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07C3" w:rsidRPr="00C53B46" w:rsidRDefault="00F8108F">
      <w:pPr>
        <w:rPr>
          <w:rFonts w:hint="cs"/>
          <w:lang w:bidi="ar-IQ"/>
        </w:rPr>
      </w:pPr>
      <w:r>
        <w:rPr>
          <w:rFonts w:hint="cs"/>
          <w:rtl/>
          <w:lang w:bidi="ar-IQ"/>
        </w:rPr>
        <w:t xml:space="preserve">   </w:t>
      </w:r>
    </w:p>
    <w:tbl>
      <w:tblPr>
        <w:tblStyle w:val="a4"/>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067"/>
        <w:gridCol w:w="5353"/>
      </w:tblGrid>
      <w:tr w:rsidR="00C53B46" w:rsidRPr="00C53B46" w:rsidTr="00664EA5">
        <w:tc>
          <w:tcPr>
            <w:tcW w:w="5067" w:type="dxa"/>
          </w:tcPr>
          <w:p w:rsidR="000107C3" w:rsidRPr="00C53B46" w:rsidRDefault="000107C3" w:rsidP="000107C3">
            <w:pPr>
              <w:jc w:val="center"/>
              <w:rPr>
                <w:rFonts w:cs="Sultan bold"/>
                <w:b/>
                <w:bCs/>
                <w:w w:val="150"/>
                <w:sz w:val="40"/>
                <w:szCs w:val="40"/>
                <w:rtl/>
              </w:rPr>
            </w:pPr>
          </w:p>
          <w:p w:rsidR="000107C3" w:rsidRPr="00C53B46" w:rsidRDefault="000107C3" w:rsidP="000107C3">
            <w:pPr>
              <w:jc w:val="center"/>
              <w:rPr>
                <w:rFonts w:cs="Sultan bold"/>
                <w:b/>
                <w:bCs/>
                <w:w w:val="150"/>
                <w:sz w:val="40"/>
                <w:szCs w:val="40"/>
              </w:rPr>
            </w:pPr>
            <w:r w:rsidRPr="00C53B46">
              <w:rPr>
                <w:rFonts w:cs="Sultan bold" w:hint="cs"/>
                <w:b/>
                <w:bCs/>
                <w:w w:val="150"/>
                <w:sz w:val="40"/>
                <w:szCs w:val="40"/>
                <w:rtl/>
              </w:rPr>
              <w:t>وثائق العطاء القياسية</w:t>
            </w:r>
          </w:p>
          <w:p w:rsidR="000107C3" w:rsidRPr="00C53B46" w:rsidRDefault="000107C3" w:rsidP="000107C3">
            <w:pPr>
              <w:jc w:val="center"/>
              <w:rPr>
                <w:rFonts w:cs="Sultan bold"/>
                <w:b/>
                <w:bCs/>
                <w:w w:val="150"/>
                <w:sz w:val="40"/>
                <w:szCs w:val="40"/>
                <w:rtl/>
              </w:rPr>
            </w:pPr>
            <w:r w:rsidRPr="00C53B46">
              <w:rPr>
                <w:rFonts w:cs="Sultan bold" w:hint="cs"/>
                <w:b/>
                <w:bCs/>
                <w:w w:val="150"/>
                <w:sz w:val="40"/>
                <w:szCs w:val="40"/>
                <w:rtl/>
              </w:rPr>
              <w:t>تجهيز السلع</w:t>
            </w:r>
          </w:p>
          <w:p w:rsidR="00E20360" w:rsidRPr="00C53B46" w:rsidRDefault="00E20360" w:rsidP="000107C3">
            <w:pPr>
              <w:pStyle w:val="a3"/>
              <w:bidi w:val="0"/>
              <w:rPr>
                <w:rFonts w:asciiTheme="minorBidi" w:hAnsiTheme="minorBidi"/>
                <w:sz w:val="24"/>
                <w:szCs w:val="24"/>
                <w:rtl/>
                <w:lang w:bidi="ar-IQ"/>
              </w:rPr>
            </w:pPr>
          </w:p>
        </w:tc>
        <w:tc>
          <w:tcPr>
            <w:tcW w:w="5353" w:type="dxa"/>
          </w:tcPr>
          <w:p w:rsidR="00E20360" w:rsidRPr="00C53B46" w:rsidRDefault="00E20360" w:rsidP="000107C3">
            <w:pPr>
              <w:pStyle w:val="a3"/>
              <w:bidi w:val="0"/>
              <w:rPr>
                <w:rFonts w:asciiTheme="minorBidi" w:hAnsiTheme="minorBidi"/>
                <w:sz w:val="24"/>
                <w:szCs w:val="24"/>
                <w:lang w:bidi="ar-IQ"/>
              </w:rPr>
            </w:pPr>
          </w:p>
          <w:p w:rsidR="00E20360" w:rsidRPr="00C53B46" w:rsidRDefault="00E20360" w:rsidP="000107C3">
            <w:pPr>
              <w:bidi w:val="0"/>
              <w:rPr>
                <w:rFonts w:asciiTheme="minorBidi" w:eastAsia="Arial" w:hAnsiTheme="minorBidi"/>
                <w:b/>
                <w:bCs/>
                <w:sz w:val="24"/>
                <w:szCs w:val="24"/>
              </w:rPr>
            </w:pPr>
            <w:r w:rsidRPr="00C53B46">
              <w:rPr>
                <w:rFonts w:asciiTheme="minorBidi" w:eastAsia="Arial" w:hAnsiTheme="minorBidi"/>
                <w:b/>
                <w:bCs/>
                <w:sz w:val="24"/>
                <w:szCs w:val="24"/>
              </w:rPr>
              <w:t>Stand</w:t>
            </w:r>
            <w:r w:rsidRPr="00C53B46">
              <w:rPr>
                <w:rFonts w:asciiTheme="minorBidi" w:eastAsia="Arial" w:hAnsiTheme="minorBidi"/>
                <w:b/>
                <w:bCs/>
                <w:spacing w:val="1"/>
                <w:sz w:val="24"/>
                <w:szCs w:val="24"/>
              </w:rPr>
              <w:t>a</w:t>
            </w:r>
            <w:r w:rsidRPr="00C53B46">
              <w:rPr>
                <w:rFonts w:asciiTheme="minorBidi" w:eastAsia="Arial" w:hAnsiTheme="minorBidi"/>
                <w:b/>
                <w:bCs/>
                <w:sz w:val="24"/>
                <w:szCs w:val="24"/>
              </w:rPr>
              <w:t>rd Bid Documents</w:t>
            </w:r>
          </w:p>
          <w:p w:rsidR="00E20360" w:rsidRPr="00C53B46" w:rsidRDefault="000107C3" w:rsidP="000107C3">
            <w:pPr>
              <w:tabs>
                <w:tab w:val="left" w:pos="1658"/>
              </w:tabs>
              <w:bidi w:val="0"/>
              <w:rPr>
                <w:rFonts w:asciiTheme="minorBidi" w:eastAsia="Arial" w:hAnsiTheme="minorBidi"/>
                <w:b/>
                <w:bCs/>
                <w:sz w:val="24"/>
                <w:szCs w:val="24"/>
              </w:rPr>
            </w:pPr>
            <w:r w:rsidRPr="00C53B46">
              <w:rPr>
                <w:rFonts w:asciiTheme="minorBidi" w:eastAsia="Arial" w:hAnsiTheme="minorBidi"/>
                <w:b/>
                <w:bCs/>
                <w:sz w:val="24"/>
                <w:szCs w:val="24"/>
              </w:rPr>
              <w:tab/>
            </w:r>
          </w:p>
          <w:p w:rsidR="00E20360" w:rsidRPr="00C53B46" w:rsidRDefault="00E20360" w:rsidP="000107C3">
            <w:pPr>
              <w:bidi w:val="0"/>
              <w:rPr>
                <w:rFonts w:asciiTheme="minorBidi" w:eastAsiaTheme="minorHAnsi" w:hAnsiTheme="minorBidi"/>
                <w:sz w:val="24"/>
                <w:szCs w:val="24"/>
              </w:rPr>
            </w:pPr>
            <w:r w:rsidRPr="00C53B46">
              <w:rPr>
                <w:rFonts w:asciiTheme="minorBidi" w:eastAsia="Arial" w:hAnsiTheme="minorBidi"/>
                <w:b/>
                <w:bCs/>
                <w:sz w:val="24"/>
                <w:szCs w:val="24"/>
              </w:rPr>
              <w:t xml:space="preserve">Supplying of Commodities  </w:t>
            </w:r>
          </w:p>
          <w:p w:rsidR="00E20360" w:rsidRPr="00C53B46" w:rsidRDefault="00E20360" w:rsidP="000107C3">
            <w:pPr>
              <w:bidi w:val="0"/>
              <w:spacing w:line="200" w:lineRule="exact"/>
              <w:rPr>
                <w:rFonts w:asciiTheme="minorBidi" w:hAnsiTheme="minorBidi"/>
                <w:sz w:val="24"/>
                <w:szCs w:val="24"/>
              </w:rPr>
            </w:pPr>
          </w:p>
          <w:p w:rsidR="00E20360" w:rsidRPr="00C53B46" w:rsidRDefault="00E20360" w:rsidP="000107C3">
            <w:pPr>
              <w:pStyle w:val="a3"/>
              <w:bidi w:val="0"/>
              <w:rPr>
                <w:rFonts w:asciiTheme="minorBidi" w:hAnsiTheme="minorBidi"/>
                <w:sz w:val="24"/>
                <w:szCs w:val="24"/>
                <w:lang w:bidi="ar-IQ"/>
              </w:rPr>
            </w:pPr>
          </w:p>
          <w:p w:rsidR="00E20360" w:rsidRPr="00C53B46" w:rsidRDefault="00E20360" w:rsidP="000107C3">
            <w:pPr>
              <w:pStyle w:val="a3"/>
              <w:bidi w:val="0"/>
              <w:rPr>
                <w:rFonts w:asciiTheme="minorBidi" w:hAnsiTheme="minorBidi"/>
                <w:sz w:val="24"/>
                <w:szCs w:val="24"/>
                <w:lang w:bidi="ar-IQ"/>
              </w:rPr>
            </w:pPr>
          </w:p>
          <w:p w:rsidR="00E20360" w:rsidRPr="00C53B46" w:rsidRDefault="00E20360" w:rsidP="000107C3">
            <w:pPr>
              <w:pStyle w:val="a3"/>
              <w:bidi w:val="0"/>
              <w:rPr>
                <w:rFonts w:asciiTheme="minorBidi" w:hAnsiTheme="minorBidi"/>
                <w:sz w:val="24"/>
                <w:szCs w:val="24"/>
                <w:lang w:bidi="ar-IQ"/>
              </w:rPr>
            </w:pPr>
          </w:p>
          <w:p w:rsidR="00E20360" w:rsidRPr="00C53B46" w:rsidRDefault="00E20360" w:rsidP="000107C3">
            <w:pPr>
              <w:pStyle w:val="a3"/>
              <w:bidi w:val="0"/>
              <w:rPr>
                <w:rFonts w:asciiTheme="minorBidi" w:hAnsiTheme="minorBidi"/>
                <w:sz w:val="24"/>
                <w:szCs w:val="24"/>
                <w:lang w:bidi="ar-IQ"/>
              </w:rPr>
            </w:pPr>
          </w:p>
        </w:tc>
      </w:tr>
    </w:tbl>
    <w:p w:rsidR="00E20360" w:rsidRPr="00C53B46" w:rsidRDefault="00E20360" w:rsidP="000107C3">
      <w:pPr>
        <w:bidi w:val="0"/>
        <w:spacing w:after="0"/>
        <w:rPr>
          <w:rFonts w:asciiTheme="minorBidi" w:hAnsiTheme="minorBidi"/>
          <w:sz w:val="24"/>
          <w:szCs w:val="24"/>
          <w:lang w:bidi="ar-IQ"/>
        </w:rPr>
      </w:pPr>
      <w:r w:rsidRPr="00C53B46">
        <w:rPr>
          <w:rFonts w:asciiTheme="minorBidi" w:hAnsiTheme="minorBidi"/>
          <w:sz w:val="24"/>
          <w:szCs w:val="24"/>
        </w:rPr>
        <w:br w:type="page"/>
      </w:r>
    </w:p>
    <w:tbl>
      <w:tblPr>
        <w:tblStyle w:val="a4"/>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5209"/>
        <w:gridCol w:w="5211"/>
      </w:tblGrid>
      <w:tr w:rsidR="00E20360" w:rsidRPr="00C53B46" w:rsidTr="00664EA5">
        <w:tc>
          <w:tcPr>
            <w:tcW w:w="5209" w:type="dxa"/>
          </w:tcPr>
          <w:p w:rsidR="000107C3" w:rsidRPr="00C53B46" w:rsidRDefault="000107C3" w:rsidP="00C53B46">
            <w:pPr>
              <w:jc w:val="both"/>
              <w:rPr>
                <w:rFonts w:asciiTheme="minorBidi" w:hAnsiTheme="minorBidi"/>
                <w:b/>
                <w:bCs/>
                <w:w w:val="150"/>
                <w:sz w:val="24"/>
                <w:szCs w:val="24"/>
              </w:rPr>
            </w:pPr>
            <w:r w:rsidRPr="00C53B46">
              <w:rPr>
                <w:rFonts w:asciiTheme="minorBidi" w:hAnsiTheme="minorBidi"/>
                <w:b/>
                <w:bCs/>
                <w:w w:val="150"/>
                <w:sz w:val="24"/>
                <w:szCs w:val="24"/>
                <w:rtl/>
              </w:rPr>
              <w:lastRenderedPageBreak/>
              <w:t xml:space="preserve">المقدمة </w:t>
            </w:r>
          </w:p>
          <w:p w:rsidR="000107C3" w:rsidRPr="00C53B46" w:rsidRDefault="000107C3" w:rsidP="00C53B46">
            <w:pPr>
              <w:jc w:val="both"/>
              <w:rPr>
                <w:rFonts w:asciiTheme="minorBidi" w:hAnsiTheme="minorBidi"/>
                <w:sz w:val="24"/>
                <w:szCs w:val="24"/>
                <w:rtl/>
                <w:lang w:bidi="ar-IQ"/>
              </w:rPr>
            </w:pPr>
          </w:p>
          <w:p w:rsidR="000107C3" w:rsidRPr="00C53B46" w:rsidRDefault="000107C3" w:rsidP="00C53B46">
            <w:pPr>
              <w:jc w:val="both"/>
              <w:rPr>
                <w:rFonts w:asciiTheme="minorBidi" w:hAnsiTheme="minorBidi"/>
                <w:sz w:val="32"/>
                <w:szCs w:val="32"/>
                <w:rtl/>
              </w:rPr>
            </w:pPr>
            <w:r w:rsidRPr="00C53B46">
              <w:rPr>
                <w:rFonts w:asciiTheme="minorBidi" w:hAnsiTheme="minorBidi"/>
                <w:sz w:val="32"/>
                <w:szCs w:val="32"/>
                <w:rtl/>
              </w:rPr>
              <w:t xml:space="preserve">لقد تم اعداد ( وثائق العطاء القياسية لتجهيز السلع باسلوب تنافسي عام ) للمشاريع الممولة من الموازنة الأتحادية لجمهورية العراق. </w:t>
            </w:r>
          </w:p>
          <w:p w:rsidR="000107C3" w:rsidRPr="00C53B46" w:rsidRDefault="000107C3" w:rsidP="00C53B46">
            <w:pPr>
              <w:jc w:val="both"/>
              <w:rPr>
                <w:rFonts w:asciiTheme="minorBidi" w:hAnsiTheme="minorBidi"/>
                <w:sz w:val="32"/>
                <w:szCs w:val="32"/>
                <w:rtl/>
              </w:rPr>
            </w:pPr>
          </w:p>
          <w:p w:rsidR="000107C3" w:rsidRPr="00C53B46" w:rsidRDefault="000107C3" w:rsidP="00C53B46">
            <w:pPr>
              <w:jc w:val="both"/>
              <w:rPr>
                <w:rFonts w:asciiTheme="minorBidi" w:hAnsiTheme="minorBidi"/>
                <w:sz w:val="32"/>
                <w:szCs w:val="32"/>
                <w:rtl/>
              </w:rPr>
            </w:pPr>
            <w:r w:rsidRPr="00C53B46">
              <w:rPr>
                <w:rFonts w:asciiTheme="minorBidi" w:hAnsiTheme="minorBidi"/>
                <w:sz w:val="32"/>
                <w:szCs w:val="32"/>
                <w:rtl/>
              </w:rPr>
              <w:t>تفترض هذه الوثائق عدم حدوث أي تأهيل مسبق لمقدمي العطاءات قبل طرح العطاء.</w:t>
            </w:r>
          </w:p>
          <w:p w:rsidR="000107C3" w:rsidRPr="00C53B46" w:rsidRDefault="000107C3" w:rsidP="00C53B46">
            <w:pPr>
              <w:jc w:val="both"/>
              <w:rPr>
                <w:rFonts w:cs="Arabic Transparent"/>
                <w:rtl/>
              </w:rPr>
            </w:pPr>
          </w:p>
          <w:p w:rsidR="00E20360" w:rsidRPr="00C53B46" w:rsidRDefault="00E20360" w:rsidP="00C53B46">
            <w:pPr>
              <w:pStyle w:val="a3"/>
              <w:bidi w:val="0"/>
              <w:jc w:val="both"/>
              <w:rPr>
                <w:rFonts w:asciiTheme="minorBidi" w:hAnsiTheme="minorBidi"/>
                <w:sz w:val="24"/>
                <w:szCs w:val="24"/>
                <w:rtl/>
              </w:rPr>
            </w:pPr>
          </w:p>
        </w:tc>
        <w:tc>
          <w:tcPr>
            <w:tcW w:w="5211" w:type="dxa"/>
          </w:tcPr>
          <w:p w:rsidR="00E20360" w:rsidRPr="00C53B46" w:rsidRDefault="00E20360" w:rsidP="00C53B46">
            <w:pPr>
              <w:tabs>
                <w:tab w:val="right" w:pos="3544"/>
              </w:tabs>
              <w:bidi w:val="0"/>
              <w:jc w:val="both"/>
              <w:rPr>
                <w:rFonts w:asciiTheme="minorBidi" w:eastAsia="Arial" w:hAnsiTheme="minorBidi"/>
                <w:sz w:val="24"/>
                <w:szCs w:val="24"/>
              </w:rPr>
            </w:pPr>
            <w:r w:rsidRPr="00C53B46">
              <w:rPr>
                <w:rFonts w:asciiTheme="minorBidi" w:eastAsia="Arial" w:hAnsiTheme="minorBidi"/>
                <w:b/>
                <w:bCs/>
                <w:sz w:val="24"/>
                <w:szCs w:val="24"/>
              </w:rPr>
              <w:t>Pr</w:t>
            </w:r>
            <w:r w:rsidRPr="00C53B46">
              <w:rPr>
                <w:rFonts w:asciiTheme="minorBidi" w:eastAsia="Arial" w:hAnsiTheme="minorBidi"/>
                <w:b/>
                <w:bCs/>
                <w:spacing w:val="2"/>
                <w:sz w:val="24"/>
                <w:szCs w:val="24"/>
              </w:rPr>
              <w:t>e</w:t>
            </w:r>
            <w:r w:rsidRPr="00C53B46">
              <w:rPr>
                <w:rFonts w:asciiTheme="minorBidi" w:eastAsia="Arial" w:hAnsiTheme="minorBidi"/>
                <w:b/>
                <w:bCs/>
                <w:sz w:val="24"/>
                <w:szCs w:val="24"/>
              </w:rPr>
              <w:t>face</w:t>
            </w:r>
          </w:p>
          <w:p w:rsidR="00E20360" w:rsidRPr="00C53B46" w:rsidRDefault="00E20360" w:rsidP="00C53B46">
            <w:pPr>
              <w:bidi w:val="0"/>
              <w:spacing w:line="260" w:lineRule="exact"/>
              <w:jc w:val="both"/>
              <w:rPr>
                <w:rFonts w:asciiTheme="minorBidi" w:eastAsiaTheme="minorHAnsi" w:hAnsiTheme="minorBidi"/>
                <w:sz w:val="24"/>
                <w:szCs w:val="24"/>
              </w:rPr>
            </w:pPr>
          </w:p>
          <w:p w:rsidR="00E20360" w:rsidRPr="00C53B46" w:rsidRDefault="00E20360" w:rsidP="00C53B46">
            <w:pPr>
              <w:bidi w:val="0"/>
              <w:jc w:val="both"/>
              <w:rPr>
                <w:rFonts w:asciiTheme="minorBidi" w:eastAsia="Arial" w:hAnsiTheme="minorBidi"/>
                <w:sz w:val="24"/>
                <w:szCs w:val="24"/>
              </w:rPr>
            </w:pPr>
            <w:r w:rsidRPr="00C53B46">
              <w:rPr>
                <w:rFonts w:asciiTheme="minorBidi" w:eastAsia="Arial" w:hAnsiTheme="minorBidi"/>
                <w:sz w:val="24"/>
                <w:szCs w:val="24"/>
              </w:rPr>
              <w:t>(Stand</w:t>
            </w:r>
            <w:r w:rsidRPr="00C53B46">
              <w:rPr>
                <w:rFonts w:asciiTheme="minorBidi" w:eastAsia="Arial" w:hAnsiTheme="minorBidi"/>
                <w:spacing w:val="2"/>
                <w:sz w:val="24"/>
                <w:szCs w:val="24"/>
              </w:rPr>
              <w:t>a</w:t>
            </w:r>
            <w:r w:rsidRPr="00C53B46">
              <w:rPr>
                <w:rFonts w:asciiTheme="minorBidi" w:eastAsia="Arial" w:hAnsiTheme="minorBidi"/>
                <w:sz w:val="24"/>
                <w:szCs w:val="24"/>
              </w:rPr>
              <w:t>rd</w:t>
            </w:r>
            <w:r w:rsidRPr="00C53B46">
              <w:rPr>
                <w:rFonts w:asciiTheme="minorBidi" w:eastAsia="Arial" w:hAnsiTheme="minorBidi"/>
                <w:spacing w:val="11"/>
                <w:sz w:val="24"/>
                <w:szCs w:val="24"/>
              </w:rPr>
              <w:t xml:space="preserve"> </w:t>
            </w:r>
            <w:r w:rsidRPr="00C53B46">
              <w:rPr>
                <w:rFonts w:asciiTheme="minorBidi" w:eastAsia="Arial" w:hAnsiTheme="minorBidi"/>
                <w:spacing w:val="-1"/>
                <w:sz w:val="24"/>
                <w:szCs w:val="24"/>
              </w:rPr>
              <w:t>bid d</w:t>
            </w:r>
            <w:r w:rsidRPr="00C53B46">
              <w:rPr>
                <w:rFonts w:asciiTheme="minorBidi" w:eastAsia="Arial" w:hAnsiTheme="minorBidi"/>
                <w:sz w:val="24"/>
                <w:szCs w:val="24"/>
              </w:rPr>
              <w:t>ocument</w:t>
            </w:r>
            <w:r w:rsidRPr="00C53B46">
              <w:rPr>
                <w:rFonts w:asciiTheme="minorBidi" w:eastAsia="Arial" w:hAnsiTheme="minorBidi"/>
                <w:spacing w:val="12"/>
                <w:sz w:val="24"/>
                <w:szCs w:val="24"/>
              </w:rPr>
              <w:t xml:space="preserve">s </w:t>
            </w:r>
            <w:r w:rsidRPr="00C53B46">
              <w:rPr>
                <w:rFonts w:asciiTheme="minorBidi" w:eastAsia="Arial" w:hAnsiTheme="minorBidi"/>
                <w:sz w:val="24"/>
                <w:szCs w:val="24"/>
              </w:rPr>
              <w:t>to</w:t>
            </w:r>
            <w:r w:rsidRPr="00C53B46">
              <w:rPr>
                <w:rFonts w:asciiTheme="minorBidi" w:eastAsia="Arial" w:hAnsiTheme="minorBidi"/>
                <w:spacing w:val="12"/>
                <w:sz w:val="24"/>
                <w:szCs w:val="24"/>
              </w:rPr>
              <w:t xml:space="preserve"> </w:t>
            </w:r>
            <w:r w:rsidRPr="00C53B46">
              <w:rPr>
                <w:rFonts w:asciiTheme="minorBidi" w:eastAsia="Arial" w:hAnsiTheme="minorBidi"/>
                <w:sz w:val="24"/>
                <w:szCs w:val="24"/>
              </w:rPr>
              <w:t>s</w:t>
            </w:r>
            <w:r w:rsidRPr="00C53B46">
              <w:rPr>
                <w:rFonts w:asciiTheme="minorBidi" w:eastAsia="Arial" w:hAnsiTheme="minorBidi"/>
                <w:spacing w:val="-1"/>
                <w:sz w:val="24"/>
                <w:szCs w:val="24"/>
              </w:rPr>
              <w:t>u</w:t>
            </w:r>
            <w:r w:rsidRPr="00C53B46">
              <w:rPr>
                <w:rFonts w:asciiTheme="minorBidi" w:eastAsia="Arial" w:hAnsiTheme="minorBidi"/>
                <w:sz w:val="24"/>
                <w:szCs w:val="24"/>
              </w:rPr>
              <w:t>p</w:t>
            </w:r>
            <w:r w:rsidRPr="00C53B46">
              <w:rPr>
                <w:rFonts w:asciiTheme="minorBidi" w:eastAsia="Arial" w:hAnsiTheme="minorBidi"/>
                <w:spacing w:val="2"/>
                <w:sz w:val="24"/>
                <w:szCs w:val="24"/>
              </w:rPr>
              <w:t>p</w:t>
            </w:r>
            <w:r w:rsidRPr="00C53B46">
              <w:rPr>
                <w:rFonts w:asciiTheme="minorBidi" w:eastAsia="Arial" w:hAnsiTheme="minorBidi"/>
                <w:sz w:val="24"/>
                <w:szCs w:val="24"/>
              </w:rPr>
              <w:t>ly</w:t>
            </w:r>
            <w:r w:rsidRPr="00C53B46">
              <w:rPr>
                <w:rFonts w:asciiTheme="minorBidi" w:eastAsia="Arial" w:hAnsiTheme="minorBidi"/>
                <w:spacing w:val="10"/>
                <w:sz w:val="24"/>
                <w:szCs w:val="24"/>
              </w:rPr>
              <w:t xml:space="preserve"> </w:t>
            </w:r>
            <w:r w:rsidRPr="00C53B46">
              <w:rPr>
                <w:rFonts w:asciiTheme="minorBidi" w:eastAsia="Arial" w:hAnsiTheme="minorBidi"/>
                <w:spacing w:val="2"/>
                <w:sz w:val="24"/>
                <w:szCs w:val="24"/>
              </w:rPr>
              <w:t>commodities in a general competitive manner</w:t>
            </w:r>
            <w:r w:rsidRPr="00C53B46">
              <w:rPr>
                <w:rFonts w:asciiTheme="minorBidi" w:eastAsia="Arial" w:hAnsiTheme="minorBidi"/>
                <w:sz w:val="24"/>
                <w:szCs w:val="24"/>
              </w:rPr>
              <w:t>)</w:t>
            </w:r>
            <w:r w:rsidRPr="00C53B46">
              <w:rPr>
                <w:rFonts w:asciiTheme="minorBidi" w:eastAsia="Arial" w:hAnsiTheme="minorBidi"/>
                <w:spacing w:val="11"/>
                <w:sz w:val="24"/>
                <w:szCs w:val="24"/>
              </w:rPr>
              <w:t xml:space="preserve"> </w:t>
            </w:r>
            <w:r w:rsidRPr="00C53B46">
              <w:rPr>
                <w:rFonts w:asciiTheme="minorBidi" w:eastAsia="Arial" w:hAnsiTheme="minorBidi"/>
                <w:spacing w:val="-3"/>
                <w:sz w:val="24"/>
                <w:szCs w:val="24"/>
              </w:rPr>
              <w:t>w</w:t>
            </w:r>
            <w:r w:rsidRPr="00C53B46">
              <w:rPr>
                <w:rFonts w:asciiTheme="minorBidi" w:eastAsia="Arial" w:hAnsiTheme="minorBidi"/>
                <w:sz w:val="24"/>
                <w:szCs w:val="24"/>
              </w:rPr>
              <w:t>as</w:t>
            </w:r>
            <w:r w:rsidRPr="00C53B46">
              <w:rPr>
                <w:rFonts w:asciiTheme="minorBidi" w:eastAsia="Arial" w:hAnsiTheme="minorBidi"/>
                <w:spacing w:val="14"/>
                <w:sz w:val="24"/>
                <w:szCs w:val="24"/>
              </w:rPr>
              <w:t xml:space="preserve"> </w:t>
            </w:r>
            <w:r w:rsidRPr="00C53B46">
              <w:rPr>
                <w:rFonts w:asciiTheme="minorBidi" w:eastAsia="Arial" w:hAnsiTheme="minorBidi"/>
                <w:sz w:val="24"/>
                <w:szCs w:val="24"/>
              </w:rPr>
              <w:t>prepa</w:t>
            </w:r>
            <w:r w:rsidRPr="00C53B46">
              <w:rPr>
                <w:rFonts w:asciiTheme="minorBidi" w:eastAsia="Arial" w:hAnsiTheme="minorBidi"/>
                <w:spacing w:val="-2"/>
                <w:sz w:val="24"/>
                <w:szCs w:val="24"/>
              </w:rPr>
              <w:t>r</w:t>
            </w:r>
            <w:r w:rsidRPr="00C53B46">
              <w:rPr>
                <w:rFonts w:asciiTheme="minorBidi" w:eastAsia="Arial" w:hAnsiTheme="minorBidi"/>
                <w:sz w:val="24"/>
                <w:szCs w:val="24"/>
              </w:rPr>
              <w:t>ed</w:t>
            </w:r>
            <w:r w:rsidRPr="00C53B46">
              <w:rPr>
                <w:rFonts w:asciiTheme="minorBidi" w:eastAsia="Arial" w:hAnsiTheme="minorBidi"/>
                <w:spacing w:val="12"/>
                <w:sz w:val="24"/>
                <w:szCs w:val="24"/>
              </w:rPr>
              <w:t xml:space="preserve"> </w:t>
            </w:r>
            <w:r w:rsidRPr="00C53B46">
              <w:rPr>
                <w:rFonts w:asciiTheme="minorBidi" w:eastAsia="Arial" w:hAnsiTheme="minorBidi"/>
                <w:sz w:val="24"/>
                <w:szCs w:val="24"/>
              </w:rPr>
              <w:t>f</w:t>
            </w:r>
            <w:r w:rsidRPr="00C53B46">
              <w:rPr>
                <w:rFonts w:asciiTheme="minorBidi" w:eastAsia="Arial" w:hAnsiTheme="minorBidi"/>
                <w:spacing w:val="1"/>
                <w:sz w:val="24"/>
                <w:szCs w:val="24"/>
              </w:rPr>
              <w:t>o</w:t>
            </w:r>
            <w:r w:rsidRPr="00C53B46">
              <w:rPr>
                <w:rFonts w:asciiTheme="minorBidi" w:eastAsia="Arial" w:hAnsiTheme="minorBidi"/>
                <w:sz w:val="24"/>
                <w:szCs w:val="24"/>
              </w:rPr>
              <w:t>r proj</w:t>
            </w:r>
            <w:r w:rsidRPr="00C53B46">
              <w:rPr>
                <w:rFonts w:asciiTheme="minorBidi" w:eastAsia="Arial" w:hAnsiTheme="minorBidi"/>
                <w:spacing w:val="2"/>
                <w:sz w:val="24"/>
                <w:szCs w:val="24"/>
              </w:rPr>
              <w:t>e</w:t>
            </w:r>
            <w:r w:rsidRPr="00C53B46">
              <w:rPr>
                <w:rFonts w:asciiTheme="minorBidi" w:eastAsia="Arial" w:hAnsiTheme="minorBidi"/>
                <w:sz w:val="24"/>
                <w:szCs w:val="24"/>
              </w:rPr>
              <w:t>cts</w:t>
            </w:r>
            <w:r w:rsidRPr="00C53B46">
              <w:rPr>
                <w:rFonts w:asciiTheme="minorBidi" w:eastAsia="Arial" w:hAnsiTheme="minorBidi"/>
                <w:spacing w:val="-1"/>
                <w:sz w:val="24"/>
                <w:szCs w:val="24"/>
              </w:rPr>
              <w:t xml:space="preserve"> </w:t>
            </w:r>
            <w:r w:rsidRPr="00C53B46">
              <w:rPr>
                <w:rFonts w:asciiTheme="minorBidi" w:eastAsia="Arial" w:hAnsiTheme="minorBidi"/>
                <w:spacing w:val="3"/>
                <w:sz w:val="24"/>
                <w:szCs w:val="24"/>
              </w:rPr>
              <w:t>f</w:t>
            </w:r>
            <w:r w:rsidRPr="00C53B46">
              <w:rPr>
                <w:rFonts w:asciiTheme="minorBidi" w:eastAsia="Arial" w:hAnsiTheme="minorBidi"/>
                <w:sz w:val="24"/>
                <w:szCs w:val="24"/>
              </w:rPr>
              <w:t>i</w:t>
            </w:r>
            <w:r w:rsidRPr="00C53B46">
              <w:rPr>
                <w:rFonts w:asciiTheme="minorBidi" w:eastAsia="Arial" w:hAnsiTheme="minorBidi"/>
                <w:spacing w:val="-2"/>
                <w:sz w:val="24"/>
                <w:szCs w:val="24"/>
              </w:rPr>
              <w:t>n</w:t>
            </w:r>
            <w:r w:rsidRPr="00C53B46">
              <w:rPr>
                <w:rFonts w:asciiTheme="minorBidi" w:eastAsia="Arial" w:hAnsiTheme="minorBidi"/>
                <w:sz w:val="24"/>
                <w:szCs w:val="24"/>
              </w:rPr>
              <w:t>a</w:t>
            </w:r>
            <w:r w:rsidRPr="00C53B46">
              <w:rPr>
                <w:rFonts w:asciiTheme="minorBidi" w:eastAsia="Arial" w:hAnsiTheme="minorBidi"/>
                <w:spacing w:val="2"/>
                <w:sz w:val="24"/>
                <w:szCs w:val="24"/>
              </w:rPr>
              <w:t>n</w:t>
            </w:r>
            <w:r w:rsidRPr="00C53B46">
              <w:rPr>
                <w:rFonts w:asciiTheme="minorBidi" w:eastAsia="Arial" w:hAnsiTheme="minorBidi"/>
                <w:spacing w:val="-2"/>
                <w:sz w:val="24"/>
                <w:szCs w:val="24"/>
              </w:rPr>
              <w:t>c</w:t>
            </w:r>
            <w:r w:rsidRPr="00C53B46">
              <w:rPr>
                <w:rFonts w:asciiTheme="minorBidi" w:eastAsia="Arial" w:hAnsiTheme="minorBidi"/>
                <w:sz w:val="24"/>
                <w:szCs w:val="24"/>
              </w:rPr>
              <w:t>ed by</w:t>
            </w:r>
            <w:r w:rsidRPr="00C53B46">
              <w:rPr>
                <w:rFonts w:asciiTheme="minorBidi" w:eastAsia="Arial" w:hAnsiTheme="minorBidi"/>
                <w:spacing w:val="-1"/>
                <w:sz w:val="24"/>
                <w:szCs w:val="24"/>
              </w:rPr>
              <w:t xml:space="preserve"> </w:t>
            </w:r>
            <w:r w:rsidRPr="00C53B46">
              <w:rPr>
                <w:rFonts w:asciiTheme="minorBidi" w:eastAsia="Arial" w:hAnsiTheme="minorBidi"/>
                <w:sz w:val="24"/>
                <w:szCs w:val="24"/>
              </w:rPr>
              <w:t>t</w:t>
            </w:r>
            <w:r w:rsidRPr="00C53B46">
              <w:rPr>
                <w:rFonts w:asciiTheme="minorBidi" w:eastAsia="Arial" w:hAnsiTheme="minorBidi"/>
                <w:spacing w:val="2"/>
                <w:sz w:val="24"/>
                <w:szCs w:val="24"/>
              </w:rPr>
              <w:t>h</w:t>
            </w:r>
            <w:r w:rsidRPr="00C53B46">
              <w:rPr>
                <w:rFonts w:asciiTheme="minorBidi" w:eastAsia="Arial" w:hAnsiTheme="minorBidi"/>
                <w:sz w:val="24"/>
                <w:szCs w:val="24"/>
              </w:rPr>
              <w:t xml:space="preserve">e </w:t>
            </w:r>
            <w:r w:rsidRPr="00C53B46">
              <w:rPr>
                <w:rFonts w:asciiTheme="minorBidi" w:eastAsia="Arial" w:hAnsiTheme="minorBidi"/>
                <w:spacing w:val="2"/>
                <w:sz w:val="24"/>
                <w:szCs w:val="24"/>
              </w:rPr>
              <w:t>f</w:t>
            </w:r>
            <w:r w:rsidRPr="00C53B46">
              <w:rPr>
                <w:rFonts w:asciiTheme="minorBidi" w:eastAsia="Arial" w:hAnsiTheme="minorBidi"/>
                <w:spacing w:val="-1"/>
                <w:sz w:val="24"/>
                <w:szCs w:val="24"/>
              </w:rPr>
              <w:t>e</w:t>
            </w:r>
            <w:r w:rsidRPr="00C53B46">
              <w:rPr>
                <w:rFonts w:asciiTheme="minorBidi" w:eastAsia="Arial" w:hAnsiTheme="minorBidi"/>
                <w:sz w:val="24"/>
                <w:szCs w:val="24"/>
              </w:rPr>
              <w:t>d</w:t>
            </w:r>
            <w:r w:rsidRPr="00C53B46">
              <w:rPr>
                <w:rFonts w:asciiTheme="minorBidi" w:eastAsia="Arial" w:hAnsiTheme="minorBidi"/>
                <w:spacing w:val="2"/>
                <w:sz w:val="24"/>
                <w:szCs w:val="24"/>
              </w:rPr>
              <w:t>e</w:t>
            </w:r>
            <w:r w:rsidRPr="00C53B46">
              <w:rPr>
                <w:rFonts w:asciiTheme="minorBidi" w:eastAsia="Arial" w:hAnsiTheme="minorBidi"/>
                <w:sz w:val="24"/>
                <w:szCs w:val="24"/>
              </w:rPr>
              <w:t xml:space="preserve">ral budget </w:t>
            </w:r>
            <w:r w:rsidRPr="00C53B46">
              <w:rPr>
                <w:rFonts w:asciiTheme="minorBidi" w:eastAsia="Arial" w:hAnsiTheme="minorBidi"/>
                <w:spacing w:val="-3"/>
                <w:sz w:val="24"/>
                <w:szCs w:val="24"/>
              </w:rPr>
              <w:t>o</w:t>
            </w:r>
            <w:r w:rsidRPr="00C53B46">
              <w:rPr>
                <w:rFonts w:asciiTheme="minorBidi" w:eastAsia="Arial" w:hAnsiTheme="minorBidi"/>
                <w:sz w:val="24"/>
                <w:szCs w:val="24"/>
              </w:rPr>
              <w:t>f</w:t>
            </w:r>
            <w:r w:rsidRPr="00C53B46">
              <w:rPr>
                <w:rFonts w:asciiTheme="minorBidi" w:eastAsia="Arial" w:hAnsiTheme="minorBidi"/>
                <w:spacing w:val="3"/>
                <w:sz w:val="24"/>
                <w:szCs w:val="24"/>
              </w:rPr>
              <w:t xml:space="preserve"> </w:t>
            </w:r>
            <w:r w:rsidRPr="00C53B46">
              <w:rPr>
                <w:rFonts w:asciiTheme="minorBidi" w:eastAsia="Arial" w:hAnsiTheme="minorBidi"/>
                <w:spacing w:val="-1"/>
                <w:sz w:val="24"/>
                <w:szCs w:val="24"/>
              </w:rPr>
              <w:t>t</w:t>
            </w:r>
            <w:r w:rsidRPr="00C53B46">
              <w:rPr>
                <w:rFonts w:asciiTheme="minorBidi" w:eastAsia="Arial" w:hAnsiTheme="minorBidi"/>
                <w:sz w:val="24"/>
                <w:szCs w:val="24"/>
              </w:rPr>
              <w:t>he Re</w:t>
            </w:r>
            <w:r w:rsidRPr="00C53B46">
              <w:rPr>
                <w:rFonts w:asciiTheme="minorBidi" w:eastAsia="Arial" w:hAnsiTheme="minorBidi"/>
                <w:spacing w:val="1"/>
                <w:sz w:val="24"/>
                <w:szCs w:val="24"/>
              </w:rPr>
              <w:t>p</w:t>
            </w:r>
            <w:r w:rsidRPr="00C53B46">
              <w:rPr>
                <w:rFonts w:asciiTheme="minorBidi" w:eastAsia="Arial" w:hAnsiTheme="minorBidi"/>
                <w:spacing w:val="-1"/>
                <w:sz w:val="24"/>
                <w:szCs w:val="24"/>
              </w:rPr>
              <w:t>u</w:t>
            </w:r>
            <w:r w:rsidRPr="00C53B46">
              <w:rPr>
                <w:rFonts w:asciiTheme="minorBidi" w:eastAsia="Arial" w:hAnsiTheme="minorBidi"/>
                <w:sz w:val="24"/>
                <w:szCs w:val="24"/>
              </w:rPr>
              <w:t>blic of</w:t>
            </w:r>
            <w:r w:rsidRPr="00C53B46">
              <w:rPr>
                <w:rFonts w:asciiTheme="minorBidi" w:eastAsia="Arial" w:hAnsiTheme="minorBidi"/>
                <w:spacing w:val="2"/>
                <w:sz w:val="24"/>
                <w:szCs w:val="24"/>
              </w:rPr>
              <w:t xml:space="preserve"> </w:t>
            </w:r>
            <w:r w:rsidRPr="00C53B46">
              <w:rPr>
                <w:rFonts w:asciiTheme="minorBidi" w:eastAsia="Arial" w:hAnsiTheme="minorBidi"/>
                <w:sz w:val="24"/>
                <w:szCs w:val="24"/>
              </w:rPr>
              <w:t>Ir</w:t>
            </w:r>
            <w:r w:rsidRPr="00C53B46">
              <w:rPr>
                <w:rFonts w:asciiTheme="minorBidi" w:eastAsia="Arial" w:hAnsiTheme="minorBidi"/>
                <w:spacing w:val="1"/>
                <w:sz w:val="24"/>
                <w:szCs w:val="24"/>
              </w:rPr>
              <w:t>a</w:t>
            </w:r>
            <w:r w:rsidRPr="00C53B46">
              <w:rPr>
                <w:rFonts w:asciiTheme="minorBidi" w:eastAsia="Arial" w:hAnsiTheme="minorBidi"/>
                <w:spacing w:val="-1"/>
                <w:sz w:val="24"/>
                <w:szCs w:val="24"/>
              </w:rPr>
              <w:t>q</w:t>
            </w:r>
            <w:r w:rsidRPr="00C53B46">
              <w:rPr>
                <w:rFonts w:asciiTheme="minorBidi" w:eastAsia="Arial" w:hAnsiTheme="minorBidi"/>
                <w:sz w:val="24"/>
                <w:szCs w:val="24"/>
              </w:rPr>
              <w:t>.</w:t>
            </w:r>
          </w:p>
          <w:p w:rsidR="00E20360" w:rsidRPr="00C53B46" w:rsidRDefault="00E20360" w:rsidP="00C53B46">
            <w:pPr>
              <w:bidi w:val="0"/>
              <w:spacing w:line="260" w:lineRule="exact"/>
              <w:jc w:val="both"/>
              <w:rPr>
                <w:rFonts w:asciiTheme="minorBidi" w:eastAsiaTheme="minorHAnsi" w:hAnsiTheme="minorBidi"/>
                <w:sz w:val="24"/>
                <w:szCs w:val="24"/>
              </w:rPr>
            </w:pPr>
          </w:p>
          <w:p w:rsidR="00E20360" w:rsidRPr="00C53B46" w:rsidRDefault="00E20360" w:rsidP="00C53B46">
            <w:pPr>
              <w:bidi w:val="0"/>
              <w:jc w:val="both"/>
              <w:rPr>
                <w:rFonts w:asciiTheme="minorBidi" w:eastAsia="Arial" w:hAnsiTheme="minorBidi"/>
                <w:spacing w:val="2"/>
                <w:sz w:val="24"/>
                <w:szCs w:val="24"/>
              </w:rPr>
            </w:pPr>
            <w:r w:rsidRPr="00C53B46">
              <w:rPr>
                <w:rFonts w:asciiTheme="minorBidi" w:eastAsia="Arial" w:hAnsiTheme="minorBidi"/>
                <w:spacing w:val="2"/>
                <w:sz w:val="24"/>
                <w:szCs w:val="24"/>
              </w:rPr>
              <w:t xml:space="preserve">These documents assume no occurrence of pre-qualification to the bidders before the invitation to bid. </w:t>
            </w:r>
          </w:p>
          <w:p w:rsidR="00E20360" w:rsidRPr="00C53B46" w:rsidRDefault="00E20360" w:rsidP="00C53B46">
            <w:pPr>
              <w:bidi w:val="0"/>
              <w:jc w:val="both"/>
              <w:rPr>
                <w:rFonts w:asciiTheme="minorBidi" w:eastAsia="Arial" w:hAnsiTheme="minorBidi"/>
                <w:spacing w:val="2"/>
                <w:sz w:val="24"/>
                <w:szCs w:val="24"/>
              </w:rPr>
            </w:pPr>
          </w:p>
          <w:p w:rsidR="00E20360" w:rsidRPr="00C53B46" w:rsidRDefault="00E20360" w:rsidP="00C53B46">
            <w:pPr>
              <w:pStyle w:val="a3"/>
              <w:bidi w:val="0"/>
              <w:jc w:val="both"/>
              <w:rPr>
                <w:rFonts w:asciiTheme="minorBidi" w:hAnsiTheme="minorBidi"/>
                <w:sz w:val="24"/>
                <w:szCs w:val="24"/>
                <w:lang w:bidi="ar-IQ"/>
              </w:rPr>
            </w:pPr>
          </w:p>
        </w:tc>
      </w:tr>
    </w:tbl>
    <w:p w:rsidR="00E20360" w:rsidRPr="00C53B46" w:rsidRDefault="00E20360" w:rsidP="000107C3">
      <w:pPr>
        <w:pStyle w:val="a3"/>
        <w:bidi w:val="0"/>
        <w:rPr>
          <w:rFonts w:asciiTheme="minorBidi" w:hAnsiTheme="minorBidi"/>
          <w:sz w:val="24"/>
          <w:szCs w:val="24"/>
          <w:rtl/>
          <w:lang w:bidi="ar-IQ"/>
        </w:rPr>
      </w:pPr>
    </w:p>
    <w:p w:rsidR="00E20360" w:rsidRPr="00C53B46" w:rsidRDefault="00E20360" w:rsidP="000107C3">
      <w:pPr>
        <w:bidi w:val="0"/>
        <w:spacing w:after="0"/>
        <w:rPr>
          <w:rFonts w:asciiTheme="minorBidi" w:hAnsiTheme="minorBidi"/>
          <w:sz w:val="24"/>
          <w:szCs w:val="24"/>
          <w:rtl/>
          <w:lang w:bidi="ar-IQ"/>
        </w:rPr>
      </w:pPr>
      <w:r w:rsidRPr="00C53B46">
        <w:rPr>
          <w:rFonts w:asciiTheme="minorBidi" w:hAnsiTheme="minorBidi"/>
          <w:sz w:val="24"/>
          <w:szCs w:val="24"/>
          <w:rtl/>
          <w:lang w:bidi="ar-IQ"/>
        </w:rPr>
        <w:br w:type="page"/>
      </w:r>
    </w:p>
    <w:tbl>
      <w:tblPr>
        <w:tblStyle w:val="a4"/>
        <w:bidiVisual/>
        <w:tblW w:w="0" w:type="auto"/>
        <w:tblInd w:w="-1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388"/>
        <w:gridCol w:w="5210"/>
      </w:tblGrid>
      <w:tr w:rsidR="00C53B46" w:rsidRPr="00C53B46" w:rsidTr="00E26B9C">
        <w:tc>
          <w:tcPr>
            <w:tcW w:w="5388" w:type="dxa"/>
          </w:tcPr>
          <w:p w:rsidR="000107C3" w:rsidRPr="00C53B46" w:rsidRDefault="000107C3" w:rsidP="00C53B46">
            <w:pPr>
              <w:jc w:val="both"/>
              <w:rPr>
                <w:rFonts w:asciiTheme="minorBidi" w:hAnsiTheme="minorBidi"/>
                <w:b/>
                <w:bCs/>
                <w:w w:val="200"/>
                <w:sz w:val="26"/>
                <w:szCs w:val="26"/>
                <w:rtl/>
              </w:rPr>
            </w:pPr>
            <w:r w:rsidRPr="00C53B46">
              <w:rPr>
                <w:rFonts w:asciiTheme="minorBidi" w:hAnsiTheme="minorBidi"/>
                <w:b/>
                <w:bCs/>
                <w:w w:val="200"/>
                <w:sz w:val="26"/>
                <w:szCs w:val="26"/>
                <w:rtl/>
              </w:rPr>
              <w:lastRenderedPageBreak/>
              <w:t>وثائق العطاء</w:t>
            </w:r>
          </w:p>
          <w:p w:rsidR="000107C3" w:rsidRPr="00C53B46" w:rsidRDefault="000107C3" w:rsidP="00C53B46">
            <w:pPr>
              <w:jc w:val="both"/>
              <w:rPr>
                <w:rFonts w:asciiTheme="minorBidi" w:hAnsiTheme="minorBidi"/>
                <w:sz w:val="26"/>
                <w:szCs w:val="26"/>
                <w:rtl/>
              </w:rPr>
            </w:pPr>
          </w:p>
          <w:p w:rsidR="000107C3" w:rsidRPr="00C53B46" w:rsidRDefault="000107C3" w:rsidP="00C53B46">
            <w:pPr>
              <w:jc w:val="both"/>
              <w:rPr>
                <w:rFonts w:asciiTheme="minorBidi" w:hAnsiTheme="minorBidi"/>
                <w:b/>
                <w:bCs/>
                <w:sz w:val="26"/>
                <w:szCs w:val="26"/>
                <w:rtl/>
              </w:rPr>
            </w:pPr>
            <w:r w:rsidRPr="00C53B46">
              <w:rPr>
                <w:rFonts w:asciiTheme="minorBidi" w:hAnsiTheme="minorBidi"/>
                <w:b/>
                <w:bCs/>
                <w:sz w:val="26"/>
                <w:szCs w:val="26"/>
                <w:rtl/>
              </w:rPr>
              <w:t>صادرة في: ...............</w:t>
            </w:r>
          </w:p>
          <w:p w:rsidR="000107C3" w:rsidRPr="00C53B46" w:rsidRDefault="000107C3" w:rsidP="00C53B46">
            <w:pPr>
              <w:jc w:val="both"/>
              <w:rPr>
                <w:rFonts w:asciiTheme="minorBidi" w:hAnsiTheme="minorBidi"/>
                <w:sz w:val="26"/>
                <w:szCs w:val="26"/>
                <w:rtl/>
              </w:rPr>
            </w:pPr>
          </w:p>
          <w:p w:rsidR="000107C3" w:rsidRPr="00C53B46" w:rsidRDefault="000107C3" w:rsidP="00C53B46">
            <w:pPr>
              <w:jc w:val="both"/>
              <w:rPr>
                <w:rFonts w:asciiTheme="minorBidi" w:hAnsiTheme="minorBidi"/>
                <w:sz w:val="26"/>
                <w:szCs w:val="26"/>
                <w:rtl/>
              </w:rPr>
            </w:pPr>
          </w:p>
          <w:p w:rsidR="000107C3" w:rsidRPr="00C53B46" w:rsidRDefault="000107C3" w:rsidP="00C53B46">
            <w:pPr>
              <w:jc w:val="both"/>
              <w:rPr>
                <w:rFonts w:asciiTheme="minorBidi" w:hAnsiTheme="minorBidi"/>
                <w:b/>
                <w:bCs/>
                <w:w w:val="150"/>
                <w:sz w:val="26"/>
                <w:szCs w:val="26"/>
                <w:rtl/>
                <w:lang w:bidi="ar-IQ"/>
              </w:rPr>
            </w:pPr>
            <w:r w:rsidRPr="00C53B46">
              <w:rPr>
                <w:rFonts w:asciiTheme="minorBidi" w:hAnsiTheme="minorBidi"/>
                <w:b/>
                <w:bCs/>
                <w:w w:val="150"/>
                <w:sz w:val="26"/>
                <w:szCs w:val="26"/>
                <w:rtl/>
              </w:rPr>
              <w:t>لتجهيز السلع</w:t>
            </w:r>
          </w:p>
          <w:p w:rsidR="000107C3" w:rsidRPr="00C53B46" w:rsidRDefault="000107C3" w:rsidP="00C53B46">
            <w:pPr>
              <w:jc w:val="both"/>
              <w:rPr>
                <w:rFonts w:asciiTheme="minorBidi" w:hAnsiTheme="minorBidi"/>
                <w:sz w:val="26"/>
                <w:szCs w:val="26"/>
                <w:rtl/>
              </w:rPr>
            </w:pPr>
            <w:r w:rsidRPr="00C53B46">
              <w:rPr>
                <w:rFonts w:asciiTheme="minorBidi" w:hAnsiTheme="minorBidi"/>
                <w:sz w:val="26"/>
                <w:szCs w:val="26"/>
                <w:rtl/>
              </w:rPr>
              <w:t>(</w:t>
            </w:r>
            <w:r w:rsidRPr="00C53B46">
              <w:rPr>
                <w:rFonts w:asciiTheme="minorBidi" w:hAnsiTheme="minorBidi"/>
                <w:sz w:val="26"/>
                <w:szCs w:val="26"/>
              </w:rPr>
              <w:t xml:space="preserve"> </w:t>
            </w:r>
            <w:r w:rsidRPr="00C53B46">
              <w:rPr>
                <w:rFonts w:asciiTheme="minorBidi" w:hAnsiTheme="minorBidi"/>
                <w:sz w:val="26"/>
                <w:szCs w:val="26"/>
                <w:rtl/>
              </w:rPr>
              <w:t>أدخل تعريف السلع</w:t>
            </w:r>
            <w:r w:rsidRPr="00C53B46">
              <w:rPr>
                <w:rFonts w:asciiTheme="minorBidi" w:hAnsiTheme="minorBidi"/>
                <w:sz w:val="26"/>
                <w:szCs w:val="26"/>
              </w:rPr>
              <w:t xml:space="preserve"> </w:t>
            </w:r>
            <w:r w:rsidRPr="00C53B46">
              <w:rPr>
                <w:rFonts w:asciiTheme="minorBidi" w:hAnsiTheme="minorBidi"/>
                <w:sz w:val="26"/>
                <w:szCs w:val="26"/>
                <w:rtl/>
              </w:rPr>
              <w:t>)</w:t>
            </w:r>
          </w:p>
          <w:p w:rsidR="000107C3" w:rsidRPr="00C53B46" w:rsidRDefault="000107C3" w:rsidP="00C53B46">
            <w:pPr>
              <w:jc w:val="both"/>
              <w:rPr>
                <w:rFonts w:asciiTheme="minorBidi" w:hAnsiTheme="minorBidi"/>
                <w:sz w:val="26"/>
                <w:szCs w:val="26"/>
                <w:rtl/>
              </w:rPr>
            </w:pPr>
          </w:p>
          <w:p w:rsidR="000107C3" w:rsidRPr="00C53B46" w:rsidRDefault="000107C3" w:rsidP="00C53B46">
            <w:pPr>
              <w:pBdr>
                <w:bottom w:val="single" w:sz="4" w:space="1" w:color="auto"/>
              </w:pBdr>
              <w:jc w:val="both"/>
              <w:rPr>
                <w:rFonts w:asciiTheme="minorBidi" w:hAnsiTheme="minorBidi"/>
                <w:sz w:val="26"/>
                <w:szCs w:val="26"/>
                <w:rtl/>
              </w:rPr>
            </w:pPr>
          </w:p>
          <w:p w:rsidR="000107C3" w:rsidRPr="00C53B46" w:rsidRDefault="000107C3" w:rsidP="00C53B46">
            <w:pPr>
              <w:jc w:val="both"/>
              <w:rPr>
                <w:rFonts w:asciiTheme="minorBidi" w:hAnsiTheme="minorBidi"/>
                <w:sz w:val="26"/>
                <w:szCs w:val="26"/>
                <w:rtl/>
              </w:rPr>
            </w:pPr>
          </w:p>
          <w:p w:rsidR="000107C3" w:rsidRPr="00C53B46" w:rsidRDefault="000107C3" w:rsidP="00C53B46">
            <w:pPr>
              <w:pBdr>
                <w:bottom w:val="single" w:sz="4" w:space="1" w:color="auto"/>
              </w:pBdr>
              <w:jc w:val="both"/>
              <w:rPr>
                <w:rFonts w:asciiTheme="minorBidi" w:hAnsiTheme="minorBidi"/>
                <w:sz w:val="26"/>
                <w:szCs w:val="26"/>
                <w:rtl/>
              </w:rPr>
            </w:pPr>
          </w:p>
          <w:p w:rsidR="000107C3" w:rsidRPr="00C53B46" w:rsidRDefault="000107C3" w:rsidP="00C53B46">
            <w:pPr>
              <w:jc w:val="both"/>
              <w:rPr>
                <w:rFonts w:asciiTheme="minorBidi" w:hAnsiTheme="minorBidi"/>
                <w:sz w:val="26"/>
                <w:szCs w:val="26"/>
                <w:rtl/>
              </w:rPr>
            </w:pPr>
          </w:p>
          <w:p w:rsidR="000107C3" w:rsidRPr="00C53B46" w:rsidRDefault="000107C3" w:rsidP="00C53B46">
            <w:pPr>
              <w:jc w:val="both"/>
              <w:rPr>
                <w:rFonts w:asciiTheme="minorBidi" w:hAnsiTheme="minorBidi"/>
                <w:b/>
                <w:bCs/>
                <w:sz w:val="26"/>
                <w:szCs w:val="26"/>
                <w:rtl/>
              </w:rPr>
            </w:pPr>
          </w:p>
          <w:p w:rsidR="000107C3" w:rsidRPr="00C53B46" w:rsidRDefault="000107C3" w:rsidP="00C53B46">
            <w:pPr>
              <w:jc w:val="both"/>
              <w:rPr>
                <w:rFonts w:asciiTheme="minorBidi" w:hAnsiTheme="minorBidi"/>
                <w:sz w:val="26"/>
                <w:szCs w:val="26"/>
                <w:rtl/>
              </w:rPr>
            </w:pPr>
            <w:r w:rsidRPr="00C53B46">
              <w:rPr>
                <w:rFonts w:asciiTheme="minorBidi" w:hAnsiTheme="minorBidi"/>
                <w:b/>
                <w:bCs/>
                <w:sz w:val="26"/>
                <w:szCs w:val="26"/>
                <w:rtl/>
              </w:rPr>
              <w:t>العطاءات التنافسية العامة</w:t>
            </w:r>
            <w:r w:rsidRPr="00C53B46">
              <w:rPr>
                <w:rFonts w:asciiTheme="minorBidi" w:hAnsiTheme="minorBidi"/>
                <w:sz w:val="26"/>
                <w:szCs w:val="26"/>
                <w:rtl/>
              </w:rPr>
              <w:t>: [أدخل رقم العطاء التنافسي]</w:t>
            </w:r>
          </w:p>
          <w:p w:rsidR="000107C3" w:rsidRPr="00C53B46" w:rsidRDefault="000107C3" w:rsidP="00C53B46">
            <w:pPr>
              <w:jc w:val="both"/>
              <w:rPr>
                <w:rFonts w:asciiTheme="minorBidi" w:hAnsiTheme="minorBidi"/>
                <w:sz w:val="26"/>
                <w:szCs w:val="26"/>
              </w:rPr>
            </w:pPr>
          </w:p>
          <w:p w:rsidR="000107C3" w:rsidRPr="00C53B46" w:rsidRDefault="000107C3" w:rsidP="00C53B46">
            <w:pPr>
              <w:jc w:val="both"/>
              <w:rPr>
                <w:rFonts w:asciiTheme="minorBidi" w:hAnsiTheme="minorBidi"/>
                <w:sz w:val="26"/>
                <w:szCs w:val="26"/>
              </w:rPr>
            </w:pPr>
          </w:p>
          <w:p w:rsidR="000107C3" w:rsidRPr="00C53B46" w:rsidRDefault="000107C3" w:rsidP="00C53B46">
            <w:pPr>
              <w:jc w:val="both"/>
              <w:rPr>
                <w:rFonts w:asciiTheme="minorBidi" w:hAnsiTheme="minorBidi"/>
                <w:sz w:val="26"/>
                <w:szCs w:val="26"/>
                <w:rtl/>
              </w:rPr>
            </w:pPr>
            <w:r w:rsidRPr="00C53B46">
              <w:rPr>
                <w:rFonts w:asciiTheme="minorBidi" w:hAnsiTheme="minorBidi"/>
                <w:b/>
                <w:bCs/>
                <w:sz w:val="26"/>
                <w:szCs w:val="26"/>
                <w:rtl/>
              </w:rPr>
              <w:t>المشروع:</w:t>
            </w:r>
            <w:r w:rsidRPr="00C53B46">
              <w:rPr>
                <w:rFonts w:asciiTheme="minorBidi" w:hAnsiTheme="minorBidi"/>
                <w:sz w:val="26"/>
                <w:szCs w:val="26"/>
                <w:rtl/>
              </w:rPr>
              <w:t xml:space="preserve"> [أدخل اسم المشروع]</w:t>
            </w:r>
          </w:p>
          <w:p w:rsidR="000107C3" w:rsidRPr="00C53B46" w:rsidRDefault="000107C3" w:rsidP="00C53B46">
            <w:pPr>
              <w:jc w:val="both"/>
              <w:rPr>
                <w:rFonts w:asciiTheme="minorBidi" w:hAnsiTheme="minorBidi"/>
                <w:sz w:val="26"/>
                <w:szCs w:val="26"/>
                <w:rtl/>
              </w:rPr>
            </w:pPr>
          </w:p>
          <w:p w:rsidR="000107C3" w:rsidRPr="00C53B46" w:rsidRDefault="000107C3" w:rsidP="00C53B46">
            <w:pPr>
              <w:jc w:val="both"/>
              <w:rPr>
                <w:rFonts w:asciiTheme="minorBidi" w:hAnsiTheme="minorBidi"/>
                <w:sz w:val="26"/>
                <w:szCs w:val="26"/>
                <w:rtl/>
              </w:rPr>
            </w:pPr>
          </w:p>
          <w:p w:rsidR="000107C3" w:rsidRPr="00C53B46" w:rsidRDefault="000107C3" w:rsidP="00C53B46">
            <w:pPr>
              <w:jc w:val="both"/>
              <w:rPr>
                <w:rFonts w:asciiTheme="minorBidi" w:hAnsiTheme="minorBidi"/>
                <w:sz w:val="26"/>
                <w:szCs w:val="26"/>
                <w:rtl/>
                <w:lang w:bidi="ar-SY"/>
              </w:rPr>
            </w:pPr>
            <w:r w:rsidRPr="00C53B46">
              <w:rPr>
                <w:rFonts w:asciiTheme="minorBidi" w:hAnsiTheme="minorBidi"/>
                <w:sz w:val="26"/>
                <w:szCs w:val="26"/>
                <w:rtl/>
              </w:rPr>
              <w:t xml:space="preserve">جهة التعاقد : </w:t>
            </w:r>
            <w:r w:rsidRPr="00C53B46">
              <w:rPr>
                <w:rFonts w:asciiTheme="minorBidi" w:hAnsiTheme="minorBidi"/>
                <w:sz w:val="26"/>
                <w:szCs w:val="26"/>
                <w:rtl/>
                <w:lang w:bidi="ar-IQ"/>
              </w:rPr>
              <w:t xml:space="preserve"> </w:t>
            </w:r>
            <w:r w:rsidRPr="00C53B46">
              <w:rPr>
                <w:rFonts w:asciiTheme="minorBidi" w:hAnsiTheme="minorBidi"/>
                <w:sz w:val="26"/>
                <w:szCs w:val="26"/>
                <w:lang w:bidi="ar-IQ"/>
              </w:rPr>
              <w:t>]</w:t>
            </w:r>
            <w:r w:rsidRPr="00C53B46">
              <w:rPr>
                <w:rFonts w:asciiTheme="minorBidi" w:hAnsiTheme="minorBidi"/>
                <w:sz w:val="26"/>
                <w:szCs w:val="26"/>
                <w:rtl/>
              </w:rPr>
              <w:t xml:space="preserve"> أدخل أسم جهة التعاقد</w:t>
            </w:r>
            <w:r w:rsidRPr="00C53B46">
              <w:rPr>
                <w:rFonts w:asciiTheme="minorBidi" w:hAnsiTheme="minorBidi"/>
                <w:sz w:val="26"/>
                <w:szCs w:val="26"/>
                <w:rtl/>
                <w:lang w:bidi="ar-SY"/>
              </w:rPr>
              <w:t xml:space="preserve"> </w:t>
            </w:r>
            <w:r w:rsidRPr="00C53B46">
              <w:rPr>
                <w:rFonts w:asciiTheme="minorBidi" w:hAnsiTheme="minorBidi"/>
                <w:sz w:val="26"/>
                <w:szCs w:val="26"/>
                <w:lang w:bidi="ar-SY"/>
              </w:rPr>
              <w:t>[</w:t>
            </w:r>
          </w:p>
          <w:p w:rsidR="000107C3" w:rsidRPr="00C53B46" w:rsidRDefault="000107C3" w:rsidP="00C53B46">
            <w:pPr>
              <w:jc w:val="both"/>
              <w:rPr>
                <w:rFonts w:asciiTheme="minorBidi" w:hAnsiTheme="minorBidi"/>
                <w:sz w:val="26"/>
                <w:szCs w:val="26"/>
              </w:rPr>
            </w:pPr>
          </w:p>
          <w:p w:rsidR="000107C3" w:rsidRPr="00C53B46" w:rsidRDefault="000107C3" w:rsidP="00C53B46">
            <w:pPr>
              <w:jc w:val="both"/>
              <w:rPr>
                <w:rFonts w:asciiTheme="minorBidi" w:hAnsiTheme="minorBidi"/>
                <w:sz w:val="26"/>
                <w:szCs w:val="26"/>
                <w:rtl/>
              </w:rPr>
            </w:pPr>
          </w:p>
          <w:p w:rsidR="000107C3" w:rsidRPr="00C53B46" w:rsidRDefault="000107C3" w:rsidP="00C53B46">
            <w:pPr>
              <w:jc w:val="both"/>
              <w:rPr>
                <w:rFonts w:asciiTheme="minorBidi" w:hAnsiTheme="minorBidi"/>
                <w:sz w:val="26"/>
                <w:szCs w:val="26"/>
                <w:rtl/>
              </w:rPr>
            </w:pPr>
            <w:r w:rsidRPr="00C53B46">
              <w:rPr>
                <w:rFonts w:asciiTheme="minorBidi" w:hAnsiTheme="minorBidi"/>
                <w:b/>
                <w:bCs/>
                <w:sz w:val="26"/>
                <w:szCs w:val="26"/>
                <w:rtl/>
              </w:rPr>
              <w:t>المشتري:</w:t>
            </w:r>
            <w:r w:rsidRPr="00C53B46">
              <w:rPr>
                <w:rFonts w:asciiTheme="minorBidi" w:hAnsiTheme="minorBidi"/>
                <w:sz w:val="26"/>
                <w:szCs w:val="26"/>
                <w:rtl/>
              </w:rPr>
              <w:t xml:space="preserve"> [أدخل اسم المشتري]</w:t>
            </w:r>
          </w:p>
          <w:p w:rsidR="000107C3" w:rsidRPr="00C53B46" w:rsidRDefault="000107C3" w:rsidP="00C53B46">
            <w:pPr>
              <w:jc w:val="both"/>
              <w:rPr>
                <w:rFonts w:cs="Arabic Transparent"/>
                <w:sz w:val="32"/>
                <w:szCs w:val="32"/>
                <w:rtl/>
              </w:rPr>
            </w:pPr>
          </w:p>
          <w:p w:rsidR="00E20360" w:rsidRPr="00C53B46" w:rsidRDefault="00E20360" w:rsidP="00C53B46">
            <w:pPr>
              <w:pStyle w:val="a3"/>
              <w:bidi w:val="0"/>
              <w:jc w:val="both"/>
              <w:rPr>
                <w:rFonts w:asciiTheme="minorBidi" w:hAnsiTheme="minorBidi"/>
                <w:sz w:val="24"/>
                <w:szCs w:val="24"/>
                <w:rtl/>
                <w:lang w:bidi="ar-IQ"/>
              </w:rPr>
            </w:pPr>
          </w:p>
        </w:tc>
        <w:tc>
          <w:tcPr>
            <w:tcW w:w="5210" w:type="dxa"/>
          </w:tcPr>
          <w:p w:rsidR="00E20360" w:rsidRPr="00C53B46" w:rsidRDefault="00E20360" w:rsidP="00C53B46">
            <w:pPr>
              <w:bidi w:val="0"/>
              <w:jc w:val="both"/>
              <w:rPr>
                <w:rFonts w:asciiTheme="minorBidi" w:eastAsia="Arial" w:hAnsiTheme="minorBidi"/>
                <w:sz w:val="24"/>
                <w:szCs w:val="24"/>
              </w:rPr>
            </w:pPr>
            <w:r w:rsidRPr="00C53B46">
              <w:rPr>
                <w:rFonts w:asciiTheme="minorBidi" w:eastAsia="Arial" w:hAnsiTheme="minorBidi"/>
                <w:b/>
                <w:bCs/>
                <w:sz w:val="24"/>
                <w:szCs w:val="24"/>
              </w:rPr>
              <w:t>Bid Docum</w:t>
            </w:r>
            <w:r w:rsidRPr="00C53B46">
              <w:rPr>
                <w:rFonts w:asciiTheme="minorBidi" w:eastAsia="Arial" w:hAnsiTheme="minorBidi"/>
                <w:b/>
                <w:bCs/>
                <w:spacing w:val="1"/>
                <w:sz w:val="24"/>
                <w:szCs w:val="24"/>
              </w:rPr>
              <w:t>e</w:t>
            </w:r>
            <w:r w:rsidRPr="00C53B46">
              <w:rPr>
                <w:rFonts w:asciiTheme="minorBidi" w:eastAsia="Arial" w:hAnsiTheme="minorBidi"/>
                <w:b/>
                <w:bCs/>
                <w:sz w:val="24"/>
                <w:szCs w:val="24"/>
              </w:rPr>
              <w:t>nts</w:t>
            </w:r>
          </w:p>
          <w:p w:rsidR="00E20360" w:rsidRPr="00C53B46" w:rsidRDefault="00E20360" w:rsidP="00C53B46">
            <w:pPr>
              <w:bidi w:val="0"/>
              <w:spacing w:line="260" w:lineRule="exact"/>
              <w:jc w:val="both"/>
              <w:rPr>
                <w:rFonts w:asciiTheme="minorBidi" w:eastAsiaTheme="minorHAnsi" w:hAnsiTheme="minorBidi"/>
                <w:sz w:val="24"/>
                <w:szCs w:val="24"/>
              </w:rPr>
            </w:pPr>
          </w:p>
          <w:p w:rsidR="00E20360" w:rsidRPr="00C53B46" w:rsidRDefault="00E20360" w:rsidP="00C53B46">
            <w:pPr>
              <w:bidi w:val="0"/>
              <w:jc w:val="both"/>
              <w:rPr>
                <w:rFonts w:asciiTheme="minorBidi" w:eastAsia="Arial" w:hAnsiTheme="minorBidi"/>
                <w:sz w:val="24"/>
                <w:szCs w:val="24"/>
              </w:rPr>
            </w:pPr>
            <w:r w:rsidRPr="00C53B46">
              <w:rPr>
                <w:rFonts w:asciiTheme="minorBidi" w:eastAsia="Arial" w:hAnsiTheme="minorBidi"/>
                <w:sz w:val="24"/>
                <w:szCs w:val="24"/>
              </w:rPr>
              <w:t>Iss</w:t>
            </w:r>
            <w:r w:rsidRPr="00C53B46">
              <w:rPr>
                <w:rFonts w:asciiTheme="minorBidi" w:eastAsia="Arial" w:hAnsiTheme="minorBidi"/>
                <w:spacing w:val="1"/>
                <w:sz w:val="24"/>
                <w:szCs w:val="24"/>
              </w:rPr>
              <w:t>u</w:t>
            </w:r>
            <w:r w:rsidRPr="00C53B46">
              <w:rPr>
                <w:rFonts w:asciiTheme="minorBidi" w:eastAsia="Arial" w:hAnsiTheme="minorBidi"/>
                <w:sz w:val="24"/>
                <w:szCs w:val="24"/>
              </w:rPr>
              <w:t>ed on: …………..</w:t>
            </w:r>
          </w:p>
          <w:p w:rsidR="00E20360" w:rsidRPr="00C53B46" w:rsidRDefault="00E20360" w:rsidP="00C53B46">
            <w:pPr>
              <w:bidi w:val="0"/>
              <w:spacing w:line="150" w:lineRule="exact"/>
              <w:jc w:val="both"/>
              <w:rPr>
                <w:rFonts w:asciiTheme="minorBidi" w:eastAsiaTheme="minorHAnsi" w:hAnsiTheme="minorBidi"/>
                <w:sz w:val="24"/>
                <w:szCs w:val="24"/>
              </w:rPr>
            </w:pPr>
          </w:p>
          <w:p w:rsidR="00E20360" w:rsidRPr="00C53B46" w:rsidRDefault="00E20360" w:rsidP="00C53B46">
            <w:pPr>
              <w:bidi w:val="0"/>
              <w:spacing w:line="200" w:lineRule="exact"/>
              <w:jc w:val="both"/>
              <w:rPr>
                <w:rFonts w:asciiTheme="minorBidi" w:hAnsiTheme="minorBidi"/>
                <w:sz w:val="24"/>
                <w:szCs w:val="24"/>
              </w:rPr>
            </w:pPr>
          </w:p>
          <w:p w:rsidR="00E20360" w:rsidRPr="00C53B46" w:rsidRDefault="00E20360" w:rsidP="00C53B46">
            <w:pPr>
              <w:bidi w:val="0"/>
              <w:spacing w:line="200" w:lineRule="exact"/>
              <w:jc w:val="both"/>
              <w:rPr>
                <w:rFonts w:asciiTheme="minorBidi" w:hAnsiTheme="minorBidi"/>
                <w:sz w:val="24"/>
                <w:szCs w:val="24"/>
              </w:rPr>
            </w:pPr>
          </w:p>
          <w:p w:rsidR="00E20360" w:rsidRPr="00C53B46" w:rsidRDefault="00E20360" w:rsidP="00C53B46">
            <w:pPr>
              <w:bidi w:val="0"/>
              <w:jc w:val="both"/>
              <w:rPr>
                <w:rFonts w:asciiTheme="minorBidi" w:eastAsia="Arial" w:hAnsiTheme="minorBidi"/>
                <w:sz w:val="24"/>
                <w:szCs w:val="24"/>
              </w:rPr>
            </w:pPr>
            <w:r w:rsidRPr="00C53B46">
              <w:rPr>
                <w:rFonts w:asciiTheme="minorBidi" w:eastAsia="Arial" w:hAnsiTheme="minorBidi"/>
                <w:b/>
                <w:bCs/>
                <w:sz w:val="24"/>
                <w:szCs w:val="24"/>
              </w:rPr>
              <w:t>To supp</w:t>
            </w:r>
            <w:r w:rsidRPr="00C53B46">
              <w:rPr>
                <w:rFonts w:asciiTheme="minorBidi" w:eastAsia="Arial" w:hAnsiTheme="minorBidi"/>
                <w:b/>
                <w:bCs/>
                <w:spacing w:val="3"/>
                <w:sz w:val="24"/>
                <w:szCs w:val="24"/>
              </w:rPr>
              <w:t>l</w:t>
            </w:r>
            <w:r w:rsidRPr="00C53B46">
              <w:rPr>
                <w:rFonts w:asciiTheme="minorBidi" w:eastAsia="Arial" w:hAnsiTheme="minorBidi"/>
                <w:b/>
                <w:bCs/>
                <w:sz w:val="24"/>
                <w:szCs w:val="24"/>
              </w:rPr>
              <w:t>y</w:t>
            </w:r>
            <w:r w:rsidRPr="00C53B46">
              <w:rPr>
                <w:rFonts w:asciiTheme="minorBidi" w:eastAsia="Arial" w:hAnsiTheme="minorBidi"/>
                <w:b/>
                <w:bCs/>
                <w:spacing w:val="-6"/>
                <w:sz w:val="24"/>
                <w:szCs w:val="24"/>
              </w:rPr>
              <w:t xml:space="preserve"> </w:t>
            </w:r>
            <w:r w:rsidRPr="00C53B46">
              <w:rPr>
                <w:rFonts w:asciiTheme="minorBidi" w:eastAsia="Arial" w:hAnsiTheme="minorBidi"/>
                <w:b/>
                <w:bCs/>
                <w:sz w:val="24"/>
                <w:szCs w:val="24"/>
              </w:rPr>
              <w:t xml:space="preserve">the commodities </w:t>
            </w:r>
          </w:p>
          <w:p w:rsidR="00E20360" w:rsidRPr="00C53B46" w:rsidRDefault="00E20360" w:rsidP="00C53B46">
            <w:pPr>
              <w:bidi w:val="0"/>
              <w:spacing w:line="260" w:lineRule="exact"/>
              <w:jc w:val="both"/>
              <w:rPr>
                <w:rFonts w:asciiTheme="minorBidi" w:eastAsiaTheme="minorHAnsi" w:hAnsiTheme="minorBidi"/>
                <w:sz w:val="24"/>
                <w:szCs w:val="24"/>
              </w:rPr>
            </w:pPr>
          </w:p>
          <w:p w:rsidR="00E20360" w:rsidRPr="00C53B46" w:rsidRDefault="00E20360" w:rsidP="00C53B46">
            <w:pPr>
              <w:bidi w:val="0"/>
              <w:jc w:val="both"/>
              <w:rPr>
                <w:rFonts w:asciiTheme="minorBidi" w:eastAsia="Arial" w:hAnsiTheme="minorBidi"/>
                <w:sz w:val="24"/>
                <w:szCs w:val="24"/>
              </w:rPr>
            </w:pPr>
            <w:r w:rsidRPr="00C53B46">
              <w:rPr>
                <w:rFonts w:asciiTheme="minorBidi" w:eastAsia="Arial" w:hAnsiTheme="minorBidi"/>
                <w:spacing w:val="-1"/>
                <w:sz w:val="24"/>
                <w:szCs w:val="24"/>
              </w:rPr>
              <w:t>(</w:t>
            </w:r>
            <w:r w:rsidRPr="00C53B46">
              <w:rPr>
                <w:rFonts w:asciiTheme="minorBidi" w:eastAsia="Arial" w:hAnsiTheme="minorBidi"/>
                <w:sz w:val="24"/>
                <w:szCs w:val="24"/>
              </w:rPr>
              <w:t>I</w:t>
            </w:r>
            <w:r w:rsidRPr="00C53B46">
              <w:rPr>
                <w:rFonts w:asciiTheme="minorBidi" w:eastAsia="Arial" w:hAnsiTheme="minorBidi"/>
                <w:spacing w:val="1"/>
                <w:sz w:val="24"/>
                <w:szCs w:val="24"/>
              </w:rPr>
              <w:t>n</w:t>
            </w:r>
            <w:r w:rsidRPr="00C53B46">
              <w:rPr>
                <w:rFonts w:asciiTheme="minorBidi" w:eastAsia="Arial" w:hAnsiTheme="minorBidi"/>
                <w:sz w:val="24"/>
                <w:szCs w:val="24"/>
              </w:rPr>
              <w:t>sert</w:t>
            </w:r>
            <w:r w:rsidRPr="00C53B46">
              <w:rPr>
                <w:rFonts w:asciiTheme="minorBidi" w:eastAsia="Arial" w:hAnsiTheme="minorBidi"/>
                <w:spacing w:val="1"/>
                <w:sz w:val="24"/>
                <w:szCs w:val="24"/>
              </w:rPr>
              <w:t xml:space="preserve"> </w:t>
            </w:r>
            <w:r w:rsidRPr="00C53B46">
              <w:rPr>
                <w:rFonts w:asciiTheme="minorBidi" w:eastAsia="Arial" w:hAnsiTheme="minorBidi"/>
                <w:sz w:val="24"/>
                <w:szCs w:val="24"/>
              </w:rPr>
              <w:t>introduc</w:t>
            </w:r>
            <w:r w:rsidRPr="00C53B46">
              <w:rPr>
                <w:rFonts w:asciiTheme="minorBidi" w:eastAsia="Arial" w:hAnsiTheme="minorBidi"/>
                <w:spacing w:val="1"/>
                <w:sz w:val="24"/>
                <w:szCs w:val="24"/>
              </w:rPr>
              <w:t>t</w:t>
            </w:r>
            <w:r w:rsidRPr="00C53B46">
              <w:rPr>
                <w:rFonts w:asciiTheme="minorBidi" w:eastAsia="Arial" w:hAnsiTheme="minorBidi"/>
                <w:sz w:val="24"/>
                <w:szCs w:val="24"/>
              </w:rPr>
              <w:t>i</w:t>
            </w:r>
            <w:r w:rsidRPr="00C53B46">
              <w:rPr>
                <w:rFonts w:asciiTheme="minorBidi" w:eastAsia="Arial" w:hAnsiTheme="minorBidi"/>
                <w:spacing w:val="-2"/>
                <w:sz w:val="24"/>
                <w:szCs w:val="24"/>
              </w:rPr>
              <w:t>o</w:t>
            </w:r>
            <w:r w:rsidRPr="00C53B46">
              <w:rPr>
                <w:rFonts w:asciiTheme="minorBidi" w:eastAsia="Arial" w:hAnsiTheme="minorBidi"/>
                <w:sz w:val="24"/>
                <w:szCs w:val="24"/>
              </w:rPr>
              <w:t>n</w:t>
            </w:r>
            <w:r w:rsidRPr="00C53B46">
              <w:rPr>
                <w:rFonts w:asciiTheme="minorBidi" w:eastAsia="Arial" w:hAnsiTheme="minorBidi"/>
                <w:spacing w:val="2"/>
                <w:sz w:val="24"/>
                <w:szCs w:val="24"/>
              </w:rPr>
              <w:t xml:space="preserve"> </w:t>
            </w:r>
            <w:r w:rsidRPr="00C53B46">
              <w:rPr>
                <w:rFonts w:asciiTheme="minorBidi" w:eastAsia="Arial" w:hAnsiTheme="minorBidi"/>
                <w:spacing w:val="-1"/>
                <w:sz w:val="24"/>
                <w:szCs w:val="24"/>
              </w:rPr>
              <w:t>o</w:t>
            </w:r>
            <w:r w:rsidRPr="00C53B46">
              <w:rPr>
                <w:rFonts w:asciiTheme="minorBidi" w:eastAsia="Arial" w:hAnsiTheme="minorBidi"/>
                <w:sz w:val="24"/>
                <w:szCs w:val="24"/>
              </w:rPr>
              <w:t>f</w:t>
            </w:r>
            <w:r w:rsidRPr="00C53B46">
              <w:rPr>
                <w:rFonts w:asciiTheme="minorBidi" w:eastAsia="Arial" w:hAnsiTheme="minorBidi"/>
                <w:spacing w:val="-1"/>
                <w:sz w:val="24"/>
                <w:szCs w:val="24"/>
              </w:rPr>
              <w:t xml:space="preserve"> </w:t>
            </w:r>
            <w:r w:rsidRPr="00C53B46">
              <w:rPr>
                <w:rFonts w:asciiTheme="minorBidi" w:eastAsia="Arial" w:hAnsiTheme="minorBidi"/>
                <w:sz w:val="24"/>
                <w:szCs w:val="24"/>
              </w:rPr>
              <w:t>commodities)</w:t>
            </w:r>
          </w:p>
          <w:p w:rsidR="00E20360" w:rsidRPr="00C53B46" w:rsidRDefault="00E20360" w:rsidP="00C53B46">
            <w:pPr>
              <w:bidi w:val="0"/>
              <w:spacing w:line="120" w:lineRule="exact"/>
              <w:jc w:val="both"/>
              <w:rPr>
                <w:rFonts w:asciiTheme="minorBidi" w:eastAsiaTheme="minorHAnsi" w:hAnsiTheme="minorBidi"/>
                <w:sz w:val="24"/>
                <w:szCs w:val="24"/>
              </w:rPr>
            </w:pPr>
          </w:p>
          <w:p w:rsidR="00E20360" w:rsidRPr="00C53B46" w:rsidRDefault="00E20360" w:rsidP="00C53B46">
            <w:pPr>
              <w:bidi w:val="0"/>
              <w:spacing w:line="200" w:lineRule="exact"/>
              <w:jc w:val="both"/>
              <w:rPr>
                <w:rFonts w:asciiTheme="minorBidi" w:hAnsiTheme="minorBidi"/>
                <w:sz w:val="24"/>
                <w:szCs w:val="24"/>
              </w:rPr>
            </w:pPr>
          </w:p>
          <w:p w:rsidR="00E20360" w:rsidRPr="00C53B46" w:rsidRDefault="00E20360" w:rsidP="00C53B46">
            <w:pPr>
              <w:bidi w:val="0"/>
              <w:spacing w:line="200" w:lineRule="exact"/>
              <w:jc w:val="both"/>
              <w:rPr>
                <w:rFonts w:asciiTheme="minorBidi" w:hAnsiTheme="minorBidi"/>
                <w:sz w:val="24"/>
                <w:szCs w:val="24"/>
              </w:rPr>
            </w:pPr>
          </w:p>
          <w:p w:rsidR="00E20360" w:rsidRPr="00C53B46" w:rsidRDefault="00E20360" w:rsidP="00C53B46">
            <w:pPr>
              <w:bidi w:val="0"/>
              <w:spacing w:line="200" w:lineRule="exact"/>
              <w:jc w:val="both"/>
              <w:rPr>
                <w:rFonts w:asciiTheme="minorBidi" w:hAnsiTheme="minorBidi"/>
                <w:sz w:val="24"/>
                <w:szCs w:val="24"/>
              </w:rPr>
            </w:pPr>
          </w:p>
          <w:p w:rsidR="00E20360" w:rsidRPr="00C53B46" w:rsidRDefault="00E20360" w:rsidP="00C53B46">
            <w:pPr>
              <w:bidi w:val="0"/>
              <w:spacing w:line="200" w:lineRule="exact"/>
              <w:jc w:val="both"/>
              <w:rPr>
                <w:rFonts w:asciiTheme="minorBidi" w:hAnsiTheme="minorBidi"/>
                <w:sz w:val="24"/>
                <w:szCs w:val="24"/>
              </w:rPr>
            </w:pPr>
          </w:p>
          <w:p w:rsidR="00E20360" w:rsidRPr="00C53B46" w:rsidRDefault="00E20360" w:rsidP="00C53B46">
            <w:pPr>
              <w:bidi w:val="0"/>
              <w:spacing w:line="200" w:lineRule="exact"/>
              <w:jc w:val="both"/>
              <w:rPr>
                <w:rFonts w:asciiTheme="minorBidi" w:hAnsiTheme="minorBidi"/>
                <w:sz w:val="24"/>
                <w:szCs w:val="24"/>
              </w:rPr>
            </w:pPr>
          </w:p>
          <w:p w:rsidR="00E20360" w:rsidRPr="00C53B46" w:rsidRDefault="00E20360" w:rsidP="00C53B46">
            <w:pPr>
              <w:bidi w:val="0"/>
              <w:jc w:val="both"/>
              <w:rPr>
                <w:rFonts w:asciiTheme="minorBidi" w:eastAsia="Arial" w:hAnsiTheme="minorBidi"/>
                <w:sz w:val="24"/>
                <w:szCs w:val="24"/>
              </w:rPr>
            </w:pPr>
            <w:r w:rsidRPr="00C53B46">
              <w:rPr>
                <w:rFonts w:asciiTheme="minorBidi" w:eastAsia="Arial" w:hAnsiTheme="minorBidi"/>
                <w:b/>
                <w:bCs/>
                <w:sz w:val="24"/>
                <w:szCs w:val="24"/>
              </w:rPr>
              <w:t>G</w:t>
            </w:r>
            <w:r w:rsidRPr="00C53B46">
              <w:rPr>
                <w:rFonts w:asciiTheme="minorBidi" w:eastAsia="Arial" w:hAnsiTheme="minorBidi"/>
                <w:b/>
                <w:bCs/>
                <w:spacing w:val="1"/>
                <w:sz w:val="24"/>
                <w:szCs w:val="24"/>
              </w:rPr>
              <w:t>e</w:t>
            </w:r>
            <w:r w:rsidRPr="00C53B46">
              <w:rPr>
                <w:rFonts w:asciiTheme="minorBidi" w:eastAsia="Arial" w:hAnsiTheme="minorBidi"/>
                <w:b/>
                <w:bCs/>
                <w:sz w:val="24"/>
                <w:szCs w:val="24"/>
              </w:rPr>
              <w:t>neral</w:t>
            </w:r>
            <w:r w:rsidRPr="00C53B46">
              <w:rPr>
                <w:rFonts w:asciiTheme="minorBidi" w:eastAsia="Arial" w:hAnsiTheme="minorBidi"/>
                <w:b/>
                <w:bCs/>
                <w:spacing w:val="1"/>
                <w:sz w:val="24"/>
                <w:szCs w:val="24"/>
              </w:rPr>
              <w:t xml:space="preserve"> </w:t>
            </w:r>
            <w:r w:rsidRPr="00C53B46">
              <w:rPr>
                <w:rFonts w:asciiTheme="minorBidi" w:eastAsia="Arial" w:hAnsiTheme="minorBidi"/>
                <w:b/>
                <w:bCs/>
                <w:sz w:val="24"/>
                <w:szCs w:val="24"/>
              </w:rPr>
              <w:t>Competiti</w:t>
            </w:r>
            <w:r w:rsidRPr="00C53B46">
              <w:rPr>
                <w:rFonts w:asciiTheme="minorBidi" w:eastAsia="Arial" w:hAnsiTheme="minorBidi"/>
                <w:b/>
                <w:bCs/>
                <w:spacing w:val="-4"/>
                <w:sz w:val="24"/>
                <w:szCs w:val="24"/>
              </w:rPr>
              <w:t>v</w:t>
            </w:r>
            <w:r w:rsidRPr="00C53B46">
              <w:rPr>
                <w:rFonts w:asciiTheme="minorBidi" w:eastAsia="Arial" w:hAnsiTheme="minorBidi"/>
                <w:b/>
                <w:bCs/>
                <w:sz w:val="24"/>
                <w:szCs w:val="24"/>
              </w:rPr>
              <w:t>e</w:t>
            </w:r>
            <w:r w:rsidRPr="00C53B46">
              <w:rPr>
                <w:rFonts w:asciiTheme="minorBidi" w:eastAsia="Arial" w:hAnsiTheme="minorBidi"/>
                <w:b/>
                <w:bCs/>
                <w:spacing w:val="2"/>
                <w:sz w:val="24"/>
                <w:szCs w:val="24"/>
              </w:rPr>
              <w:t xml:space="preserve"> </w:t>
            </w:r>
            <w:r w:rsidRPr="00C53B46">
              <w:rPr>
                <w:rFonts w:asciiTheme="minorBidi" w:eastAsia="Arial" w:hAnsiTheme="minorBidi"/>
                <w:b/>
                <w:bCs/>
                <w:sz w:val="24"/>
                <w:szCs w:val="24"/>
              </w:rPr>
              <w:t>Bids:</w:t>
            </w:r>
            <w:r w:rsidRPr="00C53B46">
              <w:rPr>
                <w:rFonts w:asciiTheme="minorBidi" w:eastAsia="Arial" w:hAnsiTheme="minorBidi"/>
                <w:b/>
                <w:bCs/>
                <w:spacing w:val="3"/>
                <w:sz w:val="24"/>
                <w:szCs w:val="24"/>
              </w:rPr>
              <w:t xml:space="preserve"> </w:t>
            </w:r>
            <w:r w:rsidRPr="00C53B46">
              <w:rPr>
                <w:rFonts w:asciiTheme="minorBidi" w:eastAsia="Arial" w:hAnsiTheme="minorBidi"/>
                <w:spacing w:val="-2"/>
                <w:sz w:val="24"/>
                <w:szCs w:val="24"/>
              </w:rPr>
              <w:t>[</w:t>
            </w:r>
            <w:r w:rsidRPr="00C53B46">
              <w:rPr>
                <w:rFonts w:asciiTheme="minorBidi" w:eastAsia="Arial" w:hAnsiTheme="minorBidi"/>
                <w:sz w:val="24"/>
                <w:szCs w:val="24"/>
              </w:rPr>
              <w:t>I</w:t>
            </w:r>
            <w:r w:rsidRPr="00C53B46">
              <w:rPr>
                <w:rFonts w:asciiTheme="minorBidi" w:eastAsia="Arial" w:hAnsiTheme="minorBidi"/>
                <w:spacing w:val="1"/>
                <w:sz w:val="24"/>
                <w:szCs w:val="24"/>
              </w:rPr>
              <w:t>n</w:t>
            </w:r>
            <w:r w:rsidRPr="00C53B46">
              <w:rPr>
                <w:rFonts w:asciiTheme="minorBidi" w:eastAsia="Arial" w:hAnsiTheme="minorBidi"/>
                <w:sz w:val="24"/>
                <w:szCs w:val="24"/>
              </w:rPr>
              <w:t>sert</w:t>
            </w:r>
            <w:r w:rsidRPr="00C53B46">
              <w:rPr>
                <w:rFonts w:asciiTheme="minorBidi" w:eastAsia="Arial" w:hAnsiTheme="minorBidi"/>
                <w:spacing w:val="-1"/>
                <w:sz w:val="24"/>
                <w:szCs w:val="24"/>
              </w:rPr>
              <w:t xml:space="preserve"> </w:t>
            </w:r>
            <w:r w:rsidRPr="00C53B46">
              <w:rPr>
                <w:rFonts w:asciiTheme="minorBidi" w:eastAsia="Arial" w:hAnsiTheme="minorBidi"/>
                <w:sz w:val="24"/>
                <w:szCs w:val="24"/>
              </w:rPr>
              <w:t>number of</w:t>
            </w:r>
            <w:r w:rsidRPr="00C53B46">
              <w:rPr>
                <w:rFonts w:asciiTheme="minorBidi" w:eastAsia="Arial" w:hAnsiTheme="minorBidi"/>
                <w:spacing w:val="2"/>
                <w:sz w:val="24"/>
                <w:szCs w:val="24"/>
              </w:rPr>
              <w:t xml:space="preserve"> </w:t>
            </w:r>
            <w:r w:rsidRPr="00C53B46">
              <w:rPr>
                <w:rFonts w:asciiTheme="minorBidi" w:eastAsia="Arial" w:hAnsiTheme="minorBidi"/>
                <w:spacing w:val="-2"/>
                <w:sz w:val="24"/>
                <w:szCs w:val="24"/>
              </w:rPr>
              <w:t>c</w:t>
            </w:r>
            <w:r w:rsidRPr="00C53B46">
              <w:rPr>
                <w:rFonts w:asciiTheme="minorBidi" w:eastAsia="Arial" w:hAnsiTheme="minorBidi"/>
                <w:sz w:val="24"/>
                <w:szCs w:val="24"/>
              </w:rPr>
              <w:t>omp</w:t>
            </w:r>
            <w:r w:rsidRPr="00C53B46">
              <w:rPr>
                <w:rFonts w:asciiTheme="minorBidi" w:eastAsia="Arial" w:hAnsiTheme="minorBidi"/>
                <w:spacing w:val="2"/>
                <w:sz w:val="24"/>
                <w:szCs w:val="24"/>
              </w:rPr>
              <w:t>e</w:t>
            </w:r>
            <w:r w:rsidRPr="00C53B46">
              <w:rPr>
                <w:rFonts w:asciiTheme="minorBidi" w:eastAsia="Arial" w:hAnsiTheme="minorBidi"/>
                <w:sz w:val="24"/>
                <w:szCs w:val="24"/>
              </w:rPr>
              <w:t>titi</w:t>
            </w:r>
            <w:r w:rsidRPr="00C53B46">
              <w:rPr>
                <w:rFonts w:asciiTheme="minorBidi" w:eastAsia="Arial" w:hAnsiTheme="minorBidi"/>
                <w:spacing w:val="-2"/>
                <w:sz w:val="24"/>
                <w:szCs w:val="24"/>
              </w:rPr>
              <w:t>v</w:t>
            </w:r>
            <w:r w:rsidRPr="00C53B46">
              <w:rPr>
                <w:rFonts w:asciiTheme="minorBidi" w:eastAsia="Arial" w:hAnsiTheme="minorBidi"/>
                <w:sz w:val="24"/>
                <w:szCs w:val="24"/>
              </w:rPr>
              <w:t>e</w:t>
            </w:r>
            <w:r w:rsidRPr="00C53B46">
              <w:rPr>
                <w:rFonts w:asciiTheme="minorBidi" w:eastAsia="Arial" w:hAnsiTheme="minorBidi"/>
                <w:spacing w:val="2"/>
                <w:sz w:val="24"/>
                <w:szCs w:val="24"/>
              </w:rPr>
              <w:t xml:space="preserve"> </w:t>
            </w:r>
            <w:r w:rsidRPr="00C53B46">
              <w:rPr>
                <w:rFonts w:asciiTheme="minorBidi" w:eastAsia="Arial" w:hAnsiTheme="minorBidi"/>
                <w:sz w:val="24"/>
                <w:szCs w:val="24"/>
              </w:rPr>
              <w:t>bid]</w:t>
            </w:r>
          </w:p>
          <w:p w:rsidR="00E20360" w:rsidRPr="00C53B46" w:rsidRDefault="00E20360" w:rsidP="00C53B46">
            <w:pPr>
              <w:bidi w:val="0"/>
              <w:spacing w:line="150" w:lineRule="exact"/>
              <w:jc w:val="both"/>
              <w:rPr>
                <w:rFonts w:asciiTheme="minorBidi" w:eastAsiaTheme="minorHAnsi" w:hAnsiTheme="minorBidi"/>
                <w:sz w:val="24"/>
                <w:szCs w:val="24"/>
              </w:rPr>
            </w:pPr>
          </w:p>
          <w:p w:rsidR="00E20360" w:rsidRPr="00C53B46" w:rsidRDefault="00E20360" w:rsidP="00C53B46">
            <w:pPr>
              <w:bidi w:val="0"/>
              <w:spacing w:line="200" w:lineRule="exact"/>
              <w:jc w:val="both"/>
              <w:rPr>
                <w:rFonts w:asciiTheme="minorBidi" w:hAnsiTheme="minorBidi"/>
                <w:sz w:val="24"/>
                <w:szCs w:val="24"/>
              </w:rPr>
            </w:pPr>
          </w:p>
          <w:p w:rsidR="00E20360" w:rsidRPr="00C53B46" w:rsidRDefault="00E20360" w:rsidP="00C53B46">
            <w:pPr>
              <w:bidi w:val="0"/>
              <w:spacing w:line="200" w:lineRule="exact"/>
              <w:jc w:val="both"/>
              <w:rPr>
                <w:rFonts w:asciiTheme="minorBidi" w:hAnsiTheme="minorBidi"/>
                <w:sz w:val="24"/>
                <w:szCs w:val="24"/>
              </w:rPr>
            </w:pPr>
          </w:p>
          <w:p w:rsidR="00E20360" w:rsidRPr="00C53B46" w:rsidRDefault="00E20360" w:rsidP="00C53B46">
            <w:pPr>
              <w:bidi w:val="0"/>
              <w:jc w:val="both"/>
              <w:rPr>
                <w:rFonts w:asciiTheme="minorBidi" w:eastAsia="Arial" w:hAnsiTheme="minorBidi"/>
                <w:sz w:val="24"/>
                <w:szCs w:val="24"/>
              </w:rPr>
            </w:pPr>
            <w:r w:rsidRPr="00C53B46">
              <w:rPr>
                <w:rFonts w:asciiTheme="minorBidi" w:eastAsia="Arial" w:hAnsiTheme="minorBidi"/>
                <w:b/>
                <w:bCs/>
                <w:sz w:val="24"/>
                <w:szCs w:val="24"/>
              </w:rPr>
              <w:t xml:space="preserve">The </w:t>
            </w:r>
            <w:r w:rsidRPr="00C53B46">
              <w:rPr>
                <w:rFonts w:asciiTheme="minorBidi" w:eastAsia="Arial" w:hAnsiTheme="minorBidi"/>
                <w:b/>
                <w:bCs/>
                <w:spacing w:val="2"/>
                <w:sz w:val="24"/>
                <w:szCs w:val="24"/>
              </w:rPr>
              <w:t>P</w:t>
            </w:r>
            <w:r w:rsidRPr="00C53B46">
              <w:rPr>
                <w:rFonts w:asciiTheme="minorBidi" w:eastAsia="Arial" w:hAnsiTheme="minorBidi"/>
                <w:b/>
                <w:bCs/>
                <w:sz w:val="24"/>
                <w:szCs w:val="24"/>
              </w:rPr>
              <w:t>ro</w:t>
            </w:r>
            <w:r w:rsidRPr="00C53B46">
              <w:rPr>
                <w:rFonts w:asciiTheme="minorBidi" w:eastAsia="Arial" w:hAnsiTheme="minorBidi"/>
                <w:b/>
                <w:bCs/>
                <w:spacing w:val="-2"/>
                <w:sz w:val="24"/>
                <w:szCs w:val="24"/>
              </w:rPr>
              <w:t>j</w:t>
            </w:r>
            <w:r w:rsidRPr="00C53B46">
              <w:rPr>
                <w:rFonts w:asciiTheme="minorBidi" w:eastAsia="Arial" w:hAnsiTheme="minorBidi"/>
                <w:b/>
                <w:bCs/>
                <w:sz w:val="24"/>
                <w:szCs w:val="24"/>
              </w:rPr>
              <w:t>e</w:t>
            </w:r>
            <w:r w:rsidRPr="00C53B46">
              <w:rPr>
                <w:rFonts w:asciiTheme="minorBidi" w:eastAsia="Arial" w:hAnsiTheme="minorBidi"/>
                <w:b/>
                <w:bCs/>
                <w:spacing w:val="2"/>
                <w:sz w:val="24"/>
                <w:szCs w:val="24"/>
              </w:rPr>
              <w:t>c</w:t>
            </w:r>
            <w:r w:rsidRPr="00C53B46">
              <w:rPr>
                <w:rFonts w:asciiTheme="minorBidi" w:eastAsia="Arial" w:hAnsiTheme="minorBidi"/>
                <w:b/>
                <w:bCs/>
                <w:sz w:val="24"/>
                <w:szCs w:val="24"/>
              </w:rPr>
              <w:t>t:</w:t>
            </w:r>
            <w:r w:rsidRPr="00C53B46">
              <w:rPr>
                <w:rFonts w:asciiTheme="minorBidi" w:eastAsia="Arial" w:hAnsiTheme="minorBidi"/>
                <w:b/>
                <w:bCs/>
                <w:spacing w:val="-1"/>
                <w:sz w:val="24"/>
                <w:szCs w:val="24"/>
              </w:rPr>
              <w:t xml:space="preserve"> </w:t>
            </w:r>
            <w:r w:rsidRPr="00C53B46">
              <w:rPr>
                <w:rFonts w:asciiTheme="minorBidi" w:eastAsia="Arial" w:hAnsiTheme="minorBidi"/>
                <w:sz w:val="24"/>
                <w:szCs w:val="24"/>
              </w:rPr>
              <w:t>[I</w:t>
            </w:r>
            <w:r w:rsidRPr="00C53B46">
              <w:rPr>
                <w:rFonts w:asciiTheme="minorBidi" w:eastAsia="Arial" w:hAnsiTheme="minorBidi"/>
                <w:spacing w:val="1"/>
                <w:sz w:val="24"/>
                <w:szCs w:val="24"/>
              </w:rPr>
              <w:t>n</w:t>
            </w:r>
            <w:r w:rsidRPr="00C53B46">
              <w:rPr>
                <w:rFonts w:asciiTheme="minorBidi" w:eastAsia="Arial" w:hAnsiTheme="minorBidi"/>
                <w:sz w:val="24"/>
                <w:szCs w:val="24"/>
              </w:rPr>
              <w:t>sert</w:t>
            </w:r>
            <w:r w:rsidRPr="00C53B46">
              <w:rPr>
                <w:rFonts w:asciiTheme="minorBidi" w:eastAsia="Arial" w:hAnsiTheme="minorBidi"/>
                <w:spacing w:val="-1"/>
                <w:sz w:val="24"/>
                <w:szCs w:val="24"/>
              </w:rPr>
              <w:t xml:space="preserve"> </w:t>
            </w:r>
            <w:r w:rsidRPr="00C53B46">
              <w:rPr>
                <w:rFonts w:asciiTheme="minorBidi" w:eastAsia="Arial" w:hAnsiTheme="minorBidi"/>
                <w:sz w:val="24"/>
                <w:szCs w:val="24"/>
              </w:rPr>
              <w:t>Na</w:t>
            </w:r>
            <w:r w:rsidRPr="00C53B46">
              <w:rPr>
                <w:rFonts w:asciiTheme="minorBidi" w:eastAsia="Arial" w:hAnsiTheme="minorBidi"/>
                <w:spacing w:val="2"/>
                <w:sz w:val="24"/>
                <w:szCs w:val="24"/>
              </w:rPr>
              <w:t>m</w:t>
            </w:r>
            <w:r w:rsidRPr="00C53B46">
              <w:rPr>
                <w:rFonts w:asciiTheme="minorBidi" w:eastAsia="Arial" w:hAnsiTheme="minorBidi"/>
                <w:sz w:val="24"/>
                <w:szCs w:val="24"/>
              </w:rPr>
              <w:t>e</w:t>
            </w:r>
            <w:r w:rsidRPr="00C53B46">
              <w:rPr>
                <w:rFonts w:asciiTheme="minorBidi" w:eastAsia="Arial" w:hAnsiTheme="minorBidi"/>
                <w:spacing w:val="-1"/>
                <w:sz w:val="24"/>
                <w:szCs w:val="24"/>
              </w:rPr>
              <w:t xml:space="preserve"> </w:t>
            </w:r>
            <w:r w:rsidRPr="00C53B46">
              <w:rPr>
                <w:rFonts w:asciiTheme="minorBidi" w:eastAsia="Arial" w:hAnsiTheme="minorBidi"/>
                <w:sz w:val="24"/>
                <w:szCs w:val="24"/>
              </w:rPr>
              <w:t>of Proj</w:t>
            </w:r>
            <w:r w:rsidRPr="00C53B46">
              <w:rPr>
                <w:rFonts w:asciiTheme="minorBidi" w:eastAsia="Arial" w:hAnsiTheme="minorBidi"/>
                <w:spacing w:val="1"/>
                <w:sz w:val="24"/>
                <w:szCs w:val="24"/>
              </w:rPr>
              <w:t>e</w:t>
            </w:r>
            <w:r w:rsidRPr="00C53B46">
              <w:rPr>
                <w:rFonts w:asciiTheme="minorBidi" w:eastAsia="Arial" w:hAnsiTheme="minorBidi"/>
                <w:sz w:val="24"/>
                <w:szCs w:val="24"/>
              </w:rPr>
              <w:t>ct]</w:t>
            </w:r>
          </w:p>
          <w:p w:rsidR="00E20360" w:rsidRPr="00C53B46" w:rsidRDefault="00E20360" w:rsidP="00C53B46">
            <w:pPr>
              <w:bidi w:val="0"/>
              <w:spacing w:line="150" w:lineRule="exact"/>
              <w:jc w:val="both"/>
              <w:rPr>
                <w:rFonts w:asciiTheme="minorBidi" w:eastAsiaTheme="minorHAnsi" w:hAnsiTheme="minorBidi"/>
                <w:sz w:val="24"/>
                <w:szCs w:val="24"/>
              </w:rPr>
            </w:pPr>
          </w:p>
          <w:p w:rsidR="00E20360" w:rsidRPr="00C53B46" w:rsidRDefault="00E20360" w:rsidP="00C53B46">
            <w:pPr>
              <w:bidi w:val="0"/>
              <w:spacing w:line="200" w:lineRule="exact"/>
              <w:jc w:val="both"/>
              <w:rPr>
                <w:rFonts w:asciiTheme="minorBidi" w:hAnsiTheme="minorBidi"/>
                <w:sz w:val="24"/>
                <w:szCs w:val="24"/>
              </w:rPr>
            </w:pPr>
          </w:p>
          <w:p w:rsidR="00E20360" w:rsidRPr="00C53B46" w:rsidRDefault="00E20360" w:rsidP="00C53B46">
            <w:pPr>
              <w:bidi w:val="0"/>
              <w:spacing w:line="200" w:lineRule="exact"/>
              <w:jc w:val="both"/>
              <w:rPr>
                <w:rFonts w:asciiTheme="minorBidi" w:hAnsiTheme="minorBidi"/>
                <w:sz w:val="24"/>
                <w:szCs w:val="24"/>
              </w:rPr>
            </w:pPr>
          </w:p>
          <w:p w:rsidR="00E20360" w:rsidRPr="00C53B46" w:rsidRDefault="00E20360" w:rsidP="00C53B46">
            <w:pPr>
              <w:bidi w:val="0"/>
              <w:jc w:val="both"/>
              <w:rPr>
                <w:rFonts w:asciiTheme="minorBidi" w:eastAsia="Arial" w:hAnsiTheme="minorBidi"/>
                <w:sz w:val="24"/>
                <w:szCs w:val="24"/>
              </w:rPr>
            </w:pPr>
            <w:r w:rsidRPr="00C53B46">
              <w:rPr>
                <w:rFonts w:asciiTheme="minorBidi" w:eastAsia="Arial" w:hAnsiTheme="minorBidi"/>
                <w:b/>
                <w:bCs/>
                <w:sz w:val="24"/>
                <w:szCs w:val="24"/>
              </w:rPr>
              <w:t>Con</w:t>
            </w:r>
            <w:r w:rsidRPr="00C53B46">
              <w:rPr>
                <w:rFonts w:asciiTheme="minorBidi" w:eastAsia="Arial" w:hAnsiTheme="minorBidi"/>
                <w:b/>
                <w:bCs/>
                <w:spacing w:val="-2"/>
                <w:sz w:val="24"/>
                <w:szCs w:val="24"/>
              </w:rPr>
              <w:t>t</w:t>
            </w:r>
            <w:r w:rsidRPr="00C53B46">
              <w:rPr>
                <w:rFonts w:asciiTheme="minorBidi" w:eastAsia="Arial" w:hAnsiTheme="minorBidi"/>
                <w:b/>
                <w:bCs/>
                <w:sz w:val="24"/>
                <w:szCs w:val="24"/>
              </w:rPr>
              <w:t>ra</w:t>
            </w:r>
            <w:r w:rsidRPr="00C53B46">
              <w:rPr>
                <w:rFonts w:asciiTheme="minorBidi" w:eastAsia="Arial" w:hAnsiTheme="minorBidi"/>
                <w:b/>
                <w:bCs/>
                <w:spacing w:val="2"/>
                <w:sz w:val="24"/>
                <w:szCs w:val="24"/>
              </w:rPr>
              <w:t>c</w:t>
            </w:r>
            <w:r w:rsidRPr="00C53B46">
              <w:rPr>
                <w:rFonts w:asciiTheme="minorBidi" w:eastAsia="Arial" w:hAnsiTheme="minorBidi"/>
                <w:b/>
                <w:bCs/>
                <w:sz w:val="24"/>
                <w:szCs w:val="24"/>
              </w:rPr>
              <w:t>ting P</w:t>
            </w:r>
            <w:r w:rsidRPr="00C53B46">
              <w:rPr>
                <w:rFonts w:asciiTheme="minorBidi" w:eastAsia="Arial" w:hAnsiTheme="minorBidi"/>
                <w:b/>
                <w:bCs/>
                <w:spacing w:val="1"/>
                <w:sz w:val="24"/>
                <w:szCs w:val="24"/>
              </w:rPr>
              <w:t>a</w:t>
            </w:r>
            <w:r w:rsidRPr="00C53B46">
              <w:rPr>
                <w:rFonts w:asciiTheme="minorBidi" w:eastAsia="Arial" w:hAnsiTheme="minorBidi"/>
                <w:b/>
                <w:bCs/>
                <w:sz w:val="24"/>
                <w:szCs w:val="24"/>
              </w:rPr>
              <w:t>r</w:t>
            </w:r>
            <w:r w:rsidRPr="00C53B46">
              <w:rPr>
                <w:rFonts w:asciiTheme="minorBidi" w:eastAsia="Arial" w:hAnsiTheme="minorBidi"/>
                <w:b/>
                <w:bCs/>
                <w:spacing w:val="2"/>
                <w:sz w:val="24"/>
                <w:szCs w:val="24"/>
              </w:rPr>
              <w:t>t</w:t>
            </w:r>
            <w:r w:rsidRPr="00C53B46">
              <w:rPr>
                <w:rFonts w:asciiTheme="minorBidi" w:eastAsia="Arial" w:hAnsiTheme="minorBidi"/>
                <w:b/>
                <w:bCs/>
                <w:spacing w:val="-6"/>
                <w:sz w:val="24"/>
                <w:szCs w:val="24"/>
              </w:rPr>
              <w:t>y</w:t>
            </w:r>
            <w:r w:rsidRPr="00C53B46">
              <w:rPr>
                <w:rFonts w:asciiTheme="minorBidi" w:eastAsia="Arial" w:hAnsiTheme="minorBidi"/>
                <w:b/>
                <w:bCs/>
                <w:sz w:val="24"/>
                <w:szCs w:val="24"/>
              </w:rPr>
              <w:t>:</w:t>
            </w:r>
            <w:r w:rsidRPr="00C53B46">
              <w:rPr>
                <w:rFonts w:asciiTheme="minorBidi" w:eastAsia="Arial" w:hAnsiTheme="minorBidi"/>
                <w:b/>
                <w:bCs/>
                <w:spacing w:val="2"/>
                <w:sz w:val="24"/>
                <w:szCs w:val="24"/>
              </w:rPr>
              <w:t xml:space="preserve"> </w:t>
            </w:r>
            <w:r w:rsidRPr="00C53B46">
              <w:rPr>
                <w:rFonts w:asciiTheme="minorBidi" w:eastAsia="Arial" w:hAnsiTheme="minorBidi"/>
                <w:sz w:val="24"/>
                <w:szCs w:val="24"/>
              </w:rPr>
              <w:t>[Insert Name of C</w:t>
            </w:r>
            <w:r w:rsidRPr="00C53B46">
              <w:rPr>
                <w:rFonts w:asciiTheme="minorBidi" w:eastAsia="Arial" w:hAnsiTheme="minorBidi"/>
                <w:spacing w:val="1"/>
                <w:sz w:val="24"/>
                <w:szCs w:val="24"/>
              </w:rPr>
              <w:t>o</w:t>
            </w:r>
            <w:r w:rsidRPr="00C53B46">
              <w:rPr>
                <w:rFonts w:asciiTheme="minorBidi" w:eastAsia="Arial" w:hAnsiTheme="minorBidi"/>
                <w:spacing w:val="-1"/>
                <w:sz w:val="24"/>
                <w:szCs w:val="24"/>
              </w:rPr>
              <w:t>n</w:t>
            </w:r>
            <w:r w:rsidRPr="00C53B46">
              <w:rPr>
                <w:rFonts w:asciiTheme="minorBidi" w:eastAsia="Arial" w:hAnsiTheme="minorBidi"/>
                <w:sz w:val="24"/>
                <w:szCs w:val="24"/>
              </w:rPr>
              <w:t>trac</w:t>
            </w:r>
            <w:r w:rsidRPr="00C53B46">
              <w:rPr>
                <w:rFonts w:asciiTheme="minorBidi" w:eastAsia="Arial" w:hAnsiTheme="minorBidi"/>
                <w:spacing w:val="1"/>
                <w:sz w:val="24"/>
                <w:szCs w:val="24"/>
              </w:rPr>
              <w:t>t</w:t>
            </w:r>
            <w:r w:rsidRPr="00C53B46">
              <w:rPr>
                <w:rFonts w:asciiTheme="minorBidi" w:eastAsia="Arial" w:hAnsiTheme="minorBidi"/>
                <w:spacing w:val="-3"/>
                <w:sz w:val="24"/>
                <w:szCs w:val="24"/>
              </w:rPr>
              <w:t>i</w:t>
            </w:r>
            <w:r w:rsidRPr="00C53B46">
              <w:rPr>
                <w:rFonts w:asciiTheme="minorBidi" w:eastAsia="Arial" w:hAnsiTheme="minorBidi"/>
                <w:sz w:val="24"/>
                <w:szCs w:val="24"/>
              </w:rPr>
              <w:t>ng P</w:t>
            </w:r>
            <w:r w:rsidRPr="00C53B46">
              <w:rPr>
                <w:rFonts w:asciiTheme="minorBidi" w:eastAsia="Arial" w:hAnsiTheme="minorBidi"/>
                <w:spacing w:val="2"/>
                <w:sz w:val="24"/>
                <w:szCs w:val="24"/>
              </w:rPr>
              <w:t>a</w:t>
            </w:r>
            <w:r w:rsidRPr="00C53B46">
              <w:rPr>
                <w:rFonts w:asciiTheme="minorBidi" w:eastAsia="Arial" w:hAnsiTheme="minorBidi"/>
                <w:sz w:val="24"/>
                <w:szCs w:val="24"/>
              </w:rPr>
              <w:t>rt</w:t>
            </w:r>
            <w:r w:rsidRPr="00C53B46">
              <w:rPr>
                <w:rFonts w:asciiTheme="minorBidi" w:eastAsia="Arial" w:hAnsiTheme="minorBidi"/>
                <w:spacing w:val="-3"/>
                <w:sz w:val="24"/>
                <w:szCs w:val="24"/>
              </w:rPr>
              <w:t>y</w:t>
            </w:r>
            <w:r w:rsidRPr="00C53B46">
              <w:rPr>
                <w:rFonts w:asciiTheme="minorBidi" w:eastAsia="Arial" w:hAnsiTheme="minorBidi"/>
                <w:sz w:val="24"/>
                <w:szCs w:val="24"/>
              </w:rPr>
              <w:t>]</w:t>
            </w:r>
          </w:p>
          <w:p w:rsidR="00E20360" w:rsidRPr="00C53B46" w:rsidRDefault="00E20360" w:rsidP="00C53B46">
            <w:pPr>
              <w:bidi w:val="0"/>
              <w:spacing w:line="150" w:lineRule="exact"/>
              <w:jc w:val="both"/>
              <w:rPr>
                <w:rFonts w:asciiTheme="minorBidi" w:eastAsiaTheme="minorHAnsi" w:hAnsiTheme="minorBidi"/>
                <w:sz w:val="24"/>
                <w:szCs w:val="24"/>
              </w:rPr>
            </w:pPr>
          </w:p>
          <w:p w:rsidR="00E20360" w:rsidRPr="00C53B46" w:rsidRDefault="00E20360" w:rsidP="00C53B46">
            <w:pPr>
              <w:bidi w:val="0"/>
              <w:spacing w:line="200" w:lineRule="exact"/>
              <w:jc w:val="both"/>
              <w:rPr>
                <w:rFonts w:asciiTheme="minorBidi" w:hAnsiTheme="minorBidi"/>
                <w:sz w:val="24"/>
                <w:szCs w:val="24"/>
              </w:rPr>
            </w:pPr>
          </w:p>
          <w:p w:rsidR="00E20360" w:rsidRPr="00C53B46" w:rsidRDefault="00E20360" w:rsidP="00C53B46">
            <w:pPr>
              <w:bidi w:val="0"/>
              <w:spacing w:line="200" w:lineRule="exact"/>
              <w:jc w:val="both"/>
              <w:rPr>
                <w:rFonts w:asciiTheme="minorBidi" w:hAnsiTheme="minorBidi"/>
                <w:sz w:val="24"/>
                <w:szCs w:val="24"/>
              </w:rPr>
            </w:pPr>
          </w:p>
          <w:p w:rsidR="00E20360" w:rsidRPr="00C53B46" w:rsidRDefault="00E20360" w:rsidP="00C53B46">
            <w:pPr>
              <w:bidi w:val="0"/>
              <w:jc w:val="both"/>
              <w:rPr>
                <w:rFonts w:asciiTheme="minorBidi" w:eastAsia="Arial" w:hAnsiTheme="minorBidi"/>
                <w:sz w:val="24"/>
                <w:szCs w:val="24"/>
              </w:rPr>
            </w:pPr>
            <w:r w:rsidRPr="00C53B46">
              <w:rPr>
                <w:rFonts w:asciiTheme="minorBidi" w:eastAsia="Arial" w:hAnsiTheme="minorBidi"/>
                <w:b/>
                <w:bCs/>
                <w:sz w:val="24"/>
                <w:szCs w:val="24"/>
              </w:rPr>
              <w:t>B</w:t>
            </w:r>
            <w:r w:rsidRPr="00C53B46">
              <w:rPr>
                <w:rFonts w:asciiTheme="minorBidi" w:eastAsia="Arial" w:hAnsiTheme="minorBidi"/>
                <w:b/>
                <w:bCs/>
                <w:spacing w:val="2"/>
                <w:sz w:val="24"/>
                <w:szCs w:val="24"/>
              </w:rPr>
              <w:t>u</w:t>
            </w:r>
            <w:r w:rsidRPr="00C53B46">
              <w:rPr>
                <w:rFonts w:asciiTheme="minorBidi" w:eastAsia="Arial" w:hAnsiTheme="minorBidi"/>
                <w:b/>
                <w:bCs/>
                <w:spacing w:val="-4"/>
                <w:sz w:val="24"/>
                <w:szCs w:val="24"/>
              </w:rPr>
              <w:t>y</w:t>
            </w:r>
            <w:r w:rsidRPr="00C53B46">
              <w:rPr>
                <w:rFonts w:asciiTheme="minorBidi" w:eastAsia="Arial" w:hAnsiTheme="minorBidi"/>
                <w:b/>
                <w:bCs/>
                <w:sz w:val="24"/>
                <w:szCs w:val="24"/>
              </w:rPr>
              <w:t>er:</w:t>
            </w:r>
            <w:r w:rsidRPr="00C53B46">
              <w:rPr>
                <w:rFonts w:asciiTheme="minorBidi" w:eastAsia="Arial" w:hAnsiTheme="minorBidi"/>
                <w:b/>
                <w:bCs/>
                <w:spacing w:val="4"/>
                <w:sz w:val="24"/>
                <w:szCs w:val="24"/>
              </w:rPr>
              <w:t xml:space="preserve"> </w:t>
            </w:r>
            <w:r w:rsidRPr="00C53B46">
              <w:rPr>
                <w:rFonts w:asciiTheme="minorBidi" w:eastAsia="Arial" w:hAnsiTheme="minorBidi"/>
                <w:sz w:val="24"/>
                <w:szCs w:val="24"/>
              </w:rPr>
              <w:t>[I</w:t>
            </w:r>
            <w:r w:rsidRPr="00C53B46">
              <w:rPr>
                <w:rFonts w:asciiTheme="minorBidi" w:eastAsia="Arial" w:hAnsiTheme="minorBidi"/>
                <w:spacing w:val="1"/>
                <w:sz w:val="24"/>
                <w:szCs w:val="24"/>
              </w:rPr>
              <w:t>n</w:t>
            </w:r>
            <w:r w:rsidRPr="00C53B46">
              <w:rPr>
                <w:rFonts w:asciiTheme="minorBidi" w:eastAsia="Arial" w:hAnsiTheme="minorBidi"/>
                <w:spacing w:val="-2"/>
                <w:sz w:val="24"/>
                <w:szCs w:val="24"/>
              </w:rPr>
              <w:t>s</w:t>
            </w:r>
            <w:r w:rsidRPr="00C53B46">
              <w:rPr>
                <w:rFonts w:asciiTheme="minorBidi" w:eastAsia="Arial" w:hAnsiTheme="minorBidi"/>
                <w:sz w:val="24"/>
                <w:szCs w:val="24"/>
              </w:rPr>
              <w:t>ert</w:t>
            </w:r>
            <w:r w:rsidRPr="00C53B46">
              <w:rPr>
                <w:rFonts w:asciiTheme="minorBidi" w:eastAsia="Arial" w:hAnsiTheme="minorBidi"/>
                <w:spacing w:val="1"/>
                <w:sz w:val="24"/>
                <w:szCs w:val="24"/>
              </w:rPr>
              <w:t xml:space="preserve"> </w:t>
            </w:r>
            <w:r w:rsidRPr="00C53B46">
              <w:rPr>
                <w:rFonts w:asciiTheme="minorBidi" w:eastAsia="Arial" w:hAnsiTheme="minorBidi"/>
                <w:sz w:val="24"/>
                <w:szCs w:val="24"/>
              </w:rPr>
              <w:t>N</w:t>
            </w:r>
            <w:r w:rsidRPr="00C53B46">
              <w:rPr>
                <w:rFonts w:asciiTheme="minorBidi" w:eastAsia="Arial" w:hAnsiTheme="minorBidi"/>
                <w:spacing w:val="-2"/>
                <w:sz w:val="24"/>
                <w:szCs w:val="24"/>
              </w:rPr>
              <w:t>a</w:t>
            </w:r>
            <w:r w:rsidRPr="00C53B46">
              <w:rPr>
                <w:rFonts w:asciiTheme="minorBidi" w:eastAsia="Arial" w:hAnsiTheme="minorBidi"/>
                <w:spacing w:val="2"/>
                <w:sz w:val="24"/>
                <w:szCs w:val="24"/>
              </w:rPr>
              <w:t>m</w:t>
            </w:r>
            <w:r w:rsidRPr="00C53B46">
              <w:rPr>
                <w:rFonts w:asciiTheme="minorBidi" w:eastAsia="Arial" w:hAnsiTheme="minorBidi"/>
                <w:sz w:val="24"/>
                <w:szCs w:val="24"/>
              </w:rPr>
              <w:t xml:space="preserve">e </w:t>
            </w:r>
            <w:r w:rsidRPr="00C53B46">
              <w:rPr>
                <w:rFonts w:asciiTheme="minorBidi" w:eastAsia="Arial" w:hAnsiTheme="minorBidi"/>
                <w:spacing w:val="-2"/>
                <w:sz w:val="24"/>
                <w:szCs w:val="24"/>
              </w:rPr>
              <w:t>o</w:t>
            </w:r>
            <w:r w:rsidRPr="00C53B46">
              <w:rPr>
                <w:rFonts w:asciiTheme="minorBidi" w:eastAsia="Arial" w:hAnsiTheme="minorBidi"/>
                <w:sz w:val="24"/>
                <w:szCs w:val="24"/>
              </w:rPr>
              <w:t>f</w:t>
            </w:r>
            <w:r w:rsidRPr="00C53B46">
              <w:rPr>
                <w:rFonts w:asciiTheme="minorBidi" w:eastAsia="Arial" w:hAnsiTheme="minorBidi"/>
                <w:spacing w:val="1"/>
                <w:sz w:val="24"/>
                <w:szCs w:val="24"/>
              </w:rPr>
              <w:t xml:space="preserve"> </w:t>
            </w:r>
            <w:r w:rsidRPr="00C53B46">
              <w:rPr>
                <w:rFonts w:asciiTheme="minorBidi" w:eastAsia="Arial" w:hAnsiTheme="minorBidi"/>
                <w:sz w:val="24"/>
                <w:szCs w:val="24"/>
              </w:rPr>
              <w:t>B</w:t>
            </w:r>
            <w:r w:rsidRPr="00C53B46">
              <w:rPr>
                <w:rFonts w:asciiTheme="minorBidi" w:eastAsia="Arial" w:hAnsiTheme="minorBidi"/>
                <w:spacing w:val="2"/>
                <w:sz w:val="24"/>
                <w:szCs w:val="24"/>
              </w:rPr>
              <w:t>u</w:t>
            </w:r>
            <w:r w:rsidRPr="00C53B46">
              <w:rPr>
                <w:rFonts w:asciiTheme="minorBidi" w:eastAsia="Arial" w:hAnsiTheme="minorBidi"/>
                <w:spacing w:val="-2"/>
                <w:sz w:val="24"/>
                <w:szCs w:val="24"/>
              </w:rPr>
              <w:t>y</w:t>
            </w:r>
            <w:r w:rsidRPr="00C53B46">
              <w:rPr>
                <w:rFonts w:asciiTheme="minorBidi" w:eastAsia="Arial" w:hAnsiTheme="minorBidi"/>
                <w:sz w:val="24"/>
                <w:szCs w:val="24"/>
              </w:rPr>
              <w:t>er]</w:t>
            </w:r>
          </w:p>
          <w:p w:rsidR="00E20360" w:rsidRPr="00C53B46" w:rsidRDefault="00E20360" w:rsidP="00C53B46">
            <w:pPr>
              <w:pStyle w:val="a3"/>
              <w:bidi w:val="0"/>
              <w:jc w:val="both"/>
              <w:rPr>
                <w:rFonts w:asciiTheme="minorBidi" w:hAnsiTheme="minorBidi"/>
                <w:sz w:val="24"/>
                <w:szCs w:val="24"/>
                <w:lang w:bidi="ar-IQ"/>
              </w:rPr>
            </w:pPr>
          </w:p>
        </w:tc>
      </w:tr>
    </w:tbl>
    <w:p w:rsidR="00E20360" w:rsidRPr="00C53B46" w:rsidRDefault="00E20360" w:rsidP="00C53B46">
      <w:pPr>
        <w:pStyle w:val="a3"/>
        <w:bidi w:val="0"/>
        <w:jc w:val="both"/>
        <w:rPr>
          <w:rFonts w:asciiTheme="minorBidi" w:hAnsiTheme="minorBidi"/>
          <w:sz w:val="24"/>
          <w:szCs w:val="24"/>
          <w:rtl/>
          <w:lang w:bidi="ar-IQ"/>
        </w:rPr>
      </w:pPr>
    </w:p>
    <w:p w:rsidR="00E20360" w:rsidRPr="00C53B46" w:rsidRDefault="00E20360" w:rsidP="00C53B46">
      <w:pPr>
        <w:bidi w:val="0"/>
        <w:spacing w:after="0"/>
        <w:jc w:val="both"/>
        <w:rPr>
          <w:rFonts w:asciiTheme="minorBidi" w:hAnsiTheme="minorBidi"/>
          <w:sz w:val="24"/>
          <w:szCs w:val="24"/>
          <w:rtl/>
          <w:lang w:bidi="ar-IQ"/>
        </w:rPr>
      </w:pPr>
      <w:r w:rsidRPr="00C53B46">
        <w:rPr>
          <w:rFonts w:asciiTheme="minorBidi" w:hAnsiTheme="minorBidi"/>
          <w:sz w:val="24"/>
          <w:szCs w:val="24"/>
          <w:rtl/>
          <w:lang w:bidi="ar-IQ"/>
        </w:rPr>
        <w:br w:type="page"/>
      </w:r>
    </w:p>
    <w:tbl>
      <w:tblPr>
        <w:tblStyle w:val="a4"/>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210"/>
        <w:gridCol w:w="5210"/>
      </w:tblGrid>
      <w:tr w:rsidR="00C53B46" w:rsidRPr="00C53B46" w:rsidTr="00664EA5">
        <w:tc>
          <w:tcPr>
            <w:tcW w:w="5210" w:type="dxa"/>
          </w:tcPr>
          <w:p w:rsidR="000107C3" w:rsidRPr="00C53B46" w:rsidRDefault="000107C3" w:rsidP="00C53B46">
            <w:pPr>
              <w:jc w:val="both"/>
              <w:rPr>
                <w:rFonts w:cs="Arabic Transparent"/>
                <w:b/>
                <w:bCs/>
                <w:sz w:val="28"/>
                <w:szCs w:val="28"/>
                <w:rtl/>
              </w:rPr>
            </w:pPr>
            <w:r w:rsidRPr="00C53B46">
              <w:rPr>
                <w:rFonts w:cs="Arabic Transparent" w:hint="cs"/>
                <w:b/>
                <w:bCs/>
                <w:sz w:val="28"/>
                <w:szCs w:val="28"/>
                <w:rtl/>
              </w:rPr>
              <w:lastRenderedPageBreak/>
              <w:t xml:space="preserve">نموذج  اعلان مناقصة /دعوة  مباشرة </w:t>
            </w:r>
          </w:p>
          <w:p w:rsidR="000107C3" w:rsidRPr="00C53B46" w:rsidRDefault="000107C3" w:rsidP="00C53B46">
            <w:pPr>
              <w:jc w:val="both"/>
              <w:rPr>
                <w:rFonts w:cs="Arabic Transparent"/>
                <w:b/>
                <w:bCs/>
                <w:sz w:val="28"/>
                <w:szCs w:val="28"/>
                <w:rtl/>
              </w:rPr>
            </w:pPr>
          </w:p>
          <w:p w:rsidR="000107C3" w:rsidRPr="00C53B46" w:rsidRDefault="000107C3" w:rsidP="00C53B46">
            <w:pPr>
              <w:jc w:val="both"/>
              <w:rPr>
                <w:rFonts w:cs="Arabic Transparent"/>
                <w:i/>
                <w:iCs/>
                <w:rtl/>
              </w:rPr>
            </w:pPr>
            <w:r w:rsidRPr="00C53B46">
              <w:rPr>
                <w:rFonts w:cs="Arabic Transparent" w:hint="cs"/>
                <w:rtl/>
              </w:rPr>
              <w:t>العدد    :</w:t>
            </w:r>
          </w:p>
          <w:p w:rsidR="000107C3" w:rsidRPr="00C53B46" w:rsidRDefault="000107C3" w:rsidP="00C53B46">
            <w:pPr>
              <w:jc w:val="both"/>
              <w:rPr>
                <w:rFonts w:cs="Arabic Transparent"/>
                <w:i/>
                <w:iCs/>
                <w:rtl/>
                <w:lang w:bidi="ar-IQ"/>
              </w:rPr>
            </w:pPr>
            <w:r w:rsidRPr="00C53B46">
              <w:rPr>
                <w:rFonts w:cs="Arabic Transparent" w:hint="cs"/>
                <w:rtl/>
              </w:rPr>
              <w:t>التاريخ  :</w:t>
            </w:r>
          </w:p>
          <w:p w:rsidR="000107C3" w:rsidRPr="00C53B46" w:rsidRDefault="000107C3" w:rsidP="00C53B46">
            <w:pPr>
              <w:jc w:val="both"/>
              <w:rPr>
                <w:rFonts w:cs="Arabic Transparent"/>
                <w:i/>
                <w:iCs/>
                <w:rtl/>
              </w:rPr>
            </w:pPr>
          </w:p>
          <w:p w:rsidR="000107C3" w:rsidRPr="00C53B46" w:rsidRDefault="000107C3" w:rsidP="00C53B46">
            <w:pPr>
              <w:jc w:val="both"/>
              <w:rPr>
                <w:rFonts w:cs="Arabic Transparent"/>
                <w:b/>
                <w:bCs/>
                <w:rtl/>
              </w:rPr>
            </w:pPr>
            <w:r w:rsidRPr="00C53B46">
              <w:rPr>
                <w:rFonts w:cs="Arabic Transparent" w:hint="cs"/>
                <w:b/>
                <w:bCs/>
                <w:rtl/>
              </w:rPr>
              <w:t xml:space="preserve">                    الى : السادة</w:t>
            </w:r>
          </w:p>
          <w:p w:rsidR="000107C3" w:rsidRPr="00C53B46" w:rsidRDefault="000107C3" w:rsidP="00C53B46">
            <w:pPr>
              <w:jc w:val="both"/>
              <w:rPr>
                <w:rFonts w:cs="Arabic Transparent"/>
                <w:b/>
                <w:bCs/>
                <w:lang w:bidi="ar-IQ"/>
              </w:rPr>
            </w:pPr>
            <w:r w:rsidRPr="00C53B46">
              <w:rPr>
                <w:rFonts w:cs="Arabic Transparent" w:hint="cs"/>
                <w:b/>
                <w:bCs/>
                <w:rtl/>
              </w:rPr>
              <w:t xml:space="preserve">                     م / </w:t>
            </w:r>
            <w:r w:rsidRPr="00C53B46">
              <w:rPr>
                <w:rFonts w:cs="Arabic Transparent" w:hint="cs"/>
                <w:b/>
                <w:bCs/>
                <w:rtl/>
                <w:lang w:bidi="ar-IQ"/>
              </w:rPr>
              <w:t xml:space="preserve"> </w:t>
            </w:r>
            <w:r w:rsidRPr="00C53B46">
              <w:rPr>
                <w:rFonts w:cs="Arabic Transparent"/>
                <w:b/>
                <w:bCs/>
                <w:lang w:bidi="ar-IQ"/>
              </w:rPr>
              <w:t>]</w:t>
            </w:r>
            <w:r w:rsidRPr="00C53B46">
              <w:rPr>
                <w:rFonts w:cs="Arabic Transparent" w:hint="cs"/>
                <w:b/>
                <w:bCs/>
                <w:rtl/>
              </w:rPr>
              <w:t xml:space="preserve"> أدخل أسم ورقم المناقصة</w:t>
            </w:r>
            <w:r w:rsidRPr="00C53B46">
              <w:rPr>
                <w:rFonts w:cs="Arabic Transparent" w:hint="cs"/>
                <w:b/>
                <w:bCs/>
                <w:rtl/>
                <w:lang w:bidi="ar-SY"/>
              </w:rPr>
              <w:t xml:space="preserve">  </w:t>
            </w:r>
            <w:r w:rsidRPr="00C53B46">
              <w:rPr>
                <w:rFonts w:cs="Arabic Transparent"/>
                <w:b/>
                <w:bCs/>
                <w:lang w:bidi="ar-IQ"/>
              </w:rPr>
              <w:t>[</w:t>
            </w:r>
          </w:p>
          <w:p w:rsidR="000107C3" w:rsidRPr="00C53B46" w:rsidRDefault="000107C3" w:rsidP="00C53B46">
            <w:pPr>
              <w:jc w:val="both"/>
              <w:rPr>
                <w:rFonts w:cs="Arabic Transparent"/>
                <w:rtl/>
              </w:rPr>
            </w:pPr>
          </w:p>
          <w:p w:rsidR="000107C3" w:rsidRPr="00C53B46" w:rsidRDefault="000107C3" w:rsidP="00C53B46">
            <w:pPr>
              <w:jc w:val="both"/>
              <w:rPr>
                <w:rFonts w:cs="Arabic Transparent"/>
                <w:rtl/>
              </w:rPr>
            </w:pPr>
          </w:p>
          <w:p w:rsidR="000107C3" w:rsidRPr="00C53B46" w:rsidRDefault="000107C3" w:rsidP="00C53B46">
            <w:pPr>
              <w:jc w:val="both"/>
              <w:rPr>
                <w:rFonts w:asciiTheme="minorBidi" w:hAnsiTheme="minorBidi"/>
                <w:sz w:val="24"/>
                <w:szCs w:val="24"/>
                <w:rtl/>
              </w:rPr>
            </w:pPr>
            <w:r w:rsidRPr="00C53B46">
              <w:rPr>
                <w:rFonts w:asciiTheme="minorBidi" w:hAnsiTheme="minorBidi"/>
                <w:sz w:val="24"/>
                <w:szCs w:val="24"/>
                <w:rtl/>
              </w:rPr>
              <w:t>يسر ( أدخل أسم جهة التعاقد / أسم المشتري) بدعوة مقدمي العطاءات المؤهلين و ذوي الخبرة لتقديم عطاءاتهم لتجهيز ( ادخل وصف مختصر للسلع) مع ملاحظة ما يأتي:</w:t>
            </w:r>
          </w:p>
          <w:p w:rsidR="000107C3" w:rsidRPr="00C53B46" w:rsidRDefault="000107C3" w:rsidP="00C53B46">
            <w:pPr>
              <w:jc w:val="both"/>
              <w:rPr>
                <w:rFonts w:asciiTheme="minorBidi" w:hAnsiTheme="minorBidi"/>
                <w:sz w:val="24"/>
                <w:szCs w:val="24"/>
                <w:rtl/>
              </w:rPr>
            </w:pPr>
          </w:p>
          <w:p w:rsidR="000107C3" w:rsidRPr="00C53B46" w:rsidRDefault="000107C3" w:rsidP="00C53B46">
            <w:pPr>
              <w:numPr>
                <w:ilvl w:val="0"/>
                <w:numId w:val="12"/>
              </w:numPr>
              <w:tabs>
                <w:tab w:val="clear" w:pos="360"/>
                <w:tab w:val="num" w:pos="281"/>
              </w:tabs>
              <w:ind w:left="0" w:firstLine="0"/>
              <w:jc w:val="both"/>
              <w:rPr>
                <w:rFonts w:asciiTheme="minorBidi" w:hAnsiTheme="minorBidi"/>
                <w:sz w:val="24"/>
                <w:szCs w:val="24"/>
              </w:rPr>
            </w:pPr>
            <w:r w:rsidRPr="00C53B46">
              <w:rPr>
                <w:rFonts w:asciiTheme="minorBidi" w:hAnsiTheme="minorBidi"/>
                <w:sz w:val="24"/>
                <w:szCs w:val="24"/>
                <w:rtl/>
              </w:rPr>
              <w:t xml:space="preserve"> على مقدمي العطاء المؤهلين والراغبين في الحصول على معلومات اضافية الاتصال (أدخل أسم المشتري) (أدخل أيام وساعات الدوام الرسمي) وكما موضحة بالتعليمات لمقدمي العطاءات.</w:t>
            </w:r>
          </w:p>
          <w:p w:rsidR="00664EA5" w:rsidRPr="00C53B46" w:rsidRDefault="00664EA5" w:rsidP="00C53B46">
            <w:pPr>
              <w:jc w:val="both"/>
              <w:rPr>
                <w:rFonts w:asciiTheme="minorBidi" w:hAnsiTheme="minorBidi"/>
                <w:sz w:val="24"/>
                <w:szCs w:val="24"/>
              </w:rPr>
            </w:pPr>
          </w:p>
          <w:p w:rsidR="000107C3" w:rsidRPr="00C53B46" w:rsidRDefault="000107C3" w:rsidP="00C53B46">
            <w:pPr>
              <w:numPr>
                <w:ilvl w:val="0"/>
                <w:numId w:val="12"/>
              </w:numPr>
              <w:tabs>
                <w:tab w:val="clear" w:pos="360"/>
                <w:tab w:val="num" w:pos="281"/>
              </w:tabs>
              <w:ind w:left="0" w:firstLine="0"/>
              <w:jc w:val="both"/>
              <w:rPr>
                <w:rFonts w:asciiTheme="minorBidi" w:hAnsiTheme="minorBidi"/>
                <w:sz w:val="24"/>
                <w:szCs w:val="24"/>
              </w:rPr>
            </w:pPr>
            <w:r w:rsidRPr="00C53B46">
              <w:rPr>
                <w:rFonts w:asciiTheme="minorBidi" w:hAnsiTheme="minorBidi"/>
                <w:sz w:val="24"/>
                <w:szCs w:val="24"/>
                <w:rtl/>
              </w:rPr>
              <w:t>متطلبات التاهيل المطلوبة : ( أدخل قائمة بمتطلبات التأهيل المطلوبة)</w:t>
            </w:r>
          </w:p>
          <w:p w:rsidR="00664EA5" w:rsidRPr="00C53B46" w:rsidRDefault="00664EA5" w:rsidP="00C53B46">
            <w:pPr>
              <w:jc w:val="both"/>
              <w:rPr>
                <w:rFonts w:asciiTheme="minorBidi" w:hAnsiTheme="minorBidi"/>
                <w:sz w:val="24"/>
                <w:szCs w:val="24"/>
              </w:rPr>
            </w:pPr>
          </w:p>
          <w:p w:rsidR="000107C3" w:rsidRPr="00C53B46" w:rsidRDefault="000107C3" w:rsidP="00C53B46">
            <w:pPr>
              <w:numPr>
                <w:ilvl w:val="0"/>
                <w:numId w:val="12"/>
              </w:numPr>
              <w:tabs>
                <w:tab w:val="clear" w:pos="360"/>
                <w:tab w:val="num" w:pos="-2"/>
                <w:tab w:val="left" w:pos="281"/>
              </w:tabs>
              <w:ind w:left="0" w:firstLine="0"/>
              <w:jc w:val="both"/>
              <w:rPr>
                <w:rFonts w:asciiTheme="minorBidi" w:hAnsiTheme="minorBidi"/>
                <w:sz w:val="24"/>
                <w:szCs w:val="24"/>
              </w:rPr>
            </w:pPr>
            <w:r w:rsidRPr="00C53B46">
              <w:rPr>
                <w:rFonts w:asciiTheme="minorBidi" w:hAnsiTheme="minorBidi"/>
                <w:sz w:val="24"/>
                <w:szCs w:val="24"/>
                <w:rtl/>
              </w:rPr>
              <w:t xml:space="preserve">بامكان مقدمي العطاء المهتمين شراء وثائق العطاء بعد تقديم طلب تحريري الى العنوان المحدد في </w:t>
            </w:r>
            <w:r w:rsidRPr="00C53B46">
              <w:rPr>
                <w:rFonts w:asciiTheme="minorBidi" w:hAnsiTheme="minorBidi"/>
                <w:sz w:val="24"/>
                <w:szCs w:val="24"/>
                <w:rtl/>
                <w:lang w:bidi="ar-IQ"/>
              </w:rPr>
              <w:t xml:space="preserve">ورقة بيانات </w:t>
            </w:r>
            <w:r w:rsidRPr="00C53B46">
              <w:rPr>
                <w:rFonts w:asciiTheme="minorBidi" w:hAnsiTheme="minorBidi"/>
                <w:sz w:val="24"/>
                <w:szCs w:val="24"/>
                <w:rtl/>
              </w:rPr>
              <w:t xml:space="preserve"> العطاء وبعد دفع قيمة البيع للوثائق البالغة ( ادخل المبلغ بالدينار ). </w:t>
            </w:r>
          </w:p>
          <w:p w:rsidR="00664EA5" w:rsidRPr="00C53B46" w:rsidRDefault="00664EA5" w:rsidP="00C53B46">
            <w:pPr>
              <w:jc w:val="both"/>
              <w:rPr>
                <w:rFonts w:asciiTheme="minorBidi" w:hAnsiTheme="minorBidi"/>
                <w:sz w:val="24"/>
                <w:szCs w:val="24"/>
              </w:rPr>
            </w:pPr>
          </w:p>
          <w:p w:rsidR="000107C3" w:rsidRPr="00C53B46" w:rsidRDefault="000107C3" w:rsidP="00C53B46">
            <w:pPr>
              <w:numPr>
                <w:ilvl w:val="0"/>
                <w:numId w:val="12"/>
              </w:numPr>
              <w:tabs>
                <w:tab w:val="clear" w:pos="360"/>
                <w:tab w:val="left" w:pos="-2"/>
                <w:tab w:val="num" w:pos="281"/>
              </w:tabs>
              <w:ind w:left="0" w:firstLine="0"/>
              <w:jc w:val="both"/>
              <w:rPr>
                <w:rFonts w:asciiTheme="minorBidi" w:hAnsiTheme="minorBidi"/>
                <w:sz w:val="24"/>
                <w:szCs w:val="24"/>
              </w:rPr>
            </w:pPr>
            <w:r w:rsidRPr="00C53B46">
              <w:rPr>
                <w:rFonts w:asciiTheme="minorBidi" w:hAnsiTheme="minorBidi"/>
                <w:sz w:val="24"/>
                <w:szCs w:val="24"/>
                <w:rtl/>
              </w:rPr>
              <w:t xml:space="preserve"> يتم تسليم العطاءات الى العنوان الأتي (أدخل العنوان الكامل للمشتري) في الموعد المحدد ( ادخل تاريخ التقديم)). العطاءات المتاخرة سوف ترفض وسيتم فتح العطاءات بحضور مقدمي العطاءات او ممثليهم الراغبين بالحضور في العنوان الأتي(أدخل العنوان ) في الزمان والتاريخ ( ادخل الوقت والتاريخ ). </w:t>
            </w:r>
          </w:p>
          <w:p w:rsidR="000107C3" w:rsidRPr="00C53B46" w:rsidRDefault="000107C3" w:rsidP="00C53B46">
            <w:pPr>
              <w:tabs>
                <w:tab w:val="left" w:pos="-2"/>
              </w:tabs>
              <w:jc w:val="both"/>
              <w:rPr>
                <w:rFonts w:cs="Arabic Transparent"/>
                <w:rtl/>
              </w:rPr>
            </w:pPr>
          </w:p>
          <w:p w:rsidR="000107C3" w:rsidRPr="00C53B46" w:rsidRDefault="000107C3" w:rsidP="00C53B46">
            <w:pPr>
              <w:tabs>
                <w:tab w:val="left" w:pos="-2"/>
              </w:tabs>
              <w:jc w:val="both"/>
              <w:rPr>
                <w:rFonts w:cs="Arabic Transparent"/>
                <w:rtl/>
              </w:rPr>
            </w:pPr>
          </w:p>
          <w:p w:rsidR="000107C3" w:rsidRPr="00C53B46" w:rsidRDefault="000107C3" w:rsidP="00C53B46">
            <w:pPr>
              <w:jc w:val="both"/>
              <w:rPr>
                <w:rFonts w:cs="Arabic Transparent"/>
              </w:rPr>
            </w:pPr>
          </w:p>
          <w:p w:rsidR="000107C3" w:rsidRPr="00C53B46" w:rsidRDefault="000107C3" w:rsidP="00C53B46">
            <w:pPr>
              <w:jc w:val="both"/>
              <w:rPr>
                <w:rFonts w:cs="Arabic Transparent"/>
              </w:rPr>
            </w:pPr>
            <w:r w:rsidRPr="00C53B46">
              <w:rPr>
                <w:rFonts w:cs="Arabic Transparent" w:hint="cs"/>
                <w:rtl/>
              </w:rPr>
              <w:t>ملاحظة ( بامكان جهة التعاقد اضافة بيانات اخرى تتلائم مع طبيعة المناقصة بشرط ان لا تتعارض مع التشريعات القانونية المنظمة لاجراءات التعاقدات الحكومية في العراق)</w:t>
            </w:r>
          </w:p>
          <w:p w:rsidR="000107C3" w:rsidRPr="00C53B46" w:rsidRDefault="000107C3" w:rsidP="00C53B46">
            <w:pPr>
              <w:jc w:val="both"/>
              <w:rPr>
                <w:rFonts w:cs="Arabic Transparent"/>
                <w:rtl/>
              </w:rPr>
            </w:pPr>
          </w:p>
          <w:p w:rsidR="000107C3" w:rsidRPr="00C53B46" w:rsidRDefault="000107C3" w:rsidP="00C53B46">
            <w:pPr>
              <w:jc w:val="both"/>
              <w:rPr>
                <w:rFonts w:cs="Arabic Transparent"/>
              </w:rPr>
            </w:pPr>
          </w:p>
          <w:p w:rsidR="000107C3" w:rsidRPr="00C53B46" w:rsidRDefault="000107C3" w:rsidP="00C53B46">
            <w:pPr>
              <w:jc w:val="both"/>
              <w:rPr>
                <w:rFonts w:cs="Arabic Transparent"/>
                <w:rtl/>
              </w:rPr>
            </w:pPr>
          </w:p>
          <w:p w:rsidR="000107C3" w:rsidRPr="00C53B46" w:rsidRDefault="000107C3" w:rsidP="00C53B46">
            <w:pPr>
              <w:jc w:val="both"/>
              <w:rPr>
                <w:rFonts w:cs="Arabic Transparent"/>
                <w:b/>
                <w:bCs/>
                <w:lang w:bidi="ar-IQ"/>
              </w:rPr>
            </w:pPr>
            <w:r w:rsidRPr="00C53B46">
              <w:rPr>
                <w:rFonts w:cs="Arabic Transparent"/>
              </w:rPr>
              <w:t xml:space="preserve">]                </w:t>
            </w:r>
            <w:r w:rsidRPr="00C53B46">
              <w:rPr>
                <w:rFonts w:cs="Arabic Transparent" w:hint="cs"/>
                <w:b/>
                <w:bCs/>
                <w:rtl/>
              </w:rPr>
              <w:t xml:space="preserve">التوقيع </w:t>
            </w:r>
            <w:r w:rsidRPr="00C53B46">
              <w:rPr>
                <w:rFonts w:cs="Arabic Transparent"/>
                <w:b/>
                <w:bCs/>
                <w:lang w:bidi="ar-IQ"/>
              </w:rPr>
              <w:t>[</w:t>
            </w:r>
          </w:p>
          <w:p w:rsidR="000107C3" w:rsidRPr="00C53B46" w:rsidRDefault="000107C3" w:rsidP="00C53B46">
            <w:pPr>
              <w:jc w:val="both"/>
              <w:rPr>
                <w:rFonts w:cs="Arabic Transparent"/>
                <w:b/>
                <w:bCs/>
              </w:rPr>
            </w:pPr>
            <w:r w:rsidRPr="00C53B46">
              <w:rPr>
                <w:rFonts w:cs="Arabic Transparent"/>
                <w:b/>
                <w:bCs/>
                <w:lang w:bidi="ar-IQ"/>
              </w:rPr>
              <w:t xml:space="preserve">]        </w:t>
            </w:r>
            <w:r w:rsidRPr="00C53B46">
              <w:rPr>
                <w:rFonts w:cs="Arabic Transparent" w:hint="cs"/>
                <w:b/>
                <w:bCs/>
                <w:rtl/>
                <w:lang w:bidi="ar-IQ"/>
              </w:rPr>
              <w:t xml:space="preserve"> </w:t>
            </w:r>
            <w:r w:rsidRPr="00C53B46">
              <w:rPr>
                <w:rFonts w:cs="Arabic Transparent" w:hint="cs"/>
                <w:b/>
                <w:bCs/>
                <w:rtl/>
              </w:rPr>
              <w:t xml:space="preserve">ادخل اسم الممثل المخول لجهة التعاقد </w:t>
            </w:r>
            <w:r w:rsidRPr="00C53B46">
              <w:rPr>
                <w:rFonts w:cs="Arabic Transparent"/>
                <w:b/>
                <w:bCs/>
              </w:rPr>
              <w:t>[</w:t>
            </w:r>
          </w:p>
          <w:p w:rsidR="000107C3" w:rsidRPr="00C53B46" w:rsidRDefault="000107C3" w:rsidP="00C53B46">
            <w:pPr>
              <w:jc w:val="both"/>
              <w:rPr>
                <w:rFonts w:cs="Arabic Transparent"/>
                <w:b/>
                <w:bCs/>
                <w:rtl/>
              </w:rPr>
            </w:pPr>
            <w:r w:rsidRPr="00C53B46">
              <w:rPr>
                <w:rFonts w:cs="Arabic Transparent"/>
                <w:b/>
                <w:bCs/>
              </w:rPr>
              <w:t xml:space="preserve">]    </w:t>
            </w:r>
            <w:r w:rsidRPr="00C53B46">
              <w:rPr>
                <w:rFonts w:cs="Arabic Transparent" w:hint="cs"/>
                <w:b/>
                <w:bCs/>
                <w:rtl/>
              </w:rPr>
              <w:t xml:space="preserve">ادخل العنوان االوظيفي للممثل المخول لجهة التعاقد </w:t>
            </w:r>
            <w:r w:rsidRPr="00C53B46">
              <w:rPr>
                <w:rFonts w:cs="Arabic Transparent"/>
                <w:b/>
                <w:bCs/>
              </w:rPr>
              <w:t>[</w:t>
            </w:r>
          </w:p>
          <w:p w:rsidR="000107C3" w:rsidRPr="00C53B46" w:rsidRDefault="000107C3" w:rsidP="00C53B46">
            <w:pPr>
              <w:jc w:val="both"/>
              <w:rPr>
                <w:rFonts w:cs="Arabic Transparent"/>
                <w:b/>
                <w:bCs/>
                <w:rtl/>
              </w:rPr>
            </w:pPr>
          </w:p>
          <w:p w:rsidR="00E20360" w:rsidRPr="00C53B46" w:rsidRDefault="00E20360" w:rsidP="00C53B46">
            <w:pPr>
              <w:pStyle w:val="a3"/>
              <w:bidi w:val="0"/>
              <w:jc w:val="both"/>
              <w:rPr>
                <w:rFonts w:asciiTheme="minorBidi" w:hAnsiTheme="minorBidi"/>
                <w:sz w:val="24"/>
                <w:szCs w:val="24"/>
                <w:rtl/>
              </w:rPr>
            </w:pPr>
          </w:p>
        </w:tc>
        <w:tc>
          <w:tcPr>
            <w:tcW w:w="5210" w:type="dxa"/>
          </w:tcPr>
          <w:p w:rsidR="00E20360" w:rsidRPr="00C53B46" w:rsidRDefault="00E20360" w:rsidP="00C53B46">
            <w:pPr>
              <w:bidi w:val="0"/>
              <w:jc w:val="both"/>
              <w:rPr>
                <w:rFonts w:asciiTheme="minorBidi" w:hAnsiTheme="minorBidi"/>
                <w:b/>
                <w:bCs/>
                <w:sz w:val="24"/>
                <w:szCs w:val="24"/>
                <w:u w:val="single"/>
                <w:lang w:bidi="ar-IQ"/>
              </w:rPr>
            </w:pPr>
            <w:r w:rsidRPr="00C53B46">
              <w:rPr>
                <w:rFonts w:asciiTheme="minorBidi" w:hAnsiTheme="minorBidi"/>
                <w:b/>
                <w:bCs/>
                <w:sz w:val="24"/>
                <w:szCs w:val="24"/>
                <w:u w:val="single"/>
                <w:lang w:bidi="ar-IQ"/>
              </w:rPr>
              <w:t xml:space="preserve">Advertisement Form/ </w:t>
            </w:r>
          </w:p>
          <w:p w:rsidR="00E20360" w:rsidRPr="00C53B46" w:rsidRDefault="00E20360" w:rsidP="00C53B46">
            <w:pPr>
              <w:bidi w:val="0"/>
              <w:jc w:val="both"/>
              <w:rPr>
                <w:rFonts w:asciiTheme="minorBidi" w:hAnsiTheme="minorBidi"/>
                <w:sz w:val="24"/>
                <w:szCs w:val="24"/>
                <w:lang w:bidi="ar-IQ"/>
              </w:rPr>
            </w:pPr>
            <w:r w:rsidRPr="00C53B46">
              <w:rPr>
                <w:rFonts w:asciiTheme="minorBidi" w:hAnsiTheme="minorBidi"/>
                <w:b/>
                <w:bCs/>
                <w:sz w:val="24"/>
                <w:szCs w:val="24"/>
                <w:u w:val="single"/>
                <w:lang w:bidi="ar-IQ"/>
              </w:rPr>
              <w:t xml:space="preserve">Invitation to Submit a Bid </w:t>
            </w:r>
          </w:p>
          <w:p w:rsidR="00E20360" w:rsidRPr="00C53B46" w:rsidRDefault="00E20360" w:rsidP="00C53B46">
            <w:pPr>
              <w:pStyle w:val="a5"/>
              <w:jc w:val="both"/>
              <w:rPr>
                <w:rFonts w:asciiTheme="minorBidi" w:hAnsiTheme="minorBidi" w:cstheme="minorBidi"/>
                <w:b/>
              </w:rPr>
            </w:pPr>
          </w:p>
          <w:p w:rsidR="00E20360" w:rsidRPr="00C53B46" w:rsidRDefault="00E20360" w:rsidP="00C53B46">
            <w:pPr>
              <w:pStyle w:val="a5"/>
              <w:jc w:val="both"/>
              <w:rPr>
                <w:rFonts w:asciiTheme="minorBidi" w:hAnsiTheme="minorBidi" w:cstheme="minorBidi"/>
              </w:rPr>
            </w:pPr>
            <w:r w:rsidRPr="00C53B46">
              <w:rPr>
                <w:rFonts w:asciiTheme="minorBidi" w:hAnsiTheme="minorBidi" w:cstheme="minorBidi"/>
              </w:rPr>
              <w:t>No.:</w:t>
            </w:r>
          </w:p>
          <w:p w:rsidR="00E20360" w:rsidRPr="00C53B46" w:rsidRDefault="00E20360" w:rsidP="00C53B46">
            <w:pPr>
              <w:pStyle w:val="a5"/>
              <w:jc w:val="both"/>
              <w:rPr>
                <w:rFonts w:asciiTheme="minorBidi" w:hAnsiTheme="minorBidi" w:cstheme="minorBidi"/>
              </w:rPr>
            </w:pPr>
            <w:r w:rsidRPr="00C53B46">
              <w:rPr>
                <w:rFonts w:asciiTheme="minorBidi" w:hAnsiTheme="minorBidi" w:cstheme="minorBidi"/>
              </w:rPr>
              <w:t>Date:</w:t>
            </w:r>
          </w:p>
          <w:p w:rsidR="00E20360" w:rsidRPr="00C53B46" w:rsidRDefault="00E20360" w:rsidP="00C53B46">
            <w:pPr>
              <w:pStyle w:val="a5"/>
              <w:jc w:val="both"/>
              <w:rPr>
                <w:rFonts w:asciiTheme="minorBidi" w:hAnsiTheme="minorBidi" w:cstheme="minorBidi"/>
              </w:rPr>
            </w:pPr>
          </w:p>
          <w:p w:rsidR="00E20360" w:rsidRPr="00C53B46" w:rsidRDefault="00E20360" w:rsidP="00C53B46">
            <w:pPr>
              <w:bidi w:val="0"/>
              <w:jc w:val="both"/>
              <w:rPr>
                <w:rFonts w:asciiTheme="minorBidi" w:hAnsiTheme="minorBidi"/>
                <w:b/>
                <w:bCs/>
                <w:sz w:val="24"/>
                <w:szCs w:val="24"/>
              </w:rPr>
            </w:pPr>
            <w:bookmarkStart w:id="0" w:name="_Toc464047246"/>
            <w:bookmarkStart w:id="1" w:name="_Toc464046234"/>
            <w:bookmarkStart w:id="2" w:name="_Toc464209369"/>
            <w:bookmarkStart w:id="3" w:name="_Toc464209733"/>
            <w:bookmarkStart w:id="4" w:name="_Toc464214103"/>
            <w:r w:rsidRPr="00C53B46">
              <w:rPr>
                <w:rFonts w:asciiTheme="minorBidi" w:hAnsiTheme="minorBidi"/>
                <w:b/>
                <w:bCs/>
                <w:sz w:val="24"/>
                <w:szCs w:val="24"/>
              </w:rPr>
              <w:t>To / Gentlemen</w:t>
            </w:r>
            <w:bookmarkEnd w:id="0"/>
            <w:bookmarkEnd w:id="1"/>
            <w:bookmarkEnd w:id="2"/>
            <w:bookmarkEnd w:id="3"/>
            <w:bookmarkEnd w:id="4"/>
          </w:p>
          <w:p w:rsidR="00E20360" w:rsidRPr="00C53B46" w:rsidRDefault="00E20360" w:rsidP="00C53B46">
            <w:pPr>
              <w:bidi w:val="0"/>
              <w:jc w:val="both"/>
              <w:rPr>
                <w:rFonts w:asciiTheme="minorBidi" w:hAnsiTheme="minorBidi"/>
                <w:b/>
                <w:sz w:val="24"/>
                <w:szCs w:val="24"/>
              </w:rPr>
            </w:pPr>
            <w:r w:rsidRPr="00C53B46">
              <w:rPr>
                <w:rFonts w:asciiTheme="minorBidi" w:hAnsiTheme="minorBidi"/>
                <w:b/>
                <w:sz w:val="24"/>
                <w:szCs w:val="24"/>
              </w:rPr>
              <w:t>Sub. / [Insert Name and Number of Tender]</w:t>
            </w:r>
          </w:p>
          <w:p w:rsidR="00E20360" w:rsidRPr="00C53B46" w:rsidRDefault="00E20360" w:rsidP="00C53B46">
            <w:pPr>
              <w:pStyle w:val="a5"/>
              <w:jc w:val="both"/>
              <w:rPr>
                <w:rFonts w:asciiTheme="minorBidi" w:hAnsiTheme="minorBidi" w:cstheme="minorBidi"/>
                <w:b/>
                <w:sz w:val="22"/>
                <w:szCs w:val="22"/>
              </w:rPr>
            </w:pPr>
          </w:p>
          <w:p w:rsidR="00E20360" w:rsidRPr="00C53B46" w:rsidRDefault="00E20360" w:rsidP="00C53B46">
            <w:pPr>
              <w:pStyle w:val="a5"/>
              <w:jc w:val="both"/>
              <w:rPr>
                <w:rFonts w:asciiTheme="minorBidi" w:hAnsiTheme="minorBidi" w:cstheme="minorBidi"/>
                <w:sz w:val="22"/>
                <w:szCs w:val="22"/>
              </w:rPr>
            </w:pPr>
            <w:r w:rsidRPr="00C53B46">
              <w:rPr>
                <w:rFonts w:asciiTheme="minorBidi" w:hAnsiTheme="minorBidi" w:cstheme="minorBidi"/>
                <w:sz w:val="22"/>
                <w:szCs w:val="22"/>
              </w:rPr>
              <w:t>(Insert name of the contracting party / name of buyer) is pleased to invite the qualified and experienced bidders to submit their bids to supply (insert a brief description of goods), and note the following:</w:t>
            </w:r>
          </w:p>
          <w:p w:rsidR="00E20360" w:rsidRPr="00C53B46" w:rsidRDefault="00E20360" w:rsidP="00C53B46">
            <w:pPr>
              <w:pStyle w:val="a6"/>
              <w:widowControl w:val="0"/>
              <w:numPr>
                <w:ilvl w:val="1"/>
                <w:numId w:val="1"/>
              </w:numPr>
              <w:tabs>
                <w:tab w:val="left" w:pos="832"/>
              </w:tabs>
              <w:bidi w:val="0"/>
              <w:ind w:left="0" w:firstLine="0"/>
              <w:jc w:val="both"/>
              <w:rPr>
                <w:rFonts w:asciiTheme="minorBidi" w:hAnsiTheme="minorBidi"/>
              </w:rPr>
            </w:pPr>
            <w:r w:rsidRPr="00C53B46">
              <w:rPr>
                <w:rFonts w:asciiTheme="minorBidi" w:hAnsiTheme="minorBidi"/>
              </w:rPr>
              <w:t>The qualified bidders who want to obtain additional information shall call (Insert name of Buyer) (Insert days and works of official attendance) as shown in the instructions to bidders.</w:t>
            </w:r>
          </w:p>
          <w:p w:rsidR="00E20360" w:rsidRPr="00C53B46" w:rsidRDefault="00E20360" w:rsidP="00C53B46">
            <w:pPr>
              <w:pStyle w:val="a6"/>
              <w:widowControl w:val="0"/>
              <w:numPr>
                <w:ilvl w:val="1"/>
                <w:numId w:val="1"/>
              </w:numPr>
              <w:tabs>
                <w:tab w:val="left" w:pos="832"/>
              </w:tabs>
              <w:bidi w:val="0"/>
              <w:ind w:left="0" w:firstLine="0"/>
              <w:jc w:val="both"/>
              <w:rPr>
                <w:rFonts w:asciiTheme="minorBidi" w:hAnsiTheme="minorBidi"/>
              </w:rPr>
            </w:pPr>
            <w:r w:rsidRPr="00C53B46">
              <w:rPr>
                <w:rFonts w:asciiTheme="minorBidi" w:hAnsiTheme="minorBidi"/>
              </w:rPr>
              <w:t>The requisite qualification requirements: (Insert list of the requisite qualification requirements).</w:t>
            </w:r>
          </w:p>
          <w:p w:rsidR="00E20360" w:rsidRPr="00C53B46" w:rsidRDefault="00E20360" w:rsidP="00C53B46">
            <w:pPr>
              <w:pStyle w:val="a6"/>
              <w:widowControl w:val="0"/>
              <w:numPr>
                <w:ilvl w:val="1"/>
                <w:numId w:val="1"/>
              </w:numPr>
              <w:tabs>
                <w:tab w:val="left" w:pos="832"/>
              </w:tabs>
              <w:bidi w:val="0"/>
              <w:ind w:left="0" w:firstLine="0"/>
              <w:jc w:val="both"/>
              <w:rPr>
                <w:rFonts w:asciiTheme="minorBidi" w:hAnsiTheme="minorBidi"/>
              </w:rPr>
            </w:pPr>
            <w:r w:rsidRPr="00C53B46">
              <w:rPr>
                <w:rFonts w:asciiTheme="minorBidi" w:hAnsiTheme="minorBidi"/>
              </w:rPr>
              <w:t>Interested bidders can buy bid documents, after submitting written request to the  address specified in the bid data sheet, and after paying the selling value of documents amounts to (Insert amount in</w:t>
            </w:r>
            <w:r w:rsidRPr="00C53B46">
              <w:rPr>
                <w:rFonts w:asciiTheme="minorBidi" w:hAnsiTheme="minorBidi"/>
                <w:spacing w:val="-10"/>
              </w:rPr>
              <w:t xml:space="preserve"> </w:t>
            </w:r>
            <w:r w:rsidRPr="00C53B46">
              <w:rPr>
                <w:rFonts w:asciiTheme="minorBidi" w:hAnsiTheme="minorBidi"/>
              </w:rPr>
              <w:t>Dinar).</w:t>
            </w:r>
          </w:p>
          <w:p w:rsidR="00E20360" w:rsidRPr="00C53B46" w:rsidRDefault="00E20360" w:rsidP="00C53B46">
            <w:pPr>
              <w:pStyle w:val="a6"/>
              <w:widowControl w:val="0"/>
              <w:numPr>
                <w:ilvl w:val="1"/>
                <w:numId w:val="1"/>
              </w:numPr>
              <w:tabs>
                <w:tab w:val="left" w:pos="832"/>
              </w:tabs>
              <w:bidi w:val="0"/>
              <w:ind w:left="0" w:firstLine="0"/>
              <w:jc w:val="both"/>
              <w:rPr>
                <w:rFonts w:asciiTheme="minorBidi" w:hAnsiTheme="minorBidi"/>
              </w:rPr>
            </w:pPr>
            <w:r w:rsidRPr="00C53B46">
              <w:rPr>
                <w:rFonts w:asciiTheme="minorBidi" w:hAnsiTheme="minorBidi"/>
              </w:rPr>
              <w:t>The bids are delivered to the following address (Insert full address of the buyer) at the specified date (Insert date of submission). Late bids will be rejected, and the bids will be opened by the attendance of the bidders or their representatives. Attendance shall be at the following address (Insert address) at the time and date (Insert time and</w:t>
            </w:r>
            <w:r w:rsidRPr="00C53B46">
              <w:rPr>
                <w:rFonts w:asciiTheme="minorBidi" w:hAnsiTheme="minorBidi"/>
                <w:spacing w:val="-9"/>
              </w:rPr>
              <w:t xml:space="preserve"> </w:t>
            </w:r>
            <w:r w:rsidRPr="00C53B46">
              <w:rPr>
                <w:rFonts w:asciiTheme="minorBidi" w:hAnsiTheme="minorBidi"/>
              </w:rPr>
              <w:t>date).</w:t>
            </w:r>
          </w:p>
          <w:p w:rsidR="00E20360" w:rsidRPr="00C53B46" w:rsidRDefault="00E20360" w:rsidP="00C53B46">
            <w:pPr>
              <w:pStyle w:val="a5"/>
              <w:jc w:val="both"/>
              <w:rPr>
                <w:rFonts w:asciiTheme="minorBidi" w:hAnsiTheme="minorBidi" w:cstheme="minorBidi"/>
              </w:rPr>
            </w:pPr>
          </w:p>
          <w:p w:rsidR="00E20360" w:rsidRPr="00C53B46" w:rsidRDefault="00E20360" w:rsidP="00C53B46">
            <w:pPr>
              <w:bidi w:val="0"/>
              <w:spacing w:line="260" w:lineRule="exact"/>
              <w:jc w:val="both"/>
              <w:rPr>
                <w:rFonts w:asciiTheme="minorBidi" w:hAnsiTheme="minorBidi"/>
                <w:sz w:val="24"/>
                <w:szCs w:val="24"/>
              </w:rPr>
            </w:pPr>
            <w:r w:rsidRPr="00C53B46">
              <w:rPr>
                <w:rFonts w:asciiTheme="minorBidi" w:hAnsiTheme="minorBidi"/>
                <w:b/>
                <w:bCs/>
                <w:sz w:val="24"/>
                <w:szCs w:val="24"/>
                <w:u w:val="single"/>
              </w:rPr>
              <w:t>Note:</w:t>
            </w:r>
            <w:r w:rsidRPr="00C53B46">
              <w:rPr>
                <w:rFonts w:asciiTheme="minorBidi" w:hAnsiTheme="minorBidi"/>
                <w:sz w:val="24"/>
                <w:szCs w:val="24"/>
              </w:rPr>
              <w:t xml:space="preserve"> The contracting party can add additional data that are suitable with the value of the tender provided it does not conflict with the legal legislations that regulate the government contracting in Iraq. </w:t>
            </w:r>
          </w:p>
          <w:p w:rsidR="00E20360" w:rsidRPr="00C53B46" w:rsidRDefault="00E20360" w:rsidP="00C53B46">
            <w:pPr>
              <w:pStyle w:val="a5"/>
              <w:jc w:val="both"/>
              <w:rPr>
                <w:rFonts w:asciiTheme="minorBidi" w:hAnsiTheme="minorBidi" w:cstheme="minorBidi"/>
              </w:rPr>
            </w:pPr>
          </w:p>
          <w:p w:rsidR="00E20360" w:rsidRPr="00C53B46" w:rsidRDefault="00E20360" w:rsidP="00C53B46">
            <w:pPr>
              <w:pStyle w:val="a5"/>
              <w:jc w:val="both"/>
              <w:rPr>
                <w:rFonts w:asciiTheme="minorBidi" w:hAnsiTheme="minorBidi" w:cstheme="minorBidi"/>
              </w:rPr>
            </w:pPr>
            <w:r w:rsidRPr="00C53B46">
              <w:rPr>
                <w:rFonts w:asciiTheme="minorBidi" w:hAnsiTheme="minorBidi" w:cstheme="minorBidi"/>
              </w:rPr>
              <w:t>[Signature]</w:t>
            </w:r>
          </w:p>
          <w:p w:rsidR="00E20360" w:rsidRPr="00C53B46" w:rsidRDefault="00E20360" w:rsidP="00C53B46">
            <w:pPr>
              <w:pStyle w:val="a5"/>
              <w:jc w:val="both"/>
              <w:rPr>
                <w:rFonts w:asciiTheme="minorBidi" w:hAnsiTheme="minorBidi" w:cstheme="minorBidi"/>
              </w:rPr>
            </w:pPr>
            <w:r w:rsidRPr="00C53B46">
              <w:rPr>
                <w:rFonts w:asciiTheme="minorBidi" w:hAnsiTheme="minorBidi" w:cstheme="minorBidi"/>
              </w:rPr>
              <w:t>[Insert name of the authorized representative for the contracting party]</w:t>
            </w:r>
          </w:p>
          <w:p w:rsidR="00E20360" w:rsidRPr="00C53B46" w:rsidRDefault="00E20360" w:rsidP="00C53B46">
            <w:pPr>
              <w:pStyle w:val="a5"/>
              <w:jc w:val="both"/>
              <w:rPr>
                <w:rFonts w:asciiTheme="minorBidi" w:hAnsiTheme="minorBidi" w:cstheme="minorBidi"/>
              </w:rPr>
            </w:pPr>
            <w:r w:rsidRPr="00C53B46">
              <w:rPr>
                <w:rFonts w:asciiTheme="minorBidi" w:hAnsiTheme="minorBidi" w:cstheme="minorBidi"/>
              </w:rPr>
              <w:t>[Insert the position title of the authorized representative for the contracting party]</w:t>
            </w:r>
          </w:p>
          <w:p w:rsidR="00E20360" w:rsidRPr="00C53B46" w:rsidRDefault="00E20360" w:rsidP="00C53B46">
            <w:pPr>
              <w:pStyle w:val="a3"/>
              <w:bidi w:val="0"/>
              <w:jc w:val="both"/>
              <w:rPr>
                <w:rFonts w:asciiTheme="minorBidi" w:hAnsiTheme="minorBidi"/>
                <w:sz w:val="24"/>
                <w:szCs w:val="24"/>
                <w:rtl/>
                <w:lang w:bidi="ar-IQ"/>
              </w:rPr>
            </w:pPr>
          </w:p>
        </w:tc>
      </w:tr>
    </w:tbl>
    <w:p w:rsidR="00E20360" w:rsidRPr="00C53B46" w:rsidRDefault="00E20360" w:rsidP="00C53B46">
      <w:pPr>
        <w:bidi w:val="0"/>
        <w:spacing w:after="0"/>
        <w:jc w:val="both"/>
        <w:rPr>
          <w:rFonts w:asciiTheme="minorBidi" w:hAnsiTheme="minorBidi"/>
          <w:sz w:val="24"/>
          <w:szCs w:val="24"/>
        </w:rPr>
      </w:pPr>
      <w:r w:rsidRPr="00C53B46">
        <w:rPr>
          <w:rFonts w:asciiTheme="minorBidi" w:hAnsiTheme="minorBidi"/>
          <w:sz w:val="24"/>
          <w:szCs w:val="24"/>
        </w:rPr>
        <w:br w:type="page"/>
      </w:r>
    </w:p>
    <w:tbl>
      <w:tblPr>
        <w:tblStyle w:val="a4"/>
        <w:bidiVisual/>
        <w:tblW w:w="10738" w:type="dxa"/>
        <w:tblLayout w:type="fixed"/>
        <w:tblLook w:val="04A0"/>
      </w:tblPr>
      <w:tblGrid>
        <w:gridCol w:w="5209"/>
        <w:gridCol w:w="141"/>
        <w:gridCol w:w="5388"/>
      </w:tblGrid>
      <w:tr w:rsidR="00C53B46" w:rsidRPr="00C53B46" w:rsidTr="00664EA5">
        <w:tc>
          <w:tcPr>
            <w:tcW w:w="5209" w:type="dxa"/>
            <w:tcBorders>
              <w:top w:val="nil"/>
              <w:left w:val="nil"/>
              <w:bottom w:val="nil"/>
              <w:right w:val="nil"/>
            </w:tcBorders>
          </w:tcPr>
          <w:p w:rsidR="000107C3" w:rsidRPr="00C53B46" w:rsidRDefault="000107C3" w:rsidP="00C53B46">
            <w:pPr>
              <w:jc w:val="both"/>
              <w:rPr>
                <w:rFonts w:cs="Arabic Transparent"/>
                <w:b/>
                <w:bCs/>
                <w:w w:val="150"/>
                <w:sz w:val="24"/>
                <w:szCs w:val="24"/>
                <w:rtl/>
              </w:rPr>
            </w:pPr>
            <w:r w:rsidRPr="00C53B46">
              <w:rPr>
                <w:rFonts w:cs="Arabic Transparent" w:hint="cs"/>
                <w:b/>
                <w:bCs/>
                <w:w w:val="150"/>
                <w:sz w:val="24"/>
                <w:szCs w:val="24"/>
                <w:rtl/>
              </w:rPr>
              <w:lastRenderedPageBreak/>
              <w:t>وثائق العطاء القياسية لتجهيز السلع</w:t>
            </w:r>
          </w:p>
          <w:p w:rsidR="000107C3" w:rsidRPr="00C53B46" w:rsidRDefault="000107C3" w:rsidP="00C53B46">
            <w:pPr>
              <w:jc w:val="both"/>
              <w:rPr>
                <w:rFonts w:cs="Arabic Transparent"/>
                <w:b/>
                <w:bCs/>
                <w:sz w:val="24"/>
                <w:szCs w:val="24"/>
                <w:rtl/>
              </w:rPr>
            </w:pPr>
          </w:p>
          <w:p w:rsidR="000107C3" w:rsidRPr="00C53B46" w:rsidRDefault="000107C3" w:rsidP="00C53B46">
            <w:pPr>
              <w:jc w:val="both"/>
              <w:rPr>
                <w:rFonts w:cs="Arabic Transparent"/>
                <w:b/>
                <w:bCs/>
                <w:sz w:val="24"/>
                <w:szCs w:val="24"/>
                <w:rtl/>
              </w:rPr>
            </w:pPr>
            <w:r w:rsidRPr="00C53B46">
              <w:rPr>
                <w:rFonts w:cs="Arabic Transparent" w:hint="cs"/>
                <w:b/>
                <w:bCs/>
                <w:sz w:val="24"/>
                <w:szCs w:val="24"/>
                <w:rtl/>
              </w:rPr>
              <w:t>المحتويات</w:t>
            </w:r>
          </w:p>
          <w:p w:rsidR="000107C3" w:rsidRPr="00C53B46" w:rsidRDefault="000107C3" w:rsidP="00C53B46">
            <w:pPr>
              <w:jc w:val="both"/>
              <w:rPr>
                <w:rFonts w:cs="Arabic Transparent"/>
                <w:b/>
                <w:bCs/>
                <w:sz w:val="24"/>
                <w:szCs w:val="24"/>
                <w:rtl/>
              </w:rPr>
            </w:pPr>
          </w:p>
          <w:p w:rsidR="000107C3" w:rsidRPr="00C53B46" w:rsidRDefault="000107C3" w:rsidP="00C53B46">
            <w:pPr>
              <w:jc w:val="both"/>
              <w:rPr>
                <w:rFonts w:cs="Arabic Transparent"/>
                <w:b/>
                <w:bCs/>
                <w:sz w:val="24"/>
                <w:szCs w:val="24"/>
                <w:u w:val="single"/>
                <w:rtl/>
              </w:rPr>
            </w:pPr>
            <w:r w:rsidRPr="00C53B46">
              <w:rPr>
                <w:rFonts w:cs="Arabic Transparent" w:hint="cs"/>
                <w:b/>
                <w:bCs/>
                <w:sz w:val="24"/>
                <w:szCs w:val="24"/>
                <w:u w:val="single"/>
                <w:rtl/>
              </w:rPr>
              <w:t>الجزء الأول – إجراءات التعاقد</w:t>
            </w:r>
          </w:p>
          <w:p w:rsidR="000107C3" w:rsidRPr="00C53B46" w:rsidRDefault="000107C3" w:rsidP="00C53B46">
            <w:pPr>
              <w:jc w:val="both"/>
              <w:rPr>
                <w:rFonts w:cs="Arabic Transparent"/>
                <w:b/>
                <w:bCs/>
                <w:sz w:val="24"/>
                <w:szCs w:val="24"/>
                <w:u w:val="single"/>
                <w:rtl/>
              </w:rPr>
            </w:pPr>
          </w:p>
          <w:p w:rsidR="000107C3" w:rsidRPr="00C53B46" w:rsidRDefault="000107C3" w:rsidP="00C53B46">
            <w:pPr>
              <w:jc w:val="both"/>
              <w:rPr>
                <w:rFonts w:cs="Arabic Transparent"/>
                <w:sz w:val="24"/>
                <w:szCs w:val="24"/>
                <w:rtl/>
              </w:rPr>
            </w:pPr>
            <w:r w:rsidRPr="00C53B46">
              <w:rPr>
                <w:rFonts w:cs="Arabic Transparent" w:hint="cs"/>
                <w:sz w:val="24"/>
                <w:szCs w:val="24"/>
                <w:rtl/>
              </w:rPr>
              <w:t>ويحتوي الأقسام الأتية:</w:t>
            </w:r>
          </w:p>
          <w:p w:rsidR="000107C3" w:rsidRPr="00C53B46" w:rsidRDefault="000107C3" w:rsidP="00C53B46">
            <w:pPr>
              <w:jc w:val="both"/>
              <w:rPr>
                <w:rFonts w:cs="Arabic Transparent"/>
                <w:sz w:val="24"/>
                <w:szCs w:val="24"/>
                <w:rtl/>
              </w:rPr>
            </w:pPr>
          </w:p>
          <w:p w:rsidR="000107C3" w:rsidRPr="00C53B46" w:rsidRDefault="000107C3" w:rsidP="00C53B46">
            <w:pPr>
              <w:jc w:val="both"/>
              <w:rPr>
                <w:rFonts w:cs="Arabic Transparent"/>
                <w:b/>
                <w:bCs/>
                <w:sz w:val="24"/>
                <w:szCs w:val="24"/>
                <w:rtl/>
              </w:rPr>
            </w:pPr>
            <w:r w:rsidRPr="00C53B46">
              <w:rPr>
                <w:rFonts w:cs="Arabic Transparent" w:hint="cs"/>
                <w:b/>
                <w:bCs/>
                <w:sz w:val="24"/>
                <w:szCs w:val="24"/>
                <w:rtl/>
              </w:rPr>
              <w:t>القسم الأول:</w:t>
            </w:r>
            <w:r w:rsidRPr="00C53B46">
              <w:rPr>
                <w:rFonts w:cs="Arabic Transparent" w:hint="cs"/>
                <w:b/>
                <w:bCs/>
                <w:sz w:val="24"/>
                <w:szCs w:val="24"/>
                <w:rtl/>
              </w:rPr>
              <w:tab/>
              <w:t>تعليمات لمقدمي العطاءات</w:t>
            </w:r>
          </w:p>
          <w:p w:rsidR="000107C3" w:rsidRPr="00C53B46" w:rsidRDefault="000107C3" w:rsidP="00C53B46">
            <w:pPr>
              <w:ind w:left="1440"/>
              <w:jc w:val="both"/>
              <w:rPr>
                <w:rFonts w:cs="Arabic Transparent"/>
                <w:sz w:val="24"/>
                <w:szCs w:val="24"/>
                <w:rtl/>
              </w:rPr>
            </w:pPr>
            <w:r w:rsidRPr="00C53B46">
              <w:rPr>
                <w:rFonts w:cs="Arabic Transparent" w:hint="cs"/>
                <w:sz w:val="24"/>
                <w:szCs w:val="24"/>
                <w:rtl/>
              </w:rPr>
              <w:t>يقدم هذا القسم معلومات تساعد مقدمي العطاءات على إعداد عطاءاتهم. كما يقدم معلومات حول كيفية تسليم العطاءات وفتحها وتقييمها وإرساء العقود. يحتوي القسم الأول على أحكام  يجب استخدامها دون تعديل.</w:t>
            </w:r>
          </w:p>
          <w:p w:rsidR="000107C3" w:rsidRPr="00C53B46" w:rsidRDefault="000107C3" w:rsidP="00C53B46">
            <w:pPr>
              <w:jc w:val="both"/>
              <w:rPr>
                <w:rFonts w:cs="Arabic Transparent"/>
                <w:sz w:val="24"/>
                <w:szCs w:val="24"/>
                <w:rtl/>
              </w:rPr>
            </w:pPr>
          </w:p>
          <w:p w:rsidR="000107C3" w:rsidRPr="00C53B46" w:rsidRDefault="000107C3" w:rsidP="00C53B46">
            <w:pPr>
              <w:jc w:val="both"/>
              <w:rPr>
                <w:rFonts w:cs="Arabic Transparent"/>
                <w:b/>
                <w:bCs/>
                <w:sz w:val="24"/>
                <w:szCs w:val="24"/>
                <w:rtl/>
              </w:rPr>
            </w:pPr>
            <w:r w:rsidRPr="00C53B46">
              <w:rPr>
                <w:rFonts w:cs="Arabic Transparent" w:hint="cs"/>
                <w:b/>
                <w:bCs/>
                <w:sz w:val="24"/>
                <w:szCs w:val="24"/>
                <w:rtl/>
              </w:rPr>
              <w:t>القسم الثاني:</w:t>
            </w:r>
            <w:r w:rsidRPr="00C53B46">
              <w:rPr>
                <w:rFonts w:cs="Arabic Transparent" w:hint="cs"/>
                <w:b/>
                <w:bCs/>
                <w:sz w:val="24"/>
                <w:szCs w:val="24"/>
                <w:rtl/>
              </w:rPr>
              <w:tab/>
              <w:t>ورقة بيانات العطاء</w:t>
            </w:r>
          </w:p>
          <w:p w:rsidR="000107C3" w:rsidRPr="00C53B46" w:rsidRDefault="000107C3" w:rsidP="00C53B46">
            <w:pPr>
              <w:ind w:left="1440"/>
              <w:jc w:val="both"/>
              <w:rPr>
                <w:rFonts w:cs="Arabic Transparent"/>
                <w:sz w:val="24"/>
                <w:szCs w:val="24"/>
                <w:rtl/>
              </w:rPr>
            </w:pPr>
            <w:r w:rsidRPr="00C53B46">
              <w:rPr>
                <w:rFonts w:cs="Arabic Transparent" w:hint="cs"/>
                <w:sz w:val="24"/>
                <w:szCs w:val="24"/>
                <w:rtl/>
              </w:rPr>
              <w:t>يحتوي هذا القسم على احكام تخص عمليات التجهيز وتعتبر مكملة لما جاء في القسم الاول</w:t>
            </w:r>
          </w:p>
          <w:p w:rsidR="000107C3" w:rsidRPr="00C53B46" w:rsidRDefault="000107C3" w:rsidP="00C53B46">
            <w:pPr>
              <w:jc w:val="both"/>
              <w:rPr>
                <w:rFonts w:cs="Arabic Transparent"/>
                <w:sz w:val="24"/>
                <w:szCs w:val="24"/>
                <w:rtl/>
              </w:rPr>
            </w:pPr>
          </w:p>
          <w:p w:rsidR="000107C3" w:rsidRPr="00C53B46" w:rsidRDefault="000107C3" w:rsidP="00C53B46">
            <w:pPr>
              <w:jc w:val="both"/>
              <w:rPr>
                <w:rFonts w:cs="Arabic Transparent"/>
                <w:b/>
                <w:bCs/>
                <w:sz w:val="24"/>
                <w:szCs w:val="24"/>
                <w:rtl/>
              </w:rPr>
            </w:pPr>
            <w:r w:rsidRPr="00C53B46">
              <w:rPr>
                <w:rFonts w:cs="Arabic Transparent" w:hint="cs"/>
                <w:b/>
                <w:bCs/>
                <w:sz w:val="24"/>
                <w:szCs w:val="24"/>
                <w:rtl/>
              </w:rPr>
              <w:t>القسم الثالث:</w:t>
            </w:r>
            <w:r w:rsidRPr="00C53B46">
              <w:rPr>
                <w:rFonts w:cs="Arabic Transparent" w:hint="cs"/>
                <w:b/>
                <w:bCs/>
                <w:sz w:val="24"/>
                <w:szCs w:val="24"/>
                <w:rtl/>
              </w:rPr>
              <w:tab/>
              <w:t>معايير التقييم والتأهيل</w:t>
            </w:r>
          </w:p>
          <w:p w:rsidR="000107C3" w:rsidRPr="00C53B46" w:rsidRDefault="000107C3" w:rsidP="00C53B46">
            <w:pPr>
              <w:ind w:left="1440"/>
              <w:jc w:val="both"/>
              <w:rPr>
                <w:rFonts w:cs="Arabic Transparent"/>
                <w:sz w:val="24"/>
                <w:szCs w:val="24"/>
                <w:rtl/>
              </w:rPr>
            </w:pPr>
            <w:r w:rsidRPr="00C53B46">
              <w:rPr>
                <w:rFonts w:cs="Arabic Transparent" w:hint="cs"/>
                <w:sz w:val="24"/>
                <w:szCs w:val="24"/>
                <w:rtl/>
              </w:rPr>
              <w:t>يحدد هذا القسم المعايير المستخدمة في تعيين العطاء الاقل</w:t>
            </w:r>
            <w:r w:rsidRPr="00C53B46">
              <w:rPr>
                <w:rFonts w:cs="Arabic Transparent" w:hint="cs"/>
                <w:i/>
                <w:iCs/>
                <w:sz w:val="24"/>
                <w:szCs w:val="24"/>
                <w:rtl/>
              </w:rPr>
              <w:t xml:space="preserve"> </w:t>
            </w:r>
            <w:r w:rsidRPr="00C53B46">
              <w:rPr>
                <w:rFonts w:cs="Arabic Transparent" w:hint="cs"/>
                <w:sz w:val="24"/>
                <w:szCs w:val="24"/>
                <w:rtl/>
              </w:rPr>
              <w:t>سعرا</w:t>
            </w:r>
            <w:r w:rsidRPr="00C53B46">
              <w:rPr>
                <w:rFonts w:cs="Arabic Transparent" w:hint="cs"/>
                <w:i/>
                <w:iCs/>
                <w:sz w:val="24"/>
                <w:szCs w:val="24"/>
                <w:rtl/>
              </w:rPr>
              <w:t>ً</w:t>
            </w:r>
            <w:r w:rsidRPr="00C53B46">
              <w:rPr>
                <w:rFonts w:cs="Arabic Transparent" w:hint="cs"/>
                <w:sz w:val="24"/>
                <w:szCs w:val="24"/>
                <w:rtl/>
              </w:rPr>
              <w:t>، ومتطلبات التاهيل التي يجب توفرها في مقدم العطاء لإنجاز العقد.</w:t>
            </w:r>
          </w:p>
          <w:p w:rsidR="000107C3" w:rsidRPr="00C53B46" w:rsidRDefault="000107C3" w:rsidP="00C53B46">
            <w:pPr>
              <w:jc w:val="both"/>
              <w:rPr>
                <w:rFonts w:cs="Arabic Transparent"/>
                <w:sz w:val="24"/>
                <w:szCs w:val="24"/>
                <w:rtl/>
              </w:rPr>
            </w:pPr>
          </w:p>
          <w:p w:rsidR="000107C3" w:rsidRPr="00C53B46" w:rsidRDefault="000107C3" w:rsidP="00C53B46">
            <w:pPr>
              <w:jc w:val="both"/>
              <w:rPr>
                <w:rFonts w:cs="Arabic Transparent"/>
                <w:b/>
                <w:bCs/>
                <w:sz w:val="24"/>
                <w:szCs w:val="24"/>
                <w:rtl/>
              </w:rPr>
            </w:pPr>
            <w:r w:rsidRPr="00C53B46">
              <w:rPr>
                <w:rFonts w:cs="Arabic Transparent" w:hint="cs"/>
                <w:b/>
                <w:bCs/>
                <w:sz w:val="24"/>
                <w:szCs w:val="24"/>
                <w:rtl/>
              </w:rPr>
              <w:t>القسم الرابع:</w:t>
            </w:r>
            <w:r w:rsidRPr="00C53B46">
              <w:rPr>
                <w:rFonts w:cs="Arabic Transparent" w:hint="cs"/>
                <w:b/>
                <w:bCs/>
                <w:sz w:val="24"/>
                <w:szCs w:val="24"/>
                <w:rtl/>
              </w:rPr>
              <w:tab/>
              <w:t>نماذج العطاءات</w:t>
            </w:r>
          </w:p>
          <w:p w:rsidR="000107C3" w:rsidRPr="00C53B46" w:rsidRDefault="000107C3" w:rsidP="00C53B46">
            <w:pPr>
              <w:ind w:left="1440"/>
              <w:jc w:val="both"/>
              <w:rPr>
                <w:rFonts w:cs="Arabic Transparent"/>
                <w:sz w:val="24"/>
                <w:szCs w:val="24"/>
                <w:rtl/>
              </w:rPr>
            </w:pPr>
            <w:r w:rsidRPr="00C53B46">
              <w:rPr>
                <w:rFonts w:cs="Arabic Transparent" w:hint="cs"/>
                <w:sz w:val="24"/>
                <w:szCs w:val="24"/>
                <w:rtl/>
              </w:rPr>
              <w:t>يتضمن هذا القسم نماذج صيغة العطاء، جدول الأسعار، وضمان العطاء الذي يجب أن يقدم معه.</w:t>
            </w:r>
          </w:p>
          <w:p w:rsidR="000107C3" w:rsidRPr="00C53B46" w:rsidRDefault="000107C3" w:rsidP="00C53B46">
            <w:pPr>
              <w:jc w:val="both"/>
              <w:rPr>
                <w:rFonts w:cs="Arabic Transparent"/>
                <w:sz w:val="24"/>
                <w:szCs w:val="24"/>
                <w:rtl/>
              </w:rPr>
            </w:pPr>
          </w:p>
          <w:p w:rsidR="000107C3" w:rsidRPr="00C53B46" w:rsidRDefault="000107C3" w:rsidP="00C53B46">
            <w:pPr>
              <w:jc w:val="both"/>
              <w:rPr>
                <w:rFonts w:cs="Arabic Transparent"/>
                <w:b/>
                <w:bCs/>
                <w:sz w:val="24"/>
                <w:szCs w:val="24"/>
                <w:rtl/>
              </w:rPr>
            </w:pPr>
            <w:r w:rsidRPr="00C53B46">
              <w:rPr>
                <w:rFonts w:cs="Arabic Transparent" w:hint="cs"/>
                <w:b/>
                <w:bCs/>
                <w:sz w:val="24"/>
                <w:szCs w:val="24"/>
                <w:rtl/>
              </w:rPr>
              <w:t>القسم الخامس:</w:t>
            </w:r>
            <w:r w:rsidRPr="00C53B46">
              <w:rPr>
                <w:rFonts w:cs="Arabic Transparent" w:hint="cs"/>
                <w:b/>
                <w:bCs/>
                <w:sz w:val="24"/>
                <w:szCs w:val="24"/>
                <w:rtl/>
              </w:rPr>
              <w:tab/>
              <w:t>الدول المؤهلة</w:t>
            </w:r>
          </w:p>
          <w:p w:rsidR="000107C3" w:rsidRPr="00C53B46" w:rsidRDefault="000107C3" w:rsidP="00C53B46">
            <w:pPr>
              <w:ind w:left="720" w:firstLine="720"/>
              <w:jc w:val="both"/>
              <w:rPr>
                <w:rFonts w:cs="Arabic Transparent"/>
                <w:sz w:val="24"/>
                <w:szCs w:val="24"/>
                <w:rtl/>
              </w:rPr>
            </w:pPr>
            <w:r w:rsidRPr="00C53B46">
              <w:rPr>
                <w:rFonts w:cs="Arabic Transparent" w:hint="cs"/>
                <w:sz w:val="24"/>
                <w:szCs w:val="24"/>
                <w:rtl/>
              </w:rPr>
              <w:t>يتضمن هذا القسم معلومات تخص الدول المؤهلة.</w:t>
            </w:r>
          </w:p>
          <w:p w:rsidR="000107C3" w:rsidRPr="00C53B46" w:rsidRDefault="000107C3" w:rsidP="00C53B46">
            <w:pPr>
              <w:jc w:val="both"/>
              <w:rPr>
                <w:rFonts w:cs="Arabic Transparent"/>
                <w:b/>
                <w:bCs/>
                <w:sz w:val="24"/>
                <w:szCs w:val="24"/>
                <w:rtl/>
              </w:rPr>
            </w:pPr>
          </w:p>
          <w:p w:rsidR="000107C3" w:rsidRPr="00C53B46" w:rsidRDefault="000107C3" w:rsidP="00C53B46">
            <w:pPr>
              <w:jc w:val="both"/>
              <w:rPr>
                <w:rFonts w:cs="Arabic Transparent"/>
                <w:b/>
                <w:bCs/>
                <w:sz w:val="24"/>
                <w:szCs w:val="24"/>
                <w:u w:val="single"/>
                <w:rtl/>
              </w:rPr>
            </w:pPr>
            <w:r w:rsidRPr="00C53B46">
              <w:rPr>
                <w:rFonts w:cs="Arabic Transparent" w:hint="cs"/>
                <w:b/>
                <w:bCs/>
                <w:sz w:val="24"/>
                <w:szCs w:val="24"/>
                <w:u w:val="single"/>
                <w:rtl/>
              </w:rPr>
              <w:t>الجزء الثاني – متطلبات التجهيز</w:t>
            </w:r>
          </w:p>
          <w:p w:rsidR="000107C3" w:rsidRPr="00C53B46" w:rsidRDefault="000107C3" w:rsidP="00C53B46">
            <w:pPr>
              <w:jc w:val="both"/>
              <w:rPr>
                <w:rFonts w:cs="Arabic Transparent"/>
                <w:b/>
                <w:bCs/>
                <w:sz w:val="24"/>
                <w:szCs w:val="24"/>
                <w:u w:val="single"/>
                <w:rtl/>
              </w:rPr>
            </w:pPr>
          </w:p>
          <w:p w:rsidR="000107C3" w:rsidRPr="00C53B46" w:rsidRDefault="000107C3" w:rsidP="00C53B46">
            <w:pPr>
              <w:jc w:val="both"/>
              <w:rPr>
                <w:rFonts w:cs="Arabic Transparent"/>
                <w:sz w:val="24"/>
                <w:szCs w:val="24"/>
                <w:rtl/>
              </w:rPr>
            </w:pPr>
            <w:r w:rsidRPr="00C53B46">
              <w:rPr>
                <w:rFonts w:cs="Arabic Transparent" w:hint="cs"/>
                <w:sz w:val="24"/>
                <w:szCs w:val="24"/>
                <w:rtl/>
              </w:rPr>
              <w:t>ويحتوي القسم الأتي:</w:t>
            </w:r>
          </w:p>
          <w:p w:rsidR="000107C3" w:rsidRPr="00C53B46" w:rsidRDefault="000107C3" w:rsidP="00C53B46">
            <w:pPr>
              <w:jc w:val="both"/>
              <w:rPr>
                <w:rFonts w:cs="Arabic Transparent"/>
                <w:b/>
                <w:bCs/>
                <w:sz w:val="24"/>
                <w:szCs w:val="24"/>
                <w:u w:val="single"/>
                <w:rtl/>
              </w:rPr>
            </w:pPr>
          </w:p>
          <w:p w:rsidR="000107C3" w:rsidRPr="00C53B46" w:rsidRDefault="000107C3" w:rsidP="00C53B46">
            <w:pPr>
              <w:jc w:val="both"/>
              <w:rPr>
                <w:rFonts w:cs="Arabic Transparent"/>
                <w:b/>
                <w:bCs/>
                <w:sz w:val="24"/>
                <w:szCs w:val="24"/>
                <w:rtl/>
              </w:rPr>
            </w:pPr>
            <w:r w:rsidRPr="00C53B46">
              <w:rPr>
                <w:rFonts w:cs="Arabic Transparent" w:hint="cs"/>
                <w:b/>
                <w:bCs/>
                <w:sz w:val="24"/>
                <w:szCs w:val="24"/>
                <w:rtl/>
              </w:rPr>
              <w:t>القسم السادس:</w:t>
            </w:r>
            <w:r w:rsidRPr="00C53B46">
              <w:rPr>
                <w:rFonts w:cs="Arabic Transparent" w:hint="cs"/>
                <w:b/>
                <w:bCs/>
                <w:sz w:val="24"/>
                <w:szCs w:val="24"/>
                <w:rtl/>
              </w:rPr>
              <w:tab/>
              <w:t>جدول المتطلبات</w:t>
            </w:r>
          </w:p>
          <w:p w:rsidR="000107C3" w:rsidRPr="00C53B46" w:rsidRDefault="000107C3" w:rsidP="00C53B46">
            <w:pPr>
              <w:jc w:val="both"/>
              <w:rPr>
                <w:rFonts w:cs="Arabic Transparent"/>
                <w:sz w:val="24"/>
                <w:szCs w:val="24"/>
                <w:rtl/>
              </w:rPr>
            </w:pPr>
            <w:r w:rsidRPr="00C53B46">
              <w:rPr>
                <w:rFonts w:cs="Arabic Transparent" w:hint="cs"/>
                <w:sz w:val="24"/>
                <w:szCs w:val="24"/>
                <w:rtl/>
              </w:rPr>
              <w:t>يتضمن هذا القسم لائحة بالسلع والخدمات المتصلة بها ، جداول مناهج التجهيز و التسليم ، المواصفات الفنية والمخططات التي تصف السلع والخدمات المتصلة بها والتي سيتم تجهيزها.</w:t>
            </w:r>
          </w:p>
          <w:p w:rsidR="000107C3" w:rsidRPr="00C53B46" w:rsidRDefault="000107C3" w:rsidP="00C53B46">
            <w:pPr>
              <w:jc w:val="both"/>
              <w:rPr>
                <w:rFonts w:cs="Arabic Transparent"/>
                <w:sz w:val="24"/>
                <w:szCs w:val="24"/>
                <w:rtl/>
              </w:rPr>
            </w:pPr>
          </w:p>
          <w:p w:rsidR="000107C3" w:rsidRPr="00C53B46" w:rsidRDefault="000107C3" w:rsidP="00C53B46">
            <w:pPr>
              <w:jc w:val="both"/>
              <w:rPr>
                <w:rFonts w:cs="Arabic Transparent"/>
                <w:b/>
                <w:bCs/>
                <w:sz w:val="24"/>
                <w:szCs w:val="24"/>
                <w:u w:val="single"/>
                <w:rtl/>
              </w:rPr>
            </w:pPr>
            <w:r w:rsidRPr="00C53B46">
              <w:rPr>
                <w:rFonts w:cs="Arabic Transparent" w:hint="cs"/>
                <w:b/>
                <w:bCs/>
                <w:sz w:val="24"/>
                <w:szCs w:val="24"/>
                <w:u w:val="single"/>
                <w:rtl/>
              </w:rPr>
              <w:t xml:space="preserve">الجزء الثالث: العقد  </w:t>
            </w:r>
          </w:p>
          <w:p w:rsidR="000107C3" w:rsidRPr="00C53B46" w:rsidRDefault="000107C3" w:rsidP="00C53B46">
            <w:pPr>
              <w:jc w:val="both"/>
              <w:rPr>
                <w:rFonts w:cs="Arabic Transparent"/>
                <w:b/>
                <w:bCs/>
                <w:sz w:val="24"/>
                <w:szCs w:val="24"/>
                <w:u w:val="single"/>
                <w:rtl/>
              </w:rPr>
            </w:pPr>
            <w:r w:rsidRPr="00C53B46">
              <w:rPr>
                <w:rFonts w:cs="Arabic Transparent" w:hint="cs"/>
                <w:b/>
                <w:bCs/>
                <w:sz w:val="24"/>
                <w:szCs w:val="24"/>
                <w:u w:val="single"/>
                <w:rtl/>
              </w:rPr>
              <w:t xml:space="preserve"> </w:t>
            </w:r>
          </w:p>
          <w:p w:rsidR="000107C3" w:rsidRPr="00C53B46" w:rsidRDefault="000107C3" w:rsidP="00C53B46">
            <w:pPr>
              <w:jc w:val="both"/>
              <w:rPr>
                <w:rFonts w:cs="Arabic Transparent"/>
                <w:sz w:val="24"/>
                <w:szCs w:val="24"/>
                <w:rtl/>
              </w:rPr>
            </w:pPr>
            <w:r w:rsidRPr="00C53B46">
              <w:rPr>
                <w:rFonts w:cs="Arabic Transparent" w:hint="cs"/>
                <w:sz w:val="24"/>
                <w:szCs w:val="24"/>
                <w:rtl/>
              </w:rPr>
              <w:t>و يحتوي الأقسام الأتية:</w:t>
            </w:r>
          </w:p>
          <w:p w:rsidR="000107C3" w:rsidRPr="00C53B46" w:rsidRDefault="000107C3" w:rsidP="00C53B46">
            <w:pPr>
              <w:jc w:val="both"/>
              <w:rPr>
                <w:rFonts w:cs="Arabic Transparent"/>
                <w:b/>
                <w:bCs/>
                <w:sz w:val="24"/>
                <w:szCs w:val="24"/>
                <w:u w:val="single"/>
                <w:rtl/>
              </w:rPr>
            </w:pPr>
          </w:p>
          <w:p w:rsidR="000107C3" w:rsidRPr="00C53B46" w:rsidRDefault="000107C3" w:rsidP="00C53B46">
            <w:pPr>
              <w:jc w:val="both"/>
              <w:rPr>
                <w:rFonts w:cs="Arabic Transparent"/>
                <w:b/>
                <w:bCs/>
                <w:sz w:val="24"/>
                <w:szCs w:val="24"/>
                <w:rtl/>
              </w:rPr>
            </w:pPr>
            <w:r w:rsidRPr="00C53B46">
              <w:rPr>
                <w:rFonts w:cs="Arabic Transparent" w:hint="cs"/>
                <w:b/>
                <w:bCs/>
                <w:sz w:val="24"/>
                <w:szCs w:val="24"/>
                <w:rtl/>
              </w:rPr>
              <w:t>القسم السابع:</w:t>
            </w:r>
            <w:r w:rsidRPr="00C53B46">
              <w:rPr>
                <w:rFonts w:cs="Arabic Transparent" w:hint="cs"/>
                <w:b/>
                <w:bCs/>
                <w:sz w:val="24"/>
                <w:szCs w:val="24"/>
                <w:rtl/>
              </w:rPr>
              <w:tab/>
              <w:t xml:space="preserve">الشروط العامة للعقد </w:t>
            </w:r>
          </w:p>
          <w:p w:rsidR="000107C3" w:rsidRPr="00C53B46" w:rsidRDefault="000107C3" w:rsidP="00C53B46">
            <w:pPr>
              <w:jc w:val="both"/>
              <w:rPr>
                <w:rFonts w:cs="Arabic Transparent"/>
                <w:sz w:val="24"/>
                <w:szCs w:val="24"/>
                <w:rtl/>
                <w:lang w:bidi="ar-IQ"/>
              </w:rPr>
            </w:pPr>
            <w:r w:rsidRPr="00C53B46">
              <w:rPr>
                <w:rFonts w:cs="Arabic Transparent" w:hint="cs"/>
                <w:sz w:val="24"/>
                <w:szCs w:val="24"/>
                <w:rtl/>
              </w:rPr>
              <w:t>يتضمن هذا القسم الفقرات العامة التي تنطبق على كل عقد. نصوص الفقرات المدرجة في هذا القسم لا يمكن تعديلها.</w:t>
            </w:r>
          </w:p>
          <w:p w:rsidR="00E20360" w:rsidRPr="00C53B46" w:rsidRDefault="00E20360" w:rsidP="00C53B46">
            <w:pPr>
              <w:pStyle w:val="a3"/>
              <w:bidi w:val="0"/>
              <w:jc w:val="both"/>
              <w:rPr>
                <w:rFonts w:asciiTheme="minorBidi" w:hAnsiTheme="minorBidi"/>
                <w:sz w:val="24"/>
                <w:szCs w:val="24"/>
              </w:rPr>
            </w:pPr>
          </w:p>
          <w:p w:rsidR="00E26B9C" w:rsidRPr="00C53B46" w:rsidRDefault="00E26B9C" w:rsidP="00C53B46">
            <w:pPr>
              <w:pStyle w:val="a3"/>
              <w:bidi w:val="0"/>
              <w:jc w:val="both"/>
              <w:rPr>
                <w:rFonts w:asciiTheme="minorBidi" w:hAnsiTheme="minorBidi"/>
                <w:sz w:val="24"/>
                <w:szCs w:val="24"/>
              </w:rPr>
            </w:pPr>
          </w:p>
          <w:p w:rsidR="00E26B9C" w:rsidRPr="00C53B46" w:rsidRDefault="00E26B9C" w:rsidP="00C53B46">
            <w:pPr>
              <w:pStyle w:val="a3"/>
              <w:bidi w:val="0"/>
              <w:jc w:val="both"/>
              <w:rPr>
                <w:rFonts w:asciiTheme="minorBidi" w:hAnsiTheme="minorBidi"/>
                <w:sz w:val="24"/>
                <w:szCs w:val="24"/>
              </w:rPr>
            </w:pPr>
          </w:p>
          <w:p w:rsidR="00E26B9C" w:rsidRPr="00C53B46" w:rsidRDefault="00E26B9C" w:rsidP="00C53B46">
            <w:pPr>
              <w:pStyle w:val="a3"/>
              <w:bidi w:val="0"/>
              <w:jc w:val="both"/>
              <w:rPr>
                <w:rFonts w:asciiTheme="minorBidi" w:hAnsiTheme="minorBidi"/>
                <w:sz w:val="24"/>
                <w:szCs w:val="24"/>
                <w:rtl/>
              </w:rPr>
            </w:pPr>
          </w:p>
        </w:tc>
        <w:tc>
          <w:tcPr>
            <w:tcW w:w="5529" w:type="dxa"/>
            <w:gridSpan w:val="2"/>
            <w:tcBorders>
              <w:top w:val="nil"/>
              <w:left w:val="nil"/>
              <w:bottom w:val="nil"/>
              <w:right w:val="nil"/>
            </w:tcBorders>
          </w:tcPr>
          <w:p w:rsidR="00E20360" w:rsidRPr="00C53B46" w:rsidRDefault="00E20360" w:rsidP="00C53B46">
            <w:pPr>
              <w:bidi w:val="0"/>
              <w:jc w:val="both"/>
              <w:rPr>
                <w:rFonts w:asciiTheme="minorBidi" w:eastAsia="Arial" w:hAnsiTheme="minorBidi"/>
                <w:sz w:val="24"/>
                <w:szCs w:val="24"/>
              </w:rPr>
            </w:pPr>
            <w:r w:rsidRPr="00C53B46">
              <w:rPr>
                <w:rFonts w:asciiTheme="minorBidi" w:eastAsia="Arial" w:hAnsiTheme="minorBidi"/>
                <w:b/>
                <w:bCs/>
                <w:sz w:val="24"/>
                <w:szCs w:val="24"/>
              </w:rPr>
              <w:t>Stand</w:t>
            </w:r>
            <w:r w:rsidRPr="00C53B46">
              <w:rPr>
                <w:rFonts w:asciiTheme="minorBidi" w:eastAsia="Arial" w:hAnsiTheme="minorBidi"/>
                <w:b/>
                <w:bCs/>
                <w:spacing w:val="1"/>
                <w:sz w:val="24"/>
                <w:szCs w:val="24"/>
              </w:rPr>
              <w:t>a</w:t>
            </w:r>
            <w:r w:rsidRPr="00C53B46">
              <w:rPr>
                <w:rFonts w:asciiTheme="minorBidi" w:eastAsia="Arial" w:hAnsiTheme="minorBidi"/>
                <w:b/>
                <w:bCs/>
                <w:sz w:val="24"/>
                <w:szCs w:val="24"/>
              </w:rPr>
              <w:t>rd Bid Docu</w:t>
            </w:r>
            <w:r w:rsidRPr="00C53B46">
              <w:rPr>
                <w:rFonts w:asciiTheme="minorBidi" w:eastAsia="Arial" w:hAnsiTheme="minorBidi"/>
                <w:b/>
                <w:bCs/>
                <w:spacing w:val="-1"/>
                <w:sz w:val="24"/>
                <w:szCs w:val="24"/>
              </w:rPr>
              <w:t>m</w:t>
            </w:r>
            <w:r w:rsidRPr="00C53B46">
              <w:rPr>
                <w:rFonts w:asciiTheme="minorBidi" w:eastAsia="Arial" w:hAnsiTheme="minorBidi"/>
                <w:b/>
                <w:bCs/>
                <w:sz w:val="24"/>
                <w:szCs w:val="24"/>
              </w:rPr>
              <w:t>ents</w:t>
            </w:r>
            <w:r w:rsidRPr="00C53B46">
              <w:rPr>
                <w:rFonts w:asciiTheme="minorBidi" w:eastAsia="Arial" w:hAnsiTheme="minorBidi"/>
                <w:b/>
                <w:bCs/>
                <w:spacing w:val="2"/>
                <w:sz w:val="24"/>
                <w:szCs w:val="24"/>
              </w:rPr>
              <w:t xml:space="preserve"> </w:t>
            </w:r>
            <w:r w:rsidRPr="00C53B46">
              <w:rPr>
                <w:rFonts w:asciiTheme="minorBidi" w:eastAsia="Arial" w:hAnsiTheme="minorBidi"/>
                <w:b/>
                <w:bCs/>
                <w:sz w:val="24"/>
                <w:szCs w:val="24"/>
              </w:rPr>
              <w:t>to Supp</w:t>
            </w:r>
            <w:r w:rsidRPr="00C53B46">
              <w:rPr>
                <w:rFonts w:asciiTheme="minorBidi" w:eastAsia="Arial" w:hAnsiTheme="minorBidi"/>
                <w:b/>
                <w:bCs/>
                <w:spacing w:val="2"/>
                <w:sz w:val="24"/>
                <w:szCs w:val="24"/>
              </w:rPr>
              <w:t>l</w:t>
            </w:r>
            <w:r w:rsidRPr="00C53B46">
              <w:rPr>
                <w:rFonts w:asciiTheme="minorBidi" w:eastAsia="Arial" w:hAnsiTheme="minorBidi"/>
                <w:b/>
                <w:bCs/>
                <w:sz w:val="24"/>
                <w:szCs w:val="24"/>
              </w:rPr>
              <w:t>y</w:t>
            </w:r>
            <w:r w:rsidRPr="00C53B46">
              <w:rPr>
                <w:rFonts w:asciiTheme="minorBidi" w:eastAsia="Arial" w:hAnsiTheme="minorBidi"/>
                <w:b/>
                <w:bCs/>
                <w:spacing w:val="-6"/>
                <w:sz w:val="24"/>
                <w:szCs w:val="24"/>
              </w:rPr>
              <w:t xml:space="preserve"> </w:t>
            </w:r>
            <w:r w:rsidRPr="00C53B46">
              <w:rPr>
                <w:rFonts w:asciiTheme="minorBidi" w:eastAsia="Arial" w:hAnsiTheme="minorBidi"/>
                <w:b/>
                <w:bCs/>
                <w:sz w:val="24"/>
                <w:szCs w:val="24"/>
              </w:rPr>
              <w:t xml:space="preserve">the </w:t>
            </w:r>
            <w:r w:rsidRPr="00C53B46">
              <w:rPr>
                <w:rFonts w:asciiTheme="minorBidi" w:eastAsia="Arial" w:hAnsiTheme="minorBidi"/>
                <w:b/>
                <w:bCs/>
                <w:spacing w:val="1"/>
                <w:sz w:val="24"/>
                <w:szCs w:val="24"/>
              </w:rPr>
              <w:t xml:space="preserve">Commodities </w:t>
            </w:r>
          </w:p>
          <w:p w:rsidR="00E20360" w:rsidRPr="00C53B46" w:rsidRDefault="00E20360" w:rsidP="00C53B46">
            <w:pPr>
              <w:bidi w:val="0"/>
              <w:spacing w:line="260" w:lineRule="exact"/>
              <w:jc w:val="both"/>
              <w:rPr>
                <w:rFonts w:asciiTheme="minorBidi" w:eastAsia="Arial" w:hAnsiTheme="minorBidi"/>
                <w:sz w:val="24"/>
                <w:szCs w:val="24"/>
              </w:rPr>
            </w:pPr>
            <w:r w:rsidRPr="00C53B46">
              <w:rPr>
                <w:rFonts w:asciiTheme="minorBidi" w:eastAsia="Arial" w:hAnsiTheme="minorBidi"/>
                <w:b/>
                <w:bCs/>
                <w:sz w:val="24"/>
                <w:szCs w:val="24"/>
              </w:rPr>
              <w:t>Con</w:t>
            </w:r>
            <w:r w:rsidRPr="00C53B46">
              <w:rPr>
                <w:rFonts w:asciiTheme="minorBidi" w:eastAsia="Arial" w:hAnsiTheme="minorBidi"/>
                <w:b/>
                <w:bCs/>
                <w:spacing w:val="-2"/>
                <w:sz w:val="24"/>
                <w:szCs w:val="24"/>
              </w:rPr>
              <w:t>t</w:t>
            </w:r>
            <w:r w:rsidRPr="00C53B46">
              <w:rPr>
                <w:rFonts w:asciiTheme="minorBidi" w:eastAsia="Arial" w:hAnsiTheme="minorBidi"/>
                <w:b/>
                <w:bCs/>
                <w:sz w:val="24"/>
                <w:szCs w:val="24"/>
              </w:rPr>
              <w:t>ents</w:t>
            </w:r>
          </w:p>
          <w:p w:rsidR="00E20360" w:rsidRPr="00C53B46" w:rsidRDefault="00E20360" w:rsidP="00C53B46">
            <w:pPr>
              <w:bidi w:val="0"/>
              <w:jc w:val="both"/>
              <w:rPr>
                <w:rFonts w:asciiTheme="minorBidi" w:eastAsia="Arial" w:hAnsiTheme="minorBidi"/>
                <w:sz w:val="24"/>
                <w:szCs w:val="24"/>
              </w:rPr>
            </w:pPr>
            <w:r w:rsidRPr="00C53B46">
              <w:rPr>
                <w:rFonts w:asciiTheme="minorBidi" w:eastAsia="Arial" w:hAnsiTheme="minorBidi"/>
                <w:b/>
                <w:bCs/>
                <w:sz w:val="24"/>
                <w:szCs w:val="24"/>
                <w:u w:val="thick" w:color="000000"/>
              </w:rPr>
              <w:t>P</w:t>
            </w:r>
            <w:r w:rsidRPr="00C53B46">
              <w:rPr>
                <w:rFonts w:asciiTheme="minorBidi" w:eastAsia="Arial" w:hAnsiTheme="minorBidi"/>
                <w:b/>
                <w:bCs/>
                <w:spacing w:val="2"/>
                <w:sz w:val="24"/>
                <w:szCs w:val="24"/>
                <w:u w:val="thick" w:color="000000"/>
              </w:rPr>
              <w:t>a</w:t>
            </w:r>
            <w:r w:rsidRPr="00C53B46">
              <w:rPr>
                <w:rFonts w:asciiTheme="minorBidi" w:eastAsia="Arial" w:hAnsiTheme="minorBidi"/>
                <w:b/>
                <w:bCs/>
                <w:sz w:val="24"/>
                <w:szCs w:val="24"/>
                <w:u w:val="thick" w:color="000000"/>
              </w:rPr>
              <w:t>rt</w:t>
            </w:r>
            <w:r w:rsidRPr="00C53B46">
              <w:rPr>
                <w:rFonts w:asciiTheme="minorBidi" w:eastAsia="Arial" w:hAnsiTheme="minorBidi"/>
                <w:b/>
                <w:bCs/>
                <w:spacing w:val="-67"/>
                <w:sz w:val="24"/>
                <w:szCs w:val="24"/>
                <w:u w:val="thick" w:color="000000"/>
              </w:rPr>
              <w:t xml:space="preserve"> </w:t>
            </w:r>
            <w:r w:rsidRPr="00C53B46">
              <w:rPr>
                <w:rFonts w:asciiTheme="minorBidi" w:eastAsia="Arial" w:hAnsiTheme="minorBidi"/>
                <w:b/>
                <w:bCs/>
                <w:sz w:val="24"/>
                <w:szCs w:val="24"/>
                <w:u w:val="thick" w:color="000000"/>
              </w:rPr>
              <w:t xml:space="preserve"> One</w:t>
            </w:r>
            <w:r w:rsidRPr="00C53B46">
              <w:rPr>
                <w:rFonts w:asciiTheme="minorBidi" w:eastAsia="Arial" w:hAnsiTheme="minorBidi"/>
                <w:b/>
                <w:bCs/>
                <w:spacing w:val="-67"/>
                <w:sz w:val="24"/>
                <w:szCs w:val="24"/>
                <w:u w:val="thick" w:color="000000"/>
              </w:rPr>
              <w:t xml:space="preserve"> </w:t>
            </w:r>
            <w:r w:rsidRPr="00C53B46">
              <w:rPr>
                <w:rFonts w:asciiTheme="minorBidi" w:eastAsia="Arial" w:hAnsiTheme="minorBidi"/>
                <w:b/>
                <w:bCs/>
                <w:sz w:val="24"/>
                <w:szCs w:val="24"/>
                <w:u w:val="thick" w:color="000000"/>
              </w:rPr>
              <w:t>–</w:t>
            </w:r>
            <w:r w:rsidRPr="00C53B46">
              <w:rPr>
                <w:rFonts w:asciiTheme="minorBidi" w:eastAsia="Arial" w:hAnsiTheme="minorBidi"/>
                <w:b/>
                <w:bCs/>
                <w:spacing w:val="-65"/>
                <w:sz w:val="24"/>
                <w:szCs w:val="24"/>
                <w:u w:val="thick" w:color="000000"/>
              </w:rPr>
              <w:t xml:space="preserve"> </w:t>
            </w:r>
            <w:r w:rsidRPr="00C53B46">
              <w:rPr>
                <w:rFonts w:asciiTheme="minorBidi" w:eastAsia="Arial" w:hAnsiTheme="minorBidi"/>
                <w:b/>
                <w:bCs/>
                <w:sz w:val="24"/>
                <w:szCs w:val="24"/>
                <w:u w:val="thick" w:color="000000"/>
              </w:rPr>
              <w:t xml:space="preserve"> Contracting </w:t>
            </w:r>
            <w:r w:rsidRPr="00C53B46">
              <w:rPr>
                <w:rFonts w:asciiTheme="minorBidi" w:eastAsia="Arial" w:hAnsiTheme="minorBidi"/>
                <w:b/>
                <w:bCs/>
                <w:spacing w:val="-67"/>
                <w:sz w:val="24"/>
                <w:szCs w:val="24"/>
                <w:u w:val="thick" w:color="000000"/>
              </w:rPr>
              <w:t xml:space="preserve"> </w:t>
            </w:r>
            <w:r w:rsidRPr="00C53B46">
              <w:rPr>
                <w:rFonts w:asciiTheme="minorBidi" w:eastAsia="Arial" w:hAnsiTheme="minorBidi"/>
                <w:b/>
                <w:bCs/>
                <w:sz w:val="24"/>
                <w:szCs w:val="24"/>
                <w:u w:val="thick" w:color="000000"/>
              </w:rPr>
              <w:t>Procedures</w:t>
            </w:r>
          </w:p>
          <w:p w:rsidR="00E20360" w:rsidRPr="00C53B46" w:rsidRDefault="00E20360" w:rsidP="00C53B46">
            <w:pPr>
              <w:bidi w:val="0"/>
              <w:spacing w:line="110" w:lineRule="exact"/>
              <w:jc w:val="both"/>
              <w:rPr>
                <w:rFonts w:asciiTheme="minorBidi" w:eastAsiaTheme="minorHAnsi" w:hAnsiTheme="minorBidi"/>
                <w:sz w:val="24"/>
                <w:szCs w:val="24"/>
              </w:rPr>
            </w:pPr>
          </w:p>
          <w:p w:rsidR="00E20360" w:rsidRPr="00C53B46" w:rsidRDefault="00E20360" w:rsidP="00C53B46">
            <w:pPr>
              <w:bidi w:val="0"/>
              <w:jc w:val="both"/>
              <w:rPr>
                <w:rFonts w:asciiTheme="minorBidi" w:eastAsia="Arial" w:hAnsiTheme="minorBidi"/>
                <w:sz w:val="24"/>
                <w:szCs w:val="24"/>
              </w:rPr>
            </w:pPr>
            <w:r w:rsidRPr="00C53B46">
              <w:rPr>
                <w:rFonts w:asciiTheme="minorBidi" w:eastAsia="Arial" w:hAnsiTheme="minorBidi"/>
                <w:sz w:val="24"/>
                <w:szCs w:val="24"/>
              </w:rPr>
              <w:t>It</w:t>
            </w:r>
            <w:r w:rsidRPr="00C53B46">
              <w:rPr>
                <w:rFonts w:asciiTheme="minorBidi" w:eastAsia="Arial" w:hAnsiTheme="minorBidi"/>
                <w:spacing w:val="2"/>
                <w:sz w:val="24"/>
                <w:szCs w:val="24"/>
              </w:rPr>
              <w:t xml:space="preserve"> </w:t>
            </w:r>
            <w:r w:rsidRPr="00C53B46">
              <w:rPr>
                <w:rFonts w:asciiTheme="minorBidi" w:eastAsia="Arial" w:hAnsiTheme="minorBidi"/>
                <w:sz w:val="24"/>
                <w:szCs w:val="24"/>
              </w:rPr>
              <w:t>contai</w:t>
            </w:r>
            <w:r w:rsidRPr="00C53B46">
              <w:rPr>
                <w:rFonts w:asciiTheme="minorBidi" w:eastAsia="Arial" w:hAnsiTheme="minorBidi"/>
                <w:spacing w:val="1"/>
                <w:sz w:val="24"/>
                <w:szCs w:val="24"/>
              </w:rPr>
              <w:t>n</w:t>
            </w:r>
            <w:r w:rsidRPr="00C53B46">
              <w:rPr>
                <w:rFonts w:asciiTheme="minorBidi" w:eastAsia="Arial" w:hAnsiTheme="minorBidi"/>
                <w:sz w:val="24"/>
                <w:szCs w:val="24"/>
              </w:rPr>
              <w:t>s</w:t>
            </w:r>
            <w:r w:rsidRPr="00C53B46">
              <w:rPr>
                <w:rFonts w:asciiTheme="minorBidi" w:eastAsia="Arial" w:hAnsiTheme="minorBidi"/>
                <w:spacing w:val="-2"/>
                <w:sz w:val="24"/>
                <w:szCs w:val="24"/>
              </w:rPr>
              <w:t xml:space="preserve"> </w:t>
            </w:r>
            <w:r w:rsidRPr="00C53B46">
              <w:rPr>
                <w:rFonts w:asciiTheme="minorBidi" w:eastAsia="Arial" w:hAnsiTheme="minorBidi"/>
                <w:sz w:val="24"/>
                <w:szCs w:val="24"/>
              </w:rPr>
              <w:t>t</w:t>
            </w:r>
            <w:r w:rsidRPr="00C53B46">
              <w:rPr>
                <w:rFonts w:asciiTheme="minorBidi" w:eastAsia="Arial" w:hAnsiTheme="minorBidi"/>
                <w:spacing w:val="1"/>
                <w:sz w:val="24"/>
                <w:szCs w:val="24"/>
              </w:rPr>
              <w:t>h</w:t>
            </w:r>
            <w:r w:rsidRPr="00C53B46">
              <w:rPr>
                <w:rFonts w:asciiTheme="minorBidi" w:eastAsia="Arial" w:hAnsiTheme="minorBidi"/>
                <w:sz w:val="24"/>
                <w:szCs w:val="24"/>
              </w:rPr>
              <w:t>e</w:t>
            </w:r>
            <w:r w:rsidRPr="00C53B46">
              <w:rPr>
                <w:rFonts w:asciiTheme="minorBidi" w:eastAsia="Arial" w:hAnsiTheme="minorBidi"/>
                <w:spacing w:val="-3"/>
                <w:sz w:val="24"/>
                <w:szCs w:val="24"/>
              </w:rPr>
              <w:t xml:space="preserve"> </w:t>
            </w:r>
            <w:r w:rsidRPr="00C53B46">
              <w:rPr>
                <w:rFonts w:asciiTheme="minorBidi" w:eastAsia="Arial" w:hAnsiTheme="minorBidi"/>
                <w:spacing w:val="3"/>
                <w:sz w:val="24"/>
                <w:szCs w:val="24"/>
              </w:rPr>
              <w:t>f</w:t>
            </w:r>
            <w:r w:rsidRPr="00C53B46">
              <w:rPr>
                <w:rFonts w:asciiTheme="minorBidi" w:eastAsia="Arial" w:hAnsiTheme="minorBidi"/>
                <w:sz w:val="24"/>
                <w:szCs w:val="24"/>
              </w:rPr>
              <w:t>ollo</w:t>
            </w:r>
            <w:r w:rsidRPr="00C53B46">
              <w:rPr>
                <w:rFonts w:asciiTheme="minorBidi" w:eastAsia="Arial" w:hAnsiTheme="minorBidi"/>
                <w:spacing w:val="-2"/>
                <w:sz w:val="24"/>
                <w:szCs w:val="24"/>
              </w:rPr>
              <w:t>w</w:t>
            </w:r>
            <w:r w:rsidRPr="00C53B46">
              <w:rPr>
                <w:rFonts w:asciiTheme="minorBidi" w:eastAsia="Arial" w:hAnsiTheme="minorBidi"/>
                <w:sz w:val="24"/>
                <w:szCs w:val="24"/>
              </w:rPr>
              <w:t>ing secti</w:t>
            </w:r>
            <w:r w:rsidRPr="00C53B46">
              <w:rPr>
                <w:rFonts w:asciiTheme="minorBidi" w:eastAsia="Arial" w:hAnsiTheme="minorBidi"/>
                <w:spacing w:val="1"/>
                <w:sz w:val="24"/>
                <w:szCs w:val="24"/>
              </w:rPr>
              <w:t>o</w:t>
            </w:r>
            <w:r w:rsidRPr="00C53B46">
              <w:rPr>
                <w:rFonts w:asciiTheme="minorBidi" w:eastAsia="Arial" w:hAnsiTheme="minorBidi"/>
                <w:sz w:val="24"/>
                <w:szCs w:val="24"/>
              </w:rPr>
              <w:t>n</w:t>
            </w:r>
            <w:r w:rsidRPr="00C53B46">
              <w:rPr>
                <w:rFonts w:asciiTheme="minorBidi" w:eastAsia="Arial" w:hAnsiTheme="minorBidi"/>
                <w:spacing w:val="1"/>
                <w:sz w:val="24"/>
                <w:szCs w:val="24"/>
              </w:rPr>
              <w:t>s</w:t>
            </w:r>
            <w:r w:rsidRPr="00C53B46">
              <w:rPr>
                <w:rFonts w:asciiTheme="minorBidi" w:eastAsia="Arial" w:hAnsiTheme="minorBidi"/>
                <w:sz w:val="24"/>
                <w:szCs w:val="24"/>
              </w:rPr>
              <w:t>:</w:t>
            </w:r>
          </w:p>
          <w:p w:rsidR="00E20360" w:rsidRPr="00C53B46" w:rsidRDefault="00E20360" w:rsidP="00C53B46">
            <w:pPr>
              <w:tabs>
                <w:tab w:val="left" w:pos="2060"/>
                <w:tab w:val="left" w:pos="2340"/>
              </w:tabs>
              <w:bidi w:val="0"/>
              <w:jc w:val="both"/>
              <w:rPr>
                <w:rFonts w:asciiTheme="minorBidi" w:eastAsia="Arial" w:hAnsiTheme="minorBidi"/>
                <w:sz w:val="24"/>
                <w:szCs w:val="24"/>
              </w:rPr>
            </w:pPr>
            <w:r w:rsidRPr="00C53B46">
              <w:rPr>
                <w:rFonts w:asciiTheme="minorBidi" w:eastAsia="Arial" w:hAnsiTheme="minorBidi"/>
                <w:b/>
                <w:bCs/>
                <w:sz w:val="24"/>
                <w:szCs w:val="24"/>
              </w:rPr>
              <w:t>S</w:t>
            </w:r>
            <w:r w:rsidRPr="00C53B46">
              <w:rPr>
                <w:rFonts w:asciiTheme="minorBidi" w:eastAsia="Arial" w:hAnsiTheme="minorBidi"/>
                <w:b/>
                <w:bCs/>
                <w:spacing w:val="2"/>
                <w:sz w:val="24"/>
                <w:szCs w:val="24"/>
              </w:rPr>
              <w:t>e</w:t>
            </w:r>
            <w:r w:rsidRPr="00C53B46">
              <w:rPr>
                <w:rFonts w:asciiTheme="minorBidi" w:eastAsia="Arial" w:hAnsiTheme="minorBidi"/>
                <w:b/>
                <w:bCs/>
                <w:sz w:val="24"/>
                <w:szCs w:val="24"/>
              </w:rPr>
              <w:t xml:space="preserve">ction </w:t>
            </w:r>
            <w:r w:rsidRPr="00C53B46">
              <w:rPr>
                <w:rFonts w:asciiTheme="minorBidi" w:eastAsia="Arial" w:hAnsiTheme="minorBidi"/>
                <w:b/>
                <w:bCs/>
                <w:spacing w:val="1"/>
                <w:sz w:val="24"/>
                <w:szCs w:val="24"/>
              </w:rPr>
              <w:t>O</w:t>
            </w:r>
            <w:r w:rsidRPr="00C53B46">
              <w:rPr>
                <w:rFonts w:asciiTheme="minorBidi" w:eastAsia="Arial" w:hAnsiTheme="minorBidi"/>
                <w:b/>
                <w:bCs/>
                <w:spacing w:val="-3"/>
                <w:sz w:val="24"/>
                <w:szCs w:val="24"/>
              </w:rPr>
              <w:t>n</w:t>
            </w:r>
            <w:r w:rsidRPr="00C53B46">
              <w:rPr>
                <w:rFonts w:asciiTheme="minorBidi" w:eastAsia="Arial" w:hAnsiTheme="minorBidi"/>
                <w:b/>
                <w:bCs/>
                <w:sz w:val="24"/>
                <w:szCs w:val="24"/>
              </w:rPr>
              <w:t>e</w:t>
            </w:r>
            <w:r w:rsidRPr="00C53B46">
              <w:rPr>
                <w:rFonts w:asciiTheme="minorBidi" w:eastAsia="Arial" w:hAnsiTheme="minorBidi"/>
                <w:b/>
                <w:bCs/>
                <w:sz w:val="24"/>
                <w:szCs w:val="24"/>
              </w:rPr>
              <w:tab/>
              <w:t>:</w:t>
            </w:r>
            <w:r w:rsidRPr="00C53B46">
              <w:rPr>
                <w:rFonts w:asciiTheme="minorBidi" w:eastAsia="Arial" w:hAnsiTheme="minorBidi"/>
                <w:b/>
                <w:bCs/>
                <w:sz w:val="24"/>
                <w:szCs w:val="24"/>
              </w:rPr>
              <w:tab/>
              <w:t>Instru</w:t>
            </w:r>
            <w:r w:rsidRPr="00C53B46">
              <w:rPr>
                <w:rFonts w:asciiTheme="minorBidi" w:eastAsia="Arial" w:hAnsiTheme="minorBidi"/>
                <w:b/>
                <w:bCs/>
                <w:spacing w:val="1"/>
                <w:sz w:val="24"/>
                <w:szCs w:val="24"/>
              </w:rPr>
              <w:t>c</w:t>
            </w:r>
            <w:r w:rsidRPr="00C53B46">
              <w:rPr>
                <w:rFonts w:asciiTheme="minorBidi" w:eastAsia="Arial" w:hAnsiTheme="minorBidi"/>
                <w:b/>
                <w:bCs/>
                <w:sz w:val="24"/>
                <w:szCs w:val="24"/>
              </w:rPr>
              <w:t>tions to Bidders</w:t>
            </w:r>
          </w:p>
          <w:p w:rsidR="00E20360" w:rsidRPr="00C53B46" w:rsidRDefault="00E20360" w:rsidP="00C53B46">
            <w:pPr>
              <w:bidi w:val="0"/>
              <w:jc w:val="both"/>
              <w:rPr>
                <w:rFonts w:asciiTheme="minorBidi" w:eastAsia="Arial" w:hAnsiTheme="minorBidi"/>
                <w:sz w:val="24"/>
                <w:szCs w:val="24"/>
              </w:rPr>
            </w:pPr>
            <w:r w:rsidRPr="00C53B46">
              <w:rPr>
                <w:rFonts w:asciiTheme="minorBidi" w:eastAsia="Arial" w:hAnsiTheme="minorBidi"/>
                <w:spacing w:val="2"/>
                <w:sz w:val="24"/>
                <w:szCs w:val="24"/>
              </w:rPr>
              <w:t>T</w:t>
            </w:r>
            <w:r w:rsidRPr="00C53B46">
              <w:rPr>
                <w:rFonts w:asciiTheme="minorBidi" w:eastAsia="Arial" w:hAnsiTheme="minorBidi"/>
                <w:sz w:val="24"/>
                <w:szCs w:val="24"/>
              </w:rPr>
              <w:t>his</w:t>
            </w:r>
            <w:r w:rsidRPr="00C53B46">
              <w:rPr>
                <w:rFonts w:asciiTheme="minorBidi" w:eastAsia="Arial" w:hAnsiTheme="minorBidi"/>
                <w:spacing w:val="5"/>
                <w:sz w:val="24"/>
                <w:szCs w:val="24"/>
              </w:rPr>
              <w:t xml:space="preserve"> </w:t>
            </w:r>
            <w:r w:rsidRPr="00C53B46">
              <w:rPr>
                <w:rFonts w:asciiTheme="minorBidi" w:eastAsia="Arial" w:hAnsiTheme="minorBidi"/>
                <w:spacing w:val="-2"/>
                <w:sz w:val="24"/>
                <w:szCs w:val="24"/>
              </w:rPr>
              <w:t>s</w:t>
            </w:r>
            <w:r w:rsidRPr="00C53B46">
              <w:rPr>
                <w:rFonts w:asciiTheme="minorBidi" w:eastAsia="Arial" w:hAnsiTheme="minorBidi"/>
                <w:sz w:val="24"/>
                <w:szCs w:val="24"/>
              </w:rPr>
              <w:t>ec</w:t>
            </w:r>
            <w:r w:rsidRPr="00C53B46">
              <w:rPr>
                <w:rFonts w:asciiTheme="minorBidi" w:eastAsia="Arial" w:hAnsiTheme="minorBidi"/>
                <w:spacing w:val="1"/>
                <w:sz w:val="24"/>
                <w:szCs w:val="24"/>
              </w:rPr>
              <w:t>t</w:t>
            </w:r>
            <w:r w:rsidRPr="00C53B46">
              <w:rPr>
                <w:rFonts w:asciiTheme="minorBidi" w:eastAsia="Arial" w:hAnsiTheme="minorBidi"/>
                <w:sz w:val="24"/>
                <w:szCs w:val="24"/>
              </w:rPr>
              <w:t>i</w:t>
            </w:r>
            <w:r w:rsidRPr="00C53B46">
              <w:rPr>
                <w:rFonts w:asciiTheme="minorBidi" w:eastAsia="Arial" w:hAnsiTheme="minorBidi"/>
                <w:spacing w:val="-2"/>
                <w:sz w:val="24"/>
                <w:szCs w:val="24"/>
              </w:rPr>
              <w:t>o</w:t>
            </w:r>
            <w:r w:rsidRPr="00C53B46">
              <w:rPr>
                <w:rFonts w:asciiTheme="minorBidi" w:eastAsia="Arial" w:hAnsiTheme="minorBidi"/>
                <w:sz w:val="24"/>
                <w:szCs w:val="24"/>
              </w:rPr>
              <w:t>n</w:t>
            </w:r>
            <w:r w:rsidRPr="00C53B46">
              <w:rPr>
                <w:rFonts w:asciiTheme="minorBidi" w:eastAsia="Arial" w:hAnsiTheme="minorBidi"/>
                <w:spacing w:val="6"/>
                <w:sz w:val="24"/>
                <w:szCs w:val="24"/>
              </w:rPr>
              <w:t xml:space="preserve"> </w:t>
            </w:r>
            <w:r w:rsidRPr="00C53B46">
              <w:rPr>
                <w:rFonts w:asciiTheme="minorBidi" w:eastAsia="Arial" w:hAnsiTheme="minorBidi"/>
                <w:sz w:val="24"/>
                <w:szCs w:val="24"/>
              </w:rPr>
              <w:t>c</w:t>
            </w:r>
            <w:r w:rsidRPr="00C53B46">
              <w:rPr>
                <w:rFonts w:asciiTheme="minorBidi" w:eastAsia="Arial" w:hAnsiTheme="minorBidi"/>
                <w:spacing w:val="-1"/>
                <w:sz w:val="24"/>
                <w:szCs w:val="24"/>
              </w:rPr>
              <w:t>o</w:t>
            </w:r>
            <w:r w:rsidRPr="00C53B46">
              <w:rPr>
                <w:rFonts w:asciiTheme="minorBidi" w:eastAsia="Arial" w:hAnsiTheme="minorBidi"/>
                <w:sz w:val="24"/>
                <w:szCs w:val="24"/>
              </w:rPr>
              <w:t>n</w:t>
            </w:r>
            <w:r w:rsidRPr="00C53B46">
              <w:rPr>
                <w:rFonts w:asciiTheme="minorBidi" w:eastAsia="Arial" w:hAnsiTheme="minorBidi"/>
                <w:spacing w:val="1"/>
                <w:sz w:val="24"/>
                <w:szCs w:val="24"/>
              </w:rPr>
              <w:t>t</w:t>
            </w:r>
            <w:r w:rsidRPr="00C53B46">
              <w:rPr>
                <w:rFonts w:asciiTheme="minorBidi" w:eastAsia="Arial" w:hAnsiTheme="minorBidi"/>
                <w:sz w:val="24"/>
                <w:szCs w:val="24"/>
              </w:rPr>
              <w:t>ai</w:t>
            </w:r>
            <w:r w:rsidRPr="00C53B46">
              <w:rPr>
                <w:rFonts w:asciiTheme="minorBidi" w:eastAsia="Arial" w:hAnsiTheme="minorBidi"/>
                <w:spacing w:val="1"/>
                <w:sz w:val="24"/>
                <w:szCs w:val="24"/>
              </w:rPr>
              <w:t>n</w:t>
            </w:r>
            <w:r w:rsidRPr="00C53B46">
              <w:rPr>
                <w:rFonts w:asciiTheme="minorBidi" w:eastAsia="Arial" w:hAnsiTheme="minorBidi"/>
                <w:sz w:val="24"/>
                <w:szCs w:val="24"/>
              </w:rPr>
              <w:t>s inf</w:t>
            </w:r>
            <w:r w:rsidRPr="00C53B46">
              <w:rPr>
                <w:rFonts w:asciiTheme="minorBidi" w:eastAsia="Arial" w:hAnsiTheme="minorBidi"/>
                <w:spacing w:val="2"/>
                <w:sz w:val="24"/>
                <w:szCs w:val="24"/>
              </w:rPr>
              <w:t>o</w:t>
            </w:r>
            <w:r w:rsidRPr="00C53B46">
              <w:rPr>
                <w:rFonts w:asciiTheme="minorBidi" w:eastAsia="Arial" w:hAnsiTheme="minorBidi"/>
                <w:sz w:val="24"/>
                <w:szCs w:val="24"/>
              </w:rPr>
              <w:t>r</w:t>
            </w:r>
            <w:r w:rsidRPr="00C53B46">
              <w:rPr>
                <w:rFonts w:asciiTheme="minorBidi" w:eastAsia="Arial" w:hAnsiTheme="minorBidi"/>
                <w:spacing w:val="-1"/>
                <w:sz w:val="24"/>
                <w:szCs w:val="24"/>
              </w:rPr>
              <w:t>m</w:t>
            </w:r>
            <w:r w:rsidRPr="00C53B46">
              <w:rPr>
                <w:rFonts w:asciiTheme="minorBidi" w:eastAsia="Arial" w:hAnsiTheme="minorBidi"/>
                <w:sz w:val="24"/>
                <w:szCs w:val="24"/>
              </w:rPr>
              <w:t>a</w:t>
            </w:r>
            <w:r w:rsidRPr="00C53B46">
              <w:rPr>
                <w:rFonts w:asciiTheme="minorBidi" w:eastAsia="Arial" w:hAnsiTheme="minorBidi"/>
                <w:spacing w:val="1"/>
                <w:sz w:val="24"/>
                <w:szCs w:val="24"/>
              </w:rPr>
              <w:t>t</w:t>
            </w:r>
            <w:r w:rsidRPr="00C53B46">
              <w:rPr>
                <w:rFonts w:asciiTheme="minorBidi" w:eastAsia="Arial" w:hAnsiTheme="minorBidi"/>
                <w:sz w:val="24"/>
                <w:szCs w:val="24"/>
              </w:rPr>
              <w:t>ion</w:t>
            </w:r>
            <w:r w:rsidRPr="00C53B46">
              <w:rPr>
                <w:rFonts w:asciiTheme="minorBidi" w:eastAsia="Arial" w:hAnsiTheme="minorBidi"/>
                <w:spacing w:val="4"/>
                <w:sz w:val="24"/>
                <w:szCs w:val="24"/>
              </w:rPr>
              <w:t xml:space="preserve"> </w:t>
            </w:r>
            <w:r w:rsidRPr="00C53B46">
              <w:rPr>
                <w:rFonts w:asciiTheme="minorBidi" w:eastAsia="Arial" w:hAnsiTheme="minorBidi"/>
                <w:sz w:val="24"/>
                <w:szCs w:val="24"/>
              </w:rPr>
              <w:t>that</w:t>
            </w:r>
            <w:r w:rsidRPr="00C53B46">
              <w:rPr>
                <w:rFonts w:asciiTheme="minorBidi" w:eastAsia="Arial" w:hAnsiTheme="minorBidi"/>
                <w:spacing w:val="3"/>
                <w:sz w:val="24"/>
                <w:szCs w:val="24"/>
              </w:rPr>
              <w:t xml:space="preserve"> </w:t>
            </w:r>
            <w:r w:rsidRPr="00C53B46">
              <w:rPr>
                <w:rFonts w:asciiTheme="minorBidi" w:eastAsia="Arial" w:hAnsiTheme="minorBidi"/>
                <w:sz w:val="24"/>
                <w:szCs w:val="24"/>
              </w:rPr>
              <w:t>h</w:t>
            </w:r>
            <w:r w:rsidRPr="00C53B46">
              <w:rPr>
                <w:rFonts w:asciiTheme="minorBidi" w:eastAsia="Arial" w:hAnsiTheme="minorBidi"/>
                <w:spacing w:val="2"/>
                <w:sz w:val="24"/>
                <w:szCs w:val="24"/>
              </w:rPr>
              <w:t>e</w:t>
            </w:r>
            <w:r w:rsidRPr="00C53B46">
              <w:rPr>
                <w:rFonts w:asciiTheme="minorBidi" w:eastAsia="Arial" w:hAnsiTheme="minorBidi"/>
                <w:sz w:val="24"/>
                <w:szCs w:val="24"/>
              </w:rPr>
              <w:t>lps</w:t>
            </w:r>
            <w:r w:rsidRPr="00C53B46">
              <w:rPr>
                <w:rFonts w:asciiTheme="minorBidi" w:eastAsia="Arial" w:hAnsiTheme="minorBidi"/>
                <w:spacing w:val="3"/>
                <w:sz w:val="24"/>
                <w:szCs w:val="24"/>
              </w:rPr>
              <w:t xml:space="preserve"> </w:t>
            </w:r>
            <w:r w:rsidRPr="00C53B46">
              <w:rPr>
                <w:rFonts w:asciiTheme="minorBidi" w:eastAsia="Arial" w:hAnsiTheme="minorBidi"/>
                <w:sz w:val="24"/>
                <w:szCs w:val="24"/>
              </w:rPr>
              <w:t>t</w:t>
            </w:r>
            <w:r w:rsidRPr="00C53B46">
              <w:rPr>
                <w:rFonts w:asciiTheme="minorBidi" w:eastAsia="Arial" w:hAnsiTheme="minorBidi"/>
                <w:spacing w:val="1"/>
                <w:sz w:val="24"/>
                <w:szCs w:val="24"/>
              </w:rPr>
              <w:t>h</w:t>
            </w:r>
            <w:r w:rsidRPr="00C53B46">
              <w:rPr>
                <w:rFonts w:asciiTheme="minorBidi" w:eastAsia="Arial" w:hAnsiTheme="minorBidi"/>
                <w:sz w:val="24"/>
                <w:szCs w:val="24"/>
              </w:rPr>
              <w:t>e</w:t>
            </w:r>
            <w:r w:rsidRPr="00C53B46">
              <w:rPr>
                <w:rFonts w:asciiTheme="minorBidi" w:eastAsia="Arial" w:hAnsiTheme="minorBidi"/>
                <w:spacing w:val="3"/>
                <w:sz w:val="24"/>
                <w:szCs w:val="24"/>
              </w:rPr>
              <w:t xml:space="preserve"> </w:t>
            </w:r>
            <w:r w:rsidRPr="00C53B46">
              <w:rPr>
                <w:rFonts w:asciiTheme="minorBidi" w:eastAsia="Arial" w:hAnsiTheme="minorBidi"/>
                <w:spacing w:val="-1"/>
                <w:sz w:val="24"/>
                <w:szCs w:val="24"/>
              </w:rPr>
              <w:t>bidder</w:t>
            </w:r>
            <w:r w:rsidRPr="00C53B46">
              <w:rPr>
                <w:rFonts w:asciiTheme="minorBidi" w:eastAsia="Arial" w:hAnsiTheme="minorBidi"/>
                <w:sz w:val="24"/>
                <w:szCs w:val="24"/>
              </w:rPr>
              <w:t>s</w:t>
            </w:r>
            <w:r w:rsidRPr="00C53B46">
              <w:rPr>
                <w:rFonts w:asciiTheme="minorBidi" w:eastAsia="Arial" w:hAnsiTheme="minorBidi"/>
                <w:spacing w:val="5"/>
                <w:sz w:val="24"/>
                <w:szCs w:val="24"/>
              </w:rPr>
              <w:t xml:space="preserve"> </w:t>
            </w:r>
            <w:r w:rsidRPr="00C53B46">
              <w:rPr>
                <w:rFonts w:asciiTheme="minorBidi" w:eastAsia="Arial" w:hAnsiTheme="minorBidi"/>
                <w:spacing w:val="-2"/>
                <w:sz w:val="24"/>
                <w:szCs w:val="24"/>
              </w:rPr>
              <w:t>t</w:t>
            </w:r>
            <w:r w:rsidRPr="00C53B46">
              <w:rPr>
                <w:rFonts w:asciiTheme="minorBidi" w:eastAsia="Arial" w:hAnsiTheme="minorBidi"/>
                <w:sz w:val="24"/>
                <w:szCs w:val="24"/>
              </w:rPr>
              <w:t>o</w:t>
            </w:r>
            <w:r w:rsidRPr="00C53B46">
              <w:rPr>
                <w:rFonts w:asciiTheme="minorBidi" w:eastAsia="Arial" w:hAnsiTheme="minorBidi"/>
                <w:spacing w:val="6"/>
                <w:sz w:val="24"/>
                <w:szCs w:val="24"/>
              </w:rPr>
              <w:t xml:space="preserve"> </w:t>
            </w:r>
            <w:r w:rsidRPr="00C53B46">
              <w:rPr>
                <w:rFonts w:asciiTheme="minorBidi" w:eastAsia="Arial" w:hAnsiTheme="minorBidi"/>
                <w:sz w:val="24"/>
                <w:szCs w:val="24"/>
              </w:rPr>
              <w:t>prep</w:t>
            </w:r>
            <w:r w:rsidRPr="00C53B46">
              <w:rPr>
                <w:rFonts w:asciiTheme="minorBidi" w:eastAsia="Arial" w:hAnsiTheme="minorBidi"/>
                <w:spacing w:val="-2"/>
                <w:sz w:val="24"/>
                <w:szCs w:val="24"/>
              </w:rPr>
              <w:t>a</w:t>
            </w:r>
            <w:r w:rsidRPr="00C53B46">
              <w:rPr>
                <w:rFonts w:asciiTheme="minorBidi" w:eastAsia="Arial" w:hAnsiTheme="minorBidi"/>
                <w:sz w:val="24"/>
                <w:szCs w:val="24"/>
              </w:rPr>
              <w:t>re</w:t>
            </w:r>
            <w:r w:rsidRPr="00C53B46">
              <w:rPr>
                <w:rFonts w:asciiTheme="minorBidi" w:eastAsia="Arial" w:hAnsiTheme="minorBidi"/>
                <w:spacing w:val="5"/>
                <w:sz w:val="24"/>
                <w:szCs w:val="24"/>
              </w:rPr>
              <w:t xml:space="preserve"> </w:t>
            </w:r>
            <w:r w:rsidRPr="00C53B46">
              <w:rPr>
                <w:rFonts w:asciiTheme="minorBidi" w:eastAsia="Arial" w:hAnsiTheme="minorBidi"/>
                <w:sz w:val="24"/>
                <w:szCs w:val="24"/>
              </w:rPr>
              <w:t>t</w:t>
            </w:r>
            <w:r w:rsidRPr="00C53B46">
              <w:rPr>
                <w:rFonts w:asciiTheme="minorBidi" w:eastAsia="Arial" w:hAnsiTheme="minorBidi"/>
                <w:spacing w:val="1"/>
                <w:sz w:val="24"/>
                <w:szCs w:val="24"/>
              </w:rPr>
              <w:t>h</w:t>
            </w:r>
            <w:r w:rsidRPr="00C53B46">
              <w:rPr>
                <w:rFonts w:asciiTheme="minorBidi" w:eastAsia="Arial" w:hAnsiTheme="minorBidi"/>
                <w:sz w:val="24"/>
                <w:szCs w:val="24"/>
              </w:rPr>
              <w:t>eir bi</w:t>
            </w:r>
            <w:r w:rsidRPr="00C53B46">
              <w:rPr>
                <w:rFonts w:asciiTheme="minorBidi" w:eastAsia="Arial" w:hAnsiTheme="minorBidi"/>
                <w:spacing w:val="1"/>
                <w:sz w:val="24"/>
                <w:szCs w:val="24"/>
              </w:rPr>
              <w:t>d</w:t>
            </w:r>
            <w:r w:rsidRPr="00C53B46">
              <w:rPr>
                <w:rFonts w:asciiTheme="minorBidi" w:eastAsia="Arial" w:hAnsiTheme="minorBidi"/>
                <w:sz w:val="24"/>
                <w:szCs w:val="24"/>
              </w:rPr>
              <w:t>s.</w:t>
            </w:r>
            <w:r w:rsidRPr="00C53B46">
              <w:rPr>
                <w:rFonts w:asciiTheme="minorBidi" w:eastAsia="Arial" w:hAnsiTheme="minorBidi"/>
                <w:spacing w:val="3"/>
                <w:sz w:val="24"/>
                <w:szCs w:val="24"/>
              </w:rPr>
              <w:t xml:space="preserve"> </w:t>
            </w:r>
            <w:r w:rsidRPr="00C53B46">
              <w:rPr>
                <w:rFonts w:asciiTheme="minorBidi" w:eastAsia="Arial" w:hAnsiTheme="minorBidi"/>
                <w:sz w:val="24"/>
                <w:szCs w:val="24"/>
              </w:rPr>
              <w:t>It</w:t>
            </w:r>
            <w:r w:rsidRPr="00C53B46">
              <w:rPr>
                <w:rFonts w:asciiTheme="minorBidi" w:eastAsia="Arial" w:hAnsiTheme="minorBidi"/>
                <w:spacing w:val="3"/>
                <w:sz w:val="24"/>
                <w:szCs w:val="24"/>
              </w:rPr>
              <w:t xml:space="preserve"> </w:t>
            </w:r>
            <w:r w:rsidRPr="00C53B46">
              <w:rPr>
                <w:rFonts w:asciiTheme="minorBidi" w:eastAsia="Arial" w:hAnsiTheme="minorBidi"/>
                <w:sz w:val="24"/>
                <w:szCs w:val="24"/>
              </w:rPr>
              <w:t>pro</w:t>
            </w:r>
            <w:r w:rsidRPr="00C53B46">
              <w:rPr>
                <w:rFonts w:asciiTheme="minorBidi" w:eastAsia="Arial" w:hAnsiTheme="minorBidi"/>
                <w:spacing w:val="-1"/>
                <w:sz w:val="24"/>
                <w:szCs w:val="24"/>
              </w:rPr>
              <w:t>v</w:t>
            </w:r>
            <w:r w:rsidRPr="00C53B46">
              <w:rPr>
                <w:rFonts w:asciiTheme="minorBidi" w:eastAsia="Arial" w:hAnsiTheme="minorBidi"/>
                <w:sz w:val="24"/>
                <w:szCs w:val="24"/>
              </w:rPr>
              <w:t>id</w:t>
            </w:r>
            <w:r w:rsidRPr="00C53B46">
              <w:rPr>
                <w:rFonts w:asciiTheme="minorBidi" w:eastAsia="Arial" w:hAnsiTheme="minorBidi"/>
                <w:spacing w:val="1"/>
                <w:sz w:val="24"/>
                <w:szCs w:val="24"/>
              </w:rPr>
              <w:t>e</w:t>
            </w:r>
            <w:r w:rsidRPr="00C53B46">
              <w:rPr>
                <w:rFonts w:asciiTheme="minorBidi" w:eastAsia="Arial" w:hAnsiTheme="minorBidi"/>
                <w:sz w:val="24"/>
                <w:szCs w:val="24"/>
              </w:rPr>
              <w:t>s</w:t>
            </w:r>
            <w:r w:rsidRPr="00C53B46">
              <w:rPr>
                <w:rFonts w:asciiTheme="minorBidi" w:eastAsia="Arial" w:hAnsiTheme="minorBidi"/>
                <w:spacing w:val="2"/>
                <w:sz w:val="24"/>
                <w:szCs w:val="24"/>
              </w:rPr>
              <w:t xml:space="preserve"> </w:t>
            </w:r>
            <w:r w:rsidRPr="00C53B46">
              <w:rPr>
                <w:rFonts w:asciiTheme="minorBidi" w:eastAsia="Arial" w:hAnsiTheme="minorBidi"/>
                <w:sz w:val="24"/>
                <w:szCs w:val="24"/>
              </w:rPr>
              <w:t>i</w:t>
            </w:r>
            <w:r w:rsidRPr="00C53B46">
              <w:rPr>
                <w:rFonts w:asciiTheme="minorBidi" w:eastAsia="Arial" w:hAnsiTheme="minorBidi"/>
                <w:spacing w:val="-2"/>
                <w:sz w:val="24"/>
                <w:szCs w:val="24"/>
              </w:rPr>
              <w:t>n</w:t>
            </w:r>
            <w:r w:rsidRPr="00C53B46">
              <w:rPr>
                <w:rFonts w:asciiTheme="minorBidi" w:eastAsia="Arial" w:hAnsiTheme="minorBidi"/>
                <w:spacing w:val="3"/>
                <w:sz w:val="24"/>
                <w:szCs w:val="24"/>
              </w:rPr>
              <w:t>f</w:t>
            </w:r>
            <w:r w:rsidRPr="00C53B46">
              <w:rPr>
                <w:rFonts w:asciiTheme="minorBidi" w:eastAsia="Arial" w:hAnsiTheme="minorBidi"/>
                <w:sz w:val="24"/>
                <w:szCs w:val="24"/>
              </w:rPr>
              <w:t>o</w:t>
            </w:r>
            <w:r w:rsidRPr="00C53B46">
              <w:rPr>
                <w:rFonts w:asciiTheme="minorBidi" w:eastAsia="Arial" w:hAnsiTheme="minorBidi"/>
                <w:spacing w:val="-2"/>
                <w:sz w:val="24"/>
                <w:szCs w:val="24"/>
              </w:rPr>
              <w:t>r</w:t>
            </w:r>
            <w:r w:rsidRPr="00C53B46">
              <w:rPr>
                <w:rFonts w:asciiTheme="minorBidi" w:eastAsia="Arial" w:hAnsiTheme="minorBidi"/>
                <w:spacing w:val="2"/>
                <w:sz w:val="24"/>
                <w:szCs w:val="24"/>
              </w:rPr>
              <w:t>m</w:t>
            </w:r>
            <w:r w:rsidRPr="00C53B46">
              <w:rPr>
                <w:rFonts w:asciiTheme="minorBidi" w:eastAsia="Arial" w:hAnsiTheme="minorBidi"/>
                <w:sz w:val="24"/>
                <w:szCs w:val="24"/>
              </w:rPr>
              <w:t>a</w:t>
            </w:r>
            <w:r w:rsidRPr="00C53B46">
              <w:rPr>
                <w:rFonts w:asciiTheme="minorBidi" w:eastAsia="Arial" w:hAnsiTheme="minorBidi"/>
                <w:spacing w:val="1"/>
                <w:sz w:val="24"/>
                <w:szCs w:val="24"/>
              </w:rPr>
              <w:t>t</w:t>
            </w:r>
            <w:r w:rsidRPr="00C53B46">
              <w:rPr>
                <w:rFonts w:asciiTheme="minorBidi" w:eastAsia="Arial" w:hAnsiTheme="minorBidi"/>
                <w:sz w:val="24"/>
                <w:szCs w:val="24"/>
              </w:rPr>
              <w:t>i</w:t>
            </w:r>
            <w:r w:rsidRPr="00C53B46">
              <w:rPr>
                <w:rFonts w:asciiTheme="minorBidi" w:eastAsia="Arial" w:hAnsiTheme="minorBidi"/>
                <w:spacing w:val="-2"/>
                <w:sz w:val="24"/>
                <w:szCs w:val="24"/>
              </w:rPr>
              <w:t>o</w:t>
            </w:r>
            <w:r w:rsidRPr="00C53B46">
              <w:rPr>
                <w:rFonts w:asciiTheme="minorBidi" w:eastAsia="Arial" w:hAnsiTheme="minorBidi"/>
                <w:sz w:val="24"/>
                <w:szCs w:val="24"/>
              </w:rPr>
              <w:t>n</w:t>
            </w:r>
            <w:r w:rsidRPr="00C53B46">
              <w:rPr>
                <w:rFonts w:asciiTheme="minorBidi" w:eastAsia="Arial" w:hAnsiTheme="minorBidi"/>
                <w:spacing w:val="3"/>
                <w:sz w:val="24"/>
                <w:szCs w:val="24"/>
              </w:rPr>
              <w:t xml:space="preserve"> </w:t>
            </w:r>
            <w:r w:rsidRPr="00C53B46">
              <w:rPr>
                <w:rFonts w:asciiTheme="minorBidi" w:eastAsia="Arial" w:hAnsiTheme="minorBidi"/>
                <w:sz w:val="24"/>
                <w:szCs w:val="24"/>
              </w:rPr>
              <w:t>abo</w:t>
            </w:r>
            <w:r w:rsidRPr="00C53B46">
              <w:rPr>
                <w:rFonts w:asciiTheme="minorBidi" w:eastAsia="Arial" w:hAnsiTheme="minorBidi"/>
                <w:spacing w:val="1"/>
                <w:sz w:val="24"/>
                <w:szCs w:val="24"/>
              </w:rPr>
              <w:t>u</w:t>
            </w:r>
            <w:r w:rsidRPr="00C53B46">
              <w:rPr>
                <w:rFonts w:asciiTheme="minorBidi" w:eastAsia="Arial" w:hAnsiTheme="minorBidi"/>
                <w:sz w:val="24"/>
                <w:szCs w:val="24"/>
              </w:rPr>
              <w:t>t d</w:t>
            </w:r>
            <w:r w:rsidRPr="00C53B46">
              <w:rPr>
                <w:rFonts w:asciiTheme="minorBidi" w:eastAsia="Arial" w:hAnsiTheme="minorBidi"/>
                <w:spacing w:val="2"/>
                <w:sz w:val="24"/>
                <w:szCs w:val="24"/>
              </w:rPr>
              <w:t>e</w:t>
            </w:r>
            <w:r w:rsidRPr="00C53B46">
              <w:rPr>
                <w:rFonts w:asciiTheme="minorBidi" w:eastAsia="Arial" w:hAnsiTheme="minorBidi"/>
                <w:sz w:val="24"/>
                <w:szCs w:val="24"/>
              </w:rPr>
              <w:t>li</w:t>
            </w:r>
            <w:r w:rsidRPr="00C53B46">
              <w:rPr>
                <w:rFonts w:asciiTheme="minorBidi" w:eastAsia="Arial" w:hAnsiTheme="minorBidi"/>
                <w:spacing w:val="-3"/>
                <w:sz w:val="24"/>
                <w:szCs w:val="24"/>
              </w:rPr>
              <w:t>v</w:t>
            </w:r>
            <w:r w:rsidRPr="00C53B46">
              <w:rPr>
                <w:rFonts w:asciiTheme="minorBidi" w:eastAsia="Arial" w:hAnsiTheme="minorBidi"/>
                <w:sz w:val="24"/>
                <w:szCs w:val="24"/>
              </w:rPr>
              <w:t>ering,</w:t>
            </w:r>
            <w:r w:rsidRPr="00C53B46">
              <w:rPr>
                <w:rFonts w:asciiTheme="minorBidi" w:eastAsia="Arial" w:hAnsiTheme="minorBidi"/>
                <w:spacing w:val="2"/>
                <w:sz w:val="24"/>
                <w:szCs w:val="24"/>
              </w:rPr>
              <w:t xml:space="preserve"> </w:t>
            </w:r>
            <w:r w:rsidRPr="00C53B46">
              <w:rPr>
                <w:rFonts w:asciiTheme="minorBidi" w:eastAsia="Arial" w:hAnsiTheme="minorBidi"/>
                <w:sz w:val="24"/>
                <w:szCs w:val="24"/>
              </w:rPr>
              <w:t>o</w:t>
            </w:r>
            <w:r w:rsidRPr="00C53B46">
              <w:rPr>
                <w:rFonts w:asciiTheme="minorBidi" w:eastAsia="Arial" w:hAnsiTheme="minorBidi"/>
                <w:spacing w:val="2"/>
                <w:sz w:val="24"/>
                <w:szCs w:val="24"/>
              </w:rPr>
              <w:t>p</w:t>
            </w:r>
            <w:r w:rsidRPr="00C53B46">
              <w:rPr>
                <w:rFonts w:asciiTheme="minorBidi" w:eastAsia="Arial" w:hAnsiTheme="minorBidi"/>
                <w:sz w:val="24"/>
                <w:szCs w:val="24"/>
              </w:rPr>
              <w:t>e</w:t>
            </w:r>
            <w:r w:rsidRPr="00C53B46">
              <w:rPr>
                <w:rFonts w:asciiTheme="minorBidi" w:eastAsia="Arial" w:hAnsiTheme="minorBidi"/>
                <w:spacing w:val="2"/>
                <w:sz w:val="24"/>
                <w:szCs w:val="24"/>
              </w:rPr>
              <w:t>n</w:t>
            </w:r>
            <w:r w:rsidRPr="00C53B46">
              <w:rPr>
                <w:rFonts w:asciiTheme="minorBidi" w:eastAsia="Arial" w:hAnsiTheme="minorBidi"/>
                <w:sz w:val="24"/>
                <w:szCs w:val="24"/>
              </w:rPr>
              <w:t>ing</w:t>
            </w:r>
            <w:r w:rsidRPr="00C53B46">
              <w:rPr>
                <w:rFonts w:asciiTheme="minorBidi" w:eastAsia="Arial" w:hAnsiTheme="minorBidi"/>
                <w:spacing w:val="1"/>
                <w:sz w:val="24"/>
                <w:szCs w:val="24"/>
              </w:rPr>
              <w:t xml:space="preserve"> </w:t>
            </w:r>
            <w:r w:rsidRPr="00C53B46">
              <w:rPr>
                <w:rFonts w:asciiTheme="minorBidi" w:eastAsia="Arial" w:hAnsiTheme="minorBidi"/>
                <w:sz w:val="24"/>
                <w:szCs w:val="24"/>
              </w:rPr>
              <w:t>a</w:t>
            </w:r>
            <w:r w:rsidRPr="00C53B46">
              <w:rPr>
                <w:rFonts w:asciiTheme="minorBidi" w:eastAsia="Arial" w:hAnsiTheme="minorBidi"/>
                <w:spacing w:val="2"/>
                <w:sz w:val="24"/>
                <w:szCs w:val="24"/>
              </w:rPr>
              <w:t>n</w:t>
            </w:r>
            <w:r w:rsidRPr="00C53B46">
              <w:rPr>
                <w:rFonts w:asciiTheme="minorBidi" w:eastAsia="Arial" w:hAnsiTheme="minorBidi"/>
                <w:sz w:val="24"/>
                <w:szCs w:val="24"/>
              </w:rPr>
              <w:t>d</w:t>
            </w:r>
            <w:r w:rsidRPr="00C53B46">
              <w:rPr>
                <w:rFonts w:asciiTheme="minorBidi" w:eastAsia="Arial" w:hAnsiTheme="minorBidi"/>
                <w:spacing w:val="1"/>
                <w:sz w:val="24"/>
                <w:szCs w:val="24"/>
              </w:rPr>
              <w:t xml:space="preserve"> </w:t>
            </w:r>
            <w:r w:rsidRPr="00C53B46">
              <w:rPr>
                <w:rFonts w:asciiTheme="minorBidi" w:eastAsia="Arial" w:hAnsiTheme="minorBidi"/>
                <w:sz w:val="24"/>
                <w:szCs w:val="24"/>
              </w:rPr>
              <w:t>e</w:t>
            </w:r>
            <w:r w:rsidRPr="00C53B46">
              <w:rPr>
                <w:rFonts w:asciiTheme="minorBidi" w:eastAsia="Arial" w:hAnsiTheme="minorBidi"/>
                <w:spacing w:val="-1"/>
                <w:sz w:val="24"/>
                <w:szCs w:val="24"/>
              </w:rPr>
              <w:t>v</w:t>
            </w:r>
            <w:r w:rsidRPr="00C53B46">
              <w:rPr>
                <w:rFonts w:asciiTheme="minorBidi" w:eastAsia="Arial" w:hAnsiTheme="minorBidi"/>
                <w:sz w:val="24"/>
                <w:szCs w:val="24"/>
              </w:rPr>
              <w:t>al</w:t>
            </w:r>
            <w:r w:rsidRPr="00C53B46">
              <w:rPr>
                <w:rFonts w:asciiTheme="minorBidi" w:eastAsia="Arial" w:hAnsiTheme="minorBidi"/>
                <w:spacing w:val="1"/>
                <w:sz w:val="24"/>
                <w:szCs w:val="24"/>
              </w:rPr>
              <w:t>u</w:t>
            </w:r>
            <w:r w:rsidRPr="00C53B46">
              <w:rPr>
                <w:rFonts w:asciiTheme="minorBidi" w:eastAsia="Arial" w:hAnsiTheme="minorBidi"/>
                <w:spacing w:val="-1"/>
                <w:sz w:val="24"/>
                <w:szCs w:val="24"/>
              </w:rPr>
              <w:t>a</w:t>
            </w:r>
            <w:r w:rsidRPr="00C53B46">
              <w:rPr>
                <w:rFonts w:asciiTheme="minorBidi" w:eastAsia="Arial" w:hAnsiTheme="minorBidi"/>
                <w:sz w:val="24"/>
                <w:szCs w:val="24"/>
              </w:rPr>
              <w:t>ting</w:t>
            </w:r>
            <w:r w:rsidRPr="00C53B46">
              <w:rPr>
                <w:rFonts w:asciiTheme="minorBidi" w:eastAsia="Arial" w:hAnsiTheme="minorBidi"/>
                <w:spacing w:val="2"/>
                <w:sz w:val="24"/>
                <w:szCs w:val="24"/>
              </w:rPr>
              <w:t xml:space="preserve"> </w:t>
            </w:r>
            <w:r w:rsidRPr="00C53B46">
              <w:rPr>
                <w:rFonts w:asciiTheme="minorBidi" w:eastAsia="Arial" w:hAnsiTheme="minorBidi"/>
                <w:sz w:val="24"/>
                <w:szCs w:val="24"/>
              </w:rPr>
              <w:t>t</w:t>
            </w:r>
            <w:r w:rsidRPr="00C53B46">
              <w:rPr>
                <w:rFonts w:asciiTheme="minorBidi" w:eastAsia="Arial" w:hAnsiTheme="minorBidi"/>
                <w:spacing w:val="1"/>
                <w:sz w:val="24"/>
                <w:szCs w:val="24"/>
              </w:rPr>
              <w:t>h</w:t>
            </w:r>
            <w:r w:rsidRPr="00C53B46">
              <w:rPr>
                <w:rFonts w:asciiTheme="minorBidi" w:eastAsia="Arial" w:hAnsiTheme="minorBidi"/>
                <w:sz w:val="24"/>
                <w:szCs w:val="24"/>
              </w:rPr>
              <w:t>e bi</w:t>
            </w:r>
            <w:r w:rsidRPr="00C53B46">
              <w:rPr>
                <w:rFonts w:asciiTheme="minorBidi" w:eastAsia="Arial" w:hAnsiTheme="minorBidi"/>
                <w:spacing w:val="1"/>
                <w:sz w:val="24"/>
                <w:szCs w:val="24"/>
              </w:rPr>
              <w:t>d</w:t>
            </w:r>
            <w:r w:rsidRPr="00C53B46">
              <w:rPr>
                <w:rFonts w:asciiTheme="minorBidi" w:eastAsia="Arial" w:hAnsiTheme="minorBidi"/>
                <w:sz w:val="24"/>
                <w:szCs w:val="24"/>
              </w:rPr>
              <w:t xml:space="preserve">s, </w:t>
            </w:r>
            <w:r w:rsidRPr="00C53B46">
              <w:rPr>
                <w:rFonts w:asciiTheme="minorBidi" w:eastAsia="Arial" w:hAnsiTheme="minorBidi"/>
                <w:spacing w:val="2"/>
                <w:sz w:val="24"/>
                <w:szCs w:val="24"/>
              </w:rPr>
              <w:t>a</w:t>
            </w:r>
            <w:r w:rsidRPr="00C53B46">
              <w:rPr>
                <w:rFonts w:asciiTheme="minorBidi" w:eastAsia="Arial" w:hAnsiTheme="minorBidi"/>
                <w:spacing w:val="-1"/>
                <w:sz w:val="24"/>
                <w:szCs w:val="24"/>
              </w:rPr>
              <w:t>n</w:t>
            </w:r>
            <w:r w:rsidRPr="00C53B46">
              <w:rPr>
                <w:rFonts w:asciiTheme="minorBidi" w:eastAsia="Arial" w:hAnsiTheme="minorBidi"/>
                <w:sz w:val="24"/>
                <w:szCs w:val="24"/>
              </w:rPr>
              <w:t>d</w:t>
            </w:r>
            <w:r w:rsidRPr="00C53B46">
              <w:rPr>
                <w:rFonts w:asciiTheme="minorBidi" w:eastAsia="Arial" w:hAnsiTheme="minorBidi"/>
                <w:spacing w:val="2"/>
                <w:sz w:val="24"/>
                <w:szCs w:val="24"/>
              </w:rPr>
              <w:t xml:space="preserve"> </w:t>
            </w:r>
            <w:r w:rsidRPr="00C53B46">
              <w:rPr>
                <w:rFonts w:asciiTheme="minorBidi" w:eastAsia="Arial" w:hAnsiTheme="minorBidi"/>
                <w:sz w:val="24"/>
                <w:szCs w:val="24"/>
              </w:rPr>
              <w:t>c</w:t>
            </w:r>
            <w:r w:rsidRPr="00C53B46">
              <w:rPr>
                <w:rFonts w:asciiTheme="minorBidi" w:eastAsia="Arial" w:hAnsiTheme="minorBidi"/>
                <w:spacing w:val="-1"/>
                <w:sz w:val="24"/>
                <w:szCs w:val="24"/>
              </w:rPr>
              <w:t>o</w:t>
            </w:r>
            <w:r w:rsidRPr="00C53B46">
              <w:rPr>
                <w:rFonts w:asciiTheme="minorBidi" w:eastAsia="Arial" w:hAnsiTheme="minorBidi"/>
                <w:sz w:val="24"/>
                <w:szCs w:val="24"/>
              </w:rPr>
              <w:t>n</w:t>
            </w:r>
            <w:r w:rsidRPr="00C53B46">
              <w:rPr>
                <w:rFonts w:asciiTheme="minorBidi" w:eastAsia="Arial" w:hAnsiTheme="minorBidi"/>
                <w:spacing w:val="1"/>
                <w:sz w:val="24"/>
                <w:szCs w:val="24"/>
              </w:rPr>
              <w:t>t</w:t>
            </w:r>
            <w:r w:rsidRPr="00C53B46">
              <w:rPr>
                <w:rFonts w:asciiTheme="minorBidi" w:eastAsia="Arial" w:hAnsiTheme="minorBidi"/>
                <w:sz w:val="24"/>
                <w:szCs w:val="24"/>
              </w:rPr>
              <w:t>racts</w:t>
            </w:r>
            <w:r w:rsidRPr="00C53B46">
              <w:rPr>
                <w:rFonts w:asciiTheme="minorBidi" w:eastAsia="Arial" w:hAnsiTheme="minorBidi"/>
                <w:spacing w:val="1"/>
                <w:sz w:val="24"/>
                <w:szCs w:val="24"/>
              </w:rPr>
              <w:t xml:space="preserve"> </w:t>
            </w:r>
            <w:r w:rsidRPr="00C53B46">
              <w:rPr>
                <w:rFonts w:asciiTheme="minorBidi" w:eastAsia="Arial" w:hAnsiTheme="minorBidi"/>
                <w:sz w:val="24"/>
                <w:szCs w:val="24"/>
              </w:rPr>
              <w:t>a</w:t>
            </w:r>
            <w:r w:rsidRPr="00C53B46">
              <w:rPr>
                <w:rFonts w:asciiTheme="minorBidi" w:eastAsia="Arial" w:hAnsiTheme="minorBidi"/>
                <w:spacing w:val="-2"/>
                <w:sz w:val="24"/>
                <w:szCs w:val="24"/>
              </w:rPr>
              <w:t>w</w:t>
            </w:r>
            <w:r w:rsidRPr="00C53B46">
              <w:rPr>
                <w:rFonts w:asciiTheme="minorBidi" w:eastAsia="Arial" w:hAnsiTheme="minorBidi"/>
                <w:sz w:val="24"/>
                <w:szCs w:val="24"/>
              </w:rPr>
              <w:t>ar</w:t>
            </w:r>
            <w:r w:rsidRPr="00C53B46">
              <w:rPr>
                <w:rFonts w:asciiTheme="minorBidi" w:eastAsia="Arial" w:hAnsiTheme="minorBidi"/>
                <w:spacing w:val="1"/>
                <w:sz w:val="24"/>
                <w:szCs w:val="24"/>
              </w:rPr>
              <w:t>d</w:t>
            </w:r>
            <w:r w:rsidRPr="00C53B46">
              <w:rPr>
                <w:rFonts w:asciiTheme="minorBidi" w:eastAsia="Arial" w:hAnsiTheme="minorBidi"/>
                <w:sz w:val="24"/>
                <w:szCs w:val="24"/>
              </w:rPr>
              <w:t>ing. S</w:t>
            </w:r>
            <w:r w:rsidRPr="00C53B46">
              <w:rPr>
                <w:rFonts w:asciiTheme="minorBidi" w:eastAsia="Arial" w:hAnsiTheme="minorBidi"/>
                <w:spacing w:val="2"/>
                <w:sz w:val="24"/>
                <w:szCs w:val="24"/>
              </w:rPr>
              <w:t>e</w:t>
            </w:r>
            <w:r w:rsidRPr="00C53B46">
              <w:rPr>
                <w:rFonts w:asciiTheme="minorBidi" w:eastAsia="Arial" w:hAnsiTheme="minorBidi"/>
                <w:sz w:val="24"/>
                <w:szCs w:val="24"/>
              </w:rPr>
              <w:t>cti</w:t>
            </w:r>
            <w:r w:rsidRPr="00C53B46">
              <w:rPr>
                <w:rFonts w:asciiTheme="minorBidi" w:eastAsia="Arial" w:hAnsiTheme="minorBidi"/>
                <w:spacing w:val="-1"/>
                <w:sz w:val="24"/>
                <w:szCs w:val="24"/>
              </w:rPr>
              <w:t>o</w:t>
            </w:r>
            <w:r w:rsidRPr="00C53B46">
              <w:rPr>
                <w:rFonts w:asciiTheme="minorBidi" w:eastAsia="Arial" w:hAnsiTheme="minorBidi"/>
                <w:sz w:val="24"/>
                <w:szCs w:val="24"/>
              </w:rPr>
              <w:t>n</w:t>
            </w:r>
            <w:r w:rsidRPr="00C53B46">
              <w:rPr>
                <w:rFonts w:asciiTheme="minorBidi" w:eastAsia="Arial" w:hAnsiTheme="minorBidi"/>
                <w:spacing w:val="2"/>
                <w:sz w:val="24"/>
                <w:szCs w:val="24"/>
              </w:rPr>
              <w:t xml:space="preserve"> </w:t>
            </w:r>
            <w:r w:rsidRPr="00C53B46">
              <w:rPr>
                <w:rFonts w:asciiTheme="minorBidi" w:eastAsia="Arial" w:hAnsiTheme="minorBidi"/>
                <w:sz w:val="24"/>
                <w:szCs w:val="24"/>
              </w:rPr>
              <w:t>one cont</w:t>
            </w:r>
            <w:r w:rsidRPr="00C53B46">
              <w:rPr>
                <w:rFonts w:asciiTheme="minorBidi" w:eastAsia="Arial" w:hAnsiTheme="minorBidi"/>
                <w:spacing w:val="2"/>
                <w:sz w:val="24"/>
                <w:szCs w:val="24"/>
              </w:rPr>
              <w:t>a</w:t>
            </w:r>
            <w:r w:rsidRPr="00C53B46">
              <w:rPr>
                <w:rFonts w:asciiTheme="minorBidi" w:eastAsia="Arial" w:hAnsiTheme="minorBidi"/>
                <w:sz w:val="24"/>
                <w:szCs w:val="24"/>
              </w:rPr>
              <w:t>ins con</w:t>
            </w:r>
            <w:r w:rsidRPr="00C53B46">
              <w:rPr>
                <w:rFonts w:asciiTheme="minorBidi" w:eastAsia="Arial" w:hAnsiTheme="minorBidi"/>
                <w:spacing w:val="1"/>
                <w:sz w:val="24"/>
                <w:szCs w:val="24"/>
              </w:rPr>
              <w:t>d</w:t>
            </w:r>
            <w:r w:rsidRPr="00C53B46">
              <w:rPr>
                <w:rFonts w:asciiTheme="minorBidi" w:eastAsia="Arial" w:hAnsiTheme="minorBidi"/>
                <w:sz w:val="24"/>
                <w:szCs w:val="24"/>
              </w:rPr>
              <w:t>iti</w:t>
            </w:r>
            <w:r w:rsidRPr="00C53B46">
              <w:rPr>
                <w:rFonts w:asciiTheme="minorBidi" w:eastAsia="Arial" w:hAnsiTheme="minorBidi"/>
                <w:spacing w:val="-2"/>
                <w:sz w:val="24"/>
                <w:szCs w:val="24"/>
              </w:rPr>
              <w:t>o</w:t>
            </w:r>
            <w:r w:rsidRPr="00C53B46">
              <w:rPr>
                <w:rFonts w:asciiTheme="minorBidi" w:eastAsia="Arial" w:hAnsiTheme="minorBidi"/>
                <w:sz w:val="24"/>
                <w:szCs w:val="24"/>
              </w:rPr>
              <w:t>ns</w:t>
            </w:r>
            <w:r w:rsidRPr="00C53B46">
              <w:rPr>
                <w:rFonts w:asciiTheme="minorBidi" w:eastAsia="Arial" w:hAnsiTheme="minorBidi"/>
                <w:spacing w:val="2"/>
                <w:sz w:val="24"/>
                <w:szCs w:val="24"/>
              </w:rPr>
              <w:t xml:space="preserve"> </w:t>
            </w:r>
            <w:r w:rsidRPr="00C53B46">
              <w:rPr>
                <w:rFonts w:asciiTheme="minorBidi" w:eastAsia="Arial" w:hAnsiTheme="minorBidi"/>
                <w:sz w:val="24"/>
                <w:szCs w:val="24"/>
              </w:rPr>
              <w:t>that</w:t>
            </w:r>
            <w:r w:rsidRPr="00C53B46">
              <w:rPr>
                <w:rFonts w:asciiTheme="minorBidi" w:eastAsia="Arial" w:hAnsiTheme="minorBidi"/>
                <w:spacing w:val="-1"/>
                <w:sz w:val="24"/>
                <w:szCs w:val="24"/>
              </w:rPr>
              <w:t xml:space="preserve"> </w:t>
            </w:r>
            <w:r w:rsidRPr="00C53B46">
              <w:rPr>
                <w:rFonts w:asciiTheme="minorBidi" w:eastAsia="Arial" w:hAnsiTheme="minorBidi"/>
                <w:spacing w:val="2"/>
                <w:sz w:val="24"/>
                <w:szCs w:val="24"/>
              </w:rPr>
              <w:t>m</w:t>
            </w:r>
            <w:r w:rsidRPr="00C53B46">
              <w:rPr>
                <w:rFonts w:asciiTheme="minorBidi" w:eastAsia="Arial" w:hAnsiTheme="minorBidi"/>
                <w:sz w:val="24"/>
                <w:szCs w:val="24"/>
              </w:rPr>
              <w:t>ust be us</w:t>
            </w:r>
            <w:r w:rsidRPr="00C53B46">
              <w:rPr>
                <w:rFonts w:asciiTheme="minorBidi" w:eastAsia="Arial" w:hAnsiTheme="minorBidi"/>
                <w:spacing w:val="2"/>
                <w:sz w:val="24"/>
                <w:szCs w:val="24"/>
              </w:rPr>
              <w:t>e</w:t>
            </w:r>
            <w:r w:rsidRPr="00C53B46">
              <w:rPr>
                <w:rFonts w:asciiTheme="minorBidi" w:eastAsia="Arial" w:hAnsiTheme="minorBidi"/>
                <w:sz w:val="24"/>
                <w:szCs w:val="24"/>
              </w:rPr>
              <w:t>d</w:t>
            </w:r>
            <w:r w:rsidRPr="00C53B46">
              <w:rPr>
                <w:rFonts w:asciiTheme="minorBidi" w:eastAsia="Arial" w:hAnsiTheme="minorBidi"/>
                <w:spacing w:val="2"/>
                <w:sz w:val="24"/>
                <w:szCs w:val="24"/>
              </w:rPr>
              <w:t xml:space="preserve"> </w:t>
            </w:r>
            <w:r w:rsidRPr="00C53B46">
              <w:rPr>
                <w:rFonts w:asciiTheme="minorBidi" w:eastAsia="Arial" w:hAnsiTheme="minorBidi"/>
                <w:spacing w:val="-3"/>
                <w:sz w:val="24"/>
                <w:szCs w:val="24"/>
              </w:rPr>
              <w:t>w</w:t>
            </w:r>
            <w:r w:rsidRPr="00C53B46">
              <w:rPr>
                <w:rFonts w:asciiTheme="minorBidi" w:eastAsia="Arial" w:hAnsiTheme="minorBidi"/>
                <w:sz w:val="24"/>
                <w:szCs w:val="24"/>
              </w:rPr>
              <w:t>ith</w:t>
            </w:r>
            <w:r w:rsidRPr="00C53B46">
              <w:rPr>
                <w:rFonts w:asciiTheme="minorBidi" w:eastAsia="Arial" w:hAnsiTheme="minorBidi"/>
                <w:spacing w:val="2"/>
                <w:sz w:val="24"/>
                <w:szCs w:val="24"/>
              </w:rPr>
              <w:t>o</w:t>
            </w:r>
            <w:r w:rsidRPr="00C53B46">
              <w:rPr>
                <w:rFonts w:asciiTheme="minorBidi" w:eastAsia="Arial" w:hAnsiTheme="minorBidi"/>
                <w:sz w:val="24"/>
                <w:szCs w:val="24"/>
              </w:rPr>
              <w:t xml:space="preserve">ut </w:t>
            </w:r>
            <w:r w:rsidRPr="00C53B46">
              <w:rPr>
                <w:rFonts w:asciiTheme="minorBidi" w:eastAsia="Arial" w:hAnsiTheme="minorBidi"/>
                <w:spacing w:val="-2"/>
                <w:sz w:val="24"/>
                <w:szCs w:val="24"/>
              </w:rPr>
              <w:t>a</w:t>
            </w:r>
            <w:r w:rsidRPr="00C53B46">
              <w:rPr>
                <w:rFonts w:asciiTheme="minorBidi" w:eastAsia="Arial" w:hAnsiTheme="minorBidi"/>
                <w:spacing w:val="2"/>
                <w:sz w:val="24"/>
                <w:szCs w:val="24"/>
              </w:rPr>
              <w:t>m</w:t>
            </w:r>
            <w:r w:rsidRPr="00C53B46">
              <w:rPr>
                <w:rFonts w:asciiTheme="minorBidi" w:eastAsia="Arial" w:hAnsiTheme="minorBidi"/>
                <w:spacing w:val="-1"/>
                <w:sz w:val="24"/>
                <w:szCs w:val="24"/>
              </w:rPr>
              <w:t>e</w:t>
            </w:r>
            <w:r w:rsidRPr="00C53B46">
              <w:rPr>
                <w:rFonts w:asciiTheme="minorBidi" w:eastAsia="Arial" w:hAnsiTheme="minorBidi"/>
                <w:sz w:val="24"/>
                <w:szCs w:val="24"/>
              </w:rPr>
              <w:t>n</w:t>
            </w:r>
            <w:r w:rsidRPr="00C53B46">
              <w:rPr>
                <w:rFonts w:asciiTheme="minorBidi" w:eastAsia="Arial" w:hAnsiTheme="minorBidi"/>
                <w:spacing w:val="2"/>
                <w:sz w:val="24"/>
                <w:szCs w:val="24"/>
              </w:rPr>
              <w:t>d</w:t>
            </w:r>
            <w:r w:rsidRPr="00C53B46">
              <w:rPr>
                <w:rFonts w:asciiTheme="minorBidi" w:eastAsia="Arial" w:hAnsiTheme="minorBidi"/>
                <w:sz w:val="24"/>
                <w:szCs w:val="24"/>
              </w:rPr>
              <w:t>i</w:t>
            </w:r>
            <w:r w:rsidRPr="00C53B46">
              <w:rPr>
                <w:rFonts w:asciiTheme="minorBidi" w:eastAsia="Arial" w:hAnsiTheme="minorBidi"/>
                <w:spacing w:val="-2"/>
                <w:sz w:val="24"/>
                <w:szCs w:val="24"/>
              </w:rPr>
              <w:t>n</w:t>
            </w:r>
            <w:r w:rsidRPr="00C53B46">
              <w:rPr>
                <w:rFonts w:asciiTheme="minorBidi" w:eastAsia="Arial" w:hAnsiTheme="minorBidi"/>
                <w:spacing w:val="-1"/>
                <w:sz w:val="24"/>
                <w:szCs w:val="24"/>
              </w:rPr>
              <w:t>g</w:t>
            </w:r>
            <w:r w:rsidRPr="00C53B46">
              <w:rPr>
                <w:rFonts w:asciiTheme="minorBidi" w:eastAsia="Arial" w:hAnsiTheme="minorBidi"/>
                <w:sz w:val="24"/>
                <w:szCs w:val="24"/>
              </w:rPr>
              <w:t>.</w:t>
            </w:r>
          </w:p>
          <w:p w:rsidR="00E20360" w:rsidRPr="00C53B46" w:rsidRDefault="00E20360" w:rsidP="00C53B46">
            <w:pPr>
              <w:tabs>
                <w:tab w:val="left" w:pos="2060"/>
                <w:tab w:val="left" w:pos="2340"/>
              </w:tabs>
              <w:bidi w:val="0"/>
              <w:jc w:val="both"/>
              <w:rPr>
                <w:rFonts w:asciiTheme="minorBidi" w:eastAsia="Arial" w:hAnsiTheme="minorBidi"/>
                <w:sz w:val="24"/>
                <w:szCs w:val="24"/>
              </w:rPr>
            </w:pPr>
            <w:r w:rsidRPr="00C53B46">
              <w:rPr>
                <w:rFonts w:asciiTheme="minorBidi" w:eastAsia="Arial" w:hAnsiTheme="minorBidi"/>
                <w:b/>
                <w:bCs/>
                <w:sz w:val="24"/>
                <w:szCs w:val="24"/>
              </w:rPr>
              <w:t>S</w:t>
            </w:r>
            <w:r w:rsidRPr="00C53B46">
              <w:rPr>
                <w:rFonts w:asciiTheme="minorBidi" w:eastAsia="Arial" w:hAnsiTheme="minorBidi"/>
                <w:b/>
                <w:bCs/>
                <w:spacing w:val="2"/>
                <w:sz w:val="24"/>
                <w:szCs w:val="24"/>
              </w:rPr>
              <w:t>e</w:t>
            </w:r>
            <w:r w:rsidRPr="00C53B46">
              <w:rPr>
                <w:rFonts w:asciiTheme="minorBidi" w:eastAsia="Arial" w:hAnsiTheme="minorBidi"/>
                <w:b/>
                <w:bCs/>
                <w:sz w:val="24"/>
                <w:szCs w:val="24"/>
              </w:rPr>
              <w:t xml:space="preserve">ction </w:t>
            </w:r>
            <w:r w:rsidRPr="00C53B46">
              <w:rPr>
                <w:rFonts w:asciiTheme="minorBidi" w:eastAsia="Arial" w:hAnsiTheme="minorBidi"/>
                <w:b/>
                <w:bCs/>
                <w:spacing w:val="-2"/>
                <w:sz w:val="24"/>
                <w:szCs w:val="24"/>
              </w:rPr>
              <w:t>T</w:t>
            </w:r>
            <w:r w:rsidRPr="00C53B46">
              <w:rPr>
                <w:rFonts w:asciiTheme="minorBidi" w:eastAsia="Arial" w:hAnsiTheme="minorBidi"/>
                <w:b/>
                <w:bCs/>
                <w:spacing w:val="3"/>
                <w:sz w:val="24"/>
                <w:szCs w:val="24"/>
              </w:rPr>
              <w:t>w</w:t>
            </w:r>
            <w:r w:rsidRPr="00C53B46">
              <w:rPr>
                <w:rFonts w:asciiTheme="minorBidi" w:eastAsia="Arial" w:hAnsiTheme="minorBidi"/>
                <w:b/>
                <w:bCs/>
                <w:sz w:val="24"/>
                <w:szCs w:val="24"/>
              </w:rPr>
              <w:t>o</w:t>
            </w:r>
            <w:r w:rsidRPr="00C53B46">
              <w:rPr>
                <w:rFonts w:asciiTheme="minorBidi" w:eastAsia="Arial" w:hAnsiTheme="minorBidi"/>
                <w:b/>
                <w:bCs/>
                <w:sz w:val="24"/>
                <w:szCs w:val="24"/>
              </w:rPr>
              <w:tab/>
              <w:t>:</w:t>
            </w:r>
            <w:r w:rsidRPr="00C53B46">
              <w:rPr>
                <w:rFonts w:asciiTheme="minorBidi" w:eastAsia="Arial" w:hAnsiTheme="minorBidi"/>
                <w:b/>
                <w:bCs/>
                <w:sz w:val="24"/>
                <w:szCs w:val="24"/>
              </w:rPr>
              <w:tab/>
              <w:t>Bid Data</w:t>
            </w:r>
            <w:r w:rsidRPr="00C53B46">
              <w:rPr>
                <w:rFonts w:asciiTheme="minorBidi" w:eastAsia="Arial" w:hAnsiTheme="minorBidi"/>
                <w:b/>
                <w:bCs/>
                <w:spacing w:val="2"/>
                <w:sz w:val="24"/>
                <w:szCs w:val="24"/>
              </w:rPr>
              <w:t xml:space="preserve"> </w:t>
            </w:r>
            <w:r w:rsidRPr="00C53B46">
              <w:rPr>
                <w:rFonts w:asciiTheme="minorBidi" w:eastAsia="Arial" w:hAnsiTheme="minorBidi"/>
                <w:b/>
                <w:bCs/>
                <w:sz w:val="24"/>
                <w:szCs w:val="24"/>
              </w:rPr>
              <w:t>Sheet</w:t>
            </w:r>
          </w:p>
          <w:p w:rsidR="00E20360" w:rsidRPr="00C53B46" w:rsidRDefault="00E20360" w:rsidP="00C53B46">
            <w:pPr>
              <w:bidi w:val="0"/>
              <w:jc w:val="both"/>
              <w:rPr>
                <w:rFonts w:asciiTheme="minorBidi" w:eastAsia="Arial" w:hAnsiTheme="minorBidi"/>
                <w:sz w:val="24"/>
                <w:szCs w:val="24"/>
              </w:rPr>
            </w:pPr>
            <w:r w:rsidRPr="00C53B46">
              <w:rPr>
                <w:rFonts w:asciiTheme="minorBidi" w:eastAsia="Arial" w:hAnsiTheme="minorBidi"/>
                <w:spacing w:val="2"/>
                <w:sz w:val="24"/>
                <w:szCs w:val="24"/>
              </w:rPr>
              <w:t>T</w:t>
            </w:r>
            <w:r w:rsidRPr="00C53B46">
              <w:rPr>
                <w:rFonts w:asciiTheme="minorBidi" w:eastAsia="Arial" w:hAnsiTheme="minorBidi"/>
                <w:sz w:val="24"/>
                <w:szCs w:val="24"/>
              </w:rPr>
              <w:t>his</w:t>
            </w:r>
            <w:r w:rsidRPr="00C53B46">
              <w:rPr>
                <w:rFonts w:asciiTheme="minorBidi" w:eastAsia="Arial" w:hAnsiTheme="minorBidi"/>
                <w:spacing w:val="34"/>
                <w:sz w:val="24"/>
                <w:szCs w:val="24"/>
              </w:rPr>
              <w:t xml:space="preserve"> </w:t>
            </w:r>
            <w:r w:rsidRPr="00C53B46">
              <w:rPr>
                <w:rFonts w:asciiTheme="minorBidi" w:eastAsia="Arial" w:hAnsiTheme="minorBidi"/>
                <w:sz w:val="24"/>
                <w:szCs w:val="24"/>
              </w:rPr>
              <w:t>se</w:t>
            </w:r>
            <w:r w:rsidRPr="00C53B46">
              <w:rPr>
                <w:rFonts w:asciiTheme="minorBidi" w:eastAsia="Arial" w:hAnsiTheme="minorBidi"/>
                <w:spacing w:val="-1"/>
                <w:sz w:val="24"/>
                <w:szCs w:val="24"/>
              </w:rPr>
              <w:t>c</w:t>
            </w:r>
            <w:r w:rsidRPr="00C53B46">
              <w:rPr>
                <w:rFonts w:asciiTheme="minorBidi" w:eastAsia="Arial" w:hAnsiTheme="minorBidi"/>
                <w:sz w:val="24"/>
                <w:szCs w:val="24"/>
              </w:rPr>
              <w:t>tion</w:t>
            </w:r>
            <w:r w:rsidRPr="00C53B46">
              <w:rPr>
                <w:rFonts w:asciiTheme="minorBidi" w:eastAsia="Arial" w:hAnsiTheme="minorBidi"/>
                <w:spacing w:val="36"/>
                <w:sz w:val="24"/>
                <w:szCs w:val="24"/>
              </w:rPr>
              <w:t xml:space="preserve"> </w:t>
            </w:r>
            <w:r w:rsidRPr="00C53B46">
              <w:rPr>
                <w:rFonts w:asciiTheme="minorBidi" w:eastAsia="Arial" w:hAnsiTheme="minorBidi"/>
                <w:spacing w:val="-2"/>
                <w:sz w:val="24"/>
                <w:szCs w:val="24"/>
              </w:rPr>
              <w:t>c</w:t>
            </w:r>
            <w:r w:rsidRPr="00C53B46">
              <w:rPr>
                <w:rFonts w:asciiTheme="minorBidi" w:eastAsia="Arial" w:hAnsiTheme="minorBidi"/>
                <w:sz w:val="24"/>
                <w:szCs w:val="24"/>
              </w:rPr>
              <w:t>o</w:t>
            </w:r>
            <w:r w:rsidRPr="00C53B46">
              <w:rPr>
                <w:rFonts w:asciiTheme="minorBidi" w:eastAsia="Arial" w:hAnsiTheme="minorBidi"/>
                <w:spacing w:val="2"/>
                <w:sz w:val="24"/>
                <w:szCs w:val="24"/>
              </w:rPr>
              <w:t>n</w:t>
            </w:r>
            <w:r w:rsidRPr="00C53B46">
              <w:rPr>
                <w:rFonts w:asciiTheme="minorBidi" w:eastAsia="Arial" w:hAnsiTheme="minorBidi"/>
                <w:spacing w:val="-2"/>
                <w:sz w:val="24"/>
                <w:szCs w:val="24"/>
              </w:rPr>
              <w:t>t</w:t>
            </w:r>
            <w:r w:rsidRPr="00C53B46">
              <w:rPr>
                <w:rFonts w:asciiTheme="minorBidi" w:eastAsia="Arial" w:hAnsiTheme="minorBidi"/>
                <w:sz w:val="24"/>
                <w:szCs w:val="24"/>
              </w:rPr>
              <w:t>ai</w:t>
            </w:r>
            <w:r w:rsidRPr="00C53B46">
              <w:rPr>
                <w:rFonts w:asciiTheme="minorBidi" w:eastAsia="Arial" w:hAnsiTheme="minorBidi"/>
                <w:spacing w:val="1"/>
                <w:sz w:val="24"/>
                <w:szCs w:val="24"/>
              </w:rPr>
              <w:t>n</w:t>
            </w:r>
            <w:r w:rsidRPr="00C53B46">
              <w:rPr>
                <w:rFonts w:asciiTheme="minorBidi" w:eastAsia="Arial" w:hAnsiTheme="minorBidi"/>
                <w:sz w:val="24"/>
                <w:szCs w:val="24"/>
              </w:rPr>
              <w:t>s</w:t>
            </w:r>
            <w:r w:rsidRPr="00C53B46">
              <w:rPr>
                <w:rFonts w:asciiTheme="minorBidi" w:eastAsia="Arial" w:hAnsiTheme="minorBidi"/>
                <w:spacing w:val="32"/>
                <w:sz w:val="24"/>
                <w:szCs w:val="24"/>
              </w:rPr>
              <w:t xml:space="preserve"> </w:t>
            </w:r>
            <w:r w:rsidRPr="00C53B46">
              <w:rPr>
                <w:rFonts w:asciiTheme="minorBidi" w:eastAsia="Arial" w:hAnsiTheme="minorBidi"/>
                <w:sz w:val="24"/>
                <w:szCs w:val="24"/>
              </w:rPr>
              <w:t>t</w:t>
            </w:r>
            <w:r w:rsidRPr="00C53B46">
              <w:rPr>
                <w:rFonts w:asciiTheme="minorBidi" w:eastAsia="Arial" w:hAnsiTheme="minorBidi"/>
                <w:spacing w:val="1"/>
                <w:sz w:val="24"/>
                <w:szCs w:val="24"/>
              </w:rPr>
              <w:t>h</w:t>
            </w:r>
            <w:r w:rsidRPr="00C53B46">
              <w:rPr>
                <w:rFonts w:asciiTheme="minorBidi" w:eastAsia="Arial" w:hAnsiTheme="minorBidi"/>
                <w:sz w:val="24"/>
                <w:szCs w:val="24"/>
              </w:rPr>
              <w:t>e</w:t>
            </w:r>
            <w:r w:rsidRPr="00C53B46">
              <w:rPr>
                <w:rFonts w:asciiTheme="minorBidi" w:eastAsia="Arial" w:hAnsiTheme="minorBidi"/>
                <w:spacing w:val="35"/>
                <w:sz w:val="24"/>
                <w:szCs w:val="24"/>
              </w:rPr>
              <w:t xml:space="preserve"> </w:t>
            </w:r>
            <w:r w:rsidRPr="00C53B46">
              <w:rPr>
                <w:rFonts w:asciiTheme="minorBidi" w:eastAsia="Arial" w:hAnsiTheme="minorBidi"/>
                <w:sz w:val="24"/>
                <w:szCs w:val="24"/>
              </w:rPr>
              <w:t>c</w:t>
            </w:r>
            <w:r w:rsidRPr="00C53B46">
              <w:rPr>
                <w:rFonts w:asciiTheme="minorBidi" w:eastAsia="Arial" w:hAnsiTheme="minorBidi"/>
                <w:spacing w:val="-1"/>
                <w:sz w:val="24"/>
                <w:szCs w:val="24"/>
              </w:rPr>
              <w:t>o</w:t>
            </w:r>
            <w:r w:rsidRPr="00C53B46">
              <w:rPr>
                <w:rFonts w:asciiTheme="minorBidi" w:eastAsia="Arial" w:hAnsiTheme="minorBidi"/>
                <w:sz w:val="24"/>
                <w:szCs w:val="24"/>
              </w:rPr>
              <w:t>n</w:t>
            </w:r>
            <w:r w:rsidRPr="00C53B46">
              <w:rPr>
                <w:rFonts w:asciiTheme="minorBidi" w:eastAsia="Arial" w:hAnsiTheme="minorBidi"/>
                <w:spacing w:val="2"/>
                <w:sz w:val="24"/>
                <w:szCs w:val="24"/>
              </w:rPr>
              <w:t>d</w:t>
            </w:r>
            <w:r w:rsidRPr="00C53B46">
              <w:rPr>
                <w:rFonts w:asciiTheme="minorBidi" w:eastAsia="Arial" w:hAnsiTheme="minorBidi"/>
                <w:sz w:val="24"/>
                <w:szCs w:val="24"/>
              </w:rPr>
              <w:t>iti</w:t>
            </w:r>
            <w:r w:rsidRPr="00C53B46">
              <w:rPr>
                <w:rFonts w:asciiTheme="minorBidi" w:eastAsia="Arial" w:hAnsiTheme="minorBidi"/>
                <w:spacing w:val="-1"/>
                <w:sz w:val="24"/>
                <w:szCs w:val="24"/>
              </w:rPr>
              <w:t>o</w:t>
            </w:r>
            <w:r w:rsidRPr="00C53B46">
              <w:rPr>
                <w:rFonts w:asciiTheme="minorBidi" w:eastAsia="Arial" w:hAnsiTheme="minorBidi"/>
                <w:sz w:val="24"/>
                <w:szCs w:val="24"/>
              </w:rPr>
              <w:t>ns</w:t>
            </w:r>
            <w:r w:rsidRPr="00C53B46">
              <w:rPr>
                <w:rFonts w:asciiTheme="minorBidi" w:eastAsia="Arial" w:hAnsiTheme="minorBidi"/>
                <w:spacing w:val="35"/>
                <w:sz w:val="24"/>
                <w:szCs w:val="24"/>
              </w:rPr>
              <w:t xml:space="preserve"> </w:t>
            </w:r>
            <w:r w:rsidRPr="00C53B46">
              <w:rPr>
                <w:rFonts w:asciiTheme="minorBidi" w:eastAsia="Arial" w:hAnsiTheme="minorBidi"/>
                <w:spacing w:val="-1"/>
                <w:sz w:val="24"/>
                <w:szCs w:val="24"/>
              </w:rPr>
              <w:t>a</w:t>
            </w:r>
            <w:r w:rsidRPr="00C53B46">
              <w:rPr>
                <w:rFonts w:asciiTheme="minorBidi" w:eastAsia="Arial" w:hAnsiTheme="minorBidi"/>
                <w:sz w:val="24"/>
                <w:szCs w:val="24"/>
              </w:rPr>
              <w:t>b</w:t>
            </w:r>
            <w:r w:rsidRPr="00C53B46">
              <w:rPr>
                <w:rFonts w:asciiTheme="minorBidi" w:eastAsia="Arial" w:hAnsiTheme="minorBidi"/>
                <w:spacing w:val="2"/>
                <w:sz w:val="24"/>
                <w:szCs w:val="24"/>
              </w:rPr>
              <w:t>o</w:t>
            </w:r>
            <w:r w:rsidRPr="00C53B46">
              <w:rPr>
                <w:rFonts w:asciiTheme="minorBidi" w:eastAsia="Arial" w:hAnsiTheme="minorBidi"/>
                <w:sz w:val="24"/>
                <w:szCs w:val="24"/>
              </w:rPr>
              <w:t>ut</w:t>
            </w:r>
            <w:r w:rsidRPr="00C53B46">
              <w:rPr>
                <w:rFonts w:asciiTheme="minorBidi" w:eastAsia="Arial" w:hAnsiTheme="minorBidi"/>
                <w:spacing w:val="33"/>
                <w:sz w:val="24"/>
                <w:szCs w:val="24"/>
              </w:rPr>
              <w:t xml:space="preserve"> </w:t>
            </w:r>
            <w:r w:rsidRPr="00C53B46">
              <w:rPr>
                <w:rFonts w:asciiTheme="minorBidi" w:eastAsia="Arial" w:hAnsiTheme="minorBidi"/>
                <w:spacing w:val="-2"/>
                <w:sz w:val="24"/>
                <w:szCs w:val="24"/>
              </w:rPr>
              <w:t>s</w:t>
            </w:r>
            <w:r w:rsidRPr="00C53B46">
              <w:rPr>
                <w:rFonts w:asciiTheme="minorBidi" w:eastAsia="Arial" w:hAnsiTheme="minorBidi"/>
                <w:sz w:val="24"/>
                <w:szCs w:val="24"/>
              </w:rPr>
              <w:t>u</w:t>
            </w:r>
            <w:r w:rsidRPr="00C53B46">
              <w:rPr>
                <w:rFonts w:asciiTheme="minorBidi" w:eastAsia="Arial" w:hAnsiTheme="minorBidi"/>
                <w:spacing w:val="2"/>
                <w:sz w:val="24"/>
                <w:szCs w:val="24"/>
              </w:rPr>
              <w:t>p</w:t>
            </w:r>
            <w:r w:rsidRPr="00C53B46">
              <w:rPr>
                <w:rFonts w:asciiTheme="minorBidi" w:eastAsia="Arial" w:hAnsiTheme="minorBidi"/>
                <w:sz w:val="24"/>
                <w:szCs w:val="24"/>
              </w:rPr>
              <w:t>pl</w:t>
            </w:r>
            <w:r w:rsidRPr="00C53B46">
              <w:rPr>
                <w:rFonts w:asciiTheme="minorBidi" w:eastAsia="Arial" w:hAnsiTheme="minorBidi"/>
                <w:spacing w:val="-2"/>
                <w:sz w:val="24"/>
                <w:szCs w:val="24"/>
              </w:rPr>
              <w:t>y</w:t>
            </w:r>
            <w:r w:rsidRPr="00C53B46">
              <w:rPr>
                <w:rFonts w:asciiTheme="minorBidi" w:eastAsia="Arial" w:hAnsiTheme="minorBidi"/>
                <w:sz w:val="24"/>
                <w:szCs w:val="24"/>
              </w:rPr>
              <w:t>ing</w:t>
            </w:r>
            <w:r w:rsidRPr="00C53B46">
              <w:rPr>
                <w:rFonts w:asciiTheme="minorBidi" w:eastAsia="Arial" w:hAnsiTheme="minorBidi"/>
                <w:spacing w:val="33"/>
                <w:sz w:val="24"/>
                <w:szCs w:val="24"/>
              </w:rPr>
              <w:t xml:space="preserve"> </w:t>
            </w:r>
            <w:r w:rsidRPr="00C53B46">
              <w:rPr>
                <w:rFonts w:asciiTheme="minorBidi" w:eastAsia="Arial" w:hAnsiTheme="minorBidi"/>
                <w:sz w:val="24"/>
                <w:szCs w:val="24"/>
              </w:rPr>
              <w:t>o</w:t>
            </w:r>
            <w:r w:rsidRPr="00C53B46">
              <w:rPr>
                <w:rFonts w:asciiTheme="minorBidi" w:eastAsia="Arial" w:hAnsiTheme="minorBidi"/>
                <w:spacing w:val="2"/>
                <w:sz w:val="24"/>
                <w:szCs w:val="24"/>
              </w:rPr>
              <w:t>p</w:t>
            </w:r>
            <w:r w:rsidRPr="00C53B46">
              <w:rPr>
                <w:rFonts w:asciiTheme="minorBidi" w:eastAsia="Arial" w:hAnsiTheme="minorBidi"/>
                <w:sz w:val="24"/>
                <w:szCs w:val="24"/>
              </w:rPr>
              <w:t>er</w:t>
            </w:r>
            <w:r w:rsidRPr="00C53B46">
              <w:rPr>
                <w:rFonts w:asciiTheme="minorBidi" w:eastAsia="Arial" w:hAnsiTheme="minorBidi"/>
                <w:spacing w:val="1"/>
                <w:sz w:val="24"/>
                <w:szCs w:val="24"/>
              </w:rPr>
              <w:t>a</w:t>
            </w:r>
            <w:r w:rsidRPr="00C53B46">
              <w:rPr>
                <w:rFonts w:asciiTheme="minorBidi" w:eastAsia="Arial" w:hAnsiTheme="minorBidi"/>
                <w:sz w:val="24"/>
                <w:szCs w:val="24"/>
              </w:rPr>
              <w:t>tio</w:t>
            </w:r>
            <w:r w:rsidRPr="00C53B46">
              <w:rPr>
                <w:rFonts w:asciiTheme="minorBidi" w:eastAsia="Arial" w:hAnsiTheme="minorBidi"/>
                <w:spacing w:val="2"/>
                <w:sz w:val="24"/>
                <w:szCs w:val="24"/>
              </w:rPr>
              <w:t>n</w:t>
            </w:r>
            <w:r w:rsidRPr="00C53B46">
              <w:rPr>
                <w:rFonts w:asciiTheme="minorBidi" w:eastAsia="Arial" w:hAnsiTheme="minorBidi"/>
                <w:sz w:val="24"/>
                <w:szCs w:val="24"/>
              </w:rPr>
              <w:t>s</w:t>
            </w:r>
            <w:r w:rsidRPr="00C53B46">
              <w:rPr>
                <w:rFonts w:asciiTheme="minorBidi" w:eastAsia="Arial" w:hAnsiTheme="minorBidi"/>
                <w:spacing w:val="32"/>
                <w:sz w:val="24"/>
                <w:szCs w:val="24"/>
              </w:rPr>
              <w:t xml:space="preserve"> </w:t>
            </w:r>
            <w:r w:rsidRPr="00C53B46">
              <w:rPr>
                <w:rFonts w:asciiTheme="minorBidi" w:eastAsia="Arial" w:hAnsiTheme="minorBidi"/>
                <w:spacing w:val="-1"/>
                <w:sz w:val="24"/>
                <w:szCs w:val="24"/>
              </w:rPr>
              <w:t>a</w:t>
            </w:r>
            <w:r w:rsidRPr="00C53B46">
              <w:rPr>
                <w:rFonts w:asciiTheme="minorBidi" w:eastAsia="Arial" w:hAnsiTheme="minorBidi"/>
                <w:sz w:val="24"/>
                <w:szCs w:val="24"/>
              </w:rPr>
              <w:t>nd</w:t>
            </w:r>
            <w:r w:rsidRPr="00C53B46">
              <w:rPr>
                <w:rFonts w:asciiTheme="minorBidi" w:eastAsia="Arial" w:hAnsiTheme="minorBidi"/>
                <w:spacing w:val="36"/>
                <w:sz w:val="24"/>
                <w:szCs w:val="24"/>
              </w:rPr>
              <w:t xml:space="preserve"> </w:t>
            </w:r>
            <w:r w:rsidRPr="00C53B46">
              <w:rPr>
                <w:rFonts w:asciiTheme="minorBidi" w:eastAsia="Arial" w:hAnsiTheme="minorBidi"/>
                <w:sz w:val="24"/>
                <w:szCs w:val="24"/>
              </w:rPr>
              <w:t>it</w:t>
            </w:r>
            <w:r w:rsidRPr="00C53B46">
              <w:rPr>
                <w:rFonts w:asciiTheme="minorBidi" w:eastAsia="Arial" w:hAnsiTheme="minorBidi"/>
                <w:spacing w:val="34"/>
                <w:sz w:val="24"/>
                <w:szCs w:val="24"/>
              </w:rPr>
              <w:t xml:space="preserve"> </w:t>
            </w:r>
            <w:r w:rsidRPr="00C53B46">
              <w:rPr>
                <w:rFonts w:asciiTheme="minorBidi" w:eastAsia="Arial" w:hAnsiTheme="minorBidi"/>
                <w:sz w:val="24"/>
                <w:szCs w:val="24"/>
              </w:rPr>
              <w:t>is co</w:t>
            </w:r>
            <w:r w:rsidRPr="00C53B46">
              <w:rPr>
                <w:rFonts w:asciiTheme="minorBidi" w:eastAsia="Arial" w:hAnsiTheme="minorBidi"/>
                <w:spacing w:val="2"/>
                <w:sz w:val="24"/>
                <w:szCs w:val="24"/>
              </w:rPr>
              <w:t>n</w:t>
            </w:r>
            <w:r w:rsidRPr="00C53B46">
              <w:rPr>
                <w:rFonts w:asciiTheme="minorBidi" w:eastAsia="Arial" w:hAnsiTheme="minorBidi"/>
                <w:sz w:val="24"/>
                <w:szCs w:val="24"/>
              </w:rPr>
              <w:t>sid</w:t>
            </w:r>
            <w:r w:rsidRPr="00C53B46">
              <w:rPr>
                <w:rFonts w:asciiTheme="minorBidi" w:eastAsia="Arial" w:hAnsiTheme="minorBidi"/>
                <w:spacing w:val="1"/>
                <w:sz w:val="24"/>
                <w:szCs w:val="24"/>
              </w:rPr>
              <w:t>e</w:t>
            </w:r>
            <w:r w:rsidRPr="00C53B46">
              <w:rPr>
                <w:rFonts w:asciiTheme="minorBidi" w:eastAsia="Arial" w:hAnsiTheme="minorBidi"/>
                <w:sz w:val="24"/>
                <w:szCs w:val="24"/>
              </w:rPr>
              <w:t>r</w:t>
            </w:r>
            <w:r w:rsidRPr="00C53B46">
              <w:rPr>
                <w:rFonts w:asciiTheme="minorBidi" w:eastAsia="Arial" w:hAnsiTheme="minorBidi"/>
                <w:spacing w:val="-2"/>
                <w:sz w:val="24"/>
                <w:szCs w:val="24"/>
              </w:rPr>
              <w:t>e</w:t>
            </w:r>
            <w:r w:rsidRPr="00C53B46">
              <w:rPr>
                <w:rFonts w:asciiTheme="minorBidi" w:eastAsia="Arial" w:hAnsiTheme="minorBidi"/>
                <w:sz w:val="24"/>
                <w:szCs w:val="24"/>
              </w:rPr>
              <w:t>d</w:t>
            </w:r>
            <w:r w:rsidRPr="00C53B46">
              <w:rPr>
                <w:rFonts w:asciiTheme="minorBidi" w:eastAsia="Arial" w:hAnsiTheme="minorBidi"/>
                <w:spacing w:val="2"/>
                <w:sz w:val="24"/>
                <w:szCs w:val="24"/>
              </w:rPr>
              <w:t xml:space="preserve"> </w:t>
            </w:r>
            <w:r w:rsidRPr="00C53B46">
              <w:rPr>
                <w:rFonts w:asciiTheme="minorBidi" w:eastAsia="Arial" w:hAnsiTheme="minorBidi"/>
                <w:sz w:val="24"/>
                <w:szCs w:val="24"/>
              </w:rPr>
              <w:t>c</w:t>
            </w:r>
            <w:r w:rsidRPr="00C53B46">
              <w:rPr>
                <w:rFonts w:asciiTheme="minorBidi" w:eastAsia="Arial" w:hAnsiTheme="minorBidi"/>
                <w:spacing w:val="-1"/>
                <w:sz w:val="24"/>
                <w:szCs w:val="24"/>
              </w:rPr>
              <w:t>o</w:t>
            </w:r>
            <w:r w:rsidRPr="00C53B46">
              <w:rPr>
                <w:rFonts w:asciiTheme="minorBidi" w:eastAsia="Arial" w:hAnsiTheme="minorBidi"/>
                <w:spacing w:val="2"/>
                <w:sz w:val="24"/>
                <w:szCs w:val="24"/>
              </w:rPr>
              <w:t>m</w:t>
            </w:r>
            <w:r w:rsidRPr="00C53B46">
              <w:rPr>
                <w:rFonts w:asciiTheme="minorBidi" w:eastAsia="Arial" w:hAnsiTheme="minorBidi"/>
                <w:sz w:val="24"/>
                <w:szCs w:val="24"/>
              </w:rPr>
              <w:t>p</w:t>
            </w:r>
            <w:r w:rsidRPr="00C53B46">
              <w:rPr>
                <w:rFonts w:asciiTheme="minorBidi" w:eastAsia="Arial" w:hAnsiTheme="minorBidi"/>
                <w:spacing w:val="-2"/>
                <w:sz w:val="24"/>
                <w:szCs w:val="24"/>
              </w:rPr>
              <w:t>l</w:t>
            </w:r>
            <w:r w:rsidRPr="00C53B46">
              <w:rPr>
                <w:rFonts w:asciiTheme="minorBidi" w:eastAsia="Arial" w:hAnsiTheme="minorBidi"/>
                <w:sz w:val="24"/>
                <w:szCs w:val="24"/>
              </w:rPr>
              <w:t>ementary</w:t>
            </w:r>
            <w:r w:rsidRPr="00C53B46">
              <w:rPr>
                <w:rFonts w:asciiTheme="minorBidi" w:eastAsia="Arial" w:hAnsiTheme="minorBidi"/>
                <w:spacing w:val="-2"/>
                <w:sz w:val="24"/>
                <w:szCs w:val="24"/>
              </w:rPr>
              <w:t xml:space="preserve"> </w:t>
            </w:r>
            <w:r w:rsidRPr="00C53B46">
              <w:rPr>
                <w:rFonts w:asciiTheme="minorBidi" w:eastAsia="Arial" w:hAnsiTheme="minorBidi"/>
                <w:sz w:val="24"/>
                <w:szCs w:val="24"/>
              </w:rPr>
              <w:t>to</w:t>
            </w:r>
            <w:r w:rsidRPr="00C53B46">
              <w:rPr>
                <w:rFonts w:asciiTheme="minorBidi" w:eastAsia="Arial" w:hAnsiTheme="minorBidi"/>
                <w:spacing w:val="2"/>
                <w:sz w:val="24"/>
                <w:szCs w:val="24"/>
              </w:rPr>
              <w:t xml:space="preserve"> </w:t>
            </w:r>
            <w:r w:rsidRPr="00C53B46">
              <w:rPr>
                <w:rFonts w:asciiTheme="minorBidi" w:eastAsia="Arial" w:hAnsiTheme="minorBidi"/>
                <w:spacing w:val="-2"/>
                <w:sz w:val="24"/>
                <w:szCs w:val="24"/>
              </w:rPr>
              <w:t>w</w:t>
            </w:r>
            <w:r w:rsidRPr="00C53B46">
              <w:rPr>
                <w:rFonts w:asciiTheme="minorBidi" w:eastAsia="Arial" w:hAnsiTheme="minorBidi"/>
                <w:sz w:val="24"/>
                <w:szCs w:val="24"/>
              </w:rPr>
              <w:t>h</w:t>
            </w:r>
            <w:r w:rsidRPr="00C53B46">
              <w:rPr>
                <w:rFonts w:asciiTheme="minorBidi" w:eastAsia="Arial" w:hAnsiTheme="minorBidi"/>
                <w:spacing w:val="2"/>
                <w:sz w:val="24"/>
                <w:szCs w:val="24"/>
              </w:rPr>
              <w:t>a</w:t>
            </w:r>
            <w:r w:rsidRPr="00C53B46">
              <w:rPr>
                <w:rFonts w:asciiTheme="minorBidi" w:eastAsia="Arial" w:hAnsiTheme="minorBidi"/>
                <w:sz w:val="24"/>
                <w:szCs w:val="24"/>
              </w:rPr>
              <w:t>t is me</w:t>
            </w:r>
            <w:r w:rsidRPr="00C53B46">
              <w:rPr>
                <w:rFonts w:asciiTheme="minorBidi" w:eastAsia="Arial" w:hAnsiTheme="minorBidi"/>
                <w:spacing w:val="2"/>
                <w:sz w:val="24"/>
                <w:szCs w:val="24"/>
              </w:rPr>
              <w:t>n</w:t>
            </w:r>
            <w:r w:rsidRPr="00C53B46">
              <w:rPr>
                <w:rFonts w:asciiTheme="minorBidi" w:eastAsia="Arial" w:hAnsiTheme="minorBidi"/>
                <w:sz w:val="24"/>
                <w:szCs w:val="24"/>
              </w:rPr>
              <w:t>ti</w:t>
            </w:r>
            <w:r w:rsidRPr="00C53B46">
              <w:rPr>
                <w:rFonts w:asciiTheme="minorBidi" w:eastAsia="Arial" w:hAnsiTheme="minorBidi"/>
                <w:spacing w:val="-1"/>
                <w:sz w:val="24"/>
                <w:szCs w:val="24"/>
              </w:rPr>
              <w:t>o</w:t>
            </w:r>
            <w:r w:rsidRPr="00C53B46">
              <w:rPr>
                <w:rFonts w:asciiTheme="minorBidi" w:eastAsia="Arial" w:hAnsiTheme="minorBidi"/>
                <w:sz w:val="24"/>
                <w:szCs w:val="24"/>
              </w:rPr>
              <w:t>n</w:t>
            </w:r>
            <w:r w:rsidRPr="00C53B46">
              <w:rPr>
                <w:rFonts w:asciiTheme="minorBidi" w:eastAsia="Arial" w:hAnsiTheme="minorBidi"/>
                <w:spacing w:val="2"/>
                <w:sz w:val="24"/>
                <w:szCs w:val="24"/>
              </w:rPr>
              <w:t>e</w:t>
            </w:r>
            <w:r w:rsidRPr="00C53B46">
              <w:rPr>
                <w:rFonts w:asciiTheme="minorBidi" w:eastAsia="Arial" w:hAnsiTheme="minorBidi"/>
                <w:sz w:val="24"/>
                <w:szCs w:val="24"/>
              </w:rPr>
              <w:t>d</w:t>
            </w:r>
            <w:r w:rsidRPr="00C53B46">
              <w:rPr>
                <w:rFonts w:asciiTheme="minorBidi" w:eastAsia="Arial" w:hAnsiTheme="minorBidi"/>
                <w:spacing w:val="2"/>
                <w:sz w:val="24"/>
                <w:szCs w:val="24"/>
              </w:rPr>
              <w:t xml:space="preserve"> </w:t>
            </w:r>
            <w:r w:rsidRPr="00C53B46">
              <w:rPr>
                <w:rFonts w:asciiTheme="minorBidi" w:eastAsia="Arial" w:hAnsiTheme="minorBidi"/>
                <w:spacing w:val="-3"/>
                <w:sz w:val="24"/>
                <w:szCs w:val="24"/>
              </w:rPr>
              <w:t>i</w:t>
            </w:r>
            <w:r w:rsidRPr="00C53B46">
              <w:rPr>
                <w:rFonts w:asciiTheme="minorBidi" w:eastAsia="Arial" w:hAnsiTheme="minorBidi"/>
                <w:sz w:val="24"/>
                <w:szCs w:val="24"/>
              </w:rPr>
              <w:t>n</w:t>
            </w:r>
            <w:r w:rsidRPr="00C53B46">
              <w:rPr>
                <w:rFonts w:asciiTheme="minorBidi" w:eastAsia="Arial" w:hAnsiTheme="minorBidi"/>
                <w:spacing w:val="2"/>
                <w:sz w:val="24"/>
                <w:szCs w:val="24"/>
              </w:rPr>
              <w:t xml:space="preserve"> </w:t>
            </w:r>
            <w:r w:rsidRPr="00C53B46">
              <w:rPr>
                <w:rFonts w:asciiTheme="minorBidi" w:eastAsia="Arial" w:hAnsiTheme="minorBidi"/>
                <w:sz w:val="24"/>
                <w:szCs w:val="24"/>
              </w:rPr>
              <w:t>sec</w:t>
            </w:r>
            <w:r w:rsidRPr="00C53B46">
              <w:rPr>
                <w:rFonts w:asciiTheme="minorBidi" w:eastAsia="Arial" w:hAnsiTheme="minorBidi"/>
                <w:spacing w:val="1"/>
                <w:sz w:val="24"/>
                <w:szCs w:val="24"/>
              </w:rPr>
              <w:t>t</w:t>
            </w:r>
            <w:r w:rsidRPr="00C53B46">
              <w:rPr>
                <w:rFonts w:asciiTheme="minorBidi" w:eastAsia="Arial" w:hAnsiTheme="minorBidi"/>
                <w:sz w:val="24"/>
                <w:szCs w:val="24"/>
              </w:rPr>
              <w:t>i</w:t>
            </w:r>
            <w:r w:rsidRPr="00C53B46">
              <w:rPr>
                <w:rFonts w:asciiTheme="minorBidi" w:eastAsia="Arial" w:hAnsiTheme="minorBidi"/>
                <w:spacing w:val="-2"/>
                <w:sz w:val="24"/>
                <w:szCs w:val="24"/>
              </w:rPr>
              <w:t>o</w:t>
            </w:r>
            <w:r w:rsidRPr="00C53B46">
              <w:rPr>
                <w:rFonts w:asciiTheme="minorBidi" w:eastAsia="Arial" w:hAnsiTheme="minorBidi"/>
                <w:sz w:val="24"/>
                <w:szCs w:val="24"/>
              </w:rPr>
              <w:t>n</w:t>
            </w:r>
            <w:r w:rsidRPr="00C53B46">
              <w:rPr>
                <w:rFonts w:asciiTheme="minorBidi" w:eastAsia="Arial" w:hAnsiTheme="minorBidi"/>
                <w:spacing w:val="2"/>
                <w:sz w:val="24"/>
                <w:szCs w:val="24"/>
              </w:rPr>
              <w:t xml:space="preserve"> </w:t>
            </w:r>
            <w:r w:rsidRPr="00C53B46">
              <w:rPr>
                <w:rFonts w:asciiTheme="minorBidi" w:eastAsia="Arial" w:hAnsiTheme="minorBidi"/>
                <w:spacing w:val="-1"/>
                <w:sz w:val="24"/>
                <w:szCs w:val="24"/>
              </w:rPr>
              <w:t>o</w:t>
            </w:r>
            <w:r w:rsidRPr="00C53B46">
              <w:rPr>
                <w:rFonts w:asciiTheme="minorBidi" w:eastAsia="Arial" w:hAnsiTheme="minorBidi"/>
                <w:sz w:val="24"/>
                <w:szCs w:val="24"/>
              </w:rPr>
              <w:t>n</w:t>
            </w:r>
            <w:r w:rsidRPr="00C53B46">
              <w:rPr>
                <w:rFonts w:asciiTheme="minorBidi" w:eastAsia="Arial" w:hAnsiTheme="minorBidi"/>
                <w:spacing w:val="2"/>
                <w:sz w:val="24"/>
                <w:szCs w:val="24"/>
              </w:rPr>
              <w:t>e</w:t>
            </w:r>
            <w:r w:rsidRPr="00C53B46">
              <w:rPr>
                <w:rFonts w:asciiTheme="minorBidi" w:eastAsia="Arial" w:hAnsiTheme="minorBidi"/>
                <w:sz w:val="24"/>
                <w:szCs w:val="24"/>
              </w:rPr>
              <w:t>.</w:t>
            </w:r>
          </w:p>
          <w:p w:rsidR="00E20360" w:rsidRPr="00C53B46" w:rsidRDefault="00E20360" w:rsidP="00C53B46">
            <w:pPr>
              <w:tabs>
                <w:tab w:val="left" w:pos="2060"/>
                <w:tab w:val="left" w:pos="2340"/>
              </w:tabs>
              <w:bidi w:val="0"/>
              <w:jc w:val="both"/>
              <w:rPr>
                <w:rFonts w:asciiTheme="minorBidi" w:eastAsia="Arial" w:hAnsiTheme="minorBidi"/>
                <w:sz w:val="24"/>
                <w:szCs w:val="24"/>
              </w:rPr>
            </w:pPr>
            <w:r w:rsidRPr="00C53B46">
              <w:rPr>
                <w:rFonts w:asciiTheme="minorBidi" w:eastAsia="Arial" w:hAnsiTheme="minorBidi"/>
                <w:b/>
                <w:bCs/>
                <w:sz w:val="24"/>
                <w:szCs w:val="24"/>
              </w:rPr>
              <w:t>S</w:t>
            </w:r>
            <w:r w:rsidRPr="00C53B46">
              <w:rPr>
                <w:rFonts w:asciiTheme="minorBidi" w:eastAsia="Arial" w:hAnsiTheme="minorBidi"/>
                <w:b/>
                <w:bCs/>
                <w:spacing w:val="2"/>
                <w:sz w:val="24"/>
                <w:szCs w:val="24"/>
              </w:rPr>
              <w:t>e</w:t>
            </w:r>
            <w:r w:rsidRPr="00C53B46">
              <w:rPr>
                <w:rFonts w:asciiTheme="minorBidi" w:eastAsia="Arial" w:hAnsiTheme="minorBidi"/>
                <w:b/>
                <w:bCs/>
                <w:sz w:val="24"/>
                <w:szCs w:val="24"/>
              </w:rPr>
              <w:t>ction Three</w:t>
            </w:r>
            <w:r w:rsidRPr="00C53B46">
              <w:rPr>
                <w:rFonts w:asciiTheme="minorBidi" w:eastAsia="Arial" w:hAnsiTheme="minorBidi"/>
                <w:b/>
                <w:bCs/>
                <w:sz w:val="24"/>
                <w:szCs w:val="24"/>
              </w:rPr>
              <w:tab/>
              <w:t>:</w:t>
            </w:r>
            <w:r w:rsidRPr="00C53B46">
              <w:rPr>
                <w:rFonts w:asciiTheme="minorBidi" w:eastAsia="Arial" w:hAnsiTheme="minorBidi"/>
                <w:b/>
                <w:bCs/>
                <w:sz w:val="24"/>
                <w:szCs w:val="24"/>
              </w:rPr>
              <w:tab/>
              <w:t>E</w:t>
            </w:r>
            <w:r w:rsidRPr="00C53B46">
              <w:rPr>
                <w:rFonts w:asciiTheme="minorBidi" w:eastAsia="Arial" w:hAnsiTheme="minorBidi"/>
                <w:b/>
                <w:bCs/>
                <w:spacing w:val="-3"/>
                <w:sz w:val="24"/>
                <w:szCs w:val="24"/>
              </w:rPr>
              <w:t>v</w:t>
            </w:r>
            <w:r w:rsidRPr="00C53B46">
              <w:rPr>
                <w:rFonts w:asciiTheme="minorBidi" w:eastAsia="Arial" w:hAnsiTheme="minorBidi"/>
                <w:b/>
                <w:bCs/>
                <w:sz w:val="24"/>
                <w:szCs w:val="24"/>
              </w:rPr>
              <w:t>a</w:t>
            </w:r>
            <w:r w:rsidRPr="00C53B46">
              <w:rPr>
                <w:rFonts w:asciiTheme="minorBidi" w:eastAsia="Arial" w:hAnsiTheme="minorBidi"/>
                <w:b/>
                <w:bCs/>
                <w:spacing w:val="1"/>
                <w:sz w:val="24"/>
                <w:szCs w:val="24"/>
              </w:rPr>
              <w:t>l</w:t>
            </w:r>
            <w:r w:rsidRPr="00C53B46">
              <w:rPr>
                <w:rFonts w:asciiTheme="minorBidi" w:eastAsia="Arial" w:hAnsiTheme="minorBidi"/>
                <w:b/>
                <w:bCs/>
                <w:sz w:val="24"/>
                <w:szCs w:val="24"/>
              </w:rPr>
              <w:t xml:space="preserve">uation </w:t>
            </w:r>
            <w:r w:rsidRPr="00C53B46">
              <w:rPr>
                <w:rFonts w:asciiTheme="minorBidi" w:eastAsia="Arial" w:hAnsiTheme="minorBidi"/>
                <w:b/>
                <w:bCs/>
                <w:spacing w:val="1"/>
                <w:sz w:val="24"/>
                <w:szCs w:val="24"/>
              </w:rPr>
              <w:t>a</w:t>
            </w:r>
            <w:r w:rsidRPr="00C53B46">
              <w:rPr>
                <w:rFonts w:asciiTheme="minorBidi" w:eastAsia="Arial" w:hAnsiTheme="minorBidi"/>
                <w:b/>
                <w:bCs/>
                <w:sz w:val="24"/>
                <w:szCs w:val="24"/>
              </w:rPr>
              <w:t>nd Qualification Crite</w:t>
            </w:r>
            <w:r w:rsidRPr="00C53B46">
              <w:rPr>
                <w:rFonts w:asciiTheme="minorBidi" w:eastAsia="Arial" w:hAnsiTheme="minorBidi"/>
                <w:b/>
                <w:bCs/>
                <w:spacing w:val="-2"/>
                <w:sz w:val="24"/>
                <w:szCs w:val="24"/>
              </w:rPr>
              <w:t>r</w:t>
            </w:r>
            <w:r w:rsidRPr="00C53B46">
              <w:rPr>
                <w:rFonts w:asciiTheme="minorBidi" w:eastAsia="Arial" w:hAnsiTheme="minorBidi"/>
                <w:b/>
                <w:bCs/>
                <w:sz w:val="24"/>
                <w:szCs w:val="24"/>
              </w:rPr>
              <w:t>ia</w:t>
            </w:r>
          </w:p>
          <w:p w:rsidR="00E20360" w:rsidRPr="00C53B46" w:rsidRDefault="00E20360" w:rsidP="00C53B46">
            <w:pPr>
              <w:bidi w:val="0"/>
              <w:jc w:val="both"/>
              <w:rPr>
                <w:rFonts w:asciiTheme="minorBidi" w:eastAsia="Arial" w:hAnsiTheme="minorBidi"/>
                <w:sz w:val="24"/>
                <w:szCs w:val="24"/>
              </w:rPr>
            </w:pPr>
            <w:r w:rsidRPr="00C53B46">
              <w:rPr>
                <w:rFonts w:asciiTheme="minorBidi" w:eastAsia="Arial" w:hAnsiTheme="minorBidi"/>
                <w:spacing w:val="2"/>
                <w:sz w:val="24"/>
                <w:szCs w:val="24"/>
              </w:rPr>
              <w:t>T</w:t>
            </w:r>
            <w:r w:rsidRPr="00C53B46">
              <w:rPr>
                <w:rFonts w:asciiTheme="minorBidi" w:eastAsia="Arial" w:hAnsiTheme="minorBidi"/>
                <w:sz w:val="24"/>
                <w:szCs w:val="24"/>
              </w:rPr>
              <w:t>his</w:t>
            </w:r>
            <w:r w:rsidRPr="00C53B46">
              <w:rPr>
                <w:rFonts w:asciiTheme="minorBidi" w:eastAsia="Arial" w:hAnsiTheme="minorBidi"/>
                <w:spacing w:val="3"/>
                <w:sz w:val="24"/>
                <w:szCs w:val="24"/>
              </w:rPr>
              <w:t xml:space="preserve"> </w:t>
            </w:r>
            <w:r w:rsidRPr="00C53B46">
              <w:rPr>
                <w:rFonts w:asciiTheme="minorBidi" w:eastAsia="Arial" w:hAnsiTheme="minorBidi"/>
                <w:spacing w:val="-2"/>
                <w:sz w:val="24"/>
                <w:szCs w:val="24"/>
              </w:rPr>
              <w:t>s</w:t>
            </w:r>
            <w:r w:rsidRPr="00C53B46">
              <w:rPr>
                <w:rFonts w:asciiTheme="minorBidi" w:eastAsia="Arial" w:hAnsiTheme="minorBidi"/>
                <w:sz w:val="24"/>
                <w:szCs w:val="24"/>
              </w:rPr>
              <w:t>ec</w:t>
            </w:r>
            <w:r w:rsidRPr="00C53B46">
              <w:rPr>
                <w:rFonts w:asciiTheme="minorBidi" w:eastAsia="Arial" w:hAnsiTheme="minorBidi"/>
                <w:spacing w:val="1"/>
                <w:sz w:val="24"/>
                <w:szCs w:val="24"/>
              </w:rPr>
              <w:t>t</w:t>
            </w:r>
            <w:r w:rsidRPr="00C53B46">
              <w:rPr>
                <w:rFonts w:asciiTheme="minorBidi" w:eastAsia="Arial" w:hAnsiTheme="minorBidi"/>
                <w:sz w:val="24"/>
                <w:szCs w:val="24"/>
              </w:rPr>
              <w:t>ion</w:t>
            </w:r>
            <w:r w:rsidRPr="00C53B46">
              <w:rPr>
                <w:rFonts w:asciiTheme="minorBidi" w:eastAsia="Arial" w:hAnsiTheme="minorBidi"/>
                <w:spacing w:val="1"/>
                <w:sz w:val="24"/>
                <w:szCs w:val="24"/>
              </w:rPr>
              <w:t xml:space="preserve"> </w:t>
            </w:r>
            <w:r w:rsidRPr="00C53B46">
              <w:rPr>
                <w:rFonts w:asciiTheme="minorBidi" w:eastAsia="Arial" w:hAnsiTheme="minorBidi"/>
                <w:sz w:val="24"/>
                <w:szCs w:val="24"/>
              </w:rPr>
              <w:t>contai</w:t>
            </w:r>
            <w:r w:rsidRPr="00C53B46">
              <w:rPr>
                <w:rFonts w:asciiTheme="minorBidi" w:eastAsia="Arial" w:hAnsiTheme="minorBidi"/>
                <w:spacing w:val="1"/>
                <w:sz w:val="24"/>
                <w:szCs w:val="24"/>
              </w:rPr>
              <w:t>n</w:t>
            </w:r>
            <w:r w:rsidRPr="00C53B46">
              <w:rPr>
                <w:rFonts w:asciiTheme="minorBidi" w:eastAsia="Arial" w:hAnsiTheme="minorBidi"/>
                <w:sz w:val="24"/>
                <w:szCs w:val="24"/>
              </w:rPr>
              <w:t xml:space="preserve">s </w:t>
            </w:r>
            <w:r w:rsidRPr="00C53B46">
              <w:rPr>
                <w:rFonts w:asciiTheme="minorBidi" w:eastAsia="Arial" w:hAnsiTheme="minorBidi"/>
                <w:spacing w:val="-2"/>
                <w:sz w:val="24"/>
                <w:szCs w:val="24"/>
              </w:rPr>
              <w:t>t</w:t>
            </w:r>
            <w:r w:rsidRPr="00C53B46">
              <w:rPr>
                <w:rFonts w:asciiTheme="minorBidi" w:eastAsia="Arial" w:hAnsiTheme="minorBidi"/>
                <w:sz w:val="24"/>
                <w:szCs w:val="24"/>
              </w:rPr>
              <w:t>he</w:t>
            </w:r>
            <w:r w:rsidRPr="00C53B46">
              <w:rPr>
                <w:rFonts w:asciiTheme="minorBidi" w:eastAsia="Arial" w:hAnsiTheme="minorBidi"/>
                <w:spacing w:val="4"/>
                <w:sz w:val="24"/>
                <w:szCs w:val="24"/>
              </w:rPr>
              <w:t xml:space="preserve"> </w:t>
            </w:r>
            <w:r w:rsidRPr="00C53B46">
              <w:rPr>
                <w:rFonts w:asciiTheme="minorBidi" w:eastAsia="Arial" w:hAnsiTheme="minorBidi"/>
                <w:sz w:val="24"/>
                <w:szCs w:val="24"/>
              </w:rPr>
              <w:t>criteria us</w:t>
            </w:r>
            <w:r w:rsidRPr="00C53B46">
              <w:rPr>
                <w:rFonts w:asciiTheme="minorBidi" w:eastAsia="Arial" w:hAnsiTheme="minorBidi"/>
                <w:spacing w:val="2"/>
                <w:sz w:val="24"/>
                <w:szCs w:val="24"/>
              </w:rPr>
              <w:t>e</w:t>
            </w:r>
            <w:r w:rsidRPr="00C53B46">
              <w:rPr>
                <w:rFonts w:asciiTheme="minorBidi" w:eastAsia="Arial" w:hAnsiTheme="minorBidi"/>
                <w:sz w:val="24"/>
                <w:szCs w:val="24"/>
              </w:rPr>
              <w:t>d</w:t>
            </w:r>
            <w:r w:rsidRPr="00C53B46">
              <w:rPr>
                <w:rFonts w:asciiTheme="minorBidi" w:eastAsia="Arial" w:hAnsiTheme="minorBidi"/>
                <w:spacing w:val="1"/>
                <w:sz w:val="24"/>
                <w:szCs w:val="24"/>
              </w:rPr>
              <w:t xml:space="preserve"> </w:t>
            </w:r>
            <w:r w:rsidRPr="00C53B46">
              <w:rPr>
                <w:rFonts w:asciiTheme="minorBidi" w:eastAsia="Arial" w:hAnsiTheme="minorBidi"/>
                <w:sz w:val="24"/>
                <w:szCs w:val="24"/>
              </w:rPr>
              <w:t>to</w:t>
            </w:r>
            <w:r w:rsidRPr="00C53B46">
              <w:rPr>
                <w:rFonts w:asciiTheme="minorBidi" w:eastAsia="Arial" w:hAnsiTheme="minorBidi"/>
                <w:spacing w:val="1"/>
                <w:sz w:val="24"/>
                <w:szCs w:val="24"/>
              </w:rPr>
              <w:t xml:space="preserve"> </w:t>
            </w:r>
            <w:r w:rsidRPr="00C53B46">
              <w:rPr>
                <w:rFonts w:asciiTheme="minorBidi" w:eastAsia="Arial" w:hAnsiTheme="minorBidi"/>
                <w:sz w:val="24"/>
                <w:szCs w:val="24"/>
              </w:rPr>
              <w:t>d</w:t>
            </w:r>
            <w:r w:rsidRPr="00C53B46">
              <w:rPr>
                <w:rFonts w:asciiTheme="minorBidi" w:eastAsia="Arial" w:hAnsiTheme="minorBidi"/>
                <w:spacing w:val="2"/>
                <w:sz w:val="24"/>
                <w:szCs w:val="24"/>
              </w:rPr>
              <w:t>e</w:t>
            </w:r>
            <w:r w:rsidRPr="00C53B46">
              <w:rPr>
                <w:rFonts w:asciiTheme="minorBidi" w:eastAsia="Arial" w:hAnsiTheme="minorBidi"/>
                <w:spacing w:val="-2"/>
                <w:sz w:val="24"/>
                <w:szCs w:val="24"/>
              </w:rPr>
              <w:t>t</w:t>
            </w:r>
            <w:r w:rsidRPr="00C53B46">
              <w:rPr>
                <w:rFonts w:asciiTheme="minorBidi" w:eastAsia="Arial" w:hAnsiTheme="minorBidi"/>
                <w:sz w:val="24"/>
                <w:szCs w:val="24"/>
              </w:rPr>
              <w:t>er</w:t>
            </w:r>
            <w:r w:rsidRPr="00C53B46">
              <w:rPr>
                <w:rFonts w:asciiTheme="minorBidi" w:eastAsia="Arial" w:hAnsiTheme="minorBidi"/>
                <w:spacing w:val="2"/>
                <w:sz w:val="24"/>
                <w:szCs w:val="24"/>
              </w:rPr>
              <w:t>m</w:t>
            </w:r>
            <w:r w:rsidRPr="00C53B46">
              <w:rPr>
                <w:rFonts w:asciiTheme="minorBidi" w:eastAsia="Arial" w:hAnsiTheme="minorBidi"/>
                <w:sz w:val="24"/>
                <w:szCs w:val="24"/>
              </w:rPr>
              <w:t>ine</w:t>
            </w:r>
            <w:r w:rsidRPr="00C53B46">
              <w:rPr>
                <w:rFonts w:asciiTheme="minorBidi" w:eastAsia="Arial" w:hAnsiTheme="minorBidi"/>
                <w:spacing w:val="1"/>
                <w:sz w:val="24"/>
                <w:szCs w:val="24"/>
              </w:rPr>
              <w:t xml:space="preserve"> </w:t>
            </w:r>
            <w:r w:rsidRPr="00C53B46">
              <w:rPr>
                <w:rFonts w:asciiTheme="minorBidi" w:eastAsia="Arial" w:hAnsiTheme="minorBidi"/>
                <w:sz w:val="24"/>
                <w:szCs w:val="24"/>
              </w:rPr>
              <w:t>the</w:t>
            </w:r>
            <w:r w:rsidRPr="00C53B46">
              <w:rPr>
                <w:rFonts w:asciiTheme="minorBidi" w:eastAsia="Arial" w:hAnsiTheme="minorBidi"/>
                <w:spacing w:val="2"/>
                <w:sz w:val="24"/>
                <w:szCs w:val="24"/>
              </w:rPr>
              <w:t xml:space="preserve"> </w:t>
            </w:r>
            <w:r w:rsidRPr="00C53B46">
              <w:rPr>
                <w:rFonts w:asciiTheme="minorBidi" w:eastAsia="Arial" w:hAnsiTheme="minorBidi"/>
                <w:sz w:val="24"/>
                <w:szCs w:val="24"/>
              </w:rPr>
              <w:t>bid</w:t>
            </w:r>
            <w:r w:rsidRPr="00C53B46">
              <w:rPr>
                <w:rFonts w:asciiTheme="minorBidi" w:eastAsia="Arial" w:hAnsiTheme="minorBidi"/>
                <w:spacing w:val="1"/>
                <w:sz w:val="24"/>
                <w:szCs w:val="24"/>
              </w:rPr>
              <w:t xml:space="preserve"> </w:t>
            </w:r>
            <w:r w:rsidRPr="00C53B46">
              <w:rPr>
                <w:rFonts w:asciiTheme="minorBidi" w:eastAsia="Arial" w:hAnsiTheme="minorBidi"/>
                <w:spacing w:val="-3"/>
                <w:sz w:val="24"/>
                <w:szCs w:val="24"/>
              </w:rPr>
              <w:t>w</w:t>
            </w:r>
            <w:r w:rsidRPr="00C53B46">
              <w:rPr>
                <w:rFonts w:asciiTheme="minorBidi" w:eastAsia="Arial" w:hAnsiTheme="minorBidi"/>
                <w:sz w:val="24"/>
                <w:szCs w:val="24"/>
              </w:rPr>
              <w:t>ith</w:t>
            </w:r>
            <w:r w:rsidRPr="00C53B46">
              <w:rPr>
                <w:rFonts w:asciiTheme="minorBidi" w:eastAsia="Arial" w:hAnsiTheme="minorBidi"/>
                <w:spacing w:val="3"/>
                <w:sz w:val="24"/>
                <w:szCs w:val="24"/>
              </w:rPr>
              <w:t xml:space="preserve"> </w:t>
            </w:r>
            <w:r w:rsidRPr="00C53B46">
              <w:rPr>
                <w:rFonts w:asciiTheme="minorBidi" w:eastAsia="Arial" w:hAnsiTheme="minorBidi"/>
                <w:sz w:val="24"/>
                <w:szCs w:val="24"/>
              </w:rPr>
              <w:t>t</w:t>
            </w:r>
            <w:r w:rsidRPr="00C53B46">
              <w:rPr>
                <w:rFonts w:asciiTheme="minorBidi" w:eastAsia="Arial" w:hAnsiTheme="minorBidi"/>
                <w:spacing w:val="1"/>
                <w:sz w:val="24"/>
                <w:szCs w:val="24"/>
              </w:rPr>
              <w:t>h</w:t>
            </w:r>
            <w:r w:rsidRPr="00C53B46">
              <w:rPr>
                <w:rFonts w:asciiTheme="minorBidi" w:eastAsia="Arial" w:hAnsiTheme="minorBidi"/>
                <w:sz w:val="24"/>
                <w:szCs w:val="24"/>
              </w:rPr>
              <w:t>e</w:t>
            </w:r>
            <w:r w:rsidRPr="00C53B46">
              <w:rPr>
                <w:rFonts w:asciiTheme="minorBidi" w:eastAsia="Arial" w:hAnsiTheme="minorBidi"/>
                <w:spacing w:val="1"/>
                <w:sz w:val="24"/>
                <w:szCs w:val="24"/>
              </w:rPr>
              <w:t xml:space="preserve"> </w:t>
            </w:r>
            <w:r w:rsidRPr="00C53B46">
              <w:rPr>
                <w:rFonts w:asciiTheme="minorBidi" w:eastAsia="Arial" w:hAnsiTheme="minorBidi"/>
                <w:sz w:val="24"/>
                <w:szCs w:val="24"/>
              </w:rPr>
              <w:t>lo</w:t>
            </w:r>
            <w:r w:rsidRPr="00C53B46">
              <w:rPr>
                <w:rFonts w:asciiTheme="minorBidi" w:eastAsia="Arial" w:hAnsiTheme="minorBidi"/>
                <w:spacing w:val="-2"/>
                <w:sz w:val="24"/>
                <w:szCs w:val="24"/>
              </w:rPr>
              <w:t>w</w:t>
            </w:r>
            <w:r w:rsidRPr="00C53B46">
              <w:rPr>
                <w:rFonts w:asciiTheme="minorBidi" w:eastAsia="Arial" w:hAnsiTheme="minorBidi"/>
                <w:sz w:val="24"/>
                <w:szCs w:val="24"/>
              </w:rPr>
              <w:t>est price,</w:t>
            </w:r>
            <w:r w:rsidRPr="00C53B46">
              <w:rPr>
                <w:rFonts w:asciiTheme="minorBidi" w:eastAsia="Arial" w:hAnsiTheme="minorBidi"/>
                <w:spacing w:val="3"/>
                <w:sz w:val="24"/>
                <w:szCs w:val="24"/>
              </w:rPr>
              <w:t xml:space="preserve"> </w:t>
            </w:r>
            <w:r w:rsidRPr="00C53B46">
              <w:rPr>
                <w:rFonts w:asciiTheme="minorBidi" w:eastAsia="Arial" w:hAnsiTheme="minorBidi"/>
                <w:spacing w:val="-1"/>
                <w:sz w:val="24"/>
                <w:szCs w:val="24"/>
              </w:rPr>
              <w:t>a</w:t>
            </w:r>
            <w:r w:rsidRPr="00C53B46">
              <w:rPr>
                <w:rFonts w:asciiTheme="minorBidi" w:eastAsia="Arial" w:hAnsiTheme="minorBidi"/>
                <w:sz w:val="24"/>
                <w:szCs w:val="24"/>
              </w:rPr>
              <w:t>nd</w:t>
            </w:r>
            <w:r w:rsidRPr="00C53B46">
              <w:rPr>
                <w:rFonts w:asciiTheme="minorBidi" w:eastAsia="Arial" w:hAnsiTheme="minorBidi"/>
                <w:spacing w:val="4"/>
                <w:sz w:val="24"/>
                <w:szCs w:val="24"/>
              </w:rPr>
              <w:t xml:space="preserve"> </w:t>
            </w:r>
            <w:r w:rsidRPr="00C53B46">
              <w:rPr>
                <w:rFonts w:asciiTheme="minorBidi" w:eastAsia="Arial" w:hAnsiTheme="minorBidi"/>
                <w:spacing w:val="-1"/>
                <w:sz w:val="24"/>
                <w:szCs w:val="24"/>
              </w:rPr>
              <w:t>qu</w:t>
            </w:r>
            <w:r w:rsidRPr="00C53B46">
              <w:rPr>
                <w:rFonts w:asciiTheme="minorBidi" w:eastAsia="Arial" w:hAnsiTheme="minorBidi"/>
                <w:sz w:val="24"/>
                <w:szCs w:val="24"/>
              </w:rPr>
              <w:t>ali</w:t>
            </w:r>
            <w:r w:rsidRPr="00C53B46">
              <w:rPr>
                <w:rFonts w:asciiTheme="minorBidi" w:eastAsia="Arial" w:hAnsiTheme="minorBidi"/>
                <w:spacing w:val="3"/>
                <w:sz w:val="24"/>
                <w:szCs w:val="24"/>
              </w:rPr>
              <w:t>f</w:t>
            </w:r>
            <w:r w:rsidRPr="00C53B46">
              <w:rPr>
                <w:rFonts w:asciiTheme="minorBidi" w:eastAsia="Arial" w:hAnsiTheme="minorBidi"/>
                <w:sz w:val="24"/>
                <w:szCs w:val="24"/>
              </w:rPr>
              <w:t>i</w:t>
            </w:r>
            <w:r w:rsidRPr="00C53B46">
              <w:rPr>
                <w:rFonts w:asciiTheme="minorBidi" w:eastAsia="Arial" w:hAnsiTheme="minorBidi"/>
                <w:spacing w:val="-3"/>
                <w:sz w:val="24"/>
                <w:szCs w:val="24"/>
              </w:rPr>
              <w:t>c</w:t>
            </w:r>
            <w:r w:rsidRPr="00C53B46">
              <w:rPr>
                <w:rFonts w:asciiTheme="minorBidi" w:eastAsia="Arial" w:hAnsiTheme="minorBidi"/>
                <w:sz w:val="24"/>
                <w:szCs w:val="24"/>
              </w:rPr>
              <w:t>a</w:t>
            </w:r>
            <w:r w:rsidRPr="00C53B46">
              <w:rPr>
                <w:rFonts w:asciiTheme="minorBidi" w:eastAsia="Arial" w:hAnsiTheme="minorBidi"/>
                <w:spacing w:val="1"/>
                <w:sz w:val="24"/>
                <w:szCs w:val="24"/>
              </w:rPr>
              <w:t>t</w:t>
            </w:r>
            <w:r w:rsidRPr="00C53B46">
              <w:rPr>
                <w:rFonts w:asciiTheme="minorBidi" w:eastAsia="Arial" w:hAnsiTheme="minorBidi"/>
                <w:sz w:val="24"/>
                <w:szCs w:val="24"/>
              </w:rPr>
              <w:t>ion</w:t>
            </w:r>
            <w:r w:rsidRPr="00C53B46">
              <w:rPr>
                <w:rFonts w:asciiTheme="minorBidi" w:eastAsia="Arial" w:hAnsiTheme="minorBidi"/>
                <w:spacing w:val="1"/>
                <w:sz w:val="24"/>
                <w:szCs w:val="24"/>
              </w:rPr>
              <w:t xml:space="preserve"> </w:t>
            </w:r>
            <w:r w:rsidRPr="00C53B46">
              <w:rPr>
                <w:rFonts w:asciiTheme="minorBidi" w:eastAsia="Arial" w:hAnsiTheme="minorBidi"/>
                <w:sz w:val="24"/>
                <w:szCs w:val="24"/>
              </w:rPr>
              <w:t>requi</w:t>
            </w:r>
            <w:r w:rsidRPr="00C53B46">
              <w:rPr>
                <w:rFonts w:asciiTheme="minorBidi" w:eastAsia="Arial" w:hAnsiTheme="minorBidi"/>
                <w:spacing w:val="-1"/>
                <w:sz w:val="24"/>
                <w:szCs w:val="24"/>
              </w:rPr>
              <w:t>r</w:t>
            </w:r>
            <w:r w:rsidRPr="00C53B46">
              <w:rPr>
                <w:rFonts w:asciiTheme="minorBidi" w:eastAsia="Arial" w:hAnsiTheme="minorBidi"/>
                <w:sz w:val="24"/>
                <w:szCs w:val="24"/>
              </w:rPr>
              <w:t>e</w:t>
            </w:r>
            <w:r w:rsidRPr="00C53B46">
              <w:rPr>
                <w:rFonts w:asciiTheme="minorBidi" w:eastAsia="Arial" w:hAnsiTheme="minorBidi"/>
                <w:spacing w:val="3"/>
                <w:sz w:val="24"/>
                <w:szCs w:val="24"/>
              </w:rPr>
              <w:t>m</w:t>
            </w:r>
            <w:r w:rsidRPr="00C53B46">
              <w:rPr>
                <w:rFonts w:asciiTheme="minorBidi" w:eastAsia="Arial" w:hAnsiTheme="minorBidi"/>
                <w:spacing w:val="-1"/>
                <w:sz w:val="24"/>
                <w:szCs w:val="24"/>
              </w:rPr>
              <w:t>e</w:t>
            </w:r>
            <w:r w:rsidRPr="00C53B46">
              <w:rPr>
                <w:rFonts w:asciiTheme="minorBidi" w:eastAsia="Arial" w:hAnsiTheme="minorBidi"/>
                <w:sz w:val="24"/>
                <w:szCs w:val="24"/>
              </w:rPr>
              <w:t>n</w:t>
            </w:r>
            <w:r w:rsidRPr="00C53B46">
              <w:rPr>
                <w:rFonts w:asciiTheme="minorBidi" w:eastAsia="Arial" w:hAnsiTheme="minorBidi"/>
                <w:spacing w:val="1"/>
                <w:sz w:val="24"/>
                <w:szCs w:val="24"/>
              </w:rPr>
              <w:t>t</w:t>
            </w:r>
            <w:r w:rsidRPr="00C53B46">
              <w:rPr>
                <w:rFonts w:asciiTheme="minorBidi" w:eastAsia="Arial" w:hAnsiTheme="minorBidi"/>
                <w:sz w:val="24"/>
                <w:szCs w:val="24"/>
              </w:rPr>
              <w:t>s</w:t>
            </w:r>
            <w:r w:rsidRPr="00C53B46">
              <w:rPr>
                <w:rFonts w:asciiTheme="minorBidi" w:eastAsia="Arial" w:hAnsiTheme="minorBidi"/>
                <w:spacing w:val="2"/>
                <w:sz w:val="24"/>
                <w:szCs w:val="24"/>
              </w:rPr>
              <w:t xml:space="preserve"> </w:t>
            </w:r>
            <w:r w:rsidRPr="00C53B46">
              <w:rPr>
                <w:rFonts w:asciiTheme="minorBidi" w:eastAsia="Arial" w:hAnsiTheme="minorBidi"/>
                <w:spacing w:val="-3"/>
                <w:sz w:val="24"/>
                <w:szCs w:val="24"/>
              </w:rPr>
              <w:t>w</w:t>
            </w:r>
            <w:r w:rsidRPr="00C53B46">
              <w:rPr>
                <w:rFonts w:asciiTheme="minorBidi" w:eastAsia="Arial" w:hAnsiTheme="minorBidi"/>
                <w:sz w:val="24"/>
                <w:szCs w:val="24"/>
              </w:rPr>
              <w:t>hich</w:t>
            </w:r>
            <w:r w:rsidRPr="00C53B46">
              <w:rPr>
                <w:rFonts w:asciiTheme="minorBidi" w:eastAsia="Arial" w:hAnsiTheme="minorBidi"/>
                <w:spacing w:val="3"/>
                <w:sz w:val="24"/>
                <w:szCs w:val="24"/>
              </w:rPr>
              <w:t xml:space="preserve"> </w:t>
            </w:r>
            <w:r w:rsidRPr="00C53B46">
              <w:rPr>
                <w:rFonts w:asciiTheme="minorBidi" w:eastAsia="Arial" w:hAnsiTheme="minorBidi"/>
                <w:spacing w:val="-1"/>
                <w:sz w:val="24"/>
                <w:szCs w:val="24"/>
              </w:rPr>
              <w:t>h</w:t>
            </w:r>
            <w:r w:rsidRPr="00C53B46">
              <w:rPr>
                <w:rFonts w:asciiTheme="minorBidi" w:eastAsia="Arial" w:hAnsiTheme="minorBidi"/>
                <w:sz w:val="24"/>
                <w:szCs w:val="24"/>
              </w:rPr>
              <w:t>as</w:t>
            </w:r>
            <w:r w:rsidRPr="00C53B46">
              <w:rPr>
                <w:rFonts w:asciiTheme="minorBidi" w:eastAsia="Arial" w:hAnsiTheme="minorBidi"/>
                <w:spacing w:val="3"/>
                <w:sz w:val="24"/>
                <w:szCs w:val="24"/>
              </w:rPr>
              <w:t xml:space="preserve"> </w:t>
            </w:r>
            <w:r w:rsidRPr="00C53B46">
              <w:rPr>
                <w:rFonts w:asciiTheme="minorBidi" w:eastAsia="Arial" w:hAnsiTheme="minorBidi"/>
                <w:sz w:val="24"/>
                <w:szCs w:val="24"/>
              </w:rPr>
              <w:t>to</w:t>
            </w:r>
            <w:r w:rsidRPr="00C53B46">
              <w:rPr>
                <w:rFonts w:asciiTheme="minorBidi" w:eastAsia="Arial" w:hAnsiTheme="minorBidi"/>
                <w:spacing w:val="1"/>
                <w:sz w:val="24"/>
                <w:szCs w:val="24"/>
              </w:rPr>
              <w:t xml:space="preserve"> </w:t>
            </w:r>
            <w:r w:rsidRPr="00C53B46">
              <w:rPr>
                <w:rFonts w:asciiTheme="minorBidi" w:eastAsia="Arial" w:hAnsiTheme="minorBidi"/>
                <w:spacing w:val="-1"/>
                <w:sz w:val="24"/>
                <w:szCs w:val="24"/>
              </w:rPr>
              <w:t>b</w:t>
            </w:r>
            <w:r w:rsidRPr="00C53B46">
              <w:rPr>
                <w:rFonts w:asciiTheme="minorBidi" w:eastAsia="Arial" w:hAnsiTheme="minorBidi"/>
                <w:sz w:val="24"/>
                <w:szCs w:val="24"/>
              </w:rPr>
              <w:t>e f</w:t>
            </w:r>
            <w:r w:rsidRPr="00C53B46">
              <w:rPr>
                <w:rFonts w:asciiTheme="minorBidi" w:eastAsia="Arial" w:hAnsiTheme="minorBidi"/>
                <w:spacing w:val="1"/>
                <w:sz w:val="24"/>
                <w:szCs w:val="24"/>
              </w:rPr>
              <w:t>u</w:t>
            </w:r>
            <w:r w:rsidRPr="00C53B46">
              <w:rPr>
                <w:rFonts w:asciiTheme="minorBidi" w:eastAsia="Arial" w:hAnsiTheme="minorBidi"/>
                <w:spacing w:val="-3"/>
                <w:sz w:val="24"/>
                <w:szCs w:val="24"/>
              </w:rPr>
              <w:t>l</w:t>
            </w:r>
            <w:r w:rsidRPr="00C53B46">
              <w:rPr>
                <w:rFonts w:asciiTheme="minorBidi" w:eastAsia="Arial" w:hAnsiTheme="minorBidi"/>
                <w:spacing w:val="3"/>
                <w:sz w:val="24"/>
                <w:szCs w:val="24"/>
              </w:rPr>
              <w:t>f</w:t>
            </w:r>
            <w:r w:rsidRPr="00C53B46">
              <w:rPr>
                <w:rFonts w:asciiTheme="minorBidi" w:eastAsia="Arial" w:hAnsiTheme="minorBidi"/>
                <w:sz w:val="24"/>
                <w:szCs w:val="24"/>
              </w:rPr>
              <w:t>il</w:t>
            </w:r>
            <w:r w:rsidRPr="00C53B46">
              <w:rPr>
                <w:rFonts w:asciiTheme="minorBidi" w:eastAsia="Arial" w:hAnsiTheme="minorBidi"/>
                <w:spacing w:val="-1"/>
                <w:sz w:val="24"/>
                <w:szCs w:val="24"/>
              </w:rPr>
              <w:t>l</w:t>
            </w:r>
            <w:r w:rsidRPr="00C53B46">
              <w:rPr>
                <w:rFonts w:asciiTheme="minorBidi" w:eastAsia="Arial" w:hAnsiTheme="minorBidi"/>
                <w:sz w:val="24"/>
                <w:szCs w:val="24"/>
              </w:rPr>
              <w:t>ed</w:t>
            </w:r>
            <w:r w:rsidRPr="00C53B46">
              <w:rPr>
                <w:rFonts w:asciiTheme="minorBidi" w:eastAsia="Arial" w:hAnsiTheme="minorBidi"/>
                <w:spacing w:val="1"/>
                <w:sz w:val="24"/>
                <w:szCs w:val="24"/>
              </w:rPr>
              <w:t xml:space="preserve"> </w:t>
            </w:r>
            <w:r w:rsidRPr="00C53B46">
              <w:rPr>
                <w:rFonts w:asciiTheme="minorBidi" w:eastAsia="Arial" w:hAnsiTheme="minorBidi"/>
                <w:sz w:val="24"/>
                <w:szCs w:val="24"/>
              </w:rPr>
              <w:t>by t</w:t>
            </w:r>
            <w:r w:rsidRPr="00C53B46">
              <w:rPr>
                <w:rFonts w:asciiTheme="minorBidi" w:eastAsia="Arial" w:hAnsiTheme="minorBidi"/>
                <w:spacing w:val="1"/>
                <w:sz w:val="24"/>
                <w:szCs w:val="24"/>
              </w:rPr>
              <w:t>h</w:t>
            </w:r>
            <w:r w:rsidRPr="00C53B46">
              <w:rPr>
                <w:rFonts w:asciiTheme="minorBidi" w:eastAsia="Arial" w:hAnsiTheme="minorBidi"/>
                <w:sz w:val="24"/>
                <w:szCs w:val="24"/>
              </w:rPr>
              <w:t xml:space="preserve">e </w:t>
            </w:r>
            <w:r w:rsidRPr="00C53B46">
              <w:rPr>
                <w:rFonts w:asciiTheme="minorBidi" w:eastAsia="Arial" w:hAnsiTheme="minorBidi"/>
                <w:spacing w:val="-1"/>
                <w:sz w:val="24"/>
                <w:szCs w:val="24"/>
              </w:rPr>
              <w:t xml:space="preserve">bidder </w:t>
            </w:r>
            <w:r w:rsidRPr="00C53B46">
              <w:rPr>
                <w:rFonts w:asciiTheme="minorBidi" w:eastAsia="Arial" w:hAnsiTheme="minorBidi"/>
                <w:sz w:val="24"/>
                <w:szCs w:val="24"/>
              </w:rPr>
              <w:t>to</w:t>
            </w:r>
            <w:r w:rsidRPr="00C53B46">
              <w:rPr>
                <w:rFonts w:asciiTheme="minorBidi" w:eastAsia="Arial" w:hAnsiTheme="minorBidi"/>
                <w:spacing w:val="2"/>
                <w:sz w:val="24"/>
                <w:szCs w:val="24"/>
              </w:rPr>
              <w:t xml:space="preserve"> </w:t>
            </w:r>
            <w:r w:rsidRPr="00C53B46">
              <w:rPr>
                <w:rFonts w:asciiTheme="minorBidi" w:eastAsia="Arial" w:hAnsiTheme="minorBidi"/>
                <w:sz w:val="24"/>
                <w:szCs w:val="24"/>
              </w:rPr>
              <w:t>impl</w:t>
            </w:r>
            <w:r w:rsidRPr="00C53B46">
              <w:rPr>
                <w:rFonts w:asciiTheme="minorBidi" w:eastAsia="Arial" w:hAnsiTheme="minorBidi"/>
                <w:spacing w:val="-2"/>
                <w:sz w:val="24"/>
                <w:szCs w:val="24"/>
              </w:rPr>
              <w:t>e</w:t>
            </w:r>
            <w:r w:rsidRPr="00C53B46">
              <w:rPr>
                <w:rFonts w:asciiTheme="minorBidi" w:eastAsia="Arial" w:hAnsiTheme="minorBidi"/>
                <w:spacing w:val="2"/>
                <w:sz w:val="24"/>
                <w:szCs w:val="24"/>
              </w:rPr>
              <w:t>m</w:t>
            </w:r>
            <w:r w:rsidRPr="00C53B46">
              <w:rPr>
                <w:rFonts w:asciiTheme="minorBidi" w:eastAsia="Arial" w:hAnsiTheme="minorBidi"/>
                <w:sz w:val="24"/>
                <w:szCs w:val="24"/>
              </w:rPr>
              <w:t>e</w:t>
            </w:r>
            <w:r w:rsidRPr="00C53B46">
              <w:rPr>
                <w:rFonts w:asciiTheme="minorBidi" w:eastAsia="Arial" w:hAnsiTheme="minorBidi"/>
                <w:spacing w:val="2"/>
                <w:sz w:val="24"/>
                <w:szCs w:val="24"/>
              </w:rPr>
              <w:t>n</w:t>
            </w:r>
            <w:r w:rsidRPr="00C53B46">
              <w:rPr>
                <w:rFonts w:asciiTheme="minorBidi" w:eastAsia="Arial" w:hAnsiTheme="minorBidi"/>
                <w:sz w:val="24"/>
                <w:szCs w:val="24"/>
              </w:rPr>
              <w:t>t</w:t>
            </w:r>
            <w:r w:rsidRPr="00C53B46">
              <w:rPr>
                <w:rFonts w:asciiTheme="minorBidi" w:eastAsia="Arial" w:hAnsiTheme="minorBidi"/>
                <w:spacing w:val="-2"/>
                <w:sz w:val="24"/>
                <w:szCs w:val="24"/>
              </w:rPr>
              <w:t xml:space="preserve"> </w:t>
            </w:r>
            <w:r w:rsidRPr="00C53B46">
              <w:rPr>
                <w:rFonts w:asciiTheme="minorBidi" w:eastAsia="Arial" w:hAnsiTheme="minorBidi"/>
                <w:sz w:val="24"/>
                <w:szCs w:val="24"/>
              </w:rPr>
              <w:t>the cont</w:t>
            </w:r>
            <w:r w:rsidRPr="00C53B46">
              <w:rPr>
                <w:rFonts w:asciiTheme="minorBidi" w:eastAsia="Arial" w:hAnsiTheme="minorBidi"/>
                <w:spacing w:val="-2"/>
                <w:sz w:val="24"/>
                <w:szCs w:val="24"/>
              </w:rPr>
              <w:t>r</w:t>
            </w:r>
            <w:r w:rsidRPr="00C53B46">
              <w:rPr>
                <w:rFonts w:asciiTheme="minorBidi" w:eastAsia="Arial" w:hAnsiTheme="minorBidi"/>
                <w:sz w:val="24"/>
                <w:szCs w:val="24"/>
              </w:rPr>
              <w:t>ac</w:t>
            </w:r>
            <w:r w:rsidRPr="00C53B46">
              <w:rPr>
                <w:rFonts w:asciiTheme="minorBidi" w:eastAsia="Arial" w:hAnsiTheme="minorBidi"/>
                <w:spacing w:val="1"/>
                <w:sz w:val="24"/>
                <w:szCs w:val="24"/>
              </w:rPr>
              <w:t>t</w:t>
            </w:r>
            <w:r w:rsidRPr="00C53B46">
              <w:rPr>
                <w:rFonts w:asciiTheme="minorBidi" w:eastAsia="Arial" w:hAnsiTheme="minorBidi"/>
                <w:sz w:val="24"/>
                <w:szCs w:val="24"/>
              </w:rPr>
              <w:t>.</w:t>
            </w:r>
          </w:p>
          <w:p w:rsidR="00E20360" w:rsidRPr="00C53B46" w:rsidRDefault="00E20360" w:rsidP="00C53B46">
            <w:pPr>
              <w:tabs>
                <w:tab w:val="left" w:pos="2060"/>
                <w:tab w:val="left" w:pos="2340"/>
              </w:tabs>
              <w:bidi w:val="0"/>
              <w:jc w:val="both"/>
              <w:rPr>
                <w:rFonts w:asciiTheme="minorBidi" w:eastAsia="Arial" w:hAnsiTheme="minorBidi"/>
                <w:sz w:val="24"/>
                <w:szCs w:val="24"/>
              </w:rPr>
            </w:pPr>
            <w:r w:rsidRPr="00C53B46">
              <w:rPr>
                <w:rFonts w:asciiTheme="minorBidi" w:eastAsia="Arial" w:hAnsiTheme="minorBidi"/>
                <w:b/>
                <w:bCs/>
                <w:sz w:val="24"/>
                <w:szCs w:val="24"/>
              </w:rPr>
              <w:t>S</w:t>
            </w:r>
            <w:r w:rsidRPr="00C53B46">
              <w:rPr>
                <w:rFonts w:asciiTheme="minorBidi" w:eastAsia="Arial" w:hAnsiTheme="minorBidi"/>
                <w:b/>
                <w:bCs/>
                <w:spacing w:val="2"/>
                <w:sz w:val="24"/>
                <w:szCs w:val="24"/>
              </w:rPr>
              <w:t>e</w:t>
            </w:r>
            <w:r w:rsidRPr="00C53B46">
              <w:rPr>
                <w:rFonts w:asciiTheme="minorBidi" w:eastAsia="Arial" w:hAnsiTheme="minorBidi"/>
                <w:b/>
                <w:bCs/>
                <w:sz w:val="24"/>
                <w:szCs w:val="24"/>
              </w:rPr>
              <w:t>ction Four</w:t>
            </w:r>
            <w:r w:rsidRPr="00C53B46">
              <w:rPr>
                <w:rFonts w:asciiTheme="minorBidi" w:eastAsia="Arial" w:hAnsiTheme="minorBidi"/>
                <w:b/>
                <w:bCs/>
                <w:sz w:val="24"/>
                <w:szCs w:val="24"/>
              </w:rPr>
              <w:tab/>
              <w:t>:</w:t>
            </w:r>
            <w:r w:rsidRPr="00C53B46">
              <w:rPr>
                <w:rFonts w:asciiTheme="minorBidi" w:eastAsia="Arial" w:hAnsiTheme="minorBidi"/>
                <w:b/>
                <w:bCs/>
                <w:sz w:val="24"/>
                <w:szCs w:val="24"/>
              </w:rPr>
              <w:tab/>
              <w:t>Bid Forms</w:t>
            </w:r>
          </w:p>
          <w:p w:rsidR="00E20360" w:rsidRPr="00C53B46" w:rsidRDefault="00E20360" w:rsidP="00C53B46">
            <w:pPr>
              <w:bidi w:val="0"/>
              <w:jc w:val="both"/>
              <w:rPr>
                <w:rFonts w:asciiTheme="minorBidi" w:eastAsia="Arial" w:hAnsiTheme="minorBidi"/>
                <w:sz w:val="24"/>
                <w:szCs w:val="24"/>
              </w:rPr>
            </w:pPr>
            <w:r w:rsidRPr="00C53B46">
              <w:rPr>
                <w:rFonts w:asciiTheme="minorBidi" w:eastAsia="Arial" w:hAnsiTheme="minorBidi"/>
                <w:spacing w:val="2"/>
                <w:sz w:val="24"/>
                <w:szCs w:val="24"/>
              </w:rPr>
              <w:t>T</w:t>
            </w:r>
            <w:r w:rsidRPr="00C53B46">
              <w:rPr>
                <w:rFonts w:asciiTheme="minorBidi" w:eastAsia="Arial" w:hAnsiTheme="minorBidi"/>
                <w:sz w:val="24"/>
                <w:szCs w:val="24"/>
              </w:rPr>
              <w:t>his</w:t>
            </w:r>
            <w:r w:rsidRPr="00C53B46">
              <w:rPr>
                <w:rFonts w:asciiTheme="minorBidi" w:eastAsia="Arial" w:hAnsiTheme="minorBidi"/>
                <w:spacing w:val="58"/>
                <w:sz w:val="24"/>
                <w:szCs w:val="24"/>
              </w:rPr>
              <w:t xml:space="preserve"> </w:t>
            </w:r>
            <w:r w:rsidRPr="00C53B46">
              <w:rPr>
                <w:rFonts w:asciiTheme="minorBidi" w:eastAsia="Arial" w:hAnsiTheme="minorBidi"/>
                <w:sz w:val="24"/>
                <w:szCs w:val="24"/>
              </w:rPr>
              <w:t>sec</w:t>
            </w:r>
            <w:r w:rsidRPr="00C53B46">
              <w:rPr>
                <w:rFonts w:asciiTheme="minorBidi" w:eastAsia="Arial" w:hAnsiTheme="minorBidi"/>
                <w:spacing w:val="1"/>
                <w:sz w:val="24"/>
                <w:szCs w:val="24"/>
              </w:rPr>
              <w:t>t</w:t>
            </w:r>
            <w:r w:rsidRPr="00C53B46">
              <w:rPr>
                <w:rFonts w:asciiTheme="minorBidi" w:eastAsia="Arial" w:hAnsiTheme="minorBidi"/>
                <w:sz w:val="24"/>
                <w:szCs w:val="24"/>
              </w:rPr>
              <w:t>i</w:t>
            </w:r>
            <w:r w:rsidRPr="00C53B46">
              <w:rPr>
                <w:rFonts w:asciiTheme="minorBidi" w:eastAsia="Arial" w:hAnsiTheme="minorBidi"/>
                <w:spacing w:val="-2"/>
                <w:sz w:val="24"/>
                <w:szCs w:val="24"/>
              </w:rPr>
              <w:t>o</w:t>
            </w:r>
            <w:r w:rsidRPr="00C53B46">
              <w:rPr>
                <w:rFonts w:asciiTheme="minorBidi" w:eastAsia="Arial" w:hAnsiTheme="minorBidi"/>
                <w:sz w:val="24"/>
                <w:szCs w:val="24"/>
              </w:rPr>
              <w:t>n</w:t>
            </w:r>
            <w:r w:rsidRPr="00C53B46">
              <w:rPr>
                <w:rFonts w:asciiTheme="minorBidi" w:eastAsia="Arial" w:hAnsiTheme="minorBidi"/>
                <w:spacing w:val="61"/>
                <w:sz w:val="24"/>
                <w:szCs w:val="24"/>
              </w:rPr>
              <w:t xml:space="preserve"> </w:t>
            </w:r>
            <w:r w:rsidRPr="00C53B46">
              <w:rPr>
                <w:rFonts w:asciiTheme="minorBidi" w:eastAsia="Arial" w:hAnsiTheme="minorBidi"/>
                <w:spacing w:val="-2"/>
                <w:sz w:val="24"/>
                <w:szCs w:val="24"/>
              </w:rPr>
              <w:t>c</w:t>
            </w:r>
            <w:r w:rsidRPr="00C53B46">
              <w:rPr>
                <w:rFonts w:asciiTheme="minorBidi" w:eastAsia="Arial" w:hAnsiTheme="minorBidi"/>
                <w:sz w:val="24"/>
                <w:szCs w:val="24"/>
              </w:rPr>
              <w:t>o</w:t>
            </w:r>
            <w:r w:rsidRPr="00C53B46">
              <w:rPr>
                <w:rFonts w:asciiTheme="minorBidi" w:eastAsia="Arial" w:hAnsiTheme="minorBidi"/>
                <w:spacing w:val="2"/>
                <w:sz w:val="24"/>
                <w:szCs w:val="24"/>
              </w:rPr>
              <w:t>n</w:t>
            </w:r>
            <w:r w:rsidRPr="00C53B46">
              <w:rPr>
                <w:rFonts w:asciiTheme="minorBidi" w:eastAsia="Arial" w:hAnsiTheme="minorBidi"/>
                <w:sz w:val="24"/>
                <w:szCs w:val="24"/>
              </w:rPr>
              <w:t>t</w:t>
            </w:r>
            <w:r w:rsidRPr="00C53B46">
              <w:rPr>
                <w:rFonts w:asciiTheme="minorBidi" w:eastAsia="Arial" w:hAnsiTheme="minorBidi"/>
                <w:spacing w:val="1"/>
                <w:sz w:val="24"/>
                <w:szCs w:val="24"/>
              </w:rPr>
              <w:t>a</w:t>
            </w:r>
            <w:r w:rsidRPr="00C53B46">
              <w:rPr>
                <w:rFonts w:asciiTheme="minorBidi" w:eastAsia="Arial" w:hAnsiTheme="minorBidi"/>
                <w:spacing w:val="-3"/>
                <w:sz w:val="24"/>
                <w:szCs w:val="24"/>
              </w:rPr>
              <w:t>i</w:t>
            </w:r>
            <w:r w:rsidRPr="00C53B46">
              <w:rPr>
                <w:rFonts w:asciiTheme="minorBidi" w:eastAsia="Arial" w:hAnsiTheme="minorBidi"/>
                <w:sz w:val="24"/>
                <w:szCs w:val="24"/>
              </w:rPr>
              <w:t>ns</w:t>
            </w:r>
            <w:r w:rsidRPr="00C53B46">
              <w:rPr>
                <w:rFonts w:asciiTheme="minorBidi" w:eastAsia="Arial" w:hAnsiTheme="minorBidi"/>
                <w:spacing w:val="59"/>
                <w:sz w:val="24"/>
                <w:szCs w:val="24"/>
              </w:rPr>
              <w:t xml:space="preserve"> </w:t>
            </w:r>
            <w:r w:rsidRPr="00C53B46">
              <w:rPr>
                <w:rFonts w:asciiTheme="minorBidi" w:eastAsia="Arial" w:hAnsiTheme="minorBidi"/>
                <w:sz w:val="24"/>
                <w:szCs w:val="24"/>
              </w:rPr>
              <w:t>bid</w:t>
            </w:r>
            <w:r w:rsidRPr="00C53B46">
              <w:rPr>
                <w:rFonts w:asciiTheme="minorBidi" w:eastAsia="Arial" w:hAnsiTheme="minorBidi"/>
                <w:spacing w:val="59"/>
                <w:sz w:val="24"/>
                <w:szCs w:val="24"/>
              </w:rPr>
              <w:t xml:space="preserve"> </w:t>
            </w:r>
            <w:r w:rsidRPr="00C53B46">
              <w:rPr>
                <w:rFonts w:asciiTheme="minorBidi" w:eastAsia="Arial" w:hAnsiTheme="minorBidi"/>
                <w:sz w:val="24"/>
                <w:szCs w:val="24"/>
              </w:rPr>
              <w:t>f</w:t>
            </w:r>
            <w:r w:rsidRPr="00C53B46">
              <w:rPr>
                <w:rFonts w:asciiTheme="minorBidi" w:eastAsia="Arial" w:hAnsiTheme="minorBidi"/>
                <w:spacing w:val="1"/>
                <w:sz w:val="24"/>
                <w:szCs w:val="24"/>
              </w:rPr>
              <w:t>o</w:t>
            </w:r>
            <w:r w:rsidRPr="00C53B46">
              <w:rPr>
                <w:rFonts w:asciiTheme="minorBidi" w:eastAsia="Arial" w:hAnsiTheme="minorBidi"/>
                <w:sz w:val="24"/>
                <w:szCs w:val="24"/>
              </w:rPr>
              <w:t>rm</w:t>
            </w:r>
            <w:r w:rsidRPr="00C53B46">
              <w:rPr>
                <w:rFonts w:asciiTheme="minorBidi" w:eastAsia="Arial" w:hAnsiTheme="minorBidi"/>
                <w:spacing w:val="-1"/>
                <w:sz w:val="24"/>
                <w:szCs w:val="24"/>
              </w:rPr>
              <w:t>s</w:t>
            </w:r>
            <w:r w:rsidRPr="00C53B46">
              <w:rPr>
                <w:rFonts w:asciiTheme="minorBidi" w:eastAsia="Arial" w:hAnsiTheme="minorBidi"/>
                <w:sz w:val="24"/>
                <w:szCs w:val="24"/>
              </w:rPr>
              <w:t>,</w:t>
            </w:r>
            <w:r w:rsidRPr="00C53B46">
              <w:rPr>
                <w:rFonts w:asciiTheme="minorBidi" w:eastAsia="Arial" w:hAnsiTheme="minorBidi"/>
                <w:spacing w:val="61"/>
                <w:sz w:val="24"/>
                <w:szCs w:val="24"/>
              </w:rPr>
              <w:t xml:space="preserve"> </w:t>
            </w:r>
            <w:r w:rsidRPr="00C53B46">
              <w:rPr>
                <w:rFonts w:asciiTheme="minorBidi" w:eastAsia="Arial" w:hAnsiTheme="minorBidi"/>
                <w:sz w:val="24"/>
                <w:szCs w:val="24"/>
              </w:rPr>
              <w:t>s</w:t>
            </w:r>
            <w:r w:rsidRPr="00C53B46">
              <w:rPr>
                <w:rFonts w:asciiTheme="minorBidi" w:eastAsia="Arial" w:hAnsiTheme="minorBidi"/>
                <w:spacing w:val="-2"/>
                <w:sz w:val="24"/>
                <w:szCs w:val="24"/>
              </w:rPr>
              <w:t>c</w:t>
            </w:r>
            <w:r w:rsidRPr="00C53B46">
              <w:rPr>
                <w:rFonts w:asciiTheme="minorBidi" w:eastAsia="Arial" w:hAnsiTheme="minorBidi"/>
                <w:sz w:val="24"/>
                <w:szCs w:val="24"/>
              </w:rPr>
              <w:t>h</w:t>
            </w:r>
            <w:r w:rsidRPr="00C53B46">
              <w:rPr>
                <w:rFonts w:asciiTheme="minorBidi" w:eastAsia="Arial" w:hAnsiTheme="minorBidi"/>
                <w:spacing w:val="2"/>
                <w:sz w:val="24"/>
                <w:szCs w:val="24"/>
              </w:rPr>
              <w:t>e</w:t>
            </w:r>
            <w:r w:rsidRPr="00C53B46">
              <w:rPr>
                <w:rFonts w:asciiTheme="minorBidi" w:eastAsia="Arial" w:hAnsiTheme="minorBidi"/>
                <w:spacing w:val="-1"/>
                <w:sz w:val="24"/>
                <w:szCs w:val="24"/>
              </w:rPr>
              <w:t>d</w:t>
            </w:r>
            <w:r w:rsidRPr="00C53B46">
              <w:rPr>
                <w:rFonts w:asciiTheme="minorBidi" w:eastAsia="Arial" w:hAnsiTheme="minorBidi"/>
                <w:sz w:val="24"/>
                <w:szCs w:val="24"/>
              </w:rPr>
              <w:t>ule</w:t>
            </w:r>
            <w:r w:rsidRPr="00C53B46">
              <w:rPr>
                <w:rFonts w:asciiTheme="minorBidi" w:eastAsia="Arial" w:hAnsiTheme="minorBidi"/>
                <w:spacing w:val="59"/>
                <w:sz w:val="24"/>
                <w:szCs w:val="24"/>
              </w:rPr>
              <w:t xml:space="preserve"> </w:t>
            </w:r>
            <w:r w:rsidRPr="00C53B46">
              <w:rPr>
                <w:rFonts w:asciiTheme="minorBidi" w:eastAsia="Arial" w:hAnsiTheme="minorBidi"/>
                <w:spacing w:val="-1"/>
                <w:sz w:val="24"/>
                <w:szCs w:val="24"/>
              </w:rPr>
              <w:t>o</w:t>
            </w:r>
            <w:r w:rsidRPr="00C53B46">
              <w:rPr>
                <w:rFonts w:asciiTheme="minorBidi" w:eastAsia="Arial" w:hAnsiTheme="minorBidi"/>
                <w:sz w:val="24"/>
                <w:szCs w:val="24"/>
              </w:rPr>
              <w:t>f</w:t>
            </w:r>
            <w:r w:rsidRPr="00C53B46">
              <w:rPr>
                <w:rFonts w:asciiTheme="minorBidi" w:eastAsia="Arial" w:hAnsiTheme="minorBidi"/>
                <w:spacing w:val="63"/>
                <w:sz w:val="24"/>
                <w:szCs w:val="24"/>
              </w:rPr>
              <w:t xml:space="preserve"> </w:t>
            </w:r>
            <w:r w:rsidRPr="00C53B46">
              <w:rPr>
                <w:rFonts w:asciiTheme="minorBidi" w:eastAsia="Arial" w:hAnsiTheme="minorBidi"/>
                <w:sz w:val="24"/>
                <w:szCs w:val="24"/>
              </w:rPr>
              <w:t>prices</w:t>
            </w:r>
            <w:r w:rsidRPr="00C53B46">
              <w:rPr>
                <w:rFonts w:asciiTheme="minorBidi" w:eastAsia="Arial" w:hAnsiTheme="minorBidi"/>
                <w:spacing w:val="59"/>
                <w:sz w:val="24"/>
                <w:szCs w:val="24"/>
              </w:rPr>
              <w:t xml:space="preserve"> </w:t>
            </w:r>
            <w:r w:rsidRPr="00C53B46">
              <w:rPr>
                <w:rFonts w:asciiTheme="minorBidi" w:eastAsia="Arial" w:hAnsiTheme="minorBidi"/>
                <w:spacing w:val="-1"/>
                <w:sz w:val="24"/>
                <w:szCs w:val="24"/>
              </w:rPr>
              <w:t>a</w:t>
            </w:r>
            <w:r w:rsidRPr="00C53B46">
              <w:rPr>
                <w:rFonts w:asciiTheme="minorBidi" w:eastAsia="Arial" w:hAnsiTheme="minorBidi"/>
                <w:sz w:val="24"/>
                <w:szCs w:val="24"/>
              </w:rPr>
              <w:t>nd</w:t>
            </w:r>
            <w:r w:rsidRPr="00C53B46">
              <w:rPr>
                <w:rFonts w:asciiTheme="minorBidi" w:eastAsia="Arial" w:hAnsiTheme="minorBidi"/>
                <w:spacing w:val="60"/>
                <w:sz w:val="24"/>
                <w:szCs w:val="24"/>
              </w:rPr>
              <w:t xml:space="preserve"> </w:t>
            </w:r>
            <w:r w:rsidRPr="00C53B46">
              <w:rPr>
                <w:rFonts w:asciiTheme="minorBidi" w:eastAsia="Arial" w:hAnsiTheme="minorBidi"/>
                <w:sz w:val="24"/>
                <w:szCs w:val="24"/>
              </w:rPr>
              <w:t>bid</w:t>
            </w:r>
            <w:r w:rsidRPr="00C53B46">
              <w:rPr>
                <w:rFonts w:asciiTheme="minorBidi" w:eastAsia="Arial" w:hAnsiTheme="minorBidi"/>
                <w:spacing w:val="62"/>
                <w:sz w:val="24"/>
                <w:szCs w:val="24"/>
              </w:rPr>
              <w:t xml:space="preserve"> </w:t>
            </w:r>
            <w:r w:rsidRPr="00C53B46">
              <w:rPr>
                <w:rFonts w:asciiTheme="minorBidi" w:eastAsia="Arial" w:hAnsiTheme="minorBidi"/>
                <w:spacing w:val="-1"/>
                <w:sz w:val="24"/>
                <w:szCs w:val="24"/>
              </w:rPr>
              <w:t>gu</w:t>
            </w:r>
            <w:r w:rsidRPr="00C53B46">
              <w:rPr>
                <w:rFonts w:asciiTheme="minorBidi" w:eastAsia="Arial" w:hAnsiTheme="minorBidi"/>
                <w:sz w:val="24"/>
                <w:szCs w:val="24"/>
              </w:rPr>
              <w:t>ar</w:t>
            </w:r>
            <w:r w:rsidRPr="00C53B46">
              <w:rPr>
                <w:rFonts w:asciiTheme="minorBidi" w:eastAsia="Arial" w:hAnsiTheme="minorBidi"/>
                <w:spacing w:val="1"/>
                <w:sz w:val="24"/>
                <w:szCs w:val="24"/>
              </w:rPr>
              <w:t>a</w:t>
            </w:r>
            <w:r w:rsidRPr="00C53B46">
              <w:rPr>
                <w:rFonts w:asciiTheme="minorBidi" w:eastAsia="Arial" w:hAnsiTheme="minorBidi"/>
                <w:sz w:val="24"/>
                <w:szCs w:val="24"/>
              </w:rPr>
              <w:t>n</w:t>
            </w:r>
            <w:r w:rsidRPr="00C53B46">
              <w:rPr>
                <w:rFonts w:asciiTheme="minorBidi" w:eastAsia="Arial" w:hAnsiTheme="minorBidi"/>
                <w:spacing w:val="1"/>
                <w:sz w:val="24"/>
                <w:szCs w:val="24"/>
              </w:rPr>
              <w:t>t</w:t>
            </w:r>
            <w:r w:rsidRPr="00C53B46">
              <w:rPr>
                <w:rFonts w:asciiTheme="minorBidi" w:eastAsia="Arial" w:hAnsiTheme="minorBidi"/>
                <w:spacing w:val="-1"/>
                <w:sz w:val="24"/>
                <w:szCs w:val="24"/>
              </w:rPr>
              <w:t>e</w:t>
            </w:r>
            <w:r w:rsidRPr="00C53B46">
              <w:rPr>
                <w:rFonts w:asciiTheme="minorBidi" w:eastAsia="Arial" w:hAnsiTheme="minorBidi"/>
                <w:sz w:val="24"/>
                <w:szCs w:val="24"/>
              </w:rPr>
              <w:t xml:space="preserve">e </w:t>
            </w:r>
            <w:r w:rsidRPr="00C53B46">
              <w:rPr>
                <w:rFonts w:asciiTheme="minorBidi" w:eastAsia="Arial" w:hAnsiTheme="minorBidi"/>
                <w:spacing w:val="-3"/>
                <w:sz w:val="24"/>
                <w:szCs w:val="24"/>
              </w:rPr>
              <w:t>w</w:t>
            </w:r>
            <w:r w:rsidRPr="00C53B46">
              <w:rPr>
                <w:rFonts w:asciiTheme="minorBidi" w:eastAsia="Arial" w:hAnsiTheme="minorBidi"/>
                <w:sz w:val="24"/>
                <w:szCs w:val="24"/>
              </w:rPr>
              <w:t>hich</w:t>
            </w:r>
            <w:r w:rsidRPr="00C53B46">
              <w:rPr>
                <w:rFonts w:asciiTheme="minorBidi" w:eastAsia="Arial" w:hAnsiTheme="minorBidi"/>
                <w:spacing w:val="2"/>
                <w:sz w:val="24"/>
                <w:szCs w:val="24"/>
              </w:rPr>
              <w:t xml:space="preserve"> m</w:t>
            </w:r>
            <w:r w:rsidRPr="00C53B46">
              <w:rPr>
                <w:rFonts w:asciiTheme="minorBidi" w:eastAsia="Arial" w:hAnsiTheme="minorBidi"/>
                <w:sz w:val="24"/>
                <w:szCs w:val="24"/>
              </w:rPr>
              <w:t>ust</w:t>
            </w:r>
            <w:r w:rsidRPr="00C53B46">
              <w:rPr>
                <w:rFonts w:asciiTheme="minorBidi" w:eastAsia="Arial" w:hAnsiTheme="minorBidi"/>
                <w:spacing w:val="2"/>
                <w:sz w:val="24"/>
                <w:szCs w:val="24"/>
              </w:rPr>
              <w:t xml:space="preserve"> </w:t>
            </w:r>
            <w:r w:rsidRPr="00C53B46">
              <w:rPr>
                <w:rFonts w:asciiTheme="minorBidi" w:eastAsia="Arial" w:hAnsiTheme="minorBidi"/>
                <w:sz w:val="24"/>
                <w:szCs w:val="24"/>
              </w:rPr>
              <w:t>be sub</w:t>
            </w:r>
            <w:r w:rsidRPr="00C53B46">
              <w:rPr>
                <w:rFonts w:asciiTheme="minorBidi" w:eastAsia="Arial" w:hAnsiTheme="minorBidi"/>
                <w:spacing w:val="2"/>
                <w:sz w:val="24"/>
                <w:szCs w:val="24"/>
              </w:rPr>
              <w:t>m</w:t>
            </w:r>
            <w:r w:rsidRPr="00C53B46">
              <w:rPr>
                <w:rFonts w:asciiTheme="minorBidi" w:eastAsia="Arial" w:hAnsiTheme="minorBidi"/>
                <w:sz w:val="24"/>
                <w:szCs w:val="24"/>
              </w:rPr>
              <w:t>i</w:t>
            </w:r>
            <w:r w:rsidRPr="00C53B46">
              <w:rPr>
                <w:rFonts w:asciiTheme="minorBidi" w:eastAsia="Arial" w:hAnsiTheme="minorBidi"/>
                <w:spacing w:val="-2"/>
                <w:sz w:val="24"/>
                <w:szCs w:val="24"/>
              </w:rPr>
              <w:t>tt</w:t>
            </w:r>
            <w:r w:rsidRPr="00C53B46">
              <w:rPr>
                <w:rFonts w:asciiTheme="minorBidi" w:eastAsia="Arial" w:hAnsiTheme="minorBidi"/>
                <w:sz w:val="24"/>
                <w:szCs w:val="24"/>
              </w:rPr>
              <w:t>ed</w:t>
            </w:r>
            <w:r w:rsidRPr="00C53B46">
              <w:rPr>
                <w:rFonts w:asciiTheme="minorBidi" w:eastAsia="Arial" w:hAnsiTheme="minorBidi"/>
                <w:spacing w:val="2"/>
                <w:sz w:val="24"/>
                <w:szCs w:val="24"/>
              </w:rPr>
              <w:t xml:space="preserve"> </w:t>
            </w:r>
            <w:r w:rsidRPr="00C53B46">
              <w:rPr>
                <w:rFonts w:asciiTheme="minorBidi" w:eastAsia="Arial" w:hAnsiTheme="minorBidi"/>
                <w:spacing w:val="-2"/>
                <w:sz w:val="24"/>
                <w:szCs w:val="24"/>
              </w:rPr>
              <w:t>w</w:t>
            </w:r>
            <w:r w:rsidRPr="00C53B46">
              <w:rPr>
                <w:rFonts w:asciiTheme="minorBidi" w:eastAsia="Arial" w:hAnsiTheme="minorBidi"/>
                <w:sz w:val="24"/>
                <w:szCs w:val="24"/>
              </w:rPr>
              <w:t>ith</w:t>
            </w:r>
            <w:r w:rsidRPr="00C53B46">
              <w:rPr>
                <w:rFonts w:asciiTheme="minorBidi" w:eastAsia="Arial" w:hAnsiTheme="minorBidi"/>
                <w:spacing w:val="2"/>
                <w:sz w:val="24"/>
                <w:szCs w:val="24"/>
              </w:rPr>
              <w:t xml:space="preserve"> </w:t>
            </w:r>
            <w:r w:rsidRPr="00C53B46">
              <w:rPr>
                <w:rFonts w:asciiTheme="minorBidi" w:eastAsia="Arial" w:hAnsiTheme="minorBidi"/>
                <w:sz w:val="24"/>
                <w:szCs w:val="24"/>
              </w:rPr>
              <w:t>it.</w:t>
            </w:r>
          </w:p>
          <w:p w:rsidR="00E20360" w:rsidRPr="00C53B46" w:rsidRDefault="00E20360" w:rsidP="00C53B46">
            <w:pPr>
              <w:tabs>
                <w:tab w:val="left" w:pos="2060"/>
                <w:tab w:val="left" w:pos="2340"/>
              </w:tabs>
              <w:bidi w:val="0"/>
              <w:jc w:val="both"/>
              <w:rPr>
                <w:rFonts w:asciiTheme="minorBidi" w:eastAsia="Arial" w:hAnsiTheme="minorBidi"/>
                <w:sz w:val="24"/>
                <w:szCs w:val="24"/>
              </w:rPr>
            </w:pPr>
            <w:r w:rsidRPr="00C53B46">
              <w:rPr>
                <w:rFonts w:asciiTheme="minorBidi" w:eastAsia="Arial" w:hAnsiTheme="minorBidi"/>
                <w:b/>
                <w:bCs/>
                <w:sz w:val="24"/>
                <w:szCs w:val="24"/>
              </w:rPr>
              <w:t>S</w:t>
            </w:r>
            <w:r w:rsidRPr="00C53B46">
              <w:rPr>
                <w:rFonts w:asciiTheme="minorBidi" w:eastAsia="Arial" w:hAnsiTheme="minorBidi"/>
                <w:b/>
                <w:bCs/>
                <w:spacing w:val="2"/>
                <w:sz w:val="24"/>
                <w:szCs w:val="24"/>
              </w:rPr>
              <w:t>e</w:t>
            </w:r>
            <w:r w:rsidRPr="00C53B46">
              <w:rPr>
                <w:rFonts w:asciiTheme="minorBidi" w:eastAsia="Arial" w:hAnsiTheme="minorBidi"/>
                <w:b/>
                <w:bCs/>
                <w:sz w:val="24"/>
                <w:szCs w:val="24"/>
              </w:rPr>
              <w:t>ction Fi</w:t>
            </w:r>
            <w:r w:rsidRPr="00C53B46">
              <w:rPr>
                <w:rFonts w:asciiTheme="minorBidi" w:eastAsia="Arial" w:hAnsiTheme="minorBidi"/>
                <w:b/>
                <w:bCs/>
                <w:spacing w:val="-3"/>
                <w:sz w:val="24"/>
                <w:szCs w:val="24"/>
              </w:rPr>
              <w:t>v</w:t>
            </w:r>
            <w:r w:rsidRPr="00C53B46">
              <w:rPr>
                <w:rFonts w:asciiTheme="minorBidi" w:eastAsia="Arial" w:hAnsiTheme="minorBidi"/>
                <w:b/>
                <w:bCs/>
                <w:sz w:val="24"/>
                <w:szCs w:val="24"/>
              </w:rPr>
              <w:t>e</w:t>
            </w:r>
            <w:r w:rsidRPr="00C53B46">
              <w:rPr>
                <w:rFonts w:asciiTheme="minorBidi" w:eastAsia="Arial" w:hAnsiTheme="minorBidi"/>
                <w:b/>
                <w:bCs/>
                <w:sz w:val="24"/>
                <w:szCs w:val="24"/>
              </w:rPr>
              <w:tab/>
              <w:t>:</w:t>
            </w:r>
            <w:r w:rsidRPr="00C53B46">
              <w:rPr>
                <w:rFonts w:asciiTheme="minorBidi" w:eastAsia="Arial" w:hAnsiTheme="minorBidi"/>
                <w:b/>
                <w:bCs/>
                <w:sz w:val="24"/>
                <w:szCs w:val="24"/>
              </w:rPr>
              <w:tab/>
              <w:t>El</w:t>
            </w:r>
            <w:r w:rsidRPr="00C53B46">
              <w:rPr>
                <w:rFonts w:asciiTheme="minorBidi" w:eastAsia="Arial" w:hAnsiTheme="minorBidi"/>
                <w:b/>
                <w:bCs/>
                <w:spacing w:val="2"/>
                <w:sz w:val="24"/>
                <w:szCs w:val="24"/>
              </w:rPr>
              <w:t>i</w:t>
            </w:r>
            <w:r w:rsidRPr="00C53B46">
              <w:rPr>
                <w:rFonts w:asciiTheme="minorBidi" w:eastAsia="Arial" w:hAnsiTheme="minorBidi"/>
                <w:b/>
                <w:bCs/>
                <w:sz w:val="24"/>
                <w:szCs w:val="24"/>
              </w:rPr>
              <w:t>gible C</w:t>
            </w:r>
            <w:r w:rsidRPr="00C53B46">
              <w:rPr>
                <w:rFonts w:asciiTheme="minorBidi" w:eastAsia="Arial" w:hAnsiTheme="minorBidi"/>
                <w:b/>
                <w:bCs/>
                <w:spacing w:val="-1"/>
                <w:sz w:val="24"/>
                <w:szCs w:val="24"/>
              </w:rPr>
              <w:t>o</w:t>
            </w:r>
            <w:r w:rsidRPr="00C53B46">
              <w:rPr>
                <w:rFonts w:asciiTheme="minorBidi" w:eastAsia="Arial" w:hAnsiTheme="minorBidi"/>
                <w:b/>
                <w:bCs/>
                <w:sz w:val="24"/>
                <w:szCs w:val="24"/>
              </w:rPr>
              <w:t>un</w:t>
            </w:r>
            <w:r w:rsidRPr="00C53B46">
              <w:rPr>
                <w:rFonts w:asciiTheme="minorBidi" w:eastAsia="Arial" w:hAnsiTheme="minorBidi"/>
                <w:b/>
                <w:bCs/>
                <w:spacing w:val="-1"/>
                <w:sz w:val="24"/>
                <w:szCs w:val="24"/>
              </w:rPr>
              <w:t>t</w:t>
            </w:r>
            <w:r w:rsidRPr="00C53B46">
              <w:rPr>
                <w:rFonts w:asciiTheme="minorBidi" w:eastAsia="Arial" w:hAnsiTheme="minorBidi"/>
                <w:b/>
                <w:bCs/>
                <w:sz w:val="24"/>
                <w:szCs w:val="24"/>
              </w:rPr>
              <w:t>ri</w:t>
            </w:r>
            <w:r w:rsidRPr="00C53B46">
              <w:rPr>
                <w:rFonts w:asciiTheme="minorBidi" w:eastAsia="Arial" w:hAnsiTheme="minorBidi"/>
                <w:b/>
                <w:bCs/>
                <w:spacing w:val="2"/>
                <w:sz w:val="24"/>
                <w:szCs w:val="24"/>
              </w:rPr>
              <w:t>e</w:t>
            </w:r>
            <w:r w:rsidRPr="00C53B46">
              <w:rPr>
                <w:rFonts w:asciiTheme="minorBidi" w:eastAsia="Arial" w:hAnsiTheme="minorBidi"/>
                <w:b/>
                <w:bCs/>
                <w:sz w:val="24"/>
                <w:szCs w:val="24"/>
              </w:rPr>
              <w:t>s</w:t>
            </w:r>
          </w:p>
          <w:p w:rsidR="00E20360" w:rsidRPr="00C53B46" w:rsidRDefault="00E20360" w:rsidP="00C53B46">
            <w:pPr>
              <w:bidi w:val="0"/>
              <w:jc w:val="both"/>
              <w:rPr>
                <w:rFonts w:asciiTheme="minorBidi" w:eastAsia="Arial" w:hAnsiTheme="minorBidi"/>
                <w:sz w:val="24"/>
                <w:szCs w:val="24"/>
              </w:rPr>
            </w:pPr>
            <w:r w:rsidRPr="00C53B46">
              <w:rPr>
                <w:rFonts w:asciiTheme="minorBidi" w:eastAsia="Arial" w:hAnsiTheme="minorBidi"/>
                <w:spacing w:val="2"/>
                <w:sz w:val="24"/>
                <w:szCs w:val="24"/>
              </w:rPr>
              <w:t>T</w:t>
            </w:r>
            <w:r w:rsidRPr="00C53B46">
              <w:rPr>
                <w:rFonts w:asciiTheme="minorBidi" w:eastAsia="Arial" w:hAnsiTheme="minorBidi"/>
                <w:sz w:val="24"/>
                <w:szCs w:val="24"/>
              </w:rPr>
              <w:t xml:space="preserve">his </w:t>
            </w:r>
            <w:r w:rsidRPr="00C53B46">
              <w:rPr>
                <w:rFonts w:asciiTheme="minorBidi" w:eastAsia="Arial" w:hAnsiTheme="minorBidi"/>
                <w:spacing w:val="-1"/>
                <w:sz w:val="24"/>
                <w:szCs w:val="24"/>
              </w:rPr>
              <w:t>s</w:t>
            </w:r>
            <w:r w:rsidRPr="00C53B46">
              <w:rPr>
                <w:rFonts w:asciiTheme="minorBidi" w:eastAsia="Arial" w:hAnsiTheme="minorBidi"/>
                <w:sz w:val="24"/>
                <w:szCs w:val="24"/>
              </w:rPr>
              <w:t>ec</w:t>
            </w:r>
            <w:r w:rsidRPr="00C53B46">
              <w:rPr>
                <w:rFonts w:asciiTheme="minorBidi" w:eastAsia="Arial" w:hAnsiTheme="minorBidi"/>
                <w:spacing w:val="1"/>
                <w:sz w:val="24"/>
                <w:szCs w:val="24"/>
              </w:rPr>
              <w:t>t</w:t>
            </w:r>
            <w:r w:rsidRPr="00C53B46">
              <w:rPr>
                <w:rFonts w:asciiTheme="minorBidi" w:eastAsia="Arial" w:hAnsiTheme="minorBidi"/>
                <w:sz w:val="24"/>
                <w:szCs w:val="24"/>
              </w:rPr>
              <w:t xml:space="preserve">ion includes </w:t>
            </w:r>
            <w:r w:rsidRPr="00C53B46">
              <w:rPr>
                <w:rFonts w:asciiTheme="minorBidi" w:eastAsia="Arial" w:hAnsiTheme="minorBidi"/>
                <w:spacing w:val="-2"/>
                <w:sz w:val="24"/>
                <w:szCs w:val="24"/>
              </w:rPr>
              <w:t>i</w:t>
            </w:r>
            <w:r w:rsidRPr="00C53B46">
              <w:rPr>
                <w:rFonts w:asciiTheme="minorBidi" w:eastAsia="Arial" w:hAnsiTheme="minorBidi"/>
                <w:spacing w:val="-1"/>
                <w:sz w:val="24"/>
                <w:szCs w:val="24"/>
              </w:rPr>
              <w:t>n</w:t>
            </w:r>
            <w:r w:rsidRPr="00C53B46">
              <w:rPr>
                <w:rFonts w:asciiTheme="minorBidi" w:eastAsia="Arial" w:hAnsiTheme="minorBidi"/>
                <w:spacing w:val="3"/>
                <w:sz w:val="24"/>
                <w:szCs w:val="24"/>
              </w:rPr>
              <w:t>f</w:t>
            </w:r>
            <w:r w:rsidRPr="00C53B46">
              <w:rPr>
                <w:rFonts w:asciiTheme="minorBidi" w:eastAsia="Arial" w:hAnsiTheme="minorBidi"/>
                <w:sz w:val="24"/>
                <w:szCs w:val="24"/>
              </w:rPr>
              <w:t xml:space="preserve">ormation </w:t>
            </w:r>
            <w:r w:rsidRPr="00C53B46">
              <w:rPr>
                <w:rFonts w:asciiTheme="minorBidi" w:eastAsia="Arial" w:hAnsiTheme="minorBidi"/>
                <w:spacing w:val="1"/>
                <w:sz w:val="24"/>
                <w:szCs w:val="24"/>
              </w:rPr>
              <w:t>a</w:t>
            </w:r>
            <w:r w:rsidRPr="00C53B46">
              <w:rPr>
                <w:rFonts w:asciiTheme="minorBidi" w:eastAsia="Arial" w:hAnsiTheme="minorBidi"/>
                <w:spacing w:val="-1"/>
                <w:sz w:val="24"/>
                <w:szCs w:val="24"/>
              </w:rPr>
              <w:t>b</w:t>
            </w:r>
            <w:r w:rsidRPr="00C53B46">
              <w:rPr>
                <w:rFonts w:asciiTheme="minorBidi" w:eastAsia="Arial" w:hAnsiTheme="minorBidi"/>
                <w:sz w:val="24"/>
                <w:szCs w:val="24"/>
              </w:rPr>
              <w:t>o</w:t>
            </w:r>
            <w:r w:rsidRPr="00C53B46">
              <w:rPr>
                <w:rFonts w:asciiTheme="minorBidi" w:eastAsia="Arial" w:hAnsiTheme="minorBidi"/>
                <w:spacing w:val="2"/>
                <w:sz w:val="24"/>
                <w:szCs w:val="24"/>
              </w:rPr>
              <w:t>u</w:t>
            </w:r>
            <w:r w:rsidRPr="00C53B46">
              <w:rPr>
                <w:rFonts w:asciiTheme="minorBidi" w:eastAsia="Arial" w:hAnsiTheme="minorBidi"/>
                <w:sz w:val="24"/>
                <w:szCs w:val="24"/>
              </w:rPr>
              <w:t>t</w:t>
            </w:r>
            <w:r w:rsidRPr="00C53B46">
              <w:rPr>
                <w:rFonts w:asciiTheme="minorBidi" w:eastAsia="Arial" w:hAnsiTheme="minorBidi"/>
                <w:spacing w:val="-2"/>
                <w:sz w:val="24"/>
                <w:szCs w:val="24"/>
              </w:rPr>
              <w:t xml:space="preserve"> </w:t>
            </w:r>
            <w:r w:rsidRPr="00C53B46">
              <w:rPr>
                <w:rFonts w:asciiTheme="minorBidi" w:eastAsia="Arial" w:hAnsiTheme="minorBidi"/>
                <w:sz w:val="24"/>
                <w:szCs w:val="24"/>
              </w:rPr>
              <w:t xml:space="preserve">the </w:t>
            </w:r>
            <w:r w:rsidRPr="00C53B46">
              <w:rPr>
                <w:rFonts w:asciiTheme="minorBidi" w:eastAsia="Arial" w:hAnsiTheme="minorBidi"/>
                <w:spacing w:val="2"/>
                <w:sz w:val="24"/>
                <w:szCs w:val="24"/>
              </w:rPr>
              <w:t>e</w:t>
            </w:r>
            <w:r w:rsidRPr="00C53B46">
              <w:rPr>
                <w:rFonts w:asciiTheme="minorBidi" w:eastAsia="Arial" w:hAnsiTheme="minorBidi"/>
                <w:spacing w:val="-3"/>
                <w:sz w:val="24"/>
                <w:szCs w:val="24"/>
              </w:rPr>
              <w:t>l</w:t>
            </w:r>
            <w:r w:rsidRPr="00C53B46">
              <w:rPr>
                <w:rFonts w:asciiTheme="minorBidi" w:eastAsia="Arial" w:hAnsiTheme="minorBidi"/>
                <w:sz w:val="24"/>
                <w:szCs w:val="24"/>
              </w:rPr>
              <w:t>i</w:t>
            </w:r>
            <w:r w:rsidRPr="00C53B46">
              <w:rPr>
                <w:rFonts w:asciiTheme="minorBidi" w:eastAsia="Arial" w:hAnsiTheme="minorBidi"/>
                <w:spacing w:val="-2"/>
                <w:sz w:val="24"/>
                <w:szCs w:val="24"/>
              </w:rPr>
              <w:t>g</w:t>
            </w:r>
            <w:r w:rsidRPr="00C53B46">
              <w:rPr>
                <w:rFonts w:asciiTheme="minorBidi" w:eastAsia="Arial" w:hAnsiTheme="minorBidi"/>
                <w:sz w:val="24"/>
                <w:szCs w:val="24"/>
              </w:rPr>
              <w:t>ible</w:t>
            </w:r>
            <w:r w:rsidRPr="00C53B46">
              <w:rPr>
                <w:rFonts w:asciiTheme="minorBidi" w:eastAsia="Arial" w:hAnsiTheme="minorBidi"/>
                <w:spacing w:val="2"/>
                <w:sz w:val="24"/>
                <w:szCs w:val="24"/>
              </w:rPr>
              <w:t xml:space="preserve"> </w:t>
            </w:r>
            <w:r w:rsidRPr="00C53B46">
              <w:rPr>
                <w:rFonts w:asciiTheme="minorBidi" w:eastAsia="Arial" w:hAnsiTheme="minorBidi"/>
                <w:sz w:val="24"/>
                <w:szCs w:val="24"/>
              </w:rPr>
              <w:t>co</w:t>
            </w:r>
            <w:r w:rsidRPr="00C53B46">
              <w:rPr>
                <w:rFonts w:asciiTheme="minorBidi" w:eastAsia="Arial" w:hAnsiTheme="minorBidi"/>
                <w:spacing w:val="2"/>
                <w:sz w:val="24"/>
                <w:szCs w:val="24"/>
              </w:rPr>
              <w:t>u</w:t>
            </w:r>
            <w:r w:rsidRPr="00C53B46">
              <w:rPr>
                <w:rFonts w:asciiTheme="minorBidi" w:eastAsia="Arial" w:hAnsiTheme="minorBidi"/>
                <w:sz w:val="24"/>
                <w:szCs w:val="24"/>
              </w:rPr>
              <w:t>n</w:t>
            </w:r>
            <w:r w:rsidRPr="00C53B46">
              <w:rPr>
                <w:rFonts w:asciiTheme="minorBidi" w:eastAsia="Arial" w:hAnsiTheme="minorBidi"/>
                <w:spacing w:val="1"/>
                <w:sz w:val="24"/>
                <w:szCs w:val="24"/>
              </w:rPr>
              <w:t>t</w:t>
            </w:r>
            <w:r w:rsidRPr="00C53B46">
              <w:rPr>
                <w:rFonts w:asciiTheme="minorBidi" w:eastAsia="Arial" w:hAnsiTheme="minorBidi"/>
                <w:sz w:val="24"/>
                <w:szCs w:val="24"/>
              </w:rPr>
              <w:t>ries</w:t>
            </w:r>
          </w:p>
          <w:p w:rsidR="00E20360" w:rsidRPr="00C53B46" w:rsidRDefault="00E20360" w:rsidP="00C53B46">
            <w:pPr>
              <w:bidi w:val="0"/>
              <w:jc w:val="both"/>
              <w:rPr>
                <w:rFonts w:asciiTheme="minorBidi" w:eastAsia="Arial" w:hAnsiTheme="minorBidi"/>
                <w:sz w:val="24"/>
                <w:szCs w:val="24"/>
              </w:rPr>
            </w:pPr>
            <w:r w:rsidRPr="00C53B46">
              <w:rPr>
                <w:rFonts w:asciiTheme="minorBidi" w:eastAsia="Arial" w:hAnsiTheme="minorBidi"/>
                <w:b/>
                <w:bCs/>
                <w:sz w:val="24"/>
                <w:szCs w:val="24"/>
                <w:u w:val="thick" w:color="000000"/>
              </w:rPr>
              <w:t>P</w:t>
            </w:r>
            <w:r w:rsidRPr="00C53B46">
              <w:rPr>
                <w:rFonts w:asciiTheme="minorBidi" w:eastAsia="Arial" w:hAnsiTheme="minorBidi"/>
                <w:b/>
                <w:bCs/>
                <w:spacing w:val="2"/>
                <w:sz w:val="24"/>
                <w:szCs w:val="24"/>
                <w:u w:val="thick" w:color="000000"/>
              </w:rPr>
              <w:t>a</w:t>
            </w:r>
            <w:r w:rsidRPr="00C53B46">
              <w:rPr>
                <w:rFonts w:asciiTheme="minorBidi" w:eastAsia="Arial" w:hAnsiTheme="minorBidi"/>
                <w:b/>
                <w:bCs/>
                <w:sz w:val="24"/>
                <w:szCs w:val="24"/>
                <w:u w:val="thick" w:color="000000"/>
              </w:rPr>
              <w:t>rt</w:t>
            </w:r>
            <w:r w:rsidRPr="00C53B46">
              <w:rPr>
                <w:rFonts w:asciiTheme="minorBidi" w:eastAsia="Arial" w:hAnsiTheme="minorBidi"/>
                <w:b/>
                <w:bCs/>
                <w:spacing w:val="-67"/>
                <w:sz w:val="24"/>
                <w:szCs w:val="24"/>
                <w:u w:val="thick" w:color="000000"/>
              </w:rPr>
              <w:t xml:space="preserve"> </w:t>
            </w:r>
            <w:r w:rsidRPr="00C53B46">
              <w:rPr>
                <w:rFonts w:asciiTheme="minorBidi" w:eastAsia="Arial" w:hAnsiTheme="minorBidi"/>
                <w:b/>
                <w:bCs/>
                <w:spacing w:val="-3"/>
                <w:sz w:val="24"/>
                <w:szCs w:val="24"/>
                <w:u w:val="thick" w:color="000000"/>
              </w:rPr>
              <w:t xml:space="preserve"> Two</w:t>
            </w:r>
            <w:r w:rsidRPr="00C53B46">
              <w:rPr>
                <w:rFonts w:asciiTheme="minorBidi" w:eastAsia="Arial" w:hAnsiTheme="minorBidi"/>
                <w:b/>
                <w:bCs/>
                <w:spacing w:val="-66"/>
                <w:sz w:val="24"/>
                <w:szCs w:val="24"/>
                <w:u w:val="thick" w:color="000000"/>
              </w:rPr>
              <w:t xml:space="preserve"> </w:t>
            </w:r>
            <w:r w:rsidRPr="00C53B46">
              <w:rPr>
                <w:rFonts w:asciiTheme="minorBidi" w:eastAsia="Arial" w:hAnsiTheme="minorBidi"/>
                <w:b/>
                <w:bCs/>
                <w:sz w:val="24"/>
                <w:szCs w:val="24"/>
                <w:u w:val="thick" w:color="000000"/>
              </w:rPr>
              <w:t xml:space="preserve">– </w:t>
            </w:r>
            <w:r w:rsidRPr="00C53B46">
              <w:rPr>
                <w:rFonts w:asciiTheme="minorBidi" w:eastAsia="Arial" w:hAnsiTheme="minorBidi"/>
                <w:b/>
                <w:bCs/>
                <w:spacing w:val="-68"/>
                <w:sz w:val="24"/>
                <w:szCs w:val="24"/>
                <w:u w:val="thick" w:color="000000"/>
              </w:rPr>
              <w:t xml:space="preserve"> </w:t>
            </w:r>
            <w:r w:rsidRPr="00C53B46">
              <w:rPr>
                <w:rFonts w:asciiTheme="minorBidi" w:eastAsia="Arial" w:hAnsiTheme="minorBidi"/>
                <w:b/>
                <w:bCs/>
                <w:sz w:val="24"/>
                <w:szCs w:val="24"/>
                <w:u w:val="thick" w:color="000000"/>
              </w:rPr>
              <w:t>Supp</w:t>
            </w:r>
            <w:r w:rsidRPr="00C53B46">
              <w:rPr>
                <w:rFonts w:asciiTheme="minorBidi" w:eastAsia="Arial" w:hAnsiTheme="minorBidi"/>
                <w:b/>
                <w:bCs/>
                <w:spacing w:val="3"/>
                <w:sz w:val="24"/>
                <w:szCs w:val="24"/>
                <w:u w:val="thick" w:color="000000"/>
              </w:rPr>
              <w:t>l</w:t>
            </w:r>
            <w:r w:rsidRPr="00C53B46">
              <w:rPr>
                <w:rFonts w:asciiTheme="minorBidi" w:eastAsia="Arial" w:hAnsiTheme="minorBidi"/>
                <w:b/>
                <w:bCs/>
                <w:spacing w:val="-6"/>
                <w:sz w:val="24"/>
                <w:szCs w:val="24"/>
                <w:u w:val="thick" w:color="000000"/>
              </w:rPr>
              <w:t>y</w:t>
            </w:r>
            <w:r w:rsidRPr="00C53B46">
              <w:rPr>
                <w:rFonts w:asciiTheme="minorBidi" w:eastAsia="Arial" w:hAnsiTheme="minorBidi"/>
                <w:b/>
                <w:bCs/>
                <w:sz w:val="24"/>
                <w:szCs w:val="24"/>
                <w:u w:val="thick" w:color="000000"/>
              </w:rPr>
              <w:t xml:space="preserve">ing </w:t>
            </w:r>
            <w:r w:rsidRPr="00C53B46">
              <w:rPr>
                <w:rFonts w:asciiTheme="minorBidi" w:eastAsia="Arial" w:hAnsiTheme="minorBidi"/>
                <w:b/>
                <w:bCs/>
                <w:spacing w:val="-64"/>
                <w:sz w:val="24"/>
                <w:szCs w:val="24"/>
                <w:u w:val="thick" w:color="000000"/>
              </w:rPr>
              <w:t xml:space="preserve"> </w:t>
            </w:r>
            <w:r w:rsidRPr="00C53B46">
              <w:rPr>
                <w:rFonts w:asciiTheme="minorBidi" w:eastAsia="Arial" w:hAnsiTheme="minorBidi"/>
                <w:b/>
                <w:bCs/>
                <w:sz w:val="24"/>
                <w:szCs w:val="24"/>
                <w:u w:val="thick" w:color="000000"/>
              </w:rPr>
              <w:t>Requi</w:t>
            </w:r>
            <w:r w:rsidRPr="00C53B46">
              <w:rPr>
                <w:rFonts w:asciiTheme="minorBidi" w:eastAsia="Arial" w:hAnsiTheme="minorBidi"/>
                <w:b/>
                <w:bCs/>
                <w:spacing w:val="1"/>
                <w:sz w:val="24"/>
                <w:szCs w:val="24"/>
                <w:u w:val="thick" w:color="000000"/>
              </w:rPr>
              <w:t>r</w:t>
            </w:r>
            <w:r w:rsidRPr="00C53B46">
              <w:rPr>
                <w:rFonts w:asciiTheme="minorBidi" w:eastAsia="Arial" w:hAnsiTheme="minorBidi"/>
                <w:b/>
                <w:bCs/>
                <w:sz w:val="24"/>
                <w:szCs w:val="24"/>
                <w:u w:val="thick" w:color="000000"/>
              </w:rPr>
              <w:t>em</w:t>
            </w:r>
            <w:r w:rsidRPr="00C53B46">
              <w:rPr>
                <w:rFonts w:asciiTheme="minorBidi" w:eastAsia="Arial" w:hAnsiTheme="minorBidi"/>
                <w:b/>
                <w:bCs/>
                <w:spacing w:val="2"/>
                <w:sz w:val="24"/>
                <w:szCs w:val="24"/>
                <w:u w:val="thick" w:color="000000"/>
              </w:rPr>
              <w:t>e</w:t>
            </w:r>
            <w:r w:rsidRPr="00C53B46">
              <w:rPr>
                <w:rFonts w:asciiTheme="minorBidi" w:eastAsia="Arial" w:hAnsiTheme="minorBidi"/>
                <w:b/>
                <w:bCs/>
                <w:sz w:val="24"/>
                <w:szCs w:val="24"/>
                <w:u w:val="thick" w:color="000000"/>
              </w:rPr>
              <w:t>nts</w:t>
            </w:r>
          </w:p>
          <w:p w:rsidR="00E20360" w:rsidRPr="00C53B46" w:rsidRDefault="00E20360" w:rsidP="00C53B46">
            <w:pPr>
              <w:bidi w:val="0"/>
              <w:spacing w:line="110" w:lineRule="exact"/>
              <w:jc w:val="both"/>
              <w:rPr>
                <w:rFonts w:asciiTheme="minorBidi" w:eastAsiaTheme="minorHAnsi" w:hAnsiTheme="minorBidi"/>
                <w:sz w:val="24"/>
                <w:szCs w:val="24"/>
              </w:rPr>
            </w:pPr>
          </w:p>
          <w:p w:rsidR="00E20360" w:rsidRPr="00C53B46" w:rsidRDefault="00E20360" w:rsidP="00C53B46">
            <w:pPr>
              <w:bidi w:val="0"/>
              <w:jc w:val="both"/>
              <w:rPr>
                <w:rFonts w:asciiTheme="minorBidi" w:eastAsia="Arial" w:hAnsiTheme="minorBidi"/>
                <w:sz w:val="24"/>
                <w:szCs w:val="24"/>
              </w:rPr>
            </w:pPr>
            <w:r w:rsidRPr="00C53B46">
              <w:rPr>
                <w:rFonts w:asciiTheme="minorBidi" w:eastAsia="Arial" w:hAnsiTheme="minorBidi"/>
                <w:sz w:val="24"/>
                <w:szCs w:val="24"/>
              </w:rPr>
              <w:t>It</w:t>
            </w:r>
            <w:r w:rsidRPr="00C53B46">
              <w:rPr>
                <w:rFonts w:asciiTheme="minorBidi" w:eastAsia="Arial" w:hAnsiTheme="minorBidi"/>
                <w:spacing w:val="2"/>
                <w:sz w:val="24"/>
                <w:szCs w:val="24"/>
              </w:rPr>
              <w:t xml:space="preserve"> </w:t>
            </w:r>
            <w:r w:rsidRPr="00C53B46">
              <w:rPr>
                <w:rFonts w:asciiTheme="minorBidi" w:eastAsia="Arial" w:hAnsiTheme="minorBidi"/>
                <w:sz w:val="24"/>
                <w:szCs w:val="24"/>
              </w:rPr>
              <w:t>contai</w:t>
            </w:r>
            <w:r w:rsidRPr="00C53B46">
              <w:rPr>
                <w:rFonts w:asciiTheme="minorBidi" w:eastAsia="Arial" w:hAnsiTheme="minorBidi"/>
                <w:spacing w:val="1"/>
                <w:sz w:val="24"/>
                <w:szCs w:val="24"/>
              </w:rPr>
              <w:t>n</w:t>
            </w:r>
            <w:r w:rsidRPr="00C53B46">
              <w:rPr>
                <w:rFonts w:asciiTheme="minorBidi" w:eastAsia="Arial" w:hAnsiTheme="minorBidi"/>
                <w:sz w:val="24"/>
                <w:szCs w:val="24"/>
              </w:rPr>
              <w:t>s</w:t>
            </w:r>
            <w:r w:rsidRPr="00C53B46">
              <w:rPr>
                <w:rFonts w:asciiTheme="minorBidi" w:eastAsia="Arial" w:hAnsiTheme="minorBidi"/>
                <w:spacing w:val="-2"/>
                <w:sz w:val="24"/>
                <w:szCs w:val="24"/>
              </w:rPr>
              <w:t xml:space="preserve"> </w:t>
            </w:r>
            <w:r w:rsidRPr="00C53B46">
              <w:rPr>
                <w:rFonts w:asciiTheme="minorBidi" w:eastAsia="Arial" w:hAnsiTheme="minorBidi"/>
                <w:sz w:val="24"/>
                <w:szCs w:val="24"/>
              </w:rPr>
              <w:t>t</w:t>
            </w:r>
            <w:r w:rsidRPr="00C53B46">
              <w:rPr>
                <w:rFonts w:asciiTheme="minorBidi" w:eastAsia="Arial" w:hAnsiTheme="minorBidi"/>
                <w:spacing w:val="1"/>
                <w:sz w:val="24"/>
                <w:szCs w:val="24"/>
              </w:rPr>
              <w:t>h</w:t>
            </w:r>
            <w:r w:rsidRPr="00C53B46">
              <w:rPr>
                <w:rFonts w:asciiTheme="minorBidi" w:eastAsia="Arial" w:hAnsiTheme="minorBidi"/>
                <w:sz w:val="24"/>
                <w:szCs w:val="24"/>
              </w:rPr>
              <w:t>e</w:t>
            </w:r>
            <w:r w:rsidRPr="00C53B46">
              <w:rPr>
                <w:rFonts w:asciiTheme="minorBidi" w:eastAsia="Arial" w:hAnsiTheme="minorBidi"/>
                <w:spacing w:val="-3"/>
                <w:sz w:val="24"/>
                <w:szCs w:val="24"/>
              </w:rPr>
              <w:t xml:space="preserve"> </w:t>
            </w:r>
            <w:r w:rsidRPr="00C53B46">
              <w:rPr>
                <w:rFonts w:asciiTheme="minorBidi" w:eastAsia="Arial" w:hAnsiTheme="minorBidi"/>
                <w:spacing w:val="3"/>
                <w:sz w:val="24"/>
                <w:szCs w:val="24"/>
              </w:rPr>
              <w:t>f</w:t>
            </w:r>
            <w:r w:rsidRPr="00C53B46">
              <w:rPr>
                <w:rFonts w:asciiTheme="minorBidi" w:eastAsia="Arial" w:hAnsiTheme="minorBidi"/>
                <w:sz w:val="24"/>
                <w:szCs w:val="24"/>
              </w:rPr>
              <w:t>ollo</w:t>
            </w:r>
            <w:r w:rsidRPr="00C53B46">
              <w:rPr>
                <w:rFonts w:asciiTheme="minorBidi" w:eastAsia="Arial" w:hAnsiTheme="minorBidi"/>
                <w:spacing w:val="-2"/>
                <w:sz w:val="24"/>
                <w:szCs w:val="24"/>
              </w:rPr>
              <w:t>w</w:t>
            </w:r>
            <w:r w:rsidRPr="00C53B46">
              <w:rPr>
                <w:rFonts w:asciiTheme="minorBidi" w:eastAsia="Arial" w:hAnsiTheme="minorBidi"/>
                <w:sz w:val="24"/>
                <w:szCs w:val="24"/>
              </w:rPr>
              <w:t>ing secti</w:t>
            </w:r>
            <w:r w:rsidRPr="00C53B46">
              <w:rPr>
                <w:rFonts w:asciiTheme="minorBidi" w:eastAsia="Arial" w:hAnsiTheme="minorBidi"/>
                <w:spacing w:val="1"/>
                <w:sz w:val="24"/>
                <w:szCs w:val="24"/>
              </w:rPr>
              <w:t>o</w:t>
            </w:r>
            <w:r w:rsidRPr="00C53B46">
              <w:rPr>
                <w:rFonts w:asciiTheme="minorBidi" w:eastAsia="Arial" w:hAnsiTheme="minorBidi"/>
                <w:sz w:val="24"/>
                <w:szCs w:val="24"/>
              </w:rPr>
              <w:t>ns:</w:t>
            </w:r>
          </w:p>
          <w:p w:rsidR="00E20360" w:rsidRPr="00C53B46" w:rsidRDefault="00E20360" w:rsidP="00C53B46">
            <w:pPr>
              <w:tabs>
                <w:tab w:val="left" w:pos="2060"/>
                <w:tab w:val="left" w:pos="2340"/>
              </w:tabs>
              <w:bidi w:val="0"/>
              <w:jc w:val="both"/>
              <w:rPr>
                <w:rFonts w:asciiTheme="minorBidi" w:eastAsia="Arial" w:hAnsiTheme="minorBidi"/>
                <w:sz w:val="24"/>
                <w:szCs w:val="24"/>
              </w:rPr>
            </w:pPr>
            <w:r w:rsidRPr="00C53B46">
              <w:rPr>
                <w:rFonts w:asciiTheme="minorBidi" w:eastAsia="Arial" w:hAnsiTheme="minorBidi"/>
                <w:b/>
                <w:bCs/>
                <w:sz w:val="24"/>
                <w:szCs w:val="24"/>
              </w:rPr>
              <w:t>S</w:t>
            </w:r>
            <w:r w:rsidRPr="00C53B46">
              <w:rPr>
                <w:rFonts w:asciiTheme="minorBidi" w:eastAsia="Arial" w:hAnsiTheme="minorBidi"/>
                <w:b/>
                <w:bCs/>
                <w:spacing w:val="2"/>
                <w:sz w:val="24"/>
                <w:szCs w:val="24"/>
              </w:rPr>
              <w:t>e</w:t>
            </w:r>
            <w:r w:rsidRPr="00C53B46">
              <w:rPr>
                <w:rFonts w:asciiTheme="minorBidi" w:eastAsia="Arial" w:hAnsiTheme="minorBidi"/>
                <w:b/>
                <w:bCs/>
                <w:sz w:val="24"/>
                <w:szCs w:val="24"/>
              </w:rPr>
              <w:t>ction Six</w:t>
            </w:r>
            <w:r w:rsidRPr="00C53B46">
              <w:rPr>
                <w:rFonts w:asciiTheme="minorBidi" w:eastAsia="Arial" w:hAnsiTheme="minorBidi"/>
                <w:b/>
                <w:bCs/>
                <w:sz w:val="24"/>
                <w:szCs w:val="24"/>
              </w:rPr>
              <w:tab/>
              <w:t>:</w:t>
            </w:r>
            <w:r w:rsidRPr="00C53B46">
              <w:rPr>
                <w:rFonts w:asciiTheme="minorBidi" w:eastAsia="Arial" w:hAnsiTheme="minorBidi"/>
                <w:b/>
                <w:bCs/>
                <w:sz w:val="24"/>
                <w:szCs w:val="24"/>
              </w:rPr>
              <w:tab/>
            </w:r>
            <w:r w:rsidRPr="00C53B46">
              <w:rPr>
                <w:rFonts w:asciiTheme="minorBidi" w:eastAsia="Arial" w:hAnsiTheme="minorBidi"/>
                <w:b/>
                <w:bCs/>
                <w:spacing w:val="1"/>
                <w:sz w:val="24"/>
                <w:szCs w:val="24"/>
              </w:rPr>
              <w:t>Schedule of</w:t>
            </w:r>
            <w:r w:rsidRPr="00C53B46">
              <w:rPr>
                <w:rFonts w:asciiTheme="minorBidi" w:eastAsia="Arial" w:hAnsiTheme="minorBidi"/>
                <w:b/>
                <w:bCs/>
                <w:spacing w:val="2"/>
                <w:sz w:val="24"/>
                <w:szCs w:val="24"/>
              </w:rPr>
              <w:t xml:space="preserve"> </w:t>
            </w:r>
            <w:r w:rsidRPr="00C53B46">
              <w:rPr>
                <w:rFonts w:asciiTheme="minorBidi" w:eastAsia="Arial" w:hAnsiTheme="minorBidi"/>
                <w:b/>
                <w:bCs/>
                <w:sz w:val="24"/>
                <w:szCs w:val="24"/>
              </w:rPr>
              <w:t>Requi</w:t>
            </w:r>
            <w:r w:rsidRPr="00C53B46">
              <w:rPr>
                <w:rFonts w:asciiTheme="minorBidi" w:eastAsia="Arial" w:hAnsiTheme="minorBidi"/>
                <w:b/>
                <w:bCs/>
                <w:spacing w:val="-2"/>
                <w:sz w:val="24"/>
                <w:szCs w:val="24"/>
              </w:rPr>
              <w:t>r</w:t>
            </w:r>
            <w:r w:rsidRPr="00C53B46">
              <w:rPr>
                <w:rFonts w:asciiTheme="minorBidi" w:eastAsia="Arial" w:hAnsiTheme="minorBidi"/>
                <w:b/>
                <w:bCs/>
                <w:sz w:val="24"/>
                <w:szCs w:val="24"/>
              </w:rPr>
              <w:t>em</w:t>
            </w:r>
            <w:r w:rsidRPr="00C53B46">
              <w:rPr>
                <w:rFonts w:asciiTheme="minorBidi" w:eastAsia="Arial" w:hAnsiTheme="minorBidi"/>
                <w:b/>
                <w:bCs/>
                <w:spacing w:val="2"/>
                <w:sz w:val="24"/>
                <w:szCs w:val="24"/>
              </w:rPr>
              <w:t>e</w:t>
            </w:r>
            <w:r w:rsidRPr="00C53B46">
              <w:rPr>
                <w:rFonts w:asciiTheme="minorBidi" w:eastAsia="Arial" w:hAnsiTheme="minorBidi"/>
                <w:b/>
                <w:bCs/>
                <w:sz w:val="24"/>
                <w:szCs w:val="24"/>
              </w:rPr>
              <w:t>nts</w:t>
            </w:r>
          </w:p>
          <w:p w:rsidR="00E20360" w:rsidRPr="00C53B46" w:rsidRDefault="00E20360" w:rsidP="00C53B46">
            <w:pPr>
              <w:bidi w:val="0"/>
              <w:jc w:val="both"/>
              <w:rPr>
                <w:rFonts w:asciiTheme="minorBidi" w:eastAsia="Arial" w:hAnsiTheme="minorBidi"/>
                <w:sz w:val="24"/>
                <w:szCs w:val="24"/>
              </w:rPr>
            </w:pPr>
            <w:r w:rsidRPr="00C53B46">
              <w:rPr>
                <w:rFonts w:asciiTheme="minorBidi" w:eastAsia="Arial" w:hAnsiTheme="minorBidi"/>
                <w:spacing w:val="2"/>
                <w:sz w:val="24"/>
                <w:szCs w:val="24"/>
              </w:rPr>
              <w:t>T</w:t>
            </w:r>
            <w:r w:rsidRPr="00C53B46">
              <w:rPr>
                <w:rFonts w:asciiTheme="minorBidi" w:eastAsia="Arial" w:hAnsiTheme="minorBidi"/>
                <w:sz w:val="24"/>
                <w:szCs w:val="24"/>
              </w:rPr>
              <w:t>his</w:t>
            </w:r>
            <w:r w:rsidRPr="00C53B46">
              <w:rPr>
                <w:rFonts w:asciiTheme="minorBidi" w:eastAsia="Arial" w:hAnsiTheme="minorBidi"/>
                <w:spacing w:val="1"/>
                <w:sz w:val="24"/>
                <w:szCs w:val="24"/>
              </w:rPr>
              <w:t xml:space="preserve"> </w:t>
            </w:r>
            <w:r w:rsidRPr="00C53B46">
              <w:rPr>
                <w:rFonts w:asciiTheme="minorBidi" w:eastAsia="Arial" w:hAnsiTheme="minorBidi"/>
                <w:sz w:val="24"/>
                <w:szCs w:val="24"/>
              </w:rPr>
              <w:t>se</w:t>
            </w:r>
            <w:r w:rsidRPr="00C53B46">
              <w:rPr>
                <w:rFonts w:asciiTheme="minorBidi" w:eastAsia="Arial" w:hAnsiTheme="minorBidi"/>
                <w:spacing w:val="-1"/>
                <w:sz w:val="24"/>
                <w:szCs w:val="24"/>
              </w:rPr>
              <w:t>c</w:t>
            </w:r>
            <w:r w:rsidRPr="00C53B46">
              <w:rPr>
                <w:rFonts w:asciiTheme="minorBidi" w:eastAsia="Arial" w:hAnsiTheme="minorBidi"/>
                <w:sz w:val="24"/>
                <w:szCs w:val="24"/>
              </w:rPr>
              <w:t>tion</w:t>
            </w:r>
            <w:r w:rsidRPr="00C53B46">
              <w:rPr>
                <w:rFonts w:asciiTheme="minorBidi" w:eastAsia="Arial" w:hAnsiTheme="minorBidi"/>
                <w:spacing w:val="3"/>
                <w:sz w:val="24"/>
                <w:szCs w:val="24"/>
              </w:rPr>
              <w:t xml:space="preserve"> </w:t>
            </w:r>
            <w:r w:rsidRPr="00C53B46">
              <w:rPr>
                <w:rFonts w:asciiTheme="minorBidi" w:eastAsia="Arial" w:hAnsiTheme="minorBidi"/>
                <w:sz w:val="24"/>
                <w:szCs w:val="24"/>
              </w:rPr>
              <w:t>c</w:t>
            </w:r>
            <w:r w:rsidRPr="00C53B46">
              <w:rPr>
                <w:rFonts w:asciiTheme="minorBidi" w:eastAsia="Arial" w:hAnsiTheme="minorBidi"/>
                <w:spacing w:val="-1"/>
                <w:sz w:val="24"/>
                <w:szCs w:val="24"/>
              </w:rPr>
              <w:t>o</w:t>
            </w:r>
            <w:r w:rsidRPr="00C53B46">
              <w:rPr>
                <w:rFonts w:asciiTheme="minorBidi" w:eastAsia="Arial" w:hAnsiTheme="minorBidi"/>
                <w:sz w:val="24"/>
                <w:szCs w:val="24"/>
              </w:rPr>
              <w:t>n</w:t>
            </w:r>
            <w:r w:rsidRPr="00C53B46">
              <w:rPr>
                <w:rFonts w:asciiTheme="minorBidi" w:eastAsia="Arial" w:hAnsiTheme="minorBidi"/>
                <w:spacing w:val="1"/>
                <w:sz w:val="24"/>
                <w:szCs w:val="24"/>
              </w:rPr>
              <w:t>t</w:t>
            </w:r>
            <w:r w:rsidRPr="00C53B46">
              <w:rPr>
                <w:rFonts w:asciiTheme="minorBidi" w:eastAsia="Arial" w:hAnsiTheme="minorBidi"/>
                <w:sz w:val="24"/>
                <w:szCs w:val="24"/>
              </w:rPr>
              <w:t>a</w:t>
            </w:r>
            <w:r w:rsidRPr="00C53B46">
              <w:rPr>
                <w:rFonts w:asciiTheme="minorBidi" w:eastAsia="Arial" w:hAnsiTheme="minorBidi"/>
                <w:spacing w:val="-2"/>
                <w:sz w:val="24"/>
                <w:szCs w:val="24"/>
              </w:rPr>
              <w:t>i</w:t>
            </w:r>
            <w:r w:rsidRPr="00C53B46">
              <w:rPr>
                <w:rFonts w:asciiTheme="minorBidi" w:eastAsia="Arial" w:hAnsiTheme="minorBidi"/>
                <w:sz w:val="24"/>
                <w:szCs w:val="24"/>
              </w:rPr>
              <w:t>ns</w:t>
            </w:r>
            <w:r w:rsidRPr="00C53B46">
              <w:rPr>
                <w:rFonts w:asciiTheme="minorBidi" w:eastAsia="Arial" w:hAnsiTheme="minorBidi"/>
                <w:spacing w:val="2"/>
                <w:sz w:val="24"/>
                <w:szCs w:val="24"/>
              </w:rPr>
              <w:t xml:space="preserve"> </w:t>
            </w:r>
            <w:r w:rsidRPr="00C53B46">
              <w:rPr>
                <w:rFonts w:asciiTheme="minorBidi" w:eastAsia="Arial" w:hAnsiTheme="minorBidi"/>
                <w:sz w:val="24"/>
                <w:szCs w:val="24"/>
              </w:rPr>
              <w:t xml:space="preserve">list </w:t>
            </w:r>
            <w:r w:rsidRPr="00C53B46">
              <w:rPr>
                <w:rFonts w:asciiTheme="minorBidi" w:eastAsia="Arial" w:hAnsiTheme="minorBidi"/>
                <w:spacing w:val="-1"/>
                <w:sz w:val="24"/>
                <w:szCs w:val="24"/>
              </w:rPr>
              <w:t>o</w:t>
            </w:r>
            <w:r w:rsidRPr="00C53B46">
              <w:rPr>
                <w:rFonts w:asciiTheme="minorBidi" w:eastAsia="Arial" w:hAnsiTheme="minorBidi"/>
                <w:sz w:val="24"/>
                <w:szCs w:val="24"/>
              </w:rPr>
              <w:t>f</w:t>
            </w:r>
            <w:r w:rsidRPr="00C53B46">
              <w:rPr>
                <w:rFonts w:asciiTheme="minorBidi" w:eastAsia="Arial" w:hAnsiTheme="minorBidi"/>
                <w:spacing w:val="4"/>
                <w:sz w:val="24"/>
                <w:szCs w:val="24"/>
              </w:rPr>
              <w:t xml:space="preserve"> </w:t>
            </w:r>
            <w:r w:rsidRPr="00C53B46">
              <w:rPr>
                <w:rFonts w:asciiTheme="minorBidi" w:eastAsia="Arial" w:hAnsiTheme="minorBidi"/>
                <w:spacing w:val="-1"/>
                <w:sz w:val="24"/>
                <w:szCs w:val="24"/>
              </w:rPr>
              <w:t>commodities</w:t>
            </w:r>
            <w:r w:rsidRPr="00C53B46">
              <w:rPr>
                <w:rFonts w:asciiTheme="minorBidi" w:eastAsia="Arial" w:hAnsiTheme="minorBidi"/>
                <w:sz w:val="24"/>
                <w:szCs w:val="24"/>
              </w:rPr>
              <w:t xml:space="preserve"> </w:t>
            </w:r>
            <w:r w:rsidRPr="00C53B46">
              <w:rPr>
                <w:rFonts w:asciiTheme="minorBidi" w:eastAsia="Arial" w:hAnsiTheme="minorBidi"/>
                <w:spacing w:val="-1"/>
                <w:sz w:val="24"/>
                <w:szCs w:val="24"/>
              </w:rPr>
              <w:t>a</w:t>
            </w:r>
            <w:r w:rsidRPr="00C53B46">
              <w:rPr>
                <w:rFonts w:asciiTheme="minorBidi" w:eastAsia="Arial" w:hAnsiTheme="minorBidi"/>
                <w:sz w:val="24"/>
                <w:szCs w:val="24"/>
              </w:rPr>
              <w:t>nd</w:t>
            </w:r>
            <w:r w:rsidRPr="00C53B46">
              <w:rPr>
                <w:rFonts w:asciiTheme="minorBidi" w:eastAsia="Arial" w:hAnsiTheme="minorBidi"/>
                <w:spacing w:val="3"/>
                <w:sz w:val="24"/>
                <w:szCs w:val="24"/>
              </w:rPr>
              <w:t xml:space="preserve"> </w:t>
            </w:r>
            <w:r w:rsidRPr="00C53B46">
              <w:rPr>
                <w:rFonts w:asciiTheme="minorBidi" w:eastAsia="Arial" w:hAnsiTheme="minorBidi"/>
                <w:spacing w:val="-2"/>
                <w:sz w:val="24"/>
                <w:szCs w:val="24"/>
              </w:rPr>
              <w:t>s</w:t>
            </w:r>
            <w:r w:rsidRPr="00C53B46">
              <w:rPr>
                <w:rFonts w:asciiTheme="minorBidi" w:eastAsia="Arial" w:hAnsiTheme="minorBidi"/>
                <w:sz w:val="24"/>
                <w:szCs w:val="24"/>
              </w:rPr>
              <w:t>er</w:t>
            </w:r>
            <w:r w:rsidRPr="00C53B46">
              <w:rPr>
                <w:rFonts w:asciiTheme="minorBidi" w:eastAsia="Arial" w:hAnsiTheme="minorBidi"/>
                <w:spacing w:val="-2"/>
                <w:sz w:val="24"/>
                <w:szCs w:val="24"/>
              </w:rPr>
              <w:t>v</w:t>
            </w:r>
            <w:r w:rsidRPr="00C53B46">
              <w:rPr>
                <w:rFonts w:asciiTheme="minorBidi" w:eastAsia="Arial" w:hAnsiTheme="minorBidi"/>
                <w:sz w:val="24"/>
                <w:szCs w:val="24"/>
              </w:rPr>
              <w:t>i</w:t>
            </w:r>
            <w:r w:rsidRPr="00C53B46">
              <w:rPr>
                <w:rFonts w:asciiTheme="minorBidi" w:eastAsia="Arial" w:hAnsiTheme="minorBidi"/>
                <w:spacing w:val="2"/>
                <w:sz w:val="24"/>
                <w:szCs w:val="24"/>
              </w:rPr>
              <w:t>c</w:t>
            </w:r>
            <w:r w:rsidRPr="00C53B46">
              <w:rPr>
                <w:rFonts w:asciiTheme="minorBidi" w:eastAsia="Arial" w:hAnsiTheme="minorBidi"/>
                <w:sz w:val="24"/>
                <w:szCs w:val="24"/>
              </w:rPr>
              <w:t>es</w:t>
            </w:r>
            <w:r w:rsidRPr="00C53B46">
              <w:rPr>
                <w:rFonts w:asciiTheme="minorBidi" w:eastAsia="Arial" w:hAnsiTheme="minorBidi"/>
                <w:spacing w:val="2"/>
                <w:sz w:val="24"/>
                <w:szCs w:val="24"/>
              </w:rPr>
              <w:t xml:space="preserve"> </w:t>
            </w:r>
            <w:r w:rsidRPr="00C53B46">
              <w:rPr>
                <w:rFonts w:asciiTheme="minorBidi" w:eastAsia="Arial" w:hAnsiTheme="minorBidi"/>
                <w:sz w:val="24"/>
                <w:szCs w:val="24"/>
              </w:rPr>
              <w:t>rela</w:t>
            </w:r>
            <w:r w:rsidRPr="00C53B46">
              <w:rPr>
                <w:rFonts w:asciiTheme="minorBidi" w:eastAsia="Arial" w:hAnsiTheme="minorBidi"/>
                <w:spacing w:val="1"/>
                <w:sz w:val="24"/>
                <w:szCs w:val="24"/>
              </w:rPr>
              <w:t>t</w:t>
            </w:r>
            <w:r w:rsidRPr="00C53B46">
              <w:rPr>
                <w:rFonts w:asciiTheme="minorBidi" w:eastAsia="Arial" w:hAnsiTheme="minorBidi"/>
                <w:spacing w:val="-1"/>
                <w:sz w:val="24"/>
                <w:szCs w:val="24"/>
              </w:rPr>
              <w:t>e</w:t>
            </w:r>
            <w:r w:rsidRPr="00C53B46">
              <w:rPr>
                <w:rFonts w:asciiTheme="minorBidi" w:eastAsia="Arial" w:hAnsiTheme="minorBidi"/>
                <w:sz w:val="24"/>
                <w:szCs w:val="24"/>
              </w:rPr>
              <w:t>d</w:t>
            </w:r>
            <w:r w:rsidRPr="00C53B46">
              <w:rPr>
                <w:rFonts w:asciiTheme="minorBidi" w:eastAsia="Arial" w:hAnsiTheme="minorBidi"/>
                <w:spacing w:val="2"/>
                <w:sz w:val="24"/>
                <w:szCs w:val="24"/>
              </w:rPr>
              <w:t xml:space="preserve"> </w:t>
            </w:r>
            <w:r w:rsidRPr="00C53B46">
              <w:rPr>
                <w:rFonts w:asciiTheme="minorBidi" w:eastAsia="Arial" w:hAnsiTheme="minorBidi"/>
                <w:sz w:val="24"/>
                <w:szCs w:val="24"/>
              </w:rPr>
              <w:t>t</w:t>
            </w:r>
            <w:r w:rsidRPr="00C53B46">
              <w:rPr>
                <w:rFonts w:asciiTheme="minorBidi" w:eastAsia="Arial" w:hAnsiTheme="minorBidi"/>
                <w:spacing w:val="1"/>
                <w:sz w:val="24"/>
                <w:szCs w:val="24"/>
              </w:rPr>
              <w:t>h</w:t>
            </w:r>
            <w:r w:rsidRPr="00C53B46">
              <w:rPr>
                <w:rFonts w:asciiTheme="minorBidi" w:eastAsia="Arial" w:hAnsiTheme="minorBidi"/>
                <w:sz w:val="24"/>
                <w:szCs w:val="24"/>
              </w:rPr>
              <w:t>ereto,</w:t>
            </w:r>
            <w:r w:rsidRPr="00C53B46">
              <w:rPr>
                <w:rFonts w:asciiTheme="minorBidi" w:eastAsia="Arial" w:hAnsiTheme="minorBidi"/>
                <w:spacing w:val="1"/>
                <w:sz w:val="24"/>
                <w:szCs w:val="24"/>
              </w:rPr>
              <w:t xml:space="preserve"> </w:t>
            </w:r>
            <w:r w:rsidRPr="00C53B46">
              <w:rPr>
                <w:rFonts w:asciiTheme="minorBidi" w:eastAsia="Arial" w:hAnsiTheme="minorBidi"/>
                <w:sz w:val="24"/>
                <w:szCs w:val="24"/>
              </w:rPr>
              <w:t>s</w:t>
            </w:r>
            <w:r w:rsidRPr="00C53B46">
              <w:rPr>
                <w:rFonts w:asciiTheme="minorBidi" w:eastAsia="Arial" w:hAnsiTheme="minorBidi"/>
                <w:spacing w:val="-2"/>
                <w:sz w:val="24"/>
                <w:szCs w:val="24"/>
              </w:rPr>
              <w:t>c</w:t>
            </w:r>
            <w:r w:rsidRPr="00C53B46">
              <w:rPr>
                <w:rFonts w:asciiTheme="minorBidi" w:eastAsia="Arial" w:hAnsiTheme="minorBidi"/>
                <w:spacing w:val="-1"/>
                <w:sz w:val="24"/>
                <w:szCs w:val="24"/>
              </w:rPr>
              <w:t>h</w:t>
            </w:r>
            <w:r w:rsidRPr="00C53B46">
              <w:rPr>
                <w:rFonts w:asciiTheme="minorBidi" w:eastAsia="Arial" w:hAnsiTheme="minorBidi"/>
                <w:sz w:val="24"/>
                <w:szCs w:val="24"/>
              </w:rPr>
              <w:t>e</w:t>
            </w:r>
            <w:r w:rsidRPr="00C53B46">
              <w:rPr>
                <w:rFonts w:asciiTheme="minorBidi" w:eastAsia="Arial" w:hAnsiTheme="minorBidi"/>
                <w:spacing w:val="2"/>
                <w:sz w:val="24"/>
                <w:szCs w:val="24"/>
              </w:rPr>
              <w:t>d</w:t>
            </w:r>
            <w:r w:rsidRPr="00C53B46">
              <w:rPr>
                <w:rFonts w:asciiTheme="minorBidi" w:eastAsia="Arial" w:hAnsiTheme="minorBidi"/>
                <w:sz w:val="24"/>
                <w:szCs w:val="24"/>
              </w:rPr>
              <w:t>ul</w:t>
            </w:r>
            <w:r w:rsidRPr="00C53B46">
              <w:rPr>
                <w:rFonts w:asciiTheme="minorBidi" w:eastAsia="Arial" w:hAnsiTheme="minorBidi"/>
                <w:spacing w:val="1"/>
                <w:sz w:val="24"/>
                <w:szCs w:val="24"/>
              </w:rPr>
              <w:t>e</w:t>
            </w:r>
            <w:r w:rsidRPr="00C53B46">
              <w:rPr>
                <w:rFonts w:asciiTheme="minorBidi" w:eastAsia="Arial" w:hAnsiTheme="minorBidi"/>
                <w:sz w:val="24"/>
                <w:szCs w:val="24"/>
              </w:rPr>
              <w:t xml:space="preserve">s </w:t>
            </w:r>
            <w:r w:rsidRPr="00C53B46">
              <w:rPr>
                <w:rFonts w:asciiTheme="minorBidi" w:eastAsia="Arial" w:hAnsiTheme="minorBidi"/>
                <w:spacing w:val="-1"/>
                <w:sz w:val="24"/>
                <w:szCs w:val="24"/>
              </w:rPr>
              <w:t>o</w:t>
            </w:r>
            <w:r w:rsidRPr="00C53B46">
              <w:rPr>
                <w:rFonts w:asciiTheme="minorBidi" w:eastAsia="Arial" w:hAnsiTheme="minorBidi"/>
                <w:sz w:val="24"/>
                <w:szCs w:val="24"/>
              </w:rPr>
              <w:t xml:space="preserve">f </w:t>
            </w:r>
            <w:r w:rsidRPr="00C53B46">
              <w:rPr>
                <w:rFonts w:asciiTheme="minorBidi" w:eastAsia="Arial" w:hAnsiTheme="minorBidi"/>
                <w:spacing w:val="-2"/>
                <w:sz w:val="24"/>
                <w:szCs w:val="24"/>
              </w:rPr>
              <w:t>s</w:t>
            </w:r>
            <w:r w:rsidRPr="00C53B46">
              <w:rPr>
                <w:rFonts w:asciiTheme="minorBidi" w:eastAsia="Arial" w:hAnsiTheme="minorBidi"/>
                <w:sz w:val="24"/>
                <w:szCs w:val="24"/>
              </w:rPr>
              <w:t>u</w:t>
            </w:r>
            <w:r w:rsidRPr="00C53B46">
              <w:rPr>
                <w:rFonts w:asciiTheme="minorBidi" w:eastAsia="Arial" w:hAnsiTheme="minorBidi"/>
                <w:spacing w:val="2"/>
                <w:sz w:val="24"/>
                <w:szCs w:val="24"/>
              </w:rPr>
              <w:t>p</w:t>
            </w:r>
            <w:r w:rsidRPr="00C53B46">
              <w:rPr>
                <w:rFonts w:asciiTheme="minorBidi" w:eastAsia="Arial" w:hAnsiTheme="minorBidi"/>
                <w:sz w:val="24"/>
                <w:szCs w:val="24"/>
              </w:rPr>
              <w:t>pl</w:t>
            </w:r>
            <w:r w:rsidRPr="00C53B46">
              <w:rPr>
                <w:rFonts w:asciiTheme="minorBidi" w:eastAsia="Arial" w:hAnsiTheme="minorBidi"/>
                <w:spacing w:val="-2"/>
                <w:sz w:val="24"/>
                <w:szCs w:val="24"/>
              </w:rPr>
              <w:t>y</w:t>
            </w:r>
            <w:r w:rsidRPr="00C53B46">
              <w:rPr>
                <w:rFonts w:asciiTheme="minorBidi" w:eastAsia="Arial" w:hAnsiTheme="minorBidi"/>
                <w:sz w:val="24"/>
                <w:szCs w:val="24"/>
              </w:rPr>
              <w:t>ing</w:t>
            </w:r>
            <w:r w:rsidRPr="00C53B46">
              <w:rPr>
                <w:rFonts w:asciiTheme="minorBidi" w:eastAsia="Arial" w:hAnsiTheme="minorBidi"/>
                <w:spacing w:val="64"/>
                <w:sz w:val="24"/>
                <w:szCs w:val="24"/>
              </w:rPr>
              <w:t xml:space="preserve"> </w:t>
            </w:r>
            <w:r w:rsidRPr="00C53B46">
              <w:rPr>
                <w:rFonts w:asciiTheme="minorBidi" w:eastAsia="Arial" w:hAnsiTheme="minorBidi"/>
                <w:sz w:val="24"/>
                <w:szCs w:val="24"/>
              </w:rPr>
              <w:t>a</w:t>
            </w:r>
            <w:r w:rsidRPr="00C53B46">
              <w:rPr>
                <w:rFonts w:asciiTheme="minorBidi" w:eastAsia="Arial" w:hAnsiTheme="minorBidi"/>
                <w:spacing w:val="2"/>
                <w:sz w:val="24"/>
                <w:szCs w:val="24"/>
              </w:rPr>
              <w:t>n</w:t>
            </w:r>
            <w:r w:rsidRPr="00C53B46">
              <w:rPr>
                <w:rFonts w:asciiTheme="minorBidi" w:eastAsia="Arial" w:hAnsiTheme="minorBidi"/>
                <w:sz w:val="24"/>
                <w:szCs w:val="24"/>
              </w:rPr>
              <w:t>d</w:t>
            </w:r>
            <w:r w:rsidRPr="00C53B46">
              <w:rPr>
                <w:rFonts w:asciiTheme="minorBidi" w:eastAsia="Arial" w:hAnsiTheme="minorBidi"/>
                <w:spacing w:val="64"/>
                <w:sz w:val="24"/>
                <w:szCs w:val="24"/>
              </w:rPr>
              <w:t xml:space="preserve"> </w:t>
            </w:r>
            <w:r w:rsidRPr="00C53B46">
              <w:rPr>
                <w:rFonts w:asciiTheme="minorBidi" w:eastAsia="Arial" w:hAnsiTheme="minorBidi"/>
                <w:spacing w:val="-1"/>
                <w:sz w:val="24"/>
                <w:szCs w:val="24"/>
              </w:rPr>
              <w:t>d</w:t>
            </w:r>
            <w:r w:rsidRPr="00C53B46">
              <w:rPr>
                <w:rFonts w:asciiTheme="minorBidi" w:eastAsia="Arial" w:hAnsiTheme="minorBidi"/>
                <w:sz w:val="24"/>
                <w:szCs w:val="24"/>
              </w:rPr>
              <w:t>eli</w:t>
            </w:r>
            <w:r w:rsidRPr="00C53B46">
              <w:rPr>
                <w:rFonts w:asciiTheme="minorBidi" w:eastAsia="Arial" w:hAnsiTheme="minorBidi"/>
                <w:spacing w:val="-2"/>
                <w:sz w:val="24"/>
                <w:szCs w:val="24"/>
              </w:rPr>
              <w:t>v</w:t>
            </w:r>
            <w:r w:rsidRPr="00C53B46">
              <w:rPr>
                <w:rFonts w:asciiTheme="minorBidi" w:eastAsia="Arial" w:hAnsiTheme="minorBidi"/>
                <w:sz w:val="24"/>
                <w:szCs w:val="24"/>
              </w:rPr>
              <w:t>ering</w:t>
            </w:r>
            <w:r w:rsidRPr="00C53B46">
              <w:rPr>
                <w:rFonts w:asciiTheme="minorBidi" w:eastAsia="Arial" w:hAnsiTheme="minorBidi"/>
                <w:spacing w:val="64"/>
                <w:sz w:val="24"/>
                <w:szCs w:val="24"/>
              </w:rPr>
              <w:t xml:space="preserve"> </w:t>
            </w:r>
            <w:r w:rsidRPr="00C53B46">
              <w:rPr>
                <w:rFonts w:asciiTheme="minorBidi" w:eastAsia="Arial" w:hAnsiTheme="minorBidi"/>
                <w:spacing w:val="2"/>
                <w:sz w:val="24"/>
                <w:szCs w:val="24"/>
              </w:rPr>
              <w:t>m</w:t>
            </w:r>
            <w:r w:rsidRPr="00C53B46">
              <w:rPr>
                <w:rFonts w:asciiTheme="minorBidi" w:eastAsia="Arial" w:hAnsiTheme="minorBidi"/>
                <w:sz w:val="24"/>
                <w:szCs w:val="24"/>
              </w:rPr>
              <w:t>e</w:t>
            </w:r>
            <w:r w:rsidRPr="00C53B46">
              <w:rPr>
                <w:rFonts w:asciiTheme="minorBidi" w:eastAsia="Arial" w:hAnsiTheme="minorBidi"/>
                <w:spacing w:val="1"/>
                <w:sz w:val="24"/>
                <w:szCs w:val="24"/>
              </w:rPr>
              <w:t>t</w:t>
            </w:r>
            <w:r w:rsidRPr="00C53B46">
              <w:rPr>
                <w:rFonts w:asciiTheme="minorBidi" w:eastAsia="Arial" w:hAnsiTheme="minorBidi"/>
                <w:sz w:val="24"/>
                <w:szCs w:val="24"/>
              </w:rPr>
              <w:t>hods,</w:t>
            </w:r>
            <w:r w:rsidRPr="00C53B46">
              <w:rPr>
                <w:rFonts w:asciiTheme="minorBidi" w:eastAsia="Arial" w:hAnsiTheme="minorBidi"/>
                <w:spacing w:val="64"/>
                <w:sz w:val="24"/>
                <w:szCs w:val="24"/>
              </w:rPr>
              <w:t xml:space="preserve"> </w:t>
            </w:r>
            <w:r w:rsidRPr="00C53B46">
              <w:rPr>
                <w:rFonts w:asciiTheme="minorBidi" w:eastAsia="Arial" w:hAnsiTheme="minorBidi"/>
                <w:sz w:val="24"/>
                <w:szCs w:val="24"/>
              </w:rPr>
              <w:t>t</w:t>
            </w:r>
            <w:r w:rsidRPr="00C53B46">
              <w:rPr>
                <w:rFonts w:asciiTheme="minorBidi" w:eastAsia="Arial" w:hAnsiTheme="minorBidi"/>
                <w:spacing w:val="1"/>
                <w:sz w:val="24"/>
                <w:szCs w:val="24"/>
              </w:rPr>
              <w:t>e</w:t>
            </w:r>
            <w:r w:rsidRPr="00C53B46">
              <w:rPr>
                <w:rFonts w:asciiTheme="minorBidi" w:eastAsia="Arial" w:hAnsiTheme="minorBidi"/>
                <w:sz w:val="24"/>
                <w:szCs w:val="24"/>
              </w:rPr>
              <w:t>c</w:t>
            </w:r>
            <w:r w:rsidRPr="00C53B46">
              <w:rPr>
                <w:rFonts w:asciiTheme="minorBidi" w:eastAsia="Arial" w:hAnsiTheme="minorBidi"/>
                <w:spacing w:val="-1"/>
                <w:sz w:val="24"/>
                <w:szCs w:val="24"/>
              </w:rPr>
              <w:t>h</w:t>
            </w:r>
            <w:r w:rsidRPr="00C53B46">
              <w:rPr>
                <w:rFonts w:asciiTheme="minorBidi" w:eastAsia="Arial" w:hAnsiTheme="minorBidi"/>
                <w:sz w:val="24"/>
                <w:szCs w:val="24"/>
              </w:rPr>
              <w:t>nic</w:t>
            </w:r>
            <w:r w:rsidRPr="00C53B46">
              <w:rPr>
                <w:rFonts w:asciiTheme="minorBidi" w:eastAsia="Arial" w:hAnsiTheme="minorBidi"/>
                <w:spacing w:val="1"/>
                <w:sz w:val="24"/>
                <w:szCs w:val="24"/>
              </w:rPr>
              <w:t>a</w:t>
            </w:r>
            <w:r w:rsidRPr="00C53B46">
              <w:rPr>
                <w:rFonts w:asciiTheme="minorBidi" w:eastAsia="Arial" w:hAnsiTheme="minorBidi"/>
                <w:sz w:val="24"/>
                <w:szCs w:val="24"/>
              </w:rPr>
              <w:t>l</w:t>
            </w:r>
            <w:r w:rsidRPr="00C53B46">
              <w:rPr>
                <w:rFonts w:asciiTheme="minorBidi" w:eastAsia="Arial" w:hAnsiTheme="minorBidi"/>
                <w:spacing w:val="65"/>
                <w:sz w:val="24"/>
                <w:szCs w:val="24"/>
              </w:rPr>
              <w:t xml:space="preserve"> </w:t>
            </w:r>
            <w:r w:rsidRPr="00C53B46">
              <w:rPr>
                <w:rFonts w:asciiTheme="minorBidi" w:eastAsia="Arial" w:hAnsiTheme="minorBidi"/>
                <w:sz w:val="24"/>
                <w:szCs w:val="24"/>
              </w:rPr>
              <w:t>s</w:t>
            </w:r>
            <w:r w:rsidRPr="00C53B46">
              <w:rPr>
                <w:rFonts w:asciiTheme="minorBidi" w:eastAsia="Arial" w:hAnsiTheme="minorBidi"/>
                <w:spacing w:val="-1"/>
                <w:sz w:val="24"/>
                <w:szCs w:val="24"/>
              </w:rPr>
              <w:t>p</w:t>
            </w:r>
            <w:r w:rsidRPr="00C53B46">
              <w:rPr>
                <w:rFonts w:asciiTheme="minorBidi" w:eastAsia="Arial" w:hAnsiTheme="minorBidi"/>
                <w:sz w:val="24"/>
                <w:szCs w:val="24"/>
              </w:rPr>
              <w:t>ec</w:t>
            </w:r>
            <w:r w:rsidRPr="00C53B46">
              <w:rPr>
                <w:rFonts w:asciiTheme="minorBidi" w:eastAsia="Arial" w:hAnsiTheme="minorBidi"/>
                <w:spacing w:val="-2"/>
                <w:sz w:val="24"/>
                <w:szCs w:val="24"/>
              </w:rPr>
              <w:t>i</w:t>
            </w:r>
            <w:r w:rsidRPr="00C53B46">
              <w:rPr>
                <w:rFonts w:asciiTheme="minorBidi" w:eastAsia="Arial" w:hAnsiTheme="minorBidi"/>
                <w:spacing w:val="3"/>
                <w:sz w:val="24"/>
                <w:szCs w:val="24"/>
              </w:rPr>
              <w:t>f</w:t>
            </w:r>
            <w:r w:rsidRPr="00C53B46">
              <w:rPr>
                <w:rFonts w:asciiTheme="minorBidi" w:eastAsia="Arial" w:hAnsiTheme="minorBidi"/>
                <w:sz w:val="24"/>
                <w:szCs w:val="24"/>
              </w:rPr>
              <w:t>ications,</w:t>
            </w:r>
            <w:r w:rsidRPr="00C53B46">
              <w:rPr>
                <w:rFonts w:asciiTheme="minorBidi" w:eastAsia="Arial" w:hAnsiTheme="minorBidi"/>
                <w:spacing w:val="63"/>
                <w:sz w:val="24"/>
                <w:szCs w:val="24"/>
              </w:rPr>
              <w:t xml:space="preserve"> </w:t>
            </w:r>
            <w:r w:rsidRPr="00C53B46">
              <w:rPr>
                <w:rFonts w:asciiTheme="minorBidi" w:eastAsia="Arial" w:hAnsiTheme="minorBidi"/>
                <w:spacing w:val="-1"/>
                <w:sz w:val="24"/>
                <w:szCs w:val="24"/>
              </w:rPr>
              <w:t>d</w:t>
            </w:r>
            <w:r w:rsidRPr="00C53B46">
              <w:rPr>
                <w:rFonts w:asciiTheme="minorBidi" w:eastAsia="Arial" w:hAnsiTheme="minorBidi"/>
                <w:sz w:val="24"/>
                <w:szCs w:val="24"/>
              </w:rPr>
              <w:t>ra</w:t>
            </w:r>
            <w:r w:rsidRPr="00C53B46">
              <w:rPr>
                <w:rFonts w:asciiTheme="minorBidi" w:eastAsia="Arial" w:hAnsiTheme="minorBidi"/>
                <w:spacing w:val="-3"/>
                <w:sz w:val="24"/>
                <w:szCs w:val="24"/>
              </w:rPr>
              <w:t>w</w:t>
            </w:r>
            <w:r w:rsidRPr="00C53B46">
              <w:rPr>
                <w:rFonts w:asciiTheme="minorBidi" w:eastAsia="Arial" w:hAnsiTheme="minorBidi"/>
                <w:sz w:val="24"/>
                <w:szCs w:val="24"/>
              </w:rPr>
              <w:t>i</w:t>
            </w:r>
            <w:r w:rsidRPr="00C53B46">
              <w:rPr>
                <w:rFonts w:asciiTheme="minorBidi" w:eastAsia="Arial" w:hAnsiTheme="minorBidi"/>
                <w:spacing w:val="3"/>
                <w:sz w:val="24"/>
                <w:szCs w:val="24"/>
              </w:rPr>
              <w:t>n</w:t>
            </w:r>
            <w:r w:rsidRPr="00C53B46">
              <w:rPr>
                <w:rFonts w:asciiTheme="minorBidi" w:eastAsia="Arial" w:hAnsiTheme="minorBidi"/>
                <w:spacing w:val="-1"/>
                <w:sz w:val="24"/>
                <w:szCs w:val="24"/>
              </w:rPr>
              <w:t>g</w:t>
            </w:r>
            <w:r w:rsidRPr="00C53B46">
              <w:rPr>
                <w:rFonts w:asciiTheme="minorBidi" w:eastAsia="Arial" w:hAnsiTheme="minorBidi"/>
                <w:sz w:val="24"/>
                <w:szCs w:val="24"/>
              </w:rPr>
              <w:t>s t</w:t>
            </w:r>
            <w:r w:rsidRPr="00C53B46">
              <w:rPr>
                <w:rFonts w:asciiTheme="minorBidi" w:eastAsia="Arial" w:hAnsiTheme="minorBidi"/>
                <w:spacing w:val="1"/>
                <w:sz w:val="24"/>
                <w:szCs w:val="24"/>
              </w:rPr>
              <w:t>h</w:t>
            </w:r>
            <w:r w:rsidRPr="00C53B46">
              <w:rPr>
                <w:rFonts w:asciiTheme="minorBidi" w:eastAsia="Arial" w:hAnsiTheme="minorBidi"/>
                <w:sz w:val="24"/>
                <w:szCs w:val="24"/>
              </w:rPr>
              <w:t>at d</w:t>
            </w:r>
            <w:r w:rsidRPr="00C53B46">
              <w:rPr>
                <w:rFonts w:asciiTheme="minorBidi" w:eastAsia="Arial" w:hAnsiTheme="minorBidi"/>
                <w:spacing w:val="2"/>
                <w:sz w:val="24"/>
                <w:szCs w:val="24"/>
              </w:rPr>
              <w:t>e</w:t>
            </w:r>
            <w:r w:rsidRPr="00C53B46">
              <w:rPr>
                <w:rFonts w:asciiTheme="minorBidi" w:eastAsia="Arial" w:hAnsiTheme="minorBidi"/>
                <w:sz w:val="24"/>
                <w:szCs w:val="24"/>
              </w:rPr>
              <w:t>scribe</w:t>
            </w:r>
            <w:r w:rsidRPr="00C53B46">
              <w:rPr>
                <w:rFonts w:asciiTheme="minorBidi" w:eastAsia="Arial" w:hAnsiTheme="minorBidi"/>
                <w:spacing w:val="-1"/>
                <w:sz w:val="24"/>
                <w:szCs w:val="24"/>
              </w:rPr>
              <w:t xml:space="preserve"> </w:t>
            </w:r>
            <w:r w:rsidRPr="00C53B46">
              <w:rPr>
                <w:rFonts w:asciiTheme="minorBidi" w:eastAsia="Arial" w:hAnsiTheme="minorBidi"/>
                <w:sz w:val="24"/>
                <w:szCs w:val="24"/>
              </w:rPr>
              <w:t>the rel</w:t>
            </w:r>
            <w:r w:rsidRPr="00C53B46">
              <w:rPr>
                <w:rFonts w:asciiTheme="minorBidi" w:eastAsia="Arial" w:hAnsiTheme="minorBidi"/>
                <w:spacing w:val="2"/>
                <w:sz w:val="24"/>
                <w:szCs w:val="24"/>
              </w:rPr>
              <w:t>a</w:t>
            </w:r>
            <w:r w:rsidRPr="00C53B46">
              <w:rPr>
                <w:rFonts w:asciiTheme="minorBidi" w:eastAsia="Arial" w:hAnsiTheme="minorBidi"/>
                <w:spacing w:val="-2"/>
                <w:sz w:val="24"/>
                <w:szCs w:val="24"/>
              </w:rPr>
              <w:t>t</w:t>
            </w:r>
            <w:r w:rsidRPr="00C53B46">
              <w:rPr>
                <w:rFonts w:asciiTheme="minorBidi" w:eastAsia="Arial" w:hAnsiTheme="minorBidi"/>
                <w:spacing w:val="-1"/>
                <w:sz w:val="24"/>
                <w:szCs w:val="24"/>
              </w:rPr>
              <w:t>e</w:t>
            </w:r>
            <w:r w:rsidRPr="00C53B46">
              <w:rPr>
                <w:rFonts w:asciiTheme="minorBidi" w:eastAsia="Arial" w:hAnsiTheme="minorBidi"/>
                <w:sz w:val="24"/>
                <w:szCs w:val="24"/>
              </w:rPr>
              <w:t>d</w:t>
            </w:r>
            <w:r w:rsidRPr="00C53B46">
              <w:rPr>
                <w:rFonts w:asciiTheme="minorBidi" w:eastAsia="Arial" w:hAnsiTheme="minorBidi"/>
                <w:spacing w:val="2"/>
                <w:sz w:val="24"/>
                <w:szCs w:val="24"/>
              </w:rPr>
              <w:t xml:space="preserve"> </w:t>
            </w:r>
            <w:r w:rsidRPr="00C53B46">
              <w:rPr>
                <w:rFonts w:asciiTheme="minorBidi" w:eastAsia="Arial" w:hAnsiTheme="minorBidi"/>
                <w:spacing w:val="-1"/>
                <w:sz w:val="24"/>
                <w:szCs w:val="24"/>
              </w:rPr>
              <w:t>commodities</w:t>
            </w:r>
            <w:r w:rsidRPr="00C53B46">
              <w:rPr>
                <w:rFonts w:asciiTheme="minorBidi" w:eastAsia="Arial" w:hAnsiTheme="minorBidi"/>
                <w:sz w:val="24"/>
                <w:szCs w:val="24"/>
              </w:rPr>
              <w:t xml:space="preserve"> and ser</w:t>
            </w:r>
            <w:r w:rsidRPr="00C53B46">
              <w:rPr>
                <w:rFonts w:asciiTheme="minorBidi" w:eastAsia="Arial" w:hAnsiTheme="minorBidi"/>
                <w:spacing w:val="-2"/>
                <w:sz w:val="24"/>
                <w:szCs w:val="24"/>
              </w:rPr>
              <w:t>v</w:t>
            </w:r>
            <w:r w:rsidRPr="00C53B46">
              <w:rPr>
                <w:rFonts w:asciiTheme="minorBidi" w:eastAsia="Arial" w:hAnsiTheme="minorBidi"/>
                <w:sz w:val="24"/>
                <w:szCs w:val="24"/>
              </w:rPr>
              <w:t xml:space="preserve">ices </w:t>
            </w:r>
            <w:r w:rsidRPr="00C53B46">
              <w:rPr>
                <w:rFonts w:asciiTheme="minorBidi" w:eastAsia="Arial" w:hAnsiTheme="minorBidi"/>
                <w:spacing w:val="-2"/>
                <w:sz w:val="24"/>
                <w:szCs w:val="24"/>
              </w:rPr>
              <w:t>w</w:t>
            </w:r>
            <w:r w:rsidRPr="00C53B46">
              <w:rPr>
                <w:rFonts w:asciiTheme="minorBidi" w:eastAsia="Arial" w:hAnsiTheme="minorBidi"/>
                <w:sz w:val="24"/>
                <w:szCs w:val="24"/>
              </w:rPr>
              <w:t>hich</w:t>
            </w:r>
            <w:r w:rsidRPr="00C53B46">
              <w:rPr>
                <w:rFonts w:asciiTheme="minorBidi" w:eastAsia="Arial" w:hAnsiTheme="minorBidi"/>
                <w:spacing w:val="5"/>
                <w:sz w:val="24"/>
                <w:szCs w:val="24"/>
              </w:rPr>
              <w:t xml:space="preserve"> </w:t>
            </w:r>
            <w:r w:rsidRPr="00C53B46">
              <w:rPr>
                <w:rFonts w:asciiTheme="minorBidi" w:eastAsia="Arial" w:hAnsiTheme="minorBidi"/>
                <w:spacing w:val="-3"/>
                <w:sz w:val="24"/>
                <w:szCs w:val="24"/>
              </w:rPr>
              <w:t>w</w:t>
            </w:r>
            <w:r w:rsidRPr="00C53B46">
              <w:rPr>
                <w:rFonts w:asciiTheme="minorBidi" w:eastAsia="Arial" w:hAnsiTheme="minorBidi"/>
                <w:sz w:val="24"/>
                <w:szCs w:val="24"/>
              </w:rPr>
              <w:t>ill</w:t>
            </w:r>
            <w:r w:rsidRPr="00C53B46">
              <w:rPr>
                <w:rFonts w:asciiTheme="minorBidi" w:eastAsia="Arial" w:hAnsiTheme="minorBidi"/>
                <w:spacing w:val="-1"/>
                <w:sz w:val="24"/>
                <w:szCs w:val="24"/>
              </w:rPr>
              <w:t xml:space="preserve"> </w:t>
            </w:r>
            <w:r w:rsidRPr="00C53B46">
              <w:rPr>
                <w:rFonts w:asciiTheme="minorBidi" w:eastAsia="Arial" w:hAnsiTheme="minorBidi"/>
                <w:spacing w:val="1"/>
                <w:sz w:val="24"/>
                <w:szCs w:val="24"/>
              </w:rPr>
              <w:t>b</w:t>
            </w:r>
            <w:r w:rsidRPr="00C53B46">
              <w:rPr>
                <w:rFonts w:asciiTheme="minorBidi" w:eastAsia="Arial" w:hAnsiTheme="minorBidi"/>
                <w:sz w:val="24"/>
                <w:szCs w:val="24"/>
              </w:rPr>
              <w:t>e</w:t>
            </w:r>
            <w:r w:rsidRPr="00C53B46">
              <w:rPr>
                <w:rFonts w:asciiTheme="minorBidi" w:eastAsia="Arial" w:hAnsiTheme="minorBidi"/>
                <w:spacing w:val="2"/>
                <w:sz w:val="24"/>
                <w:szCs w:val="24"/>
              </w:rPr>
              <w:t xml:space="preserve"> </w:t>
            </w:r>
            <w:r w:rsidRPr="00C53B46">
              <w:rPr>
                <w:rFonts w:asciiTheme="minorBidi" w:eastAsia="Arial" w:hAnsiTheme="minorBidi"/>
                <w:sz w:val="24"/>
                <w:szCs w:val="24"/>
              </w:rPr>
              <w:t>su</w:t>
            </w:r>
            <w:r w:rsidRPr="00C53B46">
              <w:rPr>
                <w:rFonts w:asciiTheme="minorBidi" w:eastAsia="Arial" w:hAnsiTheme="minorBidi"/>
                <w:spacing w:val="2"/>
                <w:sz w:val="24"/>
                <w:szCs w:val="24"/>
              </w:rPr>
              <w:t>p</w:t>
            </w:r>
            <w:r w:rsidRPr="00C53B46">
              <w:rPr>
                <w:rFonts w:asciiTheme="minorBidi" w:eastAsia="Arial" w:hAnsiTheme="minorBidi"/>
                <w:sz w:val="24"/>
                <w:szCs w:val="24"/>
              </w:rPr>
              <w:t>plied.</w:t>
            </w:r>
          </w:p>
          <w:p w:rsidR="00E20360" w:rsidRPr="00C53B46" w:rsidRDefault="00E20360" w:rsidP="00C53B46">
            <w:pPr>
              <w:bidi w:val="0"/>
              <w:jc w:val="both"/>
              <w:rPr>
                <w:rFonts w:asciiTheme="minorBidi" w:eastAsia="Arial" w:hAnsiTheme="minorBidi"/>
                <w:sz w:val="24"/>
                <w:szCs w:val="24"/>
              </w:rPr>
            </w:pPr>
            <w:r w:rsidRPr="00C53B46">
              <w:rPr>
                <w:rFonts w:asciiTheme="minorBidi" w:eastAsia="Arial" w:hAnsiTheme="minorBidi"/>
                <w:b/>
                <w:bCs/>
                <w:sz w:val="24"/>
                <w:szCs w:val="24"/>
                <w:u w:val="thick" w:color="000000"/>
              </w:rPr>
              <w:t>P</w:t>
            </w:r>
            <w:r w:rsidRPr="00C53B46">
              <w:rPr>
                <w:rFonts w:asciiTheme="minorBidi" w:eastAsia="Arial" w:hAnsiTheme="minorBidi"/>
                <w:b/>
                <w:bCs/>
                <w:spacing w:val="2"/>
                <w:sz w:val="24"/>
                <w:szCs w:val="24"/>
                <w:u w:val="thick" w:color="000000"/>
              </w:rPr>
              <w:t>a</w:t>
            </w:r>
            <w:r w:rsidRPr="00C53B46">
              <w:rPr>
                <w:rFonts w:asciiTheme="minorBidi" w:eastAsia="Arial" w:hAnsiTheme="minorBidi"/>
                <w:b/>
                <w:bCs/>
                <w:sz w:val="24"/>
                <w:szCs w:val="24"/>
                <w:u w:val="thick" w:color="000000"/>
              </w:rPr>
              <w:t>rt</w:t>
            </w:r>
            <w:r w:rsidRPr="00C53B46">
              <w:rPr>
                <w:rFonts w:asciiTheme="minorBidi" w:eastAsia="Arial" w:hAnsiTheme="minorBidi"/>
                <w:b/>
                <w:bCs/>
                <w:spacing w:val="-67"/>
                <w:sz w:val="24"/>
                <w:szCs w:val="24"/>
                <w:u w:val="thick" w:color="000000"/>
              </w:rPr>
              <w:t xml:space="preserve"> </w:t>
            </w:r>
            <w:r w:rsidRPr="00C53B46">
              <w:rPr>
                <w:rFonts w:asciiTheme="minorBidi" w:eastAsia="Arial" w:hAnsiTheme="minorBidi"/>
                <w:b/>
                <w:bCs/>
                <w:sz w:val="24"/>
                <w:szCs w:val="24"/>
                <w:u w:val="thick" w:color="000000"/>
              </w:rPr>
              <w:t xml:space="preserve"> Three</w:t>
            </w:r>
            <w:r w:rsidRPr="00C53B46">
              <w:rPr>
                <w:rFonts w:asciiTheme="minorBidi" w:eastAsia="Arial" w:hAnsiTheme="minorBidi"/>
                <w:b/>
                <w:bCs/>
                <w:spacing w:val="-67"/>
                <w:sz w:val="24"/>
                <w:szCs w:val="24"/>
                <w:u w:val="thick" w:color="000000"/>
              </w:rPr>
              <w:t xml:space="preserve"> </w:t>
            </w:r>
            <w:r w:rsidRPr="00C53B46">
              <w:rPr>
                <w:rFonts w:asciiTheme="minorBidi" w:eastAsia="Arial" w:hAnsiTheme="minorBidi"/>
                <w:b/>
                <w:bCs/>
                <w:sz w:val="24"/>
                <w:szCs w:val="24"/>
                <w:u w:val="thick" w:color="000000"/>
              </w:rPr>
              <w:t>–</w:t>
            </w:r>
            <w:r w:rsidRPr="00C53B46">
              <w:rPr>
                <w:rFonts w:asciiTheme="minorBidi" w:eastAsia="Arial" w:hAnsiTheme="minorBidi"/>
                <w:b/>
                <w:bCs/>
                <w:spacing w:val="-65"/>
                <w:sz w:val="24"/>
                <w:szCs w:val="24"/>
                <w:u w:val="thick" w:color="000000"/>
              </w:rPr>
              <w:t xml:space="preserve"> </w:t>
            </w:r>
            <w:r w:rsidRPr="00C53B46">
              <w:rPr>
                <w:rFonts w:asciiTheme="minorBidi" w:eastAsia="Arial" w:hAnsiTheme="minorBidi"/>
                <w:b/>
                <w:bCs/>
                <w:sz w:val="24"/>
                <w:szCs w:val="24"/>
                <w:u w:val="thick" w:color="000000"/>
              </w:rPr>
              <w:t>The</w:t>
            </w:r>
            <w:r w:rsidRPr="00C53B46">
              <w:rPr>
                <w:rFonts w:asciiTheme="minorBidi" w:eastAsia="Arial" w:hAnsiTheme="minorBidi"/>
                <w:b/>
                <w:bCs/>
                <w:spacing w:val="-69"/>
                <w:sz w:val="24"/>
                <w:szCs w:val="24"/>
                <w:u w:val="thick" w:color="000000"/>
              </w:rPr>
              <w:t xml:space="preserve"> </w:t>
            </w:r>
            <w:r w:rsidRPr="00C53B46">
              <w:rPr>
                <w:rFonts w:asciiTheme="minorBidi" w:eastAsia="Arial" w:hAnsiTheme="minorBidi"/>
                <w:b/>
                <w:bCs/>
                <w:sz w:val="24"/>
                <w:szCs w:val="24"/>
                <w:u w:val="thick" w:color="000000"/>
              </w:rPr>
              <w:t xml:space="preserve"> Con</w:t>
            </w:r>
            <w:r w:rsidRPr="00C53B46">
              <w:rPr>
                <w:rFonts w:asciiTheme="minorBidi" w:eastAsia="Arial" w:hAnsiTheme="minorBidi"/>
                <w:b/>
                <w:bCs/>
                <w:spacing w:val="-1"/>
                <w:sz w:val="24"/>
                <w:szCs w:val="24"/>
                <w:u w:val="thick" w:color="000000"/>
              </w:rPr>
              <w:t>t</w:t>
            </w:r>
            <w:r w:rsidRPr="00C53B46">
              <w:rPr>
                <w:rFonts w:asciiTheme="minorBidi" w:eastAsia="Arial" w:hAnsiTheme="minorBidi"/>
                <w:b/>
                <w:bCs/>
                <w:sz w:val="24"/>
                <w:szCs w:val="24"/>
                <w:u w:val="thick" w:color="000000"/>
              </w:rPr>
              <w:t>ra</w:t>
            </w:r>
            <w:r w:rsidRPr="00C53B46">
              <w:rPr>
                <w:rFonts w:asciiTheme="minorBidi" w:eastAsia="Arial" w:hAnsiTheme="minorBidi"/>
                <w:b/>
                <w:bCs/>
                <w:spacing w:val="2"/>
                <w:sz w:val="24"/>
                <w:szCs w:val="24"/>
                <w:u w:val="thick" w:color="000000"/>
              </w:rPr>
              <w:t>c</w:t>
            </w:r>
            <w:r w:rsidRPr="00C53B46">
              <w:rPr>
                <w:rFonts w:asciiTheme="minorBidi" w:eastAsia="Arial" w:hAnsiTheme="minorBidi"/>
                <w:b/>
                <w:bCs/>
                <w:sz w:val="24"/>
                <w:szCs w:val="24"/>
                <w:u w:val="thick" w:color="000000"/>
              </w:rPr>
              <w:t>t</w:t>
            </w:r>
          </w:p>
          <w:p w:rsidR="00E20360" w:rsidRPr="00C53B46" w:rsidRDefault="00E20360" w:rsidP="00C53B46">
            <w:pPr>
              <w:bidi w:val="0"/>
              <w:spacing w:line="110" w:lineRule="exact"/>
              <w:jc w:val="both"/>
              <w:rPr>
                <w:rFonts w:asciiTheme="minorBidi" w:eastAsiaTheme="minorHAnsi" w:hAnsiTheme="minorBidi"/>
                <w:sz w:val="24"/>
                <w:szCs w:val="24"/>
              </w:rPr>
            </w:pPr>
          </w:p>
          <w:p w:rsidR="00E20360" w:rsidRPr="00C53B46" w:rsidRDefault="00E20360" w:rsidP="00C53B46">
            <w:pPr>
              <w:bidi w:val="0"/>
              <w:jc w:val="both"/>
              <w:rPr>
                <w:rFonts w:asciiTheme="minorBidi" w:eastAsia="Arial" w:hAnsiTheme="minorBidi"/>
                <w:sz w:val="24"/>
                <w:szCs w:val="24"/>
              </w:rPr>
            </w:pPr>
            <w:r w:rsidRPr="00C53B46">
              <w:rPr>
                <w:rFonts w:asciiTheme="minorBidi" w:eastAsia="Arial" w:hAnsiTheme="minorBidi"/>
                <w:sz w:val="24"/>
                <w:szCs w:val="24"/>
              </w:rPr>
              <w:t>It</w:t>
            </w:r>
            <w:r w:rsidRPr="00C53B46">
              <w:rPr>
                <w:rFonts w:asciiTheme="minorBidi" w:eastAsia="Arial" w:hAnsiTheme="minorBidi"/>
                <w:spacing w:val="2"/>
                <w:sz w:val="24"/>
                <w:szCs w:val="24"/>
              </w:rPr>
              <w:t xml:space="preserve"> </w:t>
            </w:r>
            <w:r w:rsidRPr="00C53B46">
              <w:rPr>
                <w:rFonts w:asciiTheme="minorBidi" w:eastAsia="Arial" w:hAnsiTheme="minorBidi"/>
                <w:sz w:val="24"/>
                <w:szCs w:val="24"/>
              </w:rPr>
              <w:t>contai</w:t>
            </w:r>
            <w:r w:rsidRPr="00C53B46">
              <w:rPr>
                <w:rFonts w:asciiTheme="minorBidi" w:eastAsia="Arial" w:hAnsiTheme="minorBidi"/>
                <w:spacing w:val="1"/>
                <w:sz w:val="24"/>
                <w:szCs w:val="24"/>
              </w:rPr>
              <w:t>n</w:t>
            </w:r>
            <w:r w:rsidRPr="00C53B46">
              <w:rPr>
                <w:rFonts w:asciiTheme="minorBidi" w:eastAsia="Arial" w:hAnsiTheme="minorBidi"/>
                <w:sz w:val="24"/>
                <w:szCs w:val="24"/>
              </w:rPr>
              <w:t>s</w:t>
            </w:r>
            <w:r w:rsidRPr="00C53B46">
              <w:rPr>
                <w:rFonts w:asciiTheme="minorBidi" w:eastAsia="Arial" w:hAnsiTheme="minorBidi"/>
                <w:spacing w:val="-2"/>
                <w:sz w:val="24"/>
                <w:szCs w:val="24"/>
              </w:rPr>
              <w:t xml:space="preserve"> </w:t>
            </w:r>
            <w:r w:rsidRPr="00C53B46">
              <w:rPr>
                <w:rFonts w:asciiTheme="minorBidi" w:eastAsia="Arial" w:hAnsiTheme="minorBidi"/>
                <w:sz w:val="24"/>
                <w:szCs w:val="24"/>
              </w:rPr>
              <w:t>t</w:t>
            </w:r>
            <w:r w:rsidRPr="00C53B46">
              <w:rPr>
                <w:rFonts w:asciiTheme="minorBidi" w:eastAsia="Arial" w:hAnsiTheme="minorBidi"/>
                <w:spacing w:val="1"/>
                <w:sz w:val="24"/>
                <w:szCs w:val="24"/>
              </w:rPr>
              <w:t>h</w:t>
            </w:r>
            <w:r w:rsidRPr="00C53B46">
              <w:rPr>
                <w:rFonts w:asciiTheme="minorBidi" w:eastAsia="Arial" w:hAnsiTheme="minorBidi"/>
                <w:sz w:val="24"/>
                <w:szCs w:val="24"/>
              </w:rPr>
              <w:t>e</w:t>
            </w:r>
            <w:r w:rsidRPr="00C53B46">
              <w:rPr>
                <w:rFonts w:asciiTheme="minorBidi" w:eastAsia="Arial" w:hAnsiTheme="minorBidi"/>
                <w:spacing w:val="-3"/>
                <w:sz w:val="24"/>
                <w:szCs w:val="24"/>
              </w:rPr>
              <w:t xml:space="preserve"> </w:t>
            </w:r>
            <w:r w:rsidRPr="00C53B46">
              <w:rPr>
                <w:rFonts w:asciiTheme="minorBidi" w:eastAsia="Arial" w:hAnsiTheme="minorBidi"/>
                <w:spacing w:val="3"/>
                <w:sz w:val="24"/>
                <w:szCs w:val="24"/>
              </w:rPr>
              <w:t>f</w:t>
            </w:r>
            <w:r w:rsidRPr="00C53B46">
              <w:rPr>
                <w:rFonts w:asciiTheme="minorBidi" w:eastAsia="Arial" w:hAnsiTheme="minorBidi"/>
                <w:sz w:val="24"/>
                <w:szCs w:val="24"/>
              </w:rPr>
              <w:t>ollo</w:t>
            </w:r>
            <w:r w:rsidRPr="00C53B46">
              <w:rPr>
                <w:rFonts w:asciiTheme="minorBidi" w:eastAsia="Arial" w:hAnsiTheme="minorBidi"/>
                <w:spacing w:val="-2"/>
                <w:sz w:val="24"/>
                <w:szCs w:val="24"/>
              </w:rPr>
              <w:t>w</w:t>
            </w:r>
            <w:r w:rsidRPr="00C53B46">
              <w:rPr>
                <w:rFonts w:asciiTheme="minorBidi" w:eastAsia="Arial" w:hAnsiTheme="minorBidi"/>
                <w:sz w:val="24"/>
                <w:szCs w:val="24"/>
              </w:rPr>
              <w:t>ing secti</w:t>
            </w:r>
            <w:r w:rsidRPr="00C53B46">
              <w:rPr>
                <w:rFonts w:asciiTheme="minorBidi" w:eastAsia="Arial" w:hAnsiTheme="minorBidi"/>
                <w:spacing w:val="1"/>
                <w:sz w:val="24"/>
                <w:szCs w:val="24"/>
              </w:rPr>
              <w:t>o</w:t>
            </w:r>
            <w:r w:rsidRPr="00C53B46">
              <w:rPr>
                <w:rFonts w:asciiTheme="minorBidi" w:eastAsia="Arial" w:hAnsiTheme="minorBidi"/>
                <w:sz w:val="24"/>
                <w:szCs w:val="24"/>
              </w:rPr>
              <w:t>ns:</w:t>
            </w:r>
          </w:p>
          <w:p w:rsidR="00E20360" w:rsidRPr="00C53B46" w:rsidRDefault="00E20360" w:rsidP="00C53B46">
            <w:pPr>
              <w:tabs>
                <w:tab w:val="left" w:pos="2060"/>
                <w:tab w:val="left" w:pos="2340"/>
              </w:tabs>
              <w:bidi w:val="0"/>
              <w:jc w:val="both"/>
              <w:rPr>
                <w:rFonts w:asciiTheme="minorBidi" w:eastAsia="Arial" w:hAnsiTheme="minorBidi"/>
                <w:sz w:val="24"/>
                <w:szCs w:val="24"/>
              </w:rPr>
            </w:pPr>
            <w:r w:rsidRPr="00C53B46">
              <w:rPr>
                <w:rFonts w:asciiTheme="minorBidi" w:eastAsia="Arial" w:hAnsiTheme="minorBidi"/>
                <w:b/>
                <w:bCs/>
                <w:sz w:val="24"/>
                <w:szCs w:val="24"/>
              </w:rPr>
              <w:t>S</w:t>
            </w:r>
            <w:r w:rsidRPr="00C53B46">
              <w:rPr>
                <w:rFonts w:asciiTheme="minorBidi" w:eastAsia="Arial" w:hAnsiTheme="minorBidi"/>
                <w:b/>
                <w:bCs/>
                <w:spacing w:val="2"/>
                <w:sz w:val="24"/>
                <w:szCs w:val="24"/>
              </w:rPr>
              <w:t>e</w:t>
            </w:r>
            <w:r w:rsidRPr="00C53B46">
              <w:rPr>
                <w:rFonts w:asciiTheme="minorBidi" w:eastAsia="Arial" w:hAnsiTheme="minorBidi"/>
                <w:b/>
                <w:bCs/>
                <w:sz w:val="24"/>
                <w:szCs w:val="24"/>
              </w:rPr>
              <w:t>ction Se</w:t>
            </w:r>
            <w:r w:rsidRPr="00C53B46">
              <w:rPr>
                <w:rFonts w:asciiTheme="minorBidi" w:eastAsia="Arial" w:hAnsiTheme="minorBidi"/>
                <w:b/>
                <w:bCs/>
                <w:spacing w:val="-4"/>
                <w:sz w:val="24"/>
                <w:szCs w:val="24"/>
              </w:rPr>
              <w:t>v</w:t>
            </w:r>
            <w:r w:rsidRPr="00C53B46">
              <w:rPr>
                <w:rFonts w:asciiTheme="minorBidi" w:eastAsia="Arial" w:hAnsiTheme="minorBidi"/>
                <w:b/>
                <w:bCs/>
                <w:sz w:val="24"/>
                <w:szCs w:val="24"/>
              </w:rPr>
              <w:t>en</w:t>
            </w:r>
            <w:r w:rsidRPr="00C53B46">
              <w:rPr>
                <w:rFonts w:asciiTheme="minorBidi" w:eastAsia="Arial" w:hAnsiTheme="minorBidi"/>
                <w:b/>
                <w:bCs/>
                <w:sz w:val="24"/>
                <w:szCs w:val="24"/>
              </w:rPr>
              <w:tab/>
              <w:t>:</w:t>
            </w:r>
            <w:r w:rsidRPr="00C53B46">
              <w:rPr>
                <w:rFonts w:asciiTheme="minorBidi" w:eastAsia="Arial" w:hAnsiTheme="minorBidi"/>
                <w:b/>
                <w:bCs/>
                <w:sz w:val="24"/>
                <w:szCs w:val="24"/>
              </w:rPr>
              <w:tab/>
              <w:t>G</w:t>
            </w:r>
            <w:r w:rsidRPr="00C53B46">
              <w:rPr>
                <w:rFonts w:asciiTheme="minorBidi" w:eastAsia="Arial" w:hAnsiTheme="minorBidi"/>
                <w:b/>
                <w:bCs/>
                <w:spacing w:val="1"/>
                <w:sz w:val="24"/>
                <w:szCs w:val="24"/>
              </w:rPr>
              <w:t>e</w:t>
            </w:r>
            <w:r w:rsidRPr="00C53B46">
              <w:rPr>
                <w:rFonts w:asciiTheme="minorBidi" w:eastAsia="Arial" w:hAnsiTheme="minorBidi"/>
                <w:b/>
                <w:bCs/>
                <w:sz w:val="24"/>
                <w:szCs w:val="24"/>
              </w:rPr>
              <w:t xml:space="preserve">neral Conditions </w:t>
            </w:r>
            <w:r w:rsidRPr="00C53B46">
              <w:rPr>
                <w:rFonts w:asciiTheme="minorBidi" w:eastAsia="Arial" w:hAnsiTheme="minorBidi"/>
                <w:b/>
                <w:bCs/>
                <w:spacing w:val="-2"/>
                <w:sz w:val="24"/>
                <w:szCs w:val="24"/>
              </w:rPr>
              <w:t>o</w:t>
            </w:r>
            <w:r w:rsidRPr="00C53B46">
              <w:rPr>
                <w:rFonts w:asciiTheme="minorBidi" w:eastAsia="Arial" w:hAnsiTheme="minorBidi"/>
                <w:b/>
                <w:bCs/>
                <w:sz w:val="24"/>
                <w:szCs w:val="24"/>
              </w:rPr>
              <w:t>f the Con</w:t>
            </w:r>
            <w:r w:rsidRPr="00C53B46">
              <w:rPr>
                <w:rFonts w:asciiTheme="minorBidi" w:eastAsia="Arial" w:hAnsiTheme="minorBidi"/>
                <w:b/>
                <w:bCs/>
                <w:spacing w:val="-1"/>
                <w:sz w:val="24"/>
                <w:szCs w:val="24"/>
              </w:rPr>
              <w:t>t</w:t>
            </w:r>
            <w:r w:rsidRPr="00C53B46">
              <w:rPr>
                <w:rFonts w:asciiTheme="minorBidi" w:eastAsia="Arial" w:hAnsiTheme="minorBidi"/>
                <w:b/>
                <w:bCs/>
                <w:sz w:val="24"/>
                <w:szCs w:val="24"/>
              </w:rPr>
              <w:t>ra</w:t>
            </w:r>
            <w:r w:rsidRPr="00C53B46">
              <w:rPr>
                <w:rFonts w:asciiTheme="minorBidi" w:eastAsia="Arial" w:hAnsiTheme="minorBidi"/>
                <w:b/>
                <w:bCs/>
                <w:spacing w:val="2"/>
                <w:sz w:val="24"/>
                <w:szCs w:val="24"/>
              </w:rPr>
              <w:t>c</w:t>
            </w:r>
            <w:r w:rsidRPr="00C53B46">
              <w:rPr>
                <w:rFonts w:asciiTheme="minorBidi" w:eastAsia="Arial" w:hAnsiTheme="minorBidi"/>
                <w:b/>
                <w:bCs/>
                <w:sz w:val="24"/>
                <w:szCs w:val="24"/>
              </w:rPr>
              <w:t>t</w:t>
            </w:r>
          </w:p>
          <w:p w:rsidR="00E20360" w:rsidRPr="00C53B46" w:rsidRDefault="00E20360" w:rsidP="00C53B46">
            <w:pPr>
              <w:bidi w:val="0"/>
              <w:jc w:val="both"/>
              <w:rPr>
                <w:rFonts w:asciiTheme="minorBidi" w:eastAsia="Arial" w:hAnsiTheme="minorBidi"/>
                <w:sz w:val="24"/>
                <w:szCs w:val="24"/>
              </w:rPr>
            </w:pPr>
            <w:r w:rsidRPr="00C53B46">
              <w:rPr>
                <w:rFonts w:asciiTheme="minorBidi" w:eastAsia="Arial" w:hAnsiTheme="minorBidi"/>
                <w:spacing w:val="2"/>
                <w:sz w:val="24"/>
                <w:szCs w:val="24"/>
              </w:rPr>
              <w:t>T</w:t>
            </w:r>
            <w:r w:rsidRPr="00C53B46">
              <w:rPr>
                <w:rFonts w:asciiTheme="minorBidi" w:eastAsia="Arial" w:hAnsiTheme="minorBidi"/>
                <w:sz w:val="24"/>
                <w:szCs w:val="24"/>
              </w:rPr>
              <w:t>his</w:t>
            </w:r>
            <w:r w:rsidRPr="00C53B46">
              <w:rPr>
                <w:rFonts w:asciiTheme="minorBidi" w:eastAsia="Arial" w:hAnsiTheme="minorBidi"/>
                <w:spacing w:val="3"/>
                <w:sz w:val="24"/>
                <w:szCs w:val="24"/>
              </w:rPr>
              <w:t xml:space="preserve"> </w:t>
            </w:r>
            <w:r w:rsidRPr="00C53B46">
              <w:rPr>
                <w:rFonts w:asciiTheme="minorBidi" w:eastAsia="Arial" w:hAnsiTheme="minorBidi"/>
                <w:spacing w:val="-2"/>
                <w:sz w:val="24"/>
                <w:szCs w:val="24"/>
              </w:rPr>
              <w:t>s</w:t>
            </w:r>
            <w:r w:rsidRPr="00C53B46">
              <w:rPr>
                <w:rFonts w:asciiTheme="minorBidi" w:eastAsia="Arial" w:hAnsiTheme="minorBidi"/>
                <w:sz w:val="24"/>
                <w:szCs w:val="24"/>
              </w:rPr>
              <w:t>ec</w:t>
            </w:r>
            <w:r w:rsidRPr="00C53B46">
              <w:rPr>
                <w:rFonts w:asciiTheme="minorBidi" w:eastAsia="Arial" w:hAnsiTheme="minorBidi"/>
                <w:spacing w:val="1"/>
                <w:sz w:val="24"/>
                <w:szCs w:val="24"/>
              </w:rPr>
              <w:t>t</w:t>
            </w:r>
            <w:r w:rsidRPr="00C53B46">
              <w:rPr>
                <w:rFonts w:asciiTheme="minorBidi" w:eastAsia="Arial" w:hAnsiTheme="minorBidi"/>
                <w:sz w:val="24"/>
                <w:szCs w:val="24"/>
              </w:rPr>
              <w:t>i</w:t>
            </w:r>
            <w:r w:rsidRPr="00C53B46">
              <w:rPr>
                <w:rFonts w:asciiTheme="minorBidi" w:eastAsia="Arial" w:hAnsiTheme="minorBidi"/>
                <w:spacing w:val="-2"/>
                <w:sz w:val="24"/>
                <w:szCs w:val="24"/>
              </w:rPr>
              <w:t>o</w:t>
            </w:r>
            <w:r w:rsidRPr="00C53B46">
              <w:rPr>
                <w:rFonts w:asciiTheme="minorBidi" w:eastAsia="Arial" w:hAnsiTheme="minorBidi"/>
                <w:sz w:val="24"/>
                <w:szCs w:val="24"/>
              </w:rPr>
              <w:t>n</w:t>
            </w:r>
            <w:r w:rsidRPr="00C53B46">
              <w:rPr>
                <w:rFonts w:asciiTheme="minorBidi" w:eastAsia="Arial" w:hAnsiTheme="minorBidi"/>
                <w:spacing w:val="3"/>
                <w:sz w:val="24"/>
                <w:szCs w:val="24"/>
              </w:rPr>
              <w:t xml:space="preserve"> </w:t>
            </w:r>
            <w:r w:rsidRPr="00C53B46">
              <w:rPr>
                <w:rFonts w:asciiTheme="minorBidi" w:eastAsia="Arial" w:hAnsiTheme="minorBidi"/>
                <w:sz w:val="24"/>
                <w:szCs w:val="24"/>
              </w:rPr>
              <w:t>c</w:t>
            </w:r>
            <w:r w:rsidRPr="00C53B46">
              <w:rPr>
                <w:rFonts w:asciiTheme="minorBidi" w:eastAsia="Arial" w:hAnsiTheme="minorBidi"/>
                <w:spacing w:val="-1"/>
                <w:sz w:val="24"/>
                <w:szCs w:val="24"/>
              </w:rPr>
              <w:t>o</w:t>
            </w:r>
            <w:r w:rsidRPr="00C53B46">
              <w:rPr>
                <w:rFonts w:asciiTheme="minorBidi" w:eastAsia="Arial" w:hAnsiTheme="minorBidi"/>
                <w:sz w:val="24"/>
                <w:szCs w:val="24"/>
              </w:rPr>
              <w:t>n</w:t>
            </w:r>
            <w:r w:rsidRPr="00C53B46">
              <w:rPr>
                <w:rFonts w:asciiTheme="minorBidi" w:eastAsia="Arial" w:hAnsiTheme="minorBidi"/>
                <w:spacing w:val="1"/>
                <w:sz w:val="24"/>
                <w:szCs w:val="24"/>
              </w:rPr>
              <w:t>t</w:t>
            </w:r>
            <w:r w:rsidRPr="00C53B46">
              <w:rPr>
                <w:rFonts w:asciiTheme="minorBidi" w:eastAsia="Arial" w:hAnsiTheme="minorBidi"/>
                <w:sz w:val="24"/>
                <w:szCs w:val="24"/>
              </w:rPr>
              <w:t>ai</w:t>
            </w:r>
            <w:r w:rsidRPr="00C53B46">
              <w:rPr>
                <w:rFonts w:asciiTheme="minorBidi" w:eastAsia="Arial" w:hAnsiTheme="minorBidi"/>
                <w:spacing w:val="1"/>
                <w:sz w:val="24"/>
                <w:szCs w:val="24"/>
              </w:rPr>
              <w:t>n</w:t>
            </w:r>
            <w:r w:rsidRPr="00C53B46">
              <w:rPr>
                <w:rFonts w:asciiTheme="minorBidi" w:eastAsia="Arial" w:hAnsiTheme="minorBidi"/>
                <w:sz w:val="24"/>
                <w:szCs w:val="24"/>
              </w:rPr>
              <w:t xml:space="preserve">s </w:t>
            </w:r>
            <w:r w:rsidRPr="00C53B46">
              <w:rPr>
                <w:rFonts w:asciiTheme="minorBidi" w:eastAsia="Arial" w:hAnsiTheme="minorBidi"/>
                <w:spacing w:val="-2"/>
                <w:sz w:val="24"/>
                <w:szCs w:val="24"/>
              </w:rPr>
              <w:t>t</w:t>
            </w:r>
            <w:r w:rsidRPr="00C53B46">
              <w:rPr>
                <w:rFonts w:asciiTheme="minorBidi" w:eastAsia="Arial" w:hAnsiTheme="minorBidi"/>
                <w:sz w:val="24"/>
                <w:szCs w:val="24"/>
              </w:rPr>
              <w:t>he</w:t>
            </w:r>
            <w:r w:rsidRPr="00C53B46">
              <w:rPr>
                <w:rFonts w:asciiTheme="minorBidi" w:eastAsia="Arial" w:hAnsiTheme="minorBidi"/>
                <w:spacing w:val="4"/>
                <w:sz w:val="24"/>
                <w:szCs w:val="24"/>
              </w:rPr>
              <w:t xml:space="preserve"> </w:t>
            </w:r>
            <w:r w:rsidRPr="00C53B46">
              <w:rPr>
                <w:rFonts w:asciiTheme="minorBidi" w:eastAsia="Arial" w:hAnsiTheme="minorBidi"/>
                <w:spacing w:val="-1"/>
                <w:sz w:val="24"/>
                <w:szCs w:val="24"/>
              </w:rPr>
              <w:t>g</w:t>
            </w:r>
            <w:r w:rsidRPr="00C53B46">
              <w:rPr>
                <w:rFonts w:asciiTheme="minorBidi" w:eastAsia="Arial" w:hAnsiTheme="minorBidi"/>
                <w:sz w:val="24"/>
                <w:szCs w:val="24"/>
              </w:rPr>
              <w:t>eneral</w:t>
            </w:r>
            <w:r w:rsidRPr="00C53B46">
              <w:rPr>
                <w:rFonts w:asciiTheme="minorBidi" w:eastAsia="Arial" w:hAnsiTheme="minorBidi"/>
                <w:spacing w:val="3"/>
                <w:sz w:val="24"/>
                <w:szCs w:val="24"/>
              </w:rPr>
              <w:t xml:space="preserve"> </w:t>
            </w:r>
            <w:r w:rsidRPr="00C53B46">
              <w:rPr>
                <w:rFonts w:asciiTheme="minorBidi" w:eastAsia="Arial" w:hAnsiTheme="minorBidi"/>
                <w:sz w:val="24"/>
                <w:szCs w:val="24"/>
              </w:rPr>
              <w:t>c</w:t>
            </w:r>
            <w:r w:rsidRPr="00C53B46">
              <w:rPr>
                <w:rFonts w:asciiTheme="minorBidi" w:eastAsia="Arial" w:hAnsiTheme="minorBidi"/>
                <w:spacing w:val="-1"/>
                <w:sz w:val="24"/>
                <w:szCs w:val="24"/>
              </w:rPr>
              <w:t>o</w:t>
            </w:r>
            <w:r w:rsidRPr="00C53B46">
              <w:rPr>
                <w:rFonts w:asciiTheme="minorBidi" w:eastAsia="Arial" w:hAnsiTheme="minorBidi"/>
                <w:sz w:val="24"/>
                <w:szCs w:val="24"/>
              </w:rPr>
              <w:t>n</w:t>
            </w:r>
            <w:r w:rsidRPr="00C53B46">
              <w:rPr>
                <w:rFonts w:asciiTheme="minorBidi" w:eastAsia="Arial" w:hAnsiTheme="minorBidi"/>
                <w:spacing w:val="2"/>
                <w:sz w:val="24"/>
                <w:szCs w:val="24"/>
              </w:rPr>
              <w:t>d</w:t>
            </w:r>
            <w:r w:rsidRPr="00C53B46">
              <w:rPr>
                <w:rFonts w:asciiTheme="minorBidi" w:eastAsia="Arial" w:hAnsiTheme="minorBidi"/>
                <w:sz w:val="24"/>
                <w:szCs w:val="24"/>
              </w:rPr>
              <w:t>iti</w:t>
            </w:r>
            <w:r w:rsidRPr="00C53B46">
              <w:rPr>
                <w:rFonts w:asciiTheme="minorBidi" w:eastAsia="Arial" w:hAnsiTheme="minorBidi"/>
                <w:spacing w:val="-2"/>
                <w:sz w:val="24"/>
                <w:szCs w:val="24"/>
              </w:rPr>
              <w:t>o</w:t>
            </w:r>
            <w:r w:rsidRPr="00C53B46">
              <w:rPr>
                <w:rFonts w:asciiTheme="minorBidi" w:eastAsia="Arial" w:hAnsiTheme="minorBidi"/>
                <w:sz w:val="24"/>
                <w:szCs w:val="24"/>
              </w:rPr>
              <w:t>ns</w:t>
            </w:r>
            <w:r w:rsidRPr="00C53B46">
              <w:rPr>
                <w:rFonts w:asciiTheme="minorBidi" w:eastAsia="Arial" w:hAnsiTheme="minorBidi"/>
                <w:spacing w:val="1"/>
                <w:sz w:val="24"/>
                <w:szCs w:val="24"/>
              </w:rPr>
              <w:t xml:space="preserve"> </w:t>
            </w:r>
            <w:r w:rsidRPr="00C53B46">
              <w:rPr>
                <w:rFonts w:asciiTheme="minorBidi" w:eastAsia="Arial" w:hAnsiTheme="minorBidi"/>
                <w:sz w:val="24"/>
                <w:szCs w:val="24"/>
              </w:rPr>
              <w:t>t</w:t>
            </w:r>
            <w:r w:rsidRPr="00C53B46">
              <w:rPr>
                <w:rFonts w:asciiTheme="minorBidi" w:eastAsia="Arial" w:hAnsiTheme="minorBidi"/>
                <w:spacing w:val="1"/>
                <w:sz w:val="24"/>
                <w:szCs w:val="24"/>
              </w:rPr>
              <w:t>h</w:t>
            </w:r>
            <w:r w:rsidRPr="00C53B46">
              <w:rPr>
                <w:rFonts w:asciiTheme="minorBidi" w:eastAsia="Arial" w:hAnsiTheme="minorBidi"/>
                <w:sz w:val="24"/>
                <w:szCs w:val="24"/>
              </w:rPr>
              <w:t>at</w:t>
            </w:r>
            <w:r w:rsidRPr="00C53B46">
              <w:rPr>
                <w:rFonts w:asciiTheme="minorBidi" w:eastAsia="Arial" w:hAnsiTheme="minorBidi"/>
                <w:spacing w:val="1"/>
                <w:sz w:val="24"/>
                <w:szCs w:val="24"/>
              </w:rPr>
              <w:t xml:space="preserve"> </w:t>
            </w:r>
            <w:r w:rsidRPr="00C53B46">
              <w:rPr>
                <w:rFonts w:asciiTheme="minorBidi" w:eastAsia="Arial" w:hAnsiTheme="minorBidi"/>
                <w:sz w:val="24"/>
                <w:szCs w:val="24"/>
              </w:rPr>
              <w:t>must</w:t>
            </w:r>
            <w:r w:rsidRPr="00C53B46">
              <w:rPr>
                <w:rFonts w:asciiTheme="minorBidi" w:eastAsia="Arial" w:hAnsiTheme="minorBidi"/>
                <w:spacing w:val="1"/>
                <w:sz w:val="24"/>
                <w:szCs w:val="24"/>
              </w:rPr>
              <w:t xml:space="preserve"> </w:t>
            </w:r>
            <w:r w:rsidRPr="00C53B46">
              <w:rPr>
                <w:rFonts w:asciiTheme="minorBidi" w:eastAsia="Arial" w:hAnsiTheme="minorBidi"/>
                <w:sz w:val="24"/>
                <w:szCs w:val="24"/>
              </w:rPr>
              <w:t>be</w:t>
            </w:r>
            <w:r w:rsidRPr="00C53B46">
              <w:rPr>
                <w:rFonts w:asciiTheme="minorBidi" w:eastAsia="Arial" w:hAnsiTheme="minorBidi"/>
                <w:spacing w:val="2"/>
                <w:sz w:val="24"/>
                <w:szCs w:val="24"/>
              </w:rPr>
              <w:t xml:space="preserve"> </w:t>
            </w:r>
            <w:r w:rsidRPr="00C53B46">
              <w:rPr>
                <w:rFonts w:asciiTheme="minorBidi" w:eastAsia="Arial" w:hAnsiTheme="minorBidi"/>
                <w:sz w:val="24"/>
                <w:szCs w:val="24"/>
              </w:rPr>
              <w:t>applied</w:t>
            </w:r>
            <w:r w:rsidRPr="00C53B46">
              <w:rPr>
                <w:rFonts w:asciiTheme="minorBidi" w:eastAsia="Arial" w:hAnsiTheme="minorBidi"/>
                <w:spacing w:val="4"/>
                <w:sz w:val="24"/>
                <w:szCs w:val="24"/>
              </w:rPr>
              <w:t xml:space="preserve"> </w:t>
            </w:r>
            <w:r w:rsidRPr="00C53B46">
              <w:rPr>
                <w:rFonts w:asciiTheme="minorBidi" w:eastAsia="Arial" w:hAnsiTheme="minorBidi"/>
                <w:spacing w:val="-3"/>
                <w:sz w:val="24"/>
                <w:szCs w:val="24"/>
              </w:rPr>
              <w:t>i</w:t>
            </w:r>
            <w:r w:rsidRPr="00C53B46">
              <w:rPr>
                <w:rFonts w:asciiTheme="minorBidi" w:eastAsia="Arial" w:hAnsiTheme="minorBidi"/>
                <w:sz w:val="24"/>
                <w:szCs w:val="24"/>
              </w:rPr>
              <w:t>n</w:t>
            </w:r>
            <w:r w:rsidRPr="00C53B46">
              <w:rPr>
                <w:rFonts w:asciiTheme="minorBidi" w:eastAsia="Arial" w:hAnsiTheme="minorBidi"/>
                <w:spacing w:val="3"/>
                <w:sz w:val="24"/>
                <w:szCs w:val="24"/>
              </w:rPr>
              <w:t xml:space="preserve"> </w:t>
            </w:r>
            <w:r w:rsidRPr="00C53B46">
              <w:rPr>
                <w:rFonts w:asciiTheme="minorBidi" w:eastAsia="Arial" w:hAnsiTheme="minorBidi"/>
                <w:spacing w:val="-1"/>
                <w:sz w:val="24"/>
                <w:szCs w:val="24"/>
              </w:rPr>
              <w:t>e</w:t>
            </w:r>
            <w:r w:rsidRPr="00C53B46">
              <w:rPr>
                <w:rFonts w:asciiTheme="minorBidi" w:eastAsia="Arial" w:hAnsiTheme="minorBidi"/>
                <w:sz w:val="24"/>
                <w:szCs w:val="24"/>
              </w:rPr>
              <w:t>ach co</w:t>
            </w:r>
            <w:r w:rsidRPr="00C53B46">
              <w:rPr>
                <w:rFonts w:asciiTheme="minorBidi" w:eastAsia="Arial" w:hAnsiTheme="minorBidi"/>
                <w:spacing w:val="2"/>
                <w:sz w:val="24"/>
                <w:szCs w:val="24"/>
              </w:rPr>
              <w:t>n</w:t>
            </w:r>
            <w:r w:rsidRPr="00C53B46">
              <w:rPr>
                <w:rFonts w:asciiTheme="minorBidi" w:eastAsia="Arial" w:hAnsiTheme="minorBidi"/>
                <w:sz w:val="24"/>
                <w:szCs w:val="24"/>
              </w:rPr>
              <w:t>tract. The</w:t>
            </w:r>
            <w:r w:rsidRPr="00C53B46">
              <w:rPr>
                <w:rFonts w:asciiTheme="minorBidi" w:eastAsia="Arial" w:hAnsiTheme="minorBidi"/>
                <w:spacing w:val="3"/>
                <w:sz w:val="24"/>
                <w:szCs w:val="24"/>
              </w:rPr>
              <w:t xml:space="preserve"> </w:t>
            </w:r>
            <w:r w:rsidRPr="00C53B46">
              <w:rPr>
                <w:rFonts w:asciiTheme="minorBidi" w:eastAsia="Arial" w:hAnsiTheme="minorBidi"/>
                <w:sz w:val="24"/>
                <w:szCs w:val="24"/>
              </w:rPr>
              <w:t>prov</w:t>
            </w:r>
            <w:r w:rsidRPr="00C53B46">
              <w:rPr>
                <w:rFonts w:asciiTheme="minorBidi" w:eastAsia="Arial" w:hAnsiTheme="minorBidi"/>
                <w:spacing w:val="-2"/>
                <w:sz w:val="24"/>
                <w:szCs w:val="24"/>
              </w:rPr>
              <w:t>i</w:t>
            </w:r>
            <w:r w:rsidRPr="00C53B46">
              <w:rPr>
                <w:rFonts w:asciiTheme="minorBidi" w:eastAsia="Arial" w:hAnsiTheme="minorBidi"/>
                <w:sz w:val="24"/>
                <w:szCs w:val="24"/>
              </w:rPr>
              <w:t xml:space="preserve">sions </w:t>
            </w:r>
            <w:r w:rsidRPr="00C53B46">
              <w:rPr>
                <w:rFonts w:asciiTheme="minorBidi" w:eastAsia="Arial" w:hAnsiTheme="minorBidi"/>
                <w:spacing w:val="-1"/>
                <w:sz w:val="24"/>
                <w:szCs w:val="24"/>
              </w:rPr>
              <w:t>o</w:t>
            </w:r>
            <w:r w:rsidRPr="00C53B46">
              <w:rPr>
                <w:rFonts w:asciiTheme="minorBidi" w:eastAsia="Arial" w:hAnsiTheme="minorBidi"/>
                <w:sz w:val="24"/>
                <w:szCs w:val="24"/>
              </w:rPr>
              <w:t>f</w:t>
            </w:r>
            <w:r w:rsidRPr="00C53B46">
              <w:rPr>
                <w:rFonts w:asciiTheme="minorBidi" w:eastAsia="Arial" w:hAnsiTheme="minorBidi"/>
                <w:spacing w:val="4"/>
                <w:sz w:val="24"/>
                <w:szCs w:val="24"/>
              </w:rPr>
              <w:t xml:space="preserve"> </w:t>
            </w:r>
            <w:r w:rsidRPr="00C53B46">
              <w:rPr>
                <w:rFonts w:asciiTheme="minorBidi" w:eastAsia="Arial" w:hAnsiTheme="minorBidi"/>
                <w:sz w:val="24"/>
                <w:szCs w:val="24"/>
              </w:rPr>
              <w:t>Para</w:t>
            </w:r>
            <w:r w:rsidRPr="00C53B46">
              <w:rPr>
                <w:rFonts w:asciiTheme="minorBidi" w:eastAsia="Arial" w:hAnsiTheme="minorBidi"/>
                <w:spacing w:val="-1"/>
                <w:sz w:val="24"/>
                <w:szCs w:val="24"/>
              </w:rPr>
              <w:t>g</w:t>
            </w:r>
            <w:r w:rsidRPr="00C53B46">
              <w:rPr>
                <w:rFonts w:asciiTheme="minorBidi" w:eastAsia="Arial" w:hAnsiTheme="minorBidi"/>
                <w:sz w:val="24"/>
                <w:szCs w:val="24"/>
              </w:rPr>
              <w:t>ra</w:t>
            </w:r>
            <w:r w:rsidRPr="00C53B46">
              <w:rPr>
                <w:rFonts w:asciiTheme="minorBidi" w:eastAsia="Arial" w:hAnsiTheme="minorBidi"/>
                <w:spacing w:val="1"/>
                <w:sz w:val="24"/>
                <w:szCs w:val="24"/>
              </w:rPr>
              <w:t>p</w:t>
            </w:r>
            <w:r w:rsidRPr="00C53B46">
              <w:rPr>
                <w:rFonts w:asciiTheme="minorBidi" w:eastAsia="Arial" w:hAnsiTheme="minorBidi"/>
                <w:sz w:val="24"/>
                <w:szCs w:val="24"/>
              </w:rPr>
              <w:t>hs</w:t>
            </w:r>
            <w:r w:rsidRPr="00C53B46">
              <w:rPr>
                <w:rFonts w:asciiTheme="minorBidi" w:eastAsia="Arial" w:hAnsiTheme="minorBidi"/>
                <w:spacing w:val="2"/>
                <w:sz w:val="24"/>
                <w:szCs w:val="24"/>
              </w:rPr>
              <w:t xml:space="preserve"> </w:t>
            </w:r>
            <w:r w:rsidRPr="00C53B46">
              <w:rPr>
                <w:rFonts w:asciiTheme="minorBidi" w:eastAsia="Arial" w:hAnsiTheme="minorBidi"/>
                <w:spacing w:val="-3"/>
                <w:sz w:val="24"/>
                <w:szCs w:val="24"/>
              </w:rPr>
              <w:t>i</w:t>
            </w:r>
            <w:r w:rsidRPr="00C53B46">
              <w:rPr>
                <w:rFonts w:asciiTheme="minorBidi" w:eastAsia="Arial" w:hAnsiTheme="minorBidi"/>
                <w:sz w:val="24"/>
                <w:szCs w:val="24"/>
              </w:rPr>
              <w:t>ncl</w:t>
            </w:r>
            <w:r w:rsidRPr="00C53B46">
              <w:rPr>
                <w:rFonts w:asciiTheme="minorBidi" w:eastAsia="Arial" w:hAnsiTheme="minorBidi"/>
                <w:spacing w:val="1"/>
                <w:sz w:val="24"/>
                <w:szCs w:val="24"/>
              </w:rPr>
              <w:t>u</w:t>
            </w:r>
            <w:r w:rsidRPr="00C53B46">
              <w:rPr>
                <w:rFonts w:asciiTheme="minorBidi" w:eastAsia="Arial" w:hAnsiTheme="minorBidi"/>
                <w:spacing w:val="-1"/>
                <w:sz w:val="24"/>
                <w:szCs w:val="24"/>
              </w:rPr>
              <w:t>d</w:t>
            </w:r>
            <w:r w:rsidRPr="00C53B46">
              <w:rPr>
                <w:rFonts w:asciiTheme="minorBidi" w:eastAsia="Arial" w:hAnsiTheme="minorBidi"/>
                <w:sz w:val="24"/>
                <w:szCs w:val="24"/>
              </w:rPr>
              <w:t>ed</w:t>
            </w:r>
            <w:r w:rsidRPr="00C53B46">
              <w:rPr>
                <w:rFonts w:asciiTheme="minorBidi" w:eastAsia="Arial" w:hAnsiTheme="minorBidi"/>
                <w:spacing w:val="3"/>
                <w:sz w:val="24"/>
                <w:szCs w:val="24"/>
              </w:rPr>
              <w:t xml:space="preserve"> </w:t>
            </w:r>
            <w:r w:rsidRPr="00C53B46">
              <w:rPr>
                <w:rFonts w:asciiTheme="minorBidi" w:eastAsia="Arial" w:hAnsiTheme="minorBidi"/>
                <w:sz w:val="24"/>
                <w:szCs w:val="24"/>
              </w:rPr>
              <w:t>in</w:t>
            </w:r>
            <w:r w:rsidRPr="00C53B46">
              <w:rPr>
                <w:rFonts w:asciiTheme="minorBidi" w:eastAsia="Arial" w:hAnsiTheme="minorBidi"/>
                <w:spacing w:val="1"/>
                <w:sz w:val="24"/>
                <w:szCs w:val="24"/>
              </w:rPr>
              <w:t xml:space="preserve"> </w:t>
            </w:r>
            <w:r w:rsidRPr="00C53B46">
              <w:rPr>
                <w:rFonts w:asciiTheme="minorBidi" w:eastAsia="Arial" w:hAnsiTheme="minorBidi"/>
                <w:sz w:val="24"/>
                <w:szCs w:val="24"/>
              </w:rPr>
              <w:t>t</w:t>
            </w:r>
            <w:r w:rsidRPr="00C53B46">
              <w:rPr>
                <w:rFonts w:asciiTheme="minorBidi" w:eastAsia="Arial" w:hAnsiTheme="minorBidi"/>
                <w:spacing w:val="1"/>
                <w:sz w:val="24"/>
                <w:szCs w:val="24"/>
              </w:rPr>
              <w:t>h</w:t>
            </w:r>
            <w:r w:rsidRPr="00C53B46">
              <w:rPr>
                <w:rFonts w:asciiTheme="minorBidi" w:eastAsia="Arial" w:hAnsiTheme="minorBidi"/>
                <w:sz w:val="24"/>
                <w:szCs w:val="24"/>
              </w:rPr>
              <w:t>is se</w:t>
            </w:r>
            <w:r w:rsidRPr="00C53B46">
              <w:rPr>
                <w:rFonts w:asciiTheme="minorBidi" w:eastAsia="Arial" w:hAnsiTheme="minorBidi"/>
                <w:spacing w:val="-1"/>
                <w:sz w:val="24"/>
                <w:szCs w:val="24"/>
              </w:rPr>
              <w:t>c</w:t>
            </w:r>
            <w:r w:rsidRPr="00C53B46">
              <w:rPr>
                <w:rFonts w:asciiTheme="minorBidi" w:eastAsia="Arial" w:hAnsiTheme="minorBidi"/>
                <w:sz w:val="24"/>
                <w:szCs w:val="24"/>
              </w:rPr>
              <w:t>tion</w:t>
            </w:r>
            <w:r w:rsidRPr="00C53B46">
              <w:rPr>
                <w:rFonts w:asciiTheme="minorBidi" w:eastAsia="Arial" w:hAnsiTheme="minorBidi"/>
                <w:spacing w:val="3"/>
                <w:sz w:val="24"/>
                <w:szCs w:val="24"/>
              </w:rPr>
              <w:t xml:space="preserve"> </w:t>
            </w:r>
            <w:r w:rsidRPr="00C53B46">
              <w:rPr>
                <w:rFonts w:asciiTheme="minorBidi" w:eastAsia="Arial" w:hAnsiTheme="minorBidi"/>
                <w:sz w:val="24"/>
                <w:szCs w:val="24"/>
              </w:rPr>
              <w:t>s</w:t>
            </w:r>
            <w:r w:rsidRPr="00C53B46">
              <w:rPr>
                <w:rFonts w:asciiTheme="minorBidi" w:eastAsia="Arial" w:hAnsiTheme="minorBidi"/>
                <w:spacing w:val="-1"/>
                <w:sz w:val="24"/>
                <w:szCs w:val="24"/>
              </w:rPr>
              <w:t>h</w:t>
            </w:r>
            <w:r w:rsidRPr="00C53B46">
              <w:rPr>
                <w:rFonts w:asciiTheme="minorBidi" w:eastAsia="Arial" w:hAnsiTheme="minorBidi"/>
                <w:sz w:val="24"/>
                <w:szCs w:val="24"/>
              </w:rPr>
              <w:t>all</w:t>
            </w:r>
            <w:r w:rsidRPr="00C53B46">
              <w:rPr>
                <w:rFonts w:asciiTheme="minorBidi" w:eastAsia="Arial" w:hAnsiTheme="minorBidi"/>
                <w:spacing w:val="1"/>
                <w:sz w:val="24"/>
                <w:szCs w:val="24"/>
              </w:rPr>
              <w:t xml:space="preserve"> </w:t>
            </w:r>
            <w:r w:rsidRPr="00C53B46">
              <w:rPr>
                <w:rFonts w:asciiTheme="minorBidi" w:eastAsia="Arial" w:hAnsiTheme="minorBidi"/>
                <w:sz w:val="24"/>
                <w:szCs w:val="24"/>
              </w:rPr>
              <w:t>n</w:t>
            </w:r>
            <w:r w:rsidRPr="00C53B46">
              <w:rPr>
                <w:rFonts w:asciiTheme="minorBidi" w:eastAsia="Arial" w:hAnsiTheme="minorBidi"/>
                <w:spacing w:val="2"/>
                <w:sz w:val="24"/>
                <w:szCs w:val="24"/>
              </w:rPr>
              <w:t>o</w:t>
            </w:r>
            <w:r w:rsidRPr="00C53B46">
              <w:rPr>
                <w:rFonts w:asciiTheme="minorBidi" w:eastAsia="Arial" w:hAnsiTheme="minorBidi"/>
                <w:sz w:val="24"/>
                <w:szCs w:val="24"/>
              </w:rPr>
              <w:t>t</w:t>
            </w:r>
            <w:r w:rsidRPr="00C53B46">
              <w:rPr>
                <w:rFonts w:asciiTheme="minorBidi" w:eastAsia="Arial" w:hAnsiTheme="minorBidi"/>
                <w:spacing w:val="1"/>
                <w:sz w:val="24"/>
                <w:szCs w:val="24"/>
              </w:rPr>
              <w:t xml:space="preserve"> </w:t>
            </w:r>
            <w:r w:rsidRPr="00C53B46">
              <w:rPr>
                <w:rFonts w:asciiTheme="minorBidi" w:eastAsia="Arial" w:hAnsiTheme="minorBidi"/>
                <w:spacing w:val="-1"/>
                <w:sz w:val="24"/>
                <w:szCs w:val="24"/>
              </w:rPr>
              <w:t>b</w:t>
            </w:r>
            <w:r w:rsidRPr="00C53B46">
              <w:rPr>
                <w:rFonts w:asciiTheme="minorBidi" w:eastAsia="Arial" w:hAnsiTheme="minorBidi"/>
                <w:sz w:val="24"/>
                <w:szCs w:val="24"/>
              </w:rPr>
              <w:t>e a</w:t>
            </w:r>
            <w:r w:rsidRPr="00C53B46">
              <w:rPr>
                <w:rFonts w:asciiTheme="minorBidi" w:eastAsia="Arial" w:hAnsiTheme="minorBidi"/>
                <w:spacing w:val="3"/>
                <w:sz w:val="24"/>
                <w:szCs w:val="24"/>
              </w:rPr>
              <w:t>m</w:t>
            </w:r>
            <w:r w:rsidRPr="00C53B46">
              <w:rPr>
                <w:rFonts w:asciiTheme="minorBidi" w:eastAsia="Arial" w:hAnsiTheme="minorBidi"/>
                <w:spacing w:val="-1"/>
                <w:sz w:val="24"/>
                <w:szCs w:val="24"/>
              </w:rPr>
              <w:t>e</w:t>
            </w:r>
            <w:r w:rsidRPr="00C53B46">
              <w:rPr>
                <w:rFonts w:asciiTheme="minorBidi" w:eastAsia="Arial" w:hAnsiTheme="minorBidi"/>
                <w:sz w:val="24"/>
                <w:szCs w:val="24"/>
              </w:rPr>
              <w:t>nde</w:t>
            </w:r>
            <w:r w:rsidRPr="00C53B46">
              <w:rPr>
                <w:rFonts w:asciiTheme="minorBidi" w:eastAsia="Arial" w:hAnsiTheme="minorBidi"/>
                <w:spacing w:val="1"/>
                <w:sz w:val="24"/>
                <w:szCs w:val="24"/>
              </w:rPr>
              <w:t>d</w:t>
            </w:r>
            <w:r w:rsidRPr="00C53B46">
              <w:rPr>
                <w:rFonts w:asciiTheme="minorBidi" w:eastAsia="Arial" w:hAnsiTheme="minorBidi"/>
                <w:sz w:val="24"/>
                <w:szCs w:val="24"/>
              </w:rPr>
              <w:t>.</w:t>
            </w:r>
          </w:p>
          <w:p w:rsidR="00E20360" w:rsidRPr="00C53B46" w:rsidRDefault="00E20360" w:rsidP="00C53B46">
            <w:pPr>
              <w:pStyle w:val="a3"/>
              <w:bidi w:val="0"/>
              <w:jc w:val="both"/>
              <w:rPr>
                <w:rFonts w:asciiTheme="minorBidi" w:hAnsiTheme="minorBidi"/>
                <w:sz w:val="24"/>
                <w:szCs w:val="24"/>
                <w:rtl/>
                <w:lang w:bidi="ar-IQ"/>
              </w:rPr>
            </w:pPr>
          </w:p>
        </w:tc>
      </w:tr>
      <w:tr w:rsidR="00C53B46" w:rsidRPr="00C53B46" w:rsidTr="00664EA5">
        <w:tc>
          <w:tcPr>
            <w:tcW w:w="5350" w:type="dxa"/>
            <w:gridSpan w:val="2"/>
            <w:tcBorders>
              <w:top w:val="nil"/>
              <w:left w:val="nil"/>
              <w:bottom w:val="nil"/>
              <w:right w:val="nil"/>
            </w:tcBorders>
          </w:tcPr>
          <w:p w:rsidR="00E26B9C" w:rsidRPr="00C53B46" w:rsidRDefault="00355C29" w:rsidP="00C53B46">
            <w:pPr>
              <w:jc w:val="both"/>
              <w:rPr>
                <w:rFonts w:asciiTheme="minorBidi" w:eastAsia="SimSun" w:hAnsiTheme="minorBidi"/>
                <w:b/>
                <w:bCs/>
                <w:sz w:val="25"/>
                <w:szCs w:val="25"/>
                <w:rtl/>
                <w:lang w:eastAsia="zh-CN"/>
              </w:rPr>
            </w:pPr>
            <w:r w:rsidRPr="00C53B46">
              <w:rPr>
                <w:rFonts w:asciiTheme="minorBidi" w:hAnsiTheme="minorBidi"/>
                <w:sz w:val="24"/>
                <w:szCs w:val="24"/>
              </w:rPr>
              <w:lastRenderedPageBreak/>
              <w:br w:type="page"/>
            </w:r>
          </w:p>
          <w:p w:rsidR="000107C3" w:rsidRPr="00C53B46" w:rsidRDefault="000107C3" w:rsidP="00C53B46">
            <w:pPr>
              <w:jc w:val="both"/>
              <w:rPr>
                <w:rFonts w:asciiTheme="minorBidi" w:eastAsia="SimSun" w:hAnsiTheme="minorBidi"/>
                <w:b/>
                <w:bCs/>
                <w:sz w:val="25"/>
                <w:szCs w:val="25"/>
                <w:rtl/>
                <w:lang w:eastAsia="zh-CN"/>
              </w:rPr>
            </w:pPr>
            <w:r w:rsidRPr="00C53B46">
              <w:rPr>
                <w:rFonts w:asciiTheme="minorBidi" w:eastAsia="SimSun" w:hAnsiTheme="minorBidi"/>
                <w:b/>
                <w:bCs/>
                <w:sz w:val="25"/>
                <w:szCs w:val="25"/>
                <w:rtl/>
                <w:lang w:eastAsia="zh-CN"/>
              </w:rPr>
              <w:t>القسم الثامن:</w:t>
            </w:r>
            <w:r w:rsidRPr="00C53B46">
              <w:rPr>
                <w:rFonts w:asciiTheme="minorBidi" w:eastAsia="SimSun" w:hAnsiTheme="minorBidi"/>
                <w:b/>
                <w:bCs/>
                <w:sz w:val="25"/>
                <w:szCs w:val="25"/>
                <w:rtl/>
                <w:lang w:eastAsia="zh-CN"/>
              </w:rPr>
              <w:tab/>
              <w:t xml:space="preserve">الشروط الخاصة بالعقد </w:t>
            </w:r>
          </w:p>
          <w:p w:rsidR="000107C3" w:rsidRPr="00C53B46" w:rsidRDefault="000107C3" w:rsidP="00C53B46">
            <w:pPr>
              <w:jc w:val="both"/>
              <w:rPr>
                <w:rFonts w:asciiTheme="minorBidi" w:eastAsia="SimSun" w:hAnsiTheme="minorBidi"/>
                <w:sz w:val="28"/>
                <w:szCs w:val="28"/>
                <w:rtl/>
                <w:lang w:eastAsia="zh-CN"/>
              </w:rPr>
            </w:pPr>
            <w:r w:rsidRPr="00C53B46">
              <w:rPr>
                <w:rFonts w:asciiTheme="minorBidi" w:eastAsia="SimSun" w:hAnsiTheme="minorBidi"/>
                <w:sz w:val="28"/>
                <w:szCs w:val="28"/>
                <w:rtl/>
                <w:lang w:eastAsia="zh-CN"/>
              </w:rPr>
              <w:t>يتضمن هذا الفصل فقرات خاصة بكل عقد تعدل أو تكمل الشروط العامة للعقد المدرجة في القسم السابع.</w:t>
            </w:r>
          </w:p>
          <w:p w:rsidR="000107C3" w:rsidRPr="00C53B46" w:rsidRDefault="000107C3" w:rsidP="00C53B46">
            <w:pPr>
              <w:jc w:val="both"/>
              <w:rPr>
                <w:rFonts w:asciiTheme="minorBidi" w:eastAsia="SimSun" w:hAnsiTheme="minorBidi"/>
                <w:sz w:val="25"/>
                <w:szCs w:val="25"/>
                <w:rtl/>
                <w:lang w:eastAsia="zh-CN"/>
              </w:rPr>
            </w:pPr>
          </w:p>
          <w:p w:rsidR="000107C3" w:rsidRPr="00C53B46" w:rsidRDefault="000107C3" w:rsidP="00C53B46">
            <w:pPr>
              <w:jc w:val="both"/>
              <w:rPr>
                <w:rFonts w:asciiTheme="minorBidi" w:eastAsia="SimSun" w:hAnsiTheme="minorBidi"/>
                <w:b/>
                <w:bCs/>
                <w:sz w:val="25"/>
                <w:szCs w:val="25"/>
                <w:rtl/>
                <w:lang w:eastAsia="zh-CN"/>
              </w:rPr>
            </w:pPr>
            <w:r w:rsidRPr="00C53B46">
              <w:rPr>
                <w:rFonts w:asciiTheme="minorBidi" w:eastAsia="SimSun" w:hAnsiTheme="minorBidi"/>
                <w:b/>
                <w:bCs/>
                <w:sz w:val="25"/>
                <w:szCs w:val="25"/>
                <w:rtl/>
                <w:lang w:eastAsia="zh-CN"/>
              </w:rPr>
              <w:t>القسم التاسع:</w:t>
            </w:r>
            <w:r w:rsidRPr="00C53B46">
              <w:rPr>
                <w:rFonts w:asciiTheme="minorBidi" w:eastAsia="SimSun" w:hAnsiTheme="minorBidi"/>
                <w:b/>
                <w:bCs/>
                <w:sz w:val="25"/>
                <w:szCs w:val="25"/>
                <w:rtl/>
                <w:lang w:eastAsia="zh-CN"/>
              </w:rPr>
              <w:tab/>
              <w:t>نماذج العقود</w:t>
            </w:r>
          </w:p>
          <w:p w:rsidR="000107C3" w:rsidRPr="00C53B46" w:rsidRDefault="000107C3" w:rsidP="00C53B46">
            <w:pPr>
              <w:jc w:val="both"/>
              <w:rPr>
                <w:rFonts w:asciiTheme="minorBidi" w:eastAsia="SimSun" w:hAnsiTheme="minorBidi"/>
                <w:sz w:val="25"/>
                <w:szCs w:val="25"/>
                <w:rtl/>
                <w:lang w:eastAsia="zh-CN"/>
              </w:rPr>
            </w:pPr>
            <w:r w:rsidRPr="00C53B46">
              <w:rPr>
                <w:rFonts w:asciiTheme="minorBidi" w:eastAsia="SimSun" w:hAnsiTheme="minorBidi"/>
                <w:sz w:val="25"/>
                <w:szCs w:val="25"/>
                <w:rtl/>
                <w:lang w:eastAsia="zh-CN"/>
              </w:rPr>
              <w:t>يحتوي هذا القسم على نموذج العقد والذي عند استكماله، يتضمن التصحيحات والتعديلات على العطاء الموافق عليه والمسموح بها حسب التعليمات لمقدمي العطاءات والشروط العامة والخاصة بالعقد.</w:t>
            </w:r>
          </w:p>
          <w:p w:rsidR="000107C3" w:rsidRPr="00C53B46" w:rsidRDefault="000107C3" w:rsidP="00C53B46">
            <w:pPr>
              <w:ind w:left="1440"/>
              <w:jc w:val="both"/>
              <w:rPr>
                <w:rFonts w:asciiTheme="minorBidi" w:eastAsia="SimSun" w:hAnsiTheme="minorBidi"/>
                <w:sz w:val="25"/>
                <w:szCs w:val="25"/>
                <w:rtl/>
                <w:lang w:eastAsia="zh-CN"/>
              </w:rPr>
            </w:pPr>
          </w:p>
          <w:p w:rsidR="00E20360" w:rsidRPr="00C53B46" w:rsidRDefault="000107C3" w:rsidP="00C53B46">
            <w:pPr>
              <w:pStyle w:val="a3"/>
              <w:bidi w:val="0"/>
              <w:jc w:val="both"/>
              <w:rPr>
                <w:rFonts w:asciiTheme="minorBidi" w:hAnsiTheme="minorBidi"/>
                <w:sz w:val="24"/>
                <w:szCs w:val="24"/>
                <w:lang w:bidi="ar-IQ"/>
              </w:rPr>
            </w:pPr>
            <w:r w:rsidRPr="00C53B46">
              <w:rPr>
                <w:rFonts w:asciiTheme="minorBidi" w:eastAsia="SimSun" w:hAnsiTheme="minorBidi"/>
                <w:sz w:val="25"/>
                <w:szCs w:val="25"/>
                <w:rtl/>
                <w:lang w:eastAsia="zh-CN"/>
              </w:rPr>
              <w:t>في حالة اشتراط تقديمها فإن "نماذج ضمان حسن التنفيذ" و"ضمان الدفعة المقدمة" يتم اكمالها و تقديمها من مقدم العطاء الفائز فقط بعد ارساء العقد</w:t>
            </w:r>
          </w:p>
        </w:tc>
        <w:tc>
          <w:tcPr>
            <w:tcW w:w="5388" w:type="dxa"/>
            <w:tcBorders>
              <w:top w:val="nil"/>
              <w:left w:val="nil"/>
              <w:bottom w:val="nil"/>
              <w:right w:val="nil"/>
            </w:tcBorders>
          </w:tcPr>
          <w:p w:rsidR="00355C29" w:rsidRPr="00C53B46" w:rsidRDefault="00355C29" w:rsidP="00C53B46">
            <w:pPr>
              <w:bidi w:val="0"/>
              <w:jc w:val="both"/>
              <w:rPr>
                <w:rFonts w:asciiTheme="minorBidi" w:eastAsia="Arial" w:hAnsiTheme="minorBidi"/>
                <w:sz w:val="24"/>
                <w:szCs w:val="24"/>
              </w:rPr>
            </w:pPr>
            <w:r w:rsidRPr="00C53B46">
              <w:rPr>
                <w:rFonts w:asciiTheme="minorBidi" w:eastAsia="Arial" w:hAnsiTheme="minorBidi"/>
                <w:b/>
                <w:bCs/>
                <w:sz w:val="24"/>
                <w:szCs w:val="24"/>
              </w:rPr>
              <w:t>S</w:t>
            </w:r>
            <w:r w:rsidRPr="00C53B46">
              <w:rPr>
                <w:rFonts w:asciiTheme="minorBidi" w:eastAsia="Arial" w:hAnsiTheme="minorBidi"/>
                <w:b/>
                <w:bCs/>
                <w:spacing w:val="2"/>
                <w:sz w:val="24"/>
                <w:szCs w:val="24"/>
              </w:rPr>
              <w:t>e</w:t>
            </w:r>
            <w:r w:rsidRPr="00C53B46">
              <w:rPr>
                <w:rFonts w:asciiTheme="minorBidi" w:eastAsia="Arial" w:hAnsiTheme="minorBidi"/>
                <w:b/>
                <w:bCs/>
                <w:sz w:val="24"/>
                <w:szCs w:val="24"/>
              </w:rPr>
              <w:t xml:space="preserve">ction Eight     </w:t>
            </w:r>
            <w:r w:rsidRPr="00C53B46">
              <w:rPr>
                <w:rFonts w:asciiTheme="minorBidi" w:eastAsia="Arial" w:hAnsiTheme="minorBidi"/>
                <w:b/>
                <w:bCs/>
                <w:spacing w:val="15"/>
                <w:sz w:val="24"/>
                <w:szCs w:val="24"/>
              </w:rPr>
              <w:t xml:space="preserve"> </w:t>
            </w:r>
            <w:r w:rsidRPr="00C53B46">
              <w:rPr>
                <w:rFonts w:asciiTheme="minorBidi" w:eastAsia="Arial" w:hAnsiTheme="minorBidi"/>
                <w:b/>
                <w:bCs/>
                <w:sz w:val="24"/>
                <w:szCs w:val="24"/>
              </w:rPr>
              <w:t xml:space="preserve">:  </w:t>
            </w:r>
            <w:r w:rsidRPr="00C53B46">
              <w:rPr>
                <w:rFonts w:asciiTheme="minorBidi" w:eastAsia="Arial" w:hAnsiTheme="minorBidi"/>
                <w:b/>
                <w:bCs/>
                <w:spacing w:val="16"/>
                <w:sz w:val="24"/>
                <w:szCs w:val="24"/>
              </w:rPr>
              <w:t xml:space="preserve"> </w:t>
            </w:r>
            <w:r w:rsidRPr="00C53B46">
              <w:rPr>
                <w:rFonts w:asciiTheme="minorBidi" w:eastAsia="Arial" w:hAnsiTheme="minorBidi"/>
                <w:b/>
                <w:bCs/>
                <w:sz w:val="24"/>
                <w:szCs w:val="24"/>
              </w:rPr>
              <w:t>Sp</w:t>
            </w:r>
            <w:r w:rsidRPr="00C53B46">
              <w:rPr>
                <w:rFonts w:asciiTheme="minorBidi" w:eastAsia="Arial" w:hAnsiTheme="minorBidi"/>
                <w:b/>
                <w:bCs/>
                <w:spacing w:val="1"/>
                <w:sz w:val="24"/>
                <w:szCs w:val="24"/>
              </w:rPr>
              <w:t>e</w:t>
            </w:r>
            <w:r w:rsidRPr="00C53B46">
              <w:rPr>
                <w:rFonts w:asciiTheme="minorBidi" w:eastAsia="Arial" w:hAnsiTheme="minorBidi"/>
                <w:b/>
                <w:bCs/>
                <w:sz w:val="24"/>
                <w:szCs w:val="24"/>
              </w:rPr>
              <w:t>cial Conditions of</w:t>
            </w:r>
            <w:r w:rsidRPr="00C53B46">
              <w:rPr>
                <w:rFonts w:asciiTheme="minorBidi" w:eastAsia="Arial" w:hAnsiTheme="minorBidi"/>
                <w:b/>
                <w:bCs/>
                <w:spacing w:val="-2"/>
                <w:sz w:val="24"/>
                <w:szCs w:val="24"/>
              </w:rPr>
              <w:t xml:space="preserve"> </w:t>
            </w:r>
            <w:r w:rsidRPr="00C53B46">
              <w:rPr>
                <w:rFonts w:asciiTheme="minorBidi" w:eastAsia="Arial" w:hAnsiTheme="minorBidi"/>
                <w:b/>
                <w:bCs/>
                <w:sz w:val="24"/>
                <w:szCs w:val="24"/>
              </w:rPr>
              <w:t>the Contra</w:t>
            </w:r>
            <w:r w:rsidRPr="00C53B46">
              <w:rPr>
                <w:rFonts w:asciiTheme="minorBidi" w:eastAsia="Arial" w:hAnsiTheme="minorBidi"/>
                <w:b/>
                <w:bCs/>
                <w:spacing w:val="1"/>
                <w:sz w:val="24"/>
                <w:szCs w:val="24"/>
              </w:rPr>
              <w:t>c</w:t>
            </w:r>
            <w:r w:rsidRPr="00C53B46">
              <w:rPr>
                <w:rFonts w:asciiTheme="minorBidi" w:eastAsia="Arial" w:hAnsiTheme="minorBidi"/>
                <w:b/>
                <w:bCs/>
                <w:sz w:val="24"/>
                <w:szCs w:val="24"/>
              </w:rPr>
              <w:t>t</w:t>
            </w:r>
          </w:p>
          <w:p w:rsidR="00355C29" w:rsidRPr="00C53B46" w:rsidRDefault="00355C29" w:rsidP="00C53B46">
            <w:pPr>
              <w:bidi w:val="0"/>
              <w:jc w:val="both"/>
              <w:rPr>
                <w:rFonts w:asciiTheme="minorBidi" w:eastAsia="Arial" w:hAnsiTheme="minorBidi"/>
                <w:sz w:val="24"/>
                <w:szCs w:val="24"/>
              </w:rPr>
            </w:pPr>
            <w:r w:rsidRPr="00C53B46">
              <w:rPr>
                <w:rFonts w:asciiTheme="minorBidi" w:eastAsia="Arial" w:hAnsiTheme="minorBidi"/>
                <w:spacing w:val="2"/>
                <w:sz w:val="24"/>
                <w:szCs w:val="24"/>
              </w:rPr>
              <w:t>T</w:t>
            </w:r>
            <w:r w:rsidRPr="00C53B46">
              <w:rPr>
                <w:rFonts w:asciiTheme="minorBidi" w:eastAsia="Arial" w:hAnsiTheme="minorBidi"/>
                <w:sz w:val="24"/>
                <w:szCs w:val="24"/>
              </w:rPr>
              <w:t>his</w:t>
            </w:r>
            <w:r w:rsidRPr="00C53B46">
              <w:rPr>
                <w:rFonts w:asciiTheme="minorBidi" w:eastAsia="Arial" w:hAnsiTheme="minorBidi"/>
                <w:spacing w:val="3"/>
                <w:sz w:val="24"/>
                <w:szCs w:val="24"/>
              </w:rPr>
              <w:t xml:space="preserve"> </w:t>
            </w:r>
            <w:r w:rsidRPr="00C53B46">
              <w:rPr>
                <w:rFonts w:asciiTheme="minorBidi" w:eastAsia="Arial" w:hAnsiTheme="minorBidi"/>
                <w:spacing w:val="-2"/>
                <w:sz w:val="24"/>
                <w:szCs w:val="24"/>
              </w:rPr>
              <w:t>s</w:t>
            </w:r>
            <w:r w:rsidRPr="00C53B46">
              <w:rPr>
                <w:rFonts w:asciiTheme="minorBidi" w:eastAsia="Arial" w:hAnsiTheme="minorBidi"/>
                <w:sz w:val="24"/>
                <w:szCs w:val="24"/>
              </w:rPr>
              <w:t>ec</w:t>
            </w:r>
            <w:r w:rsidRPr="00C53B46">
              <w:rPr>
                <w:rFonts w:asciiTheme="minorBidi" w:eastAsia="Arial" w:hAnsiTheme="minorBidi"/>
                <w:spacing w:val="1"/>
                <w:sz w:val="24"/>
                <w:szCs w:val="24"/>
              </w:rPr>
              <w:t>t</w:t>
            </w:r>
            <w:r w:rsidRPr="00C53B46">
              <w:rPr>
                <w:rFonts w:asciiTheme="minorBidi" w:eastAsia="Arial" w:hAnsiTheme="minorBidi"/>
                <w:sz w:val="24"/>
                <w:szCs w:val="24"/>
              </w:rPr>
              <w:t>ion</w:t>
            </w:r>
            <w:r w:rsidRPr="00C53B46">
              <w:rPr>
                <w:rFonts w:asciiTheme="minorBidi" w:eastAsia="Arial" w:hAnsiTheme="minorBidi"/>
                <w:spacing w:val="1"/>
                <w:sz w:val="24"/>
                <w:szCs w:val="24"/>
              </w:rPr>
              <w:t xml:space="preserve"> </w:t>
            </w:r>
            <w:r w:rsidRPr="00C53B46">
              <w:rPr>
                <w:rFonts w:asciiTheme="minorBidi" w:eastAsia="Arial" w:hAnsiTheme="minorBidi"/>
                <w:sz w:val="24"/>
                <w:szCs w:val="24"/>
              </w:rPr>
              <w:t>contai</w:t>
            </w:r>
            <w:r w:rsidRPr="00C53B46">
              <w:rPr>
                <w:rFonts w:asciiTheme="minorBidi" w:eastAsia="Arial" w:hAnsiTheme="minorBidi"/>
                <w:spacing w:val="1"/>
                <w:sz w:val="24"/>
                <w:szCs w:val="24"/>
              </w:rPr>
              <w:t>n</w:t>
            </w:r>
            <w:r w:rsidRPr="00C53B46">
              <w:rPr>
                <w:rFonts w:asciiTheme="minorBidi" w:eastAsia="Arial" w:hAnsiTheme="minorBidi"/>
                <w:sz w:val="24"/>
                <w:szCs w:val="24"/>
              </w:rPr>
              <w:t>s Para</w:t>
            </w:r>
            <w:r w:rsidRPr="00C53B46">
              <w:rPr>
                <w:rFonts w:asciiTheme="minorBidi" w:eastAsia="Arial" w:hAnsiTheme="minorBidi"/>
                <w:spacing w:val="-1"/>
                <w:sz w:val="24"/>
                <w:szCs w:val="24"/>
              </w:rPr>
              <w:t>g</w:t>
            </w:r>
            <w:r w:rsidRPr="00C53B46">
              <w:rPr>
                <w:rFonts w:asciiTheme="minorBidi" w:eastAsia="Arial" w:hAnsiTheme="minorBidi"/>
                <w:sz w:val="24"/>
                <w:szCs w:val="24"/>
              </w:rPr>
              <w:t>ra</w:t>
            </w:r>
            <w:r w:rsidRPr="00C53B46">
              <w:rPr>
                <w:rFonts w:asciiTheme="minorBidi" w:eastAsia="Arial" w:hAnsiTheme="minorBidi"/>
                <w:spacing w:val="1"/>
                <w:sz w:val="24"/>
                <w:szCs w:val="24"/>
              </w:rPr>
              <w:t>p</w:t>
            </w:r>
            <w:r w:rsidRPr="00C53B46">
              <w:rPr>
                <w:rFonts w:asciiTheme="minorBidi" w:eastAsia="Arial" w:hAnsiTheme="minorBidi"/>
                <w:sz w:val="24"/>
                <w:szCs w:val="24"/>
              </w:rPr>
              <w:t>hs</w:t>
            </w:r>
            <w:r w:rsidRPr="00C53B46">
              <w:rPr>
                <w:rFonts w:asciiTheme="minorBidi" w:eastAsia="Arial" w:hAnsiTheme="minorBidi"/>
                <w:spacing w:val="1"/>
                <w:sz w:val="24"/>
                <w:szCs w:val="24"/>
              </w:rPr>
              <w:t xml:space="preserve"> </w:t>
            </w:r>
            <w:r w:rsidRPr="00C53B46">
              <w:rPr>
                <w:rFonts w:asciiTheme="minorBidi" w:eastAsia="Arial" w:hAnsiTheme="minorBidi"/>
                <w:sz w:val="24"/>
                <w:szCs w:val="24"/>
              </w:rPr>
              <w:t>f</w:t>
            </w:r>
            <w:r w:rsidRPr="00C53B46">
              <w:rPr>
                <w:rFonts w:asciiTheme="minorBidi" w:eastAsia="Arial" w:hAnsiTheme="minorBidi"/>
                <w:spacing w:val="1"/>
                <w:sz w:val="24"/>
                <w:szCs w:val="24"/>
              </w:rPr>
              <w:t>o</w:t>
            </w:r>
            <w:r w:rsidRPr="00C53B46">
              <w:rPr>
                <w:rFonts w:asciiTheme="minorBidi" w:eastAsia="Arial" w:hAnsiTheme="minorBidi"/>
                <w:sz w:val="24"/>
                <w:szCs w:val="24"/>
              </w:rPr>
              <w:t>r</w:t>
            </w:r>
            <w:r w:rsidRPr="00C53B46">
              <w:rPr>
                <w:rFonts w:asciiTheme="minorBidi" w:eastAsia="Arial" w:hAnsiTheme="minorBidi"/>
                <w:spacing w:val="2"/>
                <w:sz w:val="24"/>
                <w:szCs w:val="24"/>
              </w:rPr>
              <w:t xml:space="preserve"> </w:t>
            </w:r>
            <w:r w:rsidRPr="00C53B46">
              <w:rPr>
                <w:rFonts w:asciiTheme="minorBidi" w:eastAsia="Arial" w:hAnsiTheme="minorBidi"/>
                <w:spacing w:val="-1"/>
                <w:sz w:val="24"/>
                <w:szCs w:val="24"/>
              </w:rPr>
              <w:t>e</w:t>
            </w:r>
            <w:r w:rsidRPr="00C53B46">
              <w:rPr>
                <w:rFonts w:asciiTheme="minorBidi" w:eastAsia="Arial" w:hAnsiTheme="minorBidi"/>
                <w:sz w:val="24"/>
                <w:szCs w:val="24"/>
              </w:rPr>
              <w:t>a</w:t>
            </w:r>
            <w:r w:rsidRPr="00C53B46">
              <w:rPr>
                <w:rFonts w:asciiTheme="minorBidi" w:eastAsia="Arial" w:hAnsiTheme="minorBidi"/>
                <w:spacing w:val="-1"/>
                <w:sz w:val="24"/>
                <w:szCs w:val="24"/>
              </w:rPr>
              <w:t>c</w:t>
            </w:r>
            <w:r w:rsidRPr="00C53B46">
              <w:rPr>
                <w:rFonts w:asciiTheme="minorBidi" w:eastAsia="Arial" w:hAnsiTheme="minorBidi"/>
                <w:sz w:val="24"/>
                <w:szCs w:val="24"/>
              </w:rPr>
              <w:t>h</w:t>
            </w:r>
            <w:r w:rsidRPr="00C53B46">
              <w:rPr>
                <w:rFonts w:asciiTheme="minorBidi" w:eastAsia="Arial" w:hAnsiTheme="minorBidi"/>
                <w:spacing w:val="3"/>
                <w:sz w:val="24"/>
                <w:szCs w:val="24"/>
              </w:rPr>
              <w:t xml:space="preserve"> </w:t>
            </w:r>
            <w:r w:rsidRPr="00C53B46">
              <w:rPr>
                <w:rFonts w:asciiTheme="minorBidi" w:eastAsia="Arial" w:hAnsiTheme="minorBidi"/>
                <w:sz w:val="24"/>
                <w:szCs w:val="24"/>
              </w:rPr>
              <w:t>contract</w:t>
            </w:r>
            <w:r w:rsidRPr="00C53B46">
              <w:rPr>
                <w:rFonts w:asciiTheme="minorBidi" w:eastAsia="Arial" w:hAnsiTheme="minorBidi"/>
                <w:spacing w:val="3"/>
                <w:sz w:val="24"/>
                <w:szCs w:val="24"/>
              </w:rPr>
              <w:t xml:space="preserve"> </w:t>
            </w:r>
            <w:r w:rsidRPr="00C53B46">
              <w:rPr>
                <w:rFonts w:asciiTheme="minorBidi" w:eastAsia="Arial" w:hAnsiTheme="minorBidi"/>
                <w:spacing w:val="-3"/>
                <w:sz w:val="24"/>
                <w:szCs w:val="24"/>
              </w:rPr>
              <w:t>w</w:t>
            </w:r>
            <w:r w:rsidRPr="00C53B46">
              <w:rPr>
                <w:rFonts w:asciiTheme="minorBidi" w:eastAsia="Arial" w:hAnsiTheme="minorBidi"/>
                <w:sz w:val="24"/>
                <w:szCs w:val="24"/>
              </w:rPr>
              <w:t>hich</w:t>
            </w:r>
            <w:r w:rsidRPr="00C53B46">
              <w:rPr>
                <w:rFonts w:asciiTheme="minorBidi" w:eastAsia="Arial" w:hAnsiTheme="minorBidi"/>
                <w:spacing w:val="4"/>
                <w:sz w:val="24"/>
                <w:szCs w:val="24"/>
              </w:rPr>
              <w:t xml:space="preserve"> </w:t>
            </w:r>
            <w:r w:rsidRPr="00C53B46">
              <w:rPr>
                <w:rFonts w:asciiTheme="minorBidi" w:eastAsia="Arial" w:hAnsiTheme="minorBidi"/>
                <w:spacing w:val="-1"/>
                <w:sz w:val="24"/>
                <w:szCs w:val="24"/>
              </w:rPr>
              <w:t>a</w:t>
            </w:r>
            <w:r w:rsidR="00E26B9C" w:rsidRPr="00C53B46">
              <w:rPr>
                <w:rFonts w:asciiTheme="minorBidi" w:eastAsia="Arial" w:hAnsiTheme="minorBidi"/>
                <w:sz w:val="24"/>
                <w:szCs w:val="24"/>
              </w:rPr>
              <w:t xml:space="preserve"> </w:t>
            </w:r>
            <w:r w:rsidRPr="00C53B46">
              <w:rPr>
                <w:rFonts w:asciiTheme="minorBidi" w:eastAsia="Arial" w:hAnsiTheme="minorBidi"/>
                <w:sz w:val="24"/>
                <w:szCs w:val="24"/>
              </w:rPr>
              <w:t>me</w:t>
            </w:r>
            <w:r w:rsidRPr="00C53B46">
              <w:rPr>
                <w:rFonts w:asciiTheme="minorBidi" w:eastAsia="Arial" w:hAnsiTheme="minorBidi"/>
                <w:spacing w:val="1"/>
                <w:sz w:val="24"/>
                <w:szCs w:val="24"/>
              </w:rPr>
              <w:t>n</w:t>
            </w:r>
            <w:r w:rsidRPr="00C53B46">
              <w:rPr>
                <w:rFonts w:asciiTheme="minorBidi" w:eastAsia="Arial" w:hAnsiTheme="minorBidi"/>
                <w:sz w:val="24"/>
                <w:szCs w:val="24"/>
              </w:rPr>
              <w:t>d</w:t>
            </w:r>
            <w:r w:rsidRPr="00C53B46">
              <w:rPr>
                <w:rFonts w:asciiTheme="minorBidi" w:eastAsia="Arial" w:hAnsiTheme="minorBidi"/>
                <w:spacing w:val="1"/>
                <w:sz w:val="24"/>
                <w:szCs w:val="24"/>
              </w:rPr>
              <w:t xml:space="preserve"> </w:t>
            </w:r>
            <w:r w:rsidRPr="00C53B46">
              <w:rPr>
                <w:rFonts w:asciiTheme="minorBidi" w:eastAsia="Arial" w:hAnsiTheme="minorBidi"/>
                <w:sz w:val="24"/>
                <w:szCs w:val="24"/>
              </w:rPr>
              <w:t>or co</w:t>
            </w:r>
            <w:r w:rsidRPr="00C53B46">
              <w:rPr>
                <w:rFonts w:asciiTheme="minorBidi" w:eastAsia="Arial" w:hAnsiTheme="minorBidi"/>
                <w:spacing w:val="3"/>
                <w:sz w:val="24"/>
                <w:szCs w:val="24"/>
              </w:rPr>
              <w:t>m</w:t>
            </w:r>
            <w:r w:rsidRPr="00C53B46">
              <w:rPr>
                <w:rFonts w:asciiTheme="minorBidi" w:eastAsia="Arial" w:hAnsiTheme="minorBidi"/>
                <w:sz w:val="24"/>
                <w:szCs w:val="24"/>
              </w:rPr>
              <w:t>p</w:t>
            </w:r>
            <w:r w:rsidRPr="00C53B46">
              <w:rPr>
                <w:rFonts w:asciiTheme="minorBidi" w:eastAsia="Arial" w:hAnsiTheme="minorBidi"/>
                <w:spacing w:val="-2"/>
                <w:sz w:val="24"/>
                <w:szCs w:val="24"/>
              </w:rPr>
              <w:t>l</w:t>
            </w:r>
            <w:r w:rsidRPr="00C53B46">
              <w:rPr>
                <w:rFonts w:asciiTheme="minorBidi" w:eastAsia="Arial" w:hAnsiTheme="minorBidi"/>
                <w:sz w:val="24"/>
                <w:szCs w:val="24"/>
              </w:rPr>
              <w:t>e</w:t>
            </w:r>
            <w:r w:rsidRPr="00C53B46">
              <w:rPr>
                <w:rFonts w:asciiTheme="minorBidi" w:eastAsia="Arial" w:hAnsiTheme="minorBidi"/>
                <w:spacing w:val="1"/>
                <w:sz w:val="24"/>
                <w:szCs w:val="24"/>
              </w:rPr>
              <w:t>t</w:t>
            </w:r>
            <w:r w:rsidRPr="00C53B46">
              <w:rPr>
                <w:rFonts w:asciiTheme="minorBidi" w:eastAsia="Arial" w:hAnsiTheme="minorBidi"/>
                <w:sz w:val="24"/>
                <w:szCs w:val="24"/>
              </w:rPr>
              <w:t xml:space="preserve">e the </w:t>
            </w:r>
            <w:r w:rsidRPr="00C53B46">
              <w:rPr>
                <w:rFonts w:asciiTheme="minorBidi" w:eastAsia="Arial" w:hAnsiTheme="minorBidi"/>
                <w:spacing w:val="-2"/>
                <w:sz w:val="24"/>
                <w:szCs w:val="24"/>
              </w:rPr>
              <w:t>g</w:t>
            </w:r>
            <w:r w:rsidRPr="00C53B46">
              <w:rPr>
                <w:rFonts w:asciiTheme="minorBidi" w:eastAsia="Arial" w:hAnsiTheme="minorBidi"/>
                <w:sz w:val="24"/>
                <w:szCs w:val="24"/>
              </w:rPr>
              <w:t>e</w:t>
            </w:r>
            <w:r w:rsidRPr="00C53B46">
              <w:rPr>
                <w:rFonts w:asciiTheme="minorBidi" w:eastAsia="Arial" w:hAnsiTheme="minorBidi"/>
                <w:spacing w:val="2"/>
                <w:sz w:val="24"/>
                <w:szCs w:val="24"/>
              </w:rPr>
              <w:t>n</w:t>
            </w:r>
            <w:r w:rsidRPr="00C53B46">
              <w:rPr>
                <w:rFonts w:asciiTheme="minorBidi" w:eastAsia="Arial" w:hAnsiTheme="minorBidi"/>
                <w:sz w:val="24"/>
                <w:szCs w:val="24"/>
              </w:rPr>
              <w:t>er</w:t>
            </w:r>
            <w:r w:rsidRPr="00C53B46">
              <w:rPr>
                <w:rFonts w:asciiTheme="minorBidi" w:eastAsia="Arial" w:hAnsiTheme="minorBidi"/>
                <w:spacing w:val="1"/>
                <w:sz w:val="24"/>
                <w:szCs w:val="24"/>
              </w:rPr>
              <w:t>a</w:t>
            </w:r>
            <w:r w:rsidRPr="00C53B46">
              <w:rPr>
                <w:rFonts w:asciiTheme="minorBidi" w:eastAsia="Arial" w:hAnsiTheme="minorBidi"/>
                <w:sz w:val="24"/>
                <w:szCs w:val="24"/>
              </w:rPr>
              <w:t xml:space="preserve">l </w:t>
            </w:r>
            <w:r w:rsidRPr="00C53B46">
              <w:rPr>
                <w:rFonts w:asciiTheme="minorBidi" w:eastAsia="Arial" w:hAnsiTheme="minorBidi"/>
                <w:spacing w:val="-2"/>
                <w:sz w:val="24"/>
                <w:szCs w:val="24"/>
              </w:rPr>
              <w:t>c</w:t>
            </w:r>
            <w:r w:rsidRPr="00C53B46">
              <w:rPr>
                <w:rFonts w:asciiTheme="minorBidi" w:eastAsia="Arial" w:hAnsiTheme="minorBidi"/>
                <w:sz w:val="24"/>
                <w:szCs w:val="24"/>
              </w:rPr>
              <w:t>o</w:t>
            </w:r>
            <w:r w:rsidRPr="00C53B46">
              <w:rPr>
                <w:rFonts w:asciiTheme="minorBidi" w:eastAsia="Arial" w:hAnsiTheme="minorBidi"/>
                <w:spacing w:val="2"/>
                <w:sz w:val="24"/>
                <w:szCs w:val="24"/>
              </w:rPr>
              <w:t>n</w:t>
            </w:r>
            <w:r w:rsidRPr="00C53B46">
              <w:rPr>
                <w:rFonts w:asciiTheme="minorBidi" w:eastAsia="Arial" w:hAnsiTheme="minorBidi"/>
                <w:sz w:val="24"/>
                <w:szCs w:val="24"/>
              </w:rPr>
              <w:t>ditions of the contr</w:t>
            </w:r>
            <w:r w:rsidRPr="00C53B46">
              <w:rPr>
                <w:rFonts w:asciiTheme="minorBidi" w:eastAsia="Arial" w:hAnsiTheme="minorBidi"/>
                <w:spacing w:val="-2"/>
                <w:sz w:val="24"/>
                <w:szCs w:val="24"/>
              </w:rPr>
              <w:t>a</w:t>
            </w:r>
            <w:r w:rsidRPr="00C53B46">
              <w:rPr>
                <w:rFonts w:asciiTheme="minorBidi" w:eastAsia="Arial" w:hAnsiTheme="minorBidi"/>
                <w:sz w:val="24"/>
                <w:szCs w:val="24"/>
              </w:rPr>
              <w:t>ct i</w:t>
            </w:r>
            <w:r w:rsidRPr="00C53B46">
              <w:rPr>
                <w:rFonts w:asciiTheme="minorBidi" w:eastAsia="Arial" w:hAnsiTheme="minorBidi"/>
                <w:spacing w:val="1"/>
                <w:sz w:val="24"/>
                <w:szCs w:val="24"/>
              </w:rPr>
              <w:t>n</w:t>
            </w:r>
            <w:r w:rsidRPr="00C53B46">
              <w:rPr>
                <w:rFonts w:asciiTheme="minorBidi" w:eastAsia="Arial" w:hAnsiTheme="minorBidi"/>
                <w:sz w:val="24"/>
                <w:szCs w:val="24"/>
              </w:rPr>
              <w:t>cluded</w:t>
            </w:r>
            <w:r w:rsidRPr="00C53B46">
              <w:rPr>
                <w:rFonts w:asciiTheme="minorBidi" w:eastAsia="Arial" w:hAnsiTheme="minorBidi"/>
                <w:spacing w:val="2"/>
                <w:sz w:val="24"/>
                <w:szCs w:val="24"/>
              </w:rPr>
              <w:t xml:space="preserve"> </w:t>
            </w:r>
            <w:r w:rsidRPr="00C53B46">
              <w:rPr>
                <w:rFonts w:asciiTheme="minorBidi" w:eastAsia="Arial" w:hAnsiTheme="minorBidi"/>
                <w:sz w:val="24"/>
                <w:szCs w:val="24"/>
              </w:rPr>
              <w:t xml:space="preserve">in </w:t>
            </w:r>
            <w:r w:rsidRPr="00C53B46">
              <w:rPr>
                <w:rFonts w:asciiTheme="minorBidi" w:eastAsia="Arial" w:hAnsiTheme="minorBidi"/>
                <w:spacing w:val="-1"/>
                <w:sz w:val="24"/>
                <w:szCs w:val="24"/>
              </w:rPr>
              <w:t>s</w:t>
            </w:r>
            <w:r w:rsidRPr="00C53B46">
              <w:rPr>
                <w:rFonts w:asciiTheme="minorBidi" w:eastAsia="Arial" w:hAnsiTheme="minorBidi"/>
                <w:sz w:val="24"/>
                <w:szCs w:val="24"/>
              </w:rPr>
              <w:t>ec</w:t>
            </w:r>
            <w:r w:rsidRPr="00C53B46">
              <w:rPr>
                <w:rFonts w:asciiTheme="minorBidi" w:eastAsia="Arial" w:hAnsiTheme="minorBidi"/>
                <w:spacing w:val="1"/>
                <w:sz w:val="24"/>
                <w:szCs w:val="24"/>
              </w:rPr>
              <w:t>t</w:t>
            </w:r>
            <w:r w:rsidRPr="00C53B46">
              <w:rPr>
                <w:rFonts w:asciiTheme="minorBidi" w:eastAsia="Arial" w:hAnsiTheme="minorBidi"/>
                <w:sz w:val="24"/>
                <w:szCs w:val="24"/>
              </w:rPr>
              <w:t>i</w:t>
            </w:r>
            <w:r w:rsidRPr="00C53B46">
              <w:rPr>
                <w:rFonts w:asciiTheme="minorBidi" w:eastAsia="Arial" w:hAnsiTheme="minorBidi"/>
                <w:spacing w:val="-2"/>
                <w:sz w:val="24"/>
                <w:szCs w:val="24"/>
              </w:rPr>
              <w:t>o</w:t>
            </w:r>
            <w:r w:rsidRPr="00C53B46">
              <w:rPr>
                <w:rFonts w:asciiTheme="minorBidi" w:eastAsia="Arial" w:hAnsiTheme="minorBidi"/>
                <w:sz w:val="24"/>
                <w:szCs w:val="24"/>
              </w:rPr>
              <w:t>n</w:t>
            </w:r>
            <w:r w:rsidRPr="00C53B46">
              <w:rPr>
                <w:rFonts w:asciiTheme="minorBidi" w:eastAsia="Arial" w:hAnsiTheme="minorBidi"/>
                <w:spacing w:val="2"/>
                <w:sz w:val="24"/>
                <w:szCs w:val="24"/>
              </w:rPr>
              <w:t xml:space="preserve"> </w:t>
            </w:r>
            <w:r w:rsidRPr="00C53B46">
              <w:rPr>
                <w:rFonts w:asciiTheme="minorBidi" w:eastAsia="Arial" w:hAnsiTheme="minorBidi"/>
                <w:spacing w:val="-2"/>
                <w:sz w:val="24"/>
                <w:szCs w:val="24"/>
              </w:rPr>
              <w:t>s</w:t>
            </w:r>
            <w:r w:rsidRPr="00C53B46">
              <w:rPr>
                <w:rFonts w:asciiTheme="minorBidi" w:eastAsia="Arial" w:hAnsiTheme="minorBidi"/>
                <w:sz w:val="24"/>
                <w:szCs w:val="24"/>
              </w:rPr>
              <w:t>e</w:t>
            </w:r>
            <w:r w:rsidRPr="00C53B46">
              <w:rPr>
                <w:rFonts w:asciiTheme="minorBidi" w:eastAsia="Arial" w:hAnsiTheme="minorBidi"/>
                <w:spacing w:val="-1"/>
                <w:sz w:val="24"/>
                <w:szCs w:val="24"/>
              </w:rPr>
              <w:t>v</w:t>
            </w:r>
            <w:r w:rsidRPr="00C53B46">
              <w:rPr>
                <w:rFonts w:asciiTheme="minorBidi" w:eastAsia="Arial" w:hAnsiTheme="minorBidi"/>
                <w:sz w:val="24"/>
                <w:szCs w:val="24"/>
              </w:rPr>
              <w:t>e</w:t>
            </w:r>
            <w:r w:rsidRPr="00C53B46">
              <w:rPr>
                <w:rFonts w:asciiTheme="minorBidi" w:eastAsia="Arial" w:hAnsiTheme="minorBidi"/>
                <w:spacing w:val="2"/>
                <w:sz w:val="24"/>
                <w:szCs w:val="24"/>
              </w:rPr>
              <w:t>n</w:t>
            </w:r>
            <w:r w:rsidRPr="00C53B46">
              <w:rPr>
                <w:rFonts w:asciiTheme="minorBidi" w:eastAsia="Arial" w:hAnsiTheme="minorBidi"/>
                <w:sz w:val="24"/>
                <w:szCs w:val="24"/>
              </w:rPr>
              <w:t>.</w:t>
            </w:r>
          </w:p>
          <w:p w:rsidR="00355C29" w:rsidRPr="00C53B46" w:rsidRDefault="00355C29" w:rsidP="00C53B46">
            <w:pPr>
              <w:bidi w:val="0"/>
              <w:jc w:val="both"/>
              <w:rPr>
                <w:rFonts w:asciiTheme="minorBidi" w:eastAsia="Arial" w:hAnsiTheme="minorBidi"/>
                <w:sz w:val="24"/>
                <w:szCs w:val="24"/>
              </w:rPr>
            </w:pPr>
            <w:r w:rsidRPr="00C53B46">
              <w:rPr>
                <w:rFonts w:asciiTheme="minorBidi" w:eastAsia="Arial" w:hAnsiTheme="minorBidi"/>
                <w:b/>
                <w:bCs/>
                <w:sz w:val="24"/>
                <w:szCs w:val="24"/>
              </w:rPr>
              <w:t>S</w:t>
            </w:r>
            <w:r w:rsidRPr="00C53B46">
              <w:rPr>
                <w:rFonts w:asciiTheme="minorBidi" w:eastAsia="Arial" w:hAnsiTheme="minorBidi"/>
                <w:b/>
                <w:bCs/>
                <w:spacing w:val="2"/>
                <w:sz w:val="24"/>
                <w:szCs w:val="24"/>
              </w:rPr>
              <w:t>e</w:t>
            </w:r>
            <w:r w:rsidRPr="00C53B46">
              <w:rPr>
                <w:rFonts w:asciiTheme="minorBidi" w:eastAsia="Arial" w:hAnsiTheme="minorBidi"/>
                <w:b/>
                <w:bCs/>
                <w:sz w:val="24"/>
                <w:szCs w:val="24"/>
              </w:rPr>
              <w:t xml:space="preserve">ction Nine      </w:t>
            </w:r>
            <w:r w:rsidRPr="00C53B46">
              <w:rPr>
                <w:rFonts w:asciiTheme="minorBidi" w:eastAsia="Arial" w:hAnsiTheme="minorBidi"/>
                <w:b/>
                <w:bCs/>
                <w:spacing w:val="28"/>
                <w:sz w:val="24"/>
                <w:szCs w:val="24"/>
              </w:rPr>
              <w:t xml:space="preserve"> </w:t>
            </w:r>
            <w:r w:rsidRPr="00C53B46">
              <w:rPr>
                <w:rFonts w:asciiTheme="minorBidi" w:eastAsia="Arial" w:hAnsiTheme="minorBidi"/>
                <w:b/>
                <w:bCs/>
                <w:sz w:val="24"/>
                <w:szCs w:val="24"/>
              </w:rPr>
              <w:t xml:space="preserve">:  </w:t>
            </w:r>
            <w:r w:rsidRPr="00C53B46">
              <w:rPr>
                <w:rFonts w:asciiTheme="minorBidi" w:eastAsia="Arial" w:hAnsiTheme="minorBidi"/>
                <w:b/>
                <w:bCs/>
                <w:spacing w:val="16"/>
                <w:sz w:val="24"/>
                <w:szCs w:val="24"/>
              </w:rPr>
              <w:t xml:space="preserve"> </w:t>
            </w:r>
            <w:r w:rsidRPr="00C53B46">
              <w:rPr>
                <w:rFonts w:asciiTheme="minorBidi" w:eastAsia="Arial" w:hAnsiTheme="minorBidi"/>
                <w:b/>
                <w:bCs/>
                <w:sz w:val="24"/>
                <w:szCs w:val="24"/>
              </w:rPr>
              <w:t>Co</w:t>
            </w:r>
            <w:r w:rsidRPr="00C53B46">
              <w:rPr>
                <w:rFonts w:asciiTheme="minorBidi" w:eastAsia="Arial" w:hAnsiTheme="minorBidi"/>
                <w:b/>
                <w:bCs/>
                <w:spacing w:val="-1"/>
                <w:sz w:val="24"/>
                <w:szCs w:val="24"/>
              </w:rPr>
              <w:t>n</w:t>
            </w:r>
            <w:r w:rsidRPr="00C53B46">
              <w:rPr>
                <w:rFonts w:asciiTheme="minorBidi" w:eastAsia="Arial" w:hAnsiTheme="minorBidi"/>
                <w:b/>
                <w:bCs/>
                <w:sz w:val="24"/>
                <w:szCs w:val="24"/>
              </w:rPr>
              <w:t>tra</w:t>
            </w:r>
            <w:r w:rsidRPr="00C53B46">
              <w:rPr>
                <w:rFonts w:asciiTheme="minorBidi" w:eastAsia="Arial" w:hAnsiTheme="minorBidi"/>
                <w:b/>
                <w:bCs/>
                <w:spacing w:val="1"/>
                <w:sz w:val="24"/>
                <w:szCs w:val="24"/>
              </w:rPr>
              <w:t>c</w:t>
            </w:r>
            <w:r w:rsidRPr="00C53B46">
              <w:rPr>
                <w:rFonts w:asciiTheme="minorBidi" w:eastAsia="Arial" w:hAnsiTheme="minorBidi"/>
                <w:b/>
                <w:bCs/>
                <w:sz w:val="24"/>
                <w:szCs w:val="24"/>
              </w:rPr>
              <w:t>t Forms</w:t>
            </w:r>
            <w:r w:rsidRPr="00C53B46">
              <w:rPr>
                <w:rFonts w:asciiTheme="minorBidi" w:eastAsia="Arial" w:hAnsiTheme="minorBidi"/>
                <w:b/>
                <w:bCs/>
                <w:spacing w:val="2"/>
                <w:sz w:val="24"/>
                <w:szCs w:val="24"/>
              </w:rPr>
              <w:t xml:space="preserve"> </w:t>
            </w:r>
          </w:p>
          <w:p w:rsidR="00355C29" w:rsidRPr="00C53B46" w:rsidRDefault="00355C29" w:rsidP="00C53B46">
            <w:pPr>
              <w:bidi w:val="0"/>
              <w:spacing w:line="237" w:lineRule="auto"/>
              <w:jc w:val="both"/>
              <w:rPr>
                <w:rFonts w:asciiTheme="minorBidi" w:eastAsia="Arial" w:hAnsiTheme="minorBidi"/>
                <w:sz w:val="24"/>
                <w:szCs w:val="24"/>
              </w:rPr>
            </w:pPr>
            <w:r w:rsidRPr="00C53B46">
              <w:rPr>
                <w:rFonts w:asciiTheme="minorBidi" w:eastAsia="Arial" w:hAnsiTheme="minorBidi"/>
                <w:spacing w:val="2"/>
                <w:sz w:val="24"/>
                <w:szCs w:val="24"/>
              </w:rPr>
              <w:t>T</w:t>
            </w:r>
            <w:r w:rsidRPr="00C53B46">
              <w:rPr>
                <w:rFonts w:asciiTheme="minorBidi" w:eastAsia="Arial" w:hAnsiTheme="minorBidi"/>
                <w:sz w:val="24"/>
                <w:szCs w:val="24"/>
              </w:rPr>
              <w:t>his</w:t>
            </w:r>
            <w:r w:rsidRPr="00C53B46">
              <w:rPr>
                <w:rFonts w:asciiTheme="minorBidi" w:eastAsia="Arial" w:hAnsiTheme="minorBidi"/>
                <w:spacing w:val="2"/>
                <w:sz w:val="24"/>
                <w:szCs w:val="24"/>
              </w:rPr>
              <w:t xml:space="preserve"> </w:t>
            </w:r>
            <w:r w:rsidRPr="00C53B46">
              <w:rPr>
                <w:rFonts w:asciiTheme="minorBidi" w:eastAsia="Arial" w:hAnsiTheme="minorBidi"/>
                <w:sz w:val="24"/>
                <w:szCs w:val="24"/>
              </w:rPr>
              <w:t>sec</w:t>
            </w:r>
            <w:r w:rsidRPr="00C53B46">
              <w:rPr>
                <w:rFonts w:asciiTheme="minorBidi" w:eastAsia="Arial" w:hAnsiTheme="minorBidi"/>
                <w:spacing w:val="1"/>
                <w:sz w:val="24"/>
                <w:szCs w:val="24"/>
              </w:rPr>
              <w:t>t</w:t>
            </w:r>
            <w:r w:rsidRPr="00C53B46">
              <w:rPr>
                <w:rFonts w:asciiTheme="minorBidi" w:eastAsia="Arial" w:hAnsiTheme="minorBidi"/>
                <w:sz w:val="24"/>
                <w:szCs w:val="24"/>
              </w:rPr>
              <w:t>i</w:t>
            </w:r>
            <w:r w:rsidRPr="00C53B46">
              <w:rPr>
                <w:rFonts w:asciiTheme="minorBidi" w:eastAsia="Arial" w:hAnsiTheme="minorBidi"/>
                <w:spacing w:val="-2"/>
                <w:sz w:val="24"/>
                <w:szCs w:val="24"/>
              </w:rPr>
              <w:t>o</w:t>
            </w:r>
            <w:r w:rsidRPr="00C53B46">
              <w:rPr>
                <w:rFonts w:asciiTheme="minorBidi" w:eastAsia="Arial" w:hAnsiTheme="minorBidi"/>
                <w:sz w:val="24"/>
                <w:szCs w:val="24"/>
              </w:rPr>
              <w:t>n</w:t>
            </w:r>
            <w:r w:rsidRPr="00C53B46">
              <w:rPr>
                <w:rFonts w:asciiTheme="minorBidi" w:eastAsia="Arial" w:hAnsiTheme="minorBidi"/>
                <w:spacing w:val="5"/>
                <w:sz w:val="24"/>
                <w:szCs w:val="24"/>
              </w:rPr>
              <w:t xml:space="preserve"> </w:t>
            </w:r>
            <w:r w:rsidRPr="00C53B46">
              <w:rPr>
                <w:rFonts w:asciiTheme="minorBidi" w:eastAsia="Arial" w:hAnsiTheme="minorBidi"/>
                <w:spacing w:val="-2"/>
                <w:sz w:val="24"/>
                <w:szCs w:val="24"/>
              </w:rPr>
              <w:t>c</w:t>
            </w:r>
            <w:r w:rsidRPr="00C53B46">
              <w:rPr>
                <w:rFonts w:asciiTheme="minorBidi" w:eastAsia="Arial" w:hAnsiTheme="minorBidi"/>
                <w:sz w:val="24"/>
                <w:szCs w:val="24"/>
              </w:rPr>
              <w:t>o</w:t>
            </w:r>
            <w:r w:rsidRPr="00C53B46">
              <w:rPr>
                <w:rFonts w:asciiTheme="minorBidi" w:eastAsia="Arial" w:hAnsiTheme="minorBidi"/>
                <w:spacing w:val="2"/>
                <w:sz w:val="24"/>
                <w:szCs w:val="24"/>
              </w:rPr>
              <w:t>n</w:t>
            </w:r>
            <w:r w:rsidRPr="00C53B46">
              <w:rPr>
                <w:rFonts w:asciiTheme="minorBidi" w:eastAsia="Arial" w:hAnsiTheme="minorBidi"/>
                <w:spacing w:val="-2"/>
                <w:sz w:val="24"/>
                <w:szCs w:val="24"/>
              </w:rPr>
              <w:t>t</w:t>
            </w:r>
            <w:r w:rsidRPr="00C53B46">
              <w:rPr>
                <w:rFonts w:asciiTheme="minorBidi" w:eastAsia="Arial" w:hAnsiTheme="minorBidi"/>
                <w:sz w:val="24"/>
                <w:szCs w:val="24"/>
              </w:rPr>
              <w:t>ai</w:t>
            </w:r>
            <w:r w:rsidRPr="00C53B46">
              <w:rPr>
                <w:rFonts w:asciiTheme="minorBidi" w:eastAsia="Arial" w:hAnsiTheme="minorBidi"/>
                <w:spacing w:val="1"/>
                <w:sz w:val="24"/>
                <w:szCs w:val="24"/>
              </w:rPr>
              <w:t>n</w:t>
            </w:r>
            <w:r w:rsidRPr="00C53B46">
              <w:rPr>
                <w:rFonts w:asciiTheme="minorBidi" w:eastAsia="Arial" w:hAnsiTheme="minorBidi"/>
                <w:sz w:val="24"/>
                <w:szCs w:val="24"/>
              </w:rPr>
              <w:t>s</w:t>
            </w:r>
            <w:r w:rsidRPr="00C53B46">
              <w:rPr>
                <w:rFonts w:asciiTheme="minorBidi" w:eastAsia="Arial" w:hAnsiTheme="minorBidi"/>
                <w:spacing w:val="2"/>
                <w:sz w:val="24"/>
                <w:szCs w:val="24"/>
              </w:rPr>
              <w:t xml:space="preserve"> </w:t>
            </w:r>
            <w:r w:rsidRPr="00C53B46">
              <w:rPr>
                <w:rFonts w:asciiTheme="minorBidi" w:eastAsia="Arial" w:hAnsiTheme="minorBidi"/>
                <w:sz w:val="24"/>
                <w:szCs w:val="24"/>
              </w:rPr>
              <w:t>the</w:t>
            </w:r>
            <w:r w:rsidRPr="00C53B46">
              <w:rPr>
                <w:rFonts w:asciiTheme="minorBidi" w:eastAsia="Arial" w:hAnsiTheme="minorBidi"/>
                <w:spacing w:val="4"/>
                <w:sz w:val="24"/>
                <w:szCs w:val="24"/>
              </w:rPr>
              <w:t xml:space="preserve"> </w:t>
            </w:r>
            <w:r w:rsidRPr="00C53B46">
              <w:rPr>
                <w:rFonts w:asciiTheme="minorBidi" w:eastAsia="Arial" w:hAnsiTheme="minorBidi"/>
                <w:spacing w:val="-2"/>
                <w:sz w:val="24"/>
                <w:szCs w:val="24"/>
              </w:rPr>
              <w:t>c</w:t>
            </w:r>
            <w:r w:rsidRPr="00C53B46">
              <w:rPr>
                <w:rFonts w:asciiTheme="minorBidi" w:eastAsia="Arial" w:hAnsiTheme="minorBidi"/>
                <w:sz w:val="24"/>
                <w:szCs w:val="24"/>
              </w:rPr>
              <w:t>o</w:t>
            </w:r>
            <w:r w:rsidRPr="00C53B46">
              <w:rPr>
                <w:rFonts w:asciiTheme="minorBidi" w:eastAsia="Arial" w:hAnsiTheme="minorBidi"/>
                <w:spacing w:val="2"/>
                <w:sz w:val="24"/>
                <w:szCs w:val="24"/>
              </w:rPr>
              <w:t>n</w:t>
            </w:r>
            <w:r w:rsidRPr="00C53B46">
              <w:rPr>
                <w:rFonts w:asciiTheme="minorBidi" w:eastAsia="Arial" w:hAnsiTheme="minorBidi"/>
                <w:sz w:val="24"/>
                <w:szCs w:val="24"/>
              </w:rPr>
              <w:t>tra</w:t>
            </w:r>
            <w:r w:rsidRPr="00C53B46">
              <w:rPr>
                <w:rFonts w:asciiTheme="minorBidi" w:eastAsia="Arial" w:hAnsiTheme="minorBidi"/>
                <w:spacing w:val="-2"/>
                <w:sz w:val="24"/>
                <w:szCs w:val="24"/>
              </w:rPr>
              <w:t>c</w:t>
            </w:r>
            <w:r w:rsidRPr="00C53B46">
              <w:rPr>
                <w:rFonts w:asciiTheme="minorBidi" w:eastAsia="Arial" w:hAnsiTheme="minorBidi"/>
                <w:sz w:val="24"/>
                <w:szCs w:val="24"/>
              </w:rPr>
              <w:t>t</w:t>
            </w:r>
            <w:r w:rsidRPr="00C53B46">
              <w:rPr>
                <w:rFonts w:asciiTheme="minorBidi" w:eastAsia="Arial" w:hAnsiTheme="minorBidi"/>
                <w:spacing w:val="2"/>
                <w:sz w:val="24"/>
                <w:szCs w:val="24"/>
              </w:rPr>
              <w:t xml:space="preserve"> </w:t>
            </w:r>
            <w:r w:rsidRPr="00C53B46">
              <w:rPr>
                <w:rFonts w:asciiTheme="minorBidi" w:eastAsia="Arial" w:hAnsiTheme="minorBidi"/>
                <w:sz w:val="24"/>
                <w:szCs w:val="24"/>
              </w:rPr>
              <w:t>f</w:t>
            </w:r>
            <w:r w:rsidRPr="00C53B46">
              <w:rPr>
                <w:rFonts w:asciiTheme="minorBidi" w:eastAsia="Arial" w:hAnsiTheme="minorBidi"/>
                <w:spacing w:val="1"/>
                <w:sz w:val="24"/>
                <w:szCs w:val="24"/>
              </w:rPr>
              <w:t>o</w:t>
            </w:r>
            <w:r w:rsidRPr="00C53B46">
              <w:rPr>
                <w:rFonts w:asciiTheme="minorBidi" w:eastAsia="Arial" w:hAnsiTheme="minorBidi"/>
                <w:sz w:val="24"/>
                <w:szCs w:val="24"/>
              </w:rPr>
              <w:t>rm</w:t>
            </w:r>
            <w:r w:rsidRPr="00C53B46">
              <w:rPr>
                <w:rFonts w:asciiTheme="minorBidi" w:eastAsia="Arial" w:hAnsiTheme="minorBidi"/>
                <w:spacing w:val="3"/>
                <w:sz w:val="24"/>
                <w:szCs w:val="24"/>
              </w:rPr>
              <w:t xml:space="preserve"> </w:t>
            </w:r>
            <w:r w:rsidRPr="00C53B46">
              <w:rPr>
                <w:rFonts w:asciiTheme="minorBidi" w:eastAsia="Arial" w:hAnsiTheme="minorBidi"/>
                <w:sz w:val="24"/>
                <w:szCs w:val="24"/>
              </w:rPr>
              <w:t>that</w:t>
            </w:r>
            <w:r w:rsidRPr="00C53B46">
              <w:rPr>
                <w:rFonts w:asciiTheme="minorBidi" w:eastAsia="Arial" w:hAnsiTheme="minorBidi"/>
                <w:spacing w:val="5"/>
                <w:sz w:val="24"/>
                <w:szCs w:val="24"/>
              </w:rPr>
              <w:t xml:space="preserve"> </w:t>
            </w:r>
            <w:r w:rsidRPr="00C53B46">
              <w:rPr>
                <w:rFonts w:asciiTheme="minorBidi" w:eastAsia="Arial" w:hAnsiTheme="minorBidi"/>
                <w:spacing w:val="-3"/>
                <w:sz w:val="24"/>
                <w:szCs w:val="24"/>
              </w:rPr>
              <w:t>w</w:t>
            </w:r>
            <w:r w:rsidRPr="00C53B46">
              <w:rPr>
                <w:rFonts w:asciiTheme="minorBidi" w:eastAsia="Arial" w:hAnsiTheme="minorBidi"/>
                <w:sz w:val="24"/>
                <w:szCs w:val="24"/>
              </w:rPr>
              <w:t>h</w:t>
            </w:r>
            <w:r w:rsidRPr="00C53B46">
              <w:rPr>
                <w:rFonts w:asciiTheme="minorBidi" w:eastAsia="Arial" w:hAnsiTheme="minorBidi"/>
                <w:spacing w:val="2"/>
                <w:sz w:val="24"/>
                <w:szCs w:val="24"/>
              </w:rPr>
              <w:t>e</w:t>
            </w:r>
            <w:r w:rsidRPr="00C53B46">
              <w:rPr>
                <w:rFonts w:asciiTheme="minorBidi" w:eastAsia="Arial" w:hAnsiTheme="minorBidi"/>
                <w:sz w:val="24"/>
                <w:szCs w:val="24"/>
              </w:rPr>
              <w:t xml:space="preserve">n </w:t>
            </w:r>
            <w:r w:rsidRPr="00C53B46">
              <w:rPr>
                <w:rFonts w:asciiTheme="minorBidi" w:eastAsia="Arial" w:hAnsiTheme="minorBidi"/>
                <w:spacing w:val="3"/>
                <w:sz w:val="24"/>
                <w:szCs w:val="24"/>
              </w:rPr>
              <w:t>f</w:t>
            </w:r>
            <w:r w:rsidRPr="00C53B46">
              <w:rPr>
                <w:rFonts w:asciiTheme="minorBidi" w:eastAsia="Arial" w:hAnsiTheme="minorBidi"/>
                <w:sz w:val="24"/>
                <w:szCs w:val="24"/>
              </w:rPr>
              <w:t>il</w:t>
            </w:r>
            <w:r w:rsidRPr="00C53B46">
              <w:rPr>
                <w:rFonts w:asciiTheme="minorBidi" w:eastAsia="Arial" w:hAnsiTheme="minorBidi"/>
                <w:spacing w:val="-1"/>
                <w:sz w:val="24"/>
                <w:szCs w:val="24"/>
              </w:rPr>
              <w:t>l</w:t>
            </w:r>
            <w:r w:rsidRPr="00C53B46">
              <w:rPr>
                <w:rFonts w:asciiTheme="minorBidi" w:eastAsia="Arial" w:hAnsiTheme="minorBidi"/>
                <w:sz w:val="24"/>
                <w:szCs w:val="24"/>
              </w:rPr>
              <w:t>e</w:t>
            </w:r>
            <w:r w:rsidRPr="00C53B46">
              <w:rPr>
                <w:rFonts w:asciiTheme="minorBidi" w:eastAsia="Arial" w:hAnsiTheme="minorBidi"/>
                <w:spacing w:val="2"/>
                <w:sz w:val="24"/>
                <w:szCs w:val="24"/>
              </w:rPr>
              <w:t>d</w:t>
            </w:r>
            <w:r w:rsidRPr="00C53B46">
              <w:rPr>
                <w:rFonts w:asciiTheme="minorBidi" w:eastAsia="Arial" w:hAnsiTheme="minorBidi"/>
                <w:sz w:val="24"/>
                <w:szCs w:val="24"/>
              </w:rPr>
              <w:t>,</w:t>
            </w:r>
            <w:r w:rsidRPr="00C53B46">
              <w:rPr>
                <w:rFonts w:asciiTheme="minorBidi" w:eastAsia="Arial" w:hAnsiTheme="minorBidi"/>
                <w:spacing w:val="2"/>
                <w:sz w:val="24"/>
                <w:szCs w:val="24"/>
              </w:rPr>
              <w:t xml:space="preserve"> </w:t>
            </w:r>
            <w:r w:rsidRPr="00C53B46">
              <w:rPr>
                <w:rFonts w:asciiTheme="minorBidi" w:eastAsia="Arial" w:hAnsiTheme="minorBidi"/>
                <w:sz w:val="24"/>
                <w:szCs w:val="24"/>
              </w:rPr>
              <w:t>it</w:t>
            </w:r>
            <w:r w:rsidRPr="00C53B46">
              <w:rPr>
                <w:rFonts w:asciiTheme="minorBidi" w:eastAsia="Arial" w:hAnsiTheme="minorBidi"/>
                <w:spacing w:val="2"/>
                <w:sz w:val="24"/>
                <w:szCs w:val="24"/>
              </w:rPr>
              <w:t xml:space="preserve"> </w:t>
            </w:r>
            <w:r w:rsidRPr="00C53B46">
              <w:rPr>
                <w:rFonts w:asciiTheme="minorBidi" w:eastAsia="Arial" w:hAnsiTheme="minorBidi"/>
                <w:spacing w:val="-3"/>
                <w:sz w:val="24"/>
                <w:szCs w:val="24"/>
              </w:rPr>
              <w:t>w</w:t>
            </w:r>
            <w:r w:rsidRPr="00C53B46">
              <w:rPr>
                <w:rFonts w:asciiTheme="minorBidi" w:eastAsia="Arial" w:hAnsiTheme="minorBidi"/>
                <w:sz w:val="24"/>
                <w:szCs w:val="24"/>
              </w:rPr>
              <w:t>ill</w:t>
            </w:r>
            <w:r w:rsidRPr="00C53B46">
              <w:rPr>
                <w:rFonts w:asciiTheme="minorBidi" w:eastAsia="Arial" w:hAnsiTheme="minorBidi"/>
                <w:spacing w:val="5"/>
                <w:sz w:val="24"/>
                <w:szCs w:val="24"/>
              </w:rPr>
              <w:t xml:space="preserve"> </w:t>
            </w:r>
            <w:r w:rsidRPr="00C53B46">
              <w:rPr>
                <w:rFonts w:asciiTheme="minorBidi" w:eastAsia="Arial" w:hAnsiTheme="minorBidi"/>
                <w:sz w:val="24"/>
                <w:szCs w:val="24"/>
              </w:rPr>
              <w:t>include correcti</w:t>
            </w:r>
            <w:r w:rsidRPr="00C53B46">
              <w:rPr>
                <w:rFonts w:asciiTheme="minorBidi" w:eastAsia="Arial" w:hAnsiTheme="minorBidi"/>
                <w:spacing w:val="1"/>
                <w:sz w:val="24"/>
                <w:szCs w:val="24"/>
              </w:rPr>
              <w:t>o</w:t>
            </w:r>
            <w:r w:rsidRPr="00C53B46">
              <w:rPr>
                <w:rFonts w:asciiTheme="minorBidi" w:eastAsia="Arial" w:hAnsiTheme="minorBidi"/>
                <w:sz w:val="24"/>
                <w:szCs w:val="24"/>
              </w:rPr>
              <w:t xml:space="preserve">ns </w:t>
            </w:r>
            <w:r w:rsidR="00E26B9C" w:rsidRPr="00C53B46">
              <w:rPr>
                <w:rFonts w:asciiTheme="minorBidi" w:eastAsia="Arial" w:hAnsiTheme="minorBidi"/>
                <w:sz w:val="24"/>
                <w:szCs w:val="24"/>
              </w:rPr>
              <w:t>a</w:t>
            </w:r>
            <w:r w:rsidR="00E26B9C" w:rsidRPr="00C53B46">
              <w:rPr>
                <w:rFonts w:asciiTheme="minorBidi" w:eastAsia="Arial" w:hAnsiTheme="minorBidi"/>
                <w:spacing w:val="2"/>
                <w:sz w:val="24"/>
                <w:szCs w:val="24"/>
              </w:rPr>
              <w:t>n</w:t>
            </w:r>
            <w:r w:rsidR="00E26B9C" w:rsidRPr="00C53B46">
              <w:rPr>
                <w:rFonts w:asciiTheme="minorBidi" w:eastAsia="Arial" w:hAnsiTheme="minorBidi"/>
                <w:sz w:val="24"/>
                <w:szCs w:val="24"/>
              </w:rPr>
              <w:t xml:space="preserve">d </w:t>
            </w:r>
            <w:r w:rsidR="00E26B9C" w:rsidRPr="00C53B46">
              <w:rPr>
                <w:rFonts w:asciiTheme="minorBidi" w:eastAsia="Arial" w:hAnsiTheme="minorBidi"/>
                <w:spacing w:val="1"/>
                <w:sz w:val="24"/>
                <w:szCs w:val="24"/>
              </w:rPr>
              <w:t>amendments</w:t>
            </w:r>
            <w:r w:rsidR="00E26B9C" w:rsidRPr="00C53B46">
              <w:rPr>
                <w:rFonts w:asciiTheme="minorBidi" w:eastAsia="Arial" w:hAnsiTheme="minorBidi"/>
                <w:sz w:val="24"/>
                <w:szCs w:val="24"/>
              </w:rPr>
              <w:t xml:space="preserve"> </w:t>
            </w:r>
            <w:r w:rsidRPr="00C53B46">
              <w:rPr>
                <w:rFonts w:asciiTheme="minorBidi" w:eastAsia="Arial" w:hAnsiTheme="minorBidi"/>
                <w:spacing w:val="-1"/>
                <w:sz w:val="24"/>
                <w:szCs w:val="24"/>
              </w:rPr>
              <w:t>o</w:t>
            </w:r>
            <w:r w:rsidRPr="00C53B46">
              <w:rPr>
                <w:rFonts w:asciiTheme="minorBidi" w:eastAsia="Arial" w:hAnsiTheme="minorBidi"/>
                <w:sz w:val="24"/>
                <w:szCs w:val="24"/>
              </w:rPr>
              <w:t xml:space="preserve">f the </w:t>
            </w:r>
            <w:r w:rsidRPr="00C53B46">
              <w:rPr>
                <w:rFonts w:asciiTheme="minorBidi" w:eastAsia="Arial" w:hAnsiTheme="minorBidi"/>
                <w:spacing w:val="-1"/>
                <w:sz w:val="24"/>
                <w:szCs w:val="24"/>
              </w:rPr>
              <w:t>ap</w:t>
            </w:r>
            <w:r w:rsidRPr="00C53B46">
              <w:rPr>
                <w:rFonts w:asciiTheme="minorBidi" w:eastAsia="Arial" w:hAnsiTheme="minorBidi"/>
                <w:sz w:val="24"/>
                <w:szCs w:val="24"/>
              </w:rPr>
              <w:t>pr</w:t>
            </w:r>
            <w:r w:rsidRPr="00C53B46">
              <w:rPr>
                <w:rFonts w:asciiTheme="minorBidi" w:eastAsia="Arial" w:hAnsiTheme="minorBidi"/>
                <w:spacing w:val="1"/>
                <w:sz w:val="24"/>
                <w:szCs w:val="24"/>
              </w:rPr>
              <w:t>o</w:t>
            </w:r>
            <w:r w:rsidRPr="00C53B46">
              <w:rPr>
                <w:rFonts w:asciiTheme="minorBidi" w:eastAsia="Arial" w:hAnsiTheme="minorBidi"/>
                <w:spacing w:val="-2"/>
                <w:sz w:val="24"/>
                <w:szCs w:val="24"/>
              </w:rPr>
              <w:t>v</w:t>
            </w:r>
            <w:r w:rsidRPr="00C53B46">
              <w:rPr>
                <w:rFonts w:asciiTheme="minorBidi" w:eastAsia="Arial" w:hAnsiTheme="minorBidi"/>
                <w:sz w:val="24"/>
                <w:szCs w:val="24"/>
              </w:rPr>
              <w:t xml:space="preserve">ed </w:t>
            </w:r>
            <w:r w:rsidR="00E26B9C" w:rsidRPr="00C53B46">
              <w:rPr>
                <w:rFonts w:asciiTheme="minorBidi" w:eastAsia="Arial" w:hAnsiTheme="minorBidi"/>
                <w:sz w:val="24"/>
                <w:szCs w:val="24"/>
              </w:rPr>
              <w:t xml:space="preserve">and </w:t>
            </w:r>
            <w:r w:rsidRPr="00C53B46">
              <w:rPr>
                <w:rFonts w:asciiTheme="minorBidi" w:eastAsia="Arial" w:hAnsiTheme="minorBidi"/>
                <w:spacing w:val="-1"/>
                <w:sz w:val="24"/>
                <w:szCs w:val="24"/>
              </w:rPr>
              <w:t>a</w:t>
            </w:r>
            <w:r w:rsidRPr="00C53B46">
              <w:rPr>
                <w:rFonts w:asciiTheme="minorBidi" w:eastAsia="Arial" w:hAnsiTheme="minorBidi"/>
                <w:sz w:val="24"/>
                <w:szCs w:val="24"/>
              </w:rPr>
              <w:t>d</w:t>
            </w:r>
            <w:r w:rsidRPr="00C53B46">
              <w:rPr>
                <w:rFonts w:asciiTheme="minorBidi" w:eastAsia="Arial" w:hAnsiTheme="minorBidi"/>
                <w:spacing w:val="3"/>
                <w:sz w:val="24"/>
                <w:szCs w:val="24"/>
              </w:rPr>
              <w:t>m</w:t>
            </w:r>
            <w:r w:rsidRPr="00C53B46">
              <w:rPr>
                <w:rFonts w:asciiTheme="minorBidi" w:eastAsia="Arial" w:hAnsiTheme="minorBidi"/>
                <w:sz w:val="24"/>
                <w:szCs w:val="24"/>
              </w:rPr>
              <w:t>iss</w:t>
            </w:r>
            <w:r w:rsidRPr="00C53B46">
              <w:rPr>
                <w:rFonts w:asciiTheme="minorBidi" w:eastAsia="Arial" w:hAnsiTheme="minorBidi"/>
                <w:spacing w:val="-3"/>
                <w:sz w:val="24"/>
                <w:szCs w:val="24"/>
              </w:rPr>
              <w:t>i</w:t>
            </w:r>
            <w:r w:rsidRPr="00C53B46">
              <w:rPr>
                <w:rFonts w:asciiTheme="minorBidi" w:eastAsia="Arial" w:hAnsiTheme="minorBidi"/>
                <w:sz w:val="24"/>
                <w:szCs w:val="24"/>
              </w:rPr>
              <w:t>ble bid acc</w:t>
            </w:r>
            <w:r w:rsidRPr="00C53B46">
              <w:rPr>
                <w:rFonts w:asciiTheme="minorBidi" w:eastAsia="Arial" w:hAnsiTheme="minorBidi"/>
                <w:spacing w:val="2"/>
                <w:sz w:val="24"/>
                <w:szCs w:val="24"/>
              </w:rPr>
              <w:t>o</w:t>
            </w:r>
            <w:r w:rsidRPr="00C53B46">
              <w:rPr>
                <w:rFonts w:asciiTheme="minorBidi" w:eastAsia="Arial" w:hAnsiTheme="minorBidi"/>
                <w:sz w:val="24"/>
                <w:szCs w:val="24"/>
              </w:rPr>
              <w:t>rding</w:t>
            </w:r>
            <w:r w:rsidRPr="00C53B46">
              <w:rPr>
                <w:rFonts w:asciiTheme="minorBidi" w:eastAsia="Arial" w:hAnsiTheme="minorBidi"/>
                <w:spacing w:val="2"/>
                <w:sz w:val="24"/>
                <w:szCs w:val="24"/>
              </w:rPr>
              <w:t xml:space="preserve"> </w:t>
            </w:r>
            <w:r w:rsidRPr="00C53B46">
              <w:rPr>
                <w:rFonts w:asciiTheme="minorBidi" w:eastAsia="Arial" w:hAnsiTheme="minorBidi"/>
                <w:spacing w:val="-2"/>
                <w:sz w:val="24"/>
                <w:szCs w:val="24"/>
              </w:rPr>
              <w:t>t</w:t>
            </w:r>
            <w:r w:rsidRPr="00C53B46">
              <w:rPr>
                <w:rFonts w:asciiTheme="minorBidi" w:eastAsia="Arial" w:hAnsiTheme="minorBidi"/>
                <w:sz w:val="24"/>
                <w:szCs w:val="24"/>
              </w:rPr>
              <w:t>o</w:t>
            </w:r>
            <w:r w:rsidRPr="00C53B46">
              <w:rPr>
                <w:rFonts w:asciiTheme="minorBidi" w:eastAsia="Arial" w:hAnsiTheme="minorBidi"/>
                <w:spacing w:val="4"/>
                <w:sz w:val="24"/>
                <w:szCs w:val="24"/>
              </w:rPr>
              <w:t xml:space="preserve"> </w:t>
            </w:r>
            <w:r w:rsidRPr="00C53B46">
              <w:rPr>
                <w:rFonts w:asciiTheme="minorBidi" w:eastAsia="Arial" w:hAnsiTheme="minorBidi"/>
                <w:spacing w:val="-2"/>
                <w:sz w:val="24"/>
                <w:szCs w:val="24"/>
              </w:rPr>
              <w:t>t</w:t>
            </w:r>
            <w:r w:rsidRPr="00C53B46">
              <w:rPr>
                <w:rFonts w:asciiTheme="minorBidi" w:eastAsia="Arial" w:hAnsiTheme="minorBidi"/>
                <w:sz w:val="24"/>
                <w:szCs w:val="24"/>
              </w:rPr>
              <w:t>he</w:t>
            </w:r>
            <w:r w:rsidRPr="00C53B46">
              <w:rPr>
                <w:rFonts w:asciiTheme="minorBidi" w:eastAsia="Arial" w:hAnsiTheme="minorBidi"/>
                <w:spacing w:val="2"/>
                <w:sz w:val="24"/>
                <w:szCs w:val="24"/>
              </w:rPr>
              <w:t xml:space="preserve"> </w:t>
            </w:r>
            <w:r w:rsidRPr="00C53B46">
              <w:rPr>
                <w:rFonts w:asciiTheme="minorBidi" w:eastAsia="Arial" w:hAnsiTheme="minorBidi"/>
                <w:sz w:val="24"/>
                <w:szCs w:val="24"/>
              </w:rPr>
              <w:t>ins</w:t>
            </w:r>
            <w:r w:rsidRPr="00C53B46">
              <w:rPr>
                <w:rFonts w:asciiTheme="minorBidi" w:eastAsia="Arial" w:hAnsiTheme="minorBidi"/>
                <w:spacing w:val="-1"/>
                <w:sz w:val="24"/>
                <w:szCs w:val="24"/>
              </w:rPr>
              <w:t>t</w:t>
            </w:r>
            <w:r w:rsidRPr="00C53B46">
              <w:rPr>
                <w:rFonts w:asciiTheme="minorBidi" w:eastAsia="Arial" w:hAnsiTheme="minorBidi"/>
                <w:sz w:val="24"/>
                <w:szCs w:val="24"/>
              </w:rPr>
              <w:t>ructi</w:t>
            </w:r>
            <w:r w:rsidRPr="00C53B46">
              <w:rPr>
                <w:rFonts w:asciiTheme="minorBidi" w:eastAsia="Arial" w:hAnsiTheme="minorBidi"/>
                <w:spacing w:val="1"/>
                <w:sz w:val="24"/>
                <w:szCs w:val="24"/>
              </w:rPr>
              <w:t>o</w:t>
            </w:r>
            <w:r w:rsidRPr="00C53B46">
              <w:rPr>
                <w:rFonts w:asciiTheme="minorBidi" w:eastAsia="Arial" w:hAnsiTheme="minorBidi"/>
                <w:sz w:val="24"/>
                <w:szCs w:val="24"/>
              </w:rPr>
              <w:t>ns</w:t>
            </w:r>
            <w:r w:rsidRPr="00C53B46">
              <w:rPr>
                <w:rFonts w:asciiTheme="minorBidi" w:eastAsia="Arial" w:hAnsiTheme="minorBidi"/>
                <w:spacing w:val="1"/>
                <w:sz w:val="24"/>
                <w:szCs w:val="24"/>
              </w:rPr>
              <w:t xml:space="preserve"> </w:t>
            </w:r>
            <w:r w:rsidRPr="00C53B46">
              <w:rPr>
                <w:rFonts w:asciiTheme="minorBidi" w:eastAsia="Arial" w:hAnsiTheme="minorBidi"/>
                <w:sz w:val="24"/>
                <w:szCs w:val="24"/>
              </w:rPr>
              <w:t>to</w:t>
            </w:r>
            <w:r w:rsidRPr="00C53B46">
              <w:rPr>
                <w:rFonts w:asciiTheme="minorBidi" w:eastAsia="Arial" w:hAnsiTheme="minorBidi"/>
                <w:spacing w:val="2"/>
                <w:sz w:val="24"/>
                <w:szCs w:val="24"/>
              </w:rPr>
              <w:t xml:space="preserve"> </w:t>
            </w:r>
            <w:r w:rsidRPr="00C53B46">
              <w:rPr>
                <w:rFonts w:asciiTheme="minorBidi" w:eastAsia="Arial" w:hAnsiTheme="minorBidi"/>
                <w:spacing w:val="-1"/>
                <w:sz w:val="24"/>
                <w:szCs w:val="24"/>
              </w:rPr>
              <w:t>bidder</w:t>
            </w:r>
            <w:r w:rsidRPr="00C53B46">
              <w:rPr>
                <w:rFonts w:asciiTheme="minorBidi" w:eastAsia="Arial" w:hAnsiTheme="minorBidi"/>
                <w:sz w:val="24"/>
                <w:szCs w:val="24"/>
              </w:rPr>
              <w:t xml:space="preserve">s </w:t>
            </w:r>
            <w:r w:rsidRPr="00C53B46">
              <w:rPr>
                <w:rFonts w:asciiTheme="minorBidi" w:eastAsia="Arial" w:hAnsiTheme="minorBidi"/>
                <w:spacing w:val="-1"/>
                <w:sz w:val="24"/>
                <w:szCs w:val="24"/>
              </w:rPr>
              <w:t>a</w:t>
            </w:r>
            <w:r w:rsidRPr="00C53B46">
              <w:rPr>
                <w:rFonts w:asciiTheme="minorBidi" w:eastAsia="Arial" w:hAnsiTheme="minorBidi"/>
                <w:sz w:val="24"/>
                <w:szCs w:val="24"/>
              </w:rPr>
              <w:t>nd</w:t>
            </w:r>
            <w:r w:rsidRPr="00C53B46">
              <w:rPr>
                <w:rFonts w:asciiTheme="minorBidi" w:eastAsia="Arial" w:hAnsiTheme="minorBidi"/>
                <w:spacing w:val="2"/>
                <w:sz w:val="24"/>
                <w:szCs w:val="24"/>
              </w:rPr>
              <w:t xml:space="preserve"> </w:t>
            </w:r>
            <w:r w:rsidRPr="00C53B46">
              <w:rPr>
                <w:rFonts w:asciiTheme="minorBidi" w:eastAsia="Arial" w:hAnsiTheme="minorBidi"/>
                <w:sz w:val="24"/>
                <w:szCs w:val="24"/>
              </w:rPr>
              <w:t>t</w:t>
            </w:r>
            <w:r w:rsidRPr="00C53B46">
              <w:rPr>
                <w:rFonts w:asciiTheme="minorBidi" w:eastAsia="Arial" w:hAnsiTheme="minorBidi"/>
                <w:spacing w:val="1"/>
                <w:sz w:val="24"/>
                <w:szCs w:val="24"/>
              </w:rPr>
              <w:t>h</w:t>
            </w:r>
            <w:r w:rsidRPr="00C53B46">
              <w:rPr>
                <w:rFonts w:asciiTheme="minorBidi" w:eastAsia="Arial" w:hAnsiTheme="minorBidi"/>
                <w:sz w:val="24"/>
                <w:szCs w:val="24"/>
              </w:rPr>
              <w:t>e</w:t>
            </w:r>
            <w:r w:rsidRPr="00C53B46">
              <w:rPr>
                <w:rFonts w:asciiTheme="minorBidi" w:eastAsia="Arial" w:hAnsiTheme="minorBidi"/>
                <w:spacing w:val="1"/>
                <w:sz w:val="24"/>
                <w:szCs w:val="24"/>
              </w:rPr>
              <w:t xml:space="preserve"> </w:t>
            </w:r>
            <w:r w:rsidRPr="00C53B46">
              <w:rPr>
                <w:rFonts w:asciiTheme="minorBidi" w:eastAsia="Arial" w:hAnsiTheme="minorBidi"/>
                <w:spacing w:val="-1"/>
                <w:sz w:val="24"/>
                <w:szCs w:val="24"/>
              </w:rPr>
              <w:t>g</w:t>
            </w:r>
            <w:r w:rsidRPr="00C53B46">
              <w:rPr>
                <w:rFonts w:asciiTheme="minorBidi" w:eastAsia="Arial" w:hAnsiTheme="minorBidi"/>
                <w:sz w:val="24"/>
                <w:szCs w:val="24"/>
              </w:rPr>
              <w:t>e</w:t>
            </w:r>
            <w:r w:rsidRPr="00C53B46">
              <w:rPr>
                <w:rFonts w:asciiTheme="minorBidi" w:eastAsia="Arial" w:hAnsiTheme="minorBidi"/>
                <w:spacing w:val="2"/>
                <w:sz w:val="24"/>
                <w:szCs w:val="24"/>
              </w:rPr>
              <w:t>n</w:t>
            </w:r>
            <w:r w:rsidRPr="00C53B46">
              <w:rPr>
                <w:rFonts w:asciiTheme="minorBidi" w:eastAsia="Arial" w:hAnsiTheme="minorBidi"/>
                <w:sz w:val="24"/>
                <w:szCs w:val="24"/>
              </w:rPr>
              <w:t>e</w:t>
            </w:r>
            <w:r w:rsidRPr="00C53B46">
              <w:rPr>
                <w:rFonts w:asciiTheme="minorBidi" w:eastAsia="Arial" w:hAnsiTheme="minorBidi"/>
                <w:spacing w:val="-2"/>
                <w:sz w:val="24"/>
                <w:szCs w:val="24"/>
              </w:rPr>
              <w:t>r</w:t>
            </w:r>
            <w:r w:rsidRPr="00C53B46">
              <w:rPr>
                <w:rFonts w:asciiTheme="minorBidi" w:eastAsia="Arial" w:hAnsiTheme="minorBidi"/>
                <w:sz w:val="24"/>
                <w:szCs w:val="24"/>
              </w:rPr>
              <w:t>al</w:t>
            </w:r>
            <w:r w:rsidRPr="00C53B46">
              <w:rPr>
                <w:rFonts w:asciiTheme="minorBidi" w:eastAsia="Arial" w:hAnsiTheme="minorBidi"/>
                <w:spacing w:val="3"/>
                <w:sz w:val="24"/>
                <w:szCs w:val="24"/>
              </w:rPr>
              <w:t xml:space="preserve"> </w:t>
            </w:r>
            <w:r w:rsidRPr="00C53B46">
              <w:rPr>
                <w:rFonts w:asciiTheme="minorBidi" w:eastAsia="Arial" w:hAnsiTheme="minorBidi"/>
                <w:spacing w:val="-1"/>
                <w:sz w:val="24"/>
                <w:szCs w:val="24"/>
              </w:rPr>
              <w:t>a</w:t>
            </w:r>
            <w:r w:rsidRPr="00C53B46">
              <w:rPr>
                <w:rFonts w:asciiTheme="minorBidi" w:eastAsia="Arial" w:hAnsiTheme="minorBidi"/>
                <w:sz w:val="24"/>
                <w:szCs w:val="24"/>
              </w:rPr>
              <w:t>nd sp</w:t>
            </w:r>
            <w:r w:rsidRPr="00C53B46">
              <w:rPr>
                <w:rFonts w:asciiTheme="minorBidi" w:eastAsia="Arial" w:hAnsiTheme="minorBidi"/>
                <w:spacing w:val="2"/>
                <w:sz w:val="24"/>
                <w:szCs w:val="24"/>
              </w:rPr>
              <w:t>e</w:t>
            </w:r>
            <w:r w:rsidRPr="00C53B46">
              <w:rPr>
                <w:rFonts w:asciiTheme="minorBidi" w:eastAsia="Arial" w:hAnsiTheme="minorBidi"/>
                <w:sz w:val="24"/>
                <w:szCs w:val="24"/>
              </w:rPr>
              <w:t>cial co</w:t>
            </w:r>
            <w:r w:rsidRPr="00C53B46">
              <w:rPr>
                <w:rFonts w:asciiTheme="minorBidi" w:eastAsia="Arial" w:hAnsiTheme="minorBidi"/>
                <w:spacing w:val="2"/>
                <w:sz w:val="24"/>
                <w:szCs w:val="24"/>
              </w:rPr>
              <w:t>n</w:t>
            </w:r>
            <w:r w:rsidRPr="00C53B46">
              <w:rPr>
                <w:rFonts w:asciiTheme="minorBidi" w:eastAsia="Arial" w:hAnsiTheme="minorBidi"/>
                <w:sz w:val="24"/>
                <w:szCs w:val="24"/>
              </w:rPr>
              <w:t>ditions of the cont</w:t>
            </w:r>
            <w:r w:rsidRPr="00C53B46">
              <w:rPr>
                <w:rFonts w:asciiTheme="minorBidi" w:eastAsia="Arial" w:hAnsiTheme="minorBidi"/>
                <w:spacing w:val="-3"/>
                <w:sz w:val="24"/>
                <w:szCs w:val="24"/>
              </w:rPr>
              <w:t>r</w:t>
            </w:r>
            <w:r w:rsidRPr="00C53B46">
              <w:rPr>
                <w:rFonts w:asciiTheme="minorBidi" w:eastAsia="Arial" w:hAnsiTheme="minorBidi"/>
                <w:sz w:val="24"/>
                <w:szCs w:val="24"/>
              </w:rPr>
              <w:t>ac</w:t>
            </w:r>
            <w:r w:rsidRPr="00C53B46">
              <w:rPr>
                <w:rFonts w:asciiTheme="minorBidi" w:eastAsia="Arial" w:hAnsiTheme="minorBidi"/>
                <w:spacing w:val="1"/>
                <w:sz w:val="24"/>
                <w:szCs w:val="24"/>
              </w:rPr>
              <w:t>t</w:t>
            </w:r>
            <w:r w:rsidRPr="00C53B46">
              <w:rPr>
                <w:rFonts w:asciiTheme="minorBidi" w:eastAsia="Arial" w:hAnsiTheme="minorBidi"/>
                <w:sz w:val="24"/>
                <w:szCs w:val="24"/>
              </w:rPr>
              <w:t>.</w:t>
            </w:r>
          </w:p>
          <w:p w:rsidR="00355C29" w:rsidRPr="00C53B46" w:rsidRDefault="00355C29" w:rsidP="00C53B46">
            <w:pPr>
              <w:bidi w:val="0"/>
              <w:jc w:val="both"/>
              <w:rPr>
                <w:rFonts w:asciiTheme="minorBidi" w:eastAsia="Arial" w:hAnsiTheme="minorBidi"/>
                <w:sz w:val="24"/>
                <w:szCs w:val="24"/>
              </w:rPr>
            </w:pPr>
            <w:r w:rsidRPr="00C53B46">
              <w:rPr>
                <w:rFonts w:asciiTheme="minorBidi" w:eastAsia="Arial" w:hAnsiTheme="minorBidi"/>
                <w:sz w:val="24"/>
                <w:szCs w:val="24"/>
              </w:rPr>
              <w:t>If</w:t>
            </w:r>
            <w:r w:rsidRPr="00C53B46">
              <w:rPr>
                <w:rFonts w:asciiTheme="minorBidi" w:eastAsia="Arial" w:hAnsiTheme="minorBidi"/>
                <w:spacing w:val="4"/>
                <w:sz w:val="24"/>
                <w:szCs w:val="24"/>
              </w:rPr>
              <w:t xml:space="preserve"> </w:t>
            </w:r>
            <w:r w:rsidRPr="00C53B46">
              <w:rPr>
                <w:rFonts w:asciiTheme="minorBidi" w:eastAsia="Arial" w:hAnsiTheme="minorBidi"/>
                <w:sz w:val="24"/>
                <w:szCs w:val="24"/>
              </w:rPr>
              <w:t>it</w:t>
            </w:r>
            <w:r w:rsidRPr="00C53B46">
              <w:rPr>
                <w:rFonts w:asciiTheme="minorBidi" w:eastAsia="Arial" w:hAnsiTheme="minorBidi"/>
                <w:spacing w:val="1"/>
                <w:sz w:val="24"/>
                <w:szCs w:val="24"/>
              </w:rPr>
              <w:t xml:space="preserve"> </w:t>
            </w:r>
            <w:r w:rsidRPr="00C53B46">
              <w:rPr>
                <w:rFonts w:asciiTheme="minorBidi" w:eastAsia="Arial" w:hAnsiTheme="minorBidi"/>
                <w:spacing w:val="-3"/>
                <w:sz w:val="24"/>
                <w:szCs w:val="24"/>
              </w:rPr>
              <w:t>w</w:t>
            </w:r>
            <w:r w:rsidRPr="00C53B46">
              <w:rPr>
                <w:rFonts w:asciiTheme="minorBidi" w:eastAsia="Arial" w:hAnsiTheme="minorBidi"/>
                <w:sz w:val="24"/>
                <w:szCs w:val="24"/>
              </w:rPr>
              <w:t>as</w:t>
            </w:r>
            <w:r w:rsidRPr="00C53B46">
              <w:rPr>
                <w:rFonts w:asciiTheme="minorBidi" w:eastAsia="Arial" w:hAnsiTheme="minorBidi"/>
                <w:spacing w:val="4"/>
                <w:sz w:val="24"/>
                <w:szCs w:val="24"/>
              </w:rPr>
              <w:t xml:space="preserve"> </w:t>
            </w:r>
            <w:r w:rsidRPr="00C53B46">
              <w:rPr>
                <w:rFonts w:asciiTheme="minorBidi" w:eastAsia="Arial" w:hAnsiTheme="minorBidi"/>
                <w:sz w:val="24"/>
                <w:szCs w:val="24"/>
              </w:rPr>
              <w:t>re</w:t>
            </w:r>
            <w:r w:rsidRPr="00C53B46">
              <w:rPr>
                <w:rFonts w:asciiTheme="minorBidi" w:eastAsia="Arial" w:hAnsiTheme="minorBidi"/>
                <w:spacing w:val="-1"/>
                <w:sz w:val="24"/>
                <w:szCs w:val="24"/>
              </w:rPr>
              <w:t>q</w:t>
            </w:r>
            <w:r w:rsidRPr="00C53B46">
              <w:rPr>
                <w:rFonts w:asciiTheme="minorBidi" w:eastAsia="Arial" w:hAnsiTheme="minorBidi"/>
                <w:sz w:val="24"/>
                <w:szCs w:val="24"/>
              </w:rPr>
              <w:t>uired</w:t>
            </w:r>
            <w:r w:rsidRPr="00C53B46">
              <w:rPr>
                <w:rFonts w:asciiTheme="minorBidi" w:eastAsia="Arial" w:hAnsiTheme="minorBidi"/>
                <w:spacing w:val="5"/>
                <w:sz w:val="24"/>
                <w:szCs w:val="24"/>
              </w:rPr>
              <w:t xml:space="preserve"> </w:t>
            </w:r>
            <w:r w:rsidRPr="00C53B46">
              <w:rPr>
                <w:rFonts w:asciiTheme="minorBidi" w:eastAsia="Arial" w:hAnsiTheme="minorBidi"/>
                <w:spacing w:val="-2"/>
                <w:sz w:val="24"/>
                <w:szCs w:val="24"/>
              </w:rPr>
              <w:t>t</w:t>
            </w:r>
            <w:r w:rsidRPr="00C53B46">
              <w:rPr>
                <w:rFonts w:asciiTheme="minorBidi" w:eastAsia="Arial" w:hAnsiTheme="minorBidi"/>
                <w:sz w:val="24"/>
                <w:szCs w:val="24"/>
              </w:rPr>
              <w:t>o</w:t>
            </w:r>
            <w:r w:rsidRPr="00C53B46">
              <w:rPr>
                <w:rFonts w:asciiTheme="minorBidi" w:eastAsia="Arial" w:hAnsiTheme="minorBidi"/>
                <w:spacing w:val="4"/>
                <w:sz w:val="24"/>
                <w:szCs w:val="24"/>
              </w:rPr>
              <w:t xml:space="preserve"> </w:t>
            </w:r>
            <w:r w:rsidRPr="00C53B46">
              <w:rPr>
                <w:rFonts w:asciiTheme="minorBidi" w:eastAsia="Arial" w:hAnsiTheme="minorBidi"/>
                <w:spacing w:val="-2"/>
                <w:sz w:val="24"/>
                <w:szCs w:val="24"/>
              </w:rPr>
              <w:t>s</w:t>
            </w:r>
            <w:r w:rsidRPr="00C53B46">
              <w:rPr>
                <w:rFonts w:asciiTheme="minorBidi" w:eastAsia="Arial" w:hAnsiTheme="minorBidi"/>
                <w:spacing w:val="-1"/>
                <w:sz w:val="24"/>
                <w:szCs w:val="24"/>
              </w:rPr>
              <w:t>u</w:t>
            </w:r>
            <w:r w:rsidRPr="00C53B46">
              <w:rPr>
                <w:rFonts w:asciiTheme="minorBidi" w:eastAsia="Arial" w:hAnsiTheme="minorBidi"/>
                <w:sz w:val="24"/>
                <w:szCs w:val="24"/>
              </w:rPr>
              <w:t>b</w:t>
            </w:r>
            <w:r w:rsidRPr="00C53B46">
              <w:rPr>
                <w:rFonts w:asciiTheme="minorBidi" w:eastAsia="Arial" w:hAnsiTheme="minorBidi"/>
                <w:spacing w:val="3"/>
                <w:sz w:val="24"/>
                <w:szCs w:val="24"/>
              </w:rPr>
              <w:t>m</w:t>
            </w:r>
            <w:r w:rsidRPr="00C53B46">
              <w:rPr>
                <w:rFonts w:asciiTheme="minorBidi" w:eastAsia="Arial" w:hAnsiTheme="minorBidi"/>
                <w:sz w:val="24"/>
                <w:szCs w:val="24"/>
              </w:rPr>
              <w:t>it</w:t>
            </w:r>
            <w:r w:rsidRPr="00C53B46">
              <w:rPr>
                <w:rFonts w:asciiTheme="minorBidi" w:eastAsia="Arial" w:hAnsiTheme="minorBidi"/>
                <w:spacing w:val="1"/>
                <w:sz w:val="24"/>
                <w:szCs w:val="24"/>
              </w:rPr>
              <w:t xml:space="preserve"> </w:t>
            </w:r>
            <w:r w:rsidRPr="00C53B46">
              <w:rPr>
                <w:rFonts w:asciiTheme="minorBidi" w:eastAsia="Arial" w:hAnsiTheme="minorBidi"/>
                <w:sz w:val="24"/>
                <w:szCs w:val="24"/>
              </w:rPr>
              <w:t>it</w:t>
            </w:r>
            <w:r w:rsidRPr="00C53B46">
              <w:rPr>
                <w:rFonts w:asciiTheme="minorBidi" w:eastAsia="Arial" w:hAnsiTheme="minorBidi"/>
                <w:spacing w:val="3"/>
                <w:sz w:val="24"/>
                <w:szCs w:val="24"/>
              </w:rPr>
              <w:t xml:space="preserve"> </w:t>
            </w:r>
            <w:r w:rsidRPr="00C53B46">
              <w:rPr>
                <w:rFonts w:asciiTheme="minorBidi" w:eastAsia="Arial" w:hAnsiTheme="minorBidi"/>
                <w:spacing w:val="-2"/>
                <w:sz w:val="24"/>
                <w:szCs w:val="24"/>
              </w:rPr>
              <w:t>t</w:t>
            </w:r>
            <w:r w:rsidRPr="00C53B46">
              <w:rPr>
                <w:rFonts w:asciiTheme="minorBidi" w:eastAsia="Arial" w:hAnsiTheme="minorBidi"/>
                <w:sz w:val="24"/>
                <w:szCs w:val="24"/>
              </w:rPr>
              <w:t>hen</w:t>
            </w:r>
            <w:r w:rsidRPr="00C53B46">
              <w:rPr>
                <w:rFonts w:asciiTheme="minorBidi" w:eastAsia="Arial" w:hAnsiTheme="minorBidi"/>
                <w:spacing w:val="1"/>
                <w:sz w:val="24"/>
                <w:szCs w:val="24"/>
              </w:rPr>
              <w:t xml:space="preserve"> </w:t>
            </w:r>
            <w:r w:rsidRPr="00C53B46">
              <w:rPr>
                <w:rFonts w:asciiTheme="minorBidi" w:eastAsia="Arial" w:hAnsiTheme="minorBidi"/>
                <w:sz w:val="24"/>
                <w:szCs w:val="24"/>
              </w:rPr>
              <w:t>"go</w:t>
            </w:r>
            <w:r w:rsidRPr="00C53B46">
              <w:rPr>
                <w:rFonts w:asciiTheme="minorBidi" w:eastAsia="Arial" w:hAnsiTheme="minorBidi"/>
                <w:spacing w:val="2"/>
                <w:sz w:val="24"/>
                <w:szCs w:val="24"/>
              </w:rPr>
              <w:t>o</w:t>
            </w:r>
            <w:r w:rsidRPr="00C53B46">
              <w:rPr>
                <w:rFonts w:asciiTheme="minorBidi" w:eastAsia="Arial" w:hAnsiTheme="minorBidi"/>
                <w:sz w:val="24"/>
                <w:szCs w:val="24"/>
              </w:rPr>
              <w:t>d</w:t>
            </w:r>
            <w:r w:rsidRPr="00C53B46">
              <w:rPr>
                <w:rFonts w:asciiTheme="minorBidi" w:eastAsia="Arial" w:hAnsiTheme="minorBidi"/>
                <w:spacing w:val="2"/>
                <w:sz w:val="24"/>
                <w:szCs w:val="24"/>
              </w:rPr>
              <w:t xml:space="preserve"> </w:t>
            </w:r>
            <w:r w:rsidRPr="00C53B46">
              <w:rPr>
                <w:rFonts w:asciiTheme="minorBidi" w:eastAsia="Arial" w:hAnsiTheme="minorBidi"/>
                <w:spacing w:val="-1"/>
                <w:sz w:val="24"/>
                <w:szCs w:val="24"/>
              </w:rPr>
              <w:t>p</w:t>
            </w:r>
            <w:r w:rsidRPr="00C53B46">
              <w:rPr>
                <w:rFonts w:asciiTheme="minorBidi" w:eastAsia="Arial" w:hAnsiTheme="minorBidi"/>
                <w:sz w:val="24"/>
                <w:szCs w:val="24"/>
              </w:rPr>
              <w:t>erf</w:t>
            </w:r>
            <w:r w:rsidRPr="00C53B46">
              <w:rPr>
                <w:rFonts w:asciiTheme="minorBidi" w:eastAsia="Arial" w:hAnsiTheme="minorBidi"/>
                <w:spacing w:val="2"/>
                <w:sz w:val="24"/>
                <w:szCs w:val="24"/>
              </w:rPr>
              <w:t>o</w:t>
            </w:r>
            <w:r w:rsidRPr="00C53B46">
              <w:rPr>
                <w:rFonts w:asciiTheme="minorBidi" w:eastAsia="Arial" w:hAnsiTheme="minorBidi"/>
                <w:sz w:val="24"/>
                <w:szCs w:val="24"/>
              </w:rPr>
              <w:t>rmance</w:t>
            </w:r>
            <w:r w:rsidRPr="00C53B46">
              <w:rPr>
                <w:rFonts w:asciiTheme="minorBidi" w:eastAsia="Arial" w:hAnsiTheme="minorBidi"/>
                <w:spacing w:val="2"/>
                <w:sz w:val="24"/>
                <w:szCs w:val="24"/>
              </w:rPr>
              <w:t xml:space="preserve"> </w:t>
            </w:r>
            <w:r w:rsidRPr="00C53B46">
              <w:rPr>
                <w:rFonts w:asciiTheme="minorBidi" w:eastAsia="Arial" w:hAnsiTheme="minorBidi"/>
                <w:spacing w:val="-1"/>
                <w:sz w:val="24"/>
                <w:szCs w:val="24"/>
              </w:rPr>
              <w:t>g</w:t>
            </w:r>
            <w:r w:rsidRPr="00C53B46">
              <w:rPr>
                <w:rFonts w:asciiTheme="minorBidi" w:eastAsia="Arial" w:hAnsiTheme="minorBidi"/>
                <w:sz w:val="24"/>
                <w:szCs w:val="24"/>
              </w:rPr>
              <w:t>u</w:t>
            </w:r>
            <w:r w:rsidRPr="00C53B46">
              <w:rPr>
                <w:rFonts w:asciiTheme="minorBidi" w:eastAsia="Arial" w:hAnsiTheme="minorBidi"/>
                <w:spacing w:val="2"/>
                <w:sz w:val="24"/>
                <w:szCs w:val="24"/>
              </w:rPr>
              <w:t>a</w:t>
            </w:r>
            <w:r w:rsidRPr="00C53B46">
              <w:rPr>
                <w:rFonts w:asciiTheme="minorBidi" w:eastAsia="Arial" w:hAnsiTheme="minorBidi"/>
                <w:sz w:val="24"/>
                <w:szCs w:val="24"/>
              </w:rPr>
              <w:t xml:space="preserve">rantee </w:t>
            </w:r>
            <w:r w:rsidRPr="00C53B46">
              <w:rPr>
                <w:rFonts w:asciiTheme="minorBidi" w:eastAsia="Arial" w:hAnsiTheme="minorBidi"/>
                <w:spacing w:val="3"/>
                <w:sz w:val="24"/>
                <w:szCs w:val="24"/>
              </w:rPr>
              <w:t>f</w:t>
            </w:r>
            <w:r w:rsidRPr="00C53B46">
              <w:rPr>
                <w:rFonts w:asciiTheme="minorBidi" w:eastAsia="Arial" w:hAnsiTheme="minorBidi"/>
                <w:spacing w:val="-1"/>
                <w:sz w:val="24"/>
                <w:szCs w:val="24"/>
              </w:rPr>
              <w:t>o</w:t>
            </w:r>
            <w:r w:rsidRPr="00C53B46">
              <w:rPr>
                <w:rFonts w:asciiTheme="minorBidi" w:eastAsia="Arial" w:hAnsiTheme="minorBidi"/>
                <w:sz w:val="24"/>
                <w:szCs w:val="24"/>
              </w:rPr>
              <w:t>rm"</w:t>
            </w:r>
            <w:r w:rsidRPr="00C53B46">
              <w:rPr>
                <w:rFonts w:asciiTheme="minorBidi" w:eastAsia="Arial" w:hAnsiTheme="minorBidi"/>
                <w:spacing w:val="3"/>
                <w:sz w:val="24"/>
                <w:szCs w:val="24"/>
              </w:rPr>
              <w:t xml:space="preserve"> </w:t>
            </w:r>
            <w:r w:rsidRPr="00C53B46">
              <w:rPr>
                <w:rFonts w:asciiTheme="minorBidi" w:eastAsia="Arial" w:hAnsiTheme="minorBidi"/>
                <w:sz w:val="24"/>
                <w:szCs w:val="24"/>
              </w:rPr>
              <w:t>and</w:t>
            </w:r>
            <w:r w:rsidRPr="00C53B46">
              <w:rPr>
                <w:rFonts w:asciiTheme="minorBidi" w:eastAsia="Arial" w:hAnsiTheme="minorBidi"/>
                <w:spacing w:val="1"/>
                <w:sz w:val="24"/>
                <w:szCs w:val="24"/>
              </w:rPr>
              <w:t xml:space="preserve"> "</w:t>
            </w:r>
            <w:r w:rsidRPr="00C53B46">
              <w:rPr>
                <w:rFonts w:asciiTheme="minorBidi" w:eastAsia="Arial" w:hAnsiTheme="minorBidi"/>
                <w:sz w:val="24"/>
                <w:szCs w:val="24"/>
              </w:rPr>
              <w:t>a</w:t>
            </w:r>
            <w:r w:rsidRPr="00C53B46">
              <w:rPr>
                <w:rFonts w:asciiTheme="minorBidi" w:eastAsia="Arial" w:hAnsiTheme="minorBidi"/>
                <w:spacing w:val="2"/>
                <w:sz w:val="24"/>
                <w:szCs w:val="24"/>
              </w:rPr>
              <w:t>d</w:t>
            </w:r>
            <w:r w:rsidRPr="00C53B46">
              <w:rPr>
                <w:rFonts w:asciiTheme="minorBidi" w:eastAsia="Arial" w:hAnsiTheme="minorBidi"/>
                <w:spacing w:val="-2"/>
                <w:sz w:val="24"/>
                <w:szCs w:val="24"/>
              </w:rPr>
              <w:t>v</w:t>
            </w:r>
            <w:r w:rsidRPr="00C53B46">
              <w:rPr>
                <w:rFonts w:asciiTheme="minorBidi" w:eastAsia="Arial" w:hAnsiTheme="minorBidi"/>
                <w:sz w:val="24"/>
                <w:szCs w:val="24"/>
              </w:rPr>
              <w:t>a</w:t>
            </w:r>
            <w:r w:rsidRPr="00C53B46">
              <w:rPr>
                <w:rFonts w:asciiTheme="minorBidi" w:eastAsia="Arial" w:hAnsiTheme="minorBidi"/>
                <w:spacing w:val="2"/>
                <w:sz w:val="24"/>
                <w:szCs w:val="24"/>
              </w:rPr>
              <w:t>n</w:t>
            </w:r>
            <w:r w:rsidRPr="00C53B46">
              <w:rPr>
                <w:rFonts w:asciiTheme="minorBidi" w:eastAsia="Arial" w:hAnsiTheme="minorBidi"/>
                <w:spacing w:val="-2"/>
                <w:sz w:val="24"/>
                <w:szCs w:val="24"/>
              </w:rPr>
              <w:t>c</w:t>
            </w:r>
            <w:r w:rsidRPr="00C53B46">
              <w:rPr>
                <w:rFonts w:asciiTheme="minorBidi" w:eastAsia="Arial" w:hAnsiTheme="minorBidi"/>
                <w:sz w:val="24"/>
                <w:szCs w:val="24"/>
              </w:rPr>
              <w:t>e</w:t>
            </w:r>
            <w:r w:rsidRPr="00C53B46">
              <w:rPr>
                <w:rFonts w:asciiTheme="minorBidi" w:eastAsia="Arial" w:hAnsiTheme="minorBidi"/>
                <w:spacing w:val="2"/>
                <w:sz w:val="24"/>
                <w:szCs w:val="24"/>
              </w:rPr>
              <w:t xml:space="preserve"> </w:t>
            </w:r>
            <w:r w:rsidRPr="00C53B46">
              <w:rPr>
                <w:rFonts w:asciiTheme="minorBidi" w:eastAsia="Arial" w:hAnsiTheme="minorBidi"/>
                <w:sz w:val="24"/>
                <w:szCs w:val="24"/>
              </w:rPr>
              <w:t>p</w:t>
            </w:r>
            <w:r w:rsidRPr="00C53B46">
              <w:rPr>
                <w:rFonts w:asciiTheme="minorBidi" w:eastAsia="Arial" w:hAnsiTheme="minorBidi"/>
                <w:spacing w:val="2"/>
                <w:sz w:val="24"/>
                <w:szCs w:val="24"/>
              </w:rPr>
              <w:t>a</w:t>
            </w:r>
            <w:r w:rsidRPr="00C53B46">
              <w:rPr>
                <w:rFonts w:asciiTheme="minorBidi" w:eastAsia="Arial" w:hAnsiTheme="minorBidi"/>
                <w:spacing w:val="-2"/>
                <w:sz w:val="24"/>
                <w:szCs w:val="24"/>
              </w:rPr>
              <w:t>y</w:t>
            </w:r>
            <w:r w:rsidRPr="00C53B46">
              <w:rPr>
                <w:rFonts w:asciiTheme="minorBidi" w:eastAsia="Arial" w:hAnsiTheme="minorBidi"/>
                <w:spacing w:val="2"/>
                <w:sz w:val="24"/>
                <w:szCs w:val="24"/>
              </w:rPr>
              <w:t>m</w:t>
            </w:r>
            <w:r w:rsidRPr="00C53B46">
              <w:rPr>
                <w:rFonts w:asciiTheme="minorBidi" w:eastAsia="Arial" w:hAnsiTheme="minorBidi"/>
                <w:sz w:val="24"/>
                <w:szCs w:val="24"/>
              </w:rPr>
              <w:t xml:space="preserve">ent </w:t>
            </w:r>
            <w:r w:rsidRPr="00C53B46">
              <w:rPr>
                <w:rFonts w:asciiTheme="minorBidi" w:eastAsia="Arial" w:hAnsiTheme="minorBidi"/>
                <w:spacing w:val="-1"/>
                <w:sz w:val="24"/>
                <w:szCs w:val="24"/>
              </w:rPr>
              <w:t>g</w:t>
            </w:r>
            <w:r w:rsidRPr="00C53B46">
              <w:rPr>
                <w:rFonts w:asciiTheme="minorBidi" w:eastAsia="Arial" w:hAnsiTheme="minorBidi"/>
                <w:sz w:val="24"/>
                <w:szCs w:val="24"/>
              </w:rPr>
              <w:t>u</w:t>
            </w:r>
            <w:r w:rsidRPr="00C53B46">
              <w:rPr>
                <w:rFonts w:asciiTheme="minorBidi" w:eastAsia="Arial" w:hAnsiTheme="minorBidi"/>
                <w:spacing w:val="2"/>
                <w:sz w:val="24"/>
                <w:szCs w:val="24"/>
              </w:rPr>
              <w:t>a</w:t>
            </w:r>
            <w:r w:rsidRPr="00C53B46">
              <w:rPr>
                <w:rFonts w:asciiTheme="minorBidi" w:eastAsia="Arial" w:hAnsiTheme="minorBidi"/>
                <w:sz w:val="24"/>
                <w:szCs w:val="24"/>
              </w:rPr>
              <w:t>ran</w:t>
            </w:r>
            <w:r w:rsidRPr="00C53B46">
              <w:rPr>
                <w:rFonts w:asciiTheme="minorBidi" w:eastAsia="Arial" w:hAnsiTheme="minorBidi"/>
                <w:spacing w:val="2"/>
                <w:sz w:val="24"/>
                <w:szCs w:val="24"/>
              </w:rPr>
              <w:t>t</w:t>
            </w:r>
            <w:r w:rsidRPr="00C53B46">
              <w:rPr>
                <w:rFonts w:asciiTheme="minorBidi" w:eastAsia="Arial" w:hAnsiTheme="minorBidi"/>
                <w:spacing w:val="-1"/>
                <w:sz w:val="24"/>
                <w:szCs w:val="24"/>
              </w:rPr>
              <w:t>e</w:t>
            </w:r>
            <w:r w:rsidRPr="00C53B46">
              <w:rPr>
                <w:rFonts w:asciiTheme="minorBidi" w:eastAsia="Arial" w:hAnsiTheme="minorBidi"/>
                <w:sz w:val="24"/>
                <w:szCs w:val="24"/>
              </w:rPr>
              <w:t>e"</w:t>
            </w:r>
            <w:r w:rsidRPr="00C53B46">
              <w:rPr>
                <w:rFonts w:asciiTheme="minorBidi" w:eastAsia="Arial" w:hAnsiTheme="minorBidi"/>
                <w:spacing w:val="3"/>
                <w:sz w:val="24"/>
                <w:szCs w:val="24"/>
              </w:rPr>
              <w:t xml:space="preserve"> </w:t>
            </w:r>
            <w:r w:rsidRPr="00C53B46">
              <w:rPr>
                <w:rFonts w:asciiTheme="minorBidi" w:eastAsia="Arial" w:hAnsiTheme="minorBidi"/>
                <w:sz w:val="24"/>
                <w:szCs w:val="24"/>
              </w:rPr>
              <w:t>sh</w:t>
            </w:r>
            <w:r w:rsidRPr="00C53B46">
              <w:rPr>
                <w:rFonts w:asciiTheme="minorBidi" w:eastAsia="Arial" w:hAnsiTheme="minorBidi"/>
                <w:spacing w:val="2"/>
                <w:sz w:val="24"/>
                <w:szCs w:val="24"/>
              </w:rPr>
              <w:t>a</w:t>
            </w:r>
            <w:r w:rsidRPr="00C53B46">
              <w:rPr>
                <w:rFonts w:asciiTheme="minorBidi" w:eastAsia="Arial" w:hAnsiTheme="minorBidi"/>
                <w:sz w:val="24"/>
                <w:szCs w:val="24"/>
              </w:rPr>
              <w:t>ll be</w:t>
            </w:r>
            <w:r w:rsidRPr="00C53B46">
              <w:rPr>
                <w:rFonts w:asciiTheme="minorBidi" w:eastAsia="Arial" w:hAnsiTheme="minorBidi"/>
                <w:spacing w:val="3"/>
                <w:sz w:val="24"/>
                <w:szCs w:val="24"/>
              </w:rPr>
              <w:t xml:space="preserve"> </w:t>
            </w:r>
            <w:r w:rsidRPr="00C53B46">
              <w:rPr>
                <w:rFonts w:asciiTheme="minorBidi" w:eastAsia="Arial" w:hAnsiTheme="minorBidi"/>
                <w:spacing w:val="-2"/>
                <w:sz w:val="24"/>
                <w:szCs w:val="24"/>
              </w:rPr>
              <w:t>c</w:t>
            </w:r>
            <w:r w:rsidRPr="00C53B46">
              <w:rPr>
                <w:rFonts w:asciiTheme="minorBidi" w:eastAsia="Arial" w:hAnsiTheme="minorBidi"/>
                <w:sz w:val="24"/>
                <w:szCs w:val="24"/>
              </w:rPr>
              <w:t>o</w:t>
            </w:r>
            <w:r w:rsidRPr="00C53B46">
              <w:rPr>
                <w:rFonts w:asciiTheme="minorBidi" w:eastAsia="Arial" w:hAnsiTheme="minorBidi"/>
                <w:spacing w:val="3"/>
                <w:sz w:val="24"/>
                <w:szCs w:val="24"/>
              </w:rPr>
              <w:t>m</w:t>
            </w:r>
            <w:r w:rsidRPr="00C53B46">
              <w:rPr>
                <w:rFonts w:asciiTheme="minorBidi" w:eastAsia="Arial" w:hAnsiTheme="minorBidi"/>
                <w:sz w:val="24"/>
                <w:szCs w:val="24"/>
              </w:rPr>
              <w:t>p</w:t>
            </w:r>
            <w:r w:rsidRPr="00C53B46">
              <w:rPr>
                <w:rFonts w:asciiTheme="minorBidi" w:eastAsia="Arial" w:hAnsiTheme="minorBidi"/>
                <w:spacing w:val="-2"/>
                <w:sz w:val="24"/>
                <w:szCs w:val="24"/>
              </w:rPr>
              <w:t>l</w:t>
            </w:r>
            <w:r w:rsidRPr="00C53B46">
              <w:rPr>
                <w:rFonts w:asciiTheme="minorBidi" w:eastAsia="Arial" w:hAnsiTheme="minorBidi"/>
                <w:sz w:val="24"/>
                <w:szCs w:val="24"/>
              </w:rPr>
              <w:t>e</w:t>
            </w:r>
            <w:r w:rsidRPr="00C53B46">
              <w:rPr>
                <w:rFonts w:asciiTheme="minorBidi" w:eastAsia="Arial" w:hAnsiTheme="minorBidi"/>
                <w:spacing w:val="1"/>
                <w:sz w:val="24"/>
                <w:szCs w:val="24"/>
              </w:rPr>
              <w:t>t</w:t>
            </w:r>
            <w:r w:rsidRPr="00C53B46">
              <w:rPr>
                <w:rFonts w:asciiTheme="minorBidi" w:eastAsia="Arial" w:hAnsiTheme="minorBidi"/>
                <w:spacing w:val="-1"/>
                <w:sz w:val="24"/>
                <w:szCs w:val="24"/>
              </w:rPr>
              <w:t>e</w:t>
            </w:r>
            <w:r w:rsidRPr="00C53B46">
              <w:rPr>
                <w:rFonts w:asciiTheme="minorBidi" w:eastAsia="Arial" w:hAnsiTheme="minorBidi"/>
                <w:sz w:val="24"/>
                <w:szCs w:val="24"/>
              </w:rPr>
              <w:t>d</w:t>
            </w:r>
            <w:r w:rsidRPr="00C53B46">
              <w:rPr>
                <w:rFonts w:asciiTheme="minorBidi" w:eastAsia="Arial" w:hAnsiTheme="minorBidi"/>
                <w:spacing w:val="5"/>
                <w:sz w:val="24"/>
                <w:szCs w:val="24"/>
              </w:rPr>
              <w:t xml:space="preserve"> </w:t>
            </w:r>
            <w:r w:rsidRPr="00C53B46">
              <w:rPr>
                <w:rFonts w:asciiTheme="minorBidi" w:eastAsia="Arial" w:hAnsiTheme="minorBidi"/>
                <w:spacing w:val="-1"/>
                <w:sz w:val="24"/>
                <w:szCs w:val="24"/>
              </w:rPr>
              <w:t>a</w:t>
            </w:r>
            <w:r w:rsidRPr="00C53B46">
              <w:rPr>
                <w:rFonts w:asciiTheme="minorBidi" w:eastAsia="Arial" w:hAnsiTheme="minorBidi"/>
                <w:sz w:val="24"/>
                <w:szCs w:val="24"/>
              </w:rPr>
              <w:t>nd</w:t>
            </w:r>
            <w:r w:rsidRPr="00C53B46">
              <w:rPr>
                <w:rFonts w:asciiTheme="minorBidi" w:eastAsia="Arial" w:hAnsiTheme="minorBidi"/>
                <w:spacing w:val="3"/>
                <w:sz w:val="24"/>
                <w:szCs w:val="24"/>
              </w:rPr>
              <w:t xml:space="preserve"> </w:t>
            </w:r>
            <w:r w:rsidRPr="00C53B46">
              <w:rPr>
                <w:rFonts w:asciiTheme="minorBidi" w:eastAsia="Arial" w:hAnsiTheme="minorBidi"/>
                <w:sz w:val="24"/>
                <w:szCs w:val="24"/>
              </w:rPr>
              <w:t>submitted</w:t>
            </w:r>
            <w:r w:rsidRPr="00C53B46">
              <w:rPr>
                <w:rFonts w:asciiTheme="minorBidi" w:eastAsia="Arial" w:hAnsiTheme="minorBidi"/>
                <w:spacing w:val="2"/>
                <w:sz w:val="24"/>
                <w:szCs w:val="24"/>
              </w:rPr>
              <w:t xml:space="preserve"> </w:t>
            </w:r>
            <w:r w:rsidRPr="00C53B46">
              <w:rPr>
                <w:rFonts w:asciiTheme="minorBidi" w:eastAsia="Arial" w:hAnsiTheme="minorBidi"/>
                <w:sz w:val="24"/>
                <w:szCs w:val="24"/>
              </w:rPr>
              <w:t>by</w:t>
            </w:r>
            <w:r w:rsidRPr="00C53B46">
              <w:rPr>
                <w:rFonts w:asciiTheme="minorBidi" w:eastAsia="Arial" w:hAnsiTheme="minorBidi"/>
                <w:spacing w:val="2"/>
                <w:sz w:val="24"/>
                <w:szCs w:val="24"/>
              </w:rPr>
              <w:t xml:space="preserve"> </w:t>
            </w:r>
            <w:r w:rsidRPr="00C53B46">
              <w:rPr>
                <w:rFonts w:asciiTheme="minorBidi" w:eastAsia="Arial" w:hAnsiTheme="minorBidi"/>
                <w:sz w:val="24"/>
                <w:szCs w:val="24"/>
              </w:rPr>
              <w:t>t</w:t>
            </w:r>
            <w:r w:rsidRPr="00C53B46">
              <w:rPr>
                <w:rFonts w:asciiTheme="minorBidi" w:eastAsia="Arial" w:hAnsiTheme="minorBidi"/>
                <w:spacing w:val="1"/>
                <w:sz w:val="24"/>
                <w:szCs w:val="24"/>
              </w:rPr>
              <w:t>h</w:t>
            </w:r>
            <w:r w:rsidRPr="00C53B46">
              <w:rPr>
                <w:rFonts w:asciiTheme="minorBidi" w:eastAsia="Arial" w:hAnsiTheme="minorBidi"/>
                <w:sz w:val="24"/>
                <w:szCs w:val="24"/>
              </w:rPr>
              <w:t>e</w:t>
            </w:r>
            <w:r w:rsidRPr="00C53B46">
              <w:rPr>
                <w:rFonts w:asciiTheme="minorBidi" w:eastAsia="Arial" w:hAnsiTheme="minorBidi"/>
                <w:spacing w:val="2"/>
                <w:sz w:val="24"/>
                <w:szCs w:val="24"/>
              </w:rPr>
              <w:t xml:space="preserve"> </w:t>
            </w:r>
            <w:r w:rsidRPr="00C53B46">
              <w:rPr>
                <w:rFonts w:asciiTheme="minorBidi" w:eastAsia="Arial" w:hAnsiTheme="minorBidi"/>
                <w:spacing w:val="-3"/>
                <w:sz w:val="24"/>
                <w:szCs w:val="24"/>
              </w:rPr>
              <w:t>w</w:t>
            </w:r>
            <w:r w:rsidRPr="00C53B46">
              <w:rPr>
                <w:rFonts w:asciiTheme="minorBidi" w:eastAsia="Arial" w:hAnsiTheme="minorBidi"/>
                <w:sz w:val="24"/>
                <w:szCs w:val="24"/>
              </w:rPr>
              <w:t>in</w:t>
            </w:r>
            <w:r w:rsidRPr="00C53B46">
              <w:rPr>
                <w:rFonts w:asciiTheme="minorBidi" w:eastAsia="Arial" w:hAnsiTheme="minorBidi"/>
                <w:spacing w:val="1"/>
                <w:sz w:val="24"/>
                <w:szCs w:val="24"/>
              </w:rPr>
              <w:t>n</w:t>
            </w:r>
            <w:r w:rsidRPr="00C53B46">
              <w:rPr>
                <w:rFonts w:asciiTheme="minorBidi" w:eastAsia="Arial" w:hAnsiTheme="minorBidi"/>
                <w:sz w:val="24"/>
                <w:szCs w:val="24"/>
              </w:rPr>
              <w:t>er</w:t>
            </w:r>
            <w:r w:rsidRPr="00C53B46">
              <w:rPr>
                <w:rFonts w:asciiTheme="minorBidi" w:eastAsia="Arial" w:hAnsiTheme="minorBidi"/>
                <w:spacing w:val="4"/>
                <w:sz w:val="24"/>
                <w:szCs w:val="24"/>
              </w:rPr>
              <w:t xml:space="preserve"> </w:t>
            </w:r>
            <w:r w:rsidRPr="00C53B46">
              <w:rPr>
                <w:rFonts w:asciiTheme="minorBidi" w:eastAsia="Arial" w:hAnsiTheme="minorBidi"/>
                <w:spacing w:val="-1"/>
                <w:sz w:val="24"/>
                <w:szCs w:val="24"/>
              </w:rPr>
              <w:t xml:space="preserve">bidder </w:t>
            </w:r>
            <w:r w:rsidRPr="00C53B46">
              <w:rPr>
                <w:rFonts w:asciiTheme="minorBidi" w:eastAsia="Arial" w:hAnsiTheme="minorBidi"/>
                <w:sz w:val="24"/>
                <w:szCs w:val="24"/>
              </w:rPr>
              <w:t>o</w:t>
            </w:r>
            <w:r w:rsidRPr="00C53B46">
              <w:rPr>
                <w:rFonts w:asciiTheme="minorBidi" w:eastAsia="Arial" w:hAnsiTheme="minorBidi"/>
                <w:spacing w:val="2"/>
                <w:sz w:val="24"/>
                <w:szCs w:val="24"/>
              </w:rPr>
              <w:t>n</w:t>
            </w:r>
            <w:r w:rsidRPr="00C53B46">
              <w:rPr>
                <w:rFonts w:asciiTheme="minorBidi" w:eastAsia="Arial" w:hAnsiTheme="minorBidi"/>
                <w:sz w:val="24"/>
                <w:szCs w:val="24"/>
              </w:rPr>
              <w:t>ly</w:t>
            </w:r>
            <w:r w:rsidRPr="00C53B46">
              <w:rPr>
                <w:rFonts w:asciiTheme="minorBidi" w:eastAsia="Arial" w:hAnsiTheme="minorBidi"/>
                <w:spacing w:val="1"/>
                <w:sz w:val="24"/>
                <w:szCs w:val="24"/>
              </w:rPr>
              <w:t xml:space="preserve"> </w:t>
            </w:r>
            <w:r w:rsidRPr="00C53B46">
              <w:rPr>
                <w:rFonts w:asciiTheme="minorBidi" w:eastAsia="Arial" w:hAnsiTheme="minorBidi"/>
                <w:spacing w:val="-1"/>
                <w:sz w:val="24"/>
                <w:szCs w:val="24"/>
              </w:rPr>
              <w:t>a</w:t>
            </w:r>
            <w:r w:rsidRPr="00C53B46">
              <w:rPr>
                <w:rFonts w:asciiTheme="minorBidi" w:eastAsia="Arial" w:hAnsiTheme="minorBidi"/>
                <w:spacing w:val="3"/>
                <w:sz w:val="24"/>
                <w:szCs w:val="24"/>
              </w:rPr>
              <w:t>f</w:t>
            </w:r>
            <w:r w:rsidRPr="00C53B46">
              <w:rPr>
                <w:rFonts w:asciiTheme="minorBidi" w:eastAsia="Arial" w:hAnsiTheme="minorBidi"/>
                <w:sz w:val="24"/>
                <w:szCs w:val="24"/>
              </w:rPr>
              <w:t>t</w:t>
            </w:r>
            <w:r w:rsidRPr="00C53B46">
              <w:rPr>
                <w:rFonts w:asciiTheme="minorBidi" w:eastAsia="Arial" w:hAnsiTheme="minorBidi"/>
                <w:spacing w:val="1"/>
                <w:sz w:val="24"/>
                <w:szCs w:val="24"/>
              </w:rPr>
              <w:t>e</w:t>
            </w:r>
            <w:r w:rsidRPr="00C53B46">
              <w:rPr>
                <w:rFonts w:asciiTheme="minorBidi" w:eastAsia="Arial" w:hAnsiTheme="minorBidi"/>
                <w:sz w:val="24"/>
                <w:szCs w:val="24"/>
              </w:rPr>
              <w:t>r</w:t>
            </w:r>
            <w:r w:rsidRPr="00C53B46">
              <w:rPr>
                <w:rFonts w:asciiTheme="minorBidi" w:eastAsia="Arial" w:hAnsiTheme="minorBidi"/>
                <w:spacing w:val="1"/>
                <w:sz w:val="24"/>
                <w:szCs w:val="24"/>
              </w:rPr>
              <w:t xml:space="preserve"> </w:t>
            </w:r>
            <w:r w:rsidRPr="00C53B46">
              <w:rPr>
                <w:rFonts w:asciiTheme="minorBidi" w:eastAsia="Arial" w:hAnsiTheme="minorBidi"/>
                <w:sz w:val="24"/>
                <w:szCs w:val="24"/>
              </w:rPr>
              <w:t>a</w:t>
            </w:r>
            <w:r w:rsidRPr="00C53B46">
              <w:rPr>
                <w:rFonts w:asciiTheme="minorBidi" w:eastAsia="Arial" w:hAnsiTheme="minorBidi"/>
                <w:spacing w:val="-2"/>
                <w:sz w:val="24"/>
                <w:szCs w:val="24"/>
              </w:rPr>
              <w:t>w</w:t>
            </w:r>
            <w:r w:rsidRPr="00C53B46">
              <w:rPr>
                <w:rFonts w:asciiTheme="minorBidi" w:eastAsia="Arial" w:hAnsiTheme="minorBidi"/>
                <w:sz w:val="24"/>
                <w:szCs w:val="24"/>
              </w:rPr>
              <w:t>ar</w:t>
            </w:r>
            <w:r w:rsidRPr="00C53B46">
              <w:rPr>
                <w:rFonts w:asciiTheme="minorBidi" w:eastAsia="Arial" w:hAnsiTheme="minorBidi"/>
                <w:spacing w:val="1"/>
                <w:sz w:val="24"/>
                <w:szCs w:val="24"/>
              </w:rPr>
              <w:t>d</w:t>
            </w:r>
            <w:r w:rsidRPr="00C53B46">
              <w:rPr>
                <w:rFonts w:asciiTheme="minorBidi" w:eastAsia="Arial" w:hAnsiTheme="minorBidi"/>
                <w:sz w:val="24"/>
                <w:szCs w:val="24"/>
              </w:rPr>
              <w:t>ing</w:t>
            </w:r>
            <w:r w:rsidRPr="00C53B46">
              <w:rPr>
                <w:rFonts w:asciiTheme="minorBidi" w:eastAsia="Arial" w:hAnsiTheme="minorBidi"/>
                <w:spacing w:val="3"/>
                <w:sz w:val="24"/>
                <w:szCs w:val="24"/>
              </w:rPr>
              <w:t xml:space="preserve"> </w:t>
            </w:r>
            <w:r w:rsidRPr="00C53B46">
              <w:rPr>
                <w:rFonts w:asciiTheme="minorBidi" w:eastAsia="Arial" w:hAnsiTheme="minorBidi"/>
                <w:sz w:val="24"/>
                <w:szCs w:val="24"/>
              </w:rPr>
              <w:t>t</w:t>
            </w:r>
            <w:r w:rsidRPr="00C53B46">
              <w:rPr>
                <w:rFonts w:asciiTheme="minorBidi" w:eastAsia="Arial" w:hAnsiTheme="minorBidi"/>
                <w:spacing w:val="1"/>
                <w:sz w:val="24"/>
                <w:szCs w:val="24"/>
              </w:rPr>
              <w:t>h</w:t>
            </w:r>
            <w:r w:rsidRPr="00C53B46">
              <w:rPr>
                <w:rFonts w:asciiTheme="minorBidi" w:eastAsia="Arial" w:hAnsiTheme="minorBidi"/>
                <w:sz w:val="24"/>
                <w:szCs w:val="24"/>
              </w:rPr>
              <w:t>e co</w:t>
            </w:r>
            <w:r w:rsidRPr="00C53B46">
              <w:rPr>
                <w:rFonts w:asciiTheme="minorBidi" w:eastAsia="Arial" w:hAnsiTheme="minorBidi"/>
                <w:spacing w:val="2"/>
                <w:sz w:val="24"/>
                <w:szCs w:val="24"/>
              </w:rPr>
              <w:t>n</w:t>
            </w:r>
            <w:r w:rsidRPr="00C53B46">
              <w:rPr>
                <w:rFonts w:asciiTheme="minorBidi" w:eastAsia="Arial" w:hAnsiTheme="minorBidi"/>
                <w:sz w:val="24"/>
                <w:szCs w:val="24"/>
              </w:rPr>
              <w:t>tract.</w:t>
            </w:r>
          </w:p>
          <w:p w:rsidR="00E20360" w:rsidRPr="00C53B46" w:rsidRDefault="00E20360" w:rsidP="00C53B46">
            <w:pPr>
              <w:pStyle w:val="a3"/>
              <w:bidi w:val="0"/>
              <w:jc w:val="both"/>
              <w:rPr>
                <w:rFonts w:asciiTheme="minorBidi" w:hAnsiTheme="minorBidi"/>
                <w:sz w:val="24"/>
                <w:szCs w:val="24"/>
                <w:rtl/>
                <w:lang w:bidi="ar-IQ"/>
              </w:rPr>
            </w:pPr>
          </w:p>
        </w:tc>
      </w:tr>
    </w:tbl>
    <w:p w:rsidR="00355C29" w:rsidRPr="00C53B46" w:rsidRDefault="00355C29" w:rsidP="00C53B46">
      <w:pPr>
        <w:bidi w:val="0"/>
        <w:spacing w:after="0"/>
        <w:jc w:val="both"/>
        <w:rPr>
          <w:rFonts w:asciiTheme="minorBidi" w:hAnsiTheme="minorBidi"/>
          <w:sz w:val="24"/>
          <w:szCs w:val="24"/>
          <w:rtl/>
          <w:lang w:bidi="ar-IQ"/>
        </w:rPr>
      </w:pPr>
      <w:r w:rsidRPr="00C53B46">
        <w:rPr>
          <w:rFonts w:asciiTheme="minorBidi" w:hAnsiTheme="minorBidi"/>
          <w:sz w:val="24"/>
          <w:szCs w:val="24"/>
        </w:rPr>
        <w:br w:type="page"/>
      </w:r>
    </w:p>
    <w:tbl>
      <w:tblPr>
        <w:tblStyle w:val="a4"/>
        <w:bidiVisual/>
        <w:tblW w:w="107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4925"/>
        <w:gridCol w:w="5813"/>
      </w:tblGrid>
      <w:tr w:rsidR="00C53B46" w:rsidRPr="00C53B46" w:rsidTr="00664EA5">
        <w:tc>
          <w:tcPr>
            <w:tcW w:w="4925" w:type="dxa"/>
          </w:tcPr>
          <w:p w:rsidR="000107C3" w:rsidRPr="00C53B46" w:rsidRDefault="000107C3" w:rsidP="00C53B46">
            <w:pPr>
              <w:jc w:val="both"/>
              <w:rPr>
                <w:rFonts w:asciiTheme="minorBidi" w:hAnsiTheme="minorBidi"/>
                <w:b/>
                <w:bCs/>
                <w:w w:val="150"/>
                <w:sz w:val="28"/>
                <w:szCs w:val="28"/>
                <w:rtl/>
              </w:rPr>
            </w:pPr>
            <w:r w:rsidRPr="00C53B46">
              <w:rPr>
                <w:rFonts w:asciiTheme="minorBidi" w:hAnsiTheme="minorBidi"/>
                <w:b/>
                <w:bCs/>
                <w:w w:val="150"/>
                <w:sz w:val="28"/>
                <w:szCs w:val="28"/>
                <w:rtl/>
              </w:rPr>
              <w:lastRenderedPageBreak/>
              <w:t>الجزء الأول</w:t>
            </w:r>
          </w:p>
          <w:p w:rsidR="000107C3" w:rsidRPr="00C53B46" w:rsidRDefault="000107C3" w:rsidP="00C53B46">
            <w:pPr>
              <w:jc w:val="both"/>
              <w:rPr>
                <w:rFonts w:asciiTheme="minorBidi" w:hAnsiTheme="minorBidi"/>
                <w:b/>
                <w:bCs/>
                <w:w w:val="150"/>
                <w:sz w:val="28"/>
                <w:szCs w:val="28"/>
                <w:rtl/>
              </w:rPr>
            </w:pPr>
          </w:p>
          <w:p w:rsidR="000107C3" w:rsidRPr="00C53B46" w:rsidRDefault="000107C3" w:rsidP="00C53B46">
            <w:pPr>
              <w:jc w:val="both"/>
              <w:rPr>
                <w:rFonts w:asciiTheme="minorBidi" w:hAnsiTheme="minorBidi"/>
                <w:b/>
                <w:bCs/>
                <w:w w:val="150"/>
                <w:sz w:val="28"/>
                <w:szCs w:val="28"/>
                <w:rtl/>
              </w:rPr>
            </w:pPr>
            <w:r w:rsidRPr="00C53B46">
              <w:rPr>
                <w:rFonts w:asciiTheme="minorBidi" w:hAnsiTheme="minorBidi"/>
                <w:b/>
                <w:bCs/>
                <w:w w:val="150"/>
                <w:sz w:val="28"/>
                <w:szCs w:val="28"/>
                <w:rtl/>
              </w:rPr>
              <w:t xml:space="preserve">إجراءات التعاقد </w:t>
            </w:r>
          </w:p>
          <w:p w:rsidR="000107C3" w:rsidRPr="00C53B46" w:rsidRDefault="000107C3" w:rsidP="00C53B46">
            <w:pPr>
              <w:jc w:val="both"/>
              <w:rPr>
                <w:rFonts w:asciiTheme="minorBidi" w:hAnsiTheme="minorBidi"/>
                <w:b/>
                <w:bCs/>
                <w:w w:val="150"/>
                <w:sz w:val="28"/>
                <w:szCs w:val="28"/>
                <w:rtl/>
                <w:lang w:bidi="ar-IQ"/>
              </w:rPr>
            </w:pPr>
            <w:r w:rsidRPr="00C53B46">
              <w:rPr>
                <w:rFonts w:asciiTheme="minorBidi" w:hAnsiTheme="minorBidi"/>
                <w:b/>
                <w:bCs/>
                <w:w w:val="150"/>
                <w:sz w:val="28"/>
                <w:szCs w:val="28"/>
                <w:rtl/>
              </w:rPr>
              <w:t>لعقود تجهيز السلع</w:t>
            </w:r>
          </w:p>
          <w:p w:rsidR="000107C3" w:rsidRPr="00C53B46" w:rsidRDefault="000107C3" w:rsidP="00C53B46">
            <w:pPr>
              <w:jc w:val="both"/>
              <w:rPr>
                <w:rFonts w:cs="Sultan bold"/>
                <w:sz w:val="40"/>
                <w:szCs w:val="40"/>
                <w:rtl/>
              </w:rPr>
            </w:pPr>
          </w:p>
          <w:p w:rsidR="00E20360" w:rsidRPr="00C53B46" w:rsidRDefault="00E20360" w:rsidP="00C53B46">
            <w:pPr>
              <w:pStyle w:val="a3"/>
              <w:bidi w:val="0"/>
              <w:jc w:val="both"/>
              <w:rPr>
                <w:rFonts w:asciiTheme="minorBidi" w:hAnsiTheme="minorBidi"/>
                <w:sz w:val="24"/>
                <w:szCs w:val="24"/>
                <w:rtl/>
              </w:rPr>
            </w:pPr>
          </w:p>
        </w:tc>
        <w:tc>
          <w:tcPr>
            <w:tcW w:w="5813" w:type="dxa"/>
          </w:tcPr>
          <w:p w:rsidR="00355C29" w:rsidRPr="00C53B46" w:rsidRDefault="00355C29" w:rsidP="00C53B46">
            <w:pPr>
              <w:bidi w:val="0"/>
              <w:jc w:val="both"/>
              <w:rPr>
                <w:rFonts w:asciiTheme="minorBidi" w:eastAsia="Arial" w:hAnsiTheme="minorBidi"/>
                <w:sz w:val="24"/>
                <w:szCs w:val="24"/>
              </w:rPr>
            </w:pPr>
            <w:r w:rsidRPr="00C53B46">
              <w:rPr>
                <w:rFonts w:asciiTheme="minorBidi" w:eastAsia="Arial" w:hAnsiTheme="minorBidi"/>
                <w:b/>
                <w:bCs/>
                <w:sz w:val="24"/>
                <w:szCs w:val="24"/>
              </w:rPr>
              <w:t>P</w:t>
            </w:r>
            <w:r w:rsidRPr="00C53B46">
              <w:rPr>
                <w:rFonts w:asciiTheme="minorBidi" w:eastAsia="Arial" w:hAnsiTheme="minorBidi"/>
                <w:b/>
                <w:bCs/>
                <w:spacing w:val="2"/>
                <w:sz w:val="24"/>
                <w:szCs w:val="24"/>
              </w:rPr>
              <w:t>a</w:t>
            </w:r>
            <w:r w:rsidRPr="00C53B46">
              <w:rPr>
                <w:rFonts w:asciiTheme="minorBidi" w:eastAsia="Arial" w:hAnsiTheme="minorBidi"/>
                <w:b/>
                <w:bCs/>
                <w:sz w:val="24"/>
                <w:szCs w:val="24"/>
              </w:rPr>
              <w:t>rt One</w:t>
            </w:r>
          </w:p>
          <w:p w:rsidR="00355C29" w:rsidRPr="00C53B46" w:rsidRDefault="00355C29" w:rsidP="00C53B46">
            <w:pPr>
              <w:bidi w:val="0"/>
              <w:spacing w:line="260" w:lineRule="exact"/>
              <w:jc w:val="both"/>
              <w:rPr>
                <w:rFonts w:asciiTheme="minorBidi" w:eastAsiaTheme="minorHAnsi" w:hAnsiTheme="minorBidi"/>
                <w:sz w:val="24"/>
                <w:szCs w:val="24"/>
              </w:rPr>
            </w:pPr>
          </w:p>
          <w:p w:rsidR="00355C29" w:rsidRPr="00C53B46" w:rsidRDefault="00355C29" w:rsidP="00C53B46">
            <w:pPr>
              <w:bidi w:val="0"/>
              <w:jc w:val="both"/>
              <w:rPr>
                <w:rFonts w:asciiTheme="minorBidi" w:eastAsia="Arial" w:hAnsiTheme="minorBidi"/>
                <w:sz w:val="24"/>
                <w:szCs w:val="24"/>
              </w:rPr>
            </w:pPr>
            <w:r w:rsidRPr="00C53B46">
              <w:rPr>
                <w:rFonts w:asciiTheme="minorBidi" w:eastAsia="Arial" w:hAnsiTheme="minorBidi"/>
                <w:b/>
                <w:bCs/>
                <w:sz w:val="24"/>
                <w:szCs w:val="24"/>
              </w:rPr>
              <w:t>Con</w:t>
            </w:r>
            <w:r w:rsidRPr="00C53B46">
              <w:rPr>
                <w:rFonts w:asciiTheme="minorBidi" w:eastAsia="Arial" w:hAnsiTheme="minorBidi"/>
                <w:b/>
                <w:bCs/>
                <w:spacing w:val="-2"/>
                <w:sz w:val="24"/>
                <w:szCs w:val="24"/>
              </w:rPr>
              <w:t>t</w:t>
            </w:r>
            <w:r w:rsidRPr="00C53B46">
              <w:rPr>
                <w:rFonts w:asciiTheme="minorBidi" w:eastAsia="Arial" w:hAnsiTheme="minorBidi"/>
                <w:b/>
                <w:bCs/>
                <w:sz w:val="24"/>
                <w:szCs w:val="24"/>
              </w:rPr>
              <w:t>ra</w:t>
            </w:r>
            <w:r w:rsidRPr="00C53B46">
              <w:rPr>
                <w:rFonts w:asciiTheme="minorBidi" w:eastAsia="Arial" w:hAnsiTheme="minorBidi"/>
                <w:b/>
                <w:bCs/>
                <w:spacing w:val="2"/>
                <w:sz w:val="24"/>
                <w:szCs w:val="24"/>
              </w:rPr>
              <w:t>c</w:t>
            </w:r>
            <w:r w:rsidRPr="00C53B46">
              <w:rPr>
                <w:rFonts w:asciiTheme="minorBidi" w:eastAsia="Arial" w:hAnsiTheme="minorBidi"/>
                <w:b/>
                <w:bCs/>
                <w:sz w:val="24"/>
                <w:szCs w:val="24"/>
              </w:rPr>
              <w:t>ting Pro</w:t>
            </w:r>
            <w:r w:rsidRPr="00C53B46">
              <w:rPr>
                <w:rFonts w:asciiTheme="minorBidi" w:eastAsia="Arial" w:hAnsiTheme="minorBidi"/>
                <w:b/>
                <w:bCs/>
                <w:spacing w:val="1"/>
                <w:sz w:val="24"/>
                <w:szCs w:val="24"/>
              </w:rPr>
              <w:t>c</w:t>
            </w:r>
            <w:r w:rsidRPr="00C53B46">
              <w:rPr>
                <w:rFonts w:asciiTheme="minorBidi" w:eastAsia="Arial" w:hAnsiTheme="minorBidi"/>
                <w:b/>
                <w:bCs/>
                <w:sz w:val="24"/>
                <w:szCs w:val="24"/>
              </w:rPr>
              <w:t>ed</w:t>
            </w:r>
            <w:r w:rsidRPr="00C53B46">
              <w:rPr>
                <w:rFonts w:asciiTheme="minorBidi" w:eastAsia="Arial" w:hAnsiTheme="minorBidi"/>
                <w:b/>
                <w:bCs/>
                <w:spacing w:val="-2"/>
                <w:sz w:val="24"/>
                <w:szCs w:val="24"/>
              </w:rPr>
              <w:t>u</w:t>
            </w:r>
            <w:r w:rsidRPr="00C53B46">
              <w:rPr>
                <w:rFonts w:asciiTheme="minorBidi" w:eastAsia="Arial" w:hAnsiTheme="minorBidi"/>
                <w:b/>
                <w:bCs/>
                <w:sz w:val="24"/>
                <w:szCs w:val="24"/>
              </w:rPr>
              <w:t>res</w:t>
            </w:r>
          </w:p>
          <w:p w:rsidR="00355C29" w:rsidRPr="00C53B46" w:rsidRDefault="00355C29" w:rsidP="00C53B46">
            <w:pPr>
              <w:bidi w:val="0"/>
              <w:spacing w:line="260" w:lineRule="exact"/>
              <w:jc w:val="both"/>
              <w:rPr>
                <w:rFonts w:asciiTheme="minorBidi" w:eastAsiaTheme="minorHAnsi" w:hAnsiTheme="minorBidi"/>
                <w:sz w:val="24"/>
                <w:szCs w:val="24"/>
              </w:rPr>
            </w:pPr>
          </w:p>
          <w:p w:rsidR="00355C29" w:rsidRPr="00C53B46" w:rsidRDefault="00355C29" w:rsidP="00C53B46">
            <w:pPr>
              <w:bidi w:val="0"/>
              <w:jc w:val="both"/>
              <w:rPr>
                <w:rFonts w:asciiTheme="minorBidi" w:eastAsia="Arial" w:hAnsiTheme="minorBidi"/>
                <w:sz w:val="24"/>
                <w:szCs w:val="24"/>
              </w:rPr>
            </w:pPr>
            <w:r w:rsidRPr="00C53B46">
              <w:rPr>
                <w:rFonts w:asciiTheme="minorBidi" w:eastAsia="Arial" w:hAnsiTheme="minorBidi"/>
                <w:b/>
                <w:bCs/>
                <w:sz w:val="24"/>
                <w:szCs w:val="24"/>
              </w:rPr>
              <w:t>For the Contra</w:t>
            </w:r>
            <w:r w:rsidRPr="00C53B46">
              <w:rPr>
                <w:rFonts w:asciiTheme="minorBidi" w:eastAsia="Arial" w:hAnsiTheme="minorBidi"/>
                <w:b/>
                <w:bCs/>
                <w:spacing w:val="1"/>
                <w:sz w:val="24"/>
                <w:szCs w:val="24"/>
              </w:rPr>
              <w:t>c</w:t>
            </w:r>
            <w:r w:rsidRPr="00C53B46">
              <w:rPr>
                <w:rFonts w:asciiTheme="minorBidi" w:eastAsia="Arial" w:hAnsiTheme="minorBidi"/>
                <w:b/>
                <w:bCs/>
                <w:sz w:val="24"/>
                <w:szCs w:val="24"/>
              </w:rPr>
              <w:t>ts of</w:t>
            </w:r>
            <w:r w:rsidRPr="00C53B46">
              <w:rPr>
                <w:rFonts w:asciiTheme="minorBidi" w:eastAsia="Arial" w:hAnsiTheme="minorBidi"/>
                <w:b/>
                <w:bCs/>
                <w:spacing w:val="-2"/>
                <w:sz w:val="24"/>
                <w:szCs w:val="24"/>
              </w:rPr>
              <w:t xml:space="preserve"> </w:t>
            </w:r>
            <w:r w:rsidRPr="00C53B46">
              <w:rPr>
                <w:rFonts w:asciiTheme="minorBidi" w:eastAsia="Arial" w:hAnsiTheme="minorBidi"/>
                <w:b/>
                <w:bCs/>
                <w:sz w:val="24"/>
                <w:szCs w:val="24"/>
              </w:rPr>
              <w:t>Supp</w:t>
            </w:r>
            <w:r w:rsidRPr="00C53B46">
              <w:rPr>
                <w:rFonts w:asciiTheme="minorBidi" w:eastAsia="Arial" w:hAnsiTheme="minorBidi"/>
                <w:b/>
                <w:bCs/>
                <w:spacing w:val="3"/>
                <w:sz w:val="24"/>
                <w:szCs w:val="24"/>
              </w:rPr>
              <w:t>l</w:t>
            </w:r>
            <w:r w:rsidRPr="00C53B46">
              <w:rPr>
                <w:rFonts w:asciiTheme="minorBidi" w:eastAsia="Arial" w:hAnsiTheme="minorBidi"/>
                <w:b/>
                <w:bCs/>
                <w:spacing w:val="-6"/>
                <w:sz w:val="24"/>
                <w:szCs w:val="24"/>
              </w:rPr>
              <w:t>y</w:t>
            </w:r>
            <w:r w:rsidRPr="00C53B46">
              <w:rPr>
                <w:rFonts w:asciiTheme="minorBidi" w:eastAsia="Arial" w:hAnsiTheme="minorBidi"/>
                <w:b/>
                <w:bCs/>
                <w:sz w:val="24"/>
                <w:szCs w:val="24"/>
              </w:rPr>
              <w:t>ing</w:t>
            </w:r>
            <w:r w:rsidRPr="00C53B46">
              <w:rPr>
                <w:rFonts w:asciiTheme="minorBidi" w:eastAsia="Arial" w:hAnsiTheme="minorBidi"/>
                <w:b/>
                <w:bCs/>
                <w:spacing w:val="1"/>
                <w:sz w:val="24"/>
                <w:szCs w:val="24"/>
              </w:rPr>
              <w:t xml:space="preserve"> </w:t>
            </w:r>
            <w:r w:rsidRPr="00C53B46">
              <w:rPr>
                <w:rFonts w:asciiTheme="minorBidi" w:eastAsia="Arial" w:hAnsiTheme="minorBidi"/>
                <w:b/>
                <w:bCs/>
                <w:sz w:val="24"/>
                <w:szCs w:val="24"/>
              </w:rPr>
              <w:t xml:space="preserve">Commodities </w:t>
            </w:r>
          </w:p>
          <w:p w:rsidR="00E20360" w:rsidRPr="00C53B46" w:rsidRDefault="00E20360" w:rsidP="00C53B46">
            <w:pPr>
              <w:pStyle w:val="a3"/>
              <w:bidi w:val="0"/>
              <w:jc w:val="both"/>
              <w:rPr>
                <w:rFonts w:asciiTheme="minorBidi" w:hAnsiTheme="minorBidi"/>
                <w:sz w:val="24"/>
                <w:szCs w:val="24"/>
                <w:rtl/>
                <w:lang w:bidi="ar-IQ"/>
              </w:rPr>
            </w:pPr>
          </w:p>
        </w:tc>
      </w:tr>
    </w:tbl>
    <w:p w:rsidR="00355C29" w:rsidRPr="00C53B46" w:rsidRDefault="00355C29" w:rsidP="00C53B46">
      <w:pPr>
        <w:bidi w:val="0"/>
        <w:spacing w:after="0"/>
        <w:jc w:val="both"/>
        <w:rPr>
          <w:rFonts w:asciiTheme="minorBidi" w:hAnsiTheme="minorBidi"/>
          <w:sz w:val="24"/>
          <w:szCs w:val="24"/>
        </w:rPr>
      </w:pPr>
      <w:r w:rsidRPr="00C53B46">
        <w:rPr>
          <w:rFonts w:asciiTheme="minorBidi" w:hAnsiTheme="minorBidi"/>
          <w:sz w:val="24"/>
          <w:szCs w:val="24"/>
        </w:rPr>
        <w:br w:type="page"/>
      </w:r>
    </w:p>
    <w:tbl>
      <w:tblPr>
        <w:tblStyle w:val="a4"/>
        <w:bidiVisual/>
        <w:tblW w:w="107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5067"/>
        <w:gridCol w:w="5671"/>
      </w:tblGrid>
      <w:tr w:rsidR="00C53B46" w:rsidRPr="00C53B46" w:rsidTr="00664EA5">
        <w:trPr>
          <w:trHeight w:val="13325"/>
        </w:trPr>
        <w:tc>
          <w:tcPr>
            <w:tcW w:w="5067" w:type="dxa"/>
          </w:tcPr>
          <w:p w:rsidR="00855F88" w:rsidRPr="00C53B46" w:rsidRDefault="00855F88" w:rsidP="00C53B46">
            <w:pPr>
              <w:jc w:val="both"/>
              <w:rPr>
                <w:rFonts w:asciiTheme="minorBidi" w:hAnsiTheme="minorBidi"/>
                <w:b/>
                <w:bCs/>
                <w:sz w:val="24"/>
                <w:szCs w:val="24"/>
                <w:rtl/>
              </w:rPr>
            </w:pPr>
            <w:r w:rsidRPr="00C53B46">
              <w:rPr>
                <w:rFonts w:asciiTheme="minorBidi" w:hAnsiTheme="minorBidi"/>
                <w:b/>
                <w:bCs/>
                <w:sz w:val="24"/>
                <w:szCs w:val="24"/>
                <w:rtl/>
              </w:rPr>
              <w:lastRenderedPageBreak/>
              <w:t>القسم الأول: تعليمات لمقدمي العطاءات</w:t>
            </w:r>
          </w:p>
          <w:p w:rsidR="00855F88" w:rsidRPr="00C53B46" w:rsidRDefault="00855F88" w:rsidP="00C53B46">
            <w:pPr>
              <w:jc w:val="both"/>
              <w:rPr>
                <w:rFonts w:asciiTheme="minorBidi" w:hAnsiTheme="minorBidi"/>
                <w:b/>
                <w:bCs/>
                <w:sz w:val="24"/>
                <w:szCs w:val="24"/>
                <w:rtl/>
              </w:rPr>
            </w:pPr>
            <w:r w:rsidRPr="00C53B46">
              <w:rPr>
                <w:rFonts w:asciiTheme="minorBidi" w:hAnsiTheme="minorBidi"/>
                <w:b/>
                <w:bCs/>
                <w:sz w:val="24"/>
                <w:szCs w:val="24"/>
                <w:rtl/>
              </w:rPr>
              <w:t>لعقود تجهيز السلع</w:t>
            </w:r>
          </w:p>
          <w:p w:rsidR="00855F88" w:rsidRPr="00C53B46" w:rsidRDefault="00855F88" w:rsidP="00C53B46">
            <w:pPr>
              <w:jc w:val="both"/>
              <w:rPr>
                <w:rFonts w:asciiTheme="minorBidi" w:hAnsiTheme="minorBidi"/>
                <w:sz w:val="24"/>
                <w:szCs w:val="24"/>
                <w:rtl/>
              </w:rPr>
            </w:pPr>
          </w:p>
          <w:p w:rsidR="00855F88" w:rsidRPr="00C53B46" w:rsidRDefault="00855F88" w:rsidP="00C53B46">
            <w:pPr>
              <w:jc w:val="both"/>
              <w:rPr>
                <w:rFonts w:asciiTheme="minorBidi" w:hAnsiTheme="minorBidi"/>
                <w:b/>
                <w:bCs/>
                <w:sz w:val="24"/>
                <w:szCs w:val="24"/>
                <w:rtl/>
              </w:rPr>
            </w:pPr>
          </w:p>
          <w:p w:rsidR="00855F88" w:rsidRPr="00C53B46" w:rsidRDefault="00855F88" w:rsidP="00C53B46">
            <w:pPr>
              <w:jc w:val="both"/>
              <w:rPr>
                <w:rFonts w:asciiTheme="minorBidi" w:hAnsiTheme="minorBidi"/>
                <w:b/>
                <w:bCs/>
                <w:sz w:val="24"/>
                <w:szCs w:val="24"/>
                <w:rtl/>
              </w:rPr>
            </w:pPr>
          </w:p>
          <w:p w:rsidR="00855F88" w:rsidRPr="00C53B46" w:rsidRDefault="00855F88" w:rsidP="00C53B46">
            <w:pPr>
              <w:jc w:val="both"/>
              <w:rPr>
                <w:rFonts w:asciiTheme="minorBidi" w:hAnsiTheme="minorBidi"/>
                <w:b/>
                <w:bCs/>
                <w:sz w:val="24"/>
                <w:szCs w:val="24"/>
                <w:rtl/>
              </w:rPr>
            </w:pPr>
            <w:r w:rsidRPr="00C53B46">
              <w:rPr>
                <w:rFonts w:asciiTheme="minorBidi" w:hAnsiTheme="minorBidi"/>
                <w:b/>
                <w:bCs/>
                <w:sz w:val="24"/>
                <w:szCs w:val="24"/>
                <w:rtl/>
              </w:rPr>
              <w:t>قائمة الفقرات</w:t>
            </w:r>
          </w:p>
          <w:p w:rsidR="00855F88" w:rsidRPr="00C53B46" w:rsidRDefault="00855F88" w:rsidP="00C53B46">
            <w:pPr>
              <w:jc w:val="both"/>
              <w:rPr>
                <w:rFonts w:asciiTheme="minorBidi" w:hAnsiTheme="minorBidi"/>
                <w:b/>
                <w:bCs/>
                <w:sz w:val="24"/>
                <w:szCs w:val="24"/>
                <w:rtl/>
              </w:rPr>
            </w:pPr>
          </w:p>
          <w:p w:rsidR="00855F88" w:rsidRPr="00C53B46" w:rsidRDefault="00855F88" w:rsidP="00C53B46">
            <w:pPr>
              <w:spacing w:line="360" w:lineRule="auto"/>
              <w:jc w:val="both"/>
              <w:rPr>
                <w:rFonts w:asciiTheme="minorBidi" w:hAnsiTheme="minorBidi"/>
                <w:sz w:val="24"/>
                <w:szCs w:val="24"/>
                <w:rtl/>
              </w:rPr>
            </w:pPr>
            <w:r w:rsidRPr="00C53B46">
              <w:rPr>
                <w:rFonts w:asciiTheme="minorBidi" w:hAnsiTheme="minorBidi"/>
                <w:b/>
                <w:bCs/>
                <w:sz w:val="24"/>
                <w:szCs w:val="24"/>
                <w:rtl/>
              </w:rPr>
              <w:t>أ.</w:t>
            </w:r>
            <w:r w:rsidRPr="00C53B46">
              <w:rPr>
                <w:rFonts w:asciiTheme="minorBidi" w:hAnsiTheme="minorBidi"/>
                <w:b/>
                <w:bCs/>
                <w:sz w:val="24"/>
                <w:szCs w:val="24"/>
                <w:rtl/>
              </w:rPr>
              <w:tab/>
              <w:t>عامة</w:t>
            </w:r>
            <w:r w:rsidRPr="00C53B46">
              <w:rPr>
                <w:rFonts w:asciiTheme="minorBidi" w:hAnsiTheme="minorBidi"/>
                <w:sz w:val="24"/>
                <w:szCs w:val="24"/>
                <w:rtl/>
              </w:rPr>
              <w:tab/>
            </w:r>
            <w:r w:rsidRPr="00C53B46">
              <w:rPr>
                <w:rFonts w:asciiTheme="minorBidi" w:hAnsiTheme="minorBidi"/>
                <w:sz w:val="24"/>
                <w:szCs w:val="24"/>
                <w:rtl/>
              </w:rPr>
              <w:tab/>
            </w:r>
            <w:r w:rsidRPr="00C53B46">
              <w:rPr>
                <w:rFonts w:asciiTheme="minorBidi" w:hAnsiTheme="minorBidi"/>
                <w:sz w:val="24"/>
                <w:szCs w:val="24"/>
                <w:rtl/>
              </w:rPr>
              <w:tab/>
            </w:r>
            <w:r w:rsidRPr="00C53B46">
              <w:rPr>
                <w:rFonts w:asciiTheme="minorBidi" w:hAnsiTheme="minorBidi"/>
                <w:sz w:val="24"/>
                <w:szCs w:val="24"/>
                <w:rtl/>
              </w:rPr>
              <w:tab/>
            </w:r>
            <w:r w:rsidRPr="00C53B46">
              <w:rPr>
                <w:rFonts w:asciiTheme="minorBidi" w:hAnsiTheme="minorBidi"/>
                <w:sz w:val="24"/>
                <w:szCs w:val="24"/>
                <w:rtl/>
              </w:rPr>
              <w:tab/>
            </w:r>
          </w:p>
          <w:p w:rsidR="00855F88" w:rsidRPr="00C53B46" w:rsidRDefault="00855F88" w:rsidP="00C53B46">
            <w:pPr>
              <w:spacing w:line="360" w:lineRule="auto"/>
              <w:jc w:val="both"/>
              <w:rPr>
                <w:rFonts w:asciiTheme="minorBidi" w:hAnsiTheme="minorBidi"/>
                <w:sz w:val="24"/>
                <w:szCs w:val="24"/>
                <w:rtl/>
              </w:rPr>
            </w:pPr>
            <w:r w:rsidRPr="00C53B46">
              <w:rPr>
                <w:rFonts w:asciiTheme="minorBidi" w:hAnsiTheme="minorBidi" w:hint="cs"/>
                <w:sz w:val="24"/>
                <w:szCs w:val="24"/>
                <w:rtl/>
              </w:rPr>
              <w:t>1</w:t>
            </w:r>
            <w:r w:rsidRPr="00C53B46">
              <w:rPr>
                <w:rFonts w:asciiTheme="minorBidi" w:hAnsiTheme="minorBidi"/>
                <w:sz w:val="24"/>
                <w:szCs w:val="24"/>
                <w:rtl/>
              </w:rPr>
              <w:tab/>
              <w:t>نطاق العطاء</w:t>
            </w:r>
            <w:r w:rsidRPr="00C53B46">
              <w:rPr>
                <w:rFonts w:asciiTheme="minorBidi" w:hAnsiTheme="minorBidi"/>
                <w:sz w:val="24"/>
                <w:szCs w:val="24"/>
                <w:rtl/>
              </w:rPr>
              <w:tab/>
            </w:r>
            <w:r w:rsidRPr="00C53B46">
              <w:rPr>
                <w:rFonts w:asciiTheme="minorBidi" w:hAnsiTheme="minorBidi"/>
                <w:sz w:val="24"/>
                <w:szCs w:val="24"/>
                <w:rtl/>
              </w:rPr>
              <w:tab/>
            </w:r>
            <w:r w:rsidRPr="00C53B46">
              <w:rPr>
                <w:rFonts w:asciiTheme="minorBidi" w:hAnsiTheme="minorBidi"/>
                <w:sz w:val="24"/>
                <w:szCs w:val="24"/>
                <w:rtl/>
              </w:rPr>
              <w:tab/>
            </w:r>
          </w:p>
          <w:p w:rsidR="00855F88" w:rsidRPr="00C53B46" w:rsidRDefault="00855F88" w:rsidP="00C53B46">
            <w:pPr>
              <w:spacing w:line="360" w:lineRule="auto"/>
              <w:jc w:val="both"/>
              <w:rPr>
                <w:rFonts w:asciiTheme="minorBidi" w:hAnsiTheme="minorBidi"/>
                <w:sz w:val="24"/>
                <w:szCs w:val="24"/>
                <w:rtl/>
              </w:rPr>
            </w:pPr>
            <w:r w:rsidRPr="00C53B46">
              <w:rPr>
                <w:rFonts w:asciiTheme="minorBidi" w:hAnsiTheme="minorBidi"/>
                <w:sz w:val="24"/>
                <w:szCs w:val="24"/>
                <w:rtl/>
              </w:rPr>
              <w:t>2. مصدر التمويل</w:t>
            </w:r>
            <w:r w:rsidRPr="00C53B46">
              <w:rPr>
                <w:rFonts w:asciiTheme="minorBidi" w:hAnsiTheme="minorBidi"/>
                <w:sz w:val="24"/>
                <w:szCs w:val="24"/>
                <w:rtl/>
              </w:rPr>
              <w:tab/>
            </w:r>
            <w:r w:rsidRPr="00C53B46">
              <w:rPr>
                <w:rFonts w:asciiTheme="minorBidi" w:hAnsiTheme="minorBidi"/>
                <w:sz w:val="24"/>
                <w:szCs w:val="24"/>
                <w:rtl/>
              </w:rPr>
              <w:tab/>
            </w:r>
            <w:r w:rsidRPr="00C53B46">
              <w:rPr>
                <w:rFonts w:asciiTheme="minorBidi" w:hAnsiTheme="minorBidi"/>
                <w:sz w:val="24"/>
                <w:szCs w:val="24"/>
                <w:rtl/>
              </w:rPr>
              <w:tab/>
            </w:r>
            <w:r w:rsidRPr="00C53B46">
              <w:rPr>
                <w:rFonts w:asciiTheme="minorBidi" w:hAnsiTheme="minorBidi"/>
                <w:sz w:val="24"/>
                <w:szCs w:val="24"/>
                <w:rtl/>
              </w:rPr>
              <w:tab/>
            </w:r>
            <w:r w:rsidRPr="00C53B46">
              <w:rPr>
                <w:rFonts w:asciiTheme="minorBidi" w:hAnsiTheme="minorBidi"/>
                <w:sz w:val="24"/>
                <w:szCs w:val="24"/>
                <w:rtl/>
              </w:rPr>
              <w:tab/>
            </w:r>
            <w:r w:rsidRPr="00C53B46">
              <w:rPr>
                <w:rFonts w:asciiTheme="minorBidi" w:hAnsiTheme="minorBidi"/>
                <w:sz w:val="24"/>
                <w:szCs w:val="24"/>
                <w:rtl/>
              </w:rPr>
              <w:tab/>
            </w:r>
            <w:r w:rsidRPr="00C53B46">
              <w:rPr>
                <w:rFonts w:asciiTheme="minorBidi" w:hAnsiTheme="minorBidi"/>
                <w:sz w:val="24"/>
                <w:szCs w:val="24"/>
                <w:rtl/>
              </w:rPr>
              <w:tab/>
            </w:r>
            <w:r w:rsidRPr="00C53B46">
              <w:rPr>
                <w:rFonts w:asciiTheme="minorBidi" w:hAnsiTheme="minorBidi"/>
                <w:sz w:val="24"/>
                <w:szCs w:val="24"/>
                <w:rtl/>
              </w:rPr>
              <w:tab/>
            </w:r>
            <w:r w:rsidRPr="00C53B46">
              <w:rPr>
                <w:rFonts w:asciiTheme="minorBidi" w:hAnsiTheme="minorBidi"/>
                <w:sz w:val="24"/>
                <w:szCs w:val="24"/>
                <w:rtl/>
              </w:rPr>
              <w:tab/>
            </w:r>
            <w:r w:rsidRPr="00C53B46">
              <w:rPr>
                <w:rFonts w:asciiTheme="minorBidi" w:hAnsiTheme="minorBidi"/>
                <w:sz w:val="24"/>
                <w:szCs w:val="24"/>
                <w:rtl/>
              </w:rPr>
              <w:tab/>
            </w:r>
          </w:p>
          <w:p w:rsidR="00855F88" w:rsidRPr="00C53B46" w:rsidRDefault="00855F88" w:rsidP="00C53B46">
            <w:pPr>
              <w:spacing w:line="360" w:lineRule="auto"/>
              <w:jc w:val="both"/>
              <w:rPr>
                <w:rFonts w:asciiTheme="minorBidi" w:hAnsiTheme="minorBidi"/>
                <w:sz w:val="24"/>
                <w:szCs w:val="24"/>
                <w:rtl/>
              </w:rPr>
            </w:pPr>
            <w:r w:rsidRPr="00C53B46">
              <w:rPr>
                <w:rFonts w:asciiTheme="minorBidi" w:hAnsiTheme="minorBidi"/>
                <w:sz w:val="24"/>
                <w:szCs w:val="24"/>
                <w:rtl/>
              </w:rPr>
              <w:t>3.  الفساد و الاحتيال</w:t>
            </w:r>
            <w:r w:rsidRPr="00C53B46">
              <w:rPr>
                <w:rFonts w:asciiTheme="minorBidi" w:hAnsiTheme="minorBidi"/>
                <w:sz w:val="24"/>
                <w:szCs w:val="24"/>
                <w:rtl/>
              </w:rPr>
              <w:tab/>
            </w:r>
            <w:r w:rsidRPr="00C53B46">
              <w:rPr>
                <w:rFonts w:asciiTheme="minorBidi" w:hAnsiTheme="minorBidi"/>
                <w:sz w:val="24"/>
                <w:szCs w:val="24"/>
                <w:rtl/>
              </w:rPr>
              <w:tab/>
            </w:r>
            <w:r w:rsidRPr="00C53B46">
              <w:rPr>
                <w:rFonts w:asciiTheme="minorBidi" w:hAnsiTheme="minorBidi"/>
                <w:sz w:val="24"/>
                <w:szCs w:val="24"/>
                <w:rtl/>
              </w:rPr>
              <w:tab/>
            </w:r>
            <w:r w:rsidRPr="00C53B46">
              <w:rPr>
                <w:rFonts w:asciiTheme="minorBidi" w:hAnsiTheme="minorBidi"/>
                <w:sz w:val="24"/>
                <w:szCs w:val="24"/>
                <w:rtl/>
              </w:rPr>
              <w:tab/>
            </w:r>
            <w:r w:rsidRPr="00C53B46">
              <w:rPr>
                <w:rFonts w:asciiTheme="minorBidi" w:hAnsiTheme="minorBidi"/>
                <w:sz w:val="24"/>
                <w:szCs w:val="24"/>
                <w:rtl/>
              </w:rPr>
              <w:tab/>
            </w:r>
            <w:r w:rsidRPr="00C53B46">
              <w:rPr>
                <w:rFonts w:asciiTheme="minorBidi" w:hAnsiTheme="minorBidi"/>
                <w:sz w:val="24"/>
                <w:szCs w:val="24"/>
                <w:rtl/>
              </w:rPr>
              <w:tab/>
            </w:r>
            <w:r w:rsidRPr="00C53B46">
              <w:rPr>
                <w:rFonts w:asciiTheme="minorBidi" w:hAnsiTheme="minorBidi"/>
                <w:sz w:val="24"/>
                <w:szCs w:val="24"/>
                <w:rtl/>
              </w:rPr>
              <w:tab/>
            </w:r>
            <w:r w:rsidRPr="00C53B46">
              <w:rPr>
                <w:rFonts w:asciiTheme="minorBidi" w:hAnsiTheme="minorBidi"/>
                <w:sz w:val="24"/>
                <w:szCs w:val="24"/>
                <w:rtl/>
              </w:rPr>
              <w:tab/>
            </w:r>
            <w:r w:rsidRPr="00C53B46">
              <w:rPr>
                <w:rFonts w:asciiTheme="minorBidi" w:hAnsiTheme="minorBidi"/>
                <w:sz w:val="24"/>
                <w:szCs w:val="24"/>
                <w:rtl/>
              </w:rPr>
              <w:tab/>
            </w:r>
            <w:r w:rsidRPr="00C53B46">
              <w:rPr>
                <w:rFonts w:asciiTheme="minorBidi" w:hAnsiTheme="minorBidi"/>
                <w:b/>
                <w:bCs/>
                <w:sz w:val="24"/>
                <w:szCs w:val="24"/>
                <w:rtl/>
              </w:rPr>
              <w:tab/>
            </w:r>
          </w:p>
          <w:p w:rsidR="00855F88" w:rsidRPr="00C53B46" w:rsidRDefault="00855F88" w:rsidP="00C53B46">
            <w:pPr>
              <w:spacing w:line="360" w:lineRule="auto"/>
              <w:jc w:val="both"/>
              <w:rPr>
                <w:rFonts w:asciiTheme="minorBidi" w:hAnsiTheme="minorBidi"/>
                <w:sz w:val="24"/>
                <w:szCs w:val="24"/>
                <w:rtl/>
              </w:rPr>
            </w:pPr>
            <w:r w:rsidRPr="00C53B46">
              <w:rPr>
                <w:rFonts w:asciiTheme="minorBidi" w:hAnsiTheme="minorBidi"/>
                <w:sz w:val="24"/>
                <w:szCs w:val="24"/>
                <w:rtl/>
              </w:rPr>
              <w:t xml:space="preserve">4. مقدمي </w:t>
            </w:r>
            <w:r w:rsidRPr="00C53B46">
              <w:rPr>
                <w:rFonts w:asciiTheme="minorBidi" w:hAnsiTheme="minorBidi"/>
                <w:sz w:val="24"/>
                <w:szCs w:val="24"/>
                <w:rtl/>
                <w:lang w:bidi="ar-JO"/>
              </w:rPr>
              <w:t>العطاءات المؤهلين</w:t>
            </w:r>
            <w:r w:rsidRPr="00C53B46">
              <w:rPr>
                <w:rFonts w:asciiTheme="minorBidi" w:hAnsiTheme="minorBidi"/>
                <w:sz w:val="24"/>
                <w:szCs w:val="24"/>
                <w:rtl/>
                <w:lang w:bidi="ar-JO"/>
              </w:rPr>
              <w:tab/>
            </w:r>
            <w:r w:rsidRPr="00C53B46">
              <w:rPr>
                <w:rFonts w:asciiTheme="minorBidi" w:hAnsiTheme="minorBidi"/>
                <w:sz w:val="24"/>
                <w:szCs w:val="24"/>
                <w:rtl/>
              </w:rPr>
              <w:tab/>
            </w:r>
            <w:r w:rsidRPr="00C53B46">
              <w:rPr>
                <w:rFonts w:asciiTheme="minorBidi" w:hAnsiTheme="minorBidi"/>
                <w:sz w:val="24"/>
                <w:szCs w:val="24"/>
                <w:rtl/>
              </w:rPr>
              <w:tab/>
            </w:r>
            <w:r w:rsidRPr="00C53B46">
              <w:rPr>
                <w:rFonts w:asciiTheme="minorBidi" w:hAnsiTheme="minorBidi"/>
                <w:sz w:val="24"/>
                <w:szCs w:val="24"/>
                <w:rtl/>
              </w:rPr>
              <w:tab/>
            </w:r>
            <w:r w:rsidRPr="00C53B46">
              <w:rPr>
                <w:rFonts w:asciiTheme="minorBidi" w:hAnsiTheme="minorBidi"/>
                <w:sz w:val="24"/>
                <w:szCs w:val="24"/>
                <w:rtl/>
              </w:rPr>
              <w:tab/>
            </w:r>
            <w:r w:rsidRPr="00C53B46">
              <w:rPr>
                <w:rFonts w:asciiTheme="minorBidi" w:hAnsiTheme="minorBidi"/>
                <w:sz w:val="24"/>
                <w:szCs w:val="24"/>
                <w:rtl/>
              </w:rPr>
              <w:tab/>
            </w:r>
            <w:r w:rsidRPr="00C53B46">
              <w:rPr>
                <w:rFonts w:asciiTheme="minorBidi" w:hAnsiTheme="minorBidi"/>
                <w:sz w:val="24"/>
                <w:szCs w:val="24"/>
                <w:rtl/>
              </w:rPr>
              <w:tab/>
            </w:r>
            <w:r w:rsidRPr="00C53B46">
              <w:rPr>
                <w:rFonts w:asciiTheme="minorBidi" w:hAnsiTheme="minorBidi"/>
                <w:sz w:val="24"/>
                <w:szCs w:val="24"/>
                <w:rtl/>
              </w:rPr>
              <w:tab/>
            </w:r>
            <w:r w:rsidRPr="00C53B46">
              <w:rPr>
                <w:rFonts w:asciiTheme="minorBidi" w:hAnsiTheme="minorBidi"/>
                <w:sz w:val="24"/>
                <w:szCs w:val="24"/>
                <w:rtl/>
              </w:rPr>
              <w:tab/>
            </w:r>
          </w:p>
          <w:p w:rsidR="00855F88" w:rsidRPr="00C53B46" w:rsidRDefault="00855F88" w:rsidP="00C53B46">
            <w:pPr>
              <w:spacing w:line="360" w:lineRule="auto"/>
              <w:jc w:val="both"/>
              <w:rPr>
                <w:rFonts w:asciiTheme="minorBidi" w:hAnsiTheme="minorBidi"/>
                <w:sz w:val="24"/>
                <w:szCs w:val="24"/>
                <w:rtl/>
              </w:rPr>
            </w:pPr>
            <w:r w:rsidRPr="00C53B46">
              <w:rPr>
                <w:rFonts w:asciiTheme="minorBidi" w:hAnsiTheme="minorBidi"/>
                <w:sz w:val="24"/>
                <w:szCs w:val="24"/>
                <w:rtl/>
              </w:rPr>
              <w:t>5.</w:t>
            </w:r>
            <w:r w:rsidRPr="00C53B46">
              <w:rPr>
                <w:rFonts w:asciiTheme="minorBidi" w:hAnsiTheme="minorBidi"/>
                <w:sz w:val="24"/>
                <w:szCs w:val="24"/>
                <w:rtl/>
                <w:lang w:bidi="ar-JO"/>
              </w:rPr>
              <w:t xml:space="preserve"> المواد والمعدات والخدمات المؤهلة</w:t>
            </w:r>
            <w:r w:rsidRPr="00C53B46">
              <w:rPr>
                <w:rFonts w:asciiTheme="minorBidi" w:hAnsiTheme="minorBidi"/>
                <w:sz w:val="24"/>
                <w:szCs w:val="24"/>
                <w:rtl/>
                <w:lang w:bidi="ar-JO"/>
              </w:rPr>
              <w:tab/>
            </w:r>
            <w:r w:rsidRPr="00C53B46">
              <w:rPr>
                <w:rFonts w:asciiTheme="minorBidi" w:hAnsiTheme="minorBidi"/>
                <w:sz w:val="24"/>
                <w:szCs w:val="24"/>
                <w:rtl/>
              </w:rPr>
              <w:tab/>
            </w:r>
            <w:r w:rsidRPr="00C53B46">
              <w:rPr>
                <w:rFonts w:asciiTheme="minorBidi" w:hAnsiTheme="minorBidi"/>
                <w:sz w:val="24"/>
                <w:szCs w:val="24"/>
                <w:rtl/>
              </w:rPr>
              <w:tab/>
            </w:r>
            <w:r w:rsidRPr="00C53B46">
              <w:rPr>
                <w:rFonts w:asciiTheme="minorBidi" w:hAnsiTheme="minorBidi"/>
                <w:sz w:val="24"/>
                <w:szCs w:val="24"/>
                <w:rtl/>
              </w:rPr>
              <w:tab/>
            </w:r>
            <w:r w:rsidRPr="00C53B46">
              <w:rPr>
                <w:rFonts w:asciiTheme="minorBidi" w:hAnsiTheme="minorBidi"/>
                <w:sz w:val="24"/>
                <w:szCs w:val="24"/>
                <w:rtl/>
              </w:rPr>
              <w:tab/>
            </w:r>
            <w:r w:rsidRPr="00C53B46">
              <w:rPr>
                <w:rFonts w:asciiTheme="minorBidi" w:hAnsiTheme="minorBidi"/>
                <w:sz w:val="24"/>
                <w:szCs w:val="24"/>
                <w:rtl/>
              </w:rPr>
              <w:tab/>
            </w:r>
            <w:r w:rsidRPr="00C53B46">
              <w:rPr>
                <w:rFonts w:asciiTheme="minorBidi" w:hAnsiTheme="minorBidi"/>
                <w:sz w:val="24"/>
                <w:szCs w:val="24"/>
                <w:rtl/>
              </w:rPr>
              <w:tab/>
            </w:r>
            <w:r w:rsidRPr="00C53B46">
              <w:rPr>
                <w:rFonts w:asciiTheme="minorBidi" w:hAnsiTheme="minorBidi"/>
                <w:sz w:val="24"/>
                <w:szCs w:val="24"/>
                <w:rtl/>
              </w:rPr>
              <w:tab/>
            </w:r>
          </w:p>
          <w:p w:rsidR="00855F88" w:rsidRPr="00C53B46" w:rsidRDefault="00855F88" w:rsidP="00C53B46">
            <w:pPr>
              <w:spacing w:line="360" w:lineRule="auto"/>
              <w:jc w:val="both"/>
              <w:rPr>
                <w:rFonts w:asciiTheme="minorBidi" w:hAnsiTheme="minorBidi"/>
                <w:sz w:val="24"/>
                <w:szCs w:val="24"/>
                <w:rtl/>
              </w:rPr>
            </w:pPr>
            <w:r w:rsidRPr="00C53B46">
              <w:rPr>
                <w:rFonts w:asciiTheme="minorBidi" w:hAnsiTheme="minorBidi"/>
                <w:b/>
                <w:bCs/>
                <w:sz w:val="24"/>
                <w:szCs w:val="24"/>
                <w:rtl/>
              </w:rPr>
              <w:t>ب.</w:t>
            </w:r>
            <w:r w:rsidRPr="00C53B46">
              <w:rPr>
                <w:rFonts w:asciiTheme="minorBidi" w:hAnsiTheme="minorBidi"/>
                <w:b/>
                <w:bCs/>
                <w:sz w:val="24"/>
                <w:szCs w:val="24"/>
                <w:rtl/>
              </w:rPr>
              <w:tab/>
              <w:t>محتويات وثائق المناقصة</w:t>
            </w:r>
            <w:r w:rsidRPr="00C53B46">
              <w:rPr>
                <w:rFonts w:asciiTheme="minorBidi" w:hAnsiTheme="minorBidi"/>
                <w:sz w:val="24"/>
                <w:szCs w:val="24"/>
                <w:rtl/>
              </w:rPr>
              <w:tab/>
            </w:r>
            <w:r w:rsidRPr="00C53B46">
              <w:rPr>
                <w:rFonts w:asciiTheme="minorBidi" w:hAnsiTheme="minorBidi"/>
                <w:sz w:val="24"/>
                <w:szCs w:val="24"/>
                <w:rtl/>
              </w:rPr>
              <w:tab/>
            </w:r>
            <w:r w:rsidRPr="00C53B46">
              <w:rPr>
                <w:rFonts w:asciiTheme="minorBidi" w:hAnsiTheme="minorBidi"/>
                <w:sz w:val="24"/>
                <w:szCs w:val="24"/>
                <w:rtl/>
              </w:rPr>
              <w:tab/>
            </w:r>
            <w:r w:rsidRPr="00C53B46">
              <w:rPr>
                <w:rFonts w:asciiTheme="minorBidi" w:hAnsiTheme="minorBidi"/>
                <w:sz w:val="24"/>
                <w:szCs w:val="24"/>
                <w:rtl/>
              </w:rPr>
              <w:tab/>
            </w:r>
            <w:r w:rsidRPr="00C53B46">
              <w:rPr>
                <w:rFonts w:asciiTheme="minorBidi" w:hAnsiTheme="minorBidi"/>
                <w:sz w:val="24"/>
                <w:szCs w:val="24"/>
                <w:rtl/>
              </w:rPr>
              <w:tab/>
            </w:r>
            <w:r w:rsidRPr="00C53B46">
              <w:rPr>
                <w:rFonts w:asciiTheme="minorBidi" w:hAnsiTheme="minorBidi"/>
                <w:sz w:val="24"/>
                <w:szCs w:val="24"/>
                <w:rtl/>
              </w:rPr>
              <w:tab/>
            </w:r>
            <w:r w:rsidRPr="00C53B46">
              <w:rPr>
                <w:rFonts w:asciiTheme="minorBidi" w:hAnsiTheme="minorBidi"/>
                <w:sz w:val="24"/>
                <w:szCs w:val="24"/>
                <w:rtl/>
              </w:rPr>
              <w:tab/>
            </w:r>
            <w:r w:rsidRPr="00C53B46">
              <w:rPr>
                <w:rFonts w:asciiTheme="minorBidi" w:hAnsiTheme="minorBidi"/>
                <w:sz w:val="24"/>
                <w:szCs w:val="24"/>
                <w:rtl/>
              </w:rPr>
              <w:tab/>
            </w:r>
          </w:p>
          <w:p w:rsidR="00855F88" w:rsidRPr="00C53B46" w:rsidRDefault="00855F88" w:rsidP="00C53B46">
            <w:pPr>
              <w:spacing w:line="360" w:lineRule="auto"/>
              <w:jc w:val="both"/>
              <w:rPr>
                <w:rFonts w:asciiTheme="minorBidi" w:hAnsiTheme="minorBidi"/>
                <w:sz w:val="24"/>
                <w:szCs w:val="24"/>
                <w:rtl/>
              </w:rPr>
            </w:pPr>
            <w:r w:rsidRPr="00C53B46">
              <w:rPr>
                <w:rFonts w:asciiTheme="minorBidi" w:hAnsiTheme="minorBidi"/>
                <w:sz w:val="24"/>
                <w:szCs w:val="24"/>
                <w:rtl/>
              </w:rPr>
              <w:t>6.اقسام وثائق المناقصة</w:t>
            </w:r>
            <w:r w:rsidRPr="00C53B46">
              <w:rPr>
                <w:rFonts w:asciiTheme="minorBidi" w:hAnsiTheme="minorBidi"/>
                <w:sz w:val="24"/>
                <w:szCs w:val="24"/>
                <w:rtl/>
              </w:rPr>
              <w:tab/>
            </w:r>
            <w:r w:rsidRPr="00C53B46">
              <w:rPr>
                <w:rFonts w:asciiTheme="minorBidi" w:hAnsiTheme="minorBidi"/>
                <w:sz w:val="24"/>
                <w:szCs w:val="24"/>
                <w:rtl/>
              </w:rPr>
              <w:tab/>
            </w:r>
            <w:r w:rsidRPr="00C53B46">
              <w:rPr>
                <w:rFonts w:asciiTheme="minorBidi" w:hAnsiTheme="minorBidi"/>
                <w:sz w:val="24"/>
                <w:szCs w:val="24"/>
                <w:rtl/>
              </w:rPr>
              <w:tab/>
            </w:r>
            <w:r w:rsidRPr="00C53B46">
              <w:rPr>
                <w:rFonts w:asciiTheme="minorBidi" w:hAnsiTheme="minorBidi"/>
                <w:sz w:val="24"/>
                <w:szCs w:val="24"/>
                <w:rtl/>
              </w:rPr>
              <w:tab/>
            </w:r>
            <w:r w:rsidRPr="00C53B46">
              <w:rPr>
                <w:rFonts w:asciiTheme="minorBidi" w:hAnsiTheme="minorBidi"/>
                <w:sz w:val="24"/>
                <w:szCs w:val="24"/>
                <w:rtl/>
              </w:rPr>
              <w:tab/>
            </w:r>
            <w:r w:rsidRPr="00C53B46">
              <w:rPr>
                <w:rFonts w:asciiTheme="minorBidi" w:hAnsiTheme="minorBidi"/>
                <w:sz w:val="24"/>
                <w:szCs w:val="24"/>
                <w:rtl/>
              </w:rPr>
              <w:tab/>
            </w:r>
            <w:r w:rsidRPr="00C53B46">
              <w:rPr>
                <w:rFonts w:asciiTheme="minorBidi" w:hAnsiTheme="minorBidi"/>
                <w:sz w:val="24"/>
                <w:szCs w:val="24"/>
                <w:rtl/>
              </w:rPr>
              <w:tab/>
            </w:r>
            <w:r w:rsidRPr="00C53B46">
              <w:rPr>
                <w:rFonts w:asciiTheme="minorBidi" w:hAnsiTheme="minorBidi"/>
                <w:sz w:val="24"/>
                <w:szCs w:val="24"/>
                <w:rtl/>
              </w:rPr>
              <w:tab/>
              <w:t xml:space="preserve">           </w:t>
            </w:r>
          </w:p>
          <w:p w:rsidR="00855F88" w:rsidRPr="00C53B46" w:rsidRDefault="00855F88" w:rsidP="00C53B46">
            <w:pPr>
              <w:spacing w:line="360" w:lineRule="auto"/>
              <w:jc w:val="both"/>
              <w:rPr>
                <w:rFonts w:asciiTheme="minorBidi" w:hAnsiTheme="minorBidi"/>
                <w:sz w:val="24"/>
                <w:szCs w:val="24"/>
                <w:rtl/>
              </w:rPr>
            </w:pPr>
            <w:r w:rsidRPr="00C53B46">
              <w:rPr>
                <w:rFonts w:asciiTheme="minorBidi" w:hAnsiTheme="minorBidi"/>
                <w:sz w:val="24"/>
                <w:szCs w:val="24"/>
                <w:rtl/>
              </w:rPr>
              <w:t>7. توضيح وثائق المناقصة</w:t>
            </w:r>
            <w:r w:rsidRPr="00C53B46">
              <w:rPr>
                <w:rFonts w:asciiTheme="minorBidi" w:hAnsiTheme="minorBidi"/>
                <w:sz w:val="24"/>
                <w:szCs w:val="24"/>
                <w:rtl/>
              </w:rPr>
              <w:tab/>
            </w:r>
            <w:r w:rsidRPr="00C53B46">
              <w:rPr>
                <w:rFonts w:asciiTheme="minorBidi" w:hAnsiTheme="minorBidi"/>
                <w:sz w:val="24"/>
                <w:szCs w:val="24"/>
                <w:rtl/>
              </w:rPr>
              <w:tab/>
            </w:r>
            <w:r w:rsidRPr="00C53B46">
              <w:rPr>
                <w:rFonts w:asciiTheme="minorBidi" w:hAnsiTheme="minorBidi"/>
                <w:sz w:val="24"/>
                <w:szCs w:val="24"/>
                <w:rtl/>
              </w:rPr>
              <w:tab/>
            </w:r>
            <w:r w:rsidRPr="00C53B46">
              <w:rPr>
                <w:rFonts w:asciiTheme="minorBidi" w:hAnsiTheme="minorBidi"/>
                <w:sz w:val="24"/>
                <w:szCs w:val="24"/>
                <w:rtl/>
              </w:rPr>
              <w:tab/>
            </w:r>
            <w:r w:rsidRPr="00C53B46">
              <w:rPr>
                <w:rFonts w:asciiTheme="minorBidi" w:hAnsiTheme="minorBidi"/>
                <w:sz w:val="24"/>
                <w:szCs w:val="24"/>
                <w:rtl/>
              </w:rPr>
              <w:tab/>
            </w:r>
            <w:r w:rsidRPr="00C53B46">
              <w:rPr>
                <w:rFonts w:asciiTheme="minorBidi" w:hAnsiTheme="minorBidi"/>
                <w:sz w:val="24"/>
                <w:szCs w:val="24"/>
                <w:rtl/>
              </w:rPr>
              <w:tab/>
            </w:r>
            <w:r w:rsidRPr="00C53B46">
              <w:rPr>
                <w:rFonts w:asciiTheme="minorBidi" w:hAnsiTheme="minorBidi"/>
                <w:sz w:val="24"/>
                <w:szCs w:val="24"/>
                <w:rtl/>
              </w:rPr>
              <w:tab/>
            </w:r>
            <w:r w:rsidRPr="00C53B46">
              <w:rPr>
                <w:rFonts w:asciiTheme="minorBidi" w:hAnsiTheme="minorBidi"/>
                <w:sz w:val="24"/>
                <w:szCs w:val="24"/>
                <w:rtl/>
              </w:rPr>
              <w:tab/>
            </w:r>
            <w:r w:rsidRPr="00C53B46">
              <w:rPr>
                <w:rFonts w:asciiTheme="minorBidi" w:hAnsiTheme="minorBidi"/>
                <w:sz w:val="24"/>
                <w:szCs w:val="24"/>
                <w:rtl/>
              </w:rPr>
              <w:tab/>
            </w:r>
          </w:p>
          <w:p w:rsidR="00855F88" w:rsidRPr="00C53B46" w:rsidRDefault="00855F88" w:rsidP="00C53B46">
            <w:pPr>
              <w:spacing w:line="360" w:lineRule="auto"/>
              <w:jc w:val="both"/>
              <w:rPr>
                <w:rFonts w:asciiTheme="minorBidi" w:hAnsiTheme="minorBidi"/>
                <w:sz w:val="24"/>
                <w:szCs w:val="24"/>
                <w:rtl/>
              </w:rPr>
            </w:pPr>
            <w:r w:rsidRPr="00C53B46">
              <w:rPr>
                <w:rFonts w:asciiTheme="minorBidi" w:hAnsiTheme="minorBidi"/>
                <w:sz w:val="24"/>
                <w:szCs w:val="24"/>
                <w:rtl/>
              </w:rPr>
              <w:t>8. تعديل   وثائق المناقصة</w:t>
            </w:r>
            <w:r w:rsidRPr="00C53B46">
              <w:rPr>
                <w:rFonts w:asciiTheme="minorBidi" w:hAnsiTheme="minorBidi"/>
                <w:sz w:val="24"/>
                <w:szCs w:val="24"/>
                <w:rtl/>
              </w:rPr>
              <w:tab/>
            </w:r>
            <w:r w:rsidRPr="00C53B46">
              <w:rPr>
                <w:rFonts w:asciiTheme="minorBidi" w:hAnsiTheme="minorBidi"/>
                <w:sz w:val="24"/>
                <w:szCs w:val="24"/>
                <w:rtl/>
              </w:rPr>
              <w:tab/>
            </w:r>
            <w:r w:rsidRPr="00C53B46">
              <w:rPr>
                <w:rFonts w:asciiTheme="minorBidi" w:hAnsiTheme="minorBidi"/>
                <w:sz w:val="24"/>
                <w:szCs w:val="24"/>
                <w:rtl/>
              </w:rPr>
              <w:tab/>
            </w:r>
            <w:r w:rsidRPr="00C53B46">
              <w:rPr>
                <w:rFonts w:asciiTheme="minorBidi" w:hAnsiTheme="minorBidi"/>
                <w:sz w:val="24"/>
                <w:szCs w:val="24"/>
                <w:rtl/>
              </w:rPr>
              <w:tab/>
            </w:r>
            <w:r w:rsidRPr="00C53B46">
              <w:rPr>
                <w:rFonts w:asciiTheme="minorBidi" w:hAnsiTheme="minorBidi"/>
                <w:sz w:val="24"/>
                <w:szCs w:val="24"/>
                <w:rtl/>
              </w:rPr>
              <w:tab/>
            </w:r>
            <w:r w:rsidRPr="00C53B46">
              <w:rPr>
                <w:rFonts w:asciiTheme="minorBidi" w:hAnsiTheme="minorBidi"/>
                <w:sz w:val="24"/>
                <w:szCs w:val="24"/>
                <w:rtl/>
              </w:rPr>
              <w:tab/>
            </w:r>
            <w:r w:rsidRPr="00C53B46">
              <w:rPr>
                <w:rFonts w:asciiTheme="minorBidi" w:hAnsiTheme="minorBidi"/>
                <w:sz w:val="24"/>
                <w:szCs w:val="24"/>
                <w:rtl/>
              </w:rPr>
              <w:tab/>
            </w:r>
            <w:r w:rsidRPr="00C53B46">
              <w:rPr>
                <w:rFonts w:asciiTheme="minorBidi" w:hAnsiTheme="minorBidi"/>
                <w:sz w:val="24"/>
                <w:szCs w:val="24"/>
                <w:rtl/>
              </w:rPr>
              <w:tab/>
            </w:r>
          </w:p>
          <w:p w:rsidR="00855F88" w:rsidRPr="00C53B46" w:rsidRDefault="00855F88" w:rsidP="00C53B46">
            <w:pPr>
              <w:spacing w:line="360" w:lineRule="auto"/>
              <w:jc w:val="both"/>
              <w:rPr>
                <w:rFonts w:asciiTheme="minorBidi" w:hAnsiTheme="minorBidi"/>
                <w:sz w:val="24"/>
                <w:szCs w:val="24"/>
                <w:rtl/>
              </w:rPr>
            </w:pPr>
            <w:r w:rsidRPr="00C53B46">
              <w:rPr>
                <w:rFonts w:asciiTheme="minorBidi" w:hAnsiTheme="minorBidi"/>
                <w:b/>
                <w:bCs/>
                <w:sz w:val="24"/>
                <w:szCs w:val="24"/>
                <w:rtl/>
              </w:rPr>
              <w:t>ج.</w:t>
            </w:r>
            <w:r w:rsidRPr="00C53B46">
              <w:rPr>
                <w:rFonts w:asciiTheme="minorBidi" w:hAnsiTheme="minorBidi"/>
                <w:b/>
                <w:bCs/>
                <w:sz w:val="24"/>
                <w:szCs w:val="24"/>
                <w:rtl/>
              </w:rPr>
              <w:tab/>
              <w:t>إعداد العطاءات</w:t>
            </w:r>
            <w:r w:rsidRPr="00C53B46">
              <w:rPr>
                <w:rFonts w:asciiTheme="minorBidi" w:hAnsiTheme="minorBidi"/>
                <w:sz w:val="24"/>
                <w:szCs w:val="24"/>
                <w:rtl/>
              </w:rPr>
              <w:tab/>
            </w:r>
            <w:r w:rsidRPr="00C53B46">
              <w:rPr>
                <w:rFonts w:asciiTheme="minorBidi" w:hAnsiTheme="minorBidi"/>
                <w:sz w:val="24"/>
                <w:szCs w:val="24"/>
                <w:rtl/>
              </w:rPr>
              <w:tab/>
            </w:r>
            <w:r w:rsidRPr="00C53B46">
              <w:rPr>
                <w:rFonts w:asciiTheme="minorBidi" w:hAnsiTheme="minorBidi"/>
                <w:sz w:val="24"/>
                <w:szCs w:val="24"/>
                <w:rtl/>
              </w:rPr>
              <w:tab/>
            </w:r>
            <w:r w:rsidRPr="00C53B46">
              <w:rPr>
                <w:rFonts w:asciiTheme="minorBidi" w:hAnsiTheme="minorBidi"/>
                <w:sz w:val="24"/>
                <w:szCs w:val="24"/>
                <w:rtl/>
              </w:rPr>
              <w:tab/>
            </w:r>
            <w:r w:rsidRPr="00C53B46">
              <w:rPr>
                <w:rFonts w:asciiTheme="minorBidi" w:hAnsiTheme="minorBidi"/>
                <w:sz w:val="24"/>
                <w:szCs w:val="24"/>
                <w:rtl/>
              </w:rPr>
              <w:tab/>
            </w:r>
            <w:r w:rsidRPr="00C53B46">
              <w:rPr>
                <w:rFonts w:asciiTheme="minorBidi" w:hAnsiTheme="minorBidi"/>
                <w:sz w:val="24"/>
                <w:szCs w:val="24"/>
                <w:rtl/>
              </w:rPr>
              <w:tab/>
            </w:r>
            <w:r w:rsidRPr="00C53B46">
              <w:rPr>
                <w:rFonts w:asciiTheme="minorBidi" w:hAnsiTheme="minorBidi"/>
                <w:sz w:val="24"/>
                <w:szCs w:val="24"/>
                <w:rtl/>
              </w:rPr>
              <w:tab/>
            </w:r>
            <w:r w:rsidRPr="00C53B46">
              <w:rPr>
                <w:rFonts w:asciiTheme="minorBidi" w:hAnsiTheme="minorBidi"/>
                <w:sz w:val="24"/>
                <w:szCs w:val="24"/>
                <w:rtl/>
              </w:rPr>
              <w:tab/>
            </w:r>
            <w:r w:rsidRPr="00C53B46">
              <w:rPr>
                <w:rFonts w:asciiTheme="minorBidi" w:hAnsiTheme="minorBidi"/>
                <w:sz w:val="24"/>
                <w:szCs w:val="24"/>
                <w:rtl/>
              </w:rPr>
              <w:tab/>
            </w:r>
            <w:r w:rsidRPr="00C53B46">
              <w:rPr>
                <w:rFonts w:asciiTheme="minorBidi" w:hAnsiTheme="minorBidi"/>
                <w:sz w:val="24"/>
                <w:szCs w:val="24"/>
                <w:rtl/>
              </w:rPr>
              <w:tab/>
            </w:r>
          </w:p>
          <w:p w:rsidR="00855F88" w:rsidRPr="00C53B46" w:rsidRDefault="00855F88" w:rsidP="00C53B46">
            <w:pPr>
              <w:spacing w:line="360" w:lineRule="auto"/>
              <w:jc w:val="both"/>
              <w:rPr>
                <w:rFonts w:asciiTheme="minorBidi" w:hAnsiTheme="minorBidi"/>
                <w:sz w:val="24"/>
                <w:szCs w:val="24"/>
                <w:rtl/>
              </w:rPr>
            </w:pPr>
            <w:r w:rsidRPr="00C53B46">
              <w:rPr>
                <w:rFonts w:asciiTheme="minorBidi" w:hAnsiTheme="minorBidi"/>
                <w:sz w:val="24"/>
                <w:szCs w:val="24"/>
                <w:rtl/>
              </w:rPr>
              <w:t>9. كلفة اعداد و تقديم العطاءات</w:t>
            </w:r>
            <w:r w:rsidRPr="00C53B46">
              <w:rPr>
                <w:rFonts w:asciiTheme="minorBidi" w:hAnsiTheme="minorBidi"/>
                <w:sz w:val="24"/>
                <w:szCs w:val="24"/>
                <w:rtl/>
              </w:rPr>
              <w:tab/>
            </w:r>
            <w:r w:rsidRPr="00C53B46">
              <w:rPr>
                <w:rFonts w:asciiTheme="minorBidi" w:hAnsiTheme="minorBidi"/>
                <w:sz w:val="24"/>
                <w:szCs w:val="24"/>
                <w:rtl/>
              </w:rPr>
              <w:tab/>
            </w:r>
            <w:r w:rsidRPr="00C53B46">
              <w:rPr>
                <w:rFonts w:asciiTheme="minorBidi" w:hAnsiTheme="minorBidi"/>
                <w:sz w:val="24"/>
                <w:szCs w:val="24"/>
                <w:rtl/>
              </w:rPr>
              <w:tab/>
            </w:r>
            <w:r w:rsidRPr="00C53B46">
              <w:rPr>
                <w:rFonts w:asciiTheme="minorBidi" w:hAnsiTheme="minorBidi"/>
                <w:sz w:val="24"/>
                <w:szCs w:val="24"/>
                <w:rtl/>
              </w:rPr>
              <w:tab/>
            </w:r>
            <w:r w:rsidRPr="00C53B46">
              <w:rPr>
                <w:rFonts w:asciiTheme="minorBidi" w:hAnsiTheme="minorBidi"/>
                <w:sz w:val="24"/>
                <w:szCs w:val="24"/>
                <w:rtl/>
              </w:rPr>
              <w:tab/>
            </w:r>
            <w:r w:rsidRPr="00C53B46">
              <w:rPr>
                <w:rFonts w:asciiTheme="minorBidi" w:hAnsiTheme="minorBidi"/>
                <w:sz w:val="24"/>
                <w:szCs w:val="24"/>
                <w:rtl/>
              </w:rPr>
              <w:tab/>
            </w:r>
            <w:r w:rsidRPr="00C53B46">
              <w:rPr>
                <w:rFonts w:asciiTheme="minorBidi" w:hAnsiTheme="minorBidi"/>
                <w:sz w:val="24"/>
                <w:szCs w:val="24"/>
                <w:rtl/>
              </w:rPr>
              <w:tab/>
            </w:r>
            <w:r w:rsidRPr="00C53B46">
              <w:rPr>
                <w:rFonts w:asciiTheme="minorBidi" w:hAnsiTheme="minorBidi"/>
                <w:sz w:val="24"/>
                <w:szCs w:val="24"/>
                <w:rtl/>
              </w:rPr>
              <w:tab/>
            </w:r>
            <w:r w:rsidRPr="00C53B46">
              <w:rPr>
                <w:rFonts w:asciiTheme="minorBidi" w:hAnsiTheme="minorBidi"/>
                <w:sz w:val="24"/>
                <w:szCs w:val="24"/>
                <w:rtl/>
              </w:rPr>
              <w:tab/>
            </w:r>
          </w:p>
          <w:p w:rsidR="00855F88" w:rsidRPr="00C53B46" w:rsidRDefault="00855F88" w:rsidP="00C53B46">
            <w:pPr>
              <w:spacing w:line="360" w:lineRule="auto"/>
              <w:jc w:val="both"/>
              <w:rPr>
                <w:rFonts w:asciiTheme="minorBidi" w:hAnsiTheme="minorBidi"/>
                <w:sz w:val="24"/>
                <w:szCs w:val="24"/>
                <w:rtl/>
              </w:rPr>
            </w:pPr>
            <w:r w:rsidRPr="00C53B46">
              <w:rPr>
                <w:rFonts w:asciiTheme="minorBidi" w:hAnsiTheme="minorBidi"/>
                <w:sz w:val="24"/>
                <w:szCs w:val="24"/>
                <w:rtl/>
              </w:rPr>
              <w:t>10. لغة العطاء</w:t>
            </w:r>
            <w:r w:rsidRPr="00C53B46">
              <w:rPr>
                <w:rFonts w:asciiTheme="minorBidi" w:hAnsiTheme="minorBidi"/>
                <w:sz w:val="24"/>
                <w:szCs w:val="24"/>
                <w:rtl/>
              </w:rPr>
              <w:tab/>
            </w:r>
            <w:r w:rsidRPr="00C53B46">
              <w:rPr>
                <w:rFonts w:asciiTheme="minorBidi" w:hAnsiTheme="minorBidi"/>
                <w:sz w:val="24"/>
                <w:szCs w:val="24"/>
                <w:rtl/>
              </w:rPr>
              <w:tab/>
            </w:r>
            <w:r w:rsidRPr="00C53B46">
              <w:rPr>
                <w:rFonts w:asciiTheme="minorBidi" w:hAnsiTheme="minorBidi"/>
                <w:sz w:val="24"/>
                <w:szCs w:val="24"/>
                <w:rtl/>
              </w:rPr>
              <w:tab/>
            </w:r>
            <w:r w:rsidRPr="00C53B46">
              <w:rPr>
                <w:rFonts w:asciiTheme="minorBidi" w:hAnsiTheme="minorBidi"/>
                <w:sz w:val="24"/>
                <w:szCs w:val="24"/>
                <w:rtl/>
              </w:rPr>
              <w:tab/>
            </w:r>
            <w:r w:rsidRPr="00C53B46">
              <w:rPr>
                <w:rFonts w:asciiTheme="minorBidi" w:hAnsiTheme="minorBidi"/>
                <w:sz w:val="24"/>
                <w:szCs w:val="24"/>
                <w:rtl/>
              </w:rPr>
              <w:tab/>
            </w:r>
            <w:r w:rsidRPr="00C53B46">
              <w:rPr>
                <w:rFonts w:asciiTheme="minorBidi" w:hAnsiTheme="minorBidi"/>
                <w:sz w:val="24"/>
                <w:szCs w:val="24"/>
                <w:rtl/>
              </w:rPr>
              <w:tab/>
            </w:r>
            <w:r w:rsidRPr="00C53B46">
              <w:rPr>
                <w:rFonts w:asciiTheme="minorBidi" w:hAnsiTheme="minorBidi"/>
                <w:sz w:val="24"/>
                <w:szCs w:val="24"/>
                <w:rtl/>
              </w:rPr>
              <w:tab/>
            </w:r>
            <w:r w:rsidRPr="00C53B46">
              <w:rPr>
                <w:rFonts w:asciiTheme="minorBidi" w:hAnsiTheme="minorBidi"/>
                <w:sz w:val="24"/>
                <w:szCs w:val="24"/>
                <w:rtl/>
              </w:rPr>
              <w:tab/>
            </w:r>
            <w:r w:rsidRPr="00C53B46">
              <w:rPr>
                <w:rFonts w:asciiTheme="minorBidi" w:hAnsiTheme="minorBidi"/>
                <w:sz w:val="24"/>
                <w:szCs w:val="24"/>
                <w:rtl/>
              </w:rPr>
              <w:tab/>
            </w:r>
            <w:r w:rsidRPr="00C53B46">
              <w:rPr>
                <w:rFonts w:asciiTheme="minorBidi" w:hAnsiTheme="minorBidi"/>
                <w:sz w:val="24"/>
                <w:szCs w:val="24"/>
                <w:rtl/>
              </w:rPr>
              <w:tab/>
            </w:r>
          </w:p>
          <w:p w:rsidR="00855F88" w:rsidRPr="00C53B46" w:rsidRDefault="00855F88" w:rsidP="00C53B46">
            <w:pPr>
              <w:spacing w:line="360" w:lineRule="auto"/>
              <w:jc w:val="both"/>
              <w:rPr>
                <w:rFonts w:asciiTheme="minorBidi" w:hAnsiTheme="minorBidi"/>
                <w:sz w:val="24"/>
                <w:szCs w:val="24"/>
                <w:rtl/>
              </w:rPr>
            </w:pPr>
            <w:r w:rsidRPr="00C53B46">
              <w:rPr>
                <w:rFonts w:asciiTheme="minorBidi" w:hAnsiTheme="minorBidi"/>
                <w:sz w:val="24"/>
                <w:szCs w:val="24"/>
                <w:rtl/>
              </w:rPr>
              <w:t>11. الوثائق المكونة  للعطاء</w:t>
            </w:r>
            <w:r w:rsidRPr="00C53B46">
              <w:rPr>
                <w:rFonts w:asciiTheme="minorBidi" w:hAnsiTheme="minorBidi"/>
                <w:sz w:val="24"/>
                <w:szCs w:val="24"/>
                <w:rtl/>
              </w:rPr>
              <w:tab/>
            </w:r>
            <w:r w:rsidRPr="00C53B46">
              <w:rPr>
                <w:rFonts w:asciiTheme="minorBidi" w:hAnsiTheme="minorBidi"/>
                <w:sz w:val="24"/>
                <w:szCs w:val="24"/>
                <w:rtl/>
              </w:rPr>
              <w:tab/>
            </w:r>
            <w:r w:rsidRPr="00C53B46">
              <w:rPr>
                <w:rFonts w:asciiTheme="minorBidi" w:hAnsiTheme="minorBidi"/>
                <w:sz w:val="24"/>
                <w:szCs w:val="24"/>
                <w:rtl/>
              </w:rPr>
              <w:tab/>
            </w:r>
            <w:r w:rsidRPr="00C53B46">
              <w:rPr>
                <w:rFonts w:asciiTheme="minorBidi" w:hAnsiTheme="minorBidi"/>
                <w:sz w:val="24"/>
                <w:szCs w:val="24"/>
                <w:rtl/>
              </w:rPr>
              <w:tab/>
            </w:r>
            <w:r w:rsidRPr="00C53B46">
              <w:rPr>
                <w:rFonts w:asciiTheme="minorBidi" w:hAnsiTheme="minorBidi"/>
                <w:sz w:val="24"/>
                <w:szCs w:val="24"/>
                <w:rtl/>
              </w:rPr>
              <w:tab/>
            </w:r>
            <w:r w:rsidRPr="00C53B46">
              <w:rPr>
                <w:rFonts w:asciiTheme="minorBidi" w:hAnsiTheme="minorBidi"/>
                <w:sz w:val="24"/>
                <w:szCs w:val="24"/>
                <w:rtl/>
              </w:rPr>
              <w:tab/>
            </w:r>
            <w:r w:rsidRPr="00C53B46">
              <w:rPr>
                <w:rFonts w:asciiTheme="minorBidi" w:hAnsiTheme="minorBidi"/>
                <w:sz w:val="24"/>
                <w:szCs w:val="24"/>
                <w:rtl/>
              </w:rPr>
              <w:tab/>
            </w:r>
            <w:r w:rsidRPr="00C53B46">
              <w:rPr>
                <w:rFonts w:asciiTheme="minorBidi" w:hAnsiTheme="minorBidi"/>
                <w:sz w:val="24"/>
                <w:szCs w:val="24"/>
                <w:rtl/>
              </w:rPr>
              <w:tab/>
            </w:r>
            <w:r w:rsidRPr="00C53B46">
              <w:rPr>
                <w:rFonts w:asciiTheme="minorBidi" w:hAnsiTheme="minorBidi"/>
                <w:sz w:val="24"/>
                <w:szCs w:val="24"/>
                <w:rtl/>
              </w:rPr>
              <w:tab/>
            </w:r>
          </w:p>
          <w:p w:rsidR="00855F88" w:rsidRPr="00C53B46" w:rsidRDefault="00855F88" w:rsidP="00C53B46">
            <w:pPr>
              <w:spacing w:line="360" w:lineRule="auto"/>
              <w:jc w:val="both"/>
              <w:rPr>
                <w:rFonts w:asciiTheme="minorBidi" w:hAnsiTheme="minorBidi"/>
                <w:sz w:val="24"/>
                <w:szCs w:val="24"/>
                <w:rtl/>
              </w:rPr>
            </w:pPr>
            <w:r w:rsidRPr="00C53B46">
              <w:rPr>
                <w:rFonts w:asciiTheme="minorBidi" w:hAnsiTheme="minorBidi"/>
                <w:sz w:val="24"/>
                <w:szCs w:val="24"/>
                <w:rtl/>
              </w:rPr>
              <w:t>12. نموذج تسليم العطاء وجداول الأسعار</w:t>
            </w:r>
            <w:r w:rsidRPr="00C53B46">
              <w:rPr>
                <w:rFonts w:asciiTheme="minorBidi" w:hAnsiTheme="minorBidi"/>
                <w:sz w:val="24"/>
                <w:szCs w:val="24"/>
                <w:rtl/>
              </w:rPr>
              <w:tab/>
            </w:r>
            <w:r w:rsidRPr="00C53B46">
              <w:rPr>
                <w:rFonts w:asciiTheme="minorBidi" w:hAnsiTheme="minorBidi"/>
                <w:sz w:val="24"/>
                <w:szCs w:val="24"/>
                <w:rtl/>
              </w:rPr>
              <w:tab/>
            </w:r>
            <w:r w:rsidRPr="00C53B46">
              <w:rPr>
                <w:rFonts w:asciiTheme="minorBidi" w:hAnsiTheme="minorBidi"/>
                <w:sz w:val="24"/>
                <w:szCs w:val="24"/>
                <w:rtl/>
              </w:rPr>
              <w:tab/>
            </w:r>
            <w:r w:rsidRPr="00C53B46">
              <w:rPr>
                <w:rFonts w:asciiTheme="minorBidi" w:hAnsiTheme="minorBidi"/>
                <w:sz w:val="24"/>
                <w:szCs w:val="24"/>
                <w:rtl/>
              </w:rPr>
              <w:tab/>
            </w:r>
            <w:r w:rsidRPr="00C53B46">
              <w:rPr>
                <w:rFonts w:asciiTheme="minorBidi" w:hAnsiTheme="minorBidi"/>
                <w:sz w:val="24"/>
                <w:szCs w:val="24"/>
                <w:rtl/>
              </w:rPr>
              <w:tab/>
            </w:r>
            <w:r w:rsidRPr="00C53B46">
              <w:rPr>
                <w:rFonts w:asciiTheme="minorBidi" w:hAnsiTheme="minorBidi"/>
                <w:sz w:val="24"/>
                <w:szCs w:val="24"/>
                <w:rtl/>
              </w:rPr>
              <w:tab/>
            </w:r>
            <w:r w:rsidRPr="00C53B46">
              <w:rPr>
                <w:rFonts w:asciiTheme="minorBidi" w:hAnsiTheme="minorBidi"/>
                <w:sz w:val="24"/>
                <w:szCs w:val="24"/>
                <w:rtl/>
              </w:rPr>
              <w:tab/>
            </w:r>
            <w:r w:rsidRPr="00C53B46">
              <w:rPr>
                <w:rFonts w:asciiTheme="minorBidi" w:hAnsiTheme="minorBidi"/>
                <w:sz w:val="24"/>
                <w:szCs w:val="24"/>
                <w:rtl/>
              </w:rPr>
              <w:tab/>
            </w:r>
          </w:p>
          <w:p w:rsidR="00855F88" w:rsidRPr="00C53B46" w:rsidRDefault="00855F88" w:rsidP="00C53B46">
            <w:pPr>
              <w:spacing w:line="360" w:lineRule="auto"/>
              <w:jc w:val="both"/>
              <w:rPr>
                <w:rFonts w:asciiTheme="minorBidi" w:hAnsiTheme="minorBidi"/>
                <w:sz w:val="24"/>
                <w:szCs w:val="24"/>
                <w:rtl/>
              </w:rPr>
            </w:pPr>
            <w:r w:rsidRPr="00C53B46">
              <w:rPr>
                <w:rFonts w:asciiTheme="minorBidi" w:hAnsiTheme="minorBidi"/>
                <w:sz w:val="24"/>
                <w:szCs w:val="24"/>
                <w:rtl/>
              </w:rPr>
              <w:t>13. العطاءات البديلة</w:t>
            </w:r>
            <w:r w:rsidRPr="00C53B46">
              <w:rPr>
                <w:rFonts w:asciiTheme="minorBidi" w:hAnsiTheme="minorBidi"/>
                <w:sz w:val="24"/>
                <w:szCs w:val="24"/>
                <w:rtl/>
              </w:rPr>
              <w:tab/>
            </w:r>
            <w:r w:rsidRPr="00C53B46">
              <w:rPr>
                <w:rFonts w:asciiTheme="minorBidi" w:hAnsiTheme="minorBidi"/>
                <w:sz w:val="24"/>
                <w:szCs w:val="24"/>
                <w:rtl/>
              </w:rPr>
              <w:tab/>
            </w:r>
            <w:r w:rsidRPr="00C53B46">
              <w:rPr>
                <w:rFonts w:asciiTheme="minorBidi" w:hAnsiTheme="minorBidi"/>
                <w:sz w:val="24"/>
                <w:szCs w:val="24"/>
                <w:rtl/>
              </w:rPr>
              <w:tab/>
            </w:r>
            <w:r w:rsidRPr="00C53B46">
              <w:rPr>
                <w:rFonts w:asciiTheme="minorBidi" w:hAnsiTheme="minorBidi"/>
                <w:sz w:val="24"/>
                <w:szCs w:val="24"/>
                <w:rtl/>
              </w:rPr>
              <w:tab/>
            </w:r>
            <w:r w:rsidRPr="00C53B46">
              <w:rPr>
                <w:rFonts w:asciiTheme="minorBidi" w:hAnsiTheme="minorBidi"/>
                <w:sz w:val="24"/>
                <w:szCs w:val="24"/>
                <w:rtl/>
              </w:rPr>
              <w:tab/>
            </w:r>
            <w:r w:rsidRPr="00C53B46">
              <w:rPr>
                <w:rFonts w:asciiTheme="minorBidi" w:hAnsiTheme="minorBidi"/>
                <w:sz w:val="24"/>
                <w:szCs w:val="24"/>
                <w:rtl/>
              </w:rPr>
              <w:tab/>
            </w:r>
            <w:r w:rsidRPr="00C53B46">
              <w:rPr>
                <w:rFonts w:asciiTheme="minorBidi" w:hAnsiTheme="minorBidi"/>
                <w:sz w:val="24"/>
                <w:szCs w:val="24"/>
                <w:rtl/>
              </w:rPr>
              <w:tab/>
            </w:r>
            <w:r w:rsidRPr="00C53B46">
              <w:rPr>
                <w:rFonts w:asciiTheme="minorBidi" w:hAnsiTheme="minorBidi"/>
                <w:sz w:val="24"/>
                <w:szCs w:val="24"/>
                <w:rtl/>
              </w:rPr>
              <w:tab/>
            </w:r>
            <w:r w:rsidRPr="00C53B46">
              <w:rPr>
                <w:rFonts w:asciiTheme="minorBidi" w:hAnsiTheme="minorBidi"/>
                <w:sz w:val="24"/>
                <w:szCs w:val="24"/>
                <w:rtl/>
              </w:rPr>
              <w:tab/>
            </w:r>
            <w:r w:rsidRPr="00C53B46">
              <w:rPr>
                <w:rFonts w:asciiTheme="minorBidi" w:hAnsiTheme="minorBidi"/>
                <w:sz w:val="24"/>
                <w:szCs w:val="24"/>
                <w:rtl/>
              </w:rPr>
              <w:tab/>
            </w:r>
          </w:p>
          <w:p w:rsidR="00855F88" w:rsidRPr="00C53B46" w:rsidRDefault="00855F88" w:rsidP="00C53B46">
            <w:pPr>
              <w:spacing w:line="360" w:lineRule="auto"/>
              <w:jc w:val="both"/>
              <w:rPr>
                <w:rFonts w:asciiTheme="minorBidi" w:hAnsiTheme="minorBidi"/>
                <w:sz w:val="24"/>
                <w:szCs w:val="24"/>
                <w:rtl/>
              </w:rPr>
            </w:pPr>
            <w:r w:rsidRPr="00C53B46">
              <w:rPr>
                <w:rFonts w:asciiTheme="minorBidi" w:hAnsiTheme="minorBidi"/>
                <w:sz w:val="24"/>
                <w:szCs w:val="24"/>
                <w:rtl/>
              </w:rPr>
              <w:lastRenderedPageBreak/>
              <w:t>14. أسعار العطاءات والحسومات</w:t>
            </w:r>
            <w:r w:rsidRPr="00C53B46">
              <w:rPr>
                <w:rFonts w:asciiTheme="minorBidi" w:hAnsiTheme="minorBidi"/>
                <w:sz w:val="24"/>
                <w:szCs w:val="24"/>
                <w:rtl/>
              </w:rPr>
              <w:tab/>
            </w:r>
            <w:r w:rsidRPr="00C53B46">
              <w:rPr>
                <w:rFonts w:asciiTheme="minorBidi" w:hAnsiTheme="minorBidi"/>
                <w:sz w:val="24"/>
                <w:szCs w:val="24"/>
                <w:rtl/>
              </w:rPr>
              <w:tab/>
            </w:r>
            <w:r w:rsidRPr="00C53B46">
              <w:rPr>
                <w:rFonts w:asciiTheme="minorBidi" w:hAnsiTheme="minorBidi"/>
                <w:sz w:val="24"/>
                <w:szCs w:val="24"/>
                <w:rtl/>
              </w:rPr>
              <w:tab/>
            </w:r>
            <w:r w:rsidRPr="00C53B46">
              <w:rPr>
                <w:rFonts w:asciiTheme="minorBidi" w:hAnsiTheme="minorBidi"/>
                <w:sz w:val="24"/>
                <w:szCs w:val="24"/>
                <w:rtl/>
              </w:rPr>
              <w:tab/>
            </w:r>
            <w:r w:rsidRPr="00C53B46">
              <w:rPr>
                <w:rFonts w:asciiTheme="minorBidi" w:hAnsiTheme="minorBidi"/>
                <w:sz w:val="24"/>
                <w:szCs w:val="24"/>
                <w:rtl/>
              </w:rPr>
              <w:tab/>
            </w:r>
            <w:r w:rsidRPr="00C53B46">
              <w:rPr>
                <w:rFonts w:asciiTheme="minorBidi" w:hAnsiTheme="minorBidi"/>
                <w:sz w:val="24"/>
                <w:szCs w:val="24"/>
                <w:rtl/>
              </w:rPr>
              <w:tab/>
            </w:r>
            <w:r w:rsidRPr="00C53B46">
              <w:rPr>
                <w:rFonts w:asciiTheme="minorBidi" w:hAnsiTheme="minorBidi"/>
                <w:sz w:val="24"/>
                <w:szCs w:val="24"/>
                <w:rtl/>
              </w:rPr>
              <w:tab/>
            </w:r>
            <w:r w:rsidRPr="00C53B46">
              <w:rPr>
                <w:rFonts w:asciiTheme="minorBidi" w:hAnsiTheme="minorBidi"/>
                <w:sz w:val="24"/>
                <w:szCs w:val="24"/>
                <w:rtl/>
              </w:rPr>
              <w:tab/>
            </w:r>
          </w:p>
          <w:p w:rsidR="00855F88" w:rsidRPr="00C53B46" w:rsidRDefault="00855F88" w:rsidP="00C53B46">
            <w:pPr>
              <w:spacing w:line="360" w:lineRule="auto"/>
              <w:jc w:val="both"/>
              <w:rPr>
                <w:rFonts w:asciiTheme="minorBidi" w:hAnsiTheme="minorBidi"/>
                <w:sz w:val="24"/>
                <w:szCs w:val="24"/>
                <w:rtl/>
              </w:rPr>
            </w:pPr>
            <w:r w:rsidRPr="00C53B46">
              <w:rPr>
                <w:rFonts w:asciiTheme="minorBidi" w:hAnsiTheme="minorBidi"/>
                <w:sz w:val="24"/>
                <w:szCs w:val="24"/>
                <w:rtl/>
              </w:rPr>
              <w:t>15 . عملة العطاءات</w:t>
            </w:r>
            <w:r w:rsidRPr="00C53B46">
              <w:rPr>
                <w:rFonts w:asciiTheme="minorBidi" w:hAnsiTheme="minorBidi"/>
                <w:sz w:val="24"/>
                <w:szCs w:val="24"/>
                <w:rtl/>
              </w:rPr>
              <w:tab/>
            </w:r>
            <w:r w:rsidRPr="00C53B46">
              <w:rPr>
                <w:rFonts w:asciiTheme="minorBidi" w:hAnsiTheme="minorBidi"/>
                <w:sz w:val="24"/>
                <w:szCs w:val="24"/>
                <w:rtl/>
              </w:rPr>
              <w:tab/>
            </w:r>
            <w:r w:rsidRPr="00C53B46">
              <w:rPr>
                <w:rFonts w:asciiTheme="minorBidi" w:hAnsiTheme="minorBidi"/>
                <w:sz w:val="24"/>
                <w:szCs w:val="24"/>
                <w:rtl/>
              </w:rPr>
              <w:tab/>
            </w:r>
            <w:r w:rsidRPr="00C53B46">
              <w:rPr>
                <w:rFonts w:asciiTheme="minorBidi" w:hAnsiTheme="minorBidi"/>
                <w:sz w:val="24"/>
                <w:szCs w:val="24"/>
                <w:rtl/>
              </w:rPr>
              <w:tab/>
            </w:r>
            <w:r w:rsidRPr="00C53B46">
              <w:rPr>
                <w:rFonts w:asciiTheme="minorBidi" w:hAnsiTheme="minorBidi"/>
                <w:sz w:val="24"/>
                <w:szCs w:val="24"/>
                <w:rtl/>
              </w:rPr>
              <w:tab/>
            </w:r>
            <w:r w:rsidRPr="00C53B46">
              <w:rPr>
                <w:rFonts w:asciiTheme="minorBidi" w:hAnsiTheme="minorBidi"/>
                <w:sz w:val="24"/>
                <w:szCs w:val="24"/>
                <w:rtl/>
              </w:rPr>
              <w:tab/>
            </w:r>
            <w:r w:rsidRPr="00C53B46">
              <w:rPr>
                <w:rFonts w:asciiTheme="minorBidi" w:hAnsiTheme="minorBidi"/>
                <w:sz w:val="24"/>
                <w:szCs w:val="24"/>
                <w:rtl/>
              </w:rPr>
              <w:tab/>
            </w:r>
            <w:r w:rsidRPr="00C53B46">
              <w:rPr>
                <w:rFonts w:asciiTheme="minorBidi" w:hAnsiTheme="minorBidi"/>
                <w:sz w:val="24"/>
                <w:szCs w:val="24"/>
                <w:rtl/>
              </w:rPr>
              <w:tab/>
            </w:r>
            <w:r w:rsidRPr="00C53B46">
              <w:rPr>
                <w:rFonts w:asciiTheme="minorBidi" w:hAnsiTheme="minorBidi"/>
                <w:sz w:val="24"/>
                <w:szCs w:val="24"/>
                <w:rtl/>
              </w:rPr>
              <w:tab/>
            </w:r>
            <w:r w:rsidRPr="00C53B46">
              <w:rPr>
                <w:rFonts w:asciiTheme="minorBidi" w:hAnsiTheme="minorBidi"/>
                <w:sz w:val="24"/>
                <w:szCs w:val="24"/>
                <w:rtl/>
              </w:rPr>
              <w:tab/>
            </w:r>
          </w:p>
          <w:p w:rsidR="00855F88" w:rsidRPr="00C53B46" w:rsidRDefault="00855F88" w:rsidP="00C53B46">
            <w:pPr>
              <w:spacing w:line="360" w:lineRule="auto"/>
              <w:jc w:val="both"/>
              <w:rPr>
                <w:rFonts w:asciiTheme="minorBidi" w:hAnsiTheme="minorBidi"/>
                <w:sz w:val="24"/>
                <w:szCs w:val="24"/>
                <w:rtl/>
              </w:rPr>
            </w:pPr>
            <w:r w:rsidRPr="00C53B46">
              <w:rPr>
                <w:rFonts w:asciiTheme="minorBidi" w:hAnsiTheme="minorBidi"/>
                <w:sz w:val="24"/>
                <w:szCs w:val="24"/>
                <w:rtl/>
              </w:rPr>
              <w:t>16. الوثائق التي تؤيد اهلية مقدم العطاء</w:t>
            </w:r>
            <w:r w:rsidRPr="00C53B46">
              <w:rPr>
                <w:rFonts w:asciiTheme="minorBidi" w:hAnsiTheme="minorBidi"/>
                <w:sz w:val="24"/>
                <w:szCs w:val="24"/>
                <w:rtl/>
              </w:rPr>
              <w:tab/>
            </w:r>
            <w:r w:rsidRPr="00C53B46">
              <w:rPr>
                <w:rFonts w:asciiTheme="minorBidi" w:hAnsiTheme="minorBidi"/>
                <w:sz w:val="24"/>
                <w:szCs w:val="24"/>
                <w:rtl/>
              </w:rPr>
              <w:tab/>
            </w:r>
            <w:r w:rsidRPr="00C53B46">
              <w:rPr>
                <w:rFonts w:asciiTheme="minorBidi" w:hAnsiTheme="minorBidi"/>
                <w:sz w:val="24"/>
                <w:szCs w:val="24"/>
                <w:rtl/>
              </w:rPr>
              <w:tab/>
            </w:r>
            <w:r w:rsidRPr="00C53B46">
              <w:rPr>
                <w:rFonts w:asciiTheme="minorBidi" w:hAnsiTheme="minorBidi"/>
                <w:sz w:val="24"/>
                <w:szCs w:val="24"/>
                <w:rtl/>
              </w:rPr>
              <w:tab/>
            </w:r>
            <w:r w:rsidRPr="00C53B46">
              <w:rPr>
                <w:rFonts w:asciiTheme="minorBidi" w:hAnsiTheme="minorBidi"/>
                <w:sz w:val="24"/>
                <w:szCs w:val="24"/>
                <w:rtl/>
              </w:rPr>
              <w:tab/>
            </w:r>
            <w:r w:rsidRPr="00C53B46">
              <w:rPr>
                <w:rFonts w:asciiTheme="minorBidi" w:hAnsiTheme="minorBidi"/>
                <w:sz w:val="24"/>
                <w:szCs w:val="24"/>
                <w:rtl/>
              </w:rPr>
              <w:tab/>
            </w:r>
            <w:r w:rsidRPr="00C53B46">
              <w:rPr>
                <w:rFonts w:asciiTheme="minorBidi" w:hAnsiTheme="minorBidi"/>
                <w:sz w:val="24"/>
                <w:szCs w:val="24"/>
                <w:rtl/>
              </w:rPr>
              <w:tab/>
            </w:r>
          </w:p>
          <w:p w:rsidR="00855F88" w:rsidRPr="00C53B46" w:rsidRDefault="00855F88" w:rsidP="00C53B46">
            <w:pPr>
              <w:spacing w:line="360" w:lineRule="auto"/>
              <w:jc w:val="both"/>
              <w:rPr>
                <w:rFonts w:asciiTheme="minorBidi" w:hAnsiTheme="minorBidi"/>
                <w:sz w:val="24"/>
                <w:szCs w:val="24"/>
                <w:rtl/>
              </w:rPr>
            </w:pPr>
            <w:r w:rsidRPr="00C53B46">
              <w:rPr>
                <w:rFonts w:asciiTheme="minorBidi" w:hAnsiTheme="minorBidi"/>
                <w:sz w:val="24"/>
                <w:szCs w:val="24"/>
                <w:rtl/>
              </w:rPr>
              <w:t xml:space="preserve">   17. الوثائق التي تؤيد اهلية السلع و الخدمات المتصلة به </w:t>
            </w:r>
            <w:r w:rsidRPr="00C53B46">
              <w:rPr>
                <w:rFonts w:asciiTheme="minorBidi" w:hAnsiTheme="minorBidi"/>
                <w:sz w:val="24"/>
                <w:szCs w:val="24"/>
                <w:rtl/>
              </w:rPr>
              <w:tab/>
            </w:r>
            <w:r w:rsidRPr="00C53B46">
              <w:rPr>
                <w:rFonts w:asciiTheme="minorBidi" w:hAnsiTheme="minorBidi"/>
                <w:sz w:val="24"/>
                <w:szCs w:val="24"/>
                <w:rtl/>
              </w:rPr>
              <w:tab/>
            </w:r>
            <w:r w:rsidRPr="00C53B46">
              <w:rPr>
                <w:rFonts w:asciiTheme="minorBidi" w:hAnsiTheme="minorBidi"/>
                <w:sz w:val="24"/>
                <w:szCs w:val="24"/>
                <w:rtl/>
              </w:rPr>
              <w:tab/>
            </w:r>
            <w:r w:rsidRPr="00C53B46">
              <w:rPr>
                <w:rFonts w:asciiTheme="minorBidi" w:hAnsiTheme="minorBidi"/>
                <w:sz w:val="24"/>
                <w:szCs w:val="24"/>
                <w:rtl/>
              </w:rPr>
              <w:tab/>
            </w:r>
            <w:r w:rsidRPr="00C53B46">
              <w:rPr>
                <w:rFonts w:asciiTheme="minorBidi" w:hAnsiTheme="minorBidi"/>
                <w:sz w:val="24"/>
                <w:szCs w:val="24"/>
                <w:rtl/>
              </w:rPr>
              <w:tab/>
              <w:t xml:space="preserve">                                                  </w:t>
            </w:r>
          </w:p>
          <w:p w:rsidR="00855F88" w:rsidRPr="00C53B46" w:rsidRDefault="00855F88" w:rsidP="00C53B46">
            <w:pPr>
              <w:spacing w:line="360" w:lineRule="auto"/>
              <w:jc w:val="both"/>
              <w:rPr>
                <w:rFonts w:asciiTheme="minorBidi" w:hAnsiTheme="minorBidi"/>
                <w:sz w:val="24"/>
                <w:szCs w:val="24"/>
                <w:rtl/>
              </w:rPr>
            </w:pPr>
            <w:r w:rsidRPr="00C53B46">
              <w:rPr>
                <w:rFonts w:asciiTheme="minorBidi" w:hAnsiTheme="minorBidi"/>
                <w:sz w:val="24"/>
                <w:szCs w:val="24"/>
                <w:rtl/>
              </w:rPr>
              <w:t>18 . الوثائق التي  تؤيد مطابقة السلع والخدمات المتصلة بها</w:t>
            </w:r>
            <w:r w:rsidRPr="00C53B46">
              <w:rPr>
                <w:rFonts w:asciiTheme="minorBidi" w:hAnsiTheme="minorBidi"/>
                <w:sz w:val="24"/>
                <w:szCs w:val="24"/>
                <w:rtl/>
              </w:rPr>
              <w:tab/>
            </w:r>
            <w:r w:rsidRPr="00C53B46">
              <w:rPr>
                <w:rFonts w:asciiTheme="minorBidi" w:hAnsiTheme="minorBidi"/>
                <w:sz w:val="24"/>
                <w:szCs w:val="24"/>
                <w:rtl/>
              </w:rPr>
              <w:tab/>
            </w:r>
            <w:r w:rsidRPr="00C53B46">
              <w:rPr>
                <w:rFonts w:asciiTheme="minorBidi" w:hAnsiTheme="minorBidi"/>
                <w:sz w:val="24"/>
                <w:szCs w:val="24"/>
                <w:rtl/>
              </w:rPr>
              <w:tab/>
            </w:r>
            <w:r w:rsidRPr="00C53B46">
              <w:rPr>
                <w:rFonts w:asciiTheme="minorBidi" w:hAnsiTheme="minorBidi"/>
                <w:sz w:val="24"/>
                <w:szCs w:val="24"/>
                <w:rtl/>
              </w:rPr>
              <w:tab/>
            </w:r>
            <w:r w:rsidRPr="00C53B46">
              <w:rPr>
                <w:rFonts w:asciiTheme="minorBidi" w:hAnsiTheme="minorBidi"/>
                <w:sz w:val="24"/>
                <w:szCs w:val="24"/>
                <w:rtl/>
              </w:rPr>
              <w:tab/>
            </w:r>
          </w:p>
          <w:p w:rsidR="00855F88" w:rsidRPr="00C53B46" w:rsidRDefault="00855F88" w:rsidP="00C53B46">
            <w:pPr>
              <w:spacing w:line="360" w:lineRule="auto"/>
              <w:jc w:val="both"/>
              <w:rPr>
                <w:rFonts w:asciiTheme="minorBidi" w:hAnsiTheme="minorBidi"/>
                <w:sz w:val="24"/>
                <w:szCs w:val="24"/>
                <w:rtl/>
              </w:rPr>
            </w:pPr>
            <w:r w:rsidRPr="00C53B46">
              <w:rPr>
                <w:rFonts w:asciiTheme="minorBidi" w:hAnsiTheme="minorBidi"/>
                <w:sz w:val="24"/>
                <w:szCs w:val="24"/>
                <w:rtl/>
              </w:rPr>
              <w:t xml:space="preserve">   19 . وثائق تؤيد مؤهلات مقدم العطاء</w:t>
            </w:r>
            <w:r w:rsidRPr="00C53B46">
              <w:rPr>
                <w:rFonts w:asciiTheme="minorBidi" w:hAnsiTheme="minorBidi"/>
                <w:sz w:val="24"/>
                <w:szCs w:val="24"/>
                <w:rtl/>
              </w:rPr>
              <w:tab/>
            </w:r>
            <w:r w:rsidRPr="00C53B46">
              <w:rPr>
                <w:rFonts w:asciiTheme="minorBidi" w:hAnsiTheme="minorBidi"/>
                <w:sz w:val="24"/>
                <w:szCs w:val="24"/>
                <w:rtl/>
              </w:rPr>
              <w:tab/>
            </w:r>
            <w:r w:rsidRPr="00C53B46">
              <w:rPr>
                <w:rFonts w:asciiTheme="minorBidi" w:hAnsiTheme="minorBidi"/>
                <w:sz w:val="24"/>
                <w:szCs w:val="24"/>
                <w:rtl/>
              </w:rPr>
              <w:tab/>
            </w:r>
            <w:r w:rsidRPr="00C53B46">
              <w:rPr>
                <w:rFonts w:asciiTheme="minorBidi" w:hAnsiTheme="minorBidi"/>
                <w:sz w:val="24"/>
                <w:szCs w:val="24"/>
                <w:rtl/>
              </w:rPr>
              <w:tab/>
            </w:r>
            <w:r w:rsidRPr="00C53B46">
              <w:rPr>
                <w:rFonts w:asciiTheme="minorBidi" w:hAnsiTheme="minorBidi"/>
                <w:sz w:val="24"/>
                <w:szCs w:val="24"/>
                <w:rtl/>
              </w:rPr>
              <w:tab/>
            </w:r>
            <w:r w:rsidRPr="00C53B46">
              <w:rPr>
                <w:rFonts w:asciiTheme="minorBidi" w:hAnsiTheme="minorBidi"/>
                <w:sz w:val="24"/>
                <w:szCs w:val="24"/>
                <w:rtl/>
              </w:rPr>
              <w:tab/>
            </w:r>
            <w:r w:rsidRPr="00C53B46">
              <w:rPr>
                <w:rFonts w:asciiTheme="minorBidi" w:hAnsiTheme="minorBidi"/>
                <w:sz w:val="24"/>
                <w:szCs w:val="24"/>
                <w:rtl/>
              </w:rPr>
              <w:tab/>
            </w:r>
          </w:p>
          <w:p w:rsidR="00855F88" w:rsidRPr="00C53B46" w:rsidRDefault="00855F88" w:rsidP="00C53B46">
            <w:pPr>
              <w:spacing w:line="360" w:lineRule="auto"/>
              <w:jc w:val="both"/>
              <w:rPr>
                <w:rFonts w:asciiTheme="minorBidi" w:hAnsiTheme="minorBidi"/>
                <w:sz w:val="24"/>
                <w:szCs w:val="24"/>
                <w:rtl/>
              </w:rPr>
            </w:pPr>
            <w:r w:rsidRPr="00C53B46">
              <w:rPr>
                <w:rFonts w:asciiTheme="minorBidi" w:hAnsiTheme="minorBidi"/>
                <w:sz w:val="24"/>
                <w:szCs w:val="24"/>
                <w:rtl/>
              </w:rPr>
              <w:t>20.  فترة نفاذية العطاءات</w:t>
            </w:r>
            <w:r w:rsidRPr="00C53B46">
              <w:rPr>
                <w:rFonts w:asciiTheme="minorBidi" w:hAnsiTheme="minorBidi"/>
                <w:sz w:val="24"/>
                <w:szCs w:val="24"/>
                <w:rtl/>
              </w:rPr>
              <w:tab/>
            </w:r>
            <w:r w:rsidRPr="00C53B46">
              <w:rPr>
                <w:rFonts w:asciiTheme="minorBidi" w:hAnsiTheme="minorBidi"/>
                <w:sz w:val="24"/>
                <w:szCs w:val="24"/>
                <w:rtl/>
              </w:rPr>
              <w:tab/>
            </w:r>
            <w:r w:rsidRPr="00C53B46">
              <w:rPr>
                <w:rFonts w:asciiTheme="minorBidi" w:hAnsiTheme="minorBidi"/>
                <w:sz w:val="24"/>
                <w:szCs w:val="24"/>
                <w:rtl/>
              </w:rPr>
              <w:tab/>
            </w:r>
            <w:r w:rsidRPr="00C53B46">
              <w:rPr>
                <w:rFonts w:asciiTheme="minorBidi" w:hAnsiTheme="minorBidi"/>
                <w:sz w:val="24"/>
                <w:szCs w:val="24"/>
                <w:rtl/>
              </w:rPr>
              <w:tab/>
            </w:r>
            <w:r w:rsidRPr="00C53B46">
              <w:rPr>
                <w:rFonts w:asciiTheme="minorBidi" w:hAnsiTheme="minorBidi"/>
                <w:sz w:val="24"/>
                <w:szCs w:val="24"/>
                <w:rtl/>
              </w:rPr>
              <w:tab/>
            </w:r>
            <w:r w:rsidRPr="00C53B46">
              <w:rPr>
                <w:rFonts w:asciiTheme="minorBidi" w:hAnsiTheme="minorBidi"/>
                <w:sz w:val="24"/>
                <w:szCs w:val="24"/>
                <w:rtl/>
              </w:rPr>
              <w:tab/>
            </w:r>
            <w:r w:rsidRPr="00C53B46">
              <w:rPr>
                <w:rFonts w:asciiTheme="minorBidi" w:hAnsiTheme="minorBidi"/>
                <w:sz w:val="24"/>
                <w:szCs w:val="24"/>
                <w:rtl/>
              </w:rPr>
              <w:tab/>
            </w:r>
            <w:r w:rsidRPr="00C53B46">
              <w:rPr>
                <w:rFonts w:asciiTheme="minorBidi" w:hAnsiTheme="minorBidi"/>
                <w:sz w:val="24"/>
                <w:szCs w:val="24"/>
                <w:rtl/>
              </w:rPr>
              <w:tab/>
            </w:r>
            <w:r w:rsidRPr="00C53B46">
              <w:rPr>
                <w:rFonts w:asciiTheme="minorBidi" w:hAnsiTheme="minorBidi"/>
                <w:sz w:val="24"/>
                <w:szCs w:val="24"/>
                <w:rtl/>
              </w:rPr>
              <w:tab/>
            </w:r>
          </w:p>
          <w:p w:rsidR="00855F88" w:rsidRPr="00C53B46" w:rsidRDefault="00855F88" w:rsidP="00C53B46">
            <w:pPr>
              <w:spacing w:line="360" w:lineRule="auto"/>
              <w:jc w:val="both"/>
              <w:rPr>
                <w:rFonts w:asciiTheme="minorBidi" w:hAnsiTheme="minorBidi"/>
                <w:sz w:val="24"/>
                <w:szCs w:val="24"/>
                <w:rtl/>
              </w:rPr>
            </w:pPr>
            <w:r w:rsidRPr="00C53B46">
              <w:rPr>
                <w:rFonts w:asciiTheme="minorBidi" w:hAnsiTheme="minorBidi"/>
                <w:sz w:val="24"/>
                <w:szCs w:val="24"/>
                <w:rtl/>
              </w:rPr>
              <w:t>21. ضمان العطاء</w:t>
            </w:r>
            <w:r w:rsidRPr="00C53B46">
              <w:rPr>
                <w:rFonts w:asciiTheme="minorBidi" w:hAnsiTheme="minorBidi"/>
                <w:sz w:val="24"/>
                <w:szCs w:val="24"/>
                <w:rtl/>
              </w:rPr>
              <w:tab/>
            </w:r>
            <w:r w:rsidRPr="00C53B46">
              <w:rPr>
                <w:rFonts w:asciiTheme="minorBidi" w:hAnsiTheme="minorBidi"/>
                <w:sz w:val="24"/>
                <w:szCs w:val="24"/>
                <w:rtl/>
              </w:rPr>
              <w:tab/>
            </w:r>
            <w:r w:rsidRPr="00C53B46">
              <w:rPr>
                <w:rFonts w:asciiTheme="minorBidi" w:hAnsiTheme="minorBidi"/>
                <w:sz w:val="24"/>
                <w:szCs w:val="24"/>
                <w:rtl/>
              </w:rPr>
              <w:tab/>
            </w:r>
            <w:r w:rsidRPr="00C53B46">
              <w:rPr>
                <w:rFonts w:asciiTheme="minorBidi" w:hAnsiTheme="minorBidi"/>
                <w:sz w:val="24"/>
                <w:szCs w:val="24"/>
                <w:rtl/>
              </w:rPr>
              <w:tab/>
            </w:r>
            <w:r w:rsidRPr="00C53B46">
              <w:rPr>
                <w:rFonts w:asciiTheme="minorBidi" w:hAnsiTheme="minorBidi"/>
                <w:sz w:val="24"/>
                <w:szCs w:val="24"/>
                <w:rtl/>
              </w:rPr>
              <w:tab/>
            </w:r>
            <w:r w:rsidRPr="00C53B46">
              <w:rPr>
                <w:rFonts w:asciiTheme="minorBidi" w:hAnsiTheme="minorBidi"/>
                <w:sz w:val="24"/>
                <w:szCs w:val="24"/>
                <w:rtl/>
              </w:rPr>
              <w:tab/>
            </w:r>
            <w:r w:rsidRPr="00C53B46">
              <w:rPr>
                <w:rFonts w:asciiTheme="minorBidi" w:hAnsiTheme="minorBidi"/>
                <w:sz w:val="24"/>
                <w:szCs w:val="24"/>
                <w:rtl/>
              </w:rPr>
              <w:tab/>
            </w:r>
            <w:r w:rsidRPr="00C53B46">
              <w:rPr>
                <w:rFonts w:asciiTheme="minorBidi" w:hAnsiTheme="minorBidi"/>
                <w:sz w:val="24"/>
                <w:szCs w:val="24"/>
                <w:rtl/>
              </w:rPr>
              <w:tab/>
            </w:r>
            <w:r w:rsidRPr="00C53B46">
              <w:rPr>
                <w:rFonts w:asciiTheme="minorBidi" w:hAnsiTheme="minorBidi"/>
                <w:sz w:val="24"/>
                <w:szCs w:val="24"/>
                <w:rtl/>
              </w:rPr>
              <w:tab/>
            </w:r>
            <w:r w:rsidRPr="00C53B46">
              <w:rPr>
                <w:rFonts w:asciiTheme="minorBidi" w:hAnsiTheme="minorBidi"/>
                <w:sz w:val="24"/>
                <w:szCs w:val="24"/>
                <w:rtl/>
              </w:rPr>
              <w:tab/>
            </w:r>
          </w:p>
          <w:p w:rsidR="00855F88" w:rsidRPr="00C53B46" w:rsidRDefault="00855F88" w:rsidP="00C53B46">
            <w:pPr>
              <w:spacing w:line="360" w:lineRule="auto"/>
              <w:jc w:val="both"/>
              <w:rPr>
                <w:rFonts w:asciiTheme="minorBidi" w:hAnsiTheme="minorBidi"/>
                <w:sz w:val="24"/>
                <w:szCs w:val="24"/>
                <w:rtl/>
              </w:rPr>
            </w:pPr>
            <w:r w:rsidRPr="00C53B46">
              <w:rPr>
                <w:rFonts w:asciiTheme="minorBidi" w:hAnsiTheme="minorBidi"/>
                <w:sz w:val="24"/>
                <w:szCs w:val="24"/>
                <w:rtl/>
              </w:rPr>
              <w:t>22. طريقة تقديم وتوقيع العطاء</w:t>
            </w:r>
            <w:r w:rsidRPr="00C53B46">
              <w:rPr>
                <w:rFonts w:asciiTheme="minorBidi" w:hAnsiTheme="minorBidi"/>
                <w:sz w:val="24"/>
                <w:szCs w:val="24"/>
                <w:rtl/>
              </w:rPr>
              <w:tab/>
            </w:r>
            <w:r w:rsidRPr="00C53B46">
              <w:rPr>
                <w:rFonts w:asciiTheme="minorBidi" w:hAnsiTheme="minorBidi"/>
                <w:sz w:val="24"/>
                <w:szCs w:val="24"/>
                <w:rtl/>
              </w:rPr>
              <w:tab/>
            </w:r>
            <w:r w:rsidRPr="00C53B46">
              <w:rPr>
                <w:rFonts w:asciiTheme="minorBidi" w:hAnsiTheme="minorBidi"/>
                <w:sz w:val="24"/>
                <w:szCs w:val="24"/>
                <w:rtl/>
              </w:rPr>
              <w:tab/>
            </w:r>
            <w:r w:rsidRPr="00C53B46">
              <w:rPr>
                <w:rFonts w:asciiTheme="minorBidi" w:hAnsiTheme="minorBidi"/>
                <w:sz w:val="24"/>
                <w:szCs w:val="24"/>
                <w:rtl/>
              </w:rPr>
              <w:tab/>
            </w:r>
            <w:r w:rsidRPr="00C53B46">
              <w:rPr>
                <w:rFonts w:asciiTheme="minorBidi" w:hAnsiTheme="minorBidi"/>
                <w:sz w:val="24"/>
                <w:szCs w:val="24"/>
                <w:rtl/>
              </w:rPr>
              <w:tab/>
            </w:r>
            <w:r w:rsidRPr="00C53B46">
              <w:rPr>
                <w:rFonts w:asciiTheme="minorBidi" w:hAnsiTheme="minorBidi"/>
                <w:sz w:val="24"/>
                <w:szCs w:val="24"/>
                <w:rtl/>
              </w:rPr>
              <w:tab/>
            </w:r>
            <w:r w:rsidRPr="00C53B46">
              <w:rPr>
                <w:rFonts w:asciiTheme="minorBidi" w:hAnsiTheme="minorBidi"/>
                <w:sz w:val="24"/>
                <w:szCs w:val="24"/>
                <w:rtl/>
              </w:rPr>
              <w:tab/>
            </w:r>
            <w:r w:rsidRPr="00C53B46">
              <w:rPr>
                <w:rFonts w:asciiTheme="minorBidi" w:hAnsiTheme="minorBidi"/>
                <w:sz w:val="24"/>
                <w:szCs w:val="24"/>
                <w:rtl/>
              </w:rPr>
              <w:tab/>
            </w:r>
          </w:p>
          <w:p w:rsidR="00855F88" w:rsidRPr="00C53B46" w:rsidRDefault="00855F88" w:rsidP="00C53B46">
            <w:pPr>
              <w:spacing w:line="360" w:lineRule="auto"/>
              <w:jc w:val="both"/>
              <w:rPr>
                <w:rFonts w:asciiTheme="minorBidi" w:hAnsiTheme="minorBidi"/>
                <w:sz w:val="24"/>
                <w:szCs w:val="24"/>
                <w:rtl/>
              </w:rPr>
            </w:pPr>
            <w:r w:rsidRPr="00C53B46">
              <w:rPr>
                <w:rFonts w:asciiTheme="minorBidi" w:hAnsiTheme="minorBidi"/>
                <w:b/>
                <w:bCs/>
                <w:sz w:val="24"/>
                <w:szCs w:val="24"/>
                <w:rtl/>
              </w:rPr>
              <w:t>د.</w:t>
            </w:r>
            <w:r w:rsidRPr="00C53B46">
              <w:rPr>
                <w:rFonts w:asciiTheme="minorBidi" w:hAnsiTheme="minorBidi"/>
                <w:b/>
                <w:bCs/>
                <w:sz w:val="24"/>
                <w:szCs w:val="24"/>
                <w:rtl/>
              </w:rPr>
              <w:tab/>
              <w:t>تسليم وفتح العطاءات</w:t>
            </w:r>
            <w:r w:rsidRPr="00C53B46">
              <w:rPr>
                <w:rFonts w:asciiTheme="minorBidi" w:hAnsiTheme="minorBidi"/>
                <w:sz w:val="24"/>
                <w:szCs w:val="24"/>
                <w:rtl/>
              </w:rPr>
              <w:tab/>
            </w:r>
            <w:r w:rsidRPr="00C53B46">
              <w:rPr>
                <w:rFonts w:asciiTheme="minorBidi" w:hAnsiTheme="minorBidi"/>
                <w:sz w:val="24"/>
                <w:szCs w:val="24"/>
                <w:rtl/>
              </w:rPr>
              <w:tab/>
            </w:r>
            <w:r w:rsidRPr="00C53B46">
              <w:rPr>
                <w:rFonts w:asciiTheme="minorBidi" w:hAnsiTheme="minorBidi"/>
                <w:sz w:val="24"/>
                <w:szCs w:val="24"/>
                <w:rtl/>
              </w:rPr>
              <w:tab/>
            </w:r>
            <w:r w:rsidRPr="00C53B46">
              <w:rPr>
                <w:rFonts w:asciiTheme="minorBidi" w:hAnsiTheme="minorBidi"/>
                <w:sz w:val="24"/>
                <w:szCs w:val="24"/>
                <w:rtl/>
              </w:rPr>
              <w:tab/>
            </w:r>
            <w:r w:rsidRPr="00C53B46">
              <w:rPr>
                <w:rFonts w:asciiTheme="minorBidi" w:hAnsiTheme="minorBidi"/>
                <w:sz w:val="24"/>
                <w:szCs w:val="24"/>
                <w:rtl/>
              </w:rPr>
              <w:tab/>
            </w:r>
            <w:r w:rsidRPr="00C53B46">
              <w:rPr>
                <w:rFonts w:asciiTheme="minorBidi" w:hAnsiTheme="minorBidi"/>
                <w:sz w:val="24"/>
                <w:szCs w:val="24"/>
                <w:rtl/>
              </w:rPr>
              <w:tab/>
            </w:r>
            <w:r w:rsidRPr="00C53B46">
              <w:rPr>
                <w:rFonts w:asciiTheme="minorBidi" w:hAnsiTheme="minorBidi"/>
                <w:sz w:val="24"/>
                <w:szCs w:val="24"/>
                <w:rtl/>
              </w:rPr>
              <w:tab/>
            </w:r>
            <w:r w:rsidRPr="00C53B46">
              <w:rPr>
                <w:rFonts w:asciiTheme="minorBidi" w:hAnsiTheme="minorBidi"/>
                <w:sz w:val="24"/>
                <w:szCs w:val="24"/>
                <w:rtl/>
              </w:rPr>
              <w:tab/>
            </w:r>
          </w:p>
          <w:p w:rsidR="00855F88" w:rsidRPr="00C53B46" w:rsidRDefault="00855F88" w:rsidP="00C53B46">
            <w:pPr>
              <w:spacing w:line="360" w:lineRule="auto"/>
              <w:jc w:val="both"/>
              <w:rPr>
                <w:rFonts w:asciiTheme="minorBidi" w:hAnsiTheme="minorBidi"/>
                <w:sz w:val="24"/>
                <w:szCs w:val="24"/>
                <w:rtl/>
              </w:rPr>
            </w:pPr>
            <w:r w:rsidRPr="00C53B46">
              <w:rPr>
                <w:rFonts w:asciiTheme="minorBidi" w:hAnsiTheme="minorBidi"/>
                <w:sz w:val="24"/>
                <w:szCs w:val="24"/>
                <w:rtl/>
              </w:rPr>
              <w:t>23. تسليم و أغلاق و تأشير العطاءات</w:t>
            </w:r>
            <w:r w:rsidRPr="00C53B46">
              <w:rPr>
                <w:rFonts w:asciiTheme="minorBidi" w:hAnsiTheme="minorBidi"/>
                <w:sz w:val="24"/>
                <w:szCs w:val="24"/>
                <w:rtl/>
              </w:rPr>
              <w:tab/>
            </w:r>
            <w:r w:rsidRPr="00C53B46">
              <w:rPr>
                <w:rFonts w:asciiTheme="minorBidi" w:hAnsiTheme="minorBidi"/>
                <w:sz w:val="24"/>
                <w:szCs w:val="24"/>
                <w:rtl/>
              </w:rPr>
              <w:tab/>
            </w:r>
            <w:r w:rsidRPr="00C53B46">
              <w:rPr>
                <w:rFonts w:asciiTheme="minorBidi" w:hAnsiTheme="minorBidi"/>
                <w:sz w:val="24"/>
                <w:szCs w:val="24"/>
                <w:rtl/>
              </w:rPr>
              <w:tab/>
            </w:r>
            <w:r w:rsidRPr="00C53B46">
              <w:rPr>
                <w:rFonts w:asciiTheme="minorBidi" w:hAnsiTheme="minorBidi"/>
                <w:sz w:val="24"/>
                <w:szCs w:val="24"/>
                <w:rtl/>
              </w:rPr>
              <w:tab/>
            </w:r>
            <w:r w:rsidRPr="00C53B46">
              <w:rPr>
                <w:rFonts w:asciiTheme="minorBidi" w:hAnsiTheme="minorBidi"/>
                <w:sz w:val="24"/>
                <w:szCs w:val="24"/>
                <w:rtl/>
              </w:rPr>
              <w:tab/>
            </w:r>
            <w:r w:rsidRPr="00C53B46">
              <w:rPr>
                <w:rFonts w:asciiTheme="minorBidi" w:hAnsiTheme="minorBidi"/>
                <w:sz w:val="24"/>
                <w:szCs w:val="24"/>
                <w:rtl/>
              </w:rPr>
              <w:tab/>
            </w:r>
            <w:r w:rsidRPr="00C53B46">
              <w:rPr>
                <w:rFonts w:asciiTheme="minorBidi" w:hAnsiTheme="minorBidi"/>
                <w:sz w:val="24"/>
                <w:szCs w:val="24"/>
                <w:rtl/>
              </w:rPr>
              <w:tab/>
            </w:r>
          </w:p>
          <w:p w:rsidR="00855F88" w:rsidRPr="00C53B46" w:rsidRDefault="00855F88" w:rsidP="00C53B46">
            <w:pPr>
              <w:spacing w:line="360" w:lineRule="auto"/>
              <w:jc w:val="both"/>
              <w:rPr>
                <w:rFonts w:asciiTheme="minorBidi" w:hAnsiTheme="minorBidi"/>
                <w:sz w:val="24"/>
                <w:szCs w:val="24"/>
                <w:rtl/>
              </w:rPr>
            </w:pPr>
            <w:r w:rsidRPr="00C53B46">
              <w:rPr>
                <w:rFonts w:asciiTheme="minorBidi" w:hAnsiTheme="minorBidi"/>
                <w:sz w:val="24"/>
                <w:szCs w:val="24"/>
                <w:rtl/>
              </w:rPr>
              <w:t>24. الموعد النهائي لتقديم العطاءات</w:t>
            </w:r>
            <w:r w:rsidRPr="00C53B46">
              <w:rPr>
                <w:rFonts w:asciiTheme="minorBidi" w:hAnsiTheme="minorBidi"/>
                <w:sz w:val="24"/>
                <w:szCs w:val="24"/>
                <w:rtl/>
              </w:rPr>
              <w:tab/>
            </w:r>
            <w:r w:rsidRPr="00C53B46">
              <w:rPr>
                <w:rFonts w:asciiTheme="minorBidi" w:hAnsiTheme="minorBidi"/>
                <w:sz w:val="24"/>
                <w:szCs w:val="24"/>
                <w:rtl/>
              </w:rPr>
              <w:tab/>
            </w:r>
            <w:r w:rsidRPr="00C53B46">
              <w:rPr>
                <w:rFonts w:asciiTheme="minorBidi" w:hAnsiTheme="minorBidi"/>
                <w:sz w:val="24"/>
                <w:szCs w:val="24"/>
                <w:rtl/>
              </w:rPr>
              <w:tab/>
            </w:r>
            <w:r w:rsidRPr="00C53B46">
              <w:rPr>
                <w:rFonts w:asciiTheme="minorBidi" w:hAnsiTheme="minorBidi"/>
                <w:sz w:val="24"/>
                <w:szCs w:val="24"/>
                <w:rtl/>
              </w:rPr>
              <w:tab/>
            </w:r>
            <w:r w:rsidRPr="00C53B46">
              <w:rPr>
                <w:rFonts w:asciiTheme="minorBidi" w:hAnsiTheme="minorBidi"/>
                <w:sz w:val="24"/>
                <w:szCs w:val="24"/>
                <w:rtl/>
              </w:rPr>
              <w:tab/>
            </w:r>
            <w:r w:rsidRPr="00C53B46">
              <w:rPr>
                <w:rFonts w:asciiTheme="minorBidi" w:hAnsiTheme="minorBidi"/>
                <w:sz w:val="24"/>
                <w:szCs w:val="24"/>
                <w:rtl/>
              </w:rPr>
              <w:tab/>
            </w:r>
            <w:r w:rsidRPr="00C53B46">
              <w:rPr>
                <w:rFonts w:asciiTheme="minorBidi" w:hAnsiTheme="minorBidi"/>
                <w:sz w:val="24"/>
                <w:szCs w:val="24"/>
                <w:rtl/>
              </w:rPr>
              <w:tab/>
            </w:r>
          </w:p>
          <w:p w:rsidR="00855F88" w:rsidRPr="00C53B46" w:rsidRDefault="00855F88" w:rsidP="00C53B46">
            <w:pPr>
              <w:spacing w:line="360" w:lineRule="auto"/>
              <w:jc w:val="both"/>
              <w:rPr>
                <w:rFonts w:asciiTheme="minorBidi" w:hAnsiTheme="minorBidi"/>
                <w:sz w:val="24"/>
                <w:szCs w:val="24"/>
                <w:rtl/>
              </w:rPr>
            </w:pPr>
            <w:r w:rsidRPr="00C53B46">
              <w:rPr>
                <w:rFonts w:asciiTheme="minorBidi" w:hAnsiTheme="minorBidi"/>
                <w:sz w:val="24"/>
                <w:szCs w:val="24"/>
                <w:rtl/>
              </w:rPr>
              <w:t>25. العطاءات المتأخرة</w:t>
            </w:r>
            <w:r w:rsidRPr="00C53B46">
              <w:rPr>
                <w:rFonts w:asciiTheme="minorBidi" w:hAnsiTheme="minorBidi"/>
                <w:sz w:val="24"/>
                <w:szCs w:val="24"/>
                <w:rtl/>
              </w:rPr>
              <w:tab/>
            </w:r>
            <w:r w:rsidRPr="00C53B46">
              <w:rPr>
                <w:rFonts w:asciiTheme="minorBidi" w:hAnsiTheme="minorBidi"/>
                <w:sz w:val="24"/>
                <w:szCs w:val="24"/>
                <w:rtl/>
              </w:rPr>
              <w:tab/>
            </w:r>
            <w:r w:rsidRPr="00C53B46">
              <w:rPr>
                <w:rFonts w:asciiTheme="minorBidi" w:hAnsiTheme="minorBidi"/>
                <w:sz w:val="24"/>
                <w:szCs w:val="24"/>
                <w:rtl/>
              </w:rPr>
              <w:tab/>
            </w:r>
            <w:r w:rsidRPr="00C53B46">
              <w:rPr>
                <w:rFonts w:asciiTheme="minorBidi" w:hAnsiTheme="minorBidi"/>
                <w:sz w:val="24"/>
                <w:szCs w:val="24"/>
                <w:rtl/>
              </w:rPr>
              <w:tab/>
            </w:r>
            <w:r w:rsidRPr="00C53B46">
              <w:rPr>
                <w:rFonts w:asciiTheme="minorBidi" w:hAnsiTheme="minorBidi"/>
                <w:sz w:val="24"/>
                <w:szCs w:val="24"/>
                <w:rtl/>
              </w:rPr>
              <w:tab/>
            </w:r>
            <w:r w:rsidRPr="00C53B46">
              <w:rPr>
                <w:rFonts w:asciiTheme="minorBidi" w:hAnsiTheme="minorBidi"/>
                <w:sz w:val="24"/>
                <w:szCs w:val="24"/>
                <w:rtl/>
              </w:rPr>
              <w:tab/>
            </w:r>
            <w:r w:rsidRPr="00C53B46">
              <w:rPr>
                <w:rFonts w:asciiTheme="minorBidi" w:hAnsiTheme="minorBidi"/>
                <w:sz w:val="24"/>
                <w:szCs w:val="24"/>
                <w:rtl/>
              </w:rPr>
              <w:tab/>
            </w:r>
            <w:r w:rsidRPr="00C53B46">
              <w:rPr>
                <w:rFonts w:asciiTheme="minorBidi" w:hAnsiTheme="minorBidi"/>
                <w:sz w:val="24"/>
                <w:szCs w:val="24"/>
                <w:rtl/>
              </w:rPr>
              <w:tab/>
            </w:r>
            <w:r w:rsidRPr="00C53B46">
              <w:rPr>
                <w:rFonts w:asciiTheme="minorBidi" w:hAnsiTheme="minorBidi"/>
                <w:sz w:val="24"/>
                <w:szCs w:val="24"/>
                <w:rtl/>
              </w:rPr>
              <w:tab/>
            </w:r>
          </w:p>
          <w:p w:rsidR="00855F88" w:rsidRPr="00C53B46" w:rsidRDefault="00855F88" w:rsidP="00C53B46">
            <w:pPr>
              <w:spacing w:line="360" w:lineRule="auto"/>
              <w:jc w:val="both"/>
              <w:rPr>
                <w:rFonts w:asciiTheme="minorBidi" w:hAnsiTheme="minorBidi"/>
                <w:sz w:val="24"/>
                <w:szCs w:val="24"/>
                <w:rtl/>
              </w:rPr>
            </w:pPr>
            <w:r w:rsidRPr="00C53B46">
              <w:rPr>
                <w:rFonts w:asciiTheme="minorBidi" w:hAnsiTheme="minorBidi"/>
                <w:sz w:val="24"/>
                <w:szCs w:val="24"/>
                <w:rtl/>
              </w:rPr>
              <w:t>26. سحب واستبدال وتعديل العطاءات</w:t>
            </w:r>
            <w:r w:rsidRPr="00C53B46">
              <w:rPr>
                <w:rFonts w:asciiTheme="minorBidi" w:hAnsiTheme="minorBidi"/>
                <w:sz w:val="24"/>
                <w:szCs w:val="24"/>
                <w:rtl/>
              </w:rPr>
              <w:tab/>
            </w:r>
            <w:r w:rsidRPr="00C53B46">
              <w:rPr>
                <w:rFonts w:asciiTheme="minorBidi" w:hAnsiTheme="minorBidi"/>
                <w:sz w:val="24"/>
                <w:szCs w:val="24"/>
                <w:rtl/>
              </w:rPr>
              <w:tab/>
            </w:r>
            <w:r w:rsidRPr="00C53B46">
              <w:rPr>
                <w:rFonts w:asciiTheme="minorBidi" w:hAnsiTheme="minorBidi"/>
                <w:sz w:val="24"/>
                <w:szCs w:val="24"/>
                <w:rtl/>
              </w:rPr>
              <w:tab/>
            </w:r>
            <w:r w:rsidRPr="00C53B46">
              <w:rPr>
                <w:rFonts w:asciiTheme="minorBidi" w:hAnsiTheme="minorBidi"/>
                <w:sz w:val="24"/>
                <w:szCs w:val="24"/>
                <w:rtl/>
              </w:rPr>
              <w:tab/>
            </w:r>
            <w:r w:rsidRPr="00C53B46">
              <w:rPr>
                <w:rFonts w:asciiTheme="minorBidi" w:hAnsiTheme="minorBidi"/>
                <w:sz w:val="24"/>
                <w:szCs w:val="24"/>
                <w:rtl/>
              </w:rPr>
              <w:tab/>
            </w:r>
            <w:r w:rsidRPr="00C53B46">
              <w:rPr>
                <w:rFonts w:asciiTheme="minorBidi" w:hAnsiTheme="minorBidi"/>
                <w:sz w:val="24"/>
                <w:szCs w:val="24"/>
                <w:rtl/>
              </w:rPr>
              <w:tab/>
            </w:r>
            <w:r w:rsidRPr="00C53B46">
              <w:rPr>
                <w:rFonts w:asciiTheme="minorBidi" w:hAnsiTheme="minorBidi"/>
                <w:sz w:val="24"/>
                <w:szCs w:val="24"/>
                <w:rtl/>
              </w:rPr>
              <w:tab/>
            </w:r>
          </w:p>
          <w:p w:rsidR="00855F88" w:rsidRPr="00C53B46" w:rsidRDefault="00855F88" w:rsidP="00C53B46">
            <w:pPr>
              <w:spacing w:line="360" w:lineRule="auto"/>
              <w:jc w:val="both"/>
              <w:rPr>
                <w:rFonts w:asciiTheme="minorBidi" w:hAnsiTheme="minorBidi"/>
                <w:sz w:val="24"/>
                <w:szCs w:val="24"/>
                <w:rtl/>
              </w:rPr>
            </w:pPr>
            <w:r w:rsidRPr="00C53B46">
              <w:rPr>
                <w:rFonts w:asciiTheme="minorBidi" w:hAnsiTheme="minorBidi"/>
                <w:sz w:val="24"/>
                <w:szCs w:val="24"/>
                <w:rtl/>
              </w:rPr>
              <w:t>27. فتح العطاءات</w:t>
            </w:r>
            <w:r w:rsidRPr="00C53B46">
              <w:rPr>
                <w:rFonts w:asciiTheme="minorBidi" w:hAnsiTheme="minorBidi"/>
                <w:sz w:val="24"/>
                <w:szCs w:val="24"/>
                <w:rtl/>
              </w:rPr>
              <w:tab/>
            </w:r>
            <w:r w:rsidRPr="00C53B46">
              <w:rPr>
                <w:rFonts w:asciiTheme="minorBidi" w:hAnsiTheme="minorBidi"/>
                <w:sz w:val="24"/>
                <w:szCs w:val="24"/>
                <w:rtl/>
              </w:rPr>
              <w:tab/>
            </w:r>
            <w:r w:rsidRPr="00C53B46">
              <w:rPr>
                <w:rFonts w:asciiTheme="minorBidi" w:hAnsiTheme="minorBidi"/>
                <w:sz w:val="24"/>
                <w:szCs w:val="24"/>
                <w:rtl/>
              </w:rPr>
              <w:tab/>
            </w:r>
            <w:r w:rsidRPr="00C53B46">
              <w:rPr>
                <w:rFonts w:asciiTheme="minorBidi" w:hAnsiTheme="minorBidi"/>
                <w:sz w:val="24"/>
                <w:szCs w:val="24"/>
                <w:rtl/>
              </w:rPr>
              <w:tab/>
            </w:r>
            <w:r w:rsidRPr="00C53B46">
              <w:rPr>
                <w:rFonts w:asciiTheme="minorBidi" w:hAnsiTheme="minorBidi"/>
                <w:sz w:val="24"/>
                <w:szCs w:val="24"/>
                <w:rtl/>
              </w:rPr>
              <w:tab/>
            </w:r>
            <w:r w:rsidRPr="00C53B46">
              <w:rPr>
                <w:rFonts w:asciiTheme="minorBidi" w:hAnsiTheme="minorBidi"/>
                <w:sz w:val="24"/>
                <w:szCs w:val="24"/>
                <w:rtl/>
              </w:rPr>
              <w:tab/>
            </w:r>
            <w:r w:rsidRPr="00C53B46">
              <w:rPr>
                <w:rFonts w:asciiTheme="minorBidi" w:hAnsiTheme="minorBidi"/>
                <w:b/>
                <w:bCs/>
                <w:sz w:val="24"/>
                <w:szCs w:val="24"/>
                <w:rtl/>
              </w:rPr>
              <w:t>هـ.</w:t>
            </w:r>
            <w:r w:rsidRPr="00C53B46">
              <w:rPr>
                <w:rFonts w:asciiTheme="minorBidi" w:hAnsiTheme="minorBidi"/>
                <w:b/>
                <w:bCs/>
                <w:sz w:val="24"/>
                <w:szCs w:val="24"/>
                <w:rtl/>
              </w:rPr>
              <w:tab/>
              <w:t>تقييم ومقارنة العطاءات</w:t>
            </w:r>
            <w:r w:rsidRPr="00C53B46">
              <w:rPr>
                <w:rFonts w:asciiTheme="minorBidi" w:hAnsiTheme="minorBidi"/>
                <w:sz w:val="24"/>
                <w:szCs w:val="24"/>
                <w:rtl/>
              </w:rPr>
              <w:tab/>
            </w:r>
            <w:r w:rsidRPr="00C53B46">
              <w:rPr>
                <w:rFonts w:asciiTheme="minorBidi" w:hAnsiTheme="minorBidi"/>
                <w:sz w:val="24"/>
                <w:szCs w:val="24"/>
                <w:rtl/>
              </w:rPr>
              <w:tab/>
            </w:r>
            <w:r w:rsidRPr="00C53B46">
              <w:rPr>
                <w:rFonts w:asciiTheme="minorBidi" w:hAnsiTheme="minorBidi"/>
                <w:sz w:val="24"/>
                <w:szCs w:val="24"/>
                <w:rtl/>
              </w:rPr>
              <w:tab/>
            </w:r>
          </w:p>
          <w:p w:rsidR="00855F88" w:rsidRPr="00C53B46" w:rsidRDefault="00855F88" w:rsidP="00C53B46">
            <w:pPr>
              <w:spacing w:line="360" w:lineRule="auto"/>
              <w:jc w:val="both"/>
              <w:rPr>
                <w:rFonts w:asciiTheme="minorBidi" w:hAnsiTheme="minorBidi"/>
                <w:sz w:val="24"/>
                <w:szCs w:val="24"/>
                <w:rtl/>
              </w:rPr>
            </w:pPr>
            <w:r w:rsidRPr="00C53B46">
              <w:rPr>
                <w:rFonts w:asciiTheme="minorBidi" w:hAnsiTheme="minorBidi"/>
                <w:sz w:val="24"/>
                <w:szCs w:val="24"/>
                <w:rtl/>
              </w:rPr>
              <w:t>28. السرية</w:t>
            </w:r>
            <w:r w:rsidRPr="00C53B46">
              <w:rPr>
                <w:rFonts w:asciiTheme="minorBidi" w:hAnsiTheme="minorBidi"/>
                <w:sz w:val="24"/>
                <w:szCs w:val="24"/>
                <w:rtl/>
              </w:rPr>
              <w:tab/>
            </w:r>
            <w:r w:rsidRPr="00C53B46">
              <w:rPr>
                <w:rFonts w:asciiTheme="minorBidi" w:hAnsiTheme="minorBidi"/>
                <w:sz w:val="24"/>
                <w:szCs w:val="24"/>
                <w:rtl/>
              </w:rPr>
              <w:tab/>
            </w:r>
            <w:r w:rsidRPr="00C53B46">
              <w:rPr>
                <w:rFonts w:asciiTheme="minorBidi" w:hAnsiTheme="minorBidi"/>
                <w:sz w:val="24"/>
                <w:szCs w:val="24"/>
                <w:rtl/>
              </w:rPr>
              <w:tab/>
            </w:r>
            <w:r w:rsidRPr="00C53B46">
              <w:rPr>
                <w:rFonts w:asciiTheme="minorBidi" w:hAnsiTheme="minorBidi"/>
                <w:sz w:val="24"/>
                <w:szCs w:val="24"/>
                <w:rtl/>
              </w:rPr>
              <w:tab/>
            </w:r>
            <w:r w:rsidRPr="00C53B46">
              <w:rPr>
                <w:rFonts w:asciiTheme="minorBidi" w:hAnsiTheme="minorBidi"/>
                <w:sz w:val="24"/>
                <w:szCs w:val="24"/>
                <w:rtl/>
              </w:rPr>
              <w:tab/>
            </w:r>
            <w:r w:rsidRPr="00C53B46">
              <w:rPr>
                <w:rFonts w:asciiTheme="minorBidi" w:hAnsiTheme="minorBidi"/>
                <w:sz w:val="24"/>
                <w:szCs w:val="24"/>
                <w:rtl/>
              </w:rPr>
              <w:tab/>
            </w:r>
            <w:r w:rsidRPr="00C53B46">
              <w:rPr>
                <w:rFonts w:asciiTheme="minorBidi" w:hAnsiTheme="minorBidi"/>
                <w:sz w:val="24"/>
                <w:szCs w:val="24"/>
                <w:rtl/>
              </w:rPr>
              <w:tab/>
            </w:r>
            <w:r w:rsidRPr="00C53B46">
              <w:rPr>
                <w:rFonts w:asciiTheme="minorBidi" w:hAnsiTheme="minorBidi"/>
                <w:sz w:val="24"/>
                <w:szCs w:val="24"/>
                <w:rtl/>
              </w:rPr>
              <w:tab/>
            </w:r>
            <w:r w:rsidRPr="00C53B46">
              <w:rPr>
                <w:rFonts w:asciiTheme="minorBidi" w:hAnsiTheme="minorBidi"/>
                <w:sz w:val="24"/>
                <w:szCs w:val="24"/>
                <w:rtl/>
              </w:rPr>
              <w:tab/>
            </w:r>
            <w:r w:rsidRPr="00C53B46">
              <w:rPr>
                <w:rFonts w:asciiTheme="minorBidi" w:hAnsiTheme="minorBidi"/>
                <w:sz w:val="24"/>
                <w:szCs w:val="24"/>
                <w:rtl/>
              </w:rPr>
              <w:tab/>
            </w:r>
          </w:p>
          <w:p w:rsidR="00855F88" w:rsidRPr="00C53B46" w:rsidRDefault="00855F88" w:rsidP="00C53B46">
            <w:pPr>
              <w:spacing w:line="360" w:lineRule="auto"/>
              <w:jc w:val="both"/>
              <w:rPr>
                <w:rFonts w:asciiTheme="minorBidi" w:hAnsiTheme="minorBidi"/>
                <w:sz w:val="24"/>
                <w:szCs w:val="24"/>
                <w:rtl/>
              </w:rPr>
            </w:pPr>
            <w:r w:rsidRPr="00C53B46">
              <w:rPr>
                <w:rFonts w:asciiTheme="minorBidi" w:hAnsiTheme="minorBidi"/>
                <w:sz w:val="24"/>
                <w:szCs w:val="24"/>
                <w:rtl/>
              </w:rPr>
              <w:t>29. توضيح العطاءات</w:t>
            </w:r>
            <w:r w:rsidRPr="00C53B46">
              <w:rPr>
                <w:rFonts w:asciiTheme="minorBidi" w:hAnsiTheme="minorBidi"/>
                <w:sz w:val="24"/>
                <w:szCs w:val="24"/>
                <w:rtl/>
              </w:rPr>
              <w:tab/>
            </w:r>
            <w:r w:rsidRPr="00C53B46">
              <w:rPr>
                <w:rFonts w:asciiTheme="minorBidi" w:hAnsiTheme="minorBidi"/>
                <w:sz w:val="24"/>
                <w:szCs w:val="24"/>
                <w:rtl/>
              </w:rPr>
              <w:tab/>
            </w:r>
            <w:r w:rsidRPr="00C53B46">
              <w:rPr>
                <w:rFonts w:asciiTheme="minorBidi" w:hAnsiTheme="minorBidi"/>
                <w:sz w:val="24"/>
                <w:szCs w:val="24"/>
                <w:rtl/>
              </w:rPr>
              <w:tab/>
            </w:r>
            <w:r w:rsidRPr="00C53B46">
              <w:rPr>
                <w:rFonts w:asciiTheme="minorBidi" w:hAnsiTheme="minorBidi"/>
                <w:sz w:val="24"/>
                <w:szCs w:val="24"/>
                <w:rtl/>
              </w:rPr>
              <w:tab/>
            </w:r>
            <w:r w:rsidRPr="00C53B46">
              <w:rPr>
                <w:rFonts w:asciiTheme="minorBidi" w:hAnsiTheme="minorBidi"/>
                <w:sz w:val="24"/>
                <w:szCs w:val="24"/>
                <w:rtl/>
              </w:rPr>
              <w:tab/>
            </w:r>
            <w:r w:rsidRPr="00C53B46">
              <w:rPr>
                <w:rFonts w:asciiTheme="minorBidi" w:hAnsiTheme="minorBidi"/>
                <w:sz w:val="24"/>
                <w:szCs w:val="24"/>
                <w:rtl/>
              </w:rPr>
              <w:tab/>
            </w:r>
            <w:r w:rsidRPr="00C53B46">
              <w:rPr>
                <w:rFonts w:asciiTheme="minorBidi" w:hAnsiTheme="minorBidi"/>
                <w:sz w:val="24"/>
                <w:szCs w:val="24"/>
                <w:rtl/>
              </w:rPr>
              <w:tab/>
            </w:r>
            <w:r w:rsidRPr="00C53B46">
              <w:rPr>
                <w:rFonts w:asciiTheme="minorBidi" w:hAnsiTheme="minorBidi"/>
                <w:sz w:val="24"/>
                <w:szCs w:val="24"/>
                <w:rtl/>
              </w:rPr>
              <w:tab/>
            </w:r>
            <w:r w:rsidRPr="00C53B46">
              <w:rPr>
                <w:rFonts w:asciiTheme="minorBidi" w:hAnsiTheme="minorBidi"/>
                <w:sz w:val="24"/>
                <w:szCs w:val="24"/>
                <w:rtl/>
              </w:rPr>
              <w:tab/>
            </w:r>
          </w:p>
          <w:p w:rsidR="00855F88" w:rsidRPr="00C53B46" w:rsidRDefault="00855F88" w:rsidP="00C53B46">
            <w:pPr>
              <w:spacing w:line="360" w:lineRule="auto"/>
              <w:jc w:val="both"/>
              <w:rPr>
                <w:rFonts w:asciiTheme="minorBidi" w:hAnsiTheme="minorBidi"/>
                <w:sz w:val="24"/>
                <w:szCs w:val="24"/>
                <w:rtl/>
              </w:rPr>
            </w:pPr>
            <w:r w:rsidRPr="00C53B46">
              <w:rPr>
                <w:rFonts w:asciiTheme="minorBidi" w:hAnsiTheme="minorBidi"/>
                <w:sz w:val="24"/>
                <w:szCs w:val="24"/>
                <w:rtl/>
              </w:rPr>
              <w:lastRenderedPageBreak/>
              <w:t>30. استجابة العطاءات</w:t>
            </w:r>
            <w:r w:rsidRPr="00C53B46">
              <w:rPr>
                <w:rFonts w:asciiTheme="minorBidi" w:hAnsiTheme="minorBidi"/>
                <w:sz w:val="24"/>
                <w:szCs w:val="24"/>
                <w:rtl/>
              </w:rPr>
              <w:tab/>
            </w:r>
            <w:r w:rsidRPr="00C53B46">
              <w:rPr>
                <w:rFonts w:asciiTheme="minorBidi" w:hAnsiTheme="minorBidi"/>
                <w:sz w:val="24"/>
                <w:szCs w:val="24"/>
                <w:rtl/>
              </w:rPr>
              <w:tab/>
            </w:r>
            <w:r w:rsidRPr="00C53B46">
              <w:rPr>
                <w:rFonts w:asciiTheme="minorBidi" w:hAnsiTheme="minorBidi"/>
                <w:sz w:val="24"/>
                <w:szCs w:val="24"/>
                <w:rtl/>
              </w:rPr>
              <w:tab/>
            </w:r>
            <w:r w:rsidRPr="00C53B46">
              <w:rPr>
                <w:rFonts w:asciiTheme="minorBidi" w:hAnsiTheme="minorBidi"/>
                <w:sz w:val="24"/>
                <w:szCs w:val="24"/>
                <w:rtl/>
              </w:rPr>
              <w:tab/>
            </w:r>
            <w:r w:rsidRPr="00C53B46">
              <w:rPr>
                <w:rFonts w:asciiTheme="minorBidi" w:hAnsiTheme="minorBidi"/>
                <w:sz w:val="24"/>
                <w:szCs w:val="24"/>
                <w:rtl/>
              </w:rPr>
              <w:tab/>
            </w:r>
            <w:r w:rsidRPr="00C53B46">
              <w:rPr>
                <w:rFonts w:asciiTheme="minorBidi" w:hAnsiTheme="minorBidi"/>
                <w:sz w:val="24"/>
                <w:szCs w:val="24"/>
                <w:rtl/>
              </w:rPr>
              <w:tab/>
            </w:r>
            <w:r w:rsidRPr="00C53B46">
              <w:rPr>
                <w:rFonts w:asciiTheme="minorBidi" w:hAnsiTheme="minorBidi"/>
                <w:sz w:val="24"/>
                <w:szCs w:val="24"/>
                <w:rtl/>
              </w:rPr>
              <w:tab/>
            </w:r>
            <w:r w:rsidRPr="00C53B46">
              <w:rPr>
                <w:rFonts w:asciiTheme="minorBidi" w:hAnsiTheme="minorBidi"/>
                <w:sz w:val="24"/>
                <w:szCs w:val="24"/>
                <w:rtl/>
              </w:rPr>
              <w:tab/>
            </w:r>
            <w:r w:rsidRPr="00C53B46">
              <w:rPr>
                <w:rFonts w:asciiTheme="minorBidi" w:hAnsiTheme="minorBidi"/>
                <w:sz w:val="24"/>
                <w:szCs w:val="24"/>
                <w:rtl/>
              </w:rPr>
              <w:tab/>
            </w:r>
          </w:p>
          <w:p w:rsidR="00855F88" w:rsidRPr="00C53B46" w:rsidRDefault="00855F88" w:rsidP="00C53B46">
            <w:pPr>
              <w:spacing w:line="360" w:lineRule="auto"/>
              <w:jc w:val="both"/>
              <w:rPr>
                <w:rFonts w:asciiTheme="minorBidi" w:hAnsiTheme="minorBidi"/>
                <w:sz w:val="24"/>
                <w:szCs w:val="24"/>
                <w:rtl/>
              </w:rPr>
            </w:pPr>
            <w:r w:rsidRPr="00C53B46">
              <w:rPr>
                <w:rFonts w:asciiTheme="minorBidi" w:hAnsiTheme="minorBidi"/>
                <w:sz w:val="24"/>
                <w:szCs w:val="24"/>
                <w:rtl/>
              </w:rPr>
              <w:t>31. عدم المطابقة، الأخطاء والحذف</w:t>
            </w:r>
            <w:r w:rsidRPr="00C53B46">
              <w:rPr>
                <w:rFonts w:asciiTheme="minorBidi" w:hAnsiTheme="minorBidi"/>
                <w:sz w:val="24"/>
                <w:szCs w:val="24"/>
                <w:rtl/>
              </w:rPr>
              <w:tab/>
            </w:r>
            <w:r w:rsidRPr="00C53B46">
              <w:rPr>
                <w:rFonts w:asciiTheme="minorBidi" w:hAnsiTheme="minorBidi"/>
                <w:sz w:val="24"/>
                <w:szCs w:val="24"/>
                <w:rtl/>
              </w:rPr>
              <w:tab/>
            </w:r>
            <w:r w:rsidRPr="00C53B46">
              <w:rPr>
                <w:rFonts w:asciiTheme="minorBidi" w:hAnsiTheme="minorBidi"/>
                <w:sz w:val="24"/>
                <w:szCs w:val="24"/>
                <w:rtl/>
              </w:rPr>
              <w:tab/>
            </w:r>
            <w:r w:rsidRPr="00C53B46">
              <w:rPr>
                <w:rFonts w:asciiTheme="minorBidi" w:hAnsiTheme="minorBidi"/>
                <w:sz w:val="24"/>
                <w:szCs w:val="24"/>
                <w:rtl/>
              </w:rPr>
              <w:tab/>
            </w:r>
            <w:r w:rsidRPr="00C53B46">
              <w:rPr>
                <w:rFonts w:asciiTheme="minorBidi" w:hAnsiTheme="minorBidi"/>
                <w:sz w:val="24"/>
                <w:szCs w:val="24"/>
                <w:rtl/>
              </w:rPr>
              <w:tab/>
            </w:r>
            <w:r w:rsidRPr="00C53B46">
              <w:rPr>
                <w:rFonts w:asciiTheme="minorBidi" w:hAnsiTheme="minorBidi"/>
                <w:sz w:val="24"/>
                <w:szCs w:val="24"/>
                <w:rtl/>
              </w:rPr>
              <w:tab/>
            </w:r>
            <w:r w:rsidRPr="00C53B46">
              <w:rPr>
                <w:rFonts w:asciiTheme="minorBidi" w:hAnsiTheme="minorBidi"/>
                <w:sz w:val="24"/>
                <w:szCs w:val="24"/>
                <w:rtl/>
              </w:rPr>
              <w:tab/>
            </w:r>
          </w:p>
          <w:p w:rsidR="00855F88" w:rsidRPr="00C53B46" w:rsidRDefault="00855F88" w:rsidP="00C53B46">
            <w:pPr>
              <w:spacing w:line="360" w:lineRule="auto"/>
              <w:jc w:val="both"/>
              <w:rPr>
                <w:rFonts w:asciiTheme="minorBidi" w:hAnsiTheme="minorBidi"/>
                <w:sz w:val="24"/>
                <w:szCs w:val="24"/>
                <w:rtl/>
              </w:rPr>
            </w:pPr>
            <w:r w:rsidRPr="00C53B46">
              <w:rPr>
                <w:rFonts w:asciiTheme="minorBidi" w:hAnsiTheme="minorBidi"/>
                <w:sz w:val="24"/>
                <w:szCs w:val="24"/>
                <w:rtl/>
              </w:rPr>
              <w:t>32. التدقيق الأولي للعطاءات</w:t>
            </w:r>
            <w:r w:rsidRPr="00C53B46">
              <w:rPr>
                <w:rFonts w:asciiTheme="minorBidi" w:hAnsiTheme="minorBidi"/>
                <w:sz w:val="24"/>
                <w:szCs w:val="24"/>
                <w:rtl/>
              </w:rPr>
              <w:tab/>
            </w:r>
            <w:r w:rsidRPr="00C53B46">
              <w:rPr>
                <w:rFonts w:asciiTheme="minorBidi" w:hAnsiTheme="minorBidi"/>
                <w:sz w:val="24"/>
                <w:szCs w:val="24"/>
                <w:rtl/>
              </w:rPr>
              <w:tab/>
            </w:r>
            <w:r w:rsidRPr="00C53B46">
              <w:rPr>
                <w:rFonts w:asciiTheme="minorBidi" w:hAnsiTheme="minorBidi"/>
                <w:sz w:val="24"/>
                <w:szCs w:val="24"/>
                <w:rtl/>
              </w:rPr>
              <w:tab/>
            </w:r>
            <w:r w:rsidRPr="00C53B46">
              <w:rPr>
                <w:rFonts w:asciiTheme="minorBidi" w:hAnsiTheme="minorBidi"/>
                <w:sz w:val="24"/>
                <w:szCs w:val="24"/>
                <w:rtl/>
              </w:rPr>
              <w:tab/>
            </w:r>
            <w:r w:rsidRPr="00C53B46">
              <w:rPr>
                <w:rFonts w:asciiTheme="minorBidi" w:hAnsiTheme="minorBidi"/>
                <w:sz w:val="24"/>
                <w:szCs w:val="24"/>
                <w:rtl/>
              </w:rPr>
              <w:tab/>
            </w:r>
            <w:r w:rsidRPr="00C53B46">
              <w:rPr>
                <w:rFonts w:asciiTheme="minorBidi" w:hAnsiTheme="minorBidi"/>
                <w:sz w:val="24"/>
                <w:szCs w:val="24"/>
                <w:rtl/>
              </w:rPr>
              <w:tab/>
            </w:r>
            <w:r w:rsidRPr="00C53B46">
              <w:rPr>
                <w:rFonts w:asciiTheme="minorBidi" w:hAnsiTheme="minorBidi"/>
                <w:sz w:val="24"/>
                <w:szCs w:val="24"/>
                <w:rtl/>
              </w:rPr>
              <w:tab/>
            </w:r>
            <w:r w:rsidRPr="00C53B46">
              <w:rPr>
                <w:rFonts w:asciiTheme="minorBidi" w:hAnsiTheme="minorBidi"/>
                <w:sz w:val="24"/>
                <w:szCs w:val="24"/>
                <w:rtl/>
              </w:rPr>
              <w:tab/>
            </w:r>
          </w:p>
          <w:p w:rsidR="00855F88" w:rsidRPr="00C53B46" w:rsidRDefault="00855F88" w:rsidP="00C53B46">
            <w:pPr>
              <w:spacing w:line="360" w:lineRule="auto"/>
              <w:jc w:val="both"/>
              <w:rPr>
                <w:rFonts w:asciiTheme="minorBidi" w:hAnsiTheme="minorBidi"/>
                <w:sz w:val="24"/>
                <w:szCs w:val="24"/>
                <w:rtl/>
              </w:rPr>
            </w:pPr>
            <w:r w:rsidRPr="00C53B46">
              <w:rPr>
                <w:rFonts w:asciiTheme="minorBidi" w:hAnsiTheme="minorBidi"/>
                <w:sz w:val="24"/>
                <w:szCs w:val="24"/>
                <w:rtl/>
              </w:rPr>
              <w:t>33. تدقيق البنود والشروط والتقييم الفني</w:t>
            </w:r>
            <w:r w:rsidRPr="00C53B46">
              <w:rPr>
                <w:rFonts w:asciiTheme="minorBidi" w:hAnsiTheme="minorBidi"/>
                <w:sz w:val="24"/>
                <w:szCs w:val="24"/>
                <w:rtl/>
              </w:rPr>
              <w:tab/>
            </w:r>
            <w:r w:rsidRPr="00C53B46">
              <w:rPr>
                <w:rFonts w:asciiTheme="minorBidi" w:hAnsiTheme="minorBidi"/>
                <w:sz w:val="24"/>
                <w:szCs w:val="24"/>
                <w:rtl/>
              </w:rPr>
              <w:tab/>
            </w:r>
            <w:r w:rsidRPr="00C53B46">
              <w:rPr>
                <w:rFonts w:asciiTheme="minorBidi" w:hAnsiTheme="minorBidi"/>
                <w:sz w:val="24"/>
                <w:szCs w:val="24"/>
                <w:rtl/>
              </w:rPr>
              <w:tab/>
            </w:r>
            <w:r w:rsidRPr="00C53B46">
              <w:rPr>
                <w:rFonts w:asciiTheme="minorBidi" w:hAnsiTheme="minorBidi"/>
                <w:sz w:val="24"/>
                <w:szCs w:val="24"/>
                <w:rtl/>
              </w:rPr>
              <w:tab/>
            </w:r>
            <w:r w:rsidRPr="00C53B46">
              <w:rPr>
                <w:rFonts w:asciiTheme="minorBidi" w:hAnsiTheme="minorBidi"/>
                <w:sz w:val="24"/>
                <w:szCs w:val="24"/>
                <w:rtl/>
              </w:rPr>
              <w:tab/>
            </w:r>
            <w:r w:rsidRPr="00C53B46">
              <w:rPr>
                <w:rFonts w:asciiTheme="minorBidi" w:hAnsiTheme="minorBidi"/>
                <w:sz w:val="24"/>
                <w:szCs w:val="24"/>
                <w:rtl/>
              </w:rPr>
              <w:tab/>
            </w:r>
            <w:r w:rsidRPr="00C53B46">
              <w:rPr>
                <w:rFonts w:asciiTheme="minorBidi" w:hAnsiTheme="minorBidi"/>
                <w:sz w:val="24"/>
                <w:szCs w:val="24"/>
                <w:rtl/>
              </w:rPr>
              <w:tab/>
            </w:r>
          </w:p>
          <w:p w:rsidR="00855F88" w:rsidRPr="00C53B46" w:rsidRDefault="00855F88" w:rsidP="00C53B46">
            <w:pPr>
              <w:spacing w:line="360" w:lineRule="auto"/>
              <w:jc w:val="both"/>
              <w:rPr>
                <w:rFonts w:asciiTheme="minorBidi" w:hAnsiTheme="minorBidi"/>
                <w:sz w:val="24"/>
                <w:szCs w:val="24"/>
                <w:rtl/>
              </w:rPr>
            </w:pPr>
            <w:r w:rsidRPr="00C53B46">
              <w:rPr>
                <w:rFonts w:asciiTheme="minorBidi" w:hAnsiTheme="minorBidi"/>
                <w:sz w:val="24"/>
                <w:szCs w:val="24"/>
                <w:rtl/>
              </w:rPr>
              <w:t>34 .التغيير الى عملة موحدة</w:t>
            </w:r>
            <w:r w:rsidRPr="00C53B46">
              <w:rPr>
                <w:rFonts w:asciiTheme="minorBidi" w:hAnsiTheme="minorBidi"/>
                <w:sz w:val="24"/>
                <w:szCs w:val="24"/>
                <w:rtl/>
              </w:rPr>
              <w:tab/>
            </w:r>
            <w:r w:rsidRPr="00C53B46">
              <w:rPr>
                <w:rFonts w:asciiTheme="minorBidi" w:hAnsiTheme="minorBidi"/>
                <w:sz w:val="24"/>
                <w:szCs w:val="24"/>
                <w:rtl/>
              </w:rPr>
              <w:tab/>
            </w:r>
            <w:r w:rsidRPr="00C53B46">
              <w:rPr>
                <w:rFonts w:asciiTheme="minorBidi" w:hAnsiTheme="minorBidi"/>
                <w:sz w:val="24"/>
                <w:szCs w:val="24"/>
                <w:rtl/>
              </w:rPr>
              <w:tab/>
            </w:r>
            <w:r w:rsidRPr="00C53B46">
              <w:rPr>
                <w:rFonts w:asciiTheme="minorBidi" w:hAnsiTheme="minorBidi"/>
                <w:sz w:val="24"/>
                <w:szCs w:val="24"/>
                <w:rtl/>
              </w:rPr>
              <w:tab/>
            </w:r>
            <w:r w:rsidRPr="00C53B46">
              <w:rPr>
                <w:rFonts w:asciiTheme="minorBidi" w:hAnsiTheme="minorBidi"/>
                <w:sz w:val="24"/>
                <w:szCs w:val="24"/>
                <w:rtl/>
              </w:rPr>
              <w:tab/>
            </w:r>
            <w:r w:rsidRPr="00C53B46">
              <w:rPr>
                <w:rFonts w:asciiTheme="minorBidi" w:hAnsiTheme="minorBidi"/>
                <w:sz w:val="24"/>
                <w:szCs w:val="24"/>
                <w:rtl/>
              </w:rPr>
              <w:tab/>
            </w:r>
            <w:r w:rsidRPr="00C53B46">
              <w:rPr>
                <w:rFonts w:asciiTheme="minorBidi" w:hAnsiTheme="minorBidi"/>
                <w:sz w:val="24"/>
                <w:szCs w:val="24"/>
                <w:rtl/>
              </w:rPr>
              <w:tab/>
            </w:r>
            <w:r w:rsidRPr="00C53B46">
              <w:rPr>
                <w:rFonts w:asciiTheme="minorBidi" w:hAnsiTheme="minorBidi"/>
                <w:sz w:val="24"/>
                <w:szCs w:val="24"/>
                <w:rtl/>
              </w:rPr>
              <w:tab/>
            </w:r>
          </w:p>
          <w:p w:rsidR="00855F88" w:rsidRPr="00C53B46" w:rsidRDefault="00855F88" w:rsidP="00C53B46">
            <w:pPr>
              <w:spacing w:line="360" w:lineRule="auto"/>
              <w:jc w:val="both"/>
              <w:rPr>
                <w:rFonts w:asciiTheme="minorBidi" w:hAnsiTheme="minorBidi"/>
                <w:sz w:val="24"/>
                <w:szCs w:val="24"/>
              </w:rPr>
            </w:pPr>
            <w:r w:rsidRPr="00C53B46">
              <w:rPr>
                <w:rFonts w:asciiTheme="minorBidi" w:hAnsiTheme="minorBidi"/>
                <w:sz w:val="24"/>
                <w:szCs w:val="24"/>
                <w:rtl/>
              </w:rPr>
              <w:t>35 . الافضلية لمقدمي العطاءات المحليين</w:t>
            </w:r>
            <w:r w:rsidRPr="00C53B46">
              <w:rPr>
                <w:rFonts w:asciiTheme="minorBidi" w:hAnsiTheme="minorBidi"/>
                <w:sz w:val="24"/>
                <w:szCs w:val="24"/>
                <w:rtl/>
              </w:rPr>
              <w:tab/>
            </w:r>
            <w:r w:rsidRPr="00C53B46">
              <w:rPr>
                <w:rFonts w:asciiTheme="minorBidi" w:hAnsiTheme="minorBidi"/>
                <w:sz w:val="24"/>
                <w:szCs w:val="24"/>
                <w:rtl/>
              </w:rPr>
              <w:tab/>
            </w:r>
            <w:r w:rsidRPr="00C53B46">
              <w:rPr>
                <w:rFonts w:asciiTheme="minorBidi" w:hAnsiTheme="minorBidi"/>
                <w:sz w:val="24"/>
                <w:szCs w:val="24"/>
                <w:rtl/>
              </w:rPr>
              <w:tab/>
            </w:r>
            <w:r w:rsidRPr="00C53B46">
              <w:rPr>
                <w:rFonts w:asciiTheme="minorBidi" w:hAnsiTheme="minorBidi"/>
                <w:sz w:val="24"/>
                <w:szCs w:val="24"/>
                <w:rtl/>
              </w:rPr>
              <w:tab/>
            </w:r>
            <w:r w:rsidRPr="00C53B46">
              <w:rPr>
                <w:rFonts w:asciiTheme="minorBidi" w:hAnsiTheme="minorBidi"/>
                <w:sz w:val="24"/>
                <w:szCs w:val="24"/>
                <w:rtl/>
              </w:rPr>
              <w:tab/>
            </w:r>
            <w:r w:rsidRPr="00C53B46">
              <w:rPr>
                <w:rFonts w:asciiTheme="minorBidi" w:hAnsiTheme="minorBidi"/>
                <w:sz w:val="24"/>
                <w:szCs w:val="24"/>
                <w:rtl/>
              </w:rPr>
              <w:tab/>
            </w:r>
            <w:r w:rsidRPr="00C53B46">
              <w:rPr>
                <w:rFonts w:asciiTheme="minorBidi" w:hAnsiTheme="minorBidi"/>
                <w:sz w:val="24"/>
                <w:szCs w:val="24"/>
                <w:rtl/>
              </w:rPr>
              <w:tab/>
            </w:r>
          </w:p>
          <w:p w:rsidR="00855F88" w:rsidRPr="00C53B46" w:rsidRDefault="00855F88" w:rsidP="00C53B46">
            <w:pPr>
              <w:spacing w:line="360" w:lineRule="auto"/>
              <w:jc w:val="both"/>
              <w:rPr>
                <w:rFonts w:asciiTheme="minorBidi" w:hAnsiTheme="minorBidi"/>
                <w:sz w:val="24"/>
                <w:szCs w:val="24"/>
                <w:rtl/>
              </w:rPr>
            </w:pPr>
            <w:r w:rsidRPr="00C53B46">
              <w:rPr>
                <w:rFonts w:asciiTheme="minorBidi" w:hAnsiTheme="minorBidi"/>
                <w:sz w:val="24"/>
                <w:szCs w:val="24"/>
                <w:rtl/>
              </w:rPr>
              <w:t>36 تقييم العطاءات</w:t>
            </w:r>
            <w:r w:rsidRPr="00C53B46">
              <w:rPr>
                <w:rFonts w:asciiTheme="minorBidi" w:hAnsiTheme="minorBidi"/>
                <w:sz w:val="24"/>
                <w:szCs w:val="24"/>
                <w:rtl/>
              </w:rPr>
              <w:tab/>
            </w:r>
            <w:r w:rsidRPr="00C53B46">
              <w:rPr>
                <w:rFonts w:asciiTheme="minorBidi" w:hAnsiTheme="minorBidi"/>
                <w:sz w:val="24"/>
                <w:szCs w:val="24"/>
                <w:rtl/>
              </w:rPr>
              <w:tab/>
            </w:r>
            <w:r w:rsidRPr="00C53B46">
              <w:rPr>
                <w:rFonts w:asciiTheme="minorBidi" w:hAnsiTheme="minorBidi"/>
                <w:sz w:val="24"/>
                <w:szCs w:val="24"/>
                <w:rtl/>
              </w:rPr>
              <w:tab/>
            </w:r>
            <w:r w:rsidRPr="00C53B46">
              <w:rPr>
                <w:rFonts w:asciiTheme="minorBidi" w:hAnsiTheme="minorBidi"/>
                <w:sz w:val="24"/>
                <w:szCs w:val="24"/>
                <w:rtl/>
              </w:rPr>
              <w:tab/>
            </w:r>
            <w:r w:rsidRPr="00C53B46">
              <w:rPr>
                <w:rFonts w:asciiTheme="minorBidi" w:hAnsiTheme="minorBidi"/>
                <w:sz w:val="24"/>
                <w:szCs w:val="24"/>
                <w:rtl/>
              </w:rPr>
              <w:tab/>
            </w:r>
            <w:r w:rsidRPr="00C53B46">
              <w:rPr>
                <w:rFonts w:asciiTheme="minorBidi" w:hAnsiTheme="minorBidi"/>
                <w:sz w:val="24"/>
                <w:szCs w:val="24"/>
                <w:rtl/>
              </w:rPr>
              <w:tab/>
            </w:r>
            <w:r w:rsidRPr="00C53B46">
              <w:rPr>
                <w:rFonts w:asciiTheme="minorBidi" w:hAnsiTheme="minorBidi"/>
                <w:sz w:val="24"/>
                <w:szCs w:val="24"/>
                <w:rtl/>
              </w:rPr>
              <w:tab/>
            </w:r>
            <w:r w:rsidRPr="00C53B46">
              <w:rPr>
                <w:rFonts w:asciiTheme="minorBidi" w:hAnsiTheme="minorBidi"/>
                <w:sz w:val="24"/>
                <w:szCs w:val="24"/>
                <w:rtl/>
              </w:rPr>
              <w:tab/>
            </w:r>
          </w:p>
          <w:p w:rsidR="00855F88" w:rsidRPr="00C53B46" w:rsidRDefault="00855F88" w:rsidP="00C53B46">
            <w:pPr>
              <w:spacing w:line="360" w:lineRule="auto"/>
              <w:jc w:val="both"/>
              <w:rPr>
                <w:rFonts w:asciiTheme="minorBidi" w:hAnsiTheme="minorBidi"/>
                <w:sz w:val="24"/>
                <w:szCs w:val="24"/>
                <w:rtl/>
              </w:rPr>
            </w:pPr>
            <w:r w:rsidRPr="00C53B46">
              <w:rPr>
                <w:rFonts w:asciiTheme="minorBidi" w:hAnsiTheme="minorBidi"/>
                <w:sz w:val="24"/>
                <w:szCs w:val="24"/>
                <w:rtl/>
              </w:rPr>
              <w:t>37 مقارنة العطاءات</w:t>
            </w:r>
            <w:r w:rsidRPr="00C53B46">
              <w:rPr>
                <w:rFonts w:asciiTheme="minorBidi" w:hAnsiTheme="minorBidi"/>
                <w:sz w:val="24"/>
                <w:szCs w:val="24"/>
                <w:rtl/>
              </w:rPr>
              <w:tab/>
            </w:r>
            <w:r w:rsidRPr="00C53B46">
              <w:rPr>
                <w:rFonts w:asciiTheme="minorBidi" w:hAnsiTheme="minorBidi"/>
                <w:sz w:val="24"/>
                <w:szCs w:val="24"/>
                <w:rtl/>
              </w:rPr>
              <w:tab/>
            </w:r>
            <w:r w:rsidRPr="00C53B46">
              <w:rPr>
                <w:rFonts w:asciiTheme="minorBidi" w:hAnsiTheme="minorBidi"/>
                <w:sz w:val="24"/>
                <w:szCs w:val="24"/>
                <w:rtl/>
              </w:rPr>
              <w:tab/>
            </w:r>
            <w:r w:rsidRPr="00C53B46">
              <w:rPr>
                <w:rFonts w:asciiTheme="minorBidi" w:hAnsiTheme="minorBidi"/>
                <w:sz w:val="24"/>
                <w:szCs w:val="24"/>
                <w:rtl/>
              </w:rPr>
              <w:tab/>
            </w:r>
            <w:r w:rsidRPr="00C53B46">
              <w:rPr>
                <w:rFonts w:asciiTheme="minorBidi" w:hAnsiTheme="minorBidi"/>
                <w:sz w:val="24"/>
                <w:szCs w:val="24"/>
                <w:rtl/>
              </w:rPr>
              <w:tab/>
            </w:r>
            <w:r w:rsidRPr="00C53B46">
              <w:rPr>
                <w:rFonts w:asciiTheme="minorBidi" w:hAnsiTheme="minorBidi"/>
                <w:sz w:val="24"/>
                <w:szCs w:val="24"/>
                <w:rtl/>
              </w:rPr>
              <w:tab/>
            </w:r>
            <w:r w:rsidRPr="00C53B46">
              <w:rPr>
                <w:rFonts w:asciiTheme="minorBidi" w:hAnsiTheme="minorBidi"/>
                <w:sz w:val="24"/>
                <w:szCs w:val="24"/>
                <w:rtl/>
              </w:rPr>
              <w:tab/>
            </w:r>
            <w:r w:rsidRPr="00C53B46">
              <w:rPr>
                <w:rFonts w:asciiTheme="minorBidi" w:hAnsiTheme="minorBidi"/>
                <w:sz w:val="24"/>
                <w:szCs w:val="24"/>
                <w:rtl/>
              </w:rPr>
              <w:tab/>
            </w:r>
          </w:p>
          <w:p w:rsidR="00855F88" w:rsidRPr="00C53B46" w:rsidRDefault="00855F88" w:rsidP="00C53B46">
            <w:pPr>
              <w:spacing w:line="360" w:lineRule="auto"/>
              <w:jc w:val="both"/>
              <w:rPr>
                <w:rFonts w:asciiTheme="minorBidi" w:hAnsiTheme="minorBidi"/>
                <w:sz w:val="24"/>
                <w:szCs w:val="24"/>
                <w:rtl/>
              </w:rPr>
            </w:pPr>
            <w:r w:rsidRPr="00C53B46">
              <w:rPr>
                <w:rFonts w:asciiTheme="minorBidi" w:hAnsiTheme="minorBidi"/>
                <w:sz w:val="24"/>
                <w:szCs w:val="24"/>
                <w:rtl/>
              </w:rPr>
              <w:t>38 االتاهيل اللاحق لمقدمي العطاء</w:t>
            </w:r>
            <w:r w:rsidRPr="00C53B46">
              <w:rPr>
                <w:rFonts w:asciiTheme="minorBidi" w:hAnsiTheme="minorBidi"/>
                <w:sz w:val="24"/>
                <w:szCs w:val="24"/>
                <w:rtl/>
              </w:rPr>
              <w:tab/>
            </w:r>
            <w:r w:rsidRPr="00C53B46">
              <w:rPr>
                <w:rFonts w:asciiTheme="minorBidi" w:hAnsiTheme="minorBidi"/>
                <w:sz w:val="24"/>
                <w:szCs w:val="24"/>
                <w:rtl/>
              </w:rPr>
              <w:tab/>
            </w:r>
            <w:r w:rsidRPr="00C53B46">
              <w:rPr>
                <w:rFonts w:asciiTheme="minorBidi" w:hAnsiTheme="minorBidi"/>
                <w:sz w:val="24"/>
                <w:szCs w:val="24"/>
                <w:rtl/>
              </w:rPr>
              <w:tab/>
            </w:r>
            <w:r w:rsidRPr="00C53B46">
              <w:rPr>
                <w:rFonts w:asciiTheme="minorBidi" w:hAnsiTheme="minorBidi"/>
                <w:sz w:val="24"/>
                <w:szCs w:val="24"/>
                <w:rtl/>
              </w:rPr>
              <w:tab/>
            </w:r>
            <w:r w:rsidRPr="00C53B46">
              <w:rPr>
                <w:rFonts w:asciiTheme="minorBidi" w:hAnsiTheme="minorBidi"/>
                <w:sz w:val="24"/>
                <w:szCs w:val="24"/>
                <w:rtl/>
              </w:rPr>
              <w:tab/>
            </w:r>
            <w:r w:rsidRPr="00C53B46">
              <w:rPr>
                <w:rFonts w:asciiTheme="minorBidi" w:hAnsiTheme="minorBidi"/>
                <w:sz w:val="24"/>
                <w:szCs w:val="24"/>
                <w:rtl/>
              </w:rPr>
              <w:tab/>
            </w:r>
            <w:r w:rsidRPr="00C53B46">
              <w:rPr>
                <w:rFonts w:asciiTheme="minorBidi" w:hAnsiTheme="minorBidi"/>
                <w:sz w:val="24"/>
                <w:szCs w:val="24"/>
                <w:rtl/>
              </w:rPr>
              <w:tab/>
            </w:r>
          </w:p>
          <w:p w:rsidR="00855F88" w:rsidRPr="00C53B46" w:rsidRDefault="00855F88" w:rsidP="00C53B46">
            <w:pPr>
              <w:spacing w:line="360" w:lineRule="auto"/>
              <w:jc w:val="both"/>
              <w:rPr>
                <w:rFonts w:asciiTheme="minorBidi" w:hAnsiTheme="minorBidi"/>
                <w:sz w:val="24"/>
                <w:szCs w:val="24"/>
                <w:rtl/>
              </w:rPr>
            </w:pPr>
            <w:r w:rsidRPr="00C53B46">
              <w:rPr>
                <w:rFonts w:asciiTheme="minorBidi" w:hAnsiTheme="minorBidi"/>
                <w:sz w:val="24"/>
                <w:szCs w:val="24"/>
                <w:rtl/>
              </w:rPr>
              <w:t>39. حق المشتري في قبول او رفض أي عطاء أو رفض جميع العطاءات</w:t>
            </w:r>
            <w:r w:rsidRPr="00C53B46">
              <w:rPr>
                <w:rFonts w:asciiTheme="minorBidi" w:hAnsiTheme="minorBidi"/>
                <w:sz w:val="24"/>
                <w:szCs w:val="24"/>
                <w:rtl/>
              </w:rPr>
              <w:tab/>
            </w:r>
            <w:r w:rsidRPr="00C53B46">
              <w:rPr>
                <w:rFonts w:asciiTheme="minorBidi" w:hAnsiTheme="minorBidi"/>
                <w:sz w:val="24"/>
                <w:szCs w:val="24"/>
                <w:rtl/>
              </w:rPr>
              <w:tab/>
            </w:r>
            <w:r w:rsidRPr="00C53B46">
              <w:rPr>
                <w:rFonts w:asciiTheme="minorBidi" w:hAnsiTheme="minorBidi"/>
                <w:sz w:val="24"/>
                <w:szCs w:val="24"/>
                <w:rtl/>
              </w:rPr>
              <w:tab/>
            </w:r>
          </w:p>
          <w:p w:rsidR="00855F88" w:rsidRPr="00C53B46" w:rsidRDefault="00855F88" w:rsidP="00C53B46">
            <w:pPr>
              <w:spacing w:line="360" w:lineRule="auto"/>
              <w:jc w:val="both"/>
              <w:rPr>
                <w:rFonts w:asciiTheme="minorBidi" w:hAnsiTheme="minorBidi"/>
                <w:sz w:val="24"/>
                <w:szCs w:val="24"/>
                <w:rtl/>
              </w:rPr>
            </w:pPr>
            <w:r w:rsidRPr="00C53B46">
              <w:rPr>
                <w:rFonts w:asciiTheme="minorBidi" w:hAnsiTheme="minorBidi"/>
                <w:b/>
                <w:bCs/>
                <w:sz w:val="24"/>
                <w:szCs w:val="24"/>
                <w:rtl/>
              </w:rPr>
              <w:t>و.</w:t>
            </w:r>
            <w:r w:rsidRPr="00C53B46">
              <w:rPr>
                <w:rFonts w:asciiTheme="minorBidi" w:hAnsiTheme="minorBidi"/>
                <w:b/>
                <w:bCs/>
                <w:sz w:val="24"/>
                <w:szCs w:val="24"/>
                <w:rtl/>
              </w:rPr>
              <w:tab/>
              <w:t>احالة العقد</w:t>
            </w:r>
            <w:r w:rsidRPr="00C53B46">
              <w:rPr>
                <w:rFonts w:asciiTheme="minorBidi" w:hAnsiTheme="minorBidi"/>
                <w:sz w:val="24"/>
                <w:szCs w:val="24"/>
                <w:rtl/>
              </w:rPr>
              <w:tab/>
            </w:r>
            <w:r w:rsidRPr="00C53B46">
              <w:rPr>
                <w:rFonts w:asciiTheme="minorBidi" w:hAnsiTheme="minorBidi"/>
                <w:sz w:val="24"/>
                <w:szCs w:val="24"/>
                <w:rtl/>
              </w:rPr>
              <w:tab/>
            </w:r>
            <w:r w:rsidRPr="00C53B46">
              <w:rPr>
                <w:rFonts w:asciiTheme="minorBidi" w:hAnsiTheme="minorBidi"/>
                <w:sz w:val="24"/>
                <w:szCs w:val="24"/>
                <w:rtl/>
              </w:rPr>
              <w:tab/>
            </w:r>
            <w:r w:rsidRPr="00C53B46">
              <w:rPr>
                <w:rFonts w:asciiTheme="minorBidi" w:hAnsiTheme="minorBidi"/>
                <w:sz w:val="24"/>
                <w:szCs w:val="24"/>
                <w:rtl/>
              </w:rPr>
              <w:tab/>
            </w:r>
            <w:r w:rsidRPr="00C53B46">
              <w:rPr>
                <w:rFonts w:asciiTheme="minorBidi" w:hAnsiTheme="minorBidi"/>
                <w:sz w:val="24"/>
                <w:szCs w:val="24"/>
                <w:rtl/>
              </w:rPr>
              <w:tab/>
            </w:r>
            <w:r w:rsidRPr="00C53B46">
              <w:rPr>
                <w:rFonts w:asciiTheme="minorBidi" w:hAnsiTheme="minorBidi"/>
                <w:sz w:val="24"/>
                <w:szCs w:val="24"/>
                <w:rtl/>
              </w:rPr>
              <w:tab/>
            </w:r>
            <w:r w:rsidRPr="00C53B46">
              <w:rPr>
                <w:rFonts w:asciiTheme="minorBidi" w:hAnsiTheme="minorBidi"/>
                <w:sz w:val="24"/>
                <w:szCs w:val="24"/>
                <w:rtl/>
              </w:rPr>
              <w:tab/>
            </w:r>
            <w:r w:rsidRPr="00C53B46">
              <w:rPr>
                <w:rFonts w:asciiTheme="minorBidi" w:hAnsiTheme="minorBidi"/>
                <w:sz w:val="24"/>
                <w:szCs w:val="24"/>
                <w:rtl/>
              </w:rPr>
              <w:tab/>
            </w:r>
            <w:r w:rsidRPr="00C53B46">
              <w:rPr>
                <w:rFonts w:asciiTheme="minorBidi" w:hAnsiTheme="minorBidi"/>
                <w:sz w:val="24"/>
                <w:szCs w:val="24"/>
                <w:rtl/>
              </w:rPr>
              <w:tab/>
            </w:r>
          </w:p>
          <w:p w:rsidR="00855F88" w:rsidRPr="00C53B46" w:rsidRDefault="00855F88" w:rsidP="00C53B46">
            <w:pPr>
              <w:spacing w:line="360" w:lineRule="auto"/>
              <w:jc w:val="both"/>
              <w:rPr>
                <w:rFonts w:asciiTheme="minorBidi" w:hAnsiTheme="minorBidi"/>
                <w:sz w:val="24"/>
                <w:szCs w:val="24"/>
              </w:rPr>
            </w:pPr>
            <w:r w:rsidRPr="00C53B46">
              <w:rPr>
                <w:rFonts w:asciiTheme="minorBidi" w:hAnsiTheme="minorBidi"/>
                <w:sz w:val="24"/>
                <w:szCs w:val="24"/>
                <w:rtl/>
              </w:rPr>
              <w:t>40. معايير الاحالة</w:t>
            </w:r>
            <w:r w:rsidRPr="00C53B46">
              <w:rPr>
                <w:rFonts w:asciiTheme="minorBidi" w:hAnsiTheme="minorBidi"/>
                <w:sz w:val="24"/>
                <w:szCs w:val="24"/>
                <w:rtl/>
              </w:rPr>
              <w:tab/>
            </w:r>
            <w:r w:rsidRPr="00C53B46">
              <w:rPr>
                <w:rFonts w:asciiTheme="minorBidi" w:hAnsiTheme="minorBidi"/>
                <w:sz w:val="24"/>
                <w:szCs w:val="24"/>
                <w:rtl/>
              </w:rPr>
              <w:tab/>
            </w:r>
            <w:r w:rsidRPr="00C53B46">
              <w:rPr>
                <w:rFonts w:asciiTheme="minorBidi" w:hAnsiTheme="minorBidi"/>
                <w:sz w:val="24"/>
                <w:szCs w:val="24"/>
                <w:rtl/>
              </w:rPr>
              <w:tab/>
            </w:r>
            <w:r w:rsidRPr="00C53B46">
              <w:rPr>
                <w:rFonts w:asciiTheme="minorBidi" w:hAnsiTheme="minorBidi"/>
                <w:sz w:val="24"/>
                <w:szCs w:val="24"/>
                <w:rtl/>
              </w:rPr>
              <w:tab/>
            </w:r>
            <w:r w:rsidRPr="00C53B46">
              <w:rPr>
                <w:rFonts w:asciiTheme="minorBidi" w:hAnsiTheme="minorBidi"/>
                <w:sz w:val="24"/>
                <w:szCs w:val="24"/>
                <w:rtl/>
              </w:rPr>
              <w:tab/>
            </w:r>
            <w:r w:rsidRPr="00C53B46">
              <w:rPr>
                <w:rFonts w:asciiTheme="minorBidi" w:hAnsiTheme="minorBidi"/>
                <w:sz w:val="24"/>
                <w:szCs w:val="24"/>
                <w:rtl/>
              </w:rPr>
              <w:tab/>
            </w:r>
            <w:r w:rsidRPr="00C53B46">
              <w:rPr>
                <w:rFonts w:asciiTheme="minorBidi" w:hAnsiTheme="minorBidi"/>
                <w:sz w:val="24"/>
                <w:szCs w:val="24"/>
                <w:rtl/>
              </w:rPr>
              <w:tab/>
            </w:r>
            <w:r w:rsidRPr="00C53B46">
              <w:rPr>
                <w:rFonts w:asciiTheme="minorBidi" w:hAnsiTheme="minorBidi"/>
                <w:sz w:val="24"/>
                <w:szCs w:val="24"/>
                <w:rtl/>
              </w:rPr>
              <w:tab/>
            </w:r>
            <w:r w:rsidRPr="00C53B46">
              <w:rPr>
                <w:rFonts w:asciiTheme="minorBidi" w:hAnsiTheme="minorBidi"/>
                <w:sz w:val="24"/>
                <w:szCs w:val="24"/>
                <w:rtl/>
              </w:rPr>
              <w:tab/>
            </w:r>
          </w:p>
          <w:p w:rsidR="00855F88" w:rsidRPr="00C53B46" w:rsidRDefault="00855F88" w:rsidP="00C53B46">
            <w:pPr>
              <w:spacing w:line="360" w:lineRule="auto"/>
              <w:jc w:val="both"/>
              <w:rPr>
                <w:rFonts w:asciiTheme="minorBidi" w:hAnsiTheme="minorBidi"/>
                <w:sz w:val="24"/>
                <w:szCs w:val="24"/>
                <w:rtl/>
              </w:rPr>
            </w:pPr>
            <w:r w:rsidRPr="00C53B46">
              <w:rPr>
                <w:rFonts w:asciiTheme="minorBidi" w:hAnsiTheme="minorBidi"/>
                <w:sz w:val="24"/>
                <w:szCs w:val="24"/>
                <w:rtl/>
              </w:rPr>
              <w:t>41. حق المشتري في تغيير الكميات عند الاحالة</w:t>
            </w:r>
            <w:r w:rsidRPr="00C53B46">
              <w:rPr>
                <w:rFonts w:asciiTheme="minorBidi" w:hAnsiTheme="minorBidi"/>
                <w:sz w:val="24"/>
                <w:szCs w:val="24"/>
                <w:rtl/>
              </w:rPr>
              <w:tab/>
            </w:r>
            <w:r w:rsidRPr="00C53B46">
              <w:rPr>
                <w:rFonts w:asciiTheme="minorBidi" w:hAnsiTheme="minorBidi"/>
                <w:sz w:val="24"/>
                <w:szCs w:val="24"/>
                <w:rtl/>
              </w:rPr>
              <w:tab/>
            </w:r>
            <w:r w:rsidRPr="00C53B46">
              <w:rPr>
                <w:rFonts w:asciiTheme="minorBidi" w:hAnsiTheme="minorBidi"/>
                <w:sz w:val="24"/>
                <w:szCs w:val="24"/>
                <w:rtl/>
              </w:rPr>
              <w:tab/>
            </w:r>
            <w:r w:rsidRPr="00C53B46">
              <w:rPr>
                <w:rFonts w:asciiTheme="minorBidi" w:hAnsiTheme="minorBidi"/>
                <w:sz w:val="24"/>
                <w:szCs w:val="24"/>
                <w:rtl/>
              </w:rPr>
              <w:tab/>
            </w:r>
            <w:r w:rsidRPr="00C53B46">
              <w:rPr>
                <w:rFonts w:asciiTheme="minorBidi" w:hAnsiTheme="minorBidi"/>
                <w:sz w:val="24"/>
                <w:szCs w:val="24"/>
                <w:rtl/>
              </w:rPr>
              <w:tab/>
            </w:r>
            <w:r w:rsidRPr="00C53B46">
              <w:rPr>
                <w:rFonts w:asciiTheme="minorBidi" w:hAnsiTheme="minorBidi"/>
                <w:sz w:val="24"/>
                <w:szCs w:val="24"/>
                <w:rtl/>
              </w:rPr>
              <w:tab/>
            </w:r>
          </w:p>
          <w:p w:rsidR="00855F88" w:rsidRPr="00C53B46" w:rsidRDefault="00855F88" w:rsidP="00C53B46">
            <w:pPr>
              <w:spacing w:line="360" w:lineRule="auto"/>
              <w:jc w:val="both"/>
              <w:rPr>
                <w:rFonts w:asciiTheme="minorBidi" w:hAnsiTheme="minorBidi"/>
                <w:sz w:val="24"/>
                <w:szCs w:val="24"/>
                <w:rtl/>
              </w:rPr>
            </w:pPr>
            <w:r w:rsidRPr="00C53B46">
              <w:rPr>
                <w:rFonts w:asciiTheme="minorBidi" w:hAnsiTheme="minorBidi"/>
                <w:sz w:val="24"/>
                <w:szCs w:val="24"/>
                <w:rtl/>
              </w:rPr>
              <w:t>42. التبليغ بالاحالة</w:t>
            </w:r>
            <w:r w:rsidRPr="00C53B46">
              <w:rPr>
                <w:rFonts w:asciiTheme="minorBidi" w:hAnsiTheme="minorBidi"/>
                <w:sz w:val="24"/>
                <w:szCs w:val="24"/>
                <w:rtl/>
              </w:rPr>
              <w:tab/>
            </w:r>
            <w:r w:rsidRPr="00C53B46">
              <w:rPr>
                <w:rFonts w:asciiTheme="minorBidi" w:hAnsiTheme="minorBidi"/>
                <w:sz w:val="24"/>
                <w:szCs w:val="24"/>
                <w:rtl/>
              </w:rPr>
              <w:tab/>
            </w:r>
            <w:r w:rsidRPr="00C53B46">
              <w:rPr>
                <w:rFonts w:asciiTheme="minorBidi" w:hAnsiTheme="minorBidi"/>
                <w:sz w:val="24"/>
                <w:szCs w:val="24"/>
                <w:rtl/>
              </w:rPr>
              <w:tab/>
            </w:r>
            <w:r w:rsidRPr="00C53B46">
              <w:rPr>
                <w:rFonts w:asciiTheme="minorBidi" w:hAnsiTheme="minorBidi"/>
                <w:sz w:val="24"/>
                <w:szCs w:val="24"/>
                <w:rtl/>
              </w:rPr>
              <w:tab/>
            </w:r>
            <w:r w:rsidRPr="00C53B46">
              <w:rPr>
                <w:rFonts w:asciiTheme="minorBidi" w:hAnsiTheme="minorBidi"/>
                <w:sz w:val="24"/>
                <w:szCs w:val="24"/>
                <w:rtl/>
              </w:rPr>
              <w:tab/>
            </w:r>
            <w:r w:rsidRPr="00C53B46">
              <w:rPr>
                <w:rFonts w:asciiTheme="minorBidi" w:hAnsiTheme="minorBidi"/>
                <w:sz w:val="24"/>
                <w:szCs w:val="24"/>
                <w:rtl/>
              </w:rPr>
              <w:tab/>
            </w:r>
            <w:r w:rsidRPr="00C53B46">
              <w:rPr>
                <w:rFonts w:asciiTheme="minorBidi" w:hAnsiTheme="minorBidi"/>
                <w:sz w:val="24"/>
                <w:szCs w:val="24"/>
                <w:rtl/>
              </w:rPr>
              <w:tab/>
            </w:r>
            <w:r w:rsidRPr="00C53B46">
              <w:rPr>
                <w:rFonts w:asciiTheme="minorBidi" w:hAnsiTheme="minorBidi"/>
                <w:sz w:val="24"/>
                <w:szCs w:val="24"/>
                <w:rtl/>
              </w:rPr>
              <w:tab/>
            </w:r>
            <w:r w:rsidRPr="00C53B46">
              <w:rPr>
                <w:rFonts w:asciiTheme="minorBidi" w:hAnsiTheme="minorBidi"/>
                <w:sz w:val="24"/>
                <w:szCs w:val="24"/>
                <w:rtl/>
              </w:rPr>
              <w:tab/>
            </w:r>
          </w:p>
          <w:p w:rsidR="00855F88" w:rsidRPr="00C53B46" w:rsidRDefault="00855F88" w:rsidP="00C53B46">
            <w:pPr>
              <w:spacing w:line="360" w:lineRule="auto"/>
              <w:jc w:val="both"/>
              <w:rPr>
                <w:rFonts w:asciiTheme="minorBidi" w:hAnsiTheme="minorBidi"/>
                <w:sz w:val="24"/>
                <w:szCs w:val="24"/>
                <w:rtl/>
              </w:rPr>
            </w:pPr>
            <w:r w:rsidRPr="00C53B46">
              <w:rPr>
                <w:rFonts w:asciiTheme="minorBidi" w:hAnsiTheme="minorBidi"/>
                <w:sz w:val="24"/>
                <w:szCs w:val="24"/>
                <w:rtl/>
              </w:rPr>
              <w:t>43. توقيع العقد</w:t>
            </w:r>
            <w:r w:rsidRPr="00C53B46">
              <w:rPr>
                <w:rFonts w:asciiTheme="minorBidi" w:hAnsiTheme="minorBidi"/>
                <w:sz w:val="24"/>
                <w:szCs w:val="24"/>
                <w:rtl/>
              </w:rPr>
              <w:tab/>
            </w:r>
            <w:r w:rsidRPr="00C53B46">
              <w:rPr>
                <w:rFonts w:asciiTheme="minorBidi" w:hAnsiTheme="minorBidi"/>
                <w:sz w:val="24"/>
                <w:szCs w:val="24"/>
                <w:rtl/>
              </w:rPr>
              <w:tab/>
            </w:r>
            <w:r w:rsidRPr="00C53B46">
              <w:rPr>
                <w:rFonts w:asciiTheme="minorBidi" w:hAnsiTheme="minorBidi"/>
                <w:sz w:val="24"/>
                <w:szCs w:val="24"/>
                <w:rtl/>
              </w:rPr>
              <w:tab/>
            </w:r>
            <w:r w:rsidRPr="00C53B46">
              <w:rPr>
                <w:rFonts w:asciiTheme="minorBidi" w:hAnsiTheme="minorBidi"/>
                <w:sz w:val="24"/>
                <w:szCs w:val="24"/>
                <w:rtl/>
              </w:rPr>
              <w:tab/>
            </w:r>
          </w:p>
          <w:p w:rsidR="00E20360" w:rsidRPr="00C53B46" w:rsidRDefault="00855F88" w:rsidP="00C53B46">
            <w:pPr>
              <w:pStyle w:val="a3"/>
              <w:jc w:val="both"/>
              <w:rPr>
                <w:rFonts w:asciiTheme="minorBidi" w:hAnsiTheme="minorBidi"/>
                <w:sz w:val="24"/>
                <w:szCs w:val="24"/>
                <w:rtl/>
                <w:lang w:bidi="ar-IQ"/>
              </w:rPr>
            </w:pPr>
            <w:r w:rsidRPr="00C53B46">
              <w:rPr>
                <w:rFonts w:asciiTheme="minorBidi" w:hAnsiTheme="minorBidi"/>
                <w:sz w:val="24"/>
                <w:szCs w:val="24"/>
                <w:rtl/>
              </w:rPr>
              <w:t>44. ضمان حسن الاداء</w:t>
            </w:r>
            <w:r w:rsidR="00664EA5" w:rsidRPr="00C53B46">
              <w:rPr>
                <w:rFonts w:asciiTheme="minorBidi" w:hAnsiTheme="minorBidi"/>
                <w:sz w:val="24"/>
                <w:szCs w:val="24"/>
                <w:rtl/>
              </w:rPr>
              <w:tab/>
            </w:r>
            <w:r w:rsidRPr="00C53B46">
              <w:rPr>
                <w:rFonts w:asciiTheme="minorBidi" w:hAnsiTheme="minorBidi"/>
                <w:sz w:val="24"/>
                <w:szCs w:val="24"/>
                <w:rtl/>
              </w:rPr>
              <w:tab/>
            </w:r>
            <w:r w:rsidRPr="00C53B46">
              <w:rPr>
                <w:rFonts w:asciiTheme="minorBidi" w:hAnsiTheme="minorBidi"/>
                <w:sz w:val="24"/>
                <w:szCs w:val="24"/>
                <w:rtl/>
              </w:rPr>
              <w:tab/>
            </w:r>
            <w:r w:rsidRPr="00C53B46">
              <w:rPr>
                <w:rFonts w:asciiTheme="minorBidi" w:hAnsiTheme="minorBidi"/>
                <w:sz w:val="24"/>
                <w:szCs w:val="24"/>
                <w:rtl/>
              </w:rPr>
              <w:tab/>
            </w:r>
            <w:r w:rsidRPr="00C53B46">
              <w:rPr>
                <w:rFonts w:asciiTheme="minorBidi" w:hAnsiTheme="minorBidi"/>
                <w:sz w:val="24"/>
                <w:szCs w:val="24"/>
                <w:rtl/>
              </w:rPr>
              <w:tab/>
            </w:r>
            <w:r w:rsidRPr="00C53B46">
              <w:rPr>
                <w:rFonts w:asciiTheme="minorBidi" w:hAnsiTheme="minorBidi"/>
                <w:sz w:val="24"/>
                <w:szCs w:val="24"/>
                <w:rtl/>
              </w:rPr>
              <w:tab/>
            </w:r>
            <w:r w:rsidRPr="00C53B46">
              <w:rPr>
                <w:rFonts w:asciiTheme="minorBidi" w:hAnsiTheme="minorBidi"/>
                <w:sz w:val="24"/>
                <w:szCs w:val="24"/>
                <w:rtl/>
              </w:rPr>
              <w:tab/>
            </w:r>
            <w:r w:rsidRPr="00C53B46">
              <w:rPr>
                <w:rFonts w:asciiTheme="minorBidi" w:hAnsiTheme="minorBidi"/>
                <w:sz w:val="24"/>
                <w:szCs w:val="24"/>
                <w:rtl/>
              </w:rPr>
              <w:tab/>
            </w:r>
          </w:p>
          <w:p w:rsidR="00855F88" w:rsidRPr="00C53B46" w:rsidRDefault="00855F88" w:rsidP="00C53B46">
            <w:pPr>
              <w:pStyle w:val="a3"/>
              <w:jc w:val="both"/>
              <w:rPr>
                <w:rFonts w:asciiTheme="minorBidi" w:hAnsiTheme="minorBidi"/>
                <w:sz w:val="24"/>
                <w:szCs w:val="24"/>
                <w:rtl/>
                <w:lang w:bidi="ar-IQ"/>
              </w:rPr>
            </w:pPr>
          </w:p>
        </w:tc>
        <w:tc>
          <w:tcPr>
            <w:tcW w:w="5671" w:type="dxa"/>
          </w:tcPr>
          <w:p w:rsidR="00355C29" w:rsidRPr="00C53B46" w:rsidRDefault="00355C29" w:rsidP="00C53B46">
            <w:pPr>
              <w:bidi w:val="0"/>
              <w:jc w:val="both"/>
              <w:rPr>
                <w:rFonts w:asciiTheme="minorBidi" w:eastAsia="Arial" w:hAnsiTheme="minorBidi"/>
                <w:sz w:val="24"/>
                <w:szCs w:val="24"/>
              </w:rPr>
            </w:pPr>
            <w:r w:rsidRPr="00C53B46">
              <w:rPr>
                <w:rFonts w:asciiTheme="minorBidi" w:eastAsia="Arial" w:hAnsiTheme="minorBidi"/>
                <w:b/>
                <w:bCs/>
                <w:sz w:val="24"/>
                <w:szCs w:val="24"/>
              </w:rPr>
              <w:lastRenderedPageBreak/>
              <w:t>S</w:t>
            </w:r>
            <w:r w:rsidRPr="00C53B46">
              <w:rPr>
                <w:rFonts w:asciiTheme="minorBidi" w:eastAsia="Arial" w:hAnsiTheme="minorBidi"/>
                <w:b/>
                <w:bCs/>
                <w:spacing w:val="2"/>
                <w:sz w:val="24"/>
                <w:szCs w:val="24"/>
              </w:rPr>
              <w:t>e</w:t>
            </w:r>
            <w:r w:rsidRPr="00C53B46">
              <w:rPr>
                <w:rFonts w:asciiTheme="minorBidi" w:eastAsia="Arial" w:hAnsiTheme="minorBidi"/>
                <w:b/>
                <w:bCs/>
                <w:sz w:val="24"/>
                <w:szCs w:val="24"/>
              </w:rPr>
              <w:t xml:space="preserve">ction </w:t>
            </w:r>
            <w:r w:rsidRPr="00C53B46">
              <w:rPr>
                <w:rFonts w:asciiTheme="minorBidi" w:eastAsia="Arial" w:hAnsiTheme="minorBidi"/>
                <w:b/>
                <w:bCs/>
                <w:spacing w:val="1"/>
                <w:sz w:val="24"/>
                <w:szCs w:val="24"/>
              </w:rPr>
              <w:t>O</w:t>
            </w:r>
            <w:r w:rsidRPr="00C53B46">
              <w:rPr>
                <w:rFonts w:asciiTheme="minorBidi" w:eastAsia="Arial" w:hAnsiTheme="minorBidi"/>
                <w:b/>
                <w:bCs/>
                <w:spacing w:val="-3"/>
                <w:sz w:val="24"/>
                <w:szCs w:val="24"/>
              </w:rPr>
              <w:t>n</w:t>
            </w:r>
            <w:r w:rsidRPr="00C53B46">
              <w:rPr>
                <w:rFonts w:asciiTheme="minorBidi" w:eastAsia="Arial" w:hAnsiTheme="minorBidi"/>
                <w:b/>
                <w:bCs/>
                <w:sz w:val="24"/>
                <w:szCs w:val="24"/>
              </w:rPr>
              <w:t>e:</w:t>
            </w:r>
            <w:r w:rsidRPr="00C53B46">
              <w:rPr>
                <w:rFonts w:asciiTheme="minorBidi" w:eastAsia="Arial" w:hAnsiTheme="minorBidi"/>
                <w:b/>
                <w:bCs/>
                <w:spacing w:val="1"/>
                <w:sz w:val="24"/>
                <w:szCs w:val="24"/>
              </w:rPr>
              <w:t xml:space="preserve"> </w:t>
            </w:r>
            <w:r w:rsidRPr="00C53B46">
              <w:rPr>
                <w:rFonts w:asciiTheme="minorBidi" w:eastAsia="Arial" w:hAnsiTheme="minorBidi"/>
                <w:b/>
                <w:bCs/>
                <w:sz w:val="24"/>
                <w:szCs w:val="24"/>
              </w:rPr>
              <w:t>Instru</w:t>
            </w:r>
            <w:r w:rsidRPr="00C53B46">
              <w:rPr>
                <w:rFonts w:asciiTheme="minorBidi" w:eastAsia="Arial" w:hAnsiTheme="minorBidi"/>
                <w:b/>
                <w:bCs/>
                <w:spacing w:val="1"/>
                <w:sz w:val="24"/>
                <w:szCs w:val="24"/>
              </w:rPr>
              <w:t>c</w:t>
            </w:r>
            <w:r w:rsidRPr="00C53B46">
              <w:rPr>
                <w:rFonts w:asciiTheme="minorBidi" w:eastAsia="Arial" w:hAnsiTheme="minorBidi"/>
                <w:b/>
                <w:bCs/>
                <w:spacing w:val="-3"/>
                <w:sz w:val="24"/>
                <w:szCs w:val="24"/>
              </w:rPr>
              <w:t>t</w:t>
            </w:r>
            <w:r w:rsidRPr="00C53B46">
              <w:rPr>
                <w:rFonts w:asciiTheme="minorBidi" w:eastAsia="Arial" w:hAnsiTheme="minorBidi"/>
                <w:b/>
                <w:bCs/>
                <w:sz w:val="24"/>
                <w:szCs w:val="24"/>
              </w:rPr>
              <w:t>ions</w:t>
            </w:r>
            <w:r w:rsidRPr="00C53B46">
              <w:rPr>
                <w:rFonts w:asciiTheme="minorBidi" w:eastAsia="Arial" w:hAnsiTheme="minorBidi"/>
                <w:b/>
                <w:bCs/>
                <w:spacing w:val="2"/>
                <w:sz w:val="24"/>
                <w:szCs w:val="24"/>
              </w:rPr>
              <w:t xml:space="preserve"> </w:t>
            </w:r>
            <w:r w:rsidRPr="00C53B46">
              <w:rPr>
                <w:rFonts w:asciiTheme="minorBidi" w:eastAsia="Arial" w:hAnsiTheme="minorBidi"/>
                <w:b/>
                <w:bCs/>
                <w:sz w:val="24"/>
                <w:szCs w:val="24"/>
              </w:rPr>
              <w:t>to Bidders</w:t>
            </w:r>
          </w:p>
          <w:p w:rsidR="00355C29" w:rsidRPr="00C53B46" w:rsidRDefault="00355C29" w:rsidP="00C53B46">
            <w:pPr>
              <w:bidi w:val="0"/>
              <w:spacing w:line="260" w:lineRule="exact"/>
              <w:jc w:val="both"/>
              <w:rPr>
                <w:rFonts w:asciiTheme="minorBidi" w:eastAsiaTheme="minorHAnsi" w:hAnsiTheme="minorBidi"/>
                <w:sz w:val="24"/>
                <w:szCs w:val="24"/>
              </w:rPr>
            </w:pPr>
          </w:p>
          <w:p w:rsidR="00355C29" w:rsidRPr="00C53B46" w:rsidRDefault="00355C29" w:rsidP="00C53B46">
            <w:pPr>
              <w:bidi w:val="0"/>
              <w:jc w:val="both"/>
              <w:rPr>
                <w:rFonts w:asciiTheme="minorBidi" w:eastAsia="Arial" w:hAnsiTheme="minorBidi"/>
                <w:sz w:val="24"/>
                <w:szCs w:val="24"/>
              </w:rPr>
            </w:pPr>
            <w:r w:rsidRPr="00C53B46">
              <w:rPr>
                <w:rFonts w:asciiTheme="minorBidi" w:eastAsia="Arial" w:hAnsiTheme="minorBidi"/>
                <w:b/>
                <w:bCs/>
                <w:sz w:val="24"/>
                <w:szCs w:val="24"/>
              </w:rPr>
              <w:t>For the Contra</w:t>
            </w:r>
            <w:r w:rsidRPr="00C53B46">
              <w:rPr>
                <w:rFonts w:asciiTheme="minorBidi" w:eastAsia="Arial" w:hAnsiTheme="minorBidi"/>
                <w:b/>
                <w:bCs/>
                <w:spacing w:val="1"/>
                <w:sz w:val="24"/>
                <w:szCs w:val="24"/>
              </w:rPr>
              <w:t>c</w:t>
            </w:r>
            <w:r w:rsidRPr="00C53B46">
              <w:rPr>
                <w:rFonts w:asciiTheme="minorBidi" w:eastAsia="Arial" w:hAnsiTheme="minorBidi"/>
                <w:b/>
                <w:bCs/>
                <w:sz w:val="24"/>
                <w:szCs w:val="24"/>
              </w:rPr>
              <w:t>ts of</w:t>
            </w:r>
            <w:r w:rsidRPr="00C53B46">
              <w:rPr>
                <w:rFonts w:asciiTheme="minorBidi" w:eastAsia="Arial" w:hAnsiTheme="minorBidi"/>
                <w:b/>
                <w:bCs/>
                <w:spacing w:val="-2"/>
                <w:sz w:val="24"/>
                <w:szCs w:val="24"/>
              </w:rPr>
              <w:t xml:space="preserve"> </w:t>
            </w:r>
            <w:r w:rsidRPr="00C53B46">
              <w:rPr>
                <w:rFonts w:asciiTheme="minorBidi" w:eastAsia="Arial" w:hAnsiTheme="minorBidi"/>
                <w:b/>
                <w:bCs/>
                <w:sz w:val="24"/>
                <w:szCs w:val="24"/>
              </w:rPr>
              <w:t>Supp</w:t>
            </w:r>
            <w:r w:rsidRPr="00C53B46">
              <w:rPr>
                <w:rFonts w:asciiTheme="minorBidi" w:eastAsia="Arial" w:hAnsiTheme="minorBidi"/>
                <w:b/>
                <w:bCs/>
                <w:spacing w:val="3"/>
                <w:sz w:val="24"/>
                <w:szCs w:val="24"/>
              </w:rPr>
              <w:t>l</w:t>
            </w:r>
            <w:r w:rsidRPr="00C53B46">
              <w:rPr>
                <w:rFonts w:asciiTheme="minorBidi" w:eastAsia="Arial" w:hAnsiTheme="minorBidi"/>
                <w:b/>
                <w:bCs/>
                <w:spacing w:val="-6"/>
                <w:sz w:val="24"/>
                <w:szCs w:val="24"/>
              </w:rPr>
              <w:t>y</w:t>
            </w:r>
            <w:r w:rsidRPr="00C53B46">
              <w:rPr>
                <w:rFonts w:asciiTheme="minorBidi" w:eastAsia="Arial" w:hAnsiTheme="minorBidi"/>
                <w:b/>
                <w:bCs/>
                <w:sz w:val="24"/>
                <w:szCs w:val="24"/>
              </w:rPr>
              <w:t xml:space="preserve">ing </w:t>
            </w:r>
            <w:r w:rsidRPr="00C53B46">
              <w:rPr>
                <w:rFonts w:asciiTheme="minorBidi" w:eastAsia="Arial" w:hAnsiTheme="minorBidi"/>
                <w:b/>
                <w:bCs/>
                <w:spacing w:val="2"/>
                <w:sz w:val="24"/>
                <w:szCs w:val="24"/>
              </w:rPr>
              <w:t xml:space="preserve">Commodities </w:t>
            </w:r>
          </w:p>
          <w:p w:rsidR="00355C29" w:rsidRPr="00C53B46" w:rsidRDefault="00355C29" w:rsidP="00C53B46">
            <w:pPr>
              <w:bidi w:val="0"/>
              <w:spacing w:line="150" w:lineRule="exact"/>
              <w:jc w:val="both"/>
              <w:rPr>
                <w:rFonts w:asciiTheme="minorBidi" w:eastAsiaTheme="minorHAnsi" w:hAnsiTheme="minorBidi"/>
                <w:sz w:val="24"/>
                <w:szCs w:val="24"/>
              </w:rPr>
            </w:pPr>
          </w:p>
          <w:p w:rsidR="00355C29" w:rsidRPr="00C53B46" w:rsidRDefault="00355C29" w:rsidP="00C53B46">
            <w:pPr>
              <w:bidi w:val="0"/>
              <w:spacing w:line="200" w:lineRule="exact"/>
              <w:jc w:val="both"/>
              <w:rPr>
                <w:rFonts w:asciiTheme="minorBidi" w:hAnsiTheme="minorBidi"/>
                <w:sz w:val="24"/>
                <w:szCs w:val="24"/>
              </w:rPr>
            </w:pPr>
          </w:p>
          <w:p w:rsidR="00355C29" w:rsidRPr="00C53B46" w:rsidRDefault="00355C29" w:rsidP="00C53B46">
            <w:pPr>
              <w:bidi w:val="0"/>
              <w:spacing w:line="200" w:lineRule="exact"/>
              <w:jc w:val="both"/>
              <w:rPr>
                <w:rFonts w:asciiTheme="minorBidi" w:hAnsiTheme="minorBidi"/>
                <w:sz w:val="24"/>
                <w:szCs w:val="24"/>
              </w:rPr>
            </w:pPr>
          </w:p>
          <w:p w:rsidR="00355C29" w:rsidRPr="00C53B46" w:rsidRDefault="00355C29" w:rsidP="00C53B46">
            <w:pPr>
              <w:bidi w:val="0"/>
              <w:jc w:val="both"/>
              <w:rPr>
                <w:rFonts w:asciiTheme="minorBidi" w:eastAsia="Arial" w:hAnsiTheme="minorBidi"/>
                <w:sz w:val="24"/>
                <w:szCs w:val="24"/>
              </w:rPr>
            </w:pPr>
            <w:r w:rsidRPr="00C53B46">
              <w:rPr>
                <w:rFonts w:asciiTheme="minorBidi" w:eastAsia="Arial" w:hAnsiTheme="minorBidi"/>
                <w:b/>
                <w:bCs/>
                <w:sz w:val="24"/>
                <w:szCs w:val="24"/>
              </w:rPr>
              <w:t>Table</w:t>
            </w:r>
            <w:r w:rsidRPr="00C53B46">
              <w:rPr>
                <w:rFonts w:asciiTheme="minorBidi" w:eastAsia="Arial" w:hAnsiTheme="minorBidi"/>
                <w:b/>
                <w:bCs/>
                <w:spacing w:val="2"/>
                <w:sz w:val="24"/>
                <w:szCs w:val="24"/>
              </w:rPr>
              <w:t xml:space="preserve"> </w:t>
            </w:r>
            <w:r w:rsidRPr="00C53B46">
              <w:rPr>
                <w:rFonts w:asciiTheme="minorBidi" w:eastAsia="Arial" w:hAnsiTheme="minorBidi"/>
                <w:b/>
                <w:bCs/>
                <w:sz w:val="24"/>
                <w:szCs w:val="24"/>
              </w:rPr>
              <w:t>of Con</w:t>
            </w:r>
            <w:r w:rsidRPr="00C53B46">
              <w:rPr>
                <w:rFonts w:asciiTheme="minorBidi" w:eastAsia="Arial" w:hAnsiTheme="minorBidi"/>
                <w:b/>
                <w:bCs/>
                <w:spacing w:val="-2"/>
                <w:sz w:val="24"/>
                <w:szCs w:val="24"/>
              </w:rPr>
              <w:t>t</w:t>
            </w:r>
            <w:r w:rsidRPr="00C53B46">
              <w:rPr>
                <w:rFonts w:asciiTheme="minorBidi" w:eastAsia="Arial" w:hAnsiTheme="minorBidi"/>
                <w:b/>
                <w:bCs/>
                <w:sz w:val="24"/>
                <w:szCs w:val="24"/>
              </w:rPr>
              <w:t>ents</w:t>
            </w:r>
          </w:p>
          <w:p w:rsidR="00355C29" w:rsidRPr="00C53B46" w:rsidRDefault="00355C29" w:rsidP="00C53B46">
            <w:pPr>
              <w:bidi w:val="0"/>
              <w:jc w:val="both"/>
              <w:rPr>
                <w:rFonts w:asciiTheme="minorBidi" w:eastAsia="Arial" w:hAnsiTheme="minorBidi"/>
                <w:sz w:val="28"/>
                <w:szCs w:val="28"/>
              </w:rPr>
            </w:pPr>
          </w:p>
          <w:p w:rsidR="00DF5D9B" w:rsidRPr="00C53B46" w:rsidRDefault="001C0068" w:rsidP="00C53B46">
            <w:pPr>
              <w:pStyle w:val="10"/>
              <w:spacing w:before="360" w:after="0"/>
              <w:jc w:val="both"/>
              <w:rPr>
                <w:rFonts w:asciiTheme="minorBidi" w:eastAsiaTheme="minorEastAsia" w:hAnsiTheme="minorBidi"/>
                <w:noProof/>
                <w:sz w:val="28"/>
                <w:szCs w:val="28"/>
              </w:rPr>
            </w:pPr>
            <w:r w:rsidRPr="00C53B46">
              <w:rPr>
                <w:rFonts w:asciiTheme="minorBidi" w:hAnsiTheme="minorBidi"/>
                <w:sz w:val="28"/>
                <w:szCs w:val="28"/>
              </w:rPr>
              <w:fldChar w:fldCharType="begin"/>
            </w:r>
            <w:r w:rsidR="00355C29" w:rsidRPr="00C53B46">
              <w:rPr>
                <w:rFonts w:asciiTheme="minorBidi" w:hAnsiTheme="minorBidi"/>
                <w:sz w:val="28"/>
                <w:szCs w:val="28"/>
              </w:rPr>
              <w:instrText xml:space="preserve"> TOC \o "1-1" \h \z \u </w:instrText>
            </w:r>
            <w:r w:rsidRPr="00C53B46">
              <w:rPr>
                <w:rFonts w:asciiTheme="minorBidi" w:hAnsiTheme="minorBidi"/>
                <w:sz w:val="28"/>
                <w:szCs w:val="28"/>
              </w:rPr>
              <w:fldChar w:fldCharType="separate"/>
            </w:r>
            <w:hyperlink w:anchor="_Toc466321918" w:history="1">
              <w:r w:rsidR="00DF5D9B" w:rsidRPr="00C53B46">
                <w:rPr>
                  <w:rStyle w:val="Hyperlink"/>
                  <w:rFonts w:asciiTheme="minorBidi" w:hAnsiTheme="minorBidi"/>
                  <w:noProof/>
                  <w:color w:val="auto"/>
                  <w:sz w:val="28"/>
                  <w:szCs w:val="28"/>
                </w:rPr>
                <w:t>A. General</w:t>
              </w:r>
              <w:r w:rsidR="00DF5D9B" w:rsidRPr="00C53B46">
                <w:rPr>
                  <w:rFonts w:asciiTheme="minorBidi" w:hAnsiTheme="minorBidi"/>
                  <w:noProof/>
                  <w:webHidden/>
                  <w:sz w:val="28"/>
                  <w:szCs w:val="28"/>
                </w:rPr>
                <w:tab/>
              </w:r>
              <w:r w:rsidRPr="00C53B46">
                <w:rPr>
                  <w:rStyle w:val="Hyperlink"/>
                  <w:rFonts w:asciiTheme="minorBidi" w:hAnsiTheme="minorBidi"/>
                  <w:noProof/>
                  <w:color w:val="auto"/>
                  <w:sz w:val="28"/>
                  <w:szCs w:val="28"/>
                  <w:rtl/>
                </w:rPr>
                <w:fldChar w:fldCharType="begin"/>
              </w:r>
              <w:r w:rsidR="00DF5D9B" w:rsidRPr="00C53B46">
                <w:rPr>
                  <w:rFonts w:asciiTheme="minorBidi" w:hAnsiTheme="minorBidi"/>
                  <w:noProof/>
                  <w:webHidden/>
                  <w:sz w:val="28"/>
                  <w:szCs w:val="28"/>
                </w:rPr>
                <w:instrText xml:space="preserve"> PAGEREF _Toc466321918 \h </w:instrText>
              </w:r>
              <w:r w:rsidRPr="00C53B46">
                <w:rPr>
                  <w:rStyle w:val="Hyperlink"/>
                  <w:rFonts w:asciiTheme="minorBidi" w:hAnsiTheme="minorBidi"/>
                  <w:noProof/>
                  <w:color w:val="auto"/>
                  <w:sz w:val="28"/>
                  <w:szCs w:val="28"/>
                  <w:rtl/>
                </w:rPr>
              </w:r>
              <w:r w:rsidRPr="00C53B46">
                <w:rPr>
                  <w:rStyle w:val="Hyperlink"/>
                  <w:rFonts w:asciiTheme="minorBidi" w:hAnsiTheme="minorBidi"/>
                  <w:noProof/>
                  <w:color w:val="auto"/>
                  <w:sz w:val="28"/>
                  <w:szCs w:val="28"/>
                  <w:rtl/>
                </w:rPr>
                <w:fldChar w:fldCharType="separate"/>
              </w:r>
              <w:r w:rsidR="00DF5D9B" w:rsidRPr="00C53B46">
                <w:rPr>
                  <w:rFonts w:asciiTheme="minorBidi" w:hAnsiTheme="minorBidi"/>
                  <w:noProof/>
                  <w:webHidden/>
                  <w:sz w:val="28"/>
                  <w:szCs w:val="28"/>
                </w:rPr>
                <w:t>11</w:t>
              </w:r>
              <w:r w:rsidRPr="00C53B46">
                <w:rPr>
                  <w:rStyle w:val="Hyperlink"/>
                  <w:rFonts w:asciiTheme="minorBidi" w:hAnsiTheme="minorBidi"/>
                  <w:noProof/>
                  <w:color w:val="auto"/>
                  <w:sz w:val="28"/>
                  <w:szCs w:val="28"/>
                  <w:rtl/>
                </w:rPr>
                <w:fldChar w:fldCharType="end"/>
              </w:r>
            </w:hyperlink>
          </w:p>
          <w:p w:rsidR="00DF5D9B" w:rsidRPr="00C53B46" w:rsidRDefault="001C0068" w:rsidP="00C53B46">
            <w:pPr>
              <w:pStyle w:val="10"/>
              <w:spacing w:before="360" w:after="0"/>
              <w:jc w:val="both"/>
              <w:rPr>
                <w:rFonts w:asciiTheme="minorBidi" w:eastAsiaTheme="minorEastAsia" w:hAnsiTheme="minorBidi"/>
                <w:noProof/>
                <w:sz w:val="28"/>
                <w:szCs w:val="28"/>
              </w:rPr>
            </w:pPr>
            <w:hyperlink w:anchor="_Toc466321919" w:history="1">
              <w:r w:rsidR="00DF5D9B" w:rsidRPr="00C53B46">
                <w:rPr>
                  <w:rStyle w:val="Hyperlink"/>
                  <w:rFonts w:asciiTheme="minorBidi" w:hAnsiTheme="minorBidi"/>
                  <w:noProof/>
                  <w:color w:val="auto"/>
                  <w:sz w:val="28"/>
                  <w:szCs w:val="28"/>
                </w:rPr>
                <w:t>1- Scope of Bid</w:t>
              </w:r>
              <w:r w:rsidR="00DF5D9B" w:rsidRPr="00C53B46">
                <w:rPr>
                  <w:rFonts w:asciiTheme="minorBidi" w:hAnsiTheme="minorBidi"/>
                  <w:noProof/>
                  <w:webHidden/>
                  <w:sz w:val="28"/>
                  <w:szCs w:val="28"/>
                </w:rPr>
                <w:tab/>
              </w:r>
              <w:r w:rsidRPr="00C53B46">
                <w:rPr>
                  <w:rStyle w:val="Hyperlink"/>
                  <w:rFonts w:asciiTheme="minorBidi" w:hAnsiTheme="minorBidi"/>
                  <w:noProof/>
                  <w:color w:val="auto"/>
                  <w:sz w:val="28"/>
                  <w:szCs w:val="28"/>
                  <w:rtl/>
                </w:rPr>
                <w:fldChar w:fldCharType="begin"/>
              </w:r>
              <w:r w:rsidR="00DF5D9B" w:rsidRPr="00C53B46">
                <w:rPr>
                  <w:rFonts w:asciiTheme="minorBidi" w:hAnsiTheme="minorBidi"/>
                  <w:noProof/>
                  <w:webHidden/>
                  <w:sz w:val="28"/>
                  <w:szCs w:val="28"/>
                </w:rPr>
                <w:instrText xml:space="preserve"> PAGEREF _Toc466321919 \h </w:instrText>
              </w:r>
              <w:r w:rsidRPr="00C53B46">
                <w:rPr>
                  <w:rStyle w:val="Hyperlink"/>
                  <w:rFonts w:asciiTheme="minorBidi" w:hAnsiTheme="minorBidi"/>
                  <w:noProof/>
                  <w:color w:val="auto"/>
                  <w:sz w:val="28"/>
                  <w:szCs w:val="28"/>
                  <w:rtl/>
                </w:rPr>
              </w:r>
              <w:r w:rsidRPr="00C53B46">
                <w:rPr>
                  <w:rStyle w:val="Hyperlink"/>
                  <w:rFonts w:asciiTheme="minorBidi" w:hAnsiTheme="minorBidi"/>
                  <w:noProof/>
                  <w:color w:val="auto"/>
                  <w:sz w:val="28"/>
                  <w:szCs w:val="28"/>
                  <w:rtl/>
                </w:rPr>
                <w:fldChar w:fldCharType="separate"/>
              </w:r>
              <w:r w:rsidR="00DF5D9B" w:rsidRPr="00C53B46">
                <w:rPr>
                  <w:rFonts w:asciiTheme="minorBidi" w:hAnsiTheme="minorBidi"/>
                  <w:noProof/>
                  <w:webHidden/>
                  <w:sz w:val="28"/>
                  <w:szCs w:val="28"/>
                </w:rPr>
                <w:t>11</w:t>
              </w:r>
              <w:r w:rsidRPr="00C53B46">
                <w:rPr>
                  <w:rStyle w:val="Hyperlink"/>
                  <w:rFonts w:asciiTheme="minorBidi" w:hAnsiTheme="minorBidi"/>
                  <w:noProof/>
                  <w:color w:val="auto"/>
                  <w:sz w:val="28"/>
                  <w:szCs w:val="28"/>
                  <w:rtl/>
                </w:rPr>
                <w:fldChar w:fldCharType="end"/>
              </w:r>
            </w:hyperlink>
          </w:p>
          <w:p w:rsidR="00DF5D9B" w:rsidRPr="00C53B46" w:rsidRDefault="001C0068" w:rsidP="00C53B46">
            <w:pPr>
              <w:pStyle w:val="10"/>
              <w:spacing w:before="360" w:after="0"/>
              <w:jc w:val="both"/>
              <w:rPr>
                <w:rFonts w:asciiTheme="minorBidi" w:eastAsiaTheme="minorEastAsia" w:hAnsiTheme="minorBidi"/>
                <w:noProof/>
                <w:sz w:val="28"/>
                <w:szCs w:val="28"/>
              </w:rPr>
            </w:pPr>
            <w:hyperlink w:anchor="_Toc466321920" w:history="1">
              <w:r w:rsidR="00DF5D9B" w:rsidRPr="00C53B46">
                <w:rPr>
                  <w:rStyle w:val="Hyperlink"/>
                  <w:rFonts w:asciiTheme="minorBidi" w:hAnsiTheme="minorBidi"/>
                  <w:noProof/>
                  <w:color w:val="auto"/>
                  <w:sz w:val="28"/>
                  <w:szCs w:val="28"/>
                </w:rPr>
                <w:t>2-  Financing  Resource</w:t>
              </w:r>
              <w:r w:rsidR="00DF5D9B" w:rsidRPr="00C53B46">
                <w:rPr>
                  <w:rFonts w:asciiTheme="minorBidi" w:hAnsiTheme="minorBidi"/>
                  <w:noProof/>
                  <w:webHidden/>
                  <w:sz w:val="28"/>
                  <w:szCs w:val="28"/>
                </w:rPr>
                <w:tab/>
              </w:r>
              <w:r w:rsidRPr="00C53B46">
                <w:rPr>
                  <w:rStyle w:val="Hyperlink"/>
                  <w:rFonts w:asciiTheme="minorBidi" w:hAnsiTheme="minorBidi"/>
                  <w:noProof/>
                  <w:color w:val="auto"/>
                  <w:sz w:val="28"/>
                  <w:szCs w:val="28"/>
                  <w:rtl/>
                </w:rPr>
                <w:fldChar w:fldCharType="begin"/>
              </w:r>
              <w:r w:rsidR="00DF5D9B" w:rsidRPr="00C53B46">
                <w:rPr>
                  <w:rFonts w:asciiTheme="minorBidi" w:hAnsiTheme="minorBidi"/>
                  <w:noProof/>
                  <w:webHidden/>
                  <w:sz w:val="28"/>
                  <w:szCs w:val="28"/>
                </w:rPr>
                <w:instrText xml:space="preserve"> PAGEREF _Toc466321920 \h </w:instrText>
              </w:r>
              <w:r w:rsidRPr="00C53B46">
                <w:rPr>
                  <w:rStyle w:val="Hyperlink"/>
                  <w:rFonts w:asciiTheme="minorBidi" w:hAnsiTheme="minorBidi"/>
                  <w:noProof/>
                  <w:color w:val="auto"/>
                  <w:sz w:val="28"/>
                  <w:szCs w:val="28"/>
                  <w:rtl/>
                </w:rPr>
              </w:r>
              <w:r w:rsidRPr="00C53B46">
                <w:rPr>
                  <w:rStyle w:val="Hyperlink"/>
                  <w:rFonts w:asciiTheme="minorBidi" w:hAnsiTheme="minorBidi"/>
                  <w:noProof/>
                  <w:color w:val="auto"/>
                  <w:sz w:val="28"/>
                  <w:szCs w:val="28"/>
                  <w:rtl/>
                </w:rPr>
                <w:fldChar w:fldCharType="separate"/>
              </w:r>
              <w:r w:rsidR="00DF5D9B" w:rsidRPr="00C53B46">
                <w:rPr>
                  <w:rFonts w:asciiTheme="minorBidi" w:hAnsiTheme="minorBidi"/>
                  <w:noProof/>
                  <w:webHidden/>
                  <w:sz w:val="28"/>
                  <w:szCs w:val="28"/>
                </w:rPr>
                <w:t>11</w:t>
              </w:r>
              <w:r w:rsidRPr="00C53B46">
                <w:rPr>
                  <w:rStyle w:val="Hyperlink"/>
                  <w:rFonts w:asciiTheme="minorBidi" w:hAnsiTheme="minorBidi"/>
                  <w:noProof/>
                  <w:color w:val="auto"/>
                  <w:sz w:val="28"/>
                  <w:szCs w:val="28"/>
                  <w:rtl/>
                </w:rPr>
                <w:fldChar w:fldCharType="end"/>
              </w:r>
            </w:hyperlink>
          </w:p>
          <w:p w:rsidR="00DF5D9B" w:rsidRPr="00C53B46" w:rsidRDefault="001C0068" w:rsidP="00C53B46">
            <w:pPr>
              <w:pStyle w:val="10"/>
              <w:spacing w:before="360" w:after="0"/>
              <w:jc w:val="both"/>
              <w:rPr>
                <w:rFonts w:asciiTheme="minorBidi" w:eastAsiaTheme="minorEastAsia" w:hAnsiTheme="minorBidi"/>
                <w:noProof/>
                <w:sz w:val="28"/>
                <w:szCs w:val="28"/>
              </w:rPr>
            </w:pPr>
            <w:hyperlink w:anchor="_Toc466321921" w:history="1">
              <w:r w:rsidR="00DF5D9B" w:rsidRPr="00C53B46">
                <w:rPr>
                  <w:rStyle w:val="Hyperlink"/>
                  <w:rFonts w:asciiTheme="minorBidi" w:hAnsiTheme="minorBidi"/>
                  <w:noProof/>
                  <w:color w:val="auto"/>
                  <w:sz w:val="28"/>
                  <w:szCs w:val="28"/>
                </w:rPr>
                <w:t>3- Fraud and Corruption</w:t>
              </w:r>
              <w:r w:rsidR="00DF5D9B" w:rsidRPr="00C53B46">
                <w:rPr>
                  <w:rFonts w:asciiTheme="minorBidi" w:hAnsiTheme="minorBidi"/>
                  <w:noProof/>
                  <w:webHidden/>
                  <w:sz w:val="28"/>
                  <w:szCs w:val="28"/>
                </w:rPr>
                <w:tab/>
              </w:r>
              <w:r w:rsidRPr="00C53B46">
                <w:rPr>
                  <w:rStyle w:val="Hyperlink"/>
                  <w:rFonts w:asciiTheme="minorBidi" w:hAnsiTheme="minorBidi"/>
                  <w:noProof/>
                  <w:color w:val="auto"/>
                  <w:sz w:val="28"/>
                  <w:szCs w:val="28"/>
                  <w:rtl/>
                </w:rPr>
                <w:fldChar w:fldCharType="begin"/>
              </w:r>
              <w:r w:rsidR="00DF5D9B" w:rsidRPr="00C53B46">
                <w:rPr>
                  <w:rFonts w:asciiTheme="minorBidi" w:hAnsiTheme="minorBidi"/>
                  <w:noProof/>
                  <w:webHidden/>
                  <w:sz w:val="28"/>
                  <w:szCs w:val="28"/>
                </w:rPr>
                <w:instrText xml:space="preserve"> PAGEREF _Toc466321921 \h </w:instrText>
              </w:r>
              <w:r w:rsidRPr="00C53B46">
                <w:rPr>
                  <w:rStyle w:val="Hyperlink"/>
                  <w:rFonts w:asciiTheme="minorBidi" w:hAnsiTheme="minorBidi"/>
                  <w:noProof/>
                  <w:color w:val="auto"/>
                  <w:sz w:val="28"/>
                  <w:szCs w:val="28"/>
                  <w:rtl/>
                </w:rPr>
              </w:r>
              <w:r w:rsidRPr="00C53B46">
                <w:rPr>
                  <w:rStyle w:val="Hyperlink"/>
                  <w:rFonts w:asciiTheme="minorBidi" w:hAnsiTheme="minorBidi"/>
                  <w:noProof/>
                  <w:color w:val="auto"/>
                  <w:sz w:val="28"/>
                  <w:szCs w:val="28"/>
                  <w:rtl/>
                </w:rPr>
                <w:fldChar w:fldCharType="separate"/>
              </w:r>
              <w:r w:rsidR="00DF5D9B" w:rsidRPr="00C53B46">
                <w:rPr>
                  <w:rFonts w:asciiTheme="minorBidi" w:hAnsiTheme="minorBidi"/>
                  <w:noProof/>
                  <w:webHidden/>
                  <w:sz w:val="28"/>
                  <w:szCs w:val="28"/>
                </w:rPr>
                <w:t>11</w:t>
              </w:r>
              <w:r w:rsidRPr="00C53B46">
                <w:rPr>
                  <w:rStyle w:val="Hyperlink"/>
                  <w:rFonts w:asciiTheme="minorBidi" w:hAnsiTheme="minorBidi"/>
                  <w:noProof/>
                  <w:color w:val="auto"/>
                  <w:sz w:val="28"/>
                  <w:szCs w:val="28"/>
                  <w:rtl/>
                </w:rPr>
                <w:fldChar w:fldCharType="end"/>
              </w:r>
            </w:hyperlink>
          </w:p>
          <w:p w:rsidR="00DF5D9B" w:rsidRPr="00C53B46" w:rsidRDefault="001C0068" w:rsidP="00C53B46">
            <w:pPr>
              <w:pStyle w:val="10"/>
              <w:spacing w:before="360" w:after="0"/>
              <w:jc w:val="both"/>
              <w:rPr>
                <w:rFonts w:asciiTheme="minorBidi" w:eastAsiaTheme="minorEastAsia" w:hAnsiTheme="minorBidi"/>
                <w:noProof/>
                <w:sz w:val="28"/>
                <w:szCs w:val="28"/>
              </w:rPr>
            </w:pPr>
            <w:hyperlink w:anchor="_Toc466321922" w:history="1">
              <w:r w:rsidR="00DF5D9B" w:rsidRPr="00C53B46">
                <w:rPr>
                  <w:rStyle w:val="Hyperlink"/>
                  <w:rFonts w:asciiTheme="minorBidi" w:hAnsiTheme="minorBidi"/>
                  <w:noProof/>
                  <w:color w:val="auto"/>
                  <w:sz w:val="28"/>
                  <w:szCs w:val="28"/>
                </w:rPr>
                <w:t>4-  Eligible  Bidders</w:t>
              </w:r>
              <w:r w:rsidR="00DF5D9B" w:rsidRPr="00C53B46">
                <w:rPr>
                  <w:rFonts w:asciiTheme="minorBidi" w:hAnsiTheme="minorBidi"/>
                  <w:noProof/>
                  <w:webHidden/>
                  <w:sz w:val="28"/>
                  <w:szCs w:val="28"/>
                </w:rPr>
                <w:tab/>
              </w:r>
              <w:r w:rsidRPr="00C53B46">
                <w:rPr>
                  <w:rStyle w:val="Hyperlink"/>
                  <w:rFonts w:asciiTheme="minorBidi" w:hAnsiTheme="minorBidi"/>
                  <w:noProof/>
                  <w:color w:val="auto"/>
                  <w:sz w:val="28"/>
                  <w:szCs w:val="28"/>
                  <w:rtl/>
                </w:rPr>
                <w:fldChar w:fldCharType="begin"/>
              </w:r>
              <w:r w:rsidR="00DF5D9B" w:rsidRPr="00C53B46">
                <w:rPr>
                  <w:rFonts w:asciiTheme="minorBidi" w:hAnsiTheme="minorBidi"/>
                  <w:noProof/>
                  <w:webHidden/>
                  <w:sz w:val="28"/>
                  <w:szCs w:val="28"/>
                </w:rPr>
                <w:instrText xml:space="preserve"> PAGEREF _Toc466321922 \h </w:instrText>
              </w:r>
              <w:r w:rsidRPr="00C53B46">
                <w:rPr>
                  <w:rStyle w:val="Hyperlink"/>
                  <w:rFonts w:asciiTheme="minorBidi" w:hAnsiTheme="minorBidi"/>
                  <w:noProof/>
                  <w:color w:val="auto"/>
                  <w:sz w:val="28"/>
                  <w:szCs w:val="28"/>
                  <w:rtl/>
                </w:rPr>
              </w:r>
              <w:r w:rsidRPr="00C53B46">
                <w:rPr>
                  <w:rStyle w:val="Hyperlink"/>
                  <w:rFonts w:asciiTheme="minorBidi" w:hAnsiTheme="minorBidi"/>
                  <w:noProof/>
                  <w:color w:val="auto"/>
                  <w:sz w:val="28"/>
                  <w:szCs w:val="28"/>
                  <w:rtl/>
                </w:rPr>
                <w:fldChar w:fldCharType="separate"/>
              </w:r>
              <w:r w:rsidR="00DF5D9B" w:rsidRPr="00C53B46">
                <w:rPr>
                  <w:rFonts w:asciiTheme="minorBidi" w:hAnsiTheme="minorBidi"/>
                  <w:noProof/>
                  <w:webHidden/>
                  <w:sz w:val="28"/>
                  <w:szCs w:val="28"/>
                </w:rPr>
                <w:t>12</w:t>
              </w:r>
              <w:r w:rsidRPr="00C53B46">
                <w:rPr>
                  <w:rStyle w:val="Hyperlink"/>
                  <w:rFonts w:asciiTheme="minorBidi" w:hAnsiTheme="minorBidi"/>
                  <w:noProof/>
                  <w:color w:val="auto"/>
                  <w:sz w:val="28"/>
                  <w:szCs w:val="28"/>
                  <w:rtl/>
                </w:rPr>
                <w:fldChar w:fldCharType="end"/>
              </w:r>
            </w:hyperlink>
          </w:p>
          <w:p w:rsidR="00DF5D9B" w:rsidRPr="00C53B46" w:rsidRDefault="001C0068" w:rsidP="00C53B46">
            <w:pPr>
              <w:pStyle w:val="10"/>
              <w:spacing w:before="360" w:after="0"/>
              <w:jc w:val="both"/>
              <w:rPr>
                <w:rFonts w:asciiTheme="minorBidi" w:eastAsiaTheme="minorEastAsia" w:hAnsiTheme="minorBidi"/>
                <w:noProof/>
                <w:sz w:val="28"/>
                <w:szCs w:val="28"/>
              </w:rPr>
            </w:pPr>
            <w:hyperlink w:anchor="_Toc466321923" w:history="1">
              <w:r w:rsidR="00DF5D9B" w:rsidRPr="00C53B46">
                <w:rPr>
                  <w:rStyle w:val="Hyperlink"/>
                  <w:rFonts w:asciiTheme="minorBidi" w:hAnsiTheme="minorBidi"/>
                  <w:noProof/>
                  <w:color w:val="auto"/>
                  <w:sz w:val="28"/>
                  <w:szCs w:val="28"/>
                </w:rPr>
                <w:t>5- Eligible Commodities and Related Services</w:t>
              </w:r>
              <w:r w:rsidR="00DF5D9B" w:rsidRPr="00C53B46">
                <w:rPr>
                  <w:rFonts w:asciiTheme="minorBidi" w:hAnsiTheme="minorBidi"/>
                  <w:noProof/>
                  <w:webHidden/>
                  <w:sz w:val="28"/>
                  <w:szCs w:val="28"/>
                </w:rPr>
                <w:tab/>
              </w:r>
              <w:r w:rsidRPr="00C53B46">
                <w:rPr>
                  <w:rStyle w:val="Hyperlink"/>
                  <w:rFonts w:asciiTheme="minorBidi" w:hAnsiTheme="minorBidi"/>
                  <w:noProof/>
                  <w:color w:val="auto"/>
                  <w:sz w:val="28"/>
                  <w:szCs w:val="28"/>
                  <w:rtl/>
                </w:rPr>
                <w:fldChar w:fldCharType="begin"/>
              </w:r>
              <w:r w:rsidR="00DF5D9B" w:rsidRPr="00C53B46">
                <w:rPr>
                  <w:rFonts w:asciiTheme="minorBidi" w:hAnsiTheme="minorBidi"/>
                  <w:noProof/>
                  <w:webHidden/>
                  <w:sz w:val="28"/>
                  <w:szCs w:val="28"/>
                </w:rPr>
                <w:instrText xml:space="preserve"> PAGEREF _Toc466321923 \h </w:instrText>
              </w:r>
              <w:r w:rsidRPr="00C53B46">
                <w:rPr>
                  <w:rStyle w:val="Hyperlink"/>
                  <w:rFonts w:asciiTheme="minorBidi" w:hAnsiTheme="minorBidi"/>
                  <w:noProof/>
                  <w:color w:val="auto"/>
                  <w:sz w:val="28"/>
                  <w:szCs w:val="28"/>
                  <w:rtl/>
                </w:rPr>
              </w:r>
              <w:r w:rsidRPr="00C53B46">
                <w:rPr>
                  <w:rStyle w:val="Hyperlink"/>
                  <w:rFonts w:asciiTheme="minorBidi" w:hAnsiTheme="minorBidi"/>
                  <w:noProof/>
                  <w:color w:val="auto"/>
                  <w:sz w:val="28"/>
                  <w:szCs w:val="28"/>
                  <w:rtl/>
                </w:rPr>
                <w:fldChar w:fldCharType="separate"/>
              </w:r>
              <w:r w:rsidR="00DF5D9B" w:rsidRPr="00C53B46">
                <w:rPr>
                  <w:rFonts w:asciiTheme="minorBidi" w:hAnsiTheme="minorBidi"/>
                  <w:noProof/>
                  <w:webHidden/>
                  <w:sz w:val="28"/>
                  <w:szCs w:val="28"/>
                </w:rPr>
                <w:t>13</w:t>
              </w:r>
              <w:r w:rsidRPr="00C53B46">
                <w:rPr>
                  <w:rStyle w:val="Hyperlink"/>
                  <w:rFonts w:asciiTheme="minorBidi" w:hAnsiTheme="minorBidi"/>
                  <w:noProof/>
                  <w:color w:val="auto"/>
                  <w:sz w:val="28"/>
                  <w:szCs w:val="28"/>
                  <w:rtl/>
                </w:rPr>
                <w:fldChar w:fldCharType="end"/>
              </w:r>
            </w:hyperlink>
          </w:p>
          <w:p w:rsidR="00DF5D9B" w:rsidRPr="00C53B46" w:rsidRDefault="001C0068" w:rsidP="00C53B46">
            <w:pPr>
              <w:pStyle w:val="10"/>
              <w:spacing w:before="360" w:after="0"/>
              <w:jc w:val="both"/>
              <w:rPr>
                <w:rFonts w:asciiTheme="minorBidi" w:eastAsiaTheme="minorEastAsia" w:hAnsiTheme="minorBidi"/>
                <w:noProof/>
                <w:sz w:val="28"/>
                <w:szCs w:val="28"/>
              </w:rPr>
            </w:pPr>
            <w:hyperlink w:anchor="_Toc466321924" w:history="1">
              <w:r w:rsidR="00DF5D9B" w:rsidRPr="00C53B46">
                <w:rPr>
                  <w:rStyle w:val="Hyperlink"/>
                  <w:rFonts w:asciiTheme="minorBidi" w:hAnsiTheme="minorBidi"/>
                  <w:noProof/>
                  <w:color w:val="auto"/>
                  <w:sz w:val="28"/>
                  <w:szCs w:val="28"/>
                </w:rPr>
                <w:t>B- Contents of Tender Documents</w:t>
              </w:r>
              <w:r w:rsidR="00DF5D9B" w:rsidRPr="00C53B46">
                <w:rPr>
                  <w:rFonts w:asciiTheme="minorBidi" w:hAnsiTheme="minorBidi"/>
                  <w:noProof/>
                  <w:webHidden/>
                  <w:sz w:val="28"/>
                  <w:szCs w:val="28"/>
                </w:rPr>
                <w:tab/>
              </w:r>
              <w:r w:rsidRPr="00C53B46">
                <w:rPr>
                  <w:rStyle w:val="Hyperlink"/>
                  <w:rFonts w:asciiTheme="minorBidi" w:hAnsiTheme="minorBidi"/>
                  <w:noProof/>
                  <w:color w:val="auto"/>
                  <w:sz w:val="28"/>
                  <w:szCs w:val="28"/>
                  <w:rtl/>
                </w:rPr>
                <w:fldChar w:fldCharType="begin"/>
              </w:r>
              <w:r w:rsidR="00DF5D9B" w:rsidRPr="00C53B46">
                <w:rPr>
                  <w:rFonts w:asciiTheme="minorBidi" w:hAnsiTheme="minorBidi"/>
                  <w:noProof/>
                  <w:webHidden/>
                  <w:sz w:val="28"/>
                  <w:szCs w:val="28"/>
                </w:rPr>
                <w:instrText xml:space="preserve"> PAGEREF _Toc466321924 \h </w:instrText>
              </w:r>
              <w:r w:rsidRPr="00C53B46">
                <w:rPr>
                  <w:rStyle w:val="Hyperlink"/>
                  <w:rFonts w:asciiTheme="minorBidi" w:hAnsiTheme="minorBidi"/>
                  <w:noProof/>
                  <w:color w:val="auto"/>
                  <w:sz w:val="28"/>
                  <w:szCs w:val="28"/>
                  <w:rtl/>
                </w:rPr>
              </w:r>
              <w:r w:rsidRPr="00C53B46">
                <w:rPr>
                  <w:rStyle w:val="Hyperlink"/>
                  <w:rFonts w:asciiTheme="minorBidi" w:hAnsiTheme="minorBidi"/>
                  <w:noProof/>
                  <w:color w:val="auto"/>
                  <w:sz w:val="28"/>
                  <w:szCs w:val="28"/>
                  <w:rtl/>
                </w:rPr>
                <w:fldChar w:fldCharType="separate"/>
              </w:r>
              <w:r w:rsidR="00DF5D9B" w:rsidRPr="00C53B46">
                <w:rPr>
                  <w:rFonts w:asciiTheme="minorBidi" w:hAnsiTheme="minorBidi"/>
                  <w:noProof/>
                  <w:webHidden/>
                  <w:sz w:val="28"/>
                  <w:szCs w:val="28"/>
                </w:rPr>
                <w:t>13</w:t>
              </w:r>
              <w:r w:rsidRPr="00C53B46">
                <w:rPr>
                  <w:rStyle w:val="Hyperlink"/>
                  <w:rFonts w:asciiTheme="minorBidi" w:hAnsiTheme="minorBidi"/>
                  <w:noProof/>
                  <w:color w:val="auto"/>
                  <w:sz w:val="28"/>
                  <w:szCs w:val="28"/>
                  <w:rtl/>
                </w:rPr>
                <w:fldChar w:fldCharType="end"/>
              </w:r>
            </w:hyperlink>
          </w:p>
          <w:p w:rsidR="00DF5D9B" w:rsidRPr="00C53B46" w:rsidRDefault="001C0068" w:rsidP="00C53B46">
            <w:pPr>
              <w:pStyle w:val="10"/>
              <w:spacing w:before="360" w:after="0"/>
              <w:jc w:val="both"/>
              <w:rPr>
                <w:rFonts w:asciiTheme="minorBidi" w:eastAsiaTheme="minorEastAsia" w:hAnsiTheme="minorBidi"/>
                <w:noProof/>
                <w:sz w:val="28"/>
                <w:szCs w:val="28"/>
              </w:rPr>
            </w:pPr>
            <w:hyperlink w:anchor="_Toc466321925" w:history="1">
              <w:r w:rsidR="00DF5D9B" w:rsidRPr="00C53B46">
                <w:rPr>
                  <w:rStyle w:val="Hyperlink"/>
                  <w:rFonts w:asciiTheme="minorBidi" w:hAnsiTheme="minorBidi"/>
                  <w:noProof/>
                  <w:color w:val="auto"/>
                  <w:sz w:val="28"/>
                  <w:szCs w:val="28"/>
                </w:rPr>
                <w:t>6- Parts</w:t>
              </w:r>
              <w:r w:rsidR="00DF5D9B" w:rsidRPr="00C53B46">
                <w:rPr>
                  <w:rStyle w:val="Hyperlink"/>
                  <w:rFonts w:asciiTheme="minorBidi" w:hAnsiTheme="minorBidi"/>
                  <w:noProof/>
                  <w:color w:val="auto"/>
                  <w:sz w:val="28"/>
                  <w:szCs w:val="28"/>
                  <w:u w:color="000000"/>
                </w:rPr>
                <w:t xml:space="preserve"> of Tender Documents</w:t>
              </w:r>
              <w:r w:rsidR="00DF5D9B" w:rsidRPr="00C53B46">
                <w:rPr>
                  <w:rFonts w:asciiTheme="minorBidi" w:hAnsiTheme="minorBidi"/>
                  <w:noProof/>
                  <w:webHidden/>
                  <w:sz w:val="28"/>
                  <w:szCs w:val="28"/>
                </w:rPr>
                <w:tab/>
              </w:r>
              <w:r w:rsidRPr="00C53B46">
                <w:rPr>
                  <w:rStyle w:val="Hyperlink"/>
                  <w:rFonts w:asciiTheme="minorBidi" w:hAnsiTheme="minorBidi"/>
                  <w:noProof/>
                  <w:color w:val="auto"/>
                  <w:sz w:val="28"/>
                  <w:szCs w:val="28"/>
                  <w:rtl/>
                </w:rPr>
                <w:fldChar w:fldCharType="begin"/>
              </w:r>
              <w:r w:rsidR="00DF5D9B" w:rsidRPr="00C53B46">
                <w:rPr>
                  <w:rFonts w:asciiTheme="minorBidi" w:hAnsiTheme="minorBidi"/>
                  <w:noProof/>
                  <w:webHidden/>
                  <w:sz w:val="28"/>
                  <w:szCs w:val="28"/>
                </w:rPr>
                <w:instrText xml:space="preserve"> PAGEREF _Toc466321925 \h </w:instrText>
              </w:r>
              <w:r w:rsidRPr="00C53B46">
                <w:rPr>
                  <w:rStyle w:val="Hyperlink"/>
                  <w:rFonts w:asciiTheme="minorBidi" w:hAnsiTheme="minorBidi"/>
                  <w:noProof/>
                  <w:color w:val="auto"/>
                  <w:sz w:val="28"/>
                  <w:szCs w:val="28"/>
                  <w:rtl/>
                </w:rPr>
              </w:r>
              <w:r w:rsidRPr="00C53B46">
                <w:rPr>
                  <w:rStyle w:val="Hyperlink"/>
                  <w:rFonts w:asciiTheme="minorBidi" w:hAnsiTheme="minorBidi"/>
                  <w:noProof/>
                  <w:color w:val="auto"/>
                  <w:sz w:val="28"/>
                  <w:szCs w:val="28"/>
                  <w:rtl/>
                </w:rPr>
                <w:fldChar w:fldCharType="separate"/>
              </w:r>
              <w:r w:rsidR="00DF5D9B" w:rsidRPr="00C53B46">
                <w:rPr>
                  <w:rFonts w:asciiTheme="minorBidi" w:hAnsiTheme="minorBidi"/>
                  <w:noProof/>
                  <w:webHidden/>
                  <w:sz w:val="28"/>
                  <w:szCs w:val="28"/>
                </w:rPr>
                <w:t>13</w:t>
              </w:r>
              <w:r w:rsidRPr="00C53B46">
                <w:rPr>
                  <w:rStyle w:val="Hyperlink"/>
                  <w:rFonts w:asciiTheme="minorBidi" w:hAnsiTheme="minorBidi"/>
                  <w:noProof/>
                  <w:color w:val="auto"/>
                  <w:sz w:val="28"/>
                  <w:szCs w:val="28"/>
                  <w:rtl/>
                </w:rPr>
                <w:fldChar w:fldCharType="end"/>
              </w:r>
            </w:hyperlink>
          </w:p>
          <w:p w:rsidR="00DF5D9B" w:rsidRPr="00C53B46" w:rsidRDefault="001C0068" w:rsidP="00C53B46">
            <w:pPr>
              <w:pStyle w:val="10"/>
              <w:spacing w:before="360" w:after="0"/>
              <w:jc w:val="both"/>
              <w:rPr>
                <w:rFonts w:asciiTheme="minorBidi" w:eastAsiaTheme="minorEastAsia" w:hAnsiTheme="minorBidi"/>
                <w:noProof/>
                <w:sz w:val="28"/>
                <w:szCs w:val="28"/>
              </w:rPr>
            </w:pPr>
            <w:hyperlink w:anchor="_Toc466321926" w:history="1">
              <w:r w:rsidR="00DF5D9B" w:rsidRPr="00C53B46">
                <w:rPr>
                  <w:rStyle w:val="Hyperlink"/>
                  <w:rFonts w:asciiTheme="minorBidi" w:hAnsiTheme="minorBidi"/>
                  <w:noProof/>
                  <w:color w:val="auto"/>
                  <w:sz w:val="28"/>
                  <w:szCs w:val="28"/>
                </w:rPr>
                <w:t>7- Clarification of Tender Documents</w:t>
              </w:r>
              <w:r w:rsidR="00DF5D9B" w:rsidRPr="00C53B46">
                <w:rPr>
                  <w:rFonts w:asciiTheme="minorBidi" w:hAnsiTheme="minorBidi"/>
                  <w:noProof/>
                  <w:webHidden/>
                  <w:sz w:val="28"/>
                  <w:szCs w:val="28"/>
                </w:rPr>
                <w:tab/>
              </w:r>
              <w:r w:rsidRPr="00C53B46">
                <w:rPr>
                  <w:rStyle w:val="Hyperlink"/>
                  <w:rFonts w:asciiTheme="minorBidi" w:hAnsiTheme="minorBidi"/>
                  <w:noProof/>
                  <w:color w:val="auto"/>
                  <w:sz w:val="28"/>
                  <w:szCs w:val="28"/>
                  <w:rtl/>
                </w:rPr>
                <w:fldChar w:fldCharType="begin"/>
              </w:r>
              <w:r w:rsidR="00DF5D9B" w:rsidRPr="00C53B46">
                <w:rPr>
                  <w:rFonts w:asciiTheme="minorBidi" w:hAnsiTheme="minorBidi"/>
                  <w:noProof/>
                  <w:webHidden/>
                  <w:sz w:val="28"/>
                  <w:szCs w:val="28"/>
                </w:rPr>
                <w:instrText xml:space="preserve"> PAGEREF _Toc466321926 \h </w:instrText>
              </w:r>
              <w:r w:rsidRPr="00C53B46">
                <w:rPr>
                  <w:rStyle w:val="Hyperlink"/>
                  <w:rFonts w:asciiTheme="minorBidi" w:hAnsiTheme="minorBidi"/>
                  <w:noProof/>
                  <w:color w:val="auto"/>
                  <w:sz w:val="28"/>
                  <w:szCs w:val="28"/>
                  <w:rtl/>
                </w:rPr>
              </w:r>
              <w:r w:rsidRPr="00C53B46">
                <w:rPr>
                  <w:rStyle w:val="Hyperlink"/>
                  <w:rFonts w:asciiTheme="minorBidi" w:hAnsiTheme="minorBidi"/>
                  <w:noProof/>
                  <w:color w:val="auto"/>
                  <w:sz w:val="28"/>
                  <w:szCs w:val="28"/>
                  <w:rtl/>
                </w:rPr>
                <w:fldChar w:fldCharType="separate"/>
              </w:r>
              <w:r w:rsidR="00DF5D9B" w:rsidRPr="00C53B46">
                <w:rPr>
                  <w:rFonts w:asciiTheme="minorBidi" w:hAnsiTheme="minorBidi"/>
                  <w:noProof/>
                  <w:webHidden/>
                  <w:sz w:val="28"/>
                  <w:szCs w:val="28"/>
                </w:rPr>
                <w:t>14</w:t>
              </w:r>
              <w:r w:rsidRPr="00C53B46">
                <w:rPr>
                  <w:rStyle w:val="Hyperlink"/>
                  <w:rFonts w:asciiTheme="minorBidi" w:hAnsiTheme="minorBidi"/>
                  <w:noProof/>
                  <w:color w:val="auto"/>
                  <w:sz w:val="28"/>
                  <w:szCs w:val="28"/>
                  <w:rtl/>
                </w:rPr>
                <w:fldChar w:fldCharType="end"/>
              </w:r>
            </w:hyperlink>
          </w:p>
          <w:p w:rsidR="00DF5D9B" w:rsidRPr="00C53B46" w:rsidRDefault="001C0068" w:rsidP="00C53B46">
            <w:pPr>
              <w:pStyle w:val="10"/>
              <w:spacing w:before="360" w:after="0"/>
              <w:jc w:val="both"/>
              <w:rPr>
                <w:rFonts w:asciiTheme="minorBidi" w:eastAsiaTheme="minorEastAsia" w:hAnsiTheme="minorBidi"/>
                <w:noProof/>
                <w:sz w:val="28"/>
                <w:szCs w:val="28"/>
              </w:rPr>
            </w:pPr>
            <w:hyperlink w:anchor="_Toc466321927" w:history="1">
              <w:r w:rsidR="00DF5D9B" w:rsidRPr="00C53B46">
                <w:rPr>
                  <w:rStyle w:val="Hyperlink"/>
                  <w:rFonts w:asciiTheme="minorBidi" w:hAnsiTheme="minorBidi"/>
                  <w:noProof/>
                  <w:color w:val="auto"/>
                  <w:sz w:val="28"/>
                  <w:szCs w:val="28"/>
                </w:rPr>
                <w:t>8- Amendment of Tender Documents</w:t>
              </w:r>
              <w:r w:rsidR="00DF5D9B" w:rsidRPr="00C53B46">
                <w:rPr>
                  <w:rFonts w:asciiTheme="minorBidi" w:hAnsiTheme="minorBidi"/>
                  <w:noProof/>
                  <w:webHidden/>
                  <w:sz w:val="28"/>
                  <w:szCs w:val="28"/>
                </w:rPr>
                <w:tab/>
              </w:r>
              <w:r w:rsidRPr="00C53B46">
                <w:rPr>
                  <w:rStyle w:val="Hyperlink"/>
                  <w:rFonts w:asciiTheme="minorBidi" w:hAnsiTheme="minorBidi"/>
                  <w:noProof/>
                  <w:color w:val="auto"/>
                  <w:sz w:val="28"/>
                  <w:szCs w:val="28"/>
                  <w:rtl/>
                </w:rPr>
                <w:fldChar w:fldCharType="begin"/>
              </w:r>
              <w:r w:rsidR="00DF5D9B" w:rsidRPr="00C53B46">
                <w:rPr>
                  <w:rFonts w:asciiTheme="minorBidi" w:hAnsiTheme="minorBidi"/>
                  <w:noProof/>
                  <w:webHidden/>
                  <w:sz w:val="28"/>
                  <w:szCs w:val="28"/>
                </w:rPr>
                <w:instrText xml:space="preserve"> PAGEREF _Toc466321927 \h </w:instrText>
              </w:r>
              <w:r w:rsidRPr="00C53B46">
                <w:rPr>
                  <w:rStyle w:val="Hyperlink"/>
                  <w:rFonts w:asciiTheme="minorBidi" w:hAnsiTheme="minorBidi"/>
                  <w:noProof/>
                  <w:color w:val="auto"/>
                  <w:sz w:val="28"/>
                  <w:szCs w:val="28"/>
                  <w:rtl/>
                </w:rPr>
              </w:r>
              <w:r w:rsidRPr="00C53B46">
                <w:rPr>
                  <w:rStyle w:val="Hyperlink"/>
                  <w:rFonts w:asciiTheme="minorBidi" w:hAnsiTheme="minorBidi"/>
                  <w:noProof/>
                  <w:color w:val="auto"/>
                  <w:sz w:val="28"/>
                  <w:szCs w:val="28"/>
                  <w:rtl/>
                </w:rPr>
                <w:fldChar w:fldCharType="separate"/>
              </w:r>
              <w:r w:rsidR="00DF5D9B" w:rsidRPr="00C53B46">
                <w:rPr>
                  <w:rFonts w:asciiTheme="minorBidi" w:hAnsiTheme="minorBidi"/>
                  <w:noProof/>
                  <w:webHidden/>
                  <w:sz w:val="28"/>
                  <w:szCs w:val="28"/>
                </w:rPr>
                <w:t>14</w:t>
              </w:r>
              <w:r w:rsidRPr="00C53B46">
                <w:rPr>
                  <w:rStyle w:val="Hyperlink"/>
                  <w:rFonts w:asciiTheme="minorBidi" w:hAnsiTheme="minorBidi"/>
                  <w:noProof/>
                  <w:color w:val="auto"/>
                  <w:sz w:val="28"/>
                  <w:szCs w:val="28"/>
                  <w:rtl/>
                </w:rPr>
                <w:fldChar w:fldCharType="end"/>
              </w:r>
            </w:hyperlink>
          </w:p>
          <w:p w:rsidR="00DF5D9B" w:rsidRPr="00C53B46" w:rsidRDefault="001C0068" w:rsidP="00C53B46">
            <w:pPr>
              <w:pStyle w:val="10"/>
              <w:spacing w:before="360" w:after="0"/>
              <w:jc w:val="both"/>
              <w:rPr>
                <w:rFonts w:asciiTheme="minorBidi" w:eastAsiaTheme="minorEastAsia" w:hAnsiTheme="minorBidi"/>
                <w:noProof/>
                <w:sz w:val="28"/>
                <w:szCs w:val="28"/>
              </w:rPr>
            </w:pPr>
            <w:hyperlink w:anchor="_Toc466321928" w:history="1">
              <w:r w:rsidR="00DF5D9B" w:rsidRPr="00C53B46">
                <w:rPr>
                  <w:rStyle w:val="Hyperlink"/>
                  <w:rFonts w:asciiTheme="minorBidi" w:hAnsiTheme="minorBidi"/>
                  <w:noProof/>
                  <w:color w:val="auto"/>
                  <w:sz w:val="28"/>
                  <w:szCs w:val="28"/>
                </w:rPr>
                <w:t>C- Preparation of  Bids</w:t>
              </w:r>
              <w:r w:rsidR="00DF5D9B" w:rsidRPr="00C53B46">
                <w:rPr>
                  <w:rFonts w:asciiTheme="minorBidi" w:hAnsiTheme="minorBidi"/>
                  <w:noProof/>
                  <w:webHidden/>
                  <w:sz w:val="28"/>
                  <w:szCs w:val="28"/>
                </w:rPr>
                <w:tab/>
              </w:r>
              <w:r w:rsidRPr="00C53B46">
                <w:rPr>
                  <w:rStyle w:val="Hyperlink"/>
                  <w:rFonts w:asciiTheme="minorBidi" w:hAnsiTheme="minorBidi"/>
                  <w:noProof/>
                  <w:color w:val="auto"/>
                  <w:sz w:val="28"/>
                  <w:szCs w:val="28"/>
                  <w:rtl/>
                </w:rPr>
                <w:fldChar w:fldCharType="begin"/>
              </w:r>
              <w:r w:rsidR="00DF5D9B" w:rsidRPr="00C53B46">
                <w:rPr>
                  <w:rFonts w:asciiTheme="minorBidi" w:hAnsiTheme="minorBidi"/>
                  <w:noProof/>
                  <w:webHidden/>
                  <w:sz w:val="28"/>
                  <w:szCs w:val="28"/>
                </w:rPr>
                <w:instrText xml:space="preserve"> PAGEREF _Toc466321928 \h </w:instrText>
              </w:r>
              <w:r w:rsidRPr="00C53B46">
                <w:rPr>
                  <w:rStyle w:val="Hyperlink"/>
                  <w:rFonts w:asciiTheme="minorBidi" w:hAnsiTheme="minorBidi"/>
                  <w:noProof/>
                  <w:color w:val="auto"/>
                  <w:sz w:val="28"/>
                  <w:szCs w:val="28"/>
                  <w:rtl/>
                </w:rPr>
              </w:r>
              <w:r w:rsidRPr="00C53B46">
                <w:rPr>
                  <w:rStyle w:val="Hyperlink"/>
                  <w:rFonts w:asciiTheme="minorBidi" w:hAnsiTheme="minorBidi"/>
                  <w:noProof/>
                  <w:color w:val="auto"/>
                  <w:sz w:val="28"/>
                  <w:szCs w:val="28"/>
                  <w:rtl/>
                </w:rPr>
                <w:fldChar w:fldCharType="separate"/>
              </w:r>
              <w:r w:rsidR="00DF5D9B" w:rsidRPr="00C53B46">
                <w:rPr>
                  <w:rFonts w:asciiTheme="minorBidi" w:hAnsiTheme="minorBidi"/>
                  <w:noProof/>
                  <w:webHidden/>
                  <w:sz w:val="28"/>
                  <w:szCs w:val="28"/>
                </w:rPr>
                <w:t>14</w:t>
              </w:r>
              <w:r w:rsidRPr="00C53B46">
                <w:rPr>
                  <w:rStyle w:val="Hyperlink"/>
                  <w:rFonts w:asciiTheme="minorBidi" w:hAnsiTheme="minorBidi"/>
                  <w:noProof/>
                  <w:color w:val="auto"/>
                  <w:sz w:val="28"/>
                  <w:szCs w:val="28"/>
                  <w:rtl/>
                </w:rPr>
                <w:fldChar w:fldCharType="end"/>
              </w:r>
            </w:hyperlink>
          </w:p>
          <w:p w:rsidR="00DF5D9B" w:rsidRPr="00C53B46" w:rsidRDefault="001C0068" w:rsidP="00C53B46">
            <w:pPr>
              <w:pStyle w:val="10"/>
              <w:spacing w:before="360" w:after="0"/>
              <w:jc w:val="both"/>
              <w:rPr>
                <w:rFonts w:asciiTheme="minorBidi" w:eastAsiaTheme="minorEastAsia" w:hAnsiTheme="minorBidi"/>
                <w:noProof/>
                <w:sz w:val="28"/>
                <w:szCs w:val="28"/>
              </w:rPr>
            </w:pPr>
            <w:hyperlink w:anchor="_Toc466321929" w:history="1">
              <w:r w:rsidR="00DF5D9B" w:rsidRPr="00C53B46">
                <w:rPr>
                  <w:rStyle w:val="Hyperlink"/>
                  <w:rFonts w:asciiTheme="minorBidi" w:hAnsiTheme="minorBidi"/>
                  <w:noProof/>
                  <w:color w:val="auto"/>
                  <w:sz w:val="28"/>
                  <w:szCs w:val="28"/>
                </w:rPr>
                <w:t>9- Cost of Bid</w:t>
              </w:r>
              <w:r w:rsidR="00DF5D9B" w:rsidRPr="00C53B46">
                <w:rPr>
                  <w:rFonts w:asciiTheme="minorBidi" w:hAnsiTheme="minorBidi"/>
                  <w:noProof/>
                  <w:webHidden/>
                  <w:sz w:val="28"/>
                  <w:szCs w:val="28"/>
                </w:rPr>
                <w:tab/>
              </w:r>
              <w:r w:rsidRPr="00C53B46">
                <w:rPr>
                  <w:rStyle w:val="Hyperlink"/>
                  <w:rFonts w:asciiTheme="minorBidi" w:hAnsiTheme="minorBidi"/>
                  <w:noProof/>
                  <w:color w:val="auto"/>
                  <w:sz w:val="28"/>
                  <w:szCs w:val="28"/>
                  <w:rtl/>
                </w:rPr>
                <w:fldChar w:fldCharType="begin"/>
              </w:r>
              <w:r w:rsidR="00DF5D9B" w:rsidRPr="00C53B46">
                <w:rPr>
                  <w:rFonts w:asciiTheme="minorBidi" w:hAnsiTheme="minorBidi"/>
                  <w:noProof/>
                  <w:webHidden/>
                  <w:sz w:val="28"/>
                  <w:szCs w:val="28"/>
                </w:rPr>
                <w:instrText xml:space="preserve"> PAGEREF _Toc466321929 \h </w:instrText>
              </w:r>
              <w:r w:rsidRPr="00C53B46">
                <w:rPr>
                  <w:rStyle w:val="Hyperlink"/>
                  <w:rFonts w:asciiTheme="minorBidi" w:hAnsiTheme="minorBidi"/>
                  <w:noProof/>
                  <w:color w:val="auto"/>
                  <w:sz w:val="28"/>
                  <w:szCs w:val="28"/>
                  <w:rtl/>
                </w:rPr>
              </w:r>
              <w:r w:rsidRPr="00C53B46">
                <w:rPr>
                  <w:rStyle w:val="Hyperlink"/>
                  <w:rFonts w:asciiTheme="minorBidi" w:hAnsiTheme="minorBidi"/>
                  <w:noProof/>
                  <w:color w:val="auto"/>
                  <w:sz w:val="28"/>
                  <w:szCs w:val="28"/>
                  <w:rtl/>
                </w:rPr>
                <w:fldChar w:fldCharType="separate"/>
              </w:r>
              <w:r w:rsidR="00DF5D9B" w:rsidRPr="00C53B46">
                <w:rPr>
                  <w:rFonts w:asciiTheme="minorBidi" w:hAnsiTheme="minorBidi"/>
                  <w:noProof/>
                  <w:webHidden/>
                  <w:sz w:val="28"/>
                  <w:szCs w:val="28"/>
                </w:rPr>
                <w:t>14</w:t>
              </w:r>
              <w:r w:rsidRPr="00C53B46">
                <w:rPr>
                  <w:rStyle w:val="Hyperlink"/>
                  <w:rFonts w:asciiTheme="minorBidi" w:hAnsiTheme="minorBidi"/>
                  <w:noProof/>
                  <w:color w:val="auto"/>
                  <w:sz w:val="28"/>
                  <w:szCs w:val="28"/>
                  <w:rtl/>
                </w:rPr>
                <w:fldChar w:fldCharType="end"/>
              </w:r>
            </w:hyperlink>
          </w:p>
          <w:p w:rsidR="00DF5D9B" w:rsidRPr="00C53B46" w:rsidRDefault="001C0068" w:rsidP="00C53B46">
            <w:pPr>
              <w:pStyle w:val="10"/>
              <w:spacing w:before="360" w:after="0"/>
              <w:jc w:val="both"/>
              <w:rPr>
                <w:rFonts w:asciiTheme="minorBidi" w:eastAsiaTheme="minorEastAsia" w:hAnsiTheme="minorBidi"/>
                <w:noProof/>
                <w:sz w:val="28"/>
                <w:szCs w:val="28"/>
              </w:rPr>
            </w:pPr>
            <w:hyperlink w:anchor="_Toc466321930" w:history="1">
              <w:r w:rsidR="00DF5D9B" w:rsidRPr="00C53B46">
                <w:rPr>
                  <w:rStyle w:val="Hyperlink"/>
                  <w:rFonts w:asciiTheme="minorBidi" w:hAnsiTheme="minorBidi"/>
                  <w:noProof/>
                  <w:color w:val="auto"/>
                  <w:sz w:val="28"/>
                  <w:szCs w:val="28"/>
                </w:rPr>
                <w:t>1</w:t>
              </w:r>
              <w:r w:rsidR="00DF5D9B" w:rsidRPr="00C53B46">
                <w:rPr>
                  <w:rStyle w:val="Hyperlink"/>
                  <w:rFonts w:asciiTheme="minorBidi" w:hAnsiTheme="minorBidi"/>
                  <w:noProof/>
                  <w:color w:val="auto"/>
                  <w:spacing w:val="2"/>
                  <w:sz w:val="28"/>
                  <w:szCs w:val="28"/>
                </w:rPr>
                <w:t>0</w:t>
              </w:r>
              <w:r w:rsidR="00DF5D9B" w:rsidRPr="00C53B46">
                <w:rPr>
                  <w:rStyle w:val="Hyperlink"/>
                  <w:rFonts w:asciiTheme="minorBidi" w:hAnsiTheme="minorBidi"/>
                  <w:noProof/>
                  <w:color w:val="auto"/>
                  <w:spacing w:val="9"/>
                  <w:sz w:val="28"/>
                  <w:szCs w:val="28"/>
                </w:rPr>
                <w:t>-</w:t>
              </w:r>
              <w:r w:rsidR="00DF5D9B" w:rsidRPr="00C53B46">
                <w:rPr>
                  <w:rStyle w:val="Hyperlink"/>
                  <w:rFonts w:asciiTheme="minorBidi" w:hAnsiTheme="minorBidi"/>
                  <w:noProof/>
                  <w:color w:val="auto"/>
                  <w:sz w:val="28"/>
                  <w:szCs w:val="28"/>
                </w:rPr>
                <w:t xml:space="preserve"> Language of the Bid</w:t>
              </w:r>
              <w:r w:rsidR="00DF5D9B" w:rsidRPr="00C53B46">
                <w:rPr>
                  <w:rFonts w:asciiTheme="minorBidi" w:hAnsiTheme="minorBidi"/>
                  <w:noProof/>
                  <w:webHidden/>
                  <w:sz w:val="28"/>
                  <w:szCs w:val="28"/>
                </w:rPr>
                <w:tab/>
              </w:r>
              <w:r w:rsidRPr="00C53B46">
                <w:rPr>
                  <w:rStyle w:val="Hyperlink"/>
                  <w:rFonts w:asciiTheme="minorBidi" w:hAnsiTheme="minorBidi"/>
                  <w:noProof/>
                  <w:color w:val="auto"/>
                  <w:sz w:val="28"/>
                  <w:szCs w:val="28"/>
                  <w:rtl/>
                </w:rPr>
                <w:fldChar w:fldCharType="begin"/>
              </w:r>
              <w:r w:rsidR="00DF5D9B" w:rsidRPr="00C53B46">
                <w:rPr>
                  <w:rFonts w:asciiTheme="minorBidi" w:hAnsiTheme="minorBidi"/>
                  <w:noProof/>
                  <w:webHidden/>
                  <w:sz w:val="28"/>
                  <w:szCs w:val="28"/>
                </w:rPr>
                <w:instrText xml:space="preserve"> PAGEREF _Toc466321930 \h </w:instrText>
              </w:r>
              <w:r w:rsidRPr="00C53B46">
                <w:rPr>
                  <w:rStyle w:val="Hyperlink"/>
                  <w:rFonts w:asciiTheme="minorBidi" w:hAnsiTheme="minorBidi"/>
                  <w:noProof/>
                  <w:color w:val="auto"/>
                  <w:sz w:val="28"/>
                  <w:szCs w:val="28"/>
                  <w:rtl/>
                </w:rPr>
              </w:r>
              <w:r w:rsidRPr="00C53B46">
                <w:rPr>
                  <w:rStyle w:val="Hyperlink"/>
                  <w:rFonts w:asciiTheme="minorBidi" w:hAnsiTheme="minorBidi"/>
                  <w:noProof/>
                  <w:color w:val="auto"/>
                  <w:sz w:val="28"/>
                  <w:szCs w:val="28"/>
                  <w:rtl/>
                </w:rPr>
                <w:fldChar w:fldCharType="separate"/>
              </w:r>
              <w:r w:rsidR="00DF5D9B" w:rsidRPr="00C53B46">
                <w:rPr>
                  <w:rFonts w:asciiTheme="minorBidi" w:hAnsiTheme="minorBidi"/>
                  <w:noProof/>
                  <w:webHidden/>
                  <w:sz w:val="28"/>
                  <w:szCs w:val="28"/>
                </w:rPr>
                <w:t>14</w:t>
              </w:r>
              <w:r w:rsidRPr="00C53B46">
                <w:rPr>
                  <w:rStyle w:val="Hyperlink"/>
                  <w:rFonts w:asciiTheme="minorBidi" w:hAnsiTheme="minorBidi"/>
                  <w:noProof/>
                  <w:color w:val="auto"/>
                  <w:sz w:val="28"/>
                  <w:szCs w:val="28"/>
                  <w:rtl/>
                </w:rPr>
                <w:fldChar w:fldCharType="end"/>
              </w:r>
            </w:hyperlink>
          </w:p>
          <w:p w:rsidR="00DF5D9B" w:rsidRPr="00C53B46" w:rsidRDefault="001C0068" w:rsidP="00C53B46">
            <w:pPr>
              <w:pStyle w:val="10"/>
              <w:spacing w:before="360" w:after="0"/>
              <w:jc w:val="both"/>
              <w:rPr>
                <w:rFonts w:asciiTheme="minorBidi" w:eastAsiaTheme="minorEastAsia" w:hAnsiTheme="minorBidi"/>
                <w:noProof/>
                <w:sz w:val="28"/>
                <w:szCs w:val="28"/>
              </w:rPr>
            </w:pPr>
            <w:hyperlink w:anchor="_Toc466321931" w:history="1">
              <w:r w:rsidR="00DF5D9B" w:rsidRPr="00C53B46">
                <w:rPr>
                  <w:rStyle w:val="Hyperlink"/>
                  <w:rFonts w:asciiTheme="minorBidi" w:hAnsiTheme="minorBidi"/>
                  <w:noProof/>
                  <w:color w:val="auto"/>
                  <w:sz w:val="28"/>
                  <w:szCs w:val="28"/>
                </w:rPr>
                <w:t>11-Documents Comprising the Bid</w:t>
              </w:r>
              <w:r w:rsidR="00DF5D9B" w:rsidRPr="00C53B46">
                <w:rPr>
                  <w:rFonts w:asciiTheme="minorBidi" w:hAnsiTheme="minorBidi"/>
                  <w:noProof/>
                  <w:webHidden/>
                  <w:sz w:val="28"/>
                  <w:szCs w:val="28"/>
                </w:rPr>
                <w:tab/>
              </w:r>
              <w:r w:rsidRPr="00C53B46">
                <w:rPr>
                  <w:rStyle w:val="Hyperlink"/>
                  <w:rFonts w:asciiTheme="minorBidi" w:hAnsiTheme="minorBidi"/>
                  <w:noProof/>
                  <w:color w:val="auto"/>
                  <w:sz w:val="28"/>
                  <w:szCs w:val="28"/>
                  <w:rtl/>
                </w:rPr>
                <w:fldChar w:fldCharType="begin"/>
              </w:r>
              <w:r w:rsidR="00DF5D9B" w:rsidRPr="00C53B46">
                <w:rPr>
                  <w:rFonts w:asciiTheme="minorBidi" w:hAnsiTheme="minorBidi"/>
                  <w:noProof/>
                  <w:webHidden/>
                  <w:sz w:val="28"/>
                  <w:szCs w:val="28"/>
                </w:rPr>
                <w:instrText xml:space="preserve"> PAGEREF _Toc466321931 \h </w:instrText>
              </w:r>
              <w:r w:rsidRPr="00C53B46">
                <w:rPr>
                  <w:rStyle w:val="Hyperlink"/>
                  <w:rFonts w:asciiTheme="minorBidi" w:hAnsiTheme="minorBidi"/>
                  <w:noProof/>
                  <w:color w:val="auto"/>
                  <w:sz w:val="28"/>
                  <w:szCs w:val="28"/>
                  <w:rtl/>
                </w:rPr>
              </w:r>
              <w:r w:rsidRPr="00C53B46">
                <w:rPr>
                  <w:rStyle w:val="Hyperlink"/>
                  <w:rFonts w:asciiTheme="minorBidi" w:hAnsiTheme="minorBidi"/>
                  <w:noProof/>
                  <w:color w:val="auto"/>
                  <w:sz w:val="28"/>
                  <w:szCs w:val="28"/>
                  <w:rtl/>
                </w:rPr>
                <w:fldChar w:fldCharType="separate"/>
              </w:r>
              <w:r w:rsidR="00DF5D9B" w:rsidRPr="00C53B46">
                <w:rPr>
                  <w:rFonts w:asciiTheme="minorBidi" w:hAnsiTheme="minorBidi"/>
                  <w:noProof/>
                  <w:webHidden/>
                  <w:sz w:val="28"/>
                  <w:szCs w:val="28"/>
                </w:rPr>
                <w:t>14</w:t>
              </w:r>
              <w:r w:rsidRPr="00C53B46">
                <w:rPr>
                  <w:rStyle w:val="Hyperlink"/>
                  <w:rFonts w:asciiTheme="minorBidi" w:hAnsiTheme="minorBidi"/>
                  <w:noProof/>
                  <w:color w:val="auto"/>
                  <w:sz w:val="28"/>
                  <w:szCs w:val="28"/>
                  <w:rtl/>
                </w:rPr>
                <w:fldChar w:fldCharType="end"/>
              </w:r>
            </w:hyperlink>
          </w:p>
          <w:p w:rsidR="00DF5D9B" w:rsidRPr="00C53B46" w:rsidRDefault="001C0068" w:rsidP="00C53B46">
            <w:pPr>
              <w:pStyle w:val="10"/>
              <w:spacing w:before="360" w:after="0"/>
              <w:jc w:val="both"/>
              <w:rPr>
                <w:rFonts w:asciiTheme="minorBidi" w:eastAsiaTheme="minorEastAsia" w:hAnsiTheme="minorBidi"/>
                <w:noProof/>
                <w:sz w:val="28"/>
                <w:szCs w:val="28"/>
              </w:rPr>
            </w:pPr>
            <w:hyperlink w:anchor="_Toc466321932" w:history="1">
              <w:r w:rsidR="00DF5D9B" w:rsidRPr="00C53B46">
                <w:rPr>
                  <w:rStyle w:val="Hyperlink"/>
                  <w:rFonts w:asciiTheme="minorBidi" w:hAnsiTheme="minorBidi"/>
                  <w:noProof/>
                  <w:color w:val="auto"/>
                  <w:sz w:val="28"/>
                  <w:szCs w:val="28"/>
                </w:rPr>
                <w:t>12-Bid Submission Form and Priced Bill of Quantities</w:t>
              </w:r>
              <w:r w:rsidR="00DF5D9B" w:rsidRPr="00C53B46">
                <w:rPr>
                  <w:rFonts w:asciiTheme="minorBidi" w:hAnsiTheme="minorBidi"/>
                  <w:noProof/>
                  <w:webHidden/>
                  <w:sz w:val="28"/>
                  <w:szCs w:val="28"/>
                </w:rPr>
                <w:tab/>
              </w:r>
              <w:r w:rsidRPr="00C53B46">
                <w:rPr>
                  <w:rStyle w:val="Hyperlink"/>
                  <w:rFonts w:asciiTheme="minorBidi" w:hAnsiTheme="minorBidi"/>
                  <w:noProof/>
                  <w:color w:val="auto"/>
                  <w:sz w:val="28"/>
                  <w:szCs w:val="28"/>
                  <w:rtl/>
                </w:rPr>
                <w:fldChar w:fldCharType="begin"/>
              </w:r>
              <w:r w:rsidR="00DF5D9B" w:rsidRPr="00C53B46">
                <w:rPr>
                  <w:rFonts w:asciiTheme="minorBidi" w:hAnsiTheme="minorBidi"/>
                  <w:noProof/>
                  <w:webHidden/>
                  <w:sz w:val="28"/>
                  <w:szCs w:val="28"/>
                </w:rPr>
                <w:instrText xml:space="preserve"> PAGEREF _Toc466321932 \h </w:instrText>
              </w:r>
              <w:r w:rsidRPr="00C53B46">
                <w:rPr>
                  <w:rStyle w:val="Hyperlink"/>
                  <w:rFonts w:asciiTheme="minorBidi" w:hAnsiTheme="minorBidi"/>
                  <w:noProof/>
                  <w:color w:val="auto"/>
                  <w:sz w:val="28"/>
                  <w:szCs w:val="28"/>
                  <w:rtl/>
                </w:rPr>
              </w:r>
              <w:r w:rsidRPr="00C53B46">
                <w:rPr>
                  <w:rStyle w:val="Hyperlink"/>
                  <w:rFonts w:asciiTheme="minorBidi" w:hAnsiTheme="minorBidi"/>
                  <w:noProof/>
                  <w:color w:val="auto"/>
                  <w:sz w:val="28"/>
                  <w:szCs w:val="28"/>
                  <w:rtl/>
                </w:rPr>
                <w:fldChar w:fldCharType="separate"/>
              </w:r>
              <w:r w:rsidR="00DF5D9B" w:rsidRPr="00C53B46">
                <w:rPr>
                  <w:rFonts w:asciiTheme="minorBidi" w:hAnsiTheme="minorBidi"/>
                  <w:noProof/>
                  <w:webHidden/>
                  <w:sz w:val="28"/>
                  <w:szCs w:val="28"/>
                </w:rPr>
                <w:t>15</w:t>
              </w:r>
              <w:r w:rsidRPr="00C53B46">
                <w:rPr>
                  <w:rStyle w:val="Hyperlink"/>
                  <w:rFonts w:asciiTheme="minorBidi" w:hAnsiTheme="minorBidi"/>
                  <w:noProof/>
                  <w:color w:val="auto"/>
                  <w:sz w:val="28"/>
                  <w:szCs w:val="28"/>
                  <w:rtl/>
                </w:rPr>
                <w:fldChar w:fldCharType="end"/>
              </w:r>
            </w:hyperlink>
          </w:p>
          <w:p w:rsidR="00DF5D9B" w:rsidRPr="00C53B46" w:rsidRDefault="001C0068" w:rsidP="00C53B46">
            <w:pPr>
              <w:pStyle w:val="10"/>
              <w:spacing w:before="360" w:after="0"/>
              <w:jc w:val="both"/>
              <w:rPr>
                <w:rFonts w:asciiTheme="minorBidi" w:eastAsiaTheme="minorEastAsia" w:hAnsiTheme="minorBidi"/>
                <w:noProof/>
                <w:sz w:val="28"/>
                <w:szCs w:val="28"/>
              </w:rPr>
            </w:pPr>
            <w:hyperlink w:anchor="_Toc466321933" w:history="1">
              <w:r w:rsidR="00DF5D9B" w:rsidRPr="00C53B46">
                <w:rPr>
                  <w:rStyle w:val="Hyperlink"/>
                  <w:rFonts w:asciiTheme="minorBidi" w:hAnsiTheme="minorBidi"/>
                  <w:noProof/>
                  <w:color w:val="auto"/>
                  <w:sz w:val="28"/>
                  <w:szCs w:val="28"/>
                </w:rPr>
                <w:t>13-Alternative Bids</w:t>
              </w:r>
              <w:r w:rsidR="00DF5D9B" w:rsidRPr="00C53B46">
                <w:rPr>
                  <w:rFonts w:asciiTheme="minorBidi" w:hAnsiTheme="minorBidi"/>
                  <w:noProof/>
                  <w:webHidden/>
                  <w:sz w:val="28"/>
                  <w:szCs w:val="28"/>
                </w:rPr>
                <w:tab/>
              </w:r>
              <w:r w:rsidRPr="00C53B46">
                <w:rPr>
                  <w:rStyle w:val="Hyperlink"/>
                  <w:rFonts w:asciiTheme="minorBidi" w:hAnsiTheme="minorBidi"/>
                  <w:noProof/>
                  <w:color w:val="auto"/>
                  <w:sz w:val="28"/>
                  <w:szCs w:val="28"/>
                  <w:rtl/>
                </w:rPr>
                <w:fldChar w:fldCharType="begin"/>
              </w:r>
              <w:r w:rsidR="00DF5D9B" w:rsidRPr="00C53B46">
                <w:rPr>
                  <w:rFonts w:asciiTheme="minorBidi" w:hAnsiTheme="minorBidi"/>
                  <w:noProof/>
                  <w:webHidden/>
                  <w:sz w:val="28"/>
                  <w:szCs w:val="28"/>
                </w:rPr>
                <w:instrText xml:space="preserve"> PAGEREF _Toc466321933 \h </w:instrText>
              </w:r>
              <w:r w:rsidRPr="00C53B46">
                <w:rPr>
                  <w:rStyle w:val="Hyperlink"/>
                  <w:rFonts w:asciiTheme="minorBidi" w:hAnsiTheme="minorBidi"/>
                  <w:noProof/>
                  <w:color w:val="auto"/>
                  <w:sz w:val="28"/>
                  <w:szCs w:val="28"/>
                  <w:rtl/>
                </w:rPr>
              </w:r>
              <w:r w:rsidRPr="00C53B46">
                <w:rPr>
                  <w:rStyle w:val="Hyperlink"/>
                  <w:rFonts w:asciiTheme="minorBidi" w:hAnsiTheme="minorBidi"/>
                  <w:noProof/>
                  <w:color w:val="auto"/>
                  <w:sz w:val="28"/>
                  <w:szCs w:val="28"/>
                  <w:rtl/>
                </w:rPr>
                <w:fldChar w:fldCharType="separate"/>
              </w:r>
              <w:r w:rsidR="00DF5D9B" w:rsidRPr="00C53B46">
                <w:rPr>
                  <w:rFonts w:asciiTheme="minorBidi" w:hAnsiTheme="minorBidi"/>
                  <w:noProof/>
                  <w:webHidden/>
                  <w:sz w:val="28"/>
                  <w:szCs w:val="28"/>
                </w:rPr>
                <w:t>15</w:t>
              </w:r>
              <w:r w:rsidRPr="00C53B46">
                <w:rPr>
                  <w:rStyle w:val="Hyperlink"/>
                  <w:rFonts w:asciiTheme="minorBidi" w:hAnsiTheme="minorBidi"/>
                  <w:noProof/>
                  <w:color w:val="auto"/>
                  <w:sz w:val="28"/>
                  <w:szCs w:val="28"/>
                  <w:rtl/>
                </w:rPr>
                <w:fldChar w:fldCharType="end"/>
              </w:r>
            </w:hyperlink>
          </w:p>
          <w:p w:rsidR="00855F88" w:rsidRPr="00C53B46" w:rsidRDefault="00855F88" w:rsidP="00C53B46">
            <w:pPr>
              <w:jc w:val="both"/>
            </w:pPr>
          </w:p>
          <w:p w:rsidR="00855F88" w:rsidRPr="00C53B46" w:rsidRDefault="00855F88" w:rsidP="00C53B46">
            <w:pPr>
              <w:jc w:val="both"/>
            </w:pPr>
          </w:p>
          <w:p w:rsidR="00855F88" w:rsidRPr="00C53B46" w:rsidRDefault="00855F88" w:rsidP="00C53B46">
            <w:pPr>
              <w:jc w:val="both"/>
            </w:pPr>
          </w:p>
          <w:p w:rsidR="00855F88" w:rsidRPr="00C53B46" w:rsidRDefault="00855F88" w:rsidP="00C53B46">
            <w:pPr>
              <w:jc w:val="both"/>
            </w:pPr>
          </w:p>
          <w:p w:rsidR="00DF5D9B" w:rsidRPr="00C53B46" w:rsidRDefault="001C0068" w:rsidP="00C53B46">
            <w:pPr>
              <w:pStyle w:val="10"/>
              <w:spacing w:before="300" w:after="0"/>
              <w:jc w:val="both"/>
              <w:rPr>
                <w:rFonts w:asciiTheme="minorBidi" w:eastAsiaTheme="minorEastAsia" w:hAnsiTheme="minorBidi"/>
                <w:noProof/>
                <w:sz w:val="28"/>
                <w:szCs w:val="28"/>
              </w:rPr>
            </w:pPr>
            <w:hyperlink w:anchor="_Toc466321934" w:history="1">
              <w:r w:rsidR="00DF5D9B" w:rsidRPr="00C53B46">
                <w:rPr>
                  <w:rStyle w:val="Hyperlink"/>
                  <w:rFonts w:asciiTheme="minorBidi" w:hAnsiTheme="minorBidi"/>
                  <w:noProof/>
                  <w:color w:val="auto"/>
                  <w:sz w:val="28"/>
                  <w:szCs w:val="28"/>
                </w:rPr>
                <w:t>14-Bid Prices and Discounts</w:t>
              </w:r>
              <w:r w:rsidR="00DF5D9B" w:rsidRPr="00C53B46">
                <w:rPr>
                  <w:rFonts w:asciiTheme="minorBidi" w:hAnsiTheme="minorBidi"/>
                  <w:noProof/>
                  <w:webHidden/>
                  <w:sz w:val="28"/>
                  <w:szCs w:val="28"/>
                </w:rPr>
                <w:tab/>
              </w:r>
              <w:r w:rsidRPr="00C53B46">
                <w:rPr>
                  <w:rStyle w:val="Hyperlink"/>
                  <w:rFonts w:asciiTheme="minorBidi" w:hAnsiTheme="minorBidi"/>
                  <w:noProof/>
                  <w:color w:val="auto"/>
                  <w:sz w:val="28"/>
                  <w:szCs w:val="28"/>
                  <w:rtl/>
                </w:rPr>
                <w:fldChar w:fldCharType="begin"/>
              </w:r>
              <w:r w:rsidR="00DF5D9B" w:rsidRPr="00C53B46">
                <w:rPr>
                  <w:rFonts w:asciiTheme="minorBidi" w:hAnsiTheme="minorBidi"/>
                  <w:noProof/>
                  <w:webHidden/>
                  <w:sz w:val="28"/>
                  <w:szCs w:val="28"/>
                </w:rPr>
                <w:instrText xml:space="preserve"> PAGEREF _Toc466321934 \h </w:instrText>
              </w:r>
              <w:r w:rsidRPr="00C53B46">
                <w:rPr>
                  <w:rStyle w:val="Hyperlink"/>
                  <w:rFonts w:asciiTheme="minorBidi" w:hAnsiTheme="minorBidi"/>
                  <w:noProof/>
                  <w:color w:val="auto"/>
                  <w:sz w:val="28"/>
                  <w:szCs w:val="28"/>
                  <w:rtl/>
                </w:rPr>
              </w:r>
              <w:r w:rsidRPr="00C53B46">
                <w:rPr>
                  <w:rStyle w:val="Hyperlink"/>
                  <w:rFonts w:asciiTheme="minorBidi" w:hAnsiTheme="minorBidi"/>
                  <w:noProof/>
                  <w:color w:val="auto"/>
                  <w:sz w:val="28"/>
                  <w:szCs w:val="28"/>
                  <w:rtl/>
                </w:rPr>
                <w:fldChar w:fldCharType="separate"/>
              </w:r>
              <w:r w:rsidR="00DF5D9B" w:rsidRPr="00C53B46">
                <w:rPr>
                  <w:rFonts w:asciiTheme="minorBidi" w:hAnsiTheme="minorBidi"/>
                  <w:noProof/>
                  <w:webHidden/>
                  <w:sz w:val="28"/>
                  <w:szCs w:val="28"/>
                </w:rPr>
                <w:t>15</w:t>
              </w:r>
              <w:r w:rsidRPr="00C53B46">
                <w:rPr>
                  <w:rStyle w:val="Hyperlink"/>
                  <w:rFonts w:asciiTheme="minorBidi" w:hAnsiTheme="minorBidi"/>
                  <w:noProof/>
                  <w:color w:val="auto"/>
                  <w:sz w:val="28"/>
                  <w:szCs w:val="28"/>
                  <w:rtl/>
                </w:rPr>
                <w:fldChar w:fldCharType="end"/>
              </w:r>
            </w:hyperlink>
          </w:p>
          <w:p w:rsidR="00DF5D9B" w:rsidRPr="00C53B46" w:rsidRDefault="001C0068" w:rsidP="00C53B46">
            <w:pPr>
              <w:pStyle w:val="10"/>
              <w:spacing w:before="300" w:after="0"/>
              <w:jc w:val="both"/>
              <w:rPr>
                <w:rFonts w:asciiTheme="minorBidi" w:eastAsiaTheme="minorEastAsia" w:hAnsiTheme="minorBidi"/>
                <w:noProof/>
                <w:sz w:val="28"/>
                <w:szCs w:val="28"/>
              </w:rPr>
            </w:pPr>
            <w:hyperlink w:anchor="_Toc466321935" w:history="1">
              <w:r w:rsidR="00DF5D9B" w:rsidRPr="00C53B46">
                <w:rPr>
                  <w:rStyle w:val="Hyperlink"/>
                  <w:rFonts w:asciiTheme="minorBidi" w:hAnsiTheme="minorBidi"/>
                  <w:noProof/>
                  <w:color w:val="auto"/>
                  <w:sz w:val="28"/>
                  <w:szCs w:val="28"/>
                </w:rPr>
                <w:t>15- Currency of Bids</w:t>
              </w:r>
              <w:r w:rsidR="00DF5D9B" w:rsidRPr="00C53B46">
                <w:rPr>
                  <w:rFonts w:asciiTheme="minorBidi" w:hAnsiTheme="minorBidi"/>
                  <w:noProof/>
                  <w:webHidden/>
                  <w:sz w:val="28"/>
                  <w:szCs w:val="28"/>
                </w:rPr>
                <w:tab/>
              </w:r>
              <w:r w:rsidRPr="00C53B46">
                <w:rPr>
                  <w:rStyle w:val="Hyperlink"/>
                  <w:rFonts w:asciiTheme="minorBidi" w:hAnsiTheme="minorBidi"/>
                  <w:noProof/>
                  <w:color w:val="auto"/>
                  <w:sz w:val="28"/>
                  <w:szCs w:val="28"/>
                  <w:rtl/>
                </w:rPr>
                <w:fldChar w:fldCharType="begin"/>
              </w:r>
              <w:r w:rsidR="00DF5D9B" w:rsidRPr="00C53B46">
                <w:rPr>
                  <w:rFonts w:asciiTheme="minorBidi" w:hAnsiTheme="minorBidi"/>
                  <w:noProof/>
                  <w:webHidden/>
                  <w:sz w:val="28"/>
                  <w:szCs w:val="28"/>
                </w:rPr>
                <w:instrText xml:space="preserve"> PAGEREF _Toc466321935 \h </w:instrText>
              </w:r>
              <w:r w:rsidRPr="00C53B46">
                <w:rPr>
                  <w:rStyle w:val="Hyperlink"/>
                  <w:rFonts w:asciiTheme="minorBidi" w:hAnsiTheme="minorBidi"/>
                  <w:noProof/>
                  <w:color w:val="auto"/>
                  <w:sz w:val="28"/>
                  <w:szCs w:val="28"/>
                  <w:rtl/>
                </w:rPr>
              </w:r>
              <w:r w:rsidRPr="00C53B46">
                <w:rPr>
                  <w:rStyle w:val="Hyperlink"/>
                  <w:rFonts w:asciiTheme="minorBidi" w:hAnsiTheme="minorBidi"/>
                  <w:noProof/>
                  <w:color w:val="auto"/>
                  <w:sz w:val="28"/>
                  <w:szCs w:val="28"/>
                  <w:rtl/>
                </w:rPr>
                <w:fldChar w:fldCharType="separate"/>
              </w:r>
              <w:r w:rsidR="00DF5D9B" w:rsidRPr="00C53B46">
                <w:rPr>
                  <w:rFonts w:asciiTheme="minorBidi" w:hAnsiTheme="minorBidi"/>
                  <w:noProof/>
                  <w:webHidden/>
                  <w:sz w:val="28"/>
                  <w:szCs w:val="28"/>
                </w:rPr>
                <w:t>16</w:t>
              </w:r>
              <w:r w:rsidRPr="00C53B46">
                <w:rPr>
                  <w:rStyle w:val="Hyperlink"/>
                  <w:rFonts w:asciiTheme="minorBidi" w:hAnsiTheme="minorBidi"/>
                  <w:noProof/>
                  <w:color w:val="auto"/>
                  <w:sz w:val="28"/>
                  <w:szCs w:val="28"/>
                  <w:rtl/>
                </w:rPr>
                <w:fldChar w:fldCharType="end"/>
              </w:r>
            </w:hyperlink>
          </w:p>
          <w:p w:rsidR="00DF5D9B" w:rsidRPr="00C53B46" w:rsidRDefault="001C0068" w:rsidP="00C53B46">
            <w:pPr>
              <w:pStyle w:val="10"/>
              <w:spacing w:before="300" w:after="0"/>
              <w:jc w:val="both"/>
              <w:rPr>
                <w:rFonts w:asciiTheme="minorBidi" w:eastAsiaTheme="minorEastAsia" w:hAnsiTheme="minorBidi"/>
                <w:noProof/>
                <w:sz w:val="28"/>
                <w:szCs w:val="28"/>
              </w:rPr>
            </w:pPr>
            <w:hyperlink w:anchor="_Toc466321936" w:history="1">
              <w:r w:rsidR="00DF5D9B" w:rsidRPr="00C53B46">
                <w:rPr>
                  <w:rStyle w:val="Hyperlink"/>
                  <w:rFonts w:asciiTheme="minorBidi" w:hAnsiTheme="minorBidi"/>
                  <w:noProof/>
                  <w:color w:val="auto"/>
                  <w:sz w:val="28"/>
                  <w:szCs w:val="28"/>
                </w:rPr>
                <w:t>16- Documents   Confirming the  Eligibility  of  Bidder</w:t>
              </w:r>
              <w:r w:rsidR="00DF5D9B" w:rsidRPr="00C53B46">
                <w:rPr>
                  <w:rFonts w:asciiTheme="minorBidi" w:hAnsiTheme="minorBidi"/>
                  <w:noProof/>
                  <w:webHidden/>
                  <w:sz w:val="28"/>
                  <w:szCs w:val="28"/>
                </w:rPr>
                <w:tab/>
              </w:r>
              <w:r w:rsidRPr="00C53B46">
                <w:rPr>
                  <w:rStyle w:val="Hyperlink"/>
                  <w:rFonts w:asciiTheme="minorBidi" w:hAnsiTheme="minorBidi"/>
                  <w:noProof/>
                  <w:color w:val="auto"/>
                  <w:sz w:val="28"/>
                  <w:szCs w:val="28"/>
                  <w:rtl/>
                </w:rPr>
                <w:fldChar w:fldCharType="begin"/>
              </w:r>
              <w:r w:rsidR="00DF5D9B" w:rsidRPr="00C53B46">
                <w:rPr>
                  <w:rFonts w:asciiTheme="minorBidi" w:hAnsiTheme="minorBidi"/>
                  <w:noProof/>
                  <w:webHidden/>
                  <w:sz w:val="28"/>
                  <w:szCs w:val="28"/>
                </w:rPr>
                <w:instrText xml:space="preserve"> PAGEREF _Toc466321936 \h </w:instrText>
              </w:r>
              <w:r w:rsidRPr="00C53B46">
                <w:rPr>
                  <w:rStyle w:val="Hyperlink"/>
                  <w:rFonts w:asciiTheme="minorBidi" w:hAnsiTheme="minorBidi"/>
                  <w:noProof/>
                  <w:color w:val="auto"/>
                  <w:sz w:val="28"/>
                  <w:szCs w:val="28"/>
                  <w:rtl/>
                </w:rPr>
              </w:r>
              <w:r w:rsidRPr="00C53B46">
                <w:rPr>
                  <w:rStyle w:val="Hyperlink"/>
                  <w:rFonts w:asciiTheme="minorBidi" w:hAnsiTheme="minorBidi"/>
                  <w:noProof/>
                  <w:color w:val="auto"/>
                  <w:sz w:val="28"/>
                  <w:szCs w:val="28"/>
                  <w:rtl/>
                </w:rPr>
                <w:fldChar w:fldCharType="separate"/>
              </w:r>
              <w:r w:rsidR="00DF5D9B" w:rsidRPr="00C53B46">
                <w:rPr>
                  <w:rFonts w:asciiTheme="minorBidi" w:hAnsiTheme="minorBidi"/>
                  <w:noProof/>
                  <w:webHidden/>
                  <w:sz w:val="28"/>
                  <w:szCs w:val="28"/>
                </w:rPr>
                <w:t>16</w:t>
              </w:r>
              <w:r w:rsidRPr="00C53B46">
                <w:rPr>
                  <w:rStyle w:val="Hyperlink"/>
                  <w:rFonts w:asciiTheme="minorBidi" w:hAnsiTheme="minorBidi"/>
                  <w:noProof/>
                  <w:color w:val="auto"/>
                  <w:sz w:val="28"/>
                  <w:szCs w:val="28"/>
                  <w:rtl/>
                </w:rPr>
                <w:fldChar w:fldCharType="end"/>
              </w:r>
            </w:hyperlink>
          </w:p>
          <w:p w:rsidR="00DF5D9B" w:rsidRPr="00C53B46" w:rsidRDefault="001C0068" w:rsidP="00C53B46">
            <w:pPr>
              <w:pStyle w:val="10"/>
              <w:spacing w:before="300" w:after="0"/>
              <w:jc w:val="both"/>
              <w:rPr>
                <w:rFonts w:asciiTheme="minorBidi" w:eastAsiaTheme="minorEastAsia" w:hAnsiTheme="minorBidi"/>
                <w:noProof/>
                <w:sz w:val="28"/>
                <w:szCs w:val="28"/>
              </w:rPr>
            </w:pPr>
            <w:hyperlink w:anchor="_Toc466321937" w:history="1">
              <w:r w:rsidR="00DF5D9B" w:rsidRPr="00C53B46">
                <w:rPr>
                  <w:rStyle w:val="Hyperlink"/>
                  <w:rFonts w:asciiTheme="minorBidi" w:hAnsiTheme="minorBidi"/>
                  <w:noProof/>
                  <w:color w:val="auto"/>
                  <w:sz w:val="28"/>
                  <w:szCs w:val="28"/>
                </w:rPr>
                <w:t>17- Documents  Confirming the  Eligibility  of  Commodities  and  Services</w:t>
              </w:r>
              <w:r w:rsidR="00DF5D9B" w:rsidRPr="00C53B46">
                <w:rPr>
                  <w:rFonts w:asciiTheme="minorBidi" w:hAnsiTheme="minorBidi"/>
                  <w:noProof/>
                  <w:webHidden/>
                  <w:sz w:val="28"/>
                  <w:szCs w:val="28"/>
                </w:rPr>
                <w:tab/>
              </w:r>
              <w:r w:rsidRPr="00C53B46">
                <w:rPr>
                  <w:rStyle w:val="Hyperlink"/>
                  <w:rFonts w:asciiTheme="minorBidi" w:hAnsiTheme="minorBidi"/>
                  <w:noProof/>
                  <w:color w:val="auto"/>
                  <w:sz w:val="28"/>
                  <w:szCs w:val="28"/>
                  <w:rtl/>
                </w:rPr>
                <w:fldChar w:fldCharType="begin"/>
              </w:r>
              <w:r w:rsidR="00DF5D9B" w:rsidRPr="00C53B46">
                <w:rPr>
                  <w:rFonts w:asciiTheme="minorBidi" w:hAnsiTheme="minorBidi"/>
                  <w:noProof/>
                  <w:webHidden/>
                  <w:sz w:val="28"/>
                  <w:szCs w:val="28"/>
                </w:rPr>
                <w:instrText xml:space="preserve"> PAGEREF _Toc466321937 \h </w:instrText>
              </w:r>
              <w:r w:rsidRPr="00C53B46">
                <w:rPr>
                  <w:rStyle w:val="Hyperlink"/>
                  <w:rFonts w:asciiTheme="minorBidi" w:hAnsiTheme="minorBidi"/>
                  <w:noProof/>
                  <w:color w:val="auto"/>
                  <w:sz w:val="28"/>
                  <w:szCs w:val="28"/>
                  <w:rtl/>
                </w:rPr>
              </w:r>
              <w:r w:rsidRPr="00C53B46">
                <w:rPr>
                  <w:rStyle w:val="Hyperlink"/>
                  <w:rFonts w:asciiTheme="minorBidi" w:hAnsiTheme="minorBidi"/>
                  <w:noProof/>
                  <w:color w:val="auto"/>
                  <w:sz w:val="28"/>
                  <w:szCs w:val="28"/>
                  <w:rtl/>
                </w:rPr>
                <w:fldChar w:fldCharType="separate"/>
              </w:r>
              <w:r w:rsidR="00DF5D9B" w:rsidRPr="00C53B46">
                <w:rPr>
                  <w:rFonts w:asciiTheme="minorBidi" w:hAnsiTheme="minorBidi"/>
                  <w:noProof/>
                  <w:webHidden/>
                  <w:sz w:val="28"/>
                  <w:szCs w:val="28"/>
                </w:rPr>
                <w:t>16</w:t>
              </w:r>
              <w:r w:rsidRPr="00C53B46">
                <w:rPr>
                  <w:rStyle w:val="Hyperlink"/>
                  <w:rFonts w:asciiTheme="minorBidi" w:hAnsiTheme="minorBidi"/>
                  <w:noProof/>
                  <w:color w:val="auto"/>
                  <w:sz w:val="28"/>
                  <w:szCs w:val="28"/>
                  <w:rtl/>
                </w:rPr>
                <w:fldChar w:fldCharType="end"/>
              </w:r>
            </w:hyperlink>
          </w:p>
          <w:p w:rsidR="00DF5D9B" w:rsidRPr="00C53B46" w:rsidRDefault="001C0068" w:rsidP="00C53B46">
            <w:pPr>
              <w:pStyle w:val="10"/>
              <w:spacing w:before="300" w:after="0"/>
              <w:jc w:val="both"/>
              <w:rPr>
                <w:rFonts w:asciiTheme="minorBidi" w:eastAsiaTheme="minorEastAsia" w:hAnsiTheme="minorBidi"/>
                <w:noProof/>
                <w:sz w:val="28"/>
                <w:szCs w:val="28"/>
              </w:rPr>
            </w:pPr>
            <w:hyperlink w:anchor="_Toc466321938" w:history="1">
              <w:r w:rsidR="00DF5D9B" w:rsidRPr="00C53B46">
                <w:rPr>
                  <w:rStyle w:val="Hyperlink"/>
                  <w:rFonts w:asciiTheme="minorBidi" w:hAnsiTheme="minorBidi"/>
                  <w:noProof/>
                  <w:color w:val="auto"/>
                  <w:sz w:val="28"/>
                  <w:szCs w:val="28"/>
                </w:rPr>
                <w:t>18- Documents  Confirming  the  Conformity  of  Commodities  and  Related</w:t>
              </w:r>
              <w:r w:rsidR="00DF5D9B" w:rsidRPr="00C53B46">
                <w:rPr>
                  <w:rFonts w:asciiTheme="minorBidi" w:hAnsiTheme="minorBidi"/>
                  <w:noProof/>
                  <w:webHidden/>
                  <w:sz w:val="28"/>
                  <w:szCs w:val="28"/>
                </w:rPr>
                <w:tab/>
              </w:r>
              <w:r w:rsidRPr="00C53B46">
                <w:rPr>
                  <w:rStyle w:val="Hyperlink"/>
                  <w:rFonts w:asciiTheme="minorBidi" w:hAnsiTheme="minorBidi"/>
                  <w:noProof/>
                  <w:color w:val="auto"/>
                  <w:sz w:val="28"/>
                  <w:szCs w:val="28"/>
                  <w:rtl/>
                </w:rPr>
                <w:fldChar w:fldCharType="begin"/>
              </w:r>
              <w:r w:rsidR="00DF5D9B" w:rsidRPr="00C53B46">
                <w:rPr>
                  <w:rFonts w:asciiTheme="minorBidi" w:hAnsiTheme="minorBidi"/>
                  <w:noProof/>
                  <w:webHidden/>
                  <w:sz w:val="28"/>
                  <w:szCs w:val="28"/>
                </w:rPr>
                <w:instrText xml:space="preserve"> PAGEREF _Toc466321938 \h </w:instrText>
              </w:r>
              <w:r w:rsidRPr="00C53B46">
                <w:rPr>
                  <w:rStyle w:val="Hyperlink"/>
                  <w:rFonts w:asciiTheme="minorBidi" w:hAnsiTheme="minorBidi"/>
                  <w:noProof/>
                  <w:color w:val="auto"/>
                  <w:sz w:val="28"/>
                  <w:szCs w:val="28"/>
                  <w:rtl/>
                </w:rPr>
              </w:r>
              <w:r w:rsidRPr="00C53B46">
                <w:rPr>
                  <w:rStyle w:val="Hyperlink"/>
                  <w:rFonts w:asciiTheme="minorBidi" w:hAnsiTheme="minorBidi"/>
                  <w:noProof/>
                  <w:color w:val="auto"/>
                  <w:sz w:val="28"/>
                  <w:szCs w:val="28"/>
                  <w:rtl/>
                </w:rPr>
                <w:fldChar w:fldCharType="separate"/>
              </w:r>
              <w:r w:rsidR="00DF5D9B" w:rsidRPr="00C53B46">
                <w:rPr>
                  <w:rFonts w:asciiTheme="minorBidi" w:hAnsiTheme="minorBidi"/>
                  <w:noProof/>
                  <w:webHidden/>
                  <w:sz w:val="28"/>
                  <w:szCs w:val="28"/>
                </w:rPr>
                <w:t>16</w:t>
              </w:r>
              <w:r w:rsidRPr="00C53B46">
                <w:rPr>
                  <w:rStyle w:val="Hyperlink"/>
                  <w:rFonts w:asciiTheme="minorBidi" w:hAnsiTheme="minorBidi"/>
                  <w:noProof/>
                  <w:color w:val="auto"/>
                  <w:sz w:val="28"/>
                  <w:szCs w:val="28"/>
                  <w:rtl/>
                </w:rPr>
                <w:fldChar w:fldCharType="end"/>
              </w:r>
            </w:hyperlink>
          </w:p>
          <w:p w:rsidR="00DF5D9B" w:rsidRPr="00C53B46" w:rsidRDefault="001C0068" w:rsidP="00C53B46">
            <w:pPr>
              <w:pStyle w:val="10"/>
              <w:spacing w:before="300" w:after="0"/>
              <w:jc w:val="both"/>
              <w:rPr>
                <w:rFonts w:asciiTheme="minorBidi" w:eastAsiaTheme="minorEastAsia" w:hAnsiTheme="minorBidi"/>
                <w:noProof/>
                <w:sz w:val="28"/>
                <w:szCs w:val="28"/>
              </w:rPr>
            </w:pPr>
            <w:hyperlink w:anchor="_Toc466321939" w:history="1">
              <w:r w:rsidR="00DF5D9B" w:rsidRPr="00C53B46">
                <w:rPr>
                  <w:rStyle w:val="Hyperlink"/>
                  <w:rFonts w:asciiTheme="minorBidi" w:hAnsiTheme="minorBidi"/>
                  <w:noProof/>
                  <w:color w:val="auto"/>
                  <w:sz w:val="28"/>
                  <w:szCs w:val="28"/>
                </w:rPr>
                <w:t>19- Documents Confirming the Qualification of the Bidder</w:t>
              </w:r>
              <w:r w:rsidR="00DF5D9B" w:rsidRPr="00C53B46">
                <w:rPr>
                  <w:rFonts w:asciiTheme="minorBidi" w:hAnsiTheme="minorBidi"/>
                  <w:noProof/>
                  <w:webHidden/>
                  <w:sz w:val="28"/>
                  <w:szCs w:val="28"/>
                </w:rPr>
                <w:tab/>
              </w:r>
              <w:r w:rsidRPr="00C53B46">
                <w:rPr>
                  <w:rStyle w:val="Hyperlink"/>
                  <w:rFonts w:asciiTheme="minorBidi" w:hAnsiTheme="minorBidi"/>
                  <w:noProof/>
                  <w:color w:val="auto"/>
                  <w:sz w:val="28"/>
                  <w:szCs w:val="28"/>
                  <w:rtl/>
                </w:rPr>
                <w:fldChar w:fldCharType="begin"/>
              </w:r>
              <w:r w:rsidR="00DF5D9B" w:rsidRPr="00C53B46">
                <w:rPr>
                  <w:rFonts w:asciiTheme="minorBidi" w:hAnsiTheme="minorBidi"/>
                  <w:noProof/>
                  <w:webHidden/>
                  <w:sz w:val="28"/>
                  <w:szCs w:val="28"/>
                </w:rPr>
                <w:instrText xml:space="preserve"> PAGEREF _Toc466321939 \h </w:instrText>
              </w:r>
              <w:r w:rsidRPr="00C53B46">
                <w:rPr>
                  <w:rStyle w:val="Hyperlink"/>
                  <w:rFonts w:asciiTheme="minorBidi" w:hAnsiTheme="minorBidi"/>
                  <w:noProof/>
                  <w:color w:val="auto"/>
                  <w:sz w:val="28"/>
                  <w:szCs w:val="28"/>
                  <w:rtl/>
                </w:rPr>
              </w:r>
              <w:r w:rsidRPr="00C53B46">
                <w:rPr>
                  <w:rStyle w:val="Hyperlink"/>
                  <w:rFonts w:asciiTheme="minorBidi" w:hAnsiTheme="minorBidi"/>
                  <w:noProof/>
                  <w:color w:val="auto"/>
                  <w:sz w:val="28"/>
                  <w:szCs w:val="28"/>
                  <w:rtl/>
                </w:rPr>
                <w:fldChar w:fldCharType="separate"/>
              </w:r>
              <w:r w:rsidR="00DF5D9B" w:rsidRPr="00C53B46">
                <w:rPr>
                  <w:rFonts w:asciiTheme="minorBidi" w:hAnsiTheme="minorBidi"/>
                  <w:noProof/>
                  <w:webHidden/>
                  <w:sz w:val="28"/>
                  <w:szCs w:val="28"/>
                </w:rPr>
                <w:t>16</w:t>
              </w:r>
              <w:r w:rsidRPr="00C53B46">
                <w:rPr>
                  <w:rStyle w:val="Hyperlink"/>
                  <w:rFonts w:asciiTheme="minorBidi" w:hAnsiTheme="minorBidi"/>
                  <w:noProof/>
                  <w:color w:val="auto"/>
                  <w:sz w:val="28"/>
                  <w:szCs w:val="28"/>
                  <w:rtl/>
                </w:rPr>
                <w:fldChar w:fldCharType="end"/>
              </w:r>
            </w:hyperlink>
          </w:p>
          <w:p w:rsidR="00DF5D9B" w:rsidRPr="00C53B46" w:rsidRDefault="001C0068" w:rsidP="00C53B46">
            <w:pPr>
              <w:pStyle w:val="10"/>
              <w:spacing w:before="300" w:after="0"/>
              <w:jc w:val="both"/>
              <w:rPr>
                <w:rFonts w:asciiTheme="minorBidi" w:eastAsiaTheme="minorEastAsia" w:hAnsiTheme="minorBidi"/>
                <w:noProof/>
                <w:sz w:val="28"/>
                <w:szCs w:val="28"/>
              </w:rPr>
            </w:pPr>
            <w:hyperlink w:anchor="_Toc466321940" w:history="1">
              <w:r w:rsidR="00DF5D9B" w:rsidRPr="00C53B46">
                <w:rPr>
                  <w:rStyle w:val="Hyperlink"/>
                  <w:rFonts w:asciiTheme="minorBidi" w:hAnsiTheme="minorBidi"/>
                  <w:noProof/>
                  <w:color w:val="auto"/>
                  <w:sz w:val="28"/>
                  <w:szCs w:val="28"/>
                </w:rPr>
                <w:t>20- Period of Validity of Bids</w:t>
              </w:r>
              <w:r w:rsidR="00DF5D9B" w:rsidRPr="00C53B46">
                <w:rPr>
                  <w:rFonts w:asciiTheme="minorBidi" w:hAnsiTheme="minorBidi"/>
                  <w:noProof/>
                  <w:webHidden/>
                  <w:sz w:val="28"/>
                  <w:szCs w:val="28"/>
                </w:rPr>
                <w:tab/>
              </w:r>
              <w:r w:rsidRPr="00C53B46">
                <w:rPr>
                  <w:rStyle w:val="Hyperlink"/>
                  <w:rFonts w:asciiTheme="minorBidi" w:hAnsiTheme="minorBidi"/>
                  <w:noProof/>
                  <w:color w:val="auto"/>
                  <w:sz w:val="28"/>
                  <w:szCs w:val="28"/>
                  <w:rtl/>
                </w:rPr>
                <w:fldChar w:fldCharType="begin"/>
              </w:r>
              <w:r w:rsidR="00DF5D9B" w:rsidRPr="00C53B46">
                <w:rPr>
                  <w:rFonts w:asciiTheme="minorBidi" w:hAnsiTheme="minorBidi"/>
                  <w:noProof/>
                  <w:webHidden/>
                  <w:sz w:val="28"/>
                  <w:szCs w:val="28"/>
                </w:rPr>
                <w:instrText xml:space="preserve"> PAGEREF _Toc466321940 \h </w:instrText>
              </w:r>
              <w:r w:rsidRPr="00C53B46">
                <w:rPr>
                  <w:rStyle w:val="Hyperlink"/>
                  <w:rFonts w:asciiTheme="minorBidi" w:hAnsiTheme="minorBidi"/>
                  <w:noProof/>
                  <w:color w:val="auto"/>
                  <w:sz w:val="28"/>
                  <w:szCs w:val="28"/>
                  <w:rtl/>
                </w:rPr>
              </w:r>
              <w:r w:rsidRPr="00C53B46">
                <w:rPr>
                  <w:rStyle w:val="Hyperlink"/>
                  <w:rFonts w:asciiTheme="minorBidi" w:hAnsiTheme="minorBidi"/>
                  <w:noProof/>
                  <w:color w:val="auto"/>
                  <w:sz w:val="28"/>
                  <w:szCs w:val="28"/>
                  <w:rtl/>
                </w:rPr>
                <w:fldChar w:fldCharType="separate"/>
              </w:r>
              <w:r w:rsidR="00DF5D9B" w:rsidRPr="00C53B46">
                <w:rPr>
                  <w:rFonts w:asciiTheme="minorBidi" w:hAnsiTheme="minorBidi"/>
                  <w:noProof/>
                  <w:webHidden/>
                  <w:sz w:val="28"/>
                  <w:szCs w:val="28"/>
                </w:rPr>
                <w:t>17</w:t>
              </w:r>
              <w:r w:rsidRPr="00C53B46">
                <w:rPr>
                  <w:rStyle w:val="Hyperlink"/>
                  <w:rFonts w:asciiTheme="minorBidi" w:hAnsiTheme="minorBidi"/>
                  <w:noProof/>
                  <w:color w:val="auto"/>
                  <w:sz w:val="28"/>
                  <w:szCs w:val="28"/>
                  <w:rtl/>
                </w:rPr>
                <w:fldChar w:fldCharType="end"/>
              </w:r>
            </w:hyperlink>
          </w:p>
          <w:p w:rsidR="00DF5D9B" w:rsidRPr="00C53B46" w:rsidRDefault="001C0068" w:rsidP="00C53B46">
            <w:pPr>
              <w:pStyle w:val="10"/>
              <w:spacing w:before="300" w:after="0"/>
              <w:jc w:val="both"/>
              <w:rPr>
                <w:rFonts w:asciiTheme="minorBidi" w:eastAsiaTheme="minorEastAsia" w:hAnsiTheme="minorBidi"/>
                <w:noProof/>
                <w:sz w:val="28"/>
                <w:szCs w:val="28"/>
              </w:rPr>
            </w:pPr>
            <w:hyperlink w:anchor="_Toc466321941" w:history="1">
              <w:r w:rsidR="00DF5D9B" w:rsidRPr="00C53B46">
                <w:rPr>
                  <w:rStyle w:val="Hyperlink"/>
                  <w:rFonts w:asciiTheme="minorBidi" w:hAnsiTheme="minorBidi"/>
                  <w:noProof/>
                  <w:color w:val="auto"/>
                  <w:sz w:val="28"/>
                  <w:szCs w:val="28"/>
                </w:rPr>
                <w:t>21-Bid Guarantee</w:t>
              </w:r>
              <w:r w:rsidR="00DF5D9B" w:rsidRPr="00C53B46">
                <w:rPr>
                  <w:rFonts w:asciiTheme="minorBidi" w:hAnsiTheme="minorBidi"/>
                  <w:noProof/>
                  <w:webHidden/>
                  <w:sz w:val="28"/>
                  <w:szCs w:val="28"/>
                </w:rPr>
                <w:tab/>
              </w:r>
              <w:r w:rsidRPr="00C53B46">
                <w:rPr>
                  <w:rStyle w:val="Hyperlink"/>
                  <w:rFonts w:asciiTheme="minorBidi" w:hAnsiTheme="minorBidi"/>
                  <w:noProof/>
                  <w:color w:val="auto"/>
                  <w:sz w:val="28"/>
                  <w:szCs w:val="28"/>
                  <w:rtl/>
                </w:rPr>
                <w:fldChar w:fldCharType="begin"/>
              </w:r>
              <w:r w:rsidR="00DF5D9B" w:rsidRPr="00C53B46">
                <w:rPr>
                  <w:rFonts w:asciiTheme="minorBidi" w:hAnsiTheme="minorBidi"/>
                  <w:noProof/>
                  <w:webHidden/>
                  <w:sz w:val="28"/>
                  <w:szCs w:val="28"/>
                </w:rPr>
                <w:instrText xml:space="preserve"> PAGEREF _Toc466321941 \h </w:instrText>
              </w:r>
              <w:r w:rsidRPr="00C53B46">
                <w:rPr>
                  <w:rStyle w:val="Hyperlink"/>
                  <w:rFonts w:asciiTheme="minorBidi" w:hAnsiTheme="minorBidi"/>
                  <w:noProof/>
                  <w:color w:val="auto"/>
                  <w:sz w:val="28"/>
                  <w:szCs w:val="28"/>
                  <w:rtl/>
                </w:rPr>
              </w:r>
              <w:r w:rsidRPr="00C53B46">
                <w:rPr>
                  <w:rStyle w:val="Hyperlink"/>
                  <w:rFonts w:asciiTheme="minorBidi" w:hAnsiTheme="minorBidi"/>
                  <w:noProof/>
                  <w:color w:val="auto"/>
                  <w:sz w:val="28"/>
                  <w:szCs w:val="28"/>
                  <w:rtl/>
                </w:rPr>
                <w:fldChar w:fldCharType="separate"/>
              </w:r>
              <w:r w:rsidR="00DF5D9B" w:rsidRPr="00C53B46">
                <w:rPr>
                  <w:rFonts w:asciiTheme="minorBidi" w:hAnsiTheme="minorBidi"/>
                  <w:noProof/>
                  <w:webHidden/>
                  <w:sz w:val="28"/>
                  <w:szCs w:val="28"/>
                </w:rPr>
                <w:t>17</w:t>
              </w:r>
              <w:r w:rsidRPr="00C53B46">
                <w:rPr>
                  <w:rStyle w:val="Hyperlink"/>
                  <w:rFonts w:asciiTheme="minorBidi" w:hAnsiTheme="minorBidi"/>
                  <w:noProof/>
                  <w:color w:val="auto"/>
                  <w:sz w:val="28"/>
                  <w:szCs w:val="28"/>
                  <w:rtl/>
                </w:rPr>
                <w:fldChar w:fldCharType="end"/>
              </w:r>
            </w:hyperlink>
          </w:p>
          <w:p w:rsidR="00DF5D9B" w:rsidRPr="00C53B46" w:rsidRDefault="001C0068" w:rsidP="00C53B46">
            <w:pPr>
              <w:pStyle w:val="10"/>
              <w:spacing w:before="300" w:after="0"/>
              <w:jc w:val="both"/>
              <w:rPr>
                <w:rFonts w:asciiTheme="minorBidi" w:eastAsiaTheme="minorEastAsia" w:hAnsiTheme="minorBidi"/>
                <w:noProof/>
                <w:sz w:val="28"/>
                <w:szCs w:val="28"/>
              </w:rPr>
            </w:pPr>
            <w:hyperlink w:anchor="_Toc466321942" w:history="1">
              <w:r w:rsidR="00DF5D9B" w:rsidRPr="00C53B46">
                <w:rPr>
                  <w:rStyle w:val="Hyperlink"/>
                  <w:rFonts w:asciiTheme="minorBidi" w:hAnsiTheme="minorBidi"/>
                  <w:noProof/>
                  <w:color w:val="auto"/>
                  <w:sz w:val="28"/>
                  <w:szCs w:val="28"/>
                </w:rPr>
                <w:t>22- Method  of  Submitting  and  Signing  of   Bid</w:t>
              </w:r>
              <w:r w:rsidR="00DF5D9B" w:rsidRPr="00C53B46">
                <w:rPr>
                  <w:rFonts w:asciiTheme="minorBidi" w:hAnsiTheme="minorBidi"/>
                  <w:noProof/>
                  <w:webHidden/>
                  <w:sz w:val="28"/>
                  <w:szCs w:val="28"/>
                </w:rPr>
                <w:tab/>
              </w:r>
              <w:r w:rsidRPr="00C53B46">
                <w:rPr>
                  <w:rStyle w:val="Hyperlink"/>
                  <w:rFonts w:asciiTheme="minorBidi" w:hAnsiTheme="minorBidi"/>
                  <w:noProof/>
                  <w:color w:val="auto"/>
                  <w:sz w:val="28"/>
                  <w:szCs w:val="28"/>
                  <w:rtl/>
                </w:rPr>
                <w:fldChar w:fldCharType="begin"/>
              </w:r>
              <w:r w:rsidR="00DF5D9B" w:rsidRPr="00C53B46">
                <w:rPr>
                  <w:rFonts w:asciiTheme="minorBidi" w:hAnsiTheme="minorBidi"/>
                  <w:noProof/>
                  <w:webHidden/>
                  <w:sz w:val="28"/>
                  <w:szCs w:val="28"/>
                </w:rPr>
                <w:instrText xml:space="preserve"> PAGEREF _Toc466321942 \h </w:instrText>
              </w:r>
              <w:r w:rsidRPr="00C53B46">
                <w:rPr>
                  <w:rStyle w:val="Hyperlink"/>
                  <w:rFonts w:asciiTheme="minorBidi" w:hAnsiTheme="minorBidi"/>
                  <w:noProof/>
                  <w:color w:val="auto"/>
                  <w:sz w:val="28"/>
                  <w:szCs w:val="28"/>
                  <w:rtl/>
                </w:rPr>
              </w:r>
              <w:r w:rsidRPr="00C53B46">
                <w:rPr>
                  <w:rStyle w:val="Hyperlink"/>
                  <w:rFonts w:asciiTheme="minorBidi" w:hAnsiTheme="minorBidi"/>
                  <w:noProof/>
                  <w:color w:val="auto"/>
                  <w:sz w:val="28"/>
                  <w:szCs w:val="28"/>
                  <w:rtl/>
                </w:rPr>
                <w:fldChar w:fldCharType="separate"/>
              </w:r>
              <w:r w:rsidR="00DF5D9B" w:rsidRPr="00C53B46">
                <w:rPr>
                  <w:rFonts w:asciiTheme="minorBidi" w:hAnsiTheme="minorBidi"/>
                  <w:noProof/>
                  <w:webHidden/>
                  <w:sz w:val="28"/>
                  <w:szCs w:val="28"/>
                </w:rPr>
                <w:t>18</w:t>
              </w:r>
              <w:r w:rsidRPr="00C53B46">
                <w:rPr>
                  <w:rStyle w:val="Hyperlink"/>
                  <w:rFonts w:asciiTheme="minorBidi" w:hAnsiTheme="minorBidi"/>
                  <w:noProof/>
                  <w:color w:val="auto"/>
                  <w:sz w:val="28"/>
                  <w:szCs w:val="28"/>
                  <w:rtl/>
                </w:rPr>
                <w:fldChar w:fldCharType="end"/>
              </w:r>
            </w:hyperlink>
          </w:p>
          <w:p w:rsidR="00DF5D9B" w:rsidRPr="00C53B46" w:rsidRDefault="001C0068" w:rsidP="00C53B46">
            <w:pPr>
              <w:pStyle w:val="10"/>
              <w:spacing w:before="300" w:after="0"/>
              <w:jc w:val="both"/>
              <w:rPr>
                <w:rFonts w:asciiTheme="minorBidi" w:eastAsiaTheme="minorEastAsia" w:hAnsiTheme="minorBidi"/>
                <w:noProof/>
                <w:sz w:val="28"/>
                <w:szCs w:val="28"/>
              </w:rPr>
            </w:pPr>
            <w:hyperlink w:anchor="_Toc466321943" w:history="1">
              <w:r w:rsidR="00DF5D9B" w:rsidRPr="00C53B46">
                <w:rPr>
                  <w:rStyle w:val="Hyperlink"/>
                  <w:rFonts w:asciiTheme="minorBidi" w:hAnsiTheme="minorBidi"/>
                  <w:noProof/>
                  <w:color w:val="auto"/>
                  <w:sz w:val="28"/>
                  <w:szCs w:val="28"/>
                </w:rPr>
                <w:t>D- Submission and Opening of Bids</w:t>
              </w:r>
              <w:r w:rsidR="00DF5D9B" w:rsidRPr="00C53B46">
                <w:rPr>
                  <w:rFonts w:asciiTheme="minorBidi" w:hAnsiTheme="minorBidi"/>
                  <w:noProof/>
                  <w:webHidden/>
                  <w:sz w:val="28"/>
                  <w:szCs w:val="28"/>
                </w:rPr>
                <w:tab/>
              </w:r>
              <w:r w:rsidRPr="00C53B46">
                <w:rPr>
                  <w:rStyle w:val="Hyperlink"/>
                  <w:rFonts w:asciiTheme="minorBidi" w:hAnsiTheme="minorBidi"/>
                  <w:noProof/>
                  <w:color w:val="auto"/>
                  <w:sz w:val="28"/>
                  <w:szCs w:val="28"/>
                  <w:rtl/>
                </w:rPr>
                <w:fldChar w:fldCharType="begin"/>
              </w:r>
              <w:r w:rsidR="00DF5D9B" w:rsidRPr="00C53B46">
                <w:rPr>
                  <w:rFonts w:asciiTheme="minorBidi" w:hAnsiTheme="minorBidi"/>
                  <w:noProof/>
                  <w:webHidden/>
                  <w:sz w:val="28"/>
                  <w:szCs w:val="28"/>
                </w:rPr>
                <w:instrText xml:space="preserve"> PAGEREF _Toc466321943 \h </w:instrText>
              </w:r>
              <w:r w:rsidRPr="00C53B46">
                <w:rPr>
                  <w:rStyle w:val="Hyperlink"/>
                  <w:rFonts w:asciiTheme="minorBidi" w:hAnsiTheme="minorBidi"/>
                  <w:noProof/>
                  <w:color w:val="auto"/>
                  <w:sz w:val="28"/>
                  <w:szCs w:val="28"/>
                  <w:rtl/>
                </w:rPr>
              </w:r>
              <w:r w:rsidRPr="00C53B46">
                <w:rPr>
                  <w:rStyle w:val="Hyperlink"/>
                  <w:rFonts w:asciiTheme="minorBidi" w:hAnsiTheme="minorBidi"/>
                  <w:noProof/>
                  <w:color w:val="auto"/>
                  <w:sz w:val="28"/>
                  <w:szCs w:val="28"/>
                  <w:rtl/>
                </w:rPr>
                <w:fldChar w:fldCharType="separate"/>
              </w:r>
              <w:r w:rsidR="00DF5D9B" w:rsidRPr="00C53B46">
                <w:rPr>
                  <w:rFonts w:asciiTheme="minorBidi" w:hAnsiTheme="minorBidi"/>
                  <w:noProof/>
                  <w:webHidden/>
                  <w:sz w:val="28"/>
                  <w:szCs w:val="28"/>
                </w:rPr>
                <w:t>19</w:t>
              </w:r>
              <w:r w:rsidRPr="00C53B46">
                <w:rPr>
                  <w:rStyle w:val="Hyperlink"/>
                  <w:rFonts w:asciiTheme="minorBidi" w:hAnsiTheme="minorBidi"/>
                  <w:noProof/>
                  <w:color w:val="auto"/>
                  <w:sz w:val="28"/>
                  <w:szCs w:val="28"/>
                  <w:rtl/>
                </w:rPr>
                <w:fldChar w:fldCharType="end"/>
              </w:r>
            </w:hyperlink>
          </w:p>
          <w:p w:rsidR="00DF5D9B" w:rsidRPr="00C53B46" w:rsidRDefault="001C0068" w:rsidP="00C53B46">
            <w:pPr>
              <w:pStyle w:val="10"/>
              <w:spacing w:before="300" w:after="0"/>
              <w:jc w:val="both"/>
              <w:rPr>
                <w:rFonts w:asciiTheme="minorBidi" w:eastAsiaTheme="minorEastAsia" w:hAnsiTheme="minorBidi"/>
                <w:noProof/>
                <w:sz w:val="28"/>
                <w:szCs w:val="28"/>
              </w:rPr>
            </w:pPr>
            <w:hyperlink w:anchor="_Toc466321944" w:history="1">
              <w:r w:rsidR="00DF5D9B" w:rsidRPr="00C53B46">
                <w:rPr>
                  <w:rStyle w:val="Hyperlink"/>
                  <w:rFonts w:asciiTheme="minorBidi" w:hAnsiTheme="minorBidi"/>
                  <w:noProof/>
                  <w:color w:val="auto"/>
                  <w:sz w:val="28"/>
                  <w:szCs w:val="28"/>
                </w:rPr>
                <w:t>23-</w:t>
              </w:r>
              <w:r w:rsidR="00DF5D9B" w:rsidRPr="00C53B46">
                <w:rPr>
                  <w:rStyle w:val="Hyperlink"/>
                  <w:rFonts w:asciiTheme="minorBidi" w:hAnsiTheme="minorBidi"/>
                  <w:noProof/>
                  <w:color w:val="auto"/>
                  <w:sz w:val="28"/>
                  <w:szCs w:val="28"/>
                  <w:u w:color="000000"/>
                </w:rPr>
                <w:t xml:space="preserve"> Delivering,  Sealing  and  Marking of Bid</w:t>
              </w:r>
              <w:r w:rsidR="00DF5D9B" w:rsidRPr="00C53B46">
                <w:rPr>
                  <w:rFonts w:asciiTheme="minorBidi" w:hAnsiTheme="minorBidi"/>
                  <w:noProof/>
                  <w:webHidden/>
                  <w:sz w:val="28"/>
                  <w:szCs w:val="28"/>
                </w:rPr>
                <w:tab/>
              </w:r>
              <w:r w:rsidRPr="00C53B46">
                <w:rPr>
                  <w:rStyle w:val="Hyperlink"/>
                  <w:rFonts w:asciiTheme="minorBidi" w:hAnsiTheme="minorBidi"/>
                  <w:noProof/>
                  <w:color w:val="auto"/>
                  <w:sz w:val="28"/>
                  <w:szCs w:val="28"/>
                  <w:rtl/>
                </w:rPr>
                <w:fldChar w:fldCharType="begin"/>
              </w:r>
              <w:r w:rsidR="00DF5D9B" w:rsidRPr="00C53B46">
                <w:rPr>
                  <w:rFonts w:asciiTheme="minorBidi" w:hAnsiTheme="minorBidi"/>
                  <w:noProof/>
                  <w:webHidden/>
                  <w:sz w:val="28"/>
                  <w:szCs w:val="28"/>
                </w:rPr>
                <w:instrText xml:space="preserve"> PAGEREF _Toc466321944 \h </w:instrText>
              </w:r>
              <w:r w:rsidRPr="00C53B46">
                <w:rPr>
                  <w:rStyle w:val="Hyperlink"/>
                  <w:rFonts w:asciiTheme="minorBidi" w:hAnsiTheme="minorBidi"/>
                  <w:noProof/>
                  <w:color w:val="auto"/>
                  <w:sz w:val="28"/>
                  <w:szCs w:val="28"/>
                  <w:rtl/>
                </w:rPr>
              </w:r>
              <w:r w:rsidRPr="00C53B46">
                <w:rPr>
                  <w:rStyle w:val="Hyperlink"/>
                  <w:rFonts w:asciiTheme="minorBidi" w:hAnsiTheme="minorBidi"/>
                  <w:noProof/>
                  <w:color w:val="auto"/>
                  <w:sz w:val="28"/>
                  <w:szCs w:val="28"/>
                  <w:rtl/>
                </w:rPr>
                <w:fldChar w:fldCharType="separate"/>
              </w:r>
              <w:r w:rsidR="00DF5D9B" w:rsidRPr="00C53B46">
                <w:rPr>
                  <w:rFonts w:asciiTheme="minorBidi" w:hAnsiTheme="minorBidi"/>
                  <w:noProof/>
                  <w:webHidden/>
                  <w:sz w:val="28"/>
                  <w:szCs w:val="28"/>
                </w:rPr>
                <w:t>19</w:t>
              </w:r>
              <w:r w:rsidRPr="00C53B46">
                <w:rPr>
                  <w:rStyle w:val="Hyperlink"/>
                  <w:rFonts w:asciiTheme="minorBidi" w:hAnsiTheme="minorBidi"/>
                  <w:noProof/>
                  <w:color w:val="auto"/>
                  <w:sz w:val="28"/>
                  <w:szCs w:val="28"/>
                  <w:rtl/>
                </w:rPr>
                <w:fldChar w:fldCharType="end"/>
              </w:r>
            </w:hyperlink>
          </w:p>
          <w:p w:rsidR="00DF5D9B" w:rsidRPr="00C53B46" w:rsidRDefault="001C0068" w:rsidP="00C53B46">
            <w:pPr>
              <w:pStyle w:val="10"/>
              <w:spacing w:before="300" w:after="0"/>
              <w:jc w:val="both"/>
              <w:rPr>
                <w:rFonts w:asciiTheme="minorBidi" w:eastAsiaTheme="minorEastAsia" w:hAnsiTheme="minorBidi"/>
                <w:noProof/>
                <w:sz w:val="28"/>
                <w:szCs w:val="28"/>
              </w:rPr>
            </w:pPr>
            <w:hyperlink w:anchor="_Toc466321945" w:history="1">
              <w:r w:rsidR="00DF5D9B" w:rsidRPr="00C53B46">
                <w:rPr>
                  <w:rStyle w:val="Hyperlink"/>
                  <w:rFonts w:asciiTheme="minorBidi" w:hAnsiTheme="minorBidi"/>
                  <w:noProof/>
                  <w:color w:val="auto"/>
                  <w:sz w:val="28"/>
                  <w:szCs w:val="28"/>
                </w:rPr>
                <w:t>24-Deadline  for  Submitting of the  Bids</w:t>
              </w:r>
              <w:r w:rsidR="00DF5D9B" w:rsidRPr="00C53B46">
                <w:rPr>
                  <w:rFonts w:asciiTheme="minorBidi" w:hAnsiTheme="minorBidi"/>
                  <w:noProof/>
                  <w:webHidden/>
                  <w:sz w:val="28"/>
                  <w:szCs w:val="28"/>
                </w:rPr>
                <w:tab/>
              </w:r>
              <w:r w:rsidRPr="00C53B46">
                <w:rPr>
                  <w:rStyle w:val="Hyperlink"/>
                  <w:rFonts w:asciiTheme="minorBidi" w:hAnsiTheme="minorBidi"/>
                  <w:noProof/>
                  <w:color w:val="auto"/>
                  <w:sz w:val="28"/>
                  <w:szCs w:val="28"/>
                  <w:rtl/>
                </w:rPr>
                <w:fldChar w:fldCharType="begin"/>
              </w:r>
              <w:r w:rsidR="00DF5D9B" w:rsidRPr="00C53B46">
                <w:rPr>
                  <w:rFonts w:asciiTheme="minorBidi" w:hAnsiTheme="minorBidi"/>
                  <w:noProof/>
                  <w:webHidden/>
                  <w:sz w:val="28"/>
                  <w:szCs w:val="28"/>
                </w:rPr>
                <w:instrText xml:space="preserve"> PAGEREF _Toc466321945 \h </w:instrText>
              </w:r>
              <w:r w:rsidRPr="00C53B46">
                <w:rPr>
                  <w:rStyle w:val="Hyperlink"/>
                  <w:rFonts w:asciiTheme="minorBidi" w:hAnsiTheme="minorBidi"/>
                  <w:noProof/>
                  <w:color w:val="auto"/>
                  <w:sz w:val="28"/>
                  <w:szCs w:val="28"/>
                  <w:rtl/>
                </w:rPr>
              </w:r>
              <w:r w:rsidRPr="00C53B46">
                <w:rPr>
                  <w:rStyle w:val="Hyperlink"/>
                  <w:rFonts w:asciiTheme="minorBidi" w:hAnsiTheme="minorBidi"/>
                  <w:noProof/>
                  <w:color w:val="auto"/>
                  <w:sz w:val="28"/>
                  <w:szCs w:val="28"/>
                  <w:rtl/>
                </w:rPr>
                <w:fldChar w:fldCharType="separate"/>
              </w:r>
              <w:r w:rsidR="00DF5D9B" w:rsidRPr="00C53B46">
                <w:rPr>
                  <w:rFonts w:asciiTheme="minorBidi" w:hAnsiTheme="minorBidi"/>
                  <w:noProof/>
                  <w:webHidden/>
                  <w:sz w:val="28"/>
                  <w:szCs w:val="28"/>
                </w:rPr>
                <w:t>19</w:t>
              </w:r>
              <w:r w:rsidRPr="00C53B46">
                <w:rPr>
                  <w:rStyle w:val="Hyperlink"/>
                  <w:rFonts w:asciiTheme="minorBidi" w:hAnsiTheme="minorBidi"/>
                  <w:noProof/>
                  <w:color w:val="auto"/>
                  <w:sz w:val="28"/>
                  <w:szCs w:val="28"/>
                  <w:rtl/>
                </w:rPr>
                <w:fldChar w:fldCharType="end"/>
              </w:r>
            </w:hyperlink>
          </w:p>
          <w:p w:rsidR="00DF5D9B" w:rsidRPr="00C53B46" w:rsidRDefault="001C0068" w:rsidP="00C53B46">
            <w:pPr>
              <w:pStyle w:val="10"/>
              <w:spacing w:before="300" w:after="0"/>
              <w:jc w:val="both"/>
              <w:rPr>
                <w:rFonts w:asciiTheme="minorBidi" w:eastAsiaTheme="minorEastAsia" w:hAnsiTheme="minorBidi"/>
                <w:noProof/>
                <w:sz w:val="28"/>
                <w:szCs w:val="28"/>
              </w:rPr>
            </w:pPr>
            <w:hyperlink w:anchor="_Toc466321946" w:history="1">
              <w:r w:rsidR="00DF5D9B" w:rsidRPr="00C53B46">
                <w:rPr>
                  <w:rStyle w:val="Hyperlink"/>
                  <w:rFonts w:asciiTheme="minorBidi" w:hAnsiTheme="minorBidi"/>
                  <w:noProof/>
                  <w:color w:val="auto"/>
                  <w:sz w:val="28"/>
                  <w:szCs w:val="28"/>
                </w:rPr>
                <w:t>25-Late  Bids</w:t>
              </w:r>
              <w:r w:rsidR="00DF5D9B" w:rsidRPr="00C53B46">
                <w:rPr>
                  <w:rFonts w:asciiTheme="minorBidi" w:hAnsiTheme="minorBidi"/>
                  <w:noProof/>
                  <w:webHidden/>
                  <w:sz w:val="28"/>
                  <w:szCs w:val="28"/>
                </w:rPr>
                <w:tab/>
              </w:r>
              <w:r w:rsidRPr="00C53B46">
                <w:rPr>
                  <w:rStyle w:val="Hyperlink"/>
                  <w:rFonts w:asciiTheme="minorBidi" w:hAnsiTheme="minorBidi"/>
                  <w:noProof/>
                  <w:color w:val="auto"/>
                  <w:sz w:val="28"/>
                  <w:szCs w:val="28"/>
                  <w:rtl/>
                </w:rPr>
                <w:fldChar w:fldCharType="begin"/>
              </w:r>
              <w:r w:rsidR="00DF5D9B" w:rsidRPr="00C53B46">
                <w:rPr>
                  <w:rFonts w:asciiTheme="minorBidi" w:hAnsiTheme="minorBidi"/>
                  <w:noProof/>
                  <w:webHidden/>
                  <w:sz w:val="28"/>
                  <w:szCs w:val="28"/>
                </w:rPr>
                <w:instrText xml:space="preserve"> PAGEREF _Toc466321946 \h </w:instrText>
              </w:r>
              <w:r w:rsidRPr="00C53B46">
                <w:rPr>
                  <w:rStyle w:val="Hyperlink"/>
                  <w:rFonts w:asciiTheme="minorBidi" w:hAnsiTheme="minorBidi"/>
                  <w:noProof/>
                  <w:color w:val="auto"/>
                  <w:sz w:val="28"/>
                  <w:szCs w:val="28"/>
                  <w:rtl/>
                </w:rPr>
              </w:r>
              <w:r w:rsidRPr="00C53B46">
                <w:rPr>
                  <w:rStyle w:val="Hyperlink"/>
                  <w:rFonts w:asciiTheme="minorBidi" w:hAnsiTheme="minorBidi"/>
                  <w:noProof/>
                  <w:color w:val="auto"/>
                  <w:sz w:val="28"/>
                  <w:szCs w:val="28"/>
                  <w:rtl/>
                </w:rPr>
                <w:fldChar w:fldCharType="separate"/>
              </w:r>
              <w:r w:rsidR="00DF5D9B" w:rsidRPr="00C53B46">
                <w:rPr>
                  <w:rFonts w:asciiTheme="minorBidi" w:hAnsiTheme="minorBidi"/>
                  <w:noProof/>
                  <w:webHidden/>
                  <w:sz w:val="28"/>
                  <w:szCs w:val="28"/>
                </w:rPr>
                <w:t>19</w:t>
              </w:r>
              <w:r w:rsidRPr="00C53B46">
                <w:rPr>
                  <w:rStyle w:val="Hyperlink"/>
                  <w:rFonts w:asciiTheme="minorBidi" w:hAnsiTheme="minorBidi"/>
                  <w:noProof/>
                  <w:color w:val="auto"/>
                  <w:sz w:val="28"/>
                  <w:szCs w:val="28"/>
                  <w:rtl/>
                </w:rPr>
                <w:fldChar w:fldCharType="end"/>
              </w:r>
            </w:hyperlink>
          </w:p>
          <w:p w:rsidR="00DF5D9B" w:rsidRPr="00C53B46" w:rsidRDefault="001C0068" w:rsidP="00C53B46">
            <w:pPr>
              <w:pStyle w:val="10"/>
              <w:spacing w:before="300" w:after="0"/>
              <w:jc w:val="both"/>
              <w:rPr>
                <w:rFonts w:asciiTheme="minorBidi" w:eastAsiaTheme="minorEastAsia" w:hAnsiTheme="minorBidi"/>
                <w:noProof/>
                <w:sz w:val="28"/>
                <w:szCs w:val="28"/>
              </w:rPr>
            </w:pPr>
            <w:hyperlink w:anchor="_Toc466321947" w:history="1">
              <w:r w:rsidR="00DF5D9B" w:rsidRPr="00C53B46">
                <w:rPr>
                  <w:rStyle w:val="Hyperlink"/>
                  <w:rFonts w:asciiTheme="minorBidi" w:hAnsiTheme="minorBidi"/>
                  <w:noProof/>
                  <w:color w:val="auto"/>
                  <w:sz w:val="28"/>
                  <w:szCs w:val="28"/>
                </w:rPr>
                <w:t>26- Withdrawing,  Replacing  and  Amending  of  Bids</w:t>
              </w:r>
              <w:r w:rsidR="00DF5D9B" w:rsidRPr="00C53B46">
                <w:rPr>
                  <w:rFonts w:asciiTheme="minorBidi" w:hAnsiTheme="minorBidi"/>
                  <w:noProof/>
                  <w:webHidden/>
                  <w:sz w:val="28"/>
                  <w:szCs w:val="28"/>
                </w:rPr>
                <w:tab/>
              </w:r>
              <w:r w:rsidRPr="00C53B46">
                <w:rPr>
                  <w:rStyle w:val="Hyperlink"/>
                  <w:rFonts w:asciiTheme="minorBidi" w:hAnsiTheme="minorBidi"/>
                  <w:noProof/>
                  <w:color w:val="auto"/>
                  <w:sz w:val="28"/>
                  <w:szCs w:val="28"/>
                  <w:rtl/>
                </w:rPr>
                <w:fldChar w:fldCharType="begin"/>
              </w:r>
              <w:r w:rsidR="00DF5D9B" w:rsidRPr="00C53B46">
                <w:rPr>
                  <w:rFonts w:asciiTheme="minorBidi" w:hAnsiTheme="minorBidi"/>
                  <w:noProof/>
                  <w:webHidden/>
                  <w:sz w:val="28"/>
                  <w:szCs w:val="28"/>
                </w:rPr>
                <w:instrText xml:space="preserve"> PAGEREF _Toc466321947 \h </w:instrText>
              </w:r>
              <w:r w:rsidRPr="00C53B46">
                <w:rPr>
                  <w:rStyle w:val="Hyperlink"/>
                  <w:rFonts w:asciiTheme="minorBidi" w:hAnsiTheme="minorBidi"/>
                  <w:noProof/>
                  <w:color w:val="auto"/>
                  <w:sz w:val="28"/>
                  <w:szCs w:val="28"/>
                  <w:rtl/>
                </w:rPr>
              </w:r>
              <w:r w:rsidRPr="00C53B46">
                <w:rPr>
                  <w:rStyle w:val="Hyperlink"/>
                  <w:rFonts w:asciiTheme="minorBidi" w:hAnsiTheme="minorBidi"/>
                  <w:noProof/>
                  <w:color w:val="auto"/>
                  <w:sz w:val="28"/>
                  <w:szCs w:val="28"/>
                  <w:rtl/>
                </w:rPr>
                <w:fldChar w:fldCharType="separate"/>
              </w:r>
              <w:r w:rsidR="00DF5D9B" w:rsidRPr="00C53B46">
                <w:rPr>
                  <w:rFonts w:asciiTheme="minorBidi" w:hAnsiTheme="minorBidi"/>
                  <w:noProof/>
                  <w:webHidden/>
                  <w:sz w:val="28"/>
                  <w:szCs w:val="28"/>
                </w:rPr>
                <w:t>20</w:t>
              </w:r>
              <w:r w:rsidRPr="00C53B46">
                <w:rPr>
                  <w:rStyle w:val="Hyperlink"/>
                  <w:rFonts w:asciiTheme="minorBidi" w:hAnsiTheme="minorBidi"/>
                  <w:noProof/>
                  <w:color w:val="auto"/>
                  <w:sz w:val="28"/>
                  <w:szCs w:val="28"/>
                  <w:rtl/>
                </w:rPr>
                <w:fldChar w:fldCharType="end"/>
              </w:r>
            </w:hyperlink>
          </w:p>
          <w:p w:rsidR="00DF5D9B" w:rsidRPr="00C53B46" w:rsidRDefault="001C0068" w:rsidP="00C53B46">
            <w:pPr>
              <w:pStyle w:val="10"/>
              <w:spacing w:before="300" w:after="0"/>
              <w:jc w:val="both"/>
              <w:rPr>
                <w:rFonts w:asciiTheme="minorBidi" w:eastAsiaTheme="minorEastAsia" w:hAnsiTheme="minorBidi"/>
                <w:noProof/>
                <w:sz w:val="28"/>
                <w:szCs w:val="28"/>
              </w:rPr>
            </w:pPr>
            <w:hyperlink w:anchor="_Toc466321948" w:history="1">
              <w:r w:rsidR="00DF5D9B" w:rsidRPr="00C53B46">
                <w:rPr>
                  <w:rStyle w:val="Hyperlink"/>
                  <w:rFonts w:asciiTheme="minorBidi" w:hAnsiTheme="minorBidi"/>
                  <w:noProof/>
                  <w:color w:val="auto"/>
                  <w:sz w:val="28"/>
                  <w:szCs w:val="28"/>
                </w:rPr>
                <w:t>27- Opening of  Bids</w:t>
              </w:r>
              <w:r w:rsidR="00DF5D9B" w:rsidRPr="00C53B46">
                <w:rPr>
                  <w:rFonts w:asciiTheme="minorBidi" w:hAnsiTheme="minorBidi"/>
                  <w:noProof/>
                  <w:webHidden/>
                  <w:sz w:val="28"/>
                  <w:szCs w:val="28"/>
                </w:rPr>
                <w:tab/>
              </w:r>
              <w:r w:rsidRPr="00C53B46">
                <w:rPr>
                  <w:rStyle w:val="Hyperlink"/>
                  <w:rFonts w:asciiTheme="minorBidi" w:hAnsiTheme="minorBidi"/>
                  <w:noProof/>
                  <w:color w:val="auto"/>
                  <w:sz w:val="28"/>
                  <w:szCs w:val="28"/>
                  <w:rtl/>
                </w:rPr>
                <w:fldChar w:fldCharType="begin"/>
              </w:r>
              <w:r w:rsidR="00DF5D9B" w:rsidRPr="00C53B46">
                <w:rPr>
                  <w:rFonts w:asciiTheme="minorBidi" w:hAnsiTheme="minorBidi"/>
                  <w:noProof/>
                  <w:webHidden/>
                  <w:sz w:val="28"/>
                  <w:szCs w:val="28"/>
                </w:rPr>
                <w:instrText xml:space="preserve"> PAGEREF _Toc466321948 \h </w:instrText>
              </w:r>
              <w:r w:rsidRPr="00C53B46">
                <w:rPr>
                  <w:rStyle w:val="Hyperlink"/>
                  <w:rFonts w:asciiTheme="minorBidi" w:hAnsiTheme="minorBidi"/>
                  <w:noProof/>
                  <w:color w:val="auto"/>
                  <w:sz w:val="28"/>
                  <w:szCs w:val="28"/>
                  <w:rtl/>
                </w:rPr>
              </w:r>
              <w:r w:rsidRPr="00C53B46">
                <w:rPr>
                  <w:rStyle w:val="Hyperlink"/>
                  <w:rFonts w:asciiTheme="minorBidi" w:hAnsiTheme="minorBidi"/>
                  <w:noProof/>
                  <w:color w:val="auto"/>
                  <w:sz w:val="28"/>
                  <w:szCs w:val="28"/>
                  <w:rtl/>
                </w:rPr>
                <w:fldChar w:fldCharType="separate"/>
              </w:r>
              <w:r w:rsidR="00DF5D9B" w:rsidRPr="00C53B46">
                <w:rPr>
                  <w:rFonts w:asciiTheme="minorBidi" w:hAnsiTheme="minorBidi"/>
                  <w:noProof/>
                  <w:webHidden/>
                  <w:sz w:val="28"/>
                  <w:szCs w:val="28"/>
                </w:rPr>
                <w:t>20</w:t>
              </w:r>
              <w:r w:rsidRPr="00C53B46">
                <w:rPr>
                  <w:rStyle w:val="Hyperlink"/>
                  <w:rFonts w:asciiTheme="minorBidi" w:hAnsiTheme="minorBidi"/>
                  <w:noProof/>
                  <w:color w:val="auto"/>
                  <w:sz w:val="28"/>
                  <w:szCs w:val="28"/>
                  <w:rtl/>
                </w:rPr>
                <w:fldChar w:fldCharType="end"/>
              </w:r>
            </w:hyperlink>
          </w:p>
          <w:p w:rsidR="00DF5D9B" w:rsidRPr="00C53B46" w:rsidRDefault="001C0068" w:rsidP="00C53B46">
            <w:pPr>
              <w:pStyle w:val="10"/>
              <w:spacing w:before="300" w:after="0"/>
              <w:jc w:val="both"/>
              <w:rPr>
                <w:rFonts w:asciiTheme="minorBidi" w:eastAsiaTheme="minorEastAsia" w:hAnsiTheme="minorBidi"/>
                <w:noProof/>
                <w:sz w:val="28"/>
                <w:szCs w:val="28"/>
              </w:rPr>
            </w:pPr>
            <w:hyperlink w:anchor="_Toc466321949" w:history="1">
              <w:r w:rsidR="00DF5D9B" w:rsidRPr="00C53B46">
                <w:rPr>
                  <w:rStyle w:val="Hyperlink"/>
                  <w:rFonts w:asciiTheme="minorBidi" w:hAnsiTheme="minorBidi"/>
                  <w:noProof/>
                  <w:color w:val="auto"/>
                  <w:sz w:val="28"/>
                  <w:szCs w:val="28"/>
                </w:rPr>
                <w:t>E- Evaluating and Comparing Bids</w:t>
              </w:r>
              <w:r w:rsidR="00DF5D9B" w:rsidRPr="00C53B46">
                <w:rPr>
                  <w:rFonts w:asciiTheme="minorBidi" w:hAnsiTheme="minorBidi"/>
                  <w:noProof/>
                  <w:webHidden/>
                  <w:sz w:val="28"/>
                  <w:szCs w:val="28"/>
                </w:rPr>
                <w:tab/>
              </w:r>
              <w:r w:rsidRPr="00C53B46">
                <w:rPr>
                  <w:rStyle w:val="Hyperlink"/>
                  <w:rFonts w:asciiTheme="minorBidi" w:hAnsiTheme="minorBidi"/>
                  <w:noProof/>
                  <w:color w:val="auto"/>
                  <w:sz w:val="28"/>
                  <w:szCs w:val="28"/>
                  <w:rtl/>
                </w:rPr>
                <w:fldChar w:fldCharType="begin"/>
              </w:r>
              <w:r w:rsidR="00DF5D9B" w:rsidRPr="00C53B46">
                <w:rPr>
                  <w:rFonts w:asciiTheme="minorBidi" w:hAnsiTheme="minorBidi"/>
                  <w:noProof/>
                  <w:webHidden/>
                  <w:sz w:val="28"/>
                  <w:szCs w:val="28"/>
                </w:rPr>
                <w:instrText xml:space="preserve"> PAGEREF _Toc466321949 \h </w:instrText>
              </w:r>
              <w:r w:rsidRPr="00C53B46">
                <w:rPr>
                  <w:rStyle w:val="Hyperlink"/>
                  <w:rFonts w:asciiTheme="minorBidi" w:hAnsiTheme="minorBidi"/>
                  <w:noProof/>
                  <w:color w:val="auto"/>
                  <w:sz w:val="28"/>
                  <w:szCs w:val="28"/>
                  <w:rtl/>
                </w:rPr>
              </w:r>
              <w:r w:rsidRPr="00C53B46">
                <w:rPr>
                  <w:rStyle w:val="Hyperlink"/>
                  <w:rFonts w:asciiTheme="minorBidi" w:hAnsiTheme="minorBidi"/>
                  <w:noProof/>
                  <w:color w:val="auto"/>
                  <w:sz w:val="28"/>
                  <w:szCs w:val="28"/>
                  <w:rtl/>
                </w:rPr>
                <w:fldChar w:fldCharType="separate"/>
              </w:r>
              <w:r w:rsidR="00DF5D9B" w:rsidRPr="00C53B46">
                <w:rPr>
                  <w:rFonts w:asciiTheme="minorBidi" w:hAnsiTheme="minorBidi"/>
                  <w:noProof/>
                  <w:webHidden/>
                  <w:sz w:val="28"/>
                  <w:szCs w:val="28"/>
                </w:rPr>
                <w:t>21</w:t>
              </w:r>
              <w:r w:rsidRPr="00C53B46">
                <w:rPr>
                  <w:rStyle w:val="Hyperlink"/>
                  <w:rFonts w:asciiTheme="minorBidi" w:hAnsiTheme="minorBidi"/>
                  <w:noProof/>
                  <w:color w:val="auto"/>
                  <w:sz w:val="28"/>
                  <w:szCs w:val="28"/>
                  <w:rtl/>
                </w:rPr>
                <w:fldChar w:fldCharType="end"/>
              </w:r>
            </w:hyperlink>
          </w:p>
          <w:p w:rsidR="00855F88" w:rsidRPr="00C53B46" w:rsidRDefault="001C0068" w:rsidP="00C53B46">
            <w:pPr>
              <w:pStyle w:val="10"/>
              <w:spacing w:before="300" w:after="0"/>
              <w:jc w:val="both"/>
              <w:rPr>
                <w:rFonts w:asciiTheme="minorBidi" w:eastAsiaTheme="minorEastAsia" w:hAnsiTheme="minorBidi"/>
                <w:noProof/>
                <w:sz w:val="28"/>
                <w:szCs w:val="28"/>
                <w:rtl/>
                <w:lang w:bidi="ar-IQ"/>
              </w:rPr>
            </w:pPr>
            <w:hyperlink w:anchor="_Toc466321950" w:history="1">
              <w:r w:rsidR="00DF5D9B" w:rsidRPr="00C53B46">
                <w:rPr>
                  <w:rStyle w:val="Hyperlink"/>
                  <w:rFonts w:asciiTheme="minorBidi" w:hAnsiTheme="minorBidi"/>
                  <w:noProof/>
                  <w:color w:val="auto"/>
                  <w:sz w:val="28"/>
                  <w:szCs w:val="28"/>
                </w:rPr>
                <w:t>28- Confidentiality</w:t>
              </w:r>
              <w:r w:rsidR="00DF5D9B" w:rsidRPr="00C53B46">
                <w:rPr>
                  <w:rFonts w:asciiTheme="minorBidi" w:hAnsiTheme="minorBidi"/>
                  <w:noProof/>
                  <w:webHidden/>
                  <w:sz w:val="28"/>
                  <w:szCs w:val="28"/>
                </w:rPr>
                <w:tab/>
              </w:r>
              <w:r w:rsidRPr="00C53B46">
                <w:rPr>
                  <w:rStyle w:val="Hyperlink"/>
                  <w:rFonts w:asciiTheme="minorBidi" w:hAnsiTheme="minorBidi"/>
                  <w:noProof/>
                  <w:color w:val="auto"/>
                  <w:sz w:val="28"/>
                  <w:szCs w:val="28"/>
                  <w:rtl/>
                </w:rPr>
                <w:fldChar w:fldCharType="begin"/>
              </w:r>
              <w:r w:rsidR="00DF5D9B" w:rsidRPr="00C53B46">
                <w:rPr>
                  <w:rFonts w:asciiTheme="minorBidi" w:hAnsiTheme="minorBidi"/>
                  <w:noProof/>
                  <w:webHidden/>
                  <w:sz w:val="28"/>
                  <w:szCs w:val="28"/>
                </w:rPr>
                <w:instrText xml:space="preserve"> PAGEREF _Toc466321950 \h </w:instrText>
              </w:r>
              <w:r w:rsidRPr="00C53B46">
                <w:rPr>
                  <w:rStyle w:val="Hyperlink"/>
                  <w:rFonts w:asciiTheme="minorBidi" w:hAnsiTheme="minorBidi"/>
                  <w:noProof/>
                  <w:color w:val="auto"/>
                  <w:sz w:val="28"/>
                  <w:szCs w:val="28"/>
                  <w:rtl/>
                </w:rPr>
              </w:r>
              <w:r w:rsidRPr="00C53B46">
                <w:rPr>
                  <w:rStyle w:val="Hyperlink"/>
                  <w:rFonts w:asciiTheme="minorBidi" w:hAnsiTheme="minorBidi"/>
                  <w:noProof/>
                  <w:color w:val="auto"/>
                  <w:sz w:val="28"/>
                  <w:szCs w:val="28"/>
                  <w:rtl/>
                </w:rPr>
                <w:fldChar w:fldCharType="separate"/>
              </w:r>
              <w:r w:rsidR="00DF5D9B" w:rsidRPr="00C53B46">
                <w:rPr>
                  <w:rFonts w:asciiTheme="minorBidi" w:hAnsiTheme="minorBidi"/>
                  <w:noProof/>
                  <w:webHidden/>
                  <w:sz w:val="28"/>
                  <w:szCs w:val="28"/>
                </w:rPr>
                <w:t>21</w:t>
              </w:r>
              <w:r w:rsidRPr="00C53B46">
                <w:rPr>
                  <w:rStyle w:val="Hyperlink"/>
                  <w:rFonts w:asciiTheme="minorBidi" w:hAnsiTheme="minorBidi"/>
                  <w:noProof/>
                  <w:color w:val="auto"/>
                  <w:sz w:val="28"/>
                  <w:szCs w:val="28"/>
                  <w:rtl/>
                </w:rPr>
                <w:fldChar w:fldCharType="end"/>
              </w:r>
            </w:hyperlink>
          </w:p>
          <w:p w:rsidR="00DF5D9B" w:rsidRPr="00C53B46" w:rsidRDefault="001C0068" w:rsidP="00C53B46">
            <w:pPr>
              <w:pStyle w:val="10"/>
              <w:spacing w:before="300" w:after="0"/>
              <w:jc w:val="both"/>
              <w:rPr>
                <w:rFonts w:asciiTheme="minorBidi" w:eastAsiaTheme="minorEastAsia" w:hAnsiTheme="minorBidi"/>
                <w:noProof/>
                <w:sz w:val="28"/>
                <w:szCs w:val="28"/>
              </w:rPr>
            </w:pPr>
            <w:hyperlink w:anchor="_Toc466321951" w:history="1">
              <w:r w:rsidR="00DF5D9B" w:rsidRPr="00C53B46">
                <w:rPr>
                  <w:rStyle w:val="Hyperlink"/>
                  <w:rFonts w:asciiTheme="minorBidi" w:hAnsiTheme="minorBidi"/>
                  <w:noProof/>
                  <w:color w:val="auto"/>
                  <w:sz w:val="28"/>
                  <w:szCs w:val="28"/>
                </w:rPr>
                <w:t>29- Clarification  of  Bids</w:t>
              </w:r>
              <w:r w:rsidR="00DF5D9B" w:rsidRPr="00C53B46">
                <w:rPr>
                  <w:rFonts w:asciiTheme="minorBidi" w:hAnsiTheme="minorBidi"/>
                  <w:noProof/>
                  <w:webHidden/>
                  <w:sz w:val="28"/>
                  <w:szCs w:val="28"/>
                </w:rPr>
                <w:tab/>
              </w:r>
              <w:r w:rsidRPr="00C53B46">
                <w:rPr>
                  <w:rStyle w:val="Hyperlink"/>
                  <w:rFonts w:asciiTheme="minorBidi" w:hAnsiTheme="minorBidi"/>
                  <w:noProof/>
                  <w:color w:val="auto"/>
                  <w:sz w:val="28"/>
                  <w:szCs w:val="28"/>
                  <w:rtl/>
                </w:rPr>
                <w:fldChar w:fldCharType="begin"/>
              </w:r>
              <w:r w:rsidR="00DF5D9B" w:rsidRPr="00C53B46">
                <w:rPr>
                  <w:rFonts w:asciiTheme="minorBidi" w:hAnsiTheme="minorBidi"/>
                  <w:noProof/>
                  <w:webHidden/>
                  <w:sz w:val="28"/>
                  <w:szCs w:val="28"/>
                </w:rPr>
                <w:instrText xml:space="preserve"> PAGEREF _Toc466321951 \h </w:instrText>
              </w:r>
              <w:r w:rsidRPr="00C53B46">
                <w:rPr>
                  <w:rStyle w:val="Hyperlink"/>
                  <w:rFonts w:asciiTheme="minorBidi" w:hAnsiTheme="minorBidi"/>
                  <w:noProof/>
                  <w:color w:val="auto"/>
                  <w:sz w:val="28"/>
                  <w:szCs w:val="28"/>
                  <w:rtl/>
                </w:rPr>
              </w:r>
              <w:r w:rsidRPr="00C53B46">
                <w:rPr>
                  <w:rStyle w:val="Hyperlink"/>
                  <w:rFonts w:asciiTheme="minorBidi" w:hAnsiTheme="minorBidi"/>
                  <w:noProof/>
                  <w:color w:val="auto"/>
                  <w:sz w:val="28"/>
                  <w:szCs w:val="28"/>
                  <w:rtl/>
                </w:rPr>
                <w:fldChar w:fldCharType="separate"/>
              </w:r>
              <w:r w:rsidR="00DF5D9B" w:rsidRPr="00C53B46">
                <w:rPr>
                  <w:rFonts w:asciiTheme="minorBidi" w:hAnsiTheme="minorBidi"/>
                  <w:noProof/>
                  <w:webHidden/>
                  <w:sz w:val="28"/>
                  <w:szCs w:val="28"/>
                </w:rPr>
                <w:t>21</w:t>
              </w:r>
              <w:r w:rsidRPr="00C53B46">
                <w:rPr>
                  <w:rStyle w:val="Hyperlink"/>
                  <w:rFonts w:asciiTheme="minorBidi" w:hAnsiTheme="minorBidi"/>
                  <w:noProof/>
                  <w:color w:val="auto"/>
                  <w:sz w:val="28"/>
                  <w:szCs w:val="28"/>
                  <w:rtl/>
                </w:rPr>
                <w:fldChar w:fldCharType="end"/>
              </w:r>
            </w:hyperlink>
          </w:p>
          <w:p w:rsidR="00855F88" w:rsidRPr="00C53B46" w:rsidRDefault="00855F88" w:rsidP="00C53B46">
            <w:pPr>
              <w:jc w:val="both"/>
            </w:pPr>
          </w:p>
          <w:p w:rsidR="00855F88" w:rsidRPr="00C53B46" w:rsidRDefault="00855F88" w:rsidP="00C53B46">
            <w:pPr>
              <w:jc w:val="both"/>
            </w:pPr>
          </w:p>
          <w:p w:rsidR="00855F88" w:rsidRPr="00C53B46" w:rsidRDefault="00855F88" w:rsidP="00C53B46">
            <w:pPr>
              <w:jc w:val="both"/>
            </w:pPr>
          </w:p>
          <w:p w:rsidR="00855F88" w:rsidRPr="00C53B46" w:rsidRDefault="00855F88" w:rsidP="00C53B46">
            <w:pPr>
              <w:jc w:val="both"/>
              <w:rPr>
                <w:rtl/>
                <w:lang w:bidi="ar-IQ"/>
              </w:rPr>
            </w:pPr>
          </w:p>
          <w:p w:rsidR="00DF5D9B" w:rsidRPr="00C53B46" w:rsidRDefault="001C0068" w:rsidP="00C53B46">
            <w:pPr>
              <w:pStyle w:val="10"/>
              <w:spacing w:before="300" w:after="0"/>
              <w:jc w:val="both"/>
              <w:rPr>
                <w:rFonts w:asciiTheme="minorBidi" w:eastAsiaTheme="minorEastAsia" w:hAnsiTheme="minorBidi"/>
                <w:noProof/>
                <w:sz w:val="28"/>
                <w:szCs w:val="28"/>
              </w:rPr>
            </w:pPr>
            <w:hyperlink w:anchor="_Toc466321952" w:history="1">
              <w:r w:rsidR="00DF5D9B" w:rsidRPr="00C53B46">
                <w:rPr>
                  <w:rStyle w:val="Hyperlink"/>
                  <w:rFonts w:asciiTheme="minorBidi" w:hAnsiTheme="minorBidi"/>
                  <w:noProof/>
                  <w:color w:val="auto"/>
                  <w:sz w:val="28"/>
                  <w:szCs w:val="28"/>
                </w:rPr>
                <w:t>30- Bids Response</w:t>
              </w:r>
              <w:r w:rsidR="00DF5D9B" w:rsidRPr="00C53B46">
                <w:rPr>
                  <w:rFonts w:asciiTheme="minorBidi" w:hAnsiTheme="minorBidi"/>
                  <w:noProof/>
                  <w:webHidden/>
                  <w:sz w:val="28"/>
                  <w:szCs w:val="28"/>
                </w:rPr>
                <w:tab/>
              </w:r>
              <w:r w:rsidRPr="00C53B46">
                <w:rPr>
                  <w:rStyle w:val="Hyperlink"/>
                  <w:rFonts w:asciiTheme="minorBidi" w:hAnsiTheme="minorBidi"/>
                  <w:noProof/>
                  <w:color w:val="auto"/>
                  <w:sz w:val="28"/>
                  <w:szCs w:val="28"/>
                  <w:rtl/>
                </w:rPr>
                <w:fldChar w:fldCharType="begin"/>
              </w:r>
              <w:r w:rsidR="00DF5D9B" w:rsidRPr="00C53B46">
                <w:rPr>
                  <w:rFonts w:asciiTheme="minorBidi" w:hAnsiTheme="minorBidi"/>
                  <w:noProof/>
                  <w:webHidden/>
                  <w:sz w:val="28"/>
                  <w:szCs w:val="28"/>
                </w:rPr>
                <w:instrText xml:space="preserve"> PAGEREF _Toc466321952 \h </w:instrText>
              </w:r>
              <w:r w:rsidRPr="00C53B46">
                <w:rPr>
                  <w:rStyle w:val="Hyperlink"/>
                  <w:rFonts w:asciiTheme="minorBidi" w:hAnsiTheme="minorBidi"/>
                  <w:noProof/>
                  <w:color w:val="auto"/>
                  <w:sz w:val="28"/>
                  <w:szCs w:val="28"/>
                  <w:rtl/>
                </w:rPr>
              </w:r>
              <w:r w:rsidRPr="00C53B46">
                <w:rPr>
                  <w:rStyle w:val="Hyperlink"/>
                  <w:rFonts w:asciiTheme="minorBidi" w:hAnsiTheme="minorBidi"/>
                  <w:noProof/>
                  <w:color w:val="auto"/>
                  <w:sz w:val="28"/>
                  <w:szCs w:val="28"/>
                  <w:rtl/>
                </w:rPr>
                <w:fldChar w:fldCharType="separate"/>
              </w:r>
              <w:r w:rsidR="00DF5D9B" w:rsidRPr="00C53B46">
                <w:rPr>
                  <w:rFonts w:asciiTheme="minorBidi" w:hAnsiTheme="minorBidi"/>
                  <w:noProof/>
                  <w:webHidden/>
                  <w:sz w:val="28"/>
                  <w:szCs w:val="28"/>
                </w:rPr>
                <w:t>21</w:t>
              </w:r>
              <w:r w:rsidRPr="00C53B46">
                <w:rPr>
                  <w:rStyle w:val="Hyperlink"/>
                  <w:rFonts w:asciiTheme="minorBidi" w:hAnsiTheme="minorBidi"/>
                  <w:noProof/>
                  <w:color w:val="auto"/>
                  <w:sz w:val="28"/>
                  <w:szCs w:val="28"/>
                  <w:rtl/>
                </w:rPr>
                <w:fldChar w:fldCharType="end"/>
              </w:r>
            </w:hyperlink>
          </w:p>
          <w:p w:rsidR="00DF5D9B" w:rsidRPr="00C53B46" w:rsidRDefault="001C0068" w:rsidP="00C53B46">
            <w:pPr>
              <w:pStyle w:val="10"/>
              <w:spacing w:before="300" w:after="0"/>
              <w:jc w:val="both"/>
              <w:rPr>
                <w:rFonts w:asciiTheme="minorBidi" w:eastAsiaTheme="minorEastAsia" w:hAnsiTheme="minorBidi"/>
                <w:noProof/>
                <w:sz w:val="28"/>
                <w:szCs w:val="28"/>
              </w:rPr>
            </w:pPr>
            <w:hyperlink w:anchor="_Toc466321953" w:history="1">
              <w:r w:rsidR="00DF5D9B" w:rsidRPr="00C53B46">
                <w:rPr>
                  <w:rStyle w:val="Hyperlink"/>
                  <w:rFonts w:asciiTheme="minorBidi" w:hAnsiTheme="minorBidi"/>
                  <w:noProof/>
                  <w:color w:val="auto"/>
                  <w:sz w:val="28"/>
                  <w:szCs w:val="28"/>
                </w:rPr>
                <w:t>31- Non-Conformity of Specifications, Errors and Omitting</w:t>
              </w:r>
              <w:r w:rsidR="00DF5D9B" w:rsidRPr="00C53B46">
                <w:rPr>
                  <w:rFonts w:asciiTheme="minorBidi" w:hAnsiTheme="minorBidi"/>
                  <w:noProof/>
                  <w:webHidden/>
                  <w:sz w:val="28"/>
                  <w:szCs w:val="28"/>
                </w:rPr>
                <w:tab/>
              </w:r>
              <w:r w:rsidRPr="00C53B46">
                <w:rPr>
                  <w:rStyle w:val="Hyperlink"/>
                  <w:rFonts w:asciiTheme="minorBidi" w:hAnsiTheme="minorBidi"/>
                  <w:noProof/>
                  <w:color w:val="auto"/>
                  <w:sz w:val="28"/>
                  <w:szCs w:val="28"/>
                  <w:rtl/>
                </w:rPr>
                <w:fldChar w:fldCharType="begin"/>
              </w:r>
              <w:r w:rsidR="00DF5D9B" w:rsidRPr="00C53B46">
                <w:rPr>
                  <w:rFonts w:asciiTheme="minorBidi" w:hAnsiTheme="minorBidi"/>
                  <w:noProof/>
                  <w:webHidden/>
                  <w:sz w:val="28"/>
                  <w:szCs w:val="28"/>
                </w:rPr>
                <w:instrText xml:space="preserve"> PAGEREF _Toc466321953 \h </w:instrText>
              </w:r>
              <w:r w:rsidRPr="00C53B46">
                <w:rPr>
                  <w:rStyle w:val="Hyperlink"/>
                  <w:rFonts w:asciiTheme="minorBidi" w:hAnsiTheme="minorBidi"/>
                  <w:noProof/>
                  <w:color w:val="auto"/>
                  <w:sz w:val="28"/>
                  <w:szCs w:val="28"/>
                  <w:rtl/>
                </w:rPr>
              </w:r>
              <w:r w:rsidRPr="00C53B46">
                <w:rPr>
                  <w:rStyle w:val="Hyperlink"/>
                  <w:rFonts w:asciiTheme="minorBidi" w:hAnsiTheme="minorBidi"/>
                  <w:noProof/>
                  <w:color w:val="auto"/>
                  <w:sz w:val="28"/>
                  <w:szCs w:val="28"/>
                  <w:rtl/>
                </w:rPr>
                <w:fldChar w:fldCharType="separate"/>
              </w:r>
              <w:r w:rsidR="00DF5D9B" w:rsidRPr="00C53B46">
                <w:rPr>
                  <w:rFonts w:asciiTheme="minorBidi" w:hAnsiTheme="minorBidi"/>
                  <w:noProof/>
                  <w:webHidden/>
                  <w:sz w:val="28"/>
                  <w:szCs w:val="28"/>
                </w:rPr>
                <w:t>21</w:t>
              </w:r>
              <w:r w:rsidRPr="00C53B46">
                <w:rPr>
                  <w:rStyle w:val="Hyperlink"/>
                  <w:rFonts w:asciiTheme="minorBidi" w:hAnsiTheme="minorBidi"/>
                  <w:noProof/>
                  <w:color w:val="auto"/>
                  <w:sz w:val="28"/>
                  <w:szCs w:val="28"/>
                  <w:rtl/>
                </w:rPr>
                <w:fldChar w:fldCharType="end"/>
              </w:r>
            </w:hyperlink>
          </w:p>
          <w:p w:rsidR="00DF5D9B" w:rsidRPr="00C53B46" w:rsidRDefault="001C0068" w:rsidP="00C53B46">
            <w:pPr>
              <w:pStyle w:val="10"/>
              <w:spacing w:before="300" w:after="0"/>
              <w:jc w:val="both"/>
              <w:rPr>
                <w:rFonts w:asciiTheme="minorBidi" w:eastAsiaTheme="minorEastAsia" w:hAnsiTheme="minorBidi"/>
                <w:noProof/>
                <w:sz w:val="28"/>
                <w:szCs w:val="28"/>
              </w:rPr>
            </w:pPr>
            <w:hyperlink w:anchor="_Toc466321954" w:history="1">
              <w:r w:rsidR="00DF5D9B" w:rsidRPr="00C53B46">
                <w:rPr>
                  <w:rStyle w:val="Hyperlink"/>
                  <w:rFonts w:asciiTheme="minorBidi" w:hAnsiTheme="minorBidi"/>
                  <w:noProof/>
                  <w:color w:val="auto"/>
                  <w:sz w:val="28"/>
                  <w:szCs w:val="28"/>
                </w:rPr>
                <w:t>32-Initial Auditing  of  Bids</w:t>
              </w:r>
              <w:r w:rsidR="00DF5D9B" w:rsidRPr="00C53B46">
                <w:rPr>
                  <w:rFonts w:asciiTheme="minorBidi" w:hAnsiTheme="minorBidi"/>
                  <w:noProof/>
                  <w:webHidden/>
                  <w:sz w:val="28"/>
                  <w:szCs w:val="28"/>
                </w:rPr>
                <w:tab/>
              </w:r>
              <w:r w:rsidRPr="00C53B46">
                <w:rPr>
                  <w:rStyle w:val="Hyperlink"/>
                  <w:rFonts w:asciiTheme="minorBidi" w:hAnsiTheme="minorBidi"/>
                  <w:noProof/>
                  <w:color w:val="auto"/>
                  <w:sz w:val="28"/>
                  <w:szCs w:val="28"/>
                  <w:rtl/>
                </w:rPr>
                <w:fldChar w:fldCharType="begin"/>
              </w:r>
              <w:r w:rsidR="00DF5D9B" w:rsidRPr="00C53B46">
                <w:rPr>
                  <w:rFonts w:asciiTheme="minorBidi" w:hAnsiTheme="minorBidi"/>
                  <w:noProof/>
                  <w:webHidden/>
                  <w:sz w:val="28"/>
                  <w:szCs w:val="28"/>
                </w:rPr>
                <w:instrText xml:space="preserve"> PAGEREF _Toc466321954 \h </w:instrText>
              </w:r>
              <w:r w:rsidRPr="00C53B46">
                <w:rPr>
                  <w:rStyle w:val="Hyperlink"/>
                  <w:rFonts w:asciiTheme="minorBidi" w:hAnsiTheme="minorBidi"/>
                  <w:noProof/>
                  <w:color w:val="auto"/>
                  <w:sz w:val="28"/>
                  <w:szCs w:val="28"/>
                  <w:rtl/>
                </w:rPr>
              </w:r>
              <w:r w:rsidRPr="00C53B46">
                <w:rPr>
                  <w:rStyle w:val="Hyperlink"/>
                  <w:rFonts w:asciiTheme="minorBidi" w:hAnsiTheme="minorBidi"/>
                  <w:noProof/>
                  <w:color w:val="auto"/>
                  <w:sz w:val="28"/>
                  <w:szCs w:val="28"/>
                  <w:rtl/>
                </w:rPr>
                <w:fldChar w:fldCharType="separate"/>
              </w:r>
              <w:r w:rsidR="00DF5D9B" w:rsidRPr="00C53B46">
                <w:rPr>
                  <w:rFonts w:asciiTheme="minorBidi" w:hAnsiTheme="minorBidi"/>
                  <w:noProof/>
                  <w:webHidden/>
                  <w:sz w:val="28"/>
                  <w:szCs w:val="28"/>
                </w:rPr>
                <w:t>22</w:t>
              </w:r>
              <w:r w:rsidRPr="00C53B46">
                <w:rPr>
                  <w:rStyle w:val="Hyperlink"/>
                  <w:rFonts w:asciiTheme="minorBidi" w:hAnsiTheme="minorBidi"/>
                  <w:noProof/>
                  <w:color w:val="auto"/>
                  <w:sz w:val="28"/>
                  <w:szCs w:val="28"/>
                  <w:rtl/>
                </w:rPr>
                <w:fldChar w:fldCharType="end"/>
              </w:r>
            </w:hyperlink>
          </w:p>
          <w:p w:rsidR="00DF5D9B" w:rsidRPr="00C53B46" w:rsidRDefault="001C0068" w:rsidP="00C53B46">
            <w:pPr>
              <w:pStyle w:val="10"/>
              <w:spacing w:before="300" w:after="0"/>
              <w:jc w:val="both"/>
              <w:rPr>
                <w:rFonts w:asciiTheme="minorBidi" w:eastAsiaTheme="minorEastAsia" w:hAnsiTheme="minorBidi"/>
                <w:noProof/>
                <w:sz w:val="28"/>
                <w:szCs w:val="28"/>
              </w:rPr>
            </w:pPr>
            <w:hyperlink w:anchor="_Toc466321955" w:history="1">
              <w:r w:rsidR="00DF5D9B" w:rsidRPr="00C53B46">
                <w:rPr>
                  <w:rStyle w:val="Hyperlink"/>
                  <w:rFonts w:asciiTheme="minorBidi" w:hAnsiTheme="minorBidi"/>
                  <w:noProof/>
                  <w:color w:val="auto"/>
                  <w:sz w:val="28"/>
                  <w:szCs w:val="28"/>
                </w:rPr>
                <w:t>33- Auditing   the  Terms  and  Conditions  and  the  Technical  Evaluation</w:t>
              </w:r>
              <w:r w:rsidR="00DF5D9B" w:rsidRPr="00C53B46">
                <w:rPr>
                  <w:rFonts w:asciiTheme="minorBidi" w:hAnsiTheme="minorBidi"/>
                  <w:noProof/>
                  <w:webHidden/>
                  <w:sz w:val="28"/>
                  <w:szCs w:val="28"/>
                </w:rPr>
                <w:tab/>
              </w:r>
              <w:r w:rsidRPr="00C53B46">
                <w:rPr>
                  <w:rStyle w:val="Hyperlink"/>
                  <w:rFonts w:asciiTheme="minorBidi" w:hAnsiTheme="minorBidi"/>
                  <w:noProof/>
                  <w:color w:val="auto"/>
                  <w:sz w:val="28"/>
                  <w:szCs w:val="28"/>
                  <w:rtl/>
                </w:rPr>
                <w:fldChar w:fldCharType="begin"/>
              </w:r>
              <w:r w:rsidR="00DF5D9B" w:rsidRPr="00C53B46">
                <w:rPr>
                  <w:rFonts w:asciiTheme="minorBidi" w:hAnsiTheme="minorBidi"/>
                  <w:noProof/>
                  <w:webHidden/>
                  <w:sz w:val="28"/>
                  <w:szCs w:val="28"/>
                </w:rPr>
                <w:instrText xml:space="preserve"> PAGEREF _Toc466321955 \h </w:instrText>
              </w:r>
              <w:r w:rsidRPr="00C53B46">
                <w:rPr>
                  <w:rStyle w:val="Hyperlink"/>
                  <w:rFonts w:asciiTheme="minorBidi" w:hAnsiTheme="minorBidi"/>
                  <w:noProof/>
                  <w:color w:val="auto"/>
                  <w:sz w:val="28"/>
                  <w:szCs w:val="28"/>
                  <w:rtl/>
                </w:rPr>
              </w:r>
              <w:r w:rsidRPr="00C53B46">
                <w:rPr>
                  <w:rStyle w:val="Hyperlink"/>
                  <w:rFonts w:asciiTheme="minorBidi" w:hAnsiTheme="minorBidi"/>
                  <w:noProof/>
                  <w:color w:val="auto"/>
                  <w:sz w:val="28"/>
                  <w:szCs w:val="28"/>
                  <w:rtl/>
                </w:rPr>
                <w:fldChar w:fldCharType="separate"/>
              </w:r>
              <w:r w:rsidR="00DF5D9B" w:rsidRPr="00C53B46">
                <w:rPr>
                  <w:rFonts w:asciiTheme="minorBidi" w:hAnsiTheme="minorBidi"/>
                  <w:noProof/>
                  <w:webHidden/>
                  <w:sz w:val="28"/>
                  <w:szCs w:val="28"/>
                </w:rPr>
                <w:t>22</w:t>
              </w:r>
              <w:r w:rsidRPr="00C53B46">
                <w:rPr>
                  <w:rStyle w:val="Hyperlink"/>
                  <w:rFonts w:asciiTheme="minorBidi" w:hAnsiTheme="minorBidi"/>
                  <w:noProof/>
                  <w:color w:val="auto"/>
                  <w:sz w:val="28"/>
                  <w:szCs w:val="28"/>
                  <w:rtl/>
                </w:rPr>
                <w:fldChar w:fldCharType="end"/>
              </w:r>
            </w:hyperlink>
          </w:p>
          <w:p w:rsidR="00DF5D9B" w:rsidRPr="00C53B46" w:rsidRDefault="001C0068" w:rsidP="00C53B46">
            <w:pPr>
              <w:pStyle w:val="10"/>
              <w:spacing w:before="300" w:after="0"/>
              <w:jc w:val="both"/>
              <w:rPr>
                <w:rFonts w:asciiTheme="minorBidi" w:eastAsiaTheme="minorEastAsia" w:hAnsiTheme="minorBidi"/>
                <w:noProof/>
                <w:sz w:val="28"/>
                <w:szCs w:val="28"/>
              </w:rPr>
            </w:pPr>
            <w:hyperlink w:anchor="_Toc466321956" w:history="1">
              <w:r w:rsidR="00DF5D9B" w:rsidRPr="00C53B46">
                <w:rPr>
                  <w:rStyle w:val="Hyperlink"/>
                  <w:rFonts w:asciiTheme="minorBidi" w:hAnsiTheme="minorBidi"/>
                  <w:noProof/>
                  <w:color w:val="auto"/>
                  <w:sz w:val="28"/>
                  <w:szCs w:val="28"/>
                </w:rPr>
                <w:t>34-Conversion to Unified Currency</w:t>
              </w:r>
              <w:r w:rsidR="00DF5D9B" w:rsidRPr="00C53B46">
                <w:rPr>
                  <w:rFonts w:asciiTheme="minorBidi" w:hAnsiTheme="minorBidi"/>
                  <w:noProof/>
                  <w:webHidden/>
                  <w:sz w:val="28"/>
                  <w:szCs w:val="28"/>
                </w:rPr>
                <w:tab/>
              </w:r>
              <w:r w:rsidRPr="00C53B46">
                <w:rPr>
                  <w:rStyle w:val="Hyperlink"/>
                  <w:rFonts w:asciiTheme="minorBidi" w:hAnsiTheme="minorBidi"/>
                  <w:noProof/>
                  <w:color w:val="auto"/>
                  <w:sz w:val="28"/>
                  <w:szCs w:val="28"/>
                  <w:rtl/>
                </w:rPr>
                <w:fldChar w:fldCharType="begin"/>
              </w:r>
              <w:r w:rsidR="00DF5D9B" w:rsidRPr="00C53B46">
                <w:rPr>
                  <w:rFonts w:asciiTheme="minorBidi" w:hAnsiTheme="minorBidi"/>
                  <w:noProof/>
                  <w:webHidden/>
                  <w:sz w:val="28"/>
                  <w:szCs w:val="28"/>
                </w:rPr>
                <w:instrText xml:space="preserve"> PAGEREF _Toc466321956 \h </w:instrText>
              </w:r>
              <w:r w:rsidRPr="00C53B46">
                <w:rPr>
                  <w:rStyle w:val="Hyperlink"/>
                  <w:rFonts w:asciiTheme="minorBidi" w:hAnsiTheme="minorBidi"/>
                  <w:noProof/>
                  <w:color w:val="auto"/>
                  <w:sz w:val="28"/>
                  <w:szCs w:val="28"/>
                  <w:rtl/>
                </w:rPr>
              </w:r>
              <w:r w:rsidRPr="00C53B46">
                <w:rPr>
                  <w:rStyle w:val="Hyperlink"/>
                  <w:rFonts w:asciiTheme="minorBidi" w:hAnsiTheme="minorBidi"/>
                  <w:noProof/>
                  <w:color w:val="auto"/>
                  <w:sz w:val="28"/>
                  <w:szCs w:val="28"/>
                  <w:rtl/>
                </w:rPr>
                <w:fldChar w:fldCharType="separate"/>
              </w:r>
              <w:r w:rsidR="00DF5D9B" w:rsidRPr="00C53B46">
                <w:rPr>
                  <w:rFonts w:asciiTheme="minorBidi" w:hAnsiTheme="minorBidi"/>
                  <w:noProof/>
                  <w:webHidden/>
                  <w:sz w:val="28"/>
                  <w:szCs w:val="28"/>
                </w:rPr>
                <w:t>23</w:t>
              </w:r>
              <w:r w:rsidRPr="00C53B46">
                <w:rPr>
                  <w:rStyle w:val="Hyperlink"/>
                  <w:rFonts w:asciiTheme="minorBidi" w:hAnsiTheme="minorBidi"/>
                  <w:noProof/>
                  <w:color w:val="auto"/>
                  <w:sz w:val="28"/>
                  <w:szCs w:val="28"/>
                  <w:rtl/>
                </w:rPr>
                <w:fldChar w:fldCharType="end"/>
              </w:r>
            </w:hyperlink>
          </w:p>
          <w:p w:rsidR="00DF5D9B" w:rsidRPr="00C53B46" w:rsidRDefault="001C0068" w:rsidP="00C53B46">
            <w:pPr>
              <w:pStyle w:val="10"/>
              <w:spacing w:before="300" w:after="0"/>
              <w:jc w:val="both"/>
              <w:rPr>
                <w:rFonts w:asciiTheme="minorBidi" w:eastAsiaTheme="minorEastAsia" w:hAnsiTheme="minorBidi"/>
                <w:noProof/>
                <w:sz w:val="28"/>
                <w:szCs w:val="28"/>
              </w:rPr>
            </w:pPr>
            <w:hyperlink w:anchor="_Toc466321957" w:history="1">
              <w:r w:rsidR="00DF5D9B" w:rsidRPr="00C53B46">
                <w:rPr>
                  <w:rStyle w:val="Hyperlink"/>
                  <w:rFonts w:asciiTheme="minorBidi" w:hAnsiTheme="minorBidi"/>
                  <w:noProof/>
                  <w:color w:val="auto"/>
                  <w:sz w:val="28"/>
                  <w:szCs w:val="28"/>
                </w:rPr>
                <w:t>35-Margin of Preference</w:t>
              </w:r>
              <w:r w:rsidR="00DF5D9B" w:rsidRPr="00C53B46">
                <w:rPr>
                  <w:rFonts w:asciiTheme="minorBidi" w:hAnsiTheme="minorBidi"/>
                  <w:noProof/>
                  <w:webHidden/>
                  <w:sz w:val="28"/>
                  <w:szCs w:val="28"/>
                </w:rPr>
                <w:tab/>
              </w:r>
              <w:r w:rsidRPr="00C53B46">
                <w:rPr>
                  <w:rStyle w:val="Hyperlink"/>
                  <w:rFonts w:asciiTheme="minorBidi" w:hAnsiTheme="minorBidi"/>
                  <w:noProof/>
                  <w:color w:val="auto"/>
                  <w:sz w:val="28"/>
                  <w:szCs w:val="28"/>
                  <w:rtl/>
                </w:rPr>
                <w:fldChar w:fldCharType="begin"/>
              </w:r>
              <w:r w:rsidR="00DF5D9B" w:rsidRPr="00C53B46">
                <w:rPr>
                  <w:rFonts w:asciiTheme="minorBidi" w:hAnsiTheme="minorBidi"/>
                  <w:noProof/>
                  <w:webHidden/>
                  <w:sz w:val="28"/>
                  <w:szCs w:val="28"/>
                </w:rPr>
                <w:instrText xml:space="preserve"> PAGEREF _Toc466321957 \h </w:instrText>
              </w:r>
              <w:r w:rsidRPr="00C53B46">
                <w:rPr>
                  <w:rStyle w:val="Hyperlink"/>
                  <w:rFonts w:asciiTheme="minorBidi" w:hAnsiTheme="minorBidi"/>
                  <w:noProof/>
                  <w:color w:val="auto"/>
                  <w:sz w:val="28"/>
                  <w:szCs w:val="28"/>
                  <w:rtl/>
                </w:rPr>
              </w:r>
              <w:r w:rsidRPr="00C53B46">
                <w:rPr>
                  <w:rStyle w:val="Hyperlink"/>
                  <w:rFonts w:asciiTheme="minorBidi" w:hAnsiTheme="minorBidi"/>
                  <w:noProof/>
                  <w:color w:val="auto"/>
                  <w:sz w:val="28"/>
                  <w:szCs w:val="28"/>
                  <w:rtl/>
                </w:rPr>
                <w:fldChar w:fldCharType="separate"/>
              </w:r>
              <w:r w:rsidR="00DF5D9B" w:rsidRPr="00C53B46">
                <w:rPr>
                  <w:rFonts w:asciiTheme="minorBidi" w:hAnsiTheme="minorBidi"/>
                  <w:noProof/>
                  <w:webHidden/>
                  <w:sz w:val="28"/>
                  <w:szCs w:val="28"/>
                </w:rPr>
                <w:t>23</w:t>
              </w:r>
              <w:r w:rsidRPr="00C53B46">
                <w:rPr>
                  <w:rStyle w:val="Hyperlink"/>
                  <w:rFonts w:asciiTheme="minorBidi" w:hAnsiTheme="minorBidi"/>
                  <w:noProof/>
                  <w:color w:val="auto"/>
                  <w:sz w:val="28"/>
                  <w:szCs w:val="28"/>
                  <w:rtl/>
                </w:rPr>
                <w:fldChar w:fldCharType="end"/>
              </w:r>
            </w:hyperlink>
          </w:p>
          <w:p w:rsidR="00DF5D9B" w:rsidRPr="00C53B46" w:rsidRDefault="001C0068" w:rsidP="00C53B46">
            <w:pPr>
              <w:pStyle w:val="10"/>
              <w:spacing w:before="300" w:after="0"/>
              <w:jc w:val="both"/>
              <w:rPr>
                <w:rFonts w:asciiTheme="minorBidi" w:eastAsiaTheme="minorEastAsia" w:hAnsiTheme="minorBidi"/>
                <w:noProof/>
                <w:sz w:val="28"/>
                <w:szCs w:val="28"/>
              </w:rPr>
            </w:pPr>
            <w:hyperlink w:anchor="_Toc466321958" w:history="1">
              <w:r w:rsidR="00DF5D9B" w:rsidRPr="00C53B46">
                <w:rPr>
                  <w:rStyle w:val="Hyperlink"/>
                  <w:rFonts w:asciiTheme="minorBidi" w:hAnsiTheme="minorBidi"/>
                  <w:noProof/>
                  <w:color w:val="auto"/>
                  <w:sz w:val="28"/>
                  <w:szCs w:val="28"/>
                </w:rPr>
                <w:t>36-Evaluation of Bids</w:t>
              </w:r>
              <w:r w:rsidR="00DF5D9B" w:rsidRPr="00C53B46">
                <w:rPr>
                  <w:rFonts w:asciiTheme="minorBidi" w:hAnsiTheme="minorBidi"/>
                  <w:noProof/>
                  <w:webHidden/>
                  <w:sz w:val="28"/>
                  <w:szCs w:val="28"/>
                </w:rPr>
                <w:tab/>
              </w:r>
              <w:r w:rsidRPr="00C53B46">
                <w:rPr>
                  <w:rStyle w:val="Hyperlink"/>
                  <w:rFonts w:asciiTheme="minorBidi" w:hAnsiTheme="minorBidi"/>
                  <w:noProof/>
                  <w:color w:val="auto"/>
                  <w:sz w:val="28"/>
                  <w:szCs w:val="28"/>
                  <w:rtl/>
                </w:rPr>
                <w:fldChar w:fldCharType="begin"/>
              </w:r>
              <w:r w:rsidR="00DF5D9B" w:rsidRPr="00C53B46">
                <w:rPr>
                  <w:rFonts w:asciiTheme="minorBidi" w:hAnsiTheme="minorBidi"/>
                  <w:noProof/>
                  <w:webHidden/>
                  <w:sz w:val="28"/>
                  <w:szCs w:val="28"/>
                </w:rPr>
                <w:instrText xml:space="preserve"> PAGEREF _Toc466321958 \h </w:instrText>
              </w:r>
              <w:r w:rsidRPr="00C53B46">
                <w:rPr>
                  <w:rStyle w:val="Hyperlink"/>
                  <w:rFonts w:asciiTheme="minorBidi" w:hAnsiTheme="minorBidi"/>
                  <w:noProof/>
                  <w:color w:val="auto"/>
                  <w:sz w:val="28"/>
                  <w:szCs w:val="28"/>
                  <w:rtl/>
                </w:rPr>
              </w:r>
              <w:r w:rsidRPr="00C53B46">
                <w:rPr>
                  <w:rStyle w:val="Hyperlink"/>
                  <w:rFonts w:asciiTheme="minorBidi" w:hAnsiTheme="minorBidi"/>
                  <w:noProof/>
                  <w:color w:val="auto"/>
                  <w:sz w:val="28"/>
                  <w:szCs w:val="28"/>
                  <w:rtl/>
                </w:rPr>
                <w:fldChar w:fldCharType="separate"/>
              </w:r>
              <w:r w:rsidR="00DF5D9B" w:rsidRPr="00C53B46">
                <w:rPr>
                  <w:rFonts w:asciiTheme="minorBidi" w:hAnsiTheme="minorBidi"/>
                  <w:noProof/>
                  <w:webHidden/>
                  <w:sz w:val="28"/>
                  <w:szCs w:val="28"/>
                </w:rPr>
                <w:t>23</w:t>
              </w:r>
              <w:r w:rsidRPr="00C53B46">
                <w:rPr>
                  <w:rStyle w:val="Hyperlink"/>
                  <w:rFonts w:asciiTheme="minorBidi" w:hAnsiTheme="minorBidi"/>
                  <w:noProof/>
                  <w:color w:val="auto"/>
                  <w:sz w:val="28"/>
                  <w:szCs w:val="28"/>
                  <w:rtl/>
                </w:rPr>
                <w:fldChar w:fldCharType="end"/>
              </w:r>
            </w:hyperlink>
          </w:p>
          <w:p w:rsidR="00DF5D9B" w:rsidRPr="00C53B46" w:rsidRDefault="001C0068" w:rsidP="00C53B46">
            <w:pPr>
              <w:pStyle w:val="10"/>
              <w:spacing w:before="300" w:after="0"/>
              <w:jc w:val="both"/>
              <w:rPr>
                <w:rFonts w:asciiTheme="minorBidi" w:eastAsiaTheme="minorEastAsia" w:hAnsiTheme="minorBidi"/>
                <w:noProof/>
                <w:sz w:val="28"/>
                <w:szCs w:val="28"/>
              </w:rPr>
            </w:pPr>
            <w:hyperlink w:anchor="_Toc466321959" w:history="1">
              <w:r w:rsidR="00DF5D9B" w:rsidRPr="00C53B46">
                <w:rPr>
                  <w:rStyle w:val="Hyperlink"/>
                  <w:rFonts w:asciiTheme="minorBidi" w:hAnsiTheme="minorBidi"/>
                  <w:noProof/>
                  <w:color w:val="auto"/>
                  <w:sz w:val="28"/>
                  <w:szCs w:val="28"/>
                </w:rPr>
                <w:t>37- Bids Comparison</w:t>
              </w:r>
              <w:r w:rsidR="00DF5D9B" w:rsidRPr="00C53B46">
                <w:rPr>
                  <w:rFonts w:asciiTheme="minorBidi" w:hAnsiTheme="minorBidi"/>
                  <w:noProof/>
                  <w:webHidden/>
                  <w:sz w:val="28"/>
                  <w:szCs w:val="28"/>
                </w:rPr>
                <w:tab/>
              </w:r>
              <w:r w:rsidRPr="00C53B46">
                <w:rPr>
                  <w:rStyle w:val="Hyperlink"/>
                  <w:rFonts w:asciiTheme="minorBidi" w:hAnsiTheme="minorBidi"/>
                  <w:noProof/>
                  <w:color w:val="auto"/>
                  <w:sz w:val="28"/>
                  <w:szCs w:val="28"/>
                  <w:rtl/>
                </w:rPr>
                <w:fldChar w:fldCharType="begin"/>
              </w:r>
              <w:r w:rsidR="00DF5D9B" w:rsidRPr="00C53B46">
                <w:rPr>
                  <w:rFonts w:asciiTheme="minorBidi" w:hAnsiTheme="minorBidi"/>
                  <w:noProof/>
                  <w:webHidden/>
                  <w:sz w:val="28"/>
                  <w:szCs w:val="28"/>
                </w:rPr>
                <w:instrText xml:space="preserve"> PAGEREF _Toc466321959 \h </w:instrText>
              </w:r>
              <w:r w:rsidRPr="00C53B46">
                <w:rPr>
                  <w:rStyle w:val="Hyperlink"/>
                  <w:rFonts w:asciiTheme="minorBidi" w:hAnsiTheme="minorBidi"/>
                  <w:noProof/>
                  <w:color w:val="auto"/>
                  <w:sz w:val="28"/>
                  <w:szCs w:val="28"/>
                  <w:rtl/>
                </w:rPr>
              </w:r>
              <w:r w:rsidRPr="00C53B46">
                <w:rPr>
                  <w:rStyle w:val="Hyperlink"/>
                  <w:rFonts w:asciiTheme="minorBidi" w:hAnsiTheme="minorBidi"/>
                  <w:noProof/>
                  <w:color w:val="auto"/>
                  <w:sz w:val="28"/>
                  <w:szCs w:val="28"/>
                  <w:rtl/>
                </w:rPr>
                <w:fldChar w:fldCharType="separate"/>
              </w:r>
              <w:r w:rsidR="00DF5D9B" w:rsidRPr="00C53B46">
                <w:rPr>
                  <w:rFonts w:asciiTheme="minorBidi" w:hAnsiTheme="minorBidi"/>
                  <w:noProof/>
                  <w:webHidden/>
                  <w:sz w:val="28"/>
                  <w:szCs w:val="28"/>
                </w:rPr>
                <w:t>24</w:t>
              </w:r>
              <w:r w:rsidRPr="00C53B46">
                <w:rPr>
                  <w:rStyle w:val="Hyperlink"/>
                  <w:rFonts w:asciiTheme="minorBidi" w:hAnsiTheme="minorBidi"/>
                  <w:noProof/>
                  <w:color w:val="auto"/>
                  <w:sz w:val="28"/>
                  <w:szCs w:val="28"/>
                  <w:rtl/>
                </w:rPr>
                <w:fldChar w:fldCharType="end"/>
              </w:r>
            </w:hyperlink>
          </w:p>
          <w:p w:rsidR="00DF5D9B" w:rsidRPr="00C53B46" w:rsidRDefault="001C0068" w:rsidP="00C53B46">
            <w:pPr>
              <w:pStyle w:val="10"/>
              <w:spacing w:before="300" w:after="0"/>
              <w:jc w:val="both"/>
              <w:rPr>
                <w:rFonts w:asciiTheme="minorBidi" w:eastAsiaTheme="minorEastAsia" w:hAnsiTheme="minorBidi"/>
                <w:noProof/>
                <w:sz w:val="28"/>
                <w:szCs w:val="28"/>
              </w:rPr>
            </w:pPr>
            <w:hyperlink w:anchor="_Toc466321960" w:history="1">
              <w:r w:rsidR="00DF5D9B" w:rsidRPr="00C53B46">
                <w:rPr>
                  <w:rStyle w:val="Hyperlink"/>
                  <w:rFonts w:asciiTheme="minorBidi" w:hAnsiTheme="minorBidi"/>
                  <w:noProof/>
                  <w:color w:val="auto"/>
                  <w:sz w:val="28"/>
                  <w:szCs w:val="28"/>
                </w:rPr>
                <w:t>38- Subsequent  Qualifications  to  Bidders</w:t>
              </w:r>
              <w:r w:rsidR="00DF5D9B" w:rsidRPr="00C53B46">
                <w:rPr>
                  <w:rFonts w:asciiTheme="minorBidi" w:hAnsiTheme="minorBidi"/>
                  <w:noProof/>
                  <w:webHidden/>
                  <w:sz w:val="28"/>
                  <w:szCs w:val="28"/>
                </w:rPr>
                <w:tab/>
              </w:r>
              <w:r w:rsidRPr="00C53B46">
                <w:rPr>
                  <w:rStyle w:val="Hyperlink"/>
                  <w:rFonts w:asciiTheme="minorBidi" w:hAnsiTheme="minorBidi"/>
                  <w:noProof/>
                  <w:color w:val="auto"/>
                  <w:sz w:val="28"/>
                  <w:szCs w:val="28"/>
                  <w:rtl/>
                </w:rPr>
                <w:fldChar w:fldCharType="begin"/>
              </w:r>
              <w:r w:rsidR="00DF5D9B" w:rsidRPr="00C53B46">
                <w:rPr>
                  <w:rFonts w:asciiTheme="minorBidi" w:hAnsiTheme="minorBidi"/>
                  <w:noProof/>
                  <w:webHidden/>
                  <w:sz w:val="28"/>
                  <w:szCs w:val="28"/>
                </w:rPr>
                <w:instrText xml:space="preserve"> PAGEREF _Toc466321960 \h </w:instrText>
              </w:r>
              <w:r w:rsidRPr="00C53B46">
                <w:rPr>
                  <w:rStyle w:val="Hyperlink"/>
                  <w:rFonts w:asciiTheme="minorBidi" w:hAnsiTheme="minorBidi"/>
                  <w:noProof/>
                  <w:color w:val="auto"/>
                  <w:sz w:val="28"/>
                  <w:szCs w:val="28"/>
                  <w:rtl/>
                </w:rPr>
              </w:r>
              <w:r w:rsidRPr="00C53B46">
                <w:rPr>
                  <w:rStyle w:val="Hyperlink"/>
                  <w:rFonts w:asciiTheme="minorBidi" w:hAnsiTheme="minorBidi"/>
                  <w:noProof/>
                  <w:color w:val="auto"/>
                  <w:sz w:val="28"/>
                  <w:szCs w:val="28"/>
                  <w:rtl/>
                </w:rPr>
                <w:fldChar w:fldCharType="separate"/>
              </w:r>
              <w:r w:rsidR="00DF5D9B" w:rsidRPr="00C53B46">
                <w:rPr>
                  <w:rFonts w:asciiTheme="minorBidi" w:hAnsiTheme="minorBidi"/>
                  <w:noProof/>
                  <w:webHidden/>
                  <w:sz w:val="28"/>
                  <w:szCs w:val="28"/>
                </w:rPr>
                <w:t>25</w:t>
              </w:r>
              <w:r w:rsidRPr="00C53B46">
                <w:rPr>
                  <w:rStyle w:val="Hyperlink"/>
                  <w:rFonts w:asciiTheme="minorBidi" w:hAnsiTheme="minorBidi"/>
                  <w:noProof/>
                  <w:color w:val="auto"/>
                  <w:sz w:val="28"/>
                  <w:szCs w:val="28"/>
                  <w:rtl/>
                </w:rPr>
                <w:fldChar w:fldCharType="end"/>
              </w:r>
            </w:hyperlink>
          </w:p>
          <w:p w:rsidR="00DF5D9B" w:rsidRPr="00C53B46" w:rsidRDefault="001C0068" w:rsidP="00C53B46">
            <w:pPr>
              <w:pStyle w:val="10"/>
              <w:spacing w:before="300" w:after="0"/>
              <w:jc w:val="both"/>
              <w:rPr>
                <w:rFonts w:asciiTheme="minorBidi" w:eastAsiaTheme="minorEastAsia" w:hAnsiTheme="minorBidi"/>
                <w:noProof/>
                <w:sz w:val="28"/>
                <w:szCs w:val="28"/>
              </w:rPr>
            </w:pPr>
            <w:hyperlink w:anchor="_Toc466321961" w:history="1">
              <w:r w:rsidR="00DF5D9B" w:rsidRPr="00C53B46">
                <w:rPr>
                  <w:rStyle w:val="Hyperlink"/>
                  <w:rFonts w:asciiTheme="minorBidi" w:hAnsiTheme="minorBidi"/>
                  <w:noProof/>
                  <w:color w:val="auto"/>
                  <w:sz w:val="28"/>
                  <w:szCs w:val="28"/>
                </w:rPr>
                <w:t>39-Buyer's  Right  to  Accept  or  Reject  any  Bid</w:t>
              </w:r>
              <w:r w:rsidR="00DF5D9B" w:rsidRPr="00C53B46">
                <w:rPr>
                  <w:rFonts w:asciiTheme="minorBidi" w:hAnsiTheme="minorBidi"/>
                  <w:noProof/>
                  <w:webHidden/>
                  <w:sz w:val="28"/>
                  <w:szCs w:val="28"/>
                </w:rPr>
                <w:tab/>
              </w:r>
              <w:r w:rsidRPr="00C53B46">
                <w:rPr>
                  <w:rStyle w:val="Hyperlink"/>
                  <w:rFonts w:asciiTheme="minorBidi" w:hAnsiTheme="minorBidi"/>
                  <w:noProof/>
                  <w:color w:val="auto"/>
                  <w:sz w:val="28"/>
                  <w:szCs w:val="28"/>
                  <w:rtl/>
                </w:rPr>
                <w:fldChar w:fldCharType="begin"/>
              </w:r>
              <w:r w:rsidR="00DF5D9B" w:rsidRPr="00C53B46">
                <w:rPr>
                  <w:rFonts w:asciiTheme="minorBidi" w:hAnsiTheme="minorBidi"/>
                  <w:noProof/>
                  <w:webHidden/>
                  <w:sz w:val="28"/>
                  <w:szCs w:val="28"/>
                </w:rPr>
                <w:instrText xml:space="preserve"> PAGEREF _Toc466321961 \h </w:instrText>
              </w:r>
              <w:r w:rsidRPr="00C53B46">
                <w:rPr>
                  <w:rStyle w:val="Hyperlink"/>
                  <w:rFonts w:asciiTheme="minorBidi" w:hAnsiTheme="minorBidi"/>
                  <w:noProof/>
                  <w:color w:val="auto"/>
                  <w:sz w:val="28"/>
                  <w:szCs w:val="28"/>
                  <w:rtl/>
                </w:rPr>
              </w:r>
              <w:r w:rsidRPr="00C53B46">
                <w:rPr>
                  <w:rStyle w:val="Hyperlink"/>
                  <w:rFonts w:asciiTheme="minorBidi" w:hAnsiTheme="minorBidi"/>
                  <w:noProof/>
                  <w:color w:val="auto"/>
                  <w:sz w:val="28"/>
                  <w:szCs w:val="28"/>
                  <w:rtl/>
                </w:rPr>
                <w:fldChar w:fldCharType="separate"/>
              </w:r>
              <w:r w:rsidR="00DF5D9B" w:rsidRPr="00C53B46">
                <w:rPr>
                  <w:rFonts w:asciiTheme="minorBidi" w:hAnsiTheme="minorBidi"/>
                  <w:noProof/>
                  <w:webHidden/>
                  <w:sz w:val="28"/>
                  <w:szCs w:val="28"/>
                </w:rPr>
                <w:t>25</w:t>
              </w:r>
              <w:r w:rsidRPr="00C53B46">
                <w:rPr>
                  <w:rStyle w:val="Hyperlink"/>
                  <w:rFonts w:asciiTheme="minorBidi" w:hAnsiTheme="minorBidi"/>
                  <w:noProof/>
                  <w:color w:val="auto"/>
                  <w:sz w:val="28"/>
                  <w:szCs w:val="28"/>
                  <w:rtl/>
                </w:rPr>
                <w:fldChar w:fldCharType="end"/>
              </w:r>
            </w:hyperlink>
          </w:p>
          <w:p w:rsidR="00DF5D9B" w:rsidRPr="00C53B46" w:rsidRDefault="001C0068" w:rsidP="00C53B46">
            <w:pPr>
              <w:pStyle w:val="10"/>
              <w:spacing w:before="300" w:after="0"/>
              <w:jc w:val="both"/>
              <w:rPr>
                <w:rFonts w:asciiTheme="minorBidi" w:eastAsiaTheme="minorEastAsia" w:hAnsiTheme="minorBidi"/>
                <w:noProof/>
                <w:sz w:val="28"/>
                <w:szCs w:val="28"/>
              </w:rPr>
            </w:pPr>
            <w:hyperlink w:anchor="_Toc466321962" w:history="1">
              <w:r w:rsidR="00DF5D9B" w:rsidRPr="00C53B46">
                <w:rPr>
                  <w:rStyle w:val="Hyperlink"/>
                  <w:rFonts w:asciiTheme="minorBidi" w:hAnsiTheme="minorBidi"/>
                  <w:noProof/>
                  <w:color w:val="auto"/>
                  <w:sz w:val="28"/>
                  <w:szCs w:val="28"/>
                </w:rPr>
                <w:t>F- Awarding the Bid</w:t>
              </w:r>
              <w:r w:rsidR="00DF5D9B" w:rsidRPr="00C53B46">
                <w:rPr>
                  <w:rFonts w:asciiTheme="minorBidi" w:hAnsiTheme="minorBidi"/>
                  <w:noProof/>
                  <w:webHidden/>
                  <w:sz w:val="28"/>
                  <w:szCs w:val="28"/>
                </w:rPr>
                <w:tab/>
              </w:r>
              <w:r w:rsidRPr="00C53B46">
                <w:rPr>
                  <w:rStyle w:val="Hyperlink"/>
                  <w:rFonts w:asciiTheme="minorBidi" w:hAnsiTheme="minorBidi"/>
                  <w:noProof/>
                  <w:color w:val="auto"/>
                  <w:sz w:val="28"/>
                  <w:szCs w:val="28"/>
                  <w:rtl/>
                </w:rPr>
                <w:fldChar w:fldCharType="begin"/>
              </w:r>
              <w:r w:rsidR="00DF5D9B" w:rsidRPr="00C53B46">
                <w:rPr>
                  <w:rFonts w:asciiTheme="minorBidi" w:hAnsiTheme="minorBidi"/>
                  <w:noProof/>
                  <w:webHidden/>
                  <w:sz w:val="28"/>
                  <w:szCs w:val="28"/>
                </w:rPr>
                <w:instrText xml:space="preserve"> PAGEREF _Toc466321962 \h </w:instrText>
              </w:r>
              <w:r w:rsidRPr="00C53B46">
                <w:rPr>
                  <w:rStyle w:val="Hyperlink"/>
                  <w:rFonts w:asciiTheme="minorBidi" w:hAnsiTheme="minorBidi"/>
                  <w:noProof/>
                  <w:color w:val="auto"/>
                  <w:sz w:val="28"/>
                  <w:szCs w:val="28"/>
                  <w:rtl/>
                </w:rPr>
              </w:r>
              <w:r w:rsidRPr="00C53B46">
                <w:rPr>
                  <w:rStyle w:val="Hyperlink"/>
                  <w:rFonts w:asciiTheme="minorBidi" w:hAnsiTheme="minorBidi"/>
                  <w:noProof/>
                  <w:color w:val="auto"/>
                  <w:sz w:val="28"/>
                  <w:szCs w:val="28"/>
                  <w:rtl/>
                </w:rPr>
                <w:fldChar w:fldCharType="separate"/>
              </w:r>
              <w:r w:rsidR="00DF5D9B" w:rsidRPr="00C53B46">
                <w:rPr>
                  <w:rFonts w:asciiTheme="minorBidi" w:hAnsiTheme="minorBidi"/>
                  <w:noProof/>
                  <w:webHidden/>
                  <w:sz w:val="28"/>
                  <w:szCs w:val="28"/>
                </w:rPr>
                <w:t>25</w:t>
              </w:r>
              <w:r w:rsidRPr="00C53B46">
                <w:rPr>
                  <w:rStyle w:val="Hyperlink"/>
                  <w:rFonts w:asciiTheme="minorBidi" w:hAnsiTheme="minorBidi"/>
                  <w:noProof/>
                  <w:color w:val="auto"/>
                  <w:sz w:val="28"/>
                  <w:szCs w:val="28"/>
                  <w:rtl/>
                </w:rPr>
                <w:fldChar w:fldCharType="end"/>
              </w:r>
            </w:hyperlink>
          </w:p>
          <w:p w:rsidR="00DF5D9B" w:rsidRPr="00C53B46" w:rsidRDefault="001C0068" w:rsidP="00C53B46">
            <w:pPr>
              <w:pStyle w:val="10"/>
              <w:spacing w:before="300" w:after="0"/>
              <w:jc w:val="both"/>
              <w:rPr>
                <w:rFonts w:asciiTheme="minorBidi" w:eastAsiaTheme="minorEastAsia" w:hAnsiTheme="minorBidi"/>
                <w:noProof/>
                <w:sz w:val="28"/>
                <w:szCs w:val="28"/>
              </w:rPr>
            </w:pPr>
            <w:hyperlink w:anchor="_Toc466321963" w:history="1">
              <w:r w:rsidR="00DF5D9B" w:rsidRPr="00C53B46">
                <w:rPr>
                  <w:rStyle w:val="Hyperlink"/>
                  <w:rFonts w:asciiTheme="minorBidi" w:hAnsiTheme="minorBidi"/>
                  <w:noProof/>
                  <w:color w:val="auto"/>
                  <w:sz w:val="28"/>
                  <w:szCs w:val="28"/>
                </w:rPr>
                <w:t>40- Awarding Criteria</w:t>
              </w:r>
              <w:r w:rsidR="00DF5D9B" w:rsidRPr="00C53B46">
                <w:rPr>
                  <w:rFonts w:asciiTheme="minorBidi" w:hAnsiTheme="minorBidi"/>
                  <w:noProof/>
                  <w:webHidden/>
                  <w:sz w:val="28"/>
                  <w:szCs w:val="28"/>
                </w:rPr>
                <w:tab/>
              </w:r>
              <w:r w:rsidRPr="00C53B46">
                <w:rPr>
                  <w:rStyle w:val="Hyperlink"/>
                  <w:rFonts w:asciiTheme="minorBidi" w:hAnsiTheme="minorBidi"/>
                  <w:noProof/>
                  <w:color w:val="auto"/>
                  <w:sz w:val="28"/>
                  <w:szCs w:val="28"/>
                  <w:rtl/>
                </w:rPr>
                <w:fldChar w:fldCharType="begin"/>
              </w:r>
              <w:r w:rsidR="00DF5D9B" w:rsidRPr="00C53B46">
                <w:rPr>
                  <w:rFonts w:asciiTheme="minorBidi" w:hAnsiTheme="minorBidi"/>
                  <w:noProof/>
                  <w:webHidden/>
                  <w:sz w:val="28"/>
                  <w:szCs w:val="28"/>
                </w:rPr>
                <w:instrText xml:space="preserve"> PAGEREF _Toc466321963 \h </w:instrText>
              </w:r>
              <w:r w:rsidRPr="00C53B46">
                <w:rPr>
                  <w:rStyle w:val="Hyperlink"/>
                  <w:rFonts w:asciiTheme="minorBidi" w:hAnsiTheme="minorBidi"/>
                  <w:noProof/>
                  <w:color w:val="auto"/>
                  <w:sz w:val="28"/>
                  <w:szCs w:val="28"/>
                  <w:rtl/>
                </w:rPr>
              </w:r>
              <w:r w:rsidRPr="00C53B46">
                <w:rPr>
                  <w:rStyle w:val="Hyperlink"/>
                  <w:rFonts w:asciiTheme="minorBidi" w:hAnsiTheme="minorBidi"/>
                  <w:noProof/>
                  <w:color w:val="auto"/>
                  <w:sz w:val="28"/>
                  <w:szCs w:val="28"/>
                  <w:rtl/>
                </w:rPr>
                <w:fldChar w:fldCharType="separate"/>
              </w:r>
              <w:r w:rsidR="00DF5D9B" w:rsidRPr="00C53B46">
                <w:rPr>
                  <w:rFonts w:asciiTheme="minorBidi" w:hAnsiTheme="minorBidi"/>
                  <w:noProof/>
                  <w:webHidden/>
                  <w:sz w:val="28"/>
                  <w:szCs w:val="28"/>
                </w:rPr>
                <w:t>25</w:t>
              </w:r>
              <w:r w:rsidRPr="00C53B46">
                <w:rPr>
                  <w:rStyle w:val="Hyperlink"/>
                  <w:rFonts w:asciiTheme="minorBidi" w:hAnsiTheme="minorBidi"/>
                  <w:noProof/>
                  <w:color w:val="auto"/>
                  <w:sz w:val="28"/>
                  <w:szCs w:val="28"/>
                  <w:rtl/>
                </w:rPr>
                <w:fldChar w:fldCharType="end"/>
              </w:r>
            </w:hyperlink>
          </w:p>
          <w:p w:rsidR="00DF5D9B" w:rsidRPr="00C53B46" w:rsidRDefault="001C0068" w:rsidP="00C53B46">
            <w:pPr>
              <w:pStyle w:val="10"/>
              <w:spacing w:before="300" w:after="0"/>
              <w:jc w:val="both"/>
              <w:rPr>
                <w:rFonts w:asciiTheme="minorBidi" w:eastAsiaTheme="minorEastAsia" w:hAnsiTheme="minorBidi"/>
                <w:noProof/>
                <w:sz w:val="28"/>
                <w:szCs w:val="28"/>
              </w:rPr>
            </w:pPr>
            <w:hyperlink w:anchor="_Toc466321964" w:history="1">
              <w:r w:rsidR="00DF5D9B" w:rsidRPr="00C53B46">
                <w:rPr>
                  <w:rStyle w:val="Hyperlink"/>
                  <w:rFonts w:asciiTheme="minorBidi" w:hAnsiTheme="minorBidi"/>
                  <w:noProof/>
                  <w:color w:val="auto"/>
                  <w:sz w:val="28"/>
                  <w:szCs w:val="28"/>
                </w:rPr>
                <w:t>41-Buyer’s   Right  to  Change   the       Quantities   upon   Awarding  the Tender</w:t>
              </w:r>
              <w:r w:rsidR="00DF5D9B" w:rsidRPr="00C53B46">
                <w:rPr>
                  <w:rFonts w:asciiTheme="minorBidi" w:hAnsiTheme="minorBidi"/>
                  <w:noProof/>
                  <w:webHidden/>
                  <w:sz w:val="28"/>
                  <w:szCs w:val="28"/>
                </w:rPr>
                <w:tab/>
              </w:r>
              <w:r w:rsidRPr="00C53B46">
                <w:rPr>
                  <w:rStyle w:val="Hyperlink"/>
                  <w:rFonts w:asciiTheme="minorBidi" w:hAnsiTheme="minorBidi"/>
                  <w:noProof/>
                  <w:color w:val="auto"/>
                  <w:sz w:val="28"/>
                  <w:szCs w:val="28"/>
                  <w:rtl/>
                </w:rPr>
                <w:fldChar w:fldCharType="begin"/>
              </w:r>
              <w:r w:rsidR="00DF5D9B" w:rsidRPr="00C53B46">
                <w:rPr>
                  <w:rFonts w:asciiTheme="minorBidi" w:hAnsiTheme="minorBidi"/>
                  <w:noProof/>
                  <w:webHidden/>
                  <w:sz w:val="28"/>
                  <w:szCs w:val="28"/>
                </w:rPr>
                <w:instrText xml:space="preserve"> PAGEREF _Toc466321964 \h </w:instrText>
              </w:r>
              <w:r w:rsidRPr="00C53B46">
                <w:rPr>
                  <w:rStyle w:val="Hyperlink"/>
                  <w:rFonts w:asciiTheme="minorBidi" w:hAnsiTheme="minorBidi"/>
                  <w:noProof/>
                  <w:color w:val="auto"/>
                  <w:sz w:val="28"/>
                  <w:szCs w:val="28"/>
                  <w:rtl/>
                </w:rPr>
              </w:r>
              <w:r w:rsidRPr="00C53B46">
                <w:rPr>
                  <w:rStyle w:val="Hyperlink"/>
                  <w:rFonts w:asciiTheme="minorBidi" w:hAnsiTheme="minorBidi"/>
                  <w:noProof/>
                  <w:color w:val="auto"/>
                  <w:sz w:val="28"/>
                  <w:szCs w:val="28"/>
                  <w:rtl/>
                </w:rPr>
                <w:fldChar w:fldCharType="separate"/>
              </w:r>
              <w:r w:rsidR="00DF5D9B" w:rsidRPr="00C53B46">
                <w:rPr>
                  <w:rFonts w:asciiTheme="minorBidi" w:hAnsiTheme="minorBidi"/>
                  <w:noProof/>
                  <w:webHidden/>
                  <w:sz w:val="28"/>
                  <w:szCs w:val="28"/>
                </w:rPr>
                <w:t>25</w:t>
              </w:r>
              <w:r w:rsidRPr="00C53B46">
                <w:rPr>
                  <w:rStyle w:val="Hyperlink"/>
                  <w:rFonts w:asciiTheme="minorBidi" w:hAnsiTheme="minorBidi"/>
                  <w:noProof/>
                  <w:color w:val="auto"/>
                  <w:sz w:val="28"/>
                  <w:szCs w:val="28"/>
                  <w:rtl/>
                </w:rPr>
                <w:fldChar w:fldCharType="end"/>
              </w:r>
            </w:hyperlink>
          </w:p>
          <w:p w:rsidR="00DF5D9B" w:rsidRPr="00C53B46" w:rsidRDefault="001C0068" w:rsidP="00C53B46">
            <w:pPr>
              <w:pStyle w:val="10"/>
              <w:spacing w:before="300" w:after="0"/>
              <w:jc w:val="both"/>
              <w:rPr>
                <w:rFonts w:asciiTheme="minorBidi" w:eastAsiaTheme="minorEastAsia" w:hAnsiTheme="minorBidi"/>
                <w:noProof/>
                <w:sz w:val="28"/>
                <w:szCs w:val="28"/>
              </w:rPr>
            </w:pPr>
            <w:hyperlink w:anchor="_Toc466321965" w:history="1">
              <w:r w:rsidR="00DF5D9B" w:rsidRPr="00C53B46">
                <w:rPr>
                  <w:rStyle w:val="Hyperlink"/>
                  <w:rFonts w:asciiTheme="minorBidi" w:hAnsiTheme="minorBidi"/>
                  <w:noProof/>
                  <w:color w:val="auto"/>
                  <w:sz w:val="28"/>
                  <w:szCs w:val="28"/>
                </w:rPr>
                <w:t>42- Notification  of  Awarding the Bid</w:t>
              </w:r>
              <w:r w:rsidR="00DF5D9B" w:rsidRPr="00C53B46">
                <w:rPr>
                  <w:rFonts w:asciiTheme="minorBidi" w:hAnsiTheme="minorBidi"/>
                  <w:noProof/>
                  <w:webHidden/>
                  <w:sz w:val="28"/>
                  <w:szCs w:val="28"/>
                </w:rPr>
                <w:tab/>
              </w:r>
              <w:r w:rsidRPr="00C53B46">
                <w:rPr>
                  <w:rStyle w:val="Hyperlink"/>
                  <w:rFonts w:asciiTheme="minorBidi" w:hAnsiTheme="minorBidi"/>
                  <w:noProof/>
                  <w:color w:val="auto"/>
                  <w:sz w:val="28"/>
                  <w:szCs w:val="28"/>
                  <w:rtl/>
                </w:rPr>
                <w:fldChar w:fldCharType="begin"/>
              </w:r>
              <w:r w:rsidR="00DF5D9B" w:rsidRPr="00C53B46">
                <w:rPr>
                  <w:rFonts w:asciiTheme="minorBidi" w:hAnsiTheme="minorBidi"/>
                  <w:noProof/>
                  <w:webHidden/>
                  <w:sz w:val="28"/>
                  <w:szCs w:val="28"/>
                </w:rPr>
                <w:instrText xml:space="preserve"> PAGEREF _Toc466321965 \h </w:instrText>
              </w:r>
              <w:r w:rsidRPr="00C53B46">
                <w:rPr>
                  <w:rStyle w:val="Hyperlink"/>
                  <w:rFonts w:asciiTheme="minorBidi" w:hAnsiTheme="minorBidi"/>
                  <w:noProof/>
                  <w:color w:val="auto"/>
                  <w:sz w:val="28"/>
                  <w:szCs w:val="28"/>
                  <w:rtl/>
                </w:rPr>
              </w:r>
              <w:r w:rsidRPr="00C53B46">
                <w:rPr>
                  <w:rStyle w:val="Hyperlink"/>
                  <w:rFonts w:asciiTheme="minorBidi" w:hAnsiTheme="minorBidi"/>
                  <w:noProof/>
                  <w:color w:val="auto"/>
                  <w:sz w:val="28"/>
                  <w:szCs w:val="28"/>
                  <w:rtl/>
                </w:rPr>
                <w:fldChar w:fldCharType="separate"/>
              </w:r>
              <w:r w:rsidR="00DF5D9B" w:rsidRPr="00C53B46">
                <w:rPr>
                  <w:rFonts w:asciiTheme="minorBidi" w:hAnsiTheme="minorBidi"/>
                  <w:noProof/>
                  <w:webHidden/>
                  <w:sz w:val="28"/>
                  <w:szCs w:val="28"/>
                </w:rPr>
                <w:t>25</w:t>
              </w:r>
              <w:r w:rsidRPr="00C53B46">
                <w:rPr>
                  <w:rStyle w:val="Hyperlink"/>
                  <w:rFonts w:asciiTheme="minorBidi" w:hAnsiTheme="minorBidi"/>
                  <w:noProof/>
                  <w:color w:val="auto"/>
                  <w:sz w:val="28"/>
                  <w:szCs w:val="28"/>
                  <w:rtl/>
                </w:rPr>
                <w:fldChar w:fldCharType="end"/>
              </w:r>
            </w:hyperlink>
          </w:p>
          <w:p w:rsidR="00DF5D9B" w:rsidRPr="00C53B46" w:rsidRDefault="001C0068" w:rsidP="00C53B46">
            <w:pPr>
              <w:pStyle w:val="10"/>
              <w:spacing w:before="300" w:after="0"/>
              <w:jc w:val="both"/>
              <w:rPr>
                <w:rFonts w:asciiTheme="minorBidi" w:eastAsiaTheme="minorEastAsia" w:hAnsiTheme="minorBidi"/>
                <w:noProof/>
                <w:sz w:val="28"/>
                <w:szCs w:val="28"/>
              </w:rPr>
            </w:pPr>
            <w:hyperlink w:anchor="_Toc466321966" w:history="1">
              <w:r w:rsidR="00DF5D9B" w:rsidRPr="00C53B46">
                <w:rPr>
                  <w:rStyle w:val="Hyperlink"/>
                  <w:rFonts w:asciiTheme="minorBidi" w:hAnsiTheme="minorBidi"/>
                  <w:noProof/>
                  <w:color w:val="auto"/>
                  <w:sz w:val="28"/>
                  <w:szCs w:val="28"/>
                </w:rPr>
                <w:t>43- Signing the Contract</w:t>
              </w:r>
              <w:r w:rsidR="00DF5D9B" w:rsidRPr="00C53B46">
                <w:rPr>
                  <w:rFonts w:asciiTheme="minorBidi" w:hAnsiTheme="minorBidi"/>
                  <w:noProof/>
                  <w:webHidden/>
                  <w:sz w:val="28"/>
                  <w:szCs w:val="28"/>
                </w:rPr>
                <w:tab/>
              </w:r>
              <w:r w:rsidRPr="00C53B46">
                <w:rPr>
                  <w:rStyle w:val="Hyperlink"/>
                  <w:rFonts w:asciiTheme="minorBidi" w:hAnsiTheme="minorBidi"/>
                  <w:noProof/>
                  <w:color w:val="auto"/>
                  <w:sz w:val="28"/>
                  <w:szCs w:val="28"/>
                  <w:rtl/>
                </w:rPr>
                <w:fldChar w:fldCharType="begin"/>
              </w:r>
              <w:r w:rsidR="00DF5D9B" w:rsidRPr="00C53B46">
                <w:rPr>
                  <w:rFonts w:asciiTheme="minorBidi" w:hAnsiTheme="minorBidi"/>
                  <w:noProof/>
                  <w:webHidden/>
                  <w:sz w:val="28"/>
                  <w:szCs w:val="28"/>
                </w:rPr>
                <w:instrText xml:space="preserve"> PAGEREF _Toc466321966 \h </w:instrText>
              </w:r>
              <w:r w:rsidRPr="00C53B46">
                <w:rPr>
                  <w:rStyle w:val="Hyperlink"/>
                  <w:rFonts w:asciiTheme="minorBidi" w:hAnsiTheme="minorBidi"/>
                  <w:noProof/>
                  <w:color w:val="auto"/>
                  <w:sz w:val="28"/>
                  <w:szCs w:val="28"/>
                  <w:rtl/>
                </w:rPr>
              </w:r>
              <w:r w:rsidRPr="00C53B46">
                <w:rPr>
                  <w:rStyle w:val="Hyperlink"/>
                  <w:rFonts w:asciiTheme="minorBidi" w:hAnsiTheme="minorBidi"/>
                  <w:noProof/>
                  <w:color w:val="auto"/>
                  <w:sz w:val="28"/>
                  <w:szCs w:val="28"/>
                  <w:rtl/>
                </w:rPr>
                <w:fldChar w:fldCharType="separate"/>
              </w:r>
              <w:r w:rsidR="00DF5D9B" w:rsidRPr="00C53B46">
                <w:rPr>
                  <w:rFonts w:asciiTheme="minorBidi" w:hAnsiTheme="minorBidi"/>
                  <w:noProof/>
                  <w:webHidden/>
                  <w:sz w:val="28"/>
                  <w:szCs w:val="28"/>
                </w:rPr>
                <w:t>26</w:t>
              </w:r>
              <w:r w:rsidRPr="00C53B46">
                <w:rPr>
                  <w:rStyle w:val="Hyperlink"/>
                  <w:rFonts w:asciiTheme="minorBidi" w:hAnsiTheme="minorBidi"/>
                  <w:noProof/>
                  <w:color w:val="auto"/>
                  <w:sz w:val="28"/>
                  <w:szCs w:val="28"/>
                  <w:rtl/>
                </w:rPr>
                <w:fldChar w:fldCharType="end"/>
              </w:r>
            </w:hyperlink>
          </w:p>
          <w:p w:rsidR="00DF5D9B" w:rsidRPr="00C53B46" w:rsidRDefault="001C0068" w:rsidP="00C53B46">
            <w:pPr>
              <w:pStyle w:val="10"/>
              <w:spacing w:before="300" w:after="0"/>
              <w:jc w:val="both"/>
              <w:rPr>
                <w:rFonts w:asciiTheme="minorBidi" w:eastAsiaTheme="minorEastAsia" w:hAnsiTheme="minorBidi"/>
                <w:noProof/>
                <w:sz w:val="28"/>
                <w:szCs w:val="28"/>
              </w:rPr>
            </w:pPr>
            <w:hyperlink w:anchor="_Toc466321967" w:history="1">
              <w:r w:rsidR="00DF5D9B" w:rsidRPr="00C53B46">
                <w:rPr>
                  <w:rStyle w:val="Hyperlink"/>
                  <w:rFonts w:asciiTheme="minorBidi" w:hAnsiTheme="minorBidi"/>
                  <w:noProof/>
                  <w:color w:val="auto"/>
                  <w:sz w:val="28"/>
                  <w:szCs w:val="28"/>
                </w:rPr>
                <w:t>44- Good Performance</w:t>
              </w:r>
              <w:r w:rsidR="00855F88" w:rsidRPr="00C53B46">
                <w:rPr>
                  <w:rStyle w:val="Hyperlink"/>
                  <w:rFonts w:asciiTheme="minorBidi" w:hAnsiTheme="minorBidi"/>
                  <w:noProof/>
                  <w:color w:val="auto"/>
                  <w:sz w:val="28"/>
                  <w:szCs w:val="28"/>
                </w:rPr>
                <w:t xml:space="preserve"> </w:t>
              </w:r>
              <w:r w:rsidR="00DF5D9B" w:rsidRPr="00C53B46">
                <w:rPr>
                  <w:rStyle w:val="Hyperlink"/>
                  <w:rFonts w:asciiTheme="minorBidi" w:hAnsiTheme="minorBidi"/>
                  <w:noProof/>
                  <w:color w:val="auto"/>
                  <w:sz w:val="28"/>
                  <w:szCs w:val="28"/>
                </w:rPr>
                <w:t>Guarantee</w:t>
              </w:r>
              <w:r w:rsidR="00DF5D9B" w:rsidRPr="00C53B46">
                <w:rPr>
                  <w:rFonts w:asciiTheme="minorBidi" w:hAnsiTheme="minorBidi"/>
                  <w:noProof/>
                  <w:webHidden/>
                  <w:sz w:val="28"/>
                  <w:szCs w:val="28"/>
                </w:rPr>
                <w:tab/>
              </w:r>
              <w:r w:rsidRPr="00C53B46">
                <w:rPr>
                  <w:rStyle w:val="Hyperlink"/>
                  <w:rFonts w:asciiTheme="minorBidi" w:hAnsiTheme="minorBidi"/>
                  <w:noProof/>
                  <w:color w:val="auto"/>
                  <w:sz w:val="28"/>
                  <w:szCs w:val="28"/>
                  <w:rtl/>
                </w:rPr>
                <w:fldChar w:fldCharType="begin"/>
              </w:r>
              <w:r w:rsidR="00DF5D9B" w:rsidRPr="00C53B46">
                <w:rPr>
                  <w:rFonts w:asciiTheme="minorBidi" w:hAnsiTheme="minorBidi"/>
                  <w:noProof/>
                  <w:webHidden/>
                  <w:sz w:val="28"/>
                  <w:szCs w:val="28"/>
                </w:rPr>
                <w:instrText xml:space="preserve"> PAGEREF _Toc466321967 \h </w:instrText>
              </w:r>
              <w:r w:rsidRPr="00C53B46">
                <w:rPr>
                  <w:rStyle w:val="Hyperlink"/>
                  <w:rFonts w:asciiTheme="minorBidi" w:hAnsiTheme="minorBidi"/>
                  <w:noProof/>
                  <w:color w:val="auto"/>
                  <w:sz w:val="28"/>
                  <w:szCs w:val="28"/>
                  <w:rtl/>
                </w:rPr>
              </w:r>
              <w:r w:rsidRPr="00C53B46">
                <w:rPr>
                  <w:rStyle w:val="Hyperlink"/>
                  <w:rFonts w:asciiTheme="minorBidi" w:hAnsiTheme="minorBidi"/>
                  <w:noProof/>
                  <w:color w:val="auto"/>
                  <w:sz w:val="28"/>
                  <w:szCs w:val="28"/>
                  <w:rtl/>
                </w:rPr>
                <w:fldChar w:fldCharType="separate"/>
              </w:r>
              <w:r w:rsidR="00DF5D9B" w:rsidRPr="00C53B46">
                <w:rPr>
                  <w:rFonts w:asciiTheme="minorBidi" w:hAnsiTheme="minorBidi"/>
                  <w:noProof/>
                  <w:webHidden/>
                  <w:sz w:val="28"/>
                  <w:szCs w:val="28"/>
                </w:rPr>
                <w:t>26</w:t>
              </w:r>
              <w:r w:rsidRPr="00C53B46">
                <w:rPr>
                  <w:rStyle w:val="Hyperlink"/>
                  <w:rFonts w:asciiTheme="minorBidi" w:hAnsiTheme="minorBidi"/>
                  <w:noProof/>
                  <w:color w:val="auto"/>
                  <w:sz w:val="28"/>
                  <w:szCs w:val="28"/>
                  <w:rtl/>
                </w:rPr>
                <w:fldChar w:fldCharType="end"/>
              </w:r>
            </w:hyperlink>
          </w:p>
          <w:p w:rsidR="00E20360" w:rsidRPr="00C53B46" w:rsidRDefault="001C0068" w:rsidP="00C53B46">
            <w:pPr>
              <w:pStyle w:val="a3"/>
              <w:bidi w:val="0"/>
              <w:jc w:val="both"/>
              <w:rPr>
                <w:rFonts w:asciiTheme="minorBidi" w:hAnsiTheme="minorBidi"/>
                <w:sz w:val="24"/>
                <w:szCs w:val="24"/>
                <w:lang w:bidi="ar-IQ"/>
              </w:rPr>
            </w:pPr>
            <w:r w:rsidRPr="00C53B46">
              <w:rPr>
                <w:rFonts w:asciiTheme="minorBidi" w:eastAsiaTheme="minorHAnsi" w:hAnsiTheme="minorBidi"/>
                <w:sz w:val="28"/>
                <w:szCs w:val="28"/>
              </w:rPr>
              <w:fldChar w:fldCharType="end"/>
            </w:r>
          </w:p>
        </w:tc>
      </w:tr>
    </w:tbl>
    <w:p w:rsidR="00664EA5" w:rsidRPr="00C53B46" w:rsidRDefault="00664EA5" w:rsidP="00C53B46">
      <w:pPr>
        <w:bidi w:val="0"/>
        <w:jc w:val="both"/>
      </w:pPr>
      <w:r w:rsidRPr="00C53B46">
        <w:lastRenderedPageBreak/>
        <w:br w:type="page"/>
      </w:r>
    </w:p>
    <w:tbl>
      <w:tblPr>
        <w:tblStyle w:val="a4"/>
        <w:tblW w:w="0" w:type="auto"/>
        <w:tblInd w:w="-6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42"/>
        <w:gridCol w:w="5669"/>
        <w:gridCol w:w="285"/>
        <w:gridCol w:w="4925"/>
      </w:tblGrid>
      <w:tr w:rsidR="00C53B46" w:rsidRPr="00C53B46" w:rsidTr="00664EA5">
        <w:trPr>
          <w:gridBefore w:val="1"/>
          <w:wBefore w:w="142" w:type="dxa"/>
        </w:trPr>
        <w:tc>
          <w:tcPr>
            <w:tcW w:w="5669" w:type="dxa"/>
          </w:tcPr>
          <w:p w:rsidR="004A5031" w:rsidRPr="00C53B46" w:rsidRDefault="004A5031" w:rsidP="00C53B46">
            <w:pPr>
              <w:tabs>
                <w:tab w:val="left" w:pos="0"/>
              </w:tabs>
              <w:bidi w:val="0"/>
              <w:jc w:val="both"/>
              <w:rPr>
                <w:rFonts w:ascii="Arial Narrow" w:eastAsia="Arial" w:hAnsi="Arial Narrow"/>
                <w:b/>
                <w:bCs/>
                <w:sz w:val="24"/>
                <w:szCs w:val="24"/>
              </w:rPr>
            </w:pPr>
            <w:r w:rsidRPr="00C53B46">
              <w:rPr>
                <w:rFonts w:ascii="Arial Narrow" w:hAnsi="Arial Narrow"/>
                <w:b/>
                <w:bCs/>
                <w:sz w:val="24"/>
                <w:szCs w:val="24"/>
              </w:rPr>
              <w:lastRenderedPageBreak/>
              <w:t xml:space="preserve">Section One: </w:t>
            </w:r>
            <w:r w:rsidRPr="00C53B46">
              <w:rPr>
                <w:rFonts w:ascii="Arial Narrow" w:eastAsia="Arial" w:hAnsi="Arial Narrow"/>
                <w:b/>
                <w:bCs/>
                <w:sz w:val="24"/>
                <w:szCs w:val="24"/>
              </w:rPr>
              <w:t>Instru</w:t>
            </w:r>
            <w:r w:rsidRPr="00C53B46">
              <w:rPr>
                <w:rFonts w:ascii="Arial Narrow" w:eastAsia="Arial" w:hAnsi="Arial Narrow"/>
                <w:b/>
                <w:bCs/>
                <w:spacing w:val="1"/>
                <w:sz w:val="24"/>
                <w:szCs w:val="24"/>
              </w:rPr>
              <w:t>c</w:t>
            </w:r>
            <w:r w:rsidRPr="00C53B46">
              <w:rPr>
                <w:rFonts w:ascii="Arial Narrow" w:eastAsia="Arial" w:hAnsi="Arial Narrow"/>
                <w:b/>
                <w:bCs/>
                <w:sz w:val="24"/>
                <w:szCs w:val="24"/>
              </w:rPr>
              <w:t>tions to Bidders</w:t>
            </w:r>
          </w:p>
          <w:p w:rsidR="004A5031" w:rsidRPr="00C53B46" w:rsidRDefault="004A5031" w:rsidP="00C53B46">
            <w:pPr>
              <w:pStyle w:val="1"/>
              <w:spacing w:before="0"/>
              <w:ind w:left="0"/>
              <w:jc w:val="both"/>
              <w:outlineLvl w:val="0"/>
              <w:rPr>
                <w:rFonts w:ascii="Arial Narrow" w:hAnsi="Arial Narrow" w:cstheme="minorBidi"/>
              </w:rPr>
            </w:pPr>
            <w:bookmarkStart w:id="5" w:name="_Toc466321918"/>
            <w:r w:rsidRPr="00C53B46">
              <w:rPr>
                <w:rFonts w:ascii="Arial Narrow" w:hAnsi="Arial Narrow" w:cstheme="minorBidi"/>
              </w:rPr>
              <w:t>A. General</w:t>
            </w:r>
            <w:bookmarkEnd w:id="5"/>
          </w:p>
          <w:p w:rsidR="004A5031" w:rsidRPr="00C53B46" w:rsidRDefault="004A5031" w:rsidP="00C53B46">
            <w:pPr>
              <w:pStyle w:val="1"/>
              <w:spacing w:before="0"/>
              <w:ind w:left="0"/>
              <w:jc w:val="both"/>
              <w:outlineLvl w:val="0"/>
              <w:rPr>
                <w:rFonts w:ascii="Arial Narrow" w:hAnsi="Arial Narrow" w:cstheme="minorBidi"/>
              </w:rPr>
            </w:pPr>
            <w:bookmarkStart w:id="6" w:name="_Toc464047247"/>
            <w:bookmarkStart w:id="7" w:name="_Toc464209370"/>
            <w:bookmarkStart w:id="8" w:name="_Toc464214104"/>
            <w:bookmarkStart w:id="9" w:name="_Toc466321919"/>
            <w:r w:rsidRPr="00C53B46">
              <w:rPr>
                <w:rFonts w:ascii="Arial Narrow" w:hAnsi="Arial Narrow" w:cstheme="minorBidi"/>
              </w:rPr>
              <w:t xml:space="preserve">1- </w:t>
            </w:r>
            <w:bookmarkStart w:id="10" w:name="ScopeofBid"/>
            <w:bookmarkEnd w:id="10"/>
            <w:r w:rsidRPr="00C53B46">
              <w:rPr>
                <w:rFonts w:ascii="Arial Narrow" w:hAnsi="Arial Narrow" w:cstheme="minorBidi"/>
              </w:rPr>
              <w:t xml:space="preserve">Scope </w:t>
            </w:r>
            <w:bookmarkEnd w:id="6"/>
            <w:bookmarkEnd w:id="7"/>
            <w:bookmarkEnd w:id="8"/>
            <w:r w:rsidRPr="00C53B46">
              <w:rPr>
                <w:rFonts w:ascii="Arial Narrow" w:hAnsi="Arial Narrow" w:cstheme="minorBidi"/>
              </w:rPr>
              <w:t>of Bid</w:t>
            </w:r>
            <w:bookmarkEnd w:id="9"/>
          </w:p>
          <w:p w:rsidR="004A5031" w:rsidRPr="00C53B46" w:rsidRDefault="004A5031" w:rsidP="00C53B46">
            <w:pPr>
              <w:bidi w:val="0"/>
              <w:jc w:val="both"/>
              <w:rPr>
                <w:rFonts w:ascii="Arial Narrow" w:eastAsia="Arial" w:hAnsi="Arial Narrow"/>
                <w:sz w:val="24"/>
                <w:szCs w:val="24"/>
              </w:rPr>
            </w:pPr>
            <w:r w:rsidRPr="00C53B46">
              <w:rPr>
                <w:rFonts w:ascii="Arial Narrow" w:eastAsia="Arial" w:hAnsi="Arial Narrow"/>
                <w:spacing w:val="1"/>
                <w:sz w:val="24"/>
                <w:szCs w:val="24"/>
              </w:rPr>
              <w:t>1</w:t>
            </w:r>
            <w:r w:rsidRPr="00C53B46">
              <w:rPr>
                <w:rFonts w:ascii="Arial Narrow" w:eastAsia="Arial" w:hAnsi="Arial Narrow"/>
                <w:spacing w:val="-1"/>
                <w:sz w:val="24"/>
                <w:szCs w:val="24"/>
              </w:rPr>
              <w:t>-</w:t>
            </w:r>
            <w:r w:rsidRPr="00C53B46">
              <w:rPr>
                <w:rFonts w:ascii="Arial Narrow" w:eastAsia="Arial" w:hAnsi="Arial Narrow"/>
                <w:spacing w:val="1"/>
                <w:sz w:val="24"/>
                <w:szCs w:val="24"/>
              </w:rPr>
              <w:t>1</w:t>
            </w:r>
            <w:r w:rsidRPr="00C53B46">
              <w:rPr>
                <w:rFonts w:ascii="Arial Narrow" w:eastAsia="Arial" w:hAnsi="Arial Narrow"/>
                <w:sz w:val="24"/>
                <w:szCs w:val="24"/>
              </w:rPr>
              <w:t xml:space="preserve">-   </w:t>
            </w:r>
            <w:r w:rsidRPr="00C53B46">
              <w:rPr>
                <w:rFonts w:ascii="Arial Narrow" w:eastAsia="Arial" w:hAnsi="Arial Narrow"/>
                <w:spacing w:val="10"/>
                <w:sz w:val="24"/>
                <w:szCs w:val="24"/>
              </w:rPr>
              <w:t xml:space="preserve"> </w:t>
            </w:r>
            <w:r w:rsidRPr="00C53B46">
              <w:rPr>
                <w:rFonts w:ascii="Arial Narrow" w:eastAsia="Arial" w:hAnsi="Arial Narrow"/>
                <w:spacing w:val="2"/>
                <w:sz w:val="24"/>
                <w:szCs w:val="24"/>
              </w:rPr>
              <w:t>T</w:t>
            </w:r>
            <w:r w:rsidRPr="00C53B46">
              <w:rPr>
                <w:rFonts w:ascii="Arial Narrow" w:eastAsia="Arial" w:hAnsi="Arial Narrow"/>
                <w:spacing w:val="-1"/>
                <w:sz w:val="24"/>
                <w:szCs w:val="24"/>
              </w:rPr>
              <w:t>h</w:t>
            </w:r>
            <w:r w:rsidRPr="00C53B46">
              <w:rPr>
                <w:rFonts w:ascii="Arial Narrow" w:eastAsia="Arial" w:hAnsi="Arial Narrow"/>
                <w:sz w:val="24"/>
                <w:szCs w:val="24"/>
              </w:rPr>
              <w:t>e buyer, as defin</w:t>
            </w:r>
            <w:r w:rsidRPr="00C53B46">
              <w:rPr>
                <w:rFonts w:ascii="Arial Narrow" w:eastAsia="Arial" w:hAnsi="Arial Narrow"/>
                <w:spacing w:val="1"/>
                <w:sz w:val="24"/>
                <w:szCs w:val="24"/>
              </w:rPr>
              <w:t>e</w:t>
            </w:r>
            <w:r w:rsidRPr="00C53B46">
              <w:rPr>
                <w:rFonts w:ascii="Arial Narrow" w:eastAsia="Arial" w:hAnsi="Arial Narrow"/>
                <w:sz w:val="24"/>
                <w:szCs w:val="24"/>
              </w:rPr>
              <w:t>d</w:t>
            </w:r>
            <w:r w:rsidRPr="00C53B46">
              <w:rPr>
                <w:rFonts w:ascii="Arial Narrow" w:eastAsia="Arial" w:hAnsi="Arial Narrow"/>
                <w:spacing w:val="2"/>
                <w:sz w:val="24"/>
                <w:szCs w:val="24"/>
              </w:rPr>
              <w:t xml:space="preserve"> </w:t>
            </w:r>
            <w:r w:rsidRPr="00C53B46">
              <w:rPr>
                <w:rFonts w:ascii="Arial Narrow" w:eastAsia="Arial" w:hAnsi="Arial Narrow"/>
                <w:spacing w:val="-3"/>
                <w:sz w:val="24"/>
                <w:szCs w:val="24"/>
              </w:rPr>
              <w:t>i</w:t>
            </w:r>
            <w:r w:rsidRPr="00C53B46">
              <w:rPr>
                <w:rFonts w:ascii="Arial Narrow" w:eastAsia="Arial" w:hAnsi="Arial Narrow"/>
                <w:sz w:val="24"/>
                <w:szCs w:val="24"/>
              </w:rPr>
              <w:t>n</w:t>
            </w:r>
            <w:r w:rsidRPr="00C53B46">
              <w:rPr>
                <w:rFonts w:ascii="Arial Narrow" w:eastAsia="Arial" w:hAnsi="Arial Narrow"/>
                <w:spacing w:val="2"/>
                <w:sz w:val="24"/>
                <w:szCs w:val="24"/>
              </w:rPr>
              <w:t xml:space="preserve"> </w:t>
            </w:r>
            <w:r w:rsidRPr="00C53B46">
              <w:rPr>
                <w:rFonts w:ascii="Arial Narrow" w:eastAsia="Arial" w:hAnsi="Arial Narrow"/>
                <w:spacing w:val="-2"/>
                <w:sz w:val="24"/>
                <w:szCs w:val="24"/>
              </w:rPr>
              <w:t>t</w:t>
            </w:r>
            <w:r w:rsidRPr="00C53B46">
              <w:rPr>
                <w:rFonts w:ascii="Arial Narrow" w:eastAsia="Arial" w:hAnsi="Arial Narrow"/>
                <w:sz w:val="24"/>
                <w:szCs w:val="24"/>
              </w:rPr>
              <w:t>he</w:t>
            </w:r>
            <w:r w:rsidRPr="00C53B46">
              <w:rPr>
                <w:rFonts w:ascii="Arial Narrow" w:eastAsia="Arial" w:hAnsi="Arial Narrow"/>
                <w:spacing w:val="1"/>
                <w:sz w:val="24"/>
                <w:szCs w:val="24"/>
              </w:rPr>
              <w:t xml:space="preserve"> </w:t>
            </w:r>
            <w:r w:rsidRPr="00C53B46">
              <w:rPr>
                <w:rFonts w:ascii="Arial Narrow" w:eastAsia="Arial" w:hAnsi="Arial Narrow"/>
                <w:sz w:val="24"/>
                <w:szCs w:val="24"/>
              </w:rPr>
              <w:t>Bid Da</w:t>
            </w:r>
            <w:r w:rsidRPr="00C53B46">
              <w:rPr>
                <w:rFonts w:ascii="Arial Narrow" w:eastAsia="Arial" w:hAnsi="Arial Narrow"/>
                <w:spacing w:val="-1"/>
                <w:sz w:val="24"/>
                <w:szCs w:val="24"/>
              </w:rPr>
              <w:t>t</w:t>
            </w:r>
            <w:r w:rsidRPr="00C53B46">
              <w:rPr>
                <w:rFonts w:ascii="Arial Narrow" w:eastAsia="Arial" w:hAnsi="Arial Narrow"/>
                <w:sz w:val="24"/>
                <w:szCs w:val="24"/>
              </w:rPr>
              <w:t>a</w:t>
            </w:r>
            <w:r w:rsidRPr="00C53B46">
              <w:rPr>
                <w:rFonts w:ascii="Arial Narrow" w:eastAsia="Arial" w:hAnsi="Arial Narrow"/>
                <w:spacing w:val="2"/>
                <w:sz w:val="24"/>
                <w:szCs w:val="24"/>
              </w:rPr>
              <w:t xml:space="preserve"> </w:t>
            </w:r>
            <w:r w:rsidRPr="00C53B46">
              <w:rPr>
                <w:rFonts w:ascii="Arial Narrow" w:eastAsia="Arial" w:hAnsi="Arial Narrow"/>
                <w:spacing w:val="-2"/>
                <w:sz w:val="24"/>
                <w:szCs w:val="24"/>
              </w:rPr>
              <w:t>S</w:t>
            </w:r>
            <w:r w:rsidRPr="00C53B46">
              <w:rPr>
                <w:rFonts w:ascii="Arial Narrow" w:eastAsia="Arial" w:hAnsi="Arial Narrow"/>
                <w:sz w:val="24"/>
                <w:szCs w:val="24"/>
              </w:rPr>
              <w:t>h</w:t>
            </w:r>
            <w:r w:rsidRPr="00C53B46">
              <w:rPr>
                <w:rFonts w:ascii="Arial Narrow" w:eastAsia="Arial" w:hAnsi="Arial Narrow"/>
                <w:spacing w:val="2"/>
                <w:sz w:val="24"/>
                <w:szCs w:val="24"/>
              </w:rPr>
              <w:t>e</w:t>
            </w:r>
            <w:r w:rsidRPr="00C53B46">
              <w:rPr>
                <w:rFonts w:ascii="Arial Narrow" w:eastAsia="Arial" w:hAnsi="Arial Narrow"/>
                <w:sz w:val="24"/>
                <w:szCs w:val="24"/>
              </w:rPr>
              <w:t>et, sh</w:t>
            </w:r>
            <w:r w:rsidRPr="00C53B46">
              <w:rPr>
                <w:rFonts w:ascii="Arial Narrow" w:eastAsia="Arial" w:hAnsi="Arial Narrow"/>
                <w:spacing w:val="2"/>
                <w:sz w:val="24"/>
                <w:szCs w:val="24"/>
              </w:rPr>
              <w:t>a</w:t>
            </w:r>
            <w:r w:rsidRPr="00C53B46">
              <w:rPr>
                <w:rFonts w:ascii="Arial Narrow" w:eastAsia="Arial" w:hAnsi="Arial Narrow"/>
                <w:sz w:val="24"/>
                <w:szCs w:val="24"/>
              </w:rPr>
              <w:t>ll</w:t>
            </w:r>
            <w:r w:rsidRPr="00C53B46">
              <w:rPr>
                <w:rFonts w:ascii="Arial Narrow" w:eastAsia="Arial" w:hAnsi="Arial Narrow"/>
                <w:spacing w:val="1"/>
                <w:sz w:val="24"/>
                <w:szCs w:val="24"/>
              </w:rPr>
              <w:t xml:space="preserve"> </w:t>
            </w:r>
            <w:r w:rsidRPr="00C53B46">
              <w:rPr>
                <w:rFonts w:ascii="Arial Narrow" w:eastAsia="Arial" w:hAnsi="Arial Narrow"/>
                <w:sz w:val="24"/>
                <w:szCs w:val="24"/>
              </w:rPr>
              <w:t>issue</w:t>
            </w:r>
            <w:r w:rsidRPr="00C53B46">
              <w:rPr>
                <w:rFonts w:ascii="Arial Narrow" w:eastAsia="Arial" w:hAnsi="Arial Narrow"/>
                <w:spacing w:val="4"/>
                <w:sz w:val="24"/>
                <w:szCs w:val="24"/>
              </w:rPr>
              <w:t xml:space="preserve"> </w:t>
            </w:r>
            <w:r w:rsidRPr="00C53B46">
              <w:rPr>
                <w:rFonts w:ascii="Arial Narrow" w:eastAsia="Arial" w:hAnsi="Arial Narrow"/>
                <w:spacing w:val="-2"/>
                <w:sz w:val="24"/>
                <w:szCs w:val="24"/>
              </w:rPr>
              <w:t>t</w:t>
            </w:r>
            <w:r w:rsidRPr="00C53B46">
              <w:rPr>
                <w:rFonts w:ascii="Arial Narrow" w:eastAsia="Arial" w:hAnsi="Arial Narrow"/>
                <w:sz w:val="24"/>
                <w:szCs w:val="24"/>
              </w:rPr>
              <w:t>h</w:t>
            </w:r>
            <w:r w:rsidRPr="00C53B46">
              <w:rPr>
                <w:rFonts w:ascii="Arial Narrow" w:eastAsia="Arial" w:hAnsi="Arial Narrow"/>
                <w:spacing w:val="2"/>
                <w:sz w:val="24"/>
                <w:szCs w:val="24"/>
              </w:rPr>
              <w:t>e</w:t>
            </w:r>
            <w:r w:rsidRPr="00C53B46">
              <w:rPr>
                <w:rFonts w:ascii="Arial Narrow" w:eastAsia="Arial" w:hAnsi="Arial Narrow"/>
                <w:sz w:val="24"/>
                <w:szCs w:val="24"/>
              </w:rPr>
              <w:t>se</w:t>
            </w:r>
            <w:r w:rsidRPr="00C53B46">
              <w:rPr>
                <w:rFonts w:ascii="Arial Narrow" w:eastAsia="Arial" w:hAnsi="Arial Narrow"/>
                <w:spacing w:val="1"/>
                <w:sz w:val="24"/>
                <w:szCs w:val="24"/>
              </w:rPr>
              <w:t xml:space="preserve"> </w:t>
            </w:r>
            <w:r w:rsidRPr="00C53B46">
              <w:rPr>
                <w:rFonts w:ascii="Arial Narrow" w:eastAsia="Arial" w:hAnsi="Arial Narrow"/>
                <w:sz w:val="24"/>
                <w:szCs w:val="24"/>
              </w:rPr>
              <w:t>tender</w:t>
            </w:r>
            <w:r w:rsidRPr="00C53B46">
              <w:rPr>
                <w:rFonts w:ascii="Arial Narrow" w:eastAsia="Arial" w:hAnsi="Arial Narrow"/>
                <w:spacing w:val="2"/>
                <w:sz w:val="24"/>
                <w:szCs w:val="24"/>
              </w:rPr>
              <w:t xml:space="preserve"> </w:t>
            </w:r>
            <w:r w:rsidRPr="00C53B46">
              <w:rPr>
                <w:rFonts w:ascii="Arial Narrow" w:eastAsia="Arial" w:hAnsi="Arial Narrow"/>
                <w:sz w:val="24"/>
                <w:szCs w:val="24"/>
              </w:rPr>
              <w:t>doc</w:t>
            </w:r>
            <w:r w:rsidRPr="00C53B46">
              <w:rPr>
                <w:rFonts w:ascii="Arial Narrow" w:eastAsia="Arial" w:hAnsi="Arial Narrow"/>
                <w:spacing w:val="2"/>
                <w:sz w:val="24"/>
                <w:szCs w:val="24"/>
              </w:rPr>
              <w:t>um</w:t>
            </w:r>
            <w:r w:rsidRPr="00C53B46">
              <w:rPr>
                <w:rFonts w:ascii="Arial Narrow" w:eastAsia="Arial" w:hAnsi="Arial Narrow"/>
                <w:spacing w:val="-1"/>
                <w:sz w:val="24"/>
                <w:szCs w:val="24"/>
              </w:rPr>
              <w:t>e</w:t>
            </w:r>
            <w:r w:rsidRPr="00C53B46">
              <w:rPr>
                <w:rFonts w:ascii="Arial Narrow" w:eastAsia="Arial" w:hAnsi="Arial Narrow"/>
                <w:sz w:val="24"/>
                <w:szCs w:val="24"/>
              </w:rPr>
              <w:t>n</w:t>
            </w:r>
            <w:r w:rsidRPr="00C53B46">
              <w:rPr>
                <w:rFonts w:ascii="Arial Narrow" w:eastAsia="Arial" w:hAnsi="Arial Narrow"/>
                <w:spacing w:val="1"/>
                <w:sz w:val="24"/>
                <w:szCs w:val="24"/>
              </w:rPr>
              <w:t>t</w:t>
            </w:r>
            <w:r w:rsidRPr="00C53B46">
              <w:rPr>
                <w:rFonts w:ascii="Arial Narrow" w:eastAsia="Arial" w:hAnsi="Arial Narrow"/>
                <w:sz w:val="24"/>
                <w:szCs w:val="24"/>
              </w:rPr>
              <w:t>s f</w:t>
            </w:r>
            <w:r w:rsidRPr="00C53B46">
              <w:rPr>
                <w:rFonts w:ascii="Arial Narrow" w:eastAsia="Arial" w:hAnsi="Arial Narrow"/>
                <w:spacing w:val="1"/>
                <w:sz w:val="24"/>
                <w:szCs w:val="24"/>
              </w:rPr>
              <w:t>o</w:t>
            </w:r>
            <w:r w:rsidRPr="00C53B46">
              <w:rPr>
                <w:rFonts w:ascii="Arial Narrow" w:eastAsia="Arial" w:hAnsi="Arial Narrow"/>
                <w:sz w:val="24"/>
                <w:szCs w:val="24"/>
              </w:rPr>
              <w:t>r</w:t>
            </w:r>
            <w:r w:rsidRPr="00C53B46">
              <w:rPr>
                <w:rFonts w:ascii="Arial Narrow" w:eastAsia="Arial" w:hAnsi="Arial Narrow"/>
                <w:spacing w:val="1"/>
                <w:sz w:val="24"/>
                <w:szCs w:val="24"/>
              </w:rPr>
              <w:t xml:space="preserve"> </w:t>
            </w:r>
            <w:r w:rsidRPr="00C53B46">
              <w:rPr>
                <w:rFonts w:ascii="Arial Narrow" w:eastAsia="Arial" w:hAnsi="Arial Narrow"/>
                <w:sz w:val="24"/>
                <w:szCs w:val="24"/>
              </w:rPr>
              <w:t>t</w:t>
            </w:r>
            <w:r w:rsidRPr="00C53B46">
              <w:rPr>
                <w:rFonts w:ascii="Arial Narrow" w:eastAsia="Arial" w:hAnsi="Arial Narrow"/>
                <w:spacing w:val="1"/>
                <w:sz w:val="24"/>
                <w:szCs w:val="24"/>
              </w:rPr>
              <w:t>h</w:t>
            </w:r>
            <w:r w:rsidRPr="00C53B46">
              <w:rPr>
                <w:rFonts w:ascii="Arial Narrow" w:eastAsia="Arial" w:hAnsi="Arial Narrow"/>
                <w:sz w:val="24"/>
                <w:szCs w:val="24"/>
              </w:rPr>
              <w:t>e</w:t>
            </w:r>
            <w:r w:rsidRPr="00C53B46">
              <w:rPr>
                <w:rFonts w:ascii="Arial Narrow" w:eastAsia="Arial" w:hAnsi="Arial Narrow"/>
                <w:spacing w:val="1"/>
                <w:sz w:val="24"/>
                <w:szCs w:val="24"/>
              </w:rPr>
              <w:t xml:space="preserve"> </w:t>
            </w:r>
            <w:r w:rsidRPr="00C53B46">
              <w:rPr>
                <w:rFonts w:ascii="Arial Narrow" w:eastAsia="Arial" w:hAnsi="Arial Narrow"/>
                <w:sz w:val="24"/>
                <w:szCs w:val="24"/>
              </w:rPr>
              <w:t>acquisition</w:t>
            </w:r>
            <w:r w:rsidRPr="00C53B46">
              <w:rPr>
                <w:rFonts w:ascii="Arial Narrow" w:eastAsia="Arial" w:hAnsi="Arial Narrow"/>
                <w:spacing w:val="4"/>
                <w:sz w:val="24"/>
                <w:szCs w:val="24"/>
              </w:rPr>
              <w:t xml:space="preserve"> </w:t>
            </w:r>
            <w:r w:rsidRPr="00C53B46">
              <w:rPr>
                <w:rFonts w:ascii="Arial Narrow" w:eastAsia="Arial" w:hAnsi="Arial Narrow"/>
                <w:spacing w:val="-1"/>
                <w:sz w:val="24"/>
                <w:szCs w:val="24"/>
              </w:rPr>
              <w:t>o</w:t>
            </w:r>
            <w:r w:rsidRPr="00C53B46">
              <w:rPr>
                <w:rFonts w:ascii="Arial Narrow" w:eastAsia="Arial" w:hAnsi="Arial Narrow"/>
                <w:sz w:val="24"/>
                <w:szCs w:val="24"/>
              </w:rPr>
              <w:t>f</w:t>
            </w:r>
            <w:r w:rsidRPr="00C53B46">
              <w:rPr>
                <w:rFonts w:ascii="Arial Narrow" w:eastAsia="Arial" w:hAnsi="Arial Narrow"/>
                <w:spacing w:val="5"/>
                <w:sz w:val="24"/>
                <w:szCs w:val="24"/>
              </w:rPr>
              <w:t xml:space="preserve"> </w:t>
            </w:r>
            <w:r w:rsidRPr="00C53B46">
              <w:rPr>
                <w:rFonts w:ascii="Arial Narrow" w:eastAsia="Arial" w:hAnsi="Arial Narrow"/>
                <w:spacing w:val="-1"/>
                <w:sz w:val="24"/>
                <w:szCs w:val="24"/>
              </w:rPr>
              <w:t>commodities</w:t>
            </w:r>
            <w:r w:rsidRPr="00C53B46">
              <w:rPr>
                <w:rFonts w:ascii="Arial Narrow" w:eastAsia="Arial" w:hAnsi="Arial Narrow"/>
                <w:sz w:val="24"/>
                <w:szCs w:val="24"/>
              </w:rPr>
              <w:t xml:space="preserve"> and rela</w:t>
            </w:r>
            <w:r w:rsidRPr="00C53B46">
              <w:rPr>
                <w:rFonts w:ascii="Arial Narrow" w:eastAsia="Arial" w:hAnsi="Arial Narrow"/>
                <w:spacing w:val="1"/>
                <w:sz w:val="24"/>
                <w:szCs w:val="24"/>
              </w:rPr>
              <w:t>t</w:t>
            </w:r>
            <w:r w:rsidRPr="00C53B46">
              <w:rPr>
                <w:rFonts w:ascii="Arial Narrow" w:eastAsia="Arial" w:hAnsi="Arial Narrow"/>
                <w:sz w:val="24"/>
                <w:szCs w:val="24"/>
              </w:rPr>
              <w:t xml:space="preserve">ed </w:t>
            </w:r>
            <w:r w:rsidRPr="00C53B46">
              <w:rPr>
                <w:rFonts w:ascii="Arial Narrow" w:eastAsia="Arial" w:hAnsi="Arial Narrow"/>
                <w:spacing w:val="3"/>
                <w:sz w:val="24"/>
                <w:szCs w:val="24"/>
              </w:rPr>
              <w:t xml:space="preserve"> </w:t>
            </w:r>
            <w:r w:rsidRPr="00C53B46">
              <w:rPr>
                <w:rFonts w:ascii="Arial Narrow" w:eastAsia="Arial" w:hAnsi="Arial Narrow"/>
                <w:sz w:val="24"/>
                <w:szCs w:val="24"/>
              </w:rPr>
              <w:t>ser</w:t>
            </w:r>
            <w:r w:rsidRPr="00C53B46">
              <w:rPr>
                <w:rFonts w:ascii="Arial Narrow" w:eastAsia="Arial" w:hAnsi="Arial Narrow"/>
                <w:spacing w:val="-2"/>
                <w:sz w:val="24"/>
                <w:szCs w:val="24"/>
              </w:rPr>
              <w:t>v</w:t>
            </w:r>
            <w:r w:rsidRPr="00C53B46">
              <w:rPr>
                <w:rFonts w:ascii="Arial Narrow" w:eastAsia="Arial" w:hAnsi="Arial Narrow"/>
                <w:sz w:val="24"/>
                <w:szCs w:val="24"/>
              </w:rPr>
              <w:t xml:space="preserve">ices </w:t>
            </w:r>
            <w:r w:rsidRPr="00C53B46">
              <w:rPr>
                <w:rFonts w:ascii="Arial Narrow" w:eastAsia="Arial" w:hAnsi="Arial Narrow"/>
                <w:spacing w:val="2"/>
                <w:sz w:val="24"/>
                <w:szCs w:val="24"/>
              </w:rPr>
              <w:t xml:space="preserve"> </w:t>
            </w:r>
            <w:r w:rsidRPr="00C53B46">
              <w:rPr>
                <w:rFonts w:ascii="Arial Narrow" w:eastAsia="Arial" w:hAnsi="Arial Narrow"/>
                <w:sz w:val="24"/>
                <w:szCs w:val="24"/>
              </w:rPr>
              <w:t xml:space="preserve">as </w:t>
            </w:r>
            <w:r w:rsidRPr="00C53B46">
              <w:rPr>
                <w:rFonts w:ascii="Arial Narrow" w:eastAsia="Arial" w:hAnsi="Arial Narrow"/>
                <w:spacing w:val="2"/>
                <w:sz w:val="24"/>
                <w:szCs w:val="24"/>
              </w:rPr>
              <w:t xml:space="preserve"> </w:t>
            </w:r>
            <w:r w:rsidRPr="00C53B46">
              <w:rPr>
                <w:rFonts w:ascii="Arial Narrow" w:eastAsia="Arial" w:hAnsi="Arial Narrow"/>
                <w:sz w:val="24"/>
                <w:szCs w:val="24"/>
              </w:rPr>
              <w:t>st</w:t>
            </w:r>
            <w:r w:rsidRPr="00C53B46">
              <w:rPr>
                <w:rFonts w:ascii="Arial Narrow" w:eastAsia="Arial" w:hAnsi="Arial Narrow"/>
                <w:spacing w:val="1"/>
                <w:sz w:val="24"/>
                <w:szCs w:val="24"/>
              </w:rPr>
              <w:t>a</w:t>
            </w:r>
            <w:r w:rsidRPr="00C53B46">
              <w:rPr>
                <w:rFonts w:ascii="Arial Narrow" w:eastAsia="Arial" w:hAnsi="Arial Narrow"/>
                <w:sz w:val="24"/>
                <w:szCs w:val="24"/>
              </w:rPr>
              <w:t xml:space="preserve">ted </w:t>
            </w:r>
            <w:r w:rsidRPr="00C53B46">
              <w:rPr>
                <w:rFonts w:ascii="Arial Narrow" w:eastAsia="Arial" w:hAnsi="Arial Narrow"/>
                <w:spacing w:val="1"/>
                <w:sz w:val="24"/>
                <w:szCs w:val="24"/>
              </w:rPr>
              <w:t xml:space="preserve"> </w:t>
            </w:r>
            <w:r w:rsidRPr="00C53B46">
              <w:rPr>
                <w:rFonts w:ascii="Arial Narrow" w:eastAsia="Arial" w:hAnsi="Arial Narrow"/>
                <w:sz w:val="24"/>
                <w:szCs w:val="24"/>
              </w:rPr>
              <w:t xml:space="preserve">in </w:t>
            </w:r>
            <w:r w:rsidRPr="00C53B46">
              <w:rPr>
                <w:rFonts w:ascii="Arial Narrow" w:eastAsia="Arial" w:hAnsi="Arial Narrow"/>
                <w:spacing w:val="2"/>
                <w:sz w:val="24"/>
                <w:szCs w:val="24"/>
              </w:rPr>
              <w:t xml:space="preserve"> </w:t>
            </w:r>
            <w:r w:rsidRPr="00C53B46">
              <w:rPr>
                <w:rFonts w:ascii="Arial Narrow" w:eastAsia="Arial" w:hAnsi="Arial Narrow"/>
                <w:sz w:val="24"/>
                <w:szCs w:val="24"/>
              </w:rPr>
              <w:t xml:space="preserve">section six:  </w:t>
            </w:r>
            <w:r w:rsidRPr="00C53B46">
              <w:rPr>
                <w:rFonts w:ascii="Arial Narrow" w:eastAsia="Arial" w:hAnsi="Arial Narrow"/>
                <w:spacing w:val="2"/>
                <w:sz w:val="24"/>
                <w:szCs w:val="24"/>
              </w:rPr>
              <w:t>schedule</w:t>
            </w:r>
            <w:r w:rsidRPr="00C53B46">
              <w:rPr>
                <w:rFonts w:ascii="Arial Narrow" w:eastAsia="Arial" w:hAnsi="Arial Narrow"/>
                <w:sz w:val="24"/>
                <w:szCs w:val="24"/>
              </w:rPr>
              <w:t xml:space="preserve"> </w:t>
            </w:r>
            <w:r w:rsidRPr="00C53B46">
              <w:rPr>
                <w:rFonts w:ascii="Arial Narrow" w:eastAsia="Arial" w:hAnsi="Arial Narrow"/>
                <w:spacing w:val="3"/>
                <w:sz w:val="24"/>
                <w:szCs w:val="24"/>
              </w:rPr>
              <w:t xml:space="preserve"> </w:t>
            </w:r>
            <w:r w:rsidRPr="00C53B46">
              <w:rPr>
                <w:rFonts w:ascii="Arial Narrow" w:eastAsia="Arial" w:hAnsi="Arial Narrow"/>
                <w:spacing w:val="-1"/>
                <w:sz w:val="24"/>
                <w:szCs w:val="24"/>
              </w:rPr>
              <w:t>o</w:t>
            </w:r>
            <w:r w:rsidRPr="00C53B46">
              <w:rPr>
                <w:rFonts w:ascii="Arial Narrow" w:eastAsia="Arial" w:hAnsi="Arial Narrow"/>
                <w:sz w:val="24"/>
                <w:szCs w:val="24"/>
              </w:rPr>
              <w:t xml:space="preserve">f </w:t>
            </w:r>
            <w:r w:rsidRPr="00C53B46">
              <w:rPr>
                <w:rFonts w:ascii="Arial Narrow" w:eastAsia="Arial" w:hAnsi="Arial Narrow"/>
                <w:spacing w:val="2"/>
                <w:sz w:val="24"/>
                <w:szCs w:val="24"/>
              </w:rPr>
              <w:t xml:space="preserve"> </w:t>
            </w:r>
            <w:r w:rsidRPr="00C53B46">
              <w:rPr>
                <w:rFonts w:ascii="Arial Narrow" w:eastAsia="Arial" w:hAnsi="Arial Narrow"/>
                <w:sz w:val="24"/>
                <w:szCs w:val="24"/>
              </w:rPr>
              <w:t>require</w:t>
            </w:r>
            <w:r w:rsidRPr="00C53B46">
              <w:rPr>
                <w:rFonts w:ascii="Arial Narrow" w:eastAsia="Arial" w:hAnsi="Arial Narrow"/>
                <w:spacing w:val="1"/>
                <w:sz w:val="24"/>
                <w:szCs w:val="24"/>
              </w:rPr>
              <w:t>m</w:t>
            </w:r>
            <w:r w:rsidRPr="00C53B46">
              <w:rPr>
                <w:rFonts w:ascii="Arial Narrow" w:eastAsia="Arial" w:hAnsi="Arial Narrow"/>
                <w:sz w:val="24"/>
                <w:szCs w:val="24"/>
              </w:rPr>
              <w:t>e</w:t>
            </w:r>
            <w:r w:rsidRPr="00C53B46">
              <w:rPr>
                <w:rFonts w:ascii="Arial Narrow" w:eastAsia="Arial" w:hAnsi="Arial Narrow"/>
                <w:spacing w:val="2"/>
                <w:sz w:val="24"/>
                <w:szCs w:val="24"/>
              </w:rPr>
              <w:t>n</w:t>
            </w:r>
            <w:r w:rsidRPr="00C53B46">
              <w:rPr>
                <w:rFonts w:ascii="Arial Narrow" w:eastAsia="Arial" w:hAnsi="Arial Narrow"/>
                <w:sz w:val="24"/>
                <w:szCs w:val="24"/>
              </w:rPr>
              <w:t>ts.  The bid da</w:t>
            </w:r>
            <w:r w:rsidRPr="00C53B46">
              <w:rPr>
                <w:rFonts w:ascii="Arial Narrow" w:eastAsia="Arial" w:hAnsi="Arial Narrow"/>
                <w:spacing w:val="2"/>
                <w:sz w:val="24"/>
                <w:szCs w:val="24"/>
              </w:rPr>
              <w:t>t</w:t>
            </w:r>
            <w:r w:rsidRPr="00C53B46">
              <w:rPr>
                <w:rFonts w:ascii="Arial Narrow" w:eastAsia="Arial" w:hAnsi="Arial Narrow"/>
                <w:sz w:val="24"/>
                <w:szCs w:val="24"/>
              </w:rPr>
              <w:t>a she</w:t>
            </w:r>
            <w:r w:rsidRPr="00C53B46">
              <w:rPr>
                <w:rFonts w:ascii="Arial Narrow" w:eastAsia="Arial" w:hAnsi="Arial Narrow"/>
                <w:spacing w:val="-2"/>
                <w:sz w:val="24"/>
                <w:szCs w:val="24"/>
              </w:rPr>
              <w:t>e</w:t>
            </w:r>
            <w:r w:rsidRPr="00C53B46">
              <w:rPr>
                <w:rFonts w:ascii="Arial Narrow" w:eastAsia="Arial" w:hAnsi="Arial Narrow"/>
                <w:sz w:val="24"/>
                <w:szCs w:val="24"/>
              </w:rPr>
              <w:t>t</w:t>
            </w:r>
            <w:r w:rsidRPr="00C53B46">
              <w:rPr>
                <w:rFonts w:ascii="Arial Narrow" w:eastAsia="Arial" w:hAnsi="Arial Narrow"/>
                <w:spacing w:val="3"/>
                <w:sz w:val="24"/>
                <w:szCs w:val="24"/>
              </w:rPr>
              <w:t xml:space="preserve"> </w:t>
            </w:r>
            <w:r w:rsidRPr="00C53B46">
              <w:rPr>
                <w:rFonts w:ascii="Arial Narrow" w:eastAsia="Arial" w:hAnsi="Arial Narrow"/>
                <w:spacing w:val="-2"/>
                <w:sz w:val="24"/>
                <w:szCs w:val="24"/>
              </w:rPr>
              <w:t>s</w:t>
            </w:r>
            <w:r w:rsidRPr="00C53B46">
              <w:rPr>
                <w:rFonts w:ascii="Arial Narrow" w:eastAsia="Arial" w:hAnsi="Arial Narrow"/>
                <w:sz w:val="24"/>
                <w:szCs w:val="24"/>
              </w:rPr>
              <w:t>h</w:t>
            </w:r>
            <w:r w:rsidRPr="00C53B46">
              <w:rPr>
                <w:rFonts w:ascii="Arial Narrow" w:eastAsia="Arial" w:hAnsi="Arial Narrow"/>
                <w:spacing w:val="2"/>
                <w:sz w:val="24"/>
                <w:szCs w:val="24"/>
              </w:rPr>
              <w:t>a</w:t>
            </w:r>
            <w:r w:rsidRPr="00C53B46">
              <w:rPr>
                <w:rFonts w:ascii="Arial Narrow" w:eastAsia="Arial" w:hAnsi="Arial Narrow"/>
                <w:sz w:val="24"/>
                <w:szCs w:val="24"/>
              </w:rPr>
              <w:t>ll state</w:t>
            </w:r>
            <w:r w:rsidRPr="00C53B46">
              <w:rPr>
                <w:rFonts w:ascii="Arial Narrow" w:eastAsia="Arial" w:hAnsi="Arial Narrow"/>
                <w:spacing w:val="1"/>
                <w:sz w:val="24"/>
                <w:szCs w:val="24"/>
              </w:rPr>
              <w:t xml:space="preserve"> </w:t>
            </w:r>
            <w:r w:rsidRPr="00C53B46">
              <w:rPr>
                <w:rFonts w:ascii="Arial Narrow" w:eastAsia="Arial" w:hAnsi="Arial Narrow"/>
                <w:sz w:val="24"/>
                <w:szCs w:val="24"/>
              </w:rPr>
              <w:t>this general competitive</w:t>
            </w:r>
            <w:r w:rsidRPr="00C53B46">
              <w:rPr>
                <w:rFonts w:ascii="Arial Narrow" w:eastAsia="Arial" w:hAnsi="Arial Narrow"/>
                <w:spacing w:val="-2"/>
                <w:sz w:val="24"/>
                <w:szCs w:val="24"/>
              </w:rPr>
              <w:t xml:space="preserve"> </w:t>
            </w:r>
            <w:r w:rsidRPr="00C53B46">
              <w:rPr>
                <w:rFonts w:ascii="Arial Narrow" w:eastAsia="Arial" w:hAnsi="Arial Narrow"/>
                <w:spacing w:val="2"/>
                <w:sz w:val="24"/>
                <w:szCs w:val="24"/>
              </w:rPr>
              <w:t>bid's</w:t>
            </w:r>
            <w:r w:rsidRPr="00C53B46">
              <w:rPr>
                <w:rFonts w:ascii="Arial Narrow" w:eastAsia="Arial" w:hAnsi="Arial Narrow"/>
                <w:sz w:val="24"/>
                <w:szCs w:val="24"/>
              </w:rPr>
              <w:t xml:space="preserve"> </w:t>
            </w:r>
            <w:r w:rsidRPr="00C53B46">
              <w:rPr>
                <w:rFonts w:ascii="Arial Narrow" w:eastAsia="Arial" w:hAnsi="Arial Narrow"/>
                <w:spacing w:val="-1"/>
                <w:sz w:val="24"/>
                <w:szCs w:val="24"/>
              </w:rPr>
              <w:t>n</w:t>
            </w:r>
            <w:r w:rsidRPr="00C53B46">
              <w:rPr>
                <w:rFonts w:ascii="Arial Narrow" w:eastAsia="Arial" w:hAnsi="Arial Narrow"/>
                <w:sz w:val="24"/>
                <w:szCs w:val="24"/>
              </w:rPr>
              <w:t>ame and number</w:t>
            </w:r>
            <w:r w:rsidRPr="00C53B46">
              <w:rPr>
                <w:rFonts w:ascii="Arial Narrow" w:eastAsia="Arial" w:hAnsi="Arial Narrow"/>
                <w:spacing w:val="1"/>
                <w:sz w:val="24"/>
                <w:szCs w:val="24"/>
              </w:rPr>
              <w:t xml:space="preserve"> </w:t>
            </w:r>
            <w:r w:rsidRPr="00C53B46">
              <w:rPr>
                <w:rFonts w:ascii="Arial Narrow" w:eastAsia="Arial" w:hAnsi="Arial Narrow"/>
                <w:sz w:val="24"/>
                <w:szCs w:val="24"/>
              </w:rPr>
              <w:t>as</w:t>
            </w:r>
            <w:r w:rsidRPr="00C53B46">
              <w:rPr>
                <w:rFonts w:ascii="Arial Narrow" w:eastAsia="Arial" w:hAnsi="Arial Narrow"/>
                <w:spacing w:val="2"/>
                <w:sz w:val="24"/>
                <w:szCs w:val="24"/>
              </w:rPr>
              <w:t xml:space="preserve"> </w:t>
            </w:r>
            <w:r w:rsidRPr="00C53B46">
              <w:rPr>
                <w:rFonts w:ascii="Arial Narrow" w:eastAsia="Arial" w:hAnsi="Arial Narrow"/>
                <w:spacing w:val="-3"/>
                <w:sz w:val="24"/>
                <w:szCs w:val="24"/>
              </w:rPr>
              <w:t>w</w:t>
            </w:r>
            <w:r w:rsidRPr="00C53B46">
              <w:rPr>
                <w:rFonts w:ascii="Arial Narrow" w:eastAsia="Arial" w:hAnsi="Arial Narrow"/>
                <w:sz w:val="24"/>
                <w:szCs w:val="24"/>
              </w:rPr>
              <w:t xml:space="preserve">ell </w:t>
            </w:r>
            <w:r w:rsidRPr="00C53B46">
              <w:rPr>
                <w:rFonts w:ascii="Arial Narrow" w:eastAsia="Arial" w:hAnsi="Arial Narrow"/>
                <w:spacing w:val="1"/>
                <w:sz w:val="24"/>
                <w:szCs w:val="24"/>
              </w:rPr>
              <w:t>a</w:t>
            </w:r>
            <w:r w:rsidRPr="00C53B46">
              <w:rPr>
                <w:rFonts w:ascii="Arial Narrow" w:eastAsia="Arial" w:hAnsi="Arial Narrow"/>
                <w:sz w:val="24"/>
                <w:szCs w:val="24"/>
              </w:rPr>
              <w:t>s the n</w:t>
            </w:r>
            <w:r w:rsidRPr="00C53B46">
              <w:rPr>
                <w:rFonts w:ascii="Arial Narrow" w:eastAsia="Arial" w:hAnsi="Arial Narrow"/>
                <w:spacing w:val="2"/>
                <w:sz w:val="24"/>
                <w:szCs w:val="24"/>
              </w:rPr>
              <w:t>a</w:t>
            </w:r>
            <w:r w:rsidRPr="00C53B46">
              <w:rPr>
                <w:rFonts w:ascii="Arial Narrow" w:eastAsia="Arial" w:hAnsi="Arial Narrow"/>
                <w:sz w:val="24"/>
                <w:szCs w:val="24"/>
              </w:rPr>
              <w:t>me,</w:t>
            </w:r>
            <w:r w:rsidRPr="00C53B46">
              <w:rPr>
                <w:rFonts w:ascii="Arial Narrow" w:eastAsia="Arial" w:hAnsi="Arial Narrow"/>
                <w:spacing w:val="-1"/>
                <w:sz w:val="24"/>
                <w:szCs w:val="24"/>
              </w:rPr>
              <w:t xml:space="preserve"> </w:t>
            </w:r>
            <w:r w:rsidRPr="00C53B46">
              <w:rPr>
                <w:rFonts w:ascii="Arial Narrow" w:eastAsia="Arial" w:hAnsi="Arial Narrow"/>
                <w:sz w:val="24"/>
                <w:szCs w:val="24"/>
              </w:rPr>
              <w:t>de</w:t>
            </w:r>
            <w:r w:rsidRPr="00C53B46">
              <w:rPr>
                <w:rFonts w:ascii="Arial Narrow" w:eastAsia="Arial" w:hAnsi="Arial Narrow"/>
                <w:spacing w:val="2"/>
                <w:sz w:val="24"/>
                <w:szCs w:val="24"/>
              </w:rPr>
              <w:t>f</w:t>
            </w:r>
            <w:r w:rsidRPr="00C53B46">
              <w:rPr>
                <w:rFonts w:ascii="Arial Narrow" w:eastAsia="Arial" w:hAnsi="Arial Narrow"/>
                <w:sz w:val="24"/>
                <w:szCs w:val="24"/>
              </w:rPr>
              <w:t>init</w:t>
            </w:r>
            <w:r w:rsidRPr="00C53B46">
              <w:rPr>
                <w:rFonts w:ascii="Arial Narrow" w:eastAsia="Arial" w:hAnsi="Arial Narrow"/>
                <w:spacing w:val="-2"/>
                <w:sz w:val="24"/>
                <w:szCs w:val="24"/>
              </w:rPr>
              <w:t>i</w:t>
            </w:r>
            <w:r w:rsidRPr="00C53B46">
              <w:rPr>
                <w:rFonts w:ascii="Arial Narrow" w:eastAsia="Arial" w:hAnsi="Arial Narrow"/>
                <w:sz w:val="24"/>
                <w:szCs w:val="24"/>
              </w:rPr>
              <w:t>on a</w:t>
            </w:r>
            <w:r w:rsidRPr="00C53B46">
              <w:rPr>
                <w:rFonts w:ascii="Arial Narrow" w:eastAsia="Arial" w:hAnsi="Arial Narrow"/>
                <w:spacing w:val="2"/>
                <w:sz w:val="24"/>
                <w:szCs w:val="24"/>
              </w:rPr>
              <w:t>n</w:t>
            </w:r>
            <w:r w:rsidRPr="00C53B46">
              <w:rPr>
                <w:rFonts w:ascii="Arial Narrow" w:eastAsia="Arial" w:hAnsi="Arial Narrow"/>
                <w:sz w:val="24"/>
                <w:szCs w:val="24"/>
              </w:rPr>
              <w:t>d</w:t>
            </w:r>
            <w:r w:rsidRPr="00C53B46">
              <w:rPr>
                <w:rFonts w:ascii="Arial Narrow" w:eastAsia="Arial" w:hAnsi="Arial Narrow"/>
                <w:spacing w:val="-1"/>
                <w:sz w:val="24"/>
                <w:szCs w:val="24"/>
              </w:rPr>
              <w:t xml:space="preserve"> </w:t>
            </w:r>
            <w:r w:rsidRPr="00C53B46">
              <w:rPr>
                <w:rFonts w:ascii="Arial Narrow" w:eastAsia="Arial" w:hAnsi="Arial Narrow"/>
                <w:sz w:val="24"/>
                <w:szCs w:val="24"/>
              </w:rPr>
              <w:t>nu</w:t>
            </w:r>
            <w:r w:rsidRPr="00C53B46">
              <w:rPr>
                <w:rFonts w:ascii="Arial Narrow" w:eastAsia="Arial" w:hAnsi="Arial Narrow"/>
                <w:spacing w:val="2"/>
                <w:sz w:val="24"/>
                <w:szCs w:val="24"/>
              </w:rPr>
              <w:t>m</w:t>
            </w:r>
            <w:r w:rsidRPr="00C53B46">
              <w:rPr>
                <w:rFonts w:ascii="Arial Narrow" w:eastAsia="Arial" w:hAnsi="Arial Narrow"/>
                <w:spacing w:val="-1"/>
                <w:sz w:val="24"/>
                <w:szCs w:val="24"/>
              </w:rPr>
              <w:t>b</w:t>
            </w:r>
            <w:r w:rsidRPr="00C53B46">
              <w:rPr>
                <w:rFonts w:ascii="Arial Narrow" w:eastAsia="Arial" w:hAnsi="Arial Narrow"/>
                <w:sz w:val="24"/>
                <w:szCs w:val="24"/>
              </w:rPr>
              <w:t xml:space="preserve">er </w:t>
            </w:r>
            <w:r w:rsidRPr="00C53B46">
              <w:rPr>
                <w:rFonts w:ascii="Arial Narrow" w:eastAsia="Arial" w:hAnsi="Arial Narrow"/>
                <w:spacing w:val="2"/>
                <w:sz w:val="24"/>
                <w:szCs w:val="24"/>
              </w:rPr>
              <w:t>o</w:t>
            </w:r>
            <w:r w:rsidRPr="00C53B46">
              <w:rPr>
                <w:rFonts w:ascii="Arial Narrow" w:eastAsia="Arial" w:hAnsi="Arial Narrow"/>
                <w:sz w:val="24"/>
                <w:szCs w:val="24"/>
              </w:rPr>
              <w:t xml:space="preserve">f </w:t>
            </w:r>
            <w:r w:rsidRPr="00C53B46">
              <w:rPr>
                <w:rFonts w:ascii="Arial Narrow" w:eastAsia="Arial" w:hAnsi="Arial Narrow"/>
                <w:spacing w:val="-2"/>
                <w:sz w:val="24"/>
                <w:szCs w:val="24"/>
              </w:rPr>
              <w:t>items</w:t>
            </w:r>
            <w:r w:rsidRPr="00C53B46">
              <w:rPr>
                <w:rFonts w:ascii="Arial Narrow" w:eastAsia="Arial" w:hAnsi="Arial Narrow"/>
                <w:sz w:val="24"/>
                <w:szCs w:val="24"/>
              </w:rPr>
              <w:t xml:space="preserve"> r</w:t>
            </w:r>
            <w:r w:rsidRPr="00C53B46">
              <w:rPr>
                <w:rFonts w:ascii="Arial Narrow" w:eastAsia="Arial" w:hAnsi="Arial Narrow"/>
                <w:spacing w:val="1"/>
                <w:sz w:val="24"/>
                <w:szCs w:val="24"/>
              </w:rPr>
              <w:t>e</w:t>
            </w:r>
            <w:r w:rsidRPr="00C53B46">
              <w:rPr>
                <w:rFonts w:ascii="Arial Narrow" w:eastAsia="Arial" w:hAnsi="Arial Narrow"/>
                <w:spacing w:val="-1"/>
                <w:sz w:val="24"/>
                <w:szCs w:val="24"/>
              </w:rPr>
              <w:t>q</w:t>
            </w:r>
            <w:r w:rsidRPr="00C53B46">
              <w:rPr>
                <w:rFonts w:ascii="Arial Narrow" w:eastAsia="Arial" w:hAnsi="Arial Narrow"/>
                <w:sz w:val="24"/>
                <w:szCs w:val="24"/>
              </w:rPr>
              <w:t>uire</w:t>
            </w:r>
            <w:r w:rsidRPr="00C53B46">
              <w:rPr>
                <w:rFonts w:ascii="Arial Narrow" w:eastAsia="Arial" w:hAnsi="Arial Narrow"/>
                <w:spacing w:val="2"/>
                <w:sz w:val="24"/>
                <w:szCs w:val="24"/>
              </w:rPr>
              <w:t>d</w:t>
            </w:r>
            <w:r w:rsidRPr="00C53B46">
              <w:rPr>
                <w:rFonts w:ascii="Arial Narrow" w:eastAsia="Arial" w:hAnsi="Arial Narrow"/>
                <w:sz w:val="24"/>
                <w:szCs w:val="24"/>
              </w:rPr>
              <w:t>.</w:t>
            </w:r>
          </w:p>
          <w:p w:rsidR="004A5031" w:rsidRPr="00C53B46" w:rsidRDefault="004A5031" w:rsidP="00C53B46">
            <w:pPr>
              <w:bidi w:val="0"/>
              <w:ind w:firstLine="34"/>
              <w:jc w:val="both"/>
              <w:rPr>
                <w:rFonts w:ascii="Arial Narrow" w:eastAsia="Arial" w:hAnsi="Arial Narrow"/>
                <w:sz w:val="24"/>
                <w:szCs w:val="24"/>
              </w:rPr>
            </w:pPr>
            <w:r w:rsidRPr="00C53B46">
              <w:rPr>
                <w:rFonts w:ascii="Arial Narrow" w:eastAsia="Arial" w:hAnsi="Arial Narrow"/>
                <w:spacing w:val="1"/>
                <w:sz w:val="24"/>
                <w:szCs w:val="24"/>
              </w:rPr>
              <w:t>1</w:t>
            </w:r>
            <w:r w:rsidRPr="00C53B46">
              <w:rPr>
                <w:rFonts w:ascii="Arial Narrow" w:eastAsia="Arial" w:hAnsi="Arial Narrow"/>
                <w:spacing w:val="-1"/>
                <w:sz w:val="24"/>
                <w:szCs w:val="24"/>
              </w:rPr>
              <w:t>-</w:t>
            </w:r>
            <w:r w:rsidRPr="00C53B46">
              <w:rPr>
                <w:rFonts w:ascii="Arial Narrow" w:eastAsia="Arial" w:hAnsi="Arial Narrow"/>
                <w:spacing w:val="1"/>
                <w:sz w:val="24"/>
                <w:szCs w:val="24"/>
              </w:rPr>
              <w:t>2</w:t>
            </w:r>
            <w:r w:rsidRPr="00C53B46">
              <w:rPr>
                <w:rFonts w:ascii="Arial Narrow" w:eastAsia="Arial" w:hAnsi="Arial Narrow"/>
                <w:sz w:val="24"/>
                <w:szCs w:val="24"/>
              </w:rPr>
              <w:t xml:space="preserve">-   </w:t>
            </w:r>
            <w:r w:rsidRPr="00C53B46">
              <w:rPr>
                <w:rFonts w:ascii="Arial Narrow" w:eastAsia="Arial" w:hAnsi="Arial Narrow"/>
                <w:spacing w:val="26"/>
                <w:sz w:val="24"/>
                <w:szCs w:val="24"/>
              </w:rPr>
              <w:t xml:space="preserve"> </w:t>
            </w:r>
            <w:r w:rsidRPr="00C53B46">
              <w:rPr>
                <w:rFonts w:ascii="Arial Narrow" w:eastAsia="Arial" w:hAnsi="Arial Narrow"/>
                <w:sz w:val="24"/>
                <w:szCs w:val="24"/>
              </w:rPr>
              <w:t>If</w:t>
            </w:r>
            <w:r w:rsidRPr="00C53B46">
              <w:rPr>
                <w:rFonts w:ascii="Arial Narrow" w:eastAsia="Arial" w:hAnsi="Arial Narrow"/>
                <w:spacing w:val="32"/>
                <w:sz w:val="24"/>
                <w:szCs w:val="24"/>
              </w:rPr>
              <w:t xml:space="preserve"> </w:t>
            </w:r>
            <w:r w:rsidRPr="00C53B46">
              <w:rPr>
                <w:rFonts w:ascii="Arial Narrow" w:eastAsia="Arial" w:hAnsi="Arial Narrow"/>
                <w:spacing w:val="2"/>
                <w:sz w:val="24"/>
                <w:szCs w:val="24"/>
              </w:rPr>
              <w:t>m</w:t>
            </w:r>
            <w:r w:rsidRPr="00C53B46">
              <w:rPr>
                <w:rFonts w:ascii="Arial Narrow" w:eastAsia="Arial" w:hAnsi="Arial Narrow"/>
                <w:sz w:val="24"/>
                <w:szCs w:val="24"/>
              </w:rPr>
              <w:t>entioned</w:t>
            </w:r>
            <w:r w:rsidRPr="00C53B46">
              <w:rPr>
                <w:rFonts w:ascii="Arial Narrow" w:eastAsia="Arial" w:hAnsi="Arial Narrow"/>
                <w:spacing w:val="33"/>
                <w:sz w:val="24"/>
                <w:szCs w:val="24"/>
              </w:rPr>
              <w:t xml:space="preserve"> </w:t>
            </w:r>
            <w:r w:rsidRPr="00C53B46">
              <w:rPr>
                <w:rFonts w:ascii="Arial Narrow" w:eastAsia="Arial" w:hAnsi="Arial Narrow"/>
                <w:sz w:val="24"/>
                <w:szCs w:val="24"/>
              </w:rPr>
              <w:t>in</w:t>
            </w:r>
            <w:r w:rsidRPr="00C53B46">
              <w:rPr>
                <w:rFonts w:ascii="Arial Narrow" w:eastAsia="Arial" w:hAnsi="Arial Narrow"/>
                <w:spacing w:val="32"/>
                <w:sz w:val="24"/>
                <w:szCs w:val="24"/>
              </w:rPr>
              <w:t xml:space="preserve"> </w:t>
            </w:r>
            <w:r w:rsidRPr="00C53B46">
              <w:rPr>
                <w:rFonts w:ascii="Arial Narrow" w:eastAsia="Arial" w:hAnsi="Arial Narrow"/>
                <w:sz w:val="24"/>
                <w:szCs w:val="24"/>
              </w:rPr>
              <w:t>t</w:t>
            </w:r>
            <w:r w:rsidRPr="00C53B46">
              <w:rPr>
                <w:rFonts w:ascii="Arial Narrow" w:eastAsia="Arial" w:hAnsi="Arial Narrow"/>
                <w:spacing w:val="1"/>
                <w:sz w:val="24"/>
                <w:szCs w:val="24"/>
              </w:rPr>
              <w:t>h</w:t>
            </w:r>
            <w:r w:rsidRPr="00C53B46">
              <w:rPr>
                <w:rFonts w:ascii="Arial Narrow" w:eastAsia="Arial" w:hAnsi="Arial Narrow"/>
                <w:sz w:val="24"/>
                <w:szCs w:val="24"/>
              </w:rPr>
              <w:t>e</w:t>
            </w:r>
            <w:r w:rsidRPr="00C53B46">
              <w:rPr>
                <w:rFonts w:ascii="Arial Narrow" w:eastAsia="Arial" w:hAnsi="Arial Narrow"/>
                <w:spacing w:val="33"/>
                <w:sz w:val="24"/>
                <w:szCs w:val="24"/>
              </w:rPr>
              <w:t xml:space="preserve"> </w:t>
            </w:r>
            <w:r w:rsidRPr="00C53B46">
              <w:rPr>
                <w:rFonts w:ascii="Arial Narrow" w:eastAsia="Arial" w:hAnsi="Arial Narrow"/>
                <w:sz w:val="24"/>
                <w:szCs w:val="24"/>
              </w:rPr>
              <w:t>tender</w:t>
            </w:r>
            <w:r w:rsidRPr="00C53B46">
              <w:rPr>
                <w:rFonts w:ascii="Arial Narrow" w:eastAsia="Arial" w:hAnsi="Arial Narrow"/>
                <w:spacing w:val="33"/>
                <w:sz w:val="24"/>
                <w:szCs w:val="24"/>
              </w:rPr>
              <w:t xml:space="preserve"> </w:t>
            </w:r>
            <w:r w:rsidRPr="00C53B46">
              <w:rPr>
                <w:rFonts w:ascii="Arial Narrow" w:eastAsia="Arial" w:hAnsi="Arial Narrow"/>
                <w:sz w:val="24"/>
                <w:szCs w:val="24"/>
              </w:rPr>
              <w:t>document</w:t>
            </w:r>
            <w:r w:rsidRPr="00C53B46">
              <w:rPr>
                <w:rFonts w:ascii="Arial Narrow" w:eastAsia="Arial" w:hAnsi="Arial Narrow"/>
                <w:spacing w:val="1"/>
                <w:sz w:val="24"/>
                <w:szCs w:val="24"/>
              </w:rPr>
              <w:t>s</w:t>
            </w:r>
            <w:r w:rsidRPr="00C53B46">
              <w:rPr>
                <w:rFonts w:ascii="Arial Narrow" w:eastAsia="Arial" w:hAnsi="Arial Narrow"/>
                <w:sz w:val="24"/>
                <w:szCs w:val="24"/>
              </w:rPr>
              <w:t>,</w:t>
            </w:r>
            <w:r w:rsidRPr="00C53B46">
              <w:rPr>
                <w:rFonts w:ascii="Arial Narrow" w:eastAsia="Arial" w:hAnsi="Arial Narrow"/>
                <w:spacing w:val="32"/>
                <w:sz w:val="24"/>
                <w:szCs w:val="24"/>
              </w:rPr>
              <w:t xml:space="preserve"> </w:t>
            </w:r>
            <w:r w:rsidRPr="00C53B46">
              <w:rPr>
                <w:rFonts w:ascii="Arial Narrow" w:eastAsia="Arial" w:hAnsi="Arial Narrow"/>
                <w:sz w:val="24"/>
                <w:szCs w:val="24"/>
              </w:rPr>
              <w:t>the</w:t>
            </w:r>
            <w:r w:rsidRPr="00C53B46">
              <w:rPr>
                <w:rFonts w:ascii="Arial Narrow" w:eastAsia="Arial" w:hAnsi="Arial Narrow"/>
                <w:spacing w:val="30"/>
                <w:sz w:val="24"/>
                <w:szCs w:val="24"/>
              </w:rPr>
              <w:t xml:space="preserve"> </w:t>
            </w:r>
            <w:r w:rsidRPr="00C53B46">
              <w:rPr>
                <w:rFonts w:ascii="Arial Narrow" w:eastAsia="Arial" w:hAnsi="Arial Narrow"/>
                <w:spacing w:val="3"/>
                <w:sz w:val="24"/>
                <w:szCs w:val="24"/>
              </w:rPr>
              <w:t>f</w:t>
            </w:r>
            <w:r w:rsidRPr="00C53B46">
              <w:rPr>
                <w:rFonts w:ascii="Arial Narrow" w:eastAsia="Arial" w:hAnsi="Arial Narrow"/>
                <w:sz w:val="24"/>
                <w:szCs w:val="24"/>
              </w:rPr>
              <w:t>ollo</w:t>
            </w:r>
            <w:r w:rsidRPr="00C53B46">
              <w:rPr>
                <w:rFonts w:ascii="Arial Narrow" w:eastAsia="Arial" w:hAnsi="Arial Narrow"/>
                <w:spacing w:val="-2"/>
                <w:sz w:val="24"/>
                <w:szCs w:val="24"/>
              </w:rPr>
              <w:t>w</w:t>
            </w:r>
            <w:r w:rsidRPr="00C53B46">
              <w:rPr>
                <w:rFonts w:ascii="Arial Narrow" w:eastAsia="Arial" w:hAnsi="Arial Narrow"/>
                <w:sz w:val="24"/>
                <w:szCs w:val="24"/>
              </w:rPr>
              <w:t>ing</w:t>
            </w:r>
            <w:r w:rsidRPr="00C53B46">
              <w:rPr>
                <w:rFonts w:ascii="Arial Narrow" w:eastAsia="Arial" w:hAnsi="Arial Narrow"/>
                <w:spacing w:val="33"/>
                <w:sz w:val="24"/>
                <w:szCs w:val="24"/>
              </w:rPr>
              <w:t xml:space="preserve"> </w:t>
            </w:r>
            <w:r w:rsidRPr="00C53B46">
              <w:rPr>
                <w:rFonts w:ascii="Arial Narrow" w:eastAsia="Arial" w:hAnsi="Arial Narrow"/>
                <w:sz w:val="24"/>
                <w:szCs w:val="24"/>
              </w:rPr>
              <w:t>de</w:t>
            </w:r>
            <w:r w:rsidRPr="00C53B46">
              <w:rPr>
                <w:rFonts w:ascii="Arial Narrow" w:eastAsia="Arial" w:hAnsi="Arial Narrow"/>
                <w:spacing w:val="2"/>
                <w:sz w:val="24"/>
                <w:szCs w:val="24"/>
              </w:rPr>
              <w:t>f</w:t>
            </w:r>
            <w:r w:rsidRPr="00C53B46">
              <w:rPr>
                <w:rFonts w:ascii="Arial Narrow" w:eastAsia="Arial" w:hAnsi="Arial Narrow"/>
                <w:sz w:val="24"/>
                <w:szCs w:val="24"/>
              </w:rPr>
              <w:t>initi</w:t>
            </w:r>
            <w:r w:rsidRPr="00C53B46">
              <w:rPr>
                <w:rFonts w:ascii="Arial Narrow" w:eastAsia="Arial" w:hAnsi="Arial Narrow"/>
                <w:spacing w:val="-1"/>
                <w:sz w:val="24"/>
                <w:szCs w:val="24"/>
              </w:rPr>
              <w:t>o</w:t>
            </w:r>
            <w:r w:rsidRPr="00C53B46">
              <w:rPr>
                <w:rFonts w:ascii="Arial Narrow" w:eastAsia="Arial" w:hAnsi="Arial Narrow"/>
                <w:sz w:val="24"/>
                <w:szCs w:val="24"/>
              </w:rPr>
              <w:t>ns</w:t>
            </w:r>
            <w:r w:rsidRPr="00C53B46">
              <w:rPr>
                <w:rFonts w:ascii="Arial Narrow" w:eastAsia="Arial" w:hAnsi="Arial Narrow"/>
                <w:spacing w:val="35"/>
                <w:sz w:val="24"/>
                <w:szCs w:val="24"/>
              </w:rPr>
              <w:t xml:space="preserve"> </w:t>
            </w:r>
            <w:r w:rsidRPr="00C53B46">
              <w:rPr>
                <w:rFonts w:ascii="Arial Narrow" w:eastAsia="Arial" w:hAnsi="Arial Narrow"/>
                <w:spacing w:val="-2"/>
                <w:sz w:val="24"/>
                <w:szCs w:val="24"/>
              </w:rPr>
              <w:t>s</w:t>
            </w:r>
            <w:r w:rsidRPr="00C53B46">
              <w:rPr>
                <w:rFonts w:ascii="Arial Narrow" w:eastAsia="Arial" w:hAnsi="Arial Narrow"/>
                <w:sz w:val="24"/>
                <w:szCs w:val="24"/>
              </w:rPr>
              <w:t>h</w:t>
            </w:r>
            <w:r w:rsidRPr="00C53B46">
              <w:rPr>
                <w:rFonts w:ascii="Arial Narrow" w:eastAsia="Arial" w:hAnsi="Arial Narrow"/>
                <w:spacing w:val="2"/>
                <w:sz w:val="24"/>
                <w:szCs w:val="24"/>
              </w:rPr>
              <w:t>a</w:t>
            </w:r>
            <w:r w:rsidRPr="00C53B46">
              <w:rPr>
                <w:rFonts w:ascii="Arial Narrow" w:eastAsia="Arial" w:hAnsi="Arial Narrow"/>
                <w:sz w:val="24"/>
                <w:szCs w:val="24"/>
              </w:rPr>
              <w:t>ll be</w:t>
            </w:r>
            <w:r w:rsidRPr="00C53B46">
              <w:rPr>
                <w:rFonts w:ascii="Arial Narrow" w:eastAsia="Arial" w:hAnsi="Arial Narrow"/>
                <w:spacing w:val="3"/>
                <w:sz w:val="24"/>
                <w:szCs w:val="24"/>
              </w:rPr>
              <w:t xml:space="preserve"> </w:t>
            </w:r>
            <w:r w:rsidRPr="00C53B46">
              <w:rPr>
                <w:rFonts w:ascii="Arial Narrow" w:eastAsia="Arial" w:hAnsi="Arial Narrow"/>
                <w:sz w:val="24"/>
                <w:szCs w:val="24"/>
              </w:rPr>
              <w:t>c</w:t>
            </w:r>
            <w:r w:rsidRPr="00C53B46">
              <w:rPr>
                <w:rFonts w:ascii="Arial Narrow" w:eastAsia="Arial" w:hAnsi="Arial Narrow"/>
                <w:spacing w:val="-1"/>
                <w:sz w:val="24"/>
                <w:szCs w:val="24"/>
              </w:rPr>
              <w:t>o</w:t>
            </w:r>
            <w:r w:rsidRPr="00C53B46">
              <w:rPr>
                <w:rFonts w:ascii="Arial Narrow" w:eastAsia="Arial" w:hAnsi="Arial Narrow"/>
                <w:sz w:val="24"/>
                <w:szCs w:val="24"/>
              </w:rPr>
              <w:t>nsi</w:t>
            </w:r>
            <w:r w:rsidRPr="00C53B46">
              <w:rPr>
                <w:rFonts w:ascii="Arial Narrow" w:eastAsia="Arial" w:hAnsi="Arial Narrow"/>
                <w:spacing w:val="1"/>
                <w:sz w:val="24"/>
                <w:szCs w:val="24"/>
              </w:rPr>
              <w:t>d</w:t>
            </w:r>
            <w:r w:rsidRPr="00C53B46">
              <w:rPr>
                <w:rFonts w:ascii="Arial Narrow" w:eastAsia="Arial" w:hAnsi="Arial Narrow"/>
                <w:sz w:val="24"/>
                <w:szCs w:val="24"/>
              </w:rPr>
              <w:t>er</w:t>
            </w:r>
            <w:r w:rsidRPr="00C53B46">
              <w:rPr>
                <w:rFonts w:ascii="Arial Narrow" w:eastAsia="Arial" w:hAnsi="Arial Narrow"/>
                <w:spacing w:val="-1"/>
                <w:sz w:val="24"/>
                <w:szCs w:val="24"/>
              </w:rPr>
              <w:t>e</w:t>
            </w:r>
            <w:r w:rsidRPr="00C53B46">
              <w:rPr>
                <w:rFonts w:ascii="Arial Narrow" w:eastAsia="Arial" w:hAnsi="Arial Narrow"/>
                <w:sz w:val="24"/>
                <w:szCs w:val="24"/>
              </w:rPr>
              <w:t>d:</w:t>
            </w:r>
          </w:p>
          <w:p w:rsidR="004A5031" w:rsidRPr="00C53B46" w:rsidRDefault="00814602" w:rsidP="00C53B46">
            <w:pPr>
              <w:bidi w:val="0"/>
              <w:jc w:val="both"/>
              <w:rPr>
                <w:rFonts w:ascii="Arial Narrow" w:eastAsia="Arial" w:hAnsi="Arial Narrow"/>
                <w:sz w:val="24"/>
                <w:szCs w:val="24"/>
              </w:rPr>
            </w:pPr>
            <w:r w:rsidRPr="00C53B46">
              <w:rPr>
                <w:rFonts w:ascii="Arial Narrow" w:eastAsia="Arial" w:hAnsi="Arial Narrow"/>
                <w:spacing w:val="1"/>
                <w:sz w:val="24"/>
                <w:szCs w:val="24"/>
              </w:rPr>
              <w:t>a</w:t>
            </w:r>
            <w:r w:rsidRPr="00C53B46">
              <w:rPr>
                <w:rFonts w:ascii="Arial Narrow" w:eastAsia="Arial" w:hAnsi="Arial Narrow"/>
                <w:sz w:val="24"/>
                <w:szCs w:val="24"/>
              </w:rPr>
              <w:t>- “</w:t>
            </w:r>
            <w:r w:rsidR="004A5031" w:rsidRPr="00C53B46">
              <w:rPr>
                <w:rFonts w:ascii="Arial Narrow" w:eastAsia="Arial" w:hAnsi="Arial Narrow"/>
                <w:spacing w:val="-1"/>
                <w:sz w:val="24"/>
                <w:szCs w:val="24"/>
              </w:rPr>
              <w:t>i</w:t>
            </w:r>
            <w:r w:rsidR="004A5031" w:rsidRPr="00C53B46">
              <w:rPr>
                <w:rFonts w:ascii="Arial Narrow" w:eastAsia="Arial" w:hAnsi="Arial Narrow"/>
                <w:sz w:val="24"/>
                <w:szCs w:val="24"/>
              </w:rPr>
              <w:t>n</w:t>
            </w:r>
            <w:r w:rsidR="004A5031" w:rsidRPr="00C53B46">
              <w:rPr>
                <w:rFonts w:ascii="Arial Narrow" w:eastAsia="Arial" w:hAnsi="Arial Narrow"/>
                <w:spacing w:val="4"/>
                <w:sz w:val="24"/>
                <w:szCs w:val="24"/>
              </w:rPr>
              <w:t xml:space="preserve"> </w:t>
            </w:r>
            <w:r w:rsidR="004A5031" w:rsidRPr="00C53B46">
              <w:rPr>
                <w:rFonts w:ascii="Arial Narrow" w:eastAsia="Arial" w:hAnsi="Arial Narrow"/>
                <w:sz w:val="24"/>
                <w:szCs w:val="24"/>
              </w:rPr>
              <w:t>w</w:t>
            </w:r>
            <w:r w:rsidR="004A5031" w:rsidRPr="00C53B46">
              <w:rPr>
                <w:rFonts w:ascii="Arial Narrow" w:eastAsia="Arial" w:hAnsi="Arial Narrow"/>
                <w:spacing w:val="-1"/>
                <w:sz w:val="24"/>
                <w:szCs w:val="24"/>
              </w:rPr>
              <w:t>r</w:t>
            </w:r>
            <w:r w:rsidR="004A5031" w:rsidRPr="00C53B46">
              <w:rPr>
                <w:rFonts w:ascii="Arial Narrow" w:eastAsia="Arial" w:hAnsi="Arial Narrow"/>
                <w:sz w:val="24"/>
                <w:szCs w:val="24"/>
              </w:rPr>
              <w:t>iting”</w:t>
            </w:r>
            <w:r w:rsidR="004A5031" w:rsidRPr="00C53B46">
              <w:rPr>
                <w:rFonts w:ascii="Arial Narrow" w:eastAsia="Arial" w:hAnsi="Arial Narrow"/>
                <w:spacing w:val="1"/>
                <w:sz w:val="24"/>
                <w:szCs w:val="24"/>
              </w:rPr>
              <w:t xml:space="preserve"> </w:t>
            </w:r>
            <w:r w:rsidR="004A5031" w:rsidRPr="00C53B46">
              <w:rPr>
                <w:rFonts w:ascii="Arial Narrow" w:eastAsia="Arial" w:hAnsi="Arial Narrow"/>
                <w:spacing w:val="2"/>
                <w:sz w:val="24"/>
                <w:szCs w:val="24"/>
              </w:rPr>
              <w:t>m</w:t>
            </w:r>
            <w:r w:rsidR="004A5031" w:rsidRPr="00C53B46">
              <w:rPr>
                <w:rFonts w:ascii="Arial Narrow" w:eastAsia="Arial" w:hAnsi="Arial Narrow"/>
                <w:sz w:val="24"/>
                <w:szCs w:val="24"/>
              </w:rPr>
              <w:t>e</w:t>
            </w:r>
            <w:r w:rsidR="004A5031" w:rsidRPr="00C53B46">
              <w:rPr>
                <w:rFonts w:ascii="Arial Narrow" w:eastAsia="Arial" w:hAnsi="Arial Narrow"/>
                <w:spacing w:val="2"/>
                <w:sz w:val="24"/>
                <w:szCs w:val="24"/>
              </w:rPr>
              <w:t>a</w:t>
            </w:r>
            <w:r w:rsidR="004A5031" w:rsidRPr="00C53B46">
              <w:rPr>
                <w:rFonts w:ascii="Arial Narrow" w:eastAsia="Arial" w:hAnsi="Arial Narrow"/>
                <w:sz w:val="24"/>
                <w:szCs w:val="24"/>
              </w:rPr>
              <w:t>ns</w:t>
            </w:r>
            <w:r w:rsidR="004A5031" w:rsidRPr="00C53B46">
              <w:rPr>
                <w:rFonts w:ascii="Arial Narrow" w:eastAsia="Arial" w:hAnsi="Arial Narrow"/>
                <w:spacing w:val="4"/>
                <w:sz w:val="24"/>
                <w:szCs w:val="24"/>
              </w:rPr>
              <w:t xml:space="preserve"> </w:t>
            </w:r>
            <w:r w:rsidR="004A5031" w:rsidRPr="00C53B46">
              <w:rPr>
                <w:rFonts w:ascii="Arial Narrow" w:eastAsia="Arial" w:hAnsi="Arial Narrow"/>
                <w:sz w:val="24"/>
                <w:szCs w:val="24"/>
              </w:rPr>
              <w:t>a</w:t>
            </w:r>
            <w:r w:rsidR="004A5031" w:rsidRPr="00C53B46">
              <w:rPr>
                <w:rFonts w:ascii="Arial Narrow" w:eastAsia="Arial" w:hAnsi="Arial Narrow"/>
                <w:spacing w:val="2"/>
                <w:sz w:val="24"/>
                <w:szCs w:val="24"/>
              </w:rPr>
              <w:t>n</w:t>
            </w:r>
            <w:r w:rsidR="004A5031" w:rsidRPr="00C53B46">
              <w:rPr>
                <w:rFonts w:ascii="Arial Narrow" w:eastAsia="Arial" w:hAnsi="Arial Narrow"/>
                <w:sz w:val="24"/>
                <w:szCs w:val="24"/>
              </w:rPr>
              <w:t xml:space="preserve">y </w:t>
            </w:r>
            <w:r w:rsidR="004A5031" w:rsidRPr="00C53B46">
              <w:rPr>
                <w:rFonts w:ascii="Arial Narrow" w:eastAsia="Arial" w:hAnsi="Arial Narrow"/>
                <w:spacing w:val="2"/>
                <w:sz w:val="24"/>
                <w:szCs w:val="24"/>
              </w:rPr>
              <w:t>m</w:t>
            </w:r>
            <w:r w:rsidR="004A5031" w:rsidRPr="00C53B46">
              <w:rPr>
                <w:rFonts w:ascii="Arial Narrow" w:eastAsia="Arial" w:hAnsi="Arial Narrow"/>
                <w:sz w:val="24"/>
                <w:szCs w:val="24"/>
              </w:rPr>
              <w:t>ethod</w:t>
            </w:r>
            <w:r w:rsidR="004A5031" w:rsidRPr="00C53B46">
              <w:rPr>
                <w:rFonts w:ascii="Arial Narrow" w:eastAsia="Arial" w:hAnsi="Arial Narrow"/>
                <w:spacing w:val="2"/>
                <w:sz w:val="24"/>
                <w:szCs w:val="24"/>
              </w:rPr>
              <w:t xml:space="preserve"> </w:t>
            </w:r>
            <w:r w:rsidR="004A5031" w:rsidRPr="00C53B46">
              <w:rPr>
                <w:rFonts w:ascii="Arial Narrow" w:eastAsia="Arial" w:hAnsi="Arial Narrow"/>
                <w:spacing w:val="-1"/>
                <w:sz w:val="24"/>
                <w:szCs w:val="24"/>
              </w:rPr>
              <w:t>o</w:t>
            </w:r>
            <w:r w:rsidR="004A5031" w:rsidRPr="00C53B46">
              <w:rPr>
                <w:rFonts w:ascii="Arial Narrow" w:eastAsia="Arial" w:hAnsi="Arial Narrow"/>
                <w:sz w:val="24"/>
                <w:szCs w:val="24"/>
              </w:rPr>
              <w:t>f</w:t>
            </w:r>
            <w:r w:rsidR="004A5031" w:rsidRPr="00C53B46">
              <w:rPr>
                <w:rFonts w:ascii="Arial Narrow" w:eastAsia="Arial" w:hAnsi="Arial Narrow"/>
                <w:spacing w:val="6"/>
                <w:sz w:val="24"/>
                <w:szCs w:val="24"/>
              </w:rPr>
              <w:t xml:space="preserve"> </w:t>
            </w:r>
            <w:r w:rsidR="004A5031" w:rsidRPr="00C53B46">
              <w:rPr>
                <w:rFonts w:ascii="Arial Narrow" w:eastAsia="Arial" w:hAnsi="Arial Narrow"/>
                <w:spacing w:val="-3"/>
                <w:sz w:val="24"/>
                <w:szCs w:val="24"/>
              </w:rPr>
              <w:t>w</w:t>
            </w:r>
            <w:r w:rsidR="004A5031" w:rsidRPr="00C53B46">
              <w:rPr>
                <w:rFonts w:ascii="Arial Narrow" w:eastAsia="Arial" w:hAnsi="Arial Narrow"/>
                <w:sz w:val="24"/>
                <w:szCs w:val="24"/>
              </w:rPr>
              <w:t>r</w:t>
            </w:r>
            <w:r w:rsidR="004A5031" w:rsidRPr="00C53B46">
              <w:rPr>
                <w:rFonts w:ascii="Arial Narrow" w:eastAsia="Arial" w:hAnsi="Arial Narrow"/>
                <w:spacing w:val="-1"/>
                <w:sz w:val="24"/>
                <w:szCs w:val="24"/>
              </w:rPr>
              <w:t>i</w:t>
            </w:r>
            <w:r w:rsidR="004A5031" w:rsidRPr="00C53B46">
              <w:rPr>
                <w:rFonts w:ascii="Arial Narrow" w:eastAsia="Arial" w:hAnsi="Arial Narrow"/>
                <w:sz w:val="24"/>
                <w:szCs w:val="24"/>
              </w:rPr>
              <w:t>tt</w:t>
            </w:r>
            <w:r w:rsidR="004A5031" w:rsidRPr="00C53B46">
              <w:rPr>
                <w:rFonts w:ascii="Arial Narrow" w:eastAsia="Arial" w:hAnsi="Arial Narrow"/>
                <w:spacing w:val="2"/>
                <w:sz w:val="24"/>
                <w:szCs w:val="24"/>
              </w:rPr>
              <w:t>e</w:t>
            </w:r>
            <w:r w:rsidR="004A5031" w:rsidRPr="00C53B46">
              <w:rPr>
                <w:rFonts w:ascii="Arial Narrow" w:eastAsia="Arial" w:hAnsi="Arial Narrow"/>
                <w:sz w:val="24"/>
                <w:szCs w:val="24"/>
              </w:rPr>
              <w:t>n</w:t>
            </w:r>
            <w:r w:rsidR="004A5031" w:rsidRPr="00C53B46">
              <w:rPr>
                <w:rFonts w:ascii="Arial Narrow" w:eastAsia="Arial" w:hAnsi="Arial Narrow"/>
                <w:spacing w:val="4"/>
                <w:sz w:val="24"/>
                <w:szCs w:val="24"/>
              </w:rPr>
              <w:t xml:space="preserve"> </w:t>
            </w:r>
            <w:r w:rsidR="004A5031" w:rsidRPr="00C53B46">
              <w:rPr>
                <w:rFonts w:ascii="Arial Narrow" w:eastAsia="Arial" w:hAnsi="Arial Narrow"/>
                <w:sz w:val="24"/>
                <w:szCs w:val="24"/>
              </w:rPr>
              <w:t>c</w:t>
            </w:r>
            <w:r w:rsidR="004A5031" w:rsidRPr="00C53B46">
              <w:rPr>
                <w:rFonts w:ascii="Arial Narrow" w:eastAsia="Arial" w:hAnsi="Arial Narrow"/>
                <w:spacing w:val="-1"/>
                <w:sz w:val="24"/>
                <w:szCs w:val="24"/>
              </w:rPr>
              <w:t>o</w:t>
            </w:r>
            <w:r w:rsidR="004A5031" w:rsidRPr="00C53B46">
              <w:rPr>
                <w:rFonts w:ascii="Arial Narrow" w:eastAsia="Arial" w:hAnsi="Arial Narrow"/>
                <w:spacing w:val="2"/>
                <w:sz w:val="24"/>
                <w:szCs w:val="24"/>
              </w:rPr>
              <w:t>m</w:t>
            </w:r>
            <w:r w:rsidR="004A5031" w:rsidRPr="00C53B46">
              <w:rPr>
                <w:rFonts w:ascii="Arial Narrow" w:eastAsia="Arial" w:hAnsi="Arial Narrow"/>
                <w:sz w:val="24"/>
                <w:szCs w:val="24"/>
              </w:rPr>
              <w:t>munication</w:t>
            </w:r>
            <w:r w:rsidR="004A5031" w:rsidRPr="00C53B46">
              <w:rPr>
                <w:rFonts w:ascii="Arial Narrow" w:eastAsia="Arial" w:hAnsi="Arial Narrow"/>
                <w:spacing w:val="4"/>
                <w:sz w:val="24"/>
                <w:szCs w:val="24"/>
              </w:rPr>
              <w:t xml:space="preserve"> </w:t>
            </w:r>
            <w:r w:rsidR="004A5031" w:rsidRPr="00C53B46">
              <w:rPr>
                <w:rFonts w:ascii="Arial Narrow" w:eastAsia="Arial" w:hAnsi="Arial Narrow"/>
                <w:sz w:val="24"/>
                <w:szCs w:val="24"/>
              </w:rPr>
              <w:t>(</w:t>
            </w:r>
            <w:r w:rsidR="004A5031" w:rsidRPr="00C53B46">
              <w:rPr>
                <w:rFonts w:ascii="Arial Narrow" w:eastAsia="Arial" w:hAnsi="Arial Narrow"/>
                <w:spacing w:val="-1"/>
                <w:sz w:val="24"/>
                <w:szCs w:val="24"/>
              </w:rPr>
              <w:t>m</w:t>
            </w:r>
            <w:r w:rsidR="004A5031" w:rsidRPr="00C53B46">
              <w:rPr>
                <w:rFonts w:ascii="Arial Narrow" w:eastAsia="Arial" w:hAnsi="Arial Narrow"/>
                <w:sz w:val="24"/>
                <w:szCs w:val="24"/>
              </w:rPr>
              <w:t>ail,</w:t>
            </w:r>
            <w:r w:rsidR="004A5031" w:rsidRPr="00C53B46">
              <w:rPr>
                <w:rFonts w:ascii="Arial Narrow" w:eastAsia="Arial" w:hAnsi="Arial Narrow"/>
                <w:spacing w:val="3"/>
                <w:sz w:val="24"/>
                <w:szCs w:val="24"/>
              </w:rPr>
              <w:t xml:space="preserve"> </w:t>
            </w:r>
            <w:r w:rsidR="004A5031" w:rsidRPr="00C53B46">
              <w:rPr>
                <w:rFonts w:ascii="Arial Narrow" w:eastAsia="Arial" w:hAnsi="Arial Narrow"/>
                <w:spacing w:val="-1"/>
                <w:sz w:val="24"/>
                <w:szCs w:val="24"/>
              </w:rPr>
              <w:t>e</w:t>
            </w:r>
            <w:r w:rsidR="004A5031" w:rsidRPr="00C53B46">
              <w:rPr>
                <w:rFonts w:ascii="Arial Narrow" w:eastAsia="Arial" w:hAnsi="Arial Narrow"/>
                <w:sz w:val="24"/>
                <w:szCs w:val="24"/>
              </w:rPr>
              <w:t>mail,</w:t>
            </w:r>
            <w:r w:rsidR="004A5031" w:rsidRPr="00C53B46">
              <w:rPr>
                <w:rFonts w:ascii="Arial Narrow" w:eastAsia="Arial" w:hAnsi="Arial Narrow"/>
                <w:spacing w:val="2"/>
                <w:sz w:val="24"/>
                <w:szCs w:val="24"/>
              </w:rPr>
              <w:t xml:space="preserve"> </w:t>
            </w:r>
            <w:r w:rsidR="004A5031" w:rsidRPr="00C53B46">
              <w:rPr>
                <w:rFonts w:ascii="Arial Narrow" w:eastAsia="Arial" w:hAnsi="Arial Narrow"/>
                <w:sz w:val="24"/>
                <w:szCs w:val="24"/>
              </w:rPr>
              <w:t>f</w:t>
            </w:r>
            <w:r w:rsidR="004A5031" w:rsidRPr="00C53B46">
              <w:rPr>
                <w:rFonts w:ascii="Arial Narrow" w:eastAsia="Arial" w:hAnsi="Arial Narrow"/>
                <w:spacing w:val="1"/>
                <w:sz w:val="24"/>
                <w:szCs w:val="24"/>
              </w:rPr>
              <w:t>a</w:t>
            </w:r>
            <w:r w:rsidR="004A5031" w:rsidRPr="00C53B46">
              <w:rPr>
                <w:rFonts w:ascii="Arial Narrow" w:eastAsia="Arial" w:hAnsi="Arial Narrow"/>
                <w:spacing w:val="-2"/>
                <w:sz w:val="24"/>
                <w:szCs w:val="24"/>
              </w:rPr>
              <w:t>x</w:t>
            </w:r>
            <w:r w:rsidR="004A5031" w:rsidRPr="00C53B46">
              <w:rPr>
                <w:rFonts w:ascii="Arial Narrow" w:eastAsia="Arial" w:hAnsi="Arial Narrow"/>
                <w:sz w:val="24"/>
                <w:szCs w:val="24"/>
              </w:rPr>
              <w:t xml:space="preserve">), </w:t>
            </w:r>
            <w:r w:rsidR="004A5031" w:rsidRPr="00C53B46">
              <w:rPr>
                <w:rFonts w:ascii="Arial Narrow" w:eastAsia="Arial" w:hAnsi="Arial Narrow"/>
                <w:spacing w:val="-3"/>
                <w:sz w:val="24"/>
                <w:szCs w:val="24"/>
              </w:rPr>
              <w:t>w</w:t>
            </w:r>
            <w:r w:rsidR="004A5031" w:rsidRPr="00C53B46">
              <w:rPr>
                <w:rFonts w:ascii="Arial Narrow" w:eastAsia="Arial" w:hAnsi="Arial Narrow"/>
                <w:sz w:val="24"/>
                <w:szCs w:val="24"/>
              </w:rPr>
              <w:t>ith</w:t>
            </w:r>
            <w:r w:rsidR="004A5031" w:rsidRPr="00C53B46">
              <w:rPr>
                <w:rFonts w:ascii="Arial Narrow" w:eastAsia="Arial" w:hAnsi="Arial Narrow"/>
                <w:spacing w:val="2"/>
                <w:sz w:val="24"/>
                <w:szCs w:val="24"/>
              </w:rPr>
              <w:t xml:space="preserve"> </w:t>
            </w:r>
            <w:r w:rsidR="004A5031" w:rsidRPr="00C53B46">
              <w:rPr>
                <w:rFonts w:ascii="Arial Narrow" w:eastAsia="Arial" w:hAnsi="Arial Narrow"/>
                <w:sz w:val="24"/>
                <w:szCs w:val="24"/>
              </w:rPr>
              <w:t>pro</w:t>
            </w:r>
            <w:r w:rsidR="004A5031" w:rsidRPr="00C53B46">
              <w:rPr>
                <w:rFonts w:ascii="Arial Narrow" w:eastAsia="Arial" w:hAnsi="Arial Narrow"/>
                <w:spacing w:val="2"/>
                <w:sz w:val="24"/>
                <w:szCs w:val="24"/>
              </w:rPr>
              <w:t>o</w:t>
            </w:r>
            <w:r w:rsidR="004A5031" w:rsidRPr="00C53B46">
              <w:rPr>
                <w:rFonts w:ascii="Arial Narrow" w:eastAsia="Arial" w:hAnsi="Arial Narrow"/>
                <w:sz w:val="24"/>
                <w:szCs w:val="24"/>
              </w:rPr>
              <w:t>f of</w:t>
            </w:r>
            <w:r w:rsidR="004A5031" w:rsidRPr="00C53B46">
              <w:rPr>
                <w:rFonts w:ascii="Arial Narrow" w:eastAsia="Arial" w:hAnsi="Arial Narrow"/>
                <w:spacing w:val="3"/>
                <w:sz w:val="24"/>
                <w:szCs w:val="24"/>
              </w:rPr>
              <w:t xml:space="preserve"> </w:t>
            </w:r>
            <w:r w:rsidR="004A5031" w:rsidRPr="00C53B46">
              <w:rPr>
                <w:rFonts w:ascii="Arial Narrow" w:eastAsia="Arial" w:hAnsi="Arial Narrow"/>
                <w:spacing w:val="-3"/>
                <w:sz w:val="24"/>
                <w:szCs w:val="24"/>
              </w:rPr>
              <w:t>r</w:t>
            </w:r>
            <w:r w:rsidR="004A5031" w:rsidRPr="00C53B46">
              <w:rPr>
                <w:rFonts w:ascii="Arial Narrow" w:eastAsia="Arial" w:hAnsi="Arial Narrow"/>
                <w:sz w:val="24"/>
                <w:szCs w:val="24"/>
              </w:rPr>
              <w:t>ec</w:t>
            </w:r>
            <w:r w:rsidR="004A5031" w:rsidRPr="00C53B46">
              <w:rPr>
                <w:rFonts w:ascii="Arial Narrow" w:eastAsia="Arial" w:hAnsi="Arial Narrow"/>
                <w:spacing w:val="2"/>
                <w:sz w:val="24"/>
                <w:szCs w:val="24"/>
              </w:rPr>
              <w:t>e</w:t>
            </w:r>
            <w:r w:rsidR="004A5031" w:rsidRPr="00C53B46">
              <w:rPr>
                <w:rFonts w:ascii="Arial Narrow" w:eastAsia="Arial" w:hAnsi="Arial Narrow"/>
                <w:sz w:val="24"/>
                <w:szCs w:val="24"/>
              </w:rPr>
              <w:t>ipt t</w:t>
            </w:r>
            <w:r w:rsidR="004A5031" w:rsidRPr="00C53B46">
              <w:rPr>
                <w:rFonts w:ascii="Arial Narrow" w:eastAsia="Arial" w:hAnsi="Arial Narrow"/>
                <w:spacing w:val="-2"/>
                <w:sz w:val="24"/>
                <w:szCs w:val="24"/>
              </w:rPr>
              <w:t>h</w:t>
            </w:r>
            <w:r w:rsidR="004A5031" w:rsidRPr="00C53B46">
              <w:rPr>
                <w:rFonts w:ascii="Arial Narrow" w:eastAsia="Arial" w:hAnsi="Arial Narrow"/>
                <w:sz w:val="24"/>
                <w:szCs w:val="24"/>
              </w:rPr>
              <w:t>ereo</w:t>
            </w:r>
            <w:r w:rsidR="004A5031" w:rsidRPr="00C53B46">
              <w:rPr>
                <w:rFonts w:ascii="Arial Narrow" w:eastAsia="Arial" w:hAnsi="Arial Narrow"/>
                <w:spacing w:val="3"/>
                <w:sz w:val="24"/>
                <w:szCs w:val="24"/>
              </w:rPr>
              <w:t>f</w:t>
            </w:r>
            <w:r w:rsidR="004A5031" w:rsidRPr="00C53B46">
              <w:rPr>
                <w:rFonts w:ascii="Arial Narrow" w:eastAsia="Arial" w:hAnsi="Arial Narrow"/>
                <w:sz w:val="24"/>
                <w:szCs w:val="24"/>
              </w:rPr>
              <w:t>.</w:t>
            </w:r>
          </w:p>
          <w:p w:rsidR="00664EA5" w:rsidRPr="00C53B46" w:rsidRDefault="00814602" w:rsidP="00C53B46">
            <w:pPr>
              <w:bidi w:val="0"/>
              <w:spacing w:line="343" w:lineRule="auto"/>
              <w:jc w:val="both"/>
              <w:rPr>
                <w:rFonts w:ascii="Arial Narrow" w:eastAsia="Arial" w:hAnsi="Arial Narrow"/>
                <w:sz w:val="24"/>
                <w:szCs w:val="24"/>
              </w:rPr>
            </w:pPr>
            <w:r w:rsidRPr="00C53B46">
              <w:rPr>
                <w:rFonts w:ascii="Arial Narrow" w:eastAsia="Arial" w:hAnsi="Arial Narrow"/>
                <w:spacing w:val="1"/>
                <w:sz w:val="24"/>
                <w:szCs w:val="24"/>
              </w:rPr>
              <w:t>b</w:t>
            </w:r>
            <w:r w:rsidRPr="00C53B46">
              <w:rPr>
                <w:rFonts w:ascii="Arial Narrow" w:eastAsia="Arial" w:hAnsi="Arial Narrow"/>
                <w:sz w:val="24"/>
                <w:szCs w:val="24"/>
              </w:rPr>
              <w:t xml:space="preserve">- </w:t>
            </w:r>
            <w:r w:rsidRPr="00C53B46">
              <w:rPr>
                <w:rFonts w:ascii="Arial Narrow" w:eastAsia="Arial" w:hAnsi="Arial Narrow"/>
                <w:spacing w:val="10"/>
                <w:sz w:val="24"/>
                <w:szCs w:val="24"/>
              </w:rPr>
              <w:t>The</w:t>
            </w:r>
            <w:r w:rsidR="004A5031" w:rsidRPr="00C53B46">
              <w:rPr>
                <w:rFonts w:ascii="Arial Narrow" w:eastAsia="Arial" w:hAnsi="Arial Narrow"/>
                <w:spacing w:val="2"/>
                <w:sz w:val="24"/>
                <w:szCs w:val="24"/>
              </w:rPr>
              <w:t xml:space="preserve"> </w:t>
            </w:r>
            <w:r w:rsidR="004A5031" w:rsidRPr="00C53B46">
              <w:rPr>
                <w:rFonts w:ascii="Arial Narrow" w:eastAsia="Arial" w:hAnsi="Arial Narrow"/>
                <w:sz w:val="24"/>
                <w:szCs w:val="24"/>
              </w:rPr>
              <w:t>singular is u</w:t>
            </w:r>
            <w:r w:rsidR="004A5031" w:rsidRPr="00C53B46">
              <w:rPr>
                <w:rFonts w:ascii="Arial Narrow" w:eastAsia="Arial" w:hAnsi="Arial Narrow"/>
                <w:spacing w:val="-1"/>
                <w:sz w:val="24"/>
                <w:szCs w:val="24"/>
              </w:rPr>
              <w:t>s</w:t>
            </w:r>
            <w:r w:rsidR="004A5031" w:rsidRPr="00C53B46">
              <w:rPr>
                <w:rFonts w:ascii="Arial Narrow" w:eastAsia="Arial" w:hAnsi="Arial Narrow"/>
                <w:sz w:val="24"/>
                <w:szCs w:val="24"/>
              </w:rPr>
              <w:t>ed</w:t>
            </w:r>
            <w:r w:rsidR="004A5031" w:rsidRPr="00C53B46">
              <w:rPr>
                <w:rFonts w:ascii="Arial Narrow" w:eastAsia="Arial" w:hAnsi="Arial Narrow"/>
                <w:spacing w:val="2"/>
                <w:sz w:val="24"/>
                <w:szCs w:val="24"/>
              </w:rPr>
              <w:t xml:space="preserve"> </w:t>
            </w:r>
            <w:r w:rsidR="004A5031" w:rsidRPr="00C53B46">
              <w:rPr>
                <w:rFonts w:ascii="Arial Narrow" w:eastAsia="Arial" w:hAnsi="Arial Narrow"/>
                <w:spacing w:val="-1"/>
                <w:sz w:val="24"/>
                <w:szCs w:val="24"/>
              </w:rPr>
              <w:t>t</w:t>
            </w:r>
            <w:r w:rsidR="004A5031" w:rsidRPr="00C53B46">
              <w:rPr>
                <w:rFonts w:ascii="Arial Narrow" w:eastAsia="Arial" w:hAnsi="Arial Narrow"/>
                <w:sz w:val="24"/>
                <w:szCs w:val="24"/>
              </w:rPr>
              <w:t>o</w:t>
            </w:r>
            <w:r w:rsidR="004A5031" w:rsidRPr="00C53B46">
              <w:rPr>
                <w:rFonts w:ascii="Arial Narrow" w:eastAsia="Arial" w:hAnsi="Arial Narrow"/>
                <w:spacing w:val="-1"/>
                <w:sz w:val="24"/>
                <w:szCs w:val="24"/>
              </w:rPr>
              <w:t xml:space="preserve"> </w:t>
            </w:r>
            <w:r w:rsidR="004A5031" w:rsidRPr="00C53B46">
              <w:rPr>
                <w:rFonts w:ascii="Arial Narrow" w:eastAsia="Arial" w:hAnsi="Arial Narrow"/>
                <w:spacing w:val="1"/>
                <w:sz w:val="24"/>
                <w:szCs w:val="24"/>
              </w:rPr>
              <w:t>d</w:t>
            </w:r>
            <w:r w:rsidR="004A5031" w:rsidRPr="00C53B46">
              <w:rPr>
                <w:rFonts w:ascii="Arial Narrow" w:eastAsia="Arial" w:hAnsi="Arial Narrow"/>
                <w:sz w:val="24"/>
                <w:szCs w:val="24"/>
              </w:rPr>
              <w:t>escribe t</w:t>
            </w:r>
            <w:r w:rsidR="004A5031" w:rsidRPr="00C53B46">
              <w:rPr>
                <w:rFonts w:ascii="Arial Narrow" w:eastAsia="Arial" w:hAnsi="Arial Narrow"/>
                <w:spacing w:val="1"/>
                <w:sz w:val="24"/>
                <w:szCs w:val="24"/>
              </w:rPr>
              <w:t>h</w:t>
            </w:r>
            <w:r w:rsidR="004A5031" w:rsidRPr="00C53B46">
              <w:rPr>
                <w:rFonts w:ascii="Arial Narrow" w:eastAsia="Arial" w:hAnsi="Arial Narrow"/>
                <w:sz w:val="24"/>
                <w:szCs w:val="24"/>
              </w:rPr>
              <w:t>e</w:t>
            </w:r>
            <w:r w:rsidR="004A5031" w:rsidRPr="00C53B46">
              <w:rPr>
                <w:rFonts w:ascii="Arial Narrow" w:eastAsia="Arial" w:hAnsi="Arial Narrow"/>
                <w:spacing w:val="-1"/>
                <w:sz w:val="24"/>
                <w:szCs w:val="24"/>
              </w:rPr>
              <w:t xml:space="preserve"> </w:t>
            </w:r>
            <w:r w:rsidR="004A5031" w:rsidRPr="00C53B46">
              <w:rPr>
                <w:rFonts w:ascii="Arial Narrow" w:eastAsia="Arial" w:hAnsi="Arial Narrow"/>
                <w:sz w:val="24"/>
                <w:szCs w:val="24"/>
              </w:rPr>
              <w:t>pl</w:t>
            </w:r>
            <w:r w:rsidR="004A5031" w:rsidRPr="00C53B46">
              <w:rPr>
                <w:rFonts w:ascii="Arial Narrow" w:eastAsia="Arial" w:hAnsi="Arial Narrow"/>
                <w:spacing w:val="1"/>
                <w:sz w:val="24"/>
                <w:szCs w:val="24"/>
              </w:rPr>
              <w:t>u</w:t>
            </w:r>
            <w:r w:rsidR="004A5031" w:rsidRPr="00C53B46">
              <w:rPr>
                <w:rFonts w:ascii="Arial Narrow" w:eastAsia="Arial" w:hAnsi="Arial Narrow"/>
                <w:sz w:val="24"/>
                <w:szCs w:val="24"/>
              </w:rPr>
              <w:t>ral</w:t>
            </w:r>
            <w:r w:rsidR="004A5031" w:rsidRPr="00C53B46">
              <w:rPr>
                <w:rFonts w:ascii="Arial Narrow" w:eastAsia="Arial" w:hAnsi="Arial Narrow"/>
                <w:spacing w:val="-2"/>
                <w:sz w:val="24"/>
                <w:szCs w:val="24"/>
              </w:rPr>
              <w:t xml:space="preserve"> </w:t>
            </w:r>
            <w:r w:rsidR="004A5031" w:rsidRPr="00C53B46">
              <w:rPr>
                <w:rFonts w:ascii="Arial Narrow" w:eastAsia="Arial" w:hAnsi="Arial Narrow"/>
                <w:sz w:val="24"/>
                <w:szCs w:val="24"/>
              </w:rPr>
              <w:t xml:space="preserve">and </w:t>
            </w:r>
            <w:r w:rsidR="004A5031" w:rsidRPr="00C53B46">
              <w:rPr>
                <w:rFonts w:ascii="Arial Narrow" w:eastAsia="Arial" w:hAnsi="Arial Narrow"/>
                <w:spacing w:val="-1"/>
                <w:sz w:val="24"/>
                <w:szCs w:val="24"/>
              </w:rPr>
              <w:t>v</w:t>
            </w:r>
            <w:r w:rsidR="004A5031" w:rsidRPr="00C53B46">
              <w:rPr>
                <w:rFonts w:ascii="Arial Narrow" w:eastAsia="Arial" w:hAnsi="Arial Narrow"/>
                <w:sz w:val="24"/>
                <w:szCs w:val="24"/>
              </w:rPr>
              <w:t>ice</w:t>
            </w:r>
            <w:r w:rsidR="004A5031" w:rsidRPr="00C53B46">
              <w:rPr>
                <w:rFonts w:ascii="Arial Narrow" w:eastAsia="Arial" w:hAnsi="Arial Narrow"/>
                <w:spacing w:val="2"/>
                <w:sz w:val="24"/>
                <w:szCs w:val="24"/>
              </w:rPr>
              <w:t>-</w:t>
            </w:r>
            <w:r w:rsidR="004A5031" w:rsidRPr="00C53B46">
              <w:rPr>
                <w:rFonts w:ascii="Arial Narrow" w:eastAsia="Arial" w:hAnsi="Arial Narrow"/>
                <w:spacing w:val="-2"/>
                <w:sz w:val="24"/>
                <w:szCs w:val="24"/>
              </w:rPr>
              <w:t>v</w:t>
            </w:r>
            <w:r w:rsidR="004A5031" w:rsidRPr="00C53B46">
              <w:rPr>
                <w:rFonts w:ascii="Arial Narrow" w:eastAsia="Arial" w:hAnsi="Arial Narrow"/>
                <w:sz w:val="24"/>
                <w:szCs w:val="24"/>
              </w:rPr>
              <w:t>ers</w:t>
            </w:r>
            <w:r w:rsidR="004A5031" w:rsidRPr="00C53B46">
              <w:rPr>
                <w:rFonts w:ascii="Arial Narrow" w:eastAsia="Arial" w:hAnsi="Arial Narrow"/>
                <w:spacing w:val="1"/>
                <w:sz w:val="24"/>
                <w:szCs w:val="24"/>
              </w:rPr>
              <w:t>a</w:t>
            </w:r>
            <w:r w:rsidR="004A5031" w:rsidRPr="00C53B46">
              <w:rPr>
                <w:rFonts w:ascii="Arial Narrow" w:eastAsia="Arial" w:hAnsi="Arial Narrow"/>
                <w:sz w:val="24"/>
                <w:szCs w:val="24"/>
              </w:rPr>
              <w:t xml:space="preserve">. </w:t>
            </w:r>
          </w:p>
          <w:p w:rsidR="004A5031" w:rsidRPr="00C53B46" w:rsidRDefault="004A5031" w:rsidP="00C53B46">
            <w:pPr>
              <w:bidi w:val="0"/>
              <w:spacing w:line="343" w:lineRule="auto"/>
              <w:jc w:val="both"/>
              <w:rPr>
                <w:rFonts w:ascii="Arial Narrow" w:eastAsia="Arial" w:hAnsi="Arial Narrow"/>
                <w:sz w:val="24"/>
                <w:szCs w:val="24"/>
              </w:rPr>
            </w:pPr>
            <w:r w:rsidRPr="00C53B46">
              <w:rPr>
                <w:rFonts w:ascii="Arial Narrow" w:eastAsia="Arial" w:hAnsi="Arial Narrow"/>
                <w:sz w:val="24"/>
                <w:szCs w:val="24"/>
              </w:rPr>
              <w:t xml:space="preserve">c- </w:t>
            </w:r>
            <w:r w:rsidRPr="00C53B46">
              <w:rPr>
                <w:rFonts w:ascii="Arial Narrow" w:eastAsia="Arial" w:hAnsi="Arial Narrow"/>
                <w:spacing w:val="25"/>
                <w:sz w:val="24"/>
                <w:szCs w:val="24"/>
              </w:rPr>
              <w:t xml:space="preserve"> </w:t>
            </w:r>
            <w:r w:rsidRPr="00C53B46">
              <w:rPr>
                <w:rFonts w:ascii="Arial Narrow" w:eastAsia="Arial" w:hAnsi="Arial Narrow"/>
                <w:sz w:val="24"/>
                <w:szCs w:val="24"/>
              </w:rPr>
              <w:t>“</w:t>
            </w:r>
            <w:r w:rsidRPr="00C53B46">
              <w:rPr>
                <w:rFonts w:ascii="Arial Narrow" w:eastAsia="Arial" w:hAnsi="Arial Narrow"/>
                <w:spacing w:val="-1"/>
                <w:sz w:val="24"/>
                <w:szCs w:val="24"/>
              </w:rPr>
              <w:t>D</w:t>
            </w:r>
            <w:r w:rsidRPr="00C53B46">
              <w:rPr>
                <w:rFonts w:ascii="Arial Narrow" w:eastAsia="Arial" w:hAnsi="Arial Narrow"/>
                <w:sz w:val="24"/>
                <w:szCs w:val="24"/>
              </w:rPr>
              <w:t>a</w:t>
            </w:r>
            <w:r w:rsidRPr="00C53B46">
              <w:rPr>
                <w:rFonts w:ascii="Arial Narrow" w:eastAsia="Arial" w:hAnsi="Arial Narrow"/>
                <w:spacing w:val="-1"/>
                <w:sz w:val="24"/>
                <w:szCs w:val="24"/>
              </w:rPr>
              <w:t>y</w:t>
            </w:r>
            <w:r w:rsidRPr="00C53B46">
              <w:rPr>
                <w:rFonts w:ascii="Arial Narrow" w:eastAsia="Arial" w:hAnsi="Arial Narrow"/>
                <w:sz w:val="24"/>
                <w:szCs w:val="24"/>
              </w:rPr>
              <w:t xml:space="preserve">” </w:t>
            </w:r>
            <w:r w:rsidRPr="00C53B46">
              <w:rPr>
                <w:rFonts w:ascii="Arial Narrow" w:eastAsia="Arial" w:hAnsi="Arial Narrow"/>
                <w:spacing w:val="1"/>
                <w:sz w:val="24"/>
                <w:szCs w:val="24"/>
              </w:rPr>
              <w:t>m</w:t>
            </w:r>
            <w:r w:rsidRPr="00C53B46">
              <w:rPr>
                <w:rFonts w:ascii="Arial Narrow" w:eastAsia="Arial" w:hAnsi="Arial Narrow"/>
                <w:sz w:val="24"/>
                <w:szCs w:val="24"/>
              </w:rPr>
              <w:t>e</w:t>
            </w:r>
            <w:r w:rsidRPr="00C53B46">
              <w:rPr>
                <w:rFonts w:ascii="Arial Narrow" w:eastAsia="Arial" w:hAnsi="Arial Narrow"/>
                <w:spacing w:val="2"/>
                <w:sz w:val="24"/>
                <w:szCs w:val="24"/>
              </w:rPr>
              <w:t>a</w:t>
            </w:r>
            <w:r w:rsidRPr="00C53B46">
              <w:rPr>
                <w:rFonts w:ascii="Arial Narrow" w:eastAsia="Arial" w:hAnsi="Arial Narrow"/>
                <w:sz w:val="24"/>
                <w:szCs w:val="24"/>
              </w:rPr>
              <w:t>ns</w:t>
            </w:r>
            <w:r w:rsidRPr="00C53B46">
              <w:rPr>
                <w:rFonts w:ascii="Arial Narrow" w:eastAsia="Arial" w:hAnsi="Arial Narrow"/>
                <w:spacing w:val="2"/>
                <w:sz w:val="24"/>
                <w:szCs w:val="24"/>
              </w:rPr>
              <w:t xml:space="preserve"> </w:t>
            </w:r>
            <w:r w:rsidRPr="00C53B46">
              <w:rPr>
                <w:rFonts w:ascii="Arial Narrow" w:eastAsia="Arial" w:hAnsi="Arial Narrow"/>
                <w:sz w:val="24"/>
                <w:szCs w:val="24"/>
              </w:rPr>
              <w:t>a Gre</w:t>
            </w:r>
            <w:r w:rsidRPr="00C53B46">
              <w:rPr>
                <w:rFonts w:ascii="Arial Narrow" w:eastAsia="Arial" w:hAnsi="Arial Narrow"/>
                <w:spacing w:val="-2"/>
                <w:sz w:val="24"/>
                <w:szCs w:val="24"/>
              </w:rPr>
              <w:t>g</w:t>
            </w:r>
            <w:r w:rsidRPr="00C53B46">
              <w:rPr>
                <w:rFonts w:ascii="Arial Narrow" w:eastAsia="Arial" w:hAnsi="Arial Narrow"/>
                <w:sz w:val="24"/>
                <w:szCs w:val="24"/>
              </w:rPr>
              <w:t>orian</w:t>
            </w:r>
            <w:r w:rsidRPr="00C53B46">
              <w:rPr>
                <w:rFonts w:ascii="Arial Narrow" w:eastAsia="Arial" w:hAnsi="Arial Narrow"/>
                <w:spacing w:val="2"/>
                <w:sz w:val="24"/>
                <w:szCs w:val="24"/>
              </w:rPr>
              <w:t xml:space="preserve"> </w:t>
            </w:r>
            <w:r w:rsidRPr="00C53B46">
              <w:rPr>
                <w:rFonts w:ascii="Arial Narrow" w:eastAsia="Arial" w:hAnsi="Arial Narrow"/>
                <w:sz w:val="24"/>
                <w:szCs w:val="24"/>
              </w:rPr>
              <w:t>c</w:t>
            </w:r>
            <w:r w:rsidRPr="00C53B46">
              <w:rPr>
                <w:rFonts w:ascii="Arial Narrow" w:eastAsia="Arial" w:hAnsi="Arial Narrow"/>
                <w:spacing w:val="1"/>
                <w:sz w:val="24"/>
                <w:szCs w:val="24"/>
              </w:rPr>
              <w:t>a</w:t>
            </w:r>
            <w:r w:rsidRPr="00C53B46">
              <w:rPr>
                <w:rFonts w:ascii="Arial Narrow" w:eastAsia="Arial" w:hAnsi="Arial Narrow"/>
                <w:spacing w:val="-3"/>
                <w:sz w:val="24"/>
                <w:szCs w:val="24"/>
              </w:rPr>
              <w:t>l</w:t>
            </w:r>
            <w:r w:rsidRPr="00C53B46">
              <w:rPr>
                <w:rFonts w:ascii="Arial Narrow" w:eastAsia="Arial" w:hAnsi="Arial Narrow"/>
                <w:sz w:val="24"/>
                <w:szCs w:val="24"/>
              </w:rPr>
              <w:t>e</w:t>
            </w:r>
            <w:r w:rsidRPr="00C53B46">
              <w:rPr>
                <w:rFonts w:ascii="Arial Narrow" w:eastAsia="Arial" w:hAnsi="Arial Narrow"/>
                <w:spacing w:val="2"/>
                <w:sz w:val="24"/>
                <w:szCs w:val="24"/>
              </w:rPr>
              <w:t>n</w:t>
            </w:r>
            <w:r w:rsidRPr="00C53B46">
              <w:rPr>
                <w:rFonts w:ascii="Arial Narrow" w:eastAsia="Arial" w:hAnsi="Arial Narrow"/>
                <w:spacing w:val="-1"/>
                <w:sz w:val="24"/>
                <w:szCs w:val="24"/>
              </w:rPr>
              <w:t>d</w:t>
            </w:r>
            <w:r w:rsidRPr="00C53B46">
              <w:rPr>
                <w:rFonts w:ascii="Arial Narrow" w:eastAsia="Arial" w:hAnsi="Arial Narrow"/>
                <w:sz w:val="24"/>
                <w:szCs w:val="24"/>
              </w:rPr>
              <w:t xml:space="preserve">ar </w:t>
            </w:r>
            <w:r w:rsidRPr="00C53B46">
              <w:rPr>
                <w:rFonts w:ascii="Arial Narrow" w:eastAsia="Arial" w:hAnsi="Arial Narrow"/>
                <w:spacing w:val="2"/>
                <w:sz w:val="24"/>
                <w:szCs w:val="24"/>
              </w:rPr>
              <w:t>d</w:t>
            </w:r>
            <w:r w:rsidRPr="00C53B46">
              <w:rPr>
                <w:rFonts w:ascii="Arial Narrow" w:eastAsia="Arial" w:hAnsi="Arial Narrow"/>
                <w:sz w:val="24"/>
                <w:szCs w:val="24"/>
              </w:rPr>
              <w:t>a</w:t>
            </w:r>
            <w:r w:rsidRPr="00C53B46">
              <w:rPr>
                <w:rFonts w:ascii="Arial Narrow" w:eastAsia="Arial" w:hAnsi="Arial Narrow"/>
                <w:spacing w:val="-1"/>
                <w:sz w:val="24"/>
                <w:szCs w:val="24"/>
              </w:rPr>
              <w:t>y</w:t>
            </w:r>
            <w:r w:rsidRPr="00C53B46">
              <w:rPr>
                <w:rFonts w:ascii="Arial Narrow" w:eastAsia="Arial" w:hAnsi="Arial Narrow"/>
                <w:sz w:val="24"/>
                <w:szCs w:val="24"/>
              </w:rPr>
              <w:t>,</w:t>
            </w:r>
          </w:p>
          <w:p w:rsidR="004A5031" w:rsidRPr="00C53B46" w:rsidRDefault="00814602" w:rsidP="00C53B46">
            <w:pPr>
              <w:pStyle w:val="1"/>
              <w:spacing w:before="0"/>
              <w:ind w:left="0"/>
              <w:jc w:val="both"/>
              <w:outlineLvl w:val="0"/>
              <w:rPr>
                <w:rFonts w:ascii="Arial Narrow" w:hAnsi="Arial Narrow" w:cstheme="minorBidi"/>
              </w:rPr>
            </w:pPr>
            <w:bookmarkStart w:id="11" w:name="_Toc464047249"/>
            <w:bookmarkStart w:id="12" w:name="_Toc464209372"/>
            <w:bookmarkStart w:id="13" w:name="_Toc464214106"/>
            <w:bookmarkStart w:id="14" w:name="_Toc466321920"/>
            <w:bookmarkStart w:id="15" w:name="FinancingResource"/>
            <w:r w:rsidRPr="00C53B46">
              <w:rPr>
                <w:rFonts w:ascii="Arial Narrow" w:hAnsi="Arial Narrow" w:cstheme="minorBidi"/>
              </w:rPr>
              <w:t xml:space="preserve">2- </w:t>
            </w:r>
            <w:bookmarkEnd w:id="11"/>
            <w:bookmarkEnd w:id="12"/>
            <w:bookmarkEnd w:id="13"/>
            <w:bookmarkEnd w:id="14"/>
            <w:bookmarkEnd w:id="15"/>
            <w:r w:rsidRPr="00C53B46">
              <w:rPr>
                <w:rFonts w:ascii="Arial Narrow" w:hAnsi="Arial Narrow" w:cstheme="minorBidi"/>
              </w:rPr>
              <w:t>Financing Resource</w:t>
            </w:r>
          </w:p>
          <w:p w:rsidR="004A5031" w:rsidRPr="00C53B46" w:rsidRDefault="004A5031" w:rsidP="00C53B46">
            <w:pPr>
              <w:bidi w:val="0"/>
              <w:jc w:val="both"/>
              <w:rPr>
                <w:rFonts w:ascii="Arial Narrow" w:eastAsia="Arial" w:hAnsi="Arial Narrow"/>
                <w:sz w:val="24"/>
                <w:szCs w:val="24"/>
              </w:rPr>
            </w:pPr>
            <w:r w:rsidRPr="00C53B46">
              <w:rPr>
                <w:rFonts w:ascii="Arial Narrow" w:eastAsia="Arial" w:hAnsi="Arial Narrow"/>
                <w:sz w:val="24"/>
                <w:szCs w:val="24"/>
              </w:rPr>
              <w:t>Financing</w:t>
            </w:r>
            <w:r w:rsidRPr="00C53B46">
              <w:rPr>
                <w:rFonts w:ascii="Arial Narrow" w:eastAsia="Arial" w:hAnsi="Arial Narrow"/>
                <w:spacing w:val="33"/>
                <w:sz w:val="24"/>
                <w:szCs w:val="24"/>
              </w:rPr>
              <w:t xml:space="preserve"> </w:t>
            </w:r>
            <w:r w:rsidRPr="00C53B46">
              <w:rPr>
                <w:rFonts w:ascii="Arial Narrow" w:eastAsia="Arial" w:hAnsi="Arial Narrow"/>
                <w:sz w:val="24"/>
                <w:szCs w:val="24"/>
              </w:rPr>
              <w:t>sh</w:t>
            </w:r>
            <w:r w:rsidRPr="00C53B46">
              <w:rPr>
                <w:rFonts w:ascii="Arial Narrow" w:eastAsia="Arial" w:hAnsi="Arial Narrow"/>
                <w:spacing w:val="2"/>
                <w:sz w:val="24"/>
                <w:szCs w:val="24"/>
              </w:rPr>
              <w:t>a</w:t>
            </w:r>
            <w:r w:rsidRPr="00C53B46">
              <w:rPr>
                <w:rFonts w:ascii="Arial Narrow" w:eastAsia="Arial" w:hAnsi="Arial Narrow"/>
                <w:sz w:val="24"/>
                <w:szCs w:val="24"/>
              </w:rPr>
              <w:t>ll</w:t>
            </w:r>
            <w:r w:rsidRPr="00C53B46">
              <w:rPr>
                <w:rFonts w:ascii="Arial Narrow" w:eastAsia="Arial" w:hAnsi="Arial Narrow"/>
                <w:spacing w:val="33"/>
                <w:sz w:val="24"/>
                <w:szCs w:val="24"/>
              </w:rPr>
              <w:t xml:space="preserve"> </w:t>
            </w:r>
            <w:r w:rsidRPr="00C53B46">
              <w:rPr>
                <w:rFonts w:ascii="Arial Narrow" w:eastAsia="Arial" w:hAnsi="Arial Narrow"/>
                <w:sz w:val="24"/>
                <w:szCs w:val="24"/>
              </w:rPr>
              <w:t>be</w:t>
            </w:r>
            <w:r w:rsidRPr="00C53B46">
              <w:rPr>
                <w:rFonts w:ascii="Arial Narrow" w:eastAsia="Arial" w:hAnsi="Arial Narrow"/>
                <w:spacing w:val="33"/>
                <w:sz w:val="24"/>
                <w:szCs w:val="24"/>
              </w:rPr>
              <w:t xml:space="preserve"> </w:t>
            </w:r>
            <w:r w:rsidRPr="00C53B46">
              <w:rPr>
                <w:rFonts w:ascii="Arial Narrow" w:eastAsia="Arial" w:hAnsi="Arial Narrow"/>
                <w:sz w:val="24"/>
                <w:szCs w:val="24"/>
              </w:rPr>
              <w:t>o</w:t>
            </w:r>
            <w:r w:rsidRPr="00C53B46">
              <w:rPr>
                <w:rFonts w:ascii="Arial Narrow" w:eastAsia="Arial" w:hAnsi="Arial Narrow"/>
                <w:spacing w:val="2"/>
                <w:sz w:val="24"/>
                <w:szCs w:val="24"/>
              </w:rPr>
              <w:t>b</w:t>
            </w:r>
            <w:r w:rsidRPr="00C53B46">
              <w:rPr>
                <w:rFonts w:ascii="Arial Narrow" w:eastAsia="Arial" w:hAnsi="Arial Narrow"/>
                <w:spacing w:val="-2"/>
                <w:sz w:val="24"/>
                <w:szCs w:val="24"/>
              </w:rPr>
              <w:t>t</w:t>
            </w:r>
            <w:r w:rsidRPr="00C53B46">
              <w:rPr>
                <w:rFonts w:ascii="Arial Narrow" w:eastAsia="Arial" w:hAnsi="Arial Narrow"/>
                <w:sz w:val="24"/>
                <w:szCs w:val="24"/>
              </w:rPr>
              <w:t>ai</w:t>
            </w:r>
            <w:r w:rsidRPr="00C53B46">
              <w:rPr>
                <w:rFonts w:ascii="Arial Narrow" w:eastAsia="Arial" w:hAnsi="Arial Narrow"/>
                <w:spacing w:val="1"/>
                <w:sz w:val="24"/>
                <w:szCs w:val="24"/>
              </w:rPr>
              <w:t>n</w:t>
            </w:r>
            <w:r w:rsidRPr="00C53B46">
              <w:rPr>
                <w:rFonts w:ascii="Arial Narrow" w:eastAsia="Arial" w:hAnsi="Arial Narrow"/>
                <w:sz w:val="24"/>
                <w:szCs w:val="24"/>
              </w:rPr>
              <w:t>ed</w:t>
            </w:r>
            <w:r w:rsidRPr="00C53B46">
              <w:rPr>
                <w:rFonts w:ascii="Arial Narrow" w:eastAsia="Arial" w:hAnsi="Arial Narrow"/>
                <w:spacing w:val="33"/>
                <w:sz w:val="24"/>
                <w:szCs w:val="24"/>
              </w:rPr>
              <w:t xml:space="preserve"> </w:t>
            </w:r>
            <w:r w:rsidRPr="00C53B46">
              <w:rPr>
                <w:rFonts w:ascii="Arial Narrow" w:eastAsia="Arial" w:hAnsi="Arial Narrow"/>
                <w:spacing w:val="3"/>
                <w:sz w:val="24"/>
                <w:szCs w:val="24"/>
              </w:rPr>
              <w:t>f</w:t>
            </w:r>
            <w:r w:rsidRPr="00C53B46">
              <w:rPr>
                <w:rFonts w:ascii="Arial Narrow" w:eastAsia="Arial" w:hAnsi="Arial Narrow"/>
                <w:sz w:val="24"/>
                <w:szCs w:val="24"/>
              </w:rPr>
              <w:t>r</w:t>
            </w:r>
            <w:r w:rsidRPr="00C53B46">
              <w:rPr>
                <w:rFonts w:ascii="Arial Narrow" w:eastAsia="Arial" w:hAnsi="Arial Narrow"/>
                <w:spacing w:val="-2"/>
                <w:sz w:val="24"/>
                <w:szCs w:val="24"/>
              </w:rPr>
              <w:t>o</w:t>
            </w:r>
            <w:r w:rsidRPr="00C53B46">
              <w:rPr>
                <w:rFonts w:ascii="Arial Narrow" w:eastAsia="Arial" w:hAnsi="Arial Narrow"/>
                <w:sz w:val="24"/>
                <w:szCs w:val="24"/>
              </w:rPr>
              <w:t>m</w:t>
            </w:r>
            <w:r w:rsidRPr="00C53B46">
              <w:rPr>
                <w:rFonts w:ascii="Arial Narrow" w:eastAsia="Arial" w:hAnsi="Arial Narrow"/>
                <w:spacing w:val="36"/>
                <w:sz w:val="24"/>
                <w:szCs w:val="24"/>
              </w:rPr>
              <w:t xml:space="preserve"> </w:t>
            </w:r>
            <w:r w:rsidRPr="00C53B46">
              <w:rPr>
                <w:rFonts w:ascii="Arial Narrow" w:eastAsia="Arial" w:hAnsi="Arial Narrow"/>
                <w:sz w:val="24"/>
                <w:szCs w:val="24"/>
              </w:rPr>
              <w:t>the</w:t>
            </w:r>
            <w:r w:rsidRPr="00C53B46">
              <w:rPr>
                <w:rFonts w:ascii="Arial Narrow" w:eastAsia="Arial" w:hAnsi="Arial Narrow"/>
                <w:spacing w:val="34"/>
                <w:sz w:val="24"/>
                <w:szCs w:val="24"/>
              </w:rPr>
              <w:t xml:space="preserve"> </w:t>
            </w:r>
            <w:r w:rsidRPr="00C53B46">
              <w:rPr>
                <w:rFonts w:ascii="Arial Narrow" w:eastAsia="Arial" w:hAnsi="Arial Narrow"/>
                <w:spacing w:val="-1"/>
                <w:sz w:val="24"/>
                <w:szCs w:val="24"/>
              </w:rPr>
              <w:t>a</w:t>
            </w:r>
            <w:r w:rsidRPr="00C53B46">
              <w:rPr>
                <w:rFonts w:ascii="Arial Narrow" w:eastAsia="Arial" w:hAnsi="Arial Narrow"/>
                <w:spacing w:val="2"/>
                <w:sz w:val="24"/>
                <w:szCs w:val="24"/>
              </w:rPr>
              <w:t>m</w:t>
            </w:r>
            <w:r w:rsidRPr="00C53B46">
              <w:rPr>
                <w:rFonts w:ascii="Arial Narrow" w:eastAsia="Arial" w:hAnsi="Arial Narrow"/>
                <w:sz w:val="24"/>
                <w:szCs w:val="24"/>
              </w:rPr>
              <w:t>ounts</w:t>
            </w:r>
            <w:r w:rsidRPr="00C53B46">
              <w:rPr>
                <w:rFonts w:ascii="Arial Narrow" w:eastAsia="Arial" w:hAnsi="Arial Narrow"/>
                <w:spacing w:val="33"/>
                <w:sz w:val="24"/>
                <w:szCs w:val="24"/>
              </w:rPr>
              <w:t xml:space="preserve"> </w:t>
            </w:r>
            <w:r w:rsidRPr="00C53B46">
              <w:rPr>
                <w:rFonts w:ascii="Arial Narrow" w:eastAsia="Arial" w:hAnsi="Arial Narrow"/>
                <w:sz w:val="24"/>
                <w:szCs w:val="24"/>
              </w:rPr>
              <w:t>alloc</w:t>
            </w:r>
            <w:r w:rsidRPr="00C53B46">
              <w:rPr>
                <w:rFonts w:ascii="Arial Narrow" w:eastAsia="Arial" w:hAnsi="Arial Narrow"/>
                <w:spacing w:val="2"/>
                <w:sz w:val="24"/>
                <w:szCs w:val="24"/>
              </w:rPr>
              <w:t>a</w:t>
            </w:r>
            <w:r w:rsidRPr="00C53B46">
              <w:rPr>
                <w:rFonts w:ascii="Arial Narrow" w:eastAsia="Arial" w:hAnsi="Arial Narrow"/>
                <w:sz w:val="24"/>
                <w:szCs w:val="24"/>
              </w:rPr>
              <w:t>ted</w:t>
            </w:r>
            <w:r w:rsidRPr="00C53B46">
              <w:rPr>
                <w:rFonts w:ascii="Arial Narrow" w:eastAsia="Arial" w:hAnsi="Arial Narrow"/>
                <w:spacing w:val="32"/>
                <w:sz w:val="24"/>
                <w:szCs w:val="24"/>
              </w:rPr>
              <w:t xml:space="preserve"> </w:t>
            </w:r>
            <w:r w:rsidRPr="00C53B46">
              <w:rPr>
                <w:rFonts w:ascii="Arial Narrow" w:eastAsia="Arial" w:hAnsi="Arial Narrow"/>
                <w:spacing w:val="3"/>
                <w:sz w:val="24"/>
                <w:szCs w:val="24"/>
              </w:rPr>
              <w:t>f</w:t>
            </w:r>
            <w:r w:rsidRPr="00C53B46">
              <w:rPr>
                <w:rFonts w:ascii="Arial Narrow" w:eastAsia="Arial" w:hAnsi="Arial Narrow"/>
                <w:sz w:val="24"/>
                <w:szCs w:val="24"/>
              </w:rPr>
              <w:t>or</w:t>
            </w:r>
            <w:r w:rsidRPr="00C53B46">
              <w:rPr>
                <w:rFonts w:ascii="Arial Narrow" w:eastAsia="Arial" w:hAnsi="Arial Narrow"/>
                <w:spacing w:val="34"/>
                <w:sz w:val="24"/>
                <w:szCs w:val="24"/>
              </w:rPr>
              <w:t xml:space="preserve"> </w:t>
            </w:r>
            <w:r w:rsidRPr="00C53B46">
              <w:rPr>
                <w:rFonts w:ascii="Arial Narrow" w:eastAsia="Arial" w:hAnsi="Arial Narrow"/>
                <w:sz w:val="24"/>
                <w:szCs w:val="24"/>
              </w:rPr>
              <w:t>t</w:t>
            </w:r>
            <w:r w:rsidRPr="00C53B46">
              <w:rPr>
                <w:rFonts w:ascii="Arial Narrow" w:eastAsia="Arial" w:hAnsi="Arial Narrow"/>
                <w:spacing w:val="1"/>
                <w:sz w:val="24"/>
                <w:szCs w:val="24"/>
              </w:rPr>
              <w:t>h</w:t>
            </w:r>
            <w:r w:rsidRPr="00C53B46">
              <w:rPr>
                <w:rFonts w:ascii="Arial Narrow" w:eastAsia="Arial" w:hAnsi="Arial Narrow"/>
                <w:sz w:val="24"/>
                <w:szCs w:val="24"/>
              </w:rPr>
              <w:t>e</w:t>
            </w:r>
            <w:r w:rsidRPr="00C53B46">
              <w:rPr>
                <w:rFonts w:ascii="Arial Narrow" w:eastAsia="Arial" w:hAnsi="Arial Narrow"/>
                <w:spacing w:val="33"/>
                <w:sz w:val="24"/>
                <w:szCs w:val="24"/>
              </w:rPr>
              <w:t xml:space="preserve"> </w:t>
            </w:r>
            <w:r w:rsidRPr="00C53B46">
              <w:rPr>
                <w:rFonts w:ascii="Arial Narrow" w:eastAsia="Arial" w:hAnsi="Arial Narrow"/>
                <w:sz w:val="24"/>
                <w:szCs w:val="24"/>
              </w:rPr>
              <w:t>pr</w:t>
            </w:r>
            <w:r w:rsidRPr="00C53B46">
              <w:rPr>
                <w:rFonts w:ascii="Arial Narrow" w:eastAsia="Arial" w:hAnsi="Arial Narrow"/>
                <w:spacing w:val="1"/>
                <w:sz w:val="24"/>
                <w:szCs w:val="24"/>
              </w:rPr>
              <w:t>o</w:t>
            </w:r>
            <w:r w:rsidRPr="00C53B46">
              <w:rPr>
                <w:rFonts w:ascii="Arial Narrow" w:eastAsia="Arial" w:hAnsi="Arial Narrow"/>
                <w:spacing w:val="-3"/>
                <w:sz w:val="24"/>
                <w:szCs w:val="24"/>
              </w:rPr>
              <w:t>j</w:t>
            </w:r>
            <w:r w:rsidRPr="00C53B46">
              <w:rPr>
                <w:rFonts w:ascii="Arial Narrow" w:eastAsia="Arial" w:hAnsi="Arial Narrow"/>
                <w:sz w:val="24"/>
                <w:szCs w:val="24"/>
              </w:rPr>
              <w:t>ect</w:t>
            </w:r>
            <w:r w:rsidRPr="00C53B46">
              <w:rPr>
                <w:rFonts w:ascii="Arial Narrow" w:eastAsia="Arial" w:hAnsi="Arial Narrow"/>
                <w:spacing w:val="35"/>
                <w:sz w:val="24"/>
                <w:szCs w:val="24"/>
              </w:rPr>
              <w:t xml:space="preserve"> </w:t>
            </w:r>
            <w:r w:rsidRPr="00C53B46">
              <w:rPr>
                <w:rFonts w:ascii="Arial Narrow" w:eastAsia="Arial" w:hAnsi="Arial Narrow"/>
                <w:sz w:val="24"/>
                <w:szCs w:val="24"/>
              </w:rPr>
              <w:t>in</w:t>
            </w:r>
            <w:r w:rsidRPr="00C53B46">
              <w:rPr>
                <w:rFonts w:ascii="Arial Narrow" w:eastAsia="Arial" w:hAnsi="Arial Narrow"/>
                <w:spacing w:val="34"/>
                <w:sz w:val="24"/>
                <w:szCs w:val="24"/>
              </w:rPr>
              <w:t xml:space="preserve"> </w:t>
            </w:r>
            <w:r w:rsidRPr="00C53B46">
              <w:rPr>
                <w:rFonts w:ascii="Arial Narrow" w:eastAsia="Arial" w:hAnsi="Arial Narrow"/>
                <w:sz w:val="24"/>
                <w:szCs w:val="24"/>
              </w:rPr>
              <w:t>the Fe</w:t>
            </w:r>
            <w:r w:rsidRPr="00C53B46">
              <w:rPr>
                <w:rFonts w:ascii="Arial Narrow" w:eastAsia="Arial" w:hAnsi="Arial Narrow"/>
                <w:spacing w:val="2"/>
                <w:sz w:val="24"/>
                <w:szCs w:val="24"/>
              </w:rPr>
              <w:t>d</w:t>
            </w:r>
            <w:r w:rsidRPr="00C53B46">
              <w:rPr>
                <w:rFonts w:ascii="Arial Narrow" w:eastAsia="Arial" w:hAnsi="Arial Narrow"/>
                <w:sz w:val="24"/>
                <w:szCs w:val="24"/>
              </w:rPr>
              <w:t>er</w:t>
            </w:r>
            <w:r w:rsidRPr="00C53B46">
              <w:rPr>
                <w:rFonts w:ascii="Arial Narrow" w:eastAsia="Arial" w:hAnsi="Arial Narrow"/>
                <w:spacing w:val="1"/>
                <w:sz w:val="24"/>
                <w:szCs w:val="24"/>
              </w:rPr>
              <w:t>a</w:t>
            </w:r>
            <w:r w:rsidRPr="00C53B46">
              <w:rPr>
                <w:rFonts w:ascii="Arial Narrow" w:eastAsia="Arial" w:hAnsi="Arial Narrow"/>
                <w:sz w:val="24"/>
                <w:szCs w:val="24"/>
              </w:rPr>
              <w:t xml:space="preserve">l </w:t>
            </w:r>
            <w:r w:rsidRPr="00C53B46">
              <w:rPr>
                <w:rFonts w:ascii="Arial Narrow" w:eastAsia="Arial" w:hAnsi="Arial Narrow"/>
                <w:spacing w:val="1"/>
                <w:sz w:val="24"/>
                <w:szCs w:val="24"/>
              </w:rPr>
              <w:t>B</w:t>
            </w:r>
            <w:r w:rsidRPr="00C53B46">
              <w:rPr>
                <w:rFonts w:ascii="Arial Narrow" w:eastAsia="Arial" w:hAnsi="Arial Narrow"/>
                <w:sz w:val="24"/>
                <w:szCs w:val="24"/>
              </w:rPr>
              <w:t>u</w:t>
            </w:r>
            <w:r w:rsidRPr="00C53B46">
              <w:rPr>
                <w:rFonts w:ascii="Arial Narrow" w:eastAsia="Arial" w:hAnsi="Arial Narrow"/>
                <w:spacing w:val="2"/>
                <w:sz w:val="24"/>
                <w:szCs w:val="24"/>
              </w:rPr>
              <w:t>d</w:t>
            </w:r>
            <w:r w:rsidRPr="00C53B46">
              <w:rPr>
                <w:rFonts w:ascii="Arial Narrow" w:eastAsia="Arial" w:hAnsi="Arial Narrow"/>
                <w:spacing w:val="-1"/>
                <w:sz w:val="24"/>
                <w:szCs w:val="24"/>
              </w:rPr>
              <w:t>g</w:t>
            </w:r>
            <w:r w:rsidRPr="00C53B46">
              <w:rPr>
                <w:rFonts w:ascii="Arial Narrow" w:eastAsia="Arial" w:hAnsi="Arial Narrow"/>
                <w:sz w:val="24"/>
                <w:szCs w:val="24"/>
              </w:rPr>
              <w:t>et</w:t>
            </w:r>
            <w:r w:rsidRPr="00C53B46">
              <w:rPr>
                <w:rFonts w:ascii="Arial Narrow" w:eastAsia="Arial" w:hAnsi="Arial Narrow"/>
                <w:spacing w:val="2"/>
                <w:sz w:val="24"/>
                <w:szCs w:val="24"/>
              </w:rPr>
              <w:t xml:space="preserve"> </w:t>
            </w:r>
            <w:r w:rsidRPr="00C53B46">
              <w:rPr>
                <w:rFonts w:ascii="Arial Narrow" w:eastAsia="Arial" w:hAnsi="Arial Narrow"/>
                <w:spacing w:val="-1"/>
                <w:sz w:val="24"/>
                <w:szCs w:val="24"/>
              </w:rPr>
              <w:t>o</w:t>
            </w:r>
            <w:r w:rsidRPr="00C53B46">
              <w:rPr>
                <w:rFonts w:ascii="Arial Narrow" w:eastAsia="Arial" w:hAnsi="Arial Narrow"/>
                <w:sz w:val="24"/>
                <w:szCs w:val="24"/>
              </w:rPr>
              <w:t>f</w:t>
            </w:r>
            <w:r w:rsidRPr="00C53B46">
              <w:rPr>
                <w:rFonts w:ascii="Arial Narrow" w:eastAsia="Arial" w:hAnsi="Arial Narrow"/>
                <w:spacing w:val="3"/>
                <w:sz w:val="24"/>
                <w:szCs w:val="24"/>
              </w:rPr>
              <w:t xml:space="preserve"> </w:t>
            </w:r>
            <w:r w:rsidRPr="00C53B46">
              <w:rPr>
                <w:rFonts w:ascii="Arial Narrow" w:eastAsia="Arial" w:hAnsi="Arial Narrow"/>
                <w:spacing w:val="-2"/>
                <w:sz w:val="24"/>
                <w:szCs w:val="24"/>
              </w:rPr>
              <w:t>t</w:t>
            </w:r>
            <w:r w:rsidRPr="00C53B46">
              <w:rPr>
                <w:rFonts w:ascii="Arial Narrow" w:eastAsia="Arial" w:hAnsi="Arial Narrow"/>
                <w:sz w:val="24"/>
                <w:szCs w:val="24"/>
              </w:rPr>
              <w:t>he G</w:t>
            </w:r>
            <w:r w:rsidRPr="00C53B46">
              <w:rPr>
                <w:rFonts w:ascii="Arial Narrow" w:eastAsia="Arial" w:hAnsi="Arial Narrow"/>
                <w:spacing w:val="1"/>
                <w:sz w:val="24"/>
                <w:szCs w:val="24"/>
              </w:rPr>
              <w:t>o</w:t>
            </w:r>
            <w:r w:rsidRPr="00C53B46">
              <w:rPr>
                <w:rFonts w:ascii="Arial Narrow" w:eastAsia="Arial" w:hAnsi="Arial Narrow"/>
                <w:spacing w:val="-2"/>
                <w:sz w:val="24"/>
                <w:szCs w:val="24"/>
              </w:rPr>
              <w:t>v</w:t>
            </w:r>
            <w:r w:rsidRPr="00C53B46">
              <w:rPr>
                <w:rFonts w:ascii="Arial Narrow" w:eastAsia="Arial" w:hAnsi="Arial Narrow"/>
                <w:sz w:val="24"/>
                <w:szCs w:val="24"/>
              </w:rPr>
              <w:t>ern</w:t>
            </w:r>
            <w:r w:rsidRPr="00C53B46">
              <w:rPr>
                <w:rFonts w:ascii="Arial Narrow" w:eastAsia="Arial" w:hAnsi="Arial Narrow"/>
                <w:spacing w:val="3"/>
                <w:sz w:val="24"/>
                <w:szCs w:val="24"/>
              </w:rPr>
              <w:t>m</w:t>
            </w:r>
            <w:r w:rsidRPr="00C53B46">
              <w:rPr>
                <w:rFonts w:ascii="Arial Narrow" w:eastAsia="Arial" w:hAnsi="Arial Narrow"/>
                <w:sz w:val="24"/>
                <w:szCs w:val="24"/>
              </w:rPr>
              <w:t xml:space="preserve">ent </w:t>
            </w:r>
            <w:r w:rsidRPr="00C53B46">
              <w:rPr>
                <w:rFonts w:ascii="Arial Narrow" w:eastAsia="Arial" w:hAnsi="Arial Narrow"/>
                <w:spacing w:val="-1"/>
                <w:sz w:val="24"/>
                <w:szCs w:val="24"/>
              </w:rPr>
              <w:t>o</w:t>
            </w:r>
            <w:r w:rsidRPr="00C53B46">
              <w:rPr>
                <w:rFonts w:ascii="Arial Narrow" w:eastAsia="Arial" w:hAnsi="Arial Narrow"/>
                <w:sz w:val="24"/>
                <w:szCs w:val="24"/>
              </w:rPr>
              <w:t>f</w:t>
            </w:r>
            <w:r w:rsidRPr="00C53B46">
              <w:rPr>
                <w:rFonts w:ascii="Arial Narrow" w:eastAsia="Arial" w:hAnsi="Arial Narrow"/>
                <w:spacing w:val="3"/>
                <w:sz w:val="24"/>
                <w:szCs w:val="24"/>
              </w:rPr>
              <w:t xml:space="preserve"> </w:t>
            </w:r>
            <w:r w:rsidRPr="00C53B46">
              <w:rPr>
                <w:rFonts w:ascii="Arial Narrow" w:eastAsia="Arial" w:hAnsi="Arial Narrow"/>
                <w:sz w:val="24"/>
                <w:szCs w:val="24"/>
              </w:rPr>
              <w:t>Ira</w:t>
            </w:r>
            <w:r w:rsidRPr="00C53B46">
              <w:rPr>
                <w:rFonts w:ascii="Arial Narrow" w:eastAsia="Arial" w:hAnsi="Arial Narrow"/>
                <w:spacing w:val="-1"/>
                <w:sz w:val="24"/>
                <w:szCs w:val="24"/>
              </w:rPr>
              <w:t>q</w:t>
            </w:r>
            <w:r w:rsidRPr="00C53B46">
              <w:rPr>
                <w:rFonts w:ascii="Arial Narrow" w:eastAsia="Arial" w:hAnsi="Arial Narrow"/>
                <w:sz w:val="24"/>
                <w:szCs w:val="24"/>
              </w:rPr>
              <w:t>.</w:t>
            </w:r>
            <w:r w:rsidRPr="00C53B46">
              <w:rPr>
                <w:rFonts w:ascii="Arial Narrow" w:eastAsia="Arial" w:hAnsi="Arial Narrow"/>
                <w:spacing w:val="1"/>
                <w:sz w:val="24"/>
                <w:szCs w:val="24"/>
              </w:rPr>
              <w:t xml:space="preserve"> </w:t>
            </w:r>
            <w:r w:rsidRPr="00C53B46">
              <w:rPr>
                <w:rFonts w:ascii="Arial Narrow" w:eastAsia="Arial" w:hAnsi="Arial Narrow"/>
                <w:sz w:val="24"/>
                <w:szCs w:val="24"/>
              </w:rPr>
              <w:t>The</w:t>
            </w:r>
            <w:r w:rsidRPr="00C53B46">
              <w:rPr>
                <w:rFonts w:ascii="Arial Narrow" w:eastAsia="Arial" w:hAnsi="Arial Narrow"/>
                <w:spacing w:val="2"/>
                <w:sz w:val="24"/>
                <w:szCs w:val="24"/>
              </w:rPr>
              <w:t xml:space="preserve"> </w:t>
            </w:r>
            <w:r w:rsidRPr="00C53B46">
              <w:rPr>
                <w:rFonts w:ascii="Arial Narrow" w:eastAsia="Arial" w:hAnsi="Arial Narrow"/>
                <w:sz w:val="24"/>
                <w:szCs w:val="24"/>
              </w:rPr>
              <w:t>b</w:t>
            </w:r>
            <w:r w:rsidRPr="00C53B46">
              <w:rPr>
                <w:rFonts w:ascii="Arial Narrow" w:eastAsia="Arial" w:hAnsi="Arial Narrow"/>
                <w:spacing w:val="1"/>
                <w:sz w:val="24"/>
                <w:szCs w:val="24"/>
              </w:rPr>
              <w:t>i</w:t>
            </w:r>
            <w:r w:rsidRPr="00C53B46">
              <w:rPr>
                <w:rFonts w:ascii="Arial Narrow" w:eastAsia="Arial" w:hAnsi="Arial Narrow"/>
                <w:sz w:val="24"/>
                <w:szCs w:val="24"/>
              </w:rPr>
              <w:t>d</w:t>
            </w:r>
            <w:r w:rsidRPr="00C53B46">
              <w:rPr>
                <w:rFonts w:ascii="Arial Narrow" w:eastAsia="Arial" w:hAnsi="Arial Narrow"/>
                <w:spacing w:val="2"/>
                <w:sz w:val="24"/>
                <w:szCs w:val="24"/>
              </w:rPr>
              <w:t xml:space="preserve"> </w:t>
            </w:r>
            <w:r w:rsidRPr="00C53B46">
              <w:rPr>
                <w:rFonts w:ascii="Arial Narrow" w:eastAsia="Arial" w:hAnsi="Arial Narrow"/>
                <w:sz w:val="24"/>
                <w:szCs w:val="24"/>
              </w:rPr>
              <w:t>d</w:t>
            </w:r>
            <w:r w:rsidRPr="00C53B46">
              <w:rPr>
                <w:rFonts w:ascii="Arial Narrow" w:eastAsia="Arial" w:hAnsi="Arial Narrow"/>
                <w:spacing w:val="-2"/>
                <w:sz w:val="24"/>
                <w:szCs w:val="24"/>
              </w:rPr>
              <w:t>a</w:t>
            </w:r>
            <w:r w:rsidRPr="00C53B46">
              <w:rPr>
                <w:rFonts w:ascii="Arial Narrow" w:eastAsia="Arial" w:hAnsi="Arial Narrow"/>
                <w:spacing w:val="2"/>
                <w:sz w:val="24"/>
                <w:szCs w:val="24"/>
              </w:rPr>
              <w:t>t</w:t>
            </w:r>
            <w:r w:rsidRPr="00C53B46">
              <w:rPr>
                <w:rFonts w:ascii="Arial Narrow" w:eastAsia="Arial" w:hAnsi="Arial Narrow"/>
                <w:sz w:val="24"/>
                <w:szCs w:val="24"/>
              </w:rPr>
              <w:t>a</w:t>
            </w:r>
            <w:r w:rsidRPr="00C53B46">
              <w:rPr>
                <w:rFonts w:ascii="Arial Narrow" w:eastAsia="Arial" w:hAnsi="Arial Narrow"/>
                <w:spacing w:val="1"/>
                <w:sz w:val="24"/>
                <w:szCs w:val="24"/>
              </w:rPr>
              <w:t xml:space="preserve"> </w:t>
            </w:r>
            <w:r w:rsidRPr="00C53B46">
              <w:rPr>
                <w:rFonts w:ascii="Arial Narrow" w:eastAsia="Arial" w:hAnsi="Arial Narrow"/>
                <w:sz w:val="24"/>
                <w:szCs w:val="24"/>
              </w:rPr>
              <w:t>sh</w:t>
            </w:r>
            <w:r w:rsidRPr="00C53B46">
              <w:rPr>
                <w:rFonts w:ascii="Arial Narrow" w:eastAsia="Arial" w:hAnsi="Arial Narrow"/>
                <w:spacing w:val="-1"/>
                <w:sz w:val="24"/>
                <w:szCs w:val="24"/>
              </w:rPr>
              <w:t>e</w:t>
            </w:r>
            <w:r w:rsidRPr="00C53B46">
              <w:rPr>
                <w:rFonts w:ascii="Arial Narrow" w:eastAsia="Arial" w:hAnsi="Arial Narrow"/>
                <w:sz w:val="24"/>
                <w:szCs w:val="24"/>
              </w:rPr>
              <w:t>et</w:t>
            </w:r>
            <w:r w:rsidRPr="00C53B46">
              <w:rPr>
                <w:rFonts w:ascii="Arial Narrow" w:eastAsia="Arial" w:hAnsi="Arial Narrow"/>
                <w:spacing w:val="1"/>
                <w:sz w:val="24"/>
                <w:szCs w:val="24"/>
              </w:rPr>
              <w:t xml:space="preserve"> </w:t>
            </w:r>
            <w:r w:rsidRPr="00C53B46">
              <w:rPr>
                <w:rFonts w:ascii="Arial Narrow" w:eastAsia="Arial" w:hAnsi="Arial Narrow"/>
                <w:sz w:val="24"/>
                <w:szCs w:val="24"/>
              </w:rPr>
              <w:t>sh</w:t>
            </w:r>
            <w:r w:rsidRPr="00C53B46">
              <w:rPr>
                <w:rFonts w:ascii="Arial Narrow" w:eastAsia="Arial" w:hAnsi="Arial Narrow"/>
                <w:spacing w:val="2"/>
                <w:sz w:val="24"/>
                <w:szCs w:val="24"/>
              </w:rPr>
              <w:t>a</w:t>
            </w:r>
            <w:r w:rsidRPr="00C53B46">
              <w:rPr>
                <w:rFonts w:ascii="Arial Narrow" w:eastAsia="Arial" w:hAnsi="Arial Narrow"/>
                <w:sz w:val="24"/>
                <w:szCs w:val="24"/>
              </w:rPr>
              <w:t>ll</w:t>
            </w:r>
            <w:r w:rsidRPr="00C53B46">
              <w:rPr>
                <w:rFonts w:ascii="Arial Narrow" w:eastAsia="Arial" w:hAnsi="Arial Narrow"/>
                <w:spacing w:val="2"/>
                <w:sz w:val="24"/>
                <w:szCs w:val="24"/>
              </w:rPr>
              <w:t xml:space="preserve"> </w:t>
            </w:r>
            <w:r w:rsidRPr="00C53B46">
              <w:rPr>
                <w:rFonts w:ascii="Arial Narrow" w:eastAsia="Arial" w:hAnsi="Arial Narrow"/>
                <w:sz w:val="24"/>
                <w:szCs w:val="24"/>
              </w:rPr>
              <w:t>state t</w:t>
            </w:r>
            <w:r w:rsidRPr="00C53B46">
              <w:rPr>
                <w:rFonts w:ascii="Arial Narrow" w:eastAsia="Arial" w:hAnsi="Arial Narrow"/>
                <w:spacing w:val="1"/>
                <w:sz w:val="24"/>
                <w:szCs w:val="24"/>
              </w:rPr>
              <w:t>h</w:t>
            </w:r>
            <w:r w:rsidRPr="00C53B46">
              <w:rPr>
                <w:rFonts w:ascii="Arial Narrow" w:eastAsia="Arial" w:hAnsi="Arial Narrow"/>
                <w:sz w:val="24"/>
                <w:szCs w:val="24"/>
              </w:rPr>
              <w:t>e projec</w:t>
            </w:r>
            <w:r w:rsidRPr="00C53B46">
              <w:rPr>
                <w:rFonts w:ascii="Arial Narrow" w:eastAsia="Arial" w:hAnsi="Arial Narrow"/>
                <w:spacing w:val="1"/>
                <w:sz w:val="24"/>
                <w:szCs w:val="24"/>
              </w:rPr>
              <w:t>t</w:t>
            </w:r>
            <w:r w:rsidRPr="00C53B46">
              <w:rPr>
                <w:rFonts w:ascii="Arial Narrow" w:eastAsia="Arial" w:hAnsi="Arial Narrow"/>
                <w:sz w:val="24"/>
                <w:szCs w:val="24"/>
              </w:rPr>
              <w:t xml:space="preserve">’s </w:t>
            </w:r>
            <w:r w:rsidRPr="00C53B46">
              <w:rPr>
                <w:rFonts w:ascii="Arial Narrow" w:eastAsia="Arial" w:hAnsi="Arial Narrow"/>
                <w:spacing w:val="-1"/>
                <w:sz w:val="24"/>
                <w:szCs w:val="24"/>
              </w:rPr>
              <w:t>n</w:t>
            </w:r>
            <w:r w:rsidRPr="00C53B46">
              <w:rPr>
                <w:rFonts w:ascii="Arial Narrow" w:eastAsia="Arial" w:hAnsi="Arial Narrow"/>
                <w:sz w:val="24"/>
                <w:szCs w:val="24"/>
              </w:rPr>
              <w:t>ame</w:t>
            </w:r>
            <w:r w:rsidRPr="00C53B46">
              <w:rPr>
                <w:rFonts w:ascii="Arial Narrow" w:eastAsia="Arial" w:hAnsi="Arial Narrow"/>
                <w:spacing w:val="1"/>
                <w:sz w:val="24"/>
                <w:szCs w:val="24"/>
              </w:rPr>
              <w:t xml:space="preserve"> </w:t>
            </w:r>
            <w:r w:rsidRPr="00C53B46">
              <w:rPr>
                <w:rFonts w:ascii="Arial Narrow" w:eastAsia="Arial" w:hAnsi="Arial Narrow"/>
                <w:sz w:val="24"/>
                <w:szCs w:val="24"/>
              </w:rPr>
              <w:t>and</w:t>
            </w:r>
            <w:r w:rsidRPr="00C53B46">
              <w:rPr>
                <w:rFonts w:ascii="Arial Narrow" w:eastAsia="Arial" w:hAnsi="Arial Narrow"/>
                <w:spacing w:val="-1"/>
                <w:sz w:val="24"/>
                <w:szCs w:val="24"/>
              </w:rPr>
              <w:t xml:space="preserve"> </w:t>
            </w:r>
            <w:r w:rsidRPr="00C53B46">
              <w:rPr>
                <w:rFonts w:ascii="Arial Narrow" w:eastAsia="Arial" w:hAnsi="Arial Narrow"/>
                <w:spacing w:val="1"/>
                <w:sz w:val="24"/>
                <w:szCs w:val="24"/>
              </w:rPr>
              <w:t>n</w:t>
            </w:r>
            <w:r w:rsidRPr="00C53B46">
              <w:rPr>
                <w:rFonts w:ascii="Arial Narrow" w:eastAsia="Arial" w:hAnsi="Arial Narrow"/>
                <w:spacing w:val="-1"/>
                <w:sz w:val="24"/>
                <w:szCs w:val="24"/>
              </w:rPr>
              <w:t>u</w:t>
            </w:r>
            <w:r w:rsidRPr="00C53B46">
              <w:rPr>
                <w:rFonts w:ascii="Arial Narrow" w:eastAsia="Arial" w:hAnsi="Arial Narrow"/>
                <w:spacing w:val="2"/>
                <w:sz w:val="24"/>
                <w:szCs w:val="24"/>
              </w:rPr>
              <w:t>m</w:t>
            </w:r>
            <w:r w:rsidRPr="00C53B46">
              <w:rPr>
                <w:rFonts w:ascii="Arial Narrow" w:eastAsia="Arial" w:hAnsi="Arial Narrow"/>
                <w:sz w:val="24"/>
                <w:szCs w:val="24"/>
              </w:rPr>
              <w:t>b</w:t>
            </w:r>
            <w:r w:rsidRPr="00C53B46">
              <w:rPr>
                <w:rFonts w:ascii="Arial Narrow" w:eastAsia="Arial" w:hAnsi="Arial Narrow"/>
                <w:spacing w:val="2"/>
                <w:sz w:val="24"/>
                <w:szCs w:val="24"/>
              </w:rPr>
              <w:t>e</w:t>
            </w:r>
            <w:r w:rsidRPr="00C53B46">
              <w:rPr>
                <w:rFonts w:ascii="Arial Narrow" w:eastAsia="Arial" w:hAnsi="Arial Narrow"/>
                <w:sz w:val="24"/>
                <w:szCs w:val="24"/>
              </w:rPr>
              <w:t>r.</w:t>
            </w:r>
          </w:p>
          <w:p w:rsidR="004A5031" w:rsidRPr="00C53B46" w:rsidRDefault="004A5031" w:rsidP="00C53B46">
            <w:pPr>
              <w:pStyle w:val="1"/>
              <w:spacing w:before="0"/>
              <w:ind w:left="0"/>
              <w:jc w:val="both"/>
              <w:outlineLvl w:val="0"/>
              <w:rPr>
                <w:rFonts w:ascii="Arial Narrow" w:hAnsi="Arial Narrow" w:cstheme="minorBidi"/>
              </w:rPr>
            </w:pPr>
            <w:bookmarkStart w:id="16" w:name="_Toc464047250"/>
            <w:bookmarkStart w:id="17" w:name="_Toc464209373"/>
            <w:bookmarkStart w:id="18" w:name="_Toc464214107"/>
            <w:bookmarkStart w:id="19" w:name="_Toc466321921"/>
            <w:r w:rsidRPr="00C53B46">
              <w:rPr>
                <w:rFonts w:ascii="Arial Narrow" w:hAnsi="Arial Narrow" w:cstheme="minorBidi"/>
              </w:rPr>
              <w:t xml:space="preserve">3- Fraud </w:t>
            </w:r>
            <w:bookmarkEnd w:id="16"/>
            <w:bookmarkEnd w:id="17"/>
            <w:bookmarkEnd w:id="18"/>
            <w:r w:rsidRPr="00C53B46">
              <w:rPr>
                <w:rFonts w:ascii="Arial Narrow" w:hAnsi="Arial Narrow" w:cstheme="minorBidi"/>
              </w:rPr>
              <w:t>and Corruption</w:t>
            </w:r>
            <w:bookmarkEnd w:id="19"/>
          </w:p>
          <w:p w:rsidR="004A5031" w:rsidRPr="00C53B46" w:rsidRDefault="004A5031" w:rsidP="00C53B46">
            <w:pPr>
              <w:bidi w:val="0"/>
              <w:jc w:val="both"/>
              <w:rPr>
                <w:rFonts w:ascii="Arial Narrow" w:eastAsia="Arial" w:hAnsi="Arial Narrow"/>
                <w:sz w:val="24"/>
                <w:szCs w:val="24"/>
              </w:rPr>
            </w:pPr>
            <w:r w:rsidRPr="00C53B46">
              <w:rPr>
                <w:rFonts w:ascii="Arial Narrow" w:eastAsia="Arial" w:hAnsi="Arial Narrow"/>
                <w:spacing w:val="1"/>
                <w:sz w:val="24"/>
                <w:szCs w:val="24"/>
              </w:rPr>
              <w:t>3</w:t>
            </w:r>
            <w:r w:rsidRPr="00C53B46">
              <w:rPr>
                <w:rFonts w:ascii="Arial Narrow" w:eastAsia="Arial" w:hAnsi="Arial Narrow"/>
                <w:spacing w:val="-1"/>
                <w:sz w:val="24"/>
                <w:szCs w:val="24"/>
              </w:rPr>
              <w:t>-</w:t>
            </w:r>
            <w:r w:rsidRPr="00C53B46">
              <w:rPr>
                <w:rFonts w:ascii="Arial Narrow" w:eastAsia="Arial" w:hAnsi="Arial Narrow"/>
                <w:spacing w:val="1"/>
                <w:sz w:val="24"/>
                <w:szCs w:val="24"/>
              </w:rPr>
              <w:t>1</w:t>
            </w:r>
            <w:r w:rsidRPr="00C53B46">
              <w:rPr>
                <w:rFonts w:ascii="Arial Narrow" w:eastAsia="Arial" w:hAnsi="Arial Narrow"/>
                <w:sz w:val="24"/>
                <w:szCs w:val="24"/>
              </w:rPr>
              <w:t xml:space="preserve">- </w:t>
            </w:r>
            <w:r w:rsidRPr="00C53B46">
              <w:rPr>
                <w:rFonts w:ascii="Arial Narrow" w:eastAsia="Arial" w:hAnsi="Arial Narrow"/>
                <w:spacing w:val="2"/>
                <w:sz w:val="24"/>
                <w:szCs w:val="24"/>
              </w:rPr>
              <w:t>T</w:t>
            </w:r>
            <w:r w:rsidRPr="00C53B46">
              <w:rPr>
                <w:rFonts w:ascii="Arial Narrow" w:eastAsia="Arial" w:hAnsi="Arial Narrow"/>
                <w:spacing w:val="-1"/>
                <w:sz w:val="24"/>
                <w:szCs w:val="24"/>
              </w:rPr>
              <w:t>h</w:t>
            </w:r>
            <w:r w:rsidRPr="00C53B46">
              <w:rPr>
                <w:rFonts w:ascii="Arial Narrow" w:eastAsia="Arial" w:hAnsi="Arial Narrow"/>
                <w:sz w:val="24"/>
                <w:szCs w:val="24"/>
              </w:rPr>
              <w:t>e</w:t>
            </w:r>
            <w:r w:rsidRPr="00C53B46">
              <w:rPr>
                <w:rFonts w:ascii="Arial Narrow" w:eastAsia="Arial" w:hAnsi="Arial Narrow"/>
                <w:spacing w:val="6"/>
                <w:sz w:val="24"/>
                <w:szCs w:val="24"/>
              </w:rPr>
              <w:t xml:space="preserve"> </w:t>
            </w:r>
            <w:r w:rsidRPr="00C53B46">
              <w:rPr>
                <w:rFonts w:ascii="Arial Narrow" w:eastAsia="Arial" w:hAnsi="Arial Narrow"/>
                <w:spacing w:val="-2"/>
                <w:sz w:val="24"/>
                <w:szCs w:val="24"/>
              </w:rPr>
              <w:t>Buyer</w:t>
            </w:r>
            <w:r w:rsidRPr="00C53B46">
              <w:rPr>
                <w:rFonts w:ascii="Arial Narrow" w:eastAsia="Arial" w:hAnsi="Arial Narrow"/>
                <w:spacing w:val="4"/>
                <w:sz w:val="24"/>
                <w:szCs w:val="24"/>
              </w:rPr>
              <w:t xml:space="preserve"> </w:t>
            </w:r>
            <w:r w:rsidRPr="00C53B46">
              <w:rPr>
                <w:rFonts w:ascii="Arial Narrow" w:eastAsia="Arial" w:hAnsi="Arial Narrow"/>
                <w:spacing w:val="-3"/>
                <w:sz w:val="24"/>
                <w:szCs w:val="24"/>
              </w:rPr>
              <w:t>r</w:t>
            </w:r>
            <w:r w:rsidRPr="00C53B46">
              <w:rPr>
                <w:rFonts w:ascii="Arial Narrow" w:eastAsia="Arial" w:hAnsi="Arial Narrow"/>
                <w:sz w:val="24"/>
                <w:szCs w:val="24"/>
              </w:rPr>
              <w:t>equires</w:t>
            </w:r>
            <w:r w:rsidRPr="00C53B46">
              <w:rPr>
                <w:rFonts w:ascii="Arial Narrow" w:eastAsia="Arial" w:hAnsi="Arial Narrow"/>
                <w:spacing w:val="5"/>
                <w:sz w:val="24"/>
                <w:szCs w:val="24"/>
              </w:rPr>
              <w:t xml:space="preserve"> </w:t>
            </w:r>
            <w:r w:rsidRPr="00C53B46">
              <w:rPr>
                <w:rFonts w:ascii="Arial Narrow" w:eastAsia="Arial" w:hAnsi="Arial Narrow"/>
                <w:sz w:val="24"/>
                <w:szCs w:val="24"/>
              </w:rPr>
              <w:t>that</w:t>
            </w:r>
            <w:r w:rsidRPr="00C53B46">
              <w:rPr>
                <w:rFonts w:ascii="Arial Narrow" w:eastAsia="Arial" w:hAnsi="Arial Narrow"/>
                <w:spacing w:val="5"/>
                <w:sz w:val="24"/>
                <w:szCs w:val="24"/>
              </w:rPr>
              <w:t xml:space="preserve"> </w:t>
            </w:r>
            <w:r w:rsidRPr="00C53B46">
              <w:rPr>
                <w:rFonts w:ascii="Arial Narrow" w:eastAsia="Arial" w:hAnsi="Arial Narrow"/>
                <w:spacing w:val="-2"/>
                <w:sz w:val="24"/>
                <w:szCs w:val="24"/>
              </w:rPr>
              <w:t>t</w:t>
            </w:r>
            <w:r w:rsidRPr="00C53B46">
              <w:rPr>
                <w:rFonts w:ascii="Arial Narrow" w:eastAsia="Arial" w:hAnsi="Arial Narrow"/>
                <w:sz w:val="24"/>
                <w:szCs w:val="24"/>
              </w:rPr>
              <w:t>he</w:t>
            </w:r>
            <w:r w:rsidRPr="00C53B46">
              <w:rPr>
                <w:rFonts w:ascii="Arial Narrow" w:eastAsia="Arial" w:hAnsi="Arial Narrow"/>
                <w:spacing w:val="4"/>
                <w:sz w:val="24"/>
                <w:szCs w:val="24"/>
              </w:rPr>
              <w:t xml:space="preserve"> </w:t>
            </w:r>
            <w:r w:rsidRPr="00C53B46">
              <w:rPr>
                <w:rFonts w:ascii="Arial Narrow" w:eastAsia="Arial" w:hAnsi="Arial Narrow"/>
                <w:spacing w:val="-2"/>
                <w:sz w:val="24"/>
                <w:szCs w:val="24"/>
              </w:rPr>
              <w:t>Bidder</w:t>
            </w:r>
            <w:r w:rsidRPr="00C53B46">
              <w:rPr>
                <w:rFonts w:ascii="Arial Narrow" w:eastAsia="Arial" w:hAnsi="Arial Narrow"/>
                <w:sz w:val="24"/>
                <w:szCs w:val="24"/>
              </w:rPr>
              <w:t>s, su</w:t>
            </w:r>
            <w:r w:rsidRPr="00C53B46">
              <w:rPr>
                <w:rFonts w:ascii="Arial Narrow" w:eastAsia="Arial" w:hAnsi="Arial Narrow"/>
                <w:spacing w:val="2"/>
                <w:sz w:val="24"/>
                <w:szCs w:val="24"/>
              </w:rPr>
              <w:t>p</w:t>
            </w:r>
            <w:r w:rsidRPr="00C53B46">
              <w:rPr>
                <w:rFonts w:ascii="Arial Narrow" w:eastAsia="Arial" w:hAnsi="Arial Narrow"/>
                <w:sz w:val="24"/>
                <w:szCs w:val="24"/>
              </w:rPr>
              <w:t>pliers,</w:t>
            </w:r>
            <w:r w:rsidRPr="00C53B46">
              <w:rPr>
                <w:rFonts w:ascii="Arial Narrow" w:eastAsia="Arial" w:hAnsi="Arial Narrow"/>
                <w:spacing w:val="5"/>
                <w:sz w:val="24"/>
                <w:szCs w:val="24"/>
              </w:rPr>
              <w:t xml:space="preserve"> </w:t>
            </w:r>
            <w:r w:rsidRPr="00C53B46">
              <w:rPr>
                <w:rFonts w:ascii="Arial Narrow" w:eastAsia="Arial" w:hAnsi="Arial Narrow"/>
                <w:spacing w:val="-2"/>
                <w:sz w:val="24"/>
                <w:szCs w:val="24"/>
              </w:rPr>
              <w:t>c</w:t>
            </w:r>
            <w:r w:rsidRPr="00C53B46">
              <w:rPr>
                <w:rFonts w:ascii="Arial Narrow" w:eastAsia="Arial" w:hAnsi="Arial Narrow"/>
                <w:sz w:val="24"/>
                <w:szCs w:val="24"/>
              </w:rPr>
              <w:t>o</w:t>
            </w:r>
            <w:r w:rsidRPr="00C53B46">
              <w:rPr>
                <w:rFonts w:ascii="Arial Narrow" w:eastAsia="Arial" w:hAnsi="Arial Narrow"/>
                <w:spacing w:val="2"/>
                <w:sz w:val="24"/>
                <w:szCs w:val="24"/>
              </w:rPr>
              <w:t>n</w:t>
            </w:r>
            <w:r w:rsidRPr="00C53B46">
              <w:rPr>
                <w:rFonts w:ascii="Arial Narrow" w:eastAsia="Arial" w:hAnsi="Arial Narrow"/>
                <w:sz w:val="24"/>
                <w:szCs w:val="24"/>
              </w:rPr>
              <w:t>tra</w:t>
            </w:r>
            <w:r w:rsidRPr="00C53B46">
              <w:rPr>
                <w:rFonts w:ascii="Arial Narrow" w:eastAsia="Arial" w:hAnsi="Arial Narrow"/>
                <w:spacing w:val="-2"/>
                <w:sz w:val="24"/>
                <w:szCs w:val="24"/>
              </w:rPr>
              <w:t>c</w:t>
            </w:r>
            <w:r w:rsidRPr="00C53B46">
              <w:rPr>
                <w:rFonts w:ascii="Arial Narrow" w:eastAsia="Arial" w:hAnsi="Arial Narrow"/>
                <w:sz w:val="24"/>
                <w:szCs w:val="24"/>
              </w:rPr>
              <w:t>t</w:t>
            </w:r>
            <w:r w:rsidRPr="00C53B46">
              <w:rPr>
                <w:rFonts w:ascii="Arial Narrow" w:eastAsia="Arial" w:hAnsi="Arial Narrow"/>
                <w:spacing w:val="1"/>
                <w:sz w:val="24"/>
                <w:szCs w:val="24"/>
              </w:rPr>
              <w:t>o</w:t>
            </w:r>
            <w:r w:rsidRPr="00C53B46">
              <w:rPr>
                <w:rFonts w:ascii="Arial Narrow" w:eastAsia="Arial" w:hAnsi="Arial Narrow"/>
                <w:sz w:val="24"/>
                <w:szCs w:val="24"/>
              </w:rPr>
              <w:t>rs</w:t>
            </w:r>
            <w:r w:rsidRPr="00C53B46">
              <w:rPr>
                <w:rFonts w:ascii="Arial Narrow" w:eastAsia="Arial" w:hAnsi="Arial Narrow"/>
                <w:spacing w:val="2"/>
                <w:sz w:val="24"/>
                <w:szCs w:val="24"/>
              </w:rPr>
              <w:t xml:space="preserve"> </w:t>
            </w:r>
            <w:r w:rsidRPr="00C53B46">
              <w:rPr>
                <w:rFonts w:ascii="Arial Narrow" w:eastAsia="Arial" w:hAnsi="Arial Narrow"/>
                <w:sz w:val="24"/>
                <w:szCs w:val="24"/>
              </w:rPr>
              <w:t>a</w:t>
            </w:r>
            <w:r w:rsidRPr="00C53B46">
              <w:rPr>
                <w:rFonts w:ascii="Arial Narrow" w:eastAsia="Arial" w:hAnsi="Arial Narrow"/>
                <w:spacing w:val="2"/>
                <w:sz w:val="24"/>
                <w:szCs w:val="24"/>
              </w:rPr>
              <w:t>n</w:t>
            </w:r>
            <w:r w:rsidRPr="00C53B46">
              <w:rPr>
                <w:rFonts w:ascii="Arial Narrow" w:eastAsia="Arial" w:hAnsi="Arial Narrow"/>
                <w:sz w:val="24"/>
                <w:szCs w:val="24"/>
              </w:rPr>
              <w:t>d a</w:t>
            </w:r>
            <w:r w:rsidRPr="00C53B46">
              <w:rPr>
                <w:rFonts w:ascii="Arial Narrow" w:eastAsia="Arial" w:hAnsi="Arial Narrow"/>
                <w:spacing w:val="2"/>
                <w:sz w:val="24"/>
                <w:szCs w:val="24"/>
              </w:rPr>
              <w:t>d</w:t>
            </w:r>
            <w:r w:rsidRPr="00C53B46">
              <w:rPr>
                <w:rFonts w:ascii="Arial Narrow" w:eastAsia="Arial" w:hAnsi="Arial Narrow"/>
                <w:spacing w:val="-2"/>
                <w:sz w:val="24"/>
                <w:szCs w:val="24"/>
              </w:rPr>
              <w:t>v</w:t>
            </w:r>
            <w:r w:rsidRPr="00C53B46">
              <w:rPr>
                <w:rFonts w:ascii="Arial Narrow" w:eastAsia="Arial" w:hAnsi="Arial Narrow"/>
                <w:sz w:val="24"/>
                <w:szCs w:val="24"/>
              </w:rPr>
              <w:t>isors</w:t>
            </w:r>
            <w:r w:rsidRPr="00C53B46">
              <w:rPr>
                <w:rFonts w:ascii="Arial Narrow" w:eastAsia="Arial" w:hAnsi="Arial Narrow"/>
                <w:spacing w:val="2"/>
                <w:sz w:val="24"/>
                <w:szCs w:val="24"/>
              </w:rPr>
              <w:t xml:space="preserve"> </w:t>
            </w:r>
            <w:r w:rsidRPr="00C53B46">
              <w:rPr>
                <w:rFonts w:ascii="Arial Narrow" w:eastAsia="Arial" w:hAnsi="Arial Narrow"/>
                <w:sz w:val="24"/>
                <w:szCs w:val="24"/>
              </w:rPr>
              <w:t>sh</w:t>
            </w:r>
            <w:r w:rsidRPr="00C53B46">
              <w:rPr>
                <w:rFonts w:ascii="Arial Narrow" w:eastAsia="Arial" w:hAnsi="Arial Narrow"/>
                <w:spacing w:val="2"/>
                <w:sz w:val="24"/>
                <w:szCs w:val="24"/>
              </w:rPr>
              <w:t>a</w:t>
            </w:r>
            <w:r w:rsidRPr="00C53B46">
              <w:rPr>
                <w:rFonts w:ascii="Arial Narrow" w:eastAsia="Arial" w:hAnsi="Arial Narrow"/>
                <w:sz w:val="24"/>
                <w:szCs w:val="24"/>
              </w:rPr>
              <w:t>ll</w:t>
            </w:r>
            <w:r w:rsidRPr="00C53B46">
              <w:rPr>
                <w:rFonts w:ascii="Arial Narrow" w:eastAsia="Arial" w:hAnsi="Arial Narrow"/>
                <w:spacing w:val="2"/>
                <w:sz w:val="24"/>
                <w:szCs w:val="24"/>
              </w:rPr>
              <w:t xml:space="preserve"> </w:t>
            </w:r>
            <w:r w:rsidRPr="00C53B46">
              <w:rPr>
                <w:rFonts w:ascii="Arial Narrow" w:eastAsia="Arial" w:hAnsi="Arial Narrow"/>
                <w:sz w:val="24"/>
                <w:szCs w:val="24"/>
              </w:rPr>
              <w:t>c</w:t>
            </w:r>
            <w:r w:rsidRPr="00C53B46">
              <w:rPr>
                <w:rFonts w:ascii="Arial Narrow" w:eastAsia="Arial" w:hAnsi="Arial Narrow"/>
                <w:spacing w:val="-1"/>
                <w:sz w:val="24"/>
                <w:szCs w:val="24"/>
              </w:rPr>
              <w:t>o</w:t>
            </w:r>
            <w:r w:rsidRPr="00C53B46">
              <w:rPr>
                <w:rFonts w:ascii="Arial Narrow" w:eastAsia="Arial" w:hAnsi="Arial Narrow"/>
                <w:sz w:val="24"/>
                <w:szCs w:val="24"/>
              </w:rPr>
              <w:t xml:space="preserve">mply </w:t>
            </w:r>
            <w:r w:rsidRPr="00C53B46">
              <w:rPr>
                <w:rFonts w:ascii="Arial Narrow" w:eastAsia="Arial" w:hAnsi="Arial Narrow"/>
                <w:spacing w:val="-3"/>
                <w:sz w:val="24"/>
                <w:szCs w:val="24"/>
              </w:rPr>
              <w:t>w</w:t>
            </w:r>
            <w:r w:rsidRPr="00C53B46">
              <w:rPr>
                <w:rFonts w:ascii="Arial Narrow" w:eastAsia="Arial" w:hAnsi="Arial Narrow"/>
                <w:sz w:val="24"/>
                <w:szCs w:val="24"/>
              </w:rPr>
              <w:t>ith</w:t>
            </w:r>
            <w:r w:rsidRPr="00C53B46">
              <w:rPr>
                <w:rFonts w:ascii="Arial Narrow" w:eastAsia="Arial" w:hAnsi="Arial Narrow"/>
                <w:spacing w:val="4"/>
                <w:sz w:val="24"/>
                <w:szCs w:val="24"/>
              </w:rPr>
              <w:t xml:space="preserve"> </w:t>
            </w:r>
            <w:r w:rsidRPr="00C53B46">
              <w:rPr>
                <w:rFonts w:ascii="Arial Narrow" w:eastAsia="Arial" w:hAnsi="Arial Narrow"/>
                <w:sz w:val="24"/>
                <w:szCs w:val="24"/>
              </w:rPr>
              <w:t>t</w:t>
            </w:r>
            <w:r w:rsidRPr="00C53B46">
              <w:rPr>
                <w:rFonts w:ascii="Arial Narrow" w:eastAsia="Arial" w:hAnsi="Arial Narrow"/>
                <w:spacing w:val="1"/>
                <w:sz w:val="24"/>
                <w:szCs w:val="24"/>
              </w:rPr>
              <w:t>h</w:t>
            </w:r>
            <w:r w:rsidRPr="00C53B46">
              <w:rPr>
                <w:rFonts w:ascii="Arial Narrow" w:eastAsia="Arial" w:hAnsi="Arial Narrow"/>
                <w:sz w:val="24"/>
                <w:szCs w:val="24"/>
              </w:rPr>
              <w:t>e</w:t>
            </w:r>
            <w:r w:rsidRPr="00C53B46">
              <w:rPr>
                <w:rFonts w:ascii="Arial Narrow" w:eastAsia="Arial" w:hAnsi="Arial Narrow"/>
                <w:spacing w:val="1"/>
                <w:sz w:val="24"/>
                <w:szCs w:val="24"/>
              </w:rPr>
              <w:t xml:space="preserve"> </w:t>
            </w:r>
            <w:r w:rsidRPr="00C53B46">
              <w:rPr>
                <w:rFonts w:ascii="Arial Narrow" w:eastAsia="Arial" w:hAnsi="Arial Narrow"/>
                <w:sz w:val="24"/>
                <w:szCs w:val="24"/>
              </w:rPr>
              <w:t>e</w:t>
            </w:r>
            <w:r w:rsidRPr="00C53B46">
              <w:rPr>
                <w:rFonts w:ascii="Arial Narrow" w:eastAsia="Arial" w:hAnsi="Arial Narrow"/>
                <w:spacing w:val="1"/>
                <w:sz w:val="24"/>
                <w:szCs w:val="24"/>
              </w:rPr>
              <w:t>t</w:t>
            </w:r>
            <w:r w:rsidRPr="00C53B46">
              <w:rPr>
                <w:rFonts w:ascii="Arial Narrow" w:eastAsia="Arial" w:hAnsi="Arial Narrow"/>
                <w:sz w:val="24"/>
                <w:szCs w:val="24"/>
              </w:rPr>
              <w:t>hic</w:t>
            </w:r>
            <w:r w:rsidRPr="00C53B46">
              <w:rPr>
                <w:rFonts w:ascii="Arial Narrow" w:eastAsia="Arial" w:hAnsi="Arial Narrow"/>
                <w:spacing w:val="1"/>
                <w:sz w:val="24"/>
                <w:szCs w:val="24"/>
              </w:rPr>
              <w:t>a</w:t>
            </w:r>
            <w:r w:rsidRPr="00C53B46">
              <w:rPr>
                <w:rFonts w:ascii="Arial Narrow" w:eastAsia="Arial" w:hAnsi="Arial Narrow"/>
                <w:sz w:val="24"/>
                <w:szCs w:val="24"/>
              </w:rPr>
              <w:t>l stan</w:t>
            </w:r>
            <w:r w:rsidRPr="00C53B46">
              <w:rPr>
                <w:rFonts w:ascii="Arial Narrow" w:eastAsia="Arial" w:hAnsi="Arial Narrow"/>
                <w:spacing w:val="-1"/>
                <w:sz w:val="24"/>
                <w:szCs w:val="24"/>
              </w:rPr>
              <w:t>da</w:t>
            </w:r>
            <w:r w:rsidRPr="00C53B46">
              <w:rPr>
                <w:rFonts w:ascii="Arial Narrow" w:eastAsia="Arial" w:hAnsi="Arial Narrow"/>
                <w:sz w:val="24"/>
                <w:szCs w:val="24"/>
              </w:rPr>
              <w:t>rds</w:t>
            </w:r>
            <w:r w:rsidRPr="00C53B46">
              <w:rPr>
                <w:rFonts w:ascii="Arial Narrow" w:eastAsia="Arial" w:hAnsi="Arial Narrow"/>
                <w:spacing w:val="3"/>
                <w:sz w:val="24"/>
                <w:szCs w:val="24"/>
              </w:rPr>
              <w:t xml:space="preserve"> </w:t>
            </w:r>
            <w:r w:rsidRPr="00C53B46">
              <w:rPr>
                <w:rFonts w:ascii="Arial Narrow" w:eastAsia="Arial" w:hAnsi="Arial Narrow"/>
                <w:sz w:val="24"/>
                <w:szCs w:val="24"/>
              </w:rPr>
              <w:t>t</w:t>
            </w:r>
            <w:r w:rsidRPr="00C53B46">
              <w:rPr>
                <w:rFonts w:ascii="Arial Narrow" w:eastAsia="Arial" w:hAnsi="Arial Narrow"/>
                <w:spacing w:val="1"/>
                <w:sz w:val="24"/>
                <w:szCs w:val="24"/>
              </w:rPr>
              <w:t>h</w:t>
            </w:r>
            <w:r w:rsidRPr="00C53B46">
              <w:rPr>
                <w:rFonts w:ascii="Arial Narrow" w:eastAsia="Arial" w:hAnsi="Arial Narrow"/>
                <w:sz w:val="24"/>
                <w:szCs w:val="24"/>
              </w:rPr>
              <w:t>r</w:t>
            </w:r>
            <w:r w:rsidRPr="00C53B46">
              <w:rPr>
                <w:rFonts w:ascii="Arial Narrow" w:eastAsia="Arial" w:hAnsi="Arial Narrow"/>
                <w:spacing w:val="-2"/>
                <w:sz w:val="24"/>
                <w:szCs w:val="24"/>
              </w:rPr>
              <w:t>o</w:t>
            </w:r>
            <w:r w:rsidRPr="00C53B46">
              <w:rPr>
                <w:rFonts w:ascii="Arial Narrow" w:eastAsia="Arial" w:hAnsi="Arial Narrow"/>
                <w:sz w:val="24"/>
                <w:szCs w:val="24"/>
              </w:rPr>
              <w:t>ugh</w:t>
            </w:r>
            <w:r w:rsidRPr="00C53B46">
              <w:rPr>
                <w:rFonts w:ascii="Arial Narrow" w:eastAsia="Arial" w:hAnsi="Arial Narrow"/>
                <w:spacing w:val="1"/>
                <w:sz w:val="24"/>
                <w:szCs w:val="24"/>
              </w:rPr>
              <w:t>o</w:t>
            </w:r>
            <w:r w:rsidRPr="00C53B46">
              <w:rPr>
                <w:rFonts w:ascii="Arial Narrow" w:eastAsia="Arial" w:hAnsi="Arial Narrow"/>
                <w:sz w:val="24"/>
                <w:szCs w:val="24"/>
              </w:rPr>
              <w:t>ut</w:t>
            </w:r>
            <w:r w:rsidRPr="00C53B46">
              <w:rPr>
                <w:rFonts w:ascii="Arial Narrow" w:eastAsia="Arial" w:hAnsi="Arial Narrow"/>
                <w:spacing w:val="2"/>
                <w:sz w:val="24"/>
                <w:szCs w:val="24"/>
              </w:rPr>
              <w:t xml:space="preserve"> </w:t>
            </w:r>
            <w:r w:rsidRPr="00C53B46">
              <w:rPr>
                <w:rFonts w:ascii="Arial Narrow" w:eastAsia="Arial" w:hAnsi="Arial Narrow"/>
                <w:spacing w:val="-2"/>
                <w:sz w:val="24"/>
                <w:szCs w:val="24"/>
              </w:rPr>
              <w:t>t</w:t>
            </w:r>
            <w:r w:rsidRPr="00C53B46">
              <w:rPr>
                <w:rFonts w:ascii="Arial Narrow" w:eastAsia="Arial" w:hAnsi="Arial Narrow"/>
                <w:sz w:val="24"/>
                <w:szCs w:val="24"/>
              </w:rPr>
              <w:t>he</w:t>
            </w:r>
            <w:r w:rsidRPr="00C53B46">
              <w:rPr>
                <w:rFonts w:ascii="Arial Narrow" w:eastAsia="Arial" w:hAnsi="Arial Narrow"/>
                <w:spacing w:val="2"/>
                <w:sz w:val="24"/>
                <w:szCs w:val="24"/>
              </w:rPr>
              <w:t xml:space="preserve"> </w:t>
            </w:r>
            <w:r w:rsidRPr="00C53B46">
              <w:rPr>
                <w:rFonts w:ascii="Arial Narrow" w:eastAsia="Arial" w:hAnsi="Arial Narrow"/>
                <w:sz w:val="24"/>
                <w:szCs w:val="24"/>
              </w:rPr>
              <w:t xml:space="preserve">process </w:t>
            </w:r>
            <w:r w:rsidRPr="00C53B46">
              <w:rPr>
                <w:rFonts w:ascii="Arial Narrow" w:eastAsia="Arial" w:hAnsi="Arial Narrow"/>
                <w:spacing w:val="-1"/>
                <w:sz w:val="24"/>
                <w:szCs w:val="24"/>
              </w:rPr>
              <w:t>o</w:t>
            </w:r>
            <w:r w:rsidRPr="00C53B46">
              <w:rPr>
                <w:rFonts w:ascii="Arial Narrow" w:eastAsia="Arial" w:hAnsi="Arial Narrow"/>
                <w:sz w:val="24"/>
                <w:szCs w:val="24"/>
              </w:rPr>
              <w:t>f co</w:t>
            </w:r>
            <w:r w:rsidRPr="00C53B46">
              <w:rPr>
                <w:rFonts w:ascii="Arial Narrow" w:eastAsia="Arial" w:hAnsi="Arial Narrow"/>
                <w:spacing w:val="2"/>
                <w:sz w:val="24"/>
                <w:szCs w:val="24"/>
              </w:rPr>
              <w:t>n</w:t>
            </w:r>
            <w:r w:rsidRPr="00C53B46">
              <w:rPr>
                <w:rFonts w:ascii="Arial Narrow" w:eastAsia="Arial" w:hAnsi="Arial Narrow"/>
                <w:sz w:val="24"/>
                <w:szCs w:val="24"/>
              </w:rPr>
              <w:t>tracti</w:t>
            </w:r>
            <w:r w:rsidRPr="00C53B46">
              <w:rPr>
                <w:rFonts w:ascii="Arial Narrow" w:eastAsia="Arial" w:hAnsi="Arial Narrow"/>
                <w:spacing w:val="2"/>
                <w:sz w:val="24"/>
                <w:szCs w:val="24"/>
              </w:rPr>
              <w:t>n</w:t>
            </w:r>
            <w:r w:rsidRPr="00C53B46">
              <w:rPr>
                <w:rFonts w:ascii="Arial Narrow" w:eastAsia="Arial" w:hAnsi="Arial Narrow"/>
                <w:sz w:val="24"/>
                <w:szCs w:val="24"/>
              </w:rPr>
              <w:t>g</w:t>
            </w:r>
            <w:r w:rsidRPr="00C53B46">
              <w:rPr>
                <w:rFonts w:ascii="Arial Narrow" w:eastAsia="Arial" w:hAnsi="Arial Narrow"/>
                <w:spacing w:val="-1"/>
                <w:sz w:val="24"/>
                <w:szCs w:val="24"/>
              </w:rPr>
              <w:t xml:space="preserve"> </w:t>
            </w:r>
            <w:r w:rsidRPr="00C53B46">
              <w:rPr>
                <w:rFonts w:ascii="Arial Narrow" w:eastAsia="Arial" w:hAnsi="Arial Narrow"/>
                <w:sz w:val="24"/>
                <w:szCs w:val="24"/>
              </w:rPr>
              <w:t>and e</w:t>
            </w:r>
            <w:r w:rsidRPr="00C53B46">
              <w:rPr>
                <w:rFonts w:ascii="Arial Narrow" w:eastAsia="Arial" w:hAnsi="Arial Narrow"/>
                <w:spacing w:val="-2"/>
                <w:sz w:val="24"/>
                <w:szCs w:val="24"/>
              </w:rPr>
              <w:t>x</w:t>
            </w:r>
            <w:r w:rsidRPr="00C53B46">
              <w:rPr>
                <w:rFonts w:ascii="Arial Narrow" w:eastAsia="Arial" w:hAnsi="Arial Narrow"/>
                <w:sz w:val="24"/>
                <w:szCs w:val="24"/>
              </w:rPr>
              <w:t>ec</w:t>
            </w:r>
            <w:r w:rsidRPr="00C53B46">
              <w:rPr>
                <w:rFonts w:ascii="Arial Narrow" w:eastAsia="Arial" w:hAnsi="Arial Narrow"/>
                <w:spacing w:val="2"/>
                <w:sz w:val="24"/>
                <w:szCs w:val="24"/>
              </w:rPr>
              <w:t>u</w:t>
            </w:r>
            <w:r w:rsidRPr="00C53B46">
              <w:rPr>
                <w:rFonts w:ascii="Arial Narrow" w:eastAsia="Arial" w:hAnsi="Arial Narrow"/>
                <w:spacing w:val="-2"/>
                <w:sz w:val="24"/>
                <w:szCs w:val="24"/>
              </w:rPr>
              <w:t>t</w:t>
            </w:r>
            <w:r w:rsidRPr="00C53B46">
              <w:rPr>
                <w:rFonts w:ascii="Arial Narrow" w:eastAsia="Arial" w:hAnsi="Arial Narrow"/>
                <w:sz w:val="24"/>
                <w:szCs w:val="24"/>
              </w:rPr>
              <w:t>ion</w:t>
            </w:r>
            <w:r w:rsidRPr="00C53B46">
              <w:rPr>
                <w:rFonts w:ascii="Arial Narrow" w:eastAsia="Arial" w:hAnsi="Arial Narrow"/>
                <w:spacing w:val="2"/>
                <w:sz w:val="24"/>
                <w:szCs w:val="24"/>
              </w:rPr>
              <w:t xml:space="preserve"> </w:t>
            </w:r>
            <w:r w:rsidRPr="00C53B46">
              <w:rPr>
                <w:rFonts w:ascii="Arial Narrow" w:eastAsia="Arial" w:hAnsi="Arial Narrow"/>
                <w:sz w:val="24"/>
                <w:szCs w:val="24"/>
              </w:rPr>
              <w:t>of contract.</w:t>
            </w:r>
            <w:r w:rsidRPr="00C53B46">
              <w:rPr>
                <w:rFonts w:ascii="Arial Narrow" w:eastAsia="Arial" w:hAnsi="Arial Narrow"/>
                <w:spacing w:val="1"/>
                <w:sz w:val="24"/>
                <w:szCs w:val="24"/>
              </w:rPr>
              <w:t xml:space="preserve"> </w:t>
            </w:r>
            <w:r w:rsidRPr="00C53B46">
              <w:rPr>
                <w:rFonts w:ascii="Arial Narrow" w:eastAsia="Arial" w:hAnsi="Arial Narrow"/>
                <w:spacing w:val="-1"/>
                <w:sz w:val="24"/>
                <w:szCs w:val="24"/>
              </w:rPr>
              <w:t>I</w:t>
            </w:r>
            <w:r w:rsidRPr="00C53B46">
              <w:rPr>
                <w:rFonts w:ascii="Arial Narrow" w:eastAsia="Arial" w:hAnsi="Arial Narrow"/>
                <w:sz w:val="24"/>
                <w:szCs w:val="24"/>
              </w:rPr>
              <w:t>n</w:t>
            </w:r>
            <w:r w:rsidRPr="00C53B46">
              <w:rPr>
                <w:rFonts w:ascii="Arial Narrow" w:eastAsia="Arial" w:hAnsi="Arial Narrow"/>
                <w:spacing w:val="2"/>
                <w:sz w:val="24"/>
                <w:szCs w:val="24"/>
              </w:rPr>
              <w:t xml:space="preserve"> </w:t>
            </w:r>
            <w:r w:rsidRPr="00C53B46">
              <w:rPr>
                <w:rFonts w:ascii="Arial Narrow" w:eastAsia="Arial" w:hAnsi="Arial Narrow"/>
                <w:sz w:val="24"/>
                <w:szCs w:val="24"/>
              </w:rPr>
              <w:t>o</w:t>
            </w:r>
            <w:r w:rsidRPr="00C53B46">
              <w:rPr>
                <w:rFonts w:ascii="Arial Narrow" w:eastAsia="Arial" w:hAnsi="Arial Narrow"/>
                <w:spacing w:val="-2"/>
                <w:sz w:val="24"/>
                <w:szCs w:val="24"/>
              </w:rPr>
              <w:t>r</w:t>
            </w:r>
            <w:r w:rsidRPr="00C53B46">
              <w:rPr>
                <w:rFonts w:ascii="Arial Narrow" w:eastAsia="Arial" w:hAnsi="Arial Narrow"/>
                <w:sz w:val="24"/>
                <w:szCs w:val="24"/>
              </w:rPr>
              <w:t>der</w:t>
            </w:r>
            <w:r w:rsidRPr="00C53B46">
              <w:rPr>
                <w:rFonts w:ascii="Arial Narrow" w:eastAsia="Arial" w:hAnsi="Arial Narrow"/>
                <w:spacing w:val="-1"/>
                <w:sz w:val="24"/>
                <w:szCs w:val="24"/>
              </w:rPr>
              <w:t xml:space="preserve"> </w:t>
            </w:r>
            <w:r w:rsidRPr="00C53B46">
              <w:rPr>
                <w:rFonts w:ascii="Arial Narrow" w:eastAsia="Arial" w:hAnsi="Arial Narrow"/>
                <w:sz w:val="24"/>
                <w:szCs w:val="24"/>
              </w:rPr>
              <w:t>to</w:t>
            </w:r>
            <w:r w:rsidRPr="00C53B46">
              <w:rPr>
                <w:rFonts w:ascii="Arial Narrow" w:eastAsia="Arial" w:hAnsi="Arial Narrow"/>
                <w:spacing w:val="2"/>
                <w:sz w:val="24"/>
                <w:szCs w:val="24"/>
              </w:rPr>
              <w:t xml:space="preserve"> </w:t>
            </w:r>
            <w:r w:rsidRPr="00C53B46">
              <w:rPr>
                <w:rFonts w:ascii="Arial Narrow" w:eastAsia="Arial" w:hAnsi="Arial Narrow"/>
                <w:spacing w:val="1"/>
                <w:sz w:val="24"/>
                <w:szCs w:val="24"/>
              </w:rPr>
              <w:t>a</w:t>
            </w:r>
            <w:r w:rsidRPr="00C53B46">
              <w:rPr>
                <w:rFonts w:ascii="Arial Narrow" w:eastAsia="Arial" w:hAnsi="Arial Narrow"/>
                <w:sz w:val="24"/>
                <w:szCs w:val="24"/>
              </w:rPr>
              <w:t>ch</w:t>
            </w:r>
            <w:r w:rsidRPr="00C53B46">
              <w:rPr>
                <w:rFonts w:ascii="Arial Narrow" w:eastAsia="Arial" w:hAnsi="Arial Narrow"/>
                <w:spacing w:val="-2"/>
                <w:sz w:val="24"/>
                <w:szCs w:val="24"/>
              </w:rPr>
              <w:t>i</w:t>
            </w:r>
            <w:r w:rsidRPr="00C53B46">
              <w:rPr>
                <w:rFonts w:ascii="Arial Narrow" w:eastAsia="Arial" w:hAnsi="Arial Narrow"/>
                <w:sz w:val="24"/>
                <w:szCs w:val="24"/>
              </w:rPr>
              <w:t>e</w:t>
            </w:r>
            <w:r w:rsidRPr="00C53B46">
              <w:rPr>
                <w:rFonts w:ascii="Arial Narrow" w:eastAsia="Arial" w:hAnsi="Arial Narrow"/>
                <w:spacing w:val="-1"/>
                <w:sz w:val="24"/>
                <w:szCs w:val="24"/>
              </w:rPr>
              <w:t>v</w:t>
            </w:r>
            <w:r w:rsidRPr="00C53B46">
              <w:rPr>
                <w:rFonts w:ascii="Arial Narrow" w:eastAsia="Arial" w:hAnsi="Arial Narrow"/>
                <w:sz w:val="24"/>
                <w:szCs w:val="24"/>
              </w:rPr>
              <w:t>e</w:t>
            </w:r>
            <w:r w:rsidRPr="00C53B46">
              <w:rPr>
                <w:rFonts w:ascii="Arial Narrow" w:eastAsia="Arial" w:hAnsi="Arial Narrow"/>
                <w:spacing w:val="2"/>
                <w:sz w:val="24"/>
                <w:szCs w:val="24"/>
              </w:rPr>
              <w:t xml:space="preserve"> </w:t>
            </w:r>
            <w:r w:rsidRPr="00C53B46">
              <w:rPr>
                <w:rFonts w:ascii="Arial Narrow" w:eastAsia="Arial" w:hAnsi="Arial Narrow"/>
                <w:sz w:val="24"/>
                <w:szCs w:val="24"/>
              </w:rPr>
              <w:t>t</w:t>
            </w:r>
            <w:r w:rsidRPr="00C53B46">
              <w:rPr>
                <w:rFonts w:ascii="Arial Narrow" w:eastAsia="Arial" w:hAnsi="Arial Narrow"/>
                <w:spacing w:val="1"/>
                <w:sz w:val="24"/>
                <w:szCs w:val="24"/>
              </w:rPr>
              <w:t>h</w:t>
            </w:r>
            <w:r w:rsidRPr="00C53B46">
              <w:rPr>
                <w:rFonts w:ascii="Arial Narrow" w:eastAsia="Arial" w:hAnsi="Arial Narrow"/>
                <w:sz w:val="24"/>
                <w:szCs w:val="24"/>
              </w:rPr>
              <w:t xml:space="preserve">is </w:t>
            </w:r>
            <w:r w:rsidRPr="00C53B46">
              <w:rPr>
                <w:rFonts w:ascii="Arial Narrow" w:eastAsia="Arial" w:hAnsi="Arial Narrow"/>
                <w:spacing w:val="-1"/>
                <w:sz w:val="24"/>
                <w:szCs w:val="24"/>
              </w:rPr>
              <w:t>p</w:t>
            </w:r>
            <w:r w:rsidRPr="00C53B46">
              <w:rPr>
                <w:rFonts w:ascii="Arial Narrow" w:eastAsia="Arial" w:hAnsi="Arial Narrow"/>
                <w:sz w:val="24"/>
                <w:szCs w:val="24"/>
              </w:rPr>
              <w:t>olic</w:t>
            </w:r>
            <w:r w:rsidRPr="00C53B46">
              <w:rPr>
                <w:rFonts w:ascii="Arial Narrow" w:eastAsia="Arial" w:hAnsi="Arial Narrow"/>
                <w:spacing w:val="-2"/>
                <w:sz w:val="24"/>
                <w:szCs w:val="24"/>
              </w:rPr>
              <w:t>y</w:t>
            </w:r>
            <w:r w:rsidRPr="00C53B46">
              <w:rPr>
                <w:rFonts w:ascii="Arial Narrow" w:eastAsia="Arial" w:hAnsi="Arial Narrow"/>
                <w:sz w:val="24"/>
                <w:szCs w:val="24"/>
              </w:rPr>
              <w:t>,</w:t>
            </w:r>
          </w:p>
          <w:p w:rsidR="004A5031" w:rsidRPr="00C53B46" w:rsidRDefault="004A5031" w:rsidP="00C53B46">
            <w:pPr>
              <w:bidi w:val="0"/>
              <w:jc w:val="both"/>
              <w:rPr>
                <w:rFonts w:ascii="Arial Narrow" w:eastAsia="Arial" w:hAnsi="Arial Narrow"/>
                <w:sz w:val="24"/>
                <w:szCs w:val="24"/>
              </w:rPr>
            </w:pPr>
            <w:r w:rsidRPr="00C53B46">
              <w:rPr>
                <w:rFonts w:ascii="Arial Narrow" w:eastAsia="Arial" w:hAnsi="Arial Narrow"/>
                <w:spacing w:val="1"/>
                <w:sz w:val="24"/>
                <w:szCs w:val="24"/>
              </w:rPr>
              <w:t>a</w:t>
            </w:r>
            <w:r w:rsidRPr="00C53B46">
              <w:rPr>
                <w:rFonts w:ascii="Arial Narrow" w:eastAsia="Arial" w:hAnsi="Arial Narrow"/>
                <w:sz w:val="24"/>
                <w:szCs w:val="24"/>
              </w:rPr>
              <w:t xml:space="preserve">- </w:t>
            </w:r>
            <w:r w:rsidRPr="00C53B46">
              <w:rPr>
                <w:rFonts w:ascii="Arial Narrow" w:eastAsia="Arial" w:hAnsi="Arial Narrow"/>
                <w:spacing w:val="10"/>
                <w:sz w:val="24"/>
                <w:szCs w:val="24"/>
              </w:rPr>
              <w:t xml:space="preserve"> </w:t>
            </w:r>
            <w:r w:rsidRPr="00C53B46">
              <w:rPr>
                <w:rFonts w:ascii="Arial Narrow" w:eastAsia="Arial" w:hAnsi="Arial Narrow"/>
                <w:spacing w:val="2"/>
                <w:sz w:val="24"/>
                <w:szCs w:val="24"/>
              </w:rPr>
              <w:t>T</w:t>
            </w:r>
            <w:r w:rsidRPr="00C53B46">
              <w:rPr>
                <w:rFonts w:ascii="Arial Narrow" w:eastAsia="Arial" w:hAnsi="Arial Narrow"/>
                <w:spacing w:val="-1"/>
                <w:sz w:val="24"/>
                <w:szCs w:val="24"/>
              </w:rPr>
              <w:t>h</w:t>
            </w:r>
            <w:r w:rsidRPr="00C53B46">
              <w:rPr>
                <w:rFonts w:ascii="Arial Narrow" w:eastAsia="Arial" w:hAnsi="Arial Narrow"/>
                <w:sz w:val="24"/>
                <w:szCs w:val="24"/>
              </w:rPr>
              <w:t>e</w:t>
            </w:r>
            <w:r w:rsidRPr="00C53B46">
              <w:rPr>
                <w:rFonts w:ascii="Arial Narrow" w:eastAsia="Arial" w:hAnsi="Arial Narrow"/>
                <w:spacing w:val="2"/>
                <w:sz w:val="24"/>
                <w:szCs w:val="24"/>
              </w:rPr>
              <w:t xml:space="preserve"> </w:t>
            </w:r>
            <w:r w:rsidRPr="00C53B46">
              <w:rPr>
                <w:rFonts w:ascii="Arial Narrow" w:eastAsia="Arial" w:hAnsi="Arial Narrow"/>
                <w:spacing w:val="-2"/>
                <w:sz w:val="24"/>
                <w:szCs w:val="24"/>
              </w:rPr>
              <w:t>Buyer</w:t>
            </w:r>
            <w:r w:rsidRPr="00C53B46">
              <w:rPr>
                <w:rFonts w:ascii="Arial Narrow" w:eastAsia="Arial" w:hAnsi="Arial Narrow"/>
                <w:spacing w:val="1"/>
                <w:sz w:val="24"/>
                <w:szCs w:val="24"/>
              </w:rPr>
              <w:t xml:space="preserve"> </w:t>
            </w:r>
            <w:r w:rsidRPr="00C53B46">
              <w:rPr>
                <w:rFonts w:ascii="Arial Narrow" w:eastAsia="Arial" w:hAnsi="Arial Narrow"/>
                <w:spacing w:val="-2"/>
                <w:sz w:val="24"/>
                <w:szCs w:val="24"/>
              </w:rPr>
              <w:t>c</w:t>
            </w:r>
            <w:r w:rsidRPr="00C53B46">
              <w:rPr>
                <w:rFonts w:ascii="Arial Narrow" w:eastAsia="Arial" w:hAnsi="Arial Narrow"/>
                <w:sz w:val="24"/>
                <w:szCs w:val="24"/>
              </w:rPr>
              <w:t>o</w:t>
            </w:r>
            <w:r w:rsidRPr="00C53B46">
              <w:rPr>
                <w:rFonts w:ascii="Arial Narrow" w:eastAsia="Arial" w:hAnsi="Arial Narrow"/>
                <w:spacing w:val="2"/>
                <w:sz w:val="24"/>
                <w:szCs w:val="24"/>
              </w:rPr>
              <w:t>n</w:t>
            </w:r>
            <w:r w:rsidRPr="00C53B46">
              <w:rPr>
                <w:rFonts w:ascii="Arial Narrow" w:eastAsia="Arial" w:hAnsi="Arial Narrow"/>
                <w:sz w:val="24"/>
                <w:szCs w:val="24"/>
              </w:rPr>
              <w:t>si</w:t>
            </w:r>
            <w:r w:rsidRPr="00C53B46">
              <w:rPr>
                <w:rFonts w:ascii="Arial Narrow" w:eastAsia="Arial" w:hAnsi="Arial Narrow"/>
                <w:spacing w:val="-2"/>
                <w:sz w:val="24"/>
                <w:szCs w:val="24"/>
              </w:rPr>
              <w:t>d</w:t>
            </w:r>
            <w:r w:rsidRPr="00C53B46">
              <w:rPr>
                <w:rFonts w:ascii="Arial Narrow" w:eastAsia="Arial" w:hAnsi="Arial Narrow"/>
                <w:sz w:val="24"/>
                <w:szCs w:val="24"/>
              </w:rPr>
              <w:t xml:space="preserve">ers </w:t>
            </w:r>
            <w:r w:rsidRPr="00C53B46">
              <w:rPr>
                <w:rFonts w:ascii="Arial Narrow" w:eastAsia="Arial" w:hAnsi="Arial Narrow"/>
                <w:spacing w:val="1"/>
                <w:sz w:val="24"/>
                <w:szCs w:val="24"/>
              </w:rPr>
              <w:t>t</w:t>
            </w:r>
            <w:r w:rsidRPr="00C53B46">
              <w:rPr>
                <w:rFonts w:ascii="Arial Narrow" w:eastAsia="Arial" w:hAnsi="Arial Narrow"/>
                <w:sz w:val="24"/>
                <w:szCs w:val="24"/>
              </w:rPr>
              <w:t>he f</w:t>
            </w:r>
            <w:r w:rsidRPr="00C53B46">
              <w:rPr>
                <w:rFonts w:ascii="Arial Narrow" w:eastAsia="Arial" w:hAnsi="Arial Narrow"/>
                <w:spacing w:val="1"/>
                <w:sz w:val="24"/>
                <w:szCs w:val="24"/>
              </w:rPr>
              <w:t>o</w:t>
            </w:r>
            <w:r w:rsidRPr="00C53B46">
              <w:rPr>
                <w:rFonts w:ascii="Arial Narrow" w:eastAsia="Arial" w:hAnsi="Arial Narrow"/>
                <w:sz w:val="24"/>
                <w:szCs w:val="24"/>
              </w:rPr>
              <w:t>llo</w:t>
            </w:r>
            <w:r w:rsidRPr="00C53B46">
              <w:rPr>
                <w:rFonts w:ascii="Arial Narrow" w:eastAsia="Arial" w:hAnsi="Arial Narrow"/>
                <w:spacing w:val="-3"/>
                <w:sz w:val="24"/>
                <w:szCs w:val="24"/>
              </w:rPr>
              <w:t>w</w:t>
            </w:r>
            <w:r w:rsidRPr="00C53B46">
              <w:rPr>
                <w:rFonts w:ascii="Arial Narrow" w:eastAsia="Arial" w:hAnsi="Arial Narrow"/>
                <w:sz w:val="24"/>
                <w:szCs w:val="24"/>
              </w:rPr>
              <w:t>ing de</w:t>
            </w:r>
            <w:r w:rsidRPr="00C53B46">
              <w:rPr>
                <w:rFonts w:ascii="Arial Narrow" w:eastAsia="Arial" w:hAnsi="Arial Narrow"/>
                <w:spacing w:val="2"/>
                <w:sz w:val="24"/>
                <w:szCs w:val="24"/>
              </w:rPr>
              <w:t>f</w:t>
            </w:r>
            <w:r w:rsidRPr="00C53B46">
              <w:rPr>
                <w:rFonts w:ascii="Arial Narrow" w:eastAsia="Arial" w:hAnsi="Arial Narrow"/>
                <w:sz w:val="24"/>
                <w:szCs w:val="24"/>
              </w:rPr>
              <w:t>ini</w:t>
            </w:r>
            <w:r w:rsidRPr="00C53B46">
              <w:rPr>
                <w:rFonts w:ascii="Arial Narrow" w:eastAsia="Arial" w:hAnsi="Arial Narrow"/>
                <w:spacing w:val="-2"/>
                <w:sz w:val="24"/>
                <w:szCs w:val="24"/>
              </w:rPr>
              <w:t>t</w:t>
            </w:r>
            <w:r w:rsidRPr="00C53B46">
              <w:rPr>
                <w:rFonts w:ascii="Arial Narrow" w:eastAsia="Arial" w:hAnsi="Arial Narrow"/>
                <w:sz w:val="24"/>
                <w:szCs w:val="24"/>
              </w:rPr>
              <w:t>io</w:t>
            </w:r>
            <w:r w:rsidRPr="00C53B46">
              <w:rPr>
                <w:rFonts w:ascii="Arial Narrow" w:eastAsia="Arial" w:hAnsi="Arial Narrow"/>
                <w:spacing w:val="1"/>
                <w:sz w:val="24"/>
                <w:szCs w:val="24"/>
              </w:rPr>
              <w:t>n</w:t>
            </w:r>
            <w:r w:rsidRPr="00C53B46">
              <w:rPr>
                <w:rFonts w:ascii="Arial Narrow" w:eastAsia="Arial" w:hAnsi="Arial Narrow"/>
                <w:sz w:val="24"/>
                <w:szCs w:val="24"/>
              </w:rPr>
              <w:t>s</w:t>
            </w:r>
            <w:r w:rsidRPr="00C53B46">
              <w:rPr>
                <w:rFonts w:ascii="Arial Narrow" w:eastAsia="Arial" w:hAnsi="Arial Narrow"/>
                <w:spacing w:val="-2"/>
                <w:sz w:val="24"/>
                <w:szCs w:val="24"/>
              </w:rPr>
              <w:t xml:space="preserve"> </w:t>
            </w:r>
            <w:r w:rsidRPr="00C53B46">
              <w:rPr>
                <w:rFonts w:ascii="Arial Narrow" w:eastAsia="Arial" w:hAnsi="Arial Narrow"/>
                <w:spacing w:val="3"/>
                <w:sz w:val="24"/>
                <w:szCs w:val="24"/>
              </w:rPr>
              <w:t>f</w:t>
            </w:r>
            <w:r w:rsidRPr="00C53B46">
              <w:rPr>
                <w:rFonts w:ascii="Arial Narrow" w:eastAsia="Arial" w:hAnsi="Arial Narrow"/>
                <w:sz w:val="24"/>
                <w:szCs w:val="24"/>
              </w:rPr>
              <w:t xml:space="preserve">or this </w:t>
            </w:r>
            <w:r w:rsidRPr="00C53B46">
              <w:rPr>
                <w:rFonts w:ascii="Arial Narrow" w:eastAsia="Arial" w:hAnsi="Arial Narrow"/>
                <w:spacing w:val="-2"/>
                <w:sz w:val="24"/>
                <w:szCs w:val="24"/>
              </w:rPr>
              <w:t>p</w:t>
            </w:r>
            <w:r w:rsidRPr="00C53B46">
              <w:rPr>
                <w:rFonts w:ascii="Arial Narrow" w:eastAsia="Arial" w:hAnsi="Arial Narrow"/>
                <w:sz w:val="24"/>
                <w:szCs w:val="24"/>
              </w:rPr>
              <w:t>ur</w:t>
            </w:r>
            <w:r w:rsidRPr="00C53B46">
              <w:rPr>
                <w:rFonts w:ascii="Arial Narrow" w:eastAsia="Arial" w:hAnsi="Arial Narrow"/>
                <w:spacing w:val="1"/>
                <w:sz w:val="24"/>
                <w:szCs w:val="24"/>
              </w:rPr>
              <w:t>p</w:t>
            </w:r>
            <w:r w:rsidRPr="00C53B46">
              <w:rPr>
                <w:rFonts w:ascii="Arial Narrow" w:eastAsia="Arial" w:hAnsi="Arial Narrow"/>
                <w:sz w:val="24"/>
                <w:szCs w:val="24"/>
              </w:rPr>
              <w:t>ose:</w:t>
            </w:r>
          </w:p>
          <w:p w:rsidR="004A5031" w:rsidRPr="00C53B46" w:rsidRDefault="004A5031" w:rsidP="00C53B46">
            <w:pPr>
              <w:bidi w:val="0"/>
              <w:ind w:firstLine="34"/>
              <w:jc w:val="both"/>
              <w:rPr>
                <w:rFonts w:ascii="Arial Narrow" w:eastAsia="Arial" w:hAnsi="Arial Narrow"/>
                <w:sz w:val="24"/>
                <w:szCs w:val="24"/>
              </w:rPr>
            </w:pPr>
            <w:r w:rsidRPr="00C53B46">
              <w:rPr>
                <w:rFonts w:ascii="Arial Narrow" w:eastAsia="Arial" w:hAnsi="Arial Narrow"/>
                <w:spacing w:val="1"/>
                <w:sz w:val="24"/>
                <w:szCs w:val="24"/>
              </w:rPr>
              <w:t>First:</w:t>
            </w:r>
            <w:r w:rsidRPr="00C53B46">
              <w:rPr>
                <w:rFonts w:ascii="Arial Narrow" w:eastAsia="Arial" w:hAnsi="Arial Narrow"/>
                <w:sz w:val="24"/>
                <w:szCs w:val="24"/>
              </w:rPr>
              <w:t xml:space="preserve"> “</w:t>
            </w:r>
            <w:r w:rsidRPr="00C53B46">
              <w:rPr>
                <w:rFonts w:ascii="Arial Narrow" w:eastAsia="Arial" w:hAnsi="Arial Narrow"/>
                <w:spacing w:val="-1"/>
                <w:sz w:val="24"/>
                <w:szCs w:val="24"/>
              </w:rPr>
              <w:t>C</w:t>
            </w:r>
            <w:r w:rsidRPr="00C53B46">
              <w:rPr>
                <w:rFonts w:ascii="Arial Narrow" w:eastAsia="Arial" w:hAnsi="Arial Narrow"/>
                <w:sz w:val="24"/>
                <w:szCs w:val="24"/>
              </w:rPr>
              <w:t>orru</w:t>
            </w:r>
            <w:r w:rsidRPr="00C53B46">
              <w:rPr>
                <w:rFonts w:ascii="Arial Narrow" w:eastAsia="Arial" w:hAnsi="Arial Narrow"/>
                <w:spacing w:val="1"/>
                <w:sz w:val="24"/>
                <w:szCs w:val="24"/>
              </w:rPr>
              <w:t>p</w:t>
            </w:r>
            <w:r w:rsidRPr="00C53B46">
              <w:rPr>
                <w:rFonts w:ascii="Arial Narrow" w:eastAsia="Arial" w:hAnsi="Arial Narrow"/>
                <w:sz w:val="24"/>
                <w:szCs w:val="24"/>
              </w:rPr>
              <w:t>t</w:t>
            </w:r>
            <w:r w:rsidRPr="00C53B46">
              <w:rPr>
                <w:rFonts w:ascii="Arial Narrow" w:eastAsia="Arial" w:hAnsi="Arial Narrow"/>
                <w:spacing w:val="3"/>
                <w:sz w:val="24"/>
                <w:szCs w:val="24"/>
              </w:rPr>
              <w:t xml:space="preserve"> </w:t>
            </w:r>
            <w:r w:rsidRPr="00C53B46">
              <w:rPr>
                <w:rFonts w:ascii="Arial Narrow" w:eastAsia="Arial" w:hAnsi="Arial Narrow"/>
                <w:sz w:val="24"/>
                <w:szCs w:val="24"/>
              </w:rPr>
              <w:t>Pr</w:t>
            </w:r>
            <w:r w:rsidRPr="00C53B46">
              <w:rPr>
                <w:rFonts w:ascii="Arial Narrow" w:eastAsia="Arial" w:hAnsi="Arial Narrow"/>
                <w:spacing w:val="1"/>
                <w:sz w:val="24"/>
                <w:szCs w:val="24"/>
              </w:rPr>
              <w:t>a</w:t>
            </w:r>
            <w:r w:rsidRPr="00C53B46">
              <w:rPr>
                <w:rFonts w:ascii="Arial Narrow" w:eastAsia="Arial" w:hAnsi="Arial Narrow"/>
                <w:sz w:val="24"/>
                <w:szCs w:val="24"/>
              </w:rPr>
              <w:t>ctices”</w:t>
            </w:r>
            <w:r w:rsidRPr="00C53B46">
              <w:rPr>
                <w:rFonts w:ascii="Arial Narrow" w:eastAsia="Arial" w:hAnsi="Arial Narrow"/>
                <w:spacing w:val="3"/>
                <w:sz w:val="24"/>
                <w:szCs w:val="24"/>
              </w:rPr>
              <w:t xml:space="preserve"> </w:t>
            </w:r>
            <w:r w:rsidRPr="00C53B46">
              <w:rPr>
                <w:rFonts w:ascii="Arial Narrow" w:eastAsia="Arial" w:hAnsi="Arial Narrow"/>
                <w:sz w:val="24"/>
                <w:szCs w:val="24"/>
              </w:rPr>
              <w:t>means</w:t>
            </w:r>
            <w:r w:rsidRPr="00C53B46">
              <w:rPr>
                <w:rFonts w:ascii="Arial Narrow" w:eastAsia="Arial" w:hAnsi="Arial Narrow"/>
                <w:spacing w:val="2"/>
                <w:sz w:val="24"/>
                <w:szCs w:val="24"/>
              </w:rPr>
              <w:t xml:space="preserve"> </w:t>
            </w:r>
            <w:r w:rsidRPr="00C53B46">
              <w:rPr>
                <w:rFonts w:ascii="Arial Narrow" w:eastAsia="Arial" w:hAnsi="Arial Narrow"/>
                <w:spacing w:val="-1"/>
                <w:sz w:val="24"/>
                <w:szCs w:val="24"/>
              </w:rPr>
              <w:t>o</w:t>
            </w:r>
            <w:r w:rsidRPr="00C53B46">
              <w:rPr>
                <w:rFonts w:ascii="Arial Narrow" w:eastAsia="Arial" w:hAnsi="Arial Narrow"/>
                <w:sz w:val="24"/>
                <w:szCs w:val="24"/>
              </w:rPr>
              <w:t>ff</w:t>
            </w:r>
            <w:r w:rsidRPr="00C53B46">
              <w:rPr>
                <w:rFonts w:ascii="Arial Narrow" w:eastAsia="Arial" w:hAnsi="Arial Narrow"/>
                <w:spacing w:val="2"/>
                <w:sz w:val="24"/>
                <w:szCs w:val="24"/>
              </w:rPr>
              <w:t>e</w:t>
            </w:r>
            <w:r w:rsidRPr="00C53B46">
              <w:rPr>
                <w:rFonts w:ascii="Arial Narrow" w:eastAsia="Arial" w:hAnsi="Arial Narrow"/>
                <w:sz w:val="24"/>
                <w:szCs w:val="24"/>
              </w:rPr>
              <w:t>rin</w:t>
            </w:r>
            <w:r w:rsidRPr="00C53B46">
              <w:rPr>
                <w:rFonts w:ascii="Arial Narrow" w:eastAsia="Arial" w:hAnsi="Arial Narrow"/>
                <w:spacing w:val="-2"/>
                <w:sz w:val="24"/>
                <w:szCs w:val="24"/>
              </w:rPr>
              <w:t>g</w:t>
            </w:r>
            <w:r w:rsidRPr="00C53B46">
              <w:rPr>
                <w:rFonts w:ascii="Arial Narrow" w:eastAsia="Arial" w:hAnsi="Arial Narrow"/>
                <w:sz w:val="24"/>
                <w:szCs w:val="24"/>
              </w:rPr>
              <w:t>,</w:t>
            </w:r>
            <w:r w:rsidRPr="00C53B46">
              <w:rPr>
                <w:rFonts w:ascii="Arial Narrow" w:eastAsia="Arial" w:hAnsi="Arial Narrow"/>
                <w:spacing w:val="3"/>
                <w:sz w:val="24"/>
                <w:szCs w:val="24"/>
              </w:rPr>
              <w:t xml:space="preserve"> </w:t>
            </w:r>
            <w:r w:rsidRPr="00C53B46">
              <w:rPr>
                <w:rFonts w:ascii="Arial Narrow" w:eastAsia="Arial" w:hAnsi="Arial Narrow"/>
                <w:spacing w:val="-1"/>
                <w:sz w:val="24"/>
                <w:szCs w:val="24"/>
              </w:rPr>
              <w:t>g</w:t>
            </w:r>
            <w:r w:rsidRPr="00C53B46">
              <w:rPr>
                <w:rFonts w:ascii="Arial Narrow" w:eastAsia="Arial" w:hAnsi="Arial Narrow"/>
                <w:spacing w:val="2"/>
                <w:sz w:val="24"/>
                <w:szCs w:val="24"/>
              </w:rPr>
              <w:t>i</w:t>
            </w:r>
            <w:r w:rsidRPr="00C53B46">
              <w:rPr>
                <w:rFonts w:ascii="Arial Narrow" w:eastAsia="Arial" w:hAnsi="Arial Narrow"/>
                <w:spacing w:val="-2"/>
                <w:sz w:val="24"/>
                <w:szCs w:val="24"/>
              </w:rPr>
              <w:t>v</w:t>
            </w:r>
            <w:r w:rsidRPr="00C53B46">
              <w:rPr>
                <w:rFonts w:ascii="Arial Narrow" w:eastAsia="Arial" w:hAnsi="Arial Narrow"/>
                <w:sz w:val="24"/>
                <w:szCs w:val="24"/>
              </w:rPr>
              <w:t>ing,</w:t>
            </w:r>
            <w:r w:rsidRPr="00C53B46">
              <w:rPr>
                <w:rFonts w:ascii="Arial Narrow" w:eastAsia="Arial" w:hAnsi="Arial Narrow"/>
                <w:spacing w:val="2"/>
                <w:sz w:val="24"/>
                <w:szCs w:val="24"/>
              </w:rPr>
              <w:t xml:space="preserve"> </w:t>
            </w:r>
            <w:r w:rsidRPr="00C53B46">
              <w:rPr>
                <w:rFonts w:ascii="Arial Narrow" w:eastAsia="Arial" w:hAnsi="Arial Narrow"/>
                <w:sz w:val="24"/>
                <w:szCs w:val="24"/>
              </w:rPr>
              <w:t>re</w:t>
            </w:r>
            <w:r w:rsidRPr="00C53B46">
              <w:rPr>
                <w:rFonts w:ascii="Arial Narrow" w:eastAsia="Arial" w:hAnsi="Arial Narrow"/>
                <w:spacing w:val="3"/>
                <w:sz w:val="24"/>
                <w:szCs w:val="24"/>
              </w:rPr>
              <w:t>c</w:t>
            </w:r>
            <w:r w:rsidRPr="00C53B46">
              <w:rPr>
                <w:rFonts w:ascii="Arial Narrow" w:eastAsia="Arial" w:hAnsi="Arial Narrow"/>
                <w:sz w:val="24"/>
                <w:szCs w:val="24"/>
              </w:rPr>
              <w:t>ei</w:t>
            </w:r>
            <w:r w:rsidRPr="00C53B46">
              <w:rPr>
                <w:rFonts w:ascii="Arial Narrow" w:eastAsia="Arial" w:hAnsi="Arial Narrow"/>
                <w:spacing w:val="-2"/>
                <w:sz w:val="24"/>
                <w:szCs w:val="24"/>
              </w:rPr>
              <w:t>v</w:t>
            </w:r>
            <w:r w:rsidRPr="00C53B46">
              <w:rPr>
                <w:rFonts w:ascii="Arial Narrow" w:eastAsia="Arial" w:hAnsi="Arial Narrow"/>
                <w:sz w:val="24"/>
                <w:szCs w:val="24"/>
              </w:rPr>
              <w:t>ing</w:t>
            </w:r>
            <w:r w:rsidRPr="00C53B46">
              <w:rPr>
                <w:rFonts w:ascii="Arial Narrow" w:eastAsia="Arial" w:hAnsi="Arial Narrow"/>
                <w:spacing w:val="2"/>
                <w:sz w:val="24"/>
                <w:szCs w:val="24"/>
              </w:rPr>
              <w:t xml:space="preserve"> </w:t>
            </w:r>
            <w:r w:rsidRPr="00C53B46">
              <w:rPr>
                <w:rFonts w:ascii="Arial Narrow" w:eastAsia="Arial" w:hAnsi="Arial Narrow"/>
                <w:sz w:val="24"/>
                <w:szCs w:val="24"/>
              </w:rPr>
              <w:t>or</w:t>
            </w:r>
            <w:r w:rsidRPr="00C53B46">
              <w:rPr>
                <w:rFonts w:ascii="Arial Narrow" w:eastAsia="Arial" w:hAnsi="Arial Narrow"/>
                <w:spacing w:val="3"/>
                <w:sz w:val="24"/>
                <w:szCs w:val="24"/>
              </w:rPr>
              <w:t xml:space="preserve"> </w:t>
            </w:r>
            <w:r w:rsidRPr="00C53B46">
              <w:rPr>
                <w:rFonts w:ascii="Arial Narrow" w:eastAsia="Arial" w:hAnsi="Arial Narrow"/>
                <w:sz w:val="24"/>
                <w:szCs w:val="24"/>
              </w:rPr>
              <w:t>soliciti</w:t>
            </w:r>
            <w:r w:rsidRPr="00C53B46">
              <w:rPr>
                <w:rFonts w:ascii="Arial Narrow" w:eastAsia="Arial" w:hAnsi="Arial Narrow"/>
                <w:spacing w:val="3"/>
                <w:sz w:val="24"/>
                <w:szCs w:val="24"/>
              </w:rPr>
              <w:t>n</w:t>
            </w:r>
            <w:r w:rsidRPr="00C53B46">
              <w:rPr>
                <w:rFonts w:ascii="Arial Narrow" w:eastAsia="Arial" w:hAnsi="Arial Narrow"/>
                <w:spacing w:val="-1"/>
                <w:sz w:val="24"/>
                <w:szCs w:val="24"/>
              </w:rPr>
              <w:t>g</w:t>
            </w:r>
            <w:r w:rsidRPr="00C53B46">
              <w:rPr>
                <w:rFonts w:ascii="Arial Narrow" w:eastAsia="Arial" w:hAnsi="Arial Narrow"/>
                <w:sz w:val="24"/>
                <w:szCs w:val="24"/>
              </w:rPr>
              <w:t>,</w:t>
            </w:r>
            <w:r w:rsidRPr="00C53B46">
              <w:rPr>
                <w:rFonts w:ascii="Arial Narrow" w:eastAsia="Arial" w:hAnsi="Arial Narrow"/>
                <w:spacing w:val="3"/>
                <w:sz w:val="24"/>
                <w:szCs w:val="24"/>
              </w:rPr>
              <w:t xml:space="preserve"> </w:t>
            </w:r>
            <w:r w:rsidRPr="00C53B46">
              <w:rPr>
                <w:rFonts w:ascii="Arial Narrow" w:eastAsia="Arial" w:hAnsi="Arial Narrow"/>
                <w:sz w:val="24"/>
                <w:szCs w:val="24"/>
              </w:rPr>
              <w:t>di</w:t>
            </w:r>
            <w:r w:rsidRPr="00C53B46">
              <w:rPr>
                <w:rFonts w:ascii="Arial Narrow" w:eastAsia="Arial" w:hAnsi="Arial Narrow"/>
                <w:spacing w:val="2"/>
                <w:sz w:val="24"/>
                <w:szCs w:val="24"/>
              </w:rPr>
              <w:t>r</w:t>
            </w:r>
            <w:r w:rsidRPr="00C53B46">
              <w:rPr>
                <w:rFonts w:ascii="Arial Narrow" w:eastAsia="Arial" w:hAnsi="Arial Narrow"/>
                <w:sz w:val="24"/>
                <w:szCs w:val="24"/>
              </w:rPr>
              <w:t>ec</w:t>
            </w:r>
            <w:r w:rsidRPr="00C53B46">
              <w:rPr>
                <w:rFonts w:ascii="Arial Narrow" w:eastAsia="Arial" w:hAnsi="Arial Narrow"/>
                <w:spacing w:val="1"/>
                <w:sz w:val="24"/>
                <w:szCs w:val="24"/>
              </w:rPr>
              <w:t>t</w:t>
            </w:r>
            <w:r w:rsidRPr="00C53B46">
              <w:rPr>
                <w:rFonts w:ascii="Arial Narrow" w:eastAsia="Arial" w:hAnsi="Arial Narrow"/>
                <w:sz w:val="24"/>
                <w:szCs w:val="24"/>
              </w:rPr>
              <w:t>ly or in</w:t>
            </w:r>
            <w:r w:rsidRPr="00C53B46">
              <w:rPr>
                <w:rFonts w:ascii="Arial Narrow" w:eastAsia="Arial" w:hAnsi="Arial Narrow"/>
                <w:spacing w:val="1"/>
                <w:sz w:val="24"/>
                <w:szCs w:val="24"/>
              </w:rPr>
              <w:t>d</w:t>
            </w:r>
            <w:r w:rsidRPr="00C53B46">
              <w:rPr>
                <w:rFonts w:ascii="Arial Narrow" w:eastAsia="Arial" w:hAnsi="Arial Narrow"/>
                <w:sz w:val="24"/>
                <w:szCs w:val="24"/>
              </w:rPr>
              <w:t>i</w:t>
            </w:r>
            <w:r w:rsidRPr="00C53B46">
              <w:rPr>
                <w:rFonts w:ascii="Arial Narrow" w:eastAsia="Arial" w:hAnsi="Arial Narrow"/>
                <w:spacing w:val="-1"/>
                <w:sz w:val="24"/>
                <w:szCs w:val="24"/>
              </w:rPr>
              <w:t>r</w:t>
            </w:r>
            <w:r w:rsidRPr="00C53B46">
              <w:rPr>
                <w:rFonts w:ascii="Arial Narrow" w:eastAsia="Arial" w:hAnsi="Arial Narrow"/>
                <w:sz w:val="24"/>
                <w:szCs w:val="24"/>
              </w:rPr>
              <w:t>ec</w:t>
            </w:r>
            <w:r w:rsidRPr="00C53B46">
              <w:rPr>
                <w:rFonts w:ascii="Arial Narrow" w:eastAsia="Arial" w:hAnsi="Arial Narrow"/>
                <w:spacing w:val="1"/>
                <w:sz w:val="24"/>
                <w:szCs w:val="24"/>
              </w:rPr>
              <w:t>t</w:t>
            </w:r>
            <w:r w:rsidRPr="00C53B46">
              <w:rPr>
                <w:rFonts w:ascii="Arial Narrow" w:eastAsia="Arial" w:hAnsi="Arial Narrow"/>
                <w:sz w:val="24"/>
                <w:szCs w:val="24"/>
              </w:rPr>
              <w:t>l</w:t>
            </w:r>
            <w:r w:rsidRPr="00C53B46">
              <w:rPr>
                <w:rFonts w:ascii="Arial Narrow" w:eastAsia="Arial" w:hAnsi="Arial Narrow"/>
                <w:spacing w:val="-3"/>
                <w:sz w:val="24"/>
                <w:szCs w:val="24"/>
              </w:rPr>
              <w:t>y</w:t>
            </w:r>
            <w:r w:rsidRPr="00C53B46">
              <w:rPr>
                <w:rFonts w:ascii="Arial Narrow" w:eastAsia="Arial" w:hAnsi="Arial Narrow"/>
                <w:sz w:val="24"/>
                <w:szCs w:val="24"/>
              </w:rPr>
              <w:t>,</w:t>
            </w:r>
            <w:r w:rsidRPr="00C53B46">
              <w:rPr>
                <w:rFonts w:ascii="Arial Narrow" w:eastAsia="Arial" w:hAnsi="Arial Narrow"/>
                <w:spacing w:val="2"/>
                <w:sz w:val="24"/>
                <w:szCs w:val="24"/>
              </w:rPr>
              <w:t xml:space="preserve"> </w:t>
            </w:r>
            <w:r w:rsidRPr="00C53B46">
              <w:rPr>
                <w:rFonts w:ascii="Arial Narrow" w:eastAsia="Arial" w:hAnsi="Arial Narrow"/>
                <w:sz w:val="24"/>
                <w:szCs w:val="24"/>
              </w:rPr>
              <w:t>a</w:t>
            </w:r>
            <w:r w:rsidRPr="00C53B46">
              <w:rPr>
                <w:rFonts w:ascii="Arial Narrow" w:eastAsia="Arial" w:hAnsi="Arial Narrow"/>
                <w:spacing w:val="2"/>
                <w:sz w:val="24"/>
                <w:szCs w:val="24"/>
              </w:rPr>
              <w:t>n</w:t>
            </w:r>
            <w:r w:rsidRPr="00C53B46">
              <w:rPr>
                <w:rFonts w:ascii="Arial Narrow" w:eastAsia="Arial" w:hAnsi="Arial Narrow"/>
                <w:spacing w:val="-2"/>
                <w:sz w:val="24"/>
                <w:szCs w:val="24"/>
              </w:rPr>
              <w:t>y</w:t>
            </w:r>
            <w:r w:rsidRPr="00C53B46">
              <w:rPr>
                <w:rFonts w:ascii="Arial Narrow" w:eastAsia="Arial" w:hAnsi="Arial Narrow"/>
                <w:sz w:val="24"/>
                <w:szCs w:val="24"/>
              </w:rPr>
              <w:t>t</w:t>
            </w:r>
            <w:r w:rsidRPr="00C53B46">
              <w:rPr>
                <w:rFonts w:ascii="Arial Narrow" w:eastAsia="Arial" w:hAnsi="Arial Narrow"/>
                <w:spacing w:val="1"/>
                <w:sz w:val="24"/>
                <w:szCs w:val="24"/>
              </w:rPr>
              <w:t>h</w:t>
            </w:r>
            <w:r w:rsidRPr="00C53B46">
              <w:rPr>
                <w:rFonts w:ascii="Arial Narrow" w:eastAsia="Arial" w:hAnsi="Arial Narrow"/>
                <w:sz w:val="24"/>
                <w:szCs w:val="24"/>
              </w:rPr>
              <w:t>ing</w:t>
            </w:r>
            <w:r w:rsidRPr="00C53B46">
              <w:rPr>
                <w:rFonts w:ascii="Arial Narrow" w:eastAsia="Arial" w:hAnsi="Arial Narrow"/>
                <w:spacing w:val="1"/>
                <w:sz w:val="24"/>
                <w:szCs w:val="24"/>
              </w:rPr>
              <w:t xml:space="preserve"> </w:t>
            </w:r>
            <w:r w:rsidRPr="00C53B46">
              <w:rPr>
                <w:rFonts w:ascii="Arial Narrow" w:eastAsia="Arial" w:hAnsi="Arial Narrow"/>
                <w:spacing w:val="-1"/>
                <w:sz w:val="24"/>
                <w:szCs w:val="24"/>
              </w:rPr>
              <w:t>o</w:t>
            </w:r>
            <w:r w:rsidRPr="00C53B46">
              <w:rPr>
                <w:rFonts w:ascii="Arial Narrow" w:eastAsia="Arial" w:hAnsi="Arial Narrow"/>
                <w:sz w:val="24"/>
                <w:szCs w:val="24"/>
              </w:rPr>
              <w:t>f</w:t>
            </w:r>
            <w:r w:rsidRPr="00C53B46">
              <w:rPr>
                <w:rFonts w:ascii="Arial Narrow" w:eastAsia="Arial" w:hAnsi="Arial Narrow"/>
                <w:spacing w:val="2"/>
                <w:sz w:val="24"/>
                <w:szCs w:val="24"/>
              </w:rPr>
              <w:t xml:space="preserve"> </w:t>
            </w:r>
            <w:r w:rsidRPr="00C53B46">
              <w:rPr>
                <w:rFonts w:ascii="Arial Narrow" w:eastAsia="Arial" w:hAnsi="Arial Narrow"/>
                <w:spacing w:val="-2"/>
                <w:sz w:val="24"/>
                <w:szCs w:val="24"/>
              </w:rPr>
              <w:t>v</w:t>
            </w:r>
            <w:r w:rsidRPr="00C53B46">
              <w:rPr>
                <w:rFonts w:ascii="Arial Narrow" w:eastAsia="Arial" w:hAnsi="Arial Narrow"/>
                <w:sz w:val="24"/>
                <w:szCs w:val="24"/>
              </w:rPr>
              <w:t>al</w:t>
            </w:r>
            <w:r w:rsidRPr="00C53B46">
              <w:rPr>
                <w:rFonts w:ascii="Arial Narrow" w:eastAsia="Arial" w:hAnsi="Arial Narrow"/>
                <w:spacing w:val="1"/>
                <w:sz w:val="24"/>
                <w:szCs w:val="24"/>
              </w:rPr>
              <w:t>u</w:t>
            </w:r>
            <w:r w:rsidRPr="00C53B46">
              <w:rPr>
                <w:rFonts w:ascii="Arial Narrow" w:eastAsia="Arial" w:hAnsi="Arial Narrow"/>
                <w:sz w:val="24"/>
                <w:szCs w:val="24"/>
              </w:rPr>
              <w:t>e</w:t>
            </w:r>
            <w:r w:rsidRPr="00C53B46">
              <w:rPr>
                <w:rFonts w:ascii="Arial Narrow" w:eastAsia="Arial" w:hAnsi="Arial Narrow"/>
                <w:spacing w:val="3"/>
                <w:sz w:val="24"/>
                <w:szCs w:val="24"/>
              </w:rPr>
              <w:t xml:space="preserve"> </w:t>
            </w:r>
            <w:r w:rsidRPr="00C53B46">
              <w:rPr>
                <w:rFonts w:ascii="Arial Narrow" w:eastAsia="Arial" w:hAnsi="Arial Narrow"/>
                <w:sz w:val="24"/>
                <w:szCs w:val="24"/>
              </w:rPr>
              <w:t>to</w:t>
            </w:r>
            <w:r w:rsidRPr="00C53B46">
              <w:rPr>
                <w:rFonts w:ascii="Arial Narrow" w:eastAsia="Arial" w:hAnsi="Arial Narrow"/>
                <w:spacing w:val="3"/>
                <w:sz w:val="24"/>
                <w:szCs w:val="24"/>
              </w:rPr>
              <w:t xml:space="preserve"> </w:t>
            </w:r>
            <w:r w:rsidRPr="00C53B46">
              <w:rPr>
                <w:rFonts w:ascii="Arial Narrow" w:eastAsia="Arial" w:hAnsi="Arial Narrow"/>
                <w:spacing w:val="-3"/>
                <w:sz w:val="24"/>
                <w:szCs w:val="24"/>
              </w:rPr>
              <w:t>i</w:t>
            </w:r>
            <w:r w:rsidRPr="00C53B46">
              <w:rPr>
                <w:rFonts w:ascii="Arial Narrow" w:eastAsia="Arial" w:hAnsi="Arial Narrow"/>
                <w:spacing w:val="-1"/>
                <w:sz w:val="24"/>
                <w:szCs w:val="24"/>
              </w:rPr>
              <w:t>n</w:t>
            </w:r>
            <w:r w:rsidRPr="00C53B46">
              <w:rPr>
                <w:rFonts w:ascii="Arial Narrow" w:eastAsia="Arial" w:hAnsi="Arial Narrow"/>
                <w:spacing w:val="3"/>
                <w:sz w:val="24"/>
                <w:szCs w:val="24"/>
              </w:rPr>
              <w:t>f</w:t>
            </w:r>
            <w:r w:rsidRPr="00C53B46">
              <w:rPr>
                <w:rFonts w:ascii="Arial Narrow" w:eastAsia="Arial" w:hAnsi="Arial Narrow"/>
                <w:sz w:val="24"/>
                <w:szCs w:val="24"/>
              </w:rPr>
              <w:t>luence the</w:t>
            </w:r>
            <w:r w:rsidRPr="00C53B46">
              <w:rPr>
                <w:rFonts w:ascii="Arial Narrow" w:eastAsia="Arial" w:hAnsi="Arial Narrow"/>
                <w:spacing w:val="2"/>
                <w:sz w:val="24"/>
                <w:szCs w:val="24"/>
              </w:rPr>
              <w:t xml:space="preserve"> </w:t>
            </w:r>
            <w:r w:rsidRPr="00C53B46">
              <w:rPr>
                <w:rFonts w:ascii="Arial Narrow" w:eastAsia="Arial" w:hAnsi="Arial Narrow"/>
                <w:sz w:val="24"/>
                <w:szCs w:val="24"/>
              </w:rPr>
              <w:t>ac</w:t>
            </w:r>
            <w:r w:rsidRPr="00C53B46">
              <w:rPr>
                <w:rFonts w:ascii="Arial Narrow" w:eastAsia="Arial" w:hAnsi="Arial Narrow"/>
                <w:spacing w:val="1"/>
                <w:sz w:val="24"/>
                <w:szCs w:val="24"/>
              </w:rPr>
              <w:t>t</w:t>
            </w:r>
            <w:r w:rsidRPr="00C53B46">
              <w:rPr>
                <w:rFonts w:ascii="Arial Narrow" w:eastAsia="Arial" w:hAnsi="Arial Narrow"/>
                <w:sz w:val="24"/>
                <w:szCs w:val="24"/>
              </w:rPr>
              <w:t>i</w:t>
            </w:r>
            <w:r w:rsidRPr="00C53B46">
              <w:rPr>
                <w:rFonts w:ascii="Arial Narrow" w:eastAsia="Arial" w:hAnsi="Arial Narrow"/>
                <w:spacing w:val="-2"/>
                <w:sz w:val="24"/>
                <w:szCs w:val="24"/>
              </w:rPr>
              <w:t>o</w:t>
            </w:r>
            <w:r w:rsidRPr="00C53B46">
              <w:rPr>
                <w:rFonts w:ascii="Arial Narrow" w:eastAsia="Arial" w:hAnsi="Arial Narrow"/>
                <w:sz w:val="24"/>
                <w:szCs w:val="24"/>
              </w:rPr>
              <w:t xml:space="preserve">ns </w:t>
            </w:r>
            <w:r w:rsidRPr="00C53B46">
              <w:rPr>
                <w:rFonts w:ascii="Arial Narrow" w:eastAsia="Arial" w:hAnsi="Arial Narrow"/>
                <w:spacing w:val="-1"/>
                <w:sz w:val="24"/>
                <w:szCs w:val="24"/>
              </w:rPr>
              <w:t>o</w:t>
            </w:r>
            <w:r w:rsidRPr="00C53B46">
              <w:rPr>
                <w:rFonts w:ascii="Arial Narrow" w:eastAsia="Arial" w:hAnsi="Arial Narrow"/>
                <w:sz w:val="24"/>
                <w:szCs w:val="24"/>
              </w:rPr>
              <w:t>f</w:t>
            </w:r>
            <w:r w:rsidRPr="00C53B46">
              <w:rPr>
                <w:rFonts w:ascii="Arial Narrow" w:eastAsia="Arial" w:hAnsi="Arial Narrow"/>
                <w:spacing w:val="5"/>
                <w:sz w:val="24"/>
                <w:szCs w:val="24"/>
              </w:rPr>
              <w:t xml:space="preserve"> </w:t>
            </w:r>
            <w:r w:rsidRPr="00C53B46">
              <w:rPr>
                <w:rFonts w:ascii="Arial Narrow" w:eastAsia="Arial" w:hAnsi="Arial Narrow"/>
                <w:sz w:val="24"/>
                <w:szCs w:val="24"/>
              </w:rPr>
              <w:t xml:space="preserve">a </w:t>
            </w:r>
            <w:r w:rsidRPr="00C53B46">
              <w:rPr>
                <w:rFonts w:ascii="Arial Narrow" w:eastAsia="Arial" w:hAnsi="Arial Narrow"/>
                <w:spacing w:val="-1"/>
                <w:sz w:val="24"/>
                <w:szCs w:val="24"/>
              </w:rPr>
              <w:t>p</w:t>
            </w:r>
            <w:r w:rsidRPr="00C53B46">
              <w:rPr>
                <w:rFonts w:ascii="Arial Narrow" w:eastAsia="Arial" w:hAnsi="Arial Narrow"/>
                <w:sz w:val="24"/>
                <w:szCs w:val="24"/>
              </w:rPr>
              <w:t>u</w:t>
            </w:r>
            <w:r w:rsidRPr="00C53B46">
              <w:rPr>
                <w:rFonts w:ascii="Arial Narrow" w:eastAsia="Arial" w:hAnsi="Arial Narrow"/>
                <w:spacing w:val="2"/>
                <w:sz w:val="24"/>
                <w:szCs w:val="24"/>
              </w:rPr>
              <w:t>b</w:t>
            </w:r>
            <w:r w:rsidRPr="00C53B46">
              <w:rPr>
                <w:rFonts w:ascii="Arial Narrow" w:eastAsia="Arial" w:hAnsi="Arial Narrow"/>
                <w:sz w:val="24"/>
                <w:szCs w:val="24"/>
              </w:rPr>
              <w:t>lic</w:t>
            </w:r>
            <w:r w:rsidRPr="00C53B46">
              <w:rPr>
                <w:rFonts w:ascii="Arial Narrow" w:eastAsia="Arial" w:hAnsi="Arial Narrow"/>
                <w:spacing w:val="1"/>
                <w:sz w:val="24"/>
                <w:szCs w:val="24"/>
              </w:rPr>
              <w:t xml:space="preserve"> </w:t>
            </w:r>
            <w:r w:rsidRPr="00C53B46">
              <w:rPr>
                <w:rFonts w:ascii="Arial Narrow" w:eastAsia="Arial" w:hAnsi="Arial Narrow"/>
                <w:spacing w:val="-1"/>
                <w:sz w:val="24"/>
                <w:szCs w:val="24"/>
              </w:rPr>
              <w:t>o</w:t>
            </w:r>
            <w:r w:rsidRPr="00C53B46">
              <w:rPr>
                <w:rFonts w:ascii="Arial Narrow" w:eastAsia="Arial" w:hAnsi="Arial Narrow"/>
                <w:sz w:val="24"/>
                <w:szCs w:val="24"/>
              </w:rPr>
              <w:t>f</w:t>
            </w:r>
            <w:r w:rsidRPr="00C53B46">
              <w:rPr>
                <w:rFonts w:ascii="Arial Narrow" w:eastAsia="Arial" w:hAnsi="Arial Narrow"/>
                <w:spacing w:val="3"/>
                <w:sz w:val="24"/>
                <w:szCs w:val="24"/>
              </w:rPr>
              <w:t>f</w:t>
            </w:r>
            <w:r w:rsidRPr="00C53B46">
              <w:rPr>
                <w:rFonts w:ascii="Arial Narrow" w:eastAsia="Arial" w:hAnsi="Arial Narrow"/>
                <w:sz w:val="24"/>
                <w:szCs w:val="24"/>
              </w:rPr>
              <w:t>ici</w:t>
            </w:r>
            <w:r w:rsidRPr="00C53B46">
              <w:rPr>
                <w:rFonts w:ascii="Arial Narrow" w:eastAsia="Arial" w:hAnsi="Arial Narrow"/>
                <w:spacing w:val="-2"/>
                <w:sz w:val="24"/>
                <w:szCs w:val="24"/>
              </w:rPr>
              <w:t>a</w:t>
            </w:r>
            <w:r w:rsidRPr="00C53B46">
              <w:rPr>
                <w:rFonts w:ascii="Arial Narrow" w:eastAsia="Arial" w:hAnsi="Arial Narrow"/>
                <w:sz w:val="24"/>
                <w:szCs w:val="24"/>
              </w:rPr>
              <w:t>l t</w:t>
            </w:r>
            <w:r w:rsidRPr="00C53B46">
              <w:rPr>
                <w:rFonts w:ascii="Arial Narrow" w:eastAsia="Arial" w:hAnsi="Arial Narrow"/>
                <w:spacing w:val="1"/>
                <w:sz w:val="24"/>
                <w:szCs w:val="24"/>
              </w:rPr>
              <w:t>h</w:t>
            </w:r>
            <w:r w:rsidRPr="00C53B46">
              <w:rPr>
                <w:rFonts w:ascii="Arial Narrow" w:eastAsia="Arial" w:hAnsi="Arial Narrow"/>
                <w:sz w:val="24"/>
                <w:szCs w:val="24"/>
              </w:rPr>
              <w:t>ro</w:t>
            </w:r>
            <w:r w:rsidRPr="00C53B46">
              <w:rPr>
                <w:rFonts w:ascii="Arial Narrow" w:eastAsia="Arial" w:hAnsi="Arial Narrow"/>
                <w:spacing w:val="1"/>
                <w:sz w:val="24"/>
                <w:szCs w:val="24"/>
              </w:rPr>
              <w:t>u</w:t>
            </w:r>
            <w:r w:rsidRPr="00C53B46">
              <w:rPr>
                <w:rFonts w:ascii="Arial Narrow" w:eastAsia="Arial" w:hAnsi="Arial Narrow"/>
                <w:spacing w:val="-1"/>
                <w:sz w:val="24"/>
                <w:szCs w:val="24"/>
              </w:rPr>
              <w:t>g</w:t>
            </w:r>
            <w:r w:rsidRPr="00C53B46">
              <w:rPr>
                <w:rFonts w:ascii="Arial Narrow" w:eastAsia="Arial" w:hAnsi="Arial Narrow"/>
                <w:sz w:val="24"/>
                <w:szCs w:val="24"/>
              </w:rPr>
              <w:t>hout</w:t>
            </w:r>
            <w:r w:rsidRPr="00C53B46">
              <w:rPr>
                <w:rFonts w:ascii="Arial Narrow" w:eastAsia="Arial" w:hAnsi="Arial Narrow"/>
                <w:spacing w:val="2"/>
                <w:sz w:val="24"/>
                <w:szCs w:val="24"/>
              </w:rPr>
              <w:t xml:space="preserve"> </w:t>
            </w:r>
            <w:r w:rsidRPr="00C53B46">
              <w:rPr>
                <w:rFonts w:ascii="Arial Narrow" w:eastAsia="Arial" w:hAnsi="Arial Narrow"/>
                <w:spacing w:val="-2"/>
                <w:sz w:val="24"/>
                <w:szCs w:val="24"/>
              </w:rPr>
              <w:t>t</w:t>
            </w:r>
            <w:r w:rsidRPr="00C53B46">
              <w:rPr>
                <w:rFonts w:ascii="Arial Narrow" w:eastAsia="Arial" w:hAnsi="Arial Narrow"/>
                <w:sz w:val="24"/>
                <w:szCs w:val="24"/>
              </w:rPr>
              <w:t>he acquisition</w:t>
            </w:r>
            <w:r w:rsidRPr="00C53B46">
              <w:rPr>
                <w:rFonts w:ascii="Arial Narrow" w:eastAsia="Arial" w:hAnsi="Arial Narrow"/>
                <w:spacing w:val="2"/>
                <w:sz w:val="24"/>
                <w:szCs w:val="24"/>
              </w:rPr>
              <w:t xml:space="preserve"> </w:t>
            </w:r>
            <w:r w:rsidRPr="00C53B46">
              <w:rPr>
                <w:rFonts w:ascii="Arial Narrow" w:eastAsia="Arial" w:hAnsi="Arial Narrow"/>
                <w:sz w:val="24"/>
                <w:szCs w:val="24"/>
              </w:rPr>
              <w:t>pr</w:t>
            </w:r>
            <w:r w:rsidRPr="00C53B46">
              <w:rPr>
                <w:rFonts w:ascii="Arial Narrow" w:eastAsia="Arial" w:hAnsi="Arial Narrow"/>
                <w:spacing w:val="1"/>
                <w:sz w:val="24"/>
                <w:szCs w:val="24"/>
              </w:rPr>
              <w:t>o</w:t>
            </w:r>
            <w:r w:rsidRPr="00C53B46">
              <w:rPr>
                <w:rFonts w:ascii="Arial Narrow" w:eastAsia="Arial" w:hAnsi="Arial Narrow"/>
                <w:spacing w:val="-2"/>
                <w:sz w:val="24"/>
                <w:szCs w:val="24"/>
              </w:rPr>
              <w:t>c</w:t>
            </w:r>
            <w:r w:rsidRPr="00C53B46">
              <w:rPr>
                <w:rFonts w:ascii="Arial Narrow" w:eastAsia="Arial" w:hAnsi="Arial Narrow"/>
                <w:sz w:val="24"/>
                <w:szCs w:val="24"/>
              </w:rPr>
              <w:t>ess</w:t>
            </w:r>
            <w:r w:rsidRPr="00C53B46">
              <w:rPr>
                <w:rFonts w:ascii="Arial Narrow" w:eastAsia="Arial" w:hAnsi="Arial Narrow"/>
                <w:spacing w:val="2"/>
                <w:sz w:val="24"/>
                <w:szCs w:val="24"/>
              </w:rPr>
              <w:t xml:space="preserve"> </w:t>
            </w:r>
            <w:r w:rsidRPr="00C53B46">
              <w:rPr>
                <w:rFonts w:ascii="Arial Narrow" w:eastAsia="Arial" w:hAnsi="Arial Narrow"/>
                <w:sz w:val="24"/>
                <w:szCs w:val="24"/>
              </w:rPr>
              <w:t>or contract e</w:t>
            </w:r>
            <w:r w:rsidRPr="00C53B46">
              <w:rPr>
                <w:rFonts w:ascii="Arial Narrow" w:eastAsia="Arial" w:hAnsi="Arial Narrow"/>
                <w:spacing w:val="-1"/>
                <w:sz w:val="24"/>
                <w:szCs w:val="24"/>
              </w:rPr>
              <w:t>x</w:t>
            </w:r>
            <w:r w:rsidRPr="00C53B46">
              <w:rPr>
                <w:rFonts w:ascii="Arial Narrow" w:eastAsia="Arial" w:hAnsi="Arial Narrow"/>
                <w:sz w:val="24"/>
                <w:szCs w:val="24"/>
              </w:rPr>
              <w:t>ec</w:t>
            </w:r>
            <w:r w:rsidRPr="00C53B46">
              <w:rPr>
                <w:rFonts w:ascii="Arial Narrow" w:eastAsia="Arial" w:hAnsi="Arial Narrow"/>
                <w:spacing w:val="2"/>
                <w:sz w:val="24"/>
                <w:szCs w:val="24"/>
              </w:rPr>
              <w:t>u</w:t>
            </w:r>
            <w:r w:rsidRPr="00C53B46">
              <w:rPr>
                <w:rFonts w:ascii="Arial Narrow" w:eastAsia="Arial" w:hAnsi="Arial Narrow"/>
                <w:sz w:val="24"/>
                <w:szCs w:val="24"/>
              </w:rPr>
              <w:t>tio</w:t>
            </w:r>
            <w:r w:rsidRPr="00C53B46">
              <w:rPr>
                <w:rFonts w:ascii="Arial Narrow" w:eastAsia="Arial" w:hAnsi="Arial Narrow"/>
                <w:spacing w:val="2"/>
                <w:sz w:val="24"/>
                <w:szCs w:val="24"/>
              </w:rPr>
              <w:t>n</w:t>
            </w:r>
            <w:r w:rsidRPr="00C53B46">
              <w:rPr>
                <w:rFonts w:ascii="Arial Narrow" w:eastAsia="Arial" w:hAnsi="Arial Narrow"/>
                <w:sz w:val="24"/>
                <w:szCs w:val="24"/>
              </w:rPr>
              <w:t>.</w:t>
            </w:r>
          </w:p>
          <w:p w:rsidR="004A5031" w:rsidRPr="00C53B46" w:rsidRDefault="004A5031" w:rsidP="00C53B46">
            <w:pPr>
              <w:bidi w:val="0"/>
              <w:jc w:val="both"/>
              <w:rPr>
                <w:rFonts w:ascii="Arial Narrow" w:eastAsia="Arial" w:hAnsi="Arial Narrow"/>
                <w:sz w:val="24"/>
                <w:szCs w:val="24"/>
              </w:rPr>
            </w:pPr>
            <w:r w:rsidRPr="00C53B46">
              <w:rPr>
                <w:rFonts w:ascii="Arial Narrow" w:eastAsia="Arial" w:hAnsi="Arial Narrow"/>
                <w:spacing w:val="1"/>
                <w:sz w:val="24"/>
                <w:szCs w:val="24"/>
              </w:rPr>
              <w:t>Second:</w:t>
            </w:r>
            <w:r w:rsidRPr="00C53B46">
              <w:rPr>
                <w:rFonts w:ascii="Arial Narrow" w:eastAsia="Arial" w:hAnsi="Arial Narrow"/>
                <w:sz w:val="24"/>
                <w:szCs w:val="24"/>
              </w:rPr>
              <w:t xml:space="preserve"> “F</w:t>
            </w:r>
            <w:r w:rsidRPr="00C53B46">
              <w:rPr>
                <w:rFonts w:ascii="Arial Narrow" w:eastAsia="Arial" w:hAnsi="Arial Narrow"/>
                <w:spacing w:val="-2"/>
                <w:sz w:val="24"/>
                <w:szCs w:val="24"/>
              </w:rPr>
              <w:t>r</w:t>
            </w:r>
            <w:r w:rsidRPr="00C53B46">
              <w:rPr>
                <w:rFonts w:ascii="Arial Narrow" w:eastAsia="Arial" w:hAnsi="Arial Narrow"/>
                <w:sz w:val="24"/>
                <w:szCs w:val="24"/>
              </w:rPr>
              <w:t>a</w:t>
            </w:r>
            <w:r w:rsidRPr="00C53B46">
              <w:rPr>
                <w:rFonts w:ascii="Arial Narrow" w:eastAsia="Arial" w:hAnsi="Arial Narrow"/>
                <w:spacing w:val="2"/>
                <w:sz w:val="24"/>
                <w:szCs w:val="24"/>
              </w:rPr>
              <w:t>u</w:t>
            </w:r>
            <w:r w:rsidRPr="00C53B46">
              <w:rPr>
                <w:rFonts w:ascii="Arial Narrow" w:eastAsia="Arial" w:hAnsi="Arial Narrow"/>
                <w:spacing w:val="1"/>
                <w:sz w:val="24"/>
                <w:szCs w:val="24"/>
              </w:rPr>
              <w:t>d</w:t>
            </w:r>
            <w:r w:rsidRPr="00C53B46">
              <w:rPr>
                <w:rFonts w:ascii="Arial Narrow" w:eastAsia="Arial" w:hAnsi="Arial Narrow"/>
                <w:sz w:val="24"/>
                <w:szCs w:val="24"/>
              </w:rPr>
              <w:t>ulent</w:t>
            </w:r>
            <w:r w:rsidRPr="00C53B46">
              <w:rPr>
                <w:rFonts w:ascii="Arial Narrow" w:eastAsia="Arial" w:hAnsi="Arial Narrow"/>
                <w:spacing w:val="51"/>
                <w:sz w:val="24"/>
                <w:szCs w:val="24"/>
              </w:rPr>
              <w:t xml:space="preserve"> </w:t>
            </w:r>
            <w:r w:rsidRPr="00C53B46">
              <w:rPr>
                <w:rFonts w:ascii="Arial Narrow" w:eastAsia="Arial" w:hAnsi="Arial Narrow"/>
                <w:sz w:val="24"/>
                <w:szCs w:val="24"/>
              </w:rPr>
              <w:t>Prac</w:t>
            </w:r>
            <w:r w:rsidRPr="00C53B46">
              <w:rPr>
                <w:rFonts w:ascii="Arial Narrow" w:eastAsia="Arial" w:hAnsi="Arial Narrow"/>
                <w:spacing w:val="1"/>
                <w:sz w:val="24"/>
                <w:szCs w:val="24"/>
              </w:rPr>
              <w:t>t</w:t>
            </w:r>
            <w:r w:rsidRPr="00C53B46">
              <w:rPr>
                <w:rFonts w:ascii="Arial Narrow" w:eastAsia="Arial" w:hAnsi="Arial Narrow"/>
                <w:sz w:val="24"/>
                <w:szCs w:val="24"/>
              </w:rPr>
              <w:t>ices”</w:t>
            </w:r>
            <w:r w:rsidRPr="00C53B46">
              <w:rPr>
                <w:rFonts w:ascii="Arial Narrow" w:eastAsia="Arial" w:hAnsi="Arial Narrow"/>
                <w:spacing w:val="50"/>
                <w:sz w:val="24"/>
                <w:szCs w:val="24"/>
              </w:rPr>
              <w:t xml:space="preserve"> </w:t>
            </w:r>
            <w:r w:rsidRPr="00C53B46">
              <w:rPr>
                <w:rFonts w:ascii="Arial Narrow" w:eastAsia="Arial" w:hAnsi="Arial Narrow"/>
                <w:spacing w:val="2"/>
                <w:sz w:val="24"/>
                <w:szCs w:val="24"/>
              </w:rPr>
              <w:t>m</w:t>
            </w:r>
            <w:r w:rsidRPr="00C53B46">
              <w:rPr>
                <w:rFonts w:ascii="Arial Narrow" w:eastAsia="Arial" w:hAnsi="Arial Narrow"/>
                <w:spacing w:val="-1"/>
                <w:sz w:val="24"/>
                <w:szCs w:val="24"/>
              </w:rPr>
              <w:t>e</w:t>
            </w:r>
            <w:r w:rsidRPr="00C53B46">
              <w:rPr>
                <w:rFonts w:ascii="Arial Narrow" w:eastAsia="Arial" w:hAnsi="Arial Narrow"/>
                <w:sz w:val="24"/>
                <w:szCs w:val="24"/>
              </w:rPr>
              <w:t>a</w:t>
            </w:r>
            <w:r w:rsidRPr="00C53B46">
              <w:rPr>
                <w:rFonts w:ascii="Arial Narrow" w:eastAsia="Arial" w:hAnsi="Arial Narrow"/>
                <w:spacing w:val="2"/>
                <w:sz w:val="24"/>
                <w:szCs w:val="24"/>
              </w:rPr>
              <w:t>n</w:t>
            </w:r>
            <w:r w:rsidRPr="00C53B46">
              <w:rPr>
                <w:rFonts w:ascii="Arial Narrow" w:eastAsia="Arial" w:hAnsi="Arial Narrow"/>
                <w:sz w:val="24"/>
                <w:szCs w:val="24"/>
              </w:rPr>
              <w:t>s</w:t>
            </w:r>
            <w:r w:rsidRPr="00C53B46">
              <w:rPr>
                <w:rFonts w:ascii="Arial Narrow" w:eastAsia="Arial" w:hAnsi="Arial Narrow"/>
                <w:spacing w:val="51"/>
                <w:sz w:val="24"/>
                <w:szCs w:val="24"/>
              </w:rPr>
              <w:t xml:space="preserve"> </w:t>
            </w:r>
            <w:r w:rsidRPr="00C53B46">
              <w:rPr>
                <w:rFonts w:ascii="Arial Narrow" w:eastAsia="Arial" w:hAnsi="Arial Narrow"/>
                <w:sz w:val="24"/>
                <w:szCs w:val="24"/>
              </w:rPr>
              <w:t>a</w:t>
            </w:r>
            <w:r w:rsidRPr="00C53B46">
              <w:rPr>
                <w:rFonts w:ascii="Arial Narrow" w:eastAsia="Arial" w:hAnsi="Arial Narrow"/>
                <w:spacing w:val="2"/>
                <w:sz w:val="24"/>
                <w:szCs w:val="24"/>
              </w:rPr>
              <w:t>n</w:t>
            </w:r>
            <w:r w:rsidRPr="00C53B46">
              <w:rPr>
                <w:rFonts w:ascii="Arial Narrow" w:eastAsia="Arial" w:hAnsi="Arial Narrow"/>
                <w:sz w:val="24"/>
                <w:szCs w:val="24"/>
              </w:rPr>
              <w:t>y</w:t>
            </w:r>
            <w:r w:rsidRPr="00C53B46">
              <w:rPr>
                <w:rFonts w:ascii="Arial Narrow" w:eastAsia="Arial" w:hAnsi="Arial Narrow"/>
                <w:spacing w:val="48"/>
                <w:sz w:val="24"/>
                <w:szCs w:val="24"/>
              </w:rPr>
              <w:t xml:space="preserve"> </w:t>
            </w:r>
            <w:r w:rsidRPr="00C53B46">
              <w:rPr>
                <w:rFonts w:ascii="Arial Narrow" w:eastAsia="Arial" w:hAnsi="Arial Narrow"/>
                <w:spacing w:val="2"/>
                <w:sz w:val="24"/>
                <w:szCs w:val="24"/>
              </w:rPr>
              <w:t>m</w:t>
            </w:r>
            <w:r w:rsidRPr="00C53B46">
              <w:rPr>
                <w:rFonts w:ascii="Arial Narrow" w:eastAsia="Arial" w:hAnsi="Arial Narrow"/>
                <w:sz w:val="24"/>
                <w:szCs w:val="24"/>
              </w:rPr>
              <w:t>isrepr</w:t>
            </w:r>
            <w:r w:rsidRPr="00C53B46">
              <w:rPr>
                <w:rFonts w:ascii="Arial Narrow" w:eastAsia="Arial" w:hAnsi="Arial Narrow"/>
                <w:spacing w:val="-1"/>
                <w:sz w:val="24"/>
                <w:szCs w:val="24"/>
              </w:rPr>
              <w:t>e</w:t>
            </w:r>
            <w:r w:rsidRPr="00C53B46">
              <w:rPr>
                <w:rFonts w:ascii="Arial Narrow" w:eastAsia="Arial" w:hAnsi="Arial Narrow"/>
                <w:sz w:val="24"/>
                <w:szCs w:val="24"/>
              </w:rPr>
              <w:t>se</w:t>
            </w:r>
            <w:r w:rsidRPr="00C53B46">
              <w:rPr>
                <w:rFonts w:ascii="Arial Narrow" w:eastAsia="Arial" w:hAnsi="Arial Narrow"/>
                <w:spacing w:val="2"/>
                <w:sz w:val="24"/>
                <w:szCs w:val="24"/>
              </w:rPr>
              <w:t>n</w:t>
            </w:r>
            <w:r w:rsidRPr="00C53B46">
              <w:rPr>
                <w:rFonts w:ascii="Arial Narrow" w:eastAsia="Arial" w:hAnsi="Arial Narrow"/>
                <w:sz w:val="24"/>
                <w:szCs w:val="24"/>
              </w:rPr>
              <w:t>tation</w:t>
            </w:r>
            <w:r w:rsidRPr="00C53B46">
              <w:rPr>
                <w:rFonts w:ascii="Arial Narrow" w:eastAsia="Arial" w:hAnsi="Arial Narrow"/>
                <w:spacing w:val="52"/>
                <w:sz w:val="24"/>
                <w:szCs w:val="24"/>
              </w:rPr>
              <w:t xml:space="preserve"> </w:t>
            </w:r>
            <w:r w:rsidRPr="00C53B46">
              <w:rPr>
                <w:rFonts w:ascii="Arial Narrow" w:eastAsia="Arial" w:hAnsi="Arial Narrow"/>
                <w:sz w:val="24"/>
                <w:szCs w:val="24"/>
              </w:rPr>
              <w:t>or</w:t>
            </w:r>
            <w:r w:rsidRPr="00C53B46">
              <w:rPr>
                <w:rFonts w:ascii="Arial Narrow" w:eastAsia="Arial" w:hAnsi="Arial Narrow"/>
                <w:spacing w:val="53"/>
                <w:sz w:val="24"/>
                <w:szCs w:val="24"/>
              </w:rPr>
              <w:t xml:space="preserve"> </w:t>
            </w:r>
            <w:r w:rsidRPr="00C53B46">
              <w:rPr>
                <w:rFonts w:ascii="Arial Narrow" w:eastAsia="Arial" w:hAnsi="Arial Narrow"/>
                <w:spacing w:val="-1"/>
                <w:sz w:val="24"/>
                <w:szCs w:val="24"/>
              </w:rPr>
              <w:t>o</w:t>
            </w:r>
            <w:r w:rsidRPr="00C53B46">
              <w:rPr>
                <w:rFonts w:ascii="Arial Narrow" w:eastAsia="Arial" w:hAnsi="Arial Narrow"/>
                <w:spacing w:val="2"/>
                <w:sz w:val="24"/>
                <w:szCs w:val="24"/>
              </w:rPr>
              <w:t>m</w:t>
            </w:r>
            <w:r w:rsidRPr="00C53B46">
              <w:rPr>
                <w:rFonts w:ascii="Arial Narrow" w:eastAsia="Arial" w:hAnsi="Arial Narrow"/>
                <w:sz w:val="24"/>
                <w:szCs w:val="24"/>
              </w:rPr>
              <w:t>ission</w:t>
            </w:r>
            <w:r w:rsidRPr="00C53B46">
              <w:rPr>
                <w:rFonts w:ascii="Arial Narrow" w:eastAsia="Arial" w:hAnsi="Arial Narrow"/>
                <w:spacing w:val="52"/>
                <w:sz w:val="24"/>
                <w:szCs w:val="24"/>
              </w:rPr>
              <w:t xml:space="preserve"> </w:t>
            </w:r>
            <w:r w:rsidRPr="00C53B46">
              <w:rPr>
                <w:rFonts w:ascii="Arial Narrow" w:eastAsia="Arial" w:hAnsi="Arial Narrow"/>
                <w:spacing w:val="-1"/>
                <w:sz w:val="24"/>
                <w:szCs w:val="24"/>
              </w:rPr>
              <w:t>o</w:t>
            </w:r>
            <w:r w:rsidRPr="00C53B46">
              <w:rPr>
                <w:rFonts w:ascii="Arial Narrow" w:eastAsia="Arial" w:hAnsi="Arial Narrow"/>
                <w:sz w:val="24"/>
                <w:szCs w:val="24"/>
              </w:rPr>
              <w:t>f</w:t>
            </w:r>
            <w:r w:rsidRPr="00C53B46">
              <w:rPr>
                <w:rFonts w:ascii="Arial Narrow" w:eastAsia="Arial" w:hAnsi="Arial Narrow"/>
                <w:spacing w:val="54"/>
                <w:sz w:val="24"/>
                <w:szCs w:val="24"/>
              </w:rPr>
              <w:t xml:space="preserve"> </w:t>
            </w:r>
            <w:r w:rsidRPr="00C53B46">
              <w:rPr>
                <w:rFonts w:ascii="Arial Narrow" w:eastAsia="Arial" w:hAnsi="Arial Narrow"/>
                <w:sz w:val="24"/>
                <w:szCs w:val="24"/>
              </w:rPr>
              <w:t>a</w:t>
            </w:r>
            <w:r w:rsidRPr="00C53B46">
              <w:rPr>
                <w:rFonts w:ascii="Arial Narrow" w:eastAsia="Arial" w:hAnsi="Arial Narrow"/>
                <w:spacing w:val="2"/>
                <w:sz w:val="24"/>
                <w:szCs w:val="24"/>
              </w:rPr>
              <w:t>n</w:t>
            </w:r>
            <w:r w:rsidRPr="00C53B46">
              <w:rPr>
                <w:rFonts w:ascii="Arial Narrow" w:eastAsia="Arial" w:hAnsi="Arial Narrow"/>
                <w:sz w:val="24"/>
                <w:szCs w:val="24"/>
              </w:rPr>
              <w:t>y f</w:t>
            </w:r>
            <w:r w:rsidRPr="00C53B46">
              <w:rPr>
                <w:rFonts w:ascii="Arial Narrow" w:eastAsia="Arial" w:hAnsi="Arial Narrow"/>
                <w:spacing w:val="1"/>
                <w:sz w:val="24"/>
                <w:szCs w:val="24"/>
              </w:rPr>
              <w:t>a</w:t>
            </w:r>
            <w:r w:rsidRPr="00C53B46">
              <w:rPr>
                <w:rFonts w:ascii="Arial Narrow" w:eastAsia="Arial" w:hAnsi="Arial Narrow"/>
                <w:sz w:val="24"/>
                <w:szCs w:val="24"/>
              </w:rPr>
              <w:t>ct in</w:t>
            </w:r>
            <w:r w:rsidRPr="00C53B46">
              <w:rPr>
                <w:rFonts w:ascii="Arial Narrow" w:eastAsia="Arial" w:hAnsi="Arial Narrow"/>
                <w:spacing w:val="2"/>
                <w:sz w:val="24"/>
                <w:szCs w:val="24"/>
              </w:rPr>
              <w:t xml:space="preserve"> </w:t>
            </w:r>
            <w:r w:rsidRPr="00C53B46">
              <w:rPr>
                <w:rFonts w:ascii="Arial Narrow" w:eastAsia="Arial" w:hAnsi="Arial Narrow"/>
                <w:spacing w:val="-2"/>
                <w:sz w:val="24"/>
                <w:szCs w:val="24"/>
              </w:rPr>
              <w:t>v</w:t>
            </w:r>
            <w:r w:rsidRPr="00C53B46">
              <w:rPr>
                <w:rFonts w:ascii="Arial Narrow" w:eastAsia="Arial" w:hAnsi="Arial Narrow"/>
                <w:sz w:val="24"/>
                <w:szCs w:val="24"/>
              </w:rPr>
              <w:t>iew</w:t>
            </w:r>
            <w:r w:rsidRPr="00C53B46">
              <w:rPr>
                <w:rFonts w:ascii="Arial Narrow" w:eastAsia="Arial" w:hAnsi="Arial Narrow"/>
                <w:spacing w:val="-2"/>
                <w:sz w:val="24"/>
                <w:szCs w:val="24"/>
              </w:rPr>
              <w:t xml:space="preserve"> </w:t>
            </w:r>
            <w:r w:rsidRPr="00C53B46">
              <w:rPr>
                <w:rFonts w:ascii="Arial Narrow" w:eastAsia="Arial" w:hAnsi="Arial Narrow"/>
                <w:sz w:val="24"/>
                <w:szCs w:val="24"/>
              </w:rPr>
              <w:t>to</w:t>
            </w:r>
            <w:r w:rsidRPr="00C53B46">
              <w:rPr>
                <w:rFonts w:ascii="Arial Narrow" w:eastAsia="Arial" w:hAnsi="Arial Narrow"/>
                <w:spacing w:val="2"/>
                <w:sz w:val="24"/>
                <w:szCs w:val="24"/>
              </w:rPr>
              <w:t xml:space="preserve"> </w:t>
            </w:r>
            <w:r w:rsidRPr="00C53B46">
              <w:rPr>
                <w:rFonts w:ascii="Arial Narrow" w:eastAsia="Arial" w:hAnsi="Arial Narrow"/>
                <w:sz w:val="24"/>
                <w:szCs w:val="24"/>
              </w:rPr>
              <w:t>i</w:t>
            </w:r>
            <w:r w:rsidRPr="00C53B46">
              <w:rPr>
                <w:rFonts w:ascii="Arial Narrow" w:eastAsia="Arial" w:hAnsi="Arial Narrow"/>
                <w:spacing w:val="-1"/>
                <w:sz w:val="24"/>
                <w:szCs w:val="24"/>
              </w:rPr>
              <w:t>n</w:t>
            </w:r>
            <w:r w:rsidRPr="00C53B46">
              <w:rPr>
                <w:rFonts w:ascii="Arial Narrow" w:eastAsia="Arial" w:hAnsi="Arial Narrow"/>
                <w:spacing w:val="3"/>
                <w:sz w:val="24"/>
                <w:szCs w:val="24"/>
              </w:rPr>
              <w:t>f</w:t>
            </w:r>
            <w:r w:rsidRPr="00C53B46">
              <w:rPr>
                <w:rFonts w:ascii="Arial Narrow" w:eastAsia="Arial" w:hAnsi="Arial Narrow"/>
                <w:sz w:val="24"/>
                <w:szCs w:val="24"/>
              </w:rPr>
              <w:t>luen</w:t>
            </w:r>
            <w:r w:rsidRPr="00C53B46">
              <w:rPr>
                <w:rFonts w:ascii="Arial Narrow" w:eastAsia="Arial" w:hAnsi="Arial Narrow"/>
                <w:spacing w:val="-2"/>
                <w:sz w:val="24"/>
                <w:szCs w:val="24"/>
              </w:rPr>
              <w:t>c</w:t>
            </w:r>
            <w:r w:rsidRPr="00C53B46">
              <w:rPr>
                <w:rFonts w:ascii="Arial Narrow" w:eastAsia="Arial" w:hAnsi="Arial Narrow"/>
                <w:sz w:val="24"/>
                <w:szCs w:val="24"/>
              </w:rPr>
              <w:t>e</w:t>
            </w:r>
            <w:r w:rsidRPr="00C53B46">
              <w:rPr>
                <w:rFonts w:ascii="Arial Narrow" w:eastAsia="Arial" w:hAnsi="Arial Narrow"/>
                <w:spacing w:val="2"/>
                <w:sz w:val="24"/>
                <w:szCs w:val="24"/>
              </w:rPr>
              <w:t xml:space="preserve"> </w:t>
            </w:r>
            <w:r w:rsidRPr="00C53B46">
              <w:rPr>
                <w:rFonts w:ascii="Arial Narrow" w:eastAsia="Arial" w:hAnsi="Arial Narrow"/>
                <w:sz w:val="24"/>
                <w:szCs w:val="24"/>
              </w:rPr>
              <w:t>the</w:t>
            </w:r>
            <w:r w:rsidRPr="00C53B46">
              <w:rPr>
                <w:rFonts w:ascii="Arial Narrow" w:eastAsia="Arial" w:hAnsi="Arial Narrow"/>
                <w:spacing w:val="1"/>
                <w:sz w:val="24"/>
                <w:szCs w:val="24"/>
              </w:rPr>
              <w:t xml:space="preserve"> </w:t>
            </w:r>
            <w:r w:rsidRPr="00C53B46">
              <w:rPr>
                <w:rFonts w:ascii="Arial Narrow" w:eastAsia="Arial" w:hAnsi="Arial Narrow"/>
                <w:spacing w:val="-1"/>
                <w:sz w:val="24"/>
                <w:szCs w:val="24"/>
              </w:rPr>
              <w:t>o</w:t>
            </w:r>
            <w:r w:rsidRPr="00C53B46">
              <w:rPr>
                <w:rFonts w:ascii="Arial Narrow" w:eastAsia="Arial" w:hAnsi="Arial Narrow"/>
                <w:sz w:val="24"/>
                <w:szCs w:val="24"/>
              </w:rPr>
              <w:t>u</w:t>
            </w:r>
            <w:r w:rsidRPr="00C53B46">
              <w:rPr>
                <w:rFonts w:ascii="Arial Narrow" w:eastAsia="Arial" w:hAnsi="Arial Narrow"/>
                <w:spacing w:val="1"/>
                <w:sz w:val="24"/>
                <w:szCs w:val="24"/>
              </w:rPr>
              <w:t>t</w:t>
            </w:r>
            <w:r w:rsidRPr="00C53B46">
              <w:rPr>
                <w:rFonts w:ascii="Arial Narrow" w:eastAsia="Arial" w:hAnsi="Arial Narrow"/>
                <w:sz w:val="24"/>
                <w:szCs w:val="24"/>
              </w:rPr>
              <w:t>s</w:t>
            </w:r>
            <w:r w:rsidRPr="00C53B46">
              <w:rPr>
                <w:rFonts w:ascii="Arial Narrow" w:eastAsia="Arial" w:hAnsi="Arial Narrow"/>
                <w:spacing w:val="-1"/>
                <w:sz w:val="24"/>
                <w:szCs w:val="24"/>
              </w:rPr>
              <w:t>o</w:t>
            </w:r>
            <w:r w:rsidRPr="00C53B46">
              <w:rPr>
                <w:rFonts w:ascii="Arial Narrow" w:eastAsia="Arial" w:hAnsi="Arial Narrow"/>
                <w:sz w:val="24"/>
                <w:szCs w:val="24"/>
              </w:rPr>
              <w:t>urcing pr</w:t>
            </w:r>
            <w:r w:rsidRPr="00C53B46">
              <w:rPr>
                <w:rFonts w:ascii="Arial Narrow" w:eastAsia="Arial" w:hAnsi="Arial Narrow"/>
                <w:spacing w:val="1"/>
                <w:sz w:val="24"/>
                <w:szCs w:val="24"/>
              </w:rPr>
              <w:t>o</w:t>
            </w:r>
            <w:r w:rsidRPr="00C53B46">
              <w:rPr>
                <w:rFonts w:ascii="Arial Narrow" w:eastAsia="Arial" w:hAnsi="Arial Narrow"/>
                <w:sz w:val="24"/>
                <w:szCs w:val="24"/>
              </w:rPr>
              <w:t>cess</w:t>
            </w:r>
            <w:r w:rsidRPr="00C53B46">
              <w:rPr>
                <w:rFonts w:ascii="Arial Narrow" w:eastAsia="Arial" w:hAnsi="Arial Narrow"/>
                <w:spacing w:val="2"/>
                <w:sz w:val="24"/>
                <w:szCs w:val="24"/>
              </w:rPr>
              <w:t xml:space="preserve"> </w:t>
            </w:r>
            <w:r w:rsidRPr="00C53B46">
              <w:rPr>
                <w:rFonts w:ascii="Arial Narrow" w:eastAsia="Arial" w:hAnsi="Arial Narrow"/>
                <w:sz w:val="24"/>
                <w:szCs w:val="24"/>
              </w:rPr>
              <w:t>or contract e</w:t>
            </w:r>
            <w:r w:rsidRPr="00C53B46">
              <w:rPr>
                <w:rFonts w:ascii="Arial Narrow" w:eastAsia="Arial" w:hAnsi="Arial Narrow"/>
                <w:spacing w:val="-1"/>
                <w:sz w:val="24"/>
                <w:szCs w:val="24"/>
              </w:rPr>
              <w:t>x</w:t>
            </w:r>
            <w:r w:rsidRPr="00C53B46">
              <w:rPr>
                <w:rFonts w:ascii="Arial Narrow" w:eastAsia="Arial" w:hAnsi="Arial Narrow"/>
                <w:sz w:val="24"/>
                <w:szCs w:val="24"/>
              </w:rPr>
              <w:t>ec</w:t>
            </w:r>
            <w:r w:rsidRPr="00C53B46">
              <w:rPr>
                <w:rFonts w:ascii="Arial Narrow" w:eastAsia="Arial" w:hAnsi="Arial Narrow"/>
                <w:spacing w:val="2"/>
                <w:sz w:val="24"/>
                <w:szCs w:val="24"/>
              </w:rPr>
              <w:t>u</w:t>
            </w:r>
            <w:r w:rsidRPr="00C53B46">
              <w:rPr>
                <w:rFonts w:ascii="Arial Narrow" w:eastAsia="Arial" w:hAnsi="Arial Narrow"/>
                <w:sz w:val="24"/>
                <w:szCs w:val="24"/>
              </w:rPr>
              <w:t>tio</w:t>
            </w:r>
            <w:r w:rsidRPr="00C53B46">
              <w:rPr>
                <w:rFonts w:ascii="Arial Narrow" w:eastAsia="Arial" w:hAnsi="Arial Narrow"/>
                <w:spacing w:val="2"/>
                <w:sz w:val="24"/>
                <w:szCs w:val="24"/>
              </w:rPr>
              <w:t>n</w:t>
            </w:r>
            <w:r w:rsidRPr="00C53B46">
              <w:rPr>
                <w:rFonts w:ascii="Arial Narrow" w:eastAsia="Arial" w:hAnsi="Arial Narrow"/>
                <w:sz w:val="24"/>
                <w:szCs w:val="24"/>
              </w:rPr>
              <w:t>.</w:t>
            </w:r>
          </w:p>
          <w:p w:rsidR="004A5031" w:rsidRPr="00C53B46" w:rsidRDefault="004A5031" w:rsidP="00C53B46">
            <w:pPr>
              <w:bidi w:val="0"/>
              <w:ind w:right="-109" w:firstLine="34"/>
              <w:jc w:val="both"/>
              <w:rPr>
                <w:rFonts w:ascii="Arial Narrow" w:eastAsia="Arial" w:hAnsi="Arial Narrow"/>
                <w:sz w:val="24"/>
                <w:szCs w:val="24"/>
              </w:rPr>
            </w:pPr>
            <w:r w:rsidRPr="00C53B46">
              <w:rPr>
                <w:rFonts w:ascii="Arial Narrow" w:eastAsia="Arial" w:hAnsi="Arial Narrow"/>
                <w:spacing w:val="1"/>
                <w:sz w:val="24"/>
                <w:szCs w:val="24"/>
              </w:rPr>
              <w:t>Third:</w:t>
            </w:r>
            <w:r w:rsidRPr="00C53B46">
              <w:rPr>
                <w:rFonts w:ascii="Arial Narrow" w:eastAsia="Arial" w:hAnsi="Arial Narrow"/>
                <w:spacing w:val="40"/>
                <w:sz w:val="24"/>
                <w:szCs w:val="24"/>
              </w:rPr>
              <w:t xml:space="preserve"> </w:t>
            </w:r>
            <w:r w:rsidRPr="00C53B46">
              <w:rPr>
                <w:rFonts w:ascii="Arial Narrow" w:eastAsia="Arial" w:hAnsi="Arial Narrow"/>
                <w:spacing w:val="-1"/>
                <w:sz w:val="24"/>
                <w:szCs w:val="24"/>
              </w:rPr>
              <w:t>“</w:t>
            </w:r>
            <w:r w:rsidRPr="00C53B46">
              <w:rPr>
                <w:rFonts w:ascii="Arial Narrow" w:eastAsia="Arial" w:hAnsi="Arial Narrow"/>
                <w:sz w:val="24"/>
                <w:szCs w:val="24"/>
              </w:rPr>
              <w:t>Collusi</w:t>
            </w:r>
            <w:r w:rsidRPr="00C53B46">
              <w:rPr>
                <w:rFonts w:ascii="Arial Narrow" w:eastAsia="Arial" w:hAnsi="Arial Narrow"/>
                <w:spacing w:val="-2"/>
                <w:sz w:val="24"/>
                <w:szCs w:val="24"/>
              </w:rPr>
              <w:t>v</w:t>
            </w:r>
            <w:r w:rsidRPr="00C53B46">
              <w:rPr>
                <w:rFonts w:ascii="Arial Narrow" w:eastAsia="Arial" w:hAnsi="Arial Narrow"/>
                <w:sz w:val="24"/>
                <w:szCs w:val="24"/>
              </w:rPr>
              <w:t>e</w:t>
            </w:r>
            <w:r w:rsidRPr="00C53B46">
              <w:rPr>
                <w:rFonts w:ascii="Arial Narrow" w:eastAsia="Arial" w:hAnsi="Arial Narrow"/>
                <w:spacing w:val="4"/>
                <w:sz w:val="24"/>
                <w:szCs w:val="24"/>
              </w:rPr>
              <w:t xml:space="preserve"> </w:t>
            </w:r>
            <w:r w:rsidRPr="00C53B46">
              <w:rPr>
                <w:rFonts w:ascii="Arial Narrow" w:eastAsia="Arial" w:hAnsi="Arial Narrow"/>
                <w:sz w:val="24"/>
                <w:szCs w:val="24"/>
              </w:rPr>
              <w:t>Pr</w:t>
            </w:r>
            <w:r w:rsidRPr="00C53B46">
              <w:rPr>
                <w:rFonts w:ascii="Arial Narrow" w:eastAsia="Arial" w:hAnsi="Arial Narrow"/>
                <w:spacing w:val="1"/>
                <w:sz w:val="24"/>
                <w:szCs w:val="24"/>
              </w:rPr>
              <w:t>a</w:t>
            </w:r>
            <w:r w:rsidRPr="00C53B46">
              <w:rPr>
                <w:rFonts w:ascii="Arial Narrow" w:eastAsia="Arial" w:hAnsi="Arial Narrow"/>
                <w:sz w:val="24"/>
                <w:szCs w:val="24"/>
              </w:rPr>
              <w:t>ctices”</w:t>
            </w:r>
            <w:r w:rsidRPr="00C53B46">
              <w:rPr>
                <w:rFonts w:ascii="Arial Narrow" w:eastAsia="Arial" w:hAnsi="Arial Narrow"/>
                <w:spacing w:val="3"/>
                <w:sz w:val="24"/>
                <w:szCs w:val="24"/>
              </w:rPr>
              <w:t xml:space="preserve"> </w:t>
            </w:r>
            <w:r w:rsidRPr="00C53B46">
              <w:rPr>
                <w:rFonts w:ascii="Arial Narrow" w:eastAsia="Arial" w:hAnsi="Arial Narrow"/>
                <w:sz w:val="24"/>
                <w:szCs w:val="24"/>
              </w:rPr>
              <w:t>mea</w:t>
            </w:r>
            <w:r w:rsidRPr="00C53B46">
              <w:rPr>
                <w:rFonts w:ascii="Arial Narrow" w:eastAsia="Arial" w:hAnsi="Arial Narrow"/>
                <w:spacing w:val="2"/>
                <w:sz w:val="24"/>
                <w:szCs w:val="24"/>
              </w:rPr>
              <w:t>n</w:t>
            </w:r>
            <w:r w:rsidRPr="00C53B46">
              <w:rPr>
                <w:rFonts w:ascii="Arial Narrow" w:eastAsia="Arial" w:hAnsi="Arial Narrow"/>
                <w:sz w:val="24"/>
                <w:szCs w:val="24"/>
              </w:rPr>
              <w:t>s a</w:t>
            </w:r>
            <w:r w:rsidRPr="00C53B46">
              <w:rPr>
                <w:rFonts w:ascii="Arial Narrow" w:eastAsia="Arial" w:hAnsi="Arial Narrow"/>
                <w:spacing w:val="2"/>
                <w:sz w:val="24"/>
                <w:szCs w:val="24"/>
              </w:rPr>
              <w:t>n</w:t>
            </w:r>
            <w:r w:rsidRPr="00C53B46">
              <w:rPr>
                <w:rFonts w:ascii="Arial Narrow" w:eastAsia="Arial" w:hAnsi="Arial Narrow"/>
                <w:sz w:val="24"/>
                <w:szCs w:val="24"/>
              </w:rPr>
              <w:t>y sc</w:t>
            </w:r>
            <w:r w:rsidRPr="00C53B46">
              <w:rPr>
                <w:rFonts w:ascii="Arial Narrow" w:eastAsia="Arial" w:hAnsi="Arial Narrow"/>
                <w:spacing w:val="-1"/>
                <w:sz w:val="24"/>
                <w:szCs w:val="24"/>
              </w:rPr>
              <w:t>h</w:t>
            </w:r>
            <w:r w:rsidRPr="00C53B46">
              <w:rPr>
                <w:rFonts w:ascii="Arial Narrow" w:eastAsia="Arial" w:hAnsi="Arial Narrow"/>
                <w:sz w:val="24"/>
                <w:szCs w:val="24"/>
              </w:rPr>
              <w:t>eme</w:t>
            </w:r>
            <w:r w:rsidRPr="00C53B46">
              <w:rPr>
                <w:rFonts w:ascii="Arial Narrow" w:eastAsia="Arial" w:hAnsi="Arial Narrow"/>
                <w:spacing w:val="1"/>
                <w:sz w:val="24"/>
                <w:szCs w:val="24"/>
              </w:rPr>
              <w:t xml:space="preserve"> </w:t>
            </w:r>
            <w:r w:rsidRPr="00C53B46">
              <w:rPr>
                <w:rFonts w:ascii="Arial Narrow" w:eastAsia="Arial" w:hAnsi="Arial Narrow"/>
                <w:sz w:val="24"/>
                <w:szCs w:val="24"/>
              </w:rPr>
              <w:t>of arra</w:t>
            </w:r>
            <w:r w:rsidRPr="00C53B46">
              <w:rPr>
                <w:rFonts w:ascii="Arial Narrow" w:eastAsia="Arial" w:hAnsi="Arial Narrow"/>
                <w:spacing w:val="1"/>
                <w:sz w:val="24"/>
                <w:szCs w:val="24"/>
              </w:rPr>
              <w:t>n</w:t>
            </w:r>
            <w:r w:rsidRPr="00C53B46">
              <w:rPr>
                <w:rFonts w:ascii="Arial Narrow" w:eastAsia="Arial" w:hAnsi="Arial Narrow"/>
                <w:spacing w:val="-1"/>
                <w:sz w:val="24"/>
                <w:szCs w:val="24"/>
              </w:rPr>
              <w:t>g</w:t>
            </w:r>
            <w:r w:rsidRPr="00C53B46">
              <w:rPr>
                <w:rFonts w:ascii="Arial Narrow" w:eastAsia="Arial" w:hAnsi="Arial Narrow"/>
                <w:sz w:val="24"/>
                <w:szCs w:val="24"/>
              </w:rPr>
              <w:t>e</w:t>
            </w:r>
            <w:r w:rsidRPr="00C53B46">
              <w:rPr>
                <w:rFonts w:ascii="Arial Narrow" w:eastAsia="Arial" w:hAnsi="Arial Narrow"/>
                <w:spacing w:val="3"/>
                <w:sz w:val="24"/>
                <w:szCs w:val="24"/>
              </w:rPr>
              <w:t>m</w:t>
            </w:r>
            <w:r w:rsidRPr="00C53B46">
              <w:rPr>
                <w:rFonts w:ascii="Arial Narrow" w:eastAsia="Arial" w:hAnsi="Arial Narrow"/>
                <w:spacing w:val="-1"/>
                <w:sz w:val="24"/>
                <w:szCs w:val="24"/>
              </w:rPr>
              <w:t>e</w:t>
            </w:r>
            <w:r w:rsidRPr="00C53B46">
              <w:rPr>
                <w:rFonts w:ascii="Arial Narrow" w:eastAsia="Arial" w:hAnsi="Arial Narrow"/>
                <w:sz w:val="24"/>
                <w:szCs w:val="24"/>
              </w:rPr>
              <w:t>nt</w:t>
            </w:r>
            <w:r w:rsidRPr="00C53B46">
              <w:rPr>
                <w:rFonts w:ascii="Arial Narrow" w:eastAsia="Arial" w:hAnsi="Arial Narrow"/>
                <w:spacing w:val="2"/>
                <w:sz w:val="24"/>
                <w:szCs w:val="24"/>
              </w:rPr>
              <w:t xml:space="preserve"> </w:t>
            </w:r>
            <w:r w:rsidRPr="00C53B46">
              <w:rPr>
                <w:rFonts w:ascii="Arial Narrow" w:eastAsia="Arial" w:hAnsi="Arial Narrow"/>
                <w:sz w:val="24"/>
                <w:szCs w:val="24"/>
              </w:rPr>
              <w:t>b</w:t>
            </w:r>
            <w:r w:rsidRPr="00C53B46">
              <w:rPr>
                <w:rFonts w:ascii="Arial Narrow" w:eastAsia="Arial" w:hAnsi="Arial Narrow"/>
                <w:spacing w:val="2"/>
                <w:sz w:val="24"/>
                <w:szCs w:val="24"/>
              </w:rPr>
              <w:t>e</w:t>
            </w:r>
            <w:r w:rsidRPr="00C53B46">
              <w:rPr>
                <w:rFonts w:ascii="Arial Narrow" w:eastAsia="Arial" w:hAnsi="Arial Narrow"/>
                <w:sz w:val="24"/>
                <w:szCs w:val="24"/>
              </w:rPr>
              <w:t>t</w:t>
            </w:r>
            <w:r w:rsidRPr="00C53B46">
              <w:rPr>
                <w:rFonts w:ascii="Arial Narrow" w:eastAsia="Arial" w:hAnsi="Arial Narrow"/>
                <w:spacing w:val="-2"/>
                <w:sz w:val="24"/>
                <w:szCs w:val="24"/>
              </w:rPr>
              <w:t>w</w:t>
            </w:r>
            <w:r w:rsidRPr="00C53B46">
              <w:rPr>
                <w:rFonts w:ascii="Arial Narrow" w:eastAsia="Arial" w:hAnsi="Arial Narrow"/>
                <w:sz w:val="24"/>
                <w:szCs w:val="24"/>
              </w:rPr>
              <w:t>e</w:t>
            </w:r>
            <w:r w:rsidRPr="00C53B46">
              <w:rPr>
                <w:rFonts w:ascii="Arial Narrow" w:eastAsia="Arial" w:hAnsi="Arial Narrow"/>
                <w:spacing w:val="2"/>
                <w:sz w:val="24"/>
                <w:szCs w:val="24"/>
              </w:rPr>
              <w:t>e</w:t>
            </w:r>
            <w:r w:rsidRPr="00C53B46">
              <w:rPr>
                <w:rFonts w:ascii="Arial Narrow" w:eastAsia="Arial" w:hAnsi="Arial Narrow"/>
                <w:sz w:val="24"/>
                <w:szCs w:val="24"/>
              </w:rPr>
              <w:t>n</w:t>
            </w:r>
            <w:r w:rsidRPr="00C53B46">
              <w:rPr>
                <w:rFonts w:ascii="Arial Narrow" w:eastAsia="Arial" w:hAnsi="Arial Narrow"/>
                <w:spacing w:val="1"/>
                <w:sz w:val="24"/>
                <w:szCs w:val="24"/>
              </w:rPr>
              <w:t xml:space="preserve"> </w:t>
            </w:r>
            <w:r w:rsidRPr="00C53B46">
              <w:rPr>
                <w:rFonts w:ascii="Arial Narrow" w:eastAsia="Arial" w:hAnsi="Arial Narrow"/>
                <w:sz w:val="24"/>
                <w:szCs w:val="24"/>
              </w:rPr>
              <w:t>t</w:t>
            </w:r>
            <w:r w:rsidRPr="00C53B46">
              <w:rPr>
                <w:rFonts w:ascii="Arial Narrow" w:eastAsia="Arial" w:hAnsi="Arial Narrow"/>
                <w:spacing w:val="-2"/>
                <w:sz w:val="24"/>
                <w:szCs w:val="24"/>
              </w:rPr>
              <w:t>w</w:t>
            </w:r>
            <w:r w:rsidRPr="00C53B46">
              <w:rPr>
                <w:rFonts w:ascii="Arial Narrow" w:eastAsia="Arial" w:hAnsi="Arial Narrow"/>
                <w:sz w:val="24"/>
                <w:szCs w:val="24"/>
              </w:rPr>
              <w:t>o</w:t>
            </w:r>
            <w:r w:rsidRPr="00C53B46">
              <w:rPr>
                <w:rFonts w:ascii="Arial Narrow" w:eastAsia="Arial" w:hAnsi="Arial Narrow"/>
                <w:spacing w:val="4"/>
                <w:sz w:val="24"/>
                <w:szCs w:val="24"/>
              </w:rPr>
              <w:t xml:space="preserve"> </w:t>
            </w:r>
            <w:r w:rsidRPr="00C53B46">
              <w:rPr>
                <w:rFonts w:ascii="Arial Narrow" w:eastAsia="Arial" w:hAnsi="Arial Narrow"/>
                <w:spacing w:val="-1"/>
                <w:sz w:val="24"/>
                <w:szCs w:val="24"/>
              </w:rPr>
              <w:t>o</w:t>
            </w:r>
            <w:r w:rsidRPr="00C53B46">
              <w:rPr>
                <w:rFonts w:ascii="Arial Narrow" w:eastAsia="Arial" w:hAnsi="Arial Narrow"/>
                <w:sz w:val="24"/>
                <w:szCs w:val="24"/>
              </w:rPr>
              <w:t xml:space="preserve">r </w:t>
            </w:r>
            <w:r w:rsidRPr="00C53B46">
              <w:rPr>
                <w:rFonts w:ascii="Arial Narrow" w:eastAsia="Arial" w:hAnsi="Arial Narrow"/>
                <w:spacing w:val="2"/>
                <w:sz w:val="24"/>
                <w:szCs w:val="24"/>
              </w:rPr>
              <w:t>m</w:t>
            </w:r>
            <w:r w:rsidRPr="00C53B46">
              <w:rPr>
                <w:rFonts w:ascii="Arial Narrow" w:eastAsia="Arial" w:hAnsi="Arial Narrow"/>
                <w:sz w:val="24"/>
                <w:szCs w:val="24"/>
              </w:rPr>
              <w:t>ore</w:t>
            </w:r>
            <w:r w:rsidRPr="00C53B46">
              <w:rPr>
                <w:rFonts w:ascii="Arial Narrow" w:eastAsia="Arial" w:hAnsi="Arial Narrow"/>
                <w:spacing w:val="2"/>
                <w:sz w:val="24"/>
                <w:szCs w:val="24"/>
              </w:rPr>
              <w:t xml:space="preserve"> </w:t>
            </w:r>
            <w:r w:rsidRPr="00C53B46">
              <w:rPr>
                <w:rFonts w:ascii="Arial Narrow" w:eastAsia="Arial" w:hAnsi="Arial Narrow"/>
                <w:spacing w:val="-2"/>
                <w:sz w:val="24"/>
                <w:szCs w:val="24"/>
              </w:rPr>
              <w:t>Bidder</w:t>
            </w:r>
            <w:r w:rsidRPr="00C53B46">
              <w:rPr>
                <w:rFonts w:ascii="Arial Narrow" w:eastAsia="Arial" w:hAnsi="Arial Narrow"/>
                <w:sz w:val="24"/>
                <w:szCs w:val="24"/>
              </w:rPr>
              <w:t>s,</w:t>
            </w:r>
            <w:r w:rsidRPr="00C53B46">
              <w:rPr>
                <w:rFonts w:ascii="Arial Narrow" w:eastAsia="Arial" w:hAnsi="Arial Narrow"/>
                <w:spacing w:val="3"/>
                <w:sz w:val="24"/>
                <w:szCs w:val="24"/>
              </w:rPr>
              <w:t xml:space="preserve"> </w:t>
            </w:r>
            <w:r w:rsidRPr="00C53B46">
              <w:rPr>
                <w:rFonts w:ascii="Arial Narrow" w:eastAsia="Arial" w:hAnsi="Arial Narrow"/>
                <w:spacing w:val="-3"/>
                <w:sz w:val="24"/>
                <w:szCs w:val="24"/>
              </w:rPr>
              <w:t>w</w:t>
            </w:r>
            <w:r w:rsidRPr="00C53B46">
              <w:rPr>
                <w:rFonts w:ascii="Arial Narrow" w:eastAsia="Arial" w:hAnsi="Arial Narrow"/>
                <w:sz w:val="24"/>
                <w:szCs w:val="24"/>
              </w:rPr>
              <w:t>ith</w:t>
            </w:r>
            <w:r w:rsidRPr="00C53B46">
              <w:rPr>
                <w:rFonts w:ascii="Arial Narrow" w:eastAsia="Arial" w:hAnsi="Arial Narrow"/>
                <w:spacing w:val="4"/>
                <w:sz w:val="24"/>
                <w:szCs w:val="24"/>
              </w:rPr>
              <w:t xml:space="preserve"> </w:t>
            </w:r>
            <w:r w:rsidRPr="00C53B46">
              <w:rPr>
                <w:rFonts w:ascii="Arial Narrow" w:eastAsia="Arial" w:hAnsi="Arial Narrow"/>
                <w:spacing w:val="-1"/>
                <w:sz w:val="24"/>
                <w:szCs w:val="24"/>
              </w:rPr>
              <w:t>o</w:t>
            </w:r>
            <w:r w:rsidRPr="00C53B46">
              <w:rPr>
                <w:rFonts w:ascii="Arial Narrow" w:eastAsia="Arial" w:hAnsi="Arial Narrow"/>
                <w:sz w:val="24"/>
                <w:szCs w:val="24"/>
              </w:rPr>
              <w:t>r</w:t>
            </w:r>
            <w:r w:rsidRPr="00C53B46">
              <w:rPr>
                <w:rFonts w:ascii="Arial Narrow" w:eastAsia="Arial" w:hAnsi="Arial Narrow"/>
                <w:spacing w:val="2"/>
                <w:sz w:val="24"/>
                <w:szCs w:val="24"/>
              </w:rPr>
              <w:t xml:space="preserve"> </w:t>
            </w:r>
            <w:r w:rsidRPr="00C53B46">
              <w:rPr>
                <w:rFonts w:ascii="Arial Narrow" w:eastAsia="Arial" w:hAnsi="Arial Narrow"/>
                <w:spacing w:val="-3"/>
                <w:sz w:val="24"/>
                <w:szCs w:val="24"/>
              </w:rPr>
              <w:t>w</w:t>
            </w:r>
            <w:r w:rsidRPr="00C53B46">
              <w:rPr>
                <w:rFonts w:ascii="Arial Narrow" w:eastAsia="Arial" w:hAnsi="Arial Narrow"/>
                <w:sz w:val="24"/>
                <w:szCs w:val="24"/>
              </w:rPr>
              <w:t>ith</w:t>
            </w:r>
            <w:r w:rsidRPr="00C53B46">
              <w:rPr>
                <w:rFonts w:ascii="Arial Narrow" w:eastAsia="Arial" w:hAnsi="Arial Narrow"/>
                <w:spacing w:val="2"/>
                <w:sz w:val="24"/>
                <w:szCs w:val="24"/>
              </w:rPr>
              <w:t>o</w:t>
            </w:r>
            <w:r w:rsidRPr="00C53B46">
              <w:rPr>
                <w:rFonts w:ascii="Arial Narrow" w:eastAsia="Arial" w:hAnsi="Arial Narrow"/>
                <w:sz w:val="24"/>
                <w:szCs w:val="24"/>
              </w:rPr>
              <w:t>ut</w:t>
            </w:r>
            <w:r w:rsidRPr="00C53B46">
              <w:rPr>
                <w:rFonts w:ascii="Arial Narrow" w:eastAsia="Arial" w:hAnsi="Arial Narrow"/>
                <w:spacing w:val="4"/>
                <w:sz w:val="24"/>
                <w:szCs w:val="24"/>
              </w:rPr>
              <w:t xml:space="preserve"> </w:t>
            </w:r>
            <w:r w:rsidRPr="00C53B46">
              <w:rPr>
                <w:rFonts w:ascii="Arial Narrow" w:eastAsia="Arial" w:hAnsi="Arial Narrow"/>
                <w:sz w:val="24"/>
                <w:szCs w:val="24"/>
              </w:rPr>
              <w:t>kn</w:t>
            </w:r>
            <w:r w:rsidRPr="00C53B46">
              <w:rPr>
                <w:rFonts w:ascii="Arial Narrow" w:eastAsia="Arial" w:hAnsi="Arial Narrow"/>
                <w:spacing w:val="2"/>
                <w:sz w:val="24"/>
                <w:szCs w:val="24"/>
              </w:rPr>
              <w:t>o</w:t>
            </w:r>
            <w:r w:rsidRPr="00C53B46">
              <w:rPr>
                <w:rFonts w:ascii="Arial Narrow" w:eastAsia="Arial" w:hAnsi="Arial Narrow"/>
                <w:spacing w:val="-3"/>
                <w:sz w:val="24"/>
                <w:szCs w:val="24"/>
              </w:rPr>
              <w:t>w</w:t>
            </w:r>
            <w:r w:rsidRPr="00C53B46">
              <w:rPr>
                <w:rFonts w:ascii="Arial Narrow" w:eastAsia="Arial" w:hAnsi="Arial Narrow"/>
                <w:sz w:val="24"/>
                <w:szCs w:val="24"/>
              </w:rPr>
              <w:t>le</w:t>
            </w:r>
            <w:r w:rsidRPr="00C53B46">
              <w:rPr>
                <w:rFonts w:ascii="Arial Narrow" w:eastAsia="Arial" w:hAnsi="Arial Narrow"/>
                <w:spacing w:val="1"/>
                <w:sz w:val="24"/>
                <w:szCs w:val="24"/>
              </w:rPr>
              <w:t>d</w:t>
            </w:r>
            <w:r w:rsidRPr="00C53B46">
              <w:rPr>
                <w:rFonts w:ascii="Arial Narrow" w:eastAsia="Arial" w:hAnsi="Arial Narrow"/>
                <w:spacing w:val="-1"/>
                <w:sz w:val="24"/>
                <w:szCs w:val="24"/>
              </w:rPr>
              <w:t>g</w:t>
            </w:r>
            <w:r w:rsidRPr="00C53B46">
              <w:rPr>
                <w:rFonts w:ascii="Arial Narrow" w:eastAsia="Arial" w:hAnsi="Arial Narrow"/>
                <w:sz w:val="24"/>
                <w:szCs w:val="24"/>
              </w:rPr>
              <w:t>e</w:t>
            </w:r>
            <w:r w:rsidRPr="00C53B46">
              <w:rPr>
                <w:rFonts w:ascii="Arial Narrow" w:eastAsia="Arial" w:hAnsi="Arial Narrow"/>
                <w:spacing w:val="1"/>
                <w:sz w:val="24"/>
                <w:szCs w:val="24"/>
              </w:rPr>
              <w:t xml:space="preserve"> </w:t>
            </w:r>
            <w:r w:rsidRPr="00C53B46">
              <w:rPr>
                <w:rFonts w:ascii="Arial Narrow" w:eastAsia="Arial" w:hAnsi="Arial Narrow"/>
                <w:spacing w:val="-1"/>
                <w:sz w:val="24"/>
                <w:szCs w:val="24"/>
              </w:rPr>
              <w:t>o</w:t>
            </w:r>
            <w:r w:rsidRPr="00C53B46">
              <w:rPr>
                <w:rFonts w:ascii="Arial Narrow" w:eastAsia="Arial" w:hAnsi="Arial Narrow"/>
                <w:sz w:val="24"/>
                <w:szCs w:val="24"/>
              </w:rPr>
              <w:t>f</w:t>
            </w:r>
            <w:r w:rsidRPr="00C53B46">
              <w:rPr>
                <w:rFonts w:ascii="Arial Narrow" w:eastAsia="Arial" w:hAnsi="Arial Narrow"/>
                <w:spacing w:val="6"/>
                <w:sz w:val="24"/>
                <w:szCs w:val="24"/>
              </w:rPr>
              <w:t xml:space="preserve"> </w:t>
            </w:r>
            <w:r w:rsidRPr="00C53B46">
              <w:rPr>
                <w:rFonts w:ascii="Arial Narrow" w:eastAsia="Arial" w:hAnsi="Arial Narrow"/>
                <w:sz w:val="24"/>
                <w:szCs w:val="24"/>
              </w:rPr>
              <w:t>the</w:t>
            </w:r>
            <w:r w:rsidRPr="00C53B46">
              <w:rPr>
                <w:rFonts w:ascii="Arial Narrow" w:eastAsia="Arial" w:hAnsi="Arial Narrow"/>
                <w:spacing w:val="3"/>
                <w:sz w:val="24"/>
                <w:szCs w:val="24"/>
              </w:rPr>
              <w:t xml:space="preserve"> </w:t>
            </w:r>
            <w:r w:rsidRPr="00C53B46">
              <w:rPr>
                <w:rFonts w:ascii="Arial Narrow" w:eastAsia="Arial" w:hAnsi="Arial Narrow"/>
                <w:spacing w:val="-2"/>
                <w:sz w:val="24"/>
                <w:szCs w:val="24"/>
              </w:rPr>
              <w:t>buyer</w:t>
            </w:r>
            <w:r w:rsidRPr="00C53B46">
              <w:rPr>
                <w:rFonts w:ascii="Arial Narrow" w:eastAsia="Arial" w:hAnsi="Arial Narrow"/>
                <w:sz w:val="24"/>
                <w:szCs w:val="24"/>
              </w:rPr>
              <w:t>,</w:t>
            </w:r>
            <w:r w:rsidRPr="00C53B46">
              <w:rPr>
                <w:rFonts w:ascii="Arial Narrow" w:eastAsia="Arial" w:hAnsi="Arial Narrow"/>
                <w:spacing w:val="3"/>
                <w:sz w:val="24"/>
                <w:szCs w:val="24"/>
              </w:rPr>
              <w:t xml:space="preserve"> </w:t>
            </w:r>
            <w:r w:rsidRPr="00C53B46">
              <w:rPr>
                <w:rFonts w:ascii="Arial Narrow" w:eastAsia="Arial" w:hAnsi="Arial Narrow"/>
                <w:sz w:val="24"/>
                <w:szCs w:val="24"/>
              </w:rPr>
              <w:t>in</w:t>
            </w:r>
            <w:r w:rsidRPr="00C53B46">
              <w:rPr>
                <w:rFonts w:ascii="Arial Narrow" w:eastAsia="Arial" w:hAnsi="Arial Narrow"/>
                <w:spacing w:val="1"/>
                <w:sz w:val="24"/>
                <w:szCs w:val="24"/>
              </w:rPr>
              <w:t xml:space="preserve"> </w:t>
            </w:r>
            <w:r w:rsidRPr="00C53B46">
              <w:rPr>
                <w:rFonts w:ascii="Arial Narrow" w:eastAsia="Arial" w:hAnsi="Arial Narrow"/>
                <w:spacing w:val="-2"/>
                <w:sz w:val="24"/>
                <w:szCs w:val="24"/>
              </w:rPr>
              <w:t>v</w:t>
            </w:r>
            <w:r w:rsidRPr="00C53B46">
              <w:rPr>
                <w:rFonts w:ascii="Arial Narrow" w:eastAsia="Arial" w:hAnsi="Arial Narrow"/>
                <w:sz w:val="24"/>
                <w:szCs w:val="24"/>
              </w:rPr>
              <w:t>i</w:t>
            </w:r>
            <w:r w:rsidRPr="00C53B46">
              <w:rPr>
                <w:rFonts w:ascii="Arial Narrow" w:eastAsia="Arial" w:hAnsi="Arial Narrow"/>
                <w:spacing w:val="3"/>
                <w:sz w:val="24"/>
                <w:szCs w:val="24"/>
              </w:rPr>
              <w:t>e</w:t>
            </w:r>
            <w:r w:rsidRPr="00C53B46">
              <w:rPr>
                <w:rFonts w:ascii="Arial Narrow" w:eastAsia="Arial" w:hAnsi="Arial Narrow"/>
                <w:sz w:val="24"/>
                <w:szCs w:val="24"/>
              </w:rPr>
              <w:t>w to es</w:t>
            </w:r>
            <w:r w:rsidRPr="00C53B46">
              <w:rPr>
                <w:rFonts w:ascii="Arial Narrow" w:eastAsia="Arial" w:hAnsi="Arial Narrow"/>
                <w:spacing w:val="1"/>
                <w:sz w:val="24"/>
                <w:szCs w:val="24"/>
              </w:rPr>
              <w:t>t</w:t>
            </w:r>
            <w:r w:rsidRPr="00C53B46">
              <w:rPr>
                <w:rFonts w:ascii="Arial Narrow" w:eastAsia="Arial" w:hAnsi="Arial Narrow"/>
                <w:sz w:val="24"/>
                <w:szCs w:val="24"/>
              </w:rPr>
              <w:t>a</w:t>
            </w:r>
            <w:r w:rsidRPr="00C53B46">
              <w:rPr>
                <w:rFonts w:ascii="Arial Narrow" w:eastAsia="Arial" w:hAnsi="Arial Narrow"/>
                <w:spacing w:val="2"/>
                <w:sz w:val="24"/>
                <w:szCs w:val="24"/>
              </w:rPr>
              <w:t>b</w:t>
            </w:r>
            <w:r w:rsidRPr="00C53B46">
              <w:rPr>
                <w:rFonts w:ascii="Arial Narrow" w:eastAsia="Arial" w:hAnsi="Arial Narrow"/>
                <w:sz w:val="24"/>
                <w:szCs w:val="24"/>
              </w:rPr>
              <w:t>lish</w:t>
            </w:r>
            <w:r w:rsidRPr="00C53B46">
              <w:rPr>
                <w:rFonts w:ascii="Arial Narrow" w:eastAsia="Arial" w:hAnsi="Arial Narrow"/>
                <w:spacing w:val="-2"/>
                <w:sz w:val="24"/>
                <w:szCs w:val="24"/>
              </w:rPr>
              <w:t xml:space="preserve"> </w:t>
            </w:r>
            <w:r w:rsidRPr="00C53B46">
              <w:rPr>
                <w:rFonts w:ascii="Arial Narrow" w:eastAsia="Arial" w:hAnsi="Arial Narrow"/>
                <w:sz w:val="24"/>
                <w:szCs w:val="24"/>
              </w:rPr>
              <w:t>art</w:t>
            </w:r>
            <w:r w:rsidRPr="00C53B46">
              <w:rPr>
                <w:rFonts w:ascii="Arial Narrow" w:eastAsia="Arial" w:hAnsi="Arial Narrow"/>
                <w:spacing w:val="-2"/>
                <w:sz w:val="24"/>
                <w:szCs w:val="24"/>
              </w:rPr>
              <w:t>i</w:t>
            </w:r>
            <w:r w:rsidRPr="00C53B46">
              <w:rPr>
                <w:rFonts w:ascii="Arial Narrow" w:eastAsia="Arial" w:hAnsi="Arial Narrow"/>
                <w:spacing w:val="3"/>
                <w:sz w:val="24"/>
                <w:szCs w:val="24"/>
              </w:rPr>
              <w:t>f</w:t>
            </w:r>
            <w:r w:rsidRPr="00C53B46">
              <w:rPr>
                <w:rFonts w:ascii="Arial Narrow" w:eastAsia="Arial" w:hAnsi="Arial Narrow"/>
                <w:sz w:val="24"/>
                <w:szCs w:val="24"/>
              </w:rPr>
              <w:t>icial and</w:t>
            </w:r>
            <w:r w:rsidRPr="00C53B46">
              <w:rPr>
                <w:rFonts w:ascii="Arial Narrow" w:eastAsia="Arial" w:hAnsi="Arial Narrow"/>
                <w:spacing w:val="-1"/>
                <w:sz w:val="24"/>
                <w:szCs w:val="24"/>
              </w:rPr>
              <w:t xml:space="preserve"> </w:t>
            </w:r>
            <w:r w:rsidRPr="00C53B46">
              <w:rPr>
                <w:rFonts w:ascii="Arial Narrow" w:eastAsia="Arial" w:hAnsi="Arial Narrow"/>
                <w:sz w:val="24"/>
                <w:szCs w:val="24"/>
              </w:rPr>
              <w:t>n</w:t>
            </w:r>
            <w:r w:rsidRPr="00C53B46">
              <w:rPr>
                <w:rFonts w:ascii="Arial Narrow" w:eastAsia="Arial" w:hAnsi="Arial Narrow"/>
                <w:spacing w:val="2"/>
                <w:sz w:val="24"/>
                <w:szCs w:val="24"/>
              </w:rPr>
              <w:t>o</w:t>
            </w:r>
            <w:r w:rsidRPr="00C53B46">
              <w:rPr>
                <w:rFonts w:ascii="Arial Narrow" w:eastAsia="Arial" w:hAnsi="Arial Narrow"/>
                <w:sz w:val="24"/>
                <w:szCs w:val="24"/>
              </w:rPr>
              <w:t>n</w:t>
            </w:r>
            <w:r w:rsidRPr="00C53B46">
              <w:rPr>
                <w:rFonts w:ascii="Arial Narrow" w:eastAsia="Arial" w:hAnsi="Arial Narrow"/>
                <w:spacing w:val="-1"/>
                <w:sz w:val="24"/>
                <w:szCs w:val="24"/>
              </w:rPr>
              <w:t>c</w:t>
            </w:r>
            <w:r w:rsidRPr="00C53B46">
              <w:rPr>
                <w:rFonts w:ascii="Arial Narrow" w:eastAsia="Arial" w:hAnsi="Arial Narrow"/>
                <w:sz w:val="24"/>
                <w:szCs w:val="24"/>
              </w:rPr>
              <w:t>omp</w:t>
            </w:r>
            <w:r w:rsidRPr="00C53B46">
              <w:rPr>
                <w:rFonts w:ascii="Arial Narrow" w:eastAsia="Arial" w:hAnsi="Arial Narrow"/>
                <w:spacing w:val="2"/>
                <w:sz w:val="24"/>
                <w:szCs w:val="24"/>
              </w:rPr>
              <w:t>e</w:t>
            </w:r>
            <w:r w:rsidRPr="00C53B46">
              <w:rPr>
                <w:rFonts w:ascii="Arial Narrow" w:eastAsia="Arial" w:hAnsi="Arial Narrow"/>
                <w:sz w:val="24"/>
                <w:szCs w:val="24"/>
              </w:rPr>
              <w:t>titi</w:t>
            </w:r>
            <w:r w:rsidRPr="00C53B46">
              <w:rPr>
                <w:rFonts w:ascii="Arial Narrow" w:eastAsia="Arial" w:hAnsi="Arial Narrow"/>
                <w:spacing w:val="-2"/>
                <w:sz w:val="24"/>
                <w:szCs w:val="24"/>
              </w:rPr>
              <w:t>v</w:t>
            </w:r>
            <w:r w:rsidRPr="00C53B46">
              <w:rPr>
                <w:rFonts w:ascii="Arial Narrow" w:eastAsia="Arial" w:hAnsi="Arial Narrow"/>
                <w:sz w:val="24"/>
                <w:szCs w:val="24"/>
              </w:rPr>
              <w:t>e</w:t>
            </w:r>
            <w:r w:rsidRPr="00C53B46">
              <w:rPr>
                <w:rFonts w:ascii="Arial Narrow" w:eastAsia="Arial" w:hAnsi="Arial Narrow"/>
                <w:spacing w:val="2"/>
                <w:sz w:val="24"/>
                <w:szCs w:val="24"/>
              </w:rPr>
              <w:t xml:space="preserve"> </w:t>
            </w:r>
            <w:r w:rsidRPr="00C53B46">
              <w:rPr>
                <w:rFonts w:ascii="Arial Narrow" w:eastAsia="Arial" w:hAnsi="Arial Narrow"/>
                <w:sz w:val="24"/>
                <w:szCs w:val="24"/>
              </w:rPr>
              <w:t>prices.</w:t>
            </w:r>
          </w:p>
          <w:p w:rsidR="004A5031" w:rsidRPr="00C53B46" w:rsidRDefault="004A5031" w:rsidP="00C53B46">
            <w:pPr>
              <w:bidi w:val="0"/>
              <w:jc w:val="both"/>
              <w:rPr>
                <w:rFonts w:ascii="Arial Narrow" w:eastAsia="Arial" w:hAnsi="Arial Narrow"/>
                <w:sz w:val="24"/>
                <w:szCs w:val="24"/>
              </w:rPr>
            </w:pPr>
            <w:r w:rsidRPr="00C53B46">
              <w:rPr>
                <w:rFonts w:ascii="Arial Narrow" w:eastAsia="Arial" w:hAnsi="Arial Narrow"/>
                <w:spacing w:val="1"/>
                <w:sz w:val="24"/>
                <w:szCs w:val="24"/>
              </w:rPr>
              <w:t>Fourth:</w:t>
            </w:r>
            <w:r w:rsidRPr="00C53B46">
              <w:rPr>
                <w:rFonts w:ascii="Arial Narrow" w:eastAsia="Arial" w:hAnsi="Arial Narrow"/>
                <w:spacing w:val="14"/>
                <w:sz w:val="24"/>
                <w:szCs w:val="24"/>
              </w:rPr>
              <w:t xml:space="preserve"> </w:t>
            </w:r>
            <w:r w:rsidRPr="00C53B46">
              <w:rPr>
                <w:rFonts w:ascii="Arial Narrow" w:eastAsia="Arial" w:hAnsi="Arial Narrow"/>
                <w:sz w:val="24"/>
                <w:szCs w:val="24"/>
              </w:rPr>
              <w:t>“</w:t>
            </w:r>
            <w:r w:rsidRPr="00C53B46">
              <w:rPr>
                <w:rFonts w:ascii="Arial Narrow" w:eastAsia="Arial" w:hAnsi="Arial Narrow"/>
                <w:spacing w:val="-1"/>
                <w:sz w:val="24"/>
                <w:szCs w:val="24"/>
              </w:rPr>
              <w:t>C</w:t>
            </w:r>
            <w:r w:rsidRPr="00C53B46">
              <w:rPr>
                <w:rFonts w:ascii="Arial Narrow" w:eastAsia="Arial" w:hAnsi="Arial Narrow"/>
                <w:sz w:val="24"/>
                <w:szCs w:val="24"/>
              </w:rPr>
              <w:t>o</w:t>
            </w:r>
            <w:r w:rsidRPr="00C53B46">
              <w:rPr>
                <w:rFonts w:ascii="Arial Narrow" w:eastAsia="Arial" w:hAnsi="Arial Narrow"/>
                <w:spacing w:val="2"/>
                <w:sz w:val="24"/>
                <w:szCs w:val="24"/>
              </w:rPr>
              <w:t>e</w:t>
            </w:r>
            <w:r w:rsidRPr="00C53B46">
              <w:rPr>
                <w:rFonts w:ascii="Arial Narrow" w:eastAsia="Arial" w:hAnsi="Arial Narrow"/>
                <w:sz w:val="24"/>
                <w:szCs w:val="24"/>
              </w:rPr>
              <w:t>rci</w:t>
            </w:r>
            <w:r w:rsidRPr="00C53B46">
              <w:rPr>
                <w:rFonts w:ascii="Arial Narrow" w:eastAsia="Arial" w:hAnsi="Arial Narrow"/>
                <w:spacing w:val="-4"/>
                <w:sz w:val="24"/>
                <w:szCs w:val="24"/>
              </w:rPr>
              <w:t>v</w:t>
            </w:r>
            <w:r w:rsidRPr="00C53B46">
              <w:rPr>
                <w:rFonts w:ascii="Arial Narrow" w:eastAsia="Arial" w:hAnsi="Arial Narrow"/>
                <w:sz w:val="24"/>
                <w:szCs w:val="24"/>
              </w:rPr>
              <w:t>e</w:t>
            </w:r>
            <w:r w:rsidRPr="00C53B46">
              <w:rPr>
                <w:rFonts w:ascii="Arial Narrow" w:eastAsia="Arial" w:hAnsi="Arial Narrow"/>
                <w:spacing w:val="4"/>
                <w:sz w:val="24"/>
                <w:szCs w:val="24"/>
              </w:rPr>
              <w:t xml:space="preserve"> </w:t>
            </w:r>
            <w:r w:rsidRPr="00C53B46">
              <w:rPr>
                <w:rFonts w:ascii="Arial Narrow" w:eastAsia="Arial" w:hAnsi="Arial Narrow"/>
                <w:sz w:val="24"/>
                <w:szCs w:val="24"/>
              </w:rPr>
              <w:t>Prac</w:t>
            </w:r>
            <w:r w:rsidRPr="00C53B46">
              <w:rPr>
                <w:rFonts w:ascii="Arial Narrow" w:eastAsia="Arial" w:hAnsi="Arial Narrow"/>
                <w:spacing w:val="1"/>
                <w:sz w:val="24"/>
                <w:szCs w:val="24"/>
              </w:rPr>
              <w:t>t</w:t>
            </w:r>
            <w:r w:rsidRPr="00C53B46">
              <w:rPr>
                <w:rFonts w:ascii="Arial Narrow" w:eastAsia="Arial" w:hAnsi="Arial Narrow"/>
                <w:sz w:val="24"/>
                <w:szCs w:val="24"/>
              </w:rPr>
              <w:t>ices”</w:t>
            </w:r>
            <w:r w:rsidRPr="00C53B46">
              <w:rPr>
                <w:rFonts w:ascii="Arial Narrow" w:eastAsia="Arial" w:hAnsi="Arial Narrow"/>
                <w:spacing w:val="3"/>
                <w:sz w:val="24"/>
                <w:szCs w:val="24"/>
              </w:rPr>
              <w:t xml:space="preserve"> </w:t>
            </w:r>
            <w:r w:rsidRPr="00C53B46">
              <w:rPr>
                <w:rFonts w:ascii="Arial Narrow" w:eastAsia="Arial" w:hAnsi="Arial Narrow"/>
                <w:spacing w:val="2"/>
                <w:sz w:val="24"/>
                <w:szCs w:val="24"/>
              </w:rPr>
              <w:t>m</w:t>
            </w:r>
            <w:r w:rsidRPr="00C53B46">
              <w:rPr>
                <w:rFonts w:ascii="Arial Narrow" w:eastAsia="Arial" w:hAnsi="Arial Narrow"/>
                <w:sz w:val="24"/>
                <w:szCs w:val="24"/>
              </w:rPr>
              <w:t>e</w:t>
            </w:r>
            <w:r w:rsidRPr="00C53B46">
              <w:rPr>
                <w:rFonts w:ascii="Arial Narrow" w:eastAsia="Arial" w:hAnsi="Arial Narrow"/>
                <w:spacing w:val="2"/>
                <w:sz w:val="24"/>
                <w:szCs w:val="24"/>
              </w:rPr>
              <w:t>a</w:t>
            </w:r>
            <w:r w:rsidRPr="00C53B46">
              <w:rPr>
                <w:rFonts w:ascii="Arial Narrow" w:eastAsia="Arial" w:hAnsi="Arial Narrow"/>
                <w:sz w:val="24"/>
                <w:szCs w:val="24"/>
              </w:rPr>
              <w:t>ns</w:t>
            </w:r>
            <w:r w:rsidRPr="00C53B46">
              <w:rPr>
                <w:rFonts w:ascii="Arial Narrow" w:eastAsia="Arial" w:hAnsi="Arial Narrow"/>
                <w:spacing w:val="4"/>
                <w:sz w:val="24"/>
                <w:szCs w:val="24"/>
              </w:rPr>
              <w:t xml:space="preserve"> </w:t>
            </w:r>
            <w:r w:rsidRPr="00C53B46">
              <w:rPr>
                <w:rFonts w:ascii="Arial Narrow" w:eastAsia="Arial" w:hAnsi="Arial Narrow"/>
                <w:spacing w:val="-1"/>
                <w:sz w:val="24"/>
                <w:szCs w:val="24"/>
              </w:rPr>
              <w:t>h</w:t>
            </w:r>
            <w:r w:rsidRPr="00C53B46">
              <w:rPr>
                <w:rFonts w:ascii="Arial Narrow" w:eastAsia="Arial" w:hAnsi="Arial Narrow"/>
                <w:sz w:val="24"/>
                <w:szCs w:val="24"/>
              </w:rPr>
              <w:t>ar</w:t>
            </w:r>
            <w:r w:rsidRPr="00C53B46">
              <w:rPr>
                <w:rFonts w:ascii="Arial Narrow" w:eastAsia="Arial" w:hAnsi="Arial Narrow"/>
                <w:spacing w:val="2"/>
                <w:sz w:val="24"/>
                <w:szCs w:val="24"/>
              </w:rPr>
              <w:t>m</w:t>
            </w:r>
            <w:r w:rsidRPr="00C53B46">
              <w:rPr>
                <w:rFonts w:ascii="Arial Narrow" w:eastAsia="Arial" w:hAnsi="Arial Narrow"/>
                <w:sz w:val="24"/>
                <w:szCs w:val="24"/>
              </w:rPr>
              <w:t>ing</w:t>
            </w:r>
            <w:r w:rsidRPr="00C53B46">
              <w:rPr>
                <w:rFonts w:ascii="Arial Narrow" w:eastAsia="Arial" w:hAnsi="Arial Narrow"/>
                <w:spacing w:val="2"/>
                <w:sz w:val="24"/>
                <w:szCs w:val="24"/>
              </w:rPr>
              <w:t xml:space="preserve"> </w:t>
            </w:r>
            <w:r w:rsidRPr="00C53B46">
              <w:rPr>
                <w:rFonts w:ascii="Arial Narrow" w:eastAsia="Arial" w:hAnsi="Arial Narrow"/>
                <w:sz w:val="24"/>
                <w:szCs w:val="24"/>
              </w:rPr>
              <w:t>or</w:t>
            </w:r>
            <w:r w:rsidRPr="00C53B46">
              <w:rPr>
                <w:rFonts w:ascii="Arial Narrow" w:eastAsia="Arial" w:hAnsi="Arial Narrow"/>
                <w:spacing w:val="3"/>
                <w:sz w:val="24"/>
                <w:szCs w:val="24"/>
              </w:rPr>
              <w:t xml:space="preserve"> </w:t>
            </w:r>
            <w:r w:rsidRPr="00C53B46">
              <w:rPr>
                <w:rFonts w:ascii="Arial Narrow" w:eastAsia="Arial" w:hAnsi="Arial Narrow"/>
                <w:sz w:val="24"/>
                <w:szCs w:val="24"/>
              </w:rPr>
              <w:t>t</w:t>
            </w:r>
            <w:r w:rsidRPr="00C53B46">
              <w:rPr>
                <w:rFonts w:ascii="Arial Narrow" w:eastAsia="Arial" w:hAnsi="Arial Narrow"/>
                <w:spacing w:val="1"/>
                <w:sz w:val="24"/>
                <w:szCs w:val="24"/>
              </w:rPr>
              <w:t>h</w:t>
            </w:r>
            <w:r w:rsidRPr="00C53B46">
              <w:rPr>
                <w:rFonts w:ascii="Arial Narrow" w:eastAsia="Arial" w:hAnsi="Arial Narrow"/>
                <w:sz w:val="24"/>
                <w:szCs w:val="24"/>
              </w:rPr>
              <w:t>r</w:t>
            </w:r>
            <w:r w:rsidRPr="00C53B46">
              <w:rPr>
                <w:rFonts w:ascii="Arial Narrow" w:eastAsia="Arial" w:hAnsi="Arial Narrow"/>
                <w:spacing w:val="-2"/>
                <w:sz w:val="24"/>
                <w:szCs w:val="24"/>
              </w:rPr>
              <w:t>e</w:t>
            </w:r>
            <w:r w:rsidRPr="00C53B46">
              <w:rPr>
                <w:rFonts w:ascii="Arial Narrow" w:eastAsia="Arial" w:hAnsi="Arial Narrow"/>
                <w:sz w:val="24"/>
                <w:szCs w:val="24"/>
              </w:rPr>
              <w:t>a</w:t>
            </w:r>
            <w:r w:rsidRPr="00C53B46">
              <w:rPr>
                <w:rFonts w:ascii="Arial Narrow" w:eastAsia="Arial" w:hAnsi="Arial Narrow"/>
                <w:spacing w:val="1"/>
                <w:sz w:val="24"/>
                <w:szCs w:val="24"/>
              </w:rPr>
              <w:t>t</w:t>
            </w:r>
            <w:r w:rsidRPr="00C53B46">
              <w:rPr>
                <w:rFonts w:ascii="Arial Narrow" w:eastAsia="Arial" w:hAnsi="Arial Narrow"/>
                <w:sz w:val="24"/>
                <w:szCs w:val="24"/>
              </w:rPr>
              <w:t>e</w:t>
            </w:r>
            <w:r w:rsidRPr="00C53B46">
              <w:rPr>
                <w:rFonts w:ascii="Arial Narrow" w:eastAsia="Arial" w:hAnsi="Arial Narrow"/>
                <w:spacing w:val="2"/>
                <w:sz w:val="24"/>
                <w:szCs w:val="24"/>
              </w:rPr>
              <w:t>n</w:t>
            </w:r>
            <w:r w:rsidRPr="00C53B46">
              <w:rPr>
                <w:rFonts w:ascii="Arial Narrow" w:eastAsia="Arial" w:hAnsi="Arial Narrow"/>
                <w:spacing w:val="-3"/>
                <w:sz w:val="24"/>
                <w:szCs w:val="24"/>
              </w:rPr>
              <w:t>i</w:t>
            </w:r>
            <w:r w:rsidRPr="00C53B46">
              <w:rPr>
                <w:rFonts w:ascii="Arial Narrow" w:eastAsia="Arial" w:hAnsi="Arial Narrow"/>
                <w:sz w:val="24"/>
                <w:szCs w:val="24"/>
              </w:rPr>
              <w:t>ng</w:t>
            </w:r>
            <w:r w:rsidRPr="00C53B46">
              <w:rPr>
                <w:rFonts w:ascii="Arial Narrow" w:eastAsia="Arial" w:hAnsi="Arial Narrow"/>
                <w:spacing w:val="3"/>
                <w:sz w:val="24"/>
                <w:szCs w:val="24"/>
              </w:rPr>
              <w:t xml:space="preserve"> </w:t>
            </w:r>
            <w:r w:rsidRPr="00C53B46">
              <w:rPr>
                <w:rFonts w:ascii="Arial Narrow" w:eastAsia="Arial" w:hAnsi="Arial Narrow"/>
                <w:sz w:val="24"/>
                <w:szCs w:val="24"/>
              </w:rPr>
              <w:t>to</w:t>
            </w:r>
            <w:r w:rsidRPr="00C53B46">
              <w:rPr>
                <w:rFonts w:ascii="Arial Narrow" w:eastAsia="Arial" w:hAnsi="Arial Narrow"/>
                <w:spacing w:val="4"/>
                <w:sz w:val="24"/>
                <w:szCs w:val="24"/>
              </w:rPr>
              <w:t xml:space="preserve"> </w:t>
            </w:r>
            <w:r w:rsidRPr="00C53B46">
              <w:rPr>
                <w:rFonts w:ascii="Arial Narrow" w:eastAsia="Arial" w:hAnsi="Arial Narrow"/>
                <w:sz w:val="24"/>
                <w:szCs w:val="24"/>
              </w:rPr>
              <w:t>h</w:t>
            </w:r>
            <w:r w:rsidRPr="00C53B46">
              <w:rPr>
                <w:rFonts w:ascii="Arial Narrow" w:eastAsia="Arial" w:hAnsi="Arial Narrow"/>
                <w:spacing w:val="2"/>
                <w:sz w:val="24"/>
                <w:szCs w:val="24"/>
              </w:rPr>
              <w:t>a</w:t>
            </w:r>
            <w:r w:rsidRPr="00C53B46">
              <w:rPr>
                <w:rFonts w:ascii="Arial Narrow" w:eastAsia="Arial" w:hAnsi="Arial Narrow"/>
                <w:sz w:val="24"/>
                <w:szCs w:val="24"/>
              </w:rPr>
              <w:t>rm,</w:t>
            </w:r>
            <w:r w:rsidRPr="00C53B46">
              <w:rPr>
                <w:rFonts w:ascii="Arial Narrow" w:eastAsia="Arial" w:hAnsi="Arial Narrow"/>
                <w:spacing w:val="2"/>
                <w:sz w:val="24"/>
                <w:szCs w:val="24"/>
              </w:rPr>
              <w:t xml:space="preserve"> </w:t>
            </w:r>
            <w:r w:rsidRPr="00C53B46">
              <w:rPr>
                <w:rFonts w:ascii="Arial Narrow" w:eastAsia="Arial" w:hAnsi="Arial Narrow"/>
                <w:sz w:val="24"/>
                <w:szCs w:val="24"/>
              </w:rPr>
              <w:t>direc</w:t>
            </w:r>
            <w:r w:rsidRPr="00C53B46">
              <w:rPr>
                <w:rFonts w:ascii="Arial Narrow" w:eastAsia="Arial" w:hAnsi="Arial Narrow"/>
                <w:spacing w:val="1"/>
                <w:sz w:val="24"/>
                <w:szCs w:val="24"/>
              </w:rPr>
              <w:t>t</w:t>
            </w:r>
            <w:r w:rsidRPr="00C53B46">
              <w:rPr>
                <w:rFonts w:ascii="Arial Narrow" w:eastAsia="Arial" w:hAnsi="Arial Narrow"/>
                <w:sz w:val="24"/>
                <w:szCs w:val="24"/>
              </w:rPr>
              <w:t>ly or in</w:t>
            </w:r>
            <w:r w:rsidRPr="00C53B46">
              <w:rPr>
                <w:rFonts w:ascii="Arial Narrow" w:eastAsia="Arial" w:hAnsi="Arial Narrow"/>
                <w:spacing w:val="1"/>
                <w:sz w:val="24"/>
                <w:szCs w:val="24"/>
              </w:rPr>
              <w:t>d</w:t>
            </w:r>
            <w:r w:rsidRPr="00C53B46">
              <w:rPr>
                <w:rFonts w:ascii="Arial Narrow" w:eastAsia="Arial" w:hAnsi="Arial Narrow"/>
                <w:sz w:val="24"/>
                <w:szCs w:val="24"/>
              </w:rPr>
              <w:t>i</w:t>
            </w:r>
            <w:r w:rsidRPr="00C53B46">
              <w:rPr>
                <w:rFonts w:ascii="Arial Narrow" w:eastAsia="Arial" w:hAnsi="Arial Narrow"/>
                <w:spacing w:val="-1"/>
                <w:sz w:val="24"/>
                <w:szCs w:val="24"/>
              </w:rPr>
              <w:t>r</w:t>
            </w:r>
            <w:r w:rsidRPr="00C53B46">
              <w:rPr>
                <w:rFonts w:ascii="Arial Narrow" w:eastAsia="Arial" w:hAnsi="Arial Narrow"/>
                <w:sz w:val="24"/>
                <w:szCs w:val="24"/>
              </w:rPr>
              <w:t>ec</w:t>
            </w:r>
            <w:r w:rsidRPr="00C53B46">
              <w:rPr>
                <w:rFonts w:ascii="Arial Narrow" w:eastAsia="Arial" w:hAnsi="Arial Narrow"/>
                <w:spacing w:val="1"/>
                <w:sz w:val="24"/>
                <w:szCs w:val="24"/>
              </w:rPr>
              <w:t>t</w:t>
            </w:r>
            <w:r w:rsidRPr="00C53B46">
              <w:rPr>
                <w:rFonts w:ascii="Arial Narrow" w:eastAsia="Arial" w:hAnsi="Arial Narrow"/>
                <w:sz w:val="24"/>
                <w:szCs w:val="24"/>
              </w:rPr>
              <w:t>l</w:t>
            </w:r>
            <w:r w:rsidRPr="00C53B46">
              <w:rPr>
                <w:rFonts w:ascii="Arial Narrow" w:eastAsia="Arial" w:hAnsi="Arial Narrow"/>
                <w:spacing w:val="-3"/>
                <w:sz w:val="24"/>
                <w:szCs w:val="24"/>
              </w:rPr>
              <w:t>y</w:t>
            </w:r>
            <w:r w:rsidRPr="00C53B46">
              <w:rPr>
                <w:rFonts w:ascii="Arial Narrow" w:eastAsia="Arial" w:hAnsi="Arial Narrow"/>
                <w:sz w:val="24"/>
                <w:szCs w:val="24"/>
              </w:rPr>
              <w:t>,</w:t>
            </w:r>
            <w:r w:rsidRPr="00C53B46">
              <w:rPr>
                <w:rFonts w:ascii="Arial Narrow" w:eastAsia="Arial" w:hAnsi="Arial Narrow"/>
                <w:spacing w:val="4"/>
                <w:sz w:val="24"/>
                <w:szCs w:val="24"/>
              </w:rPr>
              <w:t xml:space="preserve"> </w:t>
            </w:r>
            <w:r w:rsidRPr="00C53B46">
              <w:rPr>
                <w:rFonts w:ascii="Arial Narrow" w:eastAsia="Arial" w:hAnsi="Arial Narrow"/>
                <w:sz w:val="24"/>
                <w:szCs w:val="24"/>
              </w:rPr>
              <w:t>t</w:t>
            </w:r>
            <w:r w:rsidRPr="00C53B46">
              <w:rPr>
                <w:rFonts w:ascii="Arial Narrow" w:eastAsia="Arial" w:hAnsi="Arial Narrow"/>
                <w:spacing w:val="1"/>
                <w:sz w:val="24"/>
                <w:szCs w:val="24"/>
              </w:rPr>
              <w:t>h</w:t>
            </w:r>
            <w:r w:rsidRPr="00C53B46">
              <w:rPr>
                <w:rFonts w:ascii="Arial Narrow" w:eastAsia="Arial" w:hAnsi="Arial Narrow"/>
                <w:sz w:val="24"/>
                <w:szCs w:val="24"/>
              </w:rPr>
              <w:t>e</w:t>
            </w:r>
            <w:r w:rsidRPr="00C53B46">
              <w:rPr>
                <w:rFonts w:ascii="Arial Narrow" w:eastAsia="Arial" w:hAnsi="Arial Narrow"/>
                <w:spacing w:val="2"/>
                <w:sz w:val="24"/>
                <w:szCs w:val="24"/>
              </w:rPr>
              <w:t xml:space="preserve"> </w:t>
            </w:r>
            <w:r w:rsidRPr="00C53B46">
              <w:rPr>
                <w:rFonts w:ascii="Arial Narrow" w:eastAsia="Arial" w:hAnsi="Arial Narrow"/>
                <w:spacing w:val="-1"/>
                <w:sz w:val="24"/>
                <w:szCs w:val="24"/>
              </w:rPr>
              <w:t>p</w:t>
            </w:r>
            <w:r w:rsidRPr="00C53B46">
              <w:rPr>
                <w:rFonts w:ascii="Arial Narrow" w:eastAsia="Arial" w:hAnsi="Arial Narrow"/>
                <w:sz w:val="24"/>
                <w:szCs w:val="24"/>
              </w:rPr>
              <w:t>erso</w:t>
            </w:r>
            <w:r w:rsidRPr="00C53B46">
              <w:rPr>
                <w:rFonts w:ascii="Arial Narrow" w:eastAsia="Arial" w:hAnsi="Arial Narrow"/>
                <w:spacing w:val="2"/>
                <w:sz w:val="24"/>
                <w:szCs w:val="24"/>
              </w:rPr>
              <w:t>n</w:t>
            </w:r>
            <w:r w:rsidRPr="00C53B46">
              <w:rPr>
                <w:rFonts w:ascii="Arial Narrow" w:eastAsia="Arial" w:hAnsi="Arial Narrow"/>
                <w:sz w:val="24"/>
                <w:szCs w:val="24"/>
              </w:rPr>
              <w:t>s</w:t>
            </w:r>
            <w:r w:rsidRPr="00C53B46">
              <w:rPr>
                <w:rFonts w:ascii="Arial Narrow" w:eastAsia="Arial" w:hAnsi="Arial Narrow"/>
                <w:spacing w:val="1"/>
                <w:sz w:val="24"/>
                <w:szCs w:val="24"/>
              </w:rPr>
              <w:t xml:space="preserve"> </w:t>
            </w:r>
            <w:r w:rsidRPr="00C53B46">
              <w:rPr>
                <w:rFonts w:ascii="Arial Narrow" w:eastAsia="Arial" w:hAnsi="Arial Narrow"/>
                <w:sz w:val="24"/>
                <w:szCs w:val="24"/>
              </w:rPr>
              <w:t>or</w:t>
            </w:r>
            <w:r w:rsidRPr="00C53B46">
              <w:rPr>
                <w:rFonts w:ascii="Arial Narrow" w:eastAsia="Arial" w:hAnsi="Arial Narrow"/>
                <w:spacing w:val="4"/>
                <w:sz w:val="24"/>
                <w:szCs w:val="24"/>
              </w:rPr>
              <w:t xml:space="preserve"> </w:t>
            </w:r>
            <w:r w:rsidRPr="00C53B46">
              <w:rPr>
                <w:rFonts w:ascii="Arial Narrow" w:eastAsia="Arial" w:hAnsi="Arial Narrow"/>
                <w:spacing w:val="-2"/>
                <w:sz w:val="24"/>
                <w:szCs w:val="24"/>
              </w:rPr>
              <w:t>t</w:t>
            </w:r>
            <w:r w:rsidRPr="00C53B46">
              <w:rPr>
                <w:rFonts w:ascii="Arial Narrow" w:eastAsia="Arial" w:hAnsi="Arial Narrow"/>
                <w:sz w:val="24"/>
                <w:szCs w:val="24"/>
              </w:rPr>
              <w:t>h</w:t>
            </w:r>
            <w:r w:rsidRPr="00C53B46">
              <w:rPr>
                <w:rFonts w:ascii="Arial Narrow" w:eastAsia="Arial" w:hAnsi="Arial Narrow"/>
                <w:spacing w:val="2"/>
                <w:sz w:val="24"/>
                <w:szCs w:val="24"/>
              </w:rPr>
              <w:t>e</w:t>
            </w:r>
            <w:r w:rsidRPr="00C53B46">
              <w:rPr>
                <w:rFonts w:ascii="Arial Narrow" w:eastAsia="Arial" w:hAnsi="Arial Narrow"/>
                <w:sz w:val="24"/>
                <w:szCs w:val="24"/>
              </w:rPr>
              <w:t>ir pr</w:t>
            </w:r>
            <w:r w:rsidRPr="00C53B46">
              <w:rPr>
                <w:rFonts w:ascii="Arial Narrow" w:eastAsia="Arial" w:hAnsi="Arial Narrow"/>
                <w:spacing w:val="1"/>
                <w:sz w:val="24"/>
                <w:szCs w:val="24"/>
              </w:rPr>
              <w:t>o</w:t>
            </w:r>
            <w:r w:rsidRPr="00C53B46">
              <w:rPr>
                <w:rFonts w:ascii="Arial Narrow" w:eastAsia="Arial" w:hAnsi="Arial Narrow"/>
                <w:spacing w:val="-1"/>
                <w:sz w:val="24"/>
                <w:szCs w:val="24"/>
              </w:rPr>
              <w:t>p</w:t>
            </w:r>
            <w:r w:rsidRPr="00C53B46">
              <w:rPr>
                <w:rFonts w:ascii="Arial Narrow" w:eastAsia="Arial" w:hAnsi="Arial Narrow"/>
                <w:sz w:val="24"/>
                <w:szCs w:val="24"/>
              </w:rPr>
              <w:t>erti</w:t>
            </w:r>
            <w:r w:rsidRPr="00C53B46">
              <w:rPr>
                <w:rFonts w:ascii="Arial Narrow" w:eastAsia="Arial" w:hAnsi="Arial Narrow"/>
                <w:spacing w:val="1"/>
                <w:sz w:val="24"/>
                <w:szCs w:val="24"/>
              </w:rPr>
              <w:t>e</w:t>
            </w:r>
            <w:r w:rsidRPr="00C53B46">
              <w:rPr>
                <w:rFonts w:ascii="Arial Narrow" w:eastAsia="Arial" w:hAnsi="Arial Narrow"/>
                <w:sz w:val="24"/>
                <w:szCs w:val="24"/>
              </w:rPr>
              <w:t>s</w:t>
            </w:r>
            <w:r w:rsidRPr="00C53B46">
              <w:rPr>
                <w:rFonts w:ascii="Arial Narrow" w:eastAsia="Arial" w:hAnsi="Arial Narrow"/>
                <w:spacing w:val="4"/>
                <w:sz w:val="24"/>
                <w:szCs w:val="24"/>
              </w:rPr>
              <w:t xml:space="preserve"> </w:t>
            </w:r>
            <w:r w:rsidRPr="00C53B46">
              <w:rPr>
                <w:rFonts w:ascii="Arial Narrow" w:eastAsia="Arial" w:hAnsi="Arial Narrow"/>
                <w:spacing w:val="-2"/>
                <w:sz w:val="24"/>
                <w:szCs w:val="24"/>
              </w:rPr>
              <w:t>t</w:t>
            </w:r>
            <w:r w:rsidRPr="00C53B46">
              <w:rPr>
                <w:rFonts w:ascii="Arial Narrow" w:eastAsia="Arial" w:hAnsi="Arial Narrow"/>
                <w:sz w:val="24"/>
                <w:szCs w:val="24"/>
              </w:rPr>
              <w:t>o</w:t>
            </w:r>
            <w:r w:rsidRPr="00C53B46">
              <w:rPr>
                <w:rFonts w:ascii="Arial Narrow" w:eastAsia="Arial" w:hAnsi="Arial Narrow"/>
                <w:spacing w:val="5"/>
                <w:sz w:val="24"/>
                <w:szCs w:val="24"/>
              </w:rPr>
              <w:t xml:space="preserve"> </w:t>
            </w:r>
            <w:r w:rsidRPr="00C53B46">
              <w:rPr>
                <w:rFonts w:ascii="Arial Narrow" w:eastAsia="Arial" w:hAnsi="Arial Narrow"/>
                <w:spacing w:val="-3"/>
                <w:sz w:val="24"/>
                <w:szCs w:val="24"/>
              </w:rPr>
              <w:t>i</w:t>
            </w:r>
            <w:r w:rsidRPr="00C53B46">
              <w:rPr>
                <w:rFonts w:ascii="Arial Narrow" w:eastAsia="Arial" w:hAnsi="Arial Narrow"/>
                <w:spacing w:val="-1"/>
                <w:sz w:val="24"/>
                <w:szCs w:val="24"/>
              </w:rPr>
              <w:t>n</w:t>
            </w:r>
            <w:r w:rsidRPr="00C53B46">
              <w:rPr>
                <w:rFonts w:ascii="Arial Narrow" w:eastAsia="Arial" w:hAnsi="Arial Narrow"/>
                <w:spacing w:val="3"/>
                <w:sz w:val="24"/>
                <w:szCs w:val="24"/>
              </w:rPr>
              <w:t>f</w:t>
            </w:r>
            <w:r w:rsidRPr="00C53B46">
              <w:rPr>
                <w:rFonts w:ascii="Arial Narrow" w:eastAsia="Arial" w:hAnsi="Arial Narrow"/>
                <w:sz w:val="24"/>
                <w:szCs w:val="24"/>
              </w:rPr>
              <w:t>luence</w:t>
            </w:r>
            <w:r w:rsidRPr="00C53B46">
              <w:rPr>
                <w:rFonts w:ascii="Arial Narrow" w:eastAsia="Arial" w:hAnsi="Arial Narrow"/>
                <w:spacing w:val="2"/>
                <w:sz w:val="24"/>
                <w:szCs w:val="24"/>
              </w:rPr>
              <w:t xml:space="preserve"> </w:t>
            </w:r>
            <w:r w:rsidRPr="00C53B46">
              <w:rPr>
                <w:rFonts w:ascii="Arial Narrow" w:eastAsia="Arial" w:hAnsi="Arial Narrow"/>
                <w:sz w:val="24"/>
                <w:szCs w:val="24"/>
              </w:rPr>
              <w:t>t</w:t>
            </w:r>
            <w:r w:rsidRPr="00C53B46">
              <w:rPr>
                <w:rFonts w:ascii="Arial Narrow" w:eastAsia="Arial" w:hAnsi="Arial Narrow"/>
                <w:spacing w:val="1"/>
                <w:sz w:val="24"/>
                <w:szCs w:val="24"/>
              </w:rPr>
              <w:t>h</w:t>
            </w:r>
            <w:r w:rsidRPr="00C53B46">
              <w:rPr>
                <w:rFonts w:ascii="Arial Narrow" w:eastAsia="Arial" w:hAnsi="Arial Narrow"/>
                <w:sz w:val="24"/>
                <w:szCs w:val="24"/>
              </w:rPr>
              <w:t>eir</w:t>
            </w:r>
            <w:r w:rsidRPr="00C53B46">
              <w:rPr>
                <w:rFonts w:ascii="Arial Narrow" w:eastAsia="Arial" w:hAnsi="Arial Narrow"/>
                <w:spacing w:val="1"/>
                <w:sz w:val="24"/>
                <w:szCs w:val="24"/>
              </w:rPr>
              <w:t xml:space="preserve"> </w:t>
            </w:r>
            <w:r w:rsidRPr="00C53B46">
              <w:rPr>
                <w:rFonts w:ascii="Arial Narrow" w:eastAsia="Arial" w:hAnsi="Arial Narrow"/>
                <w:sz w:val="24"/>
                <w:szCs w:val="24"/>
              </w:rPr>
              <w:t>p</w:t>
            </w:r>
            <w:r w:rsidRPr="00C53B46">
              <w:rPr>
                <w:rFonts w:ascii="Arial Narrow" w:eastAsia="Arial" w:hAnsi="Arial Narrow"/>
                <w:spacing w:val="2"/>
                <w:sz w:val="24"/>
                <w:szCs w:val="24"/>
              </w:rPr>
              <w:t>a</w:t>
            </w:r>
            <w:r w:rsidRPr="00C53B46">
              <w:rPr>
                <w:rFonts w:ascii="Arial Narrow" w:eastAsia="Arial" w:hAnsi="Arial Narrow"/>
                <w:sz w:val="24"/>
                <w:szCs w:val="24"/>
              </w:rPr>
              <w:t>rtici</w:t>
            </w:r>
            <w:r w:rsidRPr="00C53B46">
              <w:rPr>
                <w:rFonts w:ascii="Arial Narrow" w:eastAsia="Arial" w:hAnsi="Arial Narrow"/>
                <w:spacing w:val="-3"/>
                <w:sz w:val="24"/>
                <w:szCs w:val="24"/>
              </w:rPr>
              <w:t>p</w:t>
            </w:r>
            <w:r w:rsidRPr="00C53B46">
              <w:rPr>
                <w:rFonts w:ascii="Arial Narrow" w:eastAsia="Arial" w:hAnsi="Arial Narrow"/>
                <w:sz w:val="24"/>
                <w:szCs w:val="24"/>
              </w:rPr>
              <w:t>a</w:t>
            </w:r>
            <w:r w:rsidRPr="00C53B46">
              <w:rPr>
                <w:rFonts w:ascii="Arial Narrow" w:eastAsia="Arial" w:hAnsi="Arial Narrow"/>
                <w:spacing w:val="1"/>
                <w:sz w:val="24"/>
                <w:szCs w:val="24"/>
              </w:rPr>
              <w:t>t</w:t>
            </w:r>
            <w:r w:rsidRPr="00C53B46">
              <w:rPr>
                <w:rFonts w:ascii="Arial Narrow" w:eastAsia="Arial" w:hAnsi="Arial Narrow"/>
                <w:sz w:val="24"/>
                <w:szCs w:val="24"/>
              </w:rPr>
              <w:t>ion</w:t>
            </w:r>
            <w:r w:rsidRPr="00C53B46">
              <w:rPr>
                <w:rFonts w:ascii="Arial Narrow" w:eastAsia="Arial" w:hAnsi="Arial Narrow"/>
                <w:spacing w:val="3"/>
                <w:sz w:val="24"/>
                <w:szCs w:val="24"/>
              </w:rPr>
              <w:t xml:space="preserve"> </w:t>
            </w:r>
            <w:r w:rsidRPr="00C53B46">
              <w:rPr>
                <w:rFonts w:ascii="Arial Narrow" w:eastAsia="Arial" w:hAnsi="Arial Narrow"/>
                <w:spacing w:val="-3"/>
                <w:sz w:val="24"/>
                <w:szCs w:val="24"/>
              </w:rPr>
              <w:t>i</w:t>
            </w:r>
            <w:r w:rsidRPr="00C53B46">
              <w:rPr>
                <w:rFonts w:ascii="Arial Narrow" w:eastAsia="Arial" w:hAnsi="Arial Narrow"/>
                <w:sz w:val="24"/>
                <w:szCs w:val="24"/>
              </w:rPr>
              <w:t>n t</w:t>
            </w:r>
            <w:r w:rsidRPr="00C53B46">
              <w:rPr>
                <w:rFonts w:ascii="Arial Narrow" w:eastAsia="Arial" w:hAnsi="Arial Narrow"/>
                <w:spacing w:val="1"/>
                <w:sz w:val="24"/>
                <w:szCs w:val="24"/>
              </w:rPr>
              <w:t>h</w:t>
            </w:r>
            <w:r w:rsidRPr="00C53B46">
              <w:rPr>
                <w:rFonts w:ascii="Arial Narrow" w:eastAsia="Arial" w:hAnsi="Arial Narrow"/>
                <w:sz w:val="24"/>
                <w:szCs w:val="24"/>
              </w:rPr>
              <w:t>e</w:t>
            </w:r>
            <w:r w:rsidRPr="00C53B46">
              <w:rPr>
                <w:rFonts w:ascii="Arial Narrow" w:eastAsia="Arial" w:hAnsi="Arial Narrow"/>
                <w:spacing w:val="-1"/>
                <w:sz w:val="24"/>
                <w:szCs w:val="24"/>
              </w:rPr>
              <w:t xml:space="preserve"> </w:t>
            </w:r>
            <w:r w:rsidRPr="00C53B46">
              <w:rPr>
                <w:rFonts w:ascii="Arial Narrow" w:eastAsia="Arial" w:hAnsi="Arial Narrow"/>
                <w:sz w:val="24"/>
                <w:szCs w:val="24"/>
              </w:rPr>
              <w:t>acquisition</w:t>
            </w:r>
            <w:r w:rsidRPr="00C53B46">
              <w:rPr>
                <w:rFonts w:ascii="Arial Narrow" w:eastAsia="Arial" w:hAnsi="Arial Narrow"/>
                <w:spacing w:val="2"/>
                <w:sz w:val="24"/>
                <w:szCs w:val="24"/>
              </w:rPr>
              <w:t xml:space="preserve"> </w:t>
            </w:r>
            <w:r w:rsidRPr="00C53B46">
              <w:rPr>
                <w:rFonts w:ascii="Arial Narrow" w:eastAsia="Arial" w:hAnsi="Arial Narrow"/>
                <w:sz w:val="24"/>
                <w:szCs w:val="24"/>
              </w:rPr>
              <w:t>pro</w:t>
            </w:r>
            <w:r w:rsidRPr="00C53B46">
              <w:rPr>
                <w:rFonts w:ascii="Arial Narrow" w:eastAsia="Arial" w:hAnsi="Arial Narrow"/>
                <w:spacing w:val="-1"/>
                <w:sz w:val="24"/>
                <w:szCs w:val="24"/>
              </w:rPr>
              <w:t>c</w:t>
            </w:r>
            <w:r w:rsidRPr="00C53B46">
              <w:rPr>
                <w:rFonts w:ascii="Arial Narrow" w:eastAsia="Arial" w:hAnsi="Arial Narrow"/>
                <w:sz w:val="24"/>
                <w:szCs w:val="24"/>
              </w:rPr>
              <w:t>es</w:t>
            </w:r>
            <w:r w:rsidRPr="00C53B46">
              <w:rPr>
                <w:rFonts w:ascii="Arial Narrow" w:eastAsia="Arial" w:hAnsi="Arial Narrow"/>
                <w:spacing w:val="-1"/>
                <w:sz w:val="24"/>
                <w:szCs w:val="24"/>
              </w:rPr>
              <w:t>s</w:t>
            </w:r>
            <w:r w:rsidRPr="00C53B46">
              <w:rPr>
                <w:rFonts w:ascii="Arial Narrow" w:eastAsia="Arial" w:hAnsi="Arial Narrow"/>
                <w:sz w:val="24"/>
                <w:szCs w:val="24"/>
              </w:rPr>
              <w:t>es</w:t>
            </w:r>
            <w:r w:rsidRPr="00C53B46">
              <w:rPr>
                <w:rFonts w:ascii="Arial Narrow" w:eastAsia="Arial" w:hAnsi="Arial Narrow"/>
                <w:spacing w:val="2"/>
                <w:sz w:val="24"/>
                <w:szCs w:val="24"/>
              </w:rPr>
              <w:t xml:space="preserve"> </w:t>
            </w:r>
            <w:r w:rsidRPr="00C53B46">
              <w:rPr>
                <w:rFonts w:ascii="Arial Narrow" w:eastAsia="Arial" w:hAnsi="Arial Narrow"/>
                <w:sz w:val="24"/>
                <w:szCs w:val="24"/>
              </w:rPr>
              <w:t>or in</w:t>
            </w:r>
            <w:r w:rsidRPr="00C53B46">
              <w:rPr>
                <w:rFonts w:ascii="Arial Narrow" w:eastAsia="Arial" w:hAnsi="Arial Narrow"/>
                <w:spacing w:val="2"/>
                <w:sz w:val="24"/>
                <w:szCs w:val="24"/>
              </w:rPr>
              <w:t>f</w:t>
            </w:r>
            <w:r w:rsidRPr="00C53B46">
              <w:rPr>
                <w:rFonts w:ascii="Arial Narrow" w:eastAsia="Arial" w:hAnsi="Arial Narrow"/>
                <w:sz w:val="24"/>
                <w:szCs w:val="24"/>
              </w:rPr>
              <w:t>l</w:t>
            </w:r>
            <w:r w:rsidRPr="00C53B46">
              <w:rPr>
                <w:rFonts w:ascii="Arial Narrow" w:eastAsia="Arial" w:hAnsi="Arial Narrow"/>
                <w:spacing w:val="-2"/>
                <w:sz w:val="24"/>
                <w:szCs w:val="24"/>
              </w:rPr>
              <w:t>u</w:t>
            </w:r>
            <w:r w:rsidRPr="00C53B46">
              <w:rPr>
                <w:rFonts w:ascii="Arial Narrow" w:eastAsia="Arial" w:hAnsi="Arial Narrow"/>
                <w:sz w:val="24"/>
                <w:szCs w:val="24"/>
              </w:rPr>
              <w:t>e</w:t>
            </w:r>
            <w:r w:rsidRPr="00C53B46">
              <w:rPr>
                <w:rFonts w:ascii="Arial Narrow" w:eastAsia="Arial" w:hAnsi="Arial Narrow"/>
                <w:spacing w:val="2"/>
                <w:sz w:val="24"/>
                <w:szCs w:val="24"/>
              </w:rPr>
              <w:t>n</w:t>
            </w:r>
            <w:r w:rsidRPr="00C53B46">
              <w:rPr>
                <w:rFonts w:ascii="Arial Narrow" w:eastAsia="Arial" w:hAnsi="Arial Narrow"/>
                <w:spacing w:val="-2"/>
                <w:sz w:val="24"/>
                <w:szCs w:val="24"/>
              </w:rPr>
              <w:t>c</w:t>
            </w:r>
            <w:r w:rsidRPr="00C53B46">
              <w:rPr>
                <w:rFonts w:ascii="Arial Narrow" w:eastAsia="Arial" w:hAnsi="Arial Narrow"/>
                <w:sz w:val="24"/>
                <w:szCs w:val="24"/>
              </w:rPr>
              <w:t>e</w:t>
            </w:r>
            <w:r w:rsidRPr="00C53B46">
              <w:rPr>
                <w:rFonts w:ascii="Arial Narrow" w:eastAsia="Arial" w:hAnsi="Arial Narrow"/>
                <w:spacing w:val="2"/>
                <w:sz w:val="24"/>
                <w:szCs w:val="24"/>
              </w:rPr>
              <w:t xml:space="preserve"> </w:t>
            </w:r>
            <w:r w:rsidRPr="00C53B46">
              <w:rPr>
                <w:rFonts w:ascii="Arial Narrow" w:eastAsia="Arial" w:hAnsi="Arial Narrow"/>
                <w:sz w:val="24"/>
                <w:szCs w:val="24"/>
              </w:rPr>
              <w:t>the co</w:t>
            </w:r>
            <w:r w:rsidRPr="00C53B46">
              <w:rPr>
                <w:rFonts w:ascii="Arial Narrow" w:eastAsia="Arial" w:hAnsi="Arial Narrow"/>
                <w:spacing w:val="-2"/>
                <w:sz w:val="24"/>
                <w:szCs w:val="24"/>
              </w:rPr>
              <w:t>n</w:t>
            </w:r>
            <w:r w:rsidRPr="00C53B46">
              <w:rPr>
                <w:rFonts w:ascii="Arial Narrow" w:eastAsia="Arial" w:hAnsi="Arial Narrow"/>
                <w:sz w:val="24"/>
                <w:szCs w:val="24"/>
              </w:rPr>
              <w:t>tract</w:t>
            </w:r>
            <w:r w:rsidRPr="00C53B46">
              <w:rPr>
                <w:rFonts w:ascii="Arial Narrow" w:eastAsia="Arial" w:hAnsi="Arial Narrow"/>
                <w:spacing w:val="-15"/>
                <w:sz w:val="24"/>
                <w:szCs w:val="24"/>
              </w:rPr>
              <w:t xml:space="preserve"> </w:t>
            </w:r>
            <w:r w:rsidRPr="00C53B46">
              <w:rPr>
                <w:rFonts w:ascii="Arial Narrow" w:eastAsia="Arial" w:hAnsi="Arial Narrow"/>
                <w:sz w:val="24"/>
                <w:szCs w:val="24"/>
              </w:rPr>
              <w:t>e</w:t>
            </w:r>
            <w:r w:rsidRPr="00C53B46">
              <w:rPr>
                <w:rFonts w:ascii="Arial Narrow" w:eastAsia="Arial" w:hAnsi="Arial Narrow"/>
                <w:spacing w:val="-1"/>
                <w:sz w:val="24"/>
                <w:szCs w:val="24"/>
              </w:rPr>
              <w:t>x</w:t>
            </w:r>
            <w:r w:rsidRPr="00C53B46">
              <w:rPr>
                <w:rFonts w:ascii="Arial Narrow" w:eastAsia="Arial" w:hAnsi="Arial Narrow"/>
                <w:sz w:val="24"/>
                <w:szCs w:val="24"/>
              </w:rPr>
              <w:t>ec</w:t>
            </w:r>
            <w:r w:rsidRPr="00C53B46">
              <w:rPr>
                <w:rFonts w:ascii="Arial Narrow" w:eastAsia="Arial" w:hAnsi="Arial Narrow"/>
                <w:spacing w:val="2"/>
                <w:sz w:val="24"/>
                <w:szCs w:val="24"/>
              </w:rPr>
              <w:t>u</w:t>
            </w:r>
            <w:r w:rsidRPr="00C53B46">
              <w:rPr>
                <w:rFonts w:ascii="Arial Narrow" w:eastAsia="Arial" w:hAnsi="Arial Narrow"/>
                <w:sz w:val="24"/>
                <w:szCs w:val="24"/>
              </w:rPr>
              <w:t>ti</w:t>
            </w:r>
            <w:r w:rsidRPr="00C53B46">
              <w:rPr>
                <w:rFonts w:ascii="Arial Narrow" w:eastAsia="Arial" w:hAnsi="Arial Narrow"/>
                <w:spacing w:val="-1"/>
                <w:sz w:val="24"/>
                <w:szCs w:val="24"/>
              </w:rPr>
              <w:t>o</w:t>
            </w:r>
            <w:r w:rsidRPr="00C53B46">
              <w:rPr>
                <w:rFonts w:ascii="Arial Narrow" w:eastAsia="Arial" w:hAnsi="Arial Narrow"/>
                <w:spacing w:val="1"/>
                <w:sz w:val="24"/>
                <w:szCs w:val="24"/>
              </w:rPr>
              <w:t>n</w:t>
            </w:r>
            <w:r w:rsidRPr="00C53B46">
              <w:rPr>
                <w:rFonts w:ascii="Arial Narrow" w:eastAsia="Arial" w:hAnsi="Arial Narrow"/>
                <w:sz w:val="24"/>
                <w:szCs w:val="24"/>
              </w:rPr>
              <w:t>.</w:t>
            </w:r>
          </w:p>
          <w:p w:rsidR="004A5031" w:rsidRPr="00C53B46" w:rsidRDefault="004A5031" w:rsidP="00C53B46">
            <w:pPr>
              <w:bidi w:val="0"/>
              <w:spacing w:line="120" w:lineRule="exact"/>
              <w:jc w:val="both"/>
              <w:rPr>
                <w:rFonts w:ascii="Arial Narrow" w:eastAsiaTheme="minorHAnsi" w:hAnsi="Arial Narrow"/>
                <w:sz w:val="24"/>
                <w:szCs w:val="24"/>
              </w:rPr>
            </w:pPr>
          </w:p>
          <w:p w:rsidR="004A5031" w:rsidRPr="00C53B46" w:rsidRDefault="004A5031" w:rsidP="00C53B46">
            <w:pPr>
              <w:bidi w:val="0"/>
              <w:jc w:val="both"/>
              <w:rPr>
                <w:rFonts w:ascii="Arial Narrow" w:eastAsia="Arial" w:hAnsi="Arial Narrow"/>
                <w:sz w:val="24"/>
                <w:szCs w:val="24"/>
              </w:rPr>
            </w:pPr>
            <w:r w:rsidRPr="00C53B46">
              <w:rPr>
                <w:rFonts w:ascii="Arial Narrow" w:eastAsia="Arial" w:hAnsi="Arial Narrow"/>
                <w:spacing w:val="1"/>
                <w:sz w:val="24"/>
                <w:szCs w:val="24"/>
              </w:rPr>
              <w:t>Fifth:</w:t>
            </w:r>
            <w:r w:rsidRPr="00C53B46">
              <w:rPr>
                <w:rFonts w:ascii="Arial Narrow" w:eastAsia="Arial" w:hAnsi="Arial Narrow"/>
                <w:sz w:val="24"/>
                <w:szCs w:val="24"/>
              </w:rPr>
              <w:t xml:space="preserve"> “Obstr</w:t>
            </w:r>
            <w:r w:rsidRPr="00C53B46">
              <w:rPr>
                <w:rFonts w:ascii="Arial Narrow" w:eastAsia="Arial" w:hAnsi="Arial Narrow"/>
                <w:spacing w:val="1"/>
                <w:sz w:val="24"/>
                <w:szCs w:val="24"/>
              </w:rPr>
              <w:t>u</w:t>
            </w:r>
            <w:r w:rsidRPr="00C53B46">
              <w:rPr>
                <w:rFonts w:ascii="Arial Narrow" w:eastAsia="Arial" w:hAnsi="Arial Narrow"/>
                <w:sz w:val="24"/>
                <w:szCs w:val="24"/>
              </w:rPr>
              <w:t>cti</w:t>
            </w:r>
            <w:r w:rsidRPr="00C53B46">
              <w:rPr>
                <w:rFonts w:ascii="Arial Narrow" w:eastAsia="Arial" w:hAnsi="Arial Narrow"/>
                <w:spacing w:val="-2"/>
                <w:sz w:val="24"/>
                <w:szCs w:val="24"/>
              </w:rPr>
              <w:t>v</w:t>
            </w:r>
            <w:r w:rsidRPr="00C53B46">
              <w:rPr>
                <w:rFonts w:ascii="Arial Narrow" w:eastAsia="Arial" w:hAnsi="Arial Narrow"/>
                <w:sz w:val="24"/>
                <w:szCs w:val="24"/>
              </w:rPr>
              <w:t>e</w:t>
            </w:r>
            <w:r w:rsidRPr="00C53B46">
              <w:rPr>
                <w:rFonts w:ascii="Arial Narrow" w:eastAsia="Arial" w:hAnsi="Arial Narrow"/>
                <w:spacing w:val="2"/>
                <w:sz w:val="24"/>
                <w:szCs w:val="24"/>
              </w:rPr>
              <w:t xml:space="preserve"> </w:t>
            </w:r>
            <w:r w:rsidRPr="00C53B46">
              <w:rPr>
                <w:rFonts w:ascii="Arial Narrow" w:eastAsia="Arial" w:hAnsi="Arial Narrow"/>
                <w:sz w:val="24"/>
                <w:szCs w:val="24"/>
              </w:rPr>
              <w:t>Prac</w:t>
            </w:r>
            <w:r w:rsidRPr="00C53B46">
              <w:rPr>
                <w:rFonts w:ascii="Arial Narrow" w:eastAsia="Arial" w:hAnsi="Arial Narrow"/>
                <w:spacing w:val="1"/>
                <w:sz w:val="24"/>
                <w:szCs w:val="24"/>
              </w:rPr>
              <w:t>t</w:t>
            </w:r>
            <w:r w:rsidRPr="00C53B46">
              <w:rPr>
                <w:rFonts w:ascii="Arial Narrow" w:eastAsia="Arial" w:hAnsi="Arial Narrow"/>
                <w:sz w:val="24"/>
                <w:szCs w:val="24"/>
              </w:rPr>
              <w:t>ices”</w:t>
            </w:r>
            <w:r w:rsidRPr="00C53B46">
              <w:rPr>
                <w:rFonts w:ascii="Arial Narrow" w:eastAsia="Arial" w:hAnsi="Arial Narrow"/>
                <w:spacing w:val="-2"/>
                <w:sz w:val="24"/>
                <w:szCs w:val="24"/>
              </w:rPr>
              <w:t xml:space="preserve"> </w:t>
            </w:r>
            <w:r w:rsidRPr="00C53B46">
              <w:rPr>
                <w:rFonts w:ascii="Arial Narrow" w:eastAsia="Arial" w:hAnsi="Arial Narrow"/>
                <w:spacing w:val="2"/>
                <w:sz w:val="24"/>
                <w:szCs w:val="24"/>
              </w:rPr>
              <w:t>m</w:t>
            </w:r>
            <w:r w:rsidRPr="00C53B46">
              <w:rPr>
                <w:rFonts w:ascii="Arial Narrow" w:eastAsia="Arial" w:hAnsi="Arial Narrow"/>
                <w:sz w:val="24"/>
                <w:szCs w:val="24"/>
              </w:rPr>
              <w:t>eans:</w:t>
            </w:r>
          </w:p>
          <w:p w:rsidR="00645357" w:rsidRPr="00C53B46" w:rsidRDefault="004A5031" w:rsidP="00C53B46">
            <w:pPr>
              <w:bidi w:val="0"/>
              <w:jc w:val="both"/>
              <w:rPr>
                <w:rFonts w:asciiTheme="minorBidi" w:hAnsiTheme="minorBidi"/>
                <w:sz w:val="24"/>
                <w:szCs w:val="24"/>
              </w:rPr>
            </w:pPr>
            <w:r w:rsidRPr="00C53B46">
              <w:rPr>
                <w:rFonts w:ascii="Arial Narrow" w:eastAsia="Arial" w:hAnsi="Arial Narrow"/>
                <w:sz w:val="24"/>
                <w:szCs w:val="24"/>
              </w:rPr>
              <w:t>(1)</w:t>
            </w:r>
            <w:r w:rsidRPr="00C53B46">
              <w:rPr>
                <w:rFonts w:ascii="Arial Narrow" w:eastAsia="Arial" w:hAnsi="Arial Narrow"/>
                <w:spacing w:val="3"/>
                <w:sz w:val="24"/>
                <w:szCs w:val="24"/>
              </w:rPr>
              <w:t xml:space="preserve"> </w:t>
            </w:r>
            <w:r w:rsidRPr="00C53B46">
              <w:rPr>
                <w:rFonts w:ascii="Arial Narrow" w:eastAsia="Arial" w:hAnsi="Arial Narrow"/>
                <w:sz w:val="24"/>
                <w:szCs w:val="24"/>
              </w:rPr>
              <w:t>To</w:t>
            </w:r>
            <w:r w:rsidRPr="00C53B46">
              <w:rPr>
                <w:rFonts w:ascii="Arial Narrow" w:eastAsia="Arial" w:hAnsi="Arial Narrow"/>
                <w:spacing w:val="3"/>
                <w:sz w:val="24"/>
                <w:szCs w:val="24"/>
              </w:rPr>
              <w:t xml:space="preserve"> </w:t>
            </w:r>
            <w:r w:rsidRPr="00C53B46">
              <w:rPr>
                <w:rFonts w:ascii="Arial Narrow" w:eastAsia="Arial" w:hAnsi="Arial Narrow"/>
                <w:spacing w:val="-1"/>
                <w:sz w:val="24"/>
                <w:szCs w:val="24"/>
              </w:rPr>
              <w:t>d</w:t>
            </w:r>
            <w:r w:rsidRPr="00C53B46">
              <w:rPr>
                <w:rFonts w:ascii="Arial Narrow" w:eastAsia="Arial" w:hAnsi="Arial Narrow"/>
                <w:sz w:val="24"/>
                <w:szCs w:val="24"/>
              </w:rPr>
              <w:t>es</w:t>
            </w:r>
            <w:r w:rsidRPr="00C53B46">
              <w:rPr>
                <w:rFonts w:ascii="Arial Narrow" w:eastAsia="Arial" w:hAnsi="Arial Narrow"/>
                <w:spacing w:val="1"/>
                <w:sz w:val="24"/>
                <w:szCs w:val="24"/>
              </w:rPr>
              <w:t>t</w:t>
            </w:r>
            <w:r w:rsidRPr="00C53B46">
              <w:rPr>
                <w:rFonts w:ascii="Arial Narrow" w:eastAsia="Arial" w:hAnsi="Arial Narrow"/>
                <w:sz w:val="24"/>
                <w:szCs w:val="24"/>
              </w:rPr>
              <w:t>roy i</w:t>
            </w:r>
            <w:r w:rsidRPr="00C53B46">
              <w:rPr>
                <w:rFonts w:ascii="Arial Narrow" w:eastAsia="Arial" w:hAnsi="Arial Narrow"/>
                <w:spacing w:val="-2"/>
                <w:sz w:val="24"/>
                <w:szCs w:val="24"/>
              </w:rPr>
              <w:t>n</w:t>
            </w:r>
            <w:r w:rsidRPr="00C53B46">
              <w:rPr>
                <w:rFonts w:ascii="Arial Narrow" w:eastAsia="Arial" w:hAnsi="Arial Narrow"/>
                <w:sz w:val="24"/>
                <w:szCs w:val="24"/>
              </w:rPr>
              <w:t>t</w:t>
            </w:r>
            <w:r w:rsidRPr="00C53B46">
              <w:rPr>
                <w:rFonts w:ascii="Arial Narrow" w:eastAsia="Arial" w:hAnsi="Arial Narrow"/>
                <w:spacing w:val="1"/>
                <w:sz w:val="24"/>
                <w:szCs w:val="24"/>
              </w:rPr>
              <w:t>e</w:t>
            </w:r>
            <w:r w:rsidRPr="00C53B46">
              <w:rPr>
                <w:rFonts w:ascii="Arial Narrow" w:eastAsia="Arial" w:hAnsi="Arial Narrow"/>
                <w:sz w:val="24"/>
                <w:szCs w:val="24"/>
              </w:rPr>
              <w:t>n</w:t>
            </w:r>
            <w:r w:rsidRPr="00C53B46">
              <w:rPr>
                <w:rFonts w:ascii="Arial Narrow" w:eastAsia="Arial" w:hAnsi="Arial Narrow"/>
                <w:spacing w:val="1"/>
                <w:sz w:val="24"/>
                <w:szCs w:val="24"/>
              </w:rPr>
              <w:t>t</w:t>
            </w:r>
            <w:r w:rsidRPr="00C53B46">
              <w:rPr>
                <w:rFonts w:ascii="Arial Narrow" w:eastAsia="Arial" w:hAnsi="Arial Narrow"/>
                <w:sz w:val="24"/>
                <w:szCs w:val="24"/>
              </w:rPr>
              <w:t>i</w:t>
            </w:r>
            <w:r w:rsidRPr="00C53B46">
              <w:rPr>
                <w:rFonts w:ascii="Arial Narrow" w:eastAsia="Arial" w:hAnsi="Arial Narrow"/>
                <w:spacing w:val="-2"/>
                <w:sz w:val="24"/>
                <w:szCs w:val="24"/>
              </w:rPr>
              <w:t>o</w:t>
            </w:r>
            <w:r w:rsidRPr="00C53B46">
              <w:rPr>
                <w:rFonts w:ascii="Arial Narrow" w:eastAsia="Arial" w:hAnsi="Arial Narrow"/>
                <w:sz w:val="24"/>
                <w:szCs w:val="24"/>
              </w:rPr>
              <w:t>n</w:t>
            </w:r>
            <w:r w:rsidRPr="00C53B46">
              <w:rPr>
                <w:rFonts w:ascii="Arial Narrow" w:eastAsia="Arial" w:hAnsi="Arial Narrow"/>
                <w:spacing w:val="2"/>
                <w:sz w:val="24"/>
                <w:szCs w:val="24"/>
              </w:rPr>
              <w:t>a</w:t>
            </w:r>
            <w:r w:rsidRPr="00C53B46">
              <w:rPr>
                <w:rFonts w:ascii="Arial Narrow" w:eastAsia="Arial" w:hAnsi="Arial Narrow"/>
                <w:sz w:val="24"/>
                <w:szCs w:val="24"/>
              </w:rPr>
              <w:t>ll</w:t>
            </w:r>
            <w:r w:rsidRPr="00C53B46">
              <w:rPr>
                <w:rFonts w:ascii="Arial Narrow" w:eastAsia="Arial" w:hAnsi="Arial Narrow"/>
                <w:spacing w:val="-3"/>
                <w:sz w:val="24"/>
                <w:szCs w:val="24"/>
              </w:rPr>
              <w:t>y</w:t>
            </w:r>
            <w:r w:rsidRPr="00C53B46">
              <w:rPr>
                <w:rFonts w:ascii="Arial Narrow" w:eastAsia="Arial" w:hAnsi="Arial Narrow"/>
                <w:sz w:val="24"/>
                <w:szCs w:val="24"/>
              </w:rPr>
              <w:t xml:space="preserve">, </w:t>
            </w:r>
            <w:r w:rsidRPr="00C53B46">
              <w:rPr>
                <w:rFonts w:ascii="Arial Narrow" w:eastAsia="Arial" w:hAnsi="Arial Narrow"/>
                <w:spacing w:val="3"/>
                <w:sz w:val="24"/>
                <w:szCs w:val="24"/>
              </w:rPr>
              <w:t>f</w:t>
            </w:r>
            <w:r w:rsidRPr="00C53B46">
              <w:rPr>
                <w:rFonts w:ascii="Arial Narrow" w:eastAsia="Arial" w:hAnsi="Arial Narrow"/>
                <w:sz w:val="24"/>
                <w:szCs w:val="24"/>
              </w:rPr>
              <w:t>als</w:t>
            </w:r>
            <w:r w:rsidRPr="00C53B46">
              <w:rPr>
                <w:rFonts w:ascii="Arial Narrow" w:eastAsia="Arial" w:hAnsi="Arial Narrow"/>
                <w:spacing w:val="-2"/>
                <w:sz w:val="24"/>
                <w:szCs w:val="24"/>
              </w:rPr>
              <w:t>i</w:t>
            </w:r>
            <w:r w:rsidRPr="00C53B46">
              <w:rPr>
                <w:rFonts w:ascii="Arial Narrow" w:eastAsia="Arial" w:hAnsi="Arial Narrow"/>
                <w:spacing w:val="3"/>
                <w:sz w:val="24"/>
                <w:szCs w:val="24"/>
              </w:rPr>
              <w:t>f</w:t>
            </w:r>
            <w:r w:rsidRPr="00C53B46">
              <w:rPr>
                <w:rFonts w:ascii="Arial Narrow" w:eastAsia="Arial" w:hAnsi="Arial Narrow"/>
                <w:spacing w:val="-2"/>
                <w:sz w:val="24"/>
                <w:szCs w:val="24"/>
              </w:rPr>
              <w:t>y</w:t>
            </w:r>
            <w:r w:rsidRPr="00C53B46">
              <w:rPr>
                <w:rFonts w:ascii="Arial Narrow" w:eastAsia="Arial" w:hAnsi="Arial Narrow"/>
                <w:sz w:val="24"/>
                <w:szCs w:val="24"/>
              </w:rPr>
              <w:t>,</w:t>
            </w:r>
            <w:r w:rsidRPr="00C53B46">
              <w:rPr>
                <w:rFonts w:ascii="Arial Narrow" w:eastAsia="Arial" w:hAnsi="Arial Narrow"/>
                <w:spacing w:val="2"/>
                <w:sz w:val="24"/>
                <w:szCs w:val="24"/>
              </w:rPr>
              <w:t xml:space="preserve"> </w:t>
            </w:r>
            <w:r w:rsidRPr="00C53B46">
              <w:rPr>
                <w:rFonts w:ascii="Arial Narrow" w:eastAsia="Arial" w:hAnsi="Arial Narrow"/>
                <w:sz w:val="24"/>
                <w:szCs w:val="24"/>
              </w:rPr>
              <w:t>d</w:t>
            </w:r>
            <w:r w:rsidRPr="00C53B46">
              <w:rPr>
                <w:rFonts w:ascii="Arial Narrow" w:eastAsia="Arial" w:hAnsi="Arial Narrow"/>
                <w:spacing w:val="-2"/>
                <w:sz w:val="24"/>
                <w:szCs w:val="24"/>
              </w:rPr>
              <w:t>i</w:t>
            </w:r>
            <w:r w:rsidRPr="00C53B46">
              <w:rPr>
                <w:rFonts w:ascii="Arial Narrow" w:eastAsia="Arial" w:hAnsi="Arial Narrow"/>
                <w:sz w:val="24"/>
                <w:szCs w:val="24"/>
              </w:rPr>
              <w:t>st</w:t>
            </w:r>
            <w:r w:rsidRPr="00C53B46">
              <w:rPr>
                <w:rFonts w:ascii="Arial Narrow" w:eastAsia="Arial" w:hAnsi="Arial Narrow"/>
                <w:spacing w:val="1"/>
                <w:sz w:val="24"/>
                <w:szCs w:val="24"/>
              </w:rPr>
              <w:t>o</w:t>
            </w:r>
            <w:r w:rsidRPr="00C53B46">
              <w:rPr>
                <w:rFonts w:ascii="Arial Narrow" w:eastAsia="Arial" w:hAnsi="Arial Narrow"/>
                <w:sz w:val="24"/>
                <w:szCs w:val="24"/>
              </w:rPr>
              <w:t>rt</w:t>
            </w:r>
            <w:r w:rsidRPr="00C53B46">
              <w:rPr>
                <w:rFonts w:ascii="Arial Narrow" w:eastAsia="Arial" w:hAnsi="Arial Narrow"/>
                <w:spacing w:val="2"/>
                <w:sz w:val="24"/>
                <w:szCs w:val="24"/>
              </w:rPr>
              <w:t xml:space="preserve"> </w:t>
            </w:r>
            <w:r w:rsidRPr="00C53B46">
              <w:rPr>
                <w:rFonts w:ascii="Arial Narrow" w:eastAsia="Arial" w:hAnsi="Arial Narrow"/>
                <w:spacing w:val="-1"/>
                <w:sz w:val="24"/>
                <w:szCs w:val="24"/>
              </w:rPr>
              <w:t>d</w:t>
            </w:r>
            <w:r w:rsidRPr="00C53B46">
              <w:rPr>
                <w:rFonts w:ascii="Arial Narrow" w:eastAsia="Arial" w:hAnsi="Arial Narrow"/>
                <w:sz w:val="24"/>
                <w:szCs w:val="24"/>
              </w:rPr>
              <w:t>ocu</w:t>
            </w:r>
            <w:r w:rsidRPr="00C53B46">
              <w:rPr>
                <w:rFonts w:ascii="Arial Narrow" w:eastAsia="Arial" w:hAnsi="Arial Narrow"/>
                <w:spacing w:val="1"/>
                <w:sz w:val="24"/>
                <w:szCs w:val="24"/>
              </w:rPr>
              <w:t>m</w:t>
            </w:r>
            <w:r w:rsidRPr="00C53B46">
              <w:rPr>
                <w:rFonts w:ascii="Arial Narrow" w:eastAsia="Arial" w:hAnsi="Arial Narrow"/>
                <w:spacing w:val="-1"/>
                <w:sz w:val="24"/>
                <w:szCs w:val="24"/>
              </w:rPr>
              <w:t>e</w:t>
            </w:r>
            <w:r w:rsidRPr="00C53B46">
              <w:rPr>
                <w:rFonts w:ascii="Arial Narrow" w:eastAsia="Arial" w:hAnsi="Arial Narrow"/>
                <w:sz w:val="24"/>
                <w:szCs w:val="24"/>
              </w:rPr>
              <w:t>n</w:t>
            </w:r>
            <w:r w:rsidRPr="00C53B46">
              <w:rPr>
                <w:rFonts w:ascii="Arial Narrow" w:eastAsia="Arial" w:hAnsi="Arial Narrow"/>
                <w:spacing w:val="1"/>
                <w:sz w:val="24"/>
                <w:szCs w:val="24"/>
              </w:rPr>
              <w:t>t</w:t>
            </w:r>
            <w:r w:rsidRPr="00C53B46">
              <w:rPr>
                <w:rFonts w:ascii="Arial Narrow" w:eastAsia="Arial" w:hAnsi="Arial Narrow"/>
                <w:sz w:val="24"/>
                <w:szCs w:val="24"/>
              </w:rPr>
              <w:t>s a</w:t>
            </w:r>
            <w:r w:rsidRPr="00C53B46">
              <w:rPr>
                <w:rFonts w:ascii="Arial Narrow" w:eastAsia="Arial" w:hAnsi="Arial Narrow"/>
                <w:spacing w:val="2"/>
                <w:sz w:val="24"/>
                <w:szCs w:val="24"/>
              </w:rPr>
              <w:t>n</w:t>
            </w:r>
            <w:r w:rsidRPr="00C53B46">
              <w:rPr>
                <w:rFonts w:ascii="Arial Narrow" w:eastAsia="Arial" w:hAnsi="Arial Narrow"/>
                <w:sz w:val="24"/>
                <w:szCs w:val="24"/>
              </w:rPr>
              <w:t>d</w:t>
            </w:r>
            <w:r w:rsidRPr="00C53B46">
              <w:rPr>
                <w:rFonts w:ascii="Arial Narrow" w:eastAsia="Arial" w:hAnsi="Arial Narrow"/>
                <w:spacing w:val="1"/>
                <w:sz w:val="24"/>
                <w:szCs w:val="24"/>
              </w:rPr>
              <w:t xml:space="preserve"> </w:t>
            </w:r>
            <w:r w:rsidRPr="00C53B46">
              <w:rPr>
                <w:rFonts w:ascii="Arial Narrow" w:eastAsia="Arial" w:hAnsi="Arial Narrow"/>
                <w:sz w:val="24"/>
                <w:szCs w:val="24"/>
              </w:rPr>
              <w:t>co</w:t>
            </w:r>
            <w:r w:rsidRPr="00C53B46">
              <w:rPr>
                <w:rFonts w:ascii="Arial Narrow" w:eastAsia="Arial" w:hAnsi="Arial Narrow"/>
                <w:spacing w:val="2"/>
                <w:sz w:val="24"/>
                <w:szCs w:val="24"/>
              </w:rPr>
              <w:t>n</w:t>
            </w:r>
            <w:r w:rsidRPr="00C53B46">
              <w:rPr>
                <w:rFonts w:ascii="Arial Narrow" w:eastAsia="Arial" w:hAnsi="Arial Narrow"/>
                <w:spacing w:val="-2"/>
                <w:sz w:val="24"/>
                <w:szCs w:val="24"/>
              </w:rPr>
              <w:t>c</w:t>
            </w:r>
            <w:r w:rsidRPr="00C53B46">
              <w:rPr>
                <w:rFonts w:ascii="Arial Narrow" w:eastAsia="Arial" w:hAnsi="Arial Narrow"/>
                <w:sz w:val="24"/>
                <w:szCs w:val="24"/>
              </w:rPr>
              <w:t>e</w:t>
            </w:r>
            <w:r w:rsidRPr="00C53B46">
              <w:rPr>
                <w:rFonts w:ascii="Arial Narrow" w:eastAsia="Arial" w:hAnsi="Arial Narrow"/>
                <w:spacing w:val="2"/>
                <w:sz w:val="24"/>
                <w:szCs w:val="24"/>
              </w:rPr>
              <w:t>a</w:t>
            </w:r>
            <w:r w:rsidRPr="00C53B46">
              <w:rPr>
                <w:rFonts w:ascii="Arial Narrow" w:eastAsia="Arial" w:hAnsi="Arial Narrow"/>
                <w:sz w:val="24"/>
                <w:szCs w:val="24"/>
              </w:rPr>
              <w:t>l in</w:t>
            </w:r>
            <w:r w:rsidRPr="00C53B46">
              <w:rPr>
                <w:rFonts w:ascii="Arial Narrow" w:eastAsia="Arial" w:hAnsi="Arial Narrow"/>
                <w:spacing w:val="-2"/>
                <w:sz w:val="24"/>
                <w:szCs w:val="24"/>
              </w:rPr>
              <w:t>v</w:t>
            </w:r>
            <w:r w:rsidRPr="00C53B46">
              <w:rPr>
                <w:rFonts w:ascii="Arial Narrow" w:eastAsia="Arial" w:hAnsi="Arial Narrow"/>
                <w:sz w:val="24"/>
                <w:szCs w:val="24"/>
              </w:rPr>
              <w:t>es</w:t>
            </w:r>
            <w:r w:rsidRPr="00C53B46">
              <w:rPr>
                <w:rFonts w:ascii="Arial Narrow" w:eastAsia="Arial" w:hAnsi="Arial Narrow"/>
                <w:spacing w:val="1"/>
                <w:sz w:val="24"/>
                <w:szCs w:val="24"/>
              </w:rPr>
              <w:t>t</w:t>
            </w:r>
            <w:r w:rsidRPr="00C53B46">
              <w:rPr>
                <w:rFonts w:ascii="Arial Narrow" w:eastAsia="Arial" w:hAnsi="Arial Narrow"/>
                <w:sz w:val="24"/>
                <w:szCs w:val="24"/>
              </w:rPr>
              <w:t>i</w:t>
            </w:r>
            <w:r w:rsidRPr="00C53B46">
              <w:rPr>
                <w:rFonts w:ascii="Arial Narrow" w:eastAsia="Arial" w:hAnsi="Arial Narrow"/>
                <w:spacing w:val="-2"/>
                <w:sz w:val="24"/>
                <w:szCs w:val="24"/>
              </w:rPr>
              <w:t>g</w:t>
            </w:r>
            <w:r w:rsidRPr="00C53B46">
              <w:rPr>
                <w:rFonts w:ascii="Arial Narrow" w:eastAsia="Arial" w:hAnsi="Arial Narrow"/>
                <w:sz w:val="24"/>
                <w:szCs w:val="24"/>
              </w:rPr>
              <w:t>a</w:t>
            </w:r>
            <w:r w:rsidRPr="00C53B46">
              <w:rPr>
                <w:rFonts w:ascii="Arial Narrow" w:eastAsia="Arial" w:hAnsi="Arial Narrow"/>
                <w:spacing w:val="1"/>
                <w:sz w:val="24"/>
                <w:szCs w:val="24"/>
              </w:rPr>
              <w:t>t</w:t>
            </w:r>
            <w:r w:rsidRPr="00C53B46">
              <w:rPr>
                <w:rFonts w:ascii="Arial Narrow" w:eastAsia="Arial" w:hAnsi="Arial Narrow"/>
                <w:sz w:val="24"/>
                <w:szCs w:val="24"/>
              </w:rPr>
              <w:t>io</w:t>
            </w:r>
            <w:r w:rsidRPr="00C53B46">
              <w:rPr>
                <w:rFonts w:ascii="Arial Narrow" w:eastAsia="Arial" w:hAnsi="Arial Narrow"/>
                <w:spacing w:val="1"/>
                <w:sz w:val="24"/>
                <w:szCs w:val="24"/>
              </w:rPr>
              <w:t>n</w:t>
            </w:r>
            <w:r w:rsidRPr="00C53B46">
              <w:rPr>
                <w:rFonts w:ascii="Arial Narrow" w:eastAsia="Arial" w:hAnsi="Arial Narrow"/>
                <w:spacing w:val="-1"/>
                <w:sz w:val="24"/>
                <w:szCs w:val="24"/>
              </w:rPr>
              <w:t>-</w:t>
            </w:r>
            <w:r w:rsidRPr="00C53B46">
              <w:rPr>
                <w:rFonts w:ascii="Arial Narrow" w:eastAsia="Arial" w:hAnsi="Arial Narrow"/>
                <w:sz w:val="24"/>
                <w:szCs w:val="24"/>
              </w:rPr>
              <w:t>re</w:t>
            </w:r>
            <w:r w:rsidRPr="00C53B46">
              <w:rPr>
                <w:rFonts w:ascii="Arial Narrow" w:eastAsia="Arial" w:hAnsi="Arial Narrow"/>
                <w:spacing w:val="-1"/>
                <w:sz w:val="24"/>
                <w:szCs w:val="24"/>
              </w:rPr>
              <w:t>q</w:t>
            </w:r>
            <w:r w:rsidRPr="00C53B46">
              <w:rPr>
                <w:rFonts w:ascii="Arial Narrow" w:eastAsia="Arial" w:hAnsi="Arial Narrow"/>
                <w:sz w:val="24"/>
                <w:szCs w:val="24"/>
              </w:rPr>
              <w:t>uired</w:t>
            </w:r>
            <w:r w:rsidRPr="00C53B46">
              <w:rPr>
                <w:rFonts w:ascii="Arial Narrow" w:eastAsia="Arial" w:hAnsi="Arial Narrow"/>
                <w:spacing w:val="5"/>
                <w:sz w:val="24"/>
                <w:szCs w:val="24"/>
              </w:rPr>
              <w:t xml:space="preserve"> </w:t>
            </w:r>
            <w:r w:rsidRPr="00C53B46">
              <w:rPr>
                <w:rFonts w:ascii="Arial Narrow" w:eastAsia="Arial" w:hAnsi="Arial Narrow"/>
                <w:sz w:val="24"/>
                <w:szCs w:val="24"/>
              </w:rPr>
              <w:t>e</w:t>
            </w:r>
            <w:r w:rsidRPr="00C53B46">
              <w:rPr>
                <w:rFonts w:ascii="Arial Narrow" w:eastAsia="Arial" w:hAnsi="Arial Narrow"/>
                <w:spacing w:val="-1"/>
                <w:sz w:val="24"/>
                <w:szCs w:val="24"/>
              </w:rPr>
              <w:t>v</w:t>
            </w:r>
            <w:r w:rsidRPr="00C53B46">
              <w:rPr>
                <w:rFonts w:ascii="Arial Narrow" w:eastAsia="Arial" w:hAnsi="Arial Narrow"/>
                <w:sz w:val="24"/>
                <w:szCs w:val="24"/>
              </w:rPr>
              <w:t>id</w:t>
            </w:r>
            <w:r w:rsidRPr="00C53B46">
              <w:rPr>
                <w:rFonts w:ascii="Arial Narrow" w:eastAsia="Arial" w:hAnsi="Arial Narrow"/>
                <w:spacing w:val="1"/>
                <w:sz w:val="24"/>
                <w:szCs w:val="24"/>
              </w:rPr>
              <w:t>e</w:t>
            </w:r>
            <w:r w:rsidRPr="00C53B46">
              <w:rPr>
                <w:rFonts w:ascii="Arial Narrow" w:eastAsia="Arial" w:hAnsi="Arial Narrow"/>
                <w:sz w:val="24"/>
                <w:szCs w:val="24"/>
              </w:rPr>
              <w:t>nc</w:t>
            </w:r>
            <w:r w:rsidRPr="00C53B46">
              <w:rPr>
                <w:rFonts w:ascii="Arial Narrow" w:eastAsia="Arial" w:hAnsi="Arial Narrow"/>
                <w:spacing w:val="2"/>
                <w:sz w:val="24"/>
                <w:szCs w:val="24"/>
              </w:rPr>
              <w:t>e</w:t>
            </w:r>
            <w:r w:rsidRPr="00C53B46">
              <w:rPr>
                <w:rFonts w:ascii="Arial Narrow" w:eastAsia="Arial" w:hAnsi="Arial Narrow"/>
                <w:sz w:val="24"/>
                <w:szCs w:val="24"/>
              </w:rPr>
              <w:t>s</w:t>
            </w:r>
            <w:r w:rsidRPr="00C53B46">
              <w:rPr>
                <w:rFonts w:ascii="Arial Narrow" w:eastAsia="Arial" w:hAnsi="Arial Narrow"/>
                <w:spacing w:val="3"/>
                <w:sz w:val="24"/>
                <w:szCs w:val="24"/>
              </w:rPr>
              <w:t xml:space="preserve"> </w:t>
            </w:r>
            <w:r w:rsidRPr="00C53B46">
              <w:rPr>
                <w:rFonts w:ascii="Arial Narrow" w:eastAsia="Arial" w:hAnsi="Arial Narrow"/>
                <w:sz w:val="24"/>
                <w:szCs w:val="24"/>
              </w:rPr>
              <w:t>or</w:t>
            </w:r>
            <w:r w:rsidRPr="00C53B46">
              <w:rPr>
                <w:rFonts w:ascii="Arial Narrow" w:eastAsia="Arial" w:hAnsi="Arial Narrow"/>
                <w:spacing w:val="3"/>
                <w:sz w:val="24"/>
                <w:szCs w:val="24"/>
              </w:rPr>
              <w:t xml:space="preserve"> </w:t>
            </w:r>
            <w:r w:rsidRPr="00C53B46">
              <w:rPr>
                <w:rFonts w:ascii="Arial Narrow" w:eastAsia="Arial" w:hAnsi="Arial Narrow"/>
                <w:spacing w:val="-1"/>
                <w:sz w:val="24"/>
                <w:szCs w:val="24"/>
              </w:rPr>
              <w:t>g</w:t>
            </w:r>
            <w:r w:rsidRPr="00C53B46">
              <w:rPr>
                <w:rFonts w:ascii="Arial Narrow" w:eastAsia="Arial" w:hAnsi="Arial Narrow"/>
                <w:sz w:val="24"/>
                <w:szCs w:val="24"/>
              </w:rPr>
              <w:t>i</w:t>
            </w:r>
            <w:r w:rsidRPr="00C53B46">
              <w:rPr>
                <w:rFonts w:ascii="Arial Narrow" w:eastAsia="Arial" w:hAnsi="Arial Narrow"/>
                <w:spacing w:val="-3"/>
                <w:sz w:val="24"/>
                <w:szCs w:val="24"/>
              </w:rPr>
              <w:t>v</w:t>
            </w:r>
            <w:r w:rsidRPr="00C53B46">
              <w:rPr>
                <w:rFonts w:ascii="Arial Narrow" w:eastAsia="Arial" w:hAnsi="Arial Narrow"/>
                <w:sz w:val="24"/>
                <w:szCs w:val="24"/>
              </w:rPr>
              <w:t>e</w:t>
            </w:r>
            <w:r w:rsidRPr="00C53B46">
              <w:rPr>
                <w:rFonts w:ascii="Arial Narrow" w:eastAsia="Arial" w:hAnsi="Arial Narrow"/>
                <w:spacing w:val="4"/>
                <w:sz w:val="24"/>
                <w:szCs w:val="24"/>
              </w:rPr>
              <w:t xml:space="preserve"> </w:t>
            </w:r>
            <w:r w:rsidRPr="00C53B46">
              <w:rPr>
                <w:rFonts w:ascii="Arial Narrow" w:eastAsia="Arial" w:hAnsi="Arial Narrow"/>
                <w:spacing w:val="3"/>
                <w:sz w:val="24"/>
                <w:szCs w:val="24"/>
              </w:rPr>
              <w:t>f</w:t>
            </w:r>
            <w:r w:rsidRPr="00C53B46">
              <w:rPr>
                <w:rFonts w:ascii="Arial Narrow" w:eastAsia="Arial" w:hAnsi="Arial Narrow"/>
                <w:sz w:val="24"/>
                <w:szCs w:val="24"/>
              </w:rPr>
              <w:t>alse</w:t>
            </w:r>
            <w:r w:rsidRPr="00C53B46">
              <w:rPr>
                <w:rFonts w:ascii="Arial Narrow" w:eastAsia="Arial" w:hAnsi="Arial Narrow"/>
                <w:spacing w:val="4"/>
                <w:sz w:val="24"/>
                <w:szCs w:val="24"/>
              </w:rPr>
              <w:t xml:space="preserve"> </w:t>
            </w:r>
            <w:r w:rsidRPr="00C53B46">
              <w:rPr>
                <w:rFonts w:ascii="Arial Narrow" w:eastAsia="Arial" w:hAnsi="Arial Narrow"/>
                <w:sz w:val="24"/>
                <w:szCs w:val="24"/>
              </w:rPr>
              <w:t>t</w:t>
            </w:r>
            <w:r w:rsidRPr="00C53B46">
              <w:rPr>
                <w:rFonts w:ascii="Arial Narrow" w:eastAsia="Arial" w:hAnsi="Arial Narrow"/>
                <w:spacing w:val="1"/>
                <w:sz w:val="24"/>
                <w:szCs w:val="24"/>
              </w:rPr>
              <w:t>e</w:t>
            </w:r>
            <w:r w:rsidRPr="00C53B46">
              <w:rPr>
                <w:rFonts w:ascii="Arial Narrow" w:eastAsia="Arial" w:hAnsi="Arial Narrow"/>
                <w:sz w:val="24"/>
                <w:szCs w:val="24"/>
              </w:rPr>
              <w:t>stimo</w:t>
            </w:r>
            <w:r w:rsidRPr="00C53B46">
              <w:rPr>
                <w:rFonts w:ascii="Arial Narrow" w:eastAsia="Arial" w:hAnsi="Arial Narrow"/>
                <w:spacing w:val="1"/>
                <w:sz w:val="24"/>
                <w:szCs w:val="24"/>
              </w:rPr>
              <w:t>n</w:t>
            </w:r>
            <w:r w:rsidRPr="00C53B46">
              <w:rPr>
                <w:rFonts w:ascii="Arial Narrow" w:eastAsia="Arial" w:hAnsi="Arial Narrow"/>
                <w:sz w:val="24"/>
                <w:szCs w:val="24"/>
              </w:rPr>
              <w:t>y to</w:t>
            </w:r>
            <w:r w:rsidRPr="00C53B46">
              <w:rPr>
                <w:rFonts w:ascii="Arial Narrow" w:eastAsia="Arial" w:hAnsi="Arial Narrow"/>
                <w:spacing w:val="4"/>
                <w:sz w:val="24"/>
                <w:szCs w:val="24"/>
              </w:rPr>
              <w:t xml:space="preserve"> </w:t>
            </w:r>
            <w:r w:rsidRPr="00C53B46">
              <w:rPr>
                <w:rFonts w:ascii="Arial Narrow" w:eastAsia="Arial" w:hAnsi="Arial Narrow"/>
                <w:sz w:val="24"/>
                <w:szCs w:val="24"/>
              </w:rPr>
              <w:t>in</w:t>
            </w:r>
            <w:r w:rsidRPr="00C53B46">
              <w:rPr>
                <w:rFonts w:ascii="Arial Narrow" w:eastAsia="Arial" w:hAnsi="Arial Narrow"/>
                <w:spacing w:val="-2"/>
                <w:sz w:val="24"/>
                <w:szCs w:val="24"/>
              </w:rPr>
              <w:t>v</w:t>
            </w:r>
            <w:r w:rsidRPr="00C53B46">
              <w:rPr>
                <w:rFonts w:ascii="Arial Narrow" w:eastAsia="Arial" w:hAnsi="Arial Narrow"/>
                <w:sz w:val="24"/>
                <w:szCs w:val="24"/>
              </w:rPr>
              <w:t>es</w:t>
            </w:r>
            <w:r w:rsidRPr="00C53B46">
              <w:rPr>
                <w:rFonts w:ascii="Arial Narrow" w:eastAsia="Arial" w:hAnsi="Arial Narrow"/>
                <w:spacing w:val="1"/>
                <w:sz w:val="24"/>
                <w:szCs w:val="24"/>
              </w:rPr>
              <w:t>t</w:t>
            </w:r>
            <w:r w:rsidRPr="00C53B46">
              <w:rPr>
                <w:rFonts w:ascii="Arial Narrow" w:eastAsia="Arial" w:hAnsi="Arial Narrow"/>
                <w:sz w:val="24"/>
                <w:szCs w:val="24"/>
              </w:rPr>
              <w:t>i</w:t>
            </w:r>
            <w:r w:rsidRPr="00C53B46">
              <w:rPr>
                <w:rFonts w:ascii="Arial Narrow" w:eastAsia="Arial" w:hAnsi="Arial Narrow"/>
                <w:spacing w:val="-2"/>
                <w:sz w:val="24"/>
                <w:szCs w:val="24"/>
              </w:rPr>
              <w:t>g</w:t>
            </w:r>
            <w:r w:rsidRPr="00C53B46">
              <w:rPr>
                <w:rFonts w:ascii="Arial Narrow" w:eastAsia="Arial" w:hAnsi="Arial Narrow"/>
                <w:sz w:val="24"/>
                <w:szCs w:val="24"/>
              </w:rPr>
              <w:t>a</w:t>
            </w:r>
            <w:r w:rsidRPr="00C53B46">
              <w:rPr>
                <w:rFonts w:ascii="Arial Narrow" w:eastAsia="Arial" w:hAnsi="Arial Narrow"/>
                <w:spacing w:val="1"/>
                <w:sz w:val="24"/>
                <w:szCs w:val="24"/>
              </w:rPr>
              <w:t>t</w:t>
            </w:r>
            <w:r w:rsidRPr="00C53B46">
              <w:rPr>
                <w:rFonts w:ascii="Arial Narrow" w:eastAsia="Arial" w:hAnsi="Arial Narrow"/>
                <w:sz w:val="24"/>
                <w:szCs w:val="24"/>
              </w:rPr>
              <w:t>ors</w:t>
            </w:r>
            <w:r w:rsidRPr="00C53B46">
              <w:rPr>
                <w:rFonts w:ascii="Arial Narrow" w:eastAsia="Arial" w:hAnsi="Arial Narrow"/>
                <w:spacing w:val="3"/>
                <w:sz w:val="24"/>
                <w:szCs w:val="24"/>
              </w:rPr>
              <w:t xml:space="preserve"> </w:t>
            </w:r>
            <w:r w:rsidRPr="00C53B46">
              <w:rPr>
                <w:rFonts w:ascii="Arial Narrow" w:eastAsia="Arial" w:hAnsi="Arial Narrow"/>
                <w:sz w:val="24"/>
                <w:szCs w:val="24"/>
              </w:rPr>
              <w:t>to o</w:t>
            </w:r>
            <w:r w:rsidRPr="00C53B46">
              <w:rPr>
                <w:rFonts w:ascii="Arial Narrow" w:eastAsia="Arial" w:hAnsi="Arial Narrow"/>
                <w:spacing w:val="2"/>
                <w:sz w:val="24"/>
                <w:szCs w:val="24"/>
              </w:rPr>
              <w:t>b</w:t>
            </w:r>
            <w:r w:rsidRPr="00C53B46">
              <w:rPr>
                <w:rFonts w:ascii="Arial Narrow" w:eastAsia="Arial" w:hAnsi="Arial Narrow"/>
                <w:sz w:val="24"/>
                <w:szCs w:val="24"/>
              </w:rPr>
              <w:t>struct</w:t>
            </w:r>
            <w:r w:rsidRPr="00C53B46">
              <w:rPr>
                <w:rFonts w:ascii="Arial Narrow" w:eastAsia="Arial" w:hAnsi="Arial Narrow"/>
                <w:spacing w:val="3"/>
                <w:sz w:val="24"/>
                <w:szCs w:val="24"/>
              </w:rPr>
              <w:t xml:space="preserve"> </w:t>
            </w:r>
            <w:r w:rsidRPr="00C53B46">
              <w:rPr>
                <w:rFonts w:ascii="Arial Narrow" w:eastAsia="Arial" w:hAnsi="Arial Narrow"/>
                <w:sz w:val="24"/>
                <w:szCs w:val="24"/>
              </w:rPr>
              <w:t>the</w:t>
            </w:r>
            <w:r w:rsidRPr="00C53B46">
              <w:rPr>
                <w:rFonts w:ascii="Arial Narrow" w:eastAsia="Arial" w:hAnsi="Arial Narrow"/>
                <w:spacing w:val="2"/>
                <w:sz w:val="24"/>
                <w:szCs w:val="24"/>
              </w:rPr>
              <w:t xml:space="preserve"> </w:t>
            </w:r>
            <w:r w:rsidRPr="00C53B46">
              <w:rPr>
                <w:rFonts w:ascii="Arial Narrow" w:eastAsia="Arial" w:hAnsi="Arial Narrow"/>
                <w:sz w:val="24"/>
                <w:szCs w:val="24"/>
              </w:rPr>
              <w:t>Buyer’s</w:t>
            </w:r>
            <w:r w:rsidRPr="00C53B46">
              <w:rPr>
                <w:rFonts w:ascii="Arial Narrow" w:eastAsia="Arial" w:hAnsi="Arial Narrow"/>
                <w:spacing w:val="4"/>
                <w:sz w:val="24"/>
                <w:szCs w:val="24"/>
              </w:rPr>
              <w:t xml:space="preserve"> </w:t>
            </w:r>
            <w:r w:rsidRPr="00C53B46">
              <w:rPr>
                <w:rFonts w:ascii="Arial Narrow" w:eastAsia="Arial" w:hAnsi="Arial Narrow"/>
                <w:sz w:val="24"/>
                <w:szCs w:val="24"/>
              </w:rPr>
              <w:t>in</w:t>
            </w:r>
            <w:r w:rsidRPr="00C53B46">
              <w:rPr>
                <w:rFonts w:ascii="Arial Narrow" w:eastAsia="Arial" w:hAnsi="Arial Narrow"/>
                <w:spacing w:val="-2"/>
                <w:sz w:val="24"/>
                <w:szCs w:val="24"/>
              </w:rPr>
              <w:t>v</w:t>
            </w:r>
            <w:r w:rsidRPr="00C53B46">
              <w:rPr>
                <w:rFonts w:ascii="Arial Narrow" w:eastAsia="Arial" w:hAnsi="Arial Narrow"/>
                <w:sz w:val="24"/>
                <w:szCs w:val="24"/>
              </w:rPr>
              <w:t>es</w:t>
            </w:r>
            <w:r w:rsidRPr="00C53B46">
              <w:rPr>
                <w:rFonts w:ascii="Arial Narrow" w:eastAsia="Arial" w:hAnsi="Arial Narrow"/>
                <w:spacing w:val="1"/>
                <w:sz w:val="24"/>
                <w:szCs w:val="24"/>
              </w:rPr>
              <w:t>t</w:t>
            </w:r>
            <w:r w:rsidRPr="00C53B46">
              <w:rPr>
                <w:rFonts w:ascii="Arial Narrow" w:eastAsia="Arial" w:hAnsi="Arial Narrow"/>
                <w:sz w:val="24"/>
                <w:szCs w:val="24"/>
              </w:rPr>
              <w:t>i</w:t>
            </w:r>
            <w:r w:rsidRPr="00C53B46">
              <w:rPr>
                <w:rFonts w:ascii="Arial Narrow" w:eastAsia="Arial" w:hAnsi="Arial Narrow"/>
                <w:spacing w:val="-2"/>
                <w:sz w:val="24"/>
                <w:szCs w:val="24"/>
              </w:rPr>
              <w:t>g</w:t>
            </w:r>
            <w:r w:rsidRPr="00C53B46">
              <w:rPr>
                <w:rFonts w:ascii="Arial Narrow" w:eastAsia="Arial" w:hAnsi="Arial Narrow"/>
                <w:sz w:val="24"/>
                <w:szCs w:val="24"/>
              </w:rPr>
              <w:t>a</w:t>
            </w:r>
            <w:r w:rsidRPr="00C53B46">
              <w:rPr>
                <w:rFonts w:ascii="Arial Narrow" w:eastAsia="Arial" w:hAnsi="Arial Narrow"/>
                <w:spacing w:val="1"/>
                <w:sz w:val="24"/>
                <w:szCs w:val="24"/>
              </w:rPr>
              <w:t>t</w:t>
            </w:r>
            <w:r w:rsidRPr="00C53B46">
              <w:rPr>
                <w:rFonts w:ascii="Arial Narrow" w:eastAsia="Arial" w:hAnsi="Arial Narrow"/>
                <w:sz w:val="24"/>
                <w:szCs w:val="24"/>
              </w:rPr>
              <w:t>ion</w:t>
            </w:r>
            <w:r w:rsidRPr="00C53B46">
              <w:rPr>
                <w:rFonts w:ascii="Arial Narrow" w:eastAsia="Arial" w:hAnsi="Arial Narrow"/>
                <w:spacing w:val="5"/>
                <w:sz w:val="24"/>
                <w:szCs w:val="24"/>
              </w:rPr>
              <w:t xml:space="preserve"> </w:t>
            </w:r>
            <w:r w:rsidRPr="00C53B46">
              <w:rPr>
                <w:rFonts w:ascii="Arial Narrow" w:eastAsia="Arial" w:hAnsi="Arial Narrow"/>
                <w:sz w:val="24"/>
                <w:szCs w:val="24"/>
              </w:rPr>
              <w:t>proced</w:t>
            </w:r>
            <w:r w:rsidRPr="00C53B46">
              <w:rPr>
                <w:rFonts w:ascii="Arial Narrow" w:eastAsia="Arial" w:hAnsi="Arial Narrow"/>
                <w:spacing w:val="2"/>
                <w:sz w:val="24"/>
                <w:szCs w:val="24"/>
              </w:rPr>
              <w:t>u</w:t>
            </w:r>
            <w:r w:rsidRPr="00C53B46">
              <w:rPr>
                <w:rFonts w:ascii="Arial Narrow" w:eastAsia="Arial" w:hAnsi="Arial Narrow"/>
                <w:sz w:val="24"/>
                <w:szCs w:val="24"/>
              </w:rPr>
              <w:t>res</w:t>
            </w:r>
            <w:r w:rsidRPr="00C53B46">
              <w:rPr>
                <w:rFonts w:ascii="Arial Narrow" w:eastAsia="Arial" w:hAnsi="Arial Narrow"/>
                <w:spacing w:val="4"/>
                <w:sz w:val="24"/>
                <w:szCs w:val="24"/>
              </w:rPr>
              <w:t xml:space="preserve"> </w:t>
            </w:r>
            <w:r w:rsidRPr="00C53B46">
              <w:rPr>
                <w:rFonts w:ascii="Arial Narrow" w:eastAsia="Arial" w:hAnsi="Arial Narrow"/>
                <w:sz w:val="24"/>
                <w:szCs w:val="24"/>
              </w:rPr>
              <w:t>in</w:t>
            </w:r>
            <w:r w:rsidRPr="00C53B46">
              <w:rPr>
                <w:rFonts w:ascii="Arial Narrow" w:eastAsia="Arial" w:hAnsi="Arial Narrow"/>
                <w:spacing w:val="2"/>
                <w:sz w:val="24"/>
                <w:szCs w:val="24"/>
              </w:rPr>
              <w:t xml:space="preserve"> </w:t>
            </w:r>
            <w:r w:rsidRPr="00C53B46">
              <w:rPr>
                <w:rFonts w:ascii="Arial Narrow" w:eastAsia="Arial" w:hAnsi="Arial Narrow"/>
                <w:spacing w:val="-2"/>
                <w:sz w:val="24"/>
                <w:szCs w:val="24"/>
              </w:rPr>
              <w:t>t</w:t>
            </w:r>
            <w:r w:rsidRPr="00C53B46">
              <w:rPr>
                <w:rFonts w:ascii="Arial Narrow" w:eastAsia="Arial" w:hAnsi="Arial Narrow"/>
                <w:sz w:val="24"/>
                <w:szCs w:val="24"/>
              </w:rPr>
              <w:t>he</w:t>
            </w:r>
            <w:r w:rsidRPr="00C53B46">
              <w:rPr>
                <w:rFonts w:ascii="Arial Narrow" w:eastAsia="Arial" w:hAnsi="Arial Narrow"/>
                <w:spacing w:val="6"/>
                <w:sz w:val="24"/>
                <w:szCs w:val="24"/>
              </w:rPr>
              <w:t xml:space="preserve"> </w:t>
            </w:r>
            <w:r w:rsidRPr="00C53B46">
              <w:rPr>
                <w:rFonts w:ascii="Arial Narrow" w:eastAsia="Arial" w:hAnsi="Arial Narrow"/>
                <w:spacing w:val="-2"/>
                <w:sz w:val="24"/>
                <w:szCs w:val="24"/>
              </w:rPr>
              <w:t>c</w:t>
            </w:r>
            <w:r w:rsidRPr="00C53B46">
              <w:rPr>
                <w:rFonts w:ascii="Arial Narrow" w:eastAsia="Arial" w:hAnsi="Arial Narrow"/>
                <w:sz w:val="24"/>
                <w:szCs w:val="24"/>
              </w:rPr>
              <w:t>orru</w:t>
            </w:r>
            <w:r w:rsidRPr="00C53B46">
              <w:rPr>
                <w:rFonts w:ascii="Arial Narrow" w:eastAsia="Arial" w:hAnsi="Arial Narrow"/>
                <w:spacing w:val="1"/>
                <w:sz w:val="24"/>
                <w:szCs w:val="24"/>
              </w:rPr>
              <w:t>p</w:t>
            </w:r>
            <w:r w:rsidRPr="00C53B46">
              <w:rPr>
                <w:rFonts w:ascii="Arial Narrow" w:eastAsia="Arial" w:hAnsi="Arial Narrow"/>
                <w:sz w:val="24"/>
                <w:szCs w:val="24"/>
              </w:rPr>
              <w:t>t, fra</w:t>
            </w:r>
            <w:r w:rsidRPr="00C53B46">
              <w:rPr>
                <w:rFonts w:ascii="Arial Narrow" w:eastAsia="Arial" w:hAnsi="Arial Narrow"/>
                <w:spacing w:val="2"/>
                <w:sz w:val="24"/>
                <w:szCs w:val="24"/>
              </w:rPr>
              <w:t>u</w:t>
            </w:r>
            <w:r w:rsidRPr="00C53B46">
              <w:rPr>
                <w:rFonts w:ascii="Arial Narrow" w:eastAsia="Arial" w:hAnsi="Arial Narrow"/>
                <w:spacing w:val="1"/>
                <w:sz w:val="24"/>
                <w:szCs w:val="24"/>
              </w:rPr>
              <w:t>du</w:t>
            </w:r>
            <w:r w:rsidRPr="00C53B46">
              <w:rPr>
                <w:rFonts w:ascii="Arial Narrow" w:eastAsia="Arial" w:hAnsi="Arial Narrow"/>
                <w:sz w:val="24"/>
                <w:szCs w:val="24"/>
              </w:rPr>
              <w:t>l</w:t>
            </w:r>
            <w:r w:rsidRPr="00C53B46">
              <w:rPr>
                <w:rFonts w:ascii="Arial Narrow" w:eastAsia="Arial" w:hAnsi="Arial Narrow"/>
                <w:spacing w:val="-2"/>
                <w:sz w:val="24"/>
                <w:szCs w:val="24"/>
              </w:rPr>
              <w:t>e</w:t>
            </w:r>
            <w:r w:rsidRPr="00C53B46">
              <w:rPr>
                <w:rFonts w:ascii="Arial Narrow" w:eastAsia="Arial" w:hAnsi="Arial Narrow"/>
                <w:sz w:val="24"/>
                <w:szCs w:val="24"/>
              </w:rPr>
              <w:t>nt, collusi</w:t>
            </w:r>
            <w:r w:rsidRPr="00C53B46">
              <w:rPr>
                <w:rFonts w:ascii="Arial Narrow" w:eastAsia="Arial" w:hAnsi="Arial Narrow"/>
                <w:spacing w:val="-2"/>
                <w:sz w:val="24"/>
                <w:szCs w:val="24"/>
              </w:rPr>
              <w:t>v</w:t>
            </w:r>
            <w:r w:rsidRPr="00C53B46">
              <w:rPr>
                <w:rFonts w:ascii="Arial Narrow" w:eastAsia="Arial" w:hAnsi="Arial Narrow"/>
                <w:sz w:val="24"/>
                <w:szCs w:val="24"/>
              </w:rPr>
              <w:t>e,</w:t>
            </w:r>
            <w:r w:rsidRPr="00C53B46">
              <w:rPr>
                <w:rFonts w:ascii="Arial Narrow" w:eastAsia="Arial" w:hAnsi="Arial Narrow"/>
                <w:spacing w:val="6"/>
                <w:sz w:val="24"/>
                <w:szCs w:val="24"/>
              </w:rPr>
              <w:t xml:space="preserve"> </w:t>
            </w:r>
            <w:r w:rsidRPr="00C53B46">
              <w:rPr>
                <w:rFonts w:ascii="Arial Narrow" w:eastAsia="Arial" w:hAnsi="Arial Narrow"/>
                <w:sz w:val="24"/>
                <w:szCs w:val="24"/>
              </w:rPr>
              <w:t>co</w:t>
            </w:r>
            <w:r w:rsidRPr="00C53B46">
              <w:rPr>
                <w:rFonts w:ascii="Arial Narrow" w:eastAsia="Arial" w:hAnsi="Arial Narrow"/>
                <w:spacing w:val="2"/>
                <w:sz w:val="24"/>
                <w:szCs w:val="24"/>
              </w:rPr>
              <w:t>e</w:t>
            </w:r>
            <w:r w:rsidRPr="00C53B46">
              <w:rPr>
                <w:rFonts w:ascii="Arial Narrow" w:eastAsia="Arial" w:hAnsi="Arial Narrow"/>
                <w:sz w:val="24"/>
                <w:szCs w:val="24"/>
              </w:rPr>
              <w:t>rc</w:t>
            </w:r>
            <w:r w:rsidRPr="00C53B46">
              <w:rPr>
                <w:rFonts w:ascii="Arial Narrow" w:eastAsia="Arial" w:hAnsi="Arial Narrow"/>
                <w:spacing w:val="-1"/>
                <w:sz w:val="24"/>
                <w:szCs w:val="24"/>
              </w:rPr>
              <w:t>i</w:t>
            </w:r>
            <w:r w:rsidRPr="00C53B46">
              <w:rPr>
                <w:rFonts w:ascii="Arial Narrow" w:eastAsia="Arial" w:hAnsi="Arial Narrow"/>
                <w:spacing w:val="-2"/>
                <w:sz w:val="24"/>
                <w:szCs w:val="24"/>
              </w:rPr>
              <w:t>v</w:t>
            </w:r>
            <w:r w:rsidRPr="00C53B46">
              <w:rPr>
                <w:rFonts w:ascii="Arial Narrow" w:eastAsia="Arial" w:hAnsi="Arial Narrow"/>
                <w:sz w:val="24"/>
                <w:szCs w:val="24"/>
              </w:rPr>
              <w:t>e</w:t>
            </w:r>
            <w:r w:rsidRPr="00C53B46">
              <w:rPr>
                <w:rFonts w:ascii="Arial Narrow" w:eastAsia="Arial" w:hAnsi="Arial Narrow"/>
                <w:spacing w:val="6"/>
                <w:sz w:val="24"/>
                <w:szCs w:val="24"/>
              </w:rPr>
              <w:t xml:space="preserve"> </w:t>
            </w:r>
            <w:r w:rsidRPr="00C53B46">
              <w:rPr>
                <w:rFonts w:ascii="Arial Narrow" w:eastAsia="Arial" w:hAnsi="Arial Narrow"/>
                <w:sz w:val="24"/>
                <w:szCs w:val="24"/>
              </w:rPr>
              <w:t>practices</w:t>
            </w:r>
            <w:r w:rsidRPr="00C53B46">
              <w:rPr>
                <w:rFonts w:ascii="Arial Narrow" w:eastAsia="Arial" w:hAnsi="Arial Narrow"/>
                <w:spacing w:val="5"/>
                <w:sz w:val="24"/>
                <w:szCs w:val="24"/>
              </w:rPr>
              <w:t xml:space="preserve"> </w:t>
            </w:r>
            <w:r w:rsidRPr="00C53B46">
              <w:rPr>
                <w:rFonts w:ascii="Arial Narrow" w:eastAsia="Arial" w:hAnsi="Arial Narrow"/>
                <w:sz w:val="24"/>
                <w:szCs w:val="24"/>
              </w:rPr>
              <w:t>or</w:t>
            </w:r>
            <w:r w:rsidRPr="00C53B46">
              <w:rPr>
                <w:rFonts w:ascii="Arial Narrow" w:eastAsia="Arial" w:hAnsi="Arial Narrow"/>
                <w:spacing w:val="3"/>
                <w:sz w:val="24"/>
                <w:szCs w:val="24"/>
              </w:rPr>
              <w:t xml:space="preserve"> </w:t>
            </w:r>
            <w:r w:rsidRPr="00C53B46">
              <w:rPr>
                <w:rFonts w:ascii="Arial Narrow" w:eastAsia="Arial" w:hAnsi="Arial Narrow"/>
                <w:sz w:val="24"/>
                <w:szCs w:val="24"/>
              </w:rPr>
              <w:t>t</w:t>
            </w:r>
            <w:r w:rsidRPr="00C53B46">
              <w:rPr>
                <w:rFonts w:ascii="Arial Narrow" w:eastAsia="Arial" w:hAnsi="Arial Narrow"/>
                <w:spacing w:val="1"/>
                <w:sz w:val="24"/>
                <w:szCs w:val="24"/>
              </w:rPr>
              <w:t>h</w:t>
            </w:r>
            <w:r w:rsidRPr="00C53B46">
              <w:rPr>
                <w:rFonts w:ascii="Arial Narrow" w:eastAsia="Arial" w:hAnsi="Arial Narrow"/>
                <w:sz w:val="24"/>
                <w:szCs w:val="24"/>
              </w:rPr>
              <w:t>reate</w:t>
            </w:r>
            <w:r w:rsidRPr="00C53B46">
              <w:rPr>
                <w:rFonts w:ascii="Arial Narrow" w:eastAsia="Arial" w:hAnsi="Arial Narrow"/>
                <w:spacing w:val="-1"/>
                <w:sz w:val="24"/>
                <w:szCs w:val="24"/>
              </w:rPr>
              <w:t>n</w:t>
            </w:r>
            <w:r w:rsidRPr="00C53B46">
              <w:rPr>
                <w:rFonts w:ascii="Arial Narrow" w:eastAsia="Arial" w:hAnsi="Arial Narrow"/>
                <w:sz w:val="24"/>
                <w:szCs w:val="24"/>
              </w:rPr>
              <w:t>,</w:t>
            </w:r>
            <w:r w:rsidRPr="00C53B46">
              <w:rPr>
                <w:rFonts w:ascii="Arial Narrow" w:eastAsia="Arial" w:hAnsi="Arial Narrow"/>
                <w:spacing w:val="3"/>
                <w:sz w:val="24"/>
                <w:szCs w:val="24"/>
              </w:rPr>
              <w:t xml:space="preserve"> </w:t>
            </w:r>
            <w:r w:rsidRPr="00C53B46">
              <w:rPr>
                <w:rFonts w:ascii="Arial Narrow" w:eastAsia="Arial" w:hAnsi="Arial Narrow"/>
                <w:sz w:val="24"/>
                <w:szCs w:val="24"/>
              </w:rPr>
              <w:t>pr</w:t>
            </w:r>
            <w:r w:rsidRPr="00C53B46">
              <w:rPr>
                <w:rFonts w:ascii="Arial Narrow" w:eastAsia="Arial" w:hAnsi="Arial Narrow"/>
                <w:spacing w:val="-1"/>
                <w:sz w:val="24"/>
                <w:szCs w:val="24"/>
              </w:rPr>
              <w:t>o</w:t>
            </w:r>
            <w:r w:rsidRPr="00C53B46">
              <w:rPr>
                <w:rFonts w:ascii="Arial Narrow" w:eastAsia="Arial" w:hAnsi="Arial Narrow"/>
                <w:spacing w:val="-2"/>
                <w:sz w:val="24"/>
                <w:szCs w:val="24"/>
              </w:rPr>
              <w:t>v</w:t>
            </w:r>
            <w:r w:rsidRPr="00C53B46">
              <w:rPr>
                <w:rFonts w:ascii="Arial Narrow" w:eastAsia="Arial" w:hAnsi="Arial Narrow"/>
                <w:spacing w:val="1"/>
                <w:sz w:val="24"/>
                <w:szCs w:val="24"/>
              </w:rPr>
              <w:t>o</w:t>
            </w:r>
            <w:r w:rsidRPr="00C53B46">
              <w:rPr>
                <w:rFonts w:ascii="Arial Narrow" w:eastAsia="Arial" w:hAnsi="Arial Narrow"/>
                <w:sz w:val="24"/>
                <w:szCs w:val="24"/>
              </w:rPr>
              <w:t>ke</w:t>
            </w:r>
            <w:r w:rsidRPr="00C53B46">
              <w:rPr>
                <w:rFonts w:ascii="Arial Narrow" w:eastAsia="Arial" w:hAnsi="Arial Narrow"/>
                <w:spacing w:val="6"/>
                <w:sz w:val="24"/>
                <w:szCs w:val="24"/>
              </w:rPr>
              <w:t xml:space="preserve"> </w:t>
            </w:r>
            <w:r w:rsidRPr="00C53B46">
              <w:rPr>
                <w:rFonts w:ascii="Arial Narrow" w:eastAsia="Arial" w:hAnsi="Arial Narrow"/>
                <w:sz w:val="24"/>
                <w:szCs w:val="24"/>
              </w:rPr>
              <w:t>or</w:t>
            </w:r>
            <w:r w:rsidRPr="00C53B46">
              <w:rPr>
                <w:rFonts w:ascii="Arial Narrow" w:eastAsia="Arial" w:hAnsi="Arial Narrow"/>
                <w:spacing w:val="5"/>
                <w:sz w:val="24"/>
                <w:szCs w:val="24"/>
              </w:rPr>
              <w:t xml:space="preserve"> </w:t>
            </w:r>
            <w:r w:rsidRPr="00C53B46">
              <w:rPr>
                <w:rFonts w:ascii="Arial Narrow" w:eastAsia="Arial" w:hAnsi="Arial Narrow"/>
                <w:spacing w:val="-1"/>
                <w:sz w:val="24"/>
                <w:szCs w:val="24"/>
              </w:rPr>
              <w:t>o</w:t>
            </w:r>
            <w:r w:rsidRPr="00C53B46">
              <w:rPr>
                <w:rFonts w:ascii="Arial Narrow" w:eastAsia="Arial" w:hAnsi="Arial Narrow"/>
                <w:sz w:val="24"/>
                <w:szCs w:val="24"/>
              </w:rPr>
              <w:t>bs</w:t>
            </w:r>
            <w:r w:rsidRPr="00C53B46">
              <w:rPr>
                <w:rFonts w:ascii="Arial Narrow" w:eastAsia="Arial" w:hAnsi="Arial Narrow"/>
                <w:spacing w:val="1"/>
                <w:sz w:val="24"/>
                <w:szCs w:val="24"/>
              </w:rPr>
              <w:t>t</w:t>
            </w:r>
            <w:r w:rsidRPr="00C53B46">
              <w:rPr>
                <w:rFonts w:ascii="Arial Narrow" w:eastAsia="Arial" w:hAnsi="Arial Narrow"/>
                <w:sz w:val="24"/>
                <w:szCs w:val="24"/>
              </w:rPr>
              <w:t>ruct</w:t>
            </w:r>
            <w:r w:rsidRPr="00C53B46">
              <w:rPr>
                <w:rFonts w:ascii="Arial Narrow" w:eastAsia="Arial" w:hAnsi="Arial Narrow"/>
                <w:spacing w:val="3"/>
                <w:sz w:val="24"/>
                <w:szCs w:val="24"/>
              </w:rPr>
              <w:t xml:space="preserve"> </w:t>
            </w:r>
            <w:r w:rsidRPr="00C53B46">
              <w:rPr>
                <w:rFonts w:ascii="Arial Narrow" w:eastAsia="Arial" w:hAnsi="Arial Narrow"/>
                <w:sz w:val="24"/>
                <w:szCs w:val="24"/>
              </w:rPr>
              <w:t>a</w:t>
            </w:r>
            <w:r w:rsidRPr="00C53B46">
              <w:rPr>
                <w:rFonts w:ascii="Arial Narrow" w:eastAsia="Arial" w:hAnsi="Arial Narrow"/>
                <w:spacing w:val="2"/>
                <w:sz w:val="24"/>
                <w:szCs w:val="24"/>
              </w:rPr>
              <w:t>n</w:t>
            </w:r>
            <w:r w:rsidRPr="00C53B46">
              <w:rPr>
                <w:rFonts w:ascii="Arial Narrow" w:eastAsia="Arial" w:hAnsi="Arial Narrow"/>
                <w:sz w:val="24"/>
                <w:szCs w:val="24"/>
              </w:rPr>
              <w:t>y p</w:t>
            </w:r>
            <w:r w:rsidRPr="00C53B46">
              <w:rPr>
                <w:rFonts w:ascii="Arial Narrow" w:eastAsia="Arial" w:hAnsi="Arial Narrow"/>
                <w:spacing w:val="2"/>
                <w:sz w:val="24"/>
                <w:szCs w:val="24"/>
              </w:rPr>
              <w:t>a</w:t>
            </w:r>
            <w:r w:rsidRPr="00C53B46">
              <w:rPr>
                <w:rFonts w:ascii="Arial Narrow" w:eastAsia="Arial" w:hAnsi="Arial Narrow"/>
                <w:sz w:val="24"/>
                <w:szCs w:val="24"/>
              </w:rPr>
              <w:t>rty</w:t>
            </w:r>
            <w:r w:rsidRPr="00C53B46">
              <w:rPr>
                <w:rFonts w:ascii="Arial Narrow" w:eastAsia="Arial" w:hAnsi="Arial Narrow"/>
                <w:spacing w:val="2"/>
                <w:sz w:val="24"/>
                <w:szCs w:val="24"/>
              </w:rPr>
              <w:t xml:space="preserve"> </w:t>
            </w:r>
            <w:r w:rsidRPr="00C53B46">
              <w:rPr>
                <w:rFonts w:ascii="Arial Narrow" w:eastAsia="Arial" w:hAnsi="Arial Narrow"/>
                <w:sz w:val="24"/>
                <w:szCs w:val="24"/>
              </w:rPr>
              <w:t>a</w:t>
            </w:r>
            <w:r w:rsidRPr="00C53B46">
              <w:rPr>
                <w:rFonts w:ascii="Arial Narrow" w:eastAsia="Arial" w:hAnsi="Arial Narrow"/>
                <w:spacing w:val="2"/>
                <w:sz w:val="24"/>
                <w:szCs w:val="24"/>
              </w:rPr>
              <w:t>n</w:t>
            </w:r>
            <w:r w:rsidRPr="00C53B46">
              <w:rPr>
                <w:rFonts w:ascii="Arial Narrow" w:eastAsia="Arial" w:hAnsi="Arial Narrow"/>
                <w:sz w:val="24"/>
                <w:szCs w:val="24"/>
              </w:rPr>
              <w:t>d pr</w:t>
            </w:r>
            <w:r w:rsidRPr="00C53B46">
              <w:rPr>
                <w:rFonts w:ascii="Arial Narrow" w:eastAsia="Arial" w:hAnsi="Arial Narrow"/>
                <w:spacing w:val="1"/>
                <w:sz w:val="24"/>
                <w:szCs w:val="24"/>
              </w:rPr>
              <w:t>e</w:t>
            </w:r>
            <w:r w:rsidRPr="00C53B46">
              <w:rPr>
                <w:rFonts w:ascii="Arial Narrow" w:eastAsia="Arial" w:hAnsi="Arial Narrow"/>
                <w:spacing w:val="-2"/>
                <w:sz w:val="24"/>
                <w:szCs w:val="24"/>
              </w:rPr>
              <w:t>v</w:t>
            </w:r>
            <w:r w:rsidRPr="00C53B46">
              <w:rPr>
                <w:rFonts w:ascii="Arial Narrow" w:eastAsia="Arial" w:hAnsi="Arial Narrow"/>
                <w:sz w:val="24"/>
                <w:szCs w:val="24"/>
              </w:rPr>
              <w:t>e</w:t>
            </w:r>
            <w:r w:rsidRPr="00C53B46">
              <w:rPr>
                <w:rFonts w:ascii="Arial Narrow" w:eastAsia="Arial" w:hAnsi="Arial Narrow"/>
                <w:spacing w:val="2"/>
                <w:sz w:val="24"/>
                <w:szCs w:val="24"/>
              </w:rPr>
              <w:t>n</w:t>
            </w:r>
            <w:r w:rsidRPr="00C53B46">
              <w:rPr>
                <w:rFonts w:ascii="Arial Narrow" w:eastAsia="Arial" w:hAnsi="Arial Narrow"/>
                <w:sz w:val="24"/>
                <w:szCs w:val="24"/>
              </w:rPr>
              <w:t>t</w:t>
            </w:r>
            <w:r w:rsidRPr="00C53B46">
              <w:rPr>
                <w:rFonts w:ascii="Arial Narrow" w:eastAsia="Arial" w:hAnsi="Arial Narrow"/>
                <w:spacing w:val="5"/>
                <w:sz w:val="24"/>
                <w:szCs w:val="24"/>
              </w:rPr>
              <w:t xml:space="preserve"> </w:t>
            </w:r>
            <w:r w:rsidRPr="00C53B46">
              <w:rPr>
                <w:rFonts w:ascii="Arial Narrow" w:eastAsia="Arial" w:hAnsi="Arial Narrow"/>
                <w:sz w:val="24"/>
                <w:szCs w:val="24"/>
              </w:rPr>
              <w:t>it</w:t>
            </w:r>
            <w:r w:rsidRPr="00C53B46">
              <w:rPr>
                <w:rFonts w:ascii="Arial Narrow" w:eastAsia="Arial" w:hAnsi="Arial Narrow"/>
                <w:spacing w:val="2"/>
                <w:sz w:val="24"/>
                <w:szCs w:val="24"/>
              </w:rPr>
              <w:t xml:space="preserve"> </w:t>
            </w:r>
            <w:r w:rsidRPr="00C53B46">
              <w:rPr>
                <w:rFonts w:ascii="Arial Narrow" w:eastAsia="Arial" w:hAnsi="Arial Narrow"/>
                <w:spacing w:val="3"/>
                <w:sz w:val="24"/>
                <w:szCs w:val="24"/>
              </w:rPr>
              <w:t>f</w:t>
            </w:r>
            <w:r w:rsidRPr="00C53B46">
              <w:rPr>
                <w:rFonts w:ascii="Arial Narrow" w:eastAsia="Arial" w:hAnsi="Arial Narrow"/>
                <w:spacing w:val="-3"/>
                <w:sz w:val="24"/>
                <w:szCs w:val="24"/>
              </w:rPr>
              <w:t>r</w:t>
            </w:r>
            <w:r w:rsidRPr="00C53B46">
              <w:rPr>
                <w:rFonts w:ascii="Arial Narrow" w:eastAsia="Arial" w:hAnsi="Arial Narrow"/>
                <w:sz w:val="24"/>
                <w:szCs w:val="24"/>
              </w:rPr>
              <w:t>om</w:t>
            </w:r>
            <w:r w:rsidRPr="00C53B46">
              <w:rPr>
                <w:rFonts w:ascii="Arial Narrow" w:eastAsia="Arial" w:hAnsi="Arial Narrow"/>
                <w:spacing w:val="5"/>
                <w:sz w:val="24"/>
                <w:szCs w:val="24"/>
              </w:rPr>
              <w:t xml:space="preserve"> </w:t>
            </w:r>
            <w:r w:rsidRPr="00C53B46">
              <w:rPr>
                <w:rFonts w:ascii="Arial Narrow" w:eastAsia="Arial" w:hAnsi="Arial Narrow"/>
                <w:spacing w:val="-1"/>
                <w:sz w:val="24"/>
                <w:szCs w:val="24"/>
              </w:rPr>
              <w:t>g</w:t>
            </w:r>
            <w:r w:rsidRPr="00C53B46">
              <w:rPr>
                <w:rFonts w:ascii="Arial Narrow" w:eastAsia="Arial" w:hAnsi="Arial Narrow"/>
                <w:sz w:val="24"/>
                <w:szCs w:val="24"/>
              </w:rPr>
              <w:t>i</w:t>
            </w:r>
            <w:r w:rsidRPr="00C53B46">
              <w:rPr>
                <w:rFonts w:ascii="Arial Narrow" w:eastAsia="Arial" w:hAnsi="Arial Narrow"/>
                <w:spacing w:val="-3"/>
                <w:sz w:val="24"/>
                <w:szCs w:val="24"/>
              </w:rPr>
              <w:t>v</w:t>
            </w:r>
            <w:r w:rsidRPr="00C53B46">
              <w:rPr>
                <w:rFonts w:ascii="Arial Narrow" w:eastAsia="Arial" w:hAnsi="Arial Narrow"/>
                <w:sz w:val="24"/>
                <w:szCs w:val="24"/>
              </w:rPr>
              <w:t>ing</w:t>
            </w:r>
            <w:r w:rsidRPr="00C53B46">
              <w:rPr>
                <w:rFonts w:ascii="Arial Narrow" w:eastAsia="Arial" w:hAnsi="Arial Narrow"/>
                <w:spacing w:val="6"/>
                <w:sz w:val="24"/>
                <w:szCs w:val="24"/>
              </w:rPr>
              <w:t xml:space="preserve"> </w:t>
            </w:r>
            <w:r w:rsidRPr="00C53B46">
              <w:rPr>
                <w:rFonts w:ascii="Arial Narrow" w:eastAsia="Arial" w:hAnsi="Arial Narrow"/>
                <w:sz w:val="24"/>
                <w:szCs w:val="24"/>
              </w:rPr>
              <w:t>a</w:t>
            </w:r>
            <w:r w:rsidRPr="00C53B46">
              <w:rPr>
                <w:rFonts w:ascii="Arial Narrow" w:eastAsia="Arial" w:hAnsi="Arial Narrow"/>
                <w:spacing w:val="2"/>
                <w:sz w:val="24"/>
                <w:szCs w:val="24"/>
              </w:rPr>
              <w:t>n</w:t>
            </w:r>
            <w:r w:rsidRPr="00C53B46">
              <w:rPr>
                <w:rFonts w:ascii="Arial Narrow" w:eastAsia="Arial" w:hAnsi="Arial Narrow"/>
                <w:sz w:val="24"/>
                <w:szCs w:val="24"/>
              </w:rPr>
              <w:t>y</w:t>
            </w:r>
            <w:r w:rsidRPr="00C53B46">
              <w:rPr>
                <w:rFonts w:ascii="Arial Narrow" w:eastAsia="Arial" w:hAnsi="Arial Narrow"/>
                <w:spacing w:val="2"/>
                <w:sz w:val="24"/>
                <w:szCs w:val="24"/>
              </w:rPr>
              <w:t xml:space="preserve"> </w:t>
            </w:r>
            <w:r w:rsidRPr="00C53B46">
              <w:rPr>
                <w:rFonts w:ascii="Arial Narrow" w:eastAsia="Arial" w:hAnsi="Arial Narrow"/>
                <w:sz w:val="24"/>
                <w:szCs w:val="24"/>
              </w:rPr>
              <w:t>in</w:t>
            </w:r>
            <w:r w:rsidRPr="00C53B46">
              <w:rPr>
                <w:rFonts w:ascii="Arial Narrow" w:eastAsia="Arial" w:hAnsi="Arial Narrow"/>
                <w:spacing w:val="-2"/>
                <w:sz w:val="24"/>
                <w:szCs w:val="24"/>
              </w:rPr>
              <w:t>v</w:t>
            </w:r>
            <w:r w:rsidRPr="00C53B46">
              <w:rPr>
                <w:rFonts w:ascii="Arial Narrow" w:eastAsia="Arial" w:hAnsi="Arial Narrow"/>
                <w:sz w:val="24"/>
                <w:szCs w:val="24"/>
              </w:rPr>
              <w:t>es</w:t>
            </w:r>
            <w:r w:rsidRPr="00C53B46">
              <w:rPr>
                <w:rFonts w:ascii="Arial Narrow" w:eastAsia="Arial" w:hAnsi="Arial Narrow"/>
                <w:spacing w:val="1"/>
                <w:sz w:val="24"/>
                <w:szCs w:val="24"/>
              </w:rPr>
              <w:t>t</w:t>
            </w:r>
            <w:r w:rsidRPr="00C53B46">
              <w:rPr>
                <w:rFonts w:ascii="Arial Narrow" w:eastAsia="Arial" w:hAnsi="Arial Narrow"/>
                <w:sz w:val="24"/>
                <w:szCs w:val="24"/>
              </w:rPr>
              <w:t>i</w:t>
            </w:r>
            <w:r w:rsidRPr="00C53B46">
              <w:rPr>
                <w:rFonts w:ascii="Arial Narrow" w:eastAsia="Arial" w:hAnsi="Arial Narrow"/>
                <w:spacing w:val="-2"/>
                <w:sz w:val="24"/>
                <w:szCs w:val="24"/>
              </w:rPr>
              <w:t>g</w:t>
            </w:r>
            <w:r w:rsidRPr="00C53B46">
              <w:rPr>
                <w:rFonts w:ascii="Arial Narrow" w:eastAsia="Arial" w:hAnsi="Arial Narrow"/>
                <w:sz w:val="24"/>
                <w:szCs w:val="24"/>
              </w:rPr>
              <w:t>a</w:t>
            </w:r>
            <w:r w:rsidRPr="00C53B46">
              <w:rPr>
                <w:rFonts w:ascii="Arial Narrow" w:eastAsia="Arial" w:hAnsi="Arial Narrow"/>
                <w:spacing w:val="1"/>
                <w:sz w:val="24"/>
                <w:szCs w:val="24"/>
              </w:rPr>
              <w:t>t</w:t>
            </w:r>
            <w:r w:rsidRPr="00C53B46">
              <w:rPr>
                <w:rFonts w:ascii="Arial Narrow" w:eastAsia="Arial" w:hAnsi="Arial Narrow"/>
                <w:sz w:val="24"/>
                <w:szCs w:val="24"/>
              </w:rPr>
              <w:t>io</w:t>
            </w:r>
            <w:r w:rsidRPr="00C53B46">
              <w:rPr>
                <w:rFonts w:ascii="Arial Narrow" w:eastAsia="Arial" w:hAnsi="Arial Narrow"/>
                <w:spacing w:val="1"/>
                <w:sz w:val="24"/>
                <w:szCs w:val="24"/>
              </w:rPr>
              <w:t>n</w:t>
            </w:r>
            <w:r w:rsidRPr="00C53B46">
              <w:rPr>
                <w:rFonts w:ascii="Arial Narrow" w:eastAsia="Arial" w:hAnsi="Arial Narrow"/>
                <w:spacing w:val="-1"/>
                <w:sz w:val="24"/>
                <w:szCs w:val="24"/>
              </w:rPr>
              <w:t>-</w:t>
            </w:r>
            <w:r w:rsidRPr="00C53B46">
              <w:rPr>
                <w:rFonts w:ascii="Arial Narrow" w:eastAsia="Arial" w:hAnsi="Arial Narrow"/>
                <w:sz w:val="24"/>
                <w:szCs w:val="24"/>
              </w:rPr>
              <w:t>relat</w:t>
            </w:r>
            <w:r w:rsidRPr="00C53B46">
              <w:rPr>
                <w:rFonts w:ascii="Arial Narrow" w:eastAsia="Arial" w:hAnsi="Arial Narrow"/>
                <w:spacing w:val="2"/>
                <w:sz w:val="24"/>
                <w:szCs w:val="24"/>
              </w:rPr>
              <w:t>e</w:t>
            </w:r>
            <w:r w:rsidRPr="00C53B46">
              <w:rPr>
                <w:rFonts w:ascii="Arial Narrow" w:eastAsia="Arial" w:hAnsi="Arial Narrow"/>
                <w:sz w:val="24"/>
                <w:szCs w:val="24"/>
              </w:rPr>
              <w:t>d</w:t>
            </w:r>
            <w:r w:rsidRPr="00C53B46">
              <w:rPr>
                <w:rFonts w:ascii="Arial Narrow" w:eastAsia="Arial" w:hAnsi="Arial Narrow"/>
                <w:spacing w:val="5"/>
                <w:sz w:val="24"/>
                <w:szCs w:val="24"/>
              </w:rPr>
              <w:t xml:space="preserve"> </w:t>
            </w:r>
            <w:r w:rsidRPr="00C53B46">
              <w:rPr>
                <w:rFonts w:ascii="Arial Narrow" w:eastAsia="Arial" w:hAnsi="Arial Narrow"/>
                <w:sz w:val="24"/>
                <w:szCs w:val="24"/>
              </w:rPr>
              <w:t>i</w:t>
            </w:r>
            <w:r w:rsidRPr="00C53B46">
              <w:rPr>
                <w:rFonts w:ascii="Arial Narrow" w:eastAsia="Arial" w:hAnsi="Arial Narrow"/>
                <w:spacing w:val="-2"/>
                <w:sz w:val="24"/>
                <w:szCs w:val="24"/>
              </w:rPr>
              <w:t>n</w:t>
            </w:r>
            <w:r w:rsidRPr="00C53B46">
              <w:rPr>
                <w:rFonts w:ascii="Arial Narrow" w:eastAsia="Arial" w:hAnsi="Arial Narrow"/>
                <w:sz w:val="24"/>
                <w:szCs w:val="24"/>
              </w:rPr>
              <w:t>f</w:t>
            </w:r>
            <w:r w:rsidRPr="00C53B46">
              <w:rPr>
                <w:rFonts w:ascii="Arial Narrow" w:eastAsia="Arial" w:hAnsi="Arial Narrow"/>
                <w:spacing w:val="1"/>
                <w:sz w:val="24"/>
                <w:szCs w:val="24"/>
              </w:rPr>
              <w:t>o</w:t>
            </w:r>
            <w:r w:rsidRPr="00C53B46">
              <w:rPr>
                <w:rFonts w:ascii="Arial Narrow" w:eastAsia="Arial" w:hAnsi="Arial Narrow"/>
                <w:sz w:val="24"/>
                <w:szCs w:val="24"/>
              </w:rPr>
              <w:t>r</w:t>
            </w:r>
            <w:r w:rsidRPr="00C53B46">
              <w:rPr>
                <w:rFonts w:ascii="Arial Narrow" w:eastAsia="Arial" w:hAnsi="Arial Narrow"/>
                <w:spacing w:val="-1"/>
                <w:sz w:val="24"/>
                <w:szCs w:val="24"/>
              </w:rPr>
              <w:t>m</w:t>
            </w:r>
            <w:r w:rsidRPr="00C53B46">
              <w:rPr>
                <w:rFonts w:ascii="Arial Narrow" w:eastAsia="Arial" w:hAnsi="Arial Narrow"/>
                <w:sz w:val="24"/>
                <w:szCs w:val="24"/>
              </w:rPr>
              <w:t>a</w:t>
            </w:r>
            <w:r w:rsidRPr="00C53B46">
              <w:rPr>
                <w:rFonts w:ascii="Arial Narrow" w:eastAsia="Arial" w:hAnsi="Arial Narrow"/>
                <w:spacing w:val="1"/>
                <w:sz w:val="24"/>
                <w:szCs w:val="24"/>
              </w:rPr>
              <w:t>t</w:t>
            </w:r>
            <w:r w:rsidRPr="00C53B46">
              <w:rPr>
                <w:rFonts w:ascii="Arial Narrow" w:eastAsia="Arial" w:hAnsi="Arial Narrow"/>
                <w:sz w:val="24"/>
                <w:szCs w:val="24"/>
              </w:rPr>
              <w:t>i</w:t>
            </w:r>
            <w:r w:rsidRPr="00C53B46">
              <w:rPr>
                <w:rFonts w:ascii="Arial Narrow" w:eastAsia="Arial" w:hAnsi="Arial Narrow"/>
                <w:spacing w:val="-2"/>
                <w:sz w:val="24"/>
                <w:szCs w:val="24"/>
              </w:rPr>
              <w:t>o</w:t>
            </w:r>
            <w:r w:rsidRPr="00C53B46">
              <w:rPr>
                <w:rFonts w:ascii="Arial Narrow" w:eastAsia="Arial" w:hAnsi="Arial Narrow"/>
                <w:sz w:val="24"/>
                <w:szCs w:val="24"/>
              </w:rPr>
              <w:t>n</w:t>
            </w:r>
            <w:r w:rsidRPr="00C53B46">
              <w:rPr>
                <w:rFonts w:ascii="Arial Narrow" w:eastAsia="Arial" w:hAnsi="Arial Narrow"/>
                <w:spacing w:val="5"/>
                <w:sz w:val="24"/>
                <w:szCs w:val="24"/>
              </w:rPr>
              <w:t xml:space="preserve"> </w:t>
            </w:r>
            <w:r w:rsidRPr="00C53B46">
              <w:rPr>
                <w:rFonts w:ascii="Arial Narrow" w:eastAsia="Arial" w:hAnsi="Arial Narrow"/>
                <w:sz w:val="24"/>
                <w:szCs w:val="24"/>
              </w:rPr>
              <w:t>or</w:t>
            </w:r>
            <w:r w:rsidRPr="00C53B46">
              <w:rPr>
                <w:rFonts w:ascii="Arial Narrow" w:eastAsia="Arial" w:hAnsi="Arial Narrow"/>
                <w:spacing w:val="2"/>
                <w:sz w:val="24"/>
                <w:szCs w:val="24"/>
              </w:rPr>
              <w:t xml:space="preserve"> </w:t>
            </w:r>
            <w:r w:rsidRPr="00C53B46">
              <w:rPr>
                <w:rFonts w:ascii="Arial Narrow" w:eastAsia="Arial" w:hAnsi="Arial Narrow"/>
                <w:sz w:val="24"/>
                <w:szCs w:val="24"/>
              </w:rPr>
              <w:t>pr</w:t>
            </w:r>
            <w:r w:rsidRPr="00C53B46">
              <w:rPr>
                <w:rFonts w:ascii="Arial Narrow" w:eastAsia="Arial" w:hAnsi="Arial Narrow"/>
                <w:spacing w:val="1"/>
                <w:sz w:val="24"/>
                <w:szCs w:val="24"/>
              </w:rPr>
              <w:t>e</w:t>
            </w:r>
            <w:r w:rsidRPr="00C53B46">
              <w:rPr>
                <w:rFonts w:ascii="Arial Narrow" w:eastAsia="Arial" w:hAnsi="Arial Narrow"/>
                <w:spacing w:val="-2"/>
                <w:sz w:val="24"/>
                <w:szCs w:val="24"/>
              </w:rPr>
              <w:t>v</w:t>
            </w:r>
            <w:r w:rsidRPr="00C53B46">
              <w:rPr>
                <w:rFonts w:ascii="Arial Narrow" w:eastAsia="Arial" w:hAnsi="Arial Narrow"/>
                <w:sz w:val="24"/>
                <w:szCs w:val="24"/>
              </w:rPr>
              <w:t>e</w:t>
            </w:r>
            <w:r w:rsidRPr="00C53B46">
              <w:rPr>
                <w:rFonts w:ascii="Arial Narrow" w:eastAsia="Arial" w:hAnsi="Arial Narrow"/>
                <w:spacing w:val="2"/>
                <w:sz w:val="24"/>
                <w:szCs w:val="24"/>
              </w:rPr>
              <w:t>n</w:t>
            </w:r>
            <w:r w:rsidRPr="00C53B46">
              <w:rPr>
                <w:rFonts w:ascii="Arial Narrow" w:eastAsia="Arial" w:hAnsi="Arial Narrow"/>
                <w:sz w:val="24"/>
                <w:szCs w:val="24"/>
              </w:rPr>
              <w:t>t</w:t>
            </w:r>
            <w:r w:rsidRPr="00C53B46">
              <w:rPr>
                <w:rFonts w:ascii="Arial Narrow" w:eastAsia="Arial" w:hAnsi="Arial Narrow"/>
                <w:spacing w:val="5"/>
                <w:sz w:val="24"/>
                <w:szCs w:val="24"/>
              </w:rPr>
              <w:t xml:space="preserve"> </w:t>
            </w:r>
            <w:r w:rsidRPr="00C53B46">
              <w:rPr>
                <w:rFonts w:ascii="Arial Narrow" w:eastAsia="Arial" w:hAnsi="Arial Narrow"/>
                <w:sz w:val="24"/>
                <w:szCs w:val="24"/>
              </w:rPr>
              <w:t xml:space="preserve">it </w:t>
            </w:r>
            <w:r w:rsidRPr="00C53B46">
              <w:rPr>
                <w:rFonts w:ascii="Arial Narrow" w:eastAsia="Arial" w:hAnsi="Arial Narrow"/>
                <w:spacing w:val="3"/>
                <w:sz w:val="24"/>
                <w:szCs w:val="24"/>
              </w:rPr>
              <w:t>f</w:t>
            </w:r>
            <w:r w:rsidRPr="00C53B46">
              <w:rPr>
                <w:rFonts w:ascii="Arial Narrow" w:eastAsia="Arial" w:hAnsi="Arial Narrow"/>
                <w:spacing w:val="-3"/>
                <w:sz w:val="24"/>
                <w:szCs w:val="24"/>
              </w:rPr>
              <w:t>r</w:t>
            </w:r>
            <w:r w:rsidRPr="00C53B46">
              <w:rPr>
                <w:rFonts w:ascii="Arial Narrow" w:eastAsia="Arial" w:hAnsi="Arial Narrow"/>
                <w:spacing w:val="-1"/>
                <w:sz w:val="24"/>
                <w:szCs w:val="24"/>
              </w:rPr>
              <w:t>o</w:t>
            </w:r>
            <w:r w:rsidRPr="00C53B46">
              <w:rPr>
                <w:rFonts w:ascii="Arial Narrow" w:eastAsia="Arial" w:hAnsi="Arial Narrow"/>
                <w:sz w:val="24"/>
                <w:szCs w:val="24"/>
              </w:rPr>
              <w:t>m f</w:t>
            </w:r>
            <w:r w:rsidRPr="00C53B46">
              <w:rPr>
                <w:rFonts w:ascii="Arial Narrow" w:eastAsia="Arial" w:hAnsi="Arial Narrow"/>
                <w:spacing w:val="1"/>
                <w:sz w:val="24"/>
                <w:szCs w:val="24"/>
              </w:rPr>
              <w:t>o</w:t>
            </w:r>
            <w:r w:rsidRPr="00C53B46">
              <w:rPr>
                <w:rFonts w:ascii="Arial Narrow" w:eastAsia="Arial" w:hAnsi="Arial Narrow"/>
                <w:sz w:val="24"/>
                <w:szCs w:val="24"/>
              </w:rPr>
              <w:t>llo</w:t>
            </w:r>
            <w:r w:rsidRPr="00C53B46">
              <w:rPr>
                <w:rFonts w:ascii="Arial Narrow" w:eastAsia="Arial" w:hAnsi="Arial Narrow"/>
                <w:spacing w:val="-3"/>
                <w:sz w:val="24"/>
                <w:szCs w:val="24"/>
              </w:rPr>
              <w:t>w</w:t>
            </w:r>
            <w:r w:rsidRPr="00C53B46">
              <w:rPr>
                <w:rFonts w:ascii="Arial Narrow" w:eastAsia="Arial" w:hAnsi="Arial Narrow"/>
                <w:sz w:val="24"/>
                <w:szCs w:val="24"/>
              </w:rPr>
              <w:t>ing up</w:t>
            </w:r>
            <w:r w:rsidRPr="00C53B46">
              <w:rPr>
                <w:rFonts w:ascii="Arial Narrow" w:eastAsia="Arial" w:hAnsi="Arial Narrow"/>
                <w:spacing w:val="2"/>
                <w:sz w:val="24"/>
                <w:szCs w:val="24"/>
              </w:rPr>
              <w:t xml:space="preserve"> </w:t>
            </w:r>
            <w:r w:rsidRPr="00C53B46">
              <w:rPr>
                <w:rFonts w:ascii="Arial Narrow" w:eastAsia="Arial" w:hAnsi="Arial Narrow"/>
                <w:sz w:val="24"/>
                <w:szCs w:val="24"/>
              </w:rPr>
              <w:t>t</w:t>
            </w:r>
            <w:r w:rsidRPr="00C53B46">
              <w:rPr>
                <w:rFonts w:ascii="Arial Narrow" w:eastAsia="Arial" w:hAnsi="Arial Narrow"/>
                <w:spacing w:val="2"/>
                <w:sz w:val="24"/>
                <w:szCs w:val="24"/>
              </w:rPr>
              <w:t>h</w:t>
            </w:r>
            <w:r w:rsidRPr="00C53B46">
              <w:rPr>
                <w:rFonts w:ascii="Arial Narrow" w:eastAsia="Arial" w:hAnsi="Arial Narrow"/>
                <w:sz w:val="24"/>
                <w:szCs w:val="24"/>
              </w:rPr>
              <w:t>e</w:t>
            </w:r>
            <w:r w:rsidRPr="00C53B46">
              <w:rPr>
                <w:rFonts w:ascii="Arial Narrow" w:eastAsia="Arial" w:hAnsi="Arial Narrow"/>
                <w:spacing w:val="2"/>
                <w:sz w:val="24"/>
                <w:szCs w:val="24"/>
              </w:rPr>
              <w:t xml:space="preserve"> </w:t>
            </w:r>
            <w:r w:rsidRPr="00C53B46">
              <w:rPr>
                <w:rFonts w:ascii="Arial Narrow" w:eastAsia="Arial" w:hAnsi="Arial Narrow"/>
                <w:sz w:val="24"/>
                <w:szCs w:val="24"/>
              </w:rPr>
              <w:t>in</w:t>
            </w:r>
            <w:r w:rsidRPr="00C53B46">
              <w:rPr>
                <w:rFonts w:ascii="Arial Narrow" w:eastAsia="Arial" w:hAnsi="Arial Narrow"/>
                <w:spacing w:val="-2"/>
                <w:sz w:val="24"/>
                <w:szCs w:val="24"/>
              </w:rPr>
              <w:t>v</w:t>
            </w:r>
            <w:r w:rsidRPr="00C53B46">
              <w:rPr>
                <w:rFonts w:ascii="Arial Narrow" w:eastAsia="Arial" w:hAnsi="Arial Narrow"/>
                <w:sz w:val="24"/>
                <w:szCs w:val="24"/>
              </w:rPr>
              <w:t>es</w:t>
            </w:r>
            <w:r w:rsidRPr="00C53B46">
              <w:rPr>
                <w:rFonts w:ascii="Arial Narrow" w:eastAsia="Arial" w:hAnsi="Arial Narrow"/>
                <w:spacing w:val="1"/>
                <w:sz w:val="24"/>
                <w:szCs w:val="24"/>
              </w:rPr>
              <w:t>t</w:t>
            </w:r>
            <w:r w:rsidRPr="00C53B46">
              <w:rPr>
                <w:rFonts w:ascii="Arial Narrow" w:eastAsia="Arial" w:hAnsi="Arial Narrow"/>
                <w:spacing w:val="-3"/>
                <w:sz w:val="24"/>
                <w:szCs w:val="24"/>
              </w:rPr>
              <w:t>i</w:t>
            </w:r>
            <w:r w:rsidRPr="00C53B46">
              <w:rPr>
                <w:rFonts w:ascii="Arial Narrow" w:eastAsia="Arial" w:hAnsi="Arial Narrow"/>
                <w:spacing w:val="-1"/>
                <w:sz w:val="24"/>
                <w:szCs w:val="24"/>
              </w:rPr>
              <w:t>g</w:t>
            </w:r>
            <w:r w:rsidRPr="00C53B46">
              <w:rPr>
                <w:rFonts w:ascii="Arial Narrow" w:eastAsia="Arial" w:hAnsi="Arial Narrow"/>
                <w:sz w:val="24"/>
                <w:szCs w:val="24"/>
              </w:rPr>
              <w:t>a</w:t>
            </w:r>
            <w:r w:rsidRPr="00C53B46">
              <w:rPr>
                <w:rFonts w:ascii="Arial Narrow" w:eastAsia="Arial" w:hAnsi="Arial Narrow"/>
                <w:spacing w:val="1"/>
                <w:sz w:val="24"/>
                <w:szCs w:val="24"/>
              </w:rPr>
              <w:t>t</w:t>
            </w:r>
            <w:r w:rsidRPr="00C53B46">
              <w:rPr>
                <w:rFonts w:ascii="Arial Narrow" w:eastAsia="Arial" w:hAnsi="Arial Narrow"/>
                <w:sz w:val="24"/>
                <w:szCs w:val="24"/>
              </w:rPr>
              <w:t>ion</w:t>
            </w:r>
            <w:r w:rsidRPr="00C53B46">
              <w:rPr>
                <w:rFonts w:ascii="Arial Narrow" w:eastAsia="Arial" w:hAnsi="Arial Narrow"/>
                <w:spacing w:val="2"/>
                <w:sz w:val="24"/>
                <w:szCs w:val="24"/>
              </w:rPr>
              <w:t xml:space="preserve"> </w:t>
            </w:r>
            <w:r w:rsidRPr="00C53B46">
              <w:rPr>
                <w:rFonts w:ascii="Arial Narrow" w:eastAsia="Arial" w:hAnsi="Arial Narrow"/>
                <w:spacing w:val="1"/>
                <w:sz w:val="24"/>
                <w:szCs w:val="24"/>
              </w:rPr>
              <w:t>p</w:t>
            </w:r>
            <w:r w:rsidRPr="00C53B46">
              <w:rPr>
                <w:rFonts w:ascii="Arial Narrow" w:eastAsia="Arial" w:hAnsi="Arial Narrow"/>
                <w:sz w:val="24"/>
                <w:szCs w:val="24"/>
              </w:rPr>
              <w:t>ro</w:t>
            </w:r>
            <w:r w:rsidRPr="00C53B46">
              <w:rPr>
                <w:rFonts w:ascii="Arial Narrow" w:eastAsia="Arial" w:hAnsi="Arial Narrow"/>
                <w:spacing w:val="-2"/>
                <w:sz w:val="24"/>
                <w:szCs w:val="24"/>
              </w:rPr>
              <w:t>c</w:t>
            </w:r>
            <w:r w:rsidRPr="00C53B46">
              <w:rPr>
                <w:rFonts w:ascii="Arial Narrow" w:eastAsia="Arial" w:hAnsi="Arial Narrow"/>
                <w:sz w:val="24"/>
                <w:szCs w:val="24"/>
              </w:rPr>
              <w:t>e</w:t>
            </w:r>
            <w:r w:rsidRPr="00C53B46">
              <w:rPr>
                <w:rFonts w:ascii="Arial Narrow" w:eastAsia="Arial" w:hAnsi="Arial Narrow"/>
                <w:spacing w:val="2"/>
                <w:sz w:val="24"/>
                <w:szCs w:val="24"/>
              </w:rPr>
              <w:t>d</w:t>
            </w:r>
            <w:r w:rsidRPr="00C53B46">
              <w:rPr>
                <w:rFonts w:ascii="Arial Narrow" w:eastAsia="Arial" w:hAnsi="Arial Narrow"/>
                <w:sz w:val="24"/>
                <w:szCs w:val="24"/>
              </w:rPr>
              <w:t>ur</w:t>
            </w:r>
            <w:r w:rsidRPr="00C53B46">
              <w:rPr>
                <w:rFonts w:ascii="Arial Narrow" w:eastAsia="Arial" w:hAnsi="Arial Narrow"/>
                <w:spacing w:val="1"/>
                <w:sz w:val="24"/>
                <w:szCs w:val="24"/>
              </w:rPr>
              <w:t>e</w:t>
            </w:r>
            <w:r w:rsidRPr="00C53B46">
              <w:rPr>
                <w:rFonts w:ascii="Arial Narrow" w:eastAsia="Arial" w:hAnsi="Arial Narrow"/>
                <w:spacing w:val="-2"/>
                <w:sz w:val="24"/>
                <w:szCs w:val="24"/>
              </w:rPr>
              <w:t>s</w:t>
            </w:r>
            <w:r w:rsidRPr="00C53B46">
              <w:rPr>
                <w:rFonts w:ascii="Arial Narrow" w:eastAsia="Arial" w:hAnsi="Arial Narrow"/>
                <w:sz w:val="24"/>
                <w:szCs w:val="24"/>
              </w:rPr>
              <w:t>.</w:t>
            </w:r>
          </w:p>
        </w:tc>
        <w:tc>
          <w:tcPr>
            <w:tcW w:w="5210" w:type="dxa"/>
            <w:gridSpan w:val="2"/>
          </w:tcPr>
          <w:p w:rsidR="00855F88" w:rsidRPr="00C53B46" w:rsidRDefault="00855F88" w:rsidP="00C53B46">
            <w:pPr>
              <w:jc w:val="both"/>
              <w:rPr>
                <w:rFonts w:asciiTheme="minorBidi" w:hAnsiTheme="minorBidi"/>
                <w:b/>
                <w:bCs/>
                <w:sz w:val="24"/>
                <w:szCs w:val="24"/>
                <w:u w:val="single"/>
                <w:rtl/>
              </w:rPr>
            </w:pPr>
            <w:r w:rsidRPr="00C53B46">
              <w:rPr>
                <w:rFonts w:asciiTheme="minorBidi" w:hAnsiTheme="minorBidi"/>
                <w:b/>
                <w:bCs/>
                <w:sz w:val="24"/>
                <w:szCs w:val="24"/>
                <w:u w:val="single"/>
                <w:rtl/>
              </w:rPr>
              <w:t>القسم الأول: تعليمات لمقدمي العطاء</w:t>
            </w:r>
          </w:p>
          <w:p w:rsidR="00855F88" w:rsidRPr="00C53B46" w:rsidRDefault="00855F88" w:rsidP="00C53B46">
            <w:pPr>
              <w:jc w:val="both"/>
              <w:rPr>
                <w:rFonts w:asciiTheme="minorBidi" w:hAnsiTheme="minorBidi"/>
                <w:sz w:val="24"/>
                <w:szCs w:val="24"/>
                <w:rtl/>
                <w:lang w:bidi="ar-IQ"/>
              </w:rPr>
            </w:pPr>
          </w:p>
          <w:p w:rsidR="00855F88" w:rsidRPr="00C53B46" w:rsidRDefault="00855F88" w:rsidP="00C53B46">
            <w:pPr>
              <w:jc w:val="both"/>
              <w:rPr>
                <w:rFonts w:asciiTheme="minorBidi" w:hAnsiTheme="minorBidi"/>
                <w:b/>
                <w:bCs/>
                <w:sz w:val="24"/>
                <w:szCs w:val="24"/>
                <w:u w:val="single"/>
                <w:rtl/>
              </w:rPr>
            </w:pPr>
            <w:r w:rsidRPr="00C53B46">
              <w:rPr>
                <w:rFonts w:asciiTheme="minorBidi" w:hAnsiTheme="minorBidi"/>
                <w:b/>
                <w:bCs/>
                <w:sz w:val="24"/>
                <w:szCs w:val="24"/>
                <w:u w:val="single"/>
                <w:rtl/>
              </w:rPr>
              <w:t>أ. عامة</w:t>
            </w:r>
          </w:p>
          <w:p w:rsidR="00855F88" w:rsidRPr="00C53B46" w:rsidRDefault="00855F88" w:rsidP="00C53B46">
            <w:pPr>
              <w:jc w:val="both"/>
              <w:rPr>
                <w:rFonts w:asciiTheme="minorBidi" w:hAnsiTheme="minorBidi"/>
                <w:sz w:val="24"/>
                <w:szCs w:val="24"/>
                <w:rtl/>
              </w:rPr>
            </w:pPr>
          </w:p>
          <w:p w:rsidR="00855F88" w:rsidRPr="00C53B46" w:rsidRDefault="00855F88" w:rsidP="00C53B46">
            <w:pPr>
              <w:jc w:val="both"/>
              <w:rPr>
                <w:rFonts w:asciiTheme="minorBidi" w:hAnsiTheme="minorBidi"/>
                <w:b/>
                <w:bCs/>
                <w:sz w:val="24"/>
                <w:szCs w:val="24"/>
                <w:u w:val="single"/>
                <w:rtl/>
              </w:rPr>
            </w:pPr>
            <w:r w:rsidRPr="00C53B46">
              <w:rPr>
                <w:rFonts w:asciiTheme="minorBidi" w:hAnsiTheme="minorBidi"/>
                <w:b/>
                <w:bCs/>
                <w:sz w:val="24"/>
                <w:szCs w:val="24"/>
                <w:u w:val="single"/>
                <w:rtl/>
              </w:rPr>
              <w:t>1- نطاق العطاء</w:t>
            </w:r>
          </w:p>
          <w:p w:rsidR="00855F88" w:rsidRPr="00C53B46" w:rsidRDefault="00855F88" w:rsidP="00C53B46">
            <w:pPr>
              <w:jc w:val="both"/>
              <w:rPr>
                <w:rFonts w:asciiTheme="minorBidi" w:hAnsiTheme="minorBidi"/>
                <w:b/>
                <w:bCs/>
                <w:sz w:val="24"/>
                <w:szCs w:val="24"/>
                <w:rtl/>
              </w:rPr>
            </w:pPr>
          </w:p>
          <w:p w:rsidR="00855F88" w:rsidRPr="00C53B46" w:rsidRDefault="00855F88" w:rsidP="00C53B46">
            <w:pPr>
              <w:jc w:val="both"/>
              <w:rPr>
                <w:rFonts w:asciiTheme="minorBidi" w:hAnsiTheme="minorBidi"/>
                <w:sz w:val="24"/>
                <w:szCs w:val="24"/>
                <w:rtl/>
              </w:rPr>
            </w:pPr>
            <w:r w:rsidRPr="00C53B46">
              <w:rPr>
                <w:rFonts w:asciiTheme="minorBidi" w:hAnsiTheme="minorBidi"/>
                <w:sz w:val="24"/>
                <w:szCs w:val="24"/>
                <w:rtl/>
              </w:rPr>
              <w:t>1-1</w:t>
            </w:r>
            <w:r w:rsidRPr="00C53B46">
              <w:rPr>
                <w:rFonts w:asciiTheme="minorBidi" w:hAnsiTheme="minorBidi"/>
                <w:sz w:val="24"/>
                <w:szCs w:val="24"/>
                <w:rtl/>
              </w:rPr>
              <w:tab/>
              <w:t>يقوم المشتري المشار إليه في ورقة بيانات العطاء، بإصدار وثائق المناقصة هذه لشراء السلع والخدمات المتصلة بها المحددة في القسم السادس (جدول المتطلبات). يتم تحديد اسم ورقم هذا العطاء التنافسي العام للشراء في ورقة بيانات العطاء، كما يحدد في هذه الورقة اسم وتعريف وعدد المواد المطلوبة.</w:t>
            </w:r>
          </w:p>
          <w:p w:rsidR="00855F88" w:rsidRPr="00C53B46" w:rsidRDefault="00855F88" w:rsidP="00C53B46">
            <w:pPr>
              <w:jc w:val="both"/>
              <w:rPr>
                <w:rFonts w:asciiTheme="minorBidi" w:hAnsiTheme="minorBidi"/>
                <w:sz w:val="24"/>
                <w:szCs w:val="24"/>
                <w:rtl/>
              </w:rPr>
            </w:pPr>
          </w:p>
          <w:p w:rsidR="00855F88" w:rsidRPr="00C53B46" w:rsidRDefault="00855F88" w:rsidP="00C53B46">
            <w:pPr>
              <w:jc w:val="both"/>
              <w:rPr>
                <w:rFonts w:asciiTheme="minorBidi" w:hAnsiTheme="minorBidi"/>
                <w:sz w:val="24"/>
                <w:szCs w:val="24"/>
                <w:rtl/>
              </w:rPr>
            </w:pPr>
            <w:r w:rsidRPr="00C53B46">
              <w:rPr>
                <w:rFonts w:asciiTheme="minorBidi" w:hAnsiTheme="minorBidi"/>
                <w:sz w:val="24"/>
                <w:szCs w:val="24"/>
                <w:rtl/>
              </w:rPr>
              <w:t>1-2</w:t>
            </w:r>
            <w:r w:rsidRPr="00C53B46">
              <w:rPr>
                <w:rFonts w:asciiTheme="minorBidi" w:hAnsiTheme="minorBidi"/>
                <w:sz w:val="24"/>
                <w:szCs w:val="24"/>
                <w:rtl/>
              </w:rPr>
              <w:tab/>
              <w:t>تعتمد التعاريف الأتية عند ورودها في وثائق المناقصات:</w:t>
            </w:r>
          </w:p>
          <w:p w:rsidR="00855F88" w:rsidRPr="00C53B46" w:rsidRDefault="00855F88" w:rsidP="00C53B46">
            <w:pPr>
              <w:jc w:val="both"/>
              <w:rPr>
                <w:rFonts w:asciiTheme="minorBidi" w:hAnsiTheme="minorBidi"/>
                <w:sz w:val="24"/>
                <w:szCs w:val="24"/>
                <w:rtl/>
              </w:rPr>
            </w:pPr>
          </w:p>
          <w:p w:rsidR="00855F88" w:rsidRPr="00C53B46" w:rsidRDefault="00855F88" w:rsidP="00C53B46">
            <w:pPr>
              <w:numPr>
                <w:ilvl w:val="0"/>
                <w:numId w:val="13"/>
              </w:numPr>
              <w:tabs>
                <w:tab w:val="clear" w:pos="720"/>
                <w:tab w:val="num" w:pos="1127"/>
              </w:tabs>
              <w:ind w:left="0" w:firstLine="0"/>
              <w:jc w:val="both"/>
              <w:rPr>
                <w:rFonts w:asciiTheme="minorBidi" w:hAnsiTheme="minorBidi"/>
                <w:sz w:val="24"/>
                <w:szCs w:val="24"/>
              </w:rPr>
            </w:pPr>
            <w:r w:rsidRPr="00C53B46">
              <w:rPr>
                <w:rFonts w:asciiTheme="minorBidi" w:hAnsiTheme="minorBidi"/>
                <w:sz w:val="24"/>
                <w:szCs w:val="24"/>
                <w:rtl/>
              </w:rPr>
              <w:t>تعبير "كتابياً" يعني أية وسيلة من وسائل الاتصال الكتابي (البريد، البريد الإلكتروني، الفاكس)، مع إثبات استلامها.</w:t>
            </w:r>
          </w:p>
          <w:p w:rsidR="00855F88" w:rsidRPr="00C53B46" w:rsidRDefault="00855F88" w:rsidP="00C53B46">
            <w:pPr>
              <w:jc w:val="both"/>
              <w:rPr>
                <w:rFonts w:asciiTheme="minorBidi" w:hAnsiTheme="minorBidi"/>
                <w:sz w:val="24"/>
                <w:szCs w:val="24"/>
                <w:rtl/>
              </w:rPr>
            </w:pPr>
          </w:p>
          <w:p w:rsidR="00855F88" w:rsidRPr="00C53B46" w:rsidRDefault="00855F88" w:rsidP="00C53B46">
            <w:pPr>
              <w:numPr>
                <w:ilvl w:val="0"/>
                <w:numId w:val="13"/>
              </w:numPr>
              <w:tabs>
                <w:tab w:val="clear" w:pos="720"/>
                <w:tab w:val="num" w:pos="1127"/>
              </w:tabs>
              <w:ind w:left="0" w:firstLine="0"/>
              <w:jc w:val="both"/>
              <w:rPr>
                <w:rFonts w:asciiTheme="minorBidi" w:hAnsiTheme="minorBidi"/>
                <w:sz w:val="24"/>
                <w:szCs w:val="24"/>
              </w:rPr>
            </w:pPr>
            <w:r w:rsidRPr="00C53B46">
              <w:rPr>
                <w:rFonts w:asciiTheme="minorBidi" w:hAnsiTheme="minorBidi"/>
                <w:sz w:val="24"/>
                <w:szCs w:val="24"/>
                <w:rtl/>
              </w:rPr>
              <w:t xml:space="preserve"> تستخدم صيغة المفرد لوصف الجمع والعكس صحيح.</w:t>
            </w:r>
          </w:p>
          <w:p w:rsidR="00855F88" w:rsidRPr="00C53B46" w:rsidRDefault="00855F88" w:rsidP="00C53B46">
            <w:pPr>
              <w:jc w:val="both"/>
              <w:rPr>
                <w:rFonts w:asciiTheme="minorBidi" w:hAnsiTheme="minorBidi"/>
                <w:sz w:val="24"/>
                <w:szCs w:val="24"/>
              </w:rPr>
            </w:pPr>
          </w:p>
          <w:p w:rsidR="00855F88" w:rsidRPr="00C53B46" w:rsidRDefault="00855F88" w:rsidP="00C53B46">
            <w:pPr>
              <w:numPr>
                <w:ilvl w:val="0"/>
                <w:numId w:val="13"/>
              </w:numPr>
              <w:tabs>
                <w:tab w:val="clear" w:pos="720"/>
                <w:tab w:val="num" w:pos="1127"/>
              </w:tabs>
              <w:ind w:left="0" w:firstLine="0"/>
              <w:jc w:val="both"/>
              <w:rPr>
                <w:rFonts w:asciiTheme="minorBidi" w:hAnsiTheme="minorBidi"/>
                <w:sz w:val="24"/>
                <w:szCs w:val="24"/>
              </w:rPr>
            </w:pPr>
            <w:r w:rsidRPr="00C53B46">
              <w:rPr>
                <w:rFonts w:asciiTheme="minorBidi" w:hAnsiTheme="minorBidi"/>
                <w:sz w:val="24"/>
                <w:szCs w:val="24"/>
                <w:rtl/>
              </w:rPr>
              <w:t>"يوم" يقصد به اليوم في التقويم الميلادي.</w:t>
            </w:r>
          </w:p>
          <w:p w:rsidR="00855F88" w:rsidRPr="00C53B46" w:rsidRDefault="00855F88" w:rsidP="00C53B46">
            <w:pPr>
              <w:jc w:val="both"/>
              <w:rPr>
                <w:rFonts w:asciiTheme="minorBidi" w:hAnsiTheme="minorBidi"/>
                <w:sz w:val="24"/>
                <w:szCs w:val="24"/>
                <w:rtl/>
              </w:rPr>
            </w:pPr>
          </w:p>
          <w:p w:rsidR="00855F88" w:rsidRPr="00C53B46" w:rsidRDefault="00855F88" w:rsidP="00C53B46">
            <w:pPr>
              <w:jc w:val="both"/>
              <w:rPr>
                <w:rFonts w:asciiTheme="minorBidi" w:hAnsiTheme="minorBidi"/>
                <w:b/>
                <w:bCs/>
                <w:sz w:val="24"/>
                <w:szCs w:val="24"/>
                <w:rtl/>
              </w:rPr>
            </w:pPr>
            <w:r w:rsidRPr="00C53B46">
              <w:rPr>
                <w:rFonts w:asciiTheme="minorBidi" w:hAnsiTheme="minorBidi"/>
                <w:b/>
                <w:bCs/>
                <w:sz w:val="24"/>
                <w:szCs w:val="24"/>
                <w:u w:val="single"/>
                <w:rtl/>
              </w:rPr>
              <w:t>2- مصدر التمويل</w:t>
            </w:r>
          </w:p>
          <w:p w:rsidR="00855F88" w:rsidRPr="00C53B46" w:rsidRDefault="00855F88" w:rsidP="00C53B46">
            <w:pPr>
              <w:ind w:firstLine="26"/>
              <w:jc w:val="both"/>
              <w:rPr>
                <w:rFonts w:asciiTheme="minorBidi" w:hAnsiTheme="minorBidi"/>
                <w:sz w:val="24"/>
                <w:szCs w:val="24"/>
                <w:rtl/>
              </w:rPr>
            </w:pPr>
            <w:r w:rsidRPr="00C53B46">
              <w:rPr>
                <w:rFonts w:asciiTheme="minorBidi" w:hAnsiTheme="minorBidi"/>
                <w:sz w:val="24"/>
                <w:szCs w:val="24"/>
                <w:rtl/>
              </w:rPr>
              <w:t>يتم التمويل من خلال المبالغ المخصصة الى المشروع في الموازنة الفيدرالية لجمهورية العراق. يتم الأشارة الى أسم المشروع و رقمه في ورقة بيانات العطاء .</w:t>
            </w:r>
          </w:p>
          <w:p w:rsidR="00855F88" w:rsidRPr="00C53B46" w:rsidRDefault="00855F88" w:rsidP="00C53B46">
            <w:pPr>
              <w:jc w:val="both"/>
              <w:rPr>
                <w:rFonts w:asciiTheme="minorBidi" w:hAnsiTheme="minorBidi"/>
                <w:sz w:val="24"/>
                <w:szCs w:val="24"/>
                <w:rtl/>
              </w:rPr>
            </w:pPr>
          </w:p>
          <w:p w:rsidR="00855F88" w:rsidRPr="00C53B46" w:rsidRDefault="00855F88" w:rsidP="00C53B46">
            <w:pPr>
              <w:jc w:val="both"/>
              <w:rPr>
                <w:rFonts w:asciiTheme="minorBidi" w:hAnsiTheme="minorBidi"/>
                <w:b/>
                <w:bCs/>
                <w:sz w:val="24"/>
                <w:szCs w:val="24"/>
                <w:rtl/>
              </w:rPr>
            </w:pPr>
            <w:r w:rsidRPr="00C53B46">
              <w:rPr>
                <w:rFonts w:asciiTheme="minorBidi" w:hAnsiTheme="minorBidi"/>
                <w:b/>
                <w:bCs/>
                <w:sz w:val="24"/>
                <w:szCs w:val="24"/>
                <w:u w:val="single"/>
                <w:rtl/>
              </w:rPr>
              <w:t>3- الاحتيال و الفساد</w:t>
            </w:r>
          </w:p>
          <w:p w:rsidR="00855F88" w:rsidRPr="00C53B46" w:rsidRDefault="00855F88" w:rsidP="00C53B46">
            <w:pPr>
              <w:numPr>
                <w:ilvl w:val="1"/>
                <w:numId w:val="15"/>
              </w:numPr>
              <w:ind w:left="0" w:firstLine="0"/>
              <w:jc w:val="both"/>
              <w:rPr>
                <w:rFonts w:asciiTheme="minorBidi" w:hAnsiTheme="minorBidi"/>
                <w:sz w:val="24"/>
                <w:szCs w:val="24"/>
                <w:rtl/>
              </w:rPr>
            </w:pPr>
            <w:r w:rsidRPr="00C53B46">
              <w:rPr>
                <w:rFonts w:asciiTheme="minorBidi" w:hAnsiTheme="minorBidi"/>
                <w:sz w:val="24"/>
                <w:szCs w:val="24"/>
                <w:rtl/>
              </w:rPr>
              <w:t>يشترط المشتري</w:t>
            </w:r>
            <w:r w:rsidRPr="00C53B46">
              <w:rPr>
                <w:rFonts w:asciiTheme="minorBidi" w:hAnsiTheme="minorBidi"/>
                <w:b/>
                <w:bCs/>
                <w:i/>
                <w:iCs/>
                <w:sz w:val="24"/>
                <w:szCs w:val="24"/>
                <w:rtl/>
              </w:rPr>
              <w:t xml:space="preserve"> </w:t>
            </w:r>
            <w:r w:rsidRPr="00C53B46">
              <w:rPr>
                <w:rFonts w:asciiTheme="minorBidi" w:hAnsiTheme="minorBidi"/>
                <w:sz w:val="24"/>
                <w:szCs w:val="24"/>
                <w:rtl/>
              </w:rPr>
              <w:t>أن يحافظ مقدمو العطاءات، والمجهزون، والمتعاقدون والاستشاريون على المعايير الأخلاقية خلال عملية التجهيز وتنفيذ العقد. وفي سبيل تحقيق هذه السياسة:</w:t>
            </w:r>
          </w:p>
          <w:p w:rsidR="00855F88" w:rsidRPr="00C53B46" w:rsidRDefault="00855F88" w:rsidP="00C53B46">
            <w:pPr>
              <w:numPr>
                <w:ilvl w:val="0"/>
                <w:numId w:val="14"/>
              </w:numPr>
              <w:ind w:left="0"/>
              <w:jc w:val="both"/>
              <w:rPr>
                <w:rFonts w:asciiTheme="minorBidi" w:hAnsiTheme="minorBidi"/>
                <w:sz w:val="24"/>
                <w:szCs w:val="24"/>
                <w:rtl/>
              </w:rPr>
            </w:pPr>
            <w:r w:rsidRPr="00C53B46">
              <w:rPr>
                <w:rFonts w:asciiTheme="minorBidi" w:hAnsiTheme="minorBidi"/>
                <w:sz w:val="24"/>
                <w:szCs w:val="24"/>
                <w:rtl/>
              </w:rPr>
              <w:t>يعتمد المشتري التعاريف الأتية لهذا  الغرض:</w:t>
            </w:r>
          </w:p>
          <w:p w:rsidR="00855F88" w:rsidRPr="00C53B46" w:rsidRDefault="00855F88" w:rsidP="00C53B46">
            <w:pPr>
              <w:jc w:val="both"/>
              <w:rPr>
                <w:rFonts w:asciiTheme="minorBidi" w:hAnsiTheme="minorBidi"/>
                <w:sz w:val="24"/>
                <w:szCs w:val="24"/>
                <w:rtl/>
              </w:rPr>
            </w:pPr>
          </w:p>
          <w:p w:rsidR="00855F88" w:rsidRPr="00C53B46" w:rsidRDefault="00855F88" w:rsidP="00C53B46">
            <w:pPr>
              <w:jc w:val="both"/>
              <w:rPr>
                <w:rFonts w:asciiTheme="minorBidi" w:hAnsiTheme="minorBidi"/>
                <w:sz w:val="24"/>
                <w:szCs w:val="24"/>
              </w:rPr>
            </w:pPr>
            <w:r w:rsidRPr="00C53B46">
              <w:rPr>
                <w:rFonts w:asciiTheme="minorBidi" w:hAnsiTheme="minorBidi"/>
                <w:sz w:val="24"/>
                <w:szCs w:val="24"/>
                <w:rtl/>
              </w:rPr>
              <w:t>اولاً: "الممارسات الفاسدة" تعني تقديم أو إعطاء أو استلام أو التماس بشكل مباشر أو غير مباشر أي شيء ذي قيمة للتأثير على عمل مسؤول في موقع مسؤولية عامة خلال عملية الشراء أو تنفيذ العقد.</w:t>
            </w:r>
          </w:p>
          <w:p w:rsidR="00855F88" w:rsidRPr="00C53B46" w:rsidRDefault="00855F88" w:rsidP="00C53B46">
            <w:pPr>
              <w:jc w:val="both"/>
              <w:rPr>
                <w:rFonts w:asciiTheme="minorBidi" w:hAnsiTheme="minorBidi"/>
                <w:sz w:val="24"/>
                <w:szCs w:val="24"/>
                <w:rtl/>
                <w:lang w:bidi="ar-IQ"/>
              </w:rPr>
            </w:pPr>
            <w:r w:rsidRPr="00C53B46">
              <w:rPr>
                <w:rFonts w:asciiTheme="minorBidi" w:hAnsiTheme="minorBidi"/>
                <w:sz w:val="24"/>
                <w:szCs w:val="24"/>
                <w:rtl/>
              </w:rPr>
              <w:t>ثانياً: "ممارسات احتيالية</w:t>
            </w:r>
            <w:r w:rsidRPr="00C53B46">
              <w:rPr>
                <w:rFonts w:asciiTheme="minorBidi" w:hAnsiTheme="minorBidi"/>
                <w:sz w:val="24"/>
                <w:szCs w:val="24"/>
              </w:rPr>
              <w:t xml:space="preserve"> "</w:t>
            </w:r>
            <w:r w:rsidRPr="00C53B46">
              <w:rPr>
                <w:rFonts w:asciiTheme="minorBidi" w:hAnsiTheme="minorBidi"/>
                <w:sz w:val="24"/>
                <w:szCs w:val="24"/>
                <w:rtl/>
              </w:rPr>
              <w:t>تعني أي سوء تمثيل أو حذف لأي من الحقائق بهدف التأثير على أية عملية تجهيز أو تنفيذ للعقد.</w:t>
            </w:r>
          </w:p>
          <w:p w:rsidR="00855F88" w:rsidRPr="00C53B46" w:rsidRDefault="00855F88" w:rsidP="00C53B46">
            <w:pPr>
              <w:jc w:val="both"/>
              <w:rPr>
                <w:rFonts w:asciiTheme="minorBidi" w:hAnsiTheme="minorBidi"/>
                <w:sz w:val="24"/>
                <w:szCs w:val="24"/>
                <w:rtl/>
              </w:rPr>
            </w:pPr>
            <w:r w:rsidRPr="00C53B46">
              <w:rPr>
                <w:rFonts w:asciiTheme="minorBidi" w:hAnsiTheme="minorBidi"/>
                <w:sz w:val="24"/>
                <w:szCs w:val="24"/>
                <w:rtl/>
              </w:rPr>
              <w:t>ثالثاً: "ممارسات التواطؤ" تعني أي تخطيط أو تنسيق بين اثنين أو اكثر من مقدمي العطاءات  بعلم أو دون علم المشتري بهدف وضع أسعار وهمية وغير تنافسية.</w:t>
            </w:r>
          </w:p>
          <w:p w:rsidR="00855F88" w:rsidRPr="00C53B46" w:rsidRDefault="00855F88" w:rsidP="00C53B46">
            <w:pPr>
              <w:jc w:val="both"/>
              <w:rPr>
                <w:rFonts w:asciiTheme="minorBidi" w:hAnsiTheme="minorBidi"/>
                <w:sz w:val="24"/>
                <w:szCs w:val="24"/>
                <w:rtl/>
                <w:lang w:bidi="ar-IQ"/>
              </w:rPr>
            </w:pPr>
            <w:r w:rsidRPr="00C53B46">
              <w:rPr>
                <w:rFonts w:asciiTheme="minorBidi" w:hAnsiTheme="minorBidi"/>
                <w:sz w:val="24"/>
                <w:szCs w:val="24"/>
                <w:rtl/>
              </w:rPr>
              <w:t>رابعاً: "ممارسات قهرية" تعني إيذاء أو التهديد بإيذاء، سواء بشكل مباشر أو غير مباشر، على الأشخاص أو ممتلكاتهم للتأثير على مشاركتهم في عمليات الشراء أو التأثير على تنفيذ العقد.</w:t>
            </w:r>
          </w:p>
          <w:p w:rsidR="001E592F" w:rsidRPr="00C53B46" w:rsidRDefault="00855F88" w:rsidP="00C53B46">
            <w:pPr>
              <w:ind w:firstLine="386"/>
              <w:jc w:val="both"/>
              <w:rPr>
                <w:rFonts w:asciiTheme="minorBidi" w:hAnsiTheme="minorBidi"/>
                <w:sz w:val="24"/>
                <w:szCs w:val="24"/>
                <w:rtl/>
                <w:lang w:bidi="ar-IQ"/>
              </w:rPr>
            </w:pPr>
            <w:r w:rsidRPr="00C53B46">
              <w:rPr>
                <w:rFonts w:asciiTheme="minorBidi" w:hAnsiTheme="minorBidi"/>
                <w:sz w:val="24"/>
                <w:szCs w:val="24"/>
                <w:rtl/>
              </w:rPr>
              <w:t xml:space="preserve">خامساً: ممارسات اعاقة، وتعني:  </w:t>
            </w:r>
          </w:p>
          <w:p w:rsidR="00855F88" w:rsidRPr="00C53B46" w:rsidRDefault="00855F88" w:rsidP="00C53B46">
            <w:pPr>
              <w:ind w:firstLine="30"/>
              <w:jc w:val="both"/>
              <w:rPr>
                <w:rFonts w:asciiTheme="minorBidi" w:hAnsiTheme="minorBidi"/>
                <w:sz w:val="24"/>
                <w:szCs w:val="24"/>
                <w:rtl/>
              </w:rPr>
            </w:pPr>
            <w:r w:rsidRPr="00C53B46">
              <w:rPr>
                <w:rFonts w:asciiTheme="minorBidi" w:hAnsiTheme="minorBidi"/>
                <w:b/>
                <w:bCs/>
                <w:sz w:val="24"/>
                <w:szCs w:val="24"/>
                <w:rtl/>
              </w:rPr>
              <w:t>(1)</w:t>
            </w:r>
            <w:r w:rsidRPr="00C53B46">
              <w:rPr>
                <w:rFonts w:asciiTheme="minorBidi" w:hAnsiTheme="minorBidi"/>
                <w:sz w:val="24"/>
                <w:szCs w:val="24"/>
                <w:rtl/>
              </w:rPr>
              <w:t xml:space="preserve"> الاتلاف المتعمد أو التزوير أو التغيير في الوثائق أوحجب الادلة اللازمة للتحقيق او الادلاء بشهادة زور للمحققين لاعاقة اجراءات التحقيق من المشتري في ممارسات الفساد الاداري أو الاحتيال أو التواطؤ أو الممارسات القهرية أو التهديد أوالتحرش أو اعاقة اي طرف أو منعه من تقديم أية معلومات تتعلق بالتحقيق او منعه من متابعة اجراءات التحقيق.</w:t>
            </w:r>
          </w:p>
          <w:p w:rsidR="00645357" w:rsidRPr="00C53B46" w:rsidRDefault="00645357" w:rsidP="00C53B46">
            <w:pPr>
              <w:bidi w:val="0"/>
              <w:jc w:val="both"/>
              <w:rPr>
                <w:rFonts w:asciiTheme="minorBidi" w:hAnsiTheme="minorBidi"/>
                <w:sz w:val="24"/>
                <w:szCs w:val="24"/>
              </w:rPr>
            </w:pPr>
          </w:p>
        </w:tc>
      </w:tr>
      <w:tr w:rsidR="00C53B46" w:rsidRPr="00C53B46" w:rsidTr="0000678E">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c>
          <w:tcPr>
            <w:tcW w:w="6096" w:type="dxa"/>
            <w:gridSpan w:val="3"/>
            <w:tcBorders>
              <w:top w:val="nil"/>
              <w:left w:val="nil"/>
              <w:bottom w:val="nil"/>
              <w:right w:val="nil"/>
            </w:tcBorders>
          </w:tcPr>
          <w:p w:rsidR="004A5031" w:rsidRPr="00C53B46" w:rsidRDefault="004A5031" w:rsidP="00C53B46">
            <w:pPr>
              <w:bidi w:val="0"/>
              <w:jc w:val="both"/>
              <w:rPr>
                <w:rFonts w:ascii="Arial Narrow" w:eastAsia="Arial" w:hAnsi="Arial Narrow"/>
                <w:sz w:val="23"/>
                <w:szCs w:val="23"/>
              </w:rPr>
            </w:pPr>
            <w:r w:rsidRPr="00C53B46">
              <w:rPr>
                <w:rFonts w:asciiTheme="minorBidi" w:hAnsiTheme="minorBidi"/>
                <w:sz w:val="24"/>
                <w:szCs w:val="24"/>
              </w:rPr>
              <w:lastRenderedPageBreak/>
              <w:br w:type="page"/>
            </w:r>
            <w:r w:rsidRPr="00C53B46">
              <w:rPr>
                <w:rFonts w:ascii="Arial Narrow" w:eastAsia="Arial" w:hAnsi="Arial Narrow"/>
                <w:sz w:val="23"/>
                <w:szCs w:val="23"/>
              </w:rPr>
              <w:t>(2)</w:t>
            </w:r>
            <w:r w:rsidRPr="00C53B46">
              <w:rPr>
                <w:rFonts w:ascii="Arial Narrow" w:eastAsia="Arial" w:hAnsi="Arial Narrow"/>
                <w:spacing w:val="14"/>
                <w:sz w:val="23"/>
                <w:szCs w:val="23"/>
              </w:rPr>
              <w:t xml:space="preserve"> </w:t>
            </w:r>
            <w:r w:rsidRPr="00C53B46">
              <w:rPr>
                <w:rFonts w:ascii="Arial Narrow" w:eastAsia="Arial" w:hAnsi="Arial Narrow"/>
                <w:sz w:val="23"/>
                <w:szCs w:val="23"/>
              </w:rPr>
              <w:t>The</w:t>
            </w:r>
            <w:r w:rsidRPr="00C53B46">
              <w:rPr>
                <w:rFonts w:ascii="Arial Narrow" w:eastAsia="Arial" w:hAnsi="Arial Narrow"/>
                <w:spacing w:val="12"/>
                <w:sz w:val="23"/>
                <w:szCs w:val="23"/>
              </w:rPr>
              <w:t xml:space="preserve"> </w:t>
            </w:r>
            <w:r w:rsidRPr="00C53B46">
              <w:rPr>
                <w:rFonts w:ascii="Arial Narrow" w:eastAsia="Arial" w:hAnsi="Arial Narrow"/>
                <w:sz w:val="23"/>
                <w:szCs w:val="23"/>
              </w:rPr>
              <w:t>pr</w:t>
            </w:r>
            <w:r w:rsidRPr="00C53B46">
              <w:rPr>
                <w:rFonts w:ascii="Arial Narrow" w:eastAsia="Arial" w:hAnsi="Arial Narrow"/>
                <w:spacing w:val="-2"/>
                <w:sz w:val="23"/>
                <w:szCs w:val="23"/>
              </w:rPr>
              <w:t>a</w:t>
            </w:r>
            <w:r w:rsidRPr="00C53B46">
              <w:rPr>
                <w:rFonts w:ascii="Arial Narrow" w:eastAsia="Arial" w:hAnsi="Arial Narrow"/>
                <w:sz w:val="23"/>
                <w:szCs w:val="23"/>
              </w:rPr>
              <w:t>ctice</w:t>
            </w:r>
            <w:r w:rsidRPr="00C53B46">
              <w:rPr>
                <w:rFonts w:ascii="Arial Narrow" w:eastAsia="Arial" w:hAnsi="Arial Narrow"/>
                <w:spacing w:val="12"/>
                <w:sz w:val="23"/>
                <w:szCs w:val="23"/>
              </w:rPr>
              <w:t xml:space="preserve"> </w:t>
            </w:r>
            <w:r w:rsidRPr="00C53B46">
              <w:rPr>
                <w:rFonts w:ascii="Arial Narrow" w:eastAsia="Arial" w:hAnsi="Arial Narrow"/>
                <w:spacing w:val="3"/>
                <w:sz w:val="23"/>
                <w:szCs w:val="23"/>
              </w:rPr>
              <w:t>t</w:t>
            </w:r>
            <w:r w:rsidRPr="00C53B46">
              <w:rPr>
                <w:rFonts w:ascii="Arial Narrow" w:eastAsia="Arial" w:hAnsi="Arial Narrow"/>
                <w:sz w:val="23"/>
                <w:szCs w:val="23"/>
              </w:rPr>
              <w:t>h</w:t>
            </w:r>
            <w:r w:rsidRPr="00C53B46">
              <w:rPr>
                <w:rFonts w:ascii="Arial Narrow" w:eastAsia="Arial" w:hAnsi="Arial Narrow"/>
                <w:spacing w:val="-2"/>
                <w:sz w:val="23"/>
                <w:szCs w:val="23"/>
              </w:rPr>
              <w:t>a</w:t>
            </w:r>
            <w:r w:rsidRPr="00C53B46">
              <w:rPr>
                <w:rFonts w:ascii="Arial Narrow" w:eastAsia="Arial" w:hAnsi="Arial Narrow"/>
                <w:sz w:val="23"/>
                <w:szCs w:val="23"/>
              </w:rPr>
              <w:t>t</w:t>
            </w:r>
            <w:r w:rsidRPr="00C53B46">
              <w:rPr>
                <w:rFonts w:ascii="Arial Narrow" w:eastAsia="Arial" w:hAnsi="Arial Narrow"/>
                <w:spacing w:val="14"/>
                <w:sz w:val="23"/>
                <w:szCs w:val="23"/>
              </w:rPr>
              <w:t xml:space="preserve"> </w:t>
            </w:r>
            <w:r w:rsidRPr="00C53B46">
              <w:rPr>
                <w:rFonts w:ascii="Arial Narrow" w:eastAsia="Arial" w:hAnsi="Arial Narrow"/>
                <w:sz w:val="23"/>
                <w:szCs w:val="23"/>
              </w:rPr>
              <w:t>o</w:t>
            </w:r>
            <w:r w:rsidRPr="00C53B46">
              <w:rPr>
                <w:rFonts w:ascii="Arial Narrow" w:eastAsia="Arial" w:hAnsi="Arial Narrow"/>
                <w:spacing w:val="-2"/>
                <w:sz w:val="23"/>
                <w:szCs w:val="23"/>
              </w:rPr>
              <w:t>b</w:t>
            </w:r>
            <w:r w:rsidRPr="00C53B46">
              <w:rPr>
                <w:rFonts w:ascii="Arial Narrow" w:eastAsia="Arial" w:hAnsi="Arial Narrow"/>
                <w:sz w:val="23"/>
                <w:szCs w:val="23"/>
              </w:rPr>
              <w:t>structs</w:t>
            </w:r>
            <w:r w:rsidRPr="00C53B46">
              <w:rPr>
                <w:rFonts w:ascii="Arial Narrow" w:eastAsia="Arial" w:hAnsi="Arial Narrow"/>
                <w:spacing w:val="14"/>
                <w:sz w:val="23"/>
                <w:szCs w:val="23"/>
              </w:rPr>
              <w:t xml:space="preserve"> </w:t>
            </w:r>
            <w:r w:rsidRPr="00C53B46">
              <w:rPr>
                <w:rFonts w:ascii="Arial Narrow" w:eastAsia="Arial" w:hAnsi="Arial Narrow"/>
                <w:sz w:val="23"/>
                <w:szCs w:val="23"/>
              </w:rPr>
              <w:t>the</w:t>
            </w:r>
            <w:r w:rsidRPr="00C53B46">
              <w:rPr>
                <w:rFonts w:ascii="Arial Narrow" w:eastAsia="Arial" w:hAnsi="Arial Narrow"/>
                <w:spacing w:val="12"/>
                <w:sz w:val="23"/>
                <w:szCs w:val="23"/>
              </w:rPr>
              <w:t xml:space="preserve"> </w:t>
            </w:r>
            <w:r w:rsidRPr="00C53B46">
              <w:rPr>
                <w:rFonts w:ascii="Arial Narrow" w:eastAsia="Arial" w:hAnsi="Arial Narrow"/>
                <w:sz w:val="23"/>
                <w:szCs w:val="23"/>
              </w:rPr>
              <w:t>Buyer</w:t>
            </w:r>
            <w:r w:rsidRPr="00C53B46">
              <w:rPr>
                <w:rFonts w:ascii="Arial Narrow" w:eastAsia="Arial" w:hAnsi="Arial Narrow"/>
                <w:spacing w:val="13"/>
                <w:sz w:val="23"/>
                <w:szCs w:val="23"/>
              </w:rPr>
              <w:t xml:space="preserve"> </w:t>
            </w:r>
            <w:r w:rsidRPr="00C53B46">
              <w:rPr>
                <w:rFonts w:ascii="Arial Narrow" w:eastAsia="Arial" w:hAnsi="Arial Narrow"/>
                <w:spacing w:val="3"/>
                <w:sz w:val="23"/>
                <w:szCs w:val="23"/>
              </w:rPr>
              <w:t>f</w:t>
            </w:r>
            <w:r w:rsidRPr="00C53B46">
              <w:rPr>
                <w:rFonts w:ascii="Arial Narrow" w:eastAsia="Arial" w:hAnsi="Arial Narrow"/>
                <w:sz w:val="23"/>
                <w:szCs w:val="23"/>
              </w:rPr>
              <w:t>r</w:t>
            </w:r>
            <w:r w:rsidRPr="00C53B46">
              <w:rPr>
                <w:rFonts w:ascii="Arial Narrow" w:eastAsia="Arial" w:hAnsi="Arial Narrow"/>
                <w:spacing w:val="-3"/>
                <w:sz w:val="23"/>
                <w:szCs w:val="23"/>
              </w:rPr>
              <w:t>o</w:t>
            </w:r>
            <w:r w:rsidRPr="00C53B46">
              <w:rPr>
                <w:rFonts w:ascii="Arial Narrow" w:eastAsia="Arial" w:hAnsi="Arial Narrow"/>
                <w:sz w:val="23"/>
                <w:szCs w:val="23"/>
              </w:rPr>
              <w:t>m</w:t>
            </w:r>
            <w:r w:rsidRPr="00C53B46">
              <w:rPr>
                <w:rFonts w:ascii="Arial Narrow" w:eastAsia="Arial" w:hAnsi="Arial Narrow"/>
                <w:spacing w:val="13"/>
                <w:sz w:val="23"/>
                <w:szCs w:val="23"/>
              </w:rPr>
              <w:t xml:space="preserve"> </w:t>
            </w:r>
            <w:r w:rsidRPr="00C53B46">
              <w:rPr>
                <w:rFonts w:ascii="Arial Narrow" w:eastAsia="Arial" w:hAnsi="Arial Narrow"/>
                <w:spacing w:val="3"/>
                <w:sz w:val="23"/>
                <w:szCs w:val="23"/>
              </w:rPr>
              <w:t>f</w:t>
            </w:r>
            <w:r w:rsidRPr="00C53B46">
              <w:rPr>
                <w:rFonts w:ascii="Arial Narrow" w:eastAsia="Arial" w:hAnsi="Arial Narrow"/>
                <w:sz w:val="23"/>
                <w:szCs w:val="23"/>
              </w:rPr>
              <w:t>o</w:t>
            </w:r>
            <w:r w:rsidRPr="00C53B46">
              <w:rPr>
                <w:rFonts w:ascii="Arial Narrow" w:eastAsia="Arial" w:hAnsi="Arial Narrow"/>
                <w:spacing w:val="-2"/>
                <w:sz w:val="23"/>
                <w:szCs w:val="23"/>
              </w:rPr>
              <w:t>l</w:t>
            </w:r>
            <w:r w:rsidRPr="00C53B46">
              <w:rPr>
                <w:rFonts w:ascii="Arial Narrow" w:eastAsia="Arial" w:hAnsi="Arial Narrow"/>
                <w:sz w:val="23"/>
                <w:szCs w:val="23"/>
              </w:rPr>
              <w:t>lo</w:t>
            </w:r>
            <w:r w:rsidRPr="00C53B46">
              <w:rPr>
                <w:rFonts w:ascii="Arial Narrow" w:eastAsia="Arial" w:hAnsi="Arial Narrow"/>
                <w:spacing w:val="-5"/>
                <w:sz w:val="23"/>
                <w:szCs w:val="23"/>
              </w:rPr>
              <w:t>w</w:t>
            </w:r>
            <w:r w:rsidRPr="00C53B46">
              <w:rPr>
                <w:rFonts w:ascii="Arial Narrow" w:eastAsia="Arial" w:hAnsi="Arial Narrow"/>
                <w:spacing w:val="2"/>
                <w:sz w:val="23"/>
                <w:szCs w:val="23"/>
              </w:rPr>
              <w:t>i</w:t>
            </w:r>
            <w:r w:rsidRPr="00C53B46">
              <w:rPr>
                <w:rFonts w:ascii="Arial Narrow" w:eastAsia="Arial" w:hAnsi="Arial Narrow"/>
                <w:sz w:val="23"/>
                <w:szCs w:val="23"/>
              </w:rPr>
              <w:t>ng</w:t>
            </w:r>
            <w:r w:rsidRPr="00C53B46">
              <w:rPr>
                <w:rFonts w:ascii="Arial Narrow" w:eastAsia="Arial" w:hAnsi="Arial Narrow"/>
                <w:spacing w:val="11"/>
                <w:sz w:val="23"/>
                <w:szCs w:val="23"/>
              </w:rPr>
              <w:t xml:space="preserve"> </w:t>
            </w:r>
            <w:r w:rsidRPr="00C53B46">
              <w:rPr>
                <w:rFonts w:ascii="Arial Narrow" w:eastAsia="Arial" w:hAnsi="Arial Narrow"/>
                <w:spacing w:val="1"/>
                <w:sz w:val="23"/>
                <w:szCs w:val="23"/>
              </w:rPr>
              <w:t>u</w:t>
            </w:r>
            <w:r w:rsidRPr="00C53B46">
              <w:rPr>
                <w:rFonts w:ascii="Arial Narrow" w:eastAsia="Arial" w:hAnsi="Arial Narrow"/>
                <w:sz w:val="23"/>
                <w:szCs w:val="23"/>
              </w:rPr>
              <w:t>p</w:t>
            </w:r>
            <w:r w:rsidRPr="00C53B46">
              <w:rPr>
                <w:rFonts w:ascii="Arial Narrow" w:eastAsia="Arial" w:hAnsi="Arial Narrow"/>
                <w:spacing w:val="12"/>
                <w:sz w:val="23"/>
                <w:szCs w:val="23"/>
              </w:rPr>
              <w:t xml:space="preserve"> </w:t>
            </w:r>
            <w:r w:rsidRPr="00C53B46">
              <w:rPr>
                <w:rFonts w:ascii="Arial Narrow" w:eastAsia="Arial" w:hAnsi="Arial Narrow"/>
                <w:sz w:val="23"/>
                <w:szCs w:val="23"/>
              </w:rPr>
              <w:t>the</w:t>
            </w:r>
            <w:r w:rsidRPr="00C53B46">
              <w:rPr>
                <w:rFonts w:ascii="Arial Narrow" w:eastAsia="Arial" w:hAnsi="Arial Narrow"/>
                <w:spacing w:val="12"/>
                <w:sz w:val="23"/>
                <w:szCs w:val="23"/>
              </w:rPr>
              <w:t xml:space="preserve"> </w:t>
            </w:r>
            <w:r w:rsidRPr="00C53B46">
              <w:rPr>
                <w:rFonts w:ascii="Arial Narrow" w:eastAsia="Arial" w:hAnsi="Arial Narrow"/>
                <w:sz w:val="23"/>
                <w:szCs w:val="23"/>
              </w:rPr>
              <w:t>auditi</w:t>
            </w:r>
            <w:r w:rsidRPr="00C53B46">
              <w:rPr>
                <w:rFonts w:ascii="Arial Narrow" w:eastAsia="Arial" w:hAnsi="Arial Narrow"/>
                <w:spacing w:val="-2"/>
                <w:sz w:val="23"/>
                <w:szCs w:val="23"/>
              </w:rPr>
              <w:t>n</w:t>
            </w:r>
            <w:r w:rsidRPr="00C53B46">
              <w:rPr>
                <w:rFonts w:ascii="Arial Narrow" w:eastAsia="Arial" w:hAnsi="Arial Narrow"/>
                <w:sz w:val="23"/>
                <w:szCs w:val="23"/>
              </w:rPr>
              <w:t>g a</w:t>
            </w:r>
            <w:r w:rsidRPr="00C53B46">
              <w:rPr>
                <w:rFonts w:ascii="Arial Narrow" w:eastAsia="Arial" w:hAnsi="Arial Narrow"/>
                <w:spacing w:val="-2"/>
                <w:sz w:val="23"/>
                <w:szCs w:val="23"/>
              </w:rPr>
              <w:t>n</w:t>
            </w:r>
            <w:r w:rsidRPr="00C53B46">
              <w:rPr>
                <w:rFonts w:ascii="Arial Narrow" w:eastAsia="Arial" w:hAnsi="Arial Narrow"/>
                <w:sz w:val="23"/>
                <w:szCs w:val="23"/>
              </w:rPr>
              <w:t>d r</w:t>
            </w:r>
            <w:r w:rsidRPr="00C53B46">
              <w:rPr>
                <w:rFonts w:ascii="Arial Narrow" w:eastAsia="Arial" w:hAnsi="Arial Narrow"/>
                <w:spacing w:val="1"/>
                <w:sz w:val="23"/>
                <w:szCs w:val="23"/>
              </w:rPr>
              <w:t>e</w:t>
            </w:r>
            <w:r w:rsidRPr="00C53B46">
              <w:rPr>
                <w:rFonts w:ascii="Arial Narrow" w:eastAsia="Arial" w:hAnsi="Arial Narrow"/>
                <w:spacing w:val="-2"/>
                <w:sz w:val="23"/>
                <w:szCs w:val="23"/>
              </w:rPr>
              <w:t>v</w:t>
            </w:r>
            <w:r w:rsidRPr="00C53B46">
              <w:rPr>
                <w:rFonts w:ascii="Arial Narrow" w:eastAsia="Arial" w:hAnsi="Arial Narrow"/>
                <w:sz w:val="23"/>
                <w:szCs w:val="23"/>
              </w:rPr>
              <w:t>is</w:t>
            </w:r>
            <w:r w:rsidRPr="00C53B46">
              <w:rPr>
                <w:rFonts w:ascii="Arial Narrow" w:eastAsia="Arial" w:hAnsi="Arial Narrow"/>
                <w:spacing w:val="-1"/>
                <w:sz w:val="23"/>
                <w:szCs w:val="23"/>
              </w:rPr>
              <w:t>i</w:t>
            </w:r>
            <w:r w:rsidRPr="00C53B46">
              <w:rPr>
                <w:rFonts w:ascii="Arial Narrow" w:eastAsia="Arial" w:hAnsi="Arial Narrow"/>
                <w:spacing w:val="1"/>
                <w:sz w:val="23"/>
                <w:szCs w:val="23"/>
              </w:rPr>
              <w:t>o</w:t>
            </w:r>
            <w:r w:rsidRPr="00C53B46">
              <w:rPr>
                <w:rFonts w:ascii="Arial Narrow" w:eastAsia="Arial" w:hAnsi="Arial Narrow"/>
                <w:sz w:val="23"/>
                <w:szCs w:val="23"/>
              </w:rPr>
              <w:t>n pr</w:t>
            </w:r>
            <w:r w:rsidRPr="00C53B46">
              <w:rPr>
                <w:rFonts w:ascii="Arial Narrow" w:eastAsia="Arial" w:hAnsi="Arial Narrow"/>
                <w:spacing w:val="-2"/>
                <w:sz w:val="23"/>
                <w:szCs w:val="23"/>
              </w:rPr>
              <w:t>o</w:t>
            </w:r>
            <w:r w:rsidRPr="00C53B46">
              <w:rPr>
                <w:rFonts w:ascii="Arial Narrow" w:eastAsia="Arial" w:hAnsi="Arial Narrow"/>
                <w:sz w:val="23"/>
                <w:szCs w:val="23"/>
              </w:rPr>
              <w:t>cedure</w:t>
            </w:r>
            <w:r w:rsidRPr="00C53B46">
              <w:rPr>
                <w:rFonts w:ascii="Arial Narrow" w:eastAsia="Arial" w:hAnsi="Arial Narrow"/>
                <w:spacing w:val="1"/>
                <w:sz w:val="23"/>
                <w:szCs w:val="23"/>
              </w:rPr>
              <w:t>s</w:t>
            </w:r>
            <w:r w:rsidRPr="00C53B46">
              <w:rPr>
                <w:rFonts w:ascii="Arial Narrow" w:eastAsia="Arial" w:hAnsi="Arial Narrow"/>
                <w:sz w:val="23"/>
                <w:szCs w:val="23"/>
              </w:rPr>
              <w:t>,</w:t>
            </w:r>
            <w:r w:rsidRPr="00C53B46">
              <w:rPr>
                <w:rFonts w:ascii="Arial Narrow" w:eastAsia="Arial" w:hAnsi="Arial Narrow"/>
                <w:spacing w:val="2"/>
                <w:sz w:val="23"/>
                <w:szCs w:val="23"/>
              </w:rPr>
              <w:t xml:space="preserve"> </w:t>
            </w:r>
            <w:r w:rsidRPr="00C53B46">
              <w:rPr>
                <w:rFonts w:ascii="Arial Narrow" w:eastAsia="Arial" w:hAnsi="Arial Narrow"/>
                <w:sz w:val="23"/>
                <w:szCs w:val="23"/>
              </w:rPr>
              <w:t>as p</w:t>
            </w:r>
            <w:r w:rsidRPr="00C53B46">
              <w:rPr>
                <w:rFonts w:ascii="Arial Narrow" w:eastAsia="Arial" w:hAnsi="Arial Narrow"/>
                <w:spacing w:val="-2"/>
                <w:sz w:val="23"/>
                <w:szCs w:val="23"/>
              </w:rPr>
              <w:t>e</w:t>
            </w:r>
            <w:r w:rsidRPr="00C53B46">
              <w:rPr>
                <w:rFonts w:ascii="Arial Narrow" w:eastAsia="Arial" w:hAnsi="Arial Narrow"/>
                <w:sz w:val="23"/>
                <w:szCs w:val="23"/>
              </w:rPr>
              <w:t>r</w:t>
            </w:r>
            <w:r w:rsidRPr="00C53B46">
              <w:rPr>
                <w:rFonts w:ascii="Arial Narrow" w:eastAsia="Arial" w:hAnsi="Arial Narrow"/>
                <w:spacing w:val="1"/>
                <w:sz w:val="23"/>
                <w:szCs w:val="23"/>
              </w:rPr>
              <w:t xml:space="preserve"> </w:t>
            </w:r>
            <w:r w:rsidRPr="00C53B46">
              <w:rPr>
                <w:rFonts w:ascii="Arial Narrow" w:eastAsia="Arial" w:hAnsi="Arial Narrow"/>
                <w:spacing w:val="-1"/>
                <w:sz w:val="23"/>
                <w:szCs w:val="23"/>
              </w:rPr>
              <w:t>3</w:t>
            </w:r>
            <w:r w:rsidRPr="00C53B46">
              <w:rPr>
                <w:rFonts w:ascii="Arial Narrow" w:eastAsia="Arial" w:hAnsi="Arial Narrow"/>
                <w:sz w:val="23"/>
                <w:szCs w:val="23"/>
              </w:rPr>
              <w:t>-</w:t>
            </w:r>
            <w:r w:rsidRPr="00C53B46">
              <w:rPr>
                <w:rFonts w:ascii="Arial Narrow" w:eastAsia="Arial" w:hAnsi="Arial Narrow"/>
                <w:spacing w:val="-1"/>
                <w:sz w:val="23"/>
                <w:szCs w:val="23"/>
              </w:rPr>
              <w:t>1</w:t>
            </w:r>
            <w:r w:rsidR="0000678E" w:rsidRPr="00C53B46">
              <w:rPr>
                <w:rFonts w:ascii="Arial Narrow" w:eastAsia="Arial" w:hAnsi="Arial Narrow"/>
                <w:sz w:val="23"/>
                <w:szCs w:val="23"/>
              </w:rPr>
              <w:t xml:space="preserve">(d) </w:t>
            </w:r>
            <w:r w:rsidRPr="00C53B46">
              <w:rPr>
                <w:rFonts w:ascii="Arial Narrow" w:eastAsia="Arial" w:hAnsi="Arial Narrow"/>
                <w:sz w:val="23"/>
                <w:szCs w:val="23"/>
              </w:rPr>
              <w:t>h</w:t>
            </w:r>
            <w:r w:rsidRPr="00C53B46">
              <w:rPr>
                <w:rFonts w:ascii="Arial Narrow" w:eastAsia="Arial" w:hAnsi="Arial Narrow"/>
                <w:spacing w:val="-2"/>
                <w:sz w:val="23"/>
                <w:szCs w:val="23"/>
              </w:rPr>
              <w:t>e</w:t>
            </w:r>
            <w:r w:rsidRPr="00C53B46">
              <w:rPr>
                <w:rFonts w:ascii="Arial Narrow" w:eastAsia="Arial" w:hAnsi="Arial Narrow"/>
                <w:sz w:val="23"/>
                <w:szCs w:val="23"/>
              </w:rPr>
              <w:t>re</w:t>
            </w:r>
            <w:r w:rsidRPr="00C53B46">
              <w:rPr>
                <w:rFonts w:ascii="Arial Narrow" w:eastAsia="Arial" w:hAnsi="Arial Narrow"/>
                <w:spacing w:val="-2"/>
                <w:sz w:val="23"/>
                <w:szCs w:val="23"/>
              </w:rPr>
              <w:t>i</w:t>
            </w:r>
            <w:r w:rsidRPr="00C53B46">
              <w:rPr>
                <w:rFonts w:ascii="Arial Narrow" w:eastAsia="Arial" w:hAnsi="Arial Narrow"/>
                <w:sz w:val="23"/>
                <w:szCs w:val="23"/>
              </w:rPr>
              <w:t>n</w:t>
            </w:r>
            <w:r w:rsidRPr="00C53B46">
              <w:rPr>
                <w:rFonts w:ascii="Arial Narrow" w:eastAsia="Arial" w:hAnsi="Arial Narrow"/>
                <w:spacing w:val="-2"/>
                <w:sz w:val="23"/>
                <w:szCs w:val="23"/>
              </w:rPr>
              <w:t>a</w:t>
            </w:r>
            <w:r w:rsidRPr="00C53B46">
              <w:rPr>
                <w:rFonts w:ascii="Arial Narrow" w:eastAsia="Arial" w:hAnsi="Arial Narrow"/>
                <w:spacing w:val="3"/>
                <w:sz w:val="23"/>
                <w:szCs w:val="23"/>
              </w:rPr>
              <w:t>f</w:t>
            </w:r>
            <w:r w:rsidRPr="00C53B46">
              <w:rPr>
                <w:rFonts w:ascii="Arial Narrow" w:eastAsia="Arial" w:hAnsi="Arial Narrow"/>
                <w:sz w:val="23"/>
                <w:szCs w:val="23"/>
              </w:rPr>
              <w:t>ter.</w:t>
            </w:r>
          </w:p>
          <w:p w:rsidR="004A5031" w:rsidRPr="00C53B46" w:rsidRDefault="00814602" w:rsidP="00C53B46">
            <w:pPr>
              <w:bidi w:val="0"/>
              <w:jc w:val="both"/>
              <w:rPr>
                <w:rFonts w:ascii="Arial Narrow" w:eastAsia="Arial" w:hAnsi="Arial Narrow"/>
                <w:sz w:val="23"/>
                <w:szCs w:val="23"/>
              </w:rPr>
            </w:pPr>
            <w:r w:rsidRPr="00C53B46">
              <w:rPr>
                <w:rFonts w:ascii="Arial Narrow" w:eastAsia="Arial" w:hAnsi="Arial Narrow"/>
                <w:spacing w:val="-1"/>
                <w:sz w:val="23"/>
                <w:szCs w:val="23"/>
              </w:rPr>
              <w:t>b</w:t>
            </w:r>
            <w:r w:rsidRPr="00C53B46">
              <w:rPr>
                <w:rFonts w:ascii="Arial Narrow" w:eastAsia="Arial" w:hAnsi="Arial Narrow"/>
                <w:sz w:val="23"/>
                <w:szCs w:val="23"/>
              </w:rPr>
              <w:t xml:space="preserve">- </w:t>
            </w:r>
            <w:r w:rsidRPr="00C53B46">
              <w:rPr>
                <w:rFonts w:ascii="Arial Narrow" w:eastAsia="Arial" w:hAnsi="Arial Narrow"/>
                <w:spacing w:val="26"/>
                <w:sz w:val="23"/>
                <w:szCs w:val="23"/>
              </w:rPr>
              <w:t>The</w:t>
            </w:r>
            <w:r w:rsidR="004A5031" w:rsidRPr="00C53B46">
              <w:rPr>
                <w:rFonts w:ascii="Arial Narrow" w:eastAsia="Arial" w:hAnsi="Arial Narrow"/>
                <w:spacing w:val="22"/>
                <w:sz w:val="23"/>
                <w:szCs w:val="23"/>
              </w:rPr>
              <w:t xml:space="preserve"> </w:t>
            </w:r>
            <w:r w:rsidR="004A5031" w:rsidRPr="00C53B46">
              <w:rPr>
                <w:rFonts w:ascii="Arial Narrow" w:eastAsia="Arial" w:hAnsi="Arial Narrow"/>
                <w:sz w:val="23"/>
                <w:szCs w:val="23"/>
              </w:rPr>
              <w:t>Buyer</w:t>
            </w:r>
            <w:r w:rsidR="004A5031" w:rsidRPr="00C53B46">
              <w:rPr>
                <w:rFonts w:ascii="Arial Narrow" w:eastAsia="Arial" w:hAnsi="Arial Narrow"/>
                <w:spacing w:val="23"/>
                <w:sz w:val="23"/>
                <w:szCs w:val="23"/>
              </w:rPr>
              <w:t xml:space="preserve"> </w:t>
            </w:r>
            <w:r w:rsidR="004A5031" w:rsidRPr="00C53B46">
              <w:rPr>
                <w:rFonts w:ascii="Arial Narrow" w:eastAsia="Arial" w:hAnsi="Arial Narrow"/>
                <w:spacing w:val="5"/>
                <w:sz w:val="23"/>
                <w:szCs w:val="23"/>
              </w:rPr>
              <w:t>m</w:t>
            </w:r>
            <w:r w:rsidR="004A5031" w:rsidRPr="00C53B46">
              <w:rPr>
                <w:rFonts w:ascii="Arial Narrow" w:eastAsia="Arial" w:hAnsi="Arial Narrow"/>
                <w:sz w:val="23"/>
                <w:szCs w:val="23"/>
              </w:rPr>
              <w:t>ay</w:t>
            </w:r>
            <w:r w:rsidR="004A5031" w:rsidRPr="00C53B46">
              <w:rPr>
                <w:rFonts w:ascii="Arial Narrow" w:eastAsia="Arial" w:hAnsi="Arial Narrow"/>
                <w:spacing w:val="19"/>
                <w:sz w:val="23"/>
                <w:szCs w:val="23"/>
              </w:rPr>
              <w:t xml:space="preserve"> </w:t>
            </w:r>
            <w:r w:rsidR="004A5031" w:rsidRPr="00C53B46">
              <w:rPr>
                <w:rFonts w:ascii="Arial Narrow" w:eastAsia="Arial" w:hAnsi="Arial Narrow"/>
                <w:sz w:val="23"/>
                <w:szCs w:val="23"/>
              </w:rPr>
              <w:t>re</w:t>
            </w:r>
            <w:r w:rsidR="004A5031" w:rsidRPr="00C53B46">
              <w:rPr>
                <w:rFonts w:ascii="Arial Narrow" w:eastAsia="Arial" w:hAnsi="Arial Narrow"/>
                <w:spacing w:val="-2"/>
                <w:sz w:val="23"/>
                <w:szCs w:val="23"/>
              </w:rPr>
              <w:t>j</w:t>
            </w:r>
            <w:r w:rsidR="004A5031" w:rsidRPr="00C53B46">
              <w:rPr>
                <w:rFonts w:ascii="Arial Narrow" w:eastAsia="Arial" w:hAnsi="Arial Narrow"/>
                <w:sz w:val="23"/>
                <w:szCs w:val="23"/>
              </w:rPr>
              <w:t>ect</w:t>
            </w:r>
            <w:r w:rsidR="004A5031" w:rsidRPr="00C53B46">
              <w:rPr>
                <w:rFonts w:ascii="Arial Narrow" w:eastAsia="Arial" w:hAnsi="Arial Narrow"/>
                <w:spacing w:val="23"/>
                <w:sz w:val="23"/>
                <w:szCs w:val="23"/>
              </w:rPr>
              <w:t xml:space="preserve"> </w:t>
            </w:r>
            <w:r w:rsidR="004A5031" w:rsidRPr="00C53B46">
              <w:rPr>
                <w:rFonts w:ascii="Arial Narrow" w:eastAsia="Arial" w:hAnsi="Arial Narrow"/>
                <w:sz w:val="23"/>
                <w:szCs w:val="23"/>
              </w:rPr>
              <w:t>the</w:t>
            </w:r>
            <w:r w:rsidR="004A5031" w:rsidRPr="00C53B46">
              <w:rPr>
                <w:rFonts w:ascii="Arial Narrow" w:eastAsia="Arial" w:hAnsi="Arial Narrow"/>
                <w:spacing w:val="22"/>
                <w:sz w:val="23"/>
                <w:szCs w:val="23"/>
              </w:rPr>
              <w:t xml:space="preserve"> </w:t>
            </w:r>
            <w:r w:rsidR="004A5031" w:rsidRPr="00C53B46">
              <w:rPr>
                <w:rFonts w:ascii="Arial Narrow" w:eastAsia="Arial" w:hAnsi="Arial Narrow"/>
                <w:spacing w:val="1"/>
                <w:sz w:val="23"/>
                <w:szCs w:val="23"/>
              </w:rPr>
              <w:t>a</w:t>
            </w:r>
            <w:r w:rsidR="004A5031" w:rsidRPr="00C53B46">
              <w:rPr>
                <w:rFonts w:ascii="Arial Narrow" w:eastAsia="Arial" w:hAnsi="Arial Narrow"/>
                <w:spacing w:val="-3"/>
                <w:sz w:val="23"/>
                <w:szCs w:val="23"/>
              </w:rPr>
              <w:t>w</w:t>
            </w:r>
            <w:r w:rsidR="004A5031" w:rsidRPr="00C53B46">
              <w:rPr>
                <w:rFonts w:ascii="Arial Narrow" w:eastAsia="Arial" w:hAnsi="Arial Narrow"/>
                <w:sz w:val="23"/>
                <w:szCs w:val="23"/>
              </w:rPr>
              <w:t>ar</w:t>
            </w:r>
            <w:r w:rsidR="004A5031" w:rsidRPr="00C53B46">
              <w:rPr>
                <w:rFonts w:ascii="Arial Narrow" w:eastAsia="Arial" w:hAnsi="Arial Narrow"/>
                <w:spacing w:val="-2"/>
                <w:sz w:val="23"/>
                <w:szCs w:val="23"/>
              </w:rPr>
              <w:t>d</w:t>
            </w:r>
            <w:r w:rsidR="004A5031" w:rsidRPr="00C53B46">
              <w:rPr>
                <w:rFonts w:ascii="Arial Narrow" w:eastAsia="Arial" w:hAnsi="Arial Narrow"/>
                <w:spacing w:val="2"/>
                <w:sz w:val="23"/>
                <w:szCs w:val="23"/>
              </w:rPr>
              <w:t>i</w:t>
            </w:r>
            <w:r w:rsidR="004A5031" w:rsidRPr="00C53B46">
              <w:rPr>
                <w:rFonts w:ascii="Arial Narrow" w:eastAsia="Arial" w:hAnsi="Arial Narrow"/>
                <w:sz w:val="23"/>
                <w:szCs w:val="23"/>
              </w:rPr>
              <w:t>ng</w:t>
            </w:r>
            <w:r w:rsidR="00664EA5" w:rsidRPr="00C53B46">
              <w:rPr>
                <w:rFonts w:ascii="Arial Narrow" w:eastAsia="Arial" w:hAnsi="Arial Narrow"/>
                <w:sz w:val="23"/>
                <w:szCs w:val="23"/>
              </w:rPr>
              <w:t xml:space="preserve"> </w:t>
            </w:r>
            <w:r w:rsidR="004A5031" w:rsidRPr="00C53B46">
              <w:rPr>
                <w:rFonts w:ascii="Arial Narrow" w:eastAsia="Arial" w:hAnsi="Arial Narrow"/>
                <w:sz w:val="23"/>
                <w:szCs w:val="23"/>
              </w:rPr>
              <w:t>recom</w:t>
            </w:r>
            <w:r w:rsidR="004A5031" w:rsidRPr="00C53B46">
              <w:rPr>
                <w:rFonts w:ascii="Arial Narrow" w:eastAsia="Arial" w:hAnsi="Arial Narrow"/>
                <w:spacing w:val="3"/>
                <w:sz w:val="23"/>
                <w:szCs w:val="23"/>
              </w:rPr>
              <w:t>m</w:t>
            </w:r>
            <w:r w:rsidR="004A5031" w:rsidRPr="00C53B46">
              <w:rPr>
                <w:rFonts w:ascii="Arial Narrow" w:eastAsia="Arial" w:hAnsi="Arial Narrow"/>
                <w:sz w:val="23"/>
                <w:szCs w:val="23"/>
              </w:rPr>
              <w:t>e</w:t>
            </w:r>
            <w:r w:rsidR="004A5031" w:rsidRPr="00C53B46">
              <w:rPr>
                <w:rFonts w:ascii="Arial Narrow" w:eastAsia="Arial" w:hAnsi="Arial Narrow"/>
                <w:spacing w:val="-2"/>
                <w:sz w:val="23"/>
                <w:szCs w:val="23"/>
              </w:rPr>
              <w:t>n</w:t>
            </w:r>
            <w:r w:rsidR="004A5031" w:rsidRPr="00C53B46">
              <w:rPr>
                <w:rFonts w:ascii="Arial Narrow" w:eastAsia="Arial" w:hAnsi="Arial Narrow"/>
                <w:sz w:val="23"/>
                <w:szCs w:val="23"/>
              </w:rPr>
              <w:t>d</w:t>
            </w:r>
            <w:r w:rsidR="004A5031" w:rsidRPr="00C53B46">
              <w:rPr>
                <w:rFonts w:ascii="Arial Narrow" w:eastAsia="Arial" w:hAnsi="Arial Narrow"/>
                <w:spacing w:val="-2"/>
                <w:sz w:val="23"/>
                <w:szCs w:val="23"/>
              </w:rPr>
              <w:t>a</w:t>
            </w:r>
            <w:r w:rsidR="004A5031" w:rsidRPr="00C53B46">
              <w:rPr>
                <w:rFonts w:ascii="Arial Narrow" w:eastAsia="Arial" w:hAnsi="Arial Narrow"/>
                <w:sz w:val="23"/>
                <w:szCs w:val="23"/>
              </w:rPr>
              <w:t>tio</w:t>
            </w:r>
            <w:r w:rsidR="004A5031" w:rsidRPr="00C53B46">
              <w:rPr>
                <w:rFonts w:ascii="Arial Narrow" w:eastAsia="Arial" w:hAnsi="Arial Narrow"/>
                <w:spacing w:val="-2"/>
                <w:sz w:val="23"/>
                <w:szCs w:val="23"/>
              </w:rPr>
              <w:t>n</w:t>
            </w:r>
            <w:r w:rsidR="004A5031" w:rsidRPr="00C53B46">
              <w:rPr>
                <w:rFonts w:ascii="Arial Narrow" w:eastAsia="Arial" w:hAnsi="Arial Narrow"/>
                <w:sz w:val="23"/>
                <w:szCs w:val="23"/>
              </w:rPr>
              <w:t>s</w:t>
            </w:r>
            <w:r w:rsidR="004A5031" w:rsidRPr="00C53B46">
              <w:rPr>
                <w:rFonts w:ascii="Arial Narrow" w:eastAsia="Arial" w:hAnsi="Arial Narrow"/>
                <w:spacing w:val="23"/>
                <w:sz w:val="23"/>
                <w:szCs w:val="23"/>
              </w:rPr>
              <w:t xml:space="preserve"> </w:t>
            </w:r>
            <w:r w:rsidR="004A5031" w:rsidRPr="00C53B46">
              <w:rPr>
                <w:rFonts w:ascii="Arial Narrow" w:eastAsia="Arial" w:hAnsi="Arial Narrow"/>
                <w:sz w:val="23"/>
                <w:szCs w:val="23"/>
              </w:rPr>
              <w:t>if</w:t>
            </w:r>
            <w:r w:rsidR="004A5031" w:rsidRPr="00C53B46">
              <w:rPr>
                <w:rFonts w:ascii="Arial Narrow" w:eastAsia="Arial" w:hAnsi="Arial Narrow"/>
                <w:spacing w:val="25"/>
                <w:sz w:val="23"/>
                <w:szCs w:val="23"/>
              </w:rPr>
              <w:t xml:space="preserve"> </w:t>
            </w:r>
            <w:r w:rsidR="004A5031" w:rsidRPr="00C53B46">
              <w:rPr>
                <w:rFonts w:ascii="Arial Narrow" w:eastAsia="Arial" w:hAnsi="Arial Narrow"/>
                <w:sz w:val="23"/>
                <w:szCs w:val="23"/>
              </w:rPr>
              <w:t>it</w:t>
            </w:r>
            <w:r w:rsidR="004A5031" w:rsidRPr="00C53B46">
              <w:rPr>
                <w:rFonts w:ascii="Arial Narrow" w:eastAsia="Arial" w:hAnsi="Arial Narrow"/>
                <w:spacing w:val="23"/>
                <w:sz w:val="23"/>
                <w:szCs w:val="23"/>
              </w:rPr>
              <w:t xml:space="preserve"> </w:t>
            </w:r>
            <w:r w:rsidR="004A5031" w:rsidRPr="00C53B46">
              <w:rPr>
                <w:rFonts w:ascii="Arial Narrow" w:eastAsia="Arial" w:hAnsi="Arial Narrow"/>
                <w:sz w:val="23"/>
                <w:szCs w:val="23"/>
              </w:rPr>
              <w:t>is</w:t>
            </w:r>
            <w:r w:rsidR="004A5031" w:rsidRPr="00C53B46">
              <w:rPr>
                <w:rFonts w:ascii="Arial Narrow" w:eastAsia="Arial" w:hAnsi="Arial Narrow"/>
                <w:spacing w:val="22"/>
                <w:sz w:val="23"/>
                <w:szCs w:val="23"/>
              </w:rPr>
              <w:t xml:space="preserve"> </w:t>
            </w:r>
            <w:r w:rsidR="004A5031" w:rsidRPr="00C53B46">
              <w:rPr>
                <w:rFonts w:ascii="Arial Narrow" w:eastAsia="Arial" w:hAnsi="Arial Narrow"/>
                <w:sz w:val="23"/>
                <w:szCs w:val="23"/>
              </w:rPr>
              <w:t>pr</w:t>
            </w:r>
            <w:r w:rsidR="004A5031" w:rsidRPr="00C53B46">
              <w:rPr>
                <w:rFonts w:ascii="Arial Narrow" w:eastAsia="Arial" w:hAnsi="Arial Narrow"/>
                <w:spacing w:val="-2"/>
                <w:sz w:val="23"/>
                <w:szCs w:val="23"/>
              </w:rPr>
              <w:t>ov</w:t>
            </w:r>
            <w:r w:rsidR="004A5031" w:rsidRPr="00C53B46">
              <w:rPr>
                <w:rFonts w:ascii="Arial Narrow" w:eastAsia="Arial" w:hAnsi="Arial Narrow"/>
                <w:spacing w:val="1"/>
                <w:sz w:val="23"/>
                <w:szCs w:val="23"/>
              </w:rPr>
              <w:t>e</w:t>
            </w:r>
            <w:r w:rsidR="004A5031" w:rsidRPr="00C53B46">
              <w:rPr>
                <w:rFonts w:ascii="Arial Narrow" w:eastAsia="Arial" w:hAnsi="Arial Narrow"/>
                <w:sz w:val="23"/>
                <w:szCs w:val="23"/>
              </w:rPr>
              <w:t>d</w:t>
            </w:r>
            <w:r w:rsidR="004A5031" w:rsidRPr="00C53B46">
              <w:rPr>
                <w:rFonts w:ascii="Arial Narrow" w:eastAsia="Arial" w:hAnsi="Arial Narrow"/>
                <w:spacing w:val="22"/>
                <w:sz w:val="23"/>
                <w:szCs w:val="23"/>
              </w:rPr>
              <w:t xml:space="preserve"> </w:t>
            </w:r>
            <w:r w:rsidR="004A5031" w:rsidRPr="00C53B46">
              <w:rPr>
                <w:rFonts w:ascii="Arial Narrow" w:eastAsia="Arial" w:hAnsi="Arial Narrow"/>
                <w:sz w:val="23"/>
                <w:szCs w:val="23"/>
              </w:rPr>
              <w:t>that the</w:t>
            </w:r>
            <w:r w:rsidR="004A5031" w:rsidRPr="00C53B46">
              <w:rPr>
                <w:rFonts w:ascii="Arial Narrow" w:eastAsia="Arial" w:hAnsi="Arial Narrow"/>
                <w:spacing w:val="1"/>
                <w:sz w:val="23"/>
                <w:szCs w:val="23"/>
              </w:rPr>
              <w:t xml:space="preserve"> </w:t>
            </w:r>
            <w:r w:rsidR="004A5031" w:rsidRPr="00C53B46">
              <w:rPr>
                <w:rFonts w:ascii="Arial Narrow" w:eastAsia="Arial" w:hAnsi="Arial Narrow"/>
                <w:sz w:val="23"/>
                <w:szCs w:val="23"/>
              </w:rPr>
              <w:t>Ap</w:t>
            </w:r>
            <w:r w:rsidR="004A5031" w:rsidRPr="00C53B46">
              <w:rPr>
                <w:rFonts w:ascii="Arial Narrow" w:eastAsia="Arial" w:hAnsi="Arial Narrow"/>
                <w:spacing w:val="-2"/>
                <w:sz w:val="23"/>
                <w:szCs w:val="23"/>
              </w:rPr>
              <w:t>p</w:t>
            </w:r>
            <w:r w:rsidR="004A5031" w:rsidRPr="00C53B46">
              <w:rPr>
                <w:rFonts w:ascii="Arial Narrow" w:eastAsia="Arial" w:hAnsi="Arial Narrow"/>
                <w:sz w:val="23"/>
                <w:szCs w:val="23"/>
              </w:rPr>
              <w:t>l</w:t>
            </w:r>
            <w:r w:rsidR="004A5031" w:rsidRPr="00C53B46">
              <w:rPr>
                <w:rFonts w:ascii="Arial Narrow" w:eastAsia="Arial" w:hAnsi="Arial Narrow"/>
                <w:spacing w:val="-1"/>
                <w:sz w:val="23"/>
                <w:szCs w:val="23"/>
              </w:rPr>
              <w:t>i</w:t>
            </w:r>
            <w:r w:rsidR="004A5031" w:rsidRPr="00C53B46">
              <w:rPr>
                <w:rFonts w:ascii="Arial Narrow" w:eastAsia="Arial" w:hAnsi="Arial Narrow"/>
                <w:spacing w:val="2"/>
                <w:sz w:val="23"/>
                <w:szCs w:val="23"/>
              </w:rPr>
              <w:t>c</w:t>
            </w:r>
            <w:r w:rsidR="004A5031" w:rsidRPr="00C53B46">
              <w:rPr>
                <w:rFonts w:ascii="Arial Narrow" w:eastAsia="Arial" w:hAnsi="Arial Narrow"/>
                <w:sz w:val="23"/>
                <w:szCs w:val="23"/>
              </w:rPr>
              <w:t>a</w:t>
            </w:r>
            <w:r w:rsidR="004A5031" w:rsidRPr="00C53B46">
              <w:rPr>
                <w:rFonts w:ascii="Arial Narrow" w:eastAsia="Arial" w:hAnsi="Arial Narrow"/>
                <w:spacing w:val="-2"/>
                <w:sz w:val="23"/>
                <w:szCs w:val="23"/>
              </w:rPr>
              <w:t>n</w:t>
            </w:r>
            <w:r w:rsidR="004A5031" w:rsidRPr="00C53B46">
              <w:rPr>
                <w:rFonts w:ascii="Arial Narrow" w:eastAsia="Arial" w:hAnsi="Arial Narrow"/>
                <w:sz w:val="23"/>
                <w:szCs w:val="23"/>
              </w:rPr>
              <w:t>t</w:t>
            </w:r>
            <w:r w:rsidR="004A5031" w:rsidRPr="00C53B46">
              <w:rPr>
                <w:rFonts w:ascii="Arial Narrow" w:eastAsia="Arial" w:hAnsi="Arial Narrow"/>
                <w:spacing w:val="3"/>
                <w:sz w:val="23"/>
                <w:szCs w:val="23"/>
              </w:rPr>
              <w:t xml:space="preserve"> </w:t>
            </w:r>
            <w:r w:rsidR="004A5031" w:rsidRPr="00C53B46">
              <w:rPr>
                <w:rFonts w:ascii="Arial Narrow" w:eastAsia="Arial" w:hAnsi="Arial Narrow"/>
                <w:sz w:val="23"/>
                <w:szCs w:val="23"/>
              </w:rPr>
              <w:t>is</w:t>
            </w:r>
            <w:r w:rsidR="004A5031" w:rsidRPr="00C53B46">
              <w:rPr>
                <w:rFonts w:ascii="Arial Narrow" w:eastAsia="Arial" w:hAnsi="Arial Narrow"/>
                <w:spacing w:val="1"/>
                <w:sz w:val="23"/>
                <w:szCs w:val="23"/>
              </w:rPr>
              <w:t xml:space="preserve"> </w:t>
            </w:r>
            <w:r w:rsidR="004A5031" w:rsidRPr="00C53B46">
              <w:rPr>
                <w:rFonts w:ascii="Arial Narrow" w:eastAsia="Arial" w:hAnsi="Arial Narrow"/>
                <w:sz w:val="23"/>
                <w:szCs w:val="23"/>
              </w:rPr>
              <w:t>in</w:t>
            </w:r>
            <w:r w:rsidR="004A5031" w:rsidRPr="00C53B46">
              <w:rPr>
                <w:rFonts w:ascii="Arial Narrow" w:eastAsia="Arial" w:hAnsi="Arial Narrow"/>
                <w:spacing w:val="-2"/>
                <w:sz w:val="23"/>
                <w:szCs w:val="23"/>
              </w:rPr>
              <w:t>v</w:t>
            </w:r>
            <w:r w:rsidR="004A5031" w:rsidRPr="00C53B46">
              <w:rPr>
                <w:rFonts w:ascii="Arial Narrow" w:eastAsia="Arial" w:hAnsi="Arial Narrow"/>
                <w:spacing w:val="1"/>
                <w:sz w:val="23"/>
                <w:szCs w:val="23"/>
              </w:rPr>
              <w:t>o</w:t>
            </w:r>
            <w:r w:rsidR="004A5031" w:rsidRPr="00C53B46">
              <w:rPr>
                <w:rFonts w:ascii="Arial Narrow" w:eastAsia="Arial" w:hAnsi="Arial Narrow"/>
                <w:spacing w:val="2"/>
                <w:sz w:val="23"/>
                <w:szCs w:val="23"/>
              </w:rPr>
              <w:t>l</w:t>
            </w:r>
            <w:r w:rsidR="004A5031" w:rsidRPr="00C53B46">
              <w:rPr>
                <w:rFonts w:ascii="Arial Narrow" w:eastAsia="Arial" w:hAnsi="Arial Narrow"/>
                <w:spacing w:val="-2"/>
                <w:sz w:val="23"/>
                <w:szCs w:val="23"/>
              </w:rPr>
              <w:t>v</w:t>
            </w:r>
            <w:r w:rsidR="004A5031" w:rsidRPr="00C53B46">
              <w:rPr>
                <w:rFonts w:ascii="Arial Narrow" w:eastAsia="Arial" w:hAnsi="Arial Narrow"/>
                <w:spacing w:val="1"/>
                <w:sz w:val="23"/>
                <w:szCs w:val="23"/>
              </w:rPr>
              <w:t>e</w:t>
            </w:r>
            <w:r w:rsidR="004A5031" w:rsidRPr="00C53B46">
              <w:rPr>
                <w:rFonts w:ascii="Arial Narrow" w:eastAsia="Arial" w:hAnsi="Arial Narrow"/>
                <w:sz w:val="23"/>
                <w:szCs w:val="23"/>
              </w:rPr>
              <w:t>d,</w:t>
            </w:r>
            <w:r w:rsidR="004A5031" w:rsidRPr="00C53B46">
              <w:rPr>
                <w:rFonts w:ascii="Arial Narrow" w:eastAsia="Arial" w:hAnsi="Arial Narrow"/>
                <w:spacing w:val="2"/>
                <w:sz w:val="23"/>
                <w:szCs w:val="23"/>
              </w:rPr>
              <w:t xml:space="preserve"> </w:t>
            </w:r>
            <w:r w:rsidR="004A5031" w:rsidRPr="00C53B46">
              <w:rPr>
                <w:rFonts w:ascii="Arial Narrow" w:eastAsia="Arial" w:hAnsi="Arial Narrow"/>
                <w:sz w:val="23"/>
                <w:szCs w:val="23"/>
              </w:rPr>
              <w:t>d</w:t>
            </w:r>
            <w:r w:rsidR="004A5031" w:rsidRPr="00C53B46">
              <w:rPr>
                <w:rFonts w:ascii="Arial Narrow" w:eastAsia="Arial" w:hAnsi="Arial Narrow"/>
                <w:spacing w:val="-2"/>
                <w:sz w:val="23"/>
                <w:szCs w:val="23"/>
              </w:rPr>
              <w:t>i</w:t>
            </w:r>
            <w:r w:rsidR="004A5031" w:rsidRPr="00C53B46">
              <w:rPr>
                <w:rFonts w:ascii="Arial Narrow" w:eastAsia="Arial" w:hAnsi="Arial Narrow"/>
                <w:sz w:val="23"/>
                <w:szCs w:val="23"/>
              </w:rPr>
              <w:t>rectly</w:t>
            </w:r>
            <w:r w:rsidR="004A5031" w:rsidRPr="00C53B46">
              <w:rPr>
                <w:rFonts w:ascii="Arial Narrow" w:eastAsia="Arial" w:hAnsi="Arial Narrow"/>
                <w:spacing w:val="1"/>
                <w:sz w:val="23"/>
                <w:szCs w:val="23"/>
              </w:rPr>
              <w:t xml:space="preserve"> </w:t>
            </w:r>
            <w:r w:rsidR="004A5031" w:rsidRPr="00C53B46">
              <w:rPr>
                <w:rFonts w:ascii="Arial Narrow" w:eastAsia="Arial" w:hAnsi="Arial Narrow"/>
                <w:sz w:val="23"/>
                <w:szCs w:val="23"/>
              </w:rPr>
              <w:t>or</w:t>
            </w:r>
            <w:r w:rsidR="004A5031" w:rsidRPr="00C53B46">
              <w:rPr>
                <w:rFonts w:ascii="Arial Narrow" w:eastAsia="Arial" w:hAnsi="Arial Narrow"/>
                <w:spacing w:val="1"/>
                <w:sz w:val="23"/>
                <w:szCs w:val="23"/>
              </w:rPr>
              <w:t xml:space="preserve"> </w:t>
            </w:r>
            <w:r w:rsidR="004A5031" w:rsidRPr="00C53B46">
              <w:rPr>
                <w:rFonts w:ascii="Arial Narrow" w:eastAsia="Arial" w:hAnsi="Arial Narrow"/>
                <w:sz w:val="23"/>
                <w:szCs w:val="23"/>
              </w:rPr>
              <w:t>thro</w:t>
            </w:r>
            <w:r w:rsidR="004A5031" w:rsidRPr="00C53B46">
              <w:rPr>
                <w:rFonts w:ascii="Arial Narrow" w:eastAsia="Arial" w:hAnsi="Arial Narrow"/>
                <w:spacing w:val="-2"/>
                <w:sz w:val="23"/>
                <w:szCs w:val="23"/>
              </w:rPr>
              <w:t>u</w:t>
            </w:r>
            <w:r w:rsidR="004A5031" w:rsidRPr="00C53B46">
              <w:rPr>
                <w:rFonts w:ascii="Arial Narrow" w:eastAsia="Arial" w:hAnsi="Arial Narrow"/>
                <w:spacing w:val="1"/>
                <w:sz w:val="23"/>
                <w:szCs w:val="23"/>
              </w:rPr>
              <w:t>g</w:t>
            </w:r>
            <w:r w:rsidR="004A5031" w:rsidRPr="00C53B46">
              <w:rPr>
                <w:rFonts w:ascii="Arial Narrow" w:eastAsia="Arial" w:hAnsi="Arial Narrow"/>
                <w:sz w:val="23"/>
                <w:szCs w:val="23"/>
              </w:rPr>
              <w:t>h</w:t>
            </w:r>
            <w:r w:rsidR="004A5031" w:rsidRPr="00C53B46">
              <w:rPr>
                <w:rFonts w:ascii="Arial Narrow" w:eastAsia="Arial" w:hAnsi="Arial Narrow"/>
                <w:spacing w:val="1"/>
                <w:sz w:val="23"/>
                <w:szCs w:val="23"/>
              </w:rPr>
              <w:t xml:space="preserve"> </w:t>
            </w:r>
            <w:r w:rsidR="004A5031" w:rsidRPr="00C53B46">
              <w:rPr>
                <w:rFonts w:ascii="Arial Narrow" w:eastAsia="Arial" w:hAnsi="Arial Narrow"/>
                <w:sz w:val="23"/>
                <w:szCs w:val="23"/>
              </w:rPr>
              <w:t>an</w:t>
            </w:r>
            <w:r w:rsidR="004A5031" w:rsidRPr="00C53B46">
              <w:rPr>
                <w:rFonts w:ascii="Arial Narrow" w:eastAsia="Arial" w:hAnsi="Arial Narrow"/>
                <w:spacing w:val="2"/>
                <w:sz w:val="23"/>
                <w:szCs w:val="23"/>
              </w:rPr>
              <w:t xml:space="preserve"> </w:t>
            </w:r>
            <w:r w:rsidR="004A5031" w:rsidRPr="00C53B46">
              <w:rPr>
                <w:rFonts w:ascii="Arial Narrow" w:eastAsia="Arial" w:hAnsi="Arial Narrow"/>
                <w:sz w:val="23"/>
                <w:szCs w:val="23"/>
              </w:rPr>
              <w:t>a</w:t>
            </w:r>
            <w:r w:rsidR="004A5031" w:rsidRPr="00C53B46">
              <w:rPr>
                <w:rFonts w:ascii="Arial Narrow" w:eastAsia="Arial" w:hAnsi="Arial Narrow"/>
                <w:spacing w:val="-2"/>
                <w:sz w:val="23"/>
                <w:szCs w:val="23"/>
              </w:rPr>
              <w:t>g</w:t>
            </w:r>
            <w:r w:rsidR="004A5031" w:rsidRPr="00C53B46">
              <w:rPr>
                <w:rFonts w:ascii="Arial Narrow" w:eastAsia="Arial" w:hAnsi="Arial Narrow"/>
                <w:sz w:val="23"/>
                <w:szCs w:val="23"/>
              </w:rPr>
              <w:t>e</w:t>
            </w:r>
            <w:r w:rsidR="004A5031" w:rsidRPr="00C53B46">
              <w:rPr>
                <w:rFonts w:ascii="Arial Narrow" w:eastAsia="Arial" w:hAnsi="Arial Narrow"/>
                <w:spacing w:val="-2"/>
                <w:sz w:val="23"/>
                <w:szCs w:val="23"/>
              </w:rPr>
              <w:t>n</w:t>
            </w:r>
            <w:r w:rsidR="004A5031" w:rsidRPr="00C53B46">
              <w:rPr>
                <w:rFonts w:ascii="Arial Narrow" w:eastAsia="Arial" w:hAnsi="Arial Narrow"/>
                <w:sz w:val="23"/>
                <w:szCs w:val="23"/>
              </w:rPr>
              <w:t>t,</w:t>
            </w:r>
            <w:r w:rsidR="004A5031" w:rsidRPr="00C53B46">
              <w:rPr>
                <w:rFonts w:ascii="Arial Narrow" w:eastAsia="Arial" w:hAnsi="Arial Narrow"/>
                <w:spacing w:val="3"/>
                <w:sz w:val="23"/>
                <w:szCs w:val="23"/>
              </w:rPr>
              <w:t xml:space="preserve"> </w:t>
            </w:r>
            <w:r w:rsidR="004A5031" w:rsidRPr="00C53B46">
              <w:rPr>
                <w:rFonts w:ascii="Arial Narrow" w:eastAsia="Arial" w:hAnsi="Arial Narrow"/>
                <w:sz w:val="23"/>
                <w:szCs w:val="23"/>
              </w:rPr>
              <w:t>in a</w:t>
            </w:r>
            <w:r w:rsidR="004A5031" w:rsidRPr="00C53B46">
              <w:rPr>
                <w:rFonts w:ascii="Arial Narrow" w:eastAsia="Arial" w:hAnsi="Arial Narrow"/>
                <w:spacing w:val="1"/>
                <w:sz w:val="23"/>
                <w:szCs w:val="23"/>
              </w:rPr>
              <w:t xml:space="preserve"> </w:t>
            </w:r>
            <w:r w:rsidR="004A5031" w:rsidRPr="00C53B46">
              <w:rPr>
                <w:rFonts w:ascii="Arial Narrow" w:eastAsia="Arial" w:hAnsi="Arial Narrow"/>
                <w:sz w:val="23"/>
                <w:szCs w:val="23"/>
              </w:rPr>
              <w:t>corrupt,</w:t>
            </w:r>
            <w:r w:rsidR="004A5031" w:rsidRPr="00C53B46">
              <w:rPr>
                <w:rFonts w:ascii="Arial Narrow" w:eastAsia="Arial" w:hAnsi="Arial Narrow"/>
                <w:spacing w:val="3"/>
                <w:sz w:val="23"/>
                <w:szCs w:val="23"/>
              </w:rPr>
              <w:t xml:space="preserve"> f</w:t>
            </w:r>
            <w:r w:rsidR="004A5031" w:rsidRPr="00C53B46">
              <w:rPr>
                <w:rFonts w:ascii="Arial Narrow" w:eastAsia="Arial" w:hAnsi="Arial Narrow"/>
                <w:sz w:val="23"/>
                <w:szCs w:val="23"/>
              </w:rPr>
              <w:t>r</w:t>
            </w:r>
            <w:r w:rsidR="004A5031" w:rsidRPr="00C53B46">
              <w:rPr>
                <w:rFonts w:ascii="Arial Narrow" w:eastAsia="Arial" w:hAnsi="Arial Narrow"/>
                <w:spacing w:val="-3"/>
                <w:sz w:val="23"/>
                <w:szCs w:val="23"/>
              </w:rPr>
              <w:t>a</w:t>
            </w:r>
            <w:r w:rsidR="004A5031" w:rsidRPr="00C53B46">
              <w:rPr>
                <w:rFonts w:ascii="Arial Narrow" w:eastAsia="Arial" w:hAnsi="Arial Narrow"/>
                <w:sz w:val="23"/>
                <w:szCs w:val="23"/>
              </w:rPr>
              <w:t>u</w:t>
            </w:r>
            <w:r w:rsidR="004A5031" w:rsidRPr="00C53B46">
              <w:rPr>
                <w:rFonts w:ascii="Arial Narrow" w:eastAsia="Arial" w:hAnsi="Arial Narrow"/>
                <w:spacing w:val="-2"/>
                <w:sz w:val="23"/>
                <w:szCs w:val="23"/>
              </w:rPr>
              <w:t>d</w:t>
            </w:r>
            <w:r w:rsidR="004A5031" w:rsidRPr="00C53B46">
              <w:rPr>
                <w:rFonts w:ascii="Arial Narrow" w:eastAsia="Arial" w:hAnsi="Arial Narrow"/>
                <w:sz w:val="23"/>
                <w:szCs w:val="23"/>
              </w:rPr>
              <w:t>ulent, co</w:t>
            </w:r>
            <w:r w:rsidR="004A5031" w:rsidRPr="00C53B46">
              <w:rPr>
                <w:rFonts w:ascii="Arial Narrow" w:eastAsia="Arial" w:hAnsi="Arial Narrow"/>
                <w:spacing w:val="-2"/>
                <w:sz w:val="23"/>
                <w:szCs w:val="23"/>
              </w:rPr>
              <w:t>l</w:t>
            </w:r>
            <w:r w:rsidR="004A5031" w:rsidRPr="00C53B46">
              <w:rPr>
                <w:rFonts w:ascii="Arial Narrow" w:eastAsia="Arial" w:hAnsi="Arial Narrow"/>
                <w:sz w:val="23"/>
                <w:szCs w:val="23"/>
              </w:rPr>
              <w:t>l</w:t>
            </w:r>
            <w:r w:rsidR="004A5031" w:rsidRPr="00C53B46">
              <w:rPr>
                <w:rFonts w:ascii="Arial Narrow" w:eastAsia="Arial" w:hAnsi="Arial Narrow"/>
                <w:spacing w:val="-2"/>
                <w:sz w:val="23"/>
                <w:szCs w:val="23"/>
              </w:rPr>
              <w:t>u</w:t>
            </w:r>
            <w:r w:rsidR="004A5031" w:rsidRPr="00C53B46">
              <w:rPr>
                <w:rFonts w:ascii="Arial Narrow" w:eastAsia="Arial" w:hAnsi="Arial Narrow"/>
                <w:sz w:val="23"/>
                <w:szCs w:val="23"/>
              </w:rPr>
              <w:t>s</w:t>
            </w:r>
            <w:r w:rsidR="004A5031" w:rsidRPr="00C53B46">
              <w:rPr>
                <w:rFonts w:ascii="Arial Narrow" w:eastAsia="Arial" w:hAnsi="Arial Narrow"/>
                <w:spacing w:val="2"/>
                <w:sz w:val="23"/>
                <w:szCs w:val="23"/>
              </w:rPr>
              <w:t>i</w:t>
            </w:r>
            <w:r w:rsidR="004A5031" w:rsidRPr="00C53B46">
              <w:rPr>
                <w:rFonts w:ascii="Arial Narrow" w:eastAsia="Arial" w:hAnsi="Arial Narrow"/>
                <w:sz w:val="23"/>
                <w:szCs w:val="23"/>
              </w:rPr>
              <w:t>ve,</w:t>
            </w:r>
            <w:r w:rsidR="004A5031" w:rsidRPr="00C53B46">
              <w:rPr>
                <w:rFonts w:ascii="Arial Narrow" w:eastAsia="Arial" w:hAnsi="Arial Narrow"/>
                <w:spacing w:val="31"/>
                <w:sz w:val="23"/>
                <w:szCs w:val="23"/>
              </w:rPr>
              <w:t xml:space="preserve"> </w:t>
            </w:r>
            <w:r w:rsidR="004A5031" w:rsidRPr="00C53B46">
              <w:rPr>
                <w:rFonts w:ascii="Arial Narrow" w:eastAsia="Arial" w:hAnsi="Arial Narrow"/>
                <w:sz w:val="23"/>
                <w:szCs w:val="23"/>
              </w:rPr>
              <w:t>co</w:t>
            </w:r>
            <w:r w:rsidR="004A5031" w:rsidRPr="00C53B46">
              <w:rPr>
                <w:rFonts w:ascii="Arial Narrow" w:eastAsia="Arial" w:hAnsi="Arial Narrow"/>
                <w:spacing w:val="-2"/>
                <w:sz w:val="23"/>
                <w:szCs w:val="23"/>
              </w:rPr>
              <w:t>e</w:t>
            </w:r>
            <w:r w:rsidR="004A5031" w:rsidRPr="00C53B46">
              <w:rPr>
                <w:rFonts w:ascii="Arial Narrow" w:eastAsia="Arial" w:hAnsi="Arial Narrow"/>
                <w:sz w:val="23"/>
                <w:szCs w:val="23"/>
              </w:rPr>
              <w:t>rci</w:t>
            </w:r>
            <w:r w:rsidR="004A5031" w:rsidRPr="00C53B46">
              <w:rPr>
                <w:rFonts w:ascii="Arial Narrow" w:eastAsia="Arial" w:hAnsi="Arial Narrow"/>
                <w:spacing w:val="-3"/>
                <w:sz w:val="23"/>
                <w:szCs w:val="23"/>
              </w:rPr>
              <w:t>v</w:t>
            </w:r>
            <w:r w:rsidR="004A5031" w:rsidRPr="00C53B46">
              <w:rPr>
                <w:rFonts w:ascii="Arial Narrow" w:eastAsia="Arial" w:hAnsi="Arial Narrow"/>
                <w:sz w:val="23"/>
                <w:szCs w:val="23"/>
              </w:rPr>
              <w:t>e or o</w:t>
            </w:r>
            <w:r w:rsidR="004A5031" w:rsidRPr="00C53B46">
              <w:rPr>
                <w:rFonts w:ascii="Arial Narrow" w:eastAsia="Arial" w:hAnsi="Arial Narrow"/>
                <w:spacing w:val="-2"/>
                <w:sz w:val="23"/>
                <w:szCs w:val="23"/>
              </w:rPr>
              <w:t>b</w:t>
            </w:r>
            <w:r w:rsidR="004A5031" w:rsidRPr="00C53B46">
              <w:rPr>
                <w:rFonts w:ascii="Arial Narrow" w:eastAsia="Arial" w:hAnsi="Arial Narrow"/>
                <w:sz w:val="23"/>
                <w:szCs w:val="23"/>
              </w:rPr>
              <w:t>structi</w:t>
            </w:r>
            <w:r w:rsidR="004A5031" w:rsidRPr="00C53B46">
              <w:rPr>
                <w:rFonts w:ascii="Arial Narrow" w:eastAsia="Arial" w:hAnsi="Arial Narrow"/>
                <w:spacing w:val="-2"/>
                <w:sz w:val="23"/>
                <w:szCs w:val="23"/>
              </w:rPr>
              <w:t>v</w:t>
            </w:r>
            <w:r w:rsidR="004A5031" w:rsidRPr="00C53B46">
              <w:rPr>
                <w:rFonts w:ascii="Arial Narrow" w:eastAsia="Arial" w:hAnsi="Arial Narrow"/>
                <w:sz w:val="23"/>
                <w:szCs w:val="23"/>
              </w:rPr>
              <w:t>e</w:t>
            </w:r>
            <w:r w:rsidR="004A5031" w:rsidRPr="00C53B46">
              <w:rPr>
                <w:rFonts w:ascii="Arial Narrow" w:eastAsia="Arial" w:hAnsi="Arial Narrow"/>
                <w:spacing w:val="30"/>
                <w:sz w:val="23"/>
                <w:szCs w:val="23"/>
              </w:rPr>
              <w:t xml:space="preserve"> </w:t>
            </w:r>
            <w:r w:rsidR="004A5031" w:rsidRPr="00C53B46">
              <w:rPr>
                <w:rFonts w:ascii="Arial Narrow" w:eastAsia="Arial" w:hAnsi="Arial Narrow"/>
                <w:sz w:val="23"/>
                <w:szCs w:val="23"/>
              </w:rPr>
              <w:t>pr</w:t>
            </w:r>
            <w:r w:rsidR="004A5031" w:rsidRPr="00C53B46">
              <w:rPr>
                <w:rFonts w:ascii="Arial Narrow" w:eastAsia="Arial" w:hAnsi="Arial Narrow"/>
                <w:spacing w:val="-2"/>
                <w:sz w:val="23"/>
                <w:szCs w:val="23"/>
              </w:rPr>
              <w:t>a</w:t>
            </w:r>
            <w:r w:rsidR="004A5031" w:rsidRPr="00C53B46">
              <w:rPr>
                <w:rFonts w:ascii="Arial Narrow" w:eastAsia="Arial" w:hAnsi="Arial Narrow"/>
                <w:sz w:val="23"/>
                <w:szCs w:val="23"/>
              </w:rPr>
              <w:t>ctice</w:t>
            </w:r>
            <w:r w:rsidR="004A5031" w:rsidRPr="00C53B46">
              <w:rPr>
                <w:rFonts w:ascii="Arial Narrow" w:eastAsia="Arial" w:hAnsi="Arial Narrow"/>
                <w:spacing w:val="30"/>
                <w:sz w:val="23"/>
                <w:szCs w:val="23"/>
              </w:rPr>
              <w:t xml:space="preserve"> </w:t>
            </w:r>
            <w:r w:rsidRPr="00C53B46">
              <w:rPr>
                <w:rFonts w:ascii="Arial Narrow" w:eastAsia="Arial" w:hAnsi="Arial Narrow"/>
                <w:sz w:val="23"/>
                <w:szCs w:val="23"/>
              </w:rPr>
              <w:t>d</w:t>
            </w:r>
            <w:r w:rsidRPr="00C53B46">
              <w:rPr>
                <w:rFonts w:ascii="Arial Narrow" w:eastAsia="Arial" w:hAnsi="Arial Narrow"/>
                <w:spacing w:val="-2"/>
                <w:sz w:val="23"/>
                <w:szCs w:val="23"/>
              </w:rPr>
              <w:t>u</w:t>
            </w:r>
            <w:r w:rsidRPr="00C53B46">
              <w:rPr>
                <w:rFonts w:ascii="Arial Narrow" w:eastAsia="Arial" w:hAnsi="Arial Narrow"/>
                <w:sz w:val="23"/>
                <w:szCs w:val="23"/>
              </w:rPr>
              <w:t>ri</w:t>
            </w:r>
            <w:r w:rsidRPr="00C53B46">
              <w:rPr>
                <w:rFonts w:ascii="Arial Narrow" w:eastAsia="Arial" w:hAnsi="Arial Narrow"/>
                <w:spacing w:val="-2"/>
                <w:sz w:val="23"/>
                <w:szCs w:val="23"/>
              </w:rPr>
              <w:t>n</w:t>
            </w:r>
            <w:r w:rsidRPr="00C53B46">
              <w:rPr>
                <w:rFonts w:ascii="Arial Narrow" w:eastAsia="Arial" w:hAnsi="Arial Narrow"/>
                <w:sz w:val="23"/>
                <w:szCs w:val="23"/>
              </w:rPr>
              <w:t xml:space="preserve">g </w:t>
            </w:r>
            <w:r w:rsidRPr="00C53B46">
              <w:rPr>
                <w:rFonts w:ascii="Arial Narrow" w:eastAsia="Arial" w:hAnsi="Arial Narrow"/>
                <w:spacing w:val="30"/>
                <w:sz w:val="23"/>
                <w:szCs w:val="23"/>
              </w:rPr>
              <w:t>its</w:t>
            </w:r>
            <w:r w:rsidR="004A5031" w:rsidRPr="00C53B46">
              <w:rPr>
                <w:rFonts w:ascii="Arial Narrow" w:eastAsia="Arial" w:hAnsi="Arial Narrow"/>
                <w:spacing w:val="31"/>
                <w:sz w:val="23"/>
                <w:szCs w:val="23"/>
              </w:rPr>
              <w:t xml:space="preserve"> </w:t>
            </w:r>
            <w:r w:rsidR="004A5031" w:rsidRPr="00C53B46">
              <w:rPr>
                <w:rFonts w:ascii="Arial Narrow" w:eastAsia="Arial" w:hAnsi="Arial Narrow"/>
                <w:sz w:val="23"/>
                <w:szCs w:val="23"/>
              </w:rPr>
              <w:t>c</w:t>
            </w:r>
            <w:r w:rsidR="004A5031" w:rsidRPr="00C53B46">
              <w:rPr>
                <w:rFonts w:ascii="Arial Narrow" w:eastAsia="Arial" w:hAnsi="Arial Narrow"/>
                <w:spacing w:val="-3"/>
                <w:sz w:val="23"/>
                <w:szCs w:val="23"/>
              </w:rPr>
              <w:t>o</w:t>
            </w:r>
            <w:r w:rsidR="004A5031" w:rsidRPr="00C53B46">
              <w:rPr>
                <w:rFonts w:ascii="Arial Narrow" w:eastAsia="Arial" w:hAnsi="Arial Narrow"/>
                <w:spacing w:val="5"/>
                <w:sz w:val="23"/>
                <w:szCs w:val="23"/>
              </w:rPr>
              <w:t>m</w:t>
            </w:r>
            <w:r w:rsidR="004A5031" w:rsidRPr="00C53B46">
              <w:rPr>
                <w:rFonts w:ascii="Arial Narrow" w:eastAsia="Arial" w:hAnsi="Arial Narrow"/>
                <w:sz w:val="23"/>
                <w:szCs w:val="23"/>
              </w:rPr>
              <w:t>p</w:t>
            </w:r>
            <w:r w:rsidR="004A5031" w:rsidRPr="00C53B46">
              <w:rPr>
                <w:rFonts w:ascii="Arial Narrow" w:eastAsia="Arial" w:hAnsi="Arial Narrow"/>
                <w:spacing w:val="-2"/>
                <w:sz w:val="23"/>
                <w:szCs w:val="23"/>
              </w:rPr>
              <w:t>e</w:t>
            </w:r>
            <w:r w:rsidR="004A5031" w:rsidRPr="00C53B46">
              <w:rPr>
                <w:rFonts w:ascii="Arial Narrow" w:eastAsia="Arial" w:hAnsi="Arial Narrow"/>
                <w:sz w:val="23"/>
                <w:szCs w:val="23"/>
              </w:rPr>
              <w:t>tition</w:t>
            </w:r>
            <w:r w:rsidR="004A5031" w:rsidRPr="00C53B46">
              <w:rPr>
                <w:rFonts w:ascii="Arial Narrow" w:eastAsia="Arial" w:hAnsi="Arial Narrow"/>
                <w:spacing w:val="29"/>
                <w:sz w:val="23"/>
                <w:szCs w:val="23"/>
              </w:rPr>
              <w:t xml:space="preserve"> </w:t>
            </w:r>
            <w:r w:rsidR="004A5031" w:rsidRPr="00C53B46">
              <w:rPr>
                <w:rFonts w:ascii="Arial Narrow" w:eastAsia="Arial" w:hAnsi="Arial Narrow"/>
                <w:sz w:val="23"/>
                <w:szCs w:val="23"/>
              </w:rPr>
              <w:t>on t</w:t>
            </w:r>
            <w:r w:rsidR="004A5031" w:rsidRPr="00C53B46">
              <w:rPr>
                <w:rFonts w:ascii="Arial Narrow" w:eastAsia="Arial" w:hAnsi="Arial Narrow"/>
                <w:spacing w:val="-3"/>
                <w:sz w:val="23"/>
                <w:szCs w:val="23"/>
              </w:rPr>
              <w:t>h</w:t>
            </w:r>
            <w:r w:rsidR="004A5031" w:rsidRPr="00C53B46">
              <w:rPr>
                <w:rFonts w:ascii="Arial Narrow" w:eastAsia="Arial" w:hAnsi="Arial Narrow"/>
                <w:sz w:val="23"/>
                <w:szCs w:val="23"/>
              </w:rPr>
              <w:t>e re</w:t>
            </w:r>
            <w:r w:rsidR="004A5031" w:rsidRPr="00C53B46">
              <w:rPr>
                <w:rFonts w:ascii="Arial Narrow" w:eastAsia="Arial" w:hAnsi="Arial Narrow"/>
                <w:spacing w:val="-2"/>
                <w:sz w:val="23"/>
                <w:szCs w:val="23"/>
              </w:rPr>
              <w:t>l</w:t>
            </w:r>
            <w:r w:rsidR="004A5031" w:rsidRPr="00C53B46">
              <w:rPr>
                <w:rFonts w:ascii="Arial Narrow" w:eastAsia="Arial" w:hAnsi="Arial Narrow"/>
                <w:spacing w:val="1"/>
                <w:sz w:val="23"/>
                <w:szCs w:val="23"/>
              </w:rPr>
              <w:t>e</w:t>
            </w:r>
            <w:r w:rsidR="004A5031" w:rsidRPr="00C53B46">
              <w:rPr>
                <w:rFonts w:ascii="Arial Narrow" w:eastAsia="Arial" w:hAnsi="Arial Narrow"/>
                <w:spacing w:val="-2"/>
                <w:sz w:val="23"/>
                <w:szCs w:val="23"/>
              </w:rPr>
              <w:t>v</w:t>
            </w:r>
            <w:r w:rsidR="004A5031" w:rsidRPr="00C53B46">
              <w:rPr>
                <w:rFonts w:ascii="Arial Narrow" w:eastAsia="Arial" w:hAnsi="Arial Narrow"/>
                <w:sz w:val="23"/>
                <w:szCs w:val="23"/>
              </w:rPr>
              <w:t>a</w:t>
            </w:r>
            <w:r w:rsidR="004A5031" w:rsidRPr="00C53B46">
              <w:rPr>
                <w:rFonts w:ascii="Arial Narrow" w:eastAsia="Arial" w:hAnsi="Arial Narrow"/>
                <w:spacing w:val="-2"/>
                <w:sz w:val="23"/>
                <w:szCs w:val="23"/>
              </w:rPr>
              <w:t>n</w:t>
            </w:r>
            <w:r w:rsidR="004A5031" w:rsidRPr="00C53B46">
              <w:rPr>
                <w:rFonts w:ascii="Arial Narrow" w:eastAsia="Arial" w:hAnsi="Arial Narrow"/>
                <w:sz w:val="23"/>
                <w:szCs w:val="23"/>
              </w:rPr>
              <w:t>t</w:t>
            </w:r>
            <w:r w:rsidR="004A5031" w:rsidRPr="00C53B46">
              <w:rPr>
                <w:rFonts w:ascii="Arial Narrow" w:eastAsia="Arial" w:hAnsi="Arial Narrow"/>
                <w:spacing w:val="2"/>
                <w:sz w:val="23"/>
                <w:szCs w:val="23"/>
              </w:rPr>
              <w:t xml:space="preserve"> </w:t>
            </w:r>
            <w:r w:rsidR="004A5031" w:rsidRPr="00C53B46">
              <w:rPr>
                <w:rFonts w:ascii="Arial Narrow" w:eastAsia="Arial" w:hAnsi="Arial Narrow"/>
                <w:sz w:val="23"/>
                <w:szCs w:val="23"/>
              </w:rPr>
              <w:t>co</w:t>
            </w:r>
            <w:r w:rsidR="004A5031" w:rsidRPr="00C53B46">
              <w:rPr>
                <w:rFonts w:ascii="Arial Narrow" w:eastAsia="Arial" w:hAnsi="Arial Narrow"/>
                <w:spacing w:val="-2"/>
                <w:sz w:val="23"/>
                <w:szCs w:val="23"/>
              </w:rPr>
              <w:t>n</w:t>
            </w:r>
            <w:r w:rsidR="004A5031" w:rsidRPr="00C53B46">
              <w:rPr>
                <w:rFonts w:ascii="Arial Narrow" w:eastAsia="Arial" w:hAnsi="Arial Narrow"/>
                <w:sz w:val="23"/>
                <w:szCs w:val="23"/>
              </w:rPr>
              <w:t>tract.</w:t>
            </w:r>
          </w:p>
          <w:p w:rsidR="004A5031" w:rsidRPr="00C53B46" w:rsidRDefault="004A5031" w:rsidP="00C53B46">
            <w:pPr>
              <w:bidi w:val="0"/>
              <w:jc w:val="both"/>
              <w:rPr>
                <w:rFonts w:ascii="Arial Narrow" w:eastAsia="Arial" w:hAnsi="Arial Narrow"/>
                <w:sz w:val="23"/>
                <w:szCs w:val="23"/>
              </w:rPr>
            </w:pPr>
            <w:r w:rsidRPr="00C53B46">
              <w:rPr>
                <w:rFonts w:ascii="Arial Narrow" w:eastAsia="Arial" w:hAnsi="Arial Narrow"/>
                <w:sz w:val="23"/>
                <w:szCs w:val="23"/>
              </w:rPr>
              <w:t xml:space="preserve">c- </w:t>
            </w:r>
            <w:r w:rsidRPr="00C53B46">
              <w:rPr>
                <w:rFonts w:ascii="Arial Narrow" w:eastAsia="Arial" w:hAnsi="Arial Narrow"/>
                <w:spacing w:val="39"/>
                <w:sz w:val="23"/>
                <w:szCs w:val="23"/>
              </w:rPr>
              <w:t xml:space="preserve"> </w:t>
            </w:r>
            <w:r w:rsidRPr="00C53B46">
              <w:rPr>
                <w:rFonts w:ascii="Arial Narrow" w:eastAsia="Arial" w:hAnsi="Arial Narrow"/>
                <w:sz w:val="23"/>
                <w:szCs w:val="23"/>
              </w:rPr>
              <w:t xml:space="preserve">The </w:t>
            </w:r>
            <w:r w:rsidRPr="00C53B46">
              <w:rPr>
                <w:rFonts w:ascii="Arial Narrow" w:eastAsia="Arial" w:hAnsi="Arial Narrow"/>
                <w:spacing w:val="54"/>
                <w:sz w:val="23"/>
                <w:szCs w:val="23"/>
              </w:rPr>
              <w:t xml:space="preserve"> </w:t>
            </w:r>
            <w:r w:rsidRPr="00C53B46">
              <w:rPr>
                <w:rFonts w:ascii="Arial Narrow" w:eastAsia="Arial" w:hAnsi="Arial Narrow"/>
                <w:sz w:val="23"/>
                <w:szCs w:val="23"/>
              </w:rPr>
              <w:t>Buyer</w:t>
            </w:r>
            <w:r w:rsidRPr="00C53B46">
              <w:rPr>
                <w:rFonts w:ascii="Arial Narrow" w:eastAsia="Arial" w:hAnsi="Arial Narrow"/>
                <w:spacing w:val="53"/>
                <w:sz w:val="23"/>
                <w:szCs w:val="23"/>
              </w:rPr>
              <w:t xml:space="preserve"> </w:t>
            </w:r>
            <w:r w:rsidRPr="00C53B46">
              <w:rPr>
                <w:rFonts w:ascii="Arial Narrow" w:eastAsia="Arial" w:hAnsi="Arial Narrow"/>
                <w:spacing w:val="5"/>
                <w:sz w:val="23"/>
                <w:szCs w:val="23"/>
              </w:rPr>
              <w:t>m</w:t>
            </w:r>
            <w:r w:rsidRPr="00C53B46">
              <w:rPr>
                <w:rFonts w:ascii="Arial Narrow" w:eastAsia="Arial" w:hAnsi="Arial Narrow"/>
                <w:sz w:val="23"/>
                <w:szCs w:val="23"/>
              </w:rPr>
              <w:t xml:space="preserve">ay </w:t>
            </w:r>
            <w:r w:rsidRPr="00C53B46">
              <w:rPr>
                <w:rFonts w:ascii="Arial Narrow" w:eastAsia="Arial" w:hAnsi="Arial Narrow"/>
                <w:spacing w:val="-3"/>
                <w:sz w:val="23"/>
                <w:szCs w:val="23"/>
              </w:rPr>
              <w:t>i</w:t>
            </w:r>
            <w:r w:rsidRPr="00C53B46">
              <w:rPr>
                <w:rFonts w:ascii="Arial Narrow" w:eastAsia="Arial" w:hAnsi="Arial Narrow"/>
                <w:spacing w:val="5"/>
                <w:sz w:val="23"/>
                <w:szCs w:val="23"/>
              </w:rPr>
              <w:t>m</w:t>
            </w:r>
            <w:r w:rsidRPr="00C53B46">
              <w:rPr>
                <w:rFonts w:ascii="Arial Narrow" w:eastAsia="Arial" w:hAnsi="Arial Narrow"/>
                <w:sz w:val="23"/>
                <w:szCs w:val="23"/>
              </w:rPr>
              <w:t>p</w:t>
            </w:r>
            <w:r w:rsidRPr="00C53B46">
              <w:rPr>
                <w:rFonts w:ascii="Arial Narrow" w:eastAsia="Arial" w:hAnsi="Arial Narrow"/>
                <w:spacing w:val="-2"/>
                <w:sz w:val="23"/>
                <w:szCs w:val="23"/>
              </w:rPr>
              <w:t>o</w:t>
            </w:r>
            <w:r w:rsidRPr="00C53B46">
              <w:rPr>
                <w:rFonts w:ascii="Arial Narrow" w:eastAsia="Arial" w:hAnsi="Arial Narrow"/>
                <w:sz w:val="23"/>
                <w:szCs w:val="23"/>
              </w:rPr>
              <w:t xml:space="preserve">se </w:t>
            </w:r>
            <w:r w:rsidRPr="00C53B46">
              <w:rPr>
                <w:rFonts w:ascii="Arial Narrow" w:eastAsia="Arial" w:hAnsi="Arial Narrow"/>
                <w:spacing w:val="54"/>
                <w:sz w:val="23"/>
                <w:szCs w:val="23"/>
              </w:rPr>
              <w:t xml:space="preserve"> </w:t>
            </w:r>
            <w:r w:rsidRPr="00C53B46">
              <w:rPr>
                <w:rFonts w:ascii="Arial Narrow" w:eastAsia="Arial" w:hAnsi="Arial Narrow"/>
                <w:sz w:val="23"/>
                <w:szCs w:val="23"/>
              </w:rPr>
              <w:t>p</w:t>
            </w:r>
            <w:r w:rsidRPr="00C53B46">
              <w:rPr>
                <w:rFonts w:ascii="Arial Narrow" w:eastAsia="Arial" w:hAnsi="Arial Narrow"/>
                <w:spacing w:val="-2"/>
                <w:sz w:val="23"/>
                <w:szCs w:val="23"/>
              </w:rPr>
              <w:t>e</w:t>
            </w:r>
            <w:r w:rsidRPr="00C53B46">
              <w:rPr>
                <w:rFonts w:ascii="Arial Narrow" w:eastAsia="Arial" w:hAnsi="Arial Narrow"/>
                <w:sz w:val="23"/>
                <w:szCs w:val="23"/>
              </w:rPr>
              <w:t>n</w:t>
            </w:r>
            <w:r w:rsidRPr="00C53B46">
              <w:rPr>
                <w:rFonts w:ascii="Arial Narrow" w:eastAsia="Arial" w:hAnsi="Arial Narrow"/>
                <w:spacing w:val="-2"/>
                <w:sz w:val="23"/>
                <w:szCs w:val="23"/>
              </w:rPr>
              <w:t>a</w:t>
            </w:r>
            <w:r w:rsidRPr="00C53B46">
              <w:rPr>
                <w:rFonts w:ascii="Arial Narrow" w:eastAsia="Arial" w:hAnsi="Arial Narrow"/>
                <w:sz w:val="23"/>
                <w:szCs w:val="23"/>
              </w:rPr>
              <w:t>lti</w:t>
            </w:r>
            <w:r w:rsidRPr="00C53B46">
              <w:rPr>
                <w:rFonts w:ascii="Arial Narrow" w:eastAsia="Arial" w:hAnsi="Arial Narrow"/>
                <w:spacing w:val="-2"/>
                <w:sz w:val="23"/>
                <w:szCs w:val="23"/>
              </w:rPr>
              <w:t>e</w:t>
            </w:r>
            <w:r w:rsidRPr="00C53B46">
              <w:rPr>
                <w:rFonts w:ascii="Arial Narrow" w:eastAsia="Arial" w:hAnsi="Arial Narrow"/>
                <w:sz w:val="23"/>
                <w:szCs w:val="23"/>
              </w:rPr>
              <w:t xml:space="preserve">s </w:t>
            </w:r>
            <w:r w:rsidRPr="00C53B46">
              <w:rPr>
                <w:rFonts w:ascii="Arial Narrow" w:eastAsia="Arial" w:hAnsi="Arial Narrow"/>
                <w:spacing w:val="55"/>
                <w:sz w:val="23"/>
                <w:szCs w:val="23"/>
              </w:rPr>
              <w:t xml:space="preserve"> </w:t>
            </w:r>
            <w:r w:rsidRPr="00C53B46">
              <w:rPr>
                <w:rFonts w:ascii="Arial Narrow" w:eastAsia="Arial" w:hAnsi="Arial Narrow"/>
                <w:sz w:val="23"/>
                <w:szCs w:val="23"/>
              </w:rPr>
              <w:t xml:space="preserve">on </w:t>
            </w:r>
            <w:r w:rsidRPr="00C53B46">
              <w:rPr>
                <w:rFonts w:ascii="Arial Narrow" w:eastAsia="Arial" w:hAnsi="Arial Narrow"/>
                <w:spacing w:val="56"/>
                <w:sz w:val="23"/>
                <w:szCs w:val="23"/>
              </w:rPr>
              <w:t xml:space="preserve"> </w:t>
            </w:r>
            <w:r w:rsidRPr="00C53B46">
              <w:rPr>
                <w:rFonts w:ascii="Arial Narrow" w:eastAsia="Arial" w:hAnsi="Arial Narrow"/>
                <w:sz w:val="23"/>
                <w:szCs w:val="23"/>
              </w:rPr>
              <w:t>or</w:t>
            </w:r>
            <w:r w:rsidRPr="00C53B46">
              <w:rPr>
                <w:rFonts w:ascii="Arial Narrow" w:eastAsia="Arial" w:hAnsi="Arial Narrow"/>
                <w:spacing w:val="-2"/>
                <w:sz w:val="23"/>
                <w:szCs w:val="23"/>
              </w:rPr>
              <w:t>g</w:t>
            </w:r>
            <w:r w:rsidRPr="00C53B46">
              <w:rPr>
                <w:rFonts w:ascii="Arial Narrow" w:eastAsia="Arial" w:hAnsi="Arial Narrow"/>
                <w:sz w:val="23"/>
                <w:szCs w:val="23"/>
              </w:rPr>
              <w:t>a</w:t>
            </w:r>
            <w:r w:rsidRPr="00C53B46">
              <w:rPr>
                <w:rFonts w:ascii="Arial Narrow" w:eastAsia="Arial" w:hAnsi="Arial Narrow"/>
                <w:spacing w:val="-2"/>
                <w:sz w:val="23"/>
                <w:szCs w:val="23"/>
              </w:rPr>
              <w:t>n</w:t>
            </w:r>
            <w:r w:rsidRPr="00C53B46">
              <w:rPr>
                <w:rFonts w:ascii="Arial Narrow" w:eastAsia="Arial" w:hAnsi="Arial Narrow"/>
                <w:spacing w:val="2"/>
                <w:sz w:val="23"/>
                <w:szCs w:val="23"/>
              </w:rPr>
              <w:t>i</w:t>
            </w:r>
            <w:r w:rsidRPr="00C53B46">
              <w:rPr>
                <w:rFonts w:ascii="Arial Narrow" w:eastAsia="Arial" w:hAnsi="Arial Narrow"/>
                <w:spacing w:val="-2"/>
                <w:sz w:val="23"/>
                <w:szCs w:val="23"/>
              </w:rPr>
              <w:t>z</w:t>
            </w:r>
            <w:r w:rsidRPr="00C53B46">
              <w:rPr>
                <w:rFonts w:ascii="Arial Narrow" w:eastAsia="Arial" w:hAnsi="Arial Narrow"/>
                <w:sz w:val="23"/>
                <w:szCs w:val="23"/>
              </w:rPr>
              <w:t xml:space="preserve">ations </w:t>
            </w:r>
            <w:r w:rsidRPr="00C53B46">
              <w:rPr>
                <w:rFonts w:ascii="Arial Narrow" w:eastAsia="Arial" w:hAnsi="Arial Narrow"/>
                <w:spacing w:val="55"/>
                <w:sz w:val="23"/>
                <w:szCs w:val="23"/>
              </w:rPr>
              <w:t xml:space="preserve"> </w:t>
            </w:r>
            <w:r w:rsidRPr="00C53B46">
              <w:rPr>
                <w:rFonts w:ascii="Arial Narrow" w:eastAsia="Arial" w:hAnsi="Arial Narrow"/>
                <w:sz w:val="23"/>
                <w:szCs w:val="23"/>
              </w:rPr>
              <w:t xml:space="preserve">or </w:t>
            </w:r>
            <w:r w:rsidRPr="00C53B46">
              <w:rPr>
                <w:rFonts w:ascii="Arial Narrow" w:eastAsia="Arial" w:hAnsi="Arial Narrow"/>
                <w:spacing w:val="54"/>
                <w:sz w:val="23"/>
                <w:szCs w:val="23"/>
              </w:rPr>
              <w:t xml:space="preserve"> </w:t>
            </w:r>
            <w:r w:rsidRPr="00C53B46">
              <w:rPr>
                <w:rFonts w:ascii="Arial Narrow" w:eastAsia="Arial" w:hAnsi="Arial Narrow"/>
                <w:sz w:val="23"/>
                <w:szCs w:val="23"/>
              </w:rPr>
              <w:t>i</w:t>
            </w:r>
            <w:r w:rsidRPr="00C53B46">
              <w:rPr>
                <w:rFonts w:ascii="Arial Narrow" w:eastAsia="Arial" w:hAnsi="Arial Narrow"/>
                <w:spacing w:val="-2"/>
                <w:sz w:val="23"/>
                <w:szCs w:val="23"/>
              </w:rPr>
              <w:t>n</w:t>
            </w:r>
            <w:r w:rsidRPr="00C53B46">
              <w:rPr>
                <w:rFonts w:ascii="Arial Narrow" w:eastAsia="Arial" w:hAnsi="Arial Narrow"/>
                <w:sz w:val="23"/>
                <w:szCs w:val="23"/>
              </w:rPr>
              <w:t>d</w:t>
            </w:r>
            <w:r w:rsidRPr="00C53B46">
              <w:rPr>
                <w:rFonts w:ascii="Arial Narrow" w:eastAsia="Arial" w:hAnsi="Arial Narrow"/>
                <w:spacing w:val="-2"/>
                <w:sz w:val="23"/>
                <w:szCs w:val="23"/>
              </w:rPr>
              <w:t>i</w:t>
            </w:r>
            <w:r w:rsidRPr="00C53B46">
              <w:rPr>
                <w:rFonts w:ascii="Arial Narrow" w:eastAsia="Arial" w:hAnsi="Arial Narrow"/>
                <w:sz w:val="23"/>
                <w:szCs w:val="23"/>
              </w:rPr>
              <w:t>vi</w:t>
            </w:r>
            <w:r w:rsidRPr="00C53B46">
              <w:rPr>
                <w:rFonts w:ascii="Arial Narrow" w:eastAsia="Arial" w:hAnsi="Arial Narrow"/>
                <w:spacing w:val="-2"/>
                <w:sz w:val="23"/>
                <w:szCs w:val="23"/>
              </w:rPr>
              <w:t>d</w:t>
            </w:r>
            <w:r w:rsidRPr="00C53B46">
              <w:rPr>
                <w:rFonts w:ascii="Arial Narrow" w:eastAsia="Arial" w:hAnsi="Arial Narrow"/>
                <w:sz w:val="23"/>
                <w:szCs w:val="23"/>
              </w:rPr>
              <w:t>uals, i</w:t>
            </w:r>
            <w:r w:rsidRPr="00C53B46">
              <w:rPr>
                <w:rFonts w:ascii="Arial Narrow" w:eastAsia="Arial" w:hAnsi="Arial Narrow"/>
                <w:spacing w:val="-2"/>
                <w:sz w:val="23"/>
                <w:szCs w:val="23"/>
              </w:rPr>
              <w:t>n</w:t>
            </w:r>
            <w:r w:rsidRPr="00C53B46">
              <w:rPr>
                <w:rFonts w:ascii="Arial Narrow" w:eastAsia="Arial" w:hAnsi="Arial Narrow"/>
                <w:sz w:val="23"/>
                <w:szCs w:val="23"/>
              </w:rPr>
              <w:t>cl</w:t>
            </w:r>
            <w:r w:rsidRPr="00C53B46">
              <w:rPr>
                <w:rFonts w:ascii="Arial Narrow" w:eastAsia="Arial" w:hAnsi="Arial Narrow"/>
                <w:spacing w:val="-2"/>
                <w:sz w:val="23"/>
                <w:szCs w:val="23"/>
              </w:rPr>
              <w:t>u</w:t>
            </w:r>
            <w:r w:rsidRPr="00C53B46">
              <w:rPr>
                <w:rFonts w:ascii="Arial Narrow" w:eastAsia="Arial" w:hAnsi="Arial Narrow"/>
                <w:spacing w:val="1"/>
                <w:sz w:val="23"/>
                <w:szCs w:val="23"/>
              </w:rPr>
              <w:t>d</w:t>
            </w:r>
            <w:r w:rsidRPr="00C53B46">
              <w:rPr>
                <w:rFonts w:ascii="Arial Narrow" w:eastAsia="Arial" w:hAnsi="Arial Narrow"/>
                <w:sz w:val="23"/>
                <w:szCs w:val="23"/>
              </w:rPr>
              <w:t>i</w:t>
            </w:r>
            <w:r w:rsidRPr="00C53B46">
              <w:rPr>
                <w:rFonts w:ascii="Arial Narrow" w:eastAsia="Arial" w:hAnsi="Arial Narrow"/>
                <w:spacing w:val="-2"/>
                <w:sz w:val="23"/>
                <w:szCs w:val="23"/>
              </w:rPr>
              <w:t>n</w:t>
            </w:r>
            <w:r w:rsidRPr="00C53B46">
              <w:rPr>
                <w:rFonts w:ascii="Arial Narrow" w:eastAsia="Arial" w:hAnsi="Arial Narrow"/>
                <w:sz w:val="23"/>
                <w:szCs w:val="23"/>
              </w:rPr>
              <w:t>g</w:t>
            </w:r>
            <w:r w:rsidRPr="00C53B46">
              <w:rPr>
                <w:rFonts w:ascii="Arial Narrow" w:eastAsia="Arial" w:hAnsi="Arial Narrow"/>
                <w:spacing w:val="1"/>
                <w:sz w:val="23"/>
                <w:szCs w:val="23"/>
              </w:rPr>
              <w:t xml:space="preserve"> d</w:t>
            </w:r>
            <w:r w:rsidRPr="00C53B46">
              <w:rPr>
                <w:rFonts w:ascii="Arial Narrow" w:eastAsia="Arial" w:hAnsi="Arial Narrow"/>
                <w:sz w:val="23"/>
                <w:szCs w:val="23"/>
              </w:rPr>
              <w:t>ec</w:t>
            </w:r>
            <w:r w:rsidRPr="00C53B46">
              <w:rPr>
                <w:rFonts w:ascii="Arial Narrow" w:eastAsia="Arial" w:hAnsi="Arial Narrow"/>
                <w:spacing w:val="-2"/>
                <w:sz w:val="23"/>
                <w:szCs w:val="23"/>
              </w:rPr>
              <w:t>l</w:t>
            </w:r>
            <w:r w:rsidRPr="00C53B46">
              <w:rPr>
                <w:rFonts w:ascii="Arial Narrow" w:eastAsia="Arial" w:hAnsi="Arial Narrow"/>
                <w:sz w:val="23"/>
                <w:szCs w:val="23"/>
              </w:rPr>
              <w:t>aring</w:t>
            </w:r>
            <w:r w:rsidRPr="00C53B46">
              <w:rPr>
                <w:rFonts w:ascii="Arial Narrow" w:eastAsia="Arial" w:hAnsi="Arial Narrow"/>
                <w:spacing w:val="1"/>
                <w:sz w:val="23"/>
                <w:szCs w:val="23"/>
              </w:rPr>
              <w:t xml:space="preserve"> </w:t>
            </w:r>
            <w:r w:rsidRPr="00C53B46">
              <w:rPr>
                <w:rFonts w:ascii="Arial Narrow" w:eastAsia="Arial" w:hAnsi="Arial Narrow"/>
                <w:sz w:val="23"/>
                <w:szCs w:val="23"/>
              </w:rPr>
              <w:t>ineligi</w:t>
            </w:r>
            <w:r w:rsidRPr="00C53B46">
              <w:rPr>
                <w:rFonts w:ascii="Arial Narrow" w:eastAsia="Arial" w:hAnsi="Arial Narrow"/>
                <w:spacing w:val="-2"/>
                <w:sz w:val="23"/>
                <w:szCs w:val="23"/>
              </w:rPr>
              <w:t>b</w:t>
            </w:r>
            <w:r w:rsidRPr="00C53B46">
              <w:rPr>
                <w:rFonts w:ascii="Arial Narrow" w:eastAsia="Arial" w:hAnsi="Arial Narrow"/>
                <w:sz w:val="23"/>
                <w:szCs w:val="23"/>
              </w:rPr>
              <w:t>ilit</w:t>
            </w:r>
            <w:r w:rsidRPr="00C53B46">
              <w:rPr>
                <w:rFonts w:ascii="Arial Narrow" w:eastAsia="Arial" w:hAnsi="Arial Narrow"/>
                <w:spacing w:val="-1"/>
                <w:sz w:val="23"/>
                <w:szCs w:val="23"/>
              </w:rPr>
              <w:t>y</w:t>
            </w:r>
            <w:r w:rsidRPr="00C53B46">
              <w:rPr>
                <w:rFonts w:ascii="Arial Narrow" w:eastAsia="Arial" w:hAnsi="Arial Narrow"/>
                <w:sz w:val="23"/>
                <w:szCs w:val="23"/>
              </w:rPr>
              <w:t>,</w:t>
            </w:r>
            <w:r w:rsidRPr="00C53B46">
              <w:rPr>
                <w:rFonts w:ascii="Arial Narrow" w:eastAsia="Arial" w:hAnsi="Arial Narrow"/>
                <w:spacing w:val="5"/>
                <w:sz w:val="23"/>
                <w:szCs w:val="23"/>
              </w:rPr>
              <w:t xml:space="preserve"> </w:t>
            </w:r>
            <w:r w:rsidRPr="00C53B46">
              <w:rPr>
                <w:rFonts w:ascii="Arial Narrow" w:eastAsia="Arial" w:hAnsi="Arial Narrow"/>
                <w:spacing w:val="-3"/>
                <w:sz w:val="23"/>
                <w:szCs w:val="23"/>
              </w:rPr>
              <w:t>w</w:t>
            </w:r>
            <w:r w:rsidRPr="00C53B46">
              <w:rPr>
                <w:rFonts w:ascii="Arial Narrow" w:eastAsia="Arial" w:hAnsi="Arial Narrow"/>
                <w:spacing w:val="1"/>
                <w:sz w:val="23"/>
                <w:szCs w:val="23"/>
              </w:rPr>
              <w:t>h</w:t>
            </w:r>
            <w:r w:rsidRPr="00C53B46">
              <w:rPr>
                <w:rFonts w:ascii="Arial Narrow" w:eastAsia="Arial" w:hAnsi="Arial Narrow"/>
                <w:sz w:val="23"/>
                <w:szCs w:val="23"/>
              </w:rPr>
              <w:t>eth</w:t>
            </w:r>
            <w:r w:rsidRPr="00C53B46">
              <w:rPr>
                <w:rFonts w:ascii="Arial Narrow" w:eastAsia="Arial" w:hAnsi="Arial Narrow"/>
                <w:spacing w:val="-2"/>
                <w:sz w:val="23"/>
                <w:szCs w:val="23"/>
              </w:rPr>
              <w:t>e</w:t>
            </w:r>
            <w:r w:rsidRPr="00C53B46">
              <w:rPr>
                <w:rFonts w:ascii="Arial Narrow" w:eastAsia="Arial" w:hAnsi="Arial Narrow"/>
                <w:sz w:val="23"/>
                <w:szCs w:val="23"/>
              </w:rPr>
              <w:t>r</w:t>
            </w:r>
            <w:r w:rsidRPr="00C53B46">
              <w:rPr>
                <w:rFonts w:ascii="Arial Narrow" w:eastAsia="Arial" w:hAnsi="Arial Narrow"/>
                <w:spacing w:val="2"/>
                <w:sz w:val="23"/>
                <w:szCs w:val="23"/>
              </w:rPr>
              <w:t xml:space="preserve"> </w:t>
            </w:r>
            <w:r w:rsidRPr="00C53B46">
              <w:rPr>
                <w:rFonts w:ascii="Arial Narrow" w:eastAsia="Arial" w:hAnsi="Arial Narrow"/>
                <w:spacing w:val="3"/>
                <w:sz w:val="23"/>
                <w:szCs w:val="23"/>
              </w:rPr>
              <w:t>f</w:t>
            </w:r>
            <w:r w:rsidRPr="00C53B46">
              <w:rPr>
                <w:rFonts w:ascii="Arial Narrow" w:eastAsia="Arial" w:hAnsi="Arial Narrow"/>
                <w:sz w:val="23"/>
                <w:szCs w:val="23"/>
              </w:rPr>
              <w:t>or</w:t>
            </w:r>
            <w:r w:rsidRPr="00C53B46">
              <w:rPr>
                <w:rFonts w:ascii="Arial Narrow" w:eastAsia="Arial" w:hAnsi="Arial Narrow"/>
                <w:spacing w:val="1"/>
                <w:sz w:val="23"/>
                <w:szCs w:val="23"/>
              </w:rPr>
              <w:t xml:space="preserve"> </w:t>
            </w:r>
            <w:r w:rsidRPr="00C53B46">
              <w:rPr>
                <w:rFonts w:ascii="Arial Narrow" w:eastAsia="Arial" w:hAnsi="Arial Narrow"/>
                <w:sz w:val="23"/>
                <w:szCs w:val="23"/>
              </w:rPr>
              <w:t>d</w:t>
            </w:r>
            <w:r w:rsidRPr="00C53B46">
              <w:rPr>
                <w:rFonts w:ascii="Arial Narrow" w:eastAsia="Arial" w:hAnsi="Arial Narrow"/>
                <w:spacing w:val="-4"/>
                <w:sz w:val="23"/>
                <w:szCs w:val="23"/>
              </w:rPr>
              <w:t>e</w:t>
            </w:r>
            <w:r w:rsidRPr="00C53B46">
              <w:rPr>
                <w:rFonts w:ascii="Arial Narrow" w:eastAsia="Arial" w:hAnsi="Arial Narrow"/>
                <w:sz w:val="23"/>
                <w:szCs w:val="23"/>
              </w:rPr>
              <w:t>fin</w:t>
            </w:r>
            <w:r w:rsidRPr="00C53B46">
              <w:rPr>
                <w:rFonts w:ascii="Arial Narrow" w:eastAsia="Arial" w:hAnsi="Arial Narrow"/>
                <w:spacing w:val="-2"/>
                <w:sz w:val="23"/>
                <w:szCs w:val="23"/>
              </w:rPr>
              <w:t>i</w:t>
            </w:r>
            <w:r w:rsidRPr="00C53B46">
              <w:rPr>
                <w:rFonts w:ascii="Arial Narrow" w:eastAsia="Arial" w:hAnsi="Arial Narrow"/>
                <w:sz w:val="23"/>
                <w:szCs w:val="23"/>
              </w:rPr>
              <w:t>te</w:t>
            </w:r>
            <w:r w:rsidRPr="00C53B46">
              <w:rPr>
                <w:rFonts w:ascii="Arial Narrow" w:eastAsia="Arial" w:hAnsi="Arial Narrow"/>
                <w:spacing w:val="2"/>
                <w:sz w:val="23"/>
                <w:szCs w:val="23"/>
              </w:rPr>
              <w:t xml:space="preserve"> </w:t>
            </w:r>
            <w:r w:rsidRPr="00C53B46">
              <w:rPr>
                <w:rFonts w:ascii="Arial Narrow" w:eastAsia="Arial" w:hAnsi="Arial Narrow"/>
                <w:sz w:val="23"/>
                <w:szCs w:val="23"/>
              </w:rPr>
              <w:t>or</w:t>
            </w:r>
            <w:r w:rsidRPr="00C53B46">
              <w:rPr>
                <w:rFonts w:ascii="Arial Narrow" w:eastAsia="Arial" w:hAnsi="Arial Narrow"/>
                <w:spacing w:val="1"/>
                <w:sz w:val="23"/>
                <w:szCs w:val="23"/>
              </w:rPr>
              <w:t xml:space="preserve"> </w:t>
            </w:r>
            <w:r w:rsidRPr="00C53B46">
              <w:rPr>
                <w:rFonts w:ascii="Arial Narrow" w:eastAsia="Arial" w:hAnsi="Arial Narrow"/>
                <w:sz w:val="23"/>
                <w:szCs w:val="23"/>
              </w:rPr>
              <w:t>i</w:t>
            </w:r>
            <w:r w:rsidRPr="00C53B46">
              <w:rPr>
                <w:rFonts w:ascii="Arial Narrow" w:eastAsia="Arial" w:hAnsi="Arial Narrow"/>
                <w:spacing w:val="-2"/>
                <w:sz w:val="23"/>
                <w:szCs w:val="23"/>
              </w:rPr>
              <w:t>n</w:t>
            </w:r>
            <w:r w:rsidRPr="00C53B46">
              <w:rPr>
                <w:rFonts w:ascii="Arial Narrow" w:eastAsia="Arial" w:hAnsi="Arial Narrow"/>
                <w:spacing w:val="1"/>
                <w:sz w:val="23"/>
                <w:szCs w:val="23"/>
              </w:rPr>
              <w:t>d</w:t>
            </w:r>
            <w:r w:rsidRPr="00C53B46">
              <w:rPr>
                <w:rFonts w:ascii="Arial Narrow" w:eastAsia="Arial" w:hAnsi="Arial Narrow"/>
                <w:sz w:val="23"/>
                <w:szCs w:val="23"/>
              </w:rPr>
              <w:t>e</w:t>
            </w:r>
            <w:r w:rsidRPr="00C53B46">
              <w:rPr>
                <w:rFonts w:ascii="Arial Narrow" w:eastAsia="Arial" w:hAnsi="Arial Narrow"/>
                <w:spacing w:val="2"/>
                <w:sz w:val="23"/>
                <w:szCs w:val="23"/>
              </w:rPr>
              <w:t>f</w:t>
            </w:r>
            <w:r w:rsidRPr="00C53B46">
              <w:rPr>
                <w:rFonts w:ascii="Arial Narrow" w:eastAsia="Arial" w:hAnsi="Arial Narrow"/>
                <w:sz w:val="23"/>
                <w:szCs w:val="23"/>
              </w:rPr>
              <w:t>i</w:t>
            </w:r>
            <w:r w:rsidRPr="00C53B46">
              <w:rPr>
                <w:rFonts w:ascii="Arial Narrow" w:eastAsia="Arial" w:hAnsi="Arial Narrow"/>
                <w:spacing w:val="-2"/>
                <w:sz w:val="23"/>
                <w:szCs w:val="23"/>
              </w:rPr>
              <w:t>n</w:t>
            </w:r>
            <w:r w:rsidRPr="00C53B46">
              <w:rPr>
                <w:rFonts w:ascii="Arial Narrow" w:eastAsia="Arial" w:hAnsi="Arial Narrow"/>
                <w:sz w:val="23"/>
                <w:szCs w:val="23"/>
              </w:rPr>
              <w:t>ite</w:t>
            </w:r>
            <w:r w:rsidRPr="00C53B46">
              <w:rPr>
                <w:rFonts w:ascii="Arial Narrow" w:eastAsia="Arial" w:hAnsi="Arial Narrow"/>
                <w:spacing w:val="1"/>
                <w:sz w:val="23"/>
                <w:szCs w:val="23"/>
              </w:rPr>
              <w:t xml:space="preserve"> </w:t>
            </w:r>
            <w:r w:rsidRPr="00C53B46">
              <w:rPr>
                <w:rFonts w:ascii="Arial Narrow" w:eastAsia="Arial" w:hAnsi="Arial Narrow"/>
                <w:sz w:val="23"/>
                <w:szCs w:val="23"/>
              </w:rPr>
              <w:t>te</w:t>
            </w:r>
            <w:r w:rsidRPr="00C53B46">
              <w:rPr>
                <w:rFonts w:ascii="Arial Narrow" w:eastAsia="Arial" w:hAnsi="Arial Narrow"/>
                <w:spacing w:val="-2"/>
                <w:sz w:val="23"/>
                <w:szCs w:val="23"/>
              </w:rPr>
              <w:t>r</w:t>
            </w:r>
            <w:r w:rsidRPr="00C53B46">
              <w:rPr>
                <w:rFonts w:ascii="Arial Narrow" w:eastAsia="Arial" w:hAnsi="Arial Narrow"/>
                <w:spacing w:val="2"/>
                <w:sz w:val="23"/>
                <w:szCs w:val="23"/>
              </w:rPr>
              <w:t>m</w:t>
            </w:r>
            <w:r w:rsidRPr="00C53B46">
              <w:rPr>
                <w:rFonts w:ascii="Arial Narrow" w:eastAsia="Arial" w:hAnsi="Arial Narrow"/>
                <w:sz w:val="23"/>
                <w:szCs w:val="23"/>
              </w:rPr>
              <w:t>, if</w:t>
            </w:r>
            <w:r w:rsidRPr="00C53B46">
              <w:rPr>
                <w:rFonts w:ascii="Arial Narrow" w:eastAsia="Arial" w:hAnsi="Arial Narrow"/>
                <w:spacing w:val="2"/>
                <w:sz w:val="23"/>
                <w:szCs w:val="23"/>
              </w:rPr>
              <w:t xml:space="preserve"> </w:t>
            </w:r>
            <w:r w:rsidRPr="00C53B46">
              <w:rPr>
                <w:rFonts w:ascii="Arial Narrow" w:eastAsia="Arial" w:hAnsi="Arial Narrow"/>
                <w:sz w:val="23"/>
                <w:szCs w:val="23"/>
              </w:rPr>
              <w:t>it</w:t>
            </w:r>
            <w:r w:rsidRPr="00C53B46">
              <w:rPr>
                <w:rFonts w:ascii="Arial Narrow" w:eastAsia="Arial" w:hAnsi="Arial Narrow"/>
                <w:spacing w:val="2"/>
                <w:sz w:val="23"/>
                <w:szCs w:val="23"/>
              </w:rPr>
              <w:t xml:space="preserve"> </w:t>
            </w:r>
            <w:r w:rsidRPr="00C53B46">
              <w:rPr>
                <w:rFonts w:ascii="Arial Narrow" w:eastAsia="Arial" w:hAnsi="Arial Narrow"/>
                <w:sz w:val="23"/>
                <w:szCs w:val="23"/>
              </w:rPr>
              <w:t>is pr</w:t>
            </w:r>
            <w:r w:rsidRPr="00C53B46">
              <w:rPr>
                <w:rFonts w:ascii="Arial Narrow" w:eastAsia="Arial" w:hAnsi="Arial Narrow"/>
                <w:spacing w:val="-2"/>
                <w:sz w:val="23"/>
                <w:szCs w:val="23"/>
              </w:rPr>
              <w:t>o</w:t>
            </w:r>
            <w:r w:rsidRPr="00C53B46">
              <w:rPr>
                <w:rFonts w:ascii="Arial Narrow" w:eastAsia="Arial" w:hAnsi="Arial Narrow"/>
                <w:sz w:val="23"/>
                <w:szCs w:val="23"/>
              </w:rPr>
              <w:t>ved</w:t>
            </w:r>
            <w:r w:rsidRPr="00C53B46">
              <w:rPr>
                <w:rFonts w:ascii="Arial Narrow" w:eastAsia="Arial" w:hAnsi="Arial Narrow"/>
                <w:spacing w:val="1"/>
                <w:sz w:val="23"/>
                <w:szCs w:val="23"/>
              </w:rPr>
              <w:t xml:space="preserve"> </w:t>
            </w:r>
            <w:r w:rsidRPr="00C53B46">
              <w:rPr>
                <w:rFonts w:ascii="Arial Narrow" w:eastAsia="Arial" w:hAnsi="Arial Narrow"/>
                <w:sz w:val="23"/>
                <w:szCs w:val="23"/>
              </w:rPr>
              <w:t>that</w:t>
            </w:r>
            <w:r w:rsidRPr="00C53B46">
              <w:rPr>
                <w:rFonts w:ascii="Arial Narrow" w:eastAsia="Arial" w:hAnsi="Arial Narrow"/>
                <w:spacing w:val="2"/>
                <w:sz w:val="23"/>
                <w:szCs w:val="23"/>
              </w:rPr>
              <w:t xml:space="preserve"> </w:t>
            </w:r>
            <w:r w:rsidRPr="00C53B46">
              <w:rPr>
                <w:rFonts w:ascii="Arial Narrow" w:eastAsia="Arial" w:hAnsi="Arial Narrow"/>
                <w:sz w:val="23"/>
                <w:szCs w:val="23"/>
              </w:rPr>
              <w:t>th</w:t>
            </w:r>
            <w:r w:rsidRPr="00C53B46">
              <w:rPr>
                <w:rFonts w:ascii="Arial Narrow" w:eastAsia="Arial" w:hAnsi="Arial Narrow"/>
                <w:spacing w:val="1"/>
                <w:sz w:val="23"/>
                <w:szCs w:val="23"/>
              </w:rPr>
              <w:t>e</w:t>
            </w:r>
            <w:r w:rsidRPr="00C53B46">
              <w:rPr>
                <w:rFonts w:ascii="Arial Narrow" w:eastAsia="Arial" w:hAnsi="Arial Narrow"/>
                <w:sz w:val="23"/>
                <w:szCs w:val="23"/>
              </w:rPr>
              <w:t>y a</w:t>
            </w:r>
            <w:r w:rsidRPr="00C53B46">
              <w:rPr>
                <w:rFonts w:ascii="Arial Narrow" w:eastAsia="Arial" w:hAnsi="Arial Narrow"/>
                <w:spacing w:val="2"/>
                <w:sz w:val="23"/>
                <w:szCs w:val="23"/>
              </w:rPr>
              <w:t>r</w:t>
            </w:r>
            <w:r w:rsidRPr="00C53B46">
              <w:rPr>
                <w:rFonts w:ascii="Arial Narrow" w:eastAsia="Arial" w:hAnsi="Arial Narrow"/>
                <w:sz w:val="23"/>
                <w:szCs w:val="23"/>
              </w:rPr>
              <w:t>e</w:t>
            </w:r>
            <w:r w:rsidRPr="00C53B46">
              <w:rPr>
                <w:rFonts w:ascii="Arial Narrow" w:eastAsia="Arial" w:hAnsi="Arial Narrow"/>
                <w:spacing w:val="2"/>
                <w:sz w:val="23"/>
                <w:szCs w:val="23"/>
              </w:rPr>
              <w:t xml:space="preserve"> i</w:t>
            </w:r>
            <w:r w:rsidRPr="00C53B46">
              <w:rPr>
                <w:rFonts w:ascii="Arial Narrow" w:eastAsia="Arial" w:hAnsi="Arial Narrow"/>
                <w:sz w:val="23"/>
                <w:szCs w:val="23"/>
              </w:rPr>
              <w:t>nv</w:t>
            </w:r>
            <w:r w:rsidRPr="00C53B46">
              <w:rPr>
                <w:rFonts w:ascii="Arial Narrow" w:eastAsia="Arial" w:hAnsi="Arial Narrow"/>
                <w:spacing w:val="-2"/>
                <w:sz w:val="23"/>
                <w:szCs w:val="23"/>
              </w:rPr>
              <w:t>o</w:t>
            </w:r>
            <w:r w:rsidRPr="00C53B46">
              <w:rPr>
                <w:rFonts w:ascii="Arial Narrow" w:eastAsia="Arial" w:hAnsi="Arial Narrow"/>
                <w:spacing w:val="2"/>
                <w:sz w:val="23"/>
                <w:szCs w:val="23"/>
              </w:rPr>
              <w:t>l</w:t>
            </w:r>
            <w:r w:rsidRPr="00C53B46">
              <w:rPr>
                <w:rFonts w:ascii="Arial Narrow" w:eastAsia="Arial" w:hAnsi="Arial Narrow"/>
                <w:spacing w:val="-2"/>
                <w:sz w:val="23"/>
                <w:szCs w:val="23"/>
              </w:rPr>
              <w:t>v</w:t>
            </w:r>
            <w:r w:rsidRPr="00C53B46">
              <w:rPr>
                <w:rFonts w:ascii="Arial Narrow" w:eastAsia="Arial" w:hAnsi="Arial Narrow"/>
                <w:sz w:val="23"/>
                <w:szCs w:val="23"/>
              </w:rPr>
              <w:t>e</w:t>
            </w:r>
            <w:r w:rsidRPr="00C53B46">
              <w:rPr>
                <w:rFonts w:ascii="Arial Narrow" w:eastAsia="Arial" w:hAnsi="Arial Narrow"/>
                <w:spacing w:val="-2"/>
                <w:sz w:val="23"/>
                <w:szCs w:val="23"/>
              </w:rPr>
              <w:t>d</w:t>
            </w:r>
            <w:r w:rsidRPr="00C53B46">
              <w:rPr>
                <w:rFonts w:ascii="Arial Narrow" w:eastAsia="Arial" w:hAnsi="Arial Narrow"/>
                <w:sz w:val="23"/>
                <w:szCs w:val="23"/>
              </w:rPr>
              <w:t>,</w:t>
            </w:r>
            <w:r w:rsidRPr="00C53B46">
              <w:rPr>
                <w:rFonts w:ascii="Arial Narrow" w:eastAsia="Arial" w:hAnsi="Arial Narrow"/>
                <w:spacing w:val="3"/>
                <w:sz w:val="23"/>
                <w:szCs w:val="23"/>
              </w:rPr>
              <w:t xml:space="preserve"> </w:t>
            </w:r>
            <w:r w:rsidRPr="00C53B46">
              <w:rPr>
                <w:rFonts w:ascii="Arial Narrow" w:eastAsia="Arial" w:hAnsi="Arial Narrow"/>
                <w:spacing w:val="1"/>
                <w:sz w:val="23"/>
                <w:szCs w:val="23"/>
              </w:rPr>
              <w:t>d</w:t>
            </w:r>
            <w:r w:rsidRPr="00C53B46">
              <w:rPr>
                <w:rFonts w:ascii="Arial Narrow" w:eastAsia="Arial" w:hAnsi="Arial Narrow"/>
                <w:sz w:val="23"/>
                <w:szCs w:val="23"/>
              </w:rPr>
              <w:t>ir</w:t>
            </w:r>
            <w:r w:rsidRPr="00C53B46">
              <w:rPr>
                <w:rFonts w:ascii="Arial Narrow" w:eastAsia="Arial" w:hAnsi="Arial Narrow"/>
                <w:spacing w:val="-2"/>
                <w:sz w:val="23"/>
                <w:szCs w:val="23"/>
              </w:rPr>
              <w:t>e</w:t>
            </w:r>
            <w:r w:rsidRPr="00C53B46">
              <w:rPr>
                <w:rFonts w:ascii="Arial Narrow" w:eastAsia="Arial" w:hAnsi="Arial Narrow"/>
                <w:sz w:val="23"/>
                <w:szCs w:val="23"/>
              </w:rPr>
              <w:t>ct</w:t>
            </w:r>
            <w:r w:rsidRPr="00C53B46">
              <w:rPr>
                <w:rFonts w:ascii="Arial Narrow" w:eastAsia="Arial" w:hAnsi="Arial Narrow"/>
                <w:spacing w:val="2"/>
                <w:sz w:val="23"/>
                <w:szCs w:val="23"/>
              </w:rPr>
              <w:t>l</w:t>
            </w:r>
            <w:r w:rsidRPr="00C53B46">
              <w:rPr>
                <w:rFonts w:ascii="Arial Narrow" w:eastAsia="Arial" w:hAnsi="Arial Narrow"/>
                <w:sz w:val="23"/>
                <w:szCs w:val="23"/>
              </w:rPr>
              <w:t>y or</w:t>
            </w:r>
            <w:r w:rsidRPr="00C53B46">
              <w:rPr>
                <w:rFonts w:ascii="Arial Narrow" w:eastAsia="Arial" w:hAnsi="Arial Narrow"/>
                <w:spacing w:val="1"/>
                <w:sz w:val="23"/>
                <w:szCs w:val="23"/>
              </w:rPr>
              <w:t xml:space="preserve"> </w:t>
            </w:r>
            <w:r w:rsidRPr="00C53B46">
              <w:rPr>
                <w:rFonts w:ascii="Arial Narrow" w:eastAsia="Arial" w:hAnsi="Arial Narrow"/>
                <w:sz w:val="23"/>
                <w:szCs w:val="23"/>
              </w:rPr>
              <w:t>th</w:t>
            </w:r>
            <w:r w:rsidRPr="00C53B46">
              <w:rPr>
                <w:rFonts w:ascii="Arial Narrow" w:eastAsia="Arial" w:hAnsi="Arial Narrow"/>
                <w:spacing w:val="2"/>
                <w:sz w:val="23"/>
                <w:szCs w:val="23"/>
              </w:rPr>
              <w:t>r</w:t>
            </w:r>
            <w:r w:rsidRPr="00C53B46">
              <w:rPr>
                <w:rFonts w:ascii="Arial Narrow" w:eastAsia="Arial" w:hAnsi="Arial Narrow"/>
                <w:sz w:val="23"/>
                <w:szCs w:val="23"/>
              </w:rPr>
              <w:t>o</w:t>
            </w:r>
            <w:r w:rsidRPr="00C53B46">
              <w:rPr>
                <w:rFonts w:ascii="Arial Narrow" w:eastAsia="Arial" w:hAnsi="Arial Narrow"/>
                <w:spacing w:val="-2"/>
                <w:sz w:val="23"/>
                <w:szCs w:val="23"/>
              </w:rPr>
              <w:t>u</w:t>
            </w:r>
            <w:r w:rsidRPr="00C53B46">
              <w:rPr>
                <w:rFonts w:ascii="Arial Narrow" w:eastAsia="Arial" w:hAnsi="Arial Narrow"/>
                <w:sz w:val="23"/>
                <w:szCs w:val="23"/>
              </w:rPr>
              <w:t>gh</w:t>
            </w:r>
            <w:r w:rsidRPr="00C53B46">
              <w:rPr>
                <w:rFonts w:ascii="Arial Narrow" w:eastAsia="Arial" w:hAnsi="Arial Narrow"/>
                <w:spacing w:val="3"/>
                <w:sz w:val="23"/>
                <w:szCs w:val="23"/>
              </w:rPr>
              <w:t xml:space="preserve"> </w:t>
            </w:r>
            <w:r w:rsidRPr="00C53B46">
              <w:rPr>
                <w:rFonts w:ascii="Arial Narrow" w:eastAsia="Arial" w:hAnsi="Arial Narrow"/>
                <w:sz w:val="23"/>
                <w:szCs w:val="23"/>
              </w:rPr>
              <w:t>an</w:t>
            </w:r>
            <w:r w:rsidRPr="00C53B46">
              <w:rPr>
                <w:rFonts w:ascii="Arial Narrow" w:eastAsia="Arial" w:hAnsi="Arial Narrow"/>
                <w:spacing w:val="1"/>
                <w:sz w:val="23"/>
                <w:szCs w:val="23"/>
              </w:rPr>
              <w:t xml:space="preserve"> </w:t>
            </w:r>
            <w:r w:rsidRPr="00C53B46">
              <w:rPr>
                <w:rFonts w:ascii="Arial Narrow" w:eastAsia="Arial" w:hAnsi="Arial Narrow"/>
                <w:sz w:val="23"/>
                <w:szCs w:val="23"/>
              </w:rPr>
              <w:t>age</w:t>
            </w:r>
            <w:r w:rsidRPr="00C53B46">
              <w:rPr>
                <w:rFonts w:ascii="Arial Narrow" w:eastAsia="Arial" w:hAnsi="Arial Narrow"/>
                <w:spacing w:val="-1"/>
                <w:sz w:val="23"/>
                <w:szCs w:val="23"/>
              </w:rPr>
              <w:t>n</w:t>
            </w:r>
            <w:r w:rsidRPr="00C53B46">
              <w:rPr>
                <w:rFonts w:ascii="Arial Narrow" w:eastAsia="Arial" w:hAnsi="Arial Narrow"/>
                <w:sz w:val="23"/>
                <w:szCs w:val="23"/>
              </w:rPr>
              <w:t>t,</w:t>
            </w:r>
            <w:r w:rsidRPr="00C53B46">
              <w:rPr>
                <w:rFonts w:ascii="Arial Narrow" w:eastAsia="Arial" w:hAnsi="Arial Narrow"/>
                <w:spacing w:val="4"/>
                <w:sz w:val="23"/>
                <w:szCs w:val="23"/>
              </w:rPr>
              <w:t xml:space="preserve"> </w:t>
            </w:r>
            <w:r w:rsidRPr="00C53B46">
              <w:rPr>
                <w:rFonts w:ascii="Arial Narrow" w:eastAsia="Arial" w:hAnsi="Arial Narrow"/>
                <w:sz w:val="23"/>
                <w:szCs w:val="23"/>
              </w:rPr>
              <w:t>in</w:t>
            </w:r>
            <w:r w:rsidRPr="00C53B46">
              <w:rPr>
                <w:rFonts w:ascii="Arial Narrow" w:eastAsia="Arial" w:hAnsi="Arial Narrow"/>
                <w:spacing w:val="1"/>
                <w:sz w:val="23"/>
                <w:szCs w:val="23"/>
              </w:rPr>
              <w:t xml:space="preserve"> </w:t>
            </w:r>
            <w:r w:rsidRPr="00C53B46">
              <w:rPr>
                <w:rFonts w:ascii="Arial Narrow" w:eastAsia="Arial" w:hAnsi="Arial Narrow"/>
                <w:sz w:val="23"/>
                <w:szCs w:val="23"/>
              </w:rPr>
              <w:t>a</w:t>
            </w:r>
            <w:r w:rsidRPr="00C53B46">
              <w:rPr>
                <w:rFonts w:ascii="Arial Narrow" w:eastAsia="Arial" w:hAnsi="Arial Narrow"/>
                <w:spacing w:val="1"/>
                <w:sz w:val="23"/>
                <w:szCs w:val="23"/>
              </w:rPr>
              <w:t xml:space="preserve"> </w:t>
            </w:r>
            <w:r w:rsidRPr="00C53B46">
              <w:rPr>
                <w:rFonts w:ascii="Arial Narrow" w:eastAsia="Arial" w:hAnsi="Arial Narrow"/>
                <w:spacing w:val="2"/>
                <w:sz w:val="23"/>
                <w:szCs w:val="23"/>
              </w:rPr>
              <w:t>c</w:t>
            </w:r>
            <w:r w:rsidRPr="00C53B46">
              <w:rPr>
                <w:rFonts w:ascii="Arial Narrow" w:eastAsia="Arial" w:hAnsi="Arial Narrow"/>
                <w:sz w:val="23"/>
                <w:szCs w:val="23"/>
              </w:rPr>
              <w:t>orr</w:t>
            </w:r>
            <w:r w:rsidRPr="00C53B46">
              <w:rPr>
                <w:rFonts w:ascii="Arial Narrow" w:eastAsia="Arial" w:hAnsi="Arial Narrow"/>
                <w:spacing w:val="-2"/>
                <w:sz w:val="23"/>
                <w:szCs w:val="23"/>
              </w:rPr>
              <w:t>u</w:t>
            </w:r>
            <w:r w:rsidRPr="00C53B46">
              <w:rPr>
                <w:rFonts w:ascii="Arial Narrow" w:eastAsia="Arial" w:hAnsi="Arial Narrow"/>
                <w:sz w:val="23"/>
                <w:szCs w:val="23"/>
              </w:rPr>
              <w:t xml:space="preserve">pt, </w:t>
            </w:r>
            <w:r w:rsidRPr="00C53B46">
              <w:rPr>
                <w:rFonts w:ascii="Arial Narrow" w:eastAsia="Arial" w:hAnsi="Arial Narrow"/>
                <w:spacing w:val="3"/>
                <w:sz w:val="23"/>
                <w:szCs w:val="23"/>
              </w:rPr>
              <w:t>f</w:t>
            </w:r>
            <w:r w:rsidRPr="00C53B46">
              <w:rPr>
                <w:rFonts w:ascii="Arial Narrow" w:eastAsia="Arial" w:hAnsi="Arial Narrow"/>
                <w:sz w:val="23"/>
                <w:szCs w:val="23"/>
              </w:rPr>
              <w:t>ra</w:t>
            </w:r>
            <w:r w:rsidRPr="00C53B46">
              <w:rPr>
                <w:rFonts w:ascii="Arial Narrow" w:eastAsia="Arial" w:hAnsi="Arial Narrow"/>
                <w:spacing w:val="-2"/>
                <w:sz w:val="23"/>
                <w:szCs w:val="23"/>
              </w:rPr>
              <w:t>u</w:t>
            </w:r>
            <w:r w:rsidRPr="00C53B46">
              <w:rPr>
                <w:rFonts w:ascii="Arial Narrow" w:eastAsia="Arial" w:hAnsi="Arial Narrow"/>
                <w:sz w:val="23"/>
                <w:szCs w:val="23"/>
              </w:rPr>
              <w:t>d</w:t>
            </w:r>
            <w:r w:rsidRPr="00C53B46">
              <w:rPr>
                <w:rFonts w:ascii="Arial Narrow" w:eastAsia="Arial" w:hAnsi="Arial Narrow"/>
                <w:spacing w:val="-2"/>
                <w:sz w:val="23"/>
                <w:szCs w:val="23"/>
              </w:rPr>
              <w:t>u</w:t>
            </w:r>
            <w:r w:rsidRPr="00C53B46">
              <w:rPr>
                <w:rFonts w:ascii="Arial Narrow" w:eastAsia="Arial" w:hAnsi="Arial Narrow"/>
                <w:sz w:val="23"/>
                <w:szCs w:val="23"/>
              </w:rPr>
              <w:t>l</w:t>
            </w:r>
            <w:r w:rsidRPr="00C53B46">
              <w:rPr>
                <w:rFonts w:ascii="Arial Narrow" w:eastAsia="Arial" w:hAnsi="Arial Narrow"/>
                <w:spacing w:val="-2"/>
                <w:sz w:val="23"/>
                <w:szCs w:val="23"/>
              </w:rPr>
              <w:t>e</w:t>
            </w:r>
            <w:r w:rsidRPr="00C53B46">
              <w:rPr>
                <w:rFonts w:ascii="Arial Narrow" w:eastAsia="Arial" w:hAnsi="Arial Narrow"/>
                <w:sz w:val="23"/>
                <w:szCs w:val="23"/>
              </w:rPr>
              <w:t>nt,</w:t>
            </w:r>
            <w:r w:rsidRPr="00C53B46">
              <w:rPr>
                <w:rFonts w:ascii="Arial Narrow" w:eastAsia="Arial" w:hAnsi="Arial Narrow"/>
                <w:spacing w:val="2"/>
                <w:sz w:val="23"/>
                <w:szCs w:val="23"/>
              </w:rPr>
              <w:t xml:space="preserve"> </w:t>
            </w:r>
            <w:r w:rsidRPr="00C53B46">
              <w:rPr>
                <w:rFonts w:ascii="Arial Narrow" w:eastAsia="Arial" w:hAnsi="Arial Narrow"/>
                <w:sz w:val="23"/>
                <w:szCs w:val="23"/>
              </w:rPr>
              <w:t>co</w:t>
            </w:r>
            <w:r w:rsidRPr="00C53B46">
              <w:rPr>
                <w:rFonts w:ascii="Arial Narrow" w:eastAsia="Arial" w:hAnsi="Arial Narrow"/>
                <w:spacing w:val="-2"/>
                <w:sz w:val="23"/>
                <w:szCs w:val="23"/>
              </w:rPr>
              <w:t>l</w:t>
            </w:r>
            <w:r w:rsidRPr="00C53B46">
              <w:rPr>
                <w:rFonts w:ascii="Arial Narrow" w:eastAsia="Arial" w:hAnsi="Arial Narrow"/>
                <w:sz w:val="23"/>
                <w:szCs w:val="23"/>
              </w:rPr>
              <w:t>l</w:t>
            </w:r>
            <w:r w:rsidRPr="00C53B46">
              <w:rPr>
                <w:rFonts w:ascii="Arial Narrow" w:eastAsia="Arial" w:hAnsi="Arial Narrow"/>
                <w:spacing w:val="-2"/>
                <w:sz w:val="23"/>
                <w:szCs w:val="23"/>
              </w:rPr>
              <w:t>u</w:t>
            </w:r>
            <w:r w:rsidRPr="00C53B46">
              <w:rPr>
                <w:rFonts w:ascii="Arial Narrow" w:eastAsia="Arial" w:hAnsi="Arial Narrow"/>
                <w:sz w:val="23"/>
                <w:szCs w:val="23"/>
              </w:rPr>
              <w:t>s</w:t>
            </w:r>
            <w:r w:rsidRPr="00C53B46">
              <w:rPr>
                <w:rFonts w:ascii="Arial Narrow" w:eastAsia="Arial" w:hAnsi="Arial Narrow"/>
                <w:spacing w:val="2"/>
                <w:sz w:val="23"/>
                <w:szCs w:val="23"/>
              </w:rPr>
              <w:t>i</w:t>
            </w:r>
            <w:r w:rsidRPr="00C53B46">
              <w:rPr>
                <w:rFonts w:ascii="Arial Narrow" w:eastAsia="Arial" w:hAnsi="Arial Narrow"/>
                <w:sz w:val="23"/>
                <w:szCs w:val="23"/>
              </w:rPr>
              <w:t>ve,</w:t>
            </w:r>
            <w:r w:rsidRPr="00C53B46">
              <w:rPr>
                <w:rFonts w:ascii="Arial Narrow" w:eastAsia="Arial" w:hAnsi="Arial Narrow"/>
                <w:spacing w:val="2"/>
                <w:sz w:val="23"/>
                <w:szCs w:val="23"/>
              </w:rPr>
              <w:t xml:space="preserve"> </w:t>
            </w:r>
            <w:r w:rsidRPr="00C53B46">
              <w:rPr>
                <w:rFonts w:ascii="Arial Narrow" w:eastAsia="Arial" w:hAnsi="Arial Narrow"/>
                <w:sz w:val="23"/>
                <w:szCs w:val="23"/>
              </w:rPr>
              <w:t>co</w:t>
            </w:r>
            <w:r w:rsidRPr="00C53B46">
              <w:rPr>
                <w:rFonts w:ascii="Arial Narrow" w:eastAsia="Arial" w:hAnsi="Arial Narrow"/>
                <w:spacing w:val="-2"/>
                <w:sz w:val="23"/>
                <w:szCs w:val="23"/>
              </w:rPr>
              <w:t>e</w:t>
            </w:r>
            <w:r w:rsidRPr="00C53B46">
              <w:rPr>
                <w:rFonts w:ascii="Arial Narrow" w:eastAsia="Arial" w:hAnsi="Arial Narrow"/>
                <w:sz w:val="23"/>
                <w:szCs w:val="23"/>
              </w:rPr>
              <w:t>rc</w:t>
            </w:r>
            <w:r w:rsidRPr="00C53B46">
              <w:rPr>
                <w:rFonts w:ascii="Arial Narrow" w:eastAsia="Arial" w:hAnsi="Arial Narrow"/>
                <w:spacing w:val="2"/>
                <w:sz w:val="23"/>
                <w:szCs w:val="23"/>
              </w:rPr>
              <w:t>i</w:t>
            </w:r>
            <w:r w:rsidRPr="00C53B46">
              <w:rPr>
                <w:rFonts w:ascii="Arial Narrow" w:eastAsia="Arial" w:hAnsi="Arial Narrow"/>
                <w:spacing w:val="-2"/>
                <w:sz w:val="23"/>
                <w:szCs w:val="23"/>
              </w:rPr>
              <w:t>v</w:t>
            </w:r>
            <w:r w:rsidRPr="00C53B46">
              <w:rPr>
                <w:rFonts w:ascii="Arial Narrow" w:eastAsia="Arial" w:hAnsi="Arial Narrow"/>
                <w:sz w:val="23"/>
                <w:szCs w:val="23"/>
              </w:rPr>
              <w:t>e</w:t>
            </w:r>
            <w:r w:rsidRPr="00C53B46">
              <w:rPr>
                <w:rFonts w:ascii="Arial Narrow" w:eastAsia="Arial" w:hAnsi="Arial Narrow"/>
                <w:spacing w:val="1"/>
                <w:sz w:val="23"/>
                <w:szCs w:val="23"/>
              </w:rPr>
              <w:t xml:space="preserve"> </w:t>
            </w:r>
            <w:r w:rsidRPr="00C53B46">
              <w:rPr>
                <w:rFonts w:ascii="Arial Narrow" w:eastAsia="Arial" w:hAnsi="Arial Narrow"/>
                <w:sz w:val="23"/>
                <w:szCs w:val="23"/>
              </w:rPr>
              <w:t>or</w:t>
            </w:r>
            <w:r w:rsidRPr="00C53B46">
              <w:rPr>
                <w:rFonts w:ascii="Arial Narrow" w:eastAsia="Arial" w:hAnsi="Arial Narrow"/>
                <w:spacing w:val="3"/>
                <w:sz w:val="23"/>
                <w:szCs w:val="23"/>
              </w:rPr>
              <w:t xml:space="preserve"> </w:t>
            </w:r>
            <w:r w:rsidRPr="00C53B46">
              <w:rPr>
                <w:rFonts w:ascii="Arial Narrow" w:eastAsia="Arial" w:hAnsi="Arial Narrow"/>
                <w:sz w:val="23"/>
                <w:szCs w:val="23"/>
              </w:rPr>
              <w:t>o</w:t>
            </w:r>
            <w:r w:rsidRPr="00C53B46">
              <w:rPr>
                <w:rFonts w:ascii="Arial Narrow" w:eastAsia="Arial" w:hAnsi="Arial Narrow"/>
                <w:spacing w:val="-2"/>
                <w:sz w:val="23"/>
                <w:szCs w:val="23"/>
              </w:rPr>
              <w:t>b</w:t>
            </w:r>
            <w:r w:rsidRPr="00C53B46">
              <w:rPr>
                <w:rFonts w:ascii="Arial Narrow" w:eastAsia="Arial" w:hAnsi="Arial Narrow"/>
                <w:sz w:val="23"/>
                <w:szCs w:val="23"/>
              </w:rPr>
              <w:t>struct</w:t>
            </w:r>
            <w:r w:rsidRPr="00C53B46">
              <w:rPr>
                <w:rFonts w:ascii="Arial Narrow" w:eastAsia="Arial" w:hAnsi="Arial Narrow"/>
                <w:spacing w:val="2"/>
                <w:sz w:val="23"/>
                <w:szCs w:val="23"/>
              </w:rPr>
              <w:t>i</w:t>
            </w:r>
            <w:r w:rsidRPr="00C53B46">
              <w:rPr>
                <w:rFonts w:ascii="Arial Narrow" w:eastAsia="Arial" w:hAnsi="Arial Narrow"/>
                <w:spacing w:val="-2"/>
                <w:sz w:val="23"/>
                <w:szCs w:val="23"/>
              </w:rPr>
              <w:t>v</w:t>
            </w:r>
            <w:r w:rsidRPr="00C53B46">
              <w:rPr>
                <w:rFonts w:ascii="Arial Narrow" w:eastAsia="Arial" w:hAnsi="Arial Narrow"/>
                <w:sz w:val="23"/>
                <w:szCs w:val="23"/>
              </w:rPr>
              <w:t>e</w:t>
            </w:r>
            <w:r w:rsidRPr="00C53B46">
              <w:rPr>
                <w:rFonts w:ascii="Arial Narrow" w:eastAsia="Arial" w:hAnsi="Arial Narrow"/>
                <w:spacing w:val="3"/>
                <w:sz w:val="23"/>
                <w:szCs w:val="23"/>
              </w:rPr>
              <w:t xml:space="preserve"> </w:t>
            </w:r>
            <w:r w:rsidRPr="00C53B46">
              <w:rPr>
                <w:rFonts w:ascii="Arial Narrow" w:eastAsia="Arial" w:hAnsi="Arial Narrow"/>
                <w:sz w:val="23"/>
                <w:szCs w:val="23"/>
              </w:rPr>
              <w:t>pr</w:t>
            </w:r>
            <w:r w:rsidRPr="00C53B46">
              <w:rPr>
                <w:rFonts w:ascii="Arial Narrow" w:eastAsia="Arial" w:hAnsi="Arial Narrow"/>
                <w:spacing w:val="-2"/>
                <w:sz w:val="23"/>
                <w:szCs w:val="23"/>
              </w:rPr>
              <w:t>a</w:t>
            </w:r>
            <w:r w:rsidRPr="00C53B46">
              <w:rPr>
                <w:rFonts w:ascii="Arial Narrow" w:eastAsia="Arial" w:hAnsi="Arial Narrow"/>
                <w:sz w:val="23"/>
                <w:szCs w:val="23"/>
              </w:rPr>
              <w:t>ctice</w:t>
            </w:r>
            <w:r w:rsidRPr="00C53B46">
              <w:rPr>
                <w:rFonts w:ascii="Arial Narrow" w:eastAsia="Arial" w:hAnsi="Arial Narrow"/>
                <w:spacing w:val="1"/>
                <w:sz w:val="23"/>
                <w:szCs w:val="23"/>
              </w:rPr>
              <w:t xml:space="preserve"> </w:t>
            </w:r>
            <w:r w:rsidRPr="00C53B46">
              <w:rPr>
                <w:rFonts w:ascii="Arial Narrow" w:eastAsia="Arial" w:hAnsi="Arial Narrow"/>
                <w:sz w:val="23"/>
                <w:szCs w:val="23"/>
              </w:rPr>
              <w:t>d</w:t>
            </w:r>
            <w:r w:rsidRPr="00C53B46">
              <w:rPr>
                <w:rFonts w:ascii="Arial Narrow" w:eastAsia="Arial" w:hAnsi="Arial Narrow"/>
                <w:spacing w:val="-2"/>
                <w:sz w:val="23"/>
                <w:szCs w:val="23"/>
              </w:rPr>
              <w:t>u</w:t>
            </w:r>
            <w:r w:rsidRPr="00C53B46">
              <w:rPr>
                <w:rFonts w:ascii="Arial Narrow" w:eastAsia="Arial" w:hAnsi="Arial Narrow"/>
                <w:spacing w:val="2"/>
                <w:sz w:val="23"/>
                <w:szCs w:val="23"/>
              </w:rPr>
              <w:t>r</w:t>
            </w:r>
            <w:r w:rsidRPr="00C53B46">
              <w:rPr>
                <w:rFonts w:ascii="Arial Narrow" w:eastAsia="Arial" w:hAnsi="Arial Narrow"/>
                <w:sz w:val="23"/>
                <w:szCs w:val="23"/>
              </w:rPr>
              <w:t>i</w:t>
            </w:r>
            <w:r w:rsidRPr="00C53B46">
              <w:rPr>
                <w:rFonts w:ascii="Arial Narrow" w:eastAsia="Arial" w:hAnsi="Arial Narrow"/>
                <w:spacing w:val="-2"/>
                <w:sz w:val="23"/>
                <w:szCs w:val="23"/>
              </w:rPr>
              <w:t>n</w:t>
            </w:r>
            <w:r w:rsidRPr="00C53B46">
              <w:rPr>
                <w:rFonts w:ascii="Arial Narrow" w:eastAsia="Arial" w:hAnsi="Arial Narrow"/>
                <w:sz w:val="23"/>
                <w:szCs w:val="23"/>
              </w:rPr>
              <w:t>g</w:t>
            </w:r>
            <w:r w:rsidRPr="00C53B46">
              <w:rPr>
                <w:rFonts w:ascii="Arial Narrow" w:eastAsia="Arial" w:hAnsi="Arial Narrow"/>
                <w:spacing w:val="1"/>
                <w:sz w:val="23"/>
                <w:szCs w:val="23"/>
              </w:rPr>
              <w:t xml:space="preserve"> </w:t>
            </w:r>
            <w:r w:rsidRPr="00C53B46">
              <w:rPr>
                <w:rFonts w:ascii="Arial Narrow" w:eastAsia="Arial" w:hAnsi="Arial Narrow"/>
                <w:sz w:val="23"/>
                <w:szCs w:val="23"/>
              </w:rPr>
              <w:t>co</w:t>
            </w:r>
            <w:r w:rsidRPr="00C53B46">
              <w:rPr>
                <w:rFonts w:ascii="Arial Narrow" w:eastAsia="Arial" w:hAnsi="Arial Narrow"/>
                <w:spacing w:val="4"/>
                <w:sz w:val="23"/>
                <w:szCs w:val="23"/>
              </w:rPr>
              <w:t>m</w:t>
            </w:r>
            <w:r w:rsidRPr="00C53B46">
              <w:rPr>
                <w:rFonts w:ascii="Arial Narrow" w:eastAsia="Arial" w:hAnsi="Arial Narrow"/>
                <w:sz w:val="23"/>
                <w:szCs w:val="23"/>
              </w:rPr>
              <w:t>p</w:t>
            </w:r>
            <w:r w:rsidRPr="00C53B46">
              <w:rPr>
                <w:rFonts w:ascii="Arial Narrow" w:eastAsia="Arial" w:hAnsi="Arial Narrow"/>
                <w:spacing w:val="-2"/>
                <w:sz w:val="23"/>
                <w:szCs w:val="23"/>
              </w:rPr>
              <w:t>e</w:t>
            </w:r>
            <w:r w:rsidRPr="00C53B46">
              <w:rPr>
                <w:rFonts w:ascii="Arial Narrow" w:eastAsia="Arial" w:hAnsi="Arial Narrow"/>
                <w:sz w:val="23"/>
                <w:szCs w:val="23"/>
              </w:rPr>
              <w:t>tition or d</w:t>
            </w:r>
            <w:r w:rsidRPr="00C53B46">
              <w:rPr>
                <w:rFonts w:ascii="Arial Narrow" w:eastAsia="Arial" w:hAnsi="Arial Narrow"/>
                <w:spacing w:val="-2"/>
                <w:sz w:val="23"/>
                <w:szCs w:val="23"/>
              </w:rPr>
              <w:t>u</w:t>
            </w:r>
            <w:r w:rsidRPr="00C53B46">
              <w:rPr>
                <w:rFonts w:ascii="Arial Narrow" w:eastAsia="Arial" w:hAnsi="Arial Narrow"/>
                <w:sz w:val="23"/>
                <w:szCs w:val="23"/>
              </w:rPr>
              <w:t>ri</w:t>
            </w:r>
            <w:r w:rsidRPr="00C53B46">
              <w:rPr>
                <w:rFonts w:ascii="Arial Narrow" w:eastAsia="Arial" w:hAnsi="Arial Narrow"/>
                <w:spacing w:val="-2"/>
                <w:sz w:val="23"/>
                <w:szCs w:val="23"/>
              </w:rPr>
              <w:t>n</w:t>
            </w:r>
            <w:r w:rsidRPr="00C53B46">
              <w:rPr>
                <w:rFonts w:ascii="Arial Narrow" w:eastAsia="Arial" w:hAnsi="Arial Narrow"/>
                <w:sz w:val="23"/>
                <w:szCs w:val="23"/>
              </w:rPr>
              <w:t>g the</w:t>
            </w:r>
            <w:r w:rsidRPr="00C53B46">
              <w:rPr>
                <w:rFonts w:ascii="Arial Narrow" w:eastAsia="Arial" w:hAnsi="Arial Narrow"/>
                <w:spacing w:val="-1"/>
                <w:sz w:val="23"/>
                <w:szCs w:val="23"/>
              </w:rPr>
              <w:t xml:space="preserve"> </w:t>
            </w:r>
            <w:r w:rsidRPr="00C53B46">
              <w:rPr>
                <w:rFonts w:ascii="Arial Narrow" w:eastAsia="Arial" w:hAnsi="Arial Narrow"/>
                <w:spacing w:val="2"/>
                <w:sz w:val="23"/>
                <w:szCs w:val="23"/>
              </w:rPr>
              <w:t>e</w:t>
            </w:r>
            <w:r w:rsidRPr="00C53B46">
              <w:rPr>
                <w:rFonts w:ascii="Arial Narrow" w:eastAsia="Arial" w:hAnsi="Arial Narrow"/>
                <w:spacing w:val="-2"/>
                <w:sz w:val="23"/>
                <w:szCs w:val="23"/>
              </w:rPr>
              <w:t>x</w:t>
            </w:r>
            <w:r w:rsidRPr="00C53B46">
              <w:rPr>
                <w:rFonts w:ascii="Arial Narrow" w:eastAsia="Arial" w:hAnsi="Arial Narrow"/>
                <w:sz w:val="23"/>
                <w:szCs w:val="23"/>
              </w:rPr>
              <w:t>e</w:t>
            </w:r>
            <w:r w:rsidRPr="00C53B46">
              <w:rPr>
                <w:rFonts w:ascii="Arial Narrow" w:eastAsia="Arial" w:hAnsi="Arial Narrow"/>
                <w:spacing w:val="1"/>
                <w:sz w:val="23"/>
                <w:szCs w:val="23"/>
              </w:rPr>
              <w:t>c</w:t>
            </w:r>
            <w:r w:rsidRPr="00C53B46">
              <w:rPr>
                <w:rFonts w:ascii="Arial Narrow" w:eastAsia="Arial" w:hAnsi="Arial Narrow"/>
                <w:sz w:val="23"/>
                <w:szCs w:val="23"/>
              </w:rPr>
              <w:t>uti</w:t>
            </w:r>
            <w:r w:rsidRPr="00C53B46">
              <w:rPr>
                <w:rFonts w:ascii="Arial Narrow" w:eastAsia="Arial" w:hAnsi="Arial Narrow"/>
                <w:spacing w:val="-2"/>
                <w:sz w:val="23"/>
                <w:szCs w:val="23"/>
              </w:rPr>
              <w:t>o</w:t>
            </w:r>
            <w:r w:rsidRPr="00C53B46">
              <w:rPr>
                <w:rFonts w:ascii="Arial Narrow" w:eastAsia="Arial" w:hAnsi="Arial Narrow"/>
                <w:sz w:val="23"/>
                <w:szCs w:val="23"/>
              </w:rPr>
              <w:t>n of</w:t>
            </w:r>
            <w:r w:rsidRPr="00C53B46">
              <w:rPr>
                <w:rFonts w:ascii="Arial Narrow" w:eastAsia="Arial" w:hAnsi="Arial Narrow"/>
                <w:spacing w:val="1"/>
                <w:sz w:val="23"/>
                <w:szCs w:val="23"/>
              </w:rPr>
              <w:t xml:space="preserve"> </w:t>
            </w:r>
            <w:r w:rsidRPr="00C53B46">
              <w:rPr>
                <w:rFonts w:ascii="Arial Narrow" w:eastAsia="Arial" w:hAnsi="Arial Narrow"/>
                <w:sz w:val="23"/>
                <w:szCs w:val="23"/>
              </w:rPr>
              <w:t>a Buyer-</w:t>
            </w:r>
            <w:r w:rsidRPr="00C53B46">
              <w:rPr>
                <w:rFonts w:ascii="Arial Narrow" w:eastAsia="Arial" w:hAnsi="Arial Narrow"/>
                <w:spacing w:val="3"/>
                <w:sz w:val="23"/>
                <w:szCs w:val="23"/>
              </w:rPr>
              <w:t>f</w:t>
            </w:r>
            <w:r w:rsidRPr="00C53B46">
              <w:rPr>
                <w:rFonts w:ascii="Arial Narrow" w:eastAsia="Arial" w:hAnsi="Arial Narrow"/>
                <w:sz w:val="23"/>
                <w:szCs w:val="23"/>
              </w:rPr>
              <w:t>u</w:t>
            </w:r>
            <w:r w:rsidRPr="00C53B46">
              <w:rPr>
                <w:rFonts w:ascii="Arial Narrow" w:eastAsia="Arial" w:hAnsi="Arial Narrow"/>
                <w:spacing w:val="-2"/>
                <w:sz w:val="23"/>
                <w:szCs w:val="23"/>
              </w:rPr>
              <w:t>n</w:t>
            </w:r>
            <w:r w:rsidRPr="00C53B46">
              <w:rPr>
                <w:rFonts w:ascii="Arial Narrow" w:eastAsia="Arial" w:hAnsi="Arial Narrow"/>
                <w:sz w:val="23"/>
                <w:szCs w:val="23"/>
              </w:rPr>
              <w:t>d</w:t>
            </w:r>
            <w:r w:rsidRPr="00C53B46">
              <w:rPr>
                <w:rFonts w:ascii="Arial Narrow" w:eastAsia="Arial" w:hAnsi="Arial Narrow"/>
                <w:spacing w:val="-2"/>
                <w:sz w:val="23"/>
                <w:szCs w:val="23"/>
              </w:rPr>
              <w:t>e</w:t>
            </w:r>
            <w:r w:rsidRPr="00C53B46">
              <w:rPr>
                <w:rFonts w:ascii="Arial Narrow" w:eastAsia="Arial" w:hAnsi="Arial Narrow"/>
                <w:sz w:val="23"/>
                <w:szCs w:val="23"/>
              </w:rPr>
              <w:t>d con</w:t>
            </w:r>
            <w:r w:rsidRPr="00C53B46">
              <w:rPr>
                <w:rFonts w:ascii="Arial Narrow" w:eastAsia="Arial" w:hAnsi="Arial Narrow"/>
                <w:spacing w:val="1"/>
                <w:sz w:val="23"/>
                <w:szCs w:val="23"/>
              </w:rPr>
              <w:t>t</w:t>
            </w:r>
            <w:r w:rsidRPr="00C53B46">
              <w:rPr>
                <w:rFonts w:ascii="Arial Narrow" w:eastAsia="Arial" w:hAnsi="Arial Narrow"/>
                <w:sz w:val="23"/>
                <w:szCs w:val="23"/>
              </w:rPr>
              <w:t>ract.</w:t>
            </w:r>
          </w:p>
          <w:p w:rsidR="004A5031" w:rsidRPr="00C53B46" w:rsidRDefault="004A5031" w:rsidP="00C53B46">
            <w:pPr>
              <w:bidi w:val="0"/>
              <w:jc w:val="both"/>
              <w:rPr>
                <w:rFonts w:ascii="Arial Narrow" w:eastAsia="Arial" w:hAnsi="Arial Narrow"/>
                <w:sz w:val="23"/>
                <w:szCs w:val="23"/>
              </w:rPr>
            </w:pPr>
            <w:r w:rsidRPr="00C53B46">
              <w:rPr>
                <w:rFonts w:ascii="Arial Narrow" w:eastAsia="Arial" w:hAnsi="Arial Narrow"/>
                <w:spacing w:val="-1"/>
                <w:sz w:val="23"/>
                <w:szCs w:val="23"/>
              </w:rPr>
              <w:t>d</w:t>
            </w:r>
            <w:r w:rsidRPr="00C53B46">
              <w:rPr>
                <w:rFonts w:ascii="Arial Narrow" w:eastAsia="Arial" w:hAnsi="Arial Narrow"/>
                <w:sz w:val="23"/>
                <w:szCs w:val="23"/>
              </w:rPr>
              <w:t xml:space="preserve">- </w:t>
            </w:r>
            <w:r w:rsidRPr="00C53B46">
              <w:rPr>
                <w:rFonts w:ascii="Arial Narrow" w:eastAsia="Arial" w:hAnsi="Arial Narrow"/>
                <w:spacing w:val="10"/>
                <w:sz w:val="23"/>
                <w:szCs w:val="23"/>
              </w:rPr>
              <w:t xml:space="preserve"> </w:t>
            </w:r>
            <w:r w:rsidRPr="00C53B46">
              <w:rPr>
                <w:rFonts w:ascii="Arial Narrow" w:eastAsia="Arial" w:hAnsi="Arial Narrow"/>
                <w:sz w:val="23"/>
                <w:szCs w:val="23"/>
              </w:rPr>
              <w:t>The</w:t>
            </w:r>
            <w:r w:rsidRPr="00C53B46">
              <w:rPr>
                <w:rFonts w:ascii="Arial Narrow" w:eastAsia="Arial" w:hAnsi="Arial Narrow"/>
                <w:spacing w:val="1"/>
                <w:sz w:val="23"/>
                <w:szCs w:val="23"/>
              </w:rPr>
              <w:t xml:space="preserve"> </w:t>
            </w:r>
            <w:r w:rsidRPr="00C53B46">
              <w:rPr>
                <w:rFonts w:ascii="Arial Narrow" w:eastAsia="Arial" w:hAnsi="Arial Narrow"/>
                <w:sz w:val="23"/>
                <w:szCs w:val="23"/>
              </w:rPr>
              <w:t>Buyer</w:t>
            </w:r>
            <w:r w:rsidRPr="00C53B46">
              <w:rPr>
                <w:rFonts w:ascii="Arial Narrow" w:eastAsia="Arial" w:hAnsi="Arial Narrow"/>
                <w:spacing w:val="2"/>
                <w:sz w:val="23"/>
                <w:szCs w:val="23"/>
              </w:rPr>
              <w:t xml:space="preserve"> </w:t>
            </w:r>
            <w:r w:rsidRPr="00C53B46">
              <w:rPr>
                <w:rFonts w:ascii="Arial Narrow" w:eastAsia="Arial" w:hAnsi="Arial Narrow"/>
                <w:sz w:val="23"/>
                <w:szCs w:val="23"/>
              </w:rPr>
              <w:t>sh</w:t>
            </w:r>
            <w:r w:rsidRPr="00C53B46">
              <w:rPr>
                <w:rFonts w:ascii="Arial Narrow" w:eastAsia="Arial" w:hAnsi="Arial Narrow"/>
                <w:spacing w:val="-2"/>
                <w:sz w:val="23"/>
                <w:szCs w:val="23"/>
              </w:rPr>
              <w:t>a</w:t>
            </w:r>
            <w:r w:rsidRPr="00C53B46">
              <w:rPr>
                <w:rFonts w:ascii="Arial Narrow" w:eastAsia="Arial" w:hAnsi="Arial Narrow"/>
                <w:sz w:val="23"/>
                <w:szCs w:val="23"/>
              </w:rPr>
              <w:t xml:space="preserve">ll </w:t>
            </w:r>
            <w:r w:rsidRPr="00C53B46">
              <w:rPr>
                <w:rFonts w:ascii="Arial Narrow" w:eastAsia="Arial" w:hAnsi="Arial Narrow"/>
                <w:spacing w:val="1"/>
                <w:sz w:val="23"/>
                <w:szCs w:val="23"/>
              </w:rPr>
              <w:t>ha</w:t>
            </w:r>
            <w:r w:rsidRPr="00C53B46">
              <w:rPr>
                <w:rFonts w:ascii="Arial Narrow" w:eastAsia="Arial" w:hAnsi="Arial Narrow"/>
                <w:spacing w:val="-2"/>
                <w:sz w:val="23"/>
                <w:szCs w:val="23"/>
              </w:rPr>
              <w:t>v</w:t>
            </w:r>
            <w:r w:rsidRPr="00C53B46">
              <w:rPr>
                <w:rFonts w:ascii="Arial Narrow" w:eastAsia="Arial" w:hAnsi="Arial Narrow"/>
                <w:sz w:val="23"/>
                <w:szCs w:val="23"/>
              </w:rPr>
              <w:t>e</w:t>
            </w:r>
            <w:r w:rsidRPr="00C53B46">
              <w:rPr>
                <w:rFonts w:ascii="Arial Narrow" w:eastAsia="Arial" w:hAnsi="Arial Narrow"/>
                <w:spacing w:val="1"/>
                <w:sz w:val="23"/>
                <w:szCs w:val="23"/>
              </w:rPr>
              <w:t xml:space="preserve"> </w:t>
            </w:r>
            <w:r w:rsidRPr="00C53B46">
              <w:rPr>
                <w:rFonts w:ascii="Arial Narrow" w:eastAsia="Arial" w:hAnsi="Arial Narrow"/>
                <w:sz w:val="23"/>
                <w:szCs w:val="23"/>
              </w:rPr>
              <w:t>the</w:t>
            </w:r>
            <w:r w:rsidRPr="00C53B46">
              <w:rPr>
                <w:rFonts w:ascii="Arial Narrow" w:eastAsia="Arial" w:hAnsi="Arial Narrow"/>
                <w:spacing w:val="1"/>
                <w:sz w:val="23"/>
                <w:szCs w:val="23"/>
              </w:rPr>
              <w:t xml:space="preserve"> </w:t>
            </w:r>
            <w:r w:rsidRPr="00C53B46">
              <w:rPr>
                <w:rFonts w:ascii="Arial Narrow" w:eastAsia="Arial" w:hAnsi="Arial Narrow"/>
                <w:sz w:val="23"/>
                <w:szCs w:val="23"/>
              </w:rPr>
              <w:t>right</w:t>
            </w:r>
            <w:r w:rsidRPr="00C53B46">
              <w:rPr>
                <w:rFonts w:ascii="Arial Narrow" w:eastAsia="Arial" w:hAnsi="Arial Narrow"/>
                <w:spacing w:val="2"/>
                <w:sz w:val="23"/>
                <w:szCs w:val="23"/>
              </w:rPr>
              <w:t xml:space="preserve"> </w:t>
            </w:r>
            <w:r w:rsidRPr="00C53B46">
              <w:rPr>
                <w:rFonts w:ascii="Arial Narrow" w:eastAsia="Arial" w:hAnsi="Arial Narrow"/>
                <w:sz w:val="23"/>
                <w:szCs w:val="23"/>
              </w:rPr>
              <w:t>to</w:t>
            </w:r>
            <w:r w:rsidRPr="00C53B46">
              <w:rPr>
                <w:rFonts w:ascii="Arial Narrow" w:eastAsia="Arial" w:hAnsi="Arial Narrow"/>
                <w:spacing w:val="2"/>
                <w:sz w:val="23"/>
                <w:szCs w:val="23"/>
              </w:rPr>
              <w:t xml:space="preserve"> </w:t>
            </w:r>
            <w:r w:rsidRPr="00C53B46">
              <w:rPr>
                <w:rFonts w:ascii="Arial Narrow" w:eastAsia="Arial" w:hAnsi="Arial Narrow"/>
                <w:sz w:val="23"/>
                <w:szCs w:val="23"/>
              </w:rPr>
              <w:t>a</w:t>
            </w:r>
            <w:r w:rsidRPr="00C53B46">
              <w:rPr>
                <w:rFonts w:ascii="Arial Narrow" w:eastAsia="Arial" w:hAnsi="Arial Narrow"/>
                <w:spacing w:val="-2"/>
                <w:sz w:val="23"/>
                <w:szCs w:val="23"/>
              </w:rPr>
              <w:t>d</w:t>
            </w:r>
            <w:r w:rsidRPr="00C53B46">
              <w:rPr>
                <w:rFonts w:ascii="Arial Narrow" w:eastAsia="Arial" w:hAnsi="Arial Narrow"/>
                <w:sz w:val="23"/>
                <w:szCs w:val="23"/>
              </w:rPr>
              <w:t>d</w:t>
            </w:r>
            <w:r w:rsidRPr="00C53B46">
              <w:rPr>
                <w:rFonts w:ascii="Arial Narrow" w:eastAsia="Arial" w:hAnsi="Arial Narrow"/>
                <w:spacing w:val="1"/>
                <w:sz w:val="23"/>
                <w:szCs w:val="23"/>
              </w:rPr>
              <w:t xml:space="preserve"> </w:t>
            </w:r>
            <w:r w:rsidRPr="00C53B46">
              <w:rPr>
                <w:rFonts w:ascii="Arial Narrow" w:eastAsia="Arial" w:hAnsi="Arial Narrow"/>
                <w:sz w:val="23"/>
                <w:szCs w:val="23"/>
              </w:rPr>
              <w:t>to</w:t>
            </w:r>
            <w:r w:rsidRPr="00C53B46">
              <w:rPr>
                <w:rFonts w:ascii="Arial Narrow" w:eastAsia="Arial" w:hAnsi="Arial Narrow"/>
                <w:spacing w:val="2"/>
                <w:sz w:val="23"/>
                <w:szCs w:val="23"/>
              </w:rPr>
              <w:t xml:space="preserve"> </w:t>
            </w:r>
            <w:r w:rsidRPr="00C53B46">
              <w:rPr>
                <w:rFonts w:ascii="Arial Narrow" w:eastAsia="Arial" w:hAnsi="Arial Narrow"/>
                <w:sz w:val="23"/>
                <w:szCs w:val="23"/>
              </w:rPr>
              <w:t>the</w:t>
            </w:r>
            <w:r w:rsidRPr="00C53B46">
              <w:rPr>
                <w:rFonts w:ascii="Arial Narrow" w:eastAsia="Arial" w:hAnsi="Arial Narrow"/>
                <w:spacing w:val="1"/>
                <w:sz w:val="23"/>
                <w:szCs w:val="23"/>
              </w:rPr>
              <w:t xml:space="preserve"> </w:t>
            </w:r>
            <w:r w:rsidRPr="00C53B46">
              <w:rPr>
                <w:rFonts w:ascii="Arial Narrow" w:eastAsia="Arial" w:hAnsi="Arial Narrow"/>
                <w:sz w:val="23"/>
                <w:szCs w:val="23"/>
              </w:rPr>
              <w:t>Bi</w:t>
            </w:r>
            <w:r w:rsidRPr="00C53B46">
              <w:rPr>
                <w:rFonts w:ascii="Arial Narrow" w:eastAsia="Arial" w:hAnsi="Arial Narrow"/>
                <w:spacing w:val="-2"/>
                <w:sz w:val="23"/>
                <w:szCs w:val="23"/>
              </w:rPr>
              <w:t>d</w:t>
            </w:r>
            <w:r w:rsidRPr="00C53B46">
              <w:rPr>
                <w:rFonts w:ascii="Arial Narrow" w:eastAsia="Arial" w:hAnsi="Arial Narrow"/>
                <w:sz w:val="23"/>
                <w:szCs w:val="23"/>
              </w:rPr>
              <w:t>d</w:t>
            </w:r>
            <w:r w:rsidRPr="00C53B46">
              <w:rPr>
                <w:rFonts w:ascii="Arial Narrow" w:eastAsia="Arial" w:hAnsi="Arial Narrow"/>
                <w:spacing w:val="-2"/>
                <w:sz w:val="23"/>
                <w:szCs w:val="23"/>
              </w:rPr>
              <w:t>i</w:t>
            </w:r>
            <w:r w:rsidRPr="00C53B46">
              <w:rPr>
                <w:rFonts w:ascii="Arial Narrow" w:eastAsia="Arial" w:hAnsi="Arial Narrow"/>
                <w:spacing w:val="1"/>
                <w:sz w:val="23"/>
                <w:szCs w:val="23"/>
              </w:rPr>
              <w:t>n</w:t>
            </w:r>
            <w:r w:rsidRPr="00C53B46">
              <w:rPr>
                <w:rFonts w:ascii="Arial Narrow" w:eastAsia="Arial" w:hAnsi="Arial Narrow"/>
                <w:sz w:val="23"/>
                <w:szCs w:val="23"/>
              </w:rPr>
              <w:t>g</w:t>
            </w:r>
            <w:r w:rsidRPr="00C53B46">
              <w:rPr>
                <w:rFonts w:ascii="Arial Narrow" w:eastAsia="Arial" w:hAnsi="Arial Narrow"/>
                <w:spacing w:val="1"/>
                <w:sz w:val="23"/>
                <w:szCs w:val="23"/>
              </w:rPr>
              <w:t xml:space="preserve"> </w:t>
            </w:r>
            <w:r w:rsidRPr="00C53B46">
              <w:rPr>
                <w:rFonts w:ascii="Arial Narrow" w:eastAsia="Arial" w:hAnsi="Arial Narrow"/>
                <w:sz w:val="23"/>
                <w:szCs w:val="23"/>
              </w:rPr>
              <w:t>D</w:t>
            </w:r>
            <w:r w:rsidRPr="00C53B46">
              <w:rPr>
                <w:rFonts w:ascii="Arial Narrow" w:eastAsia="Arial" w:hAnsi="Arial Narrow"/>
                <w:spacing w:val="-2"/>
                <w:sz w:val="23"/>
                <w:szCs w:val="23"/>
              </w:rPr>
              <w:t>o</w:t>
            </w:r>
            <w:r w:rsidRPr="00C53B46">
              <w:rPr>
                <w:rFonts w:ascii="Arial Narrow" w:eastAsia="Arial" w:hAnsi="Arial Narrow"/>
                <w:sz w:val="23"/>
                <w:szCs w:val="23"/>
              </w:rPr>
              <w:t>cu</w:t>
            </w:r>
            <w:r w:rsidRPr="00C53B46">
              <w:rPr>
                <w:rFonts w:ascii="Arial Narrow" w:eastAsia="Arial" w:hAnsi="Arial Narrow"/>
                <w:spacing w:val="4"/>
                <w:sz w:val="23"/>
                <w:szCs w:val="23"/>
              </w:rPr>
              <w:t>m</w:t>
            </w:r>
            <w:r w:rsidRPr="00C53B46">
              <w:rPr>
                <w:rFonts w:ascii="Arial Narrow" w:eastAsia="Arial" w:hAnsi="Arial Narrow"/>
                <w:sz w:val="23"/>
                <w:szCs w:val="23"/>
              </w:rPr>
              <w:t>e</w:t>
            </w:r>
            <w:r w:rsidRPr="00C53B46">
              <w:rPr>
                <w:rFonts w:ascii="Arial Narrow" w:eastAsia="Arial" w:hAnsi="Arial Narrow"/>
                <w:spacing w:val="-2"/>
                <w:sz w:val="23"/>
                <w:szCs w:val="23"/>
              </w:rPr>
              <w:t>n</w:t>
            </w:r>
            <w:r w:rsidRPr="00C53B46">
              <w:rPr>
                <w:rFonts w:ascii="Arial Narrow" w:eastAsia="Arial" w:hAnsi="Arial Narrow"/>
                <w:sz w:val="23"/>
                <w:szCs w:val="23"/>
              </w:rPr>
              <w:t>ts</w:t>
            </w:r>
            <w:r w:rsidRPr="00C53B46">
              <w:rPr>
                <w:rFonts w:ascii="Arial Narrow" w:eastAsia="Arial" w:hAnsi="Arial Narrow"/>
                <w:spacing w:val="3"/>
                <w:sz w:val="23"/>
                <w:szCs w:val="23"/>
              </w:rPr>
              <w:t xml:space="preserve"> </w:t>
            </w:r>
            <w:r w:rsidRPr="00C53B46">
              <w:rPr>
                <w:rFonts w:ascii="Arial Narrow" w:eastAsia="Arial" w:hAnsi="Arial Narrow"/>
                <w:spacing w:val="-3"/>
                <w:sz w:val="23"/>
                <w:szCs w:val="23"/>
              </w:rPr>
              <w:t>a</w:t>
            </w:r>
            <w:r w:rsidRPr="00C53B46">
              <w:rPr>
                <w:rFonts w:ascii="Arial Narrow" w:eastAsia="Arial" w:hAnsi="Arial Narrow"/>
                <w:sz w:val="23"/>
                <w:szCs w:val="23"/>
              </w:rPr>
              <w:t>nd the co</w:t>
            </w:r>
            <w:r w:rsidRPr="00C53B46">
              <w:rPr>
                <w:rFonts w:ascii="Arial Narrow" w:eastAsia="Arial" w:hAnsi="Arial Narrow"/>
                <w:spacing w:val="-2"/>
                <w:sz w:val="23"/>
                <w:szCs w:val="23"/>
              </w:rPr>
              <w:t>n</w:t>
            </w:r>
            <w:r w:rsidRPr="00C53B46">
              <w:rPr>
                <w:rFonts w:ascii="Arial Narrow" w:eastAsia="Arial" w:hAnsi="Arial Narrow"/>
                <w:sz w:val="23"/>
                <w:szCs w:val="23"/>
              </w:rPr>
              <w:t>trac</w:t>
            </w:r>
            <w:r w:rsidRPr="00C53B46">
              <w:rPr>
                <w:rFonts w:ascii="Arial Narrow" w:eastAsia="Arial" w:hAnsi="Arial Narrow"/>
                <w:spacing w:val="1"/>
                <w:sz w:val="23"/>
                <w:szCs w:val="23"/>
              </w:rPr>
              <w:t>t</w:t>
            </w:r>
            <w:r w:rsidRPr="00C53B46">
              <w:rPr>
                <w:rFonts w:ascii="Arial Narrow" w:eastAsia="Arial" w:hAnsi="Arial Narrow"/>
                <w:sz w:val="23"/>
                <w:szCs w:val="23"/>
              </w:rPr>
              <w:t>s</w:t>
            </w:r>
            <w:r w:rsidRPr="00C53B46">
              <w:rPr>
                <w:rFonts w:ascii="Arial Narrow" w:eastAsia="Arial" w:hAnsi="Arial Narrow"/>
                <w:spacing w:val="1"/>
                <w:sz w:val="23"/>
                <w:szCs w:val="23"/>
              </w:rPr>
              <w:t xml:space="preserve"> </w:t>
            </w:r>
            <w:r w:rsidRPr="00C53B46">
              <w:rPr>
                <w:rFonts w:ascii="Arial Narrow" w:eastAsia="Arial" w:hAnsi="Arial Narrow"/>
                <w:sz w:val="23"/>
                <w:szCs w:val="23"/>
              </w:rPr>
              <w:t>a co</w:t>
            </w:r>
            <w:r w:rsidRPr="00C53B46">
              <w:rPr>
                <w:rFonts w:ascii="Arial Narrow" w:eastAsia="Arial" w:hAnsi="Arial Narrow"/>
                <w:spacing w:val="-2"/>
                <w:sz w:val="23"/>
                <w:szCs w:val="23"/>
              </w:rPr>
              <w:t>n</w:t>
            </w:r>
            <w:r w:rsidRPr="00C53B46">
              <w:rPr>
                <w:rFonts w:ascii="Arial Narrow" w:eastAsia="Arial" w:hAnsi="Arial Narrow"/>
                <w:sz w:val="23"/>
                <w:szCs w:val="23"/>
              </w:rPr>
              <w:t>d</w:t>
            </w:r>
            <w:r w:rsidRPr="00C53B46">
              <w:rPr>
                <w:rFonts w:ascii="Arial Narrow" w:eastAsia="Arial" w:hAnsi="Arial Narrow"/>
                <w:spacing w:val="-2"/>
                <w:sz w:val="23"/>
                <w:szCs w:val="23"/>
              </w:rPr>
              <w:t>i</w:t>
            </w:r>
            <w:r w:rsidRPr="00C53B46">
              <w:rPr>
                <w:rFonts w:ascii="Arial Narrow" w:eastAsia="Arial" w:hAnsi="Arial Narrow"/>
                <w:sz w:val="23"/>
                <w:szCs w:val="23"/>
              </w:rPr>
              <w:t>t</w:t>
            </w:r>
            <w:r w:rsidRPr="00C53B46">
              <w:rPr>
                <w:rFonts w:ascii="Arial Narrow" w:eastAsia="Arial" w:hAnsi="Arial Narrow"/>
                <w:spacing w:val="2"/>
                <w:sz w:val="23"/>
                <w:szCs w:val="23"/>
              </w:rPr>
              <w:t>i</w:t>
            </w:r>
            <w:r w:rsidRPr="00C53B46">
              <w:rPr>
                <w:rFonts w:ascii="Arial Narrow" w:eastAsia="Arial" w:hAnsi="Arial Narrow"/>
                <w:sz w:val="23"/>
                <w:szCs w:val="23"/>
              </w:rPr>
              <w:t>on</w:t>
            </w:r>
            <w:r w:rsidRPr="00C53B46">
              <w:rPr>
                <w:rFonts w:ascii="Arial Narrow" w:eastAsia="Arial" w:hAnsi="Arial Narrow"/>
                <w:spacing w:val="1"/>
                <w:sz w:val="23"/>
                <w:szCs w:val="23"/>
              </w:rPr>
              <w:t xml:space="preserve"> </w:t>
            </w:r>
            <w:r w:rsidRPr="00C53B46">
              <w:rPr>
                <w:rFonts w:ascii="Arial Narrow" w:eastAsia="Arial" w:hAnsi="Arial Narrow"/>
                <w:sz w:val="23"/>
                <w:szCs w:val="23"/>
              </w:rPr>
              <w:t>stip</w:t>
            </w:r>
            <w:r w:rsidRPr="00C53B46">
              <w:rPr>
                <w:rFonts w:ascii="Arial Narrow" w:eastAsia="Arial" w:hAnsi="Arial Narrow"/>
                <w:spacing w:val="-2"/>
                <w:sz w:val="23"/>
                <w:szCs w:val="23"/>
              </w:rPr>
              <w:t>u</w:t>
            </w:r>
            <w:r w:rsidRPr="00C53B46">
              <w:rPr>
                <w:rFonts w:ascii="Arial Narrow" w:eastAsia="Arial" w:hAnsi="Arial Narrow"/>
                <w:sz w:val="23"/>
                <w:szCs w:val="23"/>
              </w:rPr>
              <w:t>l</w:t>
            </w:r>
            <w:r w:rsidRPr="00C53B46">
              <w:rPr>
                <w:rFonts w:ascii="Arial Narrow" w:eastAsia="Arial" w:hAnsi="Arial Narrow"/>
                <w:spacing w:val="-2"/>
                <w:sz w:val="23"/>
                <w:szCs w:val="23"/>
              </w:rPr>
              <w:t>a</w:t>
            </w:r>
            <w:r w:rsidRPr="00C53B46">
              <w:rPr>
                <w:rFonts w:ascii="Arial Narrow" w:eastAsia="Arial" w:hAnsi="Arial Narrow"/>
                <w:sz w:val="23"/>
                <w:szCs w:val="23"/>
              </w:rPr>
              <w:t>ti</w:t>
            </w:r>
            <w:r w:rsidRPr="00C53B46">
              <w:rPr>
                <w:rFonts w:ascii="Arial Narrow" w:eastAsia="Arial" w:hAnsi="Arial Narrow"/>
                <w:spacing w:val="1"/>
                <w:sz w:val="23"/>
                <w:szCs w:val="23"/>
              </w:rPr>
              <w:t>n</w:t>
            </w:r>
            <w:r w:rsidRPr="00C53B46">
              <w:rPr>
                <w:rFonts w:ascii="Arial Narrow" w:eastAsia="Arial" w:hAnsi="Arial Narrow"/>
                <w:sz w:val="23"/>
                <w:szCs w:val="23"/>
              </w:rPr>
              <w:t>g that Bidders,</w:t>
            </w:r>
            <w:r w:rsidRPr="00C53B46">
              <w:rPr>
                <w:rFonts w:ascii="Arial Narrow" w:eastAsia="Arial" w:hAnsi="Arial Narrow"/>
                <w:spacing w:val="1"/>
                <w:sz w:val="23"/>
                <w:szCs w:val="23"/>
              </w:rPr>
              <w:t xml:space="preserve"> </w:t>
            </w:r>
            <w:r w:rsidRPr="00C53B46">
              <w:rPr>
                <w:rFonts w:ascii="Arial Narrow" w:eastAsia="Arial" w:hAnsi="Arial Narrow"/>
                <w:sz w:val="23"/>
                <w:szCs w:val="23"/>
              </w:rPr>
              <w:t>su</w:t>
            </w:r>
            <w:r w:rsidRPr="00C53B46">
              <w:rPr>
                <w:rFonts w:ascii="Arial Narrow" w:eastAsia="Arial" w:hAnsi="Arial Narrow"/>
                <w:spacing w:val="-2"/>
                <w:sz w:val="23"/>
                <w:szCs w:val="23"/>
              </w:rPr>
              <w:t>p</w:t>
            </w:r>
            <w:r w:rsidRPr="00C53B46">
              <w:rPr>
                <w:rFonts w:ascii="Arial Narrow" w:eastAsia="Arial" w:hAnsi="Arial Narrow"/>
                <w:sz w:val="23"/>
                <w:szCs w:val="23"/>
              </w:rPr>
              <w:t>p</w:t>
            </w:r>
            <w:r w:rsidRPr="00C53B46">
              <w:rPr>
                <w:rFonts w:ascii="Arial Narrow" w:eastAsia="Arial" w:hAnsi="Arial Narrow"/>
                <w:spacing w:val="-2"/>
                <w:sz w:val="23"/>
                <w:szCs w:val="23"/>
              </w:rPr>
              <w:t>l</w:t>
            </w:r>
            <w:r w:rsidRPr="00C53B46">
              <w:rPr>
                <w:rFonts w:ascii="Arial Narrow" w:eastAsia="Arial" w:hAnsi="Arial Narrow"/>
                <w:sz w:val="23"/>
                <w:szCs w:val="23"/>
              </w:rPr>
              <w:t>i</w:t>
            </w:r>
            <w:r w:rsidRPr="00C53B46">
              <w:rPr>
                <w:rFonts w:ascii="Arial Narrow" w:eastAsia="Arial" w:hAnsi="Arial Narrow"/>
                <w:spacing w:val="-2"/>
                <w:sz w:val="23"/>
                <w:szCs w:val="23"/>
              </w:rPr>
              <w:t>e</w:t>
            </w:r>
            <w:r w:rsidRPr="00C53B46">
              <w:rPr>
                <w:rFonts w:ascii="Arial Narrow" w:eastAsia="Arial" w:hAnsi="Arial Narrow"/>
                <w:sz w:val="23"/>
                <w:szCs w:val="23"/>
              </w:rPr>
              <w:t>rs,</w:t>
            </w:r>
            <w:r w:rsidRPr="00C53B46">
              <w:rPr>
                <w:rFonts w:ascii="Arial Narrow" w:eastAsia="Arial" w:hAnsi="Arial Narrow"/>
                <w:spacing w:val="1"/>
                <w:sz w:val="23"/>
                <w:szCs w:val="23"/>
              </w:rPr>
              <w:t xml:space="preserve"> </w:t>
            </w:r>
            <w:r w:rsidRPr="00C53B46">
              <w:rPr>
                <w:rFonts w:ascii="Arial Narrow" w:eastAsia="Arial" w:hAnsi="Arial Narrow"/>
                <w:sz w:val="23"/>
                <w:szCs w:val="23"/>
              </w:rPr>
              <w:t>co</w:t>
            </w:r>
            <w:r w:rsidRPr="00C53B46">
              <w:rPr>
                <w:rFonts w:ascii="Arial Narrow" w:eastAsia="Arial" w:hAnsi="Arial Narrow"/>
                <w:spacing w:val="-2"/>
                <w:sz w:val="23"/>
                <w:szCs w:val="23"/>
              </w:rPr>
              <w:t>n</w:t>
            </w:r>
            <w:r w:rsidRPr="00C53B46">
              <w:rPr>
                <w:rFonts w:ascii="Arial Narrow" w:eastAsia="Arial" w:hAnsi="Arial Narrow"/>
                <w:sz w:val="23"/>
                <w:szCs w:val="23"/>
              </w:rPr>
              <w:t>tract</w:t>
            </w:r>
            <w:r w:rsidRPr="00C53B46">
              <w:rPr>
                <w:rFonts w:ascii="Arial Narrow" w:eastAsia="Arial" w:hAnsi="Arial Narrow"/>
                <w:spacing w:val="2"/>
                <w:sz w:val="23"/>
                <w:szCs w:val="23"/>
              </w:rPr>
              <w:t>o</w:t>
            </w:r>
            <w:r w:rsidRPr="00C53B46">
              <w:rPr>
                <w:rFonts w:ascii="Arial Narrow" w:eastAsia="Arial" w:hAnsi="Arial Narrow"/>
                <w:sz w:val="23"/>
                <w:szCs w:val="23"/>
              </w:rPr>
              <w:t>rs</w:t>
            </w:r>
            <w:r w:rsidRPr="00C53B46">
              <w:rPr>
                <w:rFonts w:ascii="Arial Narrow" w:eastAsia="Arial" w:hAnsi="Arial Narrow"/>
                <w:spacing w:val="1"/>
                <w:sz w:val="23"/>
                <w:szCs w:val="23"/>
              </w:rPr>
              <w:t xml:space="preserve"> </w:t>
            </w:r>
            <w:r w:rsidRPr="00C53B46">
              <w:rPr>
                <w:rFonts w:ascii="Arial Narrow" w:eastAsia="Arial" w:hAnsi="Arial Narrow"/>
                <w:spacing w:val="-1"/>
                <w:sz w:val="23"/>
                <w:szCs w:val="23"/>
              </w:rPr>
              <w:t>a</w:t>
            </w:r>
            <w:r w:rsidRPr="00C53B46">
              <w:rPr>
                <w:rFonts w:ascii="Arial Narrow" w:eastAsia="Arial" w:hAnsi="Arial Narrow"/>
                <w:sz w:val="23"/>
                <w:szCs w:val="23"/>
              </w:rPr>
              <w:t>nd ad</w:t>
            </w:r>
            <w:r w:rsidRPr="00C53B46">
              <w:rPr>
                <w:rFonts w:ascii="Arial Narrow" w:eastAsia="Arial" w:hAnsi="Arial Narrow"/>
                <w:spacing w:val="-2"/>
                <w:sz w:val="23"/>
                <w:szCs w:val="23"/>
              </w:rPr>
              <w:t>v</w:t>
            </w:r>
            <w:r w:rsidRPr="00C53B46">
              <w:rPr>
                <w:rFonts w:ascii="Arial Narrow" w:eastAsia="Arial" w:hAnsi="Arial Narrow"/>
                <w:sz w:val="23"/>
                <w:szCs w:val="23"/>
              </w:rPr>
              <w:t>is</w:t>
            </w:r>
            <w:r w:rsidRPr="00C53B46">
              <w:rPr>
                <w:rFonts w:ascii="Arial Narrow" w:eastAsia="Arial" w:hAnsi="Arial Narrow"/>
                <w:spacing w:val="-2"/>
                <w:sz w:val="23"/>
                <w:szCs w:val="23"/>
              </w:rPr>
              <w:t>o</w:t>
            </w:r>
            <w:r w:rsidRPr="00C53B46">
              <w:rPr>
                <w:rFonts w:ascii="Arial Narrow" w:eastAsia="Arial" w:hAnsi="Arial Narrow"/>
                <w:sz w:val="23"/>
                <w:szCs w:val="23"/>
              </w:rPr>
              <w:t>rs</w:t>
            </w:r>
            <w:r w:rsidRPr="00C53B46">
              <w:rPr>
                <w:rFonts w:ascii="Arial Narrow" w:eastAsia="Arial" w:hAnsi="Arial Narrow"/>
                <w:spacing w:val="49"/>
                <w:sz w:val="23"/>
                <w:szCs w:val="23"/>
              </w:rPr>
              <w:t xml:space="preserve"> </w:t>
            </w:r>
            <w:r w:rsidRPr="00C53B46">
              <w:rPr>
                <w:rFonts w:ascii="Arial Narrow" w:eastAsia="Arial" w:hAnsi="Arial Narrow"/>
                <w:sz w:val="23"/>
                <w:szCs w:val="23"/>
              </w:rPr>
              <w:t>sh</w:t>
            </w:r>
            <w:r w:rsidRPr="00C53B46">
              <w:rPr>
                <w:rFonts w:ascii="Arial Narrow" w:eastAsia="Arial" w:hAnsi="Arial Narrow"/>
                <w:spacing w:val="-2"/>
                <w:sz w:val="23"/>
                <w:szCs w:val="23"/>
              </w:rPr>
              <w:t>a</w:t>
            </w:r>
            <w:r w:rsidRPr="00C53B46">
              <w:rPr>
                <w:rFonts w:ascii="Arial Narrow" w:eastAsia="Arial" w:hAnsi="Arial Narrow"/>
                <w:spacing w:val="2"/>
                <w:sz w:val="23"/>
                <w:szCs w:val="23"/>
              </w:rPr>
              <w:t>l</w:t>
            </w:r>
            <w:r w:rsidRPr="00C53B46">
              <w:rPr>
                <w:rFonts w:ascii="Arial Narrow" w:eastAsia="Arial" w:hAnsi="Arial Narrow"/>
                <w:sz w:val="23"/>
                <w:szCs w:val="23"/>
              </w:rPr>
              <w:t>l</w:t>
            </w:r>
            <w:r w:rsidRPr="00C53B46">
              <w:rPr>
                <w:rFonts w:ascii="Arial Narrow" w:eastAsia="Arial" w:hAnsi="Arial Narrow"/>
                <w:spacing w:val="49"/>
                <w:sz w:val="23"/>
                <w:szCs w:val="23"/>
              </w:rPr>
              <w:t xml:space="preserve"> </w:t>
            </w:r>
            <w:r w:rsidRPr="00C53B46">
              <w:rPr>
                <w:rFonts w:ascii="Arial Narrow" w:eastAsia="Arial" w:hAnsi="Arial Narrow"/>
                <w:sz w:val="23"/>
                <w:szCs w:val="23"/>
              </w:rPr>
              <w:t>p</w:t>
            </w:r>
            <w:r w:rsidRPr="00C53B46">
              <w:rPr>
                <w:rFonts w:ascii="Arial Narrow" w:eastAsia="Arial" w:hAnsi="Arial Narrow"/>
                <w:spacing w:val="-2"/>
                <w:sz w:val="23"/>
                <w:szCs w:val="23"/>
              </w:rPr>
              <w:t>e</w:t>
            </w:r>
            <w:r w:rsidRPr="00C53B46">
              <w:rPr>
                <w:rFonts w:ascii="Arial Narrow" w:eastAsia="Arial" w:hAnsi="Arial Narrow"/>
                <w:sz w:val="23"/>
                <w:szCs w:val="23"/>
              </w:rPr>
              <w:t>r</w:t>
            </w:r>
            <w:r w:rsidRPr="00C53B46">
              <w:rPr>
                <w:rFonts w:ascii="Arial Narrow" w:eastAsia="Arial" w:hAnsi="Arial Narrow"/>
                <w:spacing w:val="5"/>
                <w:sz w:val="23"/>
                <w:szCs w:val="23"/>
              </w:rPr>
              <w:t>m</w:t>
            </w:r>
            <w:r w:rsidRPr="00C53B46">
              <w:rPr>
                <w:rFonts w:ascii="Arial Narrow" w:eastAsia="Arial" w:hAnsi="Arial Narrow"/>
                <w:spacing w:val="-3"/>
                <w:sz w:val="23"/>
                <w:szCs w:val="23"/>
              </w:rPr>
              <w:t>i</w:t>
            </w:r>
            <w:r w:rsidRPr="00C53B46">
              <w:rPr>
                <w:rFonts w:ascii="Arial Narrow" w:eastAsia="Arial" w:hAnsi="Arial Narrow"/>
                <w:sz w:val="23"/>
                <w:szCs w:val="23"/>
              </w:rPr>
              <w:t>t</w:t>
            </w:r>
            <w:r w:rsidRPr="00C53B46">
              <w:rPr>
                <w:rFonts w:ascii="Arial Narrow" w:eastAsia="Arial" w:hAnsi="Arial Narrow"/>
                <w:spacing w:val="50"/>
                <w:sz w:val="23"/>
                <w:szCs w:val="23"/>
              </w:rPr>
              <w:t xml:space="preserve"> </w:t>
            </w:r>
            <w:r w:rsidRPr="00C53B46">
              <w:rPr>
                <w:rFonts w:ascii="Arial Narrow" w:eastAsia="Arial" w:hAnsi="Arial Narrow"/>
                <w:spacing w:val="-2"/>
                <w:sz w:val="23"/>
                <w:szCs w:val="23"/>
              </w:rPr>
              <w:t>t</w:t>
            </w:r>
            <w:r w:rsidRPr="00C53B46">
              <w:rPr>
                <w:rFonts w:ascii="Arial Narrow" w:eastAsia="Arial" w:hAnsi="Arial Narrow"/>
                <w:sz w:val="23"/>
                <w:szCs w:val="23"/>
              </w:rPr>
              <w:t>he</w:t>
            </w:r>
            <w:r w:rsidRPr="00C53B46">
              <w:rPr>
                <w:rFonts w:ascii="Arial Narrow" w:eastAsia="Arial" w:hAnsi="Arial Narrow"/>
                <w:spacing w:val="47"/>
                <w:sz w:val="23"/>
                <w:szCs w:val="23"/>
              </w:rPr>
              <w:t xml:space="preserve"> </w:t>
            </w:r>
            <w:r w:rsidRPr="00C53B46">
              <w:rPr>
                <w:rFonts w:ascii="Arial Narrow" w:eastAsia="Arial" w:hAnsi="Arial Narrow"/>
                <w:sz w:val="23"/>
                <w:szCs w:val="23"/>
              </w:rPr>
              <w:t>Buyer</w:t>
            </w:r>
            <w:r w:rsidRPr="00C53B46">
              <w:rPr>
                <w:rFonts w:ascii="Arial Narrow" w:eastAsia="Arial" w:hAnsi="Arial Narrow"/>
                <w:spacing w:val="49"/>
                <w:sz w:val="23"/>
                <w:szCs w:val="23"/>
              </w:rPr>
              <w:t xml:space="preserve"> </w:t>
            </w:r>
            <w:r w:rsidRPr="00C53B46">
              <w:rPr>
                <w:rFonts w:ascii="Arial Narrow" w:eastAsia="Arial" w:hAnsi="Arial Narrow"/>
                <w:sz w:val="23"/>
                <w:szCs w:val="23"/>
              </w:rPr>
              <w:t>or</w:t>
            </w:r>
            <w:r w:rsidRPr="00C53B46">
              <w:rPr>
                <w:rFonts w:ascii="Arial Narrow" w:eastAsia="Arial" w:hAnsi="Arial Narrow"/>
                <w:spacing w:val="49"/>
                <w:sz w:val="23"/>
                <w:szCs w:val="23"/>
              </w:rPr>
              <w:t xml:space="preserve"> </w:t>
            </w:r>
            <w:r w:rsidRPr="00C53B46">
              <w:rPr>
                <w:rFonts w:ascii="Arial Narrow" w:eastAsia="Arial" w:hAnsi="Arial Narrow"/>
                <w:sz w:val="23"/>
                <w:szCs w:val="23"/>
              </w:rPr>
              <w:t>its</w:t>
            </w:r>
            <w:r w:rsidRPr="00C53B46">
              <w:rPr>
                <w:rFonts w:ascii="Arial Narrow" w:eastAsia="Arial" w:hAnsi="Arial Narrow"/>
                <w:spacing w:val="49"/>
                <w:sz w:val="23"/>
                <w:szCs w:val="23"/>
              </w:rPr>
              <w:t xml:space="preserve"> </w:t>
            </w:r>
            <w:r w:rsidRPr="00C53B46">
              <w:rPr>
                <w:rFonts w:ascii="Arial Narrow" w:eastAsia="Arial" w:hAnsi="Arial Narrow"/>
                <w:sz w:val="23"/>
                <w:szCs w:val="23"/>
              </w:rPr>
              <w:t>a</w:t>
            </w:r>
            <w:r w:rsidRPr="00C53B46">
              <w:rPr>
                <w:rFonts w:ascii="Arial Narrow" w:eastAsia="Arial" w:hAnsi="Arial Narrow"/>
                <w:spacing w:val="-2"/>
                <w:sz w:val="23"/>
                <w:szCs w:val="23"/>
              </w:rPr>
              <w:t>p</w:t>
            </w:r>
            <w:r w:rsidRPr="00C53B46">
              <w:rPr>
                <w:rFonts w:ascii="Arial Narrow" w:eastAsia="Arial" w:hAnsi="Arial Narrow"/>
                <w:sz w:val="23"/>
                <w:szCs w:val="23"/>
              </w:rPr>
              <w:t>p</w:t>
            </w:r>
            <w:r w:rsidRPr="00C53B46">
              <w:rPr>
                <w:rFonts w:ascii="Arial Narrow" w:eastAsia="Arial" w:hAnsi="Arial Narrow"/>
                <w:spacing w:val="-2"/>
                <w:sz w:val="23"/>
                <w:szCs w:val="23"/>
              </w:rPr>
              <w:t>o</w:t>
            </w:r>
            <w:r w:rsidRPr="00C53B46">
              <w:rPr>
                <w:rFonts w:ascii="Arial Narrow" w:eastAsia="Arial" w:hAnsi="Arial Narrow"/>
                <w:sz w:val="23"/>
                <w:szCs w:val="23"/>
              </w:rPr>
              <w:t>i</w:t>
            </w:r>
            <w:r w:rsidRPr="00C53B46">
              <w:rPr>
                <w:rFonts w:ascii="Arial Narrow" w:eastAsia="Arial" w:hAnsi="Arial Narrow"/>
                <w:spacing w:val="-2"/>
                <w:sz w:val="23"/>
                <w:szCs w:val="23"/>
              </w:rPr>
              <w:t>n</w:t>
            </w:r>
            <w:r w:rsidRPr="00C53B46">
              <w:rPr>
                <w:rFonts w:ascii="Arial Narrow" w:eastAsia="Arial" w:hAnsi="Arial Narrow"/>
                <w:sz w:val="23"/>
                <w:szCs w:val="23"/>
              </w:rPr>
              <w:t>ted</w:t>
            </w:r>
            <w:r w:rsidRPr="00C53B46">
              <w:rPr>
                <w:rFonts w:ascii="Arial Narrow" w:eastAsia="Arial" w:hAnsi="Arial Narrow"/>
                <w:spacing w:val="48"/>
                <w:sz w:val="23"/>
                <w:szCs w:val="23"/>
              </w:rPr>
              <w:t xml:space="preserve"> </w:t>
            </w:r>
            <w:r w:rsidRPr="00C53B46">
              <w:rPr>
                <w:rFonts w:ascii="Arial Narrow" w:eastAsia="Arial" w:hAnsi="Arial Narrow"/>
                <w:spacing w:val="1"/>
                <w:sz w:val="23"/>
                <w:szCs w:val="23"/>
              </w:rPr>
              <w:t>a</w:t>
            </w:r>
            <w:r w:rsidRPr="00C53B46">
              <w:rPr>
                <w:rFonts w:ascii="Arial Narrow" w:eastAsia="Arial" w:hAnsi="Arial Narrow"/>
                <w:sz w:val="23"/>
                <w:szCs w:val="23"/>
              </w:rPr>
              <w:t>u</w:t>
            </w:r>
            <w:r w:rsidRPr="00C53B46">
              <w:rPr>
                <w:rFonts w:ascii="Arial Narrow" w:eastAsia="Arial" w:hAnsi="Arial Narrow"/>
                <w:spacing w:val="-2"/>
                <w:sz w:val="23"/>
                <w:szCs w:val="23"/>
              </w:rPr>
              <w:t>d</w:t>
            </w:r>
            <w:r w:rsidRPr="00C53B46">
              <w:rPr>
                <w:rFonts w:ascii="Arial Narrow" w:eastAsia="Arial" w:hAnsi="Arial Narrow"/>
                <w:sz w:val="23"/>
                <w:szCs w:val="23"/>
              </w:rPr>
              <w:t>itors</w:t>
            </w:r>
            <w:r w:rsidRPr="00C53B46">
              <w:rPr>
                <w:rFonts w:ascii="Arial Narrow" w:eastAsia="Arial" w:hAnsi="Arial Narrow"/>
                <w:spacing w:val="49"/>
                <w:sz w:val="23"/>
                <w:szCs w:val="23"/>
              </w:rPr>
              <w:t xml:space="preserve"> </w:t>
            </w:r>
            <w:r w:rsidRPr="00C53B46">
              <w:rPr>
                <w:rFonts w:ascii="Arial Narrow" w:eastAsia="Arial" w:hAnsi="Arial Narrow"/>
                <w:sz w:val="23"/>
                <w:szCs w:val="23"/>
              </w:rPr>
              <w:t>to</w:t>
            </w:r>
            <w:r w:rsidRPr="00C53B46">
              <w:rPr>
                <w:rFonts w:ascii="Arial Narrow" w:eastAsia="Arial" w:hAnsi="Arial Narrow"/>
                <w:spacing w:val="49"/>
                <w:sz w:val="23"/>
                <w:szCs w:val="23"/>
              </w:rPr>
              <w:t xml:space="preserve"> </w:t>
            </w:r>
            <w:r w:rsidRPr="00C53B46">
              <w:rPr>
                <w:rFonts w:ascii="Arial Narrow" w:eastAsia="Arial" w:hAnsi="Arial Narrow"/>
                <w:sz w:val="23"/>
                <w:szCs w:val="23"/>
              </w:rPr>
              <w:t>i</w:t>
            </w:r>
            <w:r w:rsidRPr="00C53B46">
              <w:rPr>
                <w:rFonts w:ascii="Arial Narrow" w:eastAsia="Arial" w:hAnsi="Arial Narrow"/>
                <w:spacing w:val="-2"/>
                <w:sz w:val="23"/>
                <w:szCs w:val="23"/>
              </w:rPr>
              <w:t>n</w:t>
            </w:r>
            <w:r w:rsidRPr="00C53B46">
              <w:rPr>
                <w:rFonts w:ascii="Arial Narrow" w:eastAsia="Arial" w:hAnsi="Arial Narrow"/>
                <w:spacing w:val="2"/>
                <w:sz w:val="23"/>
                <w:szCs w:val="23"/>
              </w:rPr>
              <w:t>s</w:t>
            </w:r>
            <w:r w:rsidRPr="00C53B46">
              <w:rPr>
                <w:rFonts w:ascii="Arial Narrow" w:eastAsia="Arial" w:hAnsi="Arial Narrow"/>
                <w:sz w:val="23"/>
                <w:szCs w:val="23"/>
              </w:rPr>
              <w:t>p</w:t>
            </w:r>
            <w:r w:rsidRPr="00C53B46">
              <w:rPr>
                <w:rFonts w:ascii="Arial Narrow" w:eastAsia="Arial" w:hAnsi="Arial Narrow"/>
                <w:spacing w:val="-2"/>
                <w:sz w:val="23"/>
                <w:szCs w:val="23"/>
              </w:rPr>
              <w:t>e</w:t>
            </w:r>
            <w:r w:rsidRPr="00C53B46">
              <w:rPr>
                <w:rFonts w:ascii="Arial Narrow" w:eastAsia="Arial" w:hAnsi="Arial Narrow"/>
                <w:sz w:val="23"/>
                <w:szCs w:val="23"/>
              </w:rPr>
              <w:t>ct</w:t>
            </w:r>
            <w:r w:rsidRPr="00C53B46">
              <w:rPr>
                <w:rFonts w:ascii="Arial Narrow" w:eastAsia="Arial" w:hAnsi="Arial Narrow"/>
                <w:spacing w:val="50"/>
                <w:sz w:val="23"/>
                <w:szCs w:val="23"/>
              </w:rPr>
              <w:t xml:space="preserve"> </w:t>
            </w:r>
            <w:r w:rsidRPr="00C53B46">
              <w:rPr>
                <w:rFonts w:ascii="Arial Narrow" w:eastAsia="Arial" w:hAnsi="Arial Narrow"/>
                <w:sz w:val="23"/>
                <w:szCs w:val="23"/>
              </w:rPr>
              <w:t>or a</w:t>
            </w:r>
            <w:r w:rsidRPr="00C53B46">
              <w:rPr>
                <w:rFonts w:ascii="Arial Narrow" w:eastAsia="Arial" w:hAnsi="Arial Narrow"/>
                <w:spacing w:val="-2"/>
                <w:sz w:val="23"/>
                <w:szCs w:val="23"/>
              </w:rPr>
              <w:t>u</w:t>
            </w:r>
            <w:r w:rsidRPr="00C53B46">
              <w:rPr>
                <w:rFonts w:ascii="Arial Narrow" w:eastAsia="Arial" w:hAnsi="Arial Narrow"/>
                <w:sz w:val="23"/>
                <w:szCs w:val="23"/>
              </w:rPr>
              <w:t>d</w:t>
            </w:r>
            <w:r w:rsidRPr="00C53B46">
              <w:rPr>
                <w:rFonts w:ascii="Arial Narrow" w:eastAsia="Arial" w:hAnsi="Arial Narrow"/>
                <w:spacing w:val="-2"/>
                <w:sz w:val="23"/>
                <w:szCs w:val="23"/>
              </w:rPr>
              <w:t>i</w:t>
            </w:r>
            <w:r w:rsidRPr="00C53B46">
              <w:rPr>
                <w:rFonts w:ascii="Arial Narrow" w:eastAsia="Arial" w:hAnsi="Arial Narrow"/>
                <w:sz w:val="23"/>
                <w:szCs w:val="23"/>
              </w:rPr>
              <w:t xml:space="preserve">t </w:t>
            </w:r>
            <w:r w:rsidRPr="00C53B46">
              <w:rPr>
                <w:rFonts w:ascii="Arial Narrow" w:eastAsia="Arial" w:hAnsi="Arial Narrow"/>
                <w:spacing w:val="49"/>
                <w:sz w:val="23"/>
                <w:szCs w:val="23"/>
              </w:rPr>
              <w:t xml:space="preserve"> </w:t>
            </w:r>
            <w:r w:rsidRPr="00C53B46">
              <w:rPr>
                <w:rFonts w:ascii="Arial Narrow" w:eastAsia="Arial" w:hAnsi="Arial Narrow"/>
                <w:sz w:val="23"/>
                <w:szCs w:val="23"/>
              </w:rPr>
              <w:t>the</w:t>
            </w:r>
            <w:r w:rsidRPr="00C53B46">
              <w:rPr>
                <w:rFonts w:ascii="Arial Narrow" w:eastAsia="Arial" w:hAnsi="Arial Narrow"/>
                <w:spacing w:val="-2"/>
                <w:sz w:val="23"/>
                <w:szCs w:val="23"/>
              </w:rPr>
              <w:t>i</w:t>
            </w:r>
            <w:r w:rsidRPr="00C53B46">
              <w:rPr>
                <w:rFonts w:ascii="Arial Narrow" w:eastAsia="Arial" w:hAnsi="Arial Narrow"/>
                <w:sz w:val="23"/>
                <w:szCs w:val="23"/>
              </w:rPr>
              <w:t xml:space="preserve">r </w:t>
            </w:r>
            <w:r w:rsidRPr="00C53B46">
              <w:rPr>
                <w:rFonts w:ascii="Arial Narrow" w:eastAsia="Arial" w:hAnsi="Arial Narrow"/>
                <w:spacing w:val="48"/>
                <w:sz w:val="23"/>
                <w:szCs w:val="23"/>
              </w:rPr>
              <w:t xml:space="preserve"> </w:t>
            </w:r>
            <w:r w:rsidRPr="00C53B46">
              <w:rPr>
                <w:rFonts w:ascii="Arial Narrow" w:eastAsia="Arial" w:hAnsi="Arial Narrow"/>
                <w:sz w:val="23"/>
                <w:szCs w:val="23"/>
              </w:rPr>
              <w:t>acc</w:t>
            </w:r>
            <w:r w:rsidRPr="00C53B46">
              <w:rPr>
                <w:rFonts w:ascii="Arial Narrow" w:eastAsia="Arial" w:hAnsi="Arial Narrow"/>
                <w:spacing w:val="-2"/>
                <w:sz w:val="23"/>
                <w:szCs w:val="23"/>
              </w:rPr>
              <w:t>o</w:t>
            </w:r>
            <w:r w:rsidRPr="00C53B46">
              <w:rPr>
                <w:rFonts w:ascii="Arial Narrow" w:eastAsia="Arial" w:hAnsi="Arial Narrow"/>
                <w:sz w:val="23"/>
                <w:szCs w:val="23"/>
              </w:rPr>
              <w:t>u</w:t>
            </w:r>
            <w:r w:rsidRPr="00C53B46">
              <w:rPr>
                <w:rFonts w:ascii="Arial Narrow" w:eastAsia="Arial" w:hAnsi="Arial Narrow"/>
                <w:spacing w:val="-2"/>
                <w:sz w:val="23"/>
                <w:szCs w:val="23"/>
              </w:rPr>
              <w:t>n</w:t>
            </w:r>
            <w:r w:rsidRPr="00C53B46">
              <w:rPr>
                <w:rFonts w:ascii="Arial Narrow" w:eastAsia="Arial" w:hAnsi="Arial Narrow"/>
                <w:sz w:val="23"/>
                <w:szCs w:val="23"/>
              </w:rPr>
              <w:t xml:space="preserve">ts, </w:t>
            </w:r>
            <w:r w:rsidRPr="00C53B46">
              <w:rPr>
                <w:rFonts w:ascii="Arial Narrow" w:eastAsia="Arial" w:hAnsi="Arial Narrow"/>
                <w:spacing w:val="50"/>
                <w:sz w:val="23"/>
                <w:szCs w:val="23"/>
              </w:rPr>
              <w:t xml:space="preserve"> </w:t>
            </w:r>
            <w:r w:rsidRPr="00C53B46">
              <w:rPr>
                <w:rFonts w:ascii="Arial Narrow" w:eastAsia="Arial" w:hAnsi="Arial Narrow"/>
                <w:sz w:val="23"/>
                <w:szCs w:val="23"/>
              </w:rPr>
              <w:t>re</w:t>
            </w:r>
            <w:r w:rsidRPr="00C53B46">
              <w:rPr>
                <w:rFonts w:ascii="Arial Narrow" w:eastAsia="Arial" w:hAnsi="Arial Narrow"/>
                <w:spacing w:val="-2"/>
                <w:sz w:val="23"/>
                <w:szCs w:val="23"/>
              </w:rPr>
              <w:t>g</w:t>
            </w:r>
            <w:r w:rsidRPr="00C53B46">
              <w:rPr>
                <w:rFonts w:ascii="Arial Narrow" w:eastAsia="Arial" w:hAnsi="Arial Narrow"/>
                <w:sz w:val="23"/>
                <w:szCs w:val="23"/>
              </w:rPr>
              <w:t xml:space="preserve">isters </w:t>
            </w:r>
            <w:r w:rsidRPr="00C53B46">
              <w:rPr>
                <w:rFonts w:ascii="Arial Narrow" w:eastAsia="Arial" w:hAnsi="Arial Narrow"/>
                <w:spacing w:val="47"/>
                <w:sz w:val="23"/>
                <w:szCs w:val="23"/>
              </w:rPr>
              <w:t xml:space="preserve"> </w:t>
            </w:r>
            <w:r w:rsidRPr="00C53B46">
              <w:rPr>
                <w:rFonts w:ascii="Arial Narrow" w:eastAsia="Arial" w:hAnsi="Arial Narrow"/>
                <w:sz w:val="23"/>
                <w:szCs w:val="23"/>
              </w:rPr>
              <w:t>a</w:t>
            </w:r>
            <w:r w:rsidRPr="00C53B46">
              <w:rPr>
                <w:rFonts w:ascii="Arial Narrow" w:eastAsia="Arial" w:hAnsi="Arial Narrow"/>
                <w:spacing w:val="-2"/>
                <w:sz w:val="23"/>
                <w:szCs w:val="23"/>
              </w:rPr>
              <w:t>n</w:t>
            </w:r>
            <w:r w:rsidRPr="00C53B46">
              <w:rPr>
                <w:rFonts w:ascii="Arial Narrow" w:eastAsia="Arial" w:hAnsi="Arial Narrow"/>
                <w:sz w:val="23"/>
                <w:szCs w:val="23"/>
              </w:rPr>
              <w:t xml:space="preserve">d </w:t>
            </w:r>
            <w:r w:rsidRPr="00C53B46">
              <w:rPr>
                <w:rFonts w:ascii="Arial Narrow" w:eastAsia="Arial" w:hAnsi="Arial Narrow"/>
                <w:spacing w:val="47"/>
                <w:sz w:val="23"/>
                <w:szCs w:val="23"/>
              </w:rPr>
              <w:t xml:space="preserve"> </w:t>
            </w:r>
            <w:r w:rsidRPr="00C53B46">
              <w:rPr>
                <w:rFonts w:ascii="Arial Narrow" w:eastAsia="Arial" w:hAnsi="Arial Narrow"/>
                <w:sz w:val="23"/>
                <w:szCs w:val="23"/>
              </w:rPr>
              <w:t xml:space="preserve">any </w:t>
            </w:r>
            <w:r w:rsidRPr="00C53B46">
              <w:rPr>
                <w:rFonts w:ascii="Arial Narrow" w:eastAsia="Arial" w:hAnsi="Arial Narrow"/>
                <w:spacing w:val="46"/>
                <w:sz w:val="23"/>
                <w:szCs w:val="23"/>
              </w:rPr>
              <w:t xml:space="preserve"> </w:t>
            </w:r>
            <w:r w:rsidRPr="00C53B46">
              <w:rPr>
                <w:rFonts w:ascii="Arial Narrow" w:eastAsia="Arial" w:hAnsi="Arial Narrow"/>
                <w:sz w:val="23"/>
                <w:szCs w:val="23"/>
              </w:rPr>
              <w:t>doc</w:t>
            </w:r>
            <w:r w:rsidRPr="00C53B46">
              <w:rPr>
                <w:rFonts w:ascii="Arial Narrow" w:eastAsia="Arial" w:hAnsi="Arial Narrow"/>
                <w:spacing w:val="-3"/>
                <w:sz w:val="23"/>
                <w:szCs w:val="23"/>
              </w:rPr>
              <w:t>u</w:t>
            </w:r>
            <w:r w:rsidRPr="00C53B46">
              <w:rPr>
                <w:rFonts w:ascii="Arial Narrow" w:eastAsia="Arial" w:hAnsi="Arial Narrow"/>
                <w:spacing w:val="5"/>
                <w:sz w:val="23"/>
                <w:szCs w:val="23"/>
              </w:rPr>
              <w:t>m</w:t>
            </w:r>
            <w:r w:rsidRPr="00C53B46">
              <w:rPr>
                <w:rFonts w:ascii="Arial Narrow" w:eastAsia="Arial" w:hAnsi="Arial Narrow"/>
                <w:sz w:val="23"/>
                <w:szCs w:val="23"/>
              </w:rPr>
              <w:t>e</w:t>
            </w:r>
            <w:r w:rsidRPr="00C53B46">
              <w:rPr>
                <w:rFonts w:ascii="Arial Narrow" w:eastAsia="Arial" w:hAnsi="Arial Narrow"/>
                <w:spacing w:val="-2"/>
                <w:sz w:val="23"/>
                <w:szCs w:val="23"/>
              </w:rPr>
              <w:t>n</w:t>
            </w:r>
            <w:r w:rsidRPr="00C53B46">
              <w:rPr>
                <w:rFonts w:ascii="Arial Narrow" w:eastAsia="Arial" w:hAnsi="Arial Narrow"/>
                <w:sz w:val="23"/>
                <w:szCs w:val="23"/>
              </w:rPr>
              <w:t xml:space="preserve">ts </w:t>
            </w:r>
            <w:r w:rsidRPr="00C53B46">
              <w:rPr>
                <w:rFonts w:ascii="Arial Narrow" w:eastAsia="Arial" w:hAnsi="Arial Narrow"/>
                <w:spacing w:val="49"/>
                <w:sz w:val="23"/>
                <w:szCs w:val="23"/>
              </w:rPr>
              <w:t xml:space="preserve"> </w:t>
            </w:r>
            <w:r w:rsidRPr="00C53B46">
              <w:rPr>
                <w:rFonts w:ascii="Arial Narrow" w:eastAsia="Arial" w:hAnsi="Arial Narrow"/>
                <w:sz w:val="23"/>
                <w:szCs w:val="23"/>
              </w:rPr>
              <w:t>re</w:t>
            </w:r>
            <w:r w:rsidRPr="00C53B46">
              <w:rPr>
                <w:rFonts w:ascii="Arial Narrow" w:eastAsia="Arial" w:hAnsi="Arial Narrow"/>
                <w:spacing w:val="-2"/>
                <w:sz w:val="23"/>
                <w:szCs w:val="23"/>
              </w:rPr>
              <w:t>l</w:t>
            </w:r>
            <w:r w:rsidRPr="00C53B46">
              <w:rPr>
                <w:rFonts w:ascii="Arial Narrow" w:eastAsia="Arial" w:hAnsi="Arial Narrow"/>
                <w:sz w:val="23"/>
                <w:szCs w:val="23"/>
              </w:rPr>
              <w:t xml:space="preserve">ated </w:t>
            </w:r>
            <w:r w:rsidRPr="00C53B46">
              <w:rPr>
                <w:rFonts w:ascii="Arial Narrow" w:eastAsia="Arial" w:hAnsi="Arial Narrow"/>
                <w:spacing w:val="46"/>
                <w:sz w:val="23"/>
                <w:szCs w:val="23"/>
              </w:rPr>
              <w:t xml:space="preserve"> </w:t>
            </w:r>
            <w:r w:rsidRPr="00C53B46">
              <w:rPr>
                <w:rFonts w:ascii="Arial Narrow" w:eastAsia="Arial" w:hAnsi="Arial Narrow"/>
                <w:sz w:val="23"/>
                <w:szCs w:val="23"/>
              </w:rPr>
              <w:t xml:space="preserve">to </w:t>
            </w:r>
            <w:r w:rsidRPr="00C53B46">
              <w:rPr>
                <w:rFonts w:ascii="Arial Narrow" w:eastAsia="Arial" w:hAnsi="Arial Narrow"/>
                <w:spacing w:val="46"/>
                <w:sz w:val="23"/>
                <w:szCs w:val="23"/>
              </w:rPr>
              <w:t xml:space="preserve"> </w:t>
            </w:r>
            <w:r w:rsidRPr="00C53B46">
              <w:rPr>
                <w:rFonts w:ascii="Arial Narrow" w:eastAsia="Arial" w:hAnsi="Arial Narrow"/>
                <w:spacing w:val="-2"/>
                <w:sz w:val="23"/>
                <w:szCs w:val="23"/>
              </w:rPr>
              <w:t>t</w:t>
            </w:r>
            <w:r w:rsidRPr="00C53B46">
              <w:rPr>
                <w:rFonts w:ascii="Arial Narrow" w:eastAsia="Arial" w:hAnsi="Arial Narrow"/>
                <w:sz w:val="23"/>
                <w:szCs w:val="23"/>
              </w:rPr>
              <w:t xml:space="preserve">he </w:t>
            </w:r>
            <w:r w:rsidRPr="00C53B46">
              <w:rPr>
                <w:rFonts w:ascii="Arial Narrow" w:eastAsia="Arial" w:hAnsi="Arial Narrow"/>
                <w:spacing w:val="46"/>
                <w:sz w:val="23"/>
                <w:szCs w:val="23"/>
              </w:rPr>
              <w:t xml:space="preserve"> </w:t>
            </w:r>
            <w:r w:rsidRPr="00C53B46">
              <w:rPr>
                <w:rFonts w:ascii="Arial Narrow" w:eastAsia="Arial" w:hAnsi="Arial Narrow"/>
                <w:sz w:val="23"/>
                <w:szCs w:val="23"/>
              </w:rPr>
              <w:t>b</w:t>
            </w:r>
            <w:r w:rsidRPr="00C53B46">
              <w:rPr>
                <w:rFonts w:ascii="Arial Narrow" w:eastAsia="Arial" w:hAnsi="Arial Narrow"/>
                <w:spacing w:val="-2"/>
                <w:sz w:val="23"/>
                <w:szCs w:val="23"/>
              </w:rPr>
              <w:t>i</w:t>
            </w:r>
            <w:r w:rsidRPr="00C53B46">
              <w:rPr>
                <w:rFonts w:ascii="Arial Narrow" w:eastAsia="Arial" w:hAnsi="Arial Narrow"/>
                <w:sz w:val="23"/>
                <w:szCs w:val="23"/>
              </w:rPr>
              <w:t>d su</w:t>
            </w:r>
            <w:r w:rsidRPr="00C53B46">
              <w:rPr>
                <w:rFonts w:ascii="Arial Narrow" w:eastAsia="Arial" w:hAnsi="Arial Narrow"/>
                <w:spacing w:val="-4"/>
                <w:sz w:val="23"/>
                <w:szCs w:val="23"/>
              </w:rPr>
              <w:t>b</w:t>
            </w:r>
            <w:r w:rsidRPr="00C53B46">
              <w:rPr>
                <w:rFonts w:ascii="Arial Narrow" w:eastAsia="Arial" w:hAnsi="Arial Narrow"/>
                <w:spacing w:val="5"/>
                <w:sz w:val="23"/>
                <w:szCs w:val="23"/>
              </w:rPr>
              <w:t>m</w:t>
            </w:r>
            <w:r w:rsidRPr="00C53B46">
              <w:rPr>
                <w:rFonts w:ascii="Arial Narrow" w:eastAsia="Arial" w:hAnsi="Arial Narrow"/>
                <w:sz w:val="23"/>
                <w:szCs w:val="23"/>
              </w:rPr>
              <w:t>iss</w:t>
            </w:r>
            <w:r w:rsidRPr="00C53B46">
              <w:rPr>
                <w:rFonts w:ascii="Arial Narrow" w:eastAsia="Arial" w:hAnsi="Arial Narrow"/>
                <w:spacing w:val="-1"/>
                <w:sz w:val="23"/>
                <w:szCs w:val="23"/>
              </w:rPr>
              <w:t>i</w:t>
            </w:r>
            <w:r w:rsidRPr="00C53B46">
              <w:rPr>
                <w:rFonts w:ascii="Arial Narrow" w:eastAsia="Arial" w:hAnsi="Arial Narrow"/>
                <w:sz w:val="23"/>
                <w:szCs w:val="23"/>
              </w:rPr>
              <w:t>on</w:t>
            </w:r>
            <w:r w:rsidRPr="00C53B46">
              <w:rPr>
                <w:rFonts w:ascii="Arial Narrow" w:eastAsia="Arial" w:hAnsi="Arial Narrow"/>
                <w:spacing w:val="-1"/>
                <w:sz w:val="23"/>
                <w:szCs w:val="23"/>
              </w:rPr>
              <w:t xml:space="preserve"> </w:t>
            </w:r>
            <w:r w:rsidRPr="00C53B46">
              <w:rPr>
                <w:rFonts w:ascii="Arial Narrow" w:eastAsia="Arial" w:hAnsi="Arial Narrow"/>
                <w:sz w:val="23"/>
                <w:szCs w:val="23"/>
              </w:rPr>
              <w:t>a</w:t>
            </w:r>
            <w:r w:rsidRPr="00C53B46">
              <w:rPr>
                <w:rFonts w:ascii="Arial Narrow" w:eastAsia="Arial" w:hAnsi="Arial Narrow"/>
                <w:spacing w:val="-2"/>
                <w:sz w:val="23"/>
                <w:szCs w:val="23"/>
              </w:rPr>
              <w:t>n</w:t>
            </w:r>
            <w:r w:rsidRPr="00C53B46">
              <w:rPr>
                <w:rFonts w:ascii="Arial Narrow" w:eastAsia="Arial" w:hAnsi="Arial Narrow"/>
                <w:sz w:val="23"/>
                <w:szCs w:val="23"/>
              </w:rPr>
              <w:t>d co</w:t>
            </w:r>
            <w:r w:rsidRPr="00C53B46">
              <w:rPr>
                <w:rFonts w:ascii="Arial Narrow" w:eastAsia="Arial" w:hAnsi="Arial Narrow"/>
                <w:spacing w:val="-2"/>
                <w:sz w:val="23"/>
                <w:szCs w:val="23"/>
              </w:rPr>
              <w:t>n</w:t>
            </w:r>
            <w:r w:rsidRPr="00C53B46">
              <w:rPr>
                <w:rFonts w:ascii="Arial Narrow" w:eastAsia="Arial" w:hAnsi="Arial Narrow"/>
                <w:sz w:val="23"/>
                <w:szCs w:val="23"/>
              </w:rPr>
              <w:t>tra</w:t>
            </w:r>
            <w:r w:rsidRPr="00C53B46">
              <w:rPr>
                <w:rFonts w:ascii="Arial Narrow" w:eastAsia="Arial" w:hAnsi="Arial Narrow"/>
                <w:spacing w:val="2"/>
                <w:sz w:val="23"/>
                <w:szCs w:val="23"/>
              </w:rPr>
              <w:t>c</w:t>
            </w:r>
            <w:r w:rsidRPr="00C53B46">
              <w:rPr>
                <w:rFonts w:ascii="Arial Narrow" w:eastAsia="Arial" w:hAnsi="Arial Narrow"/>
                <w:sz w:val="23"/>
                <w:szCs w:val="23"/>
              </w:rPr>
              <w:t>t</w:t>
            </w:r>
            <w:r w:rsidRPr="00C53B46">
              <w:rPr>
                <w:rFonts w:ascii="Arial Narrow" w:eastAsia="Arial" w:hAnsi="Arial Narrow"/>
                <w:spacing w:val="2"/>
                <w:sz w:val="23"/>
                <w:szCs w:val="23"/>
              </w:rPr>
              <w:t xml:space="preserve"> </w:t>
            </w:r>
            <w:r w:rsidRPr="00C53B46">
              <w:rPr>
                <w:rFonts w:ascii="Arial Narrow" w:eastAsia="Arial" w:hAnsi="Arial Narrow"/>
                <w:sz w:val="23"/>
                <w:szCs w:val="23"/>
              </w:rPr>
              <w:t>e</w:t>
            </w:r>
            <w:r w:rsidRPr="00C53B46">
              <w:rPr>
                <w:rFonts w:ascii="Arial Narrow" w:eastAsia="Arial" w:hAnsi="Arial Narrow"/>
                <w:spacing w:val="-3"/>
                <w:sz w:val="23"/>
                <w:szCs w:val="23"/>
              </w:rPr>
              <w:t>x</w:t>
            </w:r>
            <w:r w:rsidRPr="00C53B46">
              <w:rPr>
                <w:rFonts w:ascii="Arial Narrow" w:eastAsia="Arial" w:hAnsi="Arial Narrow"/>
                <w:sz w:val="23"/>
                <w:szCs w:val="23"/>
              </w:rPr>
              <w:t>ec</w:t>
            </w:r>
            <w:r w:rsidRPr="00C53B46">
              <w:rPr>
                <w:rFonts w:ascii="Arial Narrow" w:eastAsia="Arial" w:hAnsi="Arial Narrow"/>
                <w:spacing w:val="-2"/>
                <w:sz w:val="23"/>
                <w:szCs w:val="23"/>
              </w:rPr>
              <w:t>u</w:t>
            </w:r>
            <w:r w:rsidRPr="00C53B46">
              <w:rPr>
                <w:rFonts w:ascii="Arial Narrow" w:eastAsia="Arial" w:hAnsi="Arial Narrow"/>
                <w:sz w:val="23"/>
                <w:szCs w:val="23"/>
              </w:rPr>
              <w:t>ti</w:t>
            </w:r>
            <w:r w:rsidRPr="00C53B46">
              <w:rPr>
                <w:rFonts w:ascii="Arial Narrow" w:eastAsia="Arial" w:hAnsi="Arial Narrow"/>
                <w:spacing w:val="1"/>
                <w:sz w:val="23"/>
                <w:szCs w:val="23"/>
              </w:rPr>
              <w:t>o</w:t>
            </w:r>
            <w:r w:rsidRPr="00C53B46">
              <w:rPr>
                <w:rFonts w:ascii="Arial Narrow" w:eastAsia="Arial" w:hAnsi="Arial Narrow"/>
                <w:spacing w:val="-1"/>
                <w:sz w:val="23"/>
                <w:szCs w:val="23"/>
              </w:rPr>
              <w:t>n</w:t>
            </w:r>
            <w:r w:rsidRPr="00C53B46">
              <w:rPr>
                <w:rFonts w:ascii="Arial Narrow" w:eastAsia="Arial" w:hAnsi="Arial Narrow"/>
                <w:sz w:val="23"/>
                <w:szCs w:val="23"/>
              </w:rPr>
              <w:t>.</w:t>
            </w:r>
          </w:p>
          <w:p w:rsidR="004A5031" w:rsidRPr="00C53B46" w:rsidRDefault="004A5031" w:rsidP="00C53B46">
            <w:pPr>
              <w:tabs>
                <w:tab w:val="left" w:pos="317"/>
              </w:tabs>
              <w:bidi w:val="0"/>
              <w:jc w:val="both"/>
              <w:rPr>
                <w:rFonts w:ascii="Arial Narrow" w:eastAsia="Arial" w:hAnsi="Arial Narrow"/>
                <w:sz w:val="23"/>
                <w:szCs w:val="23"/>
              </w:rPr>
            </w:pPr>
            <w:r w:rsidRPr="00C53B46">
              <w:rPr>
                <w:rFonts w:ascii="Arial Narrow" w:eastAsia="Arial" w:hAnsi="Arial Narrow"/>
                <w:spacing w:val="-1"/>
                <w:position w:val="-1"/>
                <w:sz w:val="23"/>
                <w:szCs w:val="23"/>
              </w:rPr>
              <w:t>3</w:t>
            </w:r>
            <w:r w:rsidRPr="00C53B46">
              <w:rPr>
                <w:rFonts w:ascii="Arial Narrow" w:eastAsia="Arial" w:hAnsi="Arial Narrow"/>
                <w:position w:val="-1"/>
                <w:sz w:val="23"/>
                <w:szCs w:val="23"/>
              </w:rPr>
              <w:t>-</w:t>
            </w:r>
            <w:r w:rsidRPr="00C53B46">
              <w:rPr>
                <w:rFonts w:ascii="Arial Narrow" w:eastAsia="Arial" w:hAnsi="Arial Narrow"/>
                <w:spacing w:val="-1"/>
                <w:position w:val="-1"/>
                <w:sz w:val="23"/>
                <w:szCs w:val="23"/>
              </w:rPr>
              <w:t>2</w:t>
            </w:r>
            <w:r w:rsidRPr="00C53B46">
              <w:rPr>
                <w:rFonts w:ascii="Arial Narrow" w:eastAsia="Arial" w:hAnsi="Arial Narrow"/>
                <w:position w:val="-1"/>
                <w:sz w:val="23"/>
                <w:szCs w:val="23"/>
              </w:rPr>
              <w:t>-</w:t>
            </w:r>
            <w:r w:rsidRPr="00C53B46">
              <w:rPr>
                <w:rFonts w:ascii="Arial Narrow" w:eastAsia="Arial" w:hAnsi="Arial Narrow"/>
                <w:position w:val="-1"/>
                <w:sz w:val="23"/>
                <w:szCs w:val="23"/>
              </w:rPr>
              <w:tab/>
              <w:t>In</w:t>
            </w:r>
            <w:r w:rsidRPr="00C53B46">
              <w:rPr>
                <w:rFonts w:ascii="Arial Narrow" w:eastAsia="Arial" w:hAnsi="Arial Narrow"/>
                <w:spacing w:val="6"/>
                <w:position w:val="-1"/>
                <w:sz w:val="23"/>
                <w:szCs w:val="23"/>
              </w:rPr>
              <w:t xml:space="preserve"> </w:t>
            </w:r>
            <w:r w:rsidRPr="00C53B46">
              <w:rPr>
                <w:rFonts w:ascii="Arial Narrow" w:eastAsia="Arial" w:hAnsi="Arial Narrow"/>
                <w:position w:val="-1"/>
                <w:sz w:val="23"/>
                <w:szCs w:val="23"/>
              </w:rPr>
              <w:t>a</w:t>
            </w:r>
            <w:r w:rsidRPr="00C53B46">
              <w:rPr>
                <w:rFonts w:ascii="Arial Narrow" w:eastAsia="Arial" w:hAnsi="Arial Narrow"/>
                <w:spacing w:val="-2"/>
                <w:position w:val="-1"/>
                <w:sz w:val="23"/>
                <w:szCs w:val="23"/>
              </w:rPr>
              <w:t>d</w:t>
            </w:r>
            <w:r w:rsidRPr="00C53B46">
              <w:rPr>
                <w:rFonts w:ascii="Arial Narrow" w:eastAsia="Arial" w:hAnsi="Arial Narrow"/>
                <w:position w:val="-1"/>
                <w:sz w:val="23"/>
                <w:szCs w:val="23"/>
              </w:rPr>
              <w:t>d</w:t>
            </w:r>
            <w:r w:rsidRPr="00C53B46">
              <w:rPr>
                <w:rFonts w:ascii="Arial Narrow" w:eastAsia="Arial" w:hAnsi="Arial Narrow"/>
                <w:spacing w:val="-2"/>
                <w:position w:val="-1"/>
                <w:sz w:val="23"/>
                <w:szCs w:val="23"/>
              </w:rPr>
              <w:t>i</w:t>
            </w:r>
            <w:r w:rsidRPr="00C53B46">
              <w:rPr>
                <w:rFonts w:ascii="Arial Narrow" w:eastAsia="Arial" w:hAnsi="Arial Narrow"/>
                <w:position w:val="-1"/>
                <w:sz w:val="23"/>
                <w:szCs w:val="23"/>
              </w:rPr>
              <w:t>ti</w:t>
            </w:r>
            <w:r w:rsidRPr="00C53B46">
              <w:rPr>
                <w:rFonts w:ascii="Arial Narrow" w:eastAsia="Arial" w:hAnsi="Arial Narrow"/>
                <w:spacing w:val="1"/>
                <w:position w:val="-1"/>
                <w:sz w:val="23"/>
                <w:szCs w:val="23"/>
              </w:rPr>
              <w:t>o</w:t>
            </w:r>
            <w:r w:rsidRPr="00C53B46">
              <w:rPr>
                <w:rFonts w:ascii="Arial Narrow" w:eastAsia="Arial" w:hAnsi="Arial Narrow"/>
                <w:position w:val="-1"/>
                <w:sz w:val="23"/>
                <w:szCs w:val="23"/>
              </w:rPr>
              <w:t>n,</w:t>
            </w:r>
            <w:r w:rsidRPr="00C53B46">
              <w:rPr>
                <w:rFonts w:ascii="Arial Narrow" w:eastAsia="Arial" w:hAnsi="Arial Narrow"/>
                <w:spacing w:val="6"/>
                <w:position w:val="-1"/>
                <w:sz w:val="23"/>
                <w:szCs w:val="23"/>
              </w:rPr>
              <w:t xml:space="preserve"> </w:t>
            </w:r>
            <w:r w:rsidRPr="00C53B46">
              <w:rPr>
                <w:rFonts w:ascii="Arial Narrow" w:eastAsia="Arial" w:hAnsi="Arial Narrow"/>
                <w:position w:val="-1"/>
                <w:sz w:val="23"/>
                <w:szCs w:val="23"/>
              </w:rPr>
              <w:t>the</w:t>
            </w:r>
            <w:r w:rsidRPr="00C53B46">
              <w:rPr>
                <w:rFonts w:ascii="Arial Narrow" w:eastAsia="Arial" w:hAnsi="Arial Narrow"/>
                <w:spacing w:val="5"/>
                <w:position w:val="-1"/>
                <w:sz w:val="23"/>
                <w:szCs w:val="23"/>
              </w:rPr>
              <w:t xml:space="preserve"> </w:t>
            </w:r>
            <w:r w:rsidRPr="00C53B46">
              <w:rPr>
                <w:rFonts w:ascii="Arial Narrow" w:eastAsia="Arial" w:hAnsi="Arial Narrow"/>
                <w:position w:val="-1"/>
                <w:sz w:val="23"/>
                <w:szCs w:val="23"/>
              </w:rPr>
              <w:t>Bidder sh</w:t>
            </w:r>
            <w:r w:rsidRPr="00C53B46">
              <w:rPr>
                <w:rFonts w:ascii="Arial Narrow" w:eastAsia="Arial" w:hAnsi="Arial Narrow"/>
                <w:spacing w:val="-2"/>
                <w:position w:val="-1"/>
                <w:sz w:val="23"/>
                <w:szCs w:val="23"/>
              </w:rPr>
              <w:t>a</w:t>
            </w:r>
            <w:r w:rsidRPr="00C53B46">
              <w:rPr>
                <w:rFonts w:ascii="Arial Narrow" w:eastAsia="Arial" w:hAnsi="Arial Narrow"/>
                <w:position w:val="-1"/>
                <w:sz w:val="23"/>
                <w:szCs w:val="23"/>
              </w:rPr>
              <w:t>ll</w:t>
            </w:r>
            <w:r w:rsidRPr="00C53B46">
              <w:rPr>
                <w:rFonts w:ascii="Arial Narrow" w:eastAsia="Arial" w:hAnsi="Arial Narrow"/>
                <w:spacing w:val="4"/>
                <w:position w:val="-1"/>
                <w:sz w:val="23"/>
                <w:szCs w:val="23"/>
              </w:rPr>
              <w:t xml:space="preserve"> </w:t>
            </w:r>
            <w:r w:rsidRPr="00C53B46">
              <w:rPr>
                <w:rFonts w:ascii="Arial Narrow" w:eastAsia="Arial" w:hAnsi="Arial Narrow"/>
                <w:spacing w:val="1"/>
                <w:position w:val="-1"/>
                <w:sz w:val="23"/>
                <w:szCs w:val="23"/>
              </w:rPr>
              <w:t>ha</w:t>
            </w:r>
            <w:r w:rsidRPr="00C53B46">
              <w:rPr>
                <w:rFonts w:ascii="Arial Narrow" w:eastAsia="Arial" w:hAnsi="Arial Narrow"/>
                <w:spacing w:val="-2"/>
                <w:position w:val="-1"/>
                <w:sz w:val="23"/>
                <w:szCs w:val="23"/>
              </w:rPr>
              <w:t>v</w:t>
            </w:r>
            <w:r w:rsidRPr="00C53B46">
              <w:rPr>
                <w:rFonts w:ascii="Arial Narrow" w:eastAsia="Arial" w:hAnsi="Arial Narrow"/>
                <w:position w:val="-1"/>
                <w:sz w:val="23"/>
                <w:szCs w:val="23"/>
              </w:rPr>
              <w:t>e</w:t>
            </w:r>
            <w:r w:rsidRPr="00C53B46">
              <w:rPr>
                <w:rFonts w:ascii="Arial Narrow" w:eastAsia="Arial" w:hAnsi="Arial Narrow"/>
                <w:spacing w:val="5"/>
                <w:position w:val="-1"/>
                <w:sz w:val="23"/>
                <w:szCs w:val="23"/>
              </w:rPr>
              <w:t xml:space="preserve"> </w:t>
            </w:r>
            <w:r w:rsidRPr="00C53B46">
              <w:rPr>
                <w:rFonts w:ascii="Arial Narrow" w:eastAsia="Arial" w:hAnsi="Arial Narrow"/>
                <w:position w:val="-1"/>
                <w:sz w:val="23"/>
                <w:szCs w:val="23"/>
              </w:rPr>
              <w:t>acqu</w:t>
            </w:r>
            <w:r w:rsidRPr="00C53B46">
              <w:rPr>
                <w:rFonts w:ascii="Arial Narrow" w:eastAsia="Arial" w:hAnsi="Arial Narrow"/>
                <w:spacing w:val="-1"/>
                <w:position w:val="-1"/>
                <w:sz w:val="23"/>
                <w:szCs w:val="23"/>
              </w:rPr>
              <w:t>a</w:t>
            </w:r>
            <w:r w:rsidRPr="00C53B46">
              <w:rPr>
                <w:rFonts w:ascii="Arial Narrow" w:eastAsia="Arial" w:hAnsi="Arial Narrow"/>
                <w:spacing w:val="2"/>
                <w:position w:val="-1"/>
                <w:sz w:val="23"/>
                <w:szCs w:val="23"/>
              </w:rPr>
              <w:t>i</w:t>
            </w:r>
            <w:r w:rsidRPr="00C53B46">
              <w:rPr>
                <w:rFonts w:ascii="Arial Narrow" w:eastAsia="Arial" w:hAnsi="Arial Narrow"/>
                <w:position w:val="-1"/>
                <w:sz w:val="23"/>
                <w:szCs w:val="23"/>
              </w:rPr>
              <w:t>nted</w:t>
            </w:r>
            <w:r w:rsidRPr="00C53B46">
              <w:rPr>
                <w:rFonts w:ascii="Arial Narrow" w:eastAsia="Arial" w:hAnsi="Arial Narrow"/>
                <w:spacing w:val="6"/>
                <w:position w:val="-1"/>
                <w:sz w:val="23"/>
                <w:szCs w:val="23"/>
              </w:rPr>
              <w:t xml:space="preserve"> </w:t>
            </w:r>
            <w:r w:rsidRPr="00C53B46">
              <w:rPr>
                <w:rFonts w:ascii="Arial Narrow" w:eastAsia="Arial" w:hAnsi="Arial Narrow"/>
                <w:spacing w:val="-3"/>
                <w:position w:val="-1"/>
                <w:sz w:val="23"/>
                <w:szCs w:val="23"/>
              </w:rPr>
              <w:t>w</w:t>
            </w:r>
            <w:r w:rsidRPr="00C53B46">
              <w:rPr>
                <w:rFonts w:ascii="Arial Narrow" w:eastAsia="Arial" w:hAnsi="Arial Narrow"/>
                <w:position w:val="-1"/>
                <w:sz w:val="23"/>
                <w:szCs w:val="23"/>
              </w:rPr>
              <w:t>ith</w:t>
            </w:r>
            <w:r w:rsidRPr="00C53B46">
              <w:rPr>
                <w:rFonts w:ascii="Arial Narrow" w:eastAsia="Arial" w:hAnsi="Arial Narrow"/>
                <w:spacing w:val="5"/>
                <w:position w:val="-1"/>
                <w:sz w:val="23"/>
                <w:szCs w:val="23"/>
              </w:rPr>
              <w:t xml:space="preserve"> </w:t>
            </w:r>
            <w:r w:rsidRPr="00C53B46">
              <w:rPr>
                <w:rFonts w:ascii="Arial Narrow" w:eastAsia="Arial" w:hAnsi="Arial Narrow"/>
                <w:position w:val="-1"/>
                <w:sz w:val="23"/>
                <w:szCs w:val="23"/>
              </w:rPr>
              <w:t>t</w:t>
            </w:r>
            <w:r w:rsidRPr="00C53B46">
              <w:rPr>
                <w:rFonts w:ascii="Arial Narrow" w:eastAsia="Arial" w:hAnsi="Arial Narrow"/>
                <w:spacing w:val="2"/>
                <w:position w:val="-1"/>
                <w:sz w:val="23"/>
                <w:szCs w:val="23"/>
              </w:rPr>
              <w:t>h</w:t>
            </w:r>
            <w:r w:rsidRPr="00C53B46">
              <w:rPr>
                <w:rFonts w:ascii="Arial Narrow" w:eastAsia="Arial" w:hAnsi="Arial Narrow"/>
                <w:position w:val="-1"/>
                <w:sz w:val="23"/>
                <w:szCs w:val="23"/>
              </w:rPr>
              <w:t>e</w:t>
            </w:r>
            <w:r w:rsidRPr="00C53B46">
              <w:rPr>
                <w:rFonts w:ascii="Arial Narrow" w:eastAsia="Arial" w:hAnsi="Arial Narrow"/>
                <w:spacing w:val="5"/>
                <w:position w:val="-1"/>
                <w:sz w:val="23"/>
                <w:szCs w:val="23"/>
              </w:rPr>
              <w:t xml:space="preserve"> </w:t>
            </w:r>
            <w:r w:rsidRPr="00C53B46">
              <w:rPr>
                <w:rFonts w:ascii="Arial Narrow" w:eastAsia="Arial" w:hAnsi="Arial Narrow"/>
                <w:position w:val="-1"/>
                <w:sz w:val="23"/>
                <w:szCs w:val="23"/>
              </w:rPr>
              <w:t>o</w:t>
            </w:r>
            <w:r w:rsidRPr="00C53B46">
              <w:rPr>
                <w:rFonts w:ascii="Arial Narrow" w:eastAsia="Arial" w:hAnsi="Arial Narrow"/>
                <w:spacing w:val="-2"/>
                <w:position w:val="-1"/>
                <w:sz w:val="23"/>
                <w:szCs w:val="23"/>
              </w:rPr>
              <w:t>b</w:t>
            </w:r>
            <w:r w:rsidRPr="00C53B46">
              <w:rPr>
                <w:rFonts w:ascii="Arial Narrow" w:eastAsia="Arial" w:hAnsi="Arial Narrow"/>
                <w:spacing w:val="2"/>
                <w:position w:val="-1"/>
                <w:sz w:val="23"/>
                <w:szCs w:val="23"/>
              </w:rPr>
              <w:t>l</w:t>
            </w:r>
            <w:r w:rsidRPr="00C53B46">
              <w:rPr>
                <w:rFonts w:ascii="Arial Narrow" w:eastAsia="Arial" w:hAnsi="Arial Narrow"/>
                <w:position w:val="-1"/>
                <w:sz w:val="23"/>
                <w:szCs w:val="23"/>
              </w:rPr>
              <w:t>i</w:t>
            </w:r>
            <w:r w:rsidRPr="00C53B46">
              <w:rPr>
                <w:rFonts w:ascii="Arial Narrow" w:eastAsia="Arial" w:hAnsi="Arial Narrow"/>
                <w:spacing w:val="-2"/>
                <w:position w:val="-1"/>
                <w:sz w:val="23"/>
                <w:szCs w:val="23"/>
              </w:rPr>
              <w:t>g</w:t>
            </w:r>
            <w:r w:rsidRPr="00C53B46">
              <w:rPr>
                <w:rFonts w:ascii="Arial Narrow" w:eastAsia="Arial" w:hAnsi="Arial Narrow"/>
                <w:position w:val="-1"/>
                <w:sz w:val="23"/>
                <w:szCs w:val="23"/>
              </w:rPr>
              <w:t>at</w:t>
            </w:r>
            <w:r w:rsidRPr="00C53B46">
              <w:rPr>
                <w:rFonts w:ascii="Arial Narrow" w:eastAsia="Arial" w:hAnsi="Arial Narrow"/>
                <w:spacing w:val="1"/>
                <w:position w:val="-1"/>
                <w:sz w:val="23"/>
                <w:szCs w:val="23"/>
              </w:rPr>
              <w:t>i</w:t>
            </w:r>
            <w:r w:rsidRPr="00C53B46">
              <w:rPr>
                <w:rFonts w:ascii="Arial Narrow" w:eastAsia="Arial" w:hAnsi="Arial Narrow"/>
                <w:position w:val="-1"/>
                <w:sz w:val="23"/>
                <w:szCs w:val="23"/>
              </w:rPr>
              <w:t>o</w:t>
            </w:r>
            <w:r w:rsidRPr="00C53B46">
              <w:rPr>
                <w:rFonts w:ascii="Arial Narrow" w:eastAsia="Arial" w:hAnsi="Arial Narrow"/>
                <w:spacing w:val="-2"/>
                <w:position w:val="-1"/>
                <w:sz w:val="23"/>
                <w:szCs w:val="23"/>
              </w:rPr>
              <w:t>n</w:t>
            </w:r>
            <w:r w:rsidRPr="00C53B46">
              <w:rPr>
                <w:rFonts w:ascii="Arial Narrow" w:eastAsia="Arial" w:hAnsi="Arial Narrow"/>
                <w:position w:val="-1"/>
                <w:sz w:val="23"/>
                <w:szCs w:val="23"/>
              </w:rPr>
              <w:t>s</w:t>
            </w:r>
            <w:r w:rsidRPr="00C53B46">
              <w:rPr>
                <w:rFonts w:ascii="Arial Narrow" w:eastAsia="Arial" w:hAnsi="Arial Narrow"/>
                <w:spacing w:val="6"/>
                <w:position w:val="-1"/>
                <w:sz w:val="23"/>
                <w:szCs w:val="23"/>
              </w:rPr>
              <w:t xml:space="preserve"> </w:t>
            </w:r>
            <w:r w:rsidRPr="00C53B46">
              <w:rPr>
                <w:rFonts w:ascii="Arial Narrow" w:eastAsia="Arial" w:hAnsi="Arial Narrow"/>
                <w:position w:val="-1"/>
                <w:sz w:val="23"/>
                <w:szCs w:val="23"/>
              </w:rPr>
              <w:t>stated</w:t>
            </w:r>
            <w:r w:rsidRPr="00C53B46">
              <w:rPr>
                <w:rFonts w:ascii="Arial Narrow" w:eastAsia="Arial" w:hAnsi="Arial Narrow"/>
                <w:spacing w:val="5"/>
                <w:position w:val="-1"/>
                <w:sz w:val="23"/>
                <w:szCs w:val="23"/>
              </w:rPr>
              <w:t xml:space="preserve"> </w:t>
            </w:r>
            <w:r w:rsidRPr="00C53B46">
              <w:rPr>
                <w:rFonts w:ascii="Arial Narrow" w:eastAsia="Arial" w:hAnsi="Arial Narrow"/>
                <w:position w:val="-1"/>
                <w:sz w:val="23"/>
                <w:szCs w:val="23"/>
              </w:rPr>
              <w:t>in 3</w:t>
            </w:r>
            <w:r w:rsidRPr="00C53B46">
              <w:rPr>
                <w:rFonts w:ascii="Arial Narrow" w:eastAsia="Arial" w:hAnsi="Arial Narrow"/>
                <w:spacing w:val="-2"/>
                <w:position w:val="-1"/>
                <w:sz w:val="23"/>
                <w:szCs w:val="23"/>
              </w:rPr>
              <w:t>5</w:t>
            </w:r>
            <w:r w:rsidRPr="00C53B46">
              <w:rPr>
                <w:rFonts w:ascii="Arial Narrow" w:eastAsia="Arial" w:hAnsi="Arial Narrow"/>
                <w:position w:val="-1"/>
                <w:sz w:val="23"/>
                <w:szCs w:val="23"/>
              </w:rPr>
              <w:t>-1 (</w:t>
            </w:r>
            <w:r w:rsidRPr="00C53B46">
              <w:rPr>
                <w:rFonts w:ascii="Arial Narrow" w:eastAsia="Arial" w:hAnsi="Arial Narrow"/>
                <w:spacing w:val="-1"/>
                <w:position w:val="-1"/>
                <w:sz w:val="23"/>
                <w:szCs w:val="23"/>
              </w:rPr>
              <w:t>A/3</w:t>
            </w:r>
            <w:r w:rsidRPr="00C53B46">
              <w:rPr>
                <w:rFonts w:ascii="Arial Narrow" w:eastAsia="Arial" w:hAnsi="Arial Narrow"/>
                <w:position w:val="-1"/>
                <w:sz w:val="23"/>
                <w:szCs w:val="23"/>
              </w:rPr>
              <w:t>)</w:t>
            </w:r>
            <w:r w:rsidRPr="00C53B46">
              <w:rPr>
                <w:rFonts w:ascii="Arial Narrow" w:eastAsia="Arial" w:hAnsi="Arial Narrow"/>
                <w:spacing w:val="1"/>
                <w:position w:val="-1"/>
                <w:sz w:val="23"/>
                <w:szCs w:val="23"/>
              </w:rPr>
              <w:t xml:space="preserve"> </w:t>
            </w:r>
            <w:r w:rsidRPr="00C53B46">
              <w:rPr>
                <w:rFonts w:ascii="Arial Narrow" w:eastAsia="Arial" w:hAnsi="Arial Narrow"/>
                <w:position w:val="-1"/>
                <w:sz w:val="23"/>
                <w:szCs w:val="23"/>
              </w:rPr>
              <w:t>Gen</w:t>
            </w:r>
            <w:r w:rsidRPr="00C53B46">
              <w:rPr>
                <w:rFonts w:ascii="Arial Narrow" w:eastAsia="Arial" w:hAnsi="Arial Narrow"/>
                <w:spacing w:val="-2"/>
                <w:position w:val="-1"/>
                <w:sz w:val="23"/>
                <w:szCs w:val="23"/>
              </w:rPr>
              <w:t>e</w:t>
            </w:r>
            <w:r w:rsidRPr="00C53B46">
              <w:rPr>
                <w:rFonts w:ascii="Arial Narrow" w:eastAsia="Arial" w:hAnsi="Arial Narrow"/>
                <w:position w:val="-1"/>
                <w:sz w:val="23"/>
                <w:szCs w:val="23"/>
              </w:rPr>
              <w:t>ral</w:t>
            </w:r>
            <w:r w:rsidRPr="00C53B46">
              <w:rPr>
                <w:rFonts w:ascii="Arial Narrow" w:eastAsia="Arial" w:hAnsi="Arial Narrow"/>
                <w:spacing w:val="-1"/>
                <w:position w:val="-1"/>
                <w:sz w:val="23"/>
                <w:szCs w:val="23"/>
              </w:rPr>
              <w:t xml:space="preserve"> </w:t>
            </w:r>
            <w:r w:rsidRPr="00C53B46">
              <w:rPr>
                <w:rFonts w:ascii="Arial Narrow" w:eastAsia="Arial" w:hAnsi="Arial Narrow"/>
                <w:position w:val="-1"/>
                <w:sz w:val="23"/>
                <w:szCs w:val="23"/>
              </w:rPr>
              <w:t>Co</w:t>
            </w:r>
            <w:r w:rsidRPr="00C53B46">
              <w:rPr>
                <w:rFonts w:ascii="Arial Narrow" w:eastAsia="Arial" w:hAnsi="Arial Narrow"/>
                <w:spacing w:val="-2"/>
                <w:position w:val="-1"/>
                <w:sz w:val="23"/>
                <w:szCs w:val="23"/>
              </w:rPr>
              <w:t>n</w:t>
            </w:r>
            <w:r w:rsidRPr="00C53B46">
              <w:rPr>
                <w:rFonts w:ascii="Arial Narrow" w:eastAsia="Arial" w:hAnsi="Arial Narrow"/>
                <w:spacing w:val="1"/>
                <w:position w:val="-1"/>
                <w:sz w:val="23"/>
                <w:szCs w:val="23"/>
              </w:rPr>
              <w:t>d</w:t>
            </w:r>
            <w:r w:rsidRPr="00C53B46">
              <w:rPr>
                <w:rFonts w:ascii="Arial Narrow" w:eastAsia="Arial" w:hAnsi="Arial Narrow"/>
                <w:position w:val="-1"/>
                <w:sz w:val="23"/>
                <w:szCs w:val="23"/>
              </w:rPr>
              <w:t>iti</w:t>
            </w:r>
            <w:r w:rsidRPr="00C53B46">
              <w:rPr>
                <w:rFonts w:ascii="Arial Narrow" w:eastAsia="Arial" w:hAnsi="Arial Narrow"/>
                <w:spacing w:val="-2"/>
                <w:position w:val="-1"/>
                <w:sz w:val="23"/>
                <w:szCs w:val="23"/>
              </w:rPr>
              <w:t>o</w:t>
            </w:r>
            <w:r w:rsidRPr="00C53B46">
              <w:rPr>
                <w:rFonts w:ascii="Arial Narrow" w:eastAsia="Arial" w:hAnsi="Arial Narrow"/>
                <w:position w:val="-1"/>
                <w:sz w:val="23"/>
                <w:szCs w:val="23"/>
              </w:rPr>
              <w:t>ns of</w:t>
            </w:r>
            <w:r w:rsidRPr="00C53B46">
              <w:rPr>
                <w:rFonts w:ascii="Arial Narrow" w:eastAsia="Arial" w:hAnsi="Arial Narrow"/>
                <w:spacing w:val="2"/>
                <w:position w:val="-1"/>
                <w:sz w:val="23"/>
                <w:szCs w:val="23"/>
              </w:rPr>
              <w:t xml:space="preserve"> </w:t>
            </w:r>
            <w:r w:rsidRPr="00C53B46">
              <w:rPr>
                <w:rFonts w:ascii="Arial Narrow" w:eastAsia="Arial" w:hAnsi="Arial Narrow"/>
                <w:position w:val="-1"/>
                <w:sz w:val="23"/>
                <w:szCs w:val="23"/>
              </w:rPr>
              <w:t>Co</w:t>
            </w:r>
            <w:r w:rsidRPr="00C53B46">
              <w:rPr>
                <w:rFonts w:ascii="Arial Narrow" w:eastAsia="Arial" w:hAnsi="Arial Narrow"/>
                <w:spacing w:val="-2"/>
                <w:position w:val="-1"/>
                <w:sz w:val="23"/>
                <w:szCs w:val="23"/>
              </w:rPr>
              <w:t>n</w:t>
            </w:r>
            <w:r w:rsidRPr="00C53B46">
              <w:rPr>
                <w:rFonts w:ascii="Arial Narrow" w:eastAsia="Arial" w:hAnsi="Arial Narrow"/>
                <w:position w:val="-1"/>
                <w:sz w:val="23"/>
                <w:szCs w:val="23"/>
              </w:rPr>
              <w:t>tract</w:t>
            </w:r>
            <w:r w:rsidRPr="00C53B46">
              <w:rPr>
                <w:rFonts w:ascii="Arial Narrow" w:eastAsia="Arial" w:hAnsi="Arial Narrow"/>
                <w:spacing w:val="2"/>
                <w:position w:val="-1"/>
                <w:sz w:val="23"/>
                <w:szCs w:val="23"/>
              </w:rPr>
              <w:t xml:space="preserve"> </w:t>
            </w:r>
            <w:r w:rsidRPr="00C53B46">
              <w:rPr>
                <w:rFonts w:ascii="Arial Narrow" w:eastAsia="Arial" w:hAnsi="Arial Narrow"/>
                <w:position w:val="-1"/>
                <w:sz w:val="23"/>
                <w:szCs w:val="23"/>
              </w:rPr>
              <w:t>in</w:t>
            </w:r>
            <w:r w:rsidRPr="00C53B46">
              <w:rPr>
                <w:rFonts w:ascii="Arial Narrow" w:eastAsia="Arial" w:hAnsi="Arial Narrow"/>
                <w:spacing w:val="-1"/>
                <w:position w:val="-1"/>
                <w:sz w:val="23"/>
                <w:szCs w:val="23"/>
              </w:rPr>
              <w:t xml:space="preserve"> </w:t>
            </w:r>
            <w:r w:rsidRPr="00C53B46">
              <w:rPr>
                <w:rFonts w:ascii="Arial Narrow" w:eastAsia="Arial" w:hAnsi="Arial Narrow"/>
                <w:spacing w:val="1"/>
                <w:position w:val="-1"/>
                <w:sz w:val="23"/>
                <w:szCs w:val="23"/>
              </w:rPr>
              <w:t>t</w:t>
            </w:r>
            <w:r w:rsidRPr="00C53B46">
              <w:rPr>
                <w:rFonts w:ascii="Arial Narrow" w:eastAsia="Arial" w:hAnsi="Arial Narrow"/>
                <w:position w:val="-1"/>
                <w:sz w:val="23"/>
                <w:szCs w:val="23"/>
              </w:rPr>
              <w:t>h</w:t>
            </w:r>
            <w:r w:rsidRPr="00C53B46">
              <w:rPr>
                <w:rFonts w:ascii="Arial Narrow" w:eastAsia="Arial" w:hAnsi="Arial Narrow"/>
                <w:spacing w:val="-2"/>
                <w:position w:val="-1"/>
                <w:sz w:val="23"/>
                <w:szCs w:val="23"/>
              </w:rPr>
              <w:t>i</w:t>
            </w:r>
            <w:r w:rsidRPr="00C53B46">
              <w:rPr>
                <w:rFonts w:ascii="Arial Narrow" w:eastAsia="Arial" w:hAnsi="Arial Narrow"/>
                <w:position w:val="-1"/>
                <w:sz w:val="23"/>
                <w:szCs w:val="23"/>
              </w:rPr>
              <w:t>s</w:t>
            </w:r>
            <w:r w:rsidRPr="00C53B46">
              <w:rPr>
                <w:rFonts w:ascii="Arial Narrow" w:eastAsia="Arial" w:hAnsi="Arial Narrow"/>
                <w:spacing w:val="-1"/>
                <w:position w:val="-1"/>
                <w:sz w:val="23"/>
                <w:szCs w:val="23"/>
              </w:rPr>
              <w:t xml:space="preserve"> </w:t>
            </w:r>
            <w:r w:rsidRPr="00C53B46">
              <w:rPr>
                <w:rFonts w:ascii="Arial Narrow" w:eastAsia="Arial" w:hAnsi="Arial Narrow"/>
                <w:position w:val="-1"/>
                <w:sz w:val="23"/>
                <w:szCs w:val="23"/>
              </w:rPr>
              <w:t>res</w:t>
            </w:r>
            <w:r w:rsidRPr="00C53B46">
              <w:rPr>
                <w:rFonts w:ascii="Arial Narrow" w:eastAsia="Arial" w:hAnsi="Arial Narrow"/>
                <w:spacing w:val="-2"/>
                <w:position w:val="-1"/>
                <w:sz w:val="23"/>
                <w:szCs w:val="23"/>
              </w:rPr>
              <w:t>p</w:t>
            </w:r>
            <w:r w:rsidRPr="00C53B46">
              <w:rPr>
                <w:rFonts w:ascii="Arial Narrow" w:eastAsia="Arial" w:hAnsi="Arial Narrow"/>
                <w:position w:val="-1"/>
                <w:sz w:val="23"/>
                <w:szCs w:val="23"/>
              </w:rPr>
              <w:t>ect.</w:t>
            </w:r>
          </w:p>
          <w:p w:rsidR="004A5031" w:rsidRPr="00C53B46" w:rsidRDefault="00973199" w:rsidP="00C53B46">
            <w:pPr>
              <w:pStyle w:val="1"/>
              <w:spacing w:before="0"/>
              <w:ind w:left="0"/>
              <w:jc w:val="both"/>
              <w:outlineLvl w:val="0"/>
              <w:rPr>
                <w:rFonts w:ascii="Arial Narrow" w:hAnsi="Arial Narrow" w:cstheme="minorBidi"/>
                <w:b w:val="0"/>
                <w:bCs w:val="0"/>
                <w:sz w:val="23"/>
                <w:szCs w:val="23"/>
              </w:rPr>
            </w:pPr>
            <w:bookmarkStart w:id="20" w:name="_Toc464047251"/>
            <w:bookmarkStart w:id="21" w:name="_Toc464209374"/>
            <w:bookmarkStart w:id="22" w:name="_Toc464214108"/>
            <w:bookmarkStart w:id="23" w:name="_Toc466321922"/>
            <w:r w:rsidRPr="00C53B46">
              <w:rPr>
                <w:rFonts w:ascii="Arial Narrow" w:hAnsi="Arial Narrow" w:cstheme="minorBidi"/>
                <w:b w:val="0"/>
                <w:bCs w:val="0"/>
                <w:sz w:val="23"/>
                <w:szCs w:val="23"/>
              </w:rPr>
              <w:t xml:space="preserve">4- </w:t>
            </w:r>
            <w:bookmarkEnd w:id="20"/>
            <w:bookmarkEnd w:id="21"/>
            <w:bookmarkEnd w:id="22"/>
            <w:bookmarkEnd w:id="23"/>
            <w:r w:rsidRPr="00C53B46">
              <w:rPr>
                <w:rFonts w:ascii="Arial Narrow" w:hAnsi="Arial Narrow" w:cstheme="minorBidi"/>
                <w:b w:val="0"/>
                <w:bCs w:val="0"/>
                <w:sz w:val="23"/>
                <w:szCs w:val="23"/>
              </w:rPr>
              <w:t>Eligible Bidders</w:t>
            </w:r>
          </w:p>
          <w:p w:rsidR="004A5031" w:rsidRPr="00C53B46" w:rsidRDefault="004A5031" w:rsidP="00C53B46">
            <w:pPr>
              <w:bidi w:val="0"/>
              <w:jc w:val="both"/>
              <w:rPr>
                <w:rFonts w:ascii="Arial Narrow" w:eastAsia="Arial" w:hAnsi="Arial Narrow"/>
                <w:sz w:val="23"/>
                <w:szCs w:val="23"/>
              </w:rPr>
            </w:pPr>
            <w:r w:rsidRPr="00C53B46">
              <w:rPr>
                <w:rFonts w:ascii="Arial Narrow" w:eastAsia="Arial" w:hAnsi="Arial Narrow"/>
                <w:spacing w:val="-1"/>
                <w:sz w:val="23"/>
                <w:szCs w:val="23"/>
              </w:rPr>
              <w:t>4</w:t>
            </w:r>
            <w:r w:rsidRPr="00C53B46">
              <w:rPr>
                <w:rFonts w:ascii="Arial Narrow" w:eastAsia="Arial" w:hAnsi="Arial Narrow"/>
                <w:sz w:val="23"/>
                <w:szCs w:val="23"/>
              </w:rPr>
              <w:t>-</w:t>
            </w:r>
            <w:r w:rsidRPr="00C53B46">
              <w:rPr>
                <w:rFonts w:ascii="Arial Narrow" w:eastAsia="Arial" w:hAnsi="Arial Narrow"/>
                <w:spacing w:val="-1"/>
                <w:sz w:val="23"/>
                <w:szCs w:val="23"/>
              </w:rPr>
              <w:t>1</w:t>
            </w:r>
            <w:r w:rsidRPr="00C53B46">
              <w:rPr>
                <w:rFonts w:ascii="Arial Narrow" w:eastAsia="Arial" w:hAnsi="Arial Narrow"/>
                <w:sz w:val="23"/>
                <w:szCs w:val="23"/>
              </w:rPr>
              <w:t xml:space="preserve">-   </w:t>
            </w:r>
            <w:r w:rsidRPr="00C53B46">
              <w:rPr>
                <w:rFonts w:ascii="Arial Narrow" w:eastAsia="Arial" w:hAnsi="Arial Narrow"/>
                <w:spacing w:val="57"/>
                <w:sz w:val="23"/>
                <w:szCs w:val="23"/>
              </w:rPr>
              <w:t xml:space="preserve"> </w:t>
            </w:r>
            <w:r w:rsidRPr="00C53B46">
              <w:rPr>
                <w:rFonts w:ascii="Arial Narrow" w:eastAsia="Arial" w:hAnsi="Arial Narrow"/>
                <w:sz w:val="23"/>
                <w:szCs w:val="23"/>
              </w:rPr>
              <w:t xml:space="preserve">The </w:t>
            </w:r>
            <w:r w:rsidRPr="00C53B46">
              <w:rPr>
                <w:rFonts w:ascii="Arial Narrow" w:eastAsia="Arial" w:hAnsi="Arial Narrow"/>
                <w:spacing w:val="-2"/>
                <w:sz w:val="23"/>
                <w:szCs w:val="23"/>
              </w:rPr>
              <w:t xml:space="preserve">Bidder </w:t>
            </w:r>
            <w:r w:rsidRPr="00C53B46">
              <w:rPr>
                <w:rFonts w:ascii="Arial Narrow" w:eastAsia="Arial" w:hAnsi="Arial Narrow"/>
                <w:sz w:val="23"/>
                <w:szCs w:val="23"/>
              </w:rPr>
              <w:t>a</w:t>
            </w:r>
            <w:r w:rsidRPr="00C53B46">
              <w:rPr>
                <w:rFonts w:ascii="Arial Narrow" w:eastAsia="Arial" w:hAnsi="Arial Narrow"/>
                <w:spacing w:val="-2"/>
                <w:sz w:val="23"/>
                <w:szCs w:val="23"/>
              </w:rPr>
              <w:t>n</w:t>
            </w:r>
            <w:r w:rsidRPr="00C53B46">
              <w:rPr>
                <w:rFonts w:ascii="Arial Narrow" w:eastAsia="Arial" w:hAnsi="Arial Narrow"/>
                <w:sz w:val="23"/>
                <w:szCs w:val="23"/>
              </w:rPr>
              <w:t>d a</w:t>
            </w:r>
            <w:r w:rsidRPr="00C53B46">
              <w:rPr>
                <w:rFonts w:ascii="Arial Narrow" w:eastAsia="Arial" w:hAnsi="Arial Narrow"/>
                <w:spacing w:val="-2"/>
                <w:sz w:val="23"/>
                <w:szCs w:val="23"/>
              </w:rPr>
              <w:t>l</w:t>
            </w:r>
            <w:r w:rsidRPr="00C53B46">
              <w:rPr>
                <w:rFonts w:ascii="Arial Narrow" w:eastAsia="Arial" w:hAnsi="Arial Narrow"/>
                <w:sz w:val="23"/>
                <w:szCs w:val="23"/>
              </w:rPr>
              <w:t>l p</w:t>
            </w:r>
            <w:r w:rsidRPr="00C53B46">
              <w:rPr>
                <w:rFonts w:ascii="Arial Narrow" w:eastAsia="Arial" w:hAnsi="Arial Narrow"/>
                <w:spacing w:val="-2"/>
                <w:sz w:val="23"/>
                <w:szCs w:val="23"/>
              </w:rPr>
              <w:t>a</w:t>
            </w:r>
            <w:r w:rsidRPr="00C53B46">
              <w:rPr>
                <w:rFonts w:ascii="Arial Narrow" w:eastAsia="Arial" w:hAnsi="Arial Narrow"/>
                <w:sz w:val="23"/>
                <w:szCs w:val="23"/>
              </w:rPr>
              <w:t>rties</w:t>
            </w:r>
            <w:r w:rsidRPr="00C53B46">
              <w:rPr>
                <w:rFonts w:ascii="Arial Narrow" w:eastAsia="Arial" w:hAnsi="Arial Narrow"/>
                <w:spacing w:val="25"/>
                <w:sz w:val="23"/>
                <w:szCs w:val="23"/>
              </w:rPr>
              <w:t xml:space="preserve"> </w:t>
            </w:r>
            <w:r w:rsidRPr="00C53B46">
              <w:rPr>
                <w:rFonts w:ascii="Arial Narrow" w:eastAsia="Arial" w:hAnsi="Arial Narrow"/>
                <w:sz w:val="23"/>
                <w:szCs w:val="23"/>
              </w:rPr>
              <w:t>ther</w:t>
            </w:r>
            <w:r w:rsidRPr="00C53B46">
              <w:rPr>
                <w:rFonts w:ascii="Arial Narrow" w:eastAsia="Arial" w:hAnsi="Arial Narrow"/>
                <w:spacing w:val="-2"/>
                <w:sz w:val="23"/>
                <w:szCs w:val="23"/>
              </w:rPr>
              <w:t>e</w:t>
            </w:r>
            <w:r w:rsidRPr="00C53B46">
              <w:rPr>
                <w:rFonts w:ascii="Arial Narrow" w:eastAsia="Arial" w:hAnsi="Arial Narrow"/>
                <w:sz w:val="23"/>
                <w:szCs w:val="23"/>
              </w:rPr>
              <w:t xml:space="preserve">of </w:t>
            </w:r>
            <w:r w:rsidRPr="00C53B46">
              <w:rPr>
                <w:rFonts w:ascii="Arial Narrow" w:eastAsia="Arial" w:hAnsi="Arial Narrow"/>
                <w:spacing w:val="5"/>
                <w:sz w:val="23"/>
                <w:szCs w:val="23"/>
              </w:rPr>
              <w:t>m</w:t>
            </w:r>
            <w:r w:rsidRPr="00C53B46">
              <w:rPr>
                <w:rFonts w:ascii="Arial Narrow" w:eastAsia="Arial" w:hAnsi="Arial Narrow"/>
                <w:sz w:val="23"/>
                <w:szCs w:val="23"/>
              </w:rPr>
              <w:t xml:space="preserve">ay </w:t>
            </w:r>
            <w:r w:rsidR="00973199" w:rsidRPr="00C53B46">
              <w:rPr>
                <w:rFonts w:ascii="Arial Narrow" w:eastAsia="Arial" w:hAnsi="Arial Narrow"/>
                <w:sz w:val="23"/>
                <w:szCs w:val="23"/>
              </w:rPr>
              <w:t xml:space="preserve">be </w:t>
            </w:r>
            <w:r w:rsidR="00973199" w:rsidRPr="00C53B46">
              <w:rPr>
                <w:rFonts w:ascii="Arial Narrow" w:eastAsia="Arial" w:hAnsi="Arial Narrow"/>
                <w:spacing w:val="24"/>
                <w:sz w:val="23"/>
                <w:szCs w:val="23"/>
              </w:rPr>
              <w:t>citizens</w:t>
            </w:r>
            <w:r w:rsidR="00973199" w:rsidRPr="00C53B46">
              <w:rPr>
                <w:rFonts w:ascii="Arial Narrow" w:eastAsia="Arial" w:hAnsi="Arial Narrow"/>
                <w:sz w:val="23"/>
                <w:szCs w:val="23"/>
              </w:rPr>
              <w:t xml:space="preserve"> </w:t>
            </w:r>
            <w:r w:rsidR="00973199" w:rsidRPr="00C53B46">
              <w:rPr>
                <w:rFonts w:ascii="Arial Narrow" w:eastAsia="Arial" w:hAnsi="Arial Narrow"/>
                <w:spacing w:val="25"/>
                <w:sz w:val="23"/>
                <w:szCs w:val="23"/>
              </w:rPr>
              <w:t>of</w:t>
            </w:r>
            <w:r w:rsidR="00973199" w:rsidRPr="00C53B46">
              <w:rPr>
                <w:rFonts w:ascii="Arial Narrow" w:eastAsia="Arial" w:hAnsi="Arial Narrow"/>
                <w:sz w:val="23"/>
                <w:szCs w:val="23"/>
              </w:rPr>
              <w:t xml:space="preserve"> </w:t>
            </w:r>
            <w:r w:rsidR="00973199" w:rsidRPr="00C53B46">
              <w:rPr>
                <w:rFonts w:ascii="Arial Narrow" w:eastAsia="Arial" w:hAnsi="Arial Narrow"/>
                <w:spacing w:val="28"/>
                <w:sz w:val="23"/>
                <w:szCs w:val="23"/>
              </w:rPr>
              <w:t>any</w:t>
            </w:r>
            <w:r w:rsidRPr="00C53B46">
              <w:rPr>
                <w:rFonts w:ascii="Arial Narrow" w:eastAsia="Arial" w:hAnsi="Arial Narrow"/>
                <w:sz w:val="23"/>
                <w:szCs w:val="23"/>
              </w:rPr>
              <w:t xml:space="preserve"> country acc</w:t>
            </w:r>
            <w:r w:rsidRPr="00C53B46">
              <w:rPr>
                <w:rFonts w:ascii="Arial Narrow" w:eastAsia="Arial" w:hAnsi="Arial Narrow"/>
                <w:spacing w:val="-2"/>
                <w:sz w:val="23"/>
                <w:szCs w:val="23"/>
              </w:rPr>
              <w:t>o</w:t>
            </w:r>
            <w:r w:rsidRPr="00C53B46">
              <w:rPr>
                <w:rFonts w:ascii="Arial Narrow" w:eastAsia="Arial" w:hAnsi="Arial Narrow"/>
                <w:sz w:val="23"/>
                <w:szCs w:val="23"/>
              </w:rPr>
              <w:t>rd</w:t>
            </w:r>
            <w:r w:rsidRPr="00C53B46">
              <w:rPr>
                <w:rFonts w:ascii="Arial Narrow" w:eastAsia="Arial" w:hAnsi="Arial Narrow"/>
                <w:spacing w:val="-2"/>
                <w:sz w:val="23"/>
                <w:szCs w:val="23"/>
              </w:rPr>
              <w:t>i</w:t>
            </w:r>
            <w:r w:rsidRPr="00C53B46">
              <w:rPr>
                <w:rFonts w:ascii="Arial Narrow" w:eastAsia="Arial" w:hAnsi="Arial Narrow"/>
                <w:spacing w:val="1"/>
                <w:sz w:val="23"/>
                <w:szCs w:val="23"/>
              </w:rPr>
              <w:t>n</w:t>
            </w:r>
            <w:r w:rsidRPr="00C53B46">
              <w:rPr>
                <w:rFonts w:ascii="Arial Narrow" w:eastAsia="Arial" w:hAnsi="Arial Narrow"/>
                <w:sz w:val="23"/>
                <w:szCs w:val="23"/>
              </w:rPr>
              <w:t>g</w:t>
            </w:r>
            <w:r w:rsidRPr="00C53B46">
              <w:rPr>
                <w:rFonts w:ascii="Arial Narrow" w:eastAsia="Arial" w:hAnsi="Arial Narrow"/>
                <w:spacing w:val="3"/>
                <w:sz w:val="23"/>
                <w:szCs w:val="23"/>
              </w:rPr>
              <w:t xml:space="preserve"> </w:t>
            </w:r>
            <w:r w:rsidRPr="00C53B46">
              <w:rPr>
                <w:rFonts w:ascii="Arial Narrow" w:eastAsia="Arial" w:hAnsi="Arial Narrow"/>
                <w:sz w:val="23"/>
                <w:szCs w:val="23"/>
              </w:rPr>
              <w:t>to the</w:t>
            </w:r>
            <w:r w:rsidRPr="00C53B46">
              <w:rPr>
                <w:rFonts w:ascii="Arial Narrow" w:eastAsia="Arial" w:hAnsi="Arial Narrow"/>
                <w:spacing w:val="3"/>
                <w:sz w:val="23"/>
                <w:szCs w:val="23"/>
              </w:rPr>
              <w:t xml:space="preserve"> </w:t>
            </w:r>
            <w:r w:rsidRPr="00C53B46">
              <w:rPr>
                <w:rFonts w:ascii="Arial Narrow" w:eastAsia="Arial" w:hAnsi="Arial Narrow"/>
                <w:sz w:val="23"/>
                <w:szCs w:val="23"/>
              </w:rPr>
              <w:t>co</w:t>
            </w:r>
            <w:r w:rsidRPr="00C53B46">
              <w:rPr>
                <w:rFonts w:ascii="Arial Narrow" w:eastAsia="Arial" w:hAnsi="Arial Narrow"/>
                <w:spacing w:val="-2"/>
                <w:sz w:val="23"/>
                <w:szCs w:val="23"/>
              </w:rPr>
              <w:t>n</w:t>
            </w:r>
            <w:r w:rsidRPr="00C53B46">
              <w:rPr>
                <w:rFonts w:ascii="Arial Narrow" w:eastAsia="Arial" w:hAnsi="Arial Narrow"/>
                <w:spacing w:val="1"/>
                <w:sz w:val="23"/>
                <w:szCs w:val="23"/>
              </w:rPr>
              <w:t>t</w:t>
            </w:r>
            <w:r w:rsidRPr="00C53B46">
              <w:rPr>
                <w:rFonts w:ascii="Arial Narrow" w:eastAsia="Arial" w:hAnsi="Arial Narrow"/>
                <w:spacing w:val="-2"/>
                <w:sz w:val="23"/>
                <w:szCs w:val="23"/>
              </w:rPr>
              <w:t>r</w:t>
            </w:r>
            <w:r w:rsidRPr="00C53B46">
              <w:rPr>
                <w:rFonts w:ascii="Arial Narrow" w:eastAsia="Arial" w:hAnsi="Arial Narrow"/>
                <w:sz w:val="23"/>
                <w:szCs w:val="23"/>
              </w:rPr>
              <w:t>acts stated in</w:t>
            </w:r>
            <w:r w:rsidRPr="00C53B46">
              <w:rPr>
                <w:rFonts w:ascii="Arial Narrow" w:eastAsia="Arial" w:hAnsi="Arial Narrow"/>
                <w:spacing w:val="2"/>
                <w:sz w:val="23"/>
                <w:szCs w:val="23"/>
              </w:rPr>
              <w:t xml:space="preserve"> </w:t>
            </w:r>
            <w:r w:rsidRPr="00C53B46">
              <w:rPr>
                <w:rFonts w:ascii="Arial Narrow" w:eastAsia="Arial" w:hAnsi="Arial Narrow"/>
                <w:sz w:val="23"/>
                <w:szCs w:val="23"/>
              </w:rPr>
              <w:t>section five: e</w:t>
            </w:r>
            <w:r w:rsidRPr="00C53B46">
              <w:rPr>
                <w:rFonts w:ascii="Arial Narrow" w:eastAsia="Arial" w:hAnsi="Arial Narrow"/>
                <w:spacing w:val="-3"/>
                <w:sz w:val="23"/>
                <w:szCs w:val="23"/>
              </w:rPr>
              <w:t>l</w:t>
            </w:r>
            <w:r w:rsidRPr="00C53B46">
              <w:rPr>
                <w:rFonts w:ascii="Arial Narrow" w:eastAsia="Arial" w:hAnsi="Arial Narrow"/>
                <w:sz w:val="23"/>
                <w:szCs w:val="23"/>
              </w:rPr>
              <w:t>i</w:t>
            </w:r>
            <w:r w:rsidRPr="00C53B46">
              <w:rPr>
                <w:rFonts w:ascii="Arial Narrow" w:eastAsia="Arial" w:hAnsi="Arial Narrow"/>
                <w:spacing w:val="-2"/>
                <w:sz w:val="23"/>
                <w:szCs w:val="23"/>
              </w:rPr>
              <w:t>g</w:t>
            </w:r>
            <w:r w:rsidRPr="00C53B46">
              <w:rPr>
                <w:rFonts w:ascii="Arial Narrow" w:eastAsia="Arial" w:hAnsi="Arial Narrow"/>
                <w:sz w:val="23"/>
                <w:szCs w:val="23"/>
              </w:rPr>
              <w:t>i</w:t>
            </w:r>
            <w:r w:rsidRPr="00C53B46">
              <w:rPr>
                <w:rFonts w:ascii="Arial Narrow" w:eastAsia="Arial" w:hAnsi="Arial Narrow"/>
                <w:spacing w:val="-2"/>
                <w:sz w:val="23"/>
                <w:szCs w:val="23"/>
              </w:rPr>
              <w:t>b</w:t>
            </w:r>
            <w:r w:rsidRPr="00C53B46">
              <w:rPr>
                <w:rFonts w:ascii="Arial Narrow" w:eastAsia="Arial" w:hAnsi="Arial Narrow"/>
                <w:spacing w:val="2"/>
                <w:sz w:val="23"/>
                <w:szCs w:val="23"/>
              </w:rPr>
              <w:t>l</w:t>
            </w:r>
            <w:r w:rsidRPr="00C53B46">
              <w:rPr>
                <w:rFonts w:ascii="Arial Narrow" w:eastAsia="Arial" w:hAnsi="Arial Narrow"/>
                <w:sz w:val="23"/>
                <w:szCs w:val="23"/>
              </w:rPr>
              <w:t>e c</w:t>
            </w:r>
            <w:r w:rsidRPr="00C53B46">
              <w:rPr>
                <w:rFonts w:ascii="Arial Narrow" w:eastAsia="Arial" w:hAnsi="Arial Narrow"/>
                <w:spacing w:val="-2"/>
                <w:sz w:val="23"/>
                <w:szCs w:val="23"/>
              </w:rPr>
              <w:t>o</w:t>
            </w:r>
            <w:r w:rsidRPr="00C53B46">
              <w:rPr>
                <w:rFonts w:ascii="Arial Narrow" w:eastAsia="Arial" w:hAnsi="Arial Narrow"/>
                <w:sz w:val="23"/>
                <w:szCs w:val="23"/>
              </w:rPr>
              <w:t>u</w:t>
            </w:r>
            <w:r w:rsidRPr="00C53B46">
              <w:rPr>
                <w:rFonts w:ascii="Arial Narrow" w:eastAsia="Arial" w:hAnsi="Arial Narrow"/>
                <w:spacing w:val="-2"/>
                <w:sz w:val="23"/>
                <w:szCs w:val="23"/>
              </w:rPr>
              <w:t>n</w:t>
            </w:r>
            <w:r w:rsidRPr="00C53B46">
              <w:rPr>
                <w:rFonts w:ascii="Arial Narrow" w:eastAsia="Arial" w:hAnsi="Arial Narrow"/>
                <w:sz w:val="23"/>
                <w:szCs w:val="23"/>
              </w:rPr>
              <w:t>trie</w:t>
            </w:r>
            <w:r w:rsidRPr="00C53B46">
              <w:rPr>
                <w:rFonts w:ascii="Arial Narrow" w:eastAsia="Arial" w:hAnsi="Arial Narrow"/>
                <w:spacing w:val="-1"/>
                <w:sz w:val="23"/>
                <w:szCs w:val="23"/>
              </w:rPr>
              <w:t>s</w:t>
            </w:r>
            <w:r w:rsidRPr="00C53B46">
              <w:rPr>
                <w:rFonts w:ascii="Arial Narrow" w:eastAsia="Arial" w:hAnsi="Arial Narrow"/>
                <w:sz w:val="23"/>
                <w:szCs w:val="23"/>
              </w:rPr>
              <w:t>.</w:t>
            </w:r>
            <w:r w:rsidRPr="00C53B46">
              <w:rPr>
                <w:rFonts w:ascii="Arial Narrow" w:eastAsia="Arial" w:hAnsi="Arial Narrow"/>
                <w:spacing w:val="5"/>
                <w:sz w:val="23"/>
                <w:szCs w:val="23"/>
              </w:rPr>
              <w:t xml:space="preserve"> </w:t>
            </w:r>
            <w:r w:rsidRPr="00C53B46">
              <w:rPr>
                <w:rFonts w:ascii="Arial Narrow" w:eastAsia="Arial" w:hAnsi="Arial Narrow"/>
                <w:sz w:val="23"/>
                <w:szCs w:val="23"/>
              </w:rPr>
              <w:t>The</w:t>
            </w:r>
            <w:r w:rsidRPr="00C53B46">
              <w:rPr>
                <w:rFonts w:ascii="Arial Narrow" w:eastAsia="Arial" w:hAnsi="Arial Narrow"/>
                <w:spacing w:val="3"/>
                <w:sz w:val="23"/>
                <w:szCs w:val="23"/>
              </w:rPr>
              <w:t xml:space="preserve"> </w:t>
            </w:r>
            <w:r w:rsidRPr="00C53B46">
              <w:rPr>
                <w:rFonts w:ascii="Arial Narrow" w:eastAsia="Arial" w:hAnsi="Arial Narrow"/>
                <w:spacing w:val="-2"/>
                <w:sz w:val="23"/>
                <w:szCs w:val="23"/>
              </w:rPr>
              <w:t xml:space="preserve">Bidder </w:t>
            </w:r>
            <w:r w:rsidRPr="00C53B46">
              <w:rPr>
                <w:rFonts w:ascii="Arial Narrow" w:eastAsia="Arial" w:hAnsi="Arial Narrow"/>
                <w:sz w:val="23"/>
                <w:szCs w:val="23"/>
              </w:rPr>
              <w:t>h</w:t>
            </w:r>
            <w:r w:rsidRPr="00C53B46">
              <w:rPr>
                <w:rFonts w:ascii="Arial Narrow" w:eastAsia="Arial" w:hAnsi="Arial Narrow"/>
                <w:spacing w:val="-2"/>
                <w:sz w:val="23"/>
                <w:szCs w:val="23"/>
              </w:rPr>
              <w:t>o</w:t>
            </w:r>
            <w:r w:rsidRPr="00C53B46">
              <w:rPr>
                <w:rFonts w:ascii="Arial Narrow" w:eastAsia="Arial" w:hAnsi="Arial Narrow"/>
                <w:sz w:val="23"/>
                <w:szCs w:val="23"/>
              </w:rPr>
              <w:t>l</w:t>
            </w:r>
            <w:r w:rsidRPr="00C53B46">
              <w:rPr>
                <w:rFonts w:ascii="Arial Narrow" w:eastAsia="Arial" w:hAnsi="Arial Narrow"/>
                <w:spacing w:val="-2"/>
                <w:sz w:val="23"/>
                <w:szCs w:val="23"/>
              </w:rPr>
              <w:t>d</w:t>
            </w:r>
            <w:r w:rsidRPr="00C53B46">
              <w:rPr>
                <w:rFonts w:ascii="Arial Narrow" w:eastAsia="Arial" w:hAnsi="Arial Narrow"/>
                <w:spacing w:val="2"/>
                <w:sz w:val="23"/>
                <w:szCs w:val="23"/>
              </w:rPr>
              <w:t>i</w:t>
            </w:r>
            <w:r w:rsidRPr="00C53B46">
              <w:rPr>
                <w:rFonts w:ascii="Arial Narrow" w:eastAsia="Arial" w:hAnsi="Arial Narrow"/>
                <w:sz w:val="23"/>
                <w:szCs w:val="23"/>
              </w:rPr>
              <w:t>ng</w:t>
            </w:r>
            <w:r w:rsidRPr="00C53B46">
              <w:rPr>
                <w:rFonts w:ascii="Arial Narrow" w:eastAsia="Arial" w:hAnsi="Arial Narrow"/>
                <w:spacing w:val="1"/>
                <w:sz w:val="23"/>
                <w:szCs w:val="23"/>
              </w:rPr>
              <w:t xml:space="preserve"> </w:t>
            </w:r>
            <w:r w:rsidRPr="00C53B46">
              <w:rPr>
                <w:rFonts w:ascii="Arial Narrow" w:eastAsia="Arial" w:hAnsi="Arial Narrow"/>
                <w:sz w:val="23"/>
                <w:szCs w:val="23"/>
              </w:rPr>
              <w:t>citiz</w:t>
            </w:r>
            <w:r w:rsidRPr="00C53B46">
              <w:rPr>
                <w:rFonts w:ascii="Arial Narrow" w:eastAsia="Arial" w:hAnsi="Arial Narrow"/>
                <w:spacing w:val="-2"/>
                <w:sz w:val="23"/>
                <w:szCs w:val="23"/>
              </w:rPr>
              <w:t>e</w:t>
            </w:r>
            <w:r w:rsidRPr="00C53B46">
              <w:rPr>
                <w:rFonts w:ascii="Arial Narrow" w:eastAsia="Arial" w:hAnsi="Arial Narrow"/>
                <w:sz w:val="23"/>
                <w:szCs w:val="23"/>
              </w:rPr>
              <w:t>nship</w:t>
            </w:r>
            <w:r w:rsidRPr="00C53B46">
              <w:rPr>
                <w:rFonts w:ascii="Arial Narrow" w:eastAsia="Arial" w:hAnsi="Arial Narrow"/>
                <w:spacing w:val="2"/>
                <w:sz w:val="23"/>
                <w:szCs w:val="23"/>
              </w:rPr>
              <w:t xml:space="preserve"> </w:t>
            </w:r>
            <w:r w:rsidRPr="00C53B46">
              <w:rPr>
                <w:rFonts w:ascii="Arial Narrow" w:eastAsia="Arial" w:hAnsi="Arial Narrow"/>
                <w:sz w:val="23"/>
                <w:szCs w:val="23"/>
              </w:rPr>
              <w:t>of a</w:t>
            </w:r>
            <w:r w:rsidRPr="00C53B46">
              <w:rPr>
                <w:rFonts w:ascii="Arial Narrow" w:eastAsia="Arial" w:hAnsi="Arial Narrow"/>
                <w:spacing w:val="2"/>
                <w:sz w:val="23"/>
                <w:szCs w:val="23"/>
              </w:rPr>
              <w:t xml:space="preserve"> </w:t>
            </w:r>
            <w:r w:rsidRPr="00C53B46">
              <w:rPr>
                <w:rFonts w:ascii="Arial Narrow" w:eastAsia="Arial" w:hAnsi="Arial Narrow"/>
                <w:sz w:val="23"/>
                <w:szCs w:val="23"/>
              </w:rPr>
              <w:t>co</w:t>
            </w:r>
            <w:r w:rsidRPr="00C53B46">
              <w:rPr>
                <w:rFonts w:ascii="Arial Narrow" w:eastAsia="Arial" w:hAnsi="Arial Narrow"/>
                <w:spacing w:val="-2"/>
                <w:sz w:val="23"/>
                <w:szCs w:val="23"/>
              </w:rPr>
              <w:t>u</w:t>
            </w:r>
            <w:r w:rsidRPr="00C53B46">
              <w:rPr>
                <w:rFonts w:ascii="Arial Narrow" w:eastAsia="Arial" w:hAnsi="Arial Narrow"/>
                <w:sz w:val="23"/>
                <w:szCs w:val="23"/>
              </w:rPr>
              <w:t>ntry sh</w:t>
            </w:r>
            <w:r w:rsidRPr="00C53B46">
              <w:rPr>
                <w:rFonts w:ascii="Arial Narrow" w:eastAsia="Arial" w:hAnsi="Arial Narrow"/>
                <w:spacing w:val="-2"/>
                <w:sz w:val="23"/>
                <w:szCs w:val="23"/>
              </w:rPr>
              <w:t>a</w:t>
            </w:r>
            <w:r w:rsidRPr="00C53B46">
              <w:rPr>
                <w:rFonts w:ascii="Arial Narrow" w:eastAsia="Arial" w:hAnsi="Arial Narrow"/>
                <w:sz w:val="23"/>
                <w:szCs w:val="23"/>
              </w:rPr>
              <w:t>ll</w:t>
            </w:r>
            <w:r w:rsidRPr="00C53B46">
              <w:rPr>
                <w:rFonts w:ascii="Arial Narrow" w:eastAsia="Arial" w:hAnsi="Arial Narrow"/>
                <w:spacing w:val="1"/>
                <w:sz w:val="23"/>
                <w:szCs w:val="23"/>
              </w:rPr>
              <w:t xml:space="preserve"> </w:t>
            </w:r>
            <w:r w:rsidRPr="00C53B46">
              <w:rPr>
                <w:rFonts w:ascii="Arial Narrow" w:eastAsia="Arial" w:hAnsi="Arial Narrow"/>
                <w:sz w:val="23"/>
                <w:szCs w:val="23"/>
              </w:rPr>
              <w:t>be</w:t>
            </w:r>
            <w:r w:rsidRPr="00C53B46">
              <w:rPr>
                <w:rFonts w:ascii="Arial Narrow" w:eastAsia="Arial" w:hAnsi="Arial Narrow"/>
                <w:spacing w:val="1"/>
                <w:sz w:val="23"/>
                <w:szCs w:val="23"/>
              </w:rPr>
              <w:t xml:space="preserve"> </w:t>
            </w:r>
            <w:r w:rsidRPr="00C53B46">
              <w:rPr>
                <w:rFonts w:ascii="Arial Narrow" w:eastAsia="Arial" w:hAnsi="Arial Narrow"/>
                <w:sz w:val="23"/>
                <w:szCs w:val="23"/>
              </w:rPr>
              <w:t>e</w:t>
            </w:r>
            <w:r w:rsidRPr="00C53B46">
              <w:rPr>
                <w:rFonts w:ascii="Arial Narrow" w:eastAsia="Arial" w:hAnsi="Arial Narrow"/>
                <w:spacing w:val="-2"/>
                <w:sz w:val="23"/>
                <w:szCs w:val="23"/>
              </w:rPr>
              <w:t>i</w:t>
            </w:r>
            <w:r w:rsidRPr="00C53B46">
              <w:rPr>
                <w:rFonts w:ascii="Arial Narrow" w:eastAsia="Arial" w:hAnsi="Arial Narrow"/>
                <w:sz w:val="23"/>
                <w:szCs w:val="23"/>
              </w:rPr>
              <w:t>ther</w:t>
            </w:r>
            <w:r w:rsidRPr="00C53B46">
              <w:rPr>
                <w:rFonts w:ascii="Arial Narrow" w:eastAsia="Arial" w:hAnsi="Arial Narrow"/>
                <w:spacing w:val="2"/>
                <w:sz w:val="23"/>
                <w:szCs w:val="23"/>
              </w:rPr>
              <w:t xml:space="preserve"> </w:t>
            </w:r>
            <w:r w:rsidRPr="00C53B46">
              <w:rPr>
                <w:rFonts w:ascii="Arial Narrow" w:eastAsia="Arial" w:hAnsi="Arial Narrow"/>
                <w:sz w:val="23"/>
                <w:szCs w:val="23"/>
              </w:rPr>
              <w:t>a</w:t>
            </w:r>
            <w:r w:rsidRPr="00C53B46">
              <w:rPr>
                <w:rFonts w:ascii="Arial Narrow" w:eastAsia="Arial" w:hAnsi="Arial Narrow"/>
                <w:spacing w:val="2"/>
                <w:sz w:val="23"/>
                <w:szCs w:val="23"/>
              </w:rPr>
              <w:t xml:space="preserve"> </w:t>
            </w:r>
            <w:r w:rsidRPr="00C53B46">
              <w:rPr>
                <w:rFonts w:ascii="Arial Narrow" w:eastAsia="Arial" w:hAnsi="Arial Narrow"/>
                <w:sz w:val="23"/>
                <w:szCs w:val="23"/>
              </w:rPr>
              <w:t>citi</w:t>
            </w:r>
            <w:r w:rsidRPr="00C53B46">
              <w:rPr>
                <w:rFonts w:ascii="Arial Narrow" w:eastAsia="Arial" w:hAnsi="Arial Narrow"/>
                <w:spacing w:val="-3"/>
                <w:sz w:val="23"/>
                <w:szCs w:val="23"/>
              </w:rPr>
              <w:t>z</w:t>
            </w:r>
            <w:r w:rsidRPr="00C53B46">
              <w:rPr>
                <w:rFonts w:ascii="Arial Narrow" w:eastAsia="Arial" w:hAnsi="Arial Narrow"/>
                <w:sz w:val="23"/>
                <w:szCs w:val="23"/>
              </w:rPr>
              <w:t>en</w:t>
            </w:r>
            <w:r w:rsidRPr="00C53B46">
              <w:rPr>
                <w:rFonts w:ascii="Arial Narrow" w:eastAsia="Arial" w:hAnsi="Arial Narrow"/>
                <w:spacing w:val="1"/>
                <w:sz w:val="23"/>
                <w:szCs w:val="23"/>
              </w:rPr>
              <w:t xml:space="preserve"> </w:t>
            </w:r>
            <w:r w:rsidRPr="00C53B46">
              <w:rPr>
                <w:rFonts w:ascii="Arial Narrow" w:eastAsia="Arial" w:hAnsi="Arial Narrow"/>
                <w:sz w:val="23"/>
                <w:szCs w:val="23"/>
              </w:rPr>
              <w:t>ther</w:t>
            </w:r>
            <w:r w:rsidRPr="00C53B46">
              <w:rPr>
                <w:rFonts w:ascii="Arial Narrow" w:eastAsia="Arial" w:hAnsi="Arial Narrow"/>
                <w:spacing w:val="-2"/>
                <w:sz w:val="23"/>
                <w:szCs w:val="23"/>
              </w:rPr>
              <w:t>e</w:t>
            </w:r>
            <w:r w:rsidRPr="00C53B46">
              <w:rPr>
                <w:rFonts w:ascii="Arial Narrow" w:eastAsia="Arial" w:hAnsi="Arial Narrow"/>
                <w:sz w:val="23"/>
                <w:szCs w:val="23"/>
              </w:rPr>
              <w:t>of</w:t>
            </w:r>
            <w:r w:rsidRPr="00C53B46">
              <w:rPr>
                <w:rFonts w:ascii="Arial Narrow" w:eastAsia="Arial" w:hAnsi="Arial Narrow"/>
                <w:spacing w:val="2"/>
                <w:sz w:val="23"/>
                <w:szCs w:val="23"/>
              </w:rPr>
              <w:t xml:space="preserve"> </w:t>
            </w:r>
            <w:r w:rsidRPr="00C53B46">
              <w:rPr>
                <w:rFonts w:ascii="Arial Narrow" w:eastAsia="Arial" w:hAnsi="Arial Narrow"/>
                <w:sz w:val="23"/>
                <w:szCs w:val="23"/>
              </w:rPr>
              <w:t>or</w:t>
            </w:r>
            <w:r w:rsidRPr="00C53B46">
              <w:rPr>
                <w:rFonts w:ascii="Arial Narrow" w:eastAsia="Arial" w:hAnsi="Arial Narrow"/>
                <w:spacing w:val="2"/>
                <w:sz w:val="23"/>
                <w:szCs w:val="23"/>
              </w:rPr>
              <w:t xml:space="preserve"> </w:t>
            </w:r>
            <w:r w:rsidRPr="00C53B46">
              <w:rPr>
                <w:rFonts w:ascii="Arial Narrow" w:eastAsia="Arial" w:hAnsi="Arial Narrow"/>
                <w:sz w:val="23"/>
                <w:szCs w:val="23"/>
              </w:rPr>
              <w:t>h</w:t>
            </w:r>
            <w:r w:rsidRPr="00C53B46">
              <w:rPr>
                <w:rFonts w:ascii="Arial Narrow" w:eastAsia="Arial" w:hAnsi="Arial Narrow"/>
                <w:spacing w:val="-2"/>
                <w:sz w:val="23"/>
                <w:szCs w:val="23"/>
              </w:rPr>
              <w:t>av</w:t>
            </w:r>
            <w:r w:rsidRPr="00C53B46">
              <w:rPr>
                <w:rFonts w:ascii="Arial Narrow" w:eastAsia="Arial" w:hAnsi="Arial Narrow"/>
                <w:sz w:val="23"/>
                <w:szCs w:val="23"/>
              </w:rPr>
              <w:t>e i</w:t>
            </w:r>
            <w:r w:rsidRPr="00C53B46">
              <w:rPr>
                <w:rFonts w:ascii="Arial Narrow" w:eastAsia="Arial" w:hAnsi="Arial Narrow"/>
                <w:spacing w:val="-2"/>
                <w:sz w:val="23"/>
                <w:szCs w:val="23"/>
              </w:rPr>
              <w:t>n</w:t>
            </w:r>
            <w:r w:rsidRPr="00C53B46">
              <w:rPr>
                <w:rFonts w:ascii="Arial Narrow" w:eastAsia="Arial" w:hAnsi="Arial Narrow"/>
                <w:sz w:val="23"/>
                <w:szCs w:val="23"/>
              </w:rPr>
              <w:t>cor</w:t>
            </w:r>
            <w:r w:rsidRPr="00C53B46">
              <w:rPr>
                <w:rFonts w:ascii="Arial Narrow" w:eastAsia="Arial" w:hAnsi="Arial Narrow"/>
                <w:spacing w:val="-2"/>
                <w:sz w:val="23"/>
                <w:szCs w:val="23"/>
              </w:rPr>
              <w:t>p</w:t>
            </w:r>
            <w:r w:rsidRPr="00C53B46">
              <w:rPr>
                <w:rFonts w:ascii="Arial Narrow" w:eastAsia="Arial" w:hAnsi="Arial Narrow"/>
                <w:sz w:val="23"/>
                <w:szCs w:val="23"/>
              </w:rPr>
              <w:t>o</w:t>
            </w:r>
            <w:r w:rsidRPr="00C53B46">
              <w:rPr>
                <w:rFonts w:ascii="Arial Narrow" w:eastAsia="Arial" w:hAnsi="Arial Narrow"/>
                <w:spacing w:val="2"/>
                <w:sz w:val="23"/>
                <w:szCs w:val="23"/>
              </w:rPr>
              <w:t>r</w:t>
            </w:r>
            <w:r w:rsidRPr="00C53B46">
              <w:rPr>
                <w:rFonts w:ascii="Arial Narrow" w:eastAsia="Arial" w:hAnsi="Arial Narrow"/>
                <w:sz w:val="23"/>
                <w:szCs w:val="23"/>
              </w:rPr>
              <w:t>ated a</w:t>
            </w:r>
            <w:r w:rsidRPr="00C53B46">
              <w:rPr>
                <w:rFonts w:ascii="Arial Narrow" w:eastAsia="Arial" w:hAnsi="Arial Narrow"/>
                <w:spacing w:val="1"/>
                <w:sz w:val="23"/>
                <w:szCs w:val="23"/>
              </w:rPr>
              <w:t xml:space="preserve"> </w:t>
            </w:r>
            <w:r w:rsidRPr="00C53B46">
              <w:rPr>
                <w:rFonts w:ascii="Arial Narrow" w:eastAsia="Arial" w:hAnsi="Arial Narrow"/>
                <w:spacing w:val="2"/>
                <w:sz w:val="23"/>
                <w:szCs w:val="23"/>
              </w:rPr>
              <w:t>c</w:t>
            </w:r>
            <w:r w:rsidRPr="00C53B46">
              <w:rPr>
                <w:rFonts w:ascii="Arial Narrow" w:eastAsia="Arial" w:hAnsi="Arial Narrow"/>
                <w:spacing w:val="-3"/>
                <w:sz w:val="23"/>
                <w:szCs w:val="23"/>
              </w:rPr>
              <w:t>o</w:t>
            </w:r>
            <w:r w:rsidRPr="00C53B46">
              <w:rPr>
                <w:rFonts w:ascii="Arial Narrow" w:eastAsia="Arial" w:hAnsi="Arial Narrow"/>
                <w:spacing w:val="5"/>
                <w:sz w:val="23"/>
                <w:szCs w:val="23"/>
              </w:rPr>
              <w:t>m</w:t>
            </w:r>
            <w:r w:rsidRPr="00C53B46">
              <w:rPr>
                <w:rFonts w:ascii="Arial Narrow" w:eastAsia="Arial" w:hAnsi="Arial Narrow"/>
                <w:sz w:val="23"/>
                <w:szCs w:val="23"/>
              </w:rPr>
              <w:t>p</w:t>
            </w:r>
            <w:r w:rsidRPr="00C53B46">
              <w:rPr>
                <w:rFonts w:ascii="Arial Narrow" w:eastAsia="Arial" w:hAnsi="Arial Narrow"/>
                <w:spacing w:val="-2"/>
                <w:sz w:val="23"/>
                <w:szCs w:val="23"/>
              </w:rPr>
              <w:t>a</w:t>
            </w:r>
            <w:r w:rsidRPr="00C53B46">
              <w:rPr>
                <w:rFonts w:ascii="Arial Narrow" w:eastAsia="Arial" w:hAnsi="Arial Narrow"/>
                <w:sz w:val="23"/>
                <w:szCs w:val="23"/>
              </w:rPr>
              <w:t>n</w:t>
            </w:r>
            <w:r w:rsidRPr="00C53B46">
              <w:rPr>
                <w:rFonts w:ascii="Arial Narrow" w:eastAsia="Arial" w:hAnsi="Arial Narrow"/>
                <w:spacing w:val="-3"/>
                <w:sz w:val="23"/>
                <w:szCs w:val="23"/>
              </w:rPr>
              <w:t>y</w:t>
            </w:r>
            <w:r w:rsidRPr="00C53B46">
              <w:rPr>
                <w:rFonts w:ascii="Arial Narrow" w:eastAsia="Arial" w:hAnsi="Arial Narrow"/>
                <w:sz w:val="23"/>
                <w:szCs w:val="23"/>
              </w:rPr>
              <w:t>,</w:t>
            </w:r>
            <w:r w:rsidRPr="00C53B46">
              <w:rPr>
                <w:rFonts w:ascii="Arial Narrow" w:eastAsia="Arial" w:hAnsi="Arial Narrow"/>
                <w:spacing w:val="3"/>
                <w:sz w:val="23"/>
                <w:szCs w:val="23"/>
              </w:rPr>
              <w:t xml:space="preserve"> </w:t>
            </w:r>
            <w:r w:rsidRPr="00C53B46">
              <w:rPr>
                <w:rFonts w:ascii="Arial Narrow" w:eastAsia="Arial" w:hAnsi="Arial Narrow"/>
                <w:sz w:val="23"/>
                <w:szCs w:val="23"/>
              </w:rPr>
              <w:t>re</w:t>
            </w:r>
            <w:r w:rsidRPr="00C53B46">
              <w:rPr>
                <w:rFonts w:ascii="Arial Narrow" w:eastAsia="Arial" w:hAnsi="Arial Narrow"/>
                <w:spacing w:val="-2"/>
                <w:sz w:val="23"/>
                <w:szCs w:val="23"/>
              </w:rPr>
              <w:t>g</w:t>
            </w:r>
            <w:r w:rsidRPr="00C53B46">
              <w:rPr>
                <w:rFonts w:ascii="Arial Narrow" w:eastAsia="Arial" w:hAnsi="Arial Narrow"/>
                <w:sz w:val="23"/>
                <w:szCs w:val="23"/>
              </w:rPr>
              <w:t>iste</w:t>
            </w:r>
            <w:r w:rsidRPr="00C53B46">
              <w:rPr>
                <w:rFonts w:ascii="Arial Narrow" w:eastAsia="Arial" w:hAnsi="Arial Narrow"/>
                <w:spacing w:val="2"/>
                <w:sz w:val="23"/>
                <w:szCs w:val="23"/>
              </w:rPr>
              <w:t>r</w:t>
            </w:r>
            <w:r w:rsidRPr="00C53B46">
              <w:rPr>
                <w:rFonts w:ascii="Arial Narrow" w:eastAsia="Arial" w:hAnsi="Arial Narrow"/>
                <w:sz w:val="23"/>
                <w:szCs w:val="23"/>
              </w:rPr>
              <w:t>ed or</w:t>
            </w:r>
            <w:r w:rsidRPr="00C53B46">
              <w:rPr>
                <w:rFonts w:ascii="Arial Narrow" w:eastAsia="Arial" w:hAnsi="Arial Narrow"/>
                <w:spacing w:val="3"/>
                <w:sz w:val="23"/>
                <w:szCs w:val="23"/>
              </w:rPr>
              <w:t xml:space="preserve"> </w:t>
            </w:r>
            <w:r w:rsidRPr="00C53B46">
              <w:rPr>
                <w:rFonts w:ascii="Arial Narrow" w:eastAsia="Arial" w:hAnsi="Arial Narrow"/>
                <w:sz w:val="23"/>
                <w:szCs w:val="23"/>
              </w:rPr>
              <w:t>d</w:t>
            </w:r>
            <w:r w:rsidRPr="00C53B46">
              <w:rPr>
                <w:rFonts w:ascii="Arial Narrow" w:eastAsia="Arial" w:hAnsi="Arial Narrow"/>
                <w:spacing w:val="-2"/>
                <w:sz w:val="23"/>
                <w:szCs w:val="23"/>
              </w:rPr>
              <w:t>o</w:t>
            </w:r>
            <w:r w:rsidRPr="00C53B46">
              <w:rPr>
                <w:rFonts w:ascii="Arial Narrow" w:eastAsia="Arial" w:hAnsi="Arial Narrow"/>
                <w:spacing w:val="2"/>
                <w:sz w:val="23"/>
                <w:szCs w:val="23"/>
              </w:rPr>
              <w:t>i</w:t>
            </w:r>
            <w:r w:rsidRPr="00C53B46">
              <w:rPr>
                <w:rFonts w:ascii="Arial Narrow" w:eastAsia="Arial" w:hAnsi="Arial Narrow"/>
                <w:sz w:val="23"/>
                <w:szCs w:val="23"/>
              </w:rPr>
              <w:t xml:space="preserve">ng </w:t>
            </w:r>
            <w:r w:rsidRPr="00C53B46">
              <w:rPr>
                <w:rFonts w:ascii="Arial Narrow" w:eastAsia="Arial" w:hAnsi="Arial Narrow"/>
                <w:spacing w:val="1"/>
                <w:sz w:val="23"/>
                <w:szCs w:val="23"/>
              </w:rPr>
              <w:t>b</w:t>
            </w:r>
            <w:r w:rsidRPr="00C53B46">
              <w:rPr>
                <w:rFonts w:ascii="Arial Narrow" w:eastAsia="Arial" w:hAnsi="Arial Narrow"/>
                <w:sz w:val="23"/>
                <w:szCs w:val="23"/>
              </w:rPr>
              <w:t>us</w:t>
            </w:r>
            <w:r w:rsidRPr="00C53B46">
              <w:rPr>
                <w:rFonts w:ascii="Arial Narrow" w:eastAsia="Arial" w:hAnsi="Arial Narrow"/>
                <w:spacing w:val="-2"/>
                <w:sz w:val="23"/>
                <w:szCs w:val="23"/>
              </w:rPr>
              <w:t>i</w:t>
            </w:r>
            <w:r w:rsidRPr="00C53B46">
              <w:rPr>
                <w:rFonts w:ascii="Arial Narrow" w:eastAsia="Arial" w:hAnsi="Arial Narrow"/>
                <w:sz w:val="23"/>
                <w:szCs w:val="23"/>
              </w:rPr>
              <w:t>n</w:t>
            </w:r>
            <w:r w:rsidRPr="00C53B46">
              <w:rPr>
                <w:rFonts w:ascii="Arial Narrow" w:eastAsia="Arial" w:hAnsi="Arial Narrow"/>
                <w:spacing w:val="-2"/>
                <w:sz w:val="23"/>
                <w:szCs w:val="23"/>
              </w:rPr>
              <w:t>e</w:t>
            </w:r>
            <w:r w:rsidRPr="00C53B46">
              <w:rPr>
                <w:rFonts w:ascii="Arial Narrow" w:eastAsia="Arial" w:hAnsi="Arial Narrow"/>
                <w:sz w:val="23"/>
                <w:szCs w:val="23"/>
              </w:rPr>
              <w:t>ss</w:t>
            </w:r>
            <w:r w:rsidRPr="00C53B46">
              <w:rPr>
                <w:rFonts w:ascii="Arial Narrow" w:eastAsia="Arial" w:hAnsi="Arial Narrow"/>
                <w:spacing w:val="2"/>
                <w:sz w:val="23"/>
                <w:szCs w:val="23"/>
              </w:rPr>
              <w:t xml:space="preserve"> </w:t>
            </w:r>
            <w:r w:rsidRPr="00C53B46">
              <w:rPr>
                <w:rFonts w:ascii="Arial Narrow" w:eastAsia="Arial" w:hAnsi="Arial Narrow"/>
                <w:sz w:val="23"/>
                <w:szCs w:val="23"/>
              </w:rPr>
              <w:t>ac</w:t>
            </w:r>
            <w:r w:rsidRPr="00C53B46">
              <w:rPr>
                <w:rFonts w:ascii="Arial Narrow" w:eastAsia="Arial" w:hAnsi="Arial Narrow"/>
                <w:spacing w:val="1"/>
                <w:sz w:val="23"/>
                <w:szCs w:val="23"/>
              </w:rPr>
              <w:t>c</w:t>
            </w:r>
            <w:r w:rsidRPr="00C53B46">
              <w:rPr>
                <w:rFonts w:ascii="Arial Narrow" w:eastAsia="Arial" w:hAnsi="Arial Narrow"/>
                <w:sz w:val="23"/>
                <w:szCs w:val="23"/>
              </w:rPr>
              <w:t>or</w:t>
            </w:r>
            <w:r w:rsidRPr="00C53B46">
              <w:rPr>
                <w:rFonts w:ascii="Arial Narrow" w:eastAsia="Arial" w:hAnsi="Arial Narrow"/>
                <w:spacing w:val="-2"/>
                <w:sz w:val="23"/>
                <w:szCs w:val="23"/>
              </w:rPr>
              <w:t>d</w:t>
            </w:r>
            <w:r w:rsidRPr="00C53B46">
              <w:rPr>
                <w:rFonts w:ascii="Arial Narrow" w:eastAsia="Arial" w:hAnsi="Arial Narrow"/>
                <w:sz w:val="23"/>
                <w:szCs w:val="23"/>
              </w:rPr>
              <w:t>ing</w:t>
            </w:r>
            <w:r w:rsidRPr="00C53B46">
              <w:rPr>
                <w:rFonts w:ascii="Arial Narrow" w:eastAsia="Arial" w:hAnsi="Arial Narrow"/>
                <w:spacing w:val="2"/>
                <w:sz w:val="23"/>
                <w:szCs w:val="23"/>
              </w:rPr>
              <w:t xml:space="preserve"> </w:t>
            </w:r>
            <w:r w:rsidRPr="00C53B46">
              <w:rPr>
                <w:rFonts w:ascii="Arial Narrow" w:eastAsia="Arial" w:hAnsi="Arial Narrow"/>
                <w:sz w:val="23"/>
                <w:szCs w:val="23"/>
              </w:rPr>
              <w:t>to</w:t>
            </w:r>
            <w:r w:rsidRPr="00C53B46">
              <w:rPr>
                <w:rFonts w:ascii="Arial Narrow" w:eastAsia="Arial" w:hAnsi="Arial Narrow"/>
                <w:spacing w:val="2"/>
                <w:sz w:val="23"/>
                <w:szCs w:val="23"/>
              </w:rPr>
              <w:t xml:space="preserve"> </w:t>
            </w:r>
            <w:r w:rsidRPr="00C53B46">
              <w:rPr>
                <w:rFonts w:ascii="Arial Narrow" w:eastAsia="Arial" w:hAnsi="Arial Narrow"/>
                <w:sz w:val="23"/>
                <w:szCs w:val="23"/>
              </w:rPr>
              <w:t>p</w:t>
            </w:r>
            <w:r w:rsidRPr="00C53B46">
              <w:rPr>
                <w:rFonts w:ascii="Arial Narrow" w:eastAsia="Arial" w:hAnsi="Arial Narrow"/>
                <w:spacing w:val="2"/>
                <w:sz w:val="23"/>
                <w:szCs w:val="23"/>
              </w:rPr>
              <w:t>r</w:t>
            </w:r>
            <w:r w:rsidRPr="00C53B46">
              <w:rPr>
                <w:rFonts w:ascii="Arial Narrow" w:eastAsia="Arial" w:hAnsi="Arial Narrow"/>
                <w:sz w:val="23"/>
                <w:szCs w:val="23"/>
              </w:rPr>
              <w:t>ov</w:t>
            </w:r>
            <w:r w:rsidRPr="00C53B46">
              <w:rPr>
                <w:rFonts w:ascii="Arial Narrow" w:eastAsia="Arial" w:hAnsi="Arial Narrow"/>
                <w:spacing w:val="-2"/>
                <w:sz w:val="23"/>
                <w:szCs w:val="23"/>
              </w:rPr>
              <w:t>i</w:t>
            </w:r>
            <w:r w:rsidRPr="00C53B46">
              <w:rPr>
                <w:rFonts w:ascii="Arial Narrow" w:eastAsia="Arial" w:hAnsi="Arial Narrow"/>
                <w:sz w:val="23"/>
                <w:szCs w:val="23"/>
              </w:rPr>
              <w:t>si</w:t>
            </w:r>
            <w:r w:rsidRPr="00C53B46">
              <w:rPr>
                <w:rFonts w:ascii="Arial Narrow" w:eastAsia="Arial" w:hAnsi="Arial Narrow"/>
                <w:spacing w:val="-2"/>
                <w:sz w:val="23"/>
                <w:szCs w:val="23"/>
              </w:rPr>
              <w:t>o</w:t>
            </w:r>
            <w:r w:rsidRPr="00C53B46">
              <w:rPr>
                <w:rFonts w:ascii="Arial Narrow" w:eastAsia="Arial" w:hAnsi="Arial Narrow"/>
                <w:sz w:val="23"/>
                <w:szCs w:val="23"/>
              </w:rPr>
              <w:t>ns of</w:t>
            </w:r>
            <w:r w:rsidRPr="00C53B46">
              <w:rPr>
                <w:rFonts w:ascii="Arial Narrow" w:eastAsia="Arial" w:hAnsi="Arial Narrow"/>
                <w:spacing w:val="3"/>
                <w:sz w:val="23"/>
                <w:szCs w:val="23"/>
              </w:rPr>
              <w:t xml:space="preserve"> </w:t>
            </w:r>
            <w:r w:rsidRPr="00C53B46">
              <w:rPr>
                <w:rFonts w:ascii="Arial Narrow" w:eastAsia="Arial" w:hAnsi="Arial Narrow"/>
                <w:sz w:val="23"/>
                <w:szCs w:val="23"/>
              </w:rPr>
              <w:t>l</w:t>
            </w:r>
            <w:r w:rsidRPr="00C53B46">
              <w:rPr>
                <w:rFonts w:ascii="Arial Narrow" w:eastAsia="Arial" w:hAnsi="Arial Narrow"/>
                <w:spacing w:val="-2"/>
                <w:sz w:val="23"/>
                <w:szCs w:val="23"/>
              </w:rPr>
              <w:t>a</w:t>
            </w:r>
            <w:r w:rsidRPr="00C53B46">
              <w:rPr>
                <w:rFonts w:ascii="Arial Narrow" w:eastAsia="Arial" w:hAnsi="Arial Narrow"/>
                <w:spacing w:val="-6"/>
                <w:sz w:val="23"/>
                <w:szCs w:val="23"/>
              </w:rPr>
              <w:t>w</w:t>
            </w:r>
            <w:r w:rsidRPr="00C53B46">
              <w:rPr>
                <w:rFonts w:ascii="Arial Narrow" w:eastAsia="Arial" w:hAnsi="Arial Narrow"/>
                <w:sz w:val="23"/>
                <w:szCs w:val="23"/>
              </w:rPr>
              <w:t>s</w:t>
            </w:r>
            <w:r w:rsidRPr="00C53B46">
              <w:rPr>
                <w:rFonts w:ascii="Arial Narrow" w:eastAsia="Arial" w:hAnsi="Arial Narrow"/>
                <w:spacing w:val="1"/>
                <w:sz w:val="23"/>
                <w:szCs w:val="23"/>
              </w:rPr>
              <w:t xml:space="preserve"> </w:t>
            </w:r>
            <w:r w:rsidRPr="00C53B46">
              <w:rPr>
                <w:rFonts w:ascii="Arial Narrow" w:eastAsia="Arial" w:hAnsi="Arial Narrow"/>
                <w:sz w:val="23"/>
                <w:szCs w:val="23"/>
              </w:rPr>
              <w:t>such</w:t>
            </w:r>
            <w:r w:rsidRPr="00C53B46">
              <w:rPr>
                <w:rFonts w:ascii="Arial Narrow" w:eastAsia="Arial" w:hAnsi="Arial Narrow"/>
                <w:spacing w:val="-1"/>
                <w:sz w:val="23"/>
                <w:szCs w:val="23"/>
              </w:rPr>
              <w:t xml:space="preserve"> </w:t>
            </w:r>
            <w:r w:rsidRPr="00C53B46">
              <w:rPr>
                <w:rFonts w:ascii="Arial Narrow" w:eastAsia="Arial" w:hAnsi="Arial Narrow"/>
                <w:sz w:val="23"/>
                <w:szCs w:val="23"/>
              </w:rPr>
              <w:t>c</w:t>
            </w:r>
            <w:r w:rsidRPr="00C53B46">
              <w:rPr>
                <w:rFonts w:ascii="Arial Narrow" w:eastAsia="Arial" w:hAnsi="Arial Narrow"/>
                <w:spacing w:val="2"/>
                <w:sz w:val="23"/>
                <w:szCs w:val="23"/>
              </w:rPr>
              <w:t>o</w:t>
            </w:r>
            <w:r w:rsidRPr="00C53B46">
              <w:rPr>
                <w:rFonts w:ascii="Arial Narrow" w:eastAsia="Arial" w:hAnsi="Arial Narrow"/>
                <w:sz w:val="23"/>
                <w:szCs w:val="23"/>
              </w:rPr>
              <w:t>u</w:t>
            </w:r>
            <w:r w:rsidRPr="00C53B46">
              <w:rPr>
                <w:rFonts w:ascii="Arial Narrow" w:eastAsia="Arial" w:hAnsi="Arial Narrow"/>
                <w:spacing w:val="-2"/>
                <w:sz w:val="23"/>
                <w:szCs w:val="23"/>
              </w:rPr>
              <w:t>n</w:t>
            </w:r>
            <w:r w:rsidRPr="00C53B46">
              <w:rPr>
                <w:rFonts w:ascii="Arial Narrow" w:eastAsia="Arial" w:hAnsi="Arial Narrow"/>
                <w:sz w:val="23"/>
                <w:szCs w:val="23"/>
              </w:rPr>
              <w:t>tr</w:t>
            </w:r>
            <w:r w:rsidRPr="00C53B46">
              <w:rPr>
                <w:rFonts w:ascii="Arial Narrow" w:eastAsia="Arial" w:hAnsi="Arial Narrow"/>
                <w:spacing w:val="-2"/>
                <w:sz w:val="23"/>
                <w:szCs w:val="23"/>
              </w:rPr>
              <w:t>y</w:t>
            </w:r>
            <w:r w:rsidRPr="00C53B46">
              <w:rPr>
                <w:rFonts w:ascii="Arial Narrow" w:eastAsia="Arial" w:hAnsi="Arial Narrow"/>
                <w:sz w:val="23"/>
                <w:szCs w:val="23"/>
              </w:rPr>
              <w:t>.</w:t>
            </w:r>
          </w:p>
          <w:p w:rsidR="004A5031" w:rsidRPr="00C53B46" w:rsidRDefault="004A5031" w:rsidP="00C53B46">
            <w:pPr>
              <w:bidi w:val="0"/>
              <w:jc w:val="both"/>
              <w:rPr>
                <w:rFonts w:ascii="Arial Narrow" w:eastAsia="Arial" w:hAnsi="Arial Narrow"/>
                <w:sz w:val="23"/>
                <w:szCs w:val="23"/>
              </w:rPr>
            </w:pPr>
            <w:r w:rsidRPr="00C53B46">
              <w:rPr>
                <w:rFonts w:ascii="Arial Narrow" w:eastAsia="Arial" w:hAnsi="Arial Narrow"/>
                <w:sz w:val="23"/>
                <w:szCs w:val="23"/>
              </w:rPr>
              <w:t>Th</w:t>
            </w:r>
            <w:r w:rsidRPr="00C53B46">
              <w:rPr>
                <w:rFonts w:ascii="Arial Narrow" w:eastAsia="Arial" w:hAnsi="Arial Narrow"/>
                <w:spacing w:val="-1"/>
                <w:sz w:val="23"/>
                <w:szCs w:val="23"/>
              </w:rPr>
              <w:t>e</w:t>
            </w:r>
            <w:r w:rsidRPr="00C53B46">
              <w:rPr>
                <w:rFonts w:ascii="Arial Narrow" w:eastAsia="Arial" w:hAnsi="Arial Narrow"/>
                <w:sz w:val="23"/>
                <w:szCs w:val="23"/>
              </w:rPr>
              <w:t>se</w:t>
            </w:r>
            <w:r w:rsidRPr="00C53B46">
              <w:rPr>
                <w:rFonts w:ascii="Arial Narrow" w:eastAsia="Arial" w:hAnsi="Arial Narrow"/>
                <w:spacing w:val="2"/>
                <w:sz w:val="23"/>
                <w:szCs w:val="23"/>
              </w:rPr>
              <w:t xml:space="preserve"> </w:t>
            </w:r>
            <w:r w:rsidRPr="00C53B46">
              <w:rPr>
                <w:rFonts w:ascii="Arial Narrow" w:eastAsia="Arial" w:hAnsi="Arial Narrow"/>
                <w:sz w:val="23"/>
                <w:szCs w:val="23"/>
              </w:rPr>
              <w:t>stan</w:t>
            </w:r>
            <w:r w:rsidRPr="00C53B46">
              <w:rPr>
                <w:rFonts w:ascii="Arial Narrow" w:eastAsia="Arial" w:hAnsi="Arial Narrow"/>
                <w:spacing w:val="-2"/>
                <w:sz w:val="23"/>
                <w:szCs w:val="23"/>
              </w:rPr>
              <w:t>d</w:t>
            </w:r>
            <w:r w:rsidRPr="00C53B46">
              <w:rPr>
                <w:rFonts w:ascii="Arial Narrow" w:eastAsia="Arial" w:hAnsi="Arial Narrow"/>
                <w:sz w:val="23"/>
                <w:szCs w:val="23"/>
              </w:rPr>
              <w:t>ar</w:t>
            </w:r>
            <w:r w:rsidRPr="00C53B46">
              <w:rPr>
                <w:rFonts w:ascii="Arial Narrow" w:eastAsia="Arial" w:hAnsi="Arial Narrow"/>
                <w:spacing w:val="-2"/>
                <w:sz w:val="23"/>
                <w:szCs w:val="23"/>
              </w:rPr>
              <w:t>d</w:t>
            </w:r>
            <w:r w:rsidRPr="00C53B46">
              <w:rPr>
                <w:rFonts w:ascii="Arial Narrow" w:eastAsia="Arial" w:hAnsi="Arial Narrow"/>
                <w:sz w:val="23"/>
                <w:szCs w:val="23"/>
              </w:rPr>
              <w:t>s</w:t>
            </w:r>
            <w:r w:rsidRPr="00C53B46">
              <w:rPr>
                <w:rFonts w:ascii="Arial Narrow" w:eastAsia="Arial" w:hAnsi="Arial Narrow"/>
                <w:spacing w:val="3"/>
                <w:sz w:val="23"/>
                <w:szCs w:val="23"/>
              </w:rPr>
              <w:t xml:space="preserve"> </w:t>
            </w:r>
            <w:r w:rsidRPr="00C53B46">
              <w:rPr>
                <w:rFonts w:ascii="Arial Narrow" w:eastAsia="Arial" w:hAnsi="Arial Narrow"/>
                <w:sz w:val="23"/>
                <w:szCs w:val="23"/>
              </w:rPr>
              <w:t>shall</w:t>
            </w:r>
            <w:r w:rsidRPr="00C53B46">
              <w:rPr>
                <w:rFonts w:ascii="Arial Narrow" w:eastAsia="Arial" w:hAnsi="Arial Narrow"/>
                <w:spacing w:val="2"/>
                <w:sz w:val="23"/>
                <w:szCs w:val="23"/>
              </w:rPr>
              <w:t xml:space="preserve"> </w:t>
            </w:r>
            <w:r w:rsidRPr="00C53B46">
              <w:rPr>
                <w:rFonts w:ascii="Arial Narrow" w:eastAsia="Arial" w:hAnsi="Arial Narrow"/>
                <w:sz w:val="23"/>
                <w:szCs w:val="23"/>
              </w:rPr>
              <w:t>be</w:t>
            </w:r>
            <w:r w:rsidRPr="00C53B46">
              <w:rPr>
                <w:rFonts w:ascii="Arial Narrow" w:eastAsia="Arial" w:hAnsi="Arial Narrow"/>
                <w:spacing w:val="1"/>
                <w:sz w:val="23"/>
                <w:szCs w:val="23"/>
              </w:rPr>
              <w:t xml:space="preserve"> </w:t>
            </w:r>
            <w:r w:rsidRPr="00C53B46">
              <w:rPr>
                <w:rFonts w:ascii="Arial Narrow" w:eastAsia="Arial" w:hAnsi="Arial Narrow"/>
                <w:sz w:val="23"/>
                <w:szCs w:val="23"/>
              </w:rPr>
              <w:t>a</w:t>
            </w:r>
            <w:r w:rsidRPr="00C53B46">
              <w:rPr>
                <w:rFonts w:ascii="Arial Narrow" w:eastAsia="Arial" w:hAnsi="Arial Narrow"/>
                <w:spacing w:val="-2"/>
                <w:sz w:val="23"/>
                <w:szCs w:val="23"/>
              </w:rPr>
              <w:t>p</w:t>
            </w:r>
            <w:r w:rsidRPr="00C53B46">
              <w:rPr>
                <w:rFonts w:ascii="Arial Narrow" w:eastAsia="Arial" w:hAnsi="Arial Narrow"/>
                <w:spacing w:val="1"/>
                <w:sz w:val="23"/>
                <w:szCs w:val="23"/>
              </w:rPr>
              <w:t>p</w:t>
            </w:r>
            <w:r w:rsidRPr="00C53B46">
              <w:rPr>
                <w:rFonts w:ascii="Arial Narrow" w:eastAsia="Arial" w:hAnsi="Arial Narrow"/>
                <w:sz w:val="23"/>
                <w:szCs w:val="23"/>
              </w:rPr>
              <w:t>l</w:t>
            </w:r>
            <w:r w:rsidRPr="00C53B46">
              <w:rPr>
                <w:rFonts w:ascii="Arial Narrow" w:eastAsia="Arial" w:hAnsi="Arial Narrow"/>
                <w:spacing w:val="-1"/>
                <w:sz w:val="23"/>
                <w:szCs w:val="23"/>
              </w:rPr>
              <w:t>i</w:t>
            </w:r>
            <w:r w:rsidRPr="00C53B46">
              <w:rPr>
                <w:rFonts w:ascii="Arial Narrow" w:eastAsia="Arial" w:hAnsi="Arial Narrow"/>
                <w:sz w:val="23"/>
                <w:szCs w:val="23"/>
              </w:rPr>
              <w:t>ed</w:t>
            </w:r>
            <w:r w:rsidRPr="00C53B46">
              <w:rPr>
                <w:rFonts w:ascii="Arial Narrow" w:eastAsia="Arial" w:hAnsi="Arial Narrow"/>
                <w:spacing w:val="1"/>
                <w:sz w:val="23"/>
                <w:szCs w:val="23"/>
              </w:rPr>
              <w:t xml:space="preserve"> </w:t>
            </w:r>
            <w:r w:rsidRPr="00C53B46">
              <w:rPr>
                <w:rFonts w:ascii="Arial Narrow" w:eastAsia="Arial" w:hAnsi="Arial Narrow"/>
                <w:sz w:val="23"/>
                <w:szCs w:val="23"/>
              </w:rPr>
              <w:t>to</w:t>
            </w:r>
            <w:r w:rsidRPr="00C53B46">
              <w:rPr>
                <w:rFonts w:ascii="Arial Narrow" w:eastAsia="Arial" w:hAnsi="Arial Narrow"/>
                <w:spacing w:val="3"/>
                <w:sz w:val="23"/>
                <w:szCs w:val="23"/>
              </w:rPr>
              <w:t xml:space="preserve"> </w:t>
            </w:r>
            <w:r w:rsidRPr="00C53B46">
              <w:rPr>
                <w:rFonts w:ascii="Arial Narrow" w:eastAsia="Arial" w:hAnsi="Arial Narrow"/>
                <w:sz w:val="23"/>
                <w:szCs w:val="23"/>
              </w:rPr>
              <w:t>id</w:t>
            </w:r>
            <w:r w:rsidRPr="00C53B46">
              <w:rPr>
                <w:rFonts w:ascii="Arial Narrow" w:eastAsia="Arial" w:hAnsi="Arial Narrow"/>
                <w:spacing w:val="2"/>
                <w:sz w:val="23"/>
                <w:szCs w:val="23"/>
              </w:rPr>
              <w:t>e</w:t>
            </w:r>
            <w:r w:rsidRPr="00C53B46">
              <w:rPr>
                <w:rFonts w:ascii="Arial Narrow" w:eastAsia="Arial" w:hAnsi="Arial Narrow"/>
                <w:sz w:val="23"/>
                <w:szCs w:val="23"/>
              </w:rPr>
              <w:t>nti</w:t>
            </w:r>
            <w:r w:rsidRPr="00C53B46">
              <w:rPr>
                <w:rFonts w:ascii="Arial Narrow" w:eastAsia="Arial" w:hAnsi="Arial Narrow"/>
                <w:spacing w:val="2"/>
                <w:sz w:val="23"/>
                <w:szCs w:val="23"/>
              </w:rPr>
              <w:t>f</w:t>
            </w:r>
            <w:r w:rsidRPr="00C53B46">
              <w:rPr>
                <w:rFonts w:ascii="Arial Narrow" w:eastAsia="Arial" w:hAnsi="Arial Narrow"/>
                <w:sz w:val="23"/>
                <w:szCs w:val="23"/>
              </w:rPr>
              <w:t>y the</w:t>
            </w:r>
            <w:r w:rsidRPr="00C53B46">
              <w:rPr>
                <w:rFonts w:ascii="Arial Narrow" w:eastAsia="Arial" w:hAnsi="Arial Narrow"/>
                <w:spacing w:val="2"/>
                <w:sz w:val="23"/>
                <w:szCs w:val="23"/>
              </w:rPr>
              <w:t xml:space="preserve"> </w:t>
            </w:r>
            <w:r w:rsidRPr="00C53B46">
              <w:rPr>
                <w:rFonts w:ascii="Arial Narrow" w:eastAsia="Arial" w:hAnsi="Arial Narrow"/>
                <w:sz w:val="23"/>
                <w:szCs w:val="23"/>
              </w:rPr>
              <w:t>citi</w:t>
            </w:r>
            <w:r w:rsidRPr="00C53B46">
              <w:rPr>
                <w:rFonts w:ascii="Arial Narrow" w:eastAsia="Arial" w:hAnsi="Arial Narrow"/>
                <w:spacing w:val="-3"/>
                <w:sz w:val="23"/>
                <w:szCs w:val="23"/>
              </w:rPr>
              <w:t>z</w:t>
            </w:r>
            <w:r w:rsidRPr="00C53B46">
              <w:rPr>
                <w:rFonts w:ascii="Arial Narrow" w:eastAsia="Arial" w:hAnsi="Arial Narrow"/>
                <w:spacing w:val="-1"/>
                <w:sz w:val="23"/>
                <w:szCs w:val="23"/>
              </w:rPr>
              <w:t>en</w:t>
            </w:r>
            <w:r w:rsidRPr="00C53B46">
              <w:rPr>
                <w:rFonts w:ascii="Arial Narrow" w:eastAsia="Arial" w:hAnsi="Arial Narrow"/>
                <w:sz w:val="23"/>
                <w:szCs w:val="23"/>
              </w:rPr>
              <w:t>ship</w:t>
            </w:r>
            <w:r w:rsidRPr="00C53B46">
              <w:rPr>
                <w:rFonts w:ascii="Arial Narrow" w:eastAsia="Arial" w:hAnsi="Arial Narrow"/>
                <w:spacing w:val="3"/>
                <w:sz w:val="23"/>
                <w:szCs w:val="23"/>
              </w:rPr>
              <w:t xml:space="preserve"> </w:t>
            </w:r>
            <w:r w:rsidRPr="00C53B46">
              <w:rPr>
                <w:rFonts w:ascii="Arial Narrow" w:eastAsia="Arial" w:hAnsi="Arial Narrow"/>
                <w:sz w:val="23"/>
                <w:szCs w:val="23"/>
              </w:rPr>
              <w:t>of</w:t>
            </w:r>
            <w:r w:rsidRPr="00C53B46">
              <w:rPr>
                <w:rFonts w:ascii="Arial Narrow" w:eastAsia="Arial" w:hAnsi="Arial Narrow"/>
                <w:spacing w:val="5"/>
                <w:sz w:val="23"/>
                <w:szCs w:val="23"/>
              </w:rPr>
              <w:t xml:space="preserve"> </w:t>
            </w:r>
            <w:r w:rsidRPr="00C53B46">
              <w:rPr>
                <w:rFonts w:ascii="Arial Narrow" w:eastAsia="Arial" w:hAnsi="Arial Narrow"/>
                <w:sz w:val="23"/>
                <w:szCs w:val="23"/>
              </w:rPr>
              <w:t>a</w:t>
            </w:r>
            <w:r w:rsidRPr="00C53B46">
              <w:rPr>
                <w:rFonts w:ascii="Arial Narrow" w:eastAsia="Arial" w:hAnsi="Arial Narrow"/>
                <w:spacing w:val="-2"/>
                <w:sz w:val="23"/>
                <w:szCs w:val="23"/>
              </w:rPr>
              <w:t>n</w:t>
            </w:r>
            <w:r w:rsidRPr="00C53B46">
              <w:rPr>
                <w:rFonts w:ascii="Arial Narrow" w:eastAsia="Arial" w:hAnsi="Arial Narrow"/>
                <w:sz w:val="23"/>
                <w:szCs w:val="23"/>
              </w:rPr>
              <w:t>y su</w:t>
            </w:r>
            <w:r w:rsidRPr="00C53B46">
              <w:rPr>
                <w:rFonts w:ascii="Arial Narrow" w:eastAsia="Arial" w:hAnsi="Arial Narrow"/>
                <w:spacing w:val="-2"/>
                <w:sz w:val="23"/>
                <w:szCs w:val="23"/>
              </w:rPr>
              <w:t>b</w:t>
            </w:r>
            <w:r w:rsidRPr="00C53B46">
              <w:rPr>
                <w:rFonts w:ascii="Arial Narrow" w:eastAsia="Arial" w:hAnsi="Arial Narrow"/>
                <w:sz w:val="23"/>
                <w:szCs w:val="23"/>
              </w:rPr>
              <w:t>co</w:t>
            </w:r>
            <w:r w:rsidRPr="00C53B46">
              <w:rPr>
                <w:rFonts w:ascii="Arial Narrow" w:eastAsia="Arial" w:hAnsi="Arial Narrow"/>
                <w:spacing w:val="-2"/>
                <w:sz w:val="23"/>
                <w:szCs w:val="23"/>
              </w:rPr>
              <w:t>n</w:t>
            </w:r>
            <w:r w:rsidRPr="00C53B46">
              <w:rPr>
                <w:rFonts w:ascii="Arial Narrow" w:eastAsia="Arial" w:hAnsi="Arial Narrow"/>
                <w:sz w:val="23"/>
                <w:szCs w:val="23"/>
              </w:rPr>
              <w:t>tractor</w:t>
            </w:r>
            <w:r w:rsidRPr="00C53B46">
              <w:rPr>
                <w:rFonts w:ascii="Arial Narrow" w:eastAsia="Arial" w:hAnsi="Arial Narrow"/>
                <w:spacing w:val="3"/>
                <w:sz w:val="23"/>
                <w:szCs w:val="23"/>
              </w:rPr>
              <w:t xml:space="preserve"> </w:t>
            </w:r>
            <w:r w:rsidRPr="00C53B46">
              <w:rPr>
                <w:rFonts w:ascii="Arial Narrow" w:eastAsia="Arial" w:hAnsi="Arial Narrow"/>
                <w:sz w:val="23"/>
                <w:szCs w:val="23"/>
              </w:rPr>
              <w:t>or</w:t>
            </w:r>
            <w:r w:rsidRPr="00C53B46">
              <w:rPr>
                <w:rFonts w:ascii="Arial Narrow" w:eastAsia="Arial" w:hAnsi="Arial Narrow"/>
                <w:spacing w:val="2"/>
                <w:sz w:val="23"/>
                <w:szCs w:val="23"/>
              </w:rPr>
              <w:t xml:space="preserve"> </w:t>
            </w:r>
            <w:r w:rsidRPr="00C53B46">
              <w:rPr>
                <w:rFonts w:ascii="Arial Narrow" w:eastAsia="Arial" w:hAnsi="Arial Narrow"/>
                <w:sz w:val="23"/>
                <w:szCs w:val="23"/>
              </w:rPr>
              <w:t>s</w:t>
            </w:r>
            <w:r w:rsidRPr="00C53B46">
              <w:rPr>
                <w:rFonts w:ascii="Arial Narrow" w:eastAsia="Arial" w:hAnsi="Arial Narrow"/>
                <w:spacing w:val="1"/>
                <w:sz w:val="23"/>
                <w:szCs w:val="23"/>
              </w:rPr>
              <w:t>u</w:t>
            </w:r>
            <w:r w:rsidRPr="00C53B46">
              <w:rPr>
                <w:rFonts w:ascii="Arial Narrow" w:eastAsia="Arial" w:hAnsi="Arial Narrow"/>
                <w:sz w:val="23"/>
                <w:szCs w:val="23"/>
              </w:rPr>
              <w:t>p</w:t>
            </w:r>
            <w:r w:rsidRPr="00C53B46">
              <w:rPr>
                <w:rFonts w:ascii="Arial Narrow" w:eastAsia="Arial" w:hAnsi="Arial Narrow"/>
                <w:spacing w:val="-2"/>
                <w:sz w:val="23"/>
                <w:szCs w:val="23"/>
              </w:rPr>
              <w:t>p</w:t>
            </w:r>
            <w:r w:rsidRPr="00C53B46">
              <w:rPr>
                <w:rFonts w:ascii="Arial Narrow" w:eastAsia="Arial" w:hAnsi="Arial Narrow"/>
                <w:sz w:val="23"/>
                <w:szCs w:val="23"/>
              </w:rPr>
              <w:t>lier</w:t>
            </w:r>
            <w:r w:rsidRPr="00C53B46">
              <w:rPr>
                <w:rFonts w:ascii="Arial Narrow" w:eastAsia="Arial" w:hAnsi="Arial Narrow"/>
                <w:spacing w:val="3"/>
                <w:sz w:val="23"/>
                <w:szCs w:val="23"/>
              </w:rPr>
              <w:t xml:space="preserve"> f</w:t>
            </w:r>
            <w:r w:rsidRPr="00C53B46">
              <w:rPr>
                <w:rFonts w:ascii="Arial Narrow" w:eastAsia="Arial" w:hAnsi="Arial Narrow"/>
                <w:sz w:val="23"/>
                <w:szCs w:val="23"/>
              </w:rPr>
              <w:t>or</w:t>
            </w:r>
            <w:r w:rsidRPr="00C53B46">
              <w:rPr>
                <w:rFonts w:ascii="Arial Narrow" w:eastAsia="Arial" w:hAnsi="Arial Narrow"/>
                <w:spacing w:val="2"/>
                <w:sz w:val="23"/>
                <w:szCs w:val="23"/>
              </w:rPr>
              <w:t xml:space="preserve"> </w:t>
            </w:r>
            <w:r w:rsidRPr="00C53B46">
              <w:rPr>
                <w:rFonts w:ascii="Arial Narrow" w:eastAsia="Arial" w:hAnsi="Arial Narrow"/>
                <w:sz w:val="23"/>
                <w:szCs w:val="23"/>
              </w:rPr>
              <w:t>a</w:t>
            </w:r>
            <w:r w:rsidRPr="00C53B46">
              <w:rPr>
                <w:rFonts w:ascii="Arial Narrow" w:eastAsia="Arial" w:hAnsi="Arial Narrow"/>
                <w:spacing w:val="-2"/>
                <w:sz w:val="23"/>
                <w:szCs w:val="23"/>
              </w:rPr>
              <w:t>n</w:t>
            </w:r>
            <w:r w:rsidRPr="00C53B46">
              <w:rPr>
                <w:rFonts w:ascii="Arial Narrow" w:eastAsia="Arial" w:hAnsi="Arial Narrow"/>
                <w:sz w:val="23"/>
                <w:szCs w:val="23"/>
              </w:rPr>
              <w:t>y p</w:t>
            </w:r>
            <w:r w:rsidRPr="00C53B46">
              <w:rPr>
                <w:rFonts w:ascii="Arial Narrow" w:eastAsia="Arial" w:hAnsi="Arial Narrow"/>
                <w:spacing w:val="-2"/>
                <w:sz w:val="23"/>
                <w:szCs w:val="23"/>
              </w:rPr>
              <w:t>a</w:t>
            </w:r>
            <w:r w:rsidRPr="00C53B46">
              <w:rPr>
                <w:rFonts w:ascii="Arial Narrow" w:eastAsia="Arial" w:hAnsi="Arial Narrow"/>
                <w:sz w:val="23"/>
                <w:szCs w:val="23"/>
              </w:rPr>
              <w:t>rt</w:t>
            </w:r>
            <w:r w:rsidRPr="00C53B46">
              <w:rPr>
                <w:rFonts w:ascii="Arial Narrow" w:eastAsia="Arial" w:hAnsi="Arial Narrow"/>
                <w:spacing w:val="4"/>
                <w:sz w:val="23"/>
                <w:szCs w:val="23"/>
              </w:rPr>
              <w:t xml:space="preserve"> </w:t>
            </w:r>
            <w:r w:rsidRPr="00C53B46">
              <w:rPr>
                <w:rFonts w:ascii="Arial Narrow" w:eastAsia="Arial" w:hAnsi="Arial Narrow"/>
                <w:sz w:val="23"/>
                <w:szCs w:val="23"/>
              </w:rPr>
              <w:t>of</w:t>
            </w:r>
            <w:r w:rsidRPr="00C53B46">
              <w:rPr>
                <w:rFonts w:ascii="Arial Narrow" w:eastAsia="Arial" w:hAnsi="Arial Narrow"/>
                <w:spacing w:val="5"/>
                <w:sz w:val="23"/>
                <w:szCs w:val="23"/>
              </w:rPr>
              <w:t xml:space="preserve"> </w:t>
            </w:r>
            <w:r w:rsidRPr="00C53B46">
              <w:rPr>
                <w:rFonts w:ascii="Arial Narrow" w:eastAsia="Arial" w:hAnsi="Arial Narrow"/>
                <w:sz w:val="23"/>
                <w:szCs w:val="23"/>
              </w:rPr>
              <w:t>the</w:t>
            </w:r>
            <w:r w:rsidRPr="00C53B46">
              <w:rPr>
                <w:rFonts w:ascii="Arial Narrow" w:eastAsia="Arial" w:hAnsi="Arial Narrow"/>
                <w:spacing w:val="2"/>
                <w:sz w:val="23"/>
                <w:szCs w:val="23"/>
              </w:rPr>
              <w:t xml:space="preserve"> </w:t>
            </w:r>
            <w:r w:rsidRPr="00C53B46">
              <w:rPr>
                <w:rFonts w:ascii="Arial Narrow" w:eastAsia="Arial" w:hAnsi="Arial Narrow"/>
                <w:sz w:val="23"/>
                <w:szCs w:val="23"/>
              </w:rPr>
              <w:t>co</w:t>
            </w:r>
            <w:r w:rsidRPr="00C53B46">
              <w:rPr>
                <w:rFonts w:ascii="Arial Narrow" w:eastAsia="Arial" w:hAnsi="Arial Narrow"/>
                <w:spacing w:val="-2"/>
                <w:sz w:val="23"/>
                <w:szCs w:val="23"/>
              </w:rPr>
              <w:t>n</w:t>
            </w:r>
            <w:r w:rsidRPr="00C53B46">
              <w:rPr>
                <w:rFonts w:ascii="Arial Narrow" w:eastAsia="Arial" w:hAnsi="Arial Narrow"/>
                <w:sz w:val="23"/>
                <w:szCs w:val="23"/>
              </w:rPr>
              <w:t>trac</w:t>
            </w:r>
            <w:r w:rsidRPr="00C53B46">
              <w:rPr>
                <w:rFonts w:ascii="Arial Narrow" w:eastAsia="Arial" w:hAnsi="Arial Narrow"/>
                <w:spacing w:val="1"/>
                <w:sz w:val="23"/>
                <w:szCs w:val="23"/>
              </w:rPr>
              <w:t>t</w:t>
            </w:r>
            <w:r w:rsidRPr="00C53B46">
              <w:rPr>
                <w:rFonts w:ascii="Arial Narrow" w:eastAsia="Arial" w:hAnsi="Arial Narrow"/>
                <w:sz w:val="23"/>
                <w:szCs w:val="23"/>
              </w:rPr>
              <w:t>,</w:t>
            </w:r>
            <w:r w:rsidRPr="00C53B46">
              <w:rPr>
                <w:rFonts w:ascii="Arial Narrow" w:eastAsia="Arial" w:hAnsi="Arial Narrow"/>
                <w:spacing w:val="3"/>
                <w:sz w:val="23"/>
                <w:szCs w:val="23"/>
              </w:rPr>
              <w:t xml:space="preserve"> </w:t>
            </w:r>
            <w:r w:rsidRPr="00C53B46">
              <w:rPr>
                <w:rFonts w:ascii="Arial Narrow" w:eastAsia="Arial" w:hAnsi="Arial Narrow"/>
                <w:sz w:val="23"/>
                <w:szCs w:val="23"/>
              </w:rPr>
              <w:t>to</w:t>
            </w:r>
            <w:r w:rsidRPr="00C53B46">
              <w:rPr>
                <w:rFonts w:ascii="Arial Narrow" w:eastAsia="Arial" w:hAnsi="Arial Narrow"/>
                <w:spacing w:val="3"/>
                <w:sz w:val="23"/>
                <w:szCs w:val="23"/>
              </w:rPr>
              <w:t xml:space="preserve"> </w:t>
            </w:r>
            <w:r w:rsidRPr="00C53B46">
              <w:rPr>
                <w:rFonts w:ascii="Arial Narrow" w:eastAsia="Arial" w:hAnsi="Arial Narrow"/>
                <w:sz w:val="23"/>
                <w:szCs w:val="23"/>
              </w:rPr>
              <w:t>i</w:t>
            </w:r>
            <w:r w:rsidRPr="00C53B46">
              <w:rPr>
                <w:rFonts w:ascii="Arial Narrow" w:eastAsia="Arial" w:hAnsi="Arial Narrow"/>
                <w:spacing w:val="-2"/>
                <w:sz w:val="23"/>
                <w:szCs w:val="23"/>
              </w:rPr>
              <w:t>n</w:t>
            </w:r>
            <w:r w:rsidRPr="00C53B46">
              <w:rPr>
                <w:rFonts w:ascii="Arial Narrow" w:eastAsia="Arial" w:hAnsi="Arial Narrow"/>
                <w:sz w:val="23"/>
                <w:szCs w:val="23"/>
              </w:rPr>
              <w:t>cl</w:t>
            </w:r>
            <w:r w:rsidRPr="00C53B46">
              <w:rPr>
                <w:rFonts w:ascii="Arial Narrow" w:eastAsia="Arial" w:hAnsi="Arial Narrow"/>
                <w:spacing w:val="-2"/>
                <w:sz w:val="23"/>
                <w:szCs w:val="23"/>
              </w:rPr>
              <w:t>u</w:t>
            </w:r>
            <w:r w:rsidRPr="00C53B46">
              <w:rPr>
                <w:rFonts w:ascii="Arial Narrow" w:eastAsia="Arial" w:hAnsi="Arial Narrow"/>
                <w:sz w:val="23"/>
                <w:szCs w:val="23"/>
              </w:rPr>
              <w:t>de</w:t>
            </w:r>
            <w:r w:rsidRPr="00C53B46">
              <w:rPr>
                <w:rFonts w:ascii="Arial Narrow" w:eastAsia="Arial" w:hAnsi="Arial Narrow"/>
                <w:spacing w:val="1"/>
                <w:sz w:val="23"/>
                <w:szCs w:val="23"/>
              </w:rPr>
              <w:t xml:space="preserve"> </w:t>
            </w:r>
            <w:r w:rsidRPr="00C53B46">
              <w:rPr>
                <w:rFonts w:ascii="Arial Narrow" w:eastAsia="Arial" w:hAnsi="Arial Narrow"/>
                <w:sz w:val="23"/>
                <w:szCs w:val="23"/>
              </w:rPr>
              <w:t>t</w:t>
            </w:r>
            <w:r w:rsidRPr="00C53B46">
              <w:rPr>
                <w:rFonts w:ascii="Arial Narrow" w:eastAsia="Arial" w:hAnsi="Arial Narrow"/>
                <w:spacing w:val="2"/>
                <w:sz w:val="23"/>
                <w:szCs w:val="23"/>
              </w:rPr>
              <w:t>h</w:t>
            </w:r>
            <w:r w:rsidRPr="00C53B46">
              <w:rPr>
                <w:rFonts w:ascii="Arial Narrow" w:eastAsia="Arial" w:hAnsi="Arial Narrow"/>
                <w:sz w:val="23"/>
                <w:szCs w:val="23"/>
              </w:rPr>
              <w:t>e</w:t>
            </w:r>
            <w:r w:rsidRPr="00C53B46">
              <w:rPr>
                <w:rFonts w:ascii="Arial Narrow" w:eastAsia="Arial" w:hAnsi="Arial Narrow"/>
                <w:spacing w:val="4"/>
                <w:sz w:val="23"/>
                <w:szCs w:val="23"/>
              </w:rPr>
              <w:t xml:space="preserve"> </w:t>
            </w:r>
            <w:r w:rsidRPr="00C53B46">
              <w:rPr>
                <w:rFonts w:ascii="Arial Narrow" w:eastAsia="Arial" w:hAnsi="Arial Narrow"/>
                <w:sz w:val="23"/>
                <w:szCs w:val="23"/>
              </w:rPr>
              <w:t>ser</w:t>
            </w:r>
            <w:r w:rsidRPr="00C53B46">
              <w:rPr>
                <w:rFonts w:ascii="Arial Narrow" w:eastAsia="Arial" w:hAnsi="Arial Narrow"/>
                <w:spacing w:val="-3"/>
                <w:sz w:val="23"/>
                <w:szCs w:val="23"/>
              </w:rPr>
              <w:t>v</w:t>
            </w:r>
            <w:r w:rsidRPr="00C53B46">
              <w:rPr>
                <w:rFonts w:ascii="Arial Narrow" w:eastAsia="Arial" w:hAnsi="Arial Narrow"/>
                <w:sz w:val="23"/>
                <w:szCs w:val="23"/>
              </w:rPr>
              <w:t>i</w:t>
            </w:r>
            <w:r w:rsidRPr="00C53B46">
              <w:rPr>
                <w:rFonts w:ascii="Arial Narrow" w:eastAsia="Arial" w:hAnsi="Arial Narrow"/>
                <w:spacing w:val="2"/>
                <w:sz w:val="23"/>
                <w:szCs w:val="23"/>
              </w:rPr>
              <w:t>c</w:t>
            </w:r>
            <w:r w:rsidRPr="00C53B46">
              <w:rPr>
                <w:rFonts w:ascii="Arial Narrow" w:eastAsia="Arial" w:hAnsi="Arial Narrow"/>
                <w:sz w:val="23"/>
                <w:szCs w:val="23"/>
              </w:rPr>
              <w:t>es re</w:t>
            </w:r>
            <w:r w:rsidRPr="00C53B46">
              <w:rPr>
                <w:rFonts w:ascii="Arial Narrow" w:eastAsia="Arial" w:hAnsi="Arial Narrow"/>
                <w:spacing w:val="-2"/>
                <w:sz w:val="23"/>
                <w:szCs w:val="23"/>
              </w:rPr>
              <w:t>l</w:t>
            </w:r>
            <w:r w:rsidRPr="00C53B46">
              <w:rPr>
                <w:rFonts w:ascii="Arial Narrow" w:eastAsia="Arial" w:hAnsi="Arial Narrow"/>
                <w:sz w:val="23"/>
                <w:szCs w:val="23"/>
              </w:rPr>
              <w:t>ated</w:t>
            </w:r>
            <w:r w:rsidRPr="00C53B46">
              <w:rPr>
                <w:rFonts w:ascii="Arial Narrow" w:eastAsia="Arial" w:hAnsi="Arial Narrow"/>
                <w:spacing w:val="-2"/>
                <w:sz w:val="23"/>
                <w:szCs w:val="23"/>
              </w:rPr>
              <w:t xml:space="preserve"> </w:t>
            </w:r>
            <w:r w:rsidRPr="00C53B46">
              <w:rPr>
                <w:rFonts w:ascii="Arial Narrow" w:eastAsia="Arial" w:hAnsi="Arial Narrow"/>
                <w:spacing w:val="1"/>
                <w:sz w:val="23"/>
                <w:szCs w:val="23"/>
              </w:rPr>
              <w:t>t</w:t>
            </w:r>
            <w:r w:rsidRPr="00C53B46">
              <w:rPr>
                <w:rFonts w:ascii="Arial Narrow" w:eastAsia="Arial" w:hAnsi="Arial Narrow"/>
                <w:sz w:val="23"/>
                <w:szCs w:val="23"/>
              </w:rPr>
              <w:t>h</w:t>
            </w:r>
            <w:r w:rsidRPr="00C53B46">
              <w:rPr>
                <w:rFonts w:ascii="Arial Narrow" w:eastAsia="Arial" w:hAnsi="Arial Narrow"/>
                <w:spacing w:val="-2"/>
                <w:sz w:val="23"/>
                <w:szCs w:val="23"/>
              </w:rPr>
              <w:t>e</w:t>
            </w:r>
            <w:r w:rsidRPr="00C53B46">
              <w:rPr>
                <w:rFonts w:ascii="Arial Narrow" w:eastAsia="Arial" w:hAnsi="Arial Narrow"/>
                <w:sz w:val="23"/>
                <w:szCs w:val="23"/>
              </w:rPr>
              <w:t>ret</w:t>
            </w:r>
            <w:r w:rsidRPr="00C53B46">
              <w:rPr>
                <w:rFonts w:ascii="Arial Narrow" w:eastAsia="Arial" w:hAnsi="Arial Narrow"/>
                <w:spacing w:val="-1"/>
                <w:sz w:val="23"/>
                <w:szCs w:val="23"/>
              </w:rPr>
              <w:t>o</w:t>
            </w:r>
            <w:r w:rsidRPr="00C53B46">
              <w:rPr>
                <w:rFonts w:ascii="Arial Narrow" w:eastAsia="Arial" w:hAnsi="Arial Narrow"/>
                <w:sz w:val="23"/>
                <w:szCs w:val="23"/>
              </w:rPr>
              <w:t>.</w:t>
            </w:r>
          </w:p>
          <w:p w:rsidR="004A5031" w:rsidRPr="00C53B46" w:rsidRDefault="004A5031" w:rsidP="00C53B46">
            <w:pPr>
              <w:bidi w:val="0"/>
              <w:jc w:val="both"/>
              <w:rPr>
                <w:rFonts w:ascii="Arial Narrow" w:eastAsia="Arial" w:hAnsi="Arial Narrow"/>
                <w:sz w:val="23"/>
                <w:szCs w:val="23"/>
              </w:rPr>
            </w:pPr>
            <w:r w:rsidRPr="00C53B46">
              <w:rPr>
                <w:rFonts w:ascii="Arial Narrow" w:eastAsia="Arial" w:hAnsi="Arial Narrow"/>
                <w:spacing w:val="-1"/>
                <w:sz w:val="23"/>
                <w:szCs w:val="23"/>
              </w:rPr>
              <w:t>4</w:t>
            </w:r>
            <w:r w:rsidRPr="00C53B46">
              <w:rPr>
                <w:rFonts w:ascii="Arial Narrow" w:eastAsia="Arial" w:hAnsi="Arial Narrow"/>
                <w:sz w:val="23"/>
                <w:szCs w:val="23"/>
              </w:rPr>
              <w:t>-</w:t>
            </w:r>
            <w:r w:rsidRPr="00C53B46">
              <w:rPr>
                <w:rFonts w:ascii="Arial Narrow" w:eastAsia="Arial" w:hAnsi="Arial Narrow"/>
                <w:spacing w:val="-1"/>
                <w:sz w:val="23"/>
                <w:szCs w:val="23"/>
              </w:rPr>
              <w:t>2</w:t>
            </w:r>
            <w:r w:rsidRPr="00C53B46">
              <w:rPr>
                <w:rFonts w:ascii="Arial Narrow" w:eastAsia="Arial" w:hAnsi="Arial Narrow"/>
                <w:sz w:val="23"/>
                <w:szCs w:val="23"/>
              </w:rPr>
              <w:t xml:space="preserve">-   </w:t>
            </w:r>
            <w:r w:rsidRPr="00C53B46">
              <w:rPr>
                <w:rFonts w:ascii="Arial Narrow" w:eastAsia="Arial" w:hAnsi="Arial Narrow"/>
                <w:spacing w:val="57"/>
                <w:sz w:val="23"/>
                <w:szCs w:val="23"/>
              </w:rPr>
              <w:t xml:space="preserve"> </w:t>
            </w:r>
            <w:r w:rsidRPr="00C53B46">
              <w:rPr>
                <w:rFonts w:ascii="Arial Narrow" w:eastAsia="Arial" w:hAnsi="Arial Narrow"/>
                <w:spacing w:val="-2"/>
                <w:sz w:val="23"/>
                <w:szCs w:val="23"/>
              </w:rPr>
              <w:t>Bidder</w:t>
            </w:r>
            <w:r w:rsidRPr="00C53B46">
              <w:rPr>
                <w:rFonts w:ascii="Arial Narrow" w:eastAsia="Arial" w:hAnsi="Arial Narrow"/>
                <w:sz w:val="23"/>
                <w:szCs w:val="23"/>
              </w:rPr>
              <w:t>s</w:t>
            </w:r>
            <w:r w:rsidRPr="00C53B46">
              <w:rPr>
                <w:rFonts w:ascii="Arial Narrow" w:eastAsia="Arial" w:hAnsi="Arial Narrow"/>
                <w:spacing w:val="23"/>
                <w:sz w:val="23"/>
                <w:szCs w:val="23"/>
              </w:rPr>
              <w:t xml:space="preserve"> </w:t>
            </w:r>
            <w:r w:rsidRPr="00C53B46">
              <w:rPr>
                <w:rFonts w:ascii="Arial Narrow" w:eastAsia="Arial" w:hAnsi="Arial Narrow"/>
                <w:sz w:val="23"/>
                <w:szCs w:val="23"/>
              </w:rPr>
              <w:t>sh</w:t>
            </w:r>
            <w:r w:rsidRPr="00C53B46">
              <w:rPr>
                <w:rFonts w:ascii="Arial Narrow" w:eastAsia="Arial" w:hAnsi="Arial Narrow"/>
                <w:spacing w:val="-2"/>
                <w:sz w:val="23"/>
                <w:szCs w:val="23"/>
              </w:rPr>
              <w:t>a</w:t>
            </w:r>
            <w:r w:rsidRPr="00C53B46">
              <w:rPr>
                <w:rFonts w:ascii="Arial Narrow" w:eastAsia="Arial" w:hAnsi="Arial Narrow"/>
                <w:sz w:val="23"/>
                <w:szCs w:val="23"/>
              </w:rPr>
              <w:t>ll</w:t>
            </w:r>
            <w:r w:rsidRPr="00C53B46">
              <w:rPr>
                <w:rFonts w:ascii="Arial Narrow" w:eastAsia="Arial" w:hAnsi="Arial Narrow"/>
                <w:spacing w:val="21"/>
                <w:sz w:val="23"/>
                <w:szCs w:val="23"/>
              </w:rPr>
              <w:t xml:space="preserve"> </w:t>
            </w:r>
            <w:r w:rsidRPr="00C53B46">
              <w:rPr>
                <w:rFonts w:ascii="Arial Narrow" w:eastAsia="Arial" w:hAnsi="Arial Narrow"/>
                <w:sz w:val="23"/>
                <w:szCs w:val="23"/>
              </w:rPr>
              <w:t>n</w:t>
            </w:r>
            <w:r w:rsidRPr="00C53B46">
              <w:rPr>
                <w:rFonts w:ascii="Arial Narrow" w:eastAsia="Arial" w:hAnsi="Arial Narrow"/>
                <w:spacing w:val="-2"/>
                <w:sz w:val="23"/>
                <w:szCs w:val="23"/>
              </w:rPr>
              <w:t>o</w:t>
            </w:r>
            <w:r w:rsidRPr="00C53B46">
              <w:rPr>
                <w:rFonts w:ascii="Arial Narrow" w:eastAsia="Arial" w:hAnsi="Arial Narrow"/>
                <w:sz w:val="23"/>
                <w:szCs w:val="23"/>
              </w:rPr>
              <w:t>t</w:t>
            </w:r>
            <w:r w:rsidRPr="00C53B46">
              <w:rPr>
                <w:rFonts w:ascii="Arial Narrow" w:eastAsia="Arial" w:hAnsi="Arial Narrow"/>
                <w:spacing w:val="23"/>
                <w:sz w:val="23"/>
                <w:szCs w:val="23"/>
              </w:rPr>
              <w:t xml:space="preserve"> </w:t>
            </w:r>
            <w:r w:rsidRPr="00C53B46">
              <w:rPr>
                <w:rFonts w:ascii="Arial Narrow" w:eastAsia="Arial" w:hAnsi="Arial Narrow"/>
                <w:sz w:val="23"/>
                <w:szCs w:val="23"/>
              </w:rPr>
              <w:t>h</w:t>
            </w:r>
            <w:r w:rsidRPr="00C53B46">
              <w:rPr>
                <w:rFonts w:ascii="Arial Narrow" w:eastAsia="Arial" w:hAnsi="Arial Narrow"/>
                <w:spacing w:val="-2"/>
                <w:sz w:val="23"/>
                <w:szCs w:val="23"/>
              </w:rPr>
              <w:t>a</w:t>
            </w:r>
            <w:r w:rsidRPr="00C53B46">
              <w:rPr>
                <w:rFonts w:ascii="Arial Narrow" w:eastAsia="Arial" w:hAnsi="Arial Narrow"/>
                <w:sz w:val="23"/>
                <w:szCs w:val="23"/>
              </w:rPr>
              <w:t>ve</w:t>
            </w:r>
            <w:r w:rsidRPr="00C53B46">
              <w:rPr>
                <w:rFonts w:ascii="Arial Narrow" w:eastAsia="Arial" w:hAnsi="Arial Narrow"/>
                <w:spacing w:val="24"/>
                <w:sz w:val="23"/>
                <w:szCs w:val="23"/>
              </w:rPr>
              <w:t xml:space="preserve"> </w:t>
            </w:r>
            <w:r w:rsidRPr="00C53B46">
              <w:rPr>
                <w:rFonts w:ascii="Arial Narrow" w:eastAsia="Arial" w:hAnsi="Arial Narrow"/>
                <w:sz w:val="23"/>
                <w:szCs w:val="23"/>
              </w:rPr>
              <w:t>a</w:t>
            </w:r>
            <w:r w:rsidRPr="00C53B46">
              <w:rPr>
                <w:rFonts w:ascii="Arial Narrow" w:eastAsia="Arial" w:hAnsi="Arial Narrow"/>
                <w:spacing w:val="-2"/>
                <w:sz w:val="23"/>
                <w:szCs w:val="23"/>
              </w:rPr>
              <w:t>n</w:t>
            </w:r>
            <w:r w:rsidRPr="00C53B46">
              <w:rPr>
                <w:rFonts w:ascii="Arial Narrow" w:eastAsia="Arial" w:hAnsi="Arial Narrow"/>
                <w:sz w:val="23"/>
                <w:szCs w:val="23"/>
              </w:rPr>
              <w:t>y</w:t>
            </w:r>
            <w:r w:rsidRPr="00C53B46">
              <w:rPr>
                <w:rFonts w:ascii="Arial Narrow" w:eastAsia="Arial" w:hAnsi="Arial Narrow"/>
                <w:spacing w:val="20"/>
                <w:sz w:val="23"/>
                <w:szCs w:val="23"/>
              </w:rPr>
              <w:t xml:space="preserve"> </w:t>
            </w:r>
            <w:r w:rsidRPr="00C53B46">
              <w:rPr>
                <w:rFonts w:ascii="Arial Narrow" w:eastAsia="Arial" w:hAnsi="Arial Narrow"/>
                <w:sz w:val="23"/>
                <w:szCs w:val="23"/>
              </w:rPr>
              <w:t>c</w:t>
            </w:r>
            <w:r w:rsidRPr="00C53B46">
              <w:rPr>
                <w:rFonts w:ascii="Arial Narrow" w:eastAsia="Arial" w:hAnsi="Arial Narrow"/>
                <w:spacing w:val="1"/>
                <w:sz w:val="23"/>
                <w:szCs w:val="23"/>
              </w:rPr>
              <w:t>o</w:t>
            </w:r>
            <w:r w:rsidRPr="00C53B46">
              <w:rPr>
                <w:rFonts w:ascii="Arial Narrow" w:eastAsia="Arial" w:hAnsi="Arial Narrow"/>
                <w:sz w:val="23"/>
                <w:szCs w:val="23"/>
              </w:rPr>
              <w:t>n</w:t>
            </w:r>
            <w:r w:rsidRPr="00C53B46">
              <w:rPr>
                <w:rFonts w:ascii="Arial Narrow" w:eastAsia="Arial" w:hAnsi="Arial Narrow"/>
                <w:spacing w:val="2"/>
                <w:sz w:val="23"/>
                <w:szCs w:val="23"/>
              </w:rPr>
              <w:t>f</w:t>
            </w:r>
            <w:r w:rsidRPr="00C53B46">
              <w:rPr>
                <w:rFonts w:ascii="Arial Narrow" w:eastAsia="Arial" w:hAnsi="Arial Narrow"/>
                <w:sz w:val="23"/>
                <w:szCs w:val="23"/>
              </w:rPr>
              <w:t>l</w:t>
            </w:r>
            <w:r w:rsidRPr="00C53B46">
              <w:rPr>
                <w:rFonts w:ascii="Arial Narrow" w:eastAsia="Arial" w:hAnsi="Arial Narrow"/>
                <w:spacing w:val="-1"/>
                <w:sz w:val="23"/>
                <w:szCs w:val="23"/>
              </w:rPr>
              <w:t>i</w:t>
            </w:r>
            <w:r w:rsidRPr="00C53B46">
              <w:rPr>
                <w:rFonts w:ascii="Arial Narrow" w:eastAsia="Arial" w:hAnsi="Arial Narrow"/>
                <w:sz w:val="23"/>
                <w:szCs w:val="23"/>
              </w:rPr>
              <w:t>ct</w:t>
            </w:r>
            <w:r w:rsidRPr="00C53B46">
              <w:rPr>
                <w:rFonts w:ascii="Arial Narrow" w:eastAsia="Arial" w:hAnsi="Arial Narrow"/>
                <w:spacing w:val="23"/>
                <w:sz w:val="23"/>
                <w:szCs w:val="23"/>
              </w:rPr>
              <w:t xml:space="preserve"> </w:t>
            </w:r>
            <w:r w:rsidRPr="00C53B46">
              <w:rPr>
                <w:rFonts w:ascii="Arial Narrow" w:eastAsia="Arial" w:hAnsi="Arial Narrow"/>
                <w:spacing w:val="-3"/>
                <w:sz w:val="23"/>
                <w:szCs w:val="23"/>
              </w:rPr>
              <w:t>o</w:t>
            </w:r>
            <w:r w:rsidRPr="00C53B46">
              <w:rPr>
                <w:rFonts w:ascii="Arial Narrow" w:eastAsia="Arial" w:hAnsi="Arial Narrow"/>
                <w:sz w:val="23"/>
                <w:szCs w:val="23"/>
              </w:rPr>
              <w:t>f</w:t>
            </w:r>
            <w:r w:rsidRPr="00C53B46">
              <w:rPr>
                <w:rFonts w:ascii="Arial Narrow" w:eastAsia="Arial" w:hAnsi="Arial Narrow"/>
                <w:spacing w:val="26"/>
                <w:sz w:val="23"/>
                <w:szCs w:val="23"/>
              </w:rPr>
              <w:t xml:space="preserve"> </w:t>
            </w:r>
            <w:r w:rsidRPr="00C53B46">
              <w:rPr>
                <w:rFonts w:ascii="Arial Narrow" w:eastAsia="Arial" w:hAnsi="Arial Narrow"/>
                <w:sz w:val="23"/>
                <w:szCs w:val="23"/>
              </w:rPr>
              <w:t>i</w:t>
            </w:r>
            <w:r w:rsidRPr="00C53B46">
              <w:rPr>
                <w:rFonts w:ascii="Arial Narrow" w:eastAsia="Arial" w:hAnsi="Arial Narrow"/>
                <w:spacing w:val="-2"/>
                <w:sz w:val="23"/>
                <w:szCs w:val="23"/>
              </w:rPr>
              <w:t>n</w:t>
            </w:r>
            <w:r w:rsidRPr="00C53B46">
              <w:rPr>
                <w:rFonts w:ascii="Arial Narrow" w:eastAsia="Arial" w:hAnsi="Arial Narrow"/>
                <w:sz w:val="23"/>
                <w:szCs w:val="23"/>
              </w:rPr>
              <w:t>teres</w:t>
            </w:r>
            <w:r w:rsidRPr="00C53B46">
              <w:rPr>
                <w:rFonts w:ascii="Arial Narrow" w:eastAsia="Arial" w:hAnsi="Arial Narrow"/>
                <w:spacing w:val="-3"/>
                <w:sz w:val="23"/>
                <w:szCs w:val="23"/>
              </w:rPr>
              <w:t>t</w:t>
            </w:r>
            <w:r w:rsidRPr="00C53B46">
              <w:rPr>
                <w:rFonts w:ascii="Arial Narrow" w:eastAsia="Arial" w:hAnsi="Arial Narrow"/>
                <w:sz w:val="23"/>
                <w:szCs w:val="23"/>
              </w:rPr>
              <w:t>s;</w:t>
            </w:r>
            <w:r w:rsidRPr="00C53B46">
              <w:rPr>
                <w:rFonts w:ascii="Arial Narrow" w:eastAsia="Arial" w:hAnsi="Arial Narrow"/>
                <w:spacing w:val="23"/>
                <w:sz w:val="23"/>
                <w:szCs w:val="23"/>
              </w:rPr>
              <w:t xml:space="preserve"> </w:t>
            </w:r>
            <w:r w:rsidRPr="00C53B46">
              <w:rPr>
                <w:rFonts w:ascii="Arial Narrow" w:eastAsia="Arial" w:hAnsi="Arial Narrow"/>
                <w:sz w:val="23"/>
                <w:szCs w:val="23"/>
              </w:rPr>
              <w:t>sh</w:t>
            </w:r>
            <w:r w:rsidRPr="00C53B46">
              <w:rPr>
                <w:rFonts w:ascii="Arial Narrow" w:eastAsia="Arial" w:hAnsi="Arial Narrow"/>
                <w:spacing w:val="-2"/>
                <w:sz w:val="23"/>
                <w:szCs w:val="23"/>
              </w:rPr>
              <w:t>a</w:t>
            </w:r>
            <w:r w:rsidRPr="00C53B46">
              <w:rPr>
                <w:rFonts w:ascii="Arial Narrow" w:eastAsia="Arial" w:hAnsi="Arial Narrow"/>
                <w:sz w:val="23"/>
                <w:szCs w:val="23"/>
              </w:rPr>
              <w:t>ll</w:t>
            </w:r>
            <w:r w:rsidRPr="00C53B46">
              <w:rPr>
                <w:rFonts w:ascii="Arial Narrow" w:eastAsia="Arial" w:hAnsi="Arial Narrow"/>
                <w:spacing w:val="21"/>
                <w:sz w:val="23"/>
                <w:szCs w:val="23"/>
              </w:rPr>
              <w:t xml:space="preserve"> </w:t>
            </w:r>
            <w:r w:rsidRPr="00C53B46">
              <w:rPr>
                <w:rFonts w:ascii="Arial Narrow" w:eastAsia="Arial" w:hAnsi="Arial Narrow"/>
                <w:sz w:val="23"/>
                <w:szCs w:val="23"/>
              </w:rPr>
              <w:t>be</w:t>
            </w:r>
            <w:r w:rsidRPr="00C53B46">
              <w:rPr>
                <w:rFonts w:ascii="Arial Narrow" w:eastAsia="Arial" w:hAnsi="Arial Narrow"/>
                <w:spacing w:val="21"/>
                <w:sz w:val="23"/>
                <w:szCs w:val="23"/>
              </w:rPr>
              <w:t xml:space="preserve"> </w:t>
            </w:r>
            <w:r w:rsidRPr="00C53B46">
              <w:rPr>
                <w:rFonts w:ascii="Arial Narrow" w:eastAsia="Arial" w:hAnsi="Arial Narrow"/>
                <w:sz w:val="23"/>
                <w:szCs w:val="23"/>
              </w:rPr>
              <w:t>d</w:t>
            </w:r>
            <w:r w:rsidRPr="00C53B46">
              <w:rPr>
                <w:rFonts w:ascii="Arial Narrow" w:eastAsia="Arial" w:hAnsi="Arial Narrow"/>
                <w:spacing w:val="-2"/>
                <w:sz w:val="23"/>
                <w:szCs w:val="23"/>
              </w:rPr>
              <w:t>i</w:t>
            </w:r>
            <w:r w:rsidRPr="00C53B46">
              <w:rPr>
                <w:rFonts w:ascii="Arial Narrow" w:eastAsia="Arial" w:hAnsi="Arial Narrow"/>
                <w:sz w:val="23"/>
                <w:szCs w:val="23"/>
              </w:rPr>
              <w:t>sr</w:t>
            </w:r>
            <w:r w:rsidRPr="00C53B46">
              <w:rPr>
                <w:rFonts w:ascii="Arial Narrow" w:eastAsia="Arial" w:hAnsi="Arial Narrow"/>
                <w:spacing w:val="2"/>
                <w:sz w:val="23"/>
                <w:szCs w:val="23"/>
              </w:rPr>
              <w:t>e</w:t>
            </w:r>
            <w:r w:rsidRPr="00C53B46">
              <w:rPr>
                <w:rFonts w:ascii="Arial Narrow" w:eastAsia="Arial" w:hAnsi="Arial Narrow"/>
                <w:sz w:val="23"/>
                <w:szCs w:val="23"/>
              </w:rPr>
              <w:t>g</w:t>
            </w:r>
            <w:r w:rsidRPr="00C53B46">
              <w:rPr>
                <w:rFonts w:ascii="Arial Narrow" w:eastAsia="Arial" w:hAnsi="Arial Narrow"/>
                <w:spacing w:val="-2"/>
                <w:sz w:val="23"/>
                <w:szCs w:val="23"/>
              </w:rPr>
              <w:t>a</w:t>
            </w:r>
            <w:r w:rsidRPr="00C53B46">
              <w:rPr>
                <w:rFonts w:ascii="Arial Narrow" w:eastAsia="Arial" w:hAnsi="Arial Narrow"/>
                <w:sz w:val="23"/>
                <w:szCs w:val="23"/>
              </w:rPr>
              <w:t>rded</w:t>
            </w:r>
            <w:r w:rsidRPr="00C53B46">
              <w:rPr>
                <w:rFonts w:ascii="Arial Narrow" w:eastAsia="Arial" w:hAnsi="Arial Narrow"/>
                <w:spacing w:val="25"/>
                <w:sz w:val="23"/>
                <w:szCs w:val="23"/>
              </w:rPr>
              <w:t xml:space="preserve"> </w:t>
            </w:r>
            <w:r w:rsidRPr="00C53B46">
              <w:rPr>
                <w:rFonts w:ascii="Arial Narrow" w:eastAsia="Arial" w:hAnsi="Arial Narrow"/>
                <w:sz w:val="23"/>
                <w:szCs w:val="23"/>
              </w:rPr>
              <w:t>a</w:t>
            </w:r>
            <w:r w:rsidRPr="00C53B46">
              <w:rPr>
                <w:rFonts w:ascii="Arial Narrow" w:eastAsia="Arial" w:hAnsi="Arial Narrow"/>
                <w:spacing w:val="-2"/>
                <w:sz w:val="23"/>
                <w:szCs w:val="23"/>
              </w:rPr>
              <w:t>n</w:t>
            </w:r>
            <w:r w:rsidRPr="00C53B46">
              <w:rPr>
                <w:rFonts w:ascii="Arial Narrow" w:eastAsia="Arial" w:hAnsi="Arial Narrow"/>
                <w:sz w:val="23"/>
                <w:szCs w:val="23"/>
              </w:rPr>
              <w:t>y a</w:t>
            </w:r>
            <w:r w:rsidRPr="00C53B46">
              <w:rPr>
                <w:rFonts w:ascii="Arial Narrow" w:eastAsia="Arial" w:hAnsi="Arial Narrow"/>
                <w:spacing w:val="-2"/>
                <w:sz w:val="23"/>
                <w:szCs w:val="23"/>
              </w:rPr>
              <w:t>p</w:t>
            </w:r>
            <w:r w:rsidRPr="00C53B46">
              <w:rPr>
                <w:rFonts w:ascii="Arial Narrow" w:eastAsia="Arial" w:hAnsi="Arial Narrow"/>
                <w:sz w:val="23"/>
                <w:szCs w:val="23"/>
              </w:rPr>
              <w:t>p</w:t>
            </w:r>
            <w:r w:rsidRPr="00C53B46">
              <w:rPr>
                <w:rFonts w:ascii="Arial Narrow" w:eastAsia="Arial" w:hAnsi="Arial Narrow"/>
                <w:spacing w:val="-2"/>
                <w:sz w:val="23"/>
                <w:szCs w:val="23"/>
              </w:rPr>
              <w:t>l</w:t>
            </w:r>
            <w:r w:rsidRPr="00C53B46">
              <w:rPr>
                <w:rFonts w:ascii="Arial Narrow" w:eastAsia="Arial" w:hAnsi="Arial Narrow"/>
                <w:sz w:val="23"/>
                <w:szCs w:val="23"/>
              </w:rPr>
              <w:t>i</w:t>
            </w:r>
            <w:r w:rsidRPr="00C53B46">
              <w:rPr>
                <w:rFonts w:ascii="Arial Narrow" w:eastAsia="Arial" w:hAnsi="Arial Narrow"/>
                <w:spacing w:val="2"/>
                <w:sz w:val="23"/>
                <w:szCs w:val="23"/>
              </w:rPr>
              <w:t>c</w:t>
            </w:r>
            <w:r w:rsidRPr="00C53B46">
              <w:rPr>
                <w:rFonts w:ascii="Arial Narrow" w:eastAsia="Arial" w:hAnsi="Arial Narrow"/>
                <w:sz w:val="23"/>
                <w:szCs w:val="23"/>
              </w:rPr>
              <w:t>a</w:t>
            </w:r>
            <w:r w:rsidRPr="00C53B46">
              <w:rPr>
                <w:rFonts w:ascii="Arial Narrow" w:eastAsia="Arial" w:hAnsi="Arial Narrow"/>
                <w:spacing w:val="-2"/>
                <w:sz w:val="23"/>
                <w:szCs w:val="23"/>
              </w:rPr>
              <w:t>n</w:t>
            </w:r>
            <w:r w:rsidRPr="00C53B46">
              <w:rPr>
                <w:rFonts w:ascii="Arial Narrow" w:eastAsia="Arial" w:hAnsi="Arial Narrow"/>
                <w:sz w:val="23"/>
                <w:szCs w:val="23"/>
              </w:rPr>
              <w:t>t</w:t>
            </w:r>
            <w:r w:rsidRPr="00C53B46">
              <w:rPr>
                <w:rFonts w:ascii="Arial Narrow" w:eastAsia="Arial" w:hAnsi="Arial Narrow"/>
                <w:spacing w:val="4"/>
                <w:sz w:val="23"/>
                <w:szCs w:val="23"/>
              </w:rPr>
              <w:t xml:space="preserve"> </w:t>
            </w:r>
            <w:r w:rsidRPr="00C53B46">
              <w:rPr>
                <w:rFonts w:ascii="Arial Narrow" w:eastAsia="Arial" w:hAnsi="Arial Narrow"/>
                <w:sz w:val="23"/>
                <w:szCs w:val="23"/>
              </w:rPr>
              <w:t>pro</w:t>
            </w:r>
            <w:r w:rsidRPr="00C53B46">
              <w:rPr>
                <w:rFonts w:ascii="Arial Narrow" w:eastAsia="Arial" w:hAnsi="Arial Narrow"/>
                <w:spacing w:val="-2"/>
                <w:sz w:val="23"/>
                <w:szCs w:val="23"/>
              </w:rPr>
              <w:t>v</w:t>
            </w:r>
            <w:r w:rsidRPr="00C53B46">
              <w:rPr>
                <w:rFonts w:ascii="Arial Narrow" w:eastAsia="Arial" w:hAnsi="Arial Narrow"/>
                <w:sz w:val="23"/>
                <w:szCs w:val="23"/>
              </w:rPr>
              <w:t>ed</w:t>
            </w:r>
            <w:r w:rsidRPr="00C53B46">
              <w:rPr>
                <w:rFonts w:ascii="Arial Narrow" w:eastAsia="Arial" w:hAnsi="Arial Narrow"/>
                <w:spacing w:val="1"/>
                <w:sz w:val="23"/>
                <w:szCs w:val="23"/>
              </w:rPr>
              <w:t xml:space="preserve"> </w:t>
            </w:r>
            <w:r w:rsidRPr="00C53B46">
              <w:rPr>
                <w:rFonts w:ascii="Arial Narrow" w:eastAsia="Arial" w:hAnsi="Arial Narrow"/>
                <w:sz w:val="23"/>
                <w:szCs w:val="23"/>
              </w:rPr>
              <w:t>to</w:t>
            </w:r>
            <w:r w:rsidRPr="00C53B46">
              <w:rPr>
                <w:rFonts w:ascii="Arial Narrow" w:eastAsia="Arial" w:hAnsi="Arial Narrow"/>
                <w:spacing w:val="3"/>
                <w:sz w:val="23"/>
                <w:szCs w:val="23"/>
              </w:rPr>
              <w:t xml:space="preserve"> </w:t>
            </w:r>
            <w:r w:rsidRPr="00C53B46">
              <w:rPr>
                <w:rFonts w:ascii="Arial Narrow" w:eastAsia="Arial" w:hAnsi="Arial Narrow"/>
                <w:sz w:val="23"/>
                <w:szCs w:val="23"/>
              </w:rPr>
              <w:t>be</w:t>
            </w:r>
            <w:r w:rsidRPr="00C53B46">
              <w:rPr>
                <w:rFonts w:ascii="Arial Narrow" w:eastAsia="Arial" w:hAnsi="Arial Narrow"/>
                <w:spacing w:val="1"/>
                <w:sz w:val="23"/>
                <w:szCs w:val="23"/>
              </w:rPr>
              <w:t xml:space="preserve"> </w:t>
            </w:r>
            <w:r w:rsidRPr="00C53B46">
              <w:rPr>
                <w:rFonts w:ascii="Arial Narrow" w:eastAsia="Arial" w:hAnsi="Arial Narrow"/>
                <w:spacing w:val="2"/>
                <w:sz w:val="23"/>
                <w:szCs w:val="23"/>
              </w:rPr>
              <w:t>i</w:t>
            </w:r>
            <w:r w:rsidRPr="00C53B46">
              <w:rPr>
                <w:rFonts w:ascii="Arial Narrow" w:eastAsia="Arial" w:hAnsi="Arial Narrow"/>
                <w:sz w:val="23"/>
                <w:szCs w:val="23"/>
              </w:rPr>
              <w:t>nv</w:t>
            </w:r>
            <w:r w:rsidRPr="00C53B46">
              <w:rPr>
                <w:rFonts w:ascii="Arial Narrow" w:eastAsia="Arial" w:hAnsi="Arial Narrow"/>
                <w:spacing w:val="-2"/>
                <w:sz w:val="23"/>
                <w:szCs w:val="23"/>
              </w:rPr>
              <w:t>o</w:t>
            </w:r>
            <w:r w:rsidRPr="00C53B46">
              <w:rPr>
                <w:rFonts w:ascii="Arial Narrow" w:eastAsia="Arial" w:hAnsi="Arial Narrow"/>
                <w:spacing w:val="2"/>
                <w:sz w:val="23"/>
                <w:szCs w:val="23"/>
              </w:rPr>
              <w:t>l</w:t>
            </w:r>
            <w:r w:rsidRPr="00C53B46">
              <w:rPr>
                <w:rFonts w:ascii="Arial Narrow" w:eastAsia="Arial" w:hAnsi="Arial Narrow"/>
                <w:spacing w:val="-2"/>
                <w:sz w:val="23"/>
                <w:szCs w:val="23"/>
              </w:rPr>
              <w:t>v</w:t>
            </w:r>
            <w:r w:rsidRPr="00C53B46">
              <w:rPr>
                <w:rFonts w:ascii="Arial Narrow" w:eastAsia="Arial" w:hAnsi="Arial Narrow"/>
                <w:sz w:val="23"/>
                <w:szCs w:val="23"/>
              </w:rPr>
              <w:t>ed</w:t>
            </w:r>
            <w:r w:rsidRPr="00C53B46">
              <w:rPr>
                <w:rFonts w:ascii="Arial Narrow" w:eastAsia="Arial" w:hAnsi="Arial Narrow"/>
                <w:spacing w:val="1"/>
                <w:sz w:val="23"/>
                <w:szCs w:val="23"/>
              </w:rPr>
              <w:t xml:space="preserve"> </w:t>
            </w:r>
            <w:r w:rsidRPr="00C53B46">
              <w:rPr>
                <w:rFonts w:ascii="Arial Narrow" w:eastAsia="Arial" w:hAnsi="Arial Narrow"/>
                <w:spacing w:val="2"/>
                <w:sz w:val="23"/>
                <w:szCs w:val="23"/>
              </w:rPr>
              <w:t>i</w:t>
            </w:r>
            <w:r w:rsidRPr="00C53B46">
              <w:rPr>
                <w:rFonts w:ascii="Arial Narrow" w:eastAsia="Arial" w:hAnsi="Arial Narrow"/>
                <w:sz w:val="23"/>
                <w:szCs w:val="23"/>
              </w:rPr>
              <w:t>n</w:t>
            </w:r>
            <w:r w:rsidRPr="00C53B46">
              <w:rPr>
                <w:rFonts w:ascii="Arial Narrow" w:eastAsia="Arial" w:hAnsi="Arial Narrow"/>
                <w:spacing w:val="2"/>
                <w:sz w:val="23"/>
                <w:szCs w:val="23"/>
              </w:rPr>
              <w:t xml:space="preserve"> </w:t>
            </w:r>
            <w:r w:rsidRPr="00C53B46">
              <w:rPr>
                <w:rFonts w:ascii="Arial Narrow" w:eastAsia="Arial" w:hAnsi="Arial Narrow"/>
                <w:sz w:val="23"/>
                <w:szCs w:val="23"/>
              </w:rPr>
              <w:t>co</w:t>
            </w:r>
            <w:r w:rsidRPr="00C53B46">
              <w:rPr>
                <w:rFonts w:ascii="Arial Narrow" w:eastAsia="Arial" w:hAnsi="Arial Narrow"/>
                <w:spacing w:val="-2"/>
                <w:sz w:val="23"/>
                <w:szCs w:val="23"/>
              </w:rPr>
              <w:t>n</w:t>
            </w:r>
            <w:r w:rsidRPr="00C53B46">
              <w:rPr>
                <w:rFonts w:ascii="Arial Narrow" w:eastAsia="Arial" w:hAnsi="Arial Narrow"/>
                <w:spacing w:val="3"/>
                <w:sz w:val="23"/>
                <w:szCs w:val="23"/>
              </w:rPr>
              <w:t>f</w:t>
            </w:r>
            <w:r w:rsidRPr="00C53B46">
              <w:rPr>
                <w:rFonts w:ascii="Arial Narrow" w:eastAsia="Arial" w:hAnsi="Arial Narrow"/>
                <w:spacing w:val="-1"/>
                <w:sz w:val="23"/>
                <w:szCs w:val="23"/>
              </w:rPr>
              <w:t>l</w:t>
            </w:r>
            <w:r w:rsidRPr="00C53B46">
              <w:rPr>
                <w:rFonts w:ascii="Arial Narrow" w:eastAsia="Arial" w:hAnsi="Arial Narrow"/>
                <w:sz w:val="23"/>
                <w:szCs w:val="23"/>
              </w:rPr>
              <w:t>ict</w:t>
            </w:r>
            <w:r w:rsidRPr="00C53B46">
              <w:rPr>
                <w:rFonts w:ascii="Arial Narrow" w:eastAsia="Arial" w:hAnsi="Arial Narrow"/>
                <w:spacing w:val="3"/>
                <w:sz w:val="23"/>
                <w:szCs w:val="23"/>
              </w:rPr>
              <w:t xml:space="preserve"> </w:t>
            </w:r>
            <w:r w:rsidRPr="00C53B46">
              <w:rPr>
                <w:rFonts w:ascii="Arial Narrow" w:eastAsia="Arial" w:hAnsi="Arial Narrow"/>
                <w:spacing w:val="-3"/>
                <w:sz w:val="23"/>
                <w:szCs w:val="23"/>
              </w:rPr>
              <w:t>o</w:t>
            </w:r>
            <w:r w:rsidRPr="00C53B46">
              <w:rPr>
                <w:rFonts w:ascii="Arial Narrow" w:eastAsia="Arial" w:hAnsi="Arial Narrow"/>
                <w:sz w:val="23"/>
                <w:szCs w:val="23"/>
              </w:rPr>
              <w:t>f</w:t>
            </w:r>
            <w:r w:rsidRPr="00C53B46">
              <w:rPr>
                <w:rFonts w:ascii="Arial Narrow" w:eastAsia="Arial" w:hAnsi="Arial Narrow"/>
                <w:spacing w:val="6"/>
                <w:sz w:val="23"/>
                <w:szCs w:val="23"/>
              </w:rPr>
              <w:t xml:space="preserve"> </w:t>
            </w:r>
            <w:r w:rsidRPr="00C53B46">
              <w:rPr>
                <w:rFonts w:ascii="Arial Narrow" w:eastAsia="Arial" w:hAnsi="Arial Narrow"/>
                <w:sz w:val="23"/>
                <w:szCs w:val="23"/>
              </w:rPr>
              <w:t>i</w:t>
            </w:r>
            <w:r w:rsidRPr="00C53B46">
              <w:rPr>
                <w:rFonts w:ascii="Arial Narrow" w:eastAsia="Arial" w:hAnsi="Arial Narrow"/>
                <w:spacing w:val="-2"/>
                <w:sz w:val="23"/>
                <w:szCs w:val="23"/>
              </w:rPr>
              <w:t>nt</w:t>
            </w:r>
            <w:r w:rsidRPr="00C53B46">
              <w:rPr>
                <w:rFonts w:ascii="Arial Narrow" w:eastAsia="Arial" w:hAnsi="Arial Narrow"/>
                <w:sz w:val="23"/>
                <w:szCs w:val="23"/>
              </w:rPr>
              <w:t>er</w:t>
            </w:r>
            <w:r w:rsidRPr="00C53B46">
              <w:rPr>
                <w:rFonts w:ascii="Arial Narrow" w:eastAsia="Arial" w:hAnsi="Arial Narrow"/>
                <w:spacing w:val="-2"/>
                <w:sz w:val="23"/>
                <w:szCs w:val="23"/>
              </w:rPr>
              <w:t>e</w:t>
            </w:r>
            <w:r w:rsidRPr="00C53B46">
              <w:rPr>
                <w:rFonts w:ascii="Arial Narrow" w:eastAsia="Arial" w:hAnsi="Arial Narrow"/>
                <w:sz w:val="23"/>
                <w:szCs w:val="23"/>
              </w:rPr>
              <w:t>st</w:t>
            </w:r>
            <w:r w:rsidRPr="00C53B46">
              <w:rPr>
                <w:rFonts w:ascii="Arial Narrow" w:eastAsia="Arial" w:hAnsi="Arial Narrow"/>
                <w:spacing w:val="6"/>
                <w:sz w:val="23"/>
                <w:szCs w:val="23"/>
              </w:rPr>
              <w:t xml:space="preserve"> </w:t>
            </w:r>
            <w:r w:rsidRPr="00C53B46">
              <w:rPr>
                <w:rFonts w:ascii="Arial Narrow" w:eastAsia="Arial" w:hAnsi="Arial Narrow"/>
                <w:spacing w:val="-6"/>
                <w:sz w:val="23"/>
                <w:szCs w:val="23"/>
              </w:rPr>
              <w:t>w</w:t>
            </w:r>
            <w:r w:rsidRPr="00C53B46">
              <w:rPr>
                <w:rFonts w:ascii="Arial Narrow" w:eastAsia="Arial" w:hAnsi="Arial Narrow"/>
                <w:sz w:val="23"/>
                <w:szCs w:val="23"/>
              </w:rPr>
              <w:t>ith</w:t>
            </w:r>
            <w:r w:rsidRPr="00C53B46">
              <w:rPr>
                <w:rFonts w:ascii="Arial Narrow" w:eastAsia="Arial" w:hAnsi="Arial Narrow"/>
                <w:spacing w:val="2"/>
                <w:sz w:val="23"/>
                <w:szCs w:val="23"/>
              </w:rPr>
              <w:t xml:space="preserve"> </w:t>
            </w:r>
            <w:r w:rsidRPr="00C53B46">
              <w:rPr>
                <w:rFonts w:ascii="Arial Narrow" w:eastAsia="Arial" w:hAnsi="Arial Narrow"/>
                <w:sz w:val="23"/>
                <w:szCs w:val="23"/>
              </w:rPr>
              <w:t>a</w:t>
            </w:r>
            <w:r w:rsidRPr="00C53B46">
              <w:rPr>
                <w:rFonts w:ascii="Arial Narrow" w:eastAsia="Arial" w:hAnsi="Arial Narrow"/>
                <w:spacing w:val="2"/>
                <w:sz w:val="23"/>
                <w:szCs w:val="23"/>
              </w:rPr>
              <w:t xml:space="preserve"> </w:t>
            </w:r>
            <w:r w:rsidRPr="00C53B46">
              <w:rPr>
                <w:rFonts w:ascii="Arial Narrow" w:eastAsia="Arial" w:hAnsi="Arial Narrow"/>
                <w:sz w:val="23"/>
                <w:szCs w:val="23"/>
              </w:rPr>
              <w:t>Party or</w:t>
            </w:r>
            <w:r w:rsidRPr="00C53B46">
              <w:rPr>
                <w:rFonts w:ascii="Arial Narrow" w:eastAsia="Arial" w:hAnsi="Arial Narrow"/>
                <w:spacing w:val="2"/>
                <w:sz w:val="23"/>
                <w:szCs w:val="23"/>
              </w:rPr>
              <w:t xml:space="preserve"> </w:t>
            </w:r>
            <w:r w:rsidRPr="00C53B46">
              <w:rPr>
                <w:rFonts w:ascii="Arial Narrow" w:eastAsia="Arial" w:hAnsi="Arial Narrow"/>
                <w:sz w:val="23"/>
                <w:szCs w:val="23"/>
              </w:rPr>
              <w:t>anoth</w:t>
            </w:r>
            <w:r w:rsidRPr="00C53B46">
              <w:rPr>
                <w:rFonts w:ascii="Arial Narrow" w:eastAsia="Arial" w:hAnsi="Arial Narrow"/>
                <w:spacing w:val="-1"/>
                <w:sz w:val="23"/>
                <w:szCs w:val="23"/>
              </w:rPr>
              <w:t>e</w:t>
            </w:r>
            <w:r w:rsidRPr="00C53B46">
              <w:rPr>
                <w:rFonts w:ascii="Arial Narrow" w:eastAsia="Arial" w:hAnsi="Arial Narrow"/>
                <w:sz w:val="23"/>
                <w:szCs w:val="23"/>
              </w:rPr>
              <w:t>r</w:t>
            </w:r>
            <w:r w:rsidRPr="00C53B46">
              <w:rPr>
                <w:rFonts w:ascii="Arial Narrow" w:eastAsia="Arial" w:hAnsi="Arial Narrow"/>
                <w:spacing w:val="3"/>
                <w:sz w:val="23"/>
                <w:szCs w:val="23"/>
              </w:rPr>
              <w:t xml:space="preserve"> </w:t>
            </w:r>
            <w:r w:rsidRPr="00C53B46">
              <w:rPr>
                <w:rFonts w:ascii="Arial Narrow" w:eastAsia="Arial" w:hAnsi="Arial Narrow"/>
                <w:sz w:val="23"/>
                <w:szCs w:val="23"/>
              </w:rPr>
              <w:t xml:space="preserve">in the </w:t>
            </w:r>
            <w:r w:rsidRPr="00C53B46">
              <w:rPr>
                <w:rFonts w:ascii="Arial Narrow" w:eastAsia="Arial" w:hAnsi="Arial Narrow"/>
                <w:spacing w:val="-1"/>
                <w:sz w:val="23"/>
                <w:szCs w:val="23"/>
              </w:rPr>
              <w:t>p</w:t>
            </w:r>
            <w:r w:rsidRPr="00C53B46">
              <w:rPr>
                <w:rFonts w:ascii="Arial Narrow" w:eastAsia="Arial" w:hAnsi="Arial Narrow"/>
                <w:sz w:val="23"/>
                <w:szCs w:val="23"/>
              </w:rPr>
              <w:t>roc</w:t>
            </w:r>
            <w:r w:rsidRPr="00C53B46">
              <w:rPr>
                <w:rFonts w:ascii="Arial Narrow" w:eastAsia="Arial" w:hAnsi="Arial Narrow"/>
                <w:spacing w:val="-2"/>
                <w:sz w:val="23"/>
                <w:szCs w:val="23"/>
              </w:rPr>
              <w:t>e</w:t>
            </w:r>
            <w:r w:rsidRPr="00C53B46">
              <w:rPr>
                <w:rFonts w:ascii="Arial Narrow" w:eastAsia="Arial" w:hAnsi="Arial Narrow"/>
                <w:sz w:val="23"/>
                <w:szCs w:val="23"/>
              </w:rPr>
              <w:t>ss of</w:t>
            </w:r>
            <w:r w:rsidRPr="00C53B46">
              <w:rPr>
                <w:rFonts w:ascii="Arial Narrow" w:eastAsia="Arial" w:hAnsi="Arial Narrow"/>
                <w:spacing w:val="3"/>
                <w:sz w:val="23"/>
                <w:szCs w:val="23"/>
              </w:rPr>
              <w:t xml:space="preserve"> </w:t>
            </w:r>
            <w:r w:rsidRPr="00C53B46">
              <w:rPr>
                <w:rFonts w:ascii="Arial Narrow" w:eastAsia="Arial" w:hAnsi="Arial Narrow"/>
                <w:sz w:val="23"/>
                <w:szCs w:val="23"/>
              </w:rPr>
              <w:t>su</w:t>
            </w:r>
            <w:r w:rsidRPr="00C53B46">
              <w:rPr>
                <w:rFonts w:ascii="Arial Narrow" w:eastAsia="Arial" w:hAnsi="Arial Narrow"/>
                <w:spacing w:val="-3"/>
                <w:sz w:val="23"/>
                <w:szCs w:val="23"/>
              </w:rPr>
              <w:t>b</w:t>
            </w:r>
            <w:r w:rsidRPr="00C53B46">
              <w:rPr>
                <w:rFonts w:ascii="Arial Narrow" w:eastAsia="Arial" w:hAnsi="Arial Narrow"/>
                <w:spacing w:val="2"/>
                <w:sz w:val="23"/>
                <w:szCs w:val="23"/>
              </w:rPr>
              <w:t>m</w:t>
            </w:r>
            <w:r w:rsidRPr="00C53B46">
              <w:rPr>
                <w:rFonts w:ascii="Arial Narrow" w:eastAsia="Arial" w:hAnsi="Arial Narrow"/>
                <w:sz w:val="23"/>
                <w:szCs w:val="23"/>
              </w:rPr>
              <w:t>itti</w:t>
            </w:r>
            <w:r w:rsidRPr="00C53B46">
              <w:rPr>
                <w:rFonts w:ascii="Arial Narrow" w:eastAsia="Arial" w:hAnsi="Arial Narrow"/>
                <w:spacing w:val="-3"/>
                <w:sz w:val="23"/>
                <w:szCs w:val="23"/>
              </w:rPr>
              <w:t>n</w:t>
            </w:r>
            <w:r w:rsidRPr="00C53B46">
              <w:rPr>
                <w:rFonts w:ascii="Arial Narrow" w:eastAsia="Arial" w:hAnsi="Arial Narrow"/>
                <w:sz w:val="23"/>
                <w:szCs w:val="23"/>
              </w:rPr>
              <w:t>g the</w:t>
            </w:r>
            <w:r w:rsidRPr="00C53B46">
              <w:rPr>
                <w:rFonts w:ascii="Arial Narrow" w:eastAsia="Arial" w:hAnsi="Arial Narrow"/>
                <w:spacing w:val="-1"/>
                <w:sz w:val="23"/>
                <w:szCs w:val="23"/>
              </w:rPr>
              <w:t xml:space="preserve"> </w:t>
            </w:r>
            <w:r w:rsidRPr="00C53B46">
              <w:rPr>
                <w:rFonts w:ascii="Arial Narrow" w:eastAsia="Arial" w:hAnsi="Arial Narrow"/>
                <w:sz w:val="23"/>
                <w:szCs w:val="23"/>
              </w:rPr>
              <w:t>bid</w:t>
            </w:r>
            <w:r w:rsidRPr="00C53B46">
              <w:rPr>
                <w:rFonts w:ascii="Arial Narrow" w:eastAsia="Arial" w:hAnsi="Arial Narrow"/>
                <w:spacing w:val="-1"/>
                <w:sz w:val="23"/>
                <w:szCs w:val="23"/>
              </w:rPr>
              <w:t xml:space="preserve"> </w:t>
            </w:r>
            <w:r w:rsidRPr="00C53B46">
              <w:rPr>
                <w:rFonts w:ascii="Arial Narrow" w:eastAsia="Arial" w:hAnsi="Arial Narrow"/>
                <w:sz w:val="23"/>
                <w:szCs w:val="23"/>
              </w:rPr>
              <w:t>in</w:t>
            </w:r>
            <w:r w:rsidRPr="00C53B46">
              <w:rPr>
                <w:rFonts w:ascii="Arial Narrow" w:eastAsia="Arial" w:hAnsi="Arial Narrow"/>
                <w:spacing w:val="-1"/>
                <w:sz w:val="23"/>
                <w:szCs w:val="23"/>
              </w:rPr>
              <w:t xml:space="preserve"> </w:t>
            </w:r>
            <w:r w:rsidRPr="00C53B46">
              <w:rPr>
                <w:rFonts w:ascii="Arial Narrow" w:eastAsia="Arial" w:hAnsi="Arial Narrow"/>
                <w:sz w:val="23"/>
                <w:szCs w:val="23"/>
              </w:rPr>
              <w:t>each</w:t>
            </w:r>
            <w:r w:rsidRPr="00C53B46">
              <w:rPr>
                <w:rFonts w:ascii="Arial Narrow" w:eastAsia="Arial" w:hAnsi="Arial Narrow"/>
                <w:spacing w:val="-2"/>
                <w:sz w:val="23"/>
                <w:szCs w:val="23"/>
              </w:rPr>
              <w:t xml:space="preserve"> </w:t>
            </w:r>
            <w:r w:rsidRPr="00C53B46">
              <w:rPr>
                <w:rFonts w:ascii="Arial Narrow" w:eastAsia="Arial" w:hAnsi="Arial Narrow"/>
                <w:sz w:val="23"/>
                <w:szCs w:val="23"/>
              </w:rPr>
              <w:t>of</w:t>
            </w:r>
            <w:r w:rsidRPr="00C53B46">
              <w:rPr>
                <w:rFonts w:ascii="Arial Narrow" w:eastAsia="Arial" w:hAnsi="Arial Narrow"/>
                <w:spacing w:val="3"/>
                <w:sz w:val="23"/>
                <w:szCs w:val="23"/>
              </w:rPr>
              <w:t xml:space="preserve"> </w:t>
            </w:r>
            <w:r w:rsidRPr="00C53B46">
              <w:rPr>
                <w:rFonts w:ascii="Arial Narrow" w:eastAsia="Arial" w:hAnsi="Arial Narrow"/>
                <w:spacing w:val="1"/>
                <w:sz w:val="23"/>
                <w:szCs w:val="23"/>
              </w:rPr>
              <w:t>t</w:t>
            </w:r>
            <w:r w:rsidRPr="00C53B46">
              <w:rPr>
                <w:rFonts w:ascii="Arial Narrow" w:eastAsia="Arial" w:hAnsi="Arial Narrow"/>
                <w:sz w:val="23"/>
                <w:szCs w:val="23"/>
              </w:rPr>
              <w:t>he</w:t>
            </w:r>
            <w:r w:rsidRPr="00C53B46">
              <w:rPr>
                <w:rFonts w:ascii="Arial Narrow" w:eastAsia="Arial" w:hAnsi="Arial Narrow"/>
                <w:spacing w:val="-3"/>
                <w:sz w:val="23"/>
                <w:szCs w:val="23"/>
              </w:rPr>
              <w:t xml:space="preserve"> </w:t>
            </w:r>
            <w:r w:rsidRPr="00C53B46">
              <w:rPr>
                <w:rFonts w:ascii="Arial Narrow" w:eastAsia="Arial" w:hAnsi="Arial Narrow"/>
                <w:sz w:val="23"/>
                <w:szCs w:val="23"/>
              </w:rPr>
              <w:t>fol</w:t>
            </w:r>
            <w:r w:rsidRPr="00C53B46">
              <w:rPr>
                <w:rFonts w:ascii="Arial Narrow" w:eastAsia="Arial" w:hAnsi="Arial Narrow"/>
                <w:spacing w:val="-2"/>
                <w:sz w:val="23"/>
                <w:szCs w:val="23"/>
              </w:rPr>
              <w:t>l</w:t>
            </w:r>
            <w:r w:rsidRPr="00C53B46">
              <w:rPr>
                <w:rFonts w:ascii="Arial Narrow" w:eastAsia="Arial" w:hAnsi="Arial Narrow"/>
                <w:spacing w:val="1"/>
                <w:sz w:val="23"/>
                <w:szCs w:val="23"/>
              </w:rPr>
              <w:t>o</w:t>
            </w:r>
            <w:r w:rsidRPr="00C53B46">
              <w:rPr>
                <w:rFonts w:ascii="Arial Narrow" w:eastAsia="Arial" w:hAnsi="Arial Narrow"/>
                <w:spacing w:val="-3"/>
                <w:sz w:val="23"/>
                <w:szCs w:val="23"/>
              </w:rPr>
              <w:t>w</w:t>
            </w:r>
            <w:r w:rsidRPr="00C53B46">
              <w:rPr>
                <w:rFonts w:ascii="Arial Narrow" w:eastAsia="Arial" w:hAnsi="Arial Narrow"/>
                <w:spacing w:val="2"/>
                <w:sz w:val="23"/>
                <w:szCs w:val="23"/>
              </w:rPr>
              <w:t>i</w:t>
            </w:r>
            <w:r w:rsidRPr="00C53B46">
              <w:rPr>
                <w:rFonts w:ascii="Arial Narrow" w:eastAsia="Arial" w:hAnsi="Arial Narrow"/>
                <w:sz w:val="23"/>
                <w:szCs w:val="23"/>
              </w:rPr>
              <w:t>ng</w:t>
            </w:r>
            <w:r w:rsidRPr="00C53B46">
              <w:rPr>
                <w:rFonts w:ascii="Arial Narrow" w:eastAsia="Arial" w:hAnsi="Arial Narrow"/>
                <w:spacing w:val="-1"/>
                <w:sz w:val="23"/>
                <w:szCs w:val="23"/>
              </w:rPr>
              <w:t xml:space="preserve"> </w:t>
            </w:r>
            <w:r w:rsidRPr="00C53B46">
              <w:rPr>
                <w:rFonts w:ascii="Arial Narrow" w:eastAsia="Arial" w:hAnsi="Arial Narrow"/>
                <w:spacing w:val="2"/>
                <w:sz w:val="23"/>
                <w:szCs w:val="23"/>
              </w:rPr>
              <w:t>e</w:t>
            </w:r>
            <w:r w:rsidRPr="00C53B46">
              <w:rPr>
                <w:rFonts w:ascii="Arial Narrow" w:eastAsia="Arial" w:hAnsi="Arial Narrow"/>
                <w:spacing w:val="-2"/>
                <w:sz w:val="23"/>
                <w:szCs w:val="23"/>
              </w:rPr>
              <w:t>v</w:t>
            </w:r>
            <w:r w:rsidRPr="00C53B46">
              <w:rPr>
                <w:rFonts w:ascii="Arial Narrow" w:eastAsia="Arial" w:hAnsi="Arial Narrow"/>
                <w:spacing w:val="1"/>
                <w:sz w:val="23"/>
                <w:szCs w:val="23"/>
              </w:rPr>
              <w:t>e</w:t>
            </w:r>
            <w:r w:rsidRPr="00C53B46">
              <w:rPr>
                <w:rFonts w:ascii="Arial Narrow" w:eastAsia="Arial" w:hAnsi="Arial Narrow"/>
                <w:sz w:val="23"/>
                <w:szCs w:val="23"/>
              </w:rPr>
              <w:t>nts:</w:t>
            </w:r>
          </w:p>
          <w:p w:rsidR="004A5031" w:rsidRPr="00C53B46" w:rsidRDefault="004A5031" w:rsidP="00C53B46">
            <w:pPr>
              <w:bidi w:val="0"/>
              <w:jc w:val="both"/>
              <w:rPr>
                <w:rFonts w:ascii="Arial Narrow" w:eastAsia="Arial" w:hAnsi="Arial Narrow"/>
                <w:sz w:val="23"/>
                <w:szCs w:val="23"/>
              </w:rPr>
            </w:pPr>
            <w:r w:rsidRPr="00C53B46">
              <w:rPr>
                <w:rFonts w:ascii="Arial Narrow" w:eastAsia="Arial" w:hAnsi="Arial Narrow"/>
                <w:spacing w:val="-1"/>
                <w:sz w:val="23"/>
                <w:szCs w:val="23"/>
              </w:rPr>
              <w:t>a</w:t>
            </w:r>
            <w:r w:rsidRPr="00C53B46">
              <w:rPr>
                <w:rFonts w:ascii="Arial Narrow" w:eastAsia="Arial" w:hAnsi="Arial Narrow"/>
                <w:sz w:val="23"/>
                <w:szCs w:val="23"/>
              </w:rPr>
              <w:t xml:space="preserve">- </w:t>
            </w:r>
            <w:r w:rsidRPr="00C53B46">
              <w:rPr>
                <w:rFonts w:ascii="Arial Narrow" w:eastAsia="Arial" w:hAnsi="Arial Narrow"/>
                <w:spacing w:val="26"/>
                <w:sz w:val="23"/>
                <w:szCs w:val="23"/>
              </w:rPr>
              <w:t xml:space="preserve"> </w:t>
            </w:r>
            <w:r w:rsidRPr="00C53B46">
              <w:rPr>
                <w:rFonts w:ascii="Arial Narrow" w:eastAsia="Arial" w:hAnsi="Arial Narrow"/>
                <w:spacing w:val="-2"/>
                <w:sz w:val="23"/>
                <w:szCs w:val="23"/>
              </w:rPr>
              <w:t>I</w:t>
            </w:r>
            <w:r w:rsidRPr="00C53B46">
              <w:rPr>
                <w:rFonts w:ascii="Arial Narrow" w:eastAsia="Arial" w:hAnsi="Arial Narrow"/>
                <w:sz w:val="23"/>
                <w:szCs w:val="23"/>
              </w:rPr>
              <w:t>f</w:t>
            </w:r>
            <w:r w:rsidRPr="00C53B46">
              <w:rPr>
                <w:rFonts w:ascii="Arial Narrow" w:eastAsia="Arial" w:hAnsi="Arial Narrow"/>
                <w:spacing w:val="36"/>
                <w:sz w:val="23"/>
                <w:szCs w:val="23"/>
              </w:rPr>
              <w:t xml:space="preserve"> </w:t>
            </w:r>
            <w:r w:rsidRPr="00C53B46">
              <w:rPr>
                <w:rFonts w:ascii="Arial Narrow" w:eastAsia="Arial" w:hAnsi="Arial Narrow"/>
                <w:sz w:val="23"/>
                <w:szCs w:val="23"/>
              </w:rPr>
              <w:t>it</w:t>
            </w:r>
            <w:r w:rsidRPr="00C53B46">
              <w:rPr>
                <w:rFonts w:ascii="Arial Narrow" w:eastAsia="Arial" w:hAnsi="Arial Narrow"/>
                <w:spacing w:val="33"/>
                <w:sz w:val="23"/>
                <w:szCs w:val="23"/>
              </w:rPr>
              <w:t xml:space="preserve"> </w:t>
            </w:r>
            <w:r w:rsidRPr="00C53B46">
              <w:rPr>
                <w:rFonts w:ascii="Arial Narrow" w:eastAsia="Arial" w:hAnsi="Arial Narrow"/>
                <w:sz w:val="23"/>
                <w:szCs w:val="23"/>
              </w:rPr>
              <w:t>h</w:t>
            </w:r>
            <w:r w:rsidRPr="00C53B46">
              <w:rPr>
                <w:rFonts w:ascii="Arial Narrow" w:eastAsia="Arial" w:hAnsi="Arial Narrow"/>
                <w:spacing w:val="-2"/>
                <w:sz w:val="23"/>
                <w:szCs w:val="23"/>
              </w:rPr>
              <w:t>a</w:t>
            </w:r>
            <w:r w:rsidRPr="00C53B46">
              <w:rPr>
                <w:rFonts w:ascii="Arial Narrow" w:eastAsia="Arial" w:hAnsi="Arial Narrow"/>
                <w:sz w:val="23"/>
                <w:szCs w:val="23"/>
              </w:rPr>
              <w:t>s,</w:t>
            </w:r>
            <w:r w:rsidRPr="00C53B46">
              <w:rPr>
                <w:rFonts w:ascii="Arial Narrow" w:eastAsia="Arial" w:hAnsi="Arial Narrow"/>
                <w:spacing w:val="33"/>
                <w:sz w:val="23"/>
                <w:szCs w:val="23"/>
              </w:rPr>
              <w:t xml:space="preserve"> </w:t>
            </w:r>
            <w:r w:rsidRPr="00C53B46">
              <w:rPr>
                <w:rFonts w:ascii="Arial Narrow" w:eastAsia="Arial" w:hAnsi="Arial Narrow"/>
                <w:sz w:val="23"/>
                <w:szCs w:val="23"/>
              </w:rPr>
              <w:t>or</w:t>
            </w:r>
            <w:r w:rsidRPr="00C53B46">
              <w:rPr>
                <w:rFonts w:ascii="Arial Narrow" w:eastAsia="Arial" w:hAnsi="Arial Narrow"/>
                <w:spacing w:val="31"/>
                <w:sz w:val="23"/>
                <w:szCs w:val="23"/>
              </w:rPr>
              <w:t xml:space="preserve"> </w:t>
            </w:r>
            <w:r w:rsidRPr="00C53B46">
              <w:rPr>
                <w:rFonts w:ascii="Arial Narrow" w:eastAsia="Arial" w:hAnsi="Arial Narrow"/>
                <w:sz w:val="23"/>
                <w:szCs w:val="23"/>
              </w:rPr>
              <w:t>h</w:t>
            </w:r>
            <w:r w:rsidRPr="00C53B46">
              <w:rPr>
                <w:rFonts w:ascii="Arial Narrow" w:eastAsia="Arial" w:hAnsi="Arial Narrow"/>
                <w:spacing w:val="-2"/>
                <w:sz w:val="23"/>
                <w:szCs w:val="23"/>
              </w:rPr>
              <w:t>a</w:t>
            </w:r>
            <w:r w:rsidRPr="00C53B46">
              <w:rPr>
                <w:rFonts w:ascii="Arial Narrow" w:eastAsia="Arial" w:hAnsi="Arial Narrow"/>
                <w:sz w:val="23"/>
                <w:szCs w:val="23"/>
              </w:rPr>
              <w:t>d,</w:t>
            </w:r>
            <w:r w:rsidRPr="00C53B46">
              <w:rPr>
                <w:rFonts w:ascii="Arial Narrow" w:eastAsia="Arial" w:hAnsi="Arial Narrow"/>
                <w:spacing w:val="35"/>
                <w:sz w:val="23"/>
                <w:szCs w:val="23"/>
              </w:rPr>
              <w:t xml:space="preserve"> </w:t>
            </w:r>
            <w:r w:rsidRPr="00C53B46">
              <w:rPr>
                <w:rFonts w:ascii="Arial Narrow" w:eastAsia="Arial" w:hAnsi="Arial Narrow"/>
                <w:spacing w:val="-6"/>
                <w:sz w:val="23"/>
                <w:szCs w:val="23"/>
              </w:rPr>
              <w:t>w</w:t>
            </w:r>
            <w:r w:rsidRPr="00C53B46">
              <w:rPr>
                <w:rFonts w:ascii="Arial Narrow" w:eastAsia="Arial" w:hAnsi="Arial Narrow"/>
                <w:sz w:val="23"/>
                <w:szCs w:val="23"/>
              </w:rPr>
              <w:t>ith</w:t>
            </w:r>
            <w:r w:rsidRPr="00C53B46">
              <w:rPr>
                <w:rFonts w:ascii="Arial Narrow" w:eastAsia="Arial" w:hAnsi="Arial Narrow"/>
                <w:spacing w:val="31"/>
                <w:sz w:val="23"/>
                <w:szCs w:val="23"/>
              </w:rPr>
              <w:t xml:space="preserve"> </w:t>
            </w:r>
            <w:r w:rsidRPr="00C53B46">
              <w:rPr>
                <w:rFonts w:ascii="Arial Narrow" w:eastAsia="Arial" w:hAnsi="Arial Narrow"/>
                <w:spacing w:val="2"/>
                <w:sz w:val="23"/>
                <w:szCs w:val="23"/>
              </w:rPr>
              <w:t>r</w:t>
            </w:r>
            <w:r w:rsidRPr="00C53B46">
              <w:rPr>
                <w:rFonts w:ascii="Arial Narrow" w:eastAsia="Arial" w:hAnsi="Arial Narrow"/>
                <w:sz w:val="23"/>
                <w:szCs w:val="23"/>
              </w:rPr>
              <w:t>e</w:t>
            </w:r>
            <w:r w:rsidRPr="00C53B46">
              <w:rPr>
                <w:rFonts w:ascii="Arial Narrow" w:eastAsia="Arial" w:hAnsi="Arial Narrow"/>
                <w:spacing w:val="-2"/>
                <w:sz w:val="23"/>
                <w:szCs w:val="23"/>
              </w:rPr>
              <w:t>l</w:t>
            </w:r>
            <w:r w:rsidRPr="00C53B46">
              <w:rPr>
                <w:rFonts w:ascii="Arial Narrow" w:eastAsia="Arial" w:hAnsi="Arial Narrow"/>
                <w:sz w:val="23"/>
                <w:szCs w:val="23"/>
              </w:rPr>
              <w:t>ati</w:t>
            </w:r>
            <w:r w:rsidRPr="00C53B46">
              <w:rPr>
                <w:rFonts w:ascii="Arial Narrow" w:eastAsia="Arial" w:hAnsi="Arial Narrow"/>
                <w:spacing w:val="-2"/>
                <w:sz w:val="23"/>
                <w:szCs w:val="23"/>
              </w:rPr>
              <w:t>o</w:t>
            </w:r>
            <w:r w:rsidRPr="00C53B46">
              <w:rPr>
                <w:rFonts w:ascii="Arial Narrow" w:eastAsia="Arial" w:hAnsi="Arial Narrow"/>
                <w:sz w:val="23"/>
                <w:szCs w:val="23"/>
              </w:rPr>
              <w:t>n</w:t>
            </w:r>
            <w:r w:rsidRPr="00C53B46">
              <w:rPr>
                <w:rFonts w:ascii="Arial Narrow" w:eastAsia="Arial" w:hAnsi="Arial Narrow"/>
                <w:spacing w:val="34"/>
                <w:sz w:val="23"/>
                <w:szCs w:val="23"/>
              </w:rPr>
              <w:t xml:space="preserve"> </w:t>
            </w:r>
            <w:r w:rsidRPr="00C53B46">
              <w:rPr>
                <w:rFonts w:ascii="Arial Narrow" w:eastAsia="Arial" w:hAnsi="Arial Narrow"/>
                <w:spacing w:val="-3"/>
                <w:sz w:val="23"/>
                <w:szCs w:val="23"/>
              </w:rPr>
              <w:t>w</w:t>
            </w:r>
            <w:r w:rsidRPr="00C53B46">
              <w:rPr>
                <w:rFonts w:ascii="Arial Narrow" w:eastAsia="Arial" w:hAnsi="Arial Narrow"/>
                <w:sz w:val="23"/>
                <w:szCs w:val="23"/>
              </w:rPr>
              <w:t>i</w:t>
            </w:r>
            <w:r w:rsidRPr="00C53B46">
              <w:rPr>
                <w:rFonts w:ascii="Arial Narrow" w:eastAsia="Arial" w:hAnsi="Arial Narrow"/>
                <w:spacing w:val="2"/>
                <w:sz w:val="23"/>
                <w:szCs w:val="23"/>
              </w:rPr>
              <w:t>t</w:t>
            </w:r>
            <w:r w:rsidRPr="00C53B46">
              <w:rPr>
                <w:rFonts w:ascii="Arial Narrow" w:eastAsia="Arial" w:hAnsi="Arial Narrow"/>
                <w:sz w:val="23"/>
                <w:szCs w:val="23"/>
              </w:rPr>
              <w:t>h</w:t>
            </w:r>
            <w:r w:rsidRPr="00C53B46">
              <w:rPr>
                <w:rFonts w:ascii="Arial Narrow" w:eastAsia="Arial" w:hAnsi="Arial Narrow"/>
                <w:spacing w:val="31"/>
                <w:sz w:val="23"/>
                <w:szCs w:val="23"/>
              </w:rPr>
              <w:t xml:space="preserve"> </w:t>
            </w:r>
            <w:r w:rsidRPr="00C53B46">
              <w:rPr>
                <w:rFonts w:ascii="Arial Narrow" w:eastAsia="Arial" w:hAnsi="Arial Narrow"/>
                <w:sz w:val="23"/>
                <w:szCs w:val="23"/>
              </w:rPr>
              <w:t>the</w:t>
            </w:r>
            <w:r w:rsidRPr="00C53B46">
              <w:rPr>
                <w:rFonts w:ascii="Arial Narrow" w:eastAsia="Arial" w:hAnsi="Arial Narrow"/>
                <w:spacing w:val="31"/>
                <w:sz w:val="23"/>
                <w:szCs w:val="23"/>
              </w:rPr>
              <w:t xml:space="preserve"> </w:t>
            </w:r>
            <w:r w:rsidRPr="00C53B46">
              <w:rPr>
                <w:rFonts w:ascii="Arial Narrow" w:eastAsia="Arial" w:hAnsi="Arial Narrow"/>
                <w:sz w:val="23"/>
                <w:szCs w:val="23"/>
              </w:rPr>
              <w:t>co</w:t>
            </w:r>
            <w:r w:rsidRPr="00C53B46">
              <w:rPr>
                <w:rFonts w:ascii="Arial Narrow" w:eastAsia="Arial" w:hAnsi="Arial Narrow"/>
                <w:spacing w:val="-2"/>
                <w:sz w:val="23"/>
                <w:szCs w:val="23"/>
              </w:rPr>
              <w:t>n</w:t>
            </w:r>
            <w:r w:rsidRPr="00C53B46">
              <w:rPr>
                <w:rFonts w:ascii="Arial Narrow" w:eastAsia="Arial" w:hAnsi="Arial Narrow"/>
                <w:sz w:val="23"/>
                <w:szCs w:val="23"/>
              </w:rPr>
              <w:t>tra</w:t>
            </w:r>
            <w:r w:rsidRPr="00C53B46">
              <w:rPr>
                <w:rFonts w:ascii="Arial Narrow" w:eastAsia="Arial" w:hAnsi="Arial Narrow"/>
                <w:spacing w:val="2"/>
                <w:sz w:val="23"/>
                <w:szCs w:val="23"/>
              </w:rPr>
              <w:t>c</w:t>
            </w:r>
            <w:r w:rsidRPr="00C53B46">
              <w:rPr>
                <w:rFonts w:ascii="Arial Narrow" w:eastAsia="Arial" w:hAnsi="Arial Narrow"/>
                <w:sz w:val="23"/>
                <w:szCs w:val="23"/>
              </w:rPr>
              <w:t>tor’s</w:t>
            </w:r>
            <w:r w:rsidRPr="00C53B46">
              <w:rPr>
                <w:rFonts w:ascii="Arial Narrow" w:eastAsia="Arial" w:hAnsi="Arial Narrow"/>
                <w:spacing w:val="32"/>
                <w:sz w:val="23"/>
                <w:szCs w:val="23"/>
              </w:rPr>
              <w:t xml:space="preserve"> </w:t>
            </w:r>
            <w:r w:rsidRPr="00C53B46">
              <w:rPr>
                <w:rFonts w:ascii="Arial Narrow" w:eastAsia="Arial" w:hAnsi="Arial Narrow"/>
                <w:sz w:val="23"/>
                <w:szCs w:val="23"/>
              </w:rPr>
              <w:t>c</w:t>
            </w:r>
            <w:r w:rsidRPr="00C53B46">
              <w:rPr>
                <w:rFonts w:ascii="Arial Narrow" w:eastAsia="Arial" w:hAnsi="Arial Narrow"/>
                <w:spacing w:val="-3"/>
                <w:sz w:val="23"/>
                <w:szCs w:val="23"/>
              </w:rPr>
              <w:t>o</w:t>
            </w:r>
            <w:r w:rsidRPr="00C53B46">
              <w:rPr>
                <w:rFonts w:ascii="Arial Narrow" w:eastAsia="Arial" w:hAnsi="Arial Narrow"/>
                <w:spacing w:val="5"/>
                <w:sz w:val="23"/>
                <w:szCs w:val="23"/>
              </w:rPr>
              <w:t>m</w:t>
            </w:r>
            <w:r w:rsidRPr="00C53B46">
              <w:rPr>
                <w:rFonts w:ascii="Arial Narrow" w:eastAsia="Arial" w:hAnsi="Arial Narrow"/>
                <w:sz w:val="23"/>
                <w:szCs w:val="23"/>
              </w:rPr>
              <w:t>p</w:t>
            </w:r>
            <w:r w:rsidRPr="00C53B46">
              <w:rPr>
                <w:rFonts w:ascii="Arial Narrow" w:eastAsia="Arial" w:hAnsi="Arial Narrow"/>
                <w:spacing w:val="-2"/>
                <w:sz w:val="23"/>
                <w:szCs w:val="23"/>
              </w:rPr>
              <w:t>a</w:t>
            </w:r>
            <w:r w:rsidRPr="00C53B46">
              <w:rPr>
                <w:rFonts w:ascii="Arial Narrow" w:eastAsia="Arial" w:hAnsi="Arial Narrow"/>
                <w:sz w:val="23"/>
                <w:szCs w:val="23"/>
              </w:rPr>
              <w:t>ny</w:t>
            </w:r>
            <w:r w:rsidRPr="00C53B46">
              <w:rPr>
                <w:rFonts w:ascii="Arial Narrow" w:eastAsia="Arial" w:hAnsi="Arial Narrow"/>
                <w:spacing w:val="29"/>
                <w:sz w:val="23"/>
                <w:szCs w:val="23"/>
              </w:rPr>
              <w:t xml:space="preserve"> </w:t>
            </w:r>
            <w:r w:rsidRPr="00C53B46">
              <w:rPr>
                <w:rFonts w:ascii="Arial Narrow" w:eastAsia="Arial" w:hAnsi="Arial Narrow"/>
                <w:sz w:val="23"/>
                <w:szCs w:val="23"/>
              </w:rPr>
              <w:t>or</w:t>
            </w:r>
            <w:r w:rsidRPr="00C53B46">
              <w:rPr>
                <w:rFonts w:ascii="Arial Narrow" w:eastAsia="Arial" w:hAnsi="Arial Narrow"/>
                <w:spacing w:val="31"/>
                <w:sz w:val="23"/>
                <w:szCs w:val="23"/>
              </w:rPr>
              <w:t xml:space="preserve"> </w:t>
            </w:r>
            <w:r w:rsidRPr="00C53B46">
              <w:rPr>
                <w:rFonts w:ascii="Arial Narrow" w:eastAsia="Arial" w:hAnsi="Arial Narrow"/>
                <w:sz w:val="23"/>
                <w:szCs w:val="23"/>
              </w:rPr>
              <w:t>a</w:t>
            </w:r>
            <w:r w:rsidRPr="00C53B46">
              <w:rPr>
                <w:rFonts w:ascii="Arial Narrow" w:eastAsia="Arial" w:hAnsi="Arial Narrow"/>
                <w:spacing w:val="31"/>
                <w:sz w:val="23"/>
                <w:szCs w:val="23"/>
              </w:rPr>
              <w:t xml:space="preserve"> </w:t>
            </w:r>
            <w:r w:rsidRPr="00C53B46">
              <w:rPr>
                <w:rFonts w:ascii="Arial Narrow" w:eastAsia="Arial" w:hAnsi="Arial Narrow"/>
                <w:sz w:val="23"/>
                <w:szCs w:val="23"/>
              </w:rPr>
              <w:t>subsid</w:t>
            </w:r>
            <w:r w:rsidRPr="00C53B46">
              <w:rPr>
                <w:rFonts w:ascii="Arial Narrow" w:eastAsia="Arial" w:hAnsi="Arial Narrow"/>
                <w:spacing w:val="-2"/>
                <w:sz w:val="23"/>
                <w:szCs w:val="23"/>
              </w:rPr>
              <w:t>i</w:t>
            </w:r>
            <w:r w:rsidRPr="00C53B46">
              <w:rPr>
                <w:rFonts w:ascii="Arial Narrow" w:eastAsia="Arial" w:hAnsi="Arial Narrow"/>
                <w:sz w:val="23"/>
                <w:szCs w:val="23"/>
              </w:rPr>
              <w:t>a</w:t>
            </w:r>
            <w:r w:rsidRPr="00C53B46">
              <w:rPr>
                <w:rFonts w:ascii="Arial Narrow" w:eastAsia="Arial" w:hAnsi="Arial Narrow"/>
                <w:spacing w:val="2"/>
                <w:sz w:val="23"/>
                <w:szCs w:val="23"/>
              </w:rPr>
              <w:t>r</w:t>
            </w:r>
            <w:r w:rsidRPr="00C53B46">
              <w:rPr>
                <w:rFonts w:ascii="Arial Narrow" w:eastAsia="Arial" w:hAnsi="Arial Narrow"/>
                <w:sz w:val="23"/>
                <w:szCs w:val="23"/>
              </w:rPr>
              <w:t>y ther</w:t>
            </w:r>
            <w:r w:rsidRPr="00C53B46">
              <w:rPr>
                <w:rFonts w:ascii="Arial Narrow" w:eastAsia="Arial" w:hAnsi="Arial Narrow"/>
                <w:spacing w:val="-2"/>
                <w:sz w:val="23"/>
                <w:szCs w:val="23"/>
              </w:rPr>
              <w:t>e</w:t>
            </w:r>
            <w:r w:rsidRPr="00C53B46">
              <w:rPr>
                <w:rFonts w:ascii="Arial Narrow" w:eastAsia="Arial" w:hAnsi="Arial Narrow"/>
                <w:sz w:val="23"/>
                <w:szCs w:val="23"/>
              </w:rPr>
              <w:t>of</w:t>
            </w:r>
            <w:r w:rsidRPr="00C53B46">
              <w:rPr>
                <w:rFonts w:ascii="Arial Narrow" w:eastAsia="Arial" w:hAnsi="Arial Narrow"/>
                <w:spacing w:val="3"/>
                <w:sz w:val="23"/>
                <w:szCs w:val="23"/>
              </w:rPr>
              <w:t xml:space="preserve"> </w:t>
            </w:r>
            <w:r w:rsidRPr="00C53B46">
              <w:rPr>
                <w:rFonts w:ascii="Arial Narrow" w:eastAsia="Arial" w:hAnsi="Arial Narrow"/>
                <w:sz w:val="23"/>
                <w:szCs w:val="23"/>
              </w:rPr>
              <w:t>to</w:t>
            </w:r>
            <w:r w:rsidRPr="00C53B46">
              <w:rPr>
                <w:rFonts w:ascii="Arial Narrow" w:eastAsia="Arial" w:hAnsi="Arial Narrow"/>
                <w:spacing w:val="3"/>
                <w:sz w:val="23"/>
                <w:szCs w:val="23"/>
              </w:rPr>
              <w:t xml:space="preserve"> </w:t>
            </w:r>
            <w:r w:rsidRPr="00C53B46">
              <w:rPr>
                <w:rFonts w:ascii="Arial Narrow" w:eastAsia="Arial" w:hAnsi="Arial Narrow"/>
                <w:spacing w:val="-3"/>
                <w:sz w:val="23"/>
                <w:szCs w:val="23"/>
              </w:rPr>
              <w:t>o</w:t>
            </w:r>
            <w:r w:rsidRPr="00C53B46">
              <w:rPr>
                <w:rFonts w:ascii="Arial Narrow" w:eastAsia="Arial" w:hAnsi="Arial Narrow"/>
                <w:sz w:val="23"/>
                <w:szCs w:val="23"/>
              </w:rPr>
              <w:t>f</w:t>
            </w:r>
            <w:r w:rsidRPr="00C53B46">
              <w:rPr>
                <w:rFonts w:ascii="Arial Narrow" w:eastAsia="Arial" w:hAnsi="Arial Narrow"/>
                <w:spacing w:val="4"/>
                <w:sz w:val="23"/>
                <w:szCs w:val="23"/>
              </w:rPr>
              <w:t>f</w:t>
            </w:r>
            <w:r w:rsidRPr="00C53B46">
              <w:rPr>
                <w:rFonts w:ascii="Arial Narrow" w:eastAsia="Arial" w:hAnsi="Arial Narrow"/>
                <w:sz w:val="23"/>
                <w:szCs w:val="23"/>
              </w:rPr>
              <w:t>er</w:t>
            </w:r>
            <w:r w:rsidRPr="00C53B46">
              <w:rPr>
                <w:rFonts w:ascii="Arial Narrow" w:eastAsia="Arial" w:hAnsi="Arial Narrow"/>
                <w:spacing w:val="3"/>
                <w:sz w:val="23"/>
                <w:szCs w:val="23"/>
              </w:rPr>
              <w:t xml:space="preserve"> </w:t>
            </w:r>
            <w:r w:rsidRPr="00C53B46">
              <w:rPr>
                <w:rFonts w:ascii="Arial Narrow" w:eastAsia="Arial" w:hAnsi="Arial Narrow"/>
                <w:sz w:val="23"/>
                <w:szCs w:val="23"/>
              </w:rPr>
              <w:t>a</w:t>
            </w:r>
            <w:r w:rsidRPr="00C53B46">
              <w:rPr>
                <w:rFonts w:ascii="Arial Narrow" w:eastAsia="Arial" w:hAnsi="Arial Narrow"/>
                <w:spacing w:val="-2"/>
                <w:sz w:val="23"/>
                <w:szCs w:val="23"/>
              </w:rPr>
              <w:t>dv</w:t>
            </w:r>
            <w:r w:rsidRPr="00C53B46">
              <w:rPr>
                <w:rFonts w:ascii="Arial Narrow" w:eastAsia="Arial" w:hAnsi="Arial Narrow"/>
                <w:sz w:val="23"/>
                <w:szCs w:val="23"/>
              </w:rPr>
              <w:t>is</w:t>
            </w:r>
            <w:r w:rsidRPr="00C53B46">
              <w:rPr>
                <w:rFonts w:ascii="Arial Narrow" w:eastAsia="Arial" w:hAnsi="Arial Narrow"/>
                <w:spacing w:val="-2"/>
                <w:sz w:val="23"/>
                <w:szCs w:val="23"/>
              </w:rPr>
              <w:t>o</w:t>
            </w:r>
            <w:r w:rsidRPr="00C53B46">
              <w:rPr>
                <w:rFonts w:ascii="Arial Narrow" w:eastAsia="Arial" w:hAnsi="Arial Narrow"/>
                <w:sz w:val="23"/>
                <w:szCs w:val="23"/>
              </w:rPr>
              <w:t>ry</w:t>
            </w:r>
            <w:r w:rsidRPr="00C53B46">
              <w:rPr>
                <w:rFonts w:ascii="Arial Narrow" w:eastAsia="Arial" w:hAnsi="Arial Narrow"/>
                <w:spacing w:val="1"/>
                <w:sz w:val="23"/>
                <w:szCs w:val="23"/>
              </w:rPr>
              <w:t xml:space="preserve"> </w:t>
            </w:r>
            <w:r w:rsidRPr="00C53B46">
              <w:rPr>
                <w:rFonts w:ascii="Arial Narrow" w:eastAsia="Arial" w:hAnsi="Arial Narrow"/>
                <w:sz w:val="23"/>
                <w:szCs w:val="23"/>
              </w:rPr>
              <w:t>serv</w:t>
            </w:r>
            <w:r w:rsidRPr="00C53B46">
              <w:rPr>
                <w:rFonts w:ascii="Arial Narrow" w:eastAsia="Arial" w:hAnsi="Arial Narrow"/>
                <w:spacing w:val="-2"/>
                <w:sz w:val="23"/>
                <w:szCs w:val="23"/>
              </w:rPr>
              <w:t>i</w:t>
            </w:r>
            <w:r w:rsidRPr="00C53B46">
              <w:rPr>
                <w:rFonts w:ascii="Arial Narrow" w:eastAsia="Arial" w:hAnsi="Arial Narrow"/>
                <w:sz w:val="23"/>
                <w:szCs w:val="23"/>
              </w:rPr>
              <w:t>ces</w:t>
            </w:r>
            <w:r w:rsidRPr="00C53B46">
              <w:rPr>
                <w:rFonts w:ascii="Arial Narrow" w:eastAsia="Arial" w:hAnsi="Arial Narrow"/>
                <w:spacing w:val="3"/>
                <w:sz w:val="23"/>
                <w:szCs w:val="23"/>
              </w:rPr>
              <w:t xml:space="preserve"> f</w:t>
            </w:r>
            <w:r w:rsidRPr="00C53B46">
              <w:rPr>
                <w:rFonts w:ascii="Arial Narrow" w:eastAsia="Arial" w:hAnsi="Arial Narrow"/>
                <w:sz w:val="23"/>
                <w:szCs w:val="23"/>
              </w:rPr>
              <w:t>or the</w:t>
            </w:r>
            <w:r w:rsidRPr="00C53B46">
              <w:rPr>
                <w:rFonts w:ascii="Arial Narrow" w:eastAsia="Arial" w:hAnsi="Arial Narrow"/>
                <w:spacing w:val="3"/>
                <w:sz w:val="23"/>
                <w:szCs w:val="23"/>
              </w:rPr>
              <w:t xml:space="preserve"> </w:t>
            </w:r>
            <w:r w:rsidRPr="00C53B46">
              <w:rPr>
                <w:rFonts w:ascii="Arial Narrow" w:eastAsia="Arial" w:hAnsi="Arial Narrow"/>
                <w:sz w:val="23"/>
                <w:szCs w:val="23"/>
              </w:rPr>
              <w:t>p</w:t>
            </w:r>
            <w:r w:rsidRPr="00C53B46">
              <w:rPr>
                <w:rFonts w:ascii="Arial Narrow" w:eastAsia="Arial" w:hAnsi="Arial Narrow"/>
                <w:spacing w:val="-2"/>
                <w:sz w:val="23"/>
                <w:szCs w:val="23"/>
              </w:rPr>
              <w:t>u</w:t>
            </w:r>
            <w:r w:rsidRPr="00C53B46">
              <w:rPr>
                <w:rFonts w:ascii="Arial Narrow" w:eastAsia="Arial" w:hAnsi="Arial Narrow"/>
                <w:sz w:val="23"/>
                <w:szCs w:val="23"/>
              </w:rPr>
              <w:t>rp</w:t>
            </w:r>
            <w:r w:rsidRPr="00C53B46">
              <w:rPr>
                <w:rFonts w:ascii="Arial Narrow" w:eastAsia="Arial" w:hAnsi="Arial Narrow"/>
                <w:spacing w:val="-2"/>
                <w:sz w:val="23"/>
                <w:szCs w:val="23"/>
              </w:rPr>
              <w:t>o</w:t>
            </w:r>
            <w:r w:rsidRPr="00C53B46">
              <w:rPr>
                <w:rFonts w:ascii="Arial Narrow" w:eastAsia="Arial" w:hAnsi="Arial Narrow"/>
                <w:sz w:val="23"/>
                <w:szCs w:val="23"/>
              </w:rPr>
              <w:t>se</w:t>
            </w:r>
            <w:r w:rsidRPr="00C53B46">
              <w:rPr>
                <w:rFonts w:ascii="Arial Narrow" w:eastAsia="Arial" w:hAnsi="Arial Narrow"/>
                <w:spacing w:val="3"/>
                <w:sz w:val="23"/>
                <w:szCs w:val="23"/>
              </w:rPr>
              <w:t xml:space="preserve"> </w:t>
            </w:r>
            <w:r w:rsidRPr="00C53B46">
              <w:rPr>
                <w:rFonts w:ascii="Arial Narrow" w:eastAsia="Arial" w:hAnsi="Arial Narrow"/>
                <w:sz w:val="23"/>
                <w:szCs w:val="23"/>
              </w:rPr>
              <w:t>of</w:t>
            </w:r>
            <w:r w:rsidRPr="00C53B46">
              <w:rPr>
                <w:rFonts w:ascii="Arial Narrow" w:eastAsia="Arial" w:hAnsi="Arial Narrow"/>
                <w:spacing w:val="3"/>
                <w:sz w:val="23"/>
                <w:szCs w:val="23"/>
              </w:rPr>
              <w:t xml:space="preserve"> </w:t>
            </w:r>
            <w:r w:rsidRPr="00C53B46">
              <w:rPr>
                <w:rFonts w:ascii="Arial Narrow" w:eastAsia="Arial" w:hAnsi="Arial Narrow"/>
                <w:sz w:val="23"/>
                <w:szCs w:val="23"/>
              </w:rPr>
              <w:t>setting</w:t>
            </w:r>
            <w:r w:rsidRPr="00C53B46">
              <w:rPr>
                <w:rFonts w:ascii="Arial Narrow" w:eastAsia="Arial" w:hAnsi="Arial Narrow"/>
                <w:spacing w:val="2"/>
                <w:sz w:val="23"/>
                <w:szCs w:val="23"/>
              </w:rPr>
              <w:t xml:space="preserve"> </w:t>
            </w:r>
            <w:r w:rsidRPr="00C53B46">
              <w:rPr>
                <w:rFonts w:ascii="Arial Narrow" w:eastAsia="Arial" w:hAnsi="Arial Narrow"/>
                <w:sz w:val="23"/>
                <w:szCs w:val="23"/>
              </w:rPr>
              <w:t>up</w:t>
            </w:r>
            <w:r w:rsidRPr="00C53B46">
              <w:rPr>
                <w:rFonts w:ascii="Arial Narrow" w:eastAsia="Arial" w:hAnsi="Arial Narrow"/>
                <w:spacing w:val="2"/>
                <w:sz w:val="23"/>
                <w:szCs w:val="23"/>
              </w:rPr>
              <w:t xml:space="preserve"> </w:t>
            </w:r>
            <w:r w:rsidRPr="00C53B46">
              <w:rPr>
                <w:rFonts w:ascii="Arial Narrow" w:eastAsia="Arial" w:hAnsi="Arial Narrow"/>
                <w:sz w:val="23"/>
                <w:szCs w:val="23"/>
              </w:rPr>
              <w:t>the d</w:t>
            </w:r>
            <w:r w:rsidRPr="00C53B46">
              <w:rPr>
                <w:rFonts w:ascii="Arial Narrow" w:eastAsia="Arial" w:hAnsi="Arial Narrow"/>
                <w:spacing w:val="-2"/>
                <w:sz w:val="23"/>
                <w:szCs w:val="23"/>
              </w:rPr>
              <w:t>e</w:t>
            </w:r>
            <w:r w:rsidRPr="00C53B46">
              <w:rPr>
                <w:rFonts w:ascii="Arial Narrow" w:eastAsia="Arial" w:hAnsi="Arial Narrow"/>
                <w:sz w:val="23"/>
                <w:szCs w:val="23"/>
              </w:rPr>
              <w:t>si</w:t>
            </w:r>
            <w:r w:rsidRPr="00C53B46">
              <w:rPr>
                <w:rFonts w:ascii="Arial Narrow" w:eastAsia="Arial" w:hAnsi="Arial Narrow"/>
                <w:spacing w:val="-2"/>
                <w:sz w:val="23"/>
                <w:szCs w:val="23"/>
              </w:rPr>
              <w:t>g</w:t>
            </w:r>
            <w:r w:rsidRPr="00C53B46">
              <w:rPr>
                <w:rFonts w:ascii="Arial Narrow" w:eastAsia="Arial" w:hAnsi="Arial Narrow"/>
                <w:sz w:val="23"/>
                <w:szCs w:val="23"/>
              </w:rPr>
              <w:t>n, sp</w:t>
            </w:r>
            <w:r w:rsidRPr="00C53B46">
              <w:rPr>
                <w:rFonts w:ascii="Arial Narrow" w:eastAsia="Arial" w:hAnsi="Arial Narrow"/>
                <w:spacing w:val="-2"/>
                <w:sz w:val="23"/>
                <w:szCs w:val="23"/>
              </w:rPr>
              <w:t>e</w:t>
            </w:r>
            <w:r w:rsidRPr="00C53B46">
              <w:rPr>
                <w:rFonts w:ascii="Arial Narrow" w:eastAsia="Arial" w:hAnsi="Arial Narrow"/>
                <w:sz w:val="23"/>
                <w:szCs w:val="23"/>
              </w:rPr>
              <w:t>ci</w:t>
            </w:r>
            <w:r w:rsidRPr="00C53B46">
              <w:rPr>
                <w:rFonts w:ascii="Arial Narrow" w:eastAsia="Arial" w:hAnsi="Arial Narrow"/>
                <w:spacing w:val="2"/>
                <w:sz w:val="23"/>
                <w:szCs w:val="23"/>
              </w:rPr>
              <w:t>f</w:t>
            </w:r>
            <w:r w:rsidRPr="00C53B46">
              <w:rPr>
                <w:rFonts w:ascii="Arial Narrow" w:eastAsia="Arial" w:hAnsi="Arial Narrow"/>
                <w:sz w:val="23"/>
                <w:szCs w:val="23"/>
              </w:rPr>
              <w:t>ic</w:t>
            </w:r>
            <w:r w:rsidRPr="00C53B46">
              <w:rPr>
                <w:rFonts w:ascii="Arial Narrow" w:eastAsia="Arial" w:hAnsi="Arial Narrow"/>
                <w:spacing w:val="-2"/>
                <w:sz w:val="23"/>
                <w:szCs w:val="23"/>
              </w:rPr>
              <w:t>a</w:t>
            </w:r>
            <w:r w:rsidRPr="00C53B46">
              <w:rPr>
                <w:rFonts w:ascii="Arial Narrow" w:eastAsia="Arial" w:hAnsi="Arial Narrow"/>
                <w:sz w:val="23"/>
                <w:szCs w:val="23"/>
              </w:rPr>
              <w:t>tio</w:t>
            </w:r>
            <w:r w:rsidRPr="00C53B46">
              <w:rPr>
                <w:rFonts w:ascii="Arial Narrow" w:eastAsia="Arial" w:hAnsi="Arial Narrow"/>
                <w:spacing w:val="-2"/>
                <w:sz w:val="23"/>
                <w:szCs w:val="23"/>
              </w:rPr>
              <w:t>n</w:t>
            </w:r>
            <w:r w:rsidRPr="00C53B46">
              <w:rPr>
                <w:rFonts w:ascii="Arial Narrow" w:eastAsia="Arial" w:hAnsi="Arial Narrow"/>
                <w:sz w:val="23"/>
                <w:szCs w:val="23"/>
              </w:rPr>
              <w:t>s</w:t>
            </w:r>
            <w:r w:rsidRPr="00C53B46">
              <w:rPr>
                <w:rFonts w:ascii="Arial Narrow" w:eastAsia="Arial" w:hAnsi="Arial Narrow"/>
                <w:spacing w:val="2"/>
                <w:sz w:val="23"/>
                <w:szCs w:val="23"/>
              </w:rPr>
              <w:t xml:space="preserve"> </w:t>
            </w:r>
            <w:r w:rsidRPr="00C53B46">
              <w:rPr>
                <w:rFonts w:ascii="Arial Narrow" w:eastAsia="Arial" w:hAnsi="Arial Narrow"/>
                <w:sz w:val="23"/>
                <w:szCs w:val="23"/>
              </w:rPr>
              <w:t>or</w:t>
            </w:r>
            <w:r w:rsidRPr="00C53B46">
              <w:rPr>
                <w:rFonts w:ascii="Arial Narrow" w:eastAsia="Arial" w:hAnsi="Arial Narrow"/>
                <w:spacing w:val="1"/>
                <w:sz w:val="23"/>
                <w:szCs w:val="23"/>
              </w:rPr>
              <w:t xml:space="preserve"> </w:t>
            </w:r>
            <w:r w:rsidRPr="00C53B46">
              <w:rPr>
                <w:rFonts w:ascii="Arial Narrow" w:eastAsia="Arial" w:hAnsi="Arial Narrow"/>
                <w:sz w:val="23"/>
                <w:szCs w:val="23"/>
              </w:rPr>
              <w:t>oth</w:t>
            </w:r>
            <w:r w:rsidRPr="00C53B46">
              <w:rPr>
                <w:rFonts w:ascii="Arial Narrow" w:eastAsia="Arial" w:hAnsi="Arial Narrow"/>
                <w:spacing w:val="-2"/>
                <w:sz w:val="23"/>
                <w:szCs w:val="23"/>
              </w:rPr>
              <w:t>e</w:t>
            </w:r>
            <w:r w:rsidRPr="00C53B46">
              <w:rPr>
                <w:rFonts w:ascii="Arial Narrow" w:eastAsia="Arial" w:hAnsi="Arial Narrow"/>
                <w:sz w:val="23"/>
                <w:szCs w:val="23"/>
              </w:rPr>
              <w:t>r</w:t>
            </w:r>
            <w:r w:rsidRPr="00C53B46">
              <w:rPr>
                <w:rFonts w:ascii="Arial Narrow" w:eastAsia="Arial" w:hAnsi="Arial Narrow"/>
                <w:spacing w:val="2"/>
                <w:sz w:val="23"/>
                <w:szCs w:val="23"/>
              </w:rPr>
              <w:t xml:space="preserve"> </w:t>
            </w:r>
            <w:r w:rsidRPr="00C53B46">
              <w:rPr>
                <w:rFonts w:ascii="Arial Narrow" w:eastAsia="Arial" w:hAnsi="Arial Narrow"/>
                <w:sz w:val="23"/>
                <w:szCs w:val="23"/>
              </w:rPr>
              <w:t>d</w:t>
            </w:r>
            <w:r w:rsidRPr="00C53B46">
              <w:rPr>
                <w:rFonts w:ascii="Arial Narrow" w:eastAsia="Arial" w:hAnsi="Arial Narrow"/>
                <w:spacing w:val="-2"/>
                <w:sz w:val="23"/>
                <w:szCs w:val="23"/>
              </w:rPr>
              <w:t>o</w:t>
            </w:r>
            <w:r w:rsidRPr="00C53B46">
              <w:rPr>
                <w:rFonts w:ascii="Arial Narrow" w:eastAsia="Arial" w:hAnsi="Arial Narrow"/>
                <w:sz w:val="23"/>
                <w:szCs w:val="23"/>
              </w:rPr>
              <w:t>c</w:t>
            </w:r>
            <w:r w:rsidRPr="00C53B46">
              <w:rPr>
                <w:rFonts w:ascii="Arial Narrow" w:eastAsia="Arial" w:hAnsi="Arial Narrow"/>
                <w:spacing w:val="-3"/>
                <w:sz w:val="23"/>
                <w:szCs w:val="23"/>
              </w:rPr>
              <w:t>u</w:t>
            </w:r>
            <w:r w:rsidRPr="00C53B46">
              <w:rPr>
                <w:rFonts w:ascii="Arial Narrow" w:eastAsia="Arial" w:hAnsi="Arial Narrow"/>
                <w:spacing w:val="5"/>
                <w:sz w:val="23"/>
                <w:szCs w:val="23"/>
              </w:rPr>
              <w:t>m</w:t>
            </w:r>
            <w:r w:rsidRPr="00C53B46">
              <w:rPr>
                <w:rFonts w:ascii="Arial Narrow" w:eastAsia="Arial" w:hAnsi="Arial Narrow"/>
                <w:sz w:val="23"/>
                <w:szCs w:val="23"/>
              </w:rPr>
              <w:t>e</w:t>
            </w:r>
            <w:r w:rsidRPr="00C53B46">
              <w:rPr>
                <w:rFonts w:ascii="Arial Narrow" w:eastAsia="Arial" w:hAnsi="Arial Narrow"/>
                <w:spacing w:val="-2"/>
                <w:sz w:val="23"/>
                <w:szCs w:val="23"/>
              </w:rPr>
              <w:t>n</w:t>
            </w:r>
            <w:r w:rsidRPr="00C53B46">
              <w:rPr>
                <w:rFonts w:ascii="Arial Narrow" w:eastAsia="Arial" w:hAnsi="Arial Narrow"/>
                <w:sz w:val="23"/>
                <w:szCs w:val="23"/>
              </w:rPr>
              <w:t>ts</w:t>
            </w:r>
            <w:r w:rsidRPr="00C53B46">
              <w:rPr>
                <w:rFonts w:ascii="Arial Narrow" w:eastAsia="Arial" w:hAnsi="Arial Narrow"/>
                <w:spacing w:val="3"/>
                <w:sz w:val="23"/>
                <w:szCs w:val="23"/>
              </w:rPr>
              <w:t xml:space="preserve"> </w:t>
            </w:r>
            <w:r w:rsidRPr="00C53B46">
              <w:rPr>
                <w:rFonts w:ascii="Arial Narrow" w:eastAsia="Arial" w:hAnsi="Arial Narrow"/>
                <w:sz w:val="23"/>
                <w:szCs w:val="23"/>
              </w:rPr>
              <w:t>us</w:t>
            </w:r>
            <w:r w:rsidRPr="00C53B46">
              <w:rPr>
                <w:rFonts w:ascii="Arial Narrow" w:eastAsia="Arial" w:hAnsi="Arial Narrow"/>
                <w:spacing w:val="-2"/>
                <w:sz w:val="23"/>
                <w:szCs w:val="23"/>
              </w:rPr>
              <w:t>e</w:t>
            </w:r>
            <w:r w:rsidRPr="00C53B46">
              <w:rPr>
                <w:rFonts w:ascii="Arial Narrow" w:eastAsia="Arial" w:hAnsi="Arial Narrow"/>
                <w:sz w:val="23"/>
                <w:szCs w:val="23"/>
              </w:rPr>
              <w:t>d</w:t>
            </w:r>
            <w:r w:rsidRPr="00C53B46">
              <w:rPr>
                <w:rFonts w:ascii="Arial Narrow" w:eastAsia="Arial" w:hAnsi="Arial Narrow"/>
                <w:spacing w:val="1"/>
                <w:sz w:val="23"/>
                <w:szCs w:val="23"/>
              </w:rPr>
              <w:t xml:space="preserve"> </w:t>
            </w:r>
            <w:r w:rsidRPr="00C53B46">
              <w:rPr>
                <w:rFonts w:ascii="Arial Narrow" w:eastAsia="Arial" w:hAnsi="Arial Narrow"/>
                <w:sz w:val="23"/>
                <w:szCs w:val="23"/>
              </w:rPr>
              <w:t>to</w:t>
            </w:r>
            <w:r w:rsidRPr="00C53B46">
              <w:rPr>
                <w:rFonts w:ascii="Arial Narrow" w:eastAsia="Arial" w:hAnsi="Arial Narrow"/>
                <w:spacing w:val="2"/>
                <w:sz w:val="23"/>
                <w:szCs w:val="23"/>
              </w:rPr>
              <w:t xml:space="preserve"> </w:t>
            </w:r>
            <w:r w:rsidRPr="00C53B46">
              <w:rPr>
                <w:rFonts w:ascii="Arial Narrow" w:eastAsia="Arial" w:hAnsi="Arial Narrow"/>
                <w:sz w:val="23"/>
                <w:szCs w:val="23"/>
              </w:rPr>
              <w:t>d</w:t>
            </w:r>
            <w:r w:rsidRPr="00C53B46">
              <w:rPr>
                <w:rFonts w:ascii="Arial Narrow" w:eastAsia="Arial" w:hAnsi="Arial Narrow"/>
                <w:spacing w:val="-2"/>
                <w:sz w:val="23"/>
                <w:szCs w:val="23"/>
              </w:rPr>
              <w:t>e</w:t>
            </w:r>
            <w:r w:rsidRPr="00C53B46">
              <w:rPr>
                <w:rFonts w:ascii="Arial Narrow" w:eastAsia="Arial" w:hAnsi="Arial Narrow"/>
                <w:sz w:val="23"/>
                <w:szCs w:val="23"/>
              </w:rPr>
              <w:t>ter</w:t>
            </w:r>
            <w:r w:rsidRPr="00C53B46">
              <w:rPr>
                <w:rFonts w:ascii="Arial Narrow" w:eastAsia="Arial" w:hAnsi="Arial Narrow"/>
                <w:spacing w:val="2"/>
                <w:sz w:val="23"/>
                <w:szCs w:val="23"/>
              </w:rPr>
              <w:t>m</w:t>
            </w:r>
            <w:r w:rsidRPr="00C53B46">
              <w:rPr>
                <w:rFonts w:ascii="Arial Narrow" w:eastAsia="Arial" w:hAnsi="Arial Narrow"/>
                <w:sz w:val="23"/>
                <w:szCs w:val="23"/>
              </w:rPr>
              <w:t>i</w:t>
            </w:r>
            <w:r w:rsidRPr="00C53B46">
              <w:rPr>
                <w:rFonts w:ascii="Arial Narrow" w:eastAsia="Arial" w:hAnsi="Arial Narrow"/>
                <w:spacing w:val="-2"/>
                <w:sz w:val="23"/>
                <w:szCs w:val="23"/>
              </w:rPr>
              <w:t>n</w:t>
            </w:r>
            <w:r w:rsidRPr="00C53B46">
              <w:rPr>
                <w:rFonts w:ascii="Arial Narrow" w:eastAsia="Arial" w:hAnsi="Arial Narrow"/>
                <w:sz w:val="23"/>
                <w:szCs w:val="23"/>
              </w:rPr>
              <w:t>e</w:t>
            </w:r>
            <w:r w:rsidRPr="00C53B46">
              <w:rPr>
                <w:rFonts w:ascii="Arial Narrow" w:eastAsia="Arial" w:hAnsi="Arial Narrow"/>
                <w:spacing w:val="1"/>
                <w:sz w:val="23"/>
                <w:szCs w:val="23"/>
              </w:rPr>
              <w:t xml:space="preserve"> </w:t>
            </w:r>
            <w:r w:rsidRPr="00C53B46">
              <w:rPr>
                <w:rFonts w:ascii="Arial Narrow" w:eastAsia="Arial" w:hAnsi="Arial Narrow"/>
                <w:sz w:val="23"/>
                <w:szCs w:val="23"/>
              </w:rPr>
              <w:t>the</w:t>
            </w:r>
            <w:r w:rsidRPr="00C53B46">
              <w:rPr>
                <w:rFonts w:ascii="Arial Narrow" w:eastAsia="Arial" w:hAnsi="Arial Narrow"/>
                <w:spacing w:val="1"/>
                <w:sz w:val="23"/>
                <w:szCs w:val="23"/>
              </w:rPr>
              <w:t xml:space="preserve"> </w:t>
            </w:r>
            <w:r w:rsidRPr="00C53B46">
              <w:rPr>
                <w:rFonts w:ascii="Arial Narrow" w:eastAsia="Arial" w:hAnsi="Arial Narrow"/>
                <w:sz w:val="23"/>
                <w:szCs w:val="23"/>
              </w:rPr>
              <w:t>commodities</w:t>
            </w:r>
            <w:r w:rsidRPr="00C53B46">
              <w:rPr>
                <w:rFonts w:ascii="Arial Narrow" w:eastAsia="Arial" w:hAnsi="Arial Narrow"/>
                <w:spacing w:val="2"/>
                <w:sz w:val="23"/>
                <w:szCs w:val="23"/>
              </w:rPr>
              <w:t xml:space="preserve"> </w:t>
            </w:r>
            <w:r w:rsidRPr="00C53B46">
              <w:rPr>
                <w:rFonts w:ascii="Arial Narrow" w:eastAsia="Arial" w:hAnsi="Arial Narrow"/>
                <w:sz w:val="23"/>
                <w:szCs w:val="23"/>
              </w:rPr>
              <w:t>to</w:t>
            </w:r>
            <w:r w:rsidRPr="00C53B46">
              <w:rPr>
                <w:rFonts w:ascii="Arial Narrow" w:eastAsia="Arial" w:hAnsi="Arial Narrow"/>
                <w:spacing w:val="2"/>
                <w:sz w:val="23"/>
                <w:szCs w:val="23"/>
              </w:rPr>
              <w:t xml:space="preserve"> </w:t>
            </w:r>
            <w:r w:rsidRPr="00C53B46">
              <w:rPr>
                <w:rFonts w:ascii="Arial Narrow" w:eastAsia="Arial" w:hAnsi="Arial Narrow"/>
                <w:sz w:val="23"/>
                <w:szCs w:val="23"/>
              </w:rPr>
              <w:t>be su</w:t>
            </w:r>
            <w:r w:rsidRPr="00C53B46">
              <w:rPr>
                <w:rFonts w:ascii="Arial Narrow" w:eastAsia="Arial" w:hAnsi="Arial Narrow"/>
                <w:spacing w:val="-2"/>
                <w:sz w:val="23"/>
                <w:szCs w:val="23"/>
              </w:rPr>
              <w:t>p</w:t>
            </w:r>
            <w:r w:rsidRPr="00C53B46">
              <w:rPr>
                <w:rFonts w:ascii="Arial Narrow" w:eastAsia="Arial" w:hAnsi="Arial Narrow"/>
                <w:sz w:val="23"/>
                <w:szCs w:val="23"/>
              </w:rPr>
              <w:t>p</w:t>
            </w:r>
            <w:r w:rsidRPr="00C53B46">
              <w:rPr>
                <w:rFonts w:ascii="Arial Narrow" w:eastAsia="Arial" w:hAnsi="Arial Narrow"/>
                <w:spacing w:val="-2"/>
                <w:sz w:val="23"/>
                <w:szCs w:val="23"/>
              </w:rPr>
              <w:t>l</w:t>
            </w:r>
            <w:r w:rsidRPr="00C53B46">
              <w:rPr>
                <w:rFonts w:ascii="Arial Narrow" w:eastAsia="Arial" w:hAnsi="Arial Narrow"/>
                <w:spacing w:val="2"/>
                <w:sz w:val="23"/>
                <w:szCs w:val="23"/>
              </w:rPr>
              <w:t>i</w:t>
            </w:r>
            <w:r w:rsidRPr="00C53B46">
              <w:rPr>
                <w:rFonts w:ascii="Arial Narrow" w:eastAsia="Arial" w:hAnsi="Arial Narrow"/>
                <w:sz w:val="23"/>
                <w:szCs w:val="23"/>
              </w:rPr>
              <w:t>ed thro</w:t>
            </w:r>
            <w:r w:rsidRPr="00C53B46">
              <w:rPr>
                <w:rFonts w:ascii="Arial Narrow" w:eastAsia="Arial" w:hAnsi="Arial Narrow"/>
                <w:spacing w:val="-2"/>
                <w:sz w:val="23"/>
                <w:szCs w:val="23"/>
              </w:rPr>
              <w:t>u</w:t>
            </w:r>
            <w:r w:rsidRPr="00C53B46">
              <w:rPr>
                <w:rFonts w:ascii="Arial Narrow" w:eastAsia="Arial" w:hAnsi="Arial Narrow"/>
                <w:sz w:val="23"/>
                <w:szCs w:val="23"/>
              </w:rPr>
              <w:t>gh</w:t>
            </w:r>
            <w:r w:rsidRPr="00C53B46">
              <w:rPr>
                <w:rFonts w:ascii="Arial Narrow" w:eastAsia="Arial" w:hAnsi="Arial Narrow"/>
                <w:spacing w:val="-1"/>
                <w:sz w:val="23"/>
                <w:szCs w:val="23"/>
              </w:rPr>
              <w:t xml:space="preserve"> </w:t>
            </w:r>
            <w:r w:rsidRPr="00C53B46">
              <w:rPr>
                <w:rFonts w:ascii="Arial Narrow" w:eastAsia="Arial" w:hAnsi="Arial Narrow"/>
                <w:spacing w:val="1"/>
                <w:sz w:val="23"/>
                <w:szCs w:val="23"/>
              </w:rPr>
              <w:t>t</w:t>
            </w:r>
            <w:r w:rsidRPr="00C53B46">
              <w:rPr>
                <w:rFonts w:ascii="Arial Narrow" w:eastAsia="Arial" w:hAnsi="Arial Narrow"/>
                <w:sz w:val="23"/>
                <w:szCs w:val="23"/>
              </w:rPr>
              <w:t>he</w:t>
            </w:r>
            <w:r w:rsidRPr="00C53B46">
              <w:rPr>
                <w:rFonts w:ascii="Arial Narrow" w:eastAsia="Arial" w:hAnsi="Arial Narrow"/>
                <w:spacing w:val="-1"/>
                <w:sz w:val="23"/>
                <w:szCs w:val="23"/>
              </w:rPr>
              <w:t xml:space="preserve"> </w:t>
            </w:r>
            <w:r w:rsidRPr="00C53B46">
              <w:rPr>
                <w:rFonts w:ascii="Arial Narrow" w:eastAsia="Arial" w:hAnsi="Arial Narrow"/>
                <w:sz w:val="23"/>
                <w:szCs w:val="23"/>
              </w:rPr>
              <w:t>doc</w:t>
            </w:r>
            <w:r w:rsidRPr="00C53B46">
              <w:rPr>
                <w:rFonts w:ascii="Arial Narrow" w:eastAsia="Arial" w:hAnsi="Arial Narrow"/>
                <w:spacing w:val="-2"/>
                <w:sz w:val="23"/>
                <w:szCs w:val="23"/>
              </w:rPr>
              <w:t>u</w:t>
            </w:r>
            <w:r w:rsidRPr="00C53B46">
              <w:rPr>
                <w:rFonts w:ascii="Arial Narrow" w:eastAsia="Arial" w:hAnsi="Arial Narrow"/>
                <w:spacing w:val="5"/>
                <w:sz w:val="23"/>
                <w:szCs w:val="23"/>
              </w:rPr>
              <w:t>m</w:t>
            </w:r>
            <w:r w:rsidRPr="00C53B46">
              <w:rPr>
                <w:rFonts w:ascii="Arial Narrow" w:eastAsia="Arial" w:hAnsi="Arial Narrow"/>
                <w:sz w:val="23"/>
                <w:szCs w:val="23"/>
              </w:rPr>
              <w:t>e</w:t>
            </w:r>
            <w:r w:rsidRPr="00C53B46">
              <w:rPr>
                <w:rFonts w:ascii="Arial Narrow" w:eastAsia="Arial" w:hAnsi="Arial Narrow"/>
                <w:spacing w:val="-2"/>
                <w:sz w:val="23"/>
                <w:szCs w:val="23"/>
              </w:rPr>
              <w:t>n</w:t>
            </w:r>
            <w:r w:rsidRPr="00C53B46">
              <w:rPr>
                <w:rFonts w:ascii="Arial Narrow" w:eastAsia="Arial" w:hAnsi="Arial Narrow"/>
                <w:sz w:val="23"/>
                <w:szCs w:val="23"/>
              </w:rPr>
              <w:t>ts of</w:t>
            </w:r>
            <w:r w:rsidRPr="00C53B46">
              <w:rPr>
                <w:rFonts w:ascii="Arial Narrow" w:eastAsia="Arial" w:hAnsi="Arial Narrow"/>
                <w:spacing w:val="1"/>
                <w:sz w:val="23"/>
                <w:szCs w:val="23"/>
              </w:rPr>
              <w:t xml:space="preserve"> </w:t>
            </w:r>
            <w:r w:rsidRPr="00C53B46">
              <w:rPr>
                <w:rFonts w:ascii="Arial Narrow" w:eastAsia="Arial" w:hAnsi="Arial Narrow"/>
                <w:sz w:val="23"/>
                <w:szCs w:val="23"/>
              </w:rPr>
              <w:t>the Bi</w:t>
            </w:r>
            <w:r w:rsidRPr="00C53B46">
              <w:rPr>
                <w:rFonts w:ascii="Arial Narrow" w:eastAsia="Arial" w:hAnsi="Arial Narrow"/>
                <w:spacing w:val="-2"/>
                <w:sz w:val="23"/>
                <w:szCs w:val="23"/>
              </w:rPr>
              <w:t>d</w:t>
            </w:r>
            <w:r w:rsidRPr="00C53B46">
              <w:rPr>
                <w:rFonts w:ascii="Arial Narrow" w:eastAsia="Arial" w:hAnsi="Arial Narrow"/>
                <w:sz w:val="23"/>
                <w:szCs w:val="23"/>
              </w:rPr>
              <w:t>.</w:t>
            </w:r>
          </w:p>
          <w:p w:rsidR="004A5031" w:rsidRPr="00C53B46" w:rsidRDefault="004A5031" w:rsidP="00C53B46">
            <w:pPr>
              <w:bidi w:val="0"/>
              <w:jc w:val="both"/>
              <w:rPr>
                <w:rFonts w:ascii="Arial Narrow" w:eastAsia="Arial" w:hAnsi="Arial Narrow"/>
                <w:sz w:val="23"/>
                <w:szCs w:val="23"/>
              </w:rPr>
            </w:pPr>
            <w:r w:rsidRPr="00C53B46">
              <w:rPr>
                <w:rFonts w:ascii="Arial Narrow" w:eastAsia="Arial" w:hAnsi="Arial Narrow"/>
                <w:spacing w:val="-1"/>
                <w:sz w:val="23"/>
                <w:szCs w:val="23"/>
              </w:rPr>
              <w:t>b</w:t>
            </w:r>
            <w:r w:rsidRPr="00C53B46">
              <w:rPr>
                <w:rFonts w:ascii="Arial Narrow" w:eastAsia="Arial" w:hAnsi="Arial Narrow"/>
                <w:sz w:val="23"/>
                <w:szCs w:val="23"/>
              </w:rPr>
              <w:t xml:space="preserve">- </w:t>
            </w:r>
            <w:r w:rsidRPr="00C53B46">
              <w:rPr>
                <w:rFonts w:ascii="Arial Narrow" w:eastAsia="Arial" w:hAnsi="Arial Narrow"/>
                <w:spacing w:val="-2"/>
                <w:sz w:val="23"/>
                <w:szCs w:val="23"/>
              </w:rPr>
              <w:t>I</w:t>
            </w:r>
            <w:r w:rsidRPr="00C53B46">
              <w:rPr>
                <w:rFonts w:ascii="Arial Narrow" w:eastAsia="Arial" w:hAnsi="Arial Narrow"/>
                <w:sz w:val="23"/>
                <w:szCs w:val="23"/>
              </w:rPr>
              <w:t>f</w:t>
            </w:r>
            <w:r w:rsidRPr="00C53B46">
              <w:rPr>
                <w:rFonts w:ascii="Arial Narrow" w:eastAsia="Arial" w:hAnsi="Arial Narrow"/>
                <w:spacing w:val="2"/>
                <w:sz w:val="23"/>
                <w:szCs w:val="23"/>
              </w:rPr>
              <w:t xml:space="preserve"> </w:t>
            </w:r>
            <w:r w:rsidRPr="00C53B46">
              <w:rPr>
                <w:rFonts w:ascii="Arial Narrow" w:eastAsia="Arial" w:hAnsi="Arial Narrow"/>
                <w:spacing w:val="5"/>
                <w:sz w:val="23"/>
                <w:szCs w:val="23"/>
              </w:rPr>
              <w:t>m</w:t>
            </w:r>
            <w:r w:rsidRPr="00C53B46">
              <w:rPr>
                <w:rFonts w:ascii="Arial Narrow" w:eastAsia="Arial" w:hAnsi="Arial Narrow"/>
                <w:spacing w:val="-3"/>
                <w:sz w:val="23"/>
                <w:szCs w:val="23"/>
              </w:rPr>
              <w:t>o</w:t>
            </w:r>
            <w:r w:rsidRPr="00C53B46">
              <w:rPr>
                <w:rFonts w:ascii="Arial Narrow" w:eastAsia="Arial" w:hAnsi="Arial Narrow"/>
                <w:sz w:val="23"/>
                <w:szCs w:val="23"/>
              </w:rPr>
              <w:t>re</w:t>
            </w:r>
            <w:r w:rsidRPr="00C53B46">
              <w:rPr>
                <w:rFonts w:ascii="Arial Narrow" w:eastAsia="Arial" w:hAnsi="Arial Narrow"/>
                <w:spacing w:val="3"/>
                <w:sz w:val="23"/>
                <w:szCs w:val="23"/>
              </w:rPr>
              <w:t xml:space="preserve"> </w:t>
            </w:r>
            <w:r w:rsidRPr="00C53B46">
              <w:rPr>
                <w:rFonts w:ascii="Arial Narrow" w:eastAsia="Arial" w:hAnsi="Arial Narrow"/>
                <w:sz w:val="23"/>
                <w:szCs w:val="23"/>
              </w:rPr>
              <w:t>than</w:t>
            </w:r>
            <w:r w:rsidRPr="00C53B46">
              <w:rPr>
                <w:rFonts w:ascii="Arial Narrow" w:eastAsia="Arial" w:hAnsi="Arial Narrow"/>
                <w:spacing w:val="-2"/>
                <w:sz w:val="23"/>
                <w:szCs w:val="23"/>
              </w:rPr>
              <w:t xml:space="preserve"> </w:t>
            </w:r>
            <w:r w:rsidRPr="00C53B46">
              <w:rPr>
                <w:rFonts w:ascii="Arial Narrow" w:eastAsia="Arial" w:hAnsi="Arial Narrow"/>
                <w:sz w:val="23"/>
                <w:szCs w:val="23"/>
              </w:rPr>
              <w:t>Bid</w:t>
            </w:r>
            <w:r w:rsidRPr="00C53B46">
              <w:rPr>
                <w:rFonts w:ascii="Arial Narrow" w:eastAsia="Arial" w:hAnsi="Arial Narrow"/>
                <w:spacing w:val="3"/>
                <w:sz w:val="23"/>
                <w:szCs w:val="23"/>
              </w:rPr>
              <w:t xml:space="preserve"> </w:t>
            </w:r>
            <w:r w:rsidRPr="00C53B46">
              <w:rPr>
                <w:rFonts w:ascii="Arial Narrow" w:eastAsia="Arial" w:hAnsi="Arial Narrow"/>
                <w:sz w:val="23"/>
                <w:szCs w:val="23"/>
              </w:rPr>
              <w:t>is su</w:t>
            </w:r>
            <w:r w:rsidRPr="00C53B46">
              <w:rPr>
                <w:rFonts w:ascii="Arial Narrow" w:eastAsia="Arial" w:hAnsi="Arial Narrow"/>
                <w:spacing w:val="-2"/>
                <w:sz w:val="23"/>
                <w:szCs w:val="23"/>
              </w:rPr>
              <w:t>b</w:t>
            </w:r>
            <w:r w:rsidRPr="00C53B46">
              <w:rPr>
                <w:rFonts w:ascii="Arial Narrow" w:eastAsia="Arial" w:hAnsi="Arial Narrow"/>
                <w:spacing w:val="2"/>
                <w:sz w:val="23"/>
                <w:szCs w:val="23"/>
              </w:rPr>
              <w:t>m</w:t>
            </w:r>
            <w:r w:rsidRPr="00C53B46">
              <w:rPr>
                <w:rFonts w:ascii="Arial Narrow" w:eastAsia="Arial" w:hAnsi="Arial Narrow"/>
                <w:sz w:val="23"/>
                <w:szCs w:val="23"/>
              </w:rPr>
              <w:t>i</w:t>
            </w:r>
            <w:r w:rsidRPr="00C53B46">
              <w:rPr>
                <w:rFonts w:ascii="Arial Narrow" w:eastAsia="Arial" w:hAnsi="Arial Narrow"/>
                <w:spacing w:val="-2"/>
                <w:sz w:val="23"/>
                <w:szCs w:val="23"/>
              </w:rPr>
              <w:t>t</w:t>
            </w:r>
            <w:r w:rsidRPr="00C53B46">
              <w:rPr>
                <w:rFonts w:ascii="Arial Narrow" w:eastAsia="Arial" w:hAnsi="Arial Narrow"/>
                <w:sz w:val="23"/>
                <w:szCs w:val="23"/>
              </w:rPr>
              <w:t>ted</w:t>
            </w:r>
            <w:r w:rsidRPr="00C53B46">
              <w:rPr>
                <w:rFonts w:ascii="Arial Narrow" w:eastAsia="Arial" w:hAnsi="Arial Narrow"/>
                <w:spacing w:val="2"/>
                <w:sz w:val="23"/>
                <w:szCs w:val="23"/>
              </w:rPr>
              <w:t xml:space="preserve"> </w:t>
            </w:r>
            <w:r w:rsidRPr="00C53B46">
              <w:rPr>
                <w:rFonts w:ascii="Arial Narrow" w:eastAsia="Arial" w:hAnsi="Arial Narrow"/>
                <w:sz w:val="23"/>
                <w:szCs w:val="23"/>
              </w:rPr>
              <w:t>to</w:t>
            </w:r>
            <w:r w:rsidRPr="00C53B46">
              <w:rPr>
                <w:rFonts w:ascii="Arial Narrow" w:eastAsia="Arial" w:hAnsi="Arial Narrow"/>
                <w:spacing w:val="1"/>
                <w:sz w:val="23"/>
                <w:szCs w:val="23"/>
              </w:rPr>
              <w:t xml:space="preserve"> </w:t>
            </w:r>
            <w:r w:rsidRPr="00C53B46">
              <w:rPr>
                <w:rFonts w:ascii="Arial Narrow" w:eastAsia="Arial" w:hAnsi="Arial Narrow"/>
                <w:sz w:val="23"/>
                <w:szCs w:val="23"/>
              </w:rPr>
              <w:t>the te</w:t>
            </w:r>
            <w:r w:rsidRPr="00C53B46">
              <w:rPr>
                <w:rFonts w:ascii="Arial Narrow" w:eastAsia="Arial" w:hAnsi="Arial Narrow"/>
                <w:spacing w:val="-1"/>
                <w:sz w:val="23"/>
                <w:szCs w:val="23"/>
              </w:rPr>
              <w:t>n</w:t>
            </w:r>
            <w:r w:rsidRPr="00C53B46">
              <w:rPr>
                <w:rFonts w:ascii="Arial Narrow" w:eastAsia="Arial" w:hAnsi="Arial Narrow"/>
                <w:sz w:val="23"/>
                <w:szCs w:val="23"/>
              </w:rPr>
              <w:t>d</w:t>
            </w:r>
            <w:r w:rsidRPr="00C53B46">
              <w:rPr>
                <w:rFonts w:ascii="Arial Narrow" w:eastAsia="Arial" w:hAnsi="Arial Narrow"/>
                <w:spacing w:val="-2"/>
                <w:sz w:val="23"/>
                <w:szCs w:val="23"/>
              </w:rPr>
              <w:t>e</w:t>
            </w:r>
            <w:r w:rsidRPr="00C53B46">
              <w:rPr>
                <w:rFonts w:ascii="Arial Narrow" w:eastAsia="Arial" w:hAnsi="Arial Narrow"/>
                <w:sz w:val="23"/>
                <w:szCs w:val="23"/>
              </w:rPr>
              <w:t>r,</w:t>
            </w:r>
            <w:r w:rsidRPr="00C53B46">
              <w:rPr>
                <w:rFonts w:ascii="Arial Narrow" w:eastAsia="Arial" w:hAnsi="Arial Narrow"/>
                <w:spacing w:val="4"/>
                <w:sz w:val="23"/>
                <w:szCs w:val="23"/>
              </w:rPr>
              <w:t xml:space="preserve"> </w:t>
            </w:r>
            <w:r w:rsidRPr="00C53B46">
              <w:rPr>
                <w:rFonts w:ascii="Arial Narrow" w:eastAsia="Arial" w:hAnsi="Arial Narrow"/>
                <w:sz w:val="23"/>
                <w:szCs w:val="23"/>
              </w:rPr>
              <w:t>u</w:t>
            </w:r>
            <w:r w:rsidRPr="00C53B46">
              <w:rPr>
                <w:rFonts w:ascii="Arial Narrow" w:eastAsia="Arial" w:hAnsi="Arial Narrow"/>
                <w:spacing w:val="-2"/>
                <w:sz w:val="23"/>
                <w:szCs w:val="23"/>
              </w:rPr>
              <w:t>n</w:t>
            </w:r>
            <w:r w:rsidRPr="00C53B46">
              <w:rPr>
                <w:rFonts w:ascii="Arial Narrow" w:eastAsia="Arial" w:hAnsi="Arial Narrow"/>
                <w:sz w:val="23"/>
                <w:szCs w:val="23"/>
              </w:rPr>
              <w:t>l</w:t>
            </w:r>
            <w:r w:rsidRPr="00C53B46">
              <w:rPr>
                <w:rFonts w:ascii="Arial Narrow" w:eastAsia="Arial" w:hAnsi="Arial Narrow"/>
                <w:spacing w:val="-2"/>
                <w:sz w:val="23"/>
                <w:szCs w:val="23"/>
              </w:rPr>
              <w:t>e</w:t>
            </w:r>
            <w:r w:rsidRPr="00C53B46">
              <w:rPr>
                <w:rFonts w:ascii="Arial Narrow" w:eastAsia="Arial" w:hAnsi="Arial Narrow"/>
                <w:sz w:val="23"/>
                <w:szCs w:val="23"/>
              </w:rPr>
              <w:t>ss</w:t>
            </w:r>
            <w:r w:rsidRPr="00C53B46">
              <w:rPr>
                <w:rFonts w:ascii="Arial Narrow" w:eastAsia="Arial" w:hAnsi="Arial Narrow"/>
                <w:spacing w:val="4"/>
                <w:sz w:val="23"/>
                <w:szCs w:val="23"/>
              </w:rPr>
              <w:t xml:space="preserve"> </w:t>
            </w:r>
            <w:r w:rsidRPr="00C53B46">
              <w:rPr>
                <w:rFonts w:ascii="Arial Narrow" w:eastAsia="Arial" w:hAnsi="Arial Narrow"/>
                <w:sz w:val="23"/>
                <w:szCs w:val="23"/>
              </w:rPr>
              <w:t>a</w:t>
            </w:r>
            <w:r w:rsidRPr="00C53B46">
              <w:rPr>
                <w:rFonts w:ascii="Arial Narrow" w:eastAsia="Arial" w:hAnsi="Arial Narrow"/>
                <w:spacing w:val="-2"/>
                <w:sz w:val="23"/>
                <w:szCs w:val="23"/>
              </w:rPr>
              <w:t>l</w:t>
            </w:r>
            <w:r w:rsidRPr="00C53B46">
              <w:rPr>
                <w:rFonts w:ascii="Arial Narrow" w:eastAsia="Arial" w:hAnsi="Arial Narrow"/>
                <w:sz w:val="23"/>
                <w:szCs w:val="23"/>
              </w:rPr>
              <w:t>tern</w:t>
            </w:r>
            <w:r w:rsidRPr="00C53B46">
              <w:rPr>
                <w:rFonts w:ascii="Arial Narrow" w:eastAsia="Arial" w:hAnsi="Arial Narrow"/>
                <w:spacing w:val="-2"/>
                <w:sz w:val="23"/>
                <w:szCs w:val="23"/>
              </w:rPr>
              <w:t>a</w:t>
            </w:r>
            <w:r w:rsidRPr="00C53B46">
              <w:rPr>
                <w:rFonts w:ascii="Arial Narrow" w:eastAsia="Arial" w:hAnsi="Arial Narrow"/>
                <w:sz w:val="23"/>
                <w:szCs w:val="23"/>
              </w:rPr>
              <w:t>ti</w:t>
            </w:r>
            <w:r w:rsidRPr="00C53B46">
              <w:rPr>
                <w:rFonts w:ascii="Arial Narrow" w:eastAsia="Arial" w:hAnsi="Arial Narrow"/>
                <w:spacing w:val="-2"/>
                <w:sz w:val="23"/>
                <w:szCs w:val="23"/>
              </w:rPr>
              <w:t>v</w:t>
            </w:r>
            <w:r w:rsidRPr="00C53B46">
              <w:rPr>
                <w:rFonts w:ascii="Arial Narrow" w:eastAsia="Arial" w:hAnsi="Arial Narrow"/>
                <w:sz w:val="23"/>
                <w:szCs w:val="23"/>
              </w:rPr>
              <w:t>e</w:t>
            </w:r>
            <w:r w:rsidRPr="00C53B46">
              <w:rPr>
                <w:rFonts w:ascii="Arial Narrow" w:eastAsia="Arial" w:hAnsi="Arial Narrow"/>
                <w:spacing w:val="3"/>
                <w:sz w:val="23"/>
                <w:szCs w:val="23"/>
              </w:rPr>
              <w:t xml:space="preserve"> </w:t>
            </w:r>
            <w:r w:rsidRPr="00C53B46">
              <w:rPr>
                <w:rFonts w:ascii="Arial Narrow" w:eastAsia="Arial" w:hAnsi="Arial Narrow"/>
                <w:sz w:val="23"/>
                <w:szCs w:val="23"/>
              </w:rPr>
              <w:t>bids,</w:t>
            </w:r>
            <w:r w:rsidRPr="00C53B46">
              <w:rPr>
                <w:rFonts w:ascii="Arial Narrow" w:eastAsia="Arial" w:hAnsi="Arial Narrow"/>
                <w:spacing w:val="4"/>
                <w:sz w:val="23"/>
                <w:szCs w:val="23"/>
              </w:rPr>
              <w:t xml:space="preserve"> </w:t>
            </w:r>
            <w:r w:rsidRPr="00C53B46">
              <w:rPr>
                <w:rFonts w:ascii="Arial Narrow" w:eastAsia="Arial" w:hAnsi="Arial Narrow"/>
                <w:spacing w:val="-3"/>
                <w:sz w:val="23"/>
                <w:szCs w:val="23"/>
              </w:rPr>
              <w:t>i</w:t>
            </w:r>
            <w:r w:rsidRPr="00C53B46">
              <w:rPr>
                <w:rFonts w:ascii="Arial Narrow" w:eastAsia="Arial" w:hAnsi="Arial Narrow"/>
                <w:sz w:val="23"/>
                <w:szCs w:val="23"/>
              </w:rPr>
              <w:t>f</w:t>
            </w:r>
            <w:r w:rsidRPr="00C53B46">
              <w:rPr>
                <w:rFonts w:ascii="Arial Narrow" w:eastAsia="Arial" w:hAnsi="Arial Narrow"/>
                <w:spacing w:val="4"/>
                <w:sz w:val="23"/>
                <w:szCs w:val="23"/>
              </w:rPr>
              <w:t xml:space="preserve"> </w:t>
            </w:r>
            <w:r w:rsidRPr="00C53B46">
              <w:rPr>
                <w:rFonts w:ascii="Arial Narrow" w:eastAsia="Arial" w:hAnsi="Arial Narrow"/>
                <w:sz w:val="23"/>
                <w:szCs w:val="23"/>
              </w:rPr>
              <w:t>p</w:t>
            </w:r>
            <w:r w:rsidRPr="00C53B46">
              <w:rPr>
                <w:rFonts w:ascii="Arial Narrow" w:eastAsia="Arial" w:hAnsi="Arial Narrow"/>
                <w:spacing w:val="-2"/>
                <w:sz w:val="23"/>
                <w:szCs w:val="23"/>
              </w:rPr>
              <w:t>er</w:t>
            </w:r>
            <w:r w:rsidRPr="00C53B46">
              <w:rPr>
                <w:rFonts w:ascii="Arial Narrow" w:eastAsia="Arial" w:hAnsi="Arial Narrow"/>
                <w:spacing w:val="5"/>
                <w:sz w:val="23"/>
                <w:szCs w:val="23"/>
              </w:rPr>
              <w:t>m</w:t>
            </w:r>
            <w:r w:rsidRPr="00C53B46">
              <w:rPr>
                <w:rFonts w:ascii="Arial Narrow" w:eastAsia="Arial" w:hAnsi="Arial Narrow"/>
                <w:sz w:val="23"/>
                <w:szCs w:val="23"/>
              </w:rPr>
              <w:t>itt</w:t>
            </w:r>
            <w:r w:rsidRPr="00C53B46">
              <w:rPr>
                <w:rFonts w:ascii="Arial Narrow" w:eastAsia="Arial" w:hAnsi="Arial Narrow"/>
                <w:spacing w:val="-3"/>
                <w:sz w:val="23"/>
                <w:szCs w:val="23"/>
              </w:rPr>
              <w:t>e</w:t>
            </w:r>
            <w:r w:rsidRPr="00C53B46">
              <w:rPr>
                <w:rFonts w:ascii="Arial Narrow" w:eastAsia="Arial" w:hAnsi="Arial Narrow"/>
                <w:sz w:val="23"/>
                <w:szCs w:val="23"/>
              </w:rPr>
              <w:t>d as</w:t>
            </w:r>
            <w:r w:rsidRPr="00C53B46">
              <w:rPr>
                <w:rFonts w:ascii="Arial Narrow" w:eastAsia="Arial" w:hAnsi="Arial Narrow"/>
                <w:spacing w:val="2"/>
                <w:sz w:val="23"/>
                <w:szCs w:val="23"/>
              </w:rPr>
              <w:t xml:space="preserve"> </w:t>
            </w:r>
            <w:r w:rsidRPr="00C53B46">
              <w:rPr>
                <w:rFonts w:ascii="Arial Narrow" w:eastAsia="Arial" w:hAnsi="Arial Narrow"/>
                <w:sz w:val="23"/>
                <w:szCs w:val="23"/>
              </w:rPr>
              <w:t>p</w:t>
            </w:r>
            <w:r w:rsidRPr="00C53B46">
              <w:rPr>
                <w:rFonts w:ascii="Arial Narrow" w:eastAsia="Arial" w:hAnsi="Arial Narrow"/>
                <w:spacing w:val="-2"/>
                <w:sz w:val="23"/>
                <w:szCs w:val="23"/>
              </w:rPr>
              <w:t>e</w:t>
            </w:r>
            <w:r w:rsidRPr="00C53B46">
              <w:rPr>
                <w:rFonts w:ascii="Arial Narrow" w:eastAsia="Arial" w:hAnsi="Arial Narrow"/>
                <w:sz w:val="23"/>
                <w:szCs w:val="23"/>
              </w:rPr>
              <w:t>r</w:t>
            </w:r>
            <w:r w:rsidRPr="00C53B46">
              <w:rPr>
                <w:rFonts w:ascii="Arial Narrow" w:eastAsia="Arial" w:hAnsi="Arial Narrow"/>
                <w:spacing w:val="3"/>
                <w:sz w:val="23"/>
                <w:szCs w:val="23"/>
              </w:rPr>
              <w:t xml:space="preserve"> </w:t>
            </w:r>
            <w:r w:rsidRPr="00C53B46">
              <w:rPr>
                <w:rFonts w:ascii="Arial Narrow" w:eastAsia="Arial" w:hAnsi="Arial Narrow"/>
                <w:sz w:val="23"/>
                <w:szCs w:val="23"/>
              </w:rPr>
              <w:t>1</w:t>
            </w:r>
            <w:r w:rsidRPr="00C53B46">
              <w:rPr>
                <w:rFonts w:ascii="Arial Narrow" w:eastAsia="Arial" w:hAnsi="Arial Narrow"/>
                <w:spacing w:val="-2"/>
                <w:sz w:val="23"/>
                <w:szCs w:val="23"/>
              </w:rPr>
              <w:t>3</w:t>
            </w:r>
            <w:r w:rsidRPr="00C53B46">
              <w:rPr>
                <w:rFonts w:ascii="Arial Narrow" w:eastAsia="Arial" w:hAnsi="Arial Narrow"/>
                <w:sz w:val="23"/>
                <w:szCs w:val="23"/>
              </w:rPr>
              <w:t>/</w:t>
            </w:r>
            <w:r w:rsidRPr="00C53B46">
              <w:rPr>
                <w:rFonts w:ascii="Arial Narrow" w:eastAsia="Arial" w:hAnsi="Arial Narrow"/>
                <w:spacing w:val="1"/>
                <w:sz w:val="23"/>
                <w:szCs w:val="23"/>
              </w:rPr>
              <w:t>I</w:t>
            </w:r>
            <w:r w:rsidRPr="00C53B46">
              <w:rPr>
                <w:rFonts w:ascii="Arial Narrow" w:eastAsia="Arial" w:hAnsi="Arial Narrow"/>
                <w:sz w:val="23"/>
                <w:szCs w:val="23"/>
              </w:rPr>
              <w:t>nstructi</w:t>
            </w:r>
            <w:r w:rsidRPr="00C53B46">
              <w:rPr>
                <w:rFonts w:ascii="Arial Narrow" w:eastAsia="Arial" w:hAnsi="Arial Narrow"/>
                <w:spacing w:val="-2"/>
                <w:sz w:val="23"/>
                <w:szCs w:val="23"/>
              </w:rPr>
              <w:t>o</w:t>
            </w:r>
            <w:r w:rsidRPr="00C53B46">
              <w:rPr>
                <w:rFonts w:ascii="Arial Narrow" w:eastAsia="Arial" w:hAnsi="Arial Narrow"/>
                <w:sz w:val="23"/>
                <w:szCs w:val="23"/>
              </w:rPr>
              <w:t>ns</w:t>
            </w:r>
            <w:r w:rsidRPr="00C53B46">
              <w:rPr>
                <w:rFonts w:ascii="Arial Narrow" w:eastAsia="Arial" w:hAnsi="Arial Narrow"/>
                <w:spacing w:val="2"/>
                <w:sz w:val="23"/>
                <w:szCs w:val="23"/>
              </w:rPr>
              <w:t xml:space="preserve"> </w:t>
            </w:r>
            <w:r w:rsidRPr="00C53B46">
              <w:rPr>
                <w:rFonts w:ascii="Arial Narrow" w:eastAsia="Arial" w:hAnsi="Arial Narrow"/>
                <w:spacing w:val="-2"/>
                <w:sz w:val="23"/>
                <w:szCs w:val="23"/>
              </w:rPr>
              <w:t>t</w:t>
            </w:r>
            <w:r w:rsidRPr="00C53B46">
              <w:rPr>
                <w:rFonts w:ascii="Arial Narrow" w:eastAsia="Arial" w:hAnsi="Arial Narrow"/>
                <w:sz w:val="23"/>
                <w:szCs w:val="23"/>
              </w:rPr>
              <w:t>o</w:t>
            </w:r>
            <w:r w:rsidRPr="00C53B46">
              <w:rPr>
                <w:rFonts w:ascii="Arial Narrow" w:eastAsia="Arial" w:hAnsi="Arial Narrow"/>
                <w:spacing w:val="2"/>
                <w:sz w:val="23"/>
                <w:szCs w:val="23"/>
              </w:rPr>
              <w:t xml:space="preserve"> </w:t>
            </w:r>
            <w:r w:rsidRPr="00C53B46">
              <w:rPr>
                <w:rFonts w:ascii="Arial Narrow" w:eastAsia="Arial" w:hAnsi="Arial Narrow"/>
                <w:spacing w:val="-2"/>
                <w:sz w:val="23"/>
                <w:szCs w:val="23"/>
              </w:rPr>
              <w:t>Bidder</w:t>
            </w:r>
            <w:r w:rsidRPr="00C53B46">
              <w:rPr>
                <w:rFonts w:ascii="Arial Narrow" w:eastAsia="Arial" w:hAnsi="Arial Narrow"/>
                <w:spacing w:val="-3"/>
                <w:sz w:val="23"/>
                <w:szCs w:val="23"/>
              </w:rPr>
              <w:t>s</w:t>
            </w:r>
            <w:r w:rsidRPr="00C53B46">
              <w:rPr>
                <w:rFonts w:ascii="Arial Narrow" w:eastAsia="Arial" w:hAnsi="Arial Narrow"/>
                <w:sz w:val="23"/>
                <w:szCs w:val="23"/>
              </w:rPr>
              <w:t>,</w:t>
            </w:r>
            <w:r w:rsidRPr="00C53B46">
              <w:rPr>
                <w:rFonts w:ascii="Arial Narrow" w:eastAsia="Arial" w:hAnsi="Arial Narrow"/>
                <w:spacing w:val="4"/>
                <w:sz w:val="23"/>
                <w:szCs w:val="23"/>
              </w:rPr>
              <w:t xml:space="preserve"> </w:t>
            </w:r>
            <w:r w:rsidRPr="00C53B46">
              <w:rPr>
                <w:rFonts w:ascii="Arial Narrow" w:eastAsia="Arial" w:hAnsi="Arial Narrow"/>
                <w:sz w:val="23"/>
                <w:szCs w:val="23"/>
              </w:rPr>
              <w:t>are</w:t>
            </w:r>
            <w:r w:rsidRPr="00C53B46">
              <w:rPr>
                <w:rFonts w:ascii="Arial Narrow" w:eastAsia="Arial" w:hAnsi="Arial Narrow"/>
                <w:spacing w:val="1"/>
                <w:sz w:val="23"/>
                <w:szCs w:val="23"/>
              </w:rPr>
              <w:t xml:space="preserve"> </w:t>
            </w:r>
            <w:r w:rsidRPr="00C53B46">
              <w:rPr>
                <w:rFonts w:ascii="Arial Narrow" w:eastAsia="Arial" w:hAnsi="Arial Narrow"/>
                <w:sz w:val="23"/>
                <w:szCs w:val="23"/>
              </w:rPr>
              <w:t>su</w:t>
            </w:r>
            <w:r w:rsidRPr="00C53B46">
              <w:rPr>
                <w:rFonts w:ascii="Arial Narrow" w:eastAsia="Arial" w:hAnsi="Arial Narrow"/>
                <w:spacing w:val="-4"/>
                <w:sz w:val="23"/>
                <w:szCs w:val="23"/>
              </w:rPr>
              <w:t>b</w:t>
            </w:r>
            <w:r w:rsidRPr="00C53B46">
              <w:rPr>
                <w:rFonts w:ascii="Arial Narrow" w:eastAsia="Arial" w:hAnsi="Arial Narrow"/>
                <w:spacing w:val="2"/>
                <w:sz w:val="23"/>
                <w:szCs w:val="23"/>
              </w:rPr>
              <w:t>m</w:t>
            </w:r>
            <w:r w:rsidRPr="00C53B46">
              <w:rPr>
                <w:rFonts w:ascii="Arial Narrow" w:eastAsia="Arial" w:hAnsi="Arial Narrow"/>
                <w:sz w:val="23"/>
                <w:szCs w:val="23"/>
              </w:rPr>
              <w:t>it</w:t>
            </w:r>
            <w:r w:rsidRPr="00C53B46">
              <w:rPr>
                <w:rFonts w:ascii="Arial Narrow" w:eastAsia="Arial" w:hAnsi="Arial Narrow"/>
                <w:spacing w:val="-2"/>
                <w:sz w:val="23"/>
                <w:szCs w:val="23"/>
              </w:rPr>
              <w:t>t</w:t>
            </w:r>
            <w:r w:rsidRPr="00C53B46">
              <w:rPr>
                <w:rFonts w:ascii="Arial Narrow" w:eastAsia="Arial" w:hAnsi="Arial Narrow"/>
                <w:sz w:val="23"/>
                <w:szCs w:val="23"/>
              </w:rPr>
              <w:t>e</w:t>
            </w:r>
            <w:r w:rsidRPr="00C53B46">
              <w:rPr>
                <w:rFonts w:ascii="Arial Narrow" w:eastAsia="Arial" w:hAnsi="Arial Narrow"/>
                <w:spacing w:val="-2"/>
                <w:sz w:val="23"/>
                <w:szCs w:val="23"/>
              </w:rPr>
              <w:t>d</w:t>
            </w:r>
            <w:r w:rsidRPr="00C53B46">
              <w:rPr>
                <w:rFonts w:ascii="Arial Narrow" w:eastAsia="Arial" w:hAnsi="Arial Narrow"/>
                <w:sz w:val="23"/>
                <w:szCs w:val="23"/>
              </w:rPr>
              <w:t>.</w:t>
            </w:r>
            <w:r w:rsidRPr="00C53B46">
              <w:rPr>
                <w:rFonts w:ascii="Arial Narrow" w:eastAsia="Arial" w:hAnsi="Arial Narrow"/>
                <w:spacing w:val="4"/>
                <w:sz w:val="23"/>
                <w:szCs w:val="23"/>
              </w:rPr>
              <w:t xml:space="preserve"> </w:t>
            </w:r>
            <w:r w:rsidRPr="00C53B46">
              <w:rPr>
                <w:rFonts w:ascii="Arial Narrow" w:eastAsia="Arial" w:hAnsi="Arial Narrow"/>
                <w:sz w:val="23"/>
                <w:szCs w:val="23"/>
              </w:rPr>
              <w:t>In</w:t>
            </w:r>
            <w:r w:rsidRPr="00C53B46">
              <w:rPr>
                <w:rFonts w:ascii="Arial Narrow" w:eastAsia="Arial" w:hAnsi="Arial Narrow"/>
                <w:spacing w:val="3"/>
                <w:sz w:val="23"/>
                <w:szCs w:val="23"/>
              </w:rPr>
              <w:t xml:space="preserve"> </w:t>
            </w:r>
            <w:r w:rsidRPr="00C53B46">
              <w:rPr>
                <w:rFonts w:ascii="Arial Narrow" w:eastAsia="Arial" w:hAnsi="Arial Narrow"/>
                <w:sz w:val="23"/>
                <w:szCs w:val="23"/>
              </w:rPr>
              <w:t>a</w:t>
            </w:r>
            <w:r w:rsidRPr="00C53B46">
              <w:rPr>
                <w:rFonts w:ascii="Arial Narrow" w:eastAsia="Arial" w:hAnsi="Arial Narrow"/>
                <w:spacing w:val="-2"/>
                <w:sz w:val="23"/>
                <w:szCs w:val="23"/>
              </w:rPr>
              <w:t>n</w:t>
            </w:r>
            <w:r w:rsidRPr="00C53B46">
              <w:rPr>
                <w:rFonts w:ascii="Arial Narrow" w:eastAsia="Arial" w:hAnsi="Arial Narrow"/>
                <w:sz w:val="23"/>
                <w:szCs w:val="23"/>
              </w:rPr>
              <w:t>y cas</w:t>
            </w:r>
            <w:r w:rsidRPr="00C53B46">
              <w:rPr>
                <w:rFonts w:ascii="Arial Narrow" w:eastAsia="Arial" w:hAnsi="Arial Narrow"/>
                <w:spacing w:val="-2"/>
                <w:sz w:val="23"/>
                <w:szCs w:val="23"/>
              </w:rPr>
              <w:t>e</w:t>
            </w:r>
            <w:r w:rsidRPr="00C53B46">
              <w:rPr>
                <w:rFonts w:ascii="Arial Narrow" w:eastAsia="Arial" w:hAnsi="Arial Narrow"/>
                <w:sz w:val="23"/>
                <w:szCs w:val="23"/>
              </w:rPr>
              <w:t>,</w:t>
            </w:r>
            <w:r w:rsidRPr="00C53B46">
              <w:rPr>
                <w:rFonts w:ascii="Arial Narrow" w:eastAsia="Arial" w:hAnsi="Arial Narrow"/>
                <w:spacing w:val="4"/>
                <w:sz w:val="23"/>
                <w:szCs w:val="23"/>
              </w:rPr>
              <w:t xml:space="preserve"> </w:t>
            </w:r>
            <w:r w:rsidRPr="00C53B46">
              <w:rPr>
                <w:rFonts w:ascii="Arial Narrow" w:eastAsia="Arial" w:hAnsi="Arial Narrow"/>
                <w:sz w:val="23"/>
                <w:szCs w:val="23"/>
              </w:rPr>
              <w:t>this</w:t>
            </w:r>
            <w:r w:rsidRPr="00C53B46">
              <w:rPr>
                <w:rFonts w:ascii="Arial Narrow" w:eastAsia="Arial" w:hAnsi="Arial Narrow"/>
                <w:spacing w:val="2"/>
                <w:sz w:val="23"/>
                <w:szCs w:val="23"/>
              </w:rPr>
              <w:t xml:space="preserve"> </w:t>
            </w:r>
            <w:r w:rsidRPr="00C53B46">
              <w:rPr>
                <w:rFonts w:ascii="Arial Narrow" w:eastAsia="Arial" w:hAnsi="Arial Narrow"/>
                <w:spacing w:val="-2"/>
                <w:sz w:val="23"/>
                <w:szCs w:val="23"/>
              </w:rPr>
              <w:t>c</w:t>
            </w:r>
            <w:r w:rsidRPr="00C53B46">
              <w:rPr>
                <w:rFonts w:ascii="Arial Narrow" w:eastAsia="Arial" w:hAnsi="Arial Narrow"/>
                <w:sz w:val="23"/>
                <w:szCs w:val="23"/>
              </w:rPr>
              <w:t>o</w:t>
            </w:r>
            <w:r w:rsidRPr="00C53B46">
              <w:rPr>
                <w:rFonts w:ascii="Arial Narrow" w:eastAsia="Arial" w:hAnsi="Arial Narrow"/>
                <w:spacing w:val="-2"/>
                <w:sz w:val="23"/>
                <w:szCs w:val="23"/>
              </w:rPr>
              <w:t>n</w:t>
            </w:r>
            <w:r w:rsidRPr="00C53B46">
              <w:rPr>
                <w:rFonts w:ascii="Arial Narrow" w:eastAsia="Arial" w:hAnsi="Arial Narrow"/>
                <w:sz w:val="23"/>
                <w:szCs w:val="23"/>
              </w:rPr>
              <w:t>d</w:t>
            </w:r>
            <w:r w:rsidRPr="00C53B46">
              <w:rPr>
                <w:rFonts w:ascii="Arial Narrow" w:eastAsia="Arial" w:hAnsi="Arial Narrow"/>
                <w:spacing w:val="-2"/>
                <w:sz w:val="23"/>
                <w:szCs w:val="23"/>
              </w:rPr>
              <w:t>i</w:t>
            </w:r>
            <w:r w:rsidRPr="00C53B46">
              <w:rPr>
                <w:rFonts w:ascii="Arial Narrow" w:eastAsia="Arial" w:hAnsi="Arial Narrow"/>
                <w:sz w:val="23"/>
                <w:szCs w:val="23"/>
              </w:rPr>
              <w:t>ti</w:t>
            </w:r>
            <w:r w:rsidRPr="00C53B46">
              <w:rPr>
                <w:rFonts w:ascii="Arial Narrow" w:eastAsia="Arial" w:hAnsi="Arial Narrow"/>
                <w:spacing w:val="1"/>
                <w:sz w:val="23"/>
                <w:szCs w:val="23"/>
              </w:rPr>
              <w:t>o</w:t>
            </w:r>
            <w:r w:rsidRPr="00C53B46">
              <w:rPr>
                <w:rFonts w:ascii="Arial Narrow" w:eastAsia="Arial" w:hAnsi="Arial Narrow"/>
                <w:sz w:val="23"/>
                <w:szCs w:val="23"/>
              </w:rPr>
              <w:t>n d</w:t>
            </w:r>
            <w:r w:rsidRPr="00C53B46">
              <w:rPr>
                <w:rFonts w:ascii="Arial Narrow" w:eastAsia="Arial" w:hAnsi="Arial Narrow"/>
                <w:spacing w:val="-2"/>
                <w:sz w:val="23"/>
                <w:szCs w:val="23"/>
              </w:rPr>
              <w:t>o</w:t>
            </w:r>
            <w:r w:rsidRPr="00C53B46">
              <w:rPr>
                <w:rFonts w:ascii="Arial Narrow" w:eastAsia="Arial" w:hAnsi="Arial Narrow"/>
                <w:sz w:val="23"/>
                <w:szCs w:val="23"/>
              </w:rPr>
              <w:t>es n</w:t>
            </w:r>
            <w:r w:rsidRPr="00C53B46">
              <w:rPr>
                <w:rFonts w:ascii="Arial Narrow" w:eastAsia="Arial" w:hAnsi="Arial Narrow"/>
                <w:spacing w:val="-2"/>
                <w:sz w:val="23"/>
                <w:szCs w:val="23"/>
              </w:rPr>
              <w:t>o</w:t>
            </w:r>
            <w:r w:rsidRPr="00C53B46">
              <w:rPr>
                <w:rFonts w:ascii="Arial Narrow" w:eastAsia="Arial" w:hAnsi="Arial Narrow"/>
                <w:sz w:val="23"/>
                <w:szCs w:val="23"/>
              </w:rPr>
              <w:t>t</w:t>
            </w:r>
            <w:r w:rsidRPr="00C53B46">
              <w:rPr>
                <w:rFonts w:ascii="Arial Narrow" w:eastAsia="Arial" w:hAnsi="Arial Narrow"/>
                <w:spacing w:val="2"/>
                <w:sz w:val="23"/>
                <w:szCs w:val="23"/>
              </w:rPr>
              <w:t xml:space="preserve"> </w:t>
            </w:r>
            <w:r w:rsidRPr="00C53B46">
              <w:rPr>
                <w:rFonts w:ascii="Arial Narrow" w:eastAsia="Arial" w:hAnsi="Arial Narrow"/>
                <w:sz w:val="23"/>
                <w:szCs w:val="23"/>
              </w:rPr>
              <w:t>pre</w:t>
            </w:r>
            <w:r w:rsidRPr="00C53B46">
              <w:rPr>
                <w:rFonts w:ascii="Arial Narrow" w:eastAsia="Arial" w:hAnsi="Arial Narrow"/>
                <w:spacing w:val="-2"/>
                <w:sz w:val="23"/>
                <w:szCs w:val="23"/>
              </w:rPr>
              <w:t>v</w:t>
            </w:r>
            <w:r w:rsidRPr="00C53B46">
              <w:rPr>
                <w:rFonts w:ascii="Arial Narrow" w:eastAsia="Arial" w:hAnsi="Arial Narrow"/>
                <w:sz w:val="23"/>
                <w:szCs w:val="23"/>
              </w:rPr>
              <w:t>e</w:t>
            </w:r>
            <w:r w:rsidRPr="00C53B46">
              <w:rPr>
                <w:rFonts w:ascii="Arial Narrow" w:eastAsia="Arial" w:hAnsi="Arial Narrow"/>
                <w:spacing w:val="-2"/>
                <w:sz w:val="23"/>
                <w:szCs w:val="23"/>
              </w:rPr>
              <w:t>n</w:t>
            </w:r>
            <w:r w:rsidRPr="00C53B46">
              <w:rPr>
                <w:rFonts w:ascii="Arial Narrow" w:eastAsia="Arial" w:hAnsi="Arial Narrow"/>
                <w:sz w:val="23"/>
                <w:szCs w:val="23"/>
              </w:rPr>
              <w:t>t</w:t>
            </w:r>
            <w:r w:rsidRPr="00C53B46">
              <w:rPr>
                <w:rFonts w:ascii="Arial Narrow" w:eastAsia="Arial" w:hAnsi="Arial Narrow"/>
                <w:spacing w:val="2"/>
                <w:sz w:val="23"/>
                <w:szCs w:val="23"/>
              </w:rPr>
              <w:t xml:space="preserve"> </w:t>
            </w:r>
            <w:r w:rsidRPr="00C53B46">
              <w:rPr>
                <w:rFonts w:ascii="Arial Narrow" w:eastAsia="Arial" w:hAnsi="Arial Narrow"/>
                <w:sz w:val="23"/>
                <w:szCs w:val="23"/>
              </w:rPr>
              <w:t>co</w:t>
            </w:r>
            <w:r w:rsidRPr="00C53B46">
              <w:rPr>
                <w:rFonts w:ascii="Arial Narrow" w:eastAsia="Arial" w:hAnsi="Arial Narrow"/>
                <w:spacing w:val="-2"/>
                <w:sz w:val="23"/>
                <w:szCs w:val="23"/>
              </w:rPr>
              <w:t>n</w:t>
            </w:r>
            <w:r w:rsidRPr="00C53B46">
              <w:rPr>
                <w:rFonts w:ascii="Arial Narrow" w:eastAsia="Arial" w:hAnsi="Arial Narrow"/>
                <w:sz w:val="23"/>
                <w:szCs w:val="23"/>
              </w:rPr>
              <w:t>tr</w:t>
            </w:r>
            <w:r w:rsidRPr="00C53B46">
              <w:rPr>
                <w:rFonts w:ascii="Arial Narrow" w:eastAsia="Arial" w:hAnsi="Arial Narrow"/>
                <w:spacing w:val="2"/>
                <w:sz w:val="23"/>
                <w:szCs w:val="23"/>
              </w:rPr>
              <w:t>a</w:t>
            </w:r>
            <w:r w:rsidRPr="00C53B46">
              <w:rPr>
                <w:rFonts w:ascii="Arial Narrow" w:eastAsia="Arial" w:hAnsi="Arial Narrow"/>
                <w:sz w:val="23"/>
                <w:szCs w:val="23"/>
              </w:rPr>
              <w:t>ctors</w:t>
            </w:r>
            <w:r w:rsidRPr="00C53B46">
              <w:rPr>
                <w:rFonts w:ascii="Arial Narrow" w:eastAsia="Arial" w:hAnsi="Arial Narrow"/>
                <w:spacing w:val="-1"/>
                <w:sz w:val="23"/>
                <w:szCs w:val="23"/>
              </w:rPr>
              <w:t xml:space="preserve"> </w:t>
            </w:r>
            <w:r w:rsidRPr="00C53B46">
              <w:rPr>
                <w:rFonts w:ascii="Arial Narrow" w:eastAsia="Arial" w:hAnsi="Arial Narrow"/>
                <w:spacing w:val="3"/>
                <w:sz w:val="23"/>
                <w:szCs w:val="23"/>
              </w:rPr>
              <w:t>f</w:t>
            </w:r>
            <w:r w:rsidRPr="00C53B46">
              <w:rPr>
                <w:rFonts w:ascii="Arial Narrow" w:eastAsia="Arial" w:hAnsi="Arial Narrow"/>
                <w:sz w:val="23"/>
                <w:szCs w:val="23"/>
              </w:rPr>
              <w:t>r</w:t>
            </w:r>
            <w:r w:rsidRPr="00C53B46">
              <w:rPr>
                <w:rFonts w:ascii="Arial Narrow" w:eastAsia="Arial" w:hAnsi="Arial Narrow"/>
                <w:spacing w:val="-3"/>
                <w:sz w:val="23"/>
                <w:szCs w:val="23"/>
              </w:rPr>
              <w:t>o</w:t>
            </w:r>
            <w:r w:rsidRPr="00C53B46">
              <w:rPr>
                <w:rFonts w:ascii="Arial Narrow" w:eastAsia="Arial" w:hAnsi="Arial Narrow"/>
                <w:sz w:val="23"/>
                <w:szCs w:val="23"/>
              </w:rPr>
              <w:t>m</w:t>
            </w:r>
            <w:r w:rsidRPr="00C53B46">
              <w:rPr>
                <w:rFonts w:ascii="Arial Narrow" w:eastAsia="Arial" w:hAnsi="Arial Narrow"/>
                <w:spacing w:val="3"/>
                <w:sz w:val="23"/>
                <w:szCs w:val="23"/>
              </w:rPr>
              <w:t xml:space="preserve"> </w:t>
            </w:r>
            <w:r w:rsidRPr="00C53B46">
              <w:rPr>
                <w:rFonts w:ascii="Arial Narrow" w:eastAsia="Arial" w:hAnsi="Arial Narrow"/>
                <w:sz w:val="23"/>
                <w:szCs w:val="23"/>
              </w:rPr>
              <w:t>su</w:t>
            </w:r>
            <w:r w:rsidRPr="00C53B46">
              <w:rPr>
                <w:rFonts w:ascii="Arial Narrow" w:eastAsia="Arial" w:hAnsi="Arial Narrow"/>
                <w:spacing w:val="-3"/>
                <w:sz w:val="23"/>
                <w:szCs w:val="23"/>
              </w:rPr>
              <w:t>b</w:t>
            </w:r>
            <w:r w:rsidRPr="00C53B46">
              <w:rPr>
                <w:rFonts w:ascii="Arial Narrow" w:eastAsia="Arial" w:hAnsi="Arial Narrow"/>
                <w:spacing w:val="2"/>
                <w:sz w:val="23"/>
                <w:szCs w:val="23"/>
              </w:rPr>
              <w:t>m</w:t>
            </w:r>
            <w:r w:rsidRPr="00C53B46">
              <w:rPr>
                <w:rFonts w:ascii="Arial Narrow" w:eastAsia="Arial" w:hAnsi="Arial Narrow"/>
                <w:sz w:val="23"/>
                <w:szCs w:val="23"/>
              </w:rPr>
              <w:t>itting</w:t>
            </w:r>
            <w:r w:rsidRPr="00C53B46">
              <w:rPr>
                <w:rFonts w:ascii="Arial Narrow" w:eastAsia="Arial" w:hAnsi="Arial Narrow"/>
                <w:spacing w:val="-3"/>
                <w:sz w:val="23"/>
                <w:szCs w:val="23"/>
              </w:rPr>
              <w:t xml:space="preserve"> </w:t>
            </w:r>
            <w:r w:rsidRPr="00C53B46">
              <w:rPr>
                <w:rFonts w:ascii="Arial Narrow" w:eastAsia="Arial" w:hAnsi="Arial Narrow"/>
                <w:sz w:val="23"/>
                <w:szCs w:val="23"/>
              </w:rPr>
              <w:t>more</w:t>
            </w:r>
            <w:r w:rsidRPr="00C53B46">
              <w:rPr>
                <w:rFonts w:ascii="Arial Narrow" w:eastAsia="Arial" w:hAnsi="Arial Narrow"/>
                <w:spacing w:val="-1"/>
                <w:sz w:val="23"/>
                <w:szCs w:val="23"/>
              </w:rPr>
              <w:t xml:space="preserve"> </w:t>
            </w:r>
            <w:r w:rsidRPr="00C53B46">
              <w:rPr>
                <w:rFonts w:ascii="Arial Narrow" w:eastAsia="Arial" w:hAnsi="Arial Narrow"/>
                <w:spacing w:val="1"/>
                <w:sz w:val="23"/>
                <w:szCs w:val="23"/>
              </w:rPr>
              <w:t>t</w:t>
            </w:r>
            <w:r w:rsidRPr="00C53B46">
              <w:rPr>
                <w:rFonts w:ascii="Arial Narrow" w:eastAsia="Arial" w:hAnsi="Arial Narrow"/>
                <w:sz w:val="23"/>
                <w:szCs w:val="23"/>
              </w:rPr>
              <w:t>h</w:t>
            </w:r>
            <w:r w:rsidRPr="00C53B46">
              <w:rPr>
                <w:rFonts w:ascii="Arial Narrow" w:eastAsia="Arial" w:hAnsi="Arial Narrow"/>
                <w:spacing w:val="-2"/>
                <w:sz w:val="23"/>
                <w:szCs w:val="23"/>
              </w:rPr>
              <w:t>a</w:t>
            </w:r>
            <w:r w:rsidRPr="00C53B46">
              <w:rPr>
                <w:rFonts w:ascii="Arial Narrow" w:eastAsia="Arial" w:hAnsi="Arial Narrow"/>
                <w:sz w:val="23"/>
                <w:szCs w:val="23"/>
              </w:rPr>
              <w:t xml:space="preserve">n a </w:t>
            </w:r>
            <w:r w:rsidRPr="00C53B46">
              <w:rPr>
                <w:rFonts w:ascii="Arial Narrow" w:eastAsia="Arial" w:hAnsi="Arial Narrow"/>
                <w:spacing w:val="-1"/>
                <w:sz w:val="23"/>
                <w:szCs w:val="23"/>
              </w:rPr>
              <w:t>b</w:t>
            </w:r>
            <w:r w:rsidRPr="00C53B46">
              <w:rPr>
                <w:rFonts w:ascii="Arial Narrow" w:eastAsia="Arial" w:hAnsi="Arial Narrow"/>
                <w:sz w:val="23"/>
                <w:szCs w:val="23"/>
              </w:rPr>
              <w:t>i</w:t>
            </w:r>
            <w:r w:rsidRPr="00C53B46">
              <w:rPr>
                <w:rFonts w:ascii="Arial Narrow" w:eastAsia="Arial" w:hAnsi="Arial Narrow"/>
                <w:spacing w:val="-2"/>
                <w:sz w:val="23"/>
                <w:szCs w:val="23"/>
              </w:rPr>
              <w:t>d</w:t>
            </w:r>
            <w:r w:rsidRPr="00C53B46">
              <w:rPr>
                <w:rFonts w:ascii="Arial Narrow" w:eastAsia="Arial" w:hAnsi="Arial Narrow"/>
                <w:sz w:val="23"/>
                <w:szCs w:val="23"/>
              </w:rPr>
              <w:t>.</w:t>
            </w:r>
          </w:p>
          <w:p w:rsidR="004A5031" w:rsidRPr="00C53B46" w:rsidRDefault="004A5031" w:rsidP="00C53B46">
            <w:pPr>
              <w:tabs>
                <w:tab w:val="left" w:pos="820"/>
              </w:tabs>
              <w:bidi w:val="0"/>
              <w:jc w:val="both"/>
              <w:rPr>
                <w:rFonts w:ascii="Arial Narrow" w:eastAsia="Arial" w:hAnsi="Arial Narrow"/>
                <w:sz w:val="23"/>
                <w:szCs w:val="23"/>
              </w:rPr>
            </w:pPr>
            <w:r w:rsidRPr="00C53B46">
              <w:rPr>
                <w:rFonts w:ascii="Arial Narrow" w:eastAsia="Arial" w:hAnsi="Arial Narrow"/>
                <w:spacing w:val="-1"/>
                <w:sz w:val="23"/>
                <w:szCs w:val="23"/>
              </w:rPr>
              <w:t>4</w:t>
            </w:r>
            <w:r w:rsidRPr="00C53B46">
              <w:rPr>
                <w:rFonts w:ascii="Arial Narrow" w:eastAsia="Arial" w:hAnsi="Arial Narrow"/>
                <w:sz w:val="23"/>
                <w:szCs w:val="23"/>
              </w:rPr>
              <w:t>-</w:t>
            </w:r>
            <w:r w:rsidRPr="00C53B46">
              <w:rPr>
                <w:rFonts w:ascii="Arial Narrow" w:eastAsia="Arial" w:hAnsi="Arial Narrow"/>
                <w:spacing w:val="-1"/>
                <w:sz w:val="23"/>
                <w:szCs w:val="23"/>
              </w:rPr>
              <w:t>3</w:t>
            </w:r>
            <w:r w:rsidRPr="00C53B46">
              <w:rPr>
                <w:rFonts w:ascii="Arial Narrow" w:eastAsia="Arial" w:hAnsi="Arial Narrow"/>
                <w:sz w:val="23"/>
                <w:szCs w:val="23"/>
              </w:rPr>
              <w:t>-</w:t>
            </w:r>
            <w:r w:rsidRPr="00C53B46">
              <w:rPr>
                <w:rFonts w:ascii="Arial Narrow" w:eastAsia="Arial" w:hAnsi="Arial Narrow"/>
                <w:sz w:val="23"/>
                <w:szCs w:val="23"/>
              </w:rPr>
              <w:tab/>
              <w:t xml:space="preserve">The </w:t>
            </w:r>
            <w:r w:rsidRPr="00C53B46">
              <w:rPr>
                <w:rFonts w:ascii="Arial Narrow" w:eastAsia="Arial" w:hAnsi="Arial Narrow"/>
                <w:spacing w:val="62"/>
                <w:sz w:val="23"/>
                <w:szCs w:val="23"/>
              </w:rPr>
              <w:t xml:space="preserve"> </w:t>
            </w:r>
            <w:r w:rsidRPr="00C53B46">
              <w:rPr>
                <w:rFonts w:ascii="Arial Narrow" w:eastAsia="Arial" w:hAnsi="Arial Narrow"/>
                <w:spacing w:val="-2"/>
                <w:sz w:val="23"/>
                <w:szCs w:val="23"/>
              </w:rPr>
              <w:t xml:space="preserve">Bidder </w:t>
            </w:r>
            <w:r w:rsidRPr="00C53B46">
              <w:rPr>
                <w:rFonts w:ascii="Arial Narrow" w:eastAsia="Arial" w:hAnsi="Arial Narrow"/>
                <w:spacing w:val="60"/>
                <w:sz w:val="23"/>
                <w:szCs w:val="23"/>
              </w:rPr>
              <w:t xml:space="preserve"> </w:t>
            </w:r>
            <w:r w:rsidRPr="00C53B46">
              <w:rPr>
                <w:rFonts w:ascii="Arial Narrow" w:eastAsia="Arial" w:hAnsi="Arial Narrow"/>
                <w:sz w:val="23"/>
                <w:szCs w:val="23"/>
              </w:rPr>
              <w:t xml:space="preserve">that </w:t>
            </w:r>
            <w:r w:rsidRPr="00C53B46">
              <w:rPr>
                <w:rFonts w:ascii="Arial Narrow" w:eastAsia="Arial" w:hAnsi="Arial Narrow"/>
                <w:spacing w:val="62"/>
                <w:sz w:val="23"/>
                <w:szCs w:val="23"/>
              </w:rPr>
              <w:t xml:space="preserve"> </w:t>
            </w:r>
            <w:r w:rsidRPr="00C53B46">
              <w:rPr>
                <w:rFonts w:ascii="Arial Narrow" w:eastAsia="Arial" w:hAnsi="Arial Narrow"/>
                <w:sz w:val="23"/>
                <w:szCs w:val="23"/>
              </w:rPr>
              <w:t>h</w:t>
            </w:r>
            <w:r w:rsidRPr="00C53B46">
              <w:rPr>
                <w:rFonts w:ascii="Arial Narrow" w:eastAsia="Arial" w:hAnsi="Arial Narrow"/>
                <w:spacing w:val="-2"/>
                <w:sz w:val="23"/>
                <w:szCs w:val="23"/>
              </w:rPr>
              <w:t>a</w:t>
            </w:r>
            <w:r w:rsidRPr="00C53B46">
              <w:rPr>
                <w:rFonts w:ascii="Arial Narrow" w:eastAsia="Arial" w:hAnsi="Arial Narrow"/>
                <w:sz w:val="23"/>
                <w:szCs w:val="23"/>
              </w:rPr>
              <w:t xml:space="preserve">s </w:t>
            </w:r>
            <w:r w:rsidRPr="00C53B46">
              <w:rPr>
                <w:rFonts w:ascii="Arial Narrow" w:eastAsia="Arial" w:hAnsi="Arial Narrow"/>
                <w:spacing w:val="60"/>
                <w:sz w:val="23"/>
                <w:szCs w:val="23"/>
              </w:rPr>
              <w:t xml:space="preserve"> </w:t>
            </w:r>
            <w:r w:rsidRPr="00C53B46">
              <w:rPr>
                <w:rFonts w:ascii="Arial Narrow" w:eastAsia="Arial" w:hAnsi="Arial Narrow"/>
                <w:sz w:val="23"/>
                <w:szCs w:val="23"/>
              </w:rPr>
              <w:t>b</w:t>
            </w:r>
            <w:r w:rsidRPr="00C53B46">
              <w:rPr>
                <w:rFonts w:ascii="Arial Narrow" w:eastAsia="Arial" w:hAnsi="Arial Narrow"/>
                <w:spacing w:val="-2"/>
                <w:sz w:val="23"/>
                <w:szCs w:val="23"/>
              </w:rPr>
              <w:t>e</w:t>
            </w:r>
            <w:r w:rsidRPr="00C53B46">
              <w:rPr>
                <w:rFonts w:ascii="Arial Narrow" w:eastAsia="Arial" w:hAnsi="Arial Narrow"/>
                <w:sz w:val="23"/>
                <w:szCs w:val="23"/>
              </w:rPr>
              <w:t xml:space="preserve">en </w:t>
            </w:r>
            <w:r w:rsidRPr="00C53B46">
              <w:rPr>
                <w:rFonts w:ascii="Arial Narrow" w:eastAsia="Arial" w:hAnsi="Arial Narrow"/>
                <w:spacing w:val="61"/>
                <w:sz w:val="23"/>
                <w:szCs w:val="23"/>
              </w:rPr>
              <w:t xml:space="preserve"> </w:t>
            </w:r>
            <w:r w:rsidRPr="00C53B46">
              <w:rPr>
                <w:rFonts w:ascii="Arial Narrow" w:eastAsia="Arial" w:hAnsi="Arial Narrow"/>
                <w:sz w:val="23"/>
                <w:szCs w:val="23"/>
              </w:rPr>
              <w:t>d</w:t>
            </w:r>
            <w:r w:rsidRPr="00C53B46">
              <w:rPr>
                <w:rFonts w:ascii="Arial Narrow" w:eastAsia="Arial" w:hAnsi="Arial Narrow"/>
                <w:spacing w:val="-2"/>
                <w:sz w:val="23"/>
                <w:szCs w:val="23"/>
              </w:rPr>
              <w:t>i</w:t>
            </w:r>
            <w:r w:rsidRPr="00C53B46">
              <w:rPr>
                <w:rFonts w:ascii="Arial Narrow" w:eastAsia="Arial" w:hAnsi="Arial Narrow"/>
                <w:sz w:val="23"/>
                <w:szCs w:val="23"/>
              </w:rPr>
              <w:t>sq</w:t>
            </w:r>
            <w:r w:rsidRPr="00C53B46">
              <w:rPr>
                <w:rFonts w:ascii="Arial Narrow" w:eastAsia="Arial" w:hAnsi="Arial Narrow"/>
                <w:spacing w:val="-2"/>
                <w:sz w:val="23"/>
                <w:szCs w:val="23"/>
              </w:rPr>
              <w:t>u</w:t>
            </w:r>
            <w:r w:rsidRPr="00C53B46">
              <w:rPr>
                <w:rFonts w:ascii="Arial Narrow" w:eastAsia="Arial" w:hAnsi="Arial Narrow"/>
                <w:sz w:val="23"/>
                <w:szCs w:val="23"/>
              </w:rPr>
              <w:t>ali</w:t>
            </w:r>
            <w:r w:rsidRPr="00C53B46">
              <w:rPr>
                <w:rFonts w:ascii="Arial Narrow" w:eastAsia="Arial" w:hAnsi="Arial Narrow"/>
                <w:spacing w:val="3"/>
                <w:sz w:val="23"/>
                <w:szCs w:val="23"/>
              </w:rPr>
              <w:t>f</w:t>
            </w:r>
            <w:r w:rsidRPr="00C53B46">
              <w:rPr>
                <w:rFonts w:ascii="Arial Narrow" w:eastAsia="Arial" w:hAnsi="Arial Narrow"/>
                <w:sz w:val="23"/>
                <w:szCs w:val="23"/>
              </w:rPr>
              <w:t>i</w:t>
            </w:r>
            <w:r w:rsidRPr="00C53B46">
              <w:rPr>
                <w:rFonts w:ascii="Arial Narrow" w:eastAsia="Arial" w:hAnsi="Arial Narrow"/>
                <w:spacing w:val="-2"/>
                <w:sz w:val="23"/>
                <w:szCs w:val="23"/>
              </w:rPr>
              <w:t>e</w:t>
            </w:r>
            <w:r w:rsidRPr="00C53B46">
              <w:rPr>
                <w:rFonts w:ascii="Arial Narrow" w:eastAsia="Arial" w:hAnsi="Arial Narrow"/>
                <w:sz w:val="23"/>
                <w:szCs w:val="23"/>
              </w:rPr>
              <w:t xml:space="preserve">d </w:t>
            </w:r>
            <w:r w:rsidRPr="00C53B46">
              <w:rPr>
                <w:rFonts w:ascii="Arial Narrow" w:eastAsia="Arial" w:hAnsi="Arial Narrow"/>
                <w:spacing w:val="62"/>
                <w:sz w:val="23"/>
                <w:szCs w:val="23"/>
              </w:rPr>
              <w:t xml:space="preserve"> </w:t>
            </w:r>
            <w:r w:rsidRPr="00C53B46">
              <w:rPr>
                <w:rFonts w:ascii="Arial Narrow" w:eastAsia="Arial" w:hAnsi="Arial Narrow"/>
                <w:sz w:val="23"/>
                <w:szCs w:val="23"/>
              </w:rPr>
              <w:t xml:space="preserve">by </w:t>
            </w:r>
            <w:r w:rsidRPr="00C53B46">
              <w:rPr>
                <w:rFonts w:ascii="Arial Narrow" w:eastAsia="Arial" w:hAnsi="Arial Narrow"/>
                <w:spacing w:val="59"/>
                <w:sz w:val="23"/>
                <w:szCs w:val="23"/>
              </w:rPr>
              <w:t xml:space="preserve"> </w:t>
            </w:r>
            <w:r w:rsidRPr="00C53B46">
              <w:rPr>
                <w:rFonts w:ascii="Arial Narrow" w:eastAsia="Arial" w:hAnsi="Arial Narrow"/>
                <w:sz w:val="23"/>
                <w:szCs w:val="23"/>
              </w:rPr>
              <w:t xml:space="preserve">the </w:t>
            </w:r>
            <w:r w:rsidRPr="00C53B46">
              <w:rPr>
                <w:rFonts w:ascii="Arial Narrow" w:eastAsia="Arial" w:hAnsi="Arial Narrow"/>
                <w:spacing w:val="61"/>
                <w:sz w:val="23"/>
                <w:szCs w:val="23"/>
              </w:rPr>
              <w:t xml:space="preserve"> </w:t>
            </w:r>
            <w:r w:rsidRPr="00C53B46">
              <w:rPr>
                <w:rFonts w:ascii="Arial Narrow" w:eastAsia="Arial" w:hAnsi="Arial Narrow"/>
                <w:sz w:val="23"/>
                <w:szCs w:val="23"/>
              </w:rPr>
              <w:t xml:space="preserve">Buyer </w:t>
            </w:r>
            <w:r w:rsidRPr="00C53B46">
              <w:rPr>
                <w:rFonts w:ascii="Arial Narrow" w:eastAsia="Arial" w:hAnsi="Arial Narrow"/>
                <w:spacing w:val="62"/>
                <w:sz w:val="23"/>
                <w:szCs w:val="23"/>
              </w:rPr>
              <w:t xml:space="preserve"> </w:t>
            </w:r>
            <w:r w:rsidRPr="00C53B46">
              <w:rPr>
                <w:rFonts w:ascii="Arial Narrow" w:eastAsia="Arial" w:hAnsi="Arial Narrow"/>
                <w:sz w:val="23"/>
                <w:szCs w:val="23"/>
              </w:rPr>
              <w:t xml:space="preserve">as </w:t>
            </w:r>
            <w:r w:rsidRPr="00C53B46">
              <w:rPr>
                <w:rFonts w:ascii="Arial Narrow" w:eastAsia="Arial" w:hAnsi="Arial Narrow"/>
                <w:spacing w:val="62"/>
                <w:sz w:val="23"/>
                <w:szCs w:val="23"/>
              </w:rPr>
              <w:t xml:space="preserve"> </w:t>
            </w:r>
            <w:r w:rsidRPr="00C53B46">
              <w:rPr>
                <w:rFonts w:ascii="Arial Narrow" w:eastAsia="Arial" w:hAnsi="Arial Narrow"/>
                <w:sz w:val="23"/>
                <w:szCs w:val="23"/>
              </w:rPr>
              <w:t>p</w:t>
            </w:r>
            <w:r w:rsidRPr="00C53B46">
              <w:rPr>
                <w:rFonts w:ascii="Arial Narrow" w:eastAsia="Arial" w:hAnsi="Arial Narrow"/>
                <w:spacing w:val="-2"/>
                <w:sz w:val="23"/>
                <w:szCs w:val="23"/>
              </w:rPr>
              <w:t>e</w:t>
            </w:r>
            <w:r w:rsidRPr="00C53B46">
              <w:rPr>
                <w:rFonts w:ascii="Arial Narrow" w:eastAsia="Arial" w:hAnsi="Arial Narrow"/>
                <w:sz w:val="23"/>
                <w:szCs w:val="23"/>
              </w:rPr>
              <w:t>r 3/Instructi</w:t>
            </w:r>
            <w:r w:rsidRPr="00C53B46">
              <w:rPr>
                <w:rFonts w:ascii="Arial Narrow" w:eastAsia="Arial" w:hAnsi="Arial Narrow"/>
                <w:spacing w:val="-1"/>
                <w:sz w:val="23"/>
                <w:szCs w:val="23"/>
              </w:rPr>
              <w:t>o</w:t>
            </w:r>
            <w:r w:rsidRPr="00C53B46">
              <w:rPr>
                <w:rFonts w:ascii="Arial Narrow" w:eastAsia="Arial" w:hAnsi="Arial Narrow"/>
                <w:sz w:val="23"/>
                <w:szCs w:val="23"/>
              </w:rPr>
              <w:t>ns</w:t>
            </w:r>
            <w:r w:rsidRPr="00C53B46">
              <w:rPr>
                <w:rFonts w:ascii="Arial Narrow" w:eastAsia="Arial" w:hAnsi="Arial Narrow"/>
                <w:spacing w:val="1"/>
                <w:sz w:val="23"/>
                <w:szCs w:val="23"/>
              </w:rPr>
              <w:t xml:space="preserve"> </w:t>
            </w:r>
            <w:r w:rsidRPr="00C53B46">
              <w:rPr>
                <w:rFonts w:ascii="Arial Narrow" w:eastAsia="Arial" w:hAnsi="Arial Narrow"/>
                <w:sz w:val="23"/>
                <w:szCs w:val="23"/>
              </w:rPr>
              <w:t xml:space="preserve">to </w:t>
            </w:r>
            <w:r w:rsidRPr="00C53B46">
              <w:rPr>
                <w:rFonts w:ascii="Arial Narrow" w:eastAsia="Arial" w:hAnsi="Arial Narrow"/>
                <w:spacing w:val="-2"/>
                <w:sz w:val="23"/>
                <w:szCs w:val="23"/>
              </w:rPr>
              <w:t>Bidder</w:t>
            </w:r>
            <w:r w:rsidRPr="00C53B46">
              <w:rPr>
                <w:rFonts w:ascii="Arial Narrow" w:eastAsia="Arial" w:hAnsi="Arial Narrow"/>
                <w:sz w:val="23"/>
                <w:szCs w:val="23"/>
              </w:rPr>
              <w:t>s,</w:t>
            </w:r>
            <w:r w:rsidRPr="00C53B46">
              <w:rPr>
                <w:rFonts w:ascii="Arial Narrow" w:eastAsia="Arial" w:hAnsi="Arial Narrow"/>
                <w:spacing w:val="3"/>
                <w:sz w:val="23"/>
                <w:szCs w:val="23"/>
              </w:rPr>
              <w:t xml:space="preserve"> </w:t>
            </w:r>
            <w:r w:rsidRPr="00C53B46">
              <w:rPr>
                <w:rFonts w:ascii="Arial Narrow" w:eastAsia="Arial" w:hAnsi="Arial Narrow"/>
                <w:sz w:val="23"/>
                <w:szCs w:val="23"/>
              </w:rPr>
              <w:t>sh</w:t>
            </w:r>
            <w:r w:rsidRPr="00C53B46">
              <w:rPr>
                <w:rFonts w:ascii="Arial Narrow" w:eastAsia="Arial" w:hAnsi="Arial Narrow"/>
                <w:spacing w:val="-2"/>
                <w:sz w:val="23"/>
                <w:szCs w:val="23"/>
              </w:rPr>
              <w:t>a</w:t>
            </w:r>
            <w:r w:rsidRPr="00C53B46">
              <w:rPr>
                <w:rFonts w:ascii="Arial Narrow" w:eastAsia="Arial" w:hAnsi="Arial Narrow"/>
                <w:sz w:val="23"/>
                <w:szCs w:val="23"/>
              </w:rPr>
              <w:t>ll</w:t>
            </w:r>
            <w:r w:rsidRPr="00C53B46">
              <w:rPr>
                <w:rFonts w:ascii="Arial Narrow" w:eastAsia="Arial" w:hAnsi="Arial Narrow"/>
                <w:spacing w:val="1"/>
                <w:sz w:val="23"/>
                <w:szCs w:val="23"/>
              </w:rPr>
              <w:t xml:space="preserve"> </w:t>
            </w:r>
            <w:r w:rsidRPr="00C53B46">
              <w:rPr>
                <w:rFonts w:ascii="Arial Narrow" w:eastAsia="Arial" w:hAnsi="Arial Narrow"/>
                <w:sz w:val="23"/>
                <w:szCs w:val="23"/>
              </w:rPr>
              <w:t>be</w:t>
            </w:r>
            <w:r w:rsidRPr="00C53B46">
              <w:rPr>
                <w:rFonts w:ascii="Arial Narrow" w:eastAsia="Arial" w:hAnsi="Arial Narrow"/>
                <w:spacing w:val="1"/>
                <w:sz w:val="23"/>
                <w:szCs w:val="23"/>
              </w:rPr>
              <w:t xml:space="preserve"> </w:t>
            </w:r>
            <w:r w:rsidRPr="00C53B46">
              <w:rPr>
                <w:rFonts w:ascii="Arial Narrow" w:eastAsia="Arial" w:hAnsi="Arial Narrow"/>
                <w:sz w:val="23"/>
                <w:szCs w:val="23"/>
              </w:rPr>
              <w:t>d</w:t>
            </w:r>
            <w:r w:rsidRPr="00C53B46">
              <w:rPr>
                <w:rFonts w:ascii="Arial Narrow" w:eastAsia="Arial" w:hAnsi="Arial Narrow"/>
                <w:spacing w:val="-2"/>
                <w:sz w:val="23"/>
                <w:szCs w:val="23"/>
              </w:rPr>
              <w:t>i</w:t>
            </w:r>
            <w:r w:rsidRPr="00C53B46">
              <w:rPr>
                <w:rFonts w:ascii="Arial Narrow" w:eastAsia="Arial" w:hAnsi="Arial Narrow"/>
                <w:sz w:val="23"/>
                <w:szCs w:val="23"/>
              </w:rPr>
              <w:t>sre</w:t>
            </w:r>
            <w:r w:rsidRPr="00C53B46">
              <w:rPr>
                <w:rFonts w:ascii="Arial Narrow" w:eastAsia="Arial" w:hAnsi="Arial Narrow"/>
                <w:spacing w:val="-2"/>
                <w:sz w:val="23"/>
                <w:szCs w:val="23"/>
              </w:rPr>
              <w:t>g</w:t>
            </w:r>
            <w:r w:rsidRPr="00C53B46">
              <w:rPr>
                <w:rFonts w:ascii="Arial Narrow" w:eastAsia="Arial" w:hAnsi="Arial Narrow"/>
                <w:sz w:val="23"/>
                <w:szCs w:val="23"/>
              </w:rPr>
              <w:t>ar</w:t>
            </w:r>
            <w:r w:rsidRPr="00C53B46">
              <w:rPr>
                <w:rFonts w:ascii="Arial Narrow" w:eastAsia="Arial" w:hAnsi="Arial Narrow"/>
                <w:spacing w:val="-2"/>
                <w:sz w:val="23"/>
                <w:szCs w:val="23"/>
              </w:rPr>
              <w:t>d</w:t>
            </w:r>
            <w:r w:rsidRPr="00C53B46">
              <w:rPr>
                <w:rFonts w:ascii="Arial Narrow" w:eastAsia="Arial" w:hAnsi="Arial Narrow"/>
                <w:spacing w:val="1"/>
                <w:sz w:val="23"/>
                <w:szCs w:val="23"/>
              </w:rPr>
              <w:t>e</w:t>
            </w:r>
            <w:r w:rsidRPr="00C53B46">
              <w:rPr>
                <w:rFonts w:ascii="Arial Narrow" w:eastAsia="Arial" w:hAnsi="Arial Narrow"/>
                <w:sz w:val="23"/>
                <w:szCs w:val="23"/>
              </w:rPr>
              <w:t>d</w:t>
            </w:r>
            <w:r w:rsidRPr="00C53B46">
              <w:rPr>
                <w:rFonts w:ascii="Arial Narrow" w:eastAsia="Arial" w:hAnsi="Arial Narrow"/>
                <w:spacing w:val="1"/>
                <w:sz w:val="23"/>
                <w:szCs w:val="23"/>
              </w:rPr>
              <w:t xml:space="preserve"> </w:t>
            </w:r>
            <w:r w:rsidRPr="00C53B46">
              <w:rPr>
                <w:rFonts w:ascii="Arial Narrow" w:eastAsia="Arial" w:hAnsi="Arial Narrow"/>
                <w:sz w:val="23"/>
                <w:szCs w:val="23"/>
              </w:rPr>
              <w:t>on</w:t>
            </w:r>
            <w:r w:rsidRPr="00C53B46">
              <w:rPr>
                <w:rFonts w:ascii="Arial Narrow" w:eastAsia="Arial" w:hAnsi="Arial Narrow"/>
                <w:spacing w:val="1"/>
                <w:sz w:val="23"/>
                <w:szCs w:val="23"/>
              </w:rPr>
              <w:t xml:space="preserve"> </w:t>
            </w:r>
            <w:r w:rsidRPr="00C53B46">
              <w:rPr>
                <w:rFonts w:ascii="Arial Narrow" w:eastAsia="Arial" w:hAnsi="Arial Narrow"/>
                <w:sz w:val="23"/>
                <w:szCs w:val="23"/>
              </w:rPr>
              <w:t>the</w:t>
            </w:r>
            <w:r w:rsidRPr="00C53B46">
              <w:rPr>
                <w:rFonts w:ascii="Arial Narrow" w:eastAsia="Arial" w:hAnsi="Arial Narrow"/>
                <w:spacing w:val="1"/>
                <w:sz w:val="23"/>
                <w:szCs w:val="23"/>
              </w:rPr>
              <w:t xml:space="preserve"> </w:t>
            </w:r>
            <w:r w:rsidRPr="00C53B46">
              <w:rPr>
                <w:rFonts w:ascii="Arial Narrow" w:eastAsia="Arial" w:hAnsi="Arial Narrow"/>
                <w:sz w:val="23"/>
                <w:szCs w:val="23"/>
              </w:rPr>
              <w:t>d</w:t>
            </w:r>
            <w:r w:rsidRPr="00C53B46">
              <w:rPr>
                <w:rFonts w:ascii="Arial Narrow" w:eastAsia="Arial" w:hAnsi="Arial Narrow"/>
                <w:spacing w:val="-2"/>
                <w:sz w:val="23"/>
                <w:szCs w:val="23"/>
              </w:rPr>
              <w:t>a</w:t>
            </w:r>
            <w:r w:rsidRPr="00C53B46">
              <w:rPr>
                <w:rFonts w:ascii="Arial Narrow" w:eastAsia="Arial" w:hAnsi="Arial Narrow"/>
                <w:sz w:val="23"/>
                <w:szCs w:val="23"/>
              </w:rPr>
              <w:t>te</w:t>
            </w:r>
            <w:r w:rsidRPr="00C53B46">
              <w:rPr>
                <w:rFonts w:ascii="Arial Narrow" w:eastAsia="Arial" w:hAnsi="Arial Narrow"/>
                <w:spacing w:val="2"/>
                <w:sz w:val="23"/>
                <w:szCs w:val="23"/>
              </w:rPr>
              <w:t xml:space="preserve"> </w:t>
            </w:r>
            <w:r w:rsidRPr="00C53B46">
              <w:rPr>
                <w:rFonts w:ascii="Arial Narrow" w:eastAsia="Arial" w:hAnsi="Arial Narrow"/>
                <w:spacing w:val="-3"/>
                <w:sz w:val="23"/>
                <w:szCs w:val="23"/>
              </w:rPr>
              <w:t>o</w:t>
            </w:r>
            <w:r w:rsidRPr="00C53B46">
              <w:rPr>
                <w:rFonts w:ascii="Arial Narrow" w:eastAsia="Arial" w:hAnsi="Arial Narrow"/>
                <w:sz w:val="23"/>
                <w:szCs w:val="23"/>
              </w:rPr>
              <w:t>f</w:t>
            </w:r>
            <w:r w:rsidRPr="00C53B46">
              <w:rPr>
                <w:rFonts w:ascii="Arial Narrow" w:eastAsia="Arial" w:hAnsi="Arial Narrow"/>
                <w:spacing w:val="3"/>
                <w:sz w:val="23"/>
                <w:szCs w:val="23"/>
              </w:rPr>
              <w:t xml:space="preserve"> </w:t>
            </w:r>
            <w:r w:rsidRPr="00C53B46">
              <w:rPr>
                <w:rFonts w:ascii="Arial Narrow" w:eastAsia="Arial" w:hAnsi="Arial Narrow"/>
                <w:sz w:val="23"/>
                <w:szCs w:val="23"/>
              </w:rPr>
              <w:t>a</w:t>
            </w:r>
            <w:r w:rsidRPr="00C53B46">
              <w:rPr>
                <w:rFonts w:ascii="Arial Narrow" w:eastAsia="Arial" w:hAnsi="Arial Narrow"/>
                <w:spacing w:val="-4"/>
                <w:sz w:val="23"/>
                <w:szCs w:val="23"/>
              </w:rPr>
              <w:t>w</w:t>
            </w:r>
            <w:r w:rsidRPr="00C53B46">
              <w:rPr>
                <w:rFonts w:ascii="Arial Narrow" w:eastAsia="Arial" w:hAnsi="Arial Narrow"/>
                <w:sz w:val="23"/>
                <w:szCs w:val="23"/>
              </w:rPr>
              <w:t>a</w:t>
            </w:r>
            <w:r w:rsidRPr="00C53B46">
              <w:rPr>
                <w:rFonts w:ascii="Arial Narrow" w:eastAsia="Arial" w:hAnsi="Arial Narrow"/>
                <w:spacing w:val="2"/>
                <w:sz w:val="23"/>
                <w:szCs w:val="23"/>
              </w:rPr>
              <w:t>r</w:t>
            </w:r>
            <w:r w:rsidRPr="00C53B46">
              <w:rPr>
                <w:rFonts w:ascii="Arial Narrow" w:eastAsia="Arial" w:hAnsi="Arial Narrow"/>
                <w:sz w:val="23"/>
                <w:szCs w:val="23"/>
              </w:rPr>
              <w:t>d</w:t>
            </w:r>
            <w:r w:rsidRPr="00C53B46">
              <w:rPr>
                <w:rFonts w:ascii="Arial Narrow" w:eastAsia="Arial" w:hAnsi="Arial Narrow"/>
                <w:spacing w:val="-2"/>
                <w:sz w:val="23"/>
                <w:szCs w:val="23"/>
              </w:rPr>
              <w:t>i</w:t>
            </w:r>
            <w:r w:rsidRPr="00C53B46">
              <w:rPr>
                <w:rFonts w:ascii="Arial Narrow" w:eastAsia="Arial" w:hAnsi="Arial Narrow"/>
                <w:sz w:val="23"/>
                <w:szCs w:val="23"/>
              </w:rPr>
              <w:t>ng</w:t>
            </w:r>
            <w:r w:rsidRPr="00C53B46">
              <w:rPr>
                <w:rFonts w:ascii="Arial Narrow" w:eastAsia="Arial" w:hAnsi="Arial Narrow"/>
                <w:spacing w:val="1"/>
                <w:sz w:val="23"/>
                <w:szCs w:val="23"/>
              </w:rPr>
              <w:t xml:space="preserve"> </w:t>
            </w:r>
            <w:r w:rsidRPr="00C53B46">
              <w:rPr>
                <w:rFonts w:ascii="Arial Narrow" w:eastAsia="Arial" w:hAnsi="Arial Narrow"/>
                <w:sz w:val="23"/>
                <w:szCs w:val="23"/>
              </w:rPr>
              <w:t>the co</w:t>
            </w:r>
            <w:r w:rsidRPr="00C53B46">
              <w:rPr>
                <w:rFonts w:ascii="Arial Narrow" w:eastAsia="Arial" w:hAnsi="Arial Narrow"/>
                <w:spacing w:val="-2"/>
                <w:sz w:val="23"/>
                <w:szCs w:val="23"/>
              </w:rPr>
              <w:t>n</w:t>
            </w:r>
            <w:r w:rsidRPr="00C53B46">
              <w:rPr>
                <w:rFonts w:ascii="Arial Narrow" w:eastAsia="Arial" w:hAnsi="Arial Narrow"/>
                <w:sz w:val="23"/>
                <w:szCs w:val="23"/>
              </w:rPr>
              <w:t>trac</w:t>
            </w:r>
            <w:r w:rsidRPr="00C53B46">
              <w:rPr>
                <w:rFonts w:ascii="Arial Narrow" w:eastAsia="Arial" w:hAnsi="Arial Narrow"/>
                <w:spacing w:val="1"/>
                <w:sz w:val="23"/>
                <w:szCs w:val="23"/>
              </w:rPr>
              <w:t>t</w:t>
            </w:r>
            <w:r w:rsidRPr="00C53B46">
              <w:rPr>
                <w:rFonts w:ascii="Arial Narrow" w:eastAsia="Arial" w:hAnsi="Arial Narrow"/>
                <w:sz w:val="23"/>
                <w:szCs w:val="23"/>
              </w:rPr>
              <w:t>.</w:t>
            </w:r>
            <w:r w:rsidRPr="00C53B46">
              <w:rPr>
                <w:rFonts w:ascii="Arial Narrow" w:eastAsia="Arial" w:hAnsi="Arial Narrow"/>
                <w:spacing w:val="3"/>
                <w:sz w:val="23"/>
                <w:szCs w:val="23"/>
              </w:rPr>
              <w:t xml:space="preserve"> </w:t>
            </w:r>
            <w:r w:rsidRPr="00C53B46">
              <w:rPr>
                <w:rFonts w:ascii="Arial Narrow" w:eastAsia="Arial" w:hAnsi="Arial Narrow"/>
                <w:sz w:val="23"/>
                <w:szCs w:val="23"/>
              </w:rPr>
              <w:t>A l</w:t>
            </w:r>
            <w:r w:rsidRPr="00C53B46">
              <w:rPr>
                <w:rFonts w:ascii="Arial Narrow" w:eastAsia="Arial" w:hAnsi="Arial Narrow"/>
                <w:spacing w:val="-1"/>
                <w:sz w:val="23"/>
                <w:szCs w:val="23"/>
              </w:rPr>
              <w:t>i</w:t>
            </w:r>
            <w:r w:rsidRPr="00C53B46">
              <w:rPr>
                <w:rFonts w:ascii="Arial Narrow" w:eastAsia="Arial" w:hAnsi="Arial Narrow"/>
                <w:sz w:val="23"/>
                <w:szCs w:val="23"/>
              </w:rPr>
              <w:t>st</w:t>
            </w:r>
            <w:r w:rsidRPr="00C53B46">
              <w:rPr>
                <w:rFonts w:ascii="Arial Narrow" w:eastAsia="Arial" w:hAnsi="Arial Narrow"/>
                <w:spacing w:val="3"/>
                <w:sz w:val="23"/>
                <w:szCs w:val="23"/>
              </w:rPr>
              <w:t xml:space="preserve"> </w:t>
            </w:r>
            <w:r w:rsidRPr="00C53B46">
              <w:rPr>
                <w:rFonts w:ascii="Arial Narrow" w:eastAsia="Arial" w:hAnsi="Arial Narrow"/>
                <w:spacing w:val="-3"/>
                <w:sz w:val="23"/>
                <w:szCs w:val="23"/>
              </w:rPr>
              <w:t>o</w:t>
            </w:r>
            <w:r w:rsidRPr="00C53B46">
              <w:rPr>
                <w:rFonts w:ascii="Arial Narrow" w:eastAsia="Arial" w:hAnsi="Arial Narrow"/>
                <w:sz w:val="23"/>
                <w:szCs w:val="23"/>
              </w:rPr>
              <w:t>f</w:t>
            </w:r>
            <w:r w:rsidRPr="00C53B46">
              <w:rPr>
                <w:rFonts w:ascii="Arial Narrow" w:eastAsia="Arial" w:hAnsi="Arial Narrow"/>
                <w:spacing w:val="3"/>
                <w:sz w:val="23"/>
                <w:szCs w:val="23"/>
              </w:rPr>
              <w:t xml:space="preserve"> </w:t>
            </w:r>
            <w:r w:rsidRPr="00C53B46">
              <w:rPr>
                <w:rFonts w:ascii="Arial Narrow" w:eastAsia="Arial" w:hAnsi="Arial Narrow"/>
                <w:sz w:val="23"/>
                <w:szCs w:val="23"/>
              </w:rPr>
              <w:t>the</w:t>
            </w:r>
            <w:r w:rsidRPr="00C53B46">
              <w:rPr>
                <w:rFonts w:ascii="Arial Narrow" w:eastAsia="Arial" w:hAnsi="Arial Narrow"/>
                <w:spacing w:val="2"/>
                <w:sz w:val="23"/>
                <w:szCs w:val="23"/>
              </w:rPr>
              <w:t xml:space="preserve"> </w:t>
            </w:r>
            <w:r w:rsidRPr="00C53B46">
              <w:rPr>
                <w:rFonts w:ascii="Arial Narrow" w:eastAsia="Arial" w:hAnsi="Arial Narrow"/>
                <w:sz w:val="23"/>
                <w:szCs w:val="23"/>
              </w:rPr>
              <w:t>d</w:t>
            </w:r>
            <w:r w:rsidRPr="00C53B46">
              <w:rPr>
                <w:rFonts w:ascii="Arial Narrow" w:eastAsia="Arial" w:hAnsi="Arial Narrow"/>
                <w:spacing w:val="-2"/>
                <w:sz w:val="23"/>
                <w:szCs w:val="23"/>
              </w:rPr>
              <w:t>i</w:t>
            </w:r>
            <w:r w:rsidRPr="00C53B46">
              <w:rPr>
                <w:rFonts w:ascii="Arial Narrow" w:eastAsia="Arial" w:hAnsi="Arial Narrow"/>
                <w:sz w:val="23"/>
                <w:szCs w:val="23"/>
              </w:rPr>
              <w:t>sre</w:t>
            </w:r>
            <w:r w:rsidRPr="00C53B46">
              <w:rPr>
                <w:rFonts w:ascii="Arial Narrow" w:eastAsia="Arial" w:hAnsi="Arial Narrow"/>
                <w:spacing w:val="-2"/>
                <w:sz w:val="23"/>
                <w:szCs w:val="23"/>
              </w:rPr>
              <w:t>g</w:t>
            </w:r>
            <w:r w:rsidRPr="00C53B46">
              <w:rPr>
                <w:rFonts w:ascii="Arial Narrow" w:eastAsia="Arial" w:hAnsi="Arial Narrow"/>
                <w:sz w:val="23"/>
                <w:szCs w:val="23"/>
              </w:rPr>
              <w:t>ar</w:t>
            </w:r>
            <w:r w:rsidRPr="00C53B46">
              <w:rPr>
                <w:rFonts w:ascii="Arial Narrow" w:eastAsia="Arial" w:hAnsi="Arial Narrow"/>
                <w:spacing w:val="-2"/>
                <w:sz w:val="23"/>
                <w:szCs w:val="23"/>
              </w:rPr>
              <w:t>d</w:t>
            </w:r>
            <w:r w:rsidRPr="00C53B46">
              <w:rPr>
                <w:rFonts w:ascii="Arial Narrow" w:eastAsia="Arial" w:hAnsi="Arial Narrow"/>
                <w:spacing w:val="1"/>
                <w:sz w:val="23"/>
                <w:szCs w:val="23"/>
              </w:rPr>
              <w:t>e</w:t>
            </w:r>
            <w:r w:rsidRPr="00C53B46">
              <w:rPr>
                <w:rFonts w:ascii="Arial Narrow" w:eastAsia="Arial" w:hAnsi="Arial Narrow"/>
                <w:sz w:val="23"/>
                <w:szCs w:val="23"/>
              </w:rPr>
              <w:t>d</w:t>
            </w:r>
            <w:r w:rsidRPr="00C53B46">
              <w:rPr>
                <w:rFonts w:ascii="Arial Narrow" w:eastAsia="Arial" w:hAnsi="Arial Narrow"/>
                <w:spacing w:val="2"/>
                <w:sz w:val="23"/>
                <w:szCs w:val="23"/>
              </w:rPr>
              <w:t xml:space="preserve"> </w:t>
            </w:r>
            <w:r w:rsidRPr="00C53B46">
              <w:rPr>
                <w:rFonts w:ascii="Arial Narrow" w:eastAsia="Arial" w:hAnsi="Arial Narrow"/>
                <w:sz w:val="23"/>
                <w:szCs w:val="23"/>
              </w:rPr>
              <w:t>c</w:t>
            </w:r>
            <w:r w:rsidRPr="00C53B46">
              <w:rPr>
                <w:rFonts w:ascii="Arial Narrow" w:eastAsia="Arial" w:hAnsi="Arial Narrow"/>
                <w:spacing w:val="-3"/>
                <w:sz w:val="23"/>
                <w:szCs w:val="23"/>
              </w:rPr>
              <w:t>o</w:t>
            </w:r>
            <w:r w:rsidRPr="00C53B46">
              <w:rPr>
                <w:rFonts w:ascii="Arial Narrow" w:eastAsia="Arial" w:hAnsi="Arial Narrow"/>
                <w:spacing w:val="5"/>
                <w:sz w:val="23"/>
                <w:szCs w:val="23"/>
              </w:rPr>
              <w:t>m</w:t>
            </w:r>
            <w:r w:rsidRPr="00C53B46">
              <w:rPr>
                <w:rFonts w:ascii="Arial Narrow" w:eastAsia="Arial" w:hAnsi="Arial Narrow"/>
                <w:sz w:val="23"/>
                <w:szCs w:val="23"/>
              </w:rPr>
              <w:t>p</w:t>
            </w:r>
            <w:r w:rsidRPr="00C53B46">
              <w:rPr>
                <w:rFonts w:ascii="Arial Narrow" w:eastAsia="Arial" w:hAnsi="Arial Narrow"/>
                <w:spacing w:val="-2"/>
                <w:sz w:val="23"/>
                <w:szCs w:val="23"/>
              </w:rPr>
              <w:t>a</w:t>
            </w:r>
            <w:r w:rsidRPr="00C53B46">
              <w:rPr>
                <w:rFonts w:ascii="Arial Narrow" w:eastAsia="Arial" w:hAnsi="Arial Narrow"/>
                <w:sz w:val="23"/>
                <w:szCs w:val="23"/>
              </w:rPr>
              <w:t>n</w:t>
            </w:r>
            <w:r w:rsidRPr="00C53B46">
              <w:rPr>
                <w:rFonts w:ascii="Arial Narrow" w:eastAsia="Arial" w:hAnsi="Arial Narrow"/>
                <w:spacing w:val="-2"/>
                <w:sz w:val="23"/>
                <w:szCs w:val="23"/>
              </w:rPr>
              <w:t>i</w:t>
            </w:r>
            <w:r w:rsidRPr="00C53B46">
              <w:rPr>
                <w:rFonts w:ascii="Arial Narrow" w:eastAsia="Arial" w:hAnsi="Arial Narrow"/>
                <w:sz w:val="23"/>
                <w:szCs w:val="23"/>
              </w:rPr>
              <w:t>es</w:t>
            </w:r>
            <w:r w:rsidRPr="00C53B46">
              <w:rPr>
                <w:rFonts w:ascii="Arial Narrow" w:eastAsia="Arial" w:hAnsi="Arial Narrow"/>
                <w:spacing w:val="2"/>
                <w:sz w:val="23"/>
                <w:szCs w:val="23"/>
              </w:rPr>
              <w:t xml:space="preserve"> </w:t>
            </w:r>
            <w:r w:rsidRPr="00C53B46">
              <w:rPr>
                <w:rFonts w:ascii="Arial Narrow" w:eastAsia="Arial" w:hAnsi="Arial Narrow"/>
                <w:sz w:val="23"/>
                <w:szCs w:val="23"/>
              </w:rPr>
              <w:t>is</w:t>
            </w:r>
            <w:r w:rsidRPr="00C53B46">
              <w:rPr>
                <w:rFonts w:ascii="Arial Narrow" w:eastAsia="Arial" w:hAnsi="Arial Narrow"/>
                <w:spacing w:val="2"/>
                <w:sz w:val="23"/>
                <w:szCs w:val="23"/>
              </w:rPr>
              <w:t xml:space="preserve"> </w:t>
            </w:r>
            <w:r w:rsidRPr="00C53B46">
              <w:rPr>
                <w:rFonts w:ascii="Arial Narrow" w:eastAsia="Arial" w:hAnsi="Arial Narrow"/>
                <w:sz w:val="23"/>
                <w:szCs w:val="23"/>
              </w:rPr>
              <w:t>a</w:t>
            </w:r>
            <w:r w:rsidRPr="00C53B46">
              <w:rPr>
                <w:rFonts w:ascii="Arial Narrow" w:eastAsia="Arial" w:hAnsi="Arial Narrow"/>
                <w:spacing w:val="-3"/>
                <w:sz w:val="23"/>
                <w:szCs w:val="23"/>
              </w:rPr>
              <w:t>v</w:t>
            </w:r>
            <w:r w:rsidRPr="00C53B46">
              <w:rPr>
                <w:rFonts w:ascii="Arial Narrow" w:eastAsia="Arial" w:hAnsi="Arial Narrow"/>
                <w:sz w:val="23"/>
                <w:szCs w:val="23"/>
              </w:rPr>
              <w:t>a</w:t>
            </w:r>
            <w:r w:rsidRPr="00C53B46">
              <w:rPr>
                <w:rFonts w:ascii="Arial Narrow" w:eastAsia="Arial" w:hAnsi="Arial Narrow"/>
                <w:spacing w:val="-2"/>
                <w:sz w:val="23"/>
                <w:szCs w:val="23"/>
              </w:rPr>
              <w:t>i</w:t>
            </w:r>
            <w:r w:rsidRPr="00C53B46">
              <w:rPr>
                <w:rFonts w:ascii="Arial Narrow" w:eastAsia="Arial" w:hAnsi="Arial Narrow"/>
                <w:spacing w:val="2"/>
                <w:sz w:val="23"/>
                <w:szCs w:val="23"/>
              </w:rPr>
              <w:t>l</w:t>
            </w:r>
            <w:r w:rsidRPr="00C53B46">
              <w:rPr>
                <w:rFonts w:ascii="Arial Narrow" w:eastAsia="Arial" w:hAnsi="Arial Narrow"/>
                <w:sz w:val="23"/>
                <w:szCs w:val="23"/>
              </w:rPr>
              <w:t>a</w:t>
            </w:r>
            <w:r w:rsidRPr="00C53B46">
              <w:rPr>
                <w:rFonts w:ascii="Arial Narrow" w:eastAsia="Arial" w:hAnsi="Arial Narrow"/>
                <w:spacing w:val="-2"/>
                <w:sz w:val="23"/>
                <w:szCs w:val="23"/>
              </w:rPr>
              <w:t>b</w:t>
            </w:r>
            <w:r w:rsidRPr="00C53B46">
              <w:rPr>
                <w:rFonts w:ascii="Arial Narrow" w:eastAsia="Arial" w:hAnsi="Arial Narrow"/>
                <w:spacing w:val="2"/>
                <w:sz w:val="23"/>
                <w:szCs w:val="23"/>
              </w:rPr>
              <w:t>l</w:t>
            </w:r>
            <w:r w:rsidRPr="00C53B46">
              <w:rPr>
                <w:rFonts w:ascii="Arial Narrow" w:eastAsia="Arial" w:hAnsi="Arial Narrow"/>
                <w:sz w:val="23"/>
                <w:szCs w:val="23"/>
              </w:rPr>
              <w:t>e</w:t>
            </w:r>
            <w:r w:rsidRPr="00C53B46">
              <w:rPr>
                <w:rFonts w:ascii="Arial Narrow" w:eastAsia="Arial" w:hAnsi="Arial Narrow"/>
                <w:spacing w:val="2"/>
                <w:sz w:val="23"/>
                <w:szCs w:val="23"/>
              </w:rPr>
              <w:t xml:space="preserve"> </w:t>
            </w:r>
            <w:r w:rsidRPr="00C53B46">
              <w:rPr>
                <w:rFonts w:ascii="Arial Narrow" w:eastAsia="Arial" w:hAnsi="Arial Narrow"/>
                <w:sz w:val="23"/>
                <w:szCs w:val="23"/>
              </w:rPr>
              <w:t>on</w:t>
            </w:r>
            <w:r w:rsidRPr="00C53B46">
              <w:rPr>
                <w:rFonts w:ascii="Arial Narrow" w:eastAsia="Arial" w:hAnsi="Arial Narrow"/>
                <w:spacing w:val="1"/>
                <w:sz w:val="23"/>
                <w:szCs w:val="23"/>
              </w:rPr>
              <w:t xml:space="preserve"> </w:t>
            </w:r>
            <w:r w:rsidRPr="00C53B46">
              <w:rPr>
                <w:rFonts w:ascii="Arial Narrow" w:eastAsia="Arial" w:hAnsi="Arial Narrow"/>
                <w:sz w:val="23"/>
                <w:szCs w:val="23"/>
              </w:rPr>
              <w:t>the</w:t>
            </w:r>
            <w:r w:rsidRPr="00C53B46">
              <w:rPr>
                <w:rFonts w:ascii="Arial Narrow" w:eastAsia="Arial" w:hAnsi="Arial Narrow"/>
                <w:spacing w:val="2"/>
                <w:sz w:val="23"/>
                <w:szCs w:val="23"/>
              </w:rPr>
              <w:t xml:space="preserve"> </w:t>
            </w:r>
            <w:r w:rsidRPr="00C53B46">
              <w:rPr>
                <w:rFonts w:ascii="Arial Narrow" w:eastAsia="Arial" w:hAnsi="Arial Narrow"/>
                <w:sz w:val="23"/>
                <w:szCs w:val="23"/>
              </w:rPr>
              <w:t>Buyer’s U</w:t>
            </w:r>
            <w:r w:rsidRPr="00C53B46">
              <w:rPr>
                <w:rFonts w:ascii="Arial Narrow" w:eastAsia="Arial" w:hAnsi="Arial Narrow"/>
                <w:spacing w:val="-1"/>
                <w:sz w:val="23"/>
                <w:szCs w:val="23"/>
              </w:rPr>
              <w:t>R</w:t>
            </w:r>
            <w:r w:rsidRPr="00C53B46">
              <w:rPr>
                <w:rFonts w:ascii="Arial Narrow" w:eastAsia="Arial" w:hAnsi="Arial Narrow"/>
                <w:sz w:val="23"/>
                <w:szCs w:val="23"/>
              </w:rPr>
              <w:t>L</w:t>
            </w:r>
            <w:r w:rsidRPr="00C53B46">
              <w:rPr>
                <w:rFonts w:ascii="Arial Narrow" w:eastAsia="Arial" w:hAnsi="Arial Narrow"/>
                <w:spacing w:val="56"/>
                <w:sz w:val="23"/>
                <w:szCs w:val="23"/>
              </w:rPr>
              <w:t xml:space="preserve"> </w:t>
            </w:r>
            <w:r w:rsidRPr="00C53B46">
              <w:rPr>
                <w:rFonts w:ascii="Arial Narrow" w:eastAsia="Arial" w:hAnsi="Arial Narrow"/>
                <w:spacing w:val="5"/>
                <w:sz w:val="23"/>
                <w:szCs w:val="23"/>
              </w:rPr>
              <w:t>m</w:t>
            </w:r>
            <w:r w:rsidRPr="00C53B46">
              <w:rPr>
                <w:rFonts w:ascii="Arial Narrow" w:eastAsia="Arial" w:hAnsi="Arial Narrow"/>
                <w:sz w:val="23"/>
                <w:szCs w:val="23"/>
              </w:rPr>
              <w:t>e</w:t>
            </w:r>
            <w:r w:rsidRPr="00C53B46">
              <w:rPr>
                <w:rFonts w:ascii="Arial Narrow" w:eastAsia="Arial" w:hAnsi="Arial Narrow"/>
                <w:spacing w:val="-2"/>
                <w:sz w:val="23"/>
                <w:szCs w:val="23"/>
              </w:rPr>
              <w:t>n</w:t>
            </w:r>
            <w:r w:rsidRPr="00C53B46">
              <w:rPr>
                <w:rFonts w:ascii="Arial Narrow" w:eastAsia="Arial" w:hAnsi="Arial Narrow"/>
                <w:sz w:val="23"/>
                <w:szCs w:val="23"/>
              </w:rPr>
              <w:t>tio</w:t>
            </w:r>
            <w:r w:rsidRPr="00C53B46">
              <w:rPr>
                <w:rFonts w:ascii="Arial Narrow" w:eastAsia="Arial" w:hAnsi="Arial Narrow"/>
                <w:spacing w:val="-2"/>
                <w:sz w:val="23"/>
                <w:szCs w:val="23"/>
              </w:rPr>
              <w:t>n</w:t>
            </w:r>
            <w:r w:rsidRPr="00C53B46">
              <w:rPr>
                <w:rFonts w:ascii="Arial Narrow" w:eastAsia="Arial" w:hAnsi="Arial Narrow"/>
                <w:sz w:val="23"/>
                <w:szCs w:val="23"/>
              </w:rPr>
              <w:t>ed</w:t>
            </w:r>
            <w:r w:rsidRPr="00C53B46">
              <w:rPr>
                <w:rFonts w:ascii="Arial Narrow" w:eastAsia="Arial" w:hAnsi="Arial Narrow"/>
                <w:spacing w:val="57"/>
                <w:sz w:val="23"/>
                <w:szCs w:val="23"/>
              </w:rPr>
              <w:t xml:space="preserve"> </w:t>
            </w:r>
            <w:r w:rsidRPr="00C53B46">
              <w:rPr>
                <w:rFonts w:ascii="Arial Narrow" w:eastAsia="Arial" w:hAnsi="Arial Narrow"/>
                <w:sz w:val="23"/>
                <w:szCs w:val="23"/>
              </w:rPr>
              <w:t>in</w:t>
            </w:r>
            <w:r w:rsidRPr="00C53B46">
              <w:rPr>
                <w:rFonts w:ascii="Arial Narrow" w:eastAsia="Arial" w:hAnsi="Arial Narrow"/>
                <w:spacing w:val="57"/>
                <w:sz w:val="23"/>
                <w:szCs w:val="23"/>
              </w:rPr>
              <w:t xml:space="preserve"> </w:t>
            </w:r>
            <w:r w:rsidRPr="00C53B46">
              <w:rPr>
                <w:rFonts w:ascii="Arial Narrow" w:eastAsia="Arial" w:hAnsi="Arial Narrow"/>
                <w:sz w:val="23"/>
                <w:szCs w:val="23"/>
              </w:rPr>
              <w:t>the</w:t>
            </w:r>
            <w:r w:rsidRPr="00C53B46">
              <w:rPr>
                <w:rFonts w:ascii="Arial Narrow" w:eastAsia="Arial" w:hAnsi="Arial Narrow"/>
                <w:spacing w:val="60"/>
                <w:sz w:val="23"/>
                <w:szCs w:val="23"/>
              </w:rPr>
              <w:t xml:space="preserve"> </w:t>
            </w:r>
            <w:r w:rsidRPr="00C53B46">
              <w:rPr>
                <w:rFonts w:ascii="Arial Narrow" w:eastAsia="Arial" w:hAnsi="Arial Narrow"/>
                <w:sz w:val="23"/>
                <w:szCs w:val="23"/>
              </w:rPr>
              <w:t>bid</w:t>
            </w:r>
            <w:r w:rsidRPr="00C53B46">
              <w:rPr>
                <w:rFonts w:ascii="Arial Narrow" w:eastAsia="Arial" w:hAnsi="Arial Narrow"/>
                <w:spacing w:val="59"/>
                <w:sz w:val="23"/>
                <w:szCs w:val="23"/>
              </w:rPr>
              <w:t xml:space="preserve"> </w:t>
            </w:r>
            <w:r w:rsidRPr="00C53B46">
              <w:rPr>
                <w:rFonts w:ascii="Arial Narrow" w:eastAsia="Arial" w:hAnsi="Arial Narrow"/>
                <w:sz w:val="23"/>
                <w:szCs w:val="23"/>
              </w:rPr>
              <w:t>d</w:t>
            </w:r>
            <w:r w:rsidRPr="00C53B46">
              <w:rPr>
                <w:rFonts w:ascii="Arial Narrow" w:eastAsia="Arial" w:hAnsi="Arial Narrow"/>
                <w:spacing w:val="-3"/>
                <w:sz w:val="23"/>
                <w:szCs w:val="23"/>
              </w:rPr>
              <w:t>a</w:t>
            </w:r>
            <w:r w:rsidRPr="00C53B46">
              <w:rPr>
                <w:rFonts w:ascii="Arial Narrow" w:eastAsia="Arial" w:hAnsi="Arial Narrow"/>
                <w:sz w:val="23"/>
                <w:szCs w:val="23"/>
              </w:rPr>
              <w:t>ta</w:t>
            </w:r>
            <w:r w:rsidRPr="00C53B46">
              <w:rPr>
                <w:rFonts w:ascii="Arial Narrow" w:eastAsia="Arial" w:hAnsi="Arial Narrow"/>
                <w:spacing w:val="60"/>
                <w:sz w:val="23"/>
                <w:szCs w:val="23"/>
              </w:rPr>
              <w:t xml:space="preserve"> </w:t>
            </w:r>
            <w:r w:rsidRPr="00C53B46">
              <w:rPr>
                <w:rFonts w:ascii="Arial Narrow" w:eastAsia="Arial" w:hAnsi="Arial Narrow"/>
                <w:sz w:val="23"/>
                <w:szCs w:val="23"/>
              </w:rPr>
              <w:t>she</w:t>
            </w:r>
            <w:r w:rsidRPr="00C53B46">
              <w:rPr>
                <w:rFonts w:ascii="Arial Narrow" w:eastAsia="Arial" w:hAnsi="Arial Narrow"/>
                <w:spacing w:val="-3"/>
                <w:sz w:val="23"/>
                <w:szCs w:val="23"/>
              </w:rPr>
              <w:t>e</w:t>
            </w:r>
            <w:r w:rsidRPr="00C53B46">
              <w:rPr>
                <w:rFonts w:ascii="Arial Narrow" w:eastAsia="Arial" w:hAnsi="Arial Narrow"/>
                <w:spacing w:val="1"/>
                <w:sz w:val="23"/>
                <w:szCs w:val="23"/>
              </w:rPr>
              <w:t>t</w:t>
            </w:r>
            <w:r w:rsidRPr="00C53B46">
              <w:rPr>
                <w:rFonts w:ascii="Arial Narrow" w:eastAsia="Arial" w:hAnsi="Arial Narrow"/>
                <w:sz w:val="23"/>
                <w:szCs w:val="23"/>
              </w:rPr>
              <w:t>.</w:t>
            </w:r>
            <w:r w:rsidR="0000678E" w:rsidRPr="00C53B46">
              <w:rPr>
                <w:rFonts w:ascii="Arial Narrow" w:eastAsia="Arial" w:hAnsi="Arial Narrow"/>
                <w:sz w:val="23"/>
                <w:szCs w:val="23"/>
              </w:rPr>
              <w:t xml:space="preserve"> </w:t>
            </w:r>
            <w:r w:rsidRPr="00C53B46">
              <w:rPr>
                <w:rFonts w:ascii="Arial Narrow" w:eastAsia="Arial" w:hAnsi="Arial Narrow"/>
                <w:sz w:val="23"/>
                <w:szCs w:val="23"/>
              </w:rPr>
              <w:t>Alsosh</w:t>
            </w:r>
            <w:r w:rsidRPr="00C53B46">
              <w:rPr>
                <w:rFonts w:ascii="Arial Narrow" w:eastAsia="Arial" w:hAnsi="Arial Narrow"/>
                <w:spacing w:val="-2"/>
                <w:sz w:val="23"/>
                <w:szCs w:val="23"/>
              </w:rPr>
              <w:t>a</w:t>
            </w:r>
            <w:r w:rsidRPr="00C53B46">
              <w:rPr>
                <w:rFonts w:ascii="Arial Narrow" w:eastAsia="Arial" w:hAnsi="Arial Narrow"/>
                <w:sz w:val="23"/>
                <w:szCs w:val="23"/>
              </w:rPr>
              <w:t>ll</w:t>
            </w:r>
            <w:r w:rsidRPr="00C53B46">
              <w:rPr>
                <w:rFonts w:ascii="Arial Narrow" w:eastAsia="Arial" w:hAnsi="Arial Narrow"/>
                <w:spacing w:val="57"/>
                <w:sz w:val="23"/>
                <w:szCs w:val="23"/>
              </w:rPr>
              <w:t xml:space="preserve"> </w:t>
            </w:r>
            <w:r w:rsidRPr="00C53B46">
              <w:rPr>
                <w:rFonts w:ascii="Arial Narrow" w:eastAsia="Arial" w:hAnsi="Arial Narrow"/>
                <w:sz w:val="23"/>
                <w:szCs w:val="23"/>
              </w:rPr>
              <w:t>be</w:t>
            </w:r>
            <w:r w:rsidRPr="00C53B46">
              <w:rPr>
                <w:rFonts w:ascii="Arial Narrow" w:eastAsia="Arial" w:hAnsi="Arial Narrow"/>
                <w:spacing w:val="57"/>
                <w:sz w:val="23"/>
                <w:szCs w:val="23"/>
              </w:rPr>
              <w:t xml:space="preserve"> </w:t>
            </w:r>
            <w:r w:rsidRPr="00C53B46">
              <w:rPr>
                <w:rFonts w:ascii="Arial Narrow" w:eastAsia="Arial" w:hAnsi="Arial Narrow"/>
                <w:sz w:val="23"/>
                <w:szCs w:val="23"/>
              </w:rPr>
              <w:t>d</w:t>
            </w:r>
            <w:r w:rsidRPr="00C53B46">
              <w:rPr>
                <w:rFonts w:ascii="Arial Narrow" w:eastAsia="Arial" w:hAnsi="Arial Narrow"/>
                <w:spacing w:val="-2"/>
                <w:sz w:val="23"/>
                <w:szCs w:val="23"/>
              </w:rPr>
              <w:t>i</w:t>
            </w:r>
            <w:r w:rsidRPr="00C53B46">
              <w:rPr>
                <w:rFonts w:ascii="Arial Narrow" w:eastAsia="Arial" w:hAnsi="Arial Narrow"/>
                <w:sz w:val="23"/>
                <w:szCs w:val="23"/>
              </w:rPr>
              <w:t>sr</w:t>
            </w:r>
            <w:r w:rsidRPr="00C53B46">
              <w:rPr>
                <w:rFonts w:ascii="Arial Narrow" w:eastAsia="Arial" w:hAnsi="Arial Narrow"/>
                <w:spacing w:val="2"/>
                <w:sz w:val="23"/>
                <w:szCs w:val="23"/>
              </w:rPr>
              <w:t>e</w:t>
            </w:r>
            <w:r w:rsidRPr="00C53B46">
              <w:rPr>
                <w:rFonts w:ascii="Arial Narrow" w:eastAsia="Arial" w:hAnsi="Arial Narrow"/>
                <w:sz w:val="23"/>
                <w:szCs w:val="23"/>
              </w:rPr>
              <w:t>g</w:t>
            </w:r>
            <w:r w:rsidRPr="00C53B46">
              <w:rPr>
                <w:rFonts w:ascii="Arial Narrow" w:eastAsia="Arial" w:hAnsi="Arial Narrow"/>
                <w:spacing w:val="-2"/>
                <w:sz w:val="23"/>
                <w:szCs w:val="23"/>
              </w:rPr>
              <w:t>a</w:t>
            </w:r>
            <w:r w:rsidRPr="00C53B46">
              <w:rPr>
                <w:rFonts w:ascii="Arial Narrow" w:eastAsia="Arial" w:hAnsi="Arial Narrow"/>
                <w:spacing w:val="2"/>
                <w:sz w:val="23"/>
                <w:szCs w:val="23"/>
              </w:rPr>
              <w:t>r</w:t>
            </w:r>
            <w:r w:rsidRPr="00C53B46">
              <w:rPr>
                <w:rFonts w:ascii="Arial Narrow" w:eastAsia="Arial" w:hAnsi="Arial Narrow"/>
                <w:sz w:val="23"/>
                <w:szCs w:val="23"/>
              </w:rPr>
              <w:t>d</w:t>
            </w:r>
            <w:r w:rsidRPr="00C53B46">
              <w:rPr>
                <w:rFonts w:ascii="Arial Narrow" w:eastAsia="Arial" w:hAnsi="Arial Narrow"/>
                <w:spacing w:val="-2"/>
                <w:sz w:val="23"/>
                <w:szCs w:val="23"/>
              </w:rPr>
              <w:t>e</w:t>
            </w:r>
            <w:r w:rsidRPr="00C53B46">
              <w:rPr>
                <w:rFonts w:ascii="Arial Narrow" w:eastAsia="Arial" w:hAnsi="Arial Narrow"/>
                <w:sz w:val="23"/>
                <w:szCs w:val="23"/>
              </w:rPr>
              <w:t>d</w:t>
            </w:r>
            <w:r w:rsidRPr="00C53B46">
              <w:rPr>
                <w:rFonts w:ascii="Arial Narrow" w:eastAsia="Arial" w:hAnsi="Arial Narrow"/>
                <w:spacing w:val="58"/>
                <w:sz w:val="23"/>
                <w:szCs w:val="23"/>
              </w:rPr>
              <w:t xml:space="preserve"> </w:t>
            </w:r>
            <w:r w:rsidRPr="00C53B46">
              <w:rPr>
                <w:rFonts w:ascii="Arial Narrow" w:eastAsia="Arial" w:hAnsi="Arial Narrow"/>
                <w:sz w:val="23"/>
                <w:szCs w:val="23"/>
              </w:rPr>
              <w:t>any bidder that</w:t>
            </w:r>
            <w:r w:rsidRPr="00C53B46">
              <w:rPr>
                <w:rFonts w:ascii="Arial Narrow" w:eastAsia="Arial" w:hAnsi="Arial Narrow"/>
                <w:spacing w:val="3"/>
                <w:sz w:val="23"/>
                <w:szCs w:val="23"/>
              </w:rPr>
              <w:t xml:space="preserve"> </w:t>
            </w:r>
            <w:r w:rsidRPr="00C53B46">
              <w:rPr>
                <w:rFonts w:ascii="Arial Narrow" w:eastAsia="Arial" w:hAnsi="Arial Narrow"/>
                <w:sz w:val="23"/>
                <w:szCs w:val="23"/>
              </w:rPr>
              <w:t>is</w:t>
            </w:r>
            <w:r w:rsidRPr="00C53B46">
              <w:rPr>
                <w:rFonts w:ascii="Arial Narrow" w:eastAsia="Arial" w:hAnsi="Arial Narrow"/>
                <w:spacing w:val="2"/>
                <w:sz w:val="23"/>
                <w:szCs w:val="23"/>
              </w:rPr>
              <w:t xml:space="preserve"> </w:t>
            </w:r>
            <w:r w:rsidRPr="00C53B46">
              <w:rPr>
                <w:rFonts w:ascii="Arial Narrow" w:eastAsia="Arial" w:hAnsi="Arial Narrow"/>
                <w:sz w:val="23"/>
                <w:szCs w:val="23"/>
              </w:rPr>
              <w:t>d</w:t>
            </w:r>
            <w:r w:rsidRPr="00C53B46">
              <w:rPr>
                <w:rFonts w:ascii="Arial Narrow" w:eastAsia="Arial" w:hAnsi="Arial Narrow"/>
                <w:spacing w:val="-2"/>
                <w:sz w:val="23"/>
                <w:szCs w:val="23"/>
              </w:rPr>
              <w:t>i</w:t>
            </w:r>
            <w:r w:rsidRPr="00C53B46">
              <w:rPr>
                <w:rFonts w:ascii="Arial Narrow" w:eastAsia="Arial" w:hAnsi="Arial Narrow"/>
                <w:sz w:val="23"/>
                <w:szCs w:val="23"/>
              </w:rPr>
              <w:t>sq</w:t>
            </w:r>
            <w:r w:rsidRPr="00C53B46">
              <w:rPr>
                <w:rFonts w:ascii="Arial Narrow" w:eastAsia="Arial" w:hAnsi="Arial Narrow"/>
                <w:spacing w:val="-2"/>
                <w:sz w:val="23"/>
                <w:szCs w:val="23"/>
              </w:rPr>
              <w:t>u</w:t>
            </w:r>
            <w:r w:rsidRPr="00C53B46">
              <w:rPr>
                <w:rFonts w:ascii="Arial Narrow" w:eastAsia="Arial" w:hAnsi="Arial Narrow"/>
                <w:sz w:val="23"/>
                <w:szCs w:val="23"/>
              </w:rPr>
              <w:t>a</w:t>
            </w:r>
            <w:r w:rsidRPr="00C53B46">
              <w:rPr>
                <w:rFonts w:ascii="Arial Narrow" w:eastAsia="Arial" w:hAnsi="Arial Narrow"/>
                <w:spacing w:val="-2"/>
                <w:sz w:val="23"/>
                <w:szCs w:val="23"/>
              </w:rPr>
              <w:t>l</w:t>
            </w:r>
            <w:r w:rsidRPr="00C53B46">
              <w:rPr>
                <w:rFonts w:ascii="Arial Narrow" w:eastAsia="Arial" w:hAnsi="Arial Narrow"/>
                <w:sz w:val="23"/>
                <w:szCs w:val="23"/>
              </w:rPr>
              <w:t>i</w:t>
            </w:r>
            <w:r w:rsidRPr="00C53B46">
              <w:rPr>
                <w:rFonts w:ascii="Arial Narrow" w:eastAsia="Arial" w:hAnsi="Arial Narrow"/>
                <w:spacing w:val="2"/>
                <w:sz w:val="23"/>
                <w:szCs w:val="23"/>
              </w:rPr>
              <w:t>f</w:t>
            </w:r>
            <w:r w:rsidRPr="00C53B46">
              <w:rPr>
                <w:rFonts w:ascii="Arial Narrow" w:eastAsia="Arial" w:hAnsi="Arial Narrow"/>
                <w:sz w:val="23"/>
                <w:szCs w:val="23"/>
              </w:rPr>
              <w:t>i</w:t>
            </w:r>
            <w:r w:rsidRPr="00C53B46">
              <w:rPr>
                <w:rFonts w:ascii="Arial Narrow" w:eastAsia="Arial" w:hAnsi="Arial Narrow"/>
                <w:spacing w:val="-2"/>
                <w:sz w:val="23"/>
                <w:szCs w:val="23"/>
              </w:rPr>
              <w:t>e</w:t>
            </w:r>
            <w:r w:rsidRPr="00C53B46">
              <w:rPr>
                <w:rFonts w:ascii="Arial Narrow" w:eastAsia="Arial" w:hAnsi="Arial Narrow"/>
                <w:sz w:val="23"/>
                <w:szCs w:val="23"/>
              </w:rPr>
              <w:t>d,</w:t>
            </w:r>
            <w:r w:rsidRPr="00C53B46">
              <w:rPr>
                <w:rFonts w:ascii="Arial Narrow" w:eastAsia="Arial" w:hAnsi="Arial Narrow"/>
                <w:spacing w:val="3"/>
                <w:sz w:val="23"/>
                <w:szCs w:val="23"/>
              </w:rPr>
              <w:t xml:space="preserve"> </w:t>
            </w:r>
            <w:r w:rsidRPr="00C53B46">
              <w:rPr>
                <w:rFonts w:ascii="Arial Narrow" w:eastAsia="Arial" w:hAnsi="Arial Narrow"/>
                <w:sz w:val="23"/>
                <w:szCs w:val="23"/>
              </w:rPr>
              <w:t>sus</w:t>
            </w:r>
            <w:r w:rsidRPr="00C53B46">
              <w:rPr>
                <w:rFonts w:ascii="Arial Narrow" w:eastAsia="Arial" w:hAnsi="Arial Narrow"/>
                <w:spacing w:val="-2"/>
                <w:sz w:val="23"/>
                <w:szCs w:val="23"/>
              </w:rPr>
              <w:t>p</w:t>
            </w:r>
            <w:r w:rsidRPr="00C53B46">
              <w:rPr>
                <w:rFonts w:ascii="Arial Narrow" w:eastAsia="Arial" w:hAnsi="Arial Narrow"/>
                <w:sz w:val="23"/>
                <w:szCs w:val="23"/>
              </w:rPr>
              <w:t>end</w:t>
            </w:r>
            <w:r w:rsidRPr="00C53B46">
              <w:rPr>
                <w:rFonts w:ascii="Arial Narrow" w:eastAsia="Arial" w:hAnsi="Arial Narrow"/>
                <w:spacing w:val="-1"/>
                <w:sz w:val="23"/>
                <w:szCs w:val="23"/>
              </w:rPr>
              <w:t>e</w:t>
            </w:r>
            <w:r w:rsidRPr="00C53B46">
              <w:rPr>
                <w:rFonts w:ascii="Arial Narrow" w:eastAsia="Arial" w:hAnsi="Arial Narrow"/>
                <w:sz w:val="23"/>
                <w:szCs w:val="23"/>
              </w:rPr>
              <w:t>d</w:t>
            </w:r>
            <w:r w:rsidRPr="00C53B46">
              <w:rPr>
                <w:rFonts w:ascii="Arial Narrow" w:eastAsia="Arial" w:hAnsi="Arial Narrow"/>
                <w:spacing w:val="2"/>
                <w:sz w:val="23"/>
                <w:szCs w:val="23"/>
              </w:rPr>
              <w:t xml:space="preserve"> </w:t>
            </w:r>
            <w:r w:rsidRPr="00C53B46">
              <w:rPr>
                <w:rFonts w:ascii="Arial Narrow" w:eastAsia="Arial" w:hAnsi="Arial Narrow"/>
                <w:sz w:val="23"/>
                <w:szCs w:val="23"/>
              </w:rPr>
              <w:t>or</w:t>
            </w:r>
            <w:r w:rsidRPr="00C53B46">
              <w:rPr>
                <w:rFonts w:ascii="Arial Narrow" w:eastAsia="Arial" w:hAnsi="Arial Narrow"/>
                <w:spacing w:val="4"/>
                <w:sz w:val="23"/>
                <w:szCs w:val="23"/>
              </w:rPr>
              <w:t xml:space="preserve"> </w:t>
            </w:r>
            <w:r w:rsidRPr="00C53B46">
              <w:rPr>
                <w:rFonts w:ascii="Arial Narrow" w:eastAsia="Arial" w:hAnsi="Arial Narrow"/>
                <w:sz w:val="23"/>
                <w:szCs w:val="23"/>
              </w:rPr>
              <w:t>b</w:t>
            </w:r>
            <w:r w:rsidRPr="00C53B46">
              <w:rPr>
                <w:rFonts w:ascii="Arial Narrow" w:eastAsia="Arial" w:hAnsi="Arial Narrow"/>
                <w:spacing w:val="-2"/>
                <w:sz w:val="23"/>
                <w:szCs w:val="23"/>
              </w:rPr>
              <w:t>a</w:t>
            </w:r>
            <w:r w:rsidRPr="00C53B46">
              <w:rPr>
                <w:rFonts w:ascii="Arial Narrow" w:eastAsia="Arial" w:hAnsi="Arial Narrow"/>
                <w:spacing w:val="1"/>
                <w:sz w:val="23"/>
                <w:szCs w:val="23"/>
              </w:rPr>
              <w:t>nn</w:t>
            </w:r>
            <w:r w:rsidRPr="00C53B46">
              <w:rPr>
                <w:rFonts w:ascii="Arial Narrow" w:eastAsia="Arial" w:hAnsi="Arial Narrow"/>
                <w:sz w:val="23"/>
                <w:szCs w:val="23"/>
              </w:rPr>
              <w:t>ed</w:t>
            </w:r>
            <w:r w:rsidRPr="00C53B46">
              <w:rPr>
                <w:rFonts w:ascii="Arial Narrow" w:eastAsia="Arial" w:hAnsi="Arial Narrow"/>
                <w:spacing w:val="1"/>
                <w:sz w:val="23"/>
                <w:szCs w:val="23"/>
              </w:rPr>
              <w:t xml:space="preserve"> b</w:t>
            </w:r>
            <w:r w:rsidRPr="00C53B46">
              <w:rPr>
                <w:rFonts w:ascii="Arial Narrow" w:eastAsia="Arial" w:hAnsi="Arial Narrow"/>
                <w:sz w:val="23"/>
                <w:szCs w:val="23"/>
              </w:rPr>
              <w:t>y the</w:t>
            </w:r>
            <w:r w:rsidRPr="00C53B46">
              <w:rPr>
                <w:rFonts w:ascii="Arial Narrow" w:eastAsia="Arial" w:hAnsi="Arial Narrow"/>
                <w:spacing w:val="2"/>
                <w:sz w:val="23"/>
                <w:szCs w:val="23"/>
              </w:rPr>
              <w:t xml:space="preserve"> </w:t>
            </w:r>
            <w:r w:rsidRPr="00C53B46">
              <w:rPr>
                <w:rFonts w:ascii="Arial Narrow" w:eastAsia="Arial" w:hAnsi="Arial Narrow"/>
                <w:spacing w:val="1"/>
                <w:sz w:val="23"/>
                <w:szCs w:val="23"/>
              </w:rPr>
              <w:t>L</w:t>
            </w:r>
            <w:r w:rsidRPr="00C53B46">
              <w:rPr>
                <w:rFonts w:ascii="Arial Narrow" w:eastAsia="Arial" w:hAnsi="Arial Narrow"/>
                <w:sz w:val="23"/>
                <w:szCs w:val="23"/>
              </w:rPr>
              <w:t>e</w:t>
            </w:r>
            <w:r w:rsidRPr="00C53B46">
              <w:rPr>
                <w:rFonts w:ascii="Arial Narrow" w:eastAsia="Arial" w:hAnsi="Arial Narrow"/>
                <w:spacing w:val="-2"/>
                <w:sz w:val="23"/>
                <w:szCs w:val="23"/>
              </w:rPr>
              <w:t>g</w:t>
            </w:r>
            <w:r w:rsidRPr="00C53B46">
              <w:rPr>
                <w:rFonts w:ascii="Arial Narrow" w:eastAsia="Arial" w:hAnsi="Arial Narrow"/>
                <w:sz w:val="23"/>
                <w:szCs w:val="23"/>
              </w:rPr>
              <w:t>al</w:t>
            </w:r>
            <w:r w:rsidRPr="00C53B46">
              <w:rPr>
                <w:rFonts w:ascii="Arial Narrow" w:eastAsia="Arial" w:hAnsi="Arial Narrow"/>
                <w:spacing w:val="4"/>
                <w:sz w:val="23"/>
                <w:szCs w:val="23"/>
              </w:rPr>
              <w:t xml:space="preserve"> </w:t>
            </w:r>
            <w:r w:rsidRPr="00C53B46">
              <w:rPr>
                <w:rFonts w:ascii="Arial Narrow" w:eastAsia="Arial" w:hAnsi="Arial Narrow"/>
                <w:sz w:val="23"/>
                <w:szCs w:val="23"/>
              </w:rPr>
              <w:t>D</w:t>
            </w:r>
            <w:r w:rsidRPr="00C53B46">
              <w:rPr>
                <w:rFonts w:ascii="Arial Narrow" w:eastAsia="Arial" w:hAnsi="Arial Narrow"/>
                <w:spacing w:val="-2"/>
                <w:sz w:val="23"/>
                <w:szCs w:val="23"/>
              </w:rPr>
              <w:t>e</w:t>
            </w:r>
            <w:r w:rsidRPr="00C53B46">
              <w:rPr>
                <w:rFonts w:ascii="Arial Narrow" w:eastAsia="Arial" w:hAnsi="Arial Narrow"/>
                <w:spacing w:val="1"/>
                <w:sz w:val="23"/>
                <w:szCs w:val="23"/>
              </w:rPr>
              <w:t>p</w:t>
            </w:r>
            <w:r w:rsidRPr="00C53B46">
              <w:rPr>
                <w:rFonts w:ascii="Arial Narrow" w:eastAsia="Arial" w:hAnsi="Arial Narrow"/>
                <w:sz w:val="23"/>
                <w:szCs w:val="23"/>
              </w:rPr>
              <w:t>art</w:t>
            </w:r>
            <w:r w:rsidRPr="00C53B46">
              <w:rPr>
                <w:rFonts w:ascii="Arial Narrow" w:eastAsia="Arial" w:hAnsi="Arial Narrow"/>
                <w:spacing w:val="2"/>
                <w:sz w:val="23"/>
                <w:szCs w:val="23"/>
              </w:rPr>
              <w:t>m</w:t>
            </w:r>
            <w:r w:rsidRPr="00C53B46">
              <w:rPr>
                <w:rFonts w:ascii="Arial Narrow" w:eastAsia="Arial" w:hAnsi="Arial Narrow"/>
                <w:sz w:val="23"/>
                <w:szCs w:val="23"/>
              </w:rPr>
              <w:t>e</w:t>
            </w:r>
            <w:r w:rsidRPr="00C53B46">
              <w:rPr>
                <w:rFonts w:ascii="Arial Narrow" w:eastAsia="Arial" w:hAnsi="Arial Narrow"/>
                <w:spacing w:val="-2"/>
                <w:sz w:val="23"/>
                <w:szCs w:val="23"/>
              </w:rPr>
              <w:t>n</w:t>
            </w:r>
            <w:r w:rsidRPr="00C53B46">
              <w:rPr>
                <w:rFonts w:ascii="Arial Narrow" w:eastAsia="Arial" w:hAnsi="Arial Narrow"/>
                <w:sz w:val="23"/>
                <w:szCs w:val="23"/>
              </w:rPr>
              <w:t>t</w:t>
            </w:r>
            <w:r w:rsidRPr="00C53B46">
              <w:rPr>
                <w:rFonts w:ascii="Arial Narrow" w:eastAsia="Arial" w:hAnsi="Arial Narrow"/>
                <w:spacing w:val="4"/>
                <w:sz w:val="23"/>
                <w:szCs w:val="23"/>
              </w:rPr>
              <w:t xml:space="preserve"> </w:t>
            </w:r>
            <w:r w:rsidRPr="00C53B46">
              <w:rPr>
                <w:rFonts w:ascii="Arial Narrow" w:eastAsia="Arial" w:hAnsi="Arial Narrow"/>
                <w:spacing w:val="-3"/>
                <w:sz w:val="23"/>
                <w:szCs w:val="23"/>
              </w:rPr>
              <w:t>o</w:t>
            </w:r>
            <w:r w:rsidRPr="00C53B46">
              <w:rPr>
                <w:rFonts w:ascii="Arial Narrow" w:eastAsia="Arial" w:hAnsi="Arial Narrow"/>
                <w:sz w:val="23"/>
                <w:szCs w:val="23"/>
              </w:rPr>
              <w:t>r the</w:t>
            </w:r>
            <w:r w:rsidRPr="00C53B46">
              <w:rPr>
                <w:rFonts w:ascii="Arial Narrow" w:eastAsia="Arial" w:hAnsi="Arial Narrow"/>
                <w:spacing w:val="3"/>
                <w:sz w:val="23"/>
                <w:szCs w:val="23"/>
              </w:rPr>
              <w:t xml:space="preserve"> </w:t>
            </w:r>
            <w:r w:rsidRPr="00C53B46">
              <w:rPr>
                <w:rFonts w:ascii="Arial Narrow" w:eastAsia="Arial" w:hAnsi="Arial Narrow"/>
                <w:sz w:val="23"/>
                <w:szCs w:val="23"/>
              </w:rPr>
              <w:t>Pu</w:t>
            </w:r>
            <w:r w:rsidRPr="00C53B46">
              <w:rPr>
                <w:rFonts w:ascii="Arial Narrow" w:eastAsia="Arial" w:hAnsi="Arial Narrow"/>
                <w:spacing w:val="-2"/>
                <w:sz w:val="23"/>
                <w:szCs w:val="23"/>
              </w:rPr>
              <w:t>b</w:t>
            </w:r>
            <w:r w:rsidRPr="00C53B46">
              <w:rPr>
                <w:rFonts w:ascii="Arial Narrow" w:eastAsia="Arial" w:hAnsi="Arial Narrow"/>
                <w:sz w:val="23"/>
                <w:szCs w:val="23"/>
              </w:rPr>
              <w:t>l</w:t>
            </w:r>
            <w:r w:rsidRPr="00C53B46">
              <w:rPr>
                <w:rFonts w:ascii="Arial Narrow" w:eastAsia="Arial" w:hAnsi="Arial Narrow"/>
                <w:spacing w:val="-1"/>
                <w:sz w:val="23"/>
                <w:szCs w:val="23"/>
              </w:rPr>
              <w:t>i</w:t>
            </w:r>
            <w:r w:rsidRPr="00C53B46">
              <w:rPr>
                <w:rFonts w:ascii="Arial Narrow" w:eastAsia="Arial" w:hAnsi="Arial Narrow"/>
                <w:sz w:val="23"/>
                <w:szCs w:val="23"/>
              </w:rPr>
              <w:t>c</w:t>
            </w:r>
            <w:r w:rsidRPr="00C53B46">
              <w:rPr>
                <w:rFonts w:ascii="Arial Narrow" w:eastAsia="Arial" w:hAnsi="Arial Narrow"/>
                <w:spacing w:val="4"/>
                <w:sz w:val="23"/>
                <w:szCs w:val="23"/>
              </w:rPr>
              <w:t xml:space="preserve"> </w:t>
            </w:r>
            <w:r w:rsidRPr="00C53B46">
              <w:rPr>
                <w:rFonts w:ascii="Arial Narrow" w:eastAsia="Arial" w:hAnsi="Arial Narrow"/>
                <w:sz w:val="23"/>
                <w:szCs w:val="23"/>
              </w:rPr>
              <w:t>Gover</w:t>
            </w:r>
            <w:r w:rsidRPr="00C53B46">
              <w:rPr>
                <w:rFonts w:ascii="Arial Narrow" w:eastAsia="Arial" w:hAnsi="Arial Narrow"/>
                <w:spacing w:val="-2"/>
                <w:sz w:val="23"/>
                <w:szCs w:val="23"/>
              </w:rPr>
              <w:t>n</w:t>
            </w:r>
            <w:r w:rsidRPr="00C53B46">
              <w:rPr>
                <w:rFonts w:ascii="Arial Narrow" w:eastAsia="Arial" w:hAnsi="Arial Narrow"/>
                <w:spacing w:val="5"/>
                <w:sz w:val="23"/>
                <w:szCs w:val="23"/>
              </w:rPr>
              <w:t>m</w:t>
            </w:r>
            <w:r w:rsidRPr="00C53B46">
              <w:rPr>
                <w:rFonts w:ascii="Arial Narrow" w:eastAsia="Arial" w:hAnsi="Arial Narrow"/>
                <w:sz w:val="23"/>
                <w:szCs w:val="23"/>
              </w:rPr>
              <w:t>e</w:t>
            </w:r>
            <w:r w:rsidRPr="00C53B46">
              <w:rPr>
                <w:rFonts w:ascii="Arial Narrow" w:eastAsia="Arial" w:hAnsi="Arial Narrow"/>
                <w:spacing w:val="-2"/>
                <w:sz w:val="23"/>
                <w:szCs w:val="23"/>
              </w:rPr>
              <w:t>n</w:t>
            </w:r>
            <w:r w:rsidRPr="00C53B46">
              <w:rPr>
                <w:rFonts w:ascii="Arial Narrow" w:eastAsia="Arial" w:hAnsi="Arial Narrow"/>
                <w:sz w:val="23"/>
                <w:szCs w:val="23"/>
              </w:rPr>
              <w:t>t C</w:t>
            </w:r>
            <w:r w:rsidRPr="00C53B46">
              <w:rPr>
                <w:rFonts w:ascii="Arial Narrow" w:eastAsia="Arial" w:hAnsi="Arial Narrow"/>
                <w:spacing w:val="-2"/>
                <w:sz w:val="23"/>
                <w:szCs w:val="23"/>
              </w:rPr>
              <w:t>o</w:t>
            </w:r>
            <w:r w:rsidRPr="00C53B46">
              <w:rPr>
                <w:rFonts w:ascii="Arial Narrow" w:eastAsia="Arial" w:hAnsi="Arial Narrow"/>
                <w:sz w:val="23"/>
                <w:szCs w:val="23"/>
              </w:rPr>
              <w:t>ntracts</w:t>
            </w:r>
            <w:r w:rsidRPr="00C53B46">
              <w:rPr>
                <w:rFonts w:ascii="Arial Narrow" w:eastAsia="Arial" w:hAnsi="Arial Narrow"/>
                <w:spacing w:val="4"/>
                <w:sz w:val="23"/>
                <w:szCs w:val="23"/>
              </w:rPr>
              <w:t xml:space="preserve"> </w:t>
            </w:r>
            <w:r w:rsidRPr="00C53B46">
              <w:rPr>
                <w:rFonts w:ascii="Arial Narrow" w:eastAsia="Arial" w:hAnsi="Arial Narrow"/>
                <w:sz w:val="23"/>
                <w:szCs w:val="23"/>
              </w:rPr>
              <w:t>D</w:t>
            </w:r>
            <w:r w:rsidRPr="00C53B46">
              <w:rPr>
                <w:rFonts w:ascii="Arial Narrow" w:eastAsia="Arial" w:hAnsi="Arial Narrow"/>
                <w:spacing w:val="-2"/>
                <w:sz w:val="23"/>
                <w:szCs w:val="23"/>
              </w:rPr>
              <w:t>e</w:t>
            </w:r>
            <w:r w:rsidRPr="00C53B46">
              <w:rPr>
                <w:rFonts w:ascii="Arial Narrow" w:eastAsia="Arial" w:hAnsi="Arial Narrow"/>
                <w:sz w:val="23"/>
                <w:szCs w:val="23"/>
              </w:rPr>
              <w:t>p</w:t>
            </w:r>
            <w:r w:rsidRPr="00C53B46">
              <w:rPr>
                <w:rFonts w:ascii="Arial Narrow" w:eastAsia="Arial" w:hAnsi="Arial Narrow"/>
                <w:spacing w:val="-2"/>
                <w:sz w:val="23"/>
                <w:szCs w:val="23"/>
              </w:rPr>
              <w:t>a</w:t>
            </w:r>
            <w:r w:rsidRPr="00C53B46">
              <w:rPr>
                <w:rFonts w:ascii="Arial Narrow" w:eastAsia="Arial" w:hAnsi="Arial Narrow"/>
                <w:sz w:val="23"/>
                <w:szCs w:val="23"/>
              </w:rPr>
              <w:t>r</w:t>
            </w:r>
            <w:r w:rsidRPr="00C53B46">
              <w:rPr>
                <w:rFonts w:ascii="Arial Narrow" w:eastAsia="Arial" w:hAnsi="Arial Narrow"/>
                <w:spacing w:val="-2"/>
                <w:sz w:val="23"/>
                <w:szCs w:val="23"/>
              </w:rPr>
              <w:t>t</w:t>
            </w:r>
            <w:r w:rsidRPr="00C53B46">
              <w:rPr>
                <w:rFonts w:ascii="Arial Narrow" w:eastAsia="Arial" w:hAnsi="Arial Narrow"/>
                <w:spacing w:val="5"/>
                <w:sz w:val="23"/>
                <w:szCs w:val="23"/>
              </w:rPr>
              <w:t>m</w:t>
            </w:r>
            <w:r w:rsidRPr="00C53B46">
              <w:rPr>
                <w:rFonts w:ascii="Arial Narrow" w:eastAsia="Arial" w:hAnsi="Arial Narrow"/>
                <w:sz w:val="23"/>
                <w:szCs w:val="23"/>
              </w:rPr>
              <w:t>e</w:t>
            </w:r>
            <w:r w:rsidRPr="00C53B46">
              <w:rPr>
                <w:rFonts w:ascii="Arial Narrow" w:eastAsia="Arial" w:hAnsi="Arial Narrow"/>
                <w:spacing w:val="-2"/>
                <w:sz w:val="23"/>
                <w:szCs w:val="23"/>
              </w:rPr>
              <w:t>n</w:t>
            </w:r>
            <w:r w:rsidRPr="00C53B46">
              <w:rPr>
                <w:rFonts w:ascii="Arial Narrow" w:eastAsia="Arial" w:hAnsi="Arial Narrow"/>
                <w:sz w:val="23"/>
                <w:szCs w:val="23"/>
              </w:rPr>
              <w:t>t</w:t>
            </w:r>
            <w:r w:rsidRPr="00C53B46">
              <w:rPr>
                <w:rFonts w:ascii="Arial Narrow" w:eastAsia="Arial" w:hAnsi="Arial Narrow"/>
                <w:spacing w:val="3"/>
                <w:sz w:val="23"/>
                <w:szCs w:val="23"/>
              </w:rPr>
              <w:t xml:space="preserve"> </w:t>
            </w:r>
            <w:r w:rsidRPr="00C53B46">
              <w:rPr>
                <w:rFonts w:ascii="Arial Narrow" w:eastAsia="Arial" w:hAnsi="Arial Narrow"/>
                <w:sz w:val="23"/>
                <w:szCs w:val="23"/>
              </w:rPr>
              <w:t>of</w:t>
            </w:r>
            <w:r w:rsidRPr="00C53B46">
              <w:rPr>
                <w:rFonts w:ascii="Arial Narrow" w:eastAsia="Arial" w:hAnsi="Arial Narrow"/>
                <w:spacing w:val="4"/>
                <w:sz w:val="23"/>
                <w:szCs w:val="23"/>
              </w:rPr>
              <w:t xml:space="preserve"> </w:t>
            </w:r>
            <w:r w:rsidRPr="00C53B46">
              <w:rPr>
                <w:rFonts w:ascii="Arial Narrow" w:eastAsia="Arial" w:hAnsi="Arial Narrow"/>
                <w:sz w:val="23"/>
                <w:szCs w:val="23"/>
              </w:rPr>
              <w:t>the</w:t>
            </w:r>
            <w:r w:rsidRPr="00C53B46">
              <w:rPr>
                <w:rFonts w:ascii="Arial Narrow" w:eastAsia="Arial" w:hAnsi="Arial Narrow"/>
                <w:spacing w:val="3"/>
                <w:sz w:val="23"/>
                <w:szCs w:val="23"/>
              </w:rPr>
              <w:t xml:space="preserve"> </w:t>
            </w:r>
            <w:r w:rsidRPr="00C53B46">
              <w:rPr>
                <w:rFonts w:ascii="Arial Narrow" w:eastAsia="Arial" w:hAnsi="Arial Narrow"/>
                <w:spacing w:val="-2"/>
                <w:sz w:val="23"/>
                <w:szCs w:val="23"/>
              </w:rPr>
              <w:t>M</w:t>
            </w:r>
            <w:r w:rsidRPr="00C53B46">
              <w:rPr>
                <w:rFonts w:ascii="Arial Narrow" w:eastAsia="Arial" w:hAnsi="Arial Narrow"/>
                <w:sz w:val="23"/>
                <w:szCs w:val="23"/>
              </w:rPr>
              <w:t>i</w:t>
            </w:r>
            <w:r w:rsidRPr="00C53B46">
              <w:rPr>
                <w:rFonts w:ascii="Arial Narrow" w:eastAsia="Arial" w:hAnsi="Arial Narrow"/>
                <w:spacing w:val="-2"/>
                <w:sz w:val="23"/>
                <w:szCs w:val="23"/>
              </w:rPr>
              <w:t>n</w:t>
            </w:r>
            <w:r w:rsidRPr="00C53B46">
              <w:rPr>
                <w:rFonts w:ascii="Arial Narrow" w:eastAsia="Arial" w:hAnsi="Arial Narrow"/>
                <w:sz w:val="23"/>
                <w:szCs w:val="23"/>
              </w:rPr>
              <w:t>ist</w:t>
            </w:r>
            <w:r w:rsidRPr="00C53B46">
              <w:rPr>
                <w:rFonts w:ascii="Arial Narrow" w:eastAsia="Arial" w:hAnsi="Arial Narrow"/>
                <w:spacing w:val="2"/>
                <w:sz w:val="23"/>
                <w:szCs w:val="23"/>
              </w:rPr>
              <w:t>r</w:t>
            </w:r>
            <w:r w:rsidRPr="00C53B46">
              <w:rPr>
                <w:rFonts w:ascii="Arial Narrow" w:eastAsia="Arial" w:hAnsi="Arial Narrow"/>
                <w:sz w:val="23"/>
                <w:szCs w:val="23"/>
              </w:rPr>
              <w:t>y</w:t>
            </w:r>
            <w:r w:rsidRPr="00C53B46">
              <w:rPr>
                <w:rFonts w:ascii="Arial Narrow" w:eastAsia="Arial" w:hAnsi="Arial Narrow"/>
                <w:spacing w:val="2"/>
                <w:sz w:val="23"/>
                <w:szCs w:val="23"/>
              </w:rPr>
              <w:t xml:space="preserve"> </w:t>
            </w:r>
            <w:r w:rsidRPr="00C53B46">
              <w:rPr>
                <w:rFonts w:ascii="Arial Narrow" w:eastAsia="Arial" w:hAnsi="Arial Narrow"/>
                <w:sz w:val="23"/>
                <w:szCs w:val="23"/>
              </w:rPr>
              <w:t>of</w:t>
            </w:r>
            <w:r w:rsidRPr="00C53B46">
              <w:rPr>
                <w:rFonts w:ascii="Arial Narrow" w:eastAsia="Arial" w:hAnsi="Arial Narrow"/>
                <w:spacing w:val="7"/>
                <w:sz w:val="23"/>
                <w:szCs w:val="23"/>
              </w:rPr>
              <w:t xml:space="preserve"> </w:t>
            </w:r>
            <w:r w:rsidRPr="00C53B46">
              <w:rPr>
                <w:rFonts w:ascii="Arial Narrow" w:eastAsia="Arial" w:hAnsi="Arial Narrow"/>
                <w:sz w:val="23"/>
                <w:szCs w:val="23"/>
              </w:rPr>
              <w:t>Pl</w:t>
            </w:r>
            <w:r w:rsidRPr="00C53B46">
              <w:rPr>
                <w:rFonts w:ascii="Arial Narrow" w:eastAsia="Arial" w:hAnsi="Arial Narrow"/>
                <w:spacing w:val="-2"/>
                <w:sz w:val="23"/>
                <w:szCs w:val="23"/>
              </w:rPr>
              <w:t>a</w:t>
            </w:r>
            <w:r w:rsidRPr="00C53B46">
              <w:rPr>
                <w:rFonts w:ascii="Arial Narrow" w:eastAsia="Arial" w:hAnsi="Arial Narrow"/>
                <w:sz w:val="23"/>
                <w:szCs w:val="23"/>
              </w:rPr>
              <w:t>n</w:t>
            </w:r>
            <w:r w:rsidRPr="00C53B46">
              <w:rPr>
                <w:rFonts w:ascii="Arial Narrow" w:eastAsia="Arial" w:hAnsi="Arial Narrow"/>
                <w:spacing w:val="-2"/>
                <w:sz w:val="23"/>
                <w:szCs w:val="23"/>
              </w:rPr>
              <w:t>n</w:t>
            </w:r>
            <w:r w:rsidRPr="00C53B46">
              <w:rPr>
                <w:rFonts w:ascii="Arial Narrow" w:eastAsia="Arial" w:hAnsi="Arial Narrow"/>
                <w:sz w:val="23"/>
                <w:szCs w:val="23"/>
              </w:rPr>
              <w:t>i</w:t>
            </w:r>
            <w:r w:rsidRPr="00C53B46">
              <w:rPr>
                <w:rFonts w:ascii="Arial Narrow" w:eastAsia="Arial" w:hAnsi="Arial Narrow"/>
                <w:spacing w:val="-2"/>
                <w:sz w:val="23"/>
                <w:szCs w:val="23"/>
              </w:rPr>
              <w:t>n</w:t>
            </w:r>
            <w:r w:rsidRPr="00C53B46">
              <w:rPr>
                <w:rFonts w:ascii="Arial Narrow" w:eastAsia="Arial" w:hAnsi="Arial Narrow"/>
                <w:sz w:val="23"/>
                <w:szCs w:val="23"/>
              </w:rPr>
              <w:t>g</w:t>
            </w:r>
            <w:r w:rsidRPr="00C53B46">
              <w:rPr>
                <w:rFonts w:ascii="Arial Narrow" w:eastAsia="Arial" w:hAnsi="Arial Narrow"/>
                <w:spacing w:val="4"/>
                <w:sz w:val="23"/>
                <w:szCs w:val="23"/>
              </w:rPr>
              <w:t xml:space="preserve"> </w:t>
            </w:r>
            <w:r w:rsidRPr="00C53B46">
              <w:rPr>
                <w:rFonts w:ascii="Arial Narrow" w:eastAsia="Arial" w:hAnsi="Arial Narrow"/>
                <w:sz w:val="23"/>
                <w:szCs w:val="23"/>
              </w:rPr>
              <w:t>a</w:t>
            </w:r>
            <w:r w:rsidRPr="00C53B46">
              <w:rPr>
                <w:rFonts w:ascii="Arial Narrow" w:eastAsia="Arial" w:hAnsi="Arial Narrow"/>
                <w:spacing w:val="-2"/>
                <w:sz w:val="23"/>
                <w:szCs w:val="23"/>
              </w:rPr>
              <w:t>n</w:t>
            </w:r>
            <w:r w:rsidRPr="00C53B46">
              <w:rPr>
                <w:rFonts w:ascii="Arial Narrow" w:eastAsia="Arial" w:hAnsi="Arial Narrow"/>
                <w:sz w:val="23"/>
                <w:szCs w:val="23"/>
              </w:rPr>
              <w:t>d D</w:t>
            </w:r>
            <w:r w:rsidRPr="00C53B46">
              <w:rPr>
                <w:rFonts w:ascii="Arial Narrow" w:eastAsia="Arial" w:hAnsi="Arial Narrow"/>
                <w:spacing w:val="-2"/>
                <w:sz w:val="23"/>
                <w:szCs w:val="23"/>
              </w:rPr>
              <w:t>e</w:t>
            </w:r>
            <w:r w:rsidRPr="00C53B46">
              <w:rPr>
                <w:rFonts w:ascii="Arial Narrow" w:eastAsia="Arial" w:hAnsi="Arial Narrow"/>
                <w:sz w:val="23"/>
                <w:szCs w:val="23"/>
              </w:rPr>
              <w:t>ve</w:t>
            </w:r>
            <w:r w:rsidRPr="00C53B46">
              <w:rPr>
                <w:rFonts w:ascii="Arial Narrow" w:eastAsia="Arial" w:hAnsi="Arial Narrow"/>
                <w:spacing w:val="-2"/>
                <w:sz w:val="23"/>
                <w:szCs w:val="23"/>
              </w:rPr>
              <w:t>l</w:t>
            </w:r>
            <w:r w:rsidRPr="00C53B46">
              <w:rPr>
                <w:rFonts w:ascii="Arial Narrow" w:eastAsia="Arial" w:hAnsi="Arial Narrow"/>
                <w:spacing w:val="1"/>
                <w:sz w:val="23"/>
                <w:szCs w:val="23"/>
              </w:rPr>
              <w:t>o</w:t>
            </w:r>
            <w:r w:rsidRPr="00C53B46">
              <w:rPr>
                <w:rFonts w:ascii="Arial Narrow" w:eastAsia="Arial" w:hAnsi="Arial Narrow"/>
                <w:spacing w:val="-3"/>
                <w:sz w:val="23"/>
                <w:szCs w:val="23"/>
              </w:rPr>
              <w:t>p</w:t>
            </w:r>
            <w:r w:rsidRPr="00C53B46">
              <w:rPr>
                <w:rFonts w:ascii="Arial Narrow" w:eastAsia="Arial" w:hAnsi="Arial Narrow"/>
                <w:spacing w:val="5"/>
                <w:sz w:val="23"/>
                <w:szCs w:val="23"/>
              </w:rPr>
              <w:t>m</w:t>
            </w:r>
            <w:r w:rsidRPr="00C53B46">
              <w:rPr>
                <w:rFonts w:ascii="Arial Narrow" w:eastAsia="Arial" w:hAnsi="Arial Narrow"/>
                <w:sz w:val="23"/>
                <w:szCs w:val="23"/>
              </w:rPr>
              <w:t>e</w:t>
            </w:r>
            <w:r w:rsidRPr="00C53B46">
              <w:rPr>
                <w:rFonts w:ascii="Arial Narrow" w:eastAsia="Arial" w:hAnsi="Arial Narrow"/>
                <w:spacing w:val="-2"/>
                <w:sz w:val="23"/>
                <w:szCs w:val="23"/>
              </w:rPr>
              <w:t>n</w:t>
            </w:r>
            <w:r w:rsidRPr="00C53B46">
              <w:rPr>
                <w:rFonts w:ascii="Arial Narrow" w:eastAsia="Arial" w:hAnsi="Arial Narrow"/>
                <w:sz w:val="23"/>
                <w:szCs w:val="23"/>
              </w:rPr>
              <w:t>tal C</w:t>
            </w:r>
            <w:r w:rsidRPr="00C53B46">
              <w:rPr>
                <w:rFonts w:ascii="Arial Narrow" w:eastAsia="Arial" w:hAnsi="Arial Narrow"/>
                <w:spacing w:val="-2"/>
                <w:sz w:val="23"/>
                <w:szCs w:val="23"/>
              </w:rPr>
              <w:t>o</w:t>
            </w:r>
            <w:r w:rsidRPr="00C53B46">
              <w:rPr>
                <w:rFonts w:ascii="Arial Narrow" w:eastAsia="Arial" w:hAnsi="Arial Narrow"/>
                <w:sz w:val="23"/>
                <w:szCs w:val="23"/>
              </w:rPr>
              <w:t>o</w:t>
            </w:r>
            <w:r w:rsidRPr="00C53B46">
              <w:rPr>
                <w:rFonts w:ascii="Arial Narrow" w:eastAsia="Arial" w:hAnsi="Arial Narrow"/>
                <w:spacing w:val="-2"/>
                <w:sz w:val="23"/>
                <w:szCs w:val="23"/>
              </w:rPr>
              <w:t>p</w:t>
            </w:r>
            <w:r w:rsidRPr="00C53B46">
              <w:rPr>
                <w:rFonts w:ascii="Arial Narrow" w:eastAsia="Arial" w:hAnsi="Arial Narrow"/>
                <w:sz w:val="23"/>
                <w:szCs w:val="23"/>
              </w:rPr>
              <w:t>e</w:t>
            </w:r>
            <w:r w:rsidRPr="00C53B46">
              <w:rPr>
                <w:rFonts w:ascii="Arial Narrow" w:eastAsia="Arial" w:hAnsi="Arial Narrow"/>
                <w:spacing w:val="2"/>
                <w:sz w:val="23"/>
                <w:szCs w:val="23"/>
              </w:rPr>
              <w:t>r</w:t>
            </w:r>
            <w:r w:rsidRPr="00C53B46">
              <w:rPr>
                <w:rFonts w:ascii="Arial Narrow" w:eastAsia="Arial" w:hAnsi="Arial Narrow"/>
                <w:sz w:val="23"/>
                <w:szCs w:val="23"/>
              </w:rPr>
              <w:t>ati</w:t>
            </w:r>
            <w:r w:rsidRPr="00C53B46">
              <w:rPr>
                <w:rFonts w:ascii="Arial Narrow" w:eastAsia="Arial" w:hAnsi="Arial Narrow"/>
                <w:spacing w:val="-2"/>
                <w:sz w:val="23"/>
                <w:szCs w:val="23"/>
              </w:rPr>
              <w:t>o</w:t>
            </w:r>
            <w:r w:rsidRPr="00C53B46">
              <w:rPr>
                <w:rFonts w:ascii="Arial Narrow" w:eastAsia="Arial" w:hAnsi="Arial Narrow"/>
                <w:sz w:val="23"/>
                <w:szCs w:val="23"/>
              </w:rPr>
              <w:t>n.</w:t>
            </w:r>
          </w:p>
          <w:p w:rsidR="00645357" w:rsidRPr="00C53B46" w:rsidRDefault="004A5031" w:rsidP="00C53B46">
            <w:pPr>
              <w:bidi w:val="0"/>
              <w:jc w:val="both"/>
              <w:rPr>
                <w:rFonts w:asciiTheme="minorBidi" w:hAnsiTheme="minorBidi"/>
                <w:sz w:val="24"/>
                <w:szCs w:val="24"/>
              </w:rPr>
            </w:pPr>
            <w:r w:rsidRPr="00C53B46">
              <w:rPr>
                <w:rFonts w:ascii="Arial Narrow" w:eastAsia="Arial" w:hAnsi="Arial Narrow"/>
                <w:spacing w:val="-1"/>
                <w:sz w:val="23"/>
                <w:szCs w:val="23"/>
              </w:rPr>
              <w:t>4</w:t>
            </w:r>
            <w:r w:rsidRPr="00C53B46">
              <w:rPr>
                <w:rFonts w:ascii="Arial Narrow" w:eastAsia="Arial" w:hAnsi="Arial Narrow"/>
                <w:sz w:val="23"/>
                <w:szCs w:val="23"/>
              </w:rPr>
              <w:t>-</w:t>
            </w:r>
            <w:r w:rsidRPr="00C53B46">
              <w:rPr>
                <w:rFonts w:ascii="Arial Narrow" w:eastAsia="Arial" w:hAnsi="Arial Narrow"/>
                <w:spacing w:val="-1"/>
                <w:sz w:val="23"/>
                <w:szCs w:val="23"/>
              </w:rPr>
              <w:t>4</w:t>
            </w:r>
            <w:r w:rsidRPr="00C53B46">
              <w:rPr>
                <w:rFonts w:ascii="Arial Narrow" w:eastAsia="Arial" w:hAnsi="Arial Narrow"/>
                <w:sz w:val="23"/>
                <w:szCs w:val="23"/>
              </w:rPr>
              <w:t>- Iraqi Go</w:t>
            </w:r>
            <w:r w:rsidRPr="00C53B46">
              <w:rPr>
                <w:rFonts w:ascii="Arial Narrow" w:eastAsia="Arial" w:hAnsi="Arial Narrow"/>
                <w:spacing w:val="-3"/>
                <w:sz w:val="23"/>
                <w:szCs w:val="23"/>
              </w:rPr>
              <w:t>v</w:t>
            </w:r>
            <w:r w:rsidRPr="00C53B46">
              <w:rPr>
                <w:rFonts w:ascii="Arial Narrow" w:eastAsia="Arial" w:hAnsi="Arial Narrow"/>
                <w:sz w:val="23"/>
                <w:szCs w:val="23"/>
              </w:rPr>
              <w:t>er</w:t>
            </w:r>
            <w:r w:rsidRPr="00C53B46">
              <w:rPr>
                <w:rFonts w:ascii="Arial Narrow" w:eastAsia="Arial" w:hAnsi="Arial Narrow"/>
                <w:spacing w:val="-2"/>
                <w:sz w:val="23"/>
                <w:szCs w:val="23"/>
              </w:rPr>
              <w:t>n</w:t>
            </w:r>
            <w:r w:rsidRPr="00C53B46">
              <w:rPr>
                <w:rFonts w:ascii="Arial Narrow" w:eastAsia="Arial" w:hAnsi="Arial Narrow"/>
                <w:spacing w:val="5"/>
                <w:sz w:val="23"/>
                <w:szCs w:val="23"/>
              </w:rPr>
              <w:t>m</w:t>
            </w:r>
            <w:r w:rsidRPr="00C53B46">
              <w:rPr>
                <w:rFonts w:ascii="Arial Narrow" w:eastAsia="Arial" w:hAnsi="Arial Narrow"/>
                <w:sz w:val="23"/>
                <w:szCs w:val="23"/>
              </w:rPr>
              <w:t>e</w:t>
            </w:r>
            <w:r w:rsidRPr="00C53B46">
              <w:rPr>
                <w:rFonts w:ascii="Arial Narrow" w:eastAsia="Arial" w:hAnsi="Arial Narrow"/>
                <w:spacing w:val="-2"/>
                <w:sz w:val="23"/>
                <w:szCs w:val="23"/>
              </w:rPr>
              <w:t>n</w:t>
            </w:r>
            <w:r w:rsidRPr="00C53B46">
              <w:rPr>
                <w:rFonts w:ascii="Arial Narrow" w:eastAsia="Arial" w:hAnsi="Arial Narrow"/>
                <w:sz w:val="23"/>
                <w:szCs w:val="23"/>
              </w:rPr>
              <w:t>t o</w:t>
            </w:r>
            <w:r w:rsidRPr="00C53B46">
              <w:rPr>
                <w:rFonts w:ascii="Arial Narrow" w:eastAsia="Arial" w:hAnsi="Arial Narrow"/>
                <w:spacing w:val="-4"/>
                <w:sz w:val="23"/>
                <w:szCs w:val="23"/>
              </w:rPr>
              <w:t>w</w:t>
            </w:r>
            <w:r w:rsidRPr="00C53B46">
              <w:rPr>
                <w:rFonts w:ascii="Arial Narrow" w:eastAsia="Arial" w:hAnsi="Arial Narrow"/>
                <w:sz w:val="23"/>
                <w:szCs w:val="23"/>
              </w:rPr>
              <w:t>n</w:t>
            </w:r>
            <w:r w:rsidRPr="00C53B46">
              <w:rPr>
                <w:rFonts w:ascii="Arial Narrow" w:eastAsia="Arial" w:hAnsi="Arial Narrow"/>
                <w:spacing w:val="-2"/>
                <w:sz w:val="23"/>
                <w:szCs w:val="23"/>
              </w:rPr>
              <w:t>e</w:t>
            </w:r>
            <w:r w:rsidRPr="00C53B46">
              <w:rPr>
                <w:rFonts w:ascii="Arial Narrow" w:eastAsia="Arial" w:hAnsi="Arial Narrow"/>
                <w:sz w:val="23"/>
                <w:szCs w:val="23"/>
              </w:rPr>
              <w:t>d or</w:t>
            </w:r>
            <w:r w:rsidRPr="00C53B46">
              <w:rPr>
                <w:rFonts w:ascii="Arial Narrow" w:eastAsia="Arial" w:hAnsi="Arial Narrow"/>
                <w:spacing w:val="-2"/>
                <w:sz w:val="23"/>
                <w:szCs w:val="23"/>
              </w:rPr>
              <w:t>g</w:t>
            </w:r>
            <w:r w:rsidRPr="00C53B46">
              <w:rPr>
                <w:rFonts w:ascii="Arial Narrow" w:eastAsia="Arial" w:hAnsi="Arial Narrow"/>
                <w:sz w:val="23"/>
                <w:szCs w:val="23"/>
              </w:rPr>
              <w:t>an</w:t>
            </w:r>
            <w:r w:rsidRPr="00C53B46">
              <w:rPr>
                <w:rFonts w:ascii="Arial Narrow" w:eastAsia="Arial" w:hAnsi="Arial Narrow"/>
                <w:spacing w:val="2"/>
                <w:sz w:val="23"/>
                <w:szCs w:val="23"/>
              </w:rPr>
              <w:t>i</w:t>
            </w:r>
            <w:r w:rsidRPr="00C53B46">
              <w:rPr>
                <w:rFonts w:ascii="Arial Narrow" w:eastAsia="Arial" w:hAnsi="Arial Narrow"/>
                <w:spacing w:val="-2"/>
                <w:sz w:val="23"/>
                <w:szCs w:val="23"/>
              </w:rPr>
              <w:t>z</w:t>
            </w:r>
            <w:r w:rsidRPr="00C53B46">
              <w:rPr>
                <w:rFonts w:ascii="Arial Narrow" w:eastAsia="Arial" w:hAnsi="Arial Narrow"/>
                <w:sz w:val="23"/>
                <w:szCs w:val="23"/>
              </w:rPr>
              <w:t>ations are e</w:t>
            </w:r>
            <w:r w:rsidRPr="00C53B46">
              <w:rPr>
                <w:rFonts w:ascii="Arial Narrow" w:eastAsia="Arial" w:hAnsi="Arial Narrow"/>
                <w:spacing w:val="-2"/>
                <w:sz w:val="23"/>
                <w:szCs w:val="23"/>
              </w:rPr>
              <w:t>l</w:t>
            </w:r>
            <w:r w:rsidRPr="00C53B46">
              <w:rPr>
                <w:rFonts w:ascii="Arial Narrow" w:eastAsia="Arial" w:hAnsi="Arial Narrow"/>
                <w:sz w:val="23"/>
                <w:szCs w:val="23"/>
              </w:rPr>
              <w:t>i</w:t>
            </w:r>
            <w:r w:rsidRPr="00C53B46">
              <w:rPr>
                <w:rFonts w:ascii="Arial Narrow" w:eastAsia="Arial" w:hAnsi="Arial Narrow"/>
                <w:spacing w:val="-2"/>
                <w:sz w:val="23"/>
                <w:szCs w:val="23"/>
              </w:rPr>
              <w:t>g</w:t>
            </w:r>
            <w:r w:rsidRPr="00C53B46">
              <w:rPr>
                <w:rFonts w:ascii="Arial Narrow" w:eastAsia="Arial" w:hAnsi="Arial Narrow"/>
                <w:sz w:val="23"/>
                <w:szCs w:val="23"/>
              </w:rPr>
              <w:t>ible to</w:t>
            </w:r>
            <w:r w:rsidRPr="00C53B46">
              <w:rPr>
                <w:rFonts w:ascii="Arial Narrow" w:eastAsia="Arial" w:hAnsi="Arial Narrow"/>
                <w:spacing w:val="43"/>
                <w:sz w:val="23"/>
                <w:szCs w:val="23"/>
              </w:rPr>
              <w:t xml:space="preserve"> </w:t>
            </w:r>
            <w:r w:rsidRPr="00C53B46">
              <w:rPr>
                <w:rFonts w:ascii="Arial Narrow" w:eastAsia="Arial" w:hAnsi="Arial Narrow"/>
                <w:sz w:val="23"/>
                <w:szCs w:val="23"/>
              </w:rPr>
              <w:t>p</w:t>
            </w:r>
            <w:r w:rsidRPr="00C53B46">
              <w:rPr>
                <w:rFonts w:ascii="Arial Narrow" w:eastAsia="Arial" w:hAnsi="Arial Narrow"/>
                <w:spacing w:val="-2"/>
                <w:sz w:val="23"/>
                <w:szCs w:val="23"/>
              </w:rPr>
              <w:t>a</w:t>
            </w:r>
            <w:r w:rsidRPr="00C53B46">
              <w:rPr>
                <w:rFonts w:ascii="Arial Narrow" w:eastAsia="Arial" w:hAnsi="Arial Narrow"/>
                <w:sz w:val="23"/>
                <w:szCs w:val="23"/>
              </w:rPr>
              <w:t>rtici</w:t>
            </w:r>
            <w:r w:rsidRPr="00C53B46">
              <w:rPr>
                <w:rFonts w:ascii="Arial Narrow" w:eastAsia="Arial" w:hAnsi="Arial Narrow"/>
                <w:spacing w:val="-2"/>
                <w:sz w:val="23"/>
                <w:szCs w:val="23"/>
              </w:rPr>
              <w:t>p</w:t>
            </w:r>
            <w:r w:rsidRPr="00C53B46">
              <w:rPr>
                <w:rFonts w:ascii="Arial Narrow" w:eastAsia="Arial" w:hAnsi="Arial Narrow"/>
                <w:sz w:val="23"/>
                <w:szCs w:val="23"/>
              </w:rPr>
              <w:t>a</w:t>
            </w:r>
            <w:r w:rsidRPr="00C53B46">
              <w:rPr>
                <w:rFonts w:ascii="Arial Narrow" w:eastAsia="Arial" w:hAnsi="Arial Narrow"/>
                <w:spacing w:val="2"/>
                <w:sz w:val="23"/>
                <w:szCs w:val="23"/>
              </w:rPr>
              <w:t>t</w:t>
            </w:r>
            <w:r w:rsidRPr="00C53B46">
              <w:rPr>
                <w:rFonts w:ascii="Arial Narrow" w:eastAsia="Arial" w:hAnsi="Arial Narrow"/>
                <w:sz w:val="23"/>
                <w:szCs w:val="23"/>
              </w:rPr>
              <w:t>e in b</w:t>
            </w:r>
            <w:r w:rsidRPr="00C53B46">
              <w:rPr>
                <w:rFonts w:ascii="Arial Narrow" w:eastAsia="Arial" w:hAnsi="Arial Narrow"/>
                <w:spacing w:val="-2"/>
                <w:sz w:val="23"/>
                <w:szCs w:val="23"/>
              </w:rPr>
              <w:t>i</w:t>
            </w:r>
            <w:r w:rsidRPr="00C53B46">
              <w:rPr>
                <w:rFonts w:ascii="Arial Narrow" w:eastAsia="Arial" w:hAnsi="Arial Narrow"/>
                <w:sz w:val="23"/>
                <w:szCs w:val="23"/>
              </w:rPr>
              <w:t>d</w:t>
            </w:r>
            <w:r w:rsidRPr="00C53B46">
              <w:rPr>
                <w:rFonts w:ascii="Arial Narrow" w:eastAsia="Arial" w:hAnsi="Arial Narrow"/>
                <w:spacing w:val="-2"/>
                <w:sz w:val="23"/>
                <w:szCs w:val="23"/>
              </w:rPr>
              <w:t>d</w:t>
            </w:r>
            <w:r w:rsidRPr="00C53B46">
              <w:rPr>
                <w:rFonts w:ascii="Arial Narrow" w:eastAsia="Arial" w:hAnsi="Arial Narrow"/>
                <w:spacing w:val="2"/>
                <w:sz w:val="23"/>
                <w:szCs w:val="23"/>
              </w:rPr>
              <w:t>i</w:t>
            </w:r>
            <w:r w:rsidRPr="00C53B46">
              <w:rPr>
                <w:rFonts w:ascii="Arial Narrow" w:eastAsia="Arial" w:hAnsi="Arial Narrow"/>
                <w:sz w:val="23"/>
                <w:szCs w:val="23"/>
              </w:rPr>
              <w:t>n</w:t>
            </w:r>
            <w:r w:rsidRPr="00C53B46">
              <w:rPr>
                <w:rFonts w:ascii="Arial Narrow" w:eastAsia="Arial" w:hAnsi="Arial Narrow"/>
                <w:spacing w:val="-2"/>
                <w:sz w:val="23"/>
                <w:szCs w:val="23"/>
              </w:rPr>
              <w:t>g</w:t>
            </w:r>
            <w:r w:rsidRPr="00C53B46">
              <w:rPr>
                <w:rFonts w:ascii="Arial Narrow" w:eastAsia="Arial" w:hAnsi="Arial Narrow"/>
                <w:sz w:val="23"/>
                <w:szCs w:val="23"/>
              </w:rPr>
              <w:t>,</w:t>
            </w:r>
            <w:r w:rsidRPr="00C53B46">
              <w:rPr>
                <w:rFonts w:ascii="Arial Narrow" w:eastAsia="Arial" w:hAnsi="Arial Narrow"/>
                <w:spacing w:val="6"/>
                <w:sz w:val="23"/>
                <w:szCs w:val="23"/>
              </w:rPr>
              <w:t xml:space="preserve"> </w:t>
            </w:r>
            <w:r w:rsidRPr="00C53B46">
              <w:rPr>
                <w:rFonts w:ascii="Arial Narrow" w:eastAsia="Arial" w:hAnsi="Arial Narrow"/>
                <w:sz w:val="23"/>
                <w:szCs w:val="23"/>
              </w:rPr>
              <w:t>if</w:t>
            </w:r>
            <w:r w:rsidRPr="00C53B46">
              <w:rPr>
                <w:rFonts w:ascii="Arial Narrow" w:eastAsia="Arial" w:hAnsi="Arial Narrow"/>
                <w:spacing w:val="5"/>
                <w:sz w:val="23"/>
                <w:szCs w:val="23"/>
              </w:rPr>
              <w:t xml:space="preserve"> </w:t>
            </w:r>
            <w:r w:rsidRPr="00C53B46">
              <w:rPr>
                <w:rFonts w:ascii="Arial Narrow" w:eastAsia="Arial" w:hAnsi="Arial Narrow"/>
                <w:sz w:val="23"/>
                <w:szCs w:val="23"/>
              </w:rPr>
              <w:t xml:space="preserve">they </w:t>
            </w:r>
            <w:r w:rsidRPr="00C53B46">
              <w:rPr>
                <w:rFonts w:ascii="Arial Narrow" w:eastAsia="Arial" w:hAnsi="Arial Narrow"/>
                <w:spacing w:val="5"/>
                <w:sz w:val="23"/>
                <w:szCs w:val="23"/>
              </w:rPr>
              <w:t>m</w:t>
            </w:r>
            <w:r w:rsidRPr="00C53B46">
              <w:rPr>
                <w:rFonts w:ascii="Arial Narrow" w:eastAsia="Arial" w:hAnsi="Arial Narrow"/>
                <w:sz w:val="23"/>
                <w:szCs w:val="23"/>
              </w:rPr>
              <w:t>e</w:t>
            </w:r>
            <w:r w:rsidRPr="00C53B46">
              <w:rPr>
                <w:rFonts w:ascii="Arial Narrow" w:eastAsia="Arial" w:hAnsi="Arial Narrow"/>
                <w:spacing w:val="-2"/>
                <w:sz w:val="23"/>
                <w:szCs w:val="23"/>
              </w:rPr>
              <w:t>e</w:t>
            </w:r>
            <w:r w:rsidRPr="00C53B46">
              <w:rPr>
                <w:rFonts w:ascii="Arial Narrow" w:eastAsia="Arial" w:hAnsi="Arial Narrow"/>
                <w:sz w:val="23"/>
                <w:szCs w:val="23"/>
              </w:rPr>
              <w:t>t</w:t>
            </w:r>
            <w:r w:rsidRPr="00C53B46">
              <w:rPr>
                <w:rFonts w:ascii="Arial Narrow" w:eastAsia="Arial" w:hAnsi="Arial Narrow"/>
                <w:spacing w:val="4"/>
                <w:sz w:val="23"/>
                <w:szCs w:val="23"/>
              </w:rPr>
              <w:t xml:space="preserve"> </w:t>
            </w:r>
            <w:r w:rsidRPr="00C53B46">
              <w:rPr>
                <w:rFonts w:ascii="Arial Narrow" w:eastAsia="Arial" w:hAnsi="Arial Narrow"/>
                <w:spacing w:val="-2"/>
                <w:sz w:val="23"/>
                <w:szCs w:val="23"/>
              </w:rPr>
              <w:t>t</w:t>
            </w:r>
            <w:r w:rsidRPr="00C53B46">
              <w:rPr>
                <w:rFonts w:ascii="Arial Narrow" w:eastAsia="Arial" w:hAnsi="Arial Narrow"/>
                <w:sz w:val="23"/>
                <w:szCs w:val="23"/>
              </w:rPr>
              <w:t>he</w:t>
            </w:r>
            <w:r w:rsidRPr="00C53B46">
              <w:rPr>
                <w:rFonts w:ascii="Arial Narrow" w:eastAsia="Arial" w:hAnsi="Arial Narrow"/>
                <w:spacing w:val="4"/>
                <w:sz w:val="23"/>
                <w:szCs w:val="23"/>
              </w:rPr>
              <w:t xml:space="preserve"> </w:t>
            </w:r>
            <w:r w:rsidRPr="00C53B46">
              <w:rPr>
                <w:rFonts w:ascii="Arial Narrow" w:eastAsia="Arial" w:hAnsi="Arial Narrow"/>
                <w:spacing w:val="3"/>
                <w:sz w:val="23"/>
                <w:szCs w:val="23"/>
              </w:rPr>
              <w:t>t</w:t>
            </w:r>
            <w:r w:rsidRPr="00C53B46">
              <w:rPr>
                <w:rFonts w:ascii="Arial Narrow" w:eastAsia="Arial" w:hAnsi="Arial Narrow"/>
                <w:spacing w:val="-6"/>
                <w:sz w:val="23"/>
                <w:szCs w:val="23"/>
              </w:rPr>
              <w:t>w</w:t>
            </w:r>
            <w:r w:rsidRPr="00C53B46">
              <w:rPr>
                <w:rFonts w:ascii="Arial Narrow" w:eastAsia="Arial" w:hAnsi="Arial Narrow"/>
                <w:sz w:val="23"/>
                <w:szCs w:val="23"/>
              </w:rPr>
              <w:t>o</w:t>
            </w:r>
            <w:r w:rsidRPr="00C53B46">
              <w:rPr>
                <w:rFonts w:ascii="Arial Narrow" w:eastAsia="Arial" w:hAnsi="Arial Narrow"/>
                <w:spacing w:val="4"/>
                <w:sz w:val="23"/>
                <w:szCs w:val="23"/>
              </w:rPr>
              <w:t xml:space="preserve"> </w:t>
            </w:r>
            <w:r w:rsidRPr="00C53B46">
              <w:rPr>
                <w:rFonts w:ascii="Arial Narrow" w:eastAsia="Arial" w:hAnsi="Arial Narrow"/>
                <w:spacing w:val="3"/>
                <w:sz w:val="23"/>
                <w:szCs w:val="23"/>
              </w:rPr>
              <w:t>f</w:t>
            </w:r>
            <w:r w:rsidRPr="00C53B46">
              <w:rPr>
                <w:rFonts w:ascii="Arial Narrow" w:eastAsia="Arial" w:hAnsi="Arial Narrow"/>
                <w:sz w:val="23"/>
                <w:szCs w:val="23"/>
              </w:rPr>
              <w:t>o</w:t>
            </w:r>
            <w:r w:rsidRPr="00C53B46">
              <w:rPr>
                <w:rFonts w:ascii="Arial Narrow" w:eastAsia="Arial" w:hAnsi="Arial Narrow"/>
                <w:spacing w:val="-2"/>
                <w:sz w:val="23"/>
                <w:szCs w:val="23"/>
              </w:rPr>
              <w:t>l</w:t>
            </w:r>
            <w:r w:rsidRPr="00C53B46">
              <w:rPr>
                <w:rFonts w:ascii="Arial Narrow" w:eastAsia="Arial" w:hAnsi="Arial Narrow"/>
                <w:sz w:val="23"/>
                <w:szCs w:val="23"/>
              </w:rPr>
              <w:t>lo</w:t>
            </w:r>
            <w:r w:rsidRPr="00C53B46">
              <w:rPr>
                <w:rFonts w:ascii="Arial Narrow" w:eastAsia="Arial" w:hAnsi="Arial Narrow"/>
                <w:spacing w:val="-2"/>
                <w:sz w:val="23"/>
                <w:szCs w:val="23"/>
              </w:rPr>
              <w:t>w</w:t>
            </w:r>
            <w:r w:rsidRPr="00C53B46">
              <w:rPr>
                <w:rFonts w:ascii="Arial Narrow" w:eastAsia="Arial" w:hAnsi="Arial Narrow"/>
                <w:sz w:val="23"/>
                <w:szCs w:val="23"/>
              </w:rPr>
              <w:t>i</w:t>
            </w:r>
            <w:r w:rsidRPr="00C53B46">
              <w:rPr>
                <w:rFonts w:ascii="Arial Narrow" w:eastAsia="Arial" w:hAnsi="Arial Narrow"/>
                <w:spacing w:val="-2"/>
                <w:sz w:val="23"/>
                <w:szCs w:val="23"/>
              </w:rPr>
              <w:t>n</w:t>
            </w:r>
            <w:r w:rsidRPr="00C53B46">
              <w:rPr>
                <w:rFonts w:ascii="Arial Narrow" w:eastAsia="Arial" w:hAnsi="Arial Narrow"/>
                <w:sz w:val="23"/>
                <w:szCs w:val="23"/>
              </w:rPr>
              <w:t>g</w:t>
            </w:r>
            <w:r w:rsidRPr="00C53B46">
              <w:rPr>
                <w:rFonts w:ascii="Arial Narrow" w:eastAsia="Arial" w:hAnsi="Arial Narrow"/>
                <w:spacing w:val="4"/>
                <w:sz w:val="23"/>
                <w:szCs w:val="23"/>
              </w:rPr>
              <w:t xml:space="preserve"> </w:t>
            </w:r>
            <w:r w:rsidRPr="00C53B46">
              <w:rPr>
                <w:rFonts w:ascii="Arial Narrow" w:eastAsia="Arial" w:hAnsi="Arial Narrow"/>
                <w:sz w:val="23"/>
                <w:szCs w:val="23"/>
              </w:rPr>
              <w:t>co</w:t>
            </w:r>
            <w:r w:rsidRPr="00C53B46">
              <w:rPr>
                <w:rFonts w:ascii="Arial Narrow" w:eastAsia="Arial" w:hAnsi="Arial Narrow"/>
                <w:spacing w:val="-2"/>
                <w:sz w:val="23"/>
                <w:szCs w:val="23"/>
              </w:rPr>
              <w:t>n</w:t>
            </w:r>
            <w:r w:rsidRPr="00C53B46">
              <w:rPr>
                <w:rFonts w:ascii="Arial Narrow" w:eastAsia="Arial" w:hAnsi="Arial Narrow"/>
                <w:spacing w:val="1"/>
                <w:sz w:val="23"/>
                <w:szCs w:val="23"/>
              </w:rPr>
              <w:t>d</w:t>
            </w:r>
            <w:r w:rsidRPr="00C53B46">
              <w:rPr>
                <w:rFonts w:ascii="Arial Narrow" w:eastAsia="Arial" w:hAnsi="Arial Narrow"/>
                <w:sz w:val="23"/>
                <w:szCs w:val="23"/>
              </w:rPr>
              <w:t>iti</w:t>
            </w:r>
            <w:r w:rsidRPr="00C53B46">
              <w:rPr>
                <w:rFonts w:ascii="Arial Narrow" w:eastAsia="Arial" w:hAnsi="Arial Narrow"/>
                <w:spacing w:val="-2"/>
                <w:sz w:val="23"/>
                <w:szCs w:val="23"/>
              </w:rPr>
              <w:t>o</w:t>
            </w:r>
            <w:r w:rsidRPr="00C53B46">
              <w:rPr>
                <w:rFonts w:ascii="Arial Narrow" w:eastAsia="Arial" w:hAnsi="Arial Narrow"/>
                <w:sz w:val="23"/>
                <w:szCs w:val="23"/>
              </w:rPr>
              <w:t>ns:</w:t>
            </w:r>
            <w:r w:rsidRPr="00C53B46">
              <w:rPr>
                <w:rFonts w:ascii="Arial Narrow" w:eastAsia="Arial" w:hAnsi="Arial Narrow"/>
                <w:spacing w:val="5"/>
                <w:sz w:val="23"/>
                <w:szCs w:val="23"/>
              </w:rPr>
              <w:t xml:space="preserve"> </w:t>
            </w:r>
            <w:r w:rsidRPr="00C53B46">
              <w:rPr>
                <w:rFonts w:ascii="Arial Narrow" w:eastAsia="Arial" w:hAnsi="Arial Narrow"/>
                <w:sz w:val="23"/>
                <w:szCs w:val="23"/>
              </w:rPr>
              <w:t>(1)</w:t>
            </w:r>
            <w:r w:rsidRPr="00C53B46">
              <w:rPr>
                <w:rFonts w:ascii="Arial Narrow" w:eastAsia="Arial" w:hAnsi="Arial Narrow"/>
                <w:spacing w:val="5"/>
                <w:sz w:val="23"/>
                <w:szCs w:val="23"/>
              </w:rPr>
              <w:t xml:space="preserve"> </w:t>
            </w:r>
            <w:r w:rsidRPr="00C53B46">
              <w:rPr>
                <w:rFonts w:ascii="Arial Narrow" w:eastAsia="Arial" w:hAnsi="Arial Narrow"/>
                <w:sz w:val="23"/>
                <w:szCs w:val="23"/>
              </w:rPr>
              <w:t>they</w:t>
            </w:r>
            <w:r w:rsidRPr="00C53B46">
              <w:rPr>
                <w:rFonts w:ascii="Arial Narrow" w:eastAsia="Arial" w:hAnsi="Arial Narrow"/>
                <w:spacing w:val="2"/>
                <w:sz w:val="23"/>
                <w:szCs w:val="23"/>
              </w:rPr>
              <w:t xml:space="preserve"> </w:t>
            </w:r>
            <w:r w:rsidRPr="00C53B46">
              <w:rPr>
                <w:rFonts w:ascii="Arial Narrow" w:eastAsia="Arial" w:hAnsi="Arial Narrow"/>
                <w:sz w:val="23"/>
                <w:szCs w:val="23"/>
              </w:rPr>
              <w:t>are</w:t>
            </w:r>
            <w:r w:rsidRPr="00C53B46">
              <w:rPr>
                <w:rFonts w:ascii="Arial Narrow" w:eastAsia="Arial" w:hAnsi="Arial Narrow"/>
                <w:spacing w:val="4"/>
                <w:sz w:val="23"/>
                <w:szCs w:val="23"/>
              </w:rPr>
              <w:t xml:space="preserve"> </w:t>
            </w:r>
            <w:r w:rsidRPr="00C53B46">
              <w:rPr>
                <w:rFonts w:ascii="Arial Narrow" w:eastAsia="Arial" w:hAnsi="Arial Narrow"/>
                <w:sz w:val="23"/>
                <w:szCs w:val="23"/>
              </w:rPr>
              <w:t>l</w:t>
            </w:r>
            <w:r w:rsidRPr="00C53B46">
              <w:rPr>
                <w:rFonts w:ascii="Arial Narrow" w:eastAsia="Arial" w:hAnsi="Arial Narrow"/>
                <w:spacing w:val="-2"/>
                <w:sz w:val="23"/>
                <w:szCs w:val="23"/>
              </w:rPr>
              <w:t>e</w:t>
            </w:r>
            <w:r w:rsidRPr="00C53B46">
              <w:rPr>
                <w:rFonts w:ascii="Arial Narrow" w:eastAsia="Arial" w:hAnsi="Arial Narrow"/>
                <w:sz w:val="23"/>
                <w:szCs w:val="23"/>
              </w:rPr>
              <w:t>g</w:t>
            </w:r>
            <w:r w:rsidRPr="00C53B46">
              <w:rPr>
                <w:rFonts w:ascii="Arial Narrow" w:eastAsia="Arial" w:hAnsi="Arial Narrow"/>
                <w:spacing w:val="-2"/>
                <w:sz w:val="23"/>
                <w:szCs w:val="23"/>
              </w:rPr>
              <w:t>a</w:t>
            </w:r>
            <w:r w:rsidRPr="00C53B46">
              <w:rPr>
                <w:rFonts w:ascii="Arial Narrow" w:eastAsia="Arial" w:hAnsi="Arial Narrow"/>
                <w:sz w:val="23"/>
                <w:szCs w:val="23"/>
              </w:rPr>
              <w:t>lly</w:t>
            </w:r>
            <w:r w:rsidRPr="00C53B46">
              <w:rPr>
                <w:rFonts w:ascii="Arial Narrow" w:eastAsia="Arial" w:hAnsi="Arial Narrow"/>
                <w:spacing w:val="4"/>
                <w:sz w:val="23"/>
                <w:szCs w:val="23"/>
              </w:rPr>
              <w:t xml:space="preserve"> </w:t>
            </w:r>
            <w:r w:rsidRPr="00C53B46">
              <w:rPr>
                <w:rFonts w:ascii="Arial Narrow" w:eastAsia="Arial" w:hAnsi="Arial Narrow"/>
                <w:sz w:val="23"/>
                <w:szCs w:val="23"/>
              </w:rPr>
              <w:t>a</w:t>
            </w:r>
            <w:r w:rsidRPr="00C53B46">
              <w:rPr>
                <w:rFonts w:ascii="Arial Narrow" w:eastAsia="Arial" w:hAnsi="Arial Narrow"/>
                <w:spacing w:val="-2"/>
                <w:sz w:val="23"/>
                <w:szCs w:val="23"/>
              </w:rPr>
              <w:t>n</w:t>
            </w:r>
            <w:r w:rsidRPr="00C53B46">
              <w:rPr>
                <w:rFonts w:ascii="Arial Narrow" w:eastAsia="Arial" w:hAnsi="Arial Narrow"/>
                <w:sz w:val="23"/>
                <w:szCs w:val="23"/>
              </w:rPr>
              <w:t xml:space="preserve">d </w:t>
            </w:r>
            <w:r w:rsidRPr="00C53B46">
              <w:rPr>
                <w:rFonts w:ascii="Arial Narrow" w:eastAsia="Arial" w:hAnsi="Arial Narrow"/>
                <w:spacing w:val="3"/>
                <w:sz w:val="23"/>
                <w:szCs w:val="23"/>
              </w:rPr>
              <w:t>f</w:t>
            </w:r>
            <w:r w:rsidRPr="00C53B46">
              <w:rPr>
                <w:rFonts w:ascii="Arial Narrow" w:eastAsia="Arial" w:hAnsi="Arial Narrow"/>
                <w:sz w:val="23"/>
                <w:szCs w:val="23"/>
              </w:rPr>
              <w:t>i</w:t>
            </w:r>
            <w:r w:rsidRPr="00C53B46">
              <w:rPr>
                <w:rFonts w:ascii="Arial Narrow" w:eastAsia="Arial" w:hAnsi="Arial Narrow"/>
                <w:spacing w:val="-2"/>
                <w:sz w:val="23"/>
                <w:szCs w:val="23"/>
              </w:rPr>
              <w:t>n</w:t>
            </w:r>
            <w:r w:rsidRPr="00C53B46">
              <w:rPr>
                <w:rFonts w:ascii="Arial Narrow" w:eastAsia="Arial" w:hAnsi="Arial Narrow"/>
                <w:sz w:val="23"/>
                <w:szCs w:val="23"/>
              </w:rPr>
              <w:t>a</w:t>
            </w:r>
            <w:r w:rsidRPr="00C53B46">
              <w:rPr>
                <w:rFonts w:ascii="Arial Narrow" w:eastAsia="Arial" w:hAnsi="Arial Narrow"/>
                <w:spacing w:val="-2"/>
                <w:sz w:val="23"/>
                <w:szCs w:val="23"/>
              </w:rPr>
              <w:t>n</w:t>
            </w:r>
            <w:r w:rsidRPr="00C53B46">
              <w:rPr>
                <w:rFonts w:ascii="Arial Narrow" w:eastAsia="Arial" w:hAnsi="Arial Narrow"/>
                <w:sz w:val="23"/>
                <w:szCs w:val="23"/>
              </w:rPr>
              <w:t>ci</w:t>
            </w:r>
            <w:r w:rsidRPr="00C53B46">
              <w:rPr>
                <w:rFonts w:ascii="Arial Narrow" w:eastAsia="Arial" w:hAnsi="Arial Narrow"/>
                <w:spacing w:val="-2"/>
                <w:sz w:val="23"/>
                <w:szCs w:val="23"/>
              </w:rPr>
              <w:t>a</w:t>
            </w:r>
            <w:r w:rsidRPr="00C53B46">
              <w:rPr>
                <w:rFonts w:ascii="Arial Narrow" w:eastAsia="Arial" w:hAnsi="Arial Narrow"/>
                <w:sz w:val="23"/>
                <w:szCs w:val="23"/>
              </w:rPr>
              <w:t>lly i</w:t>
            </w:r>
            <w:r w:rsidRPr="00C53B46">
              <w:rPr>
                <w:rFonts w:ascii="Arial Narrow" w:eastAsia="Arial" w:hAnsi="Arial Narrow"/>
                <w:spacing w:val="-2"/>
                <w:sz w:val="23"/>
                <w:szCs w:val="23"/>
              </w:rPr>
              <w:t>n</w:t>
            </w:r>
            <w:r w:rsidRPr="00C53B46">
              <w:rPr>
                <w:rFonts w:ascii="Arial Narrow" w:eastAsia="Arial" w:hAnsi="Arial Narrow"/>
                <w:spacing w:val="1"/>
                <w:sz w:val="23"/>
                <w:szCs w:val="23"/>
              </w:rPr>
              <w:t>d</w:t>
            </w:r>
            <w:r w:rsidRPr="00C53B46">
              <w:rPr>
                <w:rFonts w:ascii="Arial Narrow" w:eastAsia="Arial" w:hAnsi="Arial Narrow"/>
                <w:sz w:val="23"/>
                <w:szCs w:val="23"/>
              </w:rPr>
              <w:t>e</w:t>
            </w:r>
            <w:r w:rsidRPr="00C53B46">
              <w:rPr>
                <w:rFonts w:ascii="Arial Narrow" w:eastAsia="Arial" w:hAnsi="Arial Narrow"/>
                <w:spacing w:val="-2"/>
                <w:sz w:val="23"/>
                <w:szCs w:val="23"/>
              </w:rPr>
              <w:t>p</w:t>
            </w:r>
            <w:r w:rsidRPr="00C53B46">
              <w:rPr>
                <w:rFonts w:ascii="Arial Narrow" w:eastAsia="Arial" w:hAnsi="Arial Narrow"/>
                <w:spacing w:val="1"/>
                <w:sz w:val="23"/>
                <w:szCs w:val="23"/>
              </w:rPr>
              <w:t>e</w:t>
            </w:r>
            <w:r w:rsidRPr="00C53B46">
              <w:rPr>
                <w:rFonts w:ascii="Arial Narrow" w:eastAsia="Arial" w:hAnsi="Arial Narrow"/>
                <w:sz w:val="23"/>
                <w:szCs w:val="23"/>
              </w:rPr>
              <w:t>n</w:t>
            </w:r>
            <w:r w:rsidRPr="00C53B46">
              <w:rPr>
                <w:rFonts w:ascii="Arial Narrow" w:eastAsia="Arial" w:hAnsi="Arial Narrow"/>
                <w:spacing w:val="-2"/>
                <w:sz w:val="23"/>
                <w:szCs w:val="23"/>
              </w:rPr>
              <w:t>d</w:t>
            </w:r>
            <w:r w:rsidRPr="00C53B46">
              <w:rPr>
                <w:rFonts w:ascii="Arial Narrow" w:eastAsia="Arial" w:hAnsi="Arial Narrow"/>
                <w:sz w:val="23"/>
                <w:szCs w:val="23"/>
              </w:rPr>
              <w:t>e</w:t>
            </w:r>
            <w:r w:rsidRPr="00C53B46">
              <w:rPr>
                <w:rFonts w:ascii="Arial Narrow" w:eastAsia="Arial" w:hAnsi="Arial Narrow"/>
                <w:spacing w:val="-2"/>
                <w:sz w:val="23"/>
                <w:szCs w:val="23"/>
              </w:rPr>
              <w:t>n</w:t>
            </w:r>
            <w:r w:rsidRPr="00C53B46">
              <w:rPr>
                <w:rFonts w:ascii="Arial Narrow" w:eastAsia="Arial" w:hAnsi="Arial Narrow"/>
                <w:sz w:val="23"/>
                <w:szCs w:val="23"/>
              </w:rPr>
              <w:t>t,</w:t>
            </w:r>
            <w:r w:rsidRPr="00C53B46">
              <w:rPr>
                <w:rFonts w:ascii="Arial Narrow" w:eastAsia="Arial" w:hAnsi="Arial Narrow"/>
                <w:spacing w:val="4"/>
                <w:sz w:val="23"/>
                <w:szCs w:val="23"/>
              </w:rPr>
              <w:t xml:space="preserve"> </w:t>
            </w:r>
            <w:r w:rsidRPr="00C53B46">
              <w:rPr>
                <w:rFonts w:ascii="Arial Narrow" w:eastAsia="Arial" w:hAnsi="Arial Narrow"/>
                <w:sz w:val="23"/>
                <w:szCs w:val="23"/>
              </w:rPr>
              <w:t>and</w:t>
            </w:r>
            <w:r w:rsidRPr="00C53B46">
              <w:rPr>
                <w:rFonts w:ascii="Arial Narrow" w:eastAsia="Arial" w:hAnsi="Arial Narrow"/>
                <w:spacing w:val="-2"/>
                <w:sz w:val="23"/>
                <w:szCs w:val="23"/>
              </w:rPr>
              <w:t xml:space="preserve"> </w:t>
            </w:r>
            <w:r w:rsidRPr="00C53B46">
              <w:rPr>
                <w:rFonts w:ascii="Arial Narrow" w:eastAsia="Arial" w:hAnsi="Arial Narrow"/>
                <w:sz w:val="23"/>
                <w:szCs w:val="23"/>
              </w:rPr>
              <w:t>(2) acc</w:t>
            </w:r>
            <w:r w:rsidRPr="00C53B46">
              <w:rPr>
                <w:rFonts w:ascii="Arial Narrow" w:eastAsia="Arial" w:hAnsi="Arial Narrow"/>
                <w:spacing w:val="-2"/>
                <w:sz w:val="23"/>
                <w:szCs w:val="23"/>
              </w:rPr>
              <w:t>o</w:t>
            </w:r>
            <w:r w:rsidRPr="00C53B46">
              <w:rPr>
                <w:rFonts w:ascii="Arial Narrow" w:eastAsia="Arial" w:hAnsi="Arial Narrow"/>
                <w:sz w:val="23"/>
                <w:szCs w:val="23"/>
              </w:rPr>
              <w:t>rd</w:t>
            </w:r>
            <w:r w:rsidRPr="00C53B46">
              <w:rPr>
                <w:rFonts w:ascii="Arial Narrow" w:eastAsia="Arial" w:hAnsi="Arial Narrow"/>
                <w:spacing w:val="-2"/>
                <w:sz w:val="23"/>
                <w:szCs w:val="23"/>
              </w:rPr>
              <w:t>i</w:t>
            </w:r>
            <w:r w:rsidRPr="00C53B46">
              <w:rPr>
                <w:rFonts w:ascii="Arial Narrow" w:eastAsia="Arial" w:hAnsi="Arial Narrow"/>
                <w:spacing w:val="1"/>
                <w:sz w:val="23"/>
                <w:szCs w:val="23"/>
              </w:rPr>
              <w:t>n</w:t>
            </w:r>
            <w:r w:rsidRPr="00C53B46">
              <w:rPr>
                <w:rFonts w:ascii="Arial Narrow" w:eastAsia="Arial" w:hAnsi="Arial Narrow"/>
                <w:sz w:val="23"/>
                <w:szCs w:val="23"/>
              </w:rPr>
              <w:t>g to the Trade La</w:t>
            </w:r>
            <w:r w:rsidRPr="00C53B46">
              <w:rPr>
                <w:rFonts w:ascii="Arial Narrow" w:eastAsia="Arial" w:hAnsi="Arial Narrow"/>
                <w:spacing w:val="-5"/>
                <w:sz w:val="23"/>
                <w:szCs w:val="23"/>
              </w:rPr>
              <w:t>w</w:t>
            </w:r>
            <w:r w:rsidRPr="00C53B46">
              <w:rPr>
                <w:rFonts w:ascii="Arial Narrow" w:eastAsia="Arial" w:hAnsi="Arial Narrow"/>
                <w:sz w:val="23"/>
                <w:szCs w:val="23"/>
              </w:rPr>
              <w:t xml:space="preserve"> and State Companies Law.</w:t>
            </w:r>
            <w:r w:rsidRPr="00C53B46">
              <w:rPr>
                <w:rFonts w:asciiTheme="minorBidi" w:eastAsia="Arial" w:hAnsiTheme="minorBidi"/>
                <w:sz w:val="24"/>
                <w:szCs w:val="24"/>
              </w:rPr>
              <w:t xml:space="preserve"> </w:t>
            </w:r>
          </w:p>
        </w:tc>
        <w:tc>
          <w:tcPr>
            <w:tcW w:w="4925" w:type="dxa"/>
            <w:tcBorders>
              <w:top w:val="nil"/>
              <w:left w:val="nil"/>
              <w:bottom w:val="nil"/>
              <w:right w:val="nil"/>
            </w:tcBorders>
          </w:tcPr>
          <w:p w:rsidR="001E592F" w:rsidRPr="00C53B46" w:rsidRDefault="001E592F" w:rsidP="00C53B46">
            <w:pPr>
              <w:jc w:val="both"/>
              <w:rPr>
                <w:rFonts w:asciiTheme="minorBidi" w:hAnsiTheme="minorBidi"/>
                <w:rtl/>
              </w:rPr>
            </w:pPr>
            <w:r w:rsidRPr="00C53B46">
              <w:rPr>
                <w:rFonts w:asciiTheme="minorBidi" w:hAnsiTheme="minorBidi"/>
                <w:b/>
                <w:bCs/>
                <w:rtl/>
              </w:rPr>
              <w:t>(2)</w:t>
            </w:r>
            <w:r w:rsidRPr="00C53B46">
              <w:rPr>
                <w:rFonts w:asciiTheme="minorBidi" w:hAnsiTheme="minorBidi"/>
                <w:rtl/>
              </w:rPr>
              <w:t xml:space="preserve"> الافعال التي تعيق ممارسة المشتري في التدقيق و ممارسة الرقابة المنصوص عليها بالفقرة الثانوية 1-3(د) اللاحقة.</w:t>
            </w:r>
          </w:p>
          <w:p w:rsidR="001E592F" w:rsidRPr="00C53B46" w:rsidRDefault="001E592F" w:rsidP="00C53B46">
            <w:pPr>
              <w:ind w:firstLine="30"/>
              <w:jc w:val="both"/>
              <w:rPr>
                <w:rFonts w:asciiTheme="minorBidi" w:hAnsiTheme="minorBidi"/>
                <w:rtl/>
              </w:rPr>
            </w:pPr>
          </w:p>
          <w:p w:rsidR="001E592F" w:rsidRPr="00C53B46" w:rsidRDefault="001E592F" w:rsidP="00C53B46">
            <w:pPr>
              <w:jc w:val="both"/>
              <w:rPr>
                <w:rFonts w:asciiTheme="minorBidi" w:hAnsiTheme="minorBidi"/>
                <w:rtl/>
              </w:rPr>
            </w:pPr>
            <w:r w:rsidRPr="00C53B46">
              <w:rPr>
                <w:rFonts w:asciiTheme="minorBidi" w:hAnsiTheme="minorBidi"/>
                <w:rtl/>
              </w:rPr>
              <w:t>ب)</w:t>
            </w:r>
            <w:r w:rsidRPr="00C53B46">
              <w:rPr>
                <w:rFonts w:asciiTheme="minorBidi" w:hAnsiTheme="minorBidi"/>
                <w:rtl/>
              </w:rPr>
              <w:tab/>
              <w:t>للمشتري الحق في رفض التوصية بالاحالة إذا وجد أن المتقدم تورط بشكل مباشر أو من خلال وسيط في أي من ممارسات الاحتيال أو الفساد أو التواطؤ أو التهديد خلال عملية التنافس على العقد المعني.</w:t>
            </w:r>
          </w:p>
          <w:p w:rsidR="001E592F" w:rsidRPr="00C53B46" w:rsidRDefault="001E592F" w:rsidP="00C53B46">
            <w:pPr>
              <w:jc w:val="both"/>
              <w:rPr>
                <w:rFonts w:asciiTheme="minorBidi" w:hAnsiTheme="minorBidi"/>
              </w:rPr>
            </w:pPr>
          </w:p>
          <w:p w:rsidR="001E592F" w:rsidRPr="00C53B46" w:rsidRDefault="001E592F" w:rsidP="00C53B46">
            <w:pPr>
              <w:numPr>
                <w:ilvl w:val="0"/>
                <w:numId w:val="16"/>
              </w:numPr>
              <w:ind w:left="0" w:firstLine="0"/>
              <w:jc w:val="both"/>
              <w:rPr>
                <w:rFonts w:asciiTheme="minorBidi" w:hAnsiTheme="minorBidi"/>
              </w:rPr>
            </w:pPr>
            <w:r w:rsidRPr="00C53B46">
              <w:rPr>
                <w:rFonts w:asciiTheme="minorBidi" w:hAnsiTheme="minorBidi"/>
                <w:rtl/>
              </w:rPr>
              <w:t>للمشتري الحق بمعاقبة</w:t>
            </w:r>
            <w:r w:rsidRPr="00C53B46">
              <w:rPr>
                <w:rFonts w:asciiTheme="minorBidi" w:hAnsiTheme="minorBidi"/>
              </w:rPr>
              <w:t xml:space="preserve"> </w:t>
            </w:r>
            <w:r w:rsidRPr="00C53B46">
              <w:rPr>
                <w:rFonts w:asciiTheme="minorBidi" w:hAnsiTheme="minorBidi"/>
                <w:rtl/>
              </w:rPr>
              <w:t xml:space="preserve">( الأفراد أو المؤسسات)، بما في ذلك تجريدهم من أهلية استلام أية عقود ممولة من المشتري، </w:t>
            </w:r>
            <w:r w:rsidRPr="00C53B46">
              <w:rPr>
                <w:rFonts w:asciiTheme="minorBidi" w:hAnsiTheme="minorBidi"/>
              </w:rPr>
              <w:t xml:space="preserve"> </w:t>
            </w:r>
            <w:r w:rsidRPr="00C53B46">
              <w:rPr>
                <w:rFonts w:asciiTheme="minorBidi" w:hAnsiTheme="minorBidi"/>
                <w:rtl/>
              </w:rPr>
              <w:t xml:space="preserve"> لمدة محددة</w:t>
            </w:r>
            <w:r w:rsidRPr="00C53B46">
              <w:rPr>
                <w:rFonts w:asciiTheme="minorBidi" w:hAnsiTheme="minorBidi"/>
              </w:rPr>
              <w:t xml:space="preserve"> </w:t>
            </w:r>
            <w:r w:rsidRPr="00C53B46">
              <w:rPr>
                <w:rFonts w:asciiTheme="minorBidi" w:hAnsiTheme="minorBidi"/>
                <w:rtl/>
                <w:lang w:bidi="ar-IQ"/>
              </w:rPr>
              <w:t xml:space="preserve"> او غير محددة </w:t>
            </w:r>
            <w:r w:rsidRPr="00C53B46">
              <w:rPr>
                <w:rFonts w:asciiTheme="minorBidi" w:hAnsiTheme="minorBidi"/>
                <w:rtl/>
              </w:rPr>
              <w:t xml:space="preserve"> في حال ثبوت تورطهم بشكل مباشر أو من خلال وسيط في أي من ممارسات الاحتيال أو الفساد أو التواطؤ أو التهديد خلال التنافس أو من خلال تنفيذ  عقد ممول من المشتري.</w:t>
            </w:r>
          </w:p>
          <w:p w:rsidR="001E592F" w:rsidRPr="00C53B46" w:rsidRDefault="001E592F" w:rsidP="00C53B46">
            <w:pPr>
              <w:jc w:val="both"/>
              <w:rPr>
                <w:rFonts w:asciiTheme="minorBidi" w:hAnsiTheme="minorBidi"/>
                <w:rtl/>
              </w:rPr>
            </w:pPr>
          </w:p>
          <w:p w:rsidR="001E592F" w:rsidRPr="00C53B46" w:rsidRDefault="001E592F" w:rsidP="00C53B46">
            <w:pPr>
              <w:jc w:val="both"/>
              <w:rPr>
                <w:rFonts w:asciiTheme="minorBidi" w:hAnsiTheme="minorBidi"/>
                <w:rtl/>
              </w:rPr>
            </w:pPr>
            <w:r w:rsidRPr="00C53B46">
              <w:rPr>
                <w:rFonts w:asciiTheme="minorBidi" w:hAnsiTheme="minorBidi"/>
                <w:rtl/>
              </w:rPr>
              <w:t xml:space="preserve">(د) للمشتري الحق بتضمين وثائق المناقصة والعقود شرط يلزم مقدمي العطاءات والمجهزين والمقاولين والاستشاريين بالسماح للمشتري أو للمدققين المعينين منه في الكشف أو تدقيق حساباتهم وسجلاتهم أوأية وثائق متعلقة بتقديم العطاء وتنفيذ العقد. </w:t>
            </w:r>
          </w:p>
          <w:p w:rsidR="001E592F" w:rsidRPr="00C53B46" w:rsidRDefault="001E592F" w:rsidP="00C53B46">
            <w:pPr>
              <w:jc w:val="both"/>
              <w:rPr>
                <w:rFonts w:asciiTheme="minorBidi" w:hAnsiTheme="minorBidi"/>
                <w:rtl/>
              </w:rPr>
            </w:pPr>
          </w:p>
          <w:p w:rsidR="001E592F" w:rsidRPr="00C53B46" w:rsidRDefault="001E592F" w:rsidP="00C53B46">
            <w:pPr>
              <w:jc w:val="both"/>
              <w:rPr>
                <w:rFonts w:asciiTheme="minorBidi" w:hAnsiTheme="minorBidi"/>
                <w:rtl/>
              </w:rPr>
            </w:pPr>
            <w:r w:rsidRPr="00C53B46">
              <w:rPr>
                <w:rFonts w:asciiTheme="minorBidi" w:hAnsiTheme="minorBidi"/>
                <w:rtl/>
              </w:rPr>
              <w:t>3-2     اضافة الى ماتقدم, على مقدمي العطاءات ان يطلعوا على الالتزامات الواردة بالفقرة 35-1 (ثالثاً) من  الشروط العامة للعقد بهذا الصدد.</w:t>
            </w:r>
          </w:p>
          <w:p w:rsidR="001E592F" w:rsidRPr="00C53B46" w:rsidRDefault="001E592F" w:rsidP="00C53B46">
            <w:pPr>
              <w:jc w:val="both"/>
              <w:rPr>
                <w:rFonts w:asciiTheme="minorBidi" w:hAnsiTheme="minorBidi"/>
                <w:rtl/>
              </w:rPr>
            </w:pPr>
          </w:p>
          <w:p w:rsidR="001E592F" w:rsidRPr="00C53B46" w:rsidRDefault="001E592F" w:rsidP="00C53B46">
            <w:pPr>
              <w:jc w:val="both"/>
              <w:rPr>
                <w:rFonts w:asciiTheme="minorBidi" w:hAnsiTheme="minorBidi"/>
                <w:b/>
                <w:bCs/>
                <w:u w:val="single"/>
                <w:rtl/>
              </w:rPr>
            </w:pPr>
            <w:r w:rsidRPr="00C53B46">
              <w:rPr>
                <w:rFonts w:asciiTheme="minorBidi" w:hAnsiTheme="minorBidi"/>
                <w:u w:val="single"/>
                <w:rtl/>
              </w:rPr>
              <w:t>4</w:t>
            </w:r>
            <w:r w:rsidRPr="00C53B46">
              <w:rPr>
                <w:rFonts w:asciiTheme="minorBidi" w:hAnsiTheme="minorBidi"/>
                <w:b/>
                <w:bCs/>
                <w:u w:val="single"/>
                <w:rtl/>
              </w:rPr>
              <w:t>- مقدمو العطاءات  المؤهلون</w:t>
            </w:r>
          </w:p>
          <w:p w:rsidR="001E592F" w:rsidRPr="00C53B46" w:rsidRDefault="001E592F" w:rsidP="00C53B46">
            <w:pPr>
              <w:jc w:val="both"/>
              <w:rPr>
                <w:rFonts w:asciiTheme="minorBidi" w:hAnsiTheme="minorBidi"/>
                <w:rtl/>
              </w:rPr>
            </w:pPr>
            <w:r w:rsidRPr="00C53B46">
              <w:rPr>
                <w:rFonts w:asciiTheme="minorBidi" w:hAnsiTheme="minorBidi"/>
                <w:rtl/>
              </w:rPr>
              <w:t>4-1-</w:t>
            </w:r>
            <w:r w:rsidRPr="00C53B46">
              <w:rPr>
                <w:rFonts w:asciiTheme="minorBidi" w:hAnsiTheme="minorBidi"/>
                <w:rtl/>
              </w:rPr>
              <w:tab/>
              <w:t>لمقدم العطاء و جميع الاطراف التي يتألف منها مقدم العطاءات ان يحملوا جنسية اية دولة و حسب العقود الواردة بالقسم الخامس (الدول المؤهلة) ويعتبر مقدم العطاء حاملا لجنسية دولة ما اذا كان مواطنا فيها او مؤسسا لشركة, او مسجلا وعاملا طبقاً احكام قوانين تلك الدولة.</w:t>
            </w:r>
          </w:p>
          <w:p w:rsidR="001E592F" w:rsidRPr="00C53B46" w:rsidRDefault="001E592F" w:rsidP="00C53B46">
            <w:pPr>
              <w:jc w:val="both"/>
              <w:rPr>
                <w:rFonts w:asciiTheme="minorBidi" w:hAnsiTheme="minorBidi"/>
                <w:rtl/>
              </w:rPr>
            </w:pPr>
            <w:r w:rsidRPr="00C53B46">
              <w:rPr>
                <w:rFonts w:asciiTheme="minorBidi" w:hAnsiTheme="minorBidi"/>
                <w:rtl/>
              </w:rPr>
              <w:t xml:space="preserve">  تنطبق هذه المعايير ايضا في تحديد جنسية المقاولين الثانويين او المجهزين لاي جزء من العقد بما في ذلك الخدمات المتصلة بها.</w:t>
            </w:r>
          </w:p>
          <w:p w:rsidR="001E592F" w:rsidRPr="00C53B46" w:rsidRDefault="001E592F" w:rsidP="00C53B46">
            <w:pPr>
              <w:jc w:val="both"/>
              <w:rPr>
                <w:rFonts w:asciiTheme="minorBidi" w:hAnsiTheme="minorBidi"/>
                <w:rtl/>
              </w:rPr>
            </w:pPr>
            <w:r w:rsidRPr="00C53B46">
              <w:rPr>
                <w:rFonts w:asciiTheme="minorBidi" w:hAnsiTheme="minorBidi"/>
                <w:rtl/>
              </w:rPr>
              <w:t>4-2-</w:t>
            </w:r>
            <w:r w:rsidRPr="00C53B46">
              <w:rPr>
                <w:rFonts w:asciiTheme="minorBidi" w:hAnsiTheme="minorBidi"/>
                <w:rtl/>
              </w:rPr>
              <w:tab/>
              <w:t>يجب ألا يكون لمقدم العطاء أي تضارب في المصالح، حيث سيتم استبعاد أي متقدم يثبت تورطه في تضارب ويمكن ان يفسر مقدم العطاء متورطاً في تضارب المصالح مع طرف او اخر في عملية تقديم العطاء في كل من الحالات الاتية :</w:t>
            </w:r>
          </w:p>
          <w:p w:rsidR="001E592F" w:rsidRPr="00C53B46" w:rsidRDefault="001E592F" w:rsidP="00C53B46">
            <w:pPr>
              <w:jc w:val="both"/>
              <w:rPr>
                <w:rFonts w:asciiTheme="minorBidi" w:hAnsiTheme="minorBidi"/>
                <w:rtl/>
              </w:rPr>
            </w:pPr>
            <w:r w:rsidRPr="00C53B46">
              <w:rPr>
                <w:rFonts w:asciiTheme="minorBidi" w:hAnsiTheme="minorBidi"/>
                <w:rtl/>
              </w:rPr>
              <w:t>(أ)</w:t>
            </w:r>
            <w:r w:rsidRPr="00C53B46">
              <w:rPr>
                <w:rFonts w:asciiTheme="minorBidi" w:hAnsiTheme="minorBidi"/>
                <w:rtl/>
              </w:rPr>
              <w:tab/>
              <w:t xml:space="preserve">إذا كان حاليا أو في السابق على علاقة بشركة، أو أحد توابعها، المتعاقد مع المشتري لتقديم خدمات أستشارية لغرض تحضير التصميم أو المواصفات أو الوثائق الأخرى المستخدمة لتحديد السلع التي سيجري تجهيزها من خلال وثائق هذا العطاء. </w:t>
            </w:r>
          </w:p>
          <w:p w:rsidR="001E592F" w:rsidRPr="00C53B46" w:rsidRDefault="001E592F" w:rsidP="00C53B46">
            <w:pPr>
              <w:jc w:val="both"/>
              <w:rPr>
                <w:rFonts w:asciiTheme="minorBidi" w:hAnsiTheme="minorBidi"/>
              </w:rPr>
            </w:pPr>
            <w:r w:rsidRPr="00C53B46">
              <w:rPr>
                <w:rFonts w:asciiTheme="minorBidi" w:hAnsiTheme="minorBidi"/>
                <w:rtl/>
              </w:rPr>
              <w:t>(ب)</w:t>
            </w:r>
            <w:r w:rsidRPr="00C53B46">
              <w:rPr>
                <w:rFonts w:asciiTheme="minorBidi" w:hAnsiTheme="minorBidi"/>
                <w:rtl/>
              </w:rPr>
              <w:tab/>
              <w:t xml:space="preserve">إذا تقدم بأكثر من عطاء واحد في هذه المناقصة، إلا في حالة تقديم عطاءات بديلة أو مسموح بها كتلك المنصوص عليها في الفقرة </w:t>
            </w:r>
            <w:r w:rsidRPr="00C53B46">
              <w:rPr>
                <w:rFonts w:asciiTheme="minorBidi" w:hAnsiTheme="minorBidi"/>
              </w:rPr>
              <w:t xml:space="preserve"> 13</w:t>
            </w:r>
            <w:r w:rsidRPr="00C53B46">
              <w:rPr>
                <w:rFonts w:asciiTheme="minorBidi" w:hAnsiTheme="minorBidi"/>
                <w:rtl/>
              </w:rPr>
              <w:t>من التعليمات لمقدمي العطاء. وفي أي من هذه الأحوال لا يمنع هذا الشرط المقاولين من الاشتراك في أكثر من عطاء.</w:t>
            </w:r>
          </w:p>
          <w:p w:rsidR="001E592F" w:rsidRPr="00C53B46" w:rsidRDefault="001E592F" w:rsidP="00C53B46">
            <w:pPr>
              <w:jc w:val="both"/>
              <w:rPr>
                <w:rFonts w:asciiTheme="minorBidi" w:hAnsiTheme="minorBidi"/>
                <w:rtl/>
              </w:rPr>
            </w:pPr>
            <w:r w:rsidRPr="00C53B46">
              <w:rPr>
                <w:rFonts w:asciiTheme="minorBidi" w:hAnsiTheme="minorBidi"/>
                <w:rtl/>
              </w:rPr>
              <w:t>4-3-</w:t>
            </w:r>
            <w:r w:rsidRPr="00C53B46">
              <w:rPr>
                <w:rFonts w:asciiTheme="minorBidi" w:hAnsiTheme="minorBidi"/>
                <w:rtl/>
              </w:rPr>
              <w:tab/>
              <w:t>يتم استبعاد مقدم العطاء الذي سبق وان تم اعتبارهُ فاقداً للاهلية من المشتري بموجب المادة</w:t>
            </w:r>
            <w:r w:rsidRPr="00C53B46">
              <w:rPr>
                <w:rFonts w:asciiTheme="minorBidi" w:hAnsiTheme="minorBidi"/>
              </w:rPr>
              <w:t xml:space="preserve"> </w:t>
            </w:r>
            <w:r w:rsidRPr="00C53B46">
              <w:rPr>
                <w:rFonts w:asciiTheme="minorBidi" w:hAnsiTheme="minorBidi"/>
                <w:rtl/>
              </w:rPr>
              <w:t xml:space="preserve">(3)  من التعليمات لمقدمي الى العطاء، في تاريخ إرساء العطاء. ان لائحة بأسماء الشركات المستثناة موجودة على العنوان الإلكتروني للمشتري المبين في تعليمات مقدمي العطاء. كما يستبعد أي متقدم للعطاءات فاقداً للاهلية أو </w:t>
            </w:r>
            <w:r w:rsidRPr="00C53B46">
              <w:rPr>
                <w:rFonts w:asciiTheme="minorBidi" w:hAnsiTheme="minorBidi"/>
                <w:rtl/>
                <w:lang w:bidi="ar-IQ"/>
              </w:rPr>
              <w:t xml:space="preserve">او معلقا نشاطه </w:t>
            </w:r>
            <w:r w:rsidRPr="00C53B46">
              <w:rPr>
                <w:rFonts w:asciiTheme="minorBidi" w:hAnsiTheme="minorBidi"/>
                <w:rtl/>
              </w:rPr>
              <w:t xml:space="preserve">او ممنوعاً من التعامل  من الدائرة القانونية أو دائرة العقود العامة الحكومية في وزارة التخطيط   . </w:t>
            </w:r>
          </w:p>
          <w:p w:rsidR="001E592F" w:rsidRPr="00C53B46" w:rsidRDefault="001E592F" w:rsidP="00C53B46">
            <w:pPr>
              <w:jc w:val="both"/>
              <w:rPr>
                <w:rFonts w:asciiTheme="minorBidi" w:hAnsiTheme="minorBidi"/>
                <w:rtl/>
              </w:rPr>
            </w:pPr>
          </w:p>
          <w:p w:rsidR="00973199" w:rsidRPr="00C53B46" w:rsidRDefault="001E592F" w:rsidP="00C53B46">
            <w:pPr>
              <w:bidi w:val="0"/>
              <w:jc w:val="both"/>
              <w:rPr>
                <w:rFonts w:asciiTheme="minorBidi" w:hAnsiTheme="minorBidi"/>
              </w:rPr>
            </w:pPr>
            <w:r w:rsidRPr="00C53B46">
              <w:rPr>
                <w:rFonts w:asciiTheme="minorBidi" w:hAnsiTheme="minorBidi"/>
                <w:rtl/>
              </w:rPr>
              <w:tab/>
              <w:t>4-4</w:t>
            </w:r>
            <w:r w:rsidRPr="00C53B46">
              <w:rPr>
                <w:rFonts w:asciiTheme="minorBidi" w:hAnsiTheme="minorBidi" w:hint="cs"/>
                <w:rtl/>
              </w:rPr>
              <w:t xml:space="preserve"> </w:t>
            </w:r>
            <w:r w:rsidRPr="00C53B46">
              <w:rPr>
                <w:rFonts w:asciiTheme="minorBidi" w:hAnsiTheme="minorBidi"/>
                <w:rtl/>
              </w:rPr>
              <w:t>الموسسات المملوكة للدولة  تكون مؤهلة للاشتراك في العطاء، أذا توفر الشرطان الأتيان فيها،</w:t>
            </w:r>
          </w:p>
          <w:p w:rsidR="00973199" w:rsidRPr="00C53B46" w:rsidRDefault="001E592F" w:rsidP="00C53B46">
            <w:pPr>
              <w:bidi w:val="0"/>
              <w:jc w:val="both"/>
              <w:rPr>
                <w:rFonts w:asciiTheme="minorBidi" w:hAnsiTheme="minorBidi"/>
                <w:rtl/>
                <w:lang w:bidi="ar-IQ"/>
              </w:rPr>
            </w:pPr>
            <w:r w:rsidRPr="00C53B46">
              <w:rPr>
                <w:rFonts w:asciiTheme="minorBidi" w:hAnsiTheme="minorBidi"/>
                <w:rtl/>
              </w:rPr>
              <w:t>(1) مستقلة قانونيا وماليا</w:t>
            </w:r>
          </w:p>
          <w:p w:rsidR="00645357" w:rsidRPr="00C53B46" w:rsidRDefault="001E592F" w:rsidP="00C53B46">
            <w:pPr>
              <w:bidi w:val="0"/>
              <w:jc w:val="both"/>
              <w:rPr>
                <w:rFonts w:asciiTheme="minorBidi" w:hAnsiTheme="minorBidi"/>
                <w:sz w:val="24"/>
                <w:szCs w:val="24"/>
              </w:rPr>
            </w:pPr>
            <w:r w:rsidRPr="00C53B46">
              <w:rPr>
                <w:rFonts w:asciiTheme="minorBidi" w:hAnsiTheme="minorBidi"/>
                <w:rtl/>
              </w:rPr>
              <w:t xml:space="preserve">  (2) تعمل وفق القانون التجاري وقانون الشركات العامة</w:t>
            </w:r>
          </w:p>
        </w:tc>
      </w:tr>
    </w:tbl>
    <w:p w:rsidR="0000678E" w:rsidRPr="00C53B46" w:rsidRDefault="0000678E" w:rsidP="00C53B46">
      <w:pPr>
        <w:bidi w:val="0"/>
        <w:jc w:val="both"/>
      </w:pPr>
      <w:r w:rsidRPr="00C53B46">
        <w:br w:type="page"/>
      </w:r>
    </w:p>
    <w:tbl>
      <w:tblPr>
        <w:tblStyle w:val="a4"/>
        <w:tblW w:w="11482" w:type="dxa"/>
        <w:tblInd w:w="-6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6096"/>
        <w:gridCol w:w="5386"/>
      </w:tblGrid>
      <w:tr w:rsidR="00C53B46" w:rsidRPr="00C53B46" w:rsidTr="00973199">
        <w:tc>
          <w:tcPr>
            <w:tcW w:w="6096" w:type="dxa"/>
          </w:tcPr>
          <w:p w:rsidR="009C30E4" w:rsidRPr="00C53B46" w:rsidRDefault="009C30E4" w:rsidP="00C53B46">
            <w:pPr>
              <w:bidi w:val="0"/>
              <w:jc w:val="both"/>
              <w:rPr>
                <w:rFonts w:asciiTheme="minorBidi" w:eastAsia="Arial" w:hAnsiTheme="minorBidi"/>
              </w:rPr>
            </w:pPr>
            <w:r w:rsidRPr="00C53B46">
              <w:rPr>
                <w:rFonts w:asciiTheme="minorBidi" w:eastAsia="Arial" w:hAnsiTheme="minorBidi"/>
                <w:spacing w:val="1"/>
              </w:rPr>
              <w:lastRenderedPageBreak/>
              <w:t>4</w:t>
            </w:r>
            <w:r w:rsidRPr="00C53B46">
              <w:rPr>
                <w:rFonts w:asciiTheme="minorBidi" w:eastAsia="Arial" w:hAnsiTheme="minorBidi"/>
                <w:spacing w:val="-1"/>
              </w:rPr>
              <w:t>-</w:t>
            </w:r>
            <w:r w:rsidRPr="00C53B46">
              <w:rPr>
                <w:rFonts w:asciiTheme="minorBidi" w:eastAsia="Arial" w:hAnsiTheme="minorBidi"/>
                <w:spacing w:val="1"/>
              </w:rPr>
              <w:t>5</w:t>
            </w:r>
            <w:r w:rsidRPr="00C53B46">
              <w:rPr>
                <w:rFonts w:asciiTheme="minorBidi" w:eastAsia="Arial" w:hAnsiTheme="minorBidi"/>
              </w:rPr>
              <w:t xml:space="preserve">-   </w:t>
            </w:r>
            <w:r w:rsidRPr="00C53B46">
              <w:rPr>
                <w:rFonts w:asciiTheme="minorBidi" w:eastAsia="Arial" w:hAnsiTheme="minorBidi"/>
                <w:spacing w:val="3"/>
              </w:rPr>
              <w:t xml:space="preserve"> </w:t>
            </w:r>
            <w:r w:rsidRPr="00C53B46">
              <w:rPr>
                <w:rFonts w:asciiTheme="minorBidi" w:eastAsia="Arial" w:hAnsiTheme="minorBidi"/>
                <w:spacing w:val="2"/>
              </w:rPr>
              <w:t>T</w:t>
            </w:r>
            <w:r w:rsidRPr="00C53B46">
              <w:rPr>
                <w:rFonts w:asciiTheme="minorBidi" w:eastAsia="Arial" w:hAnsiTheme="minorBidi"/>
                <w:spacing w:val="-1"/>
              </w:rPr>
              <w:t>h</w:t>
            </w:r>
            <w:r w:rsidRPr="00C53B46">
              <w:rPr>
                <w:rFonts w:asciiTheme="minorBidi" w:eastAsia="Arial" w:hAnsiTheme="minorBidi"/>
              </w:rPr>
              <w:t xml:space="preserve">e  </w:t>
            </w:r>
            <w:r w:rsidRPr="00C53B46">
              <w:rPr>
                <w:rFonts w:asciiTheme="minorBidi" w:eastAsia="Arial" w:hAnsiTheme="minorBidi"/>
                <w:spacing w:val="2"/>
              </w:rPr>
              <w:t xml:space="preserve"> </w:t>
            </w:r>
            <w:r w:rsidRPr="00C53B46">
              <w:rPr>
                <w:rFonts w:asciiTheme="minorBidi" w:eastAsia="Arial" w:hAnsiTheme="minorBidi"/>
                <w:spacing w:val="-2"/>
              </w:rPr>
              <w:t>Bidder</w:t>
            </w:r>
            <w:r w:rsidRPr="00C53B46">
              <w:rPr>
                <w:rFonts w:asciiTheme="minorBidi" w:eastAsia="Arial" w:hAnsiTheme="minorBidi"/>
              </w:rPr>
              <w:t xml:space="preserve">s  </w:t>
            </w:r>
            <w:r w:rsidRPr="00C53B46">
              <w:rPr>
                <w:rFonts w:asciiTheme="minorBidi" w:eastAsia="Arial" w:hAnsiTheme="minorBidi"/>
                <w:spacing w:val="1"/>
              </w:rPr>
              <w:t xml:space="preserve"> </w:t>
            </w:r>
            <w:r w:rsidRPr="00C53B46">
              <w:rPr>
                <w:rFonts w:asciiTheme="minorBidi" w:eastAsia="Arial" w:hAnsiTheme="minorBidi"/>
              </w:rPr>
              <w:t>sh</w:t>
            </w:r>
            <w:r w:rsidRPr="00C53B46">
              <w:rPr>
                <w:rFonts w:asciiTheme="minorBidi" w:eastAsia="Arial" w:hAnsiTheme="minorBidi"/>
                <w:spacing w:val="2"/>
              </w:rPr>
              <w:t>a</w:t>
            </w:r>
            <w:r w:rsidRPr="00C53B46">
              <w:rPr>
                <w:rFonts w:asciiTheme="minorBidi" w:eastAsia="Arial" w:hAnsiTheme="minorBidi"/>
              </w:rPr>
              <w:t>ll   pr</w:t>
            </w:r>
            <w:r w:rsidRPr="00C53B46">
              <w:rPr>
                <w:rFonts w:asciiTheme="minorBidi" w:eastAsia="Arial" w:hAnsiTheme="minorBidi"/>
                <w:spacing w:val="1"/>
              </w:rPr>
              <w:t>o</w:t>
            </w:r>
            <w:r w:rsidRPr="00C53B46">
              <w:rPr>
                <w:rFonts w:asciiTheme="minorBidi" w:eastAsia="Arial" w:hAnsiTheme="minorBidi"/>
                <w:spacing w:val="-2"/>
              </w:rPr>
              <w:t>v</w:t>
            </w:r>
            <w:r w:rsidRPr="00C53B46">
              <w:rPr>
                <w:rFonts w:asciiTheme="minorBidi" w:eastAsia="Arial" w:hAnsiTheme="minorBidi"/>
              </w:rPr>
              <w:t xml:space="preserve">e  </w:t>
            </w:r>
            <w:r w:rsidRPr="00C53B46">
              <w:rPr>
                <w:rFonts w:asciiTheme="minorBidi" w:eastAsia="Arial" w:hAnsiTheme="minorBidi"/>
                <w:spacing w:val="2"/>
              </w:rPr>
              <w:t xml:space="preserve"> </w:t>
            </w:r>
            <w:r w:rsidRPr="00C53B46">
              <w:rPr>
                <w:rFonts w:asciiTheme="minorBidi" w:eastAsia="Arial" w:hAnsiTheme="minorBidi"/>
              </w:rPr>
              <w:t>t</w:t>
            </w:r>
            <w:r w:rsidRPr="00C53B46">
              <w:rPr>
                <w:rFonts w:asciiTheme="minorBidi" w:eastAsia="Arial" w:hAnsiTheme="minorBidi"/>
                <w:spacing w:val="1"/>
              </w:rPr>
              <w:t>h</w:t>
            </w:r>
            <w:r w:rsidRPr="00C53B46">
              <w:rPr>
                <w:rFonts w:asciiTheme="minorBidi" w:eastAsia="Arial" w:hAnsiTheme="minorBidi"/>
              </w:rPr>
              <w:t xml:space="preserve">eir  </w:t>
            </w:r>
            <w:r w:rsidRPr="00C53B46">
              <w:rPr>
                <w:rFonts w:asciiTheme="minorBidi" w:eastAsia="Arial" w:hAnsiTheme="minorBidi"/>
                <w:spacing w:val="1"/>
              </w:rPr>
              <w:t xml:space="preserve"> </w:t>
            </w:r>
            <w:r w:rsidRPr="00C53B46">
              <w:rPr>
                <w:rFonts w:asciiTheme="minorBidi" w:eastAsia="Arial" w:hAnsiTheme="minorBidi"/>
              </w:rPr>
              <w:t>co</w:t>
            </w:r>
            <w:r w:rsidRPr="00C53B46">
              <w:rPr>
                <w:rFonts w:asciiTheme="minorBidi" w:eastAsia="Arial" w:hAnsiTheme="minorBidi"/>
                <w:spacing w:val="2"/>
              </w:rPr>
              <w:t>n</w:t>
            </w:r>
            <w:r w:rsidRPr="00C53B46">
              <w:rPr>
                <w:rFonts w:asciiTheme="minorBidi" w:eastAsia="Arial" w:hAnsiTheme="minorBidi"/>
              </w:rPr>
              <w:t>tinu</w:t>
            </w:r>
            <w:r w:rsidRPr="00C53B46">
              <w:rPr>
                <w:rFonts w:asciiTheme="minorBidi" w:eastAsia="Arial" w:hAnsiTheme="minorBidi"/>
                <w:spacing w:val="-2"/>
              </w:rPr>
              <w:t>o</w:t>
            </w:r>
            <w:r w:rsidRPr="00C53B46">
              <w:rPr>
                <w:rFonts w:asciiTheme="minorBidi" w:eastAsia="Arial" w:hAnsiTheme="minorBidi"/>
              </w:rPr>
              <w:t xml:space="preserve">us  </w:t>
            </w:r>
            <w:r w:rsidRPr="00C53B46">
              <w:rPr>
                <w:rFonts w:asciiTheme="minorBidi" w:eastAsia="Arial" w:hAnsiTheme="minorBidi"/>
                <w:spacing w:val="2"/>
              </w:rPr>
              <w:t xml:space="preserve"> </w:t>
            </w:r>
            <w:r w:rsidRPr="00C53B46">
              <w:rPr>
                <w:rFonts w:asciiTheme="minorBidi" w:eastAsia="Arial" w:hAnsiTheme="minorBidi"/>
                <w:spacing w:val="-1"/>
              </w:rPr>
              <w:t>q</w:t>
            </w:r>
            <w:r w:rsidRPr="00C53B46">
              <w:rPr>
                <w:rFonts w:asciiTheme="minorBidi" w:eastAsia="Arial" w:hAnsiTheme="minorBidi"/>
              </w:rPr>
              <w:t>u</w:t>
            </w:r>
            <w:r w:rsidRPr="00C53B46">
              <w:rPr>
                <w:rFonts w:asciiTheme="minorBidi" w:eastAsia="Arial" w:hAnsiTheme="minorBidi"/>
                <w:spacing w:val="2"/>
              </w:rPr>
              <w:t>a</w:t>
            </w:r>
            <w:r w:rsidRPr="00C53B46">
              <w:rPr>
                <w:rFonts w:asciiTheme="minorBidi" w:eastAsia="Arial" w:hAnsiTheme="minorBidi"/>
              </w:rPr>
              <w:t>li</w:t>
            </w:r>
            <w:r w:rsidRPr="00C53B46">
              <w:rPr>
                <w:rFonts w:asciiTheme="minorBidi" w:eastAsia="Arial" w:hAnsiTheme="minorBidi"/>
                <w:spacing w:val="2"/>
              </w:rPr>
              <w:t>f</w:t>
            </w:r>
            <w:r w:rsidRPr="00C53B46">
              <w:rPr>
                <w:rFonts w:asciiTheme="minorBidi" w:eastAsia="Arial" w:hAnsiTheme="minorBidi"/>
              </w:rPr>
              <w:t>ic</w:t>
            </w:r>
            <w:r w:rsidRPr="00C53B46">
              <w:rPr>
                <w:rFonts w:asciiTheme="minorBidi" w:eastAsia="Arial" w:hAnsiTheme="minorBidi"/>
                <w:spacing w:val="-2"/>
              </w:rPr>
              <w:t>a</w:t>
            </w:r>
            <w:r w:rsidRPr="00C53B46">
              <w:rPr>
                <w:rFonts w:asciiTheme="minorBidi" w:eastAsia="Arial" w:hAnsiTheme="minorBidi"/>
              </w:rPr>
              <w:t xml:space="preserve">tion  </w:t>
            </w:r>
            <w:r w:rsidRPr="00C53B46">
              <w:rPr>
                <w:rFonts w:asciiTheme="minorBidi" w:eastAsia="Arial" w:hAnsiTheme="minorBidi"/>
                <w:spacing w:val="3"/>
              </w:rPr>
              <w:t xml:space="preserve"> </w:t>
            </w:r>
            <w:r w:rsidRPr="00C53B46">
              <w:rPr>
                <w:rFonts w:asciiTheme="minorBidi" w:eastAsia="Arial" w:hAnsiTheme="minorBidi"/>
              </w:rPr>
              <w:t>to   the Buyer’s sa</w:t>
            </w:r>
            <w:r w:rsidRPr="00C53B46">
              <w:rPr>
                <w:rFonts w:asciiTheme="minorBidi" w:eastAsia="Arial" w:hAnsiTheme="minorBidi"/>
                <w:spacing w:val="1"/>
              </w:rPr>
              <w:t>t</w:t>
            </w:r>
            <w:r w:rsidRPr="00C53B46">
              <w:rPr>
                <w:rFonts w:asciiTheme="minorBidi" w:eastAsia="Arial" w:hAnsiTheme="minorBidi"/>
              </w:rPr>
              <w:t>i</w:t>
            </w:r>
            <w:r w:rsidRPr="00C53B46">
              <w:rPr>
                <w:rFonts w:asciiTheme="minorBidi" w:eastAsia="Arial" w:hAnsiTheme="minorBidi"/>
                <w:spacing w:val="-3"/>
              </w:rPr>
              <w:t>s</w:t>
            </w:r>
            <w:r w:rsidRPr="00C53B46">
              <w:rPr>
                <w:rFonts w:asciiTheme="minorBidi" w:eastAsia="Arial" w:hAnsiTheme="minorBidi"/>
                <w:spacing w:val="3"/>
              </w:rPr>
              <w:t>f</w:t>
            </w:r>
            <w:r w:rsidRPr="00C53B46">
              <w:rPr>
                <w:rFonts w:asciiTheme="minorBidi" w:eastAsia="Arial" w:hAnsiTheme="minorBidi"/>
              </w:rPr>
              <w:t>a</w:t>
            </w:r>
            <w:r w:rsidRPr="00C53B46">
              <w:rPr>
                <w:rFonts w:asciiTheme="minorBidi" w:eastAsia="Arial" w:hAnsiTheme="minorBidi"/>
                <w:spacing w:val="-1"/>
              </w:rPr>
              <w:t>c</w:t>
            </w:r>
            <w:r w:rsidRPr="00C53B46">
              <w:rPr>
                <w:rFonts w:asciiTheme="minorBidi" w:eastAsia="Arial" w:hAnsiTheme="minorBidi"/>
              </w:rPr>
              <w:t>tio</w:t>
            </w:r>
            <w:r w:rsidRPr="00C53B46">
              <w:rPr>
                <w:rFonts w:asciiTheme="minorBidi" w:eastAsia="Arial" w:hAnsiTheme="minorBidi"/>
                <w:spacing w:val="2"/>
              </w:rPr>
              <w:t>n</w:t>
            </w:r>
            <w:r w:rsidRPr="00C53B46">
              <w:rPr>
                <w:rFonts w:asciiTheme="minorBidi" w:eastAsia="Arial" w:hAnsiTheme="minorBidi"/>
              </w:rPr>
              <w:t>,</w:t>
            </w:r>
            <w:r w:rsidRPr="00C53B46">
              <w:rPr>
                <w:rFonts w:asciiTheme="minorBidi" w:eastAsia="Arial" w:hAnsiTheme="minorBidi"/>
                <w:spacing w:val="66"/>
              </w:rPr>
              <w:t xml:space="preserve"> </w:t>
            </w:r>
            <w:r w:rsidRPr="00C53B46">
              <w:rPr>
                <w:rFonts w:asciiTheme="minorBidi" w:eastAsia="Arial" w:hAnsiTheme="minorBidi"/>
              </w:rPr>
              <w:t>acc</w:t>
            </w:r>
            <w:r w:rsidRPr="00C53B46">
              <w:rPr>
                <w:rFonts w:asciiTheme="minorBidi" w:eastAsia="Arial" w:hAnsiTheme="minorBidi"/>
                <w:spacing w:val="2"/>
              </w:rPr>
              <w:t>o</w:t>
            </w:r>
            <w:r w:rsidRPr="00C53B46">
              <w:rPr>
                <w:rFonts w:asciiTheme="minorBidi" w:eastAsia="Arial" w:hAnsiTheme="minorBidi"/>
              </w:rPr>
              <w:t>rding to reas</w:t>
            </w:r>
            <w:r w:rsidRPr="00C53B46">
              <w:rPr>
                <w:rFonts w:asciiTheme="minorBidi" w:eastAsia="Arial" w:hAnsiTheme="minorBidi"/>
                <w:spacing w:val="2"/>
              </w:rPr>
              <w:t>o</w:t>
            </w:r>
            <w:r w:rsidRPr="00C53B46">
              <w:rPr>
                <w:rFonts w:asciiTheme="minorBidi" w:eastAsia="Arial" w:hAnsiTheme="minorBidi"/>
                <w:spacing w:val="-1"/>
              </w:rPr>
              <w:t>n</w:t>
            </w:r>
            <w:r w:rsidRPr="00C53B46">
              <w:rPr>
                <w:rFonts w:asciiTheme="minorBidi" w:eastAsia="Arial" w:hAnsiTheme="minorBidi"/>
              </w:rPr>
              <w:t>a</w:t>
            </w:r>
            <w:r w:rsidRPr="00C53B46">
              <w:rPr>
                <w:rFonts w:asciiTheme="minorBidi" w:eastAsia="Arial" w:hAnsiTheme="minorBidi"/>
                <w:spacing w:val="2"/>
              </w:rPr>
              <w:t>b</w:t>
            </w:r>
            <w:r w:rsidRPr="00C53B46">
              <w:rPr>
                <w:rFonts w:asciiTheme="minorBidi" w:eastAsia="Arial" w:hAnsiTheme="minorBidi"/>
              </w:rPr>
              <w:t>le</w:t>
            </w:r>
            <w:r w:rsidRPr="00C53B46">
              <w:rPr>
                <w:rFonts w:asciiTheme="minorBidi" w:eastAsia="Arial" w:hAnsiTheme="minorBidi"/>
                <w:spacing w:val="66"/>
              </w:rPr>
              <w:t xml:space="preserve"> </w:t>
            </w:r>
            <w:r w:rsidRPr="00C53B46">
              <w:rPr>
                <w:rFonts w:asciiTheme="minorBidi" w:eastAsia="Arial" w:hAnsiTheme="minorBidi"/>
                <w:spacing w:val="-1"/>
              </w:rPr>
              <w:t>q</w:t>
            </w:r>
            <w:r w:rsidRPr="00C53B46">
              <w:rPr>
                <w:rFonts w:asciiTheme="minorBidi" w:eastAsia="Arial" w:hAnsiTheme="minorBidi"/>
              </w:rPr>
              <w:t>u</w:t>
            </w:r>
            <w:r w:rsidRPr="00C53B46">
              <w:rPr>
                <w:rFonts w:asciiTheme="minorBidi" w:eastAsia="Arial" w:hAnsiTheme="minorBidi"/>
                <w:spacing w:val="2"/>
              </w:rPr>
              <w:t>a</w:t>
            </w:r>
            <w:r w:rsidRPr="00C53B46">
              <w:rPr>
                <w:rFonts w:asciiTheme="minorBidi" w:eastAsia="Arial" w:hAnsiTheme="minorBidi"/>
              </w:rPr>
              <w:t>l</w:t>
            </w:r>
            <w:r w:rsidRPr="00C53B46">
              <w:rPr>
                <w:rFonts w:asciiTheme="minorBidi" w:eastAsia="Arial" w:hAnsiTheme="minorBidi"/>
                <w:spacing w:val="-3"/>
              </w:rPr>
              <w:t>i</w:t>
            </w:r>
            <w:r w:rsidRPr="00C53B46">
              <w:rPr>
                <w:rFonts w:asciiTheme="minorBidi" w:eastAsia="Arial" w:hAnsiTheme="minorBidi"/>
              </w:rPr>
              <w:t>fica</w:t>
            </w:r>
            <w:r w:rsidRPr="00C53B46">
              <w:rPr>
                <w:rFonts w:asciiTheme="minorBidi" w:eastAsia="Arial" w:hAnsiTheme="minorBidi"/>
                <w:spacing w:val="1"/>
              </w:rPr>
              <w:t>t</w:t>
            </w:r>
            <w:r w:rsidRPr="00C53B46">
              <w:rPr>
                <w:rFonts w:asciiTheme="minorBidi" w:eastAsia="Arial" w:hAnsiTheme="minorBidi"/>
              </w:rPr>
              <w:t>i</w:t>
            </w:r>
            <w:r w:rsidRPr="00C53B46">
              <w:rPr>
                <w:rFonts w:asciiTheme="minorBidi" w:eastAsia="Arial" w:hAnsiTheme="minorBidi"/>
                <w:spacing w:val="-2"/>
              </w:rPr>
              <w:t>o</w:t>
            </w:r>
            <w:r w:rsidRPr="00C53B46">
              <w:rPr>
                <w:rFonts w:asciiTheme="minorBidi" w:eastAsia="Arial" w:hAnsiTheme="minorBidi"/>
              </w:rPr>
              <w:t>n re</w:t>
            </w:r>
            <w:r w:rsidRPr="00C53B46">
              <w:rPr>
                <w:rFonts w:asciiTheme="minorBidi" w:eastAsia="Arial" w:hAnsiTheme="minorBidi"/>
                <w:spacing w:val="-1"/>
              </w:rPr>
              <w:t>q</w:t>
            </w:r>
            <w:r w:rsidRPr="00C53B46">
              <w:rPr>
                <w:rFonts w:asciiTheme="minorBidi" w:eastAsia="Arial" w:hAnsiTheme="minorBidi"/>
              </w:rPr>
              <w:t>uire</w:t>
            </w:r>
            <w:r w:rsidRPr="00C53B46">
              <w:rPr>
                <w:rFonts w:asciiTheme="minorBidi" w:eastAsia="Arial" w:hAnsiTheme="minorBidi"/>
                <w:spacing w:val="2"/>
              </w:rPr>
              <w:t>m</w:t>
            </w:r>
            <w:r w:rsidRPr="00C53B46">
              <w:rPr>
                <w:rFonts w:asciiTheme="minorBidi" w:eastAsia="Arial" w:hAnsiTheme="minorBidi"/>
              </w:rPr>
              <w:t>e</w:t>
            </w:r>
            <w:r w:rsidRPr="00C53B46">
              <w:rPr>
                <w:rFonts w:asciiTheme="minorBidi" w:eastAsia="Arial" w:hAnsiTheme="minorBidi"/>
                <w:spacing w:val="2"/>
              </w:rPr>
              <w:t>n</w:t>
            </w:r>
            <w:r w:rsidRPr="00C53B46">
              <w:rPr>
                <w:rFonts w:asciiTheme="minorBidi" w:eastAsia="Arial" w:hAnsiTheme="minorBidi"/>
                <w:spacing w:val="-2"/>
              </w:rPr>
              <w:t>t</w:t>
            </w:r>
          </w:p>
          <w:p w:rsidR="009C30E4" w:rsidRPr="00C53B46" w:rsidRDefault="009C30E4" w:rsidP="00C53B46">
            <w:pPr>
              <w:bidi w:val="0"/>
              <w:spacing w:line="120" w:lineRule="exact"/>
              <w:jc w:val="both"/>
              <w:rPr>
                <w:rFonts w:asciiTheme="minorBidi" w:eastAsiaTheme="minorHAnsi" w:hAnsiTheme="minorBidi"/>
              </w:rPr>
            </w:pPr>
          </w:p>
          <w:p w:rsidR="009C30E4" w:rsidRPr="00C53B46" w:rsidRDefault="009C30E4" w:rsidP="00C53B46">
            <w:pPr>
              <w:pStyle w:val="1"/>
              <w:spacing w:before="0"/>
              <w:ind w:left="0"/>
              <w:jc w:val="both"/>
              <w:outlineLvl w:val="0"/>
              <w:rPr>
                <w:rFonts w:asciiTheme="minorBidi" w:hAnsiTheme="minorBidi" w:cstheme="minorBidi"/>
                <w:sz w:val="22"/>
                <w:szCs w:val="22"/>
              </w:rPr>
            </w:pPr>
            <w:bookmarkStart w:id="24" w:name="_Toc464047252"/>
            <w:bookmarkStart w:id="25" w:name="_Toc464209375"/>
            <w:bookmarkStart w:id="26" w:name="_Toc464214109"/>
            <w:bookmarkStart w:id="27" w:name="_Toc466321923"/>
            <w:r w:rsidRPr="00C53B46">
              <w:rPr>
                <w:rFonts w:asciiTheme="minorBidi" w:hAnsiTheme="minorBidi" w:cstheme="minorBidi"/>
                <w:sz w:val="22"/>
                <w:szCs w:val="22"/>
              </w:rPr>
              <w:t xml:space="preserve">5- </w:t>
            </w:r>
            <w:bookmarkStart w:id="28" w:name="EligibleCommoditiesandRelatedServ"/>
            <w:r w:rsidRPr="00C53B46">
              <w:rPr>
                <w:rFonts w:asciiTheme="minorBidi" w:hAnsiTheme="minorBidi" w:cstheme="minorBidi"/>
                <w:sz w:val="22"/>
                <w:szCs w:val="22"/>
              </w:rPr>
              <w:t xml:space="preserve">Eligible Commodities and </w:t>
            </w:r>
            <w:bookmarkEnd w:id="24"/>
            <w:bookmarkEnd w:id="25"/>
            <w:bookmarkEnd w:id="26"/>
            <w:bookmarkEnd w:id="28"/>
            <w:r w:rsidRPr="00C53B46">
              <w:rPr>
                <w:rFonts w:asciiTheme="minorBidi" w:hAnsiTheme="minorBidi" w:cstheme="minorBidi"/>
                <w:sz w:val="22"/>
                <w:szCs w:val="22"/>
              </w:rPr>
              <w:t>Related Services</w:t>
            </w:r>
            <w:bookmarkEnd w:id="27"/>
          </w:p>
          <w:p w:rsidR="009C30E4" w:rsidRPr="00C53B46" w:rsidRDefault="009C30E4" w:rsidP="00C53B46">
            <w:pPr>
              <w:bidi w:val="0"/>
              <w:spacing w:line="120" w:lineRule="exact"/>
              <w:jc w:val="both"/>
              <w:rPr>
                <w:rFonts w:asciiTheme="minorBidi" w:hAnsiTheme="minorBidi"/>
              </w:rPr>
            </w:pPr>
          </w:p>
          <w:p w:rsidR="009C30E4" w:rsidRPr="00C53B46" w:rsidRDefault="009C30E4" w:rsidP="00C53B46">
            <w:pPr>
              <w:bidi w:val="0"/>
              <w:ind w:hanging="15"/>
              <w:jc w:val="both"/>
              <w:rPr>
                <w:rFonts w:asciiTheme="minorBidi" w:eastAsia="Arial" w:hAnsiTheme="minorBidi"/>
              </w:rPr>
            </w:pPr>
            <w:r w:rsidRPr="00C53B46">
              <w:rPr>
                <w:rFonts w:asciiTheme="minorBidi" w:eastAsia="Arial" w:hAnsiTheme="minorBidi"/>
                <w:spacing w:val="1"/>
              </w:rPr>
              <w:t>5</w:t>
            </w:r>
            <w:r w:rsidRPr="00C53B46">
              <w:rPr>
                <w:rFonts w:asciiTheme="minorBidi" w:eastAsia="Arial" w:hAnsiTheme="minorBidi"/>
                <w:spacing w:val="-1"/>
              </w:rPr>
              <w:t>-</w:t>
            </w:r>
            <w:r w:rsidRPr="00C53B46">
              <w:rPr>
                <w:rFonts w:asciiTheme="minorBidi" w:eastAsia="Arial" w:hAnsiTheme="minorBidi"/>
                <w:spacing w:val="1"/>
              </w:rPr>
              <w:t>1</w:t>
            </w:r>
            <w:r w:rsidRPr="00C53B46">
              <w:rPr>
                <w:rFonts w:asciiTheme="minorBidi" w:eastAsia="Arial" w:hAnsiTheme="minorBidi"/>
              </w:rPr>
              <w:t>- All</w:t>
            </w:r>
            <w:r w:rsidRPr="00C53B46">
              <w:rPr>
                <w:rFonts w:asciiTheme="minorBidi" w:eastAsia="Arial" w:hAnsiTheme="minorBidi"/>
                <w:spacing w:val="3"/>
              </w:rPr>
              <w:t xml:space="preserve"> </w:t>
            </w:r>
            <w:r w:rsidRPr="00C53B46">
              <w:rPr>
                <w:rFonts w:asciiTheme="minorBidi" w:eastAsia="Arial" w:hAnsiTheme="minorBidi"/>
                <w:spacing w:val="-1"/>
              </w:rPr>
              <w:t xml:space="preserve">commodities </w:t>
            </w:r>
            <w:r w:rsidRPr="00C53B46">
              <w:rPr>
                <w:rFonts w:asciiTheme="minorBidi" w:eastAsia="Arial" w:hAnsiTheme="minorBidi"/>
              </w:rPr>
              <w:t>and</w:t>
            </w:r>
            <w:r w:rsidRPr="00C53B46">
              <w:rPr>
                <w:rFonts w:asciiTheme="minorBidi" w:eastAsia="Arial" w:hAnsiTheme="minorBidi"/>
                <w:spacing w:val="4"/>
              </w:rPr>
              <w:t xml:space="preserve"> </w:t>
            </w:r>
            <w:r w:rsidRPr="00C53B46">
              <w:rPr>
                <w:rFonts w:asciiTheme="minorBidi" w:eastAsia="Arial" w:hAnsiTheme="minorBidi"/>
                <w:spacing w:val="-3"/>
              </w:rPr>
              <w:t>r</w:t>
            </w:r>
            <w:r w:rsidRPr="00C53B46">
              <w:rPr>
                <w:rFonts w:asciiTheme="minorBidi" w:eastAsia="Arial" w:hAnsiTheme="minorBidi"/>
              </w:rPr>
              <w:t>el</w:t>
            </w:r>
            <w:r w:rsidRPr="00C53B46">
              <w:rPr>
                <w:rFonts w:asciiTheme="minorBidi" w:eastAsia="Arial" w:hAnsiTheme="minorBidi"/>
                <w:spacing w:val="1"/>
              </w:rPr>
              <w:t>a</w:t>
            </w:r>
            <w:r w:rsidRPr="00C53B46">
              <w:rPr>
                <w:rFonts w:asciiTheme="minorBidi" w:eastAsia="Arial" w:hAnsiTheme="minorBidi"/>
              </w:rPr>
              <w:t>ted</w:t>
            </w:r>
            <w:r w:rsidRPr="00C53B46">
              <w:rPr>
                <w:rFonts w:asciiTheme="minorBidi" w:eastAsia="Arial" w:hAnsiTheme="minorBidi"/>
                <w:spacing w:val="1"/>
              </w:rPr>
              <w:t xml:space="preserve"> </w:t>
            </w:r>
            <w:r w:rsidRPr="00C53B46">
              <w:rPr>
                <w:rFonts w:asciiTheme="minorBidi" w:eastAsia="Arial" w:hAnsiTheme="minorBidi"/>
              </w:rPr>
              <w:t>ser</w:t>
            </w:r>
            <w:r w:rsidRPr="00C53B46">
              <w:rPr>
                <w:rFonts w:asciiTheme="minorBidi" w:eastAsia="Arial" w:hAnsiTheme="minorBidi"/>
                <w:spacing w:val="-2"/>
              </w:rPr>
              <w:t>v</w:t>
            </w:r>
            <w:r w:rsidRPr="00C53B46">
              <w:rPr>
                <w:rFonts w:asciiTheme="minorBidi" w:eastAsia="Arial" w:hAnsiTheme="minorBidi"/>
              </w:rPr>
              <w:t>ices</w:t>
            </w:r>
            <w:r w:rsidRPr="00C53B46">
              <w:rPr>
                <w:rFonts w:asciiTheme="minorBidi" w:eastAsia="Arial" w:hAnsiTheme="minorBidi"/>
                <w:spacing w:val="4"/>
              </w:rPr>
              <w:t xml:space="preserve"> </w:t>
            </w:r>
            <w:r w:rsidRPr="00C53B46">
              <w:rPr>
                <w:rFonts w:asciiTheme="minorBidi" w:eastAsia="Arial" w:hAnsiTheme="minorBidi"/>
              </w:rPr>
              <w:t>in</w:t>
            </w:r>
            <w:r w:rsidRPr="00C53B46">
              <w:rPr>
                <w:rFonts w:asciiTheme="minorBidi" w:eastAsia="Arial" w:hAnsiTheme="minorBidi"/>
                <w:spacing w:val="4"/>
              </w:rPr>
              <w:t xml:space="preserve"> </w:t>
            </w:r>
            <w:r w:rsidRPr="00C53B46">
              <w:rPr>
                <w:rFonts w:asciiTheme="minorBidi" w:eastAsia="Arial" w:hAnsiTheme="minorBidi"/>
              </w:rPr>
              <w:t>acc</w:t>
            </w:r>
            <w:r w:rsidRPr="00C53B46">
              <w:rPr>
                <w:rFonts w:asciiTheme="minorBidi" w:eastAsia="Arial" w:hAnsiTheme="minorBidi"/>
                <w:spacing w:val="2"/>
              </w:rPr>
              <w:t>o</w:t>
            </w:r>
            <w:r w:rsidRPr="00C53B46">
              <w:rPr>
                <w:rFonts w:asciiTheme="minorBidi" w:eastAsia="Arial" w:hAnsiTheme="minorBidi"/>
              </w:rPr>
              <w:t>r</w:t>
            </w:r>
            <w:r w:rsidRPr="00C53B46">
              <w:rPr>
                <w:rFonts w:asciiTheme="minorBidi" w:eastAsia="Arial" w:hAnsiTheme="minorBidi"/>
                <w:spacing w:val="-2"/>
              </w:rPr>
              <w:t>d</w:t>
            </w:r>
            <w:r w:rsidRPr="00C53B46">
              <w:rPr>
                <w:rFonts w:asciiTheme="minorBidi" w:eastAsia="Arial" w:hAnsiTheme="minorBidi"/>
              </w:rPr>
              <w:t>a</w:t>
            </w:r>
            <w:r w:rsidRPr="00C53B46">
              <w:rPr>
                <w:rFonts w:asciiTheme="minorBidi" w:eastAsia="Arial" w:hAnsiTheme="minorBidi"/>
                <w:spacing w:val="2"/>
              </w:rPr>
              <w:t>n</w:t>
            </w:r>
            <w:r w:rsidRPr="00C53B46">
              <w:rPr>
                <w:rFonts w:asciiTheme="minorBidi" w:eastAsia="Arial" w:hAnsiTheme="minorBidi"/>
                <w:spacing w:val="-2"/>
              </w:rPr>
              <w:t>c</w:t>
            </w:r>
            <w:r w:rsidRPr="00C53B46">
              <w:rPr>
                <w:rFonts w:asciiTheme="minorBidi" w:eastAsia="Arial" w:hAnsiTheme="minorBidi"/>
              </w:rPr>
              <w:t>e</w:t>
            </w:r>
            <w:r w:rsidRPr="00C53B46">
              <w:rPr>
                <w:rFonts w:asciiTheme="minorBidi" w:eastAsia="Arial" w:hAnsiTheme="minorBidi"/>
                <w:spacing w:val="5"/>
              </w:rPr>
              <w:t xml:space="preserve"> </w:t>
            </w:r>
            <w:r w:rsidRPr="00C53B46">
              <w:rPr>
                <w:rFonts w:asciiTheme="minorBidi" w:eastAsia="Arial" w:hAnsiTheme="minorBidi"/>
                <w:spacing w:val="-2"/>
              </w:rPr>
              <w:t>t</w:t>
            </w:r>
            <w:r w:rsidRPr="00C53B46">
              <w:rPr>
                <w:rFonts w:asciiTheme="minorBidi" w:eastAsia="Arial" w:hAnsiTheme="minorBidi"/>
              </w:rPr>
              <w:t>o</w:t>
            </w:r>
            <w:r w:rsidRPr="00C53B46">
              <w:rPr>
                <w:rFonts w:asciiTheme="minorBidi" w:eastAsia="Arial" w:hAnsiTheme="minorBidi"/>
                <w:spacing w:val="5"/>
              </w:rPr>
              <w:t xml:space="preserve"> </w:t>
            </w:r>
            <w:r w:rsidRPr="00C53B46">
              <w:rPr>
                <w:rFonts w:asciiTheme="minorBidi" w:eastAsia="Arial" w:hAnsiTheme="minorBidi"/>
                <w:spacing w:val="-2"/>
              </w:rPr>
              <w:t>t</w:t>
            </w:r>
            <w:r w:rsidRPr="00C53B46">
              <w:rPr>
                <w:rFonts w:asciiTheme="minorBidi" w:eastAsia="Arial" w:hAnsiTheme="minorBidi"/>
              </w:rPr>
              <w:t>he</w:t>
            </w:r>
            <w:r w:rsidRPr="00C53B46">
              <w:rPr>
                <w:rFonts w:asciiTheme="minorBidi" w:eastAsia="Arial" w:hAnsiTheme="minorBidi"/>
                <w:spacing w:val="3"/>
              </w:rPr>
              <w:t xml:space="preserve"> </w:t>
            </w:r>
            <w:r w:rsidRPr="00C53B46">
              <w:rPr>
                <w:rFonts w:asciiTheme="minorBidi" w:eastAsia="Arial" w:hAnsiTheme="minorBidi"/>
              </w:rPr>
              <w:t>c</w:t>
            </w:r>
            <w:r w:rsidRPr="00C53B46">
              <w:rPr>
                <w:rFonts w:asciiTheme="minorBidi" w:eastAsia="Arial" w:hAnsiTheme="minorBidi"/>
                <w:spacing w:val="-1"/>
              </w:rPr>
              <w:t>o</w:t>
            </w:r>
            <w:r w:rsidRPr="00C53B46">
              <w:rPr>
                <w:rFonts w:asciiTheme="minorBidi" w:eastAsia="Arial" w:hAnsiTheme="minorBidi"/>
              </w:rPr>
              <w:t>n</w:t>
            </w:r>
            <w:r w:rsidRPr="00C53B46">
              <w:rPr>
                <w:rFonts w:asciiTheme="minorBidi" w:eastAsia="Arial" w:hAnsiTheme="minorBidi"/>
                <w:spacing w:val="1"/>
              </w:rPr>
              <w:t>t</w:t>
            </w:r>
            <w:r w:rsidRPr="00C53B46">
              <w:rPr>
                <w:rFonts w:asciiTheme="minorBidi" w:eastAsia="Arial" w:hAnsiTheme="minorBidi"/>
              </w:rPr>
              <w:t xml:space="preserve">ract </w:t>
            </w:r>
            <w:r w:rsidRPr="00C53B46">
              <w:rPr>
                <w:rFonts w:asciiTheme="minorBidi" w:eastAsia="Arial" w:hAnsiTheme="minorBidi"/>
                <w:spacing w:val="3"/>
              </w:rPr>
              <w:t>f</w:t>
            </w:r>
            <w:r w:rsidRPr="00C53B46">
              <w:rPr>
                <w:rFonts w:asciiTheme="minorBidi" w:eastAsia="Arial" w:hAnsiTheme="minorBidi"/>
                <w:spacing w:val="-1"/>
              </w:rPr>
              <w:t>u</w:t>
            </w:r>
            <w:r w:rsidRPr="00C53B46">
              <w:rPr>
                <w:rFonts w:asciiTheme="minorBidi" w:eastAsia="Arial" w:hAnsiTheme="minorBidi"/>
              </w:rPr>
              <w:t>n</w:t>
            </w:r>
            <w:r w:rsidRPr="00C53B46">
              <w:rPr>
                <w:rFonts w:asciiTheme="minorBidi" w:eastAsia="Arial" w:hAnsiTheme="minorBidi"/>
                <w:spacing w:val="2"/>
              </w:rPr>
              <w:t>d</w:t>
            </w:r>
            <w:r w:rsidRPr="00C53B46">
              <w:rPr>
                <w:rFonts w:asciiTheme="minorBidi" w:eastAsia="Arial" w:hAnsiTheme="minorBidi"/>
                <w:spacing w:val="-1"/>
              </w:rPr>
              <w:t>e</w:t>
            </w:r>
            <w:r w:rsidRPr="00C53B46">
              <w:rPr>
                <w:rFonts w:asciiTheme="minorBidi" w:eastAsia="Arial" w:hAnsiTheme="minorBidi"/>
              </w:rPr>
              <w:t>d</w:t>
            </w:r>
            <w:r w:rsidRPr="00C53B46">
              <w:rPr>
                <w:rFonts w:asciiTheme="minorBidi" w:eastAsia="Arial" w:hAnsiTheme="minorBidi"/>
                <w:spacing w:val="5"/>
              </w:rPr>
              <w:t xml:space="preserve"> </w:t>
            </w:r>
            <w:r w:rsidRPr="00C53B46">
              <w:rPr>
                <w:rFonts w:asciiTheme="minorBidi" w:eastAsia="Arial" w:hAnsiTheme="minorBidi"/>
                <w:spacing w:val="-1"/>
              </w:rPr>
              <w:t>b</w:t>
            </w:r>
            <w:r w:rsidRPr="00C53B46">
              <w:rPr>
                <w:rFonts w:asciiTheme="minorBidi" w:eastAsia="Arial" w:hAnsiTheme="minorBidi"/>
              </w:rPr>
              <w:t>y t</w:t>
            </w:r>
            <w:r w:rsidRPr="00C53B46">
              <w:rPr>
                <w:rFonts w:asciiTheme="minorBidi" w:eastAsia="Arial" w:hAnsiTheme="minorBidi"/>
                <w:spacing w:val="1"/>
              </w:rPr>
              <w:t>h</w:t>
            </w:r>
            <w:r w:rsidRPr="00C53B46">
              <w:rPr>
                <w:rFonts w:asciiTheme="minorBidi" w:eastAsia="Arial" w:hAnsiTheme="minorBidi"/>
              </w:rPr>
              <w:t>e</w:t>
            </w:r>
            <w:r w:rsidRPr="00C53B46">
              <w:rPr>
                <w:rFonts w:asciiTheme="minorBidi" w:eastAsia="Arial" w:hAnsiTheme="minorBidi"/>
                <w:spacing w:val="2"/>
              </w:rPr>
              <w:t xml:space="preserve"> </w:t>
            </w:r>
            <w:r w:rsidRPr="00C53B46">
              <w:rPr>
                <w:rFonts w:asciiTheme="minorBidi" w:eastAsia="Arial" w:hAnsiTheme="minorBidi"/>
                <w:spacing w:val="-2"/>
              </w:rPr>
              <w:t>Buyer</w:t>
            </w:r>
            <w:r w:rsidRPr="00C53B46">
              <w:rPr>
                <w:rFonts w:asciiTheme="minorBidi" w:eastAsia="Arial" w:hAnsiTheme="minorBidi"/>
              </w:rPr>
              <w:t xml:space="preserve"> s</w:t>
            </w:r>
            <w:r w:rsidRPr="00C53B46">
              <w:rPr>
                <w:rFonts w:asciiTheme="minorBidi" w:eastAsia="Arial" w:hAnsiTheme="minorBidi"/>
                <w:spacing w:val="2"/>
              </w:rPr>
              <w:t>h</w:t>
            </w:r>
            <w:r w:rsidRPr="00C53B46">
              <w:rPr>
                <w:rFonts w:asciiTheme="minorBidi" w:eastAsia="Arial" w:hAnsiTheme="minorBidi"/>
              </w:rPr>
              <w:t>all</w:t>
            </w:r>
            <w:r w:rsidRPr="00C53B46">
              <w:rPr>
                <w:rFonts w:asciiTheme="minorBidi" w:eastAsia="Arial" w:hAnsiTheme="minorBidi"/>
                <w:spacing w:val="-2"/>
              </w:rPr>
              <w:t xml:space="preserve"> </w:t>
            </w:r>
            <w:r w:rsidRPr="00C53B46">
              <w:rPr>
                <w:rFonts w:asciiTheme="minorBidi" w:eastAsia="Arial" w:hAnsiTheme="minorBidi"/>
              </w:rPr>
              <w:t xml:space="preserve">be </w:t>
            </w:r>
            <w:r w:rsidRPr="00C53B46">
              <w:rPr>
                <w:rFonts w:asciiTheme="minorBidi" w:eastAsia="Arial" w:hAnsiTheme="minorBidi"/>
                <w:spacing w:val="3"/>
              </w:rPr>
              <w:t>f</w:t>
            </w:r>
            <w:r w:rsidRPr="00C53B46">
              <w:rPr>
                <w:rFonts w:asciiTheme="minorBidi" w:eastAsia="Arial" w:hAnsiTheme="minorBidi"/>
              </w:rPr>
              <w:t>r</w:t>
            </w:r>
            <w:r w:rsidRPr="00C53B46">
              <w:rPr>
                <w:rFonts w:asciiTheme="minorBidi" w:eastAsia="Arial" w:hAnsiTheme="minorBidi"/>
                <w:spacing w:val="-2"/>
              </w:rPr>
              <w:t>o</w:t>
            </w:r>
            <w:r w:rsidRPr="00C53B46">
              <w:rPr>
                <w:rFonts w:asciiTheme="minorBidi" w:eastAsia="Arial" w:hAnsiTheme="minorBidi"/>
              </w:rPr>
              <w:t>m</w:t>
            </w:r>
            <w:r w:rsidRPr="00C53B46">
              <w:rPr>
                <w:rFonts w:asciiTheme="minorBidi" w:eastAsia="Arial" w:hAnsiTheme="minorBidi"/>
                <w:spacing w:val="2"/>
              </w:rPr>
              <w:t xml:space="preserve"> </w:t>
            </w:r>
            <w:r w:rsidRPr="00C53B46">
              <w:rPr>
                <w:rFonts w:asciiTheme="minorBidi" w:eastAsia="Arial" w:hAnsiTheme="minorBidi"/>
                <w:spacing w:val="-1"/>
              </w:rPr>
              <w:t>t</w:t>
            </w:r>
            <w:r w:rsidRPr="00C53B46">
              <w:rPr>
                <w:rFonts w:asciiTheme="minorBidi" w:eastAsia="Arial" w:hAnsiTheme="minorBidi"/>
              </w:rPr>
              <w:t>he eli</w:t>
            </w:r>
            <w:r w:rsidRPr="00C53B46">
              <w:rPr>
                <w:rFonts w:asciiTheme="minorBidi" w:eastAsia="Arial" w:hAnsiTheme="minorBidi"/>
                <w:spacing w:val="-1"/>
              </w:rPr>
              <w:t>g</w:t>
            </w:r>
            <w:r w:rsidRPr="00C53B46">
              <w:rPr>
                <w:rFonts w:asciiTheme="minorBidi" w:eastAsia="Arial" w:hAnsiTheme="minorBidi"/>
              </w:rPr>
              <w:t>ible</w:t>
            </w:r>
            <w:r w:rsidRPr="00C53B46">
              <w:rPr>
                <w:rFonts w:asciiTheme="minorBidi" w:eastAsia="Arial" w:hAnsiTheme="minorBidi"/>
                <w:spacing w:val="2"/>
              </w:rPr>
              <w:t xml:space="preserve"> </w:t>
            </w:r>
            <w:r w:rsidRPr="00C53B46">
              <w:rPr>
                <w:rFonts w:asciiTheme="minorBidi" w:eastAsia="Arial" w:hAnsiTheme="minorBidi"/>
              </w:rPr>
              <w:t>co</w:t>
            </w:r>
            <w:r w:rsidRPr="00C53B46">
              <w:rPr>
                <w:rFonts w:asciiTheme="minorBidi" w:eastAsia="Arial" w:hAnsiTheme="minorBidi"/>
                <w:spacing w:val="2"/>
              </w:rPr>
              <w:t>u</w:t>
            </w:r>
            <w:r w:rsidRPr="00C53B46">
              <w:rPr>
                <w:rFonts w:asciiTheme="minorBidi" w:eastAsia="Arial" w:hAnsiTheme="minorBidi"/>
                <w:spacing w:val="-1"/>
              </w:rPr>
              <w:t>n</w:t>
            </w:r>
            <w:r w:rsidRPr="00C53B46">
              <w:rPr>
                <w:rFonts w:asciiTheme="minorBidi" w:eastAsia="Arial" w:hAnsiTheme="minorBidi"/>
              </w:rPr>
              <w:t>tries (ori</w:t>
            </w:r>
            <w:r w:rsidRPr="00C53B46">
              <w:rPr>
                <w:rFonts w:asciiTheme="minorBidi" w:eastAsia="Arial" w:hAnsiTheme="minorBidi"/>
                <w:spacing w:val="-2"/>
              </w:rPr>
              <w:t>g</w:t>
            </w:r>
            <w:r w:rsidRPr="00C53B46">
              <w:rPr>
                <w:rFonts w:asciiTheme="minorBidi" w:eastAsia="Arial" w:hAnsiTheme="minorBidi"/>
              </w:rPr>
              <w:t>ins).</w:t>
            </w:r>
          </w:p>
          <w:p w:rsidR="009C30E4" w:rsidRPr="00C53B46" w:rsidRDefault="009C30E4" w:rsidP="00C53B46">
            <w:pPr>
              <w:bidi w:val="0"/>
              <w:ind w:hanging="15"/>
              <w:jc w:val="both"/>
              <w:rPr>
                <w:rFonts w:asciiTheme="minorBidi" w:eastAsia="Arial" w:hAnsiTheme="minorBidi"/>
              </w:rPr>
            </w:pPr>
            <w:r w:rsidRPr="00C53B46">
              <w:rPr>
                <w:rFonts w:asciiTheme="minorBidi" w:eastAsia="Arial" w:hAnsiTheme="minorBidi"/>
                <w:spacing w:val="1"/>
              </w:rPr>
              <w:t>5</w:t>
            </w:r>
            <w:r w:rsidRPr="00C53B46">
              <w:rPr>
                <w:rFonts w:asciiTheme="minorBidi" w:eastAsia="Arial" w:hAnsiTheme="minorBidi"/>
                <w:spacing w:val="-1"/>
              </w:rPr>
              <w:t>-</w:t>
            </w:r>
            <w:r w:rsidRPr="00C53B46">
              <w:rPr>
                <w:rFonts w:asciiTheme="minorBidi" w:eastAsia="Arial" w:hAnsiTheme="minorBidi"/>
                <w:spacing w:val="1"/>
              </w:rPr>
              <w:t>2</w:t>
            </w:r>
            <w:r w:rsidRPr="00C53B46">
              <w:rPr>
                <w:rFonts w:asciiTheme="minorBidi" w:eastAsia="Arial" w:hAnsiTheme="minorBidi"/>
              </w:rPr>
              <w:t>- For</w:t>
            </w:r>
            <w:r w:rsidRPr="00C53B46">
              <w:rPr>
                <w:rFonts w:asciiTheme="minorBidi" w:eastAsia="Arial" w:hAnsiTheme="minorBidi"/>
                <w:spacing w:val="3"/>
              </w:rPr>
              <w:t xml:space="preserve"> </w:t>
            </w:r>
            <w:r w:rsidRPr="00C53B46">
              <w:rPr>
                <w:rFonts w:asciiTheme="minorBidi" w:eastAsia="Arial" w:hAnsiTheme="minorBidi"/>
              </w:rPr>
              <w:t>t</w:t>
            </w:r>
            <w:r w:rsidRPr="00C53B46">
              <w:rPr>
                <w:rFonts w:asciiTheme="minorBidi" w:eastAsia="Arial" w:hAnsiTheme="minorBidi"/>
                <w:spacing w:val="1"/>
              </w:rPr>
              <w:t>h</w:t>
            </w:r>
            <w:r w:rsidRPr="00C53B46">
              <w:rPr>
                <w:rFonts w:asciiTheme="minorBidi" w:eastAsia="Arial" w:hAnsiTheme="minorBidi"/>
              </w:rPr>
              <w:t>e</w:t>
            </w:r>
            <w:r w:rsidRPr="00C53B46">
              <w:rPr>
                <w:rFonts w:asciiTheme="minorBidi" w:eastAsia="Arial" w:hAnsiTheme="minorBidi"/>
                <w:spacing w:val="1"/>
              </w:rPr>
              <w:t xml:space="preserve"> </w:t>
            </w:r>
            <w:r w:rsidRPr="00C53B46">
              <w:rPr>
                <w:rFonts w:asciiTheme="minorBidi" w:eastAsia="Arial" w:hAnsiTheme="minorBidi"/>
              </w:rPr>
              <w:t>p</w:t>
            </w:r>
            <w:r w:rsidRPr="00C53B46">
              <w:rPr>
                <w:rFonts w:asciiTheme="minorBidi" w:eastAsia="Arial" w:hAnsiTheme="minorBidi"/>
                <w:spacing w:val="2"/>
              </w:rPr>
              <w:t>u</w:t>
            </w:r>
            <w:r w:rsidRPr="00C53B46">
              <w:rPr>
                <w:rFonts w:asciiTheme="minorBidi" w:eastAsia="Arial" w:hAnsiTheme="minorBidi"/>
              </w:rPr>
              <w:t>rpo</w:t>
            </w:r>
            <w:r w:rsidRPr="00C53B46">
              <w:rPr>
                <w:rFonts w:asciiTheme="minorBidi" w:eastAsia="Arial" w:hAnsiTheme="minorBidi"/>
                <w:spacing w:val="-1"/>
              </w:rPr>
              <w:t>s</w:t>
            </w:r>
            <w:r w:rsidRPr="00C53B46">
              <w:rPr>
                <w:rFonts w:asciiTheme="minorBidi" w:eastAsia="Arial" w:hAnsiTheme="minorBidi"/>
              </w:rPr>
              <w:t>e</w:t>
            </w:r>
            <w:r w:rsidRPr="00C53B46">
              <w:rPr>
                <w:rFonts w:asciiTheme="minorBidi" w:eastAsia="Arial" w:hAnsiTheme="minorBidi"/>
                <w:spacing w:val="4"/>
              </w:rPr>
              <w:t xml:space="preserve"> </w:t>
            </w:r>
            <w:r w:rsidRPr="00C53B46">
              <w:rPr>
                <w:rFonts w:asciiTheme="minorBidi" w:eastAsia="Arial" w:hAnsiTheme="minorBidi"/>
                <w:spacing w:val="-1"/>
              </w:rPr>
              <w:t>o</w:t>
            </w:r>
            <w:r w:rsidRPr="00C53B46">
              <w:rPr>
                <w:rFonts w:asciiTheme="minorBidi" w:eastAsia="Arial" w:hAnsiTheme="minorBidi"/>
              </w:rPr>
              <w:t>f</w:t>
            </w:r>
            <w:r w:rsidRPr="00C53B46">
              <w:rPr>
                <w:rFonts w:asciiTheme="minorBidi" w:eastAsia="Arial" w:hAnsiTheme="minorBidi"/>
                <w:spacing w:val="3"/>
              </w:rPr>
              <w:t xml:space="preserve"> </w:t>
            </w:r>
            <w:r w:rsidRPr="00C53B46">
              <w:rPr>
                <w:rFonts w:asciiTheme="minorBidi" w:eastAsia="Arial" w:hAnsiTheme="minorBidi"/>
              </w:rPr>
              <w:t>t</w:t>
            </w:r>
            <w:r w:rsidRPr="00C53B46">
              <w:rPr>
                <w:rFonts w:asciiTheme="minorBidi" w:eastAsia="Arial" w:hAnsiTheme="minorBidi"/>
                <w:spacing w:val="1"/>
              </w:rPr>
              <w:t>h</w:t>
            </w:r>
            <w:r w:rsidRPr="00C53B46">
              <w:rPr>
                <w:rFonts w:asciiTheme="minorBidi" w:eastAsia="Arial" w:hAnsiTheme="minorBidi"/>
              </w:rPr>
              <w:t>is Claus</w:t>
            </w:r>
            <w:r w:rsidRPr="00C53B46">
              <w:rPr>
                <w:rFonts w:asciiTheme="minorBidi" w:eastAsia="Arial" w:hAnsiTheme="minorBidi"/>
                <w:spacing w:val="2"/>
              </w:rPr>
              <w:t>e</w:t>
            </w:r>
            <w:r w:rsidRPr="00C53B46">
              <w:rPr>
                <w:rFonts w:asciiTheme="minorBidi" w:eastAsia="Arial" w:hAnsiTheme="minorBidi"/>
              </w:rPr>
              <w:t>,</w:t>
            </w:r>
            <w:r w:rsidRPr="00C53B46">
              <w:rPr>
                <w:rFonts w:asciiTheme="minorBidi" w:eastAsia="Arial" w:hAnsiTheme="minorBidi"/>
                <w:spacing w:val="3"/>
              </w:rPr>
              <w:t xml:space="preserve"> </w:t>
            </w:r>
            <w:r w:rsidRPr="00C53B46">
              <w:rPr>
                <w:rFonts w:asciiTheme="minorBidi" w:eastAsia="Arial" w:hAnsiTheme="minorBidi"/>
                <w:spacing w:val="-2"/>
              </w:rPr>
              <w:t>t</w:t>
            </w:r>
            <w:r w:rsidRPr="00C53B46">
              <w:rPr>
                <w:rFonts w:asciiTheme="minorBidi" w:eastAsia="Arial" w:hAnsiTheme="minorBidi"/>
              </w:rPr>
              <w:t>he</w:t>
            </w:r>
            <w:r w:rsidRPr="00C53B46">
              <w:rPr>
                <w:rFonts w:asciiTheme="minorBidi" w:eastAsia="Arial" w:hAnsiTheme="minorBidi"/>
                <w:spacing w:val="5"/>
              </w:rPr>
              <w:t xml:space="preserve"> </w:t>
            </w:r>
            <w:r w:rsidRPr="00C53B46">
              <w:rPr>
                <w:rFonts w:asciiTheme="minorBidi" w:eastAsia="Arial" w:hAnsiTheme="minorBidi"/>
                <w:spacing w:val="-2"/>
              </w:rPr>
              <w:t>t</w:t>
            </w:r>
            <w:r w:rsidRPr="00C53B46">
              <w:rPr>
                <w:rFonts w:asciiTheme="minorBidi" w:eastAsia="Arial" w:hAnsiTheme="minorBidi"/>
              </w:rPr>
              <w:t>erm</w:t>
            </w:r>
            <w:r w:rsidRPr="00C53B46">
              <w:rPr>
                <w:rFonts w:asciiTheme="minorBidi" w:eastAsia="Arial" w:hAnsiTheme="minorBidi"/>
                <w:spacing w:val="5"/>
              </w:rPr>
              <w:t xml:space="preserve"> </w:t>
            </w:r>
            <w:r w:rsidRPr="00C53B46">
              <w:rPr>
                <w:rFonts w:asciiTheme="minorBidi" w:eastAsia="Arial" w:hAnsiTheme="minorBidi"/>
              </w:rPr>
              <w:t>“</w:t>
            </w:r>
            <w:r w:rsidRPr="00C53B46">
              <w:rPr>
                <w:rFonts w:asciiTheme="minorBidi" w:eastAsia="Arial" w:hAnsiTheme="minorBidi"/>
                <w:spacing w:val="-2"/>
              </w:rPr>
              <w:t>commodities</w:t>
            </w:r>
            <w:r w:rsidRPr="00C53B46">
              <w:rPr>
                <w:rFonts w:asciiTheme="minorBidi" w:eastAsia="Arial" w:hAnsiTheme="minorBidi"/>
              </w:rPr>
              <w:t>”</w:t>
            </w:r>
            <w:r w:rsidRPr="00C53B46">
              <w:rPr>
                <w:rFonts w:asciiTheme="minorBidi" w:eastAsia="Arial" w:hAnsiTheme="minorBidi"/>
                <w:spacing w:val="2"/>
              </w:rPr>
              <w:t xml:space="preserve"> m</w:t>
            </w:r>
            <w:r w:rsidRPr="00C53B46">
              <w:rPr>
                <w:rFonts w:asciiTheme="minorBidi" w:eastAsia="Arial" w:hAnsiTheme="minorBidi"/>
                <w:spacing w:val="-1"/>
              </w:rPr>
              <w:t>e</w:t>
            </w:r>
            <w:r w:rsidRPr="00C53B46">
              <w:rPr>
                <w:rFonts w:asciiTheme="minorBidi" w:eastAsia="Arial" w:hAnsiTheme="minorBidi"/>
              </w:rPr>
              <w:t>a</w:t>
            </w:r>
            <w:r w:rsidRPr="00C53B46">
              <w:rPr>
                <w:rFonts w:asciiTheme="minorBidi" w:eastAsia="Arial" w:hAnsiTheme="minorBidi"/>
                <w:spacing w:val="2"/>
              </w:rPr>
              <w:t>n</w:t>
            </w:r>
            <w:r w:rsidRPr="00C53B46">
              <w:rPr>
                <w:rFonts w:asciiTheme="minorBidi" w:eastAsia="Arial" w:hAnsiTheme="minorBidi"/>
              </w:rPr>
              <w:t>s</w:t>
            </w:r>
            <w:r w:rsidRPr="00C53B46">
              <w:rPr>
                <w:rFonts w:asciiTheme="minorBidi" w:eastAsia="Arial" w:hAnsiTheme="minorBidi"/>
                <w:spacing w:val="3"/>
              </w:rPr>
              <w:t xml:space="preserve"> </w:t>
            </w:r>
            <w:r w:rsidRPr="00C53B46">
              <w:rPr>
                <w:rFonts w:asciiTheme="minorBidi" w:eastAsia="Arial" w:hAnsiTheme="minorBidi"/>
                <w:spacing w:val="-2"/>
              </w:rPr>
              <w:t>v</w:t>
            </w:r>
            <w:r w:rsidRPr="00C53B46">
              <w:rPr>
                <w:rFonts w:asciiTheme="minorBidi" w:eastAsia="Arial" w:hAnsiTheme="minorBidi"/>
              </w:rPr>
              <w:t>ario</w:t>
            </w:r>
            <w:r w:rsidRPr="00C53B46">
              <w:rPr>
                <w:rFonts w:asciiTheme="minorBidi" w:eastAsia="Arial" w:hAnsiTheme="minorBidi"/>
                <w:spacing w:val="2"/>
              </w:rPr>
              <w:t>u</w:t>
            </w:r>
            <w:r w:rsidRPr="00C53B46">
              <w:rPr>
                <w:rFonts w:asciiTheme="minorBidi" w:eastAsia="Arial" w:hAnsiTheme="minorBidi"/>
              </w:rPr>
              <w:t>s</w:t>
            </w:r>
            <w:r w:rsidRPr="00C53B46">
              <w:rPr>
                <w:rFonts w:asciiTheme="minorBidi" w:eastAsia="Arial" w:hAnsiTheme="minorBidi"/>
                <w:spacing w:val="3"/>
              </w:rPr>
              <w:t xml:space="preserve"> </w:t>
            </w:r>
            <w:r w:rsidRPr="00C53B46">
              <w:rPr>
                <w:rFonts w:asciiTheme="minorBidi" w:eastAsia="Arial" w:hAnsiTheme="minorBidi"/>
                <w:spacing w:val="-1"/>
              </w:rPr>
              <w:t xml:space="preserve">commodities </w:t>
            </w:r>
            <w:r w:rsidRPr="00C53B46">
              <w:rPr>
                <w:rFonts w:asciiTheme="minorBidi" w:eastAsia="Arial" w:hAnsiTheme="minorBidi"/>
              </w:rPr>
              <w:t>such</w:t>
            </w:r>
            <w:r w:rsidRPr="00C53B46">
              <w:rPr>
                <w:rFonts w:asciiTheme="minorBidi" w:eastAsia="Arial" w:hAnsiTheme="minorBidi"/>
                <w:spacing w:val="3"/>
              </w:rPr>
              <w:t xml:space="preserve"> </w:t>
            </w:r>
            <w:r w:rsidRPr="00C53B46">
              <w:rPr>
                <w:rFonts w:asciiTheme="minorBidi" w:eastAsia="Arial" w:hAnsiTheme="minorBidi"/>
              </w:rPr>
              <w:t>as</w:t>
            </w:r>
            <w:r w:rsidRPr="00C53B46">
              <w:rPr>
                <w:rFonts w:asciiTheme="minorBidi" w:eastAsia="Arial" w:hAnsiTheme="minorBidi"/>
                <w:spacing w:val="4"/>
              </w:rPr>
              <w:t xml:space="preserve"> </w:t>
            </w:r>
            <w:r w:rsidRPr="00C53B46">
              <w:rPr>
                <w:rFonts w:asciiTheme="minorBidi" w:eastAsia="Arial" w:hAnsiTheme="minorBidi"/>
              </w:rPr>
              <w:t>raw mat</w:t>
            </w:r>
            <w:r w:rsidRPr="00C53B46">
              <w:rPr>
                <w:rFonts w:asciiTheme="minorBidi" w:eastAsia="Arial" w:hAnsiTheme="minorBidi"/>
                <w:spacing w:val="2"/>
              </w:rPr>
              <w:t>e</w:t>
            </w:r>
            <w:r w:rsidRPr="00C53B46">
              <w:rPr>
                <w:rFonts w:asciiTheme="minorBidi" w:eastAsia="Arial" w:hAnsiTheme="minorBidi"/>
              </w:rPr>
              <w:t>rial</w:t>
            </w:r>
            <w:r w:rsidRPr="00C53B46">
              <w:rPr>
                <w:rFonts w:asciiTheme="minorBidi" w:eastAsia="Arial" w:hAnsiTheme="minorBidi"/>
                <w:spacing w:val="-3"/>
              </w:rPr>
              <w:t>s</w:t>
            </w:r>
            <w:r w:rsidRPr="00C53B46">
              <w:rPr>
                <w:rFonts w:asciiTheme="minorBidi" w:eastAsia="Arial" w:hAnsiTheme="minorBidi"/>
              </w:rPr>
              <w:t>,</w:t>
            </w:r>
            <w:r w:rsidRPr="00C53B46">
              <w:rPr>
                <w:rFonts w:asciiTheme="minorBidi" w:eastAsia="Arial" w:hAnsiTheme="minorBidi"/>
                <w:spacing w:val="4"/>
              </w:rPr>
              <w:t xml:space="preserve"> </w:t>
            </w:r>
            <w:r w:rsidRPr="00C53B46">
              <w:rPr>
                <w:rFonts w:asciiTheme="minorBidi" w:eastAsia="Arial" w:hAnsiTheme="minorBidi"/>
              </w:rPr>
              <w:t>instr</w:t>
            </w:r>
            <w:r w:rsidRPr="00C53B46">
              <w:rPr>
                <w:rFonts w:asciiTheme="minorBidi" w:eastAsia="Arial" w:hAnsiTheme="minorBidi"/>
                <w:spacing w:val="-1"/>
              </w:rPr>
              <w:t>u</w:t>
            </w:r>
            <w:r w:rsidRPr="00C53B46">
              <w:rPr>
                <w:rFonts w:asciiTheme="minorBidi" w:eastAsia="Arial" w:hAnsiTheme="minorBidi"/>
                <w:spacing w:val="2"/>
              </w:rPr>
              <w:t>m</w:t>
            </w:r>
            <w:r w:rsidRPr="00C53B46">
              <w:rPr>
                <w:rFonts w:asciiTheme="minorBidi" w:eastAsia="Arial" w:hAnsiTheme="minorBidi"/>
                <w:spacing w:val="-1"/>
              </w:rPr>
              <w:t>e</w:t>
            </w:r>
            <w:r w:rsidRPr="00C53B46">
              <w:rPr>
                <w:rFonts w:asciiTheme="minorBidi" w:eastAsia="Arial" w:hAnsiTheme="minorBidi"/>
              </w:rPr>
              <w:t>n</w:t>
            </w:r>
            <w:r w:rsidRPr="00C53B46">
              <w:rPr>
                <w:rFonts w:asciiTheme="minorBidi" w:eastAsia="Arial" w:hAnsiTheme="minorBidi"/>
                <w:spacing w:val="1"/>
              </w:rPr>
              <w:t>t</w:t>
            </w:r>
            <w:r w:rsidRPr="00C53B46">
              <w:rPr>
                <w:rFonts w:asciiTheme="minorBidi" w:eastAsia="Arial" w:hAnsiTheme="minorBidi"/>
              </w:rPr>
              <w:t>s,</w:t>
            </w:r>
            <w:r w:rsidRPr="00C53B46">
              <w:rPr>
                <w:rFonts w:asciiTheme="minorBidi" w:eastAsia="Arial" w:hAnsiTheme="minorBidi"/>
                <w:spacing w:val="1"/>
              </w:rPr>
              <w:t xml:space="preserve"> </w:t>
            </w:r>
            <w:r w:rsidRPr="00C53B46">
              <w:rPr>
                <w:rFonts w:asciiTheme="minorBidi" w:eastAsia="Arial" w:hAnsiTheme="minorBidi"/>
              </w:rPr>
              <w:t>equi</w:t>
            </w:r>
            <w:r w:rsidRPr="00C53B46">
              <w:rPr>
                <w:rFonts w:asciiTheme="minorBidi" w:eastAsia="Arial" w:hAnsiTheme="minorBidi"/>
                <w:spacing w:val="-1"/>
              </w:rPr>
              <w:t>p</w:t>
            </w:r>
            <w:r w:rsidRPr="00C53B46">
              <w:rPr>
                <w:rFonts w:asciiTheme="minorBidi" w:eastAsia="Arial" w:hAnsiTheme="minorBidi"/>
              </w:rPr>
              <w:t>men</w:t>
            </w:r>
            <w:r w:rsidRPr="00C53B46">
              <w:rPr>
                <w:rFonts w:asciiTheme="minorBidi" w:eastAsia="Arial" w:hAnsiTheme="minorBidi"/>
                <w:spacing w:val="2"/>
              </w:rPr>
              <w:t>t</w:t>
            </w:r>
            <w:r w:rsidRPr="00C53B46">
              <w:rPr>
                <w:rFonts w:asciiTheme="minorBidi" w:eastAsia="Arial" w:hAnsiTheme="minorBidi"/>
              </w:rPr>
              <w:t>s,</w:t>
            </w:r>
            <w:r w:rsidRPr="00C53B46">
              <w:rPr>
                <w:rFonts w:asciiTheme="minorBidi" w:eastAsia="Arial" w:hAnsiTheme="minorBidi"/>
                <w:spacing w:val="1"/>
              </w:rPr>
              <w:t xml:space="preserve"> </w:t>
            </w:r>
            <w:r w:rsidRPr="00C53B46">
              <w:rPr>
                <w:rFonts w:asciiTheme="minorBidi" w:eastAsia="Arial" w:hAnsiTheme="minorBidi"/>
              </w:rPr>
              <w:t>industrial f</w:t>
            </w:r>
            <w:r w:rsidRPr="00C53B46">
              <w:rPr>
                <w:rFonts w:asciiTheme="minorBidi" w:eastAsia="Arial" w:hAnsiTheme="minorBidi"/>
                <w:spacing w:val="1"/>
              </w:rPr>
              <w:t>a</w:t>
            </w:r>
            <w:r w:rsidRPr="00C53B46">
              <w:rPr>
                <w:rFonts w:asciiTheme="minorBidi" w:eastAsia="Arial" w:hAnsiTheme="minorBidi"/>
              </w:rPr>
              <w:t>cil</w:t>
            </w:r>
            <w:r w:rsidRPr="00C53B46">
              <w:rPr>
                <w:rFonts w:asciiTheme="minorBidi" w:eastAsia="Arial" w:hAnsiTheme="minorBidi"/>
                <w:spacing w:val="-1"/>
              </w:rPr>
              <w:t>i</w:t>
            </w:r>
            <w:r w:rsidRPr="00C53B46">
              <w:rPr>
                <w:rFonts w:asciiTheme="minorBidi" w:eastAsia="Arial" w:hAnsiTheme="minorBidi"/>
              </w:rPr>
              <w:t>tie</w:t>
            </w:r>
            <w:r w:rsidRPr="00C53B46">
              <w:rPr>
                <w:rFonts w:asciiTheme="minorBidi" w:eastAsia="Arial" w:hAnsiTheme="minorBidi"/>
                <w:spacing w:val="1"/>
              </w:rPr>
              <w:t>s</w:t>
            </w:r>
            <w:r w:rsidRPr="00C53B46">
              <w:rPr>
                <w:rFonts w:asciiTheme="minorBidi" w:eastAsia="Arial" w:hAnsiTheme="minorBidi"/>
              </w:rPr>
              <w:t>.</w:t>
            </w:r>
            <w:r w:rsidRPr="00C53B46">
              <w:rPr>
                <w:rFonts w:asciiTheme="minorBidi" w:eastAsia="Arial" w:hAnsiTheme="minorBidi"/>
                <w:spacing w:val="4"/>
              </w:rPr>
              <w:t xml:space="preserve"> </w:t>
            </w:r>
            <w:r w:rsidRPr="00C53B46">
              <w:rPr>
                <w:rFonts w:asciiTheme="minorBidi" w:eastAsia="Arial" w:hAnsiTheme="minorBidi"/>
              </w:rPr>
              <w:t>Als</w:t>
            </w:r>
            <w:r w:rsidRPr="00C53B46">
              <w:rPr>
                <w:rFonts w:asciiTheme="minorBidi" w:eastAsia="Arial" w:hAnsiTheme="minorBidi"/>
                <w:spacing w:val="-1"/>
              </w:rPr>
              <w:t>o</w:t>
            </w:r>
            <w:r w:rsidRPr="00C53B46">
              <w:rPr>
                <w:rFonts w:asciiTheme="minorBidi" w:eastAsia="Arial" w:hAnsiTheme="minorBidi"/>
              </w:rPr>
              <w:t>, t</w:t>
            </w:r>
            <w:r w:rsidRPr="00C53B46">
              <w:rPr>
                <w:rFonts w:asciiTheme="minorBidi" w:eastAsia="Arial" w:hAnsiTheme="minorBidi"/>
                <w:spacing w:val="1"/>
              </w:rPr>
              <w:t>h</w:t>
            </w:r>
            <w:r w:rsidRPr="00C53B46">
              <w:rPr>
                <w:rFonts w:asciiTheme="minorBidi" w:eastAsia="Arial" w:hAnsiTheme="minorBidi"/>
              </w:rPr>
              <w:t>e   t</w:t>
            </w:r>
            <w:r w:rsidRPr="00C53B46">
              <w:rPr>
                <w:rFonts w:asciiTheme="minorBidi" w:eastAsia="Arial" w:hAnsiTheme="minorBidi"/>
                <w:spacing w:val="1"/>
              </w:rPr>
              <w:t>e</w:t>
            </w:r>
            <w:r w:rsidRPr="00C53B46">
              <w:rPr>
                <w:rFonts w:asciiTheme="minorBidi" w:eastAsia="Arial" w:hAnsiTheme="minorBidi"/>
              </w:rPr>
              <w:t>rm   “</w:t>
            </w:r>
            <w:r w:rsidRPr="00C53B46">
              <w:rPr>
                <w:rFonts w:asciiTheme="minorBidi" w:eastAsia="Arial" w:hAnsiTheme="minorBidi"/>
                <w:spacing w:val="-1"/>
              </w:rPr>
              <w:t>r</w:t>
            </w:r>
            <w:r w:rsidRPr="00C53B46">
              <w:rPr>
                <w:rFonts w:asciiTheme="minorBidi" w:eastAsia="Arial" w:hAnsiTheme="minorBidi"/>
              </w:rPr>
              <w:t>el</w:t>
            </w:r>
            <w:r w:rsidRPr="00C53B46">
              <w:rPr>
                <w:rFonts w:asciiTheme="minorBidi" w:eastAsia="Arial" w:hAnsiTheme="minorBidi"/>
                <w:spacing w:val="1"/>
              </w:rPr>
              <w:t>e</w:t>
            </w:r>
            <w:r w:rsidRPr="00C53B46">
              <w:rPr>
                <w:rFonts w:asciiTheme="minorBidi" w:eastAsia="Arial" w:hAnsiTheme="minorBidi"/>
                <w:spacing w:val="-2"/>
              </w:rPr>
              <w:t>v</w:t>
            </w:r>
            <w:r w:rsidRPr="00C53B46">
              <w:rPr>
                <w:rFonts w:asciiTheme="minorBidi" w:eastAsia="Arial" w:hAnsiTheme="minorBidi"/>
              </w:rPr>
              <w:t>a</w:t>
            </w:r>
            <w:r w:rsidRPr="00C53B46">
              <w:rPr>
                <w:rFonts w:asciiTheme="minorBidi" w:eastAsia="Arial" w:hAnsiTheme="minorBidi"/>
                <w:spacing w:val="2"/>
              </w:rPr>
              <w:t>n</w:t>
            </w:r>
            <w:r w:rsidRPr="00C53B46">
              <w:rPr>
                <w:rFonts w:asciiTheme="minorBidi" w:eastAsia="Arial" w:hAnsiTheme="minorBidi"/>
              </w:rPr>
              <w:t>t   ser</w:t>
            </w:r>
            <w:r w:rsidRPr="00C53B46">
              <w:rPr>
                <w:rFonts w:asciiTheme="minorBidi" w:eastAsia="Arial" w:hAnsiTheme="minorBidi"/>
                <w:spacing w:val="-2"/>
              </w:rPr>
              <w:t>v</w:t>
            </w:r>
            <w:r w:rsidRPr="00C53B46">
              <w:rPr>
                <w:rFonts w:asciiTheme="minorBidi" w:eastAsia="Arial" w:hAnsiTheme="minorBidi"/>
              </w:rPr>
              <w:t xml:space="preserve">ices”  </w:t>
            </w:r>
            <w:r w:rsidRPr="00C53B46">
              <w:rPr>
                <w:rFonts w:asciiTheme="minorBidi" w:eastAsia="Arial" w:hAnsiTheme="minorBidi"/>
                <w:spacing w:val="2"/>
              </w:rPr>
              <w:t xml:space="preserve"> m</w:t>
            </w:r>
            <w:r w:rsidRPr="00C53B46">
              <w:rPr>
                <w:rFonts w:asciiTheme="minorBidi" w:eastAsia="Arial" w:hAnsiTheme="minorBidi"/>
              </w:rPr>
              <w:t>e</w:t>
            </w:r>
            <w:r w:rsidRPr="00C53B46">
              <w:rPr>
                <w:rFonts w:asciiTheme="minorBidi" w:eastAsia="Arial" w:hAnsiTheme="minorBidi"/>
                <w:spacing w:val="2"/>
              </w:rPr>
              <w:t>a</w:t>
            </w:r>
            <w:r w:rsidRPr="00C53B46">
              <w:rPr>
                <w:rFonts w:asciiTheme="minorBidi" w:eastAsia="Arial" w:hAnsiTheme="minorBidi"/>
              </w:rPr>
              <w:t xml:space="preserve">ns  </w:t>
            </w:r>
            <w:r w:rsidRPr="00C53B46">
              <w:rPr>
                <w:rFonts w:asciiTheme="minorBidi" w:eastAsia="Arial" w:hAnsiTheme="minorBidi"/>
                <w:spacing w:val="3"/>
              </w:rPr>
              <w:t xml:space="preserve"> </w:t>
            </w:r>
            <w:r w:rsidRPr="00C53B46">
              <w:rPr>
                <w:rFonts w:asciiTheme="minorBidi" w:eastAsia="Arial" w:hAnsiTheme="minorBidi"/>
                <w:spacing w:val="-2"/>
              </w:rPr>
              <w:t>s</w:t>
            </w:r>
            <w:r w:rsidRPr="00C53B46">
              <w:rPr>
                <w:rFonts w:asciiTheme="minorBidi" w:eastAsia="Arial" w:hAnsiTheme="minorBidi"/>
                <w:spacing w:val="-1"/>
              </w:rPr>
              <w:t>e</w:t>
            </w:r>
            <w:r w:rsidRPr="00C53B46">
              <w:rPr>
                <w:rFonts w:asciiTheme="minorBidi" w:eastAsia="Arial" w:hAnsiTheme="minorBidi"/>
              </w:rPr>
              <w:t xml:space="preserve">rvices  </w:t>
            </w:r>
            <w:r w:rsidRPr="00C53B46">
              <w:rPr>
                <w:rFonts w:asciiTheme="minorBidi" w:eastAsia="Arial" w:hAnsiTheme="minorBidi"/>
                <w:spacing w:val="2"/>
              </w:rPr>
              <w:t xml:space="preserve"> </w:t>
            </w:r>
            <w:r w:rsidRPr="00C53B46">
              <w:rPr>
                <w:rFonts w:asciiTheme="minorBidi" w:eastAsia="Arial" w:hAnsiTheme="minorBidi"/>
              </w:rPr>
              <w:t xml:space="preserve">such  </w:t>
            </w:r>
            <w:r w:rsidRPr="00C53B46">
              <w:rPr>
                <w:rFonts w:asciiTheme="minorBidi" w:eastAsia="Arial" w:hAnsiTheme="minorBidi"/>
                <w:spacing w:val="1"/>
              </w:rPr>
              <w:t xml:space="preserve"> </w:t>
            </w:r>
            <w:r w:rsidRPr="00C53B46">
              <w:rPr>
                <w:rFonts w:asciiTheme="minorBidi" w:eastAsia="Arial" w:hAnsiTheme="minorBidi"/>
              </w:rPr>
              <w:t xml:space="preserve">as  </w:t>
            </w:r>
            <w:r w:rsidRPr="00C53B46">
              <w:rPr>
                <w:rFonts w:asciiTheme="minorBidi" w:eastAsia="Arial" w:hAnsiTheme="minorBidi"/>
                <w:spacing w:val="3"/>
              </w:rPr>
              <w:t xml:space="preserve"> </w:t>
            </w:r>
            <w:r w:rsidRPr="00C53B46">
              <w:rPr>
                <w:rFonts w:asciiTheme="minorBidi" w:eastAsia="Arial" w:hAnsiTheme="minorBidi"/>
              </w:rPr>
              <w:t>in</w:t>
            </w:r>
            <w:r w:rsidRPr="00C53B46">
              <w:rPr>
                <w:rFonts w:asciiTheme="minorBidi" w:eastAsia="Arial" w:hAnsiTheme="minorBidi"/>
                <w:spacing w:val="-2"/>
              </w:rPr>
              <w:t>s</w:t>
            </w:r>
            <w:r w:rsidRPr="00C53B46">
              <w:rPr>
                <w:rFonts w:asciiTheme="minorBidi" w:eastAsia="Arial" w:hAnsiTheme="minorBidi"/>
              </w:rPr>
              <w:t>ur</w:t>
            </w:r>
            <w:r w:rsidRPr="00C53B46">
              <w:rPr>
                <w:rFonts w:asciiTheme="minorBidi" w:eastAsia="Arial" w:hAnsiTheme="minorBidi"/>
                <w:spacing w:val="1"/>
              </w:rPr>
              <w:t>a</w:t>
            </w:r>
            <w:r w:rsidRPr="00C53B46">
              <w:rPr>
                <w:rFonts w:asciiTheme="minorBidi" w:eastAsia="Arial" w:hAnsiTheme="minorBidi"/>
              </w:rPr>
              <w:t>nce, inst</w:t>
            </w:r>
            <w:r w:rsidRPr="00C53B46">
              <w:rPr>
                <w:rFonts w:asciiTheme="minorBidi" w:eastAsia="Arial" w:hAnsiTheme="minorBidi"/>
                <w:spacing w:val="2"/>
              </w:rPr>
              <w:t>a</w:t>
            </w:r>
            <w:r w:rsidRPr="00C53B46">
              <w:rPr>
                <w:rFonts w:asciiTheme="minorBidi" w:eastAsia="Arial" w:hAnsiTheme="minorBidi"/>
              </w:rPr>
              <w:t>llation, trai</w:t>
            </w:r>
            <w:r w:rsidRPr="00C53B46">
              <w:rPr>
                <w:rFonts w:asciiTheme="minorBidi" w:eastAsia="Arial" w:hAnsiTheme="minorBidi"/>
                <w:spacing w:val="2"/>
              </w:rPr>
              <w:t>n</w:t>
            </w:r>
            <w:r w:rsidRPr="00C53B46">
              <w:rPr>
                <w:rFonts w:asciiTheme="minorBidi" w:eastAsia="Arial" w:hAnsiTheme="minorBidi"/>
              </w:rPr>
              <w:t xml:space="preserve">ing </w:t>
            </w:r>
            <w:r w:rsidRPr="00C53B46">
              <w:rPr>
                <w:rFonts w:asciiTheme="minorBidi" w:eastAsia="Arial" w:hAnsiTheme="minorBidi"/>
                <w:spacing w:val="-2"/>
              </w:rPr>
              <w:t>a</w:t>
            </w:r>
            <w:r w:rsidRPr="00C53B46">
              <w:rPr>
                <w:rFonts w:asciiTheme="minorBidi" w:eastAsia="Arial" w:hAnsiTheme="minorBidi"/>
                <w:spacing w:val="-1"/>
              </w:rPr>
              <w:t>n</w:t>
            </w:r>
            <w:r w:rsidRPr="00C53B46">
              <w:rPr>
                <w:rFonts w:asciiTheme="minorBidi" w:eastAsia="Arial" w:hAnsiTheme="minorBidi"/>
              </w:rPr>
              <w:t>d</w:t>
            </w:r>
            <w:r w:rsidRPr="00C53B46">
              <w:rPr>
                <w:rFonts w:asciiTheme="minorBidi" w:eastAsia="Arial" w:hAnsiTheme="minorBidi"/>
                <w:spacing w:val="2"/>
              </w:rPr>
              <w:t xml:space="preserve"> </w:t>
            </w:r>
            <w:r w:rsidRPr="00C53B46">
              <w:rPr>
                <w:rFonts w:asciiTheme="minorBidi" w:eastAsia="Arial" w:hAnsiTheme="minorBidi"/>
              </w:rPr>
              <w:t>primary</w:t>
            </w:r>
            <w:r w:rsidRPr="00C53B46">
              <w:rPr>
                <w:rFonts w:asciiTheme="minorBidi" w:eastAsia="Arial" w:hAnsiTheme="minorBidi"/>
                <w:spacing w:val="-3"/>
              </w:rPr>
              <w:t xml:space="preserve"> </w:t>
            </w:r>
            <w:r w:rsidRPr="00C53B46">
              <w:rPr>
                <w:rFonts w:asciiTheme="minorBidi" w:eastAsia="Arial" w:hAnsiTheme="minorBidi"/>
                <w:spacing w:val="2"/>
              </w:rPr>
              <w:t>m</w:t>
            </w:r>
            <w:r w:rsidRPr="00C53B46">
              <w:rPr>
                <w:rFonts w:asciiTheme="minorBidi" w:eastAsia="Arial" w:hAnsiTheme="minorBidi"/>
              </w:rPr>
              <w:t>ai</w:t>
            </w:r>
            <w:r w:rsidRPr="00C53B46">
              <w:rPr>
                <w:rFonts w:asciiTheme="minorBidi" w:eastAsia="Arial" w:hAnsiTheme="minorBidi"/>
                <w:spacing w:val="1"/>
              </w:rPr>
              <w:t>n</w:t>
            </w:r>
            <w:r w:rsidRPr="00C53B46">
              <w:rPr>
                <w:rFonts w:asciiTheme="minorBidi" w:eastAsia="Arial" w:hAnsiTheme="minorBidi"/>
              </w:rPr>
              <w:t>tena</w:t>
            </w:r>
            <w:r w:rsidRPr="00C53B46">
              <w:rPr>
                <w:rFonts w:asciiTheme="minorBidi" w:eastAsia="Arial" w:hAnsiTheme="minorBidi"/>
                <w:spacing w:val="2"/>
              </w:rPr>
              <w:t>n</w:t>
            </w:r>
            <w:r w:rsidRPr="00C53B46">
              <w:rPr>
                <w:rFonts w:asciiTheme="minorBidi" w:eastAsia="Arial" w:hAnsiTheme="minorBidi"/>
                <w:spacing w:val="-2"/>
              </w:rPr>
              <w:t>c</w:t>
            </w:r>
            <w:r w:rsidRPr="00C53B46">
              <w:rPr>
                <w:rFonts w:asciiTheme="minorBidi" w:eastAsia="Arial" w:hAnsiTheme="minorBidi"/>
                <w:spacing w:val="-1"/>
              </w:rPr>
              <w:t>e</w:t>
            </w:r>
            <w:r w:rsidRPr="00C53B46">
              <w:rPr>
                <w:rFonts w:asciiTheme="minorBidi" w:eastAsia="Arial" w:hAnsiTheme="minorBidi"/>
              </w:rPr>
              <w:t>.</w:t>
            </w:r>
          </w:p>
          <w:p w:rsidR="009C30E4" w:rsidRPr="00C53B46" w:rsidRDefault="009C30E4" w:rsidP="00C53B46">
            <w:pPr>
              <w:bidi w:val="0"/>
              <w:ind w:hanging="15"/>
              <w:jc w:val="both"/>
              <w:rPr>
                <w:rFonts w:asciiTheme="minorBidi" w:eastAsia="Arial" w:hAnsiTheme="minorBidi"/>
              </w:rPr>
            </w:pPr>
            <w:r w:rsidRPr="00C53B46">
              <w:rPr>
                <w:rFonts w:asciiTheme="minorBidi" w:eastAsia="Arial" w:hAnsiTheme="minorBidi"/>
                <w:spacing w:val="1"/>
              </w:rPr>
              <w:t>5</w:t>
            </w:r>
            <w:r w:rsidRPr="00C53B46">
              <w:rPr>
                <w:rFonts w:asciiTheme="minorBidi" w:eastAsia="Arial" w:hAnsiTheme="minorBidi"/>
                <w:spacing w:val="-1"/>
              </w:rPr>
              <w:t>-</w:t>
            </w:r>
            <w:r w:rsidRPr="00C53B46">
              <w:rPr>
                <w:rFonts w:asciiTheme="minorBidi" w:eastAsia="Arial" w:hAnsiTheme="minorBidi"/>
                <w:spacing w:val="1"/>
              </w:rPr>
              <w:t>3</w:t>
            </w:r>
            <w:r w:rsidRPr="00C53B46">
              <w:rPr>
                <w:rFonts w:asciiTheme="minorBidi" w:eastAsia="Arial" w:hAnsiTheme="minorBidi"/>
              </w:rPr>
              <w:t xml:space="preserve">- </w:t>
            </w:r>
            <w:r w:rsidRPr="00C53B46">
              <w:rPr>
                <w:rFonts w:asciiTheme="minorBidi" w:eastAsia="Arial" w:hAnsiTheme="minorBidi"/>
                <w:spacing w:val="2"/>
              </w:rPr>
              <w:t>T</w:t>
            </w:r>
            <w:r w:rsidRPr="00C53B46">
              <w:rPr>
                <w:rFonts w:asciiTheme="minorBidi" w:eastAsia="Arial" w:hAnsiTheme="minorBidi"/>
                <w:spacing w:val="-1"/>
              </w:rPr>
              <w:t>h</w:t>
            </w:r>
            <w:r w:rsidRPr="00C53B46">
              <w:rPr>
                <w:rFonts w:asciiTheme="minorBidi" w:eastAsia="Arial" w:hAnsiTheme="minorBidi"/>
              </w:rPr>
              <w:t xml:space="preserve">e </w:t>
            </w:r>
            <w:r w:rsidRPr="00C53B46">
              <w:rPr>
                <w:rFonts w:asciiTheme="minorBidi" w:eastAsia="Arial" w:hAnsiTheme="minorBidi"/>
                <w:spacing w:val="36"/>
              </w:rPr>
              <w:t xml:space="preserve"> </w:t>
            </w:r>
            <w:r w:rsidRPr="00C53B46">
              <w:rPr>
                <w:rFonts w:asciiTheme="minorBidi" w:eastAsia="Arial" w:hAnsiTheme="minorBidi"/>
              </w:rPr>
              <w:t>t</w:t>
            </w:r>
            <w:r w:rsidRPr="00C53B46">
              <w:rPr>
                <w:rFonts w:asciiTheme="minorBidi" w:eastAsia="Arial" w:hAnsiTheme="minorBidi"/>
                <w:spacing w:val="1"/>
              </w:rPr>
              <w:t>e</w:t>
            </w:r>
            <w:r w:rsidRPr="00C53B46">
              <w:rPr>
                <w:rFonts w:asciiTheme="minorBidi" w:eastAsia="Arial" w:hAnsiTheme="minorBidi"/>
                <w:spacing w:val="-3"/>
              </w:rPr>
              <w:t>r</w:t>
            </w:r>
            <w:r w:rsidRPr="00C53B46">
              <w:rPr>
                <w:rFonts w:asciiTheme="minorBidi" w:eastAsia="Arial" w:hAnsiTheme="minorBidi"/>
              </w:rPr>
              <w:t xml:space="preserve">m </w:t>
            </w:r>
            <w:r w:rsidRPr="00C53B46">
              <w:rPr>
                <w:rFonts w:asciiTheme="minorBidi" w:eastAsia="Arial" w:hAnsiTheme="minorBidi"/>
                <w:spacing w:val="36"/>
              </w:rPr>
              <w:t xml:space="preserve"> </w:t>
            </w:r>
            <w:r w:rsidRPr="00C53B46">
              <w:rPr>
                <w:rFonts w:asciiTheme="minorBidi" w:eastAsia="Arial" w:hAnsiTheme="minorBidi"/>
              </w:rPr>
              <w:t>“ori</w:t>
            </w:r>
            <w:r w:rsidRPr="00C53B46">
              <w:rPr>
                <w:rFonts w:asciiTheme="minorBidi" w:eastAsia="Arial" w:hAnsiTheme="minorBidi"/>
                <w:spacing w:val="-2"/>
              </w:rPr>
              <w:t>g</w:t>
            </w:r>
            <w:r w:rsidRPr="00C53B46">
              <w:rPr>
                <w:rFonts w:asciiTheme="minorBidi" w:eastAsia="Arial" w:hAnsiTheme="minorBidi"/>
              </w:rPr>
              <w:t xml:space="preserve">in” </w:t>
            </w:r>
            <w:r w:rsidRPr="00C53B46">
              <w:rPr>
                <w:rFonts w:asciiTheme="minorBidi" w:eastAsia="Arial" w:hAnsiTheme="minorBidi"/>
                <w:spacing w:val="34"/>
              </w:rPr>
              <w:t xml:space="preserve"> </w:t>
            </w:r>
            <w:r w:rsidRPr="00C53B46">
              <w:rPr>
                <w:rFonts w:asciiTheme="minorBidi" w:eastAsia="Arial" w:hAnsiTheme="minorBidi"/>
                <w:spacing w:val="2"/>
              </w:rPr>
              <w:t>m</w:t>
            </w:r>
            <w:r w:rsidRPr="00C53B46">
              <w:rPr>
                <w:rFonts w:asciiTheme="minorBidi" w:eastAsia="Arial" w:hAnsiTheme="minorBidi"/>
              </w:rPr>
              <w:t>e</w:t>
            </w:r>
            <w:r w:rsidRPr="00C53B46">
              <w:rPr>
                <w:rFonts w:asciiTheme="minorBidi" w:eastAsia="Arial" w:hAnsiTheme="minorBidi"/>
                <w:spacing w:val="2"/>
              </w:rPr>
              <w:t>a</w:t>
            </w:r>
            <w:r w:rsidRPr="00C53B46">
              <w:rPr>
                <w:rFonts w:asciiTheme="minorBidi" w:eastAsia="Arial" w:hAnsiTheme="minorBidi"/>
              </w:rPr>
              <w:t xml:space="preserve">ns </w:t>
            </w:r>
            <w:r w:rsidRPr="00C53B46">
              <w:rPr>
                <w:rFonts w:asciiTheme="minorBidi" w:eastAsia="Arial" w:hAnsiTheme="minorBidi"/>
                <w:spacing w:val="36"/>
              </w:rPr>
              <w:t xml:space="preserve"> </w:t>
            </w:r>
            <w:r w:rsidRPr="00C53B46">
              <w:rPr>
                <w:rFonts w:asciiTheme="minorBidi" w:eastAsia="Arial" w:hAnsiTheme="minorBidi"/>
                <w:spacing w:val="-2"/>
              </w:rPr>
              <w:t>t</w:t>
            </w:r>
            <w:r w:rsidRPr="00C53B46">
              <w:rPr>
                <w:rFonts w:asciiTheme="minorBidi" w:eastAsia="Arial" w:hAnsiTheme="minorBidi"/>
              </w:rPr>
              <w:t xml:space="preserve">he </w:t>
            </w:r>
            <w:r w:rsidRPr="00C53B46">
              <w:rPr>
                <w:rFonts w:asciiTheme="minorBidi" w:eastAsia="Arial" w:hAnsiTheme="minorBidi"/>
                <w:spacing w:val="36"/>
              </w:rPr>
              <w:t xml:space="preserve"> </w:t>
            </w:r>
            <w:r w:rsidRPr="00C53B46">
              <w:rPr>
                <w:rFonts w:asciiTheme="minorBidi" w:eastAsia="Arial" w:hAnsiTheme="minorBidi"/>
              </w:rPr>
              <w:t>c</w:t>
            </w:r>
            <w:r w:rsidRPr="00C53B46">
              <w:rPr>
                <w:rFonts w:asciiTheme="minorBidi" w:eastAsia="Arial" w:hAnsiTheme="minorBidi"/>
                <w:spacing w:val="-1"/>
              </w:rPr>
              <w:t>o</w:t>
            </w:r>
            <w:r w:rsidRPr="00C53B46">
              <w:rPr>
                <w:rFonts w:asciiTheme="minorBidi" w:eastAsia="Arial" w:hAnsiTheme="minorBidi"/>
              </w:rPr>
              <w:t>u</w:t>
            </w:r>
            <w:r w:rsidRPr="00C53B46">
              <w:rPr>
                <w:rFonts w:asciiTheme="minorBidi" w:eastAsia="Arial" w:hAnsiTheme="minorBidi"/>
                <w:spacing w:val="2"/>
              </w:rPr>
              <w:t>n</w:t>
            </w:r>
            <w:r w:rsidRPr="00C53B46">
              <w:rPr>
                <w:rFonts w:asciiTheme="minorBidi" w:eastAsia="Arial" w:hAnsiTheme="minorBidi"/>
              </w:rPr>
              <w:t xml:space="preserve">try </w:t>
            </w:r>
            <w:r w:rsidRPr="00C53B46">
              <w:rPr>
                <w:rFonts w:asciiTheme="minorBidi" w:eastAsia="Arial" w:hAnsiTheme="minorBidi"/>
                <w:spacing w:val="32"/>
              </w:rPr>
              <w:t xml:space="preserve"> </w:t>
            </w:r>
            <w:r w:rsidRPr="00C53B46">
              <w:rPr>
                <w:rFonts w:asciiTheme="minorBidi" w:eastAsia="Arial" w:hAnsiTheme="minorBidi"/>
                <w:spacing w:val="3"/>
              </w:rPr>
              <w:t>f</w:t>
            </w:r>
            <w:r w:rsidRPr="00C53B46">
              <w:rPr>
                <w:rFonts w:asciiTheme="minorBidi" w:eastAsia="Arial" w:hAnsiTheme="minorBidi"/>
              </w:rPr>
              <w:t>r</w:t>
            </w:r>
            <w:r w:rsidRPr="00C53B46">
              <w:rPr>
                <w:rFonts w:asciiTheme="minorBidi" w:eastAsia="Arial" w:hAnsiTheme="minorBidi"/>
                <w:spacing w:val="-2"/>
              </w:rPr>
              <w:t>o</w:t>
            </w:r>
            <w:r w:rsidRPr="00C53B46">
              <w:rPr>
                <w:rFonts w:asciiTheme="minorBidi" w:eastAsia="Arial" w:hAnsiTheme="minorBidi"/>
              </w:rPr>
              <w:t xml:space="preserve">m </w:t>
            </w:r>
            <w:r w:rsidRPr="00C53B46">
              <w:rPr>
                <w:rFonts w:asciiTheme="minorBidi" w:eastAsia="Arial" w:hAnsiTheme="minorBidi"/>
                <w:spacing w:val="36"/>
              </w:rPr>
              <w:t xml:space="preserve"> </w:t>
            </w:r>
            <w:r w:rsidRPr="00C53B46">
              <w:rPr>
                <w:rFonts w:asciiTheme="minorBidi" w:eastAsia="Arial" w:hAnsiTheme="minorBidi"/>
                <w:spacing w:val="-3"/>
              </w:rPr>
              <w:t>w</w:t>
            </w:r>
            <w:r w:rsidRPr="00C53B46">
              <w:rPr>
                <w:rFonts w:asciiTheme="minorBidi" w:eastAsia="Arial" w:hAnsiTheme="minorBidi"/>
              </w:rPr>
              <w:t xml:space="preserve">hich </w:t>
            </w:r>
            <w:r w:rsidRPr="00C53B46">
              <w:rPr>
                <w:rFonts w:asciiTheme="minorBidi" w:eastAsia="Arial" w:hAnsiTheme="minorBidi"/>
                <w:spacing w:val="36"/>
              </w:rPr>
              <w:t xml:space="preserve"> </w:t>
            </w:r>
            <w:r w:rsidRPr="00C53B46">
              <w:rPr>
                <w:rFonts w:asciiTheme="minorBidi" w:eastAsia="Arial" w:hAnsiTheme="minorBidi"/>
              </w:rPr>
              <w:t>t</w:t>
            </w:r>
            <w:r w:rsidRPr="00C53B46">
              <w:rPr>
                <w:rFonts w:asciiTheme="minorBidi" w:eastAsia="Arial" w:hAnsiTheme="minorBidi"/>
                <w:spacing w:val="1"/>
              </w:rPr>
              <w:t>h</w:t>
            </w:r>
            <w:r w:rsidRPr="00C53B46">
              <w:rPr>
                <w:rFonts w:asciiTheme="minorBidi" w:eastAsia="Arial" w:hAnsiTheme="minorBidi"/>
              </w:rPr>
              <w:t xml:space="preserve">e </w:t>
            </w:r>
            <w:r w:rsidRPr="00C53B46">
              <w:rPr>
                <w:rFonts w:asciiTheme="minorBidi" w:eastAsia="Arial" w:hAnsiTheme="minorBidi"/>
                <w:spacing w:val="36"/>
              </w:rPr>
              <w:t xml:space="preserve"> </w:t>
            </w:r>
            <w:r w:rsidRPr="00C53B46">
              <w:rPr>
                <w:rFonts w:asciiTheme="minorBidi" w:eastAsia="Arial" w:hAnsiTheme="minorBidi"/>
                <w:spacing w:val="-1"/>
              </w:rPr>
              <w:t xml:space="preserve">commodities </w:t>
            </w:r>
            <w:r w:rsidRPr="00C53B46">
              <w:rPr>
                <w:rFonts w:asciiTheme="minorBidi" w:eastAsia="Arial" w:hAnsiTheme="minorBidi"/>
              </w:rPr>
              <w:t xml:space="preserve"> </w:t>
            </w:r>
            <w:r w:rsidRPr="00C53B46">
              <w:rPr>
                <w:rFonts w:asciiTheme="minorBidi" w:eastAsia="Arial" w:hAnsiTheme="minorBidi"/>
                <w:spacing w:val="33"/>
              </w:rPr>
              <w:t xml:space="preserve"> </w:t>
            </w:r>
            <w:r w:rsidRPr="00C53B46">
              <w:rPr>
                <w:rFonts w:asciiTheme="minorBidi" w:eastAsia="Arial" w:hAnsiTheme="minorBidi"/>
              </w:rPr>
              <w:t>are e</w:t>
            </w:r>
            <w:r w:rsidRPr="00C53B46">
              <w:rPr>
                <w:rFonts w:asciiTheme="minorBidi" w:eastAsia="Arial" w:hAnsiTheme="minorBidi"/>
                <w:spacing w:val="-1"/>
              </w:rPr>
              <w:t>x</w:t>
            </w:r>
            <w:r w:rsidRPr="00C53B46">
              <w:rPr>
                <w:rFonts w:asciiTheme="minorBidi" w:eastAsia="Arial" w:hAnsiTheme="minorBidi"/>
              </w:rPr>
              <w:t>tract</w:t>
            </w:r>
            <w:r w:rsidRPr="00C53B46">
              <w:rPr>
                <w:rFonts w:asciiTheme="minorBidi" w:eastAsia="Arial" w:hAnsiTheme="minorBidi"/>
                <w:spacing w:val="2"/>
              </w:rPr>
              <w:t>e</w:t>
            </w:r>
            <w:r w:rsidRPr="00C53B46">
              <w:rPr>
                <w:rFonts w:asciiTheme="minorBidi" w:eastAsia="Arial" w:hAnsiTheme="minorBidi"/>
              </w:rPr>
              <w:t>d,</w:t>
            </w:r>
            <w:r w:rsidRPr="00C53B46">
              <w:rPr>
                <w:rFonts w:asciiTheme="minorBidi" w:eastAsia="Arial" w:hAnsiTheme="minorBidi"/>
                <w:spacing w:val="3"/>
              </w:rPr>
              <w:t xml:space="preserve"> </w:t>
            </w:r>
            <w:r w:rsidRPr="00C53B46">
              <w:rPr>
                <w:rFonts w:asciiTheme="minorBidi" w:eastAsia="Arial" w:hAnsiTheme="minorBidi"/>
              </w:rPr>
              <w:t>produced,</w:t>
            </w:r>
            <w:r w:rsidRPr="00C53B46">
              <w:rPr>
                <w:rFonts w:asciiTheme="minorBidi" w:eastAsia="Arial" w:hAnsiTheme="minorBidi"/>
                <w:spacing w:val="2"/>
              </w:rPr>
              <w:t xml:space="preserve"> </w:t>
            </w:r>
            <w:r w:rsidRPr="00C53B46">
              <w:rPr>
                <w:rFonts w:asciiTheme="minorBidi" w:eastAsia="Arial" w:hAnsiTheme="minorBidi"/>
                <w:spacing w:val="-1"/>
              </w:rPr>
              <w:t>planted</w:t>
            </w:r>
            <w:r w:rsidRPr="00C53B46">
              <w:rPr>
                <w:rFonts w:asciiTheme="minorBidi" w:eastAsia="Arial" w:hAnsiTheme="minorBidi"/>
              </w:rPr>
              <w:t>,</w:t>
            </w:r>
            <w:r w:rsidRPr="00C53B46">
              <w:rPr>
                <w:rFonts w:asciiTheme="minorBidi" w:eastAsia="Arial" w:hAnsiTheme="minorBidi"/>
                <w:spacing w:val="3"/>
              </w:rPr>
              <w:t xml:space="preserve"> </w:t>
            </w:r>
            <w:r w:rsidRPr="00C53B46">
              <w:rPr>
                <w:rFonts w:asciiTheme="minorBidi" w:eastAsia="Arial" w:hAnsiTheme="minorBidi"/>
              </w:rPr>
              <w:t>pr</w:t>
            </w:r>
            <w:r w:rsidRPr="00C53B46">
              <w:rPr>
                <w:rFonts w:asciiTheme="minorBidi" w:eastAsia="Arial" w:hAnsiTheme="minorBidi"/>
                <w:spacing w:val="1"/>
              </w:rPr>
              <w:t>o</w:t>
            </w:r>
            <w:r w:rsidRPr="00C53B46">
              <w:rPr>
                <w:rFonts w:asciiTheme="minorBidi" w:eastAsia="Arial" w:hAnsiTheme="minorBidi"/>
              </w:rPr>
              <w:t>c</w:t>
            </w:r>
            <w:r w:rsidRPr="00C53B46">
              <w:rPr>
                <w:rFonts w:asciiTheme="minorBidi" w:eastAsia="Arial" w:hAnsiTheme="minorBidi"/>
                <w:spacing w:val="1"/>
              </w:rPr>
              <w:t>e</w:t>
            </w:r>
            <w:r w:rsidRPr="00C53B46">
              <w:rPr>
                <w:rFonts w:asciiTheme="minorBidi" w:eastAsia="Arial" w:hAnsiTheme="minorBidi"/>
              </w:rPr>
              <w:t>ssed or</w:t>
            </w:r>
            <w:r w:rsidRPr="00C53B46">
              <w:rPr>
                <w:rFonts w:asciiTheme="minorBidi" w:eastAsia="Arial" w:hAnsiTheme="minorBidi"/>
                <w:spacing w:val="1"/>
              </w:rPr>
              <w:t xml:space="preserve"> </w:t>
            </w:r>
            <w:r w:rsidRPr="00C53B46">
              <w:rPr>
                <w:rFonts w:asciiTheme="minorBidi" w:eastAsia="Arial" w:hAnsiTheme="minorBidi"/>
                <w:spacing w:val="2"/>
              </w:rPr>
              <w:t>m</w:t>
            </w:r>
            <w:r w:rsidRPr="00C53B46">
              <w:rPr>
                <w:rFonts w:asciiTheme="minorBidi" w:eastAsia="Arial" w:hAnsiTheme="minorBidi"/>
              </w:rPr>
              <w:t>an</w:t>
            </w:r>
            <w:r w:rsidRPr="00C53B46">
              <w:rPr>
                <w:rFonts w:asciiTheme="minorBidi" w:eastAsia="Arial" w:hAnsiTheme="minorBidi"/>
                <w:spacing w:val="-2"/>
              </w:rPr>
              <w:t>u</w:t>
            </w:r>
            <w:r w:rsidRPr="00C53B46">
              <w:rPr>
                <w:rFonts w:asciiTheme="minorBidi" w:eastAsia="Arial" w:hAnsiTheme="minorBidi"/>
                <w:spacing w:val="3"/>
              </w:rPr>
              <w:t>f</w:t>
            </w:r>
            <w:r w:rsidRPr="00C53B46">
              <w:rPr>
                <w:rFonts w:asciiTheme="minorBidi" w:eastAsia="Arial" w:hAnsiTheme="minorBidi"/>
              </w:rPr>
              <w:t>a</w:t>
            </w:r>
            <w:r w:rsidRPr="00C53B46">
              <w:rPr>
                <w:rFonts w:asciiTheme="minorBidi" w:eastAsia="Arial" w:hAnsiTheme="minorBidi"/>
                <w:spacing w:val="-1"/>
              </w:rPr>
              <w:t>c</w:t>
            </w:r>
            <w:r w:rsidRPr="00C53B46">
              <w:rPr>
                <w:rFonts w:asciiTheme="minorBidi" w:eastAsia="Arial" w:hAnsiTheme="minorBidi"/>
              </w:rPr>
              <w:t>t</w:t>
            </w:r>
            <w:r w:rsidRPr="00C53B46">
              <w:rPr>
                <w:rFonts w:asciiTheme="minorBidi" w:eastAsia="Arial" w:hAnsiTheme="minorBidi"/>
                <w:spacing w:val="1"/>
              </w:rPr>
              <w:t>u</w:t>
            </w:r>
            <w:r w:rsidRPr="00C53B46">
              <w:rPr>
                <w:rFonts w:asciiTheme="minorBidi" w:eastAsia="Arial" w:hAnsiTheme="minorBidi"/>
              </w:rPr>
              <w:t>re</w:t>
            </w:r>
            <w:r w:rsidRPr="00C53B46">
              <w:rPr>
                <w:rFonts w:asciiTheme="minorBidi" w:eastAsia="Arial" w:hAnsiTheme="minorBidi"/>
                <w:spacing w:val="-1"/>
              </w:rPr>
              <w:t>d</w:t>
            </w:r>
            <w:r w:rsidRPr="00C53B46">
              <w:rPr>
                <w:rFonts w:asciiTheme="minorBidi" w:eastAsia="Arial" w:hAnsiTheme="minorBidi"/>
              </w:rPr>
              <w:t>,</w:t>
            </w:r>
            <w:r w:rsidRPr="00C53B46">
              <w:rPr>
                <w:rFonts w:asciiTheme="minorBidi" w:eastAsia="Arial" w:hAnsiTheme="minorBidi"/>
                <w:spacing w:val="2"/>
              </w:rPr>
              <w:t xml:space="preserve"> </w:t>
            </w:r>
            <w:r w:rsidRPr="00C53B46">
              <w:rPr>
                <w:rFonts w:asciiTheme="minorBidi" w:eastAsia="Arial" w:hAnsiTheme="minorBidi"/>
              </w:rPr>
              <w:t>or</w:t>
            </w:r>
            <w:r w:rsidRPr="00C53B46">
              <w:rPr>
                <w:rFonts w:asciiTheme="minorBidi" w:eastAsia="Arial" w:hAnsiTheme="minorBidi"/>
                <w:spacing w:val="1"/>
              </w:rPr>
              <w:t xml:space="preserve"> </w:t>
            </w:r>
            <w:r w:rsidRPr="00C53B46">
              <w:rPr>
                <w:rFonts w:asciiTheme="minorBidi" w:eastAsia="Arial" w:hAnsiTheme="minorBidi"/>
              </w:rPr>
              <w:t>th</w:t>
            </w:r>
            <w:r w:rsidRPr="00C53B46">
              <w:rPr>
                <w:rFonts w:asciiTheme="minorBidi" w:eastAsia="Arial" w:hAnsiTheme="minorBidi"/>
                <w:spacing w:val="-2"/>
              </w:rPr>
              <w:t>r</w:t>
            </w:r>
            <w:r w:rsidRPr="00C53B46">
              <w:rPr>
                <w:rFonts w:asciiTheme="minorBidi" w:eastAsia="Arial" w:hAnsiTheme="minorBidi"/>
              </w:rPr>
              <w:t>o</w:t>
            </w:r>
            <w:r w:rsidRPr="00C53B46">
              <w:rPr>
                <w:rFonts w:asciiTheme="minorBidi" w:eastAsia="Arial" w:hAnsiTheme="minorBidi"/>
                <w:spacing w:val="2"/>
              </w:rPr>
              <w:t>u</w:t>
            </w:r>
            <w:r w:rsidRPr="00C53B46">
              <w:rPr>
                <w:rFonts w:asciiTheme="minorBidi" w:eastAsia="Arial" w:hAnsiTheme="minorBidi"/>
                <w:spacing w:val="-1"/>
              </w:rPr>
              <w:t>g</w:t>
            </w:r>
            <w:r w:rsidRPr="00C53B46">
              <w:rPr>
                <w:rFonts w:asciiTheme="minorBidi" w:eastAsia="Arial" w:hAnsiTheme="minorBidi"/>
              </w:rPr>
              <w:t xml:space="preserve">h </w:t>
            </w:r>
            <w:r w:rsidRPr="00C53B46">
              <w:rPr>
                <w:rFonts w:asciiTheme="minorBidi" w:eastAsia="Arial" w:hAnsiTheme="minorBidi"/>
                <w:spacing w:val="2"/>
              </w:rPr>
              <w:t>m</w:t>
            </w:r>
            <w:r w:rsidRPr="00C53B46">
              <w:rPr>
                <w:rFonts w:asciiTheme="minorBidi" w:eastAsia="Arial" w:hAnsiTheme="minorBidi"/>
              </w:rPr>
              <w:t>an</w:t>
            </w:r>
            <w:r w:rsidRPr="00C53B46">
              <w:rPr>
                <w:rFonts w:asciiTheme="minorBidi" w:eastAsia="Arial" w:hAnsiTheme="minorBidi"/>
                <w:spacing w:val="-2"/>
              </w:rPr>
              <w:t>u</w:t>
            </w:r>
            <w:r w:rsidRPr="00C53B46">
              <w:rPr>
                <w:rFonts w:asciiTheme="minorBidi" w:eastAsia="Arial" w:hAnsiTheme="minorBidi"/>
                <w:spacing w:val="3"/>
              </w:rPr>
              <w:t>f</w:t>
            </w:r>
            <w:r w:rsidRPr="00C53B46">
              <w:rPr>
                <w:rFonts w:asciiTheme="minorBidi" w:eastAsia="Arial" w:hAnsiTheme="minorBidi"/>
              </w:rPr>
              <w:t>a</w:t>
            </w:r>
            <w:r w:rsidRPr="00C53B46">
              <w:rPr>
                <w:rFonts w:asciiTheme="minorBidi" w:eastAsia="Arial" w:hAnsiTheme="minorBidi"/>
                <w:spacing w:val="-1"/>
              </w:rPr>
              <w:t>c</w:t>
            </w:r>
            <w:r w:rsidRPr="00C53B46">
              <w:rPr>
                <w:rFonts w:asciiTheme="minorBidi" w:eastAsia="Arial" w:hAnsiTheme="minorBidi"/>
              </w:rPr>
              <w:t>t</w:t>
            </w:r>
            <w:r w:rsidRPr="00C53B46">
              <w:rPr>
                <w:rFonts w:asciiTheme="minorBidi" w:eastAsia="Arial" w:hAnsiTheme="minorBidi"/>
                <w:spacing w:val="1"/>
              </w:rPr>
              <w:t>u</w:t>
            </w:r>
            <w:r w:rsidRPr="00C53B46">
              <w:rPr>
                <w:rFonts w:asciiTheme="minorBidi" w:eastAsia="Arial" w:hAnsiTheme="minorBidi"/>
              </w:rPr>
              <w:t>rin</w:t>
            </w:r>
            <w:r w:rsidRPr="00C53B46">
              <w:rPr>
                <w:rFonts w:asciiTheme="minorBidi" w:eastAsia="Arial" w:hAnsiTheme="minorBidi"/>
                <w:spacing w:val="-2"/>
              </w:rPr>
              <w:t>g</w:t>
            </w:r>
            <w:r w:rsidRPr="00C53B46">
              <w:rPr>
                <w:rFonts w:asciiTheme="minorBidi" w:eastAsia="Arial" w:hAnsiTheme="minorBidi"/>
              </w:rPr>
              <w:t>,</w:t>
            </w:r>
            <w:r w:rsidRPr="00C53B46">
              <w:rPr>
                <w:rFonts w:asciiTheme="minorBidi" w:eastAsia="Arial" w:hAnsiTheme="minorBidi"/>
                <w:spacing w:val="1"/>
              </w:rPr>
              <w:t xml:space="preserve"> </w:t>
            </w:r>
            <w:r w:rsidRPr="00C53B46">
              <w:rPr>
                <w:rFonts w:asciiTheme="minorBidi" w:eastAsia="Arial" w:hAnsiTheme="minorBidi"/>
              </w:rPr>
              <w:t>pr</w:t>
            </w:r>
            <w:r w:rsidRPr="00C53B46">
              <w:rPr>
                <w:rFonts w:asciiTheme="minorBidi" w:eastAsia="Arial" w:hAnsiTheme="minorBidi"/>
                <w:spacing w:val="1"/>
              </w:rPr>
              <w:t>o</w:t>
            </w:r>
            <w:r w:rsidRPr="00C53B46">
              <w:rPr>
                <w:rFonts w:asciiTheme="minorBidi" w:eastAsia="Arial" w:hAnsiTheme="minorBidi"/>
                <w:spacing w:val="-2"/>
              </w:rPr>
              <w:t>c</w:t>
            </w:r>
            <w:r w:rsidRPr="00C53B46">
              <w:rPr>
                <w:rFonts w:asciiTheme="minorBidi" w:eastAsia="Arial" w:hAnsiTheme="minorBidi"/>
              </w:rPr>
              <w:t>e</w:t>
            </w:r>
            <w:r w:rsidRPr="00C53B46">
              <w:rPr>
                <w:rFonts w:asciiTheme="minorBidi" w:eastAsia="Arial" w:hAnsiTheme="minorBidi"/>
                <w:spacing w:val="-1"/>
              </w:rPr>
              <w:t>s</w:t>
            </w:r>
            <w:r w:rsidRPr="00C53B46">
              <w:rPr>
                <w:rFonts w:asciiTheme="minorBidi" w:eastAsia="Arial" w:hAnsiTheme="minorBidi"/>
              </w:rPr>
              <w:t>sing or</w:t>
            </w:r>
            <w:r w:rsidRPr="00C53B46">
              <w:rPr>
                <w:rFonts w:asciiTheme="minorBidi" w:eastAsia="Arial" w:hAnsiTheme="minorBidi"/>
                <w:spacing w:val="1"/>
              </w:rPr>
              <w:t xml:space="preserve"> </w:t>
            </w:r>
            <w:r w:rsidRPr="00C53B46">
              <w:rPr>
                <w:rFonts w:asciiTheme="minorBidi" w:eastAsia="Arial" w:hAnsiTheme="minorBidi"/>
              </w:rPr>
              <w:t>asse</w:t>
            </w:r>
            <w:r w:rsidRPr="00C53B46">
              <w:rPr>
                <w:rFonts w:asciiTheme="minorBidi" w:eastAsia="Arial" w:hAnsiTheme="minorBidi"/>
                <w:spacing w:val="1"/>
              </w:rPr>
              <w:t>m</w:t>
            </w:r>
            <w:r w:rsidRPr="00C53B46">
              <w:rPr>
                <w:rFonts w:asciiTheme="minorBidi" w:eastAsia="Arial" w:hAnsiTheme="minorBidi"/>
              </w:rPr>
              <w:t>bling p</w:t>
            </w:r>
            <w:r w:rsidRPr="00C53B46">
              <w:rPr>
                <w:rFonts w:asciiTheme="minorBidi" w:eastAsia="Arial" w:hAnsiTheme="minorBidi"/>
                <w:spacing w:val="-2"/>
              </w:rPr>
              <w:t>r</w:t>
            </w:r>
            <w:r w:rsidRPr="00C53B46">
              <w:rPr>
                <w:rFonts w:asciiTheme="minorBidi" w:eastAsia="Arial" w:hAnsiTheme="minorBidi"/>
              </w:rPr>
              <w:t>o</w:t>
            </w:r>
            <w:r w:rsidRPr="00C53B46">
              <w:rPr>
                <w:rFonts w:asciiTheme="minorBidi" w:eastAsia="Arial" w:hAnsiTheme="minorBidi"/>
                <w:spacing w:val="2"/>
              </w:rPr>
              <w:t>d</w:t>
            </w:r>
            <w:r w:rsidRPr="00C53B46">
              <w:rPr>
                <w:rFonts w:asciiTheme="minorBidi" w:eastAsia="Arial" w:hAnsiTheme="minorBidi"/>
              </w:rPr>
              <w:t>u</w:t>
            </w:r>
            <w:r w:rsidRPr="00C53B46">
              <w:rPr>
                <w:rFonts w:asciiTheme="minorBidi" w:eastAsia="Arial" w:hAnsiTheme="minorBidi"/>
                <w:spacing w:val="-1"/>
              </w:rPr>
              <w:t>c</w:t>
            </w:r>
            <w:r w:rsidRPr="00C53B46">
              <w:rPr>
                <w:rFonts w:asciiTheme="minorBidi" w:eastAsia="Arial" w:hAnsiTheme="minorBidi"/>
              </w:rPr>
              <w:t>e</w:t>
            </w:r>
            <w:r w:rsidRPr="00C53B46">
              <w:rPr>
                <w:rFonts w:asciiTheme="minorBidi" w:eastAsia="Arial" w:hAnsiTheme="minorBidi"/>
                <w:spacing w:val="2"/>
              </w:rPr>
              <w:t xml:space="preserve"> </w:t>
            </w:r>
            <w:r w:rsidRPr="00C53B46">
              <w:rPr>
                <w:rFonts w:asciiTheme="minorBidi" w:eastAsia="Arial" w:hAnsiTheme="minorBidi"/>
              </w:rPr>
              <w:t>c</w:t>
            </w:r>
            <w:r w:rsidRPr="00C53B46">
              <w:rPr>
                <w:rFonts w:asciiTheme="minorBidi" w:eastAsia="Arial" w:hAnsiTheme="minorBidi"/>
                <w:spacing w:val="-1"/>
              </w:rPr>
              <w:t>o</w:t>
            </w:r>
            <w:r w:rsidRPr="00C53B46">
              <w:rPr>
                <w:rFonts w:asciiTheme="minorBidi" w:eastAsia="Arial" w:hAnsiTheme="minorBidi"/>
              </w:rPr>
              <w:t>mm</w:t>
            </w:r>
            <w:r w:rsidRPr="00C53B46">
              <w:rPr>
                <w:rFonts w:asciiTheme="minorBidi" w:eastAsia="Arial" w:hAnsiTheme="minorBidi"/>
                <w:spacing w:val="2"/>
              </w:rPr>
              <w:t>e</w:t>
            </w:r>
            <w:r w:rsidRPr="00C53B46">
              <w:rPr>
                <w:rFonts w:asciiTheme="minorBidi" w:eastAsia="Arial" w:hAnsiTheme="minorBidi"/>
              </w:rPr>
              <w:t xml:space="preserve">rcial </w:t>
            </w:r>
            <w:r w:rsidRPr="00C53B46">
              <w:rPr>
                <w:rFonts w:asciiTheme="minorBidi" w:eastAsia="Arial" w:hAnsiTheme="minorBidi"/>
                <w:spacing w:val="-1"/>
              </w:rPr>
              <w:t xml:space="preserve">commodities </w:t>
            </w:r>
            <w:r w:rsidRPr="00C53B46">
              <w:rPr>
                <w:rFonts w:asciiTheme="minorBidi" w:eastAsia="Arial" w:hAnsiTheme="minorBidi"/>
                <w:spacing w:val="1"/>
              </w:rPr>
              <w:t xml:space="preserve"> </w:t>
            </w:r>
            <w:r w:rsidRPr="00C53B46">
              <w:rPr>
                <w:rFonts w:asciiTheme="minorBidi" w:eastAsia="Arial" w:hAnsiTheme="minorBidi"/>
                <w:spacing w:val="-2"/>
              </w:rPr>
              <w:t>t</w:t>
            </w:r>
            <w:r w:rsidRPr="00C53B46">
              <w:rPr>
                <w:rFonts w:asciiTheme="minorBidi" w:eastAsia="Arial" w:hAnsiTheme="minorBidi"/>
                <w:spacing w:val="1"/>
              </w:rPr>
              <w:t>h</w:t>
            </w:r>
            <w:r w:rsidRPr="00C53B46">
              <w:rPr>
                <w:rFonts w:asciiTheme="minorBidi" w:eastAsia="Arial" w:hAnsiTheme="minorBidi"/>
                <w:spacing w:val="-1"/>
              </w:rPr>
              <w:t>a</w:t>
            </w:r>
            <w:r w:rsidRPr="00C53B46">
              <w:rPr>
                <w:rFonts w:asciiTheme="minorBidi" w:eastAsia="Arial" w:hAnsiTheme="minorBidi"/>
              </w:rPr>
              <w:t>t h</w:t>
            </w:r>
            <w:r w:rsidRPr="00C53B46">
              <w:rPr>
                <w:rFonts w:asciiTheme="minorBidi" w:eastAsia="Arial" w:hAnsiTheme="minorBidi"/>
                <w:spacing w:val="2"/>
              </w:rPr>
              <w:t>a</w:t>
            </w:r>
            <w:r w:rsidRPr="00C53B46">
              <w:rPr>
                <w:rFonts w:asciiTheme="minorBidi" w:eastAsia="Arial" w:hAnsiTheme="minorBidi"/>
                <w:spacing w:val="-2"/>
              </w:rPr>
              <w:t>v</w:t>
            </w:r>
            <w:r w:rsidRPr="00C53B46">
              <w:rPr>
                <w:rFonts w:asciiTheme="minorBidi" w:eastAsia="Arial" w:hAnsiTheme="minorBidi"/>
              </w:rPr>
              <w:t>e</w:t>
            </w:r>
            <w:r w:rsidRPr="00C53B46">
              <w:rPr>
                <w:rFonts w:asciiTheme="minorBidi" w:eastAsia="Arial" w:hAnsiTheme="minorBidi"/>
                <w:spacing w:val="2"/>
              </w:rPr>
              <w:t xml:space="preserve"> </w:t>
            </w:r>
            <w:r w:rsidRPr="00C53B46">
              <w:rPr>
                <w:rFonts w:asciiTheme="minorBidi" w:eastAsia="Arial" w:hAnsiTheme="minorBidi"/>
              </w:rPr>
              <w:t>dr</w:t>
            </w:r>
            <w:r w:rsidRPr="00C53B46">
              <w:rPr>
                <w:rFonts w:asciiTheme="minorBidi" w:eastAsia="Arial" w:hAnsiTheme="minorBidi"/>
                <w:spacing w:val="1"/>
              </w:rPr>
              <w:t>a</w:t>
            </w:r>
            <w:r w:rsidRPr="00C53B46">
              <w:rPr>
                <w:rFonts w:asciiTheme="minorBidi" w:eastAsia="Arial" w:hAnsiTheme="minorBidi"/>
              </w:rPr>
              <w:t>stically</w:t>
            </w:r>
            <w:r w:rsidRPr="00C53B46">
              <w:rPr>
                <w:rFonts w:asciiTheme="minorBidi" w:eastAsia="Arial" w:hAnsiTheme="minorBidi"/>
                <w:spacing w:val="-2"/>
              </w:rPr>
              <w:t xml:space="preserve"> </w:t>
            </w:r>
            <w:r w:rsidRPr="00C53B46">
              <w:rPr>
                <w:rFonts w:asciiTheme="minorBidi" w:eastAsia="Arial" w:hAnsiTheme="minorBidi"/>
                <w:spacing w:val="1"/>
              </w:rPr>
              <w:t>d</w:t>
            </w:r>
            <w:r w:rsidRPr="00C53B46">
              <w:rPr>
                <w:rFonts w:asciiTheme="minorBidi" w:eastAsia="Arial" w:hAnsiTheme="minorBidi"/>
              </w:rPr>
              <w:t>iff</w:t>
            </w:r>
            <w:r w:rsidRPr="00C53B46">
              <w:rPr>
                <w:rFonts w:asciiTheme="minorBidi" w:eastAsia="Arial" w:hAnsiTheme="minorBidi"/>
                <w:spacing w:val="1"/>
              </w:rPr>
              <w:t>e</w:t>
            </w:r>
            <w:r w:rsidRPr="00C53B46">
              <w:rPr>
                <w:rFonts w:asciiTheme="minorBidi" w:eastAsia="Arial" w:hAnsiTheme="minorBidi"/>
              </w:rPr>
              <w:t>r</w:t>
            </w:r>
            <w:r w:rsidRPr="00C53B46">
              <w:rPr>
                <w:rFonts w:asciiTheme="minorBidi" w:eastAsia="Arial" w:hAnsiTheme="minorBidi"/>
                <w:spacing w:val="-2"/>
              </w:rPr>
              <w:t>e</w:t>
            </w:r>
            <w:r w:rsidRPr="00C53B46">
              <w:rPr>
                <w:rFonts w:asciiTheme="minorBidi" w:eastAsia="Arial" w:hAnsiTheme="minorBidi"/>
              </w:rPr>
              <w:t>nt</w:t>
            </w:r>
            <w:r w:rsidRPr="00C53B46">
              <w:rPr>
                <w:rFonts w:asciiTheme="minorBidi" w:eastAsia="Arial" w:hAnsiTheme="minorBidi"/>
                <w:spacing w:val="2"/>
              </w:rPr>
              <w:t xml:space="preserve"> </w:t>
            </w:r>
            <w:r w:rsidRPr="00C53B46">
              <w:rPr>
                <w:rFonts w:asciiTheme="minorBidi" w:eastAsia="Arial" w:hAnsiTheme="minorBidi"/>
              </w:rPr>
              <w:t>basic properties</w:t>
            </w:r>
            <w:r w:rsidRPr="00C53B46">
              <w:rPr>
                <w:rFonts w:asciiTheme="minorBidi" w:eastAsia="Arial" w:hAnsiTheme="minorBidi"/>
                <w:spacing w:val="2"/>
              </w:rPr>
              <w:t xml:space="preserve"> </w:t>
            </w:r>
            <w:r w:rsidRPr="00C53B46">
              <w:rPr>
                <w:rFonts w:asciiTheme="minorBidi" w:eastAsia="Arial" w:hAnsiTheme="minorBidi"/>
                <w:spacing w:val="-2"/>
              </w:rPr>
              <w:t>t</w:t>
            </w:r>
            <w:r w:rsidRPr="00C53B46">
              <w:rPr>
                <w:rFonts w:asciiTheme="minorBidi" w:eastAsia="Arial" w:hAnsiTheme="minorBidi"/>
              </w:rPr>
              <w:t xml:space="preserve">han </w:t>
            </w:r>
            <w:r w:rsidRPr="00C53B46">
              <w:rPr>
                <w:rFonts w:asciiTheme="minorBidi" w:eastAsia="Arial" w:hAnsiTheme="minorBidi"/>
                <w:spacing w:val="1"/>
              </w:rPr>
              <w:t>t</w:t>
            </w:r>
            <w:r w:rsidRPr="00C53B46">
              <w:rPr>
                <w:rFonts w:asciiTheme="minorBidi" w:eastAsia="Arial" w:hAnsiTheme="minorBidi"/>
                <w:spacing w:val="-1"/>
              </w:rPr>
              <w:t>h</w:t>
            </w:r>
            <w:r w:rsidRPr="00C53B46">
              <w:rPr>
                <w:rFonts w:asciiTheme="minorBidi" w:eastAsia="Arial" w:hAnsiTheme="minorBidi"/>
              </w:rPr>
              <w:t>eir c</w:t>
            </w:r>
            <w:r w:rsidRPr="00C53B46">
              <w:rPr>
                <w:rFonts w:asciiTheme="minorBidi" w:eastAsia="Arial" w:hAnsiTheme="minorBidi"/>
                <w:spacing w:val="1"/>
              </w:rPr>
              <w:t>o</w:t>
            </w:r>
            <w:r w:rsidRPr="00C53B46">
              <w:rPr>
                <w:rFonts w:asciiTheme="minorBidi" w:eastAsia="Arial" w:hAnsiTheme="minorBidi"/>
              </w:rPr>
              <w:t>mp</w:t>
            </w:r>
            <w:r w:rsidRPr="00C53B46">
              <w:rPr>
                <w:rFonts w:asciiTheme="minorBidi" w:eastAsia="Arial" w:hAnsiTheme="minorBidi"/>
                <w:spacing w:val="1"/>
              </w:rPr>
              <w:t>o</w:t>
            </w:r>
            <w:r w:rsidRPr="00C53B46">
              <w:rPr>
                <w:rFonts w:asciiTheme="minorBidi" w:eastAsia="Arial" w:hAnsiTheme="minorBidi"/>
                <w:spacing w:val="-1"/>
              </w:rPr>
              <w:t>n</w:t>
            </w:r>
            <w:r w:rsidRPr="00C53B46">
              <w:rPr>
                <w:rFonts w:asciiTheme="minorBidi" w:eastAsia="Arial" w:hAnsiTheme="minorBidi"/>
              </w:rPr>
              <w:t>e</w:t>
            </w:r>
            <w:r w:rsidRPr="00C53B46">
              <w:rPr>
                <w:rFonts w:asciiTheme="minorBidi" w:eastAsia="Arial" w:hAnsiTheme="minorBidi"/>
                <w:spacing w:val="2"/>
              </w:rPr>
              <w:t>n</w:t>
            </w:r>
            <w:r w:rsidRPr="00C53B46">
              <w:rPr>
                <w:rFonts w:asciiTheme="minorBidi" w:eastAsia="Arial" w:hAnsiTheme="minorBidi"/>
              </w:rPr>
              <w:t>t</w:t>
            </w:r>
            <w:r w:rsidRPr="00C53B46">
              <w:rPr>
                <w:rFonts w:asciiTheme="minorBidi" w:eastAsia="Arial" w:hAnsiTheme="minorBidi"/>
                <w:spacing w:val="-2"/>
              </w:rPr>
              <w:t>s</w:t>
            </w:r>
            <w:r w:rsidRPr="00C53B46">
              <w:rPr>
                <w:rFonts w:asciiTheme="minorBidi" w:eastAsia="Arial" w:hAnsiTheme="minorBidi"/>
              </w:rPr>
              <w:t>.</w:t>
            </w:r>
          </w:p>
          <w:p w:rsidR="009C30E4" w:rsidRPr="00C53B46" w:rsidRDefault="009C30E4" w:rsidP="00C53B46">
            <w:pPr>
              <w:pStyle w:val="1"/>
              <w:spacing w:before="0"/>
              <w:ind w:left="0"/>
              <w:jc w:val="both"/>
              <w:outlineLvl w:val="0"/>
              <w:rPr>
                <w:rFonts w:asciiTheme="minorBidi" w:hAnsiTheme="minorBidi" w:cstheme="minorBidi"/>
                <w:sz w:val="22"/>
                <w:szCs w:val="22"/>
              </w:rPr>
            </w:pPr>
            <w:bookmarkStart w:id="29" w:name="_Toc464047253"/>
            <w:bookmarkStart w:id="30" w:name="_Toc464209376"/>
            <w:bookmarkStart w:id="31" w:name="_Toc464214110"/>
            <w:bookmarkStart w:id="32" w:name="_Toc466321924"/>
            <w:r w:rsidRPr="00C53B46">
              <w:rPr>
                <w:rFonts w:asciiTheme="minorBidi" w:hAnsiTheme="minorBidi" w:cstheme="minorBidi"/>
                <w:sz w:val="22"/>
                <w:szCs w:val="22"/>
              </w:rPr>
              <w:t xml:space="preserve">B- </w:t>
            </w:r>
            <w:bookmarkStart w:id="33" w:name="ContentsofTenderDocuments"/>
            <w:bookmarkEnd w:id="33"/>
            <w:r w:rsidRPr="00C53B46">
              <w:rPr>
                <w:rFonts w:asciiTheme="minorBidi" w:hAnsiTheme="minorBidi" w:cstheme="minorBidi"/>
                <w:sz w:val="22"/>
                <w:szCs w:val="22"/>
              </w:rPr>
              <w:t>Contents of Tender Documents</w:t>
            </w:r>
            <w:bookmarkEnd w:id="29"/>
            <w:bookmarkEnd w:id="30"/>
            <w:bookmarkEnd w:id="31"/>
            <w:bookmarkEnd w:id="32"/>
          </w:p>
          <w:p w:rsidR="009C30E4" w:rsidRPr="00C53B46" w:rsidRDefault="009C30E4" w:rsidP="00C53B46">
            <w:pPr>
              <w:pStyle w:val="1"/>
              <w:spacing w:before="0"/>
              <w:ind w:left="0"/>
              <w:jc w:val="both"/>
              <w:outlineLvl w:val="0"/>
              <w:rPr>
                <w:rFonts w:asciiTheme="minorBidi" w:hAnsiTheme="minorBidi" w:cstheme="minorBidi"/>
                <w:sz w:val="22"/>
                <w:szCs w:val="22"/>
              </w:rPr>
            </w:pPr>
            <w:bookmarkStart w:id="34" w:name="_Toc464047254"/>
            <w:bookmarkStart w:id="35" w:name="_Toc464209377"/>
            <w:bookmarkStart w:id="36" w:name="_Toc464214111"/>
            <w:bookmarkStart w:id="37" w:name="SectionsofTenderDocuments"/>
            <w:bookmarkStart w:id="38" w:name="_Toc466321925"/>
            <w:r w:rsidRPr="00C53B46">
              <w:rPr>
                <w:rFonts w:asciiTheme="minorBidi" w:hAnsiTheme="minorBidi" w:cstheme="minorBidi"/>
                <w:sz w:val="22"/>
                <w:szCs w:val="22"/>
              </w:rPr>
              <w:t>6- Parts</w:t>
            </w:r>
            <w:r w:rsidRPr="00C53B46">
              <w:rPr>
                <w:rFonts w:asciiTheme="minorBidi" w:hAnsiTheme="minorBidi" w:cstheme="minorBidi"/>
                <w:sz w:val="22"/>
                <w:szCs w:val="22"/>
                <w:u w:color="000000"/>
              </w:rPr>
              <w:t xml:space="preserve"> of </w:t>
            </w:r>
            <w:bookmarkEnd w:id="34"/>
            <w:bookmarkEnd w:id="35"/>
            <w:bookmarkEnd w:id="36"/>
            <w:bookmarkEnd w:id="37"/>
            <w:r w:rsidRPr="00C53B46">
              <w:rPr>
                <w:rFonts w:asciiTheme="minorBidi" w:hAnsiTheme="minorBidi" w:cstheme="minorBidi"/>
                <w:sz w:val="22"/>
                <w:szCs w:val="22"/>
                <w:u w:color="000000"/>
              </w:rPr>
              <w:t>Tender Documents</w:t>
            </w:r>
            <w:bookmarkEnd w:id="38"/>
          </w:p>
          <w:p w:rsidR="009C30E4" w:rsidRPr="00C53B46" w:rsidRDefault="009C30E4" w:rsidP="00C53B46">
            <w:pPr>
              <w:bidi w:val="0"/>
              <w:ind w:hanging="15"/>
              <w:jc w:val="both"/>
              <w:rPr>
                <w:rFonts w:asciiTheme="minorBidi" w:eastAsia="Arial" w:hAnsiTheme="minorBidi"/>
              </w:rPr>
            </w:pPr>
            <w:r w:rsidRPr="00C53B46">
              <w:rPr>
                <w:rFonts w:asciiTheme="minorBidi" w:eastAsia="Arial" w:hAnsiTheme="minorBidi"/>
                <w:spacing w:val="1"/>
              </w:rPr>
              <w:t>6</w:t>
            </w:r>
            <w:r w:rsidRPr="00C53B46">
              <w:rPr>
                <w:rFonts w:asciiTheme="minorBidi" w:eastAsia="Arial" w:hAnsiTheme="minorBidi"/>
                <w:spacing w:val="-1"/>
              </w:rPr>
              <w:t>-</w:t>
            </w:r>
            <w:r w:rsidRPr="00C53B46">
              <w:rPr>
                <w:rFonts w:asciiTheme="minorBidi" w:eastAsia="Arial" w:hAnsiTheme="minorBidi"/>
                <w:spacing w:val="1"/>
              </w:rPr>
              <w:t>1</w:t>
            </w:r>
            <w:r w:rsidRPr="00C53B46">
              <w:rPr>
                <w:rFonts w:asciiTheme="minorBidi" w:eastAsia="Arial" w:hAnsiTheme="minorBidi"/>
              </w:rPr>
              <w:t>- Tender</w:t>
            </w:r>
            <w:r w:rsidRPr="00C53B46">
              <w:rPr>
                <w:rFonts w:asciiTheme="minorBidi" w:eastAsia="Arial" w:hAnsiTheme="minorBidi"/>
                <w:spacing w:val="1"/>
              </w:rPr>
              <w:t xml:space="preserve"> </w:t>
            </w:r>
            <w:r w:rsidRPr="00C53B46">
              <w:rPr>
                <w:rFonts w:asciiTheme="minorBidi" w:eastAsia="Arial" w:hAnsiTheme="minorBidi"/>
              </w:rPr>
              <w:t>do</w:t>
            </w:r>
            <w:r w:rsidRPr="00C53B46">
              <w:rPr>
                <w:rFonts w:asciiTheme="minorBidi" w:eastAsia="Arial" w:hAnsiTheme="minorBidi"/>
                <w:spacing w:val="-2"/>
              </w:rPr>
              <w:t>c</w:t>
            </w:r>
            <w:r w:rsidRPr="00C53B46">
              <w:rPr>
                <w:rFonts w:asciiTheme="minorBidi" w:eastAsia="Arial" w:hAnsiTheme="minorBidi"/>
              </w:rPr>
              <w:t>ume</w:t>
            </w:r>
            <w:r w:rsidRPr="00C53B46">
              <w:rPr>
                <w:rFonts w:asciiTheme="minorBidi" w:eastAsia="Arial" w:hAnsiTheme="minorBidi"/>
                <w:spacing w:val="2"/>
              </w:rPr>
              <w:t>n</w:t>
            </w:r>
            <w:r w:rsidRPr="00C53B46">
              <w:rPr>
                <w:rFonts w:asciiTheme="minorBidi" w:eastAsia="Arial" w:hAnsiTheme="minorBidi"/>
              </w:rPr>
              <w:t xml:space="preserve">ts </w:t>
            </w:r>
            <w:r w:rsidRPr="00C53B46">
              <w:rPr>
                <w:rFonts w:asciiTheme="minorBidi" w:eastAsia="Arial" w:hAnsiTheme="minorBidi"/>
                <w:spacing w:val="-1"/>
              </w:rPr>
              <w:t>a</w:t>
            </w:r>
            <w:r w:rsidRPr="00C53B46">
              <w:rPr>
                <w:rFonts w:asciiTheme="minorBidi" w:eastAsia="Arial" w:hAnsiTheme="minorBidi"/>
              </w:rPr>
              <w:t>re</w:t>
            </w:r>
            <w:r w:rsidRPr="00C53B46">
              <w:rPr>
                <w:rFonts w:asciiTheme="minorBidi" w:eastAsia="Arial" w:hAnsiTheme="minorBidi"/>
                <w:spacing w:val="2"/>
              </w:rPr>
              <w:t xml:space="preserve"> </w:t>
            </w:r>
            <w:r w:rsidRPr="00C53B46">
              <w:rPr>
                <w:rFonts w:asciiTheme="minorBidi" w:eastAsia="Arial" w:hAnsiTheme="minorBidi"/>
              </w:rPr>
              <w:t>c</w:t>
            </w:r>
            <w:r w:rsidRPr="00C53B46">
              <w:rPr>
                <w:rFonts w:asciiTheme="minorBidi" w:eastAsia="Arial" w:hAnsiTheme="minorBidi"/>
                <w:spacing w:val="-1"/>
              </w:rPr>
              <w:t>o</w:t>
            </w:r>
            <w:r w:rsidRPr="00C53B46">
              <w:rPr>
                <w:rFonts w:asciiTheme="minorBidi" w:eastAsia="Arial" w:hAnsiTheme="minorBidi"/>
                <w:spacing w:val="2"/>
              </w:rPr>
              <w:t>m</w:t>
            </w:r>
            <w:r w:rsidRPr="00C53B46">
              <w:rPr>
                <w:rFonts w:asciiTheme="minorBidi" w:eastAsia="Arial" w:hAnsiTheme="minorBidi"/>
                <w:spacing w:val="-1"/>
              </w:rPr>
              <w:t>p</w:t>
            </w:r>
            <w:r w:rsidRPr="00C53B46">
              <w:rPr>
                <w:rFonts w:asciiTheme="minorBidi" w:eastAsia="Arial" w:hAnsiTheme="minorBidi"/>
              </w:rPr>
              <w:t>os</w:t>
            </w:r>
            <w:r w:rsidRPr="00C53B46">
              <w:rPr>
                <w:rFonts w:asciiTheme="minorBidi" w:eastAsia="Arial" w:hAnsiTheme="minorBidi"/>
                <w:spacing w:val="2"/>
              </w:rPr>
              <w:t>e</w:t>
            </w:r>
            <w:r w:rsidRPr="00C53B46">
              <w:rPr>
                <w:rFonts w:asciiTheme="minorBidi" w:eastAsia="Arial" w:hAnsiTheme="minorBidi"/>
              </w:rPr>
              <w:t>d</w:t>
            </w:r>
            <w:r w:rsidRPr="00C53B46">
              <w:rPr>
                <w:rFonts w:asciiTheme="minorBidi" w:eastAsia="Arial" w:hAnsiTheme="minorBidi"/>
                <w:spacing w:val="1"/>
              </w:rPr>
              <w:t xml:space="preserve"> </w:t>
            </w:r>
            <w:r w:rsidRPr="00C53B46">
              <w:rPr>
                <w:rFonts w:asciiTheme="minorBidi" w:eastAsia="Arial" w:hAnsiTheme="minorBidi"/>
                <w:spacing w:val="-1"/>
              </w:rPr>
              <w:t>o</w:t>
            </w:r>
            <w:r w:rsidRPr="00C53B46">
              <w:rPr>
                <w:rFonts w:asciiTheme="minorBidi" w:eastAsia="Arial" w:hAnsiTheme="minorBidi"/>
              </w:rPr>
              <w:t>f</w:t>
            </w:r>
            <w:r w:rsidRPr="00C53B46">
              <w:rPr>
                <w:rFonts w:asciiTheme="minorBidi" w:eastAsia="Arial" w:hAnsiTheme="minorBidi"/>
                <w:spacing w:val="3"/>
              </w:rPr>
              <w:t xml:space="preserve"> </w:t>
            </w:r>
            <w:r w:rsidRPr="00C53B46">
              <w:rPr>
                <w:rFonts w:asciiTheme="minorBidi" w:eastAsia="Arial" w:hAnsiTheme="minorBidi"/>
                <w:spacing w:val="-2"/>
              </w:rPr>
              <w:t>t</w:t>
            </w:r>
            <w:r w:rsidRPr="00C53B46">
              <w:rPr>
                <w:rFonts w:asciiTheme="minorBidi" w:eastAsia="Arial" w:hAnsiTheme="minorBidi"/>
                <w:spacing w:val="1"/>
              </w:rPr>
              <w:t>h</w:t>
            </w:r>
            <w:r w:rsidRPr="00C53B46">
              <w:rPr>
                <w:rFonts w:asciiTheme="minorBidi" w:eastAsia="Arial" w:hAnsiTheme="minorBidi"/>
              </w:rPr>
              <w:t>r</w:t>
            </w:r>
            <w:r w:rsidRPr="00C53B46">
              <w:rPr>
                <w:rFonts w:asciiTheme="minorBidi" w:eastAsia="Arial" w:hAnsiTheme="minorBidi"/>
                <w:spacing w:val="-2"/>
              </w:rPr>
              <w:t>e</w:t>
            </w:r>
            <w:r w:rsidRPr="00C53B46">
              <w:rPr>
                <w:rFonts w:asciiTheme="minorBidi" w:eastAsia="Arial" w:hAnsiTheme="minorBidi"/>
              </w:rPr>
              <w:t>e</w:t>
            </w:r>
            <w:r w:rsidRPr="00C53B46">
              <w:rPr>
                <w:rFonts w:asciiTheme="minorBidi" w:eastAsia="Arial" w:hAnsiTheme="minorBidi"/>
                <w:spacing w:val="3"/>
              </w:rPr>
              <w:t xml:space="preserve"> </w:t>
            </w:r>
            <w:r w:rsidRPr="00C53B46">
              <w:rPr>
                <w:rFonts w:asciiTheme="minorBidi" w:eastAsia="Arial" w:hAnsiTheme="minorBidi"/>
                <w:spacing w:val="-1"/>
              </w:rPr>
              <w:t>sections</w:t>
            </w:r>
            <w:r w:rsidRPr="00C53B46">
              <w:rPr>
                <w:rFonts w:asciiTheme="minorBidi" w:eastAsia="Arial" w:hAnsiTheme="minorBidi"/>
                <w:spacing w:val="3"/>
              </w:rPr>
              <w:t xml:space="preserve"> </w:t>
            </w:r>
            <w:r w:rsidRPr="00C53B46">
              <w:rPr>
                <w:rFonts w:asciiTheme="minorBidi" w:eastAsia="Arial" w:hAnsiTheme="minorBidi"/>
                <w:spacing w:val="-2"/>
              </w:rPr>
              <w:t>c</w:t>
            </w:r>
            <w:r w:rsidRPr="00C53B46">
              <w:rPr>
                <w:rFonts w:asciiTheme="minorBidi" w:eastAsia="Arial" w:hAnsiTheme="minorBidi"/>
              </w:rPr>
              <w:t>o</w:t>
            </w:r>
            <w:r w:rsidRPr="00C53B46">
              <w:rPr>
                <w:rFonts w:asciiTheme="minorBidi" w:eastAsia="Arial" w:hAnsiTheme="minorBidi"/>
                <w:spacing w:val="2"/>
              </w:rPr>
              <w:t>n</w:t>
            </w:r>
            <w:r w:rsidRPr="00C53B46">
              <w:rPr>
                <w:rFonts w:asciiTheme="minorBidi" w:eastAsia="Arial" w:hAnsiTheme="minorBidi"/>
                <w:spacing w:val="-2"/>
              </w:rPr>
              <w:t>t</w:t>
            </w:r>
            <w:r w:rsidRPr="00C53B46">
              <w:rPr>
                <w:rFonts w:asciiTheme="minorBidi" w:eastAsia="Arial" w:hAnsiTheme="minorBidi"/>
              </w:rPr>
              <w:t>ai</w:t>
            </w:r>
            <w:r w:rsidRPr="00C53B46">
              <w:rPr>
                <w:rFonts w:asciiTheme="minorBidi" w:eastAsia="Arial" w:hAnsiTheme="minorBidi"/>
                <w:spacing w:val="1"/>
              </w:rPr>
              <w:t>n</w:t>
            </w:r>
            <w:r w:rsidRPr="00C53B46">
              <w:rPr>
                <w:rFonts w:asciiTheme="minorBidi" w:eastAsia="Arial" w:hAnsiTheme="minorBidi"/>
              </w:rPr>
              <w:t>ing</w:t>
            </w:r>
            <w:r w:rsidRPr="00C53B46">
              <w:rPr>
                <w:rFonts w:asciiTheme="minorBidi" w:eastAsia="Arial" w:hAnsiTheme="minorBidi"/>
                <w:spacing w:val="1"/>
              </w:rPr>
              <w:t xml:space="preserve"> </w:t>
            </w:r>
            <w:r w:rsidRPr="00C53B46">
              <w:rPr>
                <w:rFonts w:asciiTheme="minorBidi" w:eastAsia="Arial" w:hAnsiTheme="minorBidi"/>
              </w:rPr>
              <w:t>all the sec</w:t>
            </w:r>
            <w:r w:rsidRPr="00C53B46">
              <w:rPr>
                <w:rFonts w:asciiTheme="minorBidi" w:eastAsia="Arial" w:hAnsiTheme="minorBidi"/>
                <w:spacing w:val="1"/>
              </w:rPr>
              <w:t>t</w:t>
            </w:r>
            <w:r w:rsidRPr="00C53B46">
              <w:rPr>
                <w:rFonts w:asciiTheme="minorBidi" w:eastAsia="Arial" w:hAnsiTheme="minorBidi"/>
              </w:rPr>
              <w:t>io</w:t>
            </w:r>
            <w:r w:rsidRPr="00C53B46">
              <w:rPr>
                <w:rFonts w:asciiTheme="minorBidi" w:eastAsia="Arial" w:hAnsiTheme="minorBidi"/>
                <w:spacing w:val="1"/>
              </w:rPr>
              <w:t>n</w:t>
            </w:r>
            <w:r w:rsidRPr="00C53B46">
              <w:rPr>
                <w:rFonts w:asciiTheme="minorBidi" w:eastAsia="Arial" w:hAnsiTheme="minorBidi"/>
              </w:rPr>
              <w:t>s</w:t>
            </w:r>
            <w:r w:rsidRPr="00C53B46">
              <w:rPr>
                <w:rFonts w:asciiTheme="minorBidi" w:eastAsia="Arial" w:hAnsiTheme="minorBidi"/>
                <w:spacing w:val="1"/>
              </w:rPr>
              <w:t xml:space="preserve"> </w:t>
            </w:r>
            <w:r w:rsidRPr="00C53B46">
              <w:rPr>
                <w:rFonts w:asciiTheme="minorBidi" w:eastAsia="Arial" w:hAnsiTheme="minorBidi"/>
              </w:rPr>
              <w:t>st</w:t>
            </w:r>
            <w:r w:rsidRPr="00C53B46">
              <w:rPr>
                <w:rFonts w:asciiTheme="minorBidi" w:eastAsia="Arial" w:hAnsiTheme="minorBidi"/>
                <w:spacing w:val="1"/>
              </w:rPr>
              <w:t>a</w:t>
            </w:r>
            <w:r w:rsidRPr="00C53B46">
              <w:rPr>
                <w:rFonts w:asciiTheme="minorBidi" w:eastAsia="Arial" w:hAnsiTheme="minorBidi"/>
                <w:spacing w:val="-2"/>
              </w:rPr>
              <w:t>t</w:t>
            </w:r>
            <w:r w:rsidRPr="00C53B46">
              <w:rPr>
                <w:rFonts w:asciiTheme="minorBidi" w:eastAsia="Arial" w:hAnsiTheme="minorBidi"/>
              </w:rPr>
              <w:t>ed</w:t>
            </w:r>
            <w:r w:rsidRPr="00C53B46">
              <w:rPr>
                <w:rFonts w:asciiTheme="minorBidi" w:eastAsia="Arial" w:hAnsiTheme="minorBidi"/>
                <w:spacing w:val="2"/>
              </w:rPr>
              <w:t xml:space="preserve"> </w:t>
            </w:r>
            <w:r w:rsidRPr="00C53B46">
              <w:rPr>
                <w:rFonts w:asciiTheme="minorBidi" w:eastAsia="Arial" w:hAnsiTheme="minorBidi"/>
              </w:rPr>
              <w:t>h</w:t>
            </w:r>
            <w:r w:rsidRPr="00C53B46">
              <w:rPr>
                <w:rFonts w:asciiTheme="minorBidi" w:eastAsia="Arial" w:hAnsiTheme="minorBidi"/>
                <w:spacing w:val="2"/>
              </w:rPr>
              <w:t>e</w:t>
            </w:r>
            <w:r w:rsidRPr="00C53B46">
              <w:rPr>
                <w:rFonts w:asciiTheme="minorBidi" w:eastAsia="Arial" w:hAnsiTheme="minorBidi"/>
                <w:spacing w:val="-3"/>
              </w:rPr>
              <w:t>r</w:t>
            </w:r>
            <w:r w:rsidRPr="00C53B46">
              <w:rPr>
                <w:rFonts w:asciiTheme="minorBidi" w:eastAsia="Arial" w:hAnsiTheme="minorBidi"/>
              </w:rPr>
              <w:t>ein</w:t>
            </w:r>
            <w:r w:rsidRPr="00C53B46">
              <w:rPr>
                <w:rFonts w:asciiTheme="minorBidi" w:eastAsia="Arial" w:hAnsiTheme="minorBidi"/>
                <w:spacing w:val="-2"/>
              </w:rPr>
              <w:t>a</w:t>
            </w:r>
            <w:r w:rsidRPr="00C53B46">
              <w:rPr>
                <w:rFonts w:asciiTheme="minorBidi" w:eastAsia="Arial" w:hAnsiTheme="minorBidi"/>
                <w:spacing w:val="3"/>
              </w:rPr>
              <w:t>f</w:t>
            </w:r>
            <w:r w:rsidRPr="00C53B46">
              <w:rPr>
                <w:rFonts w:asciiTheme="minorBidi" w:eastAsia="Arial" w:hAnsiTheme="minorBidi"/>
              </w:rPr>
              <w:t>t</w:t>
            </w:r>
            <w:r w:rsidRPr="00C53B46">
              <w:rPr>
                <w:rFonts w:asciiTheme="minorBidi" w:eastAsia="Arial" w:hAnsiTheme="minorBidi"/>
                <w:spacing w:val="1"/>
              </w:rPr>
              <w:t>e</w:t>
            </w:r>
            <w:r w:rsidRPr="00C53B46">
              <w:rPr>
                <w:rFonts w:asciiTheme="minorBidi" w:eastAsia="Arial" w:hAnsiTheme="minorBidi"/>
              </w:rPr>
              <w:t>r and</w:t>
            </w:r>
            <w:r w:rsidRPr="00C53B46">
              <w:rPr>
                <w:rFonts w:asciiTheme="minorBidi" w:eastAsia="Arial" w:hAnsiTheme="minorBidi"/>
                <w:spacing w:val="3"/>
              </w:rPr>
              <w:t xml:space="preserve"> </w:t>
            </w:r>
            <w:r w:rsidRPr="00C53B46">
              <w:rPr>
                <w:rFonts w:asciiTheme="minorBidi" w:eastAsia="Arial" w:hAnsiTheme="minorBidi"/>
                <w:spacing w:val="-2"/>
              </w:rPr>
              <w:t>t</w:t>
            </w:r>
            <w:r w:rsidRPr="00C53B46">
              <w:rPr>
                <w:rFonts w:asciiTheme="minorBidi" w:eastAsia="Arial" w:hAnsiTheme="minorBidi"/>
              </w:rPr>
              <w:t>he</w:t>
            </w:r>
            <w:r w:rsidRPr="00C53B46">
              <w:rPr>
                <w:rFonts w:asciiTheme="minorBidi" w:eastAsia="Arial" w:hAnsiTheme="minorBidi"/>
                <w:spacing w:val="2"/>
              </w:rPr>
              <w:t xml:space="preserve"> </w:t>
            </w:r>
            <w:r w:rsidRPr="00C53B46">
              <w:rPr>
                <w:rFonts w:asciiTheme="minorBidi" w:eastAsia="Arial" w:hAnsiTheme="minorBidi"/>
              </w:rPr>
              <w:t>lat</w:t>
            </w:r>
            <w:r w:rsidRPr="00C53B46">
              <w:rPr>
                <w:rFonts w:asciiTheme="minorBidi" w:eastAsia="Arial" w:hAnsiTheme="minorBidi"/>
                <w:spacing w:val="1"/>
              </w:rPr>
              <w:t>t</w:t>
            </w:r>
            <w:r w:rsidRPr="00C53B46">
              <w:rPr>
                <w:rFonts w:asciiTheme="minorBidi" w:eastAsia="Arial" w:hAnsiTheme="minorBidi"/>
              </w:rPr>
              <w:t>er</w:t>
            </w:r>
            <w:r w:rsidRPr="00C53B46">
              <w:rPr>
                <w:rFonts w:asciiTheme="minorBidi" w:eastAsia="Arial" w:hAnsiTheme="minorBidi"/>
                <w:spacing w:val="1"/>
              </w:rPr>
              <w:t xml:space="preserve"> </w:t>
            </w:r>
            <w:r w:rsidRPr="00C53B46">
              <w:rPr>
                <w:rFonts w:asciiTheme="minorBidi" w:eastAsia="Arial" w:hAnsiTheme="minorBidi"/>
              </w:rPr>
              <w:t>s</w:t>
            </w:r>
            <w:r w:rsidRPr="00C53B46">
              <w:rPr>
                <w:rFonts w:asciiTheme="minorBidi" w:eastAsia="Arial" w:hAnsiTheme="minorBidi"/>
                <w:spacing w:val="-1"/>
              </w:rPr>
              <w:t>h</w:t>
            </w:r>
            <w:r w:rsidRPr="00C53B46">
              <w:rPr>
                <w:rFonts w:asciiTheme="minorBidi" w:eastAsia="Arial" w:hAnsiTheme="minorBidi"/>
              </w:rPr>
              <w:t>all</w:t>
            </w:r>
            <w:r w:rsidRPr="00C53B46">
              <w:rPr>
                <w:rFonts w:asciiTheme="minorBidi" w:eastAsia="Arial" w:hAnsiTheme="minorBidi"/>
                <w:spacing w:val="3"/>
              </w:rPr>
              <w:t xml:space="preserve"> </w:t>
            </w:r>
            <w:r w:rsidRPr="00C53B46">
              <w:rPr>
                <w:rFonts w:asciiTheme="minorBidi" w:eastAsia="Arial" w:hAnsiTheme="minorBidi"/>
              </w:rPr>
              <w:t>be</w:t>
            </w:r>
            <w:r w:rsidRPr="00C53B46">
              <w:rPr>
                <w:rFonts w:asciiTheme="minorBidi" w:eastAsia="Arial" w:hAnsiTheme="minorBidi"/>
                <w:spacing w:val="2"/>
              </w:rPr>
              <w:t xml:space="preserve"> </w:t>
            </w:r>
            <w:r w:rsidRPr="00C53B46">
              <w:rPr>
                <w:rFonts w:asciiTheme="minorBidi" w:eastAsia="Arial" w:hAnsiTheme="minorBidi"/>
              </w:rPr>
              <w:t>read</w:t>
            </w:r>
            <w:r w:rsidRPr="00C53B46">
              <w:rPr>
                <w:rFonts w:asciiTheme="minorBidi" w:eastAsia="Arial" w:hAnsiTheme="minorBidi"/>
                <w:spacing w:val="3"/>
              </w:rPr>
              <w:t xml:space="preserve"> </w:t>
            </w:r>
            <w:r w:rsidRPr="00C53B46">
              <w:rPr>
                <w:rFonts w:asciiTheme="minorBidi" w:eastAsia="Arial" w:hAnsiTheme="minorBidi"/>
              </w:rPr>
              <w:t>in</w:t>
            </w:r>
            <w:r w:rsidRPr="00C53B46">
              <w:rPr>
                <w:rFonts w:asciiTheme="minorBidi" w:eastAsia="Arial" w:hAnsiTheme="minorBidi"/>
                <w:spacing w:val="1"/>
              </w:rPr>
              <w:t xml:space="preserve"> </w:t>
            </w:r>
            <w:r w:rsidRPr="00C53B46">
              <w:rPr>
                <w:rFonts w:asciiTheme="minorBidi" w:eastAsia="Arial" w:hAnsiTheme="minorBidi"/>
              </w:rPr>
              <w:t>co</w:t>
            </w:r>
            <w:r w:rsidRPr="00C53B46">
              <w:rPr>
                <w:rFonts w:asciiTheme="minorBidi" w:eastAsia="Arial" w:hAnsiTheme="minorBidi"/>
                <w:spacing w:val="2"/>
              </w:rPr>
              <w:t>n</w:t>
            </w:r>
            <w:r w:rsidRPr="00C53B46">
              <w:rPr>
                <w:rFonts w:asciiTheme="minorBidi" w:eastAsia="Arial" w:hAnsiTheme="minorBidi"/>
                <w:spacing w:val="-3"/>
              </w:rPr>
              <w:t>j</w:t>
            </w:r>
            <w:r w:rsidRPr="00C53B46">
              <w:rPr>
                <w:rFonts w:asciiTheme="minorBidi" w:eastAsia="Arial" w:hAnsiTheme="minorBidi"/>
              </w:rPr>
              <w:t>u</w:t>
            </w:r>
            <w:r w:rsidRPr="00C53B46">
              <w:rPr>
                <w:rFonts w:asciiTheme="minorBidi" w:eastAsia="Arial" w:hAnsiTheme="minorBidi"/>
                <w:spacing w:val="2"/>
              </w:rPr>
              <w:t>n</w:t>
            </w:r>
            <w:r w:rsidRPr="00C53B46">
              <w:rPr>
                <w:rFonts w:asciiTheme="minorBidi" w:eastAsia="Arial" w:hAnsiTheme="minorBidi"/>
              </w:rPr>
              <w:t>c</w:t>
            </w:r>
            <w:r w:rsidRPr="00C53B46">
              <w:rPr>
                <w:rFonts w:asciiTheme="minorBidi" w:eastAsia="Arial" w:hAnsiTheme="minorBidi"/>
                <w:spacing w:val="-2"/>
              </w:rPr>
              <w:t>t</w:t>
            </w:r>
            <w:r w:rsidRPr="00C53B46">
              <w:rPr>
                <w:rFonts w:asciiTheme="minorBidi" w:eastAsia="Arial" w:hAnsiTheme="minorBidi"/>
              </w:rPr>
              <w:t>ion</w:t>
            </w:r>
            <w:r w:rsidRPr="00C53B46">
              <w:rPr>
                <w:rFonts w:asciiTheme="minorBidi" w:eastAsia="Arial" w:hAnsiTheme="minorBidi"/>
                <w:spacing w:val="4"/>
              </w:rPr>
              <w:t xml:space="preserve"> </w:t>
            </w:r>
            <w:r w:rsidRPr="00C53B46">
              <w:rPr>
                <w:rFonts w:asciiTheme="minorBidi" w:eastAsia="Arial" w:hAnsiTheme="minorBidi"/>
                <w:spacing w:val="-3"/>
              </w:rPr>
              <w:t>w</w:t>
            </w:r>
            <w:r w:rsidRPr="00C53B46">
              <w:rPr>
                <w:rFonts w:asciiTheme="minorBidi" w:eastAsia="Arial" w:hAnsiTheme="minorBidi"/>
              </w:rPr>
              <w:t>ith a</w:t>
            </w:r>
            <w:r w:rsidRPr="00C53B46">
              <w:rPr>
                <w:rFonts w:asciiTheme="minorBidi" w:eastAsia="Arial" w:hAnsiTheme="minorBidi"/>
                <w:spacing w:val="2"/>
              </w:rPr>
              <w:t>n</w:t>
            </w:r>
            <w:r w:rsidRPr="00C53B46">
              <w:rPr>
                <w:rFonts w:asciiTheme="minorBidi" w:eastAsia="Arial" w:hAnsiTheme="minorBidi"/>
              </w:rPr>
              <w:t>y</w:t>
            </w:r>
            <w:r w:rsidRPr="00C53B46">
              <w:rPr>
                <w:rFonts w:asciiTheme="minorBidi" w:eastAsia="Arial" w:hAnsiTheme="minorBidi"/>
                <w:spacing w:val="-2"/>
              </w:rPr>
              <w:t xml:space="preserve"> </w:t>
            </w:r>
            <w:r w:rsidRPr="00C53B46">
              <w:rPr>
                <w:rFonts w:asciiTheme="minorBidi" w:eastAsia="Arial" w:hAnsiTheme="minorBidi"/>
                <w:spacing w:val="1"/>
              </w:rPr>
              <w:t>a</w:t>
            </w:r>
            <w:r w:rsidRPr="00C53B46">
              <w:rPr>
                <w:rFonts w:asciiTheme="minorBidi" w:eastAsia="Arial" w:hAnsiTheme="minorBidi"/>
              </w:rPr>
              <w:t>n</w:t>
            </w:r>
            <w:r w:rsidRPr="00C53B46">
              <w:rPr>
                <w:rFonts w:asciiTheme="minorBidi" w:eastAsia="Arial" w:hAnsiTheme="minorBidi"/>
                <w:spacing w:val="2"/>
              </w:rPr>
              <w:t>n</w:t>
            </w:r>
            <w:r w:rsidRPr="00C53B46">
              <w:rPr>
                <w:rFonts w:asciiTheme="minorBidi" w:eastAsia="Arial" w:hAnsiTheme="minorBidi"/>
              </w:rPr>
              <w:t>ex</w:t>
            </w:r>
            <w:r w:rsidRPr="00C53B46">
              <w:rPr>
                <w:rFonts w:asciiTheme="minorBidi" w:eastAsia="Arial" w:hAnsiTheme="minorBidi"/>
                <w:spacing w:val="-1"/>
              </w:rPr>
              <w:t xml:space="preserve"> </w:t>
            </w:r>
            <w:r w:rsidRPr="00C53B46">
              <w:rPr>
                <w:rFonts w:asciiTheme="minorBidi" w:eastAsia="Arial" w:hAnsiTheme="minorBidi"/>
              </w:rPr>
              <w:t>to be</w:t>
            </w:r>
            <w:r w:rsidRPr="00C53B46">
              <w:rPr>
                <w:rFonts w:asciiTheme="minorBidi" w:eastAsia="Arial" w:hAnsiTheme="minorBidi"/>
                <w:spacing w:val="2"/>
              </w:rPr>
              <w:t xml:space="preserve"> </w:t>
            </w:r>
            <w:r w:rsidRPr="00C53B46">
              <w:rPr>
                <w:rFonts w:asciiTheme="minorBidi" w:eastAsia="Arial" w:hAnsiTheme="minorBidi"/>
              </w:rPr>
              <w:t>is</w:t>
            </w:r>
            <w:r w:rsidRPr="00C53B46">
              <w:rPr>
                <w:rFonts w:asciiTheme="minorBidi" w:eastAsia="Arial" w:hAnsiTheme="minorBidi"/>
                <w:spacing w:val="-2"/>
              </w:rPr>
              <w:t>s</w:t>
            </w:r>
            <w:r w:rsidRPr="00C53B46">
              <w:rPr>
                <w:rFonts w:asciiTheme="minorBidi" w:eastAsia="Arial" w:hAnsiTheme="minorBidi"/>
              </w:rPr>
              <w:t xml:space="preserve">ued </w:t>
            </w:r>
            <w:r w:rsidRPr="00C53B46">
              <w:rPr>
                <w:rFonts w:asciiTheme="minorBidi" w:eastAsia="Arial" w:hAnsiTheme="minorBidi"/>
                <w:spacing w:val="2"/>
              </w:rPr>
              <w:t>a</w:t>
            </w:r>
            <w:r w:rsidRPr="00C53B46">
              <w:rPr>
                <w:rFonts w:asciiTheme="minorBidi" w:eastAsia="Arial" w:hAnsiTheme="minorBidi"/>
              </w:rPr>
              <w:t>ccor</w:t>
            </w:r>
            <w:r w:rsidRPr="00C53B46">
              <w:rPr>
                <w:rFonts w:asciiTheme="minorBidi" w:eastAsia="Arial" w:hAnsiTheme="minorBidi"/>
                <w:spacing w:val="1"/>
              </w:rPr>
              <w:t>d</w:t>
            </w:r>
            <w:r w:rsidRPr="00C53B46">
              <w:rPr>
                <w:rFonts w:asciiTheme="minorBidi" w:eastAsia="Arial" w:hAnsiTheme="minorBidi"/>
                <w:spacing w:val="-3"/>
              </w:rPr>
              <w:t>i</w:t>
            </w:r>
            <w:r w:rsidRPr="00C53B46">
              <w:rPr>
                <w:rFonts w:asciiTheme="minorBidi" w:eastAsia="Arial" w:hAnsiTheme="minorBidi"/>
              </w:rPr>
              <w:t>ng to</w:t>
            </w:r>
            <w:r w:rsidRPr="00C53B46">
              <w:rPr>
                <w:rFonts w:asciiTheme="minorBidi" w:eastAsia="Arial" w:hAnsiTheme="minorBidi"/>
                <w:spacing w:val="2"/>
              </w:rPr>
              <w:t xml:space="preserve"> </w:t>
            </w:r>
            <w:r w:rsidRPr="00C53B46">
              <w:rPr>
                <w:rFonts w:asciiTheme="minorBidi" w:eastAsia="Arial" w:hAnsiTheme="minorBidi"/>
                <w:spacing w:val="-1"/>
              </w:rPr>
              <w:t xml:space="preserve">Para </w:t>
            </w:r>
            <w:r w:rsidRPr="00C53B46">
              <w:rPr>
                <w:rFonts w:asciiTheme="minorBidi" w:eastAsia="Arial" w:hAnsiTheme="minorBidi"/>
              </w:rPr>
              <w:t>eight/I</w:t>
            </w:r>
            <w:r w:rsidRPr="00C53B46">
              <w:rPr>
                <w:rFonts w:asciiTheme="minorBidi" w:eastAsia="Arial" w:hAnsiTheme="minorBidi"/>
                <w:spacing w:val="2"/>
              </w:rPr>
              <w:t>n</w:t>
            </w:r>
            <w:r w:rsidRPr="00C53B46">
              <w:rPr>
                <w:rFonts w:asciiTheme="minorBidi" w:eastAsia="Arial" w:hAnsiTheme="minorBidi"/>
              </w:rPr>
              <w:t>str</w:t>
            </w:r>
            <w:r w:rsidRPr="00C53B46">
              <w:rPr>
                <w:rFonts w:asciiTheme="minorBidi" w:eastAsia="Arial" w:hAnsiTheme="minorBidi"/>
                <w:spacing w:val="-2"/>
              </w:rPr>
              <w:t>u</w:t>
            </w:r>
            <w:r w:rsidRPr="00C53B46">
              <w:rPr>
                <w:rFonts w:asciiTheme="minorBidi" w:eastAsia="Arial" w:hAnsiTheme="minorBidi"/>
              </w:rPr>
              <w:t>ctio</w:t>
            </w:r>
            <w:r w:rsidRPr="00C53B46">
              <w:rPr>
                <w:rFonts w:asciiTheme="minorBidi" w:eastAsia="Arial" w:hAnsiTheme="minorBidi"/>
                <w:spacing w:val="2"/>
              </w:rPr>
              <w:t>n</w:t>
            </w:r>
            <w:r w:rsidRPr="00C53B46">
              <w:rPr>
                <w:rFonts w:asciiTheme="minorBidi" w:eastAsia="Arial" w:hAnsiTheme="minorBidi"/>
              </w:rPr>
              <w:t xml:space="preserve">s </w:t>
            </w:r>
            <w:r w:rsidRPr="00C53B46">
              <w:rPr>
                <w:rFonts w:asciiTheme="minorBidi" w:eastAsia="Arial" w:hAnsiTheme="minorBidi"/>
                <w:spacing w:val="-1"/>
              </w:rPr>
              <w:t>t</w:t>
            </w:r>
            <w:r w:rsidRPr="00C53B46">
              <w:rPr>
                <w:rFonts w:asciiTheme="minorBidi" w:eastAsia="Arial" w:hAnsiTheme="minorBidi"/>
              </w:rPr>
              <w:t>o</w:t>
            </w:r>
            <w:r w:rsidRPr="00C53B46">
              <w:rPr>
                <w:rFonts w:asciiTheme="minorBidi" w:eastAsia="Arial" w:hAnsiTheme="minorBidi"/>
                <w:spacing w:val="2"/>
              </w:rPr>
              <w:t xml:space="preserve"> </w:t>
            </w:r>
            <w:r w:rsidRPr="00C53B46">
              <w:rPr>
                <w:rFonts w:asciiTheme="minorBidi" w:eastAsia="Arial" w:hAnsiTheme="minorBidi"/>
                <w:spacing w:val="-2"/>
              </w:rPr>
              <w:t>Bidder</w:t>
            </w:r>
            <w:r w:rsidRPr="00C53B46">
              <w:rPr>
                <w:rFonts w:asciiTheme="minorBidi" w:eastAsia="Arial" w:hAnsiTheme="minorBidi"/>
              </w:rPr>
              <w:t>s.</w:t>
            </w:r>
          </w:p>
          <w:p w:rsidR="001E592F" w:rsidRPr="00C53B46" w:rsidRDefault="001E592F" w:rsidP="00C53B46">
            <w:pPr>
              <w:bidi w:val="0"/>
              <w:ind w:hanging="15"/>
              <w:jc w:val="both"/>
              <w:rPr>
                <w:rFonts w:asciiTheme="minorBidi" w:eastAsia="Arial" w:hAnsiTheme="minorBidi"/>
                <w:sz w:val="24"/>
                <w:szCs w:val="24"/>
              </w:rPr>
            </w:pPr>
          </w:p>
          <w:p w:rsidR="001E592F" w:rsidRPr="00C53B46" w:rsidRDefault="001E592F" w:rsidP="00C53B46">
            <w:pPr>
              <w:bidi w:val="0"/>
              <w:ind w:hanging="15"/>
              <w:jc w:val="both"/>
              <w:rPr>
                <w:rFonts w:asciiTheme="minorBidi" w:eastAsia="Arial" w:hAnsiTheme="minorBidi"/>
                <w:sz w:val="24"/>
                <w:szCs w:val="24"/>
              </w:rPr>
            </w:pPr>
          </w:p>
          <w:p w:rsidR="009C30E4" w:rsidRPr="00C53B46" w:rsidRDefault="009C30E4" w:rsidP="00C53B46">
            <w:pPr>
              <w:bidi w:val="0"/>
              <w:spacing w:line="120" w:lineRule="exact"/>
              <w:jc w:val="both"/>
              <w:rPr>
                <w:rFonts w:asciiTheme="minorBidi" w:eastAsiaTheme="minorHAnsi" w:hAnsiTheme="minorBidi"/>
                <w:sz w:val="24"/>
                <w:szCs w:val="24"/>
              </w:rPr>
            </w:pPr>
          </w:p>
          <w:p w:rsidR="009C30E4" w:rsidRPr="00C53B46" w:rsidRDefault="009C30E4" w:rsidP="00C53B46">
            <w:pPr>
              <w:bidi w:val="0"/>
              <w:jc w:val="both"/>
              <w:rPr>
                <w:rFonts w:asciiTheme="minorBidi" w:eastAsia="Arial" w:hAnsiTheme="minorBidi"/>
                <w:sz w:val="24"/>
                <w:szCs w:val="24"/>
              </w:rPr>
            </w:pPr>
            <w:r w:rsidRPr="00C53B46">
              <w:rPr>
                <w:rFonts w:asciiTheme="minorBidi" w:eastAsia="Arial" w:hAnsiTheme="minorBidi"/>
                <w:b/>
                <w:bCs/>
                <w:sz w:val="24"/>
                <w:szCs w:val="24"/>
                <w:u w:val="thick" w:color="000000"/>
              </w:rPr>
              <w:t>P</w:t>
            </w:r>
            <w:r w:rsidRPr="00C53B46">
              <w:rPr>
                <w:rFonts w:asciiTheme="minorBidi" w:eastAsia="Arial" w:hAnsiTheme="minorBidi"/>
                <w:b/>
                <w:bCs/>
                <w:spacing w:val="2"/>
                <w:sz w:val="24"/>
                <w:szCs w:val="24"/>
                <w:u w:val="thick" w:color="000000"/>
              </w:rPr>
              <w:t>a</w:t>
            </w:r>
            <w:r w:rsidRPr="00C53B46">
              <w:rPr>
                <w:rFonts w:asciiTheme="minorBidi" w:eastAsia="Arial" w:hAnsiTheme="minorBidi"/>
                <w:b/>
                <w:bCs/>
                <w:sz w:val="24"/>
                <w:szCs w:val="24"/>
                <w:u w:val="thick" w:color="000000"/>
              </w:rPr>
              <w:t>rt</w:t>
            </w:r>
            <w:r w:rsidRPr="00C53B46">
              <w:rPr>
                <w:rFonts w:asciiTheme="minorBidi" w:eastAsia="Arial" w:hAnsiTheme="minorBidi"/>
                <w:b/>
                <w:bCs/>
                <w:spacing w:val="-120"/>
                <w:sz w:val="24"/>
                <w:szCs w:val="24"/>
                <w:u w:val="thick" w:color="000000"/>
              </w:rPr>
              <w:t xml:space="preserve"> </w:t>
            </w:r>
            <w:r w:rsidRPr="00C53B46">
              <w:rPr>
                <w:rFonts w:asciiTheme="minorBidi" w:eastAsia="Arial" w:hAnsiTheme="minorBidi"/>
                <w:b/>
                <w:bCs/>
                <w:sz w:val="24"/>
                <w:szCs w:val="24"/>
                <w:u w:val="thick" w:color="000000"/>
              </w:rPr>
              <w:t xml:space="preserve"> One</w:t>
            </w:r>
            <w:r w:rsidRPr="00C53B46">
              <w:rPr>
                <w:rFonts w:asciiTheme="minorBidi" w:eastAsia="Arial" w:hAnsiTheme="minorBidi"/>
                <w:b/>
                <w:bCs/>
                <w:spacing w:val="-121"/>
                <w:sz w:val="24"/>
                <w:szCs w:val="24"/>
                <w:u w:val="thick" w:color="000000"/>
              </w:rPr>
              <w:t xml:space="preserve"> </w:t>
            </w:r>
            <w:r w:rsidRPr="00C53B46">
              <w:rPr>
                <w:rFonts w:asciiTheme="minorBidi" w:eastAsia="Arial" w:hAnsiTheme="minorBidi"/>
                <w:b/>
                <w:bCs/>
                <w:sz w:val="24"/>
                <w:szCs w:val="24"/>
                <w:u w:val="thick" w:color="000000"/>
              </w:rPr>
              <w:t xml:space="preserve"> –</w:t>
            </w:r>
            <w:r w:rsidRPr="00C53B46">
              <w:rPr>
                <w:rFonts w:asciiTheme="minorBidi" w:eastAsia="Arial" w:hAnsiTheme="minorBidi"/>
                <w:b/>
                <w:bCs/>
                <w:spacing w:val="-119"/>
                <w:sz w:val="24"/>
                <w:szCs w:val="24"/>
                <w:u w:val="thick" w:color="000000"/>
              </w:rPr>
              <w:t xml:space="preserve"> </w:t>
            </w:r>
            <w:r w:rsidRPr="00C53B46">
              <w:rPr>
                <w:rFonts w:asciiTheme="minorBidi" w:eastAsia="Arial" w:hAnsiTheme="minorBidi"/>
                <w:b/>
                <w:bCs/>
                <w:sz w:val="24"/>
                <w:szCs w:val="24"/>
                <w:u w:val="thick" w:color="000000"/>
              </w:rPr>
              <w:t xml:space="preserve"> Con</w:t>
            </w:r>
            <w:r w:rsidRPr="00C53B46">
              <w:rPr>
                <w:rFonts w:asciiTheme="minorBidi" w:eastAsia="Arial" w:hAnsiTheme="minorBidi"/>
                <w:b/>
                <w:bCs/>
                <w:spacing w:val="-2"/>
                <w:sz w:val="24"/>
                <w:szCs w:val="24"/>
                <w:u w:val="thick" w:color="000000"/>
              </w:rPr>
              <w:t>t</w:t>
            </w:r>
            <w:r w:rsidRPr="00C53B46">
              <w:rPr>
                <w:rFonts w:asciiTheme="minorBidi" w:eastAsia="Arial" w:hAnsiTheme="minorBidi"/>
                <w:b/>
                <w:bCs/>
                <w:sz w:val="24"/>
                <w:szCs w:val="24"/>
                <w:u w:val="thick" w:color="000000"/>
              </w:rPr>
              <w:t>r</w:t>
            </w:r>
            <w:r w:rsidRPr="00C53B46">
              <w:rPr>
                <w:rFonts w:asciiTheme="minorBidi" w:eastAsia="Arial" w:hAnsiTheme="minorBidi"/>
                <w:b/>
                <w:bCs/>
                <w:spacing w:val="1"/>
                <w:sz w:val="24"/>
                <w:szCs w:val="24"/>
                <w:u w:val="thick" w:color="000000"/>
              </w:rPr>
              <w:t>a</w:t>
            </w:r>
            <w:r w:rsidRPr="00C53B46">
              <w:rPr>
                <w:rFonts w:asciiTheme="minorBidi" w:eastAsia="Arial" w:hAnsiTheme="minorBidi"/>
                <w:b/>
                <w:bCs/>
                <w:sz w:val="24"/>
                <w:szCs w:val="24"/>
                <w:u w:val="thick" w:color="000000"/>
              </w:rPr>
              <w:t>ct</w:t>
            </w:r>
            <w:r w:rsidRPr="00C53B46">
              <w:rPr>
                <w:rFonts w:asciiTheme="minorBidi" w:eastAsia="Arial" w:hAnsiTheme="minorBidi"/>
                <w:b/>
                <w:bCs/>
                <w:spacing w:val="-2"/>
                <w:sz w:val="24"/>
                <w:szCs w:val="24"/>
                <w:u w:val="thick" w:color="000000"/>
              </w:rPr>
              <w:t>i</w:t>
            </w:r>
            <w:r w:rsidRPr="00C53B46">
              <w:rPr>
                <w:rFonts w:asciiTheme="minorBidi" w:eastAsia="Arial" w:hAnsiTheme="minorBidi"/>
                <w:b/>
                <w:bCs/>
                <w:sz w:val="24"/>
                <w:szCs w:val="24"/>
                <w:u w:val="thick" w:color="000000"/>
              </w:rPr>
              <w:t>ng</w:t>
            </w:r>
            <w:r w:rsidRPr="00C53B46">
              <w:rPr>
                <w:rFonts w:asciiTheme="minorBidi" w:eastAsia="Arial" w:hAnsiTheme="minorBidi"/>
                <w:b/>
                <w:bCs/>
                <w:spacing w:val="-120"/>
                <w:sz w:val="24"/>
                <w:szCs w:val="24"/>
                <w:u w:val="thick" w:color="000000"/>
              </w:rPr>
              <w:t xml:space="preserve"> </w:t>
            </w:r>
            <w:r w:rsidRPr="00C53B46">
              <w:rPr>
                <w:rFonts w:asciiTheme="minorBidi" w:eastAsia="Arial" w:hAnsiTheme="minorBidi"/>
                <w:b/>
                <w:bCs/>
                <w:sz w:val="24"/>
                <w:szCs w:val="24"/>
                <w:u w:val="thick" w:color="000000"/>
              </w:rPr>
              <w:t xml:space="preserve"> Pro</w:t>
            </w:r>
            <w:r w:rsidRPr="00C53B46">
              <w:rPr>
                <w:rFonts w:asciiTheme="minorBidi" w:eastAsia="Arial" w:hAnsiTheme="minorBidi"/>
                <w:b/>
                <w:bCs/>
                <w:spacing w:val="2"/>
                <w:sz w:val="24"/>
                <w:szCs w:val="24"/>
                <w:u w:val="thick" w:color="000000"/>
              </w:rPr>
              <w:t>c</w:t>
            </w:r>
            <w:r w:rsidRPr="00C53B46">
              <w:rPr>
                <w:rFonts w:asciiTheme="minorBidi" w:eastAsia="Arial" w:hAnsiTheme="minorBidi"/>
                <w:b/>
                <w:bCs/>
                <w:sz w:val="24"/>
                <w:szCs w:val="24"/>
                <w:u w:val="thick" w:color="000000"/>
              </w:rPr>
              <w:t>edures</w:t>
            </w:r>
          </w:p>
          <w:p w:rsidR="009C30E4" w:rsidRPr="00C53B46" w:rsidRDefault="009C30E4" w:rsidP="00C53B46">
            <w:pPr>
              <w:bidi w:val="0"/>
              <w:spacing w:line="110" w:lineRule="exact"/>
              <w:jc w:val="both"/>
              <w:rPr>
                <w:rFonts w:asciiTheme="minorBidi" w:eastAsiaTheme="minorHAnsi" w:hAnsiTheme="minorBidi"/>
                <w:sz w:val="24"/>
                <w:szCs w:val="24"/>
              </w:rPr>
            </w:pPr>
          </w:p>
          <w:p w:rsidR="009C30E4" w:rsidRPr="00C53B46" w:rsidRDefault="009C30E4" w:rsidP="00C53B46">
            <w:pPr>
              <w:pStyle w:val="a6"/>
              <w:numPr>
                <w:ilvl w:val="0"/>
                <w:numId w:val="2"/>
              </w:numPr>
              <w:bidi w:val="0"/>
              <w:ind w:left="0"/>
              <w:jc w:val="both"/>
              <w:rPr>
                <w:rFonts w:asciiTheme="minorBidi" w:eastAsia="Arial" w:hAnsiTheme="minorBidi"/>
                <w:sz w:val="24"/>
                <w:szCs w:val="24"/>
              </w:rPr>
            </w:pPr>
            <w:r w:rsidRPr="00C53B46">
              <w:rPr>
                <w:rFonts w:asciiTheme="minorBidi" w:eastAsia="Arial" w:hAnsiTheme="minorBidi"/>
                <w:spacing w:val="1"/>
                <w:sz w:val="24"/>
                <w:szCs w:val="24"/>
              </w:rPr>
              <w:t>S</w:t>
            </w:r>
            <w:r w:rsidRPr="00C53B46">
              <w:rPr>
                <w:rFonts w:asciiTheme="minorBidi" w:eastAsia="Arial" w:hAnsiTheme="minorBidi"/>
                <w:sz w:val="24"/>
                <w:szCs w:val="24"/>
              </w:rPr>
              <w:t>ec</w:t>
            </w:r>
            <w:r w:rsidRPr="00C53B46">
              <w:rPr>
                <w:rFonts w:asciiTheme="minorBidi" w:eastAsia="Arial" w:hAnsiTheme="minorBidi"/>
                <w:spacing w:val="1"/>
                <w:sz w:val="24"/>
                <w:szCs w:val="24"/>
              </w:rPr>
              <w:t>t</w:t>
            </w:r>
            <w:r w:rsidRPr="00C53B46">
              <w:rPr>
                <w:rFonts w:asciiTheme="minorBidi" w:eastAsia="Arial" w:hAnsiTheme="minorBidi"/>
                <w:sz w:val="24"/>
                <w:szCs w:val="24"/>
              </w:rPr>
              <w:t>ion O</w:t>
            </w:r>
            <w:r w:rsidRPr="00C53B46">
              <w:rPr>
                <w:rFonts w:asciiTheme="minorBidi" w:eastAsia="Arial" w:hAnsiTheme="minorBidi"/>
                <w:spacing w:val="-1"/>
                <w:sz w:val="24"/>
                <w:szCs w:val="24"/>
              </w:rPr>
              <w:t>n</w:t>
            </w:r>
            <w:r w:rsidRPr="00C53B46">
              <w:rPr>
                <w:rFonts w:asciiTheme="minorBidi" w:eastAsia="Arial" w:hAnsiTheme="minorBidi"/>
                <w:sz w:val="24"/>
                <w:szCs w:val="24"/>
              </w:rPr>
              <w:t>e</w:t>
            </w:r>
            <w:r w:rsidRPr="00C53B46">
              <w:rPr>
                <w:rFonts w:asciiTheme="minorBidi" w:eastAsia="Arial" w:hAnsiTheme="minorBidi"/>
                <w:spacing w:val="2"/>
                <w:sz w:val="24"/>
                <w:szCs w:val="24"/>
              </w:rPr>
              <w:t xml:space="preserve"> </w:t>
            </w:r>
            <w:r w:rsidRPr="00C53B46">
              <w:rPr>
                <w:rFonts w:asciiTheme="minorBidi" w:eastAsia="Arial" w:hAnsiTheme="minorBidi"/>
                <w:sz w:val="24"/>
                <w:szCs w:val="24"/>
              </w:rPr>
              <w:t>: Instruct</w:t>
            </w:r>
            <w:r w:rsidRPr="00C53B46">
              <w:rPr>
                <w:rFonts w:asciiTheme="minorBidi" w:eastAsia="Arial" w:hAnsiTheme="minorBidi"/>
                <w:spacing w:val="-2"/>
                <w:sz w:val="24"/>
                <w:szCs w:val="24"/>
              </w:rPr>
              <w:t>i</w:t>
            </w:r>
            <w:r w:rsidRPr="00C53B46">
              <w:rPr>
                <w:rFonts w:asciiTheme="minorBidi" w:eastAsia="Arial" w:hAnsiTheme="minorBidi"/>
                <w:sz w:val="24"/>
                <w:szCs w:val="24"/>
              </w:rPr>
              <w:t>o</w:t>
            </w:r>
            <w:r w:rsidRPr="00C53B46">
              <w:rPr>
                <w:rFonts w:asciiTheme="minorBidi" w:eastAsia="Arial" w:hAnsiTheme="minorBidi"/>
                <w:spacing w:val="2"/>
                <w:sz w:val="24"/>
                <w:szCs w:val="24"/>
              </w:rPr>
              <w:t>n</w:t>
            </w:r>
            <w:r w:rsidRPr="00C53B46">
              <w:rPr>
                <w:rFonts w:asciiTheme="minorBidi" w:eastAsia="Arial" w:hAnsiTheme="minorBidi"/>
                <w:sz w:val="24"/>
                <w:szCs w:val="24"/>
              </w:rPr>
              <w:t xml:space="preserve">s </w:t>
            </w:r>
            <w:r w:rsidRPr="00C53B46">
              <w:rPr>
                <w:rFonts w:asciiTheme="minorBidi" w:eastAsia="Arial" w:hAnsiTheme="minorBidi"/>
                <w:spacing w:val="-1"/>
                <w:sz w:val="24"/>
                <w:szCs w:val="24"/>
              </w:rPr>
              <w:t>t</w:t>
            </w:r>
            <w:r w:rsidRPr="00C53B46">
              <w:rPr>
                <w:rFonts w:asciiTheme="minorBidi" w:eastAsia="Arial" w:hAnsiTheme="minorBidi"/>
                <w:sz w:val="24"/>
                <w:szCs w:val="24"/>
              </w:rPr>
              <w:t>o</w:t>
            </w:r>
            <w:r w:rsidRPr="00C53B46">
              <w:rPr>
                <w:rFonts w:asciiTheme="minorBidi" w:eastAsia="Arial" w:hAnsiTheme="minorBidi"/>
                <w:spacing w:val="2"/>
                <w:sz w:val="24"/>
                <w:szCs w:val="24"/>
              </w:rPr>
              <w:t xml:space="preserve"> </w:t>
            </w:r>
            <w:r w:rsidRPr="00C53B46">
              <w:rPr>
                <w:rFonts w:asciiTheme="minorBidi" w:eastAsia="Arial" w:hAnsiTheme="minorBidi"/>
                <w:spacing w:val="-2"/>
                <w:sz w:val="24"/>
                <w:szCs w:val="24"/>
              </w:rPr>
              <w:t>Bidder</w:t>
            </w:r>
            <w:r w:rsidRPr="00C53B46">
              <w:rPr>
                <w:rFonts w:asciiTheme="minorBidi" w:eastAsia="Arial" w:hAnsiTheme="minorBidi"/>
                <w:sz w:val="24"/>
                <w:szCs w:val="24"/>
              </w:rPr>
              <w:t>s</w:t>
            </w:r>
          </w:p>
          <w:p w:rsidR="009C30E4" w:rsidRPr="00C53B46" w:rsidRDefault="009C30E4" w:rsidP="00C53B46">
            <w:pPr>
              <w:bidi w:val="0"/>
              <w:spacing w:line="110" w:lineRule="exact"/>
              <w:jc w:val="both"/>
              <w:rPr>
                <w:rFonts w:asciiTheme="minorBidi" w:eastAsiaTheme="minorHAnsi" w:hAnsiTheme="minorBidi"/>
                <w:sz w:val="24"/>
                <w:szCs w:val="24"/>
              </w:rPr>
            </w:pPr>
          </w:p>
          <w:p w:rsidR="009C30E4" w:rsidRPr="00C53B46" w:rsidRDefault="009C30E4" w:rsidP="00C53B46">
            <w:pPr>
              <w:pStyle w:val="a6"/>
              <w:numPr>
                <w:ilvl w:val="0"/>
                <w:numId w:val="2"/>
              </w:numPr>
              <w:bidi w:val="0"/>
              <w:ind w:left="0"/>
              <w:jc w:val="both"/>
              <w:rPr>
                <w:rFonts w:asciiTheme="minorBidi" w:eastAsia="Arial" w:hAnsiTheme="minorBidi"/>
                <w:sz w:val="24"/>
                <w:szCs w:val="24"/>
              </w:rPr>
            </w:pPr>
            <w:r w:rsidRPr="00C53B46">
              <w:rPr>
                <w:rFonts w:asciiTheme="minorBidi" w:eastAsia="Arial" w:hAnsiTheme="minorBidi"/>
                <w:spacing w:val="1"/>
                <w:sz w:val="24"/>
                <w:szCs w:val="24"/>
              </w:rPr>
              <w:t>S</w:t>
            </w:r>
            <w:r w:rsidRPr="00C53B46">
              <w:rPr>
                <w:rFonts w:asciiTheme="minorBidi" w:eastAsia="Arial" w:hAnsiTheme="minorBidi"/>
                <w:sz w:val="24"/>
                <w:szCs w:val="24"/>
              </w:rPr>
              <w:t>ec</w:t>
            </w:r>
            <w:r w:rsidRPr="00C53B46">
              <w:rPr>
                <w:rFonts w:asciiTheme="minorBidi" w:eastAsia="Arial" w:hAnsiTheme="minorBidi"/>
                <w:spacing w:val="1"/>
                <w:sz w:val="24"/>
                <w:szCs w:val="24"/>
              </w:rPr>
              <w:t>t</w:t>
            </w:r>
            <w:r w:rsidRPr="00C53B46">
              <w:rPr>
                <w:rFonts w:asciiTheme="minorBidi" w:eastAsia="Arial" w:hAnsiTheme="minorBidi"/>
                <w:sz w:val="24"/>
                <w:szCs w:val="24"/>
              </w:rPr>
              <w:t>ion</w:t>
            </w:r>
            <w:r w:rsidRPr="00C53B46">
              <w:rPr>
                <w:rFonts w:asciiTheme="minorBidi" w:eastAsia="Arial" w:hAnsiTheme="minorBidi"/>
                <w:spacing w:val="-3"/>
                <w:sz w:val="24"/>
                <w:szCs w:val="24"/>
              </w:rPr>
              <w:t xml:space="preserve"> </w:t>
            </w:r>
            <w:r w:rsidRPr="00C53B46">
              <w:rPr>
                <w:rFonts w:asciiTheme="minorBidi" w:eastAsia="Arial" w:hAnsiTheme="minorBidi"/>
                <w:spacing w:val="2"/>
                <w:sz w:val="24"/>
                <w:szCs w:val="24"/>
              </w:rPr>
              <w:t>T</w:t>
            </w:r>
            <w:r w:rsidRPr="00C53B46">
              <w:rPr>
                <w:rFonts w:asciiTheme="minorBidi" w:eastAsia="Arial" w:hAnsiTheme="minorBidi"/>
                <w:spacing w:val="-3"/>
                <w:sz w:val="24"/>
                <w:szCs w:val="24"/>
              </w:rPr>
              <w:t>w</w:t>
            </w:r>
            <w:r w:rsidRPr="00C53B46">
              <w:rPr>
                <w:rFonts w:asciiTheme="minorBidi" w:eastAsia="Arial" w:hAnsiTheme="minorBidi"/>
                <w:spacing w:val="1"/>
                <w:sz w:val="24"/>
                <w:szCs w:val="24"/>
              </w:rPr>
              <w:t>o</w:t>
            </w:r>
            <w:r w:rsidRPr="00C53B46">
              <w:rPr>
                <w:rFonts w:asciiTheme="minorBidi" w:eastAsia="Arial" w:hAnsiTheme="minorBidi"/>
                <w:sz w:val="24"/>
                <w:szCs w:val="24"/>
              </w:rPr>
              <w:t>:</w:t>
            </w:r>
            <w:r w:rsidRPr="00C53B46">
              <w:rPr>
                <w:rFonts w:asciiTheme="minorBidi" w:eastAsia="Arial" w:hAnsiTheme="minorBidi"/>
                <w:spacing w:val="1"/>
                <w:sz w:val="24"/>
                <w:szCs w:val="24"/>
              </w:rPr>
              <w:t xml:space="preserve"> </w:t>
            </w:r>
            <w:r w:rsidRPr="00C53B46">
              <w:rPr>
                <w:rFonts w:asciiTheme="minorBidi" w:eastAsia="Arial" w:hAnsiTheme="minorBidi"/>
                <w:sz w:val="24"/>
                <w:szCs w:val="24"/>
              </w:rPr>
              <w:t>Bid</w:t>
            </w:r>
            <w:r w:rsidRPr="00C53B46">
              <w:rPr>
                <w:rFonts w:asciiTheme="minorBidi" w:eastAsia="Arial" w:hAnsiTheme="minorBidi"/>
                <w:spacing w:val="2"/>
                <w:sz w:val="24"/>
                <w:szCs w:val="24"/>
              </w:rPr>
              <w:t xml:space="preserve"> </w:t>
            </w:r>
            <w:r w:rsidRPr="00C53B46">
              <w:rPr>
                <w:rFonts w:asciiTheme="minorBidi" w:eastAsia="Arial" w:hAnsiTheme="minorBidi"/>
                <w:sz w:val="24"/>
                <w:szCs w:val="24"/>
              </w:rPr>
              <w:t>Da</w:t>
            </w:r>
            <w:r w:rsidRPr="00C53B46">
              <w:rPr>
                <w:rFonts w:asciiTheme="minorBidi" w:eastAsia="Arial" w:hAnsiTheme="minorBidi"/>
                <w:spacing w:val="-1"/>
                <w:sz w:val="24"/>
                <w:szCs w:val="24"/>
              </w:rPr>
              <w:t>t</w:t>
            </w:r>
            <w:r w:rsidRPr="00C53B46">
              <w:rPr>
                <w:rFonts w:asciiTheme="minorBidi" w:eastAsia="Arial" w:hAnsiTheme="minorBidi"/>
                <w:sz w:val="24"/>
                <w:szCs w:val="24"/>
              </w:rPr>
              <w:t>a Sh</w:t>
            </w:r>
            <w:r w:rsidRPr="00C53B46">
              <w:rPr>
                <w:rFonts w:asciiTheme="minorBidi" w:eastAsia="Arial" w:hAnsiTheme="minorBidi"/>
                <w:spacing w:val="2"/>
                <w:sz w:val="24"/>
                <w:szCs w:val="24"/>
              </w:rPr>
              <w:t>e</w:t>
            </w:r>
            <w:r w:rsidRPr="00C53B46">
              <w:rPr>
                <w:rFonts w:asciiTheme="minorBidi" w:eastAsia="Arial" w:hAnsiTheme="minorBidi"/>
                <w:spacing w:val="-1"/>
                <w:sz w:val="24"/>
                <w:szCs w:val="24"/>
              </w:rPr>
              <w:t>e</w:t>
            </w:r>
            <w:r w:rsidRPr="00C53B46">
              <w:rPr>
                <w:rFonts w:asciiTheme="minorBidi" w:eastAsia="Arial" w:hAnsiTheme="minorBidi"/>
                <w:sz w:val="24"/>
                <w:szCs w:val="24"/>
              </w:rPr>
              <w:t>t</w:t>
            </w:r>
          </w:p>
          <w:p w:rsidR="009C30E4" w:rsidRPr="00C53B46" w:rsidRDefault="009C30E4" w:rsidP="00C53B46">
            <w:pPr>
              <w:bidi w:val="0"/>
              <w:spacing w:line="110" w:lineRule="exact"/>
              <w:jc w:val="both"/>
              <w:rPr>
                <w:rFonts w:asciiTheme="minorBidi" w:eastAsiaTheme="minorHAnsi" w:hAnsiTheme="minorBidi"/>
                <w:sz w:val="24"/>
                <w:szCs w:val="24"/>
              </w:rPr>
            </w:pPr>
          </w:p>
          <w:p w:rsidR="009C30E4" w:rsidRPr="00C53B46" w:rsidRDefault="009C30E4" w:rsidP="00C53B46">
            <w:pPr>
              <w:pStyle w:val="a6"/>
              <w:numPr>
                <w:ilvl w:val="0"/>
                <w:numId w:val="2"/>
              </w:numPr>
              <w:bidi w:val="0"/>
              <w:ind w:left="0"/>
              <w:jc w:val="both"/>
              <w:rPr>
                <w:rFonts w:asciiTheme="minorBidi" w:eastAsia="Arial" w:hAnsiTheme="minorBidi"/>
                <w:sz w:val="24"/>
                <w:szCs w:val="24"/>
              </w:rPr>
            </w:pPr>
            <w:r w:rsidRPr="00C53B46">
              <w:rPr>
                <w:rFonts w:asciiTheme="minorBidi" w:eastAsia="Arial" w:hAnsiTheme="minorBidi"/>
                <w:sz w:val="24"/>
                <w:szCs w:val="24"/>
              </w:rPr>
              <w:t>S</w:t>
            </w:r>
            <w:r w:rsidRPr="00C53B46">
              <w:rPr>
                <w:rFonts w:asciiTheme="minorBidi" w:eastAsia="Arial" w:hAnsiTheme="minorBidi"/>
                <w:spacing w:val="2"/>
                <w:sz w:val="24"/>
                <w:szCs w:val="24"/>
              </w:rPr>
              <w:t>e</w:t>
            </w:r>
            <w:r w:rsidRPr="00C53B46">
              <w:rPr>
                <w:rFonts w:asciiTheme="minorBidi" w:eastAsia="Arial" w:hAnsiTheme="minorBidi"/>
                <w:sz w:val="24"/>
                <w:szCs w:val="24"/>
              </w:rPr>
              <w:t>ction</w:t>
            </w:r>
            <w:r w:rsidRPr="00C53B46">
              <w:rPr>
                <w:rFonts w:asciiTheme="minorBidi" w:eastAsia="Arial" w:hAnsiTheme="minorBidi"/>
                <w:spacing w:val="-2"/>
                <w:sz w:val="24"/>
                <w:szCs w:val="24"/>
              </w:rPr>
              <w:t xml:space="preserve"> </w:t>
            </w:r>
            <w:r w:rsidRPr="00C53B46">
              <w:rPr>
                <w:rFonts w:asciiTheme="minorBidi" w:eastAsia="Arial" w:hAnsiTheme="minorBidi"/>
                <w:spacing w:val="2"/>
                <w:sz w:val="24"/>
                <w:szCs w:val="24"/>
              </w:rPr>
              <w:t>T</w:t>
            </w:r>
            <w:r w:rsidRPr="00C53B46">
              <w:rPr>
                <w:rFonts w:asciiTheme="minorBidi" w:eastAsia="Arial" w:hAnsiTheme="minorBidi"/>
                <w:sz w:val="24"/>
                <w:szCs w:val="24"/>
              </w:rPr>
              <w:t>hree:</w:t>
            </w:r>
            <w:r w:rsidRPr="00C53B46">
              <w:rPr>
                <w:rFonts w:asciiTheme="minorBidi" w:eastAsia="Arial" w:hAnsiTheme="minorBidi"/>
                <w:spacing w:val="1"/>
                <w:sz w:val="24"/>
                <w:szCs w:val="24"/>
              </w:rPr>
              <w:t xml:space="preserve"> </w:t>
            </w:r>
            <w:r w:rsidRPr="00C53B46">
              <w:rPr>
                <w:rFonts w:asciiTheme="minorBidi" w:eastAsia="Arial" w:hAnsiTheme="minorBidi"/>
                <w:sz w:val="24"/>
                <w:szCs w:val="24"/>
              </w:rPr>
              <w:t>E</w:t>
            </w:r>
            <w:r w:rsidRPr="00C53B46">
              <w:rPr>
                <w:rFonts w:asciiTheme="minorBidi" w:eastAsia="Arial" w:hAnsiTheme="minorBidi"/>
                <w:spacing w:val="-2"/>
                <w:sz w:val="24"/>
                <w:szCs w:val="24"/>
              </w:rPr>
              <w:t>v</w:t>
            </w:r>
            <w:r w:rsidRPr="00C53B46">
              <w:rPr>
                <w:rFonts w:asciiTheme="minorBidi" w:eastAsia="Arial" w:hAnsiTheme="minorBidi"/>
                <w:sz w:val="24"/>
                <w:szCs w:val="24"/>
              </w:rPr>
              <w:t>al</w:t>
            </w:r>
            <w:r w:rsidRPr="00C53B46">
              <w:rPr>
                <w:rFonts w:asciiTheme="minorBidi" w:eastAsia="Arial" w:hAnsiTheme="minorBidi"/>
                <w:spacing w:val="1"/>
                <w:sz w:val="24"/>
                <w:szCs w:val="24"/>
              </w:rPr>
              <w:t>u</w:t>
            </w:r>
            <w:r w:rsidRPr="00C53B46">
              <w:rPr>
                <w:rFonts w:asciiTheme="minorBidi" w:eastAsia="Arial" w:hAnsiTheme="minorBidi"/>
                <w:sz w:val="24"/>
                <w:szCs w:val="24"/>
              </w:rPr>
              <w:t>at</w:t>
            </w:r>
            <w:r w:rsidRPr="00C53B46">
              <w:rPr>
                <w:rFonts w:asciiTheme="minorBidi" w:eastAsia="Arial" w:hAnsiTheme="minorBidi"/>
                <w:spacing w:val="-1"/>
                <w:sz w:val="24"/>
                <w:szCs w:val="24"/>
              </w:rPr>
              <w:t>i</w:t>
            </w:r>
            <w:r w:rsidRPr="00C53B46">
              <w:rPr>
                <w:rFonts w:asciiTheme="minorBidi" w:eastAsia="Arial" w:hAnsiTheme="minorBidi"/>
                <w:sz w:val="24"/>
                <w:szCs w:val="24"/>
              </w:rPr>
              <w:t>on</w:t>
            </w:r>
            <w:r w:rsidRPr="00C53B46">
              <w:rPr>
                <w:rFonts w:asciiTheme="minorBidi" w:eastAsia="Arial" w:hAnsiTheme="minorBidi"/>
                <w:spacing w:val="2"/>
                <w:sz w:val="24"/>
                <w:szCs w:val="24"/>
              </w:rPr>
              <w:t xml:space="preserve"> </w:t>
            </w:r>
            <w:r w:rsidRPr="00C53B46">
              <w:rPr>
                <w:rFonts w:asciiTheme="minorBidi" w:eastAsia="Arial" w:hAnsiTheme="minorBidi"/>
                <w:sz w:val="24"/>
                <w:szCs w:val="24"/>
              </w:rPr>
              <w:t>and</w:t>
            </w:r>
            <w:r w:rsidRPr="00C53B46">
              <w:rPr>
                <w:rFonts w:asciiTheme="minorBidi" w:eastAsia="Arial" w:hAnsiTheme="minorBidi"/>
                <w:spacing w:val="2"/>
                <w:sz w:val="24"/>
                <w:szCs w:val="24"/>
              </w:rPr>
              <w:t xml:space="preserve"> </w:t>
            </w:r>
            <w:r w:rsidRPr="00C53B46">
              <w:rPr>
                <w:rFonts w:asciiTheme="minorBidi" w:eastAsia="Arial" w:hAnsiTheme="minorBidi"/>
                <w:sz w:val="24"/>
                <w:szCs w:val="24"/>
              </w:rPr>
              <w:t>Preq</w:t>
            </w:r>
            <w:r w:rsidRPr="00C53B46">
              <w:rPr>
                <w:rFonts w:asciiTheme="minorBidi" w:eastAsia="Arial" w:hAnsiTheme="minorBidi"/>
                <w:spacing w:val="-2"/>
                <w:sz w:val="24"/>
                <w:szCs w:val="24"/>
              </w:rPr>
              <w:t>u</w:t>
            </w:r>
            <w:r w:rsidRPr="00C53B46">
              <w:rPr>
                <w:rFonts w:asciiTheme="minorBidi" w:eastAsia="Arial" w:hAnsiTheme="minorBidi"/>
                <w:sz w:val="24"/>
                <w:szCs w:val="24"/>
              </w:rPr>
              <w:t>ali</w:t>
            </w:r>
            <w:r w:rsidRPr="00C53B46">
              <w:rPr>
                <w:rFonts w:asciiTheme="minorBidi" w:eastAsia="Arial" w:hAnsiTheme="minorBidi"/>
                <w:spacing w:val="3"/>
                <w:sz w:val="24"/>
                <w:szCs w:val="24"/>
              </w:rPr>
              <w:t>f</w:t>
            </w:r>
            <w:r w:rsidRPr="00C53B46">
              <w:rPr>
                <w:rFonts w:asciiTheme="minorBidi" w:eastAsia="Arial" w:hAnsiTheme="minorBidi"/>
                <w:sz w:val="24"/>
                <w:szCs w:val="24"/>
              </w:rPr>
              <w:t>i</w:t>
            </w:r>
            <w:r w:rsidRPr="00C53B46">
              <w:rPr>
                <w:rFonts w:asciiTheme="minorBidi" w:eastAsia="Arial" w:hAnsiTheme="minorBidi"/>
                <w:spacing w:val="-3"/>
                <w:sz w:val="24"/>
                <w:szCs w:val="24"/>
              </w:rPr>
              <w:t>c</w:t>
            </w:r>
            <w:r w:rsidRPr="00C53B46">
              <w:rPr>
                <w:rFonts w:asciiTheme="minorBidi" w:eastAsia="Arial" w:hAnsiTheme="minorBidi"/>
                <w:sz w:val="24"/>
                <w:szCs w:val="24"/>
              </w:rPr>
              <w:t>a</w:t>
            </w:r>
            <w:r w:rsidRPr="00C53B46">
              <w:rPr>
                <w:rFonts w:asciiTheme="minorBidi" w:eastAsia="Arial" w:hAnsiTheme="minorBidi"/>
                <w:spacing w:val="1"/>
                <w:sz w:val="24"/>
                <w:szCs w:val="24"/>
              </w:rPr>
              <w:t>t</w:t>
            </w:r>
            <w:r w:rsidRPr="00C53B46">
              <w:rPr>
                <w:rFonts w:asciiTheme="minorBidi" w:eastAsia="Arial" w:hAnsiTheme="minorBidi"/>
                <w:sz w:val="24"/>
                <w:szCs w:val="24"/>
              </w:rPr>
              <w:t>i</w:t>
            </w:r>
            <w:r w:rsidRPr="00C53B46">
              <w:rPr>
                <w:rFonts w:asciiTheme="minorBidi" w:eastAsia="Arial" w:hAnsiTheme="minorBidi"/>
                <w:spacing w:val="-2"/>
                <w:sz w:val="24"/>
                <w:szCs w:val="24"/>
              </w:rPr>
              <w:t>o</w:t>
            </w:r>
            <w:r w:rsidRPr="00C53B46">
              <w:rPr>
                <w:rFonts w:asciiTheme="minorBidi" w:eastAsia="Arial" w:hAnsiTheme="minorBidi"/>
                <w:sz w:val="24"/>
                <w:szCs w:val="24"/>
              </w:rPr>
              <w:t>n</w:t>
            </w:r>
            <w:r w:rsidRPr="00C53B46">
              <w:rPr>
                <w:rFonts w:asciiTheme="minorBidi" w:eastAsia="Arial" w:hAnsiTheme="minorBidi"/>
                <w:spacing w:val="2"/>
                <w:sz w:val="24"/>
                <w:szCs w:val="24"/>
              </w:rPr>
              <w:t xml:space="preserve"> </w:t>
            </w:r>
            <w:r w:rsidRPr="00C53B46">
              <w:rPr>
                <w:rFonts w:asciiTheme="minorBidi" w:eastAsia="Arial" w:hAnsiTheme="minorBidi"/>
                <w:sz w:val="24"/>
                <w:szCs w:val="24"/>
              </w:rPr>
              <w:t>Cr</w:t>
            </w:r>
            <w:r w:rsidRPr="00C53B46">
              <w:rPr>
                <w:rFonts w:asciiTheme="minorBidi" w:eastAsia="Arial" w:hAnsiTheme="minorBidi"/>
                <w:spacing w:val="-2"/>
                <w:sz w:val="24"/>
                <w:szCs w:val="24"/>
              </w:rPr>
              <w:t>i</w:t>
            </w:r>
            <w:r w:rsidRPr="00C53B46">
              <w:rPr>
                <w:rFonts w:asciiTheme="minorBidi" w:eastAsia="Arial" w:hAnsiTheme="minorBidi"/>
                <w:sz w:val="24"/>
                <w:szCs w:val="24"/>
              </w:rPr>
              <w:t>t</w:t>
            </w:r>
            <w:r w:rsidRPr="00C53B46">
              <w:rPr>
                <w:rFonts w:asciiTheme="minorBidi" w:eastAsia="Arial" w:hAnsiTheme="minorBidi"/>
                <w:spacing w:val="1"/>
                <w:sz w:val="24"/>
                <w:szCs w:val="24"/>
              </w:rPr>
              <w:t>e</w:t>
            </w:r>
            <w:r w:rsidRPr="00C53B46">
              <w:rPr>
                <w:rFonts w:asciiTheme="minorBidi" w:eastAsia="Arial" w:hAnsiTheme="minorBidi"/>
                <w:sz w:val="24"/>
                <w:szCs w:val="24"/>
              </w:rPr>
              <w:t>r</w:t>
            </w:r>
            <w:r w:rsidRPr="00C53B46">
              <w:rPr>
                <w:rFonts w:asciiTheme="minorBidi" w:eastAsia="Arial" w:hAnsiTheme="minorBidi"/>
                <w:spacing w:val="-1"/>
                <w:sz w:val="24"/>
                <w:szCs w:val="24"/>
              </w:rPr>
              <w:t>i</w:t>
            </w:r>
            <w:r w:rsidRPr="00C53B46">
              <w:rPr>
                <w:rFonts w:asciiTheme="minorBidi" w:eastAsia="Arial" w:hAnsiTheme="minorBidi"/>
                <w:sz w:val="24"/>
                <w:szCs w:val="24"/>
              </w:rPr>
              <w:t>a</w:t>
            </w:r>
          </w:p>
          <w:p w:rsidR="009C30E4" w:rsidRPr="00C53B46" w:rsidRDefault="009C30E4" w:rsidP="00C53B46">
            <w:pPr>
              <w:bidi w:val="0"/>
              <w:spacing w:line="110" w:lineRule="exact"/>
              <w:jc w:val="both"/>
              <w:rPr>
                <w:rFonts w:asciiTheme="minorBidi" w:eastAsiaTheme="minorHAnsi" w:hAnsiTheme="minorBidi"/>
                <w:sz w:val="24"/>
                <w:szCs w:val="24"/>
              </w:rPr>
            </w:pPr>
          </w:p>
          <w:p w:rsidR="009C30E4" w:rsidRPr="00C53B46" w:rsidRDefault="009C30E4" w:rsidP="00C53B46">
            <w:pPr>
              <w:pStyle w:val="a6"/>
              <w:numPr>
                <w:ilvl w:val="0"/>
                <w:numId w:val="2"/>
              </w:numPr>
              <w:bidi w:val="0"/>
              <w:ind w:left="0"/>
              <w:jc w:val="both"/>
              <w:rPr>
                <w:rFonts w:asciiTheme="minorBidi" w:eastAsia="Arial" w:hAnsiTheme="minorBidi"/>
                <w:sz w:val="24"/>
                <w:szCs w:val="24"/>
              </w:rPr>
            </w:pPr>
            <w:r w:rsidRPr="00C53B46">
              <w:rPr>
                <w:rFonts w:asciiTheme="minorBidi" w:eastAsia="Arial" w:hAnsiTheme="minorBidi"/>
                <w:spacing w:val="1"/>
                <w:sz w:val="24"/>
                <w:szCs w:val="24"/>
              </w:rPr>
              <w:t>S</w:t>
            </w:r>
            <w:r w:rsidRPr="00C53B46">
              <w:rPr>
                <w:rFonts w:asciiTheme="minorBidi" w:eastAsia="Arial" w:hAnsiTheme="minorBidi"/>
                <w:sz w:val="24"/>
                <w:szCs w:val="24"/>
              </w:rPr>
              <w:t>ec</w:t>
            </w:r>
            <w:r w:rsidRPr="00C53B46">
              <w:rPr>
                <w:rFonts w:asciiTheme="minorBidi" w:eastAsia="Arial" w:hAnsiTheme="minorBidi"/>
                <w:spacing w:val="1"/>
                <w:sz w:val="24"/>
                <w:szCs w:val="24"/>
              </w:rPr>
              <w:t>t</w:t>
            </w:r>
            <w:r w:rsidRPr="00C53B46">
              <w:rPr>
                <w:rFonts w:asciiTheme="minorBidi" w:eastAsia="Arial" w:hAnsiTheme="minorBidi"/>
                <w:sz w:val="24"/>
                <w:szCs w:val="24"/>
              </w:rPr>
              <w:t>ion Four:</w:t>
            </w:r>
            <w:r w:rsidRPr="00C53B46">
              <w:rPr>
                <w:rFonts w:asciiTheme="minorBidi" w:eastAsia="Arial" w:hAnsiTheme="minorBidi"/>
                <w:spacing w:val="-1"/>
                <w:sz w:val="24"/>
                <w:szCs w:val="24"/>
              </w:rPr>
              <w:t xml:space="preserve"> </w:t>
            </w:r>
            <w:r w:rsidRPr="00C53B46">
              <w:rPr>
                <w:rFonts w:asciiTheme="minorBidi" w:eastAsia="Arial" w:hAnsiTheme="minorBidi"/>
                <w:sz w:val="24"/>
                <w:szCs w:val="24"/>
              </w:rPr>
              <w:t>Bid</w:t>
            </w:r>
            <w:r w:rsidRPr="00C53B46">
              <w:rPr>
                <w:rFonts w:asciiTheme="minorBidi" w:eastAsia="Arial" w:hAnsiTheme="minorBidi"/>
                <w:spacing w:val="-3"/>
                <w:sz w:val="24"/>
                <w:szCs w:val="24"/>
              </w:rPr>
              <w:t xml:space="preserve"> </w:t>
            </w:r>
            <w:r w:rsidRPr="00C53B46">
              <w:rPr>
                <w:rFonts w:asciiTheme="minorBidi" w:eastAsia="Arial" w:hAnsiTheme="minorBidi"/>
                <w:sz w:val="24"/>
                <w:szCs w:val="24"/>
              </w:rPr>
              <w:t>For</w:t>
            </w:r>
            <w:r w:rsidRPr="00C53B46">
              <w:rPr>
                <w:rFonts w:asciiTheme="minorBidi" w:eastAsia="Arial" w:hAnsiTheme="minorBidi"/>
                <w:spacing w:val="2"/>
                <w:sz w:val="24"/>
                <w:szCs w:val="24"/>
              </w:rPr>
              <w:t>m</w:t>
            </w:r>
            <w:r w:rsidRPr="00C53B46">
              <w:rPr>
                <w:rFonts w:asciiTheme="minorBidi" w:eastAsia="Arial" w:hAnsiTheme="minorBidi"/>
                <w:sz w:val="24"/>
                <w:szCs w:val="24"/>
              </w:rPr>
              <w:t>s</w:t>
            </w:r>
          </w:p>
          <w:p w:rsidR="009C30E4" w:rsidRPr="00C53B46" w:rsidRDefault="009C30E4" w:rsidP="00C53B46">
            <w:pPr>
              <w:bidi w:val="0"/>
              <w:spacing w:line="110" w:lineRule="exact"/>
              <w:jc w:val="both"/>
              <w:rPr>
                <w:rFonts w:asciiTheme="minorBidi" w:eastAsiaTheme="minorHAnsi" w:hAnsiTheme="minorBidi"/>
                <w:sz w:val="24"/>
                <w:szCs w:val="24"/>
              </w:rPr>
            </w:pPr>
          </w:p>
          <w:p w:rsidR="009C30E4" w:rsidRPr="00C53B46" w:rsidRDefault="009C30E4" w:rsidP="00C53B46">
            <w:pPr>
              <w:pStyle w:val="a6"/>
              <w:numPr>
                <w:ilvl w:val="0"/>
                <w:numId w:val="2"/>
              </w:numPr>
              <w:bidi w:val="0"/>
              <w:ind w:left="0"/>
              <w:jc w:val="both"/>
              <w:rPr>
                <w:rFonts w:asciiTheme="minorBidi" w:eastAsia="Arial" w:hAnsiTheme="minorBidi"/>
                <w:sz w:val="24"/>
                <w:szCs w:val="24"/>
              </w:rPr>
            </w:pPr>
            <w:r w:rsidRPr="00C53B46">
              <w:rPr>
                <w:rFonts w:asciiTheme="minorBidi" w:eastAsia="Arial" w:hAnsiTheme="minorBidi"/>
                <w:spacing w:val="1"/>
                <w:sz w:val="24"/>
                <w:szCs w:val="24"/>
              </w:rPr>
              <w:t>S</w:t>
            </w:r>
            <w:r w:rsidRPr="00C53B46">
              <w:rPr>
                <w:rFonts w:asciiTheme="minorBidi" w:eastAsia="Arial" w:hAnsiTheme="minorBidi"/>
                <w:sz w:val="24"/>
                <w:szCs w:val="24"/>
              </w:rPr>
              <w:t>ec</w:t>
            </w:r>
            <w:r w:rsidRPr="00C53B46">
              <w:rPr>
                <w:rFonts w:asciiTheme="minorBidi" w:eastAsia="Arial" w:hAnsiTheme="minorBidi"/>
                <w:spacing w:val="1"/>
                <w:sz w:val="24"/>
                <w:szCs w:val="24"/>
              </w:rPr>
              <w:t>t</w:t>
            </w:r>
            <w:r w:rsidRPr="00C53B46">
              <w:rPr>
                <w:rFonts w:asciiTheme="minorBidi" w:eastAsia="Arial" w:hAnsiTheme="minorBidi"/>
                <w:sz w:val="24"/>
                <w:szCs w:val="24"/>
              </w:rPr>
              <w:t>ion F</w:t>
            </w:r>
            <w:r w:rsidRPr="00C53B46">
              <w:rPr>
                <w:rFonts w:asciiTheme="minorBidi" w:eastAsia="Arial" w:hAnsiTheme="minorBidi"/>
                <w:spacing w:val="-1"/>
                <w:sz w:val="24"/>
                <w:szCs w:val="24"/>
              </w:rPr>
              <w:t>i</w:t>
            </w:r>
            <w:r w:rsidRPr="00C53B46">
              <w:rPr>
                <w:rFonts w:asciiTheme="minorBidi" w:eastAsia="Arial" w:hAnsiTheme="minorBidi"/>
                <w:spacing w:val="-2"/>
                <w:sz w:val="24"/>
                <w:szCs w:val="24"/>
              </w:rPr>
              <w:t>v</w:t>
            </w:r>
            <w:r w:rsidRPr="00C53B46">
              <w:rPr>
                <w:rFonts w:asciiTheme="minorBidi" w:eastAsia="Arial" w:hAnsiTheme="minorBidi"/>
                <w:spacing w:val="1"/>
                <w:sz w:val="24"/>
                <w:szCs w:val="24"/>
              </w:rPr>
              <w:t>e</w:t>
            </w:r>
            <w:r w:rsidRPr="00C53B46">
              <w:rPr>
                <w:rFonts w:asciiTheme="minorBidi" w:eastAsia="Arial" w:hAnsiTheme="minorBidi"/>
                <w:sz w:val="24"/>
                <w:szCs w:val="24"/>
              </w:rPr>
              <w:t xml:space="preserve">: </w:t>
            </w:r>
            <w:r w:rsidRPr="00C53B46">
              <w:rPr>
                <w:rFonts w:asciiTheme="minorBidi" w:eastAsia="Arial" w:hAnsiTheme="minorBidi"/>
                <w:spacing w:val="2"/>
                <w:sz w:val="24"/>
                <w:szCs w:val="24"/>
              </w:rPr>
              <w:t>E</w:t>
            </w:r>
            <w:r w:rsidRPr="00C53B46">
              <w:rPr>
                <w:rFonts w:asciiTheme="minorBidi" w:eastAsia="Arial" w:hAnsiTheme="minorBidi"/>
                <w:sz w:val="24"/>
                <w:szCs w:val="24"/>
              </w:rPr>
              <w:t>li</w:t>
            </w:r>
            <w:r w:rsidRPr="00C53B46">
              <w:rPr>
                <w:rFonts w:asciiTheme="minorBidi" w:eastAsia="Arial" w:hAnsiTheme="minorBidi"/>
                <w:spacing w:val="-2"/>
                <w:sz w:val="24"/>
                <w:szCs w:val="24"/>
              </w:rPr>
              <w:t>g</w:t>
            </w:r>
            <w:r w:rsidRPr="00C53B46">
              <w:rPr>
                <w:rFonts w:asciiTheme="minorBidi" w:eastAsia="Arial" w:hAnsiTheme="minorBidi"/>
                <w:sz w:val="24"/>
                <w:szCs w:val="24"/>
              </w:rPr>
              <w:t>ible</w:t>
            </w:r>
            <w:r w:rsidRPr="00C53B46">
              <w:rPr>
                <w:rFonts w:asciiTheme="minorBidi" w:eastAsia="Arial" w:hAnsiTheme="minorBidi"/>
                <w:spacing w:val="2"/>
                <w:sz w:val="24"/>
                <w:szCs w:val="24"/>
              </w:rPr>
              <w:t xml:space="preserve"> </w:t>
            </w:r>
            <w:r w:rsidRPr="00C53B46">
              <w:rPr>
                <w:rFonts w:asciiTheme="minorBidi" w:eastAsia="Arial" w:hAnsiTheme="minorBidi"/>
                <w:sz w:val="24"/>
                <w:szCs w:val="24"/>
              </w:rPr>
              <w:t>Co</w:t>
            </w:r>
            <w:r w:rsidRPr="00C53B46">
              <w:rPr>
                <w:rFonts w:asciiTheme="minorBidi" w:eastAsia="Arial" w:hAnsiTheme="minorBidi"/>
                <w:spacing w:val="1"/>
                <w:sz w:val="24"/>
                <w:szCs w:val="24"/>
              </w:rPr>
              <w:t>u</w:t>
            </w:r>
            <w:r w:rsidRPr="00C53B46">
              <w:rPr>
                <w:rFonts w:asciiTheme="minorBidi" w:eastAsia="Arial" w:hAnsiTheme="minorBidi"/>
                <w:sz w:val="24"/>
                <w:szCs w:val="24"/>
              </w:rPr>
              <w:t>n</w:t>
            </w:r>
            <w:r w:rsidRPr="00C53B46">
              <w:rPr>
                <w:rFonts w:asciiTheme="minorBidi" w:eastAsia="Arial" w:hAnsiTheme="minorBidi"/>
                <w:spacing w:val="1"/>
                <w:sz w:val="24"/>
                <w:szCs w:val="24"/>
              </w:rPr>
              <w:t>t</w:t>
            </w:r>
            <w:r w:rsidRPr="00C53B46">
              <w:rPr>
                <w:rFonts w:asciiTheme="minorBidi" w:eastAsia="Arial" w:hAnsiTheme="minorBidi"/>
                <w:sz w:val="24"/>
                <w:szCs w:val="24"/>
              </w:rPr>
              <w:t>ries</w:t>
            </w:r>
          </w:p>
          <w:p w:rsidR="009C30E4" w:rsidRPr="00C53B46" w:rsidRDefault="009C30E4" w:rsidP="00C53B46">
            <w:pPr>
              <w:bidi w:val="0"/>
              <w:spacing w:line="110" w:lineRule="exact"/>
              <w:jc w:val="both"/>
              <w:rPr>
                <w:rFonts w:asciiTheme="minorBidi" w:eastAsiaTheme="minorHAnsi" w:hAnsiTheme="minorBidi"/>
                <w:sz w:val="24"/>
                <w:szCs w:val="24"/>
              </w:rPr>
            </w:pPr>
          </w:p>
          <w:p w:rsidR="009C30E4" w:rsidRPr="00C53B46" w:rsidRDefault="009C30E4" w:rsidP="00C53B46">
            <w:pPr>
              <w:bidi w:val="0"/>
              <w:jc w:val="both"/>
              <w:rPr>
                <w:rFonts w:asciiTheme="minorBidi" w:eastAsia="Arial" w:hAnsiTheme="minorBidi"/>
                <w:sz w:val="24"/>
                <w:szCs w:val="24"/>
              </w:rPr>
            </w:pPr>
            <w:r w:rsidRPr="00C53B46">
              <w:rPr>
                <w:rFonts w:asciiTheme="minorBidi" w:eastAsia="Arial" w:hAnsiTheme="minorBidi"/>
                <w:b/>
                <w:bCs/>
                <w:sz w:val="24"/>
                <w:szCs w:val="24"/>
                <w:u w:val="thick" w:color="000000"/>
              </w:rPr>
              <w:t>P</w:t>
            </w:r>
            <w:r w:rsidRPr="00C53B46">
              <w:rPr>
                <w:rFonts w:asciiTheme="minorBidi" w:eastAsia="Arial" w:hAnsiTheme="minorBidi"/>
                <w:b/>
                <w:bCs/>
                <w:spacing w:val="2"/>
                <w:sz w:val="24"/>
                <w:szCs w:val="24"/>
                <w:u w:val="thick" w:color="000000"/>
              </w:rPr>
              <w:t>a</w:t>
            </w:r>
            <w:r w:rsidRPr="00C53B46">
              <w:rPr>
                <w:rFonts w:asciiTheme="minorBidi" w:eastAsia="Arial" w:hAnsiTheme="minorBidi"/>
                <w:b/>
                <w:bCs/>
                <w:sz w:val="24"/>
                <w:szCs w:val="24"/>
                <w:u w:val="thick" w:color="000000"/>
              </w:rPr>
              <w:t>rt</w:t>
            </w:r>
            <w:r w:rsidRPr="00C53B46">
              <w:rPr>
                <w:rFonts w:asciiTheme="minorBidi" w:eastAsia="Arial" w:hAnsiTheme="minorBidi"/>
                <w:b/>
                <w:bCs/>
                <w:spacing w:val="-120"/>
                <w:sz w:val="24"/>
                <w:szCs w:val="24"/>
                <w:u w:val="thick" w:color="000000"/>
              </w:rPr>
              <w:t xml:space="preserve"> </w:t>
            </w:r>
            <w:r w:rsidRPr="00C53B46">
              <w:rPr>
                <w:rFonts w:asciiTheme="minorBidi" w:eastAsia="Arial" w:hAnsiTheme="minorBidi"/>
                <w:b/>
                <w:bCs/>
                <w:spacing w:val="-3"/>
                <w:sz w:val="24"/>
                <w:szCs w:val="24"/>
                <w:u w:val="thick" w:color="000000"/>
              </w:rPr>
              <w:t xml:space="preserve"> T</w:t>
            </w:r>
            <w:r w:rsidRPr="00C53B46">
              <w:rPr>
                <w:rFonts w:asciiTheme="minorBidi" w:eastAsia="Arial" w:hAnsiTheme="minorBidi"/>
                <w:b/>
                <w:bCs/>
                <w:spacing w:val="3"/>
                <w:sz w:val="24"/>
                <w:szCs w:val="24"/>
                <w:u w:val="thick" w:color="000000"/>
              </w:rPr>
              <w:t>w</w:t>
            </w:r>
            <w:r w:rsidRPr="00C53B46">
              <w:rPr>
                <w:rFonts w:asciiTheme="minorBidi" w:eastAsia="Arial" w:hAnsiTheme="minorBidi"/>
                <w:b/>
                <w:bCs/>
                <w:sz w:val="24"/>
                <w:szCs w:val="24"/>
                <w:u w:val="thick" w:color="000000"/>
              </w:rPr>
              <w:t xml:space="preserve">o </w:t>
            </w:r>
            <w:r w:rsidRPr="00C53B46">
              <w:rPr>
                <w:rFonts w:asciiTheme="minorBidi" w:eastAsia="Arial" w:hAnsiTheme="minorBidi"/>
                <w:b/>
                <w:bCs/>
                <w:spacing w:val="-120"/>
                <w:sz w:val="24"/>
                <w:szCs w:val="24"/>
                <w:u w:val="thick" w:color="000000"/>
              </w:rPr>
              <w:t xml:space="preserve"> </w:t>
            </w:r>
            <w:r w:rsidRPr="00C53B46">
              <w:rPr>
                <w:rFonts w:asciiTheme="minorBidi" w:eastAsia="Arial" w:hAnsiTheme="minorBidi"/>
                <w:b/>
                <w:bCs/>
                <w:sz w:val="24"/>
                <w:szCs w:val="24"/>
                <w:u w:val="thick" w:color="000000"/>
              </w:rPr>
              <w:t>–</w:t>
            </w:r>
            <w:r w:rsidRPr="00C53B46">
              <w:rPr>
                <w:rFonts w:asciiTheme="minorBidi" w:eastAsia="Arial" w:hAnsiTheme="minorBidi"/>
                <w:b/>
                <w:bCs/>
                <w:spacing w:val="-121"/>
                <w:sz w:val="24"/>
                <w:szCs w:val="24"/>
                <w:u w:val="thick" w:color="000000"/>
              </w:rPr>
              <w:t xml:space="preserve"> </w:t>
            </w:r>
            <w:r w:rsidRPr="00C53B46">
              <w:rPr>
                <w:rFonts w:asciiTheme="minorBidi" w:eastAsia="Arial" w:hAnsiTheme="minorBidi"/>
                <w:b/>
                <w:bCs/>
                <w:sz w:val="24"/>
                <w:szCs w:val="24"/>
                <w:u w:val="thick" w:color="000000"/>
              </w:rPr>
              <w:t xml:space="preserve"> Supp</w:t>
            </w:r>
            <w:r w:rsidRPr="00C53B46">
              <w:rPr>
                <w:rFonts w:asciiTheme="minorBidi" w:eastAsia="Arial" w:hAnsiTheme="minorBidi"/>
                <w:b/>
                <w:bCs/>
                <w:spacing w:val="3"/>
                <w:sz w:val="24"/>
                <w:szCs w:val="24"/>
                <w:u w:val="thick" w:color="000000"/>
              </w:rPr>
              <w:t>l</w:t>
            </w:r>
            <w:r w:rsidRPr="00C53B46">
              <w:rPr>
                <w:rFonts w:asciiTheme="minorBidi" w:eastAsia="Arial" w:hAnsiTheme="minorBidi"/>
                <w:b/>
                <w:bCs/>
                <w:sz w:val="24"/>
                <w:szCs w:val="24"/>
                <w:u w:val="thick" w:color="000000"/>
              </w:rPr>
              <w:t>y</w:t>
            </w:r>
            <w:r w:rsidRPr="00C53B46">
              <w:rPr>
                <w:rFonts w:asciiTheme="minorBidi" w:eastAsia="Arial" w:hAnsiTheme="minorBidi"/>
                <w:b/>
                <w:bCs/>
                <w:spacing w:val="-126"/>
                <w:sz w:val="24"/>
                <w:szCs w:val="24"/>
                <w:u w:val="thick" w:color="000000"/>
              </w:rPr>
              <w:t xml:space="preserve"> </w:t>
            </w:r>
            <w:r w:rsidRPr="00C53B46">
              <w:rPr>
                <w:rFonts w:asciiTheme="minorBidi" w:eastAsia="Arial" w:hAnsiTheme="minorBidi"/>
                <w:b/>
                <w:bCs/>
                <w:sz w:val="24"/>
                <w:szCs w:val="24"/>
                <w:u w:val="thick" w:color="000000"/>
              </w:rPr>
              <w:t xml:space="preserve"> Dep</w:t>
            </w:r>
            <w:r w:rsidRPr="00C53B46">
              <w:rPr>
                <w:rFonts w:asciiTheme="minorBidi" w:eastAsia="Arial" w:hAnsiTheme="minorBidi"/>
                <w:b/>
                <w:bCs/>
                <w:spacing w:val="2"/>
                <w:sz w:val="24"/>
                <w:szCs w:val="24"/>
                <w:u w:val="thick" w:color="000000"/>
              </w:rPr>
              <w:t>a</w:t>
            </w:r>
            <w:r w:rsidRPr="00C53B46">
              <w:rPr>
                <w:rFonts w:asciiTheme="minorBidi" w:eastAsia="Arial" w:hAnsiTheme="minorBidi"/>
                <w:b/>
                <w:bCs/>
                <w:sz w:val="24"/>
                <w:szCs w:val="24"/>
                <w:u w:val="thick" w:color="000000"/>
              </w:rPr>
              <w:t>rtment</w:t>
            </w:r>
            <w:r w:rsidRPr="00C53B46">
              <w:rPr>
                <w:rFonts w:asciiTheme="minorBidi" w:eastAsia="Arial" w:hAnsiTheme="minorBidi"/>
                <w:b/>
                <w:bCs/>
                <w:spacing w:val="-120"/>
                <w:sz w:val="24"/>
                <w:szCs w:val="24"/>
                <w:u w:val="thick" w:color="000000"/>
              </w:rPr>
              <w:t xml:space="preserve"> </w:t>
            </w:r>
            <w:r w:rsidRPr="00C53B46">
              <w:rPr>
                <w:rFonts w:asciiTheme="minorBidi" w:eastAsia="Arial" w:hAnsiTheme="minorBidi"/>
                <w:b/>
                <w:bCs/>
                <w:sz w:val="24"/>
                <w:szCs w:val="24"/>
                <w:u w:val="thick" w:color="000000"/>
              </w:rPr>
              <w:t xml:space="preserve"> Requir</w:t>
            </w:r>
            <w:r w:rsidRPr="00C53B46">
              <w:rPr>
                <w:rFonts w:asciiTheme="minorBidi" w:eastAsia="Arial" w:hAnsiTheme="minorBidi"/>
                <w:b/>
                <w:bCs/>
                <w:spacing w:val="2"/>
                <w:sz w:val="24"/>
                <w:szCs w:val="24"/>
                <w:u w:val="thick" w:color="000000"/>
              </w:rPr>
              <w:t>e</w:t>
            </w:r>
            <w:r w:rsidRPr="00C53B46">
              <w:rPr>
                <w:rFonts w:asciiTheme="minorBidi" w:eastAsia="Arial" w:hAnsiTheme="minorBidi"/>
                <w:b/>
                <w:bCs/>
                <w:sz w:val="24"/>
                <w:szCs w:val="24"/>
                <w:u w:val="thick" w:color="000000"/>
              </w:rPr>
              <w:t>m</w:t>
            </w:r>
            <w:r w:rsidRPr="00C53B46">
              <w:rPr>
                <w:rFonts w:asciiTheme="minorBidi" w:eastAsia="Arial" w:hAnsiTheme="minorBidi"/>
                <w:b/>
                <w:bCs/>
                <w:spacing w:val="-1"/>
                <w:sz w:val="24"/>
                <w:szCs w:val="24"/>
                <w:u w:val="thick" w:color="000000"/>
              </w:rPr>
              <w:t>e</w:t>
            </w:r>
            <w:r w:rsidRPr="00C53B46">
              <w:rPr>
                <w:rFonts w:asciiTheme="minorBidi" w:eastAsia="Arial" w:hAnsiTheme="minorBidi"/>
                <w:b/>
                <w:bCs/>
                <w:sz w:val="24"/>
                <w:szCs w:val="24"/>
                <w:u w:val="thick" w:color="000000"/>
              </w:rPr>
              <w:t>nts</w:t>
            </w:r>
          </w:p>
          <w:p w:rsidR="009C30E4" w:rsidRPr="00C53B46" w:rsidRDefault="009C30E4" w:rsidP="00C53B46">
            <w:pPr>
              <w:bidi w:val="0"/>
              <w:spacing w:line="110" w:lineRule="exact"/>
              <w:jc w:val="both"/>
              <w:rPr>
                <w:rFonts w:asciiTheme="minorBidi" w:eastAsiaTheme="minorHAnsi" w:hAnsiTheme="minorBidi"/>
                <w:sz w:val="24"/>
                <w:szCs w:val="24"/>
              </w:rPr>
            </w:pPr>
          </w:p>
          <w:p w:rsidR="009C30E4" w:rsidRPr="00C53B46" w:rsidRDefault="009C30E4" w:rsidP="00C53B46">
            <w:pPr>
              <w:pStyle w:val="a6"/>
              <w:numPr>
                <w:ilvl w:val="0"/>
                <w:numId w:val="3"/>
              </w:numPr>
              <w:bidi w:val="0"/>
              <w:ind w:left="0"/>
              <w:jc w:val="both"/>
              <w:rPr>
                <w:rFonts w:asciiTheme="minorBidi" w:eastAsia="Arial" w:hAnsiTheme="minorBidi"/>
                <w:sz w:val="24"/>
                <w:szCs w:val="24"/>
              </w:rPr>
            </w:pPr>
            <w:r w:rsidRPr="00C53B46">
              <w:rPr>
                <w:rFonts w:asciiTheme="minorBidi" w:eastAsia="Arial" w:hAnsiTheme="minorBidi"/>
                <w:spacing w:val="1"/>
                <w:sz w:val="24"/>
                <w:szCs w:val="24"/>
              </w:rPr>
              <w:t>S</w:t>
            </w:r>
            <w:r w:rsidRPr="00C53B46">
              <w:rPr>
                <w:rFonts w:asciiTheme="minorBidi" w:eastAsia="Arial" w:hAnsiTheme="minorBidi"/>
                <w:sz w:val="24"/>
                <w:szCs w:val="24"/>
              </w:rPr>
              <w:t>ec</w:t>
            </w:r>
            <w:r w:rsidRPr="00C53B46">
              <w:rPr>
                <w:rFonts w:asciiTheme="minorBidi" w:eastAsia="Arial" w:hAnsiTheme="minorBidi"/>
                <w:spacing w:val="1"/>
                <w:sz w:val="24"/>
                <w:szCs w:val="24"/>
              </w:rPr>
              <w:t>t</w:t>
            </w:r>
            <w:r w:rsidRPr="00C53B46">
              <w:rPr>
                <w:rFonts w:asciiTheme="minorBidi" w:eastAsia="Arial" w:hAnsiTheme="minorBidi"/>
                <w:sz w:val="24"/>
                <w:szCs w:val="24"/>
              </w:rPr>
              <w:t>ion Si</w:t>
            </w:r>
            <w:r w:rsidRPr="00C53B46">
              <w:rPr>
                <w:rFonts w:asciiTheme="minorBidi" w:eastAsia="Arial" w:hAnsiTheme="minorBidi"/>
                <w:spacing w:val="-3"/>
                <w:sz w:val="24"/>
                <w:szCs w:val="24"/>
              </w:rPr>
              <w:t>x</w:t>
            </w:r>
            <w:r w:rsidRPr="00C53B46">
              <w:rPr>
                <w:rFonts w:asciiTheme="minorBidi" w:eastAsia="Arial" w:hAnsiTheme="minorBidi"/>
                <w:sz w:val="24"/>
                <w:szCs w:val="24"/>
              </w:rPr>
              <w:t>:</w:t>
            </w:r>
            <w:r w:rsidRPr="00C53B46">
              <w:rPr>
                <w:rFonts w:asciiTheme="minorBidi" w:eastAsia="Arial" w:hAnsiTheme="minorBidi"/>
                <w:spacing w:val="1"/>
                <w:sz w:val="24"/>
                <w:szCs w:val="24"/>
              </w:rPr>
              <w:t xml:space="preserve"> </w:t>
            </w:r>
            <w:r w:rsidRPr="00C53B46">
              <w:rPr>
                <w:rFonts w:asciiTheme="minorBidi" w:eastAsia="Arial" w:hAnsiTheme="minorBidi"/>
                <w:spacing w:val="2"/>
                <w:sz w:val="24"/>
                <w:szCs w:val="24"/>
              </w:rPr>
              <w:t>T</w:t>
            </w:r>
            <w:r w:rsidRPr="00C53B46">
              <w:rPr>
                <w:rFonts w:asciiTheme="minorBidi" w:eastAsia="Arial" w:hAnsiTheme="minorBidi"/>
                <w:spacing w:val="-1"/>
                <w:sz w:val="24"/>
                <w:szCs w:val="24"/>
              </w:rPr>
              <w:t>a</w:t>
            </w:r>
            <w:r w:rsidRPr="00C53B46">
              <w:rPr>
                <w:rFonts w:asciiTheme="minorBidi" w:eastAsia="Arial" w:hAnsiTheme="minorBidi"/>
                <w:sz w:val="24"/>
                <w:szCs w:val="24"/>
              </w:rPr>
              <w:t xml:space="preserve">ble </w:t>
            </w:r>
            <w:r w:rsidRPr="00C53B46">
              <w:rPr>
                <w:rFonts w:asciiTheme="minorBidi" w:eastAsia="Arial" w:hAnsiTheme="minorBidi"/>
                <w:spacing w:val="-1"/>
                <w:sz w:val="24"/>
                <w:szCs w:val="24"/>
              </w:rPr>
              <w:t>o</w:t>
            </w:r>
            <w:r w:rsidRPr="00C53B46">
              <w:rPr>
                <w:rFonts w:asciiTheme="minorBidi" w:eastAsia="Arial" w:hAnsiTheme="minorBidi"/>
                <w:sz w:val="24"/>
                <w:szCs w:val="24"/>
              </w:rPr>
              <w:t>f</w:t>
            </w:r>
            <w:r w:rsidRPr="00C53B46">
              <w:rPr>
                <w:rFonts w:asciiTheme="minorBidi" w:eastAsia="Arial" w:hAnsiTheme="minorBidi"/>
                <w:spacing w:val="4"/>
                <w:sz w:val="24"/>
                <w:szCs w:val="24"/>
              </w:rPr>
              <w:t xml:space="preserve"> </w:t>
            </w:r>
            <w:r w:rsidRPr="00C53B46">
              <w:rPr>
                <w:rFonts w:asciiTheme="minorBidi" w:eastAsia="Arial" w:hAnsiTheme="minorBidi"/>
                <w:spacing w:val="-3"/>
                <w:sz w:val="24"/>
                <w:szCs w:val="24"/>
              </w:rPr>
              <w:t>R</w:t>
            </w:r>
            <w:r w:rsidRPr="00C53B46">
              <w:rPr>
                <w:rFonts w:asciiTheme="minorBidi" w:eastAsia="Arial" w:hAnsiTheme="minorBidi"/>
                <w:sz w:val="24"/>
                <w:szCs w:val="24"/>
              </w:rPr>
              <w:t>equire</w:t>
            </w:r>
            <w:r w:rsidRPr="00C53B46">
              <w:rPr>
                <w:rFonts w:asciiTheme="minorBidi" w:eastAsia="Arial" w:hAnsiTheme="minorBidi"/>
                <w:spacing w:val="2"/>
                <w:sz w:val="24"/>
                <w:szCs w:val="24"/>
              </w:rPr>
              <w:t>m</w:t>
            </w:r>
            <w:r w:rsidRPr="00C53B46">
              <w:rPr>
                <w:rFonts w:asciiTheme="minorBidi" w:eastAsia="Arial" w:hAnsiTheme="minorBidi"/>
                <w:sz w:val="24"/>
                <w:szCs w:val="24"/>
              </w:rPr>
              <w:t>ents</w:t>
            </w:r>
          </w:p>
          <w:p w:rsidR="009C30E4" w:rsidRPr="00C53B46" w:rsidRDefault="009C30E4" w:rsidP="00C53B46">
            <w:pPr>
              <w:bidi w:val="0"/>
              <w:jc w:val="both"/>
              <w:rPr>
                <w:rFonts w:asciiTheme="minorBidi" w:eastAsia="Arial" w:hAnsiTheme="minorBidi"/>
                <w:sz w:val="24"/>
                <w:szCs w:val="24"/>
              </w:rPr>
            </w:pPr>
            <w:r w:rsidRPr="00C53B46">
              <w:rPr>
                <w:rFonts w:asciiTheme="minorBidi" w:eastAsia="Arial" w:hAnsiTheme="minorBidi"/>
                <w:b/>
                <w:bCs/>
                <w:sz w:val="24"/>
                <w:szCs w:val="24"/>
                <w:u w:val="thick" w:color="000000"/>
              </w:rPr>
              <w:t>P</w:t>
            </w:r>
            <w:r w:rsidRPr="00C53B46">
              <w:rPr>
                <w:rFonts w:asciiTheme="minorBidi" w:eastAsia="Arial" w:hAnsiTheme="minorBidi"/>
                <w:b/>
                <w:bCs/>
                <w:spacing w:val="2"/>
                <w:sz w:val="24"/>
                <w:szCs w:val="24"/>
                <w:u w:val="thick" w:color="000000"/>
              </w:rPr>
              <w:t>a</w:t>
            </w:r>
            <w:r w:rsidRPr="00C53B46">
              <w:rPr>
                <w:rFonts w:asciiTheme="minorBidi" w:eastAsia="Arial" w:hAnsiTheme="minorBidi"/>
                <w:b/>
                <w:bCs/>
                <w:sz w:val="24"/>
                <w:szCs w:val="24"/>
                <w:u w:val="thick" w:color="000000"/>
              </w:rPr>
              <w:t>rt</w:t>
            </w:r>
            <w:r w:rsidRPr="00C53B46">
              <w:rPr>
                <w:rFonts w:asciiTheme="minorBidi" w:eastAsia="Arial" w:hAnsiTheme="minorBidi"/>
                <w:b/>
                <w:bCs/>
                <w:spacing w:val="-120"/>
                <w:sz w:val="24"/>
                <w:szCs w:val="24"/>
                <w:u w:val="thick" w:color="000000"/>
              </w:rPr>
              <w:t xml:space="preserve"> </w:t>
            </w:r>
            <w:r w:rsidRPr="00C53B46">
              <w:rPr>
                <w:rFonts w:asciiTheme="minorBidi" w:eastAsia="Arial" w:hAnsiTheme="minorBidi"/>
                <w:b/>
                <w:bCs/>
                <w:sz w:val="24"/>
                <w:szCs w:val="24"/>
                <w:u w:val="thick" w:color="000000"/>
              </w:rPr>
              <w:t xml:space="preserve"> Three</w:t>
            </w:r>
            <w:r w:rsidRPr="00C53B46">
              <w:rPr>
                <w:rFonts w:asciiTheme="minorBidi" w:eastAsia="Arial" w:hAnsiTheme="minorBidi"/>
                <w:b/>
                <w:bCs/>
                <w:spacing w:val="-120"/>
                <w:sz w:val="24"/>
                <w:szCs w:val="24"/>
                <w:u w:val="thick" w:color="000000"/>
              </w:rPr>
              <w:t xml:space="preserve"> </w:t>
            </w:r>
            <w:r w:rsidRPr="00C53B46">
              <w:rPr>
                <w:rFonts w:asciiTheme="minorBidi" w:eastAsia="Arial" w:hAnsiTheme="minorBidi"/>
                <w:b/>
                <w:bCs/>
                <w:sz w:val="24"/>
                <w:szCs w:val="24"/>
                <w:u w:val="thick" w:color="000000"/>
              </w:rPr>
              <w:t xml:space="preserve"> –</w:t>
            </w:r>
            <w:r w:rsidRPr="00C53B46">
              <w:rPr>
                <w:rFonts w:asciiTheme="minorBidi" w:eastAsia="Arial" w:hAnsiTheme="minorBidi"/>
                <w:b/>
                <w:bCs/>
                <w:spacing w:val="-119"/>
                <w:sz w:val="24"/>
                <w:szCs w:val="24"/>
                <w:u w:val="thick" w:color="000000"/>
              </w:rPr>
              <w:t xml:space="preserve"> </w:t>
            </w:r>
            <w:r w:rsidRPr="00C53B46">
              <w:rPr>
                <w:rFonts w:asciiTheme="minorBidi" w:eastAsia="Arial" w:hAnsiTheme="minorBidi"/>
                <w:b/>
                <w:bCs/>
                <w:sz w:val="24"/>
                <w:szCs w:val="24"/>
                <w:u w:val="thick" w:color="000000"/>
              </w:rPr>
              <w:t xml:space="preserve"> The</w:t>
            </w:r>
            <w:r w:rsidRPr="00C53B46">
              <w:rPr>
                <w:rFonts w:asciiTheme="minorBidi" w:eastAsia="Arial" w:hAnsiTheme="minorBidi"/>
                <w:b/>
                <w:bCs/>
                <w:spacing w:val="-122"/>
                <w:sz w:val="24"/>
                <w:szCs w:val="24"/>
                <w:u w:val="thick" w:color="000000"/>
              </w:rPr>
              <w:t xml:space="preserve"> </w:t>
            </w:r>
            <w:r w:rsidRPr="00C53B46">
              <w:rPr>
                <w:rFonts w:asciiTheme="minorBidi" w:eastAsia="Arial" w:hAnsiTheme="minorBidi"/>
                <w:b/>
                <w:bCs/>
                <w:sz w:val="24"/>
                <w:szCs w:val="24"/>
                <w:u w:val="thick" w:color="000000"/>
              </w:rPr>
              <w:t xml:space="preserve"> Contract</w:t>
            </w:r>
          </w:p>
          <w:p w:rsidR="009C30E4" w:rsidRPr="00C53B46" w:rsidRDefault="009C30E4" w:rsidP="00C53B46">
            <w:pPr>
              <w:pStyle w:val="a6"/>
              <w:numPr>
                <w:ilvl w:val="0"/>
                <w:numId w:val="3"/>
              </w:numPr>
              <w:bidi w:val="0"/>
              <w:ind w:left="0"/>
              <w:jc w:val="both"/>
              <w:rPr>
                <w:rFonts w:asciiTheme="minorBidi" w:eastAsia="Arial" w:hAnsiTheme="minorBidi"/>
                <w:sz w:val="24"/>
                <w:szCs w:val="24"/>
              </w:rPr>
            </w:pPr>
            <w:r w:rsidRPr="00C53B46">
              <w:rPr>
                <w:rFonts w:asciiTheme="minorBidi" w:eastAsia="Arial" w:hAnsiTheme="minorBidi"/>
                <w:spacing w:val="1"/>
                <w:sz w:val="24"/>
                <w:szCs w:val="24"/>
              </w:rPr>
              <w:t>S</w:t>
            </w:r>
            <w:r w:rsidRPr="00C53B46">
              <w:rPr>
                <w:rFonts w:asciiTheme="minorBidi" w:eastAsia="Arial" w:hAnsiTheme="minorBidi"/>
                <w:sz w:val="24"/>
                <w:szCs w:val="24"/>
              </w:rPr>
              <w:t>ec</w:t>
            </w:r>
            <w:r w:rsidRPr="00C53B46">
              <w:rPr>
                <w:rFonts w:asciiTheme="minorBidi" w:eastAsia="Arial" w:hAnsiTheme="minorBidi"/>
                <w:spacing w:val="1"/>
                <w:sz w:val="24"/>
                <w:szCs w:val="24"/>
              </w:rPr>
              <w:t>t</w:t>
            </w:r>
            <w:r w:rsidRPr="00C53B46">
              <w:rPr>
                <w:rFonts w:asciiTheme="minorBidi" w:eastAsia="Arial" w:hAnsiTheme="minorBidi"/>
                <w:sz w:val="24"/>
                <w:szCs w:val="24"/>
              </w:rPr>
              <w:t>ion S</w:t>
            </w:r>
            <w:r w:rsidRPr="00C53B46">
              <w:rPr>
                <w:rFonts w:asciiTheme="minorBidi" w:eastAsia="Arial" w:hAnsiTheme="minorBidi"/>
                <w:spacing w:val="2"/>
                <w:sz w:val="24"/>
                <w:szCs w:val="24"/>
              </w:rPr>
              <w:t>e</w:t>
            </w:r>
            <w:r w:rsidRPr="00C53B46">
              <w:rPr>
                <w:rFonts w:asciiTheme="minorBidi" w:eastAsia="Arial" w:hAnsiTheme="minorBidi"/>
                <w:spacing w:val="-2"/>
                <w:sz w:val="24"/>
                <w:szCs w:val="24"/>
              </w:rPr>
              <w:t>v</w:t>
            </w:r>
            <w:r w:rsidRPr="00C53B46">
              <w:rPr>
                <w:rFonts w:asciiTheme="minorBidi" w:eastAsia="Arial" w:hAnsiTheme="minorBidi"/>
                <w:sz w:val="24"/>
                <w:szCs w:val="24"/>
              </w:rPr>
              <w:t>e</w:t>
            </w:r>
            <w:r w:rsidRPr="00C53B46">
              <w:rPr>
                <w:rFonts w:asciiTheme="minorBidi" w:eastAsia="Arial" w:hAnsiTheme="minorBidi"/>
                <w:spacing w:val="2"/>
                <w:sz w:val="24"/>
                <w:szCs w:val="24"/>
              </w:rPr>
              <w:t>n</w:t>
            </w:r>
            <w:r w:rsidRPr="00C53B46">
              <w:rPr>
                <w:rFonts w:asciiTheme="minorBidi" w:eastAsia="Arial" w:hAnsiTheme="minorBidi"/>
                <w:sz w:val="24"/>
                <w:szCs w:val="24"/>
              </w:rPr>
              <w:t>:</w:t>
            </w:r>
            <w:r w:rsidRPr="00C53B46">
              <w:rPr>
                <w:rFonts w:asciiTheme="minorBidi" w:eastAsia="Arial" w:hAnsiTheme="minorBidi"/>
                <w:spacing w:val="-2"/>
                <w:sz w:val="24"/>
                <w:szCs w:val="24"/>
              </w:rPr>
              <w:t xml:space="preserve"> </w:t>
            </w:r>
            <w:r w:rsidRPr="00C53B46">
              <w:rPr>
                <w:rFonts w:asciiTheme="minorBidi" w:eastAsia="Arial" w:hAnsiTheme="minorBidi"/>
                <w:sz w:val="24"/>
                <w:szCs w:val="24"/>
              </w:rPr>
              <w:t>G</w:t>
            </w:r>
            <w:r w:rsidRPr="00C53B46">
              <w:rPr>
                <w:rFonts w:asciiTheme="minorBidi" w:eastAsia="Arial" w:hAnsiTheme="minorBidi"/>
                <w:spacing w:val="2"/>
                <w:sz w:val="24"/>
                <w:szCs w:val="24"/>
              </w:rPr>
              <w:t>e</w:t>
            </w:r>
            <w:r w:rsidRPr="00C53B46">
              <w:rPr>
                <w:rFonts w:asciiTheme="minorBidi" w:eastAsia="Arial" w:hAnsiTheme="minorBidi"/>
                <w:spacing w:val="-1"/>
                <w:sz w:val="24"/>
                <w:szCs w:val="24"/>
              </w:rPr>
              <w:t>n</w:t>
            </w:r>
            <w:r w:rsidRPr="00C53B46">
              <w:rPr>
                <w:rFonts w:asciiTheme="minorBidi" w:eastAsia="Arial" w:hAnsiTheme="minorBidi"/>
                <w:sz w:val="24"/>
                <w:szCs w:val="24"/>
              </w:rPr>
              <w:t>e</w:t>
            </w:r>
            <w:r w:rsidRPr="00C53B46">
              <w:rPr>
                <w:rFonts w:asciiTheme="minorBidi" w:eastAsia="Arial" w:hAnsiTheme="minorBidi"/>
                <w:spacing w:val="-2"/>
                <w:sz w:val="24"/>
                <w:szCs w:val="24"/>
              </w:rPr>
              <w:t>r</w:t>
            </w:r>
            <w:r w:rsidRPr="00C53B46">
              <w:rPr>
                <w:rFonts w:asciiTheme="minorBidi" w:eastAsia="Arial" w:hAnsiTheme="minorBidi"/>
                <w:sz w:val="24"/>
                <w:szCs w:val="24"/>
              </w:rPr>
              <w:t>al C</w:t>
            </w:r>
            <w:r w:rsidRPr="00C53B46">
              <w:rPr>
                <w:rFonts w:asciiTheme="minorBidi" w:eastAsia="Arial" w:hAnsiTheme="minorBidi"/>
                <w:spacing w:val="1"/>
                <w:sz w:val="24"/>
                <w:szCs w:val="24"/>
              </w:rPr>
              <w:t>o</w:t>
            </w:r>
            <w:r w:rsidRPr="00C53B46">
              <w:rPr>
                <w:rFonts w:asciiTheme="minorBidi" w:eastAsia="Arial" w:hAnsiTheme="minorBidi"/>
                <w:sz w:val="24"/>
                <w:szCs w:val="24"/>
              </w:rPr>
              <w:t>n</w:t>
            </w:r>
            <w:r w:rsidRPr="00C53B46">
              <w:rPr>
                <w:rFonts w:asciiTheme="minorBidi" w:eastAsia="Arial" w:hAnsiTheme="minorBidi"/>
                <w:spacing w:val="2"/>
                <w:sz w:val="24"/>
                <w:szCs w:val="24"/>
              </w:rPr>
              <w:t>d</w:t>
            </w:r>
            <w:r w:rsidRPr="00C53B46">
              <w:rPr>
                <w:rFonts w:asciiTheme="minorBidi" w:eastAsia="Arial" w:hAnsiTheme="minorBidi"/>
                <w:sz w:val="24"/>
                <w:szCs w:val="24"/>
              </w:rPr>
              <w:t>iti</w:t>
            </w:r>
            <w:r w:rsidRPr="00C53B46">
              <w:rPr>
                <w:rFonts w:asciiTheme="minorBidi" w:eastAsia="Arial" w:hAnsiTheme="minorBidi"/>
                <w:spacing w:val="-2"/>
                <w:sz w:val="24"/>
                <w:szCs w:val="24"/>
              </w:rPr>
              <w:t>o</w:t>
            </w:r>
            <w:r w:rsidRPr="00C53B46">
              <w:rPr>
                <w:rFonts w:asciiTheme="minorBidi" w:eastAsia="Arial" w:hAnsiTheme="minorBidi"/>
                <w:sz w:val="24"/>
                <w:szCs w:val="24"/>
              </w:rPr>
              <w:t>ns</w:t>
            </w:r>
            <w:r w:rsidRPr="00C53B46">
              <w:rPr>
                <w:rFonts w:asciiTheme="minorBidi" w:eastAsia="Arial" w:hAnsiTheme="minorBidi"/>
                <w:spacing w:val="2"/>
                <w:sz w:val="24"/>
                <w:szCs w:val="24"/>
              </w:rPr>
              <w:t xml:space="preserve"> </w:t>
            </w:r>
            <w:r w:rsidRPr="00C53B46">
              <w:rPr>
                <w:rFonts w:asciiTheme="minorBidi" w:eastAsia="Arial" w:hAnsiTheme="minorBidi"/>
                <w:spacing w:val="-1"/>
                <w:sz w:val="24"/>
                <w:szCs w:val="24"/>
              </w:rPr>
              <w:t>o</w:t>
            </w:r>
            <w:r w:rsidRPr="00C53B46">
              <w:rPr>
                <w:rFonts w:asciiTheme="minorBidi" w:eastAsia="Arial" w:hAnsiTheme="minorBidi"/>
                <w:sz w:val="24"/>
                <w:szCs w:val="24"/>
              </w:rPr>
              <w:t xml:space="preserve">f </w:t>
            </w:r>
            <w:r w:rsidRPr="00C53B46">
              <w:rPr>
                <w:rFonts w:asciiTheme="minorBidi" w:eastAsia="Arial" w:hAnsiTheme="minorBidi"/>
                <w:spacing w:val="1"/>
                <w:sz w:val="24"/>
                <w:szCs w:val="24"/>
              </w:rPr>
              <w:t>t</w:t>
            </w:r>
            <w:r w:rsidRPr="00C53B46">
              <w:rPr>
                <w:rFonts w:asciiTheme="minorBidi" w:eastAsia="Arial" w:hAnsiTheme="minorBidi"/>
                <w:spacing w:val="-1"/>
                <w:sz w:val="24"/>
                <w:szCs w:val="24"/>
              </w:rPr>
              <w:t>h</w:t>
            </w:r>
            <w:r w:rsidRPr="00C53B46">
              <w:rPr>
                <w:rFonts w:asciiTheme="minorBidi" w:eastAsia="Arial" w:hAnsiTheme="minorBidi"/>
                <w:sz w:val="24"/>
                <w:szCs w:val="24"/>
              </w:rPr>
              <w:t>e</w:t>
            </w:r>
            <w:r w:rsidRPr="00C53B46">
              <w:rPr>
                <w:rFonts w:asciiTheme="minorBidi" w:eastAsia="Arial" w:hAnsiTheme="minorBidi"/>
                <w:spacing w:val="2"/>
                <w:sz w:val="24"/>
                <w:szCs w:val="24"/>
              </w:rPr>
              <w:t xml:space="preserve"> </w:t>
            </w:r>
            <w:r w:rsidRPr="00C53B46">
              <w:rPr>
                <w:rFonts w:asciiTheme="minorBidi" w:eastAsia="Arial" w:hAnsiTheme="minorBidi"/>
                <w:sz w:val="24"/>
                <w:szCs w:val="24"/>
              </w:rPr>
              <w:t>C</w:t>
            </w:r>
            <w:r w:rsidRPr="00C53B46">
              <w:rPr>
                <w:rFonts w:asciiTheme="minorBidi" w:eastAsia="Arial" w:hAnsiTheme="minorBidi"/>
                <w:spacing w:val="-2"/>
                <w:sz w:val="24"/>
                <w:szCs w:val="24"/>
              </w:rPr>
              <w:t>o</w:t>
            </w:r>
            <w:r w:rsidRPr="00C53B46">
              <w:rPr>
                <w:rFonts w:asciiTheme="minorBidi" w:eastAsia="Arial" w:hAnsiTheme="minorBidi"/>
                <w:sz w:val="24"/>
                <w:szCs w:val="24"/>
              </w:rPr>
              <w:t>n</w:t>
            </w:r>
            <w:r w:rsidRPr="00C53B46">
              <w:rPr>
                <w:rFonts w:asciiTheme="minorBidi" w:eastAsia="Arial" w:hAnsiTheme="minorBidi"/>
                <w:spacing w:val="1"/>
                <w:sz w:val="24"/>
                <w:szCs w:val="24"/>
              </w:rPr>
              <w:t>t</w:t>
            </w:r>
            <w:r w:rsidRPr="00C53B46">
              <w:rPr>
                <w:rFonts w:asciiTheme="minorBidi" w:eastAsia="Arial" w:hAnsiTheme="minorBidi"/>
                <w:sz w:val="24"/>
                <w:szCs w:val="24"/>
              </w:rPr>
              <w:t>ract</w:t>
            </w:r>
          </w:p>
          <w:p w:rsidR="009C30E4" w:rsidRPr="00C53B46" w:rsidRDefault="009C30E4" w:rsidP="00C53B46">
            <w:pPr>
              <w:pStyle w:val="a6"/>
              <w:numPr>
                <w:ilvl w:val="0"/>
                <w:numId w:val="3"/>
              </w:numPr>
              <w:bidi w:val="0"/>
              <w:ind w:left="0"/>
              <w:jc w:val="both"/>
              <w:rPr>
                <w:rFonts w:asciiTheme="minorBidi" w:eastAsia="Arial" w:hAnsiTheme="minorBidi"/>
                <w:sz w:val="24"/>
                <w:szCs w:val="24"/>
              </w:rPr>
            </w:pPr>
            <w:r w:rsidRPr="00C53B46">
              <w:rPr>
                <w:rFonts w:asciiTheme="minorBidi" w:eastAsia="Arial" w:hAnsiTheme="minorBidi"/>
                <w:spacing w:val="1"/>
                <w:sz w:val="24"/>
                <w:szCs w:val="24"/>
              </w:rPr>
              <w:t>S</w:t>
            </w:r>
            <w:r w:rsidRPr="00C53B46">
              <w:rPr>
                <w:rFonts w:asciiTheme="minorBidi" w:eastAsia="Arial" w:hAnsiTheme="minorBidi"/>
                <w:sz w:val="24"/>
                <w:szCs w:val="24"/>
              </w:rPr>
              <w:t>ec</w:t>
            </w:r>
            <w:r w:rsidRPr="00C53B46">
              <w:rPr>
                <w:rFonts w:asciiTheme="minorBidi" w:eastAsia="Arial" w:hAnsiTheme="minorBidi"/>
                <w:spacing w:val="1"/>
                <w:sz w:val="24"/>
                <w:szCs w:val="24"/>
              </w:rPr>
              <w:t>t</w:t>
            </w:r>
            <w:r w:rsidRPr="00C53B46">
              <w:rPr>
                <w:rFonts w:asciiTheme="minorBidi" w:eastAsia="Arial" w:hAnsiTheme="minorBidi"/>
                <w:sz w:val="24"/>
                <w:szCs w:val="24"/>
              </w:rPr>
              <w:t>ion Ei</w:t>
            </w:r>
            <w:r w:rsidRPr="00C53B46">
              <w:rPr>
                <w:rFonts w:asciiTheme="minorBidi" w:eastAsia="Arial" w:hAnsiTheme="minorBidi"/>
                <w:spacing w:val="-2"/>
                <w:sz w:val="24"/>
                <w:szCs w:val="24"/>
              </w:rPr>
              <w:t>g</w:t>
            </w:r>
            <w:r w:rsidRPr="00C53B46">
              <w:rPr>
                <w:rFonts w:asciiTheme="minorBidi" w:eastAsia="Arial" w:hAnsiTheme="minorBidi"/>
                <w:sz w:val="24"/>
                <w:szCs w:val="24"/>
              </w:rPr>
              <w:t>h</w:t>
            </w:r>
            <w:r w:rsidRPr="00C53B46">
              <w:rPr>
                <w:rFonts w:asciiTheme="minorBidi" w:eastAsia="Arial" w:hAnsiTheme="minorBidi"/>
                <w:spacing w:val="1"/>
                <w:sz w:val="24"/>
                <w:szCs w:val="24"/>
              </w:rPr>
              <w:t>t</w:t>
            </w:r>
            <w:r w:rsidRPr="00C53B46">
              <w:rPr>
                <w:rFonts w:asciiTheme="minorBidi" w:eastAsia="Arial" w:hAnsiTheme="minorBidi"/>
                <w:sz w:val="24"/>
                <w:szCs w:val="24"/>
              </w:rPr>
              <w:t>: Speci</w:t>
            </w:r>
            <w:r w:rsidRPr="00C53B46">
              <w:rPr>
                <w:rFonts w:asciiTheme="minorBidi" w:eastAsia="Arial" w:hAnsiTheme="minorBidi"/>
                <w:spacing w:val="2"/>
                <w:sz w:val="24"/>
                <w:szCs w:val="24"/>
              </w:rPr>
              <w:t>a</w:t>
            </w:r>
            <w:r w:rsidRPr="00C53B46">
              <w:rPr>
                <w:rFonts w:asciiTheme="minorBidi" w:eastAsia="Arial" w:hAnsiTheme="minorBidi"/>
                <w:sz w:val="24"/>
                <w:szCs w:val="24"/>
              </w:rPr>
              <w:t>l</w:t>
            </w:r>
            <w:r w:rsidRPr="00C53B46">
              <w:rPr>
                <w:rFonts w:asciiTheme="minorBidi" w:eastAsia="Arial" w:hAnsiTheme="minorBidi"/>
                <w:spacing w:val="-2"/>
                <w:sz w:val="24"/>
                <w:szCs w:val="24"/>
              </w:rPr>
              <w:t xml:space="preserve"> </w:t>
            </w:r>
            <w:r w:rsidRPr="00C53B46">
              <w:rPr>
                <w:rFonts w:asciiTheme="minorBidi" w:eastAsia="Arial" w:hAnsiTheme="minorBidi"/>
                <w:sz w:val="24"/>
                <w:szCs w:val="24"/>
              </w:rPr>
              <w:t>Co</w:t>
            </w:r>
            <w:r w:rsidRPr="00C53B46">
              <w:rPr>
                <w:rFonts w:asciiTheme="minorBidi" w:eastAsia="Arial" w:hAnsiTheme="minorBidi"/>
                <w:spacing w:val="1"/>
                <w:sz w:val="24"/>
                <w:szCs w:val="24"/>
              </w:rPr>
              <w:t>n</w:t>
            </w:r>
            <w:r w:rsidRPr="00C53B46">
              <w:rPr>
                <w:rFonts w:asciiTheme="minorBidi" w:eastAsia="Arial" w:hAnsiTheme="minorBidi"/>
                <w:sz w:val="24"/>
                <w:szCs w:val="24"/>
              </w:rPr>
              <w:t>diti</w:t>
            </w:r>
            <w:r w:rsidRPr="00C53B46">
              <w:rPr>
                <w:rFonts w:asciiTheme="minorBidi" w:eastAsia="Arial" w:hAnsiTheme="minorBidi"/>
                <w:spacing w:val="1"/>
                <w:sz w:val="24"/>
                <w:szCs w:val="24"/>
              </w:rPr>
              <w:t>o</w:t>
            </w:r>
            <w:r w:rsidRPr="00C53B46">
              <w:rPr>
                <w:rFonts w:asciiTheme="minorBidi" w:eastAsia="Arial" w:hAnsiTheme="minorBidi"/>
                <w:sz w:val="24"/>
                <w:szCs w:val="24"/>
              </w:rPr>
              <w:t>ns</w:t>
            </w:r>
            <w:r w:rsidRPr="00C53B46">
              <w:rPr>
                <w:rFonts w:asciiTheme="minorBidi" w:eastAsia="Arial" w:hAnsiTheme="minorBidi"/>
                <w:spacing w:val="-1"/>
                <w:sz w:val="24"/>
                <w:szCs w:val="24"/>
              </w:rPr>
              <w:t xml:space="preserve"> </w:t>
            </w:r>
            <w:r w:rsidRPr="00C53B46">
              <w:rPr>
                <w:rFonts w:asciiTheme="minorBidi" w:eastAsia="Arial" w:hAnsiTheme="minorBidi"/>
                <w:sz w:val="24"/>
                <w:szCs w:val="24"/>
              </w:rPr>
              <w:t>of t</w:t>
            </w:r>
            <w:r w:rsidRPr="00C53B46">
              <w:rPr>
                <w:rFonts w:asciiTheme="minorBidi" w:eastAsia="Arial" w:hAnsiTheme="minorBidi"/>
                <w:spacing w:val="1"/>
                <w:sz w:val="24"/>
                <w:szCs w:val="24"/>
              </w:rPr>
              <w:t>h</w:t>
            </w:r>
            <w:r w:rsidRPr="00C53B46">
              <w:rPr>
                <w:rFonts w:asciiTheme="minorBidi" w:eastAsia="Arial" w:hAnsiTheme="minorBidi"/>
                <w:sz w:val="24"/>
                <w:szCs w:val="24"/>
              </w:rPr>
              <w:t>e</w:t>
            </w:r>
            <w:r w:rsidRPr="00C53B46">
              <w:rPr>
                <w:rFonts w:asciiTheme="minorBidi" w:eastAsia="Arial" w:hAnsiTheme="minorBidi"/>
                <w:spacing w:val="-1"/>
                <w:sz w:val="24"/>
                <w:szCs w:val="24"/>
              </w:rPr>
              <w:t xml:space="preserve"> </w:t>
            </w:r>
            <w:r w:rsidRPr="00C53B46">
              <w:rPr>
                <w:rFonts w:asciiTheme="minorBidi" w:eastAsia="Arial" w:hAnsiTheme="minorBidi"/>
                <w:sz w:val="24"/>
                <w:szCs w:val="24"/>
              </w:rPr>
              <w:t>Co</w:t>
            </w:r>
            <w:r w:rsidRPr="00C53B46">
              <w:rPr>
                <w:rFonts w:asciiTheme="minorBidi" w:eastAsia="Arial" w:hAnsiTheme="minorBidi"/>
                <w:spacing w:val="2"/>
                <w:sz w:val="24"/>
                <w:szCs w:val="24"/>
              </w:rPr>
              <w:t>n</w:t>
            </w:r>
            <w:r w:rsidRPr="00C53B46">
              <w:rPr>
                <w:rFonts w:asciiTheme="minorBidi" w:eastAsia="Arial" w:hAnsiTheme="minorBidi"/>
                <w:sz w:val="24"/>
                <w:szCs w:val="24"/>
              </w:rPr>
              <w:t>t</w:t>
            </w:r>
            <w:r w:rsidRPr="00C53B46">
              <w:rPr>
                <w:rFonts w:asciiTheme="minorBidi" w:eastAsia="Arial" w:hAnsiTheme="minorBidi"/>
                <w:spacing w:val="-3"/>
                <w:sz w:val="24"/>
                <w:szCs w:val="24"/>
              </w:rPr>
              <w:t>r</w:t>
            </w:r>
            <w:r w:rsidRPr="00C53B46">
              <w:rPr>
                <w:rFonts w:asciiTheme="minorBidi" w:eastAsia="Arial" w:hAnsiTheme="minorBidi"/>
                <w:sz w:val="24"/>
                <w:szCs w:val="24"/>
              </w:rPr>
              <w:t>act</w:t>
            </w:r>
          </w:p>
          <w:p w:rsidR="009C30E4" w:rsidRPr="00C53B46" w:rsidRDefault="009C30E4" w:rsidP="00C53B46">
            <w:pPr>
              <w:pStyle w:val="a6"/>
              <w:numPr>
                <w:ilvl w:val="0"/>
                <w:numId w:val="3"/>
              </w:numPr>
              <w:bidi w:val="0"/>
              <w:ind w:left="0"/>
              <w:jc w:val="both"/>
              <w:rPr>
                <w:rFonts w:asciiTheme="minorBidi" w:eastAsia="Arial" w:hAnsiTheme="minorBidi"/>
                <w:sz w:val="24"/>
                <w:szCs w:val="24"/>
              </w:rPr>
            </w:pPr>
            <w:r w:rsidRPr="00C53B46">
              <w:rPr>
                <w:rFonts w:asciiTheme="minorBidi" w:eastAsia="Arial" w:hAnsiTheme="minorBidi"/>
                <w:spacing w:val="1"/>
                <w:sz w:val="24"/>
                <w:szCs w:val="24"/>
              </w:rPr>
              <w:t>S</w:t>
            </w:r>
            <w:r w:rsidRPr="00C53B46">
              <w:rPr>
                <w:rFonts w:asciiTheme="minorBidi" w:eastAsia="Arial" w:hAnsiTheme="minorBidi"/>
                <w:sz w:val="24"/>
                <w:szCs w:val="24"/>
              </w:rPr>
              <w:t>ec</w:t>
            </w:r>
            <w:r w:rsidRPr="00C53B46">
              <w:rPr>
                <w:rFonts w:asciiTheme="minorBidi" w:eastAsia="Arial" w:hAnsiTheme="minorBidi"/>
                <w:spacing w:val="1"/>
                <w:sz w:val="24"/>
                <w:szCs w:val="24"/>
              </w:rPr>
              <w:t>t</w:t>
            </w:r>
            <w:r w:rsidRPr="00C53B46">
              <w:rPr>
                <w:rFonts w:asciiTheme="minorBidi" w:eastAsia="Arial" w:hAnsiTheme="minorBidi"/>
                <w:sz w:val="24"/>
                <w:szCs w:val="24"/>
              </w:rPr>
              <w:t>ion N</w:t>
            </w:r>
            <w:r w:rsidRPr="00C53B46">
              <w:rPr>
                <w:rFonts w:asciiTheme="minorBidi" w:eastAsia="Arial" w:hAnsiTheme="minorBidi"/>
                <w:spacing w:val="-1"/>
                <w:sz w:val="24"/>
                <w:szCs w:val="24"/>
              </w:rPr>
              <w:t>i</w:t>
            </w:r>
            <w:r w:rsidRPr="00C53B46">
              <w:rPr>
                <w:rFonts w:asciiTheme="minorBidi" w:eastAsia="Arial" w:hAnsiTheme="minorBidi"/>
                <w:sz w:val="24"/>
                <w:szCs w:val="24"/>
              </w:rPr>
              <w:t>n</w:t>
            </w:r>
            <w:r w:rsidRPr="00C53B46">
              <w:rPr>
                <w:rFonts w:asciiTheme="minorBidi" w:eastAsia="Arial" w:hAnsiTheme="minorBidi"/>
                <w:spacing w:val="2"/>
                <w:sz w:val="24"/>
                <w:szCs w:val="24"/>
              </w:rPr>
              <w:t>e</w:t>
            </w:r>
            <w:r w:rsidRPr="00C53B46">
              <w:rPr>
                <w:rFonts w:asciiTheme="minorBidi" w:eastAsia="Arial" w:hAnsiTheme="minorBidi"/>
                <w:sz w:val="24"/>
                <w:szCs w:val="24"/>
              </w:rPr>
              <w:t xml:space="preserve">: </w:t>
            </w:r>
            <w:r w:rsidRPr="00C53B46">
              <w:rPr>
                <w:rFonts w:asciiTheme="minorBidi" w:eastAsia="Arial" w:hAnsiTheme="minorBidi"/>
                <w:spacing w:val="-2"/>
                <w:sz w:val="24"/>
                <w:szCs w:val="24"/>
              </w:rPr>
              <w:t>C</w:t>
            </w:r>
            <w:r w:rsidRPr="00C53B46">
              <w:rPr>
                <w:rFonts w:asciiTheme="minorBidi" w:eastAsia="Arial" w:hAnsiTheme="minorBidi"/>
                <w:sz w:val="24"/>
                <w:szCs w:val="24"/>
              </w:rPr>
              <w:t>o</w:t>
            </w:r>
            <w:r w:rsidRPr="00C53B46">
              <w:rPr>
                <w:rFonts w:asciiTheme="minorBidi" w:eastAsia="Arial" w:hAnsiTheme="minorBidi"/>
                <w:spacing w:val="2"/>
                <w:sz w:val="24"/>
                <w:szCs w:val="24"/>
              </w:rPr>
              <w:t>n</w:t>
            </w:r>
            <w:r w:rsidRPr="00C53B46">
              <w:rPr>
                <w:rFonts w:asciiTheme="minorBidi" w:eastAsia="Arial" w:hAnsiTheme="minorBidi"/>
                <w:sz w:val="24"/>
                <w:szCs w:val="24"/>
              </w:rPr>
              <w:t>tract Forms</w:t>
            </w:r>
          </w:p>
          <w:p w:rsidR="009C30E4" w:rsidRPr="00C53B46" w:rsidRDefault="009C30E4" w:rsidP="00C53B46">
            <w:pPr>
              <w:bidi w:val="0"/>
              <w:jc w:val="both"/>
              <w:rPr>
                <w:rFonts w:asciiTheme="minorBidi" w:eastAsia="Arial" w:hAnsiTheme="minorBidi"/>
                <w:sz w:val="24"/>
                <w:szCs w:val="24"/>
              </w:rPr>
            </w:pPr>
            <w:r w:rsidRPr="00C53B46">
              <w:rPr>
                <w:rFonts w:asciiTheme="minorBidi" w:eastAsia="Arial" w:hAnsiTheme="minorBidi"/>
                <w:spacing w:val="1"/>
                <w:sz w:val="24"/>
                <w:szCs w:val="24"/>
              </w:rPr>
              <w:t>6</w:t>
            </w:r>
            <w:r w:rsidRPr="00C53B46">
              <w:rPr>
                <w:rFonts w:asciiTheme="minorBidi" w:eastAsia="Arial" w:hAnsiTheme="minorBidi"/>
                <w:spacing w:val="-1"/>
                <w:sz w:val="24"/>
                <w:szCs w:val="24"/>
              </w:rPr>
              <w:t>-</w:t>
            </w:r>
            <w:r w:rsidRPr="00C53B46">
              <w:rPr>
                <w:rFonts w:asciiTheme="minorBidi" w:eastAsia="Arial" w:hAnsiTheme="minorBidi"/>
                <w:spacing w:val="1"/>
                <w:sz w:val="24"/>
                <w:szCs w:val="24"/>
              </w:rPr>
              <w:t>2</w:t>
            </w:r>
            <w:r w:rsidRPr="00C53B46">
              <w:rPr>
                <w:rFonts w:asciiTheme="minorBidi" w:eastAsia="Arial" w:hAnsiTheme="minorBidi"/>
                <w:sz w:val="24"/>
                <w:szCs w:val="24"/>
              </w:rPr>
              <w:t xml:space="preserve">- </w:t>
            </w:r>
            <w:r w:rsidRPr="00C53B46">
              <w:rPr>
                <w:rFonts w:asciiTheme="minorBidi" w:eastAsia="Arial" w:hAnsiTheme="minorBidi"/>
                <w:spacing w:val="2"/>
                <w:sz w:val="24"/>
                <w:szCs w:val="24"/>
              </w:rPr>
              <w:t>T</w:t>
            </w:r>
            <w:r w:rsidRPr="00C53B46">
              <w:rPr>
                <w:rFonts w:asciiTheme="minorBidi" w:eastAsia="Arial" w:hAnsiTheme="minorBidi"/>
                <w:spacing w:val="-1"/>
                <w:sz w:val="24"/>
                <w:szCs w:val="24"/>
              </w:rPr>
              <w:t>h</w:t>
            </w:r>
            <w:r w:rsidRPr="00C53B46">
              <w:rPr>
                <w:rFonts w:asciiTheme="minorBidi" w:eastAsia="Arial" w:hAnsiTheme="minorBidi"/>
                <w:sz w:val="24"/>
                <w:szCs w:val="24"/>
              </w:rPr>
              <w:t>e</w:t>
            </w:r>
            <w:r w:rsidRPr="00C53B46">
              <w:rPr>
                <w:rFonts w:asciiTheme="minorBidi" w:eastAsia="Arial" w:hAnsiTheme="minorBidi"/>
                <w:spacing w:val="3"/>
                <w:sz w:val="24"/>
                <w:szCs w:val="24"/>
              </w:rPr>
              <w:t xml:space="preserve"> </w:t>
            </w:r>
            <w:r w:rsidRPr="00C53B46">
              <w:rPr>
                <w:rFonts w:asciiTheme="minorBidi" w:eastAsia="Arial" w:hAnsiTheme="minorBidi"/>
                <w:sz w:val="24"/>
                <w:szCs w:val="24"/>
              </w:rPr>
              <w:t>ann</w:t>
            </w:r>
            <w:r w:rsidRPr="00C53B46">
              <w:rPr>
                <w:rFonts w:asciiTheme="minorBidi" w:eastAsia="Arial" w:hAnsiTheme="minorBidi"/>
                <w:spacing w:val="1"/>
                <w:sz w:val="24"/>
                <w:szCs w:val="24"/>
              </w:rPr>
              <w:t>o</w:t>
            </w:r>
            <w:r w:rsidRPr="00C53B46">
              <w:rPr>
                <w:rFonts w:asciiTheme="minorBidi" w:eastAsia="Arial" w:hAnsiTheme="minorBidi"/>
                <w:spacing w:val="-1"/>
                <w:sz w:val="24"/>
                <w:szCs w:val="24"/>
              </w:rPr>
              <w:t>u</w:t>
            </w:r>
            <w:r w:rsidRPr="00C53B46">
              <w:rPr>
                <w:rFonts w:asciiTheme="minorBidi" w:eastAsia="Arial" w:hAnsiTheme="minorBidi"/>
                <w:sz w:val="24"/>
                <w:szCs w:val="24"/>
              </w:rPr>
              <w:t>nce</w:t>
            </w:r>
            <w:r w:rsidRPr="00C53B46">
              <w:rPr>
                <w:rFonts w:asciiTheme="minorBidi" w:eastAsia="Arial" w:hAnsiTheme="minorBidi"/>
                <w:spacing w:val="1"/>
                <w:sz w:val="24"/>
                <w:szCs w:val="24"/>
              </w:rPr>
              <w:t>m</w:t>
            </w:r>
            <w:r w:rsidRPr="00C53B46">
              <w:rPr>
                <w:rFonts w:asciiTheme="minorBidi" w:eastAsia="Arial" w:hAnsiTheme="minorBidi"/>
                <w:spacing w:val="-1"/>
                <w:sz w:val="24"/>
                <w:szCs w:val="24"/>
              </w:rPr>
              <w:t>e</w:t>
            </w:r>
            <w:r w:rsidRPr="00C53B46">
              <w:rPr>
                <w:rFonts w:asciiTheme="minorBidi" w:eastAsia="Arial" w:hAnsiTheme="minorBidi"/>
                <w:sz w:val="24"/>
                <w:szCs w:val="24"/>
              </w:rPr>
              <w:t>nt</w:t>
            </w:r>
            <w:r w:rsidRPr="00C53B46">
              <w:rPr>
                <w:rFonts w:asciiTheme="minorBidi" w:eastAsia="Arial" w:hAnsiTheme="minorBidi"/>
                <w:spacing w:val="4"/>
                <w:sz w:val="24"/>
                <w:szCs w:val="24"/>
              </w:rPr>
              <w:t xml:space="preserve"> </w:t>
            </w:r>
            <w:r w:rsidRPr="00C53B46">
              <w:rPr>
                <w:rFonts w:asciiTheme="minorBidi" w:eastAsia="Arial" w:hAnsiTheme="minorBidi"/>
                <w:spacing w:val="-1"/>
                <w:sz w:val="24"/>
                <w:szCs w:val="24"/>
              </w:rPr>
              <w:t>o</w:t>
            </w:r>
            <w:r w:rsidRPr="00C53B46">
              <w:rPr>
                <w:rFonts w:asciiTheme="minorBidi" w:eastAsia="Arial" w:hAnsiTheme="minorBidi"/>
                <w:sz w:val="24"/>
                <w:szCs w:val="24"/>
              </w:rPr>
              <w:t>f</w:t>
            </w:r>
            <w:r w:rsidRPr="00C53B46">
              <w:rPr>
                <w:rFonts w:asciiTheme="minorBidi" w:eastAsia="Arial" w:hAnsiTheme="minorBidi"/>
                <w:spacing w:val="3"/>
                <w:sz w:val="24"/>
                <w:szCs w:val="24"/>
              </w:rPr>
              <w:t xml:space="preserve"> </w:t>
            </w:r>
            <w:r w:rsidRPr="00C53B46">
              <w:rPr>
                <w:rFonts w:asciiTheme="minorBidi" w:eastAsia="Arial" w:hAnsiTheme="minorBidi"/>
                <w:sz w:val="24"/>
                <w:szCs w:val="24"/>
              </w:rPr>
              <w:t>t</w:t>
            </w:r>
            <w:r w:rsidRPr="00C53B46">
              <w:rPr>
                <w:rFonts w:asciiTheme="minorBidi" w:eastAsia="Arial" w:hAnsiTheme="minorBidi"/>
                <w:spacing w:val="1"/>
                <w:sz w:val="24"/>
                <w:szCs w:val="24"/>
              </w:rPr>
              <w:t>h</w:t>
            </w:r>
            <w:r w:rsidRPr="00C53B46">
              <w:rPr>
                <w:rFonts w:asciiTheme="minorBidi" w:eastAsia="Arial" w:hAnsiTheme="minorBidi"/>
                <w:sz w:val="24"/>
                <w:szCs w:val="24"/>
              </w:rPr>
              <w:t>e</w:t>
            </w:r>
            <w:r w:rsidRPr="00C53B46">
              <w:rPr>
                <w:rFonts w:asciiTheme="minorBidi" w:eastAsia="Arial" w:hAnsiTheme="minorBidi"/>
                <w:spacing w:val="3"/>
                <w:sz w:val="24"/>
                <w:szCs w:val="24"/>
              </w:rPr>
              <w:t xml:space="preserve"> </w:t>
            </w:r>
            <w:r w:rsidRPr="00C53B46">
              <w:rPr>
                <w:rFonts w:asciiTheme="minorBidi" w:eastAsia="Arial" w:hAnsiTheme="minorBidi"/>
                <w:sz w:val="24"/>
                <w:szCs w:val="24"/>
              </w:rPr>
              <w:t>in</w:t>
            </w:r>
            <w:r w:rsidRPr="00C53B46">
              <w:rPr>
                <w:rFonts w:asciiTheme="minorBidi" w:eastAsia="Arial" w:hAnsiTheme="minorBidi"/>
                <w:spacing w:val="-2"/>
                <w:sz w:val="24"/>
                <w:szCs w:val="24"/>
              </w:rPr>
              <w:t>v</w:t>
            </w:r>
            <w:r w:rsidRPr="00C53B46">
              <w:rPr>
                <w:rFonts w:asciiTheme="minorBidi" w:eastAsia="Arial" w:hAnsiTheme="minorBidi"/>
                <w:sz w:val="24"/>
                <w:szCs w:val="24"/>
              </w:rPr>
              <w:t>ita</w:t>
            </w:r>
            <w:r w:rsidRPr="00C53B46">
              <w:rPr>
                <w:rFonts w:asciiTheme="minorBidi" w:eastAsia="Arial" w:hAnsiTheme="minorBidi"/>
                <w:spacing w:val="1"/>
                <w:sz w:val="24"/>
                <w:szCs w:val="24"/>
              </w:rPr>
              <w:t>t</w:t>
            </w:r>
            <w:r w:rsidRPr="00C53B46">
              <w:rPr>
                <w:rFonts w:asciiTheme="minorBidi" w:eastAsia="Arial" w:hAnsiTheme="minorBidi"/>
                <w:sz w:val="24"/>
                <w:szCs w:val="24"/>
              </w:rPr>
              <w:t>ion</w:t>
            </w:r>
            <w:r w:rsidRPr="00C53B46">
              <w:rPr>
                <w:rFonts w:asciiTheme="minorBidi" w:eastAsia="Arial" w:hAnsiTheme="minorBidi"/>
                <w:spacing w:val="4"/>
                <w:sz w:val="24"/>
                <w:szCs w:val="24"/>
              </w:rPr>
              <w:t xml:space="preserve"> </w:t>
            </w:r>
            <w:r w:rsidRPr="00C53B46">
              <w:rPr>
                <w:rFonts w:asciiTheme="minorBidi" w:eastAsia="Arial" w:hAnsiTheme="minorBidi"/>
                <w:sz w:val="24"/>
                <w:szCs w:val="24"/>
              </w:rPr>
              <w:t>issued by</w:t>
            </w:r>
            <w:r w:rsidRPr="00C53B46">
              <w:rPr>
                <w:rFonts w:asciiTheme="minorBidi" w:eastAsia="Arial" w:hAnsiTheme="minorBidi"/>
                <w:spacing w:val="1"/>
                <w:sz w:val="24"/>
                <w:szCs w:val="24"/>
              </w:rPr>
              <w:t xml:space="preserve"> </w:t>
            </w:r>
            <w:r w:rsidRPr="00C53B46">
              <w:rPr>
                <w:rFonts w:asciiTheme="minorBidi" w:eastAsia="Arial" w:hAnsiTheme="minorBidi"/>
                <w:sz w:val="24"/>
                <w:szCs w:val="24"/>
              </w:rPr>
              <w:t>t</w:t>
            </w:r>
            <w:r w:rsidRPr="00C53B46">
              <w:rPr>
                <w:rFonts w:asciiTheme="minorBidi" w:eastAsia="Arial" w:hAnsiTheme="minorBidi"/>
                <w:spacing w:val="1"/>
                <w:sz w:val="24"/>
                <w:szCs w:val="24"/>
              </w:rPr>
              <w:t>h</w:t>
            </w:r>
            <w:r w:rsidRPr="00C53B46">
              <w:rPr>
                <w:rFonts w:asciiTheme="minorBidi" w:eastAsia="Arial" w:hAnsiTheme="minorBidi"/>
                <w:sz w:val="24"/>
                <w:szCs w:val="24"/>
              </w:rPr>
              <w:t>e</w:t>
            </w:r>
            <w:r w:rsidRPr="00C53B46">
              <w:rPr>
                <w:rFonts w:asciiTheme="minorBidi" w:eastAsia="Arial" w:hAnsiTheme="minorBidi"/>
                <w:spacing w:val="3"/>
                <w:sz w:val="24"/>
                <w:szCs w:val="24"/>
              </w:rPr>
              <w:t xml:space="preserve"> </w:t>
            </w:r>
            <w:r w:rsidRPr="00C53B46">
              <w:rPr>
                <w:rFonts w:asciiTheme="minorBidi" w:eastAsia="Arial" w:hAnsiTheme="minorBidi"/>
                <w:sz w:val="24"/>
                <w:szCs w:val="24"/>
              </w:rPr>
              <w:t>Buyer</w:t>
            </w:r>
            <w:r w:rsidRPr="00C53B46">
              <w:rPr>
                <w:rFonts w:asciiTheme="minorBidi" w:eastAsia="Arial" w:hAnsiTheme="minorBidi"/>
                <w:spacing w:val="3"/>
                <w:sz w:val="24"/>
                <w:szCs w:val="24"/>
              </w:rPr>
              <w:t xml:space="preserve"> </w:t>
            </w:r>
            <w:r w:rsidRPr="00C53B46">
              <w:rPr>
                <w:rFonts w:asciiTheme="minorBidi" w:eastAsia="Arial" w:hAnsiTheme="minorBidi"/>
                <w:sz w:val="24"/>
                <w:szCs w:val="24"/>
              </w:rPr>
              <w:t>is n</w:t>
            </w:r>
            <w:r w:rsidRPr="00C53B46">
              <w:rPr>
                <w:rFonts w:asciiTheme="minorBidi" w:eastAsia="Arial" w:hAnsiTheme="minorBidi"/>
                <w:spacing w:val="2"/>
                <w:sz w:val="24"/>
                <w:szCs w:val="24"/>
              </w:rPr>
              <w:t>o</w:t>
            </w:r>
            <w:r w:rsidRPr="00C53B46">
              <w:rPr>
                <w:rFonts w:asciiTheme="minorBidi" w:eastAsia="Arial" w:hAnsiTheme="minorBidi"/>
                <w:sz w:val="24"/>
                <w:szCs w:val="24"/>
              </w:rPr>
              <w:t>t co</w:t>
            </w:r>
            <w:r w:rsidRPr="00C53B46">
              <w:rPr>
                <w:rFonts w:asciiTheme="minorBidi" w:eastAsia="Arial" w:hAnsiTheme="minorBidi"/>
                <w:spacing w:val="2"/>
                <w:sz w:val="24"/>
                <w:szCs w:val="24"/>
              </w:rPr>
              <w:t>n</w:t>
            </w:r>
            <w:r w:rsidRPr="00C53B46">
              <w:rPr>
                <w:rFonts w:asciiTheme="minorBidi" w:eastAsia="Arial" w:hAnsiTheme="minorBidi"/>
                <w:sz w:val="24"/>
                <w:szCs w:val="24"/>
              </w:rPr>
              <w:t>sid</w:t>
            </w:r>
            <w:r w:rsidRPr="00C53B46">
              <w:rPr>
                <w:rFonts w:asciiTheme="minorBidi" w:eastAsia="Arial" w:hAnsiTheme="minorBidi"/>
                <w:spacing w:val="1"/>
                <w:sz w:val="24"/>
                <w:szCs w:val="24"/>
              </w:rPr>
              <w:t>e</w:t>
            </w:r>
            <w:r w:rsidRPr="00C53B46">
              <w:rPr>
                <w:rFonts w:asciiTheme="minorBidi" w:eastAsia="Arial" w:hAnsiTheme="minorBidi"/>
                <w:sz w:val="24"/>
                <w:szCs w:val="24"/>
              </w:rPr>
              <w:t>r</w:t>
            </w:r>
            <w:r w:rsidRPr="00C53B46">
              <w:rPr>
                <w:rFonts w:asciiTheme="minorBidi" w:eastAsia="Arial" w:hAnsiTheme="minorBidi"/>
                <w:spacing w:val="-2"/>
                <w:sz w:val="24"/>
                <w:szCs w:val="24"/>
              </w:rPr>
              <w:t>e</w:t>
            </w:r>
            <w:r w:rsidRPr="00C53B46">
              <w:rPr>
                <w:rFonts w:asciiTheme="minorBidi" w:eastAsia="Arial" w:hAnsiTheme="minorBidi"/>
                <w:sz w:val="24"/>
                <w:szCs w:val="24"/>
              </w:rPr>
              <w:t>d</w:t>
            </w:r>
            <w:r w:rsidRPr="00C53B46">
              <w:rPr>
                <w:rFonts w:asciiTheme="minorBidi" w:eastAsia="Arial" w:hAnsiTheme="minorBidi"/>
                <w:spacing w:val="2"/>
                <w:sz w:val="24"/>
                <w:szCs w:val="24"/>
              </w:rPr>
              <w:t xml:space="preserve"> </w:t>
            </w:r>
            <w:r w:rsidRPr="00C53B46">
              <w:rPr>
                <w:rFonts w:asciiTheme="minorBidi" w:eastAsia="Arial" w:hAnsiTheme="minorBidi"/>
                <w:spacing w:val="-1"/>
                <w:sz w:val="24"/>
                <w:szCs w:val="24"/>
              </w:rPr>
              <w:t>p</w:t>
            </w:r>
            <w:r w:rsidRPr="00C53B46">
              <w:rPr>
                <w:rFonts w:asciiTheme="minorBidi" w:eastAsia="Arial" w:hAnsiTheme="minorBidi"/>
                <w:sz w:val="24"/>
                <w:szCs w:val="24"/>
              </w:rPr>
              <w:t>art of the tender</w:t>
            </w:r>
            <w:r w:rsidRPr="00C53B46">
              <w:rPr>
                <w:rFonts w:asciiTheme="minorBidi" w:eastAsia="Arial" w:hAnsiTheme="minorBidi"/>
                <w:spacing w:val="-1"/>
                <w:sz w:val="24"/>
                <w:szCs w:val="24"/>
              </w:rPr>
              <w:t xml:space="preserve"> </w:t>
            </w:r>
            <w:r w:rsidRPr="00C53B46">
              <w:rPr>
                <w:rFonts w:asciiTheme="minorBidi" w:eastAsia="Arial" w:hAnsiTheme="minorBidi"/>
                <w:spacing w:val="1"/>
                <w:sz w:val="24"/>
                <w:szCs w:val="24"/>
              </w:rPr>
              <w:t>d</w:t>
            </w:r>
            <w:r w:rsidRPr="00C53B46">
              <w:rPr>
                <w:rFonts w:asciiTheme="minorBidi" w:eastAsia="Arial" w:hAnsiTheme="minorBidi"/>
                <w:sz w:val="24"/>
                <w:szCs w:val="24"/>
              </w:rPr>
              <w:t>o</w:t>
            </w:r>
            <w:r w:rsidRPr="00C53B46">
              <w:rPr>
                <w:rFonts w:asciiTheme="minorBidi" w:eastAsia="Arial" w:hAnsiTheme="minorBidi"/>
                <w:spacing w:val="-1"/>
                <w:sz w:val="24"/>
                <w:szCs w:val="24"/>
              </w:rPr>
              <w:t>cu</w:t>
            </w:r>
            <w:r w:rsidRPr="00C53B46">
              <w:rPr>
                <w:rFonts w:asciiTheme="minorBidi" w:eastAsia="Arial" w:hAnsiTheme="minorBidi"/>
                <w:spacing w:val="2"/>
                <w:sz w:val="24"/>
                <w:szCs w:val="24"/>
              </w:rPr>
              <w:t>m</w:t>
            </w:r>
            <w:r w:rsidRPr="00C53B46">
              <w:rPr>
                <w:rFonts w:asciiTheme="minorBidi" w:eastAsia="Arial" w:hAnsiTheme="minorBidi"/>
                <w:sz w:val="24"/>
                <w:szCs w:val="24"/>
              </w:rPr>
              <w:t>e</w:t>
            </w:r>
            <w:r w:rsidRPr="00C53B46">
              <w:rPr>
                <w:rFonts w:asciiTheme="minorBidi" w:eastAsia="Arial" w:hAnsiTheme="minorBidi"/>
                <w:spacing w:val="2"/>
                <w:sz w:val="24"/>
                <w:szCs w:val="24"/>
              </w:rPr>
              <w:t>n</w:t>
            </w:r>
            <w:r w:rsidRPr="00C53B46">
              <w:rPr>
                <w:rFonts w:asciiTheme="minorBidi" w:eastAsia="Arial" w:hAnsiTheme="minorBidi"/>
                <w:sz w:val="24"/>
                <w:szCs w:val="24"/>
              </w:rPr>
              <w:t>t</w:t>
            </w:r>
            <w:r w:rsidRPr="00C53B46">
              <w:rPr>
                <w:rFonts w:asciiTheme="minorBidi" w:eastAsia="Arial" w:hAnsiTheme="minorBidi"/>
                <w:spacing w:val="-2"/>
                <w:sz w:val="24"/>
                <w:szCs w:val="24"/>
              </w:rPr>
              <w:t>s</w:t>
            </w:r>
            <w:r w:rsidRPr="00C53B46">
              <w:rPr>
                <w:rFonts w:asciiTheme="minorBidi" w:eastAsia="Arial" w:hAnsiTheme="minorBidi"/>
                <w:sz w:val="24"/>
                <w:szCs w:val="24"/>
              </w:rPr>
              <w:t>.</w:t>
            </w:r>
          </w:p>
          <w:p w:rsidR="009C30E4" w:rsidRPr="00C53B46" w:rsidRDefault="009C30E4" w:rsidP="00C53B46">
            <w:pPr>
              <w:bidi w:val="0"/>
              <w:ind w:firstLine="34"/>
              <w:jc w:val="both"/>
              <w:rPr>
                <w:rFonts w:asciiTheme="minorBidi" w:eastAsia="Arial" w:hAnsiTheme="minorBidi"/>
                <w:sz w:val="24"/>
                <w:szCs w:val="24"/>
              </w:rPr>
            </w:pPr>
            <w:r w:rsidRPr="00C53B46">
              <w:rPr>
                <w:rFonts w:asciiTheme="minorBidi" w:eastAsia="Arial" w:hAnsiTheme="minorBidi"/>
                <w:spacing w:val="1"/>
                <w:sz w:val="24"/>
                <w:szCs w:val="24"/>
              </w:rPr>
              <w:t>6</w:t>
            </w:r>
            <w:r w:rsidRPr="00C53B46">
              <w:rPr>
                <w:rFonts w:asciiTheme="minorBidi" w:eastAsia="Arial" w:hAnsiTheme="minorBidi"/>
                <w:spacing w:val="-1"/>
                <w:sz w:val="24"/>
                <w:szCs w:val="24"/>
              </w:rPr>
              <w:t>-</w:t>
            </w:r>
            <w:r w:rsidRPr="00C53B46">
              <w:rPr>
                <w:rFonts w:asciiTheme="minorBidi" w:eastAsia="Arial" w:hAnsiTheme="minorBidi"/>
                <w:spacing w:val="1"/>
                <w:sz w:val="24"/>
                <w:szCs w:val="24"/>
              </w:rPr>
              <w:t>3</w:t>
            </w:r>
            <w:r w:rsidRPr="00C53B46">
              <w:rPr>
                <w:rFonts w:asciiTheme="minorBidi" w:eastAsia="Arial" w:hAnsiTheme="minorBidi"/>
                <w:sz w:val="24"/>
                <w:szCs w:val="24"/>
              </w:rPr>
              <w:t xml:space="preserve">- If the tender </w:t>
            </w:r>
            <w:r w:rsidRPr="00C53B46">
              <w:rPr>
                <w:rFonts w:asciiTheme="minorBidi" w:eastAsia="Arial" w:hAnsiTheme="minorBidi"/>
                <w:spacing w:val="-1"/>
                <w:sz w:val="24"/>
                <w:szCs w:val="24"/>
              </w:rPr>
              <w:t>d</w:t>
            </w:r>
            <w:r w:rsidRPr="00C53B46">
              <w:rPr>
                <w:rFonts w:asciiTheme="minorBidi" w:eastAsia="Arial" w:hAnsiTheme="minorBidi"/>
                <w:sz w:val="24"/>
                <w:szCs w:val="24"/>
              </w:rPr>
              <w:t>ocum</w:t>
            </w:r>
            <w:r w:rsidRPr="00C53B46">
              <w:rPr>
                <w:rFonts w:asciiTheme="minorBidi" w:eastAsia="Arial" w:hAnsiTheme="minorBidi"/>
                <w:spacing w:val="2"/>
                <w:sz w:val="24"/>
                <w:szCs w:val="24"/>
              </w:rPr>
              <w:t>e</w:t>
            </w:r>
            <w:r w:rsidRPr="00C53B46">
              <w:rPr>
                <w:rFonts w:asciiTheme="minorBidi" w:eastAsia="Arial" w:hAnsiTheme="minorBidi"/>
                <w:spacing w:val="-1"/>
                <w:sz w:val="24"/>
                <w:szCs w:val="24"/>
              </w:rPr>
              <w:t>n</w:t>
            </w:r>
            <w:r w:rsidRPr="00C53B46">
              <w:rPr>
                <w:rFonts w:asciiTheme="minorBidi" w:eastAsia="Arial" w:hAnsiTheme="minorBidi"/>
                <w:sz w:val="24"/>
                <w:szCs w:val="24"/>
              </w:rPr>
              <w:t xml:space="preserve">ts </w:t>
            </w:r>
            <w:r w:rsidRPr="00C53B46">
              <w:rPr>
                <w:rFonts w:asciiTheme="minorBidi" w:eastAsia="Arial" w:hAnsiTheme="minorBidi"/>
                <w:spacing w:val="-1"/>
                <w:sz w:val="24"/>
                <w:szCs w:val="24"/>
              </w:rPr>
              <w:t>a</w:t>
            </w:r>
            <w:r w:rsidRPr="00C53B46">
              <w:rPr>
                <w:rFonts w:asciiTheme="minorBidi" w:eastAsia="Arial" w:hAnsiTheme="minorBidi"/>
                <w:sz w:val="24"/>
                <w:szCs w:val="24"/>
              </w:rPr>
              <w:t>nd its ann</w:t>
            </w:r>
            <w:r w:rsidRPr="00C53B46">
              <w:rPr>
                <w:rFonts w:asciiTheme="minorBidi" w:eastAsia="Arial" w:hAnsiTheme="minorBidi"/>
                <w:spacing w:val="1"/>
                <w:sz w:val="24"/>
                <w:szCs w:val="24"/>
              </w:rPr>
              <w:t>e</w:t>
            </w:r>
            <w:r w:rsidRPr="00C53B46">
              <w:rPr>
                <w:rFonts w:asciiTheme="minorBidi" w:eastAsia="Arial" w:hAnsiTheme="minorBidi"/>
                <w:spacing w:val="-2"/>
                <w:sz w:val="24"/>
                <w:szCs w:val="24"/>
              </w:rPr>
              <w:t>x</w:t>
            </w:r>
            <w:r w:rsidRPr="00C53B46">
              <w:rPr>
                <w:rFonts w:asciiTheme="minorBidi" w:eastAsia="Arial" w:hAnsiTheme="minorBidi"/>
                <w:sz w:val="24"/>
                <w:szCs w:val="24"/>
              </w:rPr>
              <w:t>es are n</w:t>
            </w:r>
            <w:r w:rsidRPr="00C53B46">
              <w:rPr>
                <w:rFonts w:asciiTheme="minorBidi" w:eastAsia="Arial" w:hAnsiTheme="minorBidi"/>
                <w:spacing w:val="2"/>
                <w:sz w:val="24"/>
                <w:szCs w:val="24"/>
              </w:rPr>
              <w:t>o</w:t>
            </w:r>
            <w:r w:rsidRPr="00C53B46">
              <w:rPr>
                <w:rFonts w:asciiTheme="minorBidi" w:eastAsia="Arial" w:hAnsiTheme="minorBidi"/>
                <w:sz w:val="24"/>
                <w:szCs w:val="24"/>
              </w:rPr>
              <w:t>t rec</w:t>
            </w:r>
            <w:r w:rsidRPr="00C53B46">
              <w:rPr>
                <w:rFonts w:asciiTheme="minorBidi" w:eastAsia="Arial" w:hAnsiTheme="minorBidi"/>
                <w:spacing w:val="1"/>
                <w:sz w:val="24"/>
                <w:szCs w:val="24"/>
              </w:rPr>
              <w:t>e</w:t>
            </w:r>
            <w:r w:rsidRPr="00C53B46">
              <w:rPr>
                <w:rFonts w:asciiTheme="minorBidi" w:eastAsia="Arial" w:hAnsiTheme="minorBidi"/>
                <w:sz w:val="24"/>
                <w:szCs w:val="24"/>
              </w:rPr>
              <w:t>i</w:t>
            </w:r>
            <w:r w:rsidRPr="00C53B46">
              <w:rPr>
                <w:rFonts w:asciiTheme="minorBidi" w:eastAsia="Arial" w:hAnsiTheme="minorBidi"/>
                <w:spacing w:val="-3"/>
                <w:sz w:val="24"/>
                <w:szCs w:val="24"/>
              </w:rPr>
              <w:t>v</w:t>
            </w:r>
            <w:r w:rsidRPr="00C53B46">
              <w:rPr>
                <w:rFonts w:asciiTheme="minorBidi" w:eastAsia="Arial" w:hAnsiTheme="minorBidi"/>
                <w:sz w:val="24"/>
                <w:szCs w:val="24"/>
              </w:rPr>
              <w:t xml:space="preserve">ed </w:t>
            </w:r>
            <w:r w:rsidRPr="00C53B46">
              <w:rPr>
                <w:rFonts w:asciiTheme="minorBidi" w:eastAsia="Arial" w:hAnsiTheme="minorBidi"/>
                <w:spacing w:val="-1"/>
                <w:sz w:val="24"/>
                <w:szCs w:val="24"/>
              </w:rPr>
              <w:t>b</w:t>
            </w:r>
            <w:r w:rsidRPr="00C53B46">
              <w:rPr>
                <w:rFonts w:asciiTheme="minorBidi" w:eastAsia="Arial" w:hAnsiTheme="minorBidi"/>
                <w:sz w:val="24"/>
                <w:szCs w:val="24"/>
              </w:rPr>
              <w:t>y the Buyer</w:t>
            </w:r>
            <w:r w:rsidRPr="00C53B46">
              <w:rPr>
                <w:rFonts w:asciiTheme="minorBidi" w:eastAsia="Arial" w:hAnsiTheme="minorBidi"/>
                <w:spacing w:val="2"/>
                <w:sz w:val="24"/>
                <w:szCs w:val="24"/>
              </w:rPr>
              <w:t xml:space="preserve"> </w:t>
            </w:r>
            <w:r w:rsidRPr="00C53B46">
              <w:rPr>
                <w:rFonts w:asciiTheme="minorBidi" w:eastAsia="Arial" w:hAnsiTheme="minorBidi"/>
                <w:sz w:val="24"/>
                <w:szCs w:val="24"/>
              </w:rPr>
              <w:t>directl</w:t>
            </w:r>
            <w:r w:rsidRPr="00C53B46">
              <w:rPr>
                <w:rFonts w:asciiTheme="minorBidi" w:eastAsia="Arial" w:hAnsiTheme="minorBidi"/>
                <w:spacing w:val="-2"/>
                <w:sz w:val="24"/>
                <w:szCs w:val="24"/>
              </w:rPr>
              <w:t>y</w:t>
            </w:r>
            <w:r w:rsidRPr="00C53B46">
              <w:rPr>
                <w:rFonts w:asciiTheme="minorBidi" w:eastAsia="Arial" w:hAnsiTheme="minorBidi"/>
                <w:sz w:val="24"/>
                <w:szCs w:val="24"/>
              </w:rPr>
              <w:t>,</w:t>
            </w:r>
            <w:r w:rsidRPr="00C53B46">
              <w:rPr>
                <w:rFonts w:asciiTheme="minorBidi" w:eastAsia="Arial" w:hAnsiTheme="minorBidi"/>
                <w:spacing w:val="3"/>
                <w:sz w:val="24"/>
                <w:szCs w:val="24"/>
              </w:rPr>
              <w:t xml:space="preserve"> </w:t>
            </w:r>
            <w:r w:rsidRPr="00C53B46">
              <w:rPr>
                <w:rFonts w:asciiTheme="minorBidi" w:eastAsia="Arial" w:hAnsiTheme="minorBidi"/>
                <w:sz w:val="24"/>
                <w:szCs w:val="24"/>
              </w:rPr>
              <w:t>t</w:t>
            </w:r>
            <w:r w:rsidRPr="00C53B46">
              <w:rPr>
                <w:rFonts w:asciiTheme="minorBidi" w:eastAsia="Arial" w:hAnsiTheme="minorBidi"/>
                <w:spacing w:val="1"/>
                <w:sz w:val="24"/>
                <w:szCs w:val="24"/>
              </w:rPr>
              <w:t>h</w:t>
            </w:r>
            <w:r w:rsidRPr="00C53B46">
              <w:rPr>
                <w:rFonts w:asciiTheme="minorBidi" w:eastAsia="Arial" w:hAnsiTheme="minorBidi"/>
                <w:sz w:val="24"/>
                <w:szCs w:val="24"/>
              </w:rPr>
              <w:t>e</w:t>
            </w:r>
            <w:r w:rsidRPr="00C53B46">
              <w:rPr>
                <w:rFonts w:asciiTheme="minorBidi" w:eastAsia="Arial" w:hAnsiTheme="minorBidi"/>
                <w:spacing w:val="3"/>
                <w:sz w:val="24"/>
                <w:szCs w:val="24"/>
              </w:rPr>
              <w:t xml:space="preserve"> </w:t>
            </w:r>
            <w:r w:rsidRPr="00C53B46">
              <w:rPr>
                <w:rFonts w:asciiTheme="minorBidi" w:eastAsia="Arial" w:hAnsiTheme="minorBidi"/>
                <w:sz w:val="24"/>
                <w:szCs w:val="24"/>
              </w:rPr>
              <w:t>lat</w:t>
            </w:r>
            <w:r w:rsidRPr="00C53B46">
              <w:rPr>
                <w:rFonts w:asciiTheme="minorBidi" w:eastAsia="Arial" w:hAnsiTheme="minorBidi"/>
                <w:spacing w:val="1"/>
                <w:sz w:val="24"/>
                <w:szCs w:val="24"/>
              </w:rPr>
              <w:t>t</w:t>
            </w:r>
            <w:r w:rsidRPr="00C53B46">
              <w:rPr>
                <w:rFonts w:asciiTheme="minorBidi" w:eastAsia="Arial" w:hAnsiTheme="minorBidi"/>
                <w:sz w:val="24"/>
                <w:szCs w:val="24"/>
              </w:rPr>
              <w:t>er</w:t>
            </w:r>
            <w:r w:rsidRPr="00C53B46">
              <w:rPr>
                <w:rFonts w:asciiTheme="minorBidi" w:eastAsia="Arial" w:hAnsiTheme="minorBidi"/>
                <w:spacing w:val="2"/>
                <w:sz w:val="24"/>
                <w:szCs w:val="24"/>
              </w:rPr>
              <w:t xml:space="preserve"> </w:t>
            </w:r>
            <w:r w:rsidRPr="00C53B46">
              <w:rPr>
                <w:rFonts w:asciiTheme="minorBidi" w:eastAsia="Arial" w:hAnsiTheme="minorBidi"/>
                <w:sz w:val="24"/>
                <w:szCs w:val="24"/>
              </w:rPr>
              <w:t>sh</w:t>
            </w:r>
            <w:r w:rsidRPr="00C53B46">
              <w:rPr>
                <w:rFonts w:asciiTheme="minorBidi" w:eastAsia="Arial" w:hAnsiTheme="minorBidi"/>
                <w:spacing w:val="2"/>
                <w:sz w:val="24"/>
                <w:szCs w:val="24"/>
              </w:rPr>
              <w:t>a</w:t>
            </w:r>
            <w:r w:rsidRPr="00C53B46">
              <w:rPr>
                <w:rFonts w:asciiTheme="minorBidi" w:eastAsia="Arial" w:hAnsiTheme="minorBidi"/>
                <w:sz w:val="24"/>
                <w:szCs w:val="24"/>
              </w:rPr>
              <w:t>ll</w:t>
            </w:r>
            <w:r w:rsidRPr="00C53B46">
              <w:rPr>
                <w:rFonts w:asciiTheme="minorBidi" w:eastAsia="Arial" w:hAnsiTheme="minorBidi"/>
                <w:spacing w:val="1"/>
                <w:sz w:val="24"/>
                <w:szCs w:val="24"/>
              </w:rPr>
              <w:t xml:space="preserve"> </w:t>
            </w:r>
            <w:r w:rsidRPr="00C53B46">
              <w:rPr>
                <w:rFonts w:asciiTheme="minorBidi" w:eastAsia="Arial" w:hAnsiTheme="minorBidi"/>
                <w:sz w:val="24"/>
                <w:szCs w:val="24"/>
              </w:rPr>
              <w:t>not</w:t>
            </w:r>
            <w:r w:rsidRPr="00C53B46">
              <w:rPr>
                <w:rFonts w:asciiTheme="minorBidi" w:eastAsia="Arial" w:hAnsiTheme="minorBidi"/>
                <w:spacing w:val="2"/>
                <w:sz w:val="24"/>
                <w:szCs w:val="24"/>
              </w:rPr>
              <w:t xml:space="preserve"> </w:t>
            </w:r>
            <w:r w:rsidRPr="00C53B46">
              <w:rPr>
                <w:rFonts w:asciiTheme="minorBidi" w:eastAsia="Arial" w:hAnsiTheme="minorBidi"/>
                <w:sz w:val="24"/>
                <w:szCs w:val="24"/>
              </w:rPr>
              <w:t>be</w:t>
            </w:r>
            <w:r w:rsidRPr="00C53B46">
              <w:rPr>
                <w:rFonts w:asciiTheme="minorBidi" w:eastAsia="Arial" w:hAnsiTheme="minorBidi"/>
                <w:spacing w:val="4"/>
                <w:sz w:val="24"/>
                <w:szCs w:val="24"/>
              </w:rPr>
              <w:t xml:space="preserve"> </w:t>
            </w:r>
            <w:r w:rsidRPr="00C53B46">
              <w:rPr>
                <w:rFonts w:asciiTheme="minorBidi" w:eastAsia="Arial" w:hAnsiTheme="minorBidi"/>
                <w:spacing w:val="-3"/>
                <w:sz w:val="24"/>
                <w:szCs w:val="24"/>
              </w:rPr>
              <w:t>r</w:t>
            </w:r>
            <w:r w:rsidRPr="00C53B46">
              <w:rPr>
                <w:rFonts w:asciiTheme="minorBidi" w:eastAsia="Arial" w:hAnsiTheme="minorBidi"/>
                <w:sz w:val="24"/>
                <w:szCs w:val="24"/>
              </w:rPr>
              <w:t>es</w:t>
            </w:r>
            <w:r w:rsidRPr="00C53B46">
              <w:rPr>
                <w:rFonts w:asciiTheme="minorBidi" w:eastAsia="Arial" w:hAnsiTheme="minorBidi"/>
                <w:spacing w:val="2"/>
                <w:sz w:val="24"/>
                <w:szCs w:val="24"/>
              </w:rPr>
              <w:t>p</w:t>
            </w:r>
            <w:r w:rsidRPr="00C53B46">
              <w:rPr>
                <w:rFonts w:asciiTheme="minorBidi" w:eastAsia="Arial" w:hAnsiTheme="minorBidi"/>
                <w:spacing w:val="-1"/>
                <w:sz w:val="24"/>
                <w:szCs w:val="24"/>
              </w:rPr>
              <w:t>o</w:t>
            </w:r>
            <w:r w:rsidRPr="00C53B46">
              <w:rPr>
                <w:rFonts w:asciiTheme="minorBidi" w:eastAsia="Arial" w:hAnsiTheme="minorBidi"/>
                <w:sz w:val="24"/>
                <w:szCs w:val="24"/>
              </w:rPr>
              <w:t>nsi</w:t>
            </w:r>
            <w:r w:rsidRPr="00C53B46">
              <w:rPr>
                <w:rFonts w:asciiTheme="minorBidi" w:eastAsia="Arial" w:hAnsiTheme="minorBidi"/>
                <w:spacing w:val="1"/>
                <w:sz w:val="24"/>
                <w:szCs w:val="24"/>
              </w:rPr>
              <w:t>b</w:t>
            </w:r>
            <w:r w:rsidRPr="00C53B46">
              <w:rPr>
                <w:rFonts w:asciiTheme="minorBidi" w:eastAsia="Arial" w:hAnsiTheme="minorBidi"/>
                <w:sz w:val="24"/>
                <w:szCs w:val="24"/>
              </w:rPr>
              <w:t xml:space="preserve">le </w:t>
            </w:r>
            <w:r w:rsidRPr="00C53B46">
              <w:rPr>
                <w:rFonts w:asciiTheme="minorBidi" w:eastAsia="Arial" w:hAnsiTheme="minorBidi"/>
                <w:spacing w:val="3"/>
                <w:sz w:val="24"/>
                <w:szCs w:val="24"/>
              </w:rPr>
              <w:t>f</w:t>
            </w:r>
            <w:r w:rsidRPr="00C53B46">
              <w:rPr>
                <w:rFonts w:asciiTheme="minorBidi" w:eastAsia="Arial" w:hAnsiTheme="minorBidi"/>
                <w:sz w:val="24"/>
                <w:szCs w:val="24"/>
              </w:rPr>
              <w:t>or</w:t>
            </w:r>
            <w:r w:rsidRPr="00C53B46">
              <w:rPr>
                <w:rFonts w:asciiTheme="minorBidi" w:eastAsia="Arial" w:hAnsiTheme="minorBidi"/>
                <w:spacing w:val="2"/>
                <w:sz w:val="24"/>
                <w:szCs w:val="24"/>
              </w:rPr>
              <w:t xml:space="preserve"> </w:t>
            </w:r>
            <w:r w:rsidRPr="00C53B46">
              <w:rPr>
                <w:rFonts w:asciiTheme="minorBidi" w:eastAsia="Arial" w:hAnsiTheme="minorBidi"/>
                <w:sz w:val="24"/>
                <w:szCs w:val="24"/>
              </w:rPr>
              <w:t>c</w:t>
            </w:r>
            <w:r w:rsidRPr="00C53B46">
              <w:rPr>
                <w:rFonts w:asciiTheme="minorBidi" w:eastAsia="Arial" w:hAnsiTheme="minorBidi"/>
                <w:spacing w:val="-1"/>
                <w:sz w:val="24"/>
                <w:szCs w:val="24"/>
              </w:rPr>
              <w:t>o</w:t>
            </w:r>
            <w:r w:rsidRPr="00C53B46">
              <w:rPr>
                <w:rFonts w:asciiTheme="minorBidi" w:eastAsia="Arial" w:hAnsiTheme="minorBidi"/>
                <w:spacing w:val="2"/>
                <w:sz w:val="24"/>
                <w:szCs w:val="24"/>
              </w:rPr>
              <w:t>m</w:t>
            </w:r>
            <w:r w:rsidRPr="00C53B46">
              <w:rPr>
                <w:rFonts w:asciiTheme="minorBidi" w:eastAsia="Arial" w:hAnsiTheme="minorBidi"/>
                <w:sz w:val="24"/>
                <w:szCs w:val="24"/>
              </w:rPr>
              <w:t>plete</w:t>
            </w:r>
            <w:r w:rsidRPr="00C53B46">
              <w:rPr>
                <w:rFonts w:asciiTheme="minorBidi" w:eastAsia="Arial" w:hAnsiTheme="minorBidi"/>
                <w:spacing w:val="1"/>
                <w:sz w:val="24"/>
                <w:szCs w:val="24"/>
              </w:rPr>
              <w:t>n</w:t>
            </w:r>
            <w:r w:rsidRPr="00C53B46">
              <w:rPr>
                <w:rFonts w:asciiTheme="minorBidi" w:eastAsia="Arial" w:hAnsiTheme="minorBidi"/>
                <w:sz w:val="24"/>
                <w:szCs w:val="24"/>
              </w:rPr>
              <w:t>e</w:t>
            </w:r>
            <w:r w:rsidRPr="00C53B46">
              <w:rPr>
                <w:rFonts w:asciiTheme="minorBidi" w:eastAsia="Arial" w:hAnsiTheme="minorBidi"/>
                <w:spacing w:val="-1"/>
                <w:sz w:val="24"/>
                <w:szCs w:val="24"/>
              </w:rPr>
              <w:t>s</w:t>
            </w:r>
            <w:r w:rsidRPr="00C53B46">
              <w:rPr>
                <w:rFonts w:asciiTheme="minorBidi" w:eastAsia="Arial" w:hAnsiTheme="minorBidi"/>
                <w:sz w:val="24"/>
                <w:szCs w:val="24"/>
              </w:rPr>
              <w:t>s t</w:t>
            </w:r>
            <w:r w:rsidRPr="00C53B46">
              <w:rPr>
                <w:rFonts w:asciiTheme="minorBidi" w:eastAsia="Arial" w:hAnsiTheme="minorBidi"/>
                <w:spacing w:val="1"/>
                <w:sz w:val="24"/>
                <w:szCs w:val="24"/>
              </w:rPr>
              <w:t>h</w:t>
            </w:r>
            <w:r w:rsidRPr="00C53B46">
              <w:rPr>
                <w:rFonts w:asciiTheme="minorBidi" w:eastAsia="Arial" w:hAnsiTheme="minorBidi"/>
                <w:sz w:val="24"/>
                <w:szCs w:val="24"/>
              </w:rPr>
              <w:t>er</w:t>
            </w:r>
            <w:r w:rsidRPr="00C53B46">
              <w:rPr>
                <w:rFonts w:asciiTheme="minorBidi" w:eastAsia="Arial" w:hAnsiTheme="minorBidi"/>
                <w:spacing w:val="1"/>
                <w:sz w:val="24"/>
                <w:szCs w:val="24"/>
              </w:rPr>
              <w:t>e</w:t>
            </w:r>
            <w:r w:rsidRPr="00C53B46">
              <w:rPr>
                <w:rFonts w:asciiTheme="minorBidi" w:eastAsia="Arial" w:hAnsiTheme="minorBidi"/>
                <w:spacing w:val="-1"/>
                <w:sz w:val="24"/>
                <w:szCs w:val="24"/>
              </w:rPr>
              <w:t>o</w:t>
            </w:r>
            <w:r w:rsidRPr="00C53B46">
              <w:rPr>
                <w:rFonts w:asciiTheme="minorBidi" w:eastAsia="Arial" w:hAnsiTheme="minorBidi"/>
                <w:sz w:val="24"/>
                <w:szCs w:val="24"/>
              </w:rPr>
              <w:t>f.</w:t>
            </w:r>
          </w:p>
          <w:p w:rsidR="00645357" w:rsidRPr="00C53B46" w:rsidRDefault="009C30E4" w:rsidP="00C53B46">
            <w:pPr>
              <w:bidi w:val="0"/>
              <w:ind w:firstLine="34"/>
              <w:jc w:val="both"/>
              <w:rPr>
                <w:rFonts w:asciiTheme="minorBidi" w:hAnsiTheme="minorBidi"/>
                <w:sz w:val="24"/>
                <w:szCs w:val="24"/>
              </w:rPr>
            </w:pPr>
            <w:r w:rsidRPr="00C53B46">
              <w:rPr>
                <w:rFonts w:asciiTheme="minorBidi" w:eastAsia="Arial" w:hAnsiTheme="minorBidi"/>
                <w:spacing w:val="1"/>
                <w:sz w:val="24"/>
                <w:szCs w:val="24"/>
              </w:rPr>
              <w:t>6</w:t>
            </w:r>
            <w:r w:rsidRPr="00C53B46">
              <w:rPr>
                <w:rFonts w:asciiTheme="minorBidi" w:eastAsia="Arial" w:hAnsiTheme="minorBidi"/>
                <w:spacing w:val="-1"/>
                <w:sz w:val="24"/>
                <w:szCs w:val="24"/>
              </w:rPr>
              <w:t>-</w:t>
            </w:r>
            <w:r w:rsidRPr="00C53B46">
              <w:rPr>
                <w:rFonts w:asciiTheme="minorBidi" w:eastAsia="Arial" w:hAnsiTheme="minorBidi"/>
                <w:spacing w:val="1"/>
                <w:sz w:val="24"/>
                <w:szCs w:val="24"/>
              </w:rPr>
              <w:t>4</w:t>
            </w:r>
            <w:r w:rsidRPr="00C53B46">
              <w:rPr>
                <w:rFonts w:asciiTheme="minorBidi" w:eastAsia="Arial" w:hAnsiTheme="minorBidi"/>
                <w:sz w:val="24"/>
                <w:szCs w:val="24"/>
              </w:rPr>
              <w:t xml:space="preserve">- </w:t>
            </w:r>
            <w:r w:rsidRPr="00C53B46">
              <w:rPr>
                <w:rFonts w:asciiTheme="minorBidi" w:eastAsia="Arial" w:hAnsiTheme="minorBidi"/>
                <w:spacing w:val="2"/>
                <w:sz w:val="24"/>
                <w:szCs w:val="24"/>
              </w:rPr>
              <w:t>T</w:t>
            </w:r>
            <w:r w:rsidRPr="00C53B46">
              <w:rPr>
                <w:rFonts w:asciiTheme="minorBidi" w:eastAsia="Arial" w:hAnsiTheme="minorBidi"/>
                <w:spacing w:val="-1"/>
                <w:sz w:val="24"/>
                <w:szCs w:val="24"/>
              </w:rPr>
              <w:t>h</w:t>
            </w:r>
            <w:r w:rsidRPr="00C53B46">
              <w:rPr>
                <w:rFonts w:asciiTheme="minorBidi" w:eastAsia="Arial" w:hAnsiTheme="minorBidi"/>
                <w:sz w:val="24"/>
                <w:szCs w:val="24"/>
              </w:rPr>
              <w:t>e</w:t>
            </w:r>
            <w:r w:rsidRPr="00C53B46">
              <w:rPr>
                <w:rFonts w:asciiTheme="minorBidi" w:eastAsia="Arial" w:hAnsiTheme="minorBidi"/>
                <w:spacing w:val="4"/>
                <w:sz w:val="24"/>
                <w:szCs w:val="24"/>
              </w:rPr>
              <w:t xml:space="preserve"> </w:t>
            </w:r>
            <w:r w:rsidRPr="00C53B46">
              <w:rPr>
                <w:rFonts w:asciiTheme="minorBidi" w:eastAsia="Arial" w:hAnsiTheme="minorBidi"/>
                <w:spacing w:val="-2"/>
                <w:sz w:val="24"/>
                <w:szCs w:val="24"/>
              </w:rPr>
              <w:t xml:space="preserve">Bidder </w:t>
            </w:r>
            <w:r w:rsidRPr="00C53B46">
              <w:rPr>
                <w:rFonts w:asciiTheme="minorBidi" w:eastAsia="Arial" w:hAnsiTheme="minorBidi"/>
                <w:sz w:val="24"/>
                <w:szCs w:val="24"/>
              </w:rPr>
              <w:t>sh</w:t>
            </w:r>
            <w:r w:rsidRPr="00C53B46">
              <w:rPr>
                <w:rFonts w:asciiTheme="minorBidi" w:eastAsia="Arial" w:hAnsiTheme="minorBidi"/>
                <w:spacing w:val="2"/>
                <w:sz w:val="24"/>
                <w:szCs w:val="24"/>
              </w:rPr>
              <w:t>a</w:t>
            </w:r>
            <w:r w:rsidRPr="00C53B46">
              <w:rPr>
                <w:rFonts w:asciiTheme="minorBidi" w:eastAsia="Arial" w:hAnsiTheme="minorBidi"/>
                <w:sz w:val="24"/>
                <w:szCs w:val="24"/>
              </w:rPr>
              <w:t>ll</w:t>
            </w:r>
            <w:r w:rsidRPr="00C53B46">
              <w:rPr>
                <w:rFonts w:asciiTheme="minorBidi" w:eastAsia="Arial" w:hAnsiTheme="minorBidi"/>
                <w:spacing w:val="2"/>
                <w:sz w:val="24"/>
                <w:szCs w:val="24"/>
              </w:rPr>
              <w:t xml:space="preserve"> </w:t>
            </w:r>
            <w:r w:rsidRPr="00C53B46">
              <w:rPr>
                <w:rFonts w:asciiTheme="minorBidi" w:eastAsia="Arial" w:hAnsiTheme="minorBidi"/>
                <w:spacing w:val="-2"/>
                <w:sz w:val="24"/>
                <w:szCs w:val="24"/>
              </w:rPr>
              <w:t>c</w:t>
            </w:r>
            <w:r w:rsidRPr="00C53B46">
              <w:rPr>
                <w:rFonts w:asciiTheme="minorBidi" w:eastAsia="Arial" w:hAnsiTheme="minorBidi"/>
                <w:sz w:val="24"/>
                <w:szCs w:val="24"/>
              </w:rPr>
              <w:t>h</w:t>
            </w:r>
            <w:r w:rsidRPr="00C53B46">
              <w:rPr>
                <w:rFonts w:asciiTheme="minorBidi" w:eastAsia="Arial" w:hAnsiTheme="minorBidi"/>
                <w:spacing w:val="2"/>
                <w:sz w:val="24"/>
                <w:szCs w:val="24"/>
              </w:rPr>
              <w:t>e</w:t>
            </w:r>
            <w:r w:rsidRPr="00C53B46">
              <w:rPr>
                <w:rFonts w:asciiTheme="minorBidi" w:eastAsia="Arial" w:hAnsiTheme="minorBidi"/>
                <w:sz w:val="24"/>
                <w:szCs w:val="24"/>
              </w:rPr>
              <w:t>ck</w:t>
            </w:r>
            <w:r w:rsidRPr="00C53B46">
              <w:rPr>
                <w:rFonts w:asciiTheme="minorBidi" w:eastAsia="Arial" w:hAnsiTheme="minorBidi"/>
                <w:spacing w:val="3"/>
                <w:sz w:val="24"/>
                <w:szCs w:val="24"/>
              </w:rPr>
              <w:t xml:space="preserve"> </w:t>
            </w:r>
            <w:r w:rsidRPr="00C53B46">
              <w:rPr>
                <w:rFonts w:asciiTheme="minorBidi" w:eastAsia="Arial" w:hAnsiTheme="minorBidi"/>
                <w:sz w:val="24"/>
                <w:szCs w:val="24"/>
              </w:rPr>
              <w:t>all</w:t>
            </w:r>
            <w:r w:rsidRPr="00C53B46">
              <w:rPr>
                <w:rFonts w:asciiTheme="minorBidi" w:eastAsia="Arial" w:hAnsiTheme="minorBidi"/>
                <w:spacing w:val="3"/>
                <w:sz w:val="24"/>
                <w:szCs w:val="24"/>
              </w:rPr>
              <w:t xml:space="preserve"> </w:t>
            </w:r>
            <w:r w:rsidRPr="00C53B46">
              <w:rPr>
                <w:rFonts w:asciiTheme="minorBidi" w:eastAsia="Arial" w:hAnsiTheme="minorBidi"/>
                <w:spacing w:val="-2"/>
                <w:sz w:val="24"/>
                <w:szCs w:val="24"/>
              </w:rPr>
              <w:t>t</w:t>
            </w:r>
            <w:r w:rsidRPr="00C53B46">
              <w:rPr>
                <w:rFonts w:asciiTheme="minorBidi" w:eastAsia="Arial" w:hAnsiTheme="minorBidi"/>
                <w:sz w:val="24"/>
                <w:szCs w:val="24"/>
              </w:rPr>
              <w:t>he</w:t>
            </w:r>
            <w:r w:rsidRPr="00C53B46">
              <w:rPr>
                <w:rFonts w:asciiTheme="minorBidi" w:eastAsia="Arial" w:hAnsiTheme="minorBidi"/>
                <w:spacing w:val="5"/>
                <w:sz w:val="24"/>
                <w:szCs w:val="24"/>
              </w:rPr>
              <w:t xml:space="preserve"> </w:t>
            </w:r>
            <w:r w:rsidRPr="00C53B46">
              <w:rPr>
                <w:rFonts w:asciiTheme="minorBidi" w:eastAsia="Arial" w:hAnsiTheme="minorBidi"/>
                <w:sz w:val="24"/>
                <w:szCs w:val="24"/>
              </w:rPr>
              <w:t>inst</w:t>
            </w:r>
            <w:r w:rsidRPr="00C53B46">
              <w:rPr>
                <w:rFonts w:asciiTheme="minorBidi" w:eastAsia="Arial" w:hAnsiTheme="minorBidi"/>
                <w:spacing w:val="-2"/>
                <w:sz w:val="24"/>
                <w:szCs w:val="24"/>
              </w:rPr>
              <w:t>r</w:t>
            </w:r>
            <w:r w:rsidRPr="00C53B46">
              <w:rPr>
                <w:rFonts w:asciiTheme="minorBidi" w:eastAsia="Arial" w:hAnsiTheme="minorBidi"/>
                <w:sz w:val="24"/>
                <w:szCs w:val="24"/>
              </w:rPr>
              <w:t>uct</w:t>
            </w:r>
            <w:r w:rsidRPr="00C53B46">
              <w:rPr>
                <w:rFonts w:asciiTheme="minorBidi" w:eastAsia="Arial" w:hAnsiTheme="minorBidi"/>
                <w:spacing w:val="-1"/>
                <w:sz w:val="24"/>
                <w:szCs w:val="24"/>
              </w:rPr>
              <w:t>i</w:t>
            </w:r>
            <w:r w:rsidRPr="00C53B46">
              <w:rPr>
                <w:rFonts w:asciiTheme="minorBidi" w:eastAsia="Arial" w:hAnsiTheme="minorBidi"/>
                <w:sz w:val="24"/>
                <w:szCs w:val="24"/>
              </w:rPr>
              <w:t>o</w:t>
            </w:r>
            <w:r w:rsidRPr="00C53B46">
              <w:rPr>
                <w:rFonts w:asciiTheme="minorBidi" w:eastAsia="Arial" w:hAnsiTheme="minorBidi"/>
                <w:spacing w:val="2"/>
                <w:sz w:val="24"/>
                <w:szCs w:val="24"/>
              </w:rPr>
              <w:t>n</w:t>
            </w:r>
            <w:r w:rsidRPr="00C53B46">
              <w:rPr>
                <w:rFonts w:asciiTheme="minorBidi" w:eastAsia="Arial" w:hAnsiTheme="minorBidi"/>
                <w:sz w:val="24"/>
                <w:szCs w:val="24"/>
              </w:rPr>
              <w:t>s,</w:t>
            </w:r>
            <w:r w:rsidRPr="00C53B46">
              <w:rPr>
                <w:rFonts w:asciiTheme="minorBidi" w:eastAsia="Arial" w:hAnsiTheme="minorBidi"/>
                <w:spacing w:val="1"/>
                <w:sz w:val="24"/>
                <w:szCs w:val="24"/>
              </w:rPr>
              <w:t xml:space="preserve"> </w:t>
            </w:r>
            <w:r w:rsidRPr="00C53B46">
              <w:rPr>
                <w:rFonts w:asciiTheme="minorBidi" w:eastAsia="Arial" w:hAnsiTheme="minorBidi"/>
                <w:spacing w:val="3"/>
                <w:sz w:val="24"/>
                <w:szCs w:val="24"/>
              </w:rPr>
              <w:t>f</w:t>
            </w:r>
            <w:r w:rsidRPr="00C53B46">
              <w:rPr>
                <w:rFonts w:asciiTheme="minorBidi" w:eastAsia="Arial" w:hAnsiTheme="minorBidi"/>
                <w:sz w:val="24"/>
                <w:szCs w:val="24"/>
              </w:rPr>
              <w:t>o</w:t>
            </w:r>
            <w:r w:rsidRPr="00C53B46">
              <w:rPr>
                <w:rFonts w:asciiTheme="minorBidi" w:eastAsia="Arial" w:hAnsiTheme="minorBidi"/>
                <w:spacing w:val="-2"/>
                <w:sz w:val="24"/>
                <w:szCs w:val="24"/>
              </w:rPr>
              <w:t>r</w:t>
            </w:r>
            <w:r w:rsidRPr="00C53B46">
              <w:rPr>
                <w:rFonts w:asciiTheme="minorBidi" w:eastAsia="Arial" w:hAnsiTheme="minorBidi"/>
                <w:spacing w:val="2"/>
                <w:sz w:val="24"/>
                <w:szCs w:val="24"/>
              </w:rPr>
              <w:t>m</w:t>
            </w:r>
            <w:r w:rsidRPr="00C53B46">
              <w:rPr>
                <w:rFonts w:asciiTheme="minorBidi" w:eastAsia="Arial" w:hAnsiTheme="minorBidi"/>
                <w:sz w:val="24"/>
                <w:szCs w:val="24"/>
              </w:rPr>
              <w:t>s,</w:t>
            </w:r>
            <w:r w:rsidRPr="00C53B46">
              <w:rPr>
                <w:rFonts w:asciiTheme="minorBidi" w:eastAsia="Arial" w:hAnsiTheme="minorBidi"/>
                <w:spacing w:val="3"/>
                <w:sz w:val="24"/>
                <w:szCs w:val="24"/>
              </w:rPr>
              <w:t xml:space="preserve"> </w:t>
            </w:r>
            <w:r w:rsidRPr="00C53B46">
              <w:rPr>
                <w:rFonts w:asciiTheme="minorBidi" w:eastAsia="Arial" w:hAnsiTheme="minorBidi"/>
                <w:spacing w:val="-2"/>
                <w:sz w:val="24"/>
                <w:szCs w:val="24"/>
              </w:rPr>
              <w:t>t</w:t>
            </w:r>
            <w:r w:rsidRPr="00C53B46">
              <w:rPr>
                <w:rFonts w:asciiTheme="minorBidi" w:eastAsia="Arial" w:hAnsiTheme="minorBidi"/>
                <w:sz w:val="24"/>
                <w:szCs w:val="24"/>
              </w:rPr>
              <w:t>er</w:t>
            </w:r>
            <w:r w:rsidRPr="00C53B46">
              <w:rPr>
                <w:rFonts w:asciiTheme="minorBidi" w:eastAsia="Arial" w:hAnsiTheme="minorBidi"/>
                <w:spacing w:val="2"/>
                <w:sz w:val="24"/>
                <w:szCs w:val="24"/>
              </w:rPr>
              <w:t>m</w:t>
            </w:r>
            <w:r w:rsidRPr="00C53B46">
              <w:rPr>
                <w:rFonts w:asciiTheme="minorBidi" w:eastAsia="Arial" w:hAnsiTheme="minorBidi"/>
                <w:sz w:val="24"/>
                <w:szCs w:val="24"/>
              </w:rPr>
              <w:t>s and sp</w:t>
            </w:r>
            <w:r w:rsidRPr="00C53B46">
              <w:rPr>
                <w:rFonts w:asciiTheme="minorBidi" w:eastAsia="Arial" w:hAnsiTheme="minorBidi"/>
                <w:spacing w:val="2"/>
                <w:sz w:val="24"/>
                <w:szCs w:val="24"/>
              </w:rPr>
              <w:t>e</w:t>
            </w:r>
            <w:r w:rsidRPr="00C53B46">
              <w:rPr>
                <w:rFonts w:asciiTheme="minorBidi" w:eastAsia="Arial" w:hAnsiTheme="minorBidi"/>
                <w:sz w:val="24"/>
                <w:szCs w:val="24"/>
              </w:rPr>
              <w:t>c</w:t>
            </w:r>
            <w:r w:rsidRPr="00C53B46">
              <w:rPr>
                <w:rFonts w:asciiTheme="minorBidi" w:eastAsia="Arial" w:hAnsiTheme="minorBidi"/>
                <w:spacing w:val="-3"/>
                <w:sz w:val="24"/>
                <w:szCs w:val="24"/>
              </w:rPr>
              <w:t>i</w:t>
            </w:r>
            <w:r w:rsidRPr="00C53B46">
              <w:rPr>
                <w:rFonts w:asciiTheme="minorBidi" w:eastAsia="Arial" w:hAnsiTheme="minorBidi"/>
                <w:spacing w:val="3"/>
                <w:sz w:val="24"/>
                <w:szCs w:val="24"/>
              </w:rPr>
              <w:t>f</w:t>
            </w:r>
            <w:r w:rsidRPr="00C53B46">
              <w:rPr>
                <w:rFonts w:asciiTheme="minorBidi" w:eastAsia="Arial" w:hAnsiTheme="minorBidi"/>
                <w:sz w:val="24"/>
                <w:szCs w:val="24"/>
              </w:rPr>
              <w:t>ications</w:t>
            </w:r>
            <w:r w:rsidRPr="00C53B46">
              <w:rPr>
                <w:rFonts w:asciiTheme="minorBidi" w:eastAsia="Arial" w:hAnsiTheme="minorBidi"/>
                <w:spacing w:val="22"/>
                <w:sz w:val="24"/>
                <w:szCs w:val="24"/>
              </w:rPr>
              <w:t xml:space="preserve"> </w:t>
            </w:r>
            <w:r w:rsidRPr="00C53B46">
              <w:rPr>
                <w:rFonts w:asciiTheme="minorBidi" w:eastAsia="Arial" w:hAnsiTheme="minorBidi"/>
                <w:sz w:val="24"/>
                <w:szCs w:val="24"/>
              </w:rPr>
              <w:t>co</w:t>
            </w:r>
            <w:r w:rsidRPr="00C53B46">
              <w:rPr>
                <w:rFonts w:asciiTheme="minorBidi" w:eastAsia="Arial" w:hAnsiTheme="minorBidi"/>
                <w:spacing w:val="2"/>
                <w:sz w:val="24"/>
                <w:szCs w:val="24"/>
              </w:rPr>
              <w:t>n</w:t>
            </w:r>
            <w:r w:rsidRPr="00C53B46">
              <w:rPr>
                <w:rFonts w:asciiTheme="minorBidi" w:eastAsia="Arial" w:hAnsiTheme="minorBidi"/>
                <w:spacing w:val="-2"/>
                <w:sz w:val="24"/>
                <w:szCs w:val="24"/>
              </w:rPr>
              <w:t>t</w:t>
            </w:r>
            <w:r w:rsidRPr="00C53B46">
              <w:rPr>
                <w:rFonts w:asciiTheme="minorBidi" w:eastAsia="Arial" w:hAnsiTheme="minorBidi"/>
                <w:sz w:val="24"/>
                <w:szCs w:val="24"/>
              </w:rPr>
              <w:t>ai</w:t>
            </w:r>
            <w:r w:rsidRPr="00C53B46">
              <w:rPr>
                <w:rFonts w:asciiTheme="minorBidi" w:eastAsia="Arial" w:hAnsiTheme="minorBidi"/>
                <w:spacing w:val="1"/>
                <w:sz w:val="24"/>
                <w:szCs w:val="24"/>
              </w:rPr>
              <w:t>n</w:t>
            </w:r>
            <w:r w:rsidRPr="00C53B46">
              <w:rPr>
                <w:rFonts w:asciiTheme="minorBidi" w:eastAsia="Arial" w:hAnsiTheme="minorBidi"/>
                <w:spacing w:val="-1"/>
                <w:sz w:val="24"/>
                <w:szCs w:val="24"/>
              </w:rPr>
              <w:t>e</w:t>
            </w:r>
            <w:r w:rsidRPr="00C53B46">
              <w:rPr>
                <w:rFonts w:asciiTheme="minorBidi" w:eastAsia="Arial" w:hAnsiTheme="minorBidi"/>
                <w:sz w:val="24"/>
                <w:szCs w:val="24"/>
              </w:rPr>
              <w:t>d</w:t>
            </w:r>
            <w:r w:rsidRPr="00C53B46">
              <w:rPr>
                <w:rFonts w:asciiTheme="minorBidi" w:eastAsia="Arial" w:hAnsiTheme="minorBidi"/>
                <w:spacing w:val="23"/>
                <w:sz w:val="24"/>
                <w:szCs w:val="24"/>
              </w:rPr>
              <w:t xml:space="preserve"> </w:t>
            </w:r>
            <w:r w:rsidRPr="00C53B46">
              <w:rPr>
                <w:rFonts w:asciiTheme="minorBidi" w:eastAsia="Arial" w:hAnsiTheme="minorBidi"/>
                <w:sz w:val="24"/>
                <w:szCs w:val="24"/>
              </w:rPr>
              <w:t>in</w:t>
            </w:r>
            <w:r w:rsidRPr="00C53B46">
              <w:rPr>
                <w:rFonts w:asciiTheme="minorBidi" w:eastAsia="Arial" w:hAnsiTheme="minorBidi"/>
                <w:spacing w:val="23"/>
                <w:sz w:val="24"/>
                <w:szCs w:val="24"/>
              </w:rPr>
              <w:t xml:space="preserve"> </w:t>
            </w:r>
            <w:r w:rsidRPr="00C53B46">
              <w:rPr>
                <w:rFonts w:asciiTheme="minorBidi" w:eastAsia="Arial" w:hAnsiTheme="minorBidi"/>
                <w:sz w:val="24"/>
                <w:szCs w:val="24"/>
              </w:rPr>
              <w:t>t</w:t>
            </w:r>
            <w:r w:rsidRPr="00C53B46">
              <w:rPr>
                <w:rFonts w:asciiTheme="minorBidi" w:eastAsia="Arial" w:hAnsiTheme="minorBidi"/>
                <w:spacing w:val="1"/>
                <w:sz w:val="24"/>
                <w:szCs w:val="24"/>
              </w:rPr>
              <w:t>h</w:t>
            </w:r>
            <w:r w:rsidRPr="00C53B46">
              <w:rPr>
                <w:rFonts w:asciiTheme="minorBidi" w:eastAsia="Arial" w:hAnsiTheme="minorBidi"/>
                <w:sz w:val="24"/>
                <w:szCs w:val="24"/>
              </w:rPr>
              <w:t>e</w:t>
            </w:r>
            <w:r w:rsidRPr="00C53B46">
              <w:rPr>
                <w:rFonts w:asciiTheme="minorBidi" w:eastAsia="Arial" w:hAnsiTheme="minorBidi"/>
                <w:spacing w:val="23"/>
                <w:sz w:val="24"/>
                <w:szCs w:val="24"/>
              </w:rPr>
              <w:t xml:space="preserve"> </w:t>
            </w:r>
            <w:r w:rsidRPr="00C53B46">
              <w:rPr>
                <w:rFonts w:asciiTheme="minorBidi" w:eastAsia="Arial" w:hAnsiTheme="minorBidi"/>
                <w:sz w:val="24"/>
                <w:szCs w:val="24"/>
              </w:rPr>
              <w:t>tender</w:t>
            </w:r>
            <w:r w:rsidRPr="00C53B46">
              <w:rPr>
                <w:rFonts w:asciiTheme="minorBidi" w:eastAsia="Arial" w:hAnsiTheme="minorBidi"/>
                <w:spacing w:val="21"/>
                <w:sz w:val="24"/>
                <w:szCs w:val="24"/>
              </w:rPr>
              <w:t xml:space="preserve"> </w:t>
            </w:r>
            <w:r w:rsidRPr="00C53B46">
              <w:rPr>
                <w:rFonts w:asciiTheme="minorBidi" w:eastAsia="Arial" w:hAnsiTheme="minorBidi"/>
                <w:sz w:val="24"/>
                <w:szCs w:val="24"/>
              </w:rPr>
              <w:t>doc</w:t>
            </w:r>
            <w:r w:rsidRPr="00C53B46">
              <w:rPr>
                <w:rFonts w:asciiTheme="minorBidi" w:eastAsia="Arial" w:hAnsiTheme="minorBidi"/>
                <w:spacing w:val="1"/>
                <w:sz w:val="24"/>
                <w:szCs w:val="24"/>
              </w:rPr>
              <w:t>u</w:t>
            </w:r>
            <w:r w:rsidRPr="00C53B46">
              <w:rPr>
                <w:rFonts w:asciiTheme="minorBidi" w:eastAsia="Arial" w:hAnsiTheme="minorBidi"/>
                <w:spacing w:val="2"/>
                <w:sz w:val="24"/>
                <w:szCs w:val="24"/>
              </w:rPr>
              <w:t>m</w:t>
            </w:r>
            <w:r w:rsidRPr="00C53B46">
              <w:rPr>
                <w:rFonts w:asciiTheme="minorBidi" w:eastAsia="Arial" w:hAnsiTheme="minorBidi"/>
                <w:sz w:val="24"/>
                <w:szCs w:val="24"/>
              </w:rPr>
              <w:t>ents.</w:t>
            </w:r>
            <w:r w:rsidRPr="00C53B46">
              <w:rPr>
                <w:rFonts w:asciiTheme="minorBidi" w:eastAsia="Arial" w:hAnsiTheme="minorBidi"/>
                <w:spacing w:val="23"/>
                <w:sz w:val="24"/>
                <w:szCs w:val="24"/>
              </w:rPr>
              <w:t xml:space="preserve"> </w:t>
            </w:r>
            <w:r w:rsidRPr="00C53B46">
              <w:rPr>
                <w:rFonts w:asciiTheme="minorBidi" w:eastAsia="Arial" w:hAnsiTheme="minorBidi"/>
                <w:sz w:val="24"/>
                <w:szCs w:val="24"/>
              </w:rPr>
              <w:t>Failure</w:t>
            </w:r>
            <w:r w:rsidRPr="00C53B46">
              <w:rPr>
                <w:rFonts w:asciiTheme="minorBidi" w:eastAsia="Arial" w:hAnsiTheme="minorBidi"/>
                <w:spacing w:val="23"/>
                <w:sz w:val="24"/>
                <w:szCs w:val="24"/>
              </w:rPr>
              <w:t xml:space="preserve"> </w:t>
            </w:r>
            <w:r w:rsidRPr="00C53B46">
              <w:rPr>
                <w:rFonts w:asciiTheme="minorBidi" w:eastAsia="Arial" w:hAnsiTheme="minorBidi"/>
                <w:sz w:val="24"/>
                <w:szCs w:val="24"/>
              </w:rPr>
              <w:t>by</w:t>
            </w:r>
            <w:r w:rsidRPr="00C53B46">
              <w:rPr>
                <w:rFonts w:asciiTheme="minorBidi" w:eastAsia="Arial" w:hAnsiTheme="minorBidi"/>
                <w:spacing w:val="21"/>
                <w:sz w:val="24"/>
                <w:szCs w:val="24"/>
              </w:rPr>
              <w:t xml:space="preserve"> </w:t>
            </w:r>
            <w:r w:rsidRPr="00C53B46">
              <w:rPr>
                <w:rFonts w:asciiTheme="minorBidi" w:eastAsia="Arial" w:hAnsiTheme="minorBidi"/>
                <w:sz w:val="24"/>
                <w:szCs w:val="24"/>
              </w:rPr>
              <w:t>t</w:t>
            </w:r>
            <w:r w:rsidRPr="00C53B46">
              <w:rPr>
                <w:rFonts w:asciiTheme="minorBidi" w:eastAsia="Arial" w:hAnsiTheme="minorBidi"/>
                <w:spacing w:val="1"/>
                <w:sz w:val="24"/>
                <w:szCs w:val="24"/>
              </w:rPr>
              <w:t>h</w:t>
            </w:r>
            <w:r w:rsidRPr="00C53B46">
              <w:rPr>
                <w:rFonts w:asciiTheme="minorBidi" w:eastAsia="Arial" w:hAnsiTheme="minorBidi"/>
                <w:sz w:val="24"/>
                <w:szCs w:val="24"/>
              </w:rPr>
              <w:t>e</w:t>
            </w:r>
            <w:r w:rsidRPr="00C53B46">
              <w:rPr>
                <w:rFonts w:asciiTheme="minorBidi" w:eastAsia="Arial" w:hAnsiTheme="minorBidi"/>
                <w:spacing w:val="21"/>
                <w:sz w:val="24"/>
                <w:szCs w:val="24"/>
              </w:rPr>
              <w:t xml:space="preserve"> </w:t>
            </w:r>
            <w:r w:rsidRPr="00C53B46">
              <w:rPr>
                <w:rFonts w:asciiTheme="minorBidi" w:eastAsia="Arial" w:hAnsiTheme="minorBidi"/>
                <w:sz w:val="24"/>
                <w:szCs w:val="24"/>
              </w:rPr>
              <w:t>Bidder to</w:t>
            </w:r>
            <w:r w:rsidRPr="00C53B46">
              <w:rPr>
                <w:rFonts w:asciiTheme="minorBidi" w:eastAsia="Arial" w:hAnsiTheme="minorBidi"/>
                <w:spacing w:val="5"/>
                <w:sz w:val="24"/>
                <w:szCs w:val="24"/>
              </w:rPr>
              <w:t xml:space="preserve"> </w:t>
            </w:r>
            <w:r w:rsidRPr="00C53B46">
              <w:rPr>
                <w:rFonts w:asciiTheme="minorBidi" w:eastAsia="Arial" w:hAnsiTheme="minorBidi"/>
                <w:sz w:val="24"/>
                <w:szCs w:val="24"/>
              </w:rPr>
              <w:t>pr</w:t>
            </w:r>
            <w:r w:rsidRPr="00C53B46">
              <w:rPr>
                <w:rFonts w:asciiTheme="minorBidi" w:eastAsia="Arial" w:hAnsiTheme="minorBidi"/>
                <w:spacing w:val="1"/>
                <w:sz w:val="24"/>
                <w:szCs w:val="24"/>
              </w:rPr>
              <w:t>o</w:t>
            </w:r>
            <w:r w:rsidRPr="00C53B46">
              <w:rPr>
                <w:rFonts w:asciiTheme="minorBidi" w:eastAsia="Arial" w:hAnsiTheme="minorBidi"/>
                <w:spacing w:val="-2"/>
                <w:sz w:val="24"/>
                <w:szCs w:val="24"/>
              </w:rPr>
              <w:t>v</w:t>
            </w:r>
            <w:r w:rsidRPr="00C53B46">
              <w:rPr>
                <w:rFonts w:asciiTheme="minorBidi" w:eastAsia="Arial" w:hAnsiTheme="minorBidi"/>
                <w:sz w:val="24"/>
                <w:szCs w:val="24"/>
              </w:rPr>
              <w:t>ide</w:t>
            </w:r>
            <w:r w:rsidRPr="00C53B46">
              <w:rPr>
                <w:rFonts w:asciiTheme="minorBidi" w:eastAsia="Arial" w:hAnsiTheme="minorBidi"/>
                <w:spacing w:val="3"/>
                <w:sz w:val="24"/>
                <w:szCs w:val="24"/>
              </w:rPr>
              <w:t xml:space="preserve"> </w:t>
            </w:r>
            <w:r w:rsidRPr="00C53B46">
              <w:rPr>
                <w:rFonts w:asciiTheme="minorBidi" w:eastAsia="Arial" w:hAnsiTheme="minorBidi"/>
                <w:sz w:val="24"/>
                <w:szCs w:val="24"/>
              </w:rPr>
              <w:t>all</w:t>
            </w:r>
            <w:r w:rsidRPr="00C53B46">
              <w:rPr>
                <w:rFonts w:asciiTheme="minorBidi" w:eastAsia="Arial" w:hAnsiTheme="minorBidi"/>
                <w:spacing w:val="4"/>
                <w:sz w:val="24"/>
                <w:szCs w:val="24"/>
              </w:rPr>
              <w:t xml:space="preserve"> </w:t>
            </w:r>
            <w:r w:rsidRPr="00C53B46">
              <w:rPr>
                <w:rFonts w:asciiTheme="minorBidi" w:eastAsia="Arial" w:hAnsiTheme="minorBidi"/>
                <w:sz w:val="24"/>
                <w:szCs w:val="24"/>
              </w:rPr>
              <w:t>the</w:t>
            </w:r>
            <w:r w:rsidRPr="00C53B46">
              <w:rPr>
                <w:rFonts w:asciiTheme="minorBidi" w:eastAsia="Arial" w:hAnsiTheme="minorBidi"/>
                <w:spacing w:val="4"/>
                <w:sz w:val="24"/>
                <w:szCs w:val="24"/>
              </w:rPr>
              <w:t xml:space="preserve"> </w:t>
            </w:r>
            <w:r w:rsidRPr="00C53B46">
              <w:rPr>
                <w:rFonts w:asciiTheme="minorBidi" w:eastAsia="Arial" w:hAnsiTheme="minorBidi"/>
                <w:sz w:val="24"/>
                <w:szCs w:val="24"/>
              </w:rPr>
              <w:t>i</w:t>
            </w:r>
            <w:r w:rsidRPr="00C53B46">
              <w:rPr>
                <w:rFonts w:asciiTheme="minorBidi" w:eastAsia="Arial" w:hAnsiTheme="minorBidi"/>
                <w:spacing w:val="-2"/>
                <w:sz w:val="24"/>
                <w:szCs w:val="24"/>
              </w:rPr>
              <w:t>n</w:t>
            </w:r>
            <w:r w:rsidRPr="00C53B46">
              <w:rPr>
                <w:rFonts w:asciiTheme="minorBidi" w:eastAsia="Arial" w:hAnsiTheme="minorBidi"/>
                <w:sz w:val="24"/>
                <w:szCs w:val="24"/>
              </w:rPr>
              <w:t>f</w:t>
            </w:r>
            <w:r w:rsidRPr="00C53B46">
              <w:rPr>
                <w:rFonts w:asciiTheme="minorBidi" w:eastAsia="Arial" w:hAnsiTheme="minorBidi"/>
                <w:spacing w:val="1"/>
                <w:sz w:val="24"/>
                <w:szCs w:val="24"/>
              </w:rPr>
              <w:t>o</w:t>
            </w:r>
            <w:r w:rsidRPr="00C53B46">
              <w:rPr>
                <w:rFonts w:asciiTheme="minorBidi" w:eastAsia="Arial" w:hAnsiTheme="minorBidi"/>
                <w:sz w:val="24"/>
                <w:szCs w:val="24"/>
              </w:rPr>
              <w:t>rm</w:t>
            </w:r>
            <w:r w:rsidRPr="00C53B46">
              <w:rPr>
                <w:rFonts w:asciiTheme="minorBidi" w:eastAsia="Arial" w:hAnsiTheme="minorBidi"/>
                <w:spacing w:val="2"/>
                <w:sz w:val="24"/>
                <w:szCs w:val="24"/>
              </w:rPr>
              <w:t>a</w:t>
            </w:r>
            <w:r w:rsidRPr="00C53B46">
              <w:rPr>
                <w:rFonts w:asciiTheme="minorBidi" w:eastAsia="Arial" w:hAnsiTheme="minorBidi"/>
                <w:sz w:val="24"/>
                <w:szCs w:val="24"/>
              </w:rPr>
              <w:t>t</w:t>
            </w:r>
            <w:r w:rsidRPr="00C53B46">
              <w:rPr>
                <w:rFonts w:asciiTheme="minorBidi" w:eastAsia="Arial" w:hAnsiTheme="minorBidi"/>
                <w:spacing w:val="-2"/>
                <w:sz w:val="24"/>
                <w:szCs w:val="24"/>
              </w:rPr>
              <w:t>i</w:t>
            </w:r>
            <w:r w:rsidRPr="00C53B46">
              <w:rPr>
                <w:rFonts w:asciiTheme="minorBidi" w:eastAsia="Arial" w:hAnsiTheme="minorBidi"/>
                <w:sz w:val="24"/>
                <w:szCs w:val="24"/>
              </w:rPr>
              <w:t>on</w:t>
            </w:r>
            <w:r w:rsidRPr="00C53B46">
              <w:rPr>
                <w:rFonts w:asciiTheme="minorBidi" w:eastAsia="Arial" w:hAnsiTheme="minorBidi"/>
                <w:spacing w:val="4"/>
                <w:sz w:val="24"/>
                <w:szCs w:val="24"/>
              </w:rPr>
              <w:t xml:space="preserve"> </w:t>
            </w:r>
            <w:r w:rsidRPr="00C53B46">
              <w:rPr>
                <w:rFonts w:asciiTheme="minorBidi" w:eastAsia="Arial" w:hAnsiTheme="minorBidi"/>
                <w:sz w:val="24"/>
                <w:szCs w:val="24"/>
              </w:rPr>
              <w:t>a</w:t>
            </w:r>
            <w:r w:rsidRPr="00C53B46">
              <w:rPr>
                <w:rFonts w:asciiTheme="minorBidi" w:eastAsia="Arial" w:hAnsiTheme="minorBidi"/>
                <w:spacing w:val="2"/>
                <w:sz w:val="24"/>
                <w:szCs w:val="24"/>
              </w:rPr>
              <w:t>n</w:t>
            </w:r>
            <w:r w:rsidRPr="00C53B46">
              <w:rPr>
                <w:rFonts w:asciiTheme="minorBidi" w:eastAsia="Arial" w:hAnsiTheme="minorBidi"/>
                <w:sz w:val="24"/>
                <w:szCs w:val="24"/>
              </w:rPr>
              <w:t>d</w:t>
            </w:r>
            <w:r w:rsidRPr="00C53B46">
              <w:rPr>
                <w:rFonts w:asciiTheme="minorBidi" w:eastAsia="Arial" w:hAnsiTheme="minorBidi"/>
                <w:spacing w:val="3"/>
                <w:sz w:val="24"/>
                <w:szCs w:val="24"/>
              </w:rPr>
              <w:t xml:space="preserve"> </w:t>
            </w:r>
            <w:r w:rsidRPr="00C53B46">
              <w:rPr>
                <w:rFonts w:asciiTheme="minorBidi" w:eastAsia="Arial" w:hAnsiTheme="minorBidi"/>
                <w:spacing w:val="-1"/>
                <w:sz w:val="24"/>
                <w:szCs w:val="24"/>
              </w:rPr>
              <w:t>d</w:t>
            </w:r>
            <w:r w:rsidRPr="00C53B46">
              <w:rPr>
                <w:rFonts w:asciiTheme="minorBidi" w:eastAsia="Arial" w:hAnsiTheme="minorBidi"/>
                <w:sz w:val="24"/>
                <w:szCs w:val="24"/>
              </w:rPr>
              <w:t>ocuments</w:t>
            </w:r>
            <w:r w:rsidRPr="00C53B46">
              <w:rPr>
                <w:rFonts w:asciiTheme="minorBidi" w:eastAsia="Arial" w:hAnsiTheme="minorBidi"/>
                <w:spacing w:val="5"/>
                <w:sz w:val="24"/>
                <w:szCs w:val="24"/>
              </w:rPr>
              <w:t xml:space="preserve"> </w:t>
            </w:r>
            <w:r w:rsidRPr="00C53B46">
              <w:rPr>
                <w:rFonts w:asciiTheme="minorBidi" w:eastAsia="Arial" w:hAnsiTheme="minorBidi"/>
                <w:sz w:val="24"/>
                <w:szCs w:val="24"/>
              </w:rPr>
              <w:t>requi</w:t>
            </w:r>
            <w:r w:rsidRPr="00C53B46">
              <w:rPr>
                <w:rFonts w:asciiTheme="minorBidi" w:eastAsia="Arial" w:hAnsiTheme="minorBidi"/>
                <w:spacing w:val="-1"/>
                <w:sz w:val="24"/>
                <w:szCs w:val="24"/>
              </w:rPr>
              <w:t>r</w:t>
            </w:r>
            <w:r w:rsidRPr="00C53B46">
              <w:rPr>
                <w:rFonts w:asciiTheme="minorBidi" w:eastAsia="Arial" w:hAnsiTheme="minorBidi"/>
                <w:sz w:val="24"/>
                <w:szCs w:val="24"/>
              </w:rPr>
              <w:t>ed</w:t>
            </w:r>
            <w:r w:rsidRPr="00C53B46">
              <w:rPr>
                <w:rFonts w:asciiTheme="minorBidi" w:eastAsia="Arial" w:hAnsiTheme="minorBidi"/>
                <w:spacing w:val="4"/>
                <w:sz w:val="24"/>
                <w:szCs w:val="24"/>
              </w:rPr>
              <w:t xml:space="preserve"> </w:t>
            </w:r>
            <w:r w:rsidRPr="00C53B46">
              <w:rPr>
                <w:rFonts w:asciiTheme="minorBidi" w:eastAsia="Arial" w:hAnsiTheme="minorBidi"/>
                <w:sz w:val="24"/>
                <w:szCs w:val="24"/>
              </w:rPr>
              <w:t>in</w:t>
            </w:r>
            <w:r w:rsidRPr="00C53B46">
              <w:rPr>
                <w:rFonts w:asciiTheme="minorBidi" w:eastAsia="Arial" w:hAnsiTheme="minorBidi"/>
                <w:spacing w:val="2"/>
                <w:sz w:val="24"/>
                <w:szCs w:val="24"/>
              </w:rPr>
              <w:t xml:space="preserve"> </w:t>
            </w:r>
            <w:r w:rsidRPr="00C53B46">
              <w:rPr>
                <w:rFonts w:asciiTheme="minorBidi" w:eastAsia="Arial" w:hAnsiTheme="minorBidi"/>
                <w:sz w:val="24"/>
                <w:szCs w:val="24"/>
              </w:rPr>
              <w:t>t</w:t>
            </w:r>
            <w:r w:rsidRPr="00C53B46">
              <w:rPr>
                <w:rFonts w:asciiTheme="minorBidi" w:eastAsia="Arial" w:hAnsiTheme="minorBidi"/>
                <w:spacing w:val="1"/>
                <w:sz w:val="24"/>
                <w:szCs w:val="24"/>
              </w:rPr>
              <w:t>h</w:t>
            </w:r>
            <w:r w:rsidRPr="00C53B46">
              <w:rPr>
                <w:rFonts w:asciiTheme="minorBidi" w:eastAsia="Arial" w:hAnsiTheme="minorBidi"/>
                <w:sz w:val="24"/>
                <w:szCs w:val="24"/>
              </w:rPr>
              <w:t>e tender Doc</w:t>
            </w:r>
            <w:r w:rsidRPr="00C53B46">
              <w:rPr>
                <w:rFonts w:asciiTheme="minorBidi" w:eastAsia="Arial" w:hAnsiTheme="minorBidi"/>
                <w:spacing w:val="1"/>
                <w:sz w:val="24"/>
                <w:szCs w:val="24"/>
              </w:rPr>
              <w:t>u</w:t>
            </w:r>
            <w:r w:rsidRPr="00C53B46">
              <w:rPr>
                <w:rFonts w:asciiTheme="minorBidi" w:eastAsia="Arial" w:hAnsiTheme="minorBidi"/>
                <w:sz w:val="24"/>
                <w:szCs w:val="24"/>
              </w:rPr>
              <w:t>me</w:t>
            </w:r>
            <w:r w:rsidRPr="00C53B46">
              <w:rPr>
                <w:rFonts w:asciiTheme="minorBidi" w:eastAsia="Arial" w:hAnsiTheme="minorBidi"/>
                <w:spacing w:val="1"/>
                <w:sz w:val="24"/>
                <w:szCs w:val="24"/>
              </w:rPr>
              <w:t>n</w:t>
            </w:r>
            <w:r w:rsidRPr="00C53B46">
              <w:rPr>
                <w:rFonts w:asciiTheme="minorBidi" w:eastAsia="Arial" w:hAnsiTheme="minorBidi"/>
                <w:sz w:val="24"/>
                <w:szCs w:val="24"/>
              </w:rPr>
              <w:t>ts</w:t>
            </w:r>
            <w:r w:rsidRPr="00C53B46">
              <w:rPr>
                <w:rFonts w:asciiTheme="minorBidi" w:eastAsia="Arial" w:hAnsiTheme="minorBidi"/>
                <w:spacing w:val="-1"/>
                <w:sz w:val="24"/>
                <w:szCs w:val="24"/>
              </w:rPr>
              <w:t xml:space="preserve"> </w:t>
            </w:r>
            <w:r w:rsidRPr="00C53B46">
              <w:rPr>
                <w:rFonts w:asciiTheme="minorBidi" w:eastAsia="Arial" w:hAnsiTheme="minorBidi"/>
                <w:spacing w:val="2"/>
                <w:sz w:val="24"/>
                <w:szCs w:val="24"/>
              </w:rPr>
              <w:t>m</w:t>
            </w:r>
            <w:r w:rsidRPr="00C53B46">
              <w:rPr>
                <w:rFonts w:asciiTheme="minorBidi" w:eastAsia="Arial" w:hAnsiTheme="minorBidi"/>
                <w:sz w:val="24"/>
                <w:szCs w:val="24"/>
              </w:rPr>
              <w:t>ay</w:t>
            </w:r>
            <w:r w:rsidRPr="00C53B46">
              <w:rPr>
                <w:rFonts w:asciiTheme="minorBidi" w:eastAsia="Arial" w:hAnsiTheme="minorBidi"/>
                <w:spacing w:val="-1"/>
                <w:sz w:val="24"/>
                <w:szCs w:val="24"/>
              </w:rPr>
              <w:t xml:space="preserve"> </w:t>
            </w:r>
            <w:r w:rsidRPr="00C53B46">
              <w:rPr>
                <w:rFonts w:asciiTheme="minorBidi" w:eastAsia="Arial" w:hAnsiTheme="minorBidi"/>
                <w:sz w:val="24"/>
                <w:szCs w:val="24"/>
              </w:rPr>
              <w:t>res</w:t>
            </w:r>
            <w:r w:rsidRPr="00C53B46">
              <w:rPr>
                <w:rFonts w:asciiTheme="minorBidi" w:eastAsia="Arial" w:hAnsiTheme="minorBidi"/>
                <w:spacing w:val="2"/>
                <w:sz w:val="24"/>
                <w:szCs w:val="24"/>
              </w:rPr>
              <w:t>u</w:t>
            </w:r>
            <w:r w:rsidRPr="00C53B46">
              <w:rPr>
                <w:rFonts w:asciiTheme="minorBidi" w:eastAsia="Arial" w:hAnsiTheme="minorBidi"/>
                <w:sz w:val="24"/>
                <w:szCs w:val="24"/>
              </w:rPr>
              <w:t>lt</w:t>
            </w:r>
            <w:r w:rsidRPr="00C53B46">
              <w:rPr>
                <w:rFonts w:asciiTheme="minorBidi" w:eastAsia="Arial" w:hAnsiTheme="minorBidi"/>
                <w:spacing w:val="-2"/>
                <w:sz w:val="24"/>
                <w:szCs w:val="24"/>
              </w:rPr>
              <w:t xml:space="preserve"> </w:t>
            </w:r>
            <w:r w:rsidRPr="00C53B46">
              <w:rPr>
                <w:rFonts w:asciiTheme="minorBidi" w:eastAsia="Arial" w:hAnsiTheme="minorBidi"/>
                <w:sz w:val="24"/>
                <w:szCs w:val="24"/>
              </w:rPr>
              <w:t>in rej</w:t>
            </w:r>
            <w:r w:rsidRPr="00C53B46">
              <w:rPr>
                <w:rFonts w:asciiTheme="minorBidi" w:eastAsia="Arial" w:hAnsiTheme="minorBidi"/>
                <w:spacing w:val="2"/>
                <w:sz w:val="24"/>
                <w:szCs w:val="24"/>
              </w:rPr>
              <w:t>e</w:t>
            </w:r>
            <w:r w:rsidRPr="00C53B46">
              <w:rPr>
                <w:rFonts w:asciiTheme="minorBidi" w:eastAsia="Arial" w:hAnsiTheme="minorBidi"/>
                <w:sz w:val="24"/>
                <w:szCs w:val="24"/>
              </w:rPr>
              <w:t xml:space="preserve">cting the </w:t>
            </w:r>
            <w:r w:rsidRPr="00C53B46">
              <w:rPr>
                <w:rFonts w:asciiTheme="minorBidi" w:eastAsia="Arial" w:hAnsiTheme="minorBidi"/>
                <w:spacing w:val="1"/>
                <w:sz w:val="24"/>
                <w:szCs w:val="24"/>
              </w:rPr>
              <w:t>B</w:t>
            </w:r>
            <w:r w:rsidRPr="00C53B46">
              <w:rPr>
                <w:rFonts w:asciiTheme="minorBidi" w:eastAsia="Arial" w:hAnsiTheme="minorBidi"/>
                <w:sz w:val="24"/>
                <w:szCs w:val="24"/>
              </w:rPr>
              <w:t>id.</w:t>
            </w:r>
          </w:p>
        </w:tc>
        <w:tc>
          <w:tcPr>
            <w:tcW w:w="5386" w:type="dxa"/>
          </w:tcPr>
          <w:p w:rsidR="001E592F" w:rsidRPr="00C53B46" w:rsidRDefault="001E592F" w:rsidP="00C53B46">
            <w:pPr>
              <w:jc w:val="both"/>
              <w:rPr>
                <w:rFonts w:asciiTheme="minorBidi" w:hAnsiTheme="minorBidi"/>
                <w:sz w:val="25"/>
                <w:szCs w:val="25"/>
              </w:rPr>
            </w:pPr>
            <w:r w:rsidRPr="00C53B46">
              <w:rPr>
                <w:rFonts w:asciiTheme="minorBidi" w:hAnsiTheme="minorBidi"/>
                <w:sz w:val="26"/>
                <w:szCs w:val="26"/>
                <w:rtl/>
              </w:rPr>
              <w:t>4-5</w:t>
            </w:r>
            <w:r w:rsidRPr="00C53B46">
              <w:rPr>
                <w:rFonts w:asciiTheme="minorBidi" w:hAnsiTheme="minorBidi"/>
                <w:sz w:val="26"/>
                <w:szCs w:val="26"/>
                <w:rtl/>
              </w:rPr>
              <w:tab/>
            </w:r>
            <w:r w:rsidRPr="00C53B46">
              <w:rPr>
                <w:rFonts w:asciiTheme="minorBidi" w:hAnsiTheme="minorBidi"/>
                <w:sz w:val="25"/>
                <w:szCs w:val="25"/>
                <w:rtl/>
              </w:rPr>
              <w:t>يتوجب على مقدمي العطاءات إثبات استمرار أهليتهم بما يرضي المشتري بناء على متطلبات تأهيل معقولة .</w:t>
            </w:r>
          </w:p>
          <w:p w:rsidR="001E592F" w:rsidRPr="00C53B46" w:rsidRDefault="001E592F" w:rsidP="00C53B46">
            <w:pPr>
              <w:jc w:val="both"/>
              <w:rPr>
                <w:rFonts w:asciiTheme="minorBidi" w:hAnsiTheme="minorBidi"/>
                <w:sz w:val="25"/>
                <w:szCs w:val="25"/>
                <w:rtl/>
              </w:rPr>
            </w:pPr>
            <w:r w:rsidRPr="00C53B46">
              <w:rPr>
                <w:rFonts w:asciiTheme="minorBidi" w:hAnsiTheme="minorBidi"/>
                <w:b/>
                <w:bCs/>
                <w:sz w:val="25"/>
                <w:szCs w:val="25"/>
                <w:u w:val="single"/>
                <w:rtl/>
              </w:rPr>
              <w:t>5- السلع المؤهلة والخدمات ذات العلاقة</w:t>
            </w:r>
          </w:p>
          <w:p w:rsidR="001E592F" w:rsidRPr="00C53B46" w:rsidRDefault="001E592F" w:rsidP="00C53B46">
            <w:pPr>
              <w:jc w:val="both"/>
              <w:rPr>
                <w:rFonts w:asciiTheme="minorBidi" w:hAnsiTheme="minorBidi"/>
                <w:sz w:val="25"/>
                <w:szCs w:val="25"/>
                <w:rtl/>
              </w:rPr>
            </w:pPr>
            <w:r w:rsidRPr="00C53B46">
              <w:rPr>
                <w:rFonts w:asciiTheme="minorBidi" w:hAnsiTheme="minorBidi"/>
                <w:sz w:val="25"/>
                <w:szCs w:val="25"/>
                <w:rtl/>
              </w:rPr>
              <w:t>5-1</w:t>
            </w:r>
            <w:r w:rsidRPr="00C53B46">
              <w:rPr>
                <w:rFonts w:asciiTheme="minorBidi" w:hAnsiTheme="minorBidi"/>
                <w:sz w:val="25"/>
                <w:szCs w:val="25"/>
                <w:rtl/>
              </w:rPr>
              <w:tab/>
              <w:t>يجب أن تكون جميع السلع والخدمات المتصلة بها حسب العقد الممول من المشتري من دول(مناشئ) مؤهلة.</w:t>
            </w:r>
          </w:p>
          <w:p w:rsidR="001E592F" w:rsidRPr="00C53B46" w:rsidRDefault="001E592F" w:rsidP="00C53B46">
            <w:pPr>
              <w:jc w:val="both"/>
              <w:rPr>
                <w:rFonts w:asciiTheme="minorBidi" w:hAnsiTheme="minorBidi"/>
                <w:sz w:val="25"/>
                <w:szCs w:val="25"/>
              </w:rPr>
            </w:pPr>
            <w:r w:rsidRPr="00C53B46">
              <w:rPr>
                <w:rFonts w:asciiTheme="minorBidi" w:hAnsiTheme="minorBidi"/>
                <w:sz w:val="25"/>
                <w:szCs w:val="25"/>
                <w:rtl/>
              </w:rPr>
              <w:t>5-2</w:t>
            </w:r>
            <w:r w:rsidRPr="00C53B46">
              <w:rPr>
                <w:rFonts w:asciiTheme="minorBidi" w:hAnsiTheme="minorBidi"/>
                <w:sz w:val="25"/>
                <w:szCs w:val="25"/>
                <w:rtl/>
              </w:rPr>
              <w:tab/>
              <w:t>لأغراض هذه الفقرة يشمل تعريف "سلع" البضائع المختلفة مثل المواد الخام و الآلات و المعدات و المنشآت الصناعية، كما يشمل تعريف "الخدمات المتصلة بها الخدمات مثل التأمين والتركيب والتدريب والصيانة الابتدائية.</w:t>
            </w:r>
          </w:p>
          <w:p w:rsidR="001E592F" w:rsidRPr="00C53B46" w:rsidRDefault="001E592F" w:rsidP="00C53B46">
            <w:pPr>
              <w:jc w:val="both"/>
              <w:rPr>
                <w:rFonts w:asciiTheme="minorBidi" w:hAnsiTheme="minorBidi"/>
                <w:sz w:val="26"/>
                <w:szCs w:val="26"/>
                <w:rtl/>
              </w:rPr>
            </w:pPr>
            <w:r w:rsidRPr="00C53B46">
              <w:rPr>
                <w:rFonts w:asciiTheme="minorBidi" w:hAnsiTheme="minorBidi"/>
                <w:sz w:val="25"/>
                <w:szCs w:val="25"/>
                <w:rtl/>
              </w:rPr>
              <w:t>5-3</w:t>
            </w:r>
            <w:r w:rsidRPr="00C53B46">
              <w:rPr>
                <w:rFonts w:asciiTheme="minorBidi" w:hAnsiTheme="minorBidi"/>
                <w:sz w:val="25"/>
                <w:szCs w:val="25"/>
                <w:rtl/>
              </w:rPr>
              <w:tab/>
              <w:t>مصطلح "المنشأ" يعني الدولة التي يتم منها استخراج السلع أو إنتاجها أو زراعتها أو معالجتها أو تصنيعها، أو التي من خلال التصنيع أو المعالجة أو التجميع تنتج سلعا تجارية تختلف في صفاتها الأساسية اختلافا جذريا عن</w:t>
            </w:r>
            <w:r w:rsidRPr="00C53B46">
              <w:rPr>
                <w:rFonts w:asciiTheme="minorBidi" w:hAnsiTheme="minorBidi"/>
                <w:sz w:val="24"/>
                <w:szCs w:val="24"/>
                <w:rtl/>
              </w:rPr>
              <w:t xml:space="preserve"> </w:t>
            </w:r>
            <w:r w:rsidRPr="00C53B46">
              <w:rPr>
                <w:rFonts w:asciiTheme="minorBidi" w:hAnsiTheme="minorBidi"/>
                <w:sz w:val="26"/>
                <w:szCs w:val="26"/>
                <w:rtl/>
              </w:rPr>
              <w:t>مكوناتها ً .</w:t>
            </w:r>
          </w:p>
          <w:p w:rsidR="001E592F" w:rsidRPr="00C53B46" w:rsidRDefault="001E592F" w:rsidP="00C53B46">
            <w:pPr>
              <w:jc w:val="both"/>
              <w:rPr>
                <w:rFonts w:asciiTheme="minorBidi" w:hAnsiTheme="minorBidi"/>
                <w:sz w:val="24"/>
                <w:szCs w:val="24"/>
                <w:rtl/>
              </w:rPr>
            </w:pPr>
          </w:p>
          <w:p w:rsidR="00973199" w:rsidRPr="00C53B46" w:rsidRDefault="00973199" w:rsidP="00C53B46">
            <w:pPr>
              <w:jc w:val="both"/>
              <w:rPr>
                <w:rFonts w:asciiTheme="minorBidi" w:hAnsiTheme="minorBidi"/>
                <w:sz w:val="24"/>
                <w:szCs w:val="24"/>
                <w:rtl/>
              </w:rPr>
            </w:pPr>
          </w:p>
          <w:p w:rsidR="001E592F" w:rsidRPr="00C53B46" w:rsidRDefault="001E592F" w:rsidP="00C53B46">
            <w:pPr>
              <w:jc w:val="both"/>
              <w:rPr>
                <w:rFonts w:asciiTheme="minorBidi" w:hAnsiTheme="minorBidi"/>
                <w:b/>
                <w:bCs/>
                <w:sz w:val="24"/>
                <w:szCs w:val="24"/>
                <w:u w:val="single"/>
              </w:rPr>
            </w:pPr>
            <w:r w:rsidRPr="00C53B46">
              <w:rPr>
                <w:rFonts w:asciiTheme="minorBidi" w:hAnsiTheme="minorBidi"/>
                <w:b/>
                <w:bCs/>
                <w:sz w:val="24"/>
                <w:szCs w:val="24"/>
                <w:u w:val="single"/>
                <w:rtl/>
              </w:rPr>
              <w:t>ب. محتويات وثائق المناقصة</w:t>
            </w:r>
          </w:p>
          <w:p w:rsidR="001E592F" w:rsidRPr="00C53B46" w:rsidRDefault="001E592F" w:rsidP="00C53B46">
            <w:pPr>
              <w:jc w:val="both"/>
              <w:rPr>
                <w:rFonts w:asciiTheme="minorBidi" w:hAnsiTheme="minorBidi"/>
                <w:sz w:val="24"/>
                <w:szCs w:val="24"/>
                <w:rtl/>
                <w:lang w:bidi="ar-IQ"/>
              </w:rPr>
            </w:pPr>
          </w:p>
          <w:p w:rsidR="001E592F" w:rsidRPr="00C53B46" w:rsidRDefault="001E592F" w:rsidP="00C53B46">
            <w:pPr>
              <w:jc w:val="both"/>
              <w:rPr>
                <w:rFonts w:asciiTheme="minorBidi" w:hAnsiTheme="minorBidi"/>
                <w:b/>
                <w:bCs/>
                <w:sz w:val="24"/>
                <w:szCs w:val="24"/>
                <w:u w:val="single"/>
                <w:rtl/>
              </w:rPr>
            </w:pPr>
            <w:r w:rsidRPr="00C53B46">
              <w:rPr>
                <w:rFonts w:asciiTheme="minorBidi" w:hAnsiTheme="minorBidi"/>
                <w:b/>
                <w:bCs/>
                <w:sz w:val="24"/>
                <w:szCs w:val="24"/>
                <w:u w:val="single"/>
                <w:rtl/>
              </w:rPr>
              <w:t>6- اجزاء وثائق المناقصة</w:t>
            </w:r>
          </w:p>
          <w:p w:rsidR="001E592F" w:rsidRPr="00C53B46" w:rsidRDefault="001E592F" w:rsidP="00C53B46">
            <w:pPr>
              <w:jc w:val="both"/>
              <w:rPr>
                <w:rFonts w:asciiTheme="minorBidi" w:hAnsiTheme="minorBidi"/>
                <w:sz w:val="24"/>
                <w:szCs w:val="24"/>
                <w:rtl/>
              </w:rPr>
            </w:pPr>
          </w:p>
          <w:p w:rsidR="001E592F" w:rsidRPr="00C53B46" w:rsidRDefault="001E592F" w:rsidP="00C53B46">
            <w:pPr>
              <w:jc w:val="both"/>
              <w:rPr>
                <w:rFonts w:asciiTheme="minorBidi" w:hAnsiTheme="minorBidi"/>
                <w:sz w:val="24"/>
                <w:szCs w:val="24"/>
                <w:rtl/>
                <w:lang w:bidi="ar-IQ"/>
              </w:rPr>
            </w:pPr>
            <w:r w:rsidRPr="00C53B46">
              <w:rPr>
                <w:rFonts w:asciiTheme="minorBidi" w:hAnsiTheme="minorBidi"/>
                <w:sz w:val="24"/>
                <w:szCs w:val="24"/>
                <w:rtl/>
              </w:rPr>
              <w:t>6-1</w:t>
            </w:r>
            <w:r w:rsidRPr="00C53B46">
              <w:rPr>
                <w:rFonts w:asciiTheme="minorBidi" w:hAnsiTheme="minorBidi"/>
                <w:sz w:val="24"/>
                <w:szCs w:val="24"/>
                <w:rtl/>
              </w:rPr>
              <w:tab/>
              <w:t xml:space="preserve">تتألف وثائق المناقصة من ثلاثة اجزاء تتضمن جميع الأقسام المشار إليها في أدناه، ويجب أن تقرأ هذه الأخيرة بالتزامن مع أي ملحق يصدر وفقا للفقرة الثامنة من التعليمات لمقدمي العطاء. </w:t>
            </w:r>
          </w:p>
          <w:p w:rsidR="001E592F" w:rsidRPr="00C53B46" w:rsidRDefault="001E592F" w:rsidP="00C53B46">
            <w:pPr>
              <w:jc w:val="both"/>
              <w:rPr>
                <w:rFonts w:asciiTheme="minorBidi" w:hAnsiTheme="minorBidi"/>
                <w:sz w:val="24"/>
                <w:szCs w:val="24"/>
                <w:rtl/>
                <w:lang w:bidi="ar-IQ"/>
              </w:rPr>
            </w:pPr>
          </w:p>
          <w:p w:rsidR="001E592F" w:rsidRPr="00C53B46" w:rsidRDefault="001E592F" w:rsidP="00C53B46">
            <w:pPr>
              <w:jc w:val="both"/>
              <w:rPr>
                <w:rFonts w:asciiTheme="minorBidi" w:hAnsiTheme="minorBidi"/>
                <w:b/>
                <w:bCs/>
                <w:sz w:val="24"/>
                <w:szCs w:val="24"/>
                <w:rtl/>
              </w:rPr>
            </w:pPr>
            <w:r w:rsidRPr="00C53B46">
              <w:rPr>
                <w:rFonts w:asciiTheme="minorBidi" w:hAnsiTheme="minorBidi"/>
                <w:b/>
                <w:bCs/>
                <w:sz w:val="24"/>
                <w:szCs w:val="24"/>
                <w:rtl/>
              </w:rPr>
              <w:t>الجزء الأول</w:t>
            </w:r>
            <w:r w:rsidRPr="00C53B46">
              <w:rPr>
                <w:rFonts w:asciiTheme="minorBidi" w:hAnsiTheme="minorBidi"/>
                <w:b/>
                <w:bCs/>
                <w:sz w:val="24"/>
                <w:szCs w:val="24"/>
                <w:rtl/>
              </w:rPr>
              <w:tab/>
              <w:t>إجراءات العطاء</w:t>
            </w:r>
          </w:p>
          <w:p w:rsidR="001E592F" w:rsidRPr="00C53B46" w:rsidRDefault="001E592F" w:rsidP="00C53B46">
            <w:pPr>
              <w:jc w:val="both"/>
              <w:rPr>
                <w:rFonts w:asciiTheme="minorBidi" w:hAnsiTheme="minorBidi"/>
                <w:sz w:val="24"/>
                <w:szCs w:val="24"/>
                <w:rtl/>
              </w:rPr>
            </w:pPr>
          </w:p>
          <w:p w:rsidR="001E592F" w:rsidRPr="00C53B46" w:rsidRDefault="001E592F" w:rsidP="00C53B46">
            <w:pPr>
              <w:numPr>
                <w:ilvl w:val="0"/>
                <w:numId w:val="17"/>
              </w:numPr>
              <w:tabs>
                <w:tab w:val="clear" w:pos="990"/>
                <w:tab w:val="num" w:pos="139"/>
              </w:tabs>
              <w:ind w:left="0" w:firstLine="0"/>
              <w:jc w:val="both"/>
              <w:rPr>
                <w:rFonts w:asciiTheme="minorBidi" w:hAnsiTheme="minorBidi"/>
                <w:sz w:val="24"/>
                <w:szCs w:val="24"/>
              </w:rPr>
            </w:pPr>
            <w:r w:rsidRPr="00C53B46">
              <w:rPr>
                <w:rFonts w:asciiTheme="minorBidi" w:hAnsiTheme="minorBidi"/>
                <w:sz w:val="24"/>
                <w:szCs w:val="24"/>
                <w:rtl/>
              </w:rPr>
              <w:t>القسم الأول: التعليمات لمقدمي العطاء</w:t>
            </w:r>
          </w:p>
          <w:p w:rsidR="001E592F" w:rsidRPr="00C53B46" w:rsidRDefault="001E592F" w:rsidP="00C53B46">
            <w:pPr>
              <w:numPr>
                <w:ilvl w:val="0"/>
                <w:numId w:val="17"/>
              </w:numPr>
              <w:tabs>
                <w:tab w:val="clear" w:pos="990"/>
                <w:tab w:val="num" w:pos="139"/>
              </w:tabs>
              <w:ind w:left="0" w:firstLine="0"/>
              <w:jc w:val="both"/>
              <w:rPr>
                <w:rFonts w:asciiTheme="minorBidi" w:hAnsiTheme="minorBidi"/>
                <w:sz w:val="24"/>
                <w:szCs w:val="24"/>
              </w:rPr>
            </w:pPr>
            <w:r w:rsidRPr="00C53B46">
              <w:rPr>
                <w:rFonts w:asciiTheme="minorBidi" w:hAnsiTheme="minorBidi"/>
                <w:sz w:val="24"/>
                <w:szCs w:val="24"/>
                <w:rtl/>
              </w:rPr>
              <w:t>القسم الثاني: ورقة بيانات العطاء</w:t>
            </w:r>
          </w:p>
          <w:p w:rsidR="001E592F" w:rsidRPr="00C53B46" w:rsidRDefault="001E592F" w:rsidP="00C53B46">
            <w:pPr>
              <w:numPr>
                <w:ilvl w:val="0"/>
                <w:numId w:val="17"/>
              </w:numPr>
              <w:tabs>
                <w:tab w:val="clear" w:pos="990"/>
                <w:tab w:val="num" w:pos="139"/>
              </w:tabs>
              <w:ind w:left="0" w:firstLine="0"/>
              <w:jc w:val="both"/>
              <w:rPr>
                <w:rFonts w:asciiTheme="minorBidi" w:hAnsiTheme="minorBidi"/>
                <w:sz w:val="24"/>
                <w:szCs w:val="24"/>
              </w:rPr>
            </w:pPr>
            <w:r w:rsidRPr="00C53B46">
              <w:rPr>
                <w:rFonts w:asciiTheme="minorBidi" w:hAnsiTheme="minorBidi"/>
                <w:sz w:val="24"/>
                <w:szCs w:val="24"/>
                <w:rtl/>
              </w:rPr>
              <w:t xml:space="preserve">القسم الثالث: معايير التقييم والمؤهلات </w:t>
            </w:r>
          </w:p>
          <w:p w:rsidR="001E592F" w:rsidRPr="00C53B46" w:rsidRDefault="001E592F" w:rsidP="00C53B46">
            <w:pPr>
              <w:numPr>
                <w:ilvl w:val="0"/>
                <w:numId w:val="17"/>
              </w:numPr>
              <w:tabs>
                <w:tab w:val="clear" w:pos="990"/>
                <w:tab w:val="num" w:pos="139"/>
              </w:tabs>
              <w:ind w:left="0" w:firstLine="0"/>
              <w:jc w:val="both"/>
              <w:rPr>
                <w:rFonts w:asciiTheme="minorBidi" w:hAnsiTheme="minorBidi"/>
                <w:sz w:val="24"/>
                <w:szCs w:val="24"/>
              </w:rPr>
            </w:pPr>
            <w:r w:rsidRPr="00C53B46">
              <w:rPr>
                <w:rFonts w:asciiTheme="minorBidi" w:hAnsiTheme="minorBidi"/>
                <w:sz w:val="24"/>
                <w:szCs w:val="24"/>
                <w:rtl/>
              </w:rPr>
              <w:t>القسم الرابع: نماذج العطاء</w:t>
            </w:r>
          </w:p>
          <w:p w:rsidR="001E592F" w:rsidRPr="00C53B46" w:rsidRDefault="001E592F" w:rsidP="00C53B46">
            <w:pPr>
              <w:numPr>
                <w:ilvl w:val="0"/>
                <w:numId w:val="17"/>
              </w:numPr>
              <w:tabs>
                <w:tab w:val="clear" w:pos="990"/>
                <w:tab w:val="num" w:pos="139"/>
              </w:tabs>
              <w:ind w:left="0" w:firstLine="0"/>
              <w:jc w:val="both"/>
              <w:rPr>
                <w:rFonts w:asciiTheme="minorBidi" w:hAnsiTheme="minorBidi"/>
                <w:sz w:val="24"/>
                <w:szCs w:val="24"/>
              </w:rPr>
            </w:pPr>
            <w:r w:rsidRPr="00C53B46">
              <w:rPr>
                <w:rFonts w:asciiTheme="minorBidi" w:hAnsiTheme="minorBidi"/>
                <w:sz w:val="24"/>
                <w:szCs w:val="24"/>
                <w:rtl/>
              </w:rPr>
              <w:t>القسم الخامس: الدول المؤهلة</w:t>
            </w:r>
          </w:p>
          <w:p w:rsidR="001E592F" w:rsidRPr="00C53B46" w:rsidRDefault="001E592F" w:rsidP="00C53B46">
            <w:pPr>
              <w:jc w:val="both"/>
              <w:rPr>
                <w:rFonts w:asciiTheme="minorBidi" w:hAnsiTheme="minorBidi"/>
                <w:sz w:val="24"/>
                <w:szCs w:val="24"/>
                <w:rtl/>
              </w:rPr>
            </w:pPr>
          </w:p>
          <w:p w:rsidR="001E592F" w:rsidRPr="00C53B46" w:rsidRDefault="001E592F" w:rsidP="00C53B46">
            <w:pPr>
              <w:jc w:val="both"/>
              <w:rPr>
                <w:rFonts w:asciiTheme="minorBidi" w:hAnsiTheme="minorBidi"/>
                <w:b/>
                <w:bCs/>
                <w:sz w:val="24"/>
                <w:szCs w:val="24"/>
                <w:rtl/>
              </w:rPr>
            </w:pPr>
            <w:r w:rsidRPr="00C53B46">
              <w:rPr>
                <w:rFonts w:asciiTheme="minorBidi" w:hAnsiTheme="minorBidi"/>
                <w:b/>
                <w:bCs/>
                <w:sz w:val="24"/>
                <w:szCs w:val="24"/>
                <w:rtl/>
              </w:rPr>
              <w:t>الجزء الثاني</w:t>
            </w:r>
            <w:r w:rsidRPr="00C53B46">
              <w:rPr>
                <w:rFonts w:asciiTheme="minorBidi" w:hAnsiTheme="minorBidi"/>
                <w:b/>
                <w:bCs/>
                <w:sz w:val="24"/>
                <w:szCs w:val="24"/>
                <w:rtl/>
              </w:rPr>
              <w:tab/>
              <w:t>متطلبات قسم التجهيز</w:t>
            </w:r>
          </w:p>
          <w:p w:rsidR="001E592F" w:rsidRPr="00C53B46" w:rsidRDefault="001E592F" w:rsidP="00C53B46">
            <w:pPr>
              <w:jc w:val="both"/>
              <w:rPr>
                <w:rFonts w:asciiTheme="minorBidi" w:hAnsiTheme="minorBidi"/>
                <w:sz w:val="24"/>
                <w:szCs w:val="24"/>
                <w:rtl/>
              </w:rPr>
            </w:pPr>
          </w:p>
          <w:p w:rsidR="001E592F" w:rsidRPr="00C53B46" w:rsidRDefault="001E592F" w:rsidP="00C53B46">
            <w:pPr>
              <w:numPr>
                <w:ilvl w:val="0"/>
                <w:numId w:val="18"/>
              </w:numPr>
              <w:tabs>
                <w:tab w:val="clear" w:pos="720"/>
                <w:tab w:val="num" w:pos="281"/>
              </w:tabs>
              <w:ind w:left="0" w:firstLine="0"/>
              <w:jc w:val="both"/>
              <w:rPr>
                <w:rFonts w:asciiTheme="minorBidi" w:hAnsiTheme="minorBidi"/>
                <w:sz w:val="24"/>
                <w:szCs w:val="24"/>
              </w:rPr>
            </w:pPr>
            <w:r w:rsidRPr="00C53B46">
              <w:rPr>
                <w:rFonts w:asciiTheme="minorBidi" w:hAnsiTheme="minorBidi"/>
                <w:sz w:val="24"/>
                <w:szCs w:val="24"/>
                <w:rtl/>
              </w:rPr>
              <w:t>القسم السادس: جدول المتطلبات</w:t>
            </w:r>
          </w:p>
          <w:p w:rsidR="001E592F" w:rsidRPr="00C53B46" w:rsidRDefault="001E592F" w:rsidP="00C53B46">
            <w:pPr>
              <w:jc w:val="both"/>
              <w:rPr>
                <w:rFonts w:asciiTheme="minorBidi" w:hAnsiTheme="minorBidi"/>
                <w:b/>
                <w:bCs/>
                <w:sz w:val="24"/>
                <w:szCs w:val="24"/>
                <w:rtl/>
              </w:rPr>
            </w:pPr>
          </w:p>
          <w:p w:rsidR="001E592F" w:rsidRPr="00C53B46" w:rsidRDefault="001E592F" w:rsidP="00C53B46">
            <w:pPr>
              <w:jc w:val="both"/>
              <w:rPr>
                <w:rFonts w:asciiTheme="minorBidi" w:hAnsiTheme="minorBidi"/>
                <w:b/>
                <w:bCs/>
                <w:sz w:val="24"/>
                <w:szCs w:val="24"/>
                <w:rtl/>
              </w:rPr>
            </w:pPr>
            <w:r w:rsidRPr="00C53B46">
              <w:rPr>
                <w:rFonts w:asciiTheme="minorBidi" w:hAnsiTheme="minorBidi"/>
                <w:b/>
                <w:bCs/>
                <w:sz w:val="24"/>
                <w:szCs w:val="24"/>
                <w:rtl/>
              </w:rPr>
              <w:t>الجزء الثالث</w:t>
            </w:r>
            <w:r w:rsidRPr="00C53B46">
              <w:rPr>
                <w:rFonts w:asciiTheme="minorBidi" w:hAnsiTheme="minorBidi"/>
                <w:b/>
                <w:bCs/>
                <w:sz w:val="24"/>
                <w:szCs w:val="24"/>
                <w:rtl/>
              </w:rPr>
              <w:tab/>
              <w:t>العقد</w:t>
            </w:r>
          </w:p>
          <w:p w:rsidR="001E592F" w:rsidRPr="00C53B46" w:rsidRDefault="001E592F" w:rsidP="00C53B46">
            <w:pPr>
              <w:numPr>
                <w:ilvl w:val="0"/>
                <w:numId w:val="18"/>
              </w:numPr>
              <w:tabs>
                <w:tab w:val="clear" w:pos="720"/>
                <w:tab w:val="num" w:pos="139"/>
              </w:tabs>
              <w:ind w:left="0" w:firstLine="0"/>
              <w:jc w:val="both"/>
              <w:rPr>
                <w:rFonts w:asciiTheme="minorBidi" w:hAnsiTheme="minorBidi"/>
                <w:sz w:val="24"/>
                <w:szCs w:val="24"/>
              </w:rPr>
            </w:pPr>
            <w:r w:rsidRPr="00C53B46">
              <w:rPr>
                <w:rFonts w:asciiTheme="minorBidi" w:hAnsiTheme="minorBidi"/>
                <w:sz w:val="24"/>
                <w:szCs w:val="24"/>
                <w:rtl/>
              </w:rPr>
              <w:t xml:space="preserve">القسم السابع: الشروط العامة للعقد </w:t>
            </w:r>
          </w:p>
          <w:p w:rsidR="001E592F" w:rsidRPr="00C53B46" w:rsidRDefault="001E592F" w:rsidP="00C53B46">
            <w:pPr>
              <w:numPr>
                <w:ilvl w:val="0"/>
                <w:numId w:val="18"/>
              </w:numPr>
              <w:tabs>
                <w:tab w:val="clear" w:pos="720"/>
                <w:tab w:val="num" w:pos="139"/>
              </w:tabs>
              <w:ind w:left="0" w:firstLine="0"/>
              <w:jc w:val="both"/>
              <w:rPr>
                <w:rFonts w:asciiTheme="minorBidi" w:hAnsiTheme="minorBidi"/>
                <w:sz w:val="24"/>
                <w:szCs w:val="24"/>
              </w:rPr>
            </w:pPr>
            <w:r w:rsidRPr="00C53B46">
              <w:rPr>
                <w:rFonts w:asciiTheme="minorBidi" w:hAnsiTheme="minorBidi"/>
                <w:sz w:val="24"/>
                <w:szCs w:val="24"/>
                <w:rtl/>
              </w:rPr>
              <w:t>القسم الثامن: الشروط الخاصة بالعقد</w:t>
            </w:r>
          </w:p>
          <w:p w:rsidR="001E592F" w:rsidRPr="00C53B46" w:rsidRDefault="001E592F" w:rsidP="00C53B46">
            <w:pPr>
              <w:numPr>
                <w:ilvl w:val="0"/>
                <w:numId w:val="18"/>
              </w:numPr>
              <w:tabs>
                <w:tab w:val="clear" w:pos="720"/>
                <w:tab w:val="num" w:pos="139"/>
              </w:tabs>
              <w:ind w:left="0" w:firstLine="0"/>
              <w:jc w:val="both"/>
              <w:rPr>
                <w:rFonts w:asciiTheme="minorBidi" w:hAnsiTheme="minorBidi"/>
                <w:sz w:val="24"/>
                <w:szCs w:val="24"/>
                <w:rtl/>
              </w:rPr>
            </w:pPr>
            <w:r w:rsidRPr="00C53B46">
              <w:rPr>
                <w:rFonts w:asciiTheme="minorBidi" w:hAnsiTheme="minorBidi"/>
                <w:sz w:val="24"/>
                <w:szCs w:val="24"/>
                <w:rtl/>
              </w:rPr>
              <w:t>القسم التاسع: نماذج العقود</w:t>
            </w:r>
          </w:p>
          <w:p w:rsidR="001E592F" w:rsidRPr="00C53B46" w:rsidRDefault="001E592F" w:rsidP="00C53B46">
            <w:pPr>
              <w:jc w:val="both"/>
              <w:rPr>
                <w:rFonts w:asciiTheme="minorBidi" w:hAnsiTheme="minorBidi"/>
                <w:sz w:val="24"/>
                <w:szCs w:val="24"/>
                <w:rtl/>
              </w:rPr>
            </w:pPr>
            <w:r w:rsidRPr="00C53B46">
              <w:rPr>
                <w:rFonts w:asciiTheme="minorBidi" w:hAnsiTheme="minorBidi"/>
                <w:sz w:val="24"/>
                <w:szCs w:val="24"/>
                <w:rtl/>
              </w:rPr>
              <w:t>6-2</w:t>
            </w:r>
            <w:r w:rsidRPr="00C53B46">
              <w:rPr>
                <w:rFonts w:asciiTheme="minorBidi" w:hAnsiTheme="minorBidi"/>
                <w:sz w:val="24"/>
                <w:szCs w:val="24"/>
                <w:rtl/>
              </w:rPr>
              <w:tab/>
              <w:t>لا يعتبر  الاعلان او الدعوة الذي يصدر عن المشتري جزءاً من وثائق المناقصة.</w:t>
            </w:r>
          </w:p>
          <w:p w:rsidR="001E592F" w:rsidRPr="00C53B46" w:rsidRDefault="001E592F" w:rsidP="00C53B46">
            <w:pPr>
              <w:jc w:val="both"/>
              <w:rPr>
                <w:rFonts w:asciiTheme="minorBidi" w:hAnsiTheme="minorBidi"/>
                <w:sz w:val="24"/>
                <w:szCs w:val="24"/>
                <w:rtl/>
              </w:rPr>
            </w:pPr>
            <w:r w:rsidRPr="00C53B46">
              <w:rPr>
                <w:rFonts w:asciiTheme="minorBidi" w:hAnsiTheme="minorBidi"/>
                <w:sz w:val="24"/>
                <w:szCs w:val="24"/>
                <w:rtl/>
              </w:rPr>
              <w:t>6-3</w:t>
            </w:r>
            <w:r w:rsidRPr="00C53B46">
              <w:rPr>
                <w:rFonts w:asciiTheme="minorBidi" w:hAnsiTheme="minorBidi"/>
                <w:sz w:val="24"/>
                <w:szCs w:val="24"/>
                <w:rtl/>
              </w:rPr>
              <w:tab/>
              <w:t>في حالة عدم تسلم وثائق المناقصة وملحقاته من المشتري مباشرة، لا يعتبر هذا الأخير مسؤولاً عن اكتمالها.</w:t>
            </w:r>
          </w:p>
          <w:p w:rsidR="00645357" w:rsidRPr="00C53B46" w:rsidRDefault="001E592F" w:rsidP="00C53B46">
            <w:pPr>
              <w:jc w:val="both"/>
              <w:rPr>
                <w:rFonts w:asciiTheme="minorBidi" w:hAnsiTheme="minorBidi"/>
                <w:sz w:val="24"/>
                <w:szCs w:val="24"/>
              </w:rPr>
            </w:pPr>
            <w:r w:rsidRPr="00C53B46">
              <w:rPr>
                <w:rFonts w:asciiTheme="minorBidi" w:hAnsiTheme="minorBidi"/>
                <w:sz w:val="24"/>
                <w:szCs w:val="24"/>
                <w:rtl/>
              </w:rPr>
              <w:t>6-4</w:t>
            </w:r>
            <w:r w:rsidRPr="00C53B46">
              <w:rPr>
                <w:rFonts w:asciiTheme="minorBidi" w:hAnsiTheme="minorBidi"/>
                <w:sz w:val="24"/>
                <w:szCs w:val="24"/>
                <w:rtl/>
              </w:rPr>
              <w:tab/>
              <w:t>يفترض أن يدقق مقدم العطاء جميع التعليمات والنماذج والمصطلحات والمواصفات الموجودة في وثائق المناقصة. وإن فشل مقدم العطاء في توفير جميع المعلومات والوثائق المطلوبة في وثائق المناقصة قد يؤدي إلى رفض العطاء</w:t>
            </w:r>
            <w:r w:rsidRPr="00C53B46">
              <w:rPr>
                <w:rFonts w:cs="Arabic Transparent" w:hint="cs"/>
                <w:rtl/>
              </w:rPr>
              <w:t>.</w:t>
            </w:r>
          </w:p>
        </w:tc>
      </w:tr>
    </w:tbl>
    <w:p w:rsidR="0000678E" w:rsidRPr="00C53B46" w:rsidRDefault="0000678E" w:rsidP="00C53B46">
      <w:pPr>
        <w:bidi w:val="0"/>
        <w:jc w:val="both"/>
      </w:pPr>
      <w:bookmarkStart w:id="39" w:name="_Toc464047255"/>
      <w:bookmarkStart w:id="40" w:name="_Toc464209378"/>
      <w:bookmarkStart w:id="41" w:name="_Toc464214112"/>
      <w:bookmarkStart w:id="42" w:name="_Toc466321926"/>
      <w:r w:rsidRPr="00C53B46">
        <w:rPr>
          <w:b/>
          <w:bCs/>
        </w:rPr>
        <w:br w:type="page"/>
      </w:r>
    </w:p>
    <w:tbl>
      <w:tblPr>
        <w:tblStyle w:val="a4"/>
        <w:tblW w:w="0" w:type="auto"/>
        <w:tblInd w:w="-6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6096"/>
        <w:gridCol w:w="4925"/>
      </w:tblGrid>
      <w:tr w:rsidR="00C53B46" w:rsidRPr="00C53B46" w:rsidTr="0000678E">
        <w:tc>
          <w:tcPr>
            <w:tcW w:w="6096" w:type="dxa"/>
          </w:tcPr>
          <w:p w:rsidR="00DD31EE" w:rsidRPr="00C53B46" w:rsidRDefault="00DD31EE" w:rsidP="00C53B46">
            <w:pPr>
              <w:pStyle w:val="1"/>
              <w:spacing w:before="0"/>
              <w:ind w:left="0"/>
              <w:jc w:val="both"/>
              <w:outlineLvl w:val="0"/>
              <w:rPr>
                <w:rFonts w:asciiTheme="minorBidi" w:hAnsiTheme="minorBidi" w:cstheme="minorBidi"/>
              </w:rPr>
            </w:pPr>
            <w:r w:rsidRPr="00C53B46">
              <w:rPr>
                <w:rFonts w:asciiTheme="minorBidi" w:hAnsiTheme="minorBidi" w:cstheme="minorBidi"/>
              </w:rPr>
              <w:lastRenderedPageBreak/>
              <w:t xml:space="preserve">7- Clarification of </w:t>
            </w:r>
            <w:bookmarkEnd w:id="39"/>
            <w:bookmarkEnd w:id="40"/>
            <w:bookmarkEnd w:id="41"/>
            <w:r w:rsidRPr="00C53B46">
              <w:rPr>
                <w:rFonts w:asciiTheme="minorBidi" w:hAnsiTheme="minorBidi" w:cstheme="minorBidi"/>
              </w:rPr>
              <w:t>Tender Documents</w:t>
            </w:r>
            <w:bookmarkEnd w:id="42"/>
          </w:p>
          <w:p w:rsidR="00DD31EE" w:rsidRPr="00C53B46" w:rsidRDefault="00DD31EE" w:rsidP="00C53B46">
            <w:pPr>
              <w:bidi w:val="0"/>
              <w:spacing w:line="120" w:lineRule="exact"/>
              <w:jc w:val="both"/>
              <w:rPr>
                <w:rFonts w:asciiTheme="minorBidi" w:hAnsiTheme="minorBidi"/>
                <w:sz w:val="24"/>
                <w:szCs w:val="24"/>
              </w:rPr>
            </w:pPr>
          </w:p>
          <w:p w:rsidR="00DD31EE" w:rsidRPr="00C53B46" w:rsidRDefault="00DD31EE" w:rsidP="00C53B46">
            <w:pPr>
              <w:bidi w:val="0"/>
              <w:ind w:hanging="15"/>
              <w:jc w:val="both"/>
              <w:rPr>
                <w:rFonts w:asciiTheme="minorBidi" w:eastAsia="Arial" w:hAnsiTheme="minorBidi"/>
              </w:rPr>
            </w:pPr>
            <w:r w:rsidRPr="00C53B46">
              <w:rPr>
                <w:rFonts w:asciiTheme="minorBidi" w:eastAsia="Arial" w:hAnsiTheme="minorBidi"/>
                <w:spacing w:val="1"/>
              </w:rPr>
              <w:t>7</w:t>
            </w:r>
            <w:r w:rsidRPr="00C53B46">
              <w:rPr>
                <w:rFonts w:asciiTheme="minorBidi" w:eastAsia="Arial" w:hAnsiTheme="minorBidi"/>
                <w:spacing w:val="-1"/>
              </w:rPr>
              <w:t>-</w:t>
            </w:r>
            <w:r w:rsidRPr="00C53B46">
              <w:rPr>
                <w:rFonts w:asciiTheme="minorBidi" w:eastAsia="Arial" w:hAnsiTheme="minorBidi"/>
                <w:spacing w:val="1"/>
              </w:rPr>
              <w:t>1</w:t>
            </w:r>
            <w:r w:rsidRPr="00C53B46">
              <w:rPr>
                <w:rFonts w:asciiTheme="minorBidi" w:eastAsia="Arial" w:hAnsiTheme="minorBidi"/>
              </w:rPr>
              <w:t xml:space="preserve">- </w:t>
            </w:r>
            <w:r w:rsidRPr="00C53B46">
              <w:rPr>
                <w:rFonts w:asciiTheme="minorBidi" w:eastAsia="Arial" w:hAnsiTheme="minorBidi"/>
                <w:spacing w:val="6"/>
              </w:rPr>
              <w:t>W</w:t>
            </w:r>
            <w:r w:rsidRPr="00C53B46">
              <w:rPr>
                <w:rFonts w:asciiTheme="minorBidi" w:eastAsia="Arial" w:hAnsiTheme="minorBidi"/>
                <w:spacing w:val="-1"/>
              </w:rPr>
              <w:t>he</w:t>
            </w:r>
            <w:r w:rsidRPr="00C53B46">
              <w:rPr>
                <w:rFonts w:asciiTheme="minorBidi" w:eastAsia="Arial" w:hAnsiTheme="minorBidi"/>
              </w:rPr>
              <w:t>n</w:t>
            </w:r>
            <w:r w:rsidRPr="00C53B46">
              <w:rPr>
                <w:rFonts w:asciiTheme="minorBidi" w:eastAsia="Arial" w:hAnsiTheme="minorBidi"/>
                <w:spacing w:val="2"/>
              </w:rPr>
              <w:t xml:space="preserve"> </w:t>
            </w:r>
            <w:r w:rsidRPr="00C53B46">
              <w:rPr>
                <w:rFonts w:asciiTheme="minorBidi" w:eastAsia="Arial" w:hAnsiTheme="minorBidi"/>
              </w:rPr>
              <w:t>it</w:t>
            </w:r>
            <w:r w:rsidRPr="00C53B46">
              <w:rPr>
                <w:rFonts w:asciiTheme="minorBidi" w:eastAsia="Arial" w:hAnsiTheme="minorBidi"/>
                <w:spacing w:val="1"/>
              </w:rPr>
              <w:t xml:space="preserve"> </w:t>
            </w:r>
            <w:r w:rsidRPr="00C53B46">
              <w:rPr>
                <w:rFonts w:asciiTheme="minorBidi" w:eastAsia="Arial" w:hAnsiTheme="minorBidi"/>
              </w:rPr>
              <w:t>is</w:t>
            </w:r>
            <w:r w:rsidRPr="00C53B46">
              <w:rPr>
                <w:rFonts w:asciiTheme="minorBidi" w:eastAsia="Arial" w:hAnsiTheme="minorBidi"/>
                <w:spacing w:val="3"/>
              </w:rPr>
              <w:t xml:space="preserve"> </w:t>
            </w:r>
            <w:r w:rsidRPr="00C53B46">
              <w:rPr>
                <w:rFonts w:asciiTheme="minorBidi" w:eastAsia="Arial" w:hAnsiTheme="minorBidi"/>
              </w:rPr>
              <w:t>re</w:t>
            </w:r>
            <w:r w:rsidRPr="00C53B46">
              <w:rPr>
                <w:rFonts w:asciiTheme="minorBidi" w:eastAsia="Arial" w:hAnsiTheme="minorBidi"/>
                <w:spacing w:val="-1"/>
              </w:rPr>
              <w:t>q</w:t>
            </w:r>
            <w:r w:rsidRPr="00C53B46">
              <w:rPr>
                <w:rFonts w:asciiTheme="minorBidi" w:eastAsia="Arial" w:hAnsiTheme="minorBidi"/>
              </w:rPr>
              <w:t>uired</w:t>
            </w:r>
            <w:r w:rsidRPr="00C53B46">
              <w:rPr>
                <w:rFonts w:asciiTheme="minorBidi" w:eastAsia="Arial" w:hAnsiTheme="minorBidi"/>
                <w:spacing w:val="3"/>
              </w:rPr>
              <w:t xml:space="preserve"> </w:t>
            </w:r>
            <w:r w:rsidRPr="00C53B46">
              <w:rPr>
                <w:rFonts w:asciiTheme="minorBidi" w:eastAsia="Arial" w:hAnsiTheme="minorBidi"/>
                <w:spacing w:val="-2"/>
              </w:rPr>
              <w:t>t</w:t>
            </w:r>
            <w:r w:rsidRPr="00C53B46">
              <w:rPr>
                <w:rFonts w:asciiTheme="minorBidi" w:eastAsia="Arial" w:hAnsiTheme="minorBidi"/>
              </w:rPr>
              <w:t>o</w:t>
            </w:r>
            <w:r w:rsidRPr="00C53B46">
              <w:rPr>
                <w:rFonts w:asciiTheme="minorBidi" w:eastAsia="Arial" w:hAnsiTheme="minorBidi"/>
                <w:spacing w:val="2"/>
              </w:rPr>
              <w:t xml:space="preserve"> </w:t>
            </w:r>
            <w:r w:rsidRPr="00C53B46">
              <w:rPr>
                <w:rFonts w:asciiTheme="minorBidi" w:eastAsia="Arial" w:hAnsiTheme="minorBidi"/>
              </w:rPr>
              <w:t>clari</w:t>
            </w:r>
            <w:r w:rsidRPr="00C53B46">
              <w:rPr>
                <w:rFonts w:asciiTheme="minorBidi" w:eastAsia="Arial" w:hAnsiTheme="minorBidi"/>
                <w:spacing w:val="2"/>
              </w:rPr>
              <w:t>f</w:t>
            </w:r>
            <w:r w:rsidRPr="00C53B46">
              <w:rPr>
                <w:rFonts w:asciiTheme="minorBidi" w:eastAsia="Arial" w:hAnsiTheme="minorBidi"/>
              </w:rPr>
              <w:t>y</w:t>
            </w:r>
            <w:r w:rsidRPr="00C53B46">
              <w:rPr>
                <w:rFonts w:asciiTheme="minorBidi" w:eastAsia="Arial" w:hAnsiTheme="minorBidi"/>
                <w:spacing w:val="1"/>
              </w:rPr>
              <w:t xml:space="preserve"> </w:t>
            </w:r>
            <w:r w:rsidRPr="00C53B46">
              <w:rPr>
                <w:rFonts w:asciiTheme="minorBidi" w:eastAsia="Arial" w:hAnsiTheme="minorBidi"/>
              </w:rPr>
              <w:t>or</w:t>
            </w:r>
            <w:r w:rsidRPr="00C53B46">
              <w:rPr>
                <w:rFonts w:asciiTheme="minorBidi" w:eastAsia="Arial" w:hAnsiTheme="minorBidi"/>
                <w:spacing w:val="1"/>
              </w:rPr>
              <w:t xml:space="preserve"> </w:t>
            </w:r>
            <w:r w:rsidRPr="00C53B46">
              <w:rPr>
                <w:rFonts w:asciiTheme="minorBidi" w:eastAsia="Arial" w:hAnsiTheme="minorBidi"/>
              </w:rPr>
              <w:t>in</w:t>
            </w:r>
            <w:r w:rsidRPr="00C53B46">
              <w:rPr>
                <w:rFonts w:asciiTheme="minorBidi" w:eastAsia="Arial" w:hAnsiTheme="minorBidi"/>
                <w:spacing w:val="-1"/>
              </w:rPr>
              <w:t>t</w:t>
            </w:r>
            <w:r w:rsidRPr="00C53B46">
              <w:rPr>
                <w:rFonts w:asciiTheme="minorBidi" w:eastAsia="Arial" w:hAnsiTheme="minorBidi"/>
              </w:rPr>
              <w:t>erpr</w:t>
            </w:r>
            <w:r w:rsidRPr="00C53B46">
              <w:rPr>
                <w:rFonts w:asciiTheme="minorBidi" w:eastAsia="Arial" w:hAnsiTheme="minorBidi"/>
                <w:spacing w:val="1"/>
              </w:rPr>
              <w:t>e</w:t>
            </w:r>
            <w:r w:rsidRPr="00C53B46">
              <w:rPr>
                <w:rFonts w:asciiTheme="minorBidi" w:eastAsia="Arial" w:hAnsiTheme="minorBidi"/>
              </w:rPr>
              <w:t>t</w:t>
            </w:r>
            <w:r w:rsidRPr="00C53B46">
              <w:rPr>
                <w:rFonts w:asciiTheme="minorBidi" w:eastAsia="Arial" w:hAnsiTheme="minorBidi"/>
                <w:spacing w:val="2"/>
              </w:rPr>
              <w:t xml:space="preserve"> </w:t>
            </w:r>
            <w:r w:rsidRPr="00C53B46">
              <w:rPr>
                <w:rFonts w:asciiTheme="minorBidi" w:eastAsia="Arial" w:hAnsiTheme="minorBidi"/>
              </w:rPr>
              <w:t>any</w:t>
            </w:r>
            <w:r w:rsidRPr="00C53B46">
              <w:rPr>
                <w:rFonts w:asciiTheme="minorBidi" w:eastAsia="Arial" w:hAnsiTheme="minorBidi"/>
                <w:spacing w:val="1"/>
              </w:rPr>
              <w:t xml:space="preserve"> </w:t>
            </w:r>
            <w:r w:rsidRPr="00C53B46">
              <w:rPr>
                <w:rFonts w:asciiTheme="minorBidi" w:eastAsia="Arial" w:hAnsiTheme="minorBidi"/>
              </w:rPr>
              <w:t>of</w:t>
            </w:r>
            <w:r w:rsidRPr="00C53B46">
              <w:rPr>
                <w:rFonts w:asciiTheme="minorBidi" w:eastAsia="Arial" w:hAnsiTheme="minorBidi"/>
                <w:spacing w:val="5"/>
              </w:rPr>
              <w:t xml:space="preserve"> </w:t>
            </w:r>
            <w:r w:rsidRPr="00C53B46">
              <w:rPr>
                <w:rFonts w:asciiTheme="minorBidi" w:eastAsia="Arial" w:hAnsiTheme="minorBidi"/>
              </w:rPr>
              <w:t>the</w:t>
            </w:r>
            <w:r w:rsidRPr="00C53B46">
              <w:rPr>
                <w:rFonts w:asciiTheme="minorBidi" w:eastAsia="Arial" w:hAnsiTheme="minorBidi"/>
                <w:spacing w:val="4"/>
              </w:rPr>
              <w:t xml:space="preserve"> </w:t>
            </w:r>
            <w:r w:rsidRPr="00C53B46">
              <w:rPr>
                <w:rFonts w:asciiTheme="minorBidi" w:eastAsia="Arial" w:hAnsiTheme="minorBidi"/>
                <w:spacing w:val="-3"/>
              </w:rPr>
              <w:t>i</w:t>
            </w:r>
            <w:r w:rsidRPr="00C53B46">
              <w:rPr>
                <w:rFonts w:asciiTheme="minorBidi" w:eastAsia="Arial" w:hAnsiTheme="minorBidi"/>
                <w:spacing w:val="-1"/>
              </w:rPr>
              <w:t>n</w:t>
            </w:r>
            <w:r w:rsidRPr="00C53B46">
              <w:rPr>
                <w:rFonts w:asciiTheme="minorBidi" w:eastAsia="Arial" w:hAnsiTheme="minorBidi"/>
                <w:spacing w:val="3"/>
              </w:rPr>
              <w:t>f</w:t>
            </w:r>
            <w:r w:rsidRPr="00C53B46">
              <w:rPr>
                <w:rFonts w:asciiTheme="minorBidi" w:eastAsia="Arial" w:hAnsiTheme="minorBidi"/>
              </w:rPr>
              <w:t>o</w:t>
            </w:r>
            <w:r w:rsidRPr="00C53B46">
              <w:rPr>
                <w:rFonts w:asciiTheme="minorBidi" w:eastAsia="Arial" w:hAnsiTheme="minorBidi"/>
                <w:spacing w:val="-2"/>
              </w:rPr>
              <w:t>r</w:t>
            </w:r>
            <w:r w:rsidRPr="00C53B46">
              <w:rPr>
                <w:rFonts w:asciiTheme="minorBidi" w:eastAsia="Arial" w:hAnsiTheme="minorBidi"/>
                <w:spacing w:val="2"/>
              </w:rPr>
              <w:t>m</w:t>
            </w:r>
            <w:r w:rsidRPr="00C53B46">
              <w:rPr>
                <w:rFonts w:asciiTheme="minorBidi" w:eastAsia="Arial" w:hAnsiTheme="minorBidi"/>
              </w:rPr>
              <w:t>a</w:t>
            </w:r>
            <w:r w:rsidRPr="00C53B46">
              <w:rPr>
                <w:rFonts w:asciiTheme="minorBidi" w:eastAsia="Arial" w:hAnsiTheme="minorBidi"/>
                <w:spacing w:val="1"/>
              </w:rPr>
              <w:t>t</w:t>
            </w:r>
            <w:r w:rsidRPr="00C53B46">
              <w:rPr>
                <w:rFonts w:asciiTheme="minorBidi" w:eastAsia="Arial" w:hAnsiTheme="minorBidi"/>
              </w:rPr>
              <w:t>i</w:t>
            </w:r>
            <w:r w:rsidRPr="00C53B46">
              <w:rPr>
                <w:rFonts w:asciiTheme="minorBidi" w:eastAsia="Arial" w:hAnsiTheme="minorBidi"/>
                <w:spacing w:val="-2"/>
              </w:rPr>
              <w:t>o</w:t>
            </w:r>
            <w:r w:rsidRPr="00C53B46">
              <w:rPr>
                <w:rFonts w:asciiTheme="minorBidi" w:eastAsia="Arial" w:hAnsiTheme="minorBidi"/>
              </w:rPr>
              <w:t>n</w:t>
            </w:r>
            <w:r w:rsidRPr="00C53B46">
              <w:rPr>
                <w:rFonts w:asciiTheme="minorBidi" w:eastAsia="Arial" w:hAnsiTheme="minorBidi"/>
                <w:spacing w:val="2"/>
              </w:rPr>
              <w:t xml:space="preserve"> </w:t>
            </w:r>
            <w:r w:rsidRPr="00C53B46">
              <w:rPr>
                <w:rFonts w:asciiTheme="minorBidi" w:eastAsia="Arial" w:hAnsiTheme="minorBidi"/>
                <w:spacing w:val="-1"/>
              </w:rPr>
              <w:t>o</w:t>
            </w:r>
            <w:r w:rsidRPr="00C53B46">
              <w:rPr>
                <w:rFonts w:asciiTheme="minorBidi" w:eastAsia="Arial" w:hAnsiTheme="minorBidi"/>
              </w:rPr>
              <w:t>f</w:t>
            </w:r>
            <w:r w:rsidRPr="00C53B46">
              <w:rPr>
                <w:rFonts w:asciiTheme="minorBidi" w:eastAsia="Arial" w:hAnsiTheme="minorBidi"/>
                <w:spacing w:val="4"/>
              </w:rPr>
              <w:t xml:space="preserve"> </w:t>
            </w:r>
            <w:r w:rsidRPr="00C53B46">
              <w:rPr>
                <w:rFonts w:asciiTheme="minorBidi" w:eastAsia="Arial" w:hAnsiTheme="minorBidi"/>
              </w:rPr>
              <w:t>the tender docum</w:t>
            </w:r>
            <w:r w:rsidRPr="00C53B46">
              <w:rPr>
                <w:rFonts w:asciiTheme="minorBidi" w:eastAsia="Arial" w:hAnsiTheme="minorBidi"/>
                <w:spacing w:val="2"/>
              </w:rPr>
              <w:t>e</w:t>
            </w:r>
            <w:r w:rsidRPr="00C53B46">
              <w:rPr>
                <w:rFonts w:asciiTheme="minorBidi" w:eastAsia="Arial" w:hAnsiTheme="minorBidi"/>
                <w:spacing w:val="-1"/>
              </w:rPr>
              <w:t>n</w:t>
            </w:r>
            <w:r w:rsidRPr="00C53B46">
              <w:rPr>
                <w:rFonts w:asciiTheme="minorBidi" w:eastAsia="Arial" w:hAnsiTheme="minorBidi"/>
              </w:rPr>
              <w:t>ts,</w:t>
            </w:r>
            <w:r w:rsidRPr="00C53B46">
              <w:rPr>
                <w:rFonts w:asciiTheme="minorBidi" w:eastAsia="Arial" w:hAnsiTheme="minorBidi"/>
                <w:spacing w:val="2"/>
              </w:rPr>
              <w:t xml:space="preserve"> </w:t>
            </w:r>
            <w:r w:rsidRPr="00C53B46">
              <w:rPr>
                <w:rFonts w:asciiTheme="minorBidi" w:eastAsia="Arial" w:hAnsiTheme="minorBidi"/>
                <w:spacing w:val="-2"/>
              </w:rPr>
              <w:t>t</w:t>
            </w:r>
            <w:r w:rsidRPr="00C53B46">
              <w:rPr>
                <w:rFonts w:asciiTheme="minorBidi" w:eastAsia="Arial" w:hAnsiTheme="minorBidi"/>
              </w:rPr>
              <w:t>he</w:t>
            </w:r>
            <w:r w:rsidRPr="00C53B46">
              <w:rPr>
                <w:rFonts w:asciiTheme="minorBidi" w:eastAsia="Arial" w:hAnsiTheme="minorBidi"/>
                <w:spacing w:val="3"/>
              </w:rPr>
              <w:t xml:space="preserve"> </w:t>
            </w:r>
            <w:r w:rsidRPr="00C53B46">
              <w:rPr>
                <w:rFonts w:asciiTheme="minorBidi" w:eastAsia="Arial" w:hAnsiTheme="minorBidi"/>
                <w:spacing w:val="-2"/>
              </w:rPr>
              <w:t xml:space="preserve">Bidder </w:t>
            </w:r>
            <w:r w:rsidRPr="00C53B46">
              <w:rPr>
                <w:rFonts w:asciiTheme="minorBidi" w:eastAsia="Arial" w:hAnsiTheme="minorBidi"/>
              </w:rPr>
              <w:t>s</w:t>
            </w:r>
            <w:r w:rsidRPr="00C53B46">
              <w:rPr>
                <w:rFonts w:asciiTheme="minorBidi" w:eastAsia="Arial" w:hAnsiTheme="minorBidi"/>
                <w:spacing w:val="-1"/>
              </w:rPr>
              <w:t>h</w:t>
            </w:r>
            <w:r w:rsidRPr="00C53B46">
              <w:rPr>
                <w:rFonts w:asciiTheme="minorBidi" w:eastAsia="Arial" w:hAnsiTheme="minorBidi"/>
              </w:rPr>
              <w:t>all</w:t>
            </w:r>
            <w:r w:rsidRPr="00C53B46">
              <w:rPr>
                <w:rFonts w:asciiTheme="minorBidi" w:eastAsia="Arial" w:hAnsiTheme="minorBidi"/>
                <w:spacing w:val="1"/>
              </w:rPr>
              <w:t xml:space="preserve"> </w:t>
            </w:r>
            <w:r w:rsidRPr="00C53B46">
              <w:rPr>
                <w:rFonts w:asciiTheme="minorBidi" w:eastAsia="Arial" w:hAnsiTheme="minorBidi"/>
              </w:rPr>
              <w:t>send</w:t>
            </w:r>
            <w:r w:rsidRPr="00C53B46">
              <w:rPr>
                <w:rFonts w:asciiTheme="minorBidi" w:eastAsia="Arial" w:hAnsiTheme="minorBidi"/>
                <w:spacing w:val="1"/>
              </w:rPr>
              <w:t xml:space="preserve"> </w:t>
            </w:r>
            <w:r w:rsidRPr="00C53B46">
              <w:rPr>
                <w:rFonts w:asciiTheme="minorBidi" w:eastAsia="Arial" w:hAnsiTheme="minorBidi"/>
              </w:rPr>
              <w:t>a</w:t>
            </w:r>
            <w:r w:rsidRPr="00C53B46">
              <w:rPr>
                <w:rFonts w:asciiTheme="minorBidi" w:eastAsia="Arial" w:hAnsiTheme="minorBidi"/>
                <w:spacing w:val="2"/>
              </w:rPr>
              <w:t xml:space="preserve"> </w:t>
            </w:r>
            <w:r w:rsidRPr="00C53B46">
              <w:rPr>
                <w:rFonts w:asciiTheme="minorBidi" w:eastAsia="Arial" w:hAnsiTheme="minorBidi"/>
              </w:rPr>
              <w:t>le</w:t>
            </w:r>
            <w:r w:rsidRPr="00C53B46">
              <w:rPr>
                <w:rFonts w:asciiTheme="minorBidi" w:eastAsia="Arial" w:hAnsiTheme="minorBidi"/>
                <w:spacing w:val="-1"/>
              </w:rPr>
              <w:t>t</w:t>
            </w:r>
            <w:r w:rsidRPr="00C53B46">
              <w:rPr>
                <w:rFonts w:asciiTheme="minorBidi" w:eastAsia="Arial" w:hAnsiTheme="minorBidi"/>
              </w:rPr>
              <w:t>t</w:t>
            </w:r>
            <w:r w:rsidRPr="00C53B46">
              <w:rPr>
                <w:rFonts w:asciiTheme="minorBidi" w:eastAsia="Arial" w:hAnsiTheme="minorBidi"/>
                <w:spacing w:val="1"/>
              </w:rPr>
              <w:t>e</w:t>
            </w:r>
            <w:r w:rsidRPr="00C53B46">
              <w:rPr>
                <w:rFonts w:asciiTheme="minorBidi" w:eastAsia="Arial" w:hAnsiTheme="minorBidi"/>
              </w:rPr>
              <w:t>r to the</w:t>
            </w:r>
            <w:r w:rsidRPr="00C53B46">
              <w:rPr>
                <w:rFonts w:asciiTheme="minorBidi" w:eastAsia="Arial" w:hAnsiTheme="minorBidi"/>
                <w:spacing w:val="1"/>
              </w:rPr>
              <w:t xml:space="preserve"> </w:t>
            </w:r>
            <w:r w:rsidRPr="00C53B46">
              <w:rPr>
                <w:rFonts w:asciiTheme="minorBidi" w:eastAsia="Arial" w:hAnsiTheme="minorBidi"/>
              </w:rPr>
              <w:t>Buyer acc</w:t>
            </w:r>
            <w:r w:rsidRPr="00C53B46">
              <w:rPr>
                <w:rFonts w:asciiTheme="minorBidi" w:eastAsia="Arial" w:hAnsiTheme="minorBidi"/>
                <w:spacing w:val="2"/>
              </w:rPr>
              <w:t>o</w:t>
            </w:r>
            <w:r w:rsidRPr="00C53B46">
              <w:rPr>
                <w:rFonts w:asciiTheme="minorBidi" w:eastAsia="Arial" w:hAnsiTheme="minorBidi"/>
              </w:rPr>
              <w:t>rding</w:t>
            </w:r>
            <w:r w:rsidRPr="00C53B46">
              <w:rPr>
                <w:rFonts w:asciiTheme="minorBidi" w:eastAsia="Arial" w:hAnsiTheme="minorBidi"/>
                <w:spacing w:val="1"/>
              </w:rPr>
              <w:t xml:space="preserve"> </w:t>
            </w:r>
            <w:r w:rsidRPr="00C53B46">
              <w:rPr>
                <w:rFonts w:asciiTheme="minorBidi" w:eastAsia="Arial" w:hAnsiTheme="minorBidi"/>
              </w:rPr>
              <w:t>to</w:t>
            </w:r>
            <w:r w:rsidRPr="00C53B46">
              <w:rPr>
                <w:rFonts w:asciiTheme="minorBidi" w:eastAsia="Arial" w:hAnsiTheme="minorBidi"/>
                <w:spacing w:val="3"/>
              </w:rPr>
              <w:t xml:space="preserve"> </w:t>
            </w:r>
            <w:r w:rsidRPr="00C53B46">
              <w:rPr>
                <w:rFonts w:asciiTheme="minorBidi" w:eastAsia="Arial" w:hAnsiTheme="minorBidi"/>
              </w:rPr>
              <w:t>its</w:t>
            </w:r>
            <w:r w:rsidRPr="00C53B46">
              <w:rPr>
                <w:rFonts w:asciiTheme="minorBidi" w:eastAsia="Arial" w:hAnsiTheme="minorBidi"/>
                <w:spacing w:val="2"/>
              </w:rPr>
              <w:t xml:space="preserve"> </w:t>
            </w:r>
            <w:r w:rsidRPr="00C53B46">
              <w:rPr>
                <w:rFonts w:asciiTheme="minorBidi" w:eastAsia="Arial" w:hAnsiTheme="minorBidi"/>
              </w:rPr>
              <w:t>addr</w:t>
            </w:r>
            <w:r w:rsidRPr="00C53B46">
              <w:rPr>
                <w:rFonts w:asciiTheme="minorBidi" w:eastAsia="Arial" w:hAnsiTheme="minorBidi"/>
                <w:spacing w:val="-2"/>
              </w:rPr>
              <w:t>e</w:t>
            </w:r>
            <w:r w:rsidRPr="00C53B46">
              <w:rPr>
                <w:rFonts w:asciiTheme="minorBidi" w:eastAsia="Arial" w:hAnsiTheme="minorBidi"/>
              </w:rPr>
              <w:t>ss</w:t>
            </w:r>
            <w:r w:rsidRPr="00C53B46">
              <w:rPr>
                <w:rFonts w:asciiTheme="minorBidi" w:eastAsia="Arial" w:hAnsiTheme="minorBidi"/>
                <w:spacing w:val="2"/>
              </w:rPr>
              <w:t xml:space="preserve"> </w:t>
            </w:r>
            <w:r w:rsidRPr="00C53B46">
              <w:rPr>
                <w:rFonts w:asciiTheme="minorBidi" w:eastAsia="Arial" w:hAnsiTheme="minorBidi"/>
              </w:rPr>
              <w:t>st</w:t>
            </w:r>
            <w:r w:rsidRPr="00C53B46">
              <w:rPr>
                <w:rFonts w:asciiTheme="minorBidi" w:eastAsia="Arial" w:hAnsiTheme="minorBidi"/>
                <w:spacing w:val="1"/>
              </w:rPr>
              <w:t>a</w:t>
            </w:r>
            <w:r w:rsidRPr="00C53B46">
              <w:rPr>
                <w:rFonts w:asciiTheme="minorBidi" w:eastAsia="Arial" w:hAnsiTheme="minorBidi"/>
              </w:rPr>
              <w:t>t</w:t>
            </w:r>
            <w:r w:rsidRPr="00C53B46">
              <w:rPr>
                <w:rFonts w:asciiTheme="minorBidi" w:eastAsia="Arial" w:hAnsiTheme="minorBidi"/>
                <w:spacing w:val="1"/>
              </w:rPr>
              <w:t>e</w:t>
            </w:r>
            <w:r w:rsidRPr="00C53B46">
              <w:rPr>
                <w:rFonts w:asciiTheme="minorBidi" w:eastAsia="Arial" w:hAnsiTheme="minorBidi"/>
              </w:rPr>
              <w:t>d</w:t>
            </w:r>
            <w:r w:rsidRPr="00C53B46">
              <w:rPr>
                <w:rFonts w:asciiTheme="minorBidi" w:eastAsia="Arial" w:hAnsiTheme="minorBidi"/>
                <w:spacing w:val="3"/>
              </w:rPr>
              <w:t xml:space="preserve"> </w:t>
            </w:r>
            <w:r w:rsidRPr="00C53B46">
              <w:rPr>
                <w:rFonts w:asciiTheme="minorBidi" w:eastAsia="Arial" w:hAnsiTheme="minorBidi"/>
              </w:rPr>
              <w:t>in t</w:t>
            </w:r>
            <w:r w:rsidRPr="00C53B46">
              <w:rPr>
                <w:rFonts w:asciiTheme="minorBidi" w:eastAsia="Arial" w:hAnsiTheme="minorBidi"/>
                <w:spacing w:val="1"/>
              </w:rPr>
              <w:t>h</w:t>
            </w:r>
            <w:r w:rsidRPr="00C53B46">
              <w:rPr>
                <w:rFonts w:asciiTheme="minorBidi" w:eastAsia="Arial" w:hAnsiTheme="minorBidi"/>
              </w:rPr>
              <w:t>e</w:t>
            </w:r>
            <w:r w:rsidRPr="00C53B46">
              <w:rPr>
                <w:rFonts w:asciiTheme="minorBidi" w:eastAsia="Arial" w:hAnsiTheme="minorBidi"/>
                <w:spacing w:val="3"/>
              </w:rPr>
              <w:t xml:space="preserve"> </w:t>
            </w:r>
            <w:r w:rsidRPr="00C53B46">
              <w:rPr>
                <w:rFonts w:asciiTheme="minorBidi" w:eastAsia="Arial" w:hAnsiTheme="minorBidi"/>
                <w:spacing w:val="-2"/>
              </w:rPr>
              <w:t>b</w:t>
            </w:r>
            <w:r w:rsidRPr="00C53B46">
              <w:rPr>
                <w:rFonts w:asciiTheme="minorBidi" w:eastAsia="Arial" w:hAnsiTheme="minorBidi"/>
              </w:rPr>
              <w:t>id</w:t>
            </w:r>
            <w:r w:rsidRPr="00C53B46">
              <w:rPr>
                <w:rFonts w:asciiTheme="minorBidi" w:eastAsia="Arial" w:hAnsiTheme="minorBidi"/>
                <w:spacing w:val="2"/>
              </w:rPr>
              <w:t xml:space="preserve"> </w:t>
            </w:r>
            <w:r w:rsidRPr="00C53B46">
              <w:rPr>
                <w:rFonts w:asciiTheme="minorBidi" w:eastAsia="Arial" w:hAnsiTheme="minorBidi"/>
              </w:rPr>
              <w:t>data</w:t>
            </w:r>
            <w:r w:rsidRPr="00C53B46">
              <w:rPr>
                <w:rFonts w:asciiTheme="minorBidi" w:eastAsia="Arial" w:hAnsiTheme="minorBidi"/>
                <w:spacing w:val="2"/>
              </w:rPr>
              <w:t xml:space="preserve"> </w:t>
            </w:r>
            <w:r w:rsidRPr="00C53B46">
              <w:rPr>
                <w:rFonts w:asciiTheme="minorBidi" w:eastAsia="Arial" w:hAnsiTheme="minorBidi"/>
              </w:rPr>
              <w:t>shee</w:t>
            </w:r>
            <w:r w:rsidRPr="00C53B46">
              <w:rPr>
                <w:rFonts w:asciiTheme="minorBidi" w:eastAsia="Arial" w:hAnsiTheme="minorBidi"/>
                <w:spacing w:val="1"/>
              </w:rPr>
              <w:t>t</w:t>
            </w:r>
            <w:r w:rsidRPr="00C53B46">
              <w:rPr>
                <w:rFonts w:asciiTheme="minorBidi" w:eastAsia="Arial" w:hAnsiTheme="minorBidi"/>
              </w:rPr>
              <w:t xml:space="preserve">. </w:t>
            </w:r>
            <w:r w:rsidRPr="00C53B46">
              <w:rPr>
                <w:rFonts w:asciiTheme="minorBidi" w:eastAsia="Arial" w:hAnsiTheme="minorBidi"/>
                <w:spacing w:val="2"/>
              </w:rPr>
              <w:t>T</w:t>
            </w:r>
            <w:r w:rsidRPr="00C53B46">
              <w:rPr>
                <w:rFonts w:asciiTheme="minorBidi" w:eastAsia="Arial" w:hAnsiTheme="minorBidi"/>
                <w:spacing w:val="-1"/>
              </w:rPr>
              <w:t>h</w:t>
            </w:r>
            <w:r w:rsidRPr="00C53B46">
              <w:rPr>
                <w:rFonts w:asciiTheme="minorBidi" w:eastAsia="Arial" w:hAnsiTheme="minorBidi"/>
              </w:rPr>
              <w:t>e</w:t>
            </w:r>
            <w:r w:rsidRPr="00C53B46">
              <w:rPr>
                <w:rFonts w:asciiTheme="minorBidi" w:eastAsia="Arial" w:hAnsiTheme="minorBidi"/>
                <w:spacing w:val="3"/>
              </w:rPr>
              <w:t xml:space="preserve"> </w:t>
            </w:r>
            <w:r w:rsidRPr="00C53B46">
              <w:rPr>
                <w:rFonts w:asciiTheme="minorBidi" w:eastAsia="Arial" w:hAnsiTheme="minorBidi"/>
              </w:rPr>
              <w:t>latter</w:t>
            </w:r>
            <w:r w:rsidRPr="00C53B46">
              <w:rPr>
                <w:rFonts w:asciiTheme="minorBidi" w:eastAsia="Arial" w:hAnsiTheme="minorBidi"/>
                <w:spacing w:val="1"/>
              </w:rPr>
              <w:t xml:space="preserve"> </w:t>
            </w:r>
            <w:r w:rsidRPr="00C53B46">
              <w:rPr>
                <w:rFonts w:asciiTheme="minorBidi" w:eastAsia="Arial" w:hAnsiTheme="minorBidi"/>
              </w:rPr>
              <w:t>sh</w:t>
            </w:r>
            <w:r w:rsidRPr="00C53B46">
              <w:rPr>
                <w:rFonts w:asciiTheme="minorBidi" w:eastAsia="Arial" w:hAnsiTheme="minorBidi"/>
                <w:spacing w:val="2"/>
              </w:rPr>
              <w:t>a</w:t>
            </w:r>
            <w:r w:rsidRPr="00C53B46">
              <w:rPr>
                <w:rFonts w:asciiTheme="minorBidi" w:eastAsia="Arial" w:hAnsiTheme="minorBidi"/>
              </w:rPr>
              <w:t>ll reply</w:t>
            </w:r>
            <w:r w:rsidRPr="00C53B46">
              <w:rPr>
                <w:rFonts w:asciiTheme="minorBidi" w:eastAsia="Arial" w:hAnsiTheme="minorBidi"/>
                <w:spacing w:val="6"/>
              </w:rPr>
              <w:t xml:space="preserve"> </w:t>
            </w:r>
            <w:r w:rsidRPr="00C53B46">
              <w:rPr>
                <w:rFonts w:asciiTheme="minorBidi" w:eastAsia="Arial" w:hAnsiTheme="minorBidi"/>
              </w:rPr>
              <w:t>in</w:t>
            </w:r>
            <w:r w:rsidRPr="00C53B46">
              <w:rPr>
                <w:rFonts w:asciiTheme="minorBidi" w:eastAsia="Arial" w:hAnsiTheme="minorBidi"/>
                <w:spacing w:val="11"/>
              </w:rPr>
              <w:t xml:space="preserve"> </w:t>
            </w:r>
            <w:r w:rsidRPr="00C53B46">
              <w:rPr>
                <w:rFonts w:asciiTheme="minorBidi" w:eastAsia="Arial" w:hAnsiTheme="minorBidi"/>
                <w:spacing w:val="-3"/>
              </w:rPr>
              <w:t>w</w:t>
            </w:r>
            <w:r w:rsidRPr="00C53B46">
              <w:rPr>
                <w:rFonts w:asciiTheme="minorBidi" w:eastAsia="Arial" w:hAnsiTheme="minorBidi"/>
                <w:spacing w:val="2"/>
              </w:rPr>
              <w:t>r</w:t>
            </w:r>
            <w:r w:rsidRPr="00C53B46">
              <w:rPr>
                <w:rFonts w:asciiTheme="minorBidi" w:eastAsia="Arial" w:hAnsiTheme="minorBidi"/>
              </w:rPr>
              <w:t>iting</w:t>
            </w:r>
            <w:r w:rsidRPr="00C53B46">
              <w:rPr>
                <w:rFonts w:asciiTheme="minorBidi" w:eastAsia="Arial" w:hAnsiTheme="minorBidi"/>
                <w:spacing w:val="7"/>
              </w:rPr>
              <w:t xml:space="preserve"> </w:t>
            </w:r>
            <w:r w:rsidRPr="00C53B46">
              <w:rPr>
                <w:rFonts w:asciiTheme="minorBidi" w:eastAsia="Arial" w:hAnsiTheme="minorBidi"/>
              </w:rPr>
              <w:t>to</w:t>
            </w:r>
            <w:r w:rsidRPr="00C53B46">
              <w:rPr>
                <w:rFonts w:asciiTheme="minorBidi" w:eastAsia="Arial" w:hAnsiTheme="minorBidi"/>
                <w:spacing w:val="9"/>
              </w:rPr>
              <w:t xml:space="preserve"> </w:t>
            </w:r>
            <w:r w:rsidRPr="00C53B46">
              <w:rPr>
                <w:rFonts w:asciiTheme="minorBidi" w:eastAsia="Arial" w:hAnsiTheme="minorBidi"/>
              </w:rPr>
              <w:t>a</w:t>
            </w:r>
            <w:r w:rsidRPr="00C53B46">
              <w:rPr>
                <w:rFonts w:asciiTheme="minorBidi" w:eastAsia="Arial" w:hAnsiTheme="minorBidi"/>
                <w:spacing w:val="2"/>
              </w:rPr>
              <w:t>n</w:t>
            </w:r>
            <w:r w:rsidRPr="00C53B46">
              <w:rPr>
                <w:rFonts w:asciiTheme="minorBidi" w:eastAsia="Arial" w:hAnsiTheme="minorBidi"/>
              </w:rPr>
              <w:t>y</w:t>
            </w:r>
            <w:r w:rsidRPr="00C53B46">
              <w:rPr>
                <w:rFonts w:asciiTheme="minorBidi" w:eastAsia="Arial" w:hAnsiTheme="minorBidi"/>
                <w:spacing w:val="8"/>
              </w:rPr>
              <w:t xml:space="preserve"> </w:t>
            </w:r>
            <w:r w:rsidRPr="00C53B46">
              <w:rPr>
                <w:rFonts w:asciiTheme="minorBidi" w:eastAsia="Arial" w:hAnsiTheme="minorBidi"/>
                <w:spacing w:val="-1"/>
              </w:rPr>
              <w:t>q</w:t>
            </w:r>
            <w:r w:rsidRPr="00C53B46">
              <w:rPr>
                <w:rFonts w:asciiTheme="minorBidi" w:eastAsia="Arial" w:hAnsiTheme="minorBidi"/>
              </w:rPr>
              <w:t>u</w:t>
            </w:r>
            <w:r w:rsidRPr="00C53B46">
              <w:rPr>
                <w:rFonts w:asciiTheme="minorBidi" w:eastAsia="Arial" w:hAnsiTheme="minorBidi"/>
                <w:spacing w:val="2"/>
              </w:rPr>
              <w:t>e</w:t>
            </w:r>
            <w:r w:rsidRPr="00C53B46">
              <w:rPr>
                <w:rFonts w:asciiTheme="minorBidi" w:eastAsia="Arial" w:hAnsiTheme="minorBidi"/>
              </w:rPr>
              <w:t>stio</w:t>
            </w:r>
            <w:r w:rsidRPr="00C53B46">
              <w:rPr>
                <w:rFonts w:asciiTheme="minorBidi" w:eastAsia="Arial" w:hAnsiTheme="minorBidi"/>
                <w:spacing w:val="2"/>
              </w:rPr>
              <w:t>n</w:t>
            </w:r>
            <w:r w:rsidRPr="00C53B46">
              <w:rPr>
                <w:rFonts w:asciiTheme="minorBidi" w:eastAsia="Arial" w:hAnsiTheme="minorBidi"/>
              </w:rPr>
              <w:t>s</w:t>
            </w:r>
            <w:r w:rsidRPr="00C53B46">
              <w:rPr>
                <w:rFonts w:asciiTheme="minorBidi" w:eastAsia="Arial" w:hAnsiTheme="minorBidi"/>
                <w:spacing w:val="8"/>
              </w:rPr>
              <w:t xml:space="preserve"> </w:t>
            </w:r>
            <w:r w:rsidRPr="00C53B46">
              <w:rPr>
                <w:rFonts w:asciiTheme="minorBidi" w:eastAsia="Arial" w:hAnsiTheme="minorBidi"/>
              </w:rPr>
              <w:t>it</w:t>
            </w:r>
            <w:r w:rsidRPr="00C53B46">
              <w:rPr>
                <w:rFonts w:asciiTheme="minorBidi" w:eastAsia="Arial" w:hAnsiTheme="minorBidi"/>
                <w:spacing w:val="8"/>
              </w:rPr>
              <w:t xml:space="preserve"> </w:t>
            </w:r>
            <w:r w:rsidRPr="00C53B46">
              <w:rPr>
                <w:rFonts w:asciiTheme="minorBidi" w:eastAsia="Arial" w:hAnsiTheme="minorBidi"/>
              </w:rPr>
              <w:t>recei</w:t>
            </w:r>
            <w:r w:rsidRPr="00C53B46">
              <w:rPr>
                <w:rFonts w:asciiTheme="minorBidi" w:eastAsia="Arial" w:hAnsiTheme="minorBidi"/>
                <w:spacing w:val="-2"/>
              </w:rPr>
              <w:t>v</w:t>
            </w:r>
            <w:r w:rsidRPr="00C53B46">
              <w:rPr>
                <w:rFonts w:asciiTheme="minorBidi" w:eastAsia="Arial" w:hAnsiTheme="minorBidi"/>
              </w:rPr>
              <w:t>es</w:t>
            </w:r>
            <w:r w:rsidRPr="00C53B46">
              <w:rPr>
                <w:rFonts w:asciiTheme="minorBidi" w:eastAsia="Arial" w:hAnsiTheme="minorBidi"/>
                <w:spacing w:val="9"/>
              </w:rPr>
              <w:t xml:space="preserve"> </w:t>
            </w:r>
            <w:r w:rsidRPr="00C53B46">
              <w:rPr>
                <w:rFonts w:asciiTheme="minorBidi" w:eastAsia="Arial" w:hAnsiTheme="minorBidi"/>
              </w:rPr>
              <w:t>pro</w:t>
            </w:r>
            <w:r w:rsidRPr="00C53B46">
              <w:rPr>
                <w:rFonts w:asciiTheme="minorBidi" w:eastAsia="Arial" w:hAnsiTheme="minorBidi"/>
                <w:spacing w:val="-1"/>
              </w:rPr>
              <w:t>v</w:t>
            </w:r>
            <w:r w:rsidRPr="00C53B46">
              <w:rPr>
                <w:rFonts w:asciiTheme="minorBidi" w:eastAsia="Arial" w:hAnsiTheme="minorBidi"/>
              </w:rPr>
              <w:t>id</w:t>
            </w:r>
            <w:r w:rsidRPr="00C53B46">
              <w:rPr>
                <w:rFonts w:asciiTheme="minorBidi" w:eastAsia="Arial" w:hAnsiTheme="minorBidi"/>
                <w:spacing w:val="1"/>
              </w:rPr>
              <w:t>e</w:t>
            </w:r>
            <w:r w:rsidRPr="00C53B46">
              <w:rPr>
                <w:rFonts w:asciiTheme="minorBidi" w:eastAsia="Arial" w:hAnsiTheme="minorBidi"/>
              </w:rPr>
              <w:t>d</w:t>
            </w:r>
            <w:r w:rsidRPr="00C53B46">
              <w:rPr>
                <w:rFonts w:asciiTheme="minorBidi" w:eastAsia="Arial" w:hAnsiTheme="minorBidi"/>
                <w:spacing w:val="9"/>
              </w:rPr>
              <w:t xml:space="preserve"> </w:t>
            </w:r>
            <w:r w:rsidRPr="00C53B46">
              <w:rPr>
                <w:rFonts w:asciiTheme="minorBidi" w:eastAsia="Arial" w:hAnsiTheme="minorBidi"/>
              </w:rPr>
              <w:t>t</w:t>
            </w:r>
            <w:r w:rsidRPr="00C53B46">
              <w:rPr>
                <w:rFonts w:asciiTheme="minorBidi" w:eastAsia="Arial" w:hAnsiTheme="minorBidi"/>
                <w:spacing w:val="1"/>
              </w:rPr>
              <w:t>h</w:t>
            </w:r>
            <w:r w:rsidRPr="00C53B46">
              <w:rPr>
                <w:rFonts w:asciiTheme="minorBidi" w:eastAsia="Arial" w:hAnsiTheme="minorBidi"/>
              </w:rPr>
              <w:t>at</w:t>
            </w:r>
            <w:r w:rsidRPr="00C53B46">
              <w:rPr>
                <w:rFonts w:asciiTheme="minorBidi" w:eastAsia="Arial" w:hAnsiTheme="minorBidi"/>
                <w:spacing w:val="9"/>
              </w:rPr>
              <w:t xml:space="preserve"> </w:t>
            </w:r>
            <w:r w:rsidRPr="00C53B46">
              <w:rPr>
                <w:rFonts w:asciiTheme="minorBidi" w:eastAsia="Arial" w:hAnsiTheme="minorBidi"/>
              </w:rPr>
              <w:t>they</w:t>
            </w:r>
            <w:r w:rsidRPr="00C53B46">
              <w:rPr>
                <w:rFonts w:asciiTheme="minorBidi" w:eastAsia="Arial" w:hAnsiTheme="minorBidi"/>
                <w:spacing w:val="6"/>
              </w:rPr>
              <w:t xml:space="preserve"> </w:t>
            </w:r>
            <w:r w:rsidRPr="00C53B46">
              <w:rPr>
                <w:rFonts w:asciiTheme="minorBidi" w:eastAsia="Arial" w:hAnsiTheme="minorBidi"/>
              </w:rPr>
              <w:t>are</w:t>
            </w:r>
            <w:r w:rsidRPr="00C53B46">
              <w:rPr>
                <w:rFonts w:asciiTheme="minorBidi" w:eastAsia="Arial" w:hAnsiTheme="minorBidi"/>
                <w:spacing w:val="9"/>
              </w:rPr>
              <w:t xml:space="preserve"> </w:t>
            </w:r>
            <w:r w:rsidRPr="00C53B46">
              <w:rPr>
                <w:rFonts w:asciiTheme="minorBidi" w:eastAsia="Arial" w:hAnsiTheme="minorBidi"/>
              </w:rPr>
              <w:t>rec</w:t>
            </w:r>
            <w:r w:rsidRPr="00C53B46">
              <w:rPr>
                <w:rFonts w:asciiTheme="minorBidi" w:eastAsia="Arial" w:hAnsiTheme="minorBidi"/>
                <w:spacing w:val="1"/>
              </w:rPr>
              <w:t>e</w:t>
            </w:r>
            <w:r w:rsidRPr="00C53B46">
              <w:rPr>
                <w:rFonts w:asciiTheme="minorBidi" w:eastAsia="Arial" w:hAnsiTheme="minorBidi"/>
              </w:rPr>
              <w:t>i</w:t>
            </w:r>
            <w:r w:rsidRPr="00C53B46">
              <w:rPr>
                <w:rFonts w:asciiTheme="minorBidi" w:eastAsia="Arial" w:hAnsiTheme="minorBidi"/>
                <w:spacing w:val="-3"/>
              </w:rPr>
              <w:t>v</w:t>
            </w:r>
            <w:r w:rsidRPr="00C53B46">
              <w:rPr>
                <w:rFonts w:asciiTheme="minorBidi" w:eastAsia="Arial" w:hAnsiTheme="minorBidi"/>
              </w:rPr>
              <w:t>ed ten</w:t>
            </w:r>
            <w:r w:rsidRPr="00C53B46">
              <w:rPr>
                <w:rFonts w:asciiTheme="minorBidi" w:eastAsia="Arial" w:hAnsiTheme="minorBidi"/>
                <w:spacing w:val="2"/>
              </w:rPr>
              <w:t xml:space="preserve"> </w:t>
            </w:r>
            <w:r w:rsidRPr="00C53B46">
              <w:rPr>
                <w:rFonts w:asciiTheme="minorBidi" w:eastAsia="Arial" w:hAnsiTheme="minorBidi"/>
              </w:rPr>
              <w:t>d</w:t>
            </w:r>
            <w:r w:rsidRPr="00C53B46">
              <w:rPr>
                <w:rFonts w:asciiTheme="minorBidi" w:eastAsia="Arial" w:hAnsiTheme="minorBidi"/>
                <w:spacing w:val="2"/>
              </w:rPr>
              <w:t>a</w:t>
            </w:r>
            <w:r w:rsidRPr="00C53B46">
              <w:rPr>
                <w:rFonts w:asciiTheme="minorBidi" w:eastAsia="Arial" w:hAnsiTheme="minorBidi"/>
                <w:spacing w:val="-2"/>
              </w:rPr>
              <w:t>y</w:t>
            </w:r>
            <w:r w:rsidRPr="00C53B46">
              <w:rPr>
                <w:rFonts w:asciiTheme="minorBidi" w:eastAsia="Arial" w:hAnsiTheme="minorBidi"/>
              </w:rPr>
              <w:t>s</w:t>
            </w:r>
            <w:r w:rsidRPr="00C53B46">
              <w:rPr>
                <w:rFonts w:asciiTheme="minorBidi" w:eastAsia="Arial" w:hAnsiTheme="minorBidi"/>
                <w:spacing w:val="3"/>
              </w:rPr>
              <w:t xml:space="preserve"> </w:t>
            </w:r>
            <w:r w:rsidRPr="00C53B46">
              <w:rPr>
                <w:rFonts w:asciiTheme="minorBidi" w:eastAsia="Arial" w:hAnsiTheme="minorBidi"/>
              </w:rPr>
              <w:t>before</w:t>
            </w:r>
            <w:r w:rsidRPr="00C53B46">
              <w:rPr>
                <w:rFonts w:asciiTheme="minorBidi" w:eastAsia="Arial" w:hAnsiTheme="minorBidi"/>
                <w:spacing w:val="2"/>
              </w:rPr>
              <w:t xml:space="preserve"> </w:t>
            </w:r>
            <w:r w:rsidRPr="00C53B46">
              <w:rPr>
                <w:rFonts w:asciiTheme="minorBidi" w:eastAsia="Arial" w:hAnsiTheme="minorBidi"/>
              </w:rPr>
              <w:t>t</w:t>
            </w:r>
            <w:r w:rsidRPr="00C53B46">
              <w:rPr>
                <w:rFonts w:asciiTheme="minorBidi" w:eastAsia="Arial" w:hAnsiTheme="minorBidi"/>
                <w:spacing w:val="1"/>
              </w:rPr>
              <w:t>h</w:t>
            </w:r>
            <w:r w:rsidRPr="00C53B46">
              <w:rPr>
                <w:rFonts w:asciiTheme="minorBidi" w:eastAsia="Arial" w:hAnsiTheme="minorBidi"/>
              </w:rPr>
              <w:t>e</w:t>
            </w:r>
            <w:r w:rsidRPr="00C53B46">
              <w:rPr>
                <w:rFonts w:asciiTheme="minorBidi" w:eastAsia="Arial" w:hAnsiTheme="minorBidi"/>
                <w:spacing w:val="1"/>
              </w:rPr>
              <w:t xml:space="preserve"> </w:t>
            </w:r>
            <w:r w:rsidRPr="00C53B46">
              <w:rPr>
                <w:rFonts w:asciiTheme="minorBidi" w:eastAsia="Arial" w:hAnsiTheme="minorBidi"/>
              </w:rPr>
              <w:t>bi</w:t>
            </w:r>
            <w:r w:rsidRPr="00C53B46">
              <w:rPr>
                <w:rFonts w:asciiTheme="minorBidi" w:eastAsia="Arial" w:hAnsiTheme="minorBidi"/>
                <w:spacing w:val="-1"/>
              </w:rPr>
              <w:t>d</w:t>
            </w:r>
            <w:r w:rsidRPr="00C53B46">
              <w:rPr>
                <w:rFonts w:asciiTheme="minorBidi" w:eastAsia="Arial" w:hAnsiTheme="minorBidi"/>
              </w:rPr>
              <w:t xml:space="preserve"> submission</w:t>
            </w:r>
            <w:r w:rsidRPr="00C53B46">
              <w:rPr>
                <w:rFonts w:asciiTheme="minorBidi" w:eastAsia="Arial" w:hAnsiTheme="minorBidi"/>
                <w:spacing w:val="1"/>
              </w:rPr>
              <w:t xml:space="preserve"> </w:t>
            </w:r>
            <w:r w:rsidRPr="00C53B46">
              <w:rPr>
                <w:rFonts w:asciiTheme="minorBidi" w:eastAsia="Arial" w:hAnsiTheme="minorBidi"/>
              </w:rPr>
              <w:t>de</w:t>
            </w:r>
            <w:r w:rsidRPr="00C53B46">
              <w:rPr>
                <w:rFonts w:asciiTheme="minorBidi" w:eastAsia="Arial" w:hAnsiTheme="minorBidi"/>
                <w:spacing w:val="1"/>
              </w:rPr>
              <w:t>a</w:t>
            </w:r>
            <w:r w:rsidRPr="00C53B46">
              <w:rPr>
                <w:rFonts w:asciiTheme="minorBidi" w:eastAsia="Arial" w:hAnsiTheme="minorBidi"/>
              </w:rPr>
              <w:t>dli</w:t>
            </w:r>
            <w:r w:rsidRPr="00C53B46">
              <w:rPr>
                <w:rFonts w:asciiTheme="minorBidi" w:eastAsia="Arial" w:hAnsiTheme="minorBidi"/>
                <w:spacing w:val="-1"/>
              </w:rPr>
              <w:t>n</w:t>
            </w:r>
            <w:r w:rsidRPr="00C53B46">
              <w:rPr>
                <w:rFonts w:asciiTheme="minorBidi" w:eastAsia="Arial" w:hAnsiTheme="minorBidi"/>
              </w:rPr>
              <w:t>e</w:t>
            </w:r>
            <w:r w:rsidRPr="00C53B46">
              <w:rPr>
                <w:rFonts w:asciiTheme="minorBidi" w:eastAsia="Arial" w:hAnsiTheme="minorBidi"/>
                <w:spacing w:val="1"/>
              </w:rPr>
              <w:t xml:space="preserve"> </w:t>
            </w:r>
            <w:r w:rsidRPr="00C53B46">
              <w:rPr>
                <w:rFonts w:asciiTheme="minorBidi" w:eastAsia="Arial" w:hAnsiTheme="minorBidi"/>
              </w:rPr>
              <w:t>to</w:t>
            </w:r>
            <w:r w:rsidRPr="00C53B46">
              <w:rPr>
                <w:rFonts w:asciiTheme="minorBidi" w:eastAsia="Arial" w:hAnsiTheme="minorBidi"/>
                <w:spacing w:val="2"/>
              </w:rPr>
              <w:t xml:space="preserve"> </w:t>
            </w:r>
            <w:r w:rsidRPr="00C53B46">
              <w:rPr>
                <w:rFonts w:asciiTheme="minorBidi" w:eastAsia="Arial" w:hAnsiTheme="minorBidi"/>
                <w:spacing w:val="-3"/>
              </w:rPr>
              <w:t>w</w:t>
            </w:r>
            <w:r w:rsidRPr="00C53B46">
              <w:rPr>
                <w:rFonts w:asciiTheme="minorBidi" w:eastAsia="Arial" w:hAnsiTheme="minorBidi"/>
              </w:rPr>
              <w:t>hich</w:t>
            </w:r>
            <w:r w:rsidRPr="00C53B46">
              <w:rPr>
                <w:rFonts w:asciiTheme="minorBidi" w:eastAsia="Arial" w:hAnsiTheme="minorBidi"/>
                <w:spacing w:val="4"/>
              </w:rPr>
              <w:t xml:space="preserve"> </w:t>
            </w:r>
            <w:r w:rsidRPr="00C53B46">
              <w:rPr>
                <w:rFonts w:asciiTheme="minorBidi" w:eastAsia="Arial" w:hAnsiTheme="minorBidi"/>
              </w:rPr>
              <w:t>the p</w:t>
            </w:r>
            <w:r w:rsidRPr="00C53B46">
              <w:rPr>
                <w:rFonts w:asciiTheme="minorBidi" w:eastAsia="Arial" w:hAnsiTheme="minorBidi"/>
                <w:spacing w:val="2"/>
              </w:rPr>
              <w:t>e</w:t>
            </w:r>
            <w:r w:rsidRPr="00C53B46">
              <w:rPr>
                <w:rFonts w:asciiTheme="minorBidi" w:eastAsia="Arial" w:hAnsiTheme="minorBidi"/>
              </w:rPr>
              <w:t>ri</w:t>
            </w:r>
            <w:r w:rsidRPr="00C53B46">
              <w:rPr>
                <w:rFonts w:asciiTheme="minorBidi" w:eastAsia="Arial" w:hAnsiTheme="minorBidi"/>
                <w:spacing w:val="-3"/>
              </w:rPr>
              <w:t>o</w:t>
            </w:r>
            <w:r w:rsidRPr="00C53B46">
              <w:rPr>
                <w:rFonts w:asciiTheme="minorBidi" w:eastAsia="Arial" w:hAnsiTheme="minorBidi"/>
              </w:rPr>
              <w:t xml:space="preserve">d </w:t>
            </w:r>
            <w:r w:rsidRPr="00C53B46">
              <w:rPr>
                <w:rFonts w:asciiTheme="minorBidi" w:eastAsia="Arial" w:hAnsiTheme="minorBidi"/>
                <w:spacing w:val="-1"/>
              </w:rPr>
              <w:t>o</w:t>
            </w:r>
            <w:r w:rsidRPr="00C53B46">
              <w:rPr>
                <w:rFonts w:asciiTheme="minorBidi" w:eastAsia="Arial" w:hAnsiTheme="minorBidi"/>
              </w:rPr>
              <w:t xml:space="preserve">f </w:t>
            </w:r>
            <w:r w:rsidRPr="00C53B46">
              <w:rPr>
                <w:rFonts w:asciiTheme="minorBidi" w:eastAsia="Arial" w:hAnsiTheme="minorBidi"/>
                <w:spacing w:val="-1"/>
              </w:rPr>
              <w:t>a</w:t>
            </w:r>
            <w:r w:rsidRPr="00C53B46">
              <w:rPr>
                <w:rFonts w:asciiTheme="minorBidi" w:eastAsia="Arial" w:hAnsiTheme="minorBidi"/>
              </w:rPr>
              <w:t>nno</w:t>
            </w:r>
            <w:r w:rsidRPr="00C53B46">
              <w:rPr>
                <w:rFonts w:asciiTheme="minorBidi" w:eastAsia="Arial" w:hAnsiTheme="minorBidi"/>
                <w:spacing w:val="1"/>
              </w:rPr>
              <w:t>u</w:t>
            </w:r>
            <w:r w:rsidRPr="00C53B46">
              <w:rPr>
                <w:rFonts w:asciiTheme="minorBidi" w:eastAsia="Arial" w:hAnsiTheme="minorBidi"/>
              </w:rPr>
              <w:t>n</w:t>
            </w:r>
            <w:r w:rsidRPr="00C53B46">
              <w:rPr>
                <w:rFonts w:asciiTheme="minorBidi" w:eastAsia="Arial" w:hAnsiTheme="minorBidi"/>
                <w:spacing w:val="-1"/>
              </w:rPr>
              <w:t>c</w:t>
            </w:r>
            <w:r w:rsidRPr="00C53B46">
              <w:rPr>
                <w:rFonts w:asciiTheme="minorBidi" w:eastAsia="Arial" w:hAnsiTheme="minorBidi"/>
              </w:rPr>
              <w:t>eme</w:t>
            </w:r>
            <w:r w:rsidRPr="00C53B46">
              <w:rPr>
                <w:rFonts w:asciiTheme="minorBidi" w:eastAsia="Arial" w:hAnsiTheme="minorBidi"/>
                <w:spacing w:val="2"/>
              </w:rPr>
              <w:t>n</w:t>
            </w:r>
            <w:r w:rsidRPr="00C53B46">
              <w:rPr>
                <w:rFonts w:asciiTheme="minorBidi" w:eastAsia="Arial" w:hAnsiTheme="minorBidi"/>
              </w:rPr>
              <w:t>t is d</w:t>
            </w:r>
            <w:r w:rsidRPr="00C53B46">
              <w:rPr>
                <w:rFonts w:asciiTheme="minorBidi" w:eastAsia="Arial" w:hAnsiTheme="minorBidi"/>
                <w:spacing w:val="2"/>
              </w:rPr>
              <w:t>e</w:t>
            </w:r>
            <w:r w:rsidRPr="00C53B46">
              <w:rPr>
                <w:rFonts w:asciiTheme="minorBidi" w:eastAsia="Arial" w:hAnsiTheme="minorBidi"/>
                <w:spacing w:val="-2"/>
              </w:rPr>
              <w:t>t</w:t>
            </w:r>
            <w:r w:rsidRPr="00C53B46">
              <w:rPr>
                <w:rFonts w:asciiTheme="minorBidi" w:eastAsia="Arial" w:hAnsiTheme="minorBidi"/>
              </w:rPr>
              <w:t>er</w:t>
            </w:r>
            <w:r w:rsidRPr="00C53B46">
              <w:rPr>
                <w:rFonts w:asciiTheme="minorBidi" w:eastAsia="Arial" w:hAnsiTheme="minorBidi"/>
                <w:spacing w:val="2"/>
              </w:rPr>
              <w:t>m</w:t>
            </w:r>
            <w:r w:rsidRPr="00C53B46">
              <w:rPr>
                <w:rFonts w:asciiTheme="minorBidi" w:eastAsia="Arial" w:hAnsiTheme="minorBidi"/>
              </w:rPr>
              <w:t>i</w:t>
            </w:r>
            <w:r w:rsidRPr="00C53B46">
              <w:rPr>
                <w:rFonts w:asciiTheme="minorBidi" w:eastAsia="Arial" w:hAnsiTheme="minorBidi"/>
                <w:spacing w:val="-2"/>
              </w:rPr>
              <w:t>n</w:t>
            </w:r>
            <w:r w:rsidRPr="00C53B46">
              <w:rPr>
                <w:rFonts w:asciiTheme="minorBidi" w:eastAsia="Arial" w:hAnsiTheme="minorBidi"/>
              </w:rPr>
              <w:t>ed by (15) d</w:t>
            </w:r>
            <w:r w:rsidRPr="00C53B46">
              <w:rPr>
                <w:rFonts w:asciiTheme="minorBidi" w:eastAsia="Arial" w:hAnsiTheme="minorBidi"/>
                <w:spacing w:val="2"/>
              </w:rPr>
              <w:t>a</w:t>
            </w:r>
            <w:r w:rsidRPr="00C53B46">
              <w:rPr>
                <w:rFonts w:asciiTheme="minorBidi" w:eastAsia="Arial" w:hAnsiTheme="minorBidi"/>
                <w:spacing w:val="-2"/>
              </w:rPr>
              <w:t>y</w:t>
            </w:r>
            <w:r w:rsidRPr="00C53B46">
              <w:rPr>
                <w:rFonts w:asciiTheme="minorBidi" w:eastAsia="Arial" w:hAnsiTheme="minorBidi"/>
              </w:rPr>
              <w:t xml:space="preserve">s. </w:t>
            </w:r>
            <w:r w:rsidRPr="00C53B46">
              <w:rPr>
                <w:rFonts w:asciiTheme="minorBidi" w:eastAsia="Arial" w:hAnsiTheme="minorBidi"/>
                <w:spacing w:val="2"/>
              </w:rPr>
              <w:t>T</w:t>
            </w:r>
            <w:r w:rsidRPr="00C53B46">
              <w:rPr>
                <w:rFonts w:asciiTheme="minorBidi" w:eastAsia="Arial" w:hAnsiTheme="minorBidi"/>
              </w:rPr>
              <w:t>he Buyer sh</w:t>
            </w:r>
            <w:r w:rsidRPr="00C53B46">
              <w:rPr>
                <w:rFonts w:asciiTheme="minorBidi" w:eastAsia="Arial" w:hAnsiTheme="minorBidi"/>
                <w:spacing w:val="2"/>
              </w:rPr>
              <w:t>a</w:t>
            </w:r>
            <w:r w:rsidRPr="00C53B46">
              <w:rPr>
                <w:rFonts w:asciiTheme="minorBidi" w:eastAsia="Arial" w:hAnsiTheme="minorBidi"/>
                <w:spacing w:val="-3"/>
              </w:rPr>
              <w:t>l</w:t>
            </w:r>
            <w:r w:rsidRPr="00C53B46">
              <w:rPr>
                <w:rFonts w:asciiTheme="minorBidi" w:eastAsia="Arial" w:hAnsiTheme="minorBidi"/>
              </w:rPr>
              <w:t>l d</w:t>
            </w:r>
            <w:r w:rsidRPr="00C53B46">
              <w:rPr>
                <w:rFonts w:asciiTheme="minorBidi" w:eastAsia="Arial" w:hAnsiTheme="minorBidi"/>
                <w:spacing w:val="2"/>
              </w:rPr>
              <w:t>e</w:t>
            </w:r>
            <w:r w:rsidRPr="00C53B46">
              <w:rPr>
                <w:rFonts w:asciiTheme="minorBidi" w:eastAsia="Arial" w:hAnsiTheme="minorBidi"/>
              </w:rPr>
              <w:t>t</w:t>
            </w:r>
            <w:r w:rsidRPr="00C53B46">
              <w:rPr>
                <w:rFonts w:asciiTheme="minorBidi" w:eastAsia="Arial" w:hAnsiTheme="minorBidi"/>
                <w:spacing w:val="1"/>
              </w:rPr>
              <w:t>e</w:t>
            </w:r>
            <w:r w:rsidRPr="00C53B46">
              <w:rPr>
                <w:rFonts w:asciiTheme="minorBidi" w:eastAsia="Arial" w:hAnsiTheme="minorBidi"/>
                <w:spacing w:val="-3"/>
              </w:rPr>
              <w:t>r</w:t>
            </w:r>
            <w:r w:rsidRPr="00C53B46">
              <w:rPr>
                <w:rFonts w:asciiTheme="minorBidi" w:eastAsia="Arial" w:hAnsiTheme="minorBidi"/>
                <w:spacing w:val="2"/>
              </w:rPr>
              <w:t>m</w:t>
            </w:r>
            <w:r w:rsidRPr="00C53B46">
              <w:rPr>
                <w:rFonts w:asciiTheme="minorBidi" w:eastAsia="Arial" w:hAnsiTheme="minorBidi"/>
              </w:rPr>
              <w:t>ine</w:t>
            </w:r>
            <w:r w:rsidRPr="00C53B46">
              <w:rPr>
                <w:rFonts w:asciiTheme="minorBidi" w:eastAsia="Arial" w:hAnsiTheme="minorBidi"/>
                <w:spacing w:val="3"/>
              </w:rPr>
              <w:t xml:space="preserve"> </w:t>
            </w:r>
            <w:r w:rsidRPr="00C53B46">
              <w:rPr>
                <w:rFonts w:asciiTheme="minorBidi" w:eastAsia="Arial" w:hAnsiTheme="minorBidi"/>
              </w:rPr>
              <w:t>the</w:t>
            </w:r>
            <w:r w:rsidRPr="00C53B46">
              <w:rPr>
                <w:rFonts w:asciiTheme="minorBidi" w:eastAsia="Arial" w:hAnsiTheme="minorBidi"/>
                <w:spacing w:val="2"/>
              </w:rPr>
              <w:t xml:space="preserve"> </w:t>
            </w:r>
            <w:r w:rsidRPr="00C53B46">
              <w:rPr>
                <w:rFonts w:asciiTheme="minorBidi" w:eastAsia="Arial" w:hAnsiTheme="minorBidi"/>
              </w:rPr>
              <w:t>d</w:t>
            </w:r>
            <w:r w:rsidRPr="00C53B46">
              <w:rPr>
                <w:rFonts w:asciiTheme="minorBidi" w:eastAsia="Arial" w:hAnsiTheme="minorBidi"/>
                <w:spacing w:val="2"/>
              </w:rPr>
              <w:t>e</w:t>
            </w:r>
            <w:r w:rsidRPr="00C53B46">
              <w:rPr>
                <w:rFonts w:asciiTheme="minorBidi" w:eastAsia="Arial" w:hAnsiTheme="minorBidi"/>
                <w:spacing w:val="-1"/>
              </w:rPr>
              <w:t>a</w:t>
            </w:r>
            <w:r w:rsidRPr="00C53B46">
              <w:rPr>
                <w:rFonts w:asciiTheme="minorBidi" w:eastAsia="Arial" w:hAnsiTheme="minorBidi"/>
              </w:rPr>
              <w:t>dli</w:t>
            </w:r>
            <w:r w:rsidRPr="00C53B46">
              <w:rPr>
                <w:rFonts w:asciiTheme="minorBidi" w:eastAsia="Arial" w:hAnsiTheme="minorBidi"/>
                <w:spacing w:val="-1"/>
              </w:rPr>
              <w:t>n</w:t>
            </w:r>
            <w:r w:rsidRPr="00C53B46">
              <w:rPr>
                <w:rFonts w:asciiTheme="minorBidi" w:eastAsia="Arial" w:hAnsiTheme="minorBidi"/>
              </w:rPr>
              <w:t>e</w:t>
            </w:r>
            <w:r w:rsidRPr="00C53B46">
              <w:rPr>
                <w:rFonts w:asciiTheme="minorBidi" w:eastAsia="Arial" w:hAnsiTheme="minorBidi"/>
                <w:spacing w:val="5"/>
              </w:rPr>
              <w:t xml:space="preserve"> </w:t>
            </w:r>
            <w:r w:rsidRPr="00C53B46">
              <w:rPr>
                <w:rFonts w:asciiTheme="minorBidi" w:eastAsia="Arial" w:hAnsiTheme="minorBidi"/>
                <w:spacing w:val="-2"/>
              </w:rPr>
              <w:t>t</w:t>
            </w:r>
            <w:r w:rsidRPr="00C53B46">
              <w:rPr>
                <w:rFonts w:asciiTheme="minorBidi" w:eastAsia="Arial" w:hAnsiTheme="minorBidi"/>
              </w:rPr>
              <w:t>o</w:t>
            </w:r>
            <w:r w:rsidRPr="00C53B46">
              <w:rPr>
                <w:rFonts w:asciiTheme="minorBidi" w:eastAsia="Arial" w:hAnsiTheme="minorBidi"/>
                <w:spacing w:val="5"/>
              </w:rPr>
              <w:t xml:space="preserve"> </w:t>
            </w:r>
            <w:r w:rsidRPr="00C53B46">
              <w:rPr>
                <w:rFonts w:asciiTheme="minorBidi" w:eastAsia="Arial" w:hAnsiTheme="minorBidi"/>
              </w:rPr>
              <w:t>re</w:t>
            </w:r>
            <w:r w:rsidRPr="00C53B46">
              <w:rPr>
                <w:rFonts w:asciiTheme="minorBidi" w:eastAsia="Arial" w:hAnsiTheme="minorBidi"/>
                <w:spacing w:val="-2"/>
              </w:rPr>
              <w:t>c</w:t>
            </w:r>
            <w:r w:rsidRPr="00C53B46">
              <w:rPr>
                <w:rFonts w:asciiTheme="minorBidi" w:eastAsia="Arial" w:hAnsiTheme="minorBidi"/>
              </w:rPr>
              <w:t>ei</w:t>
            </w:r>
            <w:r w:rsidRPr="00C53B46">
              <w:rPr>
                <w:rFonts w:asciiTheme="minorBidi" w:eastAsia="Arial" w:hAnsiTheme="minorBidi"/>
                <w:spacing w:val="-2"/>
              </w:rPr>
              <w:t>v</w:t>
            </w:r>
            <w:r w:rsidRPr="00C53B46">
              <w:rPr>
                <w:rFonts w:asciiTheme="minorBidi" w:eastAsia="Arial" w:hAnsiTheme="minorBidi"/>
              </w:rPr>
              <w:t>e</w:t>
            </w:r>
            <w:r w:rsidRPr="00C53B46">
              <w:rPr>
                <w:rFonts w:asciiTheme="minorBidi" w:eastAsia="Arial" w:hAnsiTheme="minorBidi"/>
                <w:spacing w:val="5"/>
              </w:rPr>
              <w:t xml:space="preserve"> </w:t>
            </w:r>
            <w:r w:rsidRPr="00C53B46">
              <w:rPr>
                <w:rFonts w:asciiTheme="minorBidi" w:eastAsia="Arial" w:hAnsiTheme="minorBidi"/>
                <w:spacing w:val="-1"/>
              </w:rPr>
              <w:t>q</w:t>
            </w:r>
            <w:r w:rsidRPr="00C53B46">
              <w:rPr>
                <w:rFonts w:asciiTheme="minorBidi" w:eastAsia="Arial" w:hAnsiTheme="minorBidi"/>
              </w:rPr>
              <w:t>u</w:t>
            </w:r>
            <w:r w:rsidRPr="00C53B46">
              <w:rPr>
                <w:rFonts w:asciiTheme="minorBidi" w:eastAsia="Arial" w:hAnsiTheme="minorBidi"/>
                <w:spacing w:val="2"/>
              </w:rPr>
              <w:t>e</w:t>
            </w:r>
            <w:r w:rsidRPr="00C53B46">
              <w:rPr>
                <w:rFonts w:asciiTheme="minorBidi" w:eastAsia="Arial" w:hAnsiTheme="minorBidi"/>
              </w:rPr>
              <w:t>stio</w:t>
            </w:r>
            <w:r w:rsidRPr="00C53B46">
              <w:rPr>
                <w:rFonts w:asciiTheme="minorBidi" w:eastAsia="Arial" w:hAnsiTheme="minorBidi"/>
                <w:spacing w:val="2"/>
              </w:rPr>
              <w:t>n</w:t>
            </w:r>
            <w:r w:rsidRPr="00C53B46">
              <w:rPr>
                <w:rFonts w:asciiTheme="minorBidi" w:eastAsia="Arial" w:hAnsiTheme="minorBidi"/>
              </w:rPr>
              <w:t>s f</w:t>
            </w:r>
            <w:r w:rsidRPr="00C53B46">
              <w:rPr>
                <w:rFonts w:asciiTheme="minorBidi" w:eastAsia="Arial" w:hAnsiTheme="minorBidi"/>
                <w:spacing w:val="1"/>
              </w:rPr>
              <w:t>o</w:t>
            </w:r>
            <w:r w:rsidRPr="00C53B46">
              <w:rPr>
                <w:rFonts w:asciiTheme="minorBidi" w:eastAsia="Arial" w:hAnsiTheme="minorBidi"/>
              </w:rPr>
              <w:t>r</w:t>
            </w:r>
            <w:r w:rsidRPr="00C53B46">
              <w:rPr>
                <w:rFonts w:asciiTheme="minorBidi" w:eastAsia="Arial" w:hAnsiTheme="minorBidi"/>
                <w:spacing w:val="4"/>
              </w:rPr>
              <w:t xml:space="preserve"> </w:t>
            </w:r>
            <w:r w:rsidRPr="00C53B46">
              <w:rPr>
                <w:rFonts w:asciiTheme="minorBidi" w:eastAsia="Arial" w:hAnsiTheme="minorBidi"/>
              </w:rPr>
              <w:t>those</w:t>
            </w:r>
            <w:r w:rsidRPr="00C53B46">
              <w:rPr>
                <w:rFonts w:asciiTheme="minorBidi" w:eastAsia="Arial" w:hAnsiTheme="minorBidi"/>
                <w:spacing w:val="3"/>
              </w:rPr>
              <w:t xml:space="preserve"> </w:t>
            </w:r>
            <w:r w:rsidRPr="00C53B46">
              <w:rPr>
                <w:rFonts w:asciiTheme="minorBidi" w:eastAsia="Arial" w:hAnsiTheme="minorBidi"/>
              </w:rPr>
              <w:t>to</w:t>
            </w:r>
            <w:r w:rsidRPr="00C53B46">
              <w:rPr>
                <w:rFonts w:asciiTheme="minorBidi" w:eastAsia="Arial" w:hAnsiTheme="minorBidi"/>
                <w:spacing w:val="3"/>
              </w:rPr>
              <w:t xml:space="preserve"> </w:t>
            </w:r>
            <w:r w:rsidRPr="00C53B46">
              <w:rPr>
                <w:rFonts w:asciiTheme="minorBidi" w:eastAsia="Arial" w:hAnsiTheme="minorBidi"/>
                <w:spacing w:val="-3"/>
              </w:rPr>
              <w:t>w</w:t>
            </w:r>
            <w:r w:rsidRPr="00C53B46">
              <w:rPr>
                <w:rFonts w:asciiTheme="minorBidi" w:eastAsia="Arial" w:hAnsiTheme="minorBidi"/>
              </w:rPr>
              <w:t>hich</w:t>
            </w:r>
            <w:r w:rsidRPr="00C53B46">
              <w:rPr>
                <w:rFonts w:asciiTheme="minorBidi" w:eastAsia="Arial" w:hAnsiTheme="minorBidi"/>
                <w:spacing w:val="6"/>
              </w:rPr>
              <w:t xml:space="preserve"> </w:t>
            </w:r>
            <w:r w:rsidRPr="00C53B46">
              <w:rPr>
                <w:rFonts w:asciiTheme="minorBidi" w:eastAsia="Arial" w:hAnsiTheme="minorBidi"/>
                <w:spacing w:val="-2"/>
              </w:rPr>
              <w:t>t</w:t>
            </w:r>
            <w:r w:rsidRPr="00C53B46">
              <w:rPr>
                <w:rFonts w:asciiTheme="minorBidi" w:eastAsia="Arial" w:hAnsiTheme="minorBidi"/>
              </w:rPr>
              <w:t>he a</w:t>
            </w:r>
            <w:r w:rsidRPr="00C53B46">
              <w:rPr>
                <w:rFonts w:asciiTheme="minorBidi" w:eastAsia="Arial" w:hAnsiTheme="minorBidi"/>
                <w:spacing w:val="2"/>
              </w:rPr>
              <w:t>n</w:t>
            </w:r>
            <w:r w:rsidRPr="00C53B46">
              <w:rPr>
                <w:rFonts w:asciiTheme="minorBidi" w:eastAsia="Arial" w:hAnsiTheme="minorBidi"/>
                <w:spacing w:val="-1"/>
              </w:rPr>
              <w:t>n</w:t>
            </w:r>
            <w:r w:rsidRPr="00C53B46">
              <w:rPr>
                <w:rFonts w:asciiTheme="minorBidi" w:eastAsia="Arial" w:hAnsiTheme="minorBidi"/>
              </w:rPr>
              <w:t>o</w:t>
            </w:r>
            <w:r w:rsidRPr="00C53B46">
              <w:rPr>
                <w:rFonts w:asciiTheme="minorBidi" w:eastAsia="Arial" w:hAnsiTheme="minorBidi"/>
                <w:spacing w:val="2"/>
              </w:rPr>
              <w:t>u</w:t>
            </w:r>
            <w:r w:rsidRPr="00C53B46">
              <w:rPr>
                <w:rFonts w:asciiTheme="minorBidi" w:eastAsia="Arial" w:hAnsiTheme="minorBidi"/>
              </w:rPr>
              <w:t>n</w:t>
            </w:r>
            <w:r w:rsidRPr="00C53B46">
              <w:rPr>
                <w:rFonts w:asciiTheme="minorBidi" w:eastAsia="Arial" w:hAnsiTheme="minorBidi"/>
                <w:spacing w:val="-1"/>
              </w:rPr>
              <w:t>c</w:t>
            </w:r>
            <w:r w:rsidRPr="00C53B46">
              <w:rPr>
                <w:rFonts w:asciiTheme="minorBidi" w:eastAsia="Arial" w:hAnsiTheme="minorBidi"/>
              </w:rPr>
              <w:t>em</w:t>
            </w:r>
            <w:r w:rsidRPr="00C53B46">
              <w:rPr>
                <w:rFonts w:asciiTheme="minorBidi" w:eastAsia="Arial" w:hAnsiTheme="minorBidi"/>
                <w:spacing w:val="1"/>
              </w:rPr>
              <w:t>e</w:t>
            </w:r>
            <w:r w:rsidRPr="00C53B46">
              <w:rPr>
                <w:rFonts w:asciiTheme="minorBidi" w:eastAsia="Arial" w:hAnsiTheme="minorBidi"/>
              </w:rPr>
              <w:t>nt p</w:t>
            </w:r>
            <w:r w:rsidRPr="00C53B46">
              <w:rPr>
                <w:rFonts w:asciiTheme="minorBidi" w:eastAsia="Arial" w:hAnsiTheme="minorBidi"/>
                <w:spacing w:val="2"/>
              </w:rPr>
              <w:t>e</w:t>
            </w:r>
            <w:r w:rsidRPr="00C53B46">
              <w:rPr>
                <w:rFonts w:asciiTheme="minorBidi" w:eastAsia="Arial" w:hAnsiTheme="minorBidi"/>
              </w:rPr>
              <w:t>r</w:t>
            </w:r>
            <w:r w:rsidRPr="00C53B46">
              <w:rPr>
                <w:rFonts w:asciiTheme="minorBidi" w:eastAsia="Arial" w:hAnsiTheme="minorBidi"/>
                <w:spacing w:val="-1"/>
              </w:rPr>
              <w:t>i</w:t>
            </w:r>
            <w:r w:rsidRPr="00C53B46">
              <w:rPr>
                <w:rFonts w:asciiTheme="minorBidi" w:eastAsia="Arial" w:hAnsiTheme="minorBidi"/>
              </w:rPr>
              <w:t>od e</w:t>
            </w:r>
            <w:r w:rsidRPr="00C53B46">
              <w:rPr>
                <w:rFonts w:asciiTheme="minorBidi" w:eastAsia="Arial" w:hAnsiTheme="minorBidi"/>
                <w:spacing w:val="-1"/>
              </w:rPr>
              <w:t>x</w:t>
            </w:r>
            <w:r w:rsidRPr="00C53B46">
              <w:rPr>
                <w:rFonts w:asciiTheme="minorBidi" w:eastAsia="Arial" w:hAnsiTheme="minorBidi"/>
              </w:rPr>
              <w:t>ce</w:t>
            </w:r>
            <w:r w:rsidRPr="00C53B46">
              <w:rPr>
                <w:rFonts w:asciiTheme="minorBidi" w:eastAsia="Arial" w:hAnsiTheme="minorBidi"/>
                <w:spacing w:val="2"/>
              </w:rPr>
              <w:t>e</w:t>
            </w:r>
            <w:r w:rsidRPr="00C53B46">
              <w:rPr>
                <w:rFonts w:asciiTheme="minorBidi" w:eastAsia="Arial" w:hAnsiTheme="minorBidi"/>
              </w:rPr>
              <w:t>d</w:t>
            </w:r>
            <w:r w:rsidRPr="00C53B46">
              <w:rPr>
                <w:rFonts w:asciiTheme="minorBidi" w:eastAsia="Arial" w:hAnsiTheme="minorBidi"/>
                <w:spacing w:val="2"/>
              </w:rPr>
              <w:t xml:space="preserve"> </w:t>
            </w:r>
            <w:r w:rsidRPr="00C53B46">
              <w:rPr>
                <w:rFonts w:asciiTheme="minorBidi" w:eastAsia="Arial" w:hAnsiTheme="minorBidi"/>
              </w:rPr>
              <w:t xml:space="preserve">the </w:t>
            </w:r>
            <w:r w:rsidRPr="00C53B46">
              <w:rPr>
                <w:rFonts w:asciiTheme="minorBidi" w:eastAsia="Arial" w:hAnsiTheme="minorBidi"/>
                <w:spacing w:val="1"/>
              </w:rPr>
              <w:t>(1</w:t>
            </w:r>
            <w:r w:rsidRPr="00C53B46">
              <w:rPr>
                <w:rFonts w:asciiTheme="minorBidi" w:eastAsia="Arial" w:hAnsiTheme="minorBidi"/>
              </w:rPr>
              <w:t>5) da</w:t>
            </w:r>
            <w:r w:rsidRPr="00C53B46">
              <w:rPr>
                <w:rFonts w:asciiTheme="minorBidi" w:eastAsia="Arial" w:hAnsiTheme="minorBidi"/>
                <w:spacing w:val="-1"/>
              </w:rPr>
              <w:t>y</w:t>
            </w:r>
            <w:r w:rsidRPr="00C53B46">
              <w:rPr>
                <w:rFonts w:asciiTheme="minorBidi" w:eastAsia="Arial" w:hAnsiTheme="minorBidi"/>
              </w:rPr>
              <w:t>s st</w:t>
            </w:r>
            <w:r w:rsidRPr="00C53B46">
              <w:rPr>
                <w:rFonts w:asciiTheme="minorBidi" w:eastAsia="Arial" w:hAnsiTheme="minorBidi"/>
                <w:spacing w:val="2"/>
              </w:rPr>
              <w:t>a</w:t>
            </w:r>
            <w:r w:rsidRPr="00C53B46">
              <w:rPr>
                <w:rFonts w:asciiTheme="minorBidi" w:eastAsia="Arial" w:hAnsiTheme="minorBidi"/>
              </w:rPr>
              <w:t>t</w:t>
            </w:r>
            <w:r w:rsidRPr="00C53B46">
              <w:rPr>
                <w:rFonts w:asciiTheme="minorBidi" w:eastAsia="Arial" w:hAnsiTheme="minorBidi"/>
                <w:spacing w:val="1"/>
              </w:rPr>
              <w:t>e</w:t>
            </w:r>
            <w:r w:rsidRPr="00C53B46">
              <w:rPr>
                <w:rFonts w:asciiTheme="minorBidi" w:eastAsia="Arial" w:hAnsiTheme="minorBidi"/>
              </w:rPr>
              <w:t>d</w:t>
            </w:r>
            <w:r w:rsidRPr="00C53B46">
              <w:rPr>
                <w:rFonts w:asciiTheme="minorBidi" w:eastAsia="Arial" w:hAnsiTheme="minorBidi"/>
                <w:spacing w:val="2"/>
              </w:rPr>
              <w:t xml:space="preserve"> </w:t>
            </w:r>
            <w:r w:rsidRPr="00C53B46">
              <w:rPr>
                <w:rFonts w:asciiTheme="minorBidi" w:eastAsia="Arial" w:hAnsiTheme="minorBidi"/>
                <w:spacing w:val="-3"/>
              </w:rPr>
              <w:t>i</w:t>
            </w:r>
            <w:r w:rsidRPr="00C53B46">
              <w:rPr>
                <w:rFonts w:asciiTheme="minorBidi" w:eastAsia="Arial" w:hAnsiTheme="minorBidi"/>
              </w:rPr>
              <w:t>n</w:t>
            </w:r>
            <w:r w:rsidRPr="00C53B46">
              <w:rPr>
                <w:rFonts w:asciiTheme="minorBidi" w:eastAsia="Arial" w:hAnsiTheme="minorBidi"/>
                <w:spacing w:val="2"/>
              </w:rPr>
              <w:t xml:space="preserve"> </w:t>
            </w:r>
            <w:r w:rsidRPr="00C53B46">
              <w:rPr>
                <w:rFonts w:asciiTheme="minorBidi" w:eastAsia="Arial" w:hAnsiTheme="minorBidi"/>
              </w:rPr>
              <w:t>the</w:t>
            </w:r>
            <w:r w:rsidRPr="00C53B46">
              <w:rPr>
                <w:rFonts w:asciiTheme="minorBidi" w:eastAsia="Arial" w:hAnsiTheme="minorBidi"/>
                <w:spacing w:val="1"/>
              </w:rPr>
              <w:t xml:space="preserve"> </w:t>
            </w:r>
            <w:r w:rsidRPr="00C53B46">
              <w:rPr>
                <w:rFonts w:asciiTheme="minorBidi" w:eastAsia="Arial" w:hAnsiTheme="minorBidi"/>
              </w:rPr>
              <w:t>b</w:t>
            </w:r>
            <w:r w:rsidRPr="00C53B46">
              <w:rPr>
                <w:rFonts w:asciiTheme="minorBidi" w:eastAsia="Arial" w:hAnsiTheme="minorBidi"/>
                <w:spacing w:val="1"/>
              </w:rPr>
              <w:t>i</w:t>
            </w:r>
            <w:r w:rsidRPr="00C53B46">
              <w:rPr>
                <w:rFonts w:asciiTheme="minorBidi" w:eastAsia="Arial" w:hAnsiTheme="minorBidi"/>
              </w:rPr>
              <w:t>d d</w:t>
            </w:r>
            <w:r w:rsidRPr="00C53B46">
              <w:rPr>
                <w:rFonts w:asciiTheme="minorBidi" w:eastAsia="Arial" w:hAnsiTheme="minorBidi"/>
                <w:spacing w:val="-2"/>
              </w:rPr>
              <w:t>a</w:t>
            </w:r>
            <w:r w:rsidRPr="00C53B46">
              <w:rPr>
                <w:rFonts w:asciiTheme="minorBidi" w:eastAsia="Arial" w:hAnsiTheme="minorBidi"/>
                <w:spacing w:val="2"/>
              </w:rPr>
              <w:t>t</w:t>
            </w:r>
            <w:r w:rsidRPr="00C53B46">
              <w:rPr>
                <w:rFonts w:asciiTheme="minorBidi" w:eastAsia="Arial" w:hAnsiTheme="minorBidi"/>
              </w:rPr>
              <w:t>a</w:t>
            </w:r>
            <w:r w:rsidRPr="00C53B46">
              <w:rPr>
                <w:rFonts w:asciiTheme="minorBidi" w:eastAsia="Arial" w:hAnsiTheme="minorBidi"/>
                <w:spacing w:val="-1"/>
              </w:rPr>
              <w:t xml:space="preserve"> </w:t>
            </w:r>
            <w:r w:rsidRPr="00C53B46">
              <w:rPr>
                <w:rFonts w:asciiTheme="minorBidi" w:eastAsia="Arial" w:hAnsiTheme="minorBidi"/>
              </w:rPr>
              <w:t>sh</w:t>
            </w:r>
            <w:r w:rsidRPr="00C53B46">
              <w:rPr>
                <w:rFonts w:asciiTheme="minorBidi" w:eastAsia="Arial" w:hAnsiTheme="minorBidi"/>
                <w:spacing w:val="-1"/>
              </w:rPr>
              <w:t>e</w:t>
            </w:r>
            <w:r w:rsidRPr="00C53B46">
              <w:rPr>
                <w:rFonts w:asciiTheme="minorBidi" w:eastAsia="Arial" w:hAnsiTheme="minorBidi"/>
                <w:spacing w:val="-2"/>
              </w:rPr>
              <w:t>e</w:t>
            </w:r>
            <w:r w:rsidRPr="00C53B46">
              <w:rPr>
                <w:rFonts w:asciiTheme="minorBidi" w:eastAsia="Arial" w:hAnsiTheme="minorBidi"/>
              </w:rPr>
              <w:t>t, t</w:t>
            </w:r>
            <w:r w:rsidRPr="00C53B46">
              <w:rPr>
                <w:rFonts w:asciiTheme="minorBidi" w:eastAsia="Arial" w:hAnsiTheme="minorBidi"/>
                <w:spacing w:val="1"/>
              </w:rPr>
              <w:t>h</w:t>
            </w:r>
            <w:r w:rsidRPr="00C53B46">
              <w:rPr>
                <w:rFonts w:asciiTheme="minorBidi" w:eastAsia="Arial" w:hAnsiTheme="minorBidi"/>
              </w:rPr>
              <w:t>e</w:t>
            </w:r>
            <w:r w:rsidRPr="00C53B46">
              <w:rPr>
                <w:rFonts w:asciiTheme="minorBidi" w:eastAsia="Arial" w:hAnsiTheme="minorBidi"/>
                <w:spacing w:val="3"/>
              </w:rPr>
              <w:t xml:space="preserve"> </w:t>
            </w:r>
            <w:r w:rsidRPr="00C53B46">
              <w:rPr>
                <w:rFonts w:asciiTheme="minorBidi" w:eastAsia="Arial" w:hAnsiTheme="minorBidi"/>
              </w:rPr>
              <w:t>Buyer</w:t>
            </w:r>
            <w:r w:rsidRPr="00C53B46">
              <w:rPr>
                <w:rFonts w:asciiTheme="minorBidi" w:eastAsia="Arial" w:hAnsiTheme="minorBidi"/>
                <w:spacing w:val="1"/>
              </w:rPr>
              <w:t xml:space="preserve"> </w:t>
            </w:r>
            <w:r w:rsidRPr="00C53B46">
              <w:rPr>
                <w:rFonts w:asciiTheme="minorBidi" w:eastAsia="Arial" w:hAnsiTheme="minorBidi"/>
              </w:rPr>
              <w:t>sh</w:t>
            </w:r>
            <w:r w:rsidRPr="00C53B46">
              <w:rPr>
                <w:rFonts w:asciiTheme="minorBidi" w:eastAsia="Arial" w:hAnsiTheme="minorBidi"/>
                <w:spacing w:val="2"/>
              </w:rPr>
              <w:t>a</w:t>
            </w:r>
            <w:r w:rsidRPr="00C53B46">
              <w:rPr>
                <w:rFonts w:asciiTheme="minorBidi" w:eastAsia="Arial" w:hAnsiTheme="minorBidi"/>
              </w:rPr>
              <w:t>ll</w:t>
            </w:r>
            <w:r w:rsidRPr="00C53B46">
              <w:rPr>
                <w:rFonts w:asciiTheme="minorBidi" w:eastAsia="Arial" w:hAnsiTheme="minorBidi"/>
                <w:spacing w:val="1"/>
              </w:rPr>
              <w:t xml:space="preserve"> </w:t>
            </w:r>
            <w:r w:rsidRPr="00C53B46">
              <w:rPr>
                <w:rFonts w:asciiTheme="minorBidi" w:eastAsia="Arial" w:hAnsiTheme="minorBidi"/>
              </w:rPr>
              <w:t>s</w:t>
            </w:r>
            <w:r w:rsidRPr="00C53B46">
              <w:rPr>
                <w:rFonts w:asciiTheme="minorBidi" w:eastAsia="Arial" w:hAnsiTheme="minorBidi"/>
                <w:spacing w:val="-1"/>
              </w:rPr>
              <w:t>e</w:t>
            </w:r>
            <w:r w:rsidRPr="00C53B46">
              <w:rPr>
                <w:rFonts w:asciiTheme="minorBidi" w:eastAsia="Arial" w:hAnsiTheme="minorBidi"/>
              </w:rPr>
              <w:t>nd</w:t>
            </w:r>
            <w:r w:rsidRPr="00C53B46">
              <w:rPr>
                <w:rFonts w:asciiTheme="minorBidi" w:eastAsia="Arial" w:hAnsiTheme="minorBidi"/>
                <w:spacing w:val="4"/>
              </w:rPr>
              <w:t xml:space="preserve"> </w:t>
            </w:r>
            <w:r w:rsidRPr="00C53B46">
              <w:rPr>
                <w:rFonts w:asciiTheme="minorBidi" w:eastAsia="Arial" w:hAnsiTheme="minorBidi"/>
              </w:rPr>
              <w:t>a</w:t>
            </w:r>
            <w:r w:rsidRPr="00C53B46">
              <w:rPr>
                <w:rFonts w:asciiTheme="minorBidi" w:eastAsia="Arial" w:hAnsiTheme="minorBidi"/>
                <w:spacing w:val="3"/>
              </w:rPr>
              <w:t xml:space="preserve"> </w:t>
            </w:r>
            <w:r w:rsidRPr="00C53B46">
              <w:rPr>
                <w:rFonts w:asciiTheme="minorBidi" w:eastAsia="Arial" w:hAnsiTheme="minorBidi"/>
              </w:rPr>
              <w:t>co</w:t>
            </w:r>
            <w:r w:rsidRPr="00C53B46">
              <w:rPr>
                <w:rFonts w:asciiTheme="minorBidi" w:eastAsia="Arial" w:hAnsiTheme="minorBidi"/>
                <w:spacing w:val="2"/>
              </w:rPr>
              <w:t>p</w:t>
            </w:r>
            <w:r w:rsidRPr="00C53B46">
              <w:rPr>
                <w:rFonts w:asciiTheme="minorBidi" w:eastAsia="Arial" w:hAnsiTheme="minorBidi"/>
              </w:rPr>
              <w:t xml:space="preserve">y </w:t>
            </w:r>
            <w:r w:rsidRPr="00C53B46">
              <w:rPr>
                <w:rFonts w:asciiTheme="minorBidi" w:eastAsia="Arial" w:hAnsiTheme="minorBidi"/>
                <w:spacing w:val="-1"/>
              </w:rPr>
              <w:t>o</w:t>
            </w:r>
            <w:r w:rsidRPr="00C53B46">
              <w:rPr>
                <w:rFonts w:asciiTheme="minorBidi" w:eastAsia="Arial" w:hAnsiTheme="minorBidi"/>
              </w:rPr>
              <w:t>f</w:t>
            </w:r>
            <w:r w:rsidRPr="00C53B46">
              <w:rPr>
                <w:rFonts w:asciiTheme="minorBidi" w:eastAsia="Arial" w:hAnsiTheme="minorBidi"/>
                <w:spacing w:val="5"/>
              </w:rPr>
              <w:t xml:space="preserve"> </w:t>
            </w:r>
            <w:r w:rsidRPr="00C53B46">
              <w:rPr>
                <w:rFonts w:asciiTheme="minorBidi" w:eastAsia="Arial" w:hAnsiTheme="minorBidi"/>
              </w:rPr>
              <w:t>its</w:t>
            </w:r>
            <w:r w:rsidRPr="00C53B46">
              <w:rPr>
                <w:rFonts w:asciiTheme="minorBidi" w:eastAsia="Arial" w:hAnsiTheme="minorBidi"/>
                <w:spacing w:val="2"/>
              </w:rPr>
              <w:t xml:space="preserve"> </w:t>
            </w:r>
            <w:r w:rsidRPr="00C53B46">
              <w:rPr>
                <w:rFonts w:asciiTheme="minorBidi" w:eastAsia="Arial" w:hAnsiTheme="minorBidi"/>
              </w:rPr>
              <w:t xml:space="preserve">reply </w:t>
            </w:r>
            <w:r w:rsidRPr="00C53B46">
              <w:rPr>
                <w:rFonts w:asciiTheme="minorBidi" w:eastAsia="Arial" w:hAnsiTheme="minorBidi"/>
                <w:spacing w:val="3"/>
              </w:rPr>
              <w:t>t</w:t>
            </w:r>
            <w:r w:rsidRPr="00C53B46">
              <w:rPr>
                <w:rFonts w:asciiTheme="minorBidi" w:eastAsia="Arial" w:hAnsiTheme="minorBidi"/>
              </w:rPr>
              <w:t>o</w:t>
            </w:r>
            <w:r w:rsidRPr="00C53B46">
              <w:rPr>
                <w:rFonts w:asciiTheme="minorBidi" w:eastAsia="Arial" w:hAnsiTheme="minorBidi"/>
                <w:spacing w:val="3"/>
              </w:rPr>
              <w:t xml:space="preserve"> </w:t>
            </w:r>
            <w:r w:rsidRPr="00C53B46">
              <w:rPr>
                <w:rFonts w:asciiTheme="minorBidi" w:eastAsia="Arial" w:hAnsiTheme="minorBidi"/>
              </w:rPr>
              <w:t>such</w:t>
            </w:r>
            <w:r w:rsidRPr="00C53B46">
              <w:rPr>
                <w:rFonts w:asciiTheme="minorBidi" w:eastAsia="Arial" w:hAnsiTheme="minorBidi"/>
                <w:spacing w:val="4"/>
              </w:rPr>
              <w:t xml:space="preserve"> </w:t>
            </w:r>
            <w:r w:rsidRPr="00C53B46">
              <w:rPr>
                <w:rFonts w:asciiTheme="minorBidi" w:eastAsia="Arial" w:hAnsiTheme="minorBidi"/>
                <w:spacing w:val="-1"/>
              </w:rPr>
              <w:t>q</w:t>
            </w:r>
            <w:r w:rsidRPr="00C53B46">
              <w:rPr>
                <w:rFonts w:asciiTheme="minorBidi" w:eastAsia="Arial" w:hAnsiTheme="minorBidi"/>
                <w:spacing w:val="1"/>
              </w:rPr>
              <w:t>u</w:t>
            </w:r>
            <w:r w:rsidRPr="00C53B46">
              <w:rPr>
                <w:rFonts w:asciiTheme="minorBidi" w:eastAsia="Arial" w:hAnsiTheme="minorBidi"/>
              </w:rPr>
              <w:t>es</w:t>
            </w:r>
            <w:r w:rsidRPr="00C53B46">
              <w:rPr>
                <w:rFonts w:asciiTheme="minorBidi" w:eastAsia="Arial" w:hAnsiTheme="minorBidi"/>
                <w:spacing w:val="1"/>
              </w:rPr>
              <w:t>t</w:t>
            </w:r>
            <w:r w:rsidRPr="00C53B46">
              <w:rPr>
                <w:rFonts w:asciiTheme="minorBidi" w:eastAsia="Arial" w:hAnsiTheme="minorBidi"/>
              </w:rPr>
              <w:t>i</w:t>
            </w:r>
            <w:r w:rsidRPr="00C53B46">
              <w:rPr>
                <w:rFonts w:asciiTheme="minorBidi" w:eastAsia="Arial" w:hAnsiTheme="minorBidi"/>
                <w:spacing w:val="-2"/>
              </w:rPr>
              <w:t>o</w:t>
            </w:r>
            <w:r w:rsidRPr="00C53B46">
              <w:rPr>
                <w:rFonts w:asciiTheme="minorBidi" w:eastAsia="Arial" w:hAnsiTheme="minorBidi"/>
              </w:rPr>
              <w:t>ns</w:t>
            </w:r>
            <w:r w:rsidRPr="00C53B46">
              <w:rPr>
                <w:rFonts w:asciiTheme="minorBidi" w:eastAsia="Arial" w:hAnsiTheme="minorBidi"/>
                <w:spacing w:val="3"/>
              </w:rPr>
              <w:t xml:space="preserve"> </w:t>
            </w:r>
            <w:r w:rsidRPr="00C53B46">
              <w:rPr>
                <w:rFonts w:asciiTheme="minorBidi" w:eastAsia="Arial" w:hAnsiTheme="minorBidi"/>
              </w:rPr>
              <w:t>to</w:t>
            </w:r>
            <w:r w:rsidRPr="00C53B46">
              <w:rPr>
                <w:rFonts w:asciiTheme="minorBidi" w:eastAsia="Arial" w:hAnsiTheme="minorBidi"/>
                <w:spacing w:val="4"/>
              </w:rPr>
              <w:t xml:space="preserve"> </w:t>
            </w:r>
            <w:r w:rsidRPr="00C53B46">
              <w:rPr>
                <w:rFonts w:asciiTheme="minorBidi" w:eastAsia="Arial" w:hAnsiTheme="minorBidi"/>
              </w:rPr>
              <w:t>all t</w:t>
            </w:r>
            <w:r w:rsidRPr="00C53B46">
              <w:rPr>
                <w:rFonts w:asciiTheme="minorBidi" w:eastAsia="Arial" w:hAnsiTheme="minorBidi"/>
                <w:spacing w:val="1"/>
              </w:rPr>
              <w:t>h</w:t>
            </w:r>
            <w:r w:rsidRPr="00C53B46">
              <w:rPr>
                <w:rFonts w:asciiTheme="minorBidi" w:eastAsia="Arial" w:hAnsiTheme="minorBidi"/>
              </w:rPr>
              <w:t>o</w:t>
            </w:r>
            <w:r w:rsidRPr="00C53B46">
              <w:rPr>
                <w:rFonts w:asciiTheme="minorBidi" w:eastAsia="Arial" w:hAnsiTheme="minorBidi"/>
                <w:spacing w:val="-1"/>
              </w:rPr>
              <w:t>s</w:t>
            </w:r>
            <w:r w:rsidRPr="00C53B46">
              <w:rPr>
                <w:rFonts w:asciiTheme="minorBidi" w:eastAsia="Arial" w:hAnsiTheme="minorBidi"/>
              </w:rPr>
              <w:t xml:space="preserve">e </w:t>
            </w:r>
            <w:r w:rsidRPr="00C53B46">
              <w:rPr>
                <w:rFonts w:asciiTheme="minorBidi" w:eastAsia="Arial" w:hAnsiTheme="minorBidi"/>
                <w:spacing w:val="-3"/>
              </w:rPr>
              <w:t>w</w:t>
            </w:r>
            <w:r w:rsidRPr="00C53B46">
              <w:rPr>
                <w:rFonts w:asciiTheme="minorBidi" w:eastAsia="Arial" w:hAnsiTheme="minorBidi"/>
              </w:rPr>
              <w:t>ho</w:t>
            </w:r>
            <w:r w:rsidRPr="00C53B46">
              <w:rPr>
                <w:rFonts w:asciiTheme="minorBidi" w:eastAsia="Arial" w:hAnsiTheme="minorBidi"/>
                <w:spacing w:val="5"/>
              </w:rPr>
              <w:t xml:space="preserve"> </w:t>
            </w:r>
            <w:r w:rsidRPr="00C53B46">
              <w:rPr>
                <w:rFonts w:asciiTheme="minorBidi" w:eastAsia="Arial" w:hAnsiTheme="minorBidi"/>
              </w:rPr>
              <w:t>recei</w:t>
            </w:r>
            <w:r w:rsidRPr="00C53B46">
              <w:rPr>
                <w:rFonts w:asciiTheme="minorBidi" w:eastAsia="Arial" w:hAnsiTheme="minorBidi"/>
                <w:spacing w:val="-2"/>
              </w:rPr>
              <w:t>v</w:t>
            </w:r>
            <w:r w:rsidRPr="00C53B46">
              <w:rPr>
                <w:rFonts w:asciiTheme="minorBidi" w:eastAsia="Arial" w:hAnsiTheme="minorBidi"/>
              </w:rPr>
              <w:t>ed</w:t>
            </w:r>
            <w:r w:rsidRPr="00C53B46">
              <w:rPr>
                <w:rFonts w:asciiTheme="minorBidi" w:eastAsia="Arial" w:hAnsiTheme="minorBidi"/>
                <w:spacing w:val="5"/>
              </w:rPr>
              <w:t xml:space="preserve"> </w:t>
            </w:r>
            <w:r w:rsidRPr="00C53B46">
              <w:rPr>
                <w:rFonts w:asciiTheme="minorBidi" w:eastAsia="Arial" w:hAnsiTheme="minorBidi"/>
              </w:rPr>
              <w:t>the</w:t>
            </w:r>
            <w:r w:rsidRPr="00C53B46">
              <w:rPr>
                <w:rFonts w:asciiTheme="minorBidi" w:eastAsia="Arial" w:hAnsiTheme="minorBidi"/>
                <w:spacing w:val="3"/>
              </w:rPr>
              <w:t xml:space="preserve"> </w:t>
            </w:r>
            <w:r w:rsidRPr="00C53B46">
              <w:rPr>
                <w:rFonts w:asciiTheme="minorBidi" w:eastAsia="Arial" w:hAnsiTheme="minorBidi"/>
              </w:rPr>
              <w:t>tender</w:t>
            </w:r>
            <w:r w:rsidRPr="00C53B46">
              <w:rPr>
                <w:rFonts w:asciiTheme="minorBidi" w:eastAsia="Arial" w:hAnsiTheme="minorBidi"/>
                <w:spacing w:val="1"/>
              </w:rPr>
              <w:t xml:space="preserve"> </w:t>
            </w:r>
            <w:r w:rsidRPr="00C53B46">
              <w:rPr>
                <w:rFonts w:asciiTheme="minorBidi" w:eastAsia="Arial" w:hAnsiTheme="minorBidi"/>
              </w:rPr>
              <w:t>docum</w:t>
            </w:r>
            <w:r w:rsidRPr="00C53B46">
              <w:rPr>
                <w:rFonts w:asciiTheme="minorBidi" w:eastAsia="Arial" w:hAnsiTheme="minorBidi"/>
                <w:spacing w:val="2"/>
              </w:rPr>
              <w:t>e</w:t>
            </w:r>
            <w:r w:rsidRPr="00C53B46">
              <w:rPr>
                <w:rFonts w:asciiTheme="minorBidi" w:eastAsia="Arial" w:hAnsiTheme="minorBidi"/>
                <w:spacing w:val="-1"/>
              </w:rPr>
              <w:t>n</w:t>
            </w:r>
            <w:r w:rsidRPr="00C53B46">
              <w:rPr>
                <w:rFonts w:asciiTheme="minorBidi" w:eastAsia="Arial" w:hAnsiTheme="minorBidi"/>
              </w:rPr>
              <w:t>ts</w:t>
            </w:r>
            <w:r w:rsidRPr="00C53B46">
              <w:rPr>
                <w:rFonts w:asciiTheme="minorBidi" w:eastAsia="Arial" w:hAnsiTheme="minorBidi"/>
                <w:spacing w:val="1"/>
              </w:rPr>
              <w:t xml:space="preserve"> </w:t>
            </w:r>
            <w:r w:rsidRPr="00C53B46">
              <w:rPr>
                <w:rFonts w:asciiTheme="minorBidi" w:eastAsia="Arial" w:hAnsiTheme="minorBidi"/>
              </w:rPr>
              <w:t>direc</w:t>
            </w:r>
            <w:r w:rsidRPr="00C53B46">
              <w:rPr>
                <w:rFonts w:asciiTheme="minorBidi" w:eastAsia="Arial" w:hAnsiTheme="minorBidi"/>
                <w:spacing w:val="1"/>
              </w:rPr>
              <w:t>t</w:t>
            </w:r>
            <w:r w:rsidRPr="00C53B46">
              <w:rPr>
                <w:rFonts w:asciiTheme="minorBidi" w:eastAsia="Arial" w:hAnsiTheme="minorBidi"/>
              </w:rPr>
              <w:t>ly t</w:t>
            </w:r>
            <w:r w:rsidRPr="00C53B46">
              <w:rPr>
                <w:rFonts w:asciiTheme="minorBidi" w:eastAsia="Arial" w:hAnsiTheme="minorBidi"/>
                <w:spacing w:val="1"/>
              </w:rPr>
              <w:t>h</w:t>
            </w:r>
            <w:r w:rsidRPr="00C53B46">
              <w:rPr>
                <w:rFonts w:asciiTheme="minorBidi" w:eastAsia="Arial" w:hAnsiTheme="minorBidi"/>
              </w:rPr>
              <w:t>er</w:t>
            </w:r>
            <w:r w:rsidRPr="00C53B46">
              <w:rPr>
                <w:rFonts w:asciiTheme="minorBidi" w:eastAsia="Arial" w:hAnsiTheme="minorBidi"/>
                <w:spacing w:val="-1"/>
              </w:rPr>
              <w:t>e</w:t>
            </w:r>
            <w:r w:rsidRPr="00C53B46">
              <w:rPr>
                <w:rFonts w:asciiTheme="minorBidi" w:eastAsia="Arial" w:hAnsiTheme="minorBidi"/>
                <w:spacing w:val="3"/>
              </w:rPr>
              <w:t>f</w:t>
            </w:r>
            <w:r w:rsidRPr="00C53B46">
              <w:rPr>
                <w:rFonts w:asciiTheme="minorBidi" w:eastAsia="Arial" w:hAnsiTheme="minorBidi"/>
              </w:rPr>
              <w:t>r</w:t>
            </w:r>
            <w:r w:rsidRPr="00C53B46">
              <w:rPr>
                <w:rFonts w:asciiTheme="minorBidi" w:eastAsia="Arial" w:hAnsiTheme="minorBidi"/>
                <w:spacing w:val="-2"/>
              </w:rPr>
              <w:t>o</w:t>
            </w:r>
            <w:r w:rsidRPr="00C53B46">
              <w:rPr>
                <w:rFonts w:asciiTheme="minorBidi" w:eastAsia="Arial" w:hAnsiTheme="minorBidi"/>
                <w:spacing w:val="2"/>
              </w:rPr>
              <w:t>m</w:t>
            </w:r>
            <w:r w:rsidRPr="00C53B46">
              <w:rPr>
                <w:rFonts w:asciiTheme="minorBidi" w:eastAsia="Arial" w:hAnsiTheme="minorBidi"/>
              </w:rPr>
              <w:t>,</w:t>
            </w:r>
            <w:r w:rsidRPr="00C53B46">
              <w:rPr>
                <w:rFonts w:asciiTheme="minorBidi" w:eastAsia="Arial" w:hAnsiTheme="minorBidi"/>
                <w:spacing w:val="1"/>
              </w:rPr>
              <w:t xml:space="preserve"> </w:t>
            </w:r>
            <w:r w:rsidRPr="00C53B46">
              <w:rPr>
                <w:rFonts w:asciiTheme="minorBidi" w:eastAsia="Arial" w:hAnsiTheme="minorBidi"/>
              </w:rPr>
              <w:t>to</w:t>
            </w:r>
            <w:r w:rsidRPr="00C53B46">
              <w:rPr>
                <w:rFonts w:asciiTheme="minorBidi" w:eastAsia="Arial" w:hAnsiTheme="minorBidi"/>
                <w:spacing w:val="4"/>
              </w:rPr>
              <w:t xml:space="preserve"> </w:t>
            </w:r>
            <w:r w:rsidRPr="00C53B46">
              <w:rPr>
                <w:rFonts w:asciiTheme="minorBidi" w:eastAsia="Arial" w:hAnsiTheme="minorBidi"/>
                <w:spacing w:val="-3"/>
              </w:rPr>
              <w:t>i</w:t>
            </w:r>
            <w:r w:rsidRPr="00C53B46">
              <w:rPr>
                <w:rFonts w:asciiTheme="minorBidi" w:eastAsia="Arial" w:hAnsiTheme="minorBidi"/>
              </w:rPr>
              <w:t>nclude</w:t>
            </w:r>
            <w:r w:rsidRPr="00C53B46">
              <w:rPr>
                <w:rFonts w:asciiTheme="minorBidi" w:eastAsia="Arial" w:hAnsiTheme="minorBidi"/>
                <w:spacing w:val="1"/>
              </w:rPr>
              <w:t xml:space="preserve"> </w:t>
            </w:r>
            <w:r w:rsidRPr="00C53B46">
              <w:rPr>
                <w:rFonts w:asciiTheme="minorBidi" w:eastAsia="Arial" w:hAnsiTheme="minorBidi"/>
              </w:rPr>
              <w:t>the d</w:t>
            </w:r>
            <w:r w:rsidRPr="00C53B46">
              <w:rPr>
                <w:rFonts w:asciiTheme="minorBidi" w:eastAsia="Arial" w:hAnsiTheme="minorBidi"/>
                <w:spacing w:val="2"/>
              </w:rPr>
              <w:t>e</w:t>
            </w:r>
            <w:r w:rsidRPr="00C53B46">
              <w:rPr>
                <w:rFonts w:asciiTheme="minorBidi" w:eastAsia="Arial" w:hAnsiTheme="minorBidi"/>
              </w:rPr>
              <w:t>scr</w:t>
            </w:r>
            <w:r w:rsidRPr="00C53B46">
              <w:rPr>
                <w:rFonts w:asciiTheme="minorBidi" w:eastAsia="Arial" w:hAnsiTheme="minorBidi"/>
                <w:spacing w:val="-1"/>
              </w:rPr>
              <w:t>i</w:t>
            </w:r>
            <w:r w:rsidRPr="00C53B46">
              <w:rPr>
                <w:rFonts w:asciiTheme="minorBidi" w:eastAsia="Arial" w:hAnsiTheme="minorBidi"/>
              </w:rPr>
              <w:t>p</w:t>
            </w:r>
            <w:r w:rsidRPr="00C53B46">
              <w:rPr>
                <w:rFonts w:asciiTheme="minorBidi" w:eastAsia="Arial" w:hAnsiTheme="minorBidi"/>
                <w:spacing w:val="1"/>
              </w:rPr>
              <w:t>t</w:t>
            </w:r>
            <w:r w:rsidRPr="00C53B46">
              <w:rPr>
                <w:rFonts w:asciiTheme="minorBidi" w:eastAsia="Arial" w:hAnsiTheme="minorBidi"/>
              </w:rPr>
              <w:t>ion</w:t>
            </w:r>
            <w:r w:rsidRPr="00C53B46">
              <w:rPr>
                <w:rFonts w:asciiTheme="minorBidi" w:eastAsia="Arial" w:hAnsiTheme="minorBidi"/>
                <w:spacing w:val="17"/>
              </w:rPr>
              <w:t xml:space="preserve"> </w:t>
            </w:r>
            <w:r w:rsidRPr="00C53B46">
              <w:rPr>
                <w:rFonts w:asciiTheme="minorBidi" w:eastAsia="Arial" w:hAnsiTheme="minorBidi"/>
                <w:spacing w:val="-1"/>
              </w:rPr>
              <w:t>o</w:t>
            </w:r>
            <w:r w:rsidRPr="00C53B46">
              <w:rPr>
                <w:rFonts w:asciiTheme="minorBidi" w:eastAsia="Arial" w:hAnsiTheme="minorBidi"/>
              </w:rPr>
              <w:t>f</w:t>
            </w:r>
            <w:r w:rsidRPr="00C53B46">
              <w:rPr>
                <w:rFonts w:asciiTheme="minorBidi" w:eastAsia="Arial" w:hAnsiTheme="minorBidi"/>
                <w:spacing w:val="20"/>
              </w:rPr>
              <w:t xml:space="preserve"> </w:t>
            </w:r>
            <w:r w:rsidRPr="00C53B46">
              <w:rPr>
                <w:rFonts w:asciiTheme="minorBidi" w:eastAsia="Arial" w:hAnsiTheme="minorBidi"/>
                <w:spacing w:val="-1"/>
              </w:rPr>
              <w:t>q</w:t>
            </w:r>
            <w:r w:rsidRPr="00C53B46">
              <w:rPr>
                <w:rFonts w:asciiTheme="minorBidi" w:eastAsia="Arial" w:hAnsiTheme="minorBidi"/>
              </w:rPr>
              <w:t>u</w:t>
            </w:r>
            <w:r w:rsidRPr="00C53B46">
              <w:rPr>
                <w:rFonts w:asciiTheme="minorBidi" w:eastAsia="Arial" w:hAnsiTheme="minorBidi"/>
                <w:spacing w:val="2"/>
              </w:rPr>
              <w:t>e</w:t>
            </w:r>
            <w:r w:rsidRPr="00C53B46">
              <w:rPr>
                <w:rFonts w:asciiTheme="minorBidi" w:eastAsia="Arial" w:hAnsiTheme="minorBidi"/>
              </w:rPr>
              <w:t>stion,</w:t>
            </w:r>
            <w:r w:rsidRPr="00C53B46">
              <w:rPr>
                <w:rFonts w:asciiTheme="minorBidi" w:eastAsia="Arial" w:hAnsiTheme="minorBidi"/>
                <w:spacing w:val="18"/>
              </w:rPr>
              <w:t xml:space="preserve"> </w:t>
            </w:r>
            <w:r w:rsidRPr="00C53B46">
              <w:rPr>
                <w:rFonts w:asciiTheme="minorBidi" w:eastAsia="Arial" w:hAnsiTheme="minorBidi"/>
                <w:spacing w:val="-3"/>
              </w:rPr>
              <w:t>w</w:t>
            </w:r>
            <w:r w:rsidRPr="00C53B46">
              <w:rPr>
                <w:rFonts w:asciiTheme="minorBidi" w:eastAsia="Arial" w:hAnsiTheme="minorBidi"/>
              </w:rPr>
              <w:t>ith</w:t>
            </w:r>
            <w:r w:rsidRPr="00C53B46">
              <w:rPr>
                <w:rFonts w:asciiTheme="minorBidi" w:eastAsia="Arial" w:hAnsiTheme="minorBidi"/>
                <w:spacing w:val="2"/>
              </w:rPr>
              <w:t>o</w:t>
            </w:r>
            <w:r w:rsidRPr="00C53B46">
              <w:rPr>
                <w:rFonts w:asciiTheme="minorBidi" w:eastAsia="Arial" w:hAnsiTheme="minorBidi"/>
              </w:rPr>
              <w:t>ut</w:t>
            </w:r>
            <w:r w:rsidRPr="00C53B46">
              <w:rPr>
                <w:rFonts w:asciiTheme="minorBidi" w:eastAsia="Arial" w:hAnsiTheme="minorBidi"/>
                <w:spacing w:val="19"/>
              </w:rPr>
              <w:t xml:space="preserve"> </w:t>
            </w:r>
            <w:r w:rsidRPr="00C53B46">
              <w:rPr>
                <w:rFonts w:asciiTheme="minorBidi" w:eastAsia="Arial" w:hAnsiTheme="minorBidi"/>
              </w:rPr>
              <w:t>st</w:t>
            </w:r>
            <w:r w:rsidRPr="00C53B46">
              <w:rPr>
                <w:rFonts w:asciiTheme="minorBidi" w:eastAsia="Arial" w:hAnsiTheme="minorBidi"/>
                <w:spacing w:val="1"/>
              </w:rPr>
              <w:t>a</w:t>
            </w:r>
            <w:r w:rsidRPr="00C53B46">
              <w:rPr>
                <w:rFonts w:asciiTheme="minorBidi" w:eastAsia="Arial" w:hAnsiTheme="minorBidi"/>
              </w:rPr>
              <w:t>ting</w:t>
            </w:r>
            <w:r w:rsidRPr="00C53B46">
              <w:rPr>
                <w:rFonts w:asciiTheme="minorBidi" w:eastAsia="Arial" w:hAnsiTheme="minorBidi"/>
                <w:spacing w:val="17"/>
              </w:rPr>
              <w:t xml:space="preserve"> </w:t>
            </w:r>
            <w:r w:rsidRPr="00C53B46">
              <w:rPr>
                <w:rFonts w:asciiTheme="minorBidi" w:eastAsia="Arial" w:hAnsiTheme="minorBidi"/>
              </w:rPr>
              <w:t>its</w:t>
            </w:r>
            <w:r w:rsidRPr="00C53B46">
              <w:rPr>
                <w:rFonts w:asciiTheme="minorBidi" w:eastAsia="Arial" w:hAnsiTheme="minorBidi"/>
                <w:spacing w:val="18"/>
              </w:rPr>
              <w:t xml:space="preserve"> </w:t>
            </w:r>
            <w:r w:rsidRPr="00C53B46">
              <w:rPr>
                <w:rFonts w:asciiTheme="minorBidi" w:eastAsia="Arial" w:hAnsiTheme="minorBidi"/>
              </w:rPr>
              <w:t>so</w:t>
            </w:r>
            <w:r w:rsidRPr="00C53B46">
              <w:rPr>
                <w:rFonts w:asciiTheme="minorBidi" w:eastAsia="Arial" w:hAnsiTheme="minorBidi"/>
                <w:spacing w:val="2"/>
              </w:rPr>
              <w:t>u</w:t>
            </w:r>
            <w:r w:rsidRPr="00C53B46">
              <w:rPr>
                <w:rFonts w:asciiTheme="minorBidi" w:eastAsia="Arial" w:hAnsiTheme="minorBidi"/>
              </w:rPr>
              <w:t>rce.</w:t>
            </w:r>
            <w:r w:rsidRPr="00C53B46">
              <w:rPr>
                <w:rFonts w:asciiTheme="minorBidi" w:eastAsia="Arial" w:hAnsiTheme="minorBidi"/>
                <w:spacing w:val="18"/>
              </w:rPr>
              <w:t xml:space="preserve"> </w:t>
            </w:r>
            <w:r w:rsidRPr="00C53B46">
              <w:rPr>
                <w:rFonts w:asciiTheme="minorBidi" w:eastAsia="Arial" w:hAnsiTheme="minorBidi"/>
                <w:spacing w:val="-2"/>
              </w:rPr>
              <w:t>I</w:t>
            </w:r>
            <w:r w:rsidRPr="00C53B46">
              <w:rPr>
                <w:rFonts w:asciiTheme="minorBidi" w:eastAsia="Arial" w:hAnsiTheme="minorBidi"/>
              </w:rPr>
              <w:t>f</w:t>
            </w:r>
            <w:r w:rsidRPr="00C53B46">
              <w:rPr>
                <w:rFonts w:asciiTheme="minorBidi" w:eastAsia="Arial" w:hAnsiTheme="minorBidi"/>
                <w:spacing w:val="20"/>
              </w:rPr>
              <w:t xml:space="preserve"> </w:t>
            </w:r>
            <w:r w:rsidRPr="00C53B46">
              <w:rPr>
                <w:rFonts w:asciiTheme="minorBidi" w:eastAsia="Arial" w:hAnsiTheme="minorBidi"/>
              </w:rPr>
              <w:t>the</w:t>
            </w:r>
            <w:r w:rsidRPr="00C53B46">
              <w:rPr>
                <w:rFonts w:asciiTheme="minorBidi" w:eastAsia="Arial" w:hAnsiTheme="minorBidi"/>
                <w:spacing w:val="18"/>
              </w:rPr>
              <w:t xml:space="preserve"> </w:t>
            </w:r>
            <w:r w:rsidRPr="00C53B46">
              <w:rPr>
                <w:rFonts w:asciiTheme="minorBidi" w:eastAsia="Arial" w:hAnsiTheme="minorBidi"/>
              </w:rPr>
              <w:t>Buyer</w:t>
            </w:r>
            <w:r w:rsidRPr="00C53B46">
              <w:rPr>
                <w:rFonts w:asciiTheme="minorBidi" w:eastAsia="Arial" w:hAnsiTheme="minorBidi"/>
                <w:spacing w:val="14"/>
              </w:rPr>
              <w:t xml:space="preserve"> </w:t>
            </w:r>
            <w:r w:rsidRPr="00C53B46">
              <w:rPr>
                <w:rFonts w:asciiTheme="minorBidi" w:eastAsia="Arial" w:hAnsiTheme="minorBidi"/>
              </w:rPr>
              <w:t>d</w:t>
            </w:r>
            <w:r w:rsidRPr="00C53B46">
              <w:rPr>
                <w:rFonts w:asciiTheme="minorBidi" w:eastAsia="Arial" w:hAnsiTheme="minorBidi"/>
                <w:spacing w:val="2"/>
              </w:rPr>
              <w:t>e</w:t>
            </w:r>
            <w:r w:rsidRPr="00C53B46">
              <w:rPr>
                <w:rFonts w:asciiTheme="minorBidi" w:eastAsia="Arial" w:hAnsiTheme="minorBidi"/>
                <w:spacing w:val="-1"/>
              </w:rPr>
              <w:t>e</w:t>
            </w:r>
            <w:r w:rsidRPr="00C53B46">
              <w:rPr>
                <w:rFonts w:asciiTheme="minorBidi" w:eastAsia="Arial" w:hAnsiTheme="minorBidi"/>
              </w:rPr>
              <w:t>ms it</w:t>
            </w:r>
            <w:r w:rsidRPr="00C53B46">
              <w:rPr>
                <w:rFonts w:asciiTheme="minorBidi" w:eastAsia="Arial" w:hAnsiTheme="minorBidi"/>
                <w:spacing w:val="3"/>
              </w:rPr>
              <w:t xml:space="preserve"> </w:t>
            </w:r>
            <w:r w:rsidRPr="00C53B46">
              <w:rPr>
                <w:rFonts w:asciiTheme="minorBidi" w:eastAsia="Arial" w:hAnsiTheme="minorBidi"/>
              </w:rPr>
              <w:t>n</w:t>
            </w:r>
            <w:r w:rsidRPr="00C53B46">
              <w:rPr>
                <w:rFonts w:asciiTheme="minorBidi" w:eastAsia="Arial" w:hAnsiTheme="minorBidi"/>
                <w:spacing w:val="2"/>
              </w:rPr>
              <w:t>e</w:t>
            </w:r>
            <w:r w:rsidRPr="00C53B46">
              <w:rPr>
                <w:rFonts w:asciiTheme="minorBidi" w:eastAsia="Arial" w:hAnsiTheme="minorBidi"/>
              </w:rPr>
              <w:t>cess</w:t>
            </w:r>
            <w:r w:rsidRPr="00C53B46">
              <w:rPr>
                <w:rFonts w:asciiTheme="minorBidi" w:eastAsia="Arial" w:hAnsiTheme="minorBidi"/>
                <w:spacing w:val="2"/>
              </w:rPr>
              <w:t>a</w:t>
            </w:r>
            <w:r w:rsidRPr="00C53B46">
              <w:rPr>
                <w:rFonts w:asciiTheme="minorBidi" w:eastAsia="Arial" w:hAnsiTheme="minorBidi"/>
              </w:rPr>
              <w:t>ry to</w:t>
            </w:r>
            <w:r w:rsidRPr="00C53B46">
              <w:rPr>
                <w:rFonts w:asciiTheme="minorBidi" w:eastAsia="Arial" w:hAnsiTheme="minorBidi"/>
                <w:spacing w:val="5"/>
              </w:rPr>
              <w:t xml:space="preserve"> </w:t>
            </w:r>
            <w:r w:rsidRPr="00C53B46">
              <w:rPr>
                <w:rFonts w:asciiTheme="minorBidi" w:eastAsia="Arial" w:hAnsiTheme="minorBidi"/>
                <w:spacing w:val="-1"/>
              </w:rPr>
              <w:t>a</w:t>
            </w:r>
            <w:r w:rsidRPr="00C53B46">
              <w:rPr>
                <w:rFonts w:asciiTheme="minorBidi" w:eastAsia="Arial" w:hAnsiTheme="minorBidi"/>
                <w:spacing w:val="2"/>
              </w:rPr>
              <w:t>m</w:t>
            </w:r>
            <w:r w:rsidRPr="00C53B46">
              <w:rPr>
                <w:rFonts w:asciiTheme="minorBidi" w:eastAsia="Arial" w:hAnsiTheme="minorBidi"/>
              </w:rPr>
              <w:t>end</w:t>
            </w:r>
            <w:r w:rsidRPr="00C53B46">
              <w:rPr>
                <w:rFonts w:asciiTheme="minorBidi" w:eastAsia="Arial" w:hAnsiTheme="minorBidi"/>
                <w:spacing w:val="4"/>
              </w:rPr>
              <w:t xml:space="preserve"> </w:t>
            </w:r>
            <w:r w:rsidRPr="00C53B46">
              <w:rPr>
                <w:rFonts w:asciiTheme="minorBidi" w:eastAsia="Arial" w:hAnsiTheme="minorBidi"/>
              </w:rPr>
              <w:t>t</w:t>
            </w:r>
            <w:r w:rsidRPr="00C53B46">
              <w:rPr>
                <w:rFonts w:asciiTheme="minorBidi" w:eastAsia="Arial" w:hAnsiTheme="minorBidi"/>
                <w:spacing w:val="1"/>
              </w:rPr>
              <w:t>h</w:t>
            </w:r>
            <w:r w:rsidRPr="00C53B46">
              <w:rPr>
                <w:rFonts w:asciiTheme="minorBidi" w:eastAsia="Arial" w:hAnsiTheme="minorBidi"/>
              </w:rPr>
              <w:t>e</w:t>
            </w:r>
            <w:r w:rsidRPr="00C53B46">
              <w:rPr>
                <w:rFonts w:asciiTheme="minorBidi" w:eastAsia="Arial" w:hAnsiTheme="minorBidi"/>
                <w:spacing w:val="4"/>
              </w:rPr>
              <w:t xml:space="preserve"> </w:t>
            </w:r>
            <w:r w:rsidRPr="00C53B46">
              <w:rPr>
                <w:rFonts w:asciiTheme="minorBidi" w:eastAsia="Arial" w:hAnsiTheme="minorBidi"/>
              </w:rPr>
              <w:t>tender</w:t>
            </w:r>
            <w:r w:rsidRPr="00C53B46">
              <w:rPr>
                <w:rFonts w:asciiTheme="minorBidi" w:eastAsia="Arial" w:hAnsiTheme="minorBidi"/>
                <w:spacing w:val="1"/>
              </w:rPr>
              <w:t xml:space="preserve"> </w:t>
            </w:r>
            <w:r w:rsidRPr="00C53B46">
              <w:rPr>
                <w:rFonts w:asciiTheme="minorBidi" w:eastAsia="Arial" w:hAnsiTheme="minorBidi"/>
              </w:rPr>
              <w:t>docum</w:t>
            </w:r>
            <w:r w:rsidRPr="00C53B46">
              <w:rPr>
                <w:rFonts w:asciiTheme="minorBidi" w:eastAsia="Arial" w:hAnsiTheme="minorBidi"/>
                <w:spacing w:val="2"/>
              </w:rPr>
              <w:t>e</w:t>
            </w:r>
            <w:r w:rsidRPr="00C53B46">
              <w:rPr>
                <w:rFonts w:asciiTheme="minorBidi" w:eastAsia="Arial" w:hAnsiTheme="minorBidi"/>
                <w:spacing w:val="-1"/>
              </w:rPr>
              <w:t>n</w:t>
            </w:r>
            <w:r w:rsidRPr="00C53B46">
              <w:rPr>
                <w:rFonts w:asciiTheme="minorBidi" w:eastAsia="Arial" w:hAnsiTheme="minorBidi"/>
              </w:rPr>
              <w:t>ts</w:t>
            </w:r>
            <w:r w:rsidRPr="00C53B46">
              <w:rPr>
                <w:rFonts w:asciiTheme="minorBidi" w:eastAsia="Arial" w:hAnsiTheme="minorBidi"/>
                <w:spacing w:val="1"/>
              </w:rPr>
              <w:t xml:space="preserve"> </w:t>
            </w:r>
            <w:r w:rsidRPr="00C53B46">
              <w:rPr>
                <w:rFonts w:asciiTheme="minorBidi" w:eastAsia="Arial" w:hAnsiTheme="minorBidi"/>
                <w:spacing w:val="-1"/>
              </w:rPr>
              <w:t>d</w:t>
            </w:r>
            <w:r w:rsidRPr="00C53B46">
              <w:rPr>
                <w:rFonts w:asciiTheme="minorBidi" w:eastAsia="Arial" w:hAnsiTheme="minorBidi"/>
              </w:rPr>
              <w:t>ue</w:t>
            </w:r>
            <w:r w:rsidRPr="00C53B46">
              <w:rPr>
                <w:rFonts w:asciiTheme="minorBidi" w:eastAsia="Arial" w:hAnsiTheme="minorBidi"/>
                <w:spacing w:val="5"/>
              </w:rPr>
              <w:t xml:space="preserve"> </w:t>
            </w:r>
            <w:r w:rsidRPr="00C53B46">
              <w:rPr>
                <w:rFonts w:asciiTheme="minorBidi" w:eastAsia="Arial" w:hAnsiTheme="minorBidi"/>
                <w:spacing w:val="-2"/>
              </w:rPr>
              <w:t>t</w:t>
            </w:r>
            <w:r w:rsidRPr="00C53B46">
              <w:rPr>
                <w:rFonts w:asciiTheme="minorBidi" w:eastAsia="Arial" w:hAnsiTheme="minorBidi"/>
              </w:rPr>
              <w:t>o</w:t>
            </w:r>
            <w:r w:rsidRPr="00C53B46">
              <w:rPr>
                <w:rFonts w:asciiTheme="minorBidi" w:eastAsia="Arial" w:hAnsiTheme="minorBidi"/>
                <w:spacing w:val="4"/>
              </w:rPr>
              <w:t xml:space="preserve"> </w:t>
            </w:r>
            <w:r w:rsidRPr="00C53B46">
              <w:rPr>
                <w:rFonts w:asciiTheme="minorBidi" w:eastAsia="Arial" w:hAnsiTheme="minorBidi"/>
              </w:rPr>
              <w:t>such</w:t>
            </w:r>
            <w:r w:rsidRPr="00C53B46">
              <w:rPr>
                <w:rFonts w:asciiTheme="minorBidi" w:eastAsia="Arial" w:hAnsiTheme="minorBidi"/>
                <w:spacing w:val="5"/>
              </w:rPr>
              <w:t xml:space="preserve"> </w:t>
            </w:r>
            <w:r w:rsidRPr="00C53B46">
              <w:rPr>
                <w:rFonts w:asciiTheme="minorBidi" w:eastAsia="Arial" w:hAnsiTheme="minorBidi"/>
                <w:spacing w:val="-1"/>
              </w:rPr>
              <w:t>q</w:t>
            </w:r>
            <w:r w:rsidRPr="00C53B46">
              <w:rPr>
                <w:rFonts w:asciiTheme="minorBidi" w:eastAsia="Arial" w:hAnsiTheme="minorBidi"/>
              </w:rPr>
              <w:t>uestio</w:t>
            </w:r>
            <w:r w:rsidRPr="00C53B46">
              <w:rPr>
                <w:rFonts w:asciiTheme="minorBidi" w:eastAsia="Arial" w:hAnsiTheme="minorBidi"/>
                <w:spacing w:val="1"/>
              </w:rPr>
              <w:t>n</w:t>
            </w:r>
            <w:r w:rsidRPr="00C53B46">
              <w:rPr>
                <w:rFonts w:asciiTheme="minorBidi" w:eastAsia="Arial" w:hAnsiTheme="minorBidi"/>
              </w:rPr>
              <w:t>s,</w:t>
            </w:r>
            <w:r w:rsidRPr="00C53B46">
              <w:rPr>
                <w:rFonts w:asciiTheme="minorBidi" w:eastAsia="Arial" w:hAnsiTheme="minorBidi"/>
                <w:spacing w:val="4"/>
              </w:rPr>
              <w:t xml:space="preserve"> </w:t>
            </w:r>
            <w:r w:rsidRPr="00C53B46">
              <w:rPr>
                <w:rFonts w:asciiTheme="minorBidi" w:eastAsia="Arial" w:hAnsiTheme="minorBidi"/>
                <w:spacing w:val="-3"/>
              </w:rPr>
              <w:t>i</w:t>
            </w:r>
            <w:r w:rsidRPr="00C53B46">
              <w:rPr>
                <w:rFonts w:asciiTheme="minorBidi" w:eastAsia="Arial" w:hAnsiTheme="minorBidi"/>
              </w:rPr>
              <w:t>t sh</w:t>
            </w:r>
            <w:r w:rsidRPr="00C53B46">
              <w:rPr>
                <w:rFonts w:asciiTheme="minorBidi" w:eastAsia="Arial" w:hAnsiTheme="minorBidi"/>
                <w:spacing w:val="2"/>
              </w:rPr>
              <w:t>a</w:t>
            </w:r>
            <w:r w:rsidRPr="00C53B46">
              <w:rPr>
                <w:rFonts w:asciiTheme="minorBidi" w:eastAsia="Arial" w:hAnsiTheme="minorBidi"/>
              </w:rPr>
              <w:t>ll cond</w:t>
            </w:r>
            <w:r w:rsidRPr="00C53B46">
              <w:rPr>
                <w:rFonts w:asciiTheme="minorBidi" w:eastAsia="Arial" w:hAnsiTheme="minorBidi"/>
                <w:spacing w:val="1"/>
              </w:rPr>
              <w:t>u</w:t>
            </w:r>
            <w:r w:rsidRPr="00C53B46">
              <w:rPr>
                <w:rFonts w:asciiTheme="minorBidi" w:eastAsia="Arial" w:hAnsiTheme="minorBidi"/>
              </w:rPr>
              <w:t>ct</w:t>
            </w:r>
            <w:r w:rsidRPr="00C53B46">
              <w:rPr>
                <w:rFonts w:asciiTheme="minorBidi" w:eastAsia="Arial" w:hAnsiTheme="minorBidi"/>
                <w:spacing w:val="-1"/>
              </w:rPr>
              <w:t xml:space="preserve"> </w:t>
            </w:r>
            <w:r w:rsidRPr="00C53B46">
              <w:rPr>
                <w:rFonts w:asciiTheme="minorBidi" w:eastAsia="Arial" w:hAnsiTheme="minorBidi"/>
              </w:rPr>
              <w:t>t</w:t>
            </w:r>
            <w:r w:rsidRPr="00C53B46">
              <w:rPr>
                <w:rFonts w:asciiTheme="minorBidi" w:eastAsia="Arial" w:hAnsiTheme="minorBidi"/>
                <w:spacing w:val="1"/>
              </w:rPr>
              <w:t>h</w:t>
            </w:r>
            <w:r w:rsidRPr="00C53B46">
              <w:rPr>
                <w:rFonts w:asciiTheme="minorBidi" w:eastAsia="Arial" w:hAnsiTheme="minorBidi"/>
              </w:rPr>
              <w:t>e</w:t>
            </w:r>
            <w:r w:rsidRPr="00C53B46">
              <w:rPr>
                <w:rFonts w:asciiTheme="minorBidi" w:eastAsia="Arial" w:hAnsiTheme="minorBidi"/>
                <w:spacing w:val="-1"/>
              </w:rPr>
              <w:t xml:space="preserve"> </w:t>
            </w:r>
            <w:r w:rsidRPr="00C53B46">
              <w:rPr>
                <w:rFonts w:asciiTheme="minorBidi" w:eastAsia="Arial" w:hAnsiTheme="minorBidi"/>
              </w:rPr>
              <w:t>same acc</w:t>
            </w:r>
            <w:r w:rsidRPr="00C53B46">
              <w:rPr>
                <w:rFonts w:asciiTheme="minorBidi" w:eastAsia="Arial" w:hAnsiTheme="minorBidi"/>
                <w:spacing w:val="2"/>
              </w:rPr>
              <w:t>o</w:t>
            </w:r>
            <w:r w:rsidRPr="00C53B46">
              <w:rPr>
                <w:rFonts w:asciiTheme="minorBidi" w:eastAsia="Arial" w:hAnsiTheme="minorBidi"/>
              </w:rPr>
              <w:t>rding to</w:t>
            </w:r>
            <w:r w:rsidRPr="00C53B46">
              <w:rPr>
                <w:rFonts w:asciiTheme="minorBidi" w:eastAsia="Arial" w:hAnsiTheme="minorBidi"/>
                <w:spacing w:val="-1"/>
              </w:rPr>
              <w:t xml:space="preserve"> </w:t>
            </w:r>
            <w:r w:rsidRPr="00C53B46">
              <w:rPr>
                <w:rFonts w:asciiTheme="minorBidi" w:eastAsia="Arial" w:hAnsiTheme="minorBidi"/>
              </w:rPr>
              <w:t xml:space="preserve">the </w:t>
            </w:r>
            <w:r w:rsidRPr="00C53B46">
              <w:rPr>
                <w:rFonts w:asciiTheme="minorBidi" w:eastAsia="Arial" w:hAnsiTheme="minorBidi"/>
                <w:spacing w:val="2"/>
              </w:rPr>
              <w:t>p</w:t>
            </w:r>
            <w:r w:rsidRPr="00C53B46">
              <w:rPr>
                <w:rFonts w:asciiTheme="minorBidi" w:eastAsia="Arial" w:hAnsiTheme="minorBidi"/>
              </w:rPr>
              <w:t>ro</w:t>
            </w:r>
            <w:r w:rsidRPr="00C53B46">
              <w:rPr>
                <w:rFonts w:asciiTheme="minorBidi" w:eastAsia="Arial" w:hAnsiTheme="minorBidi"/>
                <w:spacing w:val="-2"/>
              </w:rPr>
              <w:t>c</w:t>
            </w:r>
            <w:r w:rsidRPr="00C53B46">
              <w:rPr>
                <w:rFonts w:asciiTheme="minorBidi" w:eastAsia="Arial" w:hAnsiTheme="minorBidi"/>
                <w:spacing w:val="-1"/>
              </w:rPr>
              <w:t>e</w:t>
            </w:r>
            <w:r w:rsidRPr="00C53B46">
              <w:rPr>
                <w:rFonts w:asciiTheme="minorBidi" w:eastAsia="Arial" w:hAnsiTheme="minorBidi"/>
              </w:rPr>
              <w:t>d</w:t>
            </w:r>
            <w:r w:rsidRPr="00C53B46">
              <w:rPr>
                <w:rFonts w:asciiTheme="minorBidi" w:eastAsia="Arial" w:hAnsiTheme="minorBidi"/>
                <w:spacing w:val="2"/>
              </w:rPr>
              <w:t>u</w:t>
            </w:r>
            <w:r w:rsidRPr="00C53B46">
              <w:rPr>
                <w:rFonts w:asciiTheme="minorBidi" w:eastAsia="Arial" w:hAnsiTheme="minorBidi"/>
              </w:rPr>
              <w:t>res s</w:t>
            </w:r>
            <w:r w:rsidRPr="00C53B46">
              <w:rPr>
                <w:rFonts w:asciiTheme="minorBidi" w:eastAsia="Arial" w:hAnsiTheme="minorBidi"/>
                <w:spacing w:val="-1"/>
              </w:rPr>
              <w:t>t</w:t>
            </w:r>
            <w:r w:rsidRPr="00C53B46">
              <w:rPr>
                <w:rFonts w:asciiTheme="minorBidi" w:eastAsia="Arial" w:hAnsiTheme="minorBidi"/>
              </w:rPr>
              <w:t>a</w:t>
            </w:r>
            <w:r w:rsidRPr="00C53B46">
              <w:rPr>
                <w:rFonts w:asciiTheme="minorBidi" w:eastAsia="Arial" w:hAnsiTheme="minorBidi"/>
                <w:spacing w:val="1"/>
              </w:rPr>
              <w:t>t</w:t>
            </w:r>
            <w:r w:rsidRPr="00C53B46">
              <w:rPr>
                <w:rFonts w:asciiTheme="minorBidi" w:eastAsia="Arial" w:hAnsiTheme="minorBidi"/>
                <w:spacing w:val="-1"/>
              </w:rPr>
              <w:t>e</w:t>
            </w:r>
            <w:r w:rsidRPr="00C53B46">
              <w:rPr>
                <w:rFonts w:asciiTheme="minorBidi" w:eastAsia="Arial" w:hAnsiTheme="minorBidi"/>
              </w:rPr>
              <w:t>d</w:t>
            </w:r>
            <w:r w:rsidRPr="00C53B46">
              <w:rPr>
                <w:rFonts w:asciiTheme="minorBidi" w:eastAsia="Arial" w:hAnsiTheme="minorBidi"/>
                <w:spacing w:val="2"/>
              </w:rPr>
              <w:t xml:space="preserve"> </w:t>
            </w:r>
            <w:r w:rsidRPr="00C53B46">
              <w:rPr>
                <w:rFonts w:asciiTheme="minorBidi" w:eastAsia="Arial" w:hAnsiTheme="minorBidi"/>
              </w:rPr>
              <w:t>in</w:t>
            </w:r>
            <w:r w:rsidRPr="00C53B46">
              <w:rPr>
                <w:rFonts w:asciiTheme="minorBidi" w:eastAsia="Arial" w:hAnsiTheme="minorBidi"/>
                <w:spacing w:val="-1"/>
              </w:rPr>
              <w:t xml:space="preserve"> articles (</w:t>
            </w:r>
            <w:r w:rsidRPr="00C53B46">
              <w:rPr>
                <w:rFonts w:asciiTheme="minorBidi" w:eastAsia="Arial" w:hAnsiTheme="minorBidi"/>
              </w:rPr>
              <w:t>8)</w:t>
            </w:r>
            <w:r w:rsidRPr="00C53B46">
              <w:rPr>
                <w:rFonts w:asciiTheme="minorBidi" w:eastAsia="Arial" w:hAnsiTheme="minorBidi"/>
                <w:spacing w:val="2"/>
              </w:rPr>
              <w:t xml:space="preserve"> </w:t>
            </w:r>
            <w:r w:rsidRPr="00C53B46">
              <w:rPr>
                <w:rFonts w:asciiTheme="minorBidi" w:eastAsia="Arial" w:hAnsiTheme="minorBidi"/>
                <w:spacing w:val="-1"/>
              </w:rPr>
              <w:t>a</w:t>
            </w:r>
            <w:r w:rsidRPr="00C53B46">
              <w:rPr>
                <w:rFonts w:asciiTheme="minorBidi" w:eastAsia="Arial" w:hAnsiTheme="minorBidi"/>
              </w:rPr>
              <w:t xml:space="preserve">nd </w:t>
            </w:r>
            <w:r w:rsidRPr="00C53B46">
              <w:rPr>
                <w:rFonts w:asciiTheme="minorBidi" w:eastAsia="Arial" w:hAnsiTheme="minorBidi"/>
                <w:spacing w:val="-1"/>
              </w:rPr>
              <w:t>(2</w:t>
            </w:r>
            <w:r w:rsidRPr="00C53B46">
              <w:rPr>
                <w:rFonts w:asciiTheme="minorBidi" w:eastAsia="Arial" w:hAnsiTheme="minorBidi"/>
                <w:spacing w:val="1"/>
              </w:rPr>
              <w:t>2</w:t>
            </w:r>
            <w:r w:rsidRPr="00C53B46">
              <w:rPr>
                <w:rFonts w:asciiTheme="minorBidi" w:eastAsia="Arial" w:hAnsiTheme="minorBidi"/>
                <w:spacing w:val="-1"/>
              </w:rPr>
              <w:t>-</w:t>
            </w:r>
            <w:r w:rsidRPr="00C53B46">
              <w:rPr>
                <w:rFonts w:asciiTheme="minorBidi" w:eastAsia="Arial" w:hAnsiTheme="minorBidi"/>
              </w:rPr>
              <w:t>2).</w:t>
            </w:r>
          </w:p>
          <w:p w:rsidR="00DD31EE" w:rsidRPr="00C53B46" w:rsidRDefault="00DD31EE" w:rsidP="00C53B46">
            <w:pPr>
              <w:pStyle w:val="1"/>
              <w:spacing w:before="0"/>
              <w:ind w:left="0"/>
              <w:jc w:val="both"/>
              <w:outlineLvl w:val="0"/>
              <w:rPr>
                <w:rFonts w:asciiTheme="minorBidi" w:hAnsiTheme="minorBidi" w:cstheme="minorBidi"/>
              </w:rPr>
            </w:pPr>
            <w:bookmarkStart w:id="43" w:name="_Toc464047256"/>
            <w:bookmarkStart w:id="44" w:name="_Toc464209379"/>
            <w:bookmarkStart w:id="45" w:name="_Toc464214113"/>
            <w:bookmarkStart w:id="46" w:name="_Toc466321927"/>
            <w:r w:rsidRPr="00C53B46">
              <w:rPr>
                <w:rFonts w:asciiTheme="minorBidi" w:hAnsiTheme="minorBidi" w:cstheme="minorBidi"/>
              </w:rPr>
              <w:t xml:space="preserve">8- Amendment of </w:t>
            </w:r>
            <w:bookmarkEnd w:id="43"/>
            <w:bookmarkEnd w:id="44"/>
            <w:bookmarkEnd w:id="45"/>
            <w:r w:rsidRPr="00C53B46">
              <w:rPr>
                <w:rFonts w:asciiTheme="minorBidi" w:hAnsiTheme="minorBidi" w:cstheme="minorBidi"/>
              </w:rPr>
              <w:t>Tender Documents</w:t>
            </w:r>
            <w:bookmarkEnd w:id="46"/>
          </w:p>
          <w:p w:rsidR="00DD31EE" w:rsidRPr="00C53B46" w:rsidRDefault="00DD31EE" w:rsidP="00C53B46">
            <w:pPr>
              <w:tabs>
                <w:tab w:val="left" w:pos="820"/>
              </w:tabs>
              <w:bidi w:val="0"/>
              <w:spacing w:line="276" w:lineRule="auto"/>
              <w:jc w:val="both"/>
              <w:rPr>
                <w:rFonts w:asciiTheme="minorBidi" w:eastAsia="Arial" w:hAnsiTheme="minorBidi"/>
              </w:rPr>
            </w:pPr>
            <w:r w:rsidRPr="00C53B46">
              <w:rPr>
                <w:rFonts w:asciiTheme="minorBidi" w:eastAsia="Arial" w:hAnsiTheme="minorBidi"/>
                <w:spacing w:val="1"/>
              </w:rPr>
              <w:t>8</w:t>
            </w:r>
            <w:r w:rsidRPr="00C53B46">
              <w:rPr>
                <w:rFonts w:asciiTheme="minorBidi" w:eastAsia="Arial" w:hAnsiTheme="minorBidi"/>
                <w:spacing w:val="-1"/>
              </w:rPr>
              <w:t>-</w:t>
            </w:r>
            <w:r w:rsidRPr="00C53B46">
              <w:rPr>
                <w:rFonts w:asciiTheme="minorBidi" w:eastAsia="Arial" w:hAnsiTheme="minorBidi"/>
                <w:spacing w:val="1"/>
              </w:rPr>
              <w:t>1</w:t>
            </w:r>
            <w:r w:rsidRPr="00C53B46">
              <w:rPr>
                <w:rFonts w:asciiTheme="minorBidi" w:eastAsia="Arial" w:hAnsiTheme="minorBidi"/>
              </w:rPr>
              <w:t>-</w:t>
            </w:r>
            <w:r w:rsidRPr="00C53B46">
              <w:rPr>
                <w:rFonts w:asciiTheme="minorBidi" w:eastAsia="Arial" w:hAnsiTheme="minorBidi"/>
              </w:rPr>
              <w:tab/>
            </w:r>
            <w:r w:rsidRPr="00C53B46">
              <w:rPr>
                <w:rFonts w:asciiTheme="minorBidi" w:eastAsia="Arial" w:hAnsiTheme="minorBidi"/>
                <w:spacing w:val="2"/>
              </w:rPr>
              <w:t>T</w:t>
            </w:r>
            <w:r w:rsidRPr="00C53B46">
              <w:rPr>
                <w:rFonts w:asciiTheme="minorBidi" w:eastAsia="Arial" w:hAnsiTheme="minorBidi"/>
                <w:spacing w:val="-1"/>
              </w:rPr>
              <w:t>h</w:t>
            </w:r>
            <w:r w:rsidRPr="00C53B46">
              <w:rPr>
                <w:rFonts w:asciiTheme="minorBidi" w:eastAsia="Arial" w:hAnsiTheme="minorBidi"/>
              </w:rPr>
              <w:t>e</w:t>
            </w:r>
            <w:r w:rsidRPr="00C53B46">
              <w:rPr>
                <w:rFonts w:asciiTheme="minorBidi" w:eastAsia="Arial" w:hAnsiTheme="minorBidi"/>
                <w:spacing w:val="4"/>
              </w:rPr>
              <w:t xml:space="preserve"> </w:t>
            </w:r>
            <w:r w:rsidRPr="00C53B46">
              <w:rPr>
                <w:rFonts w:asciiTheme="minorBidi" w:eastAsia="Arial" w:hAnsiTheme="minorBidi"/>
              </w:rPr>
              <w:t xml:space="preserve">Buyer </w:t>
            </w:r>
            <w:r w:rsidRPr="00C53B46">
              <w:rPr>
                <w:rFonts w:asciiTheme="minorBidi" w:eastAsia="Arial" w:hAnsiTheme="minorBidi"/>
                <w:spacing w:val="2"/>
              </w:rPr>
              <w:t>m</w:t>
            </w:r>
            <w:r w:rsidRPr="00C53B46">
              <w:rPr>
                <w:rFonts w:asciiTheme="minorBidi" w:eastAsia="Arial" w:hAnsiTheme="minorBidi"/>
              </w:rPr>
              <w:t>ay</w:t>
            </w:r>
            <w:r w:rsidRPr="00C53B46">
              <w:rPr>
                <w:rFonts w:asciiTheme="minorBidi" w:eastAsia="Arial" w:hAnsiTheme="minorBidi"/>
                <w:spacing w:val="2"/>
              </w:rPr>
              <w:t xml:space="preserve"> </w:t>
            </w:r>
            <w:r w:rsidRPr="00C53B46">
              <w:rPr>
                <w:rFonts w:asciiTheme="minorBidi" w:eastAsia="Arial" w:hAnsiTheme="minorBidi"/>
              </w:rPr>
              <w:t>a</w:t>
            </w:r>
            <w:r w:rsidRPr="00C53B46">
              <w:rPr>
                <w:rFonts w:asciiTheme="minorBidi" w:eastAsia="Arial" w:hAnsiTheme="minorBidi"/>
                <w:spacing w:val="3"/>
              </w:rPr>
              <w:t>m</w:t>
            </w:r>
            <w:r w:rsidRPr="00C53B46">
              <w:rPr>
                <w:rFonts w:asciiTheme="minorBidi" w:eastAsia="Arial" w:hAnsiTheme="minorBidi"/>
              </w:rPr>
              <w:t>end</w:t>
            </w:r>
            <w:r w:rsidRPr="00C53B46">
              <w:rPr>
                <w:rFonts w:asciiTheme="minorBidi" w:eastAsia="Arial" w:hAnsiTheme="minorBidi"/>
                <w:spacing w:val="4"/>
              </w:rPr>
              <w:t xml:space="preserve"> </w:t>
            </w:r>
            <w:r w:rsidRPr="00C53B46">
              <w:rPr>
                <w:rFonts w:asciiTheme="minorBidi" w:eastAsia="Arial" w:hAnsiTheme="minorBidi"/>
              </w:rPr>
              <w:t>the</w:t>
            </w:r>
            <w:r w:rsidRPr="00C53B46">
              <w:rPr>
                <w:rFonts w:asciiTheme="minorBidi" w:eastAsia="Arial" w:hAnsiTheme="minorBidi"/>
                <w:spacing w:val="3"/>
              </w:rPr>
              <w:t xml:space="preserve"> </w:t>
            </w:r>
            <w:r w:rsidRPr="00C53B46">
              <w:rPr>
                <w:rFonts w:asciiTheme="minorBidi" w:eastAsia="Arial" w:hAnsiTheme="minorBidi"/>
              </w:rPr>
              <w:t>tender</w:t>
            </w:r>
            <w:r w:rsidRPr="00C53B46">
              <w:rPr>
                <w:rFonts w:asciiTheme="minorBidi" w:eastAsia="Arial" w:hAnsiTheme="minorBidi"/>
                <w:spacing w:val="1"/>
              </w:rPr>
              <w:t xml:space="preserve"> </w:t>
            </w:r>
            <w:r w:rsidRPr="00C53B46">
              <w:rPr>
                <w:rFonts w:asciiTheme="minorBidi" w:eastAsia="Arial" w:hAnsiTheme="minorBidi"/>
              </w:rPr>
              <w:t>docum</w:t>
            </w:r>
            <w:r w:rsidRPr="00C53B46">
              <w:rPr>
                <w:rFonts w:asciiTheme="minorBidi" w:eastAsia="Arial" w:hAnsiTheme="minorBidi"/>
                <w:spacing w:val="2"/>
              </w:rPr>
              <w:t>e</w:t>
            </w:r>
            <w:r w:rsidRPr="00C53B46">
              <w:rPr>
                <w:rFonts w:asciiTheme="minorBidi" w:eastAsia="Arial" w:hAnsiTheme="minorBidi"/>
                <w:spacing w:val="-1"/>
              </w:rPr>
              <w:t>n</w:t>
            </w:r>
            <w:r w:rsidRPr="00C53B46">
              <w:rPr>
                <w:rFonts w:asciiTheme="minorBidi" w:eastAsia="Arial" w:hAnsiTheme="minorBidi"/>
              </w:rPr>
              <w:t>ts</w:t>
            </w:r>
            <w:r w:rsidRPr="00C53B46">
              <w:rPr>
                <w:rFonts w:asciiTheme="minorBidi" w:eastAsia="Arial" w:hAnsiTheme="minorBidi"/>
                <w:spacing w:val="1"/>
              </w:rPr>
              <w:t xml:space="preserve"> </w:t>
            </w:r>
            <w:r w:rsidRPr="00C53B46">
              <w:rPr>
                <w:rFonts w:asciiTheme="minorBidi" w:eastAsia="Arial" w:hAnsiTheme="minorBidi"/>
                <w:spacing w:val="-1"/>
              </w:rPr>
              <w:t>a</w:t>
            </w:r>
            <w:r w:rsidRPr="00C53B46">
              <w:rPr>
                <w:rFonts w:asciiTheme="minorBidi" w:eastAsia="Arial" w:hAnsiTheme="minorBidi"/>
              </w:rPr>
              <w:t>ny</w:t>
            </w:r>
            <w:r w:rsidRPr="00C53B46">
              <w:rPr>
                <w:rFonts w:asciiTheme="minorBidi" w:eastAsia="Arial" w:hAnsiTheme="minorBidi"/>
                <w:spacing w:val="2"/>
              </w:rPr>
              <w:t xml:space="preserve"> </w:t>
            </w:r>
            <w:r w:rsidRPr="00C53B46">
              <w:rPr>
                <w:rFonts w:asciiTheme="minorBidi" w:eastAsia="Arial" w:hAnsiTheme="minorBidi"/>
              </w:rPr>
              <w:t>ti</w:t>
            </w:r>
            <w:r w:rsidRPr="00C53B46">
              <w:rPr>
                <w:rFonts w:asciiTheme="minorBidi" w:eastAsia="Arial" w:hAnsiTheme="minorBidi"/>
                <w:spacing w:val="2"/>
              </w:rPr>
              <w:t>m</w:t>
            </w:r>
            <w:r w:rsidRPr="00C53B46">
              <w:rPr>
                <w:rFonts w:asciiTheme="minorBidi" w:eastAsia="Arial" w:hAnsiTheme="minorBidi"/>
              </w:rPr>
              <w:t>e</w:t>
            </w:r>
            <w:r w:rsidRPr="00C53B46">
              <w:rPr>
                <w:rFonts w:asciiTheme="minorBidi" w:eastAsia="Arial" w:hAnsiTheme="minorBidi"/>
                <w:spacing w:val="4"/>
              </w:rPr>
              <w:t xml:space="preserve"> </w:t>
            </w:r>
            <w:r w:rsidRPr="00C53B46">
              <w:rPr>
                <w:rFonts w:asciiTheme="minorBidi" w:eastAsia="Arial" w:hAnsiTheme="minorBidi"/>
                <w:spacing w:val="-1"/>
              </w:rPr>
              <w:t>be</w:t>
            </w:r>
            <w:r w:rsidRPr="00C53B46">
              <w:rPr>
                <w:rFonts w:asciiTheme="minorBidi" w:eastAsia="Arial" w:hAnsiTheme="minorBidi"/>
                <w:spacing w:val="3"/>
              </w:rPr>
              <w:t>f</w:t>
            </w:r>
            <w:r w:rsidRPr="00C53B46">
              <w:rPr>
                <w:rFonts w:asciiTheme="minorBidi" w:eastAsia="Arial" w:hAnsiTheme="minorBidi"/>
              </w:rPr>
              <w:t>o</w:t>
            </w:r>
            <w:r w:rsidRPr="00C53B46">
              <w:rPr>
                <w:rFonts w:asciiTheme="minorBidi" w:eastAsia="Arial" w:hAnsiTheme="minorBidi"/>
                <w:spacing w:val="-2"/>
              </w:rPr>
              <w:t>r</w:t>
            </w:r>
            <w:r w:rsidRPr="00C53B46">
              <w:rPr>
                <w:rFonts w:asciiTheme="minorBidi" w:eastAsia="Arial" w:hAnsiTheme="minorBidi"/>
              </w:rPr>
              <w:t>e</w:t>
            </w:r>
            <w:r w:rsidRPr="00C53B46">
              <w:rPr>
                <w:rFonts w:asciiTheme="minorBidi" w:eastAsia="Arial" w:hAnsiTheme="minorBidi"/>
                <w:spacing w:val="4"/>
              </w:rPr>
              <w:t xml:space="preserve"> </w:t>
            </w:r>
            <w:r w:rsidRPr="00C53B46">
              <w:rPr>
                <w:rFonts w:asciiTheme="minorBidi" w:eastAsia="Arial" w:hAnsiTheme="minorBidi"/>
                <w:spacing w:val="-2"/>
              </w:rPr>
              <w:t>t</w:t>
            </w:r>
            <w:r w:rsidRPr="00C53B46">
              <w:rPr>
                <w:rFonts w:asciiTheme="minorBidi" w:eastAsia="Arial" w:hAnsiTheme="minorBidi"/>
                <w:spacing w:val="-1"/>
              </w:rPr>
              <w:t>h</w:t>
            </w:r>
            <w:r w:rsidRPr="00C53B46">
              <w:rPr>
                <w:rFonts w:asciiTheme="minorBidi" w:eastAsia="Arial" w:hAnsiTheme="minorBidi"/>
              </w:rPr>
              <w:t xml:space="preserve">e tender deadline, </w:t>
            </w:r>
            <w:r w:rsidRPr="00C53B46">
              <w:rPr>
                <w:rFonts w:asciiTheme="minorBidi" w:eastAsia="Arial" w:hAnsiTheme="minorBidi"/>
                <w:spacing w:val="1"/>
              </w:rPr>
              <w:t>b</w:t>
            </w:r>
            <w:r w:rsidRPr="00C53B46">
              <w:rPr>
                <w:rFonts w:asciiTheme="minorBidi" w:eastAsia="Arial" w:hAnsiTheme="minorBidi"/>
              </w:rPr>
              <w:t>y</w:t>
            </w:r>
            <w:r w:rsidRPr="00C53B46">
              <w:rPr>
                <w:rFonts w:asciiTheme="minorBidi" w:eastAsia="Arial" w:hAnsiTheme="minorBidi"/>
                <w:spacing w:val="-2"/>
              </w:rPr>
              <w:t xml:space="preserve"> </w:t>
            </w:r>
            <w:r w:rsidRPr="00C53B46">
              <w:rPr>
                <w:rFonts w:asciiTheme="minorBidi" w:eastAsia="Arial" w:hAnsiTheme="minorBidi"/>
              </w:rPr>
              <w:t>issui</w:t>
            </w:r>
            <w:r w:rsidRPr="00C53B46">
              <w:rPr>
                <w:rFonts w:asciiTheme="minorBidi" w:eastAsia="Arial" w:hAnsiTheme="minorBidi"/>
                <w:spacing w:val="1"/>
              </w:rPr>
              <w:t>n</w:t>
            </w:r>
            <w:r w:rsidRPr="00C53B46">
              <w:rPr>
                <w:rFonts w:asciiTheme="minorBidi" w:eastAsia="Arial" w:hAnsiTheme="minorBidi"/>
              </w:rPr>
              <w:t>g</w:t>
            </w:r>
            <w:r w:rsidRPr="00C53B46">
              <w:rPr>
                <w:rFonts w:asciiTheme="minorBidi" w:eastAsia="Arial" w:hAnsiTheme="minorBidi"/>
                <w:spacing w:val="-1"/>
              </w:rPr>
              <w:t xml:space="preserve"> </w:t>
            </w:r>
            <w:r w:rsidRPr="00C53B46">
              <w:rPr>
                <w:rFonts w:asciiTheme="minorBidi" w:eastAsia="Arial" w:hAnsiTheme="minorBidi"/>
              </w:rPr>
              <w:t>a</w:t>
            </w:r>
            <w:r w:rsidRPr="00C53B46">
              <w:rPr>
                <w:rFonts w:asciiTheme="minorBidi" w:eastAsia="Arial" w:hAnsiTheme="minorBidi"/>
                <w:spacing w:val="2"/>
              </w:rPr>
              <w:t>n</w:t>
            </w:r>
            <w:r w:rsidRPr="00C53B46">
              <w:rPr>
                <w:rFonts w:asciiTheme="minorBidi" w:eastAsia="Arial" w:hAnsiTheme="minorBidi"/>
                <w:spacing w:val="-1"/>
              </w:rPr>
              <w:t>n</w:t>
            </w:r>
            <w:r w:rsidRPr="00C53B46">
              <w:rPr>
                <w:rFonts w:asciiTheme="minorBidi" w:eastAsia="Arial" w:hAnsiTheme="minorBidi"/>
              </w:rPr>
              <w:t>e</w:t>
            </w:r>
            <w:r w:rsidRPr="00C53B46">
              <w:rPr>
                <w:rFonts w:asciiTheme="minorBidi" w:eastAsia="Arial" w:hAnsiTheme="minorBidi"/>
                <w:spacing w:val="-1"/>
              </w:rPr>
              <w:t>x</w:t>
            </w:r>
            <w:r w:rsidRPr="00C53B46">
              <w:rPr>
                <w:rFonts w:asciiTheme="minorBidi" w:eastAsia="Arial" w:hAnsiTheme="minorBidi"/>
              </w:rPr>
              <w:t>es</w:t>
            </w:r>
            <w:r w:rsidRPr="00C53B46">
              <w:rPr>
                <w:rFonts w:asciiTheme="minorBidi" w:eastAsia="Arial" w:hAnsiTheme="minorBidi"/>
                <w:spacing w:val="2"/>
              </w:rPr>
              <w:t xml:space="preserve"> </w:t>
            </w:r>
            <w:r w:rsidRPr="00C53B46">
              <w:rPr>
                <w:rFonts w:asciiTheme="minorBidi" w:eastAsia="Arial" w:hAnsiTheme="minorBidi"/>
              </w:rPr>
              <w:t>t</w:t>
            </w:r>
            <w:r w:rsidRPr="00C53B46">
              <w:rPr>
                <w:rFonts w:asciiTheme="minorBidi" w:eastAsia="Arial" w:hAnsiTheme="minorBidi"/>
                <w:spacing w:val="1"/>
              </w:rPr>
              <w:t>h</w:t>
            </w:r>
            <w:r w:rsidRPr="00C53B46">
              <w:rPr>
                <w:rFonts w:asciiTheme="minorBidi" w:eastAsia="Arial" w:hAnsiTheme="minorBidi"/>
              </w:rPr>
              <w:t>er</w:t>
            </w:r>
            <w:r w:rsidRPr="00C53B46">
              <w:rPr>
                <w:rFonts w:asciiTheme="minorBidi" w:eastAsia="Arial" w:hAnsiTheme="minorBidi"/>
                <w:spacing w:val="-1"/>
              </w:rPr>
              <w:t>e</w:t>
            </w:r>
            <w:r w:rsidRPr="00C53B46">
              <w:rPr>
                <w:rFonts w:asciiTheme="minorBidi" w:eastAsia="Arial" w:hAnsiTheme="minorBidi"/>
              </w:rPr>
              <w:t>t</w:t>
            </w:r>
            <w:r w:rsidRPr="00C53B46">
              <w:rPr>
                <w:rFonts w:asciiTheme="minorBidi" w:eastAsia="Arial" w:hAnsiTheme="minorBidi"/>
                <w:spacing w:val="1"/>
              </w:rPr>
              <w:t>o</w:t>
            </w:r>
            <w:r w:rsidRPr="00C53B46">
              <w:rPr>
                <w:rFonts w:asciiTheme="minorBidi" w:eastAsia="Arial" w:hAnsiTheme="minorBidi"/>
              </w:rPr>
              <w:t>.</w:t>
            </w:r>
          </w:p>
          <w:p w:rsidR="00DD31EE" w:rsidRPr="00C53B46" w:rsidRDefault="00DD31EE" w:rsidP="00C53B46">
            <w:pPr>
              <w:bidi w:val="0"/>
              <w:spacing w:line="276" w:lineRule="auto"/>
              <w:ind w:hanging="15"/>
              <w:jc w:val="both"/>
              <w:rPr>
                <w:rFonts w:asciiTheme="minorBidi" w:eastAsia="Arial" w:hAnsiTheme="minorBidi"/>
              </w:rPr>
            </w:pPr>
            <w:r w:rsidRPr="00C53B46">
              <w:rPr>
                <w:rFonts w:asciiTheme="minorBidi" w:eastAsia="Arial" w:hAnsiTheme="minorBidi"/>
                <w:spacing w:val="1"/>
              </w:rPr>
              <w:t>8</w:t>
            </w:r>
            <w:r w:rsidRPr="00C53B46">
              <w:rPr>
                <w:rFonts w:asciiTheme="minorBidi" w:eastAsia="Arial" w:hAnsiTheme="minorBidi"/>
                <w:spacing w:val="-1"/>
              </w:rPr>
              <w:t>-</w:t>
            </w:r>
            <w:r w:rsidRPr="00C53B46">
              <w:rPr>
                <w:rFonts w:asciiTheme="minorBidi" w:eastAsia="Arial" w:hAnsiTheme="minorBidi"/>
                <w:spacing w:val="1"/>
              </w:rPr>
              <w:t>2</w:t>
            </w:r>
            <w:r w:rsidRPr="00C53B46">
              <w:rPr>
                <w:rFonts w:asciiTheme="minorBidi" w:eastAsia="Arial" w:hAnsiTheme="minorBidi"/>
              </w:rPr>
              <w:t xml:space="preserve">- </w:t>
            </w:r>
            <w:r w:rsidRPr="00C53B46">
              <w:rPr>
                <w:rFonts w:asciiTheme="minorBidi" w:eastAsia="Arial" w:hAnsiTheme="minorBidi"/>
                <w:spacing w:val="1"/>
              </w:rPr>
              <w:t>A</w:t>
            </w:r>
            <w:r w:rsidRPr="00C53B46">
              <w:rPr>
                <w:rFonts w:asciiTheme="minorBidi" w:eastAsia="Arial" w:hAnsiTheme="minorBidi"/>
              </w:rPr>
              <w:t>n</w:t>
            </w:r>
            <w:r w:rsidRPr="00C53B46">
              <w:rPr>
                <w:rFonts w:asciiTheme="minorBidi" w:eastAsia="Arial" w:hAnsiTheme="minorBidi"/>
                <w:spacing w:val="2"/>
              </w:rPr>
              <w:t>n</w:t>
            </w:r>
            <w:r w:rsidRPr="00C53B46">
              <w:rPr>
                <w:rFonts w:asciiTheme="minorBidi" w:eastAsia="Arial" w:hAnsiTheme="minorBidi"/>
              </w:rPr>
              <w:t>e</w:t>
            </w:r>
            <w:r w:rsidRPr="00C53B46">
              <w:rPr>
                <w:rFonts w:asciiTheme="minorBidi" w:eastAsia="Arial" w:hAnsiTheme="minorBidi"/>
                <w:spacing w:val="-1"/>
              </w:rPr>
              <w:t>x</w:t>
            </w:r>
            <w:r w:rsidRPr="00C53B46">
              <w:rPr>
                <w:rFonts w:asciiTheme="minorBidi" w:eastAsia="Arial" w:hAnsiTheme="minorBidi"/>
              </w:rPr>
              <w:t>es</w:t>
            </w:r>
            <w:r w:rsidRPr="00C53B46">
              <w:rPr>
                <w:rFonts w:asciiTheme="minorBidi" w:eastAsia="Arial" w:hAnsiTheme="minorBidi"/>
                <w:spacing w:val="35"/>
              </w:rPr>
              <w:t xml:space="preserve"> </w:t>
            </w:r>
            <w:r w:rsidRPr="00C53B46">
              <w:rPr>
                <w:rFonts w:asciiTheme="minorBidi" w:eastAsia="Arial" w:hAnsiTheme="minorBidi"/>
              </w:rPr>
              <w:t>are</w:t>
            </w:r>
            <w:r w:rsidRPr="00C53B46">
              <w:rPr>
                <w:rFonts w:asciiTheme="minorBidi" w:eastAsia="Arial" w:hAnsiTheme="minorBidi"/>
                <w:spacing w:val="35"/>
              </w:rPr>
              <w:t xml:space="preserve"> </w:t>
            </w:r>
            <w:r w:rsidRPr="00C53B46">
              <w:rPr>
                <w:rFonts w:asciiTheme="minorBidi" w:eastAsia="Arial" w:hAnsiTheme="minorBidi"/>
              </w:rPr>
              <w:t>c</w:t>
            </w:r>
            <w:r w:rsidRPr="00C53B46">
              <w:rPr>
                <w:rFonts w:asciiTheme="minorBidi" w:eastAsia="Arial" w:hAnsiTheme="minorBidi"/>
                <w:spacing w:val="1"/>
              </w:rPr>
              <w:t>o</w:t>
            </w:r>
            <w:r w:rsidRPr="00C53B46">
              <w:rPr>
                <w:rFonts w:asciiTheme="minorBidi" w:eastAsia="Arial" w:hAnsiTheme="minorBidi"/>
              </w:rPr>
              <w:t>ns</w:t>
            </w:r>
            <w:r w:rsidRPr="00C53B46">
              <w:rPr>
                <w:rFonts w:asciiTheme="minorBidi" w:eastAsia="Arial" w:hAnsiTheme="minorBidi"/>
                <w:spacing w:val="-2"/>
              </w:rPr>
              <w:t>i</w:t>
            </w:r>
            <w:r w:rsidRPr="00C53B46">
              <w:rPr>
                <w:rFonts w:asciiTheme="minorBidi" w:eastAsia="Arial" w:hAnsiTheme="minorBidi"/>
              </w:rPr>
              <w:t>d</w:t>
            </w:r>
            <w:r w:rsidRPr="00C53B46">
              <w:rPr>
                <w:rFonts w:asciiTheme="minorBidi" w:eastAsia="Arial" w:hAnsiTheme="minorBidi"/>
                <w:spacing w:val="2"/>
              </w:rPr>
              <w:t>e</w:t>
            </w:r>
            <w:r w:rsidRPr="00C53B46">
              <w:rPr>
                <w:rFonts w:asciiTheme="minorBidi" w:eastAsia="Arial" w:hAnsiTheme="minorBidi"/>
                <w:spacing w:val="-3"/>
              </w:rPr>
              <w:t>r</w:t>
            </w:r>
            <w:r w:rsidRPr="00C53B46">
              <w:rPr>
                <w:rFonts w:asciiTheme="minorBidi" w:eastAsia="Arial" w:hAnsiTheme="minorBidi"/>
              </w:rPr>
              <w:t>ed</w:t>
            </w:r>
            <w:r w:rsidRPr="00C53B46">
              <w:rPr>
                <w:rFonts w:asciiTheme="minorBidi" w:eastAsia="Arial" w:hAnsiTheme="minorBidi"/>
                <w:spacing w:val="36"/>
              </w:rPr>
              <w:t xml:space="preserve"> </w:t>
            </w:r>
            <w:r w:rsidRPr="00C53B46">
              <w:rPr>
                <w:rFonts w:asciiTheme="minorBidi" w:eastAsia="Arial" w:hAnsiTheme="minorBidi"/>
              </w:rPr>
              <w:t>p</w:t>
            </w:r>
            <w:r w:rsidRPr="00C53B46">
              <w:rPr>
                <w:rFonts w:asciiTheme="minorBidi" w:eastAsia="Arial" w:hAnsiTheme="minorBidi"/>
                <w:spacing w:val="2"/>
              </w:rPr>
              <w:t>a</w:t>
            </w:r>
            <w:r w:rsidRPr="00C53B46">
              <w:rPr>
                <w:rFonts w:asciiTheme="minorBidi" w:eastAsia="Arial" w:hAnsiTheme="minorBidi"/>
              </w:rPr>
              <w:t>rt</w:t>
            </w:r>
            <w:r w:rsidRPr="00C53B46">
              <w:rPr>
                <w:rFonts w:asciiTheme="minorBidi" w:eastAsia="Arial" w:hAnsiTheme="minorBidi"/>
                <w:spacing w:val="34"/>
              </w:rPr>
              <w:t xml:space="preserve"> </w:t>
            </w:r>
            <w:r w:rsidRPr="00C53B46">
              <w:rPr>
                <w:rFonts w:asciiTheme="minorBidi" w:eastAsia="Arial" w:hAnsiTheme="minorBidi"/>
                <w:spacing w:val="-1"/>
              </w:rPr>
              <w:t>o</w:t>
            </w:r>
            <w:r w:rsidRPr="00C53B46">
              <w:rPr>
                <w:rFonts w:asciiTheme="minorBidi" w:eastAsia="Arial" w:hAnsiTheme="minorBidi"/>
              </w:rPr>
              <w:t>f</w:t>
            </w:r>
            <w:r w:rsidRPr="00C53B46">
              <w:rPr>
                <w:rFonts w:asciiTheme="minorBidi" w:eastAsia="Arial" w:hAnsiTheme="minorBidi"/>
                <w:spacing w:val="37"/>
              </w:rPr>
              <w:t xml:space="preserve"> </w:t>
            </w:r>
            <w:r w:rsidRPr="00C53B46">
              <w:rPr>
                <w:rFonts w:asciiTheme="minorBidi" w:eastAsia="Arial" w:hAnsiTheme="minorBidi"/>
                <w:spacing w:val="-2"/>
              </w:rPr>
              <w:t>t</w:t>
            </w:r>
            <w:r w:rsidRPr="00C53B46">
              <w:rPr>
                <w:rFonts w:asciiTheme="minorBidi" w:eastAsia="Arial" w:hAnsiTheme="minorBidi"/>
              </w:rPr>
              <w:t>he</w:t>
            </w:r>
            <w:r w:rsidRPr="00C53B46">
              <w:rPr>
                <w:rFonts w:asciiTheme="minorBidi" w:eastAsia="Arial" w:hAnsiTheme="minorBidi"/>
                <w:spacing w:val="36"/>
              </w:rPr>
              <w:t xml:space="preserve"> </w:t>
            </w:r>
            <w:r w:rsidRPr="00C53B46">
              <w:rPr>
                <w:rFonts w:asciiTheme="minorBidi" w:eastAsia="Arial" w:hAnsiTheme="minorBidi"/>
              </w:rPr>
              <w:t>tender</w:t>
            </w:r>
            <w:r w:rsidRPr="00C53B46">
              <w:rPr>
                <w:rFonts w:asciiTheme="minorBidi" w:eastAsia="Arial" w:hAnsiTheme="minorBidi"/>
                <w:spacing w:val="1"/>
              </w:rPr>
              <w:t xml:space="preserve"> </w:t>
            </w:r>
            <w:r w:rsidRPr="00C53B46">
              <w:rPr>
                <w:rFonts w:asciiTheme="minorBidi" w:eastAsia="Arial" w:hAnsiTheme="minorBidi"/>
              </w:rPr>
              <w:t>docum</w:t>
            </w:r>
            <w:r w:rsidRPr="00C53B46">
              <w:rPr>
                <w:rFonts w:asciiTheme="minorBidi" w:eastAsia="Arial" w:hAnsiTheme="minorBidi"/>
                <w:spacing w:val="2"/>
              </w:rPr>
              <w:t>e</w:t>
            </w:r>
            <w:r w:rsidRPr="00C53B46">
              <w:rPr>
                <w:rFonts w:asciiTheme="minorBidi" w:eastAsia="Arial" w:hAnsiTheme="minorBidi"/>
                <w:spacing w:val="-1"/>
              </w:rPr>
              <w:t>n</w:t>
            </w:r>
            <w:r w:rsidRPr="00C53B46">
              <w:rPr>
                <w:rFonts w:asciiTheme="minorBidi" w:eastAsia="Arial" w:hAnsiTheme="minorBidi"/>
              </w:rPr>
              <w:t>ts</w:t>
            </w:r>
            <w:r w:rsidRPr="00C53B46">
              <w:rPr>
                <w:rFonts w:asciiTheme="minorBidi" w:eastAsia="Arial" w:hAnsiTheme="minorBidi"/>
                <w:spacing w:val="1"/>
              </w:rPr>
              <w:t xml:space="preserve"> </w:t>
            </w:r>
            <w:r w:rsidRPr="00C53B46">
              <w:rPr>
                <w:rFonts w:asciiTheme="minorBidi" w:eastAsia="Arial" w:hAnsiTheme="minorBidi"/>
              </w:rPr>
              <w:t>and</w:t>
            </w:r>
            <w:r w:rsidRPr="00C53B46">
              <w:rPr>
                <w:rFonts w:asciiTheme="minorBidi" w:eastAsia="Arial" w:hAnsiTheme="minorBidi"/>
                <w:spacing w:val="34"/>
              </w:rPr>
              <w:t xml:space="preserve"> </w:t>
            </w:r>
            <w:r w:rsidRPr="00C53B46">
              <w:rPr>
                <w:rFonts w:asciiTheme="minorBidi" w:eastAsia="Arial" w:hAnsiTheme="minorBidi"/>
              </w:rPr>
              <w:t>sh</w:t>
            </w:r>
            <w:r w:rsidRPr="00C53B46">
              <w:rPr>
                <w:rFonts w:asciiTheme="minorBidi" w:eastAsia="Arial" w:hAnsiTheme="minorBidi"/>
                <w:spacing w:val="2"/>
              </w:rPr>
              <w:t>a</w:t>
            </w:r>
            <w:r w:rsidRPr="00C53B46">
              <w:rPr>
                <w:rFonts w:asciiTheme="minorBidi" w:eastAsia="Arial" w:hAnsiTheme="minorBidi"/>
              </w:rPr>
              <w:t>ll</w:t>
            </w:r>
            <w:r w:rsidRPr="00C53B46">
              <w:rPr>
                <w:rFonts w:asciiTheme="minorBidi" w:eastAsia="Arial" w:hAnsiTheme="minorBidi"/>
                <w:spacing w:val="31"/>
              </w:rPr>
              <w:t xml:space="preserve"> </w:t>
            </w:r>
            <w:r w:rsidRPr="00C53B46">
              <w:rPr>
                <w:rFonts w:asciiTheme="minorBidi" w:eastAsia="Arial" w:hAnsiTheme="minorBidi"/>
              </w:rPr>
              <w:t>be ci</w:t>
            </w:r>
            <w:r w:rsidRPr="00C53B46">
              <w:rPr>
                <w:rFonts w:asciiTheme="minorBidi" w:eastAsia="Arial" w:hAnsiTheme="minorBidi"/>
                <w:spacing w:val="-1"/>
              </w:rPr>
              <w:t>r</w:t>
            </w:r>
            <w:r w:rsidRPr="00C53B46">
              <w:rPr>
                <w:rFonts w:asciiTheme="minorBidi" w:eastAsia="Arial" w:hAnsiTheme="minorBidi"/>
              </w:rPr>
              <w:t>cul</w:t>
            </w:r>
            <w:r w:rsidRPr="00C53B46">
              <w:rPr>
                <w:rFonts w:asciiTheme="minorBidi" w:eastAsia="Arial" w:hAnsiTheme="minorBidi"/>
                <w:spacing w:val="1"/>
              </w:rPr>
              <w:t>a</w:t>
            </w:r>
            <w:r w:rsidRPr="00C53B46">
              <w:rPr>
                <w:rFonts w:asciiTheme="minorBidi" w:eastAsia="Arial" w:hAnsiTheme="minorBidi"/>
              </w:rPr>
              <w:t>t</w:t>
            </w:r>
            <w:r w:rsidRPr="00C53B46">
              <w:rPr>
                <w:rFonts w:asciiTheme="minorBidi" w:eastAsia="Arial" w:hAnsiTheme="minorBidi"/>
                <w:spacing w:val="1"/>
              </w:rPr>
              <w:t>e</w:t>
            </w:r>
            <w:r w:rsidRPr="00C53B46">
              <w:rPr>
                <w:rFonts w:asciiTheme="minorBidi" w:eastAsia="Arial" w:hAnsiTheme="minorBidi"/>
              </w:rPr>
              <w:t>d</w:t>
            </w:r>
            <w:r w:rsidRPr="00C53B46">
              <w:rPr>
                <w:rFonts w:asciiTheme="minorBidi" w:eastAsia="Arial" w:hAnsiTheme="minorBidi"/>
                <w:spacing w:val="30"/>
              </w:rPr>
              <w:t xml:space="preserve"> </w:t>
            </w:r>
            <w:r w:rsidRPr="00C53B46">
              <w:rPr>
                <w:rFonts w:asciiTheme="minorBidi" w:eastAsia="Arial" w:hAnsiTheme="minorBidi"/>
              </w:rPr>
              <w:t>in</w:t>
            </w:r>
            <w:r w:rsidRPr="00C53B46">
              <w:rPr>
                <w:rFonts w:asciiTheme="minorBidi" w:eastAsia="Arial" w:hAnsiTheme="minorBidi"/>
                <w:spacing w:val="30"/>
              </w:rPr>
              <w:t xml:space="preserve"> </w:t>
            </w:r>
            <w:r w:rsidRPr="00C53B46">
              <w:rPr>
                <w:rFonts w:asciiTheme="minorBidi" w:eastAsia="Arial" w:hAnsiTheme="minorBidi"/>
                <w:spacing w:val="-3"/>
              </w:rPr>
              <w:t>w</w:t>
            </w:r>
            <w:r w:rsidRPr="00C53B46">
              <w:rPr>
                <w:rFonts w:asciiTheme="minorBidi" w:eastAsia="Arial" w:hAnsiTheme="minorBidi"/>
              </w:rPr>
              <w:t>riting</w:t>
            </w:r>
            <w:r w:rsidRPr="00C53B46">
              <w:rPr>
                <w:rFonts w:asciiTheme="minorBidi" w:eastAsia="Arial" w:hAnsiTheme="minorBidi"/>
                <w:spacing w:val="28"/>
              </w:rPr>
              <w:t xml:space="preserve"> </w:t>
            </w:r>
            <w:r w:rsidRPr="00C53B46">
              <w:rPr>
                <w:rFonts w:asciiTheme="minorBidi" w:eastAsia="Arial" w:hAnsiTheme="minorBidi"/>
              </w:rPr>
              <w:t>to</w:t>
            </w:r>
            <w:r w:rsidRPr="00C53B46">
              <w:rPr>
                <w:rFonts w:asciiTheme="minorBidi" w:eastAsia="Arial" w:hAnsiTheme="minorBidi"/>
                <w:spacing w:val="33"/>
              </w:rPr>
              <w:t xml:space="preserve"> </w:t>
            </w:r>
            <w:r w:rsidRPr="00C53B46">
              <w:rPr>
                <w:rFonts w:asciiTheme="minorBidi" w:eastAsia="Arial" w:hAnsiTheme="minorBidi"/>
              </w:rPr>
              <w:t>all</w:t>
            </w:r>
            <w:r w:rsidRPr="00C53B46">
              <w:rPr>
                <w:rFonts w:asciiTheme="minorBidi" w:eastAsia="Arial" w:hAnsiTheme="minorBidi"/>
                <w:spacing w:val="30"/>
              </w:rPr>
              <w:t xml:space="preserve"> </w:t>
            </w:r>
            <w:r w:rsidRPr="00C53B46">
              <w:rPr>
                <w:rFonts w:asciiTheme="minorBidi" w:eastAsia="Arial" w:hAnsiTheme="minorBidi"/>
              </w:rPr>
              <w:t>t</w:t>
            </w:r>
            <w:r w:rsidRPr="00C53B46">
              <w:rPr>
                <w:rFonts w:asciiTheme="minorBidi" w:eastAsia="Arial" w:hAnsiTheme="minorBidi"/>
                <w:spacing w:val="1"/>
              </w:rPr>
              <w:t>h</w:t>
            </w:r>
            <w:r w:rsidRPr="00C53B46">
              <w:rPr>
                <w:rFonts w:asciiTheme="minorBidi" w:eastAsia="Arial" w:hAnsiTheme="minorBidi"/>
              </w:rPr>
              <w:t>ose</w:t>
            </w:r>
            <w:r w:rsidRPr="00C53B46">
              <w:rPr>
                <w:rFonts w:asciiTheme="minorBidi" w:eastAsia="Arial" w:hAnsiTheme="minorBidi"/>
                <w:spacing w:val="31"/>
              </w:rPr>
              <w:t xml:space="preserve"> </w:t>
            </w:r>
            <w:r w:rsidRPr="00C53B46">
              <w:rPr>
                <w:rFonts w:asciiTheme="minorBidi" w:eastAsia="Arial" w:hAnsiTheme="minorBidi"/>
                <w:spacing w:val="-3"/>
              </w:rPr>
              <w:t>w</w:t>
            </w:r>
            <w:r w:rsidRPr="00C53B46">
              <w:rPr>
                <w:rFonts w:asciiTheme="minorBidi" w:eastAsia="Arial" w:hAnsiTheme="minorBidi"/>
              </w:rPr>
              <w:t>ho</w:t>
            </w:r>
            <w:r w:rsidRPr="00C53B46">
              <w:rPr>
                <w:rFonts w:asciiTheme="minorBidi" w:eastAsia="Arial" w:hAnsiTheme="minorBidi"/>
                <w:spacing w:val="31"/>
              </w:rPr>
              <w:t xml:space="preserve"> </w:t>
            </w:r>
            <w:r w:rsidRPr="00C53B46">
              <w:rPr>
                <w:rFonts w:asciiTheme="minorBidi" w:eastAsia="Arial" w:hAnsiTheme="minorBidi"/>
              </w:rPr>
              <w:t>rec</w:t>
            </w:r>
            <w:r w:rsidRPr="00C53B46">
              <w:rPr>
                <w:rFonts w:asciiTheme="minorBidi" w:eastAsia="Arial" w:hAnsiTheme="minorBidi"/>
                <w:spacing w:val="1"/>
              </w:rPr>
              <w:t>e</w:t>
            </w:r>
            <w:r w:rsidRPr="00C53B46">
              <w:rPr>
                <w:rFonts w:asciiTheme="minorBidi" w:eastAsia="Arial" w:hAnsiTheme="minorBidi"/>
              </w:rPr>
              <w:t>i</w:t>
            </w:r>
            <w:r w:rsidRPr="00C53B46">
              <w:rPr>
                <w:rFonts w:asciiTheme="minorBidi" w:eastAsia="Arial" w:hAnsiTheme="minorBidi"/>
                <w:spacing w:val="-3"/>
              </w:rPr>
              <w:t>v</w:t>
            </w:r>
            <w:r w:rsidRPr="00C53B46">
              <w:rPr>
                <w:rFonts w:asciiTheme="minorBidi" w:eastAsia="Arial" w:hAnsiTheme="minorBidi"/>
              </w:rPr>
              <w:t>ed</w:t>
            </w:r>
            <w:r w:rsidRPr="00C53B46">
              <w:rPr>
                <w:rFonts w:asciiTheme="minorBidi" w:eastAsia="Arial" w:hAnsiTheme="minorBidi"/>
                <w:spacing w:val="31"/>
              </w:rPr>
              <w:t xml:space="preserve"> </w:t>
            </w:r>
            <w:r w:rsidRPr="00C53B46">
              <w:rPr>
                <w:rFonts w:asciiTheme="minorBidi" w:eastAsia="Arial" w:hAnsiTheme="minorBidi"/>
              </w:rPr>
              <w:t>tender</w:t>
            </w:r>
            <w:r w:rsidRPr="00C53B46">
              <w:rPr>
                <w:rFonts w:asciiTheme="minorBidi" w:eastAsia="Arial" w:hAnsiTheme="minorBidi"/>
                <w:spacing w:val="1"/>
              </w:rPr>
              <w:t xml:space="preserve"> </w:t>
            </w:r>
            <w:r w:rsidRPr="00C53B46">
              <w:rPr>
                <w:rFonts w:asciiTheme="minorBidi" w:eastAsia="Arial" w:hAnsiTheme="minorBidi"/>
              </w:rPr>
              <w:t>docum</w:t>
            </w:r>
            <w:r w:rsidRPr="00C53B46">
              <w:rPr>
                <w:rFonts w:asciiTheme="minorBidi" w:eastAsia="Arial" w:hAnsiTheme="minorBidi"/>
                <w:spacing w:val="2"/>
              </w:rPr>
              <w:t>e</w:t>
            </w:r>
            <w:r w:rsidRPr="00C53B46">
              <w:rPr>
                <w:rFonts w:asciiTheme="minorBidi" w:eastAsia="Arial" w:hAnsiTheme="minorBidi"/>
                <w:spacing w:val="-1"/>
              </w:rPr>
              <w:t>n</w:t>
            </w:r>
            <w:r w:rsidRPr="00C53B46">
              <w:rPr>
                <w:rFonts w:asciiTheme="minorBidi" w:eastAsia="Arial" w:hAnsiTheme="minorBidi"/>
              </w:rPr>
              <w:t>ts</w:t>
            </w:r>
            <w:r w:rsidRPr="00C53B46">
              <w:rPr>
                <w:rFonts w:asciiTheme="minorBidi" w:eastAsia="Arial" w:hAnsiTheme="minorBidi"/>
                <w:spacing w:val="1"/>
              </w:rPr>
              <w:t xml:space="preserve"> </w:t>
            </w:r>
            <w:r w:rsidRPr="00C53B46">
              <w:rPr>
                <w:rFonts w:asciiTheme="minorBidi" w:eastAsia="Arial" w:hAnsiTheme="minorBidi"/>
              </w:rPr>
              <w:t>direc</w:t>
            </w:r>
            <w:r w:rsidRPr="00C53B46">
              <w:rPr>
                <w:rFonts w:asciiTheme="minorBidi" w:eastAsia="Arial" w:hAnsiTheme="minorBidi"/>
                <w:spacing w:val="1"/>
              </w:rPr>
              <w:t>t</w:t>
            </w:r>
            <w:r w:rsidRPr="00C53B46">
              <w:rPr>
                <w:rFonts w:asciiTheme="minorBidi" w:eastAsia="Arial" w:hAnsiTheme="minorBidi"/>
              </w:rPr>
              <w:t xml:space="preserve">ly </w:t>
            </w:r>
            <w:r w:rsidRPr="00C53B46">
              <w:rPr>
                <w:rFonts w:asciiTheme="minorBidi" w:eastAsia="Arial" w:hAnsiTheme="minorBidi"/>
                <w:spacing w:val="3"/>
              </w:rPr>
              <w:t>f</w:t>
            </w:r>
            <w:r w:rsidRPr="00C53B46">
              <w:rPr>
                <w:rFonts w:asciiTheme="minorBidi" w:eastAsia="Arial" w:hAnsiTheme="minorBidi"/>
              </w:rPr>
              <w:t>r</w:t>
            </w:r>
            <w:r w:rsidRPr="00C53B46">
              <w:rPr>
                <w:rFonts w:asciiTheme="minorBidi" w:eastAsia="Arial" w:hAnsiTheme="minorBidi"/>
                <w:spacing w:val="-2"/>
              </w:rPr>
              <w:t>o</w:t>
            </w:r>
            <w:r w:rsidRPr="00C53B46">
              <w:rPr>
                <w:rFonts w:asciiTheme="minorBidi" w:eastAsia="Arial" w:hAnsiTheme="minorBidi"/>
              </w:rPr>
              <w:t>m</w:t>
            </w:r>
            <w:r w:rsidRPr="00C53B46">
              <w:rPr>
                <w:rFonts w:asciiTheme="minorBidi" w:eastAsia="Arial" w:hAnsiTheme="minorBidi"/>
                <w:spacing w:val="2"/>
              </w:rPr>
              <w:t xml:space="preserve"> </w:t>
            </w:r>
            <w:r w:rsidRPr="00C53B46">
              <w:rPr>
                <w:rFonts w:asciiTheme="minorBidi" w:eastAsia="Arial" w:hAnsiTheme="minorBidi"/>
                <w:spacing w:val="-1"/>
              </w:rPr>
              <w:t>t</w:t>
            </w:r>
            <w:r w:rsidRPr="00C53B46">
              <w:rPr>
                <w:rFonts w:asciiTheme="minorBidi" w:eastAsia="Arial" w:hAnsiTheme="minorBidi"/>
              </w:rPr>
              <w:t>he Buyer.</w:t>
            </w:r>
          </w:p>
          <w:p w:rsidR="00DD31EE" w:rsidRPr="00C53B46" w:rsidRDefault="00DD31EE" w:rsidP="00C53B46">
            <w:pPr>
              <w:bidi w:val="0"/>
              <w:spacing w:line="276" w:lineRule="auto"/>
              <w:ind w:hanging="15"/>
              <w:jc w:val="both"/>
              <w:rPr>
                <w:rFonts w:asciiTheme="minorBidi" w:eastAsia="Arial" w:hAnsiTheme="minorBidi"/>
              </w:rPr>
            </w:pPr>
            <w:r w:rsidRPr="00C53B46">
              <w:rPr>
                <w:rFonts w:asciiTheme="minorBidi" w:eastAsia="Arial" w:hAnsiTheme="minorBidi"/>
                <w:spacing w:val="1"/>
              </w:rPr>
              <w:t>8</w:t>
            </w:r>
            <w:r w:rsidRPr="00C53B46">
              <w:rPr>
                <w:rFonts w:asciiTheme="minorBidi" w:eastAsia="Arial" w:hAnsiTheme="minorBidi"/>
                <w:spacing w:val="-1"/>
              </w:rPr>
              <w:t>-</w:t>
            </w:r>
            <w:r w:rsidRPr="00C53B46">
              <w:rPr>
                <w:rFonts w:asciiTheme="minorBidi" w:eastAsia="Arial" w:hAnsiTheme="minorBidi"/>
                <w:spacing w:val="1"/>
              </w:rPr>
              <w:t>3</w:t>
            </w:r>
            <w:r w:rsidRPr="00C53B46">
              <w:rPr>
                <w:rFonts w:asciiTheme="minorBidi" w:eastAsia="Arial" w:hAnsiTheme="minorBidi"/>
              </w:rPr>
              <w:t xml:space="preserve">- </w:t>
            </w:r>
            <w:r w:rsidRPr="00C53B46">
              <w:rPr>
                <w:rFonts w:asciiTheme="minorBidi" w:eastAsia="Arial" w:hAnsiTheme="minorBidi"/>
                <w:spacing w:val="2"/>
              </w:rPr>
              <w:t>T</w:t>
            </w:r>
            <w:r w:rsidRPr="00C53B46">
              <w:rPr>
                <w:rFonts w:asciiTheme="minorBidi" w:eastAsia="Arial" w:hAnsiTheme="minorBidi"/>
                <w:spacing w:val="-1"/>
              </w:rPr>
              <w:t>h</w:t>
            </w:r>
            <w:r w:rsidRPr="00C53B46">
              <w:rPr>
                <w:rFonts w:asciiTheme="minorBidi" w:eastAsia="Arial" w:hAnsiTheme="minorBidi"/>
              </w:rPr>
              <w:t>e</w:t>
            </w:r>
            <w:r w:rsidRPr="00C53B46">
              <w:rPr>
                <w:rFonts w:asciiTheme="minorBidi" w:eastAsia="Arial" w:hAnsiTheme="minorBidi"/>
                <w:spacing w:val="30"/>
              </w:rPr>
              <w:t xml:space="preserve"> </w:t>
            </w:r>
            <w:r w:rsidRPr="00C53B46">
              <w:rPr>
                <w:rFonts w:asciiTheme="minorBidi" w:eastAsia="Arial" w:hAnsiTheme="minorBidi"/>
              </w:rPr>
              <w:t>Buyer</w:t>
            </w:r>
            <w:r w:rsidRPr="00C53B46">
              <w:rPr>
                <w:rFonts w:asciiTheme="minorBidi" w:eastAsia="Arial" w:hAnsiTheme="minorBidi"/>
                <w:spacing w:val="29"/>
              </w:rPr>
              <w:t xml:space="preserve"> </w:t>
            </w:r>
            <w:r w:rsidRPr="00C53B46">
              <w:rPr>
                <w:rFonts w:asciiTheme="minorBidi" w:eastAsia="Arial" w:hAnsiTheme="minorBidi"/>
              </w:rPr>
              <w:t>s</w:t>
            </w:r>
            <w:r w:rsidRPr="00C53B46">
              <w:rPr>
                <w:rFonts w:asciiTheme="minorBidi" w:eastAsia="Arial" w:hAnsiTheme="minorBidi"/>
                <w:spacing w:val="-1"/>
              </w:rPr>
              <w:t>h</w:t>
            </w:r>
            <w:r w:rsidRPr="00C53B46">
              <w:rPr>
                <w:rFonts w:asciiTheme="minorBidi" w:eastAsia="Arial" w:hAnsiTheme="minorBidi"/>
              </w:rPr>
              <w:t>all</w:t>
            </w:r>
            <w:r w:rsidRPr="00C53B46">
              <w:rPr>
                <w:rFonts w:asciiTheme="minorBidi" w:eastAsia="Arial" w:hAnsiTheme="minorBidi"/>
                <w:spacing w:val="30"/>
              </w:rPr>
              <w:t xml:space="preserve"> </w:t>
            </w:r>
            <w:r w:rsidRPr="00C53B46">
              <w:rPr>
                <w:rFonts w:asciiTheme="minorBidi" w:eastAsia="Arial" w:hAnsiTheme="minorBidi"/>
                <w:spacing w:val="-1"/>
              </w:rPr>
              <w:t>h</w:t>
            </w:r>
            <w:r w:rsidRPr="00C53B46">
              <w:rPr>
                <w:rFonts w:asciiTheme="minorBidi" w:eastAsia="Arial" w:hAnsiTheme="minorBidi"/>
              </w:rPr>
              <w:t>a</w:t>
            </w:r>
            <w:r w:rsidRPr="00C53B46">
              <w:rPr>
                <w:rFonts w:asciiTheme="minorBidi" w:eastAsia="Arial" w:hAnsiTheme="minorBidi"/>
                <w:spacing w:val="-1"/>
              </w:rPr>
              <w:t>v</w:t>
            </w:r>
            <w:r w:rsidRPr="00C53B46">
              <w:rPr>
                <w:rFonts w:asciiTheme="minorBidi" w:eastAsia="Arial" w:hAnsiTheme="minorBidi"/>
              </w:rPr>
              <w:t>e</w:t>
            </w:r>
            <w:r w:rsidRPr="00C53B46">
              <w:rPr>
                <w:rFonts w:asciiTheme="minorBidi" w:eastAsia="Arial" w:hAnsiTheme="minorBidi"/>
                <w:spacing w:val="30"/>
              </w:rPr>
              <w:t xml:space="preserve"> </w:t>
            </w:r>
            <w:r w:rsidRPr="00C53B46">
              <w:rPr>
                <w:rFonts w:asciiTheme="minorBidi" w:eastAsia="Arial" w:hAnsiTheme="minorBidi"/>
              </w:rPr>
              <w:t>t</w:t>
            </w:r>
            <w:r w:rsidRPr="00C53B46">
              <w:rPr>
                <w:rFonts w:asciiTheme="minorBidi" w:eastAsia="Arial" w:hAnsiTheme="minorBidi"/>
                <w:spacing w:val="1"/>
              </w:rPr>
              <w:t>h</w:t>
            </w:r>
            <w:r w:rsidRPr="00C53B46">
              <w:rPr>
                <w:rFonts w:asciiTheme="minorBidi" w:eastAsia="Arial" w:hAnsiTheme="minorBidi"/>
              </w:rPr>
              <w:t>e</w:t>
            </w:r>
            <w:r w:rsidRPr="00C53B46">
              <w:rPr>
                <w:rFonts w:asciiTheme="minorBidi" w:eastAsia="Arial" w:hAnsiTheme="minorBidi"/>
                <w:spacing w:val="30"/>
              </w:rPr>
              <w:t xml:space="preserve"> </w:t>
            </w:r>
            <w:r w:rsidRPr="00C53B46">
              <w:rPr>
                <w:rFonts w:asciiTheme="minorBidi" w:eastAsia="Arial" w:hAnsiTheme="minorBidi"/>
              </w:rPr>
              <w:t>r</w:t>
            </w:r>
            <w:r w:rsidRPr="00C53B46">
              <w:rPr>
                <w:rFonts w:asciiTheme="minorBidi" w:eastAsia="Arial" w:hAnsiTheme="minorBidi"/>
                <w:spacing w:val="-1"/>
              </w:rPr>
              <w:t>ig</w:t>
            </w:r>
            <w:r w:rsidRPr="00C53B46">
              <w:rPr>
                <w:rFonts w:asciiTheme="minorBidi" w:eastAsia="Arial" w:hAnsiTheme="minorBidi"/>
              </w:rPr>
              <w:t>ht</w:t>
            </w:r>
            <w:r w:rsidRPr="00C53B46">
              <w:rPr>
                <w:rFonts w:asciiTheme="minorBidi" w:eastAsia="Arial" w:hAnsiTheme="minorBidi"/>
                <w:spacing w:val="31"/>
              </w:rPr>
              <w:t xml:space="preserve"> </w:t>
            </w:r>
            <w:r w:rsidRPr="00C53B46">
              <w:rPr>
                <w:rFonts w:asciiTheme="minorBidi" w:eastAsia="Arial" w:hAnsiTheme="minorBidi"/>
              </w:rPr>
              <w:t>to</w:t>
            </w:r>
            <w:r w:rsidRPr="00C53B46">
              <w:rPr>
                <w:rFonts w:asciiTheme="minorBidi" w:eastAsia="Arial" w:hAnsiTheme="minorBidi"/>
                <w:spacing w:val="31"/>
              </w:rPr>
              <w:t xml:space="preserve"> </w:t>
            </w:r>
            <w:r w:rsidRPr="00C53B46">
              <w:rPr>
                <w:rFonts w:asciiTheme="minorBidi" w:eastAsia="Arial" w:hAnsiTheme="minorBidi"/>
              </w:rPr>
              <w:t>e</w:t>
            </w:r>
            <w:r w:rsidRPr="00C53B46">
              <w:rPr>
                <w:rFonts w:asciiTheme="minorBidi" w:eastAsia="Arial" w:hAnsiTheme="minorBidi"/>
                <w:spacing w:val="-1"/>
              </w:rPr>
              <w:t>x</w:t>
            </w:r>
            <w:r w:rsidRPr="00C53B46">
              <w:rPr>
                <w:rFonts w:asciiTheme="minorBidi" w:eastAsia="Arial" w:hAnsiTheme="minorBidi"/>
              </w:rPr>
              <w:t>t</w:t>
            </w:r>
            <w:r w:rsidRPr="00C53B46">
              <w:rPr>
                <w:rFonts w:asciiTheme="minorBidi" w:eastAsia="Arial" w:hAnsiTheme="minorBidi"/>
                <w:spacing w:val="1"/>
              </w:rPr>
              <w:t>e</w:t>
            </w:r>
            <w:r w:rsidRPr="00C53B46">
              <w:rPr>
                <w:rFonts w:asciiTheme="minorBidi" w:eastAsia="Arial" w:hAnsiTheme="minorBidi"/>
                <w:spacing w:val="-1"/>
              </w:rPr>
              <w:t>n</w:t>
            </w:r>
            <w:r w:rsidRPr="00C53B46">
              <w:rPr>
                <w:rFonts w:asciiTheme="minorBidi" w:eastAsia="Arial" w:hAnsiTheme="minorBidi"/>
              </w:rPr>
              <w:t>d</w:t>
            </w:r>
            <w:r w:rsidRPr="00C53B46">
              <w:rPr>
                <w:rFonts w:asciiTheme="minorBidi" w:eastAsia="Arial" w:hAnsiTheme="minorBidi"/>
                <w:spacing w:val="30"/>
              </w:rPr>
              <w:t xml:space="preserve"> </w:t>
            </w:r>
            <w:r w:rsidRPr="00C53B46">
              <w:rPr>
                <w:rFonts w:asciiTheme="minorBidi" w:eastAsia="Arial" w:hAnsiTheme="minorBidi"/>
              </w:rPr>
              <w:t>t</w:t>
            </w:r>
            <w:r w:rsidRPr="00C53B46">
              <w:rPr>
                <w:rFonts w:asciiTheme="minorBidi" w:eastAsia="Arial" w:hAnsiTheme="minorBidi"/>
                <w:spacing w:val="1"/>
              </w:rPr>
              <w:t>h</w:t>
            </w:r>
            <w:r w:rsidRPr="00C53B46">
              <w:rPr>
                <w:rFonts w:asciiTheme="minorBidi" w:eastAsia="Arial" w:hAnsiTheme="minorBidi"/>
              </w:rPr>
              <w:t>e</w:t>
            </w:r>
            <w:r w:rsidRPr="00C53B46">
              <w:rPr>
                <w:rFonts w:asciiTheme="minorBidi" w:eastAsia="Arial" w:hAnsiTheme="minorBidi"/>
                <w:spacing w:val="28"/>
              </w:rPr>
              <w:t xml:space="preserve"> </w:t>
            </w:r>
            <w:r w:rsidRPr="00C53B46">
              <w:rPr>
                <w:rFonts w:asciiTheme="minorBidi" w:eastAsia="Arial" w:hAnsiTheme="minorBidi"/>
              </w:rPr>
              <w:t>tender</w:t>
            </w:r>
            <w:r w:rsidRPr="00C53B46">
              <w:rPr>
                <w:rFonts w:asciiTheme="minorBidi" w:eastAsia="Arial" w:hAnsiTheme="minorBidi"/>
                <w:spacing w:val="28"/>
              </w:rPr>
              <w:t xml:space="preserve"> </w:t>
            </w:r>
            <w:r w:rsidRPr="00C53B46">
              <w:rPr>
                <w:rFonts w:asciiTheme="minorBidi" w:eastAsia="Arial" w:hAnsiTheme="minorBidi"/>
                <w:spacing w:val="-1"/>
              </w:rPr>
              <w:t>d</w:t>
            </w:r>
            <w:r w:rsidRPr="00C53B46">
              <w:rPr>
                <w:rFonts w:asciiTheme="minorBidi" w:eastAsia="Arial" w:hAnsiTheme="minorBidi"/>
              </w:rPr>
              <w:t>e</w:t>
            </w:r>
            <w:r w:rsidRPr="00C53B46">
              <w:rPr>
                <w:rFonts w:asciiTheme="minorBidi" w:eastAsia="Arial" w:hAnsiTheme="minorBidi"/>
                <w:spacing w:val="2"/>
              </w:rPr>
              <w:t>a</w:t>
            </w:r>
            <w:r w:rsidRPr="00C53B46">
              <w:rPr>
                <w:rFonts w:asciiTheme="minorBidi" w:eastAsia="Arial" w:hAnsiTheme="minorBidi"/>
              </w:rPr>
              <w:t>dli</w:t>
            </w:r>
            <w:r w:rsidRPr="00C53B46">
              <w:rPr>
                <w:rFonts w:asciiTheme="minorBidi" w:eastAsia="Arial" w:hAnsiTheme="minorBidi"/>
                <w:spacing w:val="-1"/>
              </w:rPr>
              <w:t>n</w:t>
            </w:r>
            <w:r w:rsidRPr="00C53B46">
              <w:rPr>
                <w:rFonts w:asciiTheme="minorBidi" w:eastAsia="Arial" w:hAnsiTheme="minorBidi"/>
              </w:rPr>
              <w:t>e</w:t>
            </w:r>
            <w:r w:rsidRPr="00C53B46">
              <w:rPr>
                <w:rFonts w:asciiTheme="minorBidi" w:eastAsia="Arial" w:hAnsiTheme="minorBidi"/>
                <w:spacing w:val="30"/>
              </w:rPr>
              <w:t xml:space="preserve"> </w:t>
            </w:r>
            <w:r w:rsidRPr="00C53B46">
              <w:rPr>
                <w:rFonts w:asciiTheme="minorBidi" w:eastAsia="Arial" w:hAnsiTheme="minorBidi"/>
                <w:spacing w:val="-1"/>
              </w:rPr>
              <w:t>a</w:t>
            </w:r>
            <w:r w:rsidRPr="00C53B46">
              <w:rPr>
                <w:rFonts w:asciiTheme="minorBidi" w:eastAsia="Arial" w:hAnsiTheme="minorBidi"/>
              </w:rPr>
              <w:t>s p</w:t>
            </w:r>
            <w:r w:rsidRPr="00C53B46">
              <w:rPr>
                <w:rFonts w:asciiTheme="minorBidi" w:eastAsia="Arial" w:hAnsiTheme="minorBidi"/>
                <w:spacing w:val="2"/>
              </w:rPr>
              <w:t>e</w:t>
            </w:r>
            <w:r w:rsidRPr="00C53B46">
              <w:rPr>
                <w:rFonts w:asciiTheme="minorBidi" w:eastAsia="Arial" w:hAnsiTheme="minorBidi"/>
              </w:rPr>
              <w:t xml:space="preserve">r </w:t>
            </w:r>
            <w:r w:rsidRPr="00C53B46">
              <w:rPr>
                <w:rFonts w:asciiTheme="minorBidi" w:eastAsia="Arial" w:hAnsiTheme="minorBidi"/>
                <w:spacing w:val="2"/>
              </w:rPr>
              <w:t xml:space="preserve"> </w:t>
            </w:r>
            <w:r w:rsidRPr="00C53B46">
              <w:rPr>
                <w:rFonts w:asciiTheme="minorBidi" w:eastAsia="Arial" w:hAnsiTheme="minorBidi"/>
                <w:spacing w:val="-1"/>
              </w:rPr>
              <w:t>2</w:t>
            </w:r>
            <w:r w:rsidRPr="00C53B46">
              <w:rPr>
                <w:rFonts w:asciiTheme="minorBidi" w:eastAsia="Arial" w:hAnsiTheme="minorBidi"/>
                <w:spacing w:val="1"/>
              </w:rPr>
              <w:t>4</w:t>
            </w:r>
            <w:r w:rsidRPr="00C53B46">
              <w:rPr>
                <w:rFonts w:asciiTheme="minorBidi" w:eastAsia="Arial" w:hAnsiTheme="minorBidi"/>
                <w:spacing w:val="-1"/>
              </w:rPr>
              <w:t>-</w:t>
            </w:r>
            <w:r w:rsidRPr="00C53B46">
              <w:rPr>
                <w:rFonts w:asciiTheme="minorBidi" w:eastAsia="Arial" w:hAnsiTheme="minorBidi"/>
              </w:rPr>
              <w:t>2</w:t>
            </w:r>
            <w:r w:rsidRPr="00C53B46">
              <w:rPr>
                <w:rFonts w:asciiTheme="minorBidi" w:eastAsia="Arial" w:hAnsiTheme="minorBidi"/>
                <w:spacing w:val="1"/>
              </w:rPr>
              <w:t>/</w:t>
            </w:r>
            <w:r w:rsidRPr="00C53B46">
              <w:rPr>
                <w:rFonts w:asciiTheme="minorBidi" w:eastAsia="Arial" w:hAnsiTheme="minorBidi"/>
                <w:spacing w:val="-2"/>
              </w:rPr>
              <w:t>I</w:t>
            </w:r>
            <w:r w:rsidRPr="00C53B46">
              <w:rPr>
                <w:rFonts w:asciiTheme="minorBidi" w:eastAsia="Arial" w:hAnsiTheme="minorBidi"/>
              </w:rPr>
              <w:t>ns</w:t>
            </w:r>
            <w:r w:rsidRPr="00C53B46">
              <w:rPr>
                <w:rFonts w:asciiTheme="minorBidi" w:eastAsia="Arial" w:hAnsiTheme="minorBidi"/>
                <w:spacing w:val="1"/>
              </w:rPr>
              <w:t>t</w:t>
            </w:r>
            <w:r w:rsidRPr="00C53B46">
              <w:rPr>
                <w:rFonts w:asciiTheme="minorBidi" w:eastAsia="Arial" w:hAnsiTheme="minorBidi"/>
                <w:spacing w:val="-1"/>
              </w:rPr>
              <w:t>r</w:t>
            </w:r>
            <w:r w:rsidRPr="00C53B46">
              <w:rPr>
                <w:rFonts w:asciiTheme="minorBidi" w:eastAsia="Arial" w:hAnsiTheme="minorBidi"/>
              </w:rPr>
              <w:t>uc</w:t>
            </w:r>
            <w:r w:rsidRPr="00C53B46">
              <w:rPr>
                <w:rFonts w:asciiTheme="minorBidi" w:eastAsia="Arial" w:hAnsiTheme="minorBidi"/>
                <w:spacing w:val="1"/>
              </w:rPr>
              <w:t>t</w:t>
            </w:r>
            <w:r w:rsidRPr="00C53B46">
              <w:rPr>
                <w:rFonts w:asciiTheme="minorBidi" w:eastAsia="Arial" w:hAnsiTheme="minorBidi"/>
              </w:rPr>
              <w:t>i</w:t>
            </w:r>
            <w:r w:rsidRPr="00C53B46">
              <w:rPr>
                <w:rFonts w:asciiTheme="minorBidi" w:eastAsia="Arial" w:hAnsiTheme="minorBidi"/>
                <w:spacing w:val="-2"/>
              </w:rPr>
              <w:t>o</w:t>
            </w:r>
            <w:r w:rsidRPr="00C53B46">
              <w:rPr>
                <w:rFonts w:asciiTheme="minorBidi" w:eastAsia="Arial" w:hAnsiTheme="minorBidi"/>
              </w:rPr>
              <w:t xml:space="preserve">ns </w:t>
            </w:r>
            <w:r w:rsidRPr="00C53B46">
              <w:rPr>
                <w:rFonts w:asciiTheme="minorBidi" w:eastAsia="Arial" w:hAnsiTheme="minorBidi"/>
                <w:spacing w:val="1"/>
              </w:rPr>
              <w:t xml:space="preserve"> </w:t>
            </w:r>
            <w:r w:rsidRPr="00C53B46">
              <w:rPr>
                <w:rFonts w:asciiTheme="minorBidi" w:eastAsia="Arial" w:hAnsiTheme="minorBidi"/>
              </w:rPr>
              <w:t xml:space="preserve">to </w:t>
            </w:r>
            <w:r w:rsidRPr="00C53B46">
              <w:rPr>
                <w:rFonts w:asciiTheme="minorBidi" w:eastAsia="Arial" w:hAnsiTheme="minorBidi"/>
                <w:spacing w:val="4"/>
              </w:rPr>
              <w:t xml:space="preserve"> </w:t>
            </w:r>
            <w:r w:rsidRPr="00C53B46">
              <w:rPr>
                <w:rFonts w:asciiTheme="minorBidi" w:eastAsia="Arial" w:hAnsiTheme="minorBidi"/>
                <w:spacing w:val="-2"/>
              </w:rPr>
              <w:t>Bidder</w:t>
            </w:r>
            <w:r w:rsidRPr="00C53B46">
              <w:rPr>
                <w:rFonts w:asciiTheme="minorBidi" w:eastAsia="Arial" w:hAnsiTheme="minorBidi"/>
              </w:rPr>
              <w:t xml:space="preserve">s  to </w:t>
            </w:r>
            <w:r w:rsidRPr="00C53B46">
              <w:rPr>
                <w:rFonts w:asciiTheme="minorBidi" w:eastAsia="Arial" w:hAnsiTheme="minorBidi"/>
                <w:spacing w:val="1"/>
              </w:rPr>
              <w:t xml:space="preserve"> </w:t>
            </w:r>
            <w:r w:rsidRPr="00C53B46">
              <w:rPr>
                <w:rFonts w:asciiTheme="minorBidi" w:eastAsia="Arial" w:hAnsiTheme="minorBidi"/>
                <w:spacing w:val="-1"/>
              </w:rPr>
              <w:t>g</w:t>
            </w:r>
            <w:r w:rsidRPr="00C53B46">
              <w:rPr>
                <w:rFonts w:asciiTheme="minorBidi" w:eastAsia="Arial" w:hAnsiTheme="minorBidi"/>
              </w:rPr>
              <w:t>i</w:t>
            </w:r>
            <w:r w:rsidRPr="00C53B46">
              <w:rPr>
                <w:rFonts w:asciiTheme="minorBidi" w:eastAsia="Arial" w:hAnsiTheme="minorBidi"/>
                <w:spacing w:val="-3"/>
              </w:rPr>
              <w:t>v</w:t>
            </w:r>
            <w:r w:rsidRPr="00C53B46">
              <w:rPr>
                <w:rFonts w:asciiTheme="minorBidi" w:eastAsia="Arial" w:hAnsiTheme="minorBidi"/>
              </w:rPr>
              <w:t xml:space="preserve">e </w:t>
            </w:r>
            <w:r w:rsidRPr="00C53B46">
              <w:rPr>
                <w:rFonts w:asciiTheme="minorBidi" w:eastAsia="Arial" w:hAnsiTheme="minorBidi"/>
                <w:spacing w:val="3"/>
              </w:rPr>
              <w:t xml:space="preserve"> </w:t>
            </w:r>
            <w:r w:rsidRPr="00C53B46">
              <w:rPr>
                <w:rFonts w:asciiTheme="minorBidi" w:eastAsia="Arial" w:hAnsiTheme="minorBidi"/>
              </w:rPr>
              <w:t>t</w:t>
            </w:r>
            <w:r w:rsidRPr="00C53B46">
              <w:rPr>
                <w:rFonts w:asciiTheme="minorBidi" w:eastAsia="Arial" w:hAnsiTheme="minorBidi"/>
                <w:spacing w:val="1"/>
              </w:rPr>
              <w:t>h</w:t>
            </w:r>
            <w:r w:rsidRPr="00C53B46">
              <w:rPr>
                <w:rFonts w:asciiTheme="minorBidi" w:eastAsia="Arial" w:hAnsiTheme="minorBidi"/>
              </w:rPr>
              <w:t xml:space="preserve">e </w:t>
            </w:r>
            <w:r w:rsidRPr="00C53B46">
              <w:rPr>
                <w:rFonts w:asciiTheme="minorBidi" w:eastAsia="Arial" w:hAnsiTheme="minorBidi"/>
                <w:spacing w:val="1"/>
              </w:rPr>
              <w:t xml:space="preserve"> </w:t>
            </w:r>
            <w:r w:rsidRPr="00C53B46">
              <w:rPr>
                <w:rFonts w:asciiTheme="minorBidi" w:eastAsia="Arial" w:hAnsiTheme="minorBidi"/>
                <w:spacing w:val="-2"/>
              </w:rPr>
              <w:t>Bidder</w:t>
            </w:r>
            <w:r w:rsidRPr="00C53B46">
              <w:rPr>
                <w:rFonts w:asciiTheme="minorBidi" w:eastAsia="Arial" w:hAnsiTheme="minorBidi"/>
              </w:rPr>
              <w:t xml:space="preserve">s  </w:t>
            </w:r>
            <w:r w:rsidRPr="00C53B46">
              <w:rPr>
                <w:rFonts w:asciiTheme="minorBidi" w:eastAsia="Arial" w:hAnsiTheme="minorBidi"/>
                <w:spacing w:val="-1"/>
              </w:rPr>
              <w:t>a</w:t>
            </w:r>
            <w:r w:rsidRPr="00C53B46">
              <w:rPr>
                <w:rFonts w:asciiTheme="minorBidi" w:eastAsia="Arial" w:hAnsiTheme="minorBidi"/>
                <w:spacing w:val="2"/>
              </w:rPr>
              <w:t>m</w:t>
            </w:r>
            <w:r w:rsidRPr="00C53B46">
              <w:rPr>
                <w:rFonts w:asciiTheme="minorBidi" w:eastAsia="Arial" w:hAnsiTheme="minorBidi"/>
              </w:rPr>
              <w:t xml:space="preserve">ple </w:t>
            </w:r>
            <w:r w:rsidRPr="00C53B46">
              <w:rPr>
                <w:rFonts w:asciiTheme="minorBidi" w:eastAsia="Arial" w:hAnsiTheme="minorBidi"/>
                <w:spacing w:val="1"/>
              </w:rPr>
              <w:t xml:space="preserve"> </w:t>
            </w:r>
            <w:r w:rsidRPr="00C53B46">
              <w:rPr>
                <w:rFonts w:asciiTheme="minorBidi" w:eastAsia="Arial" w:hAnsiTheme="minorBidi"/>
              </w:rPr>
              <w:t>t</w:t>
            </w:r>
            <w:r w:rsidRPr="00C53B46">
              <w:rPr>
                <w:rFonts w:asciiTheme="minorBidi" w:eastAsia="Arial" w:hAnsiTheme="minorBidi"/>
                <w:spacing w:val="-2"/>
              </w:rPr>
              <w:t>i</w:t>
            </w:r>
            <w:r w:rsidRPr="00C53B46">
              <w:rPr>
                <w:rFonts w:asciiTheme="minorBidi" w:eastAsia="Arial" w:hAnsiTheme="minorBidi"/>
                <w:spacing w:val="2"/>
              </w:rPr>
              <w:t>m</w:t>
            </w:r>
            <w:r w:rsidRPr="00C53B46">
              <w:rPr>
                <w:rFonts w:asciiTheme="minorBidi" w:eastAsia="Arial" w:hAnsiTheme="minorBidi"/>
              </w:rPr>
              <w:t xml:space="preserve">e </w:t>
            </w:r>
            <w:r w:rsidRPr="00C53B46">
              <w:rPr>
                <w:rFonts w:asciiTheme="minorBidi" w:eastAsia="Arial" w:hAnsiTheme="minorBidi"/>
                <w:spacing w:val="1"/>
              </w:rPr>
              <w:t xml:space="preserve"> </w:t>
            </w:r>
            <w:r w:rsidRPr="00C53B46">
              <w:rPr>
                <w:rFonts w:asciiTheme="minorBidi" w:eastAsia="Arial" w:hAnsiTheme="minorBidi"/>
                <w:spacing w:val="-2"/>
              </w:rPr>
              <w:t>t</w:t>
            </w:r>
            <w:r w:rsidRPr="00C53B46">
              <w:rPr>
                <w:rFonts w:asciiTheme="minorBidi" w:eastAsia="Arial" w:hAnsiTheme="minorBidi"/>
              </w:rPr>
              <w:t>o co</w:t>
            </w:r>
            <w:r w:rsidRPr="00C53B46">
              <w:rPr>
                <w:rFonts w:asciiTheme="minorBidi" w:eastAsia="Arial" w:hAnsiTheme="minorBidi"/>
                <w:spacing w:val="2"/>
              </w:rPr>
              <w:t>n</w:t>
            </w:r>
            <w:r w:rsidRPr="00C53B46">
              <w:rPr>
                <w:rFonts w:asciiTheme="minorBidi" w:eastAsia="Arial" w:hAnsiTheme="minorBidi"/>
              </w:rPr>
              <w:t>sid</w:t>
            </w:r>
            <w:r w:rsidRPr="00C53B46">
              <w:rPr>
                <w:rFonts w:asciiTheme="minorBidi" w:eastAsia="Arial" w:hAnsiTheme="minorBidi"/>
                <w:spacing w:val="1"/>
              </w:rPr>
              <w:t>e</w:t>
            </w:r>
            <w:r w:rsidRPr="00C53B46">
              <w:rPr>
                <w:rFonts w:asciiTheme="minorBidi" w:eastAsia="Arial" w:hAnsiTheme="minorBidi"/>
              </w:rPr>
              <w:t xml:space="preserve">r </w:t>
            </w:r>
            <w:r w:rsidRPr="00C53B46">
              <w:rPr>
                <w:rFonts w:asciiTheme="minorBidi" w:eastAsia="Arial" w:hAnsiTheme="minorBidi"/>
                <w:spacing w:val="-2"/>
              </w:rPr>
              <w:t>t</w:t>
            </w:r>
            <w:r w:rsidRPr="00C53B46">
              <w:rPr>
                <w:rFonts w:asciiTheme="minorBidi" w:eastAsia="Arial" w:hAnsiTheme="minorBidi"/>
              </w:rPr>
              <w:t>he amendm</w:t>
            </w:r>
            <w:r w:rsidRPr="00C53B46">
              <w:rPr>
                <w:rFonts w:asciiTheme="minorBidi" w:eastAsia="Arial" w:hAnsiTheme="minorBidi"/>
                <w:spacing w:val="-1"/>
              </w:rPr>
              <w:t>e</w:t>
            </w:r>
            <w:r w:rsidRPr="00C53B46">
              <w:rPr>
                <w:rFonts w:asciiTheme="minorBidi" w:eastAsia="Arial" w:hAnsiTheme="minorBidi"/>
              </w:rPr>
              <w:t>n</w:t>
            </w:r>
            <w:r w:rsidRPr="00C53B46">
              <w:rPr>
                <w:rFonts w:asciiTheme="minorBidi" w:eastAsia="Arial" w:hAnsiTheme="minorBidi"/>
                <w:spacing w:val="1"/>
              </w:rPr>
              <w:t>t</w:t>
            </w:r>
            <w:r w:rsidRPr="00C53B46">
              <w:rPr>
                <w:rFonts w:asciiTheme="minorBidi" w:eastAsia="Arial" w:hAnsiTheme="minorBidi"/>
              </w:rPr>
              <w:t>s stated in the</w:t>
            </w:r>
            <w:r w:rsidRPr="00C53B46">
              <w:rPr>
                <w:rFonts w:asciiTheme="minorBidi" w:eastAsia="Arial" w:hAnsiTheme="minorBidi"/>
                <w:spacing w:val="2"/>
              </w:rPr>
              <w:t xml:space="preserve"> </w:t>
            </w:r>
            <w:r w:rsidRPr="00C53B46">
              <w:rPr>
                <w:rFonts w:asciiTheme="minorBidi" w:eastAsia="Arial" w:hAnsiTheme="minorBidi"/>
              </w:rPr>
              <w:t>B</w:t>
            </w:r>
            <w:r w:rsidRPr="00C53B46">
              <w:rPr>
                <w:rFonts w:asciiTheme="minorBidi" w:eastAsia="Arial" w:hAnsiTheme="minorBidi"/>
                <w:spacing w:val="-2"/>
              </w:rPr>
              <w:t>i</w:t>
            </w:r>
            <w:r w:rsidRPr="00C53B46">
              <w:rPr>
                <w:rFonts w:asciiTheme="minorBidi" w:eastAsia="Arial" w:hAnsiTheme="minorBidi"/>
              </w:rPr>
              <w:t>d’s</w:t>
            </w:r>
            <w:r w:rsidRPr="00C53B46">
              <w:rPr>
                <w:rFonts w:asciiTheme="minorBidi" w:eastAsia="Arial" w:hAnsiTheme="minorBidi"/>
                <w:spacing w:val="-1"/>
              </w:rPr>
              <w:t xml:space="preserve"> </w:t>
            </w:r>
            <w:r w:rsidRPr="00C53B46">
              <w:rPr>
                <w:rFonts w:asciiTheme="minorBidi" w:eastAsia="Arial" w:hAnsiTheme="minorBidi"/>
              </w:rPr>
              <w:t>a</w:t>
            </w:r>
            <w:r w:rsidRPr="00C53B46">
              <w:rPr>
                <w:rFonts w:asciiTheme="minorBidi" w:eastAsia="Arial" w:hAnsiTheme="minorBidi"/>
                <w:spacing w:val="2"/>
              </w:rPr>
              <w:t>n</w:t>
            </w:r>
            <w:r w:rsidRPr="00C53B46">
              <w:rPr>
                <w:rFonts w:asciiTheme="minorBidi" w:eastAsia="Arial" w:hAnsiTheme="minorBidi"/>
                <w:spacing w:val="-1"/>
              </w:rPr>
              <w:t>n</w:t>
            </w:r>
            <w:r w:rsidRPr="00C53B46">
              <w:rPr>
                <w:rFonts w:asciiTheme="minorBidi" w:eastAsia="Arial" w:hAnsiTheme="minorBidi"/>
              </w:rPr>
              <w:t>e</w:t>
            </w:r>
            <w:r w:rsidRPr="00C53B46">
              <w:rPr>
                <w:rFonts w:asciiTheme="minorBidi" w:eastAsia="Arial" w:hAnsiTheme="minorBidi"/>
                <w:spacing w:val="-1"/>
              </w:rPr>
              <w:t>x</w:t>
            </w:r>
            <w:r w:rsidRPr="00C53B46">
              <w:rPr>
                <w:rFonts w:asciiTheme="minorBidi" w:eastAsia="Arial" w:hAnsiTheme="minorBidi"/>
              </w:rPr>
              <w:t>.</w:t>
            </w:r>
          </w:p>
          <w:p w:rsidR="00DD31EE" w:rsidRPr="00C53B46" w:rsidRDefault="00DD31EE" w:rsidP="00C53B46">
            <w:pPr>
              <w:bidi w:val="0"/>
              <w:spacing w:line="120" w:lineRule="exact"/>
              <w:jc w:val="both"/>
              <w:rPr>
                <w:rFonts w:asciiTheme="minorBidi" w:eastAsiaTheme="minorHAnsi" w:hAnsiTheme="minorBidi"/>
                <w:sz w:val="24"/>
                <w:szCs w:val="24"/>
              </w:rPr>
            </w:pPr>
          </w:p>
          <w:p w:rsidR="00DD31EE" w:rsidRPr="00C53B46" w:rsidRDefault="00DD31EE" w:rsidP="00C53B46">
            <w:pPr>
              <w:pStyle w:val="1"/>
              <w:spacing w:before="0"/>
              <w:ind w:left="0"/>
              <w:jc w:val="both"/>
              <w:outlineLvl w:val="0"/>
              <w:rPr>
                <w:rFonts w:asciiTheme="minorBidi" w:hAnsiTheme="minorBidi" w:cstheme="minorBidi"/>
                <w:sz w:val="22"/>
                <w:szCs w:val="22"/>
              </w:rPr>
            </w:pPr>
            <w:bookmarkStart w:id="47" w:name="_Toc464047257"/>
            <w:bookmarkStart w:id="48" w:name="_Toc464209380"/>
            <w:bookmarkStart w:id="49" w:name="_Toc464214114"/>
            <w:bookmarkStart w:id="50" w:name="_Toc466321928"/>
            <w:r w:rsidRPr="00C53B46">
              <w:rPr>
                <w:rFonts w:asciiTheme="minorBidi" w:hAnsiTheme="minorBidi" w:cstheme="minorBidi"/>
                <w:sz w:val="22"/>
                <w:szCs w:val="22"/>
              </w:rPr>
              <w:t xml:space="preserve">C- </w:t>
            </w:r>
            <w:bookmarkStart w:id="51" w:name="PreparationofBids"/>
            <w:r w:rsidRPr="00C53B46">
              <w:rPr>
                <w:rFonts w:asciiTheme="minorBidi" w:hAnsiTheme="minorBidi" w:cstheme="minorBidi"/>
                <w:sz w:val="22"/>
                <w:szCs w:val="22"/>
              </w:rPr>
              <w:t xml:space="preserve">Preparation </w:t>
            </w:r>
            <w:bookmarkEnd w:id="47"/>
            <w:bookmarkEnd w:id="48"/>
            <w:bookmarkEnd w:id="49"/>
            <w:bookmarkEnd w:id="50"/>
            <w:bookmarkEnd w:id="51"/>
            <w:r w:rsidR="00814602" w:rsidRPr="00C53B46">
              <w:rPr>
                <w:rFonts w:asciiTheme="minorBidi" w:hAnsiTheme="minorBidi" w:cstheme="minorBidi"/>
                <w:sz w:val="22"/>
                <w:szCs w:val="22"/>
              </w:rPr>
              <w:t>of Bids</w:t>
            </w:r>
          </w:p>
          <w:p w:rsidR="00DD31EE" w:rsidRPr="00C53B46" w:rsidRDefault="00DD31EE" w:rsidP="00C53B46">
            <w:pPr>
              <w:pStyle w:val="1"/>
              <w:spacing w:before="0"/>
              <w:ind w:left="0"/>
              <w:jc w:val="both"/>
              <w:outlineLvl w:val="0"/>
              <w:rPr>
                <w:rFonts w:asciiTheme="minorBidi" w:hAnsiTheme="minorBidi" w:cstheme="minorBidi"/>
                <w:sz w:val="22"/>
                <w:szCs w:val="22"/>
              </w:rPr>
            </w:pPr>
            <w:bookmarkStart w:id="52" w:name="_Toc464047258"/>
            <w:bookmarkStart w:id="53" w:name="_Toc464209381"/>
            <w:bookmarkStart w:id="54" w:name="_Toc464214115"/>
            <w:bookmarkStart w:id="55" w:name="_Toc466321929"/>
            <w:r w:rsidRPr="00C53B46">
              <w:rPr>
                <w:rFonts w:asciiTheme="minorBidi" w:hAnsiTheme="minorBidi" w:cstheme="minorBidi"/>
                <w:sz w:val="22"/>
                <w:szCs w:val="22"/>
              </w:rPr>
              <w:t xml:space="preserve">9- Cost </w:t>
            </w:r>
            <w:bookmarkEnd w:id="52"/>
            <w:bookmarkEnd w:id="53"/>
            <w:bookmarkEnd w:id="54"/>
            <w:r w:rsidRPr="00C53B46">
              <w:rPr>
                <w:rFonts w:asciiTheme="minorBidi" w:hAnsiTheme="minorBidi" w:cstheme="minorBidi"/>
                <w:sz w:val="22"/>
                <w:szCs w:val="22"/>
              </w:rPr>
              <w:t>of Bid</w:t>
            </w:r>
            <w:bookmarkEnd w:id="55"/>
          </w:p>
          <w:p w:rsidR="00DD31EE" w:rsidRPr="00C53B46" w:rsidRDefault="00DD31EE" w:rsidP="00C53B46">
            <w:pPr>
              <w:bidi w:val="0"/>
              <w:spacing w:line="120" w:lineRule="exact"/>
              <w:jc w:val="both"/>
              <w:rPr>
                <w:rFonts w:asciiTheme="minorBidi" w:hAnsiTheme="minorBidi"/>
              </w:rPr>
            </w:pPr>
          </w:p>
          <w:p w:rsidR="00DD31EE" w:rsidRPr="00C53B46" w:rsidRDefault="00DD31EE" w:rsidP="00C53B46">
            <w:pPr>
              <w:bidi w:val="0"/>
              <w:ind w:hanging="15"/>
              <w:jc w:val="both"/>
              <w:rPr>
                <w:rFonts w:asciiTheme="minorBidi" w:eastAsia="Arial" w:hAnsiTheme="minorBidi"/>
              </w:rPr>
            </w:pPr>
            <w:r w:rsidRPr="00C53B46">
              <w:rPr>
                <w:rFonts w:asciiTheme="minorBidi" w:eastAsia="Arial" w:hAnsiTheme="minorBidi"/>
                <w:spacing w:val="1"/>
              </w:rPr>
              <w:t>9</w:t>
            </w:r>
            <w:r w:rsidRPr="00C53B46">
              <w:rPr>
                <w:rFonts w:asciiTheme="minorBidi" w:eastAsia="Arial" w:hAnsiTheme="minorBidi"/>
                <w:spacing w:val="-1"/>
              </w:rPr>
              <w:t>-</w:t>
            </w:r>
            <w:r w:rsidRPr="00C53B46">
              <w:rPr>
                <w:rFonts w:asciiTheme="minorBidi" w:eastAsia="Arial" w:hAnsiTheme="minorBidi"/>
                <w:spacing w:val="1"/>
              </w:rPr>
              <w:t>1</w:t>
            </w:r>
            <w:r w:rsidRPr="00C53B46">
              <w:rPr>
                <w:rFonts w:asciiTheme="minorBidi" w:eastAsia="Arial" w:hAnsiTheme="minorBidi"/>
              </w:rPr>
              <w:t xml:space="preserve">- </w:t>
            </w:r>
            <w:r w:rsidRPr="00C53B46">
              <w:rPr>
                <w:rFonts w:asciiTheme="minorBidi" w:eastAsia="Arial" w:hAnsiTheme="minorBidi"/>
                <w:spacing w:val="2"/>
              </w:rPr>
              <w:t>T</w:t>
            </w:r>
            <w:r w:rsidRPr="00C53B46">
              <w:rPr>
                <w:rFonts w:asciiTheme="minorBidi" w:eastAsia="Arial" w:hAnsiTheme="minorBidi"/>
                <w:spacing w:val="-1"/>
              </w:rPr>
              <w:t>h</w:t>
            </w:r>
            <w:r w:rsidRPr="00C53B46">
              <w:rPr>
                <w:rFonts w:asciiTheme="minorBidi" w:eastAsia="Arial" w:hAnsiTheme="minorBidi"/>
              </w:rPr>
              <w:t>e</w:t>
            </w:r>
            <w:r w:rsidRPr="00C53B46">
              <w:rPr>
                <w:rFonts w:asciiTheme="minorBidi" w:eastAsia="Arial" w:hAnsiTheme="minorBidi"/>
                <w:spacing w:val="4"/>
              </w:rPr>
              <w:t xml:space="preserve"> </w:t>
            </w:r>
            <w:r w:rsidRPr="00C53B46">
              <w:rPr>
                <w:rFonts w:asciiTheme="minorBidi" w:eastAsia="Arial" w:hAnsiTheme="minorBidi"/>
                <w:spacing w:val="-2"/>
              </w:rPr>
              <w:t xml:space="preserve">Bidder </w:t>
            </w:r>
            <w:r w:rsidRPr="00C53B46">
              <w:rPr>
                <w:rFonts w:asciiTheme="minorBidi" w:eastAsia="Arial" w:hAnsiTheme="minorBidi"/>
              </w:rPr>
              <w:t>is</w:t>
            </w:r>
            <w:r w:rsidRPr="00C53B46">
              <w:rPr>
                <w:rFonts w:asciiTheme="minorBidi" w:eastAsia="Arial" w:hAnsiTheme="minorBidi"/>
                <w:spacing w:val="3"/>
              </w:rPr>
              <w:t xml:space="preserve"> </w:t>
            </w:r>
            <w:r w:rsidRPr="00C53B46">
              <w:rPr>
                <w:rFonts w:asciiTheme="minorBidi" w:eastAsia="Arial" w:hAnsiTheme="minorBidi"/>
              </w:rPr>
              <w:t>ch</w:t>
            </w:r>
            <w:r w:rsidRPr="00C53B46">
              <w:rPr>
                <w:rFonts w:asciiTheme="minorBidi" w:eastAsia="Arial" w:hAnsiTheme="minorBidi"/>
                <w:spacing w:val="2"/>
              </w:rPr>
              <w:t>a</w:t>
            </w:r>
            <w:r w:rsidRPr="00C53B46">
              <w:rPr>
                <w:rFonts w:asciiTheme="minorBidi" w:eastAsia="Arial" w:hAnsiTheme="minorBidi"/>
              </w:rPr>
              <w:t>r</w:t>
            </w:r>
            <w:r w:rsidRPr="00C53B46">
              <w:rPr>
                <w:rFonts w:asciiTheme="minorBidi" w:eastAsia="Arial" w:hAnsiTheme="minorBidi"/>
                <w:spacing w:val="-2"/>
              </w:rPr>
              <w:t>g</w:t>
            </w:r>
            <w:r w:rsidRPr="00C53B46">
              <w:rPr>
                <w:rFonts w:asciiTheme="minorBidi" w:eastAsia="Arial" w:hAnsiTheme="minorBidi"/>
              </w:rPr>
              <w:t>ed</w:t>
            </w:r>
            <w:r w:rsidRPr="00C53B46">
              <w:rPr>
                <w:rFonts w:asciiTheme="minorBidi" w:eastAsia="Arial" w:hAnsiTheme="minorBidi"/>
                <w:spacing w:val="3"/>
              </w:rPr>
              <w:t xml:space="preserve"> </w:t>
            </w:r>
            <w:r w:rsidRPr="00C53B46">
              <w:rPr>
                <w:rFonts w:asciiTheme="minorBidi" w:eastAsia="Arial" w:hAnsiTheme="minorBidi"/>
                <w:spacing w:val="-3"/>
              </w:rPr>
              <w:t>w</w:t>
            </w:r>
            <w:r w:rsidRPr="00C53B46">
              <w:rPr>
                <w:rFonts w:asciiTheme="minorBidi" w:eastAsia="Arial" w:hAnsiTheme="minorBidi"/>
              </w:rPr>
              <w:t>ith</w:t>
            </w:r>
            <w:r w:rsidRPr="00C53B46">
              <w:rPr>
                <w:rFonts w:asciiTheme="minorBidi" w:eastAsia="Arial" w:hAnsiTheme="minorBidi"/>
                <w:spacing w:val="4"/>
              </w:rPr>
              <w:t xml:space="preserve"> </w:t>
            </w:r>
            <w:r w:rsidRPr="00C53B46">
              <w:rPr>
                <w:rFonts w:asciiTheme="minorBidi" w:eastAsia="Arial" w:hAnsiTheme="minorBidi"/>
              </w:rPr>
              <w:t>t</w:t>
            </w:r>
            <w:r w:rsidRPr="00C53B46">
              <w:rPr>
                <w:rFonts w:asciiTheme="minorBidi" w:eastAsia="Arial" w:hAnsiTheme="minorBidi"/>
                <w:spacing w:val="1"/>
              </w:rPr>
              <w:t>h</w:t>
            </w:r>
            <w:r w:rsidRPr="00C53B46">
              <w:rPr>
                <w:rFonts w:asciiTheme="minorBidi" w:eastAsia="Arial" w:hAnsiTheme="minorBidi"/>
              </w:rPr>
              <w:t>e</w:t>
            </w:r>
            <w:r w:rsidRPr="00C53B46">
              <w:rPr>
                <w:rFonts w:asciiTheme="minorBidi" w:eastAsia="Arial" w:hAnsiTheme="minorBidi"/>
                <w:spacing w:val="4"/>
              </w:rPr>
              <w:t xml:space="preserve"> </w:t>
            </w:r>
            <w:r w:rsidRPr="00C53B46">
              <w:rPr>
                <w:rFonts w:asciiTheme="minorBidi" w:eastAsia="Arial" w:hAnsiTheme="minorBidi"/>
              </w:rPr>
              <w:t>t</w:t>
            </w:r>
            <w:r w:rsidRPr="00C53B46">
              <w:rPr>
                <w:rFonts w:asciiTheme="minorBidi" w:eastAsia="Arial" w:hAnsiTheme="minorBidi"/>
                <w:spacing w:val="1"/>
              </w:rPr>
              <w:t>o</w:t>
            </w:r>
            <w:r w:rsidRPr="00C53B46">
              <w:rPr>
                <w:rFonts w:asciiTheme="minorBidi" w:eastAsia="Arial" w:hAnsiTheme="minorBidi"/>
                <w:spacing w:val="-2"/>
              </w:rPr>
              <w:t>t</w:t>
            </w:r>
            <w:r w:rsidRPr="00C53B46">
              <w:rPr>
                <w:rFonts w:asciiTheme="minorBidi" w:eastAsia="Arial" w:hAnsiTheme="minorBidi"/>
              </w:rPr>
              <w:t>al</w:t>
            </w:r>
            <w:r w:rsidRPr="00C53B46">
              <w:rPr>
                <w:rFonts w:asciiTheme="minorBidi" w:eastAsia="Arial" w:hAnsiTheme="minorBidi"/>
                <w:spacing w:val="4"/>
              </w:rPr>
              <w:t xml:space="preserve"> </w:t>
            </w:r>
            <w:r w:rsidRPr="00C53B46">
              <w:rPr>
                <w:rFonts w:asciiTheme="minorBidi" w:eastAsia="Arial" w:hAnsiTheme="minorBidi"/>
              </w:rPr>
              <w:t>cost</w:t>
            </w:r>
            <w:r w:rsidRPr="00C53B46">
              <w:rPr>
                <w:rFonts w:asciiTheme="minorBidi" w:eastAsia="Arial" w:hAnsiTheme="minorBidi"/>
                <w:spacing w:val="5"/>
              </w:rPr>
              <w:t xml:space="preserve"> </w:t>
            </w:r>
            <w:r w:rsidRPr="00C53B46">
              <w:rPr>
                <w:rFonts w:asciiTheme="minorBidi" w:eastAsia="Arial" w:hAnsiTheme="minorBidi"/>
              </w:rPr>
              <w:t>re</w:t>
            </w:r>
            <w:r w:rsidRPr="00C53B46">
              <w:rPr>
                <w:rFonts w:asciiTheme="minorBidi" w:eastAsia="Arial" w:hAnsiTheme="minorBidi"/>
                <w:spacing w:val="-2"/>
              </w:rPr>
              <w:t>s</w:t>
            </w:r>
            <w:r w:rsidRPr="00C53B46">
              <w:rPr>
                <w:rFonts w:asciiTheme="minorBidi" w:eastAsia="Arial" w:hAnsiTheme="minorBidi"/>
              </w:rPr>
              <w:t>ulti</w:t>
            </w:r>
            <w:r w:rsidRPr="00C53B46">
              <w:rPr>
                <w:rFonts w:asciiTheme="minorBidi" w:eastAsia="Arial" w:hAnsiTheme="minorBidi"/>
                <w:spacing w:val="1"/>
              </w:rPr>
              <w:t>n</w:t>
            </w:r>
            <w:r w:rsidRPr="00C53B46">
              <w:rPr>
                <w:rFonts w:asciiTheme="minorBidi" w:eastAsia="Arial" w:hAnsiTheme="minorBidi"/>
              </w:rPr>
              <w:t>g</w:t>
            </w:r>
            <w:r w:rsidRPr="00C53B46">
              <w:rPr>
                <w:rFonts w:asciiTheme="minorBidi" w:eastAsia="Arial" w:hAnsiTheme="minorBidi"/>
                <w:spacing w:val="2"/>
              </w:rPr>
              <w:t xml:space="preserve"> </w:t>
            </w:r>
            <w:r w:rsidRPr="00C53B46">
              <w:rPr>
                <w:rFonts w:asciiTheme="minorBidi" w:eastAsia="Arial" w:hAnsiTheme="minorBidi"/>
                <w:spacing w:val="3"/>
              </w:rPr>
              <w:t>f</w:t>
            </w:r>
            <w:r w:rsidRPr="00C53B46">
              <w:rPr>
                <w:rFonts w:asciiTheme="minorBidi" w:eastAsia="Arial" w:hAnsiTheme="minorBidi"/>
              </w:rPr>
              <w:t>r</w:t>
            </w:r>
            <w:r w:rsidRPr="00C53B46">
              <w:rPr>
                <w:rFonts w:asciiTheme="minorBidi" w:eastAsia="Arial" w:hAnsiTheme="minorBidi"/>
                <w:spacing w:val="-2"/>
              </w:rPr>
              <w:t>o</w:t>
            </w:r>
            <w:r w:rsidRPr="00C53B46">
              <w:rPr>
                <w:rFonts w:asciiTheme="minorBidi" w:eastAsia="Arial" w:hAnsiTheme="minorBidi"/>
              </w:rPr>
              <w:t>m</w:t>
            </w:r>
            <w:r w:rsidRPr="00C53B46">
              <w:rPr>
                <w:rFonts w:asciiTheme="minorBidi" w:eastAsia="Arial" w:hAnsiTheme="minorBidi"/>
                <w:spacing w:val="5"/>
              </w:rPr>
              <w:t xml:space="preserve"> </w:t>
            </w:r>
            <w:r w:rsidRPr="00C53B46">
              <w:rPr>
                <w:rFonts w:asciiTheme="minorBidi" w:eastAsia="Arial" w:hAnsiTheme="minorBidi"/>
                <w:spacing w:val="-2"/>
              </w:rPr>
              <w:t>s</w:t>
            </w:r>
            <w:r w:rsidRPr="00C53B46">
              <w:rPr>
                <w:rFonts w:asciiTheme="minorBidi" w:eastAsia="Arial" w:hAnsiTheme="minorBidi"/>
              </w:rPr>
              <w:t>e</w:t>
            </w:r>
            <w:r w:rsidRPr="00C53B46">
              <w:rPr>
                <w:rFonts w:asciiTheme="minorBidi" w:eastAsia="Arial" w:hAnsiTheme="minorBidi"/>
                <w:spacing w:val="1"/>
              </w:rPr>
              <w:t>t</w:t>
            </w:r>
            <w:r w:rsidRPr="00C53B46">
              <w:rPr>
                <w:rFonts w:asciiTheme="minorBidi" w:eastAsia="Arial" w:hAnsiTheme="minorBidi"/>
              </w:rPr>
              <w:t>ting</w:t>
            </w:r>
            <w:r w:rsidRPr="00C53B46">
              <w:rPr>
                <w:rFonts w:asciiTheme="minorBidi" w:eastAsia="Arial" w:hAnsiTheme="minorBidi"/>
                <w:spacing w:val="3"/>
              </w:rPr>
              <w:t xml:space="preserve"> </w:t>
            </w:r>
            <w:r w:rsidRPr="00C53B46">
              <w:rPr>
                <w:rFonts w:asciiTheme="minorBidi" w:eastAsia="Arial" w:hAnsiTheme="minorBidi"/>
              </w:rPr>
              <w:t>up and su</w:t>
            </w:r>
            <w:r w:rsidRPr="00C53B46">
              <w:rPr>
                <w:rFonts w:asciiTheme="minorBidi" w:eastAsia="Arial" w:hAnsiTheme="minorBidi"/>
                <w:spacing w:val="2"/>
              </w:rPr>
              <w:t>bm</w:t>
            </w:r>
            <w:r w:rsidRPr="00C53B46">
              <w:rPr>
                <w:rFonts w:asciiTheme="minorBidi" w:eastAsia="Arial" w:hAnsiTheme="minorBidi"/>
              </w:rPr>
              <w:t>i</w:t>
            </w:r>
            <w:r w:rsidRPr="00C53B46">
              <w:rPr>
                <w:rFonts w:asciiTheme="minorBidi" w:eastAsia="Arial" w:hAnsiTheme="minorBidi"/>
                <w:spacing w:val="-2"/>
              </w:rPr>
              <w:t>t</w:t>
            </w:r>
            <w:r w:rsidRPr="00C53B46">
              <w:rPr>
                <w:rFonts w:asciiTheme="minorBidi" w:eastAsia="Arial" w:hAnsiTheme="minorBidi"/>
              </w:rPr>
              <w:t>ting</w:t>
            </w:r>
            <w:r w:rsidRPr="00C53B46">
              <w:rPr>
                <w:rFonts w:asciiTheme="minorBidi" w:eastAsia="Arial" w:hAnsiTheme="minorBidi"/>
                <w:spacing w:val="4"/>
              </w:rPr>
              <w:t xml:space="preserve"> </w:t>
            </w:r>
            <w:r w:rsidRPr="00C53B46">
              <w:rPr>
                <w:rFonts w:asciiTheme="minorBidi" w:eastAsia="Arial" w:hAnsiTheme="minorBidi"/>
              </w:rPr>
              <w:t>its</w:t>
            </w:r>
            <w:r w:rsidRPr="00C53B46">
              <w:rPr>
                <w:rFonts w:asciiTheme="minorBidi" w:eastAsia="Arial" w:hAnsiTheme="minorBidi"/>
                <w:spacing w:val="2"/>
              </w:rPr>
              <w:t xml:space="preserve"> </w:t>
            </w:r>
            <w:r w:rsidRPr="00C53B46">
              <w:rPr>
                <w:rFonts w:asciiTheme="minorBidi" w:eastAsia="Arial" w:hAnsiTheme="minorBidi"/>
              </w:rPr>
              <w:t>Bi</w:t>
            </w:r>
            <w:r w:rsidRPr="00C53B46">
              <w:rPr>
                <w:rFonts w:asciiTheme="minorBidi" w:eastAsia="Arial" w:hAnsiTheme="minorBidi"/>
                <w:spacing w:val="1"/>
              </w:rPr>
              <w:t>d</w:t>
            </w:r>
            <w:r w:rsidRPr="00C53B46">
              <w:rPr>
                <w:rFonts w:asciiTheme="minorBidi" w:eastAsia="Arial" w:hAnsiTheme="minorBidi"/>
              </w:rPr>
              <w:t>. The</w:t>
            </w:r>
            <w:r w:rsidRPr="00C53B46">
              <w:rPr>
                <w:rFonts w:asciiTheme="minorBidi" w:eastAsia="Arial" w:hAnsiTheme="minorBidi"/>
                <w:spacing w:val="3"/>
              </w:rPr>
              <w:t xml:space="preserve"> </w:t>
            </w:r>
            <w:r w:rsidRPr="00C53B46">
              <w:rPr>
                <w:rFonts w:asciiTheme="minorBidi" w:eastAsia="Arial" w:hAnsiTheme="minorBidi"/>
              </w:rPr>
              <w:t>Buyer</w:t>
            </w:r>
            <w:r w:rsidRPr="00C53B46">
              <w:rPr>
                <w:rFonts w:asciiTheme="minorBidi" w:eastAsia="Arial" w:hAnsiTheme="minorBidi"/>
                <w:spacing w:val="3"/>
              </w:rPr>
              <w:t xml:space="preserve"> </w:t>
            </w:r>
            <w:r w:rsidRPr="00C53B46">
              <w:rPr>
                <w:rFonts w:asciiTheme="minorBidi" w:eastAsia="Arial" w:hAnsiTheme="minorBidi"/>
                <w:spacing w:val="-2"/>
              </w:rPr>
              <w:t>s</w:t>
            </w:r>
            <w:r w:rsidRPr="00C53B46">
              <w:rPr>
                <w:rFonts w:asciiTheme="minorBidi" w:eastAsia="Arial" w:hAnsiTheme="minorBidi"/>
              </w:rPr>
              <w:t>h</w:t>
            </w:r>
            <w:r w:rsidRPr="00C53B46">
              <w:rPr>
                <w:rFonts w:asciiTheme="minorBidi" w:eastAsia="Arial" w:hAnsiTheme="minorBidi"/>
                <w:spacing w:val="2"/>
              </w:rPr>
              <w:t>a</w:t>
            </w:r>
            <w:r w:rsidRPr="00C53B46">
              <w:rPr>
                <w:rFonts w:asciiTheme="minorBidi" w:eastAsia="Arial" w:hAnsiTheme="minorBidi"/>
              </w:rPr>
              <w:t>ll</w:t>
            </w:r>
            <w:r w:rsidRPr="00C53B46">
              <w:rPr>
                <w:rFonts w:asciiTheme="minorBidi" w:eastAsia="Arial" w:hAnsiTheme="minorBidi"/>
                <w:spacing w:val="1"/>
              </w:rPr>
              <w:t xml:space="preserve"> </w:t>
            </w:r>
            <w:r w:rsidRPr="00C53B46">
              <w:rPr>
                <w:rFonts w:asciiTheme="minorBidi" w:eastAsia="Arial" w:hAnsiTheme="minorBidi"/>
                <w:spacing w:val="-1"/>
              </w:rPr>
              <w:t>n</w:t>
            </w:r>
            <w:r w:rsidRPr="00C53B46">
              <w:rPr>
                <w:rFonts w:asciiTheme="minorBidi" w:eastAsia="Arial" w:hAnsiTheme="minorBidi"/>
              </w:rPr>
              <w:t>ot</w:t>
            </w:r>
            <w:r w:rsidRPr="00C53B46">
              <w:rPr>
                <w:rFonts w:asciiTheme="minorBidi" w:eastAsia="Arial" w:hAnsiTheme="minorBidi"/>
                <w:spacing w:val="3"/>
              </w:rPr>
              <w:t xml:space="preserve"> </w:t>
            </w:r>
            <w:r w:rsidRPr="00C53B46">
              <w:rPr>
                <w:rFonts w:asciiTheme="minorBidi" w:eastAsia="Arial" w:hAnsiTheme="minorBidi"/>
              </w:rPr>
              <w:t>be</w:t>
            </w:r>
            <w:r w:rsidRPr="00C53B46">
              <w:rPr>
                <w:rFonts w:asciiTheme="minorBidi" w:eastAsia="Arial" w:hAnsiTheme="minorBidi"/>
                <w:spacing w:val="4"/>
              </w:rPr>
              <w:t xml:space="preserve"> </w:t>
            </w:r>
            <w:r w:rsidRPr="00C53B46">
              <w:rPr>
                <w:rFonts w:asciiTheme="minorBidi" w:eastAsia="Arial" w:hAnsiTheme="minorBidi"/>
              </w:rPr>
              <w:t>liable</w:t>
            </w:r>
            <w:r w:rsidRPr="00C53B46">
              <w:rPr>
                <w:rFonts w:asciiTheme="minorBidi" w:eastAsia="Arial" w:hAnsiTheme="minorBidi"/>
                <w:spacing w:val="1"/>
              </w:rPr>
              <w:t xml:space="preserve"> </w:t>
            </w:r>
            <w:r w:rsidRPr="00C53B46">
              <w:rPr>
                <w:rFonts w:asciiTheme="minorBidi" w:eastAsia="Arial" w:hAnsiTheme="minorBidi"/>
                <w:spacing w:val="3"/>
              </w:rPr>
              <w:t>f</w:t>
            </w:r>
            <w:r w:rsidRPr="00C53B46">
              <w:rPr>
                <w:rFonts w:asciiTheme="minorBidi" w:eastAsia="Arial" w:hAnsiTheme="minorBidi"/>
              </w:rPr>
              <w:t>or</w:t>
            </w:r>
            <w:r w:rsidRPr="00C53B46">
              <w:rPr>
                <w:rFonts w:asciiTheme="minorBidi" w:eastAsia="Arial" w:hAnsiTheme="minorBidi"/>
                <w:spacing w:val="2"/>
              </w:rPr>
              <w:t xml:space="preserve"> </w:t>
            </w:r>
            <w:r w:rsidRPr="00C53B46">
              <w:rPr>
                <w:rFonts w:asciiTheme="minorBidi" w:eastAsia="Arial" w:hAnsiTheme="minorBidi"/>
              </w:rPr>
              <w:t>su</w:t>
            </w:r>
            <w:r w:rsidRPr="00C53B46">
              <w:rPr>
                <w:rFonts w:asciiTheme="minorBidi" w:eastAsia="Arial" w:hAnsiTheme="minorBidi"/>
                <w:spacing w:val="-1"/>
              </w:rPr>
              <w:t>c</w:t>
            </w:r>
            <w:r w:rsidRPr="00C53B46">
              <w:rPr>
                <w:rFonts w:asciiTheme="minorBidi" w:eastAsia="Arial" w:hAnsiTheme="minorBidi"/>
              </w:rPr>
              <w:t>h</w:t>
            </w:r>
            <w:r w:rsidRPr="00C53B46">
              <w:rPr>
                <w:rFonts w:asciiTheme="minorBidi" w:eastAsia="Arial" w:hAnsiTheme="minorBidi"/>
                <w:spacing w:val="3"/>
              </w:rPr>
              <w:t xml:space="preserve"> </w:t>
            </w:r>
            <w:r w:rsidRPr="00C53B46">
              <w:rPr>
                <w:rFonts w:asciiTheme="minorBidi" w:eastAsia="Arial" w:hAnsiTheme="minorBidi"/>
              </w:rPr>
              <w:t>cos</w:t>
            </w:r>
            <w:r w:rsidRPr="00C53B46">
              <w:rPr>
                <w:rFonts w:asciiTheme="minorBidi" w:eastAsia="Arial" w:hAnsiTheme="minorBidi"/>
                <w:spacing w:val="1"/>
              </w:rPr>
              <w:t>t</w:t>
            </w:r>
            <w:r w:rsidRPr="00C53B46">
              <w:rPr>
                <w:rFonts w:asciiTheme="minorBidi" w:eastAsia="Arial" w:hAnsiTheme="minorBidi"/>
              </w:rPr>
              <w:t>s re</w:t>
            </w:r>
            <w:r w:rsidRPr="00C53B46">
              <w:rPr>
                <w:rFonts w:asciiTheme="minorBidi" w:eastAsia="Arial" w:hAnsiTheme="minorBidi"/>
                <w:spacing w:val="-1"/>
              </w:rPr>
              <w:t>g</w:t>
            </w:r>
            <w:r w:rsidRPr="00C53B46">
              <w:rPr>
                <w:rFonts w:asciiTheme="minorBidi" w:eastAsia="Arial" w:hAnsiTheme="minorBidi"/>
              </w:rPr>
              <w:t>ar</w:t>
            </w:r>
            <w:r w:rsidRPr="00C53B46">
              <w:rPr>
                <w:rFonts w:asciiTheme="minorBidi" w:eastAsia="Arial" w:hAnsiTheme="minorBidi"/>
                <w:spacing w:val="1"/>
              </w:rPr>
              <w:t>d</w:t>
            </w:r>
            <w:r w:rsidRPr="00C53B46">
              <w:rPr>
                <w:rFonts w:asciiTheme="minorBidi" w:eastAsia="Arial" w:hAnsiTheme="minorBidi"/>
              </w:rPr>
              <w:t>less of</w:t>
            </w:r>
            <w:r w:rsidRPr="00C53B46">
              <w:rPr>
                <w:rFonts w:asciiTheme="minorBidi" w:eastAsia="Arial" w:hAnsiTheme="minorBidi"/>
                <w:spacing w:val="3"/>
              </w:rPr>
              <w:t xml:space="preserve"> </w:t>
            </w:r>
            <w:r w:rsidRPr="00C53B46">
              <w:rPr>
                <w:rFonts w:asciiTheme="minorBidi" w:eastAsia="Arial" w:hAnsiTheme="minorBidi"/>
                <w:spacing w:val="-1"/>
              </w:rPr>
              <w:t>t</w:t>
            </w:r>
            <w:r w:rsidRPr="00C53B46">
              <w:rPr>
                <w:rFonts w:asciiTheme="minorBidi" w:eastAsia="Arial" w:hAnsiTheme="minorBidi"/>
              </w:rPr>
              <w:t>he</w:t>
            </w:r>
            <w:r w:rsidRPr="00C53B46">
              <w:rPr>
                <w:rFonts w:asciiTheme="minorBidi" w:eastAsia="Arial" w:hAnsiTheme="minorBidi"/>
                <w:spacing w:val="3"/>
              </w:rPr>
              <w:t xml:space="preserve"> </w:t>
            </w:r>
            <w:r w:rsidRPr="00C53B46">
              <w:rPr>
                <w:rFonts w:asciiTheme="minorBidi" w:eastAsia="Arial" w:hAnsiTheme="minorBidi"/>
              </w:rPr>
              <w:t>re</w:t>
            </w:r>
            <w:r w:rsidRPr="00C53B46">
              <w:rPr>
                <w:rFonts w:asciiTheme="minorBidi" w:eastAsia="Arial" w:hAnsiTheme="minorBidi"/>
                <w:spacing w:val="-2"/>
              </w:rPr>
              <w:t>s</w:t>
            </w:r>
            <w:r w:rsidRPr="00C53B46">
              <w:rPr>
                <w:rFonts w:asciiTheme="minorBidi" w:eastAsia="Arial" w:hAnsiTheme="minorBidi"/>
              </w:rPr>
              <w:t>ul</w:t>
            </w:r>
            <w:r w:rsidRPr="00C53B46">
              <w:rPr>
                <w:rFonts w:asciiTheme="minorBidi" w:eastAsia="Arial" w:hAnsiTheme="minorBidi"/>
                <w:spacing w:val="-1"/>
              </w:rPr>
              <w:t>t</w:t>
            </w:r>
            <w:r w:rsidRPr="00C53B46">
              <w:rPr>
                <w:rFonts w:asciiTheme="minorBidi" w:eastAsia="Arial" w:hAnsiTheme="minorBidi"/>
              </w:rPr>
              <w:t>s of</w:t>
            </w:r>
            <w:r w:rsidRPr="00C53B46">
              <w:rPr>
                <w:rFonts w:asciiTheme="minorBidi" w:eastAsia="Arial" w:hAnsiTheme="minorBidi"/>
                <w:spacing w:val="2"/>
              </w:rPr>
              <w:t xml:space="preserve"> </w:t>
            </w:r>
            <w:r w:rsidRPr="00C53B46">
              <w:rPr>
                <w:rFonts w:asciiTheme="minorBidi" w:eastAsia="Arial" w:hAnsiTheme="minorBidi"/>
              </w:rPr>
              <w:t>Bi</w:t>
            </w:r>
            <w:r w:rsidRPr="00C53B46">
              <w:rPr>
                <w:rFonts w:asciiTheme="minorBidi" w:eastAsia="Arial" w:hAnsiTheme="minorBidi"/>
                <w:spacing w:val="2"/>
              </w:rPr>
              <w:t>d</w:t>
            </w:r>
            <w:r w:rsidRPr="00C53B46">
              <w:rPr>
                <w:rFonts w:asciiTheme="minorBidi" w:eastAsia="Arial" w:hAnsiTheme="minorBidi"/>
              </w:rPr>
              <w:t>s</w:t>
            </w:r>
            <w:r w:rsidRPr="00C53B46">
              <w:rPr>
                <w:rFonts w:asciiTheme="minorBidi" w:eastAsia="Arial" w:hAnsiTheme="minorBidi"/>
                <w:spacing w:val="-2"/>
              </w:rPr>
              <w:t xml:space="preserve"> </w:t>
            </w:r>
            <w:r w:rsidRPr="00C53B46">
              <w:rPr>
                <w:rFonts w:asciiTheme="minorBidi" w:eastAsia="Arial" w:hAnsiTheme="minorBidi"/>
                <w:spacing w:val="1"/>
              </w:rPr>
              <w:t>a</w:t>
            </w:r>
            <w:r w:rsidRPr="00C53B46">
              <w:rPr>
                <w:rFonts w:asciiTheme="minorBidi" w:eastAsia="Arial" w:hAnsiTheme="minorBidi"/>
                <w:spacing w:val="-1"/>
              </w:rPr>
              <w:t>n</w:t>
            </w:r>
            <w:r w:rsidRPr="00C53B46">
              <w:rPr>
                <w:rFonts w:asciiTheme="minorBidi" w:eastAsia="Arial" w:hAnsiTheme="minorBidi"/>
              </w:rPr>
              <w:t>al</w:t>
            </w:r>
            <w:r w:rsidRPr="00C53B46">
              <w:rPr>
                <w:rFonts w:asciiTheme="minorBidi" w:eastAsia="Arial" w:hAnsiTheme="minorBidi"/>
                <w:spacing w:val="-2"/>
              </w:rPr>
              <w:t>y</w:t>
            </w:r>
            <w:r w:rsidRPr="00C53B46">
              <w:rPr>
                <w:rFonts w:asciiTheme="minorBidi" w:eastAsia="Arial" w:hAnsiTheme="minorBidi"/>
              </w:rPr>
              <w:t>sis.</w:t>
            </w:r>
          </w:p>
          <w:p w:rsidR="00DD31EE" w:rsidRPr="00C53B46" w:rsidRDefault="00DD31EE" w:rsidP="00C53B46">
            <w:pPr>
              <w:pStyle w:val="1"/>
              <w:spacing w:before="0"/>
              <w:ind w:left="0"/>
              <w:jc w:val="both"/>
              <w:outlineLvl w:val="0"/>
              <w:rPr>
                <w:rFonts w:asciiTheme="minorBidi" w:hAnsiTheme="minorBidi" w:cstheme="minorBidi"/>
                <w:sz w:val="22"/>
                <w:szCs w:val="22"/>
              </w:rPr>
            </w:pPr>
            <w:bookmarkStart w:id="56" w:name="_Toc464047259"/>
            <w:bookmarkStart w:id="57" w:name="_Toc464209382"/>
            <w:bookmarkStart w:id="58" w:name="_Toc464214116"/>
            <w:bookmarkStart w:id="59" w:name="_Toc466321930"/>
            <w:r w:rsidRPr="00C53B46">
              <w:rPr>
                <w:rFonts w:asciiTheme="minorBidi" w:hAnsiTheme="minorBidi" w:cstheme="minorBidi"/>
                <w:sz w:val="22"/>
                <w:szCs w:val="22"/>
              </w:rPr>
              <w:t>1</w:t>
            </w:r>
            <w:r w:rsidRPr="00C53B46">
              <w:rPr>
                <w:rFonts w:asciiTheme="minorBidi" w:hAnsiTheme="minorBidi" w:cstheme="minorBidi"/>
                <w:spacing w:val="2"/>
                <w:sz w:val="22"/>
                <w:szCs w:val="22"/>
              </w:rPr>
              <w:t>0</w:t>
            </w:r>
            <w:r w:rsidRPr="00C53B46">
              <w:rPr>
                <w:rFonts w:asciiTheme="minorBidi" w:hAnsiTheme="minorBidi" w:cstheme="minorBidi"/>
                <w:spacing w:val="9"/>
                <w:sz w:val="22"/>
                <w:szCs w:val="22"/>
              </w:rPr>
              <w:t>-</w:t>
            </w:r>
            <w:r w:rsidRPr="00C53B46">
              <w:rPr>
                <w:rFonts w:asciiTheme="minorBidi" w:hAnsiTheme="minorBidi" w:cstheme="minorBidi"/>
                <w:sz w:val="22"/>
                <w:szCs w:val="22"/>
              </w:rPr>
              <w:t xml:space="preserve"> </w:t>
            </w:r>
            <w:bookmarkStart w:id="60" w:name="LanguageoftheBid"/>
            <w:bookmarkEnd w:id="60"/>
            <w:r w:rsidRPr="00C53B46">
              <w:rPr>
                <w:rFonts w:asciiTheme="minorBidi" w:hAnsiTheme="minorBidi" w:cstheme="minorBidi"/>
                <w:sz w:val="22"/>
                <w:szCs w:val="22"/>
              </w:rPr>
              <w:t>Language of the Bid</w:t>
            </w:r>
            <w:bookmarkEnd w:id="56"/>
            <w:bookmarkEnd w:id="57"/>
            <w:bookmarkEnd w:id="58"/>
            <w:bookmarkEnd w:id="59"/>
          </w:p>
          <w:p w:rsidR="00DD31EE" w:rsidRPr="00C53B46" w:rsidRDefault="00DD31EE" w:rsidP="00C53B46">
            <w:pPr>
              <w:bidi w:val="0"/>
              <w:jc w:val="both"/>
              <w:rPr>
                <w:rFonts w:asciiTheme="minorBidi" w:eastAsia="Arial" w:hAnsiTheme="minorBidi"/>
              </w:rPr>
            </w:pPr>
            <w:r w:rsidRPr="00C53B46">
              <w:rPr>
                <w:rFonts w:asciiTheme="minorBidi" w:eastAsia="Arial" w:hAnsiTheme="minorBidi"/>
              </w:rPr>
              <w:t>1</w:t>
            </w:r>
            <w:r w:rsidRPr="00C53B46">
              <w:rPr>
                <w:rFonts w:asciiTheme="minorBidi" w:eastAsia="Arial" w:hAnsiTheme="minorBidi"/>
                <w:spacing w:val="2"/>
              </w:rPr>
              <w:t>0</w:t>
            </w:r>
            <w:r w:rsidRPr="00C53B46">
              <w:rPr>
                <w:rFonts w:asciiTheme="minorBidi" w:eastAsia="Arial" w:hAnsiTheme="minorBidi"/>
                <w:spacing w:val="-1"/>
              </w:rPr>
              <w:t>-</w:t>
            </w:r>
            <w:r w:rsidRPr="00C53B46">
              <w:rPr>
                <w:rFonts w:asciiTheme="minorBidi" w:eastAsia="Arial" w:hAnsiTheme="minorBidi"/>
                <w:spacing w:val="1"/>
              </w:rPr>
              <w:t>1</w:t>
            </w:r>
            <w:r w:rsidRPr="00C53B46">
              <w:rPr>
                <w:rFonts w:asciiTheme="minorBidi" w:eastAsia="Arial" w:hAnsiTheme="minorBidi"/>
              </w:rPr>
              <w:t xml:space="preserve">- </w:t>
            </w:r>
            <w:r w:rsidRPr="00C53B46">
              <w:rPr>
                <w:rFonts w:asciiTheme="minorBidi" w:eastAsia="Arial" w:hAnsiTheme="minorBidi"/>
                <w:spacing w:val="2"/>
              </w:rPr>
              <w:t>The bid and all the correspondence and the documents exchanged between the bidder and the contracting party must be prepared in the language referred to in the paper of bid data. The bidder submit  and of the literature related thereto which constitute  part of his bid in another language, provided that it must be accompanied with an accurate translation for its texts to the language of the bid. Hence the translation will be accepted for the purpose of interpreting the bid.</w:t>
            </w:r>
          </w:p>
          <w:p w:rsidR="00DD31EE" w:rsidRPr="00C53B46" w:rsidRDefault="00DD31EE" w:rsidP="00C53B46">
            <w:pPr>
              <w:pStyle w:val="1"/>
              <w:spacing w:before="0"/>
              <w:ind w:left="0"/>
              <w:jc w:val="both"/>
              <w:outlineLvl w:val="0"/>
              <w:rPr>
                <w:rFonts w:asciiTheme="minorBidi" w:hAnsiTheme="minorBidi" w:cstheme="minorBidi"/>
                <w:sz w:val="22"/>
                <w:szCs w:val="22"/>
              </w:rPr>
            </w:pPr>
            <w:bookmarkStart w:id="61" w:name="_Toc464047260"/>
            <w:bookmarkStart w:id="62" w:name="_Toc464209383"/>
            <w:bookmarkStart w:id="63" w:name="_Toc464214117"/>
            <w:bookmarkStart w:id="64" w:name="_Toc466321931"/>
            <w:r w:rsidRPr="00C53B46">
              <w:rPr>
                <w:rFonts w:asciiTheme="minorBidi" w:hAnsiTheme="minorBidi" w:cstheme="minorBidi"/>
                <w:sz w:val="22"/>
                <w:szCs w:val="22"/>
              </w:rPr>
              <w:t>11-</w:t>
            </w:r>
            <w:bookmarkStart w:id="65" w:name="DocumentsComprisingtheBid"/>
            <w:bookmarkEnd w:id="65"/>
            <w:r w:rsidRPr="00C53B46">
              <w:rPr>
                <w:rFonts w:asciiTheme="minorBidi" w:hAnsiTheme="minorBidi" w:cstheme="minorBidi"/>
                <w:sz w:val="22"/>
                <w:szCs w:val="22"/>
              </w:rPr>
              <w:t xml:space="preserve">Documents </w:t>
            </w:r>
            <w:r w:rsidR="00093CFE" w:rsidRPr="00C53B46">
              <w:rPr>
                <w:rFonts w:asciiTheme="minorBidi" w:hAnsiTheme="minorBidi" w:cstheme="minorBidi"/>
                <w:sz w:val="22"/>
                <w:szCs w:val="22"/>
              </w:rPr>
              <w:t xml:space="preserve">Comprising </w:t>
            </w:r>
            <w:bookmarkEnd w:id="61"/>
            <w:bookmarkEnd w:id="62"/>
            <w:bookmarkEnd w:id="63"/>
            <w:r w:rsidR="00093CFE" w:rsidRPr="00C53B46">
              <w:rPr>
                <w:rFonts w:asciiTheme="minorBidi" w:hAnsiTheme="minorBidi" w:cstheme="minorBidi"/>
                <w:sz w:val="22"/>
                <w:szCs w:val="22"/>
              </w:rPr>
              <w:t>the Bid</w:t>
            </w:r>
            <w:bookmarkEnd w:id="64"/>
          </w:p>
          <w:p w:rsidR="00DD31EE" w:rsidRPr="00C53B46" w:rsidRDefault="00DD31EE" w:rsidP="00C53B46">
            <w:pPr>
              <w:bidi w:val="0"/>
              <w:spacing w:line="120" w:lineRule="exact"/>
              <w:jc w:val="both"/>
              <w:rPr>
                <w:rFonts w:asciiTheme="minorBidi" w:hAnsiTheme="minorBidi"/>
              </w:rPr>
            </w:pPr>
          </w:p>
          <w:p w:rsidR="00DD31EE" w:rsidRPr="00C53B46" w:rsidRDefault="00DD31EE" w:rsidP="00C53B46">
            <w:pPr>
              <w:bidi w:val="0"/>
              <w:jc w:val="both"/>
              <w:rPr>
                <w:rFonts w:asciiTheme="minorBidi" w:eastAsia="Arial" w:hAnsiTheme="minorBidi"/>
              </w:rPr>
            </w:pPr>
            <w:r w:rsidRPr="00C53B46">
              <w:rPr>
                <w:rFonts w:asciiTheme="minorBidi" w:eastAsia="Arial" w:hAnsiTheme="minorBidi"/>
              </w:rPr>
              <w:t>1</w:t>
            </w:r>
            <w:r w:rsidRPr="00C53B46">
              <w:rPr>
                <w:rFonts w:asciiTheme="minorBidi" w:eastAsia="Arial" w:hAnsiTheme="minorBidi"/>
                <w:spacing w:val="2"/>
              </w:rPr>
              <w:t>1</w:t>
            </w:r>
            <w:r w:rsidRPr="00C53B46">
              <w:rPr>
                <w:rFonts w:asciiTheme="minorBidi" w:eastAsia="Arial" w:hAnsiTheme="minorBidi"/>
                <w:spacing w:val="-1"/>
              </w:rPr>
              <w:t>-</w:t>
            </w:r>
            <w:r w:rsidRPr="00C53B46">
              <w:rPr>
                <w:rFonts w:asciiTheme="minorBidi" w:eastAsia="Arial" w:hAnsiTheme="minorBidi"/>
                <w:spacing w:val="1"/>
              </w:rPr>
              <w:t>1</w:t>
            </w:r>
            <w:r w:rsidRPr="00C53B46">
              <w:rPr>
                <w:rFonts w:asciiTheme="minorBidi" w:eastAsia="Arial" w:hAnsiTheme="minorBidi"/>
              </w:rPr>
              <w:t xml:space="preserve">- </w:t>
            </w:r>
            <w:r w:rsidRPr="00C53B46">
              <w:rPr>
                <w:rFonts w:asciiTheme="minorBidi" w:eastAsia="Arial" w:hAnsiTheme="minorBidi"/>
                <w:spacing w:val="2"/>
              </w:rPr>
              <w:t>T</w:t>
            </w:r>
            <w:r w:rsidRPr="00C53B46">
              <w:rPr>
                <w:rFonts w:asciiTheme="minorBidi" w:eastAsia="Arial" w:hAnsiTheme="minorBidi"/>
                <w:spacing w:val="-1"/>
              </w:rPr>
              <w:t>h</w:t>
            </w:r>
            <w:r w:rsidRPr="00C53B46">
              <w:rPr>
                <w:rFonts w:asciiTheme="minorBidi" w:eastAsia="Arial" w:hAnsiTheme="minorBidi"/>
              </w:rPr>
              <w:t>e</w:t>
            </w:r>
            <w:r w:rsidRPr="00C53B46">
              <w:rPr>
                <w:rFonts w:asciiTheme="minorBidi" w:eastAsia="Arial" w:hAnsiTheme="minorBidi"/>
                <w:spacing w:val="2"/>
              </w:rPr>
              <w:t xml:space="preserve"> </w:t>
            </w:r>
            <w:r w:rsidRPr="00C53B46">
              <w:rPr>
                <w:rFonts w:asciiTheme="minorBidi" w:eastAsia="Arial" w:hAnsiTheme="minorBidi"/>
              </w:rPr>
              <w:t xml:space="preserve">Bid is </w:t>
            </w:r>
            <w:r w:rsidRPr="00C53B46">
              <w:rPr>
                <w:rFonts w:asciiTheme="minorBidi" w:eastAsia="Arial" w:hAnsiTheme="minorBidi"/>
                <w:spacing w:val="-1"/>
              </w:rPr>
              <w:t>m</w:t>
            </w:r>
            <w:r w:rsidRPr="00C53B46">
              <w:rPr>
                <w:rFonts w:asciiTheme="minorBidi" w:eastAsia="Arial" w:hAnsiTheme="minorBidi"/>
              </w:rPr>
              <w:t>a</w:t>
            </w:r>
            <w:r w:rsidRPr="00C53B46">
              <w:rPr>
                <w:rFonts w:asciiTheme="minorBidi" w:eastAsia="Arial" w:hAnsiTheme="minorBidi"/>
                <w:spacing w:val="2"/>
              </w:rPr>
              <w:t>d</w:t>
            </w:r>
            <w:r w:rsidRPr="00C53B46">
              <w:rPr>
                <w:rFonts w:asciiTheme="minorBidi" w:eastAsia="Arial" w:hAnsiTheme="minorBidi"/>
              </w:rPr>
              <w:t>e</w:t>
            </w:r>
            <w:r w:rsidRPr="00C53B46">
              <w:rPr>
                <w:rFonts w:asciiTheme="minorBidi" w:eastAsia="Arial" w:hAnsiTheme="minorBidi"/>
                <w:spacing w:val="-1"/>
              </w:rPr>
              <w:t xml:space="preserve"> </w:t>
            </w:r>
            <w:r w:rsidRPr="00C53B46">
              <w:rPr>
                <w:rFonts w:asciiTheme="minorBidi" w:eastAsia="Arial" w:hAnsiTheme="minorBidi"/>
                <w:spacing w:val="1"/>
              </w:rPr>
              <w:t>u</w:t>
            </w:r>
            <w:r w:rsidRPr="00C53B46">
              <w:rPr>
                <w:rFonts w:asciiTheme="minorBidi" w:eastAsia="Arial" w:hAnsiTheme="minorBidi"/>
              </w:rPr>
              <w:t>p</w:t>
            </w:r>
            <w:r w:rsidRPr="00C53B46">
              <w:rPr>
                <w:rFonts w:asciiTheme="minorBidi" w:eastAsia="Arial" w:hAnsiTheme="minorBidi"/>
                <w:spacing w:val="-1"/>
              </w:rPr>
              <w:t xml:space="preserve"> </w:t>
            </w:r>
            <w:r w:rsidRPr="00C53B46">
              <w:rPr>
                <w:rFonts w:asciiTheme="minorBidi" w:eastAsia="Arial" w:hAnsiTheme="minorBidi"/>
              </w:rPr>
              <w:t>of t</w:t>
            </w:r>
            <w:r w:rsidRPr="00C53B46">
              <w:rPr>
                <w:rFonts w:asciiTheme="minorBidi" w:eastAsia="Arial" w:hAnsiTheme="minorBidi"/>
                <w:spacing w:val="1"/>
              </w:rPr>
              <w:t>h</w:t>
            </w:r>
            <w:r w:rsidRPr="00C53B46">
              <w:rPr>
                <w:rFonts w:asciiTheme="minorBidi" w:eastAsia="Arial" w:hAnsiTheme="minorBidi"/>
              </w:rPr>
              <w:t>e follo</w:t>
            </w:r>
            <w:r w:rsidRPr="00C53B46">
              <w:rPr>
                <w:rFonts w:asciiTheme="minorBidi" w:eastAsia="Arial" w:hAnsiTheme="minorBidi"/>
                <w:spacing w:val="-2"/>
              </w:rPr>
              <w:t>w</w:t>
            </w:r>
            <w:r w:rsidRPr="00C53B46">
              <w:rPr>
                <w:rFonts w:asciiTheme="minorBidi" w:eastAsia="Arial" w:hAnsiTheme="minorBidi"/>
              </w:rPr>
              <w:t>ing d</w:t>
            </w:r>
            <w:r w:rsidRPr="00C53B46">
              <w:rPr>
                <w:rFonts w:asciiTheme="minorBidi" w:eastAsia="Arial" w:hAnsiTheme="minorBidi"/>
                <w:spacing w:val="1"/>
              </w:rPr>
              <w:t>o</w:t>
            </w:r>
            <w:r w:rsidRPr="00C53B46">
              <w:rPr>
                <w:rFonts w:asciiTheme="minorBidi" w:eastAsia="Arial" w:hAnsiTheme="minorBidi"/>
              </w:rPr>
              <w:t>cu</w:t>
            </w:r>
            <w:r w:rsidRPr="00C53B46">
              <w:rPr>
                <w:rFonts w:asciiTheme="minorBidi" w:eastAsia="Arial" w:hAnsiTheme="minorBidi"/>
                <w:spacing w:val="3"/>
              </w:rPr>
              <w:t>m</w:t>
            </w:r>
            <w:r w:rsidRPr="00C53B46">
              <w:rPr>
                <w:rFonts w:asciiTheme="minorBidi" w:eastAsia="Arial" w:hAnsiTheme="minorBidi"/>
                <w:spacing w:val="-1"/>
              </w:rPr>
              <w:t>e</w:t>
            </w:r>
            <w:r w:rsidRPr="00C53B46">
              <w:rPr>
                <w:rFonts w:asciiTheme="minorBidi" w:eastAsia="Arial" w:hAnsiTheme="minorBidi"/>
              </w:rPr>
              <w:t>nt</w:t>
            </w:r>
            <w:r w:rsidRPr="00C53B46">
              <w:rPr>
                <w:rFonts w:asciiTheme="minorBidi" w:eastAsia="Arial" w:hAnsiTheme="minorBidi"/>
                <w:spacing w:val="-1"/>
              </w:rPr>
              <w:t>s</w:t>
            </w:r>
            <w:r w:rsidRPr="00C53B46">
              <w:rPr>
                <w:rFonts w:asciiTheme="minorBidi" w:eastAsia="Arial" w:hAnsiTheme="minorBidi"/>
              </w:rPr>
              <w:t>:</w:t>
            </w:r>
          </w:p>
          <w:p w:rsidR="00DD31EE" w:rsidRPr="00C53B46" w:rsidRDefault="00DD31EE" w:rsidP="00C53B46">
            <w:pPr>
              <w:bidi w:val="0"/>
              <w:spacing w:line="120" w:lineRule="exact"/>
              <w:jc w:val="both"/>
              <w:rPr>
                <w:rFonts w:asciiTheme="minorBidi" w:eastAsiaTheme="minorHAnsi" w:hAnsiTheme="minorBidi"/>
              </w:rPr>
            </w:pPr>
          </w:p>
          <w:p w:rsidR="00DD31EE" w:rsidRPr="00C53B46" w:rsidRDefault="00DD31EE" w:rsidP="00C53B46">
            <w:pPr>
              <w:bidi w:val="0"/>
              <w:jc w:val="both"/>
              <w:rPr>
                <w:rFonts w:asciiTheme="minorBidi" w:eastAsia="Arial" w:hAnsiTheme="minorBidi"/>
              </w:rPr>
            </w:pPr>
            <w:r w:rsidRPr="00C53B46">
              <w:rPr>
                <w:rFonts w:asciiTheme="minorBidi" w:eastAsia="Arial" w:hAnsiTheme="minorBidi"/>
                <w:spacing w:val="1"/>
              </w:rPr>
              <w:t>a</w:t>
            </w:r>
            <w:r w:rsidRPr="00C53B46">
              <w:rPr>
                <w:rFonts w:asciiTheme="minorBidi" w:eastAsia="Arial" w:hAnsiTheme="minorBidi"/>
              </w:rPr>
              <w:t>- Bi</w:t>
            </w:r>
            <w:r w:rsidRPr="00C53B46">
              <w:rPr>
                <w:rFonts w:asciiTheme="minorBidi" w:eastAsia="Arial" w:hAnsiTheme="minorBidi"/>
                <w:spacing w:val="1"/>
              </w:rPr>
              <w:t>d</w:t>
            </w:r>
            <w:r w:rsidRPr="00C53B46">
              <w:rPr>
                <w:rFonts w:asciiTheme="minorBidi" w:eastAsia="Arial" w:hAnsiTheme="minorBidi"/>
              </w:rPr>
              <w:t>’s</w:t>
            </w:r>
            <w:r w:rsidRPr="00C53B46">
              <w:rPr>
                <w:rFonts w:asciiTheme="minorBidi" w:eastAsia="Arial" w:hAnsiTheme="minorBidi"/>
                <w:spacing w:val="38"/>
              </w:rPr>
              <w:t xml:space="preserve"> </w:t>
            </w:r>
            <w:r w:rsidRPr="00C53B46">
              <w:rPr>
                <w:rFonts w:asciiTheme="minorBidi" w:eastAsia="Arial" w:hAnsiTheme="minorBidi"/>
              </w:rPr>
              <w:t>f</w:t>
            </w:r>
            <w:r w:rsidRPr="00C53B46">
              <w:rPr>
                <w:rFonts w:asciiTheme="minorBidi" w:eastAsia="Arial" w:hAnsiTheme="minorBidi"/>
                <w:spacing w:val="1"/>
              </w:rPr>
              <w:t>o</w:t>
            </w:r>
            <w:r w:rsidRPr="00C53B46">
              <w:rPr>
                <w:rFonts w:asciiTheme="minorBidi" w:eastAsia="Arial" w:hAnsiTheme="minorBidi"/>
              </w:rPr>
              <w:t>rm</w:t>
            </w:r>
            <w:r w:rsidRPr="00C53B46">
              <w:rPr>
                <w:rFonts w:asciiTheme="minorBidi" w:eastAsia="Arial" w:hAnsiTheme="minorBidi"/>
                <w:spacing w:val="40"/>
              </w:rPr>
              <w:t xml:space="preserve"> </w:t>
            </w:r>
            <w:r w:rsidRPr="00C53B46">
              <w:rPr>
                <w:rFonts w:asciiTheme="minorBidi" w:eastAsia="Arial" w:hAnsiTheme="minorBidi"/>
                <w:spacing w:val="-1"/>
              </w:rPr>
              <w:t>a</w:t>
            </w:r>
            <w:r w:rsidRPr="00C53B46">
              <w:rPr>
                <w:rFonts w:asciiTheme="minorBidi" w:eastAsia="Arial" w:hAnsiTheme="minorBidi"/>
              </w:rPr>
              <w:t>nd</w:t>
            </w:r>
            <w:r w:rsidRPr="00C53B46">
              <w:rPr>
                <w:rFonts w:asciiTheme="minorBidi" w:eastAsia="Arial" w:hAnsiTheme="minorBidi"/>
                <w:spacing w:val="41"/>
              </w:rPr>
              <w:t xml:space="preserve"> </w:t>
            </w:r>
            <w:r w:rsidRPr="00C53B46">
              <w:rPr>
                <w:rFonts w:asciiTheme="minorBidi" w:eastAsia="Arial" w:hAnsiTheme="minorBidi"/>
                <w:spacing w:val="-2"/>
              </w:rPr>
              <w:t>t</w:t>
            </w:r>
            <w:r w:rsidRPr="00C53B46">
              <w:rPr>
                <w:rFonts w:asciiTheme="minorBidi" w:eastAsia="Arial" w:hAnsiTheme="minorBidi"/>
              </w:rPr>
              <w:t>he</w:t>
            </w:r>
            <w:r w:rsidRPr="00C53B46">
              <w:rPr>
                <w:rFonts w:asciiTheme="minorBidi" w:eastAsia="Arial" w:hAnsiTheme="minorBidi"/>
                <w:spacing w:val="41"/>
              </w:rPr>
              <w:t xml:space="preserve"> </w:t>
            </w:r>
            <w:r w:rsidRPr="00C53B46">
              <w:rPr>
                <w:rFonts w:asciiTheme="minorBidi" w:eastAsia="Arial" w:hAnsiTheme="minorBidi"/>
                <w:spacing w:val="-1"/>
              </w:rPr>
              <w:t>un-</w:t>
            </w:r>
            <w:r w:rsidRPr="00C53B46">
              <w:rPr>
                <w:rFonts w:asciiTheme="minorBidi" w:eastAsia="Arial" w:hAnsiTheme="minorBidi"/>
              </w:rPr>
              <w:t>priced</w:t>
            </w:r>
            <w:r w:rsidRPr="00C53B46">
              <w:rPr>
                <w:rFonts w:asciiTheme="minorBidi" w:eastAsia="Arial" w:hAnsiTheme="minorBidi"/>
                <w:spacing w:val="40"/>
              </w:rPr>
              <w:t xml:space="preserve"> </w:t>
            </w:r>
            <w:r w:rsidRPr="00C53B46">
              <w:rPr>
                <w:rFonts w:asciiTheme="minorBidi" w:eastAsia="Arial" w:hAnsiTheme="minorBidi"/>
              </w:rPr>
              <w:t>bill</w:t>
            </w:r>
            <w:r w:rsidRPr="00C53B46">
              <w:rPr>
                <w:rFonts w:asciiTheme="minorBidi" w:eastAsia="Arial" w:hAnsiTheme="minorBidi"/>
                <w:spacing w:val="38"/>
              </w:rPr>
              <w:t xml:space="preserve"> </w:t>
            </w:r>
            <w:r w:rsidRPr="00C53B46">
              <w:rPr>
                <w:rFonts w:asciiTheme="minorBidi" w:eastAsia="Arial" w:hAnsiTheme="minorBidi"/>
              </w:rPr>
              <w:t>of</w:t>
            </w:r>
            <w:r w:rsidRPr="00C53B46">
              <w:rPr>
                <w:rFonts w:asciiTheme="minorBidi" w:eastAsia="Arial" w:hAnsiTheme="minorBidi"/>
                <w:spacing w:val="42"/>
              </w:rPr>
              <w:t xml:space="preserve"> </w:t>
            </w:r>
            <w:r w:rsidRPr="00C53B46">
              <w:rPr>
                <w:rFonts w:asciiTheme="minorBidi" w:eastAsia="Arial" w:hAnsiTheme="minorBidi"/>
                <w:spacing w:val="-1"/>
              </w:rPr>
              <w:t>q</w:t>
            </w:r>
            <w:r w:rsidRPr="00C53B46">
              <w:rPr>
                <w:rFonts w:asciiTheme="minorBidi" w:eastAsia="Arial" w:hAnsiTheme="minorBidi"/>
              </w:rPr>
              <w:t>uantities</w:t>
            </w:r>
            <w:r w:rsidRPr="00C53B46">
              <w:rPr>
                <w:rFonts w:asciiTheme="minorBidi" w:eastAsia="Arial" w:hAnsiTheme="minorBidi"/>
                <w:spacing w:val="38"/>
              </w:rPr>
              <w:t xml:space="preserve"> </w:t>
            </w:r>
            <w:r w:rsidRPr="00C53B46">
              <w:rPr>
                <w:rFonts w:asciiTheme="minorBidi" w:eastAsia="Arial" w:hAnsiTheme="minorBidi"/>
              </w:rPr>
              <w:t>us</w:t>
            </w:r>
            <w:r w:rsidRPr="00C53B46">
              <w:rPr>
                <w:rFonts w:asciiTheme="minorBidi" w:eastAsia="Arial" w:hAnsiTheme="minorBidi"/>
                <w:spacing w:val="2"/>
              </w:rPr>
              <w:t>e</w:t>
            </w:r>
            <w:r w:rsidRPr="00C53B46">
              <w:rPr>
                <w:rFonts w:asciiTheme="minorBidi" w:eastAsia="Arial" w:hAnsiTheme="minorBidi"/>
              </w:rPr>
              <w:t>d</w:t>
            </w:r>
            <w:r w:rsidRPr="00C53B46">
              <w:rPr>
                <w:rFonts w:asciiTheme="minorBidi" w:eastAsia="Arial" w:hAnsiTheme="minorBidi"/>
                <w:spacing w:val="40"/>
              </w:rPr>
              <w:t xml:space="preserve"> </w:t>
            </w:r>
            <w:r w:rsidRPr="00C53B46">
              <w:rPr>
                <w:rFonts w:asciiTheme="minorBidi" w:eastAsia="Arial" w:hAnsiTheme="minorBidi"/>
              </w:rPr>
              <w:t>ac</w:t>
            </w:r>
            <w:r w:rsidRPr="00C53B46">
              <w:rPr>
                <w:rFonts w:asciiTheme="minorBidi" w:eastAsia="Arial" w:hAnsiTheme="minorBidi"/>
                <w:spacing w:val="-1"/>
              </w:rPr>
              <w:t>c</w:t>
            </w:r>
            <w:r w:rsidRPr="00C53B46">
              <w:rPr>
                <w:rFonts w:asciiTheme="minorBidi" w:eastAsia="Arial" w:hAnsiTheme="minorBidi"/>
              </w:rPr>
              <w:t>or</w:t>
            </w:r>
            <w:r w:rsidRPr="00C53B46">
              <w:rPr>
                <w:rFonts w:asciiTheme="minorBidi" w:eastAsia="Arial" w:hAnsiTheme="minorBidi"/>
                <w:spacing w:val="1"/>
              </w:rPr>
              <w:t>d</w:t>
            </w:r>
            <w:r w:rsidRPr="00C53B46">
              <w:rPr>
                <w:rFonts w:asciiTheme="minorBidi" w:eastAsia="Arial" w:hAnsiTheme="minorBidi"/>
              </w:rPr>
              <w:t>ing</w:t>
            </w:r>
            <w:r w:rsidRPr="00C53B46">
              <w:rPr>
                <w:rFonts w:asciiTheme="minorBidi" w:eastAsia="Arial" w:hAnsiTheme="minorBidi"/>
                <w:spacing w:val="38"/>
              </w:rPr>
              <w:t xml:space="preserve"> </w:t>
            </w:r>
            <w:r w:rsidRPr="00C53B46">
              <w:rPr>
                <w:rFonts w:asciiTheme="minorBidi" w:eastAsia="Arial" w:hAnsiTheme="minorBidi"/>
              </w:rPr>
              <w:t>to</w:t>
            </w:r>
            <w:r w:rsidRPr="00C53B46">
              <w:rPr>
                <w:rFonts w:asciiTheme="minorBidi" w:eastAsia="Arial" w:hAnsiTheme="minorBidi"/>
                <w:spacing w:val="40"/>
              </w:rPr>
              <w:t xml:space="preserve"> </w:t>
            </w:r>
            <w:r w:rsidRPr="00C53B46">
              <w:rPr>
                <w:rFonts w:asciiTheme="minorBidi" w:eastAsia="Arial" w:hAnsiTheme="minorBidi"/>
                <w:spacing w:val="-1"/>
              </w:rPr>
              <w:t>1</w:t>
            </w:r>
            <w:r w:rsidRPr="00C53B46">
              <w:rPr>
                <w:rFonts w:asciiTheme="minorBidi" w:eastAsia="Arial" w:hAnsiTheme="minorBidi"/>
              </w:rPr>
              <w:t>2,</w:t>
            </w:r>
            <w:r w:rsidRPr="00C53B46">
              <w:rPr>
                <w:rFonts w:asciiTheme="minorBidi" w:eastAsia="Arial" w:hAnsiTheme="minorBidi"/>
                <w:spacing w:val="40"/>
              </w:rPr>
              <w:t xml:space="preserve"> </w:t>
            </w:r>
            <w:r w:rsidRPr="00C53B46">
              <w:rPr>
                <w:rFonts w:asciiTheme="minorBidi" w:eastAsia="Arial" w:hAnsiTheme="minorBidi"/>
              </w:rPr>
              <w:t>14</w:t>
            </w:r>
            <w:r w:rsidR="00814602" w:rsidRPr="00C53B46">
              <w:rPr>
                <w:rFonts w:asciiTheme="minorBidi" w:eastAsia="Arial" w:hAnsiTheme="minorBidi"/>
              </w:rPr>
              <w:t>, 15</w:t>
            </w:r>
            <w:r w:rsidRPr="00C53B46">
              <w:rPr>
                <w:rFonts w:asciiTheme="minorBidi" w:eastAsia="Arial" w:hAnsiTheme="minorBidi"/>
              </w:rPr>
              <w:t>/</w:t>
            </w:r>
            <w:r w:rsidRPr="00C53B46">
              <w:rPr>
                <w:rFonts w:asciiTheme="minorBidi" w:eastAsia="Arial" w:hAnsiTheme="minorBidi"/>
                <w:spacing w:val="-1"/>
              </w:rPr>
              <w:t>I</w:t>
            </w:r>
            <w:r w:rsidRPr="00C53B46">
              <w:rPr>
                <w:rFonts w:asciiTheme="minorBidi" w:eastAsia="Arial" w:hAnsiTheme="minorBidi"/>
              </w:rPr>
              <w:t>ns</w:t>
            </w:r>
            <w:r w:rsidRPr="00C53B46">
              <w:rPr>
                <w:rFonts w:asciiTheme="minorBidi" w:eastAsia="Arial" w:hAnsiTheme="minorBidi"/>
                <w:spacing w:val="1"/>
              </w:rPr>
              <w:t>t</w:t>
            </w:r>
            <w:r w:rsidRPr="00C53B46">
              <w:rPr>
                <w:rFonts w:asciiTheme="minorBidi" w:eastAsia="Arial" w:hAnsiTheme="minorBidi"/>
              </w:rPr>
              <w:t>ructi</w:t>
            </w:r>
            <w:r w:rsidRPr="00C53B46">
              <w:rPr>
                <w:rFonts w:asciiTheme="minorBidi" w:eastAsia="Arial" w:hAnsiTheme="minorBidi"/>
                <w:spacing w:val="-1"/>
              </w:rPr>
              <w:t>o</w:t>
            </w:r>
            <w:r w:rsidRPr="00C53B46">
              <w:rPr>
                <w:rFonts w:asciiTheme="minorBidi" w:eastAsia="Arial" w:hAnsiTheme="minorBidi"/>
              </w:rPr>
              <w:t>ns</w:t>
            </w:r>
            <w:r w:rsidRPr="00C53B46">
              <w:rPr>
                <w:rFonts w:asciiTheme="minorBidi" w:eastAsia="Arial" w:hAnsiTheme="minorBidi"/>
                <w:spacing w:val="2"/>
              </w:rPr>
              <w:t xml:space="preserve"> </w:t>
            </w:r>
            <w:r w:rsidRPr="00C53B46">
              <w:rPr>
                <w:rFonts w:asciiTheme="minorBidi" w:eastAsia="Arial" w:hAnsiTheme="minorBidi"/>
              </w:rPr>
              <w:t xml:space="preserve">to </w:t>
            </w:r>
            <w:r w:rsidRPr="00C53B46">
              <w:rPr>
                <w:rFonts w:asciiTheme="minorBidi" w:eastAsia="Arial" w:hAnsiTheme="minorBidi"/>
                <w:spacing w:val="-2"/>
              </w:rPr>
              <w:t>Bidder</w:t>
            </w:r>
            <w:r w:rsidRPr="00C53B46">
              <w:rPr>
                <w:rFonts w:asciiTheme="minorBidi" w:eastAsia="Arial" w:hAnsiTheme="minorBidi"/>
              </w:rPr>
              <w:t>s.</w:t>
            </w:r>
          </w:p>
          <w:p w:rsidR="00DD31EE" w:rsidRPr="00C53B46" w:rsidRDefault="00DD31EE" w:rsidP="00C53B46">
            <w:pPr>
              <w:bidi w:val="0"/>
              <w:jc w:val="both"/>
              <w:rPr>
                <w:rFonts w:asciiTheme="minorBidi" w:eastAsia="Arial" w:hAnsiTheme="minorBidi"/>
              </w:rPr>
            </w:pPr>
            <w:r w:rsidRPr="00C53B46">
              <w:rPr>
                <w:rFonts w:asciiTheme="minorBidi" w:eastAsia="Arial" w:hAnsiTheme="minorBidi"/>
                <w:spacing w:val="1"/>
              </w:rPr>
              <w:t>b</w:t>
            </w:r>
            <w:r w:rsidRPr="00C53B46">
              <w:rPr>
                <w:rFonts w:asciiTheme="minorBidi" w:eastAsia="Arial" w:hAnsiTheme="minorBidi"/>
              </w:rPr>
              <w:t>- Bid’s s</w:t>
            </w:r>
            <w:r w:rsidRPr="00C53B46">
              <w:rPr>
                <w:rFonts w:asciiTheme="minorBidi" w:eastAsia="Arial" w:hAnsiTheme="minorBidi"/>
                <w:spacing w:val="2"/>
              </w:rPr>
              <w:t>e</w:t>
            </w:r>
            <w:r w:rsidRPr="00C53B46">
              <w:rPr>
                <w:rFonts w:asciiTheme="minorBidi" w:eastAsia="Arial" w:hAnsiTheme="minorBidi"/>
              </w:rPr>
              <w:t>curity</w:t>
            </w:r>
            <w:r w:rsidRPr="00C53B46">
              <w:rPr>
                <w:rFonts w:asciiTheme="minorBidi" w:eastAsia="Arial" w:hAnsiTheme="minorBidi"/>
                <w:spacing w:val="-2"/>
              </w:rPr>
              <w:t xml:space="preserve"> </w:t>
            </w:r>
            <w:r w:rsidRPr="00C53B46">
              <w:rPr>
                <w:rFonts w:asciiTheme="minorBidi" w:eastAsia="Arial" w:hAnsiTheme="minorBidi"/>
                <w:spacing w:val="1"/>
              </w:rPr>
              <w:t>a</w:t>
            </w:r>
            <w:r w:rsidRPr="00C53B46">
              <w:rPr>
                <w:rFonts w:asciiTheme="minorBidi" w:eastAsia="Arial" w:hAnsiTheme="minorBidi"/>
              </w:rPr>
              <w:t xml:space="preserve">s </w:t>
            </w:r>
            <w:r w:rsidRPr="00C53B46">
              <w:rPr>
                <w:rFonts w:asciiTheme="minorBidi" w:eastAsia="Arial" w:hAnsiTheme="minorBidi"/>
                <w:spacing w:val="1"/>
              </w:rPr>
              <w:t>p</w:t>
            </w:r>
            <w:r w:rsidRPr="00C53B46">
              <w:rPr>
                <w:rFonts w:asciiTheme="minorBidi" w:eastAsia="Arial" w:hAnsiTheme="minorBidi"/>
              </w:rPr>
              <w:t>er</w:t>
            </w:r>
            <w:r w:rsidRPr="00C53B46">
              <w:rPr>
                <w:rFonts w:asciiTheme="minorBidi" w:eastAsia="Arial" w:hAnsiTheme="minorBidi"/>
                <w:spacing w:val="-1"/>
              </w:rPr>
              <w:t xml:space="preserve"> 2</w:t>
            </w:r>
            <w:r w:rsidRPr="00C53B46">
              <w:rPr>
                <w:rFonts w:asciiTheme="minorBidi" w:eastAsia="Arial" w:hAnsiTheme="minorBidi"/>
              </w:rPr>
              <w:t>1</w:t>
            </w:r>
            <w:r w:rsidRPr="00C53B46">
              <w:rPr>
                <w:rFonts w:asciiTheme="minorBidi" w:eastAsia="Arial" w:hAnsiTheme="minorBidi"/>
                <w:spacing w:val="1"/>
              </w:rPr>
              <w:t>/</w:t>
            </w:r>
            <w:r w:rsidRPr="00C53B46">
              <w:rPr>
                <w:rFonts w:asciiTheme="minorBidi" w:eastAsia="Arial" w:hAnsiTheme="minorBidi"/>
              </w:rPr>
              <w:t>I</w:t>
            </w:r>
            <w:r w:rsidRPr="00C53B46">
              <w:rPr>
                <w:rFonts w:asciiTheme="minorBidi" w:eastAsia="Arial" w:hAnsiTheme="minorBidi"/>
                <w:spacing w:val="1"/>
              </w:rPr>
              <w:t>n</w:t>
            </w:r>
            <w:r w:rsidRPr="00C53B46">
              <w:rPr>
                <w:rFonts w:asciiTheme="minorBidi" w:eastAsia="Arial" w:hAnsiTheme="minorBidi"/>
              </w:rPr>
              <w:t>stru</w:t>
            </w:r>
            <w:r w:rsidRPr="00C53B46">
              <w:rPr>
                <w:rFonts w:asciiTheme="minorBidi" w:eastAsia="Arial" w:hAnsiTheme="minorBidi"/>
                <w:spacing w:val="-2"/>
              </w:rPr>
              <w:t>c</w:t>
            </w:r>
            <w:r w:rsidRPr="00C53B46">
              <w:rPr>
                <w:rFonts w:asciiTheme="minorBidi" w:eastAsia="Arial" w:hAnsiTheme="minorBidi"/>
              </w:rPr>
              <w:t>tio</w:t>
            </w:r>
            <w:r w:rsidRPr="00C53B46">
              <w:rPr>
                <w:rFonts w:asciiTheme="minorBidi" w:eastAsia="Arial" w:hAnsiTheme="minorBidi"/>
                <w:spacing w:val="2"/>
              </w:rPr>
              <w:t>n</w:t>
            </w:r>
            <w:r w:rsidRPr="00C53B46">
              <w:rPr>
                <w:rFonts w:asciiTheme="minorBidi" w:eastAsia="Arial" w:hAnsiTheme="minorBidi"/>
              </w:rPr>
              <w:t>s</w:t>
            </w:r>
            <w:r w:rsidRPr="00C53B46">
              <w:rPr>
                <w:rFonts w:asciiTheme="minorBidi" w:eastAsia="Arial" w:hAnsiTheme="minorBidi"/>
                <w:spacing w:val="-2"/>
              </w:rPr>
              <w:t xml:space="preserve"> </w:t>
            </w:r>
            <w:r w:rsidRPr="00C53B46">
              <w:rPr>
                <w:rFonts w:asciiTheme="minorBidi" w:eastAsia="Arial" w:hAnsiTheme="minorBidi"/>
              </w:rPr>
              <w:t>to</w:t>
            </w:r>
            <w:r w:rsidRPr="00C53B46">
              <w:rPr>
                <w:rFonts w:asciiTheme="minorBidi" w:eastAsia="Arial" w:hAnsiTheme="minorBidi"/>
                <w:spacing w:val="2"/>
              </w:rPr>
              <w:t xml:space="preserve"> </w:t>
            </w:r>
            <w:r w:rsidRPr="00C53B46">
              <w:rPr>
                <w:rFonts w:asciiTheme="minorBidi" w:eastAsia="Arial" w:hAnsiTheme="minorBidi"/>
                <w:spacing w:val="-2"/>
              </w:rPr>
              <w:t>Bidder</w:t>
            </w:r>
            <w:r w:rsidRPr="00C53B46">
              <w:rPr>
                <w:rFonts w:asciiTheme="minorBidi" w:eastAsia="Arial" w:hAnsiTheme="minorBidi"/>
              </w:rPr>
              <w:t>s, if</w:t>
            </w:r>
            <w:r w:rsidRPr="00C53B46">
              <w:rPr>
                <w:rFonts w:asciiTheme="minorBidi" w:eastAsia="Arial" w:hAnsiTheme="minorBidi"/>
                <w:spacing w:val="4"/>
              </w:rPr>
              <w:t xml:space="preserve"> </w:t>
            </w:r>
            <w:r w:rsidRPr="00C53B46">
              <w:rPr>
                <w:rFonts w:asciiTheme="minorBidi" w:eastAsia="Arial" w:hAnsiTheme="minorBidi"/>
              </w:rPr>
              <w:t>re</w:t>
            </w:r>
            <w:r w:rsidRPr="00C53B46">
              <w:rPr>
                <w:rFonts w:asciiTheme="minorBidi" w:eastAsia="Arial" w:hAnsiTheme="minorBidi"/>
                <w:spacing w:val="-1"/>
              </w:rPr>
              <w:t>q</w:t>
            </w:r>
            <w:r w:rsidRPr="00C53B46">
              <w:rPr>
                <w:rFonts w:asciiTheme="minorBidi" w:eastAsia="Arial" w:hAnsiTheme="minorBidi"/>
              </w:rPr>
              <w:t>uire</w:t>
            </w:r>
            <w:r w:rsidRPr="00C53B46">
              <w:rPr>
                <w:rFonts w:asciiTheme="minorBidi" w:eastAsia="Arial" w:hAnsiTheme="minorBidi"/>
                <w:spacing w:val="-1"/>
              </w:rPr>
              <w:t>d</w:t>
            </w:r>
            <w:r w:rsidRPr="00C53B46">
              <w:rPr>
                <w:rFonts w:asciiTheme="minorBidi" w:eastAsia="Arial" w:hAnsiTheme="minorBidi"/>
              </w:rPr>
              <w:t>.</w:t>
            </w:r>
          </w:p>
          <w:p w:rsidR="00DD31EE" w:rsidRPr="00C53B46" w:rsidRDefault="00DD31EE" w:rsidP="00C53B46">
            <w:pPr>
              <w:bidi w:val="0"/>
              <w:ind w:firstLine="34"/>
              <w:jc w:val="both"/>
              <w:rPr>
                <w:rFonts w:asciiTheme="minorBidi" w:eastAsia="Arial" w:hAnsiTheme="minorBidi"/>
              </w:rPr>
            </w:pPr>
            <w:r w:rsidRPr="00C53B46">
              <w:rPr>
                <w:rFonts w:asciiTheme="minorBidi" w:eastAsia="Arial" w:hAnsiTheme="minorBidi"/>
              </w:rPr>
              <w:t xml:space="preserve">c- </w:t>
            </w:r>
            <w:r w:rsidRPr="00C53B46">
              <w:rPr>
                <w:rFonts w:asciiTheme="minorBidi" w:eastAsia="Arial" w:hAnsiTheme="minorBidi"/>
                <w:spacing w:val="6"/>
              </w:rPr>
              <w:t>W</w:t>
            </w:r>
            <w:r w:rsidRPr="00C53B46">
              <w:rPr>
                <w:rFonts w:asciiTheme="minorBidi" w:eastAsia="Arial" w:hAnsiTheme="minorBidi"/>
                <w:spacing w:val="-3"/>
              </w:rPr>
              <w:t>r</w:t>
            </w:r>
            <w:r w:rsidRPr="00C53B46">
              <w:rPr>
                <w:rFonts w:asciiTheme="minorBidi" w:eastAsia="Arial" w:hAnsiTheme="minorBidi"/>
              </w:rPr>
              <w:t>i</w:t>
            </w:r>
            <w:r w:rsidRPr="00C53B46">
              <w:rPr>
                <w:rFonts w:asciiTheme="minorBidi" w:eastAsia="Arial" w:hAnsiTheme="minorBidi"/>
                <w:spacing w:val="-2"/>
              </w:rPr>
              <w:t>t</w:t>
            </w:r>
            <w:r w:rsidRPr="00C53B46">
              <w:rPr>
                <w:rFonts w:asciiTheme="minorBidi" w:eastAsia="Arial" w:hAnsiTheme="minorBidi"/>
              </w:rPr>
              <w:t>t</w:t>
            </w:r>
            <w:r w:rsidRPr="00C53B46">
              <w:rPr>
                <w:rFonts w:asciiTheme="minorBidi" w:eastAsia="Arial" w:hAnsiTheme="minorBidi"/>
                <w:spacing w:val="1"/>
              </w:rPr>
              <w:t>e</w:t>
            </w:r>
            <w:r w:rsidRPr="00C53B46">
              <w:rPr>
                <w:rFonts w:asciiTheme="minorBidi" w:eastAsia="Arial" w:hAnsiTheme="minorBidi"/>
              </w:rPr>
              <w:t>n</w:t>
            </w:r>
            <w:r w:rsidRPr="00C53B46">
              <w:rPr>
                <w:rFonts w:asciiTheme="minorBidi" w:eastAsia="Arial" w:hAnsiTheme="minorBidi"/>
                <w:spacing w:val="1"/>
              </w:rPr>
              <w:t xml:space="preserve"> </w:t>
            </w:r>
            <w:r w:rsidRPr="00C53B46">
              <w:rPr>
                <w:rFonts w:asciiTheme="minorBidi" w:eastAsia="Arial" w:hAnsiTheme="minorBidi"/>
              </w:rPr>
              <w:t>con</w:t>
            </w:r>
            <w:r w:rsidRPr="00C53B46">
              <w:rPr>
                <w:rFonts w:asciiTheme="minorBidi" w:eastAsia="Arial" w:hAnsiTheme="minorBidi"/>
                <w:spacing w:val="2"/>
              </w:rPr>
              <w:t>f</w:t>
            </w:r>
            <w:r w:rsidRPr="00C53B46">
              <w:rPr>
                <w:rFonts w:asciiTheme="minorBidi" w:eastAsia="Arial" w:hAnsiTheme="minorBidi"/>
              </w:rPr>
              <w:t>i</w:t>
            </w:r>
            <w:r w:rsidRPr="00C53B46">
              <w:rPr>
                <w:rFonts w:asciiTheme="minorBidi" w:eastAsia="Arial" w:hAnsiTheme="minorBidi"/>
                <w:spacing w:val="-4"/>
              </w:rPr>
              <w:t>r</w:t>
            </w:r>
            <w:r w:rsidRPr="00C53B46">
              <w:rPr>
                <w:rFonts w:asciiTheme="minorBidi" w:eastAsia="Arial" w:hAnsiTheme="minorBidi"/>
                <w:spacing w:val="2"/>
              </w:rPr>
              <w:t>m</w:t>
            </w:r>
            <w:r w:rsidRPr="00C53B46">
              <w:rPr>
                <w:rFonts w:asciiTheme="minorBidi" w:eastAsia="Arial" w:hAnsiTheme="minorBidi"/>
              </w:rPr>
              <w:t>a</w:t>
            </w:r>
            <w:r w:rsidRPr="00C53B46">
              <w:rPr>
                <w:rFonts w:asciiTheme="minorBidi" w:eastAsia="Arial" w:hAnsiTheme="minorBidi"/>
                <w:spacing w:val="1"/>
              </w:rPr>
              <w:t>t</w:t>
            </w:r>
            <w:r w:rsidRPr="00C53B46">
              <w:rPr>
                <w:rFonts w:asciiTheme="minorBidi" w:eastAsia="Arial" w:hAnsiTheme="minorBidi"/>
                <w:spacing w:val="-3"/>
              </w:rPr>
              <w:t>i</w:t>
            </w:r>
            <w:r w:rsidRPr="00C53B46">
              <w:rPr>
                <w:rFonts w:asciiTheme="minorBidi" w:eastAsia="Arial" w:hAnsiTheme="minorBidi"/>
              </w:rPr>
              <w:t>on</w:t>
            </w:r>
            <w:r w:rsidRPr="00C53B46">
              <w:rPr>
                <w:rFonts w:asciiTheme="minorBidi" w:eastAsia="Arial" w:hAnsiTheme="minorBidi"/>
                <w:spacing w:val="2"/>
              </w:rPr>
              <w:t xml:space="preserve"> </w:t>
            </w:r>
            <w:r w:rsidRPr="00C53B46">
              <w:rPr>
                <w:rFonts w:asciiTheme="minorBidi" w:eastAsia="Arial" w:hAnsiTheme="minorBidi"/>
                <w:spacing w:val="-1"/>
              </w:rPr>
              <w:t>o</w:t>
            </w:r>
            <w:r w:rsidRPr="00C53B46">
              <w:rPr>
                <w:rFonts w:asciiTheme="minorBidi" w:eastAsia="Arial" w:hAnsiTheme="minorBidi"/>
              </w:rPr>
              <w:t>f</w:t>
            </w:r>
            <w:r w:rsidRPr="00C53B46">
              <w:rPr>
                <w:rFonts w:asciiTheme="minorBidi" w:eastAsia="Arial" w:hAnsiTheme="minorBidi"/>
                <w:spacing w:val="3"/>
              </w:rPr>
              <w:t xml:space="preserve"> </w:t>
            </w:r>
            <w:r w:rsidRPr="00C53B46">
              <w:rPr>
                <w:rFonts w:asciiTheme="minorBidi" w:eastAsia="Arial" w:hAnsiTheme="minorBidi"/>
              </w:rPr>
              <w:t>t</w:t>
            </w:r>
            <w:r w:rsidRPr="00C53B46">
              <w:rPr>
                <w:rFonts w:asciiTheme="minorBidi" w:eastAsia="Arial" w:hAnsiTheme="minorBidi"/>
                <w:spacing w:val="1"/>
              </w:rPr>
              <w:t>h</w:t>
            </w:r>
            <w:r w:rsidRPr="00C53B46">
              <w:rPr>
                <w:rFonts w:asciiTheme="minorBidi" w:eastAsia="Arial" w:hAnsiTheme="minorBidi"/>
              </w:rPr>
              <w:t>e</w:t>
            </w:r>
            <w:r w:rsidRPr="00C53B46">
              <w:rPr>
                <w:rFonts w:asciiTheme="minorBidi" w:eastAsia="Arial" w:hAnsiTheme="minorBidi"/>
                <w:spacing w:val="1"/>
              </w:rPr>
              <w:t xml:space="preserve"> </w:t>
            </w:r>
            <w:r w:rsidRPr="00C53B46">
              <w:rPr>
                <w:rFonts w:asciiTheme="minorBidi" w:eastAsia="Arial" w:hAnsiTheme="minorBidi"/>
              </w:rPr>
              <w:t>auth</w:t>
            </w:r>
            <w:r w:rsidRPr="00C53B46">
              <w:rPr>
                <w:rFonts w:asciiTheme="minorBidi" w:eastAsia="Arial" w:hAnsiTheme="minorBidi"/>
                <w:spacing w:val="2"/>
              </w:rPr>
              <w:t>o</w:t>
            </w:r>
            <w:r w:rsidRPr="00C53B46">
              <w:rPr>
                <w:rFonts w:asciiTheme="minorBidi" w:eastAsia="Arial" w:hAnsiTheme="minorBidi"/>
              </w:rPr>
              <w:t>ri</w:t>
            </w:r>
            <w:r w:rsidRPr="00C53B46">
              <w:rPr>
                <w:rFonts w:asciiTheme="minorBidi" w:eastAsia="Arial" w:hAnsiTheme="minorBidi"/>
                <w:spacing w:val="-4"/>
              </w:rPr>
              <w:t>z</w:t>
            </w:r>
            <w:r w:rsidRPr="00C53B46">
              <w:rPr>
                <w:rFonts w:asciiTheme="minorBidi" w:eastAsia="Arial" w:hAnsiTheme="minorBidi"/>
              </w:rPr>
              <w:t>a</w:t>
            </w:r>
            <w:r w:rsidRPr="00C53B46">
              <w:rPr>
                <w:rFonts w:asciiTheme="minorBidi" w:eastAsia="Arial" w:hAnsiTheme="minorBidi"/>
                <w:spacing w:val="1"/>
              </w:rPr>
              <w:t>t</w:t>
            </w:r>
            <w:r w:rsidRPr="00C53B46">
              <w:rPr>
                <w:rFonts w:asciiTheme="minorBidi" w:eastAsia="Arial" w:hAnsiTheme="minorBidi"/>
              </w:rPr>
              <w:t>ion</w:t>
            </w:r>
            <w:r w:rsidRPr="00C53B46">
              <w:rPr>
                <w:rFonts w:asciiTheme="minorBidi" w:eastAsia="Arial" w:hAnsiTheme="minorBidi"/>
                <w:spacing w:val="2"/>
              </w:rPr>
              <w:t xml:space="preserve"> </w:t>
            </w:r>
            <w:r w:rsidRPr="00C53B46">
              <w:rPr>
                <w:rFonts w:asciiTheme="minorBidi" w:eastAsia="Arial" w:hAnsiTheme="minorBidi"/>
              </w:rPr>
              <w:t>to</w:t>
            </w:r>
            <w:r w:rsidRPr="00C53B46">
              <w:rPr>
                <w:rFonts w:asciiTheme="minorBidi" w:eastAsia="Arial" w:hAnsiTheme="minorBidi"/>
                <w:spacing w:val="2"/>
              </w:rPr>
              <w:t xml:space="preserve"> </w:t>
            </w:r>
            <w:r w:rsidRPr="00C53B46">
              <w:rPr>
                <w:rFonts w:asciiTheme="minorBidi" w:eastAsia="Arial" w:hAnsiTheme="minorBidi"/>
              </w:rPr>
              <w:t>the</w:t>
            </w:r>
            <w:r w:rsidRPr="00C53B46">
              <w:rPr>
                <w:rFonts w:asciiTheme="minorBidi" w:eastAsia="Arial" w:hAnsiTheme="minorBidi"/>
                <w:spacing w:val="3"/>
              </w:rPr>
              <w:t xml:space="preserve"> </w:t>
            </w:r>
            <w:r w:rsidRPr="00C53B46">
              <w:rPr>
                <w:rFonts w:asciiTheme="minorBidi" w:eastAsia="Arial" w:hAnsiTheme="minorBidi"/>
              </w:rPr>
              <w:t>Bi</w:t>
            </w:r>
            <w:r w:rsidRPr="00C53B46">
              <w:rPr>
                <w:rFonts w:asciiTheme="minorBidi" w:eastAsia="Arial" w:hAnsiTheme="minorBidi"/>
                <w:spacing w:val="1"/>
              </w:rPr>
              <w:t>d</w:t>
            </w:r>
            <w:r w:rsidRPr="00C53B46">
              <w:rPr>
                <w:rFonts w:asciiTheme="minorBidi" w:eastAsia="Arial" w:hAnsiTheme="minorBidi"/>
              </w:rPr>
              <w:t>’s</w:t>
            </w:r>
            <w:r w:rsidRPr="00C53B46">
              <w:rPr>
                <w:rFonts w:asciiTheme="minorBidi" w:eastAsia="Arial" w:hAnsiTheme="minorBidi"/>
                <w:spacing w:val="2"/>
              </w:rPr>
              <w:t xml:space="preserve"> </w:t>
            </w:r>
            <w:r w:rsidRPr="00C53B46">
              <w:rPr>
                <w:rFonts w:asciiTheme="minorBidi" w:eastAsia="Arial" w:hAnsiTheme="minorBidi"/>
              </w:rPr>
              <w:t>si</w:t>
            </w:r>
            <w:r w:rsidRPr="00C53B46">
              <w:rPr>
                <w:rFonts w:asciiTheme="minorBidi" w:eastAsia="Arial" w:hAnsiTheme="minorBidi"/>
                <w:spacing w:val="-2"/>
              </w:rPr>
              <w:t>g</w:t>
            </w:r>
            <w:r w:rsidRPr="00C53B46">
              <w:rPr>
                <w:rFonts w:asciiTheme="minorBidi" w:eastAsia="Arial" w:hAnsiTheme="minorBidi"/>
              </w:rPr>
              <w:t>n</w:t>
            </w:r>
            <w:r w:rsidRPr="00C53B46">
              <w:rPr>
                <w:rFonts w:asciiTheme="minorBidi" w:eastAsia="Arial" w:hAnsiTheme="minorBidi"/>
                <w:spacing w:val="2"/>
              </w:rPr>
              <w:t>a</w:t>
            </w:r>
            <w:r w:rsidRPr="00C53B46">
              <w:rPr>
                <w:rFonts w:asciiTheme="minorBidi" w:eastAsia="Arial" w:hAnsiTheme="minorBidi"/>
                <w:spacing w:val="-2"/>
              </w:rPr>
              <w:t>t</w:t>
            </w:r>
            <w:r w:rsidRPr="00C53B46">
              <w:rPr>
                <w:rFonts w:asciiTheme="minorBidi" w:eastAsia="Arial" w:hAnsiTheme="minorBidi"/>
              </w:rPr>
              <w:t>ory acc</w:t>
            </w:r>
            <w:r w:rsidRPr="00C53B46">
              <w:rPr>
                <w:rFonts w:asciiTheme="minorBidi" w:eastAsia="Arial" w:hAnsiTheme="minorBidi"/>
                <w:spacing w:val="2"/>
              </w:rPr>
              <w:t>o</w:t>
            </w:r>
            <w:r w:rsidRPr="00C53B46">
              <w:rPr>
                <w:rFonts w:asciiTheme="minorBidi" w:eastAsia="Arial" w:hAnsiTheme="minorBidi"/>
              </w:rPr>
              <w:t>rding</w:t>
            </w:r>
            <w:r w:rsidRPr="00C53B46">
              <w:rPr>
                <w:rFonts w:asciiTheme="minorBidi" w:eastAsia="Arial" w:hAnsiTheme="minorBidi"/>
                <w:spacing w:val="2"/>
              </w:rPr>
              <w:t xml:space="preserve"> </w:t>
            </w:r>
            <w:r w:rsidRPr="00C53B46">
              <w:rPr>
                <w:rFonts w:asciiTheme="minorBidi" w:eastAsia="Arial" w:hAnsiTheme="minorBidi"/>
                <w:spacing w:val="-2"/>
              </w:rPr>
              <w:t>t</w:t>
            </w:r>
            <w:r w:rsidRPr="00C53B46">
              <w:rPr>
                <w:rFonts w:asciiTheme="minorBidi" w:eastAsia="Arial" w:hAnsiTheme="minorBidi"/>
              </w:rPr>
              <w:t>o a</w:t>
            </w:r>
            <w:r w:rsidRPr="00C53B46">
              <w:rPr>
                <w:rFonts w:asciiTheme="minorBidi" w:eastAsia="Arial" w:hAnsiTheme="minorBidi"/>
                <w:spacing w:val="2"/>
              </w:rPr>
              <w:t xml:space="preserve"> </w:t>
            </w:r>
            <w:r w:rsidRPr="00C53B46">
              <w:rPr>
                <w:rFonts w:asciiTheme="minorBidi" w:eastAsia="Arial" w:hAnsiTheme="minorBidi"/>
              </w:rPr>
              <w:t>notari</w:t>
            </w:r>
            <w:r w:rsidRPr="00C53B46">
              <w:rPr>
                <w:rFonts w:asciiTheme="minorBidi" w:eastAsia="Arial" w:hAnsiTheme="minorBidi"/>
                <w:spacing w:val="-3"/>
              </w:rPr>
              <w:t>z</w:t>
            </w:r>
            <w:r w:rsidRPr="00C53B46">
              <w:rPr>
                <w:rFonts w:asciiTheme="minorBidi" w:eastAsia="Arial" w:hAnsiTheme="minorBidi"/>
              </w:rPr>
              <w:t>ed</w:t>
            </w:r>
            <w:r w:rsidRPr="00C53B46">
              <w:rPr>
                <w:rFonts w:asciiTheme="minorBidi" w:eastAsia="Arial" w:hAnsiTheme="minorBidi"/>
                <w:spacing w:val="3"/>
              </w:rPr>
              <w:t xml:space="preserve"> </w:t>
            </w:r>
            <w:r w:rsidRPr="00C53B46">
              <w:rPr>
                <w:rFonts w:asciiTheme="minorBidi" w:eastAsia="Arial" w:hAnsiTheme="minorBidi"/>
              </w:rPr>
              <w:t>p</w:t>
            </w:r>
            <w:r w:rsidRPr="00C53B46">
              <w:rPr>
                <w:rFonts w:asciiTheme="minorBidi" w:eastAsia="Arial" w:hAnsiTheme="minorBidi"/>
                <w:spacing w:val="2"/>
              </w:rPr>
              <w:t>o</w:t>
            </w:r>
            <w:r w:rsidRPr="00C53B46">
              <w:rPr>
                <w:rFonts w:asciiTheme="minorBidi" w:eastAsia="Arial" w:hAnsiTheme="minorBidi"/>
                <w:spacing w:val="-3"/>
              </w:rPr>
              <w:t>w</w:t>
            </w:r>
            <w:r w:rsidRPr="00C53B46">
              <w:rPr>
                <w:rFonts w:asciiTheme="minorBidi" w:eastAsia="Arial" w:hAnsiTheme="minorBidi"/>
              </w:rPr>
              <w:t>er of</w:t>
            </w:r>
            <w:r w:rsidRPr="00C53B46">
              <w:rPr>
                <w:rFonts w:asciiTheme="minorBidi" w:eastAsia="Arial" w:hAnsiTheme="minorBidi"/>
                <w:spacing w:val="2"/>
              </w:rPr>
              <w:t xml:space="preserve"> </w:t>
            </w:r>
            <w:r w:rsidRPr="00C53B46">
              <w:rPr>
                <w:rFonts w:asciiTheme="minorBidi" w:eastAsia="Arial" w:hAnsiTheme="minorBidi"/>
              </w:rPr>
              <w:t>a</w:t>
            </w:r>
            <w:r w:rsidRPr="00C53B46">
              <w:rPr>
                <w:rFonts w:asciiTheme="minorBidi" w:eastAsia="Arial" w:hAnsiTheme="minorBidi"/>
                <w:spacing w:val="-3"/>
              </w:rPr>
              <w:t>t</w:t>
            </w:r>
            <w:r w:rsidRPr="00C53B46">
              <w:rPr>
                <w:rFonts w:asciiTheme="minorBidi" w:eastAsia="Arial" w:hAnsiTheme="minorBidi"/>
              </w:rPr>
              <w:t>t</w:t>
            </w:r>
            <w:r w:rsidRPr="00C53B46">
              <w:rPr>
                <w:rFonts w:asciiTheme="minorBidi" w:eastAsia="Arial" w:hAnsiTheme="minorBidi"/>
                <w:spacing w:val="1"/>
              </w:rPr>
              <w:t>o</w:t>
            </w:r>
            <w:r w:rsidRPr="00C53B46">
              <w:rPr>
                <w:rFonts w:asciiTheme="minorBidi" w:eastAsia="Arial" w:hAnsiTheme="minorBidi"/>
              </w:rPr>
              <w:t>rney as</w:t>
            </w:r>
            <w:r w:rsidRPr="00C53B46">
              <w:rPr>
                <w:rFonts w:asciiTheme="minorBidi" w:eastAsia="Arial" w:hAnsiTheme="minorBidi"/>
                <w:spacing w:val="2"/>
              </w:rPr>
              <w:t xml:space="preserve"> </w:t>
            </w:r>
            <w:r w:rsidRPr="00C53B46">
              <w:rPr>
                <w:rFonts w:asciiTheme="minorBidi" w:eastAsia="Arial" w:hAnsiTheme="minorBidi"/>
                <w:spacing w:val="-1"/>
              </w:rPr>
              <w:t>p</w:t>
            </w:r>
            <w:r w:rsidRPr="00C53B46">
              <w:rPr>
                <w:rFonts w:asciiTheme="minorBidi" w:eastAsia="Arial" w:hAnsiTheme="minorBidi"/>
              </w:rPr>
              <w:t>er</w:t>
            </w:r>
            <w:r w:rsidRPr="00C53B46">
              <w:rPr>
                <w:rFonts w:asciiTheme="minorBidi" w:eastAsia="Arial" w:hAnsiTheme="minorBidi"/>
                <w:spacing w:val="1"/>
              </w:rPr>
              <w:t xml:space="preserve"> 2</w:t>
            </w:r>
            <w:r w:rsidRPr="00C53B46">
              <w:rPr>
                <w:rFonts w:asciiTheme="minorBidi" w:eastAsia="Arial" w:hAnsiTheme="minorBidi"/>
                <w:spacing w:val="-1"/>
              </w:rPr>
              <w:t>2</w:t>
            </w:r>
            <w:r w:rsidRPr="00C53B46">
              <w:rPr>
                <w:rFonts w:asciiTheme="minorBidi" w:eastAsia="Arial" w:hAnsiTheme="minorBidi"/>
              </w:rPr>
              <w:t>/I</w:t>
            </w:r>
            <w:r w:rsidRPr="00C53B46">
              <w:rPr>
                <w:rFonts w:asciiTheme="minorBidi" w:eastAsia="Arial" w:hAnsiTheme="minorBidi"/>
                <w:spacing w:val="2"/>
              </w:rPr>
              <w:t>n</w:t>
            </w:r>
            <w:r w:rsidRPr="00C53B46">
              <w:rPr>
                <w:rFonts w:asciiTheme="minorBidi" w:eastAsia="Arial" w:hAnsiTheme="minorBidi"/>
              </w:rPr>
              <w:t>str</w:t>
            </w:r>
            <w:r w:rsidRPr="00C53B46">
              <w:rPr>
                <w:rFonts w:asciiTheme="minorBidi" w:eastAsia="Arial" w:hAnsiTheme="minorBidi"/>
                <w:spacing w:val="-2"/>
              </w:rPr>
              <w:t>u</w:t>
            </w:r>
            <w:r w:rsidRPr="00C53B46">
              <w:rPr>
                <w:rFonts w:asciiTheme="minorBidi" w:eastAsia="Arial" w:hAnsiTheme="minorBidi"/>
              </w:rPr>
              <w:t>ctio</w:t>
            </w:r>
            <w:r w:rsidRPr="00C53B46">
              <w:rPr>
                <w:rFonts w:asciiTheme="minorBidi" w:eastAsia="Arial" w:hAnsiTheme="minorBidi"/>
                <w:spacing w:val="2"/>
              </w:rPr>
              <w:t>n</w:t>
            </w:r>
            <w:r w:rsidRPr="00C53B46">
              <w:rPr>
                <w:rFonts w:asciiTheme="minorBidi" w:eastAsia="Arial" w:hAnsiTheme="minorBidi"/>
              </w:rPr>
              <w:t xml:space="preserve">s </w:t>
            </w:r>
            <w:r w:rsidRPr="00C53B46">
              <w:rPr>
                <w:rFonts w:asciiTheme="minorBidi" w:eastAsia="Arial" w:hAnsiTheme="minorBidi"/>
                <w:spacing w:val="-1"/>
              </w:rPr>
              <w:t>t</w:t>
            </w:r>
            <w:r w:rsidRPr="00C53B46">
              <w:rPr>
                <w:rFonts w:asciiTheme="minorBidi" w:eastAsia="Arial" w:hAnsiTheme="minorBidi"/>
              </w:rPr>
              <w:t>o</w:t>
            </w:r>
            <w:r w:rsidRPr="00C53B46">
              <w:rPr>
                <w:rFonts w:asciiTheme="minorBidi" w:eastAsia="Arial" w:hAnsiTheme="minorBidi"/>
                <w:spacing w:val="2"/>
              </w:rPr>
              <w:t xml:space="preserve"> </w:t>
            </w:r>
            <w:r w:rsidRPr="00C53B46">
              <w:rPr>
                <w:rFonts w:asciiTheme="minorBidi" w:eastAsia="Arial" w:hAnsiTheme="minorBidi"/>
                <w:spacing w:val="-2"/>
              </w:rPr>
              <w:t>Bidder</w:t>
            </w:r>
            <w:r w:rsidRPr="00C53B46">
              <w:rPr>
                <w:rFonts w:asciiTheme="minorBidi" w:eastAsia="Arial" w:hAnsiTheme="minorBidi"/>
              </w:rPr>
              <w:t>s.</w:t>
            </w:r>
          </w:p>
          <w:p w:rsidR="00645357" w:rsidRPr="00C53B46" w:rsidRDefault="00DD31EE" w:rsidP="00C53B46">
            <w:pPr>
              <w:bidi w:val="0"/>
              <w:jc w:val="both"/>
              <w:rPr>
                <w:rFonts w:asciiTheme="minorBidi" w:hAnsiTheme="minorBidi"/>
                <w:sz w:val="24"/>
                <w:szCs w:val="24"/>
              </w:rPr>
            </w:pPr>
            <w:r w:rsidRPr="00C53B46">
              <w:rPr>
                <w:rFonts w:asciiTheme="minorBidi" w:eastAsia="Arial" w:hAnsiTheme="minorBidi"/>
                <w:spacing w:val="1"/>
              </w:rPr>
              <w:t>d</w:t>
            </w:r>
            <w:r w:rsidRPr="00C53B46">
              <w:rPr>
                <w:rFonts w:asciiTheme="minorBidi" w:eastAsia="Arial" w:hAnsiTheme="minorBidi"/>
              </w:rPr>
              <w:t>- In</w:t>
            </w:r>
            <w:r w:rsidRPr="00C53B46">
              <w:rPr>
                <w:rFonts w:asciiTheme="minorBidi" w:eastAsia="Arial" w:hAnsiTheme="minorBidi"/>
                <w:spacing w:val="2"/>
              </w:rPr>
              <w:t>f</w:t>
            </w:r>
            <w:r w:rsidRPr="00C53B46">
              <w:rPr>
                <w:rFonts w:asciiTheme="minorBidi" w:eastAsia="Arial" w:hAnsiTheme="minorBidi"/>
              </w:rPr>
              <w:t>o</w:t>
            </w:r>
            <w:r w:rsidRPr="00C53B46">
              <w:rPr>
                <w:rFonts w:asciiTheme="minorBidi" w:eastAsia="Arial" w:hAnsiTheme="minorBidi"/>
                <w:spacing w:val="-2"/>
              </w:rPr>
              <w:t>r</w:t>
            </w:r>
            <w:r w:rsidRPr="00C53B46">
              <w:rPr>
                <w:rFonts w:asciiTheme="minorBidi" w:eastAsia="Arial" w:hAnsiTheme="minorBidi"/>
                <w:spacing w:val="2"/>
              </w:rPr>
              <w:t>m</w:t>
            </w:r>
            <w:r w:rsidRPr="00C53B46">
              <w:rPr>
                <w:rFonts w:asciiTheme="minorBidi" w:eastAsia="Arial" w:hAnsiTheme="minorBidi"/>
              </w:rPr>
              <w:t>a</w:t>
            </w:r>
            <w:r w:rsidRPr="00C53B46">
              <w:rPr>
                <w:rFonts w:asciiTheme="minorBidi" w:eastAsia="Arial" w:hAnsiTheme="minorBidi"/>
                <w:spacing w:val="1"/>
              </w:rPr>
              <w:t>t</w:t>
            </w:r>
            <w:r w:rsidRPr="00C53B46">
              <w:rPr>
                <w:rFonts w:asciiTheme="minorBidi" w:eastAsia="Arial" w:hAnsiTheme="minorBidi"/>
              </w:rPr>
              <w:t>i</w:t>
            </w:r>
            <w:r w:rsidRPr="00C53B46">
              <w:rPr>
                <w:rFonts w:asciiTheme="minorBidi" w:eastAsia="Arial" w:hAnsiTheme="minorBidi"/>
                <w:spacing w:val="-2"/>
              </w:rPr>
              <w:t>o</w:t>
            </w:r>
            <w:r w:rsidRPr="00C53B46">
              <w:rPr>
                <w:rFonts w:asciiTheme="minorBidi" w:eastAsia="Arial" w:hAnsiTheme="minorBidi"/>
              </w:rPr>
              <w:t>n</w:t>
            </w:r>
            <w:r w:rsidRPr="00C53B46">
              <w:rPr>
                <w:rFonts w:asciiTheme="minorBidi" w:eastAsia="Arial" w:hAnsiTheme="minorBidi"/>
                <w:spacing w:val="14"/>
              </w:rPr>
              <w:t xml:space="preserve"> </w:t>
            </w:r>
            <w:r w:rsidRPr="00C53B46">
              <w:rPr>
                <w:rFonts w:asciiTheme="minorBidi" w:eastAsia="Arial" w:hAnsiTheme="minorBidi"/>
              </w:rPr>
              <w:t>cert</w:t>
            </w:r>
            <w:r w:rsidRPr="00C53B46">
              <w:rPr>
                <w:rFonts w:asciiTheme="minorBidi" w:eastAsia="Arial" w:hAnsiTheme="minorBidi"/>
                <w:spacing w:val="-2"/>
              </w:rPr>
              <w:t>i</w:t>
            </w:r>
            <w:r w:rsidRPr="00C53B46">
              <w:rPr>
                <w:rFonts w:asciiTheme="minorBidi" w:eastAsia="Arial" w:hAnsiTheme="minorBidi"/>
                <w:spacing w:val="3"/>
              </w:rPr>
              <w:t>f</w:t>
            </w:r>
            <w:r w:rsidRPr="00C53B46">
              <w:rPr>
                <w:rFonts w:asciiTheme="minorBidi" w:eastAsia="Arial" w:hAnsiTheme="minorBidi"/>
                <w:spacing w:val="-2"/>
              </w:rPr>
              <w:t>y</w:t>
            </w:r>
            <w:r w:rsidRPr="00C53B46">
              <w:rPr>
                <w:rFonts w:asciiTheme="minorBidi" w:eastAsia="Arial" w:hAnsiTheme="minorBidi"/>
              </w:rPr>
              <w:t>ing</w:t>
            </w:r>
            <w:r w:rsidRPr="00C53B46">
              <w:rPr>
                <w:rFonts w:asciiTheme="minorBidi" w:eastAsia="Arial" w:hAnsiTheme="minorBidi"/>
                <w:spacing w:val="12"/>
              </w:rPr>
              <w:t xml:space="preserve"> </w:t>
            </w:r>
            <w:r w:rsidRPr="00C53B46">
              <w:rPr>
                <w:rFonts w:asciiTheme="minorBidi" w:eastAsia="Arial" w:hAnsiTheme="minorBidi"/>
              </w:rPr>
              <w:t>t</w:t>
            </w:r>
            <w:r w:rsidRPr="00C53B46">
              <w:rPr>
                <w:rFonts w:asciiTheme="minorBidi" w:eastAsia="Arial" w:hAnsiTheme="minorBidi"/>
                <w:spacing w:val="1"/>
              </w:rPr>
              <w:t>h</w:t>
            </w:r>
            <w:r w:rsidRPr="00C53B46">
              <w:rPr>
                <w:rFonts w:asciiTheme="minorBidi" w:eastAsia="Arial" w:hAnsiTheme="minorBidi"/>
              </w:rPr>
              <w:t>e</w:t>
            </w:r>
            <w:r w:rsidRPr="00C53B46">
              <w:rPr>
                <w:rFonts w:asciiTheme="minorBidi" w:eastAsia="Arial" w:hAnsiTheme="minorBidi"/>
                <w:spacing w:val="14"/>
              </w:rPr>
              <w:t xml:space="preserve"> </w:t>
            </w:r>
            <w:r w:rsidRPr="00C53B46">
              <w:rPr>
                <w:rFonts w:asciiTheme="minorBidi" w:eastAsia="Arial" w:hAnsiTheme="minorBidi"/>
              </w:rPr>
              <w:t>eli</w:t>
            </w:r>
            <w:r w:rsidRPr="00C53B46">
              <w:rPr>
                <w:rFonts w:asciiTheme="minorBidi" w:eastAsia="Arial" w:hAnsiTheme="minorBidi"/>
                <w:spacing w:val="-1"/>
              </w:rPr>
              <w:t>g</w:t>
            </w:r>
            <w:r w:rsidRPr="00C53B46">
              <w:rPr>
                <w:rFonts w:asciiTheme="minorBidi" w:eastAsia="Arial" w:hAnsiTheme="minorBidi"/>
              </w:rPr>
              <w:t>ibility</w:t>
            </w:r>
            <w:r w:rsidRPr="00C53B46">
              <w:rPr>
                <w:rFonts w:asciiTheme="minorBidi" w:eastAsia="Arial" w:hAnsiTheme="minorBidi"/>
                <w:spacing w:val="10"/>
              </w:rPr>
              <w:t xml:space="preserve"> </w:t>
            </w:r>
            <w:r w:rsidRPr="00C53B46">
              <w:rPr>
                <w:rFonts w:asciiTheme="minorBidi" w:eastAsia="Arial" w:hAnsiTheme="minorBidi"/>
              </w:rPr>
              <w:t>of</w:t>
            </w:r>
            <w:r w:rsidRPr="00C53B46">
              <w:rPr>
                <w:rFonts w:asciiTheme="minorBidi" w:eastAsia="Arial" w:hAnsiTheme="minorBidi"/>
                <w:spacing w:val="17"/>
              </w:rPr>
              <w:t xml:space="preserve"> </w:t>
            </w:r>
            <w:r w:rsidRPr="00C53B46">
              <w:rPr>
                <w:rFonts w:asciiTheme="minorBidi" w:eastAsia="Arial" w:hAnsiTheme="minorBidi"/>
                <w:spacing w:val="-2"/>
              </w:rPr>
              <w:t xml:space="preserve">Bidder </w:t>
            </w:r>
            <w:r w:rsidRPr="00C53B46">
              <w:rPr>
                <w:rFonts w:asciiTheme="minorBidi" w:eastAsia="Arial" w:hAnsiTheme="minorBidi"/>
              </w:rPr>
              <w:t>to</w:t>
            </w:r>
            <w:r w:rsidRPr="00C53B46">
              <w:rPr>
                <w:rFonts w:asciiTheme="minorBidi" w:eastAsia="Arial" w:hAnsiTheme="minorBidi"/>
                <w:spacing w:val="14"/>
              </w:rPr>
              <w:t xml:space="preserve"> </w:t>
            </w:r>
            <w:r w:rsidRPr="00C53B46">
              <w:rPr>
                <w:rFonts w:asciiTheme="minorBidi" w:eastAsia="Arial" w:hAnsiTheme="minorBidi"/>
              </w:rPr>
              <w:t>submit</w:t>
            </w:r>
            <w:r w:rsidRPr="00C53B46">
              <w:rPr>
                <w:rFonts w:asciiTheme="minorBidi" w:eastAsia="Arial" w:hAnsiTheme="minorBidi"/>
                <w:spacing w:val="14"/>
              </w:rPr>
              <w:t xml:space="preserve"> </w:t>
            </w:r>
            <w:r w:rsidRPr="00C53B46">
              <w:rPr>
                <w:rFonts w:asciiTheme="minorBidi" w:eastAsia="Arial" w:hAnsiTheme="minorBidi"/>
              </w:rPr>
              <w:t>its</w:t>
            </w:r>
            <w:r w:rsidRPr="00C53B46">
              <w:rPr>
                <w:rFonts w:asciiTheme="minorBidi" w:eastAsia="Arial" w:hAnsiTheme="minorBidi"/>
                <w:spacing w:val="13"/>
              </w:rPr>
              <w:t xml:space="preserve"> </w:t>
            </w:r>
            <w:r w:rsidRPr="00C53B46">
              <w:rPr>
                <w:rFonts w:asciiTheme="minorBidi" w:eastAsia="Arial" w:hAnsiTheme="minorBidi"/>
              </w:rPr>
              <w:t>Bid</w:t>
            </w:r>
            <w:r w:rsidRPr="00C53B46">
              <w:rPr>
                <w:rFonts w:asciiTheme="minorBidi" w:eastAsia="Arial" w:hAnsiTheme="minorBidi"/>
                <w:spacing w:val="12"/>
              </w:rPr>
              <w:t xml:space="preserve"> </w:t>
            </w:r>
            <w:r w:rsidRPr="00C53B46">
              <w:rPr>
                <w:rFonts w:asciiTheme="minorBidi" w:eastAsia="Arial" w:hAnsiTheme="minorBidi"/>
              </w:rPr>
              <w:t>acc</w:t>
            </w:r>
            <w:r w:rsidRPr="00C53B46">
              <w:rPr>
                <w:rFonts w:asciiTheme="minorBidi" w:eastAsia="Arial" w:hAnsiTheme="minorBidi"/>
                <w:spacing w:val="2"/>
              </w:rPr>
              <w:t>o</w:t>
            </w:r>
            <w:r w:rsidRPr="00C53B46">
              <w:rPr>
                <w:rFonts w:asciiTheme="minorBidi" w:eastAsia="Arial" w:hAnsiTheme="minorBidi"/>
                <w:spacing w:val="-3"/>
              </w:rPr>
              <w:t>r</w:t>
            </w:r>
            <w:r w:rsidRPr="00C53B46">
              <w:rPr>
                <w:rFonts w:asciiTheme="minorBidi" w:eastAsia="Arial" w:hAnsiTheme="minorBidi"/>
              </w:rPr>
              <w:t>di</w:t>
            </w:r>
            <w:r w:rsidRPr="00C53B46">
              <w:rPr>
                <w:rFonts w:asciiTheme="minorBidi" w:eastAsia="Arial" w:hAnsiTheme="minorBidi"/>
                <w:spacing w:val="1"/>
              </w:rPr>
              <w:t>n</w:t>
            </w:r>
            <w:r w:rsidRPr="00C53B46">
              <w:rPr>
                <w:rFonts w:asciiTheme="minorBidi" w:eastAsia="Arial" w:hAnsiTheme="minorBidi"/>
              </w:rPr>
              <w:t>g</w:t>
            </w:r>
            <w:r w:rsidRPr="00C53B46">
              <w:rPr>
                <w:rFonts w:asciiTheme="minorBidi" w:eastAsia="Arial" w:hAnsiTheme="minorBidi"/>
                <w:spacing w:val="11"/>
              </w:rPr>
              <w:t xml:space="preserve"> </w:t>
            </w:r>
            <w:r w:rsidRPr="00C53B46">
              <w:rPr>
                <w:rFonts w:asciiTheme="minorBidi" w:eastAsia="Arial" w:hAnsiTheme="minorBidi"/>
              </w:rPr>
              <w:t>to1</w:t>
            </w:r>
            <w:r w:rsidRPr="00C53B46">
              <w:rPr>
                <w:rFonts w:asciiTheme="minorBidi" w:eastAsia="Arial" w:hAnsiTheme="minorBidi"/>
                <w:spacing w:val="2"/>
              </w:rPr>
              <w:t>6</w:t>
            </w:r>
            <w:r w:rsidRPr="00C53B46">
              <w:rPr>
                <w:rFonts w:asciiTheme="minorBidi" w:eastAsia="Arial" w:hAnsiTheme="minorBidi"/>
              </w:rPr>
              <w:t>/</w:t>
            </w:r>
            <w:r w:rsidRPr="00C53B46">
              <w:rPr>
                <w:rFonts w:asciiTheme="minorBidi" w:eastAsia="Arial" w:hAnsiTheme="minorBidi"/>
                <w:spacing w:val="-1"/>
              </w:rPr>
              <w:t>I</w:t>
            </w:r>
            <w:r w:rsidRPr="00C53B46">
              <w:rPr>
                <w:rFonts w:asciiTheme="minorBidi" w:eastAsia="Arial" w:hAnsiTheme="minorBidi"/>
              </w:rPr>
              <w:t>ns</w:t>
            </w:r>
            <w:r w:rsidRPr="00C53B46">
              <w:rPr>
                <w:rFonts w:asciiTheme="minorBidi" w:eastAsia="Arial" w:hAnsiTheme="minorBidi"/>
                <w:spacing w:val="1"/>
              </w:rPr>
              <w:t>t</w:t>
            </w:r>
            <w:r w:rsidRPr="00C53B46">
              <w:rPr>
                <w:rFonts w:asciiTheme="minorBidi" w:eastAsia="Arial" w:hAnsiTheme="minorBidi"/>
              </w:rPr>
              <w:t>ructi</w:t>
            </w:r>
            <w:r w:rsidRPr="00C53B46">
              <w:rPr>
                <w:rFonts w:asciiTheme="minorBidi" w:eastAsia="Arial" w:hAnsiTheme="minorBidi"/>
                <w:spacing w:val="-1"/>
              </w:rPr>
              <w:t>o</w:t>
            </w:r>
            <w:r w:rsidRPr="00C53B46">
              <w:rPr>
                <w:rFonts w:asciiTheme="minorBidi" w:eastAsia="Arial" w:hAnsiTheme="minorBidi"/>
              </w:rPr>
              <w:t>ns</w:t>
            </w:r>
            <w:r w:rsidRPr="00C53B46">
              <w:rPr>
                <w:rFonts w:asciiTheme="minorBidi" w:eastAsia="Arial" w:hAnsiTheme="minorBidi"/>
                <w:spacing w:val="2"/>
              </w:rPr>
              <w:t xml:space="preserve"> </w:t>
            </w:r>
            <w:r w:rsidRPr="00C53B46">
              <w:rPr>
                <w:rFonts w:asciiTheme="minorBidi" w:eastAsia="Arial" w:hAnsiTheme="minorBidi"/>
              </w:rPr>
              <w:t xml:space="preserve">to </w:t>
            </w:r>
            <w:r w:rsidRPr="00C53B46">
              <w:rPr>
                <w:rFonts w:asciiTheme="minorBidi" w:eastAsia="Arial" w:hAnsiTheme="minorBidi"/>
                <w:spacing w:val="-2"/>
              </w:rPr>
              <w:t>Bidder</w:t>
            </w:r>
            <w:r w:rsidRPr="00C53B46">
              <w:rPr>
                <w:rFonts w:asciiTheme="minorBidi" w:eastAsia="Arial" w:hAnsiTheme="minorBidi"/>
              </w:rPr>
              <w:t>s.</w:t>
            </w:r>
          </w:p>
        </w:tc>
        <w:tc>
          <w:tcPr>
            <w:tcW w:w="4925" w:type="dxa"/>
          </w:tcPr>
          <w:p w:rsidR="001E592F" w:rsidRPr="00C53B46" w:rsidRDefault="001E592F" w:rsidP="00C53B46">
            <w:pPr>
              <w:jc w:val="both"/>
              <w:rPr>
                <w:rFonts w:cs="Arabic Transparent"/>
                <w:rtl/>
              </w:rPr>
            </w:pPr>
            <w:r w:rsidRPr="00C53B46">
              <w:rPr>
                <w:rFonts w:cs="Arabic Transparent" w:hint="cs"/>
                <w:b/>
                <w:bCs/>
                <w:u w:val="single"/>
                <w:rtl/>
              </w:rPr>
              <w:t>7- توضيح وثائق المناقصة</w:t>
            </w:r>
          </w:p>
          <w:p w:rsidR="001E592F" w:rsidRPr="00C53B46" w:rsidRDefault="001E592F" w:rsidP="00C53B46">
            <w:pPr>
              <w:jc w:val="both"/>
              <w:rPr>
                <w:rFonts w:cs="Arabic Transparent"/>
                <w:rtl/>
              </w:rPr>
            </w:pPr>
          </w:p>
          <w:p w:rsidR="001E592F" w:rsidRPr="00C53B46" w:rsidRDefault="001E592F" w:rsidP="00C53B46">
            <w:pPr>
              <w:jc w:val="both"/>
              <w:rPr>
                <w:rFonts w:cs="Arabic Transparent"/>
                <w:rtl/>
              </w:rPr>
            </w:pPr>
            <w:r w:rsidRPr="00C53B46">
              <w:rPr>
                <w:rFonts w:cs="Arabic Transparent" w:hint="cs"/>
                <w:rtl/>
              </w:rPr>
              <w:t>7-1</w:t>
            </w:r>
            <w:r w:rsidRPr="00C53B46">
              <w:rPr>
                <w:rFonts w:cs="Arabic Transparent" w:hint="cs"/>
                <w:rtl/>
              </w:rPr>
              <w:tab/>
              <w:t xml:space="preserve">في حالة الحاجة لتوضيح او تفسير اي من المعلومات في وثائق المناقصة يجب على مقدم العطاء الاتصال بالمشتري كتابياً وعلى عنوانه المذكور في ورقة بيانات العطاء. ويتوجب على الاخير ان يرد كتابياً على أية استفسارات ترد اليه, شريطة ان يتم استلامها قبل عشرة ايام في الاقل من المدة النهائية لتسليم العطاءات لتلك التي حددت فترة الاعلان عنها ب(15) يوماً. يحدد المشتري المدة النهائية لاستلام الاستفسارات لتلك التي تزيد فترة الاعلان عنها عن ( 15) يوماً في ورقة بيانات العطاء, وعلى المشتري ارسال نسخة من رده على تلك الاستفسارات الى جميع من استلم وثائق المناقصة مباشرة منه بما في ذلك وصف الاستفسار دون بيان مصدره. اذا ارتاى المشتري ضرورة تعديل وثائق المناقصة نتيجة لهذه الاستفسارات , فعليه ان يقدم ذلك حسب الاجراءات المذكورة في المادة (8) والفقرة (22-2) </w:t>
            </w:r>
          </w:p>
          <w:p w:rsidR="001E592F" w:rsidRPr="00C53B46" w:rsidRDefault="001E592F" w:rsidP="00C53B46">
            <w:pPr>
              <w:ind w:left="720" w:firstLine="720"/>
              <w:jc w:val="both"/>
              <w:rPr>
                <w:rFonts w:cs="Arabic Transparent"/>
                <w:rtl/>
              </w:rPr>
            </w:pPr>
          </w:p>
          <w:p w:rsidR="001E592F" w:rsidRPr="00C53B46" w:rsidRDefault="001E592F" w:rsidP="00C53B46">
            <w:pPr>
              <w:jc w:val="both"/>
              <w:rPr>
                <w:rFonts w:cs="Arabic Transparent"/>
                <w:b/>
                <w:bCs/>
                <w:rtl/>
              </w:rPr>
            </w:pPr>
            <w:r w:rsidRPr="00C53B46">
              <w:rPr>
                <w:rFonts w:cs="Arabic Transparent" w:hint="cs"/>
                <w:b/>
                <w:bCs/>
                <w:u w:val="single"/>
                <w:rtl/>
              </w:rPr>
              <w:t>8- تعديل وثائق المناقصة</w:t>
            </w:r>
          </w:p>
          <w:p w:rsidR="001E592F" w:rsidRPr="00C53B46" w:rsidRDefault="001E592F" w:rsidP="00C53B46">
            <w:pPr>
              <w:jc w:val="both"/>
              <w:rPr>
                <w:rFonts w:cs="Arabic Transparent"/>
                <w:sz w:val="26"/>
                <w:szCs w:val="26"/>
                <w:rtl/>
              </w:rPr>
            </w:pPr>
            <w:r w:rsidRPr="00C53B46">
              <w:rPr>
                <w:rFonts w:cs="Arabic Transparent" w:hint="cs"/>
                <w:sz w:val="26"/>
                <w:szCs w:val="26"/>
                <w:rtl/>
              </w:rPr>
              <w:t>8-1</w:t>
            </w:r>
            <w:r w:rsidRPr="00C53B46">
              <w:rPr>
                <w:rFonts w:cs="Arabic Transparent" w:hint="cs"/>
                <w:sz w:val="26"/>
                <w:szCs w:val="26"/>
                <w:rtl/>
              </w:rPr>
              <w:tab/>
              <w:t>للمشتري الحق في تعديل وثائق المناقصة، عن طريق إصدار ملحق بها، في أي وقت يسبق موعد غلق المناقصة.</w:t>
            </w:r>
          </w:p>
          <w:p w:rsidR="001E592F" w:rsidRPr="00C53B46" w:rsidRDefault="001E592F" w:rsidP="00C53B46">
            <w:pPr>
              <w:jc w:val="both"/>
              <w:rPr>
                <w:rFonts w:cs="Arabic Transparent"/>
                <w:sz w:val="26"/>
                <w:szCs w:val="26"/>
                <w:rtl/>
              </w:rPr>
            </w:pPr>
            <w:r w:rsidRPr="00C53B46">
              <w:rPr>
                <w:rFonts w:cs="Arabic Transparent" w:hint="cs"/>
                <w:sz w:val="26"/>
                <w:szCs w:val="26"/>
                <w:rtl/>
              </w:rPr>
              <w:t>8-2</w:t>
            </w:r>
            <w:r w:rsidRPr="00C53B46">
              <w:rPr>
                <w:rFonts w:cs="Arabic Transparent" w:hint="cs"/>
                <w:sz w:val="26"/>
                <w:szCs w:val="26"/>
                <w:rtl/>
              </w:rPr>
              <w:tab/>
              <w:t>تعتبر الملاحق جزءاً من وثائق المناقصة ويتم تعميمها كتابة على جميع الّذين استلموا وثائق المناقصة من المشتري مباشرة.</w:t>
            </w:r>
          </w:p>
          <w:p w:rsidR="001E592F" w:rsidRPr="00C53B46" w:rsidRDefault="001E592F" w:rsidP="00C53B46">
            <w:pPr>
              <w:jc w:val="both"/>
              <w:rPr>
                <w:rFonts w:cs="Arabic Transparent"/>
                <w:sz w:val="26"/>
                <w:szCs w:val="26"/>
                <w:rtl/>
              </w:rPr>
            </w:pPr>
            <w:r w:rsidRPr="00C53B46">
              <w:rPr>
                <w:rFonts w:cs="Arabic Transparent" w:hint="cs"/>
                <w:sz w:val="26"/>
                <w:szCs w:val="26"/>
                <w:rtl/>
              </w:rPr>
              <w:t>8-3</w:t>
            </w:r>
            <w:r w:rsidRPr="00C53B46">
              <w:rPr>
                <w:rFonts w:cs="Arabic Transparent" w:hint="cs"/>
                <w:sz w:val="26"/>
                <w:szCs w:val="26"/>
                <w:rtl/>
              </w:rPr>
              <w:tab/>
              <w:t>للمشتري الحق في تمديد الموعد النهائي لغلق المناقصة وفقا للفقرة (24-2) من التعليمات لمقدمي العطاء، وذلك لإعطاء المقدمين الوقت المناسب لأخذ التعديلات الواردة في الملحق بعين الاعتبار.</w:t>
            </w:r>
          </w:p>
          <w:p w:rsidR="001E592F" w:rsidRPr="00C53B46" w:rsidRDefault="001E592F" w:rsidP="00C53B46">
            <w:pPr>
              <w:jc w:val="both"/>
              <w:rPr>
                <w:rFonts w:cs="Arabic Transparent"/>
                <w:rtl/>
              </w:rPr>
            </w:pPr>
          </w:p>
          <w:p w:rsidR="00973199" w:rsidRPr="00C53B46" w:rsidRDefault="00973199" w:rsidP="00C53B46">
            <w:pPr>
              <w:jc w:val="both"/>
              <w:rPr>
                <w:rFonts w:cs="Arabic Transparent"/>
                <w:rtl/>
              </w:rPr>
            </w:pPr>
          </w:p>
          <w:p w:rsidR="001E592F" w:rsidRPr="00C53B46" w:rsidRDefault="001E592F" w:rsidP="00C53B46">
            <w:pPr>
              <w:jc w:val="both"/>
              <w:rPr>
                <w:rFonts w:cs="Arabic Transparent"/>
                <w:b/>
                <w:bCs/>
                <w:sz w:val="24"/>
                <w:szCs w:val="24"/>
                <w:u w:val="single"/>
              </w:rPr>
            </w:pPr>
            <w:r w:rsidRPr="00C53B46">
              <w:rPr>
                <w:rFonts w:cs="Arabic Transparent" w:hint="cs"/>
                <w:b/>
                <w:bCs/>
                <w:sz w:val="24"/>
                <w:szCs w:val="24"/>
                <w:u w:val="single"/>
                <w:rtl/>
              </w:rPr>
              <w:t>ج.</w:t>
            </w:r>
            <w:r w:rsidRPr="00C53B46">
              <w:rPr>
                <w:rFonts w:cs="Arabic Transparent" w:hint="cs"/>
                <w:b/>
                <w:bCs/>
                <w:sz w:val="24"/>
                <w:szCs w:val="24"/>
                <w:u w:val="single"/>
                <w:rtl/>
              </w:rPr>
              <w:tab/>
              <w:t>إعداد العطاءات</w:t>
            </w:r>
          </w:p>
          <w:p w:rsidR="001E592F" w:rsidRPr="00C53B46" w:rsidRDefault="001E592F" w:rsidP="00C53B46">
            <w:pPr>
              <w:jc w:val="both"/>
              <w:rPr>
                <w:rFonts w:cs="Arabic Transparent"/>
                <w:b/>
                <w:bCs/>
                <w:sz w:val="24"/>
                <w:szCs w:val="24"/>
                <w:u w:val="single"/>
                <w:rtl/>
              </w:rPr>
            </w:pPr>
            <w:r w:rsidRPr="00C53B46">
              <w:rPr>
                <w:rFonts w:cs="Arabic Transparent" w:hint="cs"/>
                <w:sz w:val="24"/>
                <w:szCs w:val="24"/>
                <w:rtl/>
              </w:rPr>
              <w:t xml:space="preserve"> </w:t>
            </w:r>
            <w:r w:rsidRPr="00C53B46">
              <w:rPr>
                <w:rFonts w:cs="Arabic Transparent" w:hint="cs"/>
                <w:b/>
                <w:bCs/>
                <w:sz w:val="24"/>
                <w:szCs w:val="24"/>
                <w:u w:val="single"/>
                <w:rtl/>
              </w:rPr>
              <w:t xml:space="preserve">9- كلفة  العطاء </w:t>
            </w:r>
          </w:p>
          <w:p w:rsidR="001E592F" w:rsidRPr="00C53B46" w:rsidRDefault="001E592F" w:rsidP="00C53B46">
            <w:pPr>
              <w:ind w:hanging="720"/>
              <w:jc w:val="both"/>
              <w:rPr>
                <w:rFonts w:cs="Arabic Transparent"/>
                <w:sz w:val="24"/>
                <w:szCs w:val="24"/>
                <w:rtl/>
              </w:rPr>
            </w:pPr>
            <w:r w:rsidRPr="00C53B46">
              <w:rPr>
                <w:rFonts w:cs="Arabic Transparent" w:hint="cs"/>
                <w:sz w:val="24"/>
                <w:szCs w:val="24"/>
                <w:rtl/>
              </w:rPr>
              <w:t>9-1</w:t>
            </w:r>
            <w:r w:rsidRPr="00C53B46">
              <w:rPr>
                <w:rFonts w:cs="Arabic Transparent" w:hint="cs"/>
                <w:sz w:val="24"/>
                <w:szCs w:val="24"/>
                <w:rtl/>
              </w:rPr>
              <w:tab/>
              <w:t>يتحمل مقدم العطاء جميع التكاليف المتعلقة بإعداد وتسليم العطاء، ولا يعتبر المشتري مسؤولا عن هذه التكاليف بغض النظر عن نتائج تحليل العطاءات.</w:t>
            </w:r>
          </w:p>
          <w:p w:rsidR="001E592F" w:rsidRPr="00C53B46" w:rsidRDefault="001E592F" w:rsidP="00C53B46">
            <w:pPr>
              <w:ind w:hanging="720"/>
              <w:jc w:val="both"/>
              <w:rPr>
                <w:rFonts w:cs="Arabic Transparent"/>
                <w:sz w:val="24"/>
                <w:szCs w:val="24"/>
                <w:rtl/>
              </w:rPr>
            </w:pPr>
          </w:p>
          <w:p w:rsidR="001E592F" w:rsidRPr="00C53B46" w:rsidRDefault="001E592F" w:rsidP="00C53B46">
            <w:pPr>
              <w:jc w:val="both"/>
              <w:rPr>
                <w:rFonts w:cs="Arabic Transparent"/>
                <w:b/>
                <w:bCs/>
                <w:sz w:val="24"/>
                <w:szCs w:val="24"/>
                <w:u w:val="single"/>
                <w:rtl/>
              </w:rPr>
            </w:pPr>
            <w:r w:rsidRPr="00C53B46">
              <w:rPr>
                <w:rFonts w:cs="Arabic Transparent" w:hint="cs"/>
                <w:b/>
                <w:bCs/>
                <w:sz w:val="24"/>
                <w:szCs w:val="24"/>
                <w:u w:val="single"/>
                <w:rtl/>
              </w:rPr>
              <w:t>10- لغة العطاء</w:t>
            </w:r>
          </w:p>
          <w:p w:rsidR="001E592F" w:rsidRPr="00C53B46" w:rsidRDefault="001E592F" w:rsidP="00C53B46">
            <w:pPr>
              <w:ind w:hanging="720"/>
              <w:jc w:val="both"/>
              <w:rPr>
                <w:rFonts w:cs="Arabic Transparent"/>
                <w:sz w:val="24"/>
                <w:szCs w:val="24"/>
                <w:rtl/>
              </w:rPr>
            </w:pPr>
            <w:r w:rsidRPr="00C53B46">
              <w:rPr>
                <w:rFonts w:cs="Arabic Transparent" w:hint="cs"/>
                <w:sz w:val="24"/>
                <w:szCs w:val="24"/>
                <w:rtl/>
              </w:rPr>
              <w:t>10</w:t>
            </w:r>
            <w:r w:rsidRPr="00C53B46">
              <w:rPr>
                <w:rFonts w:cs="Arabic Transparent" w:hint="cs"/>
                <w:b/>
                <w:bCs/>
                <w:sz w:val="24"/>
                <w:szCs w:val="24"/>
                <w:rtl/>
              </w:rPr>
              <w:t>-1</w:t>
            </w:r>
            <w:r w:rsidRPr="00C53B46">
              <w:rPr>
                <w:rFonts w:cs="Arabic Transparent" w:hint="cs"/>
                <w:b/>
                <w:bCs/>
                <w:sz w:val="24"/>
                <w:szCs w:val="24"/>
                <w:rtl/>
              </w:rPr>
              <w:tab/>
              <w:t>يجب ان يتم اعداد العطاء وكافة المراسلات والوثائ</w:t>
            </w:r>
            <w:r w:rsidRPr="00C53B46">
              <w:rPr>
                <w:rFonts w:cs="Arabic Transparent"/>
                <w:b/>
                <w:bCs/>
                <w:sz w:val="24"/>
                <w:szCs w:val="24"/>
                <w:rtl/>
              </w:rPr>
              <w:t>ق</w:t>
            </w:r>
            <w:r w:rsidRPr="00C53B46">
              <w:rPr>
                <w:rFonts w:cs="Arabic Transparent" w:hint="cs"/>
                <w:b/>
                <w:bCs/>
                <w:sz w:val="24"/>
                <w:szCs w:val="24"/>
                <w:rtl/>
              </w:rPr>
              <w:t xml:space="preserve"> المتبادلة بين مقدم العطاء وجهة التعاقد  باللغة المشار اليها في وقة بيانات العطاء . يمكن ان يقدم مقدم العطاء أيا من المطبوعات المتصلة والتي تشكل جزءا من عطائه في لغة اخرى على ان ترفق بترجمة دقيقة لنصوصها الى لغة العطاء ، وحينها تعتمد الترجمة لغرض تفسير العطاء .</w:t>
            </w:r>
            <w:r w:rsidRPr="00C53B46">
              <w:rPr>
                <w:rFonts w:cs="Arabic Transparent" w:hint="cs"/>
                <w:sz w:val="24"/>
                <w:szCs w:val="24"/>
                <w:rtl/>
              </w:rPr>
              <w:t xml:space="preserve">     </w:t>
            </w:r>
          </w:p>
          <w:p w:rsidR="001E592F" w:rsidRPr="00C53B46" w:rsidRDefault="001E592F" w:rsidP="00C53B46">
            <w:pPr>
              <w:jc w:val="both"/>
              <w:rPr>
                <w:rFonts w:cs="Arabic Transparent"/>
                <w:b/>
                <w:bCs/>
                <w:sz w:val="24"/>
                <w:szCs w:val="24"/>
                <w:u w:val="single"/>
                <w:rtl/>
              </w:rPr>
            </w:pPr>
            <w:r w:rsidRPr="00C53B46">
              <w:rPr>
                <w:rFonts w:cs="Arabic Transparent" w:hint="cs"/>
                <w:b/>
                <w:bCs/>
                <w:sz w:val="24"/>
                <w:szCs w:val="24"/>
                <w:u w:val="single"/>
                <w:rtl/>
              </w:rPr>
              <w:t>11- الوثائق المكونة للعطاء</w:t>
            </w:r>
          </w:p>
          <w:p w:rsidR="001E592F" w:rsidRPr="00C53B46" w:rsidRDefault="001E592F" w:rsidP="00C53B46">
            <w:pPr>
              <w:jc w:val="both"/>
              <w:rPr>
                <w:rFonts w:cs="Arabic Transparent"/>
                <w:sz w:val="24"/>
                <w:szCs w:val="24"/>
                <w:rtl/>
              </w:rPr>
            </w:pPr>
            <w:r w:rsidRPr="00C53B46">
              <w:rPr>
                <w:rFonts w:cs="Arabic Transparent" w:hint="cs"/>
                <w:sz w:val="24"/>
                <w:szCs w:val="24"/>
                <w:rtl/>
              </w:rPr>
              <w:t>11-1</w:t>
            </w:r>
            <w:r w:rsidRPr="00C53B46">
              <w:rPr>
                <w:rFonts w:cs="Arabic Transparent" w:hint="cs"/>
                <w:sz w:val="24"/>
                <w:szCs w:val="24"/>
                <w:rtl/>
              </w:rPr>
              <w:tab/>
              <w:t>يتألف العطاء من الوثائق الاتية:</w:t>
            </w:r>
          </w:p>
          <w:p w:rsidR="001E592F" w:rsidRPr="00C53B46" w:rsidRDefault="001E592F" w:rsidP="00C53B46">
            <w:pPr>
              <w:jc w:val="both"/>
              <w:rPr>
                <w:rFonts w:cs="Arabic Transparent"/>
                <w:sz w:val="24"/>
                <w:szCs w:val="24"/>
                <w:rtl/>
              </w:rPr>
            </w:pPr>
            <w:r w:rsidRPr="00C53B46">
              <w:rPr>
                <w:rFonts w:cs="Arabic Transparent" w:hint="cs"/>
                <w:sz w:val="24"/>
                <w:szCs w:val="24"/>
                <w:rtl/>
              </w:rPr>
              <w:t>أ. نموذج صيغة العطاء وجدول الكميات غير المسعر المستخدمة بما يتناسب مع المواد (12 , 14 , 15) من التعليمات لمقدمي العطاء.</w:t>
            </w:r>
          </w:p>
          <w:p w:rsidR="001E592F" w:rsidRPr="00C53B46" w:rsidRDefault="001E592F" w:rsidP="00C53B46">
            <w:pPr>
              <w:jc w:val="both"/>
              <w:rPr>
                <w:rFonts w:cs="Arabic Transparent"/>
                <w:sz w:val="24"/>
                <w:szCs w:val="24"/>
                <w:rtl/>
              </w:rPr>
            </w:pPr>
            <w:r w:rsidRPr="00C53B46">
              <w:rPr>
                <w:rFonts w:cs="Arabic Transparent" w:hint="cs"/>
                <w:sz w:val="24"/>
                <w:szCs w:val="24"/>
                <w:rtl/>
              </w:rPr>
              <w:t>ب. ضمان العطاء بما يتوافق مع المادة 21 من التعليمات لمقدمي العطاء، إذا طلب.</w:t>
            </w:r>
          </w:p>
          <w:p w:rsidR="001E592F" w:rsidRPr="00C53B46" w:rsidRDefault="001E592F" w:rsidP="00C53B46">
            <w:pPr>
              <w:jc w:val="both"/>
              <w:rPr>
                <w:rFonts w:cs="Arabic Transparent"/>
                <w:sz w:val="24"/>
                <w:szCs w:val="24"/>
                <w:rtl/>
              </w:rPr>
            </w:pPr>
            <w:r w:rsidRPr="00C53B46">
              <w:rPr>
                <w:rFonts w:cs="Arabic Transparent" w:hint="cs"/>
                <w:sz w:val="24"/>
                <w:szCs w:val="24"/>
                <w:rtl/>
              </w:rPr>
              <w:t>ج. التأكيد كتابة على تفويض الموّقع على العطاء بموجب وكالة مصدقة من كاتب العدل حسب المادة 22 من تعليمات مقدمي العطاء.</w:t>
            </w:r>
          </w:p>
          <w:p w:rsidR="00645357" w:rsidRPr="00C53B46" w:rsidRDefault="001E592F" w:rsidP="00C53B46">
            <w:pPr>
              <w:bidi w:val="0"/>
              <w:jc w:val="both"/>
              <w:rPr>
                <w:rFonts w:asciiTheme="minorBidi" w:hAnsiTheme="minorBidi"/>
                <w:sz w:val="24"/>
                <w:szCs w:val="24"/>
              </w:rPr>
            </w:pPr>
            <w:r w:rsidRPr="00C53B46">
              <w:rPr>
                <w:rFonts w:cs="Arabic Transparent" w:hint="cs"/>
                <w:sz w:val="24"/>
                <w:szCs w:val="24"/>
                <w:rtl/>
              </w:rPr>
              <w:t>د. البيانات الموثقة لاهلية مقدم العطاء لتقديم عطائه وفقا للمادة ( 16) من التعليمات لمقدمي العطاء.</w:t>
            </w:r>
          </w:p>
        </w:tc>
      </w:tr>
    </w:tbl>
    <w:p w:rsidR="003B2A6A" w:rsidRPr="00C53B46" w:rsidRDefault="003B2A6A" w:rsidP="00C53B46">
      <w:pPr>
        <w:bidi w:val="0"/>
        <w:spacing w:after="0"/>
        <w:jc w:val="both"/>
        <w:rPr>
          <w:rFonts w:asciiTheme="minorBidi" w:hAnsiTheme="minorBidi"/>
          <w:sz w:val="24"/>
          <w:szCs w:val="24"/>
        </w:rPr>
      </w:pPr>
    </w:p>
    <w:tbl>
      <w:tblPr>
        <w:tblStyle w:val="a4"/>
        <w:tblW w:w="0" w:type="auto"/>
        <w:tblInd w:w="-459" w:type="dxa"/>
        <w:tblLook w:val="04A0"/>
      </w:tblPr>
      <w:tblGrid>
        <w:gridCol w:w="5812"/>
        <w:gridCol w:w="5067"/>
      </w:tblGrid>
      <w:tr w:rsidR="00C53B46" w:rsidRPr="00C53B46" w:rsidTr="00973199">
        <w:tc>
          <w:tcPr>
            <w:tcW w:w="5812" w:type="dxa"/>
            <w:tcBorders>
              <w:top w:val="nil"/>
              <w:left w:val="nil"/>
              <w:bottom w:val="nil"/>
              <w:right w:val="nil"/>
            </w:tcBorders>
          </w:tcPr>
          <w:p w:rsidR="003B2A6A" w:rsidRPr="00C53B46" w:rsidRDefault="003B2A6A" w:rsidP="00C53B46">
            <w:pPr>
              <w:bidi w:val="0"/>
              <w:jc w:val="both"/>
              <w:rPr>
                <w:rFonts w:asciiTheme="minorBidi" w:eastAsia="Arial" w:hAnsiTheme="minorBidi"/>
              </w:rPr>
            </w:pPr>
            <w:r w:rsidRPr="00C53B46">
              <w:rPr>
                <w:rFonts w:asciiTheme="minorBidi" w:eastAsia="Arial" w:hAnsiTheme="minorBidi"/>
                <w:spacing w:val="1"/>
              </w:rPr>
              <w:t>e</w:t>
            </w:r>
            <w:r w:rsidRPr="00C53B46">
              <w:rPr>
                <w:rFonts w:asciiTheme="minorBidi" w:eastAsia="Arial" w:hAnsiTheme="minorBidi"/>
              </w:rPr>
              <w:t>- A</w:t>
            </w:r>
            <w:r w:rsidRPr="00C53B46">
              <w:rPr>
                <w:rFonts w:asciiTheme="minorBidi" w:eastAsia="Arial" w:hAnsiTheme="minorBidi"/>
                <w:spacing w:val="2"/>
              </w:rPr>
              <w:t>u</w:t>
            </w:r>
            <w:r w:rsidRPr="00C53B46">
              <w:rPr>
                <w:rFonts w:asciiTheme="minorBidi" w:eastAsia="Arial" w:hAnsiTheme="minorBidi"/>
              </w:rPr>
              <w:t>then</w:t>
            </w:r>
            <w:r w:rsidRPr="00C53B46">
              <w:rPr>
                <w:rFonts w:asciiTheme="minorBidi" w:eastAsia="Arial" w:hAnsiTheme="minorBidi"/>
                <w:spacing w:val="1"/>
              </w:rPr>
              <w:t>t</w:t>
            </w:r>
            <w:r w:rsidRPr="00C53B46">
              <w:rPr>
                <w:rFonts w:asciiTheme="minorBidi" w:eastAsia="Arial" w:hAnsiTheme="minorBidi"/>
              </w:rPr>
              <w:t>ic</w:t>
            </w:r>
            <w:r w:rsidRPr="00C53B46">
              <w:rPr>
                <w:rFonts w:asciiTheme="minorBidi" w:eastAsia="Arial" w:hAnsiTheme="minorBidi"/>
                <w:spacing w:val="-2"/>
              </w:rPr>
              <w:t>a</w:t>
            </w:r>
            <w:r w:rsidRPr="00C53B46">
              <w:rPr>
                <w:rFonts w:asciiTheme="minorBidi" w:eastAsia="Arial" w:hAnsiTheme="minorBidi"/>
              </w:rPr>
              <w:t>t</w:t>
            </w:r>
            <w:r w:rsidRPr="00C53B46">
              <w:rPr>
                <w:rFonts w:asciiTheme="minorBidi" w:eastAsia="Arial" w:hAnsiTheme="minorBidi"/>
                <w:spacing w:val="1"/>
              </w:rPr>
              <w:t>e</w:t>
            </w:r>
            <w:r w:rsidRPr="00C53B46">
              <w:rPr>
                <w:rFonts w:asciiTheme="minorBidi" w:eastAsia="Arial" w:hAnsiTheme="minorBidi"/>
              </w:rPr>
              <w:t>d</w:t>
            </w:r>
            <w:r w:rsidRPr="00C53B46">
              <w:rPr>
                <w:rFonts w:asciiTheme="minorBidi" w:eastAsia="Arial" w:hAnsiTheme="minorBidi"/>
                <w:spacing w:val="1"/>
              </w:rPr>
              <w:t xml:space="preserve"> d</w:t>
            </w:r>
            <w:r w:rsidRPr="00C53B46">
              <w:rPr>
                <w:rFonts w:asciiTheme="minorBidi" w:eastAsia="Arial" w:hAnsiTheme="minorBidi"/>
              </w:rPr>
              <w:t>o</w:t>
            </w:r>
            <w:r w:rsidRPr="00C53B46">
              <w:rPr>
                <w:rFonts w:asciiTheme="minorBidi" w:eastAsia="Arial" w:hAnsiTheme="minorBidi"/>
                <w:spacing w:val="-1"/>
              </w:rPr>
              <w:t>c</w:t>
            </w:r>
            <w:r w:rsidRPr="00C53B46">
              <w:rPr>
                <w:rFonts w:asciiTheme="minorBidi" w:eastAsia="Arial" w:hAnsiTheme="minorBidi"/>
              </w:rPr>
              <w:t>uments</w:t>
            </w:r>
            <w:r w:rsidRPr="00C53B46">
              <w:rPr>
                <w:rFonts w:asciiTheme="minorBidi" w:eastAsia="Arial" w:hAnsiTheme="minorBidi"/>
                <w:spacing w:val="3"/>
              </w:rPr>
              <w:t xml:space="preserve"> </w:t>
            </w:r>
            <w:r w:rsidRPr="00C53B46">
              <w:rPr>
                <w:rFonts w:asciiTheme="minorBidi" w:eastAsia="Arial" w:hAnsiTheme="minorBidi"/>
              </w:rPr>
              <w:t>cert</w:t>
            </w:r>
            <w:r w:rsidRPr="00C53B46">
              <w:rPr>
                <w:rFonts w:asciiTheme="minorBidi" w:eastAsia="Arial" w:hAnsiTheme="minorBidi"/>
                <w:spacing w:val="-2"/>
              </w:rPr>
              <w:t>i</w:t>
            </w:r>
            <w:r w:rsidRPr="00C53B46">
              <w:rPr>
                <w:rFonts w:asciiTheme="minorBidi" w:eastAsia="Arial" w:hAnsiTheme="minorBidi"/>
                <w:spacing w:val="3"/>
              </w:rPr>
              <w:t>f</w:t>
            </w:r>
            <w:r w:rsidRPr="00C53B46">
              <w:rPr>
                <w:rFonts w:asciiTheme="minorBidi" w:eastAsia="Arial" w:hAnsiTheme="minorBidi"/>
                <w:spacing w:val="-2"/>
              </w:rPr>
              <w:t>y</w:t>
            </w:r>
            <w:r w:rsidRPr="00C53B46">
              <w:rPr>
                <w:rFonts w:asciiTheme="minorBidi" w:eastAsia="Arial" w:hAnsiTheme="minorBidi"/>
              </w:rPr>
              <w:t>ing</w:t>
            </w:r>
            <w:r w:rsidRPr="00C53B46">
              <w:rPr>
                <w:rFonts w:asciiTheme="minorBidi" w:eastAsia="Arial" w:hAnsiTheme="minorBidi"/>
                <w:spacing w:val="2"/>
              </w:rPr>
              <w:t xml:space="preserve"> </w:t>
            </w:r>
            <w:r w:rsidRPr="00C53B46">
              <w:rPr>
                <w:rFonts w:asciiTheme="minorBidi" w:eastAsia="Arial" w:hAnsiTheme="minorBidi"/>
              </w:rPr>
              <w:t>t</w:t>
            </w:r>
            <w:r w:rsidRPr="00C53B46">
              <w:rPr>
                <w:rFonts w:asciiTheme="minorBidi" w:eastAsia="Arial" w:hAnsiTheme="minorBidi"/>
                <w:spacing w:val="1"/>
              </w:rPr>
              <w:t>h</w:t>
            </w:r>
            <w:r w:rsidRPr="00C53B46">
              <w:rPr>
                <w:rFonts w:asciiTheme="minorBidi" w:eastAsia="Arial" w:hAnsiTheme="minorBidi"/>
              </w:rPr>
              <w:t>at</w:t>
            </w:r>
            <w:r w:rsidRPr="00C53B46">
              <w:rPr>
                <w:rFonts w:asciiTheme="minorBidi" w:eastAsia="Arial" w:hAnsiTheme="minorBidi"/>
                <w:spacing w:val="4"/>
              </w:rPr>
              <w:t xml:space="preserve"> </w:t>
            </w:r>
            <w:r w:rsidRPr="00C53B46">
              <w:rPr>
                <w:rFonts w:asciiTheme="minorBidi" w:eastAsia="Arial" w:hAnsiTheme="minorBidi"/>
              </w:rPr>
              <w:t>all</w:t>
            </w:r>
            <w:r w:rsidRPr="00C53B46">
              <w:rPr>
                <w:rFonts w:asciiTheme="minorBidi" w:eastAsia="Arial" w:hAnsiTheme="minorBidi"/>
                <w:spacing w:val="3"/>
              </w:rPr>
              <w:t xml:space="preserve"> </w:t>
            </w:r>
            <w:r w:rsidRPr="00C53B46">
              <w:rPr>
                <w:rFonts w:asciiTheme="minorBidi" w:eastAsia="Arial" w:hAnsiTheme="minorBidi"/>
                <w:spacing w:val="-2"/>
              </w:rPr>
              <w:t>t</w:t>
            </w:r>
            <w:r w:rsidRPr="00C53B46">
              <w:rPr>
                <w:rFonts w:asciiTheme="minorBidi" w:eastAsia="Arial" w:hAnsiTheme="minorBidi"/>
                <w:spacing w:val="-1"/>
              </w:rPr>
              <w:t>h</w:t>
            </w:r>
            <w:r w:rsidRPr="00C53B46">
              <w:rPr>
                <w:rFonts w:asciiTheme="minorBidi" w:eastAsia="Arial" w:hAnsiTheme="minorBidi"/>
              </w:rPr>
              <w:t>e</w:t>
            </w:r>
            <w:r w:rsidRPr="00C53B46">
              <w:rPr>
                <w:rFonts w:asciiTheme="minorBidi" w:eastAsia="Arial" w:hAnsiTheme="minorBidi"/>
                <w:spacing w:val="4"/>
              </w:rPr>
              <w:t xml:space="preserve"> </w:t>
            </w:r>
            <w:r w:rsidRPr="00C53B46">
              <w:rPr>
                <w:rFonts w:asciiTheme="minorBidi" w:eastAsia="Arial" w:hAnsiTheme="minorBidi"/>
                <w:spacing w:val="-1"/>
              </w:rPr>
              <w:t>commodities a</w:t>
            </w:r>
            <w:r w:rsidRPr="00C53B46">
              <w:rPr>
                <w:rFonts w:asciiTheme="minorBidi" w:eastAsia="Arial" w:hAnsiTheme="minorBidi"/>
              </w:rPr>
              <w:t>nd</w:t>
            </w:r>
            <w:r w:rsidRPr="00C53B46">
              <w:rPr>
                <w:rFonts w:asciiTheme="minorBidi" w:eastAsia="Arial" w:hAnsiTheme="minorBidi"/>
                <w:spacing w:val="5"/>
              </w:rPr>
              <w:t xml:space="preserve"> </w:t>
            </w:r>
            <w:r w:rsidRPr="00C53B46">
              <w:rPr>
                <w:rFonts w:asciiTheme="minorBidi" w:eastAsia="Arial" w:hAnsiTheme="minorBidi"/>
              </w:rPr>
              <w:t>re</w:t>
            </w:r>
            <w:r w:rsidRPr="00C53B46">
              <w:rPr>
                <w:rFonts w:asciiTheme="minorBidi" w:eastAsia="Arial" w:hAnsiTheme="minorBidi"/>
                <w:spacing w:val="-3"/>
              </w:rPr>
              <w:t>l</w:t>
            </w:r>
            <w:r w:rsidRPr="00C53B46">
              <w:rPr>
                <w:rFonts w:asciiTheme="minorBidi" w:eastAsia="Arial" w:hAnsiTheme="minorBidi"/>
              </w:rPr>
              <w:t>a</w:t>
            </w:r>
            <w:r w:rsidRPr="00C53B46">
              <w:rPr>
                <w:rFonts w:asciiTheme="minorBidi" w:eastAsia="Arial" w:hAnsiTheme="minorBidi"/>
                <w:spacing w:val="1"/>
              </w:rPr>
              <w:t>t</w:t>
            </w:r>
            <w:r w:rsidRPr="00C53B46">
              <w:rPr>
                <w:rFonts w:asciiTheme="minorBidi" w:eastAsia="Arial" w:hAnsiTheme="minorBidi"/>
                <w:spacing w:val="-1"/>
              </w:rPr>
              <w:t>e</w:t>
            </w:r>
            <w:r w:rsidRPr="00C53B46">
              <w:rPr>
                <w:rFonts w:asciiTheme="minorBidi" w:eastAsia="Arial" w:hAnsiTheme="minorBidi"/>
              </w:rPr>
              <w:t>d</w:t>
            </w:r>
            <w:r w:rsidRPr="00C53B46">
              <w:rPr>
                <w:rFonts w:asciiTheme="minorBidi" w:eastAsia="Arial" w:hAnsiTheme="minorBidi"/>
                <w:spacing w:val="4"/>
              </w:rPr>
              <w:t xml:space="preserve"> </w:t>
            </w:r>
            <w:r w:rsidRPr="00C53B46">
              <w:rPr>
                <w:rFonts w:asciiTheme="minorBidi" w:eastAsia="Arial" w:hAnsiTheme="minorBidi"/>
                <w:spacing w:val="-2"/>
              </w:rPr>
              <w:t>s</w:t>
            </w:r>
            <w:r w:rsidRPr="00C53B46">
              <w:rPr>
                <w:rFonts w:asciiTheme="minorBidi" w:eastAsia="Arial" w:hAnsiTheme="minorBidi"/>
              </w:rPr>
              <w:t>er</w:t>
            </w:r>
            <w:r w:rsidRPr="00C53B46">
              <w:rPr>
                <w:rFonts w:asciiTheme="minorBidi" w:eastAsia="Arial" w:hAnsiTheme="minorBidi"/>
                <w:spacing w:val="-2"/>
              </w:rPr>
              <w:t>v</w:t>
            </w:r>
            <w:r w:rsidRPr="00C53B46">
              <w:rPr>
                <w:rFonts w:asciiTheme="minorBidi" w:eastAsia="Arial" w:hAnsiTheme="minorBidi"/>
              </w:rPr>
              <w:t xml:space="preserve">ices </w:t>
            </w:r>
            <w:r w:rsidRPr="00C53B46">
              <w:rPr>
                <w:rFonts w:asciiTheme="minorBidi" w:eastAsia="Arial" w:hAnsiTheme="minorBidi"/>
                <w:spacing w:val="-1"/>
              </w:rPr>
              <w:t>o</w:t>
            </w:r>
            <w:r w:rsidRPr="00C53B46">
              <w:rPr>
                <w:rFonts w:asciiTheme="minorBidi" w:eastAsia="Arial" w:hAnsiTheme="minorBidi"/>
              </w:rPr>
              <w:t>f</w:t>
            </w:r>
            <w:r w:rsidRPr="00C53B46">
              <w:rPr>
                <w:rFonts w:asciiTheme="minorBidi" w:eastAsia="Arial" w:hAnsiTheme="minorBidi"/>
                <w:spacing w:val="3"/>
              </w:rPr>
              <w:t>f</w:t>
            </w:r>
            <w:r w:rsidRPr="00C53B46">
              <w:rPr>
                <w:rFonts w:asciiTheme="minorBidi" w:eastAsia="Arial" w:hAnsiTheme="minorBidi"/>
              </w:rPr>
              <w:t>er</w:t>
            </w:r>
            <w:r w:rsidRPr="00C53B46">
              <w:rPr>
                <w:rFonts w:asciiTheme="minorBidi" w:eastAsia="Arial" w:hAnsiTheme="minorBidi"/>
                <w:spacing w:val="-1"/>
              </w:rPr>
              <w:t>e</w:t>
            </w:r>
            <w:r w:rsidRPr="00C53B46">
              <w:rPr>
                <w:rFonts w:asciiTheme="minorBidi" w:eastAsia="Arial" w:hAnsiTheme="minorBidi"/>
              </w:rPr>
              <w:t>d</w:t>
            </w:r>
            <w:r w:rsidRPr="00C53B46">
              <w:rPr>
                <w:rFonts w:asciiTheme="minorBidi" w:eastAsia="Arial" w:hAnsiTheme="minorBidi"/>
                <w:spacing w:val="2"/>
              </w:rPr>
              <w:t xml:space="preserve"> </w:t>
            </w:r>
            <w:r w:rsidRPr="00C53B46">
              <w:rPr>
                <w:rFonts w:asciiTheme="minorBidi" w:eastAsia="Arial" w:hAnsiTheme="minorBidi"/>
              </w:rPr>
              <w:t>by Bidders</w:t>
            </w:r>
            <w:r w:rsidRPr="00C53B46">
              <w:rPr>
                <w:rFonts w:asciiTheme="minorBidi" w:eastAsia="Arial" w:hAnsiTheme="minorBidi"/>
                <w:spacing w:val="1"/>
              </w:rPr>
              <w:t xml:space="preserve"> </w:t>
            </w:r>
            <w:r w:rsidRPr="00C53B46">
              <w:rPr>
                <w:rFonts w:asciiTheme="minorBidi" w:eastAsia="Arial" w:hAnsiTheme="minorBidi"/>
                <w:spacing w:val="-1"/>
              </w:rPr>
              <w:t>a</w:t>
            </w:r>
            <w:r w:rsidRPr="00C53B46">
              <w:rPr>
                <w:rFonts w:asciiTheme="minorBidi" w:eastAsia="Arial" w:hAnsiTheme="minorBidi"/>
              </w:rPr>
              <w:t>re</w:t>
            </w:r>
            <w:r w:rsidRPr="00C53B46">
              <w:rPr>
                <w:rFonts w:asciiTheme="minorBidi" w:eastAsia="Arial" w:hAnsiTheme="minorBidi"/>
                <w:spacing w:val="1"/>
              </w:rPr>
              <w:t xml:space="preserve"> </w:t>
            </w:r>
            <w:r w:rsidRPr="00C53B46">
              <w:rPr>
                <w:rFonts w:asciiTheme="minorBidi" w:eastAsia="Arial" w:hAnsiTheme="minorBidi"/>
                <w:spacing w:val="3"/>
              </w:rPr>
              <w:t>f</w:t>
            </w:r>
            <w:r w:rsidRPr="00C53B46">
              <w:rPr>
                <w:rFonts w:asciiTheme="minorBidi" w:eastAsia="Arial" w:hAnsiTheme="minorBidi"/>
              </w:rPr>
              <w:t>r</w:t>
            </w:r>
            <w:r w:rsidRPr="00C53B46">
              <w:rPr>
                <w:rFonts w:asciiTheme="minorBidi" w:eastAsia="Arial" w:hAnsiTheme="minorBidi"/>
                <w:spacing w:val="-2"/>
              </w:rPr>
              <w:t>o</w:t>
            </w:r>
            <w:r w:rsidRPr="00C53B46">
              <w:rPr>
                <w:rFonts w:asciiTheme="minorBidi" w:eastAsia="Arial" w:hAnsiTheme="minorBidi"/>
              </w:rPr>
              <w:t>m</w:t>
            </w:r>
            <w:r w:rsidRPr="00C53B46">
              <w:rPr>
                <w:rFonts w:asciiTheme="minorBidi" w:eastAsia="Arial" w:hAnsiTheme="minorBidi"/>
                <w:spacing w:val="3"/>
              </w:rPr>
              <w:t xml:space="preserve"> </w:t>
            </w:r>
            <w:r w:rsidRPr="00C53B46">
              <w:rPr>
                <w:rFonts w:asciiTheme="minorBidi" w:eastAsia="Arial" w:hAnsiTheme="minorBidi"/>
              </w:rPr>
              <w:t>eli</w:t>
            </w:r>
            <w:r w:rsidRPr="00C53B46">
              <w:rPr>
                <w:rFonts w:asciiTheme="minorBidi" w:eastAsia="Arial" w:hAnsiTheme="minorBidi"/>
                <w:spacing w:val="-1"/>
              </w:rPr>
              <w:t>g</w:t>
            </w:r>
            <w:r w:rsidRPr="00C53B46">
              <w:rPr>
                <w:rFonts w:asciiTheme="minorBidi" w:eastAsia="Arial" w:hAnsiTheme="minorBidi"/>
              </w:rPr>
              <w:t>ible</w:t>
            </w:r>
            <w:r w:rsidRPr="00C53B46">
              <w:rPr>
                <w:rFonts w:asciiTheme="minorBidi" w:eastAsia="Arial" w:hAnsiTheme="minorBidi"/>
                <w:spacing w:val="2"/>
              </w:rPr>
              <w:t xml:space="preserve"> </w:t>
            </w:r>
            <w:r w:rsidRPr="00C53B46">
              <w:rPr>
                <w:rFonts w:asciiTheme="minorBidi" w:eastAsia="Arial" w:hAnsiTheme="minorBidi"/>
              </w:rPr>
              <w:t>ori</w:t>
            </w:r>
            <w:r w:rsidRPr="00C53B46">
              <w:rPr>
                <w:rFonts w:asciiTheme="minorBidi" w:eastAsia="Arial" w:hAnsiTheme="minorBidi"/>
                <w:spacing w:val="-2"/>
              </w:rPr>
              <w:t>g</w:t>
            </w:r>
            <w:r w:rsidRPr="00C53B46">
              <w:rPr>
                <w:rFonts w:asciiTheme="minorBidi" w:eastAsia="Arial" w:hAnsiTheme="minorBidi"/>
                <w:spacing w:val="2"/>
              </w:rPr>
              <w:t>i</w:t>
            </w:r>
            <w:r w:rsidRPr="00C53B46">
              <w:rPr>
                <w:rFonts w:asciiTheme="minorBidi" w:eastAsia="Arial" w:hAnsiTheme="minorBidi"/>
              </w:rPr>
              <w:t>ns</w:t>
            </w:r>
            <w:r w:rsidRPr="00C53B46">
              <w:rPr>
                <w:rFonts w:asciiTheme="minorBidi" w:eastAsia="Arial" w:hAnsiTheme="minorBidi"/>
                <w:spacing w:val="2"/>
              </w:rPr>
              <w:t xml:space="preserve"> </w:t>
            </w:r>
            <w:r w:rsidRPr="00C53B46">
              <w:rPr>
                <w:rFonts w:asciiTheme="minorBidi" w:eastAsia="Arial" w:hAnsiTheme="minorBidi"/>
              </w:rPr>
              <w:t>as</w:t>
            </w:r>
            <w:r w:rsidRPr="00C53B46">
              <w:rPr>
                <w:rFonts w:asciiTheme="minorBidi" w:eastAsia="Arial" w:hAnsiTheme="minorBidi"/>
                <w:spacing w:val="2"/>
              </w:rPr>
              <w:t xml:space="preserve"> </w:t>
            </w:r>
            <w:r w:rsidRPr="00C53B46">
              <w:rPr>
                <w:rFonts w:asciiTheme="minorBidi" w:eastAsia="Arial" w:hAnsiTheme="minorBidi"/>
              </w:rPr>
              <w:t>p</w:t>
            </w:r>
            <w:r w:rsidRPr="00C53B46">
              <w:rPr>
                <w:rFonts w:asciiTheme="minorBidi" w:eastAsia="Arial" w:hAnsiTheme="minorBidi"/>
                <w:spacing w:val="2"/>
              </w:rPr>
              <w:t>e</w:t>
            </w:r>
            <w:r w:rsidRPr="00C53B46">
              <w:rPr>
                <w:rFonts w:asciiTheme="minorBidi" w:eastAsia="Arial" w:hAnsiTheme="minorBidi"/>
              </w:rPr>
              <w:t xml:space="preserve">r </w:t>
            </w:r>
            <w:r w:rsidRPr="00C53B46">
              <w:rPr>
                <w:rFonts w:asciiTheme="minorBidi" w:eastAsia="Arial" w:hAnsiTheme="minorBidi"/>
                <w:spacing w:val="1"/>
              </w:rPr>
              <w:t>1</w:t>
            </w:r>
            <w:r w:rsidRPr="00C53B46">
              <w:rPr>
                <w:rFonts w:asciiTheme="minorBidi" w:eastAsia="Arial" w:hAnsiTheme="minorBidi"/>
                <w:spacing w:val="-1"/>
              </w:rPr>
              <w:t>7</w:t>
            </w:r>
            <w:r w:rsidRPr="00C53B46">
              <w:rPr>
                <w:rFonts w:asciiTheme="minorBidi" w:eastAsia="Arial" w:hAnsiTheme="minorBidi"/>
              </w:rPr>
              <w:t>/I</w:t>
            </w:r>
            <w:r w:rsidRPr="00C53B46">
              <w:rPr>
                <w:rFonts w:asciiTheme="minorBidi" w:eastAsia="Arial" w:hAnsiTheme="minorBidi"/>
                <w:spacing w:val="2"/>
              </w:rPr>
              <w:t>n</w:t>
            </w:r>
            <w:r w:rsidRPr="00C53B46">
              <w:rPr>
                <w:rFonts w:asciiTheme="minorBidi" w:eastAsia="Arial" w:hAnsiTheme="minorBidi"/>
              </w:rPr>
              <w:t>stru</w:t>
            </w:r>
            <w:r w:rsidRPr="00C53B46">
              <w:rPr>
                <w:rFonts w:asciiTheme="minorBidi" w:eastAsia="Arial" w:hAnsiTheme="minorBidi"/>
                <w:spacing w:val="-2"/>
              </w:rPr>
              <w:t>ct</w:t>
            </w:r>
            <w:r w:rsidRPr="00C53B46">
              <w:rPr>
                <w:rFonts w:asciiTheme="minorBidi" w:eastAsia="Arial" w:hAnsiTheme="minorBidi"/>
              </w:rPr>
              <w:t>io</w:t>
            </w:r>
            <w:r w:rsidRPr="00C53B46">
              <w:rPr>
                <w:rFonts w:asciiTheme="minorBidi" w:eastAsia="Arial" w:hAnsiTheme="minorBidi"/>
                <w:spacing w:val="1"/>
              </w:rPr>
              <w:t>n</w:t>
            </w:r>
            <w:r w:rsidRPr="00C53B46">
              <w:rPr>
                <w:rFonts w:asciiTheme="minorBidi" w:eastAsia="Arial" w:hAnsiTheme="minorBidi"/>
              </w:rPr>
              <w:t>s</w:t>
            </w:r>
            <w:r w:rsidRPr="00C53B46">
              <w:rPr>
                <w:rFonts w:asciiTheme="minorBidi" w:eastAsia="Arial" w:hAnsiTheme="minorBidi"/>
                <w:spacing w:val="1"/>
              </w:rPr>
              <w:t xml:space="preserve"> </w:t>
            </w:r>
            <w:r w:rsidRPr="00C53B46">
              <w:rPr>
                <w:rFonts w:asciiTheme="minorBidi" w:eastAsia="Arial" w:hAnsiTheme="minorBidi"/>
              </w:rPr>
              <w:t>to Bidders.</w:t>
            </w:r>
          </w:p>
          <w:p w:rsidR="003B2A6A" w:rsidRPr="00C53B46" w:rsidRDefault="003B2A6A" w:rsidP="00C53B46">
            <w:pPr>
              <w:bidi w:val="0"/>
              <w:jc w:val="both"/>
              <w:rPr>
                <w:rFonts w:asciiTheme="minorBidi" w:eastAsia="Arial" w:hAnsiTheme="minorBidi"/>
              </w:rPr>
            </w:pPr>
            <w:r w:rsidRPr="00C53B46">
              <w:rPr>
                <w:rFonts w:asciiTheme="minorBidi" w:eastAsia="Arial" w:hAnsiTheme="minorBidi"/>
                <w:spacing w:val="3"/>
              </w:rPr>
              <w:t>f</w:t>
            </w:r>
            <w:r w:rsidRPr="00C53B46">
              <w:rPr>
                <w:rFonts w:asciiTheme="minorBidi" w:eastAsia="Arial" w:hAnsiTheme="minorBidi"/>
              </w:rPr>
              <w:t>- A</w:t>
            </w:r>
            <w:r w:rsidRPr="00C53B46">
              <w:rPr>
                <w:rFonts w:asciiTheme="minorBidi" w:eastAsia="Arial" w:hAnsiTheme="minorBidi"/>
                <w:spacing w:val="2"/>
              </w:rPr>
              <w:t>u</w:t>
            </w:r>
            <w:r w:rsidRPr="00C53B46">
              <w:rPr>
                <w:rFonts w:asciiTheme="minorBidi" w:eastAsia="Arial" w:hAnsiTheme="minorBidi"/>
              </w:rPr>
              <w:t>then</w:t>
            </w:r>
            <w:r w:rsidRPr="00C53B46">
              <w:rPr>
                <w:rFonts w:asciiTheme="minorBidi" w:eastAsia="Arial" w:hAnsiTheme="minorBidi"/>
                <w:spacing w:val="1"/>
              </w:rPr>
              <w:t>t</w:t>
            </w:r>
            <w:r w:rsidRPr="00C53B46">
              <w:rPr>
                <w:rFonts w:asciiTheme="minorBidi" w:eastAsia="Arial" w:hAnsiTheme="minorBidi"/>
              </w:rPr>
              <w:t>ic</w:t>
            </w:r>
            <w:r w:rsidRPr="00C53B46">
              <w:rPr>
                <w:rFonts w:asciiTheme="minorBidi" w:eastAsia="Arial" w:hAnsiTheme="minorBidi"/>
                <w:spacing w:val="-2"/>
              </w:rPr>
              <w:t>a</w:t>
            </w:r>
            <w:r w:rsidRPr="00C53B46">
              <w:rPr>
                <w:rFonts w:asciiTheme="minorBidi" w:eastAsia="Arial" w:hAnsiTheme="minorBidi"/>
              </w:rPr>
              <w:t>t</w:t>
            </w:r>
            <w:r w:rsidRPr="00C53B46">
              <w:rPr>
                <w:rFonts w:asciiTheme="minorBidi" w:eastAsia="Arial" w:hAnsiTheme="minorBidi"/>
                <w:spacing w:val="1"/>
              </w:rPr>
              <w:t>e</w:t>
            </w:r>
            <w:r w:rsidRPr="00C53B46">
              <w:rPr>
                <w:rFonts w:asciiTheme="minorBidi" w:eastAsia="Arial" w:hAnsiTheme="minorBidi"/>
              </w:rPr>
              <w:t>d</w:t>
            </w:r>
            <w:r w:rsidRPr="00C53B46">
              <w:rPr>
                <w:rFonts w:asciiTheme="minorBidi" w:eastAsia="Arial" w:hAnsiTheme="minorBidi"/>
                <w:spacing w:val="5"/>
              </w:rPr>
              <w:t xml:space="preserve"> </w:t>
            </w:r>
            <w:r w:rsidRPr="00C53B46">
              <w:rPr>
                <w:rFonts w:asciiTheme="minorBidi" w:eastAsia="Arial" w:hAnsiTheme="minorBidi"/>
                <w:spacing w:val="-1"/>
              </w:rPr>
              <w:t>d</w:t>
            </w:r>
            <w:r w:rsidRPr="00C53B46">
              <w:rPr>
                <w:rFonts w:asciiTheme="minorBidi" w:eastAsia="Arial" w:hAnsiTheme="minorBidi"/>
              </w:rPr>
              <w:t>ocu</w:t>
            </w:r>
            <w:r w:rsidRPr="00C53B46">
              <w:rPr>
                <w:rFonts w:asciiTheme="minorBidi" w:eastAsia="Arial" w:hAnsiTheme="minorBidi"/>
                <w:spacing w:val="1"/>
              </w:rPr>
              <w:t>m</w:t>
            </w:r>
            <w:r w:rsidRPr="00C53B46">
              <w:rPr>
                <w:rFonts w:asciiTheme="minorBidi" w:eastAsia="Arial" w:hAnsiTheme="minorBidi"/>
                <w:spacing w:val="-1"/>
              </w:rPr>
              <w:t>e</w:t>
            </w:r>
            <w:r w:rsidRPr="00C53B46">
              <w:rPr>
                <w:rFonts w:asciiTheme="minorBidi" w:eastAsia="Arial" w:hAnsiTheme="minorBidi"/>
              </w:rPr>
              <w:t>n</w:t>
            </w:r>
            <w:r w:rsidRPr="00C53B46">
              <w:rPr>
                <w:rFonts w:asciiTheme="minorBidi" w:eastAsia="Arial" w:hAnsiTheme="minorBidi"/>
                <w:spacing w:val="1"/>
              </w:rPr>
              <w:t>t</w:t>
            </w:r>
            <w:r w:rsidRPr="00C53B46">
              <w:rPr>
                <w:rFonts w:asciiTheme="minorBidi" w:eastAsia="Arial" w:hAnsiTheme="minorBidi"/>
              </w:rPr>
              <w:t>s</w:t>
            </w:r>
            <w:r w:rsidRPr="00C53B46">
              <w:rPr>
                <w:rFonts w:asciiTheme="minorBidi" w:eastAsia="Arial" w:hAnsiTheme="minorBidi"/>
                <w:spacing w:val="6"/>
              </w:rPr>
              <w:t xml:space="preserve"> </w:t>
            </w:r>
            <w:r w:rsidRPr="00C53B46">
              <w:rPr>
                <w:rFonts w:asciiTheme="minorBidi" w:eastAsia="Arial" w:hAnsiTheme="minorBidi"/>
              </w:rPr>
              <w:t>cert</w:t>
            </w:r>
            <w:r w:rsidRPr="00C53B46">
              <w:rPr>
                <w:rFonts w:asciiTheme="minorBidi" w:eastAsia="Arial" w:hAnsiTheme="minorBidi"/>
                <w:spacing w:val="-2"/>
              </w:rPr>
              <w:t>i</w:t>
            </w:r>
            <w:r w:rsidRPr="00C53B46">
              <w:rPr>
                <w:rFonts w:asciiTheme="minorBidi" w:eastAsia="Arial" w:hAnsiTheme="minorBidi"/>
                <w:spacing w:val="3"/>
              </w:rPr>
              <w:t>f</w:t>
            </w:r>
            <w:r w:rsidRPr="00C53B46">
              <w:rPr>
                <w:rFonts w:asciiTheme="minorBidi" w:eastAsia="Arial" w:hAnsiTheme="minorBidi"/>
                <w:spacing w:val="-2"/>
              </w:rPr>
              <w:t>y</w:t>
            </w:r>
            <w:r w:rsidRPr="00C53B46">
              <w:rPr>
                <w:rFonts w:asciiTheme="minorBidi" w:eastAsia="Arial" w:hAnsiTheme="minorBidi"/>
              </w:rPr>
              <w:t>ing</w:t>
            </w:r>
            <w:r w:rsidRPr="00C53B46">
              <w:rPr>
                <w:rFonts w:asciiTheme="minorBidi" w:eastAsia="Arial" w:hAnsiTheme="minorBidi"/>
                <w:spacing w:val="5"/>
              </w:rPr>
              <w:t xml:space="preserve"> </w:t>
            </w:r>
            <w:r w:rsidRPr="00C53B46">
              <w:rPr>
                <w:rFonts w:asciiTheme="minorBidi" w:eastAsia="Arial" w:hAnsiTheme="minorBidi"/>
              </w:rPr>
              <w:t>confor</w:t>
            </w:r>
            <w:r w:rsidRPr="00C53B46">
              <w:rPr>
                <w:rFonts w:asciiTheme="minorBidi" w:eastAsia="Arial" w:hAnsiTheme="minorBidi"/>
                <w:spacing w:val="2"/>
              </w:rPr>
              <w:t>m</w:t>
            </w:r>
            <w:r w:rsidRPr="00C53B46">
              <w:rPr>
                <w:rFonts w:asciiTheme="minorBidi" w:eastAsia="Arial" w:hAnsiTheme="minorBidi"/>
                <w:spacing w:val="-1"/>
              </w:rPr>
              <w:t>a</w:t>
            </w:r>
            <w:r w:rsidRPr="00C53B46">
              <w:rPr>
                <w:rFonts w:asciiTheme="minorBidi" w:eastAsia="Arial" w:hAnsiTheme="minorBidi"/>
              </w:rPr>
              <w:t>nce</w:t>
            </w:r>
            <w:r w:rsidRPr="00C53B46">
              <w:rPr>
                <w:rFonts w:asciiTheme="minorBidi" w:eastAsia="Arial" w:hAnsiTheme="minorBidi"/>
                <w:spacing w:val="6"/>
              </w:rPr>
              <w:t xml:space="preserve"> </w:t>
            </w:r>
            <w:r w:rsidRPr="00C53B46">
              <w:rPr>
                <w:rFonts w:asciiTheme="minorBidi" w:eastAsia="Arial" w:hAnsiTheme="minorBidi"/>
                <w:spacing w:val="-1"/>
              </w:rPr>
              <w:t>o</w:t>
            </w:r>
            <w:r w:rsidRPr="00C53B46">
              <w:rPr>
                <w:rFonts w:asciiTheme="minorBidi" w:eastAsia="Arial" w:hAnsiTheme="minorBidi"/>
              </w:rPr>
              <w:t>f</w:t>
            </w:r>
            <w:r w:rsidRPr="00C53B46">
              <w:rPr>
                <w:rFonts w:asciiTheme="minorBidi" w:eastAsia="Arial" w:hAnsiTheme="minorBidi"/>
                <w:spacing w:val="7"/>
              </w:rPr>
              <w:t xml:space="preserve"> </w:t>
            </w:r>
            <w:r w:rsidRPr="00C53B46">
              <w:rPr>
                <w:rFonts w:asciiTheme="minorBidi" w:eastAsia="Arial" w:hAnsiTheme="minorBidi"/>
              </w:rPr>
              <w:t>t</w:t>
            </w:r>
            <w:r w:rsidRPr="00C53B46">
              <w:rPr>
                <w:rFonts w:asciiTheme="minorBidi" w:eastAsia="Arial" w:hAnsiTheme="minorBidi"/>
                <w:spacing w:val="1"/>
              </w:rPr>
              <w:t>h</w:t>
            </w:r>
            <w:r w:rsidRPr="00C53B46">
              <w:rPr>
                <w:rFonts w:asciiTheme="minorBidi" w:eastAsia="Arial" w:hAnsiTheme="minorBidi"/>
              </w:rPr>
              <w:t>e</w:t>
            </w:r>
            <w:r w:rsidRPr="00C53B46">
              <w:rPr>
                <w:rFonts w:asciiTheme="minorBidi" w:eastAsia="Arial" w:hAnsiTheme="minorBidi"/>
                <w:spacing w:val="5"/>
              </w:rPr>
              <w:t xml:space="preserve"> </w:t>
            </w:r>
            <w:r w:rsidRPr="00C53B46">
              <w:rPr>
                <w:rFonts w:asciiTheme="minorBidi" w:eastAsia="Arial" w:hAnsiTheme="minorBidi"/>
                <w:spacing w:val="-1"/>
              </w:rPr>
              <w:t>commodities a</w:t>
            </w:r>
            <w:r w:rsidRPr="00C53B46">
              <w:rPr>
                <w:rFonts w:asciiTheme="minorBidi" w:eastAsia="Arial" w:hAnsiTheme="minorBidi"/>
              </w:rPr>
              <w:t>nd</w:t>
            </w:r>
            <w:r w:rsidRPr="00C53B46">
              <w:rPr>
                <w:rFonts w:asciiTheme="minorBidi" w:eastAsia="Arial" w:hAnsiTheme="minorBidi"/>
                <w:spacing w:val="6"/>
              </w:rPr>
              <w:t xml:space="preserve"> </w:t>
            </w:r>
            <w:r w:rsidRPr="00C53B46">
              <w:rPr>
                <w:rFonts w:asciiTheme="minorBidi" w:eastAsia="Arial" w:hAnsiTheme="minorBidi"/>
              </w:rPr>
              <w:t>relat</w:t>
            </w:r>
            <w:r w:rsidRPr="00C53B46">
              <w:rPr>
                <w:rFonts w:asciiTheme="minorBidi" w:eastAsia="Arial" w:hAnsiTheme="minorBidi"/>
                <w:spacing w:val="-3"/>
              </w:rPr>
              <w:t>e</w:t>
            </w:r>
            <w:r w:rsidRPr="00C53B46">
              <w:rPr>
                <w:rFonts w:asciiTheme="minorBidi" w:eastAsia="Arial" w:hAnsiTheme="minorBidi"/>
              </w:rPr>
              <w:t>d ser</w:t>
            </w:r>
            <w:r w:rsidRPr="00C53B46">
              <w:rPr>
                <w:rFonts w:asciiTheme="minorBidi" w:eastAsia="Arial" w:hAnsiTheme="minorBidi"/>
                <w:spacing w:val="-2"/>
              </w:rPr>
              <w:t>v</w:t>
            </w:r>
            <w:r w:rsidRPr="00C53B46">
              <w:rPr>
                <w:rFonts w:asciiTheme="minorBidi" w:eastAsia="Arial" w:hAnsiTheme="minorBidi"/>
              </w:rPr>
              <w:t xml:space="preserve">ices </w:t>
            </w:r>
            <w:r w:rsidRPr="00C53B46">
              <w:rPr>
                <w:rFonts w:asciiTheme="minorBidi" w:eastAsia="Arial" w:hAnsiTheme="minorBidi"/>
                <w:spacing w:val="1"/>
              </w:rPr>
              <w:t>t</w:t>
            </w:r>
            <w:r w:rsidRPr="00C53B46">
              <w:rPr>
                <w:rFonts w:asciiTheme="minorBidi" w:eastAsia="Arial" w:hAnsiTheme="minorBidi"/>
              </w:rPr>
              <w:t>o</w:t>
            </w:r>
            <w:r w:rsidRPr="00C53B46">
              <w:rPr>
                <w:rFonts w:asciiTheme="minorBidi" w:eastAsia="Arial" w:hAnsiTheme="minorBidi"/>
                <w:spacing w:val="2"/>
              </w:rPr>
              <w:t xml:space="preserve"> </w:t>
            </w:r>
            <w:r w:rsidRPr="00C53B46">
              <w:rPr>
                <w:rFonts w:asciiTheme="minorBidi" w:eastAsia="Arial" w:hAnsiTheme="minorBidi"/>
                <w:spacing w:val="-3"/>
              </w:rPr>
              <w:t>w</w:t>
            </w:r>
            <w:r w:rsidRPr="00C53B46">
              <w:rPr>
                <w:rFonts w:asciiTheme="minorBidi" w:eastAsia="Arial" w:hAnsiTheme="minorBidi"/>
              </w:rPr>
              <w:t>h</w:t>
            </w:r>
            <w:r w:rsidRPr="00C53B46">
              <w:rPr>
                <w:rFonts w:asciiTheme="minorBidi" w:eastAsia="Arial" w:hAnsiTheme="minorBidi"/>
                <w:spacing w:val="2"/>
              </w:rPr>
              <w:t>a</w:t>
            </w:r>
            <w:r w:rsidRPr="00C53B46">
              <w:rPr>
                <w:rFonts w:asciiTheme="minorBidi" w:eastAsia="Arial" w:hAnsiTheme="minorBidi"/>
              </w:rPr>
              <w:t>t is</w:t>
            </w:r>
            <w:r w:rsidRPr="00C53B46">
              <w:rPr>
                <w:rFonts w:asciiTheme="minorBidi" w:eastAsia="Arial" w:hAnsiTheme="minorBidi"/>
                <w:spacing w:val="1"/>
              </w:rPr>
              <w:t xml:space="preserve"> </w:t>
            </w:r>
            <w:r w:rsidRPr="00C53B46">
              <w:rPr>
                <w:rFonts w:asciiTheme="minorBidi" w:eastAsia="Arial" w:hAnsiTheme="minorBidi"/>
              </w:rPr>
              <w:t>re</w:t>
            </w:r>
            <w:r w:rsidRPr="00C53B46">
              <w:rPr>
                <w:rFonts w:asciiTheme="minorBidi" w:eastAsia="Arial" w:hAnsiTheme="minorBidi"/>
                <w:spacing w:val="1"/>
              </w:rPr>
              <w:t>q</w:t>
            </w:r>
            <w:r w:rsidRPr="00C53B46">
              <w:rPr>
                <w:rFonts w:asciiTheme="minorBidi" w:eastAsia="Arial" w:hAnsiTheme="minorBidi"/>
              </w:rPr>
              <w:t>uired</w:t>
            </w:r>
            <w:r w:rsidRPr="00C53B46">
              <w:rPr>
                <w:rFonts w:asciiTheme="minorBidi" w:eastAsia="Arial" w:hAnsiTheme="minorBidi"/>
                <w:spacing w:val="2"/>
              </w:rPr>
              <w:t xml:space="preserve"> </w:t>
            </w:r>
            <w:r w:rsidRPr="00C53B46">
              <w:rPr>
                <w:rFonts w:asciiTheme="minorBidi" w:eastAsia="Arial" w:hAnsiTheme="minorBidi"/>
              </w:rPr>
              <w:t>in</w:t>
            </w:r>
            <w:r w:rsidRPr="00C53B46">
              <w:rPr>
                <w:rFonts w:asciiTheme="minorBidi" w:eastAsia="Arial" w:hAnsiTheme="minorBidi"/>
                <w:spacing w:val="2"/>
              </w:rPr>
              <w:t xml:space="preserve"> </w:t>
            </w:r>
            <w:r w:rsidRPr="00C53B46">
              <w:rPr>
                <w:rFonts w:asciiTheme="minorBidi" w:eastAsia="Arial" w:hAnsiTheme="minorBidi"/>
                <w:spacing w:val="-2"/>
              </w:rPr>
              <w:t>t</w:t>
            </w:r>
            <w:r w:rsidRPr="00C53B46">
              <w:rPr>
                <w:rFonts w:asciiTheme="minorBidi" w:eastAsia="Arial" w:hAnsiTheme="minorBidi"/>
              </w:rPr>
              <w:t>he</w:t>
            </w:r>
            <w:r w:rsidRPr="00C53B46">
              <w:rPr>
                <w:rFonts w:asciiTheme="minorBidi" w:eastAsia="Arial" w:hAnsiTheme="minorBidi"/>
                <w:spacing w:val="2"/>
              </w:rPr>
              <w:t xml:space="preserve"> </w:t>
            </w:r>
            <w:r w:rsidRPr="00C53B46">
              <w:rPr>
                <w:rFonts w:asciiTheme="minorBidi" w:eastAsia="Arial" w:hAnsiTheme="minorBidi"/>
                <w:spacing w:val="1"/>
              </w:rPr>
              <w:t>tender</w:t>
            </w:r>
            <w:r w:rsidRPr="00C53B46">
              <w:rPr>
                <w:rFonts w:asciiTheme="minorBidi" w:eastAsia="Arial" w:hAnsiTheme="minorBidi"/>
                <w:spacing w:val="-1"/>
              </w:rPr>
              <w:t xml:space="preserve"> </w:t>
            </w:r>
            <w:r w:rsidRPr="00C53B46">
              <w:rPr>
                <w:rFonts w:asciiTheme="minorBidi" w:eastAsia="Arial" w:hAnsiTheme="minorBidi"/>
              </w:rPr>
              <w:t>d</w:t>
            </w:r>
            <w:r w:rsidRPr="00C53B46">
              <w:rPr>
                <w:rFonts w:asciiTheme="minorBidi" w:eastAsia="Arial" w:hAnsiTheme="minorBidi"/>
                <w:spacing w:val="-1"/>
              </w:rPr>
              <w:t>o</w:t>
            </w:r>
            <w:r w:rsidRPr="00C53B46">
              <w:rPr>
                <w:rFonts w:asciiTheme="minorBidi" w:eastAsia="Arial" w:hAnsiTheme="minorBidi"/>
              </w:rPr>
              <w:t>cu</w:t>
            </w:r>
            <w:r w:rsidRPr="00C53B46">
              <w:rPr>
                <w:rFonts w:asciiTheme="minorBidi" w:eastAsia="Arial" w:hAnsiTheme="minorBidi"/>
                <w:spacing w:val="3"/>
              </w:rPr>
              <w:t>m</w:t>
            </w:r>
            <w:r w:rsidRPr="00C53B46">
              <w:rPr>
                <w:rFonts w:asciiTheme="minorBidi" w:eastAsia="Arial" w:hAnsiTheme="minorBidi"/>
                <w:spacing w:val="-1"/>
              </w:rPr>
              <w:t>e</w:t>
            </w:r>
            <w:r w:rsidRPr="00C53B46">
              <w:rPr>
                <w:rFonts w:asciiTheme="minorBidi" w:eastAsia="Arial" w:hAnsiTheme="minorBidi"/>
              </w:rPr>
              <w:t>n</w:t>
            </w:r>
            <w:r w:rsidRPr="00C53B46">
              <w:rPr>
                <w:rFonts w:asciiTheme="minorBidi" w:eastAsia="Arial" w:hAnsiTheme="minorBidi"/>
                <w:spacing w:val="1"/>
              </w:rPr>
              <w:t>t</w:t>
            </w:r>
            <w:r w:rsidRPr="00C53B46">
              <w:rPr>
                <w:rFonts w:asciiTheme="minorBidi" w:eastAsia="Arial" w:hAnsiTheme="minorBidi"/>
              </w:rPr>
              <w:t>s,</w:t>
            </w:r>
            <w:r w:rsidRPr="00C53B46">
              <w:rPr>
                <w:rFonts w:asciiTheme="minorBidi" w:eastAsia="Arial" w:hAnsiTheme="minorBidi"/>
                <w:spacing w:val="-1"/>
              </w:rPr>
              <w:t xml:space="preserve"> </w:t>
            </w:r>
            <w:r w:rsidRPr="00C53B46">
              <w:rPr>
                <w:rFonts w:asciiTheme="minorBidi" w:eastAsia="Arial" w:hAnsiTheme="minorBidi"/>
              </w:rPr>
              <w:t>acc</w:t>
            </w:r>
            <w:r w:rsidRPr="00C53B46">
              <w:rPr>
                <w:rFonts w:asciiTheme="minorBidi" w:eastAsia="Arial" w:hAnsiTheme="minorBidi"/>
                <w:spacing w:val="2"/>
              </w:rPr>
              <w:t>o</w:t>
            </w:r>
            <w:r w:rsidRPr="00C53B46">
              <w:rPr>
                <w:rFonts w:asciiTheme="minorBidi" w:eastAsia="Arial" w:hAnsiTheme="minorBidi"/>
              </w:rPr>
              <w:t>rding to articles 18</w:t>
            </w:r>
            <w:r w:rsidRPr="00C53B46">
              <w:rPr>
                <w:rFonts w:asciiTheme="minorBidi" w:eastAsia="Arial" w:hAnsiTheme="minorBidi"/>
                <w:spacing w:val="2"/>
              </w:rPr>
              <w:t xml:space="preserve"> </w:t>
            </w:r>
            <w:r w:rsidRPr="00C53B46">
              <w:rPr>
                <w:rFonts w:asciiTheme="minorBidi" w:eastAsia="Arial" w:hAnsiTheme="minorBidi"/>
              </w:rPr>
              <w:t>a</w:t>
            </w:r>
            <w:r w:rsidRPr="00C53B46">
              <w:rPr>
                <w:rFonts w:asciiTheme="minorBidi" w:eastAsia="Arial" w:hAnsiTheme="minorBidi"/>
                <w:spacing w:val="-2"/>
              </w:rPr>
              <w:t>n</w:t>
            </w:r>
            <w:r w:rsidRPr="00C53B46">
              <w:rPr>
                <w:rFonts w:asciiTheme="minorBidi" w:eastAsia="Arial" w:hAnsiTheme="minorBidi"/>
              </w:rPr>
              <w:t>d 3</w:t>
            </w:r>
            <w:r w:rsidRPr="00C53B46">
              <w:rPr>
                <w:rFonts w:asciiTheme="minorBidi" w:eastAsia="Arial" w:hAnsiTheme="minorBidi"/>
                <w:spacing w:val="2"/>
              </w:rPr>
              <w:t>9</w:t>
            </w:r>
            <w:r w:rsidRPr="00C53B46">
              <w:rPr>
                <w:rFonts w:asciiTheme="minorBidi" w:eastAsia="Arial" w:hAnsiTheme="minorBidi"/>
              </w:rPr>
              <w:t>/</w:t>
            </w:r>
            <w:r w:rsidRPr="00C53B46">
              <w:rPr>
                <w:rFonts w:asciiTheme="minorBidi" w:eastAsia="Arial" w:hAnsiTheme="minorBidi"/>
                <w:spacing w:val="-1"/>
              </w:rPr>
              <w:t>I</w:t>
            </w:r>
            <w:r w:rsidRPr="00C53B46">
              <w:rPr>
                <w:rFonts w:asciiTheme="minorBidi" w:eastAsia="Arial" w:hAnsiTheme="minorBidi"/>
              </w:rPr>
              <w:t>ns</w:t>
            </w:r>
            <w:r w:rsidRPr="00C53B46">
              <w:rPr>
                <w:rFonts w:asciiTheme="minorBidi" w:eastAsia="Arial" w:hAnsiTheme="minorBidi"/>
                <w:spacing w:val="1"/>
              </w:rPr>
              <w:t>t</w:t>
            </w:r>
            <w:r w:rsidRPr="00C53B46">
              <w:rPr>
                <w:rFonts w:asciiTheme="minorBidi" w:eastAsia="Arial" w:hAnsiTheme="minorBidi"/>
              </w:rPr>
              <w:t>ructi</w:t>
            </w:r>
            <w:r w:rsidRPr="00C53B46">
              <w:rPr>
                <w:rFonts w:asciiTheme="minorBidi" w:eastAsia="Arial" w:hAnsiTheme="minorBidi"/>
                <w:spacing w:val="-1"/>
              </w:rPr>
              <w:t>o</w:t>
            </w:r>
            <w:r w:rsidRPr="00C53B46">
              <w:rPr>
                <w:rFonts w:asciiTheme="minorBidi" w:eastAsia="Arial" w:hAnsiTheme="minorBidi"/>
              </w:rPr>
              <w:t>ns</w:t>
            </w:r>
            <w:r w:rsidRPr="00C53B46">
              <w:rPr>
                <w:rFonts w:asciiTheme="minorBidi" w:eastAsia="Arial" w:hAnsiTheme="minorBidi"/>
                <w:spacing w:val="2"/>
              </w:rPr>
              <w:t xml:space="preserve"> </w:t>
            </w:r>
            <w:r w:rsidRPr="00C53B46">
              <w:rPr>
                <w:rFonts w:asciiTheme="minorBidi" w:eastAsia="Arial" w:hAnsiTheme="minorBidi"/>
              </w:rPr>
              <w:t xml:space="preserve">to </w:t>
            </w:r>
            <w:r w:rsidRPr="00C53B46">
              <w:rPr>
                <w:rFonts w:asciiTheme="minorBidi" w:eastAsia="Arial" w:hAnsiTheme="minorBidi"/>
                <w:spacing w:val="-2"/>
              </w:rPr>
              <w:t>Bidder</w:t>
            </w:r>
            <w:r w:rsidRPr="00C53B46">
              <w:rPr>
                <w:rFonts w:asciiTheme="minorBidi" w:eastAsia="Arial" w:hAnsiTheme="minorBidi"/>
              </w:rPr>
              <w:t>s.</w:t>
            </w:r>
          </w:p>
          <w:p w:rsidR="003B2A6A" w:rsidRPr="00C53B46" w:rsidRDefault="003B2A6A" w:rsidP="00C53B46">
            <w:pPr>
              <w:bidi w:val="0"/>
              <w:jc w:val="both"/>
              <w:rPr>
                <w:rFonts w:asciiTheme="minorBidi" w:eastAsia="Arial" w:hAnsiTheme="minorBidi"/>
              </w:rPr>
            </w:pPr>
            <w:r w:rsidRPr="00C53B46">
              <w:rPr>
                <w:rFonts w:asciiTheme="minorBidi" w:eastAsia="Arial" w:hAnsiTheme="minorBidi"/>
                <w:spacing w:val="-1"/>
              </w:rPr>
              <w:t>g</w:t>
            </w:r>
            <w:r w:rsidRPr="00C53B46">
              <w:rPr>
                <w:rFonts w:asciiTheme="minorBidi" w:eastAsia="Arial" w:hAnsiTheme="minorBidi"/>
              </w:rPr>
              <w:t>- In</w:t>
            </w:r>
            <w:r w:rsidRPr="00C53B46">
              <w:rPr>
                <w:rFonts w:asciiTheme="minorBidi" w:eastAsia="Arial" w:hAnsiTheme="minorBidi"/>
                <w:spacing w:val="2"/>
              </w:rPr>
              <w:t>f</w:t>
            </w:r>
            <w:r w:rsidRPr="00C53B46">
              <w:rPr>
                <w:rFonts w:asciiTheme="minorBidi" w:eastAsia="Arial" w:hAnsiTheme="minorBidi"/>
              </w:rPr>
              <w:t>o</w:t>
            </w:r>
            <w:r w:rsidRPr="00C53B46">
              <w:rPr>
                <w:rFonts w:asciiTheme="minorBidi" w:eastAsia="Arial" w:hAnsiTheme="minorBidi"/>
                <w:spacing w:val="-2"/>
              </w:rPr>
              <w:t>r</w:t>
            </w:r>
            <w:r w:rsidRPr="00C53B46">
              <w:rPr>
                <w:rFonts w:asciiTheme="minorBidi" w:eastAsia="Arial" w:hAnsiTheme="minorBidi"/>
                <w:spacing w:val="2"/>
              </w:rPr>
              <w:t>m</w:t>
            </w:r>
            <w:r w:rsidRPr="00C53B46">
              <w:rPr>
                <w:rFonts w:asciiTheme="minorBidi" w:eastAsia="Arial" w:hAnsiTheme="minorBidi"/>
              </w:rPr>
              <w:t>a</w:t>
            </w:r>
            <w:r w:rsidRPr="00C53B46">
              <w:rPr>
                <w:rFonts w:asciiTheme="minorBidi" w:eastAsia="Arial" w:hAnsiTheme="minorBidi"/>
                <w:spacing w:val="1"/>
              </w:rPr>
              <w:t>t</w:t>
            </w:r>
            <w:r w:rsidRPr="00C53B46">
              <w:rPr>
                <w:rFonts w:asciiTheme="minorBidi" w:eastAsia="Arial" w:hAnsiTheme="minorBidi"/>
              </w:rPr>
              <w:t>i</w:t>
            </w:r>
            <w:r w:rsidRPr="00C53B46">
              <w:rPr>
                <w:rFonts w:asciiTheme="minorBidi" w:eastAsia="Arial" w:hAnsiTheme="minorBidi"/>
                <w:spacing w:val="-2"/>
              </w:rPr>
              <w:t>o</w:t>
            </w:r>
            <w:r w:rsidRPr="00C53B46">
              <w:rPr>
                <w:rFonts w:asciiTheme="minorBidi" w:eastAsia="Arial" w:hAnsiTheme="minorBidi"/>
              </w:rPr>
              <w:t>n</w:t>
            </w:r>
            <w:r w:rsidRPr="00C53B46">
              <w:rPr>
                <w:rFonts w:asciiTheme="minorBidi" w:eastAsia="Arial" w:hAnsiTheme="minorBidi"/>
                <w:spacing w:val="23"/>
              </w:rPr>
              <w:t xml:space="preserve"> </w:t>
            </w:r>
            <w:r w:rsidRPr="00C53B46">
              <w:rPr>
                <w:rFonts w:asciiTheme="minorBidi" w:eastAsia="Arial" w:hAnsiTheme="minorBidi"/>
                <w:spacing w:val="-2"/>
              </w:rPr>
              <w:t>c</w:t>
            </w:r>
            <w:r w:rsidRPr="00C53B46">
              <w:rPr>
                <w:rFonts w:asciiTheme="minorBidi" w:eastAsia="Arial" w:hAnsiTheme="minorBidi"/>
              </w:rPr>
              <w:t>ert</w:t>
            </w:r>
            <w:r w:rsidRPr="00C53B46">
              <w:rPr>
                <w:rFonts w:asciiTheme="minorBidi" w:eastAsia="Arial" w:hAnsiTheme="minorBidi"/>
                <w:spacing w:val="-2"/>
              </w:rPr>
              <w:t>i</w:t>
            </w:r>
            <w:r w:rsidRPr="00C53B46">
              <w:rPr>
                <w:rFonts w:asciiTheme="minorBidi" w:eastAsia="Arial" w:hAnsiTheme="minorBidi"/>
                <w:spacing w:val="3"/>
              </w:rPr>
              <w:t>f</w:t>
            </w:r>
            <w:r w:rsidRPr="00C53B46">
              <w:rPr>
                <w:rFonts w:asciiTheme="minorBidi" w:eastAsia="Arial" w:hAnsiTheme="minorBidi"/>
                <w:spacing w:val="-2"/>
              </w:rPr>
              <w:t>y</w:t>
            </w:r>
            <w:r w:rsidRPr="00C53B46">
              <w:rPr>
                <w:rFonts w:asciiTheme="minorBidi" w:eastAsia="Arial" w:hAnsiTheme="minorBidi"/>
              </w:rPr>
              <w:t>ing</w:t>
            </w:r>
            <w:r w:rsidRPr="00C53B46">
              <w:rPr>
                <w:rFonts w:asciiTheme="minorBidi" w:eastAsia="Arial" w:hAnsiTheme="minorBidi"/>
                <w:spacing w:val="21"/>
              </w:rPr>
              <w:t xml:space="preserve"> </w:t>
            </w:r>
            <w:r w:rsidRPr="00C53B46">
              <w:rPr>
                <w:rFonts w:asciiTheme="minorBidi" w:eastAsia="Arial" w:hAnsiTheme="minorBidi"/>
              </w:rPr>
              <w:t>t</w:t>
            </w:r>
            <w:r w:rsidRPr="00C53B46">
              <w:rPr>
                <w:rFonts w:asciiTheme="minorBidi" w:eastAsia="Arial" w:hAnsiTheme="minorBidi"/>
                <w:spacing w:val="1"/>
              </w:rPr>
              <w:t>h</w:t>
            </w:r>
            <w:r w:rsidRPr="00C53B46">
              <w:rPr>
                <w:rFonts w:asciiTheme="minorBidi" w:eastAsia="Arial" w:hAnsiTheme="minorBidi"/>
              </w:rPr>
              <w:t>e</w:t>
            </w:r>
            <w:r w:rsidRPr="00C53B46">
              <w:rPr>
                <w:rFonts w:asciiTheme="minorBidi" w:eastAsia="Arial" w:hAnsiTheme="minorBidi"/>
                <w:spacing w:val="21"/>
              </w:rPr>
              <w:t xml:space="preserve"> </w:t>
            </w:r>
            <w:r w:rsidRPr="00C53B46">
              <w:rPr>
                <w:rFonts w:asciiTheme="minorBidi" w:eastAsia="Arial" w:hAnsiTheme="minorBidi"/>
                <w:spacing w:val="-2"/>
              </w:rPr>
              <w:t>Bidder</w:t>
            </w:r>
            <w:r w:rsidRPr="00C53B46">
              <w:rPr>
                <w:rFonts w:asciiTheme="minorBidi" w:eastAsia="Arial" w:hAnsiTheme="minorBidi"/>
              </w:rPr>
              <w:t>’s</w:t>
            </w:r>
            <w:r w:rsidRPr="00C53B46">
              <w:rPr>
                <w:rFonts w:asciiTheme="minorBidi" w:eastAsia="Arial" w:hAnsiTheme="minorBidi"/>
                <w:spacing w:val="22"/>
              </w:rPr>
              <w:t xml:space="preserve"> </w:t>
            </w:r>
            <w:r w:rsidRPr="00C53B46">
              <w:rPr>
                <w:rFonts w:asciiTheme="minorBidi" w:eastAsia="Arial" w:hAnsiTheme="minorBidi"/>
              </w:rPr>
              <w:t>prequ</w:t>
            </w:r>
            <w:r w:rsidRPr="00C53B46">
              <w:rPr>
                <w:rFonts w:asciiTheme="minorBidi" w:eastAsia="Arial" w:hAnsiTheme="minorBidi"/>
                <w:spacing w:val="2"/>
              </w:rPr>
              <w:t>a</w:t>
            </w:r>
            <w:r w:rsidRPr="00C53B46">
              <w:rPr>
                <w:rFonts w:asciiTheme="minorBidi" w:eastAsia="Arial" w:hAnsiTheme="minorBidi"/>
              </w:rPr>
              <w:t>l</w:t>
            </w:r>
            <w:r w:rsidRPr="00C53B46">
              <w:rPr>
                <w:rFonts w:asciiTheme="minorBidi" w:eastAsia="Arial" w:hAnsiTheme="minorBidi"/>
                <w:spacing w:val="-3"/>
              </w:rPr>
              <w:t>i</w:t>
            </w:r>
            <w:r w:rsidRPr="00C53B46">
              <w:rPr>
                <w:rFonts w:asciiTheme="minorBidi" w:eastAsia="Arial" w:hAnsiTheme="minorBidi"/>
                <w:spacing w:val="3"/>
              </w:rPr>
              <w:t>f</w:t>
            </w:r>
            <w:r w:rsidRPr="00C53B46">
              <w:rPr>
                <w:rFonts w:asciiTheme="minorBidi" w:eastAsia="Arial" w:hAnsiTheme="minorBidi"/>
              </w:rPr>
              <w:t>i</w:t>
            </w:r>
            <w:r w:rsidRPr="00C53B46">
              <w:rPr>
                <w:rFonts w:asciiTheme="minorBidi" w:eastAsia="Arial" w:hAnsiTheme="minorBidi"/>
                <w:spacing w:val="-3"/>
              </w:rPr>
              <w:t>c</w:t>
            </w:r>
            <w:r w:rsidRPr="00C53B46">
              <w:rPr>
                <w:rFonts w:asciiTheme="minorBidi" w:eastAsia="Arial" w:hAnsiTheme="minorBidi"/>
              </w:rPr>
              <w:t>a</w:t>
            </w:r>
            <w:r w:rsidRPr="00C53B46">
              <w:rPr>
                <w:rFonts w:asciiTheme="minorBidi" w:eastAsia="Arial" w:hAnsiTheme="minorBidi"/>
                <w:spacing w:val="1"/>
              </w:rPr>
              <w:t>t</w:t>
            </w:r>
            <w:r w:rsidRPr="00C53B46">
              <w:rPr>
                <w:rFonts w:asciiTheme="minorBidi" w:eastAsia="Arial" w:hAnsiTheme="minorBidi"/>
              </w:rPr>
              <w:t>ion</w:t>
            </w:r>
            <w:r w:rsidRPr="00C53B46">
              <w:rPr>
                <w:rFonts w:asciiTheme="minorBidi" w:eastAsia="Arial" w:hAnsiTheme="minorBidi"/>
                <w:spacing w:val="21"/>
              </w:rPr>
              <w:t xml:space="preserve"> </w:t>
            </w:r>
            <w:r w:rsidRPr="00C53B46">
              <w:rPr>
                <w:rFonts w:asciiTheme="minorBidi" w:eastAsia="Arial" w:hAnsiTheme="minorBidi"/>
              </w:rPr>
              <w:t>to</w:t>
            </w:r>
            <w:r w:rsidRPr="00C53B46">
              <w:rPr>
                <w:rFonts w:asciiTheme="minorBidi" w:eastAsia="Arial" w:hAnsiTheme="minorBidi"/>
                <w:spacing w:val="21"/>
              </w:rPr>
              <w:t xml:space="preserve"> </w:t>
            </w:r>
            <w:r w:rsidRPr="00C53B46">
              <w:rPr>
                <w:rFonts w:asciiTheme="minorBidi" w:eastAsia="Arial" w:hAnsiTheme="minorBidi"/>
              </w:rPr>
              <w:t>e</w:t>
            </w:r>
            <w:r w:rsidRPr="00C53B46">
              <w:rPr>
                <w:rFonts w:asciiTheme="minorBidi" w:eastAsia="Arial" w:hAnsiTheme="minorBidi"/>
                <w:spacing w:val="-1"/>
              </w:rPr>
              <w:t>x</w:t>
            </w:r>
            <w:r w:rsidRPr="00C53B46">
              <w:rPr>
                <w:rFonts w:asciiTheme="minorBidi" w:eastAsia="Arial" w:hAnsiTheme="minorBidi"/>
              </w:rPr>
              <w:t>ec</w:t>
            </w:r>
            <w:r w:rsidRPr="00C53B46">
              <w:rPr>
                <w:rFonts w:asciiTheme="minorBidi" w:eastAsia="Arial" w:hAnsiTheme="minorBidi"/>
                <w:spacing w:val="2"/>
              </w:rPr>
              <w:t>u</w:t>
            </w:r>
            <w:r w:rsidRPr="00C53B46">
              <w:rPr>
                <w:rFonts w:asciiTheme="minorBidi" w:eastAsia="Arial" w:hAnsiTheme="minorBidi"/>
                <w:spacing w:val="-2"/>
              </w:rPr>
              <w:t>t</w:t>
            </w:r>
            <w:r w:rsidRPr="00C53B46">
              <w:rPr>
                <w:rFonts w:asciiTheme="minorBidi" w:eastAsia="Arial" w:hAnsiTheme="minorBidi"/>
              </w:rPr>
              <w:t>e</w:t>
            </w:r>
            <w:r w:rsidRPr="00C53B46">
              <w:rPr>
                <w:rFonts w:asciiTheme="minorBidi" w:eastAsia="Arial" w:hAnsiTheme="minorBidi"/>
                <w:spacing w:val="21"/>
              </w:rPr>
              <w:t xml:space="preserve"> </w:t>
            </w:r>
            <w:r w:rsidRPr="00C53B46">
              <w:rPr>
                <w:rFonts w:asciiTheme="minorBidi" w:eastAsia="Arial" w:hAnsiTheme="minorBidi"/>
              </w:rPr>
              <w:t>t</w:t>
            </w:r>
            <w:r w:rsidRPr="00C53B46">
              <w:rPr>
                <w:rFonts w:asciiTheme="minorBidi" w:eastAsia="Arial" w:hAnsiTheme="minorBidi"/>
                <w:spacing w:val="1"/>
              </w:rPr>
              <w:t>h</w:t>
            </w:r>
            <w:r w:rsidRPr="00C53B46">
              <w:rPr>
                <w:rFonts w:asciiTheme="minorBidi" w:eastAsia="Arial" w:hAnsiTheme="minorBidi"/>
              </w:rPr>
              <w:t>e</w:t>
            </w:r>
            <w:r w:rsidRPr="00C53B46">
              <w:rPr>
                <w:rFonts w:asciiTheme="minorBidi" w:eastAsia="Arial" w:hAnsiTheme="minorBidi"/>
                <w:spacing w:val="21"/>
              </w:rPr>
              <w:t xml:space="preserve"> </w:t>
            </w:r>
            <w:r w:rsidRPr="00C53B46">
              <w:rPr>
                <w:rFonts w:asciiTheme="minorBidi" w:eastAsia="Arial" w:hAnsiTheme="minorBidi"/>
                <w:spacing w:val="-2"/>
              </w:rPr>
              <w:t>c</w:t>
            </w:r>
            <w:r w:rsidRPr="00C53B46">
              <w:rPr>
                <w:rFonts w:asciiTheme="minorBidi" w:eastAsia="Arial" w:hAnsiTheme="minorBidi"/>
              </w:rPr>
              <w:t>o</w:t>
            </w:r>
            <w:r w:rsidRPr="00C53B46">
              <w:rPr>
                <w:rFonts w:asciiTheme="minorBidi" w:eastAsia="Arial" w:hAnsiTheme="minorBidi"/>
                <w:spacing w:val="2"/>
              </w:rPr>
              <w:t>n</w:t>
            </w:r>
            <w:r w:rsidRPr="00C53B46">
              <w:rPr>
                <w:rFonts w:asciiTheme="minorBidi" w:eastAsia="Arial" w:hAnsiTheme="minorBidi"/>
              </w:rPr>
              <w:t>tra</w:t>
            </w:r>
            <w:r w:rsidRPr="00C53B46">
              <w:rPr>
                <w:rFonts w:asciiTheme="minorBidi" w:eastAsia="Arial" w:hAnsiTheme="minorBidi"/>
                <w:spacing w:val="-2"/>
              </w:rPr>
              <w:t>c</w:t>
            </w:r>
            <w:r w:rsidRPr="00C53B46">
              <w:rPr>
                <w:rFonts w:asciiTheme="minorBidi" w:eastAsia="Arial" w:hAnsiTheme="minorBidi"/>
              </w:rPr>
              <w:t>t if</w:t>
            </w:r>
            <w:r w:rsidRPr="00C53B46">
              <w:rPr>
                <w:rFonts w:asciiTheme="minorBidi" w:eastAsia="Arial" w:hAnsiTheme="minorBidi"/>
                <w:spacing w:val="5"/>
              </w:rPr>
              <w:t xml:space="preserve"> </w:t>
            </w:r>
            <w:r w:rsidRPr="00C53B46">
              <w:rPr>
                <w:rFonts w:asciiTheme="minorBidi" w:eastAsia="Arial" w:hAnsiTheme="minorBidi"/>
                <w:spacing w:val="-2"/>
              </w:rPr>
              <w:t>t</w:t>
            </w:r>
            <w:r w:rsidRPr="00C53B46">
              <w:rPr>
                <w:rFonts w:asciiTheme="minorBidi" w:eastAsia="Arial" w:hAnsiTheme="minorBidi"/>
              </w:rPr>
              <w:t>he</w:t>
            </w:r>
            <w:r w:rsidRPr="00C53B46">
              <w:rPr>
                <w:rFonts w:asciiTheme="minorBidi" w:eastAsia="Arial" w:hAnsiTheme="minorBidi"/>
                <w:spacing w:val="4"/>
              </w:rPr>
              <w:t xml:space="preserve"> </w:t>
            </w:r>
            <w:r w:rsidRPr="00C53B46">
              <w:rPr>
                <w:rFonts w:asciiTheme="minorBidi" w:eastAsia="Arial" w:hAnsiTheme="minorBidi"/>
                <w:spacing w:val="-2"/>
              </w:rPr>
              <w:t>c</w:t>
            </w:r>
            <w:r w:rsidRPr="00C53B46">
              <w:rPr>
                <w:rFonts w:asciiTheme="minorBidi" w:eastAsia="Arial" w:hAnsiTheme="minorBidi"/>
              </w:rPr>
              <w:t>o</w:t>
            </w:r>
            <w:r w:rsidRPr="00C53B46">
              <w:rPr>
                <w:rFonts w:asciiTheme="minorBidi" w:eastAsia="Arial" w:hAnsiTheme="minorBidi"/>
                <w:spacing w:val="2"/>
              </w:rPr>
              <w:t>n</w:t>
            </w:r>
            <w:r w:rsidRPr="00C53B46">
              <w:rPr>
                <w:rFonts w:asciiTheme="minorBidi" w:eastAsia="Arial" w:hAnsiTheme="minorBidi"/>
              </w:rPr>
              <w:t>tra</w:t>
            </w:r>
            <w:r w:rsidRPr="00C53B46">
              <w:rPr>
                <w:rFonts w:asciiTheme="minorBidi" w:eastAsia="Arial" w:hAnsiTheme="minorBidi"/>
                <w:spacing w:val="-2"/>
              </w:rPr>
              <w:t>c</w:t>
            </w:r>
            <w:r w:rsidRPr="00C53B46">
              <w:rPr>
                <w:rFonts w:asciiTheme="minorBidi" w:eastAsia="Arial" w:hAnsiTheme="minorBidi"/>
              </w:rPr>
              <w:t>t</w:t>
            </w:r>
            <w:r w:rsidRPr="00C53B46">
              <w:rPr>
                <w:rFonts w:asciiTheme="minorBidi" w:eastAsia="Arial" w:hAnsiTheme="minorBidi"/>
                <w:spacing w:val="3"/>
              </w:rPr>
              <w:t xml:space="preserve"> </w:t>
            </w:r>
            <w:r w:rsidRPr="00C53B46">
              <w:rPr>
                <w:rFonts w:asciiTheme="minorBidi" w:eastAsia="Arial" w:hAnsiTheme="minorBidi"/>
              </w:rPr>
              <w:t>is</w:t>
            </w:r>
            <w:r w:rsidRPr="00C53B46">
              <w:rPr>
                <w:rFonts w:asciiTheme="minorBidi" w:eastAsia="Arial" w:hAnsiTheme="minorBidi"/>
                <w:spacing w:val="2"/>
              </w:rPr>
              <w:t xml:space="preserve"> </w:t>
            </w:r>
            <w:r w:rsidRPr="00C53B46">
              <w:rPr>
                <w:rFonts w:asciiTheme="minorBidi" w:eastAsia="Arial" w:hAnsiTheme="minorBidi"/>
              </w:rPr>
              <w:t>a</w:t>
            </w:r>
            <w:r w:rsidRPr="00C53B46">
              <w:rPr>
                <w:rFonts w:asciiTheme="minorBidi" w:eastAsia="Arial" w:hAnsiTheme="minorBidi"/>
                <w:spacing w:val="-2"/>
              </w:rPr>
              <w:t>w</w:t>
            </w:r>
            <w:r w:rsidRPr="00C53B46">
              <w:rPr>
                <w:rFonts w:asciiTheme="minorBidi" w:eastAsia="Arial" w:hAnsiTheme="minorBidi"/>
              </w:rPr>
              <w:t>ar</w:t>
            </w:r>
            <w:r w:rsidRPr="00C53B46">
              <w:rPr>
                <w:rFonts w:asciiTheme="minorBidi" w:eastAsia="Arial" w:hAnsiTheme="minorBidi"/>
                <w:spacing w:val="1"/>
              </w:rPr>
              <w:t>d</w:t>
            </w:r>
            <w:r w:rsidRPr="00C53B46">
              <w:rPr>
                <w:rFonts w:asciiTheme="minorBidi" w:eastAsia="Arial" w:hAnsiTheme="minorBidi"/>
              </w:rPr>
              <w:t>ed</w:t>
            </w:r>
            <w:r w:rsidRPr="00C53B46">
              <w:rPr>
                <w:rFonts w:asciiTheme="minorBidi" w:eastAsia="Arial" w:hAnsiTheme="minorBidi"/>
                <w:spacing w:val="4"/>
              </w:rPr>
              <w:t xml:space="preserve"> </w:t>
            </w:r>
            <w:r w:rsidRPr="00C53B46">
              <w:rPr>
                <w:rFonts w:asciiTheme="minorBidi" w:eastAsia="Arial" w:hAnsiTheme="minorBidi"/>
                <w:spacing w:val="-3"/>
              </w:rPr>
              <w:t>i</w:t>
            </w:r>
            <w:r w:rsidRPr="00C53B46">
              <w:rPr>
                <w:rFonts w:asciiTheme="minorBidi" w:eastAsia="Arial" w:hAnsiTheme="minorBidi"/>
              </w:rPr>
              <w:t>n</w:t>
            </w:r>
            <w:r w:rsidRPr="00C53B46">
              <w:rPr>
                <w:rFonts w:asciiTheme="minorBidi" w:eastAsia="Arial" w:hAnsiTheme="minorBidi"/>
                <w:spacing w:val="3"/>
              </w:rPr>
              <w:t xml:space="preserve"> </w:t>
            </w:r>
            <w:r w:rsidRPr="00C53B46">
              <w:rPr>
                <w:rFonts w:asciiTheme="minorBidi" w:eastAsia="Arial" w:hAnsiTheme="minorBidi"/>
              </w:rPr>
              <w:t>its f</w:t>
            </w:r>
            <w:r w:rsidRPr="00C53B46">
              <w:rPr>
                <w:rFonts w:asciiTheme="minorBidi" w:eastAsia="Arial" w:hAnsiTheme="minorBidi"/>
                <w:spacing w:val="1"/>
              </w:rPr>
              <w:t>a</w:t>
            </w:r>
            <w:r w:rsidRPr="00C53B46">
              <w:rPr>
                <w:rFonts w:asciiTheme="minorBidi" w:eastAsia="Arial" w:hAnsiTheme="minorBidi"/>
                <w:spacing w:val="-2"/>
              </w:rPr>
              <w:t>v</w:t>
            </w:r>
            <w:r w:rsidRPr="00C53B46">
              <w:rPr>
                <w:rFonts w:asciiTheme="minorBidi" w:eastAsia="Arial" w:hAnsiTheme="minorBidi"/>
              </w:rPr>
              <w:t>or,</w:t>
            </w:r>
            <w:r w:rsidRPr="00C53B46">
              <w:rPr>
                <w:rFonts w:asciiTheme="minorBidi" w:eastAsia="Arial" w:hAnsiTheme="minorBidi"/>
                <w:spacing w:val="3"/>
              </w:rPr>
              <w:t xml:space="preserve"> </w:t>
            </w:r>
            <w:r w:rsidRPr="00C53B46">
              <w:rPr>
                <w:rFonts w:asciiTheme="minorBidi" w:eastAsia="Arial" w:hAnsiTheme="minorBidi"/>
              </w:rPr>
              <w:t>a</w:t>
            </w:r>
            <w:r w:rsidRPr="00C53B46">
              <w:rPr>
                <w:rFonts w:asciiTheme="minorBidi" w:eastAsia="Arial" w:hAnsiTheme="minorBidi"/>
                <w:spacing w:val="-1"/>
              </w:rPr>
              <w:t>c</w:t>
            </w:r>
            <w:r w:rsidRPr="00C53B46">
              <w:rPr>
                <w:rFonts w:asciiTheme="minorBidi" w:eastAsia="Arial" w:hAnsiTheme="minorBidi"/>
              </w:rPr>
              <w:t>cor</w:t>
            </w:r>
            <w:r w:rsidRPr="00C53B46">
              <w:rPr>
                <w:rFonts w:asciiTheme="minorBidi" w:eastAsia="Arial" w:hAnsiTheme="minorBidi"/>
                <w:spacing w:val="1"/>
              </w:rPr>
              <w:t>d</w:t>
            </w:r>
            <w:r w:rsidRPr="00C53B46">
              <w:rPr>
                <w:rFonts w:asciiTheme="minorBidi" w:eastAsia="Arial" w:hAnsiTheme="minorBidi"/>
              </w:rPr>
              <w:t>ing</w:t>
            </w:r>
            <w:r w:rsidRPr="00C53B46">
              <w:rPr>
                <w:rFonts w:asciiTheme="minorBidi" w:eastAsia="Arial" w:hAnsiTheme="minorBidi"/>
                <w:spacing w:val="1"/>
              </w:rPr>
              <w:t xml:space="preserve"> </w:t>
            </w:r>
            <w:r w:rsidRPr="00C53B46">
              <w:rPr>
                <w:rFonts w:asciiTheme="minorBidi" w:eastAsia="Arial" w:hAnsiTheme="minorBidi"/>
              </w:rPr>
              <w:t>to</w:t>
            </w:r>
            <w:r w:rsidRPr="00C53B46">
              <w:rPr>
                <w:rFonts w:asciiTheme="minorBidi" w:eastAsia="Arial" w:hAnsiTheme="minorBidi"/>
                <w:spacing w:val="4"/>
              </w:rPr>
              <w:t xml:space="preserve"> article </w:t>
            </w:r>
            <w:r w:rsidRPr="00C53B46">
              <w:rPr>
                <w:rFonts w:asciiTheme="minorBidi" w:eastAsia="Arial" w:hAnsiTheme="minorBidi"/>
                <w:spacing w:val="-1"/>
              </w:rPr>
              <w:t>1</w:t>
            </w:r>
            <w:r w:rsidRPr="00C53B46">
              <w:rPr>
                <w:rFonts w:asciiTheme="minorBidi" w:eastAsia="Arial" w:hAnsiTheme="minorBidi"/>
              </w:rPr>
              <w:t>9</w:t>
            </w:r>
            <w:r w:rsidRPr="00C53B46">
              <w:rPr>
                <w:rFonts w:asciiTheme="minorBidi" w:eastAsia="Arial" w:hAnsiTheme="minorBidi"/>
                <w:spacing w:val="1"/>
              </w:rPr>
              <w:t>/</w:t>
            </w:r>
            <w:r w:rsidRPr="00C53B46">
              <w:rPr>
                <w:rFonts w:asciiTheme="minorBidi" w:eastAsia="Arial" w:hAnsiTheme="minorBidi"/>
                <w:spacing w:val="-2"/>
              </w:rPr>
              <w:t>I</w:t>
            </w:r>
            <w:r w:rsidRPr="00C53B46">
              <w:rPr>
                <w:rFonts w:asciiTheme="minorBidi" w:eastAsia="Arial" w:hAnsiTheme="minorBidi"/>
              </w:rPr>
              <w:t>ns</w:t>
            </w:r>
            <w:r w:rsidRPr="00C53B46">
              <w:rPr>
                <w:rFonts w:asciiTheme="minorBidi" w:eastAsia="Arial" w:hAnsiTheme="minorBidi"/>
                <w:spacing w:val="1"/>
              </w:rPr>
              <w:t>t</w:t>
            </w:r>
            <w:r w:rsidRPr="00C53B46">
              <w:rPr>
                <w:rFonts w:asciiTheme="minorBidi" w:eastAsia="Arial" w:hAnsiTheme="minorBidi"/>
              </w:rPr>
              <w:t>ruct</w:t>
            </w:r>
            <w:r w:rsidRPr="00C53B46">
              <w:rPr>
                <w:rFonts w:asciiTheme="minorBidi" w:eastAsia="Arial" w:hAnsiTheme="minorBidi"/>
                <w:spacing w:val="-2"/>
              </w:rPr>
              <w:t>i</w:t>
            </w:r>
            <w:r w:rsidRPr="00C53B46">
              <w:rPr>
                <w:rFonts w:asciiTheme="minorBidi" w:eastAsia="Arial" w:hAnsiTheme="minorBidi"/>
              </w:rPr>
              <w:t>o</w:t>
            </w:r>
            <w:r w:rsidRPr="00C53B46">
              <w:rPr>
                <w:rFonts w:asciiTheme="minorBidi" w:eastAsia="Arial" w:hAnsiTheme="minorBidi"/>
                <w:spacing w:val="2"/>
              </w:rPr>
              <w:t>n</w:t>
            </w:r>
            <w:r w:rsidRPr="00C53B46">
              <w:rPr>
                <w:rFonts w:asciiTheme="minorBidi" w:eastAsia="Arial" w:hAnsiTheme="minorBidi"/>
              </w:rPr>
              <w:t>s</w:t>
            </w:r>
            <w:r w:rsidRPr="00C53B46">
              <w:rPr>
                <w:rFonts w:asciiTheme="minorBidi" w:eastAsia="Arial" w:hAnsiTheme="minorBidi"/>
                <w:spacing w:val="2"/>
              </w:rPr>
              <w:t xml:space="preserve"> </w:t>
            </w:r>
            <w:r w:rsidRPr="00C53B46">
              <w:rPr>
                <w:rFonts w:asciiTheme="minorBidi" w:eastAsia="Arial" w:hAnsiTheme="minorBidi"/>
                <w:spacing w:val="-2"/>
              </w:rPr>
              <w:t>t</w:t>
            </w:r>
            <w:r w:rsidR="009909EB" w:rsidRPr="00C53B46">
              <w:rPr>
                <w:rFonts w:asciiTheme="minorBidi" w:eastAsia="Arial" w:hAnsiTheme="minorBidi"/>
              </w:rPr>
              <w:t xml:space="preserve">o </w:t>
            </w:r>
            <w:r w:rsidRPr="00C53B46">
              <w:rPr>
                <w:rFonts w:asciiTheme="minorBidi" w:eastAsia="Arial" w:hAnsiTheme="minorBidi"/>
              </w:rPr>
              <w:t>Bidders.</w:t>
            </w:r>
          </w:p>
          <w:p w:rsidR="003B2A6A" w:rsidRPr="00C53B46" w:rsidRDefault="003B2A6A" w:rsidP="00C53B46">
            <w:pPr>
              <w:bidi w:val="0"/>
              <w:jc w:val="both"/>
              <w:rPr>
                <w:rFonts w:asciiTheme="minorBidi" w:eastAsia="Arial" w:hAnsiTheme="minorBidi"/>
              </w:rPr>
            </w:pPr>
            <w:r w:rsidRPr="00C53B46">
              <w:rPr>
                <w:rFonts w:asciiTheme="minorBidi" w:eastAsia="Arial" w:hAnsiTheme="minorBidi"/>
                <w:spacing w:val="1"/>
              </w:rPr>
              <w:t>h</w:t>
            </w:r>
            <w:r w:rsidRPr="00C53B46">
              <w:rPr>
                <w:rFonts w:asciiTheme="minorBidi" w:eastAsia="Arial" w:hAnsiTheme="minorBidi"/>
              </w:rPr>
              <w:t>- A</w:t>
            </w:r>
            <w:r w:rsidRPr="00C53B46">
              <w:rPr>
                <w:rFonts w:asciiTheme="minorBidi" w:eastAsia="Arial" w:hAnsiTheme="minorBidi"/>
                <w:spacing w:val="2"/>
              </w:rPr>
              <w:t>n</w:t>
            </w:r>
            <w:r w:rsidRPr="00C53B46">
              <w:rPr>
                <w:rFonts w:asciiTheme="minorBidi" w:eastAsia="Arial" w:hAnsiTheme="minorBidi"/>
              </w:rPr>
              <w:t>y</w:t>
            </w:r>
            <w:r w:rsidRPr="00C53B46">
              <w:rPr>
                <w:rFonts w:asciiTheme="minorBidi" w:eastAsia="Arial" w:hAnsiTheme="minorBidi"/>
                <w:spacing w:val="-2"/>
              </w:rPr>
              <w:t xml:space="preserve"> </w:t>
            </w:r>
            <w:r w:rsidRPr="00C53B46">
              <w:rPr>
                <w:rFonts w:asciiTheme="minorBidi" w:eastAsia="Arial" w:hAnsiTheme="minorBidi"/>
                <w:spacing w:val="1"/>
              </w:rPr>
              <w:t>o</w:t>
            </w:r>
            <w:r w:rsidRPr="00C53B46">
              <w:rPr>
                <w:rFonts w:asciiTheme="minorBidi" w:eastAsia="Arial" w:hAnsiTheme="minorBidi"/>
              </w:rPr>
              <w:t>t</w:t>
            </w:r>
            <w:r w:rsidRPr="00C53B46">
              <w:rPr>
                <w:rFonts w:asciiTheme="minorBidi" w:eastAsia="Arial" w:hAnsiTheme="minorBidi"/>
                <w:spacing w:val="1"/>
              </w:rPr>
              <w:t>h</w:t>
            </w:r>
            <w:r w:rsidRPr="00C53B46">
              <w:rPr>
                <w:rFonts w:asciiTheme="minorBidi" w:eastAsia="Arial" w:hAnsiTheme="minorBidi"/>
              </w:rPr>
              <w:t>er</w:t>
            </w:r>
            <w:r w:rsidRPr="00C53B46">
              <w:rPr>
                <w:rFonts w:asciiTheme="minorBidi" w:eastAsia="Arial" w:hAnsiTheme="minorBidi"/>
                <w:spacing w:val="-1"/>
              </w:rPr>
              <w:t xml:space="preserve"> </w:t>
            </w:r>
            <w:r w:rsidRPr="00C53B46">
              <w:rPr>
                <w:rFonts w:asciiTheme="minorBidi" w:eastAsia="Arial" w:hAnsiTheme="minorBidi"/>
              </w:rPr>
              <w:t>d</w:t>
            </w:r>
            <w:r w:rsidRPr="00C53B46">
              <w:rPr>
                <w:rFonts w:asciiTheme="minorBidi" w:eastAsia="Arial" w:hAnsiTheme="minorBidi"/>
                <w:spacing w:val="2"/>
              </w:rPr>
              <w:t>o</w:t>
            </w:r>
            <w:r w:rsidRPr="00C53B46">
              <w:rPr>
                <w:rFonts w:asciiTheme="minorBidi" w:eastAsia="Arial" w:hAnsiTheme="minorBidi"/>
              </w:rPr>
              <w:t>c</w:t>
            </w:r>
            <w:r w:rsidRPr="00C53B46">
              <w:rPr>
                <w:rFonts w:asciiTheme="minorBidi" w:eastAsia="Arial" w:hAnsiTheme="minorBidi"/>
                <w:spacing w:val="-1"/>
              </w:rPr>
              <w:t>u</w:t>
            </w:r>
            <w:r w:rsidRPr="00C53B46">
              <w:rPr>
                <w:rFonts w:asciiTheme="minorBidi" w:eastAsia="Arial" w:hAnsiTheme="minorBidi"/>
                <w:spacing w:val="2"/>
              </w:rPr>
              <w:t>m</w:t>
            </w:r>
            <w:r w:rsidRPr="00C53B46">
              <w:rPr>
                <w:rFonts w:asciiTheme="minorBidi" w:eastAsia="Arial" w:hAnsiTheme="minorBidi"/>
                <w:spacing w:val="-1"/>
              </w:rPr>
              <w:t>e</w:t>
            </w:r>
            <w:r w:rsidRPr="00C53B46">
              <w:rPr>
                <w:rFonts w:asciiTheme="minorBidi" w:eastAsia="Arial" w:hAnsiTheme="minorBidi"/>
              </w:rPr>
              <w:t>nt</w:t>
            </w:r>
            <w:r w:rsidRPr="00C53B46">
              <w:rPr>
                <w:rFonts w:asciiTheme="minorBidi" w:eastAsia="Arial" w:hAnsiTheme="minorBidi"/>
                <w:spacing w:val="2"/>
              </w:rPr>
              <w:t xml:space="preserve"> </w:t>
            </w:r>
            <w:r w:rsidRPr="00C53B46">
              <w:rPr>
                <w:rFonts w:asciiTheme="minorBidi" w:eastAsia="Arial" w:hAnsiTheme="minorBidi"/>
              </w:rPr>
              <w:t>s</w:t>
            </w:r>
            <w:r w:rsidRPr="00C53B46">
              <w:rPr>
                <w:rFonts w:asciiTheme="minorBidi" w:eastAsia="Arial" w:hAnsiTheme="minorBidi"/>
                <w:spacing w:val="-1"/>
              </w:rPr>
              <w:t>t</w:t>
            </w:r>
            <w:r w:rsidRPr="00C53B46">
              <w:rPr>
                <w:rFonts w:asciiTheme="minorBidi" w:eastAsia="Arial" w:hAnsiTheme="minorBidi"/>
                <w:spacing w:val="1"/>
              </w:rPr>
              <w:t>a</w:t>
            </w:r>
            <w:r w:rsidRPr="00C53B46">
              <w:rPr>
                <w:rFonts w:asciiTheme="minorBidi" w:eastAsia="Arial" w:hAnsiTheme="minorBidi"/>
              </w:rPr>
              <w:t>t</w:t>
            </w:r>
            <w:r w:rsidRPr="00C53B46">
              <w:rPr>
                <w:rFonts w:asciiTheme="minorBidi" w:eastAsia="Arial" w:hAnsiTheme="minorBidi"/>
                <w:spacing w:val="1"/>
              </w:rPr>
              <w:t>e</w:t>
            </w:r>
            <w:r w:rsidRPr="00C53B46">
              <w:rPr>
                <w:rFonts w:asciiTheme="minorBidi" w:eastAsia="Arial" w:hAnsiTheme="minorBidi"/>
              </w:rPr>
              <w:t>d</w:t>
            </w:r>
            <w:r w:rsidRPr="00C53B46">
              <w:rPr>
                <w:rFonts w:asciiTheme="minorBidi" w:eastAsia="Arial" w:hAnsiTheme="minorBidi"/>
                <w:spacing w:val="-1"/>
              </w:rPr>
              <w:t xml:space="preserve"> </w:t>
            </w:r>
            <w:r w:rsidRPr="00C53B46">
              <w:rPr>
                <w:rFonts w:asciiTheme="minorBidi" w:eastAsia="Arial" w:hAnsiTheme="minorBidi"/>
              </w:rPr>
              <w:t>in</w:t>
            </w:r>
            <w:r w:rsidRPr="00C53B46">
              <w:rPr>
                <w:rFonts w:asciiTheme="minorBidi" w:eastAsia="Arial" w:hAnsiTheme="minorBidi"/>
                <w:spacing w:val="2"/>
              </w:rPr>
              <w:t xml:space="preserve"> </w:t>
            </w:r>
            <w:r w:rsidRPr="00C53B46">
              <w:rPr>
                <w:rFonts w:asciiTheme="minorBidi" w:eastAsia="Arial" w:hAnsiTheme="minorBidi"/>
                <w:spacing w:val="-2"/>
              </w:rPr>
              <w:t>t</w:t>
            </w:r>
            <w:r w:rsidRPr="00C53B46">
              <w:rPr>
                <w:rFonts w:asciiTheme="minorBidi" w:eastAsia="Arial" w:hAnsiTheme="minorBidi"/>
              </w:rPr>
              <w:t>he</w:t>
            </w:r>
            <w:r w:rsidRPr="00C53B46">
              <w:rPr>
                <w:rFonts w:asciiTheme="minorBidi" w:eastAsia="Arial" w:hAnsiTheme="minorBidi"/>
                <w:spacing w:val="3"/>
              </w:rPr>
              <w:t xml:space="preserve"> </w:t>
            </w:r>
            <w:r w:rsidRPr="00C53B46">
              <w:rPr>
                <w:rFonts w:asciiTheme="minorBidi" w:eastAsia="Arial" w:hAnsiTheme="minorBidi"/>
                <w:spacing w:val="-2"/>
              </w:rPr>
              <w:t>b</w:t>
            </w:r>
            <w:r w:rsidRPr="00C53B46">
              <w:rPr>
                <w:rFonts w:asciiTheme="minorBidi" w:eastAsia="Arial" w:hAnsiTheme="minorBidi"/>
              </w:rPr>
              <w:t>id d</w:t>
            </w:r>
            <w:r w:rsidRPr="00C53B46">
              <w:rPr>
                <w:rFonts w:asciiTheme="minorBidi" w:eastAsia="Arial" w:hAnsiTheme="minorBidi"/>
                <w:spacing w:val="-2"/>
              </w:rPr>
              <w:t>a</w:t>
            </w:r>
            <w:r w:rsidRPr="00C53B46">
              <w:rPr>
                <w:rFonts w:asciiTheme="minorBidi" w:eastAsia="Arial" w:hAnsiTheme="minorBidi"/>
                <w:spacing w:val="2"/>
              </w:rPr>
              <w:t>t</w:t>
            </w:r>
            <w:r w:rsidRPr="00C53B46">
              <w:rPr>
                <w:rFonts w:asciiTheme="minorBidi" w:eastAsia="Arial" w:hAnsiTheme="minorBidi"/>
              </w:rPr>
              <w:t>a</w:t>
            </w:r>
            <w:r w:rsidRPr="00C53B46">
              <w:rPr>
                <w:rFonts w:asciiTheme="minorBidi" w:eastAsia="Arial" w:hAnsiTheme="minorBidi"/>
                <w:spacing w:val="-1"/>
              </w:rPr>
              <w:t xml:space="preserve"> </w:t>
            </w:r>
            <w:r w:rsidRPr="00C53B46">
              <w:rPr>
                <w:rFonts w:asciiTheme="minorBidi" w:eastAsia="Arial" w:hAnsiTheme="minorBidi"/>
              </w:rPr>
              <w:t>shee</w:t>
            </w:r>
            <w:r w:rsidRPr="00C53B46">
              <w:rPr>
                <w:rFonts w:asciiTheme="minorBidi" w:eastAsia="Arial" w:hAnsiTheme="minorBidi"/>
                <w:spacing w:val="1"/>
              </w:rPr>
              <w:t>t</w:t>
            </w:r>
            <w:r w:rsidRPr="00C53B46">
              <w:rPr>
                <w:rFonts w:asciiTheme="minorBidi" w:eastAsia="Arial" w:hAnsiTheme="minorBidi"/>
              </w:rPr>
              <w:t>.</w:t>
            </w:r>
          </w:p>
          <w:p w:rsidR="003B2A6A" w:rsidRPr="00C53B46" w:rsidRDefault="003B2A6A" w:rsidP="00C53B46">
            <w:pPr>
              <w:pStyle w:val="1"/>
              <w:spacing w:before="0"/>
              <w:ind w:left="0"/>
              <w:jc w:val="both"/>
              <w:outlineLvl w:val="0"/>
              <w:rPr>
                <w:rFonts w:asciiTheme="minorBidi" w:hAnsiTheme="minorBidi" w:cstheme="minorBidi"/>
                <w:sz w:val="22"/>
                <w:szCs w:val="22"/>
              </w:rPr>
            </w:pPr>
            <w:bookmarkStart w:id="66" w:name="_Toc464047261"/>
            <w:bookmarkStart w:id="67" w:name="_Toc464209384"/>
            <w:bookmarkStart w:id="68" w:name="_Toc464214118"/>
            <w:bookmarkStart w:id="69" w:name="_Toc466321932"/>
            <w:r w:rsidRPr="00C53B46">
              <w:rPr>
                <w:rFonts w:asciiTheme="minorBidi" w:hAnsiTheme="minorBidi" w:cstheme="minorBidi"/>
                <w:sz w:val="22"/>
                <w:szCs w:val="22"/>
              </w:rPr>
              <w:t>12-</w:t>
            </w:r>
            <w:bookmarkStart w:id="70" w:name="BidSubmissionFormandPricesSchedules"/>
            <w:bookmarkEnd w:id="70"/>
            <w:r w:rsidRPr="00C53B46">
              <w:rPr>
                <w:rFonts w:asciiTheme="minorBidi" w:hAnsiTheme="minorBidi" w:cstheme="minorBidi"/>
                <w:sz w:val="22"/>
                <w:szCs w:val="22"/>
              </w:rPr>
              <w:t xml:space="preserve">Bid Submission Form and Priced Bill </w:t>
            </w:r>
            <w:bookmarkEnd w:id="66"/>
            <w:bookmarkEnd w:id="67"/>
            <w:bookmarkEnd w:id="68"/>
            <w:r w:rsidRPr="00C53B46">
              <w:rPr>
                <w:rFonts w:asciiTheme="minorBidi" w:hAnsiTheme="minorBidi" w:cstheme="minorBidi"/>
                <w:sz w:val="22"/>
                <w:szCs w:val="22"/>
              </w:rPr>
              <w:t>of Quantities</w:t>
            </w:r>
            <w:bookmarkEnd w:id="69"/>
          </w:p>
          <w:p w:rsidR="003B2A6A" w:rsidRPr="00C53B46" w:rsidRDefault="003B2A6A" w:rsidP="00C53B46">
            <w:pPr>
              <w:bidi w:val="0"/>
              <w:jc w:val="both"/>
              <w:rPr>
                <w:rFonts w:asciiTheme="minorBidi" w:eastAsia="Arial" w:hAnsiTheme="minorBidi"/>
              </w:rPr>
            </w:pPr>
            <w:r w:rsidRPr="00C53B46">
              <w:rPr>
                <w:rFonts w:asciiTheme="minorBidi" w:eastAsia="Arial" w:hAnsiTheme="minorBidi"/>
              </w:rPr>
              <w:t>1</w:t>
            </w:r>
            <w:r w:rsidRPr="00C53B46">
              <w:rPr>
                <w:rFonts w:asciiTheme="minorBidi" w:eastAsia="Arial" w:hAnsiTheme="minorBidi"/>
                <w:spacing w:val="2"/>
              </w:rPr>
              <w:t>2</w:t>
            </w:r>
            <w:r w:rsidRPr="00C53B46">
              <w:rPr>
                <w:rFonts w:asciiTheme="minorBidi" w:eastAsia="Arial" w:hAnsiTheme="minorBidi"/>
                <w:spacing w:val="-1"/>
              </w:rPr>
              <w:t>-</w:t>
            </w:r>
            <w:r w:rsidRPr="00C53B46">
              <w:rPr>
                <w:rFonts w:asciiTheme="minorBidi" w:eastAsia="Arial" w:hAnsiTheme="minorBidi"/>
                <w:spacing w:val="1"/>
              </w:rPr>
              <w:t>1</w:t>
            </w:r>
            <w:r w:rsidRPr="00C53B46">
              <w:rPr>
                <w:rFonts w:asciiTheme="minorBidi" w:eastAsia="Arial" w:hAnsiTheme="minorBidi"/>
              </w:rPr>
              <w:t xml:space="preserve">- </w:t>
            </w:r>
            <w:r w:rsidRPr="00C53B46">
              <w:rPr>
                <w:rFonts w:asciiTheme="minorBidi" w:eastAsia="Arial" w:hAnsiTheme="minorBidi"/>
                <w:spacing w:val="2"/>
              </w:rPr>
              <w:t>T</w:t>
            </w:r>
            <w:r w:rsidRPr="00C53B46">
              <w:rPr>
                <w:rFonts w:asciiTheme="minorBidi" w:eastAsia="Arial" w:hAnsiTheme="minorBidi"/>
                <w:spacing w:val="-1"/>
              </w:rPr>
              <w:t>h</w:t>
            </w:r>
            <w:r w:rsidRPr="00C53B46">
              <w:rPr>
                <w:rFonts w:asciiTheme="minorBidi" w:eastAsia="Arial" w:hAnsiTheme="minorBidi"/>
              </w:rPr>
              <w:t>e</w:t>
            </w:r>
            <w:r w:rsidRPr="00C53B46">
              <w:rPr>
                <w:rFonts w:asciiTheme="minorBidi" w:eastAsia="Arial" w:hAnsiTheme="minorBidi"/>
                <w:spacing w:val="9"/>
              </w:rPr>
              <w:t xml:space="preserve"> </w:t>
            </w:r>
            <w:r w:rsidRPr="00C53B46">
              <w:rPr>
                <w:rFonts w:asciiTheme="minorBidi" w:eastAsia="Arial" w:hAnsiTheme="minorBidi"/>
                <w:spacing w:val="-2"/>
              </w:rPr>
              <w:t xml:space="preserve">Bidder </w:t>
            </w:r>
            <w:r w:rsidRPr="00C53B46">
              <w:rPr>
                <w:rFonts w:asciiTheme="minorBidi" w:eastAsia="Arial" w:hAnsiTheme="minorBidi"/>
              </w:rPr>
              <w:t>sh</w:t>
            </w:r>
            <w:r w:rsidRPr="00C53B46">
              <w:rPr>
                <w:rFonts w:asciiTheme="minorBidi" w:eastAsia="Arial" w:hAnsiTheme="minorBidi"/>
                <w:spacing w:val="2"/>
              </w:rPr>
              <w:t>a</w:t>
            </w:r>
            <w:r w:rsidRPr="00C53B46">
              <w:rPr>
                <w:rFonts w:asciiTheme="minorBidi" w:eastAsia="Arial" w:hAnsiTheme="minorBidi"/>
              </w:rPr>
              <w:t>ll</w:t>
            </w:r>
            <w:r w:rsidRPr="00C53B46">
              <w:rPr>
                <w:rFonts w:asciiTheme="minorBidi" w:eastAsia="Arial" w:hAnsiTheme="minorBidi"/>
                <w:spacing w:val="7"/>
              </w:rPr>
              <w:t xml:space="preserve"> </w:t>
            </w:r>
            <w:r w:rsidRPr="00C53B46">
              <w:rPr>
                <w:rFonts w:asciiTheme="minorBidi" w:eastAsia="Arial" w:hAnsiTheme="minorBidi"/>
                <w:spacing w:val="-1"/>
              </w:rPr>
              <w:t>e</w:t>
            </w:r>
            <w:r w:rsidRPr="00C53B46">
              <w:rPr>
                <w:rFonts w:asciiTheme="minorBidi" w:eastAsia="Arial" w:hAnsiTheme="minorBidi"/>
              </w:rPr>
              <w:t>mploy</w:t>
            </w:r>
            <w:r w:rsidRPr="00C53B46">
              <w:rPr>
                <w:rFonts w:asciiTheme="minorBidi" w:eastAsia="Arial" w:hAnsiTheme="minorBidi"/>
                <w:spacing w:val="6"/>
              </w:rPr>
              <w:t xml:space="preserve"> </w:t>
            </w:r>
            <w:r w:rsidRPr="00C53B46">
              <w:rPr>
                <w:rFonts w:asciiTheme="minorBidi" w:eastAsia="Arial" w:hAnsiTheme="minorBidi"/>
              </w:rPr>
              <w:t>t</w:t>
            </w:r>
            <w:r w:rsidRPr="00C53B46">
              <w:rPr>
                <w:rFonts w:asciiTheme="minorBidi" w:eastAsia="Arial" w:hAnsiTheme="minorBidi"/>
                <w:spacing w:val="1"/>
              </w:rPr>
              <w:t>h</w:t>
            </w:r>
            <w:r w:rsidRPr="00C53B46">
              <w:rPr>
                <w:rFonts w:asciiTheme="minorBidi" w:eastAsia="Arial" w:hAnsiTheme="minorBidi"/>
              </w:rPr>
              <w:t>e</w:t>
            </w:r>
            <w:r w:rsidRPr="00C53B46">
              <w:rPr>
                <w:rFonts w:asciiTheme="minorBidi" w:eastAsia="Arial" w:hAnsiTheme="minorBidi"/>
                <w:spacing w:val="9"/>
              </w:rPr>
              <w:t xml:space="preserve"> </w:t>
            </w:r>
            <w:r w:rsidRPr="00C53B46">
              <w:rPr>
                <w:rFonts w:asciiTheme="minorBidi" w:eastAsia="Arial" w:hAnsiTheme="minorBidi"/>
              </w:rPr>
              <w:t>Bid’s</w:t>
            </w:r>
            <w:r w:rsidRPr="00C53B46">
              <w:rPr>
                <w:rFonts w:asciiTheme="minorBidi" w:eastAsia="Arial" w:hAnsiTheme="minorBidi"/>
                <w:spacing w:val="9"/>
              </w:rPr>
              <w:t xml:space="preserve"> </w:t>
            </w:r>
            <w:r w:rsidRPr="00C53B46">
              <w:rPr>
                <w:rFonts w:asciiTheme="minorBidi" w:eastAsia="Arial" w:hAnsiTheme="minorBidi"/>
              </w:rPr>
              <w:t>Submission Fo</w:t>
            </w:r>
            <w:r w:rsidRPr="00C53B46">
              <w:rPr>
                <w:rFonts w:asciiTheme="minorBidi" w:eastAsia="Arial" w:hAnsiTheme="minorBidi"/>
                <w:spacing w:val="-2"/>
              </w:rPr>
              <w:t>r</w:t>
            </w:r>
            <w:r w:rsidRPr="00C53B46">
              <w:rPr>
                <w:rFonts w:asciiTheme="minorBidi" w:eastAsia="Arial" w:hAnsiTheme="minorBidi"/>
              </w:rPr>
              <w:t>m</w:t>
            </w:r>
            <w:r w:rsidRPr="00C53B46">
              <w:rPr>
                <w:rFonts w:asciiTheme="minorBidi" w:eastAsia="Arial" w:hAnsiTheme="minorBidi"/>
                <w:spacing w:val="10"/>
              </w:rPr>
              <w:t xml:space="preserve"> </w:t>
            </w:r>
            <w:r w:rsidRPr="00C53B46">
              <w:rPr>
                <w:rFonts w:asciiTheme="minorBidi" w:eastAsia="Arial" w:hAnsiTheme="minorBidi"/>
              </w:rPr>
              <w:t>me</w:t>
            </w:r>
            <w:r w:rsidRPr="00C53B46">
              <w:rPr>
                <w:rFonts w:asciiTheme="minorBidi" w:eastAsia="Arial" w:hAnsiTheme="minorBidi"/>
                <w:spacing w:val="-1"/>
              </w:rPr>
              <w:t>n</w:t>
            </w:r>
            <w:r w:rsidRPr="00C53B46">
              <w:rPr>
                <w:rFonts w:asciiTheme="minorBidi" w:eastAsia="Arial" w:hAnsiTheme="minorBidi"/>
              </w:rPr>
              <w:t>tio</w:t>
            </w:r>
            <w:r w:rsidRPr="00C53B46">
              <w:rPr>
                <w:rFonts w:asciiTheme="minorBidi" w:eastAsia="Arial" w:hAnsiTheme="minorBidi"/>
                <w:spacing w:val="2"/>
              </w:rPr>
              <w:t>n</w:t>
            </w:r>
            <w:r w:rsidRPr="00C53B46">
              <w:rPr>
                <w:rFonts w:asciiTheme="minorBidi" w:eastAsia="Arial" w:hAnsiTheme="minorBidi"/>
                <w:spacing w:val="-1"/>
              </w:rPr>
              <w:t>e</w:t>
            </w:r>
            <w:r w:rsidRPr="00C53B46">
              <w:rPr>
                <w:rFonts w:asciiTheme="minorBidi" w:eastAsia="Arial" w:hAnsiTheme="minorBidi"/>
              </w:rPr>
              <w:t>d</w:t>
            </w:r>
            <w:r w:rsidRPr="00C53B46">
              <w:rPr>
                <w:rFonts w:asciiTheme="minorBidi" w:eastAsia="Arial" w:hAnsiTheme="minorBidi"/>
                <w:spacing w:val="9"/>
              </w:rPr>
              <w:t xml:space="preserve"> </w:t>
            </w:r>
            <w:r w:rsidRPr="00C53B46">
              <w:rPr>
                <w:rFonts w:asciiTheme="minorBidi" w:eastAsia="Arial" w:hAnsiTheme="minorBidi"/>
              </w:rPr>
              <w:t>in</w:t>
            </w:r>
            <w:r w:rsidRPr="00C53B46">
              <w:rPr>
                <w:rFonts w:asciiTheme="minorBidi" w:eastAsia="Arial" w:hAnsiTheme="minorBidi"/>
                <w:spacing w:val="8"/>
              </w:rPr>
              <w:t xml:space="preserve"> </w:t>
            </w:r>
            <w:r w:rsidRPr="00C53B46">
              <w:rPr>
                <w:rFonts w:asciiTheme="minorBidi" w:eastAsia="Arial" w:hAnsiTheme="minorBidi"/>
                <w:spacing w:val="-2"/>
              </w:rPr>
              <w:t>section four</w:t>
            </w:r>
            <w:r w:rsidRPr="00C53B46">
              <w:rPr>
                <w:rFonts w:asciiTheme="minorBidi" w:eastAsia="Arial" w:hAnsiTheme="minorBidi"/>
              </w:rPr>
              <w:t>:</w:t>
            </w:r>
            <w:r w:rsidRPr="00C53B46">
              <w:rPr>
                <w:rFonts w:asciiTheme="minorBidi" w:eastAsia="Arial" w:hAnsiTheme="minorBidi"/>
                <w:spacing w:val="9"/>
              </w:rPr>
              <w:t xml:space="preserve"> </w:t>
            </w:r>
            <w:r w:rsidRPr="00C53B46">
              <w:rPr>
                <w:rFonts w:asciiTheme="minorBidi" w:eastAsia="Arial" w:hAnsiTheme="minorBidi"/>
              </w:rPr>
              <w:t>Bid</w:t>
            </w:r>
            <w:r w:rsidRPr="00C53B46">
              <w:rPr>
                <w:rFonts w:asciiTheme="minorBidi" w:eastAsia="Arial" w:hAnsiTheme="minorBidi"/>
                <w:spacing w:val="9"/>
              </w:rPr>
              <w:t xml:space="preserve"> </w:t>
            </w:r>
            <w:r w:rsidRPr="00C53B46">
              <w:rPr>
                <w:rFonts w:asciiTheme="minorBidi" w:eastAsia="Arial" w:hAnsiTheme="minorBidi"/>
              </w:rPr>
              <w:t>Fo</w:t>
            </w:r>
            <w:r w:rsidRPr="00C53B46">
              <w:rPr>
                <w:rFonts w:asciiTheme="minorBidi" w:eastAsia="Arial" w:hAnsiTheme="minorBidi"/>
                <w:spacing w:val="-2"/>
              </w:rPr>
              <w:t>r</w:t>
            </w:r>
            <w:r w:rsidRPr="00C53B46">
              <w:rPr>
                <w:rFonts w:asciiTheme="minorBidi" w:eastAsia="Arial" w:hAnsiTheme="minorBidi"/>
                <w:spacing w:val="2"/>
              </w:rPr>
              <w:t>m</w:t>
            </w:r>
            <w:r w:rsidRPr="00C53B46">
              <w:rPr>
                <w:rFonts w:asciiTheme="minorBidi" w:eastAsia="Arial" w:hAnsiTheme="minorBidi"/>
                <w:spacing w:val="-2"/>
              </w:rPr>
              <w:t>s</w:t>
            </w:r>
            <w:r w:rsidRPr="00C53B46">
              <w:rPr>
                <w:rFonts w:asciiTheme="minorBidi" w:eastAsia="Arial" w:hAnsiTheme="minorBidi"/>
              </w:rPr>
              <w:t xml:space="preserve">. </w:t>
            </w:r>
            <w:r w:rsidRPr="00C53B46">
              <w:rPr>
                <w:rFonts w:asciiTheme="minorBidi" w:eastAsia="Arial" w:hAnsiTheme="minorBidi"/>
                <w:spacing w:val="2"/>
              </w:rPr>
              <w:t>T</w:t>
            </w:r>
            <w:r w:rsidRPr="00C53B46">
              <w:rPr>
                <w:rFonts w:asciiTheme="minorBidi" w:eastAsia="Arial" w:hAnsiTheme="minorBidi"/>
                <w:spacing w:val="-1"/>
              </w:rPr>
              <w:t>h</w:t>
            </w:r>
            <w:r w:rsidRPr="00C53B46">
              <w:rPr>
                <w:rFonts w:asciiTheme="minorBidi" w:eastAsia="Arial" w:hAnsiTheme="minorBidi"/>
              </w:rPr>
              <w:t>e</w:t>
            </w:r>
            <w:r w:rsidRPr="00C53B46">
              <w:rPr>
                <w:rFonts w:asciiTheme="minorBidi" w:eastAsia="Arial" w:hAnsiTheme="minorBidi"/>
                <w:spacing w:val="3"/>
              </w:rPr>
              <w:t xml:space="preserve"> f</w:t>
            </w:r>
            <w:r w:rsidRPr="00C53B46">
              <w:rPr>
                <w:rFonts w:asciiTheme="minorBidi" w:eastAsia="Arial" w:hAnsiTheme="minorBidi"/>
              </w:rPr>
              <w:t>o</w:t>
            </w:r>
            <w:r w:rsidRPr="00C53B46">
              <w:rPr>
                <w:rFonts w:asciiTheme="minorBidi" w:eastAsia="Arial" w:hAnsiTheme="minorBidi"/>
                <w:spacing w:val="-2"/>
              </w:rPr>
              <w:t>r</w:t>
            </w:r>
            <w:r w:rsidRPr="00C53B46">
              <w:rPr>
                <w:rFonts w:asciiTheme="minorBidi" w:eastAsia="Arial" w:hAnsiTheme="minorBidi"/>
              </w:rPr>
              <w:t>m</w:t>
            </w:r>
            <w:r w:rsidRPr="00C53B46">
              <w:rPr>
                <w:rFonts w:asciiTheme="minorBidi" w:eastAsia="Arial" w:hAnsiTheme="minorBidi"/>
                <w:spacing w:val="6"/>
              </w:rPr>
              <w:t xml:space="preserve"> </w:t>
            </w:r>
            <w:r w:rsidRPr="00C53B46">
              <w:rPr>
                <w:rFonts w:asciiTheme="minorBidi" w:eastAsia="Arial" w:hAnsiTheme="minorBidi"/>
              </w:rPr>
              <w:t>s</w:t>
            </w:r>
            <w:r w:rsidRPr="00C53B46">
              <w:rPr>
                <w:rFonts w:asciiTheme="minorBidi" w:eastAsia="Arial" w:hAnsiTheme="minorBidi"/>
                <w:spacing w:val="-1"/>
              </w:rPr>
              <w:t>h</w:t>
            </w:r>
            <w:r w:rsidRPr="00C53B46">
              <w:rPr>
                <w:rFonts w:asciiTheme="minorBidi" w:eastAsia="Arial" w:hAnsiTheme="minorBidi"/>
              </w:rPr>
              <w:t>all</w:t>
            </w:r>
            <w:r w:rsidRPr="00C53B46">
              <w:rPr>
                <w:rFonts w:asciiTheme="minorBidi" w:eastAsia="Arial" w:hAnsiTheme="minorBidi"/>
                <w:spacing w:val="5"/>
              </w:rPr>
              <w:t xml:space="preserve"> </w:t>
            </w:r>
            <w:r w:rsidRPr="00C53B46">
              <w:rPr>
                <w:rFonts w:asciiTheme="minorBidi" w:eastAsia="Arial" w:hAnsiTheme="minorBidi"/>
              </w:rPr>
              <w:t>be</w:t>
            </w:r>
            <w:r w:rsidRPr="00C53B46">
              <w:rPr>
                <w:rFonts w:asciiTheme="minorBidi" w:eastAsia="Arial" w:hAnsiTheme="minorBidi"/>
                <w:spacing w:val="2"/>
              </w:rPr>
              <w:t xml:space="preserve"> </w:t>
            </w:r>
            <w:r w:rsidRPr="00C53B46">
              <w:rPr>
                <w:rFonts w:asciiTheme="minorBidi" w:eastAsia="Arial" w:hAnsiTheme="minorBidi"/>
                <w:spacing w:val="3"/>
              </w:rPr>
              <w:t>f</w:t>
            </w:r>
            <w:r w:rsidRPr="00C53B46">
              <w:rPr>
                <w:rFonts w:asciiTheme="minorBidi" w:eastAsia="Arial" w:hAnsiTheme="minorBidi"/>
              </w:rPr>
              <w:t>il</w:t>
            </w:r>
            <w:r w:rsidRPr="00C53B46">
              <w:rPr>
                <w:rFonts w:asciiTheme="minorBidi" w:eastAsia="Arial" w:hAnsiTheme="minorBidi"/>
                <w:spacing w:val="-1"/>
              </w:rPr>
              <w:t>l</w:t>
            </w:r>
            <w:r w:rsidRPr="00C53B46">
              <w:rPr>
                <w:rFonts w:asciiTheme="minorBidi" w:eastAsia="Arial" w:hAnsiTheme="minorBidi"/>
              </w:rPr>
              <w:t>ed</w:t>
            </w:r>
            <w:r w:rsidRPr="00C53B46">
              <w:rPr>
                <w:rFonts w:asciiTheme="minorBidi" w:eastAsia="Arial" w:hAnsiTheme="minorBidi"/>
                <w:spacing w:val="-1"/>
              </w:rPr>
              <w:t>-</w:t>
            </w:r>
            <w:r w:rsidRPr="00C53B46">
              <w:rPr>
                <w:rFonts w:asciiTheme="minorBidi" w:eastAsia="Arial" w:hAnsiTheme="minorBidi"/>
              </w:rPr>
              <w:t>o</w:t>
            </w:r>
            <w:r w:rsidRPr="00C53B46">
              <w:rPr>
                <w:rFonts w:asciiTheme="minorBidi" w:eastAsia="Arial" w:hAnsiTheme="minorBidi"/>
                <w:spacing w:val="2"/>
              </w:rPr>
              <w:t>u</w:t>
            </w:r>
            <w:r w:rsidRPr="00C53B46">
              <w:rPr>
                <w:rFonts w:asciiTheme="minorBidi" w:eastAsia="Arial" w:hAnsiTheme="minorBidi"/>
              </w:rPr>
              <w:t>t</w:t>
            </w:r>
            <w:r w:rsidRPr="00C53B46">
              <w:rPr>
                <w:rFonts w:asciiTheme="minorBidi" w:eastAsia="Arial" w:hAnsiTheme="minorBidi"/>
                <w:spacing w:val="5"/>
              </w:rPr>
              <w:t xml:space="preserve"> </w:t>
            </w:r>
            <w:r w:rsidRPr="00C53B46">
              <w:rPr>
                <w:rFonts w:asciiTheme="minorBidi" w:eastAsia="Arial" w:hAnsiTheme="minorBidi"/>
                <w:spacing w:val="-3"/>
              </w:rPr>
              <w:t>w</w:t>
            </w:r>
            <w:r w:rsidRPr="00C53B46">
              <w:rPr>
                <w:rFonts w:asciiTheme="minorBidi" w:eastAsia="Arial" w:hAnsiTheme="minorBidi"/>
              </w:rPr>
              <w:t>ith</w:t>
            </w:r>
            <w:r w:rsidRPr="00C53B46">
              <w:rPr>
                <w:rFonts w:asciiTheme="minorBidi" w:eastAsia="Arial" w:hAnsiTheme="minorBidi"/>
                <w:spacing w:val="2"/>
              </w:rPr>
              <w:t>o</w:t>
            </w:r>
            <w:r w:rsidRPr="00C53B46">
              <w:rPr>
                <w:rFonts w:asciiTheme="minorBidi" w:eastAsia="Arial" w:hAnsiTheme="minorBidi"/>
              </w:rPr>
              <w:t>ut</w:t>
            </w:r>
            <w:r w:rsidRPr="00C53B46">
              <w:rPr>
                <w:rFonts w:asciiTheme="minorBidi" w:eastAsia="Arial" w:hAnsiTheme="minorBidi"/>
                <w:spacing w:val="4"/>
              </w:rPr>
              <w:t xml:space="preserve"> </w:t>
            </w:r>
            <w:r w:rsidRPr="00C53B46">
              <w:rPr>
                <w:rFonts w:asciiTheme="minorBidi" w:eastAsia="Arial" w:hAnsiTheme="minorBidi"/>
              </w:rPr>
              <w:t>a</w:t>
            </w:r>
            <w:r w:rsidRPr="00C53B46">
              <w:rPr>
                <w:rFonts w:asciiTheme="minorBidi" w:eastAsia="Arial" w:hAnsiTheme="minorBidi"/>
                <w:spacing w:val="2"/>
              </w:rPr>
              <w:t>n</w:t>
            </w:r>
            <w:r w:rsidRPr="00C53B46">
              <w:rPr>
                <w:rFonts w:asciiTheme="minorBidi" w:eastAsia="Arial" w:hAnsiTheme="minorBidi"/>
              </w:rPr>
              <w:t>y</w:t>
            </w:r>
            <w:r w:rsidRPr="00C53B46">
              <w:rPr>
                <w:rFonts w:asciiTheme="minorBidi" w:eastAsia="Arial" w:hAnsiTheme="minorBidi"/>
                <w:spacing w:val="2"/>
              </w:rPr>
              <w:t xml:space="preserve"> </w:t>
            </w:r>
            <w:r w:rsidRPr="00C53B46">
              <w:rPr>
                <w:rFonts w:asciiTheme="minorBidi" w:eastAsia="Arial" w:hAnsiTheme="minorBidi"/>
              </w:rPr>
              <w:t>ch</w:t>
            </w:r>
            <w:r w:rsidRPr="00C53B46">
              <w:rPr>
                <w:rFonts w:asciiTheme="minorBidi" w:eastAsia="Arial" w:hAnsiTheme="minorBidi"/>
                <w:spacing w:val="2"/>
              </w:rPr>
              <w:t>a</w:t>
            </w:r>
            <w:r w:rsidRPr="00C53B46">
              <w:rPr>
                <w:rFonts w:asciiTheme="minorBidi" w:eastAsia="Arial" w:hAnsiTheme="minorBidi"/>
              </w:rPr>
              <w:t>n</w:t>
            </w:r>
            <w:r w:rsidRPr="00C53B46">
              <w:rPr>
                <w:rFonts w:asciiTheme="minorBidi" w:eastAsia="Arial" w:hAnsiTheme="minorBidi"/>
                <w:spacing w:val="-3"/>
              </w:rPr>
              <w:t>g</w:t>
            </w:r>
            <w:r w:rsidRPr="00C53B46">
              <w:rPr>
                <w:rFonts w:asciiTheme="minorBidi" w:eastAsia="Arial" w:hAnsiTheme="minorBidi"/>
              </w:rPr>
              <w:t>e</w:t>
            </w:r>
            <w:r w:rsidRPr="00C53B46">
              <w:rPr>
                <w:rFonts w:asciiTheme="minorBidi" w:eastAsia="Arial" w:hAnsiTheme="minorBidi"/>
                <w:spacing w:val="5"/>
              </w:rPr>
              <w:t xml:space="preserve"> </w:t>
            </w:r>
            <w:r w:rsidRPr="00C53B46">
              <w:rPr>
                <w:rFonts w:asciiTheme="minorBidi" w:eastAsia="Arial" w:hAnsiTheme="minorBidi"/>
              </w:rPr>
              <w:t>to</w:t>
            </w:r>
            <w:r w:rsidRPr="00C53B46">
              <w:rPr>
                <w:rFonts w:asciiTheme="minorBidi" w:eastAsia="Arial" w:hAnsiTheme="minorBidi"/>
                <w:spacing w:val="6"/>
              </w:rPr>
              <w:t xml:space="preserve"> </w:t>
            </w:r>
            <w:r w:rsidRPr="00C53B46">
              <w:rPr>
                <w:rFonts w:asciiTheme="minorBidi" w:eastAsia="Arial" w:hAnsiTheme="minorBidi"/>
              </w:rPr>
              <w:t xml:space="preserve">its </w:t>
            </w:r>
            <w:r w:rsidRPr="00C53B46">
              <w:rPr>
                <w:rFonts w:asciiTheme="minorBidi" w:eastAsia="Arial" w:hAnsiTheme="minorBidi"/>
                <w:spacing w:val="3"/>
              </w:rPr>
              <w:t>f</w:t>
            </w:r>
            <w:r w:rsidRPr="00C53B46">
              <w:rPr>
                <w:rFonts w:asciiTheme="minorBidi" w:eastAsia="Arial" w:hAnsiTheme="minorBidi"/>
              </w:rPr>
              <w:t>o</w:t>
            </w:r>
            <w:r w:rsidRPr="00C53B46">
              <w:rPr>
                <w:rFonts w:asciiTheme="minorBidi" w:eastAsia="Arial" w:hAnsiTheme="minorBidi"/>
                <w:spacing w:val="-2"/>
              </w:rPr>
              <w:t>r</w:t>
            </w:r>
            <w:r w:rsidRPr="00C53B46">
              <w:rPr>
                <w:rFonts w:asciiTheme="minorBidi" w:eastAsia="Arial" w:hAnsiTheme="minorBidi"/>
                <w:spacing w:val="2"/>
              </w:rPr>
              <w:t>m</w:t>
            </w:r>
            <w:r w:rsidRPr="00C53B46">
              <w:rPr>
                <w:rFonts w:asciiTheme="minorBidi" w:eastAsia="Arial" w:hAnsiTheme="minorBidi"/>
              </w:rPr>
              <w:t>a</w:t>
            </w:r>
            <w:r w:rsidRPr="00C53B46">
              <w:rPr>
                <w:rFonts w:asciiTheme="minorBidi" w:eastAsia="Arial" w:hAnsiTheme="minorBidi"/>
                <w:spacing w:val="1"/>
              </w:rPr>
              <w:t>t</w:t>
            </w:r>
            <w:r w:rsidRPr="00C53B46">
              <w:rPr>
                <w:rFonts w:asciiTheme="minorBidi" w:eastAsia="Arial" w:hAnsiTheme="minorBidi"/>
              </w:rPr>
              <w:t>,</w:t>
            </w:r>
            <w:r w:rsidRPr="00C53B46">
              <w:rPr>
                <w:rFonts w:asciiTheme="minorBidi" w:eastAsia="Arial" w:hAnsiTheme="minorBidi"/>
                <w:spacing w:val="3"/>
              </w:rPr>
              <w:t xml:space="preserve"> </w:t>
            </w:r>
            <w:r w:rsidRPr="00C53B46">
              <w:rPr>
                <w:rFonts w:asciiTheme="minorBidi" w:eastAsia="Arial" w:hAnsiTheme="minorBidi"/>
              </w:rPr>
              <w:t>no</w:t>
            </w:r>
            <w:r w:rsidRPr="00C53B46">
              <w:rPr>
                <w:rFonts w:asciiTheme="minorBidi" w:eastAsia="Arial" w:hAnsiTheme="minorBidi"/>
                <w:spacing w:val="4"/>
              </w:rPr>
              <w:t xml:space="preserve"> </w:t>
            </w:r>
            <w:r w:rsidRPr="00C53B46">
              <w:rPr>
                <w:rFonts w:asciiTheme="minorBidi" w:eastAsia="Arial" w:hAnsiTheme="minorBidi"/>
              </w:rPr>
              <w:t>su</w:t>
            </w:r>
            <w:r w:rsidRPr="00C53B46">
              <w:rPr>
                <w:rFonts w:asciiTheme="minorBidi" w:eastAsia="Arial" w:hAnsiTheme="minorBidi"/>
                <w:spacing w:val="2"/>
              </w:rPr>
              <w:t>b</w:t>
            </w:r>
            <w:r w:rsidRPr="00C53B46">
              <w:rPr>
                <w:rFonts w:asciiTheme="minorBidi" w:eastAsia="Arial" w:hAnsiTheme="minorBidi"/>
                <w:spacing w:val="-2"/>
              </w:rPr>
              <w:t>s</w:t>
            </w:r>
            <w:r w:rsidRPr="00C53B46">
              <w:rPr>
                <w:rFonts w:asciiTheme="minorBidi" w:eastAsia="Arial" w:hAnsiTheme="minorBidi"/>
              </w:rPr>
              <w:t>tit</w:t>
            </w:r>
            <w:r w:rsidRPr="00C53B46">
              <w:rPr>
                <w:rFonts w:asciiTheme="minorBidi" w:eastAsia="Arial" w:hAnsiTheme="minorBidi"/>
                <w:spacing w:val="1"/>
              </w:rPr>
              <w:t>u</w:t>
            </w:r>
            <w:r w:rsidRPr="00C53B46">
              <w:rPr>
                <w:rFonts w:asciiTheme="minorBidi" w:eastAsia="Arial" w:hAnsiTheme="minorBidi"/>
              </w:rPr>
              <w:t>tes are</w:t>
            </w:r>
            <w:r w:rsidRPr="00C53B46">
              <w:rPr>
                <w:rFonts w:asciiTheme="minorBidi" w:eastAsia="Arial" w:hAnsiTheme="minorBidi"/>
                <w:spacing w:val="4"/>
              </w:rPr>
              <w:t xml:space="preserve"> </w:t>
            </w:r>
            <w:r w:rsidRPr="00C53B46">
              <w:rPr>
                <w:rFonts w:asciiTheme="minorBidi" w:eastAsia="Arial" w:hAnsiTheme="minorBidi"/>
              </w:rPr>
              <w:t>accepted.</w:t>
            </w:r>
            <w:r w:rsidRPr="00C53B46">
              <w:rPr>
                <w:rFonts w:asciiTheme="minorBidi" w:eastAsia="Arial" w:hAnsiTheme="minorBidi"/>
                <w:spacing w:val="3"/>
              </w:rPr>
              <w:t xml:space="preserve"> </w:t>
            </w:r>
            <w:r w:rsidRPr="00C53B46">
              <w:rPr>
                <w:rFonts w:asciiTheme="minorBidi" w:eastAsia="Arial" w:hAnsiTheme="minorBidi"/>
              </w:rPr>
              <w:t>All blank</w:t>
            </w:r>
            <w:r w:rsidRPr="00C53B46">
              <w:rPr>
                <w:rFonts w:asciiTheme="minorBidi" w:eastAsia="Arial" w:hAnsiTheme="minorBidi"/>
                <w:spacing w:val="2"/>
              </w:rPr>
              <w:t xml:space="preserve"> </w:t>
            </w:r>
            <w:r w:rsidRPr="00C53B46">
              <w:rPr>
                <w:rFonts w:asciiTheme="minorBidi" w:eastAsia="Arial" w:hAnsiTheme="minorBidi"/>
              </w:rPr>
              <w:t>sp</w:t>
            </w:r>
            <w:r w:rsidRPr="00C53B46">
              <w:rPr>
                <w:rFonts w:asciiTheme="minorBidi" w:eastAsia="Arial" w:hAnsiTheme="minorBidi"/>
                <w:spacing w:val="2"/>
              </w:rPr>
              <w:t>a</w:t>
            </w:r>
            <w:r w:rsidRPr="00C53B46">
              <w:rPr>
                <w:rFonts w:asciiTheme="minorBidi" w:eastAsia="Arial" w:hAnsiTheme="minorBidi"/>
                <w:spacing w:val="-2"/>
              </w:rPr>
              <w:t>c</w:t>
            </w:r>
            <w:r w:rsidRPr="00C53B46">
              <w:rPr>
                <w:rFonts w:asciiTheme="minorBidi" w:eastAsia="Arial" w:hAnsiTheme="minorBidi"/>
              </w:rPr>
              <w:t>es</w:t>
            </w:r>
            <w:r w:rsidRPr="00C53B46">
              <w:rPr>
                <w:rFonts w:asciiTheme="minorBidi" w:eastAsia="Arial" w:hAnsiTheme="minorBidi"/>
                <w:spacing w:val="3"/>
              </w:rPr>
              <w:t xml:space="preserve"> </w:t>
            </w:r>
            <w:r w:rsidRPr="00C53B46">
              <w:rPr>
                <w:rFonts w:asciiTheme="minorBidi" w:eastAsia="Arial" w:hAnsiTheme="minorBidi"/>
              </w:rPr>
              <w:t>s</w:t>
            </w:r>
            <w:r w:rsidRPr="00C53B46">
              <w:rPr>
                <w:rFonts w:asciiTheme="minorBidi" w:eastAsia="Arial" w:hAnsiTheme="minorBidi"/>
                <w:spacing w:val="-1"/>
              </w:rPr>
              <w:t>h</w:t>
            </w:r>
            <w:r w:rsidRPr="00C53B46">
              <w:rPr>
                <w:rFonts w:asciiTheme="minorBidi" w:eastAsia="Arial" w:hAnsiTheme="minorBidi"/>
              </w:rPr>
              <w:t>all</w:t>
            </w:r>
            <w:r w:rsidRPr="00C53B46">
              <w:rPr>
                <w:rFonts w:asciiTheme="minorBidi" w:eastAsia="Arial" w:hAnsiTheme="minorBidi"/>
                <w:spacing w:val="2"/>
              </w:rPr>
              <w:t xml:space="preserve"> </w:t>
            </w:r>
            <w:r w:rsidRPr="00C53B46">
              <w:rPr>
                <w:rFonts w:asciiTheme="minorBidi" w:eastAsia="Arial" w:hAnsiTheme="minorBidi"/>
              </w:rPr>
              <w:t>be</w:t>
            </w:r>
            <w:r w:rsidRPr="00C53B46">
              <w:rPr>
                <w:rFonts w:asciiTheme="minorBidi" w:eastAsia="Arial" w:hAnsiTheme="minorBidi"/>
                <w:spacing w:val="2"/>
              </w:rPr>
              <w:t xml:space="preserve"> </w:t>
            </w:r>
            <w:r w:rsidRPr="00C53B46">
              <w:rPr>
                <w:rFonts w:asciiTheme="minorBidi" w:eastAsia="Arial" w:hAnsiTheme="minorBidi"/>
                <w:spacing w:val="3"/>
              </w:rPr>
              <w:t>f</w:t>
            </w:r>
            <w:r w:rsidRPr="00C53B46">
              <w:rPr>
                <w:rFonts w:asciiTheme="minorBidi" w:eastAsia="Arial" w:hAnsiTheme="minorBidi"/>
              </w:rPr>
              <w:t>il</w:t>
            </w:r>
            <w:r w:rsidRPr="00C53B46">
              <w:rPr>
                <w:rFonts w:asciiTheme="minorBidi" w:eastAsia="Arial" w:hAnsiTheme="minorBidi"/>
                <w:spacing w:val="-1"/>
              </w:rPr>
              <w:t>l</w:t>
            </w:r>
            <w:r w:rsidRPr="00C53B46">
              <w:rPr>
                <w:rFonts w:asciiTheme="minorBidi" w:eastAsia="Arial" w:hAnsiTheme="minorBidi"/>
              </w:rPr>
              <w:t>ed</w:t>
            </w:r>
            <w:r w:rsidRPr="00C53B46">
              <w:rPr>
                <w:rFonts w:asciiTheme="minorBidi" w:eastAsia="Arial" w:hAnsiTheme="minorBidi"/>
                <w:spacing w:val="2"/>
              </w:rPr>
              <w:t xml:space="preserve"> </w:t>
            </w:r>
            <w:r w:rsidRPr="00C53B46">
              <w:rPr>
                <w:rFonts w:asciiTheme="minorBidi" w:eastAsia="Arial" w:hAnsiTheme="minorBidi"/>
              </w:rPr>
              <w:t>o</w:t>
            </w:r>
            <w:r w:rsidRPr="00C53B46">
              <w:rPr>
                <w:rFonts w:asciiTheme="minorBidi" w:eastAsia="Arial" w:hAnsiTheme="minorBidi"/>
                <w:spacing w:val="2"/>
              </w:rPr>
              <w:t>u</w:t>
            </w:r>
            <w:r w:rsidRPr="00C53B46">
              <w:rPr>
                <w:rFonts w:asciiTheme="minorBidi" w:eastAsia="Arial" w:hAnsiTheme="minorBidi"/>
              </w:rPr>
              <w:t>t</w:t>
            </w:r>
            <w:r w:rsidRPr="00C53B46">
              <w:rPr>
                <w:rFonts w:asciiTheme="minorBidi" w:eastAsia="Arial" w:hAnsiTheme="minorBidi"/>
                <w:spacing w:val="1"/>
              </w:rPr>
              <w:t xml:space="preserve"> </w:t>
            </w:r>
            <w:r w:rsidRPr="00C53B46">
              <w:rPr>
                <w:rFonts w:asciiTheme="minorBidi" w:eastAsia="Arial" w:hAnsiTheme="minorBidi"/>
                <w:spacing w:val="-3"/>
              </w:rPr>
              <w:t>w</w:t>
            </w:r>
            <w:r w:rsidRPr="00C53B46">
              <w:rPr>
                <w:rFonts w:asciiTheme="minorBidi" w:eastAsia="Arial" w:hAnsiTheme="minorBidi"/>
              </w:rPr>
              <w:t>ith</w:t>
            </w:r>
            <w:r w:rsidRPr="00C53B46">
              <w:rPr>
                <w:rFonts w:asciiTheme="minorBidi" w:eastAsia="Arial" w:hAnsiTheme="minorBidi"/>
                <w:spacing w:val="3"/>
              </w:rPr>
              <w:t xml:space="preserve"> </w:t>
            </w:r>
            <w:r w:rsidRPr="00C53B46">
              <w:rPr>
                <w:rFonts w:asciiTheme="minorBidi" w:eastAsia="Arial" w:hAnsiTheme="minorBidi"/>
              </w:rPr>
              <w:t>t</w:t>
            </w:r>
            <w:r w:rsidRPr="00C53B46">
              <w:rPr>
                <w:rFonts w:asciiTheme="minorBidi" w:eastAsia="Arial" w:hAnsiTheme="minorBidi"/>
                <w:spacing w:val="1"/>
              </w:rPr>
              <w:t>h</w:t>
            </w:r>
            <w:r w:rsidRPr="00C53B46">
              <w:rPr>
                <w:rFonts w:asciiTheme="minorBidi" w:eastAsia="Arial" w:hAnsiTheme="minorBidi"/>
              </w:rPr>
              <w:t>e</w:t>
            </w:r>
            <w:r w:rsidRPr="00C53B46">
              <w:rPr>
                <w:rFonts w:asciiTheme="minorBidi" w:eastAsia="Arial" w:hAnsiTheme="minorBidi"/>
                <w:spacing w:val="3"/>
              </w:rPr>
              <w:t xml:space="preserve"> </w:t>
            </w:r>
            <w:r w:rsidRPr="00C53B46">
              <w:rPr>
                <w:rFonts w:asciiTheme="minorBidi" w:eastAsia="Arial" w:hAnsiTheme="minorBidi"/>
              </w:rPr>
              <w:t>r</w:t>
            </w:r>
            <w:r w:rsidRPr="00C53B46">
              <w:rPr>
                <w:rFonts w:asciiTheme="minorBidi" w:eastAsia="Arial" w:hAnsiTheme="minorBidi"/>
                <w:spacing w:val="-2"/>
              </w:rPr>
              <w:t>e</w:t>
            </w:r>
            <w:r w:rsidRPr="00C53B46">
              <w:rPr>
                <w:rFonts w:asciiTheme="minorBidi" w:eastAsia="Arial" w:hAnsiTheme="minorBidi"/>
                <w:spacing w:val="-1"/>
              </w:rPr>
              <w:t>q</w:t>
            </w:r>
            <w:r w:rsidRPr="00C53B46">
              <w:rPr>
                <w:rFonts w:asciiTheme="minorBidi" w:eastAsia="Arial" w:hAnsiTheme="minorBidi"/>
              </w:rPr>
              <w:t>uired inf</w:t>
            </w:r>
            <w:r w:rsidRPr="00C53B46">
              <w:rPr>
                <w:rFonts w:asciiTheme="minorBidi" w:eastAsia="Arial" w:hAnsiTheme="minorBidi"/>
                <w:spacing w:val="2"/>
              </w:rPr>
              <w:t>o</w:t>
            </w:r>
            <w:r w:rsidRPr="00C53B46">
              <w:rPr>
                <w:rFonts w:asciiTheme="minorBidi" w:eastAsia="Arial" w:hAnsiTheme="minorBidi"/>
              </w:rPr>
              <w:t>r</w:t>
            </w:r>
            <w:r w:rsidRPr="00C53B46">
              <w:rPr>
                <w:rFonts w:asciiTheme="minorBidi" w:eastAsia="Arial" w:hAnsiTheme="minorBidi"/>
                <w:spacing w:val="-1"/>
              </w:rPr>
              <w:t>m</w:t>
            </w:r>
            <w:r w:rsidRPr="00C53B46">
              <w:rPr>
                <w:rFonts w:asciiTheme="minorBidi" w:eastAsia="Arial" w:hAnsiTheme="minorBidi"/>
              </w:rPr>
              <w:t>a</w:t>
            </w:r>
            <w:r w:rsidRPr="00C53B46">
              <w:rPr>
                <w:rFonts w:asciiTheme="minorBidi" w:eastAsia="Arial" w:hAnsiTheme="minorBidi"/>
                <w:spacing w:val="1"/>
              </w:rPr>
              <w:t>t</w:t>
            </w:r>
            <w:r w:rsidRPr="00C53B46">
              <w:rPr>
                <w:rFonts w:asciiTheme="minorBidi" w:eastAsia="Arial" w:hAnsiTheme="minorBidi"/>
              </w:rPr>
              <w:t>io</w:t>
            </w:r>
            <w:r w:rsidRPr="00C53B46">
              <w:rPr>
                <w:rFonts w:asciiTheme="minorBidi" w:eastAsia="Arial" w:hAnsiTheme="minorBidi"/>
                <w:spacing w:val="1"/>
              </w:rPr>
              <w:t>n</w:t>
            </w:r>
            <w:r w:rsidRPr="00C53B46">
              <w:rPr>
                <w:rFonts w:asciiTheme="minorBidi" w:eastAsia="Arial" w:hAnsiTheme="minorBidi"/>
              </w:rPr>
              <w:t>.</w:t>
            </w:r>
          </w:p>
          <w:p w:rsidR="003B2A6A" w:rsidRPr="00C53B46" w:rsidRDefault="003B2A6A" w:rsidP="00C53B46">
            <w:pPr>
              <w:bidi w:val="0"/>
              <w:jc w:val="both"/>
              <w:rPr>
                <w:rFonts w:asciiTheme="minorBidi" w:eastAsia="Arial" w:hAnsiTheme="minorBidi"/>
              </w:rPr>
            </w:pPr>
            <w:r w:rsidRPr="00C53B46">
              <w:rPr>
                <w:rFonts w:asciiTheme="minorBidi" w:eastAsia="Arial" w:hAnsiTheme="minorBidi"/>
              </w:rPr>
              <w:t>1</w:t>
            </w:r>
            <w:r w:rsidRPr="00C53B46">
              <w:rPr>
                <w:rFonts w:asciiTheme="minorBidi" w:eastAsia="Arial" w:hAnsiTheme="minorBidi"/>
                <w:spacing w:val="2"/>
              </w:rPr>
              <w:t>2</w:t>
            </w:r>
            <w:r w:rsidRPr="00C53B46">
              <w:rPr>
                <w:rFonts w:asciiTheme="minorBidi" w:eastAsia="Arial" w:hAnsiTheme="minorBidi"/>
                <w:spacing w:val="-1"/>
              </w:rPr>
              <w:t>-</w:t>
            </w:r>
            <w:r w:rsidRPr="00C53B46">
              <w:rPr>
                <w:rFonts w:asciiTheme="minorBidi" w:eastAsia="Arial" w:hAnsiTheme="minorBidi"/>
                <w:spacing w:val="1"/>
              </w:rPr>
              <w:t>2</w:t>
            </w:r>
            <w:r w:rsidRPr="00C53B46">
              <w:rPr>
                <w:rFonts w:asciiTheme="minorBidi" w:eastAsia="Arial" w:hAnsiTheme="minorBidi"/>
              </w:rPr>
              <w:t xml:space="preserve">- </w:t>
            </w:r>
            <w:r w:rsidRPr="00C53B46">
              <w:rPr>
                <w:rFonts w:asciiTheme="minorBidi" w:eastAsia="Arial" w:hAnsiTheme="minorBidi"/>
                <w:spacing w:val="16"/>
              </w:rPr>
              <w:t xml:space="preserve"> </w:t>
            </w:r>
            <w:r w:rsidRPr="00C53B46">
              <w:rPr>
                <w:rFonts w:asciiTheme="minorBidi" w:eastAsia="Arial" w:hAnsiTheme="minorBidi"/>
                <w:spacing w:val="2"/>
              </w:rPr>
              <w:t>T</w:t>
            </w:r>
            <w:r w:rsidRPr="00C53B46">
              <w:rPr>
                <w:rFonts w:asciiTheme="minorBidi" w:eastAsia="Arial" w:hAnsiTheme="minorBidi"/>
                <w:spacing w:val="-1"/>
              </w:rPr>
              <w:t>h</w:t>
            </w:r>
            <w:r w:rsidRPr="00C53B46">
              <w:rPr>
                <w:rFonts w:asciiTheme="minorBidi" w:eastAsia="Arial" w:hAnsiTheme="minorBidi"/>
              </w:rPr>
              <w:t>e</w:t>
            </w:r>
            <w:r w:rsidRPr="00C53B46">
              <w:rPr>
                <w:rFonts w:asciiTheme="minorBidi" w:eastAsia="Arial" w:hAnsiTheme="minorBidi"/>
                <w:spacing w:val="5"/>
              </w:rPr>
              <w:t xml:space="preserve"> </w:t>
            </w:r>
            <w:r w:rsidRPr="00C53B46">
              <w:rPr>
                <w:rFonts w:asciiTheme="minorBidi" w:eastAsia="Arial" w:hAnsiTheme="minorBidi"/>
                <w:spacing w:val="-2"/>
              </w:rPr>
              <w:t xml:space="preserve">Bidder </w:t>
            </w:r>
            <w:r w:rsidRPr="00C53B46">
              <w:rPr>
                <w:rFonts w:asciiTheme="minorBidi" w:eastAsia="Arial" w:hAnsiTheme="minorBidi"/>
              </w:rPr>
              <w:t>sh</w:t>
            </w:r>
            <w:r w:rsidRPr="00C53B46">
              <w:rPr>
                <w:rFonts w:asciiTheme="minorBidi" w:eastAsia="Arial" w:hAnsiTheme="minorBidi"/>
                <w:spacing w:val="2"/>
              </w:rPr>
              <w:t>a</w:t>
            </w:r>
            <w:r w:rsidRPr="00C53B46">
              <w:rPr>
                <w:rFonts w:asciiTheme="minorBidi" w:eastAsia="Arial" w:hAnsiTheme="minorBidi"/>
              </w:rPr>
              <w:t>ll d</w:t>
            </w:r>
            <w:r w:rsidRPr="00C53B46">
              <w:rPr>
                <w:rFonts w:asciiTheme="minorBidi" w:eastAsia="Arial" w:hAnsiTheme="minorBidi"/>
                <w:spacing w:val="2"/>
              </w:rPr>
              <w:t>e</w:t>
            </w:r>
            <w:r w:rsidRPr="00C53B46">
              <w:rPr>
                <w:rFonts w:asciiTheme="minorBidi" w:eastAsia="Arial" w:hAnsiTheme="minorBidi"/>
              </w:rPr>
              <w:t>li</w:t>
            </w:r>
            <w:r w:rsidRPr="00C53B46">
              <w:rPr>
                <w:rFonts w:asciiTheme="minorBidi" w:eastAsia="Arial" w:hAnsiTheme="minorBidi"/>
                <w:spacing w:val="-3"/>
              </w:rPr>
              <w:t>v</w:t>
            </w:r>
            <w:r w:rsidRPr="00C53B46">
              <w:rPr>
                <w:rFonts w:asciiTheme="minorBidi" w:eastAsia="Arial" w:hAnsiTheme="minorBidi"/>
              </w:rPr>
              <w:t>er</w:t>
            </w:r>
            <w:r w:rsidRPr="00C53B46">
              <w:rPr>
                <w:rFonts w:asciiTheme="minorBidi" w:eastAsia="Arial" w:hAnsiTheme="minorBidi"/>
                <w:spacing w:val="4"/>
              </w:rPr>
              <w:t xml:space="preserve"> </w:t>
            </w:r>
            <w:r w:rsidRPr="00C53B46">
              <w:rPr>
                <w:rFonts w:asciiTheme="minorBidi" w:eastAsia="Arial" w:hAnsiTheme="minorBidi"/>
              </w:rPr>
              <w:t>the</w:t>
            </w:r>
            <w:r w:rsidRPr="00C53B46">
              <w:rPr>
                <w:rFonts w:asciiTheme="minorBidi" w:eastAsia="Arial" w:hAnsiTheme="minorBidi"/>
                <w:spacing w:val="1"/>
              </w:rPr>
              <w:t xml:space="preserve"> </w:t>
            </w:r>
            <w:r w:rsidRPr="00C53B46">
              <w:rPr>
                <w:rFonts w:asciiTheme="minorBidi" w:eastAsia="Arial" w:hAnsiTheme="minorBidi"/>
              </w:rPr>
              <w:t>priced</w:t>
            </w:r>
            <w:r w:rsidRPr="00C53B46">
              <w:rPr>
                <w:rFonts w:asciiTheme="minorBidi" w:eastAsia="Arial" w:hAnsiTheme="minorBidi"/>
                <w:spacing w:val="3"/>
              </w:rPr>
              <w:t xml:space="preserve"> </w:t>
            </w:r>
            <w:r w:rsidRPr="00C53B46">
              <w:rPr>
                <w:rFonts w:asciiTheme="minorBidi" w:eastAsia="Arial" w:hAnsiTheme="minorBidi"/>
              </w:rPr>
              <w:t>bills</w:t>
            </w:r>
            <w:r w:rsidRPr="00C53B46">
              <w:rPr>
                <w:rFonts w:asciiTheme="minorBidi" w:eastAsia="Arial" w:hAnsiTheme="minorBidi"/>
                <w:spacing w:val="3"/>
              </w:rPr>
              <w:t xml:space="preserve"> </w:t>
            </w:r>
            <w:r w:rsidRPr="00C53B46">
              <w:rPr>
                <w:rFonts w:asciiTheme="minorBidi" w:eastAsia="Arial" w:hAnsiTheme="minorBidi"/>
                <w:spacing w:val="-1"/>
              </w:rPr>
              <w:t>o</w:t>
            </w:r>
            <w:r w:rsidRPr="00C53B46">
              <w:rPr>
                <w:rFonts w:asciiTheme="minorBidi" w:eastAsia="Arial" w:hAnsiTheme="minorBidi"/>
              </w:rPr>
              <w:t>f</w:t>
            </w:r>
            <w:r w:rsidRPr="00C53B46">
              <w:rPr>
                <w:rFonts w:asciiTheme="minorBidi" w:eastAsia="Arial" w:hAnsiTheme="minorBidi"/>
                <w:spacing w:val="4"/>
              </w:rPr>
              <w:t xml:space="preserve"> </w:t>
            </w:r>
            <w:r w:rsidRPr="00C53B46">
              <w:rPr>
                <w:rFonts w:asciiTheme="minorBidi" w:eastAsia="Arial" w:hAnsiTheme="minorBidi"/>
                <w:spacing w:val="-1"/>
              </w:rPr>
              <w:t>q</w:t>
            </w:r>
            <w:r w:rsidRPr="00C53B46">
              <w:rPr>
                <w:rFonts w:asciiTheme="minorBidi" w:eastAsia="Arial" w:hAnsiTheme="minorBidi"/>
              </w:rPr>
              <w:t>u</w:t>
            </w:r>
            <w:r w:rsidRPr="00C53B46">
              <w:rPr>
                <w:rFonts w:asciiTheme="minorBidi" w:eastAsia="Arial" w:hAnsiTheme="minorBidi"/>
                <w:spacing w:val="2"/>
              </w:rPr>
              <w:t>a</w:t>
            </w:r>
            <w:r w:rsidRPr="00C53B46">
              <w:rPr>
                <w:rFonts w:asciiTheme="minorBidi" w:eastAsia="Arial" w:hAnsiTheme="minorBidi"/>
              </w:rPr>
              <w:t>n</w:t>
            </w:r>
            <w:r w:rsidRPr="00C53B46">
              <w:rPr>
                <w:rFonts w:asciiTheme="minorBidi" w:eastAsia="Arial" w:hAnsiTheme="minorBidi"/>
                <w:spacing w:val="1"/>
              </w:rPr>
              <w:t>t</w:t>
            </w:r>
            <w:r w:rsidRPr="00C53B46">
              <w:rPr>
                <w:rFonts w:asciiTheme="minorBidi" w:eastAsia="Arial" w:hAnsiTheme="minorBidi"/>
              </w:rPr>
              <w:t>it</w:t>
            </w:r>
            <w:r w:rsidRPr="00C53B46">
              <w:rPr>
                <w:rFonts w:asciiTheme="minorBidi" w:eastAsia="Arial" w:hAnsiTheme="minorBidi"/>
                <w:spacing w:val="-3"/>
              </w:rPr>
              <w:t>i</w:t>
            </w:r>
            <w:r w:rsidRPr="00C53B46">
              <w:rPr>
                <w:rFonts w:asciiTheme="minorBidi" w:eastAsia="Arial" w:hAnsiTheme="minorBidi"/>
              </w:rPr>
              <w:t>es</w:t>
            </w:r>
            <w:r w:rsidRPr="00C53B46">
              <w:rPr>
                <w:rFonts w:asciiTheme="minorBidi" w:eastAsia="Arial" w:hAnsiTheme="minorBidi"/>
                <w:spacing w:val="2"/>
              </w:rPr>
              <w:t xml:space="preserve"> </w:t>
            </w:r>
            <w:r w:rsidRPr="00C53B46">
              <w:rPr>
                <w:rFonts w:asciiTheme="minorBidi" w:eastAsia="Arial" w:hAnsiTheme="minorBidi"/>
              </w:rPr>
              <w:t>f</w:t>
            </w:r>
            <w:r w:rsidRPr="00C53B46">
              <w:rPr>
                <w:rFonts w:asciiTheme="minorBidi" w:eastAsia="Arial" w:hAnsiTheme="minorBidi"/>
                <w:spacing w:val="1"/>
              </w:rPr>
              <w:t>o</w:t>
            </w:r>
            <w:r w:rsidRPr="00C53B46">
              <w:rPr>
                <w:rFonts w:asciiTheme="minorBidi" w:eastAsia="Arial" w:hAnsiTheme="minorBidi"/>
              </w:rPr>
              <w:t>r</w:t>
            </w:r>
            <w:r w:rsidRPr="00C53B46">
              <w:rPr>
                <w:rFonts w:asciiTheme="minorBidi" w:eastAsia="Arial" w:hAnsiTheme="minorBidi"/>
                <w:spacing w:val="3"/>
              </w:rPr>
              <w:t xml:space="preserve"> </w:t>
            </w:r>
            <w:r w:rsidRPr="00C53B46">
              <w:rPr>
                <w:rFonts w:asciiTheme="minorBidi" w:eastAsia="Arial" w:hAnsiTheme="minorBidi"/>
              </w:rPr>
              <w:t>the</w:t>
            </w:r>
            <w:r w:rsidRPr="00C53B46">
              <w:rPr>
                <w:rFonts w:asciiTheme="minorBidi" w:eastAsia="Arial" w:hAnsiTheme="minorBidi"/>
                <w:spacing w:val="4"/>
              </w:rPr>
              <w:t xml:space="preserve"> </w:t>
            </w:r>
            <w:r w:rsidRPr="00C53B46">
              <w:rPr>
                <w:rFonts w:asciiTheme="minorBidi" w:eastAsia="Arial" w:hAnsiTheme="minorBidi"/>
                <w:spacing w:val="-1"/>
              </w:rPr>
              <w:t xml:space="preserve">commodities </w:t>
            </w:r>
            <w:r w:rsidRPr="00C53B46">
              <w:rPr>
                <w:rFonts w:asciiTheme="minorBidi" w:eastAsia="Arial" w:hAnsiTheme="minorBidi"/>
                <w:spacing w:val="1"/>
              </w:rPr>
              <w:t xml:space="preserve"> </w:t>
            </w:r>
            <w:r w:rsidRPr="00C53B46">
              <w:rPr>
                <w:rFonts w:asciiTheme="minorBidi" w:eastAsia="Arial" w:hAnsiTheme="minorBidi"/>
              </w:rPr>
              <w:t>and rela</w:t>
            </w:r>
            <w:r w:rsidRPr="00C53B46">
              <w:rPr>
                <w:rFonts w:asciiTheme="minorBidi" w:eastAsia="Arial" w:hAnsiTheme="minorBidi"/>
                <w:spacing w:val="1"/>
              </w:rPr>
              <w:t>t</w:t>
            </w:r>
            <w:r w:rsidRPr="00C53B46">
              <w:rPr>
                <w:rFonts w:asciiTheme="minorBidi" w:eastAsia="Arial" w:hAnsiTheme="minorBidi"/>
              </w:rPr>
              <w:t xml:space="preserve">ed </w:t>
            </w:r>
            <w:r w:rsidRPr="00C53B46">
              <w:rPr>
                <w:rFonts w:asciiTheme="minorBidi" w:eastAsia="Arial" w:hAnsiTheme="minorBidi"/>
                <w:spacing w:val="4"/>
              </w:rPr>
              <w:t xml:space="preserve"> </w:t>
            </w:r>
            <w:r w:rsidRPr="00C53B46">
              <w:rPr>
                <w:rFonts w:asciiTheme="minorBidi" w:eastAsia="Arial" w:hAnsiTheme="minorBidi"/>
                <w:spacing w:val="-2"/>
              </w:rPr>
              <w:t>s</w:t>
            </w:r>
            <w:r w:rsidRPr="00C53B46">
              <w:rPr>
                <w:rFonts w:asciiTheme="minorBidi" w:eastAsia="Arial" w:hAnsiTheme="minorBidi"/>
              </w:rPr>
              <w:t>er</w:t>
            </w:r>
            <w:r w:rsidRPr="00C53B46">
              <w:rPr>
                <w:rFonts w:asciiTheme="minorBidi" w:eastAsia="Arial" w:hAnsiTheme="minorBidi"/>
                <w:spacing w:val="-2"/>
              </w:rPr>
              <w:t>v</w:t>
            </w:r>
            <w:r w:rsidRPr="00C53B46">
              <w:rPr>
                <w:rFonts w:asciiTheme="minorBidi" w:eastAsia="Arial" w:hAnsiTheme="minorBidi"/>
              </w:rPr>
              <w:t xml:space="preserve">ices </w:t>
            </w:r>
            <w:r w:rsidRPr="00C53B46">
              <w:rPr>
                <w:rFonts w:asciiTheme="minorBidi" w:eastAsia="Arial" w:hAnsiTheme="minorBidi"/>
                <w:spacing w:val="3"/>
              </w:rPr>
              <w:t xml:space="preserve"> </w:t>
            </w:r>
            <w:r w:rsidRPr="00C53B46">
              <w:rPr>
                <w:rFonts w:asciiTheme="minorBidi" w:eastAsia="Arial" w:hAnsiTheme="minorBidi"/>
              </w:rPr>
              <w:t xml:space="preserve">as </w:t>
            </w:r>
            <w:r w:rsidRPr="00C53B46">
              <w:rPr>
                <w:rFonts w:asciiTheme="minorBidi" w:eastAsia="Arial" w:hAnsiTheme="minorBidi"/>
                <w:spacing w:val="3"/>
              </w:rPr>
              <w:t xml:space="preserve"> </w:t>
            </w:r>
            <w:r w:rsidRPr="00C53B46">
              <w:rPr>
                <w:rFonts w:asciiTheme="minorBidi" w:eastAsia="Arial" w:hAnsiTheme="minorBidi"/>
                <w:spacing w:val="-1"/>
              </w:rPr>
              <w:t>p</w:t>
            </w:r>
            <w:r w:rsidRPr="00C53B46">
              <w:rPr>
                <w:rFonts w:asciiTheme="minorBidi" w:eastAsia="Arial" w:hAnsiTheme="minorBidi"/>
              </w:rPr>
              <w:t xml:space="preserve">er </w:t>
            </w:r>
            <w:r w:rsidRPr="00C53B46">
              <w:rPr>
                <w:rFonts w:asciiTheme="minorBidi" w:eastAsia="Arial" w:hAnsiTheme="minorBidi"/>
                <w:spacing w:val="2"/>
              </w:rPr>
              <w:t xml:space="preserve"> </w:t>
            </w:r>
            <w:r w:rsidRPr="00C53B46">
              <w:rPr>
                <w:rFonts w:asciiTheme="minorBidi" w:eastAsia="Arial" w:hAnsiTheme="minorBidi"/>
              </w:rPr>
              <w:t>t</w:t>
            </w:r>
            <w:r w:rsidRPr="00C53B46">
              <w:rPr>
                <w:rFonts w:asciiTheme="minorBidi" w:eastAsia="Arial" w:hAnsiTheme="minorBidi"/>
                <w:spacing w:val="1"/>
              </w:rPr>
              <w:t>h</w:t>
            </w:r>
            <w:r w:rsidRPr="00C53B46">
              <w:rPr>
                <w:rFonts w:asciiTheme="minorBidi" w:eastAsia="Arial" w:hAnsiTheme="minorBidi"/>
              </w:rPr>
              <w:t xml:space="preserve">eir </w:t>
            </w:r>
            <w:r w:rsidRPr="00C53B46">
              <w:rPr>
                <w:rFonts w:asciiTheme="minorBidi" w:eastAsia="Arial" w:hAnsiTheme="minorBidi"/>
                <w:spacing w:val="2"/>
              </w:rPr>
              <w:t xml:space="preserve"> </w:t>
            </w:r>
            <w:r w:rsidRPr="00C53B46">
              <w:rPr>
                <w:rFonts w:asciiTheme="minorBidi" w:eastAsia="Arial" w:hAnsiTheme="minorBidi"/>
              </w:rPr>
              <w:t>ori</w:t>
            </w:r>
            <w:r w:rsidRPr="00C53B46">
              <w:rPr>
                <w:rFonts w:asciiTheme="minorBidi" w:eastAsia="Arial" w:hAnsiTheme="minorBidi"/>
                <w:spacing w:val="-2"/>
              </w:rPr>
              <w:t>g</w:t>
            </w:r>
            <w:r w:rsidRPr="00C53B46">
              <w:rPr>
                <w:rFonts w:asciiTheme="minorBidi" w:eastAsia="Arial" w:hAnsiTheme="minorBidi"/>
              </w:rPr>
              <w:t xml:space="preserve">in, </w:t>
            </w:r>
            <w:r w:rsidRPr="00C53B46">
              <w:rPr>
                <w:rFonts w:asciiTheme="minorBidi" w:eastAsia="Arial" w:hAnsiTheme="minorBidi"/>
                <w:spacing w:val="3"/>
              </w:rPr>
              <w:t xml:space="preserve"> </w:t>
            </w:r>
            <w:r w:rsidRPr="00C53B46">
              <w:rPr>
                <w:rFonts w:asciiTheme="minorBidi" w:eastAsia="Arial" w:hAnsiTheme="minorBidi"/>
                <w:spacing w:val="-1"/>
              </w:rPr>
              <w:t>e</w:t>
            </w:r>
            <w:r w:rsidRPr="00C53B46">
              <w:rPr>
                <w:rFonts w:asciiTheme="minorBidi" w:eastAsia="Arial" w:hAnsiTheme="minorBidi"/>
                <w:spacing w:val="2"/>
              </w:rPr>
              <w:t>m</w:t>
            </w:r>
            <w:r w:rsidRPr="00C53B46">
              <w:rPr>
                <w:rFonts w:asciiTheme="minorBidi" w:eastAsia="Arial" w:hAnsiTheme="minorBidi"/>
              </w:rPr>
              <w:t>plo</w:t>
            </w:r>
            <w:r w:rsidRPr="00C53B46">
              <w:rPr>
                <w:rFonts w:asciiTheme="minorBidi" w:eastAsia="Arial" w:hAnsiTheme="minorBidi"/>
                <w:spacing w:val="-3"/>
              </w:rPr>
              <w:t>y</w:t>
            </w:r>
            <w:r w:rsidRPr="00C53B46">
              <w:rPr>
                <w:rFonts w:asciiTheme="minorBidi" w:eastAsia="Arial" w:hAnsiTheme="minorBidi"/>
              </w:rPr>
              <w:t xml:space="preserve">ing </w:t>
            </w:r>
            <w:r w:rsidRPr="00C53B46">
              <w:rPr>
                <w:rFonts w:asciiTheme="minorBidi" w:eastAsia="Arial" w:hAnsiTheme="minorBidi"/>
                <w:spacing w:val="1"/>
              </w:rPr>
              <w:t xml:space="preserve"> </w:t>
            </w:r>
            <w:r w:rsidRPr="00C53B46">
              <w:rPr>
                <w:rFonts w:asciiTheme="minorBidi" w:eastAsia="Arial" w:hAnsiTheme="minorBidi"/>
              </w:rPr>
              <w:t>t</w:t>
            </w:r>
            <w:r w:rsidRPr="00C53B46">
              <w:rPr>
                <w:rFonts w:asciiTheme="minorBidi" w:eastAsia="Arial" w:hAnsiTheme="minorBidi"/>
                <w:spacing w:val="1"/>
              </w:rPr>
              <w:t>h</w:t>
            </w:r>
            <w:r w:rsidRPr="00C53B46">
              <w:rPr>
                <w:rFonts w:asciiTheme="minorBidi" w:eastAsia="Arial" w:hAnsiTheme="minorBidi"/>
              </w:rPr>
              <w:t xml:space="preserve">e </w:t>
            </w:r>
            <w:r w:rsidRPr="00C53B46">
              <w:rPr>
                <w:rFonts w:asciiTheme="minorBidi" w:eastAsia="Arial" w:hAnsiTheme="minorBidi"/>
                <w:spacing w:val="3"/>
              </w:rPr>
              <w:t xml:space="preserve"> </w:t>
            </w:r>
            <w:r w:rsidRPr="00C53B46">
              <w:rPr>
                <w:rFonts w:asciiTheme="minorBidi" w:eastAsia="Arial" w:hAnsiTheme="minorBidi"/>
              </w:rPr>
              <w:t>f</w:t>
            </w:r>
            <w:r w:rsidRPr="00C53B46">
              <w:rPr>
                <w:rFonts w:asciiTheme="minorBidi" w:eastAsia="Arial" w:hAnsiTheme="minorBidi"/>
                <w:spacing w:val="1"/>
              </w:rPr>
              <w:t>o</w:t>
            </w:r>
            <w:r w:rsidRPr="00C53B46">
              <w:rPr>
                <w:rFonts w:asciiTheme="minorBidi" w:eastAsia="Arial" w:hAnsiTheme="minorBidi"/>
              </w:rPr>
              <w:t xml:space="preserve">rms </w:t>
            </w:r>
            <w:r w:rsidRPr="00C53B46">
              <w:rPr>
                <w:rFonts w:asciiTheme="minorBidi" w:eastAsia="Arial" w:hAnsiTheme="minorBidi"/>
                <w:spacing w:val="3"/>
              </w:rPr>
              <w:t xml:space="preserve"> </w:t>
            </w:r>
            <w:r w:rsidRPr="00C53B46">
              <w:rPr>
                <w:rFonts w:asciiTheme="minorBidi" w:eastAsia="Arial" w:hAnsiTheme="minorBidi"/>
              </w:rPr>
              <w:t xml:space="preserve">in  section five: </w:t>
            </w:r>
            <w:r w:rsidRPr="00C53B46">
              <w:rPr>
                <w:rFonts w:asciiTheme="minorBidi" w:eastAsia="Arial" w:hAnsiTheme="minorBidi"/>
                <w:spacing w:val="2"/>
              </w:rPr>
              <w:t xml:space="preserve"> </w:t>
            </w:r>
            <w:r w:rsidRPr="00C53B46">
              <w:rPr>
                <w:rFonts w:asciiTheme="minorBidi" w:eastAsia="Arial" w:hAnsiTheme="minorBidi"/>
              </w:rPr>
              <w:t>bi</w:t>
            </w:r>
            <w:r w:rsidRPr="00C53B46">
              <w:rPr>
                <w:rFonts w:asciiTheme="minorBidi" w:eastAsia="Arial" w:hAnsiTheme="minorBidi"/>
                <w:spacing w:val="1"/>
              </w:rPr>
              <w:t>d</w:t>
            </w:r>
            <w:r w:rsidRPr="00C53B46">
              <w:rPr>
                <w:rFonts w:asciiTheme="minorBidi" w:eastAsia="Arial" w:hAnsiTheme="minorBidi"/>
              </w:rPr>
              <w:t xml:space="preserve"> for</w:t>
            </w:r>
            <w:r w:rsidRPr="00C53B46">
              <w:rPr>
                <w:rFonts w:asciiTheme="minorBidi" w:eastAsia="Arial" w:hAnsiTheme="minorBidi"/>
                <w:spacing w:val="2"/>
              </w:rPr>
              <w:t>m</w:t>
            </w:r>
            <w:r w:rsidRPr="00C53B46">
              <w:rPr>
                <w:rFonts w:asciiTheme="minorBidi" w:eastAsia="Arial" w:hAnsiTheme="minorBidi"/>
              </w:rPr>
              <w:t>s.</w:t>
            </w:r>
          </w:p>
          <w:p w:rsidR="003B2A6A" w:rsidRPr="00C53B46" w:rsidRDefault="003B2A6A" w:rsidP="00C53B46">
            <w:pPr>
              <w:pStyle w:val="1"/>
              <w:spacing w:before="0"/>
              <w:ind w:left="0"/>
              <w:jc w:val="both"/>
              <w:outlineLvl w:val="0"/>
              <w:rPr>
                <w:rFonts w:asciiTheme="minorBidi" w:hAnsiTheme="minorBidi" w:cstheme="minorBidi"/>
                <w:sz w:val="22"/>
                <w:szCs w:val="22"/>
              </w:rPr>
            </w:pPr>
            <w:bookmarkStart w:id="71" w:name="_Toc464047262"/>
            <w:bookmarkStart w:id="72" w:name="_Toc464209385"/>
            <w:bookmarkStart w:id="73" w:name="_Toc464214119"/>
            <w:bookmarkStart w:id="74" w:name="_Toc466321933"/>
            <w:r w:rsidRPr="00C53B46">
              <w:rPr>
                <w:rFonts w:asciiTheme="minorBidi" w:hAnsiTheme="minorBidi" w:cstheme="minorBidi"/>
                <w:sz w:val="22"/>
                <w:szCs w:val="22"/>
              </w:rPr>
              <w:t>13-</w:t>
            </w:r>
            <w:bookmarkStart w:id="75" w:name="AlternativeBids"/>
            <w:bookmarkEnd w:id="71"/>
            <w:bookmarkEnd w:id="72"/>
            <w:bookmarkEnd w:id="73"/>
            <w:bookmarkEnd w:id="75"/>
            <w:r w:rsidRPr="00C53B46">
              <w:rPr>
                <w:rFonts w:asciiTheme="minorBidi" w:hAnsiTheme="minorBidi" w:cstheme="minorBidi"/>
                <w:sz w:val="22"/>
                <w:szCs w:val="22"/>
              </w:rPr>
              <w:t>Alternative Bids</w:t>
            </w:r>
            <w:bookmarkEnd w:id="74"/>
          </w:p>
          <w:p w:rsidR="003B2A6A" w:rsidRPr="00C53B46" w:rsidRDefault="003B2A6A" w:rsidP="00C53B46">
            <w:pPr>
              <w:bidi w:val="0"/>
              <w:jc w:val="both"/>
              <w:rPr>
                <w:rFonts w:asciiTheme="minorBidi" w:eastAsia="Arial" w:hAnsiTheme="minorBidi"/>
              </w:rPr>
            </w:pPr>
            <w:r w:rsidRPr="00C53B46">
              <w:rPr>
                <w:rFonts w:asciiTheme="minorBidi" w:eastAsia="Arial" w:hAnsiTheme="minorBidi"/>
              </w:rPr>
              <w:t>1</w:t>
            </w:r>
            <w:r w:rsidRPr="00C53B46">
              <w:rPr>
                <w:rFonts w:asciiTheme="minorBidi" w:eastAsia="Arial" w:hAnsiTheme="minorBidi"/>
                <w:spacing w:val="2"/>
              </w:rPr>
              <w:t>3</w:t>
            </w:r>
            <w:r w:rsidRPr="00C53B46">
              <w:rPr>
                <w:rFonts w:asciiTheme="minorBidi" w:eastAsia="Arial" w:hAnsiTheme="minorBidi"/>
                <w:spacing w:val="-1"/>
              </w:rPr>
              <w:t>-</w:t>
            </w:r>
            <w:r w:rsidRPr="00C53B46">
              <w:rPr>
                <w:rFonts w:asciiTheme="minorBidi" w:eastAsia="Arial" w:hAnsiTheme="minorBidi"/>
                <w:spacing w:val="1"/>
              </w:rPr>
              <w:t>1</w:t>
            </w:r>
            <w:r w:rsidRPr="00C53B46">
              <w:rPr>
                <w:rFonts w:asciiTheme="minorBidi" w:eastAsia="Arial" w:hAnsiTheme="minorBidi"/>
              </w:rPr>
              <w:t>- Alt</w:t>
            </w:r>
            <w:r w:rsidRPr="00C53B46">
              <w:rPr>
                <w:rFonts w:asciiTheme="minorBidi" w:eastAsia="Arial" w:hAnsiTheme="minorBidi"/>
                <w:spacing w:val="2"/>
              </w:rPr>
              <w:t>e</w:t>
            </w:r>
            <w:r w:rsidRPr="00C53B46">
              <w:rPr>
                <w:rFonts w:asciiTheme="minorBidi" w:eastAsia="Arial" w:hAnsiTheme="minorBidi"/>
              </w:rPr>
              <w:t>rn</w:t>
            </w:r>
            <w:r w:rsidRPr="00C53B46">
              <w:rPr>
                <w:rFonts w:asciiTheme="minorBidi" w:eastAsia="Arial" w:hAnsiTheme="minorBidi"/>
                <w:spacing w:val="1"/>
              </w:rPr>
              <w:t>a</w:t>
            </w:r>
            <w:r w:rsidRPr="00C53B46">
              <w:rPr>
                <w:rFonts w:asciiTheme="minorBidi" w:eastAsia="Arial" w:hAnsiTheme="minorBidi"/>
              </w:rPr>
              <w:t>ti</w:t>
            </w:r>
            <w:r w:rsidRPr="00C53B46">
              <w:rPr>
                <w:rFonts w:asciiTheme="minorBidi" w:eastAsia="Arial" w:hAnsiTheme="minorBidi"/>
                <w:spacing w:val="-2"/>
              </w:rPr>
              <w:t>v</w:t>
            </w:r>
            <w:r w:rsidRPr="00C53B46">
              <w:rPr>
                <w:rFonts w:asciiTheme="minorBidi" w:eastAsia="Arial" w:hAnsiTheme="minorBidi"/>
              </w:rPr>
              <w:t>e</w:t>
            </w:r>
            <w:r w:rsidRPr="00C53B46">
              <w:rPr>
                <w:rFonts w:asciiTheme="minorBidi" w:eastAsia="Arial" w:hAnsiTheme="minorBidi"/>
                <w:spacing w:val="16"/>
              </w:rPr>
              <w:t xml:space="preserve"> </w:t>
            </w:r>
            <w:r w:rsidRPr="00C53B46">
              <w:rPr>
                <w:rFonts w:asciiTheme="minorBidi" w:eastAsia="Arial" w:hAnsiTheme="minorBidi"/>
              </w:rPr>
              <w:t>bi</w:t>
            </w:r>
            <w:r w:rsidRPr="00C53B46">
              <w:rPr>
                <w:rFonts w:asciiTheme="minorBidi" w:eastAsia="Arial" w:hAnsiTheme="minorBidi"/>
                <w:spacing w:val="1"/>
              </w:rPr>
              <w:t>d</w:t>
            </w:r>
            <w:r w:rsidRPr="00C53B46">
              <w:rPr>
                <w:rFonts w:asciiTheme="minorBidi" w:eastAsia="Arial" w:hAnsiTheme="minorBidi"/>
              </w:rPr>
              <w:t>s</w:t>
            </w:r>
            <w:r w:rsidRPr="00C53B46">
              <w:rPr>
                <w:rFonts w:asciiTheme="minorBidi" w:eastAsia="Arial" w:hAnsiTheme="minorBidi"/>
                <w:spacing w:val="15"/>
              </w:rPr>
              <w:t xml:space="preserve"> </w:t>
            </w:r>
            <w:r w:rsidRPr="00C53B46">
              <w:rPr>
                <w:rFonts w:asciiTheme="minorBidi" w:eastAsia="Arial" w:hAnsiTheme="minorBidi"/>
              </w:rPr>
              <w:t>s</w:t>
            </w:r>
            <w:r w:rsidRPr="00C53B46">
              <w:rPr>
                <w:rFonts w:asciiTheme="minorBidi" w:eastAsia="Arial" w:hAnsiTheme="minorBidi"/>
                <w:spacing w:val="-1"/>
              </w:rPr>
              <w:t>h</w:t>
            </w:r>
            <w:r w:rsidRPr="00C53B46">
              <w:rPr>
                <w:rFonts w:asciiTheme="minorBidi" w:eastAsia="Arial" w:hAnsiTheme="minorBidi"/>
              </w:rPr>
              <w:t>all</w:t>
            </w:r>
            <w:r w:rsidRPr="00C53B46">
              <w:rPr>
                <w:rFonts w:asciiTheme="minorBidi" w:eastAsia="Arial" w:hAnsiTheme="minorBidi"/>
                <w:spacing w:val="15"/>
              </w:rPr>
              <w:t xml:space="preserve"> </w:t>
            </w:r>
            <w:r w:rsidRPr="00C53B46">
              <w:rPr>
                <w:rFonts w:asciiTheme="minorBidi" w:eastAsia="Arial" w:hAnsiTheme="minorBidi"/>
                <w:spacing w:val="-1"/>
              </w:rPr>
              <w:t>n</w:t>
            </w:r>
            <w:r w:rsidRPr="00C53B46">
              <w:rPr>
                <w:rFonts w:asciiTheme="minorBidi" w:eastAsia="Arial" w:hAnsiTheme="minorBidi"/>
              </w:rPr>
              <w:t>ot</w:t>
            </w:r>
            <w:r w:rsidRPr="00C53B46">
              <w:rPr>
                <w:rFonts w:asciiTheme="minorBidi" w:eastAsia="Arial" w:hAnsiTheme="minorBidi"/>
                <w:spacing w:val="17"/>
              </w:rPr>
              <w:t xml:space="preserve"> </w:t>
            </w:r>
            <w:r w:rsidRPr="00C53B46">
              <w:rPr>
                <w:rFonts w:asciiTheme="minorBidi" w:eastAsia="Arial" w:hAnsiTheme="minorBidi"/>
              </w:rPr>
              <w:t>be</w:t>
            </w:r>
            <w:r w:rsidRPr="00C53B46">
              <w:rPr>
                <w:rFonts w:asciiTheme="minorBidi" w:eastAsia="Arial" w:hAnsiTheme="minorBidi"/>
                <w:spacing w:val="17"/>
              </w:rPr>
              <w:t xml:space="preserve"> </w:t>
            </w:r>
            <w:r w:rsidRPr="00C53B46">
              <w:rPr>
                <w:rFonts w:asciiTheme="minorBidi" w:eastAsia="Arial" w:hAnsiTheme="minorBidi"/>
                <w:spacing w:val="-2"/>
              </w:rPr>
              <w:t>c</w:t>
            </w:r>
            <w:r w:rsidRPr="00C53B46">
              <w:rPr>
                <w:rFonts w:asciiTheme="minorBidi" w:eastAsia="Arial" w:hAnsiTheme="minorBidi"/>
              </w:rPr>
              <w:t>o</w:t>
            </w:r>
            <w:r w:rsidRPr="00C53B46">
              <w:rPr>
                <w:rFonts w:asciiTheme="minorBidi" w:eastAsia="Arial" w:hAnsiTheme="minorBidi"/>
                <w:spacing w:val="2"/>
              </w:rPr>
              <w:t>n</w:t>
            </w:r>
            <w:r w:rsidRPr="00C53B46">
              <w:rPr>
                <w:rFonts w:asciiTheme="minorBidi" w:eastAsia="Arial" w:hAnsiTheme="minorBidi"/>
              </w:rPr>
              <w:t>si</w:t>
            </w:r>
            <w:r w:rsidRPr="00C53B46">
              <w:rPr>
                <w:rFonts w:asciiTheme="minorBidi" w:eastAsia="Arial" w:hAnsiTheme="minorBidi"/>
                <w:spacing w:val="-2"/>
              </w:rPr>
              <w:t>d</w:t>
            </w:r>
            <w:r w:rsidRPr="00C53B46">
              <w:rPr>
                <w:rFonts w:asciiTheme="minorBidi" w:eastAsia="Arial" w:hAnsiTheme="minorBidi"/>
              </w:rPr>
              <w:t>er</w:t>
            </w:r>
            <w:r w:rsidRPr="00C53B46">
              <w:rPr>
                <w:rFonts w:asciiTheme="minorBidi" w:eastAsia="Arial" w:hAnsiTheme="minorBidi"/>
                <w:spacing w:val="1"/>
              </w:rPr>
              <w:t>e</w:t>
            </w:r>
            <w:r w:rsidRPr="00C53B46">
              <w:rPr>
                <w:rFonts w:asciiTheme="minorBidi" w:eastAsia="Arial" w:hAnsiTheme="minorBidi"/>
              </w:rPr>
              <w:t>d,</w:t>
            </w:r>
            <w:r w:rsidRPr="00C53B46">
              <w:rPr>
                <w:rFonts w:asciiTheme="minorBidi" w:eastAsia="Arial" w:hAnsiTheme="minorBidi"/>
                <w:spacing w:val="14"/>
              </w:rPr>
              <w:t xml:space="preserve"> </w:t>
            </w:r>
            <w:r w:rsidRPr="00C53B46">
              <w:rPr>
                <w:rFonts w:asciiTheme="minorBidi" w:eastAsia="Arial" w:hAnsiTheme="minorBidi"/>
              </w:rPr>
              <w:t>u</w:t>
            </w:r>
            <w:r w:rsidRPr="00C53B46">
              <w:rPr>
                <w:rFonts w:asciiTheme="minorBidi" w:eastAsia="Arial" w:hAnsiTheme="minorBidi"/>
                <w:spacing w:val="2"/>
              </w:rPr>
              <w:t>n</w:t>
            </w:r>
            <w:r w:rsidRPr="00C53B46">
              <w:rPr>
                <w:rFonts w:asciiTheme="minorBidi" w:eastAsia="Arial" w:hAnsiTheme="minorBidi"/>
              </w:rPr>
              <w:t>l</w:t>
            </w:r>
            <w:r w:rsidRPr="00C53B46">
              <w:rPr>
                <w:rFonts w:asciiTheme="minorBidi" w:eastAsia="Arial" w:hAnsiTheme="minorBidi"/>
                <w:spacing w:val="-2"/>
              </w:rPr>
              <w:t>e</w:t>
            </w:r>
            <w:r w:rsidRPr="00C53B46">
              <w:rPr>
                <w:rFonts w:asciiTheme="minorBidi" w:eastAsia="Arial" w:hAnsiTheme="minorBidi"/>
              </w:rPr>
              <w:t>ss</w:t>
            </w:r>
            <w:r w:rsidRPr="00C53B46">
              <w:rPr>
                <w:rFonts w:asciiTheme="minorBidi" w:eastAsia="Arial" w:hAnsiTheme="minorBidi"/>
                <w:spacing w:val="15"/>
              </w:rPr>
              <w:t xml:space="preserve"> </w:t>
            </w:r>
            <w:r w:rsidRPr="00C53B46">
              <w:rPr>
                <w:rFonts w:asciiTheme="minorBidi" w:eastAsia="Arial" w:hAnsiTheme="minorBidi"/>
              </w:rPr>
              <w:t>t</w:t>
            </w:r>
            <w:r w:rsidRPr="00C53B46">
              <w:rPr>
                <w:rFonts w:asciiTheme="minorBidi" w:eastAsia="Arial" w:hAnsiTheme="minorBidi"/>
                <w:spacing w:val="1"/>
              </w:rPr>
              <w:t>h</w:t>
            </w:r>
            <w:r w:rsidRPr="00C53B46">
              <w:rPr>
                <w:rFonts w:asciiTheme="minorBidi" w:eastAsia="Arial" w:hAnsiTheme="minorBidi"/>
              </w:rPr>
              <w:t>e</w:t>
            </w:r>
            <w:r w:rsidRPr="00C53B46">
              <w:rPr>
                <w:rFonts w:asciiTheme="minorBidi" w:eastAsia="Arial" w:hAnsiTheme="minorBidi"/>
                <w:spacing w:val="16"/>
              </w:rPr>
              <w:t xml:space="preserve"> </w:t>
            </w:r>
            <w:r w:rsidRPr="00C53B46">
              <w:rPr>
                <w:rFonts w:asciiTheme="minorBidi" w:eastAsia="Arial" w:hAnsiTheme="minorBidi"/>
                <w:spacing w:val="-2"/>
              </w:rPr>
              <w:t>b</w:t>
            </w:r>
            <w:r w:rsidRPr="00C53B46">
              <w:rPr>
                <w:rFonts w:asciiTheme="minorBidi" w:eastAsia="Arial" w:hAnsiTheme="minorBidi"/>
              </w:rPr>
              <w:t>id</w:t>
            </w:r>
            <w:r w:rsidRPr="00C53B46">
              <w:rPr>
                <w:rFonts w:asciiTheme="minorBidi" w:eastAsia="Arial" w:hAnsiTheme="minorBidi"/>
                <w:spacing w:val="15"/>
              </w:rPr>
              <w:t xml:space="preserve"> </w:t>
            </w:r>
            <w:r w:rsidRPr="00C53B46">
              <w:rPr>
                <w:rFonts w:asciiTheme="minorBidi" w:eastAsia="Arial" w:hAnsiTheme="minorBidi"/>
              </w:rPr>
              <w:t>data</w:t>
            </w:r>
            <w:r w:rsidRPr="00C53B46">
              <w:rPr>
                <w:rFonts w:asciiTheme="minorBidi" w:eastAsia="Arial" w:hAnsiTheme="minorBidi"/>
                <w:spacing w:val="16"/>
              </w:rPr>
              <w:t xml:space="preserve"> </w:t>
            </w:r>
            <w:r w:rsidRPr="00C53B46">
              <w:rPr>
                <w:rFonts w:asciiTheme="minorBidi" w:eastAsia="Arial" w:hAnsiTheme="minorBidi"/>
              </w:rPr>
              <w:t>sh</w:t>
            </w:r>
            <w:r w:rsidRPr="00C53B46">
              <w:rPr>
                <w:rFonts w:asciiTheme="minorBidi" w:eastAsia="Arial" w:hAnsiTheme="minorBidi"/>
                <w:spacing w:val="-1"/>
              </w:rPr>
              <w:t>e</w:t>
            </w:r>
            <w:r w:rsidRPr="00C53B46">
              <w:rPr>
                <w:rFonts w:asciiTheme="minorBidi" w:eastAsia="Arial" w:hAnsiTheme="minorBidi"/>
                <w:spacing w:val="-2"/>
              </w:rPr>
              <w:t>e</w:t>
            </w:r>
            <w:r w:rsidRPr="00C53B46">
              <w:rPr>
                <w:rFonts w:asciiTheme="minorBidi" w:eastAsia="Arial" w:hAnsiTheme="minorBidi"/>
              </w:rPr>
              <w:t>t st</w:t>
            </w:r>
            <w:r w:rsidRPr="00C53B46">
              <w:rPr>
                <w:rFonts w:asciiTheme="minorBidi" w:eastAsia="Arial" w:hAnsiTheme="minorBidi"/>
                <w:spacing w:val="1"/>
              </w:rPr>
              <w:t>a</w:t>
            </w:r>
            <w:r w:rsidRPr="00C53B46">
              <w:rPr>
                <w:rFonts w:asciiTheme="minorBidi" w:eastAsia="Arial" w:hAnsiTheme="minorBidi"/>
              </w:rPr>
              <w:t>t</w:t>
            </w:r>
            <w:r w:rsidRPr="00C53B46">
              <w:rPr>
                <w:rFonts w:asciiTheme="minorBidi" w:eastAsia="Arial" w:hAnsiTheme="minorBidi"/>
                <w:spacing w:val="1"/>
              </w:rPr>
              <w:t>e</w:t>
            </w:r>
            <w:r w:rsidRPr="00C53B46">
              <w:rPr>
                <w:rFonts w:asciiTheme="minorBidi" w:eastAsia="Arial" w:hAnsiTheme="minorBidi"/>
              </w:rPr>
              <w:t>s</w:t>
            </w:r>
            <w:r w:rsidRPr="00C53B46">
              <w:rPr>
                <w:rFonts w:asciiTheme="minorBidi" w:eastAsia="Arial" w:hAnsiTheme="minorBidi"/>
                <w:spacing w:val="-2"/>
              </w:rPr>
              <w:t xml:space="preserve"> </w:t>
            </w:r>
            <w:r w:rsidRPr="00C53B46">
              <w:rPr>
                <w:rFonts w:asciiTheme="minorBidi" w:eastAsia="Arial" w:hAnsiTheme="minorBidi"/>
              </w:rPr>
              <w:t>o</w:t>
            </w:r>
            <w:r w:rsidRPr="00C53B46">
              <w:rPr>
                <w:rFonts w:asciiTheme="minorBidi" w:eastAsia="Arial" w:hAnsiTheme="minorBidi"/>
                <w:spacing w:val="1"/>
              </w:rPr>
              <w:t>t</w:t>
            </w:r>
            <w:r w:rsidRPr="00C53B46">
              <w:rPr>
                <w:rFonts w:asciiTheme="minorBidi" w:eastAsia="Arial" w:hAnsiTheme="minorBidi"/>
                <w:spacing w:val="-1"/>
              </w:rPr>
              <w:t>h</w:t>
            </w:r>
            <w:r w:rsidRPr="00C53B46">
              <w:rPr>
                <w:rFonts w:asciiTheme="minorBidi" w:eastAsia="Arial" w:hAnsiTheme="minorBidi"/>
              </w:rPr>
              <w:t>er</w:t>
            </w:r>
            <w:r w:rsidRPr="00C53B46">
              <w:rPr>
                <w:rFonts w:asciiTheme="minorBidi" w:eastAsia="Arial" w:hAnsiTheme="minorBidi"/>
                <w:spacing w:val="-3"/>
              </w:rPr>
              <w:t>w</w:t>
            </w:r>
            <w:r w:rsidRPr="00C53B46">
              <w:rPr>
                <w:rFonts w:asciiTheme="minorBidi" w:eastAsia="Arial" w:hAnsiTheme="minorBidi"/>
              </w:rPr>
              <w:t>ise.</w:t>
            </w:r>
          </w:p>
          <w:p w:rsidR="003B2A6A" w:rsidRPr="00C53B46" w:rsidRDefault="003B2A6A" w:rsidP="00C53B46">
            <w:pPr>
              <w:pStyle w:val="1"/>
              <w:spacing w:before="0"/>
              <w:ind w:left="0"/>
              <w:jc w:val="both"/>
              <w:outlineLvl w:val="0"/>
              <w:rPr>
                <w:rFonts w:asciiTheme="minorBidi" w:hAnsiTheme="minorBidi" w:cstheme="minorBidi"/>
                <w:sz w:val="22"/>
                <w:szCs w:val="22"/>
              </w:rPr>
            </w:pPr>
            <w:bookmarkStart w:id="76" w:name="_Toc464047263"/>
            <w:bookmarkStart w:id="77" w:name="_Toc464209386"/>
            <w:bookmarkStart w:id="78" w:name="_Toc464214120"/>
            <w:bookmarkStart w:id="79" w:name="_Toc466321934"/>
            <w:r w:rsidRPr="00C53B46">
              <w:rPr>
                <w:rFonts w:asciiTheme="minorBidi" w:hAnsiTheme="minorBidi" w:cstheme="minorBidi"/>
                <w:sz w:val="22"/>
                <w:szCs w:val="22"/>
              </w:rPr>
              <w:t xml:space="preserve">14-Bid Prices </w:t>
            </w:r>
            <w:bookmarkEnd w:id="76"/>
            <w:bookmarkEnd w:id="77"/>
            <w:bookmarkEnd w:id="78"/>
            <w:r w:rsidRPr="00C53B46">
              <w:rPr>
                <w:rFonts w:asciiTheme="minorBidi" w:hAnsiTheme="minorBidi" w:cstheme="minorBidi"/>
                <w:sz w:val="22"/>
                <w:szCs w:val="22"/>
              </w:rPr>
              <w:t>and Discounts</w:t>
            </w:r>
            <w:bookmarkEnd w:id="79"/>
          </w:p>
          <w:p w:rsidR="003B2A6A" w:rsidRPr="00C53B46" w:rsidRDefault="003B2A6A" w:rsidP="00C53B46">
            <w:pPr>
              <w:tabs>
                <w:tab w:val="left" w:pos="900"/>
              </w:tabs>
              <w:bidi w:val="0"/>
              <w:jc w:val="both"/>
              <w:rPr>
                <w:rFonts w:asciiTheme="minorBidi" w:eastAsia="Arial" w:hAnsiTheme="minorBidi"/>
              </w:rPr>
            </w:pPr>
            <w:r w:rsidRPr="00C53B46">
              <w:rPr>
                <w:rFonts w:asciiTheme="minorBidi" w:eastAsia="Arial" w:hAnsiTheme="minorBidi"/>
              </w:rPr>
              <w:t>1</w:t>
            </w:r>
            <w:r w:rsidRPr="00C53B46">
              <w:rPr>
                <w:rFonts w:asciiTheme="minorBidi" w:eastAsia="Arial" w:hAnsiTheme="minorBidi"/>
                <w:spacing w:val="2"/>
              </w:rPr>
              <w:t>4</w:t>
            </w:r>
            <w:r w:rsidRPr="00C53B46">
              <w:rPr>
                <w:rFonts w:asciiTheme="minorBidi" w:eastAsia="Arial" w:hAnsiTheme="minorBidi"/>
                <w:spacing w:val="-1"/>
              </w:rPr>
              <w:t>-</w:t>
            </w:r>
            <w:r w:rsidRPr="00C53B46">
              <w:rPr>
                <w:rFonts w:asciiTheme="minorBidi" w:eastAsia="Arial" w:hAnsiTheme="minorBidi"/>
                <w:spacing w:val="1"/>
              </w:rPr>
              <w:t>1</w:t>
            </w:r>
            <w:r w:rsidRPr="00C53B46">
              <w:rPr>
                <w:rFonts w:asciiTheme="minorBidi" w:eastAsia="Arial" w:hAnsiTheme="minorBidi"/>
              </w:rPr>
              <w:t>- Prices</w:t>
            </w:r>
            <w:r w:rsidRPr="00C53B46">
              <w:rPr>
                <w:rFonts w:asciiTheme="minorBidi" w:eastAsia="Arial" w:hAnsiTheme="minorBidi"/>
                <w:spacing w:val="32"/>
              </w:rPr>
              <w:t xml:space="preserve"> </w:t>
            </w:r>
            <w:r w:rsidRPr="00C53B46">
              <w:rPr>
                <w:rFonts w:asciiTheme="minorBidi" w:eastAsia="Arial" w:hAnsiTheme="minorBidi"/>
                <w:spacing w:val="-1"/>
              </w:rPr>
              <w:t>a</w:t>
            </w:r>
            <w:r w:rsidRPr="00C53B46">
              <w:rPr>
                <w:rFonts w:asciiTheme="minorBidi" w:eastAsia="Arial" w:hAnsiTheme="minorBidi"/>
              </w:rPr>
              <w:t>nd</w:t>
            </w:r>
            <w:r w:rsidRPr="00C53B46">
              <w:rPr>
                <w:rFonts w:asciiTheme="minorBidi" w:eastAsia="Arial" w:hAnsiTheme="minorBidi"/>
                <w:spacing w:val="31"/>
              </w:rPr>
              <w:t xml:space="preserve"> </w:t>
            </w:r>
            <w:r w:rsidRPr="00C53B46">
              <w:rPr>
                <w:rFonts w:asciiTheme="minorBidi" w:eastAsia="Arial" w:hAnsiTheme="minorBidi"/>
              </w:rPr>
              <w:t>discoun</w:t>
            </w:r>
            <w:r w:rsidRPr="00C53B46">
              <w:rPr>
                <w:rFonts w:asciiTheme="minorBidi" w:eastAsia="Arial" w:hAnsiTheme="minorBidi"/>
                <w:spacing w:val="1"/>
              </w:rPr>
              <w:t>t</w:t>
            </w:r>
            <w:r w:rsidRPr="00C53B46">
              <w:rPr>
                <w:rFonts w:asciiTheme="minorBidi" w:eastAsia="Arial" w:hAnsiTheme="minorBidi"/>
              </w:rPr>
              <w:t>s</w:t>
            </w:r>
            <w:r w:rsidRPr="00C53B46">
              <w:rPr>
                <w:rFonts w:asciiTheme="minorBidi" w:eastAsia="Arial" w:hAnsiTheme="minorBidi"/>
                <w:spacing w:val="27"/>
              </w:rPr>
              <w:t xml:space="preserve"> </w:t>
            </w:r>
            <w:r w:rsidRPr="00C53B46">
              <w:rPr>
                <w:rFonts w:asciiTheme="minorBidi" w:eastAsia="Arial" w:hAnsiTheme="minorBidi"/>
                <w:spacing w:val="-1"/>
              </w:rPr>
              <w:t>o</w:t>
            </w:r>
            <w:r w:rsidRPr="00C53B46">
              <w:rPr>
                <w:rFonts w:asciiTheme="minorBidi" w:eastAsia="Arial" w:hAnsiTheme="minorBidi"/>
              </w:rPr>
              <w:t>f</w:t>
            </w:r>
            <w:r w:rsidRPr="00C53B46">
              <w:rPr>
                <w:rFonts w:asciiTheme="minorBidi" w:eastAsia="Arial" w:hAnsiTheme="minorBidi"/>
                <w:spacing w:val="3"/>
              </w:rPr>
              <w:t>f</w:t>
            </w:r>
            <w:r w:rsidRPr="00C53B46">
              <w:rPr>
                <w:rFonts w:asciiTheme="minorBidi" w:eastAsia="Arial" w:hAnsiTheme="minorBidi"/>
              </w:rPr>
              <w:t>er</w:t>
            </w:r>
            <w:r w:rsidRPr="00C53B46">
              <w:rPr>
                <w:rFonts w:asciiTheme="minorBidi" w:eastAsia="Arial" w:hAnsiTheme="minorBidi"/>
                <w:spacing w:val="-1"/>
              </w:rPr>
              <w:t>e</w:t>
            </w:r>
            <w:r w:rsidRPr="00C53B46">
              <w:rPr>
                <w:rFonts w:asciiTheme="minorBidi" w:eastAsia="Arial" w:hAnsiTheme="minorBidi"/>
              </w:rPr>
              <w:t>d</w:t>
            </w:r>
            <w:r w:rsidRPr="00C53B46">
              <w:rPr>
                <w:rFonts w:asciiTheme="minorBidi" w:eastAsia="Arial" w:hAnsiTheme="minorBidi"/>
                <w:spacing w:val="33"/>
              </w:rPr>
              <w:t xml:space="preserve"> </w:t>
            </w:r>
            <w:r w:rsidRPr="00C53B46">
              <w:rPr>
                <w:rFonts w:asciiTheme="minorBidi" w:eastAsia="Arial" w:hAnsiTheme="minorBidi"/>
              </w:rPr>
              <w:t>in</w:t>
            </w:r>
            <w:r w:rsidRPr="00C53B46">
              <w:rPr>
                <w:rFonts w:asciiTheme="minorBidi" w:eastAsia="Arial" w:hAnsiTheme="minorBidi"/>
                <w:spacing w:val="30"/>
              </w:rPr>
              <w:t xml:space="preserve"> </w:t>
            </w:r>
            <w:r w:rsidRPr="00C53B46">
              <w:rPr>
                <w:rFonts w:asciiTheme="minorBidi" w:eastAsia="Arial" w:hAnsiTheme="minorBidi"/>
                <w:spacing w:val="-2"/>
              </w:rPr>
              <w:t>t</w:t>
            </w:r>
            <w:r w:rsidRPr="00C53B46">
              <w:rPr>
                <w:rFonts w:asciiTheme="minorBidi" w:eastAsia="Arial" w:hAnsiTheme="minorBidi"/>
              </w:rPr>
              <w:t>he</w:t>
            </w:r>
            <w:r w:rsidRPr="00C53B46">
              <w:rPr>
                <w:rFonts w:asciiTheme="minorBidi" w:eastAsia="Arial" w:hAnsiTheme="minorBidi"/>
                <w:spacing w:val="31"/>
              </w:rPr>
              <w:t xml:space="preserve"> </w:t>
            </w:r>
            <w:r w:rsidRPr="00C53B46">
              <w:rPr>
                <w:rFonts w:asciiTheme="minorBidi" w:eastAsia="Arial" w:hAnsiTheme="minorBidi"/>
              </w:rPr>
              <w:t>Bid</w:t>
            </w:r>
            <w:r w:rsidRPr="00C53B46">
              <w:rPr>
                <w:rFonts w:asciiTheme="minorBidi" w:eastAsia="Arial" w:hAnsiTheme="minorBidi"/>
                <w:spacing w:val="30"/>
              </w:rPr>
              <w:t xml:space="preserve"> </w:t>
            </w:r>
            <w:r w:rsidRPr="00C53B46">
              <w:rPr>
                <w:rFonts w:asciiTheme="minorBidi" w:eastAsia="Arial" w:hAnsiTheme="minorBidi"/>
              </w:rPr>
              <w:t>F</w:t>
            </w:r>
            <w:r w:rsidRPr="00C53B46">
              <w:rPr>
                <w:rFonts w:asciiTheme="minorBidi" w:eastAsia="Arial" w:hAnsiTheme="minorBidi"/>
                <w:spacing w:val="-2"/>
              </w:rPr>
              <w:t>o</w:t>
            </w:r>
            <w:r w:rsidRPr="00C53B46">
              <w:rPr>
                <w:rFonts w:asciiTheme="minorBidi" w:eastAsia="Arial" w:hAnsiTheme="minorBidi"/>
              </w:rPr>
              <w:t>rm</w:t>
            </w:r>
            <w:r w:rsidRPr="00C53B46">
              <w:rPr>
                <w:rFonts w:asciiTheme="minorBidi" w:eastAsia="Arial" w:hAnsiTheme="minorBidi"/>
                <w:spacing w:val="33"/>
              </w:rPr>
              <w:t xml:space="preserve"> </w:t>
            </w:r>
            <w:r w:rsidRPr="00C53B46">
              <w:rPr>
                <w:rFonts w:asciiTheme="minorBidi" w:eastAsia="Arial" w:hAnsiTheme="minorBidi"/>
                <w:spacing w:val="-1"/>
              </w:rPr>
              <w:t>a</w:t>
            </w:r>
            <w:r w:rsidRPr="00C53B46">
              <w:rPr>
                <w:rFonts w:asciiTheme="minorBidi" w:eastAsia="Arial" w:hAnsiTheme="minorBidi"/>
              </w:rPr>
              <w:t>nd</w:t>
            </w:r>
            <w:r w:rsidRPr="00C53B46">
              <w:rPr>
                <w:rFonts w:asciiTheme="minorBidi" w:eastAsia="Arial" w:hAnsiTheme="minorBidi"/>
                <w:spacing w:val="31"/>
              </w:rPr>
              <w:t xml:space="preserve"> </w:t>
            </w:r>
            <w:r w:rsidRPr="00C53B46">
              <w:rPr>
                <w:rFonts w:asciiTheme="minorBidi" w:eastAsia="Arial" w:hAnsiTheme="minorBidi"/>
              </w:rPr>
              <w:t>the</w:t>
            </w:r>
            <w:r w:rsidRPr="00C53B46">
              <w:rPr>
                <w:rFonts w:asciiTheme="minorBidi" w:eastAsia="Arial" w:hAnsiTheme="minorBidi"/>
                <w:spacing w:val="30"/>
              </w:rPr>
              <w:t xml:space="preserve"> </w:t>
            </w:r>
            <w:r w:rsidRPr="00C53B46">
              <w:rPr>
                <w:rFonts w:asciiTheme="minorBidi" w:eastAsia="Arial" w:hAnsiTheme="minorBidi"/>
              </w:rPr>
              <w:t>Priced</w:t>
            </w:r>
            <w:r w:rsidRPr="00C53B46">
              <w:rPr>
                <w:rFonts w:asciiTheme="minorBidi" w:eastAsia="Arial" w:hAnsiTheme="minorBidi"/>
                <w:spacing w:val="31"/>
              </w:rPr>
              <w:t xml:space="preserve"> </w:t>
            </w:r>
            <w:r w:rsidRPr="00C53B46">
              <w:rPr>
                <w:rFonts w:asciiTheme="minorBidi" w:eastAsia="Arial" w:hAnsiTheme="minorBidi"/>
              </w:rPr>
              <w:t>Bill</w:t>
            </w:r>
            <w:r w:rsidRPr="00C53B46">
              <w:rPr>
                <w:rFonts w:asciiTheme="minorBidi" w:eastAsia="Arial" w:hAnsiTheme="minorBidi"/>
                <w:spacing w:val="29"/>
              </w:rPr>
              <w:t xml:space="preserve"> </w:t>
            </w:r>
            <w:r w:rsidRPr="00C53B46">
              <w:rPr>
                <w:rFonts w:asciiTheme="minorBidi" w:eastAsia="Arial" w:hAnsiTheme="minorBidi"/>
                <w:spacing w:val="-1"/>
              </w:rPr>
              <w:t>o</w:t>
            </w:r>
            <w:r w:rsidRPr="00C53B46">
              <w:rPr>
                <w:rFonts w:asciiTheme="minorBidi" w:eastAsia="Arial" w:hAnsiTheme="minorBidi"/>
              </w:rPr>
              <w:t>f Q</w:t>
            </w:r>
            <w:r w:rsidRPr="00C53B46">
              <w:rPr>
                <w:rFonts w:asciiTheme="minorBidi" w:eastAsia="Arial" w:hAnsiTheme="minorBidi"/>
                <w:spacing w:val="1"/>
              </w:rPr>
              <w:t>u</w:t>
            </w:r>
            <w:r w:rsidRPr="00C53B46">
              <w:rPr>
                <w:rFonts w:asciiTheme="minorBidi" w:eastAsia="Arial" w:hAnsiTheme="minorBidi"/>
              </w:rPr>
              <w:t>antity</w:t>
            </w:r>
            <w:r w:rsidRPr="00C53B46">
              <w:rPr>
                <w:rFonts w:asciiTheme="minorBidi" w:eastAsia="Arial" w:hAnsiTheme="minorBidi"/>
                <w:spacing w:val="-2"/>
              </w:rPr>
              <w:t xml:space="preserve"> </w:t>
            </w:r>
            <w:r w:rsidRPr="00C53B46">
              <w:rPr>
                <w:rFonts w:asciiTheme="minorBidi" w:eastAsia="Arial" w:hAnsiTheme="minorBidi"/>
              </w:rPr>
              <w:t>s</w:t>
            </w:r>
            <w:r w:rsidRPr="00C53B46">
              <w:rPr>
                <w:rFonts w:asciiTheme="minorBidi" w:eastAsia="Arial" w:hAnsiTheme="minorBidi"/>
                <w:spacing w:val="1"/>
              </w:rPr>
              <w:t>h</w:t>
            </w:r>
            <w:r w:rsidRPr="00C53B46">
              <w:rPr>
                <w:rFonts w:asciiTheme="minorBidi" w:eastAsia="Arial" w:hAnsiTheme="minorBidi"/>
              </w:rPr>
              <w:t>all c</w:t>
            </w:r>
            <w:r w:rsidRPr="00C53B46">
              <w:rPr>
                <w:rFonts w:asciiTheme="minorBidi" w:eastAsia="Arial" w:hAnsiTheme="minorBidi"/>
                <w:spacing w:val="1"/>
              </w:rPr>
              <w:t>o</w:t>
            </w:r>
            <w:r w:rsidRPr="00C53B46">
              <w:rPr>
                <w:rFonts w:asciiTheme="minorBidi" w:eastAsia="Arial" w:hAnsiTheme="minorBidi"/>
              </w:rPr>
              <w:t>mply</w:t>
            </w:r>
            <w:r w:rsidRPr="00C53B46">
              <w:rPr>
                <w:rFonts w:asciiTheme="minorBidi" w:eastAsia="Arial" w:hAnsiTheme="minorBidi"/>
                <w:spacing w:val="-2"/>
              </w:rPr>
              <w:t xml:space="preserve"> w</w:t>
            </w:r>
            <w:r w:rsidRPr="00C53B46">
              <w:rPr>
                <w:rFonts w:asciiTheme="minorBidi" w:eastAsia="Arial" w:hAnsiTheme="minorBidi"/>
              </w:rPr>
              <w:t>ith</w:t>
            </w:r>
            <w:r w:rsidRPr="00C53B46">
              <w:rPr>
                <w:rFonts w:asciiTheme="minorBidi" w:eastAsia="Arial" w:hAnsiTheme="minorBidi"/>
                <w:spacing w:val="2"/>
              </w:rPr>
              <w:t xml:space="preserve"> </w:t>
            </w:r>
            <w:r w:rsidRPr="00C53B46">
              <w:rPr>
                <w:rFonts w:asciiTheme="minorBidi" w:eastAsia="Arial" w:hAnsiTheme="minorBidi"/>
              </w:rPr>
              <w:t>t</w:t>
            </w:r>
            <w:r w:rsidRPr="00C53B46">
              <w:rPr>
                <w:rFonts w:asciiTheme="minorBidi" w:eastAsia="Arial" w:hAnsiTheme="minorBidi"/>
                <w:spacing w:val="1"/>
              </w:rPr>
              <w:t>h</w:t>
            </w:r>
            <w:r w:rsidRPr="00C53B46">
              <w:rPr>
                <w:rFonts w:asciiTheme="minorBidi" w:eastAsia="Arial" w:hAnsiTheme="minorBidi"/>
              </w:rPr>
              <w:t>e</w:t>
            </w:r>
            <w:r w:rsidRPr="00C53B46">
              <w:rPr>
                <w:rFonts w:asciiTheme="minorBidi" w:eastAsia="Arial" w:hAnsiTheme="minorBidi"/>
                <w:spacing w:val="2"/>
              </w:rPr>
              <w:t xml:space="preserve"> </w:t>
            </w:r>
            <w:r w:rsidRPr="00C53B46">
              <w:rPr>
                <w:rFonts w:asciiTheme="minorBidi" w:eastAsia="Arial" w:hAnsiTheme="minorBidi"/>
              </w:rPr>
              <w:t>sp</w:t>
            </w:r>
            <w:r w:rsidRPr="00C53B46">
              <w:rPr>
                <w:rFonts w:asciiTheme="minorBidi" w:eastAsia="Arial" w:hAnsiTheme="minorBidi"/>
                <w:spacing w:val="2"/>
              </w:rPr>
              <w:t>e</w:t>
            </w:r>
            <w:r w:rsidRPr="00C53B46">
              <w:rPr>
                <w:rFonts w:asciiTheme="minorBidi" w:eastAsia="Arial" w:hAnsiTheme="minorBidi"/>
              </w:rPr>
              <w:t>c</w:t>
            </w:r>
            <w:r w:rsidRPr="00C53B46">
              <w:rPr>
                <w:rFonts w:asciiTheme="minorBidi" w:eastAsia="Arial" w:hAnsiTheme="minorBidi"/>
                <w:spacing w:val="-3"/>
              </w:rPr>
              <w:t>i</w:t>
            </w:r>
            <w:r w:rsidRPr="00C53B46">
              <w:rPr>
                <w:rFonts w:asciiTheme="minorBidi" w:eastAsia="Arial" w:hAnsiTheme="minorBidi"/>
                <w:spacing w:val="3"/>
              </w:rPr>
              <w:t>f</w:t>
            </w:r>
            <w:r w:rsidRPr="00C53B46">
              <w:rPr>
                <w:rFonts w:asciiTheme="minorBidi" w:eastAsia="Arial" w:hAnsiTheme="minorBidi"/>
              </w:rPr>
              <w:t>i</w:t>
            </w:r>
            <w:r w:rsidRPr="00C53B46">
              <w:rPr>
                <w:rFonts w:asciiTheme="minorBidi" w:eastAsia="Arial" w:hAnsiTheme="minorBidi"/>
                <w:spacing w:val="-2"/>
              </w:rPr>
              <w:t>e</w:t>
            </w:r>
            <w:r w:rsidRPr="00C53B46">
              <w:rPr>
                <w:rFonts w:asciiTheme="minorBidi" w:eastAsia="Arial" w:hAnsiTheme="minorBidi"/>
              </w:rPr>
              <w:t>d</w:t>
            </w:r>
            <w:r w:rsidRPr="00C53B46">
              <w:rPr>
                <w:rFonts w:asciiTheme="minorBidi" w:eastAsia="Arial" w:hAnsiTheme="minorBidi"/>
                <w:spacing w:val="2"/>
              </w:rPr>
              <w:t xml:space="preserve"> </w:t>
            </w:r>
            <w:r w:rsidRPr="00C53B46">
              <w:rPr>
                <w:rFonts w:asciiTheme="minorBidi" w:eastAsia="Arial" w:hAnsiTheme="minorBidi"/>
              </w:rPr>
              <w:t>requ</w:t>
            </w:r>
            <w:r w:rsidRPr="00C53B46">
              <w:rPr>
                <w:rFonts w:asciiTheme="minorBidi" w:eastAsia="Arial" w:hAnsiTheme="minorBidi"/>
                <w:spacing w:val="-3"/>
              </w:rPr>
              <w:t>i</w:t>
            </w:r>
            <w:r w:rsidRPr="00C53B46">
              <w:rPr>
                <w:rFonts w:asciiTheme="minorBidi" w:eastAsia="Arial" w:hAnsiTheme="minorBidi"/>
              </w:rPr>
              <w:t>re</w:t>
            </w:r>
            <w:r w:rsidRPr="00C53B46">
              <w:rPr>
                <w:rFonts w:asciiTheme="minorBidi" w:eastAsia="Arial" w:hAnsiTheme="minorBidi"/>
                <w:spacing w:val="2"/>
              </w:rPr>
              <w:t>m</w:t>
            </w:r>
            <w:r w:rsidRPr="00C53B46">
              <w:rPr>
                <w:rFonts w:asciiTheme="minorBidi" w:eastAsia="Arial" w:hAnsiTheme="minorBidi"/>
                <w:spacing w:val="-1"/>
              </w:rPr>
              <w:t>e</w:t>
            </w:r>
            <w:r w:rsidRPr="00C53B46">
              <w:rPr>
                <w:rFonts w:asciiTheme="minorBidi" w:eastAsia="Arial" w:hAnsiTheme="minorBidi"/>
              </w:rPr>
              <w:t>n</w:t>
            </w:r>
            <w:r w:rsidRPr="00C53B46">
              <w:rPr>
                <w:rFonts w:asciiTheme="minorBidi" w:eastAsia="Arial" w:hAnsiTheme="minorBidi"/>
                <w:spacing w:val="1"/>
              </w:rPr>
              <w:t>t</w:t>
            </w:r>
            <w:r w:rsidRPr="00C53B46">
              <w:rPr>
                <w:rFonts w:asciiTheme="minorBidi" w:eastAsia="Arial" w:hAnsiTheme="minorBidi"/>
              </w:rPr>
              <w:t>s.</w:t>
            </w:r>
          </w:p>
          <w:p w:rsidR="003B2A6A" w:rsidRPr="00C53B46" w:rsidRDefault="003B2A6A" w:rsidP="00C53B46">
            <w:pPr>
              <w:bidi w:val="0"/>
              <w:ind w:hanging="15"/>
              <w:jc w:val="both"/>
              <w:rPr>
                <w:rFonts w:asciiTheme="minorBidi" w:eastAsia="Arial" w:hAnsiTheme="minorBidi"/>
              </w:rPr>
            </w:pPr>
            <w:r w:rsidRPr="00C53B46">
              <w:rPr>
                <w:rFonts w:asciiTheme="minorBidi" w:eastAsia="Arial" w:hAnsiTheme="minorBidi"/>
              </w:rPr>
              <w:t>1</w:t>
            </w:r>
            <w:r w:rsidRPr="00C53B46">
              <w:rPr>
                <w:rFonts w:asciiTheme="minorBidi" w:eastAsia="Arial" w:hAnsiTheme="minorBidi"/>
                <w:spacing w:val="2"/>
              </w:rPr>
              <w:t>4</w:t>
            </w:r>
            <w:r w:rsidRPr="00C53B46">
              <w:rPr>
                <w:rFonts w:asciiTheme="minorBidi" w:eastAsia="Arial" w:hAnsiTheme="minorBidi"/>
                <w:spacing w:val="-1"/>
              </w:rPr>
              <w:t>-</w:t>
            </w:r>
            <w:r w:rsidRPr="00C53B46">
              <w:rPr>
                <w:rFonts w:asciiTheme="minorBidi" w:eastAsia="Arial" w:hAnsiTheme="minorBidi"/>
                <w:spacing w:val="1"/>
              </w:rPr>
              <w:t>2</w:t>
            </w:r>
            <w:r w:rsidRPr="00C53B46">
              <w:rPr>
                <w:rFonts w:asciiTheme="minorBidi" w:eastAsia="Arial" w:hAnsiTheme="minorBidi"/>
              </w:rPr>
              <w:t>- All</w:t>
            </w:r>
            <w:r w:rsidRPr="00C53B46">
              <w:rPr>
                <w:rFonts w:asciiTheme="minorBidi" w:eastAsia="Arial" w:hAnsiTheme="minorBidi"/>
                <w:spacing w:val="29"/>
              </w:rPr>
              <w:t xml:space="preserve"> </w:t>
            </w:r>
            <w:r w:rsidRPr="00C53B46">
              <w:rPr>
                <w:rFonts w:asciiTheme="minorBidi" w:eastAsia="Arial" w:hAnsiTheme="minorBidi"/>
              </w:rPr>
              <w:t>ite</w:t>
            </w:r>
            <w:r w:rsidRPr="00C53B46">
              <w:rPr>
                <w:rFonts w:asciiTheme="minorBidi" w:eastAsia="Arial" w:hAnsiTheme="minorBidi"/>
                <w:spacing w:val="3"/>
              </w:rPr>
              <w:t>m</w:t>
            </w:r>
            <w:r w:rsidRPr="00C53B46">
              <w:rPr>
                <w:rFonts w:asciiTheme="minorBidi" w:eastAsia="Arial" w:hAnsiTheme="minorBidi"/>
              </w:rPr>
              <w:t>s</w:t>
            </w:r>
            <w:r w:rsidRPr="00C53B46">
              <w:rPr>
                <w:rFonts w:asciiTheme="minorBidi" w:eastAsia="Arial" w:hAnsiTheme="minorBidi"/>
                <w:spacing w:val="27"/>
              </w:rPr>
              <w:t xml:space="preserve"> </w:t>
            </w:r>
            <w:r w:rsidRPr="00C53B46">
              <w:rPr>
                <w:rFonts w:asciiTheme="minorBidi" w:eastAsia="Arial" w:hAnsiTheme="minorBidi"/>
              </w:rPr>
              <w:t>a</w:t>
            </w:r>
            <w:r w:rsidRPr="00C53B46">
              <w:rPr>
                <w:rFonts w:asciiTheme="minorBidi" w:eastAsia="Arial" w:hAnsiTheme="minorBidi"/>
                <w:spacing w:val="2"/>
              </w:rPr>
              <w:t>n</w:t>
            </w:r>
            <w:r w:rsidRPr="00C53B46">
              <w:rPr>
                <w:rFonts w:asciiTheme="minorBidi" w:eastAsia="Arial" w:hAnsiTheme="minorBidi"/>
              </w:rPr>
              <w:t>d</w:t>
            </w:r>
            <w:r w:rsidRPr="00C53B46">
              <w:rPr>
                <w:rFonts w:asciiTheme="minorBidi" w:eastAsia="Arial" w:hAnsiTheme="minorBidi"/>
                <w:spacing w:val="30"/>
              </w:rPr>
              <w:t xml:space="preserve"> </w:t>
            </w:r>
            <w:r w:rsidRPr="00C53B46">
              <w:rPr>
                <w:rFonts w:asciiTheme="minorBidi" w:eastAsia="Arial" w:hAnsiTheme="minorBidi"/>
                <w:spacing w:val="-1"/>
              </w:rPr>
              <w:t xml:space="preserve">commodities </w:t>
            </w:r>
            <w:r w:rsidRPr="00C53B46">
              <w:rPr>
                <w:rFonts w:asciiTheme="minorBidi" w:eastAsia="Arial" w:hAnsiTheme="minorBidi"/>
                <w:spacing w:val="-2"/>
              </w:rPr>
              <w:t>s</w:t>
            </w:r>
            <w:r w:rsidRPr="00C53B46">
              <w:rPr>
                <w:rFonts w:asciiTheme="minorBidi" w:eastAsia="Arial" w:hAnsiTheme="minorBidi"/>
              </w:rPr>
              <w:t>h</w:t>
            </w:r>
            <w:r w:rsidRPr="00C53B46">
              <w:rPr>
                <w:rFonts w:asciiTheme="minorBidi" w:eastAsia="Arial" w:hAnsiTheme="minorBidi"/>
                <w:spacing w:val="2"/>
              </w:rPr>
              <w:t>a</w:t>
            </w:r>
            <w:r w:rsidRPr="00C53B46">
              <w:rPr>
                <w:rFonts w:asciiTheme="minorBidi" w:eastAsia="Arial" w:hAnsiTheme="minorBidi"/>
              </w:rPr>
              <w:t>ll</w:t>
            </w:r>
            <w:r w:rsidRPr="00C53B46">
              <w:rPr>
                <w:rFonts w:asciiTheme="minorBidi" w:eastAsia="Arial" w:hAnsiTheme="minorBidi"/>
                <w:spacing w:val="29"/>
              </w:rPr>
              <w:t xml:space="preserve"> </w:t>
            </w:r>
            <w:r w:rsidRPr="00C53B46">
              <w:rPr>
                <w:rFonts w:asciiTheme="minorBidi" w:eastAsia="Arial" w:hAnsiTheme="minorBidi"/>
              </w:rPr>
              <w:t>be</w:t>
            </w:r>
            <w:r w:rsidRPr="00C53B46">
              <w:rPr>
                <w:rFonts w:asciiTheme="minorBidi" w:eastAsia="Arial" w:hAnsiTheme="minorBidi"/>
                <w:spacing w:val="31"/>
              </w:rPr>
              <w:t xml:space="preserve"> </w:t>
            </w:r>
            <w:r w:rsidRPr="00C53B46">
              <w:rPr>
                <w:rFonts w:asciiTheme="minorBidi" w:eastAsia="Arial" w:hAnsiTheme="minorBidi"/>
              </w:rPr>
              <w:t>lis</w:t>
            </w:r>
            <w:r w:rsidRPr="00C53B46">
              <w:rPr>
                <w:rFonts w:asciiTheme="minorBidi" w:eastAsia="Arial" w:hAnsiTheme="minorBidi"/>
                <w:spacing w:val="-3"/>
              </w:rPr>
              <w:t>t</w:t>
            </w:r>
            <w:r w:rsidRPr="00C53B46">
              <w:rPr>
                <w:rFonts w:asciiTheme="minorBidi" w:eastAsia="Arial" w:hAnsiTheme="minorBidi"/>
              </w:rPr>
              <w:t>ed</w:t>
            </w:r>
            <w:r w:rsidRPr="00C53B46">
              <w:rPr>
                <w:rFonts w:asciiTheme="minorBidi" w:eastAsia="Arial" w:hAnsiTheme="minorBidi"/>
                <w:spacing w:val="31"/>
              </w:rPr>
              <w:t xml:space="preserve"> </w:t>
            </w:r>
            <w:r w:rsidRPr="00C53B46">
              <w:rPr>
                <w:rFonts w:asciiTheme="minorBidi" w:eastAsia="Arial" w:hAnsiTheme="minorBidi"/>
                <w:spacing w:val="-1"/>
              </w:rPr>
              <w:t>a</w:t>
            </w:r>
            <w:r w:rsidRPr="00C53B46">
              <w:rPr>
                <w:rFonts w:asciiTheme="minorBidi" w:eastAsia="Arial" w:hAnsiTheme="minorBidi"/>
              </w:rPr>
              <w:t>nd</w:t>
            </w:r>
            <w:r w:rsidRPr="00C53B46">
              <w:rPr>
                <w:rFonts w:asciiTheme="minorBidi" w:eastAsia="Arial" w:hAnsiTheme="minorBidi"/>
                <w:spacing w:val="29"/>
              </w:rPr>
              <w:t xml:space="preserve"> </w:t>
            </w:r>
            <w:r w:rsidRPr="00C53B46">
              <w:rPr>
                <w:rFonts w:asciiTheme="minorBidi" w:eastAsia="Arial" w:hAnsiTheme="minorBidi"/>
              </w:rPr>
              <w:t>price</w:t>
            </w:r>
            <w:r w:rsidRPr="00C53B46">
              <w:rPr>
                <w:rFonts w:asciiTheme="minorBidi" w:eastAsia="Arial" w:hAnsiTheme="minorBidi"/>
                <w:spacing w:val="30"/>
              </w:rPr>
              <w:t xml:space="preserve"> </w:t>
            </w:r>
            <w:r w:rsidRPr="00C53B46">
              <w:rPr>
                <w:rFonts w:asciiTheme="minorBidi" w:eastAsia="Arial" w:hAnsiTheme="minorBidi"/>
              </w:rPr>
              <w:t>separa</w:t>
            </w:r>
            <w:r w:rsidRPr="00C53B46">
              <w:rPr>
                <w:rFonts w:asciiTheme="minorBidi" w:eastAsia="Arial" w:hAnsiTheme="minorBidi"/>
                <w:spacing w:val="1"/>
              </w:rPr>
              <w:t>t</w:t>
            </w:r>
            <w:r w:rsidRPr="00C53B46">
              <w:rPr>
                <w:rFonts w:asciiTheme="minorBidi" w:eastAsia="Arial" w:hAnsiTheme="minorBidi"/>
              </w:rPr>
              <w:t>ely</w:t>
            </w:r>
            <w:r w:rsidRPr="00C53B46">
              <w:rPr>
                <w:rFonts w:asciiTheme="minorBidi" w:eastAsia="Arial" w:hAnsiTheme="minorBidi"/>
                <w:spacing w:val="28"/>
              </w:rPr>
              <w:t xml:space="preserve"> </w:t>
            </w:r>
            <w:r w:rsidRPr="00C53B46">
              <w:rPr>
                <w:rFonts w:asciiTheme="minorBidi" w:eastAsia="Arial" w:hAnsiTheme="minorBidi"/>
              </w:rPr>
              <w:t>in</w:t>
            </w:r>
            <w:r w:rsidRPr="00C53B46">
              <w:rPr>
                <w:rFonts w:asciiTheme="minorBidi" w:eastAsia="Arial" w:hAnsiTheme="minorBidi"/>
                <w:spacing w:val="30"/>
              </w:rPr>
              <w:t xml:space="preserve"> </w:t>
            </w:r>
            <w:r w:rsidRPr="00C53B46">
              <w:rPr>
                <w:rFonts w:asciiTheme="minorBidi" w:eastAsia="Arial" w:hAnsiTheme="minorBidi"/>
              </w:rPr>
              <w:t>the</w:t>
            </w:r>
            <w:r w:rsidRPr="00C53B46">
              <w:rPr>
                <w:rFonts w:asciiTheme="minorBidi" w:eastAsia="Arial" w:hAnsiTheme="minorBidi"/>
                <w:spacing w:val="30"/>
              </w:rPr>
              <w:t xml:space="preserve"> </w:t>
            </w:r>
            <w:r w:rsidRPr="00C53B46">
              <w:rPr>
                <w:rFonts w:asciiTheme="minorBidi" w:eastAsia="Arial" w:hAnsiTheme="minorBidi"/>
              </w:rPr>
              <w:t>Pric</w:t>
            </w:r>
            <w:r w:rsidRPr="00C53B46">
              <w:rPr>
                <w:rFonts w:asciiTheme="minorBidi" w:eastAsia="Arial" w:hAnsiTheme="minorBidi"/>
                <w:spacing w:val="-2"/>
              </w:rPr>
              <w:t>e</w:t>
            </w:r>
            <w:r w:rsidRPr="00C53B46">
              <w:rPr>
                <w:rFonts w:asciiTheme="minorBidi" w:eastAsia="Arial" w:hAnsiTheme="minorBidi"/>
              </w:rPr>
              <w:t>d Bill</w:t>
            </w:r>
            <w:r w:rsidRPr="00C53B46">
              <w:rPr>
                <w:rFonts w:asciiTheme="minorBidi" w:eastAsia="Arial" w:hAnsiTheme="minorBidi"/>
                <w:spacing w:val="2"/>
              </w:rPr>
              <w:t xml:space="preserve"> </w:t>
            </w:r>
            <w:r w:rsidRPr="00C53B46">
              <w:rPr>
                <w:rFonts w:asciiTheme="minorBidi" w:eastAsia="Arial" w:hAnsiTheme="minorBidi"/>
                <w:spacing w:val="-1"/>
              </w:rPr>
              <w:t>o</w:t>
            </w:r>
            <w:r w:rsidRPr="00C53B46">
              <w:rPr>
                <w:rFonts w:asciiTheme="minorBidi" w:eastAsia="Arial" w:hAnsiTheme="minorBidi"/>
              </w:rPr>
              <w:t>f</w:t>
            </w:r>
            <w:r w:rsidRPr="00C53B46">
              <w:rPr>
                <w:rFonts w:asciiTheme="minorBidi" w:eastAsia="Arial" w:hAnsiTheme="minorBidi"/>
                <w:spacing w:val="3"/>
              </w:rPr>
              <w:t xml:space="preserve"> </w:t>
            </w:r>
            <w:r w:rsidRPr="00C53B46">
              <w:rPr>
                <w:rFonts w:asciiTheme="minorBidi" w:eastAsia="Arial" w:hAnsiTheme="minorBidi"/>
              </w:rPr>
              <w:t>Q</w:t>
            </w:r>
            <w:r w:rsidRPr="00C53B46">
              <w:rPr>
                <w:rFonts w:asciiTheme="minorBidi" w:eastAsia="Arial" w:hAnsiTheme="minorBidi"/>
                <w:spacing w:val="2"/>
              </w:rPr>
              <w:t>u</w:t>
            </w:r>
            <w:r w:rsidRPr="00C53B46">
              <w:rPr>
                <w:rFonts w:asciiTheme="minorBidi" w:eastAsia="Arial" w:hAnsiTheme="minorBidi"/>
                <w:spacing w:val="-1"/>
              </w:rPr>
              <w:t>a</w:t>
            </w:r>
            <w:r w:rsidRPr="00C53B46">
              <w:rPr>
                <w:rFonts w:asciiTheme="minorBidi" w:eastAsia="Arial" w:hAnsiTheme="minorBidi"/>
              </w:rPr>
              <w:t>n</w:t>
            </w:r>
            <w:r w:rsidRPr="00C53B46">
              <w:rPr>
                <w:rFonts w:asciiTheme="minorBidi" w:eastAsia="Arial" w:hAnsiTheme="minorBidi"/>
                <w:spacing w:val="1"/>
              </w:rPr>
              <w:t>t</w:t>
            </w:r>
            <w:r w:rsidRPr="00C53B46">
              <w:rPr>
                <w:rFonts w:asciiTheme="minorBidi" w:eastAsia="Arial" w:hAnsiTheme="minorBidi"/>
              </w:rPr>
              <w:t>it</w:t>
            </w:r>
            <w:r w:rsidRPr="00C53B46">
              <w:rPr>
                <w:rFonts w:asciiTheme="minorBidi" w:eastAsia="Arial" w:hAnsiTheme="minorBidi"/>
                <w:spacing w:val="-2"/>
              </w:rPr>
              <w:t>y</w:t>
            </w:r>
            <w:r w:rsidRPr="00C53B46">
              <w:rPr>
                <w:rFonts w:asciiTheme="minorBidi" w:eastAsia="Arial" w:hAnsiTheme="minorBidi"/>
              </w:rPr>
              <w:t>.</w:t>
            </w:r>
            <w:r w:rsidRPr="00C53B46">
              <w:rPr>
                <w:rFonts w:asciiTheme="minorBidi" w:eastAsia="Arial" w:hAnsiTheme="minorBidi"/>
                <w:spacing w:val="4"/>
              </w:rPr>
              <w:t xml:space="preserve"> </w:t>
            </w:r>
            <w:r w:rsidRPr="00C53B46">
              <w:rPr>
                <w:rFonts w:asciiTheme="minorBidi" w:eastAsia="Arial" w:hAnsiTheme="minorBidi"/>
                <w:spacing w:val="-2"/>
              </w:rPr>
              <w:t>I</w:t>
            </w:r>
            <w:r w:rsidRPr="00C53B46">
              <w:rPr>
                <w:rFonts w:asciiTheme="minorBidi" w:eastAsia="Arial" w:hAnsiTheme="minorBidi"/>
              </w:rPr>
              <w:t>f</w:t>
            </w:r>
            <w:r w:rsidRPr="00C53B46">
              <w:rPr>
                <w:rFonts w:asciiTheme="minorBidi" w:eastAsia="Arial" w:hAnsiTheme="minorBidi"/>
                <w:spacing w:val="4"/>
              </w:rPr>
              <w:t xml:space="preserve"> </w:t>
            </w:r>
            <w:r w:rsidRPr="00C53B46">
              <w:rPr>
                <w:rFonts w:asciiTheme="minorBidi" w:eastAsia="Arial" w:hAnsiTheme="minorBidi"/>
              </w:rPr>
              <w:t xml:space="preserve">the </w:t>
            </w:r>
            <w:r w:rsidRPr="00C53B46">
              <w:rPr>
                <w:rFonts w:asciiTheme="minorBidi" w:eastAsia="Arial" w:hAnsiTheme="minorBidi"/>
                <w:spacing w:val="-1"/>
              </w:rPr>
              <w:t>t</w:t>
            </w:r>
            <w:r w:rsidRPr="00C53B46">
              <w:rPr>
                <w:rFonts w:asciiTheme="minorBidi" w:eastAsia="Arial" w:hAnsiTheme="minorBidi"/>
              </w:rPr>
              <w:t>a</w:t>
            </w:r>
            <w:r w:rsidRPr="00C53B46">
              <w:rPr>
                <w:rFonts w:asciiTheme="minorBidi" w:eastAsia="Arial" w:hAnsiTheme="minorBidi"/>
                <w:spacing w:val="2"/>
              </w:rPr>
              <w:t>b</w:t>
            </w:r>
            <w:r w:rsidRPr="00C53B46">
              <w:rPr>
                <w:rFonts w:asciiTheme="minorBidi" w:eastAsia="Arial" w:hAnsiTheme="minorBidi"/>
              </w:rPr>
              <w:t>le</w:t>
            </w:r>
            <w:r w:rsidRPr="00C53B46">
              <w:rPr>
                <w:rFonts w:asciiTheme="minorBidi" w:eastAsia="Arial" w:hAnsiTheme="minorBidi"/>
                <w:spacing w:val="1"/>
              </w:rPr>
              <w:t xml:space="preserve"> </w:t>
            </w:r>
            <w:r w:rsidRPr="00C53B46">
              <w:rPr>
                <w:rFonts w:asciiTheme="minorBidi" w:eastAsia="Arial" w:hAnsiTheme="minorBidi"/>
              </w:rPr>
              <w:t>contai</w:t>
            </w:r>
            <w:r w:rsidRPr="00C53B46">
              <w:rPr>
                <w:rFonts w:asciiTheme="minorBidi" w:eastAsia="Arial" w:hAnsiTheme="minorBidi"/>
                <w:spacing w:val="1"/>
              </w:rPr>
              <w:t>n</w:t>
            </w:r>
            <w:r w:rsidRPr="00C53B46">
              <w:rPr>
                <w:rFonts w:asciiTheme="minorBidi" w:eastAsia="Arial" w:hAnsiTheme="minorBidi"/>
              </w:rPr>
              <w:t>s</w:t>
            </w:r>
            <w:r w:rsidRPr="00C53B46">
              <w:rPr>
                <w:rFonts w:asciiTheme="minorBidi" w:eastAsia="Arial" w:hAnsiTheme="minorBidi"/>
                <w:spacing w:val="1"/>
              </w:rPr>
              <w:t xml:space="preserve"> </w:t>
            </w:r>
            <w:r w:rsidRPr="00C53B46">
              <w:rPr>
                <w:rFonts w:asciiTheme="minorBidi" w:eastAsia="Arial" w:hAnsiTheme="minorBidi"/>
              </w:rPr>
              <w:t>u</w:t>
            </w:r>
            <w:r w:rsidRPr="00C53B46">
              <w:rPr>
                <w:rFonts w:asciiTheme="minorBidi" w:eastAsia="Arial" w:hAnsiTheme="minorBidi"/>
                <w:spacing w:val="2"/>
              </w:rPr>
              <w:t>n</w:t>
            </w:r>
            <w:r w:rsidRPr="00C53B46">
              <w:rPr>
                <w:rFonts w:asciiTheme="minorBidi" w:eastAsia="Arial" w:hAnsiTheme="minorBidi"/>
                <w:spacing w:val="-1"/>
              </w:rPr>
              <w:t>-</w:t>
            </w:r>
            <w:r w:rsidRPr="00C53B46">
              <w:rPr>
                <w:rFonts w:asciiTheme="minorBidi" w:eastAsia="Arial" w:hAnsiTheme="minorBidi"/>
              </w:rPr>
              <w:t>pric</w:t>
            </w:r>
            <w:r w:rsidRPr="00C53B46">
              <w:rPr>
                <w:rFonts w:asciiTheme="minorBidi" w:eastAsia="Arial" w:hAnsiTheme="minorBidi"/>
                <w:spacing w:val="-2"/>
              </w:rPr>
              <w:t>e</w:t>
            </w:r>
            <w:r w:rsidRPr="00C53B46">
              <w:rPr>
                <w:rFonts w:asciiTheme="minorBidi" w:eastAsia="Arial" w:hAnsiTheme="minorBidi"/>
              </w:rPr>
              <w:t>d</w:t>
            </w:r>
            <w:r w:rsidRPr="00C53B46">
              <w:rPr>
                <w:rFonts w:asciiTheme="minorBidi" w:eastAsia="Arial" w:hAnsiTheme="minorBidi"/>
                <w:spacing w:val="4"/>
              </w:rPr>
              <w:t xml:space="preserve"> </w:t>
            </w:r>
            <w:r w:rsidRPr="00C53B46">
              <w:rPr>
                <w:rFonts w:asciiTheme="minorBidi" w:eastAsia="Arial" w:hAnsiTheme="minorBidi"/>
              </w:rPr>
              <w:t>it</w:t>
            </w:r>
            <w:r w:rsidRPr="00C53B46">
              <w:rPr>
                <w:rFonts w:asciiTheme="minorBidi" w:eastAsia="Arial" w:hAnsiTheme="minorBidi"/>
                <w:spacing w:val="-1"/>
              </w:rPr>
              <w:t>e</w:t>
            </w:r>
            <w:r w:rsidRPr="00C53B46">
              <w:rPr>
                <w:rFonts w:asciiTheme="minorBidi" w:eastAsia="Arial" w:hAnsiTheme="minorBidi"/>
                <w:spacing w:val="2"/>
              </w:rPr>
              <w:t>m</w:t>
            </w:r>
            <w:r w:rsidRPr="00C53B46">
              <w:rPr>
                <w:rFonts w:asciiTheme="minorBidi" w:eastAsia="Arial" w:hAnsiTheme="minorBidi"/>
              </w:rPr>
              <w:t>s,</w:t>
            </w:r>
            <w:r w:rsidRPr="00C53B46">
              <w:rPr>
                <w:rFonts w:asciiTheme="minorBidi" w:eastAsia="Arial" w:hAnsiTheme="minorBidi"/>
                <w:spacing w:val="1"/>
              </w:rPr>
              <w:t xml:space="preserve"> </w:t>
            </w:r>
            <w:r w:rsidRPr="00C53B46">
              <w:rPr>
                <w:rFonts w:asciiTheme="minorBidi" w:eastAsia="Arial" w:hAnsiTheme="minorBidi"/>
              </w:rPr>
              <w:t>s</w:t>
            </w:r>
            <w:r w:rsidRPr="00C53B46">
              <w:rPr>
                <w:rFonts w:asciiTheme="minorBidi" w:eastAsia="Arial" w:hAnsiTheme="minorBidi"/>
                <w:spacing w:val="-1"/>
              </w:rPr>
              <w:t>h</w:t>
            </w:r>
            <w:r w:rsidRPr="00C53B46">
              <w:rPr>
                <w:rFonts w:asciiTheme="minorBidi" w:eastAsia="Arial" w:hAnsiTheme="minorBidi"/>
              </w:rPr>
              <w:t>all</w:t>
            </w:r>
            <w:r w:rsidRPr="00C53B46">
              <w:rPr>
                <w:rFonts w:asciiTheme="minorBidi" w:eastAsia="Arial" w:hAnsiTheme="minorBidi"/>
                <w:spacing w:val="3"/>
              </w:rPr>
              <w:t xml:space="preserve"> </w:t>
            </w:r>
            <w:r w:rsidRPr="00C53B46">
              <w:rPr>
                <w:rFonts w:asciiTheme="minorBidi" w:eastAsia="Arial" w:hAnsiTheme="minorBidi"/>
                <w:spacing w:val="-1"/>
              </w:rPr>
              <w:t>b</w:t>
            </w:r>
            <w:r w:rsidRPr="00C53B46">
              <w:rPr>
                <w:rFonts w:asciiTheme="minorBidi" w:eastAsia="Arial" w:hAnsiTheme="minorBidi"/>
              </w:rPr>
              <w:t>e</w:t>
            </w:r>
            <w:r w:rsidRPr="00C53B46">
              <w:rPr>
                <w:rFonts w:asciiTheme="minorBidi" w:eastAsia="Arial" w:hAnsiTheme="minorBidi"/>
                <w:spacing w:val="2"/>
              </w:rPr>
              <w:t xml:space="preserve"> </w:t>
            </w:r>
            <w:r w:rsidRPr="00C53B46">
              <w:rPr>
                <w:rFonts w:asciiTheme="minorBidi" w:eastAsia="Arial" w:hAnsiTheme="minorBidi"/>
              </w:rPr>
              <w:t>assu</w:t>
            </w:r>
            <w:r w:rsidRPr="00C53B46">
              <w:rPr>
                <w:rFonts w:asciiTheme="minorBidi" w:eastAsia="Arial" w:hAnsiTheme="minorBidi"/>
                <w:spacing w:val="1"/>
              </w:rPr>
              <w:t>m</w:t>
            </w:r>
            <w:r w:rsidRPr="00C53B46">
              <w:rPr>
                <w:rFonts w:asciiTheme="minorBidi" w:eastAsia="Arial" w:hAnsiTheme="minorBidi"/>
              </w:rPr>
              <w:t>ed</w:t>
            </w:r>
            <w:r w:rsidRPr="00C53B46">
              <w:rPr>
                <w:rFonts w:asciiTheme="minorBidi" w:eastAsia="Arial" w:hAnsiTheme="minorBidi"/>
                <w:spacing w:val="3"/>
              </w:rPr>
              <w:t xml:space="preserve"> </w:t>
            </w:r>
            <w:r w:rsidRPr="00C53B46">
              <w:rPr>
                <w:rFonts w:asciiTheme="minorBidi" w:eastAsia="Arial" w:hAnsiTheme="minorBidi"/>
                <w:spacing w:val="-2"/>
              </w:rPr>
              <w:t>t</w:t>
            </w:r>
            <w:r w:rsidRPr="00C53B46">
              <w:rPr>
                <w:rFonts w:asciiTheme="minorBidi" w:eastAsia="Arial" w:hAnsiTheme="minorBidi"/>
              </w:rPr>
              <w:t>hat t</w:t>
            </w:r>
            <w:r w:rsidRPr="00C53B46">
              <w:rPr>
                <w:rFonts w:asciiTheme="minorBidi" w:eastAsia="Arial" w:hAnsiTheme="minorBidi"/>
                <w:spacing w:val="1"/>
              </w:rPr>
              <w:t>h</w:t>
            </w:r>
            <w:r w:rsidRPr="00C53B46">
              <w:rPr>
                <w:rFonts w:asciiTheme="minorBidi" w:eastAsia="Arial" w:hAnsiTheme="minorBidi"/>
              </w:rPr>
              <w:t>ere</w:t>
            </w:r>
            <w:r w:rsidRPr="00C53B46">
              <w:rPr>
                <w:rFonts w:asciiTheme="minorBidi" w:eastAsia="Arial" w:hAnsiTheme="minorBidi"/>
                <w:spacing w:val="28"/>
              </w:rPr>
              <w:t xml:space="preserve"> </w:t>
            </w:r>
            <w:r w:rsidRPr="00C53B46">
              <w:rPr>
                <w:rFonts w:asciiTheme="minorBidi" w:eastAsia="Arial" w:hAnsiTheme="minorBidi"/>
              </w:rPr>
              <w:t>prices</w:t>
            </w:r>
            <w:r w:rsidRPr="00C53B46">
              <w:rPr>
                <w:rFonts w:asciiTheme="minorBidi" w:eastAsia="Arial" w:hAnsiTheme="minorBidi"/>
                <w:spacing w:val="25"/>
              </w:rPr>
              <w:t xml:space="preserve"> </w:t>
            </w:r>
            <w:r w:rsidRPr="00C53B46">
              <w:rPr>
                <w:rFonts w:asciiTheme="minorBidi" w:eastAsia="Arial" w:hAnsiTheme="minorBidi"/>
              </w:rPr>
              <w:t>are</w:t>
            </w:r>
            <w:r w:rsidRPr="00C53B46">
              <w:rPr>
                <w:rFonts w:asciiTheme="minorBidi" w:eastAsia="Arial" w:hAnsiTheme="minorBidi"/>
                <w:spacing w:val="28"/>
              </w:rPr>
              <w:t xml:space="preserve"> </w:t>
            </w:r>
            <w:r w:rsidRPr="00C53B46">
              <w:rPr>
                <w:rFonts w:asciiTheme="minorBidi" w:eastAsia="Arial" w:hAnsiTheme="minorBidi"/>
              </w:rPr>
              <w:t>co</w:t>
            </w:r>
            <w:r w:rsidRPr="00C53B46">
              <w:rPr>
                <w:rFonts w:asciiTheme="minorBidi" w:eastAsia="Arial" w:hAnsiTheme="minorBidi"/>
                <w:spacing w:val="-1"/>
              </w:rPr>
              <w:t>v</w:t>
            </w:r>
            <w:r w:rsidRPr="00C53B46">
              <w:rPr>
                <w:rFonts w:asciiTheme="minorBidi" w:eastAsia="Arial" w:hAnsiTheme="minorBidi"/>
              </w:rPr>
              <w:t>ered</w:t>
            </w:r>
            <w:r w:rsidRPr="00C53B46">
              <w:rPr>
                <w:rFonts w:asciiTheme="minorBidi" w:eastAsia="Arial" w:hAnsiTheme="minorBidi"/>
                <w:spacing w:val="29"/>
              </w:rPr>
              <w:t xml:space="preserve"> </w:t>
            </w:r>
            <w:r w:rsidRPr="00C53B46">
              <w:rPr>
                <w:rFonts w:asciiTheme="minorBidi" w:eastAsia="Arial" w:hAnsiTheme="minorBidi"/>
              </w:rPr>
              <w:t>by</w:t>
            </w:r>
            <w:r w:rsidRPr="00C53B46">
              <w:rPr>
                <w:rFonts w:asciiTheme="minorBidi" w:eastAsia="Arial" w:hAnsiTheme="minorBidi"/>
                <w:spacing w:val="26"/>
              </w:rPr>
              <w:t xml:space="preserve"> </w:t>
            </w:r>
            <w:r w:rsidRPr="00C53B46">
              <w:rPr>
                <w:rFonts w:asciiTheme="minorBidi" w:eastAsia="Arial" w:hAnsiTheme="minorBidi"/>
              </w:rPr>
              <w:t>o</w:t>
            </w:r>
            <w:r w:rsidRPr="00C53B46">
              <w:rPr>
                <w:rFonts w:asciiTheme="minorBidi" w:eastAsia="Arial" w:hAnsiTheme="minorBidi"/>
                <w:spacing w:val="1"/>
              </w:rPr>
              <w:t>t</w:t>
            </w:r>
            <w:r w:rsidRPr="00C53B46">
              <w:rPr>
                <w:rFonts w:asciiTheme="minorBidi" w:eastAsia="Arial" w:hAnsiTheme="minorBidi"/>
              </w:rPr>
              <w:t>h</w:t>
            </w:r>
            <w:r w:rsidRPr="00C53B46">
              <w:rPr>
                <w:rFonts w:asciiTheme="minorBidi" w:eastAsia="Arial" w:hAnsiTheme="minorBidi"/>
                <w:spacing w:val="2"/>
              </w:rPr>
              <w:t>e</w:t>
            </w:r>
            <w:r w:rsidRPr="00C53B46">
              <w:rPr>
                <w:rFonts w:asciiTheme="minorBidi" w:eastAsia="Arial" w:hAnsiTheme="minorBidi"/>
              </w:rPr>
              <w:t>r</w:t>
            </w:r>
            <w:r w:rsidRPr="00C53B46">
              <w:rPr>
                <w:rFonts w:asciiTheme="minorBidi" w:eastAsia="Arial" w:hAnsiTheme="minorBidi"/>
                <w:spacing w:val="26"/>
              </w:rPr>
              <w:t xml:space="preserve"> </w:t>
            </w:r>
            <w:r w:rsidRPr="00C53B46">
              <w:rPr>
                <w:rFonts w:asciiTheme="minorBidi" w:eastAsia="Arial" w:hAnsiTheme="minorBidi"/>
              </w:rPr>
              <w:t>it</w:t>
            </w:r>
            <w:r w:rsidRPr="00C53B46">
              <w:rPr>
                <w:rFonts w:asciiTheme="minorBidi" w:eastAsia="Arial" w:hAnsiTheme="minorBidi"/>
                <w:spacing w:val="-1"/>
              </w:rPr>
              <w:t>e</w:t>
            </w:r>
            <w:r w:rsidRPr="00C53B46">
              <w:rPr>
                <w:rFonts w:asciiTheme="minorBidi" w:eastAsia="Arial" w:hAnsiTheme="minorBidi"/>
                <w:spacing w:val="2"/>
              </w:rPr>
              <w:t>m</w:t>
            </w:r>
            <w:r w:rsidRPr="00C53B46">
              <w:rPr>
                <w:rFonts w:asciiTheme="minorBidi" w:eastAsia="Arial" w:hAnsiTheme="minorBidi"/>
              </w:rPr>
              <w:t>s.</w:t>
            </w:r>
            <w:r w:rsidRPr="00C53B46">
              <w:rPr>
                <w:rFonts w:asciiTheme="minorBidi" w:eastAsia="Arial" w:hAnsiTheme="minorBidi"/>
                <w:spacing w:val="25"/>
              </w:rPr>
              <w:t xml:space="preserve"> </w:t>
            </w:r>
            <w:r w:rsidRPr="00C53B46">
              <w:rPr>
                <w:rFonts w:asciiTheme="minorBidi" w:eastAsia="Arial" w:hAnsiTheme="minorBidi"/>
              </w:rPr>
              <w:t>An</w:t>
            </w:r>
            <w:r w:rsidRPr="00C53B46">
              <w:rPr>
                <w:rFonts w:asciiTheme="minorBidi" w:eastAsia="Arial" w:hAnsiTheme="minorBidi"/>
                <w:spacing w:val="26"/>
              </w:rPr>
              <w:t xml:space="preserve"> </w:t>
            </w:r>
            <w:r w:rsidRPr="00C53B46">
              <w:rPr>
                <w:rFonts w:asciiTheme="minorBidi" w:eastAsia="Arial" w:hAnsiTheme="minorBidi"/>
              </w:rPr>
              <w:t>ite</w:t>
            </w:r>
            <w:r w:rsidRPr="00C53B46">
              <w:rPr>
                <w:rFonts w:asciiTheme="minorBidi" w:eastAsia="Arial" w:hAnsiTheme="minorBidi"/>
                <w:spacing w:val="3"/>
              </w:rPr>
              <w:t>m</w:t>
            </w:r>
            <w:r w:rsidRPr="00C53B46">
              <w:rPr>
                <w:rFonts w:asciiTheme="minorBidi" w:eastAsia="Arial" w:hAnsiTheme="minorBidi"/>
              </w:rPr>
              <w:t>s</w:t>
            </w:r>
            <w:r w:rsidRPr="00C53B46">
              <w:rPr>
                <w:rFonts w:asciiTheme="minorBidi" w:eastAsia="Arial" w:hAnsiTheme="minorBidi"/>
                <w:spacing w:val="27"/>
              </w:rPr>
              <w:t xml:space="preserve"> </w:t>
            </w:r>
            <w:r w:rsidRPr="00C53B46">
              <w:rPr>
                <w:rFonts w:asciiTheme="minorBidi" w:eastAsia="Arial" w:hAnsiTheme="minorBidi"/>
              </w:rPr>
              <w:t>or</w:t>
            </w:r>
            <w:r w:rsidRPr="00C53B46">
              <w:rPr>
                <w:rFonts w:asciiTheme="minorBidi" w:eastAsia="Arial" w:hAnsiTheme="minorBidi"/>
                <w:spacing w:val="27"/>
              </w:rPr>
              <w:t xml:space="preserve"> </w:t>
            </w:r>
            <w:r w:rsidRPr="00C53B46">
              <w:rPr>
                <w:rFonts w:asciiTheme="minorBidi" w:eastAsia="Arial" w:hAnsiTheme="minorBidi"/>
                <w:spacing w:val="-1"/>
              </w:rPr>
              <w:t xml:space="preserve">commodities </w:t>
            </w:r>
            <w:r w:rsidRPr="00C53B46">
              <w:rPr>
                <w:rFonts w:asciiTheme="minorBidi" w:eastAsia="Arial" w:hAnsiTheme="minorBidi"/>
              </w:rPr>
              <w:t>n</w:t>
            </w:r>
            <w:r w:rsidRPr="00C53B46">
              <w:rPr>
                <w:rFonts w:asciiTheme="minorBidi" w:eastAsia="Arial" w:hAnsiTheme="minorBidi"/>
                <w:spacing w:val="2"/>
              </w:rPr>
              <w:t>o</w:t>
            </w:r>
            <w:r w:rsidRPr="00C53B46">
              <w:rPr>
                <w:rFonts w:asciiTheme="minorBidi" w:eastAsia="Arial" w:hAnsiTheme="minorBidi"/>
              </w:rPr>
              <w:t>t</w:t>
            </w:r>
            <w:r w:rsidRPr="00C53B46">
              <w:rPr>
                <w:rFonts w:asciiTheme="minorBidi" w:eastAsia="Arial" w:hAnsiTheme="minorBidi"/>
                <w:spacing w:val="28"/>
              </w:rPr>
              <w:t xml:space="preserve"> </w:t>
            </w:r>
            <w:r w:rsidRPr="00C53B46">
              <w:rPr>
                <w:rFonts w:asciiTheme="minorBidi" w:eastAsia="Arial" w:hAnsiTheme="minorBidi"/>
                <w:spacing w:val="-2"/>
              </w:rPr>
              <w:t>st</w:t>
            </w:r>
            <w:r w:rsidRPr="00C53B46">
              <w:rPr>
                <w:rFonts w:asciiTheme="minorBidi" w:eastAsia="Arial" w:hAnsiTheme="minorBidi"/>
              </w:rPr>
              <w:t>a</w:t>
            </w:r>
            <w:r w:rsidRPr="00C53B46">
              <w:rPr>
                <w:rFonts w:asciiTheme="minorBidi" w:eastAsia="Arial" w:hAnsiTheme="minorBidi"/>
                <w:spacing w:val="1"/>
              </w:rPr>
              <w:t>t</w:t>
            </w:r>
            <w:r w:rsidRPr="00C53B46">
              <w:rPr>
                <w:rFonts w:asciiTheme="minorBidi" w:eastAsia="Arial" w:hAnsiTheme="minorBidi"/>
              </w:rPr>
              <w:t>ed</w:t>
            </w:r>
            <w:r w:rsidRPr="00C53B46">
              <w:rPr>
                <w:rFonts w:asciiTheme="minorBidi" w:eastAsia="Arial" w:hAnsiTheme="minorBidi"/>
                <w:spacing w:val="29"/>
              </w:rPr>
              <w:t xml:space="preserve"> </w:t>
            </w:r>
            <w:r w:rsidRPr="00C53B46">
              <w:rPr>
                <w:rFonts w:asciiTheme="minorBidi" w:eastAsia="Arial" w:hAnsiTheme="minorBidi"/>
                <w:spacing w:val="-3"/>
              </w:rPr>
              <w:t>i</w:t>
            </w:r>
            <w:r w:rsidRPr="00C53B46">
              <w:rPr>
                <w:rFonts w:asciiTheme="minorBidi" w:eastAsia="Arial" w:hAnsiTheme="minorBidi"/>
              </w:rPr>
              <w:t>n t</w:t>
            </w:r>
            <w:r w:rsidRPr="00C53B46">
              <w:rPr>
                <w:rFonts w:asciiTheme="minorBidi" w:eastAsia="Arial" w:hAnsiTheme="minorBidi"/>
                <w:spacing w:val="1"/>
              </w:rPr>
              <w:t>h</w:t>
            </w:r>
            <w:r w:rsidRPr="00C53B46">
              <w:rPr>
                <w:rFonts w:asciiTheme="minorBidi" w:eastAsia="Arial" w:hAnsiTheme="minorBidi"/>
              </w:rPr>
              <w:t>e</w:t>
            </w:r>
            <w:r w:rsidRPr="00C53B46">
              <w:rPr>
                <w:rFonts w:asciiTheme="minorBidi" w:eastAsia="Arial" w:hAnsiTheme="minorBidi"/>
                <w:spacing w:val="3"/>
              </w:rPr>
              <w:t xml:space="preserve"> </w:t>
            </w:r>
            <w:r w:rsidRPr="00C53B46">
              <w:rPr>
                <w:rFonts w:asciiTheme="minorBidi" w:eastAsia="Arial" w:hAnsiTheme="minorBidi"/>
              </w:rPr>
              <w:t>Pric</w:t>
            </w:r>
            <w:r w:rsidRPr="00C53B46">
              <w:rPr>
                <w:rFonts w:asciiTheme="minorBidi" w:eastAsia="Arial" w:hAnsiTheme="minorBidi"/>
                <w:spacing w:val="-2"/>
              </w:rPr>
              <w:t>e</w:t>
            </w:r>
            <w:r w:rsidRPr="00C53B46">
              <w:rPr>
                <w:rFonts w:asciiTheme="minorBidi" w:eastAsia="Arial" w:hAnsiTheme="minorBidi"/>
              </w:rPr>
              <w:t>d</w:t>
            </w:r>
            <w:r w:rsidRPr="00C53B46">
              <w:rPr>
                <w:rFonts w:asciiTheme="minorBidi" w:eastAsia="Arial" w:hAnsiTheme="minorBidi"/>
                <w:spacing w:val="3"/>
              </w:rPr>
              <w:t xml:space="preserve"> </w:t>
            </w:r>
            <w:r w:rsidRPr="00C53B46">
              <w:rPr>
                <w:rFonts w:asciiTheme="minorBidi" w:eastAsia="Arial" w:hAnsiTheme="minorBidi"/>
              </w:rPr>
              <w:t>Bill</w:t>
            </w:r>
            <w:r w:rsidRPr="00C53B46">
              <w:rPr>
                <w:rFonts w:asciiTheme="minorBidi" w:eastAsia="Arial" w:hAnsiTheme="minorBidi"/>
                <w:spacing w:val="1"/>
              </w:rPr>
              <w:t xml:space="preserve"> </w:t>
            </w:r>
            <w:r w:rsidRPr="00C53B46">
              <w:rPr>
                <w:rFonts w:asciiTheme="minorBidi" w:eastAsia="Arial" w:hAnsiTheme="minorBidi"/>
                <w:spacing w:val="-1"/>
              </w:rPr>
              <w:t>o</w:t>
            </w:r>
            <w:r w:rsidRPr="00C53B46">
              <w:rPr>
                <w:rFonts w:asciiTheme="minorBidi" w:eastAsia="Arial" w:hAnsiTheme="minorBidi"/>
              </w:rPr>
              <w:t>f</w:t>
            </w:r>
            <w:r w:rsidRPr="00C53B46">
              <w:rPr>
                <w:rFonts w:asciiTheme="minorBidi" w:eastAsia="Arial" w:hAnsiTheme="minorBidi"/>
                <w:spacing w:val="2"/>
              </w:rPr>
              <w:t xml:space="preserve"> </w:t>
            </w:r>
            <w:r w:rsidRPr="00C53B46">
              <w:rPr>
                <w:rFonts w:asciiTheme="minorBidi" w:eastAsia="Arial" w:hAnsiTheme="minorBidi"/>
              </w:rPr>
              <w:t>Qu</w:t>
            </w:r>
            <w:r w:rsidRPr="00C53B46">
              <w:rPr>
                <w:rFonts w:asciiTheme="minorBidi" w:eastAsia="Arial" w:hAnsiTheme="minorBidi"/>
                <w:spacing w:val="-2"/>
              </w:rPr>
              <w:t>a</w:t>
            </w:r>
            <w:r w:rsidRPr="00C53B46">
              <w:rPr>
                <w:rFonts w:asciiTheme="minorBidi" w:eastAsia="Arial" w:hAnsiTheme="minorBidi"/>
              </w:rPr>
              <w:t>n</w:t>
            </w:r>
            <w:r w:rsidRPr="00C53B46">
              <w:rPr>
                <w:rFonts w:asciiTheme="minorBidi" w:eastAsia="Arial" w:hAnsiTheme="minorBidi"/>
                <w:spacing w:val="1"/>
              </w:rPr>
              <w:t>t</w:t>
            </w:r>
            <w:r w:rsidRPr="00C53B46">
              <w:rPr>
                <w:rFonts w:asciiTheme="minorBidi" w:eastAsia="Arial" w:hAnsiTheme="minorBidi"/>
              </w:rPr>
              <w:t>ities</w:t>
            </w:r>
            <w:r w:rsidRPr="00C53B46">
              <w:rPr>
                <w:rFonts w:asciiTheme="minorBidi" w:eastAsia="Arial" w:hAnsiTheme="minorBidi"/>
                <w:spacing w:val="2"/>
              </w:rPr>
              <w:t xml:space="preserve"> </w:t>
            </w:r>
            <w:r w:rsidRPr="00C53B46">
              <w:rPr>
                <w:rFonts w:asciiTheme="minorBidi" w:eastAsia="Arial" w:hAnsiTheme="minorBidi"/>
              </w:rPr>
              <w:t>s</w:t>
            </w:r>
            <w:r w:rsidRPr="00C53B46">
              <w:rPr>
                <w:rFonts w:asciiTheme="minorBidi" w:eastAsia="Arial" w:hAnsiTheme="minorBidi"/>
                <w:spacing w:val="-1"/>
              </w:rPr>
              <w:t>h</w:t>
            </w:r>
            <w:r w:rsidRPr="00C53B46">
              <w:rPr>
                <w:rFonts w:asciiTheme="minorBidi" w:eastAsia="Arial" w:hAnsiTheme="minorBidi"/>
              </w:rPr>
              <w:t>all</w:t>
            </w:r>
            <w:r w:rsidRPr="00C53B46">
              <w:rPr>
                <w:rFonts w:asciiTheme="minorBidi" w:eastAsia="Arial" w:hAnsiTheme="minorBidi"/>
                <w:spacing w:val="2"/>
              </w:rPr>
              <w:t xml:space="preserve"> </w:t>
            </w:r>
            <w:r w:rsidRPr="00C53B46">
              <w:rPr>
                <w:rFonts w:asciiTheme="minorBidi" w:eastAsia="Arial" w:hAnsiTheme="minorBidi"/>
              </w:rPr>
              <w:t>be</w:t>
            </w:r>
            <w:r w:rsidRPr="00C53B46">
              <w:rPr>
                <w:rFonts w:asciiTheme="minorBidi" w:eastAsia="Arial" w:hAnsiTheme="minorBidi"/>
                <w:spacing w:val="4"/>
              </w:rPr>
              <w:t xml:space="preserve"> </w:t>
            </w:r>
            <w:r w:rsidRPr="00C53B46">
              <w:rPr>
                <w:rFonts w:asciiTheme="minorBidi" w:eastAsia="Arial" w:hAnsiTheme="minorBidi"/>
                <w:spacing w:val="-2"/>
              </w:rPr>
              <w:t>c</w:t>
            </w:r>
            <w:r w:rsidRPr="00C53B46">
              <w:rPr>
                <w:rFonts w:asciiTheme="minorBidi" w:eastAsia="Arial" w:hAnsiTheme="minorBidi"/>
              </w:rPr>
              <w:t>o</w:t>
            </w:r>
            <w:r w:rsidRPr="00C53B46">
              <w:rPr>
                <w:rFonts w:asciiTheme="minorBidi" w:eastAsia="Arial" w:hAnsiTheme="minorBidi"/>
                <w:spacing w:val="2"/>
              </w:rPr>
              <w:t>n</w:t>
            </w:r>
            <w:r w:rsidRPr="00C53B46">
              <w:rPr>
                <w:rFonts w:asciiTheme="minorBidi" w:eastAsia="Arial" w:hAnsiTheme="minorBidi"/>
              </w:rPr>
              <w:t>si</w:t>
            </w:r>
            <w:r w:rsidRPr="00C53B46">
              <w:rPr>
                <w:rFonts w:asciiTheme="minorBidi" w:eastAsia="Arial" w:hAnsiTheme="minorBidi"/>
                <w:spacing w:val="-2"/>
              </w:rPr>
              <w:t>d</w:t>
            </w:r>
            <w:r w:rsidRPr="00C53B46">
              <w:rPr>
                <w:rFonts w:asciiTheme="minorBidi" w:eastAsia="Arial" w:hAnsiTheme="minorBidi"/>
              </w:rPr>
              <w:t>er</w:t>
            </w:r>
            <w:r w:rsidRPr="00C53B46">
              <w:rPr>
                <w:rFonts w:asciiTheme="minorBidi" w:eastAsia="Arial" w:hAnsiTheme="minorBidi"/>
                <w:spacing w:val="1"/>
              </w:rPr>
              <w:t>e</w:t>
            </w:r>
            <w:r w:rsidRPr="00C53B46">
              <w:rPr>
                <w:rFonts w:asciiTheme="minorBidi" w:eastAsia="Arial" w:hAnsiTheme="minorBidi"/>
              </w:rPr>
              <w:t>d</w:t>
            </w:r>
            <w:r w:rsidRPr="00C53B46">
              <w:rPr>
                <w:rFonts w:asciiTheme="minorBidi" w:eastAsia="Arial" w:hAnsiTheme="minorBidi"/>
                <w:spacing w:val="3"/>
              </w:rPr>
              <w:t xml:space="preserve"> </w:t>
            </w:r>
            <w:r w:rsidRPr="00C53B46">
              <w:rPr>
                <w:rFonts w:asciiTheme="minorBidi" w:eastAsia="Arial" w:hAnsiTheme="minorBidi"/>
              </w:rPr>
              <w:t>as u</w:t>
            </w:r>
            <w:r w:rsidRPr="00C53B46">
              <w:rPr>
                <w:rFonts w:asciiTheme="minorBidi" w:eastAsia="Arial" w:hAnsiTheme="minorBidi"/>
                <w:spacing w:val="2"/>
              </w:rPr>
              <w:t>n</w:t>
            </w:r>
            <w:r w:rsidRPr="00C53B46">
              <w:rPr>
                <w:rFonts w:asciiTheme="minorBidi" w:eastAsia="Arial" w:hAnsiTheme="minorBidi"/>
                <w:spacing w:val="-2"/>
              </w:rPr>
              <w:t>c</w:t>
            </w:r>
            <w:r w:rsidRPr="00C53B46">
              <w:rPr>
                <w:rFonts w:asciiTheme="minorBidi" w:eastAsia="Arial" w:hAnsiTheme="minorBidi"/>
              </w:rPr>
              <w:t>o</w:t>
            </w:r>
            <w:r w:rsidRPr="00C53B46">
              <w:rPr>
                <w:rFonts w:asciiTheme="minorBidi" w:eastAsia="Arial" w:hAnsiTheme="minorBidi"/>
                <w:spacing w:val="-1"/>
              </w:rPr>
              <w:t>v</w:t>
            </w:r>
            <w:r w:rsidRPr="00C53B46">
              <w:rPr>
                <w:rFonts w:asciiTheme="minorBidi" w:eastAsia="Arial" w:hAnsiTheme="minorBidi"/>
              </w:rPr>
              <w:t>er</w:t>
            </w:r>
            <w:r w:rsidRPr="00C53B46">
              <w:rPr>
                <w:rFonts w:asciiTheme="minorBidi" w:eastAsia="Arial" w:hAnsiTheme="minorBidi"/>
                <w:spacing w:val="1"/>
              </w:rPr>
              <w:t>e</w:t>
            </w:r>
            <w:r w:rsidRPr="00C53B46">
              <w:rPr>
                <w:rFonts w:asciiTheme="minorBidi" w:eastAsia="Arial" w:hAnsiTheme="minorBidi"/>
              </w:rPr>
              <w:t>d</w:t>
            </w:r>
            <w:r w:rsidRPr="00C53B46">
              <w:rPr>
                <w:rFonts w:asciiTheme="minorBidi" w:eastAsia="Arial" w:hAnsiTheme="minorBidi"/>
                <w:spacing w:val="3"/>
              </w:rPr>
              <w:t xml:space="preserve"> </w:t>
            </w:r>
            <w:r w:rsidRPr="00C53B46">
              <w:rPr>
                <w:rFonts w:asciiTheme="minorBidi" w:eastAsia="Arial" w:hAnsiTheme="minorBidi"/>
              </w:rPr>
              <w:t>by t</w:t>
            </w:r>
            <w:r w:rsidRPr="00C53B46">
              <w:rPr>
                <w:rFonts w:asciiTheme="minorBidi" w:eastAsia="Arial" w:hAnsiTheme="minorBidi"/>
                <w:spacing w:val="1"/>
              </w:rPr>
              <w:t>h</w:t>
            </w:r>
            <w:r w:rsidRPr="00C53B46">
              <w:rPr>
                <w:rFonts w:asciiTheme="minorBidi" w:eastAsia="Arial" w:hAnsiTheme="minorBidi"/>
              </w:rPr>
              <w:t>e</w:t>
            </w:r>
            <w:r w:rsidRPr="00C53B46">
              <w:rPr>
                <w:rFonts w:asciiTheme="minorBidi" w:eastAsia="Arial" w:hAnsiTheme="minorBidi"/>
                <w:spacing w:val="3"/>
              </w:rPr>
              <w:t xml:space="preserve"> </w:t>
            </w:r>
            <w:r w:rsidRPr="00C53B46">
              <w:rPr>
                <w:rFonts w:asciiTheme="minorBidi" w:eastAsia="Arial" w:hAnsiTheme="minorBidi"/>
              </w:rPr>
              <w:t>B</w:t>
            </w:r>
            <w:r w:rsidRPr="00C53B46">
              <w:rPr>
                <w:rFonts w:asciiTheme="minorBidi" w:eastAsia="Arial" w:hAnsiTheme="minorBidi"/>
                <w:spacing w:val="-2"/>
              </w:rPr>
              <w:t>i</w:t>
            </w:r>
            <w:r w:rsidRPr="00C53B46">
              <w:rPr>
                <w:rFonts w:asciiTheme="minorBidi" w:eastAsia="Arial" w:hAnsiTheme="minorBidi"/>
                <w:spacing w:val="-1"/>
              </w:rPr>
              <w:t>d</w:t>
            </w:r>
            <w:r w:rsidRPr="00C53B46">
              <w:rPr>
                <w:rFonts w:asciiTheme="minorBidi" w:eastAsia="Arial" w:hAnsiTheme="minorBidi"/>
              </w:rPr>
              <w:t>. A</w:t>
            </w:r>
            <w:r w:rsidRPr="00C53B46">
              <w:rPr>
                <w:rFonts w:asciiTheme="minorBidi" w:eastAsia="Arial" w:hAnsiTheme="minorBidi"/>
                <w:spacing w:val="2"/>
              </w:rPr>
              <w:t>m</w:t>
            </w:r>
            <w:r w:rsidRPr="00C53B46">
              <w:rPr>
                <w:rFonts w:asciiTheme="minorBidi" w:eastAsia="Arial" w:hAnsiTheme="minorBidi"/>
                <w:spacing w:val="-1"/>
              </w:rPr>
              <w:t>e</w:t>
            </w:r>
            <w:r w:rsidRPr="00C53B46">
              <w:rPr>
                <w:rFonts w:asciiTheme="minorBidi" w:eastAsia="Arial" w:hAnsiTheme="minorBidi"/>
              </w:rPr>
              <w:t>ndment</w:t>
            </w:r>
            <w:r w:rsidRPr="00C53B46">
              <w:rPr>
                <w:rFonts w:asciiTheme="minorBidi" w:eastAsia="Arial" w:hAnsiTheme="minorBidi"/>
                <w:spacing w:val="1"/>
              </w:rPr>
              <w:t xml:space="preserve"> </w:t>
            </w:r>
            <w:r w:rsidRPr="00C53B46">
              <w:rPr>
                <w:rFonts w:asciiTheme="minorBidi" w:eastAsia="Arial" w:hAnsiTheme="minorBidi"/>
              </w:rPr>
              <w:t>can be</w:t>
            </w:r>
            <w:r w:rsidRPr="00C53B46">
              <w:rPr>
                <w:rFonts w:asciiTheme="minorBidi" w:eastAsia="Arial" w:hAnsiTheme="minorBidi"/>
                <w:spacing w:val="-2"/>
              </w:rPr>
              <w:t xml:space="preserve"> </w:t>
            </w:r>
            <w:r w:rsidRPr="00C53B46">
              <w:rPr>
                <w:rFonts w:asciiTheme="minorBidi" w:eastAsia="Arial" w:hAnsiTheme="minorBidi"/>
              </w:rPr>
              <w:t>ma</w:t>
            </w:r>
            <w:r w:rsidRPr="00C53B46">
              <w:rPr>
                <w:rFonts w:asciiTheme="minorBidi" w:eastAsia="Arial" w:hAnsiTheme="minorBidi"/>
                <w:spacing w:val="1"/>
              </w:rPr>
              <w:t>d</w:t>
            </w:r>
            <w:r w:rsidRPr="00C53B46">
              <w:rPr>
                <w:rFonts w:asciiTheme="minorBidi" w:eastAsia="Arial" w:hAnsiTheme="minorBidi"/>
              </w:rPr>
              <w:t>e accordi</w:t>
            </w:r>
            <w:r w:rsidRPr="00C53B46">
              <w:rPr>
                <w:rFonts w:asciiTheme="minorBidi" w:eastAsia="Arial" w:hAnsiTheme="minorBidi"/>
                <w:spacing w:val="2"/>
              </w:rPr>
              <w:t>n</w:t>
            </w:r>
            <w:r w:rsidRPr="00C53B46">
              <w:rPr>
                <w:rFonts w:asciiTheme="minorBidi" w:eastAsia="Arial" w:hAnsiTheme="minorBidi"/>
              </w:rPr>
              <w:t>g</w:t>
            </w:r>
            <w:r w:rsidRPr="00C53B46">
              <w:rPr>
                <w:rFonts w:asciiTheme="minorBidi" w:eastAsia="Arial" w:hAnsiTheme="minorBidi"/>
                <w:spacing w:val="-1"/>
              </w:rPr>
              <w:t xml:space="preserve"> t</w:t>
            </w:r>
            <w:r w:rsidRPr="00C53B46">
              <w:rPr>
                <w:rFonts w:asciiTheme="minorBidi" w:eastAsia="Arial" w:hAnsiTheme="minorBidi"/>
              </w:rPr>
              <w:t>o</w:t>
            </w:r>
            <w:r w:rsidRPr="00C53B46">
              <w:rPr>
                <w:rFonts w:asciiTheme="minorBidi" w:eastAsia="Arial" w:hAnsiTheme="minorBidi"/>
                <w:spacing w:val="2"/>
              </w:rPr>
              <w:t xml:space="preserve"> Para</w:t>
            </w:r>
            <w:r w:rsidR="00421F66" w:rsidRPr="00C53B46">
              <w:rPr>
                <w:rFonts w:asciiTheme="minorBidi" w:eastAsia="Arial" w:hAnsiTheme="minorBidi"/>
                <w:spacing w:val="-1"/>
              </w:rPr>
              <w:t xml:space="preserve"> </w:t>
            </w:r>
            <w:r w:rsidRPr="00C53B46">
              <w:rPr>
                <w:rFonts w:asciiTheme="minorBidi" w:eastAsia="Arial" w:hAnsiTheme="minorBidi"/>
                <w:spacing w:val="-1"/>
              </w:rPr>
              <w:t>3</w:t>
            </w:r>
            <w:r w:rsidRPr="00C53B46">
              <w:rPr>
                <w:rFonts w:asciiTheme="minorBidi" w:eastAsia="Arial" w:hAnsiTheme="minorBidi"/>
              </w:rPr>
              <w:t>1</w:t>
            </w:r>
            <w:r w:rsidRPr="00C53B46">
              <w:rPr>
                <w:rFonts w:asciiTheme="minorBidi" w:eastAsia="Arial" w:hAnsiTheme="minorBidi"/>
                <w:spacing w:val="1"/>
              </w:rPr>
              <w:t>/</w:t>
            </w:r>
            <w:r w:rsidRPr="00C53B46">
              <w:rPr>
                <w:rFonts w:asciiTheme="minorBidi" w:eastAsia="Arial" w:hAnsiTheme="minorBidi"/>
              </w:rPr>
              <w:t>Instructio</w:t>
            </w:r>
            <w:r w:rsidRPr="00C53B46">
              <w:rPr>
                <w:rFonts w:asciiTheme="minorBidi" w:eastAsia="Arial" w:hAnsiTheme="minorBidi"/>
                <w:spacing w:val="2"/>
              </w:rPr>
              <w:t>n</w:t>
            </w:r>
            <w:r w:rsidRPr="00C53B46">
              <w:rPr>
                <w:rFonts w:asciiTheme="minorBidi" w:eastAsia="Arial" w:hAnsiTheme="minorBidi"/>
              </w:rPr>
              <w:t xml:space="preserve">s </w:t>
            </w:r>
            <w:r w:rsidRPr="00C53B46">
              <w:rPr>
                <w:rFonts w:asciiTheme="minorBidi" w:eastAsia="Arial" w:hAnsiTheme="minorBidi"/>
                <w:spacing w:val="-1"/>
              </w:rPr>
              <w:t>t</w:t>
            </w:r>
            <w:r w:rsidRPr="00C53B46">
              <w:rPr>
                <w:rFonts w:asciiTheme="minorBidi" w:eastAsia="Arial" w:hAnsiTheme="minorBidi"/>
              </w:rPr>
              <w:t>o</w:t>
            </w:r>
            <w:r w:rsidRPr="00C53B46">
              <w:rPr>
                <w:rFonts w:asciiTheme="minorBidi" w:eastAsia="Arial" w:hAnsiTheme="minorBidi"/>
                <w:spacing w:val="2"/>
              </w:rPr>
              <w:t xml:space="preserve"> </w:t>
            </w:r>
            <w:r w:rsidRPr="00C53B46">
              <w:rPr>
                <w:rFonts w:asciiTheme="minorBidi" w:eastAsia="Arial" w:hAnsiTheme="minorBidi"/>
                <w:spacing w:val="-2"/>
              </w:rPr>
              <w:t>Bidder</w:t>
            </w:r>
            <w:r w:rsidRPr="00C53B46">
              <w:rPr>
                <w:rFonts w:asciiTheme="minorBidi" w:eastAsia="Arial" w:hAnsiTheme="minorBidi"/>
              </w:rPr>
              <w:t>s.</w:t>
            </w:r>
          </w:p>
          <w:p w:rsidR="003B2A6A" w:rsidRPr="00C53B46" w:rsidRDefault="003B2A6A" w:rsidP="00C53B46">
            <w:pPr>
              <w:bidi w:val="0"/>
              <w:ind w:hanging="15"/>
              <w:jc w:val="both"/>
              <w:rPr>
                <w:rFonts w:asciiTheme="minorBidi" w:eastAsia="Arial" w:hAnsiTheme="minorBidi"/>
              </w:rPr>
            </w:pPr>
            <w:r w:rsidRPr="00C53B46">
              <w:rPr>
                <w:rFonts w:asciiTheme="minorBidi" w:eastAsia="Arial" w:hAnsiTheme="minorBidi"/>
              </w:rPr>
              <w:t>1</w:t>
            </w:r>
            <w:r w:rsidRPr="00C53B46">
              <w:rPr>
                <w:rFonts w:asciiTheme="minorBidi" w:eastAsia="Arial" w:hAnsiTheme="minorBidi"/>
                <w:spacing w:val="2"/>
              </w:rPr>
              <w:t>4</w:t>
            </w:r>
            <w:r w:rsidRPr="00C53B46">
              <w:rPr>
                <w:rFonts w:asciiTheme="minorBidi" w:eastAsia="Arial" w:hAnsiTheme="minorBidi"/>
                <w:spacing w:val="-1"/>
              </w:rPr>
              <w:t>-</w:t>
            </w:r>
            <w:r w:rsidRPr="00C53B46">
              <w:rPr>
                <w:rFonts w:asciiTheme="minorBidi" w:eastAsia="Arial" w:hAnsiTheme="minorBidi"/>
                <w:spacing w:val="1"/>
              </w:rPr>
              <w:t>3</w:t>
            </w:r>
            <w:r w:rsidRPr="00C53B46">
              <w:rPr>
                <w:rFonts w:asciiTheme="minorBidi" w:eastAsia="Arial" w:hAnsiTheme="minorBidi"/>
              </w:rPr>
              <w:t xml:space="preserve">- </w:t>
            </w:r>
            <w:r w:rsidRPr="00C53B46">
              <w:rPr>
                <w:rFonts w:asciiTheme="minorBidi" w:eastAsia="Arial" w:hAnsiTheme="minorBidi"/>
                <w:spacing w:val="2"/>
              </w:rPr>
              <w:t>T</w:t>
            </w:r>
            <w:r w:rsidRPr="00C53B46">
              <w:rPr>
                <w:rFonts w:asciiTheme="minorBidi" w:eastAsia="Arial" w:hAnsiTheme="minorBidi"/>
                <w:spacing w:val="-1"/>
              </w:rPr>
              <w:t>h</w:t>
            </w:r>
            <w:r w:rsidRPr="00C53B46">
              <w:rPr>
                <w:rFonts w:asciiTheme="minorBidi" w:eastAsia="Arial" w:hAnsiTheme="minorBidi"/>
              </w:rPr>
              <w:t>e</w:t>
            </w:r>
            <w:r w:rsidRPr="00C53B46">
              <w:rPr>
                <w:rFonts w:asciiTheme="minorBidi" w:eastAsia="Arial" w:hAnsiTheme="minorBidi"/>
                <w:spacing w:val="33"/>
              </w:rPr>
              <w:t xml:space="preserve"> </w:t>
            </w:r>
            <w:r w:rsidRPr="00C53B46">
              <w:rPr>
                <w:rFonts w:asciiTheme="minorBidi" w:eastAsia="Arial" w:hAnsiTheme="minorBidi"/>
              </w:rPr>
              <w:t>price</w:t>
            </w:r>
            <w:r w:rsidRPr="00C53B46">
              <w:rPr>
                <w:rFonts w:asciiTheme="minorBidi" w:eastAsia="Arial" w:hAnsiTheme="minorBidi"/>
                <w:spacing w:val="33"/>
              </w:rPr>
              <w:t xml:space="preserve"> </w:t>
            </w:r>
            <w:r w:rsidRPr="00C53B46">
              <w:rPr>
                <w:rFonts w:asciiTheme="minorBidi" w:eastAsia="Arial" w:hAnsiTheme="minorBidi"/>
                <w:spacing w:val="-2"/>
              </w:rPr>
              <w:t>s</w:t>
            </w:r>
            <w:r w:rsidRPr="00C53B46">
              <w:rPr>
                <w:rFonts w:asciiTheme="minorBidi" w:eastAsia="Arial" w:hAnsiTheme="minorBidi"/>
              </w:rPr>
              <w:t>h</w:t>
            </w:r>
            <w:r w:rsidRPr="00C53B46">
              <w:rPr>
                <w:rFonts w:asciiTheme="minorBidi" w:eastAsia="Arial" w:hAnsiTheme="minorBidi"/>
                <w:spacing w:val="2"/>
              </w:rPr>
              <w:t>o</w:t>
            </w:r>
            <w:r w:rsidRPr="00C53B46">
              <w:rPr>
                <w:rFonts w:asciiTheme="minorBidi" w:eastAsia="Arial" w:hAnsiTheme="minorBidi"/>
                <w:spacing w:val="-3"/>
              </w:rPr>
              <w:t>w</w:t>
            </w:r>
            <w:r w:rsidRPr="00C53B46">
              <w:rPr>
                <w:rFonts w:asciiTheme="minorBidi" w:eastAsia="Arial" w:hAnsiTheme="minorBidi"/>
              </w:rPr>
              <w:t>n</w:t>
            </w:r>
            <w:r w:rsidRPr="00C53B46">
              <w:rPr>
                <w:rFonts w:asciiTheme="minorBidi" w:eastAsia="Arial" w:hAnsiTheme="minorBidi"/>
                <w:spacing w:val="33"/>
              </w:rPr>
              <w:t xml:space="preserve"> </w:t>
            </w:r>
            <w:r w:rsidRPr="00C53B46">
              <w:rPr>
                <w:rFonts w:asciiTheme="minorBidi" w:eastAsia="Arial" w:hAnsiTheme="minorBidi"/>
              </w:rPr>
              <w:t>in</w:t>
            </w:r>
            <w:r w:rsidRPr="00C53B46">
              <w:rPr>
                <w:rFonts w:asciiTheme="minorBidi" w:eastAsia="Arial" w:hAnsiTheme="minorBidi"/>
                <w:spacing w:val="32"/>
              </w:rPr>
              <w:t xml:space="preserve"> </w:t>
            </w:r>
            <w:r w:rsidRPr="00C53B46">
              <w:rPr>
                <w:rFonts w:asciiTheme="minorBidi" w:eastAsia="Arial" w:hAnsiTheme="minorBidi"/>
              </w:rPr>
              <w:t>the</w:t>
            </w:r>
            <w:r w:rsidRPr="00C53B46">
              <w:rPr>
                <w:rFonts w:asciiTheme="minorBidi" w:eastAsia="Arial" w:hAnsiTheme="minorBidi"/>
                <w:spacing w:val="32"/>
              </w:rPr>
              <w:t xml:space="preserve"> </w:t>
            </w:r>
            <w:r w:rsidRPr="00C53B46">
              <w:rPr>
                <w:rFonts w:asciiTheme="minorBidi" w:eastAsia="Arial" w:hAnsiTheme="minorBidi"/>
              </w:rPr>
              <w:t>Bid</w:t>
            </w:r>
            <w:r w:rsidRPr="00C53B46">
              <w:rPr>
                <w:rFonts w:asciiTheme="minorBidi" w:eastAsia="Arial" w:hAnsiTheme="minorBidi"/>
                <w:spacing w:val="33"/>
              </w:rPr>
              <w:t xml:space="preserve"> </w:t>
            </w:r>
            <w:r w:rsidRPr="00C53B46">
              <w:rPr>
                <w:rFonts w:asciiTheme="minorBidi" w:eastAsia="Arial" w:hAnsiTheme="minorBidi"/>
              </w:rPr>
              <w:t>Fo</w:t>
            </w:r>
            <w:r w:rsidRPr="00C53B46">
              <w:rPr>
                <w:rFonts w:asciiTheme="minorBidi" w:eastAsia="Arial" w:hAnsiTheme="minorBidi"/>
                <w:spacing w:val="-2"/>
              </w:rPr>
              <w:t>r</w:t>
            </w:r>
            <w:r w:rsidRPr="00C53B46">
              <w:rPr>
                <w:rFonts w:asciiTheme="minorBidi" w:eastAsia="Arial" w:hAnsiTheme="minorBidi"/>
              </w:rPr>
              <w:t>m</w:t>
            </w:r>
            <w:r w:rsidRPr="00C53B46">
              <w:rPr>
                <w:rFonts w:asciiTheme="minorBidi" w:eastAsia="Arial" w:hAnsiTheme="minorBidi"/>
                <w:spacing w:val="33"/>
              </w:rPr>
              <w:t xml:space="preserve"> </w:t>
            </w:r>
            <w:r w:rsidRPr="00C53B46">
              <w:rPr>
                <w:rFonts w:asciiTheme="minorBidi" w:eastAsia="Arial" w:hAnsiTheme="minorBidi"/>
              </w:rPr>
              <w:t>is</w:t>
            </w:r>
            <w:r w:rsidRPr="00C53B46">
              <w:rPr>
                <w:rFonts w:asciiTheme="minorBidi" w:eastAsia="Arial" w:hAnsiTheme="minorBidi"/>
                <w:spacing w:val="31"/>
              </w:rPr>
              <w:t xml:space="preserve"> </w:t>
            </w:r>
            <w:r w:rsidRPr="00C53B46">
              <w:rPr>
                <w:rFonts w:asciiTheme="minorBidi" w:eastAsia="Arial" w:hAnsiTheme="minorBidi"/>
              </w:rPr>
              <w:t>the</w:t>
            </w:r>
            <w:r w:rsidRPr="00C53B46">
              <w:rPr>
                <w:rFonts w:asciiTheme="minorBidi" w:eastAsia="Arial" w:hAnsiTheme="minorBidi"/>
                <w:spacing w:val="32"/>
              </w:rPr>
              <w:t xml:space="preserve"> </w:t>
            </w:r>
            <w:r w:rsidRPr="00C53B46">
              <w:rPr>
                <w:rFonts w:asciiTheme="minorBidi" w:eastAsia="Arial" w:hAnsiTheme="minorBidi"/>
              </w:rPr>
              <w:t>B</w:t>
            </w:r>
            <w:r w:rsidRPr="00C53B46">
              <w:rPr>
                <w:rFonts w:asciiTheme="minorBidi" w:eastAsia="Arial" w:hAnsiTheme="minorBidi"/>
                <w:spacing w:val="-2"/>
              </w:rPr>
              <w:t>i</w:t>
            </w:r>
            <w:r w:rsidRPr="00C53B46">
              <w:rPr>
                <w:rFonts w:asciiTheme="minorBidi" w:eastAsia="Arial" w:hAnsiTheme="minorBidi"/>
              </w:rPr>
              <w:t>d’s</w:t>
            </w:r>
            <w:r w:rsidRPr="00C53B46">
              <w:rPr>
                <w:rFonts w:asciiTheme="minorBidi" w:eastAsia="Arial" w:hAnsiTheme="minorBidi"/>
                <w:spacing w:val="32"/>
              </w:rPr>
              <w:t xml:space="preserve"> </w:t>
            </w:r>
            <w:r w:rsidRPr="00C53B46">
              <w:rPr>
                <w:rFonts w:asciiTheme="minorBidi" w:eastAsia="Arial" w:hAnsiTheme="minorBidi"/>
              </w:rPr>
              <w:t>To</w:t>
            </w:r>
            <w:r w:rsidRPr="00C53B46">
              <w:rPr>
                <w:rFonts w:asciiTheme="minorBidi" w:eastAsia="Arial" w:hAnsiTheme="minorBidi"/>
                <w:spacing w:val="1"/>
              </w:rPr>
              <w:t>t</w:t>
            </w:r>
            <w:r w:rsidRPr="00C53B46">
              <w:rPr>
                <w:rFonts w:asciiTheme="minorBidi" w:eastAsia="Arial" w:hAnsiTheme="minorBidi"/>
              </w:rPr>
              <w:t>al</w:t>
            </w:r>
            <w:r w:rsidRPr="00C53B46">
              <w:rPr>
                <w:rFonts w:asciiTheme="minorBidi" w:eastAsia="Arial" w:hAnsiTheme="minorBidi"/>
                <w:spacing w:val="32"/>
              </w:rPr>
              <w:t xml:space="preserve"> </w:t>
            </w:r>
            <w:r w:rsidRPr="00C53B46">
              <w:rPr>
                <w:rFonts w:asciiTheme="minorBidi" w:eastAsia="Arial" w:hAnsiTheme="minorBidi"/>
              </w:rPr>
              <w:t>Pric</w:t>
            </w:r>
            <w:r w:rsidRPr="00C53B46">
              <w:rPr>
                <w:rFonts w:asciiTheme="minorBidi" w:eastAsia="Arial" w:hAnsiTheme="minorBidi"/>
                <w:spacing w:val="-2"/>
              </w:rPr>
              <w:t>e</w:t>
            </w:r>
            <w:r w:rsidRPr="00C53B46">
              <w:rPr>
                <w:rFonts w:asciiTheme="minorBidi" w:eastAsia="Arial" w:hAnsiTheme="minorBidi"/>
              </w:rPr>
              <w:t>,</w:t>
            </w:r>
            <w:r w:rsidRPr="00C53B46">
              <w:rPr>
                <w:rFonts w:asciiTheme="minorBidi" w:eastAsia="Arial" w:hAnsiTheme="minorBidi"/>
                <w:spacing w:val="32"/>
              </w:rPr>
              <w:t xml:space="preserve"> </w:t>
            </w:r>
            <w:r w:rsidRPr="00C53B46">
              <w:rPr>
                <w:rFonts w:asciiTheme="minorBidi" w:eastAsia="Arial" w:hAnsiTheme="minorBidi"/>
              </w:rPr>
              <w:t>e</w:t>
            </w:r>
            <w:r w:rsidRPr="00C53B46">
              <w:rPr>
                <w:rFonts w:asciiTheme="minorBidi" w:eastAsia="Arial" w:hAnsiTheme="minorBidi"/>
                <w:spacing w:val="-1"/>
              </w:rPr>
              <w:t>x</w:t>
            </w:r>
            <w:r w:rsidRPr="00C53B46">
              <w:rPr>
                <w:rFonts w:asciiTheme="minorBidi" w:eastAsia="Arial" w:hAnsiTheme="minorBidi"/>
              </w:rPr>
              <w:t>clud</w:t>
            </w:r>
            <w:r w:rsidRPr="00C53B46">
              <w:rPr>
                <w:rFonts w:asciiTheme="minorBidi" w:eastAsia="Arial" w:hAnsiTheme="minorBidi"/>
                <w:spacing w:val="-1"/>
              </w:rPr>
              <w:t>i</w:t>
            </w:r>
            <w:r w:rsidRPr="00C53B46">
              <w:rPr>
                <w:rFonts w:asciiTheme="minorBidi" w:eastAsia="Arial" w:hAnsiTheme="minorBidi"/>
              </w:rPr>
              <w:t>ng a</w:t>
            </w:r>
            <w:r w:rsidRPr="00C53B46">
              <w:rPr>
                <w:rFonts w:asciiTheme="minorBidi" w:eastAsia="Arial" w:hAnsiTheme="minorBidi"/>
                <w:spacing w:val="2"/>
              </w:rPr>
              <w:t>n</w:t>
            </w:r>
            <w:r w:rsidRPr="00C53B46">
              <w:rPr>
                <w:rFonts w:asciiTheme="minorBidi" w:eastAsia="Arial" w:hAnsiTheme="minorBidi"/>
              </w:rPr>
              <w:t>y</w:t>
            </w:r>
            <w:r w:rsidRPr="00C53B46">
              <w:rPr>
                <w:rFonts w:asciiTheme="minorBidi" w:eastAsia="Arial" w:hAnsiTheme="minorBidi"/>
                <w:spacing w:val="-2"/>
              </w:rPr>
              <w:t xml:space="preserve"> </w:t>
            </w:r>
            <w:r w:rsidRPr="00C53B46">
              <w:rPr>
                <w:rFonts w:asciiTheme="minorBidi" w:eastAsia="Arial" w:hAnsiTheme="minorBidi"/>
                <w:spacing w:val="1"/>
              </w:rPr>
              <w:t>d</w:t>
            </w:r>
            <w:r w:rsidRPr="00C53B46">
              <w:rPr>
                <w:rFonts w:asciiTheme="minorBidi" w:eastAsia="Arial" w:hAnsiTheme="minorBidi"/>
              </w:rPr>
              <w:t>isco</w:t>
            </w:r>
            <w:r w:rsidRPr="00C53B46">
              <w:rPr>
                <w:rFonts w:asciiTheme="minorBidi" w:eastAsia="Arial" w:hAnsiTheme="minorBidi"/>
                <w:spacing w:val="1"/>
              </w:rPr>
              <w:t>u</w:t>
            </w:r>
            <w:r w:rsidRPr="00C53B46">
              <w:rPr>
                <w:rFonts w:asciiTheme="minorBidi" w:eastAsia="Arial" w:hAnsiTheme="minorBidi"/>
              </w:rPr>
              <w:t xml:space="preserve">nt </w:t>
            </w:r>
            <w:r w:rsidRPr="00C53B46">
              <w:rPr>
                <w:rFonts w:asciiTheme="minorBidi" w:eastAsia="Arial" w:hAnsiTheme="minorBidi"/>
                <w:spacing w:val="-2"/>
              </w:rPr>
              <w:t>o</w:t>
            </w:r>
            <w:r w:rsidRPr="00C53B46">
              <w:rPr>
                <w:rFonts w:asciiTheme="minorBidi" w:eastAsia="Arial" w:hAnsiTheme="minorBidi"/>
              </w:rPr>
              <w:t>ff</w:t>
            </w:r>
            <w:r w:rsidRPr="00C53B46">
              <w:rPr>
                <w:rFonts w:asciiTheme="minorBidi" w:eastAsia="Arial" w:hAnsiTheme="minorBidi"/>
                <w:spacing w:val="2"/>
              </w:rPr>
              <w:t>e</w:t>
            </w:r>
            <w:r w:rsidRPr="00C53B46">
              <w:rPr>
                <w:rFonts w:asciiTheme="minorBidi" w:eastAsia="Arial" w:hAnsiTheme="minorBidi"/>
              </w:rPr>
              <w:t>red.</w:t>
            </w:r>
          </w:p>
          <w:p w:rsidR="003B2A6A" w:rsidRPr="00C53B46" w:rsidRDefault="003B2A6A" w:rsidP="00C53B46">
            <w:pPr>
              <w:bidi w:val="0"/>
              <w:ind w:hanging="15"/>
              <w:jc w:val="both"/>
              <w:rPr>
                <w:rFonts w:asciiTheme="minorBidi" w:eastAsia="Arial" w:hAnsiTheme="minorBidi"/>
              </w:rPr>
            </w:pPr>
            <w:r w:rsidRPr="00C53B46">
              <w:rPr>
                <w:rFonts w:asciiTheme="minorBidi" w:eastAsia="Arial" w:hAnsiTheme="minorBidi"/>
              </w:rPr>
              <w:t>1</w:t>
            </w:r>
            <w:r w:rsidRPr="00C53B46">
              <w:rPr>
                <w:rFonts w:asciiTheme="minorBidi" w:eastAsia="Arial" w:hAnsiTheme="minorBidi"/>
                <w:spacing w:val="2"/>
              </w:rPr>
              <w:t>4</w:t>
            </w:r>
            <w:r w:rsidRPr="00C53B46">
              <w:rPr>
                <w:rFonts w:asciiTheme="minorBidi" w:eastAsia="Arial" w:hAnsiTheme="minorBidi"/>
                <w:spacing w:val="-1"/>
              </w:rPr>
              <w:t>-</w:t>
            </w:r>
            <w:r w:rsidRPr="00C53B46">
              <w:rPr>
                <w:rFonts w:asciiTheme="minorBidi" w:eastAsia="Arial" w:hAnsiTheme="minorBidi"/>
                <w:spacing w:val="1"/>
              </w:rPr>
              <w:t>4</w:t>
            </w:r>
            <w:r w:rsidRPr="00C53B46">
              <w:rPr>
                <w:rFonts w:asciiTheme="minorBidi" w:eastAsia="Arial" w:hAnsiTheme="minorBidi"/>
              </w:rPr>
              <w:t xml:space="preserve">- </w:t>
            </w:r>
            <w:r w:rsidRPr="00C53B46">
              <w:rPr>
                <w:rFonts w:asciiTheme="minorBidi" w:eastAsia="Arial" w:hAnsiTheme="minorBidi"/>
                <w:spacing w:val="2"/>
              </w:rPr>
              <w:t>T</w:t>
            </w:r>
            <w:r w:rsidRPr="00C53B46">
              <w:rPr>
                <w:rFonts w:asciiTheme="minorBidi" w:eastAsia="Arial" w:hAnsiTheme="minorBidi"/>
                <w:spacing w:val="-1"/>
              </w:rPr>
              <w:t>h</w:t>
            </w:r>
            <w:r w:rsidRPr="00C53B46">
              <w:rPr>
                <w:rFonts w:asciiTheme="minorBidi" w:eastAsia="Arial" w:hAnsiTheme="minorBidi"/>
              </w:rPr>
              <w:t>e</w:t>
            </w:r>
            <w:r w:rsidRPr="00C53B46">
              <w:rPr>
                <w:rFonts w:asciiTheme="minorBidi" w:eastAsia="Arial" w:hAnsiTheme="minorBidi"/>
                <w:spacing w:val="56"/>
              </w:rPr>
              <w:t xml:space="preserve"> </w:t>
            </w:r>
            <w:r w:rsidRPr="00C53B46">
              <w:rPr>
                <w:rFonts w:asciiTheme="minorBidi" w:eastAsia="Arial" w:hAnsiTheme="minorBidi"/>
                <w:spacing w:val="-2"/>
              </w:rPr>
              <w:t xml:space="preserve">Bidder </w:t>
            </w:r>
            <w:r w:rsidRPr="00C53B46">
              <w:rPr>
                <w:rFonts w:asciiTheme="minorBidi" w:eastAsia="Arial" w:hAnsiTheme="minorBidi"/>
              </w:rPr>
              <w:t>sh</w:t>
            </w:r>
            <w:r w:rsidRPr="00C53B46">
              <w:rPr>
                <w:rFonts w:asciiTheme="minorBidi" w:eastAsia="Arial" w:hAnsiTheme="minorBidi"/>
                <w:spacing w:val="2"/>
              </w:rPr>
              <w:t>a</w:t>
            </w:r>
            <w:r w:rsidRPr="00C53B46">
              <w:rPr>
                <w:rFonts w:asciiTheme="minorBidi" w:eastAsia="Arial" w:hAnsiTheme="minorBidi"/>
              </w:rPr>
              <w:t>ll</w:t>
            </w:r>
            <w:r w:rsidRPr="00C53B46">
              <w:rPr>
                <w:rFonts w:asciiTheme="minorBidi" w:eastAsia="Arial" w:hAnsiTheme="minorBidi"/>
                <w:spacing w:val="54"/>
              </w:rPr>
              <w:t xml:space="preserve"> </w:t>
            </w:r>
            <w:r w:rsidRPr="00C53B46">
              <w:rPr>
                <w:rFonts w:asciiTheme="minorBidi" w:eastAsia="Arial" w:hAnsiTheme="minorBidi"/>
                <w:spacing w:val="-2"/>
              </w:rPr>
              <w:t>s</w:t>
            </w:r>
            <w:r w:rsidRPr="00C53B46">
              <w:rPr>
                <w:rFonts w:asciiTheme="minorBidi" w:eastAsia="Arial" w:hAnsiTheme="minorBidi"/>
              </w:rPr>
              <w:t>t</w:t>
            </w:r>
            <w:r w:rsidRPr="00C53B46">
              <w:rPr>
                <w:rFonts w:asciiTheme="minorBidi" w:eastAsia="Arial" w:hAnsiTheme="minorBidi"/>
                <w:spacing w:val="1"/>
              </w:rPr>
              <w:t>a</w:t>
            </w:r>
            <w:r w:rsidRPr="00C53B46">
              <w:rPr>
                <w:rFonts w:asciiTheme="minorBidi" w:eastAsia="Arial" w:hAnsiTheme="minorBidi"/>
              </w:rPr>
              <w:t>te</w:t>
            </w:r>
            <w:r w:rsidRPr="00C53B46">
              <w:rPr>
                <w:rFonts w:asciiTheme="minorBidi" w:eastAsia="Arial" w:hAnsiTheme="minorBidi"/>
                <w:spacing w:val="54"/>
              </w:rPr>
              <w:t xml:space="preserve"> </w:t>
            </w:r>
            <w:r w:rsidRPr="00C53B46">
              <w:rPr>
                <w:rFonts w:asciiTheme="minorBidi" w:eastAsia="Arial" w:hAnsiTheme="minorBidi"/>
              </w:rPr>
              <w:t>a</w:t>
            </w:r>
            <w:r w:rsidRPr="00C53B46">
              <w:rPr>
                <w:rFonts w:asciiTheme="minorBidi" w:eastAsia="Arial" w:hAnsiTheme="minorBidi"/>
                <w:spacing w:val="2"/>
              </w:rPr>
              <w:t>n</w:t>
            </w:r>
            <w:r w:rsidRPr="00C53B46">
              <w:rPr>
                <w:rFonts w:asciiTheme="minorBidi" w:eastAsia="Arial" w:hAnsiTheme="minorBidi"/>
              </w:rPr>
              <w:t>y</w:t>
            </w:r>
            <w:r w:rsidRPr="00C53B46">
              <w:rPr>
                <w:rFonts w:asciiTheme="minorBidi" w:eastAsia="Arial" w:hAnsiTheme="minorBidi"/>
                <w:spacing w:val="53"/>
              </w:rPr>
              <w:t xml:space="preserve"> </w:t>
            </w:r>
            <w:r w:rsidRPr="00C53B46">
              <w:rPr>
                <w:rFonts w:asciiTheme="minorBidi" w:eastAsia="Arial" w:hAnsiTheme="minorBidi"/>
              </w:rPr>
              <w:t>u</w:t>
            </w:r>
            <w:r w:rsidRPr="00C53B46">
              <w:rPr>
                <w:rFonts w:asciiTheme="minorBidi" w:eastAsia="Arial" w:hAnsiTheme="minorBidi"/>
                <w:spacing w:val="2"/>
              </w:rPr>
              <w:t>n</w:t>
            </w:r>
            <w:r w:rsidRPr="00C53B46">
              <w:rPr>
                <w:rFonts w:asciiTheme="minorBidi" w:eastAsia="Arial" w:hAnsiTheme="minorBidi"/>
              </w:rPr>
              <w:t>conditional</w:t>
            </w:r>
            <w:r w:rsidRPr="00C53B46">
              <w:rPr>
                <w:rFonts w:asciiTheme="minorBidi" w:eastAsia="Arial" w:hAnsiTheme="minorBidi"/>
                <w:spacing w:val="55"/>
              </w:rPr>
              <w:t xml:space="preserve"> </w:t>
            </w:r>
            <w:r w:rsidRPr="00C53B46">
              <w:rPr>
                <w:rFonts w:asciiTheme="minorBidi" w:eastAsia="Arial" w:hAnsiTheme="minorBidi"/>
              </w:rPr>
              <w:t>disc</w:t>
            </w:r>
            <w:r w:rsidRPr="00C53B46">
              <w:rPr>
                <w:rFonts w:asciiTheme="minorBidi" w:eastAsia="Arial" w:hAnsiTheme="minorBidi"/>
                <w:spacing w:val="1"/>
              </w:rPr>
              <w:t>o</w:t>
            </w:r>
            <w:r w:rsidRPr="00C53B46">
              <w:rPr>
                <w:rFonts w:asciiTheme="minorBidi" w:eastAsia="Arial" w:hAnsiTheme="minorBidi"/>
              </w:rPr>
              <w:t>unts</w:t>
            </w:r>
            <w:r w:rsidRPr="00C53B46">
              <w:rPr>
                <w:rFonts w:asciiTheme="minorBidi" w:eastAsia="Arial" w:hAnsiTheme="minorBidi"/>
                <w:spacing w:val="55"/>
              </w:rPr>
              <w:t xml:space="preserve"> </w:t>
            </w:r>
            <w:r w:rsidRPr="00C53B46">
              <w:rPr>
                <w:rFonts w:asciiTheme="minorBidi" w:eastAsia="Arial" w:hAnsiTheme="minorBidi"/>
              </w:rPr>
              <w:t>and</w:t>
            </w:r>
            <w:r w:rsidRPr="00C53B46">
              <w:rPr>
                <w:rFonts w:asciiTheme="minorBidi" w:eastAsia="Arial" w:hAnsiTheme="minorBidi"/>
                <w:spacing w:val="56"/>
              </w:rPr>
              <w:t xml:space="preserve"> </w:t>
            </w:r>
            <w:r w:rsidRPr="00C53B46">
              <w:rPr>
                <w:rFonts w:asciiTheme="minorBidi" w:eastAsia="Arial" w:hAnsiTheme="minorBidi"/>
                <w:spacing w:val="-2"/>
              </w:rPr>
              <w:t>s</w:t>
            </w:r>
            <w:r w:rsidRPr="00C53B46">
              <w:rPr>
                <w:rFonts w:asciiTheme="minorBidi" w:eastAsia="Arial" w:hAnsiTheme="minorBidi"/>
              </w:rPr>
              <w:t>h</w:t>
            </w:r>
            <w:r w:rsidRPr="00C53B46">
              <w:rPr>
                <w:rFonts w:asciiTheme="minorBidi" w:eastAsia="Arial" w:hAnsiTheme="minorBidi"/>
                <w:spacing w:val="2"/>
              </w:rPr>
              <w:t>a</w:t>
            </w:r>
            <w:r w:rsidRPr="00C53B46">
              <w:rPr>
                <w:rFonts w:asciiTheme="minorBidi" w:eastAsia="Arial" w:hAnsiTheme="minorBidi"/>
              </w:rPr>
              <w:t>ll d</w:t>
            </w:r>
            <w:r w:rsidRPr="00C53B46">
              <w:rPr>
                <w:rFonts w:asciiTheme="minorBidi" w:eastAsia="Arial" w:hAnsiTheme="minorBidi"/>
                <w:spacing w:val="2"/>
              </w:rPr>
              <w:t>e</w:t>
            </w:r>
            <w:r w:rsidRPr="00C53B46">
              <w:rPr>
                <w:rFonts w:asciiTheme="minorBidi" w:eastAsia="Arial" w:hAnsiTheme="minorBidi"/>
              </w:rPr>
              <w:t>mons</w:t>
            </w:r>
            <w:r w:rsidRPr="00C53B46">
              <w:rPr>
                <w:rFonts w:asciiTheme="minorBidi" w:eastAsia="Arial" w:hAnsiTheme="minorBidi"/>
                <w:spacing w:val="2"/>
              </w:rPr>
              <w:t>t</w:t>
            </w:r>
            <w:r w:rsidRPr="00C53B46">
              <w:rPr>
                <w:rFonts w:asciiTheme="minorBidi" w:eastAsia="Arial" w:hAnsiTheme="minorBidi"/>
                <w:spacing w:val="-3"/>
              </w:rPr>
              <w:t>r</w:t>
            </w:r>
            <w:r w:rsidRPr="00C53B46">
              <w:rPr>
                <w:rFonts w:asciiTheme="minorBidi" w:eastAsia="Arial" w:hAnsiTheme="minorBidi"/>
              </w:rPr>
              <w:t>a</w:t>
            </w:r>
            <w:r w:rsidRPr="00C53B46">
              <w:rPr>
                <w:rFonts w:asciiTheme="minorBidi" w:eastAsia="Arial" w:hAnsiTheme="minorBidi"/>
                <w:spacing w:val="1"/>
              </w:rPr>
              <w:t>t</w:t>
            </w:r>
            <w:r w:rsidRPr="00C53B46">
              <w:rPr>
                <w:rFonts w:asciiTheme="minorBidi" w:eastAsia="Arial" w:hAnsiTheme="minorBidi"/>
              </w:rPr>
              <w:t>e</w:t>
            </w:r>
            <w:r w:rsidRPr="00C53B46">
              <w:rPr>
                <w:rFonts w:asciiTheme="minorBidi" w:eastAsia="Arial" w:hAnsiTheme="minorBidi"/>
                <w:spacing w:val="2"/>
              </w:rPr>
              <w:t xml:space="preserve"> </w:t>
            </w:r>
            <w:r w:rsidRPr="00C53B46">
              <w:rPr>
                <w:rFonts w:asciiTheme="minorBidi" w:eastAsia="Arial" w:hAnsiTheme="minorBidi"/>
              </w:rPr>
              <w:t>in</w:t>
            </w:r>
            <w:r w:rsidRPr="00C53B46">
              <w:rPr>
                <w:rFonts w:asciiTheme="minorBidi" w:eastAsia="Arial" w:hAnsiTheme="minorBidi"/>
                <w:spacing w:val="-2"/>
              </w:rPr>
              <w:t xml:space="preserve"> </w:t>
            </w:r>
            <w:r w:rsidRPr="00C53B46">
              <w:rPr>
                <w:rFonts w:asciiTheme="minorBidi" w:eastAsia="Arial" w:hAnsiTheme="minorBidi"/>
              </w:rPr>
              <w:t xml:space="preserve">the </w:t>
            </w:r>
            <w:r w:rsidRPr="00C53B46">
              <w:rPr>
                <w:rFonts w:asciiTheme="minorBidi" w:eastAsia="Arial" w:hAnsiTheme="minorBidi"/>
                <w:spacing w:val="2"/>
              </w:rPr>
              <w:t>B</w:t>
            </w:r>
            <w:r w:rsidRPr="00C53B46">
              <w:rPr>
                <w:rFonts w:asciiTheme="minorBidi" w:eastAsia="Arial" w:hAnsiTheme="minorBidi"/>
              </w:rPr>
              <w:t>id Form</w:t>
            </w:r>
            <w:r w:rsidRPr="00C53B46">
              <w:rPr>
                <w:rFonts w:asciiTheme="minorBidi" w:eastAsia="Arial" w:hAnsiTheme="minorBidi"/>
                <w:spacing w:val="2"/>
              </w:rPr>
              <w:t xml:space="preserve"> </w:t>
            </w:r>
            <w:r w:rsidRPr="00C53B46">
              <w:rPr>
                <w:rFonts w:asciiTheme="minorBidi" w:eastAsia="Arial" w:hAnsiTheme="minorBidi"/>
              </w:rPr>
              <w:t>how</w:t>
            </w:r>
            <w:r w:rsidRPr="00C53B46">
              <w:rPr>
                <w:rFonts w:asciiTheme="minorBidi" w:eastAsia="Arial" w:hAnsiTheme="minorBidi"/>
                <w:spacing w:val="-3"/>
              </w:rPr>
              <w:t xml:space="preserve"> </w:t>
            </w:r>
            <w:r w:rsidRPr="00C53B46">
              <w:rPr>
                <w:rFonts w:asciiTheme="minorBidi" w:eastAsia="Arial" w:hAnsiTheme="minorBidi"/>
              </w:rPr>
              <w:t>t</w:t>
            </w:r>
            <w:r w:rsidRPr="00C53B46">
              <w:rPr>
                <w:rFonts w:asciiTheme="minorBidi" w:eastAsia="Arial" w:hAnsiTheme="minorBidi"/>
                <w:spacing w:val="2"/>
              </w:rPr>
              <w:t>h</w:t>
            </w:r>
            <w:r w:rsidRPr="00C53B46">
              <w:rPr>
                <w:rFonts w:asciiTheme="minorBidi" w:eastAsia="Arial" w:hAnsiTheme="minorBidi"/>
              </w:rPr>
              <w:t>ese</w:t>
            </w:r>
            <w:r w:rsidRPr="00C53B46">
              <w:rPr>
                <w:rFonts w:asciiTheme="minorBidi" w:eastAsia="Arial" w:hAnsiTheme="minorBidi"/>
                <w:spacing w:val="2"/>
              </w:rPr>
              <w:t xml:space="preserve"> </w:t>
            </w:r>
            <w:r w:rsidRPr="00C53B46">
              <w:rPr>
                <w:rFonts w:asciiTheme="minorBidi" w:eastAsia="Arial" w:hAnsiTheme="minorBidi"/>
                <w:spacing w:val="-2"/>
              </w:rPr>
              <w:t>c</w:t>
            </w:r>
            <w:r w:rsidRPr="00C53B46">
              <w:rPr>
                <w:rFonts w:asciiTheme="minorBidi" w:eastAsia="Arial" w:hAnsiTheme="minorBidi"/>
              </w:rPr>
              <w:t>an be</w:t>
            </w:r>
            <w:r w:rsidRPr="00C53B46">
              <w:rPr>
                <w:rFonts w:asciiTheme="minorBidi" w:eastAsia="Arial" w:hAnsiTheme="minorBidi"/>
                <w:spacing w:val="2"/>
              </w:rPr>
              <w:t xml:space="preserve"> </w:t>
            </w:r>
            <w:r w:rsidRPr="00C53B46">
              <w:rPr>
                <w:rFonts w:asciiTheme="minorBidi" w:eastAsia="Arial" w:hAnsiTheme="minorBidi"/>
                <w:spacing w:val="1"/>
              </w:rPr>
              <w:t>u</w:t>
            </w:r>
            <w:r w:rsidRPr="00C53B46">
              <w:rPr>
                <w:rFonts w:asciiTheme="minorBidi" w:eastAsia="Arial" w:hAnsiTheme="minorBidi"/>
                <w:spacing w:val="-2"/>
              </w:rPr>
              <w:t>s</w:t>
            </w:r>
            <w:r w:rsidRPr="00C53B46">
              <w:rPr>
                <w:rFonts w:asciiTheme="minorBidi" w:eastAsia="Arial" w:hAnsiTheme="minorBidi"/>
              </w:rPr>
              <w:t>e</w:t>
            </w:r>
            <w:r w:rsidRPr="00C53B46">
              <w:rPr>
                <w:rFonts w:asciiTheme="minorBidi" w:eastAsia="Arial" w:hAnsiTheme="minorBidi"/>
                <w:spacing w:val="2"/>
              </w:rPr>
              <w:t>d</w:t>
            </w:r>
            <w:r w:rsidRPr="00C53B46">
              <w:rPr>
                <w:rFonts w:asciiTheme="minorBidi" w:eastAsia="Arial" w:hAnsiTheme="minorBidi"/>
              </w:rPr>
              <w:t>.</w:t>
            </w:r>
          </w:p>
          <w:p w:rsidR="003B2A6A" w:rsidRPr="00C53B46" w:rsidRDefault="003B2A6A" w:rsidP="00C53B46">
            <w:pPr>
              <w:bidi w:val="0"/>
              <w:ind w:hanging="15"/>
              <w:jc w:val="both"/>
              <w:rPr>
                <w:rFonts w:asciiTheme="minorBidi" w:eastAsia="Arial" w:hAnsiTheme="minorBidi"/>
              </w:rPr>
            </w:pPr>
            <w:r w:rsidRPr="00C53B46">
              <w:rPr>
                <w:rFonts w:asciiTheme="minorBidi" w:eastAsia="Arial" w:hAnsiTheme="minorBidi"/>
              </w:rPr>
              <w:t>1</w:t>
            </w:r>
            <w:r w:rsidRPr="00C53B46">
              <w:rPr>
                <w:rFonts w:asciiTheme="minorBidi" w:eastAsia="Arial" w:hAnsiTheme="minorBidi"/>
                <w:spacing w:val="2"/>
              </w:rPr>
              <w:t>4</w:t>
            </w:r>
            <w:r w:rsidRPr="00C53B46">
              <w:rPr>
                <w:rFonts w:asciiTheme="minorBidi" w:eastAsia="Arial" w:hAnsiTheme="minorBidi"/>
                <w:spacing w:val="-1"/>
              </w:rPr>
              <w:t>-</w:t>
            </w:r>
            <w:r w:rsidRPr="00C53B46">
              <w:rPr>
                <w:rFonts w:asciiTheme="minorBidi" w:eastAsia="Arial" w:hAnsiTheme="minorBidi"/>
                <w:spacing w:val="1"/>
              </w:rPr>
              <w:t>5</w:t>
            </w:r>
            <w:r w:rsidRPr="00C53B46">
              <w:rPr>
                <w:rFonts w:asciiTheme="minorBidi" w:eastAsia="Arial" w:hAnsiTheme="minorBidi"/>
              </w:rPr>
              <w:t xml:space="preserve">- </w:t>
            </w:r>
            <w:r w:rsidRPr="00C53B46">
              <w:rPr>
                <w:rFonts w:asciiTheme="minorBidi" w:eastAsia="Arial" w:hAnsiTheme="minorBidi"/>
                <w:spacing w:val="5"/>
              </w:rPr>
              <w:t xml:space="preserve"> </w:t>
            </w:r>
            <w:r w:rsidRPr="00C53B46">
              <w:rPr>
                <w:rFonts w:asciiTheme="minorBidi" w:eastAsia="Arial" w:hAnsiTheme="minorBidi"/>
              </w:rPr>
              <w:t>E</w:t>
            </w:r>
            <w:r w:rsidRPr="00C53B46">
              <w:rPr>
                <w:rFonts w:asciiTheme="minorBidi" w:eastAsia="Arial" w:hAnsiTheme="minorBidi"/>
                <w:spacing w:val="-6"/>
              </w:rPr>
              <w:t>X</w:t>
            </w:r>
            <w:r w:rsidRPr="00C53B46">
              <w:rPr>
                <w:rFonts w:asciiTheme="minorBidi" w:eastAsia="Arial" w:hAnsiTheme="minorBidi"/>
                <w:spacing w:val="9"/>
              </w:rPr>
              <w:t>W</w:t>
            </w:r>
            <w:r w:rsidRPr="00C53B46">
              <w:rPr>
                <w:rFonts w:asciiTheme="minorBidi" w:eastAsia="Arial" w:hAnsiTheme="minorBidi"/>
              </w:rPr>
              <w:t xml:space="preserve">, </w:t>
            </w:r>
            <w:r w:rsidRPr="00C53B46">
              <w:rPr>
                <w:rFonts w:asciiTheme="minorBidi" w:eastAsia="Arial" w:hAnsiTheme="minorBidi"/>
                <w:spacing w:val="1"/>
              </w:rPr>
              <w:t xml:space="preserve"> </w:t>
            </w:r>
            <w:r w:rsidRPr="00C53B46">
              <w:rPr>
                <w:rFonts w:asciiTheme="minorBidi" w:eastAsia="Arial" w:hAnsiTheme="minorBidi"/>
              </w:rPr>
              <w:t>CI</w:t>
            </w:r>
            <w:r w:rsidRPr="00C53B46">
              <w:rPr>
                <w:rFonts w:asciiTheme="minorBidi" w:eastAsia="Arial" w:hAnsiTheme="minorBidi"/>
                <w:spacing w:val="-2"/>
              </w:rPr>
              <w:t>P</w:t>
            </w:r>
            <w:r w:rsidRPr="00C53B46">
              <w:rPr>
                <w:rFonts w:asciiTheme="minorBidi" w:eastAsia="Arial" w:hAnsiTheme="minorBidi"/>
              </w:rPr>
              <w:t xml:space="preserve">, </w:t>
            </w:r>
            <w:r w:rsidRPr="00C53B46">
              <w:rPr>
                <w:rFonts w:asciiTheme="minorBidi" w:eastAsia="Arial" w:hAnsiTheme="minorBidi"/>
                <w:spacing w:val="1"/>
              </w:rPr>
              <w:t xml:space="preserve"> </w:t>
            </w:r>
            <w:r w:rsidRPr="00C53B46">
              <w:rPr>
                <w:rFonts w:asciiTheme="minorBidi" w:eastAsia="Arial" w:hAnsiTheme="minorBidi"/>
              </w:rPr>
              <w:t xml:space="preserve">CIF, </w:t>
            </w:r>
            <w:r w:rsidRPr="00C53B46">
              <w:rPr>
                <w:rFonts w:asciiTheme="minorBidi" w:eastAsia="Arial" w:hAnsiTheme="minorBidi"/>
                <w:spacing w:val="1"/>
              </w:rPr>
              <w:t xml:space="preserve"> </w:t>
            </w:r>
            <w:r w:rsidRPr="00C53B46">
              <w:rPr>
                <w:rFonts w:asciiTheme="minorBidi" w:eastAsia="Arial" w:hAnsiTheme="minorBidi"/>
              </w:rPr>
              <w:t xml:space="preserve">C&amp;F </w:t>
            </w:r>
            <w:r w:rsidRPr="00C53B46">
              <w:rPr>
                <w:rFonts w:asciiTheme="minorBidi" w:eastAsia="Arial" w:hAnsiTheme="minorBidi"/>
                <w:spacing w:val="1"/>
              </w:rPr>
              <w:t xml:space="preserve"> </w:t>
            </w:r>
            <w:r w:rsidRPr="00C53B46">
              <w:rPr>
                <w:rFonts w:asciiTheme="minorBidi" w:eastAsia="Arial" w:hAnsiTheme="minorBidi"/>
              </w:rPr>
              <w:t>a</w:t>
            </w:r>
            <w:r w:rsidRPr="00C53B46">
              <w:rPr>
                <w:rFonts w:asciiTheme="minorBidi" w:eastAsia="Arial" w:hAnsiTheme="minorBidi"/>
                <w:spacing w:val="2"/>
              </w:rPr>
              <w:t>n</w:t>
            </w:r>
            <w:r w:rsidRPr="00C53B46">
              <w:rPr>
                <w:rFonts w:asciiTheme="minorBidi" w:eastAsia="Arial" w:hAnsiTheme="minorBidi"/>
              </w:rPr>
              <w:t xml:space="preserve">d </w:t>
            </w:r>
            <w:r w:rsidRPr="00C53B46">
              <w:rPr>
                <w:rFonts w:asciiTheme="minorBidi" w:eastAsia="Arial" w:hAnsiTheme="minorBidi"/>
                <w:spacing w:val="2"/>
              </w:rPr>
              <w:t xml:space="preserve"> </w:t>
            </w:r>
            <w:r w:rsidRPr="00C53B46">
              <w:rPr>
                <w:rFonts w:asciiTheme="minorBidi" w:eastAsia="Arial" w:hAnsiTheme="minorBidi"/>
              </w:rPr>
              <w:t>o</w:t>
            </w:r>
            <w:r w:rsidRPr="00C53B46">
              <w:rPr>
                <w:rFonts w:asciiTheme="minorBidi" w:eastAsia="Arial" w:hAnsiTheme="minorBidi"/>
                <w:spacing w:val="1"/>
              </w:rPr>
              <w:t>t</w:t>
            </w:r>
            <w:r w:rsidRPr="00C53B46">
              <w:rPr>
                <w:rFonts w:asciiTheme="minorBidi" w:eastAsia="Arial" w:hAnsiTheme="minorBidi"/>
                <w:spacing w:val="-1"/>
              </w:rPr>
              <w:t>h</w:t>
            </w:r>
            <w:r w:rsidRPr="00C53B46">
              <w:rPr>
                <w:rFonts w:asciiTheme="minorBidi" w:eastAsia="Arial" w:hAnsiTheme="minorBidi"/>
              </w:rPr>
              <w:t xml:space="preserve">er </w:t>
            </w:r>
            <w:r w:rsidRPr="00C53B46">
              <w:rPr>
                <w:rFonts w:asciiTheme="minorBidi" w:eastAsia="Arial" w:hAnsiTheme="minorBidi"/>
                <w:spacing w:val="1"/>
              </w:rPr>
              <w:t xml:space="preserve"> </w:t>
            </w:r>
            <w:r w:rsidRPr="00C53B46">
              <w:rPr>
                <w:rFonts w:asciiTheme="minorBidi" w:eastAsia="Arial" w:hAnsiTheme="minorBidi"/>
              </w:rPr>
              <w:t>si</w:t>
            </w:r>
            <w:r w:rsidRPr="00C53B46">
              <w:rPr>
                <w:rFonts w:asciiTheme="minorBidi" w:eastAsia="Arial" w:hAnsiTheme="minorBidi"/>
                <w:spacing w:val="1"/>
              </w:rPr>
              <w:t>m</w:t>
            </w:r>
            <w:r w:rsidRPr="00C53B46">
              <w:rPr>
                <w:rFonts w:asciiTheme="minorBidi" w:eastAsia="Arial" w:hAnsiTheme="minorBidi"/>
              </w:rPr>
              <w:t>ilar  t</w:t>
            </w:r>
            <w:r w:rsidRPr="00C53B46">
              <w:rPr>
                <w:rFonts w:asciiTheme="minorBidi" w:eastAsia="Arial" w:hAnsiTheme="minorBidi"/>
                <w:spacing w:val="1"/>
              </w:rPr>
              <w:t>e</w:t>
            </w:r>
            <w:r w:rsidRPr="00C53B46">
              <w:rPr>
                <w:rFonts w:asciiTheme="minorBidi" w:eastAsia="Arial" w:hAnsiTheme="minorBidi"/>
              </w:rPr>
              <w:t xml:space="preserve">rms </w:t>
            </w:r>
            <w:r w:rsidRPr="00C53B46">
              <w:rPr>
                <w:rFonts w:asciiTheme="minorBidi" w:eastAsia="Arial" w:hAnsiTheme="minorBidi"/>
                <w:spacing w:val="2"/>
              </w:rPr>
              <w:t xml:space="preserve"> </w:t>
            </w:r>
            <w:r w:rsidRPr="00C53B46">
              <w:rPr>
                <w:rFonts w:asciiTheme="minorBidi" w:eastAsia="Arial" w:hAnsiTheme="minorBidi"/>
              </w:rPr>
              <w:t xml:space="preserve">are </w:t>
            </w:r>
            <w:r w:rsidRPr="00C53B46">
              <w:rPr>
                <w:rFonts w:asciiTheme="minorBidi" w:eastAsia="Arial" w:hAnsiTheme="minorBidi"/>
                <w:spacing w:val="2"/>
              </w:rPr>
              <w:t xml:space="preserve"> </w:t>
            </w:r>
            <w:r w:rsidRPr="00C53B46">
              <w:rPr>
                <w:rFonts w:asciiTheme="minorBidi" w:eastAsia="Arial" w:hAnsiTheme="minorBidi"/>
              </w:rPr>
              <w:t>s</w:t>
            </w:r>
            <w:r w:rsidRPr="00C53B46">
              <w:rPr>
                <w:rFonts w:asciiTheme="minorBidi" w:eastAsia="Arial" w:hAnsiTheme="minorBidi"/>
                <w:spacing w:val="-1"/>
              </w:rPr>
              <w:t>u</w:t>
            </w:r>
            <w:r w:rsidRPr="00C53B46">
              <w:rPr>
                <w:rFonts w:asciiTheme="minorBidi" w:eastAsia="Arial" w:hAnsiTheme="minorBidi"/>
              </w:rPr>
              <w:t>bj</w:t>
            </w:r>
            <w:r w:rsidRPr="00C53B46">
              <w:rPr>
                <w:rFonts w:asciiTheme="minorBidi" w:eastAsia="Arial" w:hAnsiTheme="minorBidi"/>
                <w:spacing w:val="1"/>
              </w:rPr>
              <w:t>e</w:t>
            </w:r>
            <w:r w:rsidRPr="00C53B46">
              <w:rPr>
                <w:rFonts w:asciiTheme="minorBidi" w:eastAsia="Arial" w:hAnsiTheme="minorBidi"/>
              </w:rPr>
              <w:t xml:space="preserve">ct </w:t>
            </w:r>
            <w:r w:rsidRPr="00C53B46">
              <w:rPr>
                <w:rFonts w:asciiTheme="minorBidi" w:eastAsia="Arial" w:hAnsiTheme="minorBidi"/>
                <w:spacing w:val="1"/>
              </w:rPr>
              <w:t xml:space="preserve"> </w:t>
            </w:r>
            <w:r w:rsidRPr="00C53B46">
              <w:rPr>
                <w:rFonts w:asciiTheme="minorBidi" w:eastAsia="Arial" w:hAnsiTheme="minorBidi"/>
              </w:rPr>
              <w:t>to  the re</w:t>
            </w:r>
            <w:r w:rsidRPr="00C53B46">
              <w:rPr>
                <w:rFonts w:asciiTheme="minorBidi" w:eastAsia="Arial" w:hAnsiTheme="minorBidi"/>
                <w:spacing w:val="-1"/>
              </w:rPr>
              <w:t>g</w:t>
            </w:r>
            <w:r w:rsidRPr="00C53B46">
              <w:rPr>
                <w:rFonts w:asciiTheme="minorBidi" w:eastAsia="Arial" w:hAnsiTheme="minorBidi"/>
              </w:rPr>
              <w:t>ul</w:t>
            </w:r>
            <w:r w:rsidRPr="00C53B46">
              <w:rPr>
                <w:rFonts w:asciiTheme="minorBidi" w:eastAsia="Arial" w:hAnsiTheme="minorBidi"/>
                <w:spacing w:val="1"/>
              </w:rPr>
              <w:t>a</w:t>
            </w:r>
            <w:r w:rsidRPr="00C53B46">
              <w:rPr>
                <w:rFonts w:asciiTheme="minorBidi" w:eastAsia="Arial" w:hAnsiTheme="minorBidi"/>
              </w:rPr>
              <w:t>tion</w:t>
            </w:r>
            <w:r w:rsidRPr="00C53B46">
              <w:rPr>
                <w:rFonts w:asciiTheme="minorBidi" w:eastAsia="Arial" w:hAnsiTheme="minorBidi"/>
                <w:spacing w:val="4"/>
              </w:rPr>
              <w:t xml:space="preserve"> </w:t>
            </w:r>
            <w:r w:rsidRPr="00C53B46">
              <w:rPr>
                <w:rFonts w:asciiTheme="minorBidi" w:eastAsia="Arial" w:hAnsiTheme="minorBidi"/>
              </w:rPr>
              <w:t>s</w:t>
            </w:r>
            <w:r w:rsidRPr="00C53B46">
              <w:rPr>
                <w:rFonts w:asciiTheme="minorBidi" w:eastAsia="Arial" w:hAnsiTheme="minorBidi"/>
                <w:spacing w:val="-2"/>
              </w:rPr>
              <w:t>t</w:t>
            </w:r>
            <w:r w:rsidRPr="00C53B46">
              <w:rPr>
                <w:rFonts w:asciiTheme="minorBidi" w:eastAsia="Arial" w:hAnsiTheme="minorBidi"/>
              </w:rPr>
              <w:t>a</w:t>
            </w:r>
            <w:r w:rsidRPr="00C53B46">
              <w:rPr>
                <w:rFonts w:asciiTheme="minorBidi" w:eastAsia="Arial" w:hAnsiTheme="minorBidi"/>
                <w:spacing w:val="1"/>
              </w:rPr>
              <w:t>t</w:t>
            </w:r>
            <w:r w:rsidRPr="00C53B46">
              <w:rPr>
                <w:rFonts w:asciiTheme="minorBidi" w:eastAsia="Arial" w:hAnsiTheme="minorBidi"/>
                <w:spacing w:val="-1"/>
              </w:rPr>
              <w:t>e</w:t>
            </w:r>
            <w:r w:rsidRPr="00C53B46">
              <w:rPr>
                <w:rFonts w:asciiTheme="minorBidi" w:eastAsia="Arial" w:hAnsiTheme="minorBidi"/>
              </w:rPr>
              <w:t>d</w:t>
            </w:r>
            <w:r w:rsidRPr="00C53B46">
              <w:rPr>
                <w:rFonts w:asciiTheme="minorBidi" w:eastAsia="Arial" w:hAnsiTheme="minorBidi"/>
                <w:spacing w:val="3"/>
              </w:rPr>
              <w:t xml:space="preserve"> </w:t>
            </w:r>
            <w:r w:rsidRPr="00C53B46">
              <w:rPr>
                <w:rFonts w:asciiTheme="minorBidi" w:eastAsia="Arial" w:hAnsiTheme="minorBidi"/>
              </w:rPr>
              <w:t xml:space="preserve">in </w:t>
            </w:r>
            <w:r w:rsidRPr="00C53B46">
              <w:rPr>
                <w:rFonts w:asciiTheme="minorBidi" w:eastAsia="Arial" w:hAnsiTheme="minorBidi"/>
                <w:spacing w:val="-2"/>
              </w:rPr>
              <w:t>t</w:t>
            </w:r>
            <w:r w:rsidRPr="00C53B46">
              <w:rPr>
                <w:rFonts w:asciiTheme="minorBidi" w:eastAsia="Arial" w:hAnsiTheme="minorBidi"/>
              </w:rPr>
              <w:t>he</w:t>
            </w:r>
            <w:r w:rsidRPr="00C53B46">
              <w:rPr>
                <w:rFonts w:asciiTheme="minorBidi" w:eastAsia="Arial" w:hAnsiTheme="minorBidi"/>
                <w:spacing w:val="2"/>
              </w:rPr>
              <w:t xml:space="preserve"> </w:t>
            </w:r>
            <w:r w:rsidRPr="00C53B46">
              <w:rPr>
                <w:rFonts w:asciiTheme="minorBidi" w:eastAsia="Arial" w:hAnsiTheme="minorBidi"/>
              </w:rPr>
              <w:t>a</w:t>
            </w:r>
            <w:r w:rsidRPr="00C53B46">
              <w:rPr>
                <w:rFonts w:asciiTheme="minorBidi" w:eastAsia="Arial" w:hAnsiTheme="minorBidi"/>
                <w:spacing w:val="2"/>
              </w:rPr>
              <w:t>p</w:t>
            </w:r>
            <w:r w:rsidRPr="00C53B46">
              <w:rPr>
                <w:rFonts w:asciiTheme="minorBidi" w:eastAsia="Arial" w:hAnsiTheme="minorBidi"/>
              </w:rPr>
              <w:t>plic</w:t>
            </w:r>
            <w:r w:rsidRPr="00C53B46">
              <w:rPr>
                <w:rFonts w:asciiTheme="minorBidi" w:eastAsia="Arial" w:hAnsiTheme="minorBidi"/>
                <w:spacing w:val="-1"/>
              </w:rPr>
              <w:t>a</w:t>
            </w:r>
            <w:r w:rsidRPr="00C53B46">
              <w:rPr>
                <w:rFonts w:asciiTheme="minorBidi" w:eastAsia="Arial" w:hAnsiTheme="minorBidi"/>
              </w:rPr>
              <w:t>ble</w:t>
            </w:r>
            <w:r w:rsidRPr="00C53B46">
              <w:rPr>
                <w:rFonts w:asciiTheme="minorBidi" w:eastAsia="Arial" w:hAnsiTheme="minorBidi"/>
                <w:spacing w:val="1"/>
              </w:rPr>
              <w:t xml:space="preserve"> </w:t>
            </w:r>
            <w:r w:rsidRPr="00C53B46">
              <w:rPr>
                <w:rFonts w:asciiTheme="minorBidi" w:eastAsia="Arial" w:hAnsiTheme="minorBidi"/>
              </w:rPr>
              <w:t>I</w:t>
            </w:r>
            <w:r w:rsidRPr="00C53B46">
              <w:rPr>
                <w:rFonts w:asciiTheme="minorBidi" w:eastAsia="Arial" w:hAnsiTheme="minorBidi"/>
                <w:spacing w:val="1"/>
              </w:rPr>
              <w:t>n</w:t>
            </w:r>
            <w:r w:rsidRPr="00C53B46">
              <w:rPr>
                <w:rFonts w:asciiTheme="minorBidi" w:eastAsia="Arial" w:hAnsiTheme="minorBidi"/>
              </w:rPr>
              <w:t>co</w:t>
            </w:r>
            <w:r w:rsidRPr="00C53B46">
              <w:rPr>
                <w:rFonts w:asciiTheme="minorBidi" w:eastAsia="Arial" w:hAnsiTheme="minorBidi"/>
                <w:spacing w:val="-2"/>
              </w:rPr>
              <w:t>t</w:t>
            </w:r>
            <w:r w:rsidRPr="00C53B46">
              <w:rPr>
                <w:rFonts w:asciiTheme="minorBidi" w:eastAsia="Arial" w:hAnsiTheme="minorBidi"/>
                <w:spacing w:val="-1"/>
              </w:rPr>
              <w:t>e</w:t>
            </w:r>
            <w:r w:rsidRPr="00C53B46">
              <w:rPr>
                <w:rFonts w:asciiTheme="minorBidi" w:eastAsia="Arial" w:hAnsiTheme="minorBidi"/>
              </w:rPr>
              <w:t>rms</w:t>
            </w:r>
            <w:r w:rsidRPr="00C53B46">
              <w:rPr>
                <w:rFonts w:asciiTheme="minorBidi" w:eastAsia="Arial" w:hAnsiTheme="minorBidi"/>
                <w:spacing w:val="3"/>
              </w:rPr>
              <w:t xml:space="preserve"> </w:t>
            </w:r>
            <w:r w:rsidRPr="00C53B46">
              <w:rPr>
                <w:rFonts w:asciiTheme="minorBidi" w:eastAsia="Arial" w:hAnsiTheme="minorBidi"/>
                <w:spacing w:val="-2"/>
              </w:rPr>
              <w:t>v</w:t>
            </w:r>
            <w:r w:rsidRPr="00C53B46">
              <w:rPr>
                <w:rFonts w:asciiTheme="minorBidi" w:eastAsia="Arial" w:hAnsiTheme="minorBidi"/>
              </w:rPr>
              <w:t>ersion</w:t>
            </w:r>
            <w:r w:rsidRPr="00C53B46">
              <w:rPr>
                <w:rFonts w:asciiTheme="minorBidi" w:eastAsia="Arial" w:hAnsiTheme="minorBidi"/>
                <w:spacing w:val="4"/>
              </w:rPr>
              <w:t xml:space="preserve"> </w:t>
            </w:r>
            <w:r w:rsidRPr="00C53B46">
              <w:rPr>
                <w:rFonts w:asciiTheme="minorBidi" w:eastAsia="Arial" w:hAnsiTheme="minorBidi"/>
              </w:rPr>
              <w:t>iss</w:t>
            </w:r>
            <w:r w:rsidRPr="00C53B46">
              <w:rPr>
                <w:rFonts w:asciiTheme="minorBidi" w:eastAsia="Arial" w:hAnsiTheme="minorBidi"/>
                <w:spacing w:val="-2"/>
              </w:rPr>
              <w:t>u</w:t>
            </w:r>
            <w:r w:rsidRPr="00C53B46">
              <w:rPr>
                <w:rFonts w:asciiTheme="minorBidi" w:eastAsia="Arial" w:hAnsiTheme="minorBidi"/>
              </w:rPr>
              <w:t>ed</w:t>
            </w:r>
            <w:r w:rsidRPr="00C53B46">
              <w:rPr>
                <w:rFonts w:asciiTheme="minorBidi" w:eastAsia="Arial" w:hAnsiTheme="minorBidi"/>
                <w:spacing w:val="2"/>
              </w:rPr>
              <w:t xml:space="preserve"> </w:t>
            </w:r>
            <w:r w:rsidRPr="00C53B46">
              <w:rPr>
                <w:rFonts w:asciiTheme="minorBidi" w:eastAsia="Arial" w:hAnsiTheme="minorBidi"/>
              </w:rPr>
              <w:t>by</w:t>
            </w:r>
            <w:r w:rsidRPr="00C53B46">
              <w:rPr>
                <w:rFonts w:asciiTheme="minorBidi" w:eastAsia="Arial" w:hAnsiTheme="minorBidi"/>
                <w:spacing w:val="1"/>
              </w:rPr>
              <w:t xml:space="preserve"> </w:t>
            </w:r>
            <w:r w:rsidRPr="00C53B46">
              <w:rPr>
                <w:rFonts w:asciiTheme="minorBidi" w:eastAsia="Arial" w:hAnsiTheme="minorBidi"/>
              </w:rPr>
              <w:t>the I</w:t>
            </w:r>
            <w:r w:rsidRPr="00C53B46">
              <w:rPr>
                <w:rFonts w:asciiTheme="minorBidi" w:eastAsia="Arial" w:hAnsiTheme="minorBidi"/>
                <w:spacing w:val="1"/>
              </w:rPr>
              <w:t>n</w:t>
            </w:r>
            <w:r w:rsidRPr="00C53B46">
              <w:rPr>
                <w:rFonts w:asciiTheme="minorBidi" w:eastAsia="Arial" w:hAnsiTheme="minorBidi"/>
              </w:rPr>
              <w:t>t</w:t>
            </w:r>
            <w:r w:rsidRPr="00C53B46">
              <w:rPr>
                <w:rFonts w:asciiTheme="minorBidi" w:eastAsia="Arial" w:hAnsiTheme="minorBidi"/>
                <w:spacing w:val="1"/>
              </w:rPr>
              <w:t>e</w:t>
            </w:r>
            <w:r w:rsidRPr="00C53B46">
              <w:rPr>
                <w:rFonts w:asciiTheme="minorBidi" w:eastAsia="Arial" w:hAnsiTheme="minorBidi"/>
              </w:rPr>
              <w:t>r</w:t>
            </w:r>
            <w:r w:rsidRPr="00C53B46">
              <w:rPr>
                <w:rFonts w:asciiTheme="minorBidi" w:eastAsia="Arial" w:hAnsiTheme="minorBidi"/>
                <w:spacing w:val="-2"/>
              </w:rPr>
              <w:t>n</w:t>
            </w:r>
            <w:r w:rsidRPr="00C53B46">
              <w:rPr>
                <w:rFonts w:asciiTheme="minorBidi" w:eastAsia="Arial" w:hAnsiTheme="minorBidi"/>
              </w:rPr>
              <w:t>a</w:t>
            </w:r>
            <w:r w:rsidRPr="00C53B46">
              <w:rPr>
                <w:rFonts w:asciiTheme="minorBidi" w:eastAsia="Arial" w:hAnsiTheme="minorBidi"/>
                <w:spacing w:val="1"/>
              </w:rPr>
              <w:t>t</w:t>
            </w:r>
            <w:r w:rsidRPr="00C53B46">
              <w:rPr>
                <w:rFonts w:asciiTheme="minorBidi" w:eastAsia="Arial" w:hAnsiTheme="minorBidi"/>
              </w:rPr>
              <w:t>ional</w:t>
            </w:r>
            <w:r w:rsidRPr="00C53B46">
              <w:rPr>
                <w:rFonts w:asciiTheme="minorBidi" w:eastAsia="Arial" w:hAnsiTheme="minorBidi"/>
                <w:spacing w:val="2"/>
              </w:rPr>
              <w:t xml:space="preserve"> </w:t>
            </w:r>
            <w:r w:rsidRPr="00C53B46">
              <w:rPr>
                <w:rFonts w:asciiTheme="minorBidi" w:eastAsia="Arial" w:hAnsiTheme="minorBidi"/>
              </w:rPr>
              <w:t>C</w:t>
            </w:r>
            <w:r w:rsidRPr="00C53B46">
              <w:rPr>
                <w:rFonts w:asciiTheme="minorBidi" w:eastAsia="Arial" w:hAnsiTheme="minorBidi"/>
                <w:spacing w:val="-2"/>
              </w:rPr>
              <w:t>h</w:t>
            </w:r>
            <w:r w:rsidRPr="00C53B46">
              <w:rPr>
                <w:rFonts w:asciiTheme="minorBidi" w:eastAsia="Arial" w:hAnsiTheme="minorBidi"/>
              </w:rPr>
              <w:t>am</w:t>
            </w:r>
            <w:r w:rsidRPr="00C53B46">
              <w:rPr>
                <w:rFonts w:asciiTheme="minorBidi" w:eastAsia="Arial" w:hAnsiTheme="minorBidi"/>
                <w:spacing w:val="1"/>
              </w:rPr>
              <w:t>be</w:t>
            </w:r>
            <w:r w:rsidRPr="00C53B46">
              <w:rPr>
                <w:rFonts w:asciiTheme="minorBidi" w:eastAsia="Arial" w:hAnsiTheme="minorBidi"/>
              </w:rPr>
              <w:t xml:space="preserve">r </w:t>
            </w:r>
            <w:r w:rsidRPr="00C53B46">
              <w:rPr>
                <w:rFonts w:asciiTheme="minorBidi" w:eastAsia="Arial" w:hAnsiTheme="minorBidi"/>
                <w:spacing w:val="-1"/>
              </w:rPr>
              <w:t>o</w:t>
            </w:r>
            <w:r w:rsidRPr="00C53B46">
              <w:rPr>
                <w:rFonts w:asciiTheme="minorBidi" w:eastAsia="Arial" w:hAnsiTheme="minorBidi"/>
              </w:rPr>
              <w:t>f</w:t>
            </w:r>
            <w:r w:rsidRPr="00C53B46">
              <w:rPr>
                <w:rFonts w:asciiTheme="minorBidi" w:eastAsia="Arial" w:hAnsiTheme="minorBidi"/>
                <w:spacing w:val="3"/>
              </w:rPr>
              <w:t xml:space="preserve"> </w:t>
            </w:r>
            <w:r w:rsidRPr="00C53B46">
              <w:rPr>
                <w:rFonts w:asciiTheme="minorBidi" w:eastAsia="Arial" w:hAnsiTheme="minorBidi"/>
              </w:rPr>
              <w:t>C</w:t>
            </w:r>
            <w:r w:rsidRPr="00C53B46">
              <w:rPr>
                <w:rFonts w:asciiTheme="minorBidi" w:eastAsia="Arial" w:hAnsiTheme="minorBidi"/>
                <w:spacing w:val="-2"/>
              </w:rPr>
              <w:t>o</w:t>
            </w:r>
            <w:r w:rsidRPr="00C53B46">
              <w:rPr>
                <w:rFonts w:asciiTheme="minorBidi" w:eastAsia="Arial" w:hAnsiTheme="minorBidi"/>
                <w:spacing w:val="2"/>
              </w:rPr>
              <w:t>m</w:t>
            </w:r>
            <w:r w:rsidRPr="00C53B46">
              <w:rPr>
                <w:rFonts w:asciiTheme="minorBidi" w:eastAsia="Arial" w:hAnsiTheme="minorBidi"/>
              </w:rPr>
              <w:t>merce,</w:t>
            </w:r>
            <w:r w:rsidRPr="00C53B46">
              <w:rPr>
                <w:rFonts w:asciiTheme="minorBidi" w:eastAsia="Arial" w:hAnsiTheme="minorBidi"/>
                <w:spacing w:val="1"/>
              </w:rPr>
              <w:t xml:space="preserve"> </w:t>
            </w:r>
            <w:r w:rsidRPr="00C53B46">
              <w:rPr>
                <w:rFonts w:asciiTheme="minorBidi" w:eastAsia="Arial" w:hAnsiTheme="minorBidi"/>
              </w:rPr>
              <w:t>as</w:t>
            </w:r>
            <w:r w:rsidRPr="00C53B46">
              <w:rPr>
                <w:rFonts w:asciiTheme="minorBidi" w:eastAsia="Arial" w:hAnsiTheme="minorBidi"/>
                <w:spacing w:val="1"/>
              </w:rPr>
              <w:t xml:space="preserve"> </w:t>
            </w:r>
            <w:r w:rsidRPr="00C53B46">
              <w:rPr>
                <w:rFonts w:asciiTheme="minorBidi" w:eastAsia="Arial" w:hAnsiTheme="minorBidi"/>
              </w:rPr>
              <w:t>i</w:t>
            </w:r>
            <w:r w:rsidRPr="00C53B46">
              <w:rPr>
                <w:rFonts w:asciiTheme="minorBidi" w:eastAsia="Arial" w:hAnsiTheme="minorBidi"/>
                <w:spacing w:val="-2"/>
              </w:rPr>
              <w:t>n</w:t>
            </w:r>
            <w:r w:rsidRPr="00C53B46">
              <w:rPr>
                <w:rFonts w:asciiTheme="minorBidi" w:eastAsia="Arial" w:hAnsiTheme="minorBidi"/>
              </w:rPr>
              <w:t>dic</w:t>
            </w:r>
            <w:r w:rsidRPr="00C53B46">
              <w:rPr>
                <w:rFonts w:asciiTheme="minorBidi" w:eastAsia="Arial" w:hAnsiTheme="minorBidi"/>
                <w:spacing w:val="1"/>
              </w:rPr>
              <w:t>a</w:t>
            </w:r>
            <w:r w:rsidRPr="00C53B46">
              <w:rPr>
                <w:rFonts w:asciiTheme="minorBidi" w:eastAsia="Arial" w:hAnsiTheme="minorBidi"/>
              </w:rPr>
              <w:t>ted</w:t>
            </w:r>
            <w:r w:rsidRPr="00C53B46">
              <w:rPr>
                <w:rFonts w:asciiTheme="minorBidi" w:eastAsia="Arial" w:hAnsiTheme="minorBidi"/>
                <w:spacing w:val="3"/>
              </w:rPr>
              <w:t xml:space="preserve"> </w:t>
            </w:r>
            <w:r w:rsidRPr="00C53B46">
              <w:rPr>
                <w:rFonts w:asciiTheme="minorBidi" w:eastAsia="Arial" w:hAnsiTheme="minorBidi"/>
              </w:rPr>
              <w:t>in</w:t>
            </w:r>
            <w:r w:rsidRPr="00C53B46">
              <w:rPr>
                <w:rFonts w:asciiTheme="minorBidi" w:eastAsia="Arial" w:hAnsiTheme="minorBidi"/>
                <w:spacing w:val="1"/>
              </w:rPr>
              <w:t xml:space="preserve"> </w:t>
            </w:r>
            <w:r w:rsidRPr="00C53B46">
              <w:rPr>
                <w:rFonts w:asciiTheme="minorBidi" w:eastAsia="Arial" w:hAnsiTheme="minorBidi"/>
                <w:spacing w:val="-2"/>
              </w:rPr>
              <w:t>t</w:t>
            </w:r>
            <w:r w:rsidRPr="00C53B46">
              <w:rPr>
                <w:rFonts w:asciiTheme="minorBidi" w:eastAsia="Arial" w:hAnsiTheme="minorBidi"/>
              </w:rPr>
              <w:t>he</w:t>
            </w:r>
            <w:r w:rsidRPr="00C53B46">
              <w:rPr>
                <w:rFonts w:asciiTheme="minorBidi" w:eastAsia="Arial" w:hAnsiTheme="minorBidi"/>
                <w:spacing w:val="2"/>
              </w:rPr>
              <w:t xml:space="preserve"> </w:t>
            </w:r>
            <w:r w:rsidRPr="00C53B46">
              <w:rPr>
                <w:rFonts w:asciiTheme="minorBidi" w:eastAsia="Arial" w:hAnsiTheme="minorBidi"/>
              </w:rPr>
              <w:t>I</w:t>
            </w:r>
            <w:r w:rsidRPr="00C53B46">
              <w:rPr>
                <w:rFonts w:asciiTheme="minorBidi" w:eastAsia="Arial" w:hAnsiTheme="minorBidi"/>
                <w:spacing w:val="1"/>
              </w:rPr>
              <w:t>n</w:t>
            </w:r>
            <w:r w:rsidRPr="00C53B46">
              <w:rPr>
                <w:rFonts w:asciiTheme="minorBidi" w:eastAsia="Arial" w:hAnsiTheme="minorBidi"/>
              </w:rPr>
              <w:t>stru</w:t>
            </w:r>
            <w:r w:rsidRPr="00C53B46">
              <w:rPr>
                <w:rFonts w:asciiTheme="minorBidi" w:eastAsia="Arial" w:hAnsiTheme="minorBidi"/>
                <w:spacing w:val="-2"/>
              </w:rPr>
              <w:t>ct</w:t>
            </w:r>
            <w:r w:rsidRPr="00C53B46">
              <w:rPr>
                <w:rFonts w:asciiTheme="minorBidi" w:eastAsia="Arial" w:hAnsiTheme="minorBidi"/>
              </w:rPr>
              <w:t>io</w:t>
            </w:r>
            <w:r w:rsidRPr="00C53B46">
              <w:rPr>
                <w:rFonts w:asciiTheme="minorBidi" w:eastAsia="Arial" w:hAnsiTheme="minorBidi"/>
                <w:spacing w:val="1"/>
              </w:rPr>
              <w:t>n</w:t>
            </w:r>
            <w:r w:rsidRPr="00C53B46">
              <w:rPr>
                <w:rFonts w:asciiTheme="minorBidi" w:eastAsia="Arial" w:hAnsiTheme="minorBidi"/>
              </w:rPr>
              <w:t>s</w:t>
            </w:r>
            <w:r w:rsidRPr="00C53B46">
              <w:rPr>
                <w:rFonts w:asciiTheme="minorBidi" w:eastAsia="Arial" w:hAnsiTheme="minorBidi"/>
                <w:spacing w:val="3"/>
              </w:rPr>
              <w:t xml:space="preserve"> </w:t>
            </w:r>
            <w:r w:rsidRPr="00C53B46">
              <w:rPr>
                <w:rFonts w:asciiTheme="minorBidi" w:eastAsia="Arial" w:hAnsiTheme="minorBidi"/>
                <w:spacing w:val="-2"/>
              </w:rPr>
              <w:t>t</w:t>
            </w:r>
            <w:r w:rsidRPr="00C53B46">
              <w:rPr>
                <w:rFonts w:asciiTheme="minorBidi" w:eastAsia="Arial" w:hAnsiTheme="minorBidi"/>
              </w:rPr>
              <w:t>o Bidders.</w:t>
            </w:r>
          </w:p>
          <w:p w:rsidR="003B2A6A" w:rsidRPr="00C53B46" w:rsidRDefault="003B2A6A" w:rsidP="00C53B46">
            <w:pPr>
              <w:bidi w:val="0"/>
              <w:ind w:hanging="15"/>
              <w:jc w:val="both"/>
              <w:rPr>
                <w:rFonts w:asciiTheme="minorBidi" w:eastAsia="Arial" w:hAnsiTheme="minorBidi"/>
              </w:rPr>
            </w:pPr>
            <w:r w:rsidRPr="00C53B46">
              <w:rPr>
                <w:rFonts w:asciiTheme="minorBidi" w:eastAsia="Arial" w:hAnsiTheme="minorBidi"/>
              </w:rPr>
              <w:t>1</w:t>
            </w:r>
            <w:r w:rsidRPr="00C53B46">
              <w:rPr>
                <w:rFonts w:asciiTheme="minorBidi" w:eastAsia="Arial" w:hAnsiTheme="minorBidi"/>
                <w:spacing w:val="2"/>
              </w:rPr>
              <w:t>4</w:t>
            </w:r>
            <w:r w:rsidRPr="00C53B46">
              <w:rPr>
                <w:rFonts w:asciiTheme="minorBidi" w:eastAsia="Arial" w:hAnsiTheme="minorBidi"/>
                <w:spacing w:val="-1"/>
              </w:rPr>
              <w:t>-</w:t>
            </w:r>
            <w:r w:rsidRPr="00C53B46">
              <w:rPr>
                <w:rFonts w:asciiTheme="minorBidi" w:eastAsia="Arial" w:hAnsiTheme="minorBidi"/>
                <w:spacing w:val="1"/>
              </w:rPr>
              <w:t>6</w:t>
            </w:r>
            <w:r w:rsidRPr="00C53B46">
              <w:rPr>
                <w:rFonts w:asciiTheme="minorBidi" w:eastAsia="Arial" w:hAnsiTheme="minorBidi"/>
              </w:rPr>
              <w:t>-</w:t>
            </w:r>
            <w:r w:rsidRPr="00C53B46">
              <w:rPr>
                <w:rFonts w:asciiTheme="minorBidi" w:eastAsia="Arial" w:hAnsiTheme="minorBidi"/>
                <w:spacing w:val="32"/>
              </w:rPr>
              <w:t xml:space="preserve"> </w:t>
            </w:r>
            <w:r w:rsidRPr="00C53B46">
              <w:rPr>
                <w:rFonts w:asciiTheme="minorBidi" w:eastAsia="Arial" w:hAnsiTheme="minorBidi"/>
              </w:rPr>
              <w:t>Prices</w:t>
            </w:r>
            <w:r w:rsidRPr="00C53B46">
              <w:rPr>
                <w:rFonts w:asciiTheme="minorBidi" w:eastAsia="Arial" w:hAnsiTheme="minorBidi"/>
                <w:spacing w:val="4"/>
              </w:rPr>
              <w:t xml:space="preserve"> </w:t>
            </w:r>
            <w:r w:rsidRPr="00C53B46">
              <w:rPr>
                <w:rFonts w:asciiTheme="minorBidi" w:eastAsia="Arial" w:hAnsiTheme="minorBidi"/>
                <w:spacing w:val="-1"/>
              </w:rPr>
              <w:t>o</w:t>
            </w:r>
            <w:r w:rsidRPr="00C53B46">
              <w:rPr>
                <w:rFonts w:asciiTheme="minorBidi" w:eastAsia="Arial" w:hAnsiTheme="minorBidi"/>
              </w:rPr>
              <w:t>ff</w:t>
            </w:r>
            <w:r w:rsidRPr="00C53B46">
              <w:rPr>
                <w:rFonts w:asciiTheme="minorBidi" w:eastAsia="Arial" w:hAnsiTheme="minorBidi"/>
                <w:spacing w:val="2"/>
              </w:rPr>
              <w:t>e</w:t>
            </w:r>
            <w:r w:rsidRPr="00C53B46">
              <w:rPr>
                <w:rFonts w:asciiTheme="minorBidi" w:eastAsia="Arial" w:hAnsiTheme="minorBidi"/>
              </w:rPr>
              <w:t>red</w:t>
            </w:r>
            <w:r w:rsidRPr="00C53B46">
              <w:rPr>
                <w:rFonts w:asciiTheme="minorBidi" w:eastAsia="Arial" w:hAnsiTheme="minorBidi"/>
                <w:spacing w:val="2"/>
              </w:rPr>
              <w:t xml:space="preserve"> </w:t>
            </w:r>
            <w:r w:rsidRPr="00C53B46">
              <w:rPr>
                <w:rFonts w:asciiTheme="minorBidi" w:eastAsia="Arial" w:hAnsiTheme="minorBidi"/>
              </w:rPr>
              <w:t>by</w:t>
            </w:r>
            <w:r w:rsidRPr="00C53B46">
              <w:rPr>
                <w:rFonts w:asciiTheme="minorBidi" w:eastAsia="Arial" w:hAnsiTheme="minorBidi"/>
                <w:spacing w:val="2"/>
              </w:rPr>
              <w:t xml:space="preserve"> </w:t>
            </w:r>
            <w:r w:rsidRPr="00C53B46">
              <w:rPr>
                <w:rFonts w:asciiTheme="minorBidi" w:eastAsia="Arial" w:hAnsiTheme="minorBidi"/>
              </w:rPr>
              <w:t>t</w:t>
            </w:r>
            <w:r w:rsidRPr="00C53B46">
              <w:rPr>
                <w:rFonts w:asciiTheme="minorBidi" w:eastAsia="Arial" w:hAnsiTheme="minorBidi"/>
                <w:spacing w:val="1"/>
              </w:rPr>
              <w:t>h</w:t>
            </w:r>
            <w:r w:rsidRPr="00C53B46">
              <w:rPr>
                <w:rFonts w:asciiTheme="minorBidi" w:eastAsia="Arial" w:hAnsiTheme="minorBidi"/>
              </w:rPr>
              <w:t>e</w:t>
            </w:r>
            <w:r w:rsidRPr="00C53B46">
              <w:rPr>
                <w:rFonts w:asciiTheme="minorBidi" w:eastAsia="Arial" w:hAnsiTheme="minorBidi"/>
                <w:spacing w:val="2"/>
              </w:rPr>
              <w:t xml:space="preserve"> </w:t>
            </w:r>
            <w:r w:rsidRPr="00C53B46">
              <w:rPr>
                <w:rFonts w:asciiTheme="minorBidi" w:eastAsia="Arial" w:hAnsiTheme="minorBidi"/>
                <w:spacing w:val="-2"/>
              </w:rPr>
              <w:t xml:space="preserve">Bidder </w:t>
            </w:r>
            <w:r w:rsidRPr="00C53B46">
              <w:rPr>
                <w:rFonts w:asciiTheme="minorBidi" w:eastAsia="Arial" w:hAnsiTheme="minorBidi"/>
              </w:rPr>
              <w:t>sh</w:t>
            </w:r>
            <w:r w:rsidRPr="00C53B46">
              <w:rPr>
                <w:rFonts w:asciiTheme="minorBidi" w:eastAsia="Arial" w:hAnsiTheme="minorBidi"/>
                <w:spacing w:val="2"/>
              </w:rPr>
              <w:t>a</w:t>
            </w:r>
            <w:r w:rsidRPr="00C53B46">
              <w:rPr>
                <w:rFonts w:asciiTheme="minorBidi" w:eastAsia="Arial" w:hAnsiTheme="minorBidi"/>
              </w:rPr>
              <w:t>ll be</w:t>
            </w:r>
            <w:r w:rsidRPr="00C53B46">
              <w:rPr>
                <w:rFonts w:asciiTheme="minorBidi" w:eastAsia="Arial" w:hAnsiTheme="minorBidi"/>
                <w:spacing w:val="3"/>
              </w:rPr>
              <w:t xml:space="preserve"> f</w:t>
            </w:r>
            <w:r w:rsidRPr="00C53B46">
              <w:rPr>
                <w:rFonts w:asciiTheme="minorBidi" w:eastAsia="Arial" w:hAnsiTheme="minorBidi"/>
              </w:rPr>
              <w:t>i</w:t>
            </w:r>
            <w:r w:rsidRPr="00C53B46">
              <w:rPr>
                <w:rFonts w:asciiTheme="minorBidi" w:eastAsia="Arial" w:hAnsiTheme="minorBidi"/>
                <w:spacing w:val="-3"/>
              </w:rPr>
              <w:t>x</w:t>
            </w:r>
            <w:r w:rsidRPr="00C53B46">
              <w:rPr>
                <w:rFonts w:asciiTheme="minorBidi" w:eastAsia="Arial" w:hAnsiTheme="minorBidi"/>
                <w:spacing w:val="-1"/>
              </w:rPr>
              <w:t>e</w:t>
            </w:r>
            <w:r w:rsidRPr="00C53B46">
              <w:rPr>
                <w:rFonts w:asciiTheme="minorBidi" w:eastAsia="Arial" w:hAnsiTheme="minorBidi"/>
              </w:rPr>
              <w:t>d</w:t>
            </w:r>
            <w:r w:rsidRPr="00C53B46">
              <w:rPr>
                <w:rFonts w:asciiTheme="minorBidi" w:eastAsia="Arial" w:hAnsiTheme="minorBidi"/>
                <w:spacing w:val="5"/>
              </w:rPr>
              <w:t xml:space="preserve"> </w:t>
            </w:r>
            <w:r w:rsidRPr="00C53B46">
              <w:rPr>
                <w:rFonts w:asciiTheme="minorBidi" w:eastAsia="Arial" w:hAnsiTheme="minorBidi"/>
              </w:rPr>
              <w:t>t</w:t>
            </w:r>
            <w:r w:rsidRPr="00C53B46">
              <w:rPr>
                <w:rFonts w:asciiTheme="minorBidi" w:eastAsia="Arial" w:hAnsiTheme="minorBidi"/>
                <w:spacing w:val="1"/>
              </w:rPr>
              <w:t>h</w:t>
            </w:r>
            <w:r w:rsidRPr="00C53B46">
              <w:rPr>
                <w:rFonts w:asciiTheme="minorBidi" w:eastAsia="Arial" w:hAnsiTheme="minorBidi"/>
              </w:rPr>
              <w:t>r</w:t>
            </w:r>
            <w:r w:rsidRPr="00C53B46">
              <w:rPr>
                <w:rFonts w:asciiTheme="minorBidi" w:eastAsia="Arial" w:hAnsiTheme="minorBidi"/>
                <w:spacing w:val="-2"/>
              </w:rPr>
              <w:t>o</w:t>
            </w:r>
            <w:r w:rsidRPr="00C53B46">
              <w:rPr>
                <w:rFonts w:asciiTheme="minorBidi" w:eastAsia="Arial" w:hAnsiTheme="minorBidi"/>
              </w:rPr>
              <w:t>ugh</w:t>
            </w:r>
            <w:r w:rsidRPr="00C53B46">
              <w:rPr>
                <w:rFonts w:asciiTheme="minorBidi" w:eastAsia="Arial" w:hAnsiTheme="minorBidi"/>
                <w:spacing w:val="1"/>
              </w:rPr>
              <w:t>o</w:t>
            </w:r>
            <w:r w:rsidRPr="00C53B46">
              <w:rPr>
                <w:rFonts w:asciiTheme="minorBidi" w:eastAsia="Arial" w:hAnsiTheme="minorBidi"/>
                <w:spacing w:val="-1"/>
              </w:rPr>
              <w:t>u</w:t>
            </w:r>
            <w:r w:rsidRPr="00C53B46">
              <w:rPr>
                <w:rFonts w:asciiTheme="minorBidi" w:eastAsia="Arial" w:hAnsiTheme="minorBidi"/>
              </w:rPr>
              <w:t>t</w:t>
            </w:r>
            <w:r w:rsidRPr="00C53B46">
              <w:rPr>
                <w:rFonts w:asciiTheme="minorBidi" w:eastAsia="Arial" w:hAnsiTheme="minorBidi"/>
                <w:spacing w:val="4"/>
              </w:rPr>
              <w:t xml:space="preserve"> </w:t>
            </w:r>
            <w:r w:rsidRPr="00C53B46">
              <w:rPr>
                <w:rFonts w:asciiTheme="minorBidi" w:eastAsia="Arial" w:hAnsiTheme="minorBidi"/>
                <w:spacing w:val="-2"/>
              </w:rPr>
              <w:t>t</w:t>
            </w:r>
            <w:r w:rsidRPr="00C53B46">
              <w:rPr>
                <w:rFonts w:asciiTheme="minorBidi" w:eastAsia="Arial" w:hAnsiTheme="minorBidi"/>
              </w:rPr>
              <w:t>he</w:t>
            </w:r>
            <w:r w:rsidRPr="00C53B46">
              <w:rPr>
                <w:rFonts w:asciiTheme="minorBidi" w:eastAsia="Arial" w:hAnsiTheme="minorBidi"/>
                <w:spacing w:val="3"/>
              </w:rPr>
              <w:t xml:space="preserve"> </w:t>
            </w:r>
            <w:r w:rsidRPr="00C53B46">
              <w:rPr>
                <w:rFonts w:asciiTheme="minorBidi" w:eastAsia="Arial" w:hAnsiTheme="minorBidi"/>
              </w:rPr>
              <w:t>t</w:t>
            </w:r>
            <w:r w:rsidRPr="00C53B46">
              <w:rPr>
                <w:rFonts w:asciiTheme="minorBidi" w:eastAsia="Arial" w:hAnsiTheme="minorBidi"/>
                <w:spacing w:val="1"/>
              </w:rPr>
              <w:t>e</w:t>
            </w:r>
            <w:r w:rsidRPr="00C53B46">
              <w:rPr>
                <w:rFonts w:asciiTheme="minorBidi" w:eastAsia="Arial" w:hAnsiTheme="minorBidi"/>
                <w:spacing w:val="-3"/>
              </w:rPr>
              <w:t>r</w:t>
            </w:r>
            <w:r w:rsidRPr="00C53B46">
              <w:rPr>
                <w:rFonts w:asciiTheme="minorBidi" w:eastAsia="Arial" w:hAnsiTheme="minorBidi"/>
              </w:rPr>
              <w:t>m</w:t>
            </w:r>
            <w:r w:rsidRPr="00C53B46">
              <w:rPr>
                <w:rFonts w:asciiTheme="minorBidi" w:eastAsia="Arial" w:hAnsiTheme="minorBidi"/>
                <w:spacing w:val="3"/>
              </w:rPr>
              <w:t xml:space="preserve"> </w:t>
            </w:r>
            <w:r w:rsidRPr="00C53B46">
              <w:rPr>
                <w:rFonts w:asciiTheme="minorBidi" w:eastAsia="Arial" w:hAnsiTheme="minorBidi"/>
                <w:spacing w:val="-1"/>
              </w:rPr>
              <w:t>o</w:t>
            </w:r>
            <w:r w:rsidRPr="00C53B46">
              <w:rPr>
                <w:rFonts w:asciiTheme="minorBidi" w:eastAsia="Arial" w:hAnsiTheme="minorBidi"/>
              </w:rPr>
              <w:t xml:space="preserve">f </w:t>
            </w:r>
            <w:r w:rsidR="00814602" w:rsidRPr="00C53B46">
              <w:rPr>
                <w:rFonts w:asciiTheme="minorBidi" w:eastAsia="Arial" w:hAnsiTheme="minorBidi"/>
              </w:rPr>
              <w:t>co</w:t>
            </w:r>
            <w:r w:rsidR="00814602" w:rsidRPr="00C53B46">
              <w:rPr>
                <w:rFonts w:asciiTheme="minorBidi" w:eastAsia="Arial" w:hAnsiTheme="minorBidi"/>
                <w:spacing w:val="2"/>
              </w:rPr>
              <w:t>n</w:t>
            </w:r>
            <w:r w:rsidR="00814602" w:rsidRPr="00C53B46">
              <w:rPr>
                <w:rFonts w:asciiTheme="minorBidi" w:eastAsia="Arial" w:hAnsiTheme="minorBidi"/>
              </w:rPr>
              <w:t xml:space="preserve">tract </w:t>
            </w:r>
            <w:r w:rsidR="00814602" w:rsidRPr="00C53B46">
              <w:rPr>
                <w:rFonts w:asciiTheme="minorBidi" w:eastAsia="Arial" w:hAnsiTheme="minorBidi"/>
                <w:spacing w:val="1"/>
              </w:rPr>
              <w:t>execution</w:t>
            </w:r>
            <w:r w:rsidR="00814602" w:rsidRPr="00C53B46">
              <w:rPr>
                <w:rFonts w:asciiTheme="minorBidi" w:eastAsia="Arial" w:hAnsiTheme="minorBidi"/>
              </w:rPr>
              <w:t xml:space="preserve"> </w:t>
            </w:r>
            <w:r w:rsidR="00814602" w:rsidRPr="00C53B46">
              <w:rPr>
                <w:rFonts w:asciiTheme="minorBidi" w:eastAsia="Arial" w:hAnsiTheme="minorBidi"/>
                <w:spacing w:val="2"/>
              </w:rPr>
              <w:t>and</w:t>
            </w:r>
            <w:r w:rsidR="00814602" w:rsidRPr="00C53B46">
              <w:rPr>
                <w:rFonts w:asciiTheme="minorBidi" w:eastAsia="Arial" w:hAnsiTheme="minorBidi"/>
              </w:rPr>
              <w:t xml:space="preserve"> </w:t>
            </w:r>
            <w:r w:rsidR="00814602" w:rsidRPr="00C53B46">
              <w:rPr>
                <w:rFonts w:asciiTheme="minorBidi" w:eastAsia="Arial" w:hAnsiTheme="minorBidi"/>
                <w:spacing w:val="3"/>
              </w:rPr>
              <w:t>not</w:t>
            </w:r>
            <w:r w:rsidR="00814602" w:rsidRPr="00C53B46">
              <w:rPr>
                <w:rFonts w:asciiTheme="minorBidi" w:eastAsia="Arial" w:hAnsiTheme="minorBidi"/>
              </w:rPr>
              <w:t xml:space="preserve"> </w:t>
            </w:r>
            <w:r w:rsidR="00814602" w:rsidRPr="00C53B46">
              <w:rPr>
                <w:rFonts w:asciiTheme="minorBidi" w:eastAsia="Arial" w:hAnsiTheme="minorBidi"/>
                <w:spacing w:val="2"/>
              </w:rPr>
              <w:t>liable</w:t>
            </w:r>
            <w:r w:rsidR="00814602" w:rsidRPr="00C53B46">
              <w:rPr>
                <w:rFonts w:asciiTheme="minorBidi" w:eastAsia="Arial" w:hAnsiTheme="minorBidi"/>
              </w:rPr>
              <w:t xml:space="preserve"> </w:t>
            </w:r>
            <w:r w:rsidR="00814602" w:rsidRPr="00C53B46">
              <w:rPr>
                <w:rFonts w:asciiTheme="minorBidi" w:eastAsia="Arial" w:hAnsiTheme="minorBidi"/>
                <w:spacing w:val="1"/>
              </w:rPr>
              <w:t>to</w:t>
            </w:r>
            <w:r w:rsidR="00814602" w:rsidRPr="00C53B46">
              <w:rPr>
                <w:rFonts w:asciiTheme="minorBidi" w:eastAsia="Arial" w:hAnsiTheme="minorBidi"/>
              </w:rPr>
              <w:t xml:space="preserve"> </w:t>
            </w:r>
            <w:r w:rsidR="00814602" w:rsidRPr="00C53B46">
              <w:rPr>
                <w:rFonts w:asciiTheme="minorBidi" w:eastAsia="Arial" w:hAnsiTheme="minorBidi"/>
                <w:spacing w:val="1"/>
              </w:rPr>
              <w:t>change</w:t>
            </w:r>
            <w:r w:rsidR="00814602" w:rsidRPr="00C53B46">
              <w:rPr>
                <w:rFonts w:asciiTheme="minorBidi" w:eastAsia="Arial" w:hAnsiTheme="minorBidi"/>
              </w:rPr>
              <w:t xml:space="preserve"> </w:t>
            </w:r>
            <w:r w:rsidR="00814602" w:rsidRPr="00C53B46">
              <w:rPr>
                <w:rFonts w:asciiTheme="minorBidi" w:eastAsia="Arial" w:hAnsiTheme="minorBidi"/>
                <w:spacing w:val="3"/>
              </w:rPr>
              <w:t>under</w:t>
            </w:r>
            <w:r w:rsidR="00814602" w:rsidRPr="00C53B46">
              <w:rPr>
                <w:rFonts w:asciiTheme="minorBidi" w:eastAsia="Arial" w:hAnsiTheme="minorBidi"/>
              </w:rPr>
              <w:t xml:space="preserve"> </w:t>
            </w:r>
            <w:r w:rsidR="00814602" w:rsidRPr="00C53B46">
              <w:rPr>
                <w:rFonts w:asciiTheme="minorBidi" w:eastAsia="Arial" w:hAnsiTheme="minorBidi"/>
                <w:spacing w:val="3"/>
              </w:rPr>
              <w:t>any</w:t>
            </w:r>
            <w:r w:rsidR="00814602" w:rsidRPr="00C53B46">
              <w:rPr>
                <w:rFonts w:asciiTheme="minorBidi" w:eastAsia="Arial" w:hAnsiTheme="minorBidi"/>
              </w:rPr>
              <w:t xml:space="preserve"> circumstance</w:t>
            </w:r>
            <w:r w:rsidRPr="00C53B46">
              <w:rPr>
                <w:rFonts w:asciiTheme="minorBidi" w:eastAsia="Arial" w:hAnsiTheme="minorBidi"/>
              </w:rPr>
              <w:t>, u</w:t>
            </w:r>
            <w:r w:rsidRPr="00C53B46">
              <w:rPr>
                <w:rFonts w:asciiTheme="minorBidi" w:eastAsia="Arial" w:hAnsiTheme="minorBidi"/>
                <w:spacing w:val="2"/>
              </w:rPr>
              <w:t>n</w:t>
            </w:r>
            <w:r w:rsidRPr="00C53B46">
              <w:rPr>
                <w:rFonts w:asciiTheme="minorBidi" w:eastAsia="Arial" w:hAnsiTheme="minorBidi"/>
              </w:rPr>
              <w:t>less the</w:t>
            </w:r>
            <w:r w:rsidRPr="00C53B46">
              <w:rPr>
                <w:rFonts w:asciiTheme="minorBidi" w:eastAsia="Arial" w:hAnsiTheme="minorBidi"/>
                <w:spacing w:val="-1"/>
              </w:rPr>
              <w:t xml:space="preserve"> </w:t>
            </w:r>
            <w:r w:rsidRPr="00C53B46">
              <w:rPr>
                <w:rFonts w:asciiTheme="minorBidi" w:eastAsia="Arial" w:hAnsiTheme="minorBidi"/>
              </w:rPr>
              <w:t>b</w:t>
            </w:r>
            <w:r w:rsidRPr="00C53B46">
              <w:rPr>
                <w:rFonts w:asciiTheme="minorBidi" w:eastAsia="Arial" w:hAnsiTheme="minorBidi"/>
                <w:spacing w:val="1"/>
              </w:rPr>
              <w:t>i</w:t>
            </w:r>
            <w:r w:rsidRPr="00C53B46">
              <w:rPr>
                <w:rFonts w:asciiTheme="minorBidi" w:eastAsia="Arial" w:hAnsiTheme="minorBidi"/>
              </w:rPr>
              <w:t>d d</w:t>
            </w:r>
            <w:r w:rsidRPr="00C53B46">
              <w:rPr>
                <w:rFonts w:asciiTheme="minorBidi" w:eastAsia="Arial" w:hAnsiTheme="minorBidi"/>
                <w:spacing w:val="-2"/>
              </w:rPr>
              <w:t>a</w:t>
            </w:r>
            <w:r w:rsidRPr="00C53B46">
              <w:rPr>
                <w:rFonts w:asciiTheme="minorBidi" w:eastAsia="Arial" w:hAnsiTheme="minorBidi"/>
                <w:spacing w:val="2"/>
              </w:rPr>
              <w:t>t</w:t>
            </w:r>
            <w:r w:rsidRPr="00C53B46">
              <w:rPr>
                <w:rFonts w:asciiTheme="minorBidi" w:eastAsia="Arial" w:hAnsiTheme="minorBidi"/>
              </w:rPr>
              <w:t>a she</w:t>
            </w:r>
            <w:r w:rsidRPr="00C53B46">
              <w:rPr>
                <w:rFonts w:asciiTheme="minorBidi" w:eastAsia="Arial" w:hAnsiTheme="minorBidi"/>
                <w:spacing w:val="-2"/>
              </w:rPr>
              <w:t>e</w:t>
            </w:r>
            <w:r w:rsidRPr="00C53B46">
              <w:rPr>
                <w:rFonts w:asciiTheme="minorBidi" w:eastAsia="Arial" w:hAnsiTheme="minorBidi"/>
              </w:rPr>
              <w:t>t</w:t>
            </w:r>
            <w:r w:rsidRPr="00C53B46">
              <w:rPr>
                <w:rFonts w:asciiTheme="minorBidi" w:eastAsia="Arial" w:hAnsiTheme="minorBidi"/>
                <w:spacing w:val="3"/>
              </w:rPr>
              <w:t xml:space="preserve"> </w:t>
            </w:r>
            <w:r w:rsidRPr="00C53B46">
              <w:rPr>
                <w:rFonts w:asciiTheme="minorBidi" w:eastAsia="Arial" w:hAnsiTheme="minorBidi"/>
              </w:rPr>
              <w:t>states</w:t>
            </w:r>
            <w:r w:rsidRPr="00C53B46">
              <w:rPr>
                <w:rFonts w:asciiTheme="minorBidi" w:eastAsia="Arial" w:hAnsiTheme="minorBidi"/>
                <w:spacing w:val="-1"/>
              </w:rPr>
              <w:t xml:space="preserve"> </w:t>
            </w:r>
            <w:r w:rsidRPr="00C53B46">
              <w:rPr>
                <w:rFonts w:asciiTheme="minorBidi" w:eastAsia="Arial" w:hAnsiTheme="minorBidi"/>
              </w:rPr>
              <w:t>o</w:t>
            </w:r>
            <w:r w:rsidRPr="00C53B46">
              <w:rPr>
                <w:rFonts w:asciiTheme="minorBidi" w:eastAsia="Arial" w:hAnsiTheme="minorBidi"/>
                <w:spacing w:val="1"/>
              </w:rPr>
              <w:t>t</w:t>
            </w:r>
            <w:r w:rsidRPr="00C53B46">
              <w:rPr>
                <w:rFonts w:asciiTheme="minorBidi" w:eastAsia="Arial" w:hAnsiTheme="minorBidi"/>
                <w:spacing w:val="-1"/>
              </w:rPr>
              <w:t>h</w:t>
            </w:r>
            <w:r w:rsidRPr="00C53B46">
              <w:rPr>
                <w:rFonts w:asciiTheme="minorBidi" w:eastAsia="Arial" w:hAnsiTheme="minorBidi"/>
              </w:rPr>
              <w:t>er</w:t>
            </w:r>
            <w:r w:rsidRPr="00C53B46">
              <w:rPr>
                <w:rFonts w:asciiTheme="minorBidi" w:eastAsia="Arial" w:hAnsiTheme="minorBidi"/>
                <w:spacing w:val="-3"/>
              </w:rPr>
              <w:t>w</w:t>
            </w:r>
            <w:r w:rsidRPr="00C53B46">
              <w:rPr>
                <w:rFonts w:asciiTheme="minorBidi" w:eastAsia="Arial" w:hAnsiTheme="minorBidi"/>
                <w:spacing w:val="2"/>
              </w:rPr>
              <w:t>i</w:t>
            </w:r>
            <w:r w:rsidRPr="00C53B46">
              <w:rPr>
                <w:rFonts w:asciiTheme="minorBidi" w:eastAsia="Arial" w:hAnsiTheme="minorBidi"/>
              </w:rPr>
              <w:t>se.</w:t>
            </w:r>
          </w:p>
          <w:p w:rsidR="00645357" w:rsidRPr="00C53B46" w:rsidRDefault="003B2A6A" w:rsidP="00C53B46">
            <w:pPr>
              <w:bidi w:val="0"/>
              <w:jc w:val="both"/>
              <w:rPr>
                <w:rFonts w:asciiTheme="minorBidi" w:eastAsia="Arial" w:hAnsiTheme="minorBidi"/>
              </w:rPr>
            </w:pPr>
            <w:r w:rsidRPr="00C53B46">
              <w:rPr>
                <w:rFonts w:asciiTheme="minorBidi" w:eastAsia="Arial" w:hAnsiTheme="minorBidi"/>
              </w:rPr>
              <w:t>1</w:t>
            </w:r>
            <w:r w:rsidRPr="00C53B46">
              <w:rPr>
                <w:rFonts w:asciiTheme="minorBidi" w:eastAsia="Arial" w:hAnsiTheme="minorBidi"/>
                <w:spacing w:val="2"/>
              </w:rPr>
              <w:t>4</w:t>
            </w:r>
            <w:r w:rsidRPr="00C53B46">
              <w:rPr>
                <w:rFonts w:asciiTheme="minorBidi" w:eastAsia="Arial" w:hAnsiTheme="minorBidi"/>
                <w:spacing w:val="-1"/>
              </w:rPr>
              <w:t>-</w:t>
            </w:r>
            <w:r w:rsidRPr="00C53B46">
              <w:rPr>
                <w:rFonts w:asciiTheme="minorBidi" w:eastAsia="Arial" w:hAnsiTheme="minorBidi"/>
                <w:spacing w:val="1"/>
              </w:rPr>
              <w:t>7</w:t>
            </w:r>
            <w:r w:rsidRPr="00C53B46">
              <w:rPr>
                <w:rFonts w:asciiTheme="minorBidi" w:eastAsia="Arial" w:hAnsiTheme="minorBidi"/>
              </w:rPr>
              <w:t>-</w:t>
            </w:r>
            <w:r w:rsidRPr="00C53B46">
              <w:rPr>
                <w:rFonts w:asciiTheme="minorBidi" w:eastAsia="Arial" w:hAnsiTheme="minorBidi"/>
                <w:spacing w:val="39"/>
              </w:rPr>
              <w:t xml:space="preserve"> </w:t>
            </w:r>
            <w:r w:rsidRPr="00C53B46">
              <w:rPr>
                <w:rFonts w:asciiTheme="minorBidi" w:eastAsia="Arial" w:hAnsiTheme="minorBidi"/>
              </w:rPr>
              <w:t>Bi</w:t>
            </w:r>
            <w:r w:rsidRPr="00C53B46">
              <w:rPr>
                <w:rFonts w:asciiTheme="minorBidi" w:eastAsia="Arial" w:hAnsiTheme="minorBidi"/>
                <w:spacing w:val="1"/>
              </w:rPr>
              <w:t>d</w:t>
            </w:r>
            <w:r w:rsidRPr="00C53B46">
              <w:rPr>
                <w:rFonts w:asciiTheme="minorBidi" w:eastAsia="Arial" w:hAnsiTheme="minorBidi"/>
              </w:rPr>
              <w:t>s</w:t>
            </w:r>
            <w:r w:rsidRPr="00C53B46">
              <w:rPr>
                <w:rFonts w:asciiTheme="minorBidi" w:eastAsia="Arial" w:hAnsiTheme="minorBidi"/>
                <w:spacing w:val="1"/>
              </w:rPr>
              <w:t xml:space="preserve"> </w:t>
            </w:r>
            <w:r w:rsidRPr="00C53B46">
              <w:rPr>
                <w:rFonts w:asciiTheme="minorBidi" w:eastAsia="Arial" w:hAnsiTheme="minorBidi"/>
                <w:spacing w:val="2"/>
              </w:rPr>
              <w:t>m</w:t>
            </w:r>
            <w:r w:rsidRPr="00C53B46">
              <w:rPr>
                <w:rFonts w:asciiTheme="minorBidi" w:eastAsia="Arial" w:hAnsiTheme="minorBidi"/>
              </w:rPr>
              <w:t>ay be</w:t>
            </w:r>
            <w:r w:rsidRPr="00C53B46">
              <w:rPr>
                <w:rFonts w:asciiTheme="minorBidi" w:eastAsia="Arial" w:hAnsiTheme="minorBidi"/>
                <w:spacing w:val="3"/>
              </w:rPr>
              <w:t xml:space="preserve"> </w:t>
            </w:r>
            <w:r w:rsidRPr="00C53B46">
              <w:rPr>
                <w:rFonts w:asciiTheme="minorBidi" w:eastAsia="Arial" w:hAnsiTheme="minorBidi"/>
                <w:spacing w:val="-1"/>
              </w:rPr>
              <w:t>o</w:t>
            </w:r>
            <w:r w:rsidRPr="00C53B46">
              <w:rPr>
                <w:rFonts w:asciiTheme="minorBidi" w:eastAsia="Arial" w:hAnsiTheme="minorBidi"/>
              </w:rPr>
              <w:t>ff</w:t>
            </w:r>
            <w:r w:rsidRPr="00C53B46">
              <w:rPr>
                <w:rFonts w:asciiTheme="minorBidi" w:eastAsia="Arial" w:hAnsiTheme="minorBidi"/>
                <w:spacing w:val="2"/>
              </w:rPr>
              <w:t>e</w:t>
            </w:r>
            <w:r w:rsidRPr="00C53B46">
              <w:rPr>
                <w:rFonts w:asciiTheme="minorBidi" w:eastAsia="Arial" w:hAnsiTheme="minorBidi"/>
              </w:rPr>
              <w:t>r</w:t>
            </w:r>
            <w:r w:rsidRPr="00C53B46">
              <w:rPr>
                <w:rFonts w:asciiTheme="minorBidi" w:eastAsia="Arial" w:hAnsiTheme="minorBidi"/>
                <w:spacing w:val="-2"/>
              </w:rPr>
              <w:t>e</w:t>
            </w:r>
            <w:r w:rsidRPr="00C53B46">
              <w:rPr>
                <w:rFonts w:asciiTheme="minorBidi" w:eastAsia="Arial" w:hAnsiTheme="minorBidi"/>
              </w:rPr>
              <w:t>d in</w:t>
            </w:r>
            <w:r w:rsidRPr="00C53B46">
              <w:rPr>
                <w:rFonts w:asciiTheme="minorBidi" w:eastAsia="Arial" w:hAnsiTheme="minorBidi"/>
                <w:spacing w:val="1"/>
              </w:rPr>
              <w:t>d</w:t>
            </w:r>
            <w:r w:rsidRPr="00C53B46">
              <w:rPr>
                <w:rFonts w:asciiTheme="minorBidi" w:eastAsia="Arial" w:hAnsiTheme="minorBidi"/>
              </w:rPr>
              <w:t>i</w:t>
            </w:r>
            <w:r w:rsidRPr="00C53B46">
              <w:rPr>
                <w:rFonts w:asciiTheme="minorBidi" w:eastAsia="Arial" w:hAnsiTheme="minorBidi"/>
                <w:spacing w:val="-3"/>
              </w:rPr>
              <w:t>v</w:t>
            </w:r>
            <w:r w:rsidRPr="00C53B46">
              <w:rPr>
                <w:rFonts w:asciiTheme="minorBidi" w:eastAsia="Arial" w:hAnsiTheme="minorBidi"/>
              </w:rPr>
              <w:t>id</w:t>
            </w:r>
            <w:r w:rsidRPr="00C53B46">
              <w:rPr>
                <w:rFonts w:asciiTheme="minorBidi" w:eastAsia="Arial" w:hAnsiTheme="minorBidi"/>
                <w:spacing w:val="1"/>
              </w:rPr>
              <w:t>u</w:t>
            </w:r>
            <w:r w:rsidRPr="00C53B46">
              <w:rPr>
                <w:rFonts w:asciiTheme="minorBidi" w:eastAsia="Arial" w:hAnsiTheme="minorBidi"/>
              </w:rPr>
              <w:t>ally</w:t>
            </w:r>
            <w:r w:rsidRPr="00C53B46">
              <w:rPr>
                <w:rFonts w:asciiTheme="minorBidi" w:eastAsia="Arial" w:hAnsiTheme="minorBidi"/>
                <w:spacing w:val="1"/>
              </w:rPr>
              <w:t xml:space="preserve"> </w:t>
            </w:r>
            <w:r w:rsidRPr="00C53B46">
              <w:rPr>
                <w:rFonts w:asciiTheme="minorBidi" w:eastAsia="Arial" w:hAnsiTheme="minorBidi"/>
              </w:rPr>
              <w:t>(Sing</w:t>
            </w:r>
            <w:r w:rsidRPr="00C53B46">
              <w:rPr>
                <w:rFonts w:asciiTheme="minorBidi" w:eastAsia="Arial" w:hAnsiTheme="minorBidi"/>
                <w:spacing w:val="-1"/>
              </w:rPr>
              <w:t>l</w:t>
            </w:r>
            <w:r w:rsidRPr="00C53B46">
              <w:rPr>
                <w:rFonts w:asciiTheme="minorBidi" w:eastAsia="Arial" w:hAnsiTheme="minorBidi"/>
              </w:rPr>
              <w:t>e</w:t>
            </w:r>
            <w:r w:rsidRPr="00C53B46">
              <w:rPr>
                <w:rFonts w:asciiTheme="minorBidi" w:eastAsia="Arial" w:hAnsiTheme="minorBidi"/>
                <w:spacing w:val="2"/>
              </w:rPr>
              <w:t xml:space="preserve"> C</w:t>
            </w:r>
            <w:r w:rsidRPr="00C53B46">
              <w:rPr>
                <w:rFonts w:asciiTheme="minorBidi" w:eastAsia="Arial" w:hAnsiTheme="minorBidi"/>
              </w:rPr>
              <w:t>o</w:t>
            </w:r>
            <w:r w:rsidRPr="00C53B46">
              <w:rPr>
                <w:rFonts w:asciiTheme="minorBidi" w:eastAsia="Arial" w:hAnsiTheme="minorBidi"/>
                <w:spacing w:val="2"/>
              </w:rPr>
              <w:t>n</w:t>
            </w:r>
            <w:r w:rsidRPr="00C53B46">
              <w:rPr>
                <w:rFonts w:asciiTheme="minorBidi" w:eastAsia="Arial" w:hAnsiTheme="minorBidi"/>
              </w:rPr>
              <w:t>tract)</w:t>
            </w:r>
            <w:r w:rsidRPr="00C53B46">
              <w:rPr>
                <w:rFonts w:asciiTheme="minorBidi" w:eastAsia="Arial" w:hAnsiTheme="minorBidi"/>
                <w:spacing w:val="2"/>
              </w:rPr>
              <w:t xml:space="preserve"> </w:t>
            </w:r>
            <w:r w:rsidRPr="00C53B46">
              <w:rPr>
                <w:rFonts w:asciiTheme="minorBidi" w:eastAsia="Arial" w:hAnsiTheme="minorBidi"/>
              </w:rPr>
              <w:t>or</w:t>
            </w:r>
            <w:r w:rsidRPr="00C53B46">
              <w:rPr>
                <w:rFonts w:asciiTheme="minorBidi" w:eastAsia="Arial" w:hAnsiTheme="minorBidi"/>
                <w:spacing w:val="1"/>
              </w:rPr>
              <w:t xml:space="preserve"> </w:t>
            </w:r>
            <w:r w:rsidRPr="00C53B46">
              <w:rPr>
                <w:rFonts w:asciiTheme="minorBidi" w:eastAsia="Arial" w:hAnsiTheme="minorBidi"/>
              </w:rPr>
              <w:t>s</w:t>
            </w:r>
            <w:r w:rsidRPr="00C53B46">
              <w:rPr>
                <w:rFonts w:asciiTheme="minorBidi" w:eastAsia="Arial" w:hAnsiTheme="minorBidi"/>
                <w:spacing w:val="-1"/>
              </w:rPr>
              <w:t>e</w:t>
            </w:r>
            <w:r w:rsidRPr="00C53B46">
              <w:rPr>
                <w:rFonts w:asciiTheme="minorBidi" w:eastAsia="Arial" w:hAnsiTheme="minorBidi"/>
              </w:rPr>
              <w:t>para</w:t>
            </w:r>
            <w:r w:rsidRPr="00C53B46">
              <w:rPr>
                <w:rFonts w:asciiTheme="minorBidi" w:eastAsia="Arial" w:hAnsiTheme="minorBidi"/>
                <w:spacing w:val="-2"/>
              </w:rPr>
              <w:t>t</w:t>
            </w:r>
            <w:r w:rsidRPr="00C53B46">
              <w:rPr>
                <w:rFonts w:asciiTheme="minorBidi" w:eastAsia="Arial" w:hAnsiTheme="minorBidi"/>
              </w:rPr>
              <w:t>ed</w:t>
            </w:r>
            <w:r w:rsidRPr="00C53B46">
              <w:rPr>
                <w:rFonts w:asciiTheme="minorBidi" w:eastAsia="Arial" w:hAnsiTheme="minorBidi"/>
                <w:spacing w:val="1"/>
              </w:rPr>
              <w:t xml:space="preserve"> </w:t>
            </w:r>
            <w:r w:rsidRPr="00C53B46">
              <w:rPr>
                <w:rFonts w:asciiTheme="minorBidi" w:eastAsia="Arial" w:hAnsiTheme="minorBidi"/>
              </w:rPr>
              <w:t>into se</w:t>
            </w:r>
            <w:r w:rsidRPr="00C53B46">
              <w:rPr>
                <w:rFonts w:asciiTheme="minorBidi" w:eastAsia="Arial" w:hAnsiTheme="minorBidi"/>
                <w:spacing w:val="-1"/>
              </w:rPr>
              <w:t>v</w:t>
            </w:r>
            <w:r w:rsidRPr="00C53B46">
              <w:rPr>
                <w:rFonts w:asciiTheme="minorBidi" w:eastAsia="Arial" w:hAnsiTheme="minorBidi"/>
              </w:rPr>
              <w:t>er</w:t>
            </w:r>
            <w:r w:rsidRPr="00C53B46">
              <w:rPr>
                <w:rFonts w:asciiTheme="minorBidi" w:eastAsia="Arial" w:hAnsiTheme="minorBidi"/>
                <w:spacing w:val="1"/>
              </w:rPr>
              <w:t>a</w:t>
            </w:r>
            <w:r w:rsidRPr="00C53B46">
              <w:rPr>
                <w:rFonts w:asciiTheme="minorBidi" w:eastAsia="Arial" w:hAnsiTheme="minorBidi"/>
              </w:rPr>
              <w:t xml:space="preserve">l </w:t>
            </w:r>
            <w:r w:rsidRPr="00C53B46">
              <w:rPr>
                <w:rFonts w:asciiTheme="minorBidi" w:eastAsia="Arial" w:hAnsiTheme="minorBidi"/>
                <w:spacing w:val="36"/>
              </w:rPr>
              <w:t xml:space="preserve"> </w:t>
            </w:r>
            <w:r w:rsidRPr="00C53B46">
              <w:rPr>
                <w:rFonts w:asciiTheme="minorBidi" w:eastAsia="Arial" w:hAnsiTheme="minorBidi"/>
              </w:rPr>
              <w:t>p</w:t>
            </w:r>
            <w:r w:rsidRPr="00C53B46">
              <w:rPr>
                <w:rFonts w:asciiTheme="minorBidi" w:eastAsia="Arial" w:hAnsiTheme="minorBidi"/>
                <w:spacing w:val="2"/>
              </w:rPr>
              <w:t>a</w:t>
            </w:r>
            <w:r w:rsidRPr="00C53B46">
              <w:rPr>
                <w:rFonts w:asciiTheme="minorBidi" w:eastAsia="Arial" w:hAnsiTheme="minorBidi"/>
              </w:rPr>
              <w:t xml:space="preserve">rts </w:t>
            </w:r>
            <w:r w:rsidRPr="00C53B46">
              <w:rPr>
                <w:rFonts w:asciiTheme="minorBidi" w:eastAsia="Arial" w:hAnsiTheme="minorBidi"/>
                <w:spacing w:val="37"/>
              </w:rPr>
              <w:t xml:space="preserve"> </w:t>
            </w:r>
            <w:r w:rsidRPr="00C53B46">
              <w:rPr>
                <w:rFonts w:asciiTheme="minorBidi" w:eastAsia="Arial" w:hAnsiTheme="minorBidi"/>
                <w:spacing w:val="-3"/>
              </w:rPr>
              <w:t>(</w:t>
            </w:r>
            <w:r w:rsidRPr="00C53B46">
              <w:rPr>
                <w:rFonts w:asciiTheme="minorBidi" w:eastAsia="Arial" w:hAnsiTheme="minorBidi"/>
              </w:rPr>
              <w:t xml:space="preserve">number </w:t>
            </w:r>
            <w:r w:rsidRPr="00C53B46">
              <w:rPr>
                <w:rFonts w:asciiTheme="minorBidi" w:eastAsia="Arial" w:hAnsiTheme="minorBidi"/>
                <w:spacing w:val="37"/>
              </w:rPr>
              <w:t xml:space="preserve"> </w:t>
            </w:r>
            <w:r w:rsidRPr="00C53B46">
              <w:rPr>
                <w:rFonts w:asciiTheme="minorBidi" w:eastAsia="Arial" w:hAnsiTheme="minorBidi"/>
                <w:spacing w:val="-1"/>
              </w:rPr>
              <w:t>o</w:t>
            </w:r>
            <w:r w:rsidRPr="00C53B46">
              <w:rPr>
                <w:rFonts w:asciiTheme="minorBidi" w:eastAsia="Arial" w:hAnsiTheme="minorBidi"/>
              </w:rPr>
              <w:t xml:space="preserve">f </w:t>
            </w:r>
            <w:r w:rsidRPr="00C53B46">
              <w:rPr>
                <w:rFonts w:asciiTheme="minorBidi" w:eastAsia="Arial" w:hAnsiTheme="minorBidi"/>
                <w:spacing w:val="37"/>
              </w:rPr>
              <w:t xml:space="preserve"> </w:t>
            </w:r>
            <w:r w:rsidRPr="00C53B46">
              <w:rPr>
                <w:rFonts w:asciiTheme="minorBidi" w:eastAsia="Arial" w:hAnsiTheme="minorBidi"/>
              </w:rPr>
              <w:t>c</w:t>
            </w:r>
            <w:r w:rsidRPr="00C53B46">
              <w:rPr>
                <w:rFonts w:asciiTheme="minorBidi" w:eastAsia="Arial" w:hAnsiTheme="minorBidi"/>
                <w:spacing w:val="-1"/>
              </w:rPr>
              <w:t>o</w:t>
            </w:r>
            <w:r w:rsidRPr="00C53B46">
              <w:rPr>
                <w:rFonts w:asciiTheme="minorBidi" w:eastAsia="Arial" w:hAnsiTheme="minorBidi"/>
              </w:rPr>
              <w:t>n</w:t>
            </w:r>
            <w:r w:rsidRPr="00C53B46">
              <w:rPr>
                <w:rFonts w:asciiTheme="minorBidi" w:eastAsia="Arial" w:hAnsiTheme="minorBidi"/>
                <w:spacing w:val="1"/>
              </w:rPr>
              <w:t>t</w:t>
            </w:r>
            <w:r w:rsidRPr="00C53B46">
              <w:rPr>
                <w:rFonts w:asciiTheme="minorBidi" w:eastAsia="Arial" w:hAnsiTheme="minorBidi"/>
              </w:rPr>
              <w:t xml:space="preserve">racts) </w:t>
            </w:r>
            <w:r w:rsidRPr="00C53B46">
              <w:rPr>
                <w:rFonts w:asciiTheme="minorBidi" w:eastAsia="Arial" w:hAnsiTheme="minorBidi"/>
                <w:spacing w:val="37"/>
              </w:rPr>
              <w:t xml:space="preserve"> </w:t>
            </w:r>
            <w:r w:rsidRPr="00C53B46">
              <w:rPr>
                <w:rFonts w:asciiTheme="minorBidi" w:eastAsia="Arial" w:hAnsiTheme="minorBidi"/>
                <w:spacing w:val="-3"/>
              </w:rPr>
              <w:t>i</w:t>
            </w:r>
            <w:r w:rsidRPr="00C53B46">
              <w:rPr>
                <w:rFonts w:asciiTheme="minorBidi" w:eastAsia="Arial" w:hAnsiTheme="minorBidi"/>
              </w:rPr>
              <w:t xml:space="preserve">f </w:t>
            </w:r>
            <w:r w:rsidRPr="00C53B46">
              <w:rPr>
                <w:rFonts w:asciiTheme="minorBidi" w:eastAsia="Arial" w:hAnsiTheme="minorBidi"/>
                <w:spacing w:val="37"/>
              </w:rPr>
              <w:t xml:space="preserve"> </w:t>
            </w:r>
            <w:r w:rsidRPr="00C53B46">
              <w:rPr>
                <w:rFonts w:asciiTheme="minorBidi" w:eastAsia="Arial" w:hAnsiTheme="minorBidi"/>
                <w:spacing w:val="-2"/>
              </w:rPr>
              <w:t>t</w:t>
            </w:r>
            <w:r w:rsidRPr="00C53B46">
              <w:rPr>
                <w:rFonts w:asciiTheme="minorBidi" w:eastAsia="Arial" w:hAnsiTheme="minorBidi"/>
              </w:rPr>
              <w:t xml:space="preserve">he </w:t>
            </w:r>
            <w:r w:rsidRPr="00C53B46">
              <w:rPr>
                <w:rFonts w:asciiTheme="minorBidi" w:eastAsia="Arial" w:hAnsiTheme="minorBidi"/>
                <w:spacing w:val="39"/>
              </w:rPr>
              <w:t xml:space="preserve"> </w:t>
            </w:r>
            <w:r w:rsidRPr="00C53B46">
              <w:rPr>
                <w:rFonts w:asciiTheme="minorBidi" w:eastAsia="Arial" w:hAnsiTheme="minorBidi"/>
                <w:spacing w:val="-2"/>
              </w:rPr>
              <w:t>s</w:t>
            </w:r>
            <w:r w:rsidRPr="00C53B46">
              <w:rPr>
                <w:rFonts w:asciiTheme="minorBidi" w:eastAsia="Arial" w:hAnsiTheme="minorBidi"/>
              </w:rPr>
              <w:t xml:space="preserve">ame </w:t>
            </w:r>
            <w:r w:rsidRPr="00C53B46">
              <w:rPr>
                <w:rFonts w:asciiTheme="minorBidi" w:eastAsia="Arial" w:hAnsiTheme="minorBidi"/>
                <w:spacing w:val="38"/>
              </w:rPr>
              <w:t xml:space="preserve"> </w:t>
            </w:r>
            <w:r w:rsidRPr="00C53B46">
              <w:rPr>
                <w:rFonts w:asciiTheme="minorBidi" w:eastAsia="Arial" w:hAnsiTheme="minorBidi"/>
              </w:rPr>
              <w:t xml:space="preserve">is </w:t>
            </w:r>
            <w:r w:rsidRPr="00C53B46">
              <w:rPr>
                <w:rFonts w:asciiTheme="minorBidi" w:eastAsia="Arial" w:hAnsiTheme="minorBidi"/>
                <w:spacing w:val="34"/>
              </w:rPr>
              <w:t xml:space="preserve"> </w:t>
            </w:r>
            <w:r w:rsidRPr="00C53B46">
              <w:rPr>
                <w:rFonts w:asciiTheme="minorBidi" w:eastAsia="Arial" w:hAnsiTheme="minorBidi"/>
              </w:rPr>
              <w:t>stip</w:t>
            </w:r>
            <w:r w:rsidRPr="00C53B46">
              <w:rPr>
                <w:rFonts w:asciiTheme="minorBidi" w:eastAsia="Arial" w:hAnsiTheme="minorBidi"/>
                <w:spacing w:val="2"/>
              </w:rPr>
              <w:t>u</w:t>
            </w:r>
            <w:r w:rsidRPr="00C53B46">
              <w:rPr>
                <w:rFonts w:asciiTheme="minorBidi" w:eastAsia="Arial" w:hAnsiTheme="minorBidi"/>
                <w:spacing w:val="-3"/>
              </w:rPr>
              <w:t>l</w:t>
            </w:r>
            <w:r w:rsidRPr="00C53B46">
              <w:rPr>
                <w:rFonts w:asciiTheme="minorBidi" w:eastAsia="Arial" w:hAnsiTheme="minorBidi"/>
              </w:rPr>
              <w:t>a</w:t>
            </w:r>
            <w:r w:rsidRPr="00C53B46">
              <w:rPr>
                <w:rFonts w:asciiTheme="minorBidi" w:eastAsia="Arial" w:hAnsiTheme="minorBidi"/>
                <w:spacing w:val="1"/>
              </w:rPr>
              <w:t>t</w:t>
            </w:r>
            <w:r w:rsidRPr="00C53B46">
              <w:rPr>
                <w:rFonts w:asciiTheme="minorBidi" w:eastAsia="Arial" w:hAnsiTheme="minorBidi"/>
                <w:spacing w:val="-1"/>
              </w:rPr>
              <w:t>e</w:t>
            </w:r>
            <w:r w:rsidRPr="00C53B46">
              <w:rPr>
                <w:rFonts w:asciiTheme="minorBidi" w:eastAsia="Arial" w:hAnsiTheme="minorBidi"/>
              </w:rPr>
              <w:t xml:space="preserve">d </w:t>
            </w:r>
            <w:r w:rsidRPr="00C53B46">
              <w:rPr>
                <w:rFonts w:asciiTheme="minorBidi" w:eastAsia="Arial" w:hAnsiTheme="minorBidi"/>
                <w:spacing w:val="38"/>
              </w:rPr>
              <w:t xml:space="preserve"> </w:t>
            </w:r>
            <w:r w:rsidRPr="00C53B46">
              <w:rPr>
                <w:rFonts w:asciiTheme="minorBidi" w:eastAsia="Arial" w:hAnsiTheme="minorBidi"/>
              </w:rPr>
              <w:t>in Para</w:t>
            </w:r>
            <w:r w:rsidRPr="00C53B46">
              <w:rPr>
                <w:rFonts w:asciiTheme="minorBidi" w:eastAsia="Arial" w:hAnsiTheme="minorBidi"/>
                <w:spacing w:val="35"/>
              </w:rPr>
              <w:t xml:space="preserve"> </w:t>
            </w:r>
            <w:r w:rsidRPr="00C53B46">
              <w:rPr>
                <w:rFonts w:asciiTheme="minorBidi" w:eastAsia="Arial" w:hAnsiTheme="minorBidi"/>
                <w:spacing w:val="1"/>
              </w:rPr>
              <w:t>1</w:t>
            </w:r>
            <w:r w:rsidRPr="00C53B46">
              <w:rPr>
                <w:rFonts w:asciiTheme="minorBidi" w:eastAsia="Arial" w:hAnsiTheme="minorBidi"/>
              </w:rPr>
              <w:t>-1</w:t>
            </w:r>
            <w:r w:rsidRPr="00C53B46">
              <w:rPr>
                <w:rFonts w:asciiTheme="minorBidi" w:eastAsia="Arial" w:hAnsiTheme="minorBidi"/>
                <w:spacing w:val="1"/>
              </w:rPr>
              <w:t>/</w:t>
            </w:r>
            <w:r w:rsidRPr="00C53B46">
              <w:rPr>
                <w:rFonts w:asciiTheme="minorBidi" w:eastAsia="Arial" w:hAnsiTheme="minorBidi"/>
              </w:rPr>
              <w:t>I</w:t>
            </w:r>
            <w:r w:rsidRPr="00C53B46">
              <w:rPr>
                <w:rFonts w:asciiTheme="minorBidi" w:eastAsia="Arial" w:hAnsiTheme="minorBidi"/>
                <w:spacing w:val="1"/>
              </w:rPr>
              <w:t>n</w:t>
            </w:r>
            <w:r w:rsidRPr="00C53B46">
              <w:rPr>
                <w:rFonts w:asciiTheme="minorBidi" w:eastAsia="Arial" w:hAnsiTheme="minorBidi"/>
              </w:rPr>
              <w:t>stru</w:t>
            </w:r>
            <w:r w:rsidRPr="00C53B46">
              <w:rPr>
                <w:rFonts w:asciiTheme="minorBidi" w:eastAsia="Arial" w:hAnsiTheme="minorBidi"/>
                <w:spacing w:val="-2"/>
              </w:rPr>
              <w:t>c</w:t>
            </w:r>
            <w:r w:rsidRPr="00C53B46">
              <w:rPr>
                <w:rFonts w:asciiTheme="minorBidi" w:eastAsia="Arial" w:hAnsiTheme="minorBidi"/>
              </w:rPr>
              <w:t>tio</w:t>
            </w:r>
            <w:r w:rsidRPr="00C53B46">
              <w:rPr>
                <w:rFonts w:asciiTheme="minorBidi" w:eastAsia="Arial" w:hAnsiTheme="minorBidi"/>
                <w:spacing w:val="2"/>
              </w:rPr>
              <w:t>n</w:t>
            </w:r>
            <w:r w:rsidRPr="00C53B46">
              <w:rPr>
                <w:rFonts w:asciiTheme="minorBidi" w:eastAsia="Arial" w:hAnsiTheme="minorBidi"/>
              </w:rPr>
              <w:t>s</w:t>
            </w:r>
            <w:r w:rsidRPr="00C53B46">
              <w:rPr>
                <w:rFonts w:asciiTheme="minorBidi" w:eastAsia="Arial" w:hAnsiTheme="minorBidi"/>
                <w:spacing w:val="-2"/>
              </w:rPr>
              <w:t xml:space="preserve"> </w:t>
            </w:r>
            <w:r w:rsidRPr="00C53B46">
              <w:rPr>
                <w:rFonts w:asciiTheme="minorBidi" w:eastAsia="Arial" w:hAnsiTheme="minorBidi"/>
              </w:rPr>
              <w:t>to</w:t>
            </w:r>
            <w:r w:rsidRPr="00C53B46">
              <w:rPr>
                <w:rFonts w:asciiTheme="minorBidi" w:eastAsia="Arial" w:hAnsiTheme="minorBidi"/>
                <w:spacing w:val="2"/>
              </w:rPr>
              <w:t xml:space="preserve"> </w:t>
            </w:r>
            <w:r w:rsidRPr="00C53B46">
              <w:rPr>
                <w:rFonts w:asciiTheme="minorBidi" w:eastAsia="Arial" w:hAnsiTheme="minorBidi"/>
                <w:spacing w:val="-2"/>
              </w:rPr>
              <w:t>Bidder</w:t>
            </w:r>
            <w:r w:rsidRPr="00C53B46">
              <w:rPr>
                <w:rFonts w:asciiTheme="minorBidi" w:eastAsia="Arial" w:hAnsiTheme="minorBidi"/>
              </w:rPr>
              <w:t xml:space="preserve">s. </w:t>
            </w:r>
            <w:r w:rsidRPr="00C53B46">
              <w:rPr>
                <w:rFonts w:asciiTheme="minorBidi" w:eastAsia="Arial" w:hAnsiTheme="minorBidi"/>
                <w:spacing w:val="3"/>
              </w:rPr>
              <w:t>T</w:t>
            </w:r>
            <w:r w:rsidRPr="00C53B46">
              <w:rPr>
                <w:rFonts w:asciiTheme="minorBidi" w:eastAsia="Arial" w:hAnsiTheme="minorBidi"/>
                <w:spacing w:val="-1"/>
              </w:rPr>
              <w:t>h</w:t>
            </w:r>
            <w:r w:rsidRPr="00C53B46">
              <w:rPr>
                <w:rFonts w:asciiTheme="minorBidi" w:eastAsia="Arial" w:hAnsiTheme="minorBidi"/>
              </w:rPr>
              <w:t>e</w:t>
            </w:r>
            <w:r w:rsidRPr="00C53B46">
              <w:rPr>
                <w:rFonts w:asciiTheme="minorBidi" w:eastAsia="Arial" w:hAnsiTheme="minorBidi"/>
                <w:spacing w:val="2"/>
              </w:rPr>
              <w:t xml:space="preserve"> </w:t>
            </w:r>
            <w:r w:rsidRPr="00C53B46">
              <w:rPr>
                <w:rFonts w:asciiTheme="minorBidi" w:eastAsia="Arial" w:hAnsiTheme="minorBidi"/>
              </w:rPr>
              <w:t>sa</w:t>
            </w:r>
            <w:r w:rsidRPr="00C53B46">
              <w:rPr>
                <w:rFonts w:asciiTheme="minorBidi" w:eastAsia="Arial" w:hAnsiTheme="minorBidi"/>
                <w:spacing w:val="-2"/>
              </w:rPr>
              <w:t>i</w:t>
            </w:r>
            <w:r w:rsidRPr="00C53B46">
              <w:rPr>
                <w:rFonts w:asciiTheme="minorBidi" w:eastAsia="Arial" w:hAnsiTheme="minorBidi"/>
              </w:rPr>
              <w:t>d</w:t>
            </w:r>
            <w:r w:rsidRPr="00C53B46">
              <w:rPr>
                <w:rFonts w:asciiTheme="minorBidi" w:eastAsia="Arial" w:hAnsiTheme="minorBidi"/>
                <w:spacing w:val="2"/>
              </w:rPr>
              <w:t xml:space="preserve"> </w:t>
            </w:r>
            <w:r w:rsidRPr="00C53B46">
              <w:rPr>
                <w:rFonts w:asciiTheme="minorBidi" w:eastAsia="Arial" w:hAnsiTheme="minorBidi"/>
              </w:rPr>
              <w:t>prices</w:t>
            </w:r>
            <w:r w:rsidRPr="00C53B46">
              <w:rPr>
                <w:rFonts w:asciiTheme="minorBidi" w:eastAsia="Arial" w:hAnsiTheme="minorBidi"/>
                <w:spacing w:val="1"/>
              </w:rPr>
              <w:t xml:space="preserve"> </w:t>
            </w:r>
            <w:r w:rsidRPr="00C53B46">
              <w:rPr>
                <w:rFonts w:asciiTheme="minorBidi" w:eastAsia="Arial" w:hAnsiTheme="minorBidi"/>
                <w:spacing w:val="-2"/>
              </w:rPr>
              <w:t>s</w:t>
            </w:r>
            <w:r w:rsidRPr="00C53B46">
              <w:rPr>
                <w:rFonts w:asciiTheme="minorBidi" w:eastAsia="Arial" w:hAnsiTheme="minorBidi"/>
              </w:rPr>
              <w:t>hall</w:t>
            </w:r>
            <w:r w:rsidRPr="00C53B46">
              <w:rPr>
                <w:rFonts w:asciiTheme="minorBidi" w:eastAsia="Arial" w:hAnsiTheme="minorBidi"/>
                <w:spacing w:val="-1"/>
              </w:rPr>
              <w:t xml:space="preserve"> </w:t>
            </w:r>
            <w:r w:rsidRPr="00C53B46">
              <w:rPr>
                <w:rFonts w:asciiTheme="minorBidi" w:eastAsia="Arial" w:hAnsiTheme="minorBidi"/>
                <w:spacing w:val="1"/>
              </w:rPr>
              <w:t>b</w:t>
            </w:r>
            <w:r w:rsidRPr="00C53B46">
              <w:rPr>
                <w:rFonts w:asciiTheme="minorBidi" w:eastAsia="Arial" w:hAnsiTheme="minorBidi"/>
              </w:rPr>
              <w:t>e</w:t>
            </w:r>
            <w:r w:rsidRPr="00C53B46">
              <w:rPr>
                <w:rFonts w:asciiTheme="minorBidi" w:eastAsia="Arial" w:hAnsiTheme="minorBidi"/>
                <w:spacing w:val="2"/>
              </w:rPr>
              <w:t xml:space="preserve"> </w:t>
            </w:r>
            <w:r w:rsidRPr="00C53B46">
              <w:rPr>
                <w:rFonts w:asciiTheme="minorBidi" w:eastAsia="Arial" w:hAnsiTheme="minorBidi"/>
              </w:rPr>
              <w:t>ac</w:t>
            </w:r>
            <w:r w:rsidRPr="00C53B46">
              <w:rPr>
                <w:rFonts w:asciiTheme="minorBidi" w:eastAsia="Arial" w:hAnsiTheme="minorBidi"/>
                <w:spacing w:val="-1"/>
              </w:rPr>
              <w:t>c</w:t>
            </w:r>
            <w:r w:rsidRPr="00C53B46">
              <w:rPr>
                <w:rFonts w:asciiTheme="minorBidi" w:eastAsia="Arial" w:hAnsiTheme="minorBidi"/>
              </w:rPr>
              <w:t>or</w:t>
            </w:r>
            <w:r w:rsidRPr="00C53B46">
              <w:rPr>
                <w:rFonts w:asciiTheme="minorBidi" w:eastAsia="Arial" w:hAnsiTheme="minorBidi"/>
                <w:spacing w:val="1"/>
              </w:rPr>
              <w:t>d</w:t>
            </w:r>
            <w:r w:rsidRPr="00C53B46">
              <w:rPr>
                <w:rFonts w:asciiTheme="minorBidi" w:eastAsia="Arial" w:hAnsiTheme="minorBidi"/>
              </w:rPr>
              <w:t>ing to</w:t>
            </w:r>
          </w:p>
        </w:tc>
        <w:tc>
          <w:tcPr>
            <w:tcW w:w="5067" w:type="dxa"/>
            <w:tcBorders>
              <w:top w:val="nil"/>
              <w:left w:val="nil"/>
              <w:bottom w:val="nil"/>
              <w:right w:val="nil"/>
            </w:tcBorders>
          </w:tcPr>
          <w:p w:rsidR="001E592F" w:rsidRPr="00C53B46" w:rsidRDefault="001E592F" w:rsidP="00C53B46">
            <w:pPr>
              <w:jc w:val="both"/>
              <w:rPr>
                <w:rFonts w:asciiTheme="minorBidi" w:hAnsiTheme="minorBidi"/>
                <w:rtl/>
              </w:rPr>
            </w:pPr>
            <w:r w:rsidRPr="00C53B46">
              <w:rPr>
                <w:rFonts w:asciiTheme="minorBidi" w:hAnsiTheme="minorBidi"/>
                <w:rtl/>
              </w:rPr>
              <w:t>هـ. البيانات الموثقة التي تؤيد بأن السلع والخدمات المتعلقة بها والمجهزة من مقدمي العطاء هي من مناشىء مؤهلة وفقا للمادة ( 17) من التعليمات لمقدمي العطاء.</w:t>
            </w:r>
          </w:p>
          <w:p w:rsidR="001E592F" w:rsidRPr="00C53B46" w:rsidRDefault="001E592F" w:rsidP="00C53B46">
            <w:pPr>
              <w:jc w:val="both"/>
              <w:rPr>
                <w:rFonts w:asciiTheme="minorBidi" w:hAnsiTheme="minorBidi"/>
              </w:rPr>
            </w:pPr>
          </w:p>
          <w:p w:rsidR="001E592F" w:rsidRPr="00C53B46" w:rsidRDefault="001E592F" w:rsidP="00C53B46">
            <w:pPr>
              <w:jc w:val="both"/>
              <w:rPr>
                <w:rFonts w:asciiTheme="minorBidi" w:hAnsiTheme="minorBidi"/>
                <w:rtl/>
              </w:rPr>
            </w:pPr>
            <w:r w:rsidRPr="00C53B46">
              <w:rPr>
                <w:rFonts w:asciiTheme="minorBidi" w:hAnsiTheme="minorBidi"/>
                <w:rtl/>
              </w:rPr>
              <w:t>و. البيانات الموثقة التي تؤيد تطابق السلع والخدمات المتصلة بها مع تلك المطلوبة في وثائق المناقصة، وفقا للمادة ( 18 و 39) من التعليمات لمقدمي العطاء.</w:t>
            </w:r>
          </w:p>
          <w:p w:rsidR="001E592F" w:rsidRPr="00C53B46" w:rsidRDefault="001E592F" w:rsidP="00C53B46">
            <w:pPr>
              <w:ind w:firstLine="342"/>
              <w:jc w:val="both"/>
              <w:rPr>
                <w:rFonts w:asciiTheme="minorBidi" w:hAnsiTheme="minorBidi"/>
              </w:rPr>
            </w:pPr>
          </w:p>
          <w:p w:rsidR="001E592F" w:rsidRPr="00C53B46" w:rsidRDefault="001E592F" w:rsidP="00C53B46">
            <w:pPr>
              <w:jc w:val="both"/>
              <w:rPr>
                <w:rFonts w:asciiTheme="minorBidi" w:hAnsiTheme="minorBidi"/>
                <w:rtl/>
              </w:rPr>
            </w:pPr>
            <w:r w:rsidRPr="00C53B46">
              <w:rPr>
                <w:rFonts w:asciiTheme="minorBidi" w:hAnsiTheme="minorBidi"/>
                <w:rtl/>
              </w:rPr>
              <w:t>ز.  البيانات الموثقة  لأهلية مقدم العطاء لتنفيذ العقد في حالة إرساء العطاء عليه، وفقا للمادة 19 من التعليمات لمقدمي العطاء،</w:t>
            </w:r>
          </w:p>
          <w:p w:rsidR="001E592F" w:rsidRPr="00C53B46" w:rsidRDefault="001E592F" w:rsidP="00C53B46">
            <w:pPr>
              <w:ind w:hanging="407"/>
              <w:jc w:val="both"/>
              <w:rPr>
                <w:rFonts w:asciiTheme="minorBidi" w:hAnsiTheme="minorBidi"/>
              </w:rPr>
            </w:pPr>
          </w:p>
          <w:p w:rsidR="001E592F" w:rsidRPr="00C53B46" w:rsidRDefault="001E592F" w:rsidP="00C53B46">
            <w:pPr>
              <w:ind w:firstLine="360"/>
              <w:jc w:val="both"/>
              <w:rPr>
                <w:rFonts w:asciiTheme="minorBidi" w:hAnsiTheme="minorBidi"/>
                <w:rtl/>
              </w:rPr>
            </w:pPr>
            <w:r w:rsidRPr="00C53B46">
              <w:rPr>
                <w:rFonts w:asciiTheme="minorBidi" w:hAnsiTheme="minorBidi"/>
                <w:rtl/>
              </w:rPr>
              <w:t>ح. أية وثيقة أخرى محددة في ورقة بيانات العطاء.</w:t>
            </w:r>
          </w:p>
          <w:p w:rsidR="001E592F" w:rsidRPr="00C53B46" w:rsidRDefault="001E592F" w:rsidP="00C53B46">
            <w:pPr>
              <w:jc w:val="both"/>
              <w:rPr>
                <w:rFonts w:asciiTheme="minorBidi" w:hAnsiTheme="minorBidi"/>
                <w:rtl/>
              </w:rPr>
            </w:pPr>
          </w:p>
          <w:p w:rsidR="001E592F" w:rsidRPr="00C53B46" w:rsidRDefault="001E592F" w:rsidP="00C53B46">
            <w:pPr>
              <w:jc w:val="both"/>
              <w:rPr>
                <w:rFonts w:asciiTheme="minorBidi" w:hAnsiTheme="minorBidi"/>
                <w:b/>
                <w:bCs/>
                <w:u w:val="single"/>
                <w:rtl/>
              </w:rPr>
            </w:pPr>
            <w:r w:rsidRPr="00C53B46">
              <w:rPr>
                <w:rFonts w:asciiTheme="minorBidi" w:hAnsiTheme="minorBidi"/>
                <w:b/>
                <w:bCs/>
                <w:u w:val="single"/>
                <w:rtl/>
              </w:rPr>
              <w:t>12- نموذج  العطاء، وجداول الكميات المسعرة</w:t>
            </w:r>
          </w:p>
          <w:p w:rsidR="001E592F" w:rsidRPr="00C53B46" w:rsidRDefault="001E592F" w:rsidP="00C53B46">
            <w:pPr>
              <w:jc w:val="both"/>
              <w:rPr>
                <w:rFonts w:asciiTheme="minorBidi" w:hAnsiTheme="minorBidi"/>
                <w:rtl/>
              </w:rPr>
            </w:pPr>
          </w:p>
          <w:p w:rsidR="001E592F" w:rsidRPr="00C53B46" w:rsidRDefault="001E592F" w:rsidP="00C53B46">
            <w:pPr>
              <w:jc w:val="both"/>
              <w:rPr>
                <w:rFonts w:asciiTheme="minorBidi" w:hAnsiTheme="minorBidi"/>
                <w:rtl/>
              </w:rPr>
            </w:pPr>
            <w:r w:rsidRPr="00C53B46">
              <w:rPr>
                <w:rFonts w:asciiTheme="minorBidi" w:hAnsiTheme="minorBidi"/>
                <w:rtl/>
              </w:rPr>
              <w:t>12-1</w:t>
            </w:r>
            <w:r w:rsidRPr="00C53B46">
              <w:rPr>
                <w:rFonts w:asciiTheme="minorBidi" w:hAnsiTheme="minorBidi"/>
                <w:rtl/>
              </w:rPr>
              <w:tab/>
              <w:t>على مقدم العطاء ان يستخدم نموذج استمارة تقديم العطاء الموجود في القسم الرابع، "</w:t>
            </w:r>
            <w:r w:rsidRPr="00C53B46">
              <w:rPr>
                <w:rFonts w:asciiTheme="minorBidi" w:hAnsiTheme="minorBidi"/>
                <w:u w:val="single"/>
                <w:rtl/>
              </w:rPr>
              <w:t>نماذج العطاءات</w:t>
            </w:r>
            <w:r w:rsidRPr="00C53B46">
              <w:rPr>
                <w:rFonts w:asciiTheme="minorBidi" w:hAnsiTheme="minorBidi"/>
                <w:rtl/>
              </w:rPr>
              <w:t>" و يجب أن يتم تعبئة النموذج بالكامل دون أي تغيير في شكله ولن تقبل أية بدائل. كما ويجب تعبئة جميع الفراغات بالمعلومات المطلوبة.</w:t>
            </w:r>
          </w:p>
          <w:p w:rsidR="001E592F" w:rsidRPr="00C53B46" w:rsidRDefault="001E592F" w:rsidP="00C53B46">
            <w:pPr>
              <w:jc w:val="both"/>
              <w:rPr>
                <w:rFonts w:asciiTheme="minorBidi" w:hAnsiTheme="minorBidi"/>
                <w:rtl/>
              </w:rPr>
            </w:pPr>
          </w:p>
          <w:p w:rsidR="001E592F" w:rsidRPr="00C53B46" w:rsidRDefault="001E592F" w:rsidP="00C53B46">
            <w:pPr>
              <w:jc w:val="both"/>
              <w:rPr>
                <w:rFonts w:asciiTheme="minorBidi" w:hAnsiTheme="minorBidi"/>
                <w:rtl/>
              </w:rPr>
            </w:pPr>
            <w:r w:rsidRPr="00C53B46">
              <w:rPr>
                <w:rFonts w:asciiTheme="minorBidi" w:hAnsiTheme="minorBidi"/>
                <w:rtl/>
              </w:rPr>
              <w:t>12-2</w:t>
            </w:r>
            <w:r w:rsidRPr="00C53B46">
              <w:rPr>
                <w:rFonts w:asciiTheme="minorBidi" w:hAnsiTheme="minorBidi"/>
                <w:rtl/>
              </w:rPr>
              <w:tab/>
              <w:t>على مقدم العطاء أن يسلم جداول الكميات المسعرة للسلع والخدمات المتصلة بها بحسب منشئها مستخدماً النماذج الموجودة في القسم الرابع ،" نماذج العطاء".</w:t>
            </w:r>
          </w:p>
          <w:p w:rsidR="001E592F" w:rsidRPr="00C53B46" w:rsidRDefault="001E592F" w:rsidP="00C53B46">
            <w:pPr>
              <w:jc w:val="both"/>
              <w:rPr>
                <w:rFonts w:asciiTheme="minorBidi" w:hAnsiTheme="minorBidi"/>
                <w:rtl/>
              </w:rPr>
            </w:pPr>
          </w:p>
          <w:p w:rsidR="001E592F" w:rsidRPr="00C53B46" w:rsidRDefault="001E592F" w:rsidP="00C53B46">
            <w:pPr>
              <w:jc w:val="both"/>
              <w:rPr>
                <w:rFonts w:asciiTheme="minorBidi" w:hAnsiTheme="minorBidi"/>
                <w:b/>
                <w:bCs/>
                <w:u w:val="single"/>
                <w:rtl/>
              </w:rPr>
            </w:pPr>
            <w:r w:rsidRPr="00C53B46">
              <w:rPr>
                <w:rFonts w:asciiTheme="minorBidi" w:hAnsiTheme="minorBidi"/>
                <w:b/>
                <w:bCs/>
                <w:u w:val="single"/>
                <w:rtl/>
              </w:rPr>
              <w:t>13- العطاءات البديلة</w:t>
            </w:r>
          </w:p>
          <w:p w:rsidR="001E592F" w:rsidRPr="00C53B46" w:rsidRDefault="001E592F" w:rsidP="00C53B46">
            <w:pPr>
              <w:jc w:val="both"/>
              <w:rPr>
                <w:rFonts w:asciiTheme="minorBidi" w:hAnsiTheme="minorBidi"/>
                <w:rtl/>
              </w:rPr>
            </w:pPr>
          </w:p>
          <w:p w:rsidR="001E592F" w:rsidRPr="00C53B46" w:rsidRDefault="001E592F" w:rsidP="00C53B46">
            <w:pPr>
              <w:jc w:val="both"/>
              <w:rPr>
                <w:rFonts w:asciiTheme="minorBidi" w:hAnsiTheme="minorBidi"/>
                <w:rtl/>
              </w:rPr>
            </w:pPr>
            <w:r w:rsidRPr="00C53B46">
              <w:rPr>
                <w:rFonts w:asciiTheme="minorBidi" w:hAnsiTheme="minorBidi"/>
                <w:rtl/>
              </w:rPr>
              <w:t>13-3</w:t>
            </w:r>
            <w:r w:rsidRPr="00C53B46">
              <w:rPr>
                <w:rFonts w:asciiTheme="minorBidi" w:hAnsiTheme="minorBidi"/>
                <w:rtl/>
              </w:rPr>
              <w:tab/>
              <w:t xml:space="preserve">لا يتم اعتماد العطاءات البديلة مالم ينص على خلاف ذلك </w:t>
            </w:r>
            <w:r w:rsidRPr="00C53B46">
              <w:rPr>
                <w:rFonts w:asciiTheme="minorBidi" w:hAnsiTheme="minorBidi"/>
                <w:u w:val="single"/>
                <w:rtl/>
              </w:rPr>
              <w:t>في "ورقة بيانات العطاء".</w:t>
            </w:r>
          </w:p>
          <w:p w:rsidR="001E592F" w:rsidRPr="00C53B46" w:rsidRDefault="001E592F" w:rsidP="00C53B46">
            <w:pPr>
              <w:jc w:val="both"/>
              <w:rPr>
                <w:rFonts w:asciiTheme="minorBidi" w:hAnsiTheme="minorBidi"/>
                <w:rtl/>
              </w:rPr>
            </w:pPr>
          </w:p>
          <w:p w:rsidR="001E592F" w:rsidRPr="00C53B46" w:rsidRDefault="001E592F" w:rsidP="00C53B46">
            <w:pPr>
              <w:jc w:val="both"/>
              <w:rPr>
                <w:rFonts w:asciiTheme="minorBidi" w:hAnsiTheme="minorBidi"/>
                <w:b/>
                <w:bCs/>
                <w:u w:val="single"/>
                <w:rtl/>
              </w:rPr>
            </w:pPr>
            <w:r w:rsidRPr="00C53B46">
              <w:rPr>
                <w:rFonts w:asciiTheme="minorBidi" w:hAnsiTheme="minorBidi"/>
                <w:b/>
                <w:bCs/>
                <w:u w:val="single"/>
                <w:rtl/>
              </w:rPr>
              <w:t>14- أسعار العطاءات والحسومات</w:t>
            </w:r>
          </w:p>
          <w:p w:rsidR="001E592F" w:rsidRPr="00C53B46" w:rsidRDefault="001E592F" w:rsidP="00C53B46">
            <w:pPr>
              <w:jc w:val="both"/>
              <w:rPr>
                <w:rFonts w:asciiTheme="minorBidi" w:hAnsiTheme="minorBidi"/>
                <w:rtl/>
              </w:rPr>
            </w:pPr>
          </w:p>
          <w:p w:rsidR="001E592F" w:rsidRPr="00C53B46" w:rsidRDefault="001E592F" w:rsidP="00C53B46">
            <w:pPr>
              <w:jc w:val="both"/>
              <w:rPr>
                <w:rFonts w:asciiTheme="minorBidi" w:hAnsiTheme="minorBidi"/>
                <w:rtl/>
              </w:rPr>
            </w:pPr>
            <w:r w:rsidRPr="00C53B46">
              <w:rPr>
                <w:rFonts w:asciiTheme="minorBidi" w:hAnsiTheme="minorBidi"/>
                <w:rtl/>
              </w:rPr>
              <w:t>14-1</w:t>
            </w:r>
            <w:r w:rsidRPr="00C53B46">
              <w:rPr>
                <w:rFonts w:asciiTheme="minorBidi" w:hAnsiTheme="minorBidi"/>
                <w:rtl/>
              </w:rPr>
              <w:tab/>
              <w:t>الأسعار والحسومات المقدمة في "نموذج صيغة العطاء" و</w:t>
            </w:r>
            <w:r w:rsidRPr="00C53B46">
              <w:rPr>
                <w:rFonts w:asciiTheme="minorBidi" w:hAnsiTheme="minorBidi"/>
                <w:u w:val="single"/>
                <w:rtl/>
              </w:rPr>
              <w:t>"</w:t>
            </w:r>
            <w:r w:rsidRPr="00C53B46">
              <w:rPr>
                <w:rFonts w:asciiTheme="minorBidi" w:hAnsiTheme="minorBidi"/>
                <w:rtl/>
              </w:rPr>
              <w:t>جدول الكميات المسعر يجب أن تتطابق مع المتطلبات المحددة .</w:t>
            </w:r>
          </w:p>
          <w:p w:rsidR="001E592F" w:rsidRPr="00C53B46" w:rsidRDefault="001E592F" w:rsidP="00C53B46">
            <w:pPr>
              <w:jc w:val="both"/>
              <w:rPr>
                <w:rFonts w:asciiTheme="minorBidi" w:hAnsiTheme="minorBidi"/>
                <w:rtl/>
              </w:rPr>
            </w:pPr>
          </w:p>
          <w:p w:rsidR="001E592F" w:rsidRPr="00C53B46" w:rsidRDefault="001E592F" w:rsidP="00C53B46">
            <w:pPr>
              <w:jc w:val="both"/>
              <w:rPr>
                <w:rFonts w:asciiTheme="minorBidi" w:hAnsiTheme="minorBidi"/>
                <w:rtl/>
              </w:rPr>
            </w:pPr>
            <w:r w:rsidRPr="00C53B46">
              <w:rPr>
                <w:rFonts w:asciiTheme="minorBidi" w:hAnsiTheme="minorBidi"/>
                <w:rtl/>
              </w:rPr>
              <w:t>14-2</w:t>
            </w:r>
            <w:r w:rsidRPr="00C53B46">
              <w:rPr>
                <w:rFonts w:asciiTheme="minorBidi" w:hAnsiTheme="minorBidi"/>
                <w:rtl/>
              </w:rPr>
              <w:tab/>
              <w:t>يجب أن تدرج وتسعر جميع البنود والمواد بشكل مستقل في "جدول الكميات المسعر". وإذا احتوى الجدول على بنود غير مسعرة سيفترض أن أسعارها مشمولة من خلال بنود أخرى. وتعتبر أية بنود أو مواد غير مذكورة في "جدول الكميات المسعر"غير مشمولة في العطاء، وفي حالة التعديل يكون ذلك وفقا للفقرة 31 من "التعليمات لمقدمي العطاءات".</w:t>
            </w:r>
          </w:p>
          <w:p w:rsidR="001E592F" w:rsidRPr="00C53B46" w:rsidRDefault="001E592F" w:rsidP="00C53B46">
            <w:pPr>
              <w:jc w:val="both"/>
              <w:rPr>
                <w:rFonts w:asciiTheme="minorBidi" w:hAnsiTheme="minorBidi"/>
                <w:rtl/>
              </w:rPr>
            </w:pPr>
            <w:r w:rsidRPr="00C53B46">
              <w:rPr>
                <w:rFonts w:asciiTheme="minorBidi" w:hAnsiTheme="minorBidi"/>
                <w:rtl/>
              </w:rPr>
              <w:t>14-3</w:t>
            </w:r>
            <w:r w:rsidRPr="00C53B46">
              <w:rPr>
                <w:rFonts w:asciiTheme="minorBidi" w:hAnsiTheme="minorBidi"/>
                <w:rtl/>
              </w:rPr>
              <w:tab/>
              <w:t>السعر الذي يظهر في "نموذج صيغة العطاء" هو السعر الإجمالي للعطاء، مستثنيا أية حسوم مقدمة.</w:t>
            </w:r>
          </w:p>
          <w:p w:rsidR="001E592F" w:rsidRPr="00C53B46" w:rsidRDefault="001E592F" w:rsidP="00C53B46">
            <w:pPr>
              <w:jc w:val="both"/>
              <w:rPr>
                <w:rFonts w:asciiTheme="minorBidi" w:hAnsiTheme="minorBidi"/>
                <w:rtl/>
              </w:rPr>
            </w:pPr>
            <w:r w:rsidRPr="00C53B46">
              <w:rPr>
                <w:rFonts w:asciiTheme="minorBidi" w:hAnsiTheme="minorBidi"/>
                <w:rtl/>
              </w:rPr>
              <w:t>14-4</w:t>
            </w:r>
            <w:r w:rsidRPr="00C53B46">
              <w:rPr>
                <w:rFonts w:asciiTheme="minorBidi" w:hAnsiTheme="minorBidi"/>
                <w:rtl/>
              </w:rPr>
              <w:tab/>
              <w:t>على مقدم العطاء أن يذكر أية حسوم غير مشروطة، وأن يوضح كيفية استخدامها في "نموذج صيغة</w:t>
            </w:r>
            <w:r w:rsidRPr="00C53B46">
              <w:rPr>
                <w:rFonts w:asciiTheme="minorBidi" w:hAnsiTheme="minorBidi"/>
                <w:u w:val="single"/>
                <w:rtl/>
              </w:rPr>
              <w:t xml:space="preserve"> </w:t>
            </w:r>
            <w:r w:rsidRPr="00C53B46">
              <w:rPr>
                <w:rFonts w:asciiTheme="minorBidi" w:hAnsiTheme="minorBidi"/>
                <w:rtl/>
              </w:rPr>
              <w:t>العطاء".</w:t>
            </w:r>
          </w:p>
          <w:p w:rsidR="001E592F" w:rsidRPr="00C53B46" w:rsidRDefault="001E592F" w:rsidP="00C53B46">
            <w:pPr>
              <w:ind w:hanging="720"/>
              <w:jc w:val="both"/>
              <w:rPr>
                <w:rFonts w:asciiTheme="minorBidi" w:hAnsiTheme="minorBidi"/>
                <w:rtl/>
              </w:rPr>
            </w:pPr>
          </w:p>
          <w:p w:rsidR="001E592F" w:rsidRPr="00C53B46" w:rsidRDefault="001E592F" w:rsidP="00C53B46">
            <w:pPr>
              <w:jc w:val="both"/>
              <w:rPr>
                <w:rFonts w:asciiTheme="minorBidi" w:hAnsiTheme="minorBidi"/>
                <w:rtl/>
              </w:rPr>
            </w:pPr>
            <w:r w:rsidRPr="00C53B46">
              <w:rPr>
                <w:rFonts w:asciiTheme="minorBidi" w:hAnsiTheme="minorBidi"/>
                <w:rtl/>
              </w:rPr>
              <w:t xml:space="preserve">14-5 المصطلحات </w:t>
            </w:r>
            <w:r w:rsidRPr="00C53B46">
              <w:rPr>
                <w:rFonts w:asciiTheme="minorBidi" w:hAnsiTheme="minorBidi"/>
              </w:rPr>
              <w:t>EXW,CIP,CIF,C&amp;F</w:t>
            </w:r>
            <w:r w:rsidRPr="00C53B46">
              <w:rPr>
                <w:rFonts w:asciiTheme="minorBidi" w:hAnsiTheme="minorBidi"/>
                <w:rtl/>
              </w:rPr>
              <w:t xml:space="preserve">  ومصطلحات اخرى مماثلة تخضع للضوابط المحددة في الاصدار</w:t>
            </w:r>
            <w:r w:rsidRPr="00C53B46">
              <w:rPr>
                <w:rFonts w:asciiTheme="minorBidi" w:hAnsiTheme="minorBidi"/>
                <w:rtl/>
                <w:lang w:bidi="ar-IQ"/>
              </w:rPr>
              <w:t xml:space="preserve"> النافذ</w:t>
            </w:r>
            <w:r w:rsidRPr="00C53B46">
              <w:rPr>
                <w:rFonts w:asciiTheme="minorBidi" w:hAnsiTheme="minorBidi"/>
                <w:rtl/>
              </w:rPr>
              <w:t xml:space="preserve"> من </w:t>
            </w:r>
            <w:r w:rsidRPr="00C53B46">
              <w:rPr>
                <w:rFonts w:asciiTheme="minorBidi" w:hAnsiTheme="minorBidi"/>
              </w:rPr>
              <w:t>(Incoterms)</w:t>
            </w:r>
            <w:r w:rsidRPr="00C53B46">
              <w:rPr>
                <w:rFonts w:asciiTheme="minorBidi" w:hAnsiTheme="minorBidi"/>
                <w:rtl/>
              </w:rPr>
              <w:t xml:space="preserve">  الصادرة عن غرفة التجارة العالمية وكما مشار اليها في "التعليمات لمقدمي العطاءات".</w:t>
            </w:r>
            <w:r w:rsidRPr="00C53B46">
              <w:rPr>
                <w:rFonts w:asciiTheme="minorBidi" w:hAnsiTheme="minorBidi"/>
                <w:u w:val="single"/>
                <w:rtl/>
              </w:rPr>
              <w:t xml:space="preserve"> </w:t>
            </w:r>
          </w:p>
          <w:p w:rsidR="001E592F" w:rsidRPr="00C53B46" w:rsidRDefault="001E592F" w:rsidP="00C53B46">
            <w:pPr>
              <w:jc w:val="both"/>
              <w:rPr>
                <w:rFonts w:asciiTheme="minorBidi" w:hAnsiTheme="minorBidi"/>
                <w:rtl/>
              </w:rPr>
            </w:pPr>
            <w:r w:rsidRPr="00C53B46">
              <w:rPr>
                <w:rFonts w:asciiTheme="minorBidi" w:hAnsiTheme="minorBidi"/>
                <w:rtl/>
              </w:rPr>
              <w:t>14-6    الاسعار المقدمة من مقدم العطاء تكون ثابتة خلال فترة تنفيذ العقد وهي غير قابلة للتغيير تحت أي ظرف ما لم ينص على خلاف ذلك في "ورقة بيانات العطاء".</w:t>
            </w:r>
          </w:p>
          <w:p w:rsidR="00645357" w:rsidRPr="00C53B46" w:rsidRDefault="001E592F" w:rsidP="00C53B46">
            <w:pPr>
              <w:jc w:val="both"/>
              <w:rPr>
                <w:rFonts w:asciiTheme="minorBidi" w:hAnsiTheme="minorBidi"/>
              </w:rPr>
            </w:pPr>
            <w:r w:rsidRPr="00C53B46">
              <w:rPr>
                <w:rFonts w:asciiTheme="minorBidi" w:hAnsiTheme="minorBidi"/>
                <w:rtl/>
              </w:rPr>
              <w:t>14-7</w:t>
            </w:r>
            <w:r w:rsidRPr="00C53B46">
              <w:rPr>
                <w:rFonts w:asciiTheme="minorBidi" w:hAnsiTheme="minorBidi"/>
                <w:rtl/>
              </w:rPr>
              <w:tab/>
              <w:t>قد تطرح العطاءات بشكل منفرد ( عقد واحد ) او مجزءة الى عدة اجزاء (عدد من العقود) اذا نص على ذلك في الفقرة (1-1 ) من "التعليمات لمقدمي العطاء"</w:t>
            </w:r>
            <w:r w:rsidRPr="00C53B46">
              <w:rPr>
                <w:rFonts w:asciiTheme="minorBidi" w:hAnsiTheme="minorBidi"/>
                <w:u w:val="single"/>
                <w:rtl/>
              </w:rPr>
              <w:t xml:space="preserve"> </w:t>
            </w:r>
            <w:r w:rsidRPr="00C53B46">
              <w:rPr>
                <w:rFonts w:asciiTheme="minorBidi" w:hAnsiTheme="minorBidi"/>
                <w:rtl/>
              </w:rPr>
              <w:t>و يجب أن تتوافق الأسعار المذكورة مع</w:t>
            </w:r>
          </w:p>
        </w:tc>
      </w:tr>
      <w:tr w:rsidR="00C53B46" w:rsidRPr="00C53B46" w:rsidTr="00973199">
        <w:tc>
          <w:tcPr>
            <w:tcW w:w="5812" w:type="dxa"/>
            <w:tcBorders>
              <w:top w:val="nil"/>
              <w:left w:val="nil"/>
              <w:bottom w:val="nil"/>
              <w:right w:val="nil"/>
            </w:tcBorders>
          </w:tcPr>
          <w:p w:rsidR="00645357" w:rsidRPr="00C53B46" w:rsidRDefault="00645357" w:rsidP="00C53B46">
            <w:pPr>
              <w:bidi w:val="0"/>
              <w:jc w:val="both"/>
              <w:rPr>
                <w:rFonts w:ascii="Arial Narrow" w:eastAsia="Arial" w:hAnsi="Arial Narrow"/>
              </w:rPr>
            </w:pPr>
            <w:r w:rsidRPr="00C53B46">
              <w:rPr>
                <w:rFonts w:ascii="Arial Narrow" w:eastAsia="Arial" w:hAnsi="Arial Narrow"/>
              </w:rPr>
              <w:lastRenderedPageBreak/>
              <w:t>1</w:t>
            </w:r>
            <w:r w:rsidRPr="00C53B46">
              <w:rPr>
                <w:rFonts w:ascii="Arial Narrow" w:eastAsia="Arial" w:hAnsi="Arial Narrow"/>
                <w:spacing w:val="-2"/>
              </w:rPr>
              <w:t>0</w:t>
            </w:r>
            <w:r w:rsidRPr="00C53B46">
              <w:rPr>
                <w:rFonts w:ascii="Arial Narrow" w:eastAsia="Arial" w:hAnsi="Arial Narrow"/>
              </w:rPr>
              <w:t>0%</w:t>
            </w:r>
            <w:r w:rsidRPr="00C53B46">
              <w:rPr>
                <w:rFonts w:ascii="Arial Narrow" w:eastAsia="Arial" w:hAnsi="Arial Narrow"/>
                <w:spacing w:val="48"/>
              </w:rPr>
              <w:t xml:space="preserve"> </w:t>
            </w:r>
            <w:r w:rsidRPr="00C53B46">
              <w:rPr>
                <w:rFonts w:ascii="Arial Narrow" w:eastAsia="Arial" w:hAnsi="Arial Narrow"/>
              </w:rPr>
              <w:t>of</w:t>
            </w:r>
            <w:r w:rsidRPr="00C53B46">
              <w:rPr>
                <w:rFonts w:ascii="Arial Narrow" w:eastAsia="Arial" w:hAnsi="Arial Narrow"/>
                <w:spacing w:val="52"/>
              </w:rPr>
              <w:t xml:space="preserve"> </w:t>
            </w:r>
            <w:r w:rsidRPr="00C53B46">
              <w:rPr>
                <w:rFonts w:ascii="Arial Narrow" w:eastAsia="Arial" w:hAnsi="Arial Narrow"/>
              </w:rPr>
              <w:t>the</w:t>
            </w:r>
            <w:r w:rsidRPr="00C53B46">
              <w:rPr>
                <w:rFonts w:ascii="Arial Narrow" w:eastAsia="Arial" w:hAnsi="Arial Narrow"/>
                <w:spacing w:val="48"/>
              </w:rPr>
              <w:t xml:space="preserve"> </w:t>
            </w:r>
            <w:r w:rsidRPr="00C53B46">
              <w:rPr>
                <w:rFonts w:ascii="Arial Narrow" w:eastAsia="Arial" w:hAnsi="Arial Narrow"/>
              </w:rPr>
              <w:t>it</w:t>
            </w:r>
            <w:r w:rsidRPr="00C53B46">
              <w:rPr>
                <w:rFonts w:ascii="Arial Narrow" w:eastAsia="Arial" w:hAnsi="Arial Narrow"/>
                <w:spacing w:val="-3"/>
              </w:rPr>
              <w:t>e</w:t>
            </w:r>
            <w:r w:rsidRPr="00C53B46">
              <w:rPr>
                <w:rFonts w:ascii="Arial Narrow" w:eastAsia="Arial" w:hAnsi="Arial Narrow"/>
                <w:spacing w:val="5"/>
              </w:rPr>
              <w:t>m</w:t>
            </w:r>
            <w:r w:rsidRPr="00C53B46">
              <w:rPr>
                <w:rFonts w:ascii="Arial Narrow" w:eastAsia="Arial" w:hAnsi="Arial Narrow"/>
              </w:rPr>
              <w:t>s</w:t>
            </w:r>
            <w:r w:rsidRPr="00C53B46">
              <w:rPr>
                <w:rFonts w:ascii="Arial Narrow" w:eastAsia="Arial" w:hAnsi="Arial Narrow"/>
                <w:spacing w:val="47"/>
              </w:rPr>
              <w:t xml:space="preserve"> </w:t>
            </w:r>
            <w:r w:rsidRPr="00C53B46">
              <w:rPr>
                <w:rFonts w:ascii="Arial Narrow" w:eastAsia="Arial" w:hAnsi="Arial Narrow"/>
              </w:rPr>
              <w:t>sp</w:t>
            </w:r>
            <w:r w:rsidRPr="00C53B46">
              <w:rPr>
                <w:rFonts w:ascii="Arial Narrow" w:eastAsia="Arial" w:hAnsi="Arial Narrow"/>
                <w:spacing w:val="-2"/>
              </w:rPr>
              <w:t>e</w:t>
            </w:r>
            <w:r w:rsidRPr="00C53B46">
              <w:rPr>
                <w:rFonts w:ascii="Arial Narrow" w:eastAsia="Arial" w:hAnsi="Arial Narrow"/>
              </w:rPr>
              <w:t>ci</w:t>
            </w:r>
            <w:r w:rsidRPr="00C53B46">
              <w:rPr>
                <w:rFonts w:ascii="Arial Narrow" w:eastAsia="Arial" w:hAnsi="Arial Narrow"/>
                <w:spacing w:val="2"/>
              </w:rPr>
              <w:t>f</w:t>
            </w:r>
            <w:r w:rsidRPr="00C53B46">
              <w:rPr>
                <w:rFonts w:ascii="Arial Narrow" w:eastAsia="Arial" w:hAnsi="Arial Narrow"/>
              </w:rPr>
              <w:t>i</w:t>
            </w:r>
            <w:r w:rsidRPr="00C53B46">
              <w:rPr>
                <w:rFonts w:ascii="Arial Narrow" w:eastAsia="Arial" w:hAnsi="Arial Narrow"/>
                <w:spacing w:val="-2"/>
              </w:rPr>
              <w:t>e</w:t>
            </w:r>
            <w:r w:rsidRPr="00C53B46">
              <w:rPr>
                <w:rFonts w:ascii="Arial Narrow" w:eastAsia="Arial" w:hAnsi="Arial Narrow"/>
              </w:rPr>
              <w:t>d</w:t>
            </w:r>
            <w:r w:rsidRPr="00C53B46">
              <w:rPr>
                <w:rFonts w:ascii="Arial Narrow" w:eastAsia="Arial" w:hAnsi="Arial Narrow"/>
                <w:spacing w:val="48"/>
              </w:rPr>
              <w:t xml:space="preserve"> </w:t>
            </w:r>
            <w:r w:rsidRPr="00C53B46">
              <w:rPr>
                <w:rFonts w:ascii="Arial Narrow" w:eastAsia="Arial" w:hAnsi="Arial Narrow"/>
              </w:rPr>
              <w:t>to</w:t>
            </w:r>
            <w:r w:rsidRPr="00C53B46">
              <w:rPr>
                <w:rFonts w:ascii="Arial Narrow" w:eastAsia="Arial" w:hAnsi="Arial Narrow"/>
                <w:spacing w:val="49"/>
              </w:rPr>
              <w:t xml:space="preserve"> </w:t>
            </w:r>
            <w:r w:rsidRPr="00C53B46">
              <w:rPr>
                <w:rFonts w:ascii="Arial Narrow" w:eastAsia="Arial" w:hAnsi="Arial Narrow"/>
              </w:rPr>
              <w:t>e</w:t>
            </w:r>
            <w:r w:rsidRPr="00C53B46">
              <w:rPr>
                <w:rFonts w:ascii="Arial Narrow" w:eastAsia="Arial" w:hAnsi="Arial Narrow"/>
                <w:spacing w:val="-2"/>
              </w:rPr>
              <w:t>a</w:t>
            </w:r>
            <w:r w:rsidRPr="00C53B46">
              <w:rPr>
                <w:rFonts w:ascii="Arial Narrow" w:eastAsia="Arial" w:hAnsi="Arial Narrow"/>
              </w:rPr>
              <w:t>ch</w:t>
            </w:r>
            <w:r w:rsidRPr="00C53B46">
              <w:rPr>
                <w:rFonts w:ascii="Arial Narrow" w:eastAsia="Arial" w:hAnsi="Arial Narrow"/>
                <w:spacing w:val="48"/>
              </w:rPr>
              <w:t xml:space="preserve"> </w:t>
            </w:r>
            <w:r w:rsidRPr="00C53B46">
              <w:rPr>
                <w:rFonts w:ascii="Arial Narrow" w:eastAsia="Arial" w:hAnsi="Arial Narrow"/>
              </w:rPr>
              <w:t>p</w:t>
            </w:r>
            <w:r w:rsidRPr="00C53B46">
              <w:rPr>
                <w:rFonts w:ascii="Arial Narrow" w:eastAsia="Arial" w:hAnsi="Arial Narrow"/>
                <w:spacing w:val="-2"/>
              </w:rPr>
              <w:t>a</w:t>
            </w:r>
            <w:r w:rsidRPr="00C53B46">
              <w:rPr>
                <w:rFonts w:ascii="Arial Narrow" w:eastAsia="Arial" w:hAnsi="Arial Narrow"/>
              </w:rPr>
              <w:t>rt</w:t>
            </w:r>
            <w:r w:rsidRPr="00C53B46">
              <w:rPr>
                <w:rFonts w:ascii="Arial Narrow" w:eastAsia="Arial" w:hAnsi="Arial Narrow"/>
                <w:spacing w:val="50"/>
              </w:rPr>
              <w:t xml:space="preserve"> </w:t>
            </w:r>
            <w:r w:rsidRPr="00C53B46">
              <w:rPr>
                <w:rFonts w:ascii="Arial Narrow" w:eastAsia="Arial" w:hAnsi="Arial Narrow"/>
              </w:rPr>
              <w:t>a</w:t>
            </w:r>
            <w:r w:rsidRPr="00C53B46">
              <w:rPr>
                <w:rFonts w:ascii="Arial Narrow" w:eastAsia="Arial" w:hAnsi="Arial Narrow"/>
                <w:spacing w:val="-2"/>
              </w:rPr>
              <w:t>n</w:t>
            </w:r>
            <w:r w:rsidRPr="00C53B46">
              <w:rPr>
                <w:rFonts w:ascii="Arial Narrow" w:eastAsia="Arial" w:hAnsi="Arial Narrow"/>
              </w:rPr>
              <w:t>d</w:t>
            </w:r>
            <w:r w:rsidRPr="00C53B46">
              <w:rPr>
                <w:rFonts w:ascii="Arial Narrow" w:eastAsia="Arial" w:hAnsi="Arial Narrow"/>
                <w:spacing w:val="48"/>
              </w:rPr>
              <w:t xml:space="preserve"> </w:t>
            </w:r>
            <w:r w:rsidRPr="00C53B46">
              <w:rPr>
                <w:rFonts w:ascii="Arial Narrow" w:eastAsia="Arial" w:hAnsi="Arial Narrow"/>
              </w:rPr>
              <w:t>to</w:t>
            </w:r>
            <w:r w:rsidRPr="00C53B46">
              <w:rPr>
                <w:rFonts w:ascii="Arial Narrow" w:eastAsia="Arial" w:hAnsi="Arial Narrow"/>
                <w:spacing w:val="49"/>
              </w:rPr>
              <w:t xml:space="preserve"> </w:t>
            </w:r>
            <w:r w:rsidRPr="00C53B46">
              <w:rPr>
                <w:rFonts w:ascii="Arial Narrow" w:eastAsia="Arial" w:hAnsi="Arial Narrow"/>
              </w:rPr>
              <w:t>1</w:t>
            </w:r>
            <w:r w:rsidRPr="00C53B46">
              <w:rPr>
                <w:rFonts w:ascii="Arial Narrow" w:eastAsia="Arial" w:hAnsi="Arial Narrow"/>
                <w:spacing w:val="-2"/>
              </w:rPr>
              <w:t>0</w:t>
            </w:r>
            <w:r w:rsidRPr="00C53B46">
              <w:rPr>
                <w:rFonts w:ascii="Arial Narrow" w:eastAsia="Arial" w:hAnsi="Arial Narrow"/>
              </w:rPr>
              <w:t>0%</w:t>
            </w:r>
            <w:r w:rsidRPr="00C53B46">
              <w:rPr>
                <w:rFonts w:ascii="Arial Narrow" w:eastAsia="Arial" w:hAnsi="Arial Narrow"/>
                <w:spacing w:val="48"/>
              </w:rPr>
              <w:t xml:space="preserve"> </w:t>
            </w:r>
            <w:r w:rsidRPr="00C53B46">
              <w:rPr>
                <w:rFonts w:ascii="Arial Narrow" w:eastAsia="Arial" w:hAnsi="Arial Narrow"/>
              </w:rPr>
              <w:t>of</w:t>
            </w:r>
            <w:r w:rsidRPr="00C53B46">
              <w:rPr>
                <w:rFonts w:ascii="Arial Narrow" w:eastAsia="Arial" w:hAnsi="Arial Narrow"/>
                <w:spacing w:val="52"/>
              </w:rPr>
              <w:t xml:space="preserve"> </w:t>
            </w:r>
            <w:r w:rsidRPr="00C53B46">
              <w:rPr>
                <w:rFonts w:ascii="Arial Narrow" w:eastAsia="Arial" w:hAnsi="Arial Narrow"/>
              </w:rPr>
              <w:t>the</w:t>
            </w:r>
            <w:r w:rsidRPr="00C53B46">
              <w:rPr>
                <w:rFonts w:ascii="Arial Narrow" w:eastAsia="Arial" w:hAnsi="Arial Narrow"/>
                <w:spacing w:val="-2"/>
              </w:rPr>
              <w:t>i</w:t>
            </w:r>
            <w:r w:rsidRPr="00C53B46">
              <w:rPr>
                <w:rFonts w:ascii="Arial Narrow" w:eastAsia="Arial" w:hAnsi="Arial Narrow"/>
              </w:rPr>
              <w:t>r</w:t>
            </w:r>
            <w:r w:rsidRPr="00C53B46">
              <w:rPr>
                <w:rFonts w:ascii="Arial Narrow" w:eastAsia="Arial" w:hAnsi="Arial Narrow"/>
                <w:spacing w:val="49"/>
              </w:rPr>
              <w:t xml:space="preserve"> </w:t>
            </w:r>
            <w:r w:rsidRPr="00C53B46">
              <w:rPr>
                <w:rFonts w:ascii="Arial Narrow" w:eastAsia="Arial" w:hAnsi="Arial Narrow"/>
              </w:rPr>
              <w:t>q</w:t>
            </w:r>
            <w:r w:rsidRPr="00C53B46">
              <w:rPr>
                <w:rFonts w:ascii="Arial Narrow" w:eastAsia="Arial" w:hAnsi="Arial Narrow"/>
                <w:spacing w:val="-2"/>
              </w:rPr>
              <w:t>u</w:t>
            </w:r>
            <w:r w:rsidRPr="00C53B46">
              <w:rPr>
                <w:rFonts w:ascii="Arial Narrow" w:eastAsia="Arial" w:hAnsi="Arial Narrow"/>
              </w:rPr>
              <w:t>a</w:t>
            </w:r>
            <w:r w:rsidRPr="00C53B46">
              <w:rPr>
                <w:rFonts w:ascii="Arial Narrow" w:eastAsia="Arial" w:hAnsi="Arial Narrow"/>
                <w:spacing w:val="-2"/>
              </w:rPr>
              <w:t>n</w:t>
            </w:r>
            <w:r w:rsidRPr="00C53B46">
              <w:rPr>
                <w:rFonts w:ascii="Arial Narrow" w:eastAsia="Arial" w:hAnsi="Arial Narrow"/>
              </w:rPr>
              <w:t>tities, u</w:t>
            </w:r>
            <w:r w:rsidRPr="00C53B46">
              <w:rPr>
                <w:rFonts w:ascii="Arial Narrow" w:eastAsia="Arial" w:hAnsi="Arial Narrow"/>
                <w:spacing w:val="-2"/>
              </w:rPr>
              <w:t>n</w:t>
            </w:r>
            <w:r w:rsidRPr="00C53B46">
              <w:rPr>
                <w:rFonts w:ascii="Arial Narrow" w:eastAsia="Arial" w:hAnsi="Arial Narrow"/>
              </w:rPr>
              <w:t>l</w:t>
            </w:r>
            <w:r w:rsidRPr="00C53B46">
              <w:rPr>
                <w:rFonts w:ascii="Arial Narrow" w:eastAsia="Arial" w:hAnsi="Arial Narrow"/>
                <w:spacing w:val="-2"/>
              </w:rPr>
              <w:t>e</w:t>
            </w:r>
            <w:r w:rsidRPr="00C53B46">
              <w:rPr>
                <w:rFonts w:ascii="Arial Narrow" w:eastAsia="Arial" w:hAnsi="Arial Narrow"/>
              </w:rPr>
              <w:t>ss</w:t>
            </w:r>
            <w:r w:rsidRPr="00C53B46">
              <w:rPr>
                <w:rFonts w:ascii="Arial Narrow" w:eastAsia="Arial" w:hAnsi="Arial Narrow"/>
                <w:spacing w:val="3"/>
              </w:rPr>
              <w:t xml:space="preserve"> </w:t>
            </w:r>
            <w:r w:rsidRPr="00C53B46">
              <w:rPr>
                <w:rFonts w:ascii="Arial Narrow" w:eastAsia="Arial" w:hAnsi="Arial Narrow"/>
              </w:rPr>
              <w:t>the</w:t>
            </w:r>
            <w:r w:rsidRPr="00C53B46">
              <w:rPr>
                <w:rFonts w:ascii="Arial Narrow" w:eastAsia="Arial" w:hAnsi="Arial Narrow"/>
                <w:spacing w:val="2"/>
              </w:rPr>
              <w:t xml:space="preserve"> </w:t>
            </w:r>
            <w:r w:rsidRPr="00C53B46">
              <w:rPr>
                <w:rFonts w:ascii="Arial Narrow" w:eastAsia="Arial" w:hAnsi="Arial Narrow"/>
              </w:rPr>
              <w:t>bid</w:t>
            </w:r>
            <w:r w:rsidRPr="00C53B46">
              <w:rPr>
                <w:rFonts w:ascii="Arial Narrow" w:eastAsia="Arial" w:hAnsi="Arial Narrow"/>
                <w:spacing w:val="3"/>
              </w:rPr>
              <w:t xml:space="preserve"> </w:t>
            </w:r>
            <w:r w:rsidRPr="00C53B46">
              <w:rPr>
                <w:rFonts w:ascii="Arial Narrow" w:eastAsia="Arial" w:hAnsi="Arial Narrow"/>
              </w:rPr>
              <w:t>data sheet</w:t>
            </w:r>
            <w:r w:rsidRPr="00C53B46">
              <w:rPr>
                <w:rFonts w:ascii="Arial Narrow" w:eastAsia="Arial" w:hAnsi="Arial Narrow"/>
                <w:spacing w:val="3"/>
              </w:rPr>
              <w:t xml:space="preserve"> </w:t>
            </w:r>
            <w:r w:rsidRPr="00C53B46">
              <w:rPr>
                <w:rFonts w:ascii="Arial Narrow" w:eastAsia="Arial" w:hAnsi="Arial Narrow"/>
              </w:rPr>
              <w:t>states oth</w:t>
            </w:r>
            <w:r w:rsidRPr="00C53B46">
              <w:rPr>
                <w:rFonts w:ascii="Arial Narrow" w:eastAsia="Arial" w:hAnsi="Arial Narrow"/>
                <w:spacing w:val="-2"/>
              </w:rPr>
              <w:t>e</w:t>
            </w:r>
            <w:r w:rsidRPr="00C53B46">
              <w:rPr>
                <w:rFonts w:ascii="Arial Narrow" w:eastAsia="Arial" w:hAnsi="Arial Narrow"/>
                <w:spacing w:val="2"/>
              </w:rPr>
              <w:t>r</w:t>
            </w:r>
            <w:r w:rsidRPr="00C53B46">
              <w:rPr>
                <w:rFonts w:ascii="Arial Narrow" w:eastAsia="Arial" w:hAnsi="Arial Narrow"/>
                <w:spacing w:val="-6"/>
              </w:rPr>
              <w:t>w</w:t>
            </w:r>
            <w:r w:rsidRPr="00C53B46">
              <w:rPr>
                <w:rFonts w:ascii="Arial Narrow" w:eastAsia="Arial" w:hAnsi="Arial Narrow"/>
              </w:rPr>
              <w:t>i</w:t>
            </w:r>
            <w:r w:rsidRPr="00C53B46">
              <w:rPr>
                <w:rFonts w:ascii="Arial Narrow" w:eastAsia="Arial" w:hAnsi="Arial Narrow"/>
                <w:spacing w:val="2"/>
              </w:rPr>
              <w:t>s</w:t>
            </w:r>
            <w:r w:rsidRPr="00C53B46">
              <w:rPr>
                <w:rFonts w:ascii="Arial Narrow" w:eastAsia="Arial" w:hAnsi="Arial Narrow"/>
              </w:rPr>
              <w:t>e.</w:t>
            </w:r>
            <w:r w:rsidRPr="00C53B46">
              <w:rPr>
                <w:rFonts w:ascii="Arial Narrow" w:eastAsia="Arial" w:hAnsi="Arial Narrow"/>
                <w:spacing w:val="3"/>
              </w:rPr>
              <w:t xml:space="preserve"> </w:t>
            </w:r>
            <w:r w:rsidRPr="00C53B46">
              <w:rPr>
                <w:rFonts w:ascii="Arial Narrow" w:eastAsia="Arial" w:hAnsi="Arial Narrow"/>
              </w:rPr>
              <w:t>The</w:t>
            </w:r>
            <w:r w:rsidRPr="00C53B46">
              <w:rPr>
                <w:rFonts w:ascii="Arial Narrow" w:eastAsia="Arial" w:hAnsi="Arial Narrow"/>
                <w:spacing w:val="2"/>
              </w:rPr>
              <w:t xml:space="preserve"> </w:t>
            </w:r>
            <w:r w:rsidRPr="00C53B46">
              <w:rPr>
                <w:rFonts w:ascii="Arial Narrow" w:eastAsia="Arial" w:hAnsi="Arial Narrow"/>
              </w:rPr>
              <w:t>a</w:t>
            </w:r>
            <w:r w:rsidRPr="00C53B46">
              <w:rPr>
                <w:rFonts w:ascii="Arial Narrow" w:eastAsia="Arial" w:hAnsi="Arial Narrow"/>
                <w:spacing w:val="-2"/>
              </w:rPr>
              <w:t>p</w:t>
            </w:r>
            <w:r w:rsidRPr="00C53B46">
              <w:rPr>
                <w:rFonts w:ascii="Arial Narrow" w:eastAsia="Arial" w:hAnsi="Arial Narrow"/>
              </w:rPr>
              <w:t>p</w:t>
            </w:r>
            <w:r w:rsidRPr="00C53B46">
              <w:rPr>
                <w:rFonts w:ascii="Arial Narrow" w:eastAsia="Arial" w:hAnsi="Arial Narrow"/>
                <w:spacing w:val="-2"/>
              </w:rPr>
              <w:t>l</w:t>
            </w:r>
            <w:r w:rsidRPr="00C53B46">
              <w:rPr>
                <w:rFonts w:ascii="Arial Narrow" w:eastAsia="Arial" w:hAnsi="Arial Narrow"/>
              </w:rPr>
              <w:t>ic</w:t>
            </w:r>
            <w:r w:rsidRPr="00C53B46">
              <w:rPr>
                <w:rFonts w:ascii="Arial Narrow" w:eastAsia="Arial" w:hAnsi="Arial Narrow"/>
                <w:spacing w:val="-2"/>
              </w:rPr>
              <w:t>a</w:t>
            </w:r>
            <w:r w:rsidRPr="00C53B46">
              <w:rPr>
                <w:rFonts w:ascii="Arial Narrow" w:eastAsia="Arial" w:hAnsi="Arial Narrow"/>
              </w:rPr>
              <w:t>nts</w:t>
            </w:r>
            <w:r w:rsidRPr="00C53B46">
              <w:rPr>
                <w:rFonts w:ascii="Arial Narrow" w:eastAsia="Arial" w:hAnsi="Arial Narrow"/>
                <w:spacing w:val="3"/>
              </w:rPr>
              <w:t xml:space="preserve"> </w:t>
            </w:r>
            <w:r w:rsidRPr="00C53B46">
              <w:rPr>
                <w:rFonts w:ascii="Arial Narrow" w:eastAsia="Arial" w:hAnsi="Arial Narrow"/>
              </w:rPr>
              <w:t>i</w:t>
            </w:r>
            <w:r w:rsidRPr="00C53B46">
              <w:rPr>
                <w:rFonts w:ascii="Arial Narrow" w:eastAsia="Arial" w:hAnsi="Arial Narrow"/>
                <w:spacing w:val="-2"/>
              </w:rPr>
              <w:t>n</w:t>
            </w:r>
            <w:r w:rsidRPr="00C53B46">
              <w:rPr>
                <w:rFonts w:ascii="Arial Narrow" w:eastAsia="Arial" w:hAnsi="Arial Narrow"/>
              </w:rPr>
              <w:t>te</w:t>
            </w:r>
            <w:r w:rsidRPr="00C53B46">
              <w:rPr>
                <w:rFonts w:ascii="Arial Narrow" w:eastAsia="Arial" w:hAnsi="Arial Narrow"/>
                <w:spacing w:val="2"/>
              </w:rPr>
              <w:t>r</w:t>
            </w:r>
            <w:r w:rsidRPr="00C53B46">
              <w:rPr>
                <w:rFonts w:ascii="Arial Narrow" w:eastAsia="Arial" w:hAnsi="Arial Narrow"/>
              </w:rPr>
              <w:t>ested</w:t>
            </w:r>
            <w:r w:rsidRPr="00C53B46">
              <w:rPr>
                <w:rFonts w:ascii="Arial Narrow" w:eastAsia="Arial" w:hAnsi="Arial Narrow"/>
                <w:spacing w:val="1"/>
              </w:rPr>
              <w:t xml:space="preserve"> </w:t>
            </w:r>
            <w:r w:rsidRPr="00C53B46">
              <w:rPr>
                <w:rFonts w:ascii="Arial Narrow" w:eastAsia="Arial" w:hAnsi="Arial Narrow"/>
              </w:rPr>
              <w:t>in of</w:t>
            </w:r>
            <w:r w:rsidRPr="00C53B46">
              <w:rPr>
                <w:rFonts w:ascii="Arial Narrow" w:eastAsia="Arial" w:hAnsi="Arial Narrow"/>
                <w:spacing w:val="3"/>
              </w:rPr>
              <w:t>f</w:t>
            </w:r>
            <w:r w:rsidRPr="00C53B46">
              <w:rPr>
                <w:rFonts w:ascii="Arial Narrow" w:eastAsia="Arial" w:hAnsi="Arial Narrow"/>
              </w:rPr>
              <w:t>er</w:t>
            </w:r>
            <w:r w:rsidRPr="00C53B46">
              <w:rPr>
                <w:rFonts w:ascii="Arial Narrow" w:eastAsia="Arial" w:hAnsi="Arial Narrow"/>
                <w:spacing w:val="-2"/>
              </w:rPr>
              <w:t>i</w:t>
            </w:r>
            <w:r w:rsidRPr="00C53B46">
              <w:rPr>
                <w:rFonts w:ascii="Arial Narrow" w:eastAsia="Arial" w:hAnsi="Arial Narrow"/>
              </w:rPr>
              <w:t>ng</w:t>
            </w:r>
            <w:r w:rsidRPr="00C53B46">
              <w:rPr>
                <w:rFonts w:ascii="Arial Narrow" w:eastAsia="Arial" w:hAnsi="Arial Narrow"/>
                <w:spacing w:val="2"/>
              </w:rPr>
              <w:t xml:space="preserve"> </w:t>
            </w:r>
            <w:r w:rsidRPr="00C53B46">
              <w:rPr>
                <w:rFonts w:ascii="Arial Narrow" w:eastAsia="Arial" w:hAnsi="Arial Narrow"/>
              </w:rPr>
              <w:t>pr</w:t>
            </w:r>
            <w:r w:rsidRPr="00C53B46">
              <w:rPr>
                <w:rFonts w:ascii="Arial Narrow" w:eastAsia="Arial" w:hAnsi="Arial Narrow"/>
                <w:spacing w:val="-2"/>
              </w:rPr>
              <w:t>i</w:t>
            </w:r>
            <w:r w:rsidRPr="00C53B46">
              <w:rPr>
                <w:rFonts w:ascii="Arial Narrow" w:eastAsia="Arial" w:hAnsi="Arial Narrow"/>
              </w:rPr>
              <w:t>ce</w:t>
            </w:r>
            <w:r w:rsidRPr="00C53B46">
              <w:rPr>
                <w:rFonts w:ascii="Arial Narrow" w:eastAsia="Arial" w:hAnsi="Arial Narrow"/>
                <w:spacing w:val="3"/>
              </w:rPr>
              <w:t xml:space="preserve"> </w:t>
            </w:r>
            <w:r w:rsidRPr="00C53B46">
              <w:rPr>
                <w:rFonts w:ascii="Arial Narrow" w:eastAsia="Arial" w:hAnsi="Arial Narrow"/>
              </w:rPr>
              <w:t>d</w:t>
            </w:r>
            <w:r w:rsidRPr="00C53B46">
              <w:rPr>
                <w:rFonts w:ascii="Arial Narrow" w:eastAsia="Arial" w:hAnsi="Arial Narrow"/>
                <w:spacing w:val="-2"/>
              </w:rPr>
              <w:t>i</w:t>
            </w:r>
            <w:r w:rsidRPr="00C53B46">
              <w:rPr>
                <w:rFonts w:ascii="Arial Narrow" w:eastAsia="Arial" w:hAnsi="Arial Narrow"/>
              </w:rPr>
              <w:t>sco</w:t>
            </w:r>
            <w:r w:rsidRPr="00C53B46">
              <w:rPr>
                <w:rFonts w:ascii="Arial Narrow" w:eastAsia="Arial" w:hAnsi="Arial Narrow"/>
                <w:spacing w:val="-2"/>
              </w:rPr>
              <w:t>u</w:t>
            </w:r>
            <w:r w:rsidRPr="00C53B46">
              <w:rPr>
                <w:rFonts w:ascii="Arial Narrow" w:eastAsia="Arial" w:hAnsi="Arial Narrow"/>
              </w:rPr>
              <w:t>nt,</w:t>
            </w:r>
            <w:r w:rsidRPr="00C53B46">
              <w:rPr>
                <w:rFonts w:ascii="Arial Narrow" w:eastAsia="Arial" w:hAnsi="Arial Narrow"/>
                <w:spacing w:val="4"/>
              </w:rPr>
              <w:t xml:space="preserve"> </w:t>
            </w:r>
            <w:r w:rsidRPr="00C53B46">
              <w:rPr>
                <w:rFonts w:ascii="Arial Narrow" w:eastAsia="Arial" w:hAnsi="Arial Narrow"/>
              </w:rPr>
              <w:t>in</w:t>
            </w:r>
            <w:r w:rsidRPr="00C53B46">
              <w:rPr>
                <w:rFonts w:ascii="Arial Narrow" w:eastAsia="Arial" w:hAnsi="Arial Narrow"/>
                <w:spacing w:val="2"/>
              </w:rPr>
              <w:t xml:space="preserve"> </w:t>
            </w:r>
            <w:r w:rsidRPr="00C53B46">
              <w:rPr>
                <w:rFonts w:ascii="Arial Narrow" w:eastAsia="Arial" w:hAnsi="Arial Narrow"/>
              </w:rPr>
              <w:t>the</w:t>
            </w:r>
            <w:r w:rsidRPr="00C53B46">
              <w:rPr>
                <w:rFonts w:ascii="Arial Narrow" w:eastAsia="Arial" w:hAnsi="Arial Narrow"/>
                <w:spacing w:val="3"/>
              </w:rPr>
              <w:t xml:space="preserve"> </w:t>
            </w:r>
            <w:r w:rsidRPr="00C53B46">
              <w:rPr>
                <w:rFonts w:ascii="Arial Narrow" w:eastAsia="Arial" w:hAnsi="Arial Narrow"/>
              </w:rPr>
              <w:t>e</w:t>
            </w:r>
            <w:r w:rsidRPr="00C53B46">
              <w:rPr>
                <w:rFonts w:ascii="Arial Narrow" w:eastAsia="Arial" w:hAnsi="Arial Narrow"/>
                <w:spacing w:val="-3"/>
              </w:rPr>
              <w:t>v</w:t>
            </w:r>
            <w:r w:rsidRPr="00C53B46">
              <w:rPr>
                <w:rFonts w:ascii="Arial Narrow" w:eastAsia="Arial" w:hAnsi="Arial Narrow"/>
              </w:rPr>
              <w:t>e</w:t>
            </w:r>
            <w:r w:rsidRPr="00C53B46">
              <w:rPr>
                <w:rFonts w:ascii="Arial Narrow" w:eastAsia="Arial" w:hAnsi="Arial Narrow"/>
                <w:spacing w:val="-2"/>
              </w:rPr>
              <w:t>n</w:t>
            </w:r>
            <w:r w:rsidRPr="00C53B46">
              <w:rPr>
                <w:rFonts w:ascii="Arial Narrow" w:eastAsia="Arial" w:hAnsi="Arial Narrow"/>
              </w:rPr>
              <w:t>t</w:t>
            </w:r>
            <w:r w:rsidRPr="00C53B46">
              <w:rPr>
                <w:rFonts w:ascii="Arial Narrow" w:eastAsia="Arial" w:hAnsi="Arial Narrow"/>
                <w:spacing w:val="5"/>
              </w:rPr>
              <w:t xml:space="preserve"> </w:t>
            </w:r>
            <w:r w:rsidRPr="00C53B46">
              <w:rPr>
                <w:rFonts w:ascii="Arial Narrow" w:eastAsia="Arial" w:hAnsi="Arial Narrow"/>
              </w:rPr>
              <w:t>of</w:t>
            </w:r>
            <w:r w:rsidRPr="00C53B46">
              <w:rPr>
                <w:rFonts w:ascii="Arial Narrow" w:eastAsia="Arial" w:hAnsi="Arial Narrow"/>
                <w:spacing w:val="6"/>
              </w:rPr>
              <w:t xml:space="preserve"> </w:t>
            </w:r>
            <w:r w:rsidRPr="00C53B46">
              <w:rPr>
                <w:rFonts w:ascii="Arial Narrow" w:eastAsia="Arial" w:hAnsi="Arial Narrow"/>
                <w:spacing w:val="1"/>
              </w:rPr>
              <w:t>a</w:t>
            </w:r>
            <w:r w:rsidRPr="00C53B46">
              <w:rPr>
                <w:rFonts w:ascii="Arial Narrow" w:eastAsia="Arial" w:hAnsi="Arial Narrow"/>
                <w:spacing w:val="-6"/>
              </w:rPr>
              <w:t>w</w:t>
            </w:r>
            <w:r w:rsidRPr="00C53B46">
              <w:rPr>
                <w:rFonts w:ascii="Arial Narrow" w:eastAsia="Arial" w:hAnsi="Arial Narrow"/>
              </w:rPr>
              <w:t>ard</w:t>
            </w:r>
            <w:r w:rsidRPr="00C53B46">
              <w:rPr>
                <w:rFonts w:ascii="Arial Narrow" w:eastAsia="Arial" w:hAnsi="Arial Narrow"/>
                <w:spacing w:val="2"/>
              </w:rPr>
              <w:t>i</w:t>
            </w:r>
            <w:r w:rsidRPr="00C53B46">
              <w:rPr>
                <w:rFonts w:ascii="Arial Narrow" w:eastAsia="Arial" w:hAnsi="Arial Narrow"/>
              </w:rPr>
              <w:t xml:space="preserve">ng </w:t>
            </w:r>
            <w:r w:rsidRPr="00C53B46">
              <w:rPr>
                <w:rFonts w:ascii="Arial Narrow" w:eastAsia="Arial" w:hAnsi="Arial Narrow"/>
                <w:spacing w:val="5"/>
              </w:rPr>
              <w:t>m</w:t>
            </w:r>
            <w:r w:rsidRPr="00C53B46">
              <w:rPr>
                <w:rFonts w:ascii="Arial Narrow" w:eastAsia="Arial" w:hAnsi="Arial Narrow"/>
              </w:rPr>
              <w:t>ore</w:t>
            </w:r>
            <w:r w:rsidRPr="00C53B46">
              <w:rPr>
                <w:rFonts w:ascii="Arial Narrow" w:eastAsia="Arial" w:hAnsi="Arial Narrow"/>
                <w:spacing w:val="2"/>
              </w:rPr>
              <w:t xml:space="preserve"> </w:t>
            </w:r>
            <w:r w:rsidRPr="00C53B46">
              <w:rPr>
                <w:rFonts w:ascii="Arial Narrow" w:eastAsia="Arial" w:hAnsi="Arial Narrow"/>
              </w:rPr>
              <w:t>than</w:t>
            </w:r>
            <w:r w:rsidRPr="00C53B46">
              <w:rPr>
                <w:rFonts w:ascii="Arial Narrow" w:eastAsia="Arial" w:hAnsi="Arial Narrow"/>
                <w:spacing w:val="2"/>
              </w:rPr>
              <w:t xml:space="preserve"> </w:t>
            </w:r>
            <w:r w:rsidRPr="00C53B46">
              <w:rPr>
                <w:rFonts w:ascii="Arial Narrow" w:eastAsia="Arial" w:hAnsi="Arial Narrow"/>
              </w:rPr>
              <w:t>o</w:t>
            </w:r>
            <w:r w:rsidRPr="00C53B46">
              <w:rPr>
                <w:rFonts w:ascii="Arial Narrow" w:eastAsia="Arial" w:hAnsi="Arial Narrow"/>
                <w:spacing w:val="-2"/>
              </w:rPr>
              <w:t>n</w:t>
            </w:r>
            <w:r w:rsidRPr="00C53B46">
              <w:rPr>
                <w:rFonts w:ascii="Arial Narrow" w:eastAsia="Arial" w:hAnsi="Arial Narrow"/>
              </w:rPr>
              <w:t>e</w:t>
            </w:r>
            <w:r w:rsidRPr="00C53B46">
              <w:rPr>
                <w:rFonts w:ascii="Arial Narrow" w:eastAsia="Arial" w:hAnsi="Arial Narrow"/>
                <w:spacing w:val="3"/>
              </w:rPr>
              <w:t xml:space="preserve"> </w:t>
            </w:r>
            <w:r w:rsidRPr="00C53B46">
              <w:rPr>
                <w:rFonts w:ascii="Arial Narrow" w:eastAsia="Arial" w:hAnsi="Arial Narrow"/>
              </w:rPr>
              <w:t>p</w:t>
            </w:r>
            <w:r w:rsidRPr="00C53B46">
              <w:rPr>
                <w:rFonts w:ascii="Arial Narrow" w:eastAsia="Arial" w:hAnsi="Arial Narrow"/>
                <w:spacing w:val="-2"/>
              </w:rPr>
              <w:t>a</w:t>
            </w:r>
            <w:r w:rsidRPr="00C53B46">
              <w:rPr>
                <w:rFonts w:ascii="Arial Narrow" w:eastAsia="Arial" w:hAnsi="Arial Narrow"/>
              </w:rPr>
              <w:t>rt</w:t>
            </w:r>
            <w:r w:rsidRPr="00C53B46">
              <w:rPr>
                <w:rFonts w:ascii="Arial Narrow" w:eastAsia="Arial" w:hAnsi="Arial Narrow"/>
                <w:spacing w:val="5"/>
              </w:rPr>
              <w:t xml:space="preserve"> </w:t>
            </w:r>
            <w:r w:rsidRPr="00C53B46">
              <w:rPr>
                <w:rFonts w:ascii="Arial Narrow" w:eastAsia="Arial" w:hAnsi="Arial Narrow"/>
              </w:rPr>
              <w:t>in</w:t>
            </w:r>
            <w:r w:rsidRPr="00C53B46">
              <w:rPr>
                <w:rFonts w:ascii="Arial Narrow" w:eastAsia="Arial" w:hAnsi="Arial Narrow"/>
                <w:spacing w:val="2"/>
              </w:rPr>
              <w:t xml:space="preserve"> </w:t>
            </w:r>
            <w:r w:rsidRPr="00C53B46">
              <w:rPr>
                <w:rFonts w:ascii="Arial Narrow" w:eastAsia="Arial" w:hAnsi="Arial Narrow"/>
              </w:rPr>
              <w:t>the</w:t>
            </w:r>
            <w:r w:rsidRPr="00C53B46">
              <w:rPr>
                <w:rFonts w:ascii="Arial Narrow" w:eastAsia="Arial" w:hAnsi="Arial Narrow"/>
                <w:spacing w:val="-2"/>
              </w:rPr>
              <w:t>i</w:t>
            </w:r>
            <w:r w:rsidRPr="00C53B46">
              <w:rPr>
                <w:rFonts w:ascii="Arial Narrow" w:eastAsia="Arial" w:hAnsi="Arial Narrow"/>
              </w:rPr>
              <w:t xml:space="preserve">r </w:t>
            </w:r>
            <w:r w:rsidRPr="00C53B46">
              <w:rPr>
                <w:rFonts w:ascii="Arial Narrow" w:eastAsia="Arial" w:hAnsi="Arial Narrow"/>
                <w:spacing w:val="3"/>
              </w:rPr>
              <w:t>f</w:t>
            </w:r>
            <w:r w:rsidRPr="00C53B46">
              <w:rPr>
                <w:rFonts w:ascii="Arial Narrow" w:eastAsia="Arial" w:hAnsi="Arial Narrow"/>
              </w:rPr>
              <w:t>a</w:t>
            </w:r>
            <w:r w:rsidRPr="00C53B46">
              <w:rPr>
                <w:rFonts w:ascii="Arial Narrow" w:eastAsia="Arial" w:hAnsi="Arial Narrow"/>
                <w:spacing w:val="-3"/>
              </w:rPr>
              <w:t>v</w:t>
            </w:r>
            <w:r w:rsidRPr="00C53B46">
              <w:rPr>
                <w:rFonts w:ascii="Arial Narrow" w:eastAsia="Arial" w:hAnsi="Arial Narrow"/>
              </w:rPr>
              <w:t>or,</w:t>
            </w:r>
            <w:r w:rsidRPr="00C53B46">
              <w:rPr>
                <w:rFonts w:ascii="Arial Narrow" w:eastAsia="Arial" w:hAnsi="Arial Narrow"/>
                <w:spacing w:val="1"/>
              </w:rPr>
              <w:t xml:space="preserve"> </w:t>
            </w:r>
            <w:r w:rsidRPr="00C53B46">
              <w:rPr>
                <w:rFonts w:ascii="Arial Narrow" w:eastAsia="Arial" w:hAnsi="Arial Narrow"/>
              </w:rPr>
              <w:t>sh</w:t>
            </w:r>
            <w:r w:rsidRPr="00C53B46">
              <w:rPr>
                <w:rFonts w:ascii="Arial Narrow" w:eastAsia="Arial" w:hAnsi="Arial Narrow"/>
                <w:spacing w:val="-2"/>
              </w:rPr>
              <w:t>a</w:t>
            </w:r>
            <w:r w:rsidRPr="00C53B46">
              <w:rPr>
                <w:rFonts w:ascii="Arial Narrow" w:eastAsia="Arial" w:hAnsi="Arial Narrow"/>
              </w:rPr>
              <w:t>ll state</w:t>
            </w:r>
            <w:r w:rsidRPr="00C53B46">
              <w:rPr>
                <w:rFonts w:ascii="Arial Narrow" w:eastAsia="Arial" w:hAnsi="Arial Narrow"/>
                <w:spacing w:val="1"/>
              </w:rPr>
              <w:t xml:space="preserve"> </w:t>
            </w:r>
            <w:r w:rsidRPr="00C53B46">
              <w:rPr>
                <w:rFonts w:ascii="Arial Narrow" w:eastAsia="Arial" w:hAnsi="Arial Narrow"/>
              </w:rPr>
              <w:t>the d</w:t>
            </w:r>
            <w:r w:rsidRPr="00C53B46">
              <w:rPr>
                <w:rFonts w:ascii="Arial Narrow" w:eastAsia="Arial" w:hAnsi="Arial Narrow"/>
                <w:spacing w:val="-2"/>
              </w:rPr>
              <w:t>i</w:t>
            </w:r>
            <w:r w:rsidRPr="00C53B46">
              <w:rPr>
                <w:rFonts w:ascii="Arial Narrow" w:eastAsia="Arial" w:hAnsi="Arial Narrow"/>
                <w:spacing w:val="2"/>
              </w:rPr>
              <w:t>s</w:t>
            </w:r>
            <w:r w:rsidRPr="00C53B46">
              <w:rPr>
                <w:rFonts w:ascii="Arial Narrow" w:eastAsia="Arial" w:hAnsi="Arial Narrow"/>
              </w:rPr>
              <w:t>co</w:t>
            </w:r>
            <w:r w:rsidRPr="00C53B46">
              <w:rPr>
                <w:rFonts w:ascii="Arial Narrow" w:eastAsia="Arial" w:hAnsi="Arial Narrow"/>
                <w:spacing w:val="-2"/>
              </w:rPr>
              <w:t>u</w:t>
            </w:r>
            <w:r w:rsidRPr="00C53B46">
              <w:rPr>
                <w:rFonts w:ascii="Arial Narrow" w:eastAsia="Arial" w:hAnsi="Arial Narrow"/>
              </w:rPr>
              <w:t>nt</w:t>
            </w:r>
            <w:r w:rsidRPr="00C53B46">
              <w:rPr>
                <w:rFonts w:ascii="Arial Narrow" w:eastAsia="Arial" w:hAnsi="Arial Narrow"/>
                <w:spacing w:val="1"/>
              </w:rPr>
              <w:t xml:space="preserve"> </w:t>
            </w:r>
            <w:r w:rsidRPr="00C53B46">
              <w:rPr>
                <w:rFonts w:ascii="Arial Narrow" w:eastAsia="Arial" w:hAnsi="Arial Narrow"/>
              </w:rPr>
              <w:t>in acc</w:t>
            </w:r>
            <w:r w:rsidRPr="00C53B46">
              <w:rPr>
                <w:rFonts w:ascii="Arial Narrow" w:eastAsia="Arial" w:hAnsi="Arial Narrow"/>
                <w:spacing w:val="-2"/>
              </w:rPr>
              <w:t>o</w:t>
            </w:r>
            <w:r w:rsidRPr="00C53B46">
              <w:rPr>
                <w:rFonts w:ascii="Arial Narrow" w:eastAsia="Arial" w:hAnsi="Arial Narrow"/>
              </w:rPr>
              <w:t>r</w:t>
            </w:r>
            <w:r w:rsidRPr="00C53B46">
              <w:rPr>
                <w:rFonts w:ascii="Arial Narrow" w:eastAsia="Arial" w:hAnsi="Arial Narrow"/>
                <w:spacing w:val="2"/>
              </w:rPr>
              <w:t>d</w:t>
            </w:r>
            <w:r w:rsidRPr="00C53B46">
              <w:rPr>
                <w:rFonts w:ascii="Arial Narrow" w:eastAsia="Arial" w:hAnsi="Arial Narrow"/>
              </w:rPr>
              <w:t>a</w:t>
            </w:r>
            <w:r w:rsidRPr="00C53B46">
              <w:rPr>
                <w:rFonts w:ascii="Arial Narrow" w:eastAsia="Arial" w:hAnsi="Arial Narrow"/>
                <w:spacing w:val="-2"/>
              </w:rPr>
              <w:t>n</w:t>
            </w:r>
            <w:r w:rsidRPr="00C53B46">
              <w:rPr>
                <w:rFonts w:ascii="Arial Narrow" w:eastAsia="Arial" w:hAnsi="Arial Narrow"/>
              </w:rPr>
              <w:t>ce</w:t>
            </w:r>
            <w:r w:rsidRPr="00C53B46">
              <w:rPr>
                <w:rFonts w:ascii="Arial Narrow" w:eastAsia="Arial" w:hAnsi="Arial Narrow"/>
                <w:spacing w:val="3"/>
              </w:rPr>
              <w:t xml:space="preserve"> </w:t>
            </w:r>
            <w:r w:rsidRPr="00C53B46">
              <w:rPr>
                <w:rFonts w:ascii="Arial Narrow" w:eastAsia="Arial" w:hAnsi="Arial Narrow"/>
                <w:spacing w:val="-3"/>
              </w:rPr>
              <w:t>w</w:t>
            </w:r>
            <w:r w:rsidRPr="00C53B46">
              <w:rPr>
                <w:rFonts w:ascii="Arial Narrow" w:eastAsia="Arial" w:hAnsi="Arial Narrow"/>
              </w:rPr>
              <w:t>i</w:t>
            </w:r>
            <w:r w:rsidRPr="00C53B46">
              <w:rPr>
                <w:rFonts w:ascii="Arial Narrow" w:eastAsia="Arial" w:hAnsi="Arial Narrow"/>
                <w:spacing w:val="2"/>
              </w:rPr>
              <w:t>t</w:t>
            </w:r>
            <w:r w:rsidRPr="00C53B46">
              <w:rPr>
                <w:rFonts w:ascii="Arial Narrow" w:eastAsia="Arial" w:hAnsi="Arial Narrow"/>
              </w:rPr>
              <w:t>h</w:t>
            </w:r>
            <w:r w:rsidRPr="00C53B46">
              <w:rPr>
                <w:rFonts w:ascii="Arial Narrow" w:eastAsia="Arial" w:hAnsi="Arial Narrow"/>
                <w:spacing w:val="1"/>
              </w:rPr>
              <w:t xml:space="preserve"> Para </w:t>
            </w:r>
            <w:r w:rsidRPr="00C53B46">
              <w:rPr>
                <w:rFonts w:ascii="Arial Narrow" w:eastAsia="Arial" w:hAnsi="Arial Narrow"/>
              </w:rPr>
              <w:t>1</w:t>
            </w:r>
            <w:r w:rsidRPr="00C53B46">
              <w:rPr>
                <w:rFonts w:ascii="Arial Narrow" w:eastAsia="Arial" w:hAnsi="Arial Narrow"/>
                <w:spacing w:val="-2"/>
              </w:rPr>
              <w:t>4</w:t>
            </w:r>
            <w:r w:rsidRPr="00C53B46">
              <w:rPr>
                <w:rFonts w:ascii="Arial Narrow" w:eastAsia="Arial" w:hAnsi="Arial Narrow"/>
              </w:rPr>
              <w:t>-4/Instructi</w:t>
            </w:r>
            <w:r w:rsidRPr="00C53B46">
              <w:rPr>
                <w:rFonts w:ascii="Arial Narrow" w:eastAsia="Arial" w:hAnsi="Arial Narrow"/>
                <w:spacing w:val="-1"/>
              </w:rPr>
              <w:t>o</w:t>
            </w:r>
            <w:r w:rsidRPr="00C53B46">
              <w:rPr>
                <w:rFonts w:ascii="Arial Narrow" w:eastAsia="Arial" w:hAnsi="Arial Narrow"/>
              </w:rPr>
              <w:t>ns</w:t>
            </w:r>
            <w:r w:rsidRPr="00C53B46">
              <w:rPr>
                <w:rFonts w:ascii="Arial Narrow" w:eastAsia="Arial" w:hAnsi="Arial Narrow"/>
                <w:spacing w:val="1"/>
              </w:rPr>
              <w:t xml:space="preserve"> </w:t>
            </w:r>
            <w:r w:rsidRPr="00C53B46">
              <w:rPr>
                <w:rFonts w:ascii="Arial Narrow" w:eastAsia="Arial" w:hAnsi="Arial Narrow"/>
              </w:rPr>
              <w:t>to</w:t>
            </w:r>
            <w:r w:rsidRPr="00C53B46">
              <w:rPr>
                <w:rFonts w:ascii="Arial Narrow" w:eastAsia="Arial" w:hAnsi="Arial Narrow"/>
                <w:spacing w:val="1"/>
              </w:rPr>
              <w:t xml:space="preserve"> </w:t>
            </w:r>
            <w:r w:rsidRPr="00C53B46">
              <w:rPr>
                <w:rFonts w:ascii="Arial Narrow" w:eastAsia="Arial" w:hAnsi="Arial Narrow"/>
              </w:rPr>
              <w:t>Bidder</w:t>
            </w:r>
            <w:r w:rsidRPr="00C53B46">
              <w:rPr>
                <w:rFonts w:ascii="Arial Narrow" w:eastAsia="Arial" w:hAnsi="Arial Narrow"/>
                <w:spacing w:val="-2"/>
              </w:rPr>
              <w:t>s</w:t>
            </w:r>
            <w:r w:rsidRPr="00C53B46">
              <w:rPr>
                <w:rFonts w:ascii="Arial Narrow" w:eastAsia="Arial" w:hAnsi="Arial Narrow"/>
              </w:rPr>
              <w:t>, pr</w:t>
            </w:r>
            <w:r w:rsidRPr="00C53B46">
              <w:rPr>
                <w:rFonts w:ascii="Arial Narrow" w:eastAsia="Arial" w:hAnsi="Arial Narrow"/>
                <w:spacing w:val="-2"/>
              </w:rPr>
              <w:t>o</w:t>
            </w:r>
            <w:r w:rsidRPr="00C53B46">
              <w:rPr>
                <w:rFonts w:ascii="Arial Narrow" w:eastAsia="Arial" w:hAnsi="Arial Narrow"/>
              </w:rPr>
              <w:t>vi</w:t>
            </w:r>
            <w:r w:rsidRPr="00C53B46">
              <w:rPr>
                <w:rFonts w:ascii="Arial Narrow" w:eastAsia="Arial" w:hAnsi="Arial Narrow"/>
                <w:spacing w:val="-2"/>
              </w:rPr>
              <w:t>d</w:t>
            </w:r>
            <w:r w:rsidRPr="00C53B46">
              <w:rPr>
                <w:rFonts w:ascii="Arial Narrow" w:eastAsia="Arial" w:hAnsi="Arial Narrow"/>
                <w:spacing w:val="1"/>
              </w:rPr>
              <w:t>e</w:t>
            </w:r>
            <w:r w:rsidRPr="00C53B46">
              <w:rPr>
                <w:rFonts w:ascii="Arial Narrow" w:eastAsia="Arial" w:hAnsi="Arial Narrow"/>
              </w:rPr>
              <w:t>d</w:t>
            </w:r>
            <w:r w:rsidRPr="00C53B46">
              <w:rPr>
                <w:rFonts w:ascii="Arial Narrow" w:eastAsia="Arial" w:hAnsi="Arial Narrow"/>
                <w:spacing w:val="2"/>
              </w:rPr>
              <w:t xml:space="preserve"> </w:t>
            </w:r>
            <w:r w:rsidRPr="00C53B46">
              <w:rPr>
                <w:rFonts w:ascii="Arial Narrow" w:eastAsia="Arial" w:hAnsi="Arial Narrow"/>
              </w:rPr>
              <w:t>the</w:t>
            </w:r>
            <w:r w:rsidRPr="00C53B46">
              <w:rPr>
                <w:rFonts w:ascii="Arial Narrow" w:eastAsia="Arial" w:hAnsi="Arial Narrow"/>
                <w:spacing w:val="2"/>
              </w:rPr>
              <w:t xml:space="preserve"> </w:t>
            </w:r>
            <w:r w:rsidRPr="00C53B46">
              <w:rPr>
                <w:rFonts w:ascii="Arial Narrow" w:eastAsia="Arial" w:hAnsi="Arial Narrow"/>
              </w:rPr>
              <w:t>Bi</w:t>
            </w:r>
            <w:r w:rsidRPr="00C53B46">
              <w:rPr>
                <w:rFonts w:ascii="Arial Narrow" w:eastAsia="Arial" w:hAnsi="Arial Narrow"/>
                <w:spacing w:val="-2"/>
              </w:rPr>
              <w:t>d</w:t>
            </w:r>
            <w:r w:rsidRPr="00C53B46">
              <w:rPr>
                <w:rFonts w:ascii="Arial Narrow" w:eastAsia="Arial" w:hAnsi="Arial Narrow"/>
              </w:rPr>
              <w:t>s</w:t>
            </w:r>
            <w:r w:rsidRPr="00C53B46">
              <w:rPr>
                <w:rFonts w:ascii="Arial Narrow" w:eastAsia="Arial" w:hAnsi="Arial Narrow"/>
                <w:spacing w:val="3"/>
              </w:rPr>
              <w:t xml:space="preserve"> f</w:t>
            </w:r>
            <w:r w:rsidRPr="00C53B46">
              <w:rPr>
                <w:rFonts w:ascii="Arial Narrow" w:eastAsia="Arial" w:hAnsi="Arial Narrow"/>
              </w:rPr>
              <w:t>or a</w:t>
            </w:r>
            <w:r w:rsidRPr="00C53B46">
              <w:rPr>
                <w:rFonts w:ascii="Arial Narrow" w:eastAsia="Arial" w:hAnsi="Arial Narrow"/>
                <w:spacing w:val="-2"/>
              </w:rPr>
              <w:t>l</w:t>
            </w:r>
            <w:r w:rsidRPr="00C53B46">
              <w:rPr>
                <w:rFonts w:ascii="Arial Narrow" w:eastAsia="Arial" w:hAnsi="Arial Narrow"/>
              </w:rPr>
              <w:t>l</w:t>
            </w:r>
            <w:r w:rsidRPr="00C53B46">
              <w:rPr>
                <w:rFonts w:ascii="Arial Narrow" w:eastAsia="Arial" w:hAnsi="Arial Narrow"/>
                <w:spacing w:val="2"/>
              </w:rPr>
              <w:t xml:space="preserve"> </w:t>
            </w:r>
            <w:r w:rsidRPr="00C53B46">
              <w:rPr>
                <w:rFonts w:ascii="Arial Narrow" w:eastAsia="Arial" w:hAnsi="Arial Narrow"/>
              </w:rPr>
              <w:t>these</w:t>
            </w:r>
            <w:r w:rsidRPr="00C53B46">
              <w:rPr>
                <w:rFonts w:ascii="Arial Narrow" w:eastAsia="Arial" w:hAnsi="Arial Narrow"/>
                <w:spacing w:val="1"/>
              </w:rPr>
              <w:t xml:space="preserve"> </w:t>
            </w:r>
            <w:r w:rsidRPr="00C53B46">
              <w:rPr>
                <w:rFonts w:ascii="Arial Narrow" w:eastAsia="Arial" w:hAnsi="Arial Narrow"/>
              </w:rPr>
              <w:t>p</w:t>
            </w:r>
            <w:r w:rsidRPr="00C53B46">
              <w:rPr>
                <w:rFonts w:ascii="Arial Narrow" w:eastAsia="Arial" w:hAnsi="Arial Narrow"/>
                <w:spacing w:val="-2"/>
              </w:rPr>
              <w:t>a</w:t>
            </w:r>
            <w:r w:rsidRPr="00C53B46">
              <w:rPr>
                <w:rFonts w:ascii="Arial Narrow" w:eastAsia="Arial" w:hAnsi="Arial Narrow"/>
              </w:rPr>
              <w:t>rts</w:t>
            </w:r>
            <w:r w:rsidRPr="00C53B46">
              <w:rPr>
                <w:rFonts w:ascii="Arial Narrow" w:eastAsia="Arial" w:hAnsi="Arial Narrow"/>
                <w:spacing w:val="4"/>
              </w:rPr>
              <w:t xml:space="preserve"> </w:t>
            </w:r>
            <w:r w:rsidRPr="00C53B46">
              <w:rPr>
                <w:rFonts w:ascii="Arial Narrow" w:eastAsia="Arial" w:hAnsi="Arial Narrow"/>
              </w:rPr>
              <w:t>sh</w:t>
            </w:r>
            <w:r w:rsidRPr="00C53B46">
              <w:rPr>
                <w:rFonts w:ascii="Arial Narrow" w:eastAsia="Arial" w:hAnsi="Arial Narrow"/>
                <w:spacing w:val="-2"/>
              </w:rPr>
              <w:t>a</w:t>
            </w:r>
            <w:r w:rsidRPr="00C53B46">
              <w:rPr>
                <w:rFonts w:ascii="Arial Narrow" w:eastAsia="Arial" w:hAnsi="Arial Narrow"/>
                <w:spacing w:val="2"/>
              </w:rPr>
              <w:t>l</w:t>
            </w:r>
            <w:r w:rsidRPr="00C53B46">
              <w:rPr>
                <w:rFonts w:ascii="Arial Narrow" w:eastAsia="Arial" w:hAnsi="Arial Narrow"/>
              </w:rPr>
              <w:t>l</w:t>
            </w:r>
            <w:r w:rsidRPr="00C53B46">
              <w:rPr>
                <w:rFonts w:ascii="Arial Narrow" w:eastAsia="Arial" w:hAnsi="Arial Narrow"/>
                <w:spacing w:val="2"/>
              </w:rPr>
              <w:t xml:space="preserve"> </w:t>
            </w:r>
            <w:r w:rsidRPr="00C53B46">
              <w:rPr>
                <w:rFonts w:ascii="Arial Narrow" w:eastAsia="Arial" w:hAnsi="Arial Narrow"/>
              </w:rPr>
              <w:t>be</w:t>
            </w:r>
            <w:r w:rsidRPr="00C53B46">
              <w:rPr>
                <w:rFonts w:ascii="Arial Narrow" w:eastAsia="Arial" w:hAnsi="Arial Narrow"/>
                <w:spacing w:val="1"/>
              </w:rPr>
              <w:t xml:space="preserve"> </w:t>
            </w:r>
            <w:r w:rsidRPr="00C53B46">
              <w:rPr>
                <w:rFonts w:ascii="Arial Narrow" w:eastAsia="Arial" w:hAnsi="Arial Narrow"/>
              </w:rPr>
              <w:t>d</w:t>
            </w:r>
            <w:r w:rsidRPr="00C53B46">
              <w:rPr>
                <w:rFonts w:ascii="Arial Narrow" w:eastAsia="Arial" w:hAnsi="Arial Narrow"/>
                <w:spacing w:val="-2"/>
              </w:rPr>
              <w:t>e</w:t>
            </w:r>
            <w:r w:rsidRPr="00C53B46">
              <w:rPr>
                <w:rFonts w:ascii="Arial Narrow" w:eastAsia="Arial" w:hAnsi="Arial Narrow"/>
                <w:spacing w:val="2"/>
              </w:rPr>
              <w:t>l</w:t>
            </w:r>
            <w:r w:rsidRPr="00C53B46">
              <w:rPr>
                <w:rFonts w:ascii="Arial Narrow" w:eastAsia="Arial" w:hAnsi="Arial Narrow"/>
              </w:rPr>
              <w:t>iv</w:t>
            </w:r>
            <w:r w:rsidRPr="00C53B46">
              <w:rPr>
                <w:rFonts w:ascii="Arial Narrow" w:eastAsia="Arial" w:hAnsi="Arial Narrow"/>
                <w:spacing w:val="-2"/>
              </w:rPr>
              <w:t>e</w:t>
            </w:r>
            <w:r w:rsidRPr="00C53B46">
              <w:rPr>
                <w:rFonts w:ascii="Arial Narrow" w:eastAsia="Arial" w:hAnsi="Arial Narrow"/>
              </w:rPr>
              <w:t>red</w:t>
            </w:r>
            <w:r w:rsidRPr="00C53B46">
              <w:rPr>
                <w:rFonts w:ascii="Arial Narrow" w:eastAsia="Arial" w:hAnsi="Arial Narrow"/>
                <w:spacing w:val="1"/>
              </w:rPr>
              <w:t xml:space="preserve"> a</w:t>
            </w:r>
            <w:r w:rsidRPr="00C53B46">
              <w:rPr>
                <w:rFonts w:ascii="Arial Narrow" w:eastAsia="Arial" w:hAnsi="Arial Narrow"/>
              </w:rPr>
              <w:t>nd</w:t>
            </w:r>
            <w:r w:rsidRPr="00C53B46">
              <w:rPr>
                <w:rFonts w:ascii="Arial Narrow" w:eastAsia="Arial" w:hAnsi="Arial Narrow"/>
                <w:spacing w:val="1"/>
              </w:rPr>
              <w:t xml:space="preserve"> o</w:t>
            </w:r>
            <w:r w:rsidRPr="00C53B46">
              <w:rPr>
                <w:rFonts w:ascii="Arial Narrow" w:eastAsia="Arial" w:hAnsi="Arial Narrow"/>
              </w:rPr>
              <w:t>p</w:t>
            </w:r>
            <w:r w:rsidRPr="00C53B46">
              <w:rPr>
                <w:rFonts w:ascii="Arial Narrow" w:eastAsia="Arial" w:hAnsi="Arial Narrow"/>
                <w:spacing w:val="-2"/>
              </w:rPr>
              <w:t>e</w:t>
            </w:r>
            <w:r w:rsidRPr="00C53B46">
              <w:rPr>
                <w:rFonts w:ascii="Arial Narrow" w:eastAsia="Arial" w:hAnsi="Arial Narrow"/>
              </w:rPr>
              <w:t>ned s</w:t>
            </w:r>
            <w:r w:rsidRPr="00C53B46">
              <w:rPr>
                <w:rFonts w:ascii="Arial Narrow" w:eastAsia="Arial" w:hAnsi="Arial Narrow"/>
                <w:spacing w:val="-3"/>
              </w:rPr>
              <w:t>i</w:t>
            </w:r>
            <w:r w:rsidRPr="00C53B46">
              <w:rPr>
                <w:rFonts w:ascii="Arial Narrow" w:eastAsia="Arial" w:hAnsi="Arial Narrow"/>
                <w:spacing w:val="5"/>
              </w:rPr>
              <w:t>m</w:t>
            </w:r>
            <w:r w:rsidRPr="00C53B46">
              <w:rPr>
                <w:rFonts w:ascii="Arial Narrow" w:eastAsia="Arial" w:hAnsi="Arial Narrow"/>
              </w:rPr>
              <w:t>u</w:t>
            </w:r>
            <w:r w:rsidRPr="00C53B46">
              <w:rPr>
                <w:rFonts w:ascii="Arial Narrow" w:eastAsia="Arial" w:hAnsi="Arial Narrow"/>
                <w:spacing w:val="-2"/>
              </w:rPr>
              <w:t>l</w:t>
            </w:r>
            <w:r w:rsidRPr="00C53B46">
              <w:rPr>
                <w:rFonts w:ascii="Arial Narrow" w:eastAsia="Arial" w:hAnsi="Arial Narrow"/>
              </w:rPr>
              <w:t>tan</w:t>
            </w:r>
            <w:r w:rsidRPr="00C53B46">
              <w:rPr>
                <w:rFonts w:ascii="Arial Narrow" w:eastAsia="Arial" w:hAnsi="Arial Narrow"/>
                <w:spacing w:val="-2"/>
              </w:rPr>
              <w:t>e</w:t>
            </w:r>
            <w:r w:rsidRPr="00C53B46">
              <w:rPr>
                <w:rFonts w:ascii="Arial Narrow" w:eastAsia="Arial" w:hAnsi="Arial Narrow"/>
              </w:rPr>
              <w:t>o</w:t>
            </w:r>
            <w:r w:rsidRPr="00C53B46">
              <w:rPr>
                <w:rFonts w:ascii="Arial Narrow" w:eastAsia="Arial" w:hAnsi="Arial Narrow"/>
                <w:spacing w:val="-2"/>
              </w:rPr>
              <w:t>u</w:t>
            </w:r>
            <w:r w:rsidRPr="00C53B46">
              <w:rPr>
                <w:rFonts w:ascii="Arial Narrow" w:eastAsia="Arial" w:hAnsi="Arial Narrow"/>
              </w:rPr>
              <w:t>s</w:t>
            </w:r>
            <w:r w:rsidRPr="00C53B46">
              <w:rPr>
                <w:rFonts w:ascii="Arial Narrow" w:eastAsia="Arial" w:hAnsi="Arial Narrow"/>
                <w:spacing w:val="2"/>
              </w:rPr>
              <w:t>l</w:t>
            </w:r>
            <w:r w:rsidRPr="00C53B46">
              <w:rPr>
                <w:rFonts w:ascii="Arial Narrow" w:eastAsia="Arial" w:hAnsi="Arial Narrow"/>
                <w:spacing w:val="-2"/>
              </w:rPr>
              <w:t>y</w:t>
            </w:r>
            <w:r w:rsidRPr="00C53B46">
              <w:rPr>
                <w:rFonts w:ascii="Arial Narrow" w:eastAsia="Arial" w:hAnsi="Arial Narrow"/>
              </w:rPr>
              <w:t>.</w:t>
            </w:r>
          </w:p>
          <w:p w:rsidR="00645357" w:rsidRPr="00C53B46" w:rsidRDefault="00645357" w:rsidP="00C53B46">
            <w:pPr>
              <w:pStyle w:val="1"/>
              <w:spacing w:before="0"/>
              <w:ind w:left="0"/>
              <w:jc w:val="both"/>
              <w:outlineLvl w:val="0"/>
              <w:rPr>
                <w:rFonts w:ascii="Arial Narrow" w:hAnsi="Arial Narrow" w:cstheme="minorBidi"/>
                <w:sz w:val="22"/>
                <w:szCs w:val="22"/>
              </w:rPr>
            </w:pPr>
            <w:bookmarkStart w:id="80" w:name="_Toc464047264"/>
            <w:bookmarkStart w:id="81" w:name="_Toc464209387"/>
            <w:bookmarkStart w:id="82" w:name="_Toc464214121"/>
            <w:bookmarkStart w:id="83" w:name="_Toc466321935"/>
            <w:r w:rsidRPr="00C53B46">
              <w:rPr>
                <w:rFonts w:ascii="Arial Narrow" w:hAnsi="Arial Narrow" w:cstheme="minorBidi"/>
                <w:sz w:val="22"/>
                <w:szCs w:val="22"/>
              </w:rPr>
              <w:t xml:space="preserve">15- </w:t>
            </w:r>
            <w:bookmarkStart w:id="84" w:name="Currencyofbids"/>
            <w:bookmarkEnd w:id="84"/>
            <w:r w:rsidRPr="00C53B46">
              <w:rPr>
                <w:rFonts w:ascii="Arial Narrow" w:hAnsi="Arial Narrow" w:cstheme="minorBidi"/>
                <w:sz w:val="22"/>
                <w:szCs w:val="22"/>
              </w:rPr>
              <w:t>Currency of Bids</w:t>
            </w:r>
            <w:bookmarkEnd w:id="80"/>
            <w:bookmarkEnd w:id="81"/>
            <w:bookmarkEnd w:id="82"/>
            <w:bookmarkEnd w:id="83"/>
          </w:p>
          <w:p w:rsidR="00645357" w:rsidRPr="00C53B46" w:rsidRDefault="00645357" w:rsidP="00C53B46">
            <w:pPr>
              <w:bidi w:val="0"/>
              <w:jc w:val="both"/>
              <w:rPr>
                <w:rFonts w:ascii="Arial Narrow" w:eastAsia="Arial" w:hAnsi="Arial Narrow"/>
              </w:rPr>
            </w:pPr>
            <w:r w:rsidRPr="00C53B46">
              <w:rPr>
                <w:rFonts w:ascii="Arial Narrow" w:eastAsia="Arial" w:hAnsi="Arial Narrow"/>
              </w:rPr>
              <w:t>1</w:t>
            </w:r>
            <w:r w:rsidRPr="00C53B46">
              <w:rPr>
                <w:rFonts w:ascii="Arial Narrow" w:eastAsia="Arial" w:hAnsi="Arial Narrow"/>
                <w:spacing w:val="-2"/>
              </w:rPr>
              <w:t>5</w:t>
            </w:r>
            <w:r w:rsidRPr="00C53B46">
              <w:rPr>
                <w:rFonts w:ascii="Arial Narrow" w:eastAsia="Arial" w:hAnsi="Arial Narrow"/>
              </w:rPr>
              <w:t>-</w:t>
            </w:r>
            <w:r w:rsidRPr="00C53B46">
              <w:rPr>
                <w:rFonts w:ascii="Arial Narrow" w:eastAsia="Arial" w:hAnsi="Arial Narrow"/>
                <w:spacing w:val="-1"/>
              </w:rPr>
              <w:t>1</w:t>
            </w:r>
            <w:r w:rsidRPr="00C53B46">
              <w:rPr>
                <w:rFonts w:ascii="Arial Narrow" w:eastAsia="Arial" w:hAnsi="Arial Narrow"/>
              </w:rPr>
              <w:t>- The</w:t>
            </w:r>
            <w:r w:rsidRPr="00C53B46">
              <w:rPr>
                <w:rFonts w:ascii="Arial Narrow" w:eastAsia="Arial" w:hAnsi="Arial Narrow"/>
                <w:spacing w:val="58"/>
              </w:rPr>
              <w:t xml:space="preserve"> </w:t>
            </w:r>
            <w:r w:rsidRPr="00C53B46">
              <w:rPr>
                <w:rFonts w:ascii="Arial Narrow" w:eastAsia="Arial" w:hAnsi="Arial Narrow"/>
              </w:rPr>
              <w:t>Bi</w:t>
            </w:r>
            <w:r w:rsidRPr="00C53B46">
              <w:rPr>
                <w:rFonts w:ascii="Arial Narrow" w:eastAsia="Arial" w:hAnsi="Arial Narrow"/>
                <w:spacing w:val="-2"/>
              </w:rPr>
              <w:t>d</w:t>
            </w:r>
            <w:r w:rsidRPr="00C53B46">
              <w:rPr>
                <w:rFonts w:ascii="Arial Narrow" w:eastAsia="Arial" w:hAnsi="Arial Narrow"/>
              </w:rPr>
              <w:t>’s</w:t>
            </w:r>
            <w:r w:rsidRPr="00C53B46">
              <w:rPr>
                <w:rFonts w:ascii="Arial Narrow" w:eastAsia="Arial" w:hAnsi="Arial Narrow"/>
                <w:spacing w:val="58"/>
              </w:rPr>
              <w:t xml:space="preserve"> </w:t>
            </w:r>
            <w:r w:rsidRPr="00C53B46">
              <w:rPr>
                <w:rFonts w:ascii="Arial Narrow" w:eastAsia="Arial" w:hAnsi="Arial Narrow"/>
              </w:rPr>
              <w:t>curr</w:t>
            </w:r>
            <w:r w:rsidRPr="00C53B46">
              <w:rPr>
                <w:rFonts w:ascii="Arial Narrow" w:eastAsia="Arial" w:hAnsi="Arial Narrow"/>
                <w:spacing w:val="-2"/>
              </w:rPr>
              <w:t>e</w:t>
            </w:r>
            <w:r w:rsidRPr="00C53B46">
              <w:rPr>
                <w:rFonts w:ascii="Arial Narrow" w:eastAsia="Arial" w:hAnsi="Arial Narrow"/>
              </w:rPr>
              <w:t>ncy</w:t>
            </w:r>
            <w:r w:rsidRPr="00C53B46">
              <w:rPr>
                <w:rFonts w:ascii="Arial Narrow" w:eastAsia="Arial" w:hAnsi="Arial Narrow"/>
                <w:spacing w:val="56"/>
              </w:rPr>
              <w:t xml:space="preserve"> </w:t>
            </w:r>
            <w:r w:rsidRPr="00C53B46">
              <w:rPr>
                <w:rFonts w:ascii="Arial Narrow" w:eastAsia="Arial" w:hAnsi="Arial Narrow"/>
                <w:spacing w:val="1"/>
              </w:rPr>
              <w:t>an</w:t>
            </w:r>
            <w:r w:rsidRPr="00C53B46">
              <w:rPr>
                <w:rFonts w:ascii="Arial Narrow" w:eastAsia="Arial" w:hAnsi="Arial Narrow"/>
              </w:rPr>
              <w:t>d</w:t>
            </w:r>
            <w:r w:rsidRPr="00C53B46">
              <w:rPr>
                <w:rFonts w:ascii="Arial Narrow" w:eastAsia="Arial" w:hAnsi="Arial Narrow"/>
                <w:spacing w:val="58"/>
              </w:rPr>
              <w:t xml:space="preserve"> </w:t>
            </w:r>
            <w:r w:rsidRPr="00C53B46">
              <w:rPr>
                <w:rFonts w:ascii="Arial Narrow" w:eastAsia="Arial" w:hAnsi="Arial Narrow"/>
              </w:rPr>
              <w:t>p</w:t>
            </w:r>
            <w:r w:rsidRPr="00C53B46">
              <w:rPr>
                <w:rFonts w:ascii="Arial Narrow" w:eastAsia="Arial" w:hAnsi="Arial Narrow"/>
                <w:spacing w:val="-2"/>
              </w:rPr>
              <w:t>ay</w:t>
            </w:r>
            <w:r w:rsidRPr="00C53B46">
              <w:rPr>
                <w:rFonts w:ascii="Arial Narrow" w:eastAsia="Arial" w:hAnsi="Arial Narrow"/>
                <w:spacing w:val="5"/>
              </w:rPr>
              <w:t>m</w:t>
            </w:r>
            <w:r w:rsidRPr="00C53B46">
              <w:rPr>
                <w:rFonts w:ascii="Arial Narrow" w:eastAsia="Arial" w:hAnsi="Arial Narrow"/>
              </w:rPr>
              <w:t>e</w:t>
            </w:r>
            <w:r w:rsidRPr="00C53B46">
              <w:rPr>
                <w:rFonts w:ascii="Arial Narrow" w:eastAsia="Arial" w:hAnsi="Arial Narrow"/>
                <w:spacing w:val="-2"/>
              </w:rPr>
              <w:t>n</w:t>
            </w:r>
            <w:r w:rsidRPr="00C53B46">
              <w:rPr>
                <w:rFonts w:ascii="Arial Narrow" w:eastAsia="Arial" w:hAnsi="Arial Narrow"/>
              </w:rPr>
              <w:t>t</w:t>
            </w:r>
            <w:r w:rsidRPr="00C53B46">
              <w:rPr>
                <w:rFonts w:ascii="Arial Narrow" w:eastAsia="Arial" w:hAnsi="Arial Narrow"/>
                <w:spacing w:val="60"/>
              </w:rPr>
              <w:t xml:space="preserve"> </w:t>
            </w:r>
            <w:r w:rsidRPr="00C53B46">
              <w:rPr>
                <w:rFonts w:ascii="Arial Narrow" w:eastAsia="Arial" w:hAnsi="Arial Narrow"/>
              </w:rPr>
              <w:t>sh</w:t>
            </w:r>
            <w:r w:rsidRPr="00C53B46">
              <w:rPr>
                <w:rFonts w:ascii="Arial Narrow" w:eastAsia="Arial" w:hAnsi="Arial Narrow"/>
                <w:spacing w:val="-2"/>
              </w:rPr>
              <w:t>a</w:t>
            </w:r>
            <w:r w:rsidRPr="00C53B46">
              <w:rPr>
                <w:rFonts w:ascii="Arial Narrow" w:eastAsia="Arial" w:hAnsi="Arial Narrow"/>
              </w:rPr>
              <w:t>ll</w:t>
            </w:r>
            <w:r w:rsidRPr="00C53B46">
              <w:rPr>
                <w:rFonts w:ascii="Arial Narrow" w:eastAsia="Arial" w:hAnsi="Arial Narrow"/>
                <w:spacing w:val="57"/>
              </w:rPr>
              <w:t xml:space="preserve"> </w:t>
            </w:r>
            <w:r w:rsidRPr="00C53B46">
              <w:rPr>
                <w:rFonts w:ascii="Arial Narrow" w:eastAsia="Arial" w:hAnsi="Arial Narrow"/>
              </w:rPr>
              <w:t>be</w:t>
            </w:r>
            <w:r w:rsidRPr="00C53B46">
              <w:rPr>
                <w:rFonts w:ascii="Arial Narrow" w:eastAsia="Arial" w:hAnsi="Arial Narrow"/>
                <w:spacing w:val="57"/>
              </w:rPr>
              <w:t xml:space="preserve"> </w:t>
            </w:r>
            <w:r w:rsidRPr="00C53B46">
              <w:rPr>
                <w:rFonts w:ascii="Arial Narrow" w:eastAsia="Arial" w:hAnsi="Arial Narrow"/>
              </w:rPr>
              <w:t>as</w:t>
            </w:r>
            <w:r w:rsidRPr="00C53B46">
              <w:rPr>
                <w:rFonts w:ascii="Arial Narrow" w:eastAsia="Arial" w:hAnsi="Arial Narrow"/>
                <w:spacing w:val="58"/>
              </w:rPr>
              <w:t xml:space="preserve"> </w:t>
            </w:r>
            <w:r w:rsidRPr="00C53B46">
              <w:rPr>
                <w:rFonts w:ascii="Arial Narrow" w:eastAsia="Arial" w:hAnsi="Arial Narrow"/>
              </w:rPr>
              <w:t>stated</w:t>
            </w:r>
            <w:r w:rsidRPr="00C53B46">
              <w:rPr>
                <w:rFonts w:ascii="Arial Narrow" w:eastAsia="Arial" w:hAnsi="Arial Narrow"/>
                <w:spacing w:val="58"/>
              </w:rPr>
              <w:t xml:space="preserve"> </w:t>
            </w:r>
            <w:r w:rsidRPr="00C53B46">
              <w:rPr>
                <w:rFonts w:ascii="Arial Narrow" w:eastAsia="Arial" w:hAnsi="Arial Narrow"/>
              </w:rPr>
              <w:t>in</w:t>
            </w:r>
            <w:r w:rsidRPr="00C53B46">
              <w:rPr>
                <w:rFonts w:ascii="Arial Narrow" w:eastAsia="Arial" w:hAnsi="Arial Narrow"/>
                <w:spacing w:val="57"/>
              </w:rPr>
              <w:t xml:space="preserve"> </w:t>
            </w:r>
            <w:r w:rsidRPr="00C53B46">
              <w:rPr>
                <w:rFonts w:ascii="Arial Narrow" w:eastAsia="Arial" w:hAnsi="Arial Narrow"/>
              </w:rPr>
              <w:t>the</w:t>
            </w:r>
            <w:r w:rsidRPr="00C53B46">
              <w:rPr>
                <w:rFonts w:ascii="Arial Narrow" w:eastAsia="Arial" w:hAnsi="Arial Narrow"/>
                <w:spacing w:val="58"/>
              </w:rPr>
              <w:t xml:space="preserve"> </w:t>
            </w:r>
            <w:r w:rsidRPr="00C53B46">
              <w:rPr>
                <w:rFonts w:ascii="Arial Narrow" w:eastAsia="Arial" w:hAnsi="Arial Narrow"/>
              </w:rPr>
              <w:t>bid</w:t>
            </w:r>
            <w:r w:rsidRPr="00C53B46">
              <w:rPr>
                <w:rFonts w:ascii="Arial Narrow" w:eastAsia="Arial" w:hAnsi="Arial Narrow"/>
                <w:spacing w:val="57"/>
              </w:rPr>
              <w:t xml:space="preserve"> </w:t>
            </w:r>
            <w:r w:rsidRPr="00C53B46">
              <w:rPr>
                <w:rFonts w:ascii="Arial Narrow" w:eastAsia="Arial" w:hAnsi="Arial Narrow"/>
              </w:rPr>
              <w:t>da</w:t>
            </w:r>
            <w:r w:rsidRPr="00C53B46">
              <w:rPr>
                <w:rFonts w:ascii="Arial Narrow" w:eastAsia="Arial" w:hAnsi="Arial Narrow"/>
                <w:spacing w:val="-2"/>
              </w:rPr>
              <w:t>t</w:t>
            </w:r>
            <w:r w:rsidRPr="00C53B46">
              <w:rPr>
                <w:rFonts w:ascii="Arial Narrow" w:eastAsia="Arial" w:hAnsi="Arial Narrow"/>
              </w:rPr>
              <w:t>a sheet</w:t>
            </w:r>
            <w:r w:rsidRPr="00C53B46">
              <w:rPr>
                <w:rFonts w:ascii="Arial Narrow" w:eastAsia="Arial" w:hAnsi="Arial Narrow"/>
                <w:spacing w:val="3"/>
              </w:rPr>
              <w:t xml:space="preserve"> </w:t>
            </w:r>
            <w:r w:rsidRPr="00C53B46">
              <w:rPr>
                <w:rFonts w:ascii="Arial Narrow" w:eastAsia="Arial" w:hAnsi="Arial Narrow"/>
              </w:rPr>
              <w:t>a</w:t>
            </w:r>
            <w:r w:rsidRPr="00C53B46">
              <w:rPr>
                <w:rFonts w:ascii="Arial Narrow" w:eastAsia="Arial" w:hAnsi="Arial Narrow"/>
                <w:spacing w:val="-2"/>
              </w:rPr>
              <w:t>n</w:t>
            </w:r>
            <w:r w:rsidRPr="00C53B46">
              <w:rPr>
                <w:rFonts w:ascii="Arial Narrow" w:eastAsia="Arial" w:hAnsi="Arial Narrow"/>
              </w:rPr>
              <w:t>d</w:t>
            </w:r>
            <w:r w:rsidRPr="00C53B46">
              <w:rPr>
                <w:rFonts w:ascii="Arial Narrow" w:eastAsia="Arial" w:hAnsi="Arial Narrow"/>
                <w:spacing w:val="2"/>
              </w:rPr>
              <w:t xml:space="preserve"> </w:t>
            </w:r>
            <w:r w:rsidRPr="00C53B46">
              <w:rPr>
                <w:rFonts w:ascii="Arial Narrow" w:eastAsia="Arial" w:hAnsi="Arial Narrow"/>
              </w:rPr>
              <w:t>sh</w:t>
            </w:r>
            <w:r w:rsidRPr="00C53B46">
              <w:rPr>
                <w:rFonts w:ascii="Arial Narrow" w:eastAsia="Arial" w:hAnsi="Arial Narrow"/>
                <w:spacing w:val="-2"/>
              </w:rPr>
              <w:t>a</w:t>
            </w:r>
            <w:r w:rsidRPr="00C53B46">
              <w:rPr>
                <w:rFonts w:ascii="Arial Narrow" w:eastAsia="Arial" w:hAnsi="Arial Narrow"/>
              </w:rPr>
              <w:t>ll</w:t>
            </w:r>
            <w:r w:rsidRPr="00C53B46">
              <w:rPr>
                <w:rFonts w:ascii="Arial Narrow" w:eastAsia="Arial" w:hAnsi="Arial Narrow"/>
                <w:spacing w:val="1"/>
              </w:rPr>
              <w:t xml:space="preserve"> </w:t>
            </w:r>
            <w:r w:rsidRPr="00C53B46">
              <w:rPr>
                <w:rFonts w:ascii="Arial Narrow" w:eastAsia="Arial" w:hAnsi="Arial Narrow"/>
              </w:rPr>
              <w:t>be</w:t>
            </w:r>
            <w:r w:rsidRPr="00C53B46">
              <w:rPr>
                <w:rFonts w:ascii="Arial Narrow" w:eastAsia="Arial" w:hAnsi="Arial Narrow"/>
                <w:spacing w:val="1"/>
              </w:rPr>
              <w:t xml:space="preserve"> </w:t>
            </w:r>
            <w:r w:rsidRPr="00C53B46">
              <w:rPr>
                <w:rFonts w:ascii="Arial Narrow" w:eastAsia="Arial" w:hAnsi="Arial Narrow"/>
              </w:rPr>
              <w:t>i</w:t>
            </w:r>
            <w:r w:rsidRPr="00C53B46">
              <w:rPr>
                <w:rFonts w:ascii="Arial Narrow" w:eastAsia="Arial" w:hAnsi="Arial Narrow"/>
                <w:spacing w:val="-2"/>
              </w:rPr>
              <w:t>n</w:t>
            </w:r>
            <w:r w:rsidRPr="00C53B46">
              <w:rPr>
                <w:rFonts w:ascii="Arial Narrow" w:eastAsia="Arial" w:hAnsi="Arial Narrow"/>
              </w:rPr>
              <w:t>cl</w:t>
            </w:r>
            <w:r w:rsidRPr="00C53B46">
              <w:rPr>
                <w:rFonts w:ascii="Arial Narrow" w:eastAsia="Arial" w:hAnsi="Arial Narrow"/>
                <w:spacing w:val="-2"/>
              </w:rPr>
              <w:t>u</w:t>
            </w:r>
            <w:r w:rsidRPr="00C53B46">
              <w:rPr>
                <w:rFonts w:ascii="Arial Narrow" w:eastAsia="Arial" w:hAnsi="Arial Narrow"/>
              </w:rPr>
              <w:t>s</w:t>
            </w:r>
            <w:r w:rsidRPr="00C53B46">
              <w:rPr>
                <w:rFonts w:ascii="Arial Narrow" w:eastAsia="Arial" w:hAnsi="Arial Narrow"/>
                <w:spacing w:val="2"/>
              </w:rPr>
              <w:t>i</w:t>
            </w:r>
            <w:r w:rsidRPr="00C53B46">
              <w:rPr>
                <w:rFonts w:ascii="Arial Narrow" w:eastAsia="Arial" w:hAnsi="Arial Narrow"/>
                <w:spacing w:val="-2"/>
              </w:rPr>
              <w:t>v</w:t>
            </w:r>
            <w:r w:rsidRPr="00C53B46">
              <w:rPr>
                <w:rFonts w:ascii="Arial Narrow" w:eastAsia="Arial" w:hAnsi="Arial Narrow"/>
              </w:rPr>
              <w:t>e</w:t>
            </w:r>
            <w:r w:rsidRPr="00C53B46">
              <w:rPr>
                <w:rFonts w:ascii="Arial Narrow" w:eastAsia="Arial" w:hAnsi="Arial Narrow"/>
                <w:spacing w:val="2"/>
              </w:rPr>
              <w:t xml:space="preserve"> </w:t>
            </w:r>
            <w:r w:rsidRPr="00C53B46">
              <w:rPr>
                <w:rFonts w:ascii="Arial Narrow" w:eastAsia="Arial" w:hAnsi="Arial Narrow"/>
              </w:rPr>
              <w:t>a</w:t>
            </w:r>
            <w:r w:rsidRPr="00C53B46">
              <w:rPr>
                <w:rFonts w:ascii="Arial Narrow" w:eastAsia="Arial" w:hAnsi="Arial Narrow"/>
                <w:spacing w:val="-2"/>
              </w:rPr>
              <w:t>l</w:t>
            </w:r>
            <w:r w:rsidRPr="00C53B46">
              <w:rPr>
                <w:rFonts w:ascii="Arial Narrow" w:eastAsia="Arial" w:hAnsi="Arial Narrow"/>
              </w:rPr>
              <w:t>l</w:t>
            </w:r>
            <w:r w:rsidRPr="00C53B46">
              <w:rPr>
                <w:rFonts w:ascii="Arial Narrow" w:eastAsia="Arial" w:hAnsi="Arial Narrow"/>
                <w:spacing w:val="2"/>
              </w:rPr>
              <w:t xml:space="preserve"> </w:t>
            </w:r>
            <w:r w:rsidRPr="00C53B46">
              <w:rPr>
                <w:rFonts w:ascii="Arial Narrow" w:eastAsia="Arial" w:hAnsi="Arial Narrow"/>
              </w:rPr>
              <w:t>taxes,</w:t>
            </w:r>
            <w:r w:rsidRPr="00C53B46">
              <w:rPr>
                <w:rFonts w:ascii="Arial Narrow" w:eastAsia="Arial" w:hAnsi="Arial Narrow"/>
                <w:spacing w:val="3"/>
              </w:rPr>
              <w:t xml:space="preserve"> </w:t>
            </w:r>
            <w:r w:rsidRPr="00C53B46">
              <w:rPr>
                <w:rFonts w:ascii="Arial Narrow" w:eastAsia="Arial" w:hAnsi="Arial Narrow"/>
              </w:rPr>
              <w:t>costu</w:t>
            </w:r>
            <w:r w:rsidRPr="00C53B46">
              <w:rPr>
                <w:rFonts w:ascii="Arial Narrow" w:eastAsia="Arial" w:hAnsi="Arial Narrow"/>
                <w:spacing w:val="1"/>
              </w:rPr>
              <w:t>m</w:t>
            </w:r>
            <w:r w:rsidRPr="00C53B46">
              <w:rPr>
                <w:rFonts w:ascii="Arial Narrow" w:eastAsia="Arial" w:hAnsi="Arial Narrow"/>
              </w:rPr>
              <w:t>es d</w:t>
            </w:r>
            <w:r w:rsidRPr="00C53B46">
              <w:rPr>
                <w:rFonts w:ascii="Arial Narrow" w:eastAsia="Arial" w:hAnsi="Arial Narrow"/>
                <w:spacing w:val="-2"/>
              </w:rPr>
              <w:t>u</w:t>
            </w:r>
            <w:r w:rsidRPr="00C53B46">
              <w:rPr>
                <w:rFonts w:ascii="Arial Narrow" w:eastAsia="Arial" w:hAnsi="Arial Narrow"/>
              </w:rPr>
              <w:t>ties</w:t>
            </w:r>
            <w:r w:rsidRPr="00C53B46">
              <w:rPr>
                <w:rFonts w:ascii="Arial Narrow" w:eastAsia="Arial" w:hAnsi="Arial Narrow"/>
                <w:spacing w:val="2"/>
              </w:rPr>
              <w:t xml:space="preserve"> </w:t>
            </w:r>
            <w:r w:rsidRPr="00C53B46">
              <w:rPr>
                <w:rFonts w:ascii="Arial Narrow" w:eastAsia="Arial" w:hAnsi="Arial Narrow"/>
              </w:rPr>
              <w:t>a</w:t>
            </w:r>
            <w:r w:rsidRPr="00C53B46">
              <w:rPr>
                <w:rFonts w:ascii="Arial Narrow" w:eastAsia="Arial" w:hAnsi="Arial Narrow"/>
                <w:spacing w:val="-2"/>
              </w:rPr>
              <w:t>n</w:t>
            </w:r>
            <w:r w:rsidRPr="00C53B46">
              <w:rPr>
                <w:rFonts w:ascii="Arial Narrow" w:eastAsia="Arial" w:hAnsi="Arial Narrow"/>
              </w:rPr>
              <w:t>d</w:t>
            </w:r>
            <w:r w:rsidRPr="00C53B46">
              <w:rPr>
                <w:rFonts w:ascii="Arial Narrow" w:eastAsia="Arial" w:hAnsi="Arial Narrow"/>
                <w:spacing w:val="2"/>
              </w:rPr>
              <w:t xml:space="preserve"> </w:t>
            </w:r>
            <w:r w:rsidRPr="00C53B46">
              <w:rPr>
                <w:rFonts w:ascii="Arial Narrow" w:eastAsia="Arial" w:hAnsi="Arial Narrow"/>
              </w:rPr>
              <w:t>a</w:t>
            </w:r>
            <w:r w:rsidRPr="00C53B46">
              <w:rPr>
                <w:rFonts w:ascii="Arial Narrow" w:eastAsia="Arial" w:hAnsi="Arial Narrow"/>
                <w:spacing w:val="-2"/>
              </w:rPr>
              <w:t>n</w:t>
            </w:r>
            <w:r w:rsidRPr="00C53B46">
              <w:rPr>
                <w:rFonts w:ascii="Arial Narrow" w:eastAsia="Arial" w:hAnsi="Arial Narrow"/>
              </w:rPr>
              <w:t>y additi</w:t>
            </w:r>
            <w:r w:rsidRPr="00C53B46">
              <w:rPr>
                <w:rFonts w:ascii="Arial Narrow" w:eastAsia="Arial" w:hAnsi="Arial Narrow"/>
                <w:spacing w:val="-2"/>
              </w:rPr>
              <w:t>o</w:t>
            </w:r>
            <w:r w:rsidRPr="00C53B46">
              <w:rPr>
                <w:rFonts w:ascii="Arial Narrow" w:eastAsia="Arial" w:hAnsi="Arial Narrow"/>
              </w:rPr>
              <w:t>nal ex</w:t>
            </w:r>
            <w:r w:rsidRPr="00C53B46">
              <w:rPr>
                <w:rFonts w:ascii="Arial Narrow" w:eastAsia="Arial" w:hAnsi="Arial Narrow"/>
                <w:spacing w:val="-2"/>
              </w:rPr>
              <w:t>p</w:t>
            </w:r>
            <w:r w:rsidRPr="00C53B46">
              <w:rPr>
                <w:rFonts w:ascii="Arial Narrow" w:eastAsia="Arial" w:hAnsi="Arial Narrow"/>
              </w:rPr>
              <w:t>e</w:t>
            </w:r>
            <w:r w:rsidRPr="00C53B46">
              <w:rPr>
                <w:rFonts w:ascii="Arial Narrow" w:eastAsia="Arial" w:hAnsi="Arial Narrow"/>
                <w:spacing w:val="-2"/>
              </w:rPr>
              <w:t>n</w:t>
            </w:r>
            <w:r w:rsidRPr="00C53B46">
              <w:rPr>
                <w:rFonts w:ascii="Arial Narrow" w:eastAsia="Arial" w:hAnsi="Arial Narrow"/>
              </w:rPr>
              <w:t>s</w:t>
            </w:r>
            <w:r w:rsidRPr="00C53B46">
              <w:rPr>
                <w:rFonts w:ascii="Arial Narrow" w:eastAsia="Arial" w:hAnsi="Arial Narrow"/>
                <w:spacing w:val="1"/>
              </w:rPr>
              <w:t>e</w:t>
            </w:r>
            <w:r w:rsidRPr="00C53B46">
              <w:rPr>
                <w:rFonts w:ascii="Arial Narrow" w:eastAsia="Arial" w:hAnsi="Arial Narrow"/>
              </w:rPr>
              <w:t xml:space="preserve">d </w:t>
            </w:r>
            <w:r w:rsidRPr="00C53B46">
              <w:rPr>
                <w:rFonts w:ascii="Arial Narrow" w:eastAsia="Arial" w:hAnsi="Arial Narrow"/>
                <w:spacing w:val="2"/>
              </w:rPr>
              <w:t xml:space="preserve"> </w:t>
            </w:r>
            <w:r w:rsidRPr="00C53B46">
              <w:rPr>
                <w:rFonts w:ascii="Arial Narrow" w:eastAsia="Arial" w:hAnsi="Arial Narrow"/>
                <w:spacing w:val="3"/>
              </w:rPr>
              <w:t>f</w:t>
            </w:r>
            <w:r w:rsidRPr="00C53B46">
              <w:rPr>
                <w:rFonts w:ascii="Arial Narrow" w:eastAsia="Arial" w:hAnsi="Arial Narrow"/>
              </w:rPr>
              <w:t xml:space="preserve">or  the </w:t>
            </w:r>
            <w:r w:rsidRPr="00C53B46">
              <w:rPr>
                <w:rFonts w:ascii="Arial Narrow" w:eastAsia="Arial" w:hAnsi="Arial Narrow"/>
                <w:spacing w:val="2"/>
              </w:rPr>
              <w:t xml:space="preserve"> </w:t>
            </w:r>
            <w:r w:rsidRPr="00C53B46">
              <w:rPr>
                <w:rFonts w:ascii="Arial Narrow" w:eastAsia="Arial" w:hAnsi="Arial Narrow"/>
              </w:rPr>
              <w:t>tra</w:t>
            </w:r>
            <w:r w:rsidRPr="00C53B46">
              <w:rPr>
                <w:rFonts w:ascii="Arial Narrow" w:eastAsia="Arial" w:hAnsi="Arial Narrow"/>
                <w:spacing w:val="-3"/>
              </w:rPr>
              <w:t>n</w:t>
            </w:r>
            <w:r w:rsidRPr="00C53B46">
              <w:rPr>
                <w:rFonts w:ascii="Arial Narrow" w:eastAsia="Arial" w:hAnsi="Arial Narrow"/>
              </w:rPr>
              <w:t>sp</w:t>
            </w:r>
            <w:r w:rsidRPr="00C53B46">
              <w:rPr>
                <w:rFonts w:ascii="Arial Narrow" w:eastAsia="Arial" w:hAnsi="Arial Narrow"/>
                <w:spacing w:val="-2"/>
              </w:rPr>
              <w:t>o</w:t>
            </w:r>
            <w:r w:rsidRPr="00C53B46">
              <w:rPr>
                <w:rFonts w:ascii="Arial Narrow" w:eastAsia="Arial" w:hAnsi="Arial Narrow"/>
              </w:rPr>
              <w:t>rtatio</w:t>
            </w:r>
            <w:r w:rsidRPr="00C53B46">
              <w:rPr>
                <w:rFonts w:ascii="Arial Narrow" w:eastAsia="Arial" w:hAnsi="Arial Narrow"/>
                <w:spacing w:val="-2"/>
              </w:rPr>
              <w:t>n</w:t>
            </w:r>
            <w:r w:rsidRPr="00C53B46">
              <w:rPr>
                <w:rFonts w:ascii="Arial Narrow" w:eastAsia="Arial" w:hAnsi="Arial Narrow"/>
              </w:rPr>
              <w:t xml:space="preserve">, </w:t>
            </w:r>
            <w:r w:rsidRPr="00C53B46">
              <w:rPr>
                <w:rFonts w:ascii="Arial Narrow" w:eastAsia="Arial" w:hAnsi="Arial Narrow"/>
                <w:spacing w:val="4"/>
              </w:rPr>
              <w:t xml:space="preserve"> </w:t>
            </w:r>
            <w:r w:rsidRPr="00C53B46">
              <w:rPr>
                <w:rFonts w:ascii="Arial Narrow" w:eastAsia="Arial" w:hAnsi="Arial Narrow"/>
              </w:rPr>
              <w:t xml:space="preserve">as </w:t>
            </w:r>
            <w:r w:rsidRPr="00C53B46">
              <w:rPr>
                <w:rFonts w:ascii="Arial Narrow" w:eastAsia="Arial" w:hAnsi="Arial Narrow"/>
                <w:spacing w:val="2"/>
              </w:rPr>
              <w:t xml:space="preserve"> </w:t>
            </w:r>
            <w:r w:rsidRPr="00C53B46">
              <w:rPr>
                <w:rFonts w:ascii="Arial Narrow" w:eastAsia="Arial" w:hAnsi="Arial Narrow"/>
              </w:rPr>
              <w:t>i</w:t>
            </w:r>
            <w:r w:rsidRPr="00C53B46">
              <w:rPr>
                <w:rFonts w:ascii="Arial Narrow" w:eastAsia="Arial" w:hAnsi="Arial Narrow"/>
                <w:spacing w:val="-2"/>
              </w:rPr>
              <w:t>n</w:t>
            </w:r>
            <w:r w:rsidRPr="00C53B46">
              <w:rPr>
                <w:rFonts w:ascii="Arial Narrow" w:eastAsia="Arial" w:hAnsi="Arial Narrow"/>
              </w:rPr>
              <w:t>d</w:t>
            </w:r>
            <w:r w:rsidRPr="00C53B46">
              <w:rPr>
                <w:rFonts w:ascii="Arial Narrow" w:eastAsia="Arial" w:hAnsi="Arial Narrow"/>
                <w:spacing w:val="-2"/>
              </w:rPr>
              <w:t>i</w:t>
            </w:r>
            <w:r w:rsidRPr="00C53B46">
              <w:rPr>
                <w:rFonts w:ascii="Arial Narrow" w:eastAsia="Arial" w:hAnsi="Arial Narrow"/>
              </w:rPr>
              <w:t>cat</w:t>
            </w:r>
            <w:r w:rsidRPr="00C53B46">
              <w:rPr>
                <w:rFonts w:ascii="Arial Narrow" w:eastAsia="Arial" w:hAnsi="Arial Narrow"/>
                <w:spacing w:val="1"/>
              </w:rPr>
              <w:t>e</w:t>
            </w:r>
            <w:r w:rsidRPr="00C53B46">
              <w:rPr>
                <w:rFonts w:ascii="Arial Narrow" w:eastAsia="Arial" w:hAnsi="Arial Narrow"/>
              </w:rPr>
              <w:t xml:space="preserve">d </w:t>
            </w:r>
            <w:r w:rsidRPr="00C53B46">
              <w:rPr>
                <w:rFonts w:ascii="Arial Narrow" w:eastAsia="Arial" w:hAnsi="Arial Narrow"/>
                <w:spacing w:val="2"/>
              </w:rPr>
              <w:t xml:space="preserve"> </w:t>
            </w:r>
            <w:r w:rsidRPr="00C53B46">
              <w:rPr>
                <w:rFonts w:ascii="Arial Narrow" w:eastAsia="Arial" w:hAnsi="Arial Narrow"/>
              </w:rPr>
              <w:t>se</w:t>
            </w:r>
            <w:r w:rsidRPr="00C53B46">
              <w:rPr>
                <w:rFonts w:ascii="Arial Narrow" w:eastAsia="Arial" w:hAnsi="Arial Narrow"/>
                <w:spacing w:val="-2"/>
              </w:rPr>
              <w:t>para</w:t>
            </w:r>
            <w:r w:rsidRPr="00C53B46">
              <w:rPr>
                <w:rFonts w:ascii="Arial Narrow" w:eastAsia="Arial" w:hAnsi="Arial Narrow"/>
              </w:rPr>
              <w:t>te</w:t>
            </w:r>
            <w:r w:rsidRPr="00C53B46">
              <w:rPr>
                <w:rFonts w:ascii="Arial Narrow" w:eastAsia="Arial" w:hAnsi="Arial Narrow"/>
                <w:spacing w:val="1"/>
              </w:rPr>
              <w:t>l</w:t>
            </w:r>
            <w:r w:rsidRPr="00C53B46">
              <w:rPr>
                <w:rFonts w:ascii="Arial Narrow" w:eastAsia="Arial" w:hAnsi="Arial Narrow"/>
              </w:rPr>
              <w:t xml:space="preserve">y  in </w:t>
            </w:r>
            <w:r w:rsidRPr="00C53B46">
              <w:rPr>
                <w:rFonts w:ascii="Arial Narrow" w:eastAsia="Arial" w:hAnsi="Arial Narrow"/>
                <w:spacing w:val="1"/>
              </w:rPr>
              <w:t xml:space="preserve"> </w:t>
            </w:r>
            <w:r w:rsidRPr="00C53B46">
              <w:rPr>
                <w:rFonts w:ascii="Arial Narrow" w:eastAsia="Arial" w:hAnsi="Arial Narrow"/>
              </w:rPr>
              <w:t>e</w:t>
            </w:r>
            <w:r w:rsidRPr="00C53B46">
              <w:rPr>
                <w:rFonts w:ascii="Arial Narrow" w:eastAsia="Arial" w:hAnsi="Arial Narrow"/>
                <w:spacing w:val="-2"/>
              </w:rPr>
              <w:t>a</w:t>
            </w:r>
            <w:r w:rsidRPr="00C53B46">
              <w:rPr>
                <w:rFonts w:ascii="Arial Narrow" w:eastAsia="Arial" w:hAnsi="Arial Narrow"/>
              </w:rPr>
              <w:t xml:space="preserve">ch </w:t>
            </w:r>
            <w:r w:rsidRPr="00C53B46">
              <w:rPr>
                <w:rFonts w:ascii="Arial Narrow" w:eastAsia="Arial" w:hAnsi="Arial Narrow"/>
                <w:spacing w:val="4"/>
              </w:rPr>
              <w:t xml:space="preserve"> </w:t>
            </w:r>
            <w:r w:rsidRPr="00C53B46">
              <w:rPr>
                <w:rFonts w:ascii="Arial Narrow" w:eastAsia="Arial" w:hAnsi="Arial Narrow"/>
              </w:rPr>
              <w:t>Bi</w:t>
            </w:r>
            <w:r w:rsidRPr="00C53B46">
              <w:rPr>
                <w:rFonts w:ascii="Arial Narrow" w:eastAsia="Arial" w:hAnsi="Arial Narrow"/>
                <w:spacing w:val="-2"/>
              </w:rPr>
              <w:t>l</w:t>
            </w:r>
            <w:r w:rsidRPr="00C53B46">
              <w:rPr>
                <w:rFonts w:ascii="Arial Narrow" w:eastAsia="Arial" w:hAnsi="Arial Narrow"/>
              </w:rPr>
              <w:t xml:space="preserve">l </w:t>
            </w:r>
            <w:r w:rsidRPr="00C53B46">
              <w:rPr>
                <w:rFonts w:ascii="Arial Narrow" w:eastAsia="Arial" w:hAnsi="Arial Narrow"/>
                <w:spacing w:val="2"/>
              </w:rPr>
              <w:t xml:space="preserve"> </w:t>
            </w:r>
            <w:r w:rsidRPr="00C53B46">
              <w:rPr>
                <w:rFonts w:ascii="Arial Narrow" w:eastAsia="Arial" w:hAnsi="Arial Narrow"/>
                <w:spacing w:val="-3"/>
              </w:rPr>
              <w:t>o</w:t>
            </w:r>
            <w:r w:rsidRPr="00C53B46">
              <w:rPr>
                <w:rFonts w:ascii="Arial Narrow" w:eastAsia="Arial" w:hAnsi="Arial Narrow"/>
              </w:rPr>
              <w:t>f Qua</w:t>
            </w:r>
            <w:r w:rsidRPr="00C53B46">
              <w:rPr>
                <w:rFonts w:ascii="Arial Narrow" w:eastAsia="Arial" w:hAnsi="Arial Narrow"/>
                <w:spacing w:val="-2"/>
              </w:rPr>
              <w:t>n</w:t>
            </w:r>
            <w:r w:rsidRPr="00C53B46">
              <w:rPr>
                <w:rFonts w:ascii="Arial Narrow" w:eastAsia="Arial" w:hAnsi="Arial Narrow"/>
              </w:rPr>
              <w:t>tity in</w:t>
            </w:r>
            <w:r w:rsidRPr="00C53B46">
              <w:rPr>
                <w:rFonts w:ascii="Arial Narrow" w:eastAsia="Arial" w:hAnsi="Arial Narrow"/>
                <w:spacing w:val="-1"/>
              </w:rPr>
              <w:t xml:space="preserve"> </w:t>
            </w:r>
            <w:r w:rsidRPr="00C53B46">
              <w:rPr>
                <w:rFonts w:ascii="Arial Narrow" w:eastAsia="Arial" w:hAnsi="Arial Narrow"/>
              </w:rPr>
              <w:t>section four.</w:t>
            </w:r>
          </w:p>
          <w:p w:rsidR="00645357" w:rsidRPr="00C53B46" w:rsidRDefault="00645357" w:rsidP="00C53B46">
            <w:pPr>
              <w:pStyle w:val="1"/>
              <w:spacing w:before="0"/>
              <w:ind w:left="0"/>
              <w:jc w:val="both"/>
              <w:outlineLvl w:val="0"/>
              <w:rPr>
                <w:rFonts w:ascii="Arial Narrow" w:hAnsi="Arial Narrow" w:cstheme="minorBidi"/>
                <w:sz w:val="22"/>
                <w:szCs w:val="22"/>
              </w:rPr>
            </w:pPr>
            <w:bookmarkStart w:id="85" w:name="_Toc464047265"/>
            <w:bookmarkStart w:id="86" w:name="_Toc464209388"/>
            <w:bookmarkStart w:id="87" w:name="_Toc464214122"/>
            <w:bookmarkStart w:id="88" w:name="_Toc466321936"/>
            <w:r w:rsidRPr="00C53B46">
              <w:rPr>
                <w:rFonts w:ascii="Arial Narrow" w:hAnsi="Arial Narrow" w:cstheme="minorBidi"/>
                <w:sz w:val="22"/>
                <w:szCs w:val="22"/>
              </w:rPr>
              <w:t xml:space="preserve">16- Documents   Confirming </w:t>
            </w:r>
            <w:r w:rsidR="00310545" w:rsidRPr="00C53B46">
              <w:rPr>
                <w:rFonts w:ascii="Arial Narrow" w:hAnsi="Arial Narrow" w:cstheme="minorBidi"/>
                <w:sz w:val="22"/>
                <w:szCs w:val="22"/>
              </w:rPr>
              <w:t xml:space="preserve">the Eligibility </w:t>
            </w:r>
            <w:bookmarkEnd w:id="85"/>
            <w:bookmarkEnd w:id="86"/>
            <w:bookmarkEnd w:id="87"/>
            <w:bookmarkEnd w:id="88"/>
            <w:r w:rsidR="00310545" w:rsidRPr="00C53B46">
              <w:rPr>
                <w:rFonts w:ascii="Arial Narrow" w:hAnsi="Arial Narrow" w:cstheme="minorBidi"/>
                <w:sz w:val="22"/>
                <w:szCs w:val="22"/>
              </w:rPr>
              <w:t>of Bidder</w:t>
            </w:r>
          </w:p>
          <w:p w:rsidR="00645357" w:rsidRPr="00C53B46" w:rsidRDefault="00645357" w:rsidP="00C53B46">
            <w:pPr>
              <w:bidi w:val="0"/>
              <w:jc w:val="both"/>
              <w:rPr>
                <w:rFonts w:ascii="Arial Narrow" w:eastAsia="Arial" w:hAnsi="Arial Narrow"/>
              </w:rPr>
            </w:pPr>
            <w:r w:rsidRPr="00C53B46">
              <w:rPr>
                <w:rFonts w:ascii="Arial Narrow" w:eastAsia="Arial" w:hAnsi="Arial Narrow"/>
              </w:rPr>
              <w:t>1</w:t>
            </w:r>
            <w:r w:rsidRPr="00C53B46">
              <w:rPr>
                <w:rFonts w:ascii="Arial Narrow" w:eastAsia="Arial" w:hAnsi="Arial Narrow"/>
                <w:spacing w:val="-2"/>
              </w:rPr>
              <w:t>6</w:t>
            </w:r>
            <w:r w:rsidRPr="00C53B46">
              <w:rPr>
                <w:rFonts w:ascii="Arial Narrow" w:eastAsia="Arial" w:hAnsi="Arial Narrow"/>
              </w:rPr>
              <w:t>-</w:t>
            </w:r>
            <w:r w:rsidRPr="00C53B46">
              <w:rPr>
                <w:rFonts w:ascii="Arial Narrow" w:eastAsia="Arial" w:hAnsi="Arial Narrow"/>
                <w:spacing w:val="-1"/>
              </w:rPr>
              <w:t>1</w:t>
            </w:r>
            <w:r w:rsidRPr="00C53B46">
              <w:rPr>
                <w:rFonts w:ascii="Arial Narrow" w:eastAsia="Arial" w:hAnsi="Arial Narrow"/>
              </w:rPr>
              <w:t>- The</w:t>
            </w:r>
            <w:r w:rsidRPr="00C53B46">
              <w:rPr>
                <w:rFonts w:ascii="Arial Narrow" w:eastAsia="Arial" w:hAnsi="Arial Narrow"/>
                <w:spacing w:val="15"/>
              </w:rPr>
              <w:t xml:space="preserve"> </w:t>
            </w:r>
            <w:r w:rsidRPr="00C53B46">
              <w:rPr>
                <w:rFonts w:ascii="Arial Narrow" w:eastAsia="Arial" w:hAnsi="Arial Narrow"/>
                <w:spacing w:val="-2"/>
              </w:rPr>
              <w:t>Bidder</w:t>
            </w:r>
            <w:r w:rsidRPr="00C53B46">
              <w:rPr>
                <w:rFonts w:ascii="Arial Narrow" w:eastAsia="Arial" w:hAnsi="Arial Narrow"/>
              </w:rPr>
              <w:t>s</w:t>
            </w:r>
            <w:r w:rsidRPr="00C53B46">
              <w:rPr>
                <w:rFonts w:ascii="Arial Narrow" w:eastAsia="Arial" w:hAnsi="Arial Narrow"/>
                <w:spacing w:val="15"/>
              </w:rPr>
              <w:t xml:space="preserve"> </w:t>
            </w:r>
            <w:r w:rsidRPr="00C53B46">
              <w:rPr>
                <w:rFonts w:ascii="Arial Narrow" w:eastAsia="Arial" w:hAnsi="Arial Narrow"/>
              </w:rPr>
              <w:t>sh</w:t>
            </w:r>
            <w:r w:rsidRPr="00C53B46">
              <w:rPr>
                <w:rFonts w:ascii="Arial Narrow" w:eastAsia="Arial" w:hAnsi="Arial Narrow"/>
                <w:spacing w:val="-2"/>
              </w:rPr>
              <w:t>a</w:t>
            </w:r>
            <w:r w:rsidRPr="00C53B46">
              <w:rPr>
                <w:rFonts w:ascii="Arial Narrow" w:eastAsia="Arial" w:hAnsi="Arial Narrow"/>
              </w:rPr>
              <w:t>ll</w:t>
            </w:r>
            <w:r w:rsidRPr="00C53B46">
              <w:rPr>
                <w:rFonts w:ascii="Arial Narrow" w:eastAsia="Arial" w:hAnsi="Arial Narrow"/>
                <w:spacing w:val="12"/>
              </w:rPr>
              <w:t xml:space="preserve"> </w:t>
            </w:r>
            <w:r w:rsidRPr="00C53B46">
              <w:rPr>
                <w:rFonts w:ascii="Arial Narrow" w:eastAsia="Arial" w:hAnsi="Arial Narrow"/>
                <w:spacing w:val="3"/>
              </w:rPr>
              <w:t>f</w:t>
            </w:r>
            <w:r w:rsidRPr="00C53B46">
              <w:rPr>
                <w:rFonts w:ascii="Arial Narrow" w:eastAsia="Arial" w:hAnsi="Arial Narrow"/>
              </w:rPr>
              <w:t>i</w:t>
            </w:r>
            <w:r w:rsidRPr="00C53B46">
              <w:rPr>
                <w:rFonts w:ascii="Arial Narrow" w:eastAsia="Arial" w:hAnsi="Arial Narrow"/>
                <w:spacing w:val="-1"/>
              </w:rPr>
              <w:t>l</w:t>
            </w:r>
            <w:r w:rsidRPr="00C53B46">
              <w:rPr>
                <w:rFonts w:ascii="Arial Narrow" w:eastAsia="Arial" w:hAnsi="Arial Narrow"/>
              </w:rPr>
              <w:t>l</w:t>
            </w:r>
            <w:r w:rsidRPr="00C53B46">
              <w:rPr>
                <w:rFonts w:ascii="Arial Narrow" w:eastAsia="Arial" w:hAnsi="Arial Narrow"/>
                <w:spacing w:val="15"/>
              </w:rPr>
              <w:t xml:space="preserve"> </w:t>
            </w:r>
            <w:r w:rsidRPr="00C53B46">
              <w:rPr>
                <w:rFonts w:ascii="Arial Narrow" w:eastAsia="Arial" w:hAnsi="Arial Narrow"/>
              </w:rPr>
              <w:t>o</w:t>
            </w:r>
            <w:r w:rsidRPr="00C53B46">
              <w:rPr>
                <w:rFonts w:ascii="Arial Narrow" w:eastAsia="Arial" w:hAnsi="Arial Narrow"/>
                <w:spacing w:val="-2"/>
              </w:rPr>
              <w:t>u</w:t>
            </w:r>
            <w:r w:rsidRPr="00C53B46">
              <w:rPr>
                <w:rFonts w:ascii="Arial Narrow" w:eastAsia="Arial" w:hAnsi="Arial Narrow"/>
              </w:rPr>
              <w:t>t</w:t>
            </w:r>
            <w:r w:rsidRPr="00C53B46">
              <w:rPr>
                <w:rFonts w:ascii="Arial Narrow" w:eastAsia="Arial" w:hAnsi="Arial Narrow"/>
                <w:spacing w:val="16"/>
              </w:rPr>
              <w:t xml:space="preserve"> </w:t>
            </w:r>
            <w:r w:rsidRPr="00C53B46">
              <w:rPr>
                <w:rFonts w:ascii="Arial Narrow" w:eastAsia="Arial" w:hAnsi="Arial Narrow"/>
              </w:rPr>
              <w:t>the</w:t>
            </w:r>
            <w:r w:rsidRPr="00C53B46">
              <w:rPr>
                <w:rFonts w:ascii="Arial Narrow" w:eastAsia="Arial" w:hAnsi="Arial Narrow"/>
                <w:spacing w:val="14"/>
              </w:rPr>
              <w:t xml:space="preserve"> </w:t>
            </w:r>
            <w:r w:rsidRPr="00C53B46">
              <w:rPr>
                <w:rFonts w:ascii="Arial Narrow" w:eastAsia="Arial" w:hAnsi="Arial Narrow"/>
              </w:rPr>
              <w:t>Bi</w:t>
            </w:r>
            <w:r w:rsidRPr="00C53B46">
              <w:rPr>
                <w:rFonts w:ascii="Arial Narrow" w:eastAsia="Arial" w:hAnsi="Arial Narrow"/>
                <w:spacing w:val="-2"/>
              </w:rPr>
              <w:t>d</w:t>
            </w:r>
            <w:r w:rsidRPr="00C53B46">
              <w:rPr>
                <w:rFonts w:ascii="Arial Narrow" w:eastAsia="Arial" w:hAnsi="Arial Narrow"/>
              </w:rPr>
              <w:t>’s</w:t>
            </w:r>
            <w:r w:rsidRPr="00C53B46">
              <w:rPr>
                <w:rFonts w:ascii="Arial Narrow" w:eastAsia="Arial" w:hAnsi="Arial Narrow"/>
                <w:spacing w:val="15"/>
              </w:rPr>
              <w:t xml:space="preserve"> </w:t>
            </w:r>
            <w:r w:rsidRPr="00C53B46">
              <w:rPr>
                <w:rFonts w:ascii="Arial Narrow" w:eastAsia="Arial" w:hAnsi="Arial Narrow"/>
              </w:rPr>
              <w:t>Fo</w:t>
            </w:r>
            <w:r w:rsidRPr="00C53B46">
              <w:rPr>
                <w:rFonts w:ascii="Arial Narrow" w:eastAsia="Arial" w:hAnsi="Arial Narrow"/>
                <w:spacing w:val="-2"/>
              </w:rPr>
              <w:t>r</w:t>
            </w:r>
            <w:r w:rsidRPr="00C53B46">
              <w:rPr>
                <w:rFonts w:ascii="Arial Narrow" w:eastAsia="Arial" w:hAnsi="Arial Narrow"/>
              </w:rPr>
              <w:t>m</w:t>
            </w:r>
            <w:r w:rsidRPr="00C53B46">
              <w:rPr>
                <w:rFonts w:ascii="Arial Narrow" w:eastAsia="Arial" w:hAnsi="Arial Narrow"/>
                <w:spacing w:val="18"/>
              </w:rPr>
              <w:t xml:space="preserve"> </w:t>
            </w:r>
            <w:r w:rsidRPr="00C53B46">
              <w:rPr>
                <w:rFonts w:ascii="Arial Narrow" w:eastAsia="Arial" w:hAnsi="Arial Narrow"/>
              </w:rPr>
              <w:t>in</w:t>
            </w:r>
            <w:r w:rsidRPr="00C53B46">
              <w:rPr>
                <w:rFonts w:ascii="Arial Narrow" w:eastAsia="Arial" w:hAnsi="Arial Narrow"/>
                <w:spacing w:val="14"/>
              </w:rPr>
              <w:t xml:space="preserve"> </w:t>
            </w:r>
            <w:r w:rsidRPr="00C53B46">
              <w:rPr>
                <w:rFonts w:ascii="Arial Narrow" w:eastAsia="Arial" w:hAnsi="Arial Narrow"/>
              </w:rPr>
              <w:t>chapter four</w:t>
            </w:r>
            <w:r w:rsidRPr="00C53B46">
              <w:rPr>
                <w:rFonts w:ascii="Arial Narrow" w:eastAsia="Arial" w:hAnsi="Arial Narrow"/>
                <w:spacing w:val="15"/>
              </w:rPr>
              <w:t xml:space="preserve"> </w:t>
            </w:r>
            <w:r w:rsidRPr="00C53B46">
              <w:rPr>
                <w:rFonts w:ascii="Arial Narrow" w:eastAsia="Arial" w:hAnsi="Arial Narrow"/>
              </w:rPr>
              <w:t>to</w:t>
            </w:r>
            <w:r w:rsidRPr="00C53B46">
              <w:rPr>
                <w:rFonts w:ascii="Arial Narrow" w:eastAsia="Arial" w:hAnsi="Arial Narrow"/>
                <w:spacing w:val="15"/>
              </w:rPr>
              <w:t xml:space="preserve"> </w:t>
            </w:r>
            <w:r w:rsidRPr="00C53B46">
              <w:rPr>
                <w:rFonts w:ascii="Arial Narrow" w:eastAsia="Arial" w:hAnsi="Arial Narrow"/>
                <w:spacing w:val="-1"/>
              </w:rPr>
              <w:t>d</w:t>
            </w:r>
            <w:r w:rsidRPr="00C53B46">
              <w:rPr>
                <w:rFonts w:ascii="Arial Narrow" w:eastAsia="Arial" w:hAnsi="Arial Narrow"/>
              </w:rPr>
              <w:t>oc</w:t>
            </w:r>
            <w:r w:rsidRPr="00C53B46">
              <w:rPr>
                <w:rFonts w:ascii="Arial Narrow" w:eastAsia="Arial" w:hAnsi="Arial Narrow"/>
                <w:spacing w:val="-4"/>
              </w:rPr>
              <w:t>u</w:t>
            </w:r>
            <w:r w:rsidRPr="00C53B46">
              <w:rPr>
                <w:rFonts w:ascii="Arial Narrow" w:eastAsia="Arial" w:hAnsi="Arial Narrow"/>
                <w:spacing w:val="5"/>
              </w:rPr>
              <w:t>m</w:t>
            </w:r>
            <w:r w:rsidRPr="00C53B46">
              <w:rPr>
                <w:rFonts w:ascii="Arial Narrow" w:eastAsia="Arial" w:hAnsi="Arial Narrow"/>
              </w:rPr>
              <w:t>e</w:t>
            </w:r>
            <w:r w:rsidRPr="00C53B46">
              <w:rPr>
                <w:rFonts w:ascii="Arial Narrow" w:eastAsia="Arial" w:hAnsi="Arial Narrow"/>
                <w:spacing w:val="-2"/>
              </w:rPr>
              <w:t>n</w:t>
            </w:r>
            <w:r w:rsidRPr="00C53B46">
              <w:rPr>
                <w:rFonts w:ascii="Arial Narrow" w:eastAsia="Arial" w:hAnsi="Arial Narrow"/>
              </w:rPr>
              <w:t>t</w:t>
            </w:r>
            <w:r w:rsidRPr="00C53B46">
              <w:rPr>
                <w:rFonts w:ascii="Arial Narrow" w:eastAsia="Arial" w:hAnsi="Arial Narrow"/>
                <w:spacing w:val="16"/>
              </w:rPr>
              <w:t xml:space="preserve"> </w:t>
            </w:r>
            <w:r w:rsidRPr="00C53B46">
              <w:rPr>
                <w:rFonts w:ascii="Arial Narrow" w:eastAsia="Arial" w:hAnsi="Arial Narrow"/>
              </w:rPr>
              <w:t>the</w:t>
            </w:r>
            <w:r w:rsidRPr="00C53B46">
              <w:rPr>
                <w:rFonts w:ascii="Arial Narrow" w:eastAsia="Arial" w:hAnsi="Arial Narrow"/>
                <w:spacing w:val="-2"/>
              </w:rPr>
              <w:t>i</w:t>
            </w:r>
            <w:r w:rsidRPr="00C53B46">
              <w:rPr>
                <w:rFonts w:ascii="Arial Narrow" w:eastAsia="Arial" w:hAnsi="Arial Narrow"/>
              </w:rPr>
              <w:t>r</w:t>
            </w:r>
            <w:r w:rsidRPr="00C53B46">
              <w:rPr>
                <w:rFonts w:ascii="Arial Narrow" w:eastAsia="Arial" w:hAnsi="Arial Narrow"/>
                <w:spacing w:val="16"/>
              </w:rPr>
              <w:t xml:space="preserve"> </w:t>
            </w:r>
            <w:r w:rsidRPr="00C53B46">
              <w:rPr>
                <w:rFonts w:ascii="Arial Narrow" w:eastAsia="Arial" w:hAnsi="Arial Narrow"/>
              </w:rPr>
              <w:t>e</w:t>
            </w:r>
            <w:r w:rsidRPr="00C53B46">
              <w:rPr>
                <w:rFonts w:ascii="Arial Narrow" w:eastAsia="Arial" w:hAnsi="Arial Narrow"/>
                <w:spacing w:val="-2"/>
              </w:rPr>
              <w:t>l</w:t>
            </w:r>
            <w:r w:rsidRPr="00C53B46">
              <w:rPr>
                <w:rFonts w:ascii="Arial Narrow" w:eastAsia="Arial" w:hAnsi="Arial Narrow"/>
              </w:rPr>
              <w:t>i</w:t>
            </w:r>
            <w:r w:rsidRPr="00C53B46">
              <w:rPr>
                <w:rFonts w:ascii="Arial Narrow" w:eastAsia="Arial" w:hAnsi="Arial Narrow"/>
                <w:spacing w:val="-2"/>
              </w:rPr>
              <w:t>g</w:t>
            </w:r>
            <w:r w:rsidRPr="00C53B46">
              <w:rPr>
                <w:rFonts w:ascii="Arial Narrow" w:eastAsia="Arial" w:hAnsi="Arial Narrow"/>
                <w:spacing w:val="2"/>
              </w:rPr>
              <w:t>i</w:t>
            </w:r>
            <w:r w:rsidRPr="00C53B46">
              <w:rPr>
                <w:rFonts w:ascii="Arial Narrow" w:eastAsia="Arial" w:hAnsi="Arial Narrow"/>
              </w:rPr>
              <w:t>b</w:t>
            </w:r>
            <w:r w:rsidRPr="00C53B46">
              <w:rPr>
                <w:rFonts w:ascii="Arial Narrow" w:eastAsia="Arial" w:hAnsi="Arial Narrow"/>
                <w:spacing w:val="-2"/>
              </w:rPr>
              <w:t>i</w:t>
            </w:r>
            <w:r w:rsidRPr="00C53B46">
              <w:rPr>
                <w:rFonts w:ascii="Arial Narrow" w:eastAsia="Arial" w:hAnsi="Arial Narrow"/>
              </w:rPr>
              <w:t>l</w:t>
            </w:r>
            <w:r w:rsidRPr="00C53B46">
              <w:rPr>
                <w:rFonts w:ascii="Arial Narrow" w:eastAsia="Arial" w:hAnsi="Arial Narrow"/>
                <w:spacing w:val="-1"/>
              </w:rPr>
              <w:t>i</w:t>
            </w:r>
            <w:r w:rsidRPr="00C53B46">
              <w:rPr>
                <w:rFonts w:ascii="Arial Narrow" w:eastAsia="Arial" w:hAnsi="Arial Narrow"/>
                <w:spacing w:val="3"/>
              </w:rPr>
              <w:t>t</w:t>
            </w:r>
            <w:r w:rsidRPr="00C53B46">
              <w:rPr>
                <w:rFonts w:ascii="Arial Narrow" w:eastAsia="Arial" w:hAnsi="Arial Narrow"/>
              </w:rPr>
              <w:t>y to p</w:t>
            </w:r>
            <w:r w:rsidRPr="00C53B46">
              <w:rPr>
                <w:rFonts w:ascii="Arial Narrow" w:eastAsia="Arial" w:hAnsi="Arial Narrow"/>
                <w:spacing w:val="-1"/>
              </w:rPr>
              <w:t>a</w:t>
            </w:r>
            <w:r w:rsidRPr="00C53B46">
              <w:rPr>
                <w:rFonts w:ascii="Arial Narrow" w:eastAsia="Arial" w:hAnsi="Arial Narrow"/>
              </w:rPr>
              <w:t>rtici</w:t>
            </w:r>
            <w:r w:rsidRPr="00C53B46">
              <w:rPr>
                <w:rFonts w:ascii="Arial Narrow" w:eastAsia="Arial" w:hAnsi="Arial Narrow"/>
                <w:spacing w:val="-2"/>
              </w:rPr>
              <w:t>p</w:t>
            </w:r>
            <w:r w:rsidRPr="00C53B46">
              <w:rPr>
                <w:rFonts w:ascii="Arial Narrow" w:eastAsia="Arial" w:hAnsi="Arial Narrow"/>
              </w:rPr>
              <w:t>ate in</w:t>
            </w:r>
            <w:r w:rsidRPr="00C53B46">
              <w:rPr>
                <w:rFonts w:ascii="Arial Narrow" w:eastAsia="Arial" w:hAnsi="Arial Narrow"/>
                <w:spacing w:val="-2"/>
              </w:rPr>
              <w:t xml:space="preserve"> </w:t>
            </w:r>
            <w:r w:rsidRPr="00C53B46">
              <w:rPr>
                <w:rFonts w:ascii="Arial Narrow" w:eastAsia="Arial" w:hAnsi="Arial Narrow"/>
                <w:spacing w:val="1"/>
              </w:rPr>
              <w:t>t</w:t>
            </w:r>
            <w:r w:rsidRPr="00C53B46">
              <w:rPr>
                <w:rFonts w:ascii="Arial Narrow" w:eastAsia="Arial" w:hAnsi="Arial Narrow"/>
              </w:rPr>
              <w:t>he</w:t>
            </w:r>
            <w:r w:rsidRPr="00C53B46">
              <w:rPr>
                <w:rFonts w:ascii="Arial Narrow" w:eastAsia="Arial" w:hAnsi="Arial Narrow"/>
                <w:spacing w:val="-1"/>
              </w:rPr>
              <w:t xml:space="preserve"> </w:t>
            </w:r>
            <w:r w:rsidRPr="00C53B46">
              <w:rPr>
                <w:rFonts w:ascii="Arial Narrow" w:eastAsia="Arial" w:hAnsi="Arial Narrow"/>
                <w:spacing w:val="1"/>
              </w:rPr>
              <w:t>t</w:t>
            </w:r>
            <w:r w:rsidRPr="00C53B46">
              <w:rPr>
                <w:rFonts w:ascii="Arial Narrow" w:eastAsia="Arial" w:hAnsi="Arial Narrow"/>
              </w:rPr>
              <w:t>e</w:t>
            </w:r>
            <w:r w:rsidRPr="00C53B46">
              <w:rPr>
                <w:rFonts w:ascii="Arial Narrow" w:eastAsia="Arial" w:hAnsi="Arial Narrow"/>
                <w:spacing w:val="-2"/>
              </w:rPr>
              <w:t>n</w:t>
            </w:r>
            <w:r w:rsidRPr="00C53B46">
              <w:rPr>
                <w:rFonts w:ascii="Arial Narrow" w:eastAsia="Arial" w:hAnsi="Arial Narrow"/>
                <w:spacing w:val="1"/>
              </w:rPr>
              <w:t>d</w:t>
            </w:r>
            <w:r w:rsidRPr="00C53B46">
              <w:rPr>
                <w:rFonts w:ascii="Arial Narrow" w:eastAsia="Arial" w:hAnsi="Arial Narrow"/>
              </w:rPr>
              <w:t>er acc</w:t>
            </w:r>
            <w:r w:rsidRPr="00C53B46">
              <w:rPr>
                <w:rFonts w:ascii="Arial Narrow" w:eastAsia="Arial" w:hAnsi="Arial Narrow"/>
                <w:spacing w:val="-2"/>
              </w:rPr>
              <w:t>o</w:t>
            </w:r>
            <w:r w:rsidRPr="00C53B46">
              <w:rPr>
                <w:rFonts w:ascii="Arial Narrow" w:eastAsia="Arial" w:hAnsi="Arial Narrow"/>
              </w:rPr>
              <w:t>rd</w:t>
            </w:r>
            <w:r w:rsidRPr="00C53B46">
              <w:rPr>
                <w:rFonts w:ascii="Arial Narrow" w:eastAsia="Arial" w:hAnsi="Arial Narrow"/>
                <w:spacing w:val="-2"/>
              </w:rPr>
              <w:t>i</w:t>
            </w:r>
            <w:r w:rsidRPr="00C53B46">
              <w:rPr>
                <w:rFonts w:ascii="Arial Narrow" w:eastAsia="Arial" w:hAnsi="Arial Narrow"/>
              </w:rPr>
              <w:t>ng</w:t>
            </w:r>
            <w:r w:rsidRPr="00C53B46">
              <w:rPr>
                <w:rFonts w:ascii="Arial Narrow" w:eastAsia="Arial" w:hAnsi="Arial Narrow"/>
                <w:spacing w:val="-1"/>
              </w:rPr>
              <w:t xml:space="preserve"> </w:t>
            </w:r>
            <w:r w:rsidRPr="00C53B46">
              <w:rPr>
                <w:rFonts w:ascii="Arial Narrow" w:eastAsia="Arial" w:hAnsi="Arial Narrow"/>
                <w:spacing w:val="1"/>
              </w:rPr>
              <w:t>t</w:t>
            </w:r>
            <w:r w:rsidRPr="00C53B46">
              <w:rPr>
                <w:rFonts w:ascii="Arial Narrow" w:eastAsia="Arial" w:hAnsi="Arial Narrow"/>
              </w:rPr>
              <w:t>o Para 4/Instructi</w:t>
            </w:r>
            <w:r w:rsidRPr="00C53B46">
              <w:rPr>
                <w:rFonts w:ascii="Arial Narrow" w:eastAsia="Arial" w:hAnsi="Arial Narrow"/>
                <w:spacing w:val="-1"/>
              </w:rPr>
              <w:t>o</w:t>
            </w:r>
            <w:r w:rsidRPr="00C53B46">
              <w:rPr>
                <w:rFonts w:ascii="Arial Narrow" w:eastAsia="Arial" w:hAnsi="Arial Narrow"/>
              </w:rPr>
              <w:t>ns to</w:t>
            </w:r>
            <w:r w:rsidRPr="00C53B46">
              <w:rPr>
                <w:rFonts w:ascii="Arial Narrow" w:eastAsia="Arial" w:hAnsi="Arial Narrow"/>
                <w:spacing w:val="1"/>
              </w:rPr>
              <w:t xml:space="preserve"> </w:t>
            </w:r>
            <w:r w:rsidRPr="00C53B46">
              <w:rPr>
                <w:rFonts w:ascii="Arial Narrow" w:eastAsia="Arial" w:hAnsi="Arial Narrow"/>
                <w:spacing w:val="-2"/>
              </w:rPr>
              <w:t>Bidders</w:t>
            </w:r>
            <w:r w:rsidRPr="00C53B46">
              <w:rPr>
                <w:rFonts w:ascii="Arial Narrow" w:eastAsia="Arial" w:hAnsi="Arial Narrow"/>
              </w:rPr>
              <w:t>.</w:t>
            </w:r>
          </w:p>
          <w:p w:rsidR="00645357" w:rsidRPr="00C53B46" w:rsidRDefault="00645357" w:rsidP="00C53B46">
            <w:pPr>
              <w:pStyle w:val="1"/>
              <w:spacing w:before="0"/>
              <w:ind w:left="0"/>
              <w:jc w:val="both"/>
              <w:outlineLvl w:val="0"/>
              <w:rPr>
                <w:rFonts w:ascii="Arial Narrow" w:hAnsi="Arial Narrow" w:cstheme="minorBidi"/>
                <w:sz w:val="22"/>
                <w:szCs w:val="22"/>
              </w:rPr>
            </w:pPr>
            <w:bookmarkStart w:id="89" w:name="_Toc464047266"/>
            <w:bookmarkStart w:id="90" w:name="_Toc464209389"/>
            <w:bookmarkStart w:id="91" w:name="_Toc464214123"/>
            <w:bookmarkStart w:id="92" w:name="_Toc466321937"/>
            <w:r w:rsidRPr="00C53B46">
              <w:rPr>
                <w:rFonts w:ascii="Arial Narrow" w:hAnsi="Arial Narrow" w:cstheme="minorBidi"/>
                <w:sz w:val="22"/>
                <w:szCs w:val="22"/>
              </w:rPr>
              <w:t xml:space="preserve">17- </w:t>
            </w:r>
            <w:bookmarkStart w:id="93" w:name="DocumentsConfirmingtheEligibilityof"/>
            <w:bookmarkEnd w:id="93"/>
            <w:r w:rsidR="00CB1435" w:rsidRPr="00C53B46">
              <w:rPr>
                <w:rFonts w:ascii="Arial Narrow" w:hAnsi="Arial Narrow" w:cstheme="minorBidi"/>
                <w:sz w:val="22"/>
                <w:szCs w:val="22"/>
              </w:rPr>
              <w:t>Documents Confirming</w:t>
            </w:r>
            <w:r w:rsidRPr="00C53B46">
              <w:rPr>
                <w:rFonts w:ascii="Arial Narrow" w:hAnsi="Arial Narrow" w:cstheme="minorBidi"/>
                <w:sz w:val="22"/>
                <w:szCs w:val="22"/>
              </w:rPr>
              <w:t xml:space="preserve"> </w:t>
            </w:r>
            <w:r w:rsidR="00CB1435" w:rsidRPr="00C53B46">
              <w:rPr>
                <w:rFonts w:ascii="Arial Narrow" w:hAnsi="Arial Narrow" w:cstheme="minorBidi"/>
                <w:sz w:val="22"/>
                <w:szCs w:val="22"/>
              </w:rPr>
              <w:t xml:space="preserve">the Eligibility of Commodities </w:t>
            </w:r>
            <w:bookmarkEnd w:id="89"/>
            <w:bookmarkEnd w:id="90"/>
            <w:bookmarkEnd w:id="91"/>
            <w:bookmarkEnd w:id="92"/>
            <w:r w:rsidR="00CB1435" w:rsidRPr="00C53B46">
              <w:rPr>
                <w:rFonts w:ascii="Arial Narrow" w:hAnsi="Arial Narrow" w:cstheme="minorBidi"/>
                <w:sz w:val="22"/>
                <w:szCs w:val="22"/>
              </w:rPr>
              <w:t>and Services</w:t>
            </w:r>
          </w:p>
          <w:p w:rsidR="00645357" w:rsidRPr="00C53B46" w:rsidRDefault="00645357" w:rsidP="00C53B46">
            <w:pPr>
              <w:bidi w:val="0"/>
              <w:jc w:val="both"/>
              <w:rPr>
                <w:rFonts w:ascii="Arial Narrow" w:eastAsia="Arial" w:hAnsi="Arial Narrow"/>
              </w:rPr>
            </w:pPr>
            <w:r w:rsidRPr="00C53B46">
              <w:rPr>
                <w:rFonts w:ascii="Arial Narrow" w:eastAsia="Arial" w:hAnsi="Arial Narrow"/>
              </w:rPr>
              <w:t>1</w:t>
            </w:r>
            <w:r w:rsidRPr="00C53B46">
              <w:rPr>
                <w:rFonts w:ascii="Arial Narrow" w:eastAsia="Arial" w:hAnsi="Arial Narrow"/>
                <w:spacing w:val="-2"/>
              </w:rPr>
              <w:t>7</w:t>
            </w:r>
            <w:r w:rsidRPr="00C53B46">
              <w:rPr>
                <w:rFonts w:ascii="Arial Narrow" w:eastAsia="Arial" w:hAnsi="Arial Narrow"/>
              </w:rPr>
              <w:t>-</w:t>
            </w:r>
            <w:r w:rsidRPr="00C53B46">
              <w:rPr>
                <w:rFonts w:ascii="Arial Narrow" w:eastAsia="Arial" w:hAnsi="Arial Narrow"/>
                <w:spacing w:val="-1"/>
              </w:rPr>
              <w:t>1</w:t>
            </w:r>
            <w:r w:rsidRPr="00C53B46">
              <w:rPr>
                <w:rFonts w:ascii="Arial Narrow" w:eastAsia="Arial" w:hAnsi="Arial Narrow"/>
              </w:rPr>
              <w:t>- To pr</w:t>
            </w:r>
            <w:r w:rsidRPr="00C53B46">
              <w:rPr>
                <w:rFonts w:ascii="Arial Narrow" w:eastAsia="Arial" w:hAnsi="Arial Narrow"/>
                <w:spacing w:val="-2"/>
              </w:rPr>
              <w:t>o</w:t>
            </w:r>
            <w:r w:rsidRPr="00C53B46">
              <w:rPr>
                <w:rFonts w:ascii="Arial Narrow" w:eastAsia="Arial" w:hAnsi="Arial Narrow"/>
              </w:rPr>
              <w:t>ve the elig</w:t>
            </w:r>
            <w:r w:rsidRPr="00C53B46">
              <w:rPr>
                <w:rFonts w:ascii="Arial Narrow" w:eastAsia="Arial" w:hAnsi="Arial Narrow"/>
                <w:spacing w:val="-2"/>
              </w:rPr>
              <w:t>i</w:t>
            </w:r>
            <w:r w:rsidRPr="00C53B46">
              <w:rPr>
                <w:rFonts w:ascii="Arial Narrow" w:eastAsia="Arial" w:hAnsi="Arial Narrow"/>
                <w:spacing w:val="1"/>
              </w:rPr>
              <w:t>b</w:t>
            </w:r>
            <w:r w:rsidRPr="00C53B46">
              <w:rPr>
                <w:rFonts w:ascii="Arial Narrow" w:eastAsia="Arial" w:hAnsi="Arial Narrow"/>
              </w:rPr>
              <w:t>i</w:t>
            </w:r>
            <w:r w:rsidRPr="00C53B46">
              <w:rPr>
                <w:rFonts w:ascii="Arial Narrow" w:eastAsia="Arial" w:hAnsi="Arial Narrow"/>
                <w:spacing w:val="-1"/>
              </w:rPr>
              <w:t>l</w:t>
            </w:r>
            <w:r w:rsidRPr="00C53B46">
              <w:rPr>
                <w:rFonts w:ascii="Arial Narrow" w:eastAsia="Arial" w:hAnsi="Arial Narrow"/>
              </w:rPr>
              <w:t>i</w:t>
            </w:r>
            <w:r w:rsidRPr="00C53B46">
              <w:rPr>
                <w:rFonts w:ascii="Arial Narrow" w:eastAsia="Arial" w:hAnsi="Arial Narrow"/>
                <w:spacing w:val="2"/>
              </w:rPr>
              <w:t>t</w:t>
            </w:r>
            <w:r w:rsidRPr="00C53B46">
              <w:rPr>
                <w:rFonts w:ascii="Arial Narrow" w:eastAsia="Arial" w:hAnsi="Arial Narrow"/>
              </w:rPr>
              <w:t>y of commodities and se</w:t>
            </w:r>
            <w:r w:rsidRPr="00C53B46">
              <w:rPr>
                <w:rFonts w:ascii="Arial Narrow" w:eastAsia="Arial" w:hAnsi="Arial Narrow"/>
                <w:spacing w:val="2"/>
              </w:rPr>
              <w:t>r</w:t>
            </w:r>
            <w:r w:rsidRPr="00C53B46">
              <w:rPr>
                <w:rFonts w:ascii="Arial Narrow" w:eastAsia="Arial" w:hAnsi="Arial Narrow"/>
                <w:spacing w:val="-2"/>
              </w:rPr>
              <w:t>v</w:t>
            </w:r>
            <w:r w:rsidRPr="00C53B46">
              <w:rPr>
                <w:rFonts w:ascii="Arial Narrow" w:eastAsia="Arial" w:hAnsi="Arial Narrow"/>
                <w:spacing w:val="2"/>
              </w:rPr>
              <w:t>i</w:t>
            </w:r>
            <w:r w:rsidRPr="00C53B46">
              <w:rPr>
                <w:rFonts w:ascii="Arial Narrow" w:eastAsia="Arial" w:hAnsi="Arial Narrow"/>
              </w:rPr>
              <w:t>ce su</w:t>
            </w:r>
            <w:r w:rsidRPr="00C53B46">
              <w:rPr>
                <w:rFonts w:ascii="Arial Narrow" w:eastAsia="Arial" w:hAnsi="Arial Narrow"/>
                <w:spacing w:val="-2"/>
              </w:rPr>
              <w:t>p</w:t>
            </w:r>
            <w:r w:rsidRPr="00C53B46">
              <w:rPr>
                <w:rFonts w:ascii="Arial Narrow" w:eastAsia="Arial" w:hAnsi="Arial Narrow"/>
              </w:rPr>
              <w:t>plied ac</w:t>
            </w:r>
            <w:r w:rsidRPr="00C53B46">
              <w:rPr>
                <w:rFonts w:ascii="Arial Narrow" w:eastAsia="Arial" w:hAnsi="Arial Narrow"/>
                <w:spacing w:val="1"/>
              </w:rPr>
              <w:t>c</w:t>
            </w:r>
            <w:r w:rsidRPr="00C53B46">
              <w:rPr>
                <w:rFonts w:ascii="Arial Narrow" w:eastAsia="Arial" w:hAnsi="Arial Narrow"/>
              </w:rPr>
              <w:t>or</w:t>
            </w:r>
            <w:r w:rsidRPr="00C53B46">
              <w:rPr>
                <w:rFonts w:ascii="Arial Narrow" w:eastAsia="Arial" w:hAnsi="Arial Narrow"/>
                <w:spacing w:val="-2"/>
              </w:rPr>
              <w:t>d</w:t>
            </w:r>
            <w:r w:rsidRPr="00C53B46">
              <w:rPr>
                <w:rFonts w:ascii="Arial Narrow" w:eastAsia="Arial" w:hAnsi="Arial Narrow"/>
              </w:rPr>
              <w:t>ing to article 5/Instructi</w:t>
            </w:r>
            <w:r w:rsidRPr="00C53B46">
              <w:rPr>
                <w:rFonts w:ascii="Arial Narrow" w:eastAsia="Arial" w:hAnsi="Arial Narrow"/>
                <w:spacing w:val="-1"/>
              </w:rPr>
              <w:t>o</w:t>
            </w:r>
            <w:r w:rsidRPr="00C53B46">
              <w:rPr>
                <w:rFonts w:ascii="Arial Narrow" w:eastAsia="Arial" w:hAnsi="Arial Narrow"/>
              </w:rPr>
              <w:t>ns</w:t>
            </w:r>
            <w:r w:rsidRPr="00C53B46">
              <w:rPr>
                <w:rFonts w:ascii="Arial Narrow" w:eastAsia="Arial" w:hAnsi="Arial Narrow"/>
                <w:spacing w:val="27"/>
              </w:rPr>
              <w:t xml:space="preserve"> </w:t>
            </w:r>
            <w:r w:rsidRPr="00C53B46">
              <w:rPr>
                <w:rFonts w:ascii="Arial Narrow" w:eastAsia="Arial" w:hAnsi="Arial Narrow"/>
              </w:rPr>
              <w:t>to</w:t>
            </w:r>
            <w:r w:rsidRPr="00C53B46">
              <w:rPr>
                <w:rFonts w:ascii="Arial Narrow" w:eastAsia="Arial" w:hAnsi="Arial Narrow"/>
                <w:spacing w:val="25"/>
              </w:rPr>
              <w:t xml:space="preserve"> </w:t>
            </w:r>
            <w:r w:rsidRPr="00C53B46">
              <w:rPr>
                <w:rFonts w:ascii="Arial Narrow" w:eastAsia="Arial" w:hAnsi="Arial Narrow"/>
                <w:spacing w:val="-2"/>
              </w:rPr>
              <w:t>Bidder</w:t>
            </w:r>
            <w:r w:rsidRPr="00C53B46">
              <w:rPr>
                <w:rFonts w:ascii="Arial Narrow" w:eastAsia="Arial" w:hAnsi="Arial Narrow"/>
              </w:rPr>
              <w:t>s,</w:t>
            </w:r>
            <w:r w:rsidRPr="00C53B46">
              <w:rPr>
                <w:rFonts w:ascii="Arial Narrow" w:eastAsia="Arial" w:hAnsi="Arial Narrow"/>
                <w:spacing w:val="28"/>
              </w:rPr>
              <w:t xml:space="preserve"> </w:t>
            </w:r>
            <w:r w:rsidRPr="00C53B46">
              <w:rPr>
                <w:rFonts w:ascii="Arial Narrow" w:eastAsia="Arial" w:hAnsi="Arial Narrow"/>
              </w:rPr>
              <w:t>the</w:t>
            </w:r>
            <w:r w:rsidRPr="00C53B46">
              <w:rPr>
                <w:rFonts w:ascii="Arial Narrow" w:eastAsia="Arial" w:hAnsi="Arial Narrow"/>
                <w:spacing w:val="24"/>
              </w:rPr>
              <w:t xml:space="preserve"> </w:t>
            </w:r>
            <w:r w:rsidRPr="00C53B46">
              <w:rPr>
                <w:rFonts w:ascii="Arial Narrow" w:eastAsia="Arial" w:hAnsi="Arial Narrow"/>
                <w:spacing w:val="-2"/>
              </w:rPr>
              <w:t>Bidder</w:t>
            </w:r>
            <w:r w:rsidRPr="00C53B46">
              <w:rPr>
                <w:rFonts w:ascii="Arial Narrow" w:eastAsia="Arial" w:hAnsi="Arial Narrow"/>
              </w:rPr>
              <w:t>s</w:t>
            </w:r>
            <w:r w:rsidRPr="00C53B46">
              <w:rPr>
                <w:rFonts w:ascii="Arial Narrow" w:eastAsia="Arial" w:hAnsi="Arial Narrow"/>
                <w:spacing w:val="25"/>
              </w:rPr>
              <w:t xml:space="preserve"> </w:t>
            </w:r>
            <w:r w:rsidRPr="00C53B46">
              <w:rPr>
                <w:rFonts w:ascii="Arial Narrow" w:eastAsia="Arial" w:hAnsi="Arial Narrow"/>
              </w:rPr>
              <w:t>sh</w:t>
            </w:r>
            <w:r w:rsidRPr="00C53B46">
              <w:rPr>
                <w:rFonts w:ascii="Arial Narrow" w:eastAsia="Arial" w:hAnsi="Arial Narrow"/>
                <w:spacing w:val="-2"/>
              </w:rPr>
              <w:t>a</w:t>
            </w:r>
            <w:r w:rsidRPr="00C53B46">
              <w:rPr>
                <w:rFonts w:ascii="Arial Narrow" w:eastAsia="Arial" w:hAnsi="Arial Narrow"/>
              </w:rPr>
              <w:t>ll</w:t>
            </w:r>
            <w:r w:rsidRPr="00C53B46">
              <w:rPr>
                <w:rFonts w:ascii="Arial Narrow" w:eastAsia="Arial" w:hAnsi="Arial Narrow"/>
                <w:spacing w:val="24"/>
              </w:rPr>
              <w:t xml:space="preserve"> </w:t>
            </w:r>
            <w:r w:rsidRPr="00C53B46">
              <w:rPr>
                <w:rFonts w:ascii="Arial Narrow" w:eastAsia="Arial" w:hAnsi="Arial Narrow"/>
                <w:spacing w:val="3"/>
              </w:rPr>
              <w:t>f</w:t>
            </w:r>
            <w:r w:rsidRPr="00C53B46">
              <w:rPr>
                <w:rFonts w:ascii="Arial Narrow" w:eastAsia="Arial" w:hAnsi="Arial Narrow"/>
              </w:rPr>
              <w:t>i</w:t>
            </w:r>
            <w:r w:rsidRPr="00C53B46">
              <w:rPr>
                <w:rFonts w:ascii="Arial Narrow" w:eastAsia="Arial" w:hAnsi="Arial Narrow"/>
                <w:spacing w:val="-1"/>
              </w:rPr>
              <w:t>l</w:t>
            </w:r>
            <w:r w:rsidRPr="00C53B46">
              <w:rPr>
                <w:rFonts w:ascii="Arial Narrow" w:eastAsia="Arial" w:hAnsi="Arial Narrow"/>
              </w:rPr>
              <w:t>l</w:t>
            </w:r>
            <w:r w:rsidRPr="00C53B46">
              <w:rPr>
                <w:rFonts w:ascii="Arial Narrow" w:eastAsia="Arial" w:hAnsi="Arial Narrow"/>
                <w:spacing w:val="27"/>
              </w:rPr>
              <w:t xml:space="preserve"> </w:t>
            </w:r>
            <w:r w:rsidRPr="00C53B46">
              <w:rPr>
                <w:rFonts w:ascii="Arial Narrow" w:eastAsia="Arial" w:hAnsi="Arial Narrow"/>
              </w:rPr>
              <w:t>o</w:t>
            </w:r>
            <w:r w:rsidRPr="00C53B46">
              <w:rPr>
                <w:rFonts w:ascii="Arial Narrow" w:eastAsia="Arial" w:hAnsi="Arial Narrow"/>
                <w:spacing w:val="-2"/>
              </w:rPr>
              <w:t>u</w:t>
            </w:r>
            <w:r w:rsidRPr="00C53B46">
              <w:rPr>
                <w:rFonts w:ascii="Arial Narrow" w:eastAsia="Arial" w:hAnsi="Arial Narrow"/>
              </w:rPr>
              <w:t>t</w:t>
            </w:r>
            <w:r w:rsidRPr="00C53B46">
              <w:rPr>
                <w:rFonts w:ascii="Arial Narrow" w:eastAsia="Arial" w:hAnsi="Arial Narrow"/>
                <w:spacing w:val="28"/>
              </w:rPr>
              <w:t xml:space="preserve"> </w:t>
            </w:r>
            <w:r w:rsidRPr="00C53B46">
              <w:rPr>
                <w:rFonts w:ascii="Arial Narrow" w:eastAsia="Arial" w:hAnsi="Arial Narrow"/>
              </w:rPr>
              <w:t>the</w:t>
            </w:r>
            <w:r w:rsidRPr="00C53B46">
              <w:rPr>
                <w:rFonts w:ascii="Arial Narrow" w:eastAsia="Arial" w:hAnsi="Arial Narrow"/>
                <w:spacing w:val="26"/>
              </w:rPr>
              <w:t xml:space="preserve"> </w:t>
            </w:r>
            <w:r w:rsidRPr="00C53B46">
              <w:rPr>
                <w:rFonts w:ascii="Arial Narrow" w:eastAsia="Arial" w:hAnsi="Arial Narrow"/>
              </w:rPr>
              <w:t>i</w:t>
            </w:r>
            <w:r w:rsidRPr="00C53B46">
              <w:rPr>
                <w:rFonts w:ascii="Arial Narrow" w:eastAsia="Arial" w:hAnsi="Arial Narrow"/>
                <w:spacing w:val="-4"/>
              </w:rPr>
              <w:t>n</w:t>
            </w:r>
            <w:r w:rsidRPr="00C53B46">
              <w:rPr>
                <w:rFonts w:ascii="Arial Narrow" w:eastAsia="Arial" w:hAnsi="Arial Narrow"/>
                <w:spacing w:val="3"/>
              </w:rPr>
              <w:t>f</w:t>
            </w:r>
            <w:r w:rsidRPr="00C53B46">
              <w:rPr>
                <w:rFonts w:ascii="Arial Narrow" w:eastAsia="Arial" w:hAnsi="Arial Narrow"/>
              </w:rPr>
              <w:t>o</w:t>
            </w:r>
            <w:r w:rsidRPr="00C53B46">
              <w:rPr>
                <w:rFonts w:ascii="Arial Narrow" w:eastAsia="Arial" w:hAnsi="Arial Narrow"/>
                <w:spacing w:val="-3"/>
              </w:rPr>
              <w:t>r</w:t>
            </w:r>
            <w:r w:rsidRPr="00C53B46">
              <w:rPr>
                <w:rFonts w:ascii="Arial Narrow" w:eastAsia="Arial" w:hAnsi="Arial Narrow"/>
                <w:spacing w:val="2"/>
              </w:rPr>
              <w:t>m</w:t>
            </w:r>
            <w:r w:rsidRPr="00C53B46">
              <w:rPr>
                <w:rFonts w:ascii="Arial Narrow" w:eastAsia="Arial" w:hAnsi="Arial Narrow"/>
              </w:rPr>
              <w:t>ati</w:t>
            </w:r>
            <w:r w:rsidRPr="00C53B46">
              <w:rPr>
                <w:rFonts w:ascii="Arial Narrow" w:eastAsia="Arial" w:hAnsi="Arial Narrow"/>
                <w:spacing w:val="-2"/>
              </w:rPr>
              <w:t>o</w:t>
            </w:r>
            <w:r w:rsidRPr="00C53B46">
              <w:rPr>
                <w:rFonts w:ascii="Arial Narrow" w:eastAsia="Arial" w:hAnsi="Arial Narrow"/>
              </w:rPr>
              <w:t>n</w:t>
            </w:r>
            <w:r w:rsidRPr="00C53B46">
              <w:rPr>
                <w:rFonts w:ascii="Arial Narrow" w:eastAsia="Arial" w:hAnsi="Arial Narrow"/>
                <w:spacing w:val="27"/>
              </w:rPr>
              <w:t xml:space="preserve"> </w:t>
            </w:r>
            <w:r w:rsidRPr="00C53B46">
              <w:rPr>
                <w:rFonts w:ascii="Arial Narrow" w:eastAsia="Arial" w:hAnsi="Arial Narrow"/>
              </w:rPr>
              <w:t>re</w:t>
            </w:r>
            <w:r w:rsidRPr="00C53B46">
              <w:rPr>
                <w:rFonts w:ascii="Arial Narrow" w:eastAsia="Arial" w:hAnsi="Arial Narrow"/>
                <w:spacing w:val="-2"/>
              </w:rPr>
              <w:t>l</w:t>
            </w:r>
            <w:r w:rsidRPr="00C53B46">
              <w:rPr>
                <w:rFonts w:ascii="Arial Narrow" w:eastAsia="Arial" w:hAnsi="Arial Narrow"/>
              </w:rPr>
              <w:t>ated</w:t>
            </w:r>
            <w:r w:rsidRPr="00C53B46">
              <w:rPr>
                <w:rFonts w:ascii="Arial Narrow" w:eastAsia="Arial" w:hAnsi="Arial Narrow"/>
                <w:spacing w:val="26"/>
              </w:rPr>
              <w:t xml:space="preserve"> </w:t>
            </w:r>
            <w:r w:rsidRPr="00C53B46">
              <w:rPr>
                <w:rFonts w:ascii="Arial Narrow" w:eastAsia="Arial" w:hAnsi="Arial Narrow"/>
              </w:rPr>
              <w:t>to the c</w:t>
            </w:r>
            <w:r w:rsidRPr="00C53B46">
              <w:rPr>
                <w:rFonts w:ascii="Arial Narrow" w:eastAsia="Arial" w:hAnsi="Arial Narrow"/>
                <w:spacing w:val="-1"/>
              </w:rPr>
              <w:t>o</w:t>
            </w:r>
            <w:r w:rsidRPr="00C53B46">
              <w:rPr>
                <w:rFonts w:ascii="Arial Narrow" w:eastAsia="Arial" w:hAnsi="Arial Narrow"/>
              </w:rPr>
              <w:t>u</w:t>
            </w:r>
            <w:r w:rsidRPr="00C53B46">
              <w:rPr>
                <w:rFonts w:ascii="Arial Narrow" w:eastAsia="Arial" w:hAnsi="Arial Narrow"/>
                <w:spacing w:val="-2"/>
              </w:rPr>
              <w:t>n</w:t>
            </w:r>
            <w:r w:rsidRPr="00C53B46">
              <w:rPr>
                <w:rFonts w:ascii="Arial Narrow" w:eastAsia="Arial" w:hAnsi="Arial Narrow"/>
              </w:rPr>
              <w:t>try</w:t>
            </w:r>
            <w:r w:rsidRPr="00C53B46">
              <w:rPr>
                <w:rFonts w:ascii="Arial Narrow" w:eastAsia="Arial" w:hAnsi="Arial Narrow"/>
                <w:spacing w:val="-1"/>
              </w:rPr>
              <w:t xml:space="preserve"> </w:t>
            </w:r>
            <w:r w:rsidRPr="00C53B46">
              <w:rPr>
                <w:rFonts w:ascii="Arial Narrow" w:eastAsia="Arial" w:hAnsi="Arial Narrow"/>
              </w:rPr>
              <w:t>of</w:t>
            </w:r>
            <w:r w:rsidRPr="00C53B46">
              <w:rPr>
                <w:rFonts w:ascii="Arial Narrow" w:eastAsia="Arial" w:hAnsi="Arial Narrow"/>
                <w:spacing w:val="3"/>
              </w:rPr>
              <w:t xml:space="preserve"> </w:t>
            </w:r>
            <w:r w:rsidRPr="00C53B46">
              <w:rPr>
                <w:rFonts w:ascii="Arial Narrow" w:eastAsia="Arial" w:hAnsi="Arial Narrow"/>
              </w:rPr>
              <w:t>ori</w:t>
            </w:r>
            <w:r w:rsidRPr="00C53B46">
              <w:rPr>
                <w:rFonts w:ascii="Arial Narrow" w:eastAsia="Arial" w:hAnsi="Arial Narrow"/>
                <w:spacing w:val="-2"/>
              </w:rPr>
              <w:t>g</w:t>
            </w:r>
            <w:r w:rsidRPr="00C53B46">
              <w:rPr>
                <w:rFonts w:ascii="Arial Narrow" w:eastAsia="Arial" w:hAnsi="Arial Narrow"/>
              </w:rPr>
              <w:t>in</w:t>
            </w:r>
            <w:r w:rsidRPr="00C53B46">
              <w:rPr>
                <w:rFonts w:ascii="Arial Narrow" w:eastAsia="Arial" w:hAnsi="Arial Narrow"/>
                <w:spacing w:val="-1"/>
              </w:rPr>
              <w:t xml:space="preserve"> </w:t>
            </w:r>
            <w:r w:rsidRPr="00C53B46">
              <w:rPr>
                <w:rFonts w:ascii="Arial Narrow" w:eastAsia="Arial" w:hAnsi="Arial Narrow"/>
              </w:rPr>
              <w:t>in the</w:t>
            </w:r>
            <w:r w:rsidRPr="00C53B46">
              <w:rPr>
                <w:rFonts w:ascii="Arial Narrow" w:eastAsia="Arial" w:hAnsi="Arial Narrow"/>
                <w:spacing w:val="-1"/>
              </w:rPr>
              <w:t xml:space="preserve"> </w:t>
            </w:r>
            <w:r w:rsidRPr="00C53B46">
              <w:rPr>
                <w:rFonts w:ascii="Arial Narrow" w:eastAsia="Arial" w:hAnsi="Arial Narrow"/>
              </w:rPr>
              <w:t>pric</w:t>
            </w:r>
            <w:r w:rsidRPr="00C53B46">
              <w:rPr>
                <w:rFonts w:ascii="Arial Narrow" w:eastAsia="Arial" w:hAnsi="Arial Narrow"/>
                <w:spacing w:val="-2"/>
              </w:rPr>
              <w:t>e</w:t>
            </w:r>
            <w:r w:rsidRPr="00C53B46">
              <w:rPr>
                <w:rFonts w:ascii="Arial Narrow" w:eastAsia="Arial" w:hAnsi="Arial Narrow"/>
              </w:rPr>
              <w:t xml:space="preserve">s </w:t>
            </w:r>
            <w:r w:rsidRPr="00C53B46">
              <w:rPr>
                <w:rFonts w:ascii="Arial Narrow" w:eastAsia="Arial" w:hAnsi="Arial Narrow"/>
                <w:spacing w:val="1"/>
              </w:rPr>
              <w:t>t</w:t>
            </w:r>
            <w:r w:rsidRPr="00C53B46">
              <w:rPr>
                <w:rFonts w:ascii="Arial Narrow" w:eastAsia="Arial" w:hAnsi="Arial Narrow"/>
              </w:rPr>
              <w:t>a</w:t>
            </w:r>
            <w:r w:rsidRPr="00C53B46">
              <w:rPr>
                <w:rFonts w:ascii="Arial Narrow" w:eastAsia="Arial" w:hAnsi="Arial Narrow"/>
                <w:spacing w:val="-2"/>
              </w:rPr>
              <w:t>b</w:t>
            </w:r>
            <w:r w:rsidRPr="00C53B46">
              <w:rPr>
                <w:rFonts w:ascii="Arial Narrow" w:eastAsia="Arial" w:hAnsi="Arial Narrow"/>
              </w:rPr>
              <w:t>l</w:t>
            </w:r>
            <w:r w:rsidRPr="00C53B46">
              <w:rPr>
                <w:rFonts w:ascii="Arial Narrow" w:eastAsia="Arial" w:hAnsi="Arial Narrow"/>
                <w:spacing w:val="-2"/>
              </w:rPr>
              <w:t>e</w:t>
            </w:r>
            <w:r w:rsidRPr="00C53B46">
              <w:rPr>
                <w:rFonts w:ascii="Arial Narrow" w:eastAsia="Arial" w:hAnsi="Arial Narrow"/>
              </w:rPr>
              <w:t>s s</w:t>
            </w:r>
            <w:r w:rsidRPr="00C53B46">
              <w:rPr>
                <w:rFonts w:ascii="Arial Narrow" w:eastAsia="Arial" w:hAnsi="Arial Narrow"/>
                <w:spacing w:val="1"/>
              </w:rPr>
              <w:t>t</w:t>
            </w:r>
            <w:r w:rsidRPr="00C53B46">
              <w:rPr>
                <w:rFonts w:ascii="Arial Narrow" w:eastAsia="Arial" w:hAnsi="Arial Narrow"/>
              </w:rPr>
              <w:t>ated</w:t>
            </w:r>
            <w:r w:rsidRPr="00C53B46">
              <w:rPr>
                <w:rFonts w:ascii="Arial Narrow" w:eastAsia="Arial" w:hAnsi="Arial Narrow"/>
                <w:spacing w:val="-2"/>
              </w:rPr>
              <w:t xml:space="preserve"> </w:t>
            </w:r>
            <w:r w:rsidRPr="00C53B46">
              <w:rPr>
                <w:rFonts w:ascii="Arial Narrow" w:eastAsia="Arial" w:hAnsi="Arial Narrow"/>
                <w:spacing w:val="2"/>
              </w:rPr>
              <w:t>i</w:t>
            </w:r>
            <w:r w:rsidRPr="00C53B46">
              <w:rPr>
                <w:rFonts w:ascii="Arial Narrow" w:eastAsia="Arial" w:hAnsi="Arial Narrow"/>
              </w:rPr>
              <w:t>n section four: C</w:t>
            </w:r>
            <w:r w:rsidRPr="00C53B46">
              <w:rPr>
                <w:rFonts w:ascii="Arial Narrow" w:eastAsia="Arial" w:hAnsi="Arial Narrow"/>
                <w:spacing w:val="-1"/>
              </w:rPr>
              <w:t>o</w:t>
            </w:r>
            <w:r w:rsidRPr="00C53B46">
              <w:rPr>
                <w:rFonts w:ascii="Arial Narrow" w:eastAsia="Arial" w:hAnsi="Arial Narrow"/>
              </w:rPr>
              <w:t xml:space="preserve">ntract </w:t>
            </w:r>
            <w:r w:rsidRPr="00C53B46">
              <w:rPr>
                <w:rFonts w:ascii="Arial Narrow" w:eastAsia="Arial" w:hAnsi="Arial Narrow"/>
                <w:spacing w:val="1"/>
              </w:rPr>
              <w:t>F</w:t>
            </w:r>
            <w:r w:rsidRPr="00C53B46">
              <w:rPr>
                <w:rFonts w:ascii="Arial Narrow" w:eastAsia="Arial" w:hAnsi="Arial Narrow"/>
              </w:rPr>
              <w:t>o</w:t>
            </w:r>
            <w:r w:rsidRPr="00C53B46">
              <w:rPr>
                <w:rFonts w:ascii="Arial Narrow" w:eastAsia="Arial" w:hAnsi="Arial Narrow"/>
                <w:spacing w:val="-3"/>
              </w:rPr>
              <w:t>r</w:t>
            </w:r>
            <w:r w:rsidRPr="00C53B46">
              <w:rPr>
                <w:rFonts w:ascii="Arial Narrow" w:eastAsia="Arial" w:hAnsi="Arial Narrow"/>
                <w:spacing w:val="2"/>
              </w:rPr>
              <w:t>m</w:t>
            </w:r>
            <w:r w:rsidRPr="00C53B46">
              <w:rPr>
                <w:rFonts w:ascii="Arial Narrow" w:eastAsia="Arial" w:hAnsi="Arial Narrow"/>
                <w:spacing w:val="-2"/>
              </w:rPr>
              <w:t>s</w:t>
            </w:r>
            <w:r w:rsidRPr="00C53B46">
              <w:rPr>
                <w:rFonts w:ascii="Arial Narrow" w:eastAsia="Arial" w:hAnsi="Arial Narrow"/>
              </w:rPr>
              <w:t>.</w:t>
            </w:r>
          </w:p>
          <w:p w:rsidR="00645357" w:rsidRPr="00C53B46" w:rsidRDefault="00645357" w:rsidP="00C53B46">
            <w:pPr>
              <w:pStyle w:val="a3"/>
              <w:bidi w:val="0"/>
              <w:jc w:val="both"/>
              <w:rPr>
                <w:rStyle w:val="1Char"/>
                <w:rFonts w:ascii="Arial Narrow" w:hAnsi="Arial Narrow" w:cstheme="minorBidi"/>
                <w:sz w:val="22"/>
                <w:szCs w:val="22"/>
              </w:rPr>
            </w:pPr>
            <w:bookmarkStart w:id="94" w:name="_Toc466321938"/>
            <w:bookmarkStart w:id="95" w:name="_Toc464047267"/>
            <w:bookmarkStart w:id="96" w:name="_Toc464209390"/>
            <w:bookmarkStart w:id="97" w:name="_Toc464214124"/>
            <w:r w:rsidRPr="00C53B46">
              <w:rPr>
                <w:rStyle w:val="1Char"/>
                <w:rFonts w:ascii="Arial Narrow" w:hAnsi="Arial Narrow" w:cstheme="minorBidi"/>
                <w:sz w:val="22"/>
                <w:szCs w:val="22"/>
              </w:rPr>
              <w:t>18- Documents  Confirming  the  Conformity  of  Commodities  and  Related</w:t>
            </w:r>
            <w:bookmarkEnd w:id="94"/>
            <w:r w:rsidRPr="00C53B46">
              <w:rPr>
                <w:rFonts w:ascii="Arial Narrow" w:hAnsi="Arial Narrow"/>
              </w:rPr>
              <w:t xml:space="preserve"> </w:t>
            </w:r>
            <w:r w:rsidRPr="00C53B46">
              <w:rPr>
                <w:rFonts w:ascii="Arial Narrow" w:hAnsi="Arial Narrow"/>
                <w:spacing w:val="-115"/>
              </w:rPr>
              <w:t xml:space="preserve"> </w:t>
            </w:r>
            <w:r w:rsidRPr="00C53B46">
              <w:rPr>
                <w:rStyle w:val="1Char"/>
                <w:rFonts w:ascii="Arial Narrow" w:hAnsi="Arial Narrow" w:cstheme="minorBidi"/>
                <w:sz w:val="22"/>
                <w:szCs w:val="22"/>
              </w:rPr>
              <w:t>Services</w:t>
            </w:r>
            <w:bookmarkEnd w:id="95"/>
            <w:bookmarkEnd w:id="96"/>
            <w:bookmarkEnd w:id="97"/>
          </w:p>
          <w:p w:rsidR="00645357" w:rsidRPr="00C53B46" w:rsidRDefault="00645357" w:rsidP="00C53B46">
            <w:pPr>
              <w:bidi w:val="0"/>
              <w:ind w:hanging="15"/>
              <w:jc w:val="both"/>
              <w:rPr>
                <w:rFonts w:ascii="Arial Narrow" w:eastAsia="Arial" w:hAnsi="Arial Narrow"/>
              </w:rPr>
            </w:pPr>
            <w:r w:rsidRPr="00C53B46">
              <w:rPr>
                <w:rFonts w:ascii="Arial Narrow" w:eastAsia="Arial" w:hAnsi="Arial Narrow"/>
              </w:rPr>
              <w:t>1</w:t>
            </w:r>
            <w:r w:rsidRPr="00C53B46">
              <w:rPr>
                <w:rFonts w:ascii="Arial Narrow" w:eastAsia="Arial" w:hAnsi="Arial Narrow"/>
                <w:spacing w:val="-2"/>
              </w:rPr>
              <w:t>8</w:t>
            </w:r>
            <w:r w:rsidRPr="00C53B46">
              <w:rPr>
                <w:rFonts w:ascii="Arial Narrow" w:eastAsia="Arial" w:hAnsi="Arial Narrow"/>
              </w:rPr>
              <w:t>-</w:t>
            </w:r>
            <w:r w:rsidRPr="00C53B46">
              <w:rPr>
                <w:rFonts w:ascii="Arial Narrow" w:eastAsia="Arial" w:hAnsi="Arial Narrow"/>
                <w:spacing w:val="-1"/>
              </w:rPr>
              <w:t>1</w:t>
            </w:r>
            <w:r w:rsidRPr="00C53B46">
              <w:rPr>
                <w:rFonts w:ascii="Arial Narrow" w:eastAsia="Arial" w:hAnsi="Arial Narrow"/>
              </w:rPr>
              <w:t>- For</w:t>
            </w:r>
            <w:r w:rsidRPr="00C53B46">
              <w:rPr>
                <w:rFonts w:ascii="Arial Narrow" w:eastAsia="Arial" w:hAnsi="Arial Narrow"/>
                <w:spacing w:val="6"/>
              </w:rPr>
              <w:t xml:space="preserve"> </w:t>
            </w:r>
            <w:r w:rsidRPr="00C53B46">
              <w:rPr>
                <w:rFonts w:ascii="Arial Narrow" w:eastAsia="Arial" w:hAnsi="Arial Narrow"/>
              </w:rPr>
              <w:t>the</w:t>
            </w:r>
            <w:r w:rsidRPr="00C53B46">
              <w:rPr>
                <w:rFonts w:ascii="Arial Narrow" w:eastAsia="Arial" w:hAnsi="Arial Narrow"/>
                <w:spacing w:val="5"/>
              </w:rPr>
              <w:t xml:space="preserve"> </w:t>
            </w:r>
            <w:r w:rsidRPr="00C53B46">
              <w:rPr>
                <w:rFonts w:ascii="Arial Narrow" w:eastAsia="Arial" w:hAnsi="Arial Narrow"/>
              </w:rPr>
              <w:t>p</w:t>
            </w:r>
            <w:r w:rsidRPr="00C53B46">
              <w:rPr>
                <w:rFonts w:ascii="Arial Narrow" w:eastAsia="Arial" w:hAnsi="Arial Narrow"/>
                <w:spacing w:val="-2"/>
              </w:rPr>
              <w:t>u</w:t>
            </w:r>
            <w:r w:rsidRPr="00C53B46">
              <w:rPr>
                <w:rFonts w:ascii="Arial Narrow" w:eastAsia="Arial" w:hAnsi="Arial Narrow"/>
              </w:rPr>
              <w:t>rp</w:t>
            </w:r>
            <w:r w:rsidRPr="00C53B46">
              <w:rPr>
                <w:rFonts w:ascii="Arial Narrow" w:eastAsia="Arial" w:hAnsi="Arial Narrow"/>
                <w:spacing w:val="-2"/>
              </w:rPr>
              <w:t>o</w:t>
            </w:r>
            <w:r w:rsidRPr="00C53B46">
              <w:rPr>
                <w:rFonts w:ascii="Arial Narrow" w:eastAsia="Arial" w:hAnsi="Arial Narrow"/>
              </w:rPr>
              <w:t>se</w:t>
            </w:r>
            <w:r w:rsidRPr="00C53B46">
              <w:rPr>
                <w:rFonts w:ascii="Arial Narrow" w:eastAsia="Arial" w:hAnsi="Arial Narrow"/>
                <w:spacing w:val="5"/>
              </w:rPr>
              <w:t xml:space="preserve"> </w:t>
            </w:r>
            <w:r w:rsidRPr="00C53B46">
              <w:rPr>
                <w:rFonts w:ascii="Arial Narrow" w:eastAsia="Arial" w:hAnsi="Arial Narrow"/>
              </w:rPr>
              <w:t>of</w:t>
            </w:r>
            <w:r w:rsidRPr="00C53B46">
              <w:rPr>
                <w:rFonts w:ascii="Arial Narrow" w:eastAsia="Arial" w:hAnsi="Arial Narrow"/>
                <w:spacing w:val="6"/>
              </w:rPr>
              <w:t xml:space="preserve"> </w:t>
            </w:r>
            <w:r w:rsidRPr="00C53B46">
              <w:rPr>
                <w:rFonts w:ascii="Arial Narrow" w:eastAsia="Arial" w:hAnsi="Arial Narrow"/>
              </w:rPr>
              <w:t>confirming</w:t>
            </w:r>
            <w:r w:rsidRPr="00C53B46">
              <w:rPr>
                <w:rFonts w:ascii="Arial Narrow" w:eastAsia="Arial" w:hAnsi="Arial Narrow"/>
                <w:spacing w:val="5"/>
              </w:rPr>
              <w:t xml:space="preserve"> </w:t>
            </w:r>
            <w:r w:rsidRPr="00C53B46">
              <w:rPr>
                <w:rFonts w:ascii="Arial Narrow" w:eastAsia="Arial" w:hAnsi="Arial Narrow"/>
              </w:rPr>
              <w:t>the</w:t>
            </w:r>
            <w:r w:rsidRPr="00C53B46">
              <w:rPr>
                <w:rFonts w:ascii="Arial Narrow" w:eastAsia="Arial" w:hAnsi="Arial Narrow"/>
                <w:spacing w:val="5"/>
              </w:rPr>
              <w:t xml:space="preserve"> </w:t>
            </w:r>
            <w:r w:rsidRPr="00C53B46">
              <w:rPr>
                <w:rFonts w:ascii="Arial Narrow" w:eastAsia="Arial" w:hAnsi="Arial Narrow"/>
              </w:rPr>
              <w:t>conformity</w:t>
            </w:r>
            <w:r w:rsidRPr="00C53B46">
              <w:rPr>
                <w:rFonts w:ascii="Arial Narrow" w:eastAsia="Arial" w:hAnsi="Arial Narrow"/>
                <w:spacing w:val="5"/>
              </w:rPr>
              <w:t xml:space="preserve"> </w:t>
            </w:r>
            <w:r w:rsidRPr="00C53B46">
              <w:rPr>
                <w:rFonts w:ascii="Arial Narrow" w:eastAsia="Arial" w:hAnsi="Arial Narrow"/>
                <w:spacing w:val="-3"/>
              </w:rPr>
              <w:t>o</w:t>
            </w:r>
            <w:r w:rsidRPr="00C53B46">
              <w:rPr>
                <w:rFonts w:ascii="Arial Narrow" w:eastAsia="Arial" w:hAnsi="Arial Narrow"/>
              </w:rPr>
              <w:t>f</w:t>
            </w:r>
            <w:r w:rsidRPr="00C53B46">
              <w:rPr>
                <w:rFonts w:ascii="Arial Narrow" w:eastAsia="Arial" w:hAnsi="Arial Narrow"/>
                <w:spacing w:val="4"/>
              </w:rPr>
              <w:t xml:space="preserve"> </w:t>
            </w:r>
            <w:r w:rsidRPr="00C53B46">
              <w:rPr>
                <w:rFonts w:ascii="Arial Narrow" w:eastAsia="Arial" w:hAnsi="Arial Narrow"/>
              </w:rPr>
              <w:t>commodities and</w:t>
            </w:r>
            <w:r w:rsidRPr="00C53B46">
              <w:rPr>
                <w:rFonts w:ascii="Arial Narrow" w:eastAsia="Arial" w:hAnsi="Arial Narrow"/>
                <w:spacing w:val="6"/>
              </w:rPr>
              <w:t xml:space="preserve"> </w:t>
            </w:r>
            <w:r w:rsidRPr="00C53B46">
              <w:rPr>
                <w:rFonts w:ascii="Arial Narrow" w:eastAsia="Arial" w:hAnsi="Arial Narrow"/>
              </w:rPr>
              <w:t>re</w:t>
            </w:r>
            <w:r w:rsidRPr="00C53B46">
              <w:rPr>
                <w:rFonts w:ascii="Arial Narrow" w:eastAsia="Arial" w:hAnsi="Arial Narrow"/>
                <w:spacing w:val="-2"/>
              </w:rPr>
              <w:t>l</w:t>
            </w:r>
            <w:r w:rsidRPr="00C53B46">
              <w:rPr>
                <w:rFonts w:ascii="Arial Narrow" w:eastAsia="Arial" w:hAnsi="Arial Narrow"/>
              </w:rPr>
              <w:t>ated</w:t>
            </w:r>
            <w:r w:rsidRPr="00C53B46">
              <w:rPr>
                <w:rFonts w:ascii="Arial Narrow" w:eastAsia="Arial" w:hAnsi="Arial Narrow"/>
                <w:spacing w:val="4"/>
              </w:rPr>
              <w:t xml:space="preserve"> </w:t>
            </w:r>
            <w:r w:rsidRPr="00C53B46">
              <w:rPr>
                <w:rFonts w:ascii="Arial Narrow" w:eastAsia="Arial" w:hAnsi="Arial Narrow"/>
              </w:rPr>
              <w:t>se</w:t>
            </w:r>
            <w:r w:rsidRPr="00C53B46">
              <w:rPr>
                <w:rFonts w:ascii="Arial Narrow" w:eastAsia="Arial" w:hAnsi="Arial Narrow"/>
                <w:spacing w:val="2"/>
              </w:rPr>
              <w:t>r</w:t>
            </w:r>
            <w:r w:rsidRPr="00C53B46">
              <w:rPr>
                <w:rFonts w:ascii="Arial Narrow" w:eastAsia="Arial" w:hAnsi="Arial Narrow"/>
                <w:spacing w:val="-2"/>
              </w:rPr>
              <w:t>v</w:t>
            </w:r>
            <w:r w:rsidRPr="00C53B46">
              <w:rPr>
                <w:rFonts w:ascii="Arial Narrow" w:eastAsia="Arial" w:hAnsi="Arial Narrow"/>
                <w:spacing w:val="2"/>
              </w:rPr>
              <w:t>i</w:t>
            </w:r>
            <w:r w:rsidRPr="00C53B46">
              <w:rPr>
                <w:rFonts w:ascii="Arial Narrow" w:eastAsia="Arial" w:hAnsi="Arial Narrow"/>
              </w:rPr>
              <w:t>c</w:t>
            </w:r>
            <w:r w:rsidRPr="00C53B46">
              <w:rPr>
                <w:rFonts w:ascii="Arial Narrow" w:eastAsia="Arial" w:hAnsi="Arial Narrow"/>
                <w:spacing w:val="-1"/>
              </w:rPr>
              <w:t>e</w:t>
            </w:r>
            <w:r w:rsidRPr="00C53B46">
              <w:rPr>
                <w:rFonts w:ascii="Arial Narrow" w:eastAsia="Arial" w:hAnsi="Arial Narrow"/>
              </w:rPr>
              <w:t>s to</w:t>
            </w:r>
            <w:r w:rsidRPr="00C53B46">
              <w:rPr>
                <w:rFonts w:ascii="Arial Narrow" w:eastAsia="Arial" w:hAnsi="Arial Narrow"/>
                <w:spacing w:val="2"/>
              </w:rPr>
              <w:t xml:space="preserve"> </w:t>
            </w:r>
            <w:r w:rsidRPr="00C53B46">
              <w:rPr>
                <w:rFonts w:ascii="Arial Narrow" w:eastAsia="Arial" w:hAnsi="Arial Narrow"/>
              </w:rPr>
              <w:t>the</w:t>
            </w:r>
            <w:r w:rsidRPr="00C53B46">
              <w:rPr>
                <w:rFonts w:ascii="Arial Narrow" w:eastAsia="Arial" w:hAnsi="Arial Narrow"/>
                <w:spacing w:val="1"/>
              </w:rPr>
              <w:t xml:space="preserve"> </w:t>
            </w:r>
            <w:r w:rsidRPr="00C53B46">
              <w:rPr>
                <w:rFonts w:ascii="Arial Narrow" w:eastAsia="Arial" w:hAnsi="Arial Narrow"/>
              </w:rPr>
              <w:t>tender d</w:t>
            </w:r>
            <w:r w:rsidRPr="00C53B46">
              <w:rPr>
                <w:rFonts w:ascii="Arial Narrow" w:eastAsia="Arial" w:hAnsi="Arial Narrow"/>
                <w:spacing w:val="-2"/>
              </w:rPr>
              <w:t>o</w:t>
            </w:r>
            <w:r w:rsidRPr="00C53B46">
              <w:rPr>
                <w:rFonts w:ascii="Arial Narrow" w:eastAsia="Arial" w:hAnsi="Arial Narrow"/>
              </w:rPr>
              <w:t>cu</w:t>
            </w:r>
            <w:r w:rsidRPr="00C53B46">
              <w:rPr>
                <w:rFonts w:ascii="Arial Narrow" w:eastAsia="Arial" w:hAnsi="Arial Narrow"/>
                <w:spacing w:val="2"/>
              </w:rPr>
              <w:t>m</w:t>
            </w:r>
            <w:r w:rsidRPr="00C53B46">
              <w:rPr>
                <w:rFonts w:ascii="Arial Narrow" w:eastAsia="Arial" w:hAnsi="Arial Narrow"/>
              </w:rPr>
              <w:t>e</w:t>
            </w:r>
            <w:r w:rsidRPr="00C53B46">
              <w:rPr>
                <w:rFonts w:ascii="Arial Narrow" w:eastAsia="Arial" w:hAnsi="Arial Narrow"/>
                <w:spacing w:val="-2"/>
              </w:rPr>
              <w:t>n</w:t>
            </w:r>
            <w:r w:rsidRPr="00C53B46">
              <w:rPr>
                <w:rFonts w:ascii="Arial Narrow" w:eastAsia="Arial" w:hAnsi="Arial Narrow"/>
              </w:rPr>
              <w:t>ts,</w:t>
            </w:r>
            <w:r w:rsidRPr="00C53B46">
              <w:rPr>
                <w:rFonts w:ascii="Arial Narrow" w:eastAsia="Arial" w:hAnsi="Arial Narrow"/>
                <w:spacing w:val="3"/>
              </w:rPr>
              <w:t xml:space="preserve"> </w:t>
            </w:r>
            <w:r w:rsidRPr="00C53B46">
              <w:rPr>
                <w:rFonts w:ascii="Arial Narrow" w:eastAsia="Arial" w:hAnsi="Arial Narrow"/>
              </w:rPr>
              <w:t>the</w:t>
            </w:r>
            <w:r w:rsidRPr="00C53B46">
              <w:rPr>
                <w:rFonts w:ascii="Arial Narrow" w:eastAsia="Arial" w:hAnsi="Arial Narrow"/>
                <w:spacing w:val="1"/>
              </w:rPr>
              <w:t xml:space="preserve"> </w:t>
            </w:r>
            <w:r w:rsidRPr="00C53B46">
              <w:rPr>
                <w:rFonts w:ascii="Arial Narrow" w:eastAsia="Arial" w:hAnsi="Arial Narrow"/>
                <w:spacing w:val="-2"/>
              </w:rPr>
              <w:t xml:space="preserve">Bidder </w:t>
            </w:r>
            <w:r w:rsidRPr="00C53B46">
              <w:rPr>
                <w:rFonts w:ascii="Arial Narrow" w:eastAsia="Arial" w:hAnsi="Arial Narrow"/>
              </w:rPr>
              <w:t>sh</w:t>
            </w:r>
            <w:r w:rsidRPr="00C53B46">
              <w:rPr>
                <w:rFonts w:ascii="Arial Narrow" w:eastAsia="Arial" w:hAnsi="Arial Narrow"/>
                <w:spacing w:val="-2"/>
              </w:rPr>
              <w:t>a</w:t>
            </w:r>
            <w:r w:rsidRPr="00C53B46">
              <w:rPr>
                <w:rFonts w:ascii="Arial Narrow" w:eastAsia="Arial" w:hAnsi="Arial Narrow"/>
              </w:rPr>
              <w:t>ll su</w:t>
            </w:r>
            <w:r w:rsidRPr="00C53B46">
              <w:rPr>
                <w:rFonts w:ascii="Arial Narrow" w:eastAsia="Arial" w:hAnsi="Arial Narrow"/>
                <w:spacing w:val="-4"/>
              </w:rPr>
              <w:t>b</w:t>
            </w:r>
            <w:r w:rsidRPr="00C53B46">
              <w:rPr>
                <w:rFonts w:ascii="Arial Narrow" w:eastAsia="Arial" w:hAnsi="Arial Narrow"/>
                <w:spacing w:val="5"/>
              </w:rPr>
              <w:t>m</w:t>
            </w:r>
            <w:r w:rsidRPr="00C53B46">
              <w:rPr>
                <w:rFonts w:ascii="Arial Narrow" w:eastAsia="Arial" w:hAnsi="Arial Narrow"/>
              </w:rPr>
              <w:t>i</w:t>
            </w:r>
            <w:r w:rsidRPr="00C53B46">
              <w:rPr>
                <w:rFonts w:ascii="Arial Narrow" w:eastAsia="Arial" w:hAnsi="Arial Narrow"/>
                <w:spacing w:val="-2"/>
              </w:rPr>
              <w:t>t</w:t>
            </w:r>
            <w:r w:rsidRPr="00C53B46">
              <w:rPr>
                <w:rFonts w:ascii="Arial Narrow" w:eastAsia="Arial" w:hAnsi="Arial Narrow"/>
              </w:rPr>
              <w:t>,</w:t>
            </w:r>
            <w:r w:rsidRPr="00C53B46">
              <w:rPr>
                <w:rFonts w:ascii="Arial Narrow" w:eastAsia="Arial" w:hAnsi="Arial Narrow"/>
                <w:spacing w:val="3"/>
              </w:rPr>
              <w:t xml:space="preserve"> </w:t>
            </w:r>
            <w:r w:rsidRPr="00C53B46">
              <w:rPr>
                <w:rFonts w:ascii="Arial Narrow" w:eastAsia="Arial" w:hAnsi="Arial Narrow"/>
              </w:rPr>
              <w:t>as</w:t>
            </w:r>
            <w:r w:rsidRPr="00C53B46">
              <w:rPr>
                <w:rFonts w:ascii="Arial Narrow" w:eastAsia="Arial" w:hAnsi="Arial Narrow"/>
                <w:spacing w:val="1"/>
              </w:rPr>
              <w:t xml:space="preserve"> </w:t>
            </w:r>
            <w:r w:rsidRPr="00C53B46">
              <w:rPr>
                <w:rFonts w:ascii="Arial Narrow" w:eastAsia="Arial" w:hAnsi="Arial Narrow"/>
              </w:rPr>
              <w:t>p</w:t>
            </w:r>
            <w:r w:rsidRPr="00C53B46">
              <w:rPr>
                <w:rFonts w:ascii="Arial Narrow" w:eastAsia="Arial" w:hAnsi="Arial Narrow"/>
                <w:spacing w:val="-2"/>
              </w:rPr>
              <w:t>a</w:t>
            </w:r>
            <w:r w:rsidRPr="00C53B46">
              <w:rPr>
                <w:rFonts w:ascii="Arial Narrow" w:eastAsia="Arial" w:hAnsi="Arial Narrow"/>
              </w:rPr>
              <w:t xml:space="preserve">rt </w:t>
            </w:r>
            <w:r w:rsidRPr="00C53B46">
              <w:rPr>
                <w:rFonts w:ascii="Arial Narrow" w:eastAsia="Arial" w:hAnsi="Arial Narrow"/>
                <w:spacing w:val="-3"/>
              </w:rPr>
              <w:t>o</w:t>
            </w:r>
            <w:r w:rsidRPr="00C53B46">
              <w:rPr>
                <w:rFonts w:ascii="Arial Narrow" w:eastAsia="Arial" w:hAnsi="Arial Narrow"/>
              </w:rPr>
              <w:t>f</w:t>
            </w:r>
            <w:r w:rsidRPr="00C53B46">
              <w:rPr>
                <w:rFonts w:ascii="Arial Narrow" w:eastAsia="Arial" w:hAnsi="Arial Narrow"/>
                <w:spacing w:val="5"/>
              </w:rPr>
              <w:t xml:space="preserve"> </w:t>
            </w:r>
            <w:r w:rsidRPr="00C53B46">
              <w:rPr>
                <w:rFonts w:ascii="Arial Narrow" w:eastAsia="Arial" w:hAnsi="Arial Narrow"/>
              </w:rPr>
              <w:t>i</w:t>
            </w:r>
            <w:r w:rsidRPr="00C53B46">
              <w:rPr>
                <w:rFonts w:ascii="Arial Narrow" w:eastAsia="Arial" w:hAnsi="Arial Narrow"/>
                <w:spacing w:val="-2"/>
              </w:rPr>
              <w:t>t</w:t>
            </w:r>
            <w:r w:rsidRPr="00C53B46">
              <w:rPr>
                <w:rFonts w:ascii="Arial Narrow" w:eastAsia="Arial" w:hAnsi="Arial Narrow"/>
              </w:rPr>
              <w:t>s</w:t>
            </w:r>
            <w:r w:rsidRPr="00C53B46">
              <w:rPr>
                <w:rFonts w:ascii="Arial Narrow" w:eastAsia="Arial" w:hAnsi="Arial Narrow"/>
                <w:spacing w:val="2"/>
              </w:rPr>
              <w:t xml:space="preserve"> </w:t>
            </w:r>
            <w:r w:rsidRPr="00C53B46">
              <w:rPr>
                <w:rFonts w:ascii="Arial Narrow" w:eastAsia="Arial" w:hAnsi="Arial Narrow"/>
              </w:rPr>
              <w:t>Bi</w:t>
            </w:r>
            <w:r w:rsidRPr="00C53B46">
              <w:rPr>
                <w:rFonts w:ascii="Arial Narrow" w:eastAsia="Arial" w:hAnsi="Arial Narrow"/>
                <w:spacing w:val="-4"/>
              </w:rPr>
              <w:t>d</w:t>
            </w:r>
            <w:r w:rsidRPr="00C53B46">
              <w:rPr>
                <w:rFonts w:ascii="Arial Narrow" w:eastAsia="Arial" w:hAnsi="Arial Narrow"/>
              </w:rPr>
              <w:t>, d</w:t>
            </w:r>
            <w:r w:rsidRPr="00C53B46">
              <w:rPr>
                <w:rFonts w:ascii="Arial Narrow" w:eastAsia="Arial" w:hAnsi="Arial Narrow"/>
                <w:spacing w:val="-2"/>
              </w:rPr>
              <w:t>o</w:t>
            </w:r>
            <w:r w:rsidRPr="00C53B46">
              <w:rPr>
                <w:rFonts w:ascii="Arial Narrow" w:eastAsia="Arial" w:hAnsi="Arial Narrow"/>
              </w:rPr>
              <w:t>cu</w:t>
            </w:r>
            <w:r w:rsidRPr="00C53B46">
              <w:rPr>
                <w:rFonts w:ascii="Arial Narrow" w:eastAsia="Arial" w:hAnsi="Arial Narrow"/>
                <w:spacing w:val="4"/>
              </w:rPr>
              <w:t>m</w:t>
            </w:r>
            <w:r w:rsidRPr="00C53B46">
              <w:rPr>
                <w:rFonts w:ascii="Arial Narrow" w:eastAsia="Arial" w:hAnsi="Arial Narrow"/>
              </w:rPr>
              <w:t>e</w:t>
            </w:r>
            <w:r w:rsidRPr="00C53B46">
              <w:rPr>
                <w:rFonts w:ascii="Arial Narrow" w:eastAsia="Arial" w:hAnsi="Arial Narrow"/>
                <w:spacing w:val="-2"/>
              </w:rPr>
              <w:t>n</w:t>
            </w:r>
            <w:r w:rsidRPr="00C53B46">
              <w:rPr>
                <w:rFonts w:ascii="Arial Narrow" w:eastAsia="Arial" w:hAnsi="Arial Narrow"/>
              </w:rPr>
              <w:t>ted</w:t>
            </w:r>
            <w:r w:rsidRPr="00C53B46">
              <w:rPr>
                <w:rFonts w:ascii="Arial Narrow" w:eastAsia="Arial" w:hAnsi="Arial Narrow"/>
                <w:spacing w:val="2"/>
              </w:rPr>
              <w:t xml:space="preserve"> </w:t>
            </w:r>
            <w:r w:rsidRPr="00C53B46">
              <w:rPr>
                <w:rFonts w:ascii="Arial Narrow" w:eastAsia="Arial" w:hAnsi="Arial Narrow"/>
              </w:rPr>
              <w:t>e</w:t>
            </w:r>
            <w:r w:rsidRPr="00C53B46">
              <w:rPr>
                <w:rFonts w:ascii="Arial Narrow" w:eastAsia="Arial" w:hAnsi="Arial Narrow"/>
                <w:spacing w:val="-3"/>
              </w:rPr>
              <w:t>v</w:t>
            </w:r>
            <w:r w:rsidRPr="00C53B46">
              <w:rPr>
                <w:rFonts w:ascii="Arial Narrow" w:eastAsia="Arial" w:hAnsi="Arial Narrow"/>
              </w:rPr>
              <w:t>i</w:t>
            </w:r>
            <w:r w:rsidRPr="00C53B46">
              <w:rPr>
                <w:rFonts w:ascii="Arial Narrow" w:eastAsia="Arial" w:hAnsi="Arial Narrow"/>
                <w:spacing w:val="-2"/>
              </w:rPr>
              <w:t>d</w:t>
            </w:r>
            <w:r w:rsidRPr="00C53B46">
              <w:rPr>
                <w:rFonts w:ascii="Arial Narrow" w:eastAsia="Arial" w:hAnsi="Arial Narrow"/>
              </w:rPr>
              <w:t>e</w:t>
            </w:r>
            <w:r w:rsidRPr="00C53B46">
              <w:rPr>
                <w:rFonts w:ascii="Arial Narrow" w:eastAsia="Arial" w:hAnsi="Arial Narrow"/>
                <w:spacing w:val="-2"/>
              </w:rPr>
              <w:t>n</w:t>
            </w:r>
            <w:r w:rsidRPr="00C53B46">
              <w:rPr>
                <w:rFonts w:ascii="Arial Narrow" w:eastAsia="Arial" w:hAnsi="Arial Narrow"/>
              </w:rPr>
              <w:t>ce</w:t>
            </w:r>
            <w:r w:rsidRPr="00C53B46">
              <w:rPr>
                <w:rFonts w:ascii="Arial Narrow" w:eastAsia="Arial" w:hAnsi="Arial Narrow"/>
                <w:spacing w:val="4"/>
              </w:rPr>
              <w:t xml:space="preserve"> </w:t>
            </w:r>
            <w:r w:rsidRPr="00C53B46">
              <w:rPr>
                <w:rFonts w:ascii="Arial Narrow" w:eastAsia="Arial" w:hAnsi="Arial Narrow"/>
              </w:rPr>
              <w:t>that the</w:t>
            </w:r>
            <w:r w:rsidRPr="00C53B46">
              <w:rPr>
                <w:rFonts w:ascii="Arial Narrow" w:eastAsia="Arial" w:hAnsi="Arial Narrow"/>
                <w:spacing w:val="2"/>
              </w:rPr>
              <w:t xml:space="preserve"> </w:t>
            </w:r>
            <w:r w:rsidRPr="00C53B46">
              <w:rPr>
                <w:rFonts w:ascii="Arial Narrow" w:eastAsia="Arial" w:hAnsi="Arial Narrow"/>
              </w:rPr>
              <w:t>commodities su</w:t>
            </w:r>
            <w:r w:rsidRPr="00C53B46">
              <w:rPr>
                <w:rFonts w:ascii="Arial Narrow" w:eastAsia="Arial" w:hAnsi="Arial Narrow"/>
                <w:spacing w:val="-2"/>
              </w:rPr>
              <w:t>p</w:t>
            </w:r>
            <w:r w:rsidRPr="00C53B46">
              <w:rPr>
                <w:rFonts w:ascii="Arial Narrow" w:eastAsia="Arial" w:hAnsi="Arial Narrow"/>
              </w:rPr>
              <w:t>p</w:t>
            </w:r>
            <w:r w:rsidRPr="00C53B46">
              <w:rPr>
                <w:rFonts w:ascii="Arial Narrow" w:eastAsia="Arial" w:hAnsi="Arial Narrow"/>
                <w:spacing w:val="-2"/>
              </w:rPr>
              <w:t>l</w:t>
            </w:r>
            <w:r w:rsidRPr="00C53B46">
              <w:rPr>
                <w:rFonts w:ascii="Arial Narrow" w:eastAsia="Arial" w:hAnsi="Arial Narrow"/>
              </w:rPr>
              <w:t>ied</w:t>
            </w:r>
            <w:r w:rsidRPr="00C53B46">
              <w:rPr>
                <w:rFonts w:ascii="Arial Narrow" w:eastAsia="Arial" w:hAnsi="Arial Narrow"/>
                <w:spacing w:val="3"/>
              </w:rPr>
              <w:t xml:space="preserve"> </w:t>
            </w:r>
            <w:r w:rsidRPr="00C53B46">
              <w:rPr>
                <w:rFonts w:ascii="Arial Narrow" w:eastAsia="Arial" w:hAnsi="Arial Narrow"/>
              </w:rPr>
              <w:t>co</w:t>
            </w:r>
            <w:r w:rsidRPr="00C53B46">
              <w:rPr>
                <w:rFonts w:ascii="Arial Narrow" w:eastAsia="Arial" w:hAnsi="Arial Narrow"/>
                <w:spacing w:val="-2"/>
              </w:rPr>
              <w:t>n</w:t>
            </w:r>
            <w:r w:rsidRPr="00C53B46">
              <w:rPr>
                <w:rFonts w:ascii="Arial Narrow" w:eastAsia="Arial" w:hAnsi="Arial Narrow"/>
                <w:spacing w:val="3"/>
              </w:rPr>
              <w:t>f</w:t>
            </w:r>
            <w:r w:rsidRPr="00C53B46">
              <w:rPr>
                <w:rFonts w:ascii="Arial Narrow" w:eastAsia="Arial" w:hAnsi="Arial Narrow"/>
              </w:rPr>
              <w:t>o</w:t>
            </w:r>
            <w:r w:rsidRPr="00C53B46">
              <w:rPr>
                <w:rFonts w:ascii="Arial Narrow" w:eastAsia="Arial" w:hAnsi="Arial Narrow"/>
                <w:spacing w:val="-3"/>
              </w:rPr>
              <w:t>r</w:t>
            </w:r>
            <w:r w:rsidRPr="00C53B46">
              <w:rPr>
                <w:rFonts w:ascii="Arial Narrow" w:eastAsia="Arial" w:hAnsi="Arial Narrow"/>
              </w:rPr>
              <w:t>m</w:t>
            </w:r>
            <w:r w:rsidRPr="00C53B46">
              <w:rPr>
                <w:rFonts w:ascii="Arial Narrow" w:eastAsia="Arial" w:hAnsi="Arial Narrow"/>
                <w:spacing w:val="3"/>
              </w:rPr>
              <w:t xml:space="preserve"> </w:t>
            </w:r>
            <w:r w:rsidRPr="00C53B46">
              <w:rPr>
                <w:rFonts w:ascii="Arial Narrow" w:eastAsia="Arial" w:hAnsi="Arial Narrow"/>
              </w:rPr>
              <w:t>the</w:t>
            </w:r>
            <w:r w:rsidRPr="00C53B46">
              <w:rPr>
                <w:rFonts w:ascii="Arial Narrow" w:eastAsia="Arial" w:hAnsi="Arial Narrow"/>
                <w:spacing w:val="2"/>
              </w:rPr>
              <w:t xml:space="preserve"> </w:t>
            </w:r>
            <w:r w:rsidRPr="00C53B46">
              <w:rPr>
                <w:rFonts w:ascii="Arial Narrow" w:eastAsia="Arial" w:hAnsi="Arial Narrow"/>
                <w:spacing w:val="-2"/>
              </w:rPr>
              <w:t>t</w:t>
            </w:r>
            <w:r w:rsidRPr="00C53B46">
              <w:rPr>
                <w:rFonts w:ascii="Arial Narrow" w:eastAsia="Arial" w:hAnsi="Arial Narrow"/>
              </w:rPr>
              <w:t>ec</w:t>
            </w:r>
            <w:r w:rsidRPr="00C53B46">
              <w:rPr>
                <w:rFonts w:ascii="Arial Narrow" w:eastAsia="Arial" w:hAnsi="Arial Narrow"/>
                <w:spacing w:val="-2"/>
              </w:rPr>
              <w:t>h</w:t>
            </w:r>
            <w:r w:rsidRPr="00C53B46">
              <w:rPr>
                <w:rFonts w:ascii="Arial Narrow" w:eastAsia="Arial" w:hAnsi="Arial Narrow"/>
              </w:rPr>
              <w:t>n</w:t>
            </w:r>
            <w:r w:rsidRPr="00C53B46">
              <w:rPr>
                <w:rFonts w:ascii="Arial Narrow" w:eastAsia="Arial" w:hAnsi="Arial Narrow"/>
                <w:spacing w:val="-2"/>
              </w:rPr>
              <w:t>i</w:t>
            </w:r>
            <w:r w:rsidRPr="00C53B46">
              <w:rPr>
                <w:rFonts w:ascii="Arial Narrow" w:eastAsia="Arial" w:hAnsi="Arial Narrow"/>
              </w:rPr>
              <w:t>c</w:t>
            </w:r>
            <w:r w:rsidRPr="00C53B46">
              <w:rPr>
                <w:rFonts w:ascii="Arial Narrow" w:eastAsia="Arial" w:hAnsi="Arial Narrow"/>
                <w:spacing w:val="1"/>
              </w:rPr>
              <w:t>a</w:t>
            </w:r>
            <w:r w:rsidRPr="00C53B46">
              <w:rPr>
                <w:rFonts w:ascii="Arial Narrow" w:eastAsia="Arial" w:hAnsi="Arial Narrow"/>
              </w:rPr>
              <w:t>l sp</w:t>
            </w:r>
            <w:r w:rsidRPr="00C53B46">
              <w:rPr>
                <w:rFonts w:ascii="Arial Narrow" w:eastAsia="Arial" w:hAnsi="Arial Narrow"/>
                <w:spacing w:val="-2"/>
              </w:rPr>
              <w:t>e</w:t>
            </w:r>
            <w:r w:rsidRPr="00C53B46">
              <w:rPr>
                <w:rFonts w:ascii="Arial Narrow" w:eastAsia="Arial" w:hAnsi="Arial Narrow"/>
              </w:rPr>
              <w:t>ci</w:t>
            </w:r>
            <w:r w:rsidRPr="00C53B46">
              <w:rPr>
                <w:rFonts w:ascii="Arial Narrow" w:eastAsia="Arial" w:hAnsi="Arial Narrow"/>
                <w:spacing w:val="2"/>
              </w:rPr>
              <w:t>f</w:t>
            </w:r>
            <w:r w:rsidRPr="00C53B46">
              <w:rPr>
                <w:rFonts w:ascii="Arial Narrow" w:eastAsia="Arial" w:hAnsi="Arial Narrow"/>
              </w:rPr>
              <w:t>ic</w:t>
            </w:r>
            <w:r w:rsidRPr="00C53B46">
              <w:rPr>
                <w:rFonts w:ascii="Arial Narrow" w:eastAsia="Arial" w:hAnsi="Arial Narrow"/>
                <w:spacing w:val="-2"/>
              </w:rPr>
              <w:t>a</w:t>
            </w:r>
            <w:r w:rsidRPr="00C53B46">
              <w:rPr>
                <w:rFonts w:ascii="Arial Narrow" w:eastAsia="Arial" w:hAnsi="Arial Narrow"/>
              </w:rPr>
              <w:t>tio</w:t>
            </w:r>
            <w:r w:rsidRPr="00C53B46">
              <w:rPr>
                <w:rFonts w:ascii="Arial Narrow" w:eastAsia="Arial" w:hAnsi="Arial Narrow"/>
                <w:spacing w:val="-2"/>
              </w:rPr>
              <w:t>n</w:t>
            </w:r>
            <w:r w:rsidRPr="00C53B46">
              <w:rPr>
                <w:rFonts w:ascii="Arial Narrow" w:eastAsia="Arial" w:hAnsi="Arial Narrow"/>
              </w:rPr>
              <w:t>s s</w:t>
            </w:r>
            <w:r w:rsidRPr="00C53B46">
              <w:rPr>
                <w:rFonts w:ascii="Arial Narrow" w:eastAsia="Arial" w:hAnsi="Arial Narrow"/>
                <w:spacing w:val="1"/>
              </w:rPr>
              <w:t>t</w:t>
            </w:r>
            <w:r w:rsidRPr="00C53B46">
              <w:rPr>
                <w:rFonts w:ascii="Arial Narrow" w:eastAsia="Arial" w:hAnsi="Arial Narrow"/>
              </w:rPr>
              <w:t>ated</w:t>
            </w:r>
            <w:r w:rsidRPr="00C53B46">
              <w:rPr>
                <w:rFonts w:ascii="Arial Narrow" w:eastAsia="Arial" w:hAnsi="Arial Narrow"/>
                <w:spacing w:val="-1"/>
              </w:rPr>
              <w:t xml:space="preserve"> </w:t>
            </w:r>
            <w:r w:rsidRPr="00C53B46">
              <w:rPr>
                <w:rFonts w:ascii="Arial Narrow" w:eastAsia="Arial" w:hAnsi="Arial Narrow"/>
              </w:rPr>
              <w:t>in</w:t>
            </w:r>
            <w:r w:rsidRPr="00C53B46">
              <w:rPr>
                <w:rFonts w:ascii="Arial Narrow" w:eastAsia="Arial" w:hAnsi="Arial Narrow"/>
                <w:spacing w:val="-1"/>
              </w:rPr>
              <w:t xml:space="preserve"> </w:t>
            </w:r>
            <w:r w:rsidRPr="00C53B46">
              <w:rPr>
                <w:rFonts w:ascii="Arial Narrow" w:eastAsia="Arial" w:hAnsi="Arial Narrow"/>
              </w:rPr>
              <w:t>section four:</w:t>
            </w:r>
            <w:r w:rsidRPr="00C53B46">
              <w:rPr>
                <w:rFonts w:ascii="Arial Narrow" w:eastAsia="Arial" w:hAnsi="Arial Narrow"/>
                <w:spacing w:val="2"/>
              </w:rPr>
              <w:t xml:space="preserve"> </w:t>
            </w:r>
            <w:r w:rsidRPr="00C53B46">
              <w:rPr>
                <w:rFonts w:ascii="Arial Narrow" w:eastAsia="Arial" w:hAnsi="Arial Narrow"/>
              </w:rPr>
              <w:t>schedule of r</w:t>
            </w:r>
            <w:r w:rsidRPr="00C53B46">
              <w:rPr>
                <w:rFonts w:ascii="Arial Narrow" w:eastAsia="Arial" w:hAnsi="Arial Narrow"/>
                <w:spacing w:val="-1"/>
              </w:rPr>
              <w:t>e</w:t>
            </w:r>
            <w:r w:rsidRPr="00C53B46">
              <w:rPr>
                <w:rFonts w:ascii="Arial Narrow" w:eastAsia="Arial" w:hAnsi="Arial Narrow"/>
              </w:rPr>
              <w:t>q</w:t>
            </w:r>
            <w:r w:rsidRPr="00C53B46">
              <w:rPr>
                <w:rFonts w:ascii="Arial Narrow" w:eastAsia="Arial" w:hAnsi="Arial Narrow"/>
                <w:spacing w:val="-2"/>
              </w:rPr>
              <w:t>u</w:t>
            </w:r>
            <w:r w:rsidRPr="00C53B46">
              <w:rPr>
                <w:rFonts w:ascii="Arial Narrow" w:eastAsia="Arial" w:hAnsi="Arial Narrow"/>
              </w:rPr>
              <w:t>ir</w:t>
            </w:r>
            <w:r w:rsidRPr="00C53B46">
              <w:rPr>
                <w:rFonts w:ascii="Arial Narrow" w:eastAsia="Arial" w:hAnsi="Arial Narrow"/>
                <w:spacing w:val="-2"/>
              </w:rPr>
              <w:t>e</w:t>
            </w:r>
            <w:r w:rsidRPr="00C53B46">
              <w:rPr>
                <w:rFonts w:ascii="Arial Narrow" w:eastAsia="Arial" w:hAnsi="Arial Narrow"/>
                <w:spacing w:val="5"/>
              </w:rPr>
              <w:t>m</w:t>
            </w:r>
            <w:r w:rsidRPr="00C53B46">
              <w:rPr>
                <w:rFonts w:ascii="Arial Narrow" w:eastAsia="Arial" w:hAnsi="Arial Narrow"/>
                <w:spacing w:val="-3"/>
              </w:rPr>
              <w:t>e</w:t>
            </w:r>
            <w:r w:rsidRPr="00C53B46">
              <w:rPr>
                <w:rFonts w:ascii="Arial Narrow" w:eastAsia="Arial" w:hAnsi="Arial Narrow"/>
              </w:rPr>
              <w:t>nts.</w:t>
            </w:r>
          </w:p>
          <w:p w:rsidR="00645357" w:rsidRPr="00C53B46" w:rsidRDefault="00645357" w:rsidP="00C53B46">
            <w:pPr>
              <w:bidi w:val="0"/>
              <w:jc w:val="both"/>
              <w:rPr>
                <w:rFonts w:ascii="Arial Narrow" w:eastAsia="Arial" w:hAnsi="Arial Narrow"/>
              </w:rPr>
            </w:pPr>
            <w:r w:rsidRPr="00C53B46">
              <w:rPr>
                <w:rFonts w:ascii="Arial Narrow" w:eastAsia="Arial" w:hAnsi="Arial Narrow"/>
              </w:rPr>
              <w:t>1</w:t>
            </w:r>
            <w:r w:rsidRPr="00C53B46">
              <w:rPr>
                <w:rFonts w:ascii="Arial Narrow" w:eastAsia="Arial" w:hAnsi="Arial Narrow"/>
                <w:spacing w:val="-2"/>
              </w:rPr>
              <w:t>8</w:t>
            </w:r>
            <w:r w:rsidRPr="00C53B46">
              <w:rPr>
                <w:rFonts w:ascii="Arial Narrow" w:eastAsia="Arial" w:hAnsi="Arial Narrow"/>
              </w:rPr>
              <w:t>-</w:t>
            </w:r>
            <w:r w:rsidRPr="00C53B46">
              <w:rPr>
                <w:rFonts w:ascii="Arial Narrow" w:eastAsia="Arial" w:hAnsi="Arial Narrow"/>
                <w:spacing w:val="-1"/>
              </w:rPr>
              <w:t>2</w:t>
            </w:r>
            <w:r w:rsidRPr="00C53B46">
              <w:rPr>
                <w:rFonts w:ascii="Arial Narrow" w:eastAsia="Arial" w:hAnsi="Arial Narrow"/>
              </w:rPr>
              <w:t>- Such</w:t>
            </w:r>
            <w:r w:rsidRPr="00C53B46">
              <w:rPr>
                <w:rFonts w:ascii="Arial Narrow" w:eastAsia="Arial" w:hAnsi="Arial Narrow"/>
                <w:spacing w:val="1"/>
              </w:rPr>
              <w:t xml:space="preserve"> </w:t>
            </w:r>
            <w:r w:rsidRPr="00C53B46">
              <w:rPr>
                <w:rFonts w:ascii="Arial Narrow" w:eastAsia="Arial" w:hAnsi="Arial Narrow"/>
                <w:spacing w:val="-1"/>
              </w:rPr>
              <w:t>d</w:t>
            </w:r>
            <w:r w:rsidRPr="00C53B46">
              <w:rPr>
                <w:rFonts w:ascii="Arial Narrow" w:eastAsia="Arial" w:hAnsi="Arial Narrow"/>
              </w:rPr>
              <w:t>oc</w:t>
            </w:r>
            <w:r w:rsidRPr="00C53B46">
              <w:rPr>
                <w:rFonts w:ascii="Arial Narrow" w:eastAsia="Arial" w:hAnsi="Arial Narrow"/>
                <w:spacing w:val="-2"/>
              </w:rPr>
              <w:t>u</w:t>
            </w:r>
            <w:r w:rsidRPr="00C53B46">
              <w:rPr>
                <w:rFonts w:ascii="Arial Narrow" w:eastAsia="Arial" w:hAnsi="Arial Narrow"/>
                <w:spacing w:val="5"/>
              </w:rPr>
              <w:t>m</w:t>
            </w:r>
            <w:r w:rsidRPr="00C53B46">
              <w:rPr>
                <w:rFonts w:ascii="Arial Narrow" w:eastAsia="Arial" w:hAnsi="Arial Narrow"/>
              </w:rPr>
              <w:t>e</w:t>
            </w:r>
            <w:r w:rsidRPr="00C53B46">
              <w:rPr>
                <w:rFonts w:ascii="Arial Narrow" w:eastAsia="Arial" w:hAnsi="Arial Narrow"/>
                <w:spacing w:val="-2"/>
              </w:rPr>
              <w:t>n</w:t>
            </w:r>
            <w:r w:rsidRPr="00C53B46">
              <w:rPr>
                <w:rFonts w:ascii="Arial Narrow" w:eastAsia="Arial" w:hAnsi="Arial Narrow"/>
              </w:rPr>
              <w:t>ts</w:t>
            </w:r>
            <w:r w:rsidRPr="00C53B46">
              <w:rPr>
                <w:rFonts w:ascii="Arial Narrow" w:eastAsia="Arial" w:hAnsi="Arial Narrow"/>
                <w:spacing w:val="2"/>
              </w:rPr>
              <w:t xml:space="preserve"> </w:t>
            </w:r>
            <w:r w:rsidRPr="00C53B46">
              <w:rPr>
                <w:rFonts w:ascii="Arial Narrow" w:eastAsia="Arial" w:hAnsi="Arial Narrow"/>
                <w:spacing w:val="5"/>
              </w:rPr>
              <w:t>m</w:t>
            </w:r>
            <w:r w:rsidRPr="00C53B46">
              <w:rPr>
                <w:rFonts w:ascii="Arial Narrow" w:eastAsia="Arial" w:hAnsi="Arial Narrow"/>
              </w:rPr>
              <w:t>ay be</w:t>
            </w:r>
            <w:r w:rsidRPr="00C53B46">
              <w:rPr>
                <w:rFonts w:ascii="Arial Narrow" w:eastAsia="Arial" w:hAnsi="Arial Narrow"/>
                <w:spacing w:val="2"/>
              </w:rPr>
              <w:t xml:space="preserve"> </w:t>
            </w:r>
            <w:r w:rsidRPr="00C53B46">
              <w:rPr>
                <w:rFonts w:ascii="Arial Narrow" w:eastAsia="Arial" w:hAnsi="Arial Narrow"/>
              </w:rPr>
              <w:t>e</w:t>
            </w:r>
            <w:r w:rsidRPr="00C53B46">
              <w:rPr>
                <w:rFonts w:ascii="Arial Narrow" w:eastAsia="Arial" w:hAnsi="Arial Narrow"/>
                <w:spacing w:val="-2"/>
              </w:rPr>
              <w:t>i</w:t>
            </w:r>
            <w:r w:rsidRPr="00C53B46">
              <w:rPr>
                <w:rFonts w:ascii="Arial Narrow" w:eastAsia="Arial" w:hAnsi="Arial Narrow"/>
              </w:rPr>
              <w:t>t</w:t>
            </w:r>
            <w:r w:rsidRPr="00C53B46">
              <w:rPr>
                <w:rFonts w:ascii="Arial Narrow" w:eastAsia="Arial" w:hAnsi="Arial Narrow"/>
                <w:spacing w:val="2"/>
              </w:rPr>
              <w:t>h</w:t>
            </w:r>
            <w:r w:rsidRPr="00C53B46">
              <w:rPr>
                <w:rFonts w:ascii="Arial Narrow" w:eastAsia="Arial" w:hAnsi="Arial Narrow"/>
              </w:rPr>
              <w:t>er</w:t>
            </w:r>
            <w:r w:rsidRPr="00C53B46">
              <w:rPr>
                <w:rFonts w:ascii="Arial Narrow" w:eastAsia="Arial" w:hAnsi="Arial Narrow"/>
                <w:spacing w:val="3"/>
              </w:rPr>
              <w:t xml:space="preserve"> </w:t>
            </w:r>
            <w:r w:rsidRPr="00C53B46">
              <w:rPr>
                <w:rFonts w:ascii="Arial Narrow" w:eastAsia="Arial" w:hAnsi="Arial Narrow"/>
              </w:rPr>
              <w:t>in</w:t>
            </w:r>
            <w:r w:rsidRPr="00C53B46">
              <w:rPr>
                <w:rFonts w:ascii="Arial Narrow" w:eastAsia="Arial" w:hAnsi="Arial Narrow"/>
                <w:spacing w:val="4"/>
              </w:rPr>
              <w:t xml:space="preserve"> </w:t>
            </w:r>
            <w:r w:rsidRPr="00C53B46">
              <w:rPr>
                <w:rFonts w:ascii="Arial Narrow" w:eastAsia="Arial" w:hAnsi="Arial Narrow"/>
              </w:rPr>
              <w:t>pr</w:t>
            </w:r>
            <w:r w:rsidRPr="00C53B46">
              <w:rPr>
                <w:rFonts w:ascii="Arial Narrow" w:eastAsia="Arial" w:hAnsi="Arial Narrow"/>
                <w:spacing w:val="-2"/>
              </w:rPr>
              <w:t>i</w:t>
            </w:r>
            <w:r w:rsidRPr="00C53B46">
              <w:rPr>
                <w:rFonts w:ascii="Arial Narrow" w:eastAsia="Arial" w:hAnsi="Arial Narrow"/>
              </w:rPr>
              <w:t>nt,</w:t>
            </w:r>
            <w:r w:rsidRPr="00C53B46">
              <w:rPr>
                <w:rFonts w:ascii="Arial Narrow" w:eastAsia="Arial" w:hAnsi="Arial Narrow"/>
                <w:spacing w:val="4"/>
              </w:rPr>
              <w:t xml:space="preserve"> </w:t>
            </w:r>
            <w:r w:rsidRPr="00C53B46">
              <w:rPr>
                <w:rFonts w:ascii="Arial Narrow" w:eastAsia="Arial" w:hAnsi="Arial Narrow"/>
              </w:rPr>
              <w:t>ch</w:t>
            </w:r>
            <w:r w:rsidRPr="00C53B46">
              <w:rPr>
                <w:rFonts w:ascii="Arial Narrow" w:eastAsia="Arial" w:hAnsi="Arial Narrow"/>
                <w:spacing w:val="-2"/>
              </w:rPr>
              <w:t>a</w:t>
            </w:r>
            <w:r w:rsidRPr="00C53B46">
              <w:rPr>
                <w:rFonts w:ascii="Arial Narrow" w:eastAsia="Arial" w:hAnsi="Arial Narrow"/>
              </w:rPr>
              <w:t>rts</w:t>
            </w:r>
            <w:r w:rsidRPr="00C53B46">
              <w:rPr>
                <w:rFonts w:ascii="Arial Narrow" w:eastAsia="Arial" w:hAnsi="Arial Narrow"/>
                <w:spacing w:val="4"/>
              </w:rPr>
              <w:t xml:space="preserve"> </w:t>
            </w:r>
            <w:r w:rsidRPr="00C53B46">
              <w:rPr>
                <w:rFonts w:ascii="Arial Narrow" w:eastAsia="Arial" w:hAnsi="Arial Narrow"/>
              </w:rPr>
              <w:t>or</w:t>
            </w:r>
            <w:r w:rsidRPr="00C53B46">
              <w:rPr>
                <w:rFonts w:ascii="Arial Narrow" w:eastAsia="Arial" w:hAnsi="Arial Narrow"/>
                <w:spacing w:val="3"/>
              </w:rPr>
              <w:t xml:space="preserve"> </w:t>
            </w:r>
            <w:r w:rsidRPr="00C53B46">
              <w:rPr>
                <w:rFonts w:ascii="Arial Narrow" w:eastAsia="Arial" w:hAnsi="Arial Narrow"/>
              </w:rPr>
              <w:t>d</w:t>
            </w:r>
            <w:r w:rsidRPr="00C53B46">
              <w:rPr>
                <w:rFonts w:ascii="Arial Narrow" w:eastAsia="Arial" w:hAnsi="Arial Narrow"/>
                <w:spacing w:val="-2"/>
              </w:rPr>
              <w:t>a</w:t>
            </w:r>
            <w:r w:rsidRPr="00C53B46">
              <w:rPr>
                <w:rFonts w:ascii="Arial Narrow" w:eastAsia="Arial" w:hAnsi="Arial Narrow"/>
              </w:rPr>
              <w:t>ta</w:t>
            </w:r>
            <w:r w:rsidRPr="00C53B46">
              <w:rPr>
                <w:rFonts w:ascii="Arial Narrow" w:eastAsia="Arial" w:hAnsi="Arial Narrow"/>
                <w:spacing w:val="3"/>
              </w:rPr>
              <w:t xml:space="preserve"> f</w:t>
            </w:r>
            <w:r w:rsidRPr="00C53B46">
              <w:rPr>
                <w:rFonts w:ascii="Arial Narrow" w:eastAsia="Arial" w:hAnsi="Arial Narrow"/>
              </w:rPr>
              <w:t>o</w:t>
            </w:r>
            <w:r w:rsidRPr="00C53B46">
              <w:rPr>
                <w:rFonts w:ascii="Arial Narrow" w:eastAsia="Arial" w:hAnsi="Arial Narrow"/>
                <w:spacing w:val="-3"/>
              </w:rPr>
              <w:t>r</w:t>
            </w:r>
            <w:r w:rsidRPr="00C53B46">
              <w:rPr>
                <w:rFonts w:ascii="Arial Narrow" w:eastAsia="Arial" w:hAnsi="Arial Narrow"/>
                <w:spacing w:val="5"/>
              </w:rPr>
              <w:t>m</w:t>
            </w:r>
            <w:r w:rsidRPr="00C53B46">
              <w:rPr>
                <w:rFonts w:ascii="Arial Narrow" w:eastAsia="Arial" w:hAnsi="Arial Narrow"/>
                <w:spacing w:val="-2"/>
              </w:rPr>
              <w:t>s</w:t>
            </w:r>
            <w:r w:rsidRPr="00C53B46">
              <w:rPr>
                <w:rFonts w:ascii="Arial Narrow" w:eastAsia="Arial" w:hAnsi="Arial Narrow"/>
              </w:rPr>
              <w:t>,</w:t>
            </w:r>
            <w:r w:rsidRPr="00C53B46">
              <w:rPr>
                <w:rFonts w:ascii="Arial Narrow" w:eastAsia="Arial" w:hAnsi="Arial Narrow"/>
                <w:spacing w:val="4"/>
              </w:rPr>
              <w:t xml:space="preserve"> </w:t>
            </w:r>
            <w:r w:rsidRPr="00C53B46">
              <w:rPr>
                <w:rFonts w:ascii="Arial Narrow" w:eastAsia="Arial" w:hAnsi="Arial Narrow"/>
              </w:rPr>
              <w:t>a</w:t>
            </w:r>
            <w:r w:rsidRPr="00C53B46">
              <w:rPr>
                <w:rFonts w:ascii="Arial Narrow" w:eastAsia="Arial" w:hAnsi="Arial Narrow"/>
                <w:spacing w:val="-2"/>
              </w:rPr>
              <w:t>n</w:t>
            </w:r>
            <w:r w:rsidRPr="00C53B46">
              <w:rPr>
                <w:rFonts w:ascii="Arial Narrow" w:eastAsia="Arial" w:hAnsi="Arial Narrow"/>
              </w:rPr>
              <w:t>d</w:t>
            </w:r>
            <w:r w:rsidRPr="00C53B46">
              <w:rPr>
                <w:rFonts w:ascii="Arial Narrow" w:eastAsia="Arial" w:hAnsi="Arial Narrow"/>
                <w:spacing w:val="2"/>
              </w:rPr>
              <w:t xml:space="preserve"> </w:t>
            </w:r>
            <w:r w:rsidRPr="00C53B46">
              <w:rPr>
                <w:rFonts w:ascii="Arial Narrow" w:eastAsia="Arial" w:hAnsi="Arial Narrow"/>
              </w:rPr>
              <w:t>sh</w:t>
            </w:r>
            <w:r w:rsidRPr="00C53B46">
              <w:rPr>
                <w:rFonts w:ascii="Arial Narrow" w:eastAsia="Arial" w:hAnsi="Arial Narrow"/>
                <w:spacing w:val="-2"/>
              </w:rPr>
              <w:t>a</w:t>
            </w:r>
            <w:r w:rsidRPr="00C53B46">
              <w:rPr>
                <w:rFonts w:ascii="Arial Narrow" w:eastAsia="Arial" w:hAnsi="Arial Narrow"/>
              </w:rPr>
              <w:t>ll i</w:t>
            </w:r>
            <w:r w:rsidRPr="00C53B46">
              <w:rPr>
                <w:rFonts w:ascii="Arial Narrow" w:eastAsia="Arial" w:hAnsi="Arial Narrow"/>
                <w:spacing w:val="-2"/>
              </w:rPr>
              <w:t>n</w:t>
            </w:r>
            <w:r w:rsidRPr="00C53B46">
              <w:rPr>
                <w:rFonts w:ascii="Arial Narrow" w:eastAsia="Arial" w:hAnsi="Arial Narrow"/>
              </w:rPr>
              <w:t>cl</w:t>
            </w:r>
            <w:r w:rsidRPr="00C53B46">
              <w:rPr>
                <w:rFonts w:ascii="Arial Narrow" w:eastAsia="Arial" w:hAnsi="Arial Narrow"/>
                <w:spacing w:val="-2"/>
              </w:rPr>
              <w:t>u</w:t>
            </w:r>
            <w:r w:rsidRPr="00C53B46">
              <w:rPr>
                <w:rFonts w:ascii="Arial Narrow" w:eastAsia="Arial" w:hAnsi="Arial Narrow"/>
                <w:spacing w:val="1"/>
              </w:rPr>
              <w:t>d</w:t>
            </w:r>
            <w:r w:rsidRPr="00C53B46">
              <w:rPr>
                <w:rFonts w:ascii="Arial Narrow" w:eastAsia="Arial" w:hAnsi="Arial Narrow"/>
              </w:rPr>
              <w:t>e</w:t>
            </w:r>
            <w:r w:rsidRPr="00C53B46">
              <w:rPr>
                <w:rFonts w:ascii="Arial Narrow" w:eastAsia="Arial" w:hAnsi="Arial Narrow"/>
                <w:spacing w:val="1"/>
              </w:rPr>
              <w:t xml:space="preserve"> </w:t>
            </w:r>
            <w:r w:rsidRPr="00C53B46">
              <w:rPr>
                <w:rFonts w:ascii="Arial Narrow" w:eastAsia="Arial" w:hAnsi="Arial Narrow"/>
                <w:spacing w:val="-1"/>
              </w:rPr>
              <w:t>d</w:t>
            </w:r>
            <w:r w:rsidRPr="00C53B46">
              <w:rPr>
                <w:rFonts w:ascii="Arial Narrow" w:eastAsia="Arial" w:hAnsi="Arial Narrow"/>
              </w:rPr>
              <w:t>eta</w:t>
            </w:r>
            <w:r w:rsidRPr="00C53B46">
              <w:rPr>
                <w:rFonts w:ascii="Arial Narrow" w:eastAsia="Arial" w:hAnsi="Arial Narrow"/>
                <w:spacing w:val="-2"/>
              </w:rPr>
              <w:t>i</w:t>
            </w:r>
            <w:r w:rsidRPr="00C53B46">
              <w:rPr>
                <w:rFonts w:ascii="Arial Narrow" w:eastAsia="Arial" w:hAnsi="Arial Narrow"/>
                <w:spacing w:val="2"/>
              </w:rPr>
              <w:t>l</w:t>
            </w:r>
            <w:r w:rsidRPr="00C53B46">
              <w:rPr>
                <w:rFonts w:ascii="Arial Narrow" w:eastAsia="Arial" w:hAnsi="Arial Narrow"/>
              </w:rPr>
              <w:t>ed d</w:t>
            </w:r>
            <w:r w:rsidRPr="00C53B46">
              <w:rPr>
                <w:rFonts w:ascii="Arial Narrow" w:eastAsia="Arial" w:hAnsi="Arial Narrow"/>
                <w:spacing w:val="-2"/>
              </w:rPr>
              <w:t>e</w:t>
            </w:r>
            <w:r w:rsidRPr="00C53B46">
              <w:rPr>
                <w:rFonts w:ascii="Arial Narrow" w:eastAsia="Arial" w:hAnsi="Arial Narrow"/>
              </w:rPr>
              <w:t>s</w:t>
            </w:r>
            <w:r w:rsidRPr="00C53B46">
              <w:rPr>
                <w:rFonts w:ascii="Arial Narrow" w:eastAsia="Arial" w:hAnsi="Arial Narrow"/>
                <w:spacing w:val="2"/>
              </w:rPr>
              <w:t>c</w:t>
            </w:r>
            <w:r w:rsidRPr="00C53B46">
              <w:rPr>
                <w:rFonts w:ascii="Arial Narrow" w:eastAsia="Arial" w:hAnsi="Arial Narrow"/>
              </w:rPr>
              <w:t>ri</w:t>
            </w:r>
            <w:r w:rsidRPr="00C53B46">
              <w:rPr>
                <w:rFonts w:ascii="Arial Narrow" w:eastAsia="Arial" w:hAnsi="Arial Narrow"/>
                <w:spacing w:val="-2"/>
              </w:rPr>
              <w:t>p</w:t>
            </w:r>
            <w:r w:rsidRPr="00C53B46">
              <w:rPr>
                <w:rFonts w:ascii="Arial Narrow" w:eastAsia="Arial" w:hAnsi="Arial Narrow"/>
              </w:rPr>
              <w:t>tion of</w:t>
            </w:r>
            <w:r w:rsidRPr="00C53B46">
              <w:rPr>
                <w:rFonts w:ascii="Arial Narrow" w:eastAsia="Arial" w:hAnsi="Arial Narrow"/>
                <w:spacing w:val="4"/>
              </w:rPr>
              <w:t xml:space="preserve"> </w:t>
            </w:r>
            <w:r w:rsidRPr="00C53B46">
              <w:rPr>
                <w:rFonts w:ascii="Arial Narrow" w:eastAsia="Arial" w:hAnsi="Arial Narrow"/>
              </w:rPr>
              <w:t>e</w:t>
            </w:r>
            <w:r w:rsidRPr="00C53B46">
              <w:rPr>
                <w:rFonts w:ascii="Arial Narrow" w:eastAsia="Arial" w:hAnsi="Arial Narrow"/>
                <w:spacing w:val="-2"/>
              </w:rPr>
              <w:t>a</w:t>
            </w:r>
            <w:r w:rsidRPr="00C53B46">
              <w:rPr>
                <w:rFonts w:ascii="Arial Narrow" w:eastAsia="Arial" w:hAnsi="Arial Narrow"/>
              </w:rPr>
              <w:t>ch</w:t>
            </w:r>
            <w:r w:rsidRPr="00C53B46">
              <w:rPr>
                <w:rFonts w:ascii="Arial Narrow" w:eastAsia="Arial" w:hAnsi="Arial Narrow"/>
                <w:spacing w:val="1"/>
              </w:rPr>
              <w:t xml:space="preserve"> </w:t>
            </w:r>
            <w:r w:rsidRPr="00C53B46">
              <w:rPr>
                <w:rFonts w:ascii="Arial Narrow" w:eastAsia="Arial" w:hAnsi="Arial Narrow"/>
              </w:rPr>
              <w:t>it</w:t>
            </w:r>
            <w:r w:rsidRPr="00C53B46">
              <w:rPr>
                <w:rFonts w:ascii="Arial Narrow" w:eastAsia="Arial" w:hAnsi="Arial Narrow"/>
                <w:spacing w:val="-3"/>
              </w:rPr>
              <w:t>e</w:t>
            </w:r>
            <w:r w:rsidRPr="00C53B46">
              <w:rPr>
                <w:rFonts w:ascii="Arial Narrow" w:eastAsia="Arial" w:hAnsi="Arial Narrow"/>
                <w:spacing w:val="2"/>
              </w:rPr>
              <w:t>m</w:t>
            </w:r>
            <w:r w:rsidRPr="00C53B46">
              <w:rPr>
                <w:rFonts w:ascii="Arial Narrow" w:eastAsia="Arial" w:hAnsi="Arial Narrow"/>
              </w:rPr>
              <w:t>, i.e.</w:t>
            </w:r>
            <w:r w:rsidRPr="00C53B46">
              <w:rPr>
                <w:rFonts w:ascii="Arial Narrow" w:eastAsia="Arial" w:hAnsi="Arial Narrow"/>
                <w:spacing w:val="2"/>
              </w:rPr>
              <w:t xml:space="preserve"> </w:t>
            </w:r>
            <w:r w:rsidRPr="00C53B46">
              <w:rPr>
                <w:rFonts w:ascii="Arial Narrow" w:eastAsia="Arial" w:hAnsi="Arial Narrow"/>
              </w:rPr>
              <w:t>the</w:t>
            </w:r>
            <w:r w:rsidRPr="00C53B46">
              <w:rPr>
                <w:rFonts w:ascii="Arial Narrow" w:eastAsia="Arial" w:hAnsi="Arial Narrow"/>
                <w:spacing w:val="1"/>
              </w:rPr>
              <w:t xml:space="preserve"> </w:t>
            </w:r>
            <w:r w:rsidRPr="00C53B46">
              <w:rPr>
                <w:rFonts w:ascii="Arial Narrow" w:eastAsia="Arial" w:hAnsi="Arial Narrow"/>
              </w:rPr>
              <w:t>ess</w:t>
            </w:r>
            <w:r w:rsidRPr="00C53B46">
              <w:rPr>
                <w:rFonts w:ascii="Arial Narrow" w:eastAsia="Arial" w:hAnsi="Arial Narrow"/>
                <w:spacing w:val="-2"/>
              </w:rPr>
              <w:t>e</w:t>
            </w:r>
            <w:r w:rsidRPr="00C53B46">
              <w:rPr>
                <w:rFonts w:ascii="Arial Narrow" w:eastAsia="Arial" w:hAnsi="Arial Narrow"/>
              </w:rPr>
              <w:t>nti</w:t>
            </w:r>
            <w:r w:rsidRPr="00C53B46">
              <w:rPr>
                <w:rFonts w:ascii="Arial Narrow" w:eastAsia="Arial" w:hAnsi="Arial Narrow"/>
                <w:spacing w:val="-2"/>
              </w:rPr>
              <w:t>a</w:t>
            </w:r>
            <w:r w:rsidRPr="00C53B46">
              <w:rPr>
                <w:rFonts w:ascii="Arial Narrow" w:eastAsia="Arial" w:hAnsi="Arial Narrow"/>
              </w:rPr>
              <w:t>l</w:t>
            </w:r>
            <w:r w:rsidRPr="00C53B46">
              <w:rPr>
                <w:rFonts w:ascii="Arial Narrow" w:eastAsia="Arial" w:hAnsi="Arial Narrow"/>
                <w:spacing w:val="1"/>
              </w:rPr>
              <w:t xml:space="preserve"> </w:t>
            </w:r>
            <w:r w:rsidRPr="00C53B46">
              <w:rPr>
                <w:rFonts w:ascii="Arial Narrow" w:eastAsia="Arial" w:hAnsi="Arial Narrow"/>
              </w:rPr>
              <w:t>tech</w:t>
            </w:r>
            <w:r w:rsidRPr="00C53B46">
              <w:rPr>
                <w:rFonts w:ascii="Arial Narrow" w:eastAsia="Arial" w:hAnsi="Arial Narrow"/>
                <w:spacing w:val="-2"/>
              </w:rPr>
              <w:t>n</w:t>
            </w:r>
            <w:r w:rsidRPr="00C53B46">
              <w:rPr>
                <w:rFonts w:ascii="Arial Narrow" w:eastAsia="Arial" w:hAnsi="Arial Narrow"/>
              </w:rPr>
              <w:t>ical sp</w:t>
            </w:r>
            <w:r w:rsidRPr="00C53B46">
              <w:rPr>
                <w:rFonts w:ascii="Arial Narrow" w:eastAsia="Arial" w:hAnsi="Arial Narrow"/>
                <w:spacing w:val="-2"/>
              </w:rPr>
              <w:t>e</w:t>
            </w:r>
            <w:r w:rsidRPr="00C53B46">
              <w:rPr>
                <w:rFonts w:ascii="Arial Narrow" w:eastAsia="Arial" w:hAnsi="Arial Narrow"/>
              </w:rPr>
              <w:t>ci</w:t>
            </w:r>
            <w:r w:rsidRPr="00C53B46">
              <w:rPr>
                <w:rFonts w:ascii="Arial Narrow" w:eastAsia="Arial" w:hAnsi="Arial Narrow"/>
                <w:spacing w:val="2"/>
              </w:rPr>
              <w:t>f</w:t>
            </w:r>
            <w:r w:rsidRPr="00C53B46">
              <w:rPr>
                <w:rFonts w:ascii="Arial Narrow" w:eastAsia="Arial" w:hAnsi="Arial Narrow"/>
              </w:rPr>
              <w:t>ic</w:t>
            </w:r>
            <w:r w:rsidRPr="00C53B46">
              <w:rPr>
                <w:rFonts w:ascii="Arial Narrow" w:eastAsia="Arial" w:hAnsi="Arial Narrow"/>
                <w:spacing w:val="-2"/>
              </w:rPr>
              <w:t>a</w:t>
            </w:r>
            <w:r w:rsidRPr="00C53B46">
              <w:rPr>
                <w:rFonts w:ascii="Arial Narrow" w:eastAsia="Arial" w:hAnsi="Arial Narrow"/>
              </w:rPr>
              <w:t>tio</w:t>
            </w:r>
            <w:r w:rsidRPr="00C53B46">
              <w:rPr>
                <w:rFonts w:ascii="Arial Narrow" w:eastAsia="Arial" w:hAnsi="Arial Narrow"/>
                <w:spacing w:val="-2"/>
              </w:rPr>
              <w:t>n</w:t>
            </w:r>
            <w:r w:rsidRPr="00C53B46">
              <w:rPr>
                <w:rFonts w:ascii="Arial Narrow" w:eastAsia="Arial" w:hAnsi="Arial Narrow"/>
              </w:rPr>
              <w:t>s</w:t>
            </w:r>
            <w:r w:rsidRPr="00C53B46">
              <w:rPr>
                <w:rFonts w:ascii="Arial Narrow" w:eastAsia="Arial" w:hAnsi="Arial Narrow"/>
                <w:spacing w:val="57"/>
              </w:rPr>
              <w:t xml:space="preserve"> </w:t>
            </w:r>
            <w:r w:rsidRPr="00C53B46">
              <w:rPr>
                <w:rFonts w:ascii="Arial Narrow" w:eastAsia="Arial" w:hAnsi="Arial Narrow"/>
              </w:rPr>
              <w:t>a</w:t>
            </w:r>
            <w:r w:rsidRPr="00C53B46">
              <w:rPr>
                <w:rFonts w:ascii="Arial Narrow" w:eastAsia="Arial" w:hAnsi="Arial Narrow"/>
                <w:spacing w:val="-2"/>
              </w:rPr>
              <w:t>n</w:t>
            </w:r>
            <w:r w:rsidRPr="00C53B46">
              <w:rPr>
                <w:rFonts w:ascii="Arial Narrow" w:eastAsia="Arial" w:hAnsi="Arial Narrow"/>
              </w:rPr>
              <w:t>d</w:t>
            </w:r>
            <w:r w:rsidRPr="00C53B46">
              <w:rPr>
                <w:rFonts w:ascii="Arial Narrow" w:eastAsia="Arial" w:hAnsi="Arial Narrow"/>
                <w:spacing w:val="56"/>
              </w:rPr>
              <w:t xml:space="preserve"> </w:t>
            </w:r>
            <w:r w:rsidRPr="00C53B46">
              <w:rPr>
                <w:rFonts w:ascii="Arial Narrow" w:eastAsia="Arial" w:hAnsi="Arial Narrow"/>
              </w:rPr>
              <w:t>p</w:t>
            </w:r>
            <w:r w:rsidRPr="00C53B46">
              <w:rPr>
                <w:rFonts w:ascii="Arial Narrow" w:eastAsia="Arial" w:hAnsi="Arial Narrow"/>
                <w:spacing w:val="-2"/>
              </w:rPr>
              <w:t>e</w:t>
            </w:r>
            <w:r w:rsidRPr="00C53B46">
              <w:rPr>
                <w:rFonts w:ascii="Arial Narrow" w:eastAsia="Arial" w:hAnsi="Arial Narrow"/>
              </w:rPr>
              <w:t>rfo</w:t>
            </w:r>
            <w:r w:rsidRPr="00C53B46">
              <w:rPr>
                <w:rFonts w:ascii="Arial Narrow" w:eastAsia="Arial" w:hAnsi="Arial Narrow"/>
                <w:spacing w:val="-2"/>
              </w:rPr>
              <w:t>r</w:t>
            </w:r>
            <w:r w:rsidRPr="00C53B46">
              <w:rPr>
                <w:rFonts w:ascii="Arial Narrow" w:eastAsia="Arial" w:hAnsi="Arial Narrow"/>
                <w:spacing w:val="5"/>
              </w:rPr>
              <w:t>m</w:t>
            </w:r>
            <w:r w:rsidRPr="00C53B46">
              <w:rPr>
                <w:rFonts w:ascii="Arial Narrow" w:eastAsia="Arial" w:hAnsi="Arial Narrow"/>
              </w:rPr>
              <w:t>a</w:t>
            </w:r>
            <w:r w:rsidRPr="00C53B46">
              <w:rPr>
                <w:rFonts w:ascii="Arial Narrow" w:eastAsia="Arial" w:hAnsi="Arial Narrow"/>
                <w:spacing w:val="-2"/>
              </w:rPr>
              <w:t>n</w:t>
            </w:r>
            <w:r w:rsidRPr="00C53B46">
              <w:rPr>
                <w:rFonts w:ascii="Arial Narrow" w:eastAsia="Arial" w:hAnsi="Arial Narrow"/>
              </w:rPr>
              <w:t>ce</w:t>
            </w:r>
            <w:r w:rsidRPr="00C53B46">
              <w:rPr>
                <w:rFonts w:ascii="Arial Narrow" w:eastAsia="Arial" w:hAnsi="Arial Narrow"/>
                <w:spacing w:val="56"/>
              </w:rPr>
              <w:t xml:space="preserve"> </w:t>
            </w:r>
            <w:r w:rsidRPr="00C53B46">
              <w:rPr>
                <w:rFonts w:ascii="Arial Narrow" w:eastAsia="Arial" w:hAnsi="Arial Narrow"/>
              </w:rPr>
              <w:t>pr</w:t>
            </w:r>
            <w:r w:rsidRPr="00C53B46">
              <w:rPr>
                <w:rFonts w:ascii="Arial Narrow" w:eastAsia="Arial" w:hAnsi="Arial Narrow"/>
                <w:spacing w:val="-2"/>
              </w:rPr>
              <w:t>o</w:t>
            </w:r>
            <w:r w:rsidRPr="00C53B46">
              <w:rPr>
                <w:rFonts w:ascii="Arial Narrow" w:eastAsia="Arial" w:hAnsi="Arial Narrow"/>
              </w:rPr>
              <w:t>p</w:t>
            </w:r>
            <w:r w:rsidRPr="00C53B46">
              <w:rPr>
                <w:rFonts w:ascii="Arial Narrow" w:eastAsia="Arial" w:hAnsi="Arial Narrow"/>
                <w:spacing w:val="-2"/>
              </w:rPr>
              <w:t>e</w:t>
            </w:r>
            <w:r w:rsidRPr="00C53B46">
              <w:rPr>
                <w:rFonts w:ascii="Arial Narrow" w:eastAsia="Arial" w:hAnsi="Arial Narrow"/>
              </w:rPr>
              <w:t>rties</w:t>
            </w:r>
            <w:r w:rsidRPr="00C53B46">
              <w:rPr>
                <w:rFonts w:ascii="Arial Narrow" w:eastAsia="Arial" w:hAnsi="Arial Narrow"/>
                <w:spacing w:val="53"/>
              </w:rPr>
              <w:t xml:space="preserve"> </w:t>
            </w:r>
            <w:r w:rsidRPr="00C53B46">
              <w:rPr>
                <w:rFonts w:ascii="Arial Narrow" w:eastAsia="Arial" w:hAnsi="Arial Narrow"/>
                <w:spacing w:val="3"/>
              </w:rPr>
              <w:t>f</w:t>
            </w:r>
            <w:r w:rsidRPr="00C53B46">
              <w:rPr>
                <w:rFonts w:ascii="Arial Narrow" w:eastAsia="Arial" w:hAnsi="Arial Narrow"/>
              </w:rPr>
              <w:t>or</w:t>
            </w:r>
            <w:r w:rsidRPr="00C53B46">
              <w:rPr>
                <w:rFonts w:ascii="Arial Narrow" w:eastAsia="Arial" w:hAnsi="Arial Narrow"/>
                <w:spacing w:val="53"/>
              </w:rPr>
              <w:t xml:space="preserve"> </w:t>
            </w:r>
            <w:r w:rsidRPr="00C53B46">
              <w:rPr>
                <w:rFonts w:ascii="Arial Narrow" w:eastAsia="Arial" w:hAnsi="Arial Narrow"/>
              </w:rPr>
              <w:t xml:space="preserve">commodities </w:t>
            </w:r>
            <w:r w:rsidRPr="00C53B46">
              <w:rPr>
                <w:rFonts w:ascii="Arial Narrow" w:eastAsia="Arial" w:hAnsi="Arial Narrow"/>
                <w:spacing w:val="57"/>
              </w:rPr>
              <w:t xml:space="preserve"> </w:t>
            </w:r>
            <w:r w:rsidRPr="00C53B46">
              <w:rPr>
                <w:rFonts w:ascii="Arial Narrow" w:eastAsia="Arial" w:hAnsi="Arial Narrow"/>
              </w:rPr>
              <w:t>a</w:t>
            </w:r>
            <w:r w:rsidRPr="00C53B46">
              <w:rPr>
                <w:rFonts w:ascii="Arial Narrow" w:eastAsia="Arial" w:hAnsi="Arial Narrow"/>
                <w:spacing w:val="-2"/>
              </w:rPr>
              <w:t>n</w:t>
            </w:r>
            <w:r w:rsidRPr="00C53B46">
              <w:rPr>
                <w:rFonts w:ascii="Arial Narrow" w:eastAsia="Arial" w:hAnsi="Arial Narrow"/>
              </w:rPr>
              <w:t>d</w:t>
            </w:r>
            <w:r w:rsidRPr="00C53B46">
              <w:rPr>
                <w:rFonts w:ascii="Arial Narrow" w:eastAsia="Arial" w:hAnsi="Arial Narrow"/>
                <w:spacing w:val="56"/>
              </w:rPr>
              <w:t xml:space="preserve"> </w:t>
            </w:r>
            <w:r w:rsidRPr="00C53B46">
              <w:rPr>
                <w:rFonts w:ascii="Arial Narrow" w:eastAsia="Arial" w:hAnsi="Arial Narrow"/>
              </w:rPr>
              <w:t>ser</w:t>
            </w:r>
            <w:r w:rsidRPr="00C53B46">
              <w:rPr>
                <w:rFonts w:ascii="Arial Narrow" w:eastAsia="Arial" w:hAnsi="Arial Narrow"/>
                <w:spacing w:val="-3"/>
              </w:rPr>
              <w:t>v</w:t>
            </w:r>
            <w:r w:rsidRPr="00C53B46">
              <w:rPr>
                <w:rFonts w:ascii="Arial Narrow" w:eastAsia="Arial" w:hAnsi="Arial Narrow"/>
              </w:rPr>
              <w:t>ic</w:t>
            </w:r>
            <w:r w:rsidRPr="00C53B46">
              <w:rPr>
                <w:rFonts w:ascii="Arial Narrow" w:eastAsia="Arial" w:hAnsi="Arial Narrow"/>
                <w:spacing w:val="-2"/>
              </w:rPr>
              <w:t>e</w:t>
            </w:r>
            <w:r w:rsidRPr="00C53B46">
              <w:rPr>
                <w:rFonts w:ascii="Arial Narrow" w:eastAsia="Arial" w:hAnsi="Arial Narrow"/>
              </w:rPr>
              <w:t>s,</w:t>
            </w:r>
            <w:r w:rsidRPr="00C53B46">
              <w:rPr>
                <w:rFonts w:ascii="Arial Narrow" w:eastAsia="Arial" w:hAnsi="Arial Narrow"/>
                <w:spacing w:val="57"/>
              </w:rPr>
              <w:t xml:space="preserve"> </w:t>
            </w:r>
            <w:r w:rsidRPr="00C53B46">
              <w:rPr>
                <w:rFonts w:ascii="Arial Narrow" w:eastAsia="Arial" w:hAnsi="Arial Narrow"/>
              </w:rPr>
              <w:t>so</w:t>
            </w:r>
            <w:r w:rsidRPr="00C53B46">
              <w:rPr>
                <w:rFonts w:ascii="Arial Narrow" w:eastAsia="Arial" w:hAnsi="Arial Narrow"/>
                <w:spacing w:val="56"/>
              </w:rPr>
              <w:t xml:space="preserve"> </w:t>
            </w:r>
            <w:r w:rsidRPr="00C53B46">
              <w:rPr>
                <w:rFonts w:ascii="Arial Narrow" w:eastAsia="Arial" w:hAnsi="Arial Narrow"/>
              </w:rPr>
              <w:t>that the</w:t>
            </w:r>
            <w:r w:rsidRPr="00C53B46">
              <w:rPr>
                <w:rFonts w:ascii="Arial Narrow" w:eastAsia="Arial" w:hAnsi="Arial Narrow"/>
                <w:spacing w:val="-2"/>
              </w:rPr>
              <w:t>i</w:t>
            </w:r>
            <w:r w:rsidRPr="00C53B46">
              <w:rPr>
                <w:rFonts w:ascii="Arial Narrow" w:eastAsia="Arial" w:hAnsi="Arial Narrow"/>
              </w:rPr>
              <w:t>r</w:t>
            </w:r>
            <w:r w:rsidRPr="00C53B46">
              <w:rPr>
                <w:rFonts w:ascii="Arial Narrow" w:eastAsia="Arial" w:hAnsi="Arial Narrow"/>
                <w:spacing w:val="54"/>
              </w:rPr>
              <w:t xml:space="preserve"> </w:t>
            </w:r>
            <w:r w:rsidRPr="00C53B46">
              <w:rPr>
                <w:rFonts w:ascii="Arial Narrow" w:eastAsia="Arial" w:hAnsi="Arial Narrow"/>
              </w:rPr>
              <w:t>c</w:t>
            </w:r>
            <w:r w:rsidRPr="00C53B46">
              <w:rPr>
                <w:rFonts w:ascii="Arial Narrow" w:eastAsia="Arial" w:hAnsi="Arial Narrow"/>
                <w:spacing w:val="-3"/>
              </w:rPr>
              <w:t>o</w:t>
            </w:r>
            <w:r w:rsidRPr="00C53B46">
              <w:rPr>
                <w:rFonts w:ascii="Arial Narrow" w:eastAsia="Arial" w:hAnsi="Arial Narrow"/>
                <w:spacing w:val="5"/>
              </w:rPr>
              <w:t>m</w:t>
            </w:r>
            <w:r w:rsidRPr="00C53B46">
              <w:rPr>
                <w:rFonts w:ascii="Arial Narrow" w:eastAsia="Arial" w:hAnsi="Arial Narrow"/>
              </w:rPr>
              <w:t>p</w:t>
            </w:r>
            <w:r w:rsidRPr="00C53B46">
              <w:rPr>
                <w:rFonts w:ascii="Arial Narrow" w:eastAsia="Arial" w:hAnsi="Arial Narrow"/>
                <w:spacing w:val="-2"/>
              </w:rPr>
              <w:t>l</w:t>
            </w:r>
            <w:r w:rsidRPr="00C53B46">
              <w:rPr>
                <w:rFonts w:ascii="Arial Narrow" w:eastAsia="Arial" w:hAnsi="Arial Narrow"/>
              </w:rPr>
              <w:t>i</w:t>
            </w:r>
            <w:r w:rsidRPr="00C53B46">
              <w:rPr>
                <w:rFonts w:ascii="Arial Narrow" w:eastAsia="Arial" w:hAnsi="Arial Narrow"/>
                <w:spacing w:val="-2"/>
              </w:rPr>
              <w:t>a</w:t>
            </w:r>
            <w:r w:rsidRPr="00C53B46">
              <w:rPr>
                <w:rFonts w:ascii="Arial Narrow" w:eastAsia="Arial" w:hAnsi="Arial Narrow"/>
              </w:rPr>
              <w:t>nce</w:t>
            </w:r>
            <w:r w:rsidRPr="00C53B46">
              <w:rPr>
                <w:rFonts w:ascii="Arial Narrow" w:eastAsia="Arial" w:hAnsi="Arial Narrow"/>
                <w:spacing w:val="55"/>
              </w:rPr>
              <w:t xml:space="preserve"> </w:t>
            </w:r>
            <w:r w:rsidRPr="00C53B46">
              <w:rPr>
                <w:rFonts w:ascii="Arial Narrow" w:eastAsia="Arial" w:hAnsi="Arial Narrow"/>
                <w:spacing w:val="-3"/>
              </w:rPr>
              <w:t>w</w:t>
            </w:r>
            <w:r w:rsidRPr="00C53B46">
              <w:rPr>
                <w:rFonts w:ascii="Arial Narrow" w:eastAsia="Arial" w:hAnsi="Arial Narrow"/>
              </w:rPr>
              <w:t>ith</w:t>
            </w:r>
            <w:r w:rsidRPr="00C53B46">
              <w:rPr>
                <w:rFonts w:ascii="Arial Narrow" w:eastAsia="Arial" w:hAnsi="Arial Narrow"/>
                <w:spacing w:val="53"/>
              </w:rPr>
              <w:t xml:space="preserve"> </w:t>
            </w:r>
            <w:r w:rsidRPr="00C53B46">
              <w:rPr>
                <w:rFonts w:ascii="Arial Narrow" w:eastAsia="Arial" w:hAnsi="Arial Narrow"/>
              </w:rPr>
              <w:t>the</w:t>
            </w:r>
            <w:r w:rsidRPr="00C53B46">
              <w:rPr>
                <w:rFonts w:ascii="Arial Narrow" w:eastAsia="Arial" w:hAnsi="Arial Narrow"/>
                <w:spacing w:val="53"/>
              </w:rPr>
              <w:t xml:space="preserve"> </w:t>
            </w:r>
            <w:r w:rsidRPr="00C53B46">
              <w:rPr>
                <w:rFonts w:ascii="Arial Narrow" w:eastAsia="Arial" w:hAnsi="Arial Narrow"/>
              </w:rPr>
              <w:t>re</w:t>
            </w:r>
            <w:r w:rsidRPr="00C53B46">
              <w:rPr>
                <w:rFonts w:ascii="Arial Narrow" w:eastAsia="Arial" w:hAnsi="Arial Narrow"/>
                <w:spacing w:val="-2"/>
              </w:rPr>
              <w:t>q</w:t>
            </w:r>
            <w:r w:rsidRPr="00C53B46">
              <w:rPr>
                <w:rFonts w:ascii="Arial Narrow" w:eastAsia="Arial" w:hAnsi="Arial Narrow"/>
              </w:rPr>
              <w:t>u</w:t>
            </w:r>
            <w:r w:rsidRPr="00C53B46">
              <w:rPr>
                <w:rFonts w:ascii="Arial Narrow" w:eastAsia="Arial" w:hAnsi="Arial Narrow"/>
                <w:spacing w:val="-2"/>
              </w:rPr>
              <w:t>i</w:t>
            </w:r>
            <w:r w:rsidRPr="00C53B46">
              <w:rPr>
                <w:rFonts w:ascii="Arial Narrow" w:eastAsia="Arial" w:hAnsi="Arial Narrow"/>
                <w:spacing w:val="2"/>
              </w:rPr>
              <w:t>r</w:t>
            </w:r>
            <w:r w:rsidRPr="00C53B46">
              <w:rPr>
                <w:rFonts w:ascii="Arial Narrow" w:eastAsia="Arial" w:hAnsi="Arial Narrow"/>
              </w:rPr>
              <w:t>ed</w:t>
            </w:r>
            <w:r w:rsidRPr="00C53B46">
              <w:rPr>
                <w:rFonts w:ascii="Arial Narrow" w:eastAsia="Arial" w:hAnsi="Arial Narrow"/>
                <w:spacing w:val="52"/>
              </w:rPr>
              <w:t xml:space="preserve"> </w:t>
            </w:r>
            <w:r w:rsidRPr="00C53B46">
              <w:rPr>
                <w:rFonts w:ascii="Arial Narrow" w:eastAsia="Arial" w:hAnsi="Arial Narrow"/>
              </w:rPr>
              <w:t>sp</w:t>
            </w:r>
            <w:r w:rsidRPr="00C53B46">
              <w:rPr>
                <w:rFonts w:ascii="Arial Narrow" w:eastAsia="Arial" w:hAnsi="Arial Narrow"/>
                <w:spacing w:val="-2"/>
              </w:rPr>
              <w:t>e</w:t>
            </w:r>
            <w:r w:rsidRPr="00C53B46">
              <w:rPr>
                <w:rFonts w:ascii="Arial Narrow" w:eastAsia="Arial" w:hAnsi="Arial Narrow"/>
              </w:rPr>
              <w:t>ci</w:t>
            </w:r>
            <w:r w:rsidRPr="00C53B46">
              <w:rPr>
                <w:rFonts w:ascii="Arial Narrow" w:eastAsia="Arial" w:hAnsi="Arial Narrow"/>
                <w:spacing w:val="2"/>
              </w:rPr>
              <w:t>f</w:t>
            </w:r>
            <w:r w:rsidRPr="00C53B46">
              <w:rPr>
                <w:rFonts w:ascii="Arial Narrow" w:eastAsia="Arial" w:hAnsi="Arial Narrow"/>
              </w:rPr>
              <w:t>ic</w:t>
            </w:r>
            <w:r w:rsidRPr="00C53B46">
              <w:rPr>
                <w:rFonts w:ascii="Arial Narrow" w:eastAsia="Arial" w:hAnsi="Arial Narrow"/>
                <w:spacing w:val="-2"/>
              </w:rPr>
              <w:t>a</w:t>
            </w:r>
            <w:r w:rsidRPr="00C53B46">
              <w:rPr>
                <w:rFonts w:ascii="Arial Narrow" w:eastAsia="Arial" w:hAnsi="Arial Narrow"/>
              </w:rPr>
              <w:t>tio</w:t>
            </w:r>
            <w:r w:rsidRPr="00C53B46">
              <w:rPr>
                <w:rFonts w:ascii="Arial Narrow" w:eastAsia="Arial" w:hAnsi="Arial Narrow"/>
                <w:spacing w:val="-2"/>
              </w:rPr>
              <w:t>n</w:t>
            </w:r>
            <w:r w:rsidRPr="00C53B46">
              <w:rPr>
                <w:rFonts w:ascii="Arial Narrow" w:eastAsia="Arial" w:hAnsi="Arial Narrow"/>
              </w:rPr>
              <w:t>s</w:t>
            </w:r>
            <w:r w:rsidRPr="00C53B46">
              <w:rPr>
                <w:rFonts w:ascii="Arial Narrow" w:eastAsia="Arial" w:hAnsi="Arial Narrow"/>
                <w:spacing w:val="54"/>
              </w:rPr>
              <w:t xml:space="preserve"> </w:t>
            </w:r>
            <w:r w:rsidRPr="00C53B46">
              <w:rPr>
                <w:rFonts w:ascii="Arial Narrow" w:eastAsia="Arial" w:hAnsi="Arial Narrow"/>
              </w:rPr>
              <w:t>is</w:t>
            </w:r>
            <w:r w:rsidRPr="00C53B46">
              <w:rPr>
                <w:rFonts w:ascii="Arial Narrow" w:eastAsia="Arial" w:hAnsi="Arial Narrow"/>
                <w:spacing w:val="53"/>
              </w:rPr>
              <w:t xml:space="preserve"> </w:t>
            </w:r>
            <w:r w:rsidRPr="00C53B46">
              <w:rPr>
                <w:rFonts w:ascii="Arial Narrow" w:eastAsia="Arial" w:hAnsi="Arial Narrow"/>
              </w:rPr>
              <w:t>cl</w:t>
            </w:r>
            <w:r w:rsidRPr="00C53B46">
              <w:rPr>
                <w:rFonts w:ascii="Arial Narrow" w:eastAsia="Arial" w:hAnsi="Arial Narrow"/>
                <w:spacing w:val="-2"/>
              </w:rPr>
              <w:t>a</w:t>
            </w:r>
            <w:r w:rsidRPr="00C53B46">
              <w:rPr>
                <w:rFonts w:ascii="Arial Narrow" w:eastAsia="Arial" w:hAnsi="Arial Narrow"/>
              </w:rPr>
              <w:t>ri</w:t>
            </w:r>
            <w:r w:rsidRPr="00C53B46">
              <w:rPr>
                <w:rFonts w:ascii="Arial Narrow" w:eastAsia="Arial" w:hAnsi="Arial Narrow"/>
                <w:spacing w:val="2"/>
              </w:rPr>
              <w:t>f</w:t>
            </w:r>
            <w:r w:rsidRPr="00C53B46">
              <w:rPr>
                <w:rFonts w:ascii="Arial Narrow" w:eastAsia="Arial" w:hAnsi="Arial Narrow"/>
              </w:rPr>
              <w:t>i</w:t>
            </w:r>
            <w:r w:rsidRPr="00C53B46">
              <w:rPr>
                <w:rFonts w:ascii="Arial Narrow" w:eastAsia="Arial" w:hAnsi="Arial Narrow"/>
                <w:spacing w:val="-2"/>
              </w:rPr>
              <w:t>e</w:t>
            </w:r>
            <w:r w:rsidRPr="00C53B46">
              <w:rPr>
                <w:rFonts w:ascii="Arial Narrow" w:eastAsia="Arial" w:hAnsi="Arial Narrow"/>
              </w:rPr>
              <w:t>d.</w:t>
            </w:r>
            <w:r w:rsidRPr="00C53B46">
              <w:rPr>
                <w:rFonts w:ascii="Arial Narrow" w:eastAsia="Arial" w:hAnsi="Arial Narrow"/>
                <w:spacing w:val="54"/>
              </w:rPr>
              <w:t xml:space="preserve"> </w:t>
            </w:r>
            <w:r w:rsidRPr="00C53B46">
              <w:rPr>
                <w:rFonts w:ascii="Arial Narrow" w:eastAsia="Arial" w:hAnsi="Arial Narrow"/>
              </w:rPr>
              <w:t>The</w:t>
            </w:r>
            <w:r w:rsidRPr="00C53B46">
              <w:rPr>
                <w:rFonts w:ascii="Arial Narrow" w:eastAsia="Arial" w:hAnsi="Arial Narrow"/>
                <w:spacing w:val="53"/>
              </w:rPr>
              <w:t xml:space="preserve"> </w:t>
            </w:r>
            <w:r w:rsidRPr="00C53B46">
              <w:rPr>
                <w:rFonts w:ascii="Arial Narrow" w:eastAsia="Arial" w:hAnsi="Arial Narrow"/>
              </w:rPr>
              <w:t>a</w:t>
            </w:r>
            <w:r w:rsidRPr="00C53B46">
              <w:rPr>
                <w:rFonts w:ascii="Arial Narrow" w:eastAsia="Arial" w:hAnsi="Arial Narrow"/>
                <w:spacing w:val="-2"/>
              </w:rPr>
              <w:t>p</w:t>
            </w:r>
            <w:r w:rsidRPr="00C53B46">
              <w:rPr>
                <w:rFonts w:ascii="Arial Narrow" w:eastAsia="Arial" w:hAnsi="Arial Narrow"/>
              </w:rPr>
              <w:t>p</w:t>
            </w:r>
            <w:r w:rsidRPr="00C53B46">
              <w:rPr>
                <w:rFonts w:ascii="Arial Narrow" w:eastAsia="Arial" w:hAnsi="Arial Narrow"/>
                <w:spacing w:val="-2"/>
              </w:rPr>
              <w:t>l</w:t>
            </w:r>
            <w:r w:rsidRPr="00C53B46">
              <w:rPr>
                <w:rFonts w:ascii="Arial Narrow" w:eastAsia="Arial" w:hAnsi="Arial Narrow"/>
              </w:rPr>
              <w:t>icant sh</w:t>
            </w:r>
            <w:r w:rsidRPr="00C53B46">
              <w:rPr>
                <w:rFonts w:ascii="Arial Narrow" w:eastAsia="Arial" w:hAnsi="Arial Narrow"/>
                <w:spacing w:val="-2"/>
              </w:rPr>
              <w:t>a</w:t>
            </w:r>
            <w:r w:rsidRPr="00C53B46">
              <w:rPr>
                <w:rFonts w:ascii="Arial Narrow" w:eastAsia="Arial" w:hAnsi="Arial Narrow"/>
              </w:rPr>
              <w:t>ll</w:t>
            </w:r>
            <w:r w:rsidRPr="00C53B46">
              <w:rPr>
                <w:rFonts w:ascii="Arial Narrow" w:eastAsia="Arial" w:hAnsi="Arial Narrow"/>
                <w:spacing w:val="2"/>
              </w:rPr>
              <w:t xml:space="preserve"> </w:t>
            </w:r>
            <w:r w:rsidRPr="00C53B46">
              <w:rPr>
                <w:rFonts w:ascii="Arial Narrow" w:eastAsia="Arial" w:hAnsi="Arial Narrow"/>
              </w:rPr>
              <w:t>su</w:t>
            </w:r>
            <w:r w:rsidRPr="00C53B46">
              <w:rPr>
                <w:rFonts w:ascii="Arial Narrow" w:eastAsia="Arial" w:hAnsi="Arial Narrow"/>
                <w:spacing w:val="-2"/>
              </w:rPr>
              <w:t>b</w:t>
            </w:r>
            <w:r w:rsidRPr="00C53B46">
              <w:rPr>
                <w:rFonts w:ascii="Arial Narrow" w:eastAsia="Arial" w:hAnsi="Arial Narrow"/>
                <w:spacing w:val="5"/>
              </w:rPr>
              <w:t>m</w:t>
            </w:r>
            <w:r w:rsidRPr="00C53B46">
              <w:rPr>
                <w:rFonts w:ascii="Arial Narrow" w:eastAsia="Arial" w:hAnsi="Arial Narrow"/>
              </w:rPr>
              <w:t>it</w:t>
            </w:r>
            <w:r w:rsidRPr="00C53B46">
              <w:rPr>
                <w:rFonts w:ascii="Arial Narrow" w:eastAsia="Arial" w:hAnsi="Arial Narrow"/>
                <w:spacing w:val="4"/>
              </w:rPr>
              <w:t xml:space="preserve"> </w:t>
            </w:r>
            <w:r w:rsidRPr="00C53B46">
              <w:rPr>
                <w:rFonts w:ascii="Arial Narrow" w:eastAsia="Arial" w:hAnsi="Arial Narrow"/>
              </w:rPr>
              <w:t>a re</w:t>
            </w:r>
            <w:r w:rsidRPr="00C53B46">
              <w:rPr>
                <w:rFonts w:ascii="Arial Narrow" w:eastAsia="Arial" w:hAnsi="Arial Narrow"/>
                <w:spacing w:val="-2"/>
              </w:rPr>
              <w:t>p</w:t>
            </w:r>
            <w:r w:rsidRPr="00C53B46">
              <w:rPr>
                <w:rFonts w:ascii="Arial Narrow" w:eastAsia="Arial" w:hAnsi="Arial Narrow"/>
              </w:rPr>
              <w:t>ort</w:t>
            </w:r>
            <w:r w:rsidRPr="00C53B46">
              <w:rPr>
                <w:rFonts w:ascii="Arial Narrow" w:eastAsia="Arial" w:hAnsi="Arial Narrow"/>
                <w:spacing w:val="4"/>
              </w:rPr>
              <w:t xml:space="preserve"> </w:t>
            </w:r>
            <w:r w:rsidRPr="00C53B46">
              <w:rPr>
                <w:rFonts w:ascii="Arial Narrow" w:eastAsia="Arial" w:hAnsi="Arial Narrow"/>
              </w:rPr>
              <w:t>of</w:t>
            </w:r>
            <w:r w:rsidRPr="00C53B46">
              <w:rPr>
                <w:rFonts w:ascii="Arial Narrow" w:eastAsia="Arial" w:hAnsi="Arial Narrow"/>
                <w:spacing w:val="4"/>
              </w:rPr>
              <w:t xml:space="preserve"> </w:t>
            </w:r>
            <w:r w:rsidRPr="00C53B46">
              <w:rPr>
                <w:rFonts w:ascii="Arial Narrow" w:eastAsia="Arial" w:hAnsi="Arial Narrow"/>
                <w:spacing w:val="-2"/>
              </w:rPr>
              <w:t>v</w:t>
            </w:r>
            <w:r w:rsidRPr="00C53B46">
              <w:rPr>
                <w:rFonts w:ascii="Arial Narrow" w:eastAsia="Arial" w:hAnsi="Arial Narrow"/>
              </w:rPr>
              <w:t>ar</w:t>
            </w:r>
            <w:r w:rsidRPr="00C53B46">
              <w:rPr>
                <w:rFonts w:ascii="Arial Narrow" w:eastAsia="Arial" w:hAnsi="Arial Narrow"/>
                <w:spacing w:val="-2"/>
              </w:rPr>
              <w:t>i</w:t>
            </w:r>
            <w:r w:rsidRPr="00C53B46">
              <w:rPr>
                <w:rFonts w:ascii="Arial Narrow" w:eastAsia="Arial" w:hAnsi="Arial Narrow"/>
              </w:rPr>
              <w:t>a</w:t>
            </w:r>
            <w:r w:rsidRPr="00C53B46">
              <w:rPr>
                <w:rFonts w:ascii="Arial Narrow" w:eastAsia="Arial" w:hAnsi="Arial Narrow"/>
                <w:spacing w:val="-2"/>
              </w:rPr>
              <w:t>n</w:t>
            </w:r>
            <w:r w:rsidRPr="00C53B46">
              <w:rPr>
                <w:rFonts w:ascii="Arial Narrow" w:eastAsia="Arial" w:hAnsi="Arial Narrow"/>
              </w:rPr>
              <w:t>ce</w:t>
            </w:r>
            <w:r w:rsidRPr="00C53B46">
              <w:rPr>
                <w:rFonts w:ascii="Arial Narrow" w:eastAsia="Arial" w:hAnsi="Arial Narrow"/>
                <w:spacing w:val="3"/>
              </w:rPr>
              <w:t xml:space="preserve"> </w:t>
            </w:r>
            <w:r w:rsidRPr="00C53B46">
              <w:rPr>
                <w:rFonts w:ascii="Arial Narrow" w:eastAsia="Arial" w:hAnsi="Arial Narrow"/>
                <w:spacing w:val="1"/>
              </w:rPr>
              <w:t>a</w:t>
            </w:r>
            <w:r w:rsidRPr="00C53B46">
              <w:rPr>
                <w:rFonts w:ascii="Arial Narrow" w:eastAsia="Arial" w:hAnsi="Arial Narrow"/>
              </w:rPr>
              <w:t>nd</w:t>
            </w:r>
            <w:r w:rsidRPr="00C53B46">
              <w:rPr>
                <w:rFonts w:ascii="Arial Narrow" w:eastAsia="Arial" w:hAnsi="Arial Narrow"/>
                <w:spacing w:val="2"/>
              </w:rPr>
              <w:t xml:space="preserve"> </w:t>
            </w:r>
            <w:r w:rsidRPr="00C53B46">
              <w:rPr>
                <w:rFonts w:ascii="Arial Narrow" w:eastAsia="Arial" w:hAnsi="Arial Narrow"/>
                <w:spacing w:val="1"/>
              </w:rPr>
              <w:t>e</w:t>
            </w:r>
            <w:r w:rsidRPr="00C53B46">
              <w:rPr>
                <w:rFonts w:ascii="Arial Narrow" w:eastAsia="Arial" w:hAnsi="Arial Narrow"/>
              </w:rPr>
              <w:t>x</w:t>
            </w:r>
            <w:r w:rsidRPr="00C53B46">
              <w:rPr>
                <w:rFonts w:ascii="Arial Narrow" w:eastAsia="Arial" w:hAnsi="Arial Narrow"/>
                <w:spacing w:val="-3"/>
              </w:rPr>
              <w:t>e</w:t>
            </w:r>
            <w:r w:rsidRPr="00C53B46">
              <w:rPr>
                <w:rFonts w:ascii="Arial Narrow" w:eastAsia="Arial" w:hAnsi="Arial Narrow"/>
                <w:spacing w:val="5"/>
              </w:rPr>
              <w:t>m</w:t>
            </w:r>
            <w:r w:rsidRPr="00C53B46">
              <w:rPr>
                <w:rFonts w:ascii="Arial Narrow" w:eastAsia="Arial" w:hAnsi="Arial Narrow"/>
              </w:rPr>
              <w:t>pti</w:t>
            </w:r>
            <w:r w:rsidRPr="00C53B46">
              <w:rPr>
                <w:rFonts w:ascii="Arial Narrow" w:eastAsia="Arial" w:hAnsi="Arial Narrow"/>
                <w:spacing w:val="-2"/>
              </w:rPr>
              <w:t>o</w:t>
            </w:r>
            <w:r w:rsidRPr="00C53B46">
              <w:rPr>
                <w:rFonts w:ascii="Arial Narrow" w:eastAsia="Arial" w:hAnsi="Arial Narrow"/>
              </w:rPr>
              <w:t xml:space="preserve">n </w:t>
            </w:r>
            <w:r w:rsidRPr="00C53B46">
              <w:rPr>
                <w:rFonts w:ascii="Arial Narrow" w:eastAsia="Arial" w:hAnsi="Arial Narrow"/>
                <w:spacing w:val="3"/>
              </w:rPr>
              <w:t>f</w:t>
            </w:r>
            <w:r w:rsidRPr="00C53B46">
              <w:rPr>
                <w:rFonts w:ascii="Arial Narrow" w:eastAsia="Arial" w:hAnsi="Arial Narrow"/>
              </w:rPr>
              <w:t>r</w:t>
            </w:r>
            <w:r w:rsidRPr="00C53B46">
              <w:rPr>
                <w:rFonts w:ascii="Arial Narrow" w:eastAsia="Arial" w:hAnsi="Arial Narrow"/>
                <w:spacing w:val="-3"/>
              </w:rPr>
              <w:t>o</w:t>
            </w:r>
            <w:r w:rsidRPr="00C53B46">
              <w:rPr>
                <w:rFonts w:ascii="Arial Narrow" w:eastAsia="Arial" w:hAnsi="Arial Narrow"/>
              </w:rPr>
              <w:t>m</w:t>
            </w:r>
            <w:r w:rsidRPr="00C53B46">
              <w:rPr>
                <w:rFonts w:ascii="Arial Narrow" w:eastAsia="Arial" w:hAnsi="Arial Narrow"/>
                <w:spacing w:val="6"/>
              </w:rPr>
              <w:t xml:space="preserve"> </w:t>
            </w:r>
            <w:r w:rsidRPr="00C53B46">
              <w:rPr>
                <w:rFonts w:ascii="Arial Narrow" w:eastAsia="Arial" w:hAnsi="Arial Narrow"/>
              </w:rPr>
              <w:t>the schedule</w:t>
            </w:r>
            <w:r w:rsidRPr="00C53B46">
              <w:rPr>
                <w:rFonts w:ascii="Arial Narrow" w:eastAsia="Arial" w:hAnsi="Arial Narrow"/>
                <w:spacing w:val="3"/>
              </w:rPr>
              <w:t xml:space="preserve"> </w:t>
            </w:r>
            <w:r w:rsidRPr="00C53B46">
              <w:rPr>
                <w:rFonts w:ascii="Arial Narrow" w:eastAsia="Arial" w:hAnsi="Arial Narrow"/>
                <w:spacing w:val="-3"/>
              </w:rPr>
              <w:t>o</w:t>
            </w:r>
            <w:r w:rsidRPr="00C53B46">
              <w:rPr>
                <w:rFonts w:ascii="Arial Narrow" w:eastAsia="Arial" w:hAnsi="Arial Narrow"/>
              </w:rPr>
              <w:t>f r</w:t>
            </w:r>
            <w:r w:rsidRPr="00C53B46">
              <w:rPr>
                <w:rFonts w:ascii="Arial Narrow" w:eastAsia="Arial" w:hAnsi="Arial Narrow"/>
                <w:spacing w:val="-2"/>
              </w:rPr>
              <w:t>e</w:t>
            </w:r>
            <w:r w:rsidRPr="00C53B46">
              <w:rPr>
                <w:rFonts w:ascii="Arial Narrow" w:eastAsia="Arial" w:hAnsi="Arial Narrow"/>
              </w:rPr>
              <w:t>q</w:t>
            </w:r>
            <w:r w:rsidRPr="00C53B46">
              <w:rPr>
                <w:rFonts w:ascii="Arial Narrow" w:eastAsia="Arial" w:hAnsi="Arial Narrow"/>
                <w:spacing w:val="-2"/>
              </w:rPr>
              <w:t>u</w:t>
            </w:r>
            <w:r w:rsidRPr="00C53B46">
              <w:rPr>
                <w:rFonts w:ascii="Arial Narrow" w:eastAsia="Arial" w:hAnsi="Arial Narrow"/>
              </w:rPr>
              <w:t>i</w:t>
            </w:r>
            <w:r w:rsidRPr="00C53B46">
              <w:rPr>
                <w:rFonts w:ascii="Arial Narrow" w:eastAsia="Arial" w:hAnsi="Arial Narrow"/>
                <w:spacing w:val="2"/>
              </w:rPr>
              <w:t>r</w:t>
            </w:r>
            <w:r w:rsidRPr="00C53B46">
              <w:rPr>
                <w:rFonts w:ascii="Arial Narrow" w:eastAsia="Arial" w:hAnsi="Arial Narrow"/>
                <w:spacing w:val="-3"/>
              </w:rPr>
              <w:t>e</w:t>
            </w:r>
            <w:r w:rsidRPr="00C53B46">
              <w:rPr>
                <w:rFonts w:ascii="Arial Narrow" w:eastAsia="Arial" w:hAnsi="Arial Narrow"/>
                <w:spacing w:val="5"/>
              </w:rPr>
              <w:t>m</w:t>
            </w:r>
            <w:r w:rsidRPr="00C53B46">
              <w:rPr>
                <w:rFonts w:ascii="Arial Narrow" w:eastAsia="Arial" w:hAnsi="Arial Narrow"/>
              </w:rPr>
              <w:t>e</w:t>
            </w:r>
            <w:r w:rsidRPr="00C53B46">
              <w:rPr>
                <w:rFonts w:ascii="Arial Narrow" w:eastAsia="Arial" w:hAnsi="Arial Narrow"/>
                <w:spacing w:val="-2"/>
              </w:rPr>
              <w:t>n</w:t>
            </w:r>
            <w:r w:rsidRPr="00C53B46">
              <w:rPr>
                <w:rFonts w:ascii="Arial Narrow" w:eastAsia="Arial" w:hAnsi="Arial Narrow"/>
              </w:rPr>
              <w:t>ts.</w:t>
            </w:r>
          </w:p>
          <w:p w:rsidR="00645357" w:rsidRPr="00C53B46" w:rsidRDefault="00645357" w:rsidP="00C53B46">
            <w:pPr>
              <w:bidi w:val="0"/>
              <w:ind w:hanging="15"/>
              <w:jc w:val="both"/>
              <w:rPr>
                <w:rFonts w:ascii="Arial Narrow" w:eastAsia="Arial" w:hAnsi="Arial Narrow"/>
              </w:rPr>
            </w:pPr>
            <w:r w:rsidRPr="00C53B46">
              <w:rPr>
                <w:rFonts w:ascii="Arial Narrow" w:eastAsia="Arial" w:hAnsi="Arial Narrow"/>
              </w:rPr>
              <w:t>1</w:t>
            </w:r>
            <w:r w:rsidRPr="00C53B46">
              <w:rPr>
                <w:rFonts w:ascii="Arial Narrow" w:eastAsia="Arial" w:hAnsi="Arial Narrow"/>
                <w:spacing w:val="-2"/>
              </w:rPr>
              <w:t>8</w:t>
            </w:r>
            <w:r w:rsidRPr="00C53B46">
              <w:rPr>
                <w:rFonts w:ascii="Arial Narrow" w:eastAsia="Arial" w:hAnsi="Arial Narrow"/>
              </w:rPr>
              <w:t>-</w:t>
            </w:r>
            <w:r w:rsidRPr="00C53B46">
              <w:rPr>
                <w:rFonts w:ascii="Arial Narrow" w:eastAsia="Arial" w:hAnsi="Arial Narrow"/>
                <w:spacing w:val="-1"/>
              </w:rPr>
              <w:t>3</w:t>
            </w:r>
            <w:r w:rsidRPr="00C53B46">
              <w:rPr>
                <w:rFonts w:ascii="Arial Narrow" w:eastAsia="Arial" w:hAnsi="Arial Narrow"/>
              </w:rPr>
              <w:t>- The</w:t>
            </w:r>
            <w:r w:rsidRPr="00C53B46">
              <w:rPr>
                <w:rFonts w:ascii="Arial Narrow" w:eastAsia="Arial" w:hAnsi="Arial Narrow"/>
                <w:spacing w:val="31"/>
              </w:rPr>
              <w:t xml:space="preserve"> </w:t>
            </w:r>
            <w:r w:rsidRPr="00C53B46">
              <w:rPr>
                <w:rFonts w:ascii="Arial Narrow" w:eastAsia="Arial" w:hAnsi="Arial Narrow"/>
              </w:rPr>
              <w:t>bidder sh</w:t>
            </w:r>
            <w:r w:rsidRPr="00C53B46">
              <w:rPr>
                <w:rFonts w:ascii="Arial Narrow" w:eastAsia="Arial" w:hAnsi="Arial Narrow"/>
                <w:spacing w:val="-2"/>
              </w:rPr>
              <w:t>a</w:t>
            </w:r>
            <w:r w:rsidRPr="00C53B46">
              <w:rPr>
                <w:rFonts w:ascii="Arial Narrow" w:eastAsia="Arial" w:hAnsi="Arial Narrow"/>
              </w:rPr>
              <w:t>ll</w:t>
            </w:r>
            <w:r w:rsidRPr="00C53B46">
              <w:rPr>
                <w:rFonts w:ascii="Arial Narrow" w:eastAsia="Arial" w:hAnsi="Arial Narrow"/>
                <w:spacing w:val="31"/>
              </w:rPr>
              <w:t xml:space="preserve"> </w:t>
            </w:r>
            <w:r w:rsidRPr="00C53B46">
              <w:rPr>
                <w:rFonts w:ascii="Arial Narrow" w:eastAsia="Arial" w:hAnsi="Arial Narrow"/>
              </w:rPr>
              <w:t>a</w:t>
            </w:r>
            <w:r w:rsidRPr="00C53B46">
              <w:rPr>
                <w:rFonts w:ascii="Arial Narrow" w:eastAsia="Arial" w:hAnsi="Arial Narrow"/>
                <w:spacing w:val="-2"/>
              </w:rPr>
              <w:t>l</w:t>
            </w:r>
            <w:r w:rsidRPr="00C53B46">
              <w:rPr>
                <w:rFonts w:ascii="Arial Narrow" w:eastAsia="Arial" w:hAnsi="Arial Narrow"/>
              </w:rPr>
              <w:t>so</w:t>
            </w:r>
            <w:r w:rsidRPr="00C53B46">
              <w:rPr>
                <w:rFonts w:ascii="Arial Narrow" w:eastAsia="Arial" w:hAnsi="Arial Narrow"/>
                <w:spacing w:val="31"/>
              </w:rPr>
              <w:t xml:space="preserve"> </w:t>
            </w:r>
            <w:r w:rsidRPr="00C53B46">
              <w:rPr>
                <w:rFonts w:ascii="Arial Narrow" w:eastAsia="Arial" w:hAnsi="Arial Narrow"/>
                <w:spacing w:val="2"/>
              </w:rPr>
              <w:t>s</w:t>
            </w:r>
            <w:r w:rsidRPr="00C53B46">
              <w:rPr>
                <w:rFonts w:ascii="Arial Narrow" w:eastAsia="Arial" w:hAnsi="Arial Narrow"/>
              </w:rPr>
              <w:t>u</w:t>
            </w:r>
            <w:r w:rsidRPr="00C53B46">
              <w:rPr>
                <w:rFonts w:ascii="Arial Narrow" w:eastAsia="Arial" w:hAnsi="Arial Narrow"/>
                <w:spacing w:val="-4"/>
              </w:rPr>
              <w:t>b</w:t>
            </w:r>
            <w:r w:rsidRPr="00C53B46">
              <w:rPr>
                <w:rFonts w:ascii="Arial Narrow" w:eastAsia="Arial" w:hAnsi="Arial Narrow"/>
                <w:spacing w:val="5"/>
              </w:rPr>
              <w:t>m</w:t>
            </w:r>
            <w:r w:rsidRPr="00C53B46">
              <w:rPr>
                <w:rFonts w:ascii="Arial Narrow" w:eastAsia="Arial" w:hAnsi="Arial Narrow"/>
              </w:rPr>
              <w:t>it</w:t>
            </w:r>
            <w:r w:rsidRPr="00C53B46">
              <w:rPr>
                <w:rFonts w:ascii="Arial Narrow" w:eastAsia="Arial" w:hAnsi="Arial Narrow"/>
                <w:spacing w:val="33"/>
              </w:rPr>
              <w:t xml:space="preserve"> </w:t>
            </w:r>
            <w:r w:rsidRPr="00C53B46">
              <w:rPr>
                <w:rFonts w:ascii="Arial Narrow" w:eastAsia="Arial" w:hAnsi="Arial Narrow"/>
              </w:rPr>
              <w:t>a</w:t>
            </w:r>
            <w:r w:rsidRPr="00C53B46">
              <w:rPr>
                <w:rFonts w:ascii="Arial Narrow" w:eastAsia="Arial" w:hAnsi="Arial Narrow"/>
                <w:spacing w:val="31"/>
              </w:rPr>
              <w:t xml:space="preserve"> </w:t>
            </w:r>
            <w:r w:rsidRPr="00C53B46">
              <w:rPr>
                <w:rFonts w:ascii="Arial Narrow" w:eastAsia="Arial" w:hAnsi="Arial Narrow"/>
              </w:rPr>
              <w:t>l</w:t>
            </w:r>
            <w:r w:rsidRPr="00C53B46">
              <w:rPr>
                <w:rFonts w:ascii="Arial Narrow" w:eastAsia="Arial" w:hAnsi="Arial Narrow"/>
                <w:spacing w:val="-1"/>
              </w:rPr>
              <w:t>i</w:t>
            </w:r>
            <w:r w:rsidRPr="00C53B46">
              <w:rPr>
                <w:rFonts w:ascii="Arial Narrow" w:eastAsia="Arial" w:hAnsi="Arial Narrow"/>
              </w:rPr>
              <w:t>st</w:t>
            </w:r>
            <w:r w:rsidRPr="00C53B46">
              <w:rPr>
                <w:rFonts w:ascii="Arial Narrow" w:eastAsia="Arial" w:hAnsi="Arial Narrow"/>
                <w:spacing w:val="33"/>
              </w:rPr>
              <w:t xml:space="preserve"> </w:t>
            </w:r>
            <w:r w:rsidRPr="00C53B46">
              <w:rPr>
                <w:rFonts w:ascii="Arial Narrow" w:eastAsia="Arial" w:hAnsi="Arial Narrow"/>
              </w:rPr>
              <w:t>of</w:t>
            </w:r>
            <w:r w:rsidRPr="00C53B46">
              <w:rPr>
                <w:rFonts w:ascii="Arial Narrow" w:eastAsia="Arial" w:hAnsi="Arial Narrow"/>
                <w:spacing w:val="35"/>
              </w:rPr>
              <w:t xml:space="preserve"> </w:t>
            </w:r>
            <w:r w:rsidRPr="00C53B46">
              <w:rPr>
                <w:rFonts w:ascii="Arial Narrow" w:eastAsia="Arial" w:hAnsi="Arial Narrow"/>
              </w:rPr>
              <w:t>a</w:t>
            </w:r>
            <w:r w:rsidRPr="00C53B46">
              <w:rPr>
                <w:rFonts w:ascii="Arial Narrow" w:eastAsia="Arial" w:hAnsi="Arial Narrow"/>
                <w:spacing w:val="-2"/>
              </w:rPr>
              <w:t>l</w:t>
            </w:r>
            <w:r w:rsidRPr="00C53B46">
              <w:rPr>
                <w:rFonts w:ascii="Arial Narrow" w:eastAsia="Arial" w:hAnsi="Arial Narrow"/>
              </w:rPr>
              <w:t>l</w:t>
            </w:r>
            <w:r w:rsidRPr="00C53B46">
              <w:rPr>
                <w:rFonts w:ascii="Arial Narrow" w:eastAsia="Arial" w:hAnsi="Arial Narrow"/>
                <w:spacing w:val="32"/>
              </w:rPr>
              <w:t xml:space="preserve"> </w:t>
            </w:r>
            <w:r w:rsidRPr="00C53B46">
              <w:rPr>
                <w:rFonts w:ascii="Arial Narrow" w:eastAsia="Arial" w:hAnsi="Arial Narrow"/>
              </w:rPr>
              <w:t>d</w:t>
            </w:r>
            <w:r w:rsidRPr="00C53B46">
              <w:rPr>
                <w:rFonts w:ascii="Arial Narrow" w:eastAsia="Arial" w:hAnsi="Arial Narrow"/>
                <w:spacing w:val="-2"/>
              </w:rPr>
              <w:t>e</w:t>
            </w:r>
            <w:r w:rsidRPr="00C53B46">
              <w:rPr>
                <w:rFonts w:ascii="Arial Narrow" w:eastAsia="Arial" w:hAnsi="Arial Narrow"/>
              </w:rPr>
              <w:t>tails,</w:t>
            </w:r>
            <w:r w:rsidRPr="00C53B46">
              <w:rPr>
                <w:rFonts w:ascii="Arial Narrow" w:eastAsia="Arial" w:hAnsi="Arial Narrow"/>
                <w:spacing w:val="34"/>
              </w:rPr>
              <w:t xml:space="preserve"> </w:t>
            </w:r>
            <w:r w:rsidRPr="00C53B46">
              <w:rPr>
                <w:rFonts w:ascii="Arial Narrow" w:eastAsia="Arial" w:hAnsi="Arial Narrow"/>
              </w:rPr>
              <w:t>to</w:t>
            </w:r>
            <w:r w:rsidRPr="00C53B46">
              <w:rPr>
                <w:rFonts w:ascii="Arial Narrow" w:eastAsia="Arial" w:hAnsi="Arial Narrow"/>
                <w:spacing w:val="32"/>
              </w:rPr>
              <w:t xml:space="preserve"> </w:t>
            </w:r>
            <w:r w:rsidRPr="00C53B46">
              <w:rPr>
                <w:rFonts w:ascii="Arial Narrow" w:eastAsia="Arial" w:hAnsi="Arial Narrow"/>
              </w:rPr>
              <w:t>i</w:t>
            </w:r>
            <w:r w:rsidRPr="00C53B46">
              <w:rPr>
                <w:rFonts w:ascii="Arial Narrow" w:eastAsia="Arial" w:hAnsi="Arial Narrow"/>
                <w:spacing w:val="-2"/>
              </w:rPr>
              <w:t>n</w:t>
            </w:r>
            <w:r w:rsidRPr="00C53B46">
              <w:rPr>
                <w:rFonts w:ascii="Arial Narrow" w:eastAsia="Arial" w:hAnsi="Arial Narrow"/>
              </w:rPr>
              <w:t>cl</w:t>
            </w:r>
            <w:r w:rsidRPr="00C53B46">
              <w:rPr>
                <w:rFonts w:ascii="Arial Narrow" w:eastAsia="Arial" w:hAnsi="Arial Narrow"/>
                <w:spacing w:val="-2"/>
              </w:rPr>
              <w:t>u</w:t>
            </w:r>
            <w:r w:rsidRPr="00C53B46">
              <w:rPr>
                <w:rFonts w:ascii="Arial Narrow" w:eastAsia="Arial" w:hAnsi="Arial Narrow"/>
              </w:rPr>
              <w:t>de</w:t>
            </w:r>
            <w:r w:rsidRPr="00C53B46">
              <w:rPr>
                <w:rFonts w:ascii="Arial Narrow" w:eastAsia="Arial" w:hAnsi="Arial Narrow"/>
                <w:spacing w:val="30"/>
              </w:rPr>
              <w:t xml:space="preserve"> </w:t>
            </w:r>
            <w:r w:rsidRPr="00C53B46">
              <w:rPr>
                <w:rFonts w:ascii="Arial Narrow" w:eastAsia="Arial" w:hAnsi="Arial Narrow"/>
              </w:rPr>
              <w:t>t</w:t>
            </w:r>
            <w:r w:rsidRPr="00C53B46">
              <w:rPr>
                <w:rFonts w:ascii="Arial Narrow" w:eastAsia="Arial" w:hAnsi="Arial Narrow"/>
                <w:spacing w:val="2"/>
              </w:rPr>
              <w:t>h</w:t>
            </w:r>
            <w:r w:rsidRPr="00C53B46">
              <w:rPr>
                <w:rFonts w:ascii="Arial Narrow" w:eastAsia="Arial" w:hAnsi="Arial Narrow"/>
              </w:rPr>
              <w:t>e</w:t>
            </w:r>
            <w:r w:rsidRPr="00C53B46">
              <w:rPr>
                <w:rFonts w:ascii="Arial Narrow" w:eastAsia="Arial" w:hAnsi="Arial Narrow"/>
                <w:spacing w:val="31"/>
              </w:rPr>
              <w:t xml:space="preserve"> </w:t>
            </w:r>
            <w:r w:rsidRPr="00C53B46">
              <w:rPr>
                <w:rFonts w:ascii="Arial Narrow" w:eastAsia="Arial" w:hAnsi="Arial Narrow"/>
                <w:spacing w:val="1"/>
              </w:rPr>
              <w:t>a</w:t>
            </w:r>
            <w:r w:rsidRPr="00C53B46">
              <w:rPr>
                <w:rFonts w:ascii="Arial Narrow" w:eastAsia="Arial" w:hAnsi="Arial Narrow"/>
                <w:spacing w:val="-2"/>
              </w:rPr>
              <w:t>v</w:t>
            </w:r>
            <w:r w:rsidRPr="00C53B46">
              <w:rPr>
                <w:rFonts w:ascii="Arial Narrow" w:eastAsia="Arial" w:hAnsi="Arial Narrow"/>
                <w:spacing w:val="1"/>
              </w:rPr>
              <w:t>a</w:t>
            </w:r>
            <w:r w:rsidRPr="00C53B46">
              <w:rPr>
                <w:rFonts w:ascii="Arial Narrow" w:eastAsia="Arial" w:hAnsi="Arial Narrow"/>
              </w:rPr>
              <w:t>i</w:t>
            </w:r>
            <w:r w:rsidRPr="00C53B46">
              <w:rPr>
                <w:rFonts w:ascii="Arial Narrow" w:eastAsia="Arial" w:hAnsi="Arial Narrow"/>
                <w:spacing w:val="-1"/>
              </w:rPr>
              <w:t>l</w:t>
            </w:r>
            <w:r w:rsidRPr="00C53B46">
              <w:rPr>
                <w:rFonts w:ascii="Arial Narrow" w:eastAsia="Arial" w:hAnsi="Arial Narrow"/>
                <w:spacing w:val="1"/>
              </w:rPr>
              <w:t>a</w:t>
            </w:r>
            <w:r w:rsidRPr="00C53B46">
              <w:rPr>
                <w:rFonts w:ascii="Arial Narrow" w:eastAsia="Arial" w:hAnsi="Arial Narrow"/>
              </w:rPr>
              <w:t>b</w:t>
            </w:r>
            <w:r w:rsidRPr="00C53B46">
              <w:rPr>
                <w:rFonts w:ascii="Arial Narrow" w:eastAsia="Arial" w:hAnsi="Arial Narrow"/>
                <w:spacing w:val="-2"/>
              </w:rPr>
              <w:t>l</w:t>
            </w:r>
            <w:r w:rsidRPr="00C53B46">
              <w:rPr>
                <w:rFonts w:ascii="Arial Narrow" w:eastAsia="Arial" w:hAnsi="Arial Narrow"/>
              </w:rPr>
              <w:t>e res</w:t>
            </w:r>
            <w:r w:rsidRPr="00C53B46">
              <w:rPr>
                <w:rFonts w:ascii="Arial Narrow" w:eastAsia="Arial" w:hAnsi="Arial Narrow"/>
                <w:spacing w:val="-2"/>
              </w:rPr>
              <w:t>o</w:t>
            </w:r>
            <w:r w:rsidRPr="00C53B46">
              <w:rPr>
                <w:rFonts w:ascii="Arial Narrow" w:eastAsia="Arial" w:hAnsi="Arial Narrow"/>
              </w:rPr>
              <w:t>urc</w:t>
            </w:r>
            <w:r w:rsidRPr="00C53B46">
              <w:rPr>
                <w:rFonts w:ascii="Arial Narrow" w:eastAsia="Arial" w:hAnsi="Arial Narrow"/>
                <w:spacing w:val="-2"/>
              </w:rPr>
              <w:t>e</w:t>
            </w:r>
            <w:r w:rsidRPr="00C53B46">
              <w:rPr>
                <w:rFonts w:ascii="Arial Narrow" w:eastAsia="Arial" w:hAnsi="Arial Narrow"/>
              </w:rPr>
              <w:t>s</w:t>
            </w:r>
            <w:r w:rsidRPr="00C53B46">
              <w:rPr>
                <w:rFonts w:ascii="Arial Narrow" w:eastAsia="Arial" w:hAnsi="Arial Narrow"/>
                <w:spacing w:val="4"/>
              </w:rPr>
              <w:t xml:space="preserve"> </w:t>
            </w:r>
            <w:r w:rsidRPr="00C53B46">
              <w:rPr>
                <w:rFonts w:ascii="Arial Narrow" w:eastAsia="Arial" w:hAnsi="Arial Narrow"/>
              </w:rPr>
              <w:t>a</w:t>
            </w:r>
            <w:r w:rsidRPr="00C53B46">
              <w:rPr>
                <w:rFonts w:ascii="Arial Narrow" w:eastAsia="Arial" w:hAnsi="Arial Narrow"/>
                <w:spacing w:val="-2"/>
              </w:rPr>
              <w:t>n</w:t>
            </w:r>
            <w:r w:rsidRPr="00C53B46">
              <w:rPr>
                <w:rFonts w:ascii="Arial Narrow" w:eastAsia="Arial" w:hAnsi="Arial Narrow"/>
              </w:rPr>
              <w:t>d</w:t>
            </w:r>
            <w:r w:rsidRPr="00C53B46">
              <w:rPr>
                <w:rFonts w:ascii="Arial Narrow" w:eastAsia="Arial" w:hAnsi="Arial Narrow"/>
                <w:spacing w:val="3"/>
              </w:rPr>
              <w:t xml:space="preserve"> </w:t>
            </w:r>
            <w:r w:rsidRPr="00C53B46">
              <w:rPr>
                <w:rFonts w:ascii="Arial Narrow" w:eastAsia="Arial" w:hAnsi="Arial Narrow"/>
              </w:rPr>
              <w:t>curr</w:t>
            </w:r>
            <w:r w:rsidRPr="00C53B46">
              <w:rPr>
                <w:rFonts w:ascii="Arial Narrow" w:eastAsia="Arial" w:hAnsi="Arial Narrow"/>
                <w:spacing w:val="-2"/>
              </w:rPr>
              <w:t>e</w:t>
            </w:r>
            <w:r w:rsidRPr="00C53B46">
              <w:rPr>
                <w:rFonts w:ascii="Arial Narrow" w:eastAsia="Arial" w:hAnsi="Arial Narrow"/>
              </w:rPr>
              <w:t>nt</w:t>
            </w:r>
            <w:r w:rsidRPr="00C53B46">
              <w:rPr>
                <w:rFonts w:ascii="Arial Narrow" w:eastAsia="Arial" w:hAnsi="Arial Narrow"/>
                <w:spacing w:val="4"/>
              </w:rPr>
              <w:t xml:space="preserve"> </w:t>
            </w:r>
            <w:r w:rsidRPr="00C53B46">
              <w:rPr>
                <w:rFonts w:ascii="Arial Narrow" w:eastAsia="Arial" w:hAnsi="Arial Narrow"/>
              </w:rPr>
              <w:t>pr</w:t>
            </w:r>
            <w:r w:rsidRPr="00C53B46">
              <w:rPr>
                <w:rFonts w:ascii="Arial Narrow" w:eastAsia="Arial" w:hAnsi="Arial Narrow"/>
                <w:spacing w:val="-2"/>
              </w:rPr>
              <w:t>i</w:t>
            </w:r>
            <w:r w:rsidRPr="00C53B46">
              <w:rPr>
                <w:rFonts w:ascii="Arial Narrow" w:eastAsia="Arial" w:hAnsi="Arial Narrow"/>
              </w:rPr>
              <w:t>ces</w:t>
            </w:r>
            <w:r w:rsidRPr="00C53B46">
              <w:rPr>
                <w:rFonts w:ascii="Arial Narrow" w:eastAsia="Arial" w:hAnsi="Arial Narrow"/>
                <w:spacing w:val="3"/>
              </w:rPr>
              <w:t xml:space="preserve"> </w:t>
            </w:r>
            <w:r w:rsidRPr="00C53B46">
              <w:rPr>
                <w:rFonts w:ascii="Arial Narrow" w:eastAsia="Arial" w:hAnsi="Arial Narrow"/>
              </w:rPr>
              <w:t>of</w:t>
            </w:r>
            <w:r w:rsidRPr="00C53B46">
              <w:rPr>
                <w:rFonts w:ascii="Arial Narrow" w:eastAsia="Arial" w:hAnsi="Arial Narrow"/>
                <w:spacing w:val="4"/>
              </w:rPr>
              <w:t xml:space="preserve"> </w:t>
            </w:r>
            <w:r w:rsidRPr="00C53B46">
              <w:rPr>
                <w:rFonts w:ascii="Arial Narrow" w:eastAsia="Arial" w:hAnsi="Arial Narrow"/>
              </w:rPr>
              <w:t>sp</w:t>
            </w:r>
            <w:r w:rsidRPr="00C53B46">
              <w:rPr>
                <w:rFonts w:ascii="Arial Narrow" w:eastAsia="Arial" w:hAnsi="Arial Narrow"/>
                <w:spacing w:val="-2"/>
              </w:rPr>
              <w:t>a</w:t>
            </w:r>
            <w:r w:rsidRPr="00C53B46">
              <w:rPr>
                <w:rFonts w:ascii="Arial Narrow" w:eastAsia="Arial" w:hAnsi="Arial Narrow"/>
              </w:rPr>
              <w:t>re</w:t>
            </w:r>
            <w:r w:rsidRPr="00C53B46">
              <w:rPr>
                <w:rFonts w:ascii="Arial Narrow" w:eastAsia="Arial" w:hAnsi="Arial Narrow"/>
                <w:spacing w:val="3"/>
              </w:rPr>
              <w:t xml:space="preserve"> </w:t>
            </w:r>
            <w:r w:rsidRPr="00C53B46">
              <w:rPr>
                <w:rFonts w:ascii="Arial Narrow" w:eastAsia="Arial" w:hAnsi="Arial Narrow"/>
              </w:rPr>
              <w:t>p</w:t>
            </w:r>
            <w:r w:rsidRPr="00C53B46">
              <w:rPr>
                <w:rFonts w:ascii="Arial Narrow" w:eastAsia="Arial" w:hAnsi="Arial Narrow"/>
                <w:spacing w:val="-2"/>
              </w:rPr>
              <w:t>a</w:t>
            </w:r>
            <w:r w:rsidRPr="00C53B46">
              <w:rPr>
                <w:rFonts w:ascii="Arial Narrow" w:eastAsia="Arial" w:hAnsi="Arial Narrow"/>
              </w:rPr>
              <w:t>rts</w:t>
            </w:r>
            <w:r w:rsidRPr="00C53B46">
              <w:rPr>
                <w:rFonts w:ascii="Arial Narrow" w:eastAsia="Arial" w:hAnsi="Arial Narrow"/>
                <w:spacing w:val="3"/>
              </w:rPr>
              <w:t xml:space="preserve"> </w:t>
            </w:r>
            <w:r w:rsidRPr="00C53B46">
              <w:rPr>
                <w:rFonts w:ascii="Arial Narrow" w:eastAsia="Arial" w:hAnsi="Arial Narrow"/>
              </w:rPr>
              <w:t>a</w:t>
            </w:r>
            <w:r w:rsidRPr="00C53B46">
              <w:rPr>
                <w:rFonts w:ascii="Arial Narrow" w:eastAsia="Arial" w:hAnsi="Arial Narrow"/>
                <w:spacing w:val="-2"/>
              </w:rPr>
              <w:t>n</w:t>
            </w:r>
            <w:r w:rsidRPr="00C53B46">
              <w:rPr>
                <w:rFonts w:ascii="Arial Narrow" w:eastAsia="Arial" w:hAnsi="Arial Narrow"/>
              </w:rPr>
              <w:t>d</w:t>
            </w:r>
            <w:r w:rsidRPr="00C53B46">
              <w:rPr>
                <w:rFonts w:ascii="Arial Narrow" w:eastAsia="Arial" w:hAnsi="Arial Narrow"/>
                <w:spacing w:val="3"/>
              </w:rPr>
              <w:t xml:space="preserve"> </w:t>
            </w:r>
            <w:r w:rsidRPr="00C53B46">
              <w:rPr>
                <w:rFonts w:ascii="Arial Narrow" w:eastAsia="Arial" w:hAnsi="Arial Narrow"/>
              </w:rPr>
              <w:t>sp</w:t>
            </w:r>
            <w:r w:rsidRPr="00C53B46">
              <w:rPr>
                <w:rFonts w:ascii="Arial Narrow" w:eastAsia="Arial" w:hAnsi="Arial Narrow"/>
                <w:spacing w:val="-2"/>
              </w:rPr>
              <w:t>e</w:t>
            </w:r>
            <w:r w:rsidRPr="00C53B46">
              <w:rPr>
                <w:rFonts w:ascii="Arial Narrow" w:eastAsia="Arial" w:hAnsi="Arial Narrow"/>
              </w:rPr>
              <w:t>ci</w:t>
            </w:r>
            <w:r w:rsidRPr="00C53B46">
              <w:rPr>
                <w:rFonts w:ascii="Arial Narrow" w:eastAsia="Arial" w:hAnsi="Arial Narrow"/>
                <w:spacing w:val="-2"/>
              </w:rPr>
              <w:t>a</w:t>
            </w:r>
            <w:r w:rsidRPr="00C53B46">
              <w:rPr>
                <w:rFonts w:ascii="Arial Narrow" w:eastAsia="Arial" w:hAnsi="Arial Narrow"/>
              </w:rPr>
              <w:t>l</w:t>
            </w:r>
            <w:r w:rsidRPr="00C53B46">
              <w:rPr>
                <w:rFonts w:ascii="Arial Narrow" w:eastAsia="Arial" w:hAnsi="Arial Narrow"/>
                <w:spacing w:val="4"/>
              </w:rPr>
              <w:t xml:space="preserve"> </w:t>
            </w:r>
            <w:r w:rsidRPr="00C53B46">
              <w:rPr>
                <w:rFonts w:ascii="Arial Narrow" w:eastAsia="Arial" w:hAnsi="Arial Narrow"/>
              </w:rPr>
              <w:t>e</w:t>
            </w:r>
            <w:r w:rsidRPr="00C53B46">
              <w:rPr>
                <w:rFonts w:ascii="Arial Narrow" w:eastAsia="Arial" w:hAnsi="Arial Narrow"/>
                <w:spacing w:val="-2"/>
              </w:rPr>
              <w:t>q</w:t>
            </w:r>
            <w:r w:rsidRPr="00C53B46">
              <w:rPr>
                <w:rFonts w:ascii="Arial Narrow" w:eastAsia="Arial" w:hAnsi="Arial Narrow"/>
                <w:spacing w:val="1"/>
              </w:rPr>
              <w:t>u</w:t>
            </w:r>
            <w:r w:rsidRPr="00C53B46">
              <w:rPr>
                <w:rFonts w:ascii="Arial Narrow" w:eastAsia="Arial" w:hAnsi="Arial Narrow"/>
              </w:rPr>
              <w:t>i</w:t>
            </w:r>
            <w:r w:rsidRPr="00C53B46">
              <w:rPr>
                <w:rFonts w:ascii="Arial Narrow" w:eastAsia="Arial" w:hAnsi="Arial Narrow"/>
                <w:spacing w:val="-2"/>
              </w:rPr>
              <w:t>p</w:t>
            </w:r>
            <w:r w:rsidRPr="00C53B46">
              <w:rPr>
                <w:rFonts w:ascii="Arial Narrow" w:eastAsia="Arial" w:hAnsi="Arial Narrow"/>
                <w:spacing w:val="5"/>
              </w:rPr>
              <w:t>m</w:t>
            </w:r>
            <w:r w:rsidRPr="00C53B46">
              <w:rPr>
                <w:rFonts w:ascii="Arial Narrow" w:eastAsia="Arial" w:hAnsi="Arial Narrow"/>
              </w:rPr>
              <w:t>e</w:t>
            </w:r>
            <w:r w:rsidRPr="00C53B46">
              <w:rPr>
                <w:rFonts w:ascii="Arial Narrow" w:eastAsia="Arial" w:hAnsi="Arial Narrow"/>
                <w:spacing w:val="-2"/>
              </w:rPr>
              <w:t>n</w:t>
            </w:r>
            <w:r w:rsidRPr="00C53B46">
              <w:rPr>
                <w:rFonts w:ascii="Arial Narrow" w:eastAsia="Arial" w:hAnsi="Arial Narrow"/>
              </w:rPr>
              <w:t>ts re</w:t>
            </w:r>
            <w:r w:rsidRPr="00C53B46">
              <w:rPr>
                <w:rFonts w:ascii="Arial Narrow" w:eastAsia="Arial" w:hAnsi="Arial Narrow"/>
                <w:spacing w:val="-2"/>
              </w:rPr>
              <w:t>q</w:t>
            </w:r>
            <w:r w:rsidRPr="00C53B46">
              <w:rPr>
                <w:rFonts w:ascii="Arial Narrow" w:eastAsia="Arial" w:hAnsi="Arial Narrow"/>
              </w:rPr>
              <w:t>u</w:t>
            </w:r>
            <w:r w:rsidRPr="00C53B46">
              <w:rPr>
                <w:rFonts w:ascii="Arial Narrow" w:eastAsia="Arial" w:hAnsi="Arial Narrow"/>
                <w:spacing w:val="-2"/>
              </w:rPr>
              <w:t>i</w:t>
            </w:r>
            <w:r w:rsidRPr="00C53B46">
              <w:rPr>
                <w:rFonts w:ascii="Arial Narrow" w:eastAsia="Arial" w:hAnsi="Arial Narrow"/>
              </w:rPr>
              <w:t>r</w:t>
            </w:r>
            <w:r w:rsidRPr="00C53B46">
              <w:rPr>
                <w:rFonts w:ascii="Arial Narrow" w:eastAsia="Arial" w:hAnsi="Arial Narrow"/>
                <w:spacing w:val="2"/>
              </w:rPr>
              <w:t>e</w:t>
            </w:r>
            <w:r w:rsidRPr="00C53B46">
              <w:rPr>
                <w:rFonts w:ascii="Arial Narrow" w:eastAsia="Arial" w:hAnsi="Arial Narrow"/>
              </w:rPr>
              <w:t xml:space="preserve">d </w:t>
            </w:r>
            <w:r w:rsidRPr="00C53B46">
              <w:rPr>
                <w:rFonts w:ascii="Arial Narrow" w:eastAsia="Arial" w:hAnsi="Arial Narrow"/>
                <w:spacing w:val="3"/>
              </w:rPr>
              <w:t>f</w:t>
            </w:r>
            <w:r w:rsidRPr="00C53B46">
              <w:rPr>
                <w:rFonts w:ascii="Arial Narrow" w:eastAsia="Arial" w:hAnsi="Arial Narrow"/>
              </w:rPr>
              <w:t>or the</w:t>
            </w:r>
            <w:r w:rsidRPr="00C53B46">
              <w:rPr>
                <w:rFonts w:ascii="Arial Narrow" w:eastAsia="Arial" w:hAnsi="Arial Narrow"/>
                <w:spacing w:val="2"/>
              </w:rPr>
              <w:t xml:space="preserve"> </w:t>
            </w:r>
            <w:r w:rsidRPr="00C53B46">
              <w:rPr>
                <w:rFonts w:ascii="Arial Narrow" w:eastAsia="Arial" w:hAnsi="Arial Narrow"/>
              </w:rPr>
              <w:t>co</w:t>
            </w:r>
            <w:r w:rsidRPr="00C53B46">
              <w:rPr>
                <w:rFonts w:ascii="Arial Narrow" w:eastAsia="Arial" w:hAnsi="Arial Narrow"/>
                <w:spacing w:val="-2"/>
              </w:rPr>
              <w:t>n</w:t>
            </w:r>
            <w:r w:rsidRPr="00C53B46">
              <w:rPr>
                <w:rFonts w:ascii="Arial Narrow" w:eastAsia="Arial" w:hAnsi="Arial Narrow"/>
              </w:rPr>
              <w:t>tin</w:t>
            </w:r>
            <w:r w:rsidRPr="00C53B46">
              <w:rPr>
                <w:rFonts w:ascii="Arial Narrow" w:eastAsia="Arial" w:hAnsi="Arial Narrow"/>
                <w:spacing w:val="-2"/>
              </w:rPr>
              <w:t>u</w:t>
            </w:r>
            <w:r w:rsidRPr="00C53B46">
              <w:rPr>
                <w:rFonts w:ascii="Arial Narrow" w:eastAsia="Arial" w:hAnsi="Arial Narrow"/>
              </w:rPr>
              <w:t>o</w:t>
            </w:r>
            <w:r w:rsidRPr="00C53B46">
              <w:rPr>
                <w:rFonts w:ascii="Arial Narrow" w:eastAsia="Arial" w:hAnsi="Arial Narrow"/>
                <w:spacing w:val="-2"/>
              </w:rPr>
              <w:t>u</w:t>
            </w:r>
            <w:r w:rsidRPr="00C53B46">
              <w:rPr>
                <w:rFonts w:ascii="Arial Narrow" w:eastAsia="Arial" w:hAnsi="Arial Narrow"/>
              </w:rPr>
              <w:t>s</w:t>
            </w:r>
            <w:r w:rsidRPr="00C53B46">
              <w:rPr>
                <w:rFonts w:ascii="Arial Narrow" w:eastAsia="Arial" w:hAnsi="Arial Narrow"/>
                <w:spacing w:val="3"/>
              </w:rPr>
              <w:t xml:space="preserve"> </w:t>
            </w:r>
            <w:r w:rsidRPr="00C53B46">
              <w:rPr>
                <w:rFonts w:ascii="Arial Narrow" w:eastAsia="Arial" w:hAnsi="Arial Narrow"/>
              </w:rPr>
              <w:t>o</w:t>
            </w:r>
            <w:r w:rsidRPr="00C53B46">
              <w:rPr>
                <w:rFonts w:ascii="Arial Narrow" w:eastAsia="Arial" w:hAnsi="Arial Narrow"/>
                <w:spacing w:val="-2"/>
              </w:rPr>
              <w:t>p</w:t>
            </w:r>
            <w:r w:rsidRPr="00C53B46">
              <w:rPr>
                <w:rFonts w:ascii="Arial Narrow" w:eastAsia="Arial" w:hAnsi="Arial Narrow"/>
              </w:rPr>
              <w:t>e</w:t>
            </w:r>
            <w:r w:rsidRPr="00C53B46">
              <w:rPr>
                <w:rFonts w:ascii="Arial Narrow" w:eastAsia="Arial" w:hAnsi="Arial Narrow"/>
                <w:spacing w:val="2"/>
              </w:rPr>
              <w:t>r</w:t>
            </w:r>
            <w:r w:rsidRPr="00C53B46">
              <w:rPr>
                <w:rFonts w:ascii="Arial Narrow" w:eastAsia="Arial" w:hAnsi="Arial Narrow"/>
              </w:rPr>
              <w:t>ati</w:t>
            </w:r>
            <w:r w:rsidRPr="00C53B46">
              <w:rPr>
                <w:rFonts w:ascii="Arial Narrow" w:eastAsia="Arial" w:hAnsi="Arial Narrow"/>
                <w:spacing w:val="-2"/>
              </w:rPr>
              <w:t>o</w:t>
            </w:r>
            <w:r w:rsidRPr="00C53B46">
              <w:rPr>
                <w:rFonts w:ascii="Arial Narrow" w:eastAsia="Arial" w:hAnsi="Arial Narrow"/>
              </w:rPr>
              <w:t>n</w:t>
            </w:r>
            <w:r w:rsidRPr="00C53B46">
              <w:rPr>
                <w:rFonts w:ascii="Arial Narrow" w:eastAsia="Arial" w:hAnsi="Arial Narrow"/>
                <w:spacing w:val="3"/>
              </w:rPr>
              <w:t xml:space="preserve"> </w:t>
            </w:r>
            <w:r w:rsidRPr="00C53B46">
              <w:rPr>
                <w:rFonts w:ascii="Arial Narrow" w:eastAsia="Arial" w:hAnsi="Arial Narrow"/>
              </w:rPr>
              <w:t>of</w:t>
            </w:r>
            <w:r w:rsidRPr="00C53B46">
              <w:rPr>
                <w:rFonts w:ascii="Arial Narrow" w:eastAsia="Arial" w:hAnsi="Arial Narrow"/>
                <w:spacing w:val="3"/>
              </w:rPr>
              <w:t xml:space="preserve"> </w:t>
            </w:r>
            <w:r w:rsidRPr="00C53B46">
              <w:rPr>
                <w:rFonts w:ascii="Arial Narrow" w:eastAsia="Arial" w:hAnsi="Arial Narrow"/>
              </w:rPr>
              <w:t>commodities a</w:t>
            </w:r>
            <w:r w:rsidRPr="00C53B46">
              <w:rPr>
                <w:rFonts w:ascii="Arial Narrow" w:eastAsia="Arial" w:hAnsi="Arial Narrow"/>
                <w:spacing w:val="2"/>
              </w:rPr>
              <w:t>f</w:t>
            </w:r>
            <w:r w:rsidRPr="00C53B46">
              <w:rPr>
                <w:rFonts w:ascii="Arial Narrow" w:eastAsia="Arial" w:hAnsi="Arial Narrow"/>
              </w:rPr>
              <w:t>ter</w:t>
            </w:r>
            <w:r w:rsidRPr="00C53B46">
              <w:rPr>
                <w:rFonts w:ascii="Arial Narrow" w:eastAsia="Arial" w:hAnsi="Arial Narrow"/>
                <w:spacing w:val="1"/>
              </w:rPr>
              <w:t xml:space="preserve"> </w:t>
            </w:r>
            <w:r w:rsidRPr="00C53B46">
              <w:rPr>
                <w:rFonts w:ascii="Arial Narrow" w:eastAsia="Arial" w:hAnsi="Arial Narrow"/>
              </w:rPr>
              <w:t>b</w:t>
            </w:r>
            <w:r w:rsidRPr="00C53B46">
              <w:rPr>
                <w:rFonts w:ascii="Arial Narrow" w:eastAsia="Arial" w:hAnsi="Arial Narrow"/>
                <w:spacing w:val="-2"/>
              </w:rPr>
              <w:t>e</w:t>
            </w:r>
            <w:r w:rsidRPr="00C53B46">
              <w:rPr>
                <w:rFonts w:ascii="Arial Narrow" w:eastAsia="Arial" w:hAnsi="Arial Narrow"/>
              </w:rPr>
              <w:t>i</w:t>
            </w:r>
            <w:r w:rsidRPr="00C53B46">
              <w:rPr>
                <w:rFonts w:ascii="Arial Narrow" w:eastAsia="Arial" w:hAnsi="Arial Narrow"/>
                <w:spacing w:val="-2"/>
              </w:rPr>
              <w:t>n</w:t>
            </w:r>
            <w:r w:rsidRPr="00C53B46">
              <w:rPr>
                <w:rFonts w:ascii="Arial Narrow" w:eastAsia="Arial" w:hAnsi="Arial Narrow"/>
              </w:rPr>
              <w:t>g</w:t>
            </w:r>
            <w:r w:rsidRPr="00C53B46">
              <w:rPr>
                <w:rFonts w:ascii="Arial Narrow" w:eastAsia="Arial" w:hAnsi="Arial Narrow"/>
                <w:spacing w:val="3"/>
              </w:rPr>
              <w:t xml:space="preserve"> </w:t>
            </w:r>
            <w:r w:rsidRPr="00C53B46">
              <w:rPr>
                <w:rFonts w:ascii="Arial Narrow" w:eastAsia="Arial" w:hAnsi="Arial Narrow"/>
              </w:rPr>
              <w:t>us</w:t>
            </w:r>
            <w:r w:rsidRPr="00C53B46">
              <w:rPr>
                <w:rFonts w:ascii="Arial Narrow" w:eastAsia="Arial" w:hAnsi="Arial Narrow"/>
                <w:spacing w:val="-2"/>
              </w:rPr>
              <w:t>e</w:t>
            </w:r>
            <w:r w:rsidRPr="00C53B46">
              <w:rPr>
                <w:rFonts w:ascii="Arial Narrow" w:eastAsia="Arial" w:hAnsi="Arial Narrow"/>
              </w:rPr>
              <w:t>d</w:t>
            </w:r>
            <w:r w:rsidRPr="00C53B46">
              <w:rPr>
                <w:rFonts w:ascii="Arial Narrow" w:eastAsia="Arial" w:hAnsi="Arial Narrow"/>
                <w:spacing w:val="3"/>
              </w:rPr>
              <w:t xml:space="preserve"> </w:t>
            </w:r>
            <w:r w:rsidRPr="00C53B46">
              <w:rPr>
                <w:rFonts w:ascii="Arial Narrow" w:eastAsia="Arial" w:hAnsi="Arial Narrow"/>
              </w:rPr>
              <w:t>by Buyer</w:t>
            </w:r>
            <w:r w:rsidRPr="00C53B46">
              <w:rPr>
                <w:rFonts w:ascii="Arial Narrow" w:eastAsia="Arial" w:hAnsi="Arial Narrow"/>
                <w:spacing w:val="3"/>
              </w:rPr>
              <w:t xml:space="preserve"> f</w:t>
            </w:r>
            <w:r w:rsidRPr="00C53B46">
              <w:rPr>
                <w:rFonts w:ascii="Arial Narrow" w:eastAsia="Arial" w:hAnsi="Arial Narrow"/>
              </w:rPr>
              <w:t>or t</w:t>
            </w:r>
            <w:r w:rsidRPr="00C53B46">
              <w:rPr>
                <w:rFonts w:ascii="Arial Narrow" w:eastAsia="Arial" w:hAnsi="Arial Narrow"/>
                <w:spacing w:val="-3"/>
              </w:rPr>
              <w:t>h</w:t>
            </w:r>
            <w:r w:rsidRPr="00C53B46">
              <w:rPr>
                <w:rFonts w:ascii="Arial Narrow" w:eastAsia="Arial" w:hAnsi="Arial Narrow"/>
              </w:rPr>
              <w:t>e p</w:t>
            </w:r>
            <w:r w:rsidRPr="00C53B46">
              <w:rPr>
                <w:rFonts w:ascii="Arial Narrow" w:eastAsia="Arial" w:hAnsi="Arial Narrow"/>
                <w:spacing w:val="-2"/>
              </w:rPr>
              <w:t>e</w:t>
            </w:r>
            <w:r w:rsidRPr="00C53B46">
              <w:rPr>
                <w:rFonts w:ascii="Arial Narrow" w:eastAsia="Arial" w:hAnsi="Arial Narrow"/>
              </w:rPr>
              <w:t>ri</w:t>
            </w:r>
            <w:r w:rsidRPr="00C53B46">
              <w:rPr>
                <w:rFonts w:ascii="Arial Narrow" w:eastAsia="Arial" w:hAnsi="Arial Narrow"/>
                <w:spacing w:val="-2"/>
              </w:rPr>
              <w:t>o</w:t>
            </w:r>
            <w:r w:rsidRPr="00C53B46">
              <w:rPr>
                <w:rFonts w:ascii="Arial Narrow" w:eastAsia="Arial" w:hAnsi="Arial Narrow"/>
              </w:rPr>
              <w:t>d s</w:t>
            </w:r>
            <w:r w:rsidRPr="00C53B46">
              <w:rPr>
                <w:rFonts w:ascii="Arial Narrow" w:eastAsia="Arial" w:hAnsi="Arial Narrow"/>
                <w:spacing w:val="1"/>
              </w:rPr>
              <w:t>p</w:t>
            </w:r>
            <w:r w:rsidRPr="00C53B46">
              <w:rPr>
                <w:rFonts w:ascii="Arial Narrow" w:eastAsia="Arial" w:hAnsi="Arial Narrow"/>
              </w:rPr>
              <w:t>ec</w:t>
            </w:r>
            <w:r w:rsidRPr="00C53B46">
              <w:rPr>
                <w:rFonts w:ascii="Arial Narrow" w:eastAsia="Arial" w:hAnsi="Arial Narrow"/>
                <w:spacing w:val="-2"/>
              </w:rPr>
              <w:t>i</w:t>
            </w:r>
            <w:r w:rsidRPr="00C53B46">
              <w:rPr>
                <w:rFonts w:ascii="Arial Narrow" w:eastAsia="Arial" w:hAnsi="Arial Narrow"/>
                <w:spacing w:val="3"/>
              </w:rPr>
              <w:t>f</w:t>
            </w:r>
            <w:r w:rsidRPr="00C53B46">
              <w:rPr>
                <w:rFonts w:ascii="Arial Narrow" w:eastAsia="Arial" w:hAnsi="Arial Narrow"/>
              </w:rPr>
              <w:t>i</w:t>
            </w:r>
            <w:r w:rsidRPr="00C53B46">
              <w:rPr>
                <w:rFonts w:ascii="Arial Narrow" w:eastAsia="Arial" w:hAnsi="Arial Narrow"/>
                <w:spacing w:val="-2"/>
              </w:rPr>
              <w:t>e</w:t>
            </w:r>
            <w:r w:rsidRPr="00C53B46">
              <w:rPr>
                <w:rFonts w:ascii="Arial Narrow" w:eastAsia="Arial" w:hAnsi="Arial Narrow"/>
              </w:rPr>
              <w:t>d in</w:t>
            </w:r>
            <w:r w:rsidRPr="00C53B46">
              <w:rPr>
                <w:rFonts w:ascii="Arial Narrow" w:eastAsia="Arial" w:hAnsi="Arial Narrow"/>
                <w:spacing w:val="-1"/>
              </w:rPr>
              <w:t xml:space="preserve"> </w:t>
            </w:r>
            <w:r w:rsidRPr="00C53B46">
              <w:rPr>
                <w:rFonts w:ascii="Arial Narrow" w:eastAsia="Arial" w:hAnsi="Arial Narrow"/>
                <w:spacing w:val="1"/>
              </w:rPr>
              <w:t>t</w:t>
            </w:r>
            <w:r w:rsidRPr="00C53B46">
              <w:rPr>
                <w:rFonts w:ascii="Arial Narrow" w:eastAsia="Arial" w:hAnsi="Arial Narrow"/>
              </w:rPr>
              <w:t>he bid data</w:t>
            </w:r>
            <w:r w:rsidRPr="00C53B46">
              <w:rPr>
                <w:rFonts w:ascii="Arial Narrow" w:eastAsia="Arial" w:hAnsi="Arial Narrow"/>
                <w:spacing w:val="2"/>
              </w:rPr>
              <w:t xml:space="preserve"> </w:t>
            </w:r>
            <w:r w:rsidRPr="00C53B46">
              <w:rPr>
                <w:rFonts w:ascii="Arial Narrow" w:eastAsia="Arial" w:hAnsi="Arial Narrow"/>
              </w:rPr>
              <w:t>she</w:t>
            </w:r>
            <w:r w:rsidRPr="00C53B46">
              <w:rPr>
                <w:rFonts w:ascii="Arial Narrow" w:eastAsia="Arial" w:hAnsi="Arial Narrow"/>
                <w:spacing w:val="-3"/>
              </w:rPr>
              <w:t>e</w:t>
            </w:r>
            <w:r w:rsidRPr="00C53B46">
              <w:rPr>
                <w:rFonts w:ascii="Arial Narrow" w:eastAsia="Arial" w:hAnsi="Arial Narrow"/>
                <w:spacing w:val="1"/>
              </w:rPr>
              <w:t>t</w:t>
            </w:r>
            <w:r w:rsidRPr="00C53B46">
              <w:rPr>
                <w:rFonts w:ascii="Arial Narrow" w:eastAsia="Arial" w:hAnsi="Arial Narrow"/>
              </w:rPr>
              <w:t>.</w:t>
            </w:r>
          </w:p>
          <w:p w:rsidR="00645357" w:rsidRPr="00C53B46" w:rsidRDefault="00645357" w:rsidP="00C53B46">
            <w:pPr>
              <w:bidi w:val="0"/>
              <w:ind w:hanging="15"/>
              <w:jc w:val="both"/>
              <w:rPr>
                <w:rFonts w:ascii="Arial Narrow" w:eastAsia="Arial" w:hAnsi="Arial Narrow"/>
              </w:rPr>
            </w:pPr>
            <w:r w:rsidRPr="00C53B46">
              <w:rPr>
                <w:rFonts w:ascii="Arial Narrow" w:eastAsia="Arial" w:hAnsi="Arial Narrow"/>
              </w:rPr>
              <w:t>1</w:t>
            </w:r>
            <w:r w:rsidRPr="00C53B46">
              <w:rPr>
                <w:rFonts w:ascii="Arial Narrow" w:eastAsia="Arial" w:hAnsi="Arial Narrow"/>
                <w:spacing w:val="-2"/>
              </w:rPr>
              <w:t>8</w:t>
            </w:r>
            <w:r w:rsidRPr="00C53B46">
              <w:rPr>
                <w:rFonts w:ascii="Arial Narrow" w:eastAsia="Arial" w:hAnsi="Arial Narrow"/>
              </w:rPr>
              <w:t>-</w:t>
            </w:r>
            <w:r w:rsidRPr="00C53B46">
              <w:rPr>
                <w:rFonts w:ascii="Arial Narrow" w:eastAsia="Arial" w:hAnsi="Arial Narrow"/>
                <w:spacing w:val="-1"/>
              </w:rPr>
              <w:t>4</w:t>
            </w:r>
            <w:r w:rsidRPr="00C53B46">
              <w:rPr>
                <w:rFonts w:ascii="Arial Narrow" w:eastAsia="Arial" w:hAnsi="Arial Narrow"/>
              </w:rPr>
              <w:t xml:space="preserve">- </w:t>
            </w:r>
            <w:r w:rsidRPr="00C53B46">
              <w:rPr>
                <w:rFonts w:ascii="Arial Narrow" w:eastAsia="Arial" w:hAnsi="Arial Narrow"/>
                <w:spacing w:val="58"/>
              </w:rPr>
              <w:t xml:space="preserve"> </w:t>
            </w:r>
            <w:r w:rsidRPr="00C53B46">
              <w:rPr>
                <w:rFonts w:ascii="Arial Narrow" w:eastAsia="Arial" w:hAnsi="Arial Narrow"/>
              </w:rPr>
              <w:t>The</w:t>
            </w:r>
            <w:r w:rsidRPr="00C53B46">
              <w:rPr>
                <w:rFonts w:ascii="Arial Narrow" w:eastAsia="Arial" w:hAnsi="Arial Narrow"/>
                <w:spacing w:val="60"/>
              </w:rPr>
              <w:t xml:space="preserve"> </w:t>
            </w:r>
            <w:r w:rsidRPr="00C53B46">
              <w:rPr>
                <w:rFonts w:ascii="Arial Narrow" w:eastAsia="Arial" w:hAnsi="Arial Narrow"/>
                <w:spacing w:val="-6"/>
              </w:rPr>
              <w:t>w</w:t>
            </w:r>
            <w:r w:rsidRPr="00C53B46">
              <w:rPr>
                <w:rFonts w:ascii="Arial Narrow" w:eastAsia="Arial" w:hAnsi="Arial Narrow"/>
              </w:rPr>
              <w:t>ork</w:t>
            </w:r>
            <w:r w:rsidRPr="00C53B46">
              <w:rPr>
                <w:rFonts w:ascii="Arial Narrow" w:eastAsia="Arial" w:hAnsi="Arial Narrow"/>
                <w:spacing w:val="4"/>
              </w:rPr>
              <w:t>m</w:t>
            </w:r>
            <w:r w:rsidRPr="00C53B46">
              <w:rPr>
                <w:rFonts w:ascii="Arial Narrow" w:eastAsia="Arial" w:hAnsi="Arial Narrow"/>
              </w:rPr>
              <w:t>a</w:t>
            </w:r>
            <w:r w:rsidRPr="00C53B46">
              <w:rPr>
                <w:rFonts w:ascii="Arial Narrow" w:eastAsia="Arial" w:hAnsi="Arial Narrow"/>
                <w:spacing w:val="-2"/>
              </w:rPr>
              <w:t>n</w:t>
            </w:r>
            <w:r w:rsidRPr="00C53B46">
              <w:rPr>
                <w:rFonts w:ascii="Arial Narrow" w:eastAsia="Arial" w:hAnsi="Arial Narrow"/>
              </w:rPr>
              <w:t>sh</w:t>
            </w:r>
            <w:r w:rsidRPr="00C53B46">
              <w:rPr>
                <w:rFonts w:ascii="Arial Narrow" w:eastAsia="Arial" w:hAnsi="Arial Narrow"/>
                <w:spacing w:val="-2"/>
              </w:rPr>
              <w:t>i</w:t>
            </w:r>
            <w:r w:rsidRPr="00C53B46">
              <w:rPr>
                <w:rFonts w:ascii="Arial Narrow" w:eastAsia="Arial" w:hAnsi="Arial Narrow"/>
              </w:rPr>
              <w:t>p,</w:t>
            </w:r>
            <w:r w:rsidRPr="00C53B46">
              <w:rPr>
                <w:rFonts w:ascii="Arial Narrow" w:eastAsia="Arial" w:hAnsi="Arial Narrow"/>
                <w:spacing w:val="56"/>
              </w:rPr>
              <w:t xml:space="preserve"> </w:t>
            </w:r>
            <w:r w:rsidRPr="00C53B46">
              <w:rPr>
                <w:rFonts w:ascii="Arial Narrow" w:eastAsia="Arial" w:hAnsi="Arial Narrow"/>
                <w:spacing w:val="2"/>
              </w:rPr>
              <w:t>m</w:t>
            </w:r>
            <w:r w:rsidRPr="00C53B46">
              <w:rPr>
                <w:rFonts w:ascii="Arial Narrow" w:eastAsia="Arial" w:hAnsi="Arial Narrow"/>
              </w:rPr>
              <w:t>a</w:t>
            </w:r>
            <w:r w:rsidRPr="00C53B46">
              <w:rPr>
                <w:rFonts w:ascii="Arial Narrow" w:eastAsia="Arial" w:hAnsi="Arial Narrow"/>
                <w:spacing w:val="-3"/>
              </w:rPr>
              <w:t>t</w:t>
            </w:r>
            <w:r w:rsidRPr="00C53B46">
              <w:rPr>
                <w:rFonts w:ascii="Arial Narrow" w:eastAsia="Arial" w:hAnsi="Arial Narrow"/>
              </w:rPr>
              <w:t>er</w:t>
            </w:r>
            <w:r w:rsidRPr="00C53B46">
              <w:rPr>
                <w:rFonts w:ascii="Arial Narrow" w:eastAsia="Arial" w:hAnsi="Arial Narrow"/>
                <w:spacing w:val="-2"/>
              </w:rPr>
              <w:t>i</w:t>
            </w:r>
            <w:r w:rsidRPr="00C53B46">
              <w:rPr>
                <w:rFonts w:ascii="Arial Narrow" w:eastAsia="Arial" w:hAnsi="Arial Narrow"/>
              </w:rPr>
              <w:t>a</w:t>
            </w:r>
            <w:r w:rsidRPr="00C53B46">
              <w:rPr>
                <w:rFonts w:ascii="Arial Narrow" w:eastAsia="Arial" w:hAnsi="Arial Narrow"/>
                <w:spacing w:val="-2"/>
              </w:rPr>
              <w:t>l</w:t>
            </w:r>
            <w:r w:rsidRPr="00C53B46">
              <w:rPr>
                <w:rFonts w:ascii="Arial Narrow" w:eastAsia="Arial" w:hAnsi="Arial Narrow"/>
              </w:rPr>
              <w:t>s</w:t>
            </w:r>
            <w:r w:rsidRPr="00C53B46">
              <w:rPr>
                <w:rFonts w:ascii="Arial Narrow" w:eastAsia="Arial" w:hAnsi="Arial Narrow"/>
                <w:spacing w:val="59"/>
              </w:rPr>
              <w:t xml:space="preserve"> </w:t>
            </w:r>
            <w:r w:rsidRPr="00C53B46">
              <w:rPr>
                <w:rFonts w:ascii="Arial Narrow" w:eastAsia="Arial" w:hAnsi="Arial Narrow"/>
              </w:rPr>
              <w:t>a</w:t>
            </w:r>
            <w:r w:rsidRPr="00C53B46">
              <w:rPr>
                <w:rFonts w:ascii="Arial Narrow" w:eastAsia="Arial" w:hAnsi="Arial Narrow"/>
                <w:spacing w:val="-2"/>
              </w:rPr>
              <w:t>n</w:t>
            </w:r>
            <w:r w:rsidRPr="00C53B46">
              <w:rPr>
                <w:rFonts w:ascii="Arial Narrow" w:eastAsia="Arial" w:hAnsi="Arial Narrow"/>
              </w:rPr>
              <w:t>d</w:t>
            </w:r>
            <w:r w:rsidRPr="00C53B46">
              <w:rPr>
                <w:rFonts w:ascii="Arial Narrow" w:eastAsia="Arial" w:hAnsi="Arial Narrow"/>
                <w:spacing w:val="58"/>
              </w:rPr>
              <w:t xml:space="preserve"> </w:t>
            </w:r>
            <w:r w:rsidRPr="00C53B46">
              <w:rPr>
                <w:rFonts w:ascii="Arial Narrow" w:eastAsia="Arial" w:hAnsi="Arial Narrow"/>
              </w:rPr>
              <w:t>e</w:t>
            </w:r>
            <w:r w:rsidRPr="00C53B46">
              <w:rPr>
                <w:rFonts w:ascii="Arial Narrow" w:eastAsia="Arial" w:hAnsi="Arial Narrow"/>
                <w:spacing w:val="-2"/>
              </w:rPr>
              <w:t>q</w:t>
            </w:r>
            <w:r w:rsidRPr="00C53B46">
              <w:rPr>
                <w:rFonts w:ascii="Arial Narrow" w:eastAsia="Arial" w:hAnsi="Arial Narrow"/>
                <w:spacing w:val="1"/>
              </w:rPr>
              <w:t>u</w:t>
            </w:r>
            <w:r w:rsidRPr="00C53B46">
              <w:rPr>
                <w:rFonts w:ascii="Arial Narrow" w:eastAsia="Arial" w:hAnsi="Arial Narrow"/>
              </w:rPr>
              <w:t>i</w:t>
            </w:r>
            <w:r w:rsidRPr="00C53B46">
              <w:rPr>
                <w:rFonts w:ascii="Arial Narrow" w:eastAsia="Arial" w:hAnsi="Arial Narrow"/>
                <w:spacing w:val="-2"/>
              </w:rPr>
              <w:t>p</w:t>
            </w:r>
            <w:r w:rsidRPr="00C53B46">
              <w:rPr>
                <w:rFonts w:ascii="Arial Narrow" w:eastAsia="Arial" w:hAnsi="Arial Narrow"/>
                <w:spacing w:val="5"/>
              </w:rPr>
              <w:t>m</w:t>
            </w:r>
            <w:r w:rsidRPr="00C53B46">
              <w:rPr>
                <w:rFonts w:ascii="Arial Narrow" w:eastAsia="Arial" w:hAnsi="Arial Narrow"/>
              </w:rPr>
              <w:t>e</w:t>
            </w:r>
            <w:r w:rsidRPr="00C53B46">
              <w:rPr>
                <w:rFonts w:ascii="Arial Narrow" w:eastAsia="Arial" w:hAnsi="Arial Narrow"/>
                <w:spacing w:val="-2"/>
              </w:rPr>
              <w:t>n</w:t>
            </w:r>
            <w:r w:rsidRPr="00C53B46">
              <w:rPr>
                <w:rFonts w:ascii="Arial Narrow" w:eastAsia="Arial" w:hAnsi="Arial Narrow"/>
              </w:rPr>
              <w:t>ts</w:t>
            </w:r>
            <w:r w:rsidRPr="00C53B46">
              <w:rPr>
                <w:rFonts w:ascii="Arial Narrow" w:eastAsia="Arial" w:hAnsi="Arial Narrow"/>
                <w:spacing w:val="57"/>
              </w:rPr>
              <w:t xml:space="preserve"> </w:t>
            </w:r>
            <w:r w:rsidRPr="00C53B46">
              <w:rPr>
                <w:rFonts w:ascii="Arial Narrow" w:eastAsia="Arial" w:hAnsi="Arial Narrow"/>
              </w:rPr>
              <w:t>a</w:t>
            </w:r>
            <w:r w:rsidRPr="00C53B46">
              <w:rPr>
                <w:rFonts w:ascii="Arial Narrow" w:eastAsia="Arial" w:hAnsi="Arial Narrow"/>
                <w:spacing w:val="-2"/>
              </w:rPr>
              <w:t>n</w:t>
            </w:r>
            <w:r w:rsidRPr="00C53B46">
              <w:rPr>
                <w:rFonts w:ascii="Arial Narrow" w:eastAsia="Arial" w:hAnsi="Arial Narrow"/>
              </w:rPr>
              <w:t>d</w:t>
            </w:r>
            <w:r w:rsidRPr="00C53B46">
              <w:rPr>
                <w:rFonts w:ascii="Arial Narrow" w:eastAsia="Arial" w:hAnsi="Arial Narrow"/>
                <w:spacing w:val="58"/>
              </w:rPr>
              <w:t xml:space="preserve"> </w:t>
            </w:r>
            <w:r w:rsidRPr="00C53B46">
              <w:rPr>
                <w:rFonts w:ascii="Arial Narrow" w:eastAsia="Arial" w:hAnsi="Arial Narrow"/>
              </w:rPr>
              <w:t>the</w:t>
            </w:r>
            <w:r w:rsidRPr="00C53B46">
              <w:rPr>
                <w:rFonts w:ascii="Arial Narrow" w:eastAsia="Arial" w:hAnsi="Arial Narrow"/>
                <w:spacing w:val="58"/>
              </w:rPr>
              <w:t xml:space="preserve"> </w:t>
            </w:r>
            <w:r w:rsidRPr="00C53B46">
              <w:rPr>
                <w:rFonts w:ascii="Arial Narrow" w:eastAsia="Arial" w:hAnsi="Arial Narrow"/>
              </w:rPr>
              <w:t>r</w:t>
            </w:r>
            <w:r w:rsidRPr="00C53B46">
              <w:rPr>
                <w:rFonts w:ascii="Arial Narrow" w:eastAsia="Arial" w:hAnsi="Arial Narrow"/>
                <w:spacing w:val="-3"/>
              </w:rPr>
              <w:t>e</w:t>
            </w:r>
            <w:r w:rsidRPr="00C53B46">
              <w:rPr>
                <w:rFonts w:ascii="Arial Narrow" w:eastAsia="Arial" w:hAnsi="Arial Narrow"/>
                <w:spacing w:val="3"/>
              </w:rPr>
              <w:t>f</w:t>
            </w:r>
            <w:r w:rsidRPr="00C53B46">
              <w:rPr>
                <w:rFonts w:ascii="Arial Narrow" w:eastAsia="Arial" w:hAnsi="Arial Narrow"/>
              </w:rPr>
              <w:t>er</w:t>
            </w:r>
            <w:r w:rsidRPr="00C53B46">
              <w:rPr>
                <w:rFonts w:ascii="Arial Narrow" w:eastAsia="Arial" w:hAnsi="Arial Narrow"/>
                <w:spacing w:val="-2"/>
              </w:rPr>
              <w:t>e</w:t>
            </w:r>
            <w:r w:rsidRPr="00C53B46">
              <w:rPr>
                <w:rFonts w:ascii="Arial Narrow" w:eastAsia="Arial" w:hAnsi="Arial Narrow"/>
              </w:rPr>
              <w:t>nce</w:t>
            </w:r>
            <w:r w:rsidRPr="00C53B46">
              <w:rPr>
                <w:rFonts w:ascii="Arial Narrow" w:eastAsia="Arial" w:hAnsi="Arial Narrow"/>
                <w:spacing w:val="55"/>
              </w:rPr>
              <w:t xml:space="preserve"> </w:t>
            </w:r>
            <w:r w:rsidRPr="00C53B46">
              <w:rPr>
                <w:rFonts w:ascii="Arial Narrow" w:eastAsia="Arial" w:hAnsi="Arial Narrow"/>
              </w:rPr>
              <w:t>to</w:t>
            </w:r>
            <w:r w:rsidRPr="00C53B46">
              <w:rPr>
                <w:rFonts w:ascii="Arial Narrow" w:eastAsia="Arial" w:hAnsi="Arial Narrow"/>
                <w:spacing w:val="59"/>
              </w:rPr>
              <w:t xml:space="preserve"> </w:t>
            </w:r>
            <w:r w:rsidRPr="00C53B46">
              <w:rPr>
                <w:rFonts w:ascii="Arial Narrow" w:eastAsia="Arial" w:hAnsi="Arial Narrow"/>
              </w:rPr>
              <w:t>t</w:t>
            </w:r>
            <w:r w:rsidRPr="00C53B46">
              <w:rPr>
                <w:rFonts w:ascii="Arial Narrow" w:eastAsia="Arial" w:hAnsi="Arial Narrow"/>
                <w:spacing w:val="-3"/>
              </w:rPr>
              <w:t>h</w:t>
            </w:r>
            <w:r w:rsidRPr="00C53B46">
              <w:rPr>
                <w:rFonts w:ascii="Arial Narrow" w:eastAsia="Arial" w:hAnsi="Arial Narrow"/>
              </w:rPr>
              <w:t>e trade</w:t>
            </w:r>
            <w:r w:rsidRPr="00C53B46">
              <w:rPr>
                <w:rFonts w:ascii="Arial Narrow" w:eastAsia="Arial" w:hAnsi="Arial Narrow"/>
                <w:spacing w:val="1"/>
              </w:rPr>
              <w:t xml:space="preserve"> </w:t>
            </w:r>
            <w:r w:rsidRPr="00C53B46">
              <w:rPr>
                <w:rFonts w:ascii="Arial Narrow" w:eastAsia="Arial" w:hAnsi="Arial Narrow"/>
              </w:rPr>
              <w:t>n</w:t>
            </w:r>
            <w:r w:rsidRPr="00C53B46">
              <w:rPr>
                <w:rFonts w:ascii="Arial Narrow" w:eastAsia="Arial" w:hAnsi="Arial Narrow"/>
                <w:spacing w:val="-4"/>
              </w:rPr>
              <w:t>a</w:t>
            </w:r>
            <w:r w:rsidRPr="00C53B46">
              <w:rPr>
                <w:rFonts w:ascii="Arial Narrow" w:eastAsia="Arial" w:hAnsi="Arial Narrow"/>
                <w:spacing w:val="5"/>
              </w:rPr>
              <w:t>m</w:t>
            </w:r>
            <w:r w:rsidRPr="00C53B46">
              <w:rPr>
                <w:rFonts w:ascii="Arial Narrow" w:eastAsia="Arial" w:hAnsi="Arial Narrow"/>
              </w:rPr>
              <w:t>es</w:t>
            </w:r>
            <w:r w:rsidRPr="00C53B46">
              <w:rPr>
                <w:rFonts w:ascii="Arial Narrow" w:eastAsia="Arial" w:hAnsi="Arial Narrow"/>
                <w:spacing w:val="2"/>
              </w:rPr>
              <w:t xml:space="preserve"> </w:t>
            </w:r>
            <w:r w:rsidRPr="00C53B46">
              <w:rPr>
                <w:rFonts w:ascii="Arial Narrow" w:eastAsia="Arial" w:hAnsi="Arial Narrow"/>
              </w:rPr>
              <w:t>a</w:t>
            </w:r>
            <w:r w:rsidRPr="00C53B46">
              <w:rPr>
                <w:rFonts w:ascii="Arial Narrow" w:eastAsia="Arial" w:hAnsi="Arial Narrow"/>
                <w:spacing w:val="-2"/>
              </w:rPr>
              <w:t>n</w:t>
            </w:r>
            <w:r w:rsidRPr="00C53B46">
              <w:rPr>
                <w:rFonts w:ascii="Arial Narrow" w:eastAsia="Arial" w:hAnsi="Arial Narrow"/>
              </w:rPr>
              <w:t xml:space="preserve">d/or </w:t>
            </w:r>
            <w:r w:rsidRPr="00C53B46">
              <w:rPr>
                <w:rFonts w:ascii="Arial Narrow" w:eastAsia="Arial" w:hAnsi="Arial Narrow"/>
                <w:spacing w:val="-2"/>
              </w:rPr>
              <w:t>r</w:t>
            </w:r>
            <w:r w:rsidRPr="00C53B46">
              <w:rPr>
                <w:rFonts w:ascii="Arial Narrow" w:eastAsia="Arial" w:hAnsi="Arial Narrow"/>
              </w:rPr>
              <w:t>e</w:t>
            </w:r>
            <w:r w:rsidRPr="00C53B46">
              <w:rPr>
                <w:rFonts w:ascii="Arial Narrow" w:eastAsia="Arial" w:hAnsi="Arial Narrow"/>
                <w:spacing w:val="2"/>
              </w:rPr>
              <w:t>f</w:t>
            </w:r>
            <w:r w:rsidRPr="00C53B46">
              <w:rPr>
                <w:rFonts w:ascii="Arial Narrow" w:eastAsia="Arial" w:hAnsi="Arial Narrow"/>
              </w:rPr>
              <w:t>er</w:t>
            </w:r>
            <w:r w:rsidRPr="00C53B46">
              <w:rPr>
                <w:rFonts w:ascii="Arial Narrow" w:eastAsia="Arial" w:hAnsi="Arial Narrow"/>
                <w:spacing w:val="-2"/>
              </w:rPr>
              <w:t>e</w:t>
            </w:r>
            <w:r w:rsidRPr="00C53B46">
              <w:rPr>
                <w:rFonts w:ascii="Arial Narrow" w:eastAsia="Arial" w:hAnsi="Arial Narrow"/>
              </w:rPr>
              <w:t>nce</w:t>
            </w:r>
            <w:r w:rsidRPr="00C53B46">
              <w:rPr>
                <w:rFonts w:ascii="Arial Narrow" w:eastAsia="Arial" w:hAnsi="Arial Narrow"/>
                <w:spacing w:val="1"/>
              </w:rPr>
              <w:t xml:space="preserve"> </w:t>
            </w:r>
            <w:r w:rsidRPr="00C53B46">
              <w:rPr>
                <w:rFonts w:ascii="Arial Narrow" w:eastAsia="Arial" w:hAnsi="Arial Narrow"/>
              </w:rPr>
              <w:t>n</w:t>
            </w:r>
            <w:r w:rsidRPr="00C53B46">
              <w:rPr>
                <w:rFonts w:ascii="Arial Narrow" w:eastAsia="Arial" w:hAnsi="Arial Narrow"/>
                <w:spacing w:val="-4"/>
              </w:rPr>
              <w:t>u</w:t>
            </w:r>
            <w:r w:rsidRPr="00C53B46">
              <w:rPr>
                <w:rFonts w:ascii="Arial Narrow" w:eastAsia="Arial" w:hAnsi="Arial Narrow"/>
                <w:spacing w:val="5"/>
              </w:rPr>
              <w:t>m</w:t>
            </w:r>
            <w:r w:rsidRPr="00C53B46">
              <w:rPr>
                <w:rFonts w:ascii="Arial Narrow" w:eastAsia="Arial" w:hAnsi="Arial Narrow"/>
              </w:rPr>
              <w:t>b</w:t>
            </w:r>
            <w:r w:rsidRPr="00C53B46">
              <w:rPr>
                <w:rFonts w:ascii="Arial Narrow" w:eastAsia="Arial" w:hAnsi="Arial Narrow"/>
                <w:spacing w:val="-2"/>
              </w:rPr>
              <w:t>e</w:t>
            </w:r>
            <w:r w:rsidRPr="00C53B46">
              <w:rPr>
                <w:rFonts w:ascii="Arial Narrow" w:eastAsia="Arial" w:hAnsi="Arial Narrow"/>
              </w:rPr>
              <w:t>rs</w:t>
            </w:r>
            <w:r w:rsidRPr="00C53B46">
              <w:rPr>
                <w:rFonts w:ascii="Arial Narrow" w:eastAsia="Arial" w:hAnsi="Arial Narrow"/>
                <w:spacing w:val="1"/>
              </w:rPr>
              <w:t xml:space="preserve"> </w:t>
            </w:r>
            <w:r w:rsidRPr="00C53B46">
              <w:rPr>
                <w:rFonts w:ascii="Arial Narrow" w:eastAsia="Arial" w:hAnsi="Arial Narrow"/>
              </w:rPr>
              <w:t>co</w:t>
            </w:r>
            <w:r w:rsidRPr="00C53B46">
              <w:rPr>
                <w:rFonts w:ascii="Arial Narrow" w:eastAsia="Arial" w:hAnsi="Arial Narrow"/>
                <w:spacing w:val="-2"/>
              </w:rPr>
              <w:t>n</w:t>
            </w:r>
            <w:r w:rsidRPr="00C53B46">
              <w:rPr>
                <w:rFonts w:ascii="Arial Narrow" w:eastAsia="Arial" w:hAnsi="Arial Narrow"/>
              </w:rPr>
              <w:t>t</w:t>
            </w:r>
            <w:r w:rsidRPr="00C53B46">
              <w:rPr>
                <w:rFonts w:ascii="Arial Narrow" w:eastAsia="Arial" w:hAnsi="Arial Narrow"/>
                <w:spacing w:val="-3"/>
              </w:rPr>
              <w:t>e</w:t>
            </w:r>
            <w:r w:rsidRPr="00C53B46">
              <w:rPr>
                <w:rFonts w:ascii="Arial Narrow" w:eastAsia="Arial" w:hAnsi="Arial Narrow"/>
                <w:spacing w:val="5"/>
              </w:rPr>
              <w:t>m</w:t>
            </w:r>
            <w:r w:rsidRPr="00C53B46">
              <w:rPr>
                <w:rFonts w:ascii="Arial Narrow" w:eastAsia="Arial" w:hAnsi="Arial Narrow"/>
              </w:rPr>
              <w:t>p</w:t>
            </w:r>
            <w:r w:rsidRPr="00C53B46">
              <w:rPr>
                <w:rFonts w:ascii="Arial Narrow" w:eastAsia="Arial" w:hAnsi="Arial Narrow"/>
                <w:spacing w:val="-2"/>
              </w:rPr>
              <w:t>l</w:t>
            </w:r>
            <w:r w:rsidRPr="00C53B46">
              <w:rPr>
                <w:rFonts w:ascii="Arial Narrow" w:eastAsia="Arial" w:hAnsi="Arial Narrow"/>
              </w:rPr>
              <w:t>ated</w:t>
            </w:r>
            <w:r w:rsidRPr="00C53B46">
              <w:rPr>
                <w:rFonts w:ascii="Arial Narrow" w:eastAsia="Arial" w:hAnsi="Arial Narrow"/>
                <w:spacing w:val="1"/>
              </w:rPr>
              <w:t xml:space="preserve"> </w:t>
            </w:r>
            <w:r w:rsidRPr="00C53B46">
              <w:rPr>
                <w:rFonts w:ascii="Arial Narrow" w:eastAsia="Arial" w:hAnsi="Arial Narrow"/>
              </w:rPr>
              <w:t>as</w:t>
            </w:r>
            <w:r w:rsidRPr="00C53B46">
              <w:rPr>
                <w:rFonts w:ascii="Arial Narrow" w:eastAsia="Arial" w:hAnsi="Arial Narrow"/>
                <w:spacing w:val="2"/>
              </w:rPr>
              <w:t xml:space="preserve"> </w:t>
            </w:r>
            <w:r w:rsidRPr="00C53B46">
              <w:rPr>
                <w:rFonts w:ascii="Arial Narrow" w:eastAsia="Arial" w:hAnsi="Arial Narrow"/>
                <w:spacing w:val="-2"/>
              </w:rPr>
              <w:t>s</w:t>
            </w:r>
            <w:r w:rsidRPr="00C53B46">
              <w:rPr>
                <w:rFonts w:ascii="Arial Narrow" w:eastAsia="Arial" w:hAnsi="Arial Narrow"/>
              </w:rPr>
              <w:t>tated</w:t>
            </w:r>
            <w:r w:rsidRPr="00C53B46">
              <w:rPr>
                <w:rFonts w:ascii="Arial Narrow" w:eastAsia="Arial" w:hAnsi="Arial Narrow"/>
                <w:spacing w:val="2"/>
              </w:rPr>
              <w:t xml:space="preserve"> </w:t>
            </w:r>
            <w:r w:rsidRPr="00C53B46">
              <w:rPr>
                <w:rFonts w:ascii="Arial Narrow" w:eastAsia="Arial" w:hAnsi="Arial Narrow"/>
              </w:rPr>
              <w:t>by the Buyer in the schedule of</w:t>
            </w:r>
            <w:r w:rsidRPr="00C53B46">
              <w:rPr>
                <w:rFonts w:ascii="Arial Narrow" w:eastAsia="Arial" w:hAnsi="Arial Narrow"/>
                <w:spacing w:val="2"/>
              </w:rPr>
              <w:t xml:space="preserve"> </w:t>
            </w:r>
            <w:r w:rsidRPr="00C53B46">
              <w:rPr>
                <w:rFonts w:ascii="Arial Narrow" w:eastAsia="Arial" w:hAnsi="Arial Narrow"/>
              </w:rPr>
              <w:t>re</w:t>
            </w:r>
            <w:r w:rsidRPr="00C53B46">
              <w:rPr>
                <w:rFonts w:ascii="Arial Narrow" w:eastAsia="Arial" w:hAnsi="Arial Narrow"/>
                <w:spacing w:val="-2"/>
              </w:rPr>
              <w:t>q</w:t>
            </w:r>
            <w:r w:rsidRPr="00C53B46">
              <w:rPr>
                <w:rFonts w:ascii="Arial Narrow" w:eastAsia="Arial" w:hAnsi="Arial Narrow"/>
              </w:rPr>
              <w:t>u</w:t>
            </w:r>
            <w:r w:rsidRPr="00C53B46">
              <w:rPr>
                <w:rFonts w:ascii="Arial Narrow" w:eastAsia="Arial" w:hAnsi="Arial Narrow"/>
                <w:spacing w:val="-2"/>
              </w:rPr>
              <w:t>i</w:t>
            </w:r>
            <w:r w:rsidRPr="00C53B46">
              <w:rPr>
                <w:rFonts w:ascii="Arial Narrow" w:eastAsia="Arial" w:hAnsi="Arial Narrow"/>
              </w:rPr>
              <w:t>r</w:t>
            </w:r>
            <w:r w:rsidRPr="00C53B46">
              <w:rPr>
                <w:rFonts w:ascii="Arial Narrow" w:eastAsia="Arial" w:hAnsi="Arial Narrow"/>
                <w:spacing w:val="-3"/>
              </w:rPr>
              <w:t>e</w:t>
            </w:r>
            <w:r w:rsidRPr="00C53B46">
              <w:rPr>
                <w:rFonts w:ascii="Arial Narrow" w:eastAsia="Arial" w:hAnsi="Arial Narrow"/>
                <w:spacing w:val="5"/>
              </w:rPr>
              <w:t>m</w:t>
            </w:r>
            <w:r w:rsidRPr="00C53B46">
              <w:rPr>
                <w:rFonts w:ascii="Arial Narrow" w:eastAsia="Arial" w:hAnsi="Arial Narrow"/>
              </w:rPr>
              <w:t>e</w:t>
            </w:r>
            <w:r w:rsidRPr="00C53B46">
              <w:rPr>
                <w:rFonts w:ascii="Arial Narrow" w:eastAsia="Arial" w:hAnsi="Arial Narrow"/>
                <w:spacing w:val="-2"/>
              </w:rPr>
              <w:t>n</w:t>
            </w:r>
            <w:r w:rsidRPr="00C53B46">
              <w:rPr>
                <w:rFonts w:ascii="Arial Narrow" w:eastAsia="Arial" w:hAnsi="Arial Narrow"/>
              </w:rPr>
              <w:t>ts</w:t>
            </w:r>
            <w:r w:rsidRPr="00C53B46">
              <w:rPr>
                <w:rFonts w:ascii="Arial Narrow" w:eastAsia="Arial" w:hAnsi="Arial Narrow"/>
                <w:spacing w:val="2"/>
              </w:rPr>
              <w:t xml:space="preserve"> </w:t>
            </w:r>
            <w:r w:rsidRPr="00C53B46">
              <w:rPr>
                <w:rFonts w:ascii="Arial Narrow" w:eastAsia="Arial" w:hAnsi="Arial Narrow"/>
              </w:rPr>
              <w:t>sh</w:t>
            </w:r>
            <w:r w:rsidRPr="00C53B46">
              <w:rPr>
                <w:rFonts w:ascii="Arial Narrow" w:eastAsia="Arial" w:hAnsi="Arial Narrow"/>
                <w:spacing w:val="-2"/>
              </w:rPr>
              <w:t>a</w:t>
            </w:r>
            <w:r w:rsidRPr="00C53B46">
              <w:rPr>
                <w:rFonts w:ascii="Arial Narrow" w:eastAsia="Arial" w:hAnsi="Arial Narrow"/>
              </w:rPr>
              <w:t>ll</w:t>
            </w:r>
            <w:r w:rsidRPr="00C53B46">
              <w:rPr>
                <w:rFonts w:ascii="Arial Narrow" w:eastAsia="Arial" w:hAnsi="Arial Narrow"/>
                <w:spacing w:val="-1"/>
              </w:rPr>
              <w:t xml:space="preserve"> </w:t>
            </w:r>
            <w:r w:rsidRPr="00C53B46">
              <w:rPr>
                <w:rFonts w:ascii="Arial Narrow" w:eastAsia="Arial" w:hAnsi="Arial Narrow"/>
              </w:rPr>
              <w:t>be ex</w:t>
            </w:r>
            <w:r w:rsidRPr="00C53B46">
              <w:rPr>
                <w:rFonts w:ascii="Arial Narrow" w:eastAsia="Arial" w:hAnsi="Arial Narrow"/>
                <w:spacing w:val="-4"/>
              </w:rPr>
              <w:t>a</w:t>
            </w:r>
            <w:r w:rsidRPr="00C53B46">
              <w:rPr>
                <w:rFonts w:ascii="Arial Narrow" w:eastAsia="Arial" w:hAnsi="Arial Narrow"/>
                <w:spacing w:val="5"/>
              </w:rPr>
              <w:t>m</w:t>
            </w:r>
            <w:r w:rsidRPr="00C53B46">
              <w:rPr>
                <w:rFonts w:ascii="Arial Narrow" w:eastAsia="Arial" w:hAnsi="Arial Narrow"/>
              </w:rPr>
              <w:t>p</w:t>
            </w:r>
            <w:r w:rsidRPr="00C53B46">
              <w:rPr>
                <w:rFonts w:ascii="Arial Narrow" w:eastAsia="Arial" w:hAnsi="Arial Narrow"/>
                <w:spacing w:val="-2"/>
              </w:rPr>
              <w:t>l</w:t>
            </w:r>
            <w:r w:rsidRPr="00C53B46">
              <w:rPr>
                <w:rFonts w:ascii="Arial Narrow" w:eastAsia="Arial" w:hAnsi="Arial Narrow"/>
              </w:rPr>
              <w:t>es a</w:t>
            </w:r>
            <w:r w:rsidRPr="00C53B46">
              <w:rPr>
                <w:rFonts w:ascii="Arial Narrow" w:eastAsia="Arial" w:hAnsi="Arial Narrow"/>
                <w:spacing w:val="-2"/>
              </w:rPr>
              <w:t>n</w:t>
            </w:r>
            <w:r w:rsidRPr="00C53B46">
              <w:rPr>
                <w:rFonts w:ascii="Arial Narrow" w:eastAsia="Arial" w:hAnsi="Arial Narrow"/>
              </w:rPr>
              <w:t>d n</w:t>
            </w:r>
            <w:r w:rsidRPr="00C53B46">
              <w:rPr>
                <w:rFonts w:ascii="Arial Narrow" w:eastAsia="Arial" w:hAnsi="Arial Narrow"/>
                <w:spacing w:val="-2"/>
              </w:rPr>
              <w:t>o</w:t>
            </w:r>
            <w:r w:rsidRPr="00C53B46">
              <w:rPr>
                <w:rFonts w:ascii="Arial Narrow" w:eastAsia="Arial" w:hAnsi="Arial Narrow"/>
              </w:rPr>
              <w:t>t</w:t>
            </w:r>
            <w:r w:rsidRPr="00C53B46">
              <w:rPr>
                <w:rFonts w:ascii="Arial Narrow" w:eastAsia="Arial" w:hAnsi="Arial Narrow"/>
                <w:spacing w:val="2"/>
              </w:rPr>
              <w:t xml:space="preserve"> </w:t>
            </w:r>
            <w:r w:rsidRPr="00C53B46">
              <w:rPr>
                <w:rFonts w:ascii="Arial Narrow" w:eastAsia="Arial" w:hAnsi="Arial Narrow"/>
              </w:rPr>
              <w:t>l</w:t>
            </w:r>
            <w:r w:rsidRPr="00C53B46">
              <w:rPr>
                <w:rFonts w:ascii="Arial Narrow" w:eastAsia="Arial" w:hAnsi="Arial Narrow"/>
                <w:spacing w:val="-1"/>
              </w:rPr>
              <w:t>i</w:t>
            </w:r>
            <w:r w:rsidRPr="00C53B46">
              <w:rPr>
                <w:rFonts w:ascii="Arial Narrow" w:eastAsia="Arial" w:hAnsi="Arial Narrow"/>
                <w:spacing w:val="5"/>
              </w:rPr>
              <w:t>m</w:t>
            </w:r>
            <w:r w:rsidRPr="00C53B46">
              <w:rPr>
                <w:rFonts w:ascii="Arial Narrow" w:eastAsia="Arial" w:hAnsi="Arial Narrow"/>
                <w:spacing w:val="-3"/>
              </w:rPr>
              <w:t>i</w:t>
            </w:r>
            <w:r w:rsidRPr="00C53B46">
              <w:rPr>
                <w:rFonts w:ascii="Arial Narrow" w:eastAsia="Arial" w:hAnsi="Arial Narrow"/>
              </w:rPr>
              <w:t>tatio</w:t>
            </w:r>
            <w:r w:rsidRPr="00C53B46">
              <w:rPr>
                <w:rFonts w:ascii="Arial Narrow" w:eastAsia="Arial" w:hAnsi="Arial Narrow"/>
                <w:spacing w:val="-2"/>
              </w:rPr>
              <w:t>n</w:t>
            </w:r>
            <w:r w:rsidRPr="00C53B46">
              <w:rPr>
                <w:rFonts w:ascii="Arial Narrow" w:eastAsia="Arial" w:hAnsi="Arial Narrow"/>
              </w:rPr>
              <w:t>s. The</w:t>
            </w:r>
            <w:r w:rsidRPr="00C53B46">
              <w:rPr>
                <w:rFonts w:ascii="Arial Narrow" w:eastAsia="Arial" w:hAnsi="Arial Narrow"/>
                <w:spacing w:val="2"/>
              </w:rPr>
              <w:t xml:space="preserve"> </w:t>
            </w:r>
            <w:r w:rsidRPr="00C53B46">
              <w:rPr>
                <w:rFonts w:ascii="Arial Narrow" w:eastAsia="Arial" w:hAnsi="Arial Narrow"/>
                <w:spacing w:val="-2"/>
              </w:rPr>
              <w:t xml:space="preserve">Bidder </w:t>
            </w:r>
            <w:r w:rsidRPr="00C53B46">
              <w:rPr>
                <w:rFonts w:ascii="Arial Narrow" w:eastAsia="Arial" w:hAnsi="Arial Narrow"/>
                <w:spacing w:val="2"/>
              </w:rPr>
              <w:t>m</w:t>
            </w:r>
            <w:r w:rsidRPr="00C53B46">
              <w:rPr>
                <w:rFonts w:ascii="Arial Narrow" w:eastAsia="Arial" w:hAnsi="Arial Narrow"/>
              </w:rPr>
              <w:t>ay of</w:t>
            </w:r>
            <w:r w:rsidRPr="00C53B46">
              <w:rPr>
                <w:rFonts w:ascii="Arial Narrow" w:eastAsia="Arial" w:hAnsi="Arial Narrow"/>
                <w:spacing w:val="3"/>
              </w:rPr>
              <w:t>f</w:t>
            </w:r>
            <w:r w:rsidRPr="00C53B46">
              <w:rPr>
                <w:rFonts w:ascii="Arial Narrow" w:eastAsia="Arial" w:hAnsi="Arial Narrow"/>
              </w:rPr>
              <w:t>er oth</w:t>
            </w:r>
            <w:r w:rsidRPr="00C53B46">
              <w:rPr>
                <w:rFonts w:ascii="Arial Narrow" w:eastAsia="Arial" w:hAnsi="Arial Narrow"/>
                <w:spacing w:val="-2"/>
              </w:rPr>
              <w:t>e</w:t>
            </w:r>
            <w:r w:rsidRPr="00C53B46">
              <w:rPr>
                <w:rFonts w:ascii="Arial Narrow" w:eastAsia="Arial" w:hAnsi="Arial Narrow"/>
              </w:rPr>
              <w:t>r</w:t>
            </w:r>
            <w:r w:rsidRPr="00C53B46">
              <w:rPr>
                <w:rFonts w:ascii="Arial Narrow" w:eastAsia="Arial" w:hAnsi="Arial Narrow"/>
                <w:spacing w:val="3"/>
              </w:rPr>
              <w:t xml:space="preserve"> </w:t>
            </w:r>
            <w:r w:rsidRPr="00C53B46">
              <w:rPr>
                <w:rFonts w:ascii="Arial Narrow" w:eastAsia="Arial" w:hAnsi="Arial Narrow"/>
              </w:rPr>
              <w:t>stan</w:t>
            </w:r>
            <w:r w:rsidRPr="00C53B46">
              <w:rPr>
                <w:rFonts w:ascii="Arial Narrow" w:eastAsia="Arial" w:hAnsi="Arial Narrow"/>
                <w:spacing w:val="-2"/>
              </w:rPr>
              <w:t>d</w:t>
            </w:r>
            <w:r w:rsidRPr="00C53B46">
              <w:rPr>
                <w:rFonts w:ascii="Arial Narrow" w:eastAsia="Arial" w:hAnsi="Arial Narrow"/>
              </w:rPr>
              <w:t>ar</w:t>
            </w:r>
            <w:r w:rsidRPr="00C53B46">
              <w:rPr>
                <w:rFonts w:ascii="Arial Narrow" w:eastAsia="Arial" w:hAnsi="Arial Narrow"/>
                <w:spacing w:val="-2"/>
              </w:rPr>
              <w:t>d</w:t>
            </w:r>
            <w:r w:rsidRPr="00C53B46">
              <w:rPr>
                <w:rFonts w:ascii="Arial Narrow" w:eastAsia="Arial" w:hAnsi="Arial Narrow"/>
              </w:rPr>
              <w:t>s</w:t>
            </w:r>
            <w:r w:rsidRPr="00C53B46">
              <w:rPr>
                <w:rFonts w:ascii="Arial Narrow" w:eastAsia="Arial" w:hAnsi="Arial Narrow"/>
                <w:spacing w:val="3"/>
              </w:rPr>
              <w:t xml:space="preserve"> f</w:t>
            </w:r>
            <w:r w:rsidRPr="00C53B46">
              <w:rPr>
                <w:rFonts w:ascii="Arial Narrow" w:eastAsia="Arial" w:hAnsi="Arial Narrow"/>
              </w:rPr>
              <w:t>or</w:t>
            </w:r>
            <w:r w:rsidRPr="00C53B46">
              <w:rPr>
                <w:rFonts w:ascii="Arial Narrow" w:eastAsia="Arial" w:hAnsi="Arial Narrow"/>
                <w:spacing w:val="2"/>
              </w:rPr>
              <w:t xml:space="preserve"> </w:t>
            </w:r>
            <w:r w:rsidRPr="00C53B46">
              <w:rPr>
                <w:rFonts w:ascii="Arial Narrow" w:eastAsia="Arial" w:hAnsi="Arial Narrow"/>
              </w:rPr>
              <w:t>q</w:t>
            </w:r>
            <w:r w:rsidRPr="00C53B46">
              <w:rPr>
                <w:rFonts w:ascii="Arial Narrow" w:eastAsia="Arial" w:hAnsi="Arial Narrow"/>
                <w:spacing w:val="-2"/>
              </w:rPr>
              <w:t>u</w:t>
            </w:r>
            <w:r w:rsidRPr="00C53B46">
              <w:rPr>
                <w:rFonts w:ascii="Arial Narrow" w:eastAsia="Arial" w:hAnsi="Arial Narrow"/>
              </w:rPr>
              <w:t>a</w:t>
            </w:r>
            <w:r w:rsidRPr="00C53B46">
              <w:rPr>
                <w:rFonts w:ascii="Arial Narrow" w:eastAsia="Arial" w:hAnsi="Arial Narrow"/>
                <w:spacing w:val="-2"/>
              </w:rPr>
              <w:t>l</w:t>
            </w:r>
            <w:r w:rsidRPr="00C53B46">
              <w:rPr>
                <w:rFonts w:ascii="Arial Narrow" w:eastAsia="Arial" w:hAnsi="Arial Narrow"/>
              </w:rPr>
              <w:t>i</w:t>
            </w:r>
            <w:r w:rsidRPr="00C53B46">
              <w:rPr>
                <w:rFonts w:ascii="Arial Narrow" w:eastAsia="Arial" w:hAnsi="Arial Narrow"/>
                <w:spacing w:val="2"/>
              </w:rPr>
              <w:t>t</w:t>
            </w:r>
            <w:r w:rsidRPr="00C53B46">
              <w:rPr>
                <w:rFonts w:ascii="Arial Narrow" w:eastAsia="Arial" w:hAnsi="Arial Narrow"/>
              </w:rPr>
              <w:t>y</w:t>
            </w:r>
            <w:r w:rsidRPr="00C53B46">
              <w:rPr>
                <w:rFonts w:ascii="Arial Narrow" w:eastAsia="Arial" w:hAnsi="Arial Narrow"/>
                <w:spacing w:val="1"/>
              </w:rPr>
              <w:t xml:space="preserve"> </w:t>
            </w:r>
            <w:r w:rsidRPr="00C53B46">
              <w:rPr>
                <w:rFonts w:ascii="Arial Narrow" w:eastAsia="Arial" w:hAnsi="Arial Narrow"/>
              </w:rPr>
              <w:t>and</w:t>
            </w:r>
            <w:r w:rsidRPr="00C53B46">
              <w:rPr>
                <w:rFonts w:ascii="Arial Narrow" w:eastAsia="Arial" w:hAnsi="Arial Narrow"/>
                <w:spacing w:val="3"/>
              </w:rPr>
              <w:t xml:space="preserve"> </w:t>
            </w:r>
            <w:r w:rsidRPr="00C53B46">
              <w:rPr>
                <w:rFonts w:ascii="Arial Narrow" w:eastAsia="Arial" w:hAnsi="Arial Narrow"/>
              </w:rPr>
              <w:t>trad</w:t>
            </w:r>
            <w:r w:rsidRPr="00C53B46">
              <w:rPr>
                <w:rFonts w:ascii="Arial Narrow" w:eastAsia="Arial" w:hAnsi="Arial Narrow"/>
                <w:spacing w:val="-2"/>
              </w:rPr>
              <w:t>e</w:t>
            </w:r>
            <w:r w:rsidRPr="00C53B46">
              <w:rPr>
                <w:rFonts w:ascii="Arial Narrow" w:eastAsia="Arial" w:hAnsi="Arial Narrow"/>
                <w:spacing w:val="5"/>
              </w:rPr>
              <w:t>m</w:t>
            </w:r>
            <w:r w:rsidRPr="00C53B46">
              <w:rPr>
                <w:rFonts w:ascii="Arial Narrow" w:eastAsia="Arial" w:hAnsi="Arial Narrow"/>
              </w:rPr>
              <w:t>arks a</w:t>
            </w:r>
            <w:r w:rsidRPr="00C53B46">
              <w:rPr>
                <w:rFonts w:ascii="Arial Narrow" w:eastAsia="Arial" w:hAnsi="Arial Narrow"/>
                <w:spacing w:val="-2"/>
              </w:rPr>
              <w:t>n</w:t>
            </w:r>
            <w:r w:rsidRPr="00C53B46">
              <w:rPr>
                <w:rFonts w:ascii="Arial Narrow" w:eastAsia="Arial" w:hAnsi="Arial Narrow"/>
              </w:rPr>
              <w:t>d/or co</w:t>
            </w:r>
            <w:r w:rsidRPr="00C53B46">
              <w:rPr>
                <w:rFonts w:ascii="Arial Narrow" w:eastAsia="Arial" w:hAnsi="Arial Narrow"/>
                <w:spacing w:val="-2"/>
              </w:rPr>
              <w:t>n</w:t>
            </w:r>
            <w:r w:rsidRPr="00C53B46">
              <w:rPr>
                <w:rFonts w:ascii="Arial Narrow" w:eastAsia="Arial" w:hAnsi="Arial Narrow"/>
              </w:rPr>
              <w:t>t</w:t>
            </w:r>
            <w:r w:rsidRPr="00C53B46">
              <w:rPr>
                <w:rFonts w:ascii="Arial Narrow" w:eastAsia="Arial" w:hAnsi="Arial Narrow"/>
                <w:spacing w:val="-3"/>
              </w:rPr>
              <w:t>e</w:t>
            </w:r>
            <w:r w:rsidRPr="00C53B46">
              <w:rPr>
                <w:rFonts w:ascii="Arial Narrow" w:eastAsia="Arial" w:hAnsi="Arial Narrow"/>
                <w:spacing w:val="5"/>
              </w:rPr>
              <w:t>m</w:t>
            </w:r>
            <w:r w:rsidRPr="00C53B46">
              <w:rPr>
                <w:rFonts w:ascii="Arial Narrow" w:eastAsia="Arial" w:hAnsi="Arial Narrow"/>
              </w:rPr>
              <w:t>p</w:t>
            </w:r>
            <w:r w:rsidRPr="00C53B46">
              <w:rPr>
                <w:rFonts w:ascii="Arial Narrow" w:eastAsia="Arial" w:hAnsi="Arial Narrow"/>
                <w:spacing w:val="-2"/>
              </w:rPr>
              <w:t>l</w:t>
            </w:r>
            <w:r w:rsidRPr="00C53B46">
              <w:rPr>
                <w:rFonts w:ascii="Arial Narrow" w:eastAsia="Arial" w:hAnsi="Arial Narrow"/>
              </w:rPr>
              <w:t>ated</w:t>
            </w:r>
            <w:r w:rsidRPr="00C53B46">
              <w:rPr>
                <w:rFonts w:ascii="Arial Narrow" w:eastAsia="Arial" w:hAnsi="Arial Narrow"/>
                <w:spacing w:val="23"/>
              </w:rPr>
              <w:t xml:space="preserve"> </w:t>
            </w:r>
            <w:r w:rsidRPr="00C53B46">
              <w:rPr>
                <w:rFonts w:ascii="Arial Narrow" w:eastAsia="Arial" w:hAnsi="Arial Narrow"/>
              </w:rPr>
              <w:t>r</w:t>
            </w:r>
            <w:r w:rsidRPr="00C53B46">
              <w:rPr>
                <w:rFonts w:ascii="Arial Narrow" w:eastAsia="Arial" w:hAnsi="Arial Narrow"/>
                <w:spacing w:val="-3"/>
              </w:rPr>
              <w:t>e</w:t>
            </w:r>
            <w:r w:rsidRPr="00C53B46">
              <w:rPr>
                <w:rFonts w:ascii="Arial Narrow" w:eastAsia="Arial" w:hAnsi="Arial Narrow"/>
                <w:spacing w:val="3"/>
              </w:rPr>
              <w:t>f</w:t>
            </w:r>
            <w:r w:rsidRPr="00C53B46">
              <w:rPr>
                <w:rFonts w:ascii="Arial Narrow" w:eastAsia="Arial" w:hAnsi="Arial Narrow"/>
              </w:rPr>
              <w:t>er</w:t>
            </w:r>
            <w:r w:rsidRPr="00C53B46">
              <w:rPr>
                <w:rFonts w:ascii="Arial Narrow" w:eastAsia="Arial" w:hAnsi="Arial Narrow"/>
                <w:spacing w:val="-2"/>
              </w:rPr>
              <w:t>e</w:t>
            </w:r>
            <w:r w:rsidRPr="00C53B46">
              <w:rPr>
                <w:rFonts w:ascii="Arial Narrow" w:eastAsia="Arial" w:hAnsi="Arial Narrow"/>
              </w:rPr>
              <w:t>nce</w:t>
            </w:r>
            <w:r w:rsidRPr="00C53B46">
              <w:rPr>
                <w:rFonts w:ascii="Arial Narrow" w:eastAsia="Arial" w:hAnsi="Arial Narrow"/>
                <w:spacing w:val="26"/>
              </w:rPr>
              <w:t xml:space="preserve"> </w:t>
            </w:r>
            <w:r w:rsidRPr="00C53B46">
              <w:rPr>
                <w:rFonts w:ascii="Arial Narrow" w:eastAsia="Arial" w:hAnsi="Arial Narrow"/>
              </w:rPr>
              <w:t>n</w:t>
            </w:r>
            <w:r w:rsidRPr="00C53B46">
              <w:rPr>
                <w:rFonts w:ascii="Arial Narrow" w:eastAsia="Arial" w:hAnsi="Arial Narrow"/>
                <w:spacing w:val="-4"/>
              </w:rPr>
              <w:t>u</w:t>
            </w:r>
            <w:r w:rsidRPr="00C53B46">
              <w:rPr>
                <w:rFonts w:ascii="Arial Narrow" w:eastAsia="Arial" w:hAnsi="Arial Narrow"/>
                <w:spacing w:val="5"/>
              </w:rPr>
              <w:t>m</w:t>
            </w:r>
            <w:r w:rsidRPr="00C53B46">
              <w:rPr>
                <w:rFonts w:ascii="Arial Narrow" w:eastAsia="Arial" w:hAnsi="Arial Narrow"/>
              </w:rPr>
              <w:t>b</w:t>
            </w:r>
            <w:r w:rsidRPr="00C53B46">
              <w:rPr>
                <w:rFonts w:ascii="Arial Narrow" w:eastAsia="Arial" w:hAnsi="Arial Narrow"/>
                <w:spacing w:val="-2"/>
              </w:rPr>
              <w:t>e</w:t>
            </w:r>
            <w:r w:rsidRPr="00C53B46">
              <w:rPr>
                <w:rFonts w:ascii="Arial Narrow" w:eastAsia="Arial" w:hAnsi="Arial Narrow"/>
              </w:rPr>
              <w:t>rs,</w:t>
            </w:r>
            <w:r w:rsidRPr="00C53B46">
              <w:rPr>
                <w:rFonts w:ascii="Arial Narrow" w:eastAsia="Arial" w:hAnsi="Arial Narrow"/>
                <w:spacing w:val="24"/>
              </w:rPr>
              <w:t xml:space="preserve"> </w:t>
            </w:r>
            <w:r w:rsidRPr="00C53B46">
              <w:rPr>
                <w:rFonts w:ascii="Arial Narrow" w:eastAsia="Arial" w:hAnsi="Arial Narrow"/>
              </w:rPr>
              <w:t>pr</w:t>
            </w:r>
            <w:r w:rsidRPr="00C53B46">
              <w:rPr>
                <w:rFonts w:ascii="Arial Narrow" w:eastAsia="Arial" w:hAnsi="Arial Narrow"/>
                <w:spacing w:val="-2"/>
              </w:rPr>
              <w:t>ov</w:t>
            </w:r>
            <w:r w:rsidRPr="00C53B46">
              <w:rPr>
                <w:rFonts w:ascii="Arial Narrow" w:eastAsia="Arial" w:hAnsi="Arial Narrow"/>
              </w:rPr>
              <w:t>i</w:t>
            </w:r>
            <w:r w:rsidRPr="00C53B46">
              <w:rPr>
                <w:rFonts w:ascii="Arial Narrow" w:eastAsia="Arial" w:hAnsi="Arial Narrow"/>
                <w:spacing w:val="-2"/>
              </w:rPr>
              <w:t>d</w:t>
            </w:r>
            <w:r w:rsidRPr="00C53B46">
              <w:rPr>
                <w:rFonts w:ascii="Arial Narrow" w:eastAsia="Arial" w:hAnsi="Arial Narrow"/>
                <w:spacing w:val="1"/>
              </w:rPr>
              <w:t>e</w:t>
            </w:r>
            <w:r w:rsidRPr="00C53B46">
              <w:rPr>
                <w:rFonts w:ascii="Arial Narrow" w:eastAsia="Arial" w:hAnsi="Arial Narrow"/>
              </w:rPr>
              <w:t>d</w:t>
            </w:r>
            <w:r w:rsidRPr="00C53B46">
              <w:rPr>
                <w:rFonts w:ascii="Arial Narrow" w:eastAsia="Arial" w:hAnsi="Arial Narrow"/>
                <w:spacing w:val="24"/>
              </w:rPr>
              <w:t xml:space="preserve"> </w:t>
            </w:r>
            <w:r w:rsidRPr="00C53B46">
              <w:rPr>
                <w:rFonts w:ascii="Arial Narrow" w:eastAsia="Arial" w:hAnsi="Arial Narrow"/>
              </w:rPr>
              <w:t>that</w:t>
            </w:r>
            <w:r w:rsidRPr="00C53B46">
              <w:rPr>
                <w:rFonts w:ascii="Arial Narrow" w:eastAsia="Arial" w:hAnsi="Arial Narrow"/>
                <w:spacing w:val="22"/>
              </w:rPr>
              <w:t xml:space="preserve"> </w:t>
            </w:r>
            <w:r w:rsidRPr="00C53B46">
              <w:rPr>
                <w:rFonts w:ascii="Arial Narrow" w:eastAsia="Arial" w:hAnsi="Arial Narrow"/>
              </w:rPr>
              <w:t>these</w:t>
            </w:r>
            <w:r w:rsidRPr="00C53B46">
              <w:rPr>
                <w:rFonts w:ascii="Arial Narrow" w:eastAsia="Arial" w:hAnsi="Arial Narrow"/>
                <w:spacing w:val="23"/>
              </w:rPr>
              <w:t xml:space="preserve"> </w:t>
            </w:r>
            <w:r w:rsidRPr="00C53B46">
              <w:rPr>
                <w:rFonts w:ascii="Arial Narrow" w:eastAsia="Arial" w:hAnsi="Arial Narrow"/>
              </w:rPr>
              <w:t>sh</w:t>
            </w:r>
            <w:r w:rsidRPr="00C53B46">
              <w:rPr>
                <w:rFonts w:ascii="Arial Narrow" w:eastAsia="Arial" w:hAnsi="Arial Narrow"/>
                <w:spacing w:val="-2"/>
              </w:rPr>
              <w:t>a</w:t>
            </w:r>
            <w:r w:rsidRPr="00C53B46">
              <w:rPr>
                <w:rFonts w:ascii="Arial Narrow" w:eastAsia="Arial" w:hAnsi="Arial Narrow"/>
              </w:rPr>
              <w:t>ll</w:t>
            </w:r>
            <w:r w:rsidRPr="00C53B46">
              <w:rPr>
                <w:rFonts w:ascii="Arial Narrow" w:eastAsia="Arial" w:hAnsi="Arial Narrow"/>
                <w:spacing w:val="24"/>
              </w:rPr>
              <w:t xml:space="preserve"> </w:t>
            </w:r>
            <w:r w:rsidRPr="00C53B46">
              <w:rPr>
                <w:rFonts w:ascii="Arial Narrow" w:eastAsia="Arial" w:hAnsi="Arial Narrow"/>
              </w:rPr>
              <w:t>re</w:t>
            </w:r>
            <w:r w:rsidRPr="00C53B46">
              <w:rPr>
                <w:rFonts w:ascii="Arial Narrow" w:eastAsia="Arial" w:hAnsi="Arial Narrow"/>
                <w:spacing w:val="-2"/>
              </w:rPr>
              <w:t>a</w:t>
            </w:r>
            <w:r w:rsidRPr="00C53B46">
              <w:rPr>
                <w:rFonts w:ascii="Arial Narrow" w:eastAsia="Arial" w:hAnsi="Arial Narrow"/>
              </w:rPr>
              <w:t>li</w:t>
            </w:r>
            <w:r w:rsidRPr="00C53B46">
              <w:rPr>
                <w:rFonts w:ascii="Arial Narrow" w:eastAsia="Arial" w:hAnsi="Arial Narrow"/>
                <w:spacing w:val="-1"/>
              </w:rPr>
              <w:t>z</w:t>
            </w:r>
            <w:r w:rsidRPr="00C53B46">
              <w:rPr>
                <w:rFonts w:ascii="Arial Narrow" w:eastAsia="Arial" w:hAnsi="Arial Narrow"/>
              </w:rPr>
              <w:t>e</w:t>
            </w:r>
            <w:r w:rsidRPr="00C53B46">
              <w:rPr>
                <w:rFonts w:ascii="Arial Narrow" w:eastAsia="Arial" w:hAnsi="Arial Narrow"/>
                <w:spacing w:val="24"/>
              </w:rPr>
              <w:t xml:space="preserve"> </w:t>
            </w:r>
            <w:r w:rsidRPr="00C53B46">
              <w:rPr>
                <w:rFonts w:ascii="Arial Narrow" w:eastAsia="Arial" w:hAnsi="Arial Narrow"/>
              </w:rPr>
              <w:t>the</w:t>
            </w:r>
            <w:r w:rsidRPr="00C53B46">
              <w:rPr>
                <w:rFonts w:ascii="Arial Narrow" w:eastAsia="Arial" w:hAnsi="Arial Narrow"/>
                <w:spacing w:val="26"/>
              </w:rPr>
              <w:t xml:space="preserve"> </w:t>
            </w:r>
            <w:r w:rsidRPr="00C53B46">
              <w:rPr>
                <w:rFonts w:ascii="Arial Narrow" w:eastAsia="Arial" w:hAnsi="Arial Narrow"/>
                <w:spacing w:val="-2"/>
              </w:rPr>
              <w:t>s</w:t>
            </w:r>
            <w:r w:rsidRPr="00C53B46">
              <w:rPr>
                <w:rFonts w:ascii="Arial Narrow" w:eastAsia="Arial" w:hAnsi="Arial Narrow"/>
                <w:spacing w:val="-3"/>
              </w:rPr>
              <w:t>a</w:t>
            </w:r>
            <w:r w:rsidRPr="00C53B46">
              <w:rPr>
                <w:rFonts w:ascii="Arial Narrow" w:eastAsia="Arial" w:hAnsi="Arial Narrow"/>
                <w:spacing w:val="2"/>
              </w:rPr>
              <w:t>m</w:t>
            </w:r>
            <w:r w:rsidRPr="00C53B46">
              <w:rPr>
                <w:rFonts w:ascii="Arial Narrow" w:eastAsia="Arial" w:hAnsi="Arial Narrow"/>
              </w:rPr>
              <w:t>e or</w:t>
            </w:r>
            <w:r w:rsidRPr="00C53B46">
              <w:rPr>
                <w:rFonts w:ascii="Arial Narrow" w:eastAsia="Arial" w:hAnsi="Arial Narrow"/>
                <w:spacing w:val="44"/>
              </w:rPr>
              <w:t xml:space="preserve"> </w:t>
            </w:r>
            <w:r w:rsidRPr="00C53B46">
              <w:rPr>
                <w:rFonts w:ascii="Arial Narrow" w:eastAsia="Arial" w:hAnsi="Arial Narrow"/>
              </w:rPr>
              <w:t>e</w:t>
            </w:r>
            <w:r w:rsidRPr="00C53B46">
              <w:rPr>
                <w:rFonts w:ascii="Arial Narrow" w:eastAsia="Arial" w:hAnsi="Arial Narrow"/>
                <w:spacing w:val="-3"/>
              </w:rPr>
              <w:t>x</w:t>
            </w:r>
            <w:r w:rsidRPr="00C53B46">
              <w:rPr>
                <w:rFonts w:ascii="Arial Narrow" w:eastAsia="Arial" w:hAnsi="Arial Narrow"/>
              </w:rPr>
              <w:t>ceed</w:t>
            </w:r>
            <w:r w:rsidRPr="00C53B46">
              <w:rPr>
                <w:rFonts w:ascii="Arial Narrow" w:eastAsia="Arial" w:hAnsi="Arial Narrow"/>
                <w:spacing w:val="44"/>
              </w:rPr>
              <w:t xml:space="preserve"> </w:t>
            </w:r>
            <w:r w:rsidRPr="00C53B46">
              <w:rPr>
                <w:rFonts w:ascii="Arial Narrow" w:eastAsia="Arial" w:hAnsi="Arial Narrow"/>
              </w:rPr>
              <w:t>the</w:t>
            </w:r>
            <w:r w:rsidRPr="00C53B46">
              <w:rPr>
                <w:rFonts w:ascii="Arial Narrow" w:eastAsia="Arial" w:hAnsi="Arial Narrow"/>
                <w:spacing w:val="44"/>
              </w:rPr>
              <w:t xml:space="preserve"> </w:t>
            </w:r>
            <w:r w:rsidRPr="00C53B46">
              <w:rPr>
                <w:rFonts w:ascii="Arial Narrow" w:eastAsia="Arial" w:hAnsi="Arial Narrow"/>
              </w:rPr>
              <w:t>ef</w:t>
            </w:r>
            <w:r w:rsidRPr="00C53B46">
              <w:rPr>
                <w:rFonts w:ascii="Arial Narrow" w:eastAsia="Arial" w:hAnsi="Arial Narrow"/>
                <w:spacing w:val="3"/>
              </w:rPr>
              <w:t>f</w:t>
            </w:r>
            <w:r w:rsidRPr="00C53B46">
              <w:rPr>
                <w:rFonts w:ascii="Arial Narrow" w:eastAsia="Arial" w:hAnsi="Arial Narrow"/>
              </w:rPr>
              <w:t>ic</w:t>
            </w:r>
            <w:r w:rsidRPr="00C53B46">
              <w:rPr>
                <w:rFonts w:ascii="Arial Narrow" w:eastAsia="Arial" w:hAnsi="Arial Narrow"/>
                <w:spacing w:val="-1"/>
              </w:rPr>
              <w:t>i</w:t>
            </w:r>
            <w:r w:rsidRPr="00C53B46">
              <w:rPr>
                <w:rFonts w:ascii="Arial Narrow" w:eastAsia="Arial" w:hAnsi="Arial Narrow"/>
              </w:rPr>
              <w:t>e</w:t>
            </w:r>
            <w:r w:rsidRPr="00C53B46">
              <w:rPr>
                <w:rFonts w:ascii="Arial Narrow" w:eastAsia="Arial" w:hAnsi="Arial Narrow"/>
                <w:spacing w:val="-2"/>
              </w:rPr>
              <w:t>n</w:t>
            </w:r>
            <w:r w:rsidRPr="00C53B46">
              <w:rPr>
                <w:rFonts w:ascii="Arial Narrow" w:eastAsia="Arial" w:hAnsi="Arial Narrow"/>
              </w:rPr>
              <w:t>cy</w:t>
            </w:r>
            <w:r w:rsidRPr="00C53B46">
              <w:rPr>
                <w:rFonts w:ascii="Arial Narrow" w:eastAsia="Arial" w:hAnsi="Arial Narrow"/>
                <w:spacing w:val="42"/>
              </w:rPr>
              <w:t xml:space="preserve"> </w:t>
            </w:r>
            <w:r w:rsidRPr="00C53B46">
              <w:rPr>
                <w:rFonts w:ascii="Arial Narrow" w:eastAsia="Arial" w:hAnsi="Arial Narrow"/>
              </w:rPr>
              <w:t>of</w:t>
            </w:r>
            <w:r w:rsidRPr="00C53B46">
              <w:rPr>
                <w:rFonts w:ascii="Arial Narrow" w:eastAsia="Arial" w:hAnsi="Arial Narrow"/>
                <w:spacing w:val="47"/>
              </w:rPr>
              <w:t xml:space="preserve"> </w:t>
            </w:r>
            <w:r w:rsidRPr="00C53B46">
              <w:rPr>
                <w:rFonts w:ascii="Arial Narrow" w:eastAsia="Arial" w:hAnsi="Arial Narrow"/>
              </w:rPr>
              <w:t>it</w:t>
            </w:r>
            <w:r w:rsidRPr="00C53B46">
              <w:rPr>
                <w:rFonts w:ascii="Arial Narrow" w:eastAsia="Arial" w:hAnsi="Arial Narrow"/>
                <w:spacing w:val="-3"/>
              </w:rPr>
              <w:t>e</w:t>
            </w:r>
            <w:r w:rsidRPr="00C53B46">
              <w:rPr>
                <w:rFonts w:ascii="Arial Narrow" w:eastAsia="Arial" w:hAnsi="Arial Narrow"/>
                <w:spacing w:val="2"/>
              </w:rPr>
              <w:t>m</w:t>
            </w:r>
            <w:r w:rsidRPr="00C53B46">
              <w:rPr>
                <w:rFonts w:ascii="Arial Narrow" w:eastAsia="Arial" w:hAnsi="Arial Narrow"/>
              </w:rPr>
              <w:t>s</w:t>
            </w:r>
            <w:r w:rsidRPr="00C53B46">
              <w:rPr>
                <w:rFonts w:ascii="Arial Narrow" w:eastAsia="Arial" w:hAnsi="Arial Narrow"/>
                <w:spacing w:val="42"/>
              </w:rPr>
              <w:t xml:space="preserve"> </w:t>
            </w:r>
            <w:r w:rsidRPr="00C53B46">
              <w:rPr>
                <w:rFonts w:ascii="Arial Narrow" w:eastAsia="Arial" w:hAnsi="Arial Narrow"/>
              </w:rPr>
              <w:t>stated</w:t>
            </w:r>
            <w:r w:rsidRPr="00C53B46">
              <w:rPr>
                <w:rFonts w:ascii="Arial Narrow" w:eastAsia="Arial" w:hAnsi="Arial Narrow"/>
                <w:spacing w:val="43"/>
              </w:rPr>
              <w:t xml:space="preserve"> </w:t>
            </w:r>
            <w:r w:rsidRPr="00C53B46">
              <w:rPr>
                <w:rFonts w:ascii="Arial Narrow" w:eastAsia="Arial" w:hAnsi="Arial Narrow"/>
              </w:rPr>
              <w:t>in</w:t>
            </w:r>
            <w:r w:rsidRPr="00C53B46">
              <w:rPr>
                <w:rFonts w:ascii="Arial Narrow" w:eastAsia="Arial" w:hAnsi="Arial Narrow"/>
                <w:spacing w:val="43"/>
              </w:rPr>
              <w:t xml:space="preserve"> </w:t>
            </w:r>
            <w:r w:rsidRPr="00C53B46">
              <w:rPr>
                <w:rFonts w:ascii="Arial Narrow" w:eastAsia="Arial" w:hAnsi="Arial Narrow"/>
              </w:rPr>
              <w:t>t</w:t>
            </w:r>
            <w:r w:rsidRPr="00C53B46">
              <w:rPr>
                <w:rFonts w:ascii="Arial Narrow" w:eastAsia="Arial" w:hAnsi="Arial Narrow"/>
                <w:spacing w:val="-3"/>
              </w:rPr>
              <w:t>h</w:t>
            </w:r>
            <w:r w:rsidRPr="00C53B46">
              <w:rPr>
                <w:rFonts w:ascii="Arial Narrow" w:eastAsia="Arial" w:hAnsi="Arial Narrow"/>
              </w:rPr>
              <w:t>e</w:t>
            </w:r>
            <w:r w:rsidRPr="00C53B46">
              <w:rPr>
                <w:rFonts w:ascii="Arial Narrow" w:eastAsia="Arial" w:hAnsi="Arial Narrow"/>
                <w:spacing w:val="44"/>
              </w:rPr>
              <w:t xml:space="preserve"> </w:t>
            </w:r>
            <w:r w:rsidRPr="00C53B46">
              <w:rPr>
                <w:rFonts w:ascii="Arial Narrow" w:eastAsia="Arial" w:hAnsi="Arial Narrow"/>
              </w:rPr>
              <w:t>schedule of</w:t>
            </w:r>
            <w:r w:rsidRPr="00C53B46">
              <w:rPr>
                <w:rFonts w:ascii="Arial Narrow" w:eastAsia="Arial" w:hAnsi="Arial Narrow"/>
                <w:spacing w:val="2"/>
              </w:rPr>
              <w:t xml:space="preserve"> </w:t>
            </w:r>
            <w:r w:rsidRPr="00C53B46">
              <w:rPr>
                <w:rFonts w:ascii="Arial Narrow" w:eastAsia="Arial" w:hAnsi="Arial Narrow"/>
              </w:rPr>
              <w:t>re</w:t>
            </w:r>
            <w:r w:rsidRPr="00C53B46">
              <w:rPr>
                <w:rFonts w:ascii="Arial Narrow" w:eastAsia="Arial" w:hAnsi="Arial Narrow"/>
                <w:spacing w:val="-2"/>
              </w:rPr>
              <w:t>q</w:t>
            </w:r>
            <w:r w:rsidRPr="00C53B46">
              <w:rPr>
                <w:rFonts w:ascii="Arial Narrow" w:eastAsia="Arial" w:hAnsi="Arial Narrow"/>
              </w:rPr>
              <w:t>u</w:t>
            </w:r>
            <w:r w:rsidRPr="00C53B46">
              <w:rPr>
                <w:rFonts w:ascii="Arial Narrow" w:eastAsia="Arial" w:hAnsi="Arial Narrow"/>
                <w:spacing w:val="-2"/>
              </w:rPr>
              <w:t>i</w:t>
            </w:r>
            <w:r w:rsidRPr="00C53B46">
              <w:rPr>
                <w:rFonts w:ascii="Arial Narrow" w:eastAsia="Arial" w:hAnsi="Arial Narrow"/>
              </w:rPr>
              <w:t>r</w:t>
            </w:r>
            <w:r w:rsidRPr="00C53B46">
              <w:rPr>
                <w:rFonts w:ascii="Arial Narrow" w:eastAsia="Arial" w:hAnsi="Arial Narrow"/>
                <w:spacing w:val="-3"/>
              </w:rPr>
              <w:t>e</w:t>
            </w:r>
            <w:r w:rsidRPr="00C53B46">
              <w:rPr>
                <w:rFonts w:ascii="Arial Narrow" w:eastAsia="Arial" w:hAnsi="Arial Narrow"/>
                <w:spacing w:val="5"/>
              </w:rPr>
              <w:t>m</w:t>
            </w:r>
            <w:r w:rsidRPr="00C53B46">
              <w:rPr>
                <w:rFonts w:ascii="Arial Narrow" w:eastAsia="Arial" w:hAnsi="Arial Narrow"/>
              </w:rPr>
              <w:t>e</w:t>
            </w:r>
            <w:r w:rsidRPr="00C53B46">
              <w:rPr>
                <w:rFonts w:ascii="Arial Narrow" w:eastAsia="Arial" w:hAnsi="Arial Narrow"/>
                <w:spacing w:val="-2"/>
              </w:rPr>
              <w:t>n</w:t>
            </w:r>
            <w:r w:rsidRPr="00C53B46">
              <w:rPr>
                <w:rFonts w:ascii="Arial Narrow" w:eastAsia="Arial" w:hAnsi="Arial Narrow"/>
              </w:rPr>
              <w:t>ts</w:t>
            </w:r>
            <w:r w:rsidRPr="00C53B46">
              <w:rPr>
                <w:rFonts w:ascii="Arial Narrow" w:eastAsia="Arial" w:hAnsi="Arial Narrow"/>
                <w:spacing w:val="2"/>
              </w:rPr>
              <w:t xml:space="preserve"> </w:t>
            </w:r>
            <w:r w:rsidRPr="00C53B46">
              <w:rPr>
                <w:rFonts w:ascii="Arial Narrow" w:eastAsia="Arial" w:hAnsi="Arial Narrow"/>
              </w:rPr>
              <w:t>a</w:t>
            </w:r>
            <w:r w:rsidRPr="00C53B46">
              <w:rPr>
                <w:rFonts w:ascii="Arial Narrow" w:eastAsia="Arial" w:hAnsi="Arial Narrow"/>
                <w:spacing w:val="-2"/>
              </w:rPr>
              <w:t>n</w:t>
            </w:r>
            <w:r w:rsidRPr="00C53B46">
              <w:rPr>
                <w:rFonts w:ascii="Arial Narrow" w:eastAsia="Arial" w:hAnsi="Arial Narrow"/>
              </w:rPr>
              <w:t>d sh</w:t>
            </w:r>
            <w:r w:rsidRPr="00C53B46">
              <w:rPr>
                <w:rFonts w:ascii="Arial Narrow" w:eastAsia="Arial" w:hAnsi="Arial Narrow"/>
                <w:spacing w:val="-2"/>
              </w:rPr>
              <w:t>a</w:t>
            </w:r>
            <w:r w:rsidRPr="00C53B46">
              <w:rPr>
                <w:rFonts w:ascii="Arial Narrow" w:eastAsia="Arial" w:hAnsi="Arial Narrow"/>
              </w:rPr>
              <w:t>ll</w:t>
            </w:r>
            <w:r w:rsidRPr="00C53B46">
              <w:rPr>
                <w:rFonts w:ascii="Arial Narrow" w:eastAsia="Arial" w:hAnsi="Arial Narrow"/>
                <w:spacing w:val="-1"/>
              </w:rPr>
              <w:t xml:space="preserve"> </w:t>
            </w:r>
            <w:r w:rsidRPr="00C53B46">
              <w:rPr>
                <w:rFonts w:ascii="Arial Narrow" w:eastAsia="Arial" w:hAnsi="Arial Narrow"/>
              </w:rPr>
              <w:t>satis</w:t>
            </w:r>
            <w:r w:rsidRPr="00C53B46">
              <w:rPr>
                <w:rFonts w:ascii="Arial Narrow" w:eastAsia="Arial" w:hAnsi="Arial Narrow"/>
                <w:spacing w:val="3"/>
              </w:rPr>
              <w:t>f</w:t>
            </w:r>
            <w:r w:rsidRPr="00C53B46">
              <w:rPr>
                <w:rFonts w:ascii="Arial Narrow" w:eastAsia="Arial" w:hAnsi="Arial Narrow"/>
              </w:rPr>
              <w:t>y</w:t>
            </w:r>
            <w:r w:rsidRPr="00C53B46">
              <w:rPr>
                <w:rFonts w:ascii="Arial Narrow" w:eastAsia="Arial" w:hAnsi="Arial Narrow"/>
                <w:spacing w:val="-2"/>
              </w:rPr>
              <w:t xml:space="preserve"> </w:t>
            </w:r>
            <w:r w:rsidRPr="00C53B46">
              <w:rPr>
                <w:rFonts w:ascii="Arial Narrow" w:eastAsia="Arial" w:hAnsi="Arial Narrow"/>
                <w:spacing w:val="1"/>
              </w:rPr>
              <w:t>t</w:t>
            </w:r>
            <w:r w:rsidRPr="00C53B46">
              <w:rPr>
                <w:rFonts w:ascii="Arial Narrow" w:eastAsia="Arial" w:hAnsi="Arial Narrow"/>
              </w:rPr>
              <w:t>he</w:t>
            </w:r>
            <w:r w:rsidRPr="00C53B46">
              <w:rPr>
                <w:rFonts w:ascii="Arial Narrow" w:eastAsia="Arial" w:hAnsi="Arial Narrow"/>
                <w:spacing w:val="-1"/>
              </w:rPr>
              <w:t xml:space="preserve"> </w:t>
            </w:r>
            <w:r w:rsidRPr="00C53B46">
              <w:rPr>
                <w:rFonts w:ascii="Arial Narrow" w:eastAsia="Arial" w:hAnsi="Arial Narrow"/>
              </w:rPr>
              <w:t>Buyer.</w:t>
            </w:r>
          </w:p>
          <w:p w:rsidR="00645357" w:rsidRPr="00C53B46" w:rsidRDefault="00645357" w:rsidP="00C53B46">
            <w:pPr>
              <w:pStyle w:val="1"/>
              <w:spacing w:before="0"/>
              <w:ind w:left="0"/>
              <w:jc w:val="both"/>
              <w:outlineLvl w:val="0"/>
              <w:rPr>
                <w:rFonts w:ascii="Arial Narrow" w:hAnsi="Arial Narrow" w:cstheme="minorBidi"/>
                <w:sz w:val="22"/>
                <w:szCs w:val="22"/>
              </w:rPr>
            </w:pPr>
            <w:bookmarkStart w:id="98" w:name="_Toc464047268"/>
            <w:bookmarkStart w:id="99" w:name="_Toc464209391"/>
            <w:bookmarkStart w:id="100" w:name="_Toc464214125"/>
            <w:bookmarkStart w:id="101" w:name="_Toc466321939"/>
            <w:r w:rsidRPr="00C53B46">
              <w:rPr>
                <w:rFonts w:ascii="Arial Narrow" w:hAnsi="Arial Narrow" w:cstheme="minorBidi"/>
                <w:sz w:val="22"/>
                <w:szCs w:val="22"/>
              </w:rPr>
              <w:t xml:space="preserve">19- </w:t>
            </w:r>
            <w:bookmarkStart w:id="102" w:name="DocumentsConfirmingtheConformityoft"/>
            <w:r w:rsidRPr="00C53B46">
              <w:rPr>
                <w:rFonts w:ascii="Arial Narrow" w:hAnsi="Arial Narrow" w:cstheme="minorBidi"/>
                <w:sz w:val="22"/>
                <w:szCs w:val="22"/>
              </w:rPr>
              <w:t>Documents Confirming the Qualification of the Bidder</w:t>
            </w:r>
            <w:bookmarkEnd w:id="98"/>
            <w:bookmarkEnd w:id="99"/>
            <w:bookmarkEnd w:id="100"/>
            <w:bookmarkEnd w:id="101"/>
            <w:bookmarkEnd w:id="102"/>
          </w:p>
          <w:p w:rsidR="00645357" w:rsidRPr="00C53B46" w:rsidRDefault="00645357" w:rsidP="00C53B46">
            <w:pPr>
              <w:bidi w:val="0"/>
              <w:jc w:val="both"/>
              <w:rPr>
                <w:rFonts w:ascii="Arial Narrow" w:eastAsia="Arial" w:hAnsi="Arial Narrow"/>
              </w:rPr>
            </w:pPr>
            <w:r w:rsidRPr="00C53B46">
              <w:rPr>
                <w:rFonts w:ascii="Arial Narrow" w:eastAsia="Arial" w:hAnsi="Arial Narrow"/>
              </w:rPr>
              <w:t>1</w:t>
            </w:r>
            <w:r w:rsidRPr="00C53B46">
              <w:rPr>
                <w:rFonts w:ascii="Arial Narrow" w:eastAsia="Arial" w:hAnsi="Arial Narrow"/>
                <w:spacing w:val="-2"/>
              </w:rPr>
              <w:t>9</w:t>
            </w:r>
            <w:r w:rsidRPr="00C53B46">
              <w:rPr>
                <w:rFonts w:ascii="Arial Narrow" w:eastAsia="Arial" w:hAnsi="Arial Narrow"/>
              </w:rPr>
              <w:t>-</w:t>
            </w:r>
            <w:r w:rsidRPr="00C53B46">
              <w:rPr>
                <w:rFonts w:ascii="Arial Narrow" w:eastAsia="Arial" w:hAnsi="Arial Narrow"/>
                <w:spacing w:val="-1"/>
              </w:rPr>
              <w:t>1</w:t>
            </w:r>
            <w:r w:rsidRPr="00C53B46">
              <w:rPr>
                <w:rFonts w:ascii="Arial Narrow" w:eastAsia="Arial" w:hAnsi="Arial Narrow"/>
              </w:rPr>
              <w:t>-The d</w:t>
            </w:r>
            <w:r w:rsidRPr="00C53B46">
              <w:rPr>
                <w:rFonts w:ascii="Arial Narrow" w:eastAsia="Arial" w:hAnsi="Arial Narrow"/>
                <w:spacing w:val="-2"/>
              </w:rPr>
              <w:t>o</w:t>
            </w:r>
            <w:r w:rsidRPr="00C53B46">
              <w:rPr>
                <w:rFonts w:ascii="Arial Narrow" w:eastAsia="Arial" w:hAnsi="Arial Narrow"/>
              </w:rPr>
              <w:t>cu</w:t>
            </w:r>
            <w:r w:rsidRPr="00C53B46">
              <w:rPr>
                <w:rFonts w:ascii="Arial Narrow" w:eastAsia="Arial" w:hAnsi="Arial Narrow"/>
                <w:spacing w:val="4"/>
              </w:rPr>
              <w:t>m</w:t>
            </w:r>
            <w:r w:rsidRPr="00C53B46">
              <w:rPr>
                <w:rFonts w:ascii="Arial Narrow" w:eastAsia="Arial" w:hAnsi="Arial Narrow"/>
              </w:rPr>
              <w:t>e</w:t>
            </w:r>
            <w:r w:rsidRPr="00C53B46">
              <w:rPr>
                <w:rFonts w:ascii="Arial Narrow" w:eastAsia="Arial" w:hAnsi="Arial Narrow"/>
                <w:spacing w:val="-2"/>
              </w:rPr>
              <w:t>n</w:t>
            </w:r>
            <w:r w:rsidRPr="00C53B46">
              <w:rPr>
                <w:rFonts w:ascii="Arial Narrow" w:eastAsia="Arial" w:hAnsi="Arial Narrow"/>
              </w:rPr>
              <w:t>ts</w:t>
            </w:r>
            <w:r w:rsidRPr="00C53B46">
              <w:rPr>
                <w:rFonts w:ascii="Arial Narrow" w:eastAsia="Arial" w:hAnsi="Arial Narrow"/>
                <w:spacing w:val="2"/>
              </w:rPr>
              <w:t xml:space="preserve"> </w:t>
            </w:r>
            <w:r w:rsidRPr="00C53B46">
              <w:rPr>
                <w:rFonts w:ascii="Arial Narrow" w:eastAsia="Arial" w:hAnsi="Arial Narrow"/>
              </w:rPr>
              <w:t>pr</w:t>
            </w:r>
            <w:r w:rsidRPr="00C53B46">
              <w:rPr>
                <w:rFonts w:ascii="Arial Narrow" w:eastAsia="Arial" w:hAnsi="Arial Narrow"/>
                <w:spacing w:val="-2"/>
              </w:rPr>
              <w:t>ov</w:t>
            </w:r>
            <w:r w:rsidRPr="00C53B46">
              <w:rPr>
                <w:rFonts w:ascii="Arial Narrow" w:eastAsia="Arial" w:hAnsi="Arial Narrow"/>
              </w:rPr>
              <w:t>ing</w:t>
            </w:r>
            <w:r w:rsidRPr="00C53B46">
              <w:rPr>
                <w:rFonts w:ascii="Arial Narrow" w:eastAsia="Arial" w:hAnsi="Arial Narrow"/>
                <w:spacing w:val="1"/>
              </w:rPr>
              <w:t xml:space="preserve"> </w:t>
            </w:r>
            <w:r w:rsidRPr="00C53B46">
              <w:rPr>
                <w:rFonts w:ascii="Arial Narrow" w:eastAsia="Arial" w:hAnsi="Arial Narrow"/>
              </w:rPr>
              <w:t>the Bidder’s</w:t>
            </w:r>
            <w:r w:rsidRPr="00C53B46">
              <w:rPr>
                <w:rFonts w:ascii="Arial Narrow" w:eastAsia="Arial" w:hAnsi="Arial Narrow"/>
                <w:spacing w:val="1"/>
              </w:rPr>
              <w:t xml:space="preserve"> </w:t>
            </w:r>
            <w:r w:rsidRPr="00C53B46">
              <w:rPr>
                <w:rFonts w:ascii="Arial Narrow" w:eastAsia="Arial" w:hAnsi="Arial Narrow"/>
              </w:rPr>
              <w:t>q</w:t>
            </w:r>
            <w:r w:rsidRPr="00C53B46">
              <w:rPr>
                <w:rFonts w:ascii="Arial Narrow" w:eastAsia="Arial" w:hAnsi="Arial Narrow"/>
                <w:spacing w:val="-2"/>
              </w:rPr>
              <w:t>u</w:t>
            </w:r>
            <w:r w:rsidRPr="00C53B46">
              <w:rPr>
                <w:rFonts w:ascii="Arial Narrow" w:eastAsia="Arial" w:hAnsi="Arial Narrow"/>
                <w:spacing w:val="1"/>
              </w:rPr>
              <w:t>a</w:t>
            </w:r>
            <w:r w:rsidRPr="00C53B46">
              <w:rPr>
                <w:rFonts w:ascii="Arial Narrow" w:eastAsia="Arial" w:hAnsi="Arial Narrow"/>
              </w:rPr>
              <w:t>l</w:t>
            </w:r>
            <w:r w:rsidRPr="00C53B46">
              <w:rPr>
                <w:rFonts w:ascii="Arial Narrow" w:eastAsia="Arial" w:hAnsi="Arial Narrow"/>
                <w:spacing w:val="-1"/>
              </w:rPr>
              <w:t>i</w:t>
            </w:r>
            <w:r w:rsidRPr="00C53B46">
              <w:rPr>
                <w:rFonts w:ascii="Arial Narrow" w:eastAsia="Arial" w:hAnsi="Arial Narrow"/>
                <w:spacing w:val="3"/>
              </w:rPr>
              <w:t>f</w:t>
            </w:r>
            <w:r w:rsidRPr="00C53B46">
              <w:rPr>
                <w:rFonts w:ascii="Arial Narrow" w:eastAsia="Arial" w:hAnsi="Arial Narrow"/>
              </w:rPr>
              <w:t>ic</w:t>
            </w:r>
            <w:r w:rsidRPr="00C53B46">
              <w:rPr>
                <w:rFonts w:ascii="Arial Narrow" w:eastAsia="Arial" w:hAnsi="Arial Narrow"/>
                <w:spacing w:val="-2"/>
              </w:rPr>
              <w:t>a</w:t>
            </w:r>
            <w:r w:rsidRPr="00C53B46">
              <w:rPr>
                <w:rFonts w:ascii="Arial Narrow" w:eastAsia="Arial" w:hAnsi="Arial Narrow"/>
              </w:rPr>
              <w:t>tions,</w:t>
            </w:r>
            <w:r w:rsidRPr="00C53B46">
              <w:rPr>
                <w:rFonts w:ascii="Arial Narrow" w:eastAsia="Arial" w:hAnsi="Arial Narrow"/>
                <w:spacing w:val="2"/>
              </w:rPr>
              <w:t xml:space="preserve"> </w:t>
            </w:r>
            <w:r w:rsidRPr="00C53B46">
              <w:rPr>
                <w:rFonts w:ascii="Arial Narrow" w:eastAsia="Arial" w:hAnsi="Arial Narrow"/>
              </w:rPr>
              <w:t xml:space="preserve">in the </w:t>
            </w:r>
            <w:r w:rsidRPr="00C53B46">
              <w:rPr>
                <w:rFonts w:ascii="Arial Narrow" w:eastAsia="Arial" w:hAnsi="Arial Narrow"/>
                <w:spacing w:val="1"/>
              </w:rPr>
              <w:t>e</w:t>
            </w:r>
            <w:r w:rsidRPr="00C53B46">
              <w:rPr>
                <w:rFonts w:ascii="Arial Narrow" w:eastAsia="Arial" w:hAnsi="Arial Narrow"/>
              </w:rPr>
              <w:t>vent</w:t>
            </w:r>
            <w:r w:rsidRPr="00C53B46">
              <w:rPr>
                <w:rFonts w:ascii="Arial Narrow" w:eastAsia="Arial" w:hAnsi="Arial Narrow"/>
                <w:spacing w:val="3"/>
              </w:rPr>
              <w:t xml:space="preserve"> </w:t>
            </w:r>
            <w:r w:rsidRPr="00C53B46">
              <w:rPr>
                <w:rFonts w:ascii="Arial Narrow" w:eastAsia="Arial" w:hAnsi="Arial Narrow"/>
                <w:spacing w:val="-3"/>
              </w:rPr>
              <w:t>o</w:t>
            </w:r>
            <w:r w:rsidRPr="00C53B46">
              <w:rPr>
                <w:rFonts w:ascii="Arial Narrow" w:eastAsia="Arial" w:hAnsi="Arial Narrow"/>
              </w:rPr>
              <w:t xml:space="preserve">f </w:t>
            </w:r>
            <w:r w:rsidRPr="00C53B46">
              <w:rPr>
                <w:rFonts w:ascii="Arial Narrow" w:eastAsia="Arial" w:hAnsi="Arial Narrow"/>
                <w:spacing w:val="1"/>
              </w:rPr>
              <w:t>a</w:t>
            </w:r>
            <w:r w:rsidRPr="00C53B46">
              <w:rPr>
                <w:rFonts w:ascii="Arial Narrow" w:eastAsia="Arial" w:hAnsi="Arial Narrow"/>
                <w:spacing w:val="-3"/>
              </w:rPr>
              <w:t>w</w:t>
            </w:r>
            <w:r w:rsidRPr="00C53B46">
              <w:rPr>
                <w:rFonts w:ascii="Arial Narrow" w:eastAsia="Arial" w:hAnsi="Arial Narrow"/>
              </w:rPr>
              <w:t>ar</w:t>
            </w:r>
            <w:r w:rsidRPr="00C53B46">
              <w:rPr>
                <w:rFonts w:ascii="Arial Narrow" w:eastAsia="Arial" w:hAnsi="Arial Narrow"/>
                <w:spacing w:val="-2"/>
              </w:rPr>
              <w:t>d</w:t>
            </w:r>
            <w:r w:rsidRPr="00C53B46">
              <w:rPr>
                <w:rFonts w:ascii="Arial Narrow" w:eastAsia="Arial" w:hAnsi="Arial Narrow"/>
                <w:spacing w:val="2"/>
              </w:rPr>
              <w:t>i</w:t>
            </w:r>
            <w:r w:rsidRPr="00C53B46">
              <w:rPr>
                <w:rFonts w:ascii="Arial Narrow" w:eastAsia="Arial" w:hAnsi="Arial Narrow"/>
              </w:rPr>
              <w:t>ng</w:t>
            </w:r>
            <w:r w:rsidRPr="00C53B46">
              <w:rPr>
                <w:rFonts w:ascii="Arial Narrow" w:eastAsia="Arial" w:hAnsi="Arial Narrow"/>
                <w:spacing w:val="-1"/>
              </w:rPr>
              <w:t xml:space="preserve"> </w:t>
            </w:r>
            <w:r w:rsidRPr="00C53B46">
              <w:rPr>
                <w:rFonts w:ascii="Arial Narrow" w:eastAsia="Arial" w:hAnsi="Arial Narrow"/>
                <w:spacing w:val="1"/>
              </w:rPr>
              <w:t>t</w:t>
            </w:r>
            <w:r w:rsidRPr="00C53B46">
              <w:rPr>
                <w:rFonts w:ascii="Arial Narrow" w:eastAsia="Arial" w:hAnsi="Arial Narrow"/>
              </w:rPr>
              <w:t>he</w:t>
            </w:r>
            <w:r w:rsidRPr="00C53B46">
              <w:rPr>
                <w:rFonts w:ascii="Arial Narrow" w:eastAsia="Arial" w:hAnsi="Arial Narrow"/>
                <w:spacing w:val="-1"/>
              </w:rPr>
              <w:t xml:space="preserve"> </w:t>
            </w:r>
            <w:r w:rsidRPr="00C53B46">
              <w:rPr>
                <w:rFonts w:ascii="Arial Narrow" w:eastAsia="Arial" w:hAnsi="Arial Narrow"/>
                <w:spacing w:val="1"/>
              </w:rPr>
              <w:t>bid</w:t>
            </w:r>
            <w:r w:rsidRPr="00C53B46">
              <w:rPr>
                <w:rFonts w:ascii="Arial Narrow" w:eastAsia="Arial" w:hAnsi="Arial Narrow"/>
              </w:rPr>
              <w:t xml:space="preserve"> in i</w:t>
            </w:r>
            <w:r w:rsidRPr="00C53B46">
              <w:rPr>
                <w:rFonts w:ascii="Arial Narrow" w:eastAsia="Arial" w:hAnsi="Arial Narrow"/>
                <w:spacing w:val="2"/>
              </w:rPr>
              <w:t>t</w:t>
            </w:r>
            <w:r w:rsidRPr="00C53B46">
              <w:rPr>
                <w:rFonts w:ascii="Arial Narrow" w:eastAsia="Arial" w:hAnsi="Arial Narrow"/>
              </w:rPr>
              <w:t>s</w:t>
            </w:r>
            <w:r w:rsidRPr="00C53B46">
              <w:rPr>
                <w:rFonts w:ascii="Arial Narrow" w:eastAsia="Arial" w:hAnsi="Arial Narrow"/>
                <w:spacing w:val="-1"/>
              </w:rPr>
              <w:t xml:space="preserve"> </w:t>
            </w:r>
            <w:r w:rsidRPr="00C53B46">
              <w:rPr>
                <w:rFonts w:ascii="Arial Narrow" w:eastAsia="Arial" w:hAnsi="Arial Narrow"/>
                <w:spacing w:val="3"/>
              </w:rPr>
              <w:t>f</w:t>
            </w:r>
            <w:r w:rsidRPr="00C53B46">
              <w:rPr>
                <w:rFonts w:ascii="Arial Narrow" w:eastAsia="Arial" w:hAnsi="Arial Narrow"/>
              </w:rPr>
              <w:t>a</w:t>
            </w:r>
            <w:r w:rsidRPr="00C53B46">
              <w:rPr>
                <w:rFonts w:ascii="Arial Narrow" w:eastAsia="Arial" w:hAnsi="Arial Narrow"/>
                <w:spacing w:val="-3"/>
              </w:rPr>
              <w:t>v</w:t>
            </w:r>
            <w:r w:rsidRPr="00C53B46">
              <w:rPr>
                <w:rFonts w:ascii="Arial Narrow" w:eastAsia="Arial" w:hAnsi="Arial Narrow"/>
              </w:rPr>
              <w:t>or, sha</w:t>
            </w:r>
            <w:r w:rsidRPr="00C53B46">
              <w:rPr>
                <w:rFonts w:ascii="Arial Narrow" w:eastAsia="Arial" w:hAnsi="Arial Narrow"/>
                <w:spacing w:val="-2"/>
              </w:rPr>
              <w:t>l</w:t>
            </w:r>
            <w:r w:rsidRPr="00C53B46">
              <w:rPr>
                <w:rFonts w:ascii="Arial Narrow" w:eastAsia="Arial" w:hAnsi="Arial Narrow"/>
              </w:rPr>
              <w:t>l</w:t>
            </w:r>
            <w:r w:rsidRPr="00C53B46">
              <w:rPr>
                <w:rFonts w:ascii="Arial Narrow" w:eastAsia="Arial" w:hAnsi="Arial Narrow"/>
                <w:spacing w:val="-2"/>
              </w:rPr>
              <w:t xml:space="preserve"> </w:t>
            </w:r>
            <w:r w:rsidRPr="00C53B46">
              <w:rPr>
                <w:rFonts w:ascii="Arial Narrow" w:eastAsia="Arial" w:hAnsi="Arial Narrow"/>
                <w:spacing w:val="5"/>
              </w:rPr>
              <w:t>m</w:t>
            </w:r>
            <w:r w:rsidRPr="00C53B46">
              <w:rPr>
                <w:rFonts w:ascii="Arial Narrow" w:eastAsia="Arial" w:hAnsi="Arial Narrow"/>
              </w:rPr>
              <w:t>e</w:t>
            </w:r>
            <w:r w:rsidRPr="00C53B46">
              <w:rPr>
                <w:rFonts w:ascii="Arial Narrow" w:eastAsia="Arial" w:hAnsi="Arial Narrow"/>
                <w:spacing w:val="-2"/>
              </w:rPr>
              <w:t>e</w:t>
            </w:r>
            <w:r w:rsidRPr="00C53B46">
              <w:rPr>
                <w:rFonts w:ascii="Arial Narrow" w:eastAsia="Arial" w:hAnsi="Arial Narrow"/>
              </w:rPr>
              <w:t>t</w:t>
            </w:r>
            <w:r w:rsidRPr="00C53B46">
              <w:rPr>
                <w:rFonts w:ascii="Arial Narrow" w:eastAsia="Arial" w:hAnsi="Arial Narrow"/>
                <w:spacing w:val="2"/>
              </w:rPr>
              <w:t xml:space="preserve"> </w:t>
            </w:r>
            <w:r w:rsidRPr="00C53B46">
              <w:rPr>
                <w:rFonts w:ascii="Arial Narrow" w:eastAsia="Arial" w:hAnsi="Arial Narrow"/>
              </w:rPr>
              <w:t>the</w:t>
            </w:r>
            <w:r w:rsidRPr="00C53B46">
              <w:rPr>
                <w:rFonts w:ascii="Arial Narrow" w:eastAsia="Arial" w:hAnsi="Arial Narrow"/>
                <w:spacing w:val="-2"/>
              </w:rPr>
              <w:t xml:space="preserve"> </w:t>
            </w:r>
            <w:r w:rsidRPr="00C53B46">
              <w:rPr>
                <w:rFonts w:ascii="Arial Narrow" w:eastAsia="Arial" w:hAnsi="Arial Narrow"/>
              </w:rPr>
              <w:t>fol</w:t>
            </w:r>
            <w:r w:rsidRPr="00C53B46">
              <w:rPr>
                <w:rFonts w:ascii="Arial Narrow" w:eastAsia="Arial" w:hAnsi="Arial Narrow"/>
                <w:spacing w:val="-2"/>
              </w:rPr>
              <w:t>l</w:t>
            </w:r>
            <w:r w:rsidRPr="00C53B46">
              <w:rPr>
                <w:rFonts w:ascii="Arial Narrow" w:eastAsia="Arial" w:hAnsi="Arial Narrow"/>
                <w:spacing w:val="1"/>
              </w:rPr>
              <w:t>o</w:t>
            </w:r>
            <w:r w:rsidRPr="00C53B46">
              <w:rPr>
                <w:rFonts w:ascii="Arial Narrow" w:eastAsia="Arial" w:hAnsi="Arial Narrow"/>
                <w:spacing w:val="-3"/>
              </w:rPr>
              <w:t>w</w:t>
            </w:r>
            <w:r w:rsidRPr="00C53B46">
              <w:rPr>
                <w:rFonts w:ascii="Arial Narrow" w:eastAsia="Arial" w:hAnsi="Arial Narrow"/>
                <w:spacing w:val="2"/>
              </w:rPr>
              <w:t>i</w:t>
            </w:r>
            <w:r w:rsidRPr="00C53B46">
              <w:rPr>
                <w:rFonts w:ascii="Arial Narrow" w:eastAsia="Arial" w:hAnsi="Arial Narrow"/>
              </w:rPr>
              <w:t>ng</w:t>
            </w:r>
            <w:r w:rsidRPr="00C53B46">
              <w:rPr>
                <w:rFonts w:ascii="Arial Narrow" w:eastAsia="Arial" w:hAnsi="Arial Narrow"/>
                <w:spacing w:val="-1"/>
              </w:rPr>
              <w:t xml:space="preserve"> </w:t>
            </w:r>
            <w:r w:rsidRPr="00C53B46">
              <w:rPr>
                <w:rFonts w:ascii="Arial Narrow" w:eastAsia="Arial" w:hAnsi="Arial Narrow"/>
              </w:rPr>
              <w:t>co</w:t>
            </w:r>
            <w:r w:rsidRPr="00C53B46">
              <w:rPr>
                <w:rFonts w:ascii="Arial Narrow" w:eastAsia="Arial" w:hAnsi="Arial Narrow"/>
                <w:spacing w:val="1"/>
              </w:rPr>
              <w:t>n</w:t>
            </w:r>
            <w:r w:rsidRPr="00C53B46">
              <w:rPr>
                <w:rFonts w:ascii="Arial Narrow" w:eastAsia="Arial" w:hAnsi="Arial Narrow"/>
              </w:rPr>
              <w:t>d</w:t>
            </w:r>
            <w:r w:rsidRPr="00C53B46">
              <w:rPr>
                <w:rFonts w:ascii="Arial Narrow" w:eastAsia="Arial" w:hAnsi="Arial Narrow"/>
                <w:spacing w:val="-2"/>
              </w:rPr>
              <w:t>i</w:t>
            </w:r>
            <w:r w:rsidRPr="00C53B46">
              <w:rPr>
                <w:rFonts w:ascii="Arial Narrow" w:eastAsia="Arial" w:hAnsi="Arial Narrow"/>
              </w:rPr>
              <w:t>ti</w:t>
            </w:r>
            <w:r w:rsidRPr="00C53B46">
              <w:rPr>
                <w:rFonts w:ascii="Arial Narrow" w:eastAsia="Arial" w:hAnsi="Arial Narrow"/>
                <w:spacing w:val="1"/>
              </w:rPr>
              <w:t>o</w:t>
            </w:r>
            <w:r w:rsidRPr="00C53B46">
              <w:rPr>
                <w:rFonts w:ascii="Arial Narrow" w:eastAsia="Arial" w:hAnsi="Arial Narrow"/>
              </w:rPr>
              <w:t>ns:</w:t>
            </w:r>
          </w:p>
          <w:p w:rsidR="00645357" w:rsidRPr="00C53B46" w:rsidRDefault="00645357" w:rsidP="00C53B46">
            <w:pPr>
              <w:bidi w:val="0"/>
              <w:jc w:val="both"/>
              <w:rPr>
                <w:rFonts w:asciiTheme="minorBidi" w:eastAsia="Arial" w:hAnsiTheme="minorBidi"/>
                <w:sz w:val="24"/>
                <w:szCs w:val="24"/>
              </w:rPr>
            </w:pPr>
            <w:r w:rsidRPr="00C53B46">
              <w:rPr>
                <w:rFonts w:ascii="Arial Narrow" w:eastAsia="Arial" w:hAnsi="Arial Narrow"/>
                <w:spacing w:val="1"/>
              </w:rPr>
              <w:t>a</w:t>
            </w:r>
            <w:r w:rsidRPr="00C53B46">
              <w:rPr>
                <w:rFonts w:ascii="Arial Narrow" w:eastAsia="Arial" w:hAnsi="Arial Narrow"/>
              </w:rPr>
              <w:t>-</w:t>
            </w:r>
            <w:r w:rsidRPr="00C53B46">
              <w:rPr>
                <w:rFonts w:ascii="Arial Narrow" w:eastAsia="Arial" w:hAnsi="Arial Narrow"/>
                <w:spacing w:val="29"/>
              </w:rPr>
              <w:t xml:space="preserve"> </w:t>
            </w:r>
            <w:r w:rsidRPr="00C53B46">
              <w:rPr>
                <w:rFonts w:ascii="Arial Narrow" w:eastAsia="Arial" w:hAnsi="Arial Narrow"/>
              </w:rPr>
              <w:t>The</w:t>
            </w:r>
            <w:r w:rsidRPr="00C53B46">
              <w:rPr>
                <w:rFonts w:ascii="Arial Narrow" w:eastAsia="Arial" w:hAnsi="Arial Narrow"/>
                <w:spacing w:val="3"/>
              </w:rPr>
              <w:t xml:space="preserve"> </w:t>
            </w:r>
            <w:r w:rsidRPr="00C53B46">
              <w:rPr>
                <w:rFonts w:ascii="Arial Narrow" w:eastAsia="Arial" w:hAnsi="Arial Narrow"/>
                <w:spacing w:val="-2"/>
              </w:rPr>
              <w:t>Bidder</w:t>
            </w:r>
            <w:r w:rsidRPr="00C53B46">
              <w:rPr>
                <w:rFonts w:ascii="Arial Narrow" w:eastAsia="Arial" w:hAnsi="Arial Narrow"/>
              </w:rPr>
              <w:t>s</w:t>
            </w:r>
            <w:r w:rsidRPr="00C53B46">
              <w:rPr>
                <w:rFonts w:ascii="Arial Narrow" w:eastAsia="Arial" w:hAnsi="Arial Narrow"/>
                <w:spacing w:val="4"/>
              </w:rPr>
              <w:t xml:space="preserve"> </w:t>
            </w:r>
            <w:r w:rsidRPr="00C53B46">
              <w:rPr>
                <w:rFonts w:ascii="Arial Narrow" w:eastAsia="Arial" w:hAnsi="Arial Narrow"/>
                <w:spacing w:val="-6"/>
              </w:rPr>
              <w:t>w</w:t>
            </w:r>
            <w:r w:rsidRPr="00C53B46">
              <w:rPr>
                <w:rFonts w:ascii="Arial Narrow" w:eastAsia="Arial" w:hAnsi="Arial Narrow"/>
              </w:rPr>
              <w:t>ho</w:t>
            </w:r>
            <w:r w:rsidRPr="00C53B46">
              <w:rPr>
                <w:rFonts w:ascii="Arial Narrow" w:eastAsia="Arial" w:hAnsi="Arial Narrow"/>
                <w:spacing w:val="2"/>
              </w:rPr>
              <w:t xml:space="preserve"> </w:t>
            </w:r>
            <w:r w:rsidRPr="00C53B46">
              <w:rPr>
                <w:rFonts w:ascii="Arial Narrow" w:eastAsia="Arial" w:hAnsi="Arial Narrow"/>
              </w:rPr>
              <w:t>are</w:t>
            </w:r>
            <w:r w:rsidRPr="00C53B46">
              <w:rPr>
                <w:rFonts w:ascii="Arial Narrow" w:eastAsia="Arial" w:hAnsi="Arial Narrow"/>
                <w:spacing w:val="4"/>
              </w:rPr>
              <w:t xml:space="preserve"> </w:t>
            </w:r>
            <w:r w:rsidRPr="00C53B46">
              <w:rPr>
                <w:rFonts w:ascii="Arial Narrow" w:eastAsia="Arial" w:hAnsi="Arial Narrow"/>
              </w:rPr>
              <w:t>n</w:t>
            </w:r>
            <w:r w:rsidRPr="00C53B46">
              <w:rPr>
                <w:rFonts w:ascii="Arial Narrow" w:eastAsia="Arial" w:hAnsi="Arial Narrow"/>
                <w:spacing w:val="-2"/>
              </w:rPr>
              <w:t>o</w:t>
            </w:r>
            <w:r w:rsidRPr="00C53B46">
              <w:rPr>
                <w:rFonts w:ascii="Arial Narrow" w:eastAsia="Arial" w:hAnsi="Arial Narrow"/>
              </w:rPr>
              <w:t>t</w:t>
            </w:r>
            <w:r w:rsidRPr="00C53B46">
              <w:rPr>
                <w:rFonts w:ascii="Arial Narrow" w:eastAsia="Arial" w:hAnsi="Arial Narrow"/>
                <w:spacing w:val="5"/>
              </w:rPr>
              <w:t xml:space="preserve"> </w:t>
            </w:r>
            <w:r w:rsidRPr="00C53B46">
              <w:rPr>
                <w:rFonts w:ascii="Arial Narrow" w:eastAsia="Arial" w:hAnsi="Arial Narrow"/>
              </w:rPr>
              <w:t xml:space="preserve">the </w:t>
            </w:r>
            <w:r w:rsidRPr="00C53B46">
              <w:rPr>
                <w:rFonts w:ascii="Arial Narrow" w:eastAsia="Arial" w:hAnsi="Arial Narrow"/>
                <w:spacing w:val="5"/>
              </w:rPr>
              <w:t>m</w:t>
            </w:r>
            <w:r w:rsidRPr="00C53B46">
              <w:rPr>
                <w:rFonts w:ascii="Arial Narrow" w:eastAsia="Arial" w:hAnsi="Arial Narrow"/>
              </w:rPr>
              <w:t>a</w:t>
            </w:r>
            <w:r w:rsidRPr="00C53B46">
              <w:rPr>
                <w:rFonts w:ascii="Arial Narrow" w:eastAsia="Arial" w:hAnsi="Arial Narrow"/>
                <w:spacing w:val="-2"/>
              </w:rPr>
              <w:t>n</w:t>
            </w:r>
            <w:r w:rsidRPr="00C53B46">
              <w:rPr>
                <w:rFonts w:ascii="Arial Narrow" w:eastAsia="Arial" w:hAnsi="Arial Narrow"/>
                <w:spacing w:val="-3"/>
              </w:rPr>
              <w:t>u</w:t>
            </w:r>
            <w:r w:rsidRPr="00C53B46">
              <w:rPr>
                <w:rFonts w:ascii="Arial Narrow" w:eastAsia="Arial" w:hAnsi="Arial Narrow"/>
                <w:spacing w:val="3"/>
              </w:rPr>
              <w:t>f</w:t>
            </w:r>
            <w:r w:rsidRPr="00C53B46">
              <w:rPr>
                <w:rFonts w:ascii="Arial Narrow" w:eastAsia="Arial" w:hAnsi="Arial Narrow"/>
              </w:rPr>
              <w:t>actur</w:t>
            </w:r>
            <w:r w:rsidRPr="00C53B46">
              <w:rPr>
                <w:rFonts w:ascii="Arial Narrow" w:eastAsia="Arial" w:hAnsi="Arial Narrow"/>
                <w:spacing w:val="-2"/>
              </w:rPr>
              <w:t>e</w:t>
            </w:r>
            <w:r w:rsidRPr="00C53B46">
              <w:rPr>
                <w:rFonts w:ascii="Arial Narrow" w:eastAsia="Arial" w:hAnsi="Arial Narrow"/>
              </w:rPr>
              <w:t>rs</w:t>
            </w:r>
            <w:r w:rsidRPr="00C53B46">
              <w:rPr>
                <w:rFonts w:ascii="Arial Narrow" w:eastAsia="Arial" w:hAnsi="Arial Narrow"/>
                <w:spacing w:val="1"/>
              </w:rPr>
              <w:t xml:space="preserve"> </w:t>
            </w:r>
            <w:r w:rsidRPr="00C53B46">
              <w:rPr>
                <w:rFonts w:ascii="Arial Narrow" w:eastAsia="Arial" w:hAnsi="Arial Narrow"/>
              </w:rPr>
              <w:t>or</w:t>
            </w:r>
            <w:r w:rsidRPr="00C53B46">
              <w:rPr>
                <w:rFonts w:ascii="Arial Narrow" w:eastAsia="Arial" w:hAnsi="Arial Narrow"/>
                <w:spacing w:val="3"/>
              </w:rPr>
              <w:t xml:space="preserve"> </w:t>
            </w:r>
            <w:r w:rsidRPr="00C53B46">
              <w:rPr>
                <w:rFonts w:ascii="Arial Narrow" w:eastAsia="Arial" w:hAnsi="Arial Narrow"/>
              </w:rPr>
              <w:t>pr</w:t>
            </w:r>
            <w:r w:rsidRPr="00C53B46">
              <w:rPr>
                <w:rFonts w:ascii="Arial Narrow" w:eastAsia="Arial" w:hAnsi="Arial Narrow"/>
                <w:spacing w:val="-2"/>
              </w:rPr>
              <w:t>o</w:t>
            </w:r>
            <w:r w:rsidRPr="00C53B46">
              <w:rPr>
                <w:rFonts w:ascii="Arial Narrow" w:eastAsia="Arial" w:hAnsi="Arial Narrow"/>
              </w:rPr>
              <w:t>d</w:t>
            </w:r>
            <w:r w:rsidRPr="00C53B46">
              <w:rPr>
                <w:rFonts w:ascii="Arial Narrow" w:eastAsia="Arial" w:hAnsi="Arial Narrow"/>
                <w:spacing w:val="-2"/>
              </w:rPr>
              <w:t>u</w:t>
            </w:r>
            <w:r w:rsidRPr="00C53B46">
              <w:rPr>
                <w:rFonts w:ascii="Arial Narrow" w:eastAsia="Arial" w:hAnsi="Arial Narrow"/>
              </w:rPr>
              <w:t>cers</w:t>
            </w:r>
            <w:r w:rsidRPr="00C53B46">
              <w:rPr>
                <w:rFonts w:ascii="Arial Narrow" w:eastAsia="Arial" w:hAnsi="Arial Narrow"/>
                <w:spacing w:val="3"/>
              </w:rPr>
              <w:t xml:space="preserve"> </w:t>
            </w:r>
            <w:r w:rsidRPr="00C53B46">
              <w:rPr>
                <w:rFonts w:ascii="Arial Narrow" w:eastAsia="Arial" w:hAnsi="Arial Narrow"/>
              </w:rPr>
              <w:t>of</w:t>
            </w:r>
            <w:r w:rsidRPr="00C53B46">
              <w:rPr>
                <w:rFonts w:ascii="Arial Narrow" w:eastAsia="Arial" w:hAnsi="Arial Narrow"/>
                <w:spacing w:val="6"/>
              </w:rPr>
              <w:t xml:space="preserve"> </w:t>
            </w:r>
            <w:r w:rsidRPr="00C53B46">
              <w:rPr>
                <w:rFonts w:ascii="Arial Narrow" w:eastAsia="Arial" w:hAnsi="Arial Narrow"/>
              </w:rPr>
              <w:t>commodities to</w:t>
            </w:r>
            <w:r w:rsidRPr="00C53B46">
              <w:rPr>
                <w:rFonts w:ascii="Arial Narrow" w:eastAsia="Arial" w:hAnsi="Arial Narrow"/>
                <w:spacing w:val="4"/>
              </w:rPr>
              <w:t xml:space="preserve"> </w:t>
            </w:r>
            <w:r w:rsidRPr="00C53B46">
              <w:rPr>
                <w:rFonts w:ascii="Arial Narrow" w:eastAsia="Arial" w:hAnsi="Arial Narrow"/>
              </w:rPr>
              <w:t>be su</w:t>
            </w:r>
            <w:r w:rsidRPr="00C53B46">
              <w:rPr>
                <w:rFonts w:ascii="Arial Narrow" w:eastAsia="Arial" w:hAnsi="Arial Narrow"/>
                <w:spacing w:val="-2"/>
              </w:rPr>
              <w:t>p</w:t>
            </w:r>
            <w:r w:rsidRPr="00C53B46">
              <w:rPr>
                <w:rFonts w:ascii="Arial Narrow" w:eastAsia="Arial" w:hAnsi="Arial Narrow"/>
              </w:rPr>
              <w:t>p</w:t>
            </w:r>
            <w:r w:rsidRPr="00C53B46">
              <w:rPr>
                <w:rFonts w:ascii="Arial Narrow" w:eastAsia="Arial" w:hAnsi="Arial Narrow"/>
                <w:spacing w:val="-2"/>
              </w:rPr>
              <w:t>l</w:t>
            </w:r>
            <w:r w:rsidRPr="00C53B46">
              <w:rPr>
                <w:rFonts w:ascii="Arial Narrow" w:eastAsia="Arial" w:hAnsi="Arial Narrow"/>
                <w:spacing w:val="2"/>
              </w:rPr>
              <w:t>i</w:t>
            </w:r>
            <w:r w:rsidRPr="00C53B46">
              <w:rPr>
                <w:rFonts w:ascii="Arial Narrow" w:eastAsia="Arial" w:hAnsi="Arial Narrow"/>
              </w:rPr>
              <w:t>ed</w:t>
            </w:r>
            <w:r w:rsidRPr="00C53B46">
              <w:rPr>
                <w:rFonts w:ascii="Arial Narrow" w:eastAsia="Arial" w:hAnsi="Arial Narrow"/>
                <w:spacing w:val="60"/>
              </w:rPr>
              <w:t xml:space="preserve"> </w:t>
            </w:r>
            <w:r w:rsidRPr="00C53B46">
              <w:rPr>
                <w:rFonts w:ascii="Arial Narrow" w:eastAsia="Arial" w:hAnsi="Arial Narrow"/>
              </w:rPr>
              <w:t>sh</w:t>
            </w:r>
            <w:r w:rsidRPr="00C53B46">
              <w:rPr>
                <w:rFonts w:ascii="Arial Narrow" w:eastAsia="Arial" w:hAnsi="Arial Narrow"/>
                <w:spacing w:val="-2"/>
              </w:rPr>
              <w:t>a</w:t>
            </w:r>
            <w:r w:rsidRPr="00C53B46">
              <w:rPr>
                <w:rFonts w:ascii="Arial Narrow" w:eastAsia="Arial" w:hAnsi="Arial Narrow"/>
              </w:rPr>
              <w:t>ll</w:t>
            </w:r>
            <w:r w:rsidRPr="00C53B46">
              <w:rPr>
                <w:rFonts w:ascii="Arial Narrow" w:eastAsia="Arial" w:hAnsi="Arial Narrow"/>
                <w:spacing w:val="60"/>
              </w:rPr>
              <w:t xml:space="preserve"> </w:t>
            </w:r>
            <w:r w:rsidRPr="00C53B46">
              <w:rPr>
                <w:rFonts w:ascii="Arial Narrow" w:eastAsia="Arial" w:hAnsi="Arial Narrow"/>
              </w:rPr>
              <w:t>su</w:t>
            </w:r>
            <w:r w:rsidRPr="00C53B46">
              <w:rPr>
                <w:rFonts w:ascii="Arial Narrow" w:eastAsia="Arial" w:hAnsi="Arial Narrow"/>
                <w:spacing w:val="-2"/>
              </w:rPr>
              <w:t>b</w:t>
            </w:r>
            <w:r w:rsidRPr="00C53B46">
              <w:rPr>
                <w:rFonts w:ascii="Arial Narrow" w:eastAsia="Arial" w:hAnsi="Arial Narrow"/>
                <w:spacing w:val="5"/>
              </w:rPr>
              <w:t>m</w:t>
            </w:r>
            <w:r w:rsidRPr="00C53B46">
              <w:rPr>
                <w:rFonts w:ascii="Arial Narrow" w:eastAsia="Arial" w:hAnsi="Arial Narrow"/>
              </w:rPr>
              <w:t>it</w:t>
            </w:r>
            <w:r w:rsidRPr="00C53B46">
              <w:rPr>
                <w:rFonts w:ascii="Arial Narrow" w:eastAsia="Arial" w:hAnsi="Arial Narrow"/>
                <w:spacing w:val="59"/>
              </w:rPr>
              <w:t xml:space="preserve"> </w:t>
            </w:r>
            <w:r w:rsidRPr="00C53B46">
              <w:rPr>
                <w:rFonts w:ascii="Arial Narrow" w:eastAsia="Arial" w:hAnsi="Arial Narrow"/>
                <w:spacing w:val="-2"/>
              </w:rPr>
              <w:t>t</w:t>
            </w:r>
            <w:r w:rsidRPr="00C53B46">
              <w:rPr>
                <w:rFonts w:ascii="Arial Narrow" w:eastAsia="Arial" w:hAnsi="Arial Narrow"/>
              </w:rPr>
              <w:t>he</w:t>
            </w:r>
            <w:r w:rsidRPr="00C53B46">
              <w:rPr>
                <w:rFonts w:ascii="Arial Narrow" w:eastAsia="Arial" w:hAnsi="Arial Narrow"/>
                <w:spacing w:val="60"/>
              </w:rPr>
              <w:t xml:space="preserve"> </w:t>
            </w:r>
            <w:r w:rsidRPr="00C53B46">
              <w:rPr>
                <w:rFonts w:ascii="Arial Narrow" w:eastAsia="Arial" w:hAnsi="Arial Narrow"/>
              </w:rPr>
              <w:t>a</w:t>
            </w:r>
            <w:r w:rsidRPr="00C53B46">
              <w:rPr>
                <w:rFonts w:ascii="Arial Narrow" w:eastAsia="Arial" w:hAnsi="Arial Narrow"/>
                <w:spacing w:val="-2"/>
              </w:rPr>
              <w:t>u</w:t>
            </w:r>
            <w:r w:rsidRPr="00C53B46">
              <w:rPr>
                <w:rFonts w:ascii="Arial Narrow" w:eastAsia="Arial" w:hAnsi="Arial Narrow"/>
              </w:rPr>
              <w:t>thori</w:t>
            </w:r>
            <w:r w:rsidRPr="00C53B46">
              <w:rPr>
                <w:rFonts w:ascii="Arial Narrow" w:eastAsia="Arial" w:hAnsi="Arial Narrow"/>
                <w:spacing w:val="-2"/>
              </w:rPr>
              <w:t>z</w:t>
            </w:r>
            <w:r w:rsidRPr="00C53B46">
              <w:rPr>
                <w:rFonts w:ascii="Arial Narrow" w:eastAsia="Arial" w:hAnsi="Arial Narrow"/>
              </w:rPr>
              <w:t>ation</w:t>
            </w:r>
            <w:r w:rsidRPr="00C53B46">
              <w:rPr>
                <w:rFonts w:ascii="Arial Narrow" w:eastAsia="Arial" w:hAnsi="Arial Narrow"/>
                <w:spacing w:val="61"/>
              </w:rPr>
              <w:t xml:space="preserve"> </w:t>
            </w:r>
            <w:r w:rsidRPr="00C53B46">
              <w:rPr>
                <w:rFonts w:ascii="Arial Narrow" w:eastAsia="Arial" w:hAnsi="Arial Narrow"/>
              </w:rPr>
              <w:t>of</w:t>
            </w:r>
            <w:r w:rsidRPr="00C53B46">
              <w:rPr>
                <w:rFonts w:ascii="Arial Narrow" w:eastAsia="Arial" w:hAnsi="Arial Narrow"/>
                <w:spacing w:val="61"/>
              </w:rPr>
              <w:t xml:space="preserve"> </w:t>
            </w:r>
            <w:r w:rsidRPr="00C53B46">
              <w:rPr>
                <w:rFonts w:ascii="Arial Narrow" w:eastAsia="Arial" w:hAnsi="Arial Narrow"/>
              </w:rPr>
              <w:t>the</w:t>
            </w:r>
            <w:r w:rsidRPr="00C53B46">
              <w:rPr>
                <w:rFonts w:ascii="Arial Narrow" w:eastAsia="Arial" w:hAnsi="Arial Narrow"/>
                <w:spacing w:val="56"/>
              </w:rPr>
              <w:t xml:space="preserve"> </w:t>
            </w:r>
            <w:r w:rsidRPr="00C53B46">
              <w:rPr>
                <w:rFonts w:ascii="Arial Narrow" w:eastAsia="Arial" w:hAnsi="Arial Narrow"/>
                <w:spacing w:val="2"/>
              </w:rPr>
              <w:t>m</w:t>
            </w:r>
            <w:r w:rsidRPr="00C53B46">
              <w:rPr>
                <w:rFonts w:ascii="Arial Narrow" w:eastAsia="Arial" w:hAnsi="Arial Narrow"/>
              </w:rPr>
              <w:t>a</w:t>
            </w:r>
            <w:r w:rsidRPr="00C53B46">
              <w:rPr>
                <w:rFonts w:ascii="Arial Narrow" w:eastAsia="Arial" w:hAnsi="Arial Narrow"/>
                <w:spacing w:val="-2"/>
              </w:rPr>
              <w:t>n</w:t>
            </w:r>
            <w:r w:rsidRPr="00C53B46">
              <w:rPr>
                <w:rFonts w:ascii="Arial Narrow" w:eastAsia="Arial" w:hAnsi="Arial Narrow"/>
              </w:rPr>
              <w:t>u</w:t>
            </w:r>
            <w:r w:rsidRPr="00C53B46">
              <w:rPr>
                <w:rFonts w:ascii="Arial Narrow" w:eastAsia="Arial" w:hAnsi="Arial Narrow"/>
                <w:spacing w:val="2"/>
              </w:rPr>
              <w:t>f</w:t>
            </w:r>
            <w:r w:rsidRPr="00C53B46">
              <w:rPr>
                <w:rFonts w:ascii="Arial Narrow" w:eastAsia="Arial" w:hAnsi="Arial Narrow"/>
              </w:rPr>
              <w:t>a</w:t>
            </w:r>
            <w:r w:rsidRPr="00C53B46">
              <w:rPr>
                <w:rFonts w:ascii="Arial Narrow" w:eastAsia="Arial" w:hAnsi="Arial Narrow"/>
                <w:spacing w:val="-3"/>
              </w:rPr>
              <w:t>c</w:t>
            </w:r>
            <w:r w:rsidRPr="00C53B46">
              <w:rPr>
                <w:rFonts w:ascii="Arial Narrow" w:eastAsia="Arial" w:hAnsi="Arial Narrow"/>
              </w:rPr>
              <w:t>turer</w:t>
            </w:r>
            <w:r w:rsidRPr="00C53B46">
              <w:rPr>
                <w:rFonts w:ascii="Arial Narrow" w:eastAsia="Arial" w:hAnsi="Arial Narrow"/>
                <w:spacing w:val="60"/>
              </w:rPr>
              <w:t xml:space="preserve"> </w:t>
            </w:r>
            <w:r w:rsidRPr="00C53B46">
              <w:rPr>
                <w:rFonts w:ascii="Arial Narrow" w:eastAsia="Arial" w:hAnsi="Arial Narrow"/>
              </w:rPr>
              <w:t>to</w:t>
            </w:r>
            <w:r w:rsidRPr="00C53B46">
              <w:rPr>
                <w:rFonts w:ascii="Arial Narrow" w:eastAsia="Arial" w:hAnsi="Arial Narrow"/>
                <w:spacing w:val="56"/>
              </w:rPr>
              <w:t xml:space="preserve"> </w:t>
            </w:r>
            <w:r w:rsidRPr="00C53B46">
              <w:rPr>
                <w:rFonts w:ascii="Arial Narrow" w:eastAsia="Arial" w:hAnsi="Arial Narrow"/>
                <w:spacing w:val="2"/>
              </w:rPr>
              <w:t>m</w:t>
            </w:r>
            <w:r w:rsidRPr="00C53B46">
              <w:rPr>
                <w:rFonts w:ascii="Arial Narrow" w:eastAsia="Arial" w:hAnsi="Arial Narrow"/>
              </w:rPr>
              <w:t>ar</w:t>
            </w:r>
            <w:r w:rsidRPr="00C53B46">
              <w:rPr>
                <w:rFonts w:ascii="Arial Narrow" w:eastAsia="Arial" w:hAnsi="Arial Narrow"/>
                <w:spacing w:val="-3"/>
              </w:rPr>
              <w:t>k</w:t>
            </w:r>
            <w:r w:rsidRPr="00C53B46">
              <w:rPr>
                <w:rFonts w:ascii="Arial Narrow" w:eastAsia="Arial" w:hAnsi="Arial Narrow"/>
              </w:rPr>
              <w:t>et</w:t>
            </w:r>
            <w:r w:rsidRPr="00C53B46">
              <w:rPr>
                <w:rFonts w:ascii="Arial Narrow" w:eastAsia="Arial" w:hAnsi="Arial Narrow"/>
                <w:spacing w:val="61"/>
              </w:rPr>
              <w:t xml:space="preserve"> </w:t>
            </w:r>
            <w:r w:rsidRPr="00C53B46">
              <w:rPr>
                <w:rFonts w:ascii="Arial Narrow" w:eastAsia="Arial" w:hAnsi="Arial Narrow"/>
              </w:rPr>
              <w:t>the commodities</w:t>
            </w:r>
            <w:r w:rsidRPr="00C53B46">
              <w:rPr>
                <w:rFonts w:ascii="Arial Narrow" w:eastAsia="Arial" w:hAnsi="Arial Narrow"/>
                <w:spacing w:val="4"/>
              </w:rPr>
              <w:t xml:space="preserve"> </w:t>
            </w:r>
            <w:r w:rsidRPr="00C53B46">
              <w:rPr>
                <w:rFonts w:ascii="Arial Narrow" w:eastAsia="Arial" w:hAnsi="Arial Narrow"/>
              </w:rPr>
              <w:t>acc</w:t>
            </w:r>
            <w:r w:rsidRPr="00C53B46">
              <w:rPr>
                <w:rFonts w:ascii="Arial Narrow" w:eastAsia="Arial" w:hAnsi="Arial Narrow"/>
                <w:spacing w:val="-2"/>
              </w:rPr>
              <w:t>o</w:t>
            </w:r>
            <w:r w:rsidRPr="00C53B46">
              <w:rPr>
                <w:rFonts w:ascii="Arial Narrow" w:eastAsia="Arial" w:hAnsi="Arial Narrow"/>
              </w:rPr>
              <w:t>rding</w:t>
            </w:r>
            <w:r w:rsidRPr="00C53B46">
              <w:rPr>
                <w:rFonts w:ascii="Arial Narrow" w:eastAsia="Arial" w:hAnsi="Arial Narrow"/>
                <w:spacing w:val="3"/>
              </w:rPr>
              <w:t xml:space="preserve"> </w:t>
            </w:r>
            <w:r w:rsidRPr="00C53B46">
              <w:rPr>
                <w:rFonts w:ascii="Arial Narrow" w:eastAsia="Arial" w:hAnsi="Arial Narrow"/>
              </w:rPr>
              <w:t>to</w:t>
            </w:r>
            <w:r w:rsidRPr="00C53B46">
              <w:rPr>
                <w:rFonts w:ascii="Arial Narrow" w:eastAsia="Arial" w:hAnsi="Arial Narrow"/>
                <w:spacing w:val="4"/>
              </w:rPr>
              <w:t xml:space="preserve"> </w:t>
            </w:r>
            <w:r w:rsidRPr="00C53B46">
              <w:rPr>
                <w:rFonts w:ascii="Arial Narrow" w:eastAsia="Arial" w:hAnsi="Arial Narrow"/>
              </w:rPr>
              <w:t>t</w:t>
            </w:r>
            <w:r w:rsidRPr="00C53B46">
              <w:rPr>
                <w:rFonts w:ascii="Arial Narrow" w:eastAsia="Arial" w:hAnsi="Arial Narrow"/>
                <w:spacing w:val="-3"/>
              </w:rPr>
              <w:t>h</w:t>
            </w:r>
            <w:r w:rsidRPr="00C53B46">
              <w:rPr>
                <w:rFonts w:ascii="Arial Narrow" w:eastAsia="Arial" w:hAnsi="Arial Narrow"/>
              </w:rPr>
              <w:t>e</w:t>
            </w:r>
            <w:r w:rsidRPr="00C53B46">
              <w:rPr>
                <w:rFonts w:ascii="Arial Narrow" w:eastAsia="Arial" w:hAnsi="Arial Narrow"/>
                <w:spacing w:val="1"/>
              </w:rPr>
              <w:t xml:space="preserve"> </w:t>
            </w:r>
            <w:r w:rsidRPr="00C53B46">
              <w:rPr>
                <w:rFonts w:ascii="Arial Narrow" w:eastAsia="Arial" w:hAnsi="Arial Narrow"/>
                <w:spacing w:val="3"/>
              </w:rPr>
              <w:t>f</w:t>
            </w:r>
            <w:r w:rsidRPr="00C53B46">
              <w:rPr>
                <w:rFonts w:ascii="Arial Narrow" w:eastAsia="Arial" w:hAnsi="Arial Narrow"/>
              </w:rPr>
              <w:t>o</w:t>
            </w:r>
            <w:r w:rsidRPr="00C53B46">
              <w:rPr>
                <w:rFonts w:ascii="Arial Narrow" w:eastAsia="Arial" w:hAnsi="Arial Narrow"/>
                <w:spacing w:val="-3"/>
              </w:rPr>
              <w:t>r</w:t>
            </w:r>
            <w:r w:rsidRPr="00C53B46">
              <w:rPr>
                <w:rFonts w:ascii="Arial Narrow" w:eastAsia="Arial" w:hAnsi="Arial Narrow"/>
              </w:rPr>
              <w:t>m</w:t>
            </w:r>
            <w:r w:rsidRPr="00C53B46">
              <w:rPr>
                <w:rFonts w:ascii="Arial Narrow" w:eastAsia="Arial" w:hAnsi="Arial Narrow"/>
                <w:spacing w:val="7"/>
              </w:rPr>
              <w:t xml:space="preserve"> </w:t>
            </w:r>
            <w:r w:rsidRPr="00C53B46">
              <w:rPr>
                <w:rFonts w:ascii="Arial Narrow" w:eastAsia="Arial" w:hAnsi="Arial Narrow"/>
              </w:rPr>
              <w:t>in chapter four,</w:t>
            </w:r>
            <w:r w:rsidRPr="00C53B46">
              <w:rPr>
                <w:rFonts w:ascii="Arial Narrow" w:eastAsia="Arial" w:hAnsi="Arial Narrow"/>
                <w:spacing w:val="4"/>
              </w:rPr>
              <w:t xml:space="preserve"> </w:t>
            </w:r>
            <w:r w:rsidRPr="00C53B46">
              <w:rPr>
                <w:rFonts w:ascii="Arial Narrow" w:eastAsia="Arial" w:hAnsi="Arial Narrow"/>
              </w:rPr>
              <w:t>a</w:t>
            </w:r>
            <w:r w:rsidRPr="00C53B46">
              <w:rPr>
                <w:rFonts w:ascii="Arial Narrow" w:eastAsia="Arial" w:hAnsi="Arial Narrow"/>
                <w:spacing w:val="-2"/>
              </w:rPr>
              <w:t>n</w:t>
            </w:r>
            <w:r w:rsidRPr="00C53B46">
              <w:rPr>
                <w:rFonts w:ascii="Arial Narrow" w:eastAsia="Arial" w:hAnsi="Arial Narrow"/>
              </w:rPr>
              <w:t>d</w:t>
            </w:r>
            <w:r w:rsidRPr="00C53B46">
              <w:rPr>
                <w:rFonts w:ascii="Arial Narrow" w:eastAsia="Arial" w:hAnsi="Arial Narrow"/>
                <w:spacing w:val="1"/>
              </w:rPr>
              <w:t xml:space="preserve"> </w:t>
            </w:r>
            <w:r w:rsidRPr="00C53B46">
              <w:rPr>
                <w:rFonts w:ascii="Arial Narrow" w:eastAsia="Arial" w:hAnsi="Arial Narrow"/>
              </w:rPr>
              <w:t>the</w:t>
            </w:r>
            <w:r w:rsidRPr="00C53B46">
              <w:rPr>
                <w:rFonts w:ascii="Arial Narrow" w:eastAsia="Arial" w:hAnsi="Arial Narrow"/>
                <w:spacing w:val="1"/>
              </w:rPr>
              <w:t xml:space="preserve"> </w:t>
            </w:r>
            <w:r w:rsidRPr="00C53B46">
              <w:rPr>
                <w:rFonts w:ascii="Arial Narrow" w:eastAsia="Arial" w:hAnsi="Arial Narrow"/>
                <w:spacing w:val="3"/>
              </w:rPr>
              <w:t>f</w:t>
            </w:r>
            <w:r w:rsidRPr="00C53B46">
              <w:rPr>
                <w:rFonts w:ascii="Arial Narrow" w:eastAsia="Arial" w:hAnsi="Arial Narrow"/>
              </w:rPr>
              <w:t>o</w:t>
            </w:r>
            <w:r w:rsidRPr="00C53B46">
              <w:rPr>
                <w:rFonts w:ascii="Arial Narrow" w:eastAsia="Arial" w:hAnsi="Arial Narrow"/>
                <w:spacing w:val="-3"/>
              </w:rPr>
              <w:t>r</w:t>
            </w:r>
            <w:r w:rsidRPr="00C53B46">
              <w:rPr>
                <w:rFonts w:ascii="Arial Narrow" w:eastAsia="Arial" w:hAnsi="Arial Narrow"/>
              </w:rPr>
              <w:t>m</w:t>
            </w:r>
            <w:r w:rsidRPr="00C53B46">
              <w:rPr>
                <w:rFonts w:ascii="Arial Narrow" w:eastAsia="Arial" w:hAnsi="Arial Narrow"/>
                <w:spacing w:val="7"/>
              </w:rPr>
              <w:t xml:space="preserve"> </w:t>
            </w:r>
            <w:r w:rsidRPr="00C53B46">
              <w:rPr>
                <w:rFonts w:ascii="Arial Narrow" w:eastAsia="Arial" w:hAnsi="Arial Narrow"/>
                <w:spacing w:val="-3"/>
              </w:rPr>
              <w:t>o</w:t>
            </w:r>
            <w:r w:rsidRPr="00C53B46">
              <w:rPr>
                <w:rFonts w:ascii="Arial Narrow" w:eastAsia="Arial" w:hAnsi="Arial Narrow"/>
              </w:rPr>
              <w:t>f</w:t>
            </w:r>
            <w:r w:rsidRPr="00C53B46">
              <w:rPr>
                <w:rFonts w:ascii="Arial Narrow" w:eastAsia="Arial" w:hAnsi="Arial Narrow"/>
                <w:spacing w:val="5"/>
              </w:rPr>
              <w:t xml:space="preserve"> </w:t>
            </w:r>
            <w:r w:rsidRPr="00C53B46">
              <w:rPr>
                <w:rFonts w:ascii="Arial Narrow" w:eastAsia="Arial" w:hAnsi="Arial Narrow"/>
              </w:rPr>
              <w:t>a</w:t>
            </w:r>
            <w:r w:rsidRPr="00C53B46">
              <w:rPr>
                <w:rFonts w:ascii="Arial Narrow" w:eastAsia="Arial" w:hAnsi="Arial Narrow"/>
                <w:spacing w:val="-2"/>
              </w:rPr>
              <w:t>u</w:t>
            </w:r>
            <w:r w:rsidRPr="00C53B46">
              <w:rPr>
                <w:rFonts w:ascii="Arial Narrow" w:eastAsia="Arial" w:hAnsi="Arial Narrow"/>
              </w:rPr>
              <w:t>thor</w:t>
            </w:r>
            <w:r w:rsidRPr="00C53B46">
              <w:rPr>
                <w:rFonts w:ascii="Arial Narrow" w:eastAsia="Arial" w:hAnsi="Arial Narrow"/>
                <w:spacing w:val="-2"/>
              </w:rPr>
              <w:t>iz</w:t>
            </w:r>
            <w:r w:rsidRPr="00C53B46">
              <w:rPr>
                <w:rFonts w:ascii="Arial Narrow" w:eastAsia="Arial" w:hAnsi="Arial Narrow"/>
              </w:rPr>
              <w:t>ati</w:t>
            </w:r>
            <w:r w:rsidRPr="00C53B46">
              <w:rPr>
                <w:rFonts w:ascii="Arial Narrow" w:eastAsia="Arial" w:hAnsi="Arial Narrow"/>
                <w:spacing w:val="-2"/>
              </w:rPr>
              <w:t>o</w:t>
            </w:r>
            <w:r w:rsidRPr="00C53B46">
              <w:rPr>
                <w:rFonts w:ascii="Arial Narrow" w:eastAsia="Arial" w:hAnsi="Arial Narrow"/>
              </w:rPr>
              <w:t>n</w:t>
            </w:r>
            <w:r w:rsidRPr="00C53B46">
              <w:rPr>
                <w:rFonts w:ascii="Arial Narrow" w:eastAsia="Arial" w:hAnsi="Arial Narrow"/>
                <w:spacing w:val="6"/>
              </w:rPr>
              <w:t xml:space="preserve"> </w:t>
            </w:r>
            <w:r w:rsidRPr="00C53B46">
              <w:rPr>
                <w:rFonts w:ascii="Arial Narrow" w:eastAsia="Arial" w:hAnsi="Arial Narrow"/>
              </w:rPr>
              <w:t>by</w:t>
            </w:r>
            <w:r w:rsidRPr="00C53B46">
              <w:rPr>
                <w:rFonts w:ascii="Arial Narrow" w:eastAsia="Arial" w:hAnsi="Arial Narrow"/>
                <w:spacing w:val="1"/>
              </w:rPr>
              <w:t xml:space="preserve"> </w:t>
            </w:r>
            <w:r w:rsidRPr="00C53B46">
              <w:rPr>
                <w:rFonts w:ascii="Arial Narrow" w:eastAsia="Arial" w:hAnsi="Arial Narrow"/>
              </w:rPr>
              <w:t xml:space="preserve">the </w:t>
            </w:r>
            <w:r w:rsidRPr="00C53B46">
              <w:rPr>
                <w:rFonts w:ascii="Arial Narrow" w:eastAsia="Arial" w:hAnsi="Arial Narrow"/>
                <w:spacing w:val="2"/>
              </w:rPr>
              <w:t>m</w:t>
            </w:r>
            <w:r w:rsidRPr="00C53B46">
              <w:rPr>
                <w:rFonts w:ascii="Arial Narrow" w:eastAsia="Arial" w:hAnsi="Arial Narrow"/>
              </w:rPr>
              <w:t>a</w:t>
            </w:r>
            <w:r w:rsidRPr="00C53B46">
              <w:rPr>
                <w:rFonts w:ascii="Arial Narrow" w:eastAsia="Arial" w:hAnsi="Arial Narrow"/>
                <w:spacing w:val="-2"/>
              </w:rPr>
              <w:t>n</w:t>
            </w:r>
            <w:r w:rsidRPr="00C53B46">
              <w:rPr>
                <w:rFonts w:ascii="Arial Narrow" w:eastAsia="Arial" w:hAnsi="Arial Narrow"/>
                <w:spacing w:val="-3"/>
              </w:rPr>
              <w:t>u</w:t>
            </w:r>
            <w:r w:rsidRPr="00C53B46">
              <w:rPr>
                <w:rFonts w:ascii="Arial Narrow" w:eastAsia="Arial" w:hAnsi="Arial Narrow"/>
                <w:spacing w:val="3"/>
              </w:rPr>
              <w:t>f</w:t>
            </w:r>
            <w:r w:rsidRPr="00C53B46">
              <w:rPr>
                <w:rFonts w:ascii="Arial Narrow" w:eastAsia="Arial" w:hAnsi="Arial Narrow"/>
              </w:rPr>
              <w:t>actur</w:t>
            </w:r>
            <w:r w:rsidRPr="00C53B46">
              <w:rPr>
                <w:rFonts w:ascii="Arial Narrow" w:eastAsia="Arial" w:hAnsi="Arial Narrow"/>
                <w:spacing w:val="-2"/>
              </w:rPr>
              <w:t>e</w:t>
            </w:r>
            <w:r w:rsidRPr="00C53B46">
              <w:rPr>
                <w:rFonts w:ascii="Arial Narrow" w:eastAsia="Arial" w:hAnsi="Arial Narrow"/>
              </w:rPr>
              <w:t>r</w:t>
            </w:r>
            <w:r w:rsidRPr="00C53B46">
              <w:rPr>
                <w:rFonts w:ascii="Arial Narrow" w:eastAsia="Arial" w:hAnsi="Arial Narrow"/>
                <w:spacing w:val="4"/>
              </w:rPr>
              <w:t xml:space="preserve"> </w:t>
            </w:r>
            <w:r w:rsidRPr="00C53B46">
              <w:rPr>
                <w:rFonts w:ascii="Arial Narrow" w:eastAsia="Arial" w:hAnsi="Arial Narrow"/>
              </w:rPr>
              <w:t>or the</w:t>
            </w:r>
            <w:r w:rsidRPr="00C53B46">
              <w:rPr>
                <w:rFonts w:ascii="Arial Narrow" w:eastAsia="Arial" w:hAnsi="Arial Narrow"/>
                <w:spacing w:val="3"/>
              </w:rPr>
              <w:t xml:space="preserve"> </w:t>
            </w:r>
            <w:r w:rsidRPr="00C53B46">
              <w:rPr>
                <w:rFonts w:ascii="Arial Narrow" w:eastAsia="Arial" w:hAnsi="Arial Narrow"/>
                <w:spacing w:val="-3"/>
              </w:rPr>
              <w:t>p</w:t>
            </w:r>
            <w:r w:rsidRPr="00C53B46">
              <w:rPr>
                <w:rFonts w:ascii="Arial Narrow" w:eastAsia="Arial" w:hAnsi="Arial Narrow"/>
              </w:rPr>
              <w:t>ro</w:t>
            </w:r>
            <w:r w:rsidRPr="00C53B46">
              <w:rPr>
                <w:rFonts w:ascii="Arial Narrow" w:eastAsia="Arial" w:hAnsi="Arial Narrow"/>
                <w:spacing w:val="-2"/>
              </w:rPr>
              <w:t>d</w:t>
            </w:r>
            <w:r w:rsidRPr="00C53B46">
              <w:rPr>
                <w:rFonts w:ascii="Arial Narrow" w:eastAsia="Arial" w:hAnsi="Arial Narrow"/>
              </w:rPr>
              <w:t>uc</w:t>
            </w:r>
            <w:r w:rsidRPr="00C53B46">
              <w:rPr>
                <w:rFonts w:ascii="Arial Narrow" w:eastAsia="Arial" w:hAnsi="Arial Narrow"/>
                <w:spacing w:val="-2"/>
              </w:rPr>
              <w:t>e</w:t>
            </w:r>
            <w:r w:rsidRPr="00C53B46">
              <w:rPr>
                <w:rFonts w:ascii="Arial Narrow" w:eastAsia="Arial" w:hAnsi="Arial Narrow"/>
              </w:rPr>
              <w:t>r</w:t>
            </w:r>
            <w:r w:rsidRPr="00C53B46">
              <w:rPr>
                <w:rFonts w:ascii="Arial Narrow" w:eastAsia="Arial" w:hAnsi="Arial Narrow"/>
                <w:spacing w:val="4"/>
              </w:rPr>
              <w:t xml:space="preserve"> </w:t>
            </w:r>
            <w:r w:rsidRPr="00C53B46">
              <w:rPr>
                <w:rFonts w:ascii="Arial Narrow" w:eastAsia="Arial" w:hAnsi="Arial Narrow"/>
              </w:rPr>
              <w:t>to</w:t>
            </w:r>
            <w:r w:rsidRPr="00C53B46">
              <w:rPr>
                <w:rFonts w:ascii="Arial Narrow" w:eastAsia="Arial" w:hAnsi="Arial Narrow"/>
                <w:spacing w:val="1"/>
              </w:rPr>
              <w:t xml:space="preserve"> </w:t>
            </w:r>
            <w:r w:rsidRPr="00C53B46">
              <w:rPr>
                <w:rFonts w:ascii="Arial Narrow" w:eastAsia="Arial" w:hAnsi="Arial Narrow"/>
                <w:spacing w:val="5"/>
              </w:rPr>
              <w:t>m</w:t>
            </w:r>
            <w:r w:rsidRPr="00C53B46">
              <w:rPr>
                <w:rFonts w:ascii="Arial Narrow" w:eastAsia="Arial" w:hAnsi="Arial Narrow"/>
                <w:spacing w:val="-3"/>
              </w:rPr>
              <w:t>a</w:t>
            </w:r>
            <w:r w:rsidRPr="00C53B46">
              <w:rPr>
                <w:rFonts w:ascii="Arial Narrow" w:eastAsia="Arial" w:hAnsi="Arial Narrow"/>
              </w:rPr>
              <w:t>rket</w:t>
            </w:r>
            <w:r w:rsidRPr="00C53B46">
              <w:rPr>
                <w:rFonts w:ascii="Arial Narrow" w:eastAsia="Arial" w:hAnsi="Arial Narrow"/>
                <w:spacing w:val="1"/>
              </w:rPr>
              <w:t xml:space="preserve"> </w:t>
            </w:r>
            <w:r w:rsidRPr="00C53B46">
              <w:rPr>
                <w:rFonts w:ascii="Arial Narrow" w:eastAsia="Arial" w:hAnsi="Arial Narrow"/>
              </w:rPr>
              <w:t>the</w:t>
            </w:r>
            <w:r w:rsidRPr="00C53B46">
              <w:rPr>
                <w:rFonts w:ascii="Arial Narrow" w:eastAsia="Arial" w:hAnsi="Arial Narrow"/>
                <w:spacing w:val="3"/>
              </w:rPr>
              <w:t xml:space="preserve"> </w:t>
            </w:r>
            <w:r w:rsidRPr="00C53B46">
              <w:rPr>
                <w:rFonts w:ascii="Arial Narrow" w:eastAsia="Arial" w:hAnsi="Arial Narrow"/>
              </w:rPr>
              <w:t xml:space="preserve">commodities </w:t>
            </w:r>
            <w:r w:rsidRPr="00C53B46">
              <w:rPr>
                <w:rFonts w:ascii="Arial Narrow" w:eastAsia="Arial" w:hAnsi="Arial Narrow"/>
                <w:spacing w:val="-1"/>
              </w:rPr>
              <w:t>i</w:t>
            </w:r>
            <w:r w:rsidRPr="00C53B46">
              <w:rPr>
                <w:rFonts w:ascii="Arial Narrow" w:eastAsia="Arial" w:hAnsi="Arial Narrow"/>
              </w:rPr>
              <w:t>n</w:t>
            </w:r>
            <w:r w:rsidRPr="00C53B46">
              <w:rPr>
                <w:rFonts w:ascii="Arial Narrow" w:eastAsia="Arial" w:hAnsi="Arial Narrow"/>
                <w:spacing w:val="3"/>
              </w:rPr>
              <w:t xml:space="preserve"> </w:t>
            </w:r>
            <w:r w:rsidRPr="00C53B46">
              <w:rPr>
                <w:rFonts w:ascii="Arial Narrow" w:eastAsia="Arial" w:hAnsi="Arial Narrow"/>
              </w:rPr>
              <w:t>the</w:t>
            </w:r>
            <w:r w:rsidRPr="00C53B46">
              <w:rPr>
                <w:rFonts w:ascii="Arial Narrow" w:eastAsia="Arial" w:hAnsi="Arial Narrow"/>
                <w:spacing w:val="3"/>
              </w:rPr>
              <w:t xml:space="preserve"> </w:t>
            </w:r>
            <w:r w:rsidRPr="00C53B46">
              <w:rPr>
                <w:rFonts w:ascii="Arial Narrow" w:eastAsia="Arial" w:hAnsi="Arial Narrow"/>
              </w:rPr>
              <w:t>co</w:t>
            </w:r>
            <w:r w:rsidRPr="00C53B46">
              <w:rPr>
                <w:rFonts w:ascii="Arial Narrow" w:eastAsia="Arial" w:hAnsi="Arial Narrow"/>
                <w:spacing w:val="-2"/>
              </w:rPr>
              <w:t>u</w:t>
            </w:r>
            <w:r w:rsidRPr="00C53B46">
              <w:rPr>
                <w:rFonts w:ascii="Arial Narrow" w:eastAsia="Arial" w:hAnsi="Arial Narrow"/>
              </w:rPr>
              <w:t>ntry</w:t>
            </w:r>
            <w:r w:rsidRPr="00C53B46">
              <w:rPr>
                <w:rFonts w:ascii="Arial Narrow" w:eastAsia="Arial" w:hAnsi="Arial Narrow"/>
                <w:spacing w:val="1"/>
              </w:rPr>
              <w:t xml:space="preserve"> </w:t>
            </w:r>
            <w:r w:rsidRPr="00C53B46">
              <w:rPr>
                <w:rFonts w:ascii="Arial Narrow" w:eastAsia="Arial" w:hAnsi="Arial Narrow"/>
                <w:spacing w:val="-3"/>
              </w:rPr>
              <w:t>o</w:t>
            </w:r>
            <w:r w:rsidRPr="00C53B46">
              <w:rPr>
                <w:rFonts w:ascii="Arial Narrow" w:eastAsia="Arial" w:hAnsi="Arial Narrow"/>
              </w:rPr>
              <w:t>f</w:t>
            </w:r>
            <w:r w:rsidRPr="00C53B46">
              <w:rPr>
                <w:rFonts w:ascii="Arial Narrow" w:eastAsia="Arial" w:hAnsi="Arial Narrow"/>
                <w:spacing w:val="4"/>
              </w:rPr>
              <w:t xml:space="preserve"> </w:t>
            </w:r>
            <w:r w:rsidRPr="00C53B46">
              <w:rPr>
                <w:rFonts w:ascii="Arial Narrow" w:eastAsia="Arial" w:hAnsi="Arial Narrow"/>
              </w:rPr>
              <w:t>the Buyer,</w:t>
            </w:r>
            <w:r w:rsidRPr="00C53B46">
              <w:rPr>
                <w:rFonts w:ascii="Arial Narrow" w:eastAsia="Arial" w:hAnsi="Arial Narrow"/>
                <w:spacing w:val="2"/>
              </w:rPr>
              <w:t xml:space="preserve"> </w:t>
            </w:r>
            <w:r w:rsidRPr="00C53B46">
              <w:rPr>
                <w:rFonts w:ascii="Arial Narrow" w:eastAsia="Arial" w:hAnsi="Arial Narrow"/>
              </w:rPr>
              <w:t>if</w:t>
            </w:r>
            <w:r w:rsidRPr="00C53B46">
              <w:rPr>
                <w:rFonts w:ascii="Arial Narrow" w:eastAsia="Arial" w:hAnsi="Arial Narrow"/>
                <w:spacing w:val="3"/>
              </w:rPr>
              <w:t xml:space="preserve"> </w:t>
            </w:r>
            <w:r w:rsidRPr="00C53B46">
              <w:rPr>
                <w:rFonts w:ascii="Arial Narrow" w:eastAsia="Arial" w:hAnsi="Arial Narrow"/>
                <w:spacing w:val="-2"/>
              </w:rPr>
              <w:t>s</w:t>
            </w:r>
            <w:r w:rsidRPr="00C53B46">
              <w:rPr>
                <w:rFonts w:ascii="Arial Narrow" w:eastAsia="Arial" w:hAnsi="Arial Narrow"/>
              </w:rPr>
              <w:t>tip</w:t>
            </w:r>
            <w:r w:rsidRPr="00C53B46">
              <w:rPr>
                <w:rFonts w:ascii="Arial Narrow" w:eastAsia="Arial" w:hAnsi="Arial Narrow"/>
                <w:spacing w:val="-2"/>
              </w:rPr>
              <w:t>u</w:t>
            </w:r>
            <w:r w:rsidRPr="00C53B46">
              <w:rPr>
                <w:rFonts w:ascii="Arial Narrow" w:eastAsia="Arial" w:hAnsi="Arial Narrow"/>
              </w:rPr>
              <w:t>l</w:t>
            </w:r>
            <w:r w:rsidRPr="00C53B46">
              <w:rPr>
                <w:rFonts w:ascii="Arial Narrow" w:eastAsia="Arial" w:hAnsi="Arial Narrow"/>
                <w:spacing w:val="-2"/>
              </w:rPr>
              <w:t>a</w:t>
            </w:r>
            <w:r w:rsidRPr="00C53B46">
              <w:rPr>
                <w:rFonts w:ascii="Arial Narrow" w:eastAsia="Arial" w:hAnsi="Arial Narrow"/>
              </w:rPr>
              <w:t xml:space="preserve">ted </w:t>
            </w:r>
            <w:r w:rsidRPr="00C53B46">
              <w:rPr>
                <w:rFonts w:ascii="Arial Narrow" w:eastAsia="Arial" w:hAnsi="Arial Narrow"/>
                <w:spacing w:val="1"/>
              </w:rPr>
              <w:t>i</w:t>
            </w:r>
            <w:r w:rsidRPr="00C53B46">
              <w:rPr>
                <w:rFonts w:ascii="Arial Narrow" w:eastAsia="Arial" w:hAnsi="Arial Narrow"/>
              </w:rPr>
              <w:t>n the</w:t>
            </w:r>
            <w:r w:rsidRPr="00C53B46">
              <w:rPr>
                <w:rFonts w:ascii="Arial Narrow" w:eastAsia="Arial" w:hAnsi="Arial Narrow"/>
                <w:spacing w:val="-1"/>
              </w:rPr>
              <w:t xml:space="preserve"> </w:t>
            </w:r>
            <w:r w:rsidRPr="00C53B46">
              <w:rPr>
                <w:rFonts w:ascii="Arial Narrow" w:eastAsia="Arial" w:hAnsi="Arial Narrow"/>
                <w:spacing w:val="1"/>
              </w:rPr>
              <w:t>I</w:t>
            </w:r>
            <w:r w:rsidRPr="00C53B46">
              <w:rPr>
                <w:rFonts w:ascii="Arial Narrow" w:eastAsia="Arial" w:hAnsi="Arial Narrow"/>
              </w:rPr>
              <w:t>nstructi</w:t>
            </w:r>
            <w:r w:rsidRPr="00C53B46">
              <w:rPr>
                <w:rFonts w:ascii="Arial Narrow" w:eastAsia="Arial" w:hAnsi="Arial Narrow"/>
                <w:spacing w:val="-2"/>
              </w:rPr>
              <w:t>o</w:t>
            </w:r>
            <w:r w:rsidRPr="00C53B46">
              <w:rPr>
                <w:rFonts w:ascii="Arial Narrow" w:eastAsia="Arial" w:hAnsi="Arial Narrow"/>
              </w:rPr>
              <w:t>ns to</w:t>
            </w:r>
            <w:r w:rsidRPr="00C53B46">
              <w:rPr>
                <w:rFonts w:ascii="Arial Narrow" w:eastAsia="Arial" w:hAnsi="Arial Narrow"/>
                <w:spacing w:val="1"/>
              </w:rPr>
              <w:t xml:space="preserve"> </w:t>
            </w:r>
            <w:r w:rsidRPr="00C53B46">
              <w:rPr>
                <w:rFonts w:ascii="Arial Narrow" w:eastAsia="Arial" w:hAnsi="Arial Narrow"/>
                <w:spacing w:val="-2"/>
              </w:rPr>
              <w:t>Bidder</w:t>
            </w:r>
            <w:r w:rsidRPr="00C53B46">
              <w:rPr>
                <w:rFonts w:ascii="Arial Narrow" w:eastAsia="Arial" w:hAnsi="Arial Narrow"/>
              </w:rPr>
              <w:t>s.</w:t>
            </w:r>
          </w:p>
        </w:tc>
        <w:tc>
          <w:tcPr>
            <w:tcW w:w="5067" w:type="dxa"/>
            <w:tcBorders>
              <w:top w:val="nil"/>
              <w:left w:val="nil"/>
              <w:bottom w:val="nil"/>
              <w:right w:val="nil"/>
            </w:tcBorders>
          </w:tcPr>
          <w:p w:rsidR="001E592F" w:rsidRPr="00C53B46" w:rsidRDefault="001E592F" w:rsidP="00C53B46">
            <w:pPr>
              <w:jc w:val="both"/>
              <w:rPr>
                <w:rFonts w:asciiTheme="minorBidi" w:hAnsiTheme="minorBidi"/>
                <w:sz w:val="24"/>
                <w:szCs w:val="24"/>
                <w:rtl/>
              </w:rPr>
            </w:pPr>
            <w:r w:rsidRPr="00C53B46">
              <w:rPr>
                <w:rFonts w:asciiTheme="minorBidi" w:hAnsiTheme="minorBidi"/>
                <w:sz w:val="24"/>
                <w:szCs w:val="24"/>
                <w:rtl/>
              </w:rPr>
              <w:t>100% من البنود المحددة لكل جزء ومع 100% من كمياتها، إلا إذا ذكر خلاف ذلك في "ورقة بيانات</w:t>
            </w:r>
            <w:r w:rsidRPr="00C53B46">
              <w:rPr>
                <w:rFonts w:asciiTheme="minorBidi" w:hAnsiTheme="minorBidi"/>
                <w:sz w:val="24"/>
                <w:szCs w:val="24"/>
                <w:u w:val="single"/>
                <w:rtl/>
              </w:rPr>
              <w:t xml:space="preserve"> </w:t>
            </w:r>
            <w:r w:rsidRPr="00C53B46">
              <w:rPr>
                <w:rFonts w:asciiTheme="minorBidi" w:hAnsiTheme="minorBidi"/>
                <w:sz w:val="24"/>
                <w:szCs w:val="24"/>
                <w:rtl/>
              </w:rPr>
              <w:t>العطاء". و على المقدمين الذين يرغبون بتقديم حسم في الأسعار في حالة إرساء أكثر من جزءعليهم أن يوضحوا الحسم بما يتوافق مع الفقرة (14-4) من "التعليمات لمقدمي العطاء"، شرط أن تسلم العطاءات لجميع هذه (الاجزاء) وتفتح في نفس الوقت.</w:t>
            </w:r>
          </w:p>
          <w:p w:rsidR="001E592F" w:rsidRPr="00C53B46" w:rsidRDefault="001E592F" w:rsidP="00C53B46">
            <w:pPr>
              <w:jc w:val="both"/>
              <w:rPr>
                <w:rFonts w:asciiTheme="minorBidi" w:hAnsiTheme="minorBidi"/>
                <w:sz w:val="24"/>
                <w:szCs w:val="24"/>
                <w:rtl/>
              </w:rPr>
            </w:pPr>
          </w:p>
          <w:p w:rsidR="001E592F" w:rsidRPr="00C53B46" w:rsidRDefault="001E592F" w:rsidP="00C53B46">
            <w:pPr>
              <w:jc w:val="both"/>
              <w:rPr>
                <w:rFonts w:asciiTheme="minorBidi" w:hAnsiTheme="minorBidi"/>
                <w:b/>
                <w:bCs/>
                <w:sz w:val="24"/>
                <w:szCs w:val="24"/>
                <w:u w:val="single"/>
                <w:rtl/>
              </w:rPr>
            </w:pPr>
            <w:r w:rsidRPr="00C53B46">
              <w:rPr>
                <w:rFonts w:asciiTheme="minorBidi" w:hAnsiTheme="minorBidi"/>
                <w:b/>
                <w:bCs/>
                <w:sz w:val="24"/>
                <w:szCs w:val="24"/>
                <w:u w:val="single"/>
                <w:rtl/>
              </w:rPr>
              <w:t>15- عملة العطاء</w:t>
            </w:r>
          </w:p>
          <w:p w:rsidR="001E592F" w:rsidRPr="00C53B46" w:rsidRDefault="001E592F" w:rsidP="00C53B46">
            <w:pPr>
              <w:jc w:val="both"/>
              <w:rPr>
                <w:rFonts w:asciiTheme="minorBidi" w:hAnsiTheme="minorBidi"/>
                <w:sz w:val="24"/>
                <w:szCs w:val="24"/>
                <w:rtl/>
              </w:rPr>
            </w:pPr>
            <w:r w:rsidRPr="00C53B46">
              <w:rPr>
                <w:rFonts w:asciiTheme="minorBidi" w:hAnsiTheme="minorBidi"/>
                <w:sz w:val="24"/>
                <w:szCs w:val="24"/>
                <w:rtl/>
              </w:rPr>
              <w:t>15-1     تقدم الاسعار بالعملة المحددة في ورقة بيانات العطاء وتكون شاملة للضرائب والرسوم الكمركية واية مصاريف اضافية عن النقل وكما مشاراليه لكل " جداول الاسعار " على حدة ضمن القسم الرابع .</w:t>
            </w:r>
          </w:p>
          <w:p w:rsidR="001E592F" w:rsidRPr="00C53B46" w:rsidRDefault="001E592F" w:rsidP="00C53B46">
            <w:pPr>
              <w:jc w:val="both"/>
              <w:rPr>
                <w:rFonts w:asciiTheme="minorBidi" w:hAnsiTheme="minorBidi"/>
                <w:b/>
                <w:bCs/>
                <w:sz w:val="24"/>
                <w:szCs w:val="24"/>
                <w:u w:val="single"/>
                <w:rtl/>
              </w:rPr>
            </w:pPr>
            <w:r w:rsidRPr="00C53B46">
              <w:rPr>
                <w:rFonts w:asciiTheme="minorBidi" w:hAnsiTheme="minorBidi"/>
                <w:b/>
                <w:bCs/>
                <w:sz w:val="24"/>
                <w:szCs w:val="24"/>
                <w:u w:val="single"/>
                <w:rtl/>
              </w:rPr>
              <w:t>16- الوثائق التي تؤكد أهلية مقدم العطاء</w:t>
            </w:r>
          </w:p>
          <w:p w:rsidR="001E592F" w:rsidRPr="00C53B46" w:rsidRDefault="001E592F" w:rsidP="00C53B46">
            <w:pPr>
              <w:jc w:val="both"/>
              <w:rPr>
                <w:rFonts w:asciiTheme="minorBidi" w:hAnsiTheme="minorBidi"/>
                <w:sz w:val="24"/>
                <w:szCs w:val="24"/>
                <w:rtl/>
              </w:rPr>
            </w:pPr>
            <w:r w:rsidRPr="00C53B46">
              <w:rPr>
                <w:rFonts w:asciiTheme="minorBidi" w:hAnsiTheme="minorBidi"/>
                <w:sz w:val="24"/>
                <w:szCs w:val="24"/>
                <w:rtl/>
              </w:rPr>
              <w:t>16-1</w:t>
            </w:r>
            <w:r w:rsidRPr="00C53B46">
              <w:rPr>
                <w:rFonts w:asciiTheme="minorBidi" w:hAnsiTheme="minorBidi"/>
                <w:sz w:val="24"/>
                <w:szCs w:val="24"/>
                <w:rtl/>
              </w:rPr>
              <w:tab/>
              <w:t>على مقدمي العطاء تعبئة "نموذج صيغة العطاء" الموجود في الفصل الرابع، ليوثقوا أهليتهم للمشاركة فيه وفقا للفقرة الرابعة من "التعليمات لمقدمي العطاءات".</w:t>
            </w:r>
          </w:p>
          <w:p w:rsidR="001E592F" w:rsidRPr="00C53B46" w:rsidRDefault="001E592F" w:rsidP="00C53B46">
            <w:pPr>
              <w:jc w:val="both"/>
              <w:rPr>
                <w:rFonts w:asciiTheme="minorBidi" w:hAnsiTheme="minorBidi"/>
                <w:b/>
                <w:bCs/>
                <w:sz w:val="24"/>
                <w:szCs w:val="24"/>
                <w:u w:val="single"/>
                <w:rtl/>
              </w:rPr>
            </w:pPr>
            <w:r w:rsidRPr="00C53B46">
              <w:rPr>
                <w:rFonts w:asciiTheme="minorBidi" w:hAnsiTheme="minorBidi"/>
                <w:b/>
                <w:bCs/>
                <w:sz w:val="24"/>
                <w:szCs w:val="24"/>
                <w:u w:val="single"/>
                <w:rtl/>
              </w:rPr>
              <w:t>17- الوثائق التي تؤكد اهلية السلع والخدمات</w:t>
            </w:r>
          </w:p>
          <w:p w:rsidR="001E592F" w:rsidRPr="00C53B46" w:rsidRDefault="001E592F" w:rsidP="00C53B46">
            <w:pPr>
              <w:ind w:hanging="720"/>
              <w:jc w:val="both"/>
              <w:rPr>
                <w:rFonts w:asciiTheme="minorBidi" w:hAnsiTheme="minorBidi"/>
                <w:sz w:val="24"/>
                <w:szCs w:val="24"/>
                <w:rtl/>
              </w:rPr>
            </w:pPr>
          </w:p>
          <w:p w:rsidR="001E592F" w:rsidRPr="00C53B46" w:rsidRDefault="001E592F" w:rsidP="00C53B46">
            <w:pPr>
              <w:jc w:val="both"/>
              <w:rPr>
                <w:rFonts w:asciiTheme="minorBidi" w:hAnsiTheme="minorBidi"/>
                <w:sz w:val="24"/>
                <w:szCs w:val="24"/>
                <w:rtl/>
              </w:rPr>
            </w:pPr>
            <w:r w:rsidRPr="00C53B46">
              <w:rPr>
                <w:rFonts w:asciiTheme="minorBidi" w:hAnsiTheme="minorBidi"/>
                <w:sz w:val="24"/>
                <w:szCs w:val="24"/>
                <w:rtl/>
              </w:rPr>
              <w:t>17-1    لتأكيد</w:t>
            </w:r>
            <w:r w:rsidRPr="00C53B46">
              <w:rPr>
                <w:rFonts w:asciiTheme="minorBidi" w:hAnsiTheme="minorBidi"/>
                <w:b/>
                <w:bCs/>
                <w:sz w:val="24"/>
                <w:szCs w:val="24"/>
                <w:rtl/>
              </w:rPr>
              <w:t xml:space="preserve"> </w:t>
            </w:r>
            <w:r w:rsidRPr="00C53B46">
              <w:rPr>
                <w:rFonts w:asciiTheme="minorBidi" w:hAnsiTheme="minorBidi"/>
                <w:sz w:val="24"/>
                <w:szCs w:val="24"/>
                <w:rtl/>
              </w:rPr>
              <w:t xml:space="preserve">الاهلية للمواد والخدمات المجهزة وفق ماورد في المادة ( 5) من "التعليمات لمقدمي العطاءات". فأن على مقدمي العطاءات ان يملأ البيانات الخاصة ببلد المنشأ في جداول الاسعار الواردة في القسم (4) استمارات التعاقد . </w:t>
            </w:r>
          </w:p>
          <w:p w:rsidR="001E592F" w:rsidRPr="00C53B46" w:rsidRDefault="001E592F" w:rsidP="00C53B46">
            <w:pPr>
              <w:jc w:val="both"/>
              <w:rPr>
                <w:rFonts w:asciiTheme="minorBidi" w:hAnsiTheme="minorBidi"/>
                <w:b/>
                <w:bCs/>
                <w:sz w:val="24"/>
                <w:szCs w:val="24"/>
                <w:u w:val="single"/>
                <w:rtl/>
              </w:rPr>
            </w:pPr>
            <w:r w:rsidRPr="00C53B46">
              <w:rPr>
                <w:rFonts w:asciiTheme="minorBidi" w:hAnsiTheme="minorBidi"/>
                <w:b/>
                <w:bCs/>
                <w:sz w:val="24"/>
                <w:szCs w:val="24"/>
                <w:u w:val="single"/>
                <w:rtl/>
              </w:rPr>
              <w:t>18-  الوثائق التي تؤكد مطابقة السلع والخدمات ذات العلاقة</w:t>
            </w:r>
          </w:p>
          <w:p w:rsidR="001E592F" w:rsidRPr="00C53B46" w:rsidRDefault="001E592F" w:rsidP="00C53B46">
            <w:pPr>
              <w:jc w:val="both"/>
              <w:rPr>
                <w:rFonts w:asciiTheme="minorBidi" w:hAnsiTheme="minorBidi"/>
                <w:sz w:val="24"/>
                <w:szCs w:val="24"/>
                <w:rtl/>
              </w:rPr>
            </w:pPr>
            <w:r w:rsidRPr="00C53B46">
              <w:rPr>
                <w:rFonts w:asciiTheme="minorBidi" w:hAnsiTheme="minorBidi"/>
                <w:sz w:val="24"/>
                <w:szCs w:val="24"/>
                <w:rtl/>
              </w:rPr>
              <w:t>18-1</w:t>
            </w:r>
            <w:r w:rsidRPr="00C53B46">
              <w:rPr>
                <w:rFonts w:asciiTheme="minorBidi" w:hAnsiTheme="minorBidi"/>
                <w:sz w:val="24"/>
                <w:szCs w:val="24"/>
                <w:rtl/>
              </w:rPr>
              <w:tab/>
              <w:t xml:space="preserve">لغرض تأيد مطابقة السلع و الخدمات المتصلة بها لوثائق المناقصة . يتعين على مقدم العطاء ان يقدم كجزء من عطائه دليلاً موثقاً يؤكد بأن السلع المجهزة مطابقة الى المواصفات الفنية الواردة في القسم (4) جدول المتطلبات . </w:t>
            </w:r>
          </w:p>
          <w:p w:rsidR="001E592F" w:rsidRPr="00C53B46" w:rsidRDefault="001E592F" w:rsidP="00C53B46">
            <w:pPr>
              <w:ind w:hanging="720"/>
              <w:jc w:val="both"/>
              <w:rPr>
                <w:rFonts w:asciiTheme="minorBidi" w:hAnsiTheme="minorBidi"/>
                <w:sz w:val="24"/>
                <w:szCs w:val="24"/>
                <w:rtl/>
              </w:rPr>
            </w:pPr>
            <w:r w:rsidRPr="00C53B46">
              <w:rPr>
                <w:rFonts w:asciiTheme="minorBidi" w:hAnsiTheme="minorBidi"/>
                <w:sz w:val="24"/>
                <w:szCs w:val="24"/>
                <w:rtl/>
              </w:rPr>
              <w:t xml:space="preserve"> 18-2   يمكن أن تكون هذه الوثائق على شكل مواد مطبوعة أو رسومات أو بيانات، ويجب أن تتضمن وصفا مفصلا لكل بند، </w:t>
            </w:r>
            <w:r w:rsidRPr="00C53B46">
              <w:rPr>
                <w:rFonts w:asciiTheme="minorBidi" w:hAnsiTheme="minorBidi"/>
                <w:sz w:val="24"/>
                <w:szCs w:val="24"/>
                <w:rtl/>
                <w:lang w:bidi="ar-EG"/>
              </w:rPr>
              <w:t>أي</w:t>
            </w:r>
            <w:r w:rsidRPr="00C53B46">
              <w:rPr>
                <w:rFonts w:asciiTheme="minorBidi" w:hAnsiTheme="minorBidi"/>
                <w:sz w:val="24"/>
                <w:szCs w:val="24"/>
                <w:rtl/>
              </w:rPr>
              <w:t xml:space="preserve"> الصفات الفنية والأدائية الأساسية للسلع والخدمات، بحيث يوضح توافقها مع المواصفات المطلوبة. وأن يسلم المتقدم تقريرا بالاختلافات والاستثناءات عن جدول المتطلبات.</w:t>
            </w:r>
          </w:p>
          <w:p w:rsidR="001E592F" w:rsidRPr="00C53B46" w:rsidRDefault="001E592F" w:rsidP="00C53B46">
            <w:pPr>
              <w:jc w:val="both"/>
              <w:rPr>
                <w:rFonts w:asciiTheme="minorBidi" w:hAnsiTheme="minorBidi"/>
                <w:sz w:val="24"/>
                <w:szCs w:val="24"/>
                <w:rtl/>
              </w:rPr>
            </w:pPr>
            <w:r w:rsidRPr="00C53B46">
              <w:rPr>
                <w:rFonts w:asciiTheme="minorBidi" w:hAnsiTheme="minorBidi"/>
                <w:sz w:val="24"/>
                <w:szCs w:val="24"/>
                <w:rtl/>
              </w:rPr>
              <w:t>18-3</w:t>
            </w:r>
            <w:r w:rsidRPr="00C53B46">
              <w:rPr>
                <w:rFonts w:asciiTheme="minorBidi" w:hAnsiTheme="minorBidi"/>
                <w:sz w:val="24"/>
                <w:szCs w:val="24"/>
                <w:rtl/>
              </w:rPr>
              <w:tab/>
              <w:t>على مقدم العطاء أن يقدم أيضا قائمة بجميع التفاصيل، بما في ذلك الموارد المتاحة، والأسعار الحالية، لقطع الغيار، والمعدات الخاصة والضرورية لاستمرار عمل السلع بعد استخدامها من المشتري للفترة المحددة في "ورقة بيانات العطاء".</w:t>
            </w:r>
          </w:p>
          <w:p w:rsidR="001E592F" w:rsidRPr="00C53B46" w:rsidRDefault="001E592F" w:rsidP="00C53B46">
            <w:pPr>
              <w:jc w:val="both"/>
              <w:rPr>
                <w:rFonts w:asciiTheme="minorBidi" w:hAnsiTheme="minorBidi"/>
                <w:sz w:val="24"/>
                <w:szCs w:val="24"/>
                <w:rtl/>
              </w:rPr>
            </w:pPr>
            <w:r w:rsidRPr="00C53B46">
              <w:rPr>
                <w:rFonts w:asciiTheme="minorBidi" w:hAnsiTheme="minorBidi"/>
                <w:sz w:val="24"/>
                <w:szCs w:val="24"/>
                <w:rtl/>
              </w:rPr>
              <w:t>18-4</w:t>
            </w:r>
            <w:r w:rsidRPr="00C53B46">
              <w:rPr>
                <w:rFonts w:asciiTheme="minorBidi" w:hAnsiTheme="minorBidi"/>
                <w:sz w:val="24"/>
                <w:szCs w:val="24"/>
                <w:rtl/>
              </w:rPr>
              <w:tab/>
              <w:t>يجب أن تكون معايير المصنعية والعمل والمواد والمعدات والإشارة إلى الأسماء التجارية و/ أو أرقام الأدلة المصورة المحددة من المشتري في جدول المتطلبات وصفية لا حصرية. ولمقدم العطاء أن يعرض معايير أخرى للجودة والعلامات التجارية و/اوأرقام الأدلة المصورة، بشرط أن تحقق نفس كفاءة البنود المذكورة في " جدول المتطلبات "أو أعلى منها وأن تنال رضا المشتري.</w:t>
            </w:r>
          </w:p>
          <w:p w:rsidR="001E592F" w:rsidRPr="00C53B46" w:rsidRDefault="001E592F" w:rsidP="00C53B46">
            <w:pPr>
              <w:jc w:val="both"/>
              <w:rPr>
                <w:rFonts w:asciiTheme="minorBidi" w:hAnsiTheme="minorBidi"/>
                <w:b/>
                <w:bCs/>
                <w:sz w:val="24"/>
                <w:szCs w:val="24"/>
                <w:u w:val="single"/>
                <w:rtl/>
              </w:rPr>
            </w:pPr>
            <w:r w:rsidRPr="00C53B46">
              <w:rPr>
                <w:rFonts w:asciiTheme="minorBidi" w:hAnsiTheme="minorBidi"/>
                <w:b/>
                <w:bCs/>
                <w:sz w:val="24"/>
                <w:szCs w:val="24"/>
                <w:u w:val="single"/>
                <w:rtl/>
              </w:rPr>
              <w:t xml:space="preserve">19- الوثائق التي تؤكد مؤهلات مقدم العطاء </w:t>
            </w:r>
          </w:p>
          <w:p w:rsidR="001E592F" w:rsidRPr="00C53B46" w:rsidRDefault="001E592F" w:rsidP="00C53B46">
            <w:pPr>
              <w:jc w:val="both"/>
              <w:rPr>
                <w:rFonts w:asciiTheme="minorBidi" w:hAnsiTheme="minorBidi"/>
                <w:sz w:val="24"/>
                <w:szCs w:val="24"/>
                <w:rtl/>
              </w:rPr>
            </w:pPr>
            <w:r w:rsidRPr="00C53B46">
              <w:rPr>
                <w:rFonts w:asciiTheme="minorBidi" w:hAnsiTheme="minorBidi"/>
                <w:sz w:val="24"/>
                <w:szCs w:val="24"/>
                <w:rtl/>
              </w:rPr>
              <w:t>19-1</w:t>
            </w:r>
            <w:r w:rsidRPr="00C53B46">
              <w:rPr>
                <w:rFonts w:asciiTheme="minorBidi" w:hAnsiTheme="minorBidi"/>
                <w:sz w:val="24"/>
                <w:szCs w:val="24"/>
                <w:rtl/>
              </w:rPr>
              <w:tab/>
              <w:t>يجب على المستندات التي تثبت مؤهلات مقدم العطاء في حال إرساء العطاء عليه, أن تفي بالشروط  الأتية:</w:t>
            </w:r>
          </w:p>
          <w:p w:rsidR="00645357" w:rsidRPr="00C53B46" w:rsidRDefault="001E592F" w:rsidP="00C53B46">
            <w:pPr>
              <w:bidi w:val="0"/>
              <w:jc w:val="both"/>
              <w:rPr>
                <w:rFonts w:asciiTheme="minorBidi" w:hAnsiTheme="minorBidi"/>
                <w:sz w:val="24"/>
                <w:szCs w:val="24"/>
              </w:rPr>
            </w:pPr>
            <w:r w:rsidRPr="00C53B46">
              <w:rPr>
                <w:rFonts w:asciiTheme="minorBidi" w:hAnsiTheme="minorBidi"/>
                <w:sz w:val="24"/>
                <w:szCs w:val="24"/>
                <w:rtl/>
              </w:rPr>
              <w:tab/>
            </w:r>
            <w:r w:rsidRPr="00310545">
              <w:rPr>
                <w:rFonts w:asciiTheme="minorBidi" w:hAnsiTheme="minorBidi"/>
                <w:sz w:val="20"/>
                <w:szCs w:val="20"/>
                <w:rtl/>
              </w:rPr>
              <w:t>(ا) على مقدمي العطاءات غير المصنعين او المنتجين للسلع التي تعرض تجهيزها تقديم تخويل الجهة المصنعة للسلع له بتسويقها بموجب النموذج في الفصل الرابع, ونموذج تخويل الجهة المصنعة او المنتجة بتسويق هذه السلع في بلد المشتري ، اذا نص على ذلك في التعليمات لمقدمي العطاءات</w:t>
            </w:r>
            <w:r w:rsidRPr="00C53B46">
              <w:rPr>
                <w:rFonts w:asciiTheme="minorBidi" w:hAnsiTheme="minorBidi"/>
                <w:rtl/>
              </w:rPr>
              <w:t>.</w:t>
            </w:r>
          </w:p>
        </w:tc>
      </w:tr>
      <w:tr w:rsidR="00C53B46" w:rsidRPr="00C53B46" w:rsidTr="00973199">
        <w:tc>
          <w:tcPr>
            <w:tcW w:w="5812" w:type="dxa"/>
            <w:tcBorders>
              <w:top w:val="nil"/>
              <w:left w:val="nil"/>
              <w:bottom w:val="nil"/>
              <w:right w:val="nil"/>
            </w:tcBorders>
          </w:tcPr>
          <w:p w:rsidR="00645357" w:rsidRPr="00C53B46" w:rsidRDefault="00973199" w:rsidP="00C53B46">
            <w:pPr>
              <w:bidi w:val="0"/>
              <w:jc w:val="both"/>
              <w:rPr>
                <w:rFonts w:asciiTheme="minorBidi" w:eastAsia="Arial" w:hAnsiTheme="minorBidi"/>
              </w:rPr>
            </w:pPr>
            <w:r w:rsidRPr="00C53B46">
              <w:br w:type="page"/>
            </w:r>
            <w:r w:rsidR="00645357" w:rsidRPr="00C53B46">
              <w:rPr>
                <w:rFonts w:asciiTheme="minorBidi" w:eastAsia="Arial" w:hAnsiTheme="minorBidi"/>
                <w:spacing w:val="1"/>
              </w:rPr>
              <w:t>b</w:t>
            </w:r>
            <w:r w:rsidR="00645357" w:rsidRPr="00C53B46">
              <w:rPr>
                <w:rFonts w:asciiTheme="minorBidi" w:eastAsia="Arial" w:hAnsiTheme="minorBidi"/>
              </w:rPr>
              <w:t>- If</w:t>
            </w:r>
            <w:r w:rsidR="00645357" w:rsidRPr="00C53B46">
              <w:rPr>
                <w:rFonts w:asciiTheme="minorBidi" w:eastAsia="Arial" w:hAnsiTheme="minorBidi"/>
                <w:spacing w:val="26"/>
              </w:rPr>
              <w:t xml:space="preserve"> </w:t>
            </w:r>
            <w:r w:rsidR="00645357" w:rsidRPr="00C53B46">
              <w:rPr>
                <w:rFonts w:asciiTheme="minorBidi" w:eastAsia="Arial" w:hAnsiTheme="minorBidi"/>
              </w:rPr>
              <w:t>the</w:t>
            </w:r>
            <w:r w:rsidR="00645357" w:rsidRPr="00C53B46">
              <w:rPr>
                <w:rFonts w:asciiTheme="minorBidi" w:eastAsia="Arial" w:hAnsiTheme="minorBidi"/>
                <w:spacing w:val="22"/>
              </w:rPr>
              <w:t xml:space="preserve"> </w:t>
            </w:r>
            <w:r w:rsidR="00645357" w:rsidRPr="00C53B46">
              <w:rPr>
                <w:rFonts w:asciiTheme="minorBidi" w:eastAsia="Arial" w:hAnsiTheme="minorBidi"/>
                <w:spacing w:val="-2"/>
              </w:rPr>
              <w:t xml:space="preserve">Bidder </w:t>
            </w:r>
            <w:r w:rsidR="00645357" w:rsidRPr="00C53B46">
              <w:rPr>
                <w:rFonts w:asciiTheme="minorBidi" w:eastAsia="Arial" w:hAnsiTheme="minorBidi"/>
              </w:rPr>
              <w:t>is</w:t>
            </w:r>
            <w:r w:rsidR="00645357" w:rsidRPr="00C53B46">
              <w:rPr>
                <w:rFonts w:asciiTheme="minorBidi" w:eastAsia="Arial" w:hAnsiTheme="minorBidi"/>
                <w:spacing w:val="24"/>
              </w:rPr>
              <w:t xml:space="preserve"> </w:t>
            </w:r>
            <w:r w:rsidR="00645357" w:rsidRPr="00C53B46">
              <w:rPr>
                <w:rFonts w:asciiTheme="minorBidi" w:eastAsia="Arial" w:hAnsiTheme="minorBidi"/>
                <w:spacing w:val="-1"/>
              </w:rPr>
              <w:t>n</w:t>
            </w:r>
            <w:r w:rsidR="00645357" w:rsidRPr="00C53B46">
              <w:rPr>
                <w:rFonts w:asciiTheme="minorBidi" w:eastAsia="Arial" w:hAnsiTheme="minorBidi"/>
              </w:rPr>
              <w:t>ot</w:t>
            </w:r>
            <w:r w:rsidR="00645357" w:rsidRPr="00C53B46">
              <w:rPr>
                <w:rFonts w:asciiTheme="minorBidi" w:eastAsia="Arial" w:hAnsiTheme="minorBidi"/>
                <w:spacing w:val="24"/>
              </w:rPr>
              <w:t xml:space="preserve"> </w:t>
            </w:r>
            <w:r w:rsidR="00645357" w:rsidRPr="00C53B46">
              <w:rPr>
                <w:rFonts w:asciiTheme="minorBidi" w:eastAsia="Arial" w:hAnsiTheme="minorBidi"/>
              </w:rPr>
              <w:t>doing</w:t>
            </w:r>
            <w:r w:rsidR="00645357" w:rsidRPr="00C53B46">
              <w:rPr>
                <w:rFonts w:asciiTheme="minorBidi" w:eastAsia="Arial" w:hAnsiTheme="minorBidi"/>
                <w:spacing w:val="23"/>
              </w:rPr>
              <w:t xml:space="preserve"> </w:t>
            </w:r>
            <w:r w:rsidR="00645357" w:rsidRPr="00C53B46">
              <w:rPr>
                <w:rFonts w:asciiTheme="minorBidi" w:eastAsia="Arial" w:hAnsiTheme="minorBidi"/>
              </w:rPr>
              <w:t>b</w:t>
            </w:r>
            <w:r w:rsidR="00645357" w:rsidRPr="00C53B46">
              <w:rPr>
                <w:rFonts w:asciiTheme="minorBidi" w:eastAsia="Arial" w:hAnsiTheme="minorBidi"/>
                <w:spacing w:val="2"/>
              </w:rPr>
              <w:t>u</w:t>
            </w:r>
            <w:r w:rsidR="00645357" w:rsidRPr="00C53B46">
              <w:rPr>
                <w:rFonts w:asciiTheme="minorBidi" w:eastAsia="Arial" w:hAnsiTheme="minorBidi"/>
              </w:rPr>
              <w:t>sin</w:t>
            </w:r>
            <w:r w:rsidR="00645357" w:rsidRPr="00C53B46">
              <w:rPr>
                <w:rFonts w:asciiTheme="minorBidi" w:eastAsia="Arial" w:hAnsiTheme="minorBidi"/>
                <w:spacing w:val="1"/>
              </w:rPr>
              <w:t>e</w:t>
            </w:r>
            <w:r w:rsidR="00645357" w:rsidRPr="00C53B46">
              <w:rPr>
                <w:rFonts w:asciiTheme="minorBidi" w:eastAsia="Arial" w:hAnsiTheme="minorBidi"/>
              </w:rPr>
              <w:t>ss</w:t>
            </w:r>
            <w:r w:rsidR="00645357" w:rsidRPr="00C53B46">
              <w:rPr>
                <w:rFonts w:asciiTheme="minorBidi" w:eastAsia="Arial" w:hAnsiTheme="minorBidi"/>
                <w:spacing w:val="22"/>
              </w:rPr>
              <w:t xml:space="preserve"> </w:t>
            </w:r>
            <w:r w:rsidR="00645357" w:rsidRPr="00C53B46">
              <w:rPr>
                <w:rFonts w:asciiTheme="minorBidi" w:eastAsia="Arial" w:hAnsiTheme="minorBidi"/>
              </w:rPr>
              <w:t>in</w:t>
            </w:r>
            <w:r w:rsidR="00645357" w:rsidRPr="00C53B46">
              <w:rPr>
                <w:rFonts w:asciiTheme="minorBidi" w:eastAsia="Arial" w:hAnsiTheme="minorBidi"/>
                <w:spacing w:val="23"/>
              </w:rPr>
              <w:t xml:space="preserve"> </w:t>
            </w:r>
            <w:r w:rsidR="00645357" w:rsidRPr="00C53B46">
              <w:rPr>
                <w:rFonts w:asciiTheme="minorBidi" w:eastAsia="Arial" w:hAnsiTheme="minorBidi"/>
              </w:rPr>
              <w:t>Iraq,</w:t>
            </w:r>
            <w:r w:rsidR="00645357" w:rsidRPr="00C53B46">
              <w:rPr>
                <w:rFonts w:asciiTheme="minorBidi" w:eastAsia="Arial" w:hAnsiTheme="minorBidi"/>
                <w:spacing w:val="24"/>
              </w:rPr>
              <w:t xml:space="preserve"> </w:t>
            </w:r>
            <w:r w:rsidR="00645357" w:rsidRPr="00C53B46">
              <w:rPr>
                <w:rFonts w:asciiTheme="minorBidi" w:eastAsia="Arial" w:hAnsiTheme="minorBidi"/>
                <w:spacing w:val="-1"/>
              </w:rPr>
              <w:t>a</w:t>
            </w:r>
            <w:r w:rsidR="00645357" w:rsidRPr="00C53B46">
              <w:rPr>
                <w:rFonts w:asciiTheme="minorBidi" w:eastAsia="Arial" w:hAnsiTheme="minorBidi"/>
              </w:rPr>
              <w:t>nd</w:t>
            </w:r>
            <w:r w:rsidR="00645357" w:rsidRPr="00C53B46">
              <w:rPr>
                <w:rFonts w:asciiTheme="minorBidi" w:eastAsia="Arial" w:hAnsiTheme="minorBidi"/>
                <w:spacing w:val="27"/>
              </w:rPr>
              <w:t xml:space="preserve"> </w:t>
            </w:r>
            <w:r w:rsidR="00645357" w:rsidRPr="00C53B46">
              <w:rPr>
                <w:rFonts w:asciiTheme="minorBidi" w:eastAsia="Arial" w:hAnsiTheme="minorBidi"/>
                <w:spacing w:val="-3"/>
              </w:rPr>
              <w:t>i</w:t>
            </w:r>
            <w:r w:rsidR="00645357" w:rsidRPr="00C53B46">
              <w:rPr>
                <w:rFonts w:asciiTheme="minorBidi" w:eastAsia="Arial" w:hAnsiTheme="minorBidi"/>
              </w:rPr>
              <w:t>f</w:t>
            </w:r>
            <w:r w:rsidR="00645357" w:rsidRPr="00C53B46">
              <w:rPr>
                <w:rFonts w:asciiTheme="minorBidi" w:eastAsia="Arial" w:hAnsiTheme="minorBidi"/>
                <w:spacing w:val="25"/>
              </w:rPr>
              <w:t xml:space="preserve"> </w:t>
            </w:r>
            <w:r w:rsidR="00645357" w:rsidRPr="00C53B46">
              <w:rPr>
                <w:rFonts w:asciiTheme="minorBidi" w:eastAsia="Arial" w:hAnsiTheme="minorBidi"/>
              </w:rPr>
              <w:t>the</w:t>
            </w:r>
            <w:r w:rsidR="00645357" w:rsidRPr="00C53B46">
              <w:rPr>
                <w:rFonts w:asciiTheme="minorBidi" w:eastAsia="Arial" w:hAnsiTheme="minorBidi"/>
                <w:spacing w:val="25"/>
              </w:rPr>
              <w:t xml:space="preserve"> </w:t>
            </w:r>
            <w:r w:rsidR="00645357" w:rsidRPr="00C53B46">
              <w:rPr>
                <w:rFonts w:asciiTheme="minorBidi" w:eastAsia="Arial" w:hAnsiTheme="minorBidi"/>
                <w:spacing w:val="-2"/>
              </w:rPr>
              <w:t>s</w:t>
            </w:r>
            <w:r w:rsidR="00645357" w:rsidRPr="00C53B46">
              <w:rPr>
                <w:rFonts w:asciiTheme="minorBidi" w:eastAsia="Arial" w:hAnsiTheme="minorBidi"/>
              </w:rPr>
              <w:t>ame</w:t>
            </w:r>
            <w:r w:rsidR="00645357" w:rsidRPr="00C53B46">
              <w:rPr>
                <w:rFonts w:asciiTheme="minorBidi" w:eastAsia="Arial" w:hAnsiTheme="minorBidi"/>
                <w:spacing w:val="26"/>
              </w:rPr>
              <w:t xml:space="preserve"> </w:t>
            </w:r>
            <w:r w:rsidR="00645357" w:rsidRPr="00C53B46">
              <w:rPr>
                <w:rFonts w:asciiTheme="minorBidi" w:eastAsia="Arial" w:hAnsiTheme="minorBidi"/>
              </w:rPr>
              <w:t>is</w:t>
            </w:r>
            <w:r w:rsidR="00645357" w:rsidRPr="00C53B46">
              <w:rPr>
                <w:rFonts w:asciiTheme="minorBidi" w:eastAsia="Arial" w:hAnsiTheme="minorBidi"/>
                <w:spacing w:val="24"/>
              </w:rPr>
              <w:t xml:space="preserve"> </w:t>
            </w:r>
            <w:r w:rsidR="00645357" w:rsidRPr="00C53B46">
              <w:rPr>
                <w:rFonts w:asciiTheme="minorBidi" w:eastAsia="Arial" w:hAnsiTheme="minorBidi"/>
              </w:rPr>
              <w:t>req</w:t>
            </w:r>
            <w:r w:rsidR="00645357" w:rsidRPr="00C53B46">
              <w:rPr>
                <w:rFonts w:asciiTheme="minorBidi" w:eastAsia="Arial" w:hAnsiTheme="minorBidi"/>
                <w:spacing w:val="-3"/>
              </w:rPr>
              <w:t>u</w:t>
            </w:r>
            <w:r w:rsidR="00645357" w:rsidRPr="00C53B46">
              <w:rPr>
                <w:rFonts w:asciiTheme="minorBidi" w:eastAsia="Arial" w:hAnsiTheme="minorBidi"/>
              </w:rPr>
              <w:t>i</w:t>
            </w:r>
            <w:r w:rsidR="00645357" w:rsidRPr="00C53B46">
              <w:rPr>
                <w:rFonts w:asciiTheme="minorBidi" w:eastAsia="Arial" w:hAnsiTheme="minorBidi"/>
                <w:spacing w:val="-1"/>
              </w:rPr>
              <w:t>r</w:t>
            </w:r>
            <w:r w:rsidR="00645357" w:rsidRPr="00C53B46">
              <w:rPr>
                <w:rFonts w:asciiTheme="minorBidi" w:eastAsia="Arial" w:hAnsiTheme="minorBidi"/>
              </w:rPr>
              <w:t>ed</w:t>
            </w:r>
            <w:r w:rsidR="00645357" w:rsidRPr="00C53B46">
              <w:rPr>
                <w:rFonts w:asciiTheme="minorBidi" w:eastAsia="Arial" w:hAnsiTheme="minorBidi"/>
                <w:spacing w:val="27"/>
              </w:rPr>
              <w:t xml:space="preserve"> </w:t>
            </w:r>
            <w:r w:rsidR="00645357" w:rsidRPr="00C53B46">
              <w:rPr>
                <w:rFonts w:asciiTheme="minorBidi" w:eastAsia="Arial" w:hAnsiTheme="minorBidi"/>
                <w:spacing w:val="-3"/>
              </w:rPr>
              <w:t>i</w:t>
            </w:r>
            <w:r w:rsidR="00645357" w:rsidRPr="00C53B46">
              <w:rPr>
                <w:rFonts w:asciiTheme="minorBidi" w:eastAsia="Arial" w:hAnsiTheme="minorBidi"/>
              </w:rPr>
              <w:t>n t</w:t>
            </w:r>
            <w:r w:rsidR="00645357" w:rsidRPr="00C53B46">
              <w:rPr>
                <w:rFonts w:asciiTheme="minorBidi" w:eastAsia="Arial" w:hAnsiTheme="minorBidi"/>
                <w:spacing w:val="1"/>
              </w:rPr>
              <w:t>h</w:t>
            </w:r>
            <w:r w:rsidR="00645357" w:rsidRPr="00C53B46">
              <w:rPr>
                <w:rFonts w:asciiTheme="minorBidi" w:eastAsia="Arial" w:hAnsiTheme="minorBidi"/>
              </w:rPr>
              <w:t>e</w:t>
            </w:r>
            <w:r w:rsidR="00645357" w:rsidRPr="00C53B46">
              <w:rPr>
                <w:rFonts w:asciiTheme="minorBidi" w:eastAsia="Arial" w:hAnsiTheme="minorBidi"/>
                <w:spacing w:val="35"/>
              </w:rPr>
              <w:t xml:space="preserve"> </w:t>
            </w:r>
            <w:r w:rsidR="00645357" w:rsidRPr="00C53B46">
              <w:rPr>
                <w:rFonts w:asciiTheme="minorBidi" w:eastAsia="Arial" w:hAnsiTheme="minorBidi"/>
                <w:spacing w:val="-2"/>
              </w:rPr>
              <w:t>b</w:t>
            </w:r>
            <w:r w:rsidR="00645357" w:rsidRPr="00C53B46">
              <w:rPr>
                <w:rFonts w:asciiTheme="minorBidi" w:eastAsia="Arial" w:hAnsiTheme="minorBidi"/>
              </w:rPr>
              <w:t>id</w:t>
            </w:r>
            <w:r w:rsidR="00645357" w:rsidRPr="00C53B46">
              <w:rPr>
                <w:rFonts w:asciiTheme="minorBidi" w:eastAsia="Arial" w:hAnsiTheme="minorBidi"/>
                <w:spacing w:val="34"/>
              </w:rPr>
              <w:t xml:space="preserve"> </w:t>
            </w:r>
            <w:r w:rsidR="00645357" w:rsidRPr="00C53B46">
              <w:rPr>
                <w:rFonts w:asciiTheme="minorBidi" w:eastAsia="Arial" w:hAnsiTheme="minorBidi"/>
              </w:rPr>
              <w:t>d</w:t>
            </w:r>
            <w:r w:rsidR="00645357" w:rsidRPr="00C53B46">
              <w:rPr>
                <w:rFonts w:asciiTheme="minorBidi" w:eastAsia="Arial" w:hAnsiTheme="minorBidi"/>
                <w:spacing w:val="-2"/>
              </w:rPr>
              <w:t>a</w:t>
            </w:r>
            <w:r w:rsidR="00645357" w:rsidRPr="00C53B46">
              <w:rPr>
                <w:rFonts w:asciiTheme="minorBidi" w:eastAsia="Arial" w:hAnsiTheme="minorBidi"/>
                <w:spacing w:val="2"/>
              </w:rPr>
              <w:t>t</w:t>
            </w:r>
            <w:r w:rsidR="00645357" w:rsidRPr="00C53B46">
              <w:rPr>
                <w:rFonts w:asciiTheme="minorBidi" w:eastAsia="Arial" w:hAnsiTheme="minorBidi"/>
              </w:rPr>
              <w:t>a</w:t>
            </w:r>
            <w:r w:rsidR="00645357" w:rsidRPr="00C53B46">
              <w:rPr>
                <w:rFonts w:asciiTheme="minorBidi" w:eastAsia="Arial" w:hAnsiTheme="minorBidi"/>
                <w:spacing w:val="35"/>
              </w:rPr>
              <w:t xml:space="preserve"> </w:t>
            </w:r>
            <w:r w:rsidR="00645357" w:rsidRPr="00C53B46">
              <w:rPr>
                <w:rFonts w:asciiTheme="minorBidi" w:eastAsia="Arial" w:hAnsiTheme="minorBidi"/>
              </w:rPr>
              <w:t>sh</w:t>
            </w:r>
            <w:r w:rsidR="00645357" w:rsidRPr="00C53B46">
              <w:rPr>
                <w:rFonts w:asciiTheme="minorBidi" w:eastAsia="Arial" w:hAnsiTheme="minorBidi"/>
                <w:spacing w:val="-1"/>
              </w:rPr>
              <w:t>e</w:t>
            </w:r>
            <w:r w:rsidR="00645357" w:rsidRPr="00C53B46">
              <w:rPr>
                <w:rFonts w:asciiTheme="minorBidi" w:eastAsia="Arial" w:hAnsiTheme="minorBidi"/>
                <w:spacing w:val="-2"/>
              </w:rPr>
              <w:t>e</w:t>
            </w:r>
            <w:r w:rsidR="00645357" w:rsidRPr="00C53B46">
              <w:rPr>
                <w:rFonts w:asciiTheme="minorBidi" w:eastAsia="Arial" w:hAnsiTheme="minorBidi"/>
                <w:spacing w:val="2"/>
              </w:rPr>
              <w:t>t</w:t>
            </w:r>
            <w:r w:rsidR="00645357" w:rsidRPr="00C53B46">
              <w:rPr>
                <w:rFonts w:asciiTheme="minorBidi" w:eastAsia="Arial" w:hAnsiTheme="minorBidi"/>
              </w:rPr>
              <w:t>,</w:t>
            </w:r>
            <w:r w:rsidR="00645357" w:rsidRPr="00C53B46">
              <w:rPr>
                <w:rFonts w:asciiTheme="minorBidi" w:eastAsia="Arial" w:hAnsiTheme="minorBidi"/>
                <w:spacing w:val="34"/>
              </w:rPr>
              <w:t xml:space="preserve"> </w:t>
            </w:r>
            <w:r w:rsidR="00645357" w:rsidRPr="00C53B46">
              <w:rPr>
                <w:rFonts w:asciiTheme="minorBidi" w:eastAsia="Arial" w:hAnsiTheme="minorBidi"/>
              </w:rPr>
              <w:t>it</w:t>
            </w:r>
            <w:r w:rsidR="00645357" w:rsidRPr="00C53B46">
              <w:rPr>
                <w:rFonts w:asciiTheme="minorBidi" w:eastAsia="Arial" w:hAnsiTheme="minorBidi"/>
                <w:spacing w:val="34"/>
              </w:rPr>
              <w:t xml:space="preserve"> </w:t>
            </w:r>
            <w:r w:rsidR="00645357" w:rsidRPr="00C53B46">
              <w:rPr>
                <w:rFonts w:asciiTheme="minorBidi" w:eastAsia="Arial" w:hAnsiTheme="minorBidi"/>
                <w:spacing w:val="-2"/>
              </w:rPr>
              <w:t>s</w:t>
            </w:r>
            <w:r w:rsidR="00645357" w:rsidRPr="00C53B46">
              <w:rPr>
                <w:rFonts w:asciiTheme="minorBidi" w:eastAsia="Arial" w:hAnsiTheme="minorBidi"/>
              </w:rPr>
              <w:t>h</w:t>
            </w:r>
            <w:r w:rsidR="00645357" w:rsidRPr="00C53B46">
              <w:rPr>
                <w:rFonts w:asciiTheme="minorBidi" w:eastAsia="Arial" w:hAnsiTheme="minorBidi"/>
                <w:spacing w:val="2"/>
              </w:rPr>
              <w:t>a</w:t>
            </w:r>
            <w:r w:rsidR="00645357" w:rsidRPr="00C53B46">
              <w:rPr>
                <w:rFonts w:asciiTheme="minorBidi" w:eastAsia="Arial" w:hAnsiTheme="minorBidi"/>
              </w:rPr>
              <w:t>ll</w:t>
            </w:r>
            <w:r w:rsidR="00645357" w:rsidRPr="00C53B46">
              <w:rPr>
                <w:rFonts w:asciiTheme="minorBidi" w:eastAsia="Arial" w:hAnsiTheme="minorBidi"/>
                <w:spacing w:val="33"/>
              </w:rPr>
              <w:t xml:space="preserve"> </w:t>
            </w:r>
            <w:r w:rsidR="00645357" w:rsidRPr="00C53B46">
              <w:rPr>
                <w:rFonts w:asciiTheme="minorBidi" w:eastAsia="Arial" w:hAnsiTheme="minorBidi"/>
                <w:spacing w:val="-1"/>
              </w:rPr>
              <w:t>b</w:t>
            </w:r>
            <w:r w:rsidR="00645357" w:rsidRPr="00C53B46">
              <w:rPr>
                <w:rFonts w:asciiTheme="minorBidi" w:eastAsia="Arial" w:hAnsiTheme="minorBidi"/>
              </w:rPr>
              <w:t>e</w:t>
            </w:r>
            <w:r w:rsidR="00645357" w:rsidRPr="00C53B46">
              <w:rPr>
                <w:rFonts w:asciiTheme="minorBidi" w:eastAsia="Arial" w:hAnsiTheme="minorBidi"/>
                <w:spacing w:val="35"/>
              </w:rPr>
              <w:t xml:space="preserve"> </w:t>
            </w:r>
            <w:r w:rsidR="00645357" w:rsidRPr="00C53B46">
              <w:rPr>
                <w:rFonts w:asciiTheme="minorBidi" w:eastAsia="Arial" w:hAnsiTheme="minorBidi"/>
              </w:rPr>
              <w:lastRenderedPageBreak/>
              <w:t>repr</w:t>
            </w:r>
            <w:r w:rsidR="00645357" w:rsidRPr="00C53B46">
              <w:rPr>
                <w:rFonts w:asciiTheme="minorBidi" w:eastAsia="Arial" w:hAnsiTheme="minorBidi"/>
                <w:spacing w:val="1"/>
              </w:rPr>
              <w:t>e</w:t>
            </w:r>
            <w:r w:rsidR="00645357" w:rsidRPr="00C53B46">
              <w:rPr>
                <w:rFonts w:asciiTheme="minorBidi" w:eastAsia="Arial" w:hAnsiTheme="minorBidi"/>
                <w:spacing w:val="-2"/>
              </w:rPr>
              <w:t>s</w:t>
            </w:r>
            <w:r w:rsidR="00645357" w:rsidRPr="00C53B46">
              <w:rPr>
                <w:rFonts w:asciiTheme="minorBidi" w:eastAsia="Arial" w:hAnsiTheme="minorBidi"/>
              </w:rPr>
              <w:t>ented</w:t>
            </w:r>
            <w:r w:rsidR="00645357" w:rsidRPr="00C53B46">
              <w:rPr>
                <w:rFonts w:asciiTheme="minorBidi" w:eastAsia="Arial" w:hAnsiTheme="minorBidi"/>
                <w:spacing w:val="36"/>
              </w:rPr>
              <w:t xml:space="preserve"> </w:t>
            </w:r>
            <w:r w:rsidR="00645357" w:rsidRPr="00C53B46">
              <w:rPr>
                <w:rFonts w:asciiTheme="minorBidi" w:eastAsia="Arial" w:hAnsiTheme="minorBidi"/>
              </w:rPr>
              <w:t>in</w:t>
            </w:r>
            <w:r w:rsidR="00645357" w:rsidRPr="00C53B46">
              <w:rPr>
                <w:rFonts w:asciiTheme="minorBidi" w:eastAsia="Arial" w:hAnsiTheme="minorBidi"/>
                <w:spacing w:val="32"/>
              </w:rPr>
              <w:t xml:space="preserve"> </w:t>
            </w:r>
            <w:r w:rsidR="00645357" w:rsidRPr="00C53B46">
              <w:rPr>
                <w:rFonts w:asciiTheme="minorBidi" w:eastAsia="Arial" w:hAnsiTheme="minorBidi"/>
              </w:rPr>
              <w:t>Iraq</w:t>
            </w:r>
            <w:r w:rsidR="00645357" w:rsidRPr="00C53B46">
              <w:rPr>
                <w:rFonts w:asciiTheme="minorBidi" w:eastAsia="Arial" w:hAnsiTheme="minorBidi"/>
                <w:spacing w:val="33"/>
              </w:rPr>
              <w:t xml:space="preserve"> </w:t>
            </w:r>
            <w:r w:rsidR="00645357" w:rsidRPr="00C53B46">
              <w:rPr>
                <w:rFonts w:asciiTheme="minorBidi" w:eastAsia="Arial" w:hAnsiTheme="minorBidi"/>
              </w:rPr>
              <w:t>by</w:t>
            </w:r>
            <w:r w:rsidR="00645357" w:rsidRPr="00C53B46">
              <w:rPr>
                <w:rFonts w:asciiTheme="minorBidi" w:eastAsia="Arial" w:hAnsiTheme="minorBidi"/>
                <w:spacing w:val="33"/>
              </w:rPr>
              <w:t xml:space="preserve"> </w:t>
            </w:r>
            <w:r w:rsidR="00645357" w:rsidRPr="00C53B46">
              <w:rPr>
                <w:rFonts w:asciiTheme="minorBidi" w:eastAsia="Arial" w:hAnsiTheme="minorBidi"/>
              </w:rPr>
              <w:t>a</w:t>
            </w:r>
            <w:r w:rsidR="00645357" w:rsidRPr="00C53B46">
              <w:rPr>
                <w:rFonts w:asciiTheme="minorBidi" w:eastAsia="Arial" w:hAnsiTheme="minorBidi"/>
                <w:spacing w:val="35"/>
              </w:rPr>
              <w:t xml:space="preserve"> </w:t>
            </w:r>
            <w:r w:rsidR="00645357" w:rsidRPr="00C53B46">
              <w:rPr>
                <w:rFonts w:asciiTheme="minorBidi" w:eastAsia="Arial" w:hAnsiTheme="minorBidi"/>
              </w:rPr>
              <w:t>pr</w:t>
            </w:r>
            <w:r w:rsidR="00645357" w:rsidRPr="00C53B46">
              <w:rPr>
                <w:rFonts w:asciiTheme="minorBidi" w:eastAsia="Arial" w:hAnsiTheme="minorBidi"/>
                <w:spacing w:val="1"/>
              </w:rPr>
              <w:t>o</w:t>
            </w:r>
            <w:r w:rsidR="00645357" w:rsidRPr="00C53B46">
              <w:rPr>
                <w:rFonts w:asciiTheme="minorBidi" w:eastAsia="Arial" w:hAnsiTheme="minorBidi"/>
                <w:spacing w:val="-2"/>
              </w:rPr>
              <w:t>x</w:t>
            </w:r>
            <w:r w:rsidR="00645357" w:rsidRPr="00C53B46">
              <w:rPr>
                <w:rFonts w:asciiTheme="minorBidi" w:eastAsia="Arial" w:hAnsiTheme="minorBidi"/>
              </w:rPr>
              <w:t>y</w:t>
            </w:r>
            <w:r w:rsidR="00645357" w:rsidRPr="00C53B46">
              <w:rPr>
                <w:rFonts w:asciiTheme="minorBidi" w:eastAsia="Arial" w:hAnsiTheme="minorBidi"/>
                <w:spacing w:val="34"/>
              </w:rPr>
              <w:t xml:space="preserve"> </w:t>
            </w:r>
            <w:r w:rsidR="00645357" w:rsidRPr="00C53B46">
              <w:rPr>
                <w:rFonts w:asciiTheme="minorBidi" w:eastAsia="Arial" w:hAnsiTheme="minorBidi"/>
              </w:rPr>
              <w:t>t</w:t>
            </w:r>
            <w:r w:rsidR="00645357" w:rsidRPr="00C53B46">
              <w:rPr>
                <w:rFonts w:asciiTheme="minorBidi" w:eastAsia="Arial" w:hAnsiTheme="minorBidi"/>
                <w:spacing w:val="1"/>
              </w:rPr>
              <w:t>h</w:t>
            </w:r>
            <w:r w:rsidR="00645357" w:rsidRPr="00C53B46">
              <w:rPr>
                <w:rFonts w:asciiTheme="minorBidi" w:eastAsia="Arial" w:hAnsiTheme="minorBidi"/>
              </w:rPr>
              <w:t>at</w:t>
            </w:r>
            <w:r w:rsidR="00645357" w:rsidRPr="00C53B46">
              <w:rPr>
                <w:rFonts w:asciiTheme="minorBidi" w:eastAsia="Arial" w:hAnsiTheme="minorBidi"/>
                <w:spacing w:val="33"/>
              </w:rPr>
              <w:t xml:space="preserve"> </w:t>
            </w:r>
            <w:r w:rsidR="00645357" w:rsidRPr="00C53B46">
              <w:rPr>
                <w:rFonts w:asciiTheme="minorBidi" w:eastAsia="Arial" w:hAnsiTheme="minorBidi"/>
              </w:rPr>
              <w:t>is rea</w:t>
            </w:r>
            <w:r w:rsidR="00645357" w:rsidRPr="00C53B46">
              <w:rPr>
                <w:rFonts w:asciiTheme="minorBidi" w:eastAsia="Arial" w:hAnsiTheme="minorBidi"/>
                <w:spacing w:val="2"/>
              </w:rPr>
              <w:t>d</w:t>
            </w:r>
            <w:r w:rsidR="00645357" w:rsidRPr="00C53B46">
              <w:rPr>
                <w:rFonts w:asciiTheme="minorBidi" w:eastAsia="Arial" w:hAnsiTheme="minorBidi"/>
              </w:rPr>
              <w:t xml:space="preserve">y and </w:t>
            </w:r>
            <w:r w:rsidR="00645357" w:rsidRPr="00C53B46">
              <w:rPr>
                <w:rFonts w:asciiTheme="minorBidi" w:eastAsia="Arial" w:hAnsiTheme="minorBidi"/>
                <w:spacing w:val="-2"/>
              </w:rPr>
              <w:t>c</w:t>
            </w:r>
            <w:r w:rsidR="00645357" w:rsidRPr="00C53B46">
              <w:rPr>
                <w:rFonts w:asciiTheme="minorBidi" w:eastAsia="Arial" w:hAnsiTheme="minorBidi"/>
              </w:rPr>
              <w:t>a</w:t>
            </w:r>
            <w:r w:rsidR="00645357" w:rsidRPr="00C53B46">
              <w:rPr>
                <w:rFonts w:asciiTheme="minorBidi" w:eastAsia="Arial" w:hAnsiTheme="minorBidi"/>
                <w:spacing w:val="2"/>
              </w:rPr>
              <w:t>p</w:t>
            </w:r>
            <w:r w:rsidR="00645357" w:rsidRPr="00C53B46">
              <w:rPr>
                <w:rFonts w:asciiTheme="minorBidi" w:eastAsia="Arial" w:hAnsiTheme="minorBidi"/>
                <w:spacing w:val="-1"/>
              </w:rPr>
              <w:t>a</w:t>
            </w:r>
            <w:r w:rsidR="00645357" w:rsidRPr="00C53B46">
              <w:rPr>
                <w:rFonts w:asciiTheme="minorBidi" w:eastAsia="Arial" w:hAnsiTheme="minorBidi"/>
              </w:rPr>
              <w:t xml:space="preserve">ble </w:t>
            </w:r>
            <w:r w:rsidR="00645357" w:rsidRPr="00C53B46">
              <w:rPr>
                <w:rFonts w:asciiTheme="minorBidi" w:eastAsia="Arial" w:hAnsiTheme="minorBidi"/>
                <w:spacing w:val="-1"/>
              </w:rPr>
              <w:t>o</w:t>
            </w:r>
            <w:r w:rsidR="00645357" w:rsidRPr="00C53B46">
              <w:rPr>
                <w:rFonts w:asciiTheme="minorBidi" w:eastAsia="Arial" w:hAnsiTheme="minorBidi"/>
              </w:rPr>
              <w:t xml:space="preserve">f </w:t>
            </w:r>
            <w:r w:rsidR="00645357" w:rsidRPr="00C53B46">
              <w:rPr>
                <w:rFonts w:asciiTheme="minorBidi" w:eastAsia="Arial" w:hAnsiTheme="minorBidi"/>
                <w:spacing w:val="-2"/>
              </w:rPr>
              <w:t>c</w:t>
            </w:r>
            <w:r w:rsidR="00645357" w:rsidRPr="00C53B46">
              <w:rPr>
                <w:rFonts w:asciiTheme="minorBidi" w:eastAsia="Arial" w:hAnsiTheme="minorBidi"/>
              </w:rPr>
              <w:t>o</w:t>
            </w:r>
            <w:r w:rsidR="00645357" w:rsidRPr="00C53B46">
              <w:rPr>
                <w:rFonts w:asciiTheme="minorBidi" w:eastAsia="Arial" w:hAnsiTheme="minorBidi"/>
                <w:spacing w:val="2"/>
              </w:rPr>
              <w:t>n</w:t>
            </w:r>
            <w:r w:rsidR="00645357" w:rsidRPr="00C53B46">
              <w:rPr>
                <w:rFonts w:asciiTheme="minorBidi" w:eastAsia="Arial" w:hAnsiTheme="minorBidi"/>
                <w:spacing w:val="-1"/>
              </w:rPr>
              <w:t>d</w:t>
            </w:r>
            <w:r w:rsidR="00645357" w:rsidRPr="00C53B46">
              <w:rPr>
                <w:rFonts w:asciiTheme="minorBidi" w:eastAsia="Arial" w:hAnsiTheme="minorBidi"/>
              </w:rPr>
              <w:t>uc</w:t>
            </w:r>
            <w:r w:rsidR="00645357" w:rsidRPr="00C53B46">
              <w:rPr>
                <w:rFonts w:asciiTheme="minorBidi" w:eastAsia="Arial" w:hAnsiTheme="minorBidi"/>
                <w:spacing w:val="1"/>
              </w:rPr>
              <w:t>t</w:t>
            </w:r>
            <w:r w:rsidR="00645357" w:rsidRPr="00C53B46">
              <w:rPr>
                <w:rFonts w:asciiTheme="minorBidi" w:eastAsia="Arial" w:hAnsiTheme="minorBidi"/>
              </w:rPr>
              <w:t xml:space="preserve">ing </w:t>
            </w:r>
            <w:r w:rsidR="00645357" w:rsidRPr="00C53B46">
              <w:rPr>
                <w:rFonts w:asciiTheme="minorBidi" w:eastAsia="Arial" w:hAnsiTheme="minorBidi"/>
                <w:spacing w:val="-2"/>
              </w:rPr>
              <w:t>t</w:t>
            </w:r>
            <w:r w:rsidR="00645357" w:rsidRPr="00C53B46">
              <w:rPr>
                <w:rFonts w:asciiTheme="minorBidi" w:eastAsia="Arial" w:hAnsiTheme="minorBidi"/>
              </w:rPr>
              <w:t xml:space="preserve">he </w:t>
            </w:r>
            <w:r w:rsidR="00645357" w:rsidRPr="00C53B46">
              <w:rPr>
                <w:rFonts w:asciiTheme="minorBidi" w:eastAsia="Arial" w:hAnsiTheme="minorBidi"/>
                <w:spacing w:val="2"/>
              </w:rPr>
              <w:t>m</w:t>
            </w:r>
            <w:r w:rsidR="00645357" w:rsidRPr="00C53B46">
              <w:rPr>
                <w:rFonts w:asciiTheme="minorBidi" w:eastAsia="Arial" w:hAnsiTheme="minorBidi"/>
              </w:rPr>
              <w:t>ai</w:t>
            </w:r>
            <w:r w:rsidR="00645357" w:rsidRPr="00C53B46">
              <w:rPr>
                <w:rFonts w:asciiTheme="minorBidi" w:eastAsia="Arial" w:hAnsiTheme="minorBidi"/>
                <w:spacing w:val="1"/>
              </w:rPr>
              <w:t>n</w:t>
            </w:r>
            <w:r w:rsidR="00645357" w:rsidRPr="00C53B46">
              <w:rPr>
                <w:rFonts w:asciiTheme="minorBidi" w:eastAsia="Arial" w:hAnsiTheme="minorBidi"/>
                <w:spacing w:val="-2"/>
              </w:rPr>
              <w:t>t</w:t>
            </w:r>
            <w:r w:rsidR="00645357" w:rsidRPr="00C53B46">
              <w:rPr>
                <w:rFonts w:asciiTheme="minorBidi" w:eastAsia="Arial" w:hAnsiTheme="minorBidi"/>
              </w:rPr>
              <w:t>ena</w:t>
            </w:r>
            <w:r w:rsidR="00645357" w:rsidRPr="00C53B46">
              <w:rPr>
                <w:rFonts w:asciiTheme="minorBidi" w:eastAsia="Arial" w:hAnsiTheme="minorBidi"/>
                <w:spacing w:val="1"/>
              </w:rPr>
              <w:t>n</w:t>
            </w:r>
            <w:r w:rsidR="00645357" w:rsidRPr="00C53B46">
              <w:rPr>
                <w:rFonts w:asciiTheme="minorBidi" w:eastAsia="Arial" w:hAnsiTheme="minorBidi"/>
              </w:rPr>
              <w:t xml:space="preserve">ce </w:t>
            </w:r>
            <w:r w:rsidR="00645357" w:rsidRPr="00C53B46">
              <w:rPr>
                <w:rFonts w:asciiTheme="minorBidi" w:eastAsia="Arial" w:hAnsiTheme="minorBidi"/>
                <w:spacing w:val="-1"/>
              </w:rPr>
              <w:t>o</w:t>
            </w:r>
            <w:r w:rsidR="00645357" w:rsidRPr="00C53B46">
              <w:rPr>
                <w:rFonts w:asciiTheme="minorBidi" w:eastAsia="Arial" w:hAnsiTheme="minorBidi"/>
              </w:rPr>
              <w:t>p</w:t>
            </w:r>
            <w:r w:rsidR="00645357" w:rsidRPr="00C53B46">
              <w:rPr>
                <w:rFonts w:asciiTheme="minorBidi" w:eastAsia="Arial" w:hAnsiTheme="minorBidi"/>
                <w:spacing w:val="2"/>
              </w:rPr>
              <w:t>e</w:t>
            </w:r>
            <w:r w:rsidR="00645357" w:rsidRPr="00C53B46">
              <w:rPr>
                <w:rFonts w:asciiTheme="minorBidi" w:eastAsia="Arial" w:hAnsiTheme="minorBidi"/>
              </w:rPr>
              <w:t>rat</w:t>
            </w:r>
            <w:r w:rsidR="00645357" w:rsidRPr="00C53B46">
              <w:rPr>
                <w:rFonts w:asciiTheme="minorBidi" w:eastAsia="Arial" w:hAnsiTheme="minorBidi"/>
                <w:spacing w:val="-2"/>
              </w:rPr>
              <w:t>i</w:t>
            </w:r>
            <w:r w:rsidR="00645357" w:rsidRPr="00C53B46">
              <w:rPr>
                <w:rFonts w:asciiTheme="minorBidi" w:eastAsia="Arial" w:hAnsiTheme="minorBidi"/>
                <w:spacing w:val="-1"/>
              </w:rPr>
              <w:t>o</w:t>
            </w:r>
            <w:r w:rsidR="00645357" w:rsidRPr="00C53B46">
              <w:rPr>
                <w:rFonts w:asciiTheme="minorBidi" w:eastAsia="Arial" w:hAnsiTheme="minorBidi"/>
              </w:rPr>
              <w:t>ns</w:t>
            </w:r>
            <w:r w:rsidR="00645357" w:rsidRPr="00C53B46">
              <w:rPr>
                <w:rFonts w:asciiTheme="minorBidi" w:eastAsia="Arial" w:hAnsiTheme="minorBidi"/>
                <w:spacing w:val="60"/>
              </w:rPr>
              <w:t xml:space="preserve"> </w:t>
            </w:r>
            <w:r w:rsidR="00645357" w:rsidRPr="00C53B46">
              <w:rPr>
                <w:rFonts w:asciiTheme="minorBidi" w:eastAsia="Arial" w:hAnsiTheme="minorBidi"/>
                <w:spacing w:val="-1"/>
              </w:rPr>
              <w:t>a</w:t>
            </w:r>
            <w:r w:rsidR="00645357" w:rsidRPr="00C53B46">
              <w:rPr>
                <w:rFonts w:asciiTheme="minorBidi" w:eastAsia="Arial" w:hAnsiTheme="minorBidi"/>
              </w:rPr>
              <w:t>nd pro</w:t>
            </w:r>
            <w:r w:rsidR="00645357" w:rsidRPr="00C53B46">
              <w:rPr>
                <w:rFonts w:asciiTheme="minorBidi" w:eastAsia="Arial" w:hAnsiTheme="minorBidi"/>
                <w:spacing w:val="-1"/>
              </w:rPr>
              <w:t>v</w:t>
            </w:r>
            <w:r w:rsidR="00645357" w:rsidRPr="00C53B46">
              <w:rPr>
                <w:rFonts w:asciiTheme="minorBidi" w:eastAsia="Arial" w:hAnsiTheme="minorBidi"/>
              </w:rPr>
              <w:t>iding</w:t>
            </w:r>
            <w:r w:rsidR="00645357" w:rsidRPr="00C53B46">
              <w:rPr>
                <w:rFonts w:asciiTheme="minorBidi" w:eastAsia="Arial" w:hAnsiTheme="minorBidi"/>
                <w:spacing w:val="2"/>
              </w:rPr>
              <w:t xml:space="preserve"> </w:t>
            </w:r>
            <w:r w:rsidR="00645357" w:rsidRPr="00C53B46">
              <w:rPr>
                <w:rFonts w:asciiTheme="minorBidi" w:eastAsia="Arial" w:hAnsiTheme="minorBidi"/>
              </w:rPr>
              <w:t>sp</w:t>
            </w:r>
            <w:r w:rsidR="00645357" w:rsidRPr="00C53B46">
              <w:rPr>
                <w:rFonts w:asciiTheme="minorBidi" w:eastAsia="Arial" w:hAnsiTheme="minorBidi"/>
                <w:spacing w:val="2"/>
              </w:rPr>
              <w:t>a</w:t>
            </w:r>
            <w:r w:rsidR="00645357" w:rsidRPr="00C53B46">
              <w:rPr>
                <w:rFonts w:asciiTheme="minorBidi" w:eastAsia="Arial" w:hAnsiTheme="minorBidi"/>
              </w:rPr>
              <w:t>re</w:t>
            </w:r>
            <w:r w:rsidR="00645357" w:rsidRPr="00C53B46">
              <w:rPr>
                <w:rFonts w:asciiTheme="minorBidi" w:eastAsia="Arial" w:hAnsiTheme="minorBidi"/>
                <w:spacing w:val="1"/>
              </w:rPr>
              <w:t xml:space="preserve"> </w:t>
            </w:r>
            <w:r w:rsidR="00645357" w:rsidRPr="00C53B46">
              <w:rPr>
                <w:rFonts w:asciiTheme="minorBidi" w:eastAsia="Arial" w:hAnsiTheme="minorBidi"/>
              </w:rPr>
              <w:t>p</w:t>
            </w:r>
            <w:r w:rsidR="00645357" w:rsidRPr="00C53B46">
              <w:rPr>
                <w:rFonts w:asciiTheme="minorBidi" w:eastAsia="Arial" w:hAnsiTheme="minorBidi"/>
                <w:spacing w:val="2"/>
              </w:rPr>
              <w:t>a</w:t>
            </w:r>
            <w:r w:rsidR="00645357" w:rsidRPr="00C53B46">
              <w:rPr>
                <w:rFonts w:asciiTheme="minorBidi" w:eastAsia="Arial" w:hAnsiTheme="minorBidi"/>
              </w:rPr>
              <w:t>rts as</w:t>
            </w:r>
            <w:r w:rsidR="00645357" w:rsidRPr="00C53B46">
              <w:rPr>
                <w:rFonts w:asciiTheme="minorBidi" w:eastAsia="Arial" w:hAnsiTheme="minorBidi"/>
                <w:spacing w:val="1"/>
              </w:rPr>
              <w:t xml:space="preserve"> </w:t>
            </w:r>
            <w:r w:rsidR="00645357" w:rsidRPr="00C53B46">
              <w:rPr>
                <w:rFonts w:asciiTheme="minorBidi" w:eastAsia="Arial" w:hAnsiTheme="minorBidi"/>
              </w:rPr>
              <w:t>stated</w:t>
            </w:r>
            <w:r w:rsidR="00645357" w:rsidRPr="00C53B46">
              <w:rPr>
                <w:rFonts w:asciiTheme="minorBidi" w:eastAsia="Arial" w:hAnsiTheme="minorBidi"/>
                <w:spacing w:val="2"/>
              </w:rPr>
              <w:t xml:space="preserve"> </w:t>
            </w:r>
            <w:r w:rsidR="00645357" w:rsidRPr="00C53B46">
              <w:rPr>
                <w:rFonts w:asciiTheme="minorBidi" w:eastAsia="Arial" w:hAnsiTheme="minorBidi"/>
              </w:rPr>
              <w:t>in</w:t>
            </w:r>
            <w:r w:rsidR="00645357" w:rsidRPr="00C53B46">
              <w:rPr>
                <w:rFonts w:asciiTheme="minorBidi" w:eastAsia="Arial" w:hAnsiTheme="minorBidi"/>
                <w:spacing w:val="1"/>
              </w:rPr>
              <w:t xml:space="preserve"> </w:t>
            </w:r>
            <w:r w:rsidR="00645357" w:rsidRPr="00C53B46">
              <w:rPr>
                <w:rFonts w:asciiTheme="minorBidi" w:eastAsia="Arial" w:hAnsiTheme="minorBidi"/>
                <w:spacing w:val="-2"/>
              </w:rPr>
              <w:t>t</w:t>
            </w:r>
            <w:r w:rsidR="00645357" w:rsidRPr="00C53B46">
              <w:rPr>
                <w:rFonts w:asciiTheme="minorBidi" w:eastAsia="Arial" w:hAnsiTheme="minorBidi"/>
              </w:rPr>
              <w:t>he</w:t>
            </w:r>
            <w:r w:rsidR="00645357" w:rsidRPr="00C53B46">
              <w:rPr>
                <w:rFonts w:asciiTheme="minorBidi" w:eastAsia="Arial" w:hAnsiTheme="minorBidi"/>
                <w:spacing w:val="2"/>
              </w:rPr>
              <w:t xml:space="preserve"> </w:t>
            </w:r>
            <w:r w:rsidR="00645357" w:rsidRPr="00C53B46">
              <w:rPr>
                <w:rFonts w:asciiTheme="minorBidi" w:eastAsia="Arial" w:hAnsiTheme="minorBidi"/>
              </w:rPr>
              <w:t>c</w:t>
            </w:r>
            <w:r w:rsidR="00645357" w:rsidRPr="00C53B46">
              <w:rPr>
                <w:rFonts w:asciiTheme="minorBidi" w:eastAsia="Arial" w:hAnsiTheme="minorBidi"/>
                <w:spacing w:val="-1"/>
              </w:rPr>
              <w:t>o</w:t>
            </w:r>
            <w:r w:rsidR="00645357" w:rsidRPr="00C53B46">
              <w:rPr>
                <w:rFonts w:asciiTheme="minorBidi" w:eastAsia="Arial" w:hAnsiTheme="minorBidi"/>
              </w:rPr>
              <w:t>n</w:t>
            </w:r>
            <w:r w:rsidR="00645357" w:rsidRPr="00C53B46">
              <w:rPr>
                <w:rFonts w:asciiTheme="minorBidi" w:eastAsia="Arial" w:hAnsiTheme="minorBidi"/>
                <w:spacing w:val="1"/>
              </w:rPr>
              <w:t>t</w:t>
            </w:r>
            <w:r w:rsidR="00645357" w:rsidRPr="00C53B46">
              <w:rPr>
                <w:rFonts w:asciiTheme="minorBidi" w:eastAsia="Arial" w:hAnsiTheme="minorBidi"/>
              </w:rPr>
              <w:t>ract</w:t>
            </w:r>
            <w:r w:rsidR="00645357" w:rsidRPr="00C53B46">
              <w:rPr>
                <w:rFonts w:asciiTheme="minorBidi" w:eastAsia="Arial" w:hAnsiTheme="minorBidi"/>
                <w:spacing w:val="1"/>
              </w:rPr>
              <w:t xml:space="preserve"> </w:t>
            </w:r>
            <w:r w:rsidR="00645357" w:rsidRPr="00C53B46">
              <w:rPr>
                <w:rFonts w:asciiTheme="minorBidi" w:eastAsia="Arial" w:hAnsiTheme="minorBidi"/>
              </w:rPr>
              <w:t>conditio</w:t>
            </w:r>
            <w:r w:rsidR="00645357" w:rsidRPr="00C53B46">
              <w:rPr>
                <w:rFonts w:asciiTheme="minorBidi" w:eastAsia="Arial" w:hAnsiTheme="minorBidi"/>
                <w:spacing w:val="2"/>
              </w:rPr>
              <w:t>n</w:t>
            </w:r>
            <w:r w:rsidR="00645357" w:rsidRPr="00C53B46">
              <w:rPr>
                <w:rFonts w:asciiTheme="minorBidi" w:eastAsia="Arial" w:hAnsiTheme="minorBidi"/>
              </w:rPr>
              <w:t xml:space="preserve">s </w:t>
            </w:r>
            <w:r w:rsidR="00645357" w:rsidRPr="00C53B46">
              <w:rPr>
                <w:rFonts w:asciiTheme="minorBidi" w:eastAsia="Arial" w:hAnsiTheme="minorBidi"/>
                <w:spacing w:val="-1"/>
              </w:rPr>
              <w:t>a</w:t>
            </w:r>
            <w:r w:rsidR="00645357" w:rsidRPr="00C53B46">
              <w:rPr>
                <w:rFonts w:asciiTheme="minorBidi" w:eastAsia="Arial" w:hAnsiTheme="minorBidi"/>
              </w:rPr>
              <w:t>n</w:t>
            </w:r>
            <w:r w:rsidR="00645357" w:rsidRPr="00C53B46">
              <w:rPr>
                <w:rFonts w:asciiTheme="minorBidi" w:eastAsia="Arial" w:hAnsiTheme="minorBidi"/>
                <w:spacing w:val="2"/>
              </w:rPr>
              <w:t>d</w:t>
            </w:r>
            <w:r w:rsidR="00645357" w:rsidRPr="00C53B46">
              <w:rPr>
                <w:rFonts w:asciiTheme="minorBidi" w:eastAsia="Arial" w:hAnsiTheme="minorBidi"/>
                <w:spacing w:val="-2"/>
              </w:rPr>
              <w:t>/</w:t>
            </w:r>
            <w:r w:rsidR="00645357" w:rsidRPr="00C53B46">
              <w:rPr>
                <w:rFonts w:asciiTheme="minorBidi" w:eastAsia="Arial" w:hAnsiTheme="minorBidi"/>
              </w:rPr>
              <w:t>or</w:t>
            </w:r>
            <w:r w:rsidR="00645357" w:rsidRPr="00C53B46">
              <w:rPr>
                <w:rFonts w:asciiTheme="minorBidi" w:eastAsia="Arial" w:hAnsiTheme="minorBidi"/>
                <w:spacing w:val="3"/>
              </w:rPr>
              <w:t xml:space="preserve"> </w:t>
            </w:r>
            <w:r w:rsidR="00645357" w:rsidRPr="00C53B46">
              <w:rPr>
                <w:rFonts w:asciiTheme="minorBidi" w:eastAsia="Arial" w:hAnsiTheme="minorBidi"/>
                <w:spacing w:val="-2"/>
              </w:rPr>
              <w:t>t</w:t>
            </w:r>
            <w:r w:rsidR="00645357" w:rsidRPr="00C53B46">
              <w:rPr>
                <w:rFonts w:asciiTheme="minorBidi" w:eastAsia="Arial" w:hAnsiTheme="minorBidi"/>
                <w:spacing w:val="-1"/>
              </w:rPr>
              <w:t>h</w:t>
            </w:r>
            <w:r w:rsidR="00645357" w:rsidRPr="00C53B46">
              <w:rPr>
                <w:rFonts w:asciiTheme="minorBidi" w:eastAsia="Arial" w:hAnsiTheme="minorBidi"/>
              </w:rPr>
              <w:t>e t</w:t>
            </w:r>
            <w:r w:rsidR="00645357" w:rsidRPr="00C53B46">
              <w:rPr>
                <w:rFonts w:asciiTheme="minorBidi" w:eastAsia="Arial" w:hAnsiTheme="minorBidi"/>
                <w:spacing w:val="1"/>
              </w:rPr>
              <w:t>e</w:t>
            </w:r>
            <w:r w:rsidR="00645357" w:rsidRPr="00C53B46">
              <w:rPr>
                <w:rFonts w:asciiTheme="minorBidi" w:eastAsia="Arial" w:hAnsiTheme="minorBidi"/>
              </w:rPr>
              <w:t>ch</w:t>
            </w:r>
            <w:r w:rsidR="00645357" w:rsidRPr="00C53B46">
              <w:rPr>
                <w:rFonts w:asciiTheme="minorBidi" w:eastAsia="Arial" w:hAnsiTheme="minorBidi"/>
                <w:spacing w:val="2"/>
              </w:rPr>
              <w:t>n</w:t>
            </w:r>
            <w:r w:rsidR="00645357" w:rsidRPr="00C53B46">
              <w:rPr>
                <w:rFonts w:asciiTheme="minorBidi" w:eastAsia="Arial" w:hAnsiTheme="minorBidi"/>
              </w:rPr>
              <w:t>i</w:t>
            </w:r>
            <w:r w:rsidR="00645357" w:rsidRPr="00C53B46">
              <w:rPr>
                <w:rFonts w:asciiTheme="minorBidi" w:eastAsia="Arial" w:hAnsiTheme="minorBidi"/>
                <w:spacing w:val="-3"/>
              </w:rPr>
              <w:t>c</w:t>
            </w:r>
            <w:r w:rsidR="00645357" w:rsidRPr="00C53B46">
              <w:rPr>
                <w:rFonts w:asciiTheme="minorBidi" w:eastAsia="Arial" w:hAnsiTheme="minorBidi"/>
              </w:rPr>
              <w:t>al s</w:t>
            </w:r>
            <w:r w:rsidR="00645357" w:rsidRPr="00C53B46">
              <w:rPr>
                <w:rFonts w:asciiTheme="minorBidi" w:eastAsia="Arial" w:hAnsiTheme="minorBidi"/>
                <w:spacing w:val="2"/>
              </w:rPr>
              <w:t>p</w:t>
            </w:r>
            <w:r w:rsidR="00645357" w:rsidRPr="00C53B46">
              <w:rPr>
                <w:rFonts w:asciiTheme="minorBidi" w:eastAsia="Arial" w:hAnsiTheme="minorBidi"/>
              </w:rPr>
              <w:t>ec</w:t>
            </w:r>
            <w:r w:rsidR="00645357" w:rsidRPr="00C53B46">
              <w:rPr>
                <w:rFonts w:asciiTheme="minorBidi" w:eastAsia="Arial" w:hAnsiTheme="minorBidi"/>
                <w:spacing w:val="-2"/>
              </w:rPr>
              <w:t>i</w:t>
            </w:r>
            <w:r w:rsidR="00645357" w:rsidRPr="00C53B46">
              <w:rPr>
                <w:rFonts w:asciiTheme="minorBidi" w:eastAsia="Arial" w:hAnsiTheme="minorBidi"/>
                <w:spacing w:val="3"/>
              </w:rPr>
              <w:t>f</w:t>
            </w:r>
            <w:r w:rsidR="00645357" w:rsidRPr="00C53B46">
              <w:rPr>
                <w:rFonts w:asciiTheme="minorBidi" w:eastAsia="Arial" w:hAnsiTheme="minorBidi"/>
              </w:rPr>
              <w:t>ic</w:t>
            </w:r>
            <w:r w:rsidR="00645357" w:rsidRPr="00C53B46">
              <w:rPr>
                <w:rFonts w:asciiTheme="minorBidi" w:eastAsia="Arial" w:hAnsiTheme="minorBidi"/>
                <w:spacing w:val="-2"/>
              </w:rPr>
              <w:t>a</w:t>
            </w:r>
            <w:r w:rsidR="00645357" w:rsidRPr="00C53B46">
              <w:rPr>
                <w:rFonts w:asciiTheme="minorBidi" w:eastAsia="Arial" w:hAnsiTheme="minorBidi"/>
              </w:rPr>
              <w:t>tio</w:t>
            </w:r>
            <w:r w:rsidR="00645357" w:rsidRPr="00C53B46">
              <w:rPr>
                <w:rFonts w:asciiTheme="minorBidi" w:eastAsia="Arial" w:hAnsiTheme="minorBidi"/>
                <w:spacing w:val="2"/>
              </w:rPr>
              <w:t>n</w:t>
            </w:r>
            <w:r w:rsidR="00645357" w:rsidRPr="00C53B46">
              <w:rPr>
                <w:rFonts w:asciiTheme="minorBidi" w:eastAsia="Arial" w:hAnsiTheme="minorBidi"/>
                <w:spacing w:val="-2"/>
              </w:rPr>
              <w:t>s</w:t>
            </w:r>
            <w:r w:rsidR="00645357" w:rsidRPr="00C53B46">
              <w:rPr>
                <w:rFonts w:asciiTheme="minorBidi" w:eastAsia="Arial" w:hAnsiTheme="minorBidi"/>
              </w:rPr>
              <w:t>.</w:t>
            </w:r>
          </w:p>
          <w:p w:rsidR="00645357" w:rsidRPr="00C53B46" w:rsidRDefault="00645357" w:rsidP="00C53B46">
            <w:pPr>
              <w:bidi w:val="0"/>
              <w:jc w:val="both"/>
              <w:rPr>
                <w:rFonts w:asciiTheme="minorBidi" w:eastAsia="Arial" w:hAnsiTheme="minorBidi"/>
              </w:rPr>
            </w:pPr>
            <w:r w:rsidRPr="00C53B46">
              <w:rPr>
                <w:rFonts w:asciiTheme="minorBidi" w:eastAsia="Arial" w:hAnsiTheme="minorBidi"/>
              </w:rPr>
              <w:t xml:space="preserve">c- </w:t>
            </w:r>
            <w:r w:rsidRPr="00C53B46">
              <w:rPr>
                <w:rFonts w:asciiTheme="minorBidi" w:eastAsia="Arial" w:hAnsiTheme="minorBidi"/>
                <w:spacing w:val="2"/>
              </w:rPr>
              <w:t>T</w:t>
            </w:r>
            <w:r w:rsidRPr="00C53B46">
              <w:rPr>
                <w:rFonts w:asciiTheme="minorBidi" w:eastAsia="Arial" w:hAnsiTheme="minorBidi"/>
                <w:spacing w:val="-1"/>
              </w:rPr>
              <w:t>h</w:t>
            </w:r>
            <w:r w:rsidRPr="00C53B46">
              <w:rPr>
                <w:rFonts w:asciiTheme="minorBidi" w:eastAsia="Arial" w:hAnsiTheme="minorBidi"/>
              </w:rPr>
              <w:t>e</w:t>
            </w:r>
            <w:r w:rsidRPr="00C53B46">
              <w:rPr>
                <w:rFonts w:asciiTheme="minorBidi" w:eastAsia="Arial" w:hAnsiTheme="minorBidi"/>
                <w:spacing w:val="4"/>
              </w:rPr>
              <w:t xml:space="preserve"> </w:t>
            </w:r>
            <w:r w:rsidRPr="00C53B46">
              <w:rPr>
                <w:rFonts w:asciiTheme="minorBidi" w:eastAsia="Arial" w:hAnsiTheme="minorBidi"/>
                <w:spacing w:val="-2"/>
              </w:rPr>
              <w:t xml:space="preserve">Bidder </w:t>
            </w:r>
            <w:r w:rsidRPr="00C53B46">
              <w:rPr>
                <w:rFonts w:asciiTheme="minorBidi" w:eastAsia="Arial" w:hAnsiTheme="minorBidi"/>
              </w:rPr>
              <w:t>sh</w:t>
            </w:r>
            <w:r w:rsidRPr="00C53B46">
              <w:rPr>
                <w:rFonts w:asciiTheme="minorBidi" w:eastAsia="Arial" w:hAnsiTheme="minorBidi"/>
                <w:spacing w:val="2"/>
              </w:rPr>
              <w:t>a</w:t>
            </w:r>
            <w:r w:rsidRPr="00C53B46">
              <w:rPr>
                <w:rFonts w:asciiTheme="minorBidi" w:eastAsia="Arial" w:hAnsiTheme="minorBidi"/>
              </w:rPr>
              <w:t>ll meet</w:t>
            </w:r>
            <w:r w:rsidRPr="00C53B46">
              <w:rPr>
                <w:rFonts w:asciiTheme="minorBidi" w:eastAsia="Arial" w:hAnsiTheme="minorBidi"/>
                <w:spacing w:val="3"/>
              </w:rPr>
              <w:t xml:space="preserve"> </w:t>
            </w:r>
            <w:r w:rsidRPr="00C53B46">
              <w:rPr>
                <w:rFonts w:asciiTheme="minorBidi" w:eastAsia="Arial" w:hAnsiTheme="minorBidi"/>
              </w:rPr>
              <w:t>all</w:t>
            </w:r>
            <w:r w:rsidRPr="00C53B46">
              <w:rPr>
                <w:rFonts w:asciiTheme="minorBidi" w:eastAsia="Arial" w:hAnsiTheme="minorBidi"/>
                <w:spacing w:val="4"/>
              </w:rPr>
              <w:t xml:space="preserve"> </w:t>
            </w:r>
            <w:r w:rsidRPr="00C53B46">
              <w:rPr>
                <w:rFonts w:asciiTheme="minorBidi" w:eastAsia="Arial" w:hAnsiTheme="minorBidi"/>
                <w:spacing w:val="-2"/>
              </w:rPr>
              <w:t>t</w:t>
            </w:r>
            <w:r w:rsidRPr="00C53B46">
              <w:rPr>
                <w:rFonts w:asciiTheme="minorBidi" w:eastAsia="Arial" w:hAnsiTheme="minorBidi"/>
              </w:rPr>
              <w:t>he</w:t>
            </w:r>
            <w:r w:rsidRPr="00C53B46">
              <w:rPr>
                <w:rFonts w:asciiTheme="minorBidi" w:eastAsia="Arial" w:hAnsiTheme="minorBidi"/>
                <w:spacing w:val="3"/>
              </w:rPr>
              <w:t xml:space="preserve"> </w:t>
            </w:r>
            <w:r w:rsidRPr="00C53B46">
              <w:rPr>
                <w:rFonts w:asciiTheme="minorBidi" w:eastAsia="Arial" w:hAnsiTheme="minorBidi"/>
                <w:spacing w:val="-1"/>
              </w:rPr>
              <w:t>q</w:t>
            </w:r>
            <w:r w:rsidRPr="00C53B46">
              <w:rPr>
                <w:rFonts w:asciiTheme="minorBidi" w:eastAsia="Arial" w:hAnsiTheme="minorBidi"/>
              </w:rPr>
              <w:t>u</w:t>
            </w:r>
            <w:r w:rsidRPr="00C53B46">
              <w:rPr>
                <w:rFonts w:asciiTheme="minorBidi" w:eastAsia="Arial" w:hAnsiTheme="minorBidi"/>
                <w:spacing w:val="2"/>
              </w:rPr>
              <w:t>a</w:t>
            </w:r>
            <w:r w:rsidRPr="00C53B46">
              <w:rPr>
                <w:rFonts w:asciiTheme="minorBidi" w:eastAsia="Arial" w:hAnsiTheme="minorBidi"/>
              </w:rPr>
              <w:t>li</w:t>
            </w:r>
            <w:r w:rsidRPr="00C53B46">
              <w:rPr>
                <w:rFonts w:asciiTheme="minorBidi" w:eastAsia="Arial" w:hAnsiTheme="minorBidi"/>
                <w:spacing w:val="2"/>
              </w:rPr>
              <w:t>f</w:t>
            </w:r>
            <w:r w:rsidRPr="00C53B46">
              <w:rPr>
                <w:rFonts w:asciiTheme="minorBidi" w:eastAsia="Arial" w:hAnsiTheme="minorBidi"/>
              </w:rPr>
              <w:t>i</w:t>
            </w:r>
            <w:r w:rsidRPr="00C53B46">
              <w:rPr>
                <w:rFonts w:asciiTheme="minorBidi" w:eastAsia="Arial" w:hAnsiTheme="minorBidi"/>
                <w:spacing w:val="-3"/>
              </w:rPr>
              <w:t>c</w:t>
            </w:r>
            <w:r w:rsidRPr="00C53B46">
              <w:rPr>
                <w:rFonts w:asciiTheme="minorBidi" w:eastAsia="Arial" w:hAnsiTheme="minorBidi"/>
              </w:rPr>
              <w:t>a</w:t>
            </w:r>
            <w:r w:rsidRPr="00C53B46">
              <w:rPr>
                <w:rFonts w:asciiTheme="minorBidi" w:eastAsia="Arial" w:hAnsiTheme="minorBidi"/>
                <w:spacing w:val="1"/>
              </w:rPr>
              <w:t>t</w:t>
            </w:r>
            <w:r w:rsidRPr="00C53B46">
              <w:rPr>
                <w:rFonts w:asciiTheme="minorBidi" w:eastAsia="Arial" w:hAnsiTheme="minorBidi"/>
              </w:rPr>
              <w:t>io</w:t>
            </w:r>
            <w:r w:rsidRPr="00C53B46">
              <w:rPr>
                <w:rFonts w:asciiTheme="minorBidi" w:eastAsia="Arial" w:hAnsiTheme="minorBidi"/>
                <w:spacing w:val="1"/>
              </w:rPr>
              <w:t>n</w:t>
            </w:r>
            <w:r w:rsidRPr="00C53B46">
              <w:rPr>
                <w:rFonts w:asciiTheme="minorBidi" w:eastAsia="Arial" w:hAnsiTheme="minorBidi"/>
              </w:rPr>
              <w:t>s</w:t>
            </w:r>
            <w:r w:rsidRPr="00C53B46">
              <w:rPr>
                <w:rFonts w:asciiTheme="minorBidi" w:eastAsia="Arial" w:hAnsiTheme="minorBidi"/>
                <w:spacing w:val="1"/>
              </w:rPr>
              <w:t xml:space="preserve"> </w:t>
            </w:r>
            <w:r w:rsidRPr="00C53B46">
              <w:rPr>
                <w:rFonts w:asciiTheme="minorBidi" w:eastAsia="Arial" w:hAnsiTheme="minorBidi"/>
                <w:spacing w:val="-1"/>
              </w:rPr>
              <w:t>a</w:t>
            </w:r>
            <w:r w:rsidRPr="00C53B46">
              <w:rPr>
                <w:rFonts w:asciiTheme="minorBidi" w:eastAsia="Arial" w:hAnsiTheme="minorBidi"/>
              </w:rPr>
              <w:t>nd</w:t>
            </w:r>
            <w:r w:rsidRPr="00C53B46">
              <w:rPr>
                <w:rFonts w:asciiTheme="minorBidi" w:eastAsia="Arial" w:hAnsiTheme="minorBidi"/>
                <w:spacing w:val="5"/>
              </w:rPr>
              <w:t xml:space="preserve"> </w:t>
            </w:r>
            <w:r w:rsidRPr="00C53B46">
              <w:rPr>
                <w:rFonts w:asciiTheme="minorBidi" w:eastAsia="Arial" w:hAnsiTheme="minorBidi"/>
                <w:spacing w:val="-2"/>
              </w:rPr>
              <w:t>s</w:t>
            </w:r>
            <w:r w:rsidRPr="00C53B46">
              <w:rPr>
                <w:rFonts w:asciiTheme="minorBidi" w:eastAsia="Arial" w:hAnsiTheme="minorBidi"/>
              </w:rPr>
              <w:t>t</w:t>
            </w:r>
            <w:r w:rsidRPr="00C53B46">
              <w:rPr>
                <w:rFonts w:asciiTheme="minorBidi" w:eastAsia="Arial" w:hAnsiTheme="minorBidi"/>
                <w:spacing w:val="1"/>
              </w:rPr>
              <w:t>a</w:t>
            </w:r>
            <w:r w:rsidRPr="00C53B46">
              <w:rPr>
                <w:rFonts w:asciiTheme="minorBidi" w:eastAsia="Arial" w:hAnsiTheme="minorBidi"/>
                <w:spacing w:val="-1"/>
              </w:rPr>
              <w:t>n</w:t>
            </w:r>
            <w:r w:rsidRPr="00C53B46">
              <w:rPr>
                <w:rFonts w:asciiTheme="minorBidi" w:eastAsia="Arial" w:hAnsiTheme="minorBidi"/>
              </w:rPr>
              <w:t>d</w:t>
            </w:r>
            <w:r w:rsidRPr="00C53B46">
              <w:rPr>
                <w:rFonts w:asciiTheme="minorBidi" w:eastAsia="Arial" w:hAnsiTheme="minorBidi"/>
                <w:spacing w:val="2"/>
              </w:rPr>
              <w:t>a</w:t>
            </w:r>
            <w:r w:rsidRPr="00C53B46">
              <w:rPr>
                <w:rFonts w:asciiTheme="minorBidi" w:eastAsia="Arial" w:hAnsiTheme="minorBidi"/>
              </w:rPr>
              <w:t>rds</w:t>
            </w:r>
            <w:r w:rsidRPr="00C53B46">
              <w:rPr>
                <w:rFonts w:asciiTheme="minorBidi" w:eastAsia="Arial" w:hAnsiTheme="minorBidi"/>
                <w:spacing w:val="1"/>
              </w:rPr>
              <w:t xml:space="preserve"> </w:t>
            </w:r>
            <w:r w:rsidRPr="00C53B46">
              <w:rPr>
                <w:rFonts w:asciiTheme="minorBidi" w:eastAsia="Arial" w:hAnsiTheme="minorBidi"/>
              </w:rPr>
              <w:t>stip</w:t>
            </w:r>
            <w:r w:rsidRPr="00C53B46">
              <w:rPr>
                <w:rFonts w:asciiTheme="minorBidi" w:eastAsia="Arial" w:hAnsiTheme="minorBidi"/>
                <w:spacing w:val="2"/>
              </w:rPr>
              <w:t>u</w:t>
            </w:r>
            <w:r w:rsidRPr="00C53B46">
              <w:rPr>
                <w:rFonts w:asciiTheme="minorBidi" w:eastAsia="Arial" w:hAnsiTheme="minorBidi"/>
                <w:spacing w:val="-3"/>
              </w:rPr>
              <w:t>l</w:t>
            </w:r>
            <w:r w:rsidRPr="00C53B46">
              <w:rPr>
                <w:rFonts w:asciiTheme="minorBidi" w:eastAsia="Arial" w:hAnsiTheme="minorBidi"/>
              </w:rPr>
              <w:t>a</w:t>
            </w:r>
            <w:r w:rsidRPr="00C53B46">
              <w:rPr>
                <w:rFonts w:asciiTheme="minorBidi" w:eastAsia="Arial" w:hAnsiTheme="minorBidi"/>
                <w:spacing w:val="1"/>
              </w:rPr>
              <w:t>t</w:t>
            </w:r>
            <w:r w:rsidRPr="00C53B46">
              <w:rPr>
                <w:rFonts w:asciiTheme="minorBidi" w:eastAsia="Arial" w:hAnsiTheme="minorBidi"/>
                <w:spacing w:val="-1"/>
              </w:rPr>
              <w:t>e</w:t>
            </w:r>
            <w:r w:rsidRPr="00C53B46">
              <w:rPr>
                <w:rFonts w:asciiTheme="minorBidi" w:eastAsia="Arial" w:hAnsiTheme="minorBidi"/>
              </w:rPr>
              <w:t>d</w:t>
            </w:r>
            <w:r w:rsidRPr="00C53B46">
              <w:rPr>
                <w:rFonts w:asciiTheme="minorBidi" w:eastAsia="Arial" w:hAnsiTheme="minorBidi"/>
                <w:spacing w:val="4"/>
              </w:rPr>
              <w:t xml:space="preserve"> </w:t>
            </w:r>
            <w:r w:rsidRPr="00C53B46">
              <w:rPr>
                <w:rFonts w:asciiTheme="minorBidi" w:eastAsia="Arial" w:hAnsiTheme="minorBidi"/>
              </w:rPr>
              <w:t>in</w:t>
            </w:r>
            <w:r w:rsidRPr="00C53B46">
              <w:rPr>
                <w:rFonts w:asciiTheme="minorBidi" w:eastAsia="Arial" w:hAnsiTheme="minorBidi"/>
                <w:spacing w:val="2"/>
              </w:rPr>
              <w:t xml:space="preserve"> </w:t>
            </w:r>
            <w:r w:rsidRPr="00C53B46">
              <w:rPr>
                <w:rFonts w:asciiTheme="minorBidi" w:eastAsia="Arial" w:hAnsiTheme="minorBidi"/>
                <w:spacing w:val="-2"/>
              </w:rPr>
              <w:t>section three</w:t>
            </w:r>
            <w:r w:rsidRPr="00C53B46">
              <w:rPr>
                <w:rFonts w:asciiTheme="minorBidi" w:eastAsia="Arial" w:hAnsiTheme="minorBidi"/>
              </w:rPr>
              <w:t>: E</w:t>
            </w:r>
            <w:r w:rsidRPr="00C53B46">
              <w:rPr>
                <w:rFonts w:asciiTheme="minorBidi" w:eastAsia="Arial" w:hAnsiTheme="minorBidi"/>
                <w:spacing w:val="-2"/>
              </w:rPr>
              <w:t>v</w:t>
            </w:r>
            <w:r w:rsidRPr="00C53B46">
              <w:rPr>
                <w:rFonts w:asciiTheme="minorBidi" w:eastAsia="Arial" w:hAnsiTheme="minorBidi"/>
              </w:rPr>
              <w:t>al</w:t>
            </w:r>
            <w:r w:rsidRPr="00C53B46">
              <w:rPr>
                <w:rFonts w:asciiTheme="minorBidi" w:eastAsia="Arial" w:hAnsiTheme="minorBidi"/>
                <w:spacing w:val="1"/>
              </w:rPr>
              <w:t>u</w:t>
            </w:r>
            <w:r w:rsidRPr="00C53B46">
              <w:rPr>
                <w:rFonts w:asciiTheme="minorBidi" w:eastAsia="Arial" w:hAnsiTheme="minorBidi"/>
              </w:rPr>
              <w:t>a</w:t>
            </w:r>
            <w:r w:rsidRPr="00C53B46">
              <w:rPr>
                <w:rFonts w:asciiTheme="minorBidi" w:eastAsia="Arial" w:hAnsiTheme="minorBidi"/>
                <w:spacing w:val="1"/>
              </w:rPr>
              <w:t>t</w:t>
            </w:r>
            <w:r w:rsidRPr="00C53B46">
              <w:rPr>
                <w:rFonts w:asciiTheme="minorBidi" w:eastAsia="Arial" w:hAnsiTheme="minorBidi"/>
              </w:rPr>
              <w:t>ion a</w:t>
            </w:r>
            <w:r w:rsidRPr="00C53B46">
              <w:rPr>
                <w:rFonts w:asciiTheme="minorBidi" w:eastAsia="Arial" w:hAnsiTheme="minorBidi"/>
                <w:spacing w:val="2"/>
              </w:rPr>
              <w:t>n</w:t>
            </w:r>
            <w:r w:rsidRPr="00C53B46">
              <w:rPr>
                <w:rFonts w:asciiTheme="minorBidi" w:eastAsia="Arial" w:hAnsiTheme="minorBidi"/>
              </w:rPr>
              <w:t>d</w:t>
            </w:r>
            <w:r w:rsidRPr="00C53B46">
              <w:rPr>
                <w:rFonts w:asciiTheme="minorBidi" w:eastAsia="Arial" w:hAnsiTheme="minorBidi"/>
                <w:spacing w:val="-1"/>
              </w:rPr>
              <w:t xml:space="preserve"> Q</w:t>
            </w:r>
            <w:r w:rsidRPr="00C53B46">
              <w:rPr>
                <w:rFonts w:asciiTheme="minorBidi" w:eastAsia="Arial" w:hAnsiTheme="minorBidi"/>
              </w:rPr>
              <w:t>ual</w:t>
            </w:r>
            <w:r w:rsidRPr="00C53B46">
              <w:rPr>
                <w:rFonts w:asciiTheme="minorBidi" w:eastAsia="Arial" w:hAnsiTheme="minorBidi"/>
                <w:spacing w:val="-1"/>
              </w:rPr>
              <w:t>i</w:t>
            </w:r>
            <w:r w:rsidRPr="00C53B46">
              <w:rPr>
                <w:rFonts w:asciiTheme="minorBidi" w:eastAsia="Arial" w:hAnsiTheme="minorBidi"/>
                <w:spacing w:val="3"/>
              </w:rPr>
              <w:t>f</w:t>
            </w:r>
            <w:r w:rsidRPr="00C53B46">
              <w:rPr>
                <w:rFonts w:asciiTheme="minorBidi" w:eastAsia="Arial" w:hAnsiTheme="minorBidi"/>
              </w:rPr>
              <w:t>ication Cr</w:t>
            </w:r>
            <w:r w:rsidRPr="00C53B46">
              <w:rPr>
                <w:rFonts w:asciiTheme="minorBidi" w:eastAsia="Arial" w:hAnsiTheme="minorBidi"/>
                <w:spacing w:val="-1"/>
              </w:rPr>
              <w:t>i</w:t>
            </w:r>
            <w:r w:rsidRPr="00C53B46">
              <w:rPr>
                <w:rFonts w:asciiTheme="minorBidi" w:eastAsia="Arial" w:hAnsiTheme="minorBidi"/>
              </w:rPr>
              <w:t>t</w:t>
            </w:r>
            <w:r w:rsidRPr="00C53B46">
              <w:rPr>
                <w:rFonts w:asciiTheme="minorBidi" w:eastAsia="Arial" w:hAnsiTheme="minorBidi"/>
                <w:spacing w:val="1"/>
              </w:rPr>
              <w:t>e</w:t>
            </w:r>
            <w:r w:rsidRPr="00C53B46">
              <w:rPr>
                <w:rFonts w:asciiTheme="minorBidi" w:eastAsia="Arial" w:hAnsiTheme="minorBidi"/>
              </w:rPr>
              <w:t>ria.</w:t>
            </w:r>
          </w:p>
          <w:p w:rsidR="00645357" w:rsidRPr="00C53B46" w:rsidRDefault="00645357" w:rsidP="00C53B46">
            <w:pPr>
              <w:pStyle w:val="1"/>
              <w:spacing w:before="0"/>
              <w:ind w:left="0"/>
              <w:jc w:val="both"/>
              <w:outlineLvl w:val="0"/>
              <w:rPr>
                <w:rFonts w:asciiTheme="minorBidi" w:hAnsiTheme="minorBidi" w:cstheme="minorBidi"/>
                <w:sz w:val="22"/>
                <w:szCs w:val="22"/>
              </w:rPr>
            </w:pPr>
            <w:bookmarkStart w:id="103" w:name="_Toc464047269"/>
            <w:bookmarkStart w:id="104" w:name="_Toc464209392"/>
            <w:bookmarkStart w:id="105" w:name="_Toc464214126"/>
            <w:bookmarkStart w:id="106" w:name="_Toc466321940"/>
            <w:r w:rsidRPr="00C53B46">
              <w:rPr>
                <w:rFonts w:asciiTheme="minorBidi" w:hAnsiTheme="minorBidi" w:cstheme="minorBidi"/>
                <w:sz w:val="22"/>
                <w:szCs w:val="22"/>
              </w:rPr>
              <w:t xml:space="preserve">20- </w:t>
            </w:r>
            <w:bookmarkStart w:id="107" w:name="PeriodofValidityofBids"/>
            <w:r w:rsidRPr="00C53B46">
              <w:rPr>
                <w:rFonts w:asciiTheme="minorBidi" w:hAnsiTheme="minorBidi" w:cstheme="minorBidi"/>
                <w:sz w:val="22"/>
                <w:szCs w:val="22"/>
              </w:rPr>
              <w:t>Period of Validity of Bids</w:t>
            </w:r>
            <w:bookmarkEnd w:id="103"/>
            <w:bookmarkEnd w:id="104"/>
            <w:bookmarkEnd w:id="105"/>
            <w:bookmarkEnd w:id="106"/>
            <w:r w:rsidRPr="00C53B46">
              <w:rPr>
                <w:rFonts w:asciiTheme="minorBidi" w:hAnsiTheme="minorBidi" w:cstheme="minorBidi"/>
                <w:sz w:val="22"/>
                <w:szCs w:val="22"/>
              </w:rPr>
              <w:t xml:space="preserve"> </w:t>
            </w:r>
            <w:bookmarkEnd w:id="107"/>
          </w:p>
          <w:p w:rsidR="00645357" w:rsidRPr="00C53B46" w:rsidRDefault="00645357" w:rsidP="00C53B46">
            <w:pPr>
              <w:bidi w:val="0"/>
              <w:jc w:val="both"/>
              <w:rPr>
                <w:rFonts w:asciiTheme="minorBidi" w:eastAsia="Arial" w:hAnsiTheme="minorBidi"/>
              </w:rPr>
            </w:pPr>
            <w:r w:rsidRPr="00C53B46">
              <w:rPr>
                <w:rFonts w:asciiTheme="minorBidi" w:eastAsia="Arial" w:hAnsiTheme="minorBidi"/>
              </w:rPr>
              <w:t>2</w:t>
            </w:r>
            <w:r w:rsidRPr="00C53B46">
              <w:rPr>
                <w:rFonts w:asciiTheme="minorBidi" w:eastAsia="Arial" w:hAnsiTheme="minorBidi"/>
                <w:spacing w:val="2"/>
              </w:rPr>
              <w:t>0</w:t>
            </w:r>
            <w:r w:rsidRPr="00C53B46">
              <w:rPr>
                <w:rFonts w:asciiTheme="minorBidi" w:eastAsia="Arial" w:hAnsiTheme="minorBidi"/>
                <w:spacing w:val="-1"/>
              </w:rPr>
              <w:t>-</w:t>
            </w:r>
            <w:r w:rsidRPr="00C53B46">
              <w:rPr>
                <w:rFonts w:asciiTheme="minorBidi" w:eastAsia="Arial" w:hAnsiTheme="minorBidi"/>
                <w:spacing w:val="1"/>
              </w:rPr>
              <w:t>1</w:t>
            </w:r>
            <w:r w:rsidRPr="00C53B46">
              <w:rPr>
                <w:rFonts w:asciiTheme="minorBidi" w:eastAsia="Arial" w:hAnsiTheme="minorBidi"/>
              </w:rPr>
              <w:t xml:space="preserve">- </w:t>
            </w:r>
            <w:r w:rsidRPr="00C53B46">
              <w:rPr>
                <w:rFonts w:asciiTheme="minorBidi" w:eastAsia="Arial" w:hAnsiTheme="minorBidi"/>
                <w:spacing w:val="25"/>
              </w:rPr>
              <w:t xml:space="preserve"> </w:t>
            </w:r>
            <w:r w:rsidRPr="00C53B46">
              <w:rPr>
                <w:rFonts w:asciiTheme="minorBidi" w:eastAsia="Arial" w:hAnsiTheme="minorBidi"/>
                <w:spacing w:val="2"/>
              </w:rPr>
              <w:t>T</w:t>
            </w:r>
            <w:r w:rsidRPr="00C53B46">
              <w:rPr>
                <w:rFonts w:asciiTheme="minorBidi" w:eastAsia="Arial" w:hAnsiTheme="minorBidi"/>
                <w:spacing w:val="-1"/>
              </w:rPr>
              <w:t>h</w:t>
            </w:r>
            <w:r w:rsidRPr="00C53B46">
              <w:rPr>
                <w:rFonts w:asciiTheme="minorBidi" w:eastAsia="Arial" w:hAnsiTheme="minorBidi"/>
              </w:rPr>
              <w:t xml:space="preserve">e </w:t>
            </w:r>
            <w:r w:rsidRPr="00C53B46">
              <w:rPr>
                <w:rFonts w:asciiTheme="minorBidi" w:eastAsia="Arial" w:hAnsiTheme="minorBidi"/>
                <w:spacing w:val="45"/>
              </w:rPr>
              <w:t xml:space="preserve"> </w:t>
            </w:r>
            <w:r w:rsidRPr="00C53B46">
              <w:rPr>
                <w:rFonts w:asciiTheme="minorBidi" w:eastAsia="Arial" w:hAnsiTheme="minorBidi"/>
              </w:rPr>
              <w:t xml:space="preserve">Bid </w:t>
            </w:r>
            <w:r w:rsidRPr="00C53B46">
              <w:rPr>
                <w:rFonts w:asciiTheme="minorBidi" w:eastAsia="Arial" w:hAnsiTheme="minorBidi"/>
                <w:spacing w:val="45"/>
              </w:rPr>
              <w:t xml:space="preserve"> </w:t>
            </w:r>
            <w:r w:rsidRPr="00C53B46">
              <w:rPr>
                <w:rFonts w:asciiTheme="minorBidi" w:eastAsia="Arial" w:hAnsiTheme="minorBidi"/>
              </w:rPr>
              <w:t>s</w:t>
            </w:r>
            <w:r w:rsidRPr="00C53B46">
              <w:rPr>
                <w:rFonts w:asciiTheme="minorBidi" w:eastAsia="Arial" w:hAnsiTheme="minorBidi"/>
                <w:spacing w:val="-1"/>
              </w:rPr>
              <w:t>h</w:t>
            </w:r>
            <w:r w:rsidRPr="00C53B46">
              <w:rPr>
                <w:rFonts w:asciiTheme="minorBidi" w:eastAsia="Arial" w:hAnsiTheme="minorBidi"/>
              </w:rPr>
              <w:t xml:space="preserve">all </w:t>
            </w:r>
            <w:r w:rsidRPr="00C53B46">
              <w:rPr>
                <w:rFonts w:asciiTheme="minorBidi" w:eastAsia="Arial" w:hAnsiTheme="minorBidi"/>
                <w:spacing w:val="44"/>
              </w:rPr>
              <w:t xml:space="preserve"> </w:t>
            </w:r>
            <w:r w:rsidRPr="00C53B46">
              <w:rPr>
                <w:rFonts w:asciiTheme="minorBidi" w:eastAsia="Arial" w:hAnsiTheme="minorBidi"/>
              </w:rPr>
              <w:t>re</w:t>
            </w:r>
            <w:r w:rsidRPr="00C53B46">
              <w:rPr>
                <w:rFonts w:asciiTheme="minorBidi" w:eastAsia="Arial" w:hAnsiTheme="minorBidi"/>
                <w:spacing w:val="2"/>
              </w:rPr>
              <w:t>m</w:t>
            </w:r>
            <w:r w:rsidRPr="00C53B46">
              <w:rPr>
                <w:rFonts w:asciiTheme="minorBidi" w:eastAsia="Arial" w:hAnsiTheme="minorBidi"/>
              </w:rPr>
              <w:t>a</w:t>
            </w:r>
            <w:r w:rsidRPr="00C53B46">
              <w:rPr>
                <w:rFonts w:asciiTheme="minorBidi" w:eastAsia="Arial" w:hAnsiTheme="minorBidi"/>
                <w:spacing w:val="-2"/>
              </w:rPr>
              <w:t>i</w:t>
            </w:r>
            <w:r w:rsidRPr="00C53B46">
              <w:rPr>
                <w:rFonts w:asciiTheme="minorBidi" w:eastAsia="Arial" w:hAnsiTheme="minorBidi"/>
              </w:rPr>
              <w:t xml:space="preserve">n </w:t>
            </w:r>
            <w:r w:rsidRPr="00C53B46">
              <w:rPr>
                <w:rFonts w:asciiTheme="minorBidi" w:eastAsia="Arial" w:hAnsiTheme="minorBidi"/>
                <w:spacing w:val="45"/>
              </w:rPr>
              <w:t xml:space="preserve"> </w:t>
            </w:r>
            <w:r w:rsidRPr="00C53B46">
              <w:rPr>
                <w:rFonts w:asciiTheme="minorBidi" w:eastAsia="Arial" w:hAnsiTheme="minorBidi"/>
                <w:spacing w:val="-2"/>
              </w:rPr>
              <w:t>v</w:t>
            </w:r>
            <w:r w:rsidRPr="00C53B46">
              <w:rPr>
                <w:rFonts w:asciiTheme="minorBidi" w:eastAsia="Arial" w:hAnsiTheme="minorBidi"/>
              </w:rPr>
              <w:t xml:space="preserve">alid </w:t>
            </w:r>
            <w:r w:rsidRPr="00C53B46">
              <w:rPr>
                <w:rFonts w:asciiTheme="minorBidi" w:eastAsia="Arial" w:hAnsiTheme="minorBidi"/>
                <w:spacing w:val="45"/>
              </w:rPr>
              <w:t xml:space="preserve"> </w:t>
            </w:r>
            <w:r w:rsidRPr="00C53B46">
              <w:rPr>
                <w:rFonts w:asciiTheme="minorBidi" w:eastAsia="Arial" w:hAnsiTheme="minorBidi"/>
              </w:rPr>
              <w:t>b</w:t>
            </w:r>
            <w:r w:rsidRPr="00C53B46">
              <w:rPr>
                <w:rFonts w:asciiTheme="minorBidi" w:eastAsia="Arial" w:hAnsiTheme="minorBidi"/>
                <w:spacing w:val="2"/>
              </w:rPr>
              <w:t>e</w:t>
            </w:r>
            <w:r w:rsidRPr="00C53B46">
              <w:rPr>
                <w:rFonts w:asciiTheme="minorBidi" w:eastAsia="Arial" w:hAnsiTheme="minorBidi"/>
                <w:spacing w:val="-2"/>
              </w:rPr>
              <w:t>y</w:t>
            </w:r>
            <w:r w:rsidRPr="00C53B46">
              <w:rPr>
                <w:rFonts w:asciiTheme="minorBidi" w:eastAsia="Arial" w:hAnsiTheme="minorBidi"/>
              </w:rPr>
              <w:t>o</w:t>
            </w:r>
            <w:r w:rsidRPr="00C53B46">
              <w:rPr>
                <w:rFonts w:asciiTheme="minorBidi" w:eastAsia="Arial" w:hAnsiTheme="minorBidi"/>
                <w:spacing w:val="2"/>
              </w:rPr>
              <w:t>n</w:t>
            </w:r>
            <w:r w:rsidRPr="00C53B46">
              <w:rPr>
                <w:rFonts w:asciiTheme="minorBidi" w:eastAsia="Arial" w:hAnsiTheme="minorBidi"/>
              </w:rPr>
              <w:t xml:space="preserve">d </w:t>
            </w:r>
            <w:r w:rsidRPr="00C53B46">
              <w:rPr>
                <w:rFonts w:asciiTheme="minorBidi" w:eastAsia="Arial" w:hAnsiTheme="minorBidi"/>
                <w:spacing w:val="45"/>
              </w:rPr>
              <w:t xml:space="preserve"> </w:t>
            </w:r>
            <w:r w:rsidRPr="00C53B46">
              <w:rPr>
                <w:rFonts w:asciiTheme="minorBidi" w:eastAsia="Arial" w:hAnsiTheme="minorBidi"/>
              </w:rPr>
              <w:t>t</w:t>
            </w:r>
            <w:r w:rsidRPr="00C53B46">
              <w:rPr>
                <w:rFonts w:asciiTheme="minorBidi" w:eastAsia="Arial" w:hAnsiTheme="minorBidi"/>
                <w:spacing w:val="1"/>
              </w:rPr>
              <w:t>h</w:t>
            </w:r>
            <w:r w:rsidRPr="00C53B46">
              <w:rPr>
                <w:rFonts w:asciiTheme="minorBidi" w:eastAsia="Arial" w:hAnsiTheme="minorBidi"/>
              </w:rPr>
              <w:t xml:space="preserve">e </w:t>
            </w:r>
            <w:r w:rsidRPr="00C53B46">
              <w:rPr>
                <w:rFonts w:asciiTheme="minorBidi" w:eastAsia="Arial" w:hAnsiTheme="minorBidi"/>
                <w:spacing w:val="43"/>
              </w:rPr>
              <w:t xml:space="preserve"> </w:t>
            </w:r>
            <w:r w:rsidRPr="00C53B46">
              <w:rPr>
                <w:rFonts w:asciiTheme="minorBidi" w:eastAsia="Arial" w:hAnsiTheme="minorBidi"/>
              </w:rPr>
              <w:t>d</w:t>
            </w:r>
            <w:r w:rsidRPr="00C53B46">
              <w:rPr>
                <w:rFonts w:asciiTheme="minorBidi" w:eastAsia="Arial" w:hAnsiTheme="minorBidi"/>
                <w:spacing w:val="2"/>
              </w:rPr>
              <w:t>e</w:t>
            </w:r>
            <w:r w:rsidRPr="00C53B46">
              <w:rPr>
                <w:rFonts w:asciiTheme="minorBidi" w:eastAsia="Arial" w:hAnsiTheme="minorBidi"/>
              </w:rPr>
              <w:t>a</w:t>
            </w:r>
            <w:r w:rsidRPr="00C53B46">
              <w:rPr>
                <w:rFonts w:asciiTheme="minorBidi" w:eastAsia="Arial" w:hAnsiTheme="minorBidi"/>
                <w:spacing w:val="2"/>
              </w:rPr>
              <w:t>d</w:t>
            </w:r>
            <w:r w:rsidRPr="00C53B46">
              <w:rPr>
                <w:rFonts w:asciiTheme="minorBidi" w:eastAsia="Arial" w:hAnsiTheme="minorBidi"/>
              </w:rPr>
              <w:t>li</w:t>
            </w:r>
            <w:r w:rsidRPr="00C53B46">
              <w:rPr>
                <w:rFonts w:asciiTheme="minorBidi" w:eastAsia="Arial" w:hAnsiTheme="minorBidi"/>
                <w:spacing w:val="-2"/>
              </w:rPr>
              <w:t>n</w:t>
            </w:r>
            <w:r w:rsidRPr="00C53B46">
              <w:rPr>
                <w:rFonts w:asciiTheme="minorBidi" w:eastAsia="Arial" w:hAnsiTheme="minorBidi"/>
              </w:rPr>
              <w:t xml:space="preserve">e </w:t>
            </w:r>
            <w:r w:rsidRPr="00C53B46">
              <w:rPr>
                <w:rFonts w:asciiTheme="minorBidi" w:eastAsia="Arial" w:hAnsiTheme="minorBidi"/>
                <w:spacing w:val="43"/>
              </w:rPr>
              <w:t xml:space="preserve"> </w:t>
            </w:r>
            <w:r w:rsidRPr="00C53B46">
              <w:rPr>
                <w:rFonts w:asciiTheme="minorBidi" w:eastAsia="Arial" w:hAnsiTheme="minorBidi"/>
                <w:spacing w:val="3"/>
              </w:rPr>
              <w:t>f</w:t>
            </w:r>
            <w:r w:rsidRPr="00C53B46">
              <w:rPr>
                <w:rFonts w:asciiTheme="minorBidi" w:eastAsia="Arial" w:hAnsiTheme="minorBidi"/>
              </w:rPr>
              <w:t xml:space="preserve">or </w:t>
            </w:r>
            <w:r w:rsidRPr="00C53B46">
              <w:rPr>
                <w:rFonts w:asciiTheme="minorBidi" w:eastAsia="Arial" w:hAnsiTheme="minorBidi"/>
                <w:spacing w:val="44"/>
              </w:rPr>
              <w:t xml:space="preserve"> </w:t>
            </w:r>
            <w:r w:rsidRPr="00C53B46">
              <w:rPr>
                <w:rFonts w:asciiTheme="minorBidi" w:eastAsia="Arial" w:hAnsiTheme="minorBidi"/>
              </w:rPr>
              <w:t>sub</w:t>
            </w:r>
            <w:r w:rsidRPr="00C53B46">
              <w:rPr>
                <w:rFonts w:asciiTheme="minorBidi" w:eastAsia="Arial" w:hAnsiTheme="minorBidi"/>
                <w:spacing w:val="1"/>
              </w:rPr>
              <w:t>m</w:t>
            </w:r>
            <w:r w:rsidRPr="00C53B46">
              <w:rPr>
                <w:rFonts w:asciiTheme="minorBidi" w:eastAsia="Arial" w:hAnsiTheme="minorBidi"/>
                <w:spacing w:val="-3"/>
              </w:rPr>
              <w:t>i</w:t>
            </w:r>
            <w:r w:rsidRPr="00C53B46">
              <w:rPr>
                <w:rFonts w:asciiTheme="minorBidi" w:eastAsia="Arial" w:hAnsiTheme="minorBidi"/>
              </w:rPr>
              <w:t>ssion sp</w:t>
            </w:r>
            <w:r w:rsidRPr="00C53B46">
              <w:rPr>
                <w:rFonts w:asciiTheme="minorBidi" w:eastAsia="Arial" w:hAnsiTheme="minorBidi"/>
                <w:spacing w:val="2"/>
              </w:rPr>
              <w:t>e</w:t>
            </w:r>
            <w:r w:rsidRPr="00C53B46">
              <w:rPr>
                <w:rFonts w:asciiTheme="minorBidi" w:eastAsia="Arial" w:hAnsiTheme="minorBidi"/>
              </w:rPr>
              <w:t>c</w:t>
            </w:r>
            <w:r w:rsidRPr="00C53B46">
              <w:rPr>
                <w:rFonts w:asciiTheme="minorBidi" w:eastAsia="Arial" w:hAnsiTheme="minorBidi"/>
                <w:spacing w:val="-3"/>
              </w:rPr>
              <w:t>i</w:t>
            </w:r>
            <w:r w:rsidRPr="00C53B46">
              <w:rPr>
                <w:rFonts w:asciiTheme="minorBidi" w:eastAsia="Arial" w:hAnsiTheme="minorBidi"/>
                <w:spacing w:val="3"/>
              </w:rPr>
              <w:t>f</w:t>
            </w:r>
            <w:r w:rsidRPr="00C53B46">
              <w:rPr>
                <w:rFonts w:asciiTheme="minorBidi" w:eastAsia="Arial" w:hAnsiTheme="minorBidi"/>
              </w:rPr>
              <w:t>ied</w:t>
            </w:r>
            <w:r w:rsidRPr="00C53B46">
              <w:rPr>
                <w:rFonts w:asciiTheme="minorBidi" w:eastAsia="Arial" w:hAnsiTheme="minorBidi"/>
                <w:spacing w:val="35"/>
              </w:rPr>
              <w:t xml:space="preserve"> </w:t>
            </w:r>
            <w:r w:rsidRPr="00C53B46">
              <w:rPr>
                <w:rFonts w:asciiTheme="minorBidi" w:eastAsia="Arial" w:hAnsiTheme="minorBidi"/>
              </w:rPr>
              <w:t>by</w:t>
            </w:r>
            <w:r w:rsidRPr="00C53B46">
              <w:rPr>
                <w:rFonts w:asciiTheme="minorBidi" w:eastAsia="Arial" w:hAnsiTheme="minorBidi"/>
                <w:spacing w:val="35"/>
              </w:rPr>
              <w:t xml:space="preserve"> </w:t>
            </w:r>
            <w:r w:rsidRPr="00C53B46">
              <w:rPr>
                <w:rFonts w:asciiTheme="minorBidi" w:eastAsia="Arial" w:hAnsiTheme="minorBidi"/>
              </w:rPr>
              <w:t>t</w:t>
            </w:r>
            <w:r w:rsidRPr="00C53B46">
              <w:rPr>
                <w:rFonts w:asciiTheme="minorBidi" w:eastAsia="Arial" w:hAnsiTheme="minorBidi"/>
                <w:spacing w:val="1"/>
              </w:rPr>
              <w:t>h</w:t>
            </w:r>
            <w:r w:rsidRPr="00C53B46">
              <w:rPr>
                <w:rFonts w:asciiTheme="minorBidi" w:eastAsia="Arial" w:hAnsiTheme="minorBidi"/>
              </w:rPr>
              <w:t>e</w:t>
            </w:r>
            <w:r w:rsidRPr="00C53B46">
              <w:rPr>
                <w:rFonts w:asciiTheme="minorBidi" w:eastAsia="Arial" w:hAnsiTheme="minorBidi"/>
                <w:spacing w:val="35"/>
              </w:rPr>
              <w:t xml:space="preserve"> </w:t>
            </w:r>
            <w:r w:rsidRPr="00C53B46">
              <w:rPr>
                <w:rFonts w:asciiTheme="minorBidi" w:eastAsia="Arial" w:hAnsiTheme="minorBidi"/>
              </w:rPr>
              <w:t>Buyer</w:t>
            </w:r>
            <w:r w:rsidRPr="00C53B46">
              <w:rPr>
                <w:rFonts w:asciiTheme="minorBidi" w:eastAsia="Arial" w:hAnsiTheme="minorBidi"/>
                <w:spacing w:val="36"/>
              </w:rPr>
              <w:t xml:space="preserve"> </w:t>
            </w:r>
            <w:r w:rsidRPr="00C53B46">
              <w:rPr>
                <w:rFonts w:asciiTheme="minorBidi" w:eastAsia="Arial" w:hAnsiTheme="minorBidi"/>
              </w:rPr>
              <w:t>as</w:t>
            </w:r>
            <w:r w:rsidRPr="00C53B46">
              <w:rPr>
                <w:rFonts w:asciiTheme="minorBidi" w:eastAsia="Arial" w:hAnsiTheme="minorBidi"/>
                <w:spacing w:val="35"/>
              </w:rPr>
              <w:t xml:space="preserve"> </w:t>
            </w:r>
            <w:r w:rsidRPr="00C53B46">
              <w:rPr>
                <w:rFonts w:asciiTheme="minorBidi" w:eastAsia="Arial" w:hAnsiTheme="minorBidi"/>
              </w:rPr>
              <w:t>st</w:t>
            </w:r>
            <w:r w:rsidRPr="00C53B46">
              <w:rPr>
                <w:rFonts w:asciiTheme="minorBidi" w:eastAsia="Arial" w:hAnsiTheme="minorBidi"/>
                <w:spacing w:val="1"/>
              </w:rPr>
              <w:t>a</w:t>
            </w:r>
            <w:r w:rsidRPr="00C53B46">
              <w:rPr>
                <w:rFonts w:asciiTheme="minorBidi" w:eastAsia="Arial" w:hAnsiTheme="minorBidi"/>
                <w:spacing w:val="-2"/>
              </w:rPr>
              <w:t>t</w:t>
            </w:r>
            <w:r w:rsidRPr="00C53B46">
              <w:rPr>
                <w:rFonts w:asciiTheme="minorBidi" w:eastAsia="Arial" w:hAnsiTheme="minorBidi"/>
              </w:rPr>
              <w:t>ed</w:t>
            </w:r>
            <w:r w:rsidRPr="00C53B46">
              <w:rPr>
                <w:rFonts w:asciiTheme="minorBidi" w:eastAsia="Arial" w:hAnsiTheme="minorBidi"/>
                <w:spacing w:val="38"/>
              </w:rPr>
              <w:t xml:space="preserve"> </w:t>
            </w:r>
            <w:r w:rsidRPr="00C53B46">
              <w:rPr>
                <w:rFonts w:asciiTheme="minorBidi" w:eastAsia="Arial" w:hAnsiTheme="minorBidi"/>
                <w:spacing w:val="-3"/>
              </w:rPr>
              <w:t>i</w:t>
            </w:r>
            <w:r w:rsidRPr="00C53B46">
              <w:rPr>
                <w:rFonts w:asciiTheme="minorBidi" w:eastAsia="Arial" w:hAnsiTheme="minorBidi"/>
              </w:rPr>
              <w:t>n</w:t>
            </w:r>
            <w:r w:rsidRPr="00C53B46">
              <w:rPr>
                <w:rFonts w:asciiTheme="minorBidi" w:eastAsia="Arial" w:hAnsiTheme="minorBidi"/>
                <w:spacing w:val="37"/>
              </w:rPr>
              <w:t xml:space="preserve"> </w:t>
            </w:r>
            <w:r w:rsidRPr="00C53B46">
              <w:rPr>
                <w:rFonts w:asciiTheme="minorBidi" w:eastAsia="Arial" w:hAnsiTheme="minorBidi"/>
              </w:rPr>
              <w:t>the</w:t>
            </w:r>
            <w:r w:rsidRPr="00C53B46">
              <w:rPr>
                <w:rFonts w:asciiTheme="minorBidi" w:eastAsia="Arial" w:hAnsiTheme="minorBidi"/>
                <w:spacing w:val="34"/>
              </w:rPr>
              <w:t xml:space="preserve"> </w:t>
            </w:r>
            <w:r w:rsidRPr="00C53B46">
              <w:rPr>
                <w:rFonts w:asciiTheme="minorBidi" w:eastAsia="Arial" w:hAnsiTheme="minorBidi"/>
              </w:rPr>
              <w:t>bid</w:t>
            </w:r>
            <w:r w:rsidRPr="00C53B46">
              <w:rPr>
                <w:rFonts w:asciiTheme="minorBidi" w:eastAsia="Arial" w:hAnsiTheme="minorBidi"/>
                <w:spacing w:val="37"/>
              </w:rPr>
              <w:t xml:space="preserve"> </w:t>
            </w:r>
            <w:r w:rsidRPr="00C53B46">
              <w:rPr>
                <w:rFonts w:asciiTheme="minorBidi" w:eastAsia="Arial" w:hAnsiTheme="minorBidi"/>
              </w:rPr>
              <w:t>d</w:t>
            </w:r>
            <w:r w:rsidRPr="00C53B46">
              <w:rPr>
                <w:rFonts w:asciiTheme="minorBidi" w:eastAsia="Arial" w:hAnsiTheme="minorBidi"/>
                <w:spacing w:val="-2"/>
              </w:rPr>
              <w:t>a</w:t>
            </w:r>
            <w:r w:rsidRPr="00C53B46">
              <w:rPr>
                <w:rFonts w:asciiTheme="minorBidi" w:eastAsia="Arial" w:hAnsiTheme="minorBidi"/>
                <w:spacing w:val="2"/>
              </w:rPr>
              <w:t>t</w:t>
            </w:r>
            <w:r w:rsidRPr="00C53B46">
              <w:rPr>
                <w:rFonts w:asciiTheme="minorBidi" w:eastAsia="Arial" w:hAnsiTheme="minorBidi"/>
              </w:rPr>
              <w:t>a</w:t>
            </w:r>
            <w:r w:rsidRPr="00C53B46">
              <w:rPr>
                <w:rFonts w:asciiTheme="minorBidi" w:eastAsia="Arial" w:hAnsiTheme="minorBidi"/>
                <w:spacing w:val="35"/>
              </w:rPr>
              <w:t xml:space="preserve"> </w:t>
            </w:r>
            <w:r w:rsidRPr="00C53B46">
              <w:rPr>
                <w:rFonts w:asciiTheme="minorBidi" w:eastAsia="Arial" w:hAnsiTheme="minorBidi"/>
              </w:rPr>
              <w:t>shee</w:t>
            </w:r>
            <w:r w:rsidRPr="00C53B46">
              <w:rPr>
                <w:rFonts w:asciiTheme="minorBidi" w:eastAsia="Arial" w:hAnsiTheme="minorBidi"/>
                <w:spacing w:val="1"/>
              </w:rPr>
              <w:t>t</w:t>
            </w:r>
            <w:r w:rsidRPr="00C53B46">
              <w:rPr>
                <w:rFonts w:asciiTheme="minorBidi" w:eastAsia="Arial" w:hAnsiTheme="minorBidi"/>
              </w:rPr>
              <w:t>.</w:t>
            </w:r>
            <w:r w:rsidRPr="00C53B46">
              <w:rPr>
                <w:rFonts w:asciiTheme="minorBidi" w:eastAsia="Arial" w:hAnsiTheme="minorBidi"/>
                <w:spacing w:val="34"/>
              </w:rPr>
              <w:t xml:space="preserve"> </w:t>
            </w:r>
            <w:r w:rsidRPr="00C53B46">
              <w:rPr>
                <w:rFonts w:asciiTheme="minorBidi" w:eastAsia="Arial" w:hAnsiTheme="minorBidi"/>
              </w:rPr>
              <w:t>A</w:t>
            </w:r>
            <w:r w:rsidRPr="00C53B46">
              <w:rPr>
                <w:rFonts w:asciiTheme="minorBidi" w:eastAsia="Arial" w:hAnsiTheme="minorBidi"/>
                <w:spacing w:val="2"/>
              </w:rPr>
              <w:t>n</w:t>
            </w:r>
            <w:r w:rsidRPr="00C53B46">
              <w:rPr>
                <w:rFonts w:asciiTheme="minorBidi" w:eastAsia="Arial" w:hAnsiTheme="minorBidi"/>
              </w:rPr>
              <w:t>y</w:t>
            </w:r>
            <w:r w:rsidRPr="00C53B46">
              <w:rPr>
                <w:rFonts w:asciiTheme="minorBidi" w:eastAsia="Arial" w:hAnsiTheme="minorBidi"/>
                <w:spacing w:val="34"/>
              </w:rPr>
              <w:t xml:space="preserve"> </w:t>
            </w:r>
            <w:r w:rsidRPr="00C53B46">
              <w:rPr>
                <w:rFonts w:asciiTheme="minorBidi" w:eastAsia="Arial" w:hAnsiTheme="minorBidi"/>
              </w:rPr>
              <w:t xml:space="preserve">Bid </w:t>
            </w:r>
            <w:r w:rsidRPr="00C53B46">
              <w:rPr>
                <w:rFonts w:asciiTheme="minorBidi" w:eastAsia="Arial" w:hAnsiTheme="minorBidi"/>
                <w:spacing w:val="-3"/>
              </w:rPr>
              <w:t>w</w:t>
            </w:r>
            <w:r w:rsidRPr="00C53B46">
              <w:rPr>
                <w:rFonts w:asciiTheme="minorBidi" w:eastAsia="Arial" w:hAnsiTheme="minorBidi"/>
              </w:rPr>
              <w:t>ith</w:t>
            </w:r>
            <w:r w:rsidRPr="00C53B46">
              <w:rPr>
                <w:rFonts w:asciiTheme="minorBidi" w:eastAsia="Arial" w:hAnsiTheme="minorBidi"/>
                <w:spacing w:val="2"/>
              </w:rPr>
              <w:t xml:space="preserve"> </w:t>
            </w:r>
            <w:r w:rsidRPr="00C53B46">
              <w:rPr>
                <w:rFonts w:asciiTheme="minorBidi" w:eastAsia="Arial" w:hAnsiTheme="minorBidi"/>
              </w:rPr>
              <w:t>sh</w:t>
            </w:r>
            <w:r w:rsidRPr="00C53B46">
              <w:rPr>
                <w:rFonts w:asciiTheme="minorBidi" w:eastAsia="Arial" w:hAnsiTheme="minorBidi"/>
                <w:spacing w:val="2"/>
              </w:rPr>
              <w:t>o</w:t>
            </w:r>
            <w:r w:rsidRPr="00C53B46">
              <w:rPr>
                <w:rFonts w:asciiTheme="minorBidi" w:eastAsia="Arial" w:hAnsiTheme="minorBidi"/>
              </w:rPr>
              <w:t xml:space="preserve">rter </w:t>
            </w:r>
            <w:r w:rsidRPr="00C53B46">
              <w:rPr>
                <w:rFonts w:asciiTheme="minorBidi" w:eastAsia="Arial" w:hAnsiTheme="minorBidi"/>
                <w:spacing w:val="-2"/>
              </w:rPr>
              <w:t>v</w:t>
            </w:r>
            <w:r w:rsidRPr="00C53B46">
              <w:rPr>
                <w:rFonts w:asciiTheme="minorBidi" w:eastAsia="Arial" w:hAnsiTheme="minorBidi"/>
              </w:rPr>
              <w:t>alidity</w:t>
            </w:r>
            <w:r w:rsidRPr="00C53B46">
              <w:rPr>
                <w:rFonts w:asciiTheme="minorBidi" w:eastAsia="Arial" w:hAnsiTheme="minorBidi"/>
                <w:spacing w:val="-1"/>
              </w:rPr>
              <w:t xml:space="preserve"> </w:t>
            </w:r>
            <w:r w:rsidRPr="00C53B46">
              <w:rPr>
                <w:rFonts w:asciiTheme="minorBidi" w:eastAsia="Arial" w:hAnsiTheme="minorBidi"/>
              </w:rPr>
              <w:t>s</w:t>
            </w:r>
            <w:r w:rsidRPr="00C53B46">
              <w:rPr>
                <w:rFonts w:asciiTheme="minorBidi" w:eastAsia="Arial" w:hAnsiTheme="minorBidi"/>
                <w:spacing w:val="4"/>
              </w:rPr>
              <w:t>h</w:t>
            </w:r>
            <w:r w:rsidRPr="00C53B46">
              <w:rPr>
                <w:rFonts w:asciiTheme="minorBidi" w:eastAsia="Arial" w:hAnsiTheme="minorBidi"/>
              </w:rPr>
              <w:t xml:space="preserve">all </w:t>
            </w:r>
            <w:r w:rsidRPr="00C53B46">
              <w:rPr>
                <w:rFonts w:asciiTheme="minorBidi" w:eastAsia="Arial" w:hAnsiTheme="minorBidi"/>
                <w:spacing w:val="1"/>
              </w:rPr>
              <w:t>b</w:t>
            </w:r>
            <w:r w:rsidRPr="00C53B46">
              <w:rPr>
                <w:rFonts w:asciiTheme="minorBidi" w:eastAsia="Arial" w:hAnsiTheme="minorBidi"/>
              </w:rPr>
              <w:t>e dis</w:t>
            </w:r>
            <w:r w:rsidRPr="00C53B46">
              <w:rPr>
                <w:rFonts w:asciiTheme="minorBidi" w:eastAsia="Arial" w:hAnsiTheme="minorBidi"/>
                <w:spacing w:val="-1"/>
              </w:rPr>
              <w:t>r</w:t>
            </w:r>
            <w:r w:rsidRPr="00C53B46">
              <w:rPr>
                <w:rFonts w:asciiTheme="minorBidi" w:eastAsia="Arial" w:hAnsiTheme="minorBidi"/>
              </w:rPr>
              <w:t>egard</w:t>
            </w:r>
            <w:r w:rsidRPr="00C53B46">
              <w:rPr>
                <w:rFonts w:asciiTheme="minorBidi" w:eastAsia="Arial" w:hAnsiTheme="minorBidi"/>
                <w:spacing w:val="2"/>
              </w:rPr>
              <w:t>e</w:t>
            </w:r>
            <w:r w:rsidRPr="00C53B46">
              <w:rPr>
                <w:rFonts w:asciiTheme="minorBidi" w:eastAsia="Arial" w:hAnsiTheme="minorBidi"/>
              </w:rPr>
              <w:t>d.</w:t>
            </w:r>
          </w:p>
          <w:p w:rsidR="00645357" w:rsidRPr="00C53B46" w:rsidRDefault="00645357" w:rsidP="00C53B46">
            <w:pPr>
              <w:bidi w:val="0"/>
              <w:jc w:val="both"/>
              <w:rPr>
                <w:rFonts w:asciiTheme="minorBidi" w:eastAsia="Arial" w:hAnsiTheme="minorBidi"/>
              </w:rPr>
            </w:pPr>
            <w:r w:rsidRPr="00C53B46">
              <w:rPr>
                <w:rFonts w:asciiTheme="minorBidi" w:eastAsia="Arial" w:hAnsiTheme="minorBidi"/>
              </w:rPr>
              <w:t>2</w:t>
            </w:r>
            <w:r w:rsidRPr="00C53B46">
              <w:rPr>
                <w:rFonts w:asciiTheme="minorBidi" w:eastAsia="Arial" w:hAnsiTheme="minorBidi"/>
                <w:spacing w:val="2"/>
              </w:rPr>
              <w:t>0</w:t>
            </w:r>
            <w:r w:rsidRPr="00C53B46">
              <w:rPr>
                <w:rFonts w:asciiTheme="minorBidi" w:eastAsia="Arial" w:hAnsiTheme="minorBidi"/>
                <w:spacing w:val="-1"/>
              </w:rPr>
              <w:t>-</w:t>
            </w:r>
            <w:r w:rsidRPr="00C53B46">
              <w:rPr>
                <w:rFonts w:asciiTheme="minorBidi" w:eastAsia="Arial" w:hAnsiTheme="minorBidi"/>
                <w:spacing w:val="1"/>
              </w:rPr>
              <w:t>2</w:t>
            </w:r>
            <w:r w:rsidRPr="00C53B46">
              <w:rPr>
                <w:rFonts w:asciiTheme="minorBidi" w:eastAsia="Arial" w:hAnsiTheme="minorBidi"/>
              </w:rPr>
              <w:t>- In</w:t>
            </w:r>
            <w:r w:rsidRPr="00C53B46">
              <w:rPr>
                <w:rFonts w:asciiTheme="minorBidi" w:eastAsia="Arial" w:hAnsiTheme="minorBidi"/>
                <w:spacing w:val="30"/>
              </w:rPr>
              <w:t xml:space="preserve"> </w:t>
            </w:r>
            <w:r w:rsidRPr="00C53B46">
              <w:rPr>
                <w:rFonts w:asciiTheme="minorBidi" w:eastAsia="Arial" w:hAnsiTheme="minorBidi"/>
              </w:rPr>
              <w:t>s</w:t>
            </w:r>
            <w:r w:rsidRPr="00C53B46">
              <w:rPr>
                <w:rFonts w:asciiTheme="minorBidi" w:eastAsia="Arial" w:hAnsiTheme="minorBidi"/>
                <w:spacing w:val="-1"/>
              </w:rPr>
              <w:t>o</w:t>
            </w:r>
            <w:r w:rsidRPr="00C53B46">
              <w:rPr>
                <w:rFonts w:asciiTheme="minorBidi" w:eastAsia="Arial" w:hAnsiTheme="minorBidi"/>
                <w:spacing w:val="2"/>
              </w:rPr>
              <w:t>m</w:t>
            </w:r>
            <w:r w:rsidRPr="00C53B46">
              <w:rPr>
                <w:rFonts w:asciiTheme="minorBidi" w:eastAsia="Arial" w:hAnsiTheme="minorBidi"/>
              </w:rPr>
              <w:t>e</w:t>
            </w:r>
            <w:r w:rsidRPr="00C53B46">
              <w:rPr>
                <w:rFonts w:asciiTheme="minorBidi" w:eastAsia="Arial" w:hAnsiTheme="minorBidi"/>
                <w:spacing w:val="27"/>
              </w:rPr>
              <w:t xml:space="preserve"> </w:t>
            </w:r>
            <w:r w:rsidRPr="00C53B46">
              <w:rPr>
                <w:rFonts w:asciiTheme="minorBidi" w:eastAsia="Arial" w:hAnsiTheme="minorBidi"/>
              </w:rPr>
              <w:t>e</w:t>
            </w:r>
            <w:r w:rsidRPr="00C53B46">
              <w:rPr>
                <w:rFonts w:asciiTheme="minorBidi" w:eastAsia="Arial" w:hAnsiTheme="minorBidi"/>
                <w:spacing w:val="-1"/>
              </w:rPr>
              <w:t>x</w:t>
            </w:r>
            <w:r w:rsidRPr="00C53B46">
              <w:rPr>
                <w:rFonts w:asciiTheme="minorBidi" w:eastAsia="Arial" w:hAnsiTheme="minorBidi"/>
              </w:rPr>
              <w:t>ce</w:t>
            </w:r>
            <w:r w:rsidRPr="00C53B46">
              <w:rPr>
                <w:rFonts w:asciiTheme="minorBidi" w:eastAsia="Arial" w:hAnsiTheme="minorBidi"/>
                <w:spacing w:val="2"/>
              </w:rPr>
              <w:t>p</w:t>
            </w:r>
            <w:r w:rsidRPr="00C53B46">
              <w:rPr>
                <w:rFonts w:asciiTheme="minorBidi" w:eastAsia="Arial" w:hAnsiTheme="minorBidi"/>
              </w:rPr>
              <w:t>tio</w:t>
            </w:r>
            <w:r w:rsidRPr="00C53B46">
              <w:rPr>
                <w:rFonts w:asciiTheme="minorBidi" w:eastAsia="Arial" w:hAnsiTheme="minorBidi"/>
                <w:spacing w:val="2"/>
              </w:rPr>
              <w:t>n</w:t>
            </w:r>
            <w:r w:rsidRPr="00C53B46">
              <w:rPr>
                <w:rFonts w:asciiTheme="minorBidi" w:eastAsia="Arial" w:hAnsiTheme="minorBidi"/>
              </w:rPr>
              <w:t>al</w:t>
            </w:r>
            <w:r w:rsidRPr="00C53B46">
              <w:rPr>
                <w:rFonts w:asciiTheme="minorBidi" w:eastAsia="Arial" w:hAnsiTheme="minorBidi"/>
                <w:spacing w:val="27"/>
              </w:rPr>
              <w:t xml:space="preserve"> </w:t>
            </w:r>
            <w:r w:rsidRPr="00C53B46">
              <w:rPr>
                <w:rFonts w:asciiTheme="minorBidi" w:eastAsia="Arial" w:hAnsiTheme="minorBidi"/>
              </w:rPr>
              <w:t>ci</w:t>
            </w:r>
            <w:r w:rsidRPr="00C53B46">
              <w:rPr>
                <w:rFonts w:asciiTheme="minorBidi" w:eastAsia="Arial" w:hAnsiTheme="minorBidi"/>
                <w:spacing w:val="-1"/>
              </w:rPr>
              <w:t>r</w:t>
            </w:r>
            <w:r w:rsidRPr="00C53B46">
              <w:rPr>
                <w:rFonts w:asciiTheme="minorBidi" w:eastAsia="Arial" w:hAnsiTheme="minorBidi"/>
              </w:rPr>
              <w:t>cu</w:t>
            </w:r>
            <w:r w:rsidRPr="00C53B46">
              <w:rPr>
                <w:rFonts w:asciiTheme="minorBidi" w:eastAsia="Arial" w:hAnsiTheme="minorBidi"/>
                <w:spacing w:val="3"/>
              </w:rPr>
              <w:t>m</w:t>
            </w:r>
            <w:r w:rsidRPr="00C53B46">
              <w:rPr>
                <w:rFonts w:asciiTheme="minorBidi" w:eastAsia="Arial" w:hAnsiTheme="minorBidi"/>
              </w:rPr>
              <w:t>stance</w:t>
            </w:r>
            <w:r w:rsidRPr="00C53B46">
              <w:rPr>
                <w:rFonts w:asciiTheme="minorBidi" w:eastAsia="Arial" w:hAnsiTheme="minorBidi"/>
                <w:spacing w:val="1"/>
              </w:rPr>
              <w:t>s</w:t>
            </w:r>
            <w:r w:rsidRPr="00C53B46">
              <w:rPr>
                <w:rFonts w:asciiTheme="minorBidi" w:eastAsia="Arial" w:hAnsiTheme="minorBidi"/>
              </w:rPr>
              <w:t>,</w:t>
            </w:r>
            <w:r w:rsidRPr="00C53B46">
              <w:rPr>
                <w:rFonts w:asciiTheme="minorBidi" w:eastAsia="Arial" w:hAnsiTheme="minorBidi"/>
                <w:spacing w:val="29"/>
              </w:rPr>
              <w:t xml:space="preserve"> </w:t>
            </w:r>
            <w:r w:rsidRPr="00C53B46">
              <w:rPr>
                <w:rFonts w:asciiTheme="minorBidi" w:eastAsia="Arial" w:hAnsiTheme="minorBidi"/>
                <w:spacing w:val="-2"/>
              </w:rPr>
              <w:t>t</w:t>
            </w:r>
            <w:r w:rsidRPr="00C53B46">
              <w:rPr>
                <w:rFonts w:asciiTheme="minorBidi" w:eastAsia="Arial" w:hAnsiTheme="minorBidi"/>
              </w:rPr>
              <w:t>he</w:t>
            </w:r>
            <w:r w:rsidRPr="00C53B46">
              <w:rPr>
                <w:rFonts w:asciiTheme="minorBidi" w:eastAsia="Arial" w:hAnsiTheme="minorBidi"/>
                <w:spacing w:val="28"/>
              </w:rPr>
              <w:t xml:space="preserve"> </w:t>
            </w:r>
            <w:r w:rsidRPr="00C53B46">
              <w:rPr>
                <w:rFonts w:asciiTheme="minorBidi" w:eastAsia="Arial" w:hAnsiTheme="minorBidi"/>
              </w:rPr>
              <w:t>Buyer</w:t>
            </w:r>
            <w:r w:rsidRPr="00C53B46">
              <w:rPr>
                <w:rFonts w:asciiTheme="minorBidi" w:eastAsia="Arial" w:hAnsiTheme="minorBidi"/>
                <w:spacing w:val="29"/>
              </w:rPr>
              <w:t xml:space="preserve"> </w:t>
            </w:r>
            <w:r w:rsidRPr="00C53B46">
              <w:rPr>
                <w:rFonts w:asciiTheme="minorBidi" w:eastAsia="Arial" w:hAnsiTheme="minorBidi"/>
                <w:spacing w:val="2"/>
              </w:rPr>
              <w:t>m</w:t>
            </w:r>
            <w:r w:rsidRPr="00C53B46">
              <w:rPr>
                <w:rFonts w:asciiTheme="minorBidi" w:eastAsia="Arial" w:hAnsiTheme="minorBidi"/>
              </w:rPr>
              <w:t>ay</w:t>
            </w:r>
            <w:r w:rsidRPr="00C53B46">
              <w:rPr>
                <w:rFonts w:asciiTheme="minorBidi" w:eastAsia="Arial" w:hAnsiTheme="minorBidi"/>
                <w:spacing w:val="27"/>
              </w:rPr>
              <w:t xml:space="preserve"> </w:t>
            </w:r>
            <w:r w:rsidRPr="00C53B46">
              <w:rPr>
                <w:rFonts w:asciiTheme="minorBidi" w:eastAsia="Arial" w:hAnsiTheme="minorBidi"/>
              </w:rPr>
              <w:t>re</w:t>
            </w:r>
            <w:r w:rsidRPr="00C53B46">
              <w:rPr>
                <w:rFonts w:asciiTheme="minorBidi" w:eastAsia="Arial" w:hAnsiTheme="minorBidi"/>
                <w:spacing w:val="-1"/>
              </w:rPr>
              <w:t>q</w:t>
            </w:r>
            <w:r w:rsidRPr="00C53B46">
              <w:rPr>
                <w:rFonts w:asciiTheme="minorBidi" w:eastAsia="Arial" w:hAnsiTheme="minorBidi"/>
              </w:rPr>
              <w:t>u</w:t>
            </w:r>
            <w:r w:rsidRPr="00C53B46">
              <w:rPr>
                <w:rFonts w:asciiTheme="minorBidi" w:eastAsia="Arial" w:hAnsiTheme="minorBidi"/>
                <w:spacing w:val="2"/>
              </w:rPr>
              <w:t>e</w:t>
            </w:r>
            <w:r w:rsidRPr="00C53B46">
              <w:rPr>
                <w:rFonts w:asciiTheme="minorBidi" w:eastAsia="Arial" w:hAnsiTheme="minorBidi"/>
                <w:spacing w:val="-2"/>
              </w:rPr>
              <w:t>s</w:t>
            </w:r>
            <w:r w:rsidRPr="00C53B46">
              <w:rPr>
                <w:rFonts w:asciiTheme="minorBidi" w:eastAsia="Arial" w:hAnsiTheme="minorBidi"/>
              </w:rPr>
              <w:t>t e</w:t>
            </w:r>
            <w:r w:rsidRPr="00C53B46">
              <w:rPr>
                <w:rFonts w:asciiTheme="minorBidi" w:eastAsia="Arial" w:hAnsiTheme="minorBidi"/>
                <w:spacing w:val="-1"/>
              </w:rPr>
              <w:t>x</w:t>
            </w:r>
            <w:r w:rsidRPr="00C53B46">
              <w:rPr>
                <w:rFonts w:asciiTheme="minorBidi" w:eastAsia="Arial" w:hAnsiTheme="minorBidi"/>
              </w:rPr>
              <w:t>t</w:t>
            </w:r>
            <w:r w:rsidRPr="00C53B46">
              <w:rPr>
                <w:rFonts w:asciiTheme="minorBidi" w:eastAsia="Arial" w:hAnsiTheme="minorBidi"/>
                <w:spacing w:val="1"/>
              </w:rPr>
              <w:t>e</w:t>
            </w:r>
            <w:r w:rsidRPr="00C53B46">
              <w:rPr>
                <w:rFonts w:asciiTheme="minorBidi" w:eastAsia="Arial" w:hAnsiTheme="minorBidi"/>
              </w:rPr>
              <w:t>nsi</w:t>
            </w:r>
            <w:r w:rsidRPr="00C53B46">
              <w:rPr>
                <w:rFonts w:asciiTheme="minorBidi" w:eastAsia="Arial" w:hAnsiTheme="minorBidi"/>
                <w:spacing w:val="1"/>
              </w:rPr>
              <w:t>o</w:t>
            </w:r>
            <w:r w:rsidRPr="00C53B46">
              <w:rPr>
                <w:rFonts w:asciiTheme="minorBidi" w:eastAsia="Arial" w:hAnsiTheme="minorBidi"/>
              </w:rPr>
              <w:t>n</w:t>
            </w:r>
            <w:r w:rsidRPr="00C53B46">
              <w:rPr>
                <w:rFonts w:asciiTheme="minorBidi" w:eastAsia="Arial" w:hAnsiTheme="minorBidi"/>
                <w:spacing w:val="2"/>
              </w:rPr>
              <w:t xml:space="preserve"> </w:t>
            </w:r>
            <w:r w:rsidRPr="00C53B46">
              <w:rPr>
                <w:rFonts w:asciiTheme="minorBidi" w:eastAsia="Arial" w:hAnsiTheme="minorBidi"/>
                <w:spacing w:val="3"/>
              </w:rPr>
              <w:t>f</w:t>
            </w:r>
            <w:r w:rsidRPr="00C53B46">
              <w:rPr>
                <w:rFonts w:asciiTheme="minorBidi" w:eastAsia="Arial" w:hAnsiTheme="minorBidi"/>
              </w:rPr>
              <w:t>or</w:t>
            </w:r>
            <w:r w:rsidRPr="00C53B46">
              <w:rPr>
                <w:rFonts w:asciiTheme="minorBidi" w:eastAsia="Arial" w:hAnsiTheme="minorBidi"/>
                <w:spacing w:val="4"/>
              </w:rPr>
              <w:t xml:space="preserve"> </w:t>
            </w:r>
            <w:r w:rsidRPr="00C53B46">
              <w:rPr>
                <w:rFonts w:asciiTheme="minorBidi" w:eastAsia="Arial" w:hAnsiTheme="minorBidi"/>
                <w:spacing w:val="-2"/>
              </w:rPr>
              <w:t>t</w:t>
            </w:r>
            <w:r w:rsidRPr="00C53B46">
              <w:rPr>
                <w:rFonts w:asciiTheme="minorBidi" w:eastAsia="Arial" w:hAnsiTheme="minorBidi"/>
              </w:rPr>
              <w:t>he</w:t>
            </w:r>
            <w:r w:rsidRPr="00C53B46">
              <w:rPr>
                <w:rFonts w:asciiTheme="minorBidi" w:eastAsia="Arial" w:hAnsiTheme="minorBidi"/>
                <w:spacing w:val="5"/>
              </w:rPr>
              <w:t xml:space="preserve"> </w:t>
            </w:r>
            <w:r w:rsidRPr="00C53B46">
              <w:rPr>
                <w:rFonts w:asciiTheme="minorBidi" w:eastAsia="Arial" w:hAnsiTheme="minorBidi"/>
                <w:spacing w:val="-2"/>
              </w:rPr>
              <w:t>v</w:t>
            </w:r>
            <w:r w:rsidRPr="00C53B46">
              <w:rPr>
                <w:rFonts w:asciiTheme="minorBidi" w:eastAsia="Arial" w:hAnsiTheme="minorBidi"/>
              </w:rPr>
              <w:t>alidity</w:t>
            </w:r>
            <w:r w:rsidRPr="00C53B46">
              <w:rPr>
                <w:rFonts w:asciiTheme="minorBidi" w:eastAsia="Arial" w:hAnsiTheme="minorBidi"/>
                <w:spacing w:val="2"/>
              </w:rPr>
              <w:t xml:space="preserve"> </w:t>
            </w:r>
            <w:r w:rsidRPr="00C53B46">
              <w:rPr>
                <w:rFonts w:asciiTheme="minorBidi" w:eastAsia="Arial" w:hAnsiTheme="minorBidi"/>
              </w:rPr>
              <w:t>of</w:t>
            </w:r>
            <w:r w:rsidRPr="00C53B46">
              <w:rPr>
                <w:rFonts w:asciiTheme="minorBidi" w:eastAsia="Arial" w:hAnsiTheme="minorBidi"/>
                <w:spacing w:val="7"/>
              </w:rPr>
              <w:t xml:space="preserve"> </w:t>
            </w:r>
            <w:r w:rsidRPr="00C53B46">
              <w:rPr>
                <w:rFonts w:asciiTheme="minorBidi" w:eastAsia="Arial" w:hAnsiTheme="minorBidi"/>
              </w:rPr>
              <w:t>Bid</w:t>
            </w:r>
            <w:r w:rsidRPr="00C53B46">
              <w:rPr>
                <w:rFonts w:asciiTheme="minorBidi" w:eastAsia="Arial" w:hAnsiTheme="minorBidi"/>
                <w:spacing w:val="5"/>
              </w:rPr>
              <w:t xml:space="preserve"> </w:t>
            </w:r>
            <w:r w:rsidRPr="00C53B46">
              <w:rPr>
                <w:rFonts w:asciiTheme="minorBidi" w:eastAsia="Arial" w:hAnsiTheme="minorBidi"/>
                <w:spacing w:val="-1"/>
              </w:rPr>
              <w:t>b</w:t>
            </w:r>
            <w:r w:rsidRPr="00C53B46">
              <w:rPr>
                <w:rFonts w:asciiTheme="minorBidi" w:eastAsia="Arial" w:hAnsiTheme="minorBidi"/>
              </w:rPr>
              <w:t>e</w:t>
            </w:r>
            <w:r w:rsidRPr="00C53B46">
              <w:rPr>
                <w:rFonts w:asciiTheme="minorBidi" w:eastAsia="Arial" w:hAnsiTheme="minorBidi"/>
                <w:spacing w:val="-1"/>
              </w:rPr>
              <w:t>y</w:t>
            </w:r>
            <w:r w:rsidRPr="00C53B46">
              <w:rPr>
                <w:rFonts w:asciiTheme="minorBidi" w:eastAsia="Arial" w:hAnsiTheme="minorBidi"/>
              </w:rPr>
              <w:t>o</w:t>
            </w:r>
            <w:r w:rsidRPr="00C53B46">
              <w:rPr>
                <w:rFonts w:asciiTheme="minorBidi" w:eastAsia="Arial" w:hAnsiTheme="minorBidi"/>
                <w:spacing w:val="2"/>
              </w:rPr>
              <w:t>n</w:t>
            </w:r>
            <w:r w:rsidRPr="00C53B46">
              <w:rPr>
                <w:rFonts w:asciiTheme="minorBidi" w:eastAsia="Arial" w:hAnsiTheme="minorBidi"/>
              </w:rPr>
              <w:t>d</w:t>
            </w:r>
            <w:r w:rsidRPr="00C53B46">
              <w:rPr>
                <w:rFonts w:asciiTheme="minorBidi" w:eastAsia="Arial" w:hAnsiTheme="minorBidi"/>
                <w:spacing w:val="4"/>
              </w:rPr>
              <w:t xml:space="preserve"> </w:t>
            </w:r>
            <w:r w:rsidRPr="00C53B46">
              <w:rPr>
                <w:rFonts w:asciiTheme="minorBidi" w:eastAsia="Arial" w:hAnsiTheme="minorBidi"/>
              </w:rPr>
              <w:t>the</w:t>
            </w:r>
            <w:r w:rsidRPr="00C53B46">
              <w:rPr>
                <w:rFonts w:asciiTheme="minorBidi" w:eastAsia="Arial" w:hAnsiTheme="minorBidi"/>
                <w:spacing w:val="3"/>
              </w:rPr>
              <w:t xml:space="preserve"> </w:t>
            </w:r>
            <w:r w:rsidRPr="00C53B46">
              <w:rPr>
                <w:rFonts w:asciiTheme="minorBidi" w:eastAsia="Arial" w:hAnsiTheme="minorBidi"/>
                <w:spacing w:val="-2"/>
              </w:rPr>
              <w:t>v</w:t>
            </w:r>
            <w:r w:rsidRPr="00C53B46">
              <w:rPr>
                <w:rFonts w:asciiTheme="minorBidi" w:eastAsia="Arial" w:hAnsiTheme="minorBidi"/>
              </w:rPr>
              <w:t>alidity</w:t>
            </w:r>
            <w:r w:rsidRPr="00C53B46">
              <w:rPr>
                <w:rFonts w:asciiTheme="minorBidi" w:eastAsia="Arial" w:hAnsiTheme="minorBidi"/>
                <w:spacing w:val="2"/>
              </w:rPr>
              <w:t xml:space="preserve"> </w:t>
            </w:r>
            <w:r w:rsidRPr="00C53B46">
              <w:rPr>
                <w:rFonts w:asciiTheme="minorBidi" w:eastAsia="Arial" w:hAnsiTheme="minorBidi"/>
              </w:rPr>
              <w:t>p</w:t>
            </w:r>
            <w:r w:rsidRPr="00C53B46">
              <w:rPr>
                <w:rFonts w:asciiTheme="minorBidi" w:eastAsia="Arial" w:hAnsiTheme="minorBidi"/>
                <w:spacing w:val="2"/>
              </w:rPr>
              <w:t>e</w:t>
            </w:r>
            <w:r w:rsidRPr="00C53B46">
              <w:rPr>
                <w:rFonts w:asciiTheme="minorBidi" w:eastAsia="Arial" w:hAnsiTheme="minorBidi"/>
              </w:rPr>
              <w:t>r</w:t>
            </w:r>
            <w:r w:rsidRPr="00C53B46">
              <w:rPr>
                <w:rFonts w:asciiTheme="minorBidi" w:eastAsia="Arial" w:hAnsiTheme="minorBidi"/>
                <w:spacing w:val="-1"/>
              </w:rPr>
              <w:t>i</w:t>
            </w:r>
            <w:r w:rsidRPr="00C53B46">
              <w:rPr>
                <w:rFonts w:asciiTheme="minorBidi" w:eastAsia="Arial" w:hAnsiTheme="minorBidi"/>
              </w:rPr>
              <w:t>od</w:t>
            </w:r>
            <w:r w:rsidRPr="00C53B46">
              <w:rPr>
                <w:rFonts w:asciiTheme="minorBidi" w:eastAsia="Arial" w:hAnsiTheme="minorBidi"/>
                <w:spacing w:val="5"/>
              </w:rPr>
              <w:t xml:space="preserve"> </w:t>
            </w:r>
            <w:r w:rsidRPr="00C53B46">
              <w:rPr>
                <w:rFonts w:asciiTheme="minorBidi" w:eastAsia="Arial" w:hAnsiTheme="minorBidi"/>
              </w:rPr>
              <w:t>sp</w:t>
            </w:r>
            <w:r w:rsidRPr="00C53B46">
              <w:rPr>
                <w:rFonts w:asciiTheme="minorBidi" w:eastAsia="Arial" w:hAnsiTheme="minorBidi"/>
                <w:spacing w:val="2"/>
              </w:rPr>
              <w:t>e</w:t>
            </w:r>
            <w:r w:rsidRPr="00C53B46">
              <w:rPr>
                <w:rFonts w:asciiTheme="minorBidi" w:eastAsia="Arial" w:hAnsiTheme="minorBidi"/>
              </w:rPr>
              <w:t>c</w:t>
            </w:r>
            <w:r w:rsidRPr="00C53B46">
              <w:rPr>
                <w:rFonts w:asciiTheme="minorBidi" w:eastAsia="Arial" w:hAnsiTheme="minorBidi"/>
                <w:spacing w:val="-3"/>
              </w:rPr>
              <w:t>i</w:t>
            </w:r>
            <w:r w:rsidRPr="00C53B46">
              <w:rPr>
                <w:rFonts w:asciiTheme="minorBidi" w:eastAsia="Arial" w:hAnsiTheme="minorBidi"/>
                <w:spacing w:val="3"/>
              </w:rPr>
              <w:t>f</w:t>
            </w:r>
            <w:r w:rsidRPr="00C53B46">
              <w:rPr>
                <w:rFonts w:asciiTheme="minorBidi" w:eastAsia="Arial" w:hAnsiTheme="minorBidi"/>
              </w:rPr>
              <w:t>ied. In</w:t>
            </w:r>
            <w:r w:rsidRPr="00C53B46">
              <w:rPr>
                <w:rFonts w:asciiTheme="minorBidi" w:eastAsia="Arial" w:hAnsiTheme="minorBidi"/>
                <w:spacing w:val="5"/>
              </w:rPr>
              <w:t xml:space="preserve"> </w:t>
            </w:r>
            <w:r w:rsidRPr="00C53B46">
              <w:rPr>
                <w:rFonts w:asciiTheme="minorBidi" w:eastAsia="Arial" w:hAnsiTheme="minorBidi"/>
              </w:rPr>
              <w:t>t</w:t>
            </w:r>
            <w:r w:rsidRPr="00C53B46">
              <w:rPr>
                <w:rFonts w:asciiTheme="minorBidi" w:eastAsia="Arial" w:hAnsiTheme="minorBidi"/>
                <w:spacing w:val="1"/>
              </w:rPr>
              <w:t>h</w:t>
            </w:r>
            <w:r w:rsidRPr="00C53B46">
              <w:rPr>
                <w:rFonts w:asciiTheme="minorBidi" w:eastAsia="Arial" w:hAnsiTheme="minorBidi"/>
              </w:rPr>
              <w:t>is cas</w:t>
            </w:r>
            <w:r w:rsidRPr="00C53B46">
              <w:rPr>
                <w:rFonts w:asciiTheme="minorBidi" w:eastAsia="Arial" w:hAnsiTheme="minorBidi"/>
                <w:spacing w:val="2"/>
              </w:rPr>
              <w:t>e</w:t>
            </w:r>
            <w:r w:rsidRPr="00C53B46">
              <w:rPr>
                <w:rFonts w:asciiTheme="minorBidi" w:eastAsia="Arial" w:hAnsiTheme="minorBidi"/>
              </w:rPr>
              <w:t>,</w:t>
            </w:r>
            <w:r w:rsidRPr="00C53B46">
              <w:rPr>
                <w:rFonts w:asciiTheme="minorBidi" w:eastAsia="Arial" w:hAnsiTheme="minorBidi"/>
                <w:spacing w:val="4"/>
              </w:rPr>
              <w:t xml:space="preserve"> </w:t>
            </w:r>
            <w:r w:rsidRPr="00C53B46">
              <w:rPr>
                <w:rFonts w:asciiTheme="minorBidi" w:eastAsia="Arial" w:hAnsiTheme="minorBidi"/>
              </w:rPr>
              <w:t>the</w:t>
            </w:r>
            <w:r w:rsidRPr="00C53B46">
              <w:rPr>
                <w:rFonts w:asciiTheme="minorBidi" w:eastAsia="Arial" w:hAnsiTheme="minorBidi"/>
                <w:spacing w:val="3"/>
              </w:rPr>
              <w:t xml:space="preserve"> </w:t>
            </w:r>
            <w:r w:rsidRPr="00C53B46">
              <w:rPr>
                <w:rFonts w:asciiTheme="minorBidi" w:eastAsia="Arial" w:hAnsiTheme="minorBidi"/>
              </w:rPr>
              <w:t>re</w:t>
            </w:r>
            <w:r w:rsidRPr="00C53B46">
              <w:rPr>
                <w:rFonts w:asciiTheme="minorBidi" w:eastAsia="Arial" w:hAnsiTheme="minorBidi"/>
                <w:spacing w:val="-1"/>
              </w:rPr>
              <w:t>q</w:t>
            </w:r>
            <w:r w:rsidRPr="00C53B46">
              <w:rPr>
                <w:rFonts w:asciiTheme="minorBidi" w:eastAsia="Arial" w:hAnsiTheme="minorBidi"/>
              </w:rPr>
              <w:t>u</w:t>
            </w:r>
            <w:r w:rsidRPr="00C53B46">
              <w:rPr>
                <w:rFonts w:asciiTheme="minorBidi" w:eastAsia="Arial" w:hAnsiTheme="minorBidi"/>
                <w:spacing w:val="2"/>
              </w:rPr>
              <w:t>e</w:t>
            </w:r>
            <w:r w:rsidRPr="00C53B46">
              <w:rPr>
                <w:rFonts w:asciiTheme="minorBidi" w:eastAsia="Arial" w:hAnsiTheme="minorBidi"/>
              </w:rPr>
              <w:t xml:space="preserve">st </w:t>
            </w:r>
            <w:r w:rsidRPr="00C53B46">
              <w:rPr>
                <w:rFonts w:asciiTheme="minorBidi" w:eastAsia="Arial" w:hAnsiTheme="minorBidi"/>
                <w:spacing w:val="4"/>
              </w:rPr>
              <w:t>f</w:t>
            </w:r>
            <w:r w:rsidRPr="00C53B46">
              <w:rPr>
                <w:rFonts w:asciiTheme="minorBidi" w:eastAsia="Arial" w:hAnsiTheme="minorBidi"/>
              </w:rPr>
              <w:t>or</w:t>
            </w:r>
            <w:r w:rsidRPr="00C53B46">
              <w:rPr>
                <w:rFonts w:asciiTheme="minorBidi" w:eastAsia="Arial" w:hAnsiTheme="minorBidi"/>
                <w:spacing w:val="3"/>
              </w:rPr>
              <w:t xml:space="preserve"> </w:t>
            </w:r>
            <w:r w:rsidRPr="00C53B46">
              <w:rPr>
                <w:rFonts w:asciiTheme="minorBidi" w:eastAsia="Arial" w:hAnsiTheme="minorBidi"/>
                <w:spacing w:val="-1"/>
              </w:rPr>
              <w:t>e</w:t>
            </w:r>
            <w:r w:rsidRPr="00C53B46">
              <w:rPr>
                <w:rFonts w:asciiTheme="minorBidi" w:eastAsia="Arial" w:hAnsiTheme="minorBidi"/>
                <w:spacing w:val="-2"/>
              </w:rPr>
              <w:t>x</w:t>
            </w:r>
            <w:r w:rsidRPr="00C53B46">
              <w:rPr>
                <w:rFonts w:asciiTheme="minorBidi" w:eastAsia="Arial" w:hAnsiTheme="minorBidi"/>
              </w:rPr>
              <w:t>t</w:t>
            </w:r>
            <w:r w:rsidRPr="00C53B46">
              <w:rPr>
                <w:rFonts w:asciiTheme="minorBidi" w:eastAsia="Arial" w:hAnsiTheme="minorBidi"/>
                <w:spacing w:val="1"/>
              </w:rPr>
              <w:t>e</w:t>
            </w:r>
            <w:r w:rsidRPr="00C53B46">
              <w:rPr>
                <w:rFonts w:asciiTheme="minorBidi" w:eastAsia="Arial" w:hAnsiTheme="minorBidi"/>
              </w:rPr>
              <w:t>nsi</w:t>
            </w:r>
            <w:r w:rsidRPr="00C53B46">
              <w:rPr>
                <w:rFonts w:asciiTheme="minorBidi" w:eastAsia="Arial" w:hAnsiTheme="minorBidi"/>
                <w:spacing w:val="1"/>
              </w:rPr>
              <w:t>o</w:t>
            </w:r>
            <w:r w:rsidRPr="00C53B46">
              <w:rPr>
                <w:rFonts w:asciiTheme="minorBidi" w:eastAsia="Arial" w:hAnsiTheme="minorBidi"/>
              </w:rPr>
              <w:t>n</w:t>
            </w:r>
            <w:r w:rsidRPr="00C53B46">
              <w:rPr>
                <w:rFonts w:asciiTheme="minorBidi" w:eastAsia="Arial" w:hAnsiTheme="minorBidi"/>
                <w:spacing w:val="4"/>
              </w:rPr>
              <w:t xml:space="preserve"> </w:t>
            </w:r>
            <w:r w:rsidRPr="00C53B46">
              <w:rPr>
                <w:rFonts w:asciiTheme="minorBidi" w:eastAsia="Arial" w:hAnsiTheme="minorBidi"/>
              </w:rPr>
              <w:t>a</w:t>
            </w:r>
            <w:r w:rsidRPr="00C53B46">
              <w:rPr>
                <w:rFonts w:asciiTheme="minorBidi" w:eastAsia="Arial" w:hAnsiTheme="minorBidi"/>
                <w:spacing w:val="2"/>
              </w:rPr>
              <w:t>n</w:t>
            </w:r>
            <w:r w:rsidRPr="00C53B46">
              <w:rPr>
                <w:rFonts w:asciiTheme="minorBidi" w:eastAsia="Arial" w:hAnsiTheme="minorBidi"/>
              </w:rPr>
              <w:t>d</w:t>
            </w:r>
            <w:r w:rsidRPr="00C53B46">
              <w:rPr>
                <w:rFonts w:asciiTheme="minorBidi" w:eastAsia="Arial" w:hAnsiTheme="minorBidi"/>
                <w:spacing w:val="4"/>
              </w:rPr>
              <w:t xml:space="preserve"> </w:t>
            </w:r>
            <w:r w:rsidRPr="00C53B46">
              <w:rPr>
                <w:rFonts w:asciiTheme="minorBidi" w:eastAsia="Arial" w:hAnsiTheme="minorBidi"/>
              </w:rPr>
              <w:t>r</w:t>
            </w:r>
            <w:r w:rsidRPr="00C53B46">
              <w:rPr>
                <w:rFonts w:asciiTheme="minorBidi" w:eastAsia="Arial" w:hAnsiTheme="minorBidi"/>
                <w:spacing w:val="-2"/>
              </w:rPr>
              <w:t>e</w:t>
            </w:r>
            <w:r w:rsidRPr="00C53B46">
              <w:rPr>
                <w:rFonts w:asciiTheme="minorBidi" w:eastAsia="Arial" w:hAnsiTheme="minorBidi"/>
              </w:rPr>
              <w:t>ply</w:t>
            </w:r>
            <w:r w:rsidRPr="00C53B46">
              <w:rPr>
                <w:rFonts w:asciiTheme="minorBidi" w:eastAsia="Arial" w:hAnsiTheme="minorBidi"/>
                <w:spacing w:val="1"/>
              </w:rPr>
              <w:t xml:space="preserve"> </w:t>
            </w:r>
            <w:r w:rsidRPr="00C53B46">
              <w:rPr>
                <w:rFonts w:asciiTheme="minorBidi" w:eastAsia="Arial" w:hAnsiTheme="minorBidi"/>
              </w:rPr>
              <w:t>t</w:t>
            </w:r>
            <w:r w:rsidRPr="00C53B46">
              <w:rPr>
                <w:rFonts w:asciiTheme="minorBidi" w:eastAsia="Arial" w:hAnsiTheme="minorBidi"/>
                <w:spacing w:val="1"/>
              </w:rPr>
              <w:t>h</w:t>
            </w:r>
            <w:r w:rsidRPr="00C53B46">
              <w:rPr>
                <w:rFonts w:asciiTheme="minorBidi" w:eastAsia="Arial" w:hAnsiTheme="minorBidi"/>
              </w:rPr>
              <w:t>ereof</w:t>
            </w:r>
            <w:r w:rsidRPr="00C53B46">
              <w:rPr>
                <w:rFonts w:asciiTheme="minorBidi" w:eastAsia="Arial" w:hAnsiTheme="minorBidi"/>
                <w:spacing w:val="6"/>
              </w:rPr>
              <w:t xml:space="preserve"> </w:t>
            </w:r>
            <w:r w:rsidRPr="00C53B46">
              <w:rPr>
                <w:rFonts w:asciiTheme="minorBidi" w:eastAsia="Arial" w:hAnsiTheme="minorBidi"/>
              </w:rPr>
              <w:t>s</w:t>
            </w:r>
            <w:r w:rsidRPr="00C53B46">
              <w:rPr>
                <w:rFonts w:asciiTheme="minorBidi" w:eastAsia="Arial" w:hAnsiTheme="minorBidi"/>
                <w:spacing w:val="-1"/>
              </w:rPr>
              <w:t>h</w:t>
            </w:r>
            <w:r w:rsidRPr="00C53B46">
              <w:rPr>
                <w:rFonts w:asciiTheme="minorBidi" w:eastAsia="Arial" w:hAnsiTheme="minorBidi"/>
              </w:rPr>
              <w:t>all</w:t>
            </w:r>
            <w:r w:rsidRPr="00C53B46">
              <w:rPr>
                <w:rFonts w:asciiTheme="minorBidi" w:eastAsia="Arial" w:hAnsiTheme="minorBidi"/>
                <w:spacing w:val="3"/>
              </w:rPr>
              <w:t xml:space="preserve"> </w:t>
            </w:r>
            <w:r w:rsidRPr="00C53B46">
              <w:rPr>
                <w:rFonts w:asciiTheme="minorBidi" w:eastAsia="Arial" w:hAnsiTheme="minorBidi"/>
              </w:rPr>
              <w:t>be</w:t>
            </w:r>
            <w:r w:rsidRPr="00C53B46">
              <w:rPr>
                <w:rFonts w:asciiTheme="minorBidi" w:eastAsia="Arial" w:hAnsiTheme="minorBidi"/>
                <w:spacing w:val="5"/>
              </w:rPr>
              <w:t xml:space="preserve"> </w:t>
            </w:r>
            <w:r w:rsidRPr="00C53B46">
              <w:rPr>
                <w:rFonts w:asciiTheme="minorBidi" w:eastAsia="Arial" w:hAnsiTheme="minorBidi"/>
              </w:rPr>
              <w:t>in</w:t>
            </w:r>
            <w:r w:rsidRPr="00C53B46">
              <w:rPr>
                <w:rFonts w:asciiTheme="minorBidi" w:eastAsia="Arial" w:hAnsiTheme="minorBidi"/>
                <w:spacing w:val="4"/>
              </w:rPr>
              <w:t xml:space="preserve"> </w:t>
            </w:r>
            <w:r w:rsidRPr="00C53B46">
              <w:rPr>
                <w:rFonts w:asciiTheme="minorBidi" w:eastAsia="Arial" w:hAnsiTheme="minorBidi"/>
                <w:spacing w:val="-3"/>
              </w:rPr>
              <w:t>w</w:t>
            </w:r>
            <w:r w:rsidRPr="00C53B46">
              <w:rPr>
                <w:rFonts w:asciiTheme="minorBidi" w:eastAsia="Arial" w:hAnsiTheme="minorBidi"/>
              </w:rPr>
              <w:t>riti</w:t>
            </w:r>
            <w:r w:rsidRPr="00C53B46">
              <w:rPr>
                <w:rFonts w:asciiTheme="minorBidi" w:eastAsia="Arial" w:hAnsiTheme="minorBidi"/>
                <w:spacing w:val="2"/>
              </w:rPr>
              <w:t>n</w:t>
            </w:r>
            <w:r w:rsidRPr="00C53B46">
              <w:rPr>
                <w:rFonts w:asciiTheme="minorBidi" w:eastAsia="Arial" w:hAnsiTheme="minorBidi"/>
                <w:spacing w:val="-1"/>
              </w:rPr>
              <w:t>g</w:t>
            </w:r>
            <w:r w:rsidRPr="00C53B46">
              <w:rPr>
                <w:rFonts w:asciiTheme="minorBidi" w:eastAsia="Arial" w:hAnsiTheme="minorBidi"/>
              </w:rPr>
              <w:t>.</w:t>
            </w:r>
            <w:r w:rsidRPr="00C53B46">
              <w:rPr>
                <w:rFonts w:asciiTheme="minorBidi" w:eastAsia="Arial" w:hAnsiTheme="minorBidi"/>
                <w:spacing w:val="6"/>
              </w:rPr>
              <w:t xml:space="preserve"> </w:t>
            </w:r>
            <w:r w:rsidRPr="00C53B46">
              <w:rPr>
                <w:rFonts w:asciiTheme="minorBidi" w:eastAsia="Arial" w:hAnsiTheme="minorBidi"/>
              </w:rPr>
              <w:t>If</w:t>
            </w:r>
            <w:r w:rsidRPr="00C53B46">
              <w:rPr>
                <w:rFonts w:asciiTheme="minorBidi" w:eastAsia="Arial" w:hAnsiTheme="minorBidi"/>
                <w:spacing w:val="4"/>
              </w:rPr>
              <w:t xml:space="preserve"> </w:t>
            </w:r>
            <w:r w:rsidRPr="00C53B46">
              <w:rPr>
                <w:rFonts w:asciiTheme="minorBidi" w:eastAsia="Arial" w:hAnsiTheme="minorBidi"/>
                <w:spacing w:val="1"/>
              </w:rPr>
              <w:t>B</w:t>
            </w:r>
            <w:r w:rsidRPr="00C53B46">
              <w:rPr>
                <w:rFonts w:asciiTheme="minorBidi" w:eastAsia="Arial" w:hAnsiTheme="minorBidi"/>
              </w:rPr>
              <w:t>id</w:t>
            </w:r>
            <w:r w:rsidRPr="00C53B46">
              <w:rPr>
                <w:rFonts w:asciiTheme="minorBidi" w:eastAsia="Arial" w:hAnsiTheme="minorBidi"/>
                <w:spacing w:val="-2"/>
              </w:rPr>
              <w:t>’</w:t>
            </w:r>
            <w:r w:rsidRPr="00C53B46">
              <w:rPr>
                <w:rFonts w:asciiTheme="minorBidi" w:eastAsia="Arial" w:hAnsiTheme="minorBidi"/>
              </w:rPr>
              <w:t>s sec</w:t>
            </w:r>
            <w:r w:rsidRPr="00C53B46">
              <w:rPr>
                <w:rFonts w:asciiTheme="minorBidi" w:eastAsia="Arial" w:hAnsiTheme="minorBidi"/>
                <w:spacing w:val="2"/>
              </w:rPr>
              <w:t>u</w:t>
            </w:r>
            <w:r w:rsidRPr="00C53B46">
              <w:rPr>
                <w:rFonts w:asciiTheme="minorBidi" w:eastAsia="Arial" w:hAnsiTheme="minorBidi"/>
              </w:rPr>
              <w:t>rity</w:t>
            </w:r>
            <w:r w:rsidRPr="00C53B46">
              <w:rPr>
                <w:rFonts w:asciiTheme="minorBidi" w:eastAsia="Arial" w:hAnsiTheme="minorBidi"/>
                <w:spacing w:val="-3"/>
              </w:rPr>
              <w:t xml:space="preserve"> </w:t>
            </w:r>
            <w:r w:rsidRPr="00C53B46">
              <w:rPr>
                <w:rFonts w:asciiTheme="minorBidi" w:eastAsia="Arial" w:hAnsiTheme="minorBidi"/>
              </w:rPr>
              <w:t>is required</w:t>
            </w:r>
            <w:r w:rsidRPr="00C53B46">
              <w:rPr>
                <w:rFonts w:asciiTheme="minorBidi" w:eastAsia="Arial" w:hAnsiTheme="minorBidi"/>
                <w:spacing w:val="2"/>
              </w:rPr>
              <w:t xml:space="preserve"> </w:t>
            </w:r>
            <w:r w:rsidRPr="00C53B46">
              <w:rPr>
                <w:rFonts w:asciiTheme="minorBidi" w:eastAsia="Arial" w:hAnsiTheme="minorBidi"/>
              </w:rPr>
              <w:t>as</w:t>
            </w:r>
            <w:r w:rsidRPr="00C53B46">
              <w:rPr>
                <w:rFonts w:asciiTheme="minorBidi" w:eastAsia="Arial" w:hAnsiTheme="minorBidi"/>
                <w:spacing w:val="2"/>
              </w:rPr>
              <w:t xml:space="preserve"> </w:t>
            </w:r>
            <w:r w:rsidRPr="00C53B46">
              <w:rPr>
                <w:rFonts w:asciiTheme="minorBidi" w:eastAsia="Arial" w:hAnsiTheme="minorBidi"/>
              </w:rPr>
              <w:t>p</w:t>
            </w:r>
            <w:r w:rsidRPr="00C53B46">
              <w:rPr>
                <w:rFonts w:asciiTheme="minorBidi" w:eastAsia="Arial" w:hAnsiTheme="minorBidi"/>
                <w:spacing w:val="2"/>
              </w:rPr>
              <w:t>e</w:t>
            </w:r>
            <w:r w:rsidRPr="00C53B46">
              <w:rPr>
                <w:rFonts w:asciiTheme="minorBidi" w:eastAsia="Arial" w:hAnsiTheme="minorBidi"/>
              </w:rPr>
              <w:t>r article 2</w:t>
            </w:r>
            <w:r w:rsidRPr="00C53B46">
              <w:rPr>
                <w:rFonts w:asciiTheme="minorBidi" w:eastAsia="Arial" w:hAnsiTheme="minorBidi"/>
                <w:spacing w:val="2"/>
              </w:rPr>
              <w:t>1</w:t>
            </w:r>
            <w:r w:rsidRPr="00C53B46">
              <w:rPr>
                <w:rFonts w:asciiTheme="minorBidi" w:eastAsia="Arial" w:hAnsiTheme="minorBidi"/>
                <w:spacing w:val="-2"/>
              </w:rPr>
              <w:t>/</w:t>
            </w:r>
            <w:r w:rsidRPr="00C53B46">
              <w:rPr>
                <w:rFonts w:asciiTheme="minorBidi" w:eastAsia="Arial" w:hAnsiTheme="minorBidi"/>
              </w:rPr>
              <w:t>I</w:t>
            </w:r>
            <w:r w:rsidRPr="00C53B46">
              <w:rPr>
                <w:rFonts w:asciiTheme="minorBidi" w:eastAsia="Arial" w:hAnsiTheme="minorBidi"/>
                <w:spacing w:val="1"/>
              </w:rPr>
              <w:t>n</w:t>
            </w:r>
            <w:r w:rsidRPr="00C53B46">
              <w:rPr>
                <w:rFonts w:asciiTheme="minorBidi" w:eastAsia="Arial" w:hAnsiTheme="minorBidi"/>
              </w:rPr>
              <w:t>stru</w:t>
            </w:r>
            <w:r w:rsidRPr="00C53B46">
              <w:rPr>
                <w:rFonts w:asciiTheme="minorBidi" w:eastAsia="Arial" w:hAnsiTheme="minorBidi"/>
                <w:spacing w:val="-2"/>
              </w:rPr>
              <w:t>c</w:t>
            </w:r>
            <w:r w:rsidRPr="00C53B46">
              <w:rPr>
                <w:rFonts w:asciiTheme="minorBidi" w:eastAsia="Arial" w:hAnsiTheme="minorBidi"/>
              </w:rPr>
              <w:t>tio</w:t>
            </w:r>
            <w:r w:rsidRPr="00C53B46">
              <w:rPr>
                <w:rFonts w:asciiTheme="minorBidi" w:eastAsia="Arial" w:hAnsiTheme="minorBidi"/>
                <w:spacing w:val="2"/>
              </w:rPr>
              <w:t>n</w:t>
            </w:r>
            <w:r w:rsidRPr="00C53B46">
              <w:rPr>
                <w:rFonts w:asciiTheme="minorBidi" w:eastAsia="Arial" w:hAnsiTheme="minorBidi"/>
              </w:rPr>
              <w:t xml:space="preserve">s </w:t>
            </w:r>
            <w:r w:rsidRPr="00C53B46">
              <w:rPr>
                <w:rFonts w:asciiTheme="minorBidi" w:eastAsia="Arial" w:hAnsiTheme="minorBidi"/>
                <w:spacing w:val="-1"/>
              </w:rPr>
              <w:t>t</w:t>
            </w:r>
            <w:r w:rsidRPr="00C53B46">
              <w:rPr>
                <w:rFonts w:asciiTheme="minorBidi" w:eastAsia="Arial" w:hAnsiTheme="minorBidi"/>
              </w:rPr>
              <w:t>o</w:t>
            </w:r>
            <w:r w:rsidRPr="00C53B46">
              <w:rPr>
                <w:rFonts w:asciiTheme="minorBidi" w:eastAsia="Arial" w:hAnsiTheme="minorBidi"/>
                <w:spacing w:val="-1"/>
              </w:rPr>
              <w:t xml:space="preserve"> </w:t>
            </w:r>
            <w:r w:rsidRPr="00C53B46">
              <w:rPr>
                <w:rFonts w:asciiTheme="minorBidi" w:eastAsia="Arial" w:hAnsiTheme="minorBidi"/>
              </w:rPr>
              <w:t>Bidders,</w:t>
            </w:r>
            <w:r w:rsidRPr="00C53B46">
              <w:rPr>
                <w:rFonts w:asciiTheme="minorBidi" w:eastAsia="Arial" w:hAnsiTheme="minorBidi"/>
                <w:spacing w:val="-1"/>
              </w:rPr>
              <w:t xml:space="preserve"> </w:t>
            </w:r>
            <w:r w:rsidRPr="00C53B46">
              <w:rPr>
                <w:rFonts w:asciiTheme="minorBidi" w:eastAsia="Arial" w:hAnsiTheme="minorBidi"/>
                <w:spacing w:val="2"/>
              </w:rPr>
              <w:t>T</w:t>
            </w:r>
            <w:r w:rsidRPr="00C53B46">
              <w:rPr>
                <w:rFonts w:asciiTheme="minorBidi" w:eastAsia="Arial" w:hAnsiTheme="minorBidi"/>
                <w:spacing w:val="-1"/>
              </w:rPr>
              <w:t>h</w:t>
            </w:r>
            <w:r w:rsidRPr="00C53B46">
              <w:rPr>
                <w:rFonts w:asciiTheme="minorBidi" w:eastAsia="Arial" w:hAnsiTheme="minorBidi"/>
              </w:rPr>
              <w:t>e</w:t>
            </w:r>
            <w:r w:rsidRPr="00C53B46">
              <w:rPr>
                <w:rFonts w:asciiTheme="minorBidi" w:eastAsia="Arial" w:hAnsiTheme="minorBidi"/>
                <w:spacing w:val="2"/>
              </w:rPr>
              <w:t xml:space="preserve"> </w:t>
            </w:r>
            <w:r w:rsidRPr="00C53B46">
              <w:rPr>
                <w:rFonts w:asciiTheme="minorBidi" w:eastAsia="Arial" w:hAnsiTheme="minorBidi"/>
              </w:rPr>
              <w:t>S</w:t>
            </w:r>
            <w:r w:rsidRPr="00C53B46">
              <w:rPr>
                <w:rFonts w:asciiTheme="minorBidi" w:eastAsia="Arial" w:hAnsiTheme="minorBidi"/>
                <w:spacing w:val="2"/>
              </w:rPr>
              <w:t>e</w:t>
            </w:r>
            <w:r w:rsidRPr="00C53B46">
              <w:rPr>
                <w:rFonts w:asciiTheme="minorBidi" w:eastAsia="Arial" w:hAnsiTheme="minorBidi"/>
                <w:spacing w:val="-2"/>
              </w:rPr>
              <w:t>c</w:t>
            </w:r>
            <w:r w:rsidRPr="00C53B46">
              <w:rPr>
                <w:rFonts w:asciiTheme="minorBidi" w:eastAsia="Arial" w:hAnsiTheme="minorBidi"/>
              </w:rPr>
              <w:t>urity</w:t>
            </w:r>
            <w:r w:rsidRPr="00C53B46">
              <w:rPr>
                <w:rFonts w:asciiTheme="minorBidi" w:eastAsia="Arial" w:hAnsiTheme="minorBidi"/>
                <w:spacing w:val="-2"/>
              </w:rPr>
              <w:t xml:space="preserve"> </w:t>
            </w:r>
            <w:r w:rsidRPr="00C53B46">
              <w:rPr>
                <w:rFonts w:asciiTheme="minorBidi" w:eastAsia="Arial" w:hAnsiTheme="minorBidi"/>
              </w:rPr>
              <w:t>s</w:t>
            </w:r>
            <w:r w:rsidRPr="00C53B46">
              <w:rPr>
                <w:rFonts w:asciiTheme="minorBidi" w:eastAsia="Arial" w:hAnsiTheme="minorBidi"/>
                <w:spacing w:val="1"/>
              </w:rPr>
              <w:t>h</w:t>
            </w:r>
            <w:r w:rsidRPr="00C53B46">
              <w:rPr>
                <w:rFonts w:asciiTheme="minorBidi" w:eastAsia="Arial" w:hAnsiTheme="minorBidi"/>
              </w:rPr>
              <w:t xml:space="preserve">all </w:t>
            </w:r>
            <w:r w:rsidRPr="00C53B46">
              <w:rPr>
                <w:rFonts w:asciiTheme="minorBidi" w:eastAsia="Arial" w:hAnsiTheme="minorBidi"/>
                <w:spacing w:val="1"/>
              </w:rPr>
              <w:t>b</w:t>
            </w:r>
            <w:r w:rsidRPr="00C53B46">
              <w:rPr>
                <w:rFonts w:asciiTheme="minorBidi" w:eastAsia="Arial" w:hAnsiTheme="minorBidi"/>
              </w:rPr>
              <w:t>e e</w:t>
            </w:r>
            <w:r w:rsidRPr="00C53B46">
              <w:rPr>
                <w:rFonts w:asciiTheme="minorBidi" w:eastAsia="Arial" w:hAnsiTheme="minorBidi"/>
                <w:spacing w:val="-1"/>
              </w:rPr>
              <w:t>x</w:t>
            </w:r>
            <w:r w:rsidRPr="00C53B46">
              <w:rPr>
                <w:rFonts w:asciiTheme="minorBidi" w:eastAsia="Arial" w:hAnsiTheme="minorBidi"/>
              </w:rPr>
              <w:t>t</w:t>
            </w:r>
            <w:r w:rsidRPr="00C53B46">
              <w:rPr>
                <w:rFonts w:asciiTheme="minorBidi" w:eastAsia="Arial" w:hAnsiTheme="minorBidi"/>
                <w:spacing w:val="1"/>
              </w:rPr>
              <w:t>e</w:t>
            </w:r>
            <w:r w:rsidRPr="00C53B46">
              <w:rPr>
                <w:rFonts w:asciiTheme="minorBidi" w:eastAsia="Arial" w:hAnsiTheme="minorBidi"/>
              </w:rPr>
              <w:t>n</w:t>
            </w:r>
            <w:r w:rsidRPr="00C53B46">
              <w:rPr>
                <w:rFonts w:asciiTheme="minorBidi" w:eastAsia="Arial" w:hAnsiTheme="minorBidi"/>
                <w:spacing w:val="2"/>
              </w:rPr>
              <w:t>d</w:t>
            </w:r>
            <w:r w:rsidRPr="00C53B46">
              <w:rPr>
                <w:rFonts w:asciiTheme="minorBidi" w:eastAsia="Arial" w:hAnsiTheme="minorBidi"/>
              </w:rPr>
              <w:t xml:space="preserve">ed </w:t>
            </w:r>
            <w:r w:rsidRPr="00C53B46">
              <w:rPr>
                <w:rFonts w:asciiTheme="minorBidi" w:eastAsia="Arial" w:hAnsiTheme="minorBidi"/>
                <w:spacing w:val="3"/>
              </w:rPr>
              <w:t>f</w:t>
            </w:r>
            <w:r w:rsidRPr="00C53B46">
              <w:rPr>
                <w:rFonts w:asciiTheme="minorBidi" w:eastAsia="Arial" w:hAnsiTheme="minorBidi"/>
              </w:rPr>
              <w:t>or</w:t>
            </w:r>
            <w:r w:rsidRPr="00C53B46">
              <w:rPr>
                <w:rFonts w:asciiTheme="minorBidi" w:eastAsia="Arial" w:hAnsiTheme="minorBidi"/>
                <w:spacing w:val="3"/>
              </w:rPr>
              <w:t xml:space="preserve"> </w:t>
            </w:r>
            <w:r w:rsidRPr="00C53B46">
              <w:rPr>
                <w:rFonts w:asciiTheme="minorBidi" w:eastAsia="Arial" w:hAnsiTheme="minorBidi"/>
                <w:spacing w:val="-2"/>
              </w:rPr>
              <w:t>t</w:t>
            </w:r>
            <w:r w:rsidRPr="00C53B46">
              <w:rPr>
                <w:rFonts w:asciiTheme="minorBidi" w:eastAsia="Arial" w:hAnsiTheme="minorBidi"/>
              </w:rPr>
              <w:t>he</w:t>
            </w:r>
            <w:r w:rsidRPr="00C53B46">
              <w:rPr>
                <w:rFonts w:asciiTheme="minorBidi" w:eastAsia="Arial" w:hAnsiTheme="minorBidi"/>
                <w:spacing w:val="4"/>
              </w:rPr>
              <w:t xml:space="preserve"> </w:t>
            </w:r>
            <w:r w:rsidRPr="00C53B46">
              <w:rPr>
                <w:rFonts w:asciiTheme="minorBidi" w:eastAsia="Arial" w:hAnsiTheme="minorBidi"/>
                <w:spacing w:val="-2"/>
              </w:rPr>
              <w:t>s</w:t>
            </w:r>
            <w:r w:rsidRPr="00C53B46">
              <w:rPr>
                <w:rFonts w:asciiTheme="minorBidi" w:eastAsia="Arial" w:hAnsiTheme="minorBidi"/>
              </w:rPr>
              <w:t>ame</w:t>
            </w:r>
            <w:r w:rsidRPr="00C53B46">
              <w:rPr>
                <w:rFonts w:asciiTheme="minorBidi" w:eastAsia="Arial" w:hAnsiTheme="minorBidi"/>
                <w:spacing w:val="1"/>
              </w:rPr>
              <w:t xml:space="preserve"> </w:t>
            </w:r>
            <w:r w:rsidRPr="00C53B46">
              <w:rPr>
                <w:rFonts w:asciiTheme="minorBidi" w:eastAsia="Arial" w:hAnsiTheme="minorBidi"/>
              </w:rPr>
              <w:t>p</w:t>
            </w:r>
            <w:r w:rsidRPr="00C53B46">
              <w:rPr>
                <w:rFonts w:asciiTheme="minorBidi" w:eastAsia="Arial" w:hAnsiTheme="minorBidi"/>
                <w:spacing w:val="2"/>
              </w:rPr>
              <w:t>e</w:t>
            </w:r>
            <w:r w:rsidRPr="00C53B46">
              <w:rPr>
                <w:rFonts w:asciiTheme="minorBidi" w:eastAsia="Arial" w:hAnsiTheme="minorBidi"/>
              </w:rPr>
              <w:t>riod.</w:t>
            </w:r>
            <w:r w:rsidRPr="00C53B46">
              <w:rPr>
                <w:rFonts w:asciiTheme="minorBidi" w:eastAsia="Arial" w:hAnsiTheme="minorBidi"/>
                <w:spacing w:val="1"/>
              </w:rPr>
              <w:t xml:space="preserve"> </w:t>
            </w:r>
            <w:r w:rsidRPr="00C53B46">
              <w:rPr>
                <w:rFonts w:asciiTheme="minorBidi" w:eastAsia="Arial" w:hAnsiTheme="minorBidi"/>
              </w:rPr>
              <w:t>The</w:t>
            </w:r>
            <w:r w:rsidRPr="00C53B46">
              <w:rPr>
                <w:rFonts w:asciiTheme="minorBidi" w:eastAsia="Arial" w:hAnsiTheme="minorBidi"/>
                <w:spacing w:val="4"/>
              </w:rPr>
              <w:t xml:space="preserve"> </w:t>
            </w:r>
            <w:r w:rsidRPr="00C53B46">
              <w:rPr>
                <w:rFonts w:asciiTheme="minorBidi" w:eastAsia="Arial" w:hAnsiTheme="minorBidi"/>
                <w:spacing w:val="-2"/>
              </w:rPr>
              <w:t xml:space="preserve">Bidder </w:t>
            </w:r>
            <w:r w:rsidRPr="00C53B46">
              <w:rPr>
                <w:rFonts w:asciiTheme="minorBidi" w:eastAsia="Arial" w:hAnsiTheme="minorBidi"/>
              </w:rPr>
              <w:t>is e</w:t>
            </w:r>
            <w:r w:rsidRPr="00C53B46">
              <w:rPr>
                <w:rFonts w:asciiTheme="minorBidi" w:eastAsia="Arial" w:hAnsiTheme="minorBidi"/>
                <w:spacing w:val="2"/>
              </w:rPr>
              <w:t>n</w:t>
            </w:r>
            <w:r w:rsidRPr="00C53B46">
              <w:rPr>
                <w:rFonts w:asciiTheme="minorBidi" w:eastAsia="Arial" w:hAnsiTheme="minorBidi"/>
              </w:rPr>
              <w:t>titl</w:t>
            </w:r>
            <w:r w:rsidRPr="00C53B46">
              <w:rPr>
                <w:rFonts w:asciiTheme="minorBidi" w:eastAsia="Arial" w:hAnsiTheme="minorBidi"/>
                <w:spacing w:val="-1"/>
              </w:rPr>
              <w:t>e</w:t>
            </w:r>
            <w:r w:rsidRPr="00C53B46">
              <w:rPr>
                <w:rFonts w:asciiTheme="minorBidi" w:eastAsia="Arial" w:hAnsiTheme="minorBidi"/>
              </w:rPr>
              <w:t>d</w:t>
            </w:r>
            <w:r w:rsidRPr="00C53B46">
              <w:rPr>
                <w:rFonts w:asciiTheme="minorBidi" w:eastAsia="Arial" w:hAnsiTheme="minorBidi"/>
                <w:spacing w:val="3"/>
              </w:rPr>
              <w:t xml:space="preserve"> </w:t>
            </w:r>
            <w:r w:rsidRPr="00C53B46">
              <w:rPr>
                <w:rFonts w:asciiTheme="minorBidi" w:eastAsia="Arial" w:hAnsiTheme="minorBidi"/>
              </w:rPr>
              <w:t>to</w:t>
            </w:r>
            <w:r w:rsidRPr="00C53B46">
              <w:rPr>
                <w:rFonts w:asciiTheme="minorBidi" w:eastAsia="Arial" w:hAnsiTheme="minorBidi"/>
                <w:spacing w:val="4"/>
              </w:rPr>
              <w:t xml:space="preserve"> </w:t>
            </w:r>
            <w:r w:rsidRPr="00C53B46">
              <w:rPr>
                <w:rFonts w:asciiTheme="minorBidi" w:eastAsia="Arial" w:hAnsiTheme="minorBidi"/>
                <w:spacing w:val="-3"/>
              </w:rPr>
              <w:t>r</w:t>
            </w:r>
            <w:r w:rsidRPr="00C53B46">
              <w:rPr>
                <w:rFonts w:asciiTheme="minorBidi" w:eastAsia="Arial" w:hAnsiTheme="minorBidi"/>
              </w:rPr>
              <w:t>ej</w:t>
            </w:r>
            <w:r w:rsidRPr="00C53B46">
              <w:rPr>
                <w:rFonts w:asciiTheme="minorBidi" w:eastAsia="Arial" w:hAnsiTheme="minorBidi"/>
                <w:spacing w:val="1"/>
              </w:rPr>
              <w:t>e</w:t>
            </w:r>
            <w:r w:rsidRPr="00C53B46">
              <w:rPr>
                <w:rFonts w:asciiTheme="minorBidi" w:eastAsia="Arial" w:hAnsiTheme="minorBidi"/>
              </w:rPr>
              <w:t>ct</w:t>
            </w:r>
            <w:r w:rsidRPr="00C53B46">
              <w:rPr>
                <w:rFonts w:asciiTheme="minorBidi" w:eastAsia="Arial" w:hAnsiTheme="minorBidi"/>
                <w:spacing w:val="3"/>
              </w:rPr>
              <w:t xml:space="preserve"> </w:t>
            </w:r>
            <w:r w:rsidRPr="00C53B46">
              <w:rPr>
                <w:rFonts w:asciiTheme="minorBidi" w:eastAsia="Arial" w:hAnsiTheme="minorBidi"/>
                <w:spacing w:val="-2"/>
              </w:rPr>
              <w:t>t</w:t>
            </w:r>
            <w:r w:rsidRPr="00C53B46">
              <w:rPr>
                <w:rFonts w:asciiTheme="minorBidi" w:eastAsia="Arial" w:hAnsiTheme="minorBidi"/>
              </w:rPr>
              <w:t>he</w:t>
            </w:r>
            <w:r w:rsidRPr="00C53B46">
              <w:rPr>
                <w:rFonts w:asciiTheme="minorBidi" w:eastAsia="Arial" w:hAnsiTheme="minorBidi"/>
                <w:spacing w:val="4"/>
              </w:rPr>
              <w:t xml:space="preserve"> </w:t>
            </w:r>
            <w:r w:rsidRPr="00C53B46">
              <w:rPr>
                <w:rFonts w:asciiTheme="minorBidi" w:eastAsia="Arial" w:hAnsiTheme="minorBidi"/>
                <w:spacing w:val="-3"/>
              </w:rPr>
              <w:t>r</w:t>
            </w:r>
            <w:r w:rsidRPr="00C53B46">
              <w:rPr>
                <w:rFonts w:asciiTheme="minorBidi" w:eastAsia="Arial" w:hAnsiTheme="minorBidi"/>
              </w:rPr>
              <w:t>equ</w:t>
            </w:r>
            <w:r w:rsidRPr="00C53B46">
              <w:rPr>
                <w:rFonts w:asciiTheme="minorBidi" w:eastAsia="Arial" w:hAnsiTheme="minorBidi"/>
                <w:spacing w:val="1"/>
              </w:rPr>
              <w:t>e</w:t>
            </w:r>
            <w:r w:rsidRPr="00C53B46">
              <w:rPr>
                <w:rFonts w:asciiTheme="minorBidi" w:eastAsia="Arial" w:hAnsiTheme="minorBidi"/>
              </w:rPr>
              <w:t>st f</w:t>
            </w:r>
            <w:r w:rsidRPr="00C53B46">
              <w:rPr>
                <w:rFonts w:asciiTheme="minorBidi" w:eastAsia="Arial" w:hAnsiTheme="minorBidi"/>
                <w:spacing w:val="1"/>
              </w:rPr>
              <w:t>o</w:t>
            </w:r>
            <w:r w:rsidRPr="00C53B46">
              <w:rPr>
                <w:rFonts w:asciiTheme="minorBidi" w:eastAsia="Arial" w:hAnsiTheme="minorBidi"/>
              </w:rPr>
              <w:t>r</w:t>
            </w:r>
            <w:r w:rsidRPr="00C53B46">
              <w:rPr>
                <w:rFonts w:asciiTheme="minorBidi" w:eastAsia="Arial" w:hAnsiTheme="minorBidi"/>
                <w:spacing w:val="1"/>
              </w:rPr>
              <w:t xml:space="preserve"> </w:t>
            </w:r>
            <w:r w:rsidRPr="00C53B46">
              <w:rPr>
                <w:rFonts w:asciiTheme="minorBidi" w:eastAsia="Arial" w:hAnsiTheme="minorBidi"/>
              </w:rPr>
              <w:t>e</w:t>
            </w:r>
            <w:r w:rsidRPr="00C53B46">
              <w:rPr>
                <w:rFonts w:asciiTheme="minorBidi" w:eastAsia="Arial" w:hAnsiTheme="minorBidi"/>
                <w:spacing w:val="-1"/>
              </w:rPr>
              <w:t>x</w:t>
            </w:r>
            <w:r w:rsidRPr="00C53B46">
              <w:rPr>
                <w:rFonts w:asciiTheme="minorBidi" w:eastAsia="Arial" w:hAnsiTheme="minorBidi"/>
              </w:rPr>
              <w:t>t</w:t>
            </w:r>
            <w:r w:rsidRPr="00C53B46">
              <w:rPr>
                <w:rFonts w:asciiTheme="minorBidi" w:eastAsia="Arial" w:hAnsiTheme="minorBidi"/>
                <w:spacing w:val="1"/>
              </w:rPr>
              <w:t>en</w:t>
            </w:r>
            <w:r w:rsidRPr="00C53B46">
              <w:rPr>
                <w:rFonts w:asciiTheme="minorBidi" w:eastAsia="Arial" w:hAnsiTheme="minorBidi"/>
              </w:rPr>
              <w:t>si</w:t>
            </w:r>
            <w:r w:rsidRPr="00C53B46">
              <w:rPr>
                <w:rFonts w:asciiTheme="minorBidi" w:eastAsia="Arial" w:hAnsiTheme="minorBidi"/>
                <w:spacing w:val="-2"/>
              </w:rPr>
              <w:t>o</w:t>
            </w:r>
            <w:r w:rsidRPr="00C53B46">
              <w:rPr>
                <w:rFonts w:asciiTheme="minorBidi" w:eastAsia="Arial" w:hAnsiTheme="minorBidi"/>
              </w:rPr>
              <w:t>n</w:t>
            </w:r>
            <w:r w:rsidRPr="00C53B46">
              <w:rPr>
                <w:rFonts w:asciiTheme="minorBidi" w:eastAsia="Arial" w:hAnsiTheme="minorBidi"/>
                <w:spacing w:val="3"/>
              </w:rPr>
              <w:t xml:space="preserve"> </w:t>
            </w:r>
            <w:r w:rsidRPr="00C53B46">
              <w:rPr>
                <w:rFonts w:asciiTheme="minorBidi" w:eastAsia="Arial" w:hAnsiTheme="minorBidi"/>
                <w:spacing w:val="-3"/>
              </w:rPr>
              <w:t>w</w:t>
            </w:r>
            <w:r w:rsidRPr="00C53B46">
              <w:rPr>
                <w:rFonts w:asciiTheme="minorBidi" w:eastAsia="Arial" w:hAnsiTheme="minorBidi"/>
              </w:rPr>
              <w:t>ith</w:t>
            </w:r>
            <w:r w:rsidRPr="00C53B46">
              <w:rPr>
                <w:rFonts w:asciiTheme="minorBidi" w:eastAsia="Arial" w:hAnsiTheme="minorBidi"/>
                <w:spacing w:val="2"/>
              </w:rPr>
              <w:t>o</w:t>
            </w:r>
            <w:r w:rsidRPr="00C53B46">
              <w:rPr>
                <w:rFonts w:asciiTheme="minorBidi" w:eastAsia="Arial" w:hAnsiTheme="minorBidi"/>
              </w:rPr>
              <w:t>ut</w:t>
            </w:r>
            <w:r w:rsidRPr="00C53B46">
              <w:rPr>
                <w:rFonts w:asciiTheme="minorBidi" w:eastAsia="Arial" w:hAnsiTheme="minorBidi"/>
                <w:spacing w:val="1"/>
              </w:rPr>
              <w:t xml:space="preserve"> </w:t>
            </w:r>
            <w:r w:rsidRPr="00C53B46">
              <w:rPr>
                <w:rFonts w:asciiTheme="minorBidi" w:eastAsia="Arial" w:hAnsiTheme="minorBidi"/>
                <w:spacing w:val="-3"/>
              </w:rPr>
              <w:t>l</w:t>
            </w:r>
            <w:r w:rsidRPr="00C53B46">
              <w:rPr>
                <w:rFonts w:asciiTheme="minorBidi" w:eastAsia="Arial" w:hAnsiTheme="minorBidi"/>
              </w:rPr>
              <w:t>osi</w:t>
            </w:r>
            <w:r w:rsidRPr="00C53B46">
              <w:rPr>
                <w:rFonts w:asciiTheme="minorBidi" w:eastAsia="Arial" w:hAnsiTheme="minorBidi"/>
                <w:spacing w:val="1"/>
              </w:rPr>
              <w:t>n</w:t>
            </w:r>
            <w:r w:rsidRPr="00C53B46">
              <w:rPr>
                <w:rFonts w:asciiTheme="minorBidi" w:eastAsia="Arial" w:hAnsiTheme="minorBidi"/>
              </w:rPr>
              <w:t>g</w:t>
            </w:r>
            <w:r w:rsidRPr="00C53B46">
              <w:rPr>
                <w:rFonts w:asciiTheme="minorBidi" w:eastAsia="Arial" w:hAnsiTheme="minorBidi"/>
                <w:spacing w:val="1"/>
              </w:rPr>
              <w:t xml:space="preserve"> </w:t>
            </w:r>
            <w:r w:rsidRPr="00C53B46">
              <w:rPr>
                <w:rFonts w:asciiTheme="minorBidi" w:eastAsia="Arial" w:hAnsiTheme="minorBidi"/>
              </w:rPr>
              <w:t>t</w:t>
            </w:r>
            <w:r w:rsidRPr="00C53B46">
              <w:rPr>
                <w:rFonts w:asciiTheme="minorBidi" w:eastAsia="Arial" w:hAnsiTheme="minorBidi"/>
                <w:spacing w:val="1"/>
              </w:rPr>
              <w:t>h</w:t>
            </w:r>
            <w:r w:rsidRPr="00C53B46">
              <w:rPr>
                <w:rFonts w:asciiTheme="minorBidi" w:eastAsia="Arial" w:hAnsiTheme="minorBidi"/>
              </w:rPr>
              <w:t>e</w:t>
            </w:r>
            <w:r w:rsidRPr="00C53B46">
              <w:rPr>
                <w:rFonts w:asciiTheme="minorBidi" w:eastAsia="Arial" w:hAnsiTheme="minorBidi"/>
                <w:spacing w:val="1"/>
              </w:rPr>
              <w:t xml:space="preserve"> </w:t>
            </w:r>
            <w:r w:rsidRPr="00C53B46">
              <w:rPr>
                <w:rFonts w:asciiTheme="minorBidi" w:eastAsia="Arial" w:hAnsiTheme="minorBidi"/>
              </w:rPr>
              <w:t>Bid’s guarantee.</w:t>
            </w:r>
            <w:r w:rsidRPr="00C53B46">
              <w:rPr>
                <w:rFonts w:asciiTheme="minorBidi" w:eastAsia="Arial" w:hAnsiTheme="minorBidi"/>
                <w:spacing w:val="3"/>
              </w:rPr>
              <w:t xml:space="preserve"> </w:t>
            </w:r>
            <w:r w:rsidRPr="00C53B46">
              <w:rPr>
                <w:rFonts w:asciiTheme="minorBidi" w:eastAsia="Arial" w:hAnsiTheme="minorBidi"/>
                <w:spacing w:val="2"/>
              </w:rPr>
              <w:t>T</w:t>
            </w:r>
            <w:r w:rsidRPr="00C53B46">
              <w:rPr>
                <w:rFonts w:asciiTheme="minorBidi" w:eastAsia="Arial" w:hAnsiTheme="minorBidi"/>
              </w:rPr>
              <w:t>he</w:t>
            </w:r>
            <w:r w:rsidRPr="00C53B46">
              <w:rPr>
                <w:rFonts w:asciiTheme="minorBidi" w:eastAsia="Arial" w:hAnsiTheme="minorBidi"/>
                <w:spacing w:val="2"/>
              </w:rPr>
              <w:t xml:space="preserve"> </w:t>
            </w:r>
            <w:r w:rsidRPr="00C53B46">
              <w:rPr>
                <w:rFonts w:asciiTheme="minorBidi" w:eastAsia="Arial" w:hAnsiTheme="minorBidi"/>
                <w:spacing w:val="-2"/>
              </w:rPr>
              <w:t xml:space="preserve">Bidder </w:t>
            </w:r>
            <w:r w:rsidRPr="00C53B46">
              <w:rPr>
                <w:rFonts w:asciiTheme="minorBidi" w:eastAsia="Arial" w:hAnsiTheme="minorBidi"/>
                <w:spacing w:val="-3"/>
              </w:rPr>
              <w:t>w</w:t>
            </w:r>
            <w:r w:rsidRPr="00C53B46">
              <w:rPr>
                <w:rFonts w:asciiTheme="minorBidi" w:eastAsia="Arial" w:hAnsiTheme="minorBidi"/>
              </w:rPr>
              <w:t>ho</w:t>
            </w:r>
            <w:r w:rsidRPr="00C53B46">
              <w:rPr>
                <w:rFonts w:asciiTheme="minorBidi" w:eastAsia="Arial" w:hAnsiTheme="minorBidi"/>
                <w:spacing w:val="4"/>
              </w:rPr>
              <w:t xml:space="preserve"> </w:t>
            </w:r>
            <w:r w:rsidRPr="00C53B46">
              <w:rPr>
                <w:rFonts w:asciiTheme="minorBidi" w:eastAsia="Arial" w:hAnsiTheme="minorBidi"/>
                <w:spacing w:val="-2"/>
              </w:rPr>
              <w:t>c</w:t>
            </w:r>
            <w:r w:rsidRPr="00C53B46">
              <w:rPr>
                <w:rFonts w:asciiTheme="minorBidi" w:eastAsia="Arial" w:hAnsiTheme="minorBidi"/>
                <w:spacing w:val="-1"/>
              </w:rPr>
              <w:t>o</w:t>
            </w:r>
            <w:r w:rsidRPr="00C53B46">
              <w:rPr>
                <w:rFonts w:asciiTheme="minorBidi" w:eastAsia="Arial" w:hAnsiTheme="minorBidi"/>
              </w:rPr>
              <w:t>ns</w:t>
            </w:r>
            <w:r w:rsidRPr="00C53B46">
              <w:rPr>
                <w:rFonts w:asciiTheme="minorBidi" w:eastAsia="Arial" w:hAnsiTheme="minorBidi"/>
                <w:spacing w:val="2"/>
              </w:rPr>
              <w:t>e</w:t>
            </w:r>
            <w:r w:rsidRPr="00C53B46">
              <w:rPr>
                <w:rFonts w:asciiTheme="minorBidi" w:eastAsia="Arial" w:hAnsiTheme="minorBidi"/>
              </w:rPr>
              <w:t>nted to</w:t>
            </w:r>
            <w:r w:rsidRPr="00C53B46">
              <w:rPr>
                <w:rFonts w:asciiTheme="minorBidi" w:eastAsia="Arial" w:hAnsiTheme="minorBidi"/>
                <w:spacing w:val="45"/>
              </w:rPr>
              <w:t xml:space="preserve"> </w:t>
            </w:r>
            <w:r w:rsidRPr="00C53B46">
              <w:rPr>
                <w:rFonts w:asciiTheme="minorBidi" w:eastAsia="Arial" w:hAnsiTheme="minorBidi"/>
                <w:spacing w:val="-2"/>
              </w:rPr>
              <w:t>t</w:t>
            </w:r>
            <w:r w:rsidRPr="00C53B46">
              <w:rPr>
                <w:rFonts w:asciiTheme="minorBidi" w:eastAsia="Arial" w:hAnsiTheme="minorBidi"/>
              </w:rPr>
              <w:t>he</w:t>
            </w:r>
            <w:r w:rsidRPr="00C53B46">
              <w:rPr>
                <w:rFonts w:asciiTheme="minorBidi" w:eastAsia="Arial" w:hAnsiTheme="minorBidi"/>
                <w:spacing w:val="43"/>
              </w:rPr>
              <w:t xml:space="preserve"> </w:t>
            </w:r>
            <w:r w:rsidRPr="00C53B46">
              <w:rPr>
                <w:rFonts w:asciiTheme="minorBidi" w:eastAsia="Arial" w:hAnsiTheme="minorBidi"/>
                <w:spacing w:val="-2"/>
              </w:rPr>
              <w:t>E</w:t>
            </w:r>
            <w:r w:rsidRPr="00C53B46">
              <w:rPr>
                <w:rFonts w:asciiTheme="minorBidi" w:eastAsia="Arial" w:hAnsiTheme="minorBidi"/>
                <w:spacing w:val="2"/>
              </w:rPr>
              <w:t>m</w:t>
            </w:r>
            <w:r w:rsidRPr="00C53B46">
              <w:rPr>
                <w:rFonts w:asciiTheme="minorBidi" w:eastAsia="Arial" w:hAnsiTheme="minorBidi"/>
              </w:rPr>
              <w:t>pl</w:t>
            </w:r>
            <w:r w:rsidRPr="00C53B46">
              <w:rPr>
                <w:rFonts w:asciiTheme="minorBidi" w:eastAsia="Arial" w:hAnsiTheme="minorBidi"/>
                <w:spacing w:val="1"/>
              </w:rPr>
              <w:t>o</w:t>
            </w:r>
            <w:r w:rsidRPr="00C53B46">
              <w:rPr>
                <w:rFonts w:asciiTheme="minorBidi" w:eastAsia="Arial" w:hAnsiTheme="minorBidi"/>
                <w:spacing w:val="-2"/>
              </w:rPr>
              <w:t>y</w:t>
            </w:r>
            <w:r w:rsidRPr="00C53B46">
              <w:rPr>
                <w:rFonts w:asciiTheme="minorBidi" w:eastAsia="Arial" w:hAnsiTheme="minorBidi"/>
              </w:rPr>
              <w:t>er’s</w:t>
            </w:r>
            <w:r w:rsidRPr="00C53B46">
              <w:rPr>
                <w:rFonts w:asciiTheme="minorBidi" w:eastAsia="Arial" w:hAnsiTheme="minorBidi"/>
                <w:spacing w:val="43"/>
              </w:rPr>
              <w:t xml:space="preserve"> </w:t>
            </w:r>
            <w:r w:rsidRPr="00C53B46">
              <w:rPr>
                <w:rFonts w:asciiTheme="minorBidi" w:eastAsia="Arial" w:hAnsiTheme="minorBidi"/>
              </w:rPr>
              <w:t>request</w:t>
            </w:r>
            <w:r w:rsidRPr="00C53B46">
              <w:rPr>
                <w:rFonts w:asciiTheme="minorBidi" w:eastAsia="Arial" w:hAnsiTheme="minorBidi"/>
                <w:spacing w:val="45"/>
              </w:rPr>
              <w:t xml:space="preserve"> </w:t>
            </w:r>
            <w:r w:rsidRPr="00C53B46">
              <w:rPr>
                <w:rFonts w:asciiTheme="minorBidi" w:eastAsia="Arial" w:hAnsiTheme="minorBidi"/>
                <w:spacing w:val="-2"/>
              </w:rPr>
              <w:t>s</w:t>
            </w:r>
            <w:r w:rsidRPr="00C53B46">
              <w:rPr>
                <w:rFonts w:asciiTheme="minorBidi" w:eastAsia="Arial" w:hAnsiTheme="minorBidi"/>
              </w:rPr>
              <w:t>h</w:t>
            </w:r>
            <w:r w:rsidRPr="00C53B46">
              <w:rPr>
                <w:rFonts w:asciiTheme="minorBidi" w:eastAsia="Arial" w:hAnsiTheme="minorBidi"/>
                <w:spacing w:val="2"/>
              </w:rPr>
              <w:t>a</w:t>
            </w:r>
            <w:r w:rsidRPr="00C53B46">
              <w:rPr>
                <w:rFonts w:asciiTheme="minorBidi" w:eastAsia="Arial" w:hAnsiTheme="minorBidi"/>
              </w:rPr>
              <w:t>ll</w:t>
            </w:r>
            <w:r w:rsidRPr="00C53B46">
              <w:rPr>
                <w:rFonts w:asciiTheme="minorBidi" w:eastAsia="Arial" w:hAnsiTheme="minorBidi"/>
                <w:spacing w:val="40"/>
              </w:rPr>
              <w:t xml:space="preserve"> </w:t>
            </w:r>
            <w:r w:rsidRPr="00C53B46">
              <w:rPr>
                <w:rFonts w:asciiTheme="minorBidi" w:eastAsia="Arial" w:hAnsiTheme="minorBidi"/>
              </w:rPr>
              <w:t>n</w:t>
            </w:r>
            <w:r w:rsidRPr="00C53B46">
              <w:rPr>
                <w:rFonts w:asciiTheme="minorBidi" w:eastAsia="Arial" w:hAnsiTheme="minorBidi"/>
                <w:spacing w:val="2"/>
              </w:rPr>
              <w:t>o</w:t>
            </w:r>
            <w:r w:rsidRPr="00C53B46">
              <w:rPr>
                <w:rFonts w:asciiTheme="minorBidi" w:eastAsia="Arial" w:hAnsiTheme="minorBidi"/>
              </w:rPr>
              <w:t>t</w:t>
            </w:r>
            <w:r w:rsidRPr="00C53B46">
              <w:rPr>
                <w:rFonts w:asciiTheme="minorBidi" w:eastAsia="Arial" w:hAnsiTheme="minorBidi"/>
                <w:spacing w:val="42"/>
              </w:rPr>
              <w:t xml:space="preserve"> </w:t>
            </w:r>
            <w:r w:rsidRPr="00C53B46">
              <w:rPr>
                <w:rFonts w:asciiTheme="minorBidi" w:eastAsia="Arial" w:hAnsiTheme="minorBidi"/>
              </w:rPr>
              <w:t>be</w:t>
            </w:r>
            <w:r w:rsidRPr="00C53B46">
              <w:rPr>
                <w:rFonts w:asciiTheme="minorBidi" w:eastAsia="Arial" w:hAnsiTheme="minorBidi"/>
                <w:spacing w:val="43"/>
              </w:rPr>
              <w:t xml:space="preserve"> </w:t>
            </w:r>
            <w:r w:rsidRPr="00C53B46">
              <w:rPr>
                <w:rFonts w:asciiTheme="minorBidi" w:eastAsia="Arial" w:hAnsiTheme="minorBidi"/>
              </w:rPr>
              <w:t>requi</w:t>
            </w:r>
            <w:r w:rsidRPr="00C53B46">
              <w:rPr>
                <w:rFonts w:asciiTheme="minorBidi" w:eastAsia="Arial" w:hAnsiTheme="minorBidi"/>
                <w:spacing w:val="-1"/>
              </w:rPr>
              <w:t>r</w:t>
            </w:r>
            <w:r w:rsidRPr="00C53B46">
              <w:rPr>
                <w:rFonts w:asciiTheme="minorBidi" w:eastAsia="Arial" w:hAnsiTheme="minorBidi"/>
              </w:rPr>
              <w:t>ed</w:t>
            </w:r>
            <w:r w:rsidRPr="00C53B46">
              <w:rPr>
                <w:rFonts w:asciiTheme="minorBidi" w:eastAsia="Arial" w:hAnsiTheme="minorBidi"/>
                <w:spacing w:val="45"/>
              </w:rPr>
              <w:t xml:space="preserve"> </w:t>
            </w:r>
            <w:r w:rsidRPr="00C53B46">
              <w:rPr>
                <w:rFonts w:asciiTheme="minorBidi" w:eastAsia="Arial" w:hAnsiTheme="minorBidi"/>
              </w:rPr>
              <w:t>or</w:t>
            </w:r>
            <w:r w:rsidRPr="00C53B46">
              <w:rPr>
                <w:rFonts w:asciiTheme="minorBidi" w:eastAsia="Arial" w:hAnsiTheme="minorBidi"/>
                <w:spacing w:val="41"/>
              </w:rPr>
              <w:t xml:space="preserve"> </w:t>
            </w:r>
            <w:r w:rsidRPr="00C53B46">
              <w:rPr>
                <w:rFonts w:asciiTheme="minorBidi" w:eastAsia="Arial" w:hAnsiTheme="minorBidi"/>
              </w:rPr>
              <w:t>entitled</w:t>
            </w:r>
            <w:r w:rsidRPr="00C53B46">
              <w:rPr>
                <w:rFonts w:asciiTheme="minorBidi" w:eastAsia="Arial" w:hAnsiTheme="minorBidi"/>
                <w:spacing w:val="42"/>
              </w:rPr>
              <w:t xml:space="preserve"> </w:t>
            </w:r>
            <w:r w:rsidRPr="00C53B46">
              <w:rPr>
                <w:rFonts w:asciiTheme="minorBidi" w:eastAsia="Arial" w:hAnsiTheme="minorBidi"/>
              </w:rPr>
              <w:t>to</w:t>
            </w:r>
            <w:r w:rsidRPr="00C53B46">
              <w:rPr>
                <w:rFonts w:asciiTheme="minorBidi" w:eastAsia="Arial" w:hAnsiTheme="minorBidi"/>
                <w:spacing w:val="42"/>
              </w:rPr>
              <w:t xml:space="preserve"> </w:t>
            </w:r>
            <w:r w:rsidRPr="00C53B46">
              <w:rPr>
                <w:rFonts w:asciiTheme="minorBidi" w:eastAsia="Arial" w:hAnsiTheme="minorBidi"/>
              </w:rPr>
              <w:t>e</w:t>
            </w:r>
            <w:r w:rsidRPr="00C53B46">
              <w:rPr>
                <w:rFonts w:asciiTheme="minorBidi" w:eastAsia="Arial" w:hAnsiTheme="minorBidi"/>
                <w:spacing w:val="-1"/>
              </w:rPr>
              <w:t>x</w:t>
            </w:r>
            <w:r w:rsidRPr="00C53B46">
              <w:rPr>
                <w:rFonts w:asciiTheme="minorBidi" w:eastAsia="Arial" w:hAnsiTheme="minorBidi"/>
              </w:rPr>
              <w:t>t</w:t>
            </w:r>
            <w:r w:rsidRPr="00C53B46">
              <w:rPr>
                <w:rFonts w:asciiTheme="minorBidi" w:eastAsia="Arial" w:hAnsiTheme="minorBidi"/>
                <w:spacing w:val="1"/>
              </w:rPr>
              <w:t>e</w:t>
            </w:r>
            <w:r w:rsidRPr="00C53B46">
              <w:rPr>
                <w:rFonts w:asciiTheme="minorBidi" w:eastAsia="Arial" w:hAnsiTheme="minorBidi"/>
              </w:rPr>
              <w:t>nd</w:t>
            </w:r>
            <w:r w:rsidRPr="00C53B46">
              <w:rPr>
                <w:rFonts w:asciiTheme="minorBidi" w:eastAsia="Arial" w:hAnsiTheme="minorBidi"/>
                <w:spacing w:val="43"/>
              </w:rPr>
              <w:t xml:space="preserve"> </w:t>
            </w:r>
            <w:r w:rsidRPr="00C53B46">
              <w:rPr>
                <w:rFonts w:asciiTheme="minorBidi" w:eastAsia="Arial" w:hAnsiTheme="minorBidi"/>
              </w:rPr>
              <w:t>i</w:t>
            </w:r>
            <w:r w:rsidRPr="00C53B46">
              <w:rPr>
                <w:rFonts w:asciiTheme="minorBidi" w:eastAsia="Arial" w:hAnsiTheme="minorBidi"/>
                <w:spacing w:val="-2"/>
              </w:rPr>
              <w:t>t</w:t>
            </w:r>
            <w:r w:rsidRPr="00C53B46">
              <w:rPr>
                <w:rFonts w:asciiTheme="minorBidi" w:eastAsia="Arial" w:hAnsiTheme="minorBidi"/>
              </w:rPr>
              <w:t xml:space="preserve">s Bid’s </w:t>
            </w:r>
            <w:r w:rsidRPr="00C53B46">
              <w:rPr>
                <w:rFonts w:asciiTheme="minorBidi" w:eastAsia="Arial" w:hAnsiTheme="minorBidi"/>
                <w:spacing w:val="-1"/>
              </w:rPr>
              <w:t>v</w:t>
            </w:r>
            <w:r w:rsidRPr="00C53B46">
              <w:rPr>
                <w:rFonts w:asciiTheme="minorBidi" w:eastAsia="Arial" w:hAnsiTheme="minorBidi"/>
              </w:rPr>
              <w:t>alidity</w:t>
            </w:r>
            <w:r w:rsidRPr="00C53B46">
              <w:rPr>
                <w:rFonts w:asciiTheme="minorBidi" w:eastAsia="Arial" w:hAnsiTheme="minorBidi"/>
                <w:spacing w:val="-1"/>
              </w:rPr>
              <w:t xml:space="preserve"> </w:t>
            </w:r>
            <w:r w:rsidRPr="00C53B46">
              <w:rPr>
                <w:rFonts w:asciiTheme="minorBidi" w:eastAsia="Arial" w:hAnsiTheme="minorBidi"/>
                <w:spacing w:val="4"/>
              </w:rPr>
              <w:t>e</w:t>
            </w:r>
            <w:r w:rsidRPr="00C53B46">
              <w:rPr>
                <w:rFonts w:asciiTheme="minorBidi" w:eastAsia="Arial" w:hAnsiTheme="minorBidi"/>
                <w:spacing w:val="-2"/>
              </w:rPr>
              <w:t>x</w:t>
            </w:r>
            <w:r w:rsidRPr="00C53B46">
              <w:rPr>
                <w:rFonts w:asciiTheme="minorBidi" w:eastAsia="Arial" w:hAnsiTheme="minorBidi"/>
              </w:rPr>
              <w:t>ce</w:t>
            </w:r>
            <w:r w:rsidRPr="00C53B46">
              <w:rPr>
                <w:rFonts w:asciiTheme="minorBidi" w:eastAsia="Arial" w:hAnsiTheme="minorBidi"/>
                <w:spacing w:val="2"/>
              </w:rPr>
              <w:t>p</w:t>
            </w:r>
            <w:r w:rsidRPr="00C53B46">
              <w:rPr>
                <w:rFonts w:asciiTheme="minorBidi" w:eastAsia="Arial" w:hAnsiTheme="minorBidi"/>
              </w:rPr>
              <w:t>t</w:t>
            </w:r>
            <w:r w:rsidRPr="00C53B46">
              <w:rPr>
                <w:rFonts w:asciiTheme="minorBidi" w:eastAsia="Arial" w:hAnsiTheme="minorBidi"/>
                <w:spacing w:val="-1"/>
              </w:rPr>
              <w:t xml:space="preserve"> </w:t>
            </w:r>
            <w:r w:rsidRPr="00C53B46">
              <w:rPr>
                <w:rFonts w:asciiTheme="minorBidi" w:eastAsia="Arial" w:hAnsiTheme="minorBidi"/>
                <w:spacing w:val="3"/>
              </w:rPr>
              <w:t>f</w:t>
            </w:r>
            <w:r w:rsidRPr="00C53B46">
              <w:rPr>
                <w:rFonts w:asciiTheme="minorBidi" w:eastAsia="Arial" w:hAnsiTheme="minorBidi"/>
              </w:rPr>
              <w:t>or</w:t>
            </w:r>
            <w:r w:rsidRPr="00C53B46">
              <w:rPr>
                <w:rFonts w:asciiTheme="minorBidi" w:eastAsia="Arial" w:hAnsiTheme="minorBidi"/>
                <w:spacing w:val="-2"/>
              </w:rPr>
              <w:t xml:space="preserve"> </w:t>
            </w:r>
            <w:r w:rsidRPr="00C53B46">
              <w:rPr>
                <w:rFonts w:asciiTheme="minorBidi" w:eastAsia="Arial" w:hAnsiTheme="minorBidi"/>
              </w:rPr>
              <w:t>t</w:t>
            </w:r>
            <w:r w:rsidRPr="00C53B46">
              <w:rPr>
                <w:rFonts w:asciiTheme="minorBidi" w:eastAsia="Arial" w:hAnsiTheme="minorBidi"/>
                <w:spacing w:val="2"/>
              </w:rPr>
              <w:t>h</w:t>
            </w:r>
            <w:r w:rsidRPr="00C53B46">
              <w:rPr>
                <w:rFonts w:asciiTheme="minorBidi" w:eastAsia="Arial" w:hAnsiTheme="minorBidi"/>
              </w:rPr>
              <w:t>e</w:t>
            </w:r>
            <w:r w:rsidRPr="00C53B46">
              <w:rPr>
                <w:rFonts w:asciiTheme="minorBidi" w:eastAsia="Arial" w:hAnsiTheme="minorBidi"/>
                <w:spacing w:val="2"/>
              </w:rPr>
              <w:t xml:space="preserve"> </w:t>
            </w:r>
            <w:r w:rsidRPr="00C53B46">
              <w:rPr>
                <w:rFonts w:asciiTheme="minorBidi" w:eastAsia="Arial" w:hAnsiTheme="minorBidi"/>
                <w:spacing w:val="-2"/>
              </w:rPr>
              <w:t>c</w:t>
            </w:r>
            <w:r w:rsidRPr="00C53B46">
              <w:rPr>
                <w:rFonts w:asciiTheme="minorBidi" w:eastAsia="Arial" w:hAnsiTheme="minorBidi"/>
              </w:rPr>
              <w:t>ase d</w:t>
            </w:r>
            <w:r w:rsidRPr="00C53B46">
              <w:rPr>
                <w:rFonts w:asciiTheme="minorBidi" w:eastAsia="Arial" w:hAnsiTheme="minorBidi"/>
                <w:spacing w:val="2"/>
              </w:rPr>
              <w:t>e</w:t>
            </w:r>
            <w:r w:rsidRPr="00C53B46">
              <w:rPr>
                <w:rFonts w:asciiTheme="minorBidi" w:eastAsia="Arial" w:hAnsiTheme="minorBidi"/>
              </w:rPr>
              <w:t>scrib</w:t>
            </w:r>
            <w:r w:rsidRPr="00C53B46">
              <w:rPr>
                <w:rFonts w:asciiTheme="minorBidi" w:eastAsia="Arial" w:hAnsiTheme="minorBidi"/>
                <w:spacing w:val="-2"/>
              </w:rPr>
              <w:t>e</w:t>
            </w:r>
            <w:r w:rsidRPr="00C53B46">
              <w:rPr>
                <w:rFonts w:asciiTheme="minorBidi" w:eastAsia="Arial" w:hAnsiTheme="minorBidi"/>
              </w:rPr>
              <w:t>d</w:t>
            </w:r>
            <w:r w:rsidRPr="00C53B46">
              <w:rPr>
                <w:rFonts w:asciiTheme="minorBidi" w:eastAsia="Arial" w:hAnsiTheme="minorBidi"/>
                <w:spacing w:val="2"/>
              </w:rPr>
              <w:t xml:space="preserve"> </w:t>
            </w:r>
            <w:r w:rsidRPr="00C53B46">
              <w:rPr>
                <w:rFonts w:asciiTheme="minorBidi" w:eastAsia="Arial" w:hAnsiTheme="minorBidi"/>
              </w:rPr>
              <w:t>in</w:t>
            </w:r>
            <w:r w:rsidRPr="00C53B46">
              <w:rPr>
                <w:rFonts w:asciiTheme="minorBidi" w:eastAsia="Arial" w:hAnsiTheme="minorBidi"/>
                <w:spacing w:val="-1"/>
              </w:rPr>
              <w:t xml:space="preserve"> Para </w:t>
            </w:r>
            <w:r w:rsidRPr="00C53B46">
              <w:rPr>
                <w:rFonts w:asciiTheme="minorBidi" w:eastAsia="Arial" w:hAnsiTheme="minorBidi"/>
              </w:rPr>
              <w:t>2</w:t>
            </w:r>
            <w:r w:rsidRPr="00C53B46">
              <w:rPr>
                <w:rFonts w:asciiTheme="minorBidi" w:eastAsia="Arial" w:hAnsiTheme="minorBidi"/>
                <w:spacing w:val="2"/>
              </w:rPr>
              <w:t>0</w:t>
            </w:r>
            <w:r w:rsidRPr="00C53B46">
              <w:rPr>
                <w:rFonts w:asciiTheme="minorBidi" w:eastAsia="Arial" w:hAnsiTheme="minorBidi"/>
                <w:spacing w:val="-1"/>
              </w:rPr>
              <w:t>-</w:t>
            </w:r>
            <w:r w:rsidRPr="00C53B46">
              <w:rPr>
                <w:rFonts w:asciiTheme="minorBidi" w:eastAsia="Arial" w:hAnsiTheme="minorBidi"/>
              </w:rPr>
              <w:t>3</w:t>
            </w:r>
            <w:r w:rsidRPr="00C53B46">
              <w:rPr>
                <w:rFonts w:asciiTheme="minorBidi" w:eastAsia="Arial" w:hAnsiTheme="minorBidi"/>
                <w:spacing w:val="1"/>
              </w:rPr>
              <w:t>/</w:t>
            </w:r>
            <w:r w:rsidRPr="00C53B46">
              <w:rPr>
                <w:rFonts w:asciiTheme="minorBidi" w:eastAsia="Arial" w:hAnsiTheme="minorBidi"/>
                <w:spacing w:val="-2"/>
              </w:rPr>
              <w:t>I</w:t>
            </w:r>
            <w:r w:rsidRPr="00C53B46">
              <w:rPr>
                <w:rFonts w:asciiTheme="minorBidi" w:eastAsia="Arial" w:hAnsiTheme="minorBidi"/>
              </w:rPr>
              <w:t>ns</w:t>
            </w:r>
            <w:r w:rsidRPr="00C53B46">
              <w:rPr>
                <w:rFonts w:asciiTheme="minorBidi" w:eastAsia="Arial" w:hAnsiTheme="minorBidi"/>
                <w:spacing w:val="1"/>
              </w:rPr>
              <w:t>t</w:t>
            </w:r>
            <w:r w:rsidRPr="00C53B46">
              <w:rPr>
                <w:rFonts w:asciiTheme="minorBidi" w:eastAsia="Arial" w:hAnsiTheme="minorBidi"/>
              </w:rPr>
              <w:t xml:space="preserve">ructions to </w:t>
            </w:r>
            <w:r w:rsidRPr="00C53B46">
              <w:rPr>
                <w:rFonts w:asciiTheme="minorBidi" w:eastAsia="Arial" w:hAnsiTheme="minorBidi"/>
                <w:spacing w:val="-2"/>
              </w:rPr>
              <w:t>Bidder</w:t>
            </w:r>
            <w:r w:rsidRPr="00C53B46">
              <w:rPr>
                <w:rFonts w:asciiTheme="minorBidi" w:eastAsia="Arial" w:hAnsiTheme="minorBidi"/>
              </w:rPr>
              <w:t>s.</w:t>
            </w:r>
          </w:p>
          <w:p w:rsidR="00645357" w:rsidRPr="00C53B46" w:rsidRDefault="00645357" w:rsidP="00C53B46">
            <w:pPr>
              <w:bidi w:val="0"/>
              <w:jc w:val="both"/>
              <w:rPr>
                <w:rFonts w:asciiTheme="minorBidi" w:eastAsia="Arial" w:hAnsiTheme="minorBidi"/>
              </w:rPr>
            </w:pPr>
            <w:r w:rsidRPr="00C53B46">
              <w:rPr>
                <w:rFonts w:asciiTheme="minorBidi" w:eastAsia="Arial" w:hAnsiTheme="minorBidi"/>
              </w:rPr>
              <w:t>2</w:t>
            </w:r>
            <w:r w:rsidRPr="00C53B46">
              <w:rPr>
                <w:rFonts w:asciiTheme="minorBidi" w:eastAsia="Arial" w:hAnsiTheme="minorBidi"/>
                <w:spacing w:val="2"/>
              </w:rPr>
              <w:t>0</w:t>
            </w:r>
            <w:r w:rsidRPr="00C53B46">
              <w:rPr>
                <w:rFonts w:asciiTheme="minorBidi" w:eastAsia="Arial" w:hAnsiTheme="minorBidi"/>
                <w:spacing w:val="-1"/>
              </w:rPr>
              <w:t>-</w:t>
            </w:r>
            <w:r w:rsidRPr="00C53B46">
              <w:rPr>
                <w:rFonts w:asciiTheme="minorBidi" w:eastAsia="Arial" w:hAnsiTheme="minorBidi"/>
                <w:spacing w:val="1"/>
              </w:rPr>
              <w:t>3</w:t>
            </w:r>
            <w:r w:rsidRPr="00C53B46">
              <w:rPr>
                <w:rFonts w:asciiTheme="minorBidi" w:eastAsia="Arial" w:hAnsiTheme="minorBidi"/>
              </w:rPr>
              <w:t>- In</w:t>
            </w:r>
            <w:r w:rsidRPr="00C53B46">
              <w:rPr>
                <w:rFonts w:asciiTheme="minorBidi" w:eastAsia="Arial" w:hAnsiTheme="minorBidi"/>
                <w:spacing w:val="59"/>
              </w:rPr>
              <w:t xml:space="preserve"> </w:t>
            </w:r>
            <w:r w:rsidRPr="00C53B46">
              <w:rPr>
                <w:rFonts w:asciiTheme="minorBidi" w:eastAsia="Arial" w:hAnsiTheme="minorBidi"/>
              </w:rPr>
              <w:t>the</w:t>
            </w:r>
            <w:r w:rsidRPr="00C53B46">
              <w:rPr>
                <w:rFonts w:asciiTheme="minorBidi" w:eastAsia="Arial" w:hAnsiTheme="minorBidi"/>
                <w:spacing w:val="58"/>
              </w:rPr>
              <w:t xml:space="preserve"> </w:t>
            </w:r>
            <w:r w:rsidRPr="00C53B46">
              <w:rPr>
                <w:rFonts w:asciiTheme="minorBidi" w:eastAsia="Arial" w:hAnsiTheme="minorBidi"/>
              </w:rPr>
              <w:t>contracts</w:t>
            </w:r>
            <w:r w:rsidRPr="00C53B46">
              <w:rPr>
                <w:rFonts w:asciiTheme="minorBidi" w:eastAsia="Arial" w:hAnsiTheme="minorBidi"/>
                <w:spacing w:val="59"/>
              </w:rPr>
              <w:t xml:space="preserve"> </w:t>
            </w:r>
            <w:r w:rsidRPr="00C53B46">
              <w:rPr>
                <w:rFonts w:asciiTheme="minorBidi" w:eastAsia="Arial" w:hAnsiTheme="minorBidi"/>
                <w:spacing w:val="-3"/>
              </w:rPr>
              <w:t>w</w:t>
            </w:r>
            <w:r w:rsidRPr="00C53B46">
              <w:rPr>
                <w:rFonts w:asciiTheme="minorBidi" w:eastAsia="Arial" w:hAnsiTheme="minorBidi"/>
              </w:rPr>
              <w:t>h</w:t>
            </w:r>
            <w:r w:rsidRPr="00C53B46">
              <w:rPr>
                <w:rFonts w:asciiTheme="minorBidi" w:eastAsia="Arial" w:hAnsiTheme="minorBidi"/>
                <w:spacing w:val="2"/>
              </w:rPr>
              <w:t>e</w:t>
            </w:r>
            <w:r w:rsidRPr="00C53B46">
              <w:rPr>
                <w:rFonts w:asciiTheme="minorBidi" w:eastAsia="Arial" w:hAnsiTheme="minorBidi"/>
              </w:rPr>
              <w:t>re</w:t>
            </w:r>
            <w:r w:rsidRPr="00C53B46">
              <w:rPr>
                <w:rFonts w:asciiTheme="minorBidi" w:eastAsia="Arial" w:hAnsiTheme="minorBidi"/>
                <w:spacing w:val="58"/>
              </w:rPr>
              <w:t xml:space="preserve"> </w:t>
            </w:r>
            <w:r w:rsidRPr="00C53B46">
              <w:rPr>
                <w:rFonts w:asciiTheme="minorBidi" w:eastAsia="Arial" w:hAnsiTheme="minorBidi"/>
              </w:rPr>
              <w:t>it</w:t>
            </w:r>
            <w:r w:rsidRPr="00C53B46">
              <w:rPr>
                <w:rFonts w:asciiTheme="minorBidi" w:eastAsia="Arial" w:hAnsiTheme="minorBidi"/>
                <w:spacing w:val="58"/>
              </w:rPr>
              <w:t xml:space="preserve"> </w:t>
            </w:r>
            <w:r w:rsidRPr="00C53B46">
              <w:rPr>
                <w:rFonts w:asciiTheme="minorBidi" w:eastAsia="Arial" w:hAnsiTheme="minorBidi"/>
              </w:rPr>
              <w:t>is</w:t>
            </w:r>
            <w:r w:rsidRPr="00C53B46">
              <w:rPr>
                <w:rFonts w:asciiTheme="minorBidi" w:eastAsia="Arial" w:hAnsiTheme="minorBidi"/>
                <w:spacing w:val="57"/>
              </w:rPr>
              <w:t xml:space="preserve"> </w:t>
            </w:r>
            <w:r w:rsidRPr="00C53B46">
              <w:rPr>
                <w:rFonts w:asciiTheme="minorBidi" w:eastAsia="Arial" w:hAnsiTheme="minorBidi"/>
              </w:rPr>
              <w:t>n</w:t>
            </w:r>
            <w:r w:rsidRPr="00C53B46">
              <w:rPr>
                <w:rFonts w:asciiTheme="minorBidi" w:eastAsia="Arial" w:hAnsiTheme="minorBidi"/>
                <w:spacing w:val="2"/>
              </w:rPr>
              <w:t>o</w:t>
            </w:r>
            <w:r w:rsidRPr="00C53B46">
              <w:rPr>
                <w:rFonts w:asciiTheme="minorBidi" w:eastAsia="Arial" w:hAnsiTheme="minorBidi"/>
              </w:rPr>
              <w:t>t</w:t>
            </w:r>
            <w:r w:rsidRPr="00C53B46">
              <w:rPr>
                <w:rFonts w:asciiTheme="minorBidi" w:eastAsia="Arial" w:hAnsiTheme="minorBidi"/>
                <w:spacing w:val="56"/>
              </w:rPr>
              <w:t xml:space="preserve"> </w:t>
            </w:r>
            <w:r w:rsidRPr="00C53B46">
              <w:rPr>
                <w:rFonts w:asciiTheme="minorBidi" w:eastAsia="Arial" w:hAnsiTheme="minorBidi"/>
              </w:rPr>
              <w:t>p</w:t>
            </w:r>
            <w:r w:rsidRPr="00C53B46">
              <w:rPr>
                <w:rFonts w:asciiTheme="minorBidi" w:eastAsia="Arial" w:hAnsiTheme="minorBidi"/>
                <w:spacing w:val="2"/>
              </w:rPr>
              <w:t>e</w:t>
            </w:r>
            <w:r w:rsidRPr="00C53B46">
              <w:rPr>
                <w:rFonts w:asciiTheme="minorBidi" w:eastAsia="Arial" w:hAnsiTheme="minorBidi"/>
                <w:spacing w:val="-3"/>
              </w:rPr>
              <w:t>r</w:t>
            </w:r>
            <w:r w:rsidRPr="00C53B46">
              <w:rPr>
                <w:rFonts w:asciiTheme="minorBidi" w:eastAsia="Arial" w:hAnsiTheme="minorBidi"/>
                <w:spacing w:val="2"/>
              </w:rPr>
              <w:t>m</w:t>
            </w:r>
            <w:r w:rsidRPr="00C53B46">
              <w:rPr>
                <w:rFonts w:asciiTheme="minorBidi" w:eastAsia="Arial" w:hAnsiTheme="minorBidi"/>
              </w:rPr>
              <w:t>itted</w:t>
            </w:r>
            <w:r w:rsidRPr="00C53B46">
              <w:rPr>
                <w:rFonts w:asciiTheme="minorBidi" w:eastAsia="Arial" w:hAnsiTheme="minorBidi"/>
                <w:spacing w:val="58"/>
              </w:rPr>
              <w:t xml:space="preserve"> </w:t>
            </w:r>
            <w:r w:rsidRPr="00C53B46">
              <w:rPr>
                <w:rFonts w:asciiTheme="minorBidi" w:eastAsia="Arial" w:hAnsiTheme="minorBidi"/>
                <w:spacing w:val="-2"/>
              </w:rPr>
              <w:t>t</w:t>
            </w:r>
            <w:r w:rsidRPr="00C53B46">
              <w:rPr>
                <w:rFonts w:asciiTheme="minorBidi" w:eastAsia="Arial" w:hAnsiTheme="minorBidi"/>
              </w:rPr>
              <w:t>o</w:t>
            </w:r>
            <w:r w:rsidRPr="00C53B46">
              <w:rPr>
                <w:rFonts w:asciiTheme="minorBidi" w:eastAsia="Arial" w:hAnsiTheme="minorBidi"/>
                <w:spacing w:val="59"/>
              </w:rPr>
              <w:t xml:space="preserve"> </w:t>
            </w:r>
            <w:r w:rsidRPr="00C53B46">
              <w:rPr>
                <w:rFonts w:asciiTheme="minorBidi" w:eastAsia="Arial" w:hAnsiTheme="minorBidi"/>
              </w:rPr>
              <w:t>re</w:t>
            </w:r>
            <w:r w:rsidRPr="00C53B46">
              <w:rPr>
                <w:rFonts w:asciiTheme="minorBidi" w:eastAsia="Arial" w:hAnsiTheme="minorBidi"/>
                <w:spacing w:val="-2"/>
              </w:rPr>
              <w:t>v</w:t>
            </w:r>
            <w:r w:rsidRPr="00C53B46">
              <w:rPr>
                <w:rFonts w:asciiTheme="minorBidi" w:eastAsia="Arial" w:hAnsiTheme="minorBidi"/>
              </w:rPr>
              <w:t>ise</w:t>
            </w:r>
            <w:r w:rsidRPr="00C53B46">
              <w:rPr>
                <w:rFonts w:asciiTheme="minorBidi" w:eastAsia="Arial" w:hAnsiTheme="minorBidi"/>
                <w:spacing w:val="58"/>
              </w:rPr>
              <w:t xml:space="preserve"> </w:t>
            </w:r>
            <w:r w:rsidRPr="00C53B46">
              <w:rPr>
                <w:rFonts w:asciiTheme="minorBidi" w:eastAsia="Arial" w:hAnsiTheme="minorBidi"/>
              </w:rPr>
              <w:t>a</w:t>
            </w:r>
            <w:r w:rsidRPr="00C53B46">
              <w:rPr>
                <w:rFonts w:asciiTheme="minorBidi" w:eastAsia="Arial" w:hAnsiTheme="minorBidi"/>
                <w:spacing w:val="2"/>
              </w:rPr>
              <w:t>n</w:t>
            </w:r>
            <w:r w:rsidRPr="00C53B46">
              <w:rPr>
                <w:rFonts w:asciiTheme="minorBidi" w:eastAsia="Arial" w:hAnsiTheme="minorBidi"/>
              </w:rPr>
              <w:t>d</w:t>
            </w:r>
            <w:r w:rsidRPr="00C53B46">
              <w:rPr>
                <w:rFonts w:asciiTheme="minorBidi" w:eastAsia="Arial" w:hAnsiTheme="minorBidi"/>
                <w:spacing w:val="59"/>
              </w:rPr>
              <w:t xml:space="preserve"> </w:t>
            </w:r>
            <w:r w:rsidRPr="00C53B46">
              <w:rPr>
                <w:rFonts w:asciiTheme="minorBidi" w:eastAsia="Arial" w:hAnsiTheme="minorBidi"/>
                <w:spacing w:val="-1"/>
              </w:rPr>
              <w:t>a</w:t>
            </w:r>
            <w:r w:rsidRPr="00C53B46">
              <w:rPr>
                <w:rFonts w:asciiTheme="minorBidi" w:eastAsia="Arial" w:hAnsiTheme="minorBidi"/>
                <w:spacing w:val="2"/>
              </w:rPr>
              <w:t>m</w:t>
            </w:r>
            <w:r w:rsidRPr="00C53B46">
              <w:rPr>
                <w:rFonts w:asciiTheme="minorBidi" w:eastAsia="Arial" w:hAnsiTheme="minorBidi"/>
                <w:spacing w:val="-1"/>
              </w:rPr>
              <w:t>e</w:t>
            </w:r>
            <w:r w:rsidRPr="00C53B46">
              <w:rPr>
                <w:rFonts w:asciiTheme="minorBidi" w:eastAsia="Arial" w:hAnsiTheme="minorBidi"/>
              </w:rPr>
              <w:t>nd</w:t>
            </w:r>
            <w:r w:rsidRPr="00C53B46">
              <w:rPr>
                <w:rFonts w:asciiTheme="minorBidi" w:eastAsia="Arial" w:hAnsiTheme="minorBidi"/>
                <w:spacing w:val="57"/>
              </w:rPr>
              <w:t xml:space="preserve"> </w:t>
            </w:r>
            <w:r w:rsidRPr="00C53B46">
              <w:rPr>
                <w:rFonts w:asciiTheme="minorBidi" w:eastAsia="Arial" w:hAnsiTheme="minorBidi"/>
              </w:rPr>
              <w:t>the prices,</w:t>
            </w:r>
            <w:r w:rsidRPr="00C53B46">
              <w:rPr>
                <w:rFonts w:asciiTheme="minorBidi" w:eastAsia="Arial" w:hAnsiTheme="minorBidi"/>
                <w:spacing w:val="40"/>
              </w:rPr>
              <w:t xml:space="preserve"> </w:t>
            </w:r>
            <w:r w:rsidRPr="00C53B46">
              <w:rPr>
                <w:rFonts w:asciiTheme="minorBidi" w:eastAsia="Arial" w:hAnsiTheme="minorBidi"/>
              </w:rPr>
              <w:t>and</w:t>
            </w:r>
            <w:r w:rsidRPr="00C53B46">
              <w:rPr>
                <w:rFonts w:asciiTheme="minorBidi" w:eastAsia="Arial" w:hAnsiTheme="minorBidi"/>
                <w:spacing w:val="39"/>
              </w:rPr>
              <w:t xml:space="preserve"> </w:t>
            </w:r>
            <w:r w:rsidRPr="00C53B46">
              <w:rPr>
                <w:rFonts w:asciiTheme="minorBidi" w:eastAsia="Arial" w:hAnsiTheme="minorBidi"/>
              </w:rPr>
              <w:t>in</w:t>
            </w:r>
            <w:r w:rsidRPr="00C53B46">
              <w:rPr>
                <w:rFonts w:asciiTheme="minorBidi" w:eastAsia="Arial" w:hAnsiTheme="minorBidi"/>
                <w:spacing w:val="37"/>
              </w:rPr>
              <w:t xml:space="preserve"> </w:t>
            </w:r>
            <w:r w:rsidRPr="00C53B46">
              <w:rPr>
                <w:rFonts w:asciiTheme="minorBidi" w:eastAsia="Arial" w:hAnsiTheme="minorBidi"/>
              </w:rPr>
              <w:t>the</w:t>
            </w:r>
            <w:r w:rsidRPr="00C53B46">
              <w:rPr>
                <w:rFonts w:asciiTheme="minorBidi" w:eastAsia="Arial" w:hAnsiTheme="minorBidi"/>
                <w:spacing w:val="39"/>
              </w:rPr>
              <w:t xml:space="preserve"> </w:t>
            </w:r>
            <w:r w:rsidRPr="00C53B46">
              <w:rPr>
                <w:rFonts w:asciiTheme="minorBidi" w:eastAsia="Arial" w:hAnsiTheme="minorBidi"/>
              </w:rPr>
              <w:t>e</w:t>
            </w:r>
            <w:r w:rsidRPr="00C53B46">
              <w:rPr>
                <w:rFonts w:asciiTheme="minorBidi" w:eastAsia="Arial" w:hAnsiTheme="minorBidi"/>
                <w:spacing w:val="-1"/>
              </w:rPr>
              <w:t>ve</w:t>
            </w:r>
            <w:r w:rsidRPr="00C53B46">
              <w:rPr>
                <w:rFonts w:asciiTheme="minorBidi" w:eastAsia="Arial" w:hAnsiTheme="minorBidi"/>
              </w:rPr>
              <w:t>nt</w:t>
            </w:r>
            <w:r w:rsidRPr="00C53B46">
              <w:rPr>
                <w:rFonts w:asciiTheme="minorBidi" w:eastAsia="Arial" w:hAnsiTheme="minorBidi"/>
                <w:spacing w:val="40"/>
              </w:rPr>
              <w:t xml:space="preserve"> </w:t>
            </w:r>
            <w:r w:rsidRPr="00C53B46">
              <w:rPr>
                <w:rFonts w:asciiTheme="minorBidi" w:eastAsia="Arial" w:hAnsiTheme="minorBidi"/>
                <w:spacing w:val="-1"/>
              </w:rPr>
              <w:t>o</w:t>
            </w:r>
            <w:r w:rsidRPr="00C53B46">
              <w:rPr>
                <w:rFonts w:asciiTheme="minorBidi" w:eastAsia="Arial" w:hAnsiTheme="minorBidi"/>
              </w:rPr>
              <w:t>f</w:t>
            </w:r>
            <w:r w:rsidRPr="00C53B46">
              <w:rPr>
                <w:rFonts w:asciiTheme="minorBidi" w:eastAsia="Arial" w:hAnsiTheme="minorBidi"/>
                <w:spacing w:val="39"/>
              </w:rPr>
              <w:t xml:space="preserve"> </w:t>
            </w:r>
            <w:r w:rsidRPr="00C53B46">
              <w:rPr>
                <w:rFonts w:asciiTheme="minorBidi" w:eastAsia="Arial" w:hAnsiTheme="minorBidi"/>
              </w:rPr>
              <w:t>d</w:t>
            </w:r>
            <w:r w:rsidRPr="00C53B46">
              <w:rPr>
                <w:rFonts w:asciiTheme="minorBidi" w:eastAsia="Arial" w:hAnsiTheme="minorBidi"/>
                <w:spacing w:val="2"/>
              </w:rPr>
              <w:t>e</w:t>
            </w:r>
            <w:r w:rsidRPr="00C53B46">
              <w:rPr>
                <w:rFonts w:asciiTheme="minorBidi" w:eastAsia="Arial" w:hAnsiTheme="minorBidi"/>
                <w:spacing w:val="-3"/>
              </w:rPr>
              <w:t>l</w:t>
            </w:r>
            <w:r w:rsidRPr="00C53B46">
              <w:rPr>
                <w:rFonts w:asciiTheme="minorBidi" w:eastAsia="Arial" w:hAnsiTheme="minorBidi"/>
              </w:rPr>
              <w:t>ay</w:t>
            </w:r>
            <w:r w:rsidRPr="00C53B46">
              <w:rPr>
                <w:rFonts w:asciiTheme="minorBidi" w:eastAsia="Arial" w:hAnsiTheme="minorBidi"/>
                <w:spacing w:val="37"/>
              </w:rPr>
              <w:t xml:space="preserve"> </w:t>
            </w:r>
            <w:r w:rsidRPr="00C53B46">
              <w:rPr>
                <w:rFonts w:asciiTheme="minorBidi" w:eastAsia="Arial" w:hAnsiTheme="minorBidi"/>
              </w:rPr>
              <w:t>in</w:t>
            </w:r>
            <w:r w:rsidRPr="00C53B46">
              <w:rPr>
                <w:rFonts w:asciiTheme="minorBidi" w:eastAsia="Arial" w:hAnsiTheme="minorBidi"/>
                <w:spacing w:val="39"/>
              </w:rPr>
              <w:t xml:space="preserve"> </w:t>
            </w:r>
            <w:r w:rsidRPr="00C53B46">
              <w:rPr>
                <w:rFonts w:asciiTheme="minorBidi" w:eastAsia="Arial" w:hAnsiTheme="minorBidi"/>
              </w:rPr>
              <w:t>issuing</w:t>
            </w:r>
            <w:r w:rsidRPr="00C53B46">
              <w:rPr>
                <w:rFonts w:asciiTheme="minorBidi" w:eastAsia="Arial" w:hAnsiTheme="minorBidi"/>
                <w:spacing w:val="38"/>
              </w:rPr>
              <w:t xml:space="preserve"> </w:t>
            </w:r>
            <w:r w:rsidRPr="00C53B46">
              <w:rPr>
                <w:rFonts w:asciiTheme="minorBidi" w:eastAsia="Arial" w:hAnsiTheme="minorBidi"/>
              </w:rPr>
              <w:t>t</w:t>
            </w:r>
            <w:r w:rsidRPr="00C53B46">
              <w:rPr>
                <w:rFonts w:asciiTheme="minorBidi" w:eastAsia="Arial" w:hAnsiTheme="minorBidi"/>
                <w:spacing w:val="1"/>
              </w:rPr>
              <w:t>h</w:t>
            </w:r>
            <w:r w:rsidRPr="00C53B46">
              <w:rPr>
                <w:rFonts w:asciiTheme="minorBidi" w:eastAsia="Arial" w:hAnsiTheme="minorBidi"/>
              </w:rPr>
              <w:t>e</w:t>
            </w:r>
            <w:r w:rsidRPr="00C53B46">
              <w:rPr>
                <w:rFonts w:asciiTheme="minorBidi" w:eastAsia="Arial" w:hAnsiTheme="minorBidi"/>
                <w:spacing w:val="37"/>
              </w:rPr>
              <w:t xml:space="preserve"> </w:t>
            </w:r>
            <w:r w:rsidRPr="00C53B46">
              <w:rPr>
                <w:rFonts w:asciiTheme="minorBidi" w:eastAsia="Arial" w:hAnsiTheme="minorBidi"/>
              </w:rPr>
              <w:t>a</w:t>
            </w:r>
            <w:r w:rsidRPr="00C53B46">
              <w:rPr>
                <w:rFonts w:asciiTheme="minorBidi" w:eastAsia="Arial" w:hAnsiTheme="minorBidi"/>
                <w:spacing w:val="-2"/>
              </w:rPr>
              <w:t>w</w:t>
            </w:r>
            <w:r w:rsidRPr="00C53B46">
              <w:rPr>
                <w:rFonts w:asciiTheme="minorBidi" w:eastAsia="Arial" w:hAnsiTheme="minorBidi"/>
              </w:rPr>
              <w:t>ar</w:t>
            </w:r>
            <w:r w:rsidRPr="00C53B46">
              <w:rPr>
                <w:rFonts w:asciiTheme="minorBidi" w:eastAsia="Arial" w:hAnsiTheme="minorBidi"/>
                <w:spacing w:val="1"/>
              </w:rPr>
              <w:t>d</w:t>
            </w:r>
            <w:r w:rsidRPr="00C53B46">
              <w:rPr>
                <w:rFonts w:asciiTheme="minorBidi" w:eastAsia="Arial" w:hAnsiTheme="minorBidi"/>
              </w:rPr>
              <w:t>ing</w:t>
            </w:r>
            <w:r w:rsidRPr="00C53B46">
              <w:rPr>
                <w:rFonts w:asciiTheme="minorBidi" w:eastAsia="Arial" w:hAnsiTheme="minorBidi"/>
                <w:spacing w:val="38"/>
              </w:rPr>
              <w:t xml:space="preserve"> </w:t>
            </w:r>
            <w:r w:rsidRPr="00C53B46">
              <w:rPr>
                <w:rFonts w:asciiTheme="minorBidi" w:eastAsia="Arial" w:hAnsiTheme="minorBidi"/>
              </w:rPr>
              <w:t>let</w:t>
            </w:r>
            <w:r w:rsidRPr="00C53B46">
              <w:rPr>
                <w:rFonts w:asciiTheme="minorBidi" w:eastAsia="Arial" w:hAnsiTheme="minorBidi"/>
                <w:spacing w:val="1"/>
              </w:rPr>
              <w:t>t</w:t>
            </w:r>
            <w:r w:rsidRPr="00C53B46">
              <w:rPr>
                <w:rFonts w:asciiTheme="minorBidi" w:eastAsia="Arial" w:hAnsiTheme="minorBidi"/>
              </w:rPr>
              <w:t>er</w:t>
            </w:r>
            <w:r w:rsidRPr="00C53B46">
              <w:rPr>
                <w:rFonts w:asciiTheme="minorBidi" w:eastAsia="Arial" w:hAnsiTheme="minorBidi"/>
                <w:spacing w:val="36"/>
              </w:rPr>
              <w:t xml:space="preserve"> </w:t>
            </w:r>
            <w:r w:rsidRPr="00C53B46">
              <w:rPr>
                <w:rFonts w:asciiTheme="minorBidi" w:eastAsia="Arial" w:hAnsiTheme="minorBidi"/>
                <w:spacing w:val="3"/>
              </w:rPr>
              <w:t>f</w:t>
            </w:r>
            <w:r w:rsidRPr="00C53B46">
              <w:rPr>
                <w:rFonts w:asciiTheme="minorBidi" w:eastAsia="Arial" w:hAnsiTheme="minorBidi"/>
              </w:rPr>
              <w:t>or</w:t>
            </w:r>
            <w:r w:rsidRPr="00C53B46">
              <w:rPr>
                <w:rFonts w:asciiTheme="minorBidi" w:eastAsia="Arial" w:hAnsiTheme="minorBidi"/>
                <w:spacing w:val="36"/>
              </w:rPr>
              <w:t xml:space="preserve"> </w:t>
            </w:r>
            <w:r w:rsidRPr="00C53B46">
              <w:rPr>
                <w:rFonts w:asciiTheme="minorBidi" w:eastAsia="Arial" w:hAnsiTheme="minorBidi"/>
                <w:spacing w:val="2"/>
              </w:rPr>
              <w:t>m</w:t>
            </w:r>
            <w:r w:rsidRPr="00C53B46">
              <w:rPr>
                <w:rFonts w:asciiTheme="minorBidi" w:eastAsia="Arial" w:hAnsiTheme="minorBidi"/>
              </w:rPr>
              <w:t>o</w:t>
            </w:r>
            <w:r w:rsidRPr="00C53B46">
              <w:rPr>
                <w:rFonts w:asciiTheme="minorBidi" w:eastAsia="Arial" w:hAnsiTheme="minorBidi"/>
                <w:spacing w:val="-2"/>
              </w:rPr>
              <w:t>r</w:t>
            </w:r>
            <w:r w:rsidRPr="00C53B46">
              <w:rPr>
                <w:rFonts w:asciiTheme="minorBidi" w:eastAsia="Arial" w:hAnsiTheme="minorBidi"/>
              </w:rPr>
              <w:t>e t</w:t>
            </w:r>
            <w:r w:rsidRPr="00C53B46">
              <w:rPr>
                <w:rFonts w:asciiTheme="minorBidi" w:eastAsia="Arial" w:hAnsiTheme="minorBidi"/>
                <w:spacing w:val="1"/>
              </w:rPr>
              <w:t>h</w:t>
            </w:r>
            <w:r w:rsidRPr="00C53B46">
              <w:rPr>
                <w:rFonts w:asciiTheme="minorBidi" w:eastAsia="Arial" w:hAnsiTheme="minorBidi"/>
              </w:rPr>
              <w:t>an</w:t>
            </w:r>
            <w:r w:rsidRPr="00C53B46">
              <w:rPr>
                <w:rFonts w:asciiTheme="minorBidi" w:eastAsia="Arial" w:hAnsiTheme="minorBidi"/>
                <w:spacing w:val="3"/>
              </w:rPr>
              <w:t xml:space="preserve"> </w:t>
            </w:r>
            <w:r w:rsidRPr="00C53B46">
              <w:rPr>
                <w:rFonts w:asciiTheme="minorBidi" w:eastAsia="Arial" w:hAnsiTheme="minorBidi"/>
                <w:spacing w:val="-1"/>
              </w:rPr>
              <w:t>5</w:t>
            </w:r>
            <w:r w:rsidRPr="00C53B46">
              <w:rPr>
                <w:rFonts w:asciiTheme="minorBidi" w:eastAsia="Arial" w:hAnsiTheme="minorBidi"/>
              </w:rPr>
              <w:t>6</w:t>
            </w:r>
            <w:r w:rsidRPr="00C53B46">
              <w:rPr>
                <w:rFonts w:asciiTheme="minorBidi" w:eastAsia="Arial" w:hAnsiTheme="minorBidi"/>
                <w:spacing w:val="4"/>
              </w:rPr>
              <w:t xml:space="preserve"> </w:t>
            </w:r>
            <w:r w:rsidRPr="00C53B46">
              <w:rPr>
                <w:rFonts w:asciiTheme="minorBidi" w:eastAsia="Arial" w:hAnsiTheme="minorBidi"/>
                <w:spacing w:val="-1"/>
              </w:rPr>
              <w:t>d</w:t>
            </w:r>
            <w:r w:rsidRPr="00C53B46">
              <w:rPr>
                <w:rFonts w:asciiTheme="minorBidi" w:eastAsia="Arial" w:hAnsiTheme="minorBidi"/>
              </w:rPr>
              <w:t>a</w:t>
            </w:r>
            <w:r w:rsidRPr="00C53B46">
              <w:rPr>
                <w:rFonts w:asciiTheme="minorBidi" w:eastAsia="Arial" w:hAnsiTheme="minorBidi"/>
                <w:spacing w:val="-1"/>
              </w:rPr>
              <w:t>y</w:t>
            </w:r>
            <w:r w:rsidRPr="00C53B46">
              <w:rPr>
                <w:rFonts w:asciiTheme="minorBidi" w:eastAsia="Arial" w:hAnsiTheme="minorBidi"/>
              </w:rPr>
              <w:t>s</w:t>
            </w:r>
            <w:r w:rsidRPr="00C53B46">
              <w:rPr>
                <w:rFonts w:asciiTheme="minorBidi" w:eastAsia="Arial" w:hAnsiTheme="minorBidi"/>
                <w:spacing w:val="3"/>
              </w:rPr>
              <w:t xml:space="preserve"> </w:t>
            </w:r>
            <w:r w:rsidRPr="00C53B46">
              <w:rPr>
                <w:rFonts w:asciiTheme="minorBidi" w:eastAsia="Arial" w:hAnsiTheme="minorBidi"/>
              </w:rPr>
              <w:t>as</w:t>
            </w:r>
            <w:r w:rsidRPr="00C53B46">
              <w:rPr>
                <w:rFonts w:asciiTheme="minorBidi" w:eastAsia="Arial" w:hAnsiTheme="minorBidi"/>
                <w:spacing w:val="4"/>
              </w:rPr>
              <w:t xml:space="preserve"> </w:t>
            </w:r>
            <w:r w:rsidRPr="00C53B46">
              <w:rPr>
                <w:rFonts w:asciiTheme="minorBidi" w:eastAsia="Arial" w:hAnsiTheme="minorBidi"/>
                <w:spacing w:val="-1"/>
              </w:rPr>
              <w:t>o</w:t>
            </w:r>
            <w:r w:rsidRPr="00C53B46">
              <w:rPr>
                <w:rFonts w:asciiTheme="minorBidi" w:eastAsia="Arial" w:hAnsiTheme="minorBidi"/>
              </w:rPr>
              <w:t>f</w:t>
            </w:r>
            <w:r w:rsidRPr="00C53B46">
              <w:rPr>
                <w:rFonts w:asciiTheme="minorBidi" w:eastAsia="Arial" w:hAnsiTheme="minorBidi"/>
                <w:spacing w:val="4"/>
              </w:rPr>
              <w:t xml:space="preserve"> </w:t>
            </w:r>
            <w:r w:rsidRPr="00C53B46">
              <w:rPr>
                <w:rFonts w:asciiTheme="minorBidi" w:eastAsia="Arial" w:hAnsiTheme="minorBidi"/>
              </w:rPr>
              <w:t>the</w:t>
            </w:r>
            <w:r w:rsidRPr="00C53B46">
              <w:rPr>
                <w:rFonts w:asciiTheme="minorBidi" w:eastAsia="Arial" w:hAnsiTheme="minorBidi"/>
                <w:spacing w:val="3"/>
              </w:rPr>
              <w:t xml:space="preserve"> </w:t>
            </w:r>
            <w:r w:rsidRPr="00C53B46">
              <w:rPr>
                <w:rFonts w:asciiTheme="minorBidi" w:eastAsia="Arial" w:hAnsiTheme="minorBidi"/>
                <w:spacing w:val="-1"/>
              </w:rPr>
              <w:t>d</w:t>
            </w:r>
            <w:r w:rsidRPr="00C53B46">
              <w:rPr>
                <w:rFonts w:asciiTheme="minorBidi" w:eastAsia="Arial" w:hAnsiTheme="minorBidi"/>
              </w:rPr>
              <w:t>a</w:t>
            </w:r>
            <w:r w:rsidRPr="00C53B46">
              <w:rPr>
                <w:rFonts w:asciiTheme="minorBidi" w:eastAsia="Arial" w:hAnsiTheme="minorBidi"/>
                <w:spacing w:val="1"/>
              </w:rPr>
              <w:t>t</w:t>
            </w:r>
            <w:r w:rsidRPr="00C53B46">
              <w:rPr>
                <w:rFonts w:asciiTheme="minorBidi" w:eastAsia="Arial" w:hAnsiTheme="minorBidi"/>
              </w:rPr>
              <w:t>e</w:t>
            </w:r>
            <w:r w:rsidRPr="00C53B46">
              <w:rPr>
                <w:rFonts w:asciiTheme="minorBidi" w:eastAsia="Arial" w:hAnsiTheme="minorBidi"/>
                <w:spacing w:val="2"/>
              </w:rPr>
              <w:t xml:space="preserve"> </w:t>
            </w:r>
            <w:r w:rsidRPr="00C53B46">
              <w:rPr>
                <w:rFonts w:asciiTheme="minorBidi" w:eastAsia="Arial" w:hAnsiTheme="minorBidi"/>
                <w:spacing w:val="-1"/>
              </w:rPr>
              <w:t>o</w:t>
            </w:r>
            <w:r w:rsidRPr="00C53B46">
              <w:rPr>
                <w:rFonts w:asciiTheme="minorBidi" w:eastAsia="Arial" w:hAnsiTheme="minorBidi"/>
              </w:rPr>
              <w:t>f</w:t>
            </w:r>
            <w:r w:rsidRPr="00C53B46">
              <w:rPr>
                <w:rFonts w:asciiTheme="minorBidi" w:eastAsia="Arial" w:hAnsiTheme="minorBidi"/>
                <w:spacing w:val="4"/>
              </w:rPr>
              <w:t xml:space="preserve"> </w:t>
            </w:r>
            <w:r w:rsidRPr="00C53B46">
              <w:rPr>
                <w:rFonts w:asciiTheme="minorBidi" w:eastAsia="Arial" w:hAnsiTheme="minorBidi"/>
              </w:rPr>
              <w:t>the</w:t>
            </w:r>
            <w:r w:rsidRPr="00C53B46">
              <w:rPr>
                <w:rFonts w:asciiTheme="minorBidi" w:eastAsia="Arial" w:hAnsiTheme="minorBidi"/>
                <w:spacing w:val="3"/>
              </w:rPr>
              <w:t xml:space="preserve"> </w:t>
            </w:r>
            <w:r w:rsidRPr="00C53B46">
              <w:rPr>
                <w:rFonts w:asciiTheme="minorBidi" w:eastAsia="Arial" w:hAnsiTheme="minorBidi"/>
              </w:rPr>
              <w:t>primary bi</w:t>
            </w:r>
            <w:r w:rsidRPr="00C53B46">
              <w:rPr>
                <w:rFonts w:asciiTheme="minorBidi" w:eastAsia="Arial" w:hAnsiTheme="minorBidi"/>
                <w:spacing w:val="1"/>
              </w:rPr>
              <w:t>d</w:t>
            </w:r>
            <w:r w:rsidRPr="00C53B46">
              <w:rPr>
                <w:rFonts w:asciiTheme="minorBidi" w:eastAsia="Arial" w:hAnsiTheme="minorBidi"/>
              </w:rPr>
              <w:t>’s</w:t>
            </w:r>
            <w:r w:rsidRPr="00C53B46">
              <w:rPr>
                <w:rFonts w:asciiTheme="minorBidi" w:eastAsia="Arial" w:hAnsiTheme="minorBidi"/>
                <w:spacing w:val="3"/>
              </w:rPr>
              <w:t xml:space="preserve"> </w:t>
            </w:r>
            <w:r w:rsidRPr="00C53B46">
              <w:rPr>
                <w:rFonts w:asciiTheme="minorBidi" w:eastAsia="Arial" w:hAnsiTheme="minorBidi"/>
                <w:spacing w:val="-2"/>
              </w:rPr>
              <w:t>v</w:t>
            </w:r>
            <w:r w:rsidRPr="00C53B46">
              <w:rPr>
                <w:rFonts w:asciiTheme="minorBidi" w:eastAsia="Arial" w:hAnsiTheme="minorBidi"/>
              </w:rPr>
              <w:t>alidit</w:t>
            </w:r>
            <w:r w:rsidRPr="00C53B46">
              <w:rPr>
                <w:rFonts w:asciiTheme="minorBidi" w:eastAsia="Arial" w:hAnsiTheme="minorBidi"/>
                <w:spacing w:val="-1"/>
              </w:rPr>
              <w:t>y</w:t>
            </w:r>
            <w:r w:rsidRPr="00C53B46">
              <w:rPr>
                <w:rFonts w:asciiTheme="minorBidi" w:eastAsia="Arial" w:hAnsiTheme="minorBidi"/>
              </w:rPr>
              <w:t>,</w:t>
            </w:r>
            <w:r w:rsidRPr="00C53B46">
              <w:rPr>
                <w:rFonts w:asciiTheme="minorBidi" w:eastAsia="Arial" w:hAnsiTheme="minorBidi"/>
                <w:spacing w:val="4"/>
              </w:rPr>
              <w:t xml:space="preserve"> </w:t>
            </w:r>
            <w:r w:rsidRPr="00C53B46">
              <w:rPr>
                <w:rFonts w:asciiTheme="minorBidi" w:eastAsia="Arial" w:hAnsiTheme="minorBidi"/>
              </w:rPr>
              <w:t>prices</w:t>
            </w:r>
            <w:r w:rsidRPr="00C53B46">
              <w:rPr>
                <w:rFonts w:asciiTheme="minorBidi" w:eastAsia="Arial" w:hAnsiTheme="minorBidi"/>
                <w:spacing w:val="4"/>
              </w:rPr>
              <w:t xml:space="preserve"> </w:t>
            </w:r>
            <w:r w:rsidRPr="00C53B46">
              <w:rPr>
                <w:rFonts w:asciiTheme="minorBidi" w:eastAsia="Arial" w:hAnsiTheme="minorBidi"/>
              </w:rPr>
              <w:t>sh</w:t>
            </w:r>
            <w:r w:rsidRPr="00C53B46">
              <w:rPr>
                <w:rFonts w:asciiTheme="minorBidi" w:eastAsia="Arial" w:hAnsiTheme="minorBidi"/>
                <w:spacing w:val="2"/>
              </w:rPr>
              <w:t>a</w:t>
            </w:r>
            <w:r w:rsidRPr="00C53B46">
              <w:rPr>
                <w:rFonts w:asciiTheme="minorBidi" w:eastAsia="Arial" w:hAnsiTheme="minorBidi"/>
              </w:rPr>
              <w:t xml:space="preserve">ll </w:t>
            </w:r>
            <w:r w:rsidRPr="00C53B46">
              <w:rPr>
                <w:rFonts w:asciiTheme="minorBidi" w:eastAsia="Arial" w:hAnsiTheme="minorBidi"/>
                <w:spacing w:val="-1"/>
              </w:rPr>
              <w:t>b</w:t>
            </w:r>
            <w:r w:rsidRPr="00C53B46">
              <w:rPr>
                <w:rFonts w:asciiTheme="minorBidi" w:eastAsia="Arial" w:hAnsiTheme="minorBidi"/>
              </w:rPr>
              <w:t>e re</w:t>
            </w:r>
            <w:r w:rsidRPr="00C53B46">
              <w:rPr>
                <w:rFonts w:asciiTheme="minorBidi" w:eastAsia="Arial" w:hAnsiTheme="minorBidi"/>
                <w:spacing w:val="-2"/>
              </w:rPr>
              <w:t>v</w:t>
            </w:r>
            <w:r w:rsidRPr="00C53B46">
              <w:rPr>
                <w:rFonts w:asciiTheme="minorBidi" w:eastAsia="Arial" w:hAnsiTheme="minorBidi"/>
              </w:rPr>
              <w:t>ised</w:t>
            </w:r>
            <w:r w:rsidRPr="00C53B46">
              <w:rPr>
                <w:rFonts w:asciiTheme="minorBidi" w:eastAsia="Arial" w:hAnsiTheme="minorBidi"/>
                <w:spacing w:val="3"/>
              </w:rPr>
              <w:t xml:space="preserve"> </w:t>
            </w:r>
            <w:r w:rsidRPr="00C53B46">
              <w:rPr>
                <w:rFonts w:asciiTheme="minorBidi" w:eastAsia="Arial" w:hAnsiTheme="minorBidi"/>
              </w:rPr>
              <w:t>a</w:t>
            </w:r>
            <w:r w:rsidRPr="00C53B46">
              <w:rPr>
                <w:rFonts w:asciiTheme="minorBidi" w:eastAsia="Arial" w:hAnsiTheme="minorBidi"/>
                <w:spacing w:val="2"/>
              </w:rPr>
              <w:t>n</w:t>
            </w:r>
            <w:r w:rsidRPr="00C53B46">
              <w:rPr>
                <w:rFonts w:asciiTheme="minorBidi" w:eastAsia="Arial" w:hAnsiTheme="minorBidi"/>
              </w:rPr>
              <w:t>d</w:t>
            </w:r>
            <w:r w:rsidRPr="00C53B46">
              <w:rPr>
                <w:rFonts w:asciiTheme="minorBidi" w:eastAsia="Arial" w:hAnsiTheme="minorBidi"/>
                <w:spacing w:val="2"/>
              </w:rPr>
              <w:t xml:space="preserve"> </w:t>
            </w:r>
            <w:r w:rsidRPr="00C53B46">
              <w:rPr>
                <w:rFonts w:asciiTheme="minorBidi" w:eastAsia="Arial" w:hAnsiTheme="minorBidi"/>
                <w:spacing w:val="-1"/>
              </w:rPr>
              <w:t>a</w:t>
            </w:r>
            <w:r w:rsidRPr="00C53B46">
              <w:rPr>
                <w:rFonts w:asciiTheme="minorBidi" w:eastAsia="Arial" w:hAnsiTheme="minorBidi"/>
                <w:spacing w:val="2"/>
              </w:rPr>
              <w:t>m</w:t>
            </w:r>
            <w:r w:rsidRPr="00C53B46">
              <w:rPr>
                <w:rFonts w:asciiTheme="minorBidi" w:eastAsia="Arial" w:hAnsiTheme="minorBidi"/>
                <w:spacing w:val="-1"/>
              </w:rPr>
              <w:t>e</w:t>
            </w:r>
            <w:r w:rsidRPr="00C53B46">
              <w:rPr>
                <w:rFonts w:asciiTheme="minorBidi" w:eastAsia="Arial" w:hAnsiTheme="minorBidi"/>
              </w:rPr>
              <w:t>n</w:t>
            </w:r>
            <w:r w:rsidRPr="00C53B46">
              <w:rPr>
                <w:rFonts w:asciiTheme="minorBidi" w:eastAsia="Arial" w:hAnsiTheme="minorBidi"/>
                <w:spacing w:val="2"/>
              </w:rPr>
              <w:t>d</w:t>
            </w:r>
            <w:r w:rsidRPr="00C53B46">
              <w:rPr>
                <w:rFonts w:asciiTheme="minorBidi" w:eastAsia="Arial" w:hAnsiTheme="minorBidi"/>
                <w:spacing w:val="-1"/>
              </w:rPr>
              <w:t>e</w:t>
            </w:r>
            <w:r w:rsidRPr="00C53B46">
              <w:rPr>
                <w:rFonts w:asciiTheme="minorBidi" w:eastAsia="Arial" w:hAnsiTheme="minorBidi"/>
              </w:rPr>
              <w:t>d as</w:t>
            </w:r>
            <w:r w:rsidRPr="00C53B46">
              <w:rPr>
                <w:rFonts w:asciiTheme="minorBidi" w:eastAsia="Arial" w:hAnsiTheme="minorBidi"/>
                <w:spacing w:val="2"/>
              </w:rPr>
              <w:t xml:space="preserve"> </w:t>
            </w:r>
            <w:r w:rsidRPr="00C53B46">
              <w:rPr>
                <w:rFonts w:asciiTheme="minorBidi" w:eastAsia="Arial" w:hAnsiTheme="minorBidi"/>
              </w:rPr>
              <w:t>sp</w:t>
            </w:r>
            <w:r w:rsidRPr="00C53B46">
              <w:rPr>
                <w:rFonts w:asciiTheme="minorBidi" w:eastAsia="Arial" w:hAnsiTheme="minorBidi"/>
                <w:spacing w:val="2"/>
              </w:rPr>
              <w:t>e</w:t>
            </w:r>
            <w:r w:rsidRPr="00C53B46">
              <w:rPr>
                <w:rFonts w:asciiTheme="minorBidi" w:eastAsia="Arial" w:hAnsiTheme="minorBidi"/>
              </w:rPr>
              <w:t>c</w:t>
            </w:r>
            <w:r w:rsidRPr="00C53B46">
              <w:rPr>
                <w:rFonts w:asciiTheme="minorBidi" w:eastAsia="Arial" w:hAnsiTheme="minorBidi"/>
                <w:spacing w:val="-3"/>
              </w:rPr>
              <w:t>i</w:t>
            </w:r>
            <w:r w:rsidRPr="00C53B46">
              <w:rPr>
                <w:rFonts w:asciiTheme="minorBidi" w:eastAsia="Arial" w:hAnsiTheme="minorBidi"/>
                <w:spacing w:val="3"/>
              </w:rPr>
              <w:t>f</w:t>
            </w:r>
            <w:r w:rsidRPr="00C53B46">
              <w:rPr>
                <w:rFonts w:asciiTheme="minorBidi" w:eastAsia="Arial" w:hAnsiTheme="minorBidi"/>
              </w:rPr>
              <w:t>i</w:t>
            </w:r>
            <w:r w:rsidRPr="00C53B46">
              <w:rPr>
                <w:rFonts w:asciiTheme="minorBidi" w:eastAsia="Arial" w:hAnsiTheme="minorBidi"/>
                <w:spacing w:val="-2"/>
              </w:rPr>
              <w:t>e</w:t>
            </w:r>
            <w:r w:rsidRPr="00C53B46">
              <w:rPr>
                <w:rFonts w:asciiTheme="minorBidi" w:eastAsia="Arial" w:hAnsiTheme="minorBidi"/>
              </w:rPr>
              <w:t>d</w:t>
            </w:r>
            <w:r w:rsidRPr="00C53B46">
              <w:rPr>
                <w:rFonts w:asciiTheme="minorBidi" w:eastAsia="Arial" w:hAnsiTheme="minorBidi"/>
                <w:spacing w:val="2"/>
              </w:rPr>
              <w:t xml:space="preserve"> </w:t>
            </w:r>
            <w:r w:rsidRPr="00C53B46">
              <w:rPr>
                <w:rFonts w:asciiTheme="minorBidi" w:eastAsia="Arial" w:hAnsiTheme="minorBidi"/>
              </w:rPr>
              <w:t>in</w:t>
            </w:r>
            <w:r w:rsidRPr="00C53B46">
              <w:rPr>
                <w:rFonts w:asciiTheme="minorBidi" w:eastAsia="Arial" w:hAnsiTheme="minorBidi"/>
                <w:spacing w:val="2"/>
              </w:rPr>
              <w:t xml:space="preserve"> </w:t>
            </w:r>
            <w:r w:rsidRPr="00C53B46">
              <w:rPr>
                <w:rFonts w:asciiTheme="minorBidi" w:eastAsia="Arial" w:hAnsiTheme="minorBidi"/>
              </w:rPr>
              <w:t>the</w:t>
            </w:r>
            <w:r w:rsidRPr="00C53B46">
              <w:rPr>
                <w:rFonts w:asciiTheme="minorBidi" w:eastAsia="Arial" w:hAnsiTheme="minorBidi"/>
                <w:spacing w:val="2"/>
              </w:rPr>
              <w:t xml:space="preserve"> </w:t>
            </w:r>
            <w:r w:rsidRPr="00C53B46">
              <w:rPr>
                <w:rFonts w:asciiTheme="minorBidi" w:eastAsia="Arial" w:hAnsiTheme="minorBidi"/>
              </w:rPr>
              <w:t>re</w:t>
            </w:r>
            <w:r w:rsidRPr="00C53B46">
              <w:rPr>
                <w:rFonts w:asciiTheme="minorBidi" w:eastAsia="Arial" w:hAnsiTheme="minorBidi"/>
                <w:spacing w:val="-1"/>
              </w:rPr>
              <w:t>q</w:t>
            </w:r>
            <w:r w:rsidRPr="00C53B46">
              <w:rPr>
                <w:rFonts w:asciiTheme="minorBidi" w:eastAsia="Arial" w:hAnsiTheme="minorBidi"/>
              </w:rPr>
              <w:t>u</w:t>
            </w:r>
            <w:r w:rsidRPr="00C53B46">
              <w:rPr>
                <w:rFonts w:asciiTheme="minorBidi" w:eastAsia="Arial" w:hAnsiTheme="minorBidi"/>
                <w:spacing w:val="2"/>
              </w:rPr>
              <w:t>e</w:t>
            </w:r>
            <w:r w:rsidRPr="00C53B46">
              <w:rPr>
                <w:rFonts w:asciiTheme="minorBidi" w:eastAsia="Arial" w:hAnsiTheme="minorBidi"/>
              </w:rPr>
              <w:t>st f</w:t>
            </w:r>
            <w:r w:rsidRPr="00C53B46">
              <w:rPr>
                <w:rFonts w:asciiTheme="minorBidi" w:eastAsia="Arial" w:hAnsiTheme="minorBidi"/>
                <w:spacing w:val="1"/>
              </w:rPr>
              <w:t>o</w:t>
            </w:r>
            <w:r w:rsidRPr="00C53B46">
              <w:rPr>
                <w:rFonts w:asciiTheme="minorBidi" w:eastAsia="Arial" w:hAnsiTheme="minorBidi"/>
              </w:rPr>
              <w:t>r</w:t>
            </w:r>
            <w:r w:rsidRPr="00C53B46">
              <w:rPr>
                <w:rFonts w:asciiTheme="minorBidi" w:eastAsia="Arial" w:hAnsiTheme="minorBidi"/>
                <w:spacing w:val="1"/>
              </w:rPr>
              <w:t xml:space="preserve"> </w:t>
            </w:r>
            <w:r w:rsidRPr="00C53B46">
              <w:rPr>
                <w:rFonts w:asciiTheme="minorBidi" w:eastAsia="Arial" w:hAnsiTheme="minorBidi"/>
              </w:rPr>
              <w:t>e</w:t>
            </w:r>
            <w:r w:rsidRPr="00C53B46">
              <w:rPr>
                <w:rFonts w:asciiTheme="minorBidi" w:eastAsia="Arial" w:hAnsiTheme="minorBidi"/>
                <w:spacing w:val="-1"/>
              </w:rPr>
              <w:t>x</w:t>
            </w:r>
            <w:r w:rsidRPr="00C53B46">
              <w:rPr>
                <w:rFonts w:asciiTheme="minorBidi" w:eastAsia="Arial" w:hAnsiTheme="minorBidi"/>
              </w:rPr>
              <w:t>t</w:t>
            </w:r>
            <w:r w:rsidRPr="00C53B46">
              <w:rPr>
                <w:rFonts w:asciiTheme="minorBidi" w:eastAsia="Arial" w:hAnsiTheme="minorBidi"/>
                <w:spacing w:val="1"/>
              </w:rPr>
              <w:t>e</w:t>
            </w:r>
            <w:r w:rsidRPr="00C53B46">
              <w:rPr>
                <w:rFonts w:asciiTheme="minorBidi" w:eastAsia="Arial" w:hAnsiTheme="minorBidi"/>
              </w:rPr>
              <w:t>n</w:t>
            </w:r>
            <w:r w:rsidRPr="00C53B46">
              <w:rPr>
                <w:rFonts w:asciiTheme="minorBidi" w:eastAsia="Arial" w:hAnsiTheme="minorBidi"/>
                <w:spacing w:val="1"/>
              </w:rPr>
              <w:t>s</w:t>
            </w:r>
            <w:r w:rsidRPr="00C53B46">
              <w:rPr>
                <w:rFonts w:asciiTheme="minorBidi" w:eastAsia="Arial" w:hAnsiTheme="minorBidi"/>
              </w:rPr>
              <w:t>io</w:t>
            </w:r>
            <w:r w:rsidRPr="00C53B46">
              <w:rPr>
                <w:rFonts w:asciiTheme="minorBidi" w:eastAsia="Arial" w:hAnsiTheme="minorBidi"/>
                <w:spacing w:val="1"/>
              </w:rPr>
              <w:t>n</w:t>
            </w:r>
            <w:r w:rsidRPr="00C53B46">
              <w:rPr>
                <w:rFonts w:asciiTheme="minorBidi" w:eastAsia="Arial" w:hAnsiTheme="minorBidi"/>
              </w:rPr>
              <w:t>. Bi</w:t>
            </w:r>
            <w:r w:rsidRPr="00C53B46">
              <w:rPr>
                <w:rFonts w:asciiTheme="minorBidi" w:eastAsia="Arial" w:hAnsiTheme="minorBidi"/>
                <w:spacing w:val="-1"/>
              </w:rPr>
              <w:t>d</w:t>
            </w:r>
            <w:r w:rsidRPr="00C53B46">
              <w:rPr>
                <w:rFonts w:asciiTheme="minorBidi" w:eastAsia="Arial" w:hAnsiTheme="minorBidi"/>
              </w:rPr>
              <w:t>s</w:t>
            </w:r>
            <w:r w:rsidRPr="00C53B46">
              <w:rPr>
                <w:rFonts w:asciiTheme="minorBidi" w:eastAsia="Arial" w:hAnsiTheme="minorBidi"/>
                <w:spacing w:val="2"/>
              </w:rPr>
              <w:t xml:space="preserve"> </w:t>
            </w:r>
            <w:r w:rsidRPr="00C53B46">
              <w:rPr>
                <w:rFonts w:asciiTheme="minorBidi" w:eastAsia="Arial" w:hAnsiTheme="minorBidi"/>
              </w:rPr>
              <w:t>sh</w:t>
            </w:r>
            <w:r w:rsidRPr="00C53B46">
              <w:rPr>
                <w:rFonts w:asciiTheme="minorBidi" w:eastAsia="Arial" w:hAnsiTheme="minorBidi"/>
                <w:spacing w:val="2"/>
              </w:rPr>
              <w:t>a</w:t>
            </w:r>
            <w:r w:rsidRPr="00C53B46">
              <w:rPr>
                <w:rFonts w:asciiTheme="minorBidi" w:eastAsia="Arial" w:hAnsiTheme="minorBidi"/>
              </w:rPr>
              <w:t>ll be</w:t>
            </w:r>
            <w:r w:rsidRPr="00C53B46">
              <w:rPr>
                <w:rFonts w:asciiTheme="minorBidi" w:eastAsia="Arial" w:hAnsiTheme="minorBidi"/>
                <w:spacing w:val="4"/>
              </w:rPr>
              <w:t xml:space="preserve"> </w:t>
            </w:r>
            <w:r w:rsidRPr="00C53B46">
              <w:rPr>
                <w:rFonts w:asciiTheme="minorBidi" w:eastAsia="Arial" w:hAnsiTheme="minorBidi"/>
                <w:spacing w:val="-1"/>
              </w:rPr>
              <w:t>o</w:t>
            </w:r>
            <w:r w:rsidRPr="00C53B46">
              <w:rPr>
                <w:rFonts w:asciiTheme="minorBidi" w:eastAsia="Arial" w:hAnsiTheme="minorBidi"/>
              </w:rPr>
              <w:t>u</w:t>
            </w:r>
            <w:r w:rsidRPr="00C53B46">
              <w:rPr>
                <w:rFonts w:asciiTheme="minorBidi" w:eastAsia="Arial" w:hAnsiTheme="minorBidi"/>
                <w:spacing w:val="1"/>
              </w:rPr>
              <w:t>t</w:t>
            </w:r>
            <w:r w:rsidRPr="00C53B46">
              <w:rPr>
                <w:rFonts w:asciiTheme="minorBidi" w:eastAsia="Arial" w:hAnsiTheme="minorBidi"/>
                <w:spacing w:val="-3"/>
              </w:rPr>
              <w:t>w</w:t>
            </w:r>
            <w:r w:rsidRPr="00C53B46">
              <w:rPr>
                <w:rFonts w:asciiTheme="minorBidi" w:eastAsia="Arial" w:hAnsiTheme="minorBidi"/>
              </w:rPr>
              <w:t>eighed</w:t>
            </w:r>
            <w:r w:rsidRPr="00C53B46">
              <w:rPr>
                <w:rFonts w:asciiTheme="minorBidi" w:eastAsia="Arial" w:hAnsiTheme="minorBidi"/>
                <w:spacing w:val="4"/>
              </w:rPr>
              <w:t xml:space="preserve"> </w:t>
            </w:r>
            <w:r w:rsidRPr="00C53B46">
              <w:rPr>
                <w:rFonts w:asciiTheme="minorBidi" w:eastAsia="Arial" w:hAnsiTheme="minorBidi"/>
                <w:spacing w:val="-1"/>
              </w:rPr>
              <w:t>d</w:t>
            </w:r>
            <w:r w:rsidRPr="00C53B46">
              <w:rPr>
                <w:rFonts w:asciiTheme="minorBidi" w:eastAsia="Arial" w:hAnsiTheme="minorBidi"/>
              </w:rPr>
              <w:t>e</w:t>
            </w:r>
            <w:r w:rsidRPr="00C53B46">
              <w:rPr>
                <w:rFonts w:asciiTheme="minorBidi" w:eastAsia="Arial" w:hAnsiTheme="minorBidi"/>
                <w:spacing w:val="2"/>
              </w:rPr>
              <w:t>p</w:t>
            </w:r>
            <w:r w:rsidRPr="00C53B46">
              <w:rPr>
                <w:rFonts w:asciiTheme="minorBidi" w:eastAsia="Arial" w:hAnsiTheme="minorBidi"/>
                <w:spacing w:val="-1"/>
              </w:rPr>
              <w:t>e</w:t>
            </w:r>
            <w:r w:rsidRPr="00C53B46">
              <w:rPr>
                <w:rFonts w:asciiTheme="minorBidi" w:eastAsia="Arial" w:hAnsiTheme="minorBidi"/>
              </w:rPr>
              <w:t>nding on</w:t>
            </w:r>
            <w:r w:rsidRPr="00C53B46">
              <w:rPr>
                <w:rFonts w:asciiTheme="minorBidi" w:eastAsia="Arial" w:hAnsiTheme="minorBidi"/>
                <w:spacing w:val="4"/>
              </w:rPr>
              <w:t xml:space="preserve"> </w:t>
            </w:r>
            <w:r w:rsidRPr="00C53B46">
              <w:rPr>
                <w:rFonts w:asciiTheme="minorBidi" w:eastAsia="Arial" w:hAnsiTheme="minorBidi"/>
                <w:spacing w:val="-2"/>
              </w:rPr>
              <w:t>t</w:t>
            </w:r>
            <w:r w:rsidRPr="00C53B46">
              <w:rPr>
                <w:rFonts w:asciiTheme="minorBidi" w:eastAsia="Arial" w:hAnsiTheme="minorBidi"/>
              </w:rPr>
              <w:t>he</w:t>
            </w:r>
            <w:r w:rsidRPr="00C53B46">
              <w:rPr>
                <w:rFonts w:asciiTheme="minorBidi" w:eastAsia="Arial" w:hAnsiTheme="minorBidi"/>
                <w:spacing w:val="1"/>
              </w:rPr>
              <w:t xml:space="preserve"> </w:t>
            </w:r>
            <w:r w:rsidRPr="00C53B46">
              <w:rPr>
                <w:rFonts w:asciiTheme="minorBidi" w:eastAsia="Arial" w:hAnsiTheme="minorBidi"/>
              </w:rPr>
              <w:t>bi</w:t>
            </w:r>
            <w:r w:rsidRPr="00C53B46">
              <w:rPr>
                <w:rFonts w:asciiTheme="minorBidi" w:eastAsia="Arial" w:hAnsiTheme="minorBidi"/>
                <w:spacing w:val="1"/>
              </w:rPr>
              <w:t>d</w:t>
            </w:r>
            <w:r w:rsidRPr="00C53B46">
              <w:rPr>
                <w:rFonts w:asciiTheme="minorBidi" w:eastAsia="Arial" w:hAnsiTheme="minorBidi"/>
              </w:rPr>
              <w:t>s</w:t>
            </w:r>
            <w:r w:rsidRPr="00C53B46">
              <w:rPr>
                <w:rFonts w:asciiTheme="minorBidi" w:eastAsia="Arial" w:hAnsiTheme="minorBidi"/>
                <w:spacing w:val="2"/>
              </w:rPr>
              <w:t xml:space="preserve"> </w:t>
            </w:r>
            <w:r w:rsidRPr="00C53B46">
              <w:rPr>
                <w:rFonts w:asciiTheme="minorBidi" w:eastAsia="Arial" w:hAnsiTheme="minorBidi"/>
              </w:rPr>
              <w:t>prices re</w:t>
            </w:r>
            <w:r w:rsidRPr="00C53B46">
              <w:rPr>
                <w:rFonts w:asciiTheme="minorBidi" w:eastAsia="Arial" w:hAnsiTheme="minorBidi"/>
                <w:spacing w:val="-1"/>
              </w:rPr>
              <w:t>g</w:t>
            </w:r>
            <w:r w:rsidRPr="00C53B46">
              <w:rPr>
                <w:rFonts w:asciiTheme="minorBidi" w:eastAsia="Arial" w:hAnsiTheme="minorBidi"/>
              </w:rPr>
              <w:t>ardl</w:t>
            </w:r>
            <w:r w:rsidRPr="00C53B46">
              <w:rPr>
                <w:rFonts w:asciiTheme="minorBidi" w:eastAsia="Arial" w:hAnsiTheme="minorBidi"/>
                <w:spacing w:val="2"/>
              </w:rPr>
              <w:t>e</w:t>
            </w:r>
            <w:r w:rsidRPr="00C53B46">
              <w:rPr>
                <w:rFonts w:asciiTheme="minorBidi" w:eastAsia="Arial" w:hAnsiTheme="minorBidi"/>
              </w:rPr>
              <w:t>ss</w:t>
            </w:r>
            <w:r w:rsidRPr="00C53B46">
              <w:rPr>
                <w:rFonts w:asciiTheme="minorBidi" w:eastAsia="Arial" w:hAnsiTheme="minorBidi"/>
                <w:spacing w:val="2"/>
              </w:rPr>
              <w:t xml:space="preserve"> </w:t>
            </w:r>
            <w:r w:rsidRPr="00C53B46">
              <w:rPr>
                <w:rFonts w:asciiTheme="minorBidi" w:eastAsia="Arial" w:hAnsiTheme="minorBidi"/>
                <w:spacing w:val="-1"/>
              </w:rPr>
              <w:t>o</w:t>
            </w:r>
            <w:r w:rsidRPr="00C53B46">
              <w:rPr>
                <w:rFonts w:asciiTheme="minorBidi" w:eastAsia="Arial" w:hAnsiTheme="minorBidi"/>
              </w:rPr>
              <w:t>f</w:t>
            </w:r>
            <w:r w:rsidRPr="00C53B46">
              <w:rPr>
                <w:rFonts w:asciiTheme="minorBidi" w:eastAsia="Arial" w:hAnsiTheme="minorBidi"/>
                <w:spacing w:val="2"/>
              </w:rPr>
              <w:t xml:space="preserve"> </w:t>
            </w:r>
            <w:r w:rsidRPr="00C53B46">
              <w:rPr>
                <w:rFonts w:asciiTheme="minorBidi" w:eastAsia="Arial" w:hAnsiTheme="minorBidi"/>
              </w:rPr>
              <w:t>the</w:t>
            </w:r>
            <w:r w:rsidRPr="00C53B46">
              <w:rPr>
                <w:rFonts w:asciiTheme="minorBidi" w:eastAsia="Arial" w:hAnsiTheme="minorBidi"/>
                <w:spacing w:val="2"/>
              </w:rPr>
              <w:t xml:space="preserve"> </w:t>
            </w:r>
            <w:r w:rsidRPr="00C53B46">
              <w:rPr>
                <w:rFonts w:asciiTheme="minorBidi" w:eastAsia="Arial" w:hAnsiTheme="minorBidi"/>
                <w:spacing w:val="-1"/>
              </w:rPr>
              <w:t>a</w:t>
            </w:r>
            <w:r w:rsidRPr="00C53B46">
              <w:rPr>
                <w:rFonts w:asciiTheme="minorBidi" w:eastAsia="Arial" w:hAnsiTheme="minorBidi"/>
                <w:spacing w:val="2"/>
              </w:rPr>
              <w:t>m</w:t>
            </w:r>
            <w:r w:rsidRPr="00C53B46">
              <w:rPr>
                <w:rFonts w:asciiTheme="minorBidi" w:eastAsia="Arial" w:hAnsiTheme="minorBidi"/>
                <w:spacing w:val="-1"/>
              </w:rPr>
              <w:t>en</w:t>
            </w:r>
            <w:r w:rsidRPr="00C53B46">
              <w:rPr>
                <w:rFonts w:asciiTheme="minorBidi" w:eastAsia="Arial" w:hAnsiTheme="minorBidi"/>
              </w:rPr>
              <w:t>d</w:t>
            </w:r>
            <w:r w:rsidRPr="00C53B46">
              <w:rPr>
                <w:rFonts w:asciiTheme="minorBidi" w:eastAsia="Arial" w:hAnsiTheme="minorBidi"/>
                <w:spacing w:val="3"/>
              </w:rPr>
              <w:t>m</w:t>
            </w:r>
            <w:r w:rsidRPr="00C53B46">
              <w:rPr>
                <w:rFonts w:asciiTheme="minorBidi" w:eastAsia="Arial" w:hAnsiTheme="minorBidi"/>
                <w:spacing w:val="-1"/>
              </w:rPr>
              <w:t>en</w:t>
            </w:r>
            <w:r w:rsidRPr="00C53B46">
              <w:rPr>
                <w:rFonts w:asciiTheme="minorBidi" w:eastAsia="Arial" w:hAnsiTheme="minorBidi"/>
              </w:rPr>
              <w:t xml:space="preserve">t </w:t>
            </w:r>
            <w:r w:rsidRPr="00C53B46">
              <w:rPr>
                <w:rFonts w:asciiTheme="minorBidi" w:eastAsia="Arial" w:hAnsiTheme="minorBidi"/>
                <w:spacing w:val="-1"/>
              </w:rPr>
              <w:t>o</w:t>
            </w:r>
            <w:r w:rsidRPr="00C53B46">
              <w:rPr>
                <w:rFonts w:asciiTheme="minorBidi" w:eastAsia="Arial" w:hAnsiTheme="minorBidi"/>
              </w:rPr>
              <w:t>f</w:t>
            </w:r>
            <w:r w:rsidRPr="00C53B46">
              <w:rPr>
                <w:rFonts w:asciiTheme="minorBidi" w:eastAsia="Arial" w:hAnsiTheme="minorBidi"/>
                <w:spacing w:val="3"/>
              </w:rPr>
              <w:t xml:space="preserve"> </w:t>
            </w:r>
            <w:r w:rsidRPr="00C53B46">
              <w:rPr>
                <w:rFonts w:asciiTheme="minorBidi" w:eastAsia="Arial" w:hAnsiTheme="minorBidi"/>
                <w:spacing w:val="1"/>
              </w:rPr>
              <w:t>p</w:t>
            </w:r>
            <w:r w:rsidRPr="00C53B46">
              <w:rPr>
                <w:rFonts w:asciiTheme="minorBidi" w:eastAsia="Arial" w:hAnsiTheme="minorBidi"/>
              </w:rPr>
              <w:t>rices</w:t>
            </w:r>
            <w:r w:rsidRPr="00C53B46">
              <w:rPr>
                <w:rFonts w:asciiTheme="minorBidi" w:eastAsia="Arial" w:hAnsiTheme="minorBidi"/>
                <w:spacing w:val="-2"/>
              </w:rPr>
              <w:t xml:space="preserve"> </w:t>
            </w:r>
            <w:r w:rsidRPr="00C53B46">
              <w:rPr>
                <w:rFonts w:asciiTheme="minorBidi" w:eastAsia="Arial" w:hAnsiTheme="minorBidi"/>
              </w:rPr>
              <w:t>as</w:t>
            </w:r>
            <w:r w:rsidRPr="00C53B46">
              <w:rPr>
                <w:rFonts w:asciiTheme="minorBidi" w:eastAsia="Arial" w:hAnsiTheme="minorBidi"/>
                <w:spacing w:val="2"/>
              </w:rPr>
              <w:t xml:space="preserve"> </w:t>
            </w:r>
            <w:r w:rsidRPr="00C53B46">
              <w:rPr>
                <w:rFonts w:asciiTheme="minorBidi" w:eastAsia="Arial" w:hAnsiTheme="minorBidi"/>
              </w:rPr>
              <w:t>in</w:t>
            </w:r>
            <w:r w:rsidRPr="00C53B46">
              <w:rPr>
                <w:rFonts w:asciiTheme="minorBidi" w:eastAsia="Arial" w:hAnsiTheme="minorBidi"/>
                <w:spacing w:val="1"/>
              </w:rPr>
              <w:t>d</w:t>
            </w:r>
            <w:r w:rsidRPr="00C53B46">
              <w:rPr>
                <w:rFonts w:asciiTheme="minorBidi" w:eastAsia="Arial" w:hAnsiTheme="minorBidi"/>
              </w:rPr>
              <w:t>i</w:t>
            </w:r>
            <w:r w:rsidRPr="00C53B46">
              <w:rPr>
                <w:rFonts w:asciiTheme="minorBidi" w:eastAsia="Arial" w:hAnsiTheme="minorBidi"/>
                <w:spacing w:val="-3"/>
              </w:rPr>
              <w:t>c</w:t>
            </w:r>
            <w:r w:rsidRPr="00C53B46">
              <w:rPr>
                <w:rFonts w:asciiTheme="minorBidi" w:eastAsia="Arial" w:hAnsiTheme="minorBidi"/>
              </w:rPr>
              <w:t>a</w:t>
            </w:r>
            <w:r w:rsidRPr="00C53B46">
              <w:rPr>
                <w:rFonts w:asciiTheme="minorBidi" w:eastAsia="Arial" w:hAnsiTheme="minorBidi"/>
                <w:spacing w:val="1"/>
              </w:rPr>
              <w:t>t</w:t>
            </w:r>
            <w:r w:rsidRPr="00C53B46">
              <w:rPr>
                <w:rFonts w:asciiTheme="minorBidi" w:eastAsia="Arial" w:hAnsiTheme="minorBidi"/>
                <w:spacing w:val="-1"/>
              </w:rPr>
              <w:t>e</w:t>
            </w:r>
            <w:r w:rsidRPr="00C53B46">
              <w:rPr>
                <w:rFonts w:asciiTheme="minorBidi" w:eastAsia="Arial" w:hAnsiTheme="minorBidi"/>
              </w:rPr>
              <w:t>d</w:t>
            </w:r>
            <w:r w:rsidRPr="00C53B46">
              <w:rPr>
                <w:rFonts w:asciiTheme="minorBidi" w:eastAsia="Arial" w:hAnsiTheme="minorBidi"/>
                <w:spacing w:val="2"/>
              </w:rPr>
              <w:t xml:space="preserve"> </w:t>
            </w:r>
            <w:r w:rsidRPr="00C53B46">
              <w:rPr>
                <w:rFonts w:asciiTheme="minorBidi" w:eastAsia="Arial" w:hAnsiTheme="minorBidi"/>
                <w:spacing w:val="-1"/>
              </w:rPr>
              <w:t>a</w:t>
            </w:r>
            <w:r w:rsidRPr="00C53B46">
              <w:rPr>
                <w:rFonts w:asciiTheme="minorBidi" w:eastAsia="Arial" w:hAnsiTheme="minorBidi"/>
              </w:rPr>
              <w:t>b</w:t>
            </w:r>
            <w:r w:rsidRPr="00C53B46">
              <w:rPr>
                <w:rFonts w:asciiTheme="minorBidi" w:eastAsia="Arial" w:hAnsiTheme="minorBidi"/>
                <w:spacing w:val="2"/>
              </w:rPr>
              <w:t>o</w:t>
            </w:r>
            <w:r w:rsidRPr="00C53B46">
              <w:rPr>
                <w:rFonts w:asciiTheme="minorBidi" w:eastAsia="Arial" w:hAnsiTheme="minorBidi"/>
                <w:spacing w:val="-2"/>
              </w:rPr>
              <w:t>v</w:t>
            </w:r>
            <w:r w:rsidRPr="00C53B46">
              <w:rPr>
                <w:rFonts w:asciiTheme="minorBidi" w:eastAsia="Arial" w:hAnsiTheme="minorBidi"/>
              </w:rPr>
              <w:t>e.</w:t>
            </w:r>
          </w:p>
          <w:p w:rsidR="00645357" w:rsidRPr="00C53B46" w:rsidRDefault="00645357" w:rsidP="00C53B46">
            <w:pPr>
              <w:pStyle w:val="1"/>
              <w:spacing w:before="0"/>
              <w:ind w:left="0"/>
              <w:jc w:val="both"/>
              <w:outlineLvl w:val="0"/>
              <w:rPr>
                <w:rFonts w:asciiTheme="minorBidi" w:hAnsiTheme="minorBidi" w:cstheme="minorBidi"/>
                <w:sz w:val="22"/>
                <w:szCs w:val="22"/>
              </w:rPr>
            </w:pPr>
            <w:bookmarkStart w:id="108" w:name="_Toc464047270"/>
            <w:bookmarkStart w:id="109" w:name="_Toc464209393"/>
            <w:bookmarkStart w:id="110" w:name="_Toc464214127"/>
            <w:bookmarkStart w:id="111" w:name="_Toc466321941"/>
            <w:r w:rsidRPr="00C53B46">
              <w:rPr>
                <w:rFonts w:asciiTheme="minorBidi" w:hAnsiTheme="minorBidi" w:cstheme="minorBidi"/>
                <w:sz w:val="22"/>
                <w:szCs w:val="22"/>
              </w:rPr>
              <w:t>21-</w:t>
            </w:r>
            <w:bookmarkStart w:id="112" w:name="BidGuarantee"/>
            <w:bookmarkEnd w:id="108"/>
            <w:bookmarkEnd w:id="109"/>
            <w:bookmarkEnd w:id="110"/>
            <w:bookmarkEnd w:id="112"/>
            <w:r w:rsidRPr="00C53B46">
              <w:rPr>
                <w:rFonts w:asciiTheme="minorBidi" w:hAnsiTheme="minorBidi" w:cstheme="minorBidi"/>
                <w:sz w:val="22"/>
                <w:szCs w:val="22"/>
              </w:rPr>
              <w:t>Bid Guarantee</w:t>
            </w:r>
            <w:bookmarkEnd w:id="111"/>
          </w:p>
          <w:p w:rsidR="00645357" w:rsidRPr="00C53B46" w:rsidRDefault="00645357" w:rsidP="00C53B46">
            <w:pPr>
              <w:bidi w:val="0"/>
              <w:jc w:val="both"/>
              <w:rPr>
                <w:rFonts w:asciiTheme="minorBidi" w:eastAsia="Arial" w:hAnsiTheme="minorBidi"/>
              </w:rPr>
            </w:pPr>
            <w:r w:rsidRPr="00C53B46">
              <w:rPr>
                <w:rFonts w:asciiTheme="minorBidi" w:eastAsia="Arial" w:hAnsiTheme="minorBidi"/>
              </w:rPr>
              <w:t>2</w:t>
            </w:r>
            <w:r w:rsidRPr="00C53B46">
              <w:rPr>
                <w:rFonts w:asciiTheme="minorBidi" w:eastAsia="Arial" w:hAnsiTheme="minorBidi"/>
                <w:spacing w:val="2"/>
              </w:rPr>
              <w:t>1</w:t>
            </w:r>
            <w:r w:rsidRPr="00C53B46">
              <w:rPr>
                <w:rFonts w:asciiTheme="minorBidi" w:eastAsia="Arial" w:hAnsiTheme="minorBidi"/>
                <w:spacing w:val="-1"/>
              </w:rPr>
              <w:t>-</w:t>
            </w:r>
            <w:r w:rsidRPr="00C53B46">
              <w:rPr>
                <w:rFonts w:asciiTheme="minorBidi" w:eastAsia="Arial" w:hAnsiTheme="minorBidi"/>
                <w:spacing w:val="1"/>
              </w:rPr>
              <w:t>1</w:t>
            </w:r>
            <w:r w:rsidRPr="00C53B46">
              <w:rPr>
                <w:rFonts w:asciiTheme="minorBidi" w:eastAsia="Arial" w:hAnsiTheme="minorBidi"/>
              </w:rPr>
              <w:t xml:space="preserve">- </w:t>
            </w:r>
            <w:r w:rsidRPr="00C53B46">
              <w:rPr>
                <w:rFonts w:asciiTheme="minorBidi" w:eastAsia="Arial" w:hAnsiTheme="minorBidi"/>
                <w:spacing w:val="2"/>
              </w:rPr>
              <w:t>T</w:t>
            </w:r>
            <w:r w:rsidRPr="00C53B46">
              <w:rPr>
                <w:rFonts w:asciiTheme="minorBidi" w:eastAsia="Arial" w:hAnsiTheme="minorBidi"/>
                <w:spacing w:val="-1"/>
              </w:rPr>
              <w:t>h</w:t>
            </w:r>
            <w:r w:rsidRPr="00C53B46">
              <w:rPr>
                <w:rFonts w:asciiTheme="minorBidi" w:eastAsia="Arial" w:hAnsiTheme="minorBidi"/>
              </w:rPr>
              <w:t>e</w:t>
            </w:r>
            <w:r w:rsidRPr="00C53B46">
              <w:rPr>
                <w:rFonts w:asciiTheme="minorBidi" w:eastAsia="Arial" w:hAnsiTheme="minorBidi"/>
                <w:spacing w:val="4"/>
              </w:rPr>
              <w:t xml:space="preserve"> </w:t>
            </w:r>
            <w:r w:rsidRPr="00C53B46">
              <w:rPr>
                <w:rFonts w:asciiTheme="minorBidi" w:eastAsia="Arial" w:hAnsiTheme="minorBidi"/>
                <w:spacing w:val="-2"/>
              </w:rPr>
              <w:t xml:space="preserve">Bidder </w:t>
            </w:r>
            <w:r w:rsidRPr="00C53B46">
              <w:rPr>
                <w:rFonts w:asciiTheme="minorBidi" w:eastAsia="Arial" w:hAnsiTheme="minorBidi"/>
              </w:rPr>
              <w:t>s</w:t>
            </w:r>
            <w:r w:rsidRPr="00C53B46">
              <w:rPr>
                <w:rFonts w:asciiTheme="minorBidi" w:eastAsia="Arial" w:hAnsiTheme="minorBidi"/>
                <w:spacing w:val="-1"/>
              </w:rPr>
              <w:t>h</w:t>
            </w:r>
            <w:r w:rsidRPr="00C53B46">
              <w:rPr>
                <w:rFonts w:asciiTheme="minorBidi" w:eastAsia="Arial" w:hAnsiTheme="minorBidi"/>
              </w:rPr>
              <w:t>all</w:t>
            </w:r>
            <w:r w:rsidRPr="00C53B46">
              <w:rPr>
                <w:rFonts w:asciiTheme="minorBidi" w:eastAsia="Arial" w:hAnsiTheme="minorBidi"/>
                <w:spacing w:val="3"/>
              </w:rPr>
              <w:t xml:space="preserve"> </w:t>
            </w:r>
            <w:r w:rsidRPr="00C53B46">
              <w:rPr>
                <w:rFonts w:asciiTheme="minorBidi" w:eastAsia="Arial" w:hAnsiTheme="minorBidi"/>
              </w:rPr>
              <w:t>submit,</w:t>
            </w:r>
            <w:r w:rsidRPr="00C53B46">
              <w:rPr>
                <w:rFonts w:asciiTheme="minorBidi" w:eastAsia="Arial" w:hAnsiTheme="minorBidi"/>
                <w:spacing w:val="5"/>
              </w:rPr>
              <w:t xml:space="preserve"> </w:t>
            </w:r>
            <w:r w:rsidRPr="00C53B46">
              <w:rPr>
                <w:rFonts w:asciiTheme="minorBidi" w:eastAsia="Arial" w:hAnsiTheme="minorBidi"/>
              </w:rPr>
              <w:t>as</w:t>
            </w:r>
            <w:r w:rsidRPr="00C53B46">
              <w:rPr>
                <w:rFonts w:asciiTheme="minorBidi" w:eastAsia="Arial" w:hAnsiTheme="minorBidi"/>
                <w:spacing w:val="2"/>
              </w:rPr>
              <w:t xml:space="preserve"> </w:t>
            </w:r>
            <w:r w:rsidRPr="00C53B46">
              <w:rPr>
                <w:rFonts w:asciiTheme="minorBidi" w:eastAsia="Arial" w:hAnsiTheme="minorBidi"/>
              </w:rPr>
              <w:t>p</w:t>
            </w:r>
            <w:r w:rsidRPr="00C53B46">
              <w:rPr>
                <w:rFonts w:asciiTheme="minorBidi" w:eastAsia="Arial" w:hAnsiTheme="minorBidi"/>
                <w:spacing w:val="2"/>
              </w:rPr>
              <w:t>a</w:t>
            </w:r>
            <w:r w:rsidRPr="00C53B46">
              <w:rPr>
                <w:rFonts w:asciiTheme="minorBidi" w:eastAsia="Arial" w:hAnsiTheme="minorBidi"/>
              </w:rPr>
              <w:t xml:space="preserve">rt </w:t>
            </w:r>
            <w:r w:rsidRPr="00C53B46">
              <w:rPr>
                <w:rFonts w:asciiTheme="minorBidi" w:eastAsia="Arial" w:hAnsiTheme="minorBidi"/>
                <w:spacing w:val="-1"/>
              </w:rPr>
              <w:t>o</w:t>
            </w:r>
            <w:r w:rsidRPr="00C53B46">
              <w:rPr>
                <w:rFonts w:asciiTheme="minorBidi" w:eastAsia="Arial" w:hAnsiTheme="minorBidi"/>
              </w:rPr>
              <w:t>f</w:t>
            </w:r>
            <w:r w:rsidRPr="00C53B46">
              <w:rPr>
                <w:rFonts w:asciiTheme="minorBidi" w:eastAsia="Arial" w:hAnsiTheme="minorBidi"/>
                <w:spacing w:val="6"/>
              </w:rPr>
              <w:t xml:space="preserve"> </w:t>
            </w:r>
            <w:r w:rsidRPr="00C53B46">
              <w:rPr>
                <w:rFonts w:asciiTheme="minorBidi" w:eastAsia="Arial" w:hAnsiTheme="minorBidi"/>
                <w:spacing w:val="-2"/>
              </w:rPr>
              <w:t>t</w:t>
            </w:r>
            <w:r w:rsidRPr="00C53B46">
              <w:rPr>
                <w:rFonts w:asciiTheme="minorBidi" w:eastAsia="Arial" w:hAnsiTheme="minorBidi"/>
              </w:rPr>
              <w:t>he</w:t>
            </w:r>
            <w:r w:rsidRPr="00C53B46">
              <w:rPr>
                <w:rFonts w:asciiTheme="minorBidi" w:eastAsia="Arial" w:hAnsiTheme="minorBidi"/>
                <w:spacing w:val="3"/>
              </w:rPr>
              <w:t xml:space="preserve"> </w:t>
            </w:r>
            <w:r w:rsidRPr="00C53B46">
              <w:rPr>
                <w:rFonts w:asciiTheme="minorBidi" w:eastAsia="Arial" w:hAnsiTheme="minorBidi"/>
              </w:rPr>
              <w:t>Bid,</w:t>
            </w:r>
            <w:r w:rsidRPr="00C53B46">
              <w:rPr>
                <w:rFonts w:asciiTheme="minorBidi" w:eastAsia="Arial" w:hAnsiTheme="minorBidi"/>
                <w:spacing w:val="2"/>
              </w:rPr>
              <w:t xml:space="preserve"> </w:t>
            </w:r>
            <w:r w:rsidRPr="00C53B46">
              <w:rPr>
                <w:rFonts w:asciiTheme="minorBidi" w:eastAsia="Arial" w:hAnsiTheme="minorBidi"/>
              </w:rPr>
              <w:t>“bid</w:t>
            </w:r>
            <w:r w:rsidRPr="00C53B46">
              <w:rPr>
                <w:rFonts w:asciiTheme="minorBidi" w:eastAsia="Arial" w:hAnsiTheme="minorBidi"/>
                <w:spacing w:val="4"/>
              </w:rPr>
              <w:t xml:space="preserve"> </w:t>
            </w:r>
            <w:r w:rsidRPr="00C53B46">
              <w:rPr>
                <w:rFonts w:asciiTheme="minorBidi" w:eastAsia="Arial" w:hAnsiTheme="minorBidi"/>
              </w:rPr>
              <w:t>guarantee”</w:t>
            </w:r>
            <w:r w:rsidRPr="00C53B46">
              <w:rPr>
                <w:rFonts w:asciiTheme="minorBidi" w:eastAsia="Arial" w:hAnsiTheme="minorBidi"/>
                <w:spacing w:val="2"/>
              </w:rPr>
              <w:t xml:space="preserve"> </w:t>
            </w:r>
            <w:r w:rsidRPr="00C53B46">
              <w:rPr>
                <w:rFonts w:asciiTheme="minorBidi" w:eastAsia="Arial" w:hAnsiTheme="minorBidi"/>
              </w:rPr>
              <w:t>if</w:t>
            </w:r>
            <w:r w:rsidRPr="00C53B46">
              <w:rPr>
                <w:rFonts w:asciiTheme="minorBidi" w:eastAsia="Arial" w:hAnsiTheme="minorBidi"/>
                <w:spacing w:val="6"/>
              </w:rPr>
              <w:t xml:space="preserve"> </w:t>
            </w:r>
            <w:r w:rsidRPr="00C53B46">
              <w:rPr>
                <w:rFonts w:asciiTheme="minorBidi" w:eastAsia="Arial" w:hAnsiTheme="minorBidi"/>
              </w:rPr>
              <w:t>requi</w:t>
            </w:r>
            <w:r w:rsidRPr="00C53B46">
              <w:rPr>
                <w:rFonts w:asciiTheme="minorBidi" w:eastAsia="Arial" w:hAnsiTheme="minorBidi"/>
                <w:spacing w:val="-1"/>
              </w:rPr>
              <w:t>r</w:t>
            </w:r>
            <w:r w:rsidRPr="00C53B46">
              <w:rPr>
                <w:rFonts w:asciiTheme="minorBidi" w:eastAsia="Arial" w:hAnsiTheme="minorBidi"/>
              </w:rPr>
              <w:t>ed</w:t>
            </w:r>
            <w:r w:rsidRPr="00C53B46">
              <w:rPr>
                <w:rFonts w:asciiTheme="minorBidi" w:eastAsia="Arial" w:hAnsiTheme="minorBidi"/>
                <w:spacing w:val="5"/>
              </w:rPr>
              <w:t xml:space="preserve"> </w:t>
            </w:r>
            <w:r w:rsidRPr="00C53B46">
              <w:rPr>
                <w:rFonts w:asciiTheme="minorBidi" w:eastAsia="Arial" w:hAnsiTheme="minorBidi"/>
                <w:spacing w:val="-3"/>
              </w:rPr>
              <w:t>i</w:t>
            </w:r>
            <w:r w:rsidRPr="00C53B46">
              <w:rPr>
                <w:rFonts w:asciiTheme="minorBidi" w:eastAsia="Arial" w:hAnsiTheme="minorBidi"/>
              </w:rPr>
              <w:t>n t</w:t>
            </w:r>
            <w:r w:rsidRPr="00C53B46">
              <w:rPr>
                <w:rFonts w:asciiTheme="minorBidi" w:eastAsia="Arial" w:hAnsiTheme="minorBidi"/>
                <w:spacing w:val="1"/>
              </w:rPr>
              <w:t>h</w:t>
            </w:r>
            <w:r w:rsidRPr="00C53B46">
              <w:rPr>
                <w:rFonts w:asciiTheme="minorBidi" w:eastAsia="Arial" w:hAnsiTheme="minorBidi"/>
              </w:rPr>
              <w:t>e</w:t>
            </w:r>
            <w:r w:rsidRPr="00C53B46">
              <w:rPr>
                <w:rFonts w:asciiTheme="minorBidi" w:eastAsia="Arial" w:hAnsiTheme="minorBidi"/>
                <w:spacing w:val="2"/>
              </w:rPr>
              <w:t xml:space="preserve"> </w:t>
            </w:r>
            <w:r w:rsidRPr="00C53B46">
              <w:rPr>
                <w:rFonts w:asciiTheme="minorBidi" w:eastAsia="Arial" w:hAnsiTheme="minorBidi"/>
                <w:spacing w:val="-2"/>
              </w:rPr>
              <w:t>b</w:t>
            </w:r>
            <w:r w:rsidRPr="00C53B46">
              <w:rPr>
                <w:rFonts w:asciiTheme="minorBidi" w:eastAsia="Arial" w:hAnsiTheme="minorBidi"/>
              </w:rPr>
              <w:t>id d</w:t>
            </w:r>
            <w:r w:rsidRPr="00C53B46">
              <w:rPr>
                <w:rFonts w:asciiTheme="minorBidi" w:eastAsia="Arial" w:hAnsiTheme="minorBidi"/>
                <w:spacing w:val="-2"/>
              </w:rPr>
              <w:t>a</w:t>
            </w:r>
            <w:r w:rsidRPr="00C53B46">
              <w:rPr>
                <w:rFonts w:asciiTheme="minorBidi" w:eastAsia="Arial" w:hAnsiTheme="minorBidi"/>
                <w:spacing w:val="2"/>
              </w:rPr>
              <w:t>t</w:t>
            </w:r>
            <w:r w:rsidRPr="00C53B46">
              <w:rPr>
                <w:rFonts w:asciiTheme="minorBidi" w:eastAsia="Arial" w:hAnsiTheme="minorBidi"/>
              </w:rPr>
              <w:t>a</w:t>
            </w:r>
            <w:r w:rsidRPr="00C53B46">
              <w:rPr>
                <w:rFonts w:asciiTheme="minorBidi" w:eastAsia="Arial" w:hAnsiTheme="minorBidi"/>
                <w:spacing w:val="1"/>
              </w:rPr>
              <w:t xml:space="preserve"> </w:t>
            </w:r>
            <w:r w:rsidRPr="00C53B46">
              <w:rPr>
                <w:rFonts w:asciiTheme="minorBidi" w:eastAsia="Arial" w:hAnsiTheme="minorBidi"/>
              </w:rPr>
              <w:t>s</w:t>
            </w:r>
            <w:r w:rsidRPr="00C53B46">
              <w:rPr>
                <w:rFonts w:asciiTheme="minorBidi" w:eastAsia="Arial" w:hAnsiTheme="minorBidi"/>
                <w:spacing w:val="-2"/>
              </w:rPr>
              <w:t>h</w:t>
            </w:r>
            <w:r w:rsidRPr="00C53B46">
              <w:rPr>
                <w:rFonts w:asciiTheme="minorBidi" w:eastAsia="Arial" w:hAnsiTheme="minorBidi"/>
              </w:rPr>
              <w:t>ee</w:t>
            </w:r>
            <w:r w:rsidRPr="00C53B46">
              <w:rPr>
                <w:rFonts w:asciiTheme="minorBidi" w:eastAsia="Arial" w:hAnsiTheme="minorBidi"/>
                <w:spacing w:val="1"/>
              </w:rPr>
              <w:t>t</w:t>
            </w:r>
            <w:r w:rsidRPr="00C53B46">
              <w:rPr>
                <w:rFonts w:asciiTheme="minorBidi" w:eastAsia="Arial" w:hAnsiTheme="minorBidi"/>
              </w:rPr>
              <w:t>.</w:t>
            </w:r>
          </w:p>
          <w:p w:rsidR="00645357" w:rsidRPr="00C53B46" w:rsidRDefault="00645357" w:rsidP="00C53B46">
            <w:pPr>
              <w:bidi w:val="0"/>
              <w:jc w:val="both"/>
              <w:rPr>
                <w:rFonts w:asciiTheme="minorBidi" w:eastAsia="Arial" w:hAnsiTheme="minorBidi"/>
              </w:rPr>
            </w:pPr>
            <w:r w:rsidRPr="00C53B46">
              <w:rPr>
                <w:rFonts w:asciiTheme="minorBidi" w:eastAsia="Arial" w:hAnsiTheme="minorBidi"/>
              </w:rPr>
              <w:t>2</w:t>
            </w:r>
            <w:r w:rsidRPr="00C53B46">
              <w:rPr>
                <w:rFonts w:asciiTheme="minorBidi" w:eastAsia="Arial" w:hAnsiTheme="minorBidi"/>
                <w:spacing w:val="2"/>
              </w:rPr>
              <w:t>1</w:t>
            </w:r>
            <w:r w:rsidRPr="00C53B46">
              <w:rPr>
                <w:rFonts w:asciiTheme="minorBidi" w:eastAsia="Arial" w:hAnsiTheme="minorBidi"/>
                <w:spacing w:val="-1"/>
              </w:rPr>
              <w:t>-</w:t>
            </w:r>
            <w:r w:rsidRPr="00C53B46">
              <w:rPr>
                <w:rFonts w:asciiTheme="minorBidi" w:eastAsia="Arial" w:hAnsiTheme="minorBidi"/>
                <w:spacing w:val="1"/>
              </w:rPr>
              <w:t>2</w:t>
            </w:r>
            <w:r w:rsidRPr="00C53B46">
              <w:rPr>
                <w:rFonts w:asciiTheme="minorBidi" w:eastAsia="Arial" w:hAnsiTheme="minorBidi"/>
              </w:rPr>
              <w:t xml:space="preserve">- </w:t>
            </w:r>
            <w:r w:rsidRPr="00C53B46">
              <w:rPr>
                <w:rFonts w:asciiTheme="minorBidi" w:eastAsia="Arial" w:hAnsiTheme="minorBidi"/>
                <w:spacing w:val="2"/>
              </w:rPr>
              <w:t>T</w:t>
            </w:r>
            <w:r w:rsidRPr="00C53B46">
              <w:rPr>
                <w:rFonts w:asciiTheme="minorBidi" w:eastAsia="Arial" w:hAnsiTheme="minorBidi"/>
                <w:spacing w:val="-1"/>
              </w:rPr>
              <w:t>h</w:t>
            </w:r>
            <w:r w:rsidRPr="00C53B46">
              <w:rPr>
                <w:rFonts w:asciiTheme="minorBidi" w:eastAsia="Arial" w:hAnsiTheme="minorBidi"/>
              </w:rPr>
              <w:t>e</w:t>
            </w:r>
            <w:r w:rsidRPr="00C53B46">
              <w:rPr>
                <w:rFonts w:asciiTheme="minorBidi" w:eastAsia="Arial" w:hAnsiTheme="minorBidi"/>
                <w:spacing w:val="3"/>
              </w:rPr>
              <w:t xml:space="preserve"> </w:t>
            </w:r>
            <w:r w:rsidRPr="00C53B46">
              <w:rPr>
                <w:rFonts w:asciiTheme="minorBidi" w:eastAsia="Arial" w:hAnsiTheme="minorBidi"/>
              </w:rPr>
              <w:t>guarantee a</w:t>
            </w:r>
            <w:r w:rsidRPr="00C53B46">
              <w:rPr>
                <w:rFonts w:asciiTheme="minorBidi" w:eastAsia="Arial" w:hAnsiTheme="minorBidi"/>
                <w:spacing w:val="3"/>
              </w:rPr>
              <w:t>m</w:t>
            </w:r>
            <w:r w:rsidRPr="00C53B46">
              <w:rPr>
                <w:rFonts w:asciiTheme="minorBidi" w:eastAsia="Arial" w:hAnsiTheme="minorBidi"/>
              </w:rPr>
              <w:t>ount</w:t>
            </w:r>
            <w:r w:rsidRPr="00C53B46">
              <w:rPr>
                <w:rFonts w:asciiTheme="minorBidi" w:eastAsia="Arial" w:hAnsiTheme="minorBidi"/>
                <w:spacing w:val="3"/>
              </w:rPr>
              <w:t xml:space="preserve"> </w:t>
            </w:r>
            <w:r w:rsidRPr="00C53B46">
              <w:rPr>
                <w:rFonts w:asciiTheme="minorBidi" w:eastAsia="Arial" w:hAnsiTheme="minorBidi"/>
                <w:spacing w:val="-2"/>
              </w:rPr>
              <w:t>s</w:t>
            </w:r>
            <w:r w:rsidRPr="00C53B46">
              <w:rPr>
                <w:rFonts w:asciiTheme="minorBidi" w:eastAsia="Arial" w:hAnsiTheme="minorBidi"/>
              </w:rPr>
              <w:t>h</w:t>
            </w:r>
            <w:r w:rsidRPr="00C53B46">
              <w:rPr>
                <w:rFonts w:asciiTheme="minorBidi" w:eastAsia="Arial" w:hAnsiTheme="minorBidi"/>
                <w:spacing w:val="2"/>
              </w:rPr>
              <w:t>a</w:t>
            </w:r>
            <w:r w:rsidRPr="00C53B46">
              <w:rPr>
                <w:rFonts w:asciiTheme="minorBidi" w:eastAsia="Arial" w:hAnsiTheme="minorBidi"/>
              </w:rPr>
              <w:t>ll</w:t>
            </w:r>
            <w:r w:rsidRPr="00C53B46">
              <w:rPr>
                <w:rFonts w:asciiTheme="minorBidi" w:eastAsia="Arial" w:hAnsiTheme="minorBidi"/>
                <w:spacing w:val="2"/>
              </w:rPr>
              <w:t xml:space="preserve"> </w:t>
            </w:r>
            <w:r w:rsidRPr="00C53B46">
              <w:rPr>
                <w:rFonts w:asciiTheme="minorBidi" w:eastAsia="Arial" w:hAnsiTheme="minorBidi"/>
              </w:rPr>
              <w:t>be</w:t>
            </w:r>
            <w:r w:rsidRPr="00C53B46">
              <w:rPr>
                <w:rFonts w:asciiTheme="minorBidi" w:eastAsia="Arial" w:hAnsiTheme="minorBidi"/>
                <w:spacing w:val="2"/>
              </w:rPr>
              <w:t xml:space="preserve"> </w:t>
            </w:r>
            <w:r w:rsidRPr="00C53B46">
              <w:rPr>
                <w:rFonts w:asciiTheme="minorBidi" w:eastAsia="Arial" w:hAnsiTheme="minorBidi"/>
              </w:rPr>
              <w:t>equ</w:t>
            </w:r>
            <w:r w:rsidRPr="00C53B46">
              <w:rPr>
                <w:rFonts w:asciiTheme="minorBidi" w:eastAsia="Arial" w:hAnsiTheme="minorBidi"/>
                <w:spacing w:val="1"/>
              </w:rPr>
              <w:t>a</w:t>
            </w:r>
            <w:r w:rsidRPr="00C53B46">
              <w:rPr>
                <w:rFonts w:asciiTheme="minorBidi" w:eastAsia="Arial" w:hAnsiTheme="minorBidi"/>
              </w:rPr>
              <w:t>l</w:t>
            </w:r>
            <w:r w:rsidRPr="00C53B46">
              <w:rPr>
                <w:rFonts w:asciiTheme="minorBidi" w:eastAsia="Arial" w:hAnsiTheme="minorBidi"/>
                <w:spacing w:val="2"/>
              </w:rPr>
              <w:t xml:space="preserve"> </w:t>
            </w:r>
            <w:r w:rsidRPr="00C53B46">
              <w:rPr>
                <w:rFonts w:asciiTheme="minorBidi" w:eastAsia="Arial" w:hAnsiTheme="minorBidi"/>
                <w:spacing w:val="-2"/>
              </w:rPr>
              <w:t>t</w:t>
            </w:r>
            <w:r w:rsidRPr="00C53B46">
              <w:rPr>
                <w:rFonts w:asciiTheme="minorBidi" w:eastAsia="Arial" w:hAnsiTheme="minorBidi"/>
              </w:rPr>
              <w:t>o</w:t>
            </w:r>
            <w:r w:rsidRPr="00C53B46">
              <w:rPr>
                <w:rFonts w:asciiTheme="minorBidi" w:eastAsia="Arial" w:hAnsiTheme="minorBidi"/>
                <w:spacing w:val="3"/>
              </w:rPr>
              <w:t xml:space="preserve"> </w:t>
            </w:r>
            <w:r w:rsidRPr="00C53B46">
              <w:rPr>
                <w:rFonts w:asciiTheme="minorBidi" w:eastAsia="Arial" w:hAnsiTheme="minorBidi"/>
                <w:spacing w:val="-2"/>
              </w:rPr>
              <w:t>t</w:t>
            </w:r>
            <w:r w:rsidRPr="00C53B46">
              <w:rPr>
                <w:rFonts w:asciiTheme="minorBidi" w:eastAsia="Arial" w:hAnsiTheme="minorBidi"/>
              </w:rPr>
              <w:t>he</w:t>
            </w:r>
            <w:r w:rsidRPr="00C53B46">
              <w:rPr>
                <w:rFonts w:asciiTheme="minorBidi" w:eastAsia="Arial" w:hAnsiTheme="minorBidi"/>
                <w:spacing w:val="4"/>
              </w:rPr>
              <w:t xml:space="preserve"> </w:t>
            </w:r>
            <w:r w:rsidRPr="00C53B46">
              <w:rPr>
                <w:rFonts w:asciiTheme="minorBidi" w:eastAsia="Arial" w:hAnsiTheme="minorBidi"/>
                <w:spacing w:val="-1"/>
              </w:rPr>
              <w:t>a</w:t>
            </w:r>
            <w:r w:rsidRPr="00C53B46">
              <w:rPr>
                <w:rFonts w:asciiTheme="minorBidi" w:eastAsia="Arial" w:hAnsiTheme="minorBidi"/>
                <w:spacing w:val="2"/>
              </w:rPr>
              <w:t>m</w:t>
            </w:r>
            <w:r w:rsidRPr="00C53B46">
              <w:rPr>
                <w:rFonts w:asciiTheme="minorBidi" w:eastAsia="Arial" w:hAnsiTheme="minorBidi"/>
              </w:rPr>
              <w:t>ount</w:t>
            </w:r>
            <w:r w:rsidRPr="00C53B46">
              <w:rPr>
                <w:rFonts w:asciiTheme="minorBidi" w:eastAsia="Arial" w:hAnsiTheme="minorBidi"/>
                <w:spacing w:val="3"/>
              </w:rPr>
              <w:t xml:space="preserve"> </w:t>
            </w:r>
            <w:r w:rsidRPr="00C53B46">
              <w:rPr>
                <w:rFonts w:asciiTheme="minorBidi" w:eastAsia="Arial" w:hAnsiTheme="minorBidi"/>
                <w:spacing w:val="-2"/>
              </w:rPr>
              <w:t>s</w:t>
            </w:r>
            <w:r w:rsidRPr="00C53B46">
              <w:rPr>
                <w:rFonts w:asciiTheme="minorBidi" w:eastAsia="Arial" w:hAnsiTheme="minorBidi"/>
              </w:rPr>
              <w:t>p</w:t>
            </w:r>
            <w:r w:rsidRPr="00C53B46">
              <w:rPr>
                <w:rFonts w:asciiTheme="minorBidi" w:eastAsia="Arial" w:hAnsiTheme="minorBidi"/>
                <w:spacing w:val="2"/>
              </w:rPr>
              <w:t>e</w:t>
            </w:r>
            <w:r w:rsidRPr="00C53B46">
              <w:rPr>
                <w:rFonts w:asciiTheme="minorBidi" w:eastAsia="Arial" w:hAnsiTheme="minorBidi"/>
              </w:rPr>
              <w:t>c</w:t>
            </w:r>
            <w:r w:rsidRPr="00C53B46">
              <w:rPr>
                <w:rFonts w:asciiTheme="minorBidi" w:eastAsia="Arial" w:hAnsiTheme="minorBidi"/>
                <w:spacing w:val="-3"/>
              </w:rPr>
              <w:t>i</w:t>
            </w:r>
            <w:r w:rsidRPr="00C53B46">
              <w:rPr>
                <w:rFonts w:asciiTheme="minorBidi" w:eastAsia="Arial" w:hAnsiTheme="minorBidi"/>
                <w:spacing w:val="3"/>
              </w:rPr>
              <w:t>f</w:t>
            </w:r>
            <w:r w:rsidRPr="00C53B46">
              <w:rPr>
                <w:rFonts w:asciiTheme="minorBidi" w:eastAsia="Arial" w:hAnsiTheme="minorBidi"/>
              </w:rPr>
              <w:t>i</w:t>
            </w:r>
            <w:r w:rsidRPr="00C53B46">
              <w:rPr>
                <w:rFonts w:asciiTheme="minorBidi" w:eastAsia="Arial" w:hAnsiTheme="minorBidi"/>
                <w:spacing w:val="-2"/>
              </w:rPr>
              <w:t>e</w:t>
            </w:r>
            <w:r w:rsidRPr="00C53B46">
              <w:rPr>
                <w:rFonts w:asciiTheme="minorBidi" w:eastAsia="Arial" w:hAnsiTheme="minorBidi"/>
              </w:rPr>
              <w:t>d</w:t>
            </w:r>
            <w:r w:rsidRPr="00C53B46">
              <w:rPr>
                <w:rFonts w:asciiTheme="minorBidi" w:eastAsia="Arial" w:hAnsiTheme="minorBidi"/>
                <w:spacing w:val="3"/>
              </w:rPr>
              <w:t xml:space="preserve"> </w:t>
            </w:r>
            <w:r w:rsidRPr="00C53B46">
              <w:rPr>
                <w:rFonts w:asciiTheme="minorBidi" w:eastAsia="Arial" w:hAnsiTheme="minorBidi"/>
              </w:rPr>
              <w:t>in</w:t>
            </w:r>
            <w:r w:rsidRPr="00C53B46">
              <w:rPr>
                <w:rFonts w:asciiTheme="minorBidi" w:eastAsia="Arial" w:hAnsiTheme="minorBidi"/>
                <w:spacing w:val="3"/>
              </w:rPr>
              <w:t xml:space="preserve"> </w:t>
            </w:r>
            <w:r w:rsidRPr="00C53B46">
              <w:rPr>
                <w:rFonts w:asciiTheme="minorBidi" w:eastAsia="Arial" w:hAnsiTheme="minorBidi"/>
                <w:spacing w:val="-2"/>
              </w:rPr>
              <w:t>t</w:t>
            </w:r>
            <w:r w:rsidRPr="00C53B46">
              <w:rPr>
                <w:rFonts w:asciiTheme="minorBidi" w:eastAsia="Arial" w:hAnsiTheme="minorBidi"/>
              </w:rPr>
              <w:t>he</w:t>
            </w:r>
            <w:r w:rsidRPr="00C53B46">
              <w:rPr>
                <w:rFonts w:asciiTheme="minorBidi" w:eastAsia="Arial" w:hAnsiTheme="minorBidi"/>
                <w:spacing w:val="2"/>
              </w:rPr>
              <w:t xml:space="preserve"> </w:t>
            </w:r>
            <w:r w:rsidRPr="00C53B46">
              <w:rPr>
                <w:rFonts w:asciiTheme="minorBidi" w:eastAsia="Arial" w:hAnsiTheme="minorBidi"/>
              </w:rPr>
              <w:t>b</w:t>
            </w:r>
            <w:r w:rsidRPr="00C53B46">
              <w:rPr>
                <w:rFonts w:asciiTheme="minorBidi" w:eastAsia="Arial" w:hAnsiTheme="minorBidi"/>
                <w:spacing w:val="-1"/>
              </w:rPr>
              <w:t>i</w:t>
            </w:r>
            <w:r w:rsidRPr="00C53B46">
              <w:rPr>
                <w:rFonts w:asciiTheme="minorBidi" w:eastAsia="Arial" w:hAnsiTheme="minorBidi"/>
              </w:rPr>
              <w:t>d da</w:t>
            </w:r>
            <w:r w:rsidRPr="00C53B46">
              <w:rPr>
                <w:rFonts w:asciiTheme="minorBidi" w:eastAsia="Arial" w:hAnsiTheme="minorBidi"/>
                <w:spacing w:val="2"/>
              </w:rPr>
              <w:t>t</w:t>
            </w:r>
            <w:r w:rsidRPr="00C53B46">
              <w:rPr>
                <w:rFonts w:asciiTheme="minorBidi" w:eastAsia="Arial" w:hAnsiTheme="minorBidi"/>
              </w:rPr>
              <w:t>a</w:t>
            </w:r>
            <w:r w:rsidRPr="00C53B46">
              <w:rPr>
                <w:rFonts w:asciiTheme="minorBidi" w:eastAsia="Arial" w:hAnsiTheme="minorBidi"/>
                <w:spacing w:val="-1"/>
              </w:rPr>
              <w:t xml:space="preserve"> </w:t>
            </w:r>
            <w:r w:rsidRPr="00C53B46">
              <w:rPr>
                <w:rFonts w:asciiTheme="minorBidi" w:eastAsia="Arial" w:hAnsiTheme="minorBidi"/>
              </w:rPr>
              <w:t>sheet</w:t>
            </w:r>
            <w:r w:rsidRPr="00C53B46">
              <w:rPr>
                <w:rFonts w:asciiTheme="minorBidi" w:eastAsia="Arial" w:hAnsiTheme="minorBidi"/>
                <w:spacing w:val="2"/>
              </w:rPr>
              <w:t xml:space="preserve"> </w:t>
            </w:r>
            <w:r w:rsidRPr="00C53B46">
              <w:rPr>
                <w:rFonts w:asciiTheme="minorBidi" w:eastAsia="Arial" w:hAnsiTheme="minorBidi"/>
              </w:rPr>
              <w:t>in</w:t>
            </w:r>
            <w:r w:rsidRPr="00C53B46">
              <w:rPr>
                <w:rFonts w:asciiTheme="minorBidi" w:eastAsia="Arial" w:hAnsiTheme="minorBidi"/>
                <w:spacing w:val="-2"/>
              </w:rPr>
              <w:t xml:space="preserve"> </w:t>
            </w:r>
            <w:r w:rsidRPr="00C53B46">
              <w:rPr>
                <w:rFonts w:asciiTheme="minorBidi" w:eastAsia="Arial" w:hAnsiTheme="minorBidi"/>
              </w:rPr>
              <w:t>Ir</w:t>
            </w:r>
            <w:r w:rsidRPr="00C53B46">
              <w:rPr>
                <w:rFonts w:asciiTheme="minorBidi" w:eastAsia="Arial" w:hAnsiTheme="minorBidi"/>
                <w:spacing w:val="1"/>
              </w:rPr>
              <w:t>a</w:t>
            </w:r>
            <w:r w:rsidRPr="00C53B46">
              <w:rPr>
                <w:rFonts w:asciiTheme="minorBidi" w:eastAsia="Arial" w:hAnsiTheme="minorBidi"/>
                <w:spacing w:val="-1"/>
              </w:rPr>
              <w:t>q</w:t>
            </w:r>
            <w:r w:rsidRPr="00C53B46">
              <w:rPr>
                <w:rFonts w:asciiTheme="minorBidi" w:eastAsia="Arial" w:hAnsiTheme="minorBidi"/>
              </w:rPr>
              <w:t>i curre</w:t>
            </w:r>
            <w:r w:rsidRPr="00C53B46">
              <w:rPr>
                <w:rFonts w:asciiTheme="minorBidi" w:eastAsia="Arial" w:hAnsiTheme="minorBidi"/>
                <w:spacing w:val="1"/>
              </w:rPr>
              <w:t>n</w:t>
            </w:r>
            <w:r w:rsidRPr="00C53B46">
              <w:rPr>
                <w:rFonts w:asciiTheme="minorBidi" w:eastAsia="Arial" w:hAnsiTheme="minorBidi"/>
              </w:rPr>
              <w:t>cy</w:t>
            </w:r>
            <w:r w:rsidRPr="00C53B46">
              <w:rPr>
                <w:rFonts w:asciiTheme="minorBidi" w:eastAsia="Arial" w:hAnsiTheme="minorBidi"/>
                <w:spacing w:val="-2"/>
              </w:rPr>
              <w:t xml:space="preserve"> </w:t>
            </w:r>
            <w:r w:rsidRPr="00C53B46">
              <w:rPr>
                <w:rFonts w:asciiTheme="minorBidi" w:eastAsia="Arial" w:hAnsiTheme="minorBidi"/>
                <w:spacing w:val="1"/>
              </w:rPr>
              <w:t>o</w:t>
            </w:r>
            <w:r w:rsidRPr="00C53B46">
              <w:rPr>
                <w:rFonts w:asciiTheme="minorBidi" w:eastAsia="Arial" w:hAnsiTheme="minorBidi"/>
              </w:rPr>
              <w:t>r a</w:t>
            </w:r>
            <w:r w:rsidRPr="00C53B46">
              <w:rPr>
                <w:rFonts w:asciiTheme="minorBidi" w:eastAsia="Arial" w:hAnsiTheme="minorBidi"/>
                <w:spacing w:val="2"/>
              </w:rPr>
              <w:t>n</w:t>
            </w:r>
            <w:r w:rsidRPr="00C53B46">
              <w:rPr>
                <w:rFonts w:asciiTheme="minorBidi" w:eastAsia="Arial" w:hAnsiTheme="minorBidi"/>
              </w:rPr>
              <w:t>y</w:t>
            </w:r>
            <w:r w:rsidRPr="00C53B46">
              <w:rPr>
                <w:rFonts w:asciiTheme="minorBidi" w:eastAsia="Arial" w:hAnsiTheme="minorBidi"/>
                <w:spacing w:val="-2"/>
              </w:rPr>
              <w:t xml:space="preserve"> </w:t>
            </w:r>
            <w:r w:rsidRPr="00C53B46">
              <w:rPr>
                <w:rFonts w:asciiTheme="minorBidi" w:eastAsia="Arial" w:hAnsiTheme="minorBidi"/>
              </w:rPr>
              <w:t>e</w:t>
            </w:r>
            <w:r w:rsidRPr="00C53B46">
              <w:rPr>
                <w:rFonts w:asciiTheme="minorBidi" w:eastAsia="Arial" w:hAnsiTheme="minorBidi"/>
                <w:spacing w:val="-1"/>
              </w:rPr>
              <w:t>x</w:t>
            </w:r>
            <w:r w:rsidRPr="00C53B46">
              <w:rPr>
                <w:rFonts w:asciiTheme="minorBidi" w:eastAsia="Arial" w:hAnsiTheme="minorBidi"/>
              </w:rPr>
              <w:t>ch</w:t>
            </w:r>
            <w:r w:rsidRPr="00C53B46">
              <w:rPr>
                <w:rFonts w:asciiTheme="minorBidi" w:eastAsia="Arial" w:hAnsiTheme="minorBidi"/>
                <w:spacing w:val="2"/>
              </w:rPr>
              <w:t>a</w:t>
            </w:r>
            <w:r w:rsidRPr="00C53B46">
              <w:rPr>
                <w:rFonts w:asciiTheme="minorBidi" w:eastAsia="Arial" w:hAnsiTheme="minorBidi"/>
              </w:rPr>
              <w:t>nge</w:t>
            </w:r>
            <w:r w:rsidRPr="00C53B46">
              <w:rPr>
                <w:rFonts w:asciiTheme="minorBidi" w:eastAsia="Arial" w:hAnsiTheme="minorBidi"/>
                <w:spacing w:val="1"/>
              </w:rPr>
              <w:t>a</w:t>
            </w:r>
            <w:r w:rsidRPr="00C53B46">
              <w:rPr>
                <w:rFonts w:asciiTheme="minorBidi" w:eastAsia="Arial" w:hAnsiTheme="minorBidi"/>
              </w:rPr>
              <w:t>ble</w:t>
            </w:r>
            <w:r w:rsidRPr="00C53B46">
              <w:rPr>
                <w:rFonts w:asciiTheme="minorBidi" w:eastAsia="Arial" w:hAnsiTheme="minorBidi"/>
                <w:spacing w:val="2"/>
              </w:rPr>
              <w:t xml:space="preserve"> </w:t>
            </w:r>
            <w:r w:rsidRPr="00C53B46">
              <w:rPr>
                <w:rFonts w:asciiTheme="minorBidi" w:eastAsia="Arial" w:hAnsiTheme="minorBidi"/>
                <w:spacing w:val="-2"/>
              </w:rPr>
              <w:t>c</w:t>
            </w:r>
            <w:r w:rsidRPr="00C53B46">
              <w:rPr>
                <w:rFonts w:asciiTheme="minorBidi" w:eastAsia="Arial" w:hAnsiTheme="minorBidi"/>
              </w:rPr>
              <w:t>urre</w:t>
            </w:r>
            <w:r w:rsidRPr="00C53B46">
              <w:rPr>
                <w:rFonts w:asciiTheme="minorBidi" w:eastAsia="Arial" w:hAnsiTheme="minorBidi"/>
                <w:spacing w:val="1"/>
              </w:rPr>
              <w:t>n</w:t>
            </w:r>
            <w:r w:rsidRPr="00C53B46">
              <w:rPr>
                <w:rFonts w:asciiTheme="minorBidi" w:eastAsia="Arial" w:hAnsiTheme="minorBidi"/>
              </w:rPr>
              <w:t>c</w:t>
            </w:r>
            <w:r w:rsidRPr="00C53B46">
              <w:rPr>
                <w:rFonts w:asciiTheme="minorBidi" w:eastAsia="Arial" w:hAnsiTheme="minorBidi"/>
                <w:spacing w:val="-2"/>
              </w:rPr>
              <w:t>y</w:t>
            </w:r>
            <w:r w:rsidRPr="00C53B46">
              <w:rPr>
                <w:rFonts w:asciiTheme="minorBidi" w:eastAsia="Arial" w:hAnsiTheme="minorBidi"/>
              </w:rPr>
              <w:t xml:space="preserve">. </w:t>
            </w:r>
            <w:r w:rsidRPr="00C53B46">
              <w:rPr>
                <w:rFonts w:asciiTheme="minorBidi" w:eastAsia="Arial" w:hAnsiTheme="minorBidi"/>
                <w:spacing w:val="2"/>
              </w:rPr>
              <w:t>A</w:t>
            </w:r>
            <w:r w:rsidRPr="00C53B46">
              <w:rPr>
                <w:rFonts w:asciiTheme="minorBidi" w:eastAsia="Arial" w:hAnsiTheme="minorBidi"/>
              </w:rPr>
              <w:t>ls</w:t>
            </w:r>
            <w:r w:rsidRPr="00C53B46">
              <w:rPr>
                <w:rFonts w:asciiTheme="minorBidi" w:eastAsia="Arial" w:hAnsiTheme="minorBidi"/>
                <w:spacing w:val="-2"/>
              </w:rPr>
              <w:t>o</w:t>
            </w:r>
            <w:r w:rsidRPr="00C53B46">
              <w:rPr>
                <w:rFonts w:asciiTheme="minorBidi" w:eastAsia="Arial" w:hAnsiTheme="minorBidi"/>
              </w:rPr>
              <w:t>,</w:t>
            </w:r>
          </w:p>
          <w:p w:rsidR="00645357" w:rsidRPr="00C53B46" w:rsidRDefault="00645357" w:rsidP="00C53B46">
            <w:pPr>
              <w:bidi w:val="0"/>
              <w:jc w:val="both"/>
              <w:rPr>
                <w:rFonts w:asciiTheme="minorBidi" w:eastAsia="Arial" w:hAnsiTheme="minorBidi"/>
              </w:rPr>
            </w:pPr>
            <w:r w:rsidRPr="00C53B46">
              <w:rPr>
                <w:rFonts w:asciiTheme="minorBidi" w:eastAsia="Arial" w:hAnsiTheme="minorBidi"/>
                <w:spacing w:val="1"/>
              </w:rPr>
              <w:t>a</w:t>
            </w:r>
            <w:r w:rsidRPr="00C53B46">
              <w:rPr>
                <w:rFonts w:asciiTheme="minorBidi" w:eastAsia="Arial" w:hAnsiTheme="minorBidi"/>
              </w:rPr>
              <w:t>-  It</w:t>
            </w:r>
            <w:r w:rsidRPr="00C53B46">
              <w:rPr>
                <w:rFonts w:asciiTheme="minorBidi" w:eastAsia="Arial" w:hAnsiTheme="minorBidi"/>
                <w:spacing w:val="23"/>
              </w:rPr>
              <w:t xml:space="preserve"> </w:t>
            </w:r>
            <w:r w:rsidRPr="00C53B46">
              <w:rPr>
                <w:rFonts w:asciiTheme="minorBidi" w:eastAsia="Arial" w:hAnsiTheme="minorBidi"/>
              </w:rPr>
              <w:t>s</w:t>
            </w:r>
            <w:r w:rsidRPr="00C53B46">
              <w:rPr>
                <w:rFonts w:asciiTheme="minorBidi" w:eastAsia="Arial" w:hAnsiTheme="minorBidi"/>
                <w:spacing w:val="-1"/>
              </w:rPr>
              <w:t>h</w:t>
            </w:r>
            <w:r w:rsidRPr="00C53B46">
              <w:rPr>
                <w:rFonts w:asciiTheme="minorBidi" w:eastAsia="Arial" w:hAnsiTheme="minorBidi"/>
              </w:rPr>
              <w:t>all</w:t>
            </w:r>
            <w:r w:rsidRPr="00C53B46">
              <w:rPr>
                <w:rFonts w:asciiTheme="minorBidi" w:eastAsia="Arial" w:hAnsiTheme="minorBidi"/>
                <w:spacing w:val="22"/>
              </w:rPr>
              <w:t xml:space="preserve"> </w:t>
            </w:r>
            <w:r w:rsidRPr="00C53B46">
              <w:rPr>
                <w:rFonts w:asciiTheme="minorBidi" w:eastAsia="Arial" w:hAnsiTheme="minorBidi"/>
                <w:spacing w:val="-1"/>
              </w:rPr>
              <w:t>b</w:t>
            </w:r>
            <w:r w:rsidRPr="00C53B46">
              <w:rPr>
                <w:rFonts w:asciiTheme="minorBidi" w:eastAsia="Arial" w:hAnsiTheme="minorBidi"/>
              </w:rPr>
              <w:t>e</w:t>
            </w:r>
            <w:r w:rsidRPr="00C53B46">
              <w:rPr>
                <w:rFonts w:asciiTheme="minorBidi" w:eastAsia="Arial" w:hAnsiTheme="minorBidi"/>
                <w:spacing w:val="20"/>
              </w:rPr>
              <w:t xml:space="preserve"> </w:t>
            </w:r>
            <w:r w:rsidRPr="00C53B46">
              <w:rPr>
                <w:rFonts w:asciiTheme="minorBidi" w:eastAsia="Arial" w:hAnsiTheme="minorBidi"/>
              </w:rPr>
              <w:t>submitted</w:t>
            </w:r>
            <w:r w:rsidRPr="00C53B46">
              <w:rPr>
                <w:rFonts w:asciiTheme="minorBidi" w:eastAsia="Arial" w:hAnsiTheme="minorBidi"/>
                <w:spacing w:val="21"/>
              </w:rPr>
              <w:t xml:space="preserve"> </w:t>
            </w:r>
            <w:r w:rsidRPr="00C53B46">
              <w:rPr>
                <w:rFonts w:asciiTheme="minorBidi" w:eastAsia="Arial" w:hAnsiTheme="minorBidi"/>
              </w:rPr>
              <w:t>in</w:t>
            </w:r>
            <w:r w:rsidRPr="00C53B46">
              <w:rPr>
                <w:rFonts w:asciiTheme="minorBidi" w:eastAsia="Arial" w:hAnsiTheme="minorBidi"/>
                <w:spacing w:val="22"/>
              </w:rPr>
              <w:t xml:space="preserve"> </w:t>
            </w:r>
            <w:r w:rsidRPr="00C53B46">
              <w:rPr>
                <w:rFonts w:asciiTheme="minorBidi" w:eastAsia="Arial" w:hAnsiTheme="minorBidi"/>
                <w:spacing w:val="-2"/>
              </w:rPr>
              <w:t>t</w:t>
            </w:r>
            <w:r w:rsidRPr="00C53B46">
              <w:rPr>
                <w:rFonts w:asciiTheme="minorBidi" w:eastAsia="Arial" w:hAnsiTheme="minorBidi"/>
              </w:rPr>
              <w:t>he</w:t>
            </w:r>
            <w:r w:rsidRPr="00C53B46">
              <w:rPr>
                <w:rFonts w:asciiTheme="minorBidi" w:eastAsia="Arial" w:hAnsiTheme="minorBidi"/>
                <w:spacing w:val="19"/>
              </w:rPr>
              <w:t xml:space="preserve"> </w:t>
            </w:r>
            <w:r w:rsidRPr="00C53B46">
              <w:rPr>
                <w:rFonts w:asciiTheme="minorBidi" w:eastAsia="Arial" w:hAnsiTheme="minorBidi"/>
                <w:spacing w:val="3"/>
              </w:rPr>
              <w:t>f</w:t>
            </w:r>
            <w:r w:rsidRPr="00C53B46">
              <w:rPr>
                <w:rFonts w:asciiTheme="minorBidi" w:eastAsia="Arial" w:hAnsiTheme="minorBidi"/>
              </w:rPr>
              <w:t>o</w:t>
            </w:r>
            <w:r w:rsidRPr="00C53B46">
              <w:rPr>
                <w:rFonts w:asciiTheme="minorBidi" w:eastAsia="Arial" w:hAnsiTheme="minorBidi"/>
                <w:spacing w:val="-2"/>
              </w:rPr>
              <w:t>r</w:t>
            </w:r>
            <w:r w:rsidRPr="00C53B46">
              <w:rPr>
                <w:rFonts w:asciiTheme="minorBidi" w:eastAsia="Arial" w:hAnsiTheme="minorBidi"/>
              </w:rPr>
              <w:t>m</w:t>
            </w:r>
            <w:r w:rsidRPr="00C53B46">
              <w:rPr>
                <w:rFonts w:asciiTheme="minorBidi" w:eastAsia="Arial" w:hAnsiTheme="minorBidi"/>
                <w:spacing w:val="21"/>
              </w:rPr>
              <w:t xml:space="preserve"> </w:t>
            </w:r>
            <w:r w:rsidRPr="00C53B46">
              <w:rPr>
                <w:rFonts w:asciiTheme="minorBidi" w:eastAsia="Arial" w:hAnsiTheme="minorBidi"/>
                <w:spacing w:val="-1"/>
              </w:rPr>
              <w:t>o</w:t>
            </w:r>
            <w:r w:rsidRPr="00C53B46">
              <w:rPr>
                <w:rFonts w:asciiTheme="minorBidi" w:eastAsia="Arial" w:hAnsiTheme="minorBidi"/>
              </w:rPr>
              <w:t>f</w:t>
            </w:r>
            <w:r w:rsidRPr="00C53B46">
              <w:rPr>
                <w:rFonts w:asciiTheme="minorBidi" w:eastAsia="Arial" w:hAnsiTheme="minorBidi"/>
                <w:spacing w:val="22"/>
              </w:rPr>
              <w:t xml:space="preserve"> </w:t>
            </w:r>
            <w:r w:rsidRPr="00C53B46">
              <w:rPr>
                <w:rFonts w:asciiTheme="minorBidi" w:eastAsia="Arial" w:hAnsiTheme="minorBidi"/>
              </w:rPr>
              <w:t>bank’s</w:t>
            </w:r>
            <w:r w:rsidRPr="00C53B46">
              <w:rPr>
                <w:rFonts w:asciiTheme="minorBidi" w:eastAsia="Arial" w:hAnsiTheme="minorBidi"/>
                <w:spacing w:val="22"/>
              </w:rPr>
              <w:t xml:space="preserve"> </w:t>
            </w:r>
            <w:r w:rsidRPr="00C53B46">
              <w:rPr>
                <w:rFonts w:asciiTheme="minorBidi" w:eastAsia="Arial" w:hAnsiTheme="minorBidi"/>
                <w:spacing w:val="-3"/>
              </w:rPr>
              <w:t>l</w:t>
            </w:r>
            <w:r w:rsidRPr="00C53B46">
              <w:rPr>
                <w:rFonts w:asciiTheme="minorBidi" w:eastAsia="Arial" w:hAnsiTheme="minorBidi"/>
              </w:rPr>
              <w:t>e</w:t>
            </w:r>
            <w:r w:rsidRPr="00C53B46">
              <w:rPr>
                <w:rFonts w:asciiTheme="minorBidi" w:eastAsia="Arial" w:hAnsiTheme="minorBidi"/>
                <w:spacing w:val="1"/>
              </w:rPr>
              <w:t>t</w:t>
            </w:r>
            <w:r w:rsidRPr="00C53B46">
              <w:rPr>
                <w:rFonts w:asciiTheme="minorBidi" w:eastAsia="Arial" w:hAnsiTheme="minorBidi"/>
              </w:rPr>
              <w:t>t</w:t>
            </w:r>
            <w:r w:rsidRPr="00C53B46">
              <w:rPr>
                <w:rFonts w:asciiTheme="minorBidi" w:eastAsia="Arial" w:hAnsiTheme="minorBidi"/>
                <w:spacing w:val="1"/>
              </w:rPr>
              <w:t>e</w:t>
            </w:r>
            <w:r w:rsidRPr="00C53B46">
              <w:rPr>
                <w:rFonts w:asciiTheme="minorBidi" w:eastAsia="Arial" w:hAnsiTheme="minorBidi"/>
              </w:rPr>
              <w:t>r</w:t>
            </w:r>
            <w:r w:rsidRPr="00C53B46">
              <w:rPr>
                <w:rFonts w:asciiTheme="minorBidi" w:eastAsia="Arial" w:hAnsiTheme="minorBidi"/>
                <w:spacing w:val="19"/>
              </w:rPr>
              <w:t xml:space="preserve"> </w:t>
            </w:r>
            <w:r w:rsidRPr="00C53B46">
              <w:rPr>
                <w:rFonts w:asciiTheme="minorBidi" w:eastAsia="Arial" w:hAnsiTheme="minorBidi"/>
                <w:spacing w:val="-1"/>
              </w:rPr>
              <w:t>o</w:t>
            </w:r>
            <w:r w:rsidRPr="00C53B46">
              <w:rPr>
                <w:rFonts w:asciiTheme="minorBidi" w:eastAsia="Arial" w:hAnsiTheme="minorBidi"/>
              </w:rPr>
              <w:t>f</w:t>
            </w:r>
            <w:r w:rsidRPr="00C53B46">
              <w:rPr>
                <w:rFonts w:asciiTheme="minorBidi" w:eastAsia="Arial" w:hAnsiTheme="minorBidi"/>
                <w:spacing w:val="22"/>
              </w:rPr>
              <w:t xml:space="preserve"> </w:t>
            </w:r>
            <w:r w:rsidRPr="00C53B46">
              <w:rPr>
                <w:rFonts w:asciiTheme="minorBidi" w:eastAsia="Arial" w:hAnsiTheme="minorBidi"/>
                <w:spacing w:val="-1"/>
              </w:rPr>
              <w:t>g</w:t>
            </w:r>
            <w:r w:rsidRPr="00C53B46">
              <w:rPr>
                <w:rFonts w:asciiTheme="minorBidi" w:eastAsia="Arial" w:hAnsiTheme="minorBidi"/>
              </w:rPr>
              <w:t>u</w:t>
            </w:r>
            <w:r w:rsidRPr="00C53B46">
              <w:rPr>
                <w:rFonts w:asciiTheme="minorBidi" w:eastAsia="Arial" w:hAnsiTheme="minorBidi"/>
                <w:spacing w:val="2"/>
              </w:rPr>
              <w:t>a</w:t>
            </w:r>
            <w:r w:rsidRPr="00C53B46">
              <w:rPr>
                <w:rFonts w:asciiTheme="minorBidi" w:eastAsia="Arial" w:hAnsiTheme="minorBidi"/>
              </w:rPr>
              <w:t>rantee</w:t>
            </w:r>
            <w:r w:rsidRPr="00C53B46">
              <w:rPr>
                <w:rFonts w:asciiTheme="minorBidi" w:eastAsia="Arial" w:hAnsiTheme="minorBidi"/>
                <w:spacing w:val="21"/>
              </w:rPr>
              <w:t xml:space="preserve"> </w:t>
            </w:r>
            <w:r w:rsidRPr="00C53B46">
              <w:rPr>
                <w:rFonts w:asciiTheme="minorBidi" w:eastAsia="Arial" w:hAnsiTheme="minorBidi"/>
              </w:rPr>
              <w:t>or</w:t>
            </w:r>
            <w:r w:rsidRPr="00C53B46">
              <w:rPr>
                <w:rFonts w:asciiTheme="minorBidi" w:eastAsia="Arial" w:hAnsiTheme="minorBidi"/>
                <w:spacing w:val="17"/>
              </w:rPr>
              <w:t xml:space="preserve"> </w:t>
            </w:r>
            <w:r w:rsidRPr="00C53B46">
              <w:rPr>
                <w:rFonts w:asciiTheme="minorBidi" w:eastAsia="Arial" w:hAnsiTheme="minorBidi"/>
              </w:rPr>
              <w:t>certi</w:t>
            </w:r>
            <w:r w:rsidRPr="00C53B46">
              <w:rPr>
                <w:rFonts w:asciiTheme="minorBidi" w:eastAsia="Arial" w:hAnsiTheme="minorBidi"/>
                <w:spacing w:val="3"/>
              </w:rPr>
              <w:t>f</w:t>
            </w:r>
            <w:r w:rsidRPr="00C53B46">
              <w:rPr>
                <w:rFonts w:asciiTheme="minorBidi" w:eastAsia="Arial" w:hAnsiTheme="minorBidi"/>
                <w:spacing w:val="-3"/>
              </w:rPr>
              <w:t>i</w:t>
            </w:r>
            <w:r w:rsidRPr="00C53B46">
              <w:rPr>
                <w:rFonts w:asciiTheme="minorBidi" w:eastAsia="Arial" w:hAnsiTheme="minorBidi"/>
                <w:spacing w:val="-1"/>
              </w:rPr>
              <w:t>e</w:t>
            </w:r>
            <w:r w:rsidRPr="00C53B46">
              <w:rPr>
                <w:rFonts w:asciiTheme="minorBidi" w:eastAsia="Arial" w:hAnsiTheme="minorBidi"/>
              </w:rPr>
              <w:t>d ch</w:t>
            </w:r>
            <w:r w:rsidRPr="00C53B46">
              <w:rPr>
                <w:rFonts w:asciiTheme="minorBidi" w:eastAsia="Arial" w:hAnsiTheme="minorBidi"/>
                <w:spacing w:val="2"/>
              </w:rPr>
              <w:t>e</w:t>
            </w:r>
            <w:r w:rsidRPr="00C53B46">
              <w:rPr>
                <w:rFonts w:asciiTheme="minorBidi" w:eastAsia="Arial" w:hAnsiTheme="minorBidi"/>
              </w:rPr>
              <w:t xml:space="preserve">ck </w:t>
            </w:r>
            <w:r w:rsidRPr="00C53B46">
              <w:rPr>
                <w:rFonts w:asciiTheme="minorBidi" w:eastAsia="Arial" w:hAnsiTheme="minorBidi"/>
                <w:spacing w:val="1"/>
              </w:rPr>
              <w:t xml:space="preserve"> </w:t>
            </w:r>
            <w:r w:rsidRPr="00C53B46">
              <w:rPr>
                <w:rFonts w:asciiTheme="minorBidi" w:eastAsia="Arial" w:hAnsiTheme="minorBidi"/>
              </w:rPr>
              <w:t>is</w:t>
            </w:r>
            <w:r w:rsidRPr="00C53B46">
              <w:rPr>
                <w:rFonts w:asciiTheme="minorBidi" w:eastAsia="Arial" w:hAnsiTheme="minorBidi"/>
                <w:spacing w:val="-3"/>
              </w:rPr>
              <w:t>s</w:t>
            </w:r>
            <w:r w:rsidRPr="00C53B46">
              <w:rPr>
                <w:rFonts w:asciiTheme="minorBidi" w:eastAsia="Arial" w:hAnsiTheme="minorBidi"/>
              </w:rPr>
              <w:t>u</w:t>
            </w:r>
            <w:r w:rsidRPr="00C53B46">
              <w:rPr>
                <w:rFonts w:asciiTheme="minorBidi" w:eastAsia="Arial" w:hAnsiTheme="minorBidi"/>
                <w:spacing w:val="2"/>
              </w:rPr>
              <w:t>e</w:t>
            </w:r>
            <w:r w:rsidRPr="00C53B46">
              <w:rPr>
                <w:rFonts w:asciiTheme="minorBidi" w:eastAsia="Arial" w:hAnsiTheme="minorBidi"/>
              </w:rPr>
              <w:t xml:space="preserve">d </w:t>
            </w:r>
            <w:r w:rsidRPr="00C53B46">
              <w:rPr>
                <w:rFonts w:asciiTheme="minorBidi" w:eastAsia="Arial" w:hAnsiTheme="minorBidi"/>
                <w:spacing w:val="2"/>
              </w:rPr>
              <w:t xml:space="preserve"> </w:t>
            </w:r>
            <w:r w:rsidRPr="00C53B46">
              <w:rPr>
                <w:rFonts w:asciiTheme="minorBidi" w:eastAsia="Arial" w:hAnsiTheme="minorBidi"/>
              </w:rPr>
              <w:t xml:space="preserve">by </w:t>
            </w:r>
            <w:r w:rsidRPr="00C53B46">
              <w:rPr>
                <w:rFonts w:asciiTheme="minorBidi" w:eastAsia="Arial" w:hAnsiTheme="minorBidi"/>
                <w:spacing w:val="2"/>
              </w:rPr>
              <w:t xml:space="preserve"> </w:t>
            </w:r>
            <w:r w:rsidRPr="00C53B46">
              <w:rPr>
                <w:rFonts w:asciiTheme="minorBidi" w:eastAsia="Arial" w:hAnsiTheme="minorBidi"/>
                <w:spacing w:val="-2"/>
              </w:rPr>
              <w:t>t</w:t>
            </w:r>
            <w:r w:rsidRPr="00C53B46">
              <w:rPr>
                <w:rFonts w:asciiTheme="minorBidi" w:eastAsia="Arial" w:hAnsiTheme="minorBidi"/>
              </w:rPr>
              <w:t>he  G</w:t>
            </w:r>
            <w:r w:rsidRPr="00C53B46">
              <w:rPr>
                <w:rFonts w:asciiTheme="minorBidi" w:eastAsia="Arial" w:hAnsiTheme="minorBidi"/>
                <w:spacing w:val="1"/>
              </w:rPr>
              <w:t>o</w:t>
            </w:r>
            <w:r w:rsidRPr="00C53B46">
              <w:rPr>
                <w:rFonts w:asciiTheme="minorBidi" w:eastAsia="Arial" w:hAnsiTheme="minorBidi"/>
                <w:spacing w:val="-2"/>
              </w:rPr>
              <w:t>v</w:t>
            </w:r>
            <w:r w:rsidRPr="00C53B46">
              <w:rPr>
                <w:rFonts w:asciiTheme="minorBidi" w:eastAsia="Arial" w:hAnsiTheme="minorBidi"/>
              </w:rPr>
              <w:t>ern</w:t>
            </w:r>
            <w:r w:rsidRPr="00C53B46">
              <w:rPr>
                <w:rFonts w:asciiTheme="minorBidi" w:eastAsia="Arial" w:hAnsiTheme="minorBidi"/>
                <w:spacing w:val="3"/>
              </w:rPr>
              <w:t>m</w:t>
            </w:r>
            <w:r w:rsidRPr="00C53B46">
              <w:rPr>
                <w:rFonts w:asciiTheme="minorBidi" w:eastAsia="Arial" w:hAnsiTheme="minorBidi"/>
              </w:rPr>
              <w:t xml:space="preserve">ent </w:t>
            </w:r>
            <w:r w:rsidRPr="00C53B46">
              <w:rPr>
                <w:rFonts w:asciiTheme="minorBidi" w:eastAsia="Arial" w:hAnsiTheme="minorBidi"/>
                <w:spacing w:val="1"/>
              </w:rPr>
              <w:t xml:space="preserve"> </w:t>
            </w:r>
            <w:r w:rsidRPr="00C53B46">
              <w:rPr>
                <w:rFonts w:asciiTheme="minorBidi" w:eastAsia="Arial" w:hAnsiTheme="minorBidi"/>
                <w:spacing w:val="-1"/>
              </w:rPr>
              <w:t>o</w:t>
            </w:r>
            <w:r w:rsidRPr="00C53B46">
              <w:rPr>
                <w:rFonts w:asciiTheme="minorBidi" w:eastAsia="Arial" w:hAnsiTheme="minorBidi"/>
              </w:rPr>
              <w:t xml:space="preserve">f </w:t>
            </w:r>
            <w:r w:rsidRPr="00C53B46">
              <w:rPr>
                <w:rFonts w:asciiTheme="minorBidi" w:eastAsia="Arial" w:hAnsiTheme="minorBidi"/>
                <w:spacing w:val="4"/>
              </w:rPr>
              <w:t xml:space="preserve"> </w:t>
            </w:r>
            <w:r w:rsidRPr="00C53B46">
              <w:rPr>
                <w:rFonts w:asciiTheme="minorBidi" w:eastAsia="Arial" w:hAnsiTheme="minorBidi"/>
              </w:rPr>
              <w:t xml:space="preserve">Iraq, </w:t>
            </w:r>
            <w:r w:rsidRPr="00C53B46">
              <w:rPr>
                <w:rFonts w:asciiTheme="minorBidi" w:eastAsia="Arial" w:hAnsiTheme="minorBidi"/>
                <w:spacing w:val="1"/>
              </w:rPr>
              <w:t xml:space="preserve"> </w:t>
            </w:r>
            <w:r w:rsidRPr="00C53B46">
              <w:rPr>
                <w:rFonts w:asciiTheme="minorBidi" w:eastAsia="Arial" w:hAnsiTheme="minorBidi"/>
              </w:rPr>
              <w:t xml:space="preserve">or any other form to be mentioned in the bid data sheet. </w:t>
            </w:r>
          </w:p>
          <w:p w:rsidR="00645357" w:rsidRPr="00C53B46" w:rsidRDefault="00645357" w:rsidP="00C53B46">
            <w:pPr>
              <w:bidi w:val="0"/>
              <w:jc w:val="both"/>
              <w:rPr>
                <w:rFonts w:asciiTheme="minorBidi" w:eastAsia="Arial" w:hAnsiTheme="minorBidi"/>
              </w:rPr>
            </w:pPr>
            <w:r w:rsidRPr="00C53B46">
              <w:rPr>
                <w:rFonts w:asciiTheme="minorBidi" w:eastAsia="Arial" w:hAnsiTheme="minorBidi"/>
                <w:spacing w:val="1"/>
              </w:rPr>
              <w:t>b</w:t>
            </w:r>
            <w:r w:rsidRPr="00C53B46">
              <w:rPr>
                <w:rFonts w:asciiTheme="minorBidi" w:eastAsia="Arial" w:hAnsiTheme="minorBidi"/>
              </w:rPr>
              <w:t xml:space="preserve">- </w:t>
            </w:r>
            <w:r w:rsidRPr="00C53B46">
              <w:rPr>
                <w:rFonts w:asciiTheme="minorBidi" w:eastAsia="Arial" w:hAnsiTheme="minorBidi"/>
                <w:spacing w:val="2"/>
              </w:rPr>
              <w:t>T</w:t>
            </w:r>
            <w:r w:rsidRPr="00C53B46">
              <w:rPr>
                <w:rFonts w:asciiTheme="minorBidi" w:eastAsia="Arial" w:hAnsiTheme="minorBidi"/>
                <w:spacing w:val="-1"/>
              </w:rPr>
              <w:t>h</w:t>
            </w:r>
            <w:r w:rsidRPr="00C53B46">
              <w:rPr>
                <w:rFonts w:asciiTheme="minorBidi" w:eastAsia="Arial" w:hAnsiTheme="minorBidi"/>
              </w:rPr>
              <w:t>e</w:t>
            </w:r>
            <w:r w:rsidRPr="00C53B46">
              <w:rPr>
                <w:rFonts w:asciiTheme="minorBidi" w:eastAsia="Arial" w:hAnsiTheme="minorBidi"/>
                <w:spacing w:val="16"/>
              </w:rPr>
              <w:t xml:space="preserve"> </w:t>
            </w:r>
            <w:r w:rsidRPr="00C53B46">
              <w:rPr>
                <w:rFonts w:asciiTheme="minorBidi" w:eastAsia="Arial" w:hAnsiTheme="minorBidi"/>
                <w:spacing w:val="-1"/>
              </w:rPr>
              <w:t>gu</w:t>
            </w:r>
            <w:r w:rsidRPr="00C53B46">
              <w:rPr>
                <w:rFonts w:asciiTheme="minorBidi" w:eastAsia="Arial" w:hAnsiTheme="minorBidi"/>
              </w:rPr>
              <w:t>ara</w:t>
            </w:r>
            <w:r w:rsidRPr="00C53B46">
              <w:rPr>
                <w:rFonts w:asciiTheme="minorBidi" w:eastAsia="Arial" w:hAnsiTheme="minorBidi"/>
                <w:spacing w:val="2"/>
              </w:rPr>
              <w:t>n</w:t>
            </w:r>
            <w:r w:rsidRPr="00C53B46">
              <w:rPr>
                <w:rFonts w:asciiTheme="minorBidi" w:eastAsia="Arial" w:hAnsiTheme="minorBidi"/>
                <w:spacing w:val="-2"/>
              </w:rPr>
              <w:t>t</w:t>
            </w:r>
            <w:r w:rsidRPr="00C53B46">
              <w:rPr>
                <w:rFonts w:asciiTheme="minorBidi" w:eastAsia="Arial" w:hAnsiTheme="minorBidi"/>
              </w:rPr>
              <w:t>ee</w:t>
            </w:r>
            <w:r w:rsidRPr="00C53B46">
              <w:rPr>
                <w:rFonts w:asciiTheme="minorBidi" w:eastAsia="Arial" w:hAnsiTheme="minorBidi"/>
                <w:spacing w:val="14"/>
              </w:rPr>
              <w:t xml:space="preserve"> </w:t>
            </w:r>
            <w:r w:rsidRPr="00C53B46">
              <w:rPr>
                <w:rFonts w:asciiTheme="minorBidi" w:eastAsia="Arial" w:hAnsiTheme="minorBidi"/>
              </w:rPr>
              <w:t>sh</w:t>
            </w:r>
            <w:r w:rsidRPr="00C53B46">
              <w:rPr>
                <w:rFonts w:asciiTheme="minorBidi" w:eastAsia="Arial" w:hAnsiTheme="minorBidi"/>
                <w:spacing w:val="2"/>
              </w:rPr>
              <w:t>a</w:t>
            </w:r>
            <w:r w:rsidRPr="00C53B46">
              <w:rPr>
                <w:rFonts w:asciiTheme="minorBidi" w:eastAsia="Arial" w:hAnsiTheme="minorBidi"/>
              </w:rPr>
              <w:t>ll</w:t>
            </w:r>
            <w:r w:rsidRPr="00C53B46">
              <w:rPr>
                <w:rFonts w:asciiTheme="minorBidi" w:eastAsia="Arial" w:hAnsiTheme="minorBidi"/>
                <w:spacing w:val="11"/>
              </w:rPr>
              <w:t xml:space="preserve"> </w:t>
            </w:r>
            <w:r w:rsidRPr="00C53B46">
              <w:rPr>
                <w:rFonts w:asciiTheme="minorBidi" w:eastAsia="Arial" w:hAnsiTheme="minorBidi"/>
                <w:spacing w:val="-1"/>
              </w:rPr>
              <w:t>b</w:t>
            </w:r>
            <w:r w:rsidRPr="00C53B46">
              <w:rPr>
                <w:rFonts w:asciiTheme="minorBidi" w:eastAsia="Arial" w:hAnsiTheme="minorBidi"/>
              </w:rPr>
              <w:t>e</w:t>
            </w:r>
            <w:r w:rsidRPr="00C53B46">
              <w:rPr>
                <w:rFonts w:asciiTheme="minorBidi" w:eastAsia="Arial" w:hAnsiTheme="minorBidi"/>
                <w:spacing w:val="16"/>
              </w:rPr>
              <w:t xml:space="preserve"> </w:t>
            </w:r>
            <w:r w:rsidRPr="00C53B46">
              <w:rPr>
                <w:rFonts w:asciiTheme="minorBidi" w:eastAsia="Arial" w:hAnsiTheme="minorBidi"/>
              </w:rPr>
              <w:t>iss</w:t>
            </w:r>
            <w:r w:rsidRPr="00C53B46">
              <w:rPr>
                <w:rFonts w:asciiTheme="minorBidi" w:eastAsia="Arial" w:hAnsiTheme="minorBidi"/>
                <w:spacing w:val="-2"/>
              </w:rPr>
              <w:t>u</w:t>
            </w:r>
            <w:r w:rsidRPr="00C53B46">
              <w:rPr>
                <w:rFonts w:asciiTheme="minorBidi" w:eastAsia="Arial" w:hAnsiTheme="minorBidi"/>
              </w:rPr>
              <w:t>ed</w:t>
            </w:r>
            <w:r w:rsidRPr="00C53B46">
              <w:rPr>
                <w:rFonts w:asciiTheme="minorBidi" w:eastAsia="Arial" w:hAnsiTheme="minorBidi"/>
                <w:spacing w:val="12"/>
              </w:rPr>
              <w:t xml:space="preserve"> </w:t>
            </w:r>
            <w:r w:rsidRPr="00C53B46">
              <w:rPr>
                <w:rFonts w:asciiTheme="minorBidi" w:eastAsia="Arial" w:hAnsiTheme="minorBidi"/>
                <w:spacing w:val="3"/>
              </w:rPr>
              <w:t>f</w:t>
            </w:r>
            <w:r w:rsidRPr="00C53B46">
              <w:rPr>
                <w:rFonts w:asciiTheme="minorBidi" w:eastAsia="Arial" w:hAnsiTheme="minorBidi"/>
              </w:rPr>
              <w:t>r</w:t>
            </w:r>
            <w:r w:rsidRPr="00C53B46">
              <w:rPr>
                <w:rFonts w:asciiTheme="minorBidi" w:eastAsia="Arial" w:hAnsiTheme="minorBidi"/>
                <w:spacing w:val="-2"/>
              </w:rPr>
              <w:t>o</w:t>
            </w:r>
            <w:r w:rsidRPr="00C53B46">
              <w:rPr>
                <w:rFonts w:asciiTheme="minorBidi" w:eastAsia="Arial" w:hAnsiTheme="minorBidi"/>
              </w:rPr>
              <w:t>m</w:t>
            </w:r>
            <w:r w:rsidRPr="00C53B46">
              <w:rPr>
                <w:rFonts w:asciiTheme="minorBidi" w:eastAsia="Arial" w:hAnsiTheme="minorBidi"/>
                <w:spacing w:val="14"/>
              </w:rPr>
              <w:t xml:space="preserve"> </w:t>
            </w:r>
            <w:r w:rsidRPr="00C53B46">
              <w:rPr>
                <w:rFonts w:asciiTheme="minorBidi" w:eastAsia="Arial" w:hAnsiTheme="minorBidi"/>
              </w:rPr>
              <w:t>a</w:t>
            </w:r>
            <w:r w:rsidRPr="00C53B46">
              <w:rPr>
                <w:rFonts w:asciiTheme="minorBidi" w:eastAsia="Arial" w:hAnsiTheme="minorBidi"/>
                <w:spacing w:val="16"/>
              </w:rPr>
              <w:t xml:space="preserve"> </w:t>
            </w:r>
            <w:r w:rsidRPr="00C53B46">
              <w:rPr>
                <w:rFonts w:asciiTheme="minorBidi" w:eastAsia="Arial" w:hAnsiTheme="minorBidi"/>
                <w:spacing w:val="-3"/>
              </w:rPr>
              <w:t>r</w:t>
            </w:r>
            <w:r w:rsidRPr="00C53B46">
              <w:rPr>
                <w:rFonts w:asciiTheme="minorBidi" w:eastAsia="Arial" w:hAnsiTheme="minorBidi"/>
              </w:rPr>
              <w:t>ec</w:t>
            </w:r>
            <w:r w:rsidRPr="00C53B46">
              <w:rPr>
                <w:rFonts w:asciiTheme="minorBidi" w:eastAsia="Arial" w:hAnsiTheme="minorBidi"/>
                <w:spacing w:val="2"/>
              </w:rPr>
              <w:t>o</w:t>
            </w:r>
            <w:r w:rsidRPr="00C53B46">
              <w:rPr>
                <w:rFonts w:asciiTheme="minorBidi" w:eastAsia="Arial" w:hAnsiTheme="minorBidi"/>
                <w:spacing w:val="-1"/>
              </w:rPr>
              <w:t>g</w:t>
            </w:r>
            <w:r w:rsidRPr="00C53B46">
              <w:rPr>
                <w:rFonts w:asciiTheme="minorBidi" w:eastAsia="Arial" w:hAnsiTheme="minorBidi"/>
              </w:rPr>
              <w:t>ni</w:t>
            </w:r>
            <w:r w:rsidRPr="00C53B46">
              <w:rPr>
                <w:rFonts w:asciiTheme="minorBidi" w:eastAsia="Arial" w:hAnsiTheme="minorBidi"/>
                <w:spacing w:val="-2"/>
              </w:rPr>
              <w:t>z</w:t>
            </w:r>
            <w:r w:rsidRPr="00C53B46">
              <w:rPr>
                <w:rFonts w:asciiTheme="minorBidi" w:eastAsia="Arial" w:hAnsiTheme="minorBidi"/>
              </w:rPr>
              <w:t>ed</w:t>
            </w:r>
            <w:r w:rsidRPr="00C53B46">
              <w:rPr>
                <w:rFonts w:asciiTheme="minorBidi" w:eastAsia="Arial" w:hAnsiTheme="minorBidi"/>
                <w:spacing w:val="17"/>
              </w:rPr>
              <w:t xml:space="preserve"> </w:t>
            </w:r>
            <w:r w:rsidRPr="00C53B46">
              <w:rPr>
                <w:rFonts w:asciiTheme="minorBidi" w:eastAsia="Arial" w:hAnsiTheme="minorBidi"/>
              </w:rPr>
              <w:t>bank</w:t>
            </w:r>
            <w:r w:rsidRPr="00C53B46">
              <w:rPr>
                <w:rFonts w:asciiTheme="minorBidi" w:eastAsia="Arial" w:hAnsiTheme="minorBidi"/>
                <w:spacing w:val="15"/>
              </w:rPr>
              <w:t xml:space="preserve"> </w:t>
            </w:r>
            <w:r w:rsidRPr="00C53B46">
              <w:rPr>
                <w:rFonts w:asciiTheme="minorBidi" w:eastAsia="Arial" w:hAnsiTheme="minorBidi"/>
                <w:spacing w:val="-3"/>
              </w:rPr>
              <w:t>i</w:t>
            </w:r>
            <w:r w:rsidRPr="00C53B46">
              <w:rPr>
                <w:rFonts w:asciiTheme="minorBidi" w:eastAsia="Arial" w:hAnsiTheme="minorBidi"/>
              </w:rPr>
              <w:t>n</w:t>
            </w:r>
            <w:r w:rsidRPr="00C53B46">
              <w:rPr>
                <w:rFonts w:asciiTheme="minorBidi" w:eastAsia="Arial" w:hAnsiTheme="minorBidi"/>
                <w:spacing w:val="13"/>
              </w:rPr>
              <w:t xml:space="preserve"> </w:t>
            </w:r>
            <w:r w:rsidRPr="00C53B46">
              <w:rPr>
                <w:rFonts w:asciiTheme="minorBidi" w:eastAsia="Arial" w:hAnsiTheme="minorBidi"/>
              </w:rPr>
              <w:t>Iraq</w:t>
            </w:r>
            <w:r w:rsidRPr="00C53B46">
              <w:rPr>
                <w:rFonts w:asciiTheme="minorBidi" w:eastAsia="Arial" w:hAnsiTheme="minorBidi"/>
                <w:spacing w:val="14"/>
              </w:rPr>
              <w:t xml:space="preserve"> </w:t>
            </w:r>
            <w:r w:rsidRPr="00C53B46">
              <w:rPr>
                <w:rFonts w:asciiTheme="minorBidi" w:eastAsia="Arial" w:hAnsiTheme="minorBidi"/>
              </w:rPr>
              <w:t>as</w:t>
            </w:r>
            <w:r w:rsidRPr="00C53B46">
              <w:rPr>
                <w:rFonts w:asciiTheme="minorBidi" w:eastAsia="Arial" w:hAnsiTheme="minorBidi"/>
                <w:spacing w:val="11"/>
              </w:rPr>
              <w:t xml:space="preserve"> </w:t>
            </w:r>
            <w:r w:rsidRPr="00C53B46">
              <w:rPr>
                <w:rFonts w:asciiTheme="minorBidi" w:eastAsia="Arial" w:hAnsiTheme="minorBidi"/>
              </w:rPr>
              <w:t>p</w:t>
            </w:r>
            <w:r w:rsidRPr="00C53B46">
              <w:rPr>
                <w:rFonts w:asciiTheme="minorBidi" w:eastAsia="Arial" w:hAnsiTheme="minorBidi"/>
                <w:spacing w:val="2"/>
              </w:rPr>
              <w:t>e</w:t>
            </w:r>
            <w:r w:rsidRPr="00C53B46">
              <w:rPr>
                <w:rFonts w:asciiTheme="minorBidi" w:eastAsia="Arial" w:hAnsiTheme="minorBidi"/>
              </w:rPr>
              <w:t>r</w:t>
            </w:r>
            <w:r w:rsidRPr="00C53B46">
              <w:rPr>
                <w:rFonts w:asciiTheme="minorBidi" w:eastAsia="Arial" w:hAnsiTheme="minorBidi"/>
                <w:spacing w:val="14"/>
              </w:rPr>
              <w:t xml:space="preserve"> </w:t>
            </w:r>
            <w:r w:rsidRPr="00C53B46">
              <w:rPr>
                <w:rFonts w:asciiTheme="minorBidi" w:eastAsia="Arial" w:hAnsiTheme="minorBidi"/>
                <w:spacing w:val="-2"/>
              </w:rPr>
              <w:t>t</w:t>
            </w:r>
            <w:r w:rsidRPr="00C53B46">
              <w:rPr>
                <w:rFonts w:asciiTheme="minorBidi" w:eastAsia="Arial" w:hAnsiTheme="minorBidi"/>
                <w:spacing w:val="-1"/>
              </w:rPr>
              <w:t>h</w:t>
            </w:r>
            <w:r w:rsidRPr="00C53B46">
              <w:rPr>
                <w:rFonts w:asciiTheme="minorBidi" w:eastAsia="Arial" w:hAnsiTheme="minorBidi"/>
              </w:rPr>
              <w:t>e p</w:t>
            </w:r>
            <w:r w:rsidRPr="00C53B46">
              <w:rPr>
                <w:rFonts w:asciiTheme="minorBidi" w:eastAsia="Arial" w:hAnsiTheme="minorBidi"/>
                <w:spacing w:val="2"/>
              </w:rPr>
              <w:t>u</w:t>
            </w:r>
            <w:r w:rsidRPr="00C53B46">
              <w:rPr>
                <w:rFonts w:asciiTheme="minorBidi" w:eastAsia="Arial" w:hAnsiTheme="minorBidi"/>
              </w:rPr>
              <w:t>blica</w:t>
            </w:r>
            <w:r w:rsidRPr="00C53B46">
              <w:rPr>
                <w:rFonts w:asciiTheme="minorBidi" w:eastAsia="Arial" w:hAnsiTheme="minorBidi"/>
                <w:spacing w:val="1"/>
              </w:rPr>
              <w:t>t</w:t>
            </w:r>
            <w:r w:rsidRPr="00C53B46">
              <w:rPr>
                <w:rFonts w:asciiTheme="minorBidi" w:eastAsia="Arial" w:hAnsiTheme="minorBidi"/>
              </w:rPr>
              <w:t>i</w:t>
            </w:r>
            <w:r w:rsidRPr="00C53B46">
              <w:rPr>
                <w:rFonts w:asciiTheme="minorBidi" w:eastAsia="Arial" w:hAnsiTheme="minorBidi"/>
                <w:spacing w:val="-2"/>
              </w:rPr>
              <w:t>o</w:t>
            </w:r>
            <w:r w:rsidRPr="00C53B46">
              <w:rPr>
                <w:rFonts w:asciiTheme="minorBidi" w:eastAsia="Arial" w:hAnsiTheme="minorBidi"/>
              </w:rPr>
              <w:t>n</w:t>
            </w:r>
            <w:r w:rsidRPr="00C53B46">
              <w:rPr>
                <w:rFonts w:asciiTheme="minorBidi" w:eastAsia="Arial" w:hAnsiTheme="minorBidi"/>
                <w:spacing w:val="3"/>
              </w:rPr>
              <w:t xml:space="preserve"> </w:t>
            </w:r>
            <w:r w:rsidRPr="00C53B46">
              <w:rPr>
                <w:rFonts w:asciiTheme="minorBidi" w:eastAsia="Arial" w:hAnsiTheme="minorBidi"/>
              </w:rPr>
              <w:t>iss</w:t>
            </w:r>
            <w:r w:rsidRPr="00C53B46">
              <w:rPr>
                <w:rFonts w:asciiTheme="minorBidi" w:eastAsia="Arial" w:hAnsiTheme="minorBidi"/>
                <w:spacing w:val="-2"/>
              </w:rPr>
              <w:t>u</w:t>
            </w:r>
            <w:r w:rsidRPr="00C53B46">
              <w:rPr>
                <w:rFonts w:asciiTheme="minorBidi" w:eastAsia="Arial" w:hAnsiTheme="minorBidi"/>
              </w:rPr>
              <w:t>ed</w:t>
            </w:r>
            <w:r w:rsidRPr="00C53B46">
              <w:rPr>
                <w:rFonts w:asciiTheme="minorBidi" w:eastAsia="Arial" w:hAnsiTheme="minorBidi"/>
                <w:spacing w:val="2"/>
              </w:rPr>
              <w:t xml:space="preserve"> </w:t>
            </w:r>
            <w:r w:rsidRPr="00C53B46">
              <w:rPr>
                <w:rFonts w:asciiTheme="minorBidi" w:eastAsia="Arial" w:hAnsiTheme="minorBidi"/>
              </w:rPr>
              <w:t>by</w:t>
            </w:r>
            <w:r w:rsidRPr="00C53B46">
              <w:rPr>
                <w:rFonts w:asciiTheme="minorBidi" w:eastAsia="Arial" w:hAnsiTheme="minorBidi"/>
                <w:spacing w:val="1"/>
              </w:rPr>
              <w:t xml:space="preserve"> </w:t>
            </w:r>
            <w:r w:rsidRPr="00C53B46">
              <w:rPr>
                <w:rFonts w:asciiTheme="minorBidi" w:eastAsia="Arial" w:hAnsiTheme="minorBidi"/>
              </w:rPr>
              <w:t>t</w:t>
            </w:r>
            <w:r w:rsidRPr="00C53B46">
              <w:rPr>
                <w:rFonts w:asciiTheme="minorBidi" w:eastAsia="Arial" w:hAnsiTheme="minorBidi"/>
                <w:spacing w:val="1"/>
              </w:rPr>
              <w:t>h</w:t>
            </w:r>
            <w:r w:rsidRPr="00C53B46">
              <w:rPr>
                <w:rFonts w:asciiTheme="minorBidi" w:eastAsia="Arial" w:hAnsiTheme="minorBidi"/>
              </w:rPr>
              <w:t>e</w:t>
            </w:r>
            <w:r w:rsidRPr="00C53B46">
              <w:rPr>
                <w:rFonts w:asciiTheme="minorBidi" w:eastAsia="Arial" w:hAnsiTheme="minorBidi"/>
                <w:spacing w:val="1"/>
              </w:rPr>
              <w:t xml:space="preserve"> </w:t>
            </w:r>
            <w:r w:rsidRPr="00C53B46">
              <w:rPr>
                <w:rFonts w:asciiTheme="minorBidi" w:eastAsia="Arial" w:hAnsiTheme="minorBidi"/>
              </w:rPr>
              <w:t>Ce</w:t>
            </w:r>
            <w:r w:rsidRPr="00C53B46">
              <w:rPr>
                <w:rFonts w:asciiTheme="minorBidi" w:eastAsia="Arial" w:hAnsiTheme="minorBidi"/>
                <w:spacing w:val="1"/>
              </w:rPr>
              <w:t>n</w:t>
            </w:r>
            <w:r w:rsidRPr="00C53B46">
              <w:rPr>
                <w:rFonts w:asciiTheme="minorBidi" w:eastAsia="Arial" w:hAnsiTheme="minorBidi"/>
              </w:rPr>
              <w:t>tral Bank</w:t>
            </w:r>
            <w:r w:rsidRPr="00C53B46">
              <w:rPr>
                <w:rFonts w:asciiTheme="minorBidi" w:eastAsia="Arial" w:hAnsiTheme="minorBidi"/>
                <w:spacing w:val="2"/>
              </w:rPr>
              <w:t xml:space="preserve"> </w:t>
            </w:r>
            <w:r w:rsidRPr="00C53B46">
              <w:rPr>
                <w:rFonts w:asciiTheme="minorBidi" w:eastAsia="Arial" w:hAnsiTheme="minorBidi"/>
                <w:spacing w:val="-1"/>
              </w:rPr>
              <w:t>o</w:t>
            </w:r>
            <w:r w:rsidRPr="00C53B46">
              <w:rPr>
                <w:rFonts w:asciiTheme="minorBidi" w:eastAsia="Arial" w:hAnsiTheme="minorBidi"/>
              </w:rPr>
              <w:t>f Iraq</w:t>
            </w:r>
            <w:r w:rsidRPr="00C53B46">
              <w:rPr>
                <w:rFonts w:asciiTheme="minorBidi" w:eastAsia="Arial" w:hAnsiTheme="minorBidi"/>
                <w:spacing w:val="2"/>
              </w:rPr>
              <w:t xml:space="preserve"> </w:t>
            </w:r>
            <w:r w:rsidRPr="00C53B46">
              <w:rPr>
                <w:rFonts w:asciiTheme="minorBidi" w:eastAsia="Arial" w:hAnsiTheme="minorBidi"/>
              </w:rPr>
              <w:t>on</w:t>
            </w:r>
            <w:r w:rsidRPr="00C53B46">
              <w:rPr>
                <w:rFonts w:asciiTheme="minorBidi" w:eastAsia="Arial" w:hAnsiTheme="minorBidi"/>
                <w:spacing w:val="2"/>
              </w:rPr>
              <w:t xml:space="preserve"> </w:t>
            </w:r>
            <w:r w:rsidRPr="00C53B46">
              <w:rPr>
                <w:rFonts w:asciiTheme="minorBidi" w:eastAsia="Arial" w:hAnsiTheme="minorBidi"/>
              </w:rPr>
              <w:t>t</w:t>
            </w:r>
            <w:r w:rsidRPr="00C53B46">
              <w:rPr>
                <w:rFonts w:asciiTheme="minorBidi" w:eastAsia="Arial" w:hAnsiTheme="minorBidi"/>
                <w:spacing w:val="1"/>
              </w:rPr>
              <w:t>h</w:t>
            </w:r>
            <w:r w:rsidRPr="00C53B46">
              <w:rPr>
                <w:rFonts w:asciiTheme="minorBidi" w:eastAsia="Arial" w:hAnsiTheme="minorBidi"/>
              </w:rPr>
              <w:t>e</w:t>
            </w:r>
            <w:r w:rsidRPr="00C53B46">
              <w:rPr>
                <w:rFonts w:asciiTheme="minorBidi" w:eastAsia="Arial" w:hAnsiTheme="minorBidi"/>
                <w:spacing w:val="1"/>
              </w:rPr>
              <w:t xml:space="preserve"> </w:t>
            </w:r>
            <w:r w:rsidRPr="00C53B46">
              <w:rPr>
                <w:rFonts w:asciiTheme="minorBidi" w:eastAsia="Arial" w:hAnsiTheme="minorBidi"/>
              </w:rPr>
              <w:t>Banks’ fin</w:t>
            </w:r>
            <w:r w:rsidRPr="00C53B46">
              <w:rPr>
                <w:rFonts w:asciiTheme="minorBidi" w:eastAsia="Arial" w:hAnsiTheme="minorBidi"/>
                <w:spacing w:val="2"/>
              </w:rPr>
              <w:t>a</w:t>
            </w:r>
            <w:r w:rsidRPr="00C53B46">
              <w:rPr>
                <w:rFonts w:asciiTheme="minorBidi" w:eastAsia="Arial" w:hAnsiTheme="minorBidi"/>
              </w:rPr>
              <w:t>nci</w:t>
            </w:r>
            <w:r w:rsidRPr="00C53B46">
              <w:rPr>
                <w:rFonts w:asciiTheme="minorBidi" w:eastAsia="Arial" w:hAnsiTheme="minorBidi"/>
                <w:spacing w:val="1"/>
              </w:rPr>
              <w:t>a</w:t>
            </w:r>
            <w:r w:rsidRPr="00C53B46">
              <w:rPr>
                <w:rFonts w:asciiTheme="minorBidi" w:eastAsia="Arial" w:hAnsiTheme="minorBidi"/>
              </w:rPr>
              <w:t>l a</w:t>
            </w:r>
            <w:r w:rsidRPr="00C53B46">
              <w:rPr>
                <w:rFonts w:asciiTheme="minorBidi" w:eastAsia="Arial" w:hAnsiTheme="minorBidi"/>
                <w:spacing w:val="2"/>
              </w:rPr>
              <w:t>d</w:t>
            </w:r>
            <w:r w:rsidRPr="00C53B46">
              <w:rPr>
                <w:rFonts w:asciiTheme="minorBidi" w:eastAsia="Arial" w:hAnsiTheme="minorBidi"/>
              </w:rPr>
              <w:t>equ</w:t>
            </w:r>
            <w:r w:rsidRPr="00C53B46">
              <w:rPr>
                <w:rFonts w:asciiTheme="minorBidi" w:eastAsia="Arial" w:hAnsiTheme="minorBidi"/>
                <w:spacing w:val="1"/>
              </w:rPr>
              <w:t>a</w:t>
            </w:r>
            <w:r w:rsidRPr="00C53B46">
              <w:rPr>
                <w:rFonts w:asciiTheme="minorBidi" w:eastAsia="Arial" w:hAnsiTheme="minorBidi"/>
              </w:rPr>
              <w:t>c</w:t>
            </w:r>
            <w:r w:rsidRPr="00C53B46">
              <w:rPr>
                <w:rFonts w:asciiTheme="minorBidi" w:eastAsia="Arial" w:hAnsiTheme="minorBidi"/>
                <w:spacing w:val="-2"/>
              </w:rPr>
              <w:t>y</w:t>
            </w:r>
            <w:r w:rsidRPr="00C53B46">
              <w:rPr>
                <w:rFonts w:asciiTheme="minorBidi" w:eastAsia="Arial" w:hAnsiTheme="minorBidi"/>
              </w:rPr>
              <w:t>,</w:t>
            </w:r>
            <w:r w:rsidRPr="00C53B46">
              <w:rPr>
                <w:rFonts w:asciiTheme="minorBidi" w:eastAsia="Arial" w:hAnsiTheme="minorBidi"/>
                <w:spacing w:val="34"/>
              </w:rPr>
              <w:t xml:space="preserve"> </w:t>
            </w:r>
            <w:r w:rsidRPr="00C53B46">
              <w:rPr>
                <w:rFonts w:asciiTheme="minorBidi" w:eastAsia="Arial" w:hAnsiTheme="minorBidi"/>
              </w:rPr>
              <w:t>to</w:t>
            </w:r>
            <w:r w:rsidRPr="00C53B46">
              <w:rPr>
                <w:rFonts w:asciiTheme="minorBidi" w:eastAsia="Arial" w:hAnsiTheme="minorBidi"/>
                <w:spacing w:val="35"/>
              </w:rPr>
              <w:t xml:space="preserve"> </w:t>
            </w:r>
            <w:r w:rsidRPr="00C53B46">
              <w:rPr>
                <w:rFonts w:asciiTheme="minorBidi" w:eastAsia="Arial" w:hAnsiTheme="minorBidi"/>
                <w:spacing w:val="-1"/>
              </w:rPr>
              <w:t>b</w:t>
            </w:r>
            <w:r w:rsidRPr="00C53B46">
              <w:rPr>
                <w:rFonts w:asciiTheme="minorBidi" w:eastAsia="Arial" w:hAnsiTheme="minorBidi"/>
              </w:rPr>
              <w:t>e</w:t>
            </w:r>
            <w:r w:rsidRPr="00C53B46">
              <w:rPr>
                <w:rFonts w:asciiTheme="minorBidi" w:eastAsia="Arial" w:hAnsiTheme="minorBidi"/>
                <w:spacing w:val="35"/>
              </w:rPr>
              <w:t xml:space="preserve"> </w:t>
            </w:r>
            <w:r w:rsidRPr="00C53B46">
              <w:rPr>
                <w:rFonts w:asciiTheme="minorBidi" w:eastAsia="Arial" w:hAnsiTheme="minorBidi"/>
              </w:rPr>
              <w:t>sel</w:t>
            </w:r>
            <w:r w:rsidRPr="00C53B46">
              <w:rPr>
                <w:rFonts w:asciiTheme="minorBidi" w:eastAsia="Arial" w:hAnsiTheme="minorBidi"/>
                <w:spacing w:val="1"/>
              </w:rPr>
              <w:t>e</w:t>
            </w:r>
            <w:r w:rsidRPr="00C53B46">
              <w:rPr>
                <w:rFonts w:asciiTheme="minorBidi" w:eastAsia="Arial" w:hAnsiTheme="minorBidi"/>
                <w:spacing w:val="-2"/>
              </w:rPr>
              <w:t>c</w:t>
            </w:r>
            <w:r w:rsidRPr="00C53B46">
              <w:rPr>
                <w:rFonts w:asciiTheme="minorBidi" w:eastAsia="Arial" w:hAnsiTheme="minorBidi"/>
              </w:rPr>
              <w:t>t</w:t>
            </w:r>
            <w:r w:rsidRPr="00C53B46">
              <w:rPr>
                <w:rFonts w:asciiTheme="minorBidi" w:eastAsia="Arial" w:hAnsiTheme="minorBidi"/>
                <w:spacing w:val="1"/>
              </w:rPr>
              <w:t>e</w:t>
            </w:r>
            <w:r w:rsidRPr="00C53B46">
              <w:rPr>
                <w:rFonts w:asciiTheme="minorBidi" w:eastAsia="Arial" w:hAnsiTheme="minorBidi"/>
              </w:rPr>
              <w:t>d</w:t>
            </w:r>
            <w:r w:rsidRPr="00C53B46">
              <w:rPr>
                <w:rFonts w:asciiTheme="minorBidi" w:eastAsia="Arial" w:hAnsiTheme="minorBidi"/>
                <w:spacing w:val="35"/>
              </w:rPr>
              <w:t xml:space="preserve"> </w:t>
            </w:r>
            <w:r w:rsidRPr="00C53B46">
              <w:rPr>
                <w:rFonts w:asciiTheme="minorBidi" w:eastAsia="Arial" w:hAnsiTheme="minorBidi"/>
              </w:rPr>
              <w:t>by</w:t>
            </w:r>
            <w:r w:rsidRPr="00C53B46">
              <w:rPr>
                <w:rFonts w:asciiTheme="minorBidi" w:eastAsia="Arial" w:hAnsiTheme="minorBidi"/>
                <w:spacing w:val="33"/>
              </w:rPr>
              <w:t xml:space="preserve"> </w:t>
            </w:r>
            <w:r w:rsidRPr="00C53B46">
              <w:rPr>
                <w:rFonts w:asciiTheme="minorBidi" w:eastAsia="Arial" w:hAnsiTheme="minorBidi"/>
              </w:rPr>
              <w:t>t</w:t>
            </w:r>
            <w:r w:rsidRPr="00C53B46">
              <w:rPr>
                <w:rFonts w:asciiTheme="minorBidi" w:eastAsia="Arial" w:hAnsiTheme="minorBidi"/>
                <w:spacing w:val="1"/>
              </w:rPr>
              <w:t>h</w:t>
            </w:r>
            <w:r w:rsidRPr="00C53B46">
              <w:rPr>
                <w:rFonts w:asciiTheme="minorBidi" w:eastAsia="Arial" w:hAnsiTheme="minorBidi"/>
              </w:rPr>
              <w:t>e</w:t>
            </w:r>
            <w:r w:rsidRPr="00C53B46">
              <w:rPr>
                <w:rFonts w:asciiTheme="minorBidi" w:eastAsia="Arial" w:hAnsiTheme="minorBidi"/>
                <w:spacing w:val="35"/>
              </w:rPr>
              <w:t xml:space="preserve"> </w:t>
            </w:r>
            <w:r w:rsidRPr="00C53B46">
              <w:rPr>
                <w:rFonts w:asciiTheme="minorBidi" w:eastAsia="Arial" w:hAnsiTheme="minorBidi"/>
                <w:spacing w:val="-2"/>
              </w:rPr>
              <w:t>Bidder</w:t>
            </w:r>
            <w:r w:rsidRPr="00C53B46">
              <w:rPr>
                <w:rFonts w:asciiTheme="minorBidi" w:eastAsia="Arial" w:hAnsiTheme="minorBidi"/>
              </w:rPr>
              <w:t>.</w:t>
            </w:r>
            <w:r w:rsidRPr="00C53B46">
              <w:rPr>
                <w:rFonts w:asciiTheme="minorBidi" w:eastAsia="Arial" w:hAnsiTheme="minorBidi"/>
                <w:spacing w:val="34"/>
              </w:rPr>
              <w:t xml:space="preserve"> </w:t>
            </w:r>
            <w:r w:rsidRPr="00C53B46">
              <w:rPr>
                <w:rFonts w:asciiTheme="minorBidi" w:eastAsia="Arial" w:hAnsiTheme="minorBidi"/>
                <w:spacing w:val="-2"/>
              </w:rPr>
              <w:t>I</w:t>
            </w:r>
            <w:r w:rsidRPr="00C53B46">
              <w:rPr>
                <w:rFonts w:asciiTheme="minorBidi" w:eastAsia="Arial" w:hAnsiTheme="minorBidi"/>
              </w:rPr>
              <w:t>f</w:t>
            </w:r>
            <w:r w:rsidRPr="00C53B46">
              <w:rPr>
                <w:rFonts w:asciiTheme="minorBidi" w:eastAsia="Arial" w:hAnsiTheme="minorBidi"/>
                <w:spacing w:val="34"/>
              </w:rPr>
              <w:t xml:space="preserve"> </w:t>
            </w:r>
            <w:r w:rsidRPr="00C53B46">
              <w:rPr>
                <w:rFonts w:asciiTheme="minorBidi" w:eastAsia="Arial" w:hAnsiTheme="minorBidi"/>
                <w:spacing w:val="-2"/>
              </w:rPr>
              <w:t>t</w:t>
            </w:r>
            <w:r w:rsidRPr="00C53B46">
              <w:rPr>
                <w:rFonts w:asciiTheme="minorBidi" w:eastAsia="Arial" w:hAnsiTheme="minorBidi"/>
              </w:rPr>
              <w:t>his</w:t>
            </w:r>
            <w:r w:rsidRPr="00C53B46">
              <w:rPr>
                <w:rFonts w:asciiTheme="minorBidi" w:eastAsia="Arial" w:hAnsiTheme="minorBidi"/>
                <w:spacing w:val="34"/>
              </w:rPr>
              <w:t xml:space="preserve"> </w:t>
            </w:r>
            <w:r w:rsidRPr="00C53B46">
              <w:rPr>
                <w:rFonts w:asciiTheme="minorBidi" w:eastAsia="Arial" w:hAnsiTheme="minorBidi"/>
              </w:rPr>
              <w:t>b</w:t>
            </w:r>
            <w:r w:rsidRPr="00C53B46">
              <w:rPr>
                <w:rFonts w:asciiTheme="minorBidi" w:eastAsia="Arial" w:hAnsiTheme="minorBidi"/>
                <w:spacing w:val="2"/>
              </w:rPr>
              <w:t>a</w:t>
            </w:r>
            <w:r w:rsidRPr="00C53B46">
              <w:rPr>
                <w:rFonts w:asciiTheme="minorBidi" w:eastAsia="Arial" w:hAnsiTheme="minorBidi"/>
              </w:rPr>
              <w:t>nki</w:t>
            </w:r>
            <w:r w:rsidRPr="00C53B46">
              <w:rPr>
                <w:rFonts w:asciiTheme="minorBidi" w:eastAsia="Arial" w:hAnsiTheme="minorBidi"/>
                <w:spacing w:val="1"/>
              </w:rPr>
              <w:t>n</w:t>
            </w:r>
            <w:r w:rsidRPr="00C53B46">
              <w:rPr>
                <w:rFonts w:asciiTheme="minorBidi" w:eastAsia="Arial" w:hAnsiTheme="minorBidi"/>
              </w:rPr>
              <w:t>g</w:t>
            </w:r>
            <w:r w:rsidRPr="00C53B46">
              <w:rPr>
                <w:rFonts w:asciiTheme="minorBidi" w:eastAsia="Arial" w:hAnsiTheme="minorBidi"/>
                <w:spacing w:val="33"/>
              </w:rPr>
              <w:t xml:space="preserve"> </w:t>
            </w:r>
            <w:r w:rsidRPr="00C53B46">
              <w:rPr>
                <w:rFonts w:asciiTheme="minorBidi" w:eastAsia="Arial" w:hAnsiTheme="minorBidi"/>
              </w:rPr>
              <w:t>institution</w:t>
            </w:r>
            <w:r w:rsidRPr="00C53B46">
              <w:rPr>
                <w:rFonts w:asciiTheme="minorBidi" w:eastAsia="Arial" w:hAnsiTheme="minorBidi"/>
                <w:spacing w:val="33"/>
              </w:rPr>
              <w:t xml:space="preserve"> </w:t>
            </w:r>
            <w:r w:rsidRPr="00C53B46">
              <w:rPr>
                <w:rFonts w:asciiTheme="minorBidi" w:eastAsia="Arial" w:hAnsiTheme="minorBidi"/>
              </w:rPr>
              <w:t>e</w:t>
            </w:r>
            <w:r w:rsidRPr="00C53B46">
              <w:rPr>
                <w:rFonts w:asciiTheme="minorBidi" w:eastAsia="Arial" w:hAnsiTheme="minorBidi"/>
                <w:spacing w:val="-1"/>
              </w:rPr>
              <w:t>x</w:t>
            </w:r>
            <w:r w:rsidRPr="00C53B46">
              <w:rPr>
                <w:rFonts w:asciiTheme="minorBidi" w:eastAsia="Arial" w:hAnsiTheme="minorBidi"/>
              </w:rPr>
              <w:t>ists o</w:t>
            </w:r>
            <w:r w:rsidRPr="00C53B46">
              <w:rPr>
                <w:rFonts w:asciiTheme="minorBidi" w:eastAsia="Arial" w:hAnsiTheme="minorBidi"/>
                <w:spacing w:val="2"/>
              </w:rPr>
              <w:t>u</w:t>
            </w:r>
            <w:r w:rsidRPr="00C53B46">
              <w:rPr>
                <w:rFonts w:asciiTheme="minorBidi" w:eastAsia="Arial" w:hAnsiTheme="minorBidi"/>
              </w:rPr>
              <w:t>tsi</w:t>
            </w:r>
            <w:r w:rsidRPr="00C53B46">
              <w:rPr>
                <w:rFonts w:asciiTheme="minorBidi" w:eastAsia="Arial" w:hAnsiTheme="minorBidi"/>
                <w:spacing w:val="-1"/>
              </w:rPr>
              <w:t>d</w:t>
            </w:r>
            <w:r w:rsidRPr="00C53B46">
              <w:rPr>
                <w:rFonts w:asciiTheme="minorBidi" w:eastAsia="Arial" w:hAnsiTheme="minorBidi"/>
              </w:rPr>
              <w:t>e</w:t>
            </w:r>
            <w:r w:rsidRPr="00C53B46">
              <w:rPr>
                <w:rFonts w:asciiTheme="minorBidi" w:eastAsia="Arial" w:hAnsiTheme="minorBidi"/>
                <w:spacing w:val="2"/>
              </w:rPr>
              <w:t xml:space="preserve"> </w:t>
            </w:r>
            <w:r w:rsidRPr="00C53B46">
              <w:rPr>
                <w:rFonts w:asciiTheme="minorBidi" w:eastAsia="Arial" w:hAnsiTheme="minorBidi"/>
              </w:rPr>
              <w:t>Iraq, a</w:t>
            </w:r>
            <w:r w:rsidRPr="00C53B46">
              <w:rPr>
                <w:rFonts w:asciiTheme="minorBidi" w:eastAsia="Arial" w:hAnsiTheme="minorBidi"/>
                <w:spacing w:val="2"/>
              </w:rPr>
              <w:t xml:space="preserve"> </w:t>
            </w:r>
            <w:r w:rsidRPr="00C53B46">
              <w:rPr>
                <w:rFonts w:asciiTheme="minorBidi" w:eastAsia="Arial" w:hAnsiTheme="minorBidi"/>
                <w:spacing w:val="-2"/>
              </w:rPr>
              <w:t>c</w:t>
            </w:r>
            <w:r w:rsidRPr="00C53B46">
              <w:rPr>
                <w:rFonts w:asciiTheme="minorBidi" w:eastAsia="Arial" w:hAnsiTheme="minorBidi"/>
              </w:rPr>
              <w:t>orres</w:t>
            </w:r>
            <w:r w:rsidRPr="00C53B46">
              <w:rPr>
                <w:rFonts w:asciiTheme="minorBidi" w:eastAsia="Arial" w:hAnsiTheme="minorBidi"/>
                <w:spacing w:val="1"/>
              </w:rPr>
              <w:t>p</w:t>
            </w:r>
            <w:r w:rsidRPr="00C53B46">
              <w:rPr>
                <w:rFonts w:asciiTheme="minorBidi" w:eastAsia="Arial" w:hAnsiTheme="minorBidi"/>
              </w:rPr>
              <w:t xml:space="preserve">onding </w:t>
            </w:r>
            <w:r w:rsidRPr="00C53B46">
              <w:rPr>
                <w:rFonts w:asciiTheme="minorBidi" w:eastAsia="Arial" w:hAnsiTheme="minorBidi"/>
                <w:spacing w:val="3"/>
              </w:rPr>
              <w:t>f</w:t>
            </w:r>
            <w:r w:rsidRPr="00C53B46">
              <w:rPr>
                <w:rFonts w:asciiTheme="minorBidi" w:eastAsia="Arial" w:hAnsiTheme="minorBidi"/>
                <w:spacing w:val="-3"/>
              </w:rPr>
              <w:t>i</w:t>
            </w:r>
            <w:r w:rsidRPr="00C53B46">
              <w:rPr>
                <w:rFonts w:asciiTheme="minorBidi" w:eastAsia="Arial" w:hAnsiTheme="minorBidi"/>
              </w:rPr>
              <w:t>n</w:t>
            </w:r>
            <w:r w:rsidRPr="00C53B46">
              <w:rPr>
                <w:rFonts w:asciiTheme="minorBidi" w:eastAsia="Arial" w:hAnsiTheme="minorBidi"/>
                <w:spacing w:val="2"/>
              </w:rPr>
              <w:t>a</w:t>
            </w:r>
            <w:r w:rsidRPr="00C53B46">
              <w:rPr>
                <w:rFonts w:asciiTheme="minorBidi" w:eastAsia="Arial" w:hAnsiTheme="minorBidi"/>
              </w:rPr>
              <w:t>nc</w:t>
            </w:r>
            <w:r w:rsidRPr="00C53B46">
              <w:rPr>
                <w:rFonts w:asciiTheme="minorBidi" w:eastAsia="Arial" w:hAnsiTheme="minorBidi"/>
                <w:spacing w:val="-2"/>
              </w:rPr>
              <w:t>i</w:t>
            </w:r>
            <w:r w:rsidRPr="00C53B46">
              <w:rPr>
                <w:rFonts w:asciiTheme="minorBidi" w:eastAsia="Arial" w:hAnsiTheme="minorBidi"/>
              </w:rPr>
              <w:t>al</w:t>
            </w:r>
            <w:r w:rsidRPr="00C53B46">
              <w:rPr>
                <w:rFonts w:asciiTheme="minorBidi" w:eastAsia="Arial" w:hAnsiTheme="minorBidi"/>
                <w:spacing w:val="1"/>
              </w:rPr>
              <w:t xml:space="preserve"> </w:t>
            </w:r>
            <w:r w:rsidRPr="00C53B46">
              <w:rPr>
                <w:rFonts w:asciiTheme="minorBidi" w:eastAsia="Arial" w:hAnsiTheme="minorBidi"/>
              </w:rPr>
              <w:t>inst</w:t>
            </w:r>
            <w:r w:rsidRPr="00C53B46">
              <w:rPr>
                <w:rFonts w:asciiTheme="minorBidi" w:eastAsia="Arial" w:hAnsiTheme="minorBidi"/>
                <w:spacing w:val="-2"/>
              </w:rPr>
              <w:t>i</w:t>
            </w:r>
            <w:r w:rsidRPr="00C53B46">
              <w:rPr>
                <w:rFonts w:asciiTheme="minorBidi" w:eastAsia="Arial" w:hAnsiTheme="minorBidi"/>
              </w:rPr>
              <w:t>t</w:t>
            </w:r>
            <w:r w:rsidRPr="00C53B46">
              <w:rPr>
                <w:rFonts w:asciiTheme="minorBidi" w:eastAsia="Arial" w:hAnsiTheme="minorBidi"/>
                <w:spacing w:val="1"/>
              </w:rPr>
              <w:t>u</w:t>
            </w:r>
            <w:r w:rsidRPr="00C53B46">
              <w:rPr>
                <w:rFonts w:asciiTheme="minorBidi" w:eastAsia="Arial" w:hAnsiTheme="minorBidi"/>
              </w:rPr>
              <w:t>tion rec</w:t>
            </w:r>
            <w:r w:rsidRPr="00C53B46">
              <w:rPr>
                <w:rFonts w:asciiTheme="minorBidi" w:eastAsia="Arial" w:hAnsiTheme="minorBidi"/>
                <w:spacing w:val="1"/>
              </w:rPr>
              <w:t>o</w:t>
            </w:r>
            <w:r w:rsidRPr="00C53B46">
              <w:rPr>
                <w:rFonts w:asciiTheme="minorBidi" w:eastAsia="Arial" w:hAnsiTheme="minorBidi"/>
                <w:spacing w:val="-1"/>
              </w:rPr>
              <w:t>g</w:t>
            </w:r>
            <w:r w:rsidRPr="00C53B46">
              <w:rPr>
                <w:rFonts w:asciiTheme="minorBidi" w:eastAsia="Arial" w:hAnsiTheme="minorBidi"/>
              </w:rPr>
              <w:t>ni</w:t>
            </w:r>
            <w:r w:rsidRPr="00C53B46">
              <w:rPr>
                <w:rFonts w:asciiTheme="minorBidi" w:eastAsia="Arial" w:hAnsiTheme="minorBidi"/>
                <w:spacing w:val="-2"/>
              </w:rPr>
              <w:t>z</w:t>
            </w:r>
            <w:r w:rsidRPr="00C53B46">
              <w:rPr>
                <w:rFonts w:asciiTheme="minorBidi" w:eastAsia="Arial" w:hAnsiTheme="minorBidi"/>
              </w:rPr>
              <w:t>ed</w:t>
            </w:r>
            <w:r w:rsidRPr="00C53B46">
              <w:rPr>
                <w:rFonts w:asciiTheme="minorBidi" w:eastAsia="Arial" w:hAnsiTheme="minorBidi"/>
                <w:spacing w:val="3"/>
              </w:rPr>
              <w:t xml:space="preserve"> </w:t>
            </w:r>
            <w:r w:rsidRPr="00C53B46">
              <w:rPr>
                <w:rFonts w:asciiTheme="minorBidi" w:eastAsia="Arial" w:hAnsiTheme="minorBidi"/>
              </w:rPr>
              <w:t>inside</w:t>
            </w:r>
            <w:r w:rsidRPr="00C53B46">
              <w:rPr>
                <w:rFonts w:asciiTheme="minorBidi" w:eastAsia="Arial" w:hAnsiTheme="minorBidi"/>
                <w:spacing w:val="3"/>
              </w:rPr>
              <w:t xml:space="preserve"> </w:t>
            </w:r>
            <w:r w:rsidRPr="00C53B46">
              <w:rPr>
                <w:rFonts w:asciiTheme="minorBidi" w:eastAsia="Arial" w:hAnsiTheme="minorBidi"/>
              </w:rPr>
              <w:t>Ir</w:t>
            </w:r>
            <w:r w:rsidRPr="00C53B46">
              <w:rPr>
                <w:rFonts w:asciiTheme="minorBidi" w:eastAsia="Arial" w:hAnsiTheme="minorBidi"/>
                <w:spacing w:val="-2"/>
              </w:rPr>
              <w:t>a</w:t>
            </w:r>
            <w:r w:rsidRPr="00C53B46">
              <w:rPr>
                <w:rFonts w:asciiTheme="minorBidi" w:eastAsia="Arial" w:hAnsiTheme="minorBidi"/>
              </w:rPr>
              <w:t>q sh</w:t>
            </w:r>
            <w:r w:rsidRPr="00C53B46">
              <w:rPr>
                <w:rFonts w:asciiTheme="minorBidi" w:eastAsia="Arial" w:hAnsiTheme="minorBidi"/>
                <w:spacing w:val="2"/>
              </w:rPr>
              <w:t>a</w:t>
            </w:r>
            <w:r w:rsidRPr="00C53B46">
              <w:rPr>
                <w:rFonts w:asciiTheme="minorBidi" w:eastAsia="Arial" w:hAnsiTheme="minorBidi"/>
              </w:rPr>
              <w:t>ll be adopted, to ena</w:t>
            </w:r>
            <w:r w:rsidRPr="00C53B46">
              <w:rPr>
                <w:rFonts w:asciiTheme="minorBidi" w:eastAsia="Arial" w:hAnsiTheme="minorBidi"/>
                <w:spacing w:val="1"/>
              </w:rPr>
              <w:t>b</w:t>
            </w:r>
            <w:r w:rsidRPr="00C53B46">
              <w:rPr>
                <w:rFonts w:asciiTheme="minorBidi" w:eastAsia="Arial" w:hAnsiTheme="minorBidi"/>
              </w:rPr>
              <w:t>le</w:t>
            </w:r>
            <w:r w:rsidRPr="00C53B46">
              <w:rPr>
                <w:rFonts w:asciiTheme="minorBidi" w:eastAsia="Arial" w:hAnsiTheme="minorBidi"/>
                <w:spacing w:val="-1"/>
              </w:rPr>
              <w:t xml:space="preserve"> </w:t>
            </w:r>
            <w:r w:rsidRPr="00C53B46">
              <w:rPr>
                <w:rFonts w:asciiTheme="minorBidi" w:eastAsia="Arial" w:hAnsiTheme="minorBidi"/>
              </w:rPr>
              <w:t>o</w:t>
            </w:r>
            <w:r w:rsidRPr="00C53B46">
              <w:rPr>
                <w:rFonts w:asciiTheme="minorBidi" w:eastAsia="Arial" w:hAnsiTheme="minorBidi"/>
                <w:spacing w:val="2"/>
              </w:rPr>
              <w:t>p</w:t>
            </w:r>
            <w:r w:rsidRPr="00C53B46">
              <w:rPr>
                <w:rFonts w:asciiTheme="minorBidi" w:eastAsia="Arial" w:hAnsiTheme="minorBidi"/>
              </w:rPr>
              <w:t>er</w:t>
            </w:r>
            <w:r w:rsidRPr="00C53B46">
              <w:rPr>
                <w:rFonts w:asciiTheme="minorBidi" w:eastAsia="Arial" w:hAnsiTheme="minorBidi"/>
                <w:spacing w:val="-1"/>
              </w:rPr>
              <w:t>a</w:t>
            </w:r>
            <w:r w:rsidRPr="00C53B46">
              <w:rPr>
                <w:rFonts w:asciiTheme="minorBidi" w:eastAsia="Arial" w:hAnsiTheme="minorBidi"/>
              </w:rPr>
              <w:t>ting t</w:t>
            </w:r>
            <w:r w:rsidRPr="00C53B46">
              <w:rPr>
                <w:rFonts w:asciiTheme="minorBidi" w:eastAsia="Arial" w:hAnsiTheme="minorBidi"/>
                <w:spacing w:val="1"/>
              </w:rPr>
              <w:t>h</w:t>
            </w:r>
            <w:r w:rsidRPr="00C53B46">
              <w:rPr>
                <w:rFonts w:asciiTheme="minorBidi" w:eastAsia="Arial" w:hAnsiTheme="minorBidi"/>
              </w:rPr>
              <w:t>e</w:t>
            </w:r>
            <w:r w:rsidRPr="00C53B46">
              <w:rPr>
                <w:rFonts w:asciiTheme="minorBidi" w:eastAsia="Arial" w:hAnsiTheme="minorBidi"/>
                <w:spacing w:val="-1"/>
              </w:rPr>
              <w:t xml:space="preserve"> </w:t>
            </w:r>
            <w:r w:rsidRPr="00C53B46">
              <w:rPr>
                <w:rFonts w:asciiTheme="minorBidi" w:eastAsia="Arial" w:hAnsiTheme="minorBidi"/>
              </w:rPr>
              <w:t>gu</w:t>
            </w:r>
            <w:r w:rsidRPr="00C53B46">
              <w:rPr>
                <w:rFonts w:asciiTheme="minorBidi" w:eastAsia="Arial" w:hAnsiTheme="minorBidi"/>
                <w:spacing w:val="-1"/>
              </w:rPr>
              <w:t>a</w:t>
            </w:r>
            <w:r w:rsidRPr="00C53B46">
              <w:rPr>
                <w:rFonts w:asciiTheme="minorBidi" w:eastAsia="Arial" w:hAnsiTheme="minorBidi"/>
              </w:rPr>
              <w:t>ran</w:t>
            </w:r>
            <w:r w:rsidRPr="00C53B46">
              <w:rPr>
                <w:rFonts w:asciiTheme="minorBidi" w:eastAsia="Arial" w:hAnsiTheme="minorBidi"/>
                <w:spacing w:val="2"/>
              </w:rPr>
              <w:t>t</w:t>
            </w:r>
            <w:r w:rsidRPr="00C53B46">
              <w:rPr>
                <w:rFonts w:asciiTheme="minorBidi" w:eastAsia="Arial" w:hAnsiTheme="minorBidi"/>
              </w:rPr>
              <w:t>ee,</w:t>
            </w:r>
          </w:p>
          <w:p w:rsidR="00645357" w:rsidRPr="00C53B46" w:rsidRDefault="00645357" w:rsidP="00C53B46">
            <w:pPr>
              <w:bidi w:val="0"/>
              <w:jc w:val="both"/>
              <w:rPr>
                <w:rFonts w:asciiTheme="minorBidi" w:eastAsia="Arial" w:hAnsiTheme="minorBidi"/>
              </w:rPr>
            </w:pPr>
            <w:r w:rsidRPr="00C53B46">
              <w:rPr>
                <w:rFonts w:asciiTheme="minorBidi" w:eastAsia="Arial" w:hAnsiTheme="minorBidi"/>
              </w:rPr>
              <w:t>c- It</w:t>
            </w:r>
            <w:r w:rsidRPr="00C53B46">
              <w:rPr>
                <w:rFonts w:asciiTheme="minorBidi" w:eastAsia="Arial" w:hAnsiTheme="minorBidi"/>
                <w:spacing w:val="2"/>
              </w:rPr>
              <w:t xml:space="preserve"> </w:t>
            </w:r>
            <w:r w:rsidRPr="00C53B46">
              <w:rPr>
                <w:rFonts w:asciiTheme="minorBidi" w:eastAsia="Arial" w:hAnsiTheme="minorBidi"/>
              </w:rPr>
              <w:t>sh</w:t>
            </w:r>
            <w:r w:rsidRPr="00C53B46">
              <w:rPr>
                <w:rFonts w:asciiTheme="minorBidi" w:eastAsia="Arial" w:hAnsiTheme="minorBidi"/>
                <w:spacing w:val="2"/>
              </w:rPr>
              <w:t>a</w:t>
            </w:r>
            <w:r w:rsidRPr="00C53B46">
              <w:rPr>
                <w:rFonts w:asciiTheme="minorBidi" w:eastAsia="Arial" w:hAnsiTheme="minorBidi"/>
              </w:rPr>
              <w:t>ll be</w:t>
            </w:r>
            <w:r w:rsidRPr="00C53B46">
              <w:rPr>
                <w:rFonts w:asciiTheme="minorBidi" w:eastAsia="Arial" w:hAnsiTheme="minorBidi"/>
                <w:spacing w:val="2"/>
              </w:rPr>
              <w:t xml:space="preserve"> </w:t>
            </w:r>
            <w:r w:rsidRPr="00C53B46">
              <w:rPr>
                <w:rFonts w:asciiTheme="minorBidi" w:eastAsia="Arial" w:hAnsiTheme="minorBidi"/>
              </w:rPr>
              <w:t>identic</w:t>
            </w:r>
            <w:r w:rsidRPr="00C53B46">
              <w:rPr>
                <w:rFonts w:asciiTheme="minorBidi" w:eastAsia="Arial" w:hAnsiTheme="minorBidi"/>
                <w:spacing w:val="1"/>
              </w:rPr>
              <w:t>a</w:t>
            </w:r>
            <w:r w:rsidRPr="00C53B46">
              <w:rPr>
                <w:rFonts w:asciiTheme="minorBidi" w:eastAsia="Arial" w:hAnsiTheme="minorBidi"/>
              </w:rPr>
              <w:t>l to</w:t>
            </w:r>
            <w:r w:rsidRPr="00C53B46">
              <w:rPr>
                <w:rFonts w:asciiTheme="minorBidi" w:eastAsia="Arial" w:hAnsiTheme="minorBidi"/>
                <w:spacing w:val="2"/>
              </w:rPr>
              <w:t xml:space="preserve"> </w:t>
            </w:r>
            <w:r w:rsidRPr="00C53B46">
              <w:rPr>
                <w:rFonts w:asciiTheme="minorBidi" w:eastAsia="Arial" w:hAnsiTheme="minorBidi"/>
              </w:rPr>
              <w:t>any</w:t>
            </w:r>
            <w:r w:rsidRPr="00C53B46">
              <w:rPr>
                <w:rFonts w:asciiTheme="minorBidi" w:eastAsia="Arial" w:hAnsiTheme="minorBidi"/>
                <w:spacing w:val="-2"/>
              </w:rPr>
              <w:t xml:space="preserve"> </w:t>
            </w:r>
            <w:r w:rsidRPr="00C53B46">
              <w:rPr>
                <w:rFonts w:asciiTheme="minorBidi" w:eastAsia="Arial" w:hAnsiTheme="minorBidi"/>
                <w:spacing w:val="1"/>
              </w:rPr>
              <w:t>o</w:t>
            </w:r>
            <w:r w:rsidRPr="00C53B46">
              <w:rPr>
                <w:rFonts w:asciiTheme="minorBidi" w:eastAsia="Arial" w:hAnsiTheme="minorBidi"/>
              </w:rPr>
              <w:t>f</w:t>
            </w:r>
            <w:r w:rsidRPr="00C53B46">
              <w:rPr>
                <w:rFonts w:asciiTheme="minorBidi" w:eastAsia="Arial" w:hAnsiTheme="minorBidi"/>
                <w:spacing w:val="3"/>
              </w:rPr>
              <w:t xml:space="preserve"> </w:t>
            </w:r>
            <w:r w:rsidRPr="00C53B46">
              <w:rPr>
                <w:rFonts w:asciiTheme="minorBidi" w:eastAsia="Arial" w:hAnsiTheme="minorBidi"/>
              </w:rPr>
              <w:t>t</w:t>
            </w:r>
            <w:r w:rsidRPr="00C53B46">
              <w:rPr>
                <w:rFonts w:asciiTheme="minorBidi" w:eastAsia="Arial" w:hAnsiTheme="minorBidi"/>
                <w:spacing w:val="2"/>
              </w:rPr>
              <w:t>h</w:t>
            </w:r>
            <w:r w:rsidRPr="00C53B46">
              <w:rPr>
                <w:rFonts w:asciiTheme="minorBidi" w:eastAsia="Arial" w:hAnsiTheme="minorBidi"/>
              </w:rPr>
              <w:t>e for</w:t>
            </w:r>
            <w:r w:rsidRPr="00C53B46">
              <w:rPr>
                <w:rFonts w:asciiTheme="minorBidi" w:eastAsia="Arial" w:hAnsiTheme="minorBidi"/>
                <w:spacing w:val="1"/>
              </w:rPr>
              <w:t>m</w:t>
            </w:r>
            <w:r w:rsidRPr="00C53B46">
              <w:rPr>
                <w:rFonts w:asciiTheme="minorBidi" w:eastAsia="Arial" w:hAnsiTheme="minorBidi"/>
              </w:rPr>
              <w:t>s in</w:t>
            </w:r>
            <w:r w:rsidRPr="00C53B46">
              <w:rPr>
                <w:rFonts w:asciiTheme="minorBidi" w:eastAsia="Arial" w:hAnsiTheme="minorBidi"/>
                <w:spacing w:val="2"/>
              </w:rPr>
              <w:t xml:space="preserve"> </w:t>
            </w:r>
            <w:r w:rsidRPr="00C53B46">
              <w:rPr>
                <w:rFonts w:asciiTheme="minorBidi" w:eastAsia="Arial" w:hAnsiTheme="minorBidi"/>
              </w:rPr>
              <w:t>section four: Bid F</w:t>
            </w:r>
            <w:r w:rsidRPr="00C53B46">
              <w:rPr>
                <w:rFonts w:asciiTheme="minorBidi" w:eastAsia="Arial" w:hAnsiTheme="minorBidi"/>
                <w:spacing w:val="2"/>
              </w:rPr>
              <w:t>o</w:t>
            </w:r>
            <w:r w:rsidRPr="00C53B46">
              <w:rPr>
                <w:rFonts w:asciiTheme="minorBidi" w:eastAsia="Arial" w:hAnsiTheme="minorBidi"/>
              </w:rPr>
              <w:t>rms</w:t>
            </w:r>
            <w:r w:rsidRPr="00C53B46">
              <w:rPr>
                <w:rFonts w:asciiTheme="minorBidi" w:eastAsia="Arial" w:hAnsiTheme="minorBidi"/>
                <w:spacing w:val="2"/>
              </w:rPr>
              <w:t xml:space="preserve"> </w:t>
            </w:r>
            <w:r w:rsidRPr="00C53B46">
              <w:rPr>
                <w:rFonts w:asciiTheme="minorBidi" w:eastAsia="Arial" w:hAnsiTheme="minorBidi"/>
              </w:rPr>
              <w:t xml:space="preserve">or </w:t>
            </w:r>
            <w:r w:rsidRPr="00C53B46">
              <w:rPr>
                <w:rFonts w:asciiTheme="minorBidi" w:eastAsia="Arial" w:hAnsiTheme="minorBidi"/>
                <w:spacing w:val="2"/>
              </w:rPr>
              <w:t>a</w:t>
            </w:r>
            <w:r w:rsidRPr="00C53B46">
              <w:rPr>
                <w:rFonts w:asciiTheme="minorBidi" w:eastAsia="Arial" w:hAnsiTheme="minorBidi"/>
              </w:rPr>
              <w:t>ny</w:t>
            </w:r>
            <w:r w:rsidRPr="00C53B46">
              <w:rPr>
                <w:rFonts w:asciiTheme="minorBidi" w:eastAsia="Arial" w:hAnsiTheme="minorBidi"/>
                <w:spacing w:val="-1"/>
              </w:rPr>
              <w:t xml:space="preserve"> </w:t>
            </w:r>
            <w:r w:rsidRPr="00C53B46">
              <w:rPr>
                <w:rFonts w:asciiTheme="minorBidi" w:eastAsia="Arial" w:hAnsiTheme="minorBidi"/>
                <w:spacing w:val="1"/>
              </w:rPr>
              <w:t>o</w:t>
            </w:r>
            <w:r w:rsidRPr="00C53B46">
              <w:rPr>
                <w:rFonts w:asciiTheme="minorBidi" w:eastAsia="Arial" w:hAnsiTheme="minorBidi"/>
              </w:rPr>
              <w:t xml:space="preserve">ther </w:t>
            </w:r>
            <w:r w:rsidRPr="00C53B46">
              <w:rPr>
                <w:rFonts w:asciiTheme="minorBidi" w:eastAsia="Arial" w:hAnsiTheme="minorBidi"/>
                <w:spacing w:val="3"/>
              </w:rPr>
              <w:t>f</w:t>
            </w:r>
            <w:r w:rsidRPr="00C53B46">
              <w:rPr>
                <w:rFonts w:asciiTheme="minorBidi" w:eastAsia="Arial" w:hAnsiTheme="minorBidi"/>
                <w:spacing w:val="-1"/>
              </w:rPr>
              <w:t>o</w:t>
            </w:r>
            <w:r w:rsidRPr="00C53B46">
              <w:rPr>
                <w:rFonts w:asciiTheme="minorBidi" w:eastAsia="Arial" w:hAnsiTheme="minorBidi"/>
                <w:spacing w:val="-3"/>
              </w:rPr>
              <w:t>r</w:t>
            </w:r>
            <w:r w:rsidRPr="00C53B46">
              <w:rPr>
                <w:rFonts w:asciiTheme="minorBidi" w:eastAsia="Arial" w:hAnsiTheme="minorBidi"/>
              </w:rPr>
              <w:t>m to</w:t>
            </w:r>
            <w:r w:rsidRPr="00C53B46">
              <w:rPr>
                <w:rFonts w:asciiTheme="minorBidi" w:eastAsia="Arial" w:hAnsiTheme="minorBidi"/>
                <w:spacing w:val="2"/>
              </w:rPr>
              <w:t xml:space="preserve"> </w:t>
            </w:r>
            <w:r w:rsidRPr="00C53B46">
              <w:rPr>
                <w:rFonts w:asciiTheme="minorBidi" w:eastAsia="Arial" w:hAnsiTheme="minorBidi"/>
              </w:rPr>
              <w:t>be adopted by</w:t>
            </w:r>
            <w:r w:rsidRPr="00C53B46">
              <w:rPr>
                <w:rFonts w:asciiTheme="minorBidi" w:eastAsia="Arial" w:hAnsiTheme="minorBidi"/>
                <w:spacing w:val="-1"/>
              </w:rPr>
              <w:t xml:space="preserve"> </w:t>
            </w:r>
            <w:r w:rsidRPr="00C53B46">
              <w:rPr>
                <w:rFonts w:asciiTheme="minorBidi" w:eastAsia="Arial" w:hAnsiTheme="minorBidi"/>
              </w:rPr>
              <w:t>t</w:t>
            </w:r>
            <w:r w:rsidRPr="00C53B46">
              <w:rPr>
                <w:rFonts w:asciiTheme="minorBidi" w:eastAsia="Arial" w:hAnsiTheme="minorBidi"/>
                <w:spacing w:val="2"/>
              </w:rPr>
              <w:t>h</w:t>
            </w:r>
            <w:r w:rsidRPr="00C53B46">
              <w:rPr>
                <w:rFonts w:asciiTheme="minorBidi" w:eastAsia="Arial" w:hAnsiTheme="minorBidi"/>
              </w:rPr>
              <w:t xml:space="preserve">e </w:t>
            </w:r>
            <w:r w:rsidRPr="00C53B46">
              <w:rPr>
                <w:rFonts w:asciiTheme="minorBidi" w:eastAsia="Arial" w:hAnsiTheme="minorBidi"/>
                <w:spacing w:val="-3"/>
              </w:rPr>
              <w:t>Buyer</w:t>
            </w:r>
            <w:r w:rsidRPr="00C53B46">
              <w:rPr>
                <w:rFonts w:asciiTheme="minorBidi" w:eastAsia="Arial" w:hAnsiTheme="minorBidi"/>
                <w:spacing w:val="-1"/>
              </w:rPr>
              <w:t xml:space="preserve"> </w:t>
            </w:r>
            <w:r w:rsidRPr="00C53B46">
              <w:rPr>
                <w:rFonts w:asciiTheme="minorBidi" w:eastAsia="Arial" w:hAnsiTheme="minorBidi"/>
              </w:rPr>
              <w:t>be</w:t>
            </w:r>
            <w:r w:rsidRPr="00C53B46">
              <w:rPr>
                <w:rFonts w:asciiTheme="minorBidi" w:eastAsia="Arial" w:hAnsiTheme="minorBidi"/>
                <w:spacing w:val="2"/>
              </w:rPr>
              <w:t>f</w:t>
            </w:r>
            <w:r w:rsidRPr="00C53B46">
              <w:rPr>
                <w:rFonts w:asciiTheme="minorBidi" w:eastAsia="Arial" w:hAnsiTheme="minorBidi"/>
              </w:rPr>
              <w:t>o</w:t>
            </w:r>
            <w:r w:rsidRPr="00C53B46">
              <w:rPr>
                <w:rFonts w:asciiTheme="minorBidi" w:eastAsia="Arial" w:hAnsiTheme="minorBidi"/>
                <w:spacing w:val="-2"/>
              </w:rPr>
              <w:t>r</w:t>
            </w:r>
            <w:r w:rsidRPr="00C53B46">
              <w:rPr>
                <w:rFonts w:asciiTheme="minorBidi" w:eastAsia="Arial" w:hAnsiTheme="minorBidi"/>
              </w:rPr>
              <w:t>e</w:t>
            </w:r>
            <w:r w:rsidRPr="00C53B46">
              <w:rPr>
                <w:rFonts w:asciiTheme="minorBidi" w:eastAsia="Arial" w:hAnsiTheme="minorBidi"/>
                <w:spacing w:val="2"/>
              </w:rPr>
              <w:t xml:space="preserve"> </w:t>
            </w:r>
            <w:r w:rsidRPr="00C53B46">
              <w:rPr>
                <w:rFonts w:asciiTheme="minorBidi" w:eastAsia="Arial" w:hAnsiTheme="minorBidi"/>
              </w:rPr>
              <w:t>s</w:t>
            </w:r>
            <w:r w:rsidRPr="00C53B46">
              <w:rPr>
                <w:rFonts w:asciiTheme="minorBidi" w:eastAsia="Arial" w:hAnsiTheme="minorBidi"/>
                <w:spacing w:val="-1"/>
              </w:rPr>
              <w:t>u</w:t>
            </w:r>
            <w:r w:rsidRPr="00C53B46">
              <w:rPr>
                <w:rFonts w:asciiTheme="minorBidi" w:eastAsia="Arial" w:hAnsiTheme="minorBidi"/>
              </w:rPr>
              <w:t>b</w:t>
            </w:r>
            <w:r w:rsidRPr="00C53B46">
              <w:rPr>
                <w:rFonts w:asciiTheme="minorBidi" w:eastAsia="Arial" w:hAnsiTheme="minorBidi"/>
                <w:spacing w:val="3"/>
              </w:rPr>
              <w:t>m</w:t>
            </w:r>
            <w:r w:rsidRPr="00C53B46">
              <w:rPr>
                <w:rFonts w:asciiTheme="minorBidi" w:eastAsia="Arial" w:hAnsiTheme="minorBidi"/>
              </w:rPr>
              <w:t>i</w:t>
            </w:r>
            <w:r w:rsidRPr="00C53B46">
              <w:rPr>
                <w:rFonts w:asciiTheme="minorBidi" w:eastAsia="Arial" w:hAnsiTheme="minorBidi"/>
                <w:spacing w:val="-2"/>
              </w:rPr>
              <w:t>t</w:t>
            </w:r>
            <w:r w:rsidRPr="00C53B46">
              <w:rPr>
                <w:rFonts w:asciiTheme="minorBidi" w:eastAsia="Arial" w:hAnsiTheme="minorBidi"/>
              </w:rPr>
              <w:t>ting t</w:t>
            </w:r>
            <w:r w:rsidRPr="00C53B46">
              <w:rPr>
                <w:rFonts w:asciiTheme="minorBidi" w:eastAsia="Arial" w:hAnsiTheme="minorBidi"/>
                <w:spacing w:val="1"/>
              </w:rPr>
              <w:t>h</w:t>
            </w:r>
            <w:r w:rsidRPr="00C53B46">
              <w:rPr>
                <w:rFonts w:asciiTheme="minorBidi" w:eastAsia="Arial" w:hAnsiTheme="minorBidi"/>
              </w:rPr>
              <w:t>e</w:t>
            </w:r>
            <w:r w:rsidRPr="00C53B46">
              <w:rPr>
                <w:rFonts w:asciiTheme="minorBidi" w:eastAsia="Arial" w:hAnsiTheme="minorBidi"/>
                <w:spacing w:val="2"/>
              </w:rPr>
              <w:t xml:space="preserve"> </w:t>
            </w:r>
            <w:r w:rsidRPr="00C53B46">
              <w:rPr>
                <w:rFonts w:asciiTheme="minorBidi" w:eastAsia="Arial" w:hAnsiTheme="minorBidi"/>
              </w:rPr>
              <w:t>B</w:t>
            </w:r>
            <w:r w:rsidRPr="00C53B46">
              <w:rPr>
                <w:rFonts w:asciiTheme="minorBidi" w:eastAsia="Arial" w:hAnsiTheme="minorBidi"/>
                <w:spacing w:val="-2"/>
              </w:rPr>
              <w:t>i</w:t>
            </w:r>
            <w:r w:rsidRPr="00C53B46">
              <w:rPr>
                <w:rFonts w:asciiTheme="minorBidi" w:eastAsia="Arial" w:hAnsiTheme="minorBidi"/>
              </w:rPr>
              <w:t>d,</w:t>
            </w:r>
          </w:p>
          <w:p w:rsidR="00645357" w:rsidRPr="00C53B46" w:rsidRDefault="00645357" w:rsidP="00C53B46">
            <w:pPr>
              <w:bidi w:val="0"/>
              <w:jc w:val="both"/>
              <w:rPr>
                <w:rFonts w:asciiTheme="minorBidi" w:eastAsia="Arial" w:hAnsiTheme="minorBidi"/>
              </w:rPr>
            </w:pPr>
            <w:r w:rsidRPr="00C53B46">
              <w:rPr>
                <w:rFonts w:asciiTheme="minorBidi" w:eastAsia="Arial" w:hAnsiTheme="minorBidi"/>
                <w:spacing w:val="1"/>
              </w:rPr>
              <w:t>d</w:t>
            </w:r>
            <w:r w:rsidRPr="00C53B46">
              <w:rPr>
                <w:rFonts w:asciiTheme="minorBidi" w:eastAsia="Arial" w:hAnsiTheme="minorBidi"/>
              </w:rPr>
              <w:t xml:space="preserve">- </w:t>
            </w:r>
            <w:r w:rsidRPr="00C53B46">
              <w:rPr>
                <w:rFonts w:asciiTheme="minorBidi" w:eastAsia="Arial" w:hAnsiTheme="minorBidi"/>
                <w:spacing w:val="10"/>
              </w:rPr>
              <w:t xml:space="preserve"> </w:t>
            </w:r>
            <w:r w:rsidRPr="00C53B46">
              <w:rPr>
                <w:rFonts w:asciiTheme="minorBidi" w:eastAsia="Arial" w:hAnsiTheme="minorBidi"/>
              </w:rPr>
              <w:t>It sh</w:t>
            </w:r>
            <w:r w:rsidRPr="00C53B46">
              <w:rPr>
                <w:rFonts w:asciiTheme="minorBidi" w:eastAsia="Arial" w:hAnsiTheme="minorBidi"/>
                <w:spacing w:val="2"/>
              </w:rPr>
              <w:t>a</w:t>
            </w:r>
            <w:r w:rsidRPr="00C53B46">
              <w:rPr>
                <w:rFonts w:asciiTheme="minorBidi" w:eastAsia="Arial" w:hAnsiTheme="minorBidi"/>
              </w:rPr>
              <w:t xml:space="preserve">ll </w:t>
            </w:r>
            <w:r w:rsidRPr="00C53B46">
              <w:rPr>
                <w:rFonts w:asciiTheme="minorBidi" w:eastAsia="Arial" w:hAnsiTheme="minorBidi"/>
                <w:spacing w:val="-1"/>
              </w:rPr>
              <w:t>b</w:t>
            </w:r>
            <w:r w:rsidRPr="00C53B46">
              <w:rPr>
                <w:rFonts w:asciiTheme="minorBidi" w:eastAsia="Arial" w:hAnsiTheme="minorBidi"/>
              </w:rPr>
              <w:t xml:space="preserve">e </w:t>
            </w:r>
            <w:r w:rsidRPr="00C53B46">
              <w:rPr>
                <w:rFonts w:asciiTheme="minorBidi" w:eastAsia="Arial" w:hAnsiTheme="minorBidi"/>
                <w:spacing w:val="-1"/>
              </w:rPr>
              <w:t>n</w:t>
            </w:r>
            <w:r w:rsidRPr="00C53B46">
              <w:rPr>
                <w:rFonts w:asciiTheme="minorBidi" w:eastAsia="Arial" w:hAnsiTheme="minorBidi"/>
              </w:rPr>
              <w:t>egoti</w:t>
            </w:r>
            <w:r w:rsidRPr="00C53B46">
              <w:rPr>
                <w:rFonts w:asciiTheme="minorBidi" w:eastAsia="Arial" w:hAnsiTheme="minorBidi"/>
                <w:spacing w:val="1"/>
              </w:rPr>
              <w:t>a</w:t>
            </w:r>
            <w:r w:rsidRPr="00C53B46">
              <w:rPr>
                <w:rFonts w:asciiTheme="minorBidi" w:eastAsia="Arial" w:hAnsiTheme="minorBidi"/>
              </w:rPr>
              <w:t>b</w:t>
            </w:r>
            <w:r w:rsidRPr="00C53B46">
              <w:rPr>
                <w:rFonts w:asciiTheme="minorBidi" w:eastAsia="Arial" w:hAnsiTheme="minorBidi"/>
                <w:spacing w:val="-2"/>
              </w:rPr>
              <w:t>l</w:t>
            </w:r>
            <w:r w:rsidRPr="00C53B46">
              <w:rPr>
                <w:rFonts w:asciiTheme="minorBidi" w:eastAsia="Arial" w:hAnsiTheme="minorBidi"/>
              </w:rPr>
              <w:t>e</w:t>
            </w:r>
            <w:r w:rsidRPr="00C53B46">
              <w:rPr>
                <w:rFonts w:asciiTheme="minorBidi" w:eastAsia="Arial" w:hAnsiTheme="minorBidi"/>
                <w:spacing w:val="31"/>
              </w:rPr>
              <w:t xml:space="preserve"> </w:t>
            </w:r>
            <w:r w:rsidRPr="00C53B46">
              <w:rPr>
                <w:rFonts w:asciiTheme="minorBidi" w:eastAsia="Arial" w:hAnsiTheme="minorBidi"/>
              </w:rPr>
              <w:t>prom</w:t>
            </w:r>
            <w:r w:rsidRPr="00C53B46">
              <w:rPr>
                <w:rFonts w:asciiTheme="minorBidi" w:eastAsia="Arial" w:hAnsiTheme="minorBidi"/>
                <w:spacing w:val="1"/>
              </w:rPr>
              <w:t>p</w:t>
            </w:r>
            <w:r w:rsidRPr="00C53B46">
              <w:rPr>
                <w:rFonts w:asciiTheme="minorBidi" w:eastAsia="Arial" w:hAnsiTheme="minorBidi"/>
              </w:rPr>
              <w:t>tly</w:t>
            </w:r>
            <w:r w:rsidRPr="00C53B46">
              <w:rPr>
                <w:rFonts w:asciiTheme="minorBidi" w:eastAsia="Arial" w:hAnsiTheme="minorBidi"/>
                <w:spacing w:val="28"/>
              </w:rPr>
              <w:t xml:space="preserve"> </w:t>
            </w:r>
            <w:r w:rsidRPr="00C53B46">
              <w:rPr>
                <w:rFonts w:asciiTheme="minorBidi" w:eastAsia="Arial" w:hAnsiTheme="minorBidi"/>
              </w:rPr>
              <w:t>on issui</w:t>
            </w:r>
            <w:r w:rsidRPr="00C53B46">
              <w:rPr>
                <w:rFonts w:asciiTheme="minorBidi" w:eastAsia="Arial" w:hAnsiTheme="minorBidi"/>
                <w:spacing w:val="-1"/>
              </w:rPr>
              <w:t>n</w:t>
            </w:r>
            <w:r w:rsidRPr="00C53B46">
              <w:rPr>
                <w:rFonts w:asciiTheme="minorBidi" w:eastAsia="Arial" w:hAnsiTheme="minorBidi"/>
              </w:rPr>
              <w:t xml:space="preserve">g </w:t>
            </w:r>
            <w:r w:rsidRPr="00C53B46">
              <w:rPr>
                <w:rFonts w:asciiTheme="minorBidi" w:eastAsia="Arial" w:hAnsiTheme="minorBidi"/>
                <w:spacing w:val="29"/>
              </w:rPr>
              <w:t xml:space="preserve"> </w:t>
            </w:r>
            <w:r w:rsidRPr="00C53B46">
              <w:rPr>
                <w:rFonts w:asciiTheme="minorBidi" w:eastAsia="Arial" w:hAnsiTheme="minorBidi"/>
              </w:rPr>
              <w:t xml:space="preserve">a </w:t>
            </w:r>
            <w:r w:rsidRPr="00C53B46">
              <w:rPr>
                <w:rFonts w:asciiTheme="minorBidi" w:eastAsia="Arial" w:hAnsiTheme="minorBidi"/>
                <w:spacing w:val="31"/>
              </w:rPr>
              <w:t xml:space="preserve"> </w:t>
            </w:r>
            <w:r w:rsidRPr="00C53B46">
              <w:rPr>
                <w:rFonts w:asciiTheme="minorBidi" w:eastAsia="Arial" w:hAnsiTheme="minorBidi"/>
                <w:spacing w:val="-3"/>
              </w:rPr>
              <w:t>w</w:t>
            </w:r>
            <w:r w:rsidRPr="00C53B46">
              <w:rPr>
                <w:rFonts w:asciiTheme="minorBidi" w:eastAsia="Arial" w:hAnsiTheme="minorBidi"/>
                <w:spacing w:val="2"/>
              </w:rPr>
              <w:t>r</w:t>
            </w:r>
            <w:r w:rsidRPr="00C53B46">
              <w:rPr>
                <w:rFonts w:asciiTheme="minorBidi" w:eastAsia="Arial" w:hAnsiTheme="minorBidi"/>
              </w:rPr>
              <w:t>itt</w:t>
            </w:r>
            <w:r w:rsidRPr="00C53B46">
              <w:rPr>
                <w:rFonts w:asciiTheme="minorBidi" w:eastAsia="Arial" w:hAnsiTheme="minorBidi"/>
                <w:spacing w:val="1"/>
              </w:rPr>
              <w:t>e</w:t>
            </w:r>
            <w:r w:rsidRPr="00C53B46">
              <w:rPr>
                <w:rFonts w:asciiTheme="minorBidi" w:eastAsia="Arial" w:hAnsiTheme="minorBidi"/>
              </w:rPr>
              <w:t xml:space="preserve">n </w:t>
            </w:r>
            <w:r w:rsidRPr="00C53B46">
              <w:rPr>
                <w:rFonts w:asciiTheme="minorBidi" w:eastAsia="Arial" w:hAnsiTheme="minorBidi"/>
                <w:spacing w:val="31"/>
              </w:rPr>
              <w:t xml:space="preserve"> </w:t>
            </w:r>
            <w:r w:rsidRPr="00C53B46">
              <w:rPr>
                <w:rFonts w:asciiTheme="minorBidi" w:eastAsia="Arial" w:hAnsiTheme="minorBidi"/>
              </w:rPr>
              <w:t xml:space="preserve">request by </w:t>
            </w:r>
            <w:r w:rsidRPr="00C53B46">
              <w:rPr>
                <w:rFonts w:asciiTheme="minorBidi" w:eastAsia="Arial" w:hAnsiTheme="minorBidi"/>
                <w:spacing w:val="29"/>
              </w:rPr>
              <w:t xml:space="preserve"> </w:t>
            </w:r>
            <w:r w:rsidRPr="00C53B46">
              <w:rPr>
                <w:rFonts w:asciiTheme="minorBidi" w:eastAsia="Arial" w:hAnsiTheme="minorBidi"/>
              </w:rPr>
              <w:t>the</w:t>
            </w:r>
            <w:r w:rsidR="009909EB" w:rsidRPr="00C53B46">
              <w:rPr>
                <w:rFonts w:asciiTheme="minorBidi" w:eastAsia="Arial" w:hAnsiTheme="minorBidi"/>
              </w:rPr>
              <w:t xml:space="preserve"> </w:t>
            </w:r>
            <w:r w:rsidRPr="00C53B46">
              <w:rPr>
                <w:rFonts w:asciiTheme="minorBidi" w:eastAsia="Arial" w:hAnsiTheme="minorBidi"/>
              </w:rPr>
              <w:t>Buyer in t</w:t>
            </w:r>
            <w:r w:rsidRPr="00C53B46">
              <w:rPr>
                <w:rFonts w:asciiTheme="minorBidi" w:eastAsia="Arial" w:hAnsiTheme="minorBidi"/>
                <w:spacing w:val="1"/>
              </w:rPr>
              <w:t>h</w:t>
            </w:r>
            <w:r w:rsidRPr="00C53B46">
              <w:rPr>
                <w:rFonts w:asciiTheme="minorBidi" w:eastAsia="Arial" w:hAnsiTheme="minorBidi"/>
              </w:rPr>
              <w:t>e</w:t>
            </w:r>
            <w:r w:rsidRPr="00C53B46">
              <w:rPr>
                <w:rFonts w:asciiTheme="minorBidi" w:eastAsia="Arial" w:hAnsiTheme="minorBidi"/>
                <w:spacing w:val="55"/>
              </w:rPr>
              <w:t xml:space="preserve"> </w:t>
            </w:r>
            <w:r w:rsidRPr="00C53B46">
              <w:rPr>
                <w:rFonts w:asciiTheme="minorBidi" w:eastAsia="Arial" w:hAnsiTheme="minorBidi"/>
              </w:rPr>
              <w:t>ev</w:t>
            </w:r>
            <w:r w:rsidRPr="00C53B46">
              <w:rPr>
                <w:rFonts w:asciiTheme="minorBidi" w:eastAsia="Arial" w:hAnsiTheme="minorBidi"/>
                <w:spacing w:val="2"/>
              </w:rPr>
              <w:t>e</w:t>
            </w:r>
            <w:r w:rsidRPr="00C53B46">
              <w:rPr>
                <w:rFonts w:asciiTheme="minorBidi" w:eastAsia="Arial" w:hAnsiTheme="minorBidi"/>
              </w:rPr>
              <w:t xml:space="preserve">nt </w:t>
            </w:r>
            <w:r w:rsidRPr="00C53B46">
              <w:rPr>
                <w:rFonts w:asciiTheme="minorBidi" w:eastAsia="Arial" w:hAnsiTheme="minorBidi"/>
                <w:spacing w:val="-1"/>
              </w:rPr>
              <w:t>o</w:t>
            </w:r>
            <w:r w:rsidRPr="00C53B46">
              <w:rPr>
                <w:rFonts w:asciiTheme="minorBidi" w:eastAsia="Arial" w:hAnsiTheme="minorBidi"/>
              </w:rPr>
              <w:t>f br</w:t>
            </w:r>
            <w:r w:rsidRPr="00C53B46">
              <w:rPr>
                <w:rFonts w:asciiTheme="minorBidi" w:eastAsia="Arial" w:hAnsiTheme="minorBidi"/>
                <w:spacing w:val="1"/>
              </w:rPr>
              <w:t>e</w:t>
            </w:r>
            <w:r w:rsidRPr="00C53B46">
              <w:rPr>
                <w:rFonts w:asciiTheme="minorBidi" w:eastAsia="Arial" w:hAnsiTheme="minorBidi"/>
              </w:rPr>
              <w:t>a</w:t>
            </w:r>
            <w:r w:rsidRPr="00C53B46">
              <w:rPr>
                <w:rFonts w:asciiTheme="minorBidi" w:eastAsia="Arial" w:hAnsiTheme="minorBidi"/>
                <w:spacing w:val="-1"/>
              </w:rPr>
              <w:t>c</w:t>
            </w:r>
            <w:r w:rsidRPr="00C53B46">
              <w:rPr>
                <w:rFonts w:asciiTheme="minorBidi" w:eastAsia="Arial" w:hAnsiTheme="minorBidi"/>
              </w:rPr>
              <w:t>hi</w:t>
            </w:r>
            <w:r w:rsidRPr="00C53B46">
              <w:rPr>
                <w:rFonts w:asciiTheme="minorBidi" w:eastAsia="Arial" w:hAnsiTheme="minorBidi"/>
                <w:spacing w:val="1"/>
              </w:rPr>
              <w:t>n</w:t>
            </w:r>
            <w:r w:rsidRPr="00C53B46">
              <w:rPr>
                <w:rFonts w:asciiTheme="minorBidi" w:eastAsia="Arial" w:hAnsiTheme="minorBidi"/>
              </w:rPr>
              <w:t>g the co</w:t>
            </w:r>
            <w:r w:rsidRPr="00C53B46">
              <w:rPr>
                <w:rFonts w:asciiTheme="minorBidi" w:eastAsia="Arial" w:hAnsiTheme="minorBidi"/>
                <w:spacing w:val="2"/>
              </w:rPr>
              <w:t>n</w:t>
            </w:r>
            <w:r w:rsidRPr="00C53B46">
              <w:rPr>
                <w:rFonts w:asciiTheme="minorBidi" w:eastAsia="Arial" w:hAnsiTheme="minorBidi"/>
              </w:rPr>
              <w:t>dit</w:t>
            </w:r>
            <w:r w:rsidRPr="00C53B46">
              <w:rPr>
                <w:rFonts w:asciiTheme="minorBidi" w:eastAsia="Arial" w:hAnsiTheme="minorBidi"/>
                <w:spacing w:val="-2"/>
              </w:rPr>
              <w:t>i</w:t>
            </w:r>
            <w:r w:rsidRPr="00C53B46">
              <w:rPr>
                <w:rFonts w:asciiTheme="minorBidi" w:eastAsia="Arial" w:hAnsiTheme="minorBidi"/>
              </w:rPr>
              <w:t>o</w:t>
            </w:r>
            <w:r w:rsidRPr="00C53B46">
              <w:rPr>
                <w:rFonts w:asciiTheme="minorBidi" w:eastAsia="Arial" w:hAnsiTheme="minorBidi"/>
                <w:spacing w:val="2"/>
              </w:rPr>
              <w:t>n</w:t>
            </w:r>
            <w:r w:rsidRPr="00C53B46">
              <w:rPr>
                <w:rFonts w:asciiTheme="minorBidi" w:eastAsia="Arial" w:hAnsiTheme="minorBidi"/>
              </w:rPr>
              <w:t>s s</w:t>
            </w:r>
            <w:r w:rsidRPr="00C53B46">
              <w:rPr>
                <w:rFonts w:asciiTheme="minorBidi" w:eastAsia="Arial" w:hAnsiTheme="minorBidi"/>
                <w:spacing w:val="-2"/>
              </w:rPr>
              <w:t>t</w:t>
            </w:r>
            <w:r w:rsidRPr="00C53B46">
              <w:rPr>
                <w:rFonts w:asciiTheme="minorBidi" w:eastAsia="Arial" w:hAnsiTheme="minorBidi"/>
              </w:rPr>
              <w:t>a</w:t>
            </w:r>
            <w:r w:rsidRPr="00C53B46">
              <w:rPr>
                <w:rFonts w:asciiTheme="minorBidi" w:eastAsia="Arial" w:hAnsiTheme="minorBidi"/>
                <w:spacing w:val="1"/>
              </w:rPr>
              <w:t>t</w:t>
            </w:r>
            <w:r w:rsidRPr="00C53B46">
              <w:rPr>
                <w:rFonts w:asciiTheme="minorBidi" w:eastAsia="Arial" w:hAnsiTheme="minorBidi"/>
              </w:rPr>
              <w:t>ed in Para</w:t>
            </w:r>
            <w:r w:rsidR="009909EB" w:rsidRPr="00C53B46">
              <w:rPr>
                <w:rFonts w:asciiTheme="minorBidi" w:eastAsia="Arial" w:hAnsiTheme="minorBidi"/>
              </w:rPr>
              <w:t xml:space="preserve"> </w:t>
            </w:r>
            <w:r w:rsidRPr="00C53B46">
              <w:rPr>
                <w:rFonts w:asciiTheme="minorBidi" w:eastAsia="Arial" w:hAnsiTheme="minorBidi"/>
              </w:rPr>
              <w:t>2</w:t>
            </w:r>
            <w:r w:rsidRPr="00C53B46">
              <w:rPr>
                <w:rFonts w:asciiTheme="minorBidi" w:eastAsia="Arial" w:hAnsiTheme="minorBidi"/>
                <w:spacing w:val="2"/>
              </w:rPr>
              <w:t>1</w:t>
            </w:r>
            <w:r w:rsidRPr="00C53B46">
              <w:rPr>
                <w:rFonts w:asciiTheme="minorBidi" w:eastAsia="Arial" w:hAnsiTheme="minorBidi"/>
              </w:rPr>
              <w:t>-5</w:t>
            </w:r>
            <w:r w:rsidRPr="00C53B46">
              <w:rPr>
                <w:rFonts w:asciiTheme="minorBidi" w:eastAsia="Arial" w:hAnsiTheme="minorBidi"/>
                <w:spacing w:val="1"/>
              </w:rPr>
              <w:t>/</w:t>
            </w:r>
            <w:r w:rsidRPr="00C53B46">
              <w:rPr>
                <w:rFonts w:asciiTheme="minorBidi" w:eastAsia="Arial" w:hAnsiTheme="minorBidi"/>
              </w:rPr>
              <w:t>I</w:t>
            </w:r>
            <w:r w:rsidRPr="00C53B46">
              <w:rPr>
                <w:rFonts w:asciiTheme="minorBidi" w:eastAsia="Arial" w:hAnsiTheme="minorBidi"/>
                <w:spacing w:val="1"/>
              </w:rPr>
              <w:t>n</w:t>
            </w:r>
            <w:r w:rsidRPr="00C53B46">
              <w:rPr>
                <w:rFonts w:asciiTheme="minorBidi" w:eastAsia="Arial" w:hAnsiTheme="minorBidi"/>
              </w:rPr>
              <w:t>stru</w:t>
            </w:r>
            <w:r w:rsidRPr="00C53B46">
              <w:rPr>
                <w:rFonts w:asciiTheme="minorBidi" w:eastAsia="Arial" w:hAnsiTheme="minorBidi"/>
                <w:spacing w:val="-2"/>
              </w:rPr>
              <w:t>c</w:t>
            </w:r>
            <w:r w:rsidRPr="00C53B46">
              <w:rPr>
                <w:rFonts w:asciiTheme="minorBidi" w:eastAsia="Arial" w:hAnsiTheme="minorBidi"/>
              </w:rPr>
              <w:t>tio</w:t>
            </w:r>
            <w:r w:rsidRPr="00C53B46">
              <w:rPr>
                <w:rFonts w:asciiTheme="minorBidi" w:eastAsia="Arial" w:hAnsiTheme="minorBidi"/>
                <w:spacing w:val="2"/>
              </w:rPr>
              <w:t>n</w:t>
            </w:r>
            <w:r w:rsidRPr="00C53B46">
              <w:rPr>
                <w:rFonts w:asciiTheme="minorBidi" w:eastAsia="Arial" w:hAnsiTheme="minorBidi"/>
              </w:rPr>
              <w:t>s</w:t>
            </w:r>
            <w:r w:rsidRPr="00C53B46">
              <w:rPr>
                <w:rFonts w:asciiTheme="minorBidi" w:eastAsia="Arial" w:hAnsiTheme="minorBidi"/>
                <w:spacing w:val="-2"/>
              </w:rPr>
              <w:t xml:space="preserve"> </w:t>
            </w:r>
            <w:r w:rsidRPr="00C53B46">
              <w:rPr>
                <w:rFonts w:asciiTheme="minorBidi" w:eastAsia="Arial" w:hAnsiTheme="minorBidi"/>
              </w:rPr>
              <w:t>to</w:t>
            </w:r>
            <w:r w:rsidRPr="00C53B46">
              <w:rPr>
                <w:rFonts w:asciiTheme="minorBidi" w:eastAsia="Arial" w:hAnsiTheme="minorBidi"/>
                <w:spacing w:val="2"/>
              </w:rPr>
              <w:t xml:space="preserve"> </w:t>
            </w:r>
            <w:r w:rsidRPr="00C53B46">
              <w:rPr>
                <w:rFonts w:asciiTheme="minorBidi" w:eastAsia="Arial" w:hAnsiTheme="minorBidi"/>
                <w:spacing w:val="-2"/>
              </w:rPr>
              <w:t>Bidder</w:t>
            </w:r>
            <w:r w:rsidRPr="00C53B46">
              <w:rPr>
                <w:rFonts w:asciiTheme="minorBidi" w:eastAsia="Arial" w:hAnsiTheme="minorBidi"/>
              </w:rPr>
              <w:t>s,</w:t>
            </w:r>
          </w:p>
          <w:p w:rsidR="00892071" w:rsidRPr="00C53B46" w:rsidRDefault="00645357" w:rsidP="00C53B46">
            <w:pPr>
              <w:bidi w:val="0"/>
              <w:jc w:val="both"/>
              <w:rPr>
                <w:rFonts w:asciiTheme="minorBidi" w:eastAsia="Arial" w:hAnsiTheme="minorBidi"/>
              </w:rPr>
            </w:pPr>
            <w:r w:rsidRPr="00C53B46">
              <w:rPr>
                <w:rFonts w:asciiTheme="minorBidi" w:eastAsia="Arial" w:hAnsiTheme="minorBidi"/>
                <w:spacing w:val="1"/>
              </w:rPr>
              <w:t>e</w:t>
            </w:r>
            <w:r w:rsidRPr="00C53B46">
              <w:rPr>
                <w:rFonts w:asciiTheme="minorBidi" w:eastAsia="Arial" w:hAnsiTheme="minorBidi"/>
              </w:rPr>
              <w:t xml:space="preserve">- </w:t>
            </w:r>
            <w:r w:rsidRPr="00C53B46">
              <w:rPr>
                <w:rFonts w:asciiTheme="minorBidi" w:eastAsia="Arial" w:hAnsiTheme="minorBidi"/>
                <w:spacing w:val="2"/>
              </w:rPr>
              <w:t>T</w:t>
            </w:r>
            <w:r w:rsidRPr="00C53B46">
              <w:rPr>
                <w:rFonts w:asciiTheme="minorBidi" w:eastAsia="Arial" w:hAnsiTheme="minorBidi"/>
                <w:spacing w:val="-1"/>
              </w:rPr>
              <w:t>h</w:t>
            </w:r>
            <w:r w:rsidRPr="00C53B46">
              <w:rPr>
                <w:rFonts w:asciiTheme="minorBidi" w:eastAsia="Arial" w:hAnsiTheme="minorBidi"/>
              </w:rPr>
              <w:t>e</w:t>
            </w:r>
            <w:r w:rsidRPr="00C53B46">
              <w:rPr>
                <w:rFonts w:asciiTheme="minorBidi" w:eastAsia="Arial" w:hAnsiTheme="minorBidi"/>
                <w:spacing w:val="2"/>
              </w:rPr>
              <w:t xml:space="preserve"> </w:t>
            </w:r>
            <w:r w:rsidRPr="00C53B46">
              <w:rPr>
                <w:rFonts w:asciiTheme="minorBidi" w:eastAsia="Arial" w:hAnsiTheme="minorBidi"/>
              </w:rPr>
              <w:t>ori</w:t>
            </w:r>
            <w:r w:rsidRPr="00C53B46">
              <w:rPr>
                <w:rFonts w:asciiTheme="minorBidi" w:eastAsia="Arial" w:hAnsiTheme="minorBidi"/>
                <w:spacing w:val="-2"/>
              </w:rPr>
              <w:t>g</w:t>
            </w:r>
            <w:r w:rsidRPr="00C53B46">
              <w:rPr>
                <w:rFonts w:asciiTheme="minorBidi" w:eastAsia="Arial" w:hAnsiTheme="minorBidi"/>
              </w:rPr>
              <w:t>in</w:t>
            </w:r>
            <w:r w:rsidRPr="00C53B46">
              <w:rPr>
                <w:rFonts w:asciiTheme="minorBidi" w:eastAsia="Arial" w:hAnsiTheme="minorBidi"/>
                <w:spacing w:val="1"/>
              </w:rPr>
              <w:t>a</w:t>
            </w:r>
            <w:r w:rsidRPr="00C53B46">
              <w:rPr>
                <w:rFonts w:asciiTheme="minorBidi" w:eastAsia="Arial" w:hAnsiTheme="minorBidi"/>
              </w:rPr>
              <w:t>l sh</w:t>
            </w:r>
            <w:r w:rsidRPr="00C53B46">
              <w:rPr>
                <w:rFonts w:asciiTheme="minorBidi" w:eastAsia="Arial" w:hAnsiTheme="minorBidi"/>
                <w:spacing w:val="2"/>
              </w:rPr>
              <w:t>a</w:t>
            </w:r>
            <w:r w:rsidRPr="00C53B46">
              <w:rPr>
                <w:rFonts w:asciiTheme="minorBidi" w:eastAsia="Arial" w:hAnsiTheme="minorBidi"/>
              </w:rPr>
              <w:t>ll</w:t>
            </w:r>
            <w:r w:rsidRPr="00C53B46">
              <w:rPr>
                <w:rFonts w:asciiTheme="minorBidi" w:eastAsia="Arial" w:hAnsiTheme="minorBidi"/>
                <w:spacing w:val="-3"/>
              </w:rPr>
              <w:t xml:space="preserve"> </w:t>
            </w:r>
            <w:r w:rsidRPr="00C53B46">
              <w:rPr>
                <w:rFonts w:asciiTheme="minorBidi" w:eastAsia="Arial" w:hAnsiTheme="minorBidi"/>
              </w:rPr>
              <w:t>be</w:t>
            </w:r>
            <w:r w:rsidRPr="00C53B46">
              <w:rPr>
                <w:rFonts w:asciiTheme="minorBidi" w:eastAsia="Arial" w:hAnsiTheme="minorBidi"/>
                <w:spacing w:val="2"/>
              </w:rPr>
              <w:t xml:space="preserve"> </w:t>
            </w:r>
            <w:r w:rsidRPr="00C53B46">
              <w:rPr>
                <w:rFonts w:asciiTheme="minorBidi" w:eastAsia="Arial" w:hAnsiTheme="minorBidi"/>
                <w:spacing w:val="-2"/>
              </w:rPr>
              <w:t>s</w:t>
            </w:r>
            <w:r w:rsidRPr="00C53B46">
              <w:rPr>
                <w:rFonts w:asciiTheme="minorBidi" w:eastAsia="Arial" w:hAnsiTheme="minorBidi"/>
              </w:rPr>
              <w:t>u</w:t>
            </w:r>
            <w:r w:rsidRPr="00C53B46">
              <w:rPr>
                <w:rFonts w:asciiTheme="minorBidi" w:eastAsia="Arial" w:hAnsiTheme="minorBidi"/>
                <w:spacing w:val="2"/>
              </w:rPr>
              <w:t>bm</w:t>
            </w:r>
            <w:r w:rsidRPr="00C53B46">
              <w:rPr>
                <w:rFonts w:asciiTheme="minorBidi" w:eastAsia="Arial" w:hAnsiTheme="minorBidi"/>
              </w:rPr>
              <w:t>i</w:t>
            </w:r>
            <w:r w:rsidRPr="00C53B46">
              <w:rPr>
                <w:rFonts w:asciiTheme="minorBidi" w:eastAsia="Arial" w:hAnsiTheme="minorBidi"/>
                <w:spacing w:val="-2"/>
              </w:rPr>
              <w:t>t</w:t>
            </w:r>
            <w:r w:rsidRPr="00C53B46">
              <w:rPr>
                <w:rFonts w:asciiTheme="minorBidi" w:eastAsia="Arial" w:hAnsiTheme="minorBidi"/>
              </w:rPr>
              <w:t>t</w:t>
            </w:r>
            <w:r w:rsidRPr="00C53B46">
              <w:rPr>
                <w:rFonts w:asciiTheme="minorBidi" w:eastAsia="Arial" w:hAnsiTheme="minorBidi"/>
                <w:spacing w:val="1"/>
              </w:rPr>
              <w:t>e</w:t>
            </w:r>
            <w:r w:rsidRPr="00C53B46">
              <w:rPr>
                <w:rFonts w:asciiTheme="minorBidi" w:eastAsia="Arial" w:hAnsiTheme="minorBidi"/>
                <w:spacing w:val="-1"/>
              </w:rPr>
              <w:t>d</w:t>
            </w:r>
            <w:r w:rsidRPr="00C53B46">
              <w:rPr>
                <w:rFonts w:asciiTheme="minorBidi" w:eastAsia="Arial" w:hAnsiTheme="minorBidi"/>
              </w:rPr>
              <w:t>; du</w:t>
            </w:r>
            <w:r w:rsidRPr="00C53B46">
              <w:rPr>
                <w:rFonts w:asciiTheme="minorBidi" w:eastAsia="Arial" w:hAnsiTheme="minorBidi"/>
                <w:spacing w:val="1"/>
              </w:rPr>
              <w:t>p</w:t>
            </w:r>
            <w:r w:rsidRPr="00C53B46">
              <w:rPr>
                <w:rFonts w:asciiTheme="minorBidi" w:eastAsia="Arial" w:hAnsiTheme="minorBidi"/>
              </w:rPr>
              <w:t>lica</w:t>
            </w:r>
            <w:r w:rsidRPr="00C53B46">
              <w:rPr>
                <w:rFonts w:asciiTheme="minorBidi" w:eastAsia="Arial" w:hAnsiTheme="minorBidi"/>
                <w:spacing w:val="-2"/>
              </w:rPr>
              <w:t>t</w:t>
            </w:r>
            <w:r w:rsidRPr="00C53B46">
              <w:rPr>
                <w:rFonts w:asciiTheme="minorBidi" w:eastAsia="Arial" w:hAnsiTheme="minorBidi"/>
              </w:rPr>
              <w:t>es</w:t>
            </w:r>
            <w:r w:rsidRPr="00C53B46">
              <w:rPr>
                <w:rFonts w:asciiTheme="minorBidi" w:eastAsia="Arial" w:hAnsiTheme="minorBidi"/>
                <w:spacing w:val="2"/>
              </w:rPr>
              <w:t xml:space="preserve"> </w:t>
            </w:r>
            <w:r w:rsidRPr="00C53B46">
              <w:rPr>
                <w:rFonts w:asciiTheme="minorBidi" w:eastAsia="Arial" w:hAnsiTheme="minorBidi"/>
              </w:rPr>
              <w:t>a</w:t>
            </w:r>
            <w:r w:rsidRPr="00C53B46">
              <w:rPr>
                <w:rFonts w:asciiTheme="minorBidi" w:eastAsia="Arial" w:hAnsiTheme="minorBidi"/>
                <w:spacing w:val="-2"/>
              </w:rPr>
              <w:t>r</w:t>
            </w:r>
            <w:r w:rsidRPr="00C53B46">
              <w:rPr>
                <w:rFonts w:asciiTheme="minorBidi" w:eastAsia="Arial" w:hAnsiTheme="minorBidi"/>
              </w:rPr>
              <w:t>e</w:t>
            </w:r>
            <w:r w:rsidRPr="00C53B46">
              <w:rPr>
                <w:rFonts w:asciiTheme="minorBidi" w:eastAsia="Arial" w:hAnsiTheme="minorBidi"/>
                <w:spacing w:val="2"/>
              </w:rPr>
              <w:t xml:space="preserve"> </w:t>
            </w:r>
            <w:r w:rsidRPr="00C53B46">
              <w:rPr>
                <w:rFonts w:asciiTheme="minorBidi" w:eastAsia="Arial" w:hAnsiTheme="minorBidi"/>
              </w:rPr>
              <w:t xml:space="preserve">not </w:t>
            </w:r>
            <w:r w:rsidRPr="00C53B46">
              <w:rPr>
                <w:rFonts w:asciiTheme="minorBidi" w:eastAsia="Arial" w:hAnsiTheme="minorBidi"/>
                <w:spacing w:val="1"/>
              </w:rPr>
              <w:t>a</w:t>
            </w:r>
            <w:r w:rsidRPr="00C53B46">
              <w:rPr>
                <w:rFonts w:asciiTheme="minorBidi" w:eastAsia="Arial" w:hAnsiTheme="minorBidi"/>
              </w:rPr>
              <w:t>c</w:t>
            </w:r>
            <w:r w:rsidRPr="00C53B46">
              <w:rPr>
                <w:rFonts w:asciiTheme="minorBidi" w:eastAsia="Arial" w:hAnsiTheme="minorBidi"/>
                <w:spacing w:val="-2"/>
              </w:rPr>
              <w:t>c</w:t>
            </w:r>
            <w:r w:rsidRPr="00C53B46">
              <w:rPr>
                <w:rFonts w:asciiTheme="minorBidi" w:eastAsia="Arial" w:hAnsiTheme="minorBidi"/>
              </w:rPr>
              <w:t>e</w:t>
            </w:r>
            <w:r w:rsidRPr="00C53B46">
              <w:rPr>
                <w:rFonts w:asciiTheme="minorBidi" w:eastAsia="Arial" w:hAnsiTheme="minorBidi"/>
                <w:spacing w:val="2"/>
              </w:rPr>
              <w:t>p</w:t>
            </w:r>
            <w:r w:rsidRPr="00C53B46">
              <w:rPr>
                <w:rFonts w:asciiTheme="minorBidi" w:eastAsia="Arial" w:hAnsiTheme="minorBidi"/>
                <w:spacing w:val="-2"/>
              </w:rPr>
              <w:t>t</w:t>
            </w:r>
            <w:r w:rsidRPr="00C53B46">
              <w:rPr>
                <w:rFonts w:asciiTheme="minorBidi" w:eastAsia="Arial" w:hAnsiTheme="minorBidi"/>
              </w:rPr>
              <w:t>e</w:t>
            </w:r>
            <w:r w:rsidRPr="00C53B46">
              <w:rPr>
                <w:rFonts w:asciiTheme="minorBidi" w:eastAsia="Arial" w:hAnsiTheme="minorBidi"/>
                <w:spacing w:val="2"/>
              </w:rPr>
              <w:t>d</w:t>
            </w:r>
            <w:r w:rsidRPr="00C53B46">
              <w:rPr>
                <w:rFonts w:asciiTheme="minorBidi" w:eastAsia="Arial" w:hAnsiTheme="minorBidi"/>
              </w:rPr>
              <w:t>,</w:t>
            </w:r>
          </w:p>
        </w:tc>
        <w:tc>
          <w:tcPr>
            <w:tcW w:w="5067" w:type="dxa"/>
            <w:tcBorders>
              <w:top w:val="nil"/>
              <w:left w:val="nil"/>
              <w:bottom w:val="nil"/>
              <w:right w:val="nil"/>
            </w:tcBorders>
          </w:tcPr>
          <w:p w:rsidR="001E592F" w:rsidRPr="00C53B46" w:rsidRDefault="001E592F" w:rsidP="00C53B46">
            <w:pPr>
              <w:jc w:val="both"/>
              <w:rPr>
                <w:rFonts w:cs="Arabic Transparent"/>
                <w:rtl/>
              </w:rPr>
            </w:pPr>
            <w:r w:rsidRPr="00C53B46">
              <w:rPr>
                <w:rFonts w:cs="Arabic Transparent" w:hint="cs"/>
                <w:rtl/>
              </w:rPr>
              <w:lastRenderedPageBreak/>
              <w:t xml:space="preserve">(ب) إذا لم يكن مقدم العطاء عاملاً في العراق، وإذا كان ذلك مطلوباً في "ورقة بيانات العطاء"، يجب أن يكون ممثلاً بوكيل عنه في العراق </w:t>
            </w:r>
            <w:r w:rsidRPr="00C53B46">
              <w:rPr>
                <w:rFonts w:cs="Arabic Transparent" w:hint="cs"/>
                <w:rtl/>
              </w:rPr>
              <w:lastRenderedPageBreak/>
              <w:t>مجهزاً وقادراً على القيام بعمليات الصيانة وتوفير قطع الغيار بحسب ما هو مذكور في شروط العقد.و/او المواصفات الفنية.</w:t>
            </w:r>
          </w:p>
          <w:p w:rsidR="001E592F" w:rsidRPr="00C53B46" w:rsidRDefault="001E592F" w:rsidP="00C53B46">
            <w:pPr>
              <w:jc w:val="both"/>
              <w:rPr>
                <w:rFonts w:cs="Arabic Transparent"/>
                <w:rtl/>
              </w:rPr>
            </w:pPr>
          </w:p>
          <w:p w:rsidR="001E592F" w:rsidRPr="00C53B46" w:rsidRDefault="001E592F" w:rsidP="00C53B46">
            <w:pPr>
              <w:jc w:val="both"/>
              <w:rPr>
                <w:rFonts w:cs="Arabic Transparent"/>
                <w:rtl/>
              </w:rPr>
            </w:pPr>
            <w:r w:rsidRPr="00C53B46">
              <w:rPr>
                <w:rFonts w:cs="Arabic Transparent" w:hint="cs"/>
                <w:rtl/>
              </w:rPr>
              <w:t>(ج)</w:t>
            </w:r>
            <w:r w:rsidRPr="00C53B46">
              <w:rPr>
                <w:rFonts w:cs="Arabic Transparent" w:hint="cs"/>
                <w:rtl/>
              </w:rPr>
              <w:tab/>
              <w:t>أن تتوفر في مقدم العطاء جميع المؤهلات والمعايير المنصوص عليها في القسم الثالث، "معايير التقييم والمؤهلات".</w:t>
            </w:r>
          </w:p>
          <w:p w:rsidR="001E592F" w:rsidRPr="00C53B46" w:rsidRDefault="001E592F" w:rsidP="00C53B46">
            <w:pPr>
              <w:jc w:val="both"/>
              <w:rPr>
                <w:rFonts w:cs="Arabic Transparent"/>
                <w:b/>
                <w:bCs/>
                <w:rtl/>
              </w:rPr>
            </w:pPr>
          </w:p>
          <w:p w:rsidR="001E592F" w:rsidRPr="00C53B46" w:rsidRDefault="001E592F" w:rsidP="00C53B46">
            <w:pPr>
              <w:jc w:val="both"/>
              <w:rPr>
                <w:rFonts w:cs="Arabic Transparent"/>
                <w:u w:val="single"/>
                <w:rtl/>
              </w:rPr>
            </w:pPr>
            <w:r w:rsidRPr="00C53B46">
              <w:rPr>
                <w:rFonts w:cs="Arabic Transparent" w:hint="cs"/>
                <w:b/>
                <w:bCs/>
                <w:u w:val="single"/>
                <w:rtl/>
              </w:rPr>
              <w:t>20- فترة تفاذية العطاءات</w:t>
            </w:r>
          </w:p>
          <w:p w:rsidR="001E592F" w:rsidRPr="00C53B46" w:rsidRDefault="001E592F" w:rsidP="00C53B46">
            <w:pPr>
              <w:jc w:val="both"/>
              <w:rPr>
                <w:rFonts w:cs="Arabic Transparent"/>
                <w:rtl/>
              </w:rPr>
            </w:pPr>
          </w:p>
          <w:p w:rsidR="001E592F" w:rsidRPr="00C53B46" w:rsidRDefault="001E592F" w:rsidP="00C53B46">
            <w:pPr>
              <w:ind w:left="720" w:hanging="720"/>
              <w:jc w:val="both"/>
              <w:rPr>
                <w:rFonts w:cs="Arabic Transparent"/>
                <w:rtl/>
              </w:rPr>
            </w:pPr>
            <w:r w:rsidRPr="00C53B46">
              <w:rPr>
                <w:rFonts w:cs="Arabic Transparent" w:hint="cs"/>
                <w:rtl/>
              </w:rPr>
              <w:t>20-1</w:t>
            </w:r>
            <w:r w:rsidRPr="00C53B46">
              <w:rPr>
                <w:rFonts w:cs="Arabic Transparent" w:hint="cs"/>
                <w:rtl/>
              </w:rPr>
              <w:tab/>
              <w:t>تستمر نفاذية العطاء بعد الموعد النهائي المحدد من المشتري لتسليمه بحسب ما هو مذكور في "ورقة بيانات العطاء"، ويتم استبعاد أي عطاء تمتد نفاذيته لفترة أقصر.</w:t>
            </w:r>
          </w:p>
          <w:p w:rsidR="001E592F" w:rsidRPr="00C53B46" w:rsidRDefault="001E592F" w:rsidP="00C53B46">
            <w:pPr>
              <w:ind w:left="720" w:hanging="720"/>
              <w:jc w:val="both"/>
              <w:rPr>
                <w:rFonts w:cs="Arabic Transparent"/>
                <w:b/>
                <w:bCs/>
                <w:rtl/>
              </w:rPr>
            </w:pPr>
          </w:p>
          <w:p w:rsidR="001E592F" w:rsidRPr="00C53B46" w:rsidRDefault="001E592F" w:rsidP="00C53B46">
            <w:pPr>
              <w:numPr>
                <w:ilvl w:val="1"/>
                <w:numId w:val="20"/>
              </w:numPr>
              <w:ind w:left="0" w:firstLine="0"/>
              <w:jc w:val="both"/>
              <w:rPr>
                <w:rFonts w:asciiTheme="minorBidi" w:hAnsiTheme="minorBidi"/>
                <w:sz w:val="24"/>
                <w:szCs w:val="24"/>
              </w:rPr>
            </w:pPr>
            <w:r w:rsidRPr="00C53B46">
              <w:rPr>
                <w:rFonts w:cs="Arabic Transparent" w:hint="cs"/>
                <w:rtl/>
              </w:rPr>
              <w:t xml:space="preserve">في بعض الظروف الاستثنائية، للمشتري ان يطلب تمديد فترة العطاء قبل انتهاء مدة النفاذ المحددة. و في هذه الحالة يجب أن </w:t>
            </w:r>
            <w:r w:rsidRPr="00C53B46">
              <w:rPr>
                <w:rFonts w:asciiTheme="minorBidi" w:hAnsiTheme="minorBidi"/>
                <w:sz w:val="24"/>
                <w:szCs w:val="24"/>
                <w:rtl/>
              </w:rPr>
              <w:t>يكون طلب التمديد والإجابة عليه موثقاً تحريرياًً. إذا تم طلب ضمان العطاء بحسب ما هو منصوص عليه في المادة (21) من "التعليمات لمقدمي العطاء"، يتم تمديد الضمان لنفس الفترة أيضا. ولمقدم العطاء الحق برفض طلب التمديد دون أن يفقد ضمان العطاء. لن يطلب أو يسمح لمقدم العطاء الذي وافق على الأستجابة لطلب صاحب العمل بتمديد نفاذية عطائه ألا في الحالة المبينة في الفقرة 20-3 من التعليمات لمقدمي العطاء .</w:t>
            </w:r>
          </w:p>
          <w:p w:rsidR="001E592F" w:rsidRPr="00C53B46" w:rsidRDefault="001E592F" w:rsidP="00C53B46">
            <w:pPr>
              <w:numPr>
                <w:ilvl w:val="1"/>
                <w:numId w:val="20"/>
              </w:numPr>
              <w:ind w:left="0"/>
              <w:jc w:val="both"/>
              <w:rPr>
                <w:rFonts w:asciiTheme="minorBidi" w:hAnsiTheme="minorBidi"/>
                <w:sz w:val="24"/>
                <w:szCs w:val="24"/>
                <w:rtl/>
              </w:rPr>
            </w:pPr>
          </w:p>
          <w:p w:rsidR="001E592F" w:rsidRPr="00C53B46" w:rsidRDefault="001E592F" w:rsidP="00C53B46">
            <w:pPr>
              <w:jc w:val="both"/>
              <w:rPr>
                <w:rFonts w:asciiTheme="minorBidi" w:hAnsiTheme="minorBidi"/>
                <w:sz w:val="24"/>
                <w:szCs w:val="24"/>
                <w:rtl/>
              </w:rPr>
            </w:pPr>
            <w:r w:rsidRPr="00C53B46">
              <w:rPr>
                <w:rFonts w:asciiTheme="minorBidi" w:hAnsiTheme="minorBidi"/>
                <w:sz w:val="24"/>
                <w:szCs w:val="24"/>
                <w:rtl/>
              </w:rPr>
              <w:t>في العقود التي لا يسمح فيها بمراجعة و تعديل الأسعار ,و في حالة تأخر صدور قرار الأحالة        فترة تزيد عن (56) يوماً على تاريخ  نفاذ العطاء الأبتدائي فتتم مراجعة وتعديل الأسعار كما محدد في طلب التمديد . تتم مفاضلة العطاءات بالأعتماد على أسعار العطاءات دون الأخذ بنظرالأعتبار تعديل الأسعار المشار اليه أعلاه.</w:t>
            </w:r>
          </w:p>
          <w:p w:rsidR="001E592F" w:rsidRPr="00C53B46" w:rsidRDefault="001E592F" w:rsidP="00C53B46">
            <w:pPr>
              <w:jc w:val="both"/>
              <w:rPr>
                <w:rFonts w:asciiTheme="minorBidi" w:hAnsiTheme="minorBidi"/>
                <w:sz w:val="24"/>
                <w:szCs w:val="24"/>
                <w:rtl/>
                <w:lang w:bidi="ar-IQ"/>
              </w:rPr>
            </w:pPr>
            <w:r w:rsidRPr="00C53B46">
              <w:rPr>
                <w:rFonts w:asciiTheme="minorBidi" w:hAnsiTheme="minorBidi"/>
                <w:sz w:val="24"/>
                <w:szCs w:val="24"/>
                <w:rtl/>
              </w:rPr>
              <w:t xml:space="preserve">  </w:t>
            </w:r>
          </w:p>
          <w:p w:rsidR="001E592F" w:rsidRPr="00C53B46" w:rsidRDefault="001E592F" w:rsidP="00C53B46">
            <w:pPr>
              <w:jc w:val="both"/>
              <w:rPr>
                <w:rFonts w:asciiTheme="minorBidi" w:hAnsiTheme="minorBidi"/>
                <w:sz w:val="24"/>
                <w:szCs w:val="24"/>
                <w:rtl/>
                <w:lang w:bidi="ar-IQ"/>
              </w:rPr>
            </w:pPr>
          </w:p>
          <w:p w:rsidR="001E592F" w:rsidRPr="00C53B46" w:rsidRDefault="001E592F" w:rsidP="00C53B46">
            <w:pPr>
              <w:jc w:val="both"/>
              <w:rPr>
                <w:rFonts w:asciiTheme="minorBidi" w:hAnsiTheme="minorBidi"/>
                <w:b/>
                <w:bCs/>
                <w:sz w:val="24"/>
                <w:szCs w:val="24"/>
                <w:u w:val="single"/>
                <w:rtl/>
              </w:rPr>
            </w:pPr>
            <w:r w:rsidRPr="00C53B46">
              <w:rPr>
                <w:rFonts w:asciiTheme="minorBidi" w:hAnsiTheme="minorBidi"/>
                <w:b/>
                <w:bCs/>
                <w:sz w:val="24"/>
                <w:szCs w:val="24"/>
                <w:u w:val="single"/>
                <w:rtl/>
              </w:rPr>
              <w:t xml:space="preserve">21- ضمان العطاء </w:t>
            </w:r>
          </w:p>
          <w:p w:rsidR="001E592F" w:rsidRPr="00C53B46" w:rsidRDefault="001E592F" w:rsidP="00C53B46">
            <w:pPr>
              <w:jc w:val="both"/>
              <w:rPr>
                <w:rFonts w:asciiTheme="minorBidi" w:hAnsiTheme="minorBidi"/>
                <w:sz w:val="24"/>
                <w:szCs w:val="24"/>
                <w:rtl/>
              </w:rPr>
            </w:pPr>
            <w:r w:rsidRPr="00C53B46">
              <w:rPr>
                <w:rFonts w:asciiTheme="minorBidi" w:hAnsiTheme="minorBidi"/>
                <w:sz w:val="24"/>
                <w:szCs w:val="24"/>
                <w:rtl/>
              </w:rPr>
              <w:t>21-1</w:t>
            </w:r>
            <w:r w:rsidRPr="00C53B46">
              <w:rPr>
                <w:rFonts w:asciiTheme="minorBidi" w:hAnsiTheme="minorBidi"/>
                <w:sz w:val="24"/>
                <w:szCs w:val="24"/>
                <w:rtl/>
              </w:rPr>
              <w:tab/>
              <w:t>يجب على مقدم العطاء أن يقدم، كجزء من العطاء، " ضمان عطاء" إذا كان ذلك مطلوباً في "ورقة البيانات العطاء".</w:t>
            </w:r>
          </w:p>
          <w:p w:rsidR="001E592F" w:rsidRPr="00C53B46" w:rsidRDefault="001E592F" w:rsidP="00C53B46">
            <w:pPr>
              <w:jc w:val="both"/>
              <w:rPr>
                <w:rFonts w:asciiTheme="minorBidi" w:hAnsiTheme="minorBidi"/>
                <w:sz w:val="24"/>
                <w:szCs w:val="24"/>
                <w:u w:val="single"/>
                <w:rtl/>
              </w:rPr>
            </w:pPr>
            <w:r w:rsidRPr="00C53B46">
              <w:rPr>
                <w:rFonts w:asciiTheme="minorBidi" w:hAnsiTheme="minorBidi"/>
                <w:sz w:val="24"/>
                <w:szCs w:val="24"/>
                <w:rtl/>
              </w:rPr>
              <w:t>21-2</w:t>
            </w:r>
            <w:r w:rsidRPr="00C53B46">
              <w:rPr>
                <w:rFonts w:asciiTheme="minorBidi" w:hAnsiTheme="minorBidi"/>
                <w:sz w:val="24"/>
                <w:szCs w:val="24"/>
                <w:rtl/>
              </w:rPr>
              <w:tab/>
              <w:t xml:space="preserve"> على مقدم العطاء تضمين عطائه بضمان العطاء بالمبلغ والعملة المحددة في ورقة بيانات العطاء كما يجب :</w:t>
            </w:r>
          </w:p>
          <w:p w:rsidR="001E592F" w:rsidRPr="00C53B46" w:rsidRDefault="00973199" w:rsidP="00C53B46">
            <w:pPr>
              <w:numPr>
                <w:ilvl w:val="0"/>
                <w:numId w:val="19"/>
              </w:numPr>
              <w:tabs>
                <w:tab w:val="clear" w:pos="720"/>
                <w:tab w:val="num" w:pos="139"/>
              </w:tabs>
              <w:ind w:left="0" w:firstLine="0"/>
              <w:jc w:val="both"/>
              <w:rPr>
                <w:rFonts w:asciiTheme="minorBidi" w:hAnsiTheme="minorBidi"/>
                <w:sz w:val="24"/>
                <w:szCs w:val="24"/>
              </w:rPr>
            </w:pPr>
            <w:r w:rsidRPr="00C53B46">
              <w:rPr>
                <w:rFonts w:asciiTheme="minorBidi" w:hAnsiTheme="minorBidi" w:hint="cs"/>
                <w:sz w:val="24"/>
                <w:szCs w:val="24"/>
                <w:rtl/>
              </w:rPr>
              <w:t xml:space="preserve"> </w:t>
            </w:r>
            <w:r w:rsidR="001E592F" w:rsidRPr="00C53B46">
              <w:rPr>
                <w:rFonts w:asciiTheme="minorBidi" w:hAnsiTheme="minorBidi"/>
                <w:sz w:val="24"/>
                <w:szCs w:val="24"/>
                <w:rtl/>
              </w:rPr>
              <w:t>أن يقدم على شكل خطاب ضمان مصرفي او صك مصدق الصادرة عن الحكومة العراقية ، او  اية صيغة اخرى يتم الاشارة اليها في ورقة بيانات العطاء.</w:t>
            </w:r>
          </w:p>
          <w:p w:rsidR="001E592F" w:rsidRPr="00C53B46" w:rsidRDefault="001E592F" w:rsidP="00C53B46">
            <w:pPr>
              <w:numPr>
                <w:ilvl w:val="0"/>
                <w:numId w:val="19"/>
              </w:numPr>
              <w:tabs>
                <w:tab w:val="clear" w:pos="720"/>
                <w:tab w:val="num" w:pos="281"/>
              </w:tabs>
              <w:ind w:left="0" w:firstLine="0"/>
              <w:jc w:val="both"/>
              <w:rPr>
                <w:rFonts w:asciiTheme="minorBidi" w:hAnsiTheme="minorBidi"/>
                <w:sz w:val="24"/>
                <w:szCs w:val="24"/>
                <w:rtl/>
              </w:rPr>
            </w:pPr>
            <w:r w:rsidRPr="00C53B46">
              <w:rPr>
                <w:rFonts w:asciiTheme="minorBidi" w:hAnsiTheme="minorBidi"/>
                <w:sz w:val="24"/>
                <w:szCs w:val="24"/>
                <w:rtl/>
              </w:rPr>
              <w:t>أن يصدر الضمان من مصرف معتمد في العراق بموجب نشرة يصدرها البنك المركزي العراقي عن الكفاءة المالية للمصرف، يختارها مقدم العطاء. إذا كانت هذه المؤسسة المصرفية موجودة خارج العراق فيجب أن تعتمد لها مؤسسة مالية رديفة معتمدة داخل العراق، لتتمكن من تفعيل الضمان،</w:t>
            </w:r>
          </w:p>
          <w:p w:rsidR="001E592F" w:rsidRPr="00C53B46" w:rsidRDefault="001E592F" w:rsidP="00C53B46">
            <w:pPr>
              <w:numPr>
                <w:ilvl w:val="0"/>
                <w:numId w:val="19"/>
              </w:numPr>
              <w:tabs>
                <w:tab w:val="clear" w:pos="720"/>
                <w:tab w:val="num" w:pos="281"/>
              </w:tabs>
              <w:ind w:left="0" w:firstLine="0"/>
              <w:jc w:val="both"/>
              <w:rPr>
                <w:rFonts w:asciiTheme="minorBidi" w:hAnsiTheme="minorBidi"/>
                <w:sz w:val="24"/>
                <w:szCs w:val="24"/>
                <w:rtl/>
              </w:rPr>
            </w:pPr>
            <w:r w:rsidRPr="00C53B46">
              <w:rPr>
                <w:rFonts w:asciiTheme="minorBidi" w:hAnsiTheme="minorBidi"/>
                <w:sz w:val="24"/>
                <w:szCs w:val="24"/>
                <w:rtl/>
              </w:rPr>
              <w:t>أن يتوافق مع أحد نماذج الضمان الموجودة في القسم الرابع، "نماذج العطاءات"، أو أي نموذج آخر يعتمد من المشتري قبل تسليم العطاء،</w:t>
            </w:r>
          </w:p>
          <w:p w:rsidR="001E592F" w:rsidRPr="00C53B46" w:rsidRDefault="001E592F" w:rsidP="00C53B46">
            <w:pPr>
              <w:numPr>
                <w:ilvl w:val="0"/>
                <w:numId w:val="19"/>
              </w:numPr>
              <w:tabs>
                <w:tab w:val="clear" w:pos="720"/>
                <w:tab w:val="num" w:pos="281"/>
              </w:tabs>
              <w:ind w:left="0" w:firstLine="0"/>
              <w:jc w:val="both"/>
              <w:rPr>
                <w:rFonts w:asciiTheme="minorBidi" w:hAnsiTheme="minorBidi"/>
                <w:sz w:val="24"/>
                <w:szCs w:val="24"/>
                <w:rtl/>
              </w:rPr>
            </w:pPr>
            <w:r w:rsidRPr="00C53B46">
              <w:rPr>
                <w:rFonts w:asciiTheme="minorBidi" w:hAnsiTheme="minorBidi"/>
                <w:sz w:val="24"/>
                <w:szCs w:val="24"/>
                <w:rtl/>
              </w:rPr>
              <w:t>أن يكون قابلاً للصرف فور اصدار طلب خطي من المشتري في حالة الإخلال بالشروط الواردة في الفقرة (21-5) من "التعليمات لمقدمي العطاءات"،</w:t>
            </w:r>
          </w:p>
          <w:p w:rsidR="001E592F" w:rsidRPr="00C53B46" w:rsidRDefault="001E592F" w:rsidP="00C53B46">
            <w:pPr>
              <w:jc w:val="both"/>
              <w:rPr>
                <w:rFonts w:asciiTheme="minorBidi" w:hAnsiTheme="minorBidi"/>
                <w:sz w:val="24"/>
                <w:szCs w:val="24"/>
                <w:rtl/>
              </w:rPr>
            </w:pPr>
            <w:r w:rsidRPr="00C53B46">
              <w:rPr>
                <w:rFonts w:asciiTheme="minorBidi" w:hAnsiTheme="minorBidi"/>
                <w:sz w:val="24"/>
                <w:szCs w:val="24"/>
                <w:rtl/>
              </w:rPr>
              <w:t>هـ.  أن يتم تسليم النسخة الأصلية، ولن تقبل النسخ المصورة،</w:t>
            </w:r>
          </w:p>
          <w:p w:rsidR="00892071" w:rsidRPr="00C53B46" w:rsidRDefault="00892071" w:rsidP="00C53B46">
            <w:pPr>
              <w:bidi w:val="0"/>
              <w:jc w:val="both"/>
              <w:rPr>
                <w:rFonts w:asciiTheme="minorBidi" w:hAnsiTheme="minorBidi"/>
                <w:sz w:val="24"/>
                <w:szCs w:val="24"/>
              </w:rPr>
            </w:pPr>
          </w:p>
        </w:tc>
      </w:tr>
      <w:tr w:rsidR="00C53B46" w:rsidRPr="00C53B46" w:rsidTr="009909EB">
        <w:tc>
          <w:tcPr>
            <w:tcW w:w="5812" w:type="dxa"/>
            <w:tcBorders>
              <w:top w:val="nil"/>
              <w:left w:val="nil"/>
              <w:bottom w:val="nil"/>
              <w:right w:val="nil"/>
            </w:tcBorders>
          </w:tcPr>
          <w:p w:rsidR="00645357" w:rsidRPr="00C53B46" w:rsidRDefault="00645357" w:rsidP="00C53B46">
            <w:pPr>
              <w:bidi w:val="0"/>
              <w:ind w:firstLine="33"/>
              <w:jc w:val="both"/>
              <w:rPr>
                <w:rFonts w:asciiTheme="minorBidi" w:eastAsia="Arial" w:hAnsiTheme="minorBidi"/>
                <w:sz w:val="24"/>
                <w:szCs w:val="24"/>
              </w:rPr>
            </w:pPr>
            <w:r w:rsidRPr="00C53B46">
              <w:rPr>
                <w:rFonts w:asciiTheme="minorBidi" w:eastAsia="Arial" w:hAnsiTheme="minorBidi"/>
                <w:spacing w:val="3"/>
                <w:sz w:val="24"/>
                <w:szCs w:val="24"/>
              </w:rPr>
              <w:lastRenderedPageBreak/>
              <w:t>f</w:t>
            </w:r>
            <w:r w:rsidRPr="00C53B46">
              <w:rPr>
                <w:rFonts w:asciiTheme="minorBidi" w:eastAsia="Arial" w:hAnsiTheme="minorBidi"/>
                <w:sz w:val="24"/>
                <w:szCs w:val="24"/>
              </w:rPr>
              <w:t xml:space="preserve">-  </w:t>
            </w:r>
            <w:r w:rsidRPr="00C53B46">
              <w:rPr>
                <w:rFonts w:asciiTheme="minorBidi" w:eastAsia="Arial" w:hAnsiTheme="minorBidi"/>
                <w:spacing w:val="9"/>
                <w:sz w:val="24"/>
                <w:szCs w:val="24"/>
              </w:rPr>
              <w:t xml:space="preserve"> </w:t>
            </w:r>
            <w:r w:rsidRPr="00C53B46">
              <w:rPr>
                <w:rFonts w:asciiTheme="minorBidi" w:eastAsia="Arial" w:hAnsiTheme="minorBidi"/>
                <w:sz w:val="24"/>
                <w:szCs w:val="24"/>
              </w:rPr>
              <w:t>It</w:t>
            </w:r>
            <w:r w:rsidRPr="00C53B46">
              <w:rPr>
                <w:rFonts w:asciiTheme="minorBidi" w:eastAsia="Arial" w:hAnsiTheme="minorBidi"/>
                <w:spacing w:val="40"/>
                <w:sz w:val="24"/>
                <w:szCs w:val="24"/>
              </w:rPr>
              <w:t xml:space="preserve"> </w:t>
            </w:r>
            <w:r w:rsidRPr="00C53B46">
              <w:rPr>
                <w:rFonts w:asciiTheme="minorBidi" w:eastAsia="Arial" w:hAnsiTheme="minorBidi"/>
                <w:sz w:val="24"/>
                <w:szCs w:val="24"/>
              </w:rPr>
              <w:t>sh</w:t>
            </w:r>
            <w:r w:rsidRPr="00C53B46">
              <w:rPr>
                <w:rFonts w:asciiTheme="minorBidi" w:eastAsia="Arial" w:hAnsiTheme="minorBidi"/>
                <w:spacing w:val="2"/>
                <w:sz w:val="24"/>
                <w:szCs w:val="24"/>
              </w:rPr>
              <w:t>a</w:t>
            </w:r>
            <w:r w:rsidRPr="00C53B46">
              <w:rPr>
                <w:rFonts w:asciiTheme="minorBidi" w:eastAsia="Arial" w:hAnsiTheme="minorBidi"/>
                <w:sz w:val="24"/>
                <w:szCs w:val="24"/>
              </w:rPr>
              <w:t>ll</w:t>
            </w:r>
            <w:r w:rsidRPr="00C53B46">
              <w:rPr>
                <w:rFonts w:asciiTheme="minorBidi" w:eastAsia="Arial" w:hAnsiTheme="minorBidi"/>
                <w:spacing w:val="38"/>
                <w:sz w:val="24"/>
                <w:szCs w:val="24"/>
              </w:rPr>
              <w:t xml:space="preserve"> </w:t>
            </w:r>
            <w:r w:rsidRPr="00C53B46">
              <w:rPr>
                <w:rFonts w:asciiTheme="minorBidi" w:eastAsia="Arial" w:hAnsiTheme="minorBidi"/>
                <w:sz w:val="24"/>
                <w:szCs w:val="24"/>
              </w:rPr>
              <w:t>be</w:t>
            </w:r>
            <w:r w:rsidRPr="00C53B46">
              <w:rPr>
                <w:rFonts w:asciiTheme="minorBidi" w:eastAsia="Arial" w:hAnsiTheme="minorBidi"/>
                <w:spacing w:val="41"/>
                <w:sz w:val="24"/>
                <w:szCs w:val="24"/>
              </w:rPr>
              <w:t xml:space="preserve"> </w:t>
            </w:r>
            <w:r w:rsidRPr="00C53B46">
              <w:rPr>
                <w:rFonts w:asciiTheme="minorBidi" w:eastAsia="Arial" w:hAnsiTheme="minorBidi"/>
                <w:spacing w:val="-2"/>
                <w:sz w:val="24"/>
                <w:szCs w:val="24"/>
              </w:rPr>
              <w:t>v</w:t>
            </w:r>
            <w:r w:rsidRPr="00C53B46">
              <w:rPr>
                <w:rFonts w:asciiTheme="minorBidi" w:eastAsia="Arial" w:hAnsiTheme="minorBidi"/>
                <w:sz w:val="24"/>
                <w:szCs w:val="24"/>
              </w:rPr>
              <w:t>alid</w:t>
            </w:r>
            <w:r w:rsidRPr="00C53B46">
              <w:rPr>
                <w:rFonts w:asciiTheme="minorBidi" w:eastAsia="Arial" w:hAnsiTheme="minorBidi"/>
                <w:spacing w:val="40"/>
                <w:sz w:val="24"/>
                <w:szCs w:val="24"/>
              </w:rPr>
              <w:t xml:space="preserve"> </w:t>
            </w:r>
            <w:r w:rsidRPr="00C53B46">
              <w:rPr>
                <w:rFonts w:asciiTheme="minorBidi" w:eastAsia="Arial" w:hAnsiTheme="minorBidi"/>
                <w:sz w:val="24"/>
                <w:szCs w:val="24"/>
              </w:rPr>
              <w:t>f</w:t>
            </w:r>
            <w:r w:rsidRPr="00C53B46">
              <w:rPr>
                <w:rFonts w:asciiTheme="minorBidi" w:eastAsia="Arial" w:hAnsiTheme="minorBidi"/>
                <w:spacing w:val="1"/>
                <w:sz w:val="24"/>
                <w:szCs w:val="24"/>
              </w:rPr>
              <w:t>o</w:t>
            </w:r>
            <w:r w:rsidRPr="00C53B46">
              <w:rPr>
                <w:rFonts w:asciiTheme="minorBidi" w:eastAsia="Arial" w:hAnsiTheme="minorBidi"/>
                <w:sz w:val="24"/>
                <w:szCs w:val="24"/>
              </w:rPr>
              <w:t>r</w:t>
            </w:r>
            <w:r w:rsidRPr="00C53B46">
              <w:rPr>
                <w:rFonts w:asciiTheme="minorBidi" w:eastAsia="Arial" w:hAnsiTheme="minorBidi"/>
                <w:spacing w:val="38"/>
                <w:sz w:val="24"/>
                <w:szCs w:val="24"/>
              </w:rPr>
              <w:t xml:space="preserve"> </w:t>
            </w:r>
            <w:r w:rsidRPr="00C53B46">
              <w:rPr>
                <w:rFonts w:asciiTheme="minorBidi" w:eastAsia="Arial" w:hAnsiTheme="minorBidi"/>
                <w:spacing w:val="-1"/>
                <w:sz w:val="24"/>
                <w:szCs w:val="24"/>
              </w:rPr>
              <w:t>2</w:t>
            </w:r>
            <w:r w:rsidRPr="00C53B46">
              <w:rPr>
                <w:rFonts w:asciiTheme="minorBidi" w:eastAsia="Arial" w:hAnsiTheme="minorBidi"/>
                <w:sz w:val="24"/>
                <w:szCs w:val="24"/>
              </w:rPr>
              <w:t>8</w:t>
            </w:r>
            <w:r w:rsidRPr="00C53B46">
              <w:rPr>
                <w:rFonts w:asciiTheme="minorBidi" w:eastAsia="Arial" w:hAnsiTheme="minorBidi"/>
                <w:spacing w:val="40"/>
                <w:sz w:val="24"/>
                <w:szCs w:val="24"/>
              </w:rPr>
              <w:t xml:space="preserve"> </w:t>
            </w:r>
            <w:r w:rsidRPr="00C53B46">
              <w:rPr>
                <w:rFonts w:asciiTheme="minorBidi" w:eastAsia="Arial" w:hAnsiTheme="minorBidi"/>
                <w:sz w:val="24"/>
                <w:szCs w:val="24"/>
              </w:rPr>
              <w:t>d</w:t>
            </w:r>
            <w:r w:rsidRPr="00C53B46">
              <w:rPr>
                <w:rFonts w:asciiTheme="minorBidi" w:eastAsia="Arial" w:hAnsiTheme="minorBidi"/>
                <w:spacing w:val="2"/>
                <w:sz w:val="24"/>
                <w:szCs w:val="24"/>
              </w:rPr>
              <w:t>a</w:t>
            </w:r>
            <w:r w:rsidRPr="00C53B46">
              <w:rPr>
                <w:rFonts w:asciiTheme="minorBidi" w:eastAsia="Arial" w:hAnsiTheme="minorBidi"/>
                <w:spacing w:val="-2"/>
                <w:sz w:val="24"/>
                <w:szCs w:val="24"/>
              </w:rPr>
              <w:t>y</w:t>
            </w:r>
            <w:r w:rsidRPr="00C53B46">
              <w:rPr>
                <w:rFonts w:asciiTheme="minorBidi" w:eastAsia="Arial" w:hAnsiTheme="minorBidi"/>
                <w:sz w:val="24"/>
                <w:szCs w:val="24"/>
              </w:rPr>
              <w:t>s</w:t>
            </w:r>
            <w:r w:rsidRPr="00C53B46">
              <w:rPr>
                <w:rFonts w:asciiTheme="minorBidi" w:eastAsia="Arial" w:hAnsiTheme="minorBidi"/>
                <w:spacing w:val="39"/>
                <w:sz w:val="24"/>
                <w:szCs w:val="24"/>
              </w:rPr>
              <w:t xml:space="preserve"> </w:t>
            </w:r>
            <w:r w:rsidRPr="00C53B46">
              <w:rPr>
                <w:rFonts w:asciiTheme="minorBidi" w:eastAsia="Arial" w:hAnsiTheme="minorBidi"/>
                <w:sz w:val="24"/>
                <w:szCs w:val="24"/>
              </w:rPr>
              <w:t>a</w:t>
            </w:r>
            <w:r w:rsidRPr="00C53B46">
              <w:rPr>
                <w:rFonts w:asciiTheme="minorBidi" w:eastAsia="Arial" w:hAnsiTheme="minorBidi"/>
                <w:spacing w:val="1"/>
                <w:sz w:val="24"/>
                <w:szCs w:val="24"/>
              </w:rPr>
              <w:t>f</w:t>
            </w:r>
            <w:r w:rsidRPr="00C53B46">
              <w:rPr>
                <w:rFonts w:asciiTheme="minorBidi" w:eastAsia="Arial" w:hAnsiTheme="minorBidi"/>
                <w:sz w:val="24"/>
                <w:szCs w:val="24"/>
              </w:rPr>
              <w:t>t</w:t>
            </w:r>
            <w:r w:rsidRPr="00C53B46">
              <w:rPr>
                <w:rFonts w:asciiTheme="minorBidi" w:eastAsia="Arial" w:hAnsiTheme="minorBidi"/>
                <w:spacing w:val="1"/>
                <w:sz w:val="24"/>
                <w:szCs w:val="24"/>
              </w:rPr>
              <w:t>e</w:t>
            </w:r>
            <w:r w:rsidRPr="00C53B46">
              <w:rPr>
                <w:rFonts w:asciiTheme="minorBidi" w:eastAsia="Arial" w:hAnsiTheme="minorBidi"/>
                <w:sz w:val="24"/>
                <w:szCs w:val="24"/>
              </w:rPr>
              <w:t>r</w:t>
            </w:r>
            <w:r w:rsidRPr="00C53B46">
              <w:rPr>
                <w:rFonts w:asciiTheme="minorBidi" w:eastAsia="Arial" w:hAnsiTheme="minorBidi"/>
                <w:spacing w:val="38"/>
                <w:sz w:val="24"/>
                <w:szCs w:val="24"/>
              </w:rPr>
              <w:t xml:space="preserve"> </w:t>
            </w:r>
            <w:r w:rsidRPr="00C53B46">
              <w:rPr>
                <w:rFonts w:asciiTheme="minorBidi" w:eastAsia="Arial" w:hAnsiTheme="minorBidi"/>
                <w:sz w:val="24"/>
                <w:szCs w:val="24"/>
              </w:rPr>
              <w:t>the</w:t>
            </w:r>
            <w:r w:rsidRPr="00C53B46">
              <w:rPr>
                <w:rFonts w:asciiTheme="minorBidi" w:eastAsia="Arial" w:hAnsiTheme="minorBidi"/>
                <w:spacing w:val="39"/>
                <w:sz w:val="24"/>
                <w:szCs w:val="24"/>
              </w:rPr>
              <w:t xml:space="preserve"> </w:t>
            </w:r>
            <w:r w:rsidRPr="00C53B46">
              <w:rPr>
                <w:rFonts w:asciiTheme="minorBidi" w:eastAsia="Arial" w:hAnsiTheme="minorBidi"/>
                <w:sz w:val="24"/>
                <w:szCs w:val="24"/>
              </w:rPr>
              <w:t>Bid’s</w:t>
            </w:r>
            <w:r w:rsidRPr="00C53B46">
              <w:rPr>
                <w:rFonts w:asciiTheme="minorBidi" w:eastAsia="Arial" w:hAnsiTheme="minorBidi"/>
                <w:spacing w:val="37"/>
                <w:sz w:val="24"/>
                <w:szCs w:val="24"/>
              </w:rPr>
              <w:t xml:space="preserve"> </w:t>
            </w:r>
            <w:r w:rsidRPr="00C53B46">
              <w:rPr>
                <w:rFonts w:asciiTheme="minorBidi" w:eastAsia="Arial" w:hAnsiTheme="minorBidi"/>
                <w:spacing w:val="-2"/>
                <w:sz w:val="24"/>
                <w:szCs w:val="24"/>
              </w:rPr>
              <w:t>v</w:t>
            </w:r>
            <w:r w:rsidRPr="00C53B46">
              <w:rPr>
                <w:rFonts w:asciiTheme="minorBidi" w:eastAsia="Arial" w:hAnsiTheme="minorBidi"/>
                <w:sz w:val="24"/>
                <w:szCs w:val="24"/>
              </w:rPr>
              <w:t>alidi</w:t>
            </w:r>
            <w:r w:rsidRPr="00C53B46">
              <w:rPr>
                <w:rFonts w:asciiTheme="minorBidi" w:eastAsia="Arial" w:hAnsiTheme="minorBidi"/>
                <w:spacing w:val="3"/>
                <w:sz w:val="24"/>
                <w:szCs w:val="24"/>
              </w:rPr>
              <w:t>t</w:t>
            </w:r>
            <w:r w:rsidRPr="00C53B46">
              <w:rPr>
                <w:rFonts w:asciiTheme="minorBidi" w:eastAsia="Arial" w:hAnsiTheme="minorBidi"/>
                <w:sz w:val="24"/>
                <w:szCs w:val="24"/>
              </w:rPr>
              <w:t>y</w:t>
            </w:r>
            <w:r w:rsidRPr="00C53B46">
              <w:rPr>
                <w:rFonts w:asciiTheme="minorBidi" w:eastAsia="Arial" w:hAnsiTheme="minorBidi"/>
                <w:spacing w:val="36"/>
                <w:sz w:val="24"/>
                <w:szCs w:val="24"/>
              </w:rPr>
              <w:t xml:space="preserve"> or</w:t>
            </w:r>
            <w:r w:rsidRPr="00C53B46">
              <w:rPr>
                <w:rFonts w:asciiTheme="minorBidi" w:eastAsia="Arial" w:hAnsiTheme="minorBidi"/>
                <w:spacing w:val="40"/>
                <w:sz w:val="24"/>
                <w:szCs w:val="24"/>
              </w:rPr>
              <w:t xml:space="preserve"> after the date of bid </w:t>
            </w:r>
            <w:r w:rsidRPr="00C53B46">
              <w:rPr>
                <w:rFonts w:asciiTheme="minorBidi" w:eastAsia="Arial" w:hAnsiTheme="minorBidi"/>
                <w:sz w:val="24"/>
                <w:szCs w:val="24"/>
              </w:rPr>
              <w:t>e</w:t>
            </w:r>
            <w:r w:rsidRPr="00C53B46">
              <w:rPr>
                <w:rFonts w:asciiTheme="minorBidi" w:eastAsia="Arial" w:hAnsiTheme="minorBidi"/>
                <w:spacing w:val="-1"/>
                <w:sz w:val="24"/>
                <w:szCs w:val="24"/>
              </w:rPr>
              <w:t>x</w:t>
            </w:r>
            <w:r w:rsidRPr="00C53B46">
              <w:rPr>
                <w:rFonts w:asciiTheme="minorBidi" w:eastAsia="Arial" w:hAnsiTheme="minorBidi"/>
                <w:sz w:val="24"/>
                <w:szCs w:val="24"/>
              </w:rPr>
              <w:t>t</w:t>
            </w:r>
            <w:r w:rsidRPr="00C53B46">
              <w:rPr>
                <w:rFonts w:asciiTheme="minorBidi" w:eastAsia="Arial" w:hAnsiTheme="minorBidi"/>
                <w:spacing w:val="1"/>
                <w:sz w:val="24"/>
                <w:szCs w:val="24"/>
              </w:rPr>
              <w:t>e</w:t>
            </w:r>
            <w:r w:rsidRPr="00C53B46">
              <w:rPr>
                <w:rFonts w:asciiTheme="minorBidi" w:eastAsia="Arial" w:hAnsiTheme="minorBidi"/>
                <w:sz w:val="24"/>
                <w:szCs w:val="24"/>
              </w:rPr>
              <w:t>nsi</w:t>
            </w:r>
            <w:r w:rsidRPr="00C53B46">
              <w:rPr>
                <w:rFonts w:asciiTheme="minorBidi" w:eastAsia="Arial" w:hAnsiTheme="minorBidi"/>
                <w:spacing w:val="1"/>
                <w:sz w:val="24"/>
                <w:szCs w:val="24"/>
              </w:rPr>
              <w:t>o</w:t>
            </w:r>
            <w:r w:rsidRPr="00C53B46">
              <w:rPr>
                <w:rFonts w:asciiTheme="minorBidi" w:eastAsia="Arial" w:hAnsiTheme="minorBidi"/>
                <w:sz w:val="24"/>
                <w:szCs w:val="24"/>
              </w:rPr>
              <w:t>n</w:t>
            </w:r>
            <w:r w:rsidRPr="00C53B46">
              <w:rPr>
                <w:rFonts w:asciiTheme="minorBidi" w:eastAsia="Arial" w:hAnsiTheme="minorBidi"/>
                <w:spacing w:val="40"/>
                <w:sz w:val="24"/>
                <w:szCs w:val="24"/>
              </w:rPr>
              <w:t xml:space="preserve"> </w:t>
            </w:r>
            <w:r w:rsidRPr="00C53B46">
              <w:rPr>
                <w:rFonts w:asciiTheme="minorBidi" w:eastAsia="Arial" w:hAnsiTheme="minorBidi"/>
                <w:sz w:val="24"/>
                <w:szCs w:val="24"/>
              </w:rPr>
              <w:lastRenderedPageBreak/>
              <w:t>e</w:t>
            </w:r>
            <w:r w:rsidRPr="00C53B46">
              <w:rPr>
                <w:rFonts w:asciiTheme="minorBidi" w:eastAsia="Arial" w:hAnsiTheme="minorBidi"/>
                <w:spacing w:val="-1"/>
                <w:sz w:val="24"/>
                <w:szCs w:val="24"/>
              </w:rPr>
              <w:t>x</w:t>
            </w:r>
            <w:r w:rsidRPr="00C53B46">
              <w:rPr>
                <w:rFonts w:asciiTheme="minorBidi" w:eastAsia="Arial" w:hAnsiTheme="minorBidi"/>
                <w:sz w:val="24"/>
                <w:szCs w:val="24"/>
              </w:rPr>
              <w:t>pi</w:t>
            </w:r>
            <w:r w:rsidRPr="00C53B46">
              <w:rPr>
                <w:rFonts w:asciiTheme="minorBidi" w:eastAsia="Arial" w:hAnsiTheme="minorBidi"/>
                <w:spacing w:val="2"/>
                <w:sz w:val="24"/>
                <w:szCs w:val="24"/>
              </w:rPr>
              <w:t>r</w:t>
            </w:r>
            <w:r w:rsidRPr="00C53B46">
              <w:rPr>
                <w:rFonts w:asciiTheme="minorBidi" w:eastAsia="Arial" w:hAnsiTheme="minorBidi"/>
                <w:sz w:val="24"/>
                <w:szCs w:val="24"/>
              </w:rPr>
              <w:t xml:space="preserve">y period, </w:t>
            </w:r>
            <w:r w:rsidRPr="00C53B46">
              <w:rPr>
                <w:rFonts w:asciiTheme="minorBidi" w:eastAsia="Arial" w:hAnsiTheme="minorBidi"/>
                <w:spacing w:val="-2"/>
                <w:sz w:val="24"/>
                <w:szCs w:val="24"/>
              </w:rPr>
              <w:t>i</w:t>
            </w:r>
            <w:r w:rsidRPr="00C53B46">
              <w:rPr>
                <w:rFonts w:asciiTheme="minorBidi" w:eastAsia="Arial" w:hAnsiTheme="minorBidi"/>
                <w:sz w:val="24"/>
                <w:szCs w:val="24"/>
              </w:rPr>
              <w:t>f</w:t>
            </w:r>
            <w:r w:rsidRPr="00C53B46">
              <w:rPr>
                <w:rFonts w:asciiTheme="minorBidi" w:eastAsia="Arial" w:hAnsiTheme="minorBidi"/>
                <w:spacing w:val="3"/>
                <w:sz w:val="24"/>
                <w:szCs w:val="24"/>
              </w:rPr>
              <w:t xml:space="preserve"> </w:t>
            </w:r>
            <w:r w:rsidRPr="00C53B46">
              <w:rPr>
                <w:rFonts w:asciiTheme="minorBidi" w:eastAsia="Arial" w:hAnsiTheme="minorBidi"/>
                <w:sz w:val="24"/>
                <w:szCs w:val="24"/>
              </w:rPr>
              <w:t>required accor</w:t>
            </w:r>
            <w:r w:rsidRPr="00C53B46">
              <w:rPr>
                <w:rFonts w:asciiTheme="minorBidi" w:eastAsia="Arial" w:hAnsiTheme="minorBidi"/>
                <w:spacing w:val="-1"/>
                <w:sz w:val="24"/>
                <w:szCs w:val="24"/>
              </w:rPr>
              <w:t>d</w:t>
            </w:r>
            <w:r w:rsidRPr="00C53B46">
              <w:rPr>
                <w:rFonts w:asciiTheme="minorBidi" w:eastAsia="Arial" w:hAnsiTheme="minorBidi"/>
                <w:sz w:val="24"/>
                <w:szCs w:val="24"/>
              </w:rPr>
              <w:t>ing to Para</w:t>
            </w:r>
            <w:r w:rsidRPr="00C53B46">
              <w:rPr>
                <w:rFonts w:asciiTheme="minorBidi" w:eastAsia="Arial" w:hAnsiTheme="minorBidi"/>
                <w:spacing w:val="2"/>
                <w:sz w:val="24"/>
                <w:szCs w:val="24"/>
              </w:rPr>
              <w:t xml:space="preserve"> </w:t>
            </w:r>
            <w:r w:rsidRPr="00C53B46">
              <w:rPr>
                <w:rFonts w:asciiTheme="minorBidi" w:eastAsia="Arial" w:hAnsiTheme="minorBidi"/>
                <w:sz w:val="24"/>
                <w:szCs w:val="24"/>
              </w:rPr>
              <w:t>2</w:t>
            </w:r>
            <w:r w:rsidRPr="00C53B46">
              <w:rPr>
                <w:rFonts w:asciiTheme="minorBidi" w:eastAsia="Arial" w:hAnsiTheme="minorBidi"/>
                <w:spacing w:val="2"/>
                <w:sz w:val="24"/>
                <w:szCs w:val="24"/>
              </w:rPr>
              <w:t>0</w:t>
            </w:r>
            <w:r w:rsidRPr="00C53B46">
              <w:rPr>
                <w:rFonts w:asciiTheme="minorBidi" w:eastAsia="Arial" w:hAnsiTheme="minorBidi"/>
                <w:spacing w:val="-1"/>
                <w:sz w:val="24"/>
                <w:szCs w:val="24"/>
              </w:rPr>
              <w:t>-2</w:t>
            </w:r>
            <w:r w:rsidRPr="00C53B46">
              <w:rPr>
                <w:rFonts w:asciiTheme="minorBidi" w:eastAsia="Arial" w:hAnsiTheme="minorBidi"/>
                <w:sz w:val="24"/>
                <w:szCs w:val="24"/>
              </w:rPr>
              <w:t>/I</w:t>
            </w:r>
            <w:r w:rsidRPr="00C53B46">
              <w:rPr>
                <w:rFonts w:asciiTheme="minorBidi" w:eastAsia="Arial" w:hAnsiTheme="minorBidi"/>
                <w:spacing w:val="2"/>
                <w:sz w:val="24"/>
                <w:szCs w:val="24"/>
              </w:rPr>
              <w:t>n</w:t>
            </w:r>
            <w:r w:rsidRPr="00C53B46">
              <w:rPr>
                <w:rFonts w:asciiTheme="minorBidi" w:eastAsia="Arial" w:hAnsiTheme="minorBidi"/>
                <w:sz w:val="24"/>
                <w:szCs w:val="24"/>
              </w:rPr>
              <w:t>st</w:t>
            </w:r>
            <w:r w:rsidRPr="00C53B46">
              <w:rPr>
                <w:rFonts w:asciiTheme="minorBidi" w:eastAsia="Arial" w:hAnsiTheme="minorBidi"/>
                <w:spacing w:val="-3"/>
                <w:sz w:val="24"/>
                <w:szCs w:val="24"/>
              </w:rPr>
              <w:t>r</w:t>
            </w:r>
            <w:r w:rsidRPr="00C53B46">
              <w:rPr>
                <w:rFonts w:asciiTheme="minorBidi" w:eastAsia="Arial" w:hAnsiTheme="minorBidi"/>
                <w:sz w:val="24"/>
                <w:szCs w:val="24"/>
              </w:rPr>
              <w:t>uc</w:t>
            </w:r>
            <w:r w:rsidRPr="00C53B46">
              <w:rPr>
                <w:rFonts w:asciiTheme="minorBidi" w:eastAsia="Arial" w:hAnsiTheme="minorBidi"/>
                <w:spacing w:val="1"/>
                <w:sz w:val="24"/>
                <w:szCs w:val="24"/>
              </w:rPr>
              <w:t>t</w:t>
            </w:r>
            <w:r w:rsidRPr="00C53B46">
              <w:rPr>
                <w:rFonts w:asciiTheme="minorBidi" w:eastAsia="Arial" w:hAnsiTheme="minorBidi"/>
                <w:sz w:val="24"/>
                <w:szCs w:val="24"/>
              </w:rPr>
              <w:t>io</w:t>
            </w:r>
            <w:r w:rsidRPr="00C53B46">
              <w:rPr>
                <w:rFonts w:asciiTheme="minorBidi" w:eastAsia="Arial" w:hAnsiTheme="minorBidi"/>
                <w:spacing w:val="1"/>
                <w:sz w:val="24"/>
                <w:szCs w:val="24"/>
              </w:rPr>
              <w:t>n</w:t>
            </w:r>
            <w:r w:rsidRPr="00C53B46">
              <w:rPr>
                <w:rFonts w:asciiTheme="minorBidi" w:eastAsia="Arial" w:hAnsiTheme="minorBidi"/>
                <w:sz w:val="24"/>
                <w:szCs w:val="24"/>
              </w:rPr>
              <w:t>s</w:t>
            </w:r>
            <w:r w:rsidRPr="00C53B46">
              <w:rPr>
                <w:rFonts w:asciiTheme="minorBidi" w:eastAsia="Arial" w:hAnsiTheme="minorBidi"/>
                <w:spacing w:val="-2"/>
                <w:sz w:val="24"/>
                <w:szCs w:val="24"/>
              </w:rPr>
              <w:t xml:space="preserve"> </w:t>
            </w:r>
            <w:r w:rsidRPr="00C53B46">
              <w:rPr>
                <w:rFonts w:asciiTheme="minorBidi" w:eastAsia="Arial" w:hAnsiTheme="minorBidi"/>
                <w:sz w:val="24"/>
                <w:szCs w:val="24"/>
              </w:rPr>
              <w:t>to</w:t>
            </w:r>
            <w:r w:rsidRPr="00C53B46">
              <w:rPr>
                <w:rFonts w:asciiTheme="minorBidi" w:eastAsia="Arial" w:hAnsiTheme="minorBidi"/>
                <w:spacing w:val="3"/>
                <w:sz w:val="24"/>
                <w:szCs w:val="24"/>
              </w:rPr>
              <w:t xml:space="preserve"> </w:t>
            </w:r>
            <w:r w:rsidRPr="00C53B46">
              <w:rPr>
                <w:rFonts w:asciiTheme="minorBidi" w:eastAsia="Arial" w:hAnsiTheme="minorBidi"/>
                <w:spacing w:val="-2"/>
                <w:sz w:val="24"/>
                <w:szCs w:val="24"/>
              </w:rPr>
              <w:t>Bidder</w:t>
            </w:r>
            <w:r w:rsidRPr="00C53B46">
              <w:rPr>
                <w:rFonts w:asciiTheme="minorBidi" w:eastAsia="Arial" w:hAnsiTheme="minorBidi"/>
                <w:sz w:val="24"/>
                <w:szCs w:val="24"/>
              </w:rPr>
              <w:t>s.</w:t>
            </w:r>
          </w:p>
          <w:p w:rsidR="00645357" w:rsidRPr="00C53B46" w:rsidRDefault="00645357" w:rsidP="00C53B46">
            <w:pPr>
              <w:bidi w:val="0"/>
              <w:ind w:firstLine="33"/>
              <w:jc w:val="both"/>
              <w:rPr>
                <w:rFonts w:asciiTheme="minorBidi" w:eastAsia="Arial" w:hAnsiTheme="minorBidi"/>
                <w:sz w:val="24"/>
                <w:szCs w:val="24"/>
              </w:rPr>
            </w:pPr>
            <w:r w:rsidRPr="00C53B46">
              <w:rPr>
                <w:rFonts w:asciiTheme="minorBidi" w:eastAsia="Arial" w:hAnsiTheme="minorBidi"/>
                <w:sz w:val="24"/>
                <w:szCs w:val="24"/>
              </w:rPr>
              <w:t>2</w:t>
            </w:r>
            <w:r w:rsidRPr="00C53B46">
              <w:rPr>
                <w:rFonts w:asciiTheme="minorBidi" w:eastAsia="Arial" w:hAnsiTheme="minorBidi"/>
                <w:spacing w:val="2"/>
                <w:sz w:val="24"/>
                <w:szCs w:val="24"/>
              </w:rPr>
              <w:t>1</w:t>
            </w:r>
            <w:r w:rsidRPr="00C53B46">
              <w:rPr>
                <w:rFonts w:asciiTheme="minorBidi" w:eastAsia="Arial" w:hAnsiTheme="minorBidi"/>
                <w:spacing w:val="-1"/>
                <w:sz w:val="24"/>
                <w:szCs w:val="24"/>
              </w:rPr>
              <w:t>-</w:t>
            </w:r>
            <w:r w:rsidRPr="00C53B46">
              <w:rPr>
                <w:rFonts w:asciiTheme="minorBidi" w:eastAsia="Arial" w:hAnsiTheme="minorBidi"/>
                <w:spacing w:val="1"/>
                <w:sz w:val="24"/>
                <w:szCs w:val="24"/>
              </w:rPr>
              <w:t>3</w:t>
            </w:r>
            <w:r w:rsidRPr="00C53B46">
              <w:rPr>
                <w:rFonts w:asciiTheme="minorBidi" w:eastAsia="Arial" w:hAnsiTheme="minorBidi"/>
                <w:sz w:val="24"/>
                <w:szCs w:val="24"/>
              </w:rPr>
              <w:t>- If</w:t>
            </w:r>
            <w:r w:rsidRPr="00C53B46">
              <w:rPr>
                <w:rFonts w:asciiTheme="minorBidi" w:eastAsia="Arial" w:hAnsiTheme="minorBidi"/>
                <w:spacing w:val="4"/>
                <w:sz w:val="24"/>
                <w:szCs w:val="24"/>
              </w:rPr>
              <w:t xml:space="preserve"> </w:t>
            </w:r>
            <w:r w:rsidRPr="00C53B46">
              <w:rPr>
                <w:rFonts w:asciiTheme="minorBidi" w:eastAsia="Arial" w:hAnsiTheme="minorBidi"/>
                <w:spacing w:val="-2"/>
                <w:sz w:val="24"/>
                <w:szCs w:val="24"/>
              </w:rPr>
              <w:t>t</w:t>
            </w:r>
            <w:r w:rsidRPr="00C53B46">
              <w:rPr>
                <w:rFonts w:asciiTheme="minorBidi" w:eastAsia="Arial" w:hAnsiTheme="minorBidi"/>
                <w:sz w:val="24"/>
                <w:szCs w:val="24"/>
              </w:rPr>
              <w:t>he</w:t>
            </w:r>
            <w:r w:rsidRPr="00C53B46">
              <w:rPr>
                <w:rFonts w:asciiTheme="minorBidi" w:eastAsia="Arial" w:hAnsiTheme="minorBidi"/>
                <w:spacing w:val="3"/>
                <w:sz w:val="24"/>
                <w:szCs w:val="24"/>
              </w:rPr>
              <w:t xml:space="preserve"> </w:t>
            </w:r>
            <w:r w:rsidRPr="00C53B46">
              <w:rPr>
                <w:rFonts w:asciiTheme="minorBidi" w:eastAsia="Arial" w:hAnsiTheme="minorBidi"/>
                <w:sz w:val="24"/>
                <w:szCs w:val="24"/>
              </w:rPr>
              <w:t>bi</w:t>
            </w:r>
            <w:r w:rsidRPr="00C53B46">
              <w:rPr>
                <w:rFonts w:asciiTheme="minorBidi" w:eastAsia="Arial" w:hAnsiTheme="minorBidi"/>
                <w:spacing w:val="1"/>
                <w:sz w:val="24"/>
                <w:szCs w:val="24"/>
              </w:rPr>
              <w:t>d</w:t>
            </w:r>
            <w:r w:rsidRPr="00C53B46">
              <w:rPr>
                <w:rFonts w:asciiTheme="minorBidi" w:eastAsia="Arial" w:hAnsiTheme="minorBidi"/>
                <w:spacing w:val="3"/>
                <w:sz w:val="24"/>
                <w:szCs w:val="24"/>
              </w:rPr>
              <w:t xml:space="preserve"> </w:t>
            </w:r>
            <w:r w:rsidRPr="00C53B46">
              <w:rPr>
                <w:rFonts w:asciiTheme="minorBidi" w:eastAsia="Arial" w:hAnsiTheme="minorBidi"/>
                <w:spacing w:val="-2"/>
                <w:sz w:val="24"/>
                <w:szCs w:val="24"/>
              </w:rPr>
              <w:t>guarantee</w:t>
            </w:r>
            <w:r w:rsidRPr="00C53B46">
              <w:rPr>
                <w:rFonts w:asciiTheme="minorBidi" w:eastAsia="Arial" w:hAnsiTheme="minorBidi"/>
                <w:sz w:val="24"/>
                <w:szCs w:val="24"/>
              </w:rPr>
              <w:t xml:space="preserve"> is</w:t>
            </w:r>
            <w:r w:rsidRPr="00C53B46">
              <w:rPr>
                <w:rFonts w:asciiTheme="minorBidi" w:eastAsia="Arial" w:hAnsiTheme="minorBidi"/>
                <w:spacing w:val="3"/>
                <w:sz w:val="24"/>
                <w:szCs w:val="24"/>
              </w:rPr>
              <w:t xml:space="preserve"> </w:t>
            </w:r>
            <w:r w:rsidRPr="00C53B46">
              <w:rPr>
                <w:rFonts w:asciiTheme="minorBidi" w:eastAsia="Arial" w:hAnsiTheme="minorBidi"/>
                <w:sz w:val="24"/>
                <w:szCs w:val="24"/>
              </w:rPr>
              <w:t>re</w:t>
            </w:r>
            <w:r w:rsidRPr="00C53B46">
              <w:rPr>
                <w:rFonts w:asciiTheme="minorBidi" w:eastAsia="Arial" w:hAnsiTheme="minorBidi"/>
                <w:spacing w:val="-1"/>
                <w:sz w:val="24"/>
                <w:szCs w:val="24"/>
              </w:rPr>
              <w:t>q</w:t>
            </w:r>
            <w:r w:rsidRPr="00C53B46">
              <w:rPr>
                <w:rFonts w:asciiTheme="minorBidi" w:eastAsia="Arial" w:hAnsiTheme="minorBidi"/>
                <w:sz w:val="24"/>
                <w:szCs w:val="24"/>
              </w:rPr>
              <w:t>uired</w:t>
            </w:r>
            <w:r w:rsidRPr="00C53B46">
              <w:rPr>
                <w:rFonts w:asciiTheme="minorBidi" w:eastAsia="Arial" w:hAnsiTheme="minorBidi"/>
                <w:spacing w:val="5"/>
                <w:sz w:val="24"/>
                <w:szCs w:val="24"/>
              </w:rPr>
              <w:t xml:space="preserve"> </w:t>
            </w:r>
            <w:r w:rsidRPr="00C53B46">
              <w:rPr>
                <w:rFonts w:asciiTheme="minorBidi" w:eastAsia="Arial" w:hAnsiTheme="minorBidi"/>
                <w:spacing w:val="-1"/>
                <w:sz w:val="24"/>
                <w:szCs w:val="24"/>
              </w:rPr>
              <w:t>p</w:t>
            </w:r>
            <w:r w:rsidRPr="00C53B46">
              <w:rPr>
                <w:rFonts w:asciiTheme="minorBidi" w:eastAsia="Arial" w:hAnsiTheme="minorBidi"/>
                <w:sz w:val="24"/>
                <w:szCs w:val="24"/>
              </w:rPr>
              <w:t>urs</w:t>
            </w:r>
            <w:r w:rsidRPr="00C53B46">
              <w:rPr>
                <w:rFonts w:asciiTheme="minorBidi" w:eastAsia="Arial" w:hAnsiTheme="minorBidi"/>
                <w:spacing w:val="1"/>
                <w:sz w:val="24"/>
                <w:szCs w:val="24"/>
              </w:rPr>
              <w:t>u</w:t>
            </w:r>
            <w:r w:rsidRPr="00C53B46">
              <w:rPr>
                <w:rFonts w:asciiTheme="minorBidi" w:eastAsia="Arial" w:hAnsiTheme="minorBidi"/>
                <w:spacing w:val="-1"/>
                <w:sz w:val="24"/>
                <w:szCs w:val="24"/>
              </w:rPr>
              <w:t>a</w:t>
            </w:r>
            <w:r w:rsidRPr="00C53B46">
              <w:rPr>
                <w:rFonts w:asciiTheme="minorBidi" w:eastAsia="Arial" w:hAnsiTheme="minorBidi"/>
                <w:sz w:val="24"/>
                <w:szCs w:val="24"/>
              </w:rPr>
              <w:t>nt</w:t>
            </w:r>
            <w:r w:rsidRPr="00C53B46">
              <w:rPr>
                <w:rFonts w:asciiTheme="minorBidi" w:eastAsia="Arial" w:hAnsiTheme="minorBidi"/>
                <w:spacing w:val="2"/>
                <w:sz w:val="24"/>
                <w:szCs w:val="24"/>
              </w:rPr>
              <w:t xml:space="preserve"> </w:t>
            </w:r>
            <w:r w:rsidRPr="00C53B46">
              <w:rPr>
                <w:rFonts w:asciiTheme="minorBidi" w:eastAsia="Arial" w:hAnsiTheme="minorBidi"/>
                <w:sz w:val="24"/>
                <w:szCs w:val="24"/>
              </w:rPr>
              <w:t>to</w:t>
            </w:r>
            <w:r w:rsidRPr="00C53B46">
              <w:rPr>
                <w:rFonts w:asciiTheme="minorBidi" w:eastAsia="Arial" w:hAnsiTheme="minorBidi"/>
                <w:spacing w:val="3"/>
                <w:sz w:val="24"/>
                <w:szCs w:val="24"/>
              </w:rPr>
              <w:t xml:space="preserve"> Para </w:t>
            </w:r>
            <w:r w:rsidRPr="00C53B46">
              <w:rPr>
                <w:rFonts w:asciiTheme="minorBidi" w:eastAsia="Arial" w:hAnsiTheme="minorBidi"/>
                <w:sz w:val="24"/>
                <w:szCs w:val="24"/>
              </w:rPr>
              <w:t>21</w:t>
            </w:r>
            <w:r w:rsidRPr="00C53B46">
              <w:rPr>
                <w:rFonts w:asciiTheme="minorBidi" w:eastAsia="Arial" w:hAnsiTheme="minorBidi"/>
                <w:spacing w:val="-1"/>
                <w:sz w:val="24"/>
                <w:szCs w:val="24"/>
              </w:rPr>
              <w:t>-</w:t>
            </w:r>
            <w:r w:rsidRPr="00C53B46">
              <w:rPr>
                <w:rFonts w:asciiTheme="minorBidi" w:eastAsia="Arial" w:hAnsiTheme="minorBidi"/>
                <w:sz w:val="24"/>
                <w:szCs w:val="24"/>
              </w:rPr>
              <w:t>1</w:t>
            </w:r>
            <w:r w:rsidRPr="00C53B46">
              <w:rPr>
                <w:rFonts w:asciiTheme="minorBidi" w:eastAsia="Arial" w:hAnsiTheme="minorBidi"/>
                <w:spacing w:val="1"/>
                <w:sz w:val="24"/>
                <w:szCs w:val="24"/>
              </w:rPr>
              <w:t>/</w:t>
            </w:r>
            <w:r w:rsidRPr="00C53B46">
              <w:rPr>
                <w:rFonts w:asciiTheme="minorBidi" w:eastAsia="Arial" w:hAnsiTheme="minorBidi"/>
                <w:sz w:val="24"/>
                <w:szCs w:val="24"/>
              </w:rPr>
              <w:t>I</w:t>
            </w:r>
            <w:r w:rsidRPr="00C53B46">
              <w:rPr>
                <w:rFonts w:asciiTheme="minorBidi" w:eastAsia="Arial" w:hAnsiTheme="minorBidi"/>
                <w:spacing w:val="1"/>
                <w:sz w:val="24"/>
                <w:szCs w:val="24"/>
              </w:rPr>
              <w:t>n</w:t>
            </w:r>
            <w:r w:rsidRPr="00C53B46">
              <w:rPr>
                <w:rFonts w:asciiTheme="minorBidi" w:eastAsia="Arial" w:hAnsiTheme="minorBidi"/>
                <w:sz w:val="24"/>
                <w:szCs w:val="24"/>
              </w:rPr>
              <w:t>struc</w:t>
            </w:r>
            <w:r w:rsidRPr="00C53B46">
              <w:rPr>
                <w:rFonts w:asciiTheme="minorBidi" w:eastAsia="Arial" w:hAnsiTheme="minorBidi"/>
                <w:spacing w:val="1"/>
                <w:sz w:val="24"/>
                <w:szCs w:val="24"/>
              </w:rPr>
              <w:t>t</w:t>
            </w:r>
            <w:r w:rsidRPr="00C53B46">
              <w:rPr>
                <w:rFonts w:asciiTheme="minorBidi" w:eastAsia="Arial" w:hAnsiTheme="minorBidi"/>
                <w:spacing w:val="-3"/>
                <w:sz w:val="24"/>
                <w:szCs w:val="24"/>
              </w:rPr>
              <w:t>i</w:t>
            </w:r>
            <w:r w:rsidRPr="00C53B46">
              <w:rPr>
                <w:rFonts w:asciiTheme="minorBidi" w:eastAsia="Arial" w:hAnsiTheme="minorBidi"/>
                <w:sz w:val="24"/>
                <w:szCs w:val="24"/>
              </w:rPr>
              <w:t>o</w:t>
            </w:r>
            <w:r w:rsidRPr="00C53B46">
              <w:rPr>
                <w:rFonts w:asciiTheme="minorBidi" w:eastAsia="Arial" w:hAnsiTheme="minorBidi"/>
                <w:spacing w:val="2"/>
                <w:sz w:val="24"/>
                <w:szCs w:val="24"/>
              </w:rPr>
              <w:t>n</w:t>
            </w:r>
            <w:r w:rsidRPr="00C53B46">
              <w:rPr>
                <w:rFonts w:asciiTheme="minorBidi" w:eastAsia="Arial" w:hAnsiTheme="minorBidi"/>
                <w:sz w:val="24"/>
                <w:szCs w:val="24"/>
              </w:rPr>
              <w:t>s</w:t>
            </w:r>
            <w:r w:rsidRPr="00C53B46">
              <w:rPr>
                <w:rFonts w:asciiTheme="minorBidi" w:eastAsia="Arial" w:hAnsiTheme="minorBidi"/>
                <w:spacing w:val="1"/>
                <w:sz w:val="24"/>
                <w:szCs w:val="24"/>
              </w:rPr>
              <w:t xml:space="preserve"> </w:t>
            </w:r>
            <w:r w:rsidRPr="00C53B46">
              <w:rPr>
                <w:rFonts w:asciiTheme="minorBidi" w:eastAsia="Arial" w:hAnsiTheme="minorBidi"/>
                <w:sz w:val="24"/>
                <w:szCs w:val="24"/>
              </w:rPr>
              <w:t>to</w:t>
            </w:r>
            <w:r w:rsidRPr="00C53B46">
              <w:rPr>
                <w:rFonts w:asciiTheme="minorBidi" w:eastAsia="Arial" w:hAnsiTheme="minorBidi"/>
                <w:spacing w:val="2"/>
                <w:sz w:val="24"/>
                <w:szCs w:val="24"/>
              </w:rPr>
              <w:t xml:space="preserve"> </w:t>
            </w:r>
            <w:r w:rsidRPr="00C53B46">
              <w:rPr>
                <w:rFonts w:asciiTheme="minorBidi" w:eastAsia="Arial" w:hAnsiTheme="minorBidi"/>
                <w:spacing w:val="-2"/>
                <w:sz w:val="24"/>
                <w:szCs w:val="24"/>
              </w:rPr>
              <w:t>Bidders</w:t>
            </w:r>
            <w:r w:rsidRPr="00C53B46">
              <w:rPr>
                <w:rFonts w:asciiTheme="minorBidi" w:eastAsia="Arial" w:hAnsiTheme="minorBidi"/>
                <w:sz w:val="24"/>
                <w:szCs w:val="24"/>
              </w:rPr>
              <w:t>, t</w:t>
            </w:r>
            <w:r w:rsidRPr="00C53B46">
              <w:rPr>
                <w:rFonts w:asciiTheme="minorBidi" w:eastAsia="Arial" w:hAnsiTheme="minorBidi"/>
                <w:spacing w:val="1"/>
                <w:sz w:val="24"/>
                <w:szCs w:val="24"/>
              </w:rPr>
              <w:t>h</w:t>
            </w:r>
            <w:r w:rsidRPr="00C53B46">
              <w:rPr>
                <w:rFonts w:asciiTheme="minorBidi" w:eastAsia="Arial" w:hAnsiTheme="minorBidi"/>
                <w:sz w:val="24"/>
                <w:szCs w:val="24"/>
              </w:rPr>
              <w:t>en</w:t>
            </w:r>
            <w:r w:rsidRPr="00C53B46">
              <w:rPr>
                <w:rFonts w:asciiTheme="minorBidi" w:eastAsia="Arial" w:hAnsiTheme="minorBidi"/>
                <w:spacing w:val="3"/>
                <w:sz w:val="24"/>
                <w:szCs w:val="24"/>
              </w:rPr>
              <w:t xml:space="preserve"> </w:t>
            </w:r>
            <w:r w:rsidRPr="00C53B46">
              <w:rPr>
                <w:rFonts w:asciiTheme="minorBidi" w:eastAsia="Arial" w:hAnsiTheme="minorBidi"/>
                <w:spacing w:val="-1"/>
                <w:sz w:val="24"/>
                <w:szCs w:val="24"/>
              </w:rPr>
              <w:t>a</w:t>
            </w:r>
            <w:r w:rsidRPr="00C53B46">
              <w:rPr>
                <w:rFonts w:asciiTheme="minorBidi" w:eastAsia="Arial" w:hAnsiTheme="minorBidi"/>
                <w:sz w:val="24"/>
                <w:szCs w:val="24"/>
              </w:rPr>
              <w:t>ny</w:t>
            </w:r>
            <w:r w:rsidRPr="00C53B46">
              <w:rPr>
                <w:rFonts w:asciiTheme="minorBidi" w:eastAsia="Arial" w:hAnsiTheme="minorBidi"/>
                <w:spacing w:val="2"/>
                <w:sz w:val="24"/>
                <w:szCs w:val="24"/>
              </w:rPr>
              <w:t xml:space="preserve"> </w:t>
            </w:r>
            <w:r w:rsidRPr="00C53B46">
              <w:rPr>
                <w:rFonts w:asciiTheme="minorBidi" w:eastAsia="Arial" w:hAnsiTheme="minorBidi"/>
                <w:sz w:val="24"/>
                <w:szCs w:val="24"/>
              </w:rPr>
              <w:t>Bid</w:t>
            </w:r>
            <w:r w:rsidRPr="00C53B46">
              <w:rPr>
                <w:rFonts w:asciiTheme="minorBidi" w:eastAsia="Arial" w:hAnsiTheme="minorBidi"/>
                <w:spacing w:val="5"/>
                <w:sz w:val="24"/>
                <w:szCs w:val="24"/>
              </w:rPr>
              <w:t xml:space="preserve"> </w:t>
            </w:r>
            <w:r w:rsidRPr="00C53B46">
              <w:rPr>
                <w:rFonts w:asciiTheme="minorBidi" w:eastAsia="Arial" w:hAnsiTheme="minorBidi"/>
                <w:sz w:val="24"/>
                <w:szCs w:val="24"/>
              </w:rPr>
              <w:t>that</w:t>
            </w:r>
            <w:r w:rsidRPr="00C53B46">
              <w:rPr>
                <w:rFonts w:asciiTheme="minorBidi" w:eastAsia="Arial" w:hAnsiTheme="minorBidi"/>
                <w:spacing w:val="2"/>
                <w:sz w:val="24"/>
                <w:szCs w:val="24"/>
              </w:rPr>
              <w:t xml:space="preserve"> </w:t>
            </w:r>
            <w:r w:rsidRPr="00C53B46">
              <w:rPr>
                <w:rFonts w:asciiTheme="minorBidi" w:eastAsia="Arial" w:hAnsiTheme="minorBidi"/>
                <w:sz w:val="24"/>
                <w:szCs w:val="24"/>
              </w:rPr>
              <w:t>does</w:t>
            </w:r>
            <w:r w:rsidRPr="00C53B46">
              <w:rPr>
                <w:rFonts w:asciiTheme="minorBidi" w:eastAsia="Arial" w:hAnsiTheme="minorBidi"/>
                <w:spacing w:val="2"/>
                <w:sz w:val="24"/>
                <w:szCs w:val="24"/>
              </w:rPr>
              <w:t xml:space="preserve"> </w:t>
            </w:r>
            <w:r w:rsidRPr="00C53B46">
              <w:rPr>
                <w:rFonts w:asciiTheme="minorBidi" w:eastAsia="Arial" w:hAnsiTheme="minorBidi"/>
                <w:sz w:val="24"/>
                <w:szCs w:val="24"/>
              </w:rPr>
              <w:t>n</w:t>
            </w:r>
            <w:r w:rsidRPr="00C53B46">
              <w:rPr>
                <w:rFonts w:asciiTheme="minorBidi" w:eastAsia="Arial" w:hAnsiTheme="minorBidi"/>
                <w:spacing w:val="2"/>
                <w:sz w:val="24"/>
                <w:szCs w:val="24"/>
              </w:rPr>
              <w:t>o</w:t>
            </w:r>
            <w:r w:rsidRPr="00C53B46">
              <w:rPr>
                <w:rFonts w:asciiTheme="minorBidi" w:eastAsia="Arial" w:hAnsiTheme="minorBidi"/>
                <w:sz w:val="24"/>
                <w:szCs w:val="24"/>
              </w:rPr>
              <w:t>t</w:t>
            </w:r>
            <w:r w:rsidRPr="00C53B46">
              <w:rPr>
                <w:rFonts w:asciiTheme="minorBidi" w:eastAsia="Arial" w:hAnsiTheme="minorBidi"/>
                <w:spacing w:val="2"/>
                <w:sz w:val="24"/>
                <w:szCs w:val="24"/>
              </w:rPr>
              <w:t xml:space="preserve"> </w:t>
            </w:r>
            <w:r w:rsidRPr="00C53B46">
              <w:rPr>
                <w:rFonts w:asciiTheme="minorBidi" w:eastAsia="Arial" w:hAnsiTheme="minorBidi"/>
                <w:sz w:val="24"/>
                <w:szCs w:val="24"/>
              </w:rPr>
              <w:t>include</w:t>
            </w:r>
            <w:r w:rsidRPr="00C53B46">
              <w:rPr>
                <w:rFonts w:asciiTheme="minorBidi" w:eastAsia="Arial" w:hAnsiTheme="minorBidi"/>
                <w:spacing w:val="2"/>
                <w:sz w:val="24"/>
                <w:szCs w:val="24"/>
              </w:rPr>
              <w:t xml:space="preserve"> </w:t>
            </w:r>
            <w:r w:rsidRPr="00C53B46">
              <w:rPr>
                <w:rFonts w:asciiTheme="minorBidi" w:eastAsia="Arial" w:hAnsiTheme="minorBidi"/>
                <w:sz w:val="24"/>
                <w:szCs w:val="24"/>
              </w:rPr>
              <w:t>bid</w:t>
            </w:r>
            <w:r w:rsidRPr="00C53B46">
              <w:rPr>
                <w:rFonts w:asciiTheme="minorBidi" w:eastAsia="Arial" w:hAnsiTheme="minorBidi"/>
                <w:spacing w:val="4"/>
                <w:sz w:val="24"/>
                <w:szCs w:val="24"/>
              </w:rPr>
              <w:t xml:space="preserve"> </w:t>
            </w:r>
            <w:r w:rsidRPr="00C53B46">
              <w:rPr>
                <w:rFonts w:asciiTheme="minorBidi" w:eastAsia="Arial" w:hAnsiTheme="minorBidi"/>
                <w:sz w:val="24"/>
                <w:szCs w:val="24"/>
              </w:rPr>
              <w:t>guarantee sh</w:t>
            </w:r>
            <w:r w:rsidRPr="00C53B46">
              <w:rPr>
                <w:rFonts w:asciiTheme="minorBidi" w:eastAsia="Arial" w:hAnsiTheme="minorBidi"/>
                <w:spacing w:val="2"/>
                <w:sz w:val="24"/>
                <w:szCs w:val="24"/>
              </w:rPr>
              <w:t>a</w:t>
            </w:r>
            <w:r w:rsidRPr="00C53B46">
              <w:rPr>
                <w:rFonts w:asciiTheme="minorBidi" w:eastAsia="Arial" w:hAnsiTheme="minorBidi"/>
                <w:sz w:val="24"/>
                <w:szCs w:val="24"/>
              </w:rPr>
              <w:t>ll</w:t>
            </w:r>
            <w:r w:rsidRPr="00C53B46">
              <w:rPr>
                <w:rFonts w:asciiTheme="minorBidi" w:eastAsia="Arial" w:hAnsiTheme="minorBidi"/>
                <w:spacing w:val="3"/>
                <w:sz w:val="24"/>
                <w:szCs w:val="24"/>
              </w:rPr>
              <w:t xml:space="preserve"> </w:t>
            </w:r>
            <w:r w:rsidRPr="00C53B46">
              <w:rPr>
                <w:rFonts w:asciiTheme="minorBidi" w:eastAsia="Arial" w:hAnsiTheme="minorBidi"/>
                <w:sz w:val="24"/>
                <w:szCs w:val="24"/>
              </w:rPr>
              <w:t>n</w:t>
            </w:r>
            <w:r w:rsidRPr="00C53B46">
              <w:rPr>
                <w:rFonts w:asciiTheme="minorBidi" w:eastAsia="Arial" w:hAnsiTheme="minorBidi"/>
                <w:spacing w:val="2"/>
                <w:sz w:val="24"/>
                <w:szCs w:val="24"/>
              </w:rPr>
              <w:t>o</w:t>
            </w:r>
            <w:r w:rsidRPr="00C53B46">
              <w:rPr>
                <w:rFonts w:asciiTheme="minorBidi" w:eastAsia="Arial" w:hAnsiTheme="minorBidi"/>
                <w:sz w:val="24"/>
                <w:szCs w:val="24"/>
              </w:rPr>
              <w:t>t</w:t>
            </w:r>
            <w:r w:rsidRPr="00C53B46">
              <w:rPr>
                <w:rFonts w:asciiTheme="minorBidi" w:eastAsia="Arial" w:hAnsiTheme="minorBidi"/>
                <w:spacing w:val="2"/>
                <w:sz w:val="24"/>
                <w:szCs w:val="24"/>
              </w:rPr>
              <w:t xml:space="preserve"> </w:t>
            </w:r>
            <w:r w:rsidRPr="00C53B46">
              <w:rPr>
                <w:rFonts w:asciiTheme="minorBidi" w:eastAsia="Arial" w:hAnsiTheme="minorBidi"/>
                <w:sz w:val="24"/>
                <w:szCs w:val="24"/>
              </w:rPr>
              <w:t>be</w:t>
            </w:r>
            <w:r w:rsidRPr="00C53B46">
              <w:rPr>
                <w:rFonts w:asciiTheme="minorBidi" w:eastAsia="Arial" w:hAnsiTheme="minorBidi"/>
                <w:spacing w:val="3"/>
                <w:sz w:val="24"/>
                <w:szCs w:val="24"/>
              </w:rPr>
              <w:t xml:space="preserve"> </w:t>
            </w:r>
            <w:r w:rsidRPr="00C53B46">
              <w:rPr>
                <w:rFonts w:asciiTheme="minorBidi" w:eastAsia="Arial" w:hAnsiTheme="minorBidi"/>
                <w:sz w:val="24"/>
                <w:szCs w:val="24"/>
              </w:rPr>
              <w:t>acc</w:t>
            </w:r>
            <w:r w:rsidRPr="00C53B46">
              <w:rPr>
                <w:rFonts w:asciiTheme="minorBidi" w:eastAsia="Arial" w:hAnsiTheme="minorBidi"/>
                <w:spacing w:val="2"/>
                <w:sz w:val="24"/>
                <w:szCs w:val="24"/>
              </w:rPr>
              <w:t>e</w:t>
            </w:r>
            <w:r w:rsidRPr="00C53B46">
              <w:rPr>
                <w:rFonts w:asciiTheme="minorBidi" w:eastAsia="Arial" w:hAnsiTheme="minorBidi"/>
                <w:spacing w:val="-1"/>
                <w:sz w:val="24"/>
                <w:szCs w:val="24"/>
              </w:rPr>
              <w:t>p</w:t>
            </w:r>
            <w:r w:rsidRPr="00C53B46">
              <w:rPr>
                <w:rFonts w:asciiTheme="minorBidi" w:eastAsia="Arial" w:hAnsiTheme="minorBidi"/>
                <w:spacing w:val="-2"/>
                <w:sz w:val="24"/>
                <w:szCs w:val="24"/>
              </w:rPr>
              <w:t>t</w:t>
            </w:r>
            <w:r w:rsidRPr="00C53B46">
              <w:rPr>
                <w:rFonts w:asciiTheme="minorBidi" w:eastAsia="Arial" w:hAnsiTheme="minorBidi"/>
                <w:sz w:val="24"/>
                <w:szCs w:val="24"/>
              </w:rPr>
              <w:t>ed</w:t>
            </w:r>
            <w:r w:rsidRPr="00C53B46">
              <w:rPr>
                <w:rFonts w:asciiTheme="minorBidi" w:eastAsia="Arial" w:hAnsiTheme="minorBidi"/>
                <w:spacing w:val="3"/>
                <w:sz w:val="24"/>
                <w:szCs w:val="24"/>
              </w:rPr>
              <w:t xml:space="preserve"> </w:t>
            </w:r>
            <w:r w:rsidRPr="00C53B46">
              <w:rPr>
                <w:rFonts w:asciiTheme="minorBidi" w:eastAsia="Arial" w:hAnsiTheme="minorBidi"/>
                <w:sz w:val="24"/>
                <w:szCs w:val="24"/>
              </w:rPr>
              <w:t>a</w:t>
            </w:r>
            <w:r w:rsidRPr="00C53B46">
              <w:rPr>
                <w:rFonts w:asciiTheme="minorBidi" w:eastAsia="Arial" w:hAnsiTheme="minorBidi"/>
                <w:spacing w:val="2"/>
                <w:sz w:val="24"/>
                <w:szCs w:val="24"/>
              </w:rPr>
              <w:t>n</w:t>
            </w:r>
            <w:r w:rsidRPr="00C53B46">
              <w:rPr>
                <w:rFonts w:asciiTheme="minorBidi" w:eastAsia="Arial" w:hAnsiTheme="minorBidi"/>
                <w:sz w:val="24"/>
                <w:szCs w:val="24"/>
              </w:rPr>
              <w:t>d be</w:t>
            </w:r>
            <w:r w:rsidRPr="00C53B46">
              <w:rPr>
                <w:rFonts w:asciiTheme="minorBidi" w:eastAsia="Arial" w:hAnsiTheme="minorBidi"/>
                <w:spacing w:val="2"/>
                <w:sz w:val="24"/>
                <w:szCs w:val="24"/>
              </w:rPr>
              <w:t xml:space="preserve"> </w:t>
            </w:r>
            <w:r w:rsidRPr="00C53B46">
              <w:rPr>
                <w:rFonts w:asciiTheme="minorBidi" w:eastAsia="Arial" w:hAnsiTheme="minorBidi"/>
                <w:sz w:val="24"/>
                <w:szCs w:val="24"/>
              </w:rPr>
              <w:t>consid</w:t>
            </w:r>
            <w:r w:rsidRPr="00C53B46">
              <w:rPr>
                <w:rFonts w:asciiTheme="minorBidi" w:eastAsia="Arial" w:hAnsiTheme="minorBidi"/>
                <w:spacing w:val="1"/>
                <w:sz w:val="24"/>
                <w:szCs w:val="24"/>
              </w:rPr>
              <w:t>e</w:t>
            </w:r>
            <w:r w:rsidRPr="00C53B46">
              <w:rPr>
                <w:rFonts w:asciiTheme="minorBidi" w:eastAsia="Arial" w:hAnsiTheme="minorBidi"/>
                <w:sz w:val="24"/>
                <w:szCs w:val="24"/>
              </w:rPr>
              <w:t>r</w:t>
            </w:r>
            <w:r w:rsidRPr="00C53B46">
              <w:rPr>
                <w:rFonts w:asciiTheme="minorBidi" w:eastAsia="Arial" w:hAnsiTheme="minorBidi"/>
                <w:spacing w:val="-2"/>
                <w:sz w:val="24"/>
                <w:szCs w:val="24"/>
              </w:rPr>
              <w:t>e</w:t>
            </w:r>
            <w:r w:rsidRPr="00C53B46">
              <w:rPr>
                <w:rFonts w:asciiTheme="minorBidi" w:eastAsia="Arial" w:hAnsiTheme="minorBidi"/>
                <w:sz w:val="24"/>
                <w:szCs w:val="24"/>
              </w:rPr>
              <w:t>d</w:t>
            </w:r>
            <w:r w:rsidRPr="00C53B46">
              <w:rPr>
                <w:rFonts w:asciiTheme="minorBidi" w:eastAsia="Arial" w:hAnsiTheme="minorBidi"/>
                <w:spacing w:val="2"/>
                <w:sz w:val="24"/>
                <w:szCs w:val="24"/>
              </w:rPr>
              <w:t xml:space="preserve"> </w:t>
            </w:r>
            <w:r w:rsidRPr="00C53B46">
              <w:rPr>
                <w:rFonts w:asciiTheme="minorBidi" w:eastAsia="Arial" w:hAnsiTheme="minorBidi"/>
                <w:spacing w:val="-1"/>
                <w:sz w:val="24"/>
                <w:szCs w:val="24"/>
              </w:rPr>
              <w:t>n</w:t>
            </w:r>
            <w:r w:rsidRPr="00C53B46">
              <w:rPr>
                <w:rFonts w:asciiTheme="minorBidi" w:eastAsia="Arial" w:hAnsiTheme="minorBidi"/>
                <w:sz w:val="24"/>
                <w:szCs w:val="24"/>
              </w:rPr>
              <w:t>o</w:t>
            </w:r>
            <w:r w:rsidRPr="00C53B46">
              <w:rPr>
                <w:rFonts w:asciiTheme="minorBidi" w:eastAsia="Arial" w:hAnsiTheme="minorBidi"/>
                <w:spacing w:val="2"/>
                <w:sz w:val="24"/>
                <w:szCs w:val="24"/>
              </w:rPr>
              <w:t>n</w:t>
            </w:r>
            <w:r w:rsidRPr="00C53B46">
              <w:rPr>
                <w:rFonts w:asciiTheme="minorBidi" w:eastAsia="Arial" w:hAnsiTheme="minorBidi"/>
                <w:sz w:val="24"/>
                <w:szCs w:val="24"/>
              </w:rPr>
              <w:t>c</w:t>
            </w:r>
            <w:r w:rsidRPr="00C53B46">
              <w:rPr>
                <w:rFonts w:asciiTheme="minorBidi" w:eastAsia="Arial" w:hAnsiTheme="minorBidi"/>
                <w:spacing w:val="-1"/>
                <w:sz w:val="24"/>
                <w:szCs w:val="24"/>
              </w:rPr>
              <w:t>o</w:t>
            </w:r>
            <w:r w:rsidRPr="00C53B46">
              <w:rPr>
                <w:rFonts w:asciiTheme="minorBidi" w:eastAsia="Arial" w:hAnsiTheme="minorBidi"/>
                <w:sz w:val="24"/>
                <w:szCs w:val="24"/>
              </w:rPr>
              <w:t>mplian</w:t>
            </w:r>
            <w:r w:rsidRPr="00C53B46">
              <w:rPr>
                <w:rFonts w:asciiTheme="minorBidi" w:eastAsia="Arial" w:hAnsiTheme="minorBidi"/>
                <w:spacing w:val="2"/>
                <w:sz w:val="24"/>
                <w:szCs w:val="24"/>
              </w:rPr>
              <w:t>t</w:t>
            </w:r>
            <w:r w:rsidRPr="00C53B46">
              <w:rPr>
                <w:rFonts w:asciiTheme="minorBidi" w:eastAsia="Arial" w:hAnsiTheme="minorBidi"/>
                <w:sz w:val="24"/>
                <w:szCs w:val="24"/>
              </w:rPr>
              <w:t>.</w:t>
            </w:r>
          </w:p>
          <w:p w:rsidR="00645357" w:rsidRPr="00C53B46" w:rsidRDefault="00645357" w:rsidP="00C53B46">
            <w:pPr>
              <w:bidi w:val="0"/>
              <w:spacing w:line="120" w:lineRule="exact"/>
              <w:ind w:firstLine="33"/>
              <w:jc w:val="both"/>
              <w:rPr>
                <w:rFonts w:asciiTheme="minorBidi" w:eastAsiaTheme="minorHAnsi" w:hAnsiTheme="minorBidi"/>
                <w:sz w:val="24"/>
                <w:szCs w:val="24"/>
              </w:rPr>
            </w:pPr>
          </w:p>
          <w:p w:rsidR="00645357" w:rsidRPr="00C53B46" w:rsidRDefault="00645357" w:rsidP="00C53B46">
            <w:pPr>
              <w:bidi w:val="0"/>
              <w:ind w:firstLine="33"/>
              <w:jc w:val="both"/>
              <w:rPr>
                <w:rFonts w:asciiTheme="minorBidi" w:eastAsia="Arial" w:hAnsiTheme="minorBidi"/>
                <w:sz w:val="24"/>
                <w:szCs w:val="24"/>
              </w:rPr>
            </w:pPr>
            <w:r w:rsidRPr="00C53B46">
              <w:rPr>
                <w:rFonts w:asciiTheme="minorBidi" w:eastAsia="Arial" w:hAnsiTheme="minorBidi"/>
                <w:sz w:val="24"/>
                <w:szCs w:val="24"/>
              </w:rPr>
              <w:t>2</w:t>
            </w:r>
            <w:r w:rsidRPr="00C53B46">
              <w:rPr>
                <w:rFonts w:asciiTheme="minorBidi" w:eastAsia="Arial" w:hAnsiTheme="minorBidi"/>
                <w:spacing w:val="2"/>
                <w:sz w:val="24"/>
                <w:szCs w:val="24"/>
              </w:rPr>
              <w:t>1</w:t>
            </w:r>
            <w:r w:rsidRPr="00C53B46">
              <w:rPr>
                <w:rFonts w:asciiTheme="minorBidi" w:eastAsia="Arial" w:hAnsiTheme="minorBidi"/>
                <w:spacing w:val="-1"/>
                <w:sz w:val="24"/>
                <w:szCs w:val="24"/>
              </w:rPr>
              <w:t>-</w:t>
            </w:r>
            <w:r w:rsidRPr="00C53B46">
              <w:rPr>
                <w:rFonts w:asciiTheme="minorBidi" w:eastAsia="Arial" w:hAnsiTheme="minorBidi"/>
                <w:spacing w:val="1"/>
                <w:sz w:val="24"/>
                <w:szCs w:val="24"/>
              </w:rPr>
              <w:t>4</w:t>
            </w:r>
            <w:r w:rsidRPr="00C53B46">
              <w:rPr>
                <w:rFonts w:asciiTheme="minorBidi" w:eastAsia="Arial" w:hAnsiTheme="minorBidi"/>
                <w:sz w:val="24"/>
                <w:szCs w:val="24"/>
              </w:rPr>
              <w:t>- Bi</w:t>
            </w:r>
            <w:r w:rsidRPr="00C53B46">
              <w:rPr>
                <w:rFonts w:asciiTheme="minorBidi" w:eastAsia="Arial" w:hAnsiTheme="minorBidi"/>
                <w:spacing w:val="1"/>
                <w:sz w:val="24"/>
                <w:szCs w:val="24"/>
              </w:rPr>
              <w:t>d</w:t>
            </w:r>
            <w:r w:rsidRPr="00C53B46">
              <w:rPr>
                <w:rFonts w:asciiTheme="minorBidi" w:eastAsia="Arial" w:hAnsiTheme="minorBidi"/>
                <w:spacing w:val="3"/>
                <w:sz w:val="24"/>
                <w:szCs w:val="24"/>
              </w:rPr>
              <w:t xml:space="preserve"> </w:t>
            </w:r>
            <w:r w:rsidRPr="00C53B46">
              <w:rPr>
                <w:rFonts w:asciiTheme="minorBidi" w:eastAsia="Arial" w:hAnsiTheme="minorBidi"/>
                <w:spacing w:val="-2"/>
                <w:sz w:val="24"/>
                <w:szCs w:val="24"/>
              </w:rPr>
              <w:t>guarantee</w:t>
            </w:r>
            <w:r w:rsidRPr="00C53B46">
              <w:rPr>
                <w:rFonts w:asciiTheme="minorBidi" w:eastAsia="Arial" w:hAnsiTheme="minorBidi"/>
                <w:sz w:val="24"/>
                <w:szCs w:val="24"/>
              </w:rPr>
              <w:t xml:space="preserve"> sh</w:t>
            </w:r>
            <w:r w:rsidRPr="00C53B46">
              <w:rPr>
                <w:rFonts w:asciiTheme="minorBidi" w:eastAsia="Arial" w:hAnsiTheme="minorBidi"/>
                <w:spacing w:val="2"/>
                <w:sz w:val="24"/>
                <w:szCs w:val="24"/>
              </w:rPr>
              <w:t>a</w:t>
            </w:r>
            <w:r w:rsidRPr="00C53B46">
              <w:rPr>
                <w:rFonts w:asciiTheme="minorBidi" w:eastAsia="Arial" w:hAnsiTheme="minorBidi"/>
                <w:sz w:val="24"/>
                <w:szCs w:val="24"/>
              </w:rPr>
              <w:t>ll</w:t>
            </w:r>
            <w:r w:rsidRPr="00C53B46">
              <w:rPr>
                <w:rFonts w:asciiTheme="minorBidi" w:eastAsia="Arial" w:hAnsiTheme="minorBidi"/>
                <w:spacing w:val="54"/>
                <w:sz w:val="24"/>
                <w:szCs w:val="24"/>
              </w:rPr>
              <w:t xml:space="preserve"> </w:t>
            </w:r>
            <w:r w:rsidRPr="00C53B46">
              <w:rPr>
                <w:rFonts w:asciiTheme="minorBidi" w:eastAsia="Arial" w:hAnsiTheme="minorBidi"/>
                <w:spacing w:val="-1"/>
                <w:sz w:val="24"/>
                <w:szCs w:val="24"/>
              </w:rPr>
              <w:t>b</w:t>
            </w:r>
            <w:r w:rsidRPr="00C53B46">
              <w:rPr>
                <w:rFonts w:asciiTheme="minorBidi" w:eastAsia="Arial" w:hAnsiTheme="minorBidi"/>
                <w:sz w:val="24"/>
                <w:szCs w:val="24"/>
              </w:rPr>
              <w:t>e</w:t>
            </w:r>
            <w:r w:rsidRPr="00C53B46">
              <w:rPr>
                <w:rFonts w:asciiTheme="minorBidi" w:eastAsia="Arial" w:hAnsiTheme="minorBidi"/>
                <w:spacing w:val="56"/>
                <w:sz w:val="24"/>
                <w:szCs w:val="24"/>
              </w:rPr>
              <w:t xml:space="preserve"> </w:t>
            </w:r>
            <w:r w:rsidRPr="00C53B46">
              <w:rPr>
                <w:rFonts w:asciiTheme="minorBidi" w:eastAsia="Arial" w:hAnsiTheme="minorBidi"/>
                <w:sz w:val="24"/>
                <w:szCs w:val="24"/>
              </w:rPr>
              <w:t>ret</w:t>
            </w:r>
            <w:r w:rsidRPr="00C53B46">
              <w:rPr>
                <w:rFonts w:asciiTheme="minorBidi" w:eastAsia="Arial" w:hAnsiTheme="minorBidi"/>
                <w:spacing w:val="2"/>
                <w:sz w:val="24"/>
                <w:szCs w:val="24"/>
              </w:rPr>
              <w:t>u</w:t>
            </w:r>
            <w:r w:rsidRPr="00C53B46">
              <w:rPr>
                <w:rFonts w:asciiTheme="minorBidi" w:eastAsia="Arial" w:hAnsiTheme="minorBidi"/>
                <w:sz w:val="24"/>
                <w:szCs w:val="24"/>
              </w:rPr>
              <w:t>r</w:t>
            </w:r>
            <w:r w:rsidRPr="00C53B46">
              <w:rPr>
                <w:rFonts w:asciiTheme="minorBidi" w:eastAsia="Arial" w:hAnsiTheme="minorBidi"/>
                <w:spacing w:val="-2"/>
                <w:sz w:val="24"/>
                <w:szCs w:val="24"/>
              </w:rPr>
              <w:t>n</w:t>
            </w:r>
            <w:r w:rsidRPr="00C53B46">
              <w:rPr>
                <w:rFonts w:asciiTheme="minorBidi" w:eastAsia="Arial" w:hAnsiTheme="minorBidi"/>
                <w:sz w:val="24"/>
                <w:szCs w:val="24"/>
              </w:rPr>
              <w:t>ed</w:t>
            </w:r>
            <w:r w:rsidRPr="00C53B46">
              <w:rPr>
                <w:rFonts w:asciiTheme="minorBidi" w:eastAsia="Arial" w:hAnsiTheme="minorBidi"/>
                <w:spacing w:val="55"/>
                <w:sz w:val="24"/>
                <w:szCs w:val="24"/>
              </w:rPr>
              <w:t xml:space="preserve"> </w:t>
            </w:r>
            <w:r w:rsidRPr="00C53B46">
              <w:rPr>
                <w:rFonts w:asciiTheme="minorBidi" w:eastAsia="Arial" w:hAnsiTheme="minorBidi"/>
                <w:sz w:val="24"/>
                <w:szCs w:val="24"/>
              </w:rPr>
              <w:t>to</w:t>
            </w:r>
            <w:r w:rsidRPr="00C53B46">
              <w:rPr>
                <w:rFonts w:asciiTheme="minorBidi" w:eastAsia="Arial" w:hAnsiTheme="minorBidi"/>
                <w:spacing w:val="54"/>
                <w:sz w:val="24"/>
                <w:szCs w:val="24"/>
              </w:rPr>
              <w:t xml:space="preserve"> </w:t>
            </w:r>
            <w:r w:rsidRPr="00C53B46">
              <w:rPr>
                <w:rFonts w:asciiTheme="minorBidi" w:eastAsia="Arial" w:hAnsiTheme="minorBidi"/>
                <w:sz w:val="24"/>
                <w:szCs w:val="24"/>
              </w:rPr>
              <w:t>t</w:t>
            </w:r>
            <w:r w:rsidRPr="00C53B46">
              <w:rPr>
                <w:rFonts w:asciiTheme="minorBidi" w:eastAsia="Arial" w:hAnsiTheme="minorBidi"/>
                <w:spacing w:val="1"/>
                <w:sz w:val="24"/>
                <w:szCs w:val="24"/>
              </w:rPr>
              <w:t>h</w:t>
            </w:r>
            <w:r w:rsidRPr="00C53B46">
              <w:rPr>
                <w:rFonts w:asciiTheme="minorBidi" w:eastAsia="Arial" w:hAnsiTheme="minorBidi"/>
                <w:sz w:val="24"/>
                <w:szCs w:val="24"/>
              </w:rPr>
              <w:t>e</w:t>
            </w:r>
            <w:r w:rsidRPr="00C53B46">
              <w:rPr>
                <w:rFonts w:asciiTheme="minorBidi" w:eastAsia="Arial" w:hAnsiTheme="minorBidi"/>
                <w:spacing w:val="54"/>
                <w:sz w:val="24"/>
                <w:szCs w:val="24"/>
              </w:rPr>
              <w:t xml:space="preserve"> </w:t>
            </w:r>
            <w:r w:rsidRPr="00C53B46">
              <w:rPr>
                <w:rFonts w:asciiTheme="minorBidi" w:eastAsia="Arial" w:hAnsiTheme="minorBidi"/>
                <w:sz w:val="24"/>
                <w:szCs w:val="24"/>
              </w:rPr>
              <w:t>no</w:t>
            </w:r>
            <w:r w:rsidRPr="00C53B46">
              <w:rPr>
                <w:rFonts w:asciiTheme="minorBidi" w:eastAsia="Arial" w:hAnsiTheme="minorBidi"/>
                <w:spacing w:val="-2"/>
                <w:sz w:val="24"/>
                <w:szCs w:val="24"/>
              </w:rPr>
              <w:t>n</w:t>
            </w:r>
            <w:r w:rsidRPr="00C53B46">
              <w:rPr>
                <w:rFonts w:asciiTheme="minorBidi" w:eastAsia="Arial" w:hAnsiTheme="minorBidi"/>
                <w:spacing w:val="2"/>
                <w:sz w:val="24"/>
                <w:szCs w:val="24"/>
              </w:rPr>
              <w:t>-</w:t>
            </w:r>
            <w:r w:rsidRPr="00C53B46">
              <w:rPr>
                <w:rFonts w:asciiTheme="minorBidi" w:eastAsia="Arial" w:hAnsiTheme="minorBidi"/>
                <w:spacing w:val="-3"/>
                <w:sz w:val="24"/>
                <w:szCs w:val="24"/>
              </w:rPr>
              <w:t>w</w:t>
            </w:r>
            <w:r w:rsidRPr="00C53B46">
              <w:rPr>
                <w:rFonts w:asciiTheme="minorBidi" w:eastAsia="Arial" w:hAnsiTheme="minorBidi"/>
                <w:sz w:val="24"/>
                <w:szCs w:val="24"/>
              </w:rPr>
              <w:t>in</w:t>
            </w:r>
            <w:r w:rsidRPr="00C53B46">
              <w:rPr>
                <w:rFonts w:asciiTheme="minorBidi" w:eastAsia="Arial" w:hAnsiTheme="minorBidi"/>
                <w:spacing w:val="1"/>
                <w:sz w:val="24"/>
                <w:szCs w:val="24"/>
              </w:rPr>
              <w:t>n</w:t>
            </w:r>
            <w:r w:rsidRPr="00C53B46">
              <w:rPr>
                <w:rFonts w:asciiTheme="minorBidi" w:eastAsia="Arial" w:hAnsiTheme="minorBidi"/>
                <w:sz w:val="24"/>
                <w:szCs w:val="24"/>
              </w:rPr>
              <w:t>ing</w:t>
            </w:r>
            <w:r w:rsidRPr="00C53B46">
              <w:rPr>
                <w:rFonts w:asciiTheme="minorBidi" w:eastAsia="Arial" w:hAnsiTheme="minorBidi"/>
                <w:spacing w:val="54"/>
                <w:sz w:val="24"/>
                <w:szCs w:val="24"/>
              </w:rPr>
              <w:t xml:space="preserve"> </w:t>
            </w:r>
            <w:r w:rsidRPr="00C53B46">
              <w:rPr>
                <w:rFonts w:asciiTheme="minorBidi" w:eastAsia="Arial" w:hAnsiTheme="minorBidi"/>
                <w:sz w:val="24"/>
                <w:szCs w:val="24"/>
              </w:rPr>
              <w:t>Bidder pr</w:t>
            </w:r>
            <w:r w:rsidRPr="00C53B46">
              <w:rPr>
                <w:rFonts w:asciiTheme="minorBidi" w:eastAsia="Arial" w:hAnsiTheme="minorBidi"/>
                <w:spacing w:val="-1"/>
                <w:sz w:val="24"/>
                <w:szCs w:val="24"/>
              </w:rPr>
              <w:t>o</w:t>
            </w:r>
            <w:r w:rsidRPr="00C53B46">
              <w:rPr>
                <w:rFonts w:asciiTheme="minorBidi" w:eastAsia="Arial" w:hAnsiTheme="minorBidi"/>
                <w:sz w:val="24"/>
                <w:szCs w:val="24"/>
              </w:rPr>
              <w:t xml:space="preserve">mptly </w:t>
            </w:r>
            <w:r w:rsidRPr="00C53B46">
              <w:rPr>
                <w:rFonts w:asciiTheme="minorBidi" w:eastAsia="Arial" w:hAnsiTheme="minorBidi"/>
                <w:spacing w:val="-1"/>
                <w:sz w:val="24"/>
                <w:szCs w:val="24"/>
              </w:rPr>
              <w:t>a</w:t>
            </w:r>
            <w:r w:rsidRPr="00C53B46">
              <w:rPr>
                <w:rFonts w:asciiTheme="minorBidi" w:eastAsia="Arial" w:hAnsiTheme="minorBidi"/>
                <w:spacing w:val="3"/>
                <w:sz w:val="24"/>
                <w:szCs w:val="24"/>
              </w:rPr>
              <w:t>f</w:t>
            </w:r>
            <w:r w:rsidRPr="00C53B46">
              <w:rPr>
                <w:rFonts w:asciiTheme="minorBidi" w:eastAsia="Arial" w:hAnsiTheme="minorBidi"/>
                <w:sz w:val="24"/>
                <w:szCs w:val="24"/>
              </w:rPr>
              <w:t>t</w:t>
            </w:r>
            <w:r w:rsidRPr="00C53B46">
              <w:rPr>
                <w:rFonts w:asciiTheme="minorBidi" w:eastAsia="Arial" w:hAnsiTheme="minorBidi"/>
                <w:spacing w:val="1"/>
                <w:sz w:val="24"/>
                <w:szCs w:val="24"/>
              </w:rPr>
              <w:t>e</w:t>
            </w:r>
            <w:r w:rsidRPr="00C53B46">
              <w:rPr>
                <w:rFonts w:asciiTheme="minorBidi" w:eastAsia="Arial" w:hAnsiTheme="minorBidi"/>
                <w:sz w:val="24"/>
                <w:szCs w:val="24"/>
              </w:rPr>
              <w:t xml:space="preserve">r the </w:t>
            </w:r>
            <w:r w:rsidRPr="00C53B46">
              <w:rPr>
                <w:rFonts w:asciiTheme="minorBidi" w:eastAsia="Arial" w:hAnsiTheme="minorBidi"/>
                <w:spacing w:val="-3"/>
                <w:sz w:val="24"/>
                <w:szCs w:val="24"/>
              </w:rPr>
              <w:t>w</w:t>
            </w:r>
            <w:r w:rsidRPr="00C53B46">
              <w:rPr>
                <w:rFonts w:asciiTheme="minorBidi" w:eastAsia="Arial" w:hAnsiTheme="minorBidi"/>
                <w:sz w:val="24"/>
                <w:szCs w:val="24"/>
              </w:rPr>
              <w:t>in</w:t>
            </w:r>
            <w:r w:rsidRPr="00C53B46">
              <w:rPr>
                <w:rFonts w:asciiTheme="minorBidi" w:eastAsia="Arial" w:hAnsiTheme="minorBidi"/>
                <w:spacing w:val="1"/>
                <w:sz w:val="24"/>
                <w:szCs w:val="24"/>
              </w:rPr>
              <w:t>n</w:t>
            </w:r>
            <w:r w:rsidRPr="00C53B46">
              <w:rPr>
                <w:rFonts w:asciiTheme="minorBidi" w:eastAsia="Arial" w:hAnsiTheme="minorBidi"/>
                <w:sz w:val="24"/>
                <w:szCs w:val="24"/>
              </w:rPr>
              <w:t>ing Bidder s</w:t>
            </w:r>
            <w:r w:rsidRPr="00C53B46">
              <w:rPr>
                <w:rFonts w:asciiTheme="minorBidi" w:eastAsia="Arial" w:hAnsiTheme="minorBidi"/>
                <w:spacing w:val="-1"/>
                <w:sz w:val="24"/>
                <w:szCs w:val="24"/>
              </w:rPr>
              <w:t>u</w:t>
            </w:r>
            <w:r w:rsidRPr="00C53B46">
              <w:rPr>
                <w:rFonts w:asciiTheme="minorBidi" w:eastAsia="Arial" w:hAnsiTheme="minorBidi"/>
                <w:sz w:val="24"/>
                <w:szCs w:val="24"/>
              </w:rPr>
              <w:t>b</w:t>
            </w:r>
            <w:r w:rsidRPr="00C53B46">
              <w:rPr>
                <w:rFonts w:asciiTheme="minorBidi" w:eastAsia="Arial" w:hAnsiTheme="minorBidi"/>
                <w:spacing w:val="3"/>
                <w:sz w:val="24"/>
                <w:szCs w:val="24"/>
              </w:rPr>
              <w:t>m</w:t>
            </w:r>
            <w:r w:rsidRPr="00C53B46">
              <w:rPr>
                <w:rFonts w:asciiTheme="minorBidi" w:eastAsia="Arial" w:hAnsiTheme="minorBidi"/>
                <w:sz w:val="24"/>
                <w:szCs w:val="24"/>
              </w:rPr>
              <w:t>its a p</w:t>
            </w:r>
            <w:r w:rsidRPr="00C53B46">
              <w:rPr>
                <w:rFonts w:asciiTheme="minorBidi" w:eastAsia="Arial" w:hAnsiTheme="minorBidi"/>
                <w:spacing w:val="2"/>
                <w:sz w:val="24"/>
                <w:szCs w:val="24"/>
              </w:rPr>
              <w:t>e</w:t>
            </w:r>
            <w:r w:rsidRPr="00C53B46">
              <w:rPr>
                <w:rFonts w:asciiTheme="minorBidi" w:eastAsia="Arial" w:hAnsiTheme="minorBidi"/>
                <w:spacing w:val="-3"/>
                <w:sz w:val="24"/>
                <w:szCs w:val="24"/>
              </w:rPr>
              <w:t>r</w:t>
            </w:r>
            <w:r w:rsidRPr="00C53B46">
              <w:rPr>
                <w:rFonts w:asciiTheme="minorBidi" w:eastAsia="Arial" w:hAnsiTheme="minorBidi"/>
                <w:spacing w:val="3"/>
                <w:sz w:val="24"/>
                <w:szCs w:val="24"/>
              </w:rPr>
              <w:t>f</w:t>
            </w:r>
            <w:r w:rsidRPr="00C53B46">
              <w:rPr>
                <w:rFonts w:asciiTheme="minorBidi" w:eastAsia="Arial" w:hAnsiTheme="minorBidi"/>
                <w:sz w:val="24"/>
                <w:szCs w:val="24"/>
              </w:rPr>
              <w:t>orma</w:t>
            </w:r>
            <w:r w:rsidRPr="00C53B46">
              <w:rPr>
                <w:rFonts w:asciiTheme="minorBidi" w:eastAsia="Arial" w:hAnsiTheme="minorBidi"/>
                <w:spacing w:val="1"/>
                <w:sz w:val="24"/>
                <w:szCs w:val="24"/>
              </w:rPr>
              <w:t>n</w:t>
            </w:r>
            <w:r w:rsidRPr="00C53B46">
              <w:rPr>
                <w:rFonts w:asciiTheme="minorBidi" w:eastAsia="Arial" w:hAnsiTheme="minorBidi"/>
                <w:spacing w:val="-2"/>
                <w:sz w:val="24"/>
                <w:szCs w:val="24"/>
              </w:rPr>
              <w:t>c</w:t>
            </w:r>
            <w:r w:rsidRPr="00C53B46">
              <w:rPr>
                <w:rFonts w:asciiTheme="minorBidi" w:eastAsia="Arial" w:hAnsiTheme="minorBidi"/>
                <w:sz w:val="24"/>
                <w:szCs w:val="24"/>
              </w:rPr>
              <w:t>e guarantee as p</w:t>
            </w:r>
            <w:r w:rsidRPr="00C53B46">
              <w:rPr>
                <w:rFonts w:asciiTheme="minorBidi" w:eastAsia="Arial" w:hAnsiTheme="minorBidi"/>
                <w:spacing w:val="2"/>
                <w:sz w:val="24"/>
                <w:szCs w:val="24"/>
              </w:rPr>
              <w:t>e</w:t>
            </w:r>
            <w:r w:rsidRPr="00C53B46">
              <w:rPr>
                <w:rFonts w:asciiTheme="minorBidi" w:eastAsia="Arial" w:hAnsiTheme="minorBidi"/>
                <w:sz w:val="24"/>
                <w:szCs w:val="24"/>
              </w:rPr>
              <w:t xml:space="preserve">r article </w:t>
            </w:r>
            <w:r w:rsidRPr="00C53B46">
              <w:rPr>
                <w:rFonts w:asciiTheme="minorBidi" w:eastAsia="Arial" w:hAnsiTheme="minorBidi"/>
                <w:spacing w:val="1"/>
                <w:sz w:val="24"/>
                <w:szCs w:val="24"/>
              </w:rPr>
              <w:t>44</w:t>
            </w:r>
            <w:r w:rsidRPr="00C53B46">
              <w:rPr>
                <w:rFonts w:asciiTheme="minorBidi" w:eastAsia="Arial" w:hAnsiTheme="minorBidi"/>
                <w:sz w:val="24"/>
                <w:szCs w:val="24"/>
              </w:rPr>
              <w:t>/</w:t>
            </w:r>
            <w:r w:rsidRPr="00C53B46">
              <w:rPr>
                <w:rFonts w:asciiTheme="minorBidi" w:eastAsia="Arial" w:hAnsiTheme="minorBidi"/>
                <w:spacing w:val="-1"/>
                <w:sz w:val="24"/>
                <w:szCs w:val="24"/>
              </w:rPr>
              <w:t>I</w:t>
            </w:r>
            <w:r w:rsidRPr="00C53B46">
              <w:rPr>
                <w:rFonts w:asciiTheme="minorBidi" w:eastAsia="Arial" w:hAnsiTheme="minorBidi"/>
                <w:sz w:val="24"/>
                <w:szCs w:val="24"/>
              </w:rPr>
              <w:t>ns</w:t>
            </w:r>
            <w:r w:rsidRPr="00C53B46">
              <w:rPr>
                <w:rFonts w:asciiTheme="minorBidi" w:eastAsia="Arial" w:hAnsiTheme="minorBidi"/>
                <w:spacing w:val="1"/>
                <w:sz w:val="24"/>
                <w:szCs w:val="24"/>
              </w:rPr>
              <w:t>t</w:t>
            </w:r>
            <w:r w:rsidRPr="00C53B46">
              <w:rPr>
                <w:rFonts w:asciiTheme="minorBidi" w:eastAsia="Arial" w:hAnsiTheme="minorBidi"/>
                <w:sz w:val="24"/>
                <w:szCs w:val="24"/>
              </w:rPr>
              <w:t>ructi</w:t>
            </w:r>
            <w:r w:rsidRPr="00C53B46">
              <w:rPr>
                <w:rFonts w:asciiTheme="minorBidi" w:eastAsia="Arial" w:hAnsiTheme="minorBidi"/>
                <w:spacing w:val="-1"/>
                <w:sz w:val="24"/>
                <w:szCs w:val="24"/>
              </w:rPr>
              <w:t>o</w:t>
            </w:r>
            <w:r w:rsidRPr="00C53B46">
              <w:rPr>
                <w:rFonts w:asciiTheme="minorBidi" w:eastAsia="Arial" w:hAnsiTheme="minorBidi"/>
                <w:sz w:val="24"/>
                <w:szCs w:val="24"/>
              </w:rPr>
              <w:t>ns</w:t>
            </w:r>
            <w:r w:rsidRPr="00C53B46">
              <w:rPr>
                <w:rFonts w:asciiTheme="minorBidi" w:eastAsia="Arial" w:hAnsiTheme="minorBidi"/>
                <w:spacing w:val="2"/>
                <w:sz w:val="24"/>
                <w:szCs w:val="24"/>
              </w:rPr>
              <w:t xml:space="preserve"> </w:t>
            </w:r>
            <w:r w:rsidRPr="00C53B46">
              <w:rPr>
                <w:rFonts w:asciiTheme="minorBidi" w:eastAsia="Arial" w:hAnsiTheme="minorBidi"/>
                <w:sz w:val="24"/>
                <w:szCs w:val="24"/>
              </w:rPr>
              <w:t xml:space="preserve">to </w:t>
            </w:r>
            <w:r w:rsidRPr="00C53B46">
              <w:rPr>
                <w:rFonts w:asciiTheme="minorBidi" w:eastAsia="Arial" w:hAnsiTheme="minorBidi"/>
                <w:spacing w:val="-2"/>
                <w:sz w:val="24"/>
                <w:szCs w:val="24"/>
              </w:rPr>
              <w:t>Bidder</w:t>
            </w:r>
            <w:r w:rsidRPr="00C53B46">
              <w:rPr>
                <w:rFonts w:asciiTheme="minorBidi" w:eastAsia="Arial" w:hAnsiTheme="minorBidi"/>
                <w:sz w:val="24"/>
                <w:szCs w:val="24"/>
              </w:rPr>
              <w:t xml:space="preserve">s </w:t>
            </w:r>
            <w:r w:rsidRPr="00C53B46">
              <w:rPr>
                <w:rFonts w:asciiTheme="minorBidi" w:eastAsia="Arial" w:hAnsiTheme="minorBidi"/>
                <w:spacing w:val="1"/>
                <w:sz w:val="24"/>
                <w:szCs w:val="24"/>
              </w:rPr>
              <w:t>a</w:t>
            </w:r>
            <w:r w:rsidRPr="00C53B46">
              <w:rPr>
                <w:rFonts w:asciiTheme="minorBidi" w:eastAsia="Arial" w:hAnsiTheme="minorBidi"/>
                <w:sz w:val="24"/>
                <w:szCs w:val="24"/>
              </w:rPr>
              <w:t>nd si</w:t>
            </w:r>
            <w:r w:rsidRPr="00C53B46">
              <w:rPr>
                <w:rFonts w:asciiTheme="minorBidi" w:eastAsia="Arial" w:hAnsiTheme="minorBidi"/>
                <w:spacing w:val="-2"/>
                <w:sz w:val="24"/>
                <w:szCs w:val="24"/>
              </w:rPr>
              <w:t>g</w:t>
            </w:r>
            <w:r w:rsidRPr="00C53B46">
              <w:rPr>
                <w:rFonts w:asciiTheme="minorBidi" w:eastAsia="Arial" w:hAnsiTheme="minorBidi"/>
                <w:sz w:val="24"/>
                <w:szCs w:val="24"/>
              </w:rPr>
              <w:t>ni</w:t>
            </w:r>
            <w:r w:rsidRPr="00C53B46">
              <w:rPr>
                <w:rFonts w:asciiTheme="minorBidi" w:eastAsia="Arial" w:hAnsiTheme="minorBidi"/>
                <w:spacing w:val="1"/>
                <w:sz w:val="24"/>
                <w:szCs w:val="24"/>
              </w:rPr>
              <w:t>n</w:t>
            </w:r>
            <w:r w:rsidRPr="00C53B46">
              <w:rPr>
                <w:rFonts w:asciiTheme="minorBidi" w:eastAsia="Arial" w:hAnsiTheme="minorBidi"/>
                <w:sz w:val="24"/>
                <w:szCs w:val="24"/>
              </w:rPr>
              <w:t>g</w:t>
            </w:r>
            <w:r w:rsidRPr="00C53B46">
              <w:rPr>
                <w:rFonts w:asciiTheme="minorBidi" w:eastAsia="Arial" w:hAnsiTheme="minorBidi"/>
                <w:spacing w:val="-1"/>
                <w:sz w:val="24"/>
                <w:szCs w:val="24"/>
              </w:rPr>
              <w:t xml:space="preserve"> </w:t>
            </w:r>
            <w:r w:rsidRPr="00C53B46">
              <w:rPr>
                <w:rFonts w:asciiTheme="minorBidi" w:eastAsia="Arial" w:hAnsiTheme="minorBidi"/>
                <w:sz w:val="24"/>
                <w:szCs w:val="24"/>
              </w:rPr>
              <w:t>t</w:t>
            </w:r>
            <w:r w:rsidRPr="00C53B46">
              <w:rPr>
                <w:rFonts w:asciiTheme="minorBidi" w:eastAsia="Arial" w:hAnsiTheme="minorBidi"/>
                <w:spacing w:val="2"/>
                <w:sz w:val="24"/>
                <w:szCs w:val="24"/>
              </w:rPr>
              <w:t>h</w:t>
            </w:r>
            <w:r w:rsidRPr="00C53B46">
              <w:rPr>
                <w:rFonts w:asciiTheme="minorBidi" w:eastAsia="Arial" w:hAnsiTheme="minorBidi"/>
                <w:sz w:val="24"/>
                <w:szCs w:val="24"/>
              </w:rPr>
              <w:t>e</w:t>
            </w:r>
            <w:r w:rsidRPr="00C53B46">
              <w:rPr>
                <w:rFonts w:asciiTheme="minorBidi" w:eastAsia="Arial" w:hAnsiTheme="minorBidi"/>
                <w:spacing w:val="2"/>
                <w:sz w:val="24"/>
                <w:szCs w:val="24"/>
              </w:rPr>
              <w:t xml:space="preserve"> </w:t>
            </w:r>
            <w:r w:rsidRPr="00C53B46">
              <w:rPr>
                <w:rFonts w:asciiTheme="minorBidi" w:eastAsia="Arial" w:hAnsiTheme="minorBidi"/>
                <w:sz w:val="24"/>
                <w:szCs w:val="24"/>
              </w:rPr>
              <w:t>C</w:t>
            </w:r>
            <w:r w:rsidRPr="00C53B46">
              <w:rPr>
                <w:rFonts w:asciiTheme="minorBidi" w:eastAsia="Arial" w:hAnsiTheme="minorBidi"/>
                <w:spacing w:val="-2"/>
                <w:sz w:val="24"/>
                <w:szCs w:val="24"/>
              </w:rPr>
              <w:t>o</w:t>
            </w:r>
            <w:r w:rsidRPr="00C53B46">
              <w:rPr>
                <w:rFonts w:asciiTheme="minorBidi" w:eastAsia="Arial" w:hAnsiTheme="minorBidi"/>
                <w:sz w:val="24"/>
                <w:szCs w:val="24"/>
              </w:rPr>
              <w:t>n</w:t>
            </w:r>
            <w:r w:rsidRPr="00C53B46">
              <w:rPr>
                <w:rFonts w:asciiTheme="minorBidi" w:eastAsia="Arial" w:hAnsiTheme="minorBidi"/>
                <w:spacing w:val="1"/>
                <w:sz w:val="24"/>
                <w:szCs w:val="24"/>
              </w:rPr>
              <w:t>t</w:t>
            </w:r>
            <w:r w:rsidRPr="00C53B46">
              <w:rPr>
                <w:rFonts w:asciiTheme="minorBidi" w:eastAsia="Arial" w:hAnsiTheme="minorBidi"/>
                <w:sz w:val="24"/>
                <w:szCs w:val="24"/>
              </w:rPr>
              <w:t>ract.</w:t>
            </w:r>
          </w:p>
          <w:p w:rsidR="00645357" w:rsidRPr="00C53B46" w:rsidRDefault="00645357" w:rsidP="00C53B46">
            <w:pPr>
              <w:bidi w:val="0"/>
              <w:spacing w:line="120" w:lineRule="exact"/>
              <w:jc w:val="both"/>
              <w:rPr>
                <w:rFonts w:asciiTheme="minorBidi" w:eastAsiaTheme="minorHAnsi" w:hAnsiTheme="minorBidi"/>
                <w:sz w:val="24"/>
                <w:szCs w:val="24"/>
              </w:rPr>
            </w:pPr>
          </w:p>
          <w:p w:rsidR="00645357" w:rsidRPr="00C53B46" w:rsidRDefault="00645357" w:rsidP="00C53B46">
            <w:pPr>
              <w:bidi w:val="0"/>
              <w:jc w:val="both"/>
              <w:rPr>
                <w:rFonts w:asciiTheme="minorBidi" w:eastAsia="Arial" w:hAnsiTheme="minorBidi"/>
                <w:sz w:val="24"/>
                <w:szCs w:val="24"/>
              </w:rPr>
            </w:pPr>
            <w:r w:rsidRPr="00C53B46">
              <w:rPr>
                <w:rFonts w:asciiTheme="minorBidi" w:eastAsia="Arial" w:hAnsiTheme="minorBidi"/>
                <w:sz w:val="24"/>
                <w:szCs w:val="24"/>
              </w:rPr>
              <w:t>2</w:t>
            </w:r>
            <w:r w:rsidRPr="00C53B46">
              <w:rPr>
                <w:rFonts w:asciiTheme="minorBidi" w:eastAsia="Arial" w:hAnsiTheme="minorBidi"/>
                <w:spacing w:val="2"/>
                <w:sz w:val="24"/>
                <w:szCs w:val="24"/>
              </w:rPr>
              <w:t>1</w:t>
            </w:r>
            <w:r w:rsidRPr="00C53B46">
              <w:rPr>
                <w:rFonts w:asciiTheme="minorBidi" w:eastAsia="Arial" w:hAnsiTheme="minorBidi"/>
                <w:spacing w:val="-1"/>
                <w:sz w:val="24"/>
                <w:szCs w:val="24"/>
              </w:rPr>
              <w:t>-</w:t>
            </w:r>
            <w:r w:rsidRPr="00C53B46">
              <w:rPr>
                <w:rFonts w:asciiTheme="minorBidi" w:eastAsia="Arial" w:hAnsiTheme="minorBidi"/>
                <w:spacing w:val="1"/>
                <w:sz w:val="24"/>
                <w:szCs w:val="24"/>
              </w:rPr>
              <w:t>5</w:t>
            </w:r>
            <w:r w:rsidRPr="00C53B46">
              <w:rPr>
                <w:rFonts w:asciiTheme="minorBidi" w:eastAsia="Arial" w:hAnsiTheme="minorBidi"/>
                <w:sz w:val="24"/>
                <w:szCs w:val="24"/>
              </w:rPr>
              <w:t xml:space="preserve">- </w:t>
            </w:r>
            <w:r w:rsidRPr="00C53B46">
              <w:rPr>
                <w:rFonts w:asciiTheme="minorBidi" w:eastAsia="Arial" w:hAnsiTheme="minorBidi"/>
                <w:spacing w:val="2"/>
                <w:sz w:val="24"/>
                <w:szCs w:val="24"/>
              </w:rPr>
              <w:t>T</w:t>
            </w:r>
            <w:r w:rsidRPr="00C53B46">
              <w:rPr>
                <w:rFonts w:asciiTheme="minorBidi" w:eastAsia="Arial" w:hAnsiTheme="minorBidi"/>
                <w:spacing w:val="-1"/>
                <w:sz w:val="24"/>
                <w:szCs w:val="24"/>
              </w:rPr>
              <w:t>h</w:t>
            </w:r>
            <w:r w:rsidRPr="00C53B46">
              <w:rPr>
                <w:rFonts w:asciiTheme="minorBidi" w:eastAsia="Arial" w:hAnsiTheme="minorBidi"/>
                <w:sz w:val="24"/>
                <w:szCs w:val="24"/>
              </w:rPr>
              <w:t>e</w:t>
            </w:r>
            <w:r w:rsidRPr="00C53B46">
              <w:rPr>
                <w:rFonts w:asciiTheme="minorBidi" w:eastAsia="Arial" w:hAnsiTheme="minorBidi"/>
                <w:spacing w:val="2"/>
                <w:sz w:val="24"/>
                <w:szCs w:val="24"/>
              </w:rPr>
              <w:t xml:space="preserve"> </w:t>
            </w:r>
            <w:r w:rsidRPr="00C53B46">
              <w:rPr>
                <w:rFonts w:asciiTheme="minorBidi" w:eastAsia="Arial" w:hAnsiTheme="minorBidi"/>
                <w:sz w:val="24"/>
                <w:szCs w:val="24"/>
              </w:rPr>
              <w:t>bi</w:t>
            </w:r>
            <w:r w:rsidRPr="00C53B46">
              <w:rPr>
                <w:rFonts w:asciiTheme="minorBidi" w:eastAsia="Arial" w:hAnsiTheme="minorBidi"/>
                <w:spacing w:val="1"/>
                <w:sz w:val="24"/>
                <w:szCs w:val="24"/>
              </w:rPr>
              <w:t>d</w:t>
            </w:r>
            <w:r w:rsidRPr="00C53B46">
              <w:rPr>
                <w:rFonts w:asciiTheme="minorBidi" w:eastAsia="Arial" w:hAnsiTheme="minorBidi"/>
                <w:spacing w:val="3"/>
                <w:sz w:val="24"/>
                <w:szCs w:val="24"/>
              </w:rPr>
              <w:t xml:space="preserve"> </w:t>
            </w:r>
            <w:r w:rsidRPr="00C53B46">
              <w:rPr>
                <w:rFonts w:asciiTheme="minorBidi" w:eastAsia="Arial" w:hAnsiTheme="minorBidi"/>
                <w:spacing w:val="-2"/>
                <w:sz w:val="24"/>
                <w:szCs w:val="24"/>
              </w:rPr>
              <w:t>guarantee</w:t>
            </w:r>
            <w:r w:rsidRPr="00C53B46">
              <w:rPr>
                <w:rFonts w:asciiTheme="minorBidi" w:eastAsia="Arial" w:hAnsiTheme="minorBidi"/>
                <w:sz w:val="24"/>
                <w:szCs w:val="24"/>
              </w:rPr>
              <w:t xml:space="preserve"> sh</w:t>
            </w:r>
            <w:r w:rsidRPr="00C53B46">
              <w:rPr>
                <w:rFonts w:asciiTheme="minorBidi" w:eastAsia="Arial" w:hAnsiTheme="minorBidi"/>
                <w:spacing w:val="2"/>
                <w:sz w:val="24"/>
                <w:szCs w:val="24"/>
              </w:rPr>
              <w:t>a</w:t>
            </w:r>
            <w:r w:rsidRPr="00C53B46">
              <w:rPr>
                <w:rFonts w:asciiTheme="minorBidi" w:eastAsia="Arial" w:hAnsiTheme="minorBidi"/>
                <w:sz w:val="24"/>
                <w:szCs w:val="24"/>
              </w:rPr>
              <w:t>ll be</w:t>
            </w:r>
            <w:r w:rsidRPr="00C53B46">
              <w:rPr>
                <w:rFonts w:asciiTheme="minorBidi" w:eastAsia="Arial" w:hAnsiTheme="minorBidi"/>
                <w:spacing w:val="2"/>
                <w:sz w:val="24"/>
                <w:szCs w:val="24"/>
              </w:rPr>
              <w:t xml:space="preserve"> </w:t>
            </w:r>
            <w:r w:rsidRPr="00C53B46">
              <w:rPr>
                <w:rFonts w:asciiTheme="minorBidi" w:eastAsia="Arial" w:hAnsiTheme="minorBidi"/>
                <w:spacing w:val="-2"/>
                <w:sz w:val="24"/>
                <w:szCs w:val="24"/>
              </w:rPr>
              <w:t>c</w:t>
            </w:r>
            <w:r w:rsidRPr="00C53B46">
              <w:rPr>
                <w:rFonts w:asciiTheme="minorBidi" w:eastAsia="Arial" w:hAnsiTheme="minorBidi"/>
                <w:sz w:val="24"/>
                <w:szCs w:val="24"/>
              </w:rPr>
              <w:t>on</w:t>
            </w:r>
            <w:r w:rsidRPr="00C53B46">
              <w:rPr>
                <w:rFonts w:asciiTheme="minorBidi" w:eastAsia="Arial" w:hAnsiTheme="minorBidi"/>
                <w:spacing w:val="2"/>
                <w:sz w:val="24"/>
                <w:szCs w:val="24"/>
              </w:rPr>
              <w:t>f</w:t>
            </w:r>
            <w:r w:rsidRPr="00C53B46">
              <w:rPr>
                <w:rFonts w:asciiTheme="minorBidi" w:eastAsia="Arial" w:hAnsiTheme="minorBidi"/>
                <w:sz w:val="24"/>
                <w:szCs w:val="24"/>
              </w:rPr>
              <w:t>isc</w:t>
            </w:r>
            <w:r w:rsidRPr="00C53B46">
              <w:rPr>
                <w:rFonts w:asciiTheme="minorBidi" w:eastAsia="Arial" w:hAnsiTheme="minorBidi"/>
                <w:spacing w:val="-2"/>
                <w:sz w:val="24"/>
                <w:szCs w:val="24"/>
              </w:rPr>
              <w:t>a</w:t>
            </w:r>
            <w:r w:rsidRPr="00C53B46">
              <w:rPr>
                <w:rFonts w:asciiTheme="minorBidi" w:eastAsia="Arial" w:hAnsiTheme="minorBidi"/>
                <w:sz w:val="24"/>
                <w:szCs w:val="24"/>
              </w:rPr>
              <w:t>t</w:t>
            </w:r>
            <w:r w:rsidRPr="00C53B46">
              <w:rPr>
                <w:rFonts w:asciiTheme="minorBidi" w:eastAsia="Arial" w:hAnsiTheme="minorBidi"/>
                <w:spacing w:val="1"/>
                <w:sz w:val="24"/>
                <w:szCs w:val="24"/>
              </w:rPr>
              <w:t>e</w:t>
            </w:r>
            <w:r w:rsidRPr="00C53B46">
              <w:rPr>
                <w:rFonts w:asciiTheme="minorBidi" w:eastAsia="Arial" w:hAnsiTheme="minorBidi"/>
                <w:spacing w:val="-1"/>
                <w:sz w:val="24"/>
                <w:szCs w:val="24"/>
              </w:rPr>
              <w:t>d</w:t>
            </w:r>
            <w:r w:rsidRPr="00C53B46">
              <w:rPr>
                <w:rFonts w:asciiTheme="minorBidi" w:eastAsia="Arial" w:hAnsiTheme="minorBidi"/>
                <w:sz w:val="24"/>
                <w:szCs w:val="24"/>
              </w:rPr>
              <w:t xml:space="preserve"> if</w:t>
            </w:r>
            <w:r w:rsidRPr="00C53B46">
              <w:rPr>
                <w:rFonts w:asciiTheme="minorBidi" w:eastAsia="Arial" w:hAnsiTheme="minorBidi"/>
                <w:spacing w:val="2"/>
                <w:sz w:val="24"/>
                <w:szCs w:val="24"/>
              </w:rPr>
              <w:t xml:space="preserve"> </w:t>
            </w:r>
            <w:r w:rsidRPr="00C53B46">
              <w:rPr>
                <w:rFonts w:asciiTheme="minorBidi" w:eastAsia="Arial" w:hAnsiTheme="minorBidi"/>
                <w:spacing w:val="-2"/>
                <w:sz w:val="24"/>
                <w:szCs w:val="24"/>
              </w:rPr>
              <w:t>t</w:t>
            </w:r>
            <w:r w:rsidRPr="00C53B46">
              <w:rPr>
                <w:rFonts w:asciiTheme="minorBidi" w:eastAsia="Arial" w:hAnsiTheme="minorBidi"/>
                <w:sz w:val="24"/>
                <w:szCs w:val="24"/>
              </w:rPr>
              <w:t>he</w:t>
            </w:r>
            <w:r w:rsidRPr="00C53B46">
              <w:rPr>
                <w:rFonts w:asciiTheme="minorBidi" w:eastAsia="Arial" w:hAnsiTheme="minorBidi"/>
                <w:spacing w:val="2"/>
                <w:sz w:val="24"/>
                <w:szCs w:val="24"/>
              </w:rPr>
              <w:t xml:space="preserve"> </w:t>
            </w:r>
            <w:r w:rsidRPr="00C53B46">
              <w:rPr>
                <w:rFonts w:asciiTheme="minorBidi" w:eastAsia="Arial" w:hAnsiTheme="minorBidi"/>
                <w:spacing w:val="-2"/>
                <w:sz w:val="24"/>
                <w:szCs w:val="24"/>
              </w:rPr>
              <w:t>w</w:t>
            </w:r>
            <w:r w:rsidRPr="00C53B46">
              <w:rPr>
                <w:rFonts w:asciiTheme="minorBidi" w:eastAsia="Arial" w:hAnsiTheme="minorBidi"/>
                <w:sz w:val="24"/>
                <w:szCs w:val="24"/>
              </w:rPr>
              <w:t>in</w:t>
            </w:r>
            <w:r w:rsidRPr="00C53B46">
              <w:rPr>
                <w:rFonts w:asciiTheme="minorBidi" w:eastAsia="Arial" w:hAnsiTheme="minorBidi"/>
                <w:spacing w:val="1"/>
                <w:sz w:val="24"/>
                <w:szCs w:val="24"/>
              </w:rPr>
              <w:t>n</w:t>
            </w:r>
            <w:r w:rsidRPr="00C53B46">
              <w:rPr>
                <w:rFonts w:asciiTheme="minorBidi" w:eastAsia="Arial" w:hAnsiTheme="minorBidi"/>
                <w:sz w:val="24"/>
                <w:szCs w:val="24"/>
              </w:rPr>
              <w:t xml:space="preserve">ing </w:t>
            </w:r>
            <w:r w:rsidRPr="00C53B46">
              <w:rPr>
                <w:rFonts w:asciiTheme="minorBidi" w:eastAsia="Arial" w:hAnsiTheme="minorBidi"/>
                <w:spacing w:val="-2"/>
                <w:sz w:val="24"/>
                <w:szCs w:val="24"/>
              </w:rPr>
              <w:t>Bidder</w:t>
            </w:r>
            <w:r w:rsidRPr="00C53B46">
              <w:rPr>
                <w:rFonts w:asciiTheme="minorBidi" w:eastAsia="Arial" w:hAnsiTheme="minorBidi"/>
                <w:sz w:val="24"/>
                <w:szCs w:val="24"/>
              </w:rPr>
              <w:t xml:space="preserve">’s fails </w:t>
            </w:r>
            <w:r w:rsidRPr="00C53B46">
              <w:rPr>
                <w:rFonts w:asciiTheme="minorBidi" w:eastAsia="Arial" w:hAnsiTheme="minorBidi"/>
                <w:spacing w:val="1"/>
                <w:sz w:val="24"/>
                <w:szCs w:val="24"/>
              </w:rPr>
              <w:t>in</w:t>
            </w:r>
            <w:r w:rsidRPr="00C53B46">
              <w:rPr>
                <w:rFonts w:asciiTheme="minorBidi" w:eastAsia="Arial" w:hAnsiTheme="minorBidi"/>
                <w:sz w:val="24"/>
                <w:szCs w:val="24"/>
              </w:rPr>
              <w:t>:</w:t>
            </w:r>
          </w:p>
          <w:p w:rsidR="00645357" w:rsidRPr="00C53B46" w:rsidRDefault="00645357" w:rsidP="00C53B46">
            <w:pPr>
              <w:bidi w:val="0"/>
              <w:spacing w:line="120" w:lineRule="exact"/>
              <w:jc w:val="both"/>
              <w:rPr>
                <w:rFonts w:asciiTheme="minorBidi" w:eastAsiaTheme="minorHAnsi" w:hAnsiTheme="minorBidi"/>
                <w:sz w:val="24"/>
                <w:szCs w:val="24"/>
              </w:rPr>
            </w:pPr>
          </w:p>
          <w:p w:rsidR="00645357" w:rsidRPr="00C53B46" w:rsidRDefault="00645357" w:rsidP="00C53B46">
            <w:pPr>
              <w:bidi w:val="0"/>
              <w:spacing w:line="120" w:lineRule="exact"/>
              <w:jc w:val="both"/>
              <w:rPr>
                <w:rFonts w:asciiTheme="minorBidi" w:hAnsiTheme="minorBidi"/>
                <w:sz w:val="24"/>
                <w:szCs w:val="24"/>
              </w:rPr>
            </w:pPr>
          </w:p>
          <w:p w:rsidR="00645357" w:rsidRPr="00C53B46" w:rsidRDefault="00645357" w:rsidP="00C53B46">
            <w:pPr>
              <w:bidi w:val="0"/>
              <w:jc w:val="both"/>
              <w:rPr>
                <w:rFonts w:asciiTheme="minorBidi" w:eastAsia="Arial" w:hAnsiTheme="minorBidi"/>
                <w:sz w:val="24"/>
                <w:szCs w:val="24"/>
              </w:rPr>
            </w:pPr>
            <w:r w:rsidRPr="00C53B46">
              <w:rPr>
                <w:rFonts w:asciiTheme="minorBidi" w:eastAsia="Arial" w:hAnsiTheme="minorBidi"/>
                <w:sz w:val="24"/>
                <w:szCs w:val="24"/>
              </w:rPr>
              <w:t>(1)</w:t>
            </w:r>
            <w:r w:rsidRPr="00C53B46">
              <w:rPr>
                <w:rFonts w:asciiTheme="minorBidi" w:eastAsia="Arial" w:hAnsiTheme="minorBidi"/>
                <w:spacing w:val="2"/>
                <w:sz w:val="24"/>
                <w:szCs w:val="24"/>
              </w:rPr>
              <w:t xml:space="preserve"> </w:t>
            </w:r>
            <w:r w:rsidRPr="00C53B46">
              <w:rPr>
                <w:rFonts w:asciiTheme="minorBidi" w:eastAsia="Arial" w:hAnsiTheme="minorBidi"/>
                <w:sz w:val="24"/>
                <w:szCs w:val="24"/>
              </w:rPr>
              <w:t>Sign t</w:t>
            </w:r>
            <w:r w:rsidRPr="00C53B46">
              <w:rPr>
                <w:rFonts w:asciiTheme="minorBidi" w:eastAsia="Arial" w:hAnsiTheme="minorBidi"/>
                <w:spacing w:val="2"/>
                <w:sz w:val="24"/>
                <w:szCs w:val="24"/>
              </w:rPr>
              <w:t>h</w:t>
            </w:r>
            <w:r w:rsidRPr="00C53B46">
              <w:rPr>
                <w:rFonts w:asciiTheme="minorBidi" w:eastAsia="Arial" w:hAnsiTheme="minorBidi"/>
                <w:sz w:val="24"/>
                <w:szCs w:val="24"/>
              </w:rPr>
              <w:t>e</w:t>
            </w:r>
            <w:r w:rsidRPr="00C53B46">
              <w:rPr>
                <w:rFonts w:asciiTheme="minorBidi" w:eastAsia="Arial" w:hAnsiTheme="minorBidi"/>
                <w:spacing w:val="2"/>
                <w:sz w:val="24"/>
                <w:szCs w:val="24"/>
              </w:rPr>
              <w:t xml:space="preserve"> </w:t>
            </w:r>
            <w:r w:rsidRPr="00C53B46">
              <w:rPr>
                <w:rFonts w:asciiTheme="minorBidi" w:eastAsia="Arial" w:hAnsiTheme="minorBidi"/>
                <w:sz w:val="24"/>
                <w:szCs w:val="24"/>
              </w:rPr>
              <w:t>C</w:t>
            </w:r>
            <w:r w:rsidRPr="00C53B46">
              <w:rPr>
                <w:rFonts w:asciiTheme="minorBidi" w:eastAsia="Arial" w:hAnsiTheme="minorBidi"/>
                <w:spacing w:val="-2"/>
                <w:sz w:val="24"/>
                <w:szCs w:val="24"/>
              </w:rPr>
              <w:t>o</w:t>
            </w:r>
            <w:r w:rsidRPr="00C53B46">
              <w:rPr>
                <w:rFonts w:asciiTheme="minorBidi" w:eastAsia="Arial" w:hAnsiTheme="minorBidi"/>
                <w:sz w:val="24"/>
                <w:szCs w:val="24"/>
              </w:rPr>
              <w:t>n</w:t>
            </w:r>
            <w:r w:rsidRPr="00C53B46">
              <w:rPr>
                <w:rFonts w:asciiTheme="minorBidi" w:eastAsia="Arial" w:hAnsiTheme="minorBidi"/>
                <w:spacing w:val="1"/>
                <w:sz w:val="24"/>
                <w:szCs w:val="24"/>
              </w:rPr>
              <w:t>t</w:t>
            </w:r>
            <w:r w:rsidRPr="00C53B46">
              <w:rPr>
                <w:rFonts w:asciiTheme="minorBidi" w:eastAsia="Arial" w:hAnsiTheme="minorBidi"/>
                <w:sz w:val="24"/>
                <w:szCs w:val="24"/>
              </w:rPr>
              <w:t>ract</w:t>
            </w:r>
            <w:r w:rsidRPr="00C53B46">
              <w:rPr>
                <w:rFonts w:asciiTheme="minorBidi" w:eastAsia="Arial" w:hAnsiTheme="minorBidi"/>
                <w:spacing w:val="-1"/>
                <w:sz w:val="24"/>
                <w:szCs w:val="24"/>
              </w:rPr>
              <w:t xml:space="preserve"> </w:t>
            </w:r>
            <w:r w:rsidRPr="00C53B46">
              <w:rPr>
                <w:rFonts w:asciiTheme="minorBidi" w:eastAsia="Arial" w:hAnsiTheme="minorBidi"/>
                <w:sz w:val="24"/>
                <w:szCs w:val="24"/>
              </w:rPr>
              <w:t>as</w:t>
            </w:r>
            <w:r w:rsidRPr="00C53B46">
              <w:rPr>
                <w:rFonts w:asciiTheme="minorBidi" w:eastAsia="Arial" w:hAnsiTheme="minorBidi"/>
                <w:spacing w:val="2"/>
                <w:sz w:val="24"/>
                <w:szCs w:val="24"/>
              </w:rPr>
              <w:t xml:space="preserve"> </w:t>
            </w:r>
            <w:r w:rsidRPr="00C53B46">
              <w:rPr>
                <w:rFonts w:asciiTheme="minorBidi" w:eastAsia="Arial" w:hAnsiTheme="minorBidi"/>
                <w:spacing w:val="-1"/>
                <w:sz w:val="24"/>
                <w:szCs w:val="24"/>
              </w:rPr>
              <w:t>p</w:t>
            </w:r>
            <w:r w:rsidRPr="00C53B46">
              <w:rPr>
                <w:rFonts w:asciiTheme="minorBidi" w:eastAsia="Arial" w:hAnsiTheme="minorBidi"/>
                <w:sz w:val="24"/>
                <w:szCs w:val="24"/>
              </w:rPr>
              <w:t>er</w:t>
            </w:r>
            <w:r w:rsidRPr="00C53B46">
              <w:rPr>
                <w:rFonts w:asciiTheme="minorBidi" w:eastAsia="Arial" w:hAnsiTheme="minorBidi"/>
                <w:spacing w:val="1"/>
                <w:sz w:val="24"/>
                <w:szCs w:val="24"/>
              </w:rPr>
              <w:t xml:space="preserve"> Para 43</w:t>
            </w:r>
            <w:r w:rsidRPr="00C53B46">
              <w:rPr>
                <w:rFonts w:asciiTheme="minorBidi" w:eastAsia="Arial" w:hAnsiTheme="minorBidi"/>
                <w:spacing w:val="-2"/>
                <w:sz w:val="24"/>
                <w:szCs w:val="24"/>
              </w:rPr>
              <w:t xml:space="preserve"> of the "</w:t>
            </w:r>
            <w:r w:rsidRPr="00C53B46">
              <w:rPr>
                <w:rFonts w:asciiTheme="minorBidi" w:eastAsia="Arial" w:hAnsiTheme="minorBidi"/>
                <w:sz w:val="24"/>
                <w:szCs w:val="24"/>
              </w:rPr>
              <w:t>I</w:t>
            </w:r>
            <w:r w:rsidRPr="00C53B46">
              <w:rPr>
                <w:rFonts w:asciiTheme="minorBidi" w:eastAsia="Arial" w:hAnsiTheme="minorBidi"/>
                <w:spacing w:val="1"/>
                <w:sz w:val="24"/>
                <w:szCs w:val="24"/>
              </w:rPr>
              <w:t>n</w:t>
            </w:r>
            <w:r w:rsidRPr="00C53B46">
              <w:rPr>
                <w:rFonts w:asciiTheme="minorBidi" w:eastAsia="Arial" w:hAnsiTheme="minorBidi"/>
                <w:sz w:val="24"/>
                <w:szCs w:val="24"/>
              </w:rPr>
              <w:t>stru</w:t>
            </w:r>
            <w:r w:rsidRPr="00C53B46">
              <w:rPr>
                <w:rFonts w:asciiTheme="minorBidi" w:eastAsia="Arial" w:hAnsiTheme="minorBidi"/>
                <w:spacing w:val="-2"/>
                <w:sz w:val="24"/>
                <w:szCs w:val="24"/>
              </w:rPr>
              <w:t>c</w:t>
            </w:r>
            <w:r w:rsidRPr="00C53B46">
              <w:rPr>
                <w:rFonts w:asciiTheme="minorBidi" w:eastAsia="Arial" w:hAnsiTheme="minorBidi"/>
                <w:sz w:val="24"/>
                <w:szCs w:val="24"/>
              </w:rPr>
              <w:t>tio</w:t>
            </w:r>
            <w:r w:rsidRPr="00C53B46">
              <w:rPr>
                <w:rFonts w:asciiTheme="minorBidi" w:eastAsia="Arial" w:hAnsiTheme="minorBidi"/>
                <w:spacing w:val="2"/>
                <w:sz w:val="24"/>
                <w:szCs w:val="24"/>
              </w:rPr>
              <w:t>n</w:t>
            </w:r>
            <w:r w:rsidRPr="00C53B46">
              <w:rPr>
                <w:rFonts w:asciiTheme="minorBidi" w:eastAsia="Arial" w:hAnsiTheme="minorBidi"/>
                <w:sz w:val="24"/>
                <w:szCs w:val="24"/>
              </w:rPr>
              <w:t>s</w:t>
            </w:r>
            <w:r w:rsidRPr="00C53B46">
              <w:rPr>
                <w:rFonts w:asciiTheme="minorBidi" w:eastAsia="Arial" w:hAnsiTheme="minorBidi"/>
                <w:spacing w:val="-2"/>
                <w:sz w:val="24"/>
                <w:szCs w:val="24"/>
              </w:rPr>
              <w:t xml:space="preserve"> </w:t>
            </w:r>
            <w:r w:rsidRPr="00C53B46">
              <w:rPr>
                <w:rFonts w:asciiTheme="minorBidi" w:eastAsia="Arial" w:hAnsiTheme="minorBidi"/>
                <w:sz w:val="24"/>
                <w:szCs w:val="24"/>
              </w:rPr>
              <w:t>to</w:t>
            </w:r>
            <w:r w:rsidRPr="00C53B46">
              <w:rPr>
                <w:rFonts w:asciiTheme="minorBidi" w:eastAsia="Arial" w:hAnsiTheme="minorBidi"/>
                <w:spacing w:val="2"/>
                <w:sz w:val="24"/>
                <w:szCs w:val="24"/>
              </w:rPr>
              <w:t xml:space="preserve"> </w:t>
            </w:r>
            <w:r w:rsidRPr="00C53B46">
              <w:rPr>
                <w:rFonts w:asciiTheme="minorBidi" w:eastAsia="Arial" w:hAnsiTheme="minorBidi"/>
                <w:spacing w:val="-2"/>
                <w:sz w:val="24"/>
                <w:szCs w:val="24"/>
              </w:rPr>
              <w:t>Bidder</w:t>
            </w:r>
            <w:r w:rsidRPr="00C53B46">
              <w:rPr>
                <w:rFonts w:asciiTheme="minorBidi" w:eastAsia="Arial" w:hAnsiTheme="minorBidi"/>
                <w:sz w:val="24"/>
                <w:szCs w:val="24"/>
              </w:rPr>
              <w:t>s".</w:t>
            </w:r>
          </w:p>
          <w:p w:rsidR="00645357" w:rsidRPr="00C53B46" w:rsidRDefault="00645357" w:rsidP="00C53B46">
            <w:pPr>
              <w:bidi w:val="0"/>
              <w:spacing w:line="120" w:lineRule="exact"/>
              <w:jc w:val="both"/>
              <w:rPr>
                <w:rFonts w:asciiTheme="minorBidi" w:eastAsiaTheme="minorHAnsi" w:hAnsiTheme="minorBidi"/>
                <w:sz w:val="24"/>
                <w:szCs w:val="24"/>
              </w:rPr>
            </w:pPr>
          </w:p>
          <w:p w:rsidR="00645357" w:rsidRPr="00C53B46" w:rsidRDefault="00645357" w:rsidP="00C53B46">
            <w:pPr>
              <w:bidi w:val="0"/>
              <w:jc w:val="both"/>
              <w:rPr>
                <w:rFonts w:asciiTheme="minorBidi" w:eastAsia="Arial" w:hAnsiTheme="minorBidi"/>
                <w:sz w:val="24"/>
                <w:szCs w:val="24"/>
              </w:rPr>
            </w:pPr>
            <w:r w:rsidRPr="00C53B46">
              <w:rPr>
                <w:rFonts w:asciiTheme="minorBidi" w:eastAsia="Arial" w:hAnsiTheme="minorBidi"/>
                <w:sz w:val="24"/>
                <w:szCs w:val="24"/>
              </w:rPr>
              <w:t>(2)</w:t>
            </w:r>
            <w:r w:rsidRPr="00C53B46">
              <w:rPr>
                <w:rFonts w:asciiTheme="minorBidi" w:eastAsia="Arial" w:hAnsiTheme="minorBidi"/>
                <w:spacing w:val="-1"/>
                <w:sz w:val="24"/>
                <w:szCs w:val="24"/>
              </w:rPr>
              <w:t xml:space="preserve"> </w:t>
            </w:r>
            <w:r w:rsidRPr="00C53B46">
              <w:rPr>
                <w:rFonts w:asciiTheme="minorBidi" w:eastAsia="Arial" w:hAnsiTheme="minorBidi"/>
                <w:sz w:val="24"/>
                <w:szCs w:val="24"/>
              </w:rPr>
              <w:t>S</w:t>
            </w:r>
            <w:r w:rsidRPr="00C53B46">
              <w:rPr>
                <w:rFonts w:asciiTheme="minorBidi" w:eastAsia="Arial" w:hAnsiTheme="minorBidi"/>
                <w:spacing w:val="2"/>
                <w:sz w:val="24"/>
                <w:szCs w:val="24"/>
              </w:rPr>
              <w:t>u</w:t>
            </w:r>
            <w:r w:rsidRPr="00C53B46">
              <w:rPr>
                <w:rFonts w:asciiTheme="minorBidi" w:eastAsia="Arial" w:hAnsiTheme="minorBidi"/>
                <w:spacing w:val="-1"/>
                <w:sz w:val="24"/>
                <w:szCs w:val="24"/>
              </w:rPr>
              <w:t>b</w:t>
            </w:r>
            <w:r w:rsidRPr="00C53B46">
              <w:rPr>
                <w:rFonts w:asciiTheme="minorBidi" w:eastAsia="Arial" w:hAnsiTheme="minorBidi"/>
                <w:spacing w:val="2"/>
                <w:sz w:val="24"/>
                <w:szCs w:val="24"/>
              </w:rPr>
              <w:t>m</w:t>
            </w:r>
            <w:r w:rsidRPr="00C53B46">
              <w:rPr>
                <w:rFonts w:asciiTheme="minorBidi" w:eastAsia="Arial" w:hAnsiTheme="minorBidi"/>
                <w:sz w:val="24"/>
                <w:szCs w:val="24"/>
              </w:rPr>
              <w:t xml:space="preserve">it </w:t>
            </w:r>
            <w:r w:rsidRPr="00C53B46">
              <w:rPr>
                <w:rFonts w:asciiTheme="minorBidi" w:eastAsia="Arial" w:hAnsiTheme="minorBidi"/>
                <w:spacing w:val="-1"/>
                <w:sz w:val="24"/>
                <w:szCs w:val="24"/>
              </w:rPr>
              <w:t>t</w:t>
            </w:r>
            <w:r w:rsidRPr="00C53B46">
              <w:rPr>
                <w:rFonts w:asciiTheme="minorBidi" w:eastAsia="Arial" w:hAnsiTheme="minorBidi"/>
                <w:sz w:val="24"/>
                <w:szCs w:val="24"/>
              </w:rPr>
              <w:t>he per</w:t>
            </w:r>
            <w:r w:rsidRPr="00C53B46">
              <w:rPr>
                <w:rFonts w:asciiTheme="minorBidi" w:eastAsia="Arial" w:hAnsiTheme="minorBidi"/>
                <w:spacing w:val="2"/>
                <w:sz w:val="24"/>
                <w:szCs w:val="24"/>
              </w:rPr>
              <w:t>f</w:t>
            </w:r>
            <w:r w:rsidRPr="00C53B46">
              <w:rPr>
                <w:rFonts w:asciiTheme="minorBidi" w:eastAsia="Arial" w:hAnsiTheme="minorBidi"/>
                <w:sz w:val="24"/>
                <w:szCs w:val="24"/>
              </w:rPr>
              <w:t>o</w:t>
            </w:r>
            <w:r w:rsidRPr="00C53B46">
              <w:rPr>
                <w:rFonts w:asciiTheme="minorBidi" w:eastAsia="Arial" w:hAnsiTheme="minorBidi"/>
                <w:spacing w:val="-2"/>
                <w:sz w:val="24"/>
                <w:szCs w:val="24"/>
              </w:rPr>
              <w:t>r</w:t>
            </w:r>
            <w:r w:rsidRPr="00C53B46">
              <w:rPr>
                <w:rFonts w:asciiTheme="minorBidi" w:eastAsia="Arial" w:hAnsiTheme="minorBidi"/>
                <w:spacing w:val="2"/>
                <w:sz w:val="24"/>
                <w:szCs w:val="24"/>
              </w:rPr>
              <w:t>m</w:t>
            </w:r>
            <w:r w:rsidRPr="00C53B46">
              <w:rPr>
                <w:rFonts w:asciiTheme="minorBidi" w:eastAsia="Arial" w:hAnsiTheme="minorBidi"/>
                <w:sz w:val="24"/>
                <w:szCs w:val="24"/>
              </w:rPr>
              <w:t>a</w:t>
            </w:r>
            <w:r w:rsidRPr="00C53B46">
              <w:rPr>
                <w:rFonts w:asciiTheme="minorBidi" w:eastAsia="Arial" w:hAnsiTheme="minorBidi"/>
                <w:spacing w:val="2"/>
                <w:sz w:val="24"/>
                <w:szCs w:val="24"/>
              </w:rPr>
              <w:t>n</w:t>
            </w:r>
            <w:r w:rsidRPr="00C53B46">
              <w:rPr>
                <w:rFonts w:asciiTheme="minorBidi" w:eastAsia="Arial" w:hAnsiTheme="minorBidi"/>
                <w:spacing w:val="-2"/>
                <w:sz w:val="24"/>
                <w:szCs w:val="24"/>
              </w:rPr>
              <w:t>c</w:t>
            </w:r>
            <w:r w:rsidRPr="00C53B46">
              <w:rPr>
                <w:rFonts w:asciiTheme="minorBidi" w:eastAsia="Arial" w:hAnsiTheme="minorBidi"/>
                <w:sz w:val="24"/>
                <w:szCs w:val="24"/>
              </w:rPr>
              <w:t>e</w:t>
            </w:r>
            <w:r w:rsidRPr="00C53B46">
              <w:rPr>
                <w:rFonts w:asciiTheme="minorBidi" w:eastAsia="Arial" w:hAnsiTheme="minorBidi"/>
                <w:spacing w:val="2"/>
                <w:sz w:val="24"/>
                <w:szCs w:val="24"/>
              </w:rPr>
              <w:t xml:space="preserve"> </w:t>
            </w:r>
            <w:r w:rsidRPr="00C53B46">
              <w:rPr>
                <w:rFonts w:asciiTheme="minorBidi" w:eastAsia="Arial" w:hAnsiTheme="minorBidi"/>
                <w:spacing w:val="-1"/>
                <w:sz w:val="24"/>
                <w:szCs w:val="24"/>
              </w:rPr>
              <w:t>guarantee</w:t>
            </w:r>
            <w:r w:rsidRPr="00C53B46">
              <w:rPr>
                <w:rFonts w:asciiTheme="minorBidi" w:eastAsia="Arial" w:hAnsiTheme="minorBidi"/>
                <w:sz w:val="24"/>
                <w:szCs w:val="24"/>
              </w:rPr>
              <w:t xml:space="preserve"> </w:t>
            </w:r>
            <w:r w:rsidRPr="00C53B46">
              <w:rPr>
                <w:rFonts w:asciiTheme="minorBidi" w:eastAsia="Arial" w:hAnsiTheme="minorBidi"/>
                <w:spacing w:val="2"/>
                <w:sz w:val="24"/>
                <w:szCs w:val="24"/>
              </w:rPr>
              <w:t>a</w:t>
            </w:r>
            <w:r w:rsidRPr="00C53B46">
              <w:rPr>
                <w:rFonts w:asciiTheme="minorBidi" w:eastAsia="Arial" w:hAnsiTheme="minorBidi"/>
                <w:sz w:val="24"/>
                <w:szCs w:val="24"/>
              </w:rPr>
              <w:t>s</w:t>
            </w:r>
            <w:r w:rsidRPr="00C53B46">
              <w:rPr>
                <w:rFonts w:asciiTheme="minorBidi" w:eastAsia="Arial" w:hAnsiTheme="minorBidi"/>
                <w:spacing w:val="-2"/>
                <w:sz w:val="24"/>
                <w:szCs w:val="24"/>
              </w:rPr>
              <w:t xml:space="preserve"> </w:t>
            </w:r>
            <w:r w:rsidRPr="00C53B46">
              <w:rPr>
                <w:rFonts w:asciiTheme="minorBidi" w:eastAsia="Arial" w:hAnsiTheme="minorBidi"/>
                <w:sz w:val="24"/>
                <w:szCs w:val="24"/>
              </w:rPr>
              <w:t>p</w:t>
            </w:r>
            <w:r w:rsidRPr="00C53B46">
              <w:rPr>
                <w:rFonts w:asciiTheme="minorBidi" w:eastAsia="Arial" w:hAnsiTheme="minorBidi"/>
                <w:spacing w:val="2"/>
                <w:sz w:val="24"/>
                <w:szCs w:val="24"/>
              </w:rPr>
              <w:t>e</w:t>
            </w:r>
            <w:r w:rsidRPr="00C53B46">
              <w:rPr>
                <w:rFonts w:asciiTheme="minorBidi" w:eastAsia="Arial" w:hAnsiTheme="minorBidi"/>
                <w:sz w:val="24"/>
                <w:szCs w:val="24"/>
              </w:rPr>
              <w:t>r Para</w:t>
            </w:r>
            <w:r w:rsidRPr="00C53B46">
              <w:rPr>
                <w:rFonts w:asciiTheme="minorBidi" w:eastAsia="Arial" w:hAnsiTheme="minorBidi"/>
                <w:spacing w:val="-3"/>
                <w:sz w:val="24"/>
                <w:szCs w:val="24"/>
              </w:rPr>
              <w:t xml:space="preserve"> </w:t>
            </w:r>
            <w:r w:rsidRPr="00C53B46">
              <w:rPr>
                <w:rFonts w:asciiTheme="minorBidi" w:eastAsia="Arial" w:hAnsiTheme="minorBidi"/>
                <w:spacing w:val="1"/>
                <w:sz w:val="24"/>
                <w:szCs w:val="24"/>
              </w:rPr>
              <w:t>44</w:t>
            </w:r>
            <w:r w:rsidRPr="00C53B46">
              <w:rPr>
                <w:rFonts w:asciiTheme="minorBidi" w:eastAsia="Arial" w:hAnsiTheme="minorBidi"/>
                <w:spacing w:val="-2"/>
                <w:sz w:val="24"/>
                <w:szCs w:val="24"/>
              </w:rPr>
              <w:t xml:space="preserve"> of the "</w:t>
            </w:r>
            <w:r w:rsidRPr="00C53B46">
              <w:rPr>
                <w:rFonts w:asciiTheme="minorBidi" w:eastAsia="Arial" w:hAnsiTheme="minorBidi"/>
                <w:sz w:val="24"/>
                <w:szCs w:val="24"/>
              </w:rPr>
              <w:t>I</w:t>
            </w:r>
            <w:r w:rsidRPr="00C53B46">
              <w:rPr>
                <w:rFonts w:asciiTheme="minorBidi" w:eastAsia="Arial" w:hAnsiTheme="minorBidi"/>
                <w:spacing w:val="1"/>
                <w:sz w:val="24"/>
                <w:szCs w:val="24"/>
              </w:rPr>
              <w:t>n</w:t>
            </w:r>
            <w:r w:rsidRPr="00C53B46">
              <w:rPr>
                <w:rFonts w:asciiTheme="minorBidi" w:eastAsia="Arial" w:hAnsiTheme="minorBidi"/>
                <w:sz w:val="24"/>
                <w:szCs w:val="24"/>
              </w:rPr>
              <w:t>stru</w:t>
            </w:r>
            <w:r w:rsidRPr="00C53B46">
              <w:rPr>
                <w:rFonts w:asciiTheme="minorBidi" w:eastAsia="Arial" w:hAnsiTheme="minorBidi"/>
                <w:spacing w:val="-2"/>
                <w:sz w:val="24"/>
                <w:szCs w:val="24"/>
              </w:rPr>
              <w:t>c</w:t>
            </w:r>
            <w:r w:rsidRPr="00C53B46">
              <w:rPr>
                <w:rFonts w:asciiTheme="minorBidi" w:eastAsia="Arial" w:hAnsiTheme="minorBidi"/>
                <w:sz w:val="24"/>
                <w:szCs w:val="24"/>
              </w:rPr>
              <w:t>tio</w:t>
            </w:r>
            <w:r w:rsidRPr="00C53B46">
              <w:rPr>
                <w:rFonts w:asciiTheme="minorBidi" w:eastAsia="Arial" w:hAnsiTheme="minorBidi"/>
                <w:spacing w:val="2"/>
                <w:sz w:val="24"/>
                <w:szCs w:val="24"/>
              </w:rPr>
              <w:t>n</w:t>
            </w:r>
            <w:r w:rsidRPr="00C53B46">
              <w:rPr>
                <w:rFonts w:asciiTheme="minorBidi" w:eastAsia="Arial" w:hAnsiTheme="minorBidi"/>
                <w:sz w:val="24"/>
                <w:szCs w:val="24"/>
              </w:rPr>
              <w:t>s</w:t>
            </w:r>
            <w:r w:rsidRPr="00C53B46">
              <w:rPr>
                <w:rFonts w:asciiTheme="minorBidi" w:eastAsia="Arial" w:hAnsiTheme="minorBidi"/>
                <w:spacing w:val="-2"/>
                <w:sz w:val="24"/>
                <w:szCs w:val="24"/>
              </w:rPr>
              <w:t xml:space="preserve"> </w:t>
            </w:r>
            <w:r w:rsidRPr="00C53B46">
              <w:rPr>
                <w:rFonts w:asciiTheme="minorBidi" w:eastAsia="Arial" w:hAnsiTheme="minorBidi"/>
                <w:sz w:val="24"/>
                <w:szCs w:val="24"/>
              </w:rPr>
              <w:t>to</w:t>
            </w:r>
            <w:r w:rsidRPr="00C53B46">
              <w:rPr>
                <w:rFonts w:asciiTheme="minorBidi" w:eastAsia="Arial" w:hAnsiTheme="minorBidi"/>
                <w:spacing w:val="2"/>
                <w:sz w:val="24"/>
                <w:szCs w:val="24"/>
              </w:rPr>
              <w:t xml:space="preserve"> </w:t>
            </w:r>
            <w:r w:rsidRPr="00C53B46">
              <w:rPr>
                <w:rFonts w:asciiTheme="minorBidi" w:eastAsia="Arial" w:hAnsiTheme="minorBidi"/>
                <w:spacing w:val="-2"/>
                <w:sz w:val="24"/>
                <w:szCs w:val="24"/>
              </w:rPr>
              <w:t>Bidder</w:t>
            </w:r>
            <w:r w:rsidRPr="00C53B46">
              <w:rPr>
                <w:rFonts w:asciiTheme="minorBidi" w:eastAsia="Arial" w:hAnsiTheme="minorBidi"/>
                <w:sz w:val="24"/>
                <w:szCs w:val="24"/>
              </w:rPr>
              <w:t>s".</w:t>
            </w:r>
          </w:p>
          <w:p w:rsidR="00645357" w:rsidRPr="00C53B46" w:rsidRDefault="00645357" w:rsidP="00C53B46">
            <w:pPr>
              <w:bidi w:val="0"/>
              <w:spacing w:line="120" w:lineRule="exact"/>
              <w:jc w:val="both"/>
              <w:rPr>
                <w:rFonts w:asciiTheme="minorBidi" w:eastAsiaTheme="minorHAnsi" w:hAnsiTheme="minorBidi"/>
                <w:sz w:val="24"/>
                <w:szCs w:val="24"/>
              </w:rPr>
            </w:pPr>
          </w:p>
          <w:p w:rsidR="00645357" w:rsidRPr="00C53B46" w:rsidRDefault="00645357" w:rsidP="00C53B46">
            <w:pPr>
              <w:bidi w:val="0"/>
              <w:ind w:hanging="358"/>
              <w:jc w:val="both"/>
              <w:rPr>
                <w:rFonts w:asciiTheme="minorBidi" w:eastAsia="Arial" w:hAnsiTheme="minorBidi"/>
                <w:sz w:val="24"/>
                <w:szCs w:val="24"/>
              </w:rPr>
            </w:pPr>
            <w:r w:rsidRPr="00C53B46">
              <w:rPr>
                <w:rFonts w:asciiTheme="minorBidi" w:eastAsia="Arial" w:hAnsiTheme="minorBidi"/>
                <w:sz w:val="24"/>
                <w:szCs w:val="24"/>
              </w:rPr>
              <w:t>2</w:t>
            </w:r>
            <w:r w:rsidRPr="00C53B46">
              <w:rPr>
                <w:rFonts w:asciiTheme="minorBidi" w:eastAsia="Arial" w:hAnsiTheme="minorBidi"/>
                <w:spacing w:val="2"/>
                <w:sz w:val="24"/>
                <w:szCs w:val="24"/>
              </w:rPr>
              <w:t>1</w:t>
            </w:r>
            <w:r w:rsidRPr="00C53B46">
              <w:rPr>
                <w:rFonts w:asciiTheme="minorBidi" w:eastAsia="Arial" w:hAnsiTheme="minorBidi"/>
                <w:spacing w:val="-1"/>
                <w:sz w:val="24"/>
                <w:szCs w:val="24"/>
              </w:rPr>
              <w:t>-</w:t>
            </w:r>
            <w:r w:rsidRPr="00C53B46">
              <w:rPr>
                <w:rFonts w:asciiTheme="minorBidi" w:eastAsia="Arial" w:hAnsiTheme="minorBidi"/>
                <w:spacing w:val="1"/>
                <w:sz w:val="24"/>
                <w:szCs w:val="24"/>
              </w:rPr>
              <w:t>6</w:t>
            </w:r>
            <w:r w:rsidRPr="00C53B46">
              <w:rPr>
                <w:rFonts w:asciiTheme="minorBidi" w:eastAsia="Arial" w:hAnsiTheme="minorBidi"/>
                <w:sz w:val="24"/>
                <w:szCs w:val="24"/>
              </w:rPr>
              <w:t xml:space="preserve">- </w:t>
            </w:r>
            <w:r w:rsidRPr="00C53B46">
              <w:rPr>
                <w:rFonts w:asciiTheme="minorBidi" w:eastAsia="Arial" w:hAnsiTheme="minorBidi"/>
                <w:spacing w:val="2"/>
                <w:sz w:val="24"/>
                <w:szCs w:val="24"/>
              </w:rPr>
              <w:t>T</w:t>
            </w:r>
            <w:r w:rsidRPr="00C53B46">
              <w:rPr>
                <w:rFonts w:asciiTheme="minorBidi" w:eastAsia="Arial" w:hAnsiTheme="minorBidi"/>
                <w:spacing w:val="-1"/>
                <w:sz w:val="24"/>
                <w:szCs w:val="24"/>
              </w:rPr>
              <w:t>h</w:t>
            </w:r>
            <w:r w:rsidRPr="00C53B46">
              <w:rPr>
                <w:rFonts w:asciiTheme="minorBidi" w:eastAsia="Arial" w:hAnsiTheme="minorBidi"/>
                <w:sz w:val="24"/>
                <w:szCs w:val="24"/>
              </w:rPr>
              <w:t>e</w:t>
            </w:r>
            <w:r w:rsidRPr="00C53B46">
              <w:rPr>
                <w:rFonts w:asciiTheme="minorBidi" w:eastAsia="Arial" w:hAnsiTheme="minorBidi"/>
                <w:spacing w:val="28"/>
                <w:sz w:val="24"/>
                <w:szCs w:val="24"/>
              </w:rPr>
              <w:t xml:space="preserve"> </w:t>
            </w:r>
            <w:r w:rsidRPr="00C53B46">
              <w:rPr>
                <w:rFonts w:asciiTheme="minorBidi" w:eastAsia="Arial" w:hAnsiTheme="minorBidi"/>
                <w:sz w:val="24"/>
                <w:szCs w:val="24"/>
              </w:rPr>
              <w:t>Bid’s</w:t>
            </w:r>
            <w:r w:rsidRPr="00C53B46">
              <w:rPr>
                <w:rFonts w:asciiTheme="minorBidi" w:eastAsia="Arial" w:hAnsiTheme="minorBidi"/>
                <w:spacing w:val="30"/>
                <w:sz w:val="24"/>
                <w:szCs w:val="24"/>
              </w:rPr>
              <w:t xml:space="preserve"> </w:t>
            </w:r>
            <w:r w:rsidRPr="00C53B46">
              <w:rPr>
                <w:rFonts w:asciiTheme="minorBidi" w:eastAsia="Arial" w:hAnsiTheme="minorBidi"/>
                <w:spacing w:val="-2"/>
                <w:sz w:val="24"/>
                <w:szCs w:val="24"/>
              </w:rPr>
              <w:t>guarantee</w:t>
            </w:r>
            <w:r w:rsidRPr="00C53B46">
              <w:rPr>
                <w:rFonts w:asciiTheme="minorBidi" w:eastAsia="Arial" w:hAnsiTheme="minorBidi"/>
                <w:spacing w:val="24"/>
                <w:sz w:val="24"/>
                <w:szCs w:val="24"/>
              </w:rPr>
              <w:t xml:space="preserve"> </w:t>
            </w:r>
            <w:r w:rsidRPr="00C53B46">
              <w:rPr>
                <w:rFonts w:asciiTheme="minorBidi" w:eastAsia="Arial" w:hAnsiTheme="minorBidi"/>
                <w:spacing w:val="3"/>
                <w:sz w:val="24"/>
                <w:szCs w:val="24"/>
              </w:rPr>
              <w:t>f</w:t>
            </w:r>
            <w:r w:rsidRPr="00C53B46">
              <w:rPr>
                <w:rFonts w:asciiTheme="minorBidi" w:eastAsia="Arial" w:hAnsiTheme="minorBidi"/>
                <w:sz w:val="24"/>
                <w:szCs w:val="24"/>
              </w:rPr>
              <w:t>or</w:t>
            </w:r>
            <w:r w:rsidRPr="00C53B46">
              <w:rPr>
                <w:rFonts w:asciiTheme="minorBidi" w:eastAsia="Arial" w:hAnsiTheme="minorBidi"/>
                <w:spacing w:val="27"/>
                <w:sz w:val="24"/>
                <w:szCs w:val="24"/>
              </w:rPr>
              <w:t xml:space="preserve"> </w:t>
            </w:r>
            <w:r w:rsidRPr="00C53B46">
              <w:rPr>
                <w:rFonts w:asciiTheme="minorBidi" w:eastAsia="Arial" w:hAnsiTheme="minorBidi"/>
                <w:sz w:val="24"/>
                <w:szCs w:val="24"/>
              </w:rPr>
              <w:t>t</w:t>
            </w:r>
            <w:r w:rsidRPr="00C53B46">
              <w:rPr>
                <w:rFonts w:asciiTheme="minorBidi" w:eastAsia="Arial" w:hAnsiTheme="minorBidi"/>
                <w:spacing w:val="1"/>
                <w:sz w:val="24"/>
                <w:szCs w:val="24"/>
              </w:rPr>
              <w:t>h</w:t>
            </w:r>
            <w:r w:rsidRPr="00C53B46">
              <w:rPr>
                <w:rFonts w:asciiTheme="minorBidi" w:eastAsia="Arial" w:hAnsiTheme="minorBidi"/>
                <w:sz w:val="24"/>
                <w:szCs w:val="24"/>
              </w:rPr>
              <w:t>e</w:t>
            </w:r>
            <w:r w:rsidRPr="00C53B46">
              <w:rPr>
                <w:rFonts w:asciiTheme="minorBidi" w:eastAsia="Arial" w:hAnsiTheme="minorBidi"/>
                <w:spacing w:val="28"/>
                <w:sz w:val="24"/>
                <w:szCs w:val="24"/>
              </w:rPr>
              <w:t xml:space="preserve"> </w:t>
            </w:r>
            <w:r w:rsidRPr="00C53B46">
              <w:rPr>
                <w:rFonts w:asciiTheme="minorBidi" w:eastAsia="Arial" w:hAnsiTheme="minorBidi"/>
                <w:sz w:val="24"/>
                <w:szCs w:val="24"/>
              </w:rPr>
              <w:t>JV</w:t>
            </w:r>
            <w:r w:rsidRPr="00C53B46">
              <w:rPr>
                <w:rFonts w:asciiTheme="minorBidi" w:eastAsia="Arial" w:hAnsiTheme="minorBidi"/>
                <w:spacing w:val="28"/>
                <w:sz w:val="24"/>
                <w:szCs w:val="24"/>
              </w:rPr>
              <w:t xml:space="preserve"> </w:t>
            </w:r>
            <w:r w:rsidRPr="00C53B46">
              <w:rPr>
                <w:rFonts w:asciiTheme="minorBidi" w:eastAsia="Arial" w:hAnsiTheme="minorBidi"/>
                <w:sz w:val="24"/>
                <w:szCs w:val="24"/>
              </w:rPr>
              <w:t>sh</w:t>
            </w:r>
            <w:r w:rsidRPr="00C53B46">
              <w:rPr>
                <w:rFonts w:asciiTheme="minorBidi" w:eastAsia="Arial" w:hAnsiTheme="minorBidi"/>
                <w:spacing w:val="2"/>
                <w:sz w:val="24"/>
                <w:szCs w:val="24"/>
              </w:rPr>
              <w:t>a</w:t>
            </w:r>
            <w:r w:rsidRPr="00C53B46">
              <w:rPr>
                <w:rFonts w:asciiTheme="minorBidi" w:eastAsia="Arial" w:hAnsiTheme="minorBidi"/>
                <w:sz w:val="24"/>
                <w:szCs w:val="24"/>
              </w:rPr>
              <w:t>ll</w:t>
            </w:r>
            <w:r w:rsidRPr="00C53B46">
              <w:rPr>
                <w:rFonts w:asciiTheme="minorBidi" w:eastAsia="Arial" w:hAnsiTheme="minorBidi"/>
                <w:spacing w:val="26"/>
                <w:sz w:val="24"/>
                <w:szCs w:val="24"/>
              </w:rPr>
              <w:t xml:space="preserve"> </w:t>
            </w:r>
            <w:r w:rsidRPr="00C53B46">
              <w:rPr>
                <w:rFonts w:asciiTheme="minorBidi" w:eastAsia="Arial" w:hAnsiTheme="minorBidi"/>
                <w:sz w:val="24"/>
                <w:szCs w:val="24"/>
              </w:rPr>
              <w:t>be</w:t>
            </w:r>
            <w:r w:rsidRPr="00C53B46">
              <w:rPr>
                <w:rFonts w:asciiTheme="minorBidi" w:eastAsia="Arial" w:hAnsiTheme="minorBidi"/>
                <w:spacing w:val="29"/>
                <w:sz w:val="24"/>
                <w:szCs w:val="24"/>
              </w:rPr>
              <w:t xml:space="preserve"> </w:t>
            </w:r>
            <w:r w:rsidRPr="00C53B46">
              <w:rPr>
                <w:rFonts w:asciiTheme="minorBidi" w:eastAsia="Arial" w:hAnsiTheme="minorBidi"/>
                <w:sz w:val="24"/>
                <w:szCs w:val="24"/>
              </w:rPr>
              <w:t>in</w:t>
            </w:r>
            <w:r w:rsidRPr="00C53B46">
              <w:rPr>
                <w:rFonts w:asciiTheme="minorBidi" w:eastAsia="Arial" w:hAnsiTheme="minorBidi"/>
                <w:spacing w:val="28"/>
                <w:sz w:val="24"/>
                <w:szCs w:val="24"/>
              </w:rPr>
              <w:t xml:space="preserve"> </w:t>
            </w:r>
            <w:r w:rsidRPr="00C53B46">
              <w:rPr>
                <w:rFonts w:asciiTheme="minorBidi" w:eastAsia="Arial" w:hAnsiTheme="minorBidi"/>
                <w:sz w:val="24"/>
                <w:szCs w:val="24"/>
              </w:rPr>
              <w:t>the</w:t>
            </w:r>
            <w:r w:rsidRPr="00C53B46">
              <w:rPr>
                <w:rFonts w:asciiTheme="minorBidi" w:eastAsia="Arial" w:hAnsiTheme="minorBidi"/>
                <w:spacing w:val="27"/>
                <w:sz w:val="24"/>
                <w:szCs w:val="24"/>
              </w:rPr>
              <w:t xml:space="preserve"> </w:t>
            </w:r>
            <w:r w:rsidRPr="00C53B46">
              <w:rPr>
                <w:rFonts w:asciiTheme="minorBidi" w:eastAsia="Arial" w:hAnsiTheme="minorBidi"/>
                <w:sz w:val="24"/>
                <w:szCs w:val="24"/>
              </w:rPr>
              <w:t>na</w:t>
            </w:r>
            <w:r w:rsidRPr="00C53B46">
              <w:rPr>
                <w:rFonts w:asciiTheme="minorBidi" w:eastAsia="Arial" w:hAnsiTheme="minorBidi"/>
                <w:spacing w:val="1"/>
                <w:sz w:val="24"/>
                <w:szCs w:val="24"/>
              </w:rPr>
              <w:t>m</w:t>
            </w:r>
            <w:r w:rsidRPr="00C53B46">
              <w:rPr>
                <w:rFonts w:asciiTheme="minorBidi" w:eastAsia="Arial" w:hAnsiTheme="minorBidi"/>
                <w:sz w:val="24"/>
                <w:szCs w:val="24"/>
              </w:rPr>
              <w:t>e</w:t>
            </w:r>
            <w:r w:rsidRPr="00C53B46">
              <w:rPr>
                <w:rFonts w:asciiTheme="minorBidi" w:eastAsia="Arial" w:hAnsiTheme="minorBidi"/>
                <w:spacing w:val="26"/>
                <w:sz w:val="24"/>
                <w:szCs w:val="24"/>
              </w:rPr>
              <w:t xml:space="preserve"> </w:t>
            </w:r>
            <w:r w:rsidRPr="00C53B46">
              <w:rPr>
                <w:rFonts w:asciiTheme="minorBidi" w:eastAsia="Arial" w:hAnsiTheme="minorBidi"/>
                <w:spacing w:val="-1"/>
                <w:sz w:val="24"/>
                <w:szCs w:val="24"/>
              </w:rPr>
              <w:t>o</w:t>
            </w:r>
            <w:r w:rsidRPr="00C53B46">
              <w:rPr>
                <w:rFonts w:asciiTheme="minorBidi" w:eastAsia="Arial" w:hAnsiTheme="minorBidi"/>
                <w:sz w:val="24"/>
                <w:szCs w:val="24"/>
              </w:rPr>
              <w:t>f</w:t>
            </w:r>
            <w:r w:rsidRPr="00C53B46">
              <w:rPr>
                <w:rFonts w:asciiTheme="minorBidi" w:eastAsia="Arial" w:hAnsiTheme="minorBidi"/>
                <w:spacing w:val="30"/>
                <w:sz w:val="24"/>
                <w:szCs w:val="24"/>
              </w:rPr>
              <w:t xml:space="preserve"> </w:t>
            </w:r>
            <w:r w:rsidRPr="00C53B46">
              <w:rPr>
                <w:rFonts w:asciiTheme="minorBidi" w:eastAsia="Arial" w:hAnsiTheme="minorBidi"/>
                <w:sz w:val="24"/>
                <w:szCs w:val="24"/>
              </w:rPr>
              <w:t>t</w:t>
            </w:r>
            <w:r w:rsidRPr="00C53B46">
              <w:rPr>
                <w:rFonts w:asciiTheme="minorBidi" w:eastAsia="Arial" w:hAnsiTheme="minorBidi"/>
                <w:spacing w:val="1"/>
                <w:sz w:val="24"/>
                <w:szCs w:val="24"/>
              </w:rPr>
              <w:t>h</w:t>
            </w:r>
            <w:r w:rsidRPr="00C53B46">
              <w:rPr>
                <w:rFonts w:asciiTheme="minorBidi" w:eastAsia="Arial" w:hAnsiTheme="minorBidi"/>
                <w:sz w:val="24"/>
                <w:szCs w:val="24"/>
              </w:rPr>
              <w:t>e</w:t>
            </w:r>
            <w:r w:rsidRPr="00C53B46">
              <w:rPr>
                <w:rFonts w:asciiTheme="minorBidi" w:eastAsia="Arial" w:hAnsiTheme="minorBidi"/>
                <w:spacing w:val="28"/>
                <w:sz w:val="24"/>
                <w:szCs w:val="24"/>
              </w:rPr>
              <w:t xml:space="preserve"> </w:t>
            </w:r>
            <w:r w:rsidRPr="00C53B46">
              <w:rPr>
                <w:rFonts w:asciiTheme="minorBidi" w:eastAsia="Arial" w:hAnsiTheme="minorBidi"/>
                <w:spacing w:val="-2"/>
                <w:sz w:val="24"/>
                <w:szCs w:val="24"/>
              </w:rPr>
              <w:t>Bidder</w:t>
            </w:r>
            <w:r w:rsidRPr="00C53B46">
              <w:rPr>
                <w:rFonts w:asciiTheme="minorBidi" w:eastAsia="Arial" w:hAnsiTheme="minorBidi"/>
                <w:sz w:val="24"/>
                <w:szCs w:val="24"/>
              </w:rPr>
              <w:t>’s</w:t>
            </w:r>
            <w:r w:rsidRPr="00C53B46">
              <w:rPr>
                <w:rFonts w:asciiTheme="minorBidi" w:eastAsia="Arial" w:hAnsiTheme="minorBidi"/>
                <w:spacing w:val="27"/>
                <w:sz w:val="24"/>
                <w:szCs w:val="24"/>
              </w:rPr>
              <w:t xml:space="preserve"> </w:t>
            </w:r>
            <w:r w:rsidRPr="00C53B46">
              <w:rPr>
                <w:rFonts w:asciiTheme="minorBidi" w:eastAsia="Arial" w:hAnsiTheme="minorBidi"/>
                <w:sz w:val="24"/>
                <w:szCs w:val="24"/>
              </w:rPr>
              <w:t>JV a</w:t>
            </w:r>
            <w:r w:rsidRPr="00C53B46">
              <w:rPr>
                <w:rFonts w:asciiTheme="minorBidi" w:eastAsia="Arial" w:hAnsiTheme="minorBidi"/>
                <w:spacing w:val="2"/>
                <w:sz w:val="24"/>
                <w:szCs w:val="24"/>
              </w:rPr>
              <w:t>n</w:t>
            </w:r>
            <w:r w:rsidRPr="00C53B46">
              <w:rPr>
                <w:rFonts w:asciiTheme="minorBidi" w:eastAsia="Arial" w:hAnsiTheme="minorBidi"/>
                <w:sz w:val="24"/>
                <w:szCs w:val="24"/>
              </w:rPr>
              <w:t>d</w:t>
            </w:r>
            <w:r w:rsidRPr="00C53B46">
              <w:rPr>
                <w:rFonts w:asciiTheme="minorBidi" w:eastAsia="Arial" w:hAnsiTheme="minorBidi"/>
                <w:spacing w:val="5"/>
                <w:sz w:val="24"/>
                <w:szCs w:val="24"/>
              </w:rPr>
              <w:t xml:space="preserve"> </w:t>
            </w:r>
            <w:r w:rsidRPr="00C53B46">
              <w:rPr>
                <w:rFonts w:asciiTheme="minorBidi" w:eastAsia="Arial" w:hAnsiTheme="minorBidi"/>
                <w:spacing w:val="-3"/>
                <w:sz w:val="24"/>
                <w:szCs w:val="24"/>
              </w:rPr>
              <w:t>i</w:t>
            </w:r>
            <w:r w:rsidRPr="00C53B46">
              <w:rPr>
                <w:rFonts w:asciiTheme="minorBidi" w:eastAsia="Arial" w:hAnsiTheme="minorBidi"/>
                <w:sz w:val="24"/>
                <w:szCs w:val="24"/>
              </w:rPr>
              <w:t>f</w:t>
            </w:r>
            <w:r w:rsidRPr="00C53B46">
              <w:rPr>
                <w:rFonts w:asciiTheme="minorBidi" w:eastAsia="Arial" w:hAnsiTheme="minorBidi"/>
                <w:spacing w:val="7"/>
                <w:sz w:val="24"/>
                <w:szCs w:val="24"/>
              </w:rPr>
              <w:t xml:space="preserve"> </w:t>
            </w:r>
            <w:r w:rsidRPr="00C53B46">
              <w:rPr>
                <w:rFonts w:asciiTheme="minorBidi" w:eastAsia="Arial" w:hAnsiTheme="minorBidi"/>
                <w:sz w:val="24"/>
                <w:szCs w:val="24"/>
              </w:rPr>
              <w:t>the</w:t>
            </w:r>
            <w:r w:rsidRPr="00C53B46">
              <w:rPr>
                <w:rFonts w:asciiTheme="minorBidi" w:eastAsia="Arial" w:hAnsiTheme="minorBidi"/>
                <w:spacing w:val="4"/>
                <w:sz w:val="24"/>
                <w:szCs w:val="24"/>
              </w:rPr>
              <w:t xml:space="preserve"> </w:t>
            </w:r>
            <w:r w:rsidRPr="00C53B46">
              <w:rPr>
                <w:rFonts w:asciiTheme="minorBidi" w:eastAsia="Arial" w:hAnsiTheme="minorBidi"/>
                <w:sz w:val="24"/>
                <w:szCs w:val="24"/>
              </w:rPr>
              <w:t>JV</w:t>
            </w:r>
            <w:r w:rsidRPr="00C53B46">
              <w:rPr>
                <w:rFonts w:asciiTheme="minorBidi" w:eastAsia="Arial" w:hAnsiTheme="minorBidi"/>
                <w:spacing w:val="4"/>
                <w:sz w:val="24"/>
                <w:szCs w:val="24"/>
              </w:rPr>
              <w:t xml:space="preserve"> </w:t>
            </w:r>
            <w:r w:rsidRPr="00C53B46">
              <w:rPr>
                <w:rFonts w:asciiTheme="minorBidi" w:eastAsia="Arial" w:hAnsiTheme="minorBidi"/>
                <w:sz w:val="24"/>
                <w:szCs w:val="24"/>
              </w:rPr>
              <w:t>is</w:t>
            </w:r>
            <w:r w:rsidRPr="00C53B46">
              <w:rPr>
                <w:rFonts w:asciiTheme="minorBidi" w:eastAsia="Arial" w:hAnsiTheme="minorBidi"/>
                <w:spacing w:val="3"/>
                <w:sz w:val="24"/>
                <w:szCs w:val="24"/>
              </w:rPr>
              <w:t xml:space="preserve"> </w:t>
            </w:r>
            <w:r w:rsidRPr="00C53B46">
              <w:rPr>
                <w:rFonts w:asciiTheme="minorBidi" w:eastAsia="Arial" w:hAnsiTheme="minorBidi"/>
                <w:sz w:val="24"/>
                <w:szCs w:val="24"/>
              </w:rPr>
              <w:t>still</w:t>
            </w:r>
            <w:r w:rsidRPr="00C53B46">
              <w:rPr>
                <w:rFonts w:asciiTheme="minorBidi" w:eastAsia="Arial" w:hAnsiTheme="minorBidi"/>
                <w:spacing w:val="3"/>
                <w:sz w:val="24"/>
                <w:szCs w:val="24"/>
              </w:rPr>
              <w:t xml:space="preserve"> </w:t>
            </w:r>
            <w:r w:rsidRPr="00C53B46">
              <w:rPr>
                <w:rFonts w:asciiTheme="minorBidi" w:eastAsia="Arial" w:hAnsiTheme="minorBidi"/>
                <w:sz w:val="24"/>
                <w:szCs w:val="24"/>
              </w:rPr>
              <w:t>n</w:t>
            </w:r>
            <w:r w:rsidRPr="00C53B46">
              <w:rPr>
                <w:rFonts w:asciiTheme="minorBidi" w:eastAsia="Arial" w:hAnsiTheme="minorBidi"/>
                <w:spacing w:val="2"/>
                <w:sz w:val="24"/>
                <w:szCs w:val="24"/>
              </w:rPr>
              <w:t>o</w:t>
            </w:r>
            <w:r w:rsidRPr="00C53B46">
              <w:rPr>
                <w:rFonts w:asciiTheme="minorBidi" w:eastAsia="Arial" w:hAnsiTheme="minorBidi"/>
                <w:sz w:val="24"/>
                <w:szCs w:val="24"/>
              </w:rPr>
              <w:t>t</w:t>
            </w:r>
            <w:r w:rsidRPr="00C53B46">
              <w:rPr>
                <w:rFonts w:asciiTheme="minorBidi" w:eastAsia="Arial" w:hAnsiTheme="minorBidi"/>
                <w:spacing w:val="4"/>
                <w:sz w:val="24"/>
                <w:szCs w:val="24"/>
              </w:rPr>
              <w:t xml:space="preserve"> </w:t>
            </w:r>
            <w:r w:rsidRPr="00C53B46">
              <w:rPr>
                <w:rFonts w:asciiTheme="minorBidi" w:eastAsia="Arial" w:hAnsiTheme="minorBidi"/>
                <w:sz w:val="24"/>
                <w:szCs w:val="24"/>
              </w:rPr>
              <w:t>inc</w:t>
            </w:r>
            <w:r w:rsidRPr="00C53B46">
              <w:rPr>
                <w:rFonts w:asciiTheme="minorBidi" w:eastAsia="Arial" w:hAnsiTheme="minorBidi"/>
                <w:spacing w:val="1"/>
                <w:sz w:val="24"/>
                <w:szCs w:val="24"/>
              </w:rPr>
              <w:t>o</w:t>
            </w:r>
            <w:r w:rsidRPr="00C53B46">
              <w:rPr>
                <w:rFonts w:asciiTheme="minorBidi" w:eastAsia="Arial" w:hAnsiTheme="minorBidi"/>
                <w:sz w:val="24"/>
                <w:szCs w:val="24"/>
              </w:rPr>
              <w:t>rporated</w:t>
            </w:r>
            <w:r w:rsidRPr="00C53B46">
              <w:rPr>
                <w:rFonts w:asciiTheme="minorBidi" w:eastAsia="Arial" w:hAnsiTheme="minorBidi"/>
                <w:spacing w:val="5"/>
                <w:sz w:val="24"/>
                <w:szCs w:val="24"/>
              </w:rPr>
              <w:t xml:space="preserve"> </w:t>
            </w:r>
            <w:r w:rsidRPr="00C53B46">
              <w:rPr>
                <w:rFonts w:asciiTheme="minorBidi" w:eastAsia="Arial" w:hAnsiTheme="minorBidi"/>
                <w:sz w:val="24"/>
                <w:szCs w:val="24"/>
              </w:rPr>
              <w:t>legally by</w:t>
            </w:r>
            <w:r w:rsidRPr="00C53B46">
              <w:rPr>
                <w:rFonts w:asciiTheme="minorBidi" w:eastAsia="Arial" w:hAnsiTheme="minorBidi"/>
                <w:spacing w:val="2"/>
                <w:sz w:val="24"/>
                <w:szCs w:val="24"/>
              </w:rPr>
              <w:t xml:space="preserve"> </w:t>
            </w:r>
            <w:r w:rsidRPr="00C53B46">
              <w:rPr>
                <w:rFonts w:asciiTheme="minorBidi" w:eastAsia="Arial" w:hAnsiTheme="minorBidi"/>
                <w:sz w:val="24"/>
                <w:szCs w:val="24"/>
              </w:rPr>
              <w:t>t</w:t>
            </w:r>
            <w:r w:rsidRPr="00C53B46">
              <w:rPr>
                <w:rFonts w:asciiTheme="minorBidi" w:eastAsia="Arial" w:hAnsiTheme="minorBidi"/>
                <w:spacing w:val="1"/>
                <w:sz w:val="24"/>
                <w:szCs w:val="24"/>
              </w:rPr>
              <w:t>h</w:t>
            </w:r>
            <w:r w:rsidRPr="00C53B46">
              <w:rPr>
                <w:rFonts w:asciiTheme="minorBidi" w:eastAsia="Arial" w:hAnsiTheme="minorBidi"/>
                <w:sz w:val="24"/>
                <w:szCs w:val="24"/>
              </w:rPr>
              <w:t>e</w:t>
            </w:r>
            <w:r w:rsidRPr="00C53B46">
              <w:rPr>
                <w:rFonts w:asciiTheme="minorBidi" w:eastAsia="Arial" w:hAnsiTheme="minorBidi"/>
                <w:spacing w:val="5"/>
                <w:sz w:val="24"/>
                <w:szCs w:val="24"/>
              </w:rPr>
              <w:t xml:space="preserve"> </w:t>
            </w:r>
            <w:r w:rsidRPr="00C53B46">
              <w:rPr>
                <w:rFonts w:asciiTheme="minorBidi" w:eastAsia="Arial" w:hAnsiTheme="minorBidi"/>
                <w:sz w:val="24"/>
                <w:szCs w:val="24"/>
              </w:rPr>
              <w:t>ti</w:t>
            </w:r>
            <w:r w:rsidRPr="00C53B46">
              <w:rPr>
                <w:rFonts w:asciiTheme="minorBidi" w:eastAsia="Arial" w:hAnsiTheme="minorBidi"/>
                <w:spacing w:val="2"/>
                <w:sz w:val="24"/>
                <w:szCs w:val="24"/>
              </w:rPr>
              <w:t>m</w:t>
            </w:r>
            <w:r w:rsidRPr="00C53B46">
              <w:rPr>
                <w:rFonts w:asciiTheme="minorBidi" w:eastAsia="Arial" w:hAnsiTheme="minorBidi"/>
                <w:sz w:val="24"/>
                <w:szCs w:val="24"/>
              </w:rPr>
              <w:t>e</w:t>
            </w:r>
            <w:r w:rsidRPr="00C53B46">
              <w:rPr>
                <w:rFonts w:asciiTheme="minorBidi" w:eastAsia="Arial" w:hAnsiTheme="minorBidi"/>
                <w:spacing w:val="5"/>
                <w:sz w:val="24"/>
                <w:szCs w:val="24"/>
              </w:rPr>
              <w:t xml:space="preserve"> </w:t>
            </w:r>
            <w:r w:rsidRPr="00C53B46">
              <w:rPr>
                <w:rFonts w:asciiTheme="minorBidi" w:eastAsia="Arial" w:hAnsiTheme="minorBidi"/>
                <w:spacing w:val="-1"/>
                <w:sz w:val="24"/>
                <w:szCs w:val="24"/>
              </w:rPr>
              <w:t>o</w:t>
            </w:r>
            <w:r w:rsidRPr="00C53B46">
              <w:rPr>
                <w:rFonts w:asciiTheme="minorBidi" w:eastAsia="Arial" w:hAnsiTheme="minorBidi"/>
                <w:sz w:val="24"/>
                <w:szCs w:val="24"/>
              </w:rPr>
              <w:t>f</w:t>
            </w:r>
            <w:r w:rsidRPr="00C53B46">
              <w:rPr>
                <w:rFonts w:asciiTheme="minorBidi" w:eastAsia="Arial" w:hAnsiTheme="minorBidi"/>
                <w:spacing w:val="7"/>
                <w:sz w:val="24"/>
                <w:szCs w:val="24"/>
              </w:rPr>
              <w:t xml:space="preserve"> </w:t>
            </w:r>
            <w:r w:rsidRPr="00C53B46">
              <w:rPr>
                <w:rFonts w:asciiTheme="minorBidi" w:eastAsia="Arial" w:hAnsiTheme="minorBidi"/>
                <w:sz w:val="24"/>
                <w:szCs w:val="24"/>
              </w:rPr>
              <w:t>s</w:t>
            </w:r>
            <w:r w:rsidRPr="00C53B46">
              <w:rPr>
                <w:rFonts w:asciiTheme="minorBidi" w:eastAsia="Arial" w:hAnsiTheme="minorBidi"/>
                <w:spacing w:val="-1"/>
                <w:sz w:val="24"/>
                <w:szCs w:val="24"/>
              </w:rPr>
              <w:t>u</w:t>
            </w:r>
            <w:r w:rsidRPr="00C53B46">
              <w:rPr>
                <w:rFonts w:asciiTheme="minorBidi" w:eastAsia="Arial" w:hAnsiTheme="minorBidi"/>
                <w:sz w:val="24"/>
                <w:szCs w:val="24"/>
              </w:rPr>
              <w:t>b</w:t>
            </w:r>
            <w:r w:rsidRPr="00C53B46">
              <w:rPr>
                <w:rFonts w:asciiTheme="minorBidi" w:eastAsia="Arial" w:hAnsiTheme="minorBidi"/>
                <w:spacing w:val="3"/>
                <w:sz w:val="24"/>
                <w:szCs w:val="24"/>
              </w:rPr>
              <w:t>m</w:t>
            </w:r>
            <w:r w:rsidRPr="00C53B46">
              <w:rPr>
                <w:rFonts w:asciiTheme="minorBidi" w:eastAsia="Arial" w:hAnsiTheme="minorBidi"/>
                <w:sz w:val="24"/>
                <w:szCs w:val="24"/>
              </w:rPr>
              <w:t>i</w:t>
            </w:r>
            <w:r w:rsidRPr="00C53B46">
              <w:rPr>
                <w:rFonts w:asciiTheme="minorBidi" w:eastAsia="Arial" w:hAnsiTheme="minorBidi"/>
                <w:spacing w:val="-2"/>
                <w:sz w:val="24"/>
                <w:szCs w:val="24"/>
              </w:rPr>
              <w:t>t</w:t>
            </w:r>
            <w:r w:rsidRPr="00C53B46">
              <w:rPr>
                <w:rFonts w:asciiTheme="minorBidi" w:eastAsia="Arial" w:hAnsiTheme="minorBidi"/>
                <w:sz w:val="24"/>
                <w:szCs w:val="24"/>
              </w:rPr>
              <w:t>ting</w:t>
            </w:r>
            <w:r w:rsidRPr="00C53B46">
              <w:rPr>
                <w:rFonts w:asciiTheme="minorBidi" w:eastAsia="Arial" w:hAnsiTheme="minorBidi"/>
                <w:spacing w:val="3"/>
                <w:sz w:val="24"/>
                <w:szCs w:val="24"/>
              </w:rPr>
              <w:t xml:space="preserve"> </w:t>
            </w:r>
            <w:r w:rsidRPr="00C53B46">
              <w:rPr>
                <w:rFonts w:asciiTheme="minorBidi" w:eastAsia="Arial" w:hAnsiTheme="minorBidi"/>
                <w:sz w:val="24"/>
                <w:szCs w:val="24"/>
              </w:rPr>
              <w:t>t</w:t>
            </w:r>
            <w:r w:rsidRPr="00C53B46">
              <w:rPr>
                <w:rFonts w:asciiTheme="minorBidi" w:eastAsia="Arial" w:hAnsiTheme="minorBidi"/>
                <w:spacing w:val="1"/>
                <w:sz w:val="24"/>
                <w:szCs w:val="24"/>
              </w:rPr>
              <w:t>h</w:t>
            </w:r>
            <w:r w:rsidRPr="00C53B46">
              <w:rPr>
                <w:rFonts w:asciiTheme="minorBidi" w:eastAsia="Arial" w:hAnsiTheme="minorBidi"/>
                <w:sz w:val="24"/>
                <w:szCs w:val="24"/>
              </w:rPr>
              <w:t>e Bid,</w:t>
            </w:r>
            <w:r w:rsidRPr="00C53B46">
              <w:rPr>
                <w:rFonts w:asciiTheme="minorBidi" w:eastAsia="Arial" w:hAnsiTheme="minorBidi"/>
                <w:spacing w:val="3"/>
                <w:sz w:val="24"/>
                <w:szCs w:val="24"/>
              </w:rPr>
              <w:t xml:space="preserve"> </w:t>
            </w:r>
            <w:r w:rsidRPr="00C53B46">
              <w:rPr>
                <w:rFonts w:asciiTheme="minorBidi" w:eastAsia="Arial" w:hAnsiTheme="minorBidi"/>
                <w:sz w:val="24"/>
                <w:szCs w:val="24"/>
              </w:rPr>
              <w:t>the</w:t>
            </w:r>
            <w:r w:rsidRPr="00C53B46">
              <w:rPr>
                <w:rFonts w:asciiTheme="minorBidi" w:eastAsia="Arial" w:hAnsiTheme="minorBidi"/>
                <w:spacing w:val="1"/>
                <w:sz w:val="24"/>
                <w:szCs w:val="24"/>
              </w:rPr>
              <w:t xml:space="preserve"> </w:t>
            </w:r>
            <w:r w:rsidRPr="00C53B46">
              <w:rPr>
                <w:rFonts w:asciiTheme="minorBidi" w:eastAsia="Arial" w:hAnsiTheme="minorBidi"/>
                <w:sz w:val="24"/>
                <w:szCs w:val="24"/>
              </w:rPr>
              <w:t>Bi</w:t>
            </w:r>
            <w:r w:rsidRPr="00C53B46">
              <w:rPr>
                <w:rFonts w:asciiTheme="minorBidi" w:eastAsia="Arial" w:hAnsiTheme="minorBidi"/>
                <w:spacing w:val="1"/>
                <w:sz w:val="24"/>
                <w:szCs w:val="24"/>
              </w:rPr>
              <w:t>d</w:t>
            </w:r>
            <w:r w:rsidRPr="00C53B46">
              <w:rPr>
                <w:rFonts w:asciiTheme="minorBidi" w:eastAsia="Arial" w:hAnsiTheme="minorBidi"/>
                <w:sz w:val="24"/>
                <w:szCs w:val="24"/>
              </w:rPr>
              <w:t>’s se</w:t>
            </w:r>
            <w:r w:rsidRPr="00C53B46">
              <w:rPr>
                <w:rFonts w:asciiTheme="minorBidi" w:eastAsia="Arial" w:hAnsiTheme="minorBidi"/>
                <w:spacing w:val="-1"/>
                <w:sz w:val="24"/>
                <w:szCs w:val="24"/>
              </w:rPr>
              <w:t>c</w:t>
            </w:r>
            <w:r w:rsidRPr="00C53B46">
              <w:rPr>
                <w:rFonts w:asciiTheme="minorBidi" w:eastAsia="Arial" w:hAnsiTheme="minorBidi"/>
                <w:sz w:val="24"/>
                <w:szCs w:val="24"/>
              </w:rPr>
              <w:t>urity</w:t>
            </w:r>
            <w:r w:rsidRPr="00C53B46">
              <w:rPr>
                <w:rFonts w:asciiTheme="minorBidi" w:eastAsia="Arial" w:hAnsiTheme="minorBidi"/>
                <w:spacing w:val="1"/>
                <w:sz w:val="24"/>
                <w:szCs w:val="24"/>
              </w:rPr>
              <w:t xml:space="preserve"> </w:t>
            </w:r>
            <w:r w:rsidRPr="00C53B46">
              <w:rPr>
                <w:rFonts w:asciiTheme="minorBidi" w:eastAsia="Arial" w:hAnsiTheme="minorBidi"/>
                <w:sz w:val="24"/>
                <w:szCs w:val="24"/>
              </w:rPr>
              <w:t>sh</w:t>
            </w:r>
            <w:r w:rsidRPr="00C53B46">
              <w:rPr>
                <w:rFonts w:asciiTheme="minorBidi" w:eastAsia="Arial" w:hAnsiTheme="minorBidi"/>
                <w:spacing w:val="2"/>
                <w:sz w:val="24"/>
                <w:szCs w:val="24"/>
              </w:rPr>
              <w:t>a</w:t>
            </w:r>
            <w:r w:rsidRPr="00C53B46">
              <w:rPr>
                <w:rFonts w:asciiTheme="minorBidi" w:eastAsia="Arial" w:hAnsiTheme="minorBidi"/>
                <w:sz w:val="24"/>
                <w:szCs w:val="24"/>
              </w:rPr>
              <w:t>ll be</w:t>
            </w:r>
            <w:r w:rsidRPr="00C53B46">
              <w:rPr>
                <w:rFonts w:asciiTheme="minorBidi" w:eastAsia="Arial" w:hAnsiTheme="minorBidi"/>
                <w:spacing w:val="3"/>
                <w:sz w:val="24"/>
                <w:szCs w:val="24"/>
              </w:rPr>
              <w:t xml:space="preserve"> </w:t>
            </w:r>
            <w:r w:rsidRPr="00C53B46">
              <w:rPr>
                <w:rFonts w:asciiTheme="minorBidi" w:eastAsia="Arial" w:hAnsiTheme="minorBidi"/>
                <w:sz w:val="24"/>
                <w:szCs w:val="24"/>
              </w:rPr>
              <w:t>in</w:t>
            </w:r>
            <w:r w:rsidRPr="00C53B46">
              <w:rPr>
                <w:rFonts w:asciiTheme="minorBidi" w:eastAsia="Arial" w:hAnsiTheme="minorBidi"/>
                <w:spacing w:val="1"/>
                <w:sz w:val="24"/>
                <w:szCs w:val="24"/>
              </w:rPr>
              <w:t xml:space="preserve"> </w:t>
            </w:r>
            <w:r w:rsidRPr="00C53B46">
              <w:rPr>
                <w:rFonts w:asciiTheme="minorBidi" w:eastAsia="Arial" w:hAnsiTheme="minorBidi"/>
                <w:spacing w:val="-2"/>
                <w:sz w:val="24"/>
                <w:szCs w:val="24"/>
              </w:rPr>
              <w:t>t</w:t>
            </w:r>
            <w:r w:rsidRPr="00C53B46">
              <w:rPr>
                <w:rFonts w:asciiTheme="minorBidi" w:eastAsia="Arial" w:hAnsiTheme="minorBidi"/>
                <w:sz w:val="24"/>
                <w:szCs w:val="24"/>
              </w:rPr>
              <w:t>he na</w:t>
            </w:r>
            <w:r w:rsidRPr="00C53B46">
              <w:rPr>
                <w:rFonts w:asciiTheme="minorBidi" w:eastAsia="Arial" w:hAnsiTheme="minorBidi"/>
                <w:spacing w:val="1"/>
                <w:sz w:val="24"/>
                <w:szCs w:val="24"/>
              </w:rPr>
              <w:t>m</w:t>
            </w:r>
            <w:r w:rsidRPr="00C53B46">
              <w:rPr>
                <w:rFonts w:asciiTheme="minorBidi" w:eastAsia="Arial" w:hAnsiTheme="minorBidi"/>
                <w:sz w:val="24"/>
                <w:szCs w:val="24"/>
              </w:rPr>
              <w:t>e</w:t>
            </w:r>
            <w:r w:rsidRPr="00C53B46">
              <w:rPr>
                <w:rFonts w:asciiTheme="minorBidi" w:eastAsia="Arial" w:hAnsiTheme="minorBidi"/>
                <w:spacing w:val="2"/>
                <w:sz w:val="24"/>
                <w:szCs w:val="24"/>
              </w:rPr>
              <w:t xml:space="preserve"> </w:t>
            </w:r>
            <w:r w:rsidRPr="00C53B46">
              <w:rPr>
                <w:rFonts w:asciiTheme="minorBidi" w:eastAsia="Arial" w:hAnsiTheme="minorBidi"/>
                <w:spacing w:val="-1"/>
                <w:sz w:val="24"/>
                <w:szCs w:val="24"/>
              </w:rPr>
              <w:t>o</w:t>
            </w:r>
            <w:r w:rsidRPr="00C53B46">
              <w:rPr>
                <w:rFonts w:asciiTheme="minorBidi" w:eastAsia="Arial" w:hAnsiTheme="minorBidi"/>
                <w:sz w:val="24"/>
                <w:szCs w:val="24"/>
              </w:rPr>
              <w:t>f</w:t>
            </w:r>
            <w:r w:rsidRPr="00C53B46">
              <w:rPr>
                <w:rFonts w:asciiTheme="minorBidi" w:eastAsia="Arial" w:hAnsiTheme="minorBidi"/>
                <w:spacing w:val="1"/>
                <w:sz w:val="24"/>
                <w:szCs w:val="24"/>
              </w:rPr>
              <w:t xml:space="preserve"> </w:t>
            </w:r>
            <w:r w:rsidRPr="00C53B46">
              <w:rPr>
                <w:rFonts w:asciiTheme="minorBidi" w:eastAsia="Arial" w:hAnsiTheme="minorBidi"/>
                <w:sz w:val="24"/>
                <w:szCs w:val="24"/>
              </w:rPr>
              <w:t>all</w:t>
            </w:r>
            <w:r w:rsidRPr="00C53B46">
              <w:rPr>
                <w:rFonts w:asciiTheme="minorBidi" w:eastAsia="Arial" w:hAnsiTheme="minorBidi"/>
                <w:spacing w:val="2"/>
                <w:sz w:val="24"/>
                <w:szCs w:val="24"/>
              </w:rPr>
              <w:t xml:space="preserve"> </w:t>
            </w:r>
            <w:r w:rsidRPr="00C53B46">
              <w:rPr>
                <w:rFonts w:asciiTheme="minorBidi" w:eastAsia="Arial" w:hAnsiTheme="minorBidi"/>
                <w:sz w:val="24"/>
                <w:szCs w:val="24"/>
              </w:rPr>
              <w:t>i</w:t>
            </w:r>
            <w:r w:rsidRPr="00C53B46">
              <w:rPr>
                <w:rFonts w:asciiTheme="minorBidi" w:eastAsia="Arial" w:hAnsiTheme="minorBidi"/>
                <w:spacing w:val="-2"/>
                <w:sz w:val="24"/>
                <w:szCs w:val="24"/>
              </w:rPr>
              <w:t>n</w:t>
            </w:r>
            <w:r w:rsidRPr="00C53B46">
              <w:rPr>
                <w:rFonts w:asciiTheme="minorBidi" w:eastAsia="Arial" w:hAnsiTheme="minorBidi"/>
                <w:sz w:val="24"/>
                <w:szCs w:val="24"/>
              </w:rPr>
              <w:t>d</w:t>
            </w:r>
            <w:r w:rsidRPr="00C53B46">
              <w:rPr>
                <w:rFonts w:asciiTheme="minorBidi" w:eastAsia="Arial" w:hAnsiTheme="minorBidi"/>
                <w:spacing w:val="2"/>
                <w:sz w:val="24"/>
                <w:szCs w:val="24"/>
              </w:rPr>
              <w:t>e</w:t>
            </w:r>
            <w:r w:rsidRPr="00C53B46">
              <w:rPr>
                <w:rFonts w:asciiTheme="minorBidi" w:eastAsia="Arial" w:hAnsiTheme="minorBidi"/>
                <w:spacing w:val="-1"/>
                <w:sz w:val="24"/>
                <w:szCs w:val="24"/>
              </w:rPr>
              <w:t>p</w:t>
            </w:r>
            <w:r w:rsidRPr="00C53B46">
              <w:rPr>
                <w:rFonts w:asciiTheme="minorBidi" w:eastAsia="Arial" w:hAnsiTheme="minorBidi"/>
                <w:sz w:val="24"/>
                <w:szCs w:val="24"/>
              </w:rPr>
              <w:t>end</w:t>
            </w:r>
            <w:r w:rsidRPr="00C53B46">
              <w:rPr>
                <w:rFonts w:asciiTheme="minorBidi" w:eastAsia="Arial" w:hAnsiTheme="minorBidi"/>
                <w:spacing w:val="1"/>
                <w:sz w:val="24"/>
                <w:szCs w:val="24"/>
              </w:rPr>
              <w:t>e</w:t>
            </w:r>
            <w:r w:rsidRPr="00C53B46">
              <w:rPr>
                <w:rFonts w:asciiTheme="minorBidi" w:eastAsia="Arial" w:hAnsiTheme="minorBidi"/>
                <w:sz w:val="24"/>
                <w:szCs w:val="24"/>
              </w:rPr>
              <w:t xml:space="preserve">nt </w:t>
            </w:r>
            <w:r w:rsidRPr="00C53B46">
              <w:rPr>
                <w:rFonts w:asciiTheme="minorBidi" w:eastAsia="Arial" w:hAnsiTheme="minorBidi"/>
                <w:spacing w:val="-1"/>
                <w:sz w:val="24"/>
                <w:szCs w:val="24"/>
              </w:rPr>
              <w:t>p</w:t>
            </w:r>
            <w:r w:rsidRPr="00C53B46">
              <w:rPr>
                <w:rFonts w:asciiTheme="minorBidi" w:eastAsia="Arial" w:hAnsiTheme="minorBidi"/>
                <w:sz w:val="24"/>
                <w:szCs w:val="24"/>
              </w:rPr>
              <w:t>art</w:t>
            </w:r>
            <w:r w:rsidRPr="00C53B46">
              <w:rPr>
                <w:rFonts w:asciiTheme="minorBidi" w:eastAsia="Arial" w:hAnsiTheme="minorBidi"/>
                <w:spacing w:val="2"/>
                <w:sz w:val="24"/>
                <w:szCs w:val="24"/>
              </w:rPr>
              <w:t>n</w:t>
            </w:r>
            <w:r w:rsidRPr="00C53B46">
              <w:rPr>
                <w:rFonts w:asciiTheme="minorBidi" w:eastAsia="Arial" w:hAnsiTheme="minorBidi"/>
                <w:spacing w:val="-1"/>
                <w:sz w:val="24"/>
                <w:szCs w:val="24"/>
              </w:rPr>
              <w:t>e</w:t>
            </w:r>
            <w:r w:rsidRPr="00C53B46">
              <w:rPr>
                <w:rFonts w:asciiTheme="minorBidi" w:eastAsia="Arial" w:hAnsiTheme="minorBidi"/>
                <w:sz w:val="24"/>
                <w:szCs w:val="24"/>
              </w:rPr>
              <w:t>rs st</w:t>
            </w:r>
            <w:r w:rsidRPr="00C53B46">
              <w:rPr>
                <w:rFonts w:asciiTheme="minorBidi" w:eastAsia="Arial" w:hAnsiTheme="minorBidi"/>
                <w:spacing w:val="1"/>
                <w:sz w:val="24"/>
                <w:szCs w:val="24"/>
              </w:rPr>
              <w:t>a</w:t>
            </w:r>
            <w:r w:rsidRPr="00C53B46">
              <w:rPr>
                <w:rFonts w:asciiTheme="minorBidi" w:eastAsia="Arial" w:hAnsiTheme="minorBidi"/>
                <w:sz w:val="24"/>
                <w:szCs w:val="24"/>
              </w:rPr>
              <w:t>ted.</w:t>
            </w:r>
          </w:p>
          <w:p w:rsidR="00645357" w:rsidRPr="00C53B46" w:rsidRDefault="00645357" w:rsidP="00C53B46">
            <w:pPr>
              <w:bidi w:val="0"/>
              <w:spacing w:line="120" w:lineRule="exact"/>
              <w:jc w:val="both"/>
              <w:rPr>
                <w:rFonts w:asciiTheme="minorBidi" w:eastAsiaTheme="minorHAnsi" w:hAnsiTheme="minorBidi"/>
                <w:sz w:val="24"/>
                <w:szCs w:val="24"/>
              </w:rPr>
            </w:pPr>
          </w:p>
          <w:p w:rsidR="00645357" w:rsidRPr="00C53B46" w:rsidRDefault="00645357" w:rsidP="00C53B46">
            <w:pPr>
              <w:bidi w:val="0"/>
              <w:ind w:hanging="358"/>
              <w:jc w:val="both"/>
              <w:rPr>
                <w:rFonts w:asciiTheme="minorBidi" w:eastAsia="Arial" w:hAnsiTheme="minorBidi"/>
                <w:sz w:val="24"/>
                <w:szCs w:val="24"/>
              </w:rPr>
            </w:pPr>
            <w:r w:rsidRPr="00C53B46">
              <w:rPr>
                <w:rFonts w:asciiTheme="minorBidi" w:eastAsia="Arial" w:hAnsiTheme="minorBidi"/>
                <w:sz w:val="24"/>
                <w:szCs w:val="24"/>
              </w:rPr>
              <w:t>2</w:t>
            </w:r>
            <w:r w:rsidRPr="00C53B46">
              <w:rPr>
                <w:rFonts w:asciiTheme="minorBidi" w:eastAsia="Arial" w:hAnsiTheme="minorBidi"/>
                <w:spacing w:val="2"/>
                <w:sz w:val="24"/>
                <w:szCs w:val="24"/>
              </w:rPr>
              <w:t>1</w:t>
            </w:r>
            <w:r w:rsidRPr="00C53B46">
              <w:rPr>
                <w:rFonts w:asciiTheme="minorBidi" w:eastAsia="Arial" w:hAnsiTheme="minorBidi"/>
                <w:spacing w:val="-1"/>
                <w:sz w:val="24"/>
                <w:szCs w:val="24"/>
              </w:rPr>
              <w:t>-</w:t>
            </w:r>
            <w:r w:rsidRPr="00C53B46">
              <w:rPr>
                <w:rFonts w:asciiTheme="minorBidi" w:eastAsia="Arial" w:hAnsiTheme="minorBidi"/>
                <w:spacing w:val="1"/>
                <w:sz w:val="24"/>
                <w:szCs w:val="24"/>
              </w:rPr>
              <w:t>7</w:t>
            </w:r>
            <w:r w:rsidRPr="00C53B46">
              <w:rPr>
                <w:rFonts w:asciiTheme="minorBidi" w:eastAsia="Arial" w:hAnsiTheme="minorBidi"/>
                <w:sz w:val="24"/>
                <w:szCs w:val="24"/>
              </w:rPr>
              <w:t>- the buyer has the right, (If</w:t>
            </w:r>
            <w:r w:rsidRPr="00C53B46">
              <w:rPr>
                <w:rFonts w:asciiTheme="minorBidi" w:eastAsia="Arial" w:hAnsiTheme="minorBidi"/>
                <w:spacing w:val="35"/>
                <w:sz w:val="24"/>
                <w:szCs w:val="24"/>
              </w:rPr>
              <w:t xml:space="preserve"> </w:t>
            </w:r>
            <w:r w:rsidRPr="00C53B46">
              <w:rPr>
                <w:rFonts w:asciiTheme="minorBidi" w:eastAsia="Arial" w:hAnsiTheme="minorBidi"/>
                <w:spacing w:val="-2"/>
                <w:sz w:val="24"/>
                <w:szCs w:val="24"/>
              </w:rPr>
              <w:t>s</w:t>
            </w:r>
            <w:r w:rsidRPr="00C53B46">
              <w:rPr>
                <w:rFonts w:asciiTheme="minorBidi" w:eastAsia="Arial" w:hAnsiTheme="minorBidi"/>
                <w:sz w:val="24"/>
                <w:szCs w:val="24"/>
              </w:rPr>
              <w:t>tip</w:t>
            </w:r>
            <w:r w:rsidRPr="00C53B46">
              <w:rPr>
                <w:rFonts w:asciiTheme="minorBidi" w:eastAsia="Arial" w:hAnsiTheme="minorBidi"/>
                <w:spacing w:val="2"/>
                <w:sz w:val="24"/>
                <w:szCs w:val="24"/>
              </w:rPr>
              <w:t>u</w:t>
            </w:r>
            <w:r w:rsidRPr="00C53B46">
              <w:rPr>
                <w:rFonts w:asciiTheme="minorBidi" w:eastAsia="Arial" w:hAnsiTheme="minorBidi"/>
                <w:sz w:val="24"/>
                <w:szCs w:val="24"/>
              </w:rPr>
              <w:t>l</w:t>
            </w:r>
            <w:r w:rsidRPr="00C53B46">
              <w:rPr>
                <w:rFonts w:asciiTheme="minorBidi" w:eastAsia="Arial" w:hAnsiTheme="minorBidi"/>
                <w:spacing w:val="-2"/>
                <w:sz w:val="24"/>
                <w:szCs w:val="24"/>
              </w:rPr>
              <w:t>a</w:t>
            </w:r>
            <w:r w:rsidRPr="00C53B46">
              <w:rPr>
                <w:rFonts w:asciiTheme="minorBidi" w:eastAsia="Arial" w:hAnsiTheme="minorBidi"/>
                <w:sz w:val="24"/>
                <w:szCs w:val="24"/>
              </w:rPr>
              <w:t>t</w:t>
            </w:r>
            <w:r w:rsidRPr="00C53B46">
              <w:rPr>
                <w:rFonts w:asciiTheme="minorBidi" w:eastAsia="Arial" w:hAnsiTheme="minorBidi"/>
                <w:spacing w:val="1"/>
                <w:sz w:val="24"/>
                <w:szCs w:val="24"/>
              </w:rPr>
              <w:t>e</w:t>
            </w:r>
            <w:r w:rsidRPr="00C53B46">
              <w:rPr>
                <w:rFonts w:asciiTheme="minorBidi" w:eastAsia="Arial" w:hAnsiTheme="minorBidi"/>
                <w:sz w:val="24"/>
                <w:szCs w:val="24"/>
              </w:rPr>
              <w:t>d</w:t>
            </w:r>
            <w:r w:rsidRPr="00C53B46">
              <w:rPr>
                <w:rFonts w:asciiTheme="minorBidi" w:eastAsia="Arial" w:hAnsiTheme="minorBidi"/>
                <w:spacing w:val="33"/>
                <w:sz w:val="24"/>
                <w:szCs w:val="24"/>
              </w:rPr>
              <w:t xml:space="preserve"> </w:t>
            </w:r>
            <w:r w:rsidRPr="00C53B46">
              <w:rPr>
                <w:rFonts w:asciiTheme="minorBidi" w:eastAsia="Arial" w:hAnsiTheme="minorBidi"/>
                <w:sz w:val="24"/>
                <w:szCs w:val="24"/>
              </w:rPr>
              <w:t>in</w:t>
            </w:r>
            <w:r w:rsidRPr="00C53B46">
              <w:rPr>
                <w:rFonts w:asciiTheme="minorBidi" w:eastAsia="Arial" w:hAnsiTheme="minorBidi"/>
                <w:spacing w:val="30"/>
                <w:sz w:val="24"/>
                <w:szCs w:val="24"/>
              </w:rPr>
              <w:t xml:space="preserve"> </w:t>
            </w:r>
            <w:r w:rsidRPr="00C53B46">
              <w:rPr>
                <w:rFonts w:asciiTheme="minorBidi" w:eastAsia="Arial" w:hAnsiTheme="minorBidi"/>
                <w:sz w:val="24"/>
                <w:szCs w:val="24"/>
              </w:rPr>
              <w:t>t</w:t>
            </w:r>
            <w:r w:rsidRPr="00C53B46">
              <w:rPr>
                <w:rFonts w:asciiTheme="minorBidi" w:eastAsia="Arial" w:hAnsiTheme="minorBidi"/>
                <w:spacing w:val="1"/>
                <w:sz w:val="24"/>
                <w:szCs w:val="24"/>
              </w:rPr>
              <w:t>h</w:t>
            </w:r>
            <w:r w:rsidRPr="00C53B46">
              <w:rPr>
                <w:rFonts w:asciiTheme="minorBidi" w:eastAsia="Arial" w:hAnsiTheme="minorBidi"/>
                <w:sz w:val="24"/>
                <w:szCs w:val="24"/>
              </w:rPr>
              <w:t>e</w:t>
            </w:r>
            <w:r w:rsidRPr="00C53B46">
              <w:rPr>
                <w:rFonts w:asciiTheme="minorBidi" w:eastAsia="Arial" w:hAnsiTheme="minorBidi"/>
                <w:spacing w:val="30"/>
                <w:sz w:val="24"/>
                <w:szCs w:val="24"/>
              </w:rPr>
              <w:t xml:space="preserve"> </w:t>
            </w:r>
            <w:r w:rsidRPr="00C53B46">
              <w:rPr>
                <w:rFonts w:asciiTheme="minorBidi" w:eastAsia="Arial" w:hAnsiTheme="minorBidi"/>
                <w:sz w:val="24"/>
                <w:szCs w:val="24"/>
              </w:rPr>
              <w:t>b</w:t>
            </w:r>
            <w:r w:rsidRPr="00C53B46">
              <w:rPr>
                <w:rFonts w:asciiTheme="minorBidi" w:eastAsia="Arial" w:hAnsiTheme="minorBidi"/>
                <w:spacing w:val="-1"/>
                <w:sz w:val="24"/>
                <w:szCs w:val="24"/>
              </w:rPr>
              <w:t>i</w:t>
            </w:r>
            <w:r w:rsidRPr="00C53B46">
              <w:rPr>
                <w:rFonts w:asciiTheme="minorBidi" w:eastAsia="Arial" w:hAnsiTheme="minorBidi"/>
                <w:sz w:val="24"/>
                <w:szCs w:val="24"/>
              </w:rPr>
              <w:t>d</w:t>
            </w:r>
            <w:r w:rsidRPr="00C53B46">
              <w:rPr>
                <w:rFonts w:asciiTheme="minorBidi" w:eastAsia="Arial" w:hAnsiTheme="minorBidi"/>
                <w:spacing w:val="31"/>
                <w:sz w:val="24"/>
                <w:szCs w:val="24"/>
              </w:rPr>
              <w:t xml:space="preserve"> </w:t>
            </w:r>
            <w:r w:rsidRPr="00C53B46">
              <w:rPr>
                <w:rFonts w:asciiTheme="minorBidi" w:eastAsia="Arial" w:hAnsiTheme="minorBidi"/>
                <w:sz w:val="24"/>
                <w:szCs w:val="24"/>
              </w:rPr>
              <w:t>da</w:t>
            </w:r>
            <w:r w:rsidRPr="00C53B46">
              <w:rPr>
                <w:rFonts w:asciiTheme="minorBidi" w:eastAsia="Arial" w:hAnsiTheme="minorBidi"/>
                <w:spacing w:val="2"/>
                <w:sz w:val="24"/>
                <w:szCs w:val="24"/>
              </w:rPr>
              <w:t>t</w:t>
            </w:r>
            <w:r w:rsidRPr="00C53B46">
              <w:rPr>
                <w:rFonts w:asciiTheme="minorBidi" w:eastAsia="Arial" w:hAnsiTheme="minorBidi"/>
                <w:sz w:val="24"/>
                <w:szCs w:val="24"/>
              </w:rPr>
              <w:t>a</w:t>
            </w:r>
            <w:r w:rsidRPr="00C53B46">
              <w:rPr>
                <w:rFonts w:asciiTheme="minorBidi" w:eastAsia="Arial" w:hAnsiTheme="minorBidi"/>
                <w:spacing w:val="33"/>
                <w:sz w:val="24"/>
                <w:szCs w:val="24"/>
              </w:rPr>
              <w:t xml:space="preserve"> </w:t>
            </w:r>
            <w:r w:rsidRPr="00C53B46">
              <w:rPr>
                <w:rFonts w:asciiTheme="minorBidi" w:eastAsia="Arial" w:hAnsiTheme="minorBidi"/>
                <w:sz w:val="24"/>
                <w:szCs w:val="24"/>
              </w:rPr>
              <w:t>sh</w:t>
            </w:r>
            <w:r w:rsidRPr="00C53B46">
              <w:rPr>
                <w:rFonts w:asciiTheme="minorBidi" w:eastAsia="Arial" w:hAnsiTheme="minorBidi"/>
                <w:spacing w:val="-1"/>
                <w:sz w:val="24"/>
                <w:szCs w:val="24"/>
              </w:rPr>
              <w:t>e</w:t>
            </w:r>
            <w:r w:rsidRPr="00C53B46">
              <w:rPr>
                <w:rFonts w:asciiTheme="minorBidi" w:eastAsia="Arial" w:hAnsiTheme="minorBidi"/>
                <w:spacing w:val="-2"/>
                <w:sz w:val="24"/>
                <w:szCs w:val="24"/>
              </w:rPr>
              <w:t>e</w:t>
            </w:r>
            <w:r w:rsidRPr="00C53B46">
              <w:rPr>
                <w:rFonts w:asciiTheme="minorBidi" w:eastAsia="Arial" w:hAnsiTheme="minorBidi"/>
                <w:spacing w:val="2"/>
                <w:sz w:val="24"/>
                <w:szCs w:val="24"/>
              </w:rPr>
              <w:t>t</w:t>
            </w:r>
            <w:r w:rsidRPr="00C53B46">
              <w:rPr>
                <w:rFonts w:asciiTheme="minorBidi" w:eastAsia="Arial" w:hAnsiTheme="minorBidi"/>
                <w:sz w:val="24"/>
                <w:szCs w:val="24"/>
              </w:rPr>
              <w:t>)</w:t>
            </w:r>
            <w:r w:rsidRPr="00C53B46">
              <w:rPr>
                <w:rFonts w:asciiTheme="minorBidi" w:eastAsia="Arial" w:hAnsiTheme="minorBidi"/>
                <w:spacing w:val="32"/>
                <w:sz w:val="24"/>
                <w:szCs w:val="24"/>
              </w:rPr>
              <w:t xml:space="preserve">, </w:t>
            </w:r>
            <w:r w:rsidRPr="00C53B46">
              <w:rPr>
                <w:rFonts w:asciiTheme="minorBidi" w:eastAsia="Arial" w:hAnsiTheme="minorBidi"/>
                <w:spacing w:val="2"/>
                <w:sz w:val="24"/>
                <w:szCs w:val="24"/>
              </w:rPr>
              <w:t>to</w:t>
            </w:r>
            <w:r w:rsidRPr="00C53B46">
              <w:rPr>
                <w:rFonts w:asciiTheme="minorBidi" w:eastAsia="Arial" w:hAnsiTheme="minorBidi"/>
                <w:spacing w:val="30"/>
                <w:sz w:val="24"/>
                <w:szCs w:val="24"/>
              </w:rPr>
              <w:t xml:space="preserve"> </w:t>
            </w:r>
            <w:r w:rsidRPr="00C53B46">
              <w:rPr>
                <w:rFonts w:asciiTheme="minorBidi" w:eastAsia="Arial" w:hAnsiTheme="minorBidi"/>
                <w:sz w:val="24"/>
                <w:szCs w:val="24"/>
              </w:rPr>
              <w:t>d</w:t>
            </w:r>
            <w:r w:rsidRPr="00C53B46">
              <w:rPr>
                <w:rFonts w:asciiTheme="minorBidi" w:eastAsia="Arial" w:hAnsiTheme="minorBidi"/>
                <w:spacing w:val="2"/>
                <w:sz w:val="24"/>
                <w:szCs w:val="24"/>
              </w:rPr>
              <w:t>e</w:t>
            </w:r>
            <w:r w:rsidRPr="00C53B46">
              <w:rPr>
                <w:rFonts w:asciiTheme="minorBidi" w:eastAsia="Arial" w:hAnsiTheme="minorBidi"/>
                <w:sz w:val="24"/>
                <w:szCs w:val="24"/>
              </w:rPr>
              <w:t>clare</w:t>
            </w:r>
            <w:r w:rsidRPr="00C53B46">
              <w:rPr>
                <w:rFonts w:asciiTheme="minorBidi" w:eastAsia="Arial" w:hAnsiTheme="minorBidi"/>
                <w:spacing w:val="30"/>
                <w:sz w:val="24"/>
                <w:szCs w:val="24"/>
              </w:rPr>
              <w:t xml:space="preserve"> </w:t>
            </w:r>
            <w:r w:rsidRPr="00C53B46">
              <w:rPr>
                <w:rFonts w:asciiTheme="minorBidi" w:eastAsia="Arial" w:hAnsiTheme="minorBidi"/>
                <w:sz w:val="24"/>
                <w:szCs w:val="24"/>
              </w:rPr>
              <w:t>t</w:t>
            </w:r>
            <w:r w:rsidRPr="00C53B46">
              <w:rPr>
                <w:rFonts w:asciiTheme="minorBidi" w:eastAsia="Arial" w:hAnsiTheme="minorBidi"/>
                <w:spacing w:val="1"/>
                <w:sz w:val="24"/>
                <w:szCs w:val="24"/>
              </w:rPr>
              <w:t>h</w:t>
            </w:r>
            <w:r w:rsidRPr="00C53B46">
              <w:rPr>
                <w:rFonts w:asciiTheme="minorBidi" w:eastAsia="Arial" w:hAnsiTheme="minorBidi"/>
                <w:sz w:val="24"/>
                <w:szCs w:val="24"/>
              </w:rPr>
              <w:t>e Co</w:t>
            </w:r>
            <w:r w:rsidRPr="00C53B46">
              <w:rPr>
                <w:rFonts w:asciiTheme="minorBidi" w:eastAsia="Arial" w:hAnsiTheme="minorBidi"/>
                <w:spacing w:val="1"/>
                <w:sz w:val="24"/>
                <w:szCs w:val="24"/>
              </w:rPr>
              <w:t>n</w:t>
            </w:r>
            <w:r w:rsidRPr="00C53B46">
              <w:rPr>
                <w:rFonts w:asciiTheme="minorBidi" w:eastAsia="Arial" w:hAnsiTheme="minorBidi"/>
                <w:sz w:val="24"/>
                <w:szCs w:val="24"/>
              </w:rPr>
              <w:t>tract</w:t>
            </w:r>
            <w:r w:rsidRPr="00C53B46">
              <w:rPr>
                <w:rFonts w:asciiTheme="minorBidi" w:eastAsia="Arial" w:hAnsiTheme="minorBidi"/>
                <w:spacing w:val="2"/>
                <w:sz w:val="24"/>
                <w:szCs w:val="24"/>
              </w:rPr>
              <w:t>o</w:t>
            </w:r>
            <w:r w:rsidRPr="00C53B46">
              <w:rPr>
                <w:rFonts w:asciiTheme="minorBidi" w:eastAsia="Arial" w:hAnsiTheme="minorBidi"/>
                <w:sz w:val="24"/>
                <w:szCs w:val="24"/>
              </w:rPr>
              <w:t>r</w:t>
            </w:r>
            <w:r w:rsidRPr="00C53B46">
              <w:rPr>
                <w:rFonts w:asciiTheme="minorBidi" w:eastAsia="Arial" w:hAnsiTheme="minorBidi"/>
                <w:spacing w:val="2"/>
                <w:sz w:val="24"/>
                <w:szCs w:val="24"/>
              </w:rPr>
              <w:t xml:space="preserve"> </w:t>
            </w:r>
            <w:r w:rsidRPr="00C53B46">
              <w:rPr>
                <w:rFonts w:asciiTheme="minorBidi" w:eastAsia="Arial" w:hAnsiTheme="minorBidi"/>
                <w:spacing w:val="-3"/>
                <w:sz w:val="24"/>
                <w:szCs w:val="24"/>
              </w:rPr>
              <w:t>i</w:t>
            </w:r>
            <w:r w:rsidRPr="00C53B46">
              <w:rPr>
                <w:rFonts w:asciiTheme="minorBidi" w:eastAsia="Arial" w:hAnsiTheme="minorBidi"/>
                <w:sz w:val="24"/>
                <w:szCs w:val="24"/>
              </w:rPr>
              <w:t>n</w:t>
            </w:r>
            <w:r w:rsidRPr="00C53B46">
              <w:rPr>
                <w:rFonts w:asciiTheme="minorBidi" w:eastAsia="Arial" w:hAnsiTheme="minorBidi"/>
                <w:spacing w:val="2"/>
                <w:sz w:val="24"/>
                <w:szCs w:val="24"/>
              </w:rPr>
              <w:t>e</w:t>
            </w:r>
            <w:r w:rsidRPr="00C53B46">
              <w:rPr>
                <w:rFonts w:asciiTheme="minorBidi" w:eastAsia="Arial" w:hAnsiTheme="minorBidi"/>
                <w:sz w:val="24"/>
                <w:szCs w:val="24"/>
              </w:rPr>
              <w:t>li</w:t>
            </w:r>
            <w:r w:rsidRPr="00C53B46">
              <w:rPr>
                <w:rFonts w:asciiTheme="minorBidi" w:eastAsia="Arial" w:hAnsiTheme="minorBidi"/>
                <w:spacing w:val="-2"/>
                <w:sz w:val="24"/>
                <w:szCs w:val="24"/>
              </w:rPr>
              <w:t>g</w:t>
            </w:r>
            <w:r w:rsidRPr="00C53B46">
              <w:rPr>
                <w:rFonts w:asciiTheme="minorBidi" w:eastAsia="Arial" w:hAnsiTheme="minorBidi"/>
                <w:sz w:val="24"/>
                <w:szCs w:val="24"/>
              </w:rPr>
              <w:t>ible</w:t>
            </w:r>
            <w:r w:rsidRPr="00C53B46">
              <w:rPr>
                <w:rFonts w:asciiTheme="minorBidi" w:eastAsia="Arial" w:hAnsiTheme="minorBidi"/>
                <w:spacing w:val="3"/>
                <w:sz w:val="24"/>
                <w:szCs w:val="24"/>
              </w:rPr>
              <w:t xml:space="preserve"> </w:t>
            </w:r>
            <w:r w:rsidRPr="00C53B46">
              <w:rPr>
                <w:rFonts w:asciiTheme="minorBidi" w:eastAsia="Arial" w:hAnsiTheme="minorBidi"/>
                <w:spacing w:val="-2"/>
                <w:sz w:val="24"/>
                <w:szCs w:val="24"/>
              </w:rPr>
              <w:t>t</w:t>
            </w:r>
            <w:r w:rsidRPr="00C53B46">
              <w:rPr>
                <w:rFonts w:asciiTheme="minorBidi" w:eastAsia="Arial" w:hAnsiTheme="minorBidi"/>
                <w:sz w:val="24"/>
                <w:szCs w:val="24"/>
              </w:rPr>
              <w:t>o</w:t>
            </w:r>
            <w:r w:rsidRPr="00C53B46">
              <w:rPr>
                <w:rFonts w:asciiTheme="minorBidi" w:eastAsia="Arial" w:hAnsiTheme="minorBidi"/>
                <w:spacing w:val="3"/>
                <w:sz w:val="24"/>
                <w:szCs w:val="24"/>
              </w:rPr>
              <w:t xml:space="preserve"> </w:t>
            </w:r>
            <w:r w:rsidRPr="00C53B46">
              <w:rPr>
                <w:rFonts w:asciiTheme="minorBidi" w:eastAsia="Arial" w:hAnsiTheme="minorBidi"/>
                <w:sz w:val="24"/>
                <w:szCs w:val="24"/>
              </w:rPr>
              <w:t>be</w:t>
            </w:r>
            <w:r w:rsidRPr="00C53B46">
              <w:rPr>
                <w:rFonts w:asciiTheme="minorBidi" w:eastAsia="Arial" w:hAnsiTheme="minorBidi"/>
                <w:spacing w:val="2"/>
                <w:sz w:val="24"/>
                <w:szCs w:val="24"/>
              </w:rPr>
              <w:t xml:space="preserve"> </w:t>
            </w:r>
            <w:r w:rsidRPr="00C53B46">
              <w:rPr>
                <w:rFonts w:asciiTheme="minorBidi" w:eastAsia="Arial" w:hAnsiTheme="minorBidi"/>
                <w:sz w:val="24"/>
                <w:szCs w:val="24"/>
              </w:rPr>
              <w:t>a</w:t>
            </w:r>
            <w:r w:rsidRPr="00C53B46">
              <w:rPr>
                <w:rFonts w:asciiTheme="minorBidi" w:eastAsia="Arial" w:hAnsiTheme="minorBidi"/>
                <w:spacing w:val="-2"/>
                <w:sz w:val="24"/>
                <w:szCs w:val="24"/>
              </w:rPr>
              <w:t>w</w:t>
            </w:r>
            <w:r w:rsidRPr="00C53B46">
              <w:rPr>
                <w:rFonts w:asciiTheme="minorBidi" w:eastAsia="Arial" w:hAnsiTheme="minorBidi"/>
                <w:sz w:val="24"/>
                <w:szCs w:val="24"/>
              </w:rPr>
              <w:t>ard</w:t>
            </w:r>
            <w:r w:rsidRPr="00C53B46">
              <w:rPr>
                <w:rFonts w:asciiTheme="minorBidi" w:eastAsia="Arial" w:hAnsiTheme="minorBidi"/>
                <w:spacing w:val="2"/>
                <w:sz w:val="24"/>
                <w:szCs w:val="24"/>
              </w:rPr>
              <w:t>e</w:t>
            </w:r>
            <w:r w:rsidRPr="00C53B46">
              <w:rPr>
                <w:rFonts w:asciiTheme="minorBidi" w:eastAsia="Arial" w:hAnsiTheme="minorBidi"/>
                <w:sz w:val="24"/>
                <w:szCs w:val="24"/>
              </w:rPr>
              <w:t>d</w:t>
            </w:r>
            <w:r w:rsidRPr="00C53B46">
              <w:rPr>
                <w:rFonts w:asciiTheme="minorBidi" w:eastAsia="Arial" w:hAnsiTheme="minorBidi"/>
                <w:spacing w:val="1"/>
                <w:sz w:val="24"/>
                <w:szCs w:val="24"/>
              </w:rPr>
              <w:t xml:space="preserve"> </w:t>
            </w:r>
            <w:r w:rsidRPr="00C53B46">
              <w:rPr>
                <w:rFonts w:asciiTheme="minorBidi" w:eastAsia="Arial" w:hAnsiTheme="minorBidi"/>
                <w:sz w:val="24"/>
                <w:szCs w:val="24"/>
              </w:rPr>
              <w:t>a</w:t>
            </w:r>
            <w:r w:rsidRPr="00C53B46">
              <w:rPr>
                <w:rFonts w:asciiTheme="minorBidi" w:eastAsia="Arial" w:hAnsiTheme="minorBidi"/>
                <w:spacing w:val="2"/>
                <w:sz w:val="24"/>
                <w:szCs w:val="24"/>
              </w:rPr>
              <w:t>n</w:t>
            </w:r>
            <w:r w:rsidRPr="00C53B46">
              <w:rPr>
                <w:rFonts w:asciiTheme="minorBidi" w:eastAsia="Arial" w:hAnsiTheme="minorBidi"/>
                <w:sz w:val="24"/>
                <w:szCs w:val="24"/>
              </w:rPr>
              <w:t>y c</w:t>
            </w:r>
            <w:r w:rsidRPr="00C53B46">
              <w:rPr>
                <w:rFonts w:asciiTheme="minorBidi" w:eastAsia="Arial" w:hAnsiTheme="minorBidi"/>
                <w:spacing w:val="-1"/>
                <w:sz w:val="24"/>
                <w:szCs w:val="24"/>
              </w:rPr>
              <w:t>o</w:t>
            </w:r>
            <w:r w:rsidRPr="00C53B46">
              <w:rPr>
                <w:rFonts w:asciiTheme="minorBidi" w:eastAsia="Arial" w:hAnsiTheme="minorBidi"/>
                <w:sz w:val="24"/>
                <w:szCs w:val="24"/>
              </w:rPr>
              <w:t>n</w:t>
            </w:r>
            <w:r w:rsidRPr="00C53B46">
              <w:rPr>
                <w:rFonts w:asciiTheme="minorBidi" w:eastAsia="Arial" w:hAnsiTheme="minorBidi"/>
                <w:spacing w:val="1"/>
                <w:sz w:val="24"/>
                <w:szCs w:val="24"/>
              </w:rPr>
              <w:t>t</w:t>
            </w:r>
            <w:r w:rsidRPr="00C53B46">
              <w:rPr>
                <w:rFonts w:asciiTheme="minorBidi" w:eastAsia="Arial" w:hAnsiTheme="minorBidi"/>
                <w:sz w:val="24"/>
                <w:szCs w:val="24"/>
              </w:rPr>
              <w:t>ract</w:t>
            </w:r>
            <w:r w:rsidRPr="00C53B46">
              <w:rPr>
                <w:rFonts w:asciiTheme="minorBidi" w:eastAsia="Arial" w:hAnsiTheme="minorBidi"/>
                <w:spacing w:val="1"/>
                <w:sz w:val="24"/>
                <w:szCs w:val="24"/>
              </w:rPr>
              <w:t xml:space="preserve"> </w:t>
            </w:r>
            <w:r w:rsidRPr="00C53B46">
              <w:rPr>
                <w:rFonts w:asciiTheme="minorBidi" w:eastAsia="Arial" w:hAnsiTheme="minorBidi"/>
                <w:sz w:val="24"/>
                <w:szCs w:val="24"/>
              </w:rPr>
              <w:t>f</w:t>
            </w:r>
            <w:r w:rsidRPr="00C53B46">
              <w:rPr>
                <w:rFonts w:asciiTheme="minorBidi" w:eastAsia="Arial" w:hAnsiTheme="minorBidi"/>
                <w:spacing w:val="1"/>
                <w:sz w:val="24"/>
                <w:szCs w:val="24"/>
              </w:rPr>
              <w:t>o</w:t>
            </w:r>
            <w:r w:rsidRPr="00C53B46">
              <w:rPr>
                <w:rFonts w:asciiTheme="minorBidi" w:eastAsia="Arial" w:hAnsiTheme="minorBidi"/>
                <w:sz w:val="24"/>
                <w:szCs w:val="24"/>
              </w:rPr>
              <w:t>r</w:t>
            </w:r>
            <w:r w:rsidRPr="00C53B46">
              <w:rPr>
                <w:rFonts w:asciiTheme="minorBidi" w:eastAsia="Arial" w:hAnsiTheme="minorBidi"/>
                <w:spacing w:val="2"/>
                <w:sz w:val="24"/>
                <w:szCs w:val="24"/>
              </w:rPr>
              <w:t xml:space="preserve"> </w:t>
            </w:r>
            <w:r w:rsidRPr="00C53B46">
              <w:rPr>
                <w:rFonts w:asciiTheme="minorBidi" w:eastAsia="Arial" w:hAnsiTheme="minorBidi"/>
                <w:sz w:val="24"/>
                <w:szCs w:val="24"/>
              </w:rPr>
              <w:t>the</w:t>
            </w:r>
            <w:r w:rsidRPr="00C53B46">
              <w:rPr>
                <w:rFonts w:asciiTheme="minorBidi" w:eastAsia="Arial" w:hAnsiTheme="minorBidi"/>
                <w:spacing w:val="2"/>
                <w:sz w:val="24"/>
                <w:szCs w:val="24"/>
              </w:rPr>
              <w:t xml:space="preserve"> </w:t>
            </w:r>
            <w:r w:rsidRPr="00C53B46">
              <w:rPr>
                <w:rFonts w:asciiTheme="minorBidi" w:eastAsia="Arial" w:hAnsiTheme="minorBidi"/>
                <w:spacing w:val="-1"/>
                <w:sz w:val="24"/>
                <w:szCs w:val="24"/>
              </w:rPr>
              <w:t>p</w:t>
            </w:r>
            <w:r w:rsidRPr="00C53B46">
              <w:rPr>
                <w:rFonts w:asciiTheme="minorBidi" w:eastAsia="Arial" w:hAnsiTheme="minorBidi"/>
                <w:sz w:val="24"/>
                <w:szCs w:val="24"/>
              </w:rPr>
              <w:t>eriod</w:t>
            </w:r>
            <w:r w:rsidRPr="00C53B46">
              <w:rPr>
                <w:rFonts w:asciiTheme="minorBidi" w:eastAsia="Arial" w:hAnsiTheme="minorBidi"/>
                <w:spacing w:val="2"/>
                <w:sz w:val="24"/>
                <w:szCs w:val="24"/>
              </w:rPr>
              <w:t xml:space="preserve"> </w:t>
            </w:r>
            <w:r w:rsidRPr="00C53B46">
              <w:rPr>
                <w:rFonts w:asciiTheme="minorBidi" w:eastAsia="Arial" w:hAnsiTheme="minorBidi"/>
                <w:spacing w:val="-1"/>
                <w:sz w:val="24"/>
                <w:szCs w:val="24"/>
              </w:rPr>
              <w:t>o</w:t>
            </w:r>
            <w:r w:rsidRPr="00C53B46">
              <w:rPr>
                <w:rFonts w:asciiTheme="minorBidi" w:eastAsia="Arial" w:hAnsiTheme="minorBidi"/>
                <w:sz w:val="24"/>
                <w:szCs w:val="24"/>
              </w:rPr>
              <w:t>f</w:t>
            </w:r>
            <w:r w:rsidRPr="00C53B46">
              <w:rPr>
                <w:rFonts w:asciiTheme="minorBidi" w:eastAsia="Arial" w:hAnsiTheme="minorBidi"/>
                <w:spacing w:val="5"/>
                <w:sz w:val="24"/>
                <w:szCs w:val="24"/>
              </w:rPr>
              <w:t xml:space="preserve"> </w:t>
            </w:r>
            <w:r w:rsidRPr="00C53B46">
              <w:rPr>
                <w:rFonts w:asciiTheme="minorBidi" w:eastAsia="Arial" w:hAnsiTheme="minorBidi"/>
                <w:sz w:val="24"/>
                <w:szCs w:val="24"/>
              </w:rPr>
              <w:t>t</w:t>
            </w:r>
            <w:r w:rsidRPr="00C53B46">
              <w:rPr>
                <w:rFonts w:asciiTheme="minorBidi" w:eastAsia="Arial" w:hAnsiTheme="minorBidi"/>
                <w:spacing w:val="-2"/>
                <w:sz w:val="24"/>
                <w:szCs w:val="24"/>
              </w:rPr>
              <w:t>i</w:t>
            </w:r>
            <w:r w:rsidRPr="00C53B46">
              <w:rPr>
                <w:rFonts w:asciiTheme="minorBidi" w:eastAsia="Arial" w:hAnsiTheme="minorBidi"/>
                <w:sz w:val="24"/>
                <w:szCs w:val="24"/>
              </w:rPr>
              <w:t>me stip</w:t>
            </w:r>
            <w:r w:rsidRPr="00C53B46">
              <w:rPr>
                <w:rFonts w:asciiTheme="minorBidi" w:eastAsia="Arial" w:hAnsiTheme="minorBidi"/>
                <w:spacing w:val="2"/>
                <w:sz w:val="24"/>
                <w:szCs w:val="24"/>
              </w:rPr>
              <w:t>u</w:t>
            </w:r>
            <w:r w:rsidRPr="00C53B46">
              <w:rPr>
                <w:rFonts w:asciiTheme="minorBidi" w:eastAsia="Arial" w:hAnsiTheme="minorBidi"/>
                <w:sz w:val="24"/>
                <w:szCs w:val="24"/>
              </w:rPr>
              <w:t>la</w:t>
            </w:r>
            <w:r w:rsidRPr="00C53B46">
              <w:rPr>
                <w:rFonts w:asciiTheme="minorBidi" w:eastAsia="Arial" w:hAnsiTheme="minorBidi"/>
                <w:spacing w:val="-1"/>
                <w:sz w:val="24"/>
                <w:szCs w:val="24"/>
              </w:rPr>
              <w:t>t</w:t>
            </w:r>
            <w:r w:rsidRPr="00C53B46">
              <w:rPr>
                <w:rFonts w:asciiTheme="minorBidi" w:eastAsia="Arial" w:hAnsiTheme="minorBidi"/>
                <w:sz w:val="24"/>
                <w:szCs w:val="24"/>
              </w:rPr>
              <w:t>ed</w:t>
            </w:r>
            <w:r w:rsidRPr="00C53B46">
              <w:rPr>
                <w:rFonts w:asciiTheme="minorBidi" w:eastAsia="Arial" w:hAnsiTheme="minorBidi"/>
                <w:spacing w:val="2"/>
                <w:sz w:val="24"/>
                <w:szCs w:val="24"/>
              </w:rPr>
              <w:t xml:space="preserve"> </w:t>
            </w:r>
            <w:r w:rsidRPr="00C53B46">
              <w:rPr>
                <w:rFonts w:asciiTheme="minorBidi" w:eastAsia="Arial" w:hAnsiTheme="minorBidi"/>
                <w:sz w:val="24"/>
                <w:szCs w:val="24"/>
              </w:rPr>
              <w:t xml:space="preserve">in the bid </w:t>
            </w:r>
            <w:r w:rsidRPr="00C53B46">
              <w:rPr>
                <w:rFonts w:asciiTheme="minorBidi" w:eastAsia="Arial" w:hAnsiTheme="minorBidi"/>
                <w:spacing w:val="-2"/>
                <w:sz w:val="24"/>
                <w:szCs w:val="24"/>
              </w:rPr>
              <w:t>d</w:t>
            </w:r>
            <w:r w:rsidRPr="00C53B46">
              <w:rPr>
                <w:rFonts w:asciiTheme="minorBidi" w:eastAsia="Arial" w:hAnsiTheme="minorBidi"/>
                <w:sz w:val="24"/>
                <w:szCs w:val="24"/>
              </w:rPr>
              <w:t>ata</w:t>
            </w:r>
            <w:r w:rsidRPr="00C53B46">
              <w:rPr>
                <w:rFonts w:asciiTheme="minorBidi" w:eastAsia="Arial" w:hAnsiTheme="minorBidi"/>
                <w:spacing w:val="2"/>
                <w:sz w:val="24"/>
                <w:szCs w:val="24"/>
              </w:rPr>
              <w:t xml:space="preserve"> </w:t>
            </w:r>
            <w:r w:rsidRPr="00C53B46">
              <w:rPr>
                <w:rFonts w:asciiTheme="minorBidi" w:eastAsia="Arial" w:hAnsiTheme="minorBidi"/>
                <w:sz w:val="24"/>
                <w:szCs w:val="24"/>
              </w:rPr>
              <w:t>sheet in any</w:t>
            </w:r>
            <w:r w:rsidRPr="00C53B46">
              <w:rPr>
                <w:rFonts w:asciiTheme="minorBidi" w:eastAsia="Arial" w:hAnsiTheme="minorBidi"/>
                <w:spacing w:val="-2"/>
                <w:sz w:val="24"/>
                <w:szCs w:val="24"/>
              </w:rPr>
              <w:t xml:space="preserve"> </w:t>
            </w:r>
            <w:r w:rsidRPr="00C53B46">
              <w:rPr>
                <w:rFonts w:asciiTheme="minorBidi" w:eastAsia="Arial" w:hAnsiTheme="minorBidi"/>
                <w:spacing w:val="1"/>
                <w:sz w:val="24"/>
                <w:szCs w:val="24"/>
              </w:rPr>
              <w:t>o</w:t>
            </w:r>
            <w:r w:rsidRPr="00C53B46">
              <w:rPr>
                <w:rFonts w:asciiTheme="minorBidi" w:eastAsia="Arial" w:hAnsiTheme="minorBidi"/>
                <w:sz w:val="24"/>
                <w:szCs w:val="24"/>
              </w:rPr>
              <w:t>f the follo</w:t>
            </w:r>
            <w:r w:rsidRPr="00C53B46">
              <w:rPr>
                <w:rFonts w:asciiTheme="minorBidi" w:eastAsia="Arial" w:hAnsiTheme="minorBidi"/>
                <w:spacing w:val="-2"/>
                <w:sz w:val="24"/>
                <w:szCs w:val="24"/>
              </w:rPr>
              <w:t>w</w:t>
            </w:r>
            <w:r w:rsidRPr="00C53B46">
              <w:rPr>
                <w:rFonts w:asciiTheme="minorBidi" w:eastAsia="Arial" w:hAnsiTheme="minorBidi"/>
                <w:sz w:val="24"/>
                <w:szCs w:val="24"/>
              </w:rPr>
              <w:t xml:space="preserve">ing </w:t>
            </w:r>
            <w:r w:rsidRPr="00C53B46">
              <w:rPr>
                <w:rFonts w:asciiTheme="minorBidi" w:eastAsia="Arial" w:hAnsiTheme="minorBidi"/>
                <w:spacing w:val="3"/>
                <w:sz w:val="24"/>
                <w:szCs w:val="24"/>
              </w:rPr>
              <w:t>e</w:t>
            </w:r>
            <w:r w:rsidRPr="00C53B46">
              <w:rPr>
                <w:rFonts w:asciiTheme="minorBidi" w:eastAsia="Arial" w:hAnsiTheme="minorBidi"/>
                <w:spacing w:val="-2"/>
                <w:sz w:val="24"/>
                <w:szCs w:val="24"/>
              </w:rPr>
              <w:t>v</w:t>
            </w:r>
            <w:r w:rsidRPr="00C53B46">
              <w:rPr>
                <w:rFonts w:asciiTheme="minorBidi" w:eastAsia="Arial" w:hAnsiTheme="minorBidi"/>
                <w:sz w:val="24"/>
                <w:szCs w:val="24"/>
              </w:rPr>
              <w:t>e</w:t>
            </w:r>
            <w:r w:rsidRPr="00C53B46">
              <w:rPr>
                <w:rFonts w:asciiTheme="minorBidi" w:eastAsia="Arial" w:hAnsiTheme="minorBidi"/>
                <w:spacing w:val="2"/>
                <w:sz w:val="24"/>
                <w:szCs w:val="24"/>
              </w:rPr>
              <w:t>n</w:t>
            </w:r>
            <w:r w:rsidRPr="00C53B46">
              <w:rPr>
                <w:rFonts w:asciiTheme="minorBidi" w:eastAsia="Arial" w:hAnsiTheme="minorBidi"/>
                <w:sz w:val="24"/>
                <w:szCs w:val="24"/>
              </w:rPr>
              <w:t>ts:</w:t>
            </w:r>
          </w:p>
          <w:p w:rsidR="00645357" w:rsidRPr="00C53B46" w:rsidRDefault="00645357" w:rsidP="00C53B46">
            <w:pPr>
              <w:bidi w:val="0"/>
              <w:spacing w:line="120" w:lineRule="exact"/>
              <w:jc w:val="both"/>
              <w:rPr>
                <w:rFonts w:asciiTheme="minorBidi" w:hAnsiTheme="minorBidi"/>
                <w:sz w:val="24"/>
                <w:szCs w:val="24"/>
              </w:rPr>
            </w:pPr>
          </w:p>
          <w:p w:rsidR="00645357" w:rsidRPr="00C53B46" w:rsidRDefault="00645357" w:rsidP="00C53B46">
            <w:pPr>
              <w:bidi w:val="0"/>
              <w:ind w:firstLine="33"/>
              <w:jc w:val="both"/>
              <w:rPr>
                <w:rFonts w:asciiTheme="minorBidi" w:eastAsia="Arial" w:hAnsiTheme="minorBidi"/>
                <w:spacing w:val="2"/>
                <w:sz w:val="24"/>
                <w:szCs w:val="24"/>
              </w:rPr>
            </w:pPr>
            <w:r w:rsidRPr="00C53B46">
              <w:rPr>
                <w:rFonts w:asciiTheme="minorBidi" w:eastAsia="Arial" w:hAnsiTheme="minorBidi"/>
                <w:spacing w:val="1"/>
                <w:sz w:val="24"/>
                <w:szCs w:val="24"/>
              </w:rPr>
              <w:t>a</w:t>
            </w:r>
            <w:r w:rsidRPr="00C53B46">
              <w:rPr>
                <w:rFonts w:asciiTheme="minorBidi" w:eastAsia="Arial" w:hAnsiTheme="minorBidi"/>
                <w:sz w:val="24"/>
                <w:szCs w:val="24"/>
              </w:rPr>
              <w:t>-</w:t>
            </w:r>
            <w:r w:rsidRPr="00C53B46">
              <w:rPr>
                <w:rFonts w:asciiTheme="minorBidi" w:eastAsia="Arial" w:hAnsiTheme="minorBidi"/>
                <w:spacing w:val="40"/>
                <w:sz w:val="24"/>
                <w:szCs w:val="24"/>
              </w:rPr>
              <w:t xml:space="preserve"> </w:t>
            </w:r>
            <w:r w:rsidRPr="00C53B46">
              <w:rPr>
                <w:rFonts w:asciiTheme="minorBidi" w:eastAsia="Arial" w:hAnsiTheme="minorBidi"/>
                <w:sz w:val="24"/>
                <w:szCs w:val="24"/>
              </w:rPr>
              <w:t>If</w:t>
            </w:r>
            <w:r w:rsidRPr="00C53B46">
              <w:rPr>
                <w:rFonts w:asciiTheme="minorBidi" w:eastAsia="Arial" w:hAnsiTheme="minorBidi"/>
                <w:spacing w:val="4"/>
                <w:sz w:val="24"/>
                <w:szCs w:val="24"/>
              </w:rPr>
              <w:t xml:space="preserve"> </w:t>
            </w:r>
            <w:r w:rsidRPr="00C53B46">
              <w:rPr>
                <w:rFonts w:asciiTheme="minorBidi" w:eastAsia="Arial" w:hAnsiTheme="minorBidi"/>
                <w:sz w:val="24"/>
                <w:szCs w:val="24"/>
              </w:rPr>
              <w:t>the</w:t>
            </w:r>
            <w:r w:rsidRPr="00C53B46">
              <w:rPr>
                <w:rFonts w:asciiTheme="minorBidi" w:eastAsia="Arial" w:hAnsiTheme="minorBidi"/>
                <w:spacing w:val="3"/>
                <w:sz w:val="24"/>
                <w:szCs w:val="24"/>
              </w:rPr>
              <w:t xml:space="preserve"> </w:t>
            </w:r>
            <w:r w:rsidRPr="00C53B46">
              <w:rPr>
                <w:rFonts w:asciiTheme="minorBidi" w:eastAsia="Arial" w:hAnsiTheme="minorBidi"/>
                <w:spacing w:val="-3"/>
                <w:sz w:val="24"/>
                <w:szCs w:val="24"/>
              </w:rPr>
              <w:t>w</w:t>
            </w:r>
            <w:r w:rsidRPr="00C53B46">
              <w:rPr>
                <w:rFonts w:asciiTheme="minorBidi" w:eastAsia="Arial" w:hAnsiTheme="minorBidi"/>
                <w:sz w:val="24"/>
                <w:szCs w:val="24"/>
              </w:rPr>
              <w:t>in</w:t>
            </w:r>
            <w:r w:rsidRPr="00C53B46">
              <w:rPr>
                <w:rFonts w:asciiTheme="minorBidi" w:eastAsia="Arial" w:hAnsiTheme="minorBidi"/>
                <w:spacing w:val="1"/>
                <w:sz w:val="24"/>
                <w:szCs w:val="24"/>
              </w:rPr>
              <w:t>n</w:t>
            </w:r>
            <w:r w:rsidRPr="00C53B46">
              <w:rPr>
                <w:rFonts w:asciiTheme="minorBidi" w:eastAsia="Arial" w:hAnsiTheme="minorBidi"/>
                <w:sz w:val="24"/>
                <w:szCs w:val="24"/>
              </w:rPr>
              <w:t>ing</w:t>
            </w:r>
            <w:r w:rsidRPr="00C53B46">
              <w:rPr>
                <w:rFonts w:asciiTheme="minorBidi" w:eastAsia="Arial" w:hAnsiTheme="minorBidi"/>
                <w:spacing w:val="2"/>
                <w:sz w:val="24"/>
                <w:szCs w:val="24"/>
              </w:rPr>
              <w:t xml:space="preserve"> </w:t>
            </w:r>
            <w:r w:rsidRPr="00C53B46">
              <w:rPr>
                <w:rFonts w:asciiTheme="minorBidi" w:eastAsia="Arial" w:hAnsiTheme="minorBidi"/>
                <w:spacing w:val="-2"/>
                <w:sz w:val="24"/>
                <w:szCs w:val="24"/>
              </w:rPr>
              <w:t xml:space="preserve">Bidder </w:t>
            </w:r>
            <w:r w:rsidRPr="00C53B46">
              <w:rPr>
                <w:rFonts w:asciiTheme="minorBidi" w:eastAsia="Arial" w:hAnsiTheme="minorBidi"/>
                <w:sz w:val="24"/>
                <w:szCs w:val="24"/>
              </w:rPr>
              <w:t>f</w:t>
            </w:r>
            <w:r w:rsidRPr="00C53B46">
              <w:rPr>
                <w:rFonts w:asciiTheme="minorBidi" w:eastAsia="Arial" w:hAnsiTheme="minorBidi"/>
                <w:spacing w:val="1"/>
                <w:sz w:val="24"/>
                <w:szCs w:val="24"/>
              </w:rPr>
              <w:t>a</w:t>
            </w:r>
            <w:r w:rsidRPr="00C53B46">
              <w:rPr>
                <w:rFonts w:asciiTheme="minorBidi" w:eastAsia="Arial" w:hAnsiTheme="minorBidi"/>
                <w:sz w:val="24"/>
                <w:szCs w:val="24"/>
              </w:rPr>
              <w:t>ils</w:t>
            </w:r>
            <w:r w:rsidRPr="00C53B46">
              <w:rPr>
                <w:rFonts w:asciiTheme="minorBidi" w:eastAsia="Arial" w:hAnsiTheme="minorBidi"/>
                <w:spacing w:val="2"/>
                <w:sz w:val="24"/>
                <w:szCs w:val="24"/>
              </w:rPr>
              <w:t xml:space="preserve"> </w:t>
            </w:r>
            <w:r w:rsidRPr="00C53B46">
              <w:rPr>
                <w:rFonts w:asciiTheme="minorBidi" w:eastAsia="Arial" w:hAnsiTheme="minorBidi"/>
                <w:sz w:val="24"/>
                <w:szCs w:val="24"/>
              </w:rPr>
              <w:t>to</w:t>
            </w:r>
            <w:r w:rsidRPr="00C53B46">
              <w:rPr>
                <w:rFonts w:asciiTheme="minorBidi" w:eastAsia="Arial" w:hAnsiTheme="minorBidi"/>
                <w:spacing w:val="4"/>
                <w:sz w:val="24"/>
                <w:szCs w:val="24"/>
              </w:rPr>
              <w:t xml:space="preserve"> </w:t>
            </w:r>
            <w:r w:rsidRPr="00C53B46">
              <w:rPr>
                <w:rFonts w:asciiTheme="minorBidi" w:eastAsia="Arial" w:hAnsiTheme="minorBidi"/>
                <w:sz w:val="24"/>
                <w:szCs w:val="24"/>
              </w:rPr>
              <w:t>si</w:t>
            </w:r>
            <w:r w:rsidRPr="00C53B46">
              <w:rPr>
                <w:rFonts w:asciiTheme="minorBidi" w:eastAsia="Arial" w:hAnsiTheme="minorBidi"/>
                <w:spacing w:val="-2"/>
                <w:sz w:val="24"/>
                <w:szCs w:val="24"/>
              </w:rPr>
              <w:t>g</w:t>
            </w:r>
            <w:r w:rsidRPr="00C53B46">
              <w:rPr>
                <w:rFonts w:asciiTheme="minorBidi" w:eastAsia="Arial" w:hAnsiTheme="minorBidi"/>
                <w:sz w:val="24"/>
                <w:szCs w:val="24"/>
              </w:rPr>
              <w:t>n</w:t>
            </w:r>
            <w:r w:rsidRPr="00C53B46">
              <w:rPr>
                <w:rFonts w:asciiTheme="minorBidi" w:eastAsia="Arial" w:hAnsiTheme="minorBidi"/>
                <w:spacing w:val="4"/>
                <w:sz w:val="24"/>
                <w:szCs w:val="24"/>
              </w:rPr>
              <w:t xml:space="preserve"> </w:t>
            </w:r>
            <w:r w:rsidRPr="00C53B46">
              <w:rPr>
                <w:rFonts w:asciiTheme="minorBidi" w:eastAsia="Arial" w:hAnsiTheme="minorBidi"/>
                <w:spacing w:val="-2"/>
                <w:sz w:val="24"/>
                <w:szCs w:val="24"/>
              </w:rPr>
              <w:t>t</w:t>
            </w:r>
            <w:r w:rsidRPr="00C53B46">
              <w:rPr>
                <w:rFonts w:asciiTheme="minorBidi" w:eastAsia="Arial" w:hAnsiTheme="minorBidi"/>
                <w:sz w:val="24"/>
                <w:szCs w:val="24"/>
              </w:rPr>
              <w:t>he</w:t>
            </w:r>
            <w:r w:rsidRPr="00C53B46">
              <w:rPr>
                <w:rFonts w:asciiTheme="minorBidi" w:eastAsia="Arial" w:hAnsiTheme="minorBidi"/>
                <w:spacing w:val="2"/>
                <w:sz w:val="24"/>
                <w:szCs w:val="24"/>
              </w:rPr>
              <w:t xml:space="preserve"> </w:t>
            </w:r>
            <w:r w:rsidRPr="00C53B46">
              <w:rPr>
                <w:rFonts w:asciiTheme="minorBidi" w:eastAsia="Arial" w:hAnsiTheme="minorBidi"/>
                <w:sz w:val="24"/>
                <w:szCs w:val="24"/>
              </w:rPr>
              <w:t>Co</w:t>
            </w:r>
            <w:r w:rsidRPr="00C53B46">
              <w:rPr>
                <w:rFonts w:asciiTheme="minorBidi" w:eastAsia="Arial" w:hAnsiTheme="minorBidi"/>
                <w:spacing w:val="1"/>
                <w:sz w:val="24"/>
                <w:szCs w:val="24"/>
              </w:rPr>
              <w:t>n</w:t>
            </w:r>
            <w:r w:rsidRPr="00C53B46">
              <w:rPr>
                <w:rFonts w:asciiTheme="minorBidi" w:eastAsia="Arial" w:hAnsiTheme="minorBidi"/>
                <w:sz w:val="24"/>
                <w:szCs w:val="24"/>
              </w:rPr>
              <w:t>t</w:t>
            </w:r>
            <w:r w:rsidRPr="00C53B46">
              <w:rPr>
                <w:rFonts w:asciiTheme="minorBidi" w:eastAsia="Arial" w:hAnsiTheme="minorBidi"/>
                <w:spacing w:val="-3"/>
                <w:sz w:val="24"/>
                <w:szCs w:val="24"/>
              </w:rPr>
              <w:t>r</w:t>
            </w:r>
            <w:r w:rsidRPr="00C53B46">
              <w:rPr>
                <w:rFonts w:asciiTheme="minorBidi" w:eastAsia="Arial" w:hAnsiTheme="minorBidi"/>
                <w:sz w:val="24"/>
                <w:szCs w:val="24"/>
              </w:rPr>
              <w:t>act</w:t>
            </w:r>
            <w:r w:rsidRPr="00C53B46">
              <w:rPr>
                <w:rFonts w:asciiTheme="minorBidi" w:eastAsia="Arial" w:hAnsiTheme="minorBidi"/>
                <w:spacing w:val="4"/>
                <w:sz w:val="24"/>
                <w:szCs w:val="24"/>
              </w:rPr>
              <w:t xml:space="preserve"> </w:t>
            </w:r>
            <w:r w:rsidRPr="00C53B46">
              <w:rPr>
                <w:rFonts w:asciiTheme="minorBidi" w:eastAsia="Arial" w:hAnsiTheme="minorBidi"/>
                <w:sz w:val="24"/>
                <w:szCs w:val="24"/>
              </w:rPr>
              <w:t>as</w:t>
            </w:r>
            <w:r w:rsidRPr="00C53B46">
              <w:rPr>
                <w:rFonts w:asciiTheme="minorBidi" w:eastAsia="Arial" w:hAnsiTheme="minorBidi"/>
                <w:spacing w:val="1"/>
                <w:sz w:val="24"/>
                <w:szCs w:val="24"/>
              </w:rPr>
              <w:t xml:space="preserve"> </w:t>
            </w:r>
            <w:r w:rsidRPr="00C53B46">
              <w:rPr>
                <w:rFonts w:asciiTheme="minorBidi" w:eastAsia="Arial" w:hAnsiTheme="minorBidi"/>
                <w:sz w:val="24"/>
                <w:szCs w:val="24"/>
              </w:rPr>
              <w:t>p</w:t>
            </w:r>
            <w:r w:rsidRPr="00C53B46">
              <w:rPr>
                <w:rFonts w:asciiTheme="minorBidi" w:eastAsia="Arial" w:hAnsiTheme="minorBidi"/>
                <w:spacing w:val="2"/>
                <w:sz w:val="24"/>
                <w:szCs w:val="24"/>
              </w:rPr>
              <w:t>e</w:t>
            </w:r>
            <w:r w:rsidRPr="00C53B46">
              <w:rPr>
                <w:rFonts w:asciiTheme="minorBidi" w:eastAsia="Arial" w:hAnsiTheme="minorBidi"/>
                <w:sz w:val="24"/>
                <w:szCs w:val="24"/>
              </w:rPr>
              <w:t>r Para 4</w:t>
            </w:r>
            <w:r w:rsidRPr="00C53B46">
              <w:rPr>
                <w:rFonts w:asciiTheme="minorBidi" w:eastAsia="Arial" w:hAnsiTheme="minorBidi"/>
                <w:spacing w:val="2"/>
                <w:sz w:val="24"/>
                <w:szCs w:val="24"/>
              </w:rPr>
              <w:t>3</w:t>
            </w:r>
            <w:r w:rsidRPr="00C53B46">
              <w:rPr>
                <w:rFonts w:asciiTheme="minorBidi" w:eastAsia="Arial" w:hAnsiTheme="minorBidi"/>
                <w:spacing w:val="-2"/>
                <w:sz w:val="24"/>
                <w:szCs w:val="24"/>
              </w:rPr>
              <w:t>/</w:t>
            </w:r>
            <w:r w:rsidRPr="00C53B46">
              <w:rPr>
                <w:rFonts w:asciiTheme="minorBidi" w:eastAsia="Arial" w:hAnsiTheme="minorBidi"/>
                <w:sz w:val="24"/>
                <w:szCs w:val="24"/>
              </w:rPr>
              <w:t>I</w:t>
            </w:r>
            <w:r w:rsidRPr="00C53B46">
              <w:rPr>
                <w:rFonts w:asciiTheme="minorBidi" w:eastAsia="Arial" w:hAnsiTheme="minorBidi"/>
                <w:spacing w:val="1"/>
                <w:sz w:val="24"/>
                <w:szCs w:val="24"/>
              </w:rPr>
              <w:t>n</w:t>
            </w:r>
            <w:r w:rsidRPr="00C53B46">
              <w:rPr>
                <w:rFonts w:asciiTheme="minorBidi" w:eastAsia="Arial" w:hAnsiTheme="minorBidi"/>
                <w:sz w:val="24"/>
                <w:szCs w:val="24"/>
              </w:rPr>
              <w:t>struc</w:t>
            </w:r>
            <w:r w:rsidRPr="00C53B46">
              <w:rPr>
                <w:rFonts w:asciiTheme="minorBidi" w:eastAsia="Arial" w:hAnsiTheme="minorBidi"/>
                <w:spacing w:val="1"/>
                <w:sz w:val="24"/>
                <w:szCs w:val="24"/>
              </w:rPr>
              <w:t>t</w:t>
            </w:r>
            <w:r w:rsidRPr="00C53B46">
              <w:rPr>
                <w:rFonts w:asciiTheme="minorBidi" w:eastAsia="Arial" w:hAnsiTheme="minorBidi"/>
                <w:spacing w:val="-3"/>
                <w:sz w:val="24"/>
                <w:szCs w:val="24"/>
              </w:rPr>
              <w:t>i</w:t>
            </w:r>
            <w:r w:rsidRPr="00C53B46">
              <w:rPr>
                <w:rFonts w:asciiTheme="minorBidi" w:eastAsia="Arial" w:hAnsiTheme="minorBidi"/>
                <w:sz w:val="24"/>
                <w:szCs w:val="24"/>
              </w:rPr>
              <w:t>o</w:t>
            </w:r>
            <w:r w:rsidRPr="00C53B46">
              <w:rPr>
                <w:rFonts w:asciiTheme="minorBidi" w:eastAsia="Arial" w:hAnsiTheme="minorBidi"/>
                <w:spacing w:val="2"/>
                <w:sz w:val="24"/>
                <w:szCs w:val="24"/>
              </w:rPr>
              <w:t>n</w:t>
            </w:r>
            <w:r w:rsidRPr="00C53B46">
              <w:rPr>
                <w:rFonts w:asciiTheme="minorBidi" w:eastAsia="Arial" w:hAnsiTheme="minorBidi"/>
                <w:sz w:val="24"/>
                <w:szCs w:val="24"/>
              </w:rPr>
              <w:t xml:space="preserve">s </w:t>
            </w:r>
            <w:r w:rsidRPr="00C53B46">
              <w:rPr>
                <w:rFonts w:asciiTheme="minorBidi" w:eastAsia="Arial" w:hAnsiTheme="minorBidi"/>
                <w:spacing w:val="-2"/>
                <w:sz w:val="24"/>
                <w:szCs w:val="24"/>
              </w:rPr>
              <w:t>t</w:t>
            </w:r>
            <w:r w:rsidRPr="00C53B46">
              <w:rPr>
                <w:rFonts w:asciiTheme="minorBidi" w:eastAsia="Arial" w:hAnsiTheme="minorBidi"/>
                <w:sz w:val="24"/>
                <w:szCs w:val="24"/>
              </w:rPr>
              <w:t>o Bidders</w:t>
            </w:r>
          </w:p>
          <w:p w:rsidR="00645357" w:rsidRPr="00C53B46" w:rsidRDefault="00CB1435" w:rsidP="00C53B46">
            <w:pPr>
              <w:bidi w:val="0"/>
              <w:jc w:val="both"/>
              <w:rPr>
                <w:rFonts w:asciiTheme="minorBidi" w:eastAsia="Arial" w:hAnsiTheme="minorBidi"/>
                <w:sz w:val="24"/>
                <w:szCs w:val="24"/>
              </w:rPr>
            </w:pPr>
            <w:r w:rsidRPr="00C53B46">
              <w:rPr>
                <w:rFonts w:asciiTheme="minorBidi" w:eastAsia="Arial" w:hAnsiTheme="minorBidi"/>
                <w:spacing w:val="2"/>
                <w:sz w:val="24"/>
                <w:szCs w:val="24"/>
              </w:rPr>
              <w:t>b- Or</w:t>
            </w:r>
            <w:r w:rsidR="00645357" w:rsidRPr="00C53B46">
              <w:rPr>
                <w:rFonts w:asciiTheme="minorBidi" w:eastAsia="Arial" w:hAnsiTheme="minorBidi"/>
                <w:spacing w:val="2"/>
                <w:sz w:val="24"/>
                <w:szCs w:val="24"/>
              </w:rPr>
              <w:t xml:space="preserve"> </w:t>
            </w:r>
            <w:r w:rsidR="00645357" w:rsidRPr="00C53B46">
              <w:rPr>
                <w:rFonts w:asciiTheme="minorBidi" w:eastAsia="Arial" w:hAnsiTheme="minorBidi"/>
                <w:sz w:val="24"/>
                <w:szCs w:val="24"/>
              </w:rPr>
              <w:t>to</w:t>
            </w:r>
            <w:r w:rsidR="00645357" w:rsidRPr="00C53B46">
              <w:rPr>
                <w:rFonts w:asciiTheme="minorBidi" w:eastAsia="Arial" w:hAnsiTheme="minorBidi"/>
                <w:spacing w:val="1"/>
                <w:sz w:val="24"/>
                <w:szCs w:val="24"/>
              </w:rPr>
              <w:t xml:space="preserve"> </w:t>
            </w:r>
            <w:r w:rsidR="00645357" w:rsidRPr="00C53B46">
              <w:rPr>
                <w:rFonts w:asciiTheme="minorBidi" w:eastAsia="Arial" w:hAnsiTheme="minorBidi"/>
                <w:sz w:val="24"/>
                <w:szCs w:val="24"/>
              </w:rPr>
              <w:t>sub</w:t>
            </w:r>
            <w:r w:rsidR="00645357" w:rsidRPr="00C53B46">
              <w:rPr>
                <w:rFonts w:asciiTheme="minorBidi" w:eastAsia="Arial" w:hAnsiTheme="minorBidi"/>
                <w:spacing w:val="1"/>
                <w:sz w:val="24"/>
                <w:szCs w:val="24"/>
              </w:rPr>
              <w:t>m</w:t>
            </w:r>
            <w:r w:rsidR="00645357" w:rsidRPr="00C53B46">
              <w:rPr>
                <w:rFonts w:asciiTheme="minorBidi" w:eastAsia="Arial" w:hAnsiTheme="minorBidi"/>
                <w:sz w:val="24"/>
                <w:szCs w:val="24"/>
              </w:rPr>
              <w:t>it t</w:t>
            </w:r>
            <w:r w:rsidR="00645357" w:rsidRPr="00C53B46">
              <w:rPr>
                <w:rFonts w:asciiTheme="minorBidi" w:eastAsia="Arial" w:hAnsiTheme="minorBidi"/>
                <w:spacing w:val="1"/>
                <w:sz w:val="24"/>
                <w:szCs w:val="24"/>
              </w:rPr>
              <w:t>h</w:t>
            </w:r>
            <w:r w:rsidR="00645357" w:rsidRPr="00C53B46">
              <w:rPr>
                <w:rFonts w:asciiTheme="minorBidi" w:eastAsia="Arial" w:hAnsiTheme="minorBidi"/>
                <w:sz w:val="24"/>
                <w:szCs w:val="24"/>
              </w:rPr>
              <w:t>e</w:t>
            </w:r>
            <w:r w:rsidR="00645357" w:rsidRPr="00C53B46">
              <w:rPr>
                <w:rFonts w:asciiTheme="minorBidi" w:eastAsia="Arial" w:hAnsiTheme="minorBidi"/>
                <w:spacing w:val="3"/>
                <w:sz w:val="24"/>
                <w:szCs w:val="24"/>
              </w:rPr>
              <w:t xml:space="preserve"> </w:t>
            </w:r>
            <w:r w:rsidR="00645357" w:rsidRPr="00C53B46">
              <w:rPr>
                <w:rFonts w:asciiTheme="minorBidi" w:eastAsia="Arial" w:hAnsiTheme="minorBidi"/>
                <w:spacing w:val="-1"/>
                <w:sz w:val="24"/>
                <w:szCs w:val="24"/>
              </w:rPr>
              <w:t>p</w:t>
            </w:r>
            <w:r w:rsidR="00645357" w:rsidRPr="00C53B46">
              <w:rPr>
                <w:rFonts w:asciiTheme="minorBidi" w:eastAsia="Arial" w:hAnsiTheme="minorBidi"/>
                <w:sz w:val="24"/>
                <w:szCs w:val="24"/>
              </w:rPr>
              <w:t>e</w:t>
            </w:r>
            <w:r w:rsidR="00645357" w:rsidRPr="00C53B46">
              <w:rPr>
                <w:rFonts w:asciiTheme="minorBidi" w:eastAsia="Arial" w:hAnsiTheme="minorBidi"/>
                <w:spacing w:val="-2"/>
                <w:sz w:val="24"/>
                <w:szCs w:val="24"/>
              </w:rPr>
              <w:t>r</w:t>
            </w:r>
            <w:r w:rsidR="00645357" w:rsidRPr="00C53B46">
              <w:rPr>
                <w:rFonts w:asciiTheme="minorBidi" w:eastAsia="Arial" w:hAnsiTheme="minorBidi"/>
                <w:spacing w:val="3"/>
                <w:sz w:val="24"/>
                <w:szCs w:val="24"/>
              </w:rPr>
              <w:t>f</w:t>
            </w:r>
            <w:r w:rsidR="00645357" w:rsidRPr="00C53B46">
              <w:rPr>
                <w:rFonts w:asciiTheme="minorBidi" w:eastAsia="Arial" w:hAnsiTheme="minorBidi"/>
                <w:sz w:val="24"/>
                <w:szCs w:val="24"/>
              </w:rPr>
              <w:t>orma</w:t>
            </w:r>
            <w:r w:rsidR="00645357" w:rsidRPr="00C53B46">
              <w:rPr>
                <w:rFonts w:asciiTheme="minorBidi" w:eastAsia="Arial" w:hAnsiTheme="minorBidi"/>
                <w:spacing w:val="1"/>
                <w:sz w:val="24"/>
                <w:szCs w:val="24"/>
              </w:rPr>
              <w:t>n</w:t>
            </w:r>
            <w:r w:rsidR="00645357" w:rsidRPr="00C53B46">
              <w:rPr>
                <w:rFonts w:asciiTheme="minorBidi" w:eastAsia="Arial" w:hAnsiTheme="minorBidi"/>
                <w:spacing w:val="-2"/>
                <w:sz w:val="24"/>
                <w:szCs w:val="24"/>
              </w:rPr>
              <w:t>c</w:t>
            </w:r>
            <w:r w:rsidR="00645357" w:rsidRPr="00C53B46">
              <w:rPr>
                <w:rFonts w:asciiTheme="minorBidi" w:eastAsia="Arial" w:hAnsiTheme="minorBidi"/>
                <w:sz w:val="24"/>
                <w:szCs w:val="24"/>
              </w:rPr>
              <w:t>e</w:t>
            </w:r>
            <w:r w:rsidR="00645357" w:rsidRPr="00C53B46">
              <w:rPr>
                <w:rFonts w:asciiTheme="minorBidi" w:eastAsia="Arial" w:hAnsiTheme="minorBidi"/>
                <w:spacing w:val="3"/>
                <w:sz w:val="24"/>
                <w:szCs w:val="24"/>
              </w:rPr>
              <w:t xml:space="preserve"> </w:t>
            </w:r>
            <w:r w:rsidR="00645357" w:rsidRPr="00C53B46">
              <w:rPr>
                <w:rFonts w:asciiTheme="minorBidi" w:eastAsia="Arial" w:hAnsiTheme="minorBidi"/>
                <w:sz w:val="24"/>
                <w:szCs w:val="24"/>
              </w:rPr>
              <w:t>bond</w:t>
            </w:r>
            <w:r w:rsidR="00645357" w:rsidRPr="00C53B46">
              <w:rPr>
                <w:rFonts w:asciiTheme="minorBidi" w:eastAsia="Arial" w:hAnsiTheme="minorBidi"/>
                <w:spacing w:val="4"/>
                <w:sz w:val="24"/>
                <w:szCs w:val="24"/>
              </w:rPr>
              <w:t xml:space="preserve"> </w:t>
            </w:r>
            <w:r w:rsidR="00645357" w:rsidRPr="00C53B46">
              <w:rPr>
                <w:rFonts w:asciiTheme="minorBidi" w:eastAsia="Arial" w:hAnsiTheme="minorBidi"/>
                <w:sz w:val="24"/>
                <w:szCs w:val="24"/>
              </w:rPr>
              <w:t>as</w:t>
            </w:r>
            <w:r w:rsidR="00645357" w:rsidRPr="00C53B46">
              <w:rPr>
                <w:rFonts w:asciiTheme="minorBidi" w:eastAsia="Arial" w:hAnsiTheme="minorBidi"/>
                <w:spacing w:val="1"/>
                <w:sz w:val="24"/>
                <w:szCs w:val="24"/>
              </w:rPr>
              <w:t xml:space="preserve"> </w:t>
            </w:r>
            <w:r w:rsidR="00645357" w:rsidRPr="00C53B46">
              <w:rPr>
                <w:rFonts w:asciiTheme="minorBidi" w:eastAsia="Arial" w:hAnsiTheme="minorBidi"/>
                <w:sz w:val="24"/>
                <w:szCs w:val="24"/>
              </w:rPr>
              <w:t>p</w:t>
            </w:r>
            <w:r w:rsidR="00645357" w:rsidRPr="00C53B46">
              <w:rPr>
                <w:rFonts w:asciiTheme="minorBidi" w:eastAsia="Arial" w:hAnsiTheme="minorBidi"/>
                <w:spacing w:val="2"/>
                <w:sz w:val="24"/>
                <w:szCs w:val="24"/>
              </w:rPr>
              <w:t>e</w:t>
            </w:r>
            <w:r w:rsidR="00645357" w:rsidRPr="00C53B46">
              <w:rPr>
                <w:rFonts w:asciiTheme="minorBidi" w:eastAsia="Arial" w:hAnsiTheme="minorBidi"/>
                <w:sz w:val="24"/>
                <w:szCs w:val="24"/>
              </w:rPr>
              <w:t>r article</w:t>
            </w:r>
            <w:r w:rsidR="00645357" w:rsidRPr="00C53B46">
              <w:rPr>
                <w:rFonts w:asciiTheme="minorBidi" w:eastAsia="Arial" w:hAnsiTheme="minorBidi"/>
                <w:spacing w:val="2"/>
                <w:sz w:val="24"/>
                <w:szCs w:val="24"/>
              </w:rPr>
              <w:t xml:space="preserve"> </w:t>
            </w:r>
            <w:r w:rsidR="00645357" w:rsidRPr="00C53B46">
              <w:rPr>
                <w:rFonts w:asciiTheme="minorBidi" w:eastAsia="Arial" w:hAnsiTheme="minorBidi"/>
                <w:spacing w:val="1"/>
                <w:sz w:val="24"/>
                <w:szCs w:val="24"/>
              </w:rPr>
              <w:t>4</w:t>
            </w:r>
            <w:r w:rsidR="00645357" w:rsidRPr="00C53B46">
              <w:rPr>
                <w:rFonts w:asciiTheme="minorBidi" w:eastAsia="Arial" w:hAnsiTheme="minorBidi"/>
                <w:spacing w:val="-1"/>
                <w:sz w:val="24"/>
                <w:szCs w:val="24"/>
              </w:rPr>
              <w:t>4</w:t>
            </w:r>
            <w:r w:rsidR="00645357" w:rsidRPr="00C53B46">
              <w:rPr>
                <w:rFonts w:asciiTheme="minorBidi" w:eastAsia="Arial" w:hAnsiTheme="minorBidi"/>
                <w:sz w:val="24"/>
                <w:szCs w:val="24"/>
              </w:rPr>
              <w:t>/I</w:t>
            </w:r>
            <w:r w:rsidR="00645357" w:rsidRPr="00C53B46">
              <w:rPr>
                <w:rFonts w:asciiTheme="minorBidi" w:eastAsia="Arial" w:hAnsiTheme="minorBidi"/>
                <w:spacing w:val="2"/>
                <w:sz w:val="24"/>
                <w:szCs w:val="24"/>
              </w:rPr>
              <w:t>n</w:t>
            </w:r>
            <w:r w:rsidR="00645357" w:rsidRPr="00C53B46">
              <w:rPr>
                <w:rFonts w:asciiTheme="minorBidi" w:eastAsia="Arial" w:hAnsiTheme="minorBidi"/>
                <w:sz w:val="24"/>
                <w:szCs w:val="24"/>
              </w:rPr>
              <w:t>stru</w:t>
            </w:r>
            <w:r w:rsidR="00645357" w:rsidRPr="00C53B46">
              <w:rPr>
                <w:rFonts w:asciiTheme="minorBidi" w:eastAsia="Arial" w:hAnsiTheme="minorBidi"/>
                <w:spacing w:val="-2"/>
                <w:sz w:val="24"/>
                <w:szCs w:val="24"/>
              </w:rPr>
              <w:t>ct</w:t>
            </w:r>
            <w:r w:rsidR="00645357" w:rsidRPr="00C53B46">
              <w:rPr>
                <w:rFonts w:asciiTheme="minorBidi" w:eastAsia="Arial" w:hAnsiTheme="minorBidi"/>
                <w:sz w:val="24"/>
                <w:szCs w:val="24"/>
              </w:rPr>
              <w:t>io</w:t>
            </w:r>
            <w:r w:rsidR="00645357" w:rsidRPr="00C53B46">
              <w:rPr>
                <w:rFonts w:asciiTheme="minorBidi" w:eastAsia="Arial" w:hAnsiTheme="minorBidi"/>
                <w:spacing w:val="1"/>
                <w:sz w:val="24"/>
                <w:szCs w:val="24"/>
              </w:rPr>
              <w:t>n</w:t>
            </w:r>
            <w:r w:rsidR="00645357" w:rsidRPr="00C53B46">
              <w:rPr>
                <w:rFonts w:asciiTheme="minorBidi" w:eastAsia="Arial" w:hAnsiTheme="minorBidi"/>
                <w:sz w:val="24"/>
                <w:szCs w:val="24"/>
              </w:rPr>
              <w:t>s</w:t>
            </w:r>
            <w:r w:rsidR="00645357" w:rsidRPr="00C53B46">
              <w:rPr>
                <w:rFonts w:asciiTheme="minorBidi" w:eastAsia="Arial" w:hAnsiTheme="minorBidi"/>
                <w:spacing w:val="2"/>
                <w:sz w:val="24"/>
                <w:szCs w:val="24"/>
              </w:rPr>
              <w:t xml:space="preserve"> </w:t>
            </w:r>
            <w:r w:rsidR="00645357" w:rsidRPr="00C53B46">
              <w:rPr>
                <w:rFonts w:asciiTheme="minorBidi" w:eastAsia="Arial" w:hAnsiTheme="minorBidi"/>
                <w:spacing w:val="-2"/>
                <w:sz w:val="24"/>
                <w:szCs w:val="24"/>
              </w:rPr>
              <w:t>t</w:t>
            </w:r>
            <w:r w:rsidR="00645357" w:rsidRPr="00C53B46">
              <w:rPr>
                <w:rFonts w:asciiTheme="minorBidi" w:eastAsia="Arial" w:hAnsiTheme="minorBidi"/>
                <w:sz w:val="24"/>
                <w:szCs w:val="24"/>
              </w:rPr>
              <w:t>o Bidders.</w:t>
            </w:r>
          </w:p>
          <w:p w:rsidR="00645357" w:rsidRPr="00C53B46" w:rsidRDefault="00645357" w:rsidP="00C53B46">
            <w:pPr>
              <w:bidi w:val="0"/>
              <w:spacing w:line="120" w:lineRule="exact"/>
              <w:jc w:val="both"/>
              <w:rPr>
                <w:rFonts w:asciiTheme="minorBidi" w:eastAsiaTheme="minorHAnsi" w:hAnsiTheme="minorBidi"/>
                <w:sz w:val="24"/>
                <w:szCs w:val="24"/>
              </w:rPr>
            </w:pPr>
          </w:p>
          <w:p w:rsidR="00645357" w:rsidRPr="00C53B46" w:rsidRDefault="00645357" w:rsidP="00C53B46">
            <w:pPr>
              <w:pStyle w:val="1"/>
              <w:spacing w:before="0"/>
              <w:ind w:left="0"/>
              <w:jc w:val="both"/>
              <w:outlineLvl w:val="0"/>
              <w:rPr>
                <w:rFonts w:asciiTheme="minorBidi" w:hAnsiTheme="minorBidi" w:cstheme="minorBidi"/>
              </w:rPr>
            </w:pPr>
            <w:bookmarkStart w:id="113" w:name="_Toc464047271"/>
            <w:bookmarkStart w:id="114" w:name="_Toc464209394"/>
            <w:bookmarkStart w:id="115" w:name="_Toc464214128"/>
            <w:bookmarkStart w:id="116" w:name="_Toc466321942"/>
            <w:r w:rsidRPr="00C53B46">
              <w:rPr>
                <w:rFonts w:asciiTheme="minorBidi" w:hAnsiTheme="minorBidi" w:cstheme="minorBidi"/>
              </w:rPr>
              <w:t>22-</w:t>
            </w:r>
            <w:bookmarkStart w:id="117" w:name="MethodofSubmittingandSigningtheBid"/>
            <w:bookmarkEnd w:id="117"/>
            <w:r w:rsidRPr="00C53B46">
              <w:rPr>
                <w:rFonts w:asciiTheme="minorBidi" w:hAnsiTheme="minorBidi" w:cstheme="minorBidi"/>
              </w:rPr>
              <w:t xml:space="preserve"> </w:t>
            </w:r>
            <w:r w:rsidR="00CB1435" w:rsidRPr="00C53B46">
              <w:rPr>
                <w:rFonts w:asciiTheme="minorBidi" w:hAnsiTheme="minorBidi" w:cstheme="minorBidi"/>
              </w:rPr>
              <w:t>Method of Submitting and Signing of</w:t>
            </w:r>
            <w:r w:rsidRPr="00C53B46">
              <w:rPr>
                <w:rFonts w:asciiTheme="minorBidi" w:hAnsiTheme="minorBidi" w:cstheme="minorBidi"/>
              </w:rPr>
              <w:t xml:space="preserve">   Bid</w:t>
            </w:r>
            <w:bookmarkEnd w:id="113"/>
            <w:bookmarkEnd w:id="114"/>
            <w:bookmarkEnd w:id="115"/>
            <w:bookmarkEnd w:id="116"/>
          </w:p>
          <w:p w:rsidR="00645357" w:rsidRPr="00C53B46" w:rsidRDefault="00645357" w:rsidP="00C53B46">
            <w:pPr>
              <w:bidi w:val="0"/>
              <w:spacing w:line="120" w:lineRule="exact"/>
              <w:jc w:val="both"/>
              <w:rPr>
                <w:rFonts w:asciiTheme="minorBidi" w:hAnsiTheme="minorBidi"/>
                <w:sz w:val="24"/>
                <w:szCs w:val="24"/>
              </w:rPr>
            </w:pPr>
          </w:p>
          <w:p w:rsidR="00645357" w:rsidRPr="00C53B46" w:rsidRDefault="00645357" w:rsidP="00C53B46">
            <w:pPr>
              <w:bidi w:val="0"/>
              <w:ind w:firstLine="33"/>
              <w:jc w:val="both"/>
              <w:rPr>
                <w:rFonts w:asciiTheme="minorBidi" w:eastAsia="Arial" w:hAnsiTheme="minorBidi"/>
                <w:sz w:val="24"/>
                <w:szCs w:val="24"/>
              </w:rPr>
            </w:pPr>
            <w:r w:rsidRPr="00C53B46">
              <w:rPr>
                <w:rFonts w:asciiTheme="minorBidi" w:eastAsia="Arial" w:hAnsiTheme="minorBidi"/>
                <w:sz w:val="24"/>
                <w:szCs w:val="24"/>
              </w:rPr>
              <w:t>2</w:t>
            </w:r>
            <w:r w:rsidRPr="00C53B46">
              <w:rPr>
                <w:rFonts w:asciiTheme="minorBidi" w:eastAsia="Arial" w:hAnsiTheme="minorBidi"/>
                <w:spacing w:val="2"/>
                <w:sz w:val="24"/>
                <w:szCs w:val="24"/>
              </w:rPr>
              <w:t>2</w:t>
            </w:r>
            <w:r w:rsidRPr="00C53B46">
              <w:rPr>
                <w:rFonts w:asciiTheme="minorBidi" w:eastAsia="Arial" w:hAnsiTheme="minorBidi"/>
                <w:spacing w:val="-1"/>
                <w:sz w:val="24"/>
                <w:szCs w:val="24"/>
              </w:rPr>
              <w:t>-</w:t>
            </w:r>
            <w:r w:rsidRPr="00C53B46">
              <w:rPr>
                <w:rFonts w:asciiTheme="minorBidi" w:eastAsia="Arial" w:hAnsiTheme="minorBidi"/>
                <w:spacing w:val="1"/>
                <w:sz w:val="24"/>
                <w:szCs w:val="24"/>
              </w:rPr>
              <w:t>1</w:t>
            </w:r>
            <w:r w:rsidRPr="00C53B46">
              <w:rPr>
                <w:rFonts w:asciiTheme="minorBidi" w:eastAsia="Arial" w:hAnsiTheme="minorBidi"/>
                <w:sz w:val="24"/>
                <w:szCs w:val="24"/>
              </w:rPr>
              <w:t xml:space="preserve">- </w:t>
            </w:r>
            <w:r w:rsidRPr="00C53B46">
              <w:rPr>
                <w:rFonts w:asciiTheme="minorBidi" w:eastAsia="Arial" w:hAnsiTheme="minorBidi"/>
                <w:spacing w:val="4"/>
                <w:sz w:val="24"/>
                <w:szCs w:val="24"/>
              </w:rPr>
              <w:t xml:space="preserve"> </w:t>
            </w:r>
            <w:r w:rsidRPr="00C53B46">
              <w:rPr>
                <w:rFonts w:asciiTheme="minorBidi" w:eastAsia="Arial" w:hAnsiTheme="minorBidi"/>
                <w:spacing w:val="2"/>
                <w:sz w:val="24"/>
                <w:szCs w:val="24"/>
              </w:rPr>
              <w:t>T</w:t>
            </w:r>
            <w:r w:rsidRPr="00C53B46">
              <w:rPr>
                <w:rFonts w:asciiTheme="minorBidi" w:eastAsia="Arial" w:hAnsiTheme="minorBidi"/>
                <w:spacing w:val="-1"/>
                <w:sz w:val="24"/>
                <w:szCs w:val="24"/>
              </w:rPr>
              <w:t>h</w:t>
            </w:r>
            <w:r w:rsidRPr="00C53B46">
              <w:rPr>
                <w:rFonts w:asciiTheme="minorBidi" w:eastAsia="Arial" w:hAnsiTheme="minorBidi"/>
                <w:sz w:val="24"/>
                <w:szCs w:val="24"/>
              </w:rPr>
              <w:t xml:space="preserve">e </w:t>
            </w:r>
            <w:r w:rsidRPr="00C53B46">
              <w:rPr>
                <w:rFonts w:asciiTheme="minorBidi" w:eastAsia="Arial" w:hAnsiTheme="minorBidi"/>
                <w:spacing w:val="3"/>
                <w:sz w:val="24"/>
                <w:szCs w:val="24"/>
              </w:rPr>
              <w:t xml:space="preserve"> </w:t>
            </w:r>
            <w:r w:rsidRPr="00C53B46">
              <w:rPr>
                <w:rFonts w:asciiTheme="minorBidi" w:eastAsia="Arial" w:hAnsiTheme="minorBidi"/>
                <w:spacing w:val="-2"/>
                <w:sz w:val="24"/>
                <w:szCs w:val="24"/>
              </w:rPr>
              <w:t xml:space="preserve">Bidder </w:t>
            </w:r>
            <w:r w:rsidRPr="00C53B46">
              <w:rPr>
                <w:rFonts w:asciiTheme="minorBidi" w:eastAsia="Arial" w:hAnsiTheme="minorBidi"/>
                <w:spacing w:val="2"/>
                <w:sz w:val="24"/>
                <w:szCs w:val="24"/>
              </w:rPr>
              <w:t xml:space="preserve"> </w:t>
            </w:r>
            <w:r w:rsidRPr="00C53B46">
              <w:rPr>
                <w:rFonts w:asciiTheme="minorBidi" w:eastAsia="Arial" w:hAnsiTheme="minorBidi"/>
                <w:sz w:val="24"/>
                <w:szCs w:val="24"/>
              </w:rPr>
              <w:t>s</w:t>
            </w:r>
            <w:r w:rsidRPr="00C53B46">
              <w:rPr>
                <w:rFonts w:asciiTheme="minorBidi" w:eastAsia="Arial" w:hAnsiTheme="minorBidi"/>
                <w:spacing w:val="-1"/>
                <w:sz w:val="24"/>
                <w:szCs w:val="24"/>
              </w:rPr>
              <w:t>h</w:t>
            </w:r>
            <w:r w:rsidRPr="00C53B46">
              <w:rPr>
                <w:rFonts w:asciiTheme="minorBidi" w:eastAsia="Arial" w:hAnsiTheme="minorBidi"/>
                <w:sz w:val="24"/>
                <w:szCs w:val="24"/>
              </w:rPr>
              <w:t xml:space="preserve">all </w:t>
            </w:r>
            <w:r w:rsidRPr="00C53B46">
              <w:rPr>
                <w:rFonts w:asciiTheme="minorBidi" w:eastAsia="Arial" w:hAnsiTheme="minorBidi"/>
                <w:spacing w:val="2"/>
                <w:sz w:val="24"/>
                <w:szCs w:val="24"/>
              </w:rPr>
              <w:t xml:space="preserve"> </w:t>
            </w:r>
            <w:r w:rsidRPr="00C53B46">
              <w:rPr>
                <w:rFonts w:asciiTheme="minorBidi" w:eastAsia="Arial" w:hAnsiTheme="minorBidi"/>
                <w:sz w:val="24"/>
                <w:szCs w:val="24"/>
              </w:rPr>
              <w:t>s</w:t>
            </w:r>
            <w:r w:rsidRPr="00C53B46">
              <w:rPr>
                <w:rFonts w:asciiTheme="minorBidi" w:eastAsia="Arial" w:hAnsiTheme="minorBidi"/>
                <w:spacing w:val="-1"/>
                <w:sz w:val="24"/>
                <w:szCs w:val="24"/>
              </w:rPr>
              <w:t>u</w:t>
            </w:r>
            <w:r w:rsidRPr="00C53B46">
              <w:rPr>
                <w:rFonts w:asciiTheme="minorBidi" w:eastAsia="Arial" w:hAnsiTheme="minorBidi"/>
                <w:sz w:val="24"/>
                <w:szCs w:val="24"/>
              </w:rPr>
              <w:t>b</w:t>
            </w:r>
            <w:r w:rsidRPr="00C53B46">
              <w:rPr>
                <w:rFonts w:asciiTheme="minorBidi" w:eastAsia="Arial" w:hAnsiTheme="minorBidi"/>
                <w:spacing w:val="3"/>
                <w:sz w:val="24"/>
                <w:szCs w:val="24"/>
              </w:rPr>
              <w:t>m</w:t>
            </w:r>
            <w:r w:rsidRPr="00C53B46">
              <w:rPr>
                <w:rFonts w:asciiTheme="minorBidi" w:eastAsia="Arial" w:hAnsiTheme="minorBidi"/>
                <w:sz w:val="24"/>
                <w:szCs w:val="24"/>
              </w:rPr>
              <w:t>it  o</w:t>
            </w:r>
            <w:r w:rsidRPr="00C53B46">
              <w:rPr>
                <w:rFonts w:asciiTheme="minorBidi" w:eastAsia="Arial" w:hAnsiTheme="minorBidi"/>
                <w:spacing w:val="2"/>
                <w:sz w:val="24"/>
                <w:szCs w:val="24"/>
              </w:rPr>
              <w:t>n</w:t>
            </w:r>
            <w:r w:rsidRPr="00C53B46">
              <w:rPr>
                <w:rFonts w:asciiTheme="minorBidi" w:eastAsia="Arial" w:hAnsiTheme="minorBidi"/>
                <w:sz w:val="24"/>
                <w:szCs w:val="24"/>
              </w:rPr>
              <w:t xml:space="preserve">e </w:t>
            </w:r>
            <w:r w:rsidRPr="00C53B46">
              <w:rPr>
                <w:rFonts w:asciiTheme="minorBidi" w:eastAsia="Arial" w:hAnsiTheme="minorBidi"/>
                <w:spacing w:val="1"/>
                <w:sz w:val="24"/>
                <w:szCs w:val="24"/>
              </w:rPr>
              <w:t xml:space="preserve"> </w:t>
            </w:r>
            <w:r w:rsidRPr="00C53B46">
              <w:rPr>
                <w:rFonts w:asciiTheme="minorBidi" w:eastAsia="Arial" w:hAnsiTheme="minorBidi"/>
                <w:sz w:val="24"/>
                <w:szCs w:val="24"/>
              </w:rPr>
              <w:t>ori</w:t>
            </w:r>
            <w:r w:rsidRPr="00C53B46">
              <w:rPr>
                <w:rFonts w:asciiTheme="minorBidi" w:eastAsia="Arial" w:hAnsiTheme="minorBidi"/>
                <w:spacing w:val="-2"/>
                <w:sz w:val="24"/>
                <w:szCs w:val="24"/>
              </w:rPr>
              <w:t>g</w:t>
            </w:r>
            <w:r w:rsidRPr="00C53B46">
              <w:rPr>
                <w:rFonts w:asciiTheme="minorBidi" w:eastAsia="Arial" w:hAnsiTheme="minorBidi"/>
                <w:sz w:val="24"/>
                <w:szCs w:val="24"/>
              </w:rPr>
              <w:t>in</w:t>
            </w:r>
            <w:r w:rsidRPr="00C53B46">
              <w:rPr>
                <w:rFonts w:asciiTheme="minorBidi" w:eastAsia="Arial" w:hAnsiTheme="minorBidi"/>
                <w:spacing w:val="1"/>
                <w:sz w:val="24"/>
                <w:szCs w:val="24"/>
              </w:rPr>
              <w:t>a</w:t>
            </w:r>
            <w:r w:rsidRPr="00C53B46">
              <w:rPr>
                <w:rFonts w:asciiTheme="minorBidi" w:eastAsia="Arial" w:hAnsiTheme="minorBidi"/>
                <w:sz w:val="24"/>
                <w:szCs w:val="24"/>
              </w:rPr>
              <w:t xml:space="preserve">l </w:t>
            </w:r>
            <w:r w:rsidRPr="00C53B46">
              <w:rPr>
                <w:rFonts w:asciiTheme="minorBidi" w:eastAsia="Arial" w:hAnsiTheme="minorBidi"/>
                <w:spacing w:val="2"/>
                <w:sz w:val="24"/>
                <w:szCs w:val="24"/>
              </w:rPr>
              <w:t xml:space="preserve"> </w:t>
            </w:r>
            <w:r w:rsidRPr="00C53B46">
              <w:rPr>
                <w:rFonts w:asciiTheme="minorBidi" w:eastAsia="Arial" w:hAnsiTheme="minorBidi"/>
                <w:sz w:val="24"/>
                <w:szCs w:val="24"/>
              </w:rPr>
              <w:t>c</w:t>
            </w:r>
            <w:r w:rsidRPr="00C53B46">
              <w:rPr>
                <w:rFonts w:asciiTheme="minorBidi" w:eastAsia="Arial" w:hAnsiTheme="minorBidi"/>
                <w:spacing w:val="-1"/>
                <w:sz w:val="24"/>
                <w:szCs w:val="24"/>
              </w:rPr>
              <w:t>o</w:t>
            </w:r>
            <w:r w:rsidRPr="00C53B46">
              <w:rPr>
                <w:rFonts w:asciiTheme="minorBidi" w:eastAsia="Arial" w:hAnsiTheme="minorBidi"/>
                <w:sz w:val="24"/>
                <w:szCs w:val="24"/>
              </w:rPr>
              <w:t xml:space="preserve">py </w:t>
            </w:r>
            <w:r w:rsidRPr="00C53B46">
              <w:rPr>
                <w:rFonts w:asciiTheme="minorBidi" w:eastAsia="Arial" w:hAnsiTheme="minorBidi"/>
                <w:spacing w:val="1"/>
                <w:sz w:val="24"/>
                <w:szCs w:val="24"/>
              </w:rPr>
              <w:t xml:space="preserve"> </w:t>
            </w:r>
            <w:r w:rsidRPr="00C53B46">
              <w:rPr>
                <w:rFonts w:asciiTheme="minorBidi" w:eastAsia="Arial" w:hAnsiTheme="minorBidi"/>
                <w:sz w:val="24"/>
                <w:szCs w:val="24"/>
              </w:rPr>
              <w:t xml:space="preserve">of </w:t>
            </w:r>
            <w:r w:rsidRPr="00C53B46">
              <w:rPr>
                <w:rFonts w:asciiTheme="minorBidi" w:eastAsia="Arial" w:hAnsiTheme="minorBidi"/>
                <w:spacing w:val="6"/>
                <w:sz w:val="24"/>
                <w:szCs w:val="24"/>
              </w:rPr>
              <w:t xml:space="preserve"> </w:t>
            </w:r>
            <w:r w:rsidRPr="00C53B46">
              <w:rPr>
                <w:rFonts w:asciiTheme="minorBidi" w:eastAsia="Arial" w:hAnsiTheme="minorBidi"/>
                <w:sz w:val="24"/>
                <w:szCs w:val="24"/>
              </w:rPr>
              <w:t xml:space="preserve">its  Bid </w:t>
            </w:r>
            <w:r w:rsidRPr="00C53B46">
              <w:rPr>
                <w:rFonts w:asciiTheme="minorBidi" w:eastAsia="Arial" w:hAnsiTheme="minorBidi"/>
                <w:spacing w:val="1"/>
                <w:sz w:val="24"/>
                <w:szCs w:val="24"/>
              </w:rPr>
              <w:t xml:space="preserve"> </w:t>
            </w:r>
            <w:r w:rsidRPr="00C53B46">
              <w:rPr>
                <w:rFonts w:asciiTheme="minorBidi" w:eastAsia="Arial" w:hAnsiTheme="minorBidi"/>
                <w:sz w:val="24"/>
                <w:szCs w:val="24"/>
              </w:rPr>
              <w:t>mark</w:t>
            </w:r>
            <w:r w:rsidRPr="00C53B46">
              <w:rPr>
                <w:rFonts w:asciiTheme="minorBidi" w:eastAsia="Arial" w:hAnsiTheme="minorBidi"/>
                <w:spacing w:val="-2"/>
                <w:sz w:val="24"/>
                <w:szCs w:val="24"/>
              </w:rPr>
              <w:t>e</w:t>
            </w:r>
            <w:r w:rsidRPr="00C53B46">
              <w:rPr>
                <w:rFonts w:asciiTheme="minorBidi" w:eastAsia="Arial" w:hAnsiTheme="minorBidi"/>
                <w:sz w:val="24"/>
                <w:szCs w:val="24"/>
              </w:rPr>
              <w:t xml:space="preserve">d </w:t>
            </w:r>
            <w:r w:rsidRPr="00C53B46">
              <w:rPr>
                <w:rFonts w:asciiTheme="minorBidi" w:eastAsia="Arial" w:hAnsiTheme="minorBidi"/>
                <w:spacing w:val="3"/>
                <w:sz w:val="24"/>
                <w:szCs w:val="24"/>
              </w:rPr>
              <w:t xml:space="preserve"> </w:t>
            </w:r>
            <w:r w:rsidRPr="00C53B46">
              <w:rPr>
                <w:rFonts w:asciiTheme="minorBidi" w:eastAsia="Arial" w:hAnsiTheme="minorBidi"/>
                <w:sz w:val="24"/>
                <w:szCs w:val="24"/>
              </w:rPr>
              <w:t>as “Or</w:t>
            </w:r>
            <w:r w:rsidRPr="00C53B46">
              <w:rPr>
                <w:rFonts w:asciiTheme="minorBidi" w:eastAsia="Arial" w:hAnsiTheme="minorBidi"/>
                <w:spacing w:val="-1"/>
                <w:sz w:val="24"/>
                <w:szCs w:val="24"/>
              </w:rPr>
              <w:t>ig</w:t>
            </w:r>
            <w:r w:rsidRPr="00C53B46">
              <w:rPr>
                <w:rFonts w:asciiTheme="minorBidi" w:eastAsia="Arial" w:hAnsiTheme="minorBidi"/>
                <w:sz w:val="24"/>
                <w:szCs w:val="24"/>
              </w:rPr>
              <w:t>in</w:t>
            </w:r>
            <w:r w:rsidRPr="00C53B46">
              <w:rPr>
                <w:rFonts w:asciiTheme="minorBidi" w:eastAsia="Arial" w:hAnsiTheme="minorBidi"/>
                <w:spacing w:val="1"/>
                <w:sz w:val="24"/>
                <w:szCs w:val="24"/>
              </w:rPr>
              <w:t>a</w:t>
            </w:r>
            <w:r w:rsidRPr="00C53B46">
              <w:rPr>
                <w:rFonts w:asciiTheme="minorBidi" w:eastAsia="Arial" w:hAnsiTheme="minorBidi"/>
                <w:sz w:val="24"/>
                <w:szCs w:val="24"/>
              </w:rPr>
              <w:t>l”</w:t>
            </w:r>
            <w:r w:rsidRPr="00C53B46">
              <w:rPr>
                <w:rFonts w:asciiTheme="minorBidi" w:eastAsia="Arial" w:hAnsiTheme="minorBidi"/>
                <w:spacing w:val="1"/>
                <w:sz w:val="24"/>
                <w:szCs w:val="24"/>
              </w:rPr>
              <w:t xml:space="preserve"> </w:t>
            </w:r>
            <w:r w:rsidRPr="00C53B46">
              <w:rPr>
                <w:rFonts w:asciiTheme="minorBidi" w:eastAsia="Arial" w:hAnsiTheme="minorBidi"/>
                <w:spacing w:val="3"/>
                <w:sz w:val="24"/>
                <w:szCs w:val="24"/>
              </w:rPr>
              <w:t>f</w:t>
            </w:r>
            <w:r w:rsidRPr="00C53B46">
              <w:rPr>
                <w:rFonts w:asciiTheme="minorBidi" w:eastAsia="Arial" w:hAnsiTheme="minorBidi"/>
                <w:sz w:val="24"/>
                <w:szCs w:val="24"/>
              </w:rPr>
              <w:t>rom</w:t>
            </w:r>
            <w:r w:rsidRPr="00C53B46">
              <w:rPr>
                <w:rFonts w:asciiTheme="minorBidi" w:eastAsia="Arial" w:hAnsiTheme="minorBidi"/>
                <w:spacing w:val="2"/>
                <w:sz w:val="24"/>
                <w:szCs w:val="24"/>
              </w:rPr>
              <w:t xml:space="preserve"> </w:t>
            </w:r>
            <w:r w:rsidRPr="00C53B46">
              <w:rPr>
                <w:rFonts w:asciiTheme="minorBidi" w:eastAsia="Arial" w:hAnsiTheme="minorBidi"/>
                <w:sz w:val="24"/>
                <w:szCs w:val="24"/>
              </w:rPr>
              <w:t>the Bid</w:t>
            </w:r>
            <w:r w:rsidRPr="00C53B46">
              <w:rPr>
                <w:rFonts w:asciiTheme="minorBidi" w:eastAsia="Arial" w:hAnsiTheme="minorBidi"/>
                <w:spacing w:val="2"/>
                <w:sz w:val="24"/>
                <w:szCs w:val="24"/>
              </w:rPr>
              <w:t>d</w:t>
            </w:r>
            <w:r w:rsidRPr="00C53B46">
              <w:rPr>
                <w:rFonts w:asciiTheme="minorBidi" w:eastAsia="Arial" w:hAnsiTheme="minorBidi"/>
                <w:sz w:val="24"/>
                <w:szCs w:val="24"/>
              </w:rPr>
              <w:t>ing</w:t>
            </w:r>
            <w:r w:rsidRPr="00C53B46">
              <w:rPr>
                <w:rFonts w:asciiTheme="minorBidi" w:eastAsia="Arial" w:hAnsiTheme="minorBidi"/>
                <w:spacing w:val="1"/>
                <w:sz w:val="24"/>
                <w:szCs w:val="24"/>
              </w:rPr>
              <w:t xml:space="preserve"> </w:t>
            </w:r>
            <w:r w:rsidRPr="00C53B46">
              <w:rPr>
                <w:rFonts w:asciiTheme="minorBidi" w:eastAsia="Arial" w:hAnsiTheme="minorBidi"/>
                <w:sz w:val="24"/>
                <w:szCs w:val="24"/>
              </w:rPr>
              <w:t>Documents as</w:t>
            </w:r>
            <w:r w:rsidRPr="00C53B46">
              <w:rPr>
                <w:rFonts w:asciiTheme="minorBidi" w:eastAsia="Arial" w:hAnsiTheme="minorBidi"/>
                <w:spacing w:val="1"/>
                <w:sz w:val="24"/>
                <w:szCs w:val="24"/>
              </w:rPr>
              <w:t xml:space="preserve"> </w:t>
            </w:r>
            <w:r w:rsidRPr="00C53B46">
              <w:rPr>
                <w:rFonts w:asciiTheme="minorBidi" w:eastAsia="Arial" w:hAnsiTheme="minorBidi"/>
                <w:sz w:val="24"/>
                <w:szCs w:val="24"/>
              </w:rPr>
              <w:t>st</w:t>
            </w:r>
            <w:r w:rsidRPr="00C53B46">
              <w:rPr>
                <w:rFonts w:asciiTheme="minorBidi" w:eastAsia="Arial" w:hAnsiTheme="minorBidi"/>
                <w:spacing w:val="1"/>
                <w:sz w:val="24"/>
                <w:szCs w:val="24"/>
              </w:rPr>
              <w:t>a</w:t>
            </w:r>
            <w:r w:rsidRPr="00C53B46">
              <w:rPr>
                <w:rFonts w:asciiTheme="minorBidi" w:eastAsia="Arial" w:hAnsiTheme="minorBidi"/>
                <w:spacing w:val="-2"/>
                <w:sz w:val="24"/>
                <w:szCs w:val="24"/>
              </w:rPr>
              <w:t>t</w:t>
            </w:r>
            <w:r w:rsidRPr="00C53B46">
              <w:rPr>
                <w:rFonts w:asciiTheme="minorBidi" w:eastAsia="Arial" w:hAnsiTheme="minorBidi"/>
                <w:sz w:val="24"/>
                <w:szCs w:val="24"/>
              </w:rPr>
              <w:t>ed</w:t>
            </w:r>
            <w:r w:rsidRPr="00C53B46">
              <w:rPr>
                <w:rFonts w:asciiTheme="minorBidi" w:eastAsia="Arial" w:hAnsiTheme="minorBidi"/>
                <w:spacing w:val="2"/>
                <w:sz w:val="24"/>
                <w:szCs w:val="24"/>
              </w:rPr>
              <w:t xml:space="preserve"> </w:t>
            </w:r>
            <w:r w:rsidRPr="00C53B46">
              <w:rPr>
                <w:rFonts w:asciiTheme="minorBidi" w:eastAsia="Arial" w:hAnsiTheme="minorBidi"/>
                <w:sz w:val="24"/>
                <w:szCs w:val="24"/>
              </w:rPr>
              <w:t>in 1</w:t>
            </w:r>
            <w:r w:rsidRPr="00C53B46">
              <w:rPr>
                <w:rFonts w:asciiTheme="minorBidi" w:eastAsia="Arial" w:hAnsiTheme="minorBidi"/>
                <w:spacing w:val="2"/>
                <w:sz w:val="24"/>
                <w:szCs w:val="24"/>
              </w:rPr>
              <w:t>1</w:t>
            </w:r>
            <w:r w:rsidRPr="00C53B46">
              <w:rPr>
                <w:rFonts w:asciiTheme="minorBidi" w:eastAsia="Arial" w:hAnsiTheme="minorBidi"/>
                <w:sz w:val="24"/>
                <w:szCs w:val="24"/>
              </w:rPr>
              <w:t>/</w:t>
            </w:r>
            <w:r w:rsidRPr="00C53B46">
              <w:rPr>
                <w:rFonts w:asciiTheme="minorBidi" w:eastAsia="Arial" w:hAnsiTheme="minorBidi"/>
                <w:spacing w:val="-1"/>
                <w:sz w:val="24"/>
                <w:szCs w:val="24"/>
              </w:rPr>
              <w:t>I</w:t>
            </w:r>
            <w:r w:rsidRPr="00C53B46">
              <w:rPr>
                <w:rFonts w:asciiTheme="minorBidi" w:eastAsia="Arial" w:hAnsiTheme="minorBidi"/>
                <w:sz w:val="24"/>
                <w:szCs w:val="24"/>
              </w:rPr>
              <w:t>ns</w:t>
            </w:r>
            <w:r w:rsidRPr="00C53B46">
              <w:rPr>
                <w:rFonts w:asciiTheme="minorBidi" w:eastAsia="Arial" w:hAnsiTheme="minorBidi"/>
                <w:spacing w:val="1"/>
                <w:sz w:val="24"/>
                <w:szCs w:val="24"/>
              </w:rPr>
              <w:t>t</w:t>
            </w:r>
            <w:r w:rsidRPr="00C53B46">
              <w:rPr>
                <w:rFonts w:asciiTheme="minorBidi" w:eastAsia="Arial" w:hAnsiTheme="minorBidi"/>
                <w:sz w:val="24"/>
                <w:szCs w:val="24"/>
              </w:rPr>
              <w:t>ruct</w:t>
            </w:r>
            <w:r w:rsidRPr="00C53B46">
              <w:rPr>
                <w:rFonts w:asciiTheme="minorBidi" w:eastAsia="Arial" w:hAnsiTheme="minorBidi"/>
                <w:spacing w:val="-2"/>
                <w:sz w:val="24"/>
                <w:szCs w:val="24"/>
              </w:rPr>
              <w:t>i</w:t>
            </w:r>
            <w:r w:rsidRPr="00C53B46">
              <w:rPr>
                <w:rFonts w:asciiTheme="minorBidi" w:eastAsia="Arial" w:hAnsiTheme="minorBidi"/>
                <w:sz w:val="24"/>
                <w:szCs w:val="24"/>
              </w:rPr>
              <w:t>o</w:t>
            </w:r>
            <w:r w:rsidRPr="00C53B46">
              <w:rPr>
                <w:rFonts w:asciiTheme="minorBidi" w:eastAsia="Arial" w:hAnsiTheme="minorBidi"/>
                <w:spacing w:val="2"/>
                <w:sz w:val="24"/>
                <w:szCs w:val="24"/>
              </w:rPr>
              <w:t>n</w:t>
            </w:r>
            <w:r w:rsidRPr="00C53B46">
              <w:rPr>
                <w:rFonts w:asciiTheme="minorBidi" w:eastAsia="Arial" w:hAnsiTheme="minorBidi"/>
                <w:sz w:val="24"/>
                <w:szCs w:val="24"/>
              </w:rPr>
              <w:t xml:space="preserve">s </w:t>
            </w:r>
            <w:r w:rsidRPr="00C53B46">
              <w:rPr>
                <w:rFonts w:asciiTheme="minorBidi" w:eastAsia="Arial" w:hAnsiTheme="minorBidi"/>
                <w:spacing w:val="-2"/>
                <w:sz w:val="24"/>
                <w:szCs w:val="24"/>
              </w:rPr>
              <w:t>t</w:t>
            </w:r>
            <w:r w:rsidRPr="00C53B46">
              <w:rPr>
                <w:rFonts w:asciiTheme="minorBidi" w:eastAsia="Arial" w:hAnsiTheme="minorBidi"/>
                <w:sz w:val="24"/>
                <w:szCs w:val="24"/>
              </w:rPr>
              <w:t>o Bidders. Als</w:t>
            </w:r>
            <w:r w:rsidRPr="00C53B46">
              <w:rPr>
                <w:rFonts w:asciiTheme="minorBidi" w:eastAsia="Arial" w:hAnsiTheme="minorBidi"/>
                <w:spacing w:val="1"/>
                <w:sz w:val="24"/>
                <w:szCs w:val="24"/>
              </w:rPr>
              <w:t>o</w:t>
            </w:r>
            <w:r w:rsidRPr="00C53B46">
              <w:rPr>
                <w:rFonts w:asciiTheme="minorBidi" w:eastAsia="Arial" w:hAnsiTheme="minorBidi"/>
                <w:sz w:val="24"/>
                <w:szCs w:val="24"/>
              </w:rPr>
              <w:t>,</w:t>
            </w:r>
            <w:r w:rsidRPr="00C53B46">
              <w:rPr>
                <w:rFonts w:asciiTheme="minorBidi" w:eastAsia="Arial" w:hAnsiTheme="minorBidi"/>
                <w:spacing w:val="3"/>
                <w:sz w:val="24"/>
                <w:szCs w:val="24"/>
              </w:rPr>
              <w:t xml:space="preserve"> </w:t>
            </w:r>
            <w:r w:rsidRPr="00C53B46">
              <w:rPr>
                <w:rFonts w:asciiTheme="minorBidi" w:eastAsia="Arial" w:hAnsiTheme="minorBidi"/>
                <w:spacing w:val="-2"/>
                <w:sz w:val="24"/>
                <w:szCs w:val="24"/>
              </w:rPr>
              <w:t>t</w:t>
            </w:r>
            <w:r w:rsidRPr="00C53B46">
              <w:rPr>
                <w:rFonts w:asciiTheme="minorBidi" w:eastAsia="Arial" w:hAnsiTheme="minorBidi"/>
                <w:sz w:val="24"/>
                <w:szCs w:val="24"/>
              </w:rPr>
              <w:t>he</w:t>
            </w:r>
            <w:r w:rsidRPr="00C53B46">
              <w:rPr>
                <w:rFonts w:asciiTheme="minorBidi" w:eastAsia="Arial" w:hAnsiTheme="minorBidi"/>
                <w:spacing w:val="2"/>
                <w:sz w:val="24"/>
                <w:szCs w:val="24"/>
              </w:rPr>
              <w:t xml:space="preserve"> </w:t>
            </w:r>
            <w:r w:rsidRPr="00C53B46">
              <w:rPr>
                <w:rFonts w:asciiTheme="minorBidi" w:eastAsia="Arial" w:hAnsiTheme="minorBidi"/>
                <w:spacing w:val="-2"/>
                <w:sz w:val="24"/>
                <w:szCs w:val="24"/>
              </w:rPr>
              <w:t xml:space="preserve">Bidder </w:t>
            </w:r>
            <w:r w:rsidRPr="00C53B46">
              <w:rPr>
                <w:rFonts w:asciiTheme="minorBidi" w:eastAsia="Arial" w:hAnsiTheme="minorBidi"/>
                <w:sz w:val="24"/>
                <w:szCs w:val="24"/>
              </w:rPr>
              <w:t>sh</w:t>
            </w:r>
            <w:r w:rsidRPr="00C53B46">
              <w:rPr>
                <w:rFonts w:asciiTheme="minorBidi" w:eastAsia="Arial" w:hAnsiTheme="minorBidi"/>
                <w:spacing w:val="2"/>
                <w:sz w:val="24"/>
                <w:szCs w:val="24"/>
              </w:rPr>
              <w:t>a</w:t>
            </w:r>
            <w:r w:rsidRPr="00C53B46">
              <w:rPr>
                <w:rFonts w:asciiTheme="minorBidi" w:eastAsia="Arial" w:hAnsiTheme="minorBidi"/>
                <w:sz w:val="24"/>
                <w:szCs w:val="24"/>
              </w:rPr>
              <w:t>ll</w:t>
            </w:r>
            <w:r w:rsidRPr="00C53B46">
              <w:rPr>
                <w:rFonts w:asciiTheme="minorBidi" w:eastAsia="Arial" w:hAnsiTheme="minorBidi"/>
                <w:spacing w:val="1"/>
                <w:sz w:val="24"/>
                <w:szCs w:val="24"/>
              </w:rPr>
              <w:t xml:space="preserve"> </w:t>
            </w:r>
            <w:r w:rsidRPr="00C53B46">
              <w:rPr>
                <w:rFonts w:asciiTheme="minorBidi" w:eastAsia="Arial" w:hAnsiTheme="minorBidi"/>
                <w:spacing w:val="-2"/>
                <w:sz w:val="24"/>
                <w:szCs w:val="24"/>
              </w:rPr>
              <w:t>s</w:t>
            </w:r>
            <w:r w:rsidRPr="00C53B46">
              <w:rPr>
                <w:rFonts w:asciiTheme="minorBidi" w:eastAsia="Arial" w:hAnsiTheme="minorBidi"/>
                <w:sz w:val="24"/>
                <w:szCs w:val="24"/>
              </w:rPr>
              <w:t>ubmit</w:t>
            </w:r>
            <w:r w:rsidRPr="00C53B46">
              <w:rPr>
                <w:rFonts w:asciiTheme="minorBidi" w:eastAsia="Arial" w:hAnsiTheme="minorBidi"/>
                <w:spacing w:val="3"/>
                <w:sz w:val="24"/>
                <w:szCs w:val="24"/>
              </w:rPr>
              <w:t xml:space="preserve"> </w:t>
            </w:r>
            <w:r w:rsidRPr="00C53B46">
              <w:rPr>
                <w:rFonts w:asciiTheme="minorBidi" w:eastAsia="Arial" w:hAnsiTheme="minorBidi"/>
                <w:sz w:val="24"/>
                <w:szCs w:val="24"/>
              </w:rPr>
              <w:t>a</w:t>
            </w:r>
            <w:r w:rsidRPr="00C53B46">
              <w:rPr>
                <w:rFonts w:asciiTheme="minorBidi" w:eastAsia="Arial" w:hAnsiTheme="minorBidi"/>
                <w:spacing w:val="1"/>
                <w:sz w:val="24"/>
                <w:szCs w:val="24"/>
              </w:rPr>
              <w:t xml:space="preserve"> </w:t>
            </w:r>
            <w:r w:rsidRPr="00C53B46">
              <w:rPr>
                <w:rFonts w:asciiTheme="minorBidi" w:eastAsia="Arial" w:hAnsiTheme="minorBidi"/>
                <w:spacing w:val="-1"/>
                <w:sz w:val="24"/>
                <w:szCs w:val="24"/>
              </w:rPr>
              <w:t>n</w:t>
            </w:r>
            <w:r w:rsidRPr="00C53B46">
              <w:rPr>
                <w:rFonts w:asciiTheme="minorBidi" w:eastAsia="Arial" w:hAnsiTheme="minorBidi"/>
                <w:sz w:val="24"/>
                <w:szCs w:val="24"/>
              </w:rPr>
              <w:t>u</w:t>
            </w:r>
            <w:r w:rsidRPr="00C53B46">
              <w:rPr>
                <w:rFonts w:asciiTheme="minorBidi" w:eastAsia="Arial" w:hAnsiTheme="minorBidi"/>
                <w:spacing w:val="3"/>
                <w:sz w:val="24"/>
                <w:szCs w:val="24"/>
              </w:rPr>
              <w:t>m</w:t>
            </w:r>
            <w:r w:rsidRPr="00C53B46">
              <w:rPr>
                <w:rFonts w:asciiTheme="minorBidi" w:eastAsia="Arial" w:hAnsiTheme="minorBidi"/>
                <w:spacing w:val="-1"/>
                <w:sz w:val="24"/>
                <w:szCs w:val="24"/>
              </w:rPr>
              <w:t>b</w:t>
            </w:r>
            <w:r w:rsidRPr="00C53B46">
              <w:rPr>
                <w:rFonts w:asciiTheme="minorBidi" w:eastAsia="Arial" w:hAnsiTheme="minorBidi"/>
                <w:sz w:val="24"/>
                <w:szCs w:val="24"/>
              </w:rPr>
              <w:t>er</w:t>
            </w:r>
            <w:r w:rsidRPr="00C53B46">
              <w:rPr>
                <w:rFonts w:asciiTheme="minorBidi" w:eastAsia="Arial" w:hAnsiTheme="minorBidi"/>
                <w:spacing w:val="2"/>
                <w:sz w:val="24"/>
                <w:szCs w:val="24"/>
              </w:rPr>
              <w:t xml:space="preserve"> </w:t>
            </w:r>
            <w:r w:rsidRPr="00C53B46">
              <w:rPr>
                <w:rFonts w:asciiTheme="minorBidi" w:eastAsia="Arial" w:hAnsiTheme="minorBidi"/>
                <w:spacing w:val="-1"/>
                <w:sz w:val="24"/>
                <w:szCs w:val="24"/>
              </w:rPr>
              <w:t>o</w:t>
            </w:r>
            <w:r w:rsidRPr="00C53B46">
              <w:rPr>
                <w:rFonts w:asciiTheme="minorBidi" w:eastAsia="Arial" w:hAnsiTheme="minorBidi"/>
                <w:sz w:val="24"/>
                <w:szCs w:val="24"/>
              </w:rPr>
              <w:t>f</w:t>
            </w:r>
            <w:r w:rsidRPr="00C53B46">
              <w:rPr>
                <w:rFonts w:asciiTheme="minorBidi" w:eastAsia="Arial" w:hAnsiTheme="minorBidi"/>
                <w:spacing w:val="3"/>
                <w:sz w:val="24"/>
                <w:szCs w:val="24"/>
              </w:rPr>
              <w:t xml:space="preserve"> </w:t>
            </w:r>
            <w:r w:rsidRPr="00C53B46">
              <w:rPr>
                <w:rFonts w:asciiTheme="minorBidi" w:eastAsia="Arial" w:hAnsiTheme="minorBidi"/>
                <w:sz w:val="24"/>
                <w:szCs w:val="24"/>
              </w:rPr>
              <w:t>co</w:t>
            </w:r>
            <w:r w:rsidRPr="00C53B46">
              <w:rPr>
                <w:rFonts w:asciiTheme="minorBidi" w:eastAsia="Arial" w:hAnsiTheme="minorBidi"/>
                <w:spacing w:val="2"/>
                <w:sz w:val="24"/>
                <w:szCs w:val="24"/>
              </w:rPr>
              <w:t>p</w:t>
            </w:r>
            <w:r w:rsidRPr="00C53B46">
              <w:rPr>
                <w:rFonts w:asciiTheme="minorBidi" w:eastAsia="Arial" w:hAnsiTheme="minorBidi"/>
                <w:spacing w:val="-3"/>
                <w:sz w:val="24"/>
                <w:szCs w:val="24"/>
              </w:rPr>
              <w:t>i</w:t>
            </w:r>
            <w:r w:rsidRPr="00C53B46">
              <w:rPr>
                <w:rFonts w:asciiTheme="minorBidi" w:eastAsia="Arial" w:hAnsiTheme="minorBidi"/>
                <w:sz w:val="24"/>
                <w:szCs w:val="24"/>
              </w:rPr>
              <w:t>es</w:t>
            </w:r>
            <w:r w:rsidRPr="00C53B46">
              <w:rPr>
                <w:rFonts w:asciiTheme="minorBidi" w:eastAsia="Arial" w:hAnsiTheme="minorBidi"/>
                <w:spacing w:val="1"/>
                <w:sz w:val="24"/>
                <w:szCs w:val="24"/>
              </w:rPr>
              <w:t xml:space="preserve"> </w:t>
            </w:r>
            <w:r w:rsidRPr="00C53B46">
              <w:rPr>
                <w:rFonts w:asciiTheme="minorBidi" w:eastAsia="Arial" w:hAnsiTheme="minorBidi"/>
                <w:spacing w:val="2"/>
                <w:sz w:val="24"/>
                <w:szCs w:val="24"/>
              </w:rPr>
              <w:t>m</w:t>
            </w:r>
            <w:r w:rsidRPr="00C53B46">
              <w:rPr>
                <w:rFonts w:asciiTheme="minorBidi" w:eastAsia="Arial" w:hAnsiTheme="minorBidi"/>
                <w:sz w:val="24"/>
                <w:szCs w:val="24"/>
              </w:rPr>
              <w:t>a</w:t>
            </w:r>
            <w:r w:rsidRPr="00C53B46">
              <w:rPr>
                <w:rFonts w:asciiTheme="minorBidi" w:eastAsia="Arial" w:hAnsiTheme="minorBidi"/>
                <w:spacing w:val="-2"/>
                <w:sz w:val="24"/>
                <w:szCs w:val="24"/>
              </w:rPr>
              <w:t>r</w:t>
            </w:r>
            <w:r w:rsidRPr="00C53B46">
              <w:rPr>
                <w:rFonts w:asciiTheme="minorBidi" w:eastAsia="Arial" w:hAnsiTheme="minorBidi"/>
                <w:sz w:val="24"/>
                <w:szCs w:val="24"/>
              </w:rPr>
              <w:t>ked</w:t>
            </w:r>
            <w:r w:rsidRPr="00C53B46">
              <w:rPr>
                <w:rFonts w:asciiTheme="minorBidi" w:eastAsia="Arial" w:hAnsiTheme="minorBidi"/>
                <w:spacing w:val="4"/>
                <w:sz w:val="24"/>
                <w:szCs w:val="24"/>
              </w:rPr>
              <w:t xml:space="preserve"> </w:t>
            </w:r>
            <w:r w:rsidRPr="00C53B46">
              <w:rPr>
                <w:rFonts w:asciiTheme="minorBidi" w:eastAsia="Arial" w:hAnsiTheme="minorBidi"/>
                <w:spacing w:val="-1"/>
                <w:sz w:val="24"/>
                <w:szCs w:val="24"/>
              </w:rPr>
              <w:t>a</w:t>
            </w:r>
            <w:r w:rsidRPr="00C53B46">
              <w:rPr>
                <w:rFonts w:asciiTheme="minorBidi" w:eastAsia="Arial" w:hAnsiTheme="minorBidi"/>
                <w:sz w:val="24"/>
                <w:szCs w:val="24"/>
              </w:rPr>
              <w:t>s “</w:t>
            </w:r>
            <w:r w:rsidRPr="00C53B46">
              <w:rPr>
                <w:rFonts w:asciiTheme="minorBidi" w:eastAsia="Arial" w:hAnsiTheme="minorBidi"/>
                <w:spacing w:val="-1"/>
                <w:sz w:val="24"/>
                <w:szCs w:val="24"/>
              </w:rPr>
              <w:t>C</w:t>
            </w:r>
            <w:r w:rsidRPr="00C53B46">
              <w:rPr>
                <w:rFonts w:asciiTheme="minorBidi" w:eastAsia="Arial" w:hAnsiTheme="minorBidi"/>
                <w:sz w:val="24"/>
                <w:szCs w:val="24"/>
              </w:rPr>
              <w:t>o</w:t>
            </w:r>
            <w:r w:rsidRPr="00C53B46">
              <w:rPr>
                <w:rFonts w:asciiTheme="minorBidi" w:eastAsia="Arial" w:hAnsiTheme="minorBidi"/>
                <w:spacing w:val="2"/>
                <w:sz w:val="24"/>
                <w:szCs w:val="24"/>
              </w:rPr>
              <w:t>p</w:t>
            </w:r>
            <w:r w:rsidRPr="00C53B46">
              <w:rPr>
                <w:rFonts w:asciiTheme="minorBidi" w:eastAsia="Arial" w:hAnsiTheme="minorBidi"/>
                <w:spacing w:val="-2"/>
                <w:sz w:val="24"/>
                <w:szCs w:val="24"/>
              </w:rPr>
              <w:t>y</w:t>
            </w:r>
            <w:r w:rsidRPr="00C53B46">
              <w:rPr>
                <w:rFonts w:asciiTheme="minorBidi" w:eastAsia="Arial" w:hAnsiTheme="minorBidi"/>
                <w:sz w:val="24"/>
                <w:szCs w:val="24"/>
              </w:rPr>
              <w:t>”</w:t>
            </w:r>
            <w:r w:rsidRPr="00C53B46">
              <w:rPr>
                <w:rFonts w:asciiTheme="minorBidi" w:eastAsia="Arial" w:hAnsiTheme="minorBidi"/>
                <w:spacing w:val="1"/>
                <w:sz w:val="24"/>
                <w:szCs w:val="24"/>
              </w:rPr>
              <w:t xml:space="preserve"> </w:t>
            </w:r>
            <w:r w:rsidRPr="00C53B46">
              <w:rPr>
                <w:rFonts w:asciiTheme="minorBidi" w:eastAsia="Arial" w:hAnsiTheme="minorBidi"/>
                <w:sz w:val="24"/>
                <w:szCs w:val="24"/>
              </w:rPr>
              <w:t>as</w:t>
            </w:r>
            <w:r w:rsidRPr="00C53B46">
              <w:rPr>
                <w:rFonts w:asciiTheme="minorBidi" w:eastAsia="Arial" w:hAnsiTheme="minorBidi"/>
                <w:spacing w:val="3"/>
                <w:sz w:val="24"/>
                <w:szCs w:val="24"/>
              </w:rPr>
              <w:t xml:space="preserve"> </w:t>
            </w:r>
            <w:r w:rsidRPr="00C53B46">
              <w:rPr>
                <w:rFonts w:asciiTheme="minorBidi" w:eastAsia="Arial" w:hAnsiTheme="minorBidi"/>
                <w:sz w:val="24"/>
                <w:szCs w:val="24"/>
              </w:rPr>
              <w:t>st</w:t>
            </w:r>
            <w:r w:rsidRPr="00C53B46">
              <w:rPr>
                <w:rFonts w:asciiTheme="minorBidi" w:eastAsia="Arial" w:hAnsiTheme="minorBidi"/>
                <w:spacing w:val="1"/>
                <w:sz w:val="24"/>
                <w:szCs w:val="24"/>
              </w:rPr>
              <w:t>a</w:t>
            </w:r>
            <w:r w:rsidRPr="00C53B46">
              <w:rPr>
                <w:rFonts w:asciiTheme="minorBidi" w:eastAsia="Arial" w:hAnsiTheme="minorBidi"/>
                <w:sz w:val="24"/>
                <w:szCs w:val="24"/>
              </w:rPr>
              <w:t>t</w:t>
            </w:r>
            <w:r w:rsidRPr="00C53B46">
              <w:rPr>
                <w:rFonts w:asciiTheme="minorBidi" w:eastAsia="Arial" w:hAnsiTheme="minorBidi"/>
                <w:spacing w:val="1"/>
                <w:sz w:val="24"/>
                <w:szCs w:val="24"/>
              </w:rPr>
              <w:t>e</w:t>
            </w:r>
            <w:r w:rsidRPr="00C53B46">
              <w:rPr>
                <w:rFonts w:asciiTheme="minorBidi" w:eastAsia="Arial" w:hAnsiTheme="minorBidi"/>
                <w:sz w:val="24"/>
                <w:szCs w:val="24"/>
              </w:rPr>
              <w:t>d</w:t>
            </w:r>
            <w:r w:rsidRPr="00C53B46">
              <w:rPr>
                <w:rFonts w:asciiTheme="minorBidi" w:eastAsia="Arial" w:hAnsiTheme="minorBidi"/>
                <w:spacing w:val="3"/>
                <w:sz w:val="24"/>
                <w:szCs w:val="24"/>
              </w:rPr>
              <w:t xml:space="preserve"> </w:t>
            </w:r>
            <w:r w:rsidRPr="00C53B46">
              <w:rPr>
                <w:rFonts w:asciiTheme="minorBidi" w:eastAsia="Arial" w:hAnsiTheme="minorBidi"/>
                <w:sz w:val="24"/>
                <w:szCs w:val="24"/>
              </w:rPr>
              <w:t>in</w:t>
            </w:r>
            <w:r w:rsidRPr="00C53B46">
              <w:rPr>
                <w:rFonts w:asciiTheme="minorBidi" w:eastAsia="Arial" w:hAnsiTheme="minorBidi"/>
                <w:spacing w:val="3"/>
                <w:sz w:val="24"/>
                <w:szCs w:val="24"/>
              </w:rPr>
              <w:t xml:space="preserve"> </w:t>
            </w:r>
            <w:r w:rsidRPr="00C53B46">
              <w:rPr>
                <w:rFonts w:asciiTheme="minorBidi" w:eastAsia="Arial" w:hAnsiTheme="minorBidi"/>
                <w:sz w:val="24"/>
                <w:szCs w:val="24"/>
              </w:rPr>
              <w:t>the</w:t>
            </w:r>
            <w:r w:rsidRPr="00C53B46">
              <w:rPr>
                <w:rFonts w:asciiTheme="minorBidi" w:eastAsia="Arial" w:hAnsiTheme="minorBidi"/>
                <w:spacing w:val="2"/>
                <w:sz w:val="24"/>
                <w:szCs w:val="24"/>
              </w:rPr>
              <w:t xml:space="preserve"> </w:t>
            </w:r>
            <w:r w:rsidRPr="00C53B46">
              <w:rPr>
                <w:rFonts w:asciiTheme="minorBidi" w:eastAsia="Arial" w:hAnsiTheme="minorBidi"/>
                <w:sz w:val="24"/>
                <w:szCs w:val="24"/>
              </w:rPr>
              <w:t>bid</w:t>
            </w:r>
            <w:r w:rsidRPr="00C53B46">
              <w:rPr>
                <w:rFonts w:asciiTheme="minorBidi" w:eastAsia="Arial" w:hAnsiTheme="minorBidi"/>
                <w:spacing w:val="3"/>
                <w:sz w:val="24"/>
                <w:szCs w:val="24"/>
              </w:rPr>
              <w:t xml:space="preserve"> </w:t>
            </w:r>
            <w:r w:rsidRPr="00C53B46">
              <w:rPr>
                <w:rFonts w:asciiTheme="minorBidi" w:eastAsia="Arial" w:hAnsiTheme="minorBidi"/>
                <w:sz w:val="24"/>
                <w:szCs w:val="24"/>
              </w:rPr>
              <w:t>data</w:t>
            </w:r>
            <w:r w:rsidRPr="00C53B46">
              <w:rPr>
                <w:rFonts w:asciiTheme="minorBidi" w:eastAsia="Arial" w:hAnsiTheme="minorBidi"/>
                <w:spacing w:val="3"/>
                <w:sz w:val="24"/>
                <w:szCs w:val="24"/>
              </w:rPr>
              <w:t xml:space="preserve"> </w:t>
            </w:r>
            <w:r w:rsidRPr="00C53B46">
              <w:rPr>
                <w:rFonts w:asciiTheme="minorBidi" w:eastAsia="Arial" w:hAnsiTheme="minorBidi"/>
                <w:sz w:val="24"/>
                <w:szCs w:val="24"/>
              </w:rPr>
              <w:t>shee</w:t>
            </w:r>
            <w:r w:rsidRPr="00C53B46">
              <w:rPr>
                <w:rFonts w:asciiTheme="minorBidi" w:eastAsia="Arial" w:hAnsiTheme="minorBidi"/>
                <w:spacing w:val="1"/>
                <w:sz w:val="24"/>
                <w:szCs w:val="24"/>
              </w:rPr>
              <w:t>t</w:t>
            </w:r>
            <w:r w:rsidRPr="00C53B46">
              <w:rPr>
                <w:rFonts w:asciiTheme="minorBidi" w:eastAsia="Arial" w:hAnsiTheme="minorBidi"/>
                <w:sz w:val="24"/>
                <w:szCs w:val="24"/>
              </w:rPr>
              <w:t>. In</w:t>
            </w:r>
            <w:r w:rsidRPr="00C53B46">
              <w:rPr>
                <w:rFonts w:asciiTheme="minorBidi" w:eastAsia="Arial" w:hAnsiTheme="minorBidi"/>
                <w:spacing w:val="3"/>
                <w:sz w:val="24"/>
                <w:szCs w:val="24"/>
              </w:rPr>
              <w:t xml:space="preserve"> </w:t>
            </w:r>
            <w:r w:rsidRPr="00C53B46">
              <w:rPr>
                <w:rFonts w:asciiTheme="minorBidi" w:eastAsia="Arial" w:hAnsiTheme="minorBidi"/>
                <w:sz w:val="24"/>
                <w:szCs w:val="24"/>
              </w:rPr>
              <w:t>t</w:t>
            </w:r>
            <w:r w:rsidRPr="00C53B46">
              <w:rPr>
                <w:rFonts w:asciiTheme="minorBidi" w:eastAsia="Arial" w:hAnsiTheme="minorBidi"/>
                <w:spacing w:val="1"/>
                <w:sz w:val="24"/>
                <w:szCs w:val="24"/>
              </w:rPr>
              <w:t>h</w:t>
            </w:r>
            <w:r w:rsidRPr="00C53B46">
              <w:rPr>
                <w:rFonts w:asciiTheme="minorBidi" w:eastAsia="Arial" w:hAnsiTheme="minorBidi"/>
                <w:sz w:val="24"/>
                <w:szCs w:val="24"/>
              </w:rPr>
              <w:t>e</w:t>
            </w:r>
            <w:r w:rsidRPr="00C53B46">
              <w:rPr>
                <w:rFonts w:asciiTheme="minorBidi" w:eastAsia="Arial" w:hAnsiTheme="minorBidi"/>
                <w:spacing w:val="1"/>
                <w:sz w:val="24"/>
                <w:szCs w:val="24"/>
              </w:rPr>
              <w:t xml:space="preserve"> </w:t>
            </w:r>
            <w:r w:rsidRPr="00C53B46">
              <w:rPr>
                <w:rFonts w:asciiTheme="minorBidi" w:eastAsia="Arial" w:hAnsiTheme="minorBidi"/>
                <w:sz w:val="24"/>
                <w:szCs w:val="24"/>
              </w:rPr>
              <w:t>e</w:t>
            </w:r>
            <w:r w:rsidRPr="00C53B46">
              <w:rPr>
                <w:rFonts w:asciiTheme="minorBidi" w:eastAsia="Arial" w:hAnsiTheme="minorBidi"/>
                <w:spacing w:val="-1"/>
                <w:sz w:val="24"/>
                <w:szCs w:val="24"/>
              </w:rPr>
              <w:t>v</w:t>
            </w:r>
            <w:r w:rsidRPr="00C53B46">
              <w:rPr>
                <w:rFonts w:asciiTheme="minorBidi" w:eastAsia="Arial" w:hAnsiTheme="minorBidi"/>
                <w:sz w:val="24"/>
                <w:szCs w:val="24"/>
              </w:rPr>
              <w:t>e</w:t>
            </w:r>
            <w:r w:rsidRPr="00C53B46">
              <w:rPr>
                <w:rFonts w:asciiTheme="minorBidi" w:eastAsia="Arial" w:hAnsiTheme="minorBidi"/>
                <w:spacing w:val="2"/>
                <w:sz w:val="24"/>
                <w:szCs w:val="24"/>
              </w:rPr>
              <w:t>n</w:t>
            </w:r>
            <w:r w:rsidRPr="00C53B46">
              <w:rPr>
                <w:rFonts w:asciiTheme="minorBidi" w:eastAsia="Arial" w:hAnsiTheme="minorBidi"/>
                <w:sz w:val="24"/>
                <w:szCs w:val="24"/>
              </w:rPr>
              <w:t>t</w:t>
            </w:r>
            <w:r w:rsidRPr="00C53B46">
              <w:rPr>
                <w:rFonts w:asciiTheme="minorBidi" w:eastAsia="Arial" w:hAnsiTheme="minorBidi"/>
                <w:spacing w:val="3"/>
                <w:sz w:val="24"/>
                <w:szCs w:val="24"/>
              </w:rPr>
              <w:t xml:space="preserve"> </w:t>
            </w:r>
            <w:r w:rsidRPr="00C53B46">
              <w:rPr>
                <w:rFonts w:asciiTheme="minorBidi" w:eastAsia="Arial" w:hAnsiTheme="minorBidi"/>
                <w:spacing w:val="-1"/>
                <w:sz w:val="24"/>
                <w:szCs w:val="24"/>
              </w:rPr>
              <w:t>o</w:t>
            </w:r>
            <w:r w:rsidRPr="00C53B46">
              <w:rPr>
                <w:rFonts w:asciiTheme="minorBidi" w:eastAsia="Arial" w:hAnsiTheme="minorBidi"/>
                <w:sz w:val="24"/>
                <w:szCs w:val="24"/>
              </w:rPr>
              <w:t>f</w:t>
            </w:r>
            <w:r w:rsidRPr="00C53B46">
              <w:rPr>
                <w:rFonts w:asciiTheme="minorBidi" w:eastAsia="Arial" w:hAnsiTheme="minorBidi"/>
                <w:spacing w:val="5"/>
                <w:sz w:val="24"/>
                <w:szCs w:val="24"/>
              </w:rPr>
              <w:t xml:space="preserve"> </w:t>
            </w:r>
            <w:r w:rsidRPr="00C53B46">
              <w:rPr>
                <w:rFonts w:asciiTheme="minorBidi" w:eastAsia="Arial" w:hAnsiTheme="minorBidi"/>
                <w:sz w:val="24"/>
                <w:szCs w:val="24"/>
              </w:rPr>
              <w:t>disc</w:t>
            </w:r>
            <w:r w:rsidRPr="00C53B46">
              <w:rPr>
                <w:rFonts w:asciiTheme="minorBidi" w:eastAsia="Arial" w:hAnsiTheme="minorBidi"/>
                <w:spacing w:val="-3"/>
                <w:sz w:val="24"/>
                <w:szCs w:val="24"/>
              </w:rPr>
              <w:t>r</w:t>
            </w:r>
            <w:r w:rsidRPr="00C53B46">
              <w:rPr>
                <w:rFonts w:asciiTheme="minorBidi" w:eastAsia="Arial" w:hAnsiTheme="minorBidi"/>
                <w:sz w:val="24"/>
                <w:szCs w:val="24"/>
              </w:rPr>
              <w:t>e</w:t>
            </w:r>
            <w:r w:rsidRPr="00C53B46">
              <w:rPr>
                <w:rFonts w:asciiTheme="minorBidi" w:eastAsia="Arial" w:hAnsiTheme="minorBidi"/>
                <w:spacing w:val="2"/>
                <w:sz w:val="24"/>
                <w:szCs w:val="24"/>
              </w:rPr>
              <w:t>p</w:t>
            </w:r>
            <w:r w:rsidRPr="00C53B46">
              <w:rPr>
                <w:rFonts w:asciiTheme="minorBidi" w:eastAsia="Arial" w:hAnsiTheme="minorBidi"/>
                <w:spacing w:val="-1"/>
                <w:sz w:val="24"/>
                <w:szCs w:val="24"/>
              </w:rPr>
              <w:t>a</w:t>
            </w:r>
            <w:r w:rsidRPr="00C53B46">
              <w:rPr>
                <w:rFonts w:asciiTheme="minorBidi" w:eastAsia="Arial" w:hAnsiTheme="minorBidi"/>
                <w:sz w:val="24"/>
                <w:szCs w:val="24"/>
              </w:rPr>
              <w:t>ncy b</w:t>
            </w:r>
            <w:r w:rsidRPr="00C53B46">
              <w:rPr>
                <w:rFonts w:asciiTheme="minorBidi" w:eastAsia="Arial" w:hAnsiTheme="minorBidi"/>
                <w:spacing w:val="2"/>
                <w:sz w:val="24"/>
                <w:szCs w:val="24"/>
              </w:rPr>
              <w:t>e</w:t>
            </w:r>
            <w:r w:rsidRPr="00C53B46">
              <w:rPr>
                <w:rFonts w:asciiTheme="minorBidi" w:eastAsia="Arial" w:hAnsiTheme="minorBidi"/>
                <w:sz w:val="24"/>
                <w:szCs w:val="24"/>
              </w:rPr>
              <w:t>t</w:t>
            </w:r>
            <w:r w:rsidRPr="00C53B46">
              <w:rPr>
                <w:rFonts w:asciiTheme="minorBidi" w:eastAsia="Arial" w:hAnsiTheme="minorBidi"/>
                <w:spacing w:val="-2"/>
                <w:sz w:val="24"/>
                <w:szCs w:val="24"/>
              </w:rPr>
              <w:t>w</w:t>
            </w:r>
            <w:r w:rsidRPr="00C53B46">
              <w:rPr>
                <w:rFonts w:asciiTheme="minorBidi" w:eastAsia="Arial" w:hAnsiTheme="minorBidi"/>
                <w:sz w:val="24"/>
                <w:szCs w:val="24"/>
              </w:rPr>
              <w:t>e</w:t>
            </w:r>
            <w:r w:rsidRPr="00C53B46">
              <w:rPr>
                <w:rFonts w:asciiTheme="minorBidi" w:eastAsia="Arial" w:hAnsiTheme="minorBidi"/>
                <w:spacing w:val="2"/>
                <w:sz w:val="24"/>
                <w:szCs w:val="24"/>
              </w:rPr>
              <w:t>e</w:t>
            </w:r>
            <w:r w:rsidRPr="00C53B46">
              <w:rPr>
                <w:rFonts w:asciiTheme="minorBidi" w:eastAsia="Arial" w:hAnsiTheme="minorBidi"/>
                <w:sz w:val="24"/>
                <w:szCs w:val="24"/>
              </w:rPr>
              <w:t>n</w:t>
            </w:r>
            <w:r w:rsidRPr="00C53B46">
              <w:rPr>
                <w:rFonts w:asciiTheme="minorBidi" w:eastAsia="Arial" w:hAnsiTheme="minorBidi"/>
                <w:spacing w:val="2"/>
                <w:sz w:val="24"/>
                <w:szCs w:val="24"/>
              </w:rPr>
              <w:t xml:space="preserve"> </w:t>
            </w:r>
            <w:r w:rsidRPr="00C53B46">
              <w:rPr>
                <w:rFonts w:asciiTheme="minorBidi" w:eastAsia="Arial" w:hAnsiTheme="minorBidi"/>
                <w:spacing w:val="-2"/>
                <w:sz w:val="24"/>
                <w:szCs w:val="24"/>
              </w:rPr>
              <w:t>t</w:t>
            </w:r>
            <w:r w:rsidRPr="00C53B46">
              <w:rPr>
                <w:rFonts w:asciiTheme="minorBidi" w:eastAsia="Arial" w:hAnsiTheme="minorBidi"/>
                <w:sz w:val="24"/>
                <w:szCs w:val="24"/>
              </w:rPr>
              <w:t>he</w:t>
            </w:r>
            <w:r w:rsidRPr="00C53B46">
              <w:rPr>
                <w:rFonts w:asciiTheme="minorBidi" w:eastAsia="Arial" w:hAnsiTheme="minorBidi"/>
                <w:spacing w:val="2"/>
                <w:sz w:val="24"/>
                <w:szCs w:val="24"/>
              </w:rPr>
              <w:t xml:space="preserve"> </w:t>
            </w:r>
            <w:r w:rsidRPr="00C53B46">
              <w:rPr>
                <w:rFonts w:asciiTheme="minorBidi" w:eastAsia="Arial" w:hAnsiTheme="minorBidi"/>
                <w:spacing w:val="-2"/>
                <w:sz w:val="24"/>
                <w:szCs w:val="24"/>
              </w:rPr>
              <w:t>c</w:t>
            </w:r>
            <w:r w:rsidRPr="00C53B46">
              <w:rPr>
                <w:rFonts w:asciiTheme="minorBidi" w:eastAsia="Arial" w:hAnsiTheme="minorBidi"/>
                <w:sz w:val="24"/>
                <w:szCs w:val="24"/>
              </w:rPr>
              <w:t>o</w:t>
            </w:r>
            <w:r w:rsidRPr="00C53B46">
              <w:rPr>
                <w:rFonts w:asciiTheme="minorBidi" w:eastAsia="Arial" w:hAnsiTheme="minorBidi"/>
                <w:spacing w:val="2"/>
                <w:sz w:val="24"/>
                <w:szCs w:val="24"/>
              </w:rPr>
              <w:t>p</w:t>
            </w:r>
            <w:r w:rsidRPr="00C53B46">
              <w:rPr>
                <w:rFonts w:asciiTheme="minorBidi" w:eastAsia="Arial" w:hAnsiTheme="minorBidi"/>
                <w:sz w:val="24"/>
                <w:szCs w:val="24"/>
              </w:rPr>
              <w:t>y</w:t>
            </w:r>
            <w:r w:rsidRPr="00C53B46">
              <w:rPr>
                <w:rFonts w:asciiTheme="minorBidi" w:eastAsia="Arial" w:hAnsiTheme="minorBidi"/>
                <w:spacing w:val="-2"/>
                <w:sz w:val="24"/>
                <w:szCs w:val="24"/>
              </w:rPr>
              <w:t xml:space="preserve"> </w:t>
            </w:r>
            <w:r w:rsidRPr="00C53B46">
              <w:rPr>
                <w:rFonts w:asciiTheme="minorBidi" w:eastAsia="Arial" w:hAnsiTheme="minorBidi"/>
                <w:spacing w:val="1"/>
                <w:sz w:val="24"/>
                <w:szCs w:val="24"/>
              </w:rPr>
              <w:t>a</w:t>
            </w:r>
            <w:r w:rsidRPr="00C53B46">
              <w:rPr>
                <w:rFonts w:asciiTheme="minorBidi" w:eastAsia="Arial" w:hAnsiTheme="minorBidi"/>
                <w:sz w:val="24"/>
                <w:szCs w:val="24"/>
              </w:rPr>
              <w:t>nd</w:t>
            </w:r>
            <w:r w:rsidRPr="00C53B46">
              <w:rPr>
                <w:rFonts w:asciiTheme="minorBidi" w:eastAsia="Arial" w:hAnsiTheme="minorBidi"/>
                <w:spacing w:val="-2"/>
                <w:sz w:val="24"/>
                <w:szCs w:val="24"/>
              </w:rPr>
              <w:t xml:space="preserve"> </w:t>
            </w:r>
            <w:r w:rsidRPr="00C53B46">
              <w:rPr>
                <w:rFonts w:asciiTheme="minorBidi" w:eastAsia="Arial" w:hAnsiTheme="minorBidi"/>
                <w:sz w:val="24"/>
                <w:szCs w:val="24"/>
              </w:rPr>
              <w:t>t</w:t>
            </w:r>
            <w:r w:rsidRPr="00C53B46">
              <w:rPr>
                <w:rFonts w:asciiTheme="minorBidi" w:eastAsia="Arial" w:hAnsiTheme="minorBidi"/>
                <w:spacing w:val="1"/>
                <w:sz w:val="24"/>
                <w:szCs w:val="24"/>
              </w:rPr>
              <w:t>h</w:t>
            </w:r>
            <w:r w:rsidRPr="00C53B46">
              <w:rPr>
                <w:rFonts w:asciiTheme="minorBidi" w:eastAsia="Arial" w:hAnsiTheme="minorBidi"/>
                <w:sz w:val="24"/>
                <w:szCs w:val="24"/>
              </w:rPr>
              <w:t>e or</w:t>
            </w:r>
            <w:r w:rsidRPr="00C53B46">
              <w:rPr>
                <w:rFonts w:asciiTheme="minorBidi" w:eastAsia="Arial" w:hAnsiTheme="minorBidi"/>
                <w:spacing w:val="-1"/>
                <w:sz w:val="24"/>
                <w:szCs w:val="24"/>
              </w:rPr>
              <w:t>ig</w:t>
            </w:r>
            <w:r w:rsidRPr="00C53B46">
              <w:rPr>
                <w:rFonts w:asciiTheme="minorBidi" w:eastAsia="Arial" w:hAnsiTheme="minorBidi"/>
                <w:sz w:val="24"/>
                <w:szCs w:val="24"/>
              </w:rPr>
              <w:t>in</w:t>
            </w:r>
            <w:r w:rsidRPr="00C53B46">
              <w:rPr>
                <w:rFonts w:asciiTheme="minorBidi" w:eastAsia="Arial" w:hAnsiTheme="minorBidi"/>
                <w:spacing w:val="1"/>
                <w:sz w:val="24"/>
                <w:szCs w:val="24"/>
              </w:rPr>
              <w:t>a</w:t>
            </w:r>
            <w:r w:rsidRPr="00C53B46">
              <w:rPr>
                <w:rFonts w:asciiTheme="minorBidi" w:eastAsia="Arial" w:hAnsiTheme="minorBidi"/>
                <w:sz w:val="24"/>
                <w:szCs w:val="24"/>
              </w:rPr>
              <w:t>l, t</w:t>
            </w:r>
            <w:r w:rsidRPr="00C53B46">
              <w:rPr>
                <w:rFonts w:asciiTheme="minorBidi" w:eastAsia="Arial" w:hAnsiTheme="minorBidi"/>
                <w:spacing w:val="2"/>
                <w:sz w:val="24"/>
                <w:szCs w:val="24"/>
              </w:rPr>
              <w:t>h</w:t>
            </w:r>
            <w:r w:rsidRPr="00C53B46">
              <w:rPr>
                <w:rFonts w:asciiTheme="minorBidi" w:eastAsia="Arial" w:hAnsiTheme="minorBidi"/>
                <w:sz w:val="24"/>
                <w:szCs w:val="24"/>
              </w:rPr>
              <w:t>e Or</w:t>
            </w:r>
            <w:r w:rsidRPr="00C53B46">
              <w:rPr>
                <w:rFonts w:asciiTheme="minorBidi" w:eastAsia="Arial" w:hAnsiTheme="minorBidi"/>
                <w:spacing w:val="-2"/>
                <w:sz w:val="24"/>
                <w:szCs w:val="24"/>
              </w:rPr>
              <w:t>i</w:t>
            </w:r>
            <w:r w:rsidRPr="00C53B46">
              <w:rPr>
                <w:rFonts w:asciiTheme="minorBidi" w:eastAsia="Arial" w:hAnsiTheme="minorBidi"/>
                <w:spacing w:val="-1"/>
                <w:sz w:val="24"/>
                <w:szCs w:val="24"/>
              </w:rPr>
              <w:t>g</w:t>
            </w:r>
            <w:r w:rsidRPr="00C53B46">
              <w:rPr>
                <w:rFonts w:asciiTheme="minorBidi" w:eastAsia="Arial" w:hAnsiTheme="minorBidi"/>
                <w:sz w:val="24"/>
                <w:szCs w:val="24"/>
              </w:rPr>
              <w:t>in</w:t>
            </w:r>
            <w:r w:rsidRPr="00C53B46">
              <w:rPr>
                <w:rFonts w:asciiTheme="minorBidi" w:eastAsia="Arial" w:hAnsiTheme="minorBidi"/>
                <w:spacing w:val="1"/>
                <w:sz w:val="24"/>
                <w:szCs w:val="24"/>
              </w:rPr>
              <w:t>a</w:t>
            </w:r>
            <w:r w:rsidRPr="00C53B46">
              <w:rPr>
                <w:rFonts w:asciiTheme="minorBidi" w:eastAsia="Arial" w:hAnsiTheme="minorBidi"/>
                <w:sz w:val="24"/>
                <w:szCs w:val="24"/>
              </w:rPr>
              <w:t>l sh</w:t>
            </w:r>
            <w:r w:rsidRPr="00C53B46">
              <w:rPr>
                <w:rFonts w:asciiTheme="minorBidi" w:eastAsia="Arial" w:hAnsiTheme="minorBidi"/>
                <w:spacing w:val="2"/>
                <w:sz w:val="24"/>
                <w:szCs w:val="24"/>
              </w:rPr>
              <w:t>a</w:t>
            </w:r>
            <w:r w:rsidRPr="00C53B46">
              <w:rPr>
                <w:rFonts w:asciiTheme="minorBidi" w:eastAsia="Arial" w:hAnsiTheme="minorBidi"/>
                <w:sz w:val="24"/>
                <w:szCs w:val="24"/>
              </w:rPr>
              <w:t xml:space="preserve">ll </w:t>
            </w:r>
            <w:r w:rsidRPr="00C53B46">
              <w:rPr>
                <w:rFonts w:asciiTheme="minorBidi" w:eastAsia="Arial" w:hAnsiTheme="minorBidi"/>
                <w:spacing w:val="-2"/>
                <w:sz w:val="24"/>
                <w:szCs w:val="24"/>
              </w:rPr>
              <w:t>b</w:t>
            </w:r>
            <w:r w:rsidRPr="00C53B46">
              <w:rPr>
                <w:rFonts w:asciiTheme="minorBidi" w:eastAsia="Arial" w:hAnsiTheme="minorBidi"/>
                <w:sz w:val="24"/>
                <w:szCs w:val="24"/>
              </w:rPr>
              <w:t>e</w:t>
            </w:r>
            <w:r w:rsidRPr="00C53B46">
              <w:rPr>
                <w:rFonts w:asciiTheme="minorBidi" w:eastAsia="Arial" w:hAnsiTheme="minorBidi"/>
                <w:spacing w:val="2"/>
                <w:sz w:val="24"/>
                <w:szCs w:val="24"/>
              </w:rPr>
              <w:t xml:space="preserve"> </w:t>
            </w:r>
            <w:r w:rsidRPr="00C53B46">
              <w:rPr>
                <w:rFonts w:asciiTheme="minorBidi" w:eastAsia="Arial" w:hAnsiTheme="minorBidi"/>
                <w:sz w:val="24"/>
                <w:szCs w:val="24"/>
              </w:rPr>
              <w:t>relied o</w:t>
            </w:r>
            <w:r w:rsidRPr="00C53B46">
              <w:rPr>
                <w:rFonts w:asciiTheme="minorBidi" w:eastAsia="Arial" w:hAnsiTheme="minorBidi"/>
                <w:spacing w:val="1"/>
                <w:sz w:val="24"/>
                <w:szCs w:val="24"/>
              </w:rPr>
              <w:t>n</w:t>
            </w:r>
            <w:r w:rsidRPr="00C53B46">
              <w:rPr>
                <w:rFonts w:asciiTheme="minorBidi" w:eastAsia="Arial" w:hAnsiTheme="minorBidi"/>
                <w:sz w:val="24"/>
                <w:szCs w:val="24"/>
              </w:rPr>
              <w:t>.</w:t>
            </w:r>
          </w:p>
          <w:p w:rsidR="00645357" w:rsidRPr="00C53B46" w:rsidRDefault="00645357" w:rsidP="00C53B46">
            <w:pPr>
              <w:bidi w:val="0"/>
              <w:ind w:firstLine="33"/>
              <w:jc w:val="both"/>
              <w:rPr>
                <w:rFonts w:asciiTheme="minorBidi" w:eastAsia="Arial" w:hAnsiTheme="minorBidi"/>
                <w:sz w:val="24"/>
                <w:szCs w:val="24"/>
              </w:rPr>
            </w:pPr>
            <w:r w:rsidRPr="00C53B46">
              <w:rPr>
                <w:rFonts w:asciiTheme="minorBidi" w:eastAsia="Arial" w:hAnsiTheme="minorBidi"/>
                <w:sz w:val="24"/>
                <w:szCs w:val="24"/>
              </w:rPr>
              <w:t>2</w:t>
            </w:r>
            <w:r w:rsidRPr="00C53B46">
              <w:rPr>
                <w:rFonts w:asciiTheme="minorBidi" w:eastAsia="Arial" w:hAnsiTheme="minorBidi"/>
                <w:spacing w:val="2"/>
                <w:sz w:val="24"/>
                <w:szCs w:val="24"/>
              </w:rPr>
              <w:t>2</w:t>
            </w:r>
            <w:r w:rsidRPr="00C53B46">
              <w:rPr>
                <w:rFonts w:asciiTheme="minorBidi" w:eastAsia="Arial" w:hAnsiTheme="minorBidi"/>
                <w:spacing w:val="-1"/>
                <w:sz w:val="24"/>
                <w:szCs w:val="24"/>
              </w:rPr>
              <w:t>-</w:t>
            </w:r>
            <w:r w:rsidRPr="00C53B46">
              <w:rPr>
                <w:rFonts w:asciiTheme="minorBidi" w:eastAsia="Arial" w:hAnsiTheme="minorBidi"/>
                <w:spacing w:val="1"/>
                <w:sz w:val="24"/>
                <w:szCs w:val="24"/>
              </w:rPr>
              <w:t>2</w:t>
            </w:r>
            <w:r w:rsidRPr="00C53B46">
              <w:rPr>
                <w:rFonts w:asciiTheme="minorBidi" w:eastAsia="Arial" w:hAnsiTheme="minorBidi"/>
                <w:sz w:val="24"/>
                <w:szCs w:val="24"/>
              </w:rPr>
              <w:t xml:space="preserve">- All </w:t>
            </w:r>
            <w:r w:rsidRPr="00C53B46">
              <w:rPr>
                <w:rFonts w:asciiTheme="minorBidi" w:eastAsia="Arial" w:hAnsiTheme="minorBidi"/>
                <w:spacing w:val="1"/>
                <w:sz w:val="24"/>
                <w:szCs w:val="24"/>
              </w:rPr>
              <w:t>o</w:t>
            </w:r>
            <w:r w:rsidRPr="00C53B46">
              <w:rPr>
                <w:rFonts w:asciiTheme="minorBidi" w:eastAsia="Arial" w:hAnsiTheme="minorBidi"/>
                <w:sz w:val="24"/>
                <w:szCs w:val="24"/>
              </w:rPr>
              <w:t>r</w:t>
            </w:r>
            <w:r w:rsidRPr="00C53B46">
              <w:rPr>
                <w:rFonts w:asciiTheme="minorBidi" w:eastAsia="Arial" w:hAnsiTheme="minorBidi"/>
                <w:spacing w:val="-1"/>
                <w:sz w:val="24"/>
                <w:szCs w:val="24"/>
              </w:rPr>
              <w:t>ig</w:t>
            </w:r>
            <w:r w:rsidRPr="00C53B46">
              <w:rPr>
                <w:rFonts w:asciiTheme="minorBidi" w:eastAsia="Arial" w:hAnsiTheme="minorBidi"/>
                <w:sz w:val="24"/>
                <w:szCs w:val="24"/>
              </w:rPr>
              <w:t>in</w:t>
            </w:r>
            <w:r w:rsidRPr="00C53B46">
              <w:rPr>
                <w:rFonts w:asciiTheme="minorBidi" w:eastAsia="Arial" w:hAnsiTheme="minorBidi"/>
                <w:spacing w:val="1"/>
                <w:sz w:val="24"/>
                <w:szCs w:val="24"/>
              </w:rPr>
              <w:t>a</w:t>
            </w:r>
            <w:r w:rsidRPr="00C53B46">
              <w:rPr>
                <w:rFonts w:asciiTheme="minorBidi" w:eastAsia="Arial" w:hAnsiTheme="minorBidi"/>
                <w:sz w:val="24"/>
                <w:szCs w:val="24"/>
              </w:rPr>
              <w:t>ls a</w:t>
            </w:r>
            <w:r w:rsidRPr="00C53B46">
              <w:rPr>
                <w:rFonts w:asciiTheme="minorBidi" w:eastAsia="Arial" w:hAnsiTheme="minorBidi"/>
                <w:spacing w:val="2"/>
                <w:sz w:val="24"/>
                <w:szCs w:val="24"/>
              </w:rPr>
              <w:t>n</w:t>
            </w:r>
            <w:r w:rsidRPr="00C53B46">
              <w:rPr>
                <w:rFonts w:asciiTheme="minorBidi" w:eastAsia="Arial" w:hAnsiTheme="minorBidi"/>
                <w:sz w:val="24"/>
                <w:szCs w:val="24"/>
              </w:rPr>
              <w:t>d</w:t>
            </w:r>
            <w:r w:rsidRPr="00C53B46">
              <w:rPr>
                <w:rFonts w:asciiTheme="minorBidi" w:eastAsia="Arial" w:hAnsiTheme="minorBidi"/>
                <w:spacing w:val="2"/>
                <w:sz w:val="24"/>
                <w:szCs w:val="24"/>
              </w:rPr>
              <w:t xml:space="preserve"> </w:t>
            </w:r>
            <w:r w:rsidRPr="00C53B46">
              <w:rPr>
                <w:rFonts w:asciiTheme="minorBidi" w:eastAsia="Arial" w:hAnsiTheme="minorBidi"/>
                <w:spacing w:val="-2"/>
                <w:sz w:val="24"/>
                <w:szCs w:val="24"/>
              </w:rPr>
              <w:t>c</w:t>
            </w:r>
            <w:r w:rsidRPr="00C53B46">
              <w:rPr>
                <w:rFonts w:asciiTheme="minorBidi" w:eastAsia="Arial" w:hAnsiTheme="minorBidi"/>
                <w:sz w:val="24"/>
                <w:szCs w:val="24"/>
              </w:rPr>
              <w:t>o</w:t>
            </w:r>
            <w:r w:rsidRPr="00C53B46">
              <w:rPr>
                <w:rFonts w:asciiTheme="minorBidi" w:eastAsia="Arial" w:hAnsiTheme="minorBidi"/>
                <w:spacing w:val="2"/>
                <w:sz w:val="24"/>
                <w:szCs w:val="24"/>
              </w:rPr>
              <w:t>p</w:t>
            </w:r>
            <w:r w:rsidRPr="00C53B46">
              <w:rPr>
                <w:rFonts w:asciiTheme="minorBidi" w:eastAsia="Arial" w:hAnsiTheme="minorBidi"/>
                <w:sz w:val="24"/>
                <w:szCs w:val="24"/>
              </w:rPr>
              <w:t>ies</w:t>
            </w:r>
            <w:r w:rsidRPr="00C53B46">
              <w:rPr>
                <w:rFonts w:asciiTheme="minorBidi" w:eastAsia="Arial" w:hAnsiTheme="minorBidi"/>
                <w:spacing w:val="-2"/>
                <w:sz w:val="24"/>
                <w:szCs w:val="24"/>
              </w:rPr>
              <w:t xml:space="preserve"> </w:t>
            </w:r>
            <w:r w:rsidRPr="00C53B46">
              <w:rPr>
                <w:rFonts w:asciiTheme="minorBidi" w:eastAsia="Arial" w:hAnsiTheme="minorBidi"/>
                <w:sz w:val="24"/>
                <w:szCs w:val="24"/>
              </w:rPr>
              <w:t>of</w:t>
            </w:r>
            <w:r w:rsidRPr="00C53B46">
              <w:rPr>
                <w:rFonts w:asciiTheme="minorBidi" w:eastAsia="Arial" w:hAnsiTheme="minorBidi"/>
                <w:spacing w:val="2"/>
                <w:sz w:val="24"/>
                <w:szCs w:val="24"/>
              </w:rPr>
              <w:t xml:space="preserve"> </w:t>
            </w:r>
            <w:r w:rsidRPr="00C53B46">
              <w:rPr>
                <w:rFonts w:asciiTheme="minorBidi" w:eastAsia="Arial" w:hAnsiTheme="minorBidi"/>
                <w:spacing w:val="-1"/>
                <w:sz w:val="24"/>
                <w:szCs w:val="24"/>
              </w:rPr>
              <w:t>t</w:t>
            </w:r>
            <w:r w:rsidRPr="00C53B46">
              <w:rPr>
                <w:rFonts w:asciiTheme="minorBidi" w:eastAsia="Arial" w:hAnsiTheme="minorBidi"/>
                <w:sz w:val="24"/>
                <w:szCs w:val="24"/>
              </w:rPr>
              <w:t>he</w:t>
            </w:r>
            <w:r w:rsidRPr="00C53B46">
              <w:rPr>
                <w:rFonts w:asciiTheme="minorBidi" w:eastAsia="Arial" w:hAnsiTheme="minorBidi"/>
                <w:spacing w:val="2"/>
                <w:sz w:val="24"/>
                <w:szCs w:val="24"/>
              </w:rPr>
              <w:t xml:space="preserve"> </w:t>
            </w:r>
            <w:r w:rsidRPr="00C53B46">
              <w:rPr>
                <w:rFonts w:asciiTheme="minorBidi" w:eastAsia="Arial" w:hAnsiTheme="minorBidi"/>
                <w:sz w:val="24"/>
                <w:szCs w:val="24"/>
              </w:rPr>
              <w:t>B</w:t>
            </w:r>
            <w:r w:rsidRPr="00C53B46">
              <w:rPr>
                <w:rFonts w:asciiTheme="minorBidi" w:eastAsia="Arial" w:hAnsiTheme="minorBidi"/>
                <w:spacing w:val="-2"/>
                <w:sz w:val="24"/>
                <w:szCs w:val="24"/>
              </w:rPr>
              <w:t>i</w:t>
            </w:r>
            <w:r w:rsidRPr="00C53B46">
              <w:rPr>
                <w:rFonts w:asciiTheme="minorBidi" w:eastAsia="Arial" w:hAnsiTheme="minorBidi"/>
                <w:sz w:val="24"/>
                <w:szCs w:val="24"/>
              </w:rPr>
              <w:t>d</w:t>
            </w:r>
            <w:r w:rsidRPr="00C53B46">
              <w:rPr>
                <w:rFonts w:asciiTheme="minorBidi" w:eastAsia="Arial" w:hAnsiTheme="minorBidi"/>
                <w:spacing w:val="2"/>
                <w:sz w:val="24"/>
                <w:szCs w:val="24"/>
              </w:rPr>
              <w:t xml:space="preserve"> </w:t>
            </w:r>
            <w:r w:rsidRPr="00C53B46">
              <w:rPr>
                <w:rFonts w:asciiTheme="minorBidi" w:eastAsia="Arial" w:hAnsiTheme="minorBidi"/>
                <w:sz w:val="24"/>
                <w:szCs w:val="24"/>
              </w:rPr>
              <w:t>s</w:t>
            </w:r>
            <w:r w:rsidRPr="00C53B46">
              <w:rPr>
                <w:rFonts w:asciiTheme="minorBidi" w:eastAsia="Arial" w:hAnsiTheme="minorBidi"/>
                <w:spacing w:val="-1"/>
                <w:sz w:val="24"/>
                <w:szCs w:val="24"/>
              </w:rPr>
              <w:t>h</w:t>
            </w:r>
            <w:r w:rsidRPr="00C53B46">
              <w:rPr>
                <w:rFonts w:asciiTheme="minorBidi" w:eastAsia="Arial" w:hAnsiTheme="minorBidi"/>
                <w:sz w:val="24"/>
                <w:szCs w:val="24"/>
              </w:rPr>
              <w:t xml:space="preserve">all </w:t>
            </w:r>
            <w:r w:rsidRPr="00C53B46">
              <w:rPr>
                <w:rFonts w:asciiTheme="minorBidi" w:eastAsia="Arial" w:hAnsiTheme="minorBidi"/>
                <w:spacing w:val="1"/>
                <w:sz w:val="24"/>
                <w:szCs w:val="24"/>
              </w:rPr>
              <w:t>b</w:t>
            </w:r>
            <w:r w:rsidRPr="00C53B46">
              <w:rPr>
                <w:rFonts w:asciiTheme="minorBidi" w:eastAsia="Arial" w:hAnsiTheme="minorBidi"/>
                <w:sz w:val="24"/>
                <w:szCs w:val="24"/>
              </w:rPr>
              <w:t>e</w:t>
            </w:r>
            <w:r w:rsidRPr="00C53B46">
              <w:rPr>
                <w:rFonts w:asciiTheme="minorBidi" w:eastAsia="Arial" w:hAnsiTheme="minorBidi"/>
                <w:spacing w:val="2"/>
                <w:sz w:val="24"/>
                <w:szCs w:val="24"/>
              </w:rPr>
              <w:t xml:space="preserve"> </w:t>
            </w:r>
            <w:r w:rsidRPr="00C53B46">
              <w:rPr>
                <w:rFonts w:asciiTheme="minorBidi" w:eastAsia="Arial" w:hAnsiTheme="minorBidi"/>
                <w:spacing w:val="-3"/>
                <w:sz w:val="24"/>
                <w:szCs w:val="24"/>
              </w:rPr>
              <w:t>w</w:t>
            </w:r>
            <w:r w:rsidRPr="00C53B46">
              <w:rPr>
                <w:rFonts w:asciiTheme="minorBidi" w:eastAsia="Arial" w:hAnsiTheme="minorBidi"/>
                <w:sz w:val="24"/>
                <w:szCs w:val="24"/>
              </w:rPr>
              <w:t>ritt</w:t>
            </w:r>
            <w:r w:rsidRPr="00C53B46">
              <w:rPr>
                <w:rFonts w:asciiTheme="minorBidi" w:eastAsia="Arial" w:hAnsiTheme="minorBidi"/>
                <w:spacing w:val="1"/>
                <w:sz w:val="24"/>
                <w:szCs w:val="24"/>
              </w:rPr>
              <w:t>e</w:t>
            </w:r>
            <w:r w:rsidRPr="00C53B46">
              <w:rPr>
                <w:rFonts w:asciiTheme="minorBidi" w:eastAsia="Arial" w:hAnsiTheme="minorBidi"/>
                <w:sz w:val="24"/>
                <w:szCs w:val="24"/>
              </w:rPr>
              <w:t>n</w:t>
            </w:r>
            <w:r w:rsidRPr="00C53B46">
              <w:rPr>
                <w:rFonts w:asciiTheme="minorBidi" w:eastAsia="Arial" w:hAnsiTheme="minorBidi"/>
                <w:spacing w:val="2"/>
                <w:sz w:val="24"/>
                <w:szCs w:val="24"/>
              </w:rPr>
              <w:t xml:space="preserve"> </w:t>
            </w:r>
            <w:r w:rsidRPr="00C53B46">
              <w:rPr>
                <w:rFonts w:asciiTheme="minorBidi" w:eastAsia="Arial" w:hAnsiTheme="minorBidi"/>
                <w:sz w:val="24"/>
                <w:szCs w:val="24"/>
              </w:rPr>
              <w:t>in</w:t>
            </w:r>
            <w:r w:rsidRPr="00C53B46">
              <w:rPr>
                <w:rFonts w:asciiTheme="minorBidi" w:eastAsia="Arial" w:hAnsiTheme="minorBidi"/>
                <w:spacing w:val="-2"/>
                <w:sz w:val="24"/>
                <w:szCs w:val="24"/>
              </w:rPr>
              <w:t xml:space="preserve"> </w:t>
            </w:r>
            <w:r w:rsidRPr="00C53B46">
              <w:rPr>
                <w:rFonts w:asciiTheme="minorBidi" w:eastAsia="Arial" w:hAnsiTheme="minorBidi"/>
                <w:sz w:val="24"/>
                <w:szCs w:val="24"/>
              </w:rPr>
              <w:t>ink</w:t>
            </w:r>
            <w:r w:rsidRPr="00C53B46">
              <w:rPr>
                <w:rFonts w:asciiTheme="minorBidi" w:eastAsia="Arial" w:hAnsiTheme="minorBidi"/>
                <w:spacing w:val="2"/>
                <w:sz w:val="24"/>
                <w:szCs w:val="24"/>
              </w:rPr>
              <w:t xml:space="preserve"> </w:t>
            </w:r>
            <w:r w:rsidRPr="00C53B46">
              <w:rPr>
                <w:rFonts w:asciiTheme="minorBidi" w:eastAsia="Arial" w:hAnsiTheme="minorBidi"/>
                <w:spacing w:val="-1"/>
                <w:sz w:val="24"/>
                <w:szCs w:val="24"/>
              </w:rPr>
              <w:t>a</w:t>
            </w:r>
            <w:r w:rsidRPr="00C53B46">
              <w:rPr>
                <w:rFonts w:asciiTheme="minorBidi" w:eastAsia="Arial" w:hAnsiTheme="minorBidi"/>
                <w:sz w:val="24"/>
                <w:szCs w:val="24"/>
              </w:rPr>
              <w:t>nd</w:t>
            </w:r>
            <w:r w:rsidRPr="00C53B46">
              <w:rPr>
                <w:rFonts w:asciiTheme="minorBidi" w:eastAsia="Arial" w:hAnsiTheme="minorBidi"/>
                <w:spacing w:val="2"/>
                <w:sz w:val="24"/>
                <w:szCs w:val="24"/>
              </w:rPr>
              <w:t xml:space="preserve"> </w:t>
            </w:r>
            <w:r w:rsidRPr="00C53B46">
              <w:rPr>
                <w:rFonts w:asciiTheme="minorBidi" w:eastAsia="Arial" w:hAnsiTheme="minorBidi"/>
                <w:sz w:val="24"/>
                <w:szCs w:val="24"/>
              </w:rPr>
              <w:t>si</w:t>
            </w:r>
            <w:r w:rsidRPr="00C53B46">
              <w:rPr>
                <w:rFonts w:asciiTheme="minorBidi" w:eastAsia="Arial" w:hAnsiTheme="minorBidi"/>
                <w:spacing w:val="-1"/>
                <w:sz w:val="24"/>
                <w:szCs w:val="24"/>
              </w:rPr>
              <w:t>g</w:t>
            </w:r>
            <w:r w:rsidRPr="00C53B46">
              <w:rPr>
                <w:rFonts w:asciiTheme="minorBidi" w:eastAsia="Arial" w:hAnsiTheme="minorBidi"/>
                <w:sz w:val="24"/>
                <w:szCs w:val="24"/>
              </w:rPr>
              <w:t>n</w:t>
            </w:r>
            <w:r w:rsidRPr="00C53B46">
              <w:rPr>
                <w:rFonts w:asciiTheme="minorBidi" w:eastAsia="Arial" w:hAnsiTheme="minorBidi"/>
                <w:spacing w:val="2"/>
                <w:sz w:val="24"/>
                <w:szCs w:val="24"/>
              </w:rPr>
              <w:t>e</w:t>
            </w:r>
            <w:r w:rsidRPr="00C53B46">
              <w:rPr>
                <w:rFonts w:asciiTheme="minorBidi" w:eastAsia="Arial" w:hAnsiTheme="minorBidi"/>
                <w:sz w:val="24"/>
                <w:szCs w:val="24"/>
              </w:rPr>
              <w:t>d</w:t>
            </w:r>
            <w:r w:rsidRPr="00C53B46">
              <w:rPr>
                <w:rFonts w:asciiTheme="minorBidi" w:eastAsia="Arial" w:hAnsiTheme="minorBidi"/>
                <w:spacing w:val="-1"/>
                <w:sz w:val="24"/>
                <w:szCs w:val="24"/>
              </w:rPr>
              <w:t xml:space="preserve"> </w:t>
            </w:r>
            <w:r w:rsidRPr="00C53B46">
              <w:rPr>
                <w:rFonts w:asciiTheme="minorBidi" w:eastAsia="Arial" w:hAnsiTheme="minorBidi"/>
                <w:sz w:val="24"/>
                <w:szCs w:val="24"/>
              </w:rPr>
              <w:t>by</w:t>
            </w:r>
            <w:r w:rsidRPr="00C53B46">
              <w:rPr>
                <w:rFonts w:asciiTheme="minorBidi" w:eastAsia="Arial" w:hAnsiTheme="minorBidi"/>
                <w:spacing w:val="-3"/>
                <w:sz w:val="24"/>
                <w:szCs w:val="24"/>
              </w:rPr>
              <w:t xml:space="preserve"> </w:t>
            </w:r>
            <w:r w:rsidRPr="00C53B46">
              <w:rPr>
                <w:rFonts w:asciiTheme="minorBidi" w:eastAsia="Arial" w:hAnsiTheme="minorBidi"/>
                <w:sz w:val="24"/>
                <w:szCs w:val="24"/>
              </w:rPr>
              <w:t>a Bidder’s</w:t>
            </w:r>
            <w:r w:rsidRPr="00C53B46">
              <w:rPr>
                <w:rFonts w:asciiTheme="minorBidi" w:eastAsia="Arial" w:hAnsiTheme="minorBidi"/>
                <w:spacing w:val="2"/>
                <w:sz w:val="24"/>
                <w:szCs w:val="24"/>
              </w:rPr>
              <w:t xml:space="preserve"> </w:t>
            </w:r>
            <w:r w:rsidRPr="00C53B46">
              <w:rPr>
                <w:rFonts w:asciiTheme="minorBidi" w:eastAsia="Arial" w:hAnsiTheme="minorBidi"/>
                <w:sz w:val="24"/>
                <w:szCs w:val="24"/>
              </w:rPr>
              <w:t>r</w:t>
            </w:r>
            <w:r w:rsidRPr="00C53B46">
              <w:rPr>
                <w:rFonts w:asciiTheme="minorBidi" w:eastAsia="Arial" w:hAnsiTheme="minorBidi"/>
                <w:spacing w:val="-2"/>
                <w:sz w:val="24"/>
                <w:szCs w:val="24"/>
              </w:rPr>
              <w:t>e</w:t>
            </w:r>
            <w:r w:rsidRPr="00C53B46">
              <w:rPr>
                <w:rFonts w:asciiTheme="minorBidi" w:eastAsia="Arial" w:hAnsiTheme="minorBidi"/>
                <w:sz w:val="24"/>
                <w:szCs w:val="24"/>
              </w:rPr>
              <w:t>pres</w:t>
            </w:r>
            <w:r w:rsidRPr="00C53B46">
              <w:rPr>
                <w:rFonts w:asciiTheme="minorBidi" w:eastAsia="Arial" w:hAnsiTheme="minorBidi"/>
                <w:spacing w:val="2"/>
                <w:sz w:val="24"/>
                <w:szCs w:val="24"/>
              </w:rPr>
              <w:t>e</w:t>
            </w:r>
            <w:r w:rsidRPr="00C53B46">
              <w:rPr>
                <w:rFonts w:asciiTheme="minorBidi" w:eastAsia="Arial" w:hAnsiTheme="minorBidi"/>
                <w:spacing w:val="-1"/>
                <w:sz w:val="24"/>
                <w:szCs w:val="24"/>
              </w:rPr>
              <w:t>n</w:t>
            </w:r>
            <w:r w:rsidRPr="00C53B46">
              <w:rPr>
                <w:rFonts w:asciiTheme="minorBidi" w:eastAsia="Arial" w:hAnsiTheme="minorBidi"/>
                <w:sz w:val="24"/>
                <w:szCs w:val="24"/>
              </w:rPr>
              <w:t>t</w:t>
            </w:r>
            <w:r w:rsidRPr="00C53B46">
              <w:rPr>
                <w:rFonts w:asciiTheme="minorBidi" w:eastAsia="Arial" w:hAnsiTheme="minorBidi"/>
                <w:spacing w:val="1"/>
                <w:sz w:val="24"/>
                <w:szCs w:val="24"/>
              </w:rPr>
              <w:t>a</w:t>
            </w:r>
            <w:r w:rsidRPr="00C53B46">
              <w:rPr>
                <w:rFonts w:asciiTheme="minorBidi" w:eastAsia="Arial" w:hAnsiTheme="minorBidi"/>
                <w:sz w:val="24"/>
                <w:szCs w:val="24"/>
              </w:rPr>
              <w:t>ti</w:t>
            </w:r>
            <w:r w:rsidRPr="00C53B46">
              <w:rPr>
                <w:rFonts w:asciiTheme="minorBidi" w:eastAsia="Arial" w:hAnsiTheme="minorBidi"/>
                <w:spacing w:val="-2"/>
                <w:sz w:val="24"/>
                <w:szCs w:val="24"/>
              </w:rPr>
              <w:t>v</w:t>
            </w:r>
            <w:r w:rsidRPr="00C53B46">
              <w:rPr>
                <w:rFonts w:asciiTheme="minorBidi" w:eastAsia="Arial" w:hAnsiTheme="minorBidi"/>
                <w:sz w:val="24"/>
                <w:szCs w:val="24"/>
              </w:rPr>
              <w:t>e.</w:t>
            </w:r>
            <w:r w:rsidRPr="00C53B46">
              <w:rPr>
                <w:rFonts w:asciiTheme="minorBidi" w:eastAsia="Arial" w:hAnsiTheme="minorBidi"/>
                <w:spacing w:val="4"/>
                <w:sz w:val="24"/>
                <w:szCs w:val="24"/>
              </w:rPr>
              <w:t xml:space="preserve"> </w:t>
            </w:r>
            <w:r w:rsidRPr="00C53B46">
              <w:rPr>
                <w:rFonts w:asciiTheme="minorBidi" w:eastAsia="Arial" w:hAnsiTheme="minorBidi"/>
                <w:sz w:val="24"/>
                <w:szCs w:val="24"/>
              </w:rPr>
              <w:t>C</w:t>
            </w:r>
            <w:r w:rsidRPr="00C53B46">
              <w:rPr>
                <w:rFonts w:asciiTheme="minorBidi" w:eastAsia="Arial" w:hAnsiTheme="minorBidi"/>
                <w:spacing w:val="-2"/>
                <w:sz w:val="24"/>
                <w:szCs w:val="24"/>
              </w:rPr>
              <w:t>o</w:t>
            </w:r>
            <w:r w:rsidRPr="00C53B46">
              <w:rPr>
                <w:rFonts w:asciiTheme="minorBidi" w:eastAsia="Arial" w:hAnsiTheme="minorBidi"/>
                <w:sz w:val="24"/>
                <w:szCs w:val="24"/>
              </w:rPr>
              <w:t>n</w:t>
            </w:r>
            <w:r w:rsidRPr="00C53B46">
              <w:rPr>
                <w:rFonts w:asciiTheme="minorBidi" w:eastAsia="Arial" w:hAnsiTheme="minorBidi"/>
                <w:spacing w:val="-1"/>
                <w:sz w:val="24"/>
                <w:szCs w:val="24"/>
              </w:rPr>
              <w:t>v</w:t>
            </w:r>
            <w:r w:rsidRPr="00C53B46">
              <w:rPr>
                <w:rFonts w:asciiTheme="minorBidi" w:eastAsia="Arial" w:hAnsiTheme="minorBidi"/>
                <w:sz w:val="24"/>
                <w:szCs w:val="24"/>
              </w:rPr>
              <w:t>ersion</w:t>
            </w:r>
            <w:r w:rsidRPr="00C53B46">
              <w:rPr>
                <w:rFonts w:asciiTheme="minorBidi" w:eastAsia="Arial" w:hAnsiTheme="minorBidi"/>
                <w:spacing w:val="4"/>
                <w:sz w:val="24"/>
                <w:szCs w:val="24"/>
              </w:rPr>
              <w:t xml:space="preserve"> </w:t>
            </w:r>
            <w:r w:rsidRPr="00C53B46">
              <w:rPr>
                <w:rFonts w:asciiTheme="minorBidi" w:eastAsia="Arial" w:hAnsiTheme="minorBidi"/>
                <w:sz w:val="24"/>
                <w:szCs w:val="24"/>
              </w:rPr>
              <w:t>s</w:t>
            </w:r>
            <w:r w:rsidRPr="00C53B46">
              <w:rPr>
                <w:rFonts w:asciiTheme="minorBidi" w:eastAsia="Arial" w:hAnsiTheme="minorBidi"/>
                <w:spacing w:val="-1"/>
                <w:sz w:val="24"/>
                <w:szCs w:val="24"/>
              </w:rPr>
              <w:t>h</w:t>
            </w:r>
            <w:r w:rsidRPr="00C53B46">
              <w:rPr>
                <w:rFonts w:asciiTheme="minorBidi" w:eastAsia="Arial" w:hAnsiTheme="minorBidi"/>
                <w:sz w:val="24"/>
                <w:szCs w:val="24"/>
              </w:rPr>
              <w:t>all</w:t>
            </w:r>
            <w:r w:rsidRPr="00C53B46">
              <w:rPr>
                <w:rFonts w:asciiTheme="minorBidi" w:eastAsia="Arial" w:hAnsiTheme="minorBidi"/>
                <w:spacing w:val="2"/>
                <w:sz w:val="24"/>
                <w:szCs w:val="24"/>
              </w:rPr>
              <w:t xml:space="preserve"> </w:t>
            </w:r>
            <w:r w:rsidRPr="00C53B46">
              <w:rPr>
                <w:rFonts w:asciiTheme="minorBidi" w:eastAsia="Arial" w:hAnsiTheme="minorBidi"/>
                <w:spacing w:val="-1"/>
                <w:sz w:val="24"/>
                <w:szCs w:val="24"/>
              </w:rPr>
              <w:t>b</w:t>
            </w:r>
            <w:r w:rsidRPr="00C53B46">
              <w:rPr>
                <w:rFonts w:asciiTheme="minorBidi" w:eastAsia="Arial" w:hAnsiTheme="minorBidi"/>
                <w:sz w:val="24"/>
                <w:szCs w:val="24"/>
              </w:rPr>
              <w:t>e</w:t>
            </w:r>
            <w:r w:rsidRPr="00C53B46">
              <w:rPr>
                <w:rFonts w:asciiTheme="minorBidi" w:eastAsia="Arial" w:hAnsiTheme="minorBidi"/>
                <w:spacing w:val="1"/>
                <w:sz w:val="24"/>
                <w:szCs w:val="24"/>
              </w:rPr>
              <w:t xml:space="preserve"> </w:t>
            </w:r>
            <w:r w:rsidRPr="00C53B46">
              <w:rPr>
                <w:rFonts w:asciiTheme="minorBidi" w:eastAsia="Arial" w:hAnsiTheme="minorBidi"/>
                <w:sz w:val="24"/>
                <w:szCs w:val="24"/>
              </w:rPr>
              <w:t>authentic</w:t>
            </w:r>
            <w:r w:rsidRPr="00C53B46">
              <w:rPr>
                <w:rFonts w:asciiTheme="minorBidi" w:eastAsia="Arial" w:hAnsiTheme="minorBidi"/>
                <w:spacing w:val="1"/>
                <w:sz w:val="24"/>
                <w:szCs w:val="24"/>
              </w:rPr>
              <w:t>a</w:t>
            </w:r>
            <w:r w:rsidRPr="00C53B46">
              <w:rPr>
                <w:rFonts w:asciiTheme="minorBidi" w:eastAsia="Arial" w:hAnsiTheme="minorBidi"/>
                <w:spacing w:val="-2"/>
                <w:sz w:val="24"/>
                <w:szCs w:val="24"/>
              </w:rPr>
              <w:t>t</w:t>
            </w:r>
            <w:r w:rsidRPr="00C53B46">
              <w:rPr>
                <w:rFonts w:asciiTheme="minorBidi" w:eastAsia="Arial" w:hAnsiTheme="minorBidi"/>
                <w:sz w:val="24"/>
                <w:szCs w:val="24"/>
              </w:rPr>
              <w:t>ed</w:t>
            </w:r>
            <w:r w:rsidRPr="00C53B46">
              <w:rPr>
                <w:rFonts w:asciiTheme="minorBidi" w:eastAsia="Arial" w:hAnsiTheme="minorBidi"/>
                <w:spacing w:val="2"/>
                <w:sz w:val="24"/>
                <w:szCs w:val="24"/>
              </w:rPr>
              <w:t xml:space="preserve"> </w:t>
            </w:r>
            <w:r w:rsidRPr="00C53B46">
              <w:rPr>
                <w:rFonts w:asciiTheme="minorBidi" w:eastAsia="Arial" w:hAnsiTheme="minorBidi"/>
                <w:sz w:val="24"/>
                <w:szCs w:val="24"/>
              </w:rPr>
              <w:t>by</w:t>
            </w:r>
            <w:r w:rsidRPr="00C53B46">
              <w:rPr>
                <w:rFonts w:asciiTheme="minorBidi" w:eastAsia="Arial" w:hAnsiTheme="minorBidi"/>
                <w:spacing w:val="1"/>
                <w:sz w:val="24"/>
                <w:szCs w:val="24"/>
              </w:rPr>
              <w:t xml:space="preserve"> </w:t>
            </w:r>
            <w:r w:rsidRPr="00C53B46">
              <w:rPr>
                <w:rFonts w:asciiTheme="minorBidi" w:eastAsia="Arial" w:hAnsiTheme="minorBidi"/>
                <w:sz w:val="24"/>
                <w:szCs w:val="24"/>
              </w:rPr>
              <w:t>the Not</w:t>
            </w:r>
            <w:r w:rsidRPr="00C53B46">
              <w:rPr>
                <w:rFonts w:asciiTheme="minorBidi" w:eastAsia="Arial" w:hAnsiTheme="minorBidi"/>
                <w:spacing w:val="2"/>
                <w:sz w:val="24"/>
                <w:szCs w:val="24"/>
              </w:rPr>
              <w:t>a</w:t>
            </w:r>
            <w:r w:rsidRPr="00C53B46">
              <w:rPr>
                <w:rFonts w:asciiTheme="minorBidi" w:eastAsia="Arial" w:hAnsiTheme="minorBidi"/>
                <w:spacing w:val="-1"/>
                <w:sz w:val="24"/>
                <w:szCs w:val="24"/>
              </w:rPr>
              <w:t>r</w:t>
            </w:r>
            <w:r w:rsidRPr="00C53B46">
              <w:rPr>
                <w:rFonts w:asciiTheme="minorBidi" w:eastAsia="Arial" w:hAnsiTheme="minorBidi"/>
                <w:sz w:val="24"/>
                <w:szCs w:val="24"/>
              </w:rPr>
              <w:t>y P</w:t>
            </w:r>
            <w:r w:rsidRPr="00C53B46">
              <w:rPr>
                <w:rFonts w:asciiTheme="minorBidi" w:eastAsia="Arial" w:hAnsiTheme="minorBidi"/>
                <w:spacing w:val="2"/>
                <w:sz w:val="24"/>
                <w:szCs w:val="24"/>
              </w:rPr>
              <w:t>u</w:t>
            </w:r>
            <w:r w:rsidRPr="00C53B46">
              <w:rPr>
                <w:rFonts w:asciiTheme="minorBidi" w:eastAsia="Arial" w:hAnsiTheme="minorBidi"/>
                <w:sz w:val="24"/>
                <w:szCs w:val="24"/>
              </w:rPr>
              <w:t>blic.</w:t>
            </w:r>
          </w:p>
          <w:p w:rsidR="00892071" w:rsidRPr="00C53B46" w:rsidRDefault="00645357" w:rsidP="00C53B46">
            <w:pPr>
              <w:bidi w:val="0"/>
              <w:ind w:firstLine="33"/>
              <w:jc w:val="both"/>
              <w:rPr>
                <w:rFonts w:asciiTheme="minorBidi" w:eastAsia="Arial" w:hAnsiTheme="minorBidi"/>
                <w:sz w:val="24"/>
                <w:szCs w:val="24"/>
              </w:rPr>
            </w:pPr>
            <w:r w:rsidRPr="00C53B46">
              <w:rPr>
                <w:rFonts w:asciiTheme="minorBidi" w:eastAsia="Arial" w:hAnsiTheme="minorBidi"/>
                <w:sz w:val="24"/>
                <w:szCs w:val="24"/>
              </w:rPr>
              <w:t>2</w:t>
            </w:r>
            <w:r w:rsidRPr="00C53B46">
              <w:rPr>
                <w:rFonts w:asciiTheme="minorBidi" w:eastAsia="Arial" w:hAnsiTheme="minorBidi"/>
                <w:spacing w:val="2"/>
                <w:sz w:val="24"/>
                <w:szCs w:val="24"/>
              </w:rPr>
              <w:t>2</w:t>
            </w:r>
            <w:r w:rsidRPr="00C53B46">
              <w:rPr>
                <w:rFonts w:asciiTheme="minorBidi" w:eastAsia="Arial" w:hAnsiTheme="minorBidi"/>
                <w:spacing w:val="-1"/>
                <w:sz w:val="24"/>
                <w:szCs w:val="24"/>
              </w:rPr>
              <w:t>-</w:t>
            </w:r>
            <w:r w:rsidRPr="00C53B46">
              <w:rPr>
                <w:rFonts w:asciiTheme="minorBidi" w:eastAsia="Arial" w:hAnsiTheme="minorBidi"/>
                <w:spacing w:val="1"/>
                <w:sz w:val="24"/>
                <w:szCs w:val="24"/>
              </w:rPr>
              <w:t>3</w:t>
            </w:r>
            <w:r w:rsidRPr="00C53B46">
              <w:rPr>
                <w:rFonts w:asciiTheme="minorBidi" w:eastAsia="Arial" w:hAnsiTheme="minorBidi"/>
                <w:sz w:val="24"/>
                <w:szCs w:val="24"/>
              </w:rPr>
              <w:t>-</w:t>
            </w:r>
            <w:r w:rsidRPr="00C53B46">
              <w:rPr>
                <w:rFonts w:asciiTheme="minorBidi" w:eastAsia="Arial" w:hAnsiTheme="minorBidi"/>
                <w:spacing w:val="2"/>
                <w:sz w:val="24"/>
                <w:szCs w:val="24"/>
              </w:rPr>
              <w:t xml:space="preserve"> </w:t>
            </w:r>
            <w:r w:rsidRPr="00C53B46">
              <w:rPr>
                <w:rFonts w:asciiTheme="minorBidi" w:eastAsia="Arial" w:hAnsiTheme="minorBidi"/>
                <w:sz w:val="24"/>
                <w:szCs w:val="24"/>
              </w:rPr>
              <w:t>A</w:t>
            </w:r>
            <w:r w:rsidRPr="00C53B46">
              <w:rPr>
                <w:rFonts w:asciiTheme="minorBidi" w:eastAsia="Arial" w:hAnsiTheme="minorBidi"/>
                <w:spacing w:val="2"/>
                <w:sz w:val="24"/>
                <w:szCs w:val="24"/>
              </w:rPr>
              <w:t>n</w:t>
            </w:r>
            <w:r w:rsidRPr="00C53B46">
              <w:rPr>
                <w:rFonts w:asciiTheme="minorBidi" w:eastAsia="Arial" w:hAnsiTheme="minorBidi"/>
                <w:sz w:val="24"/>
                <w:szCs w:val="24"/>
              </w:rPr>
              <w:t>y trac</w:t>
            </w:r>
            <w:r w:rsidRPr="00C53B46">
              <w:rPr>
                <w:rFonts w:asciiTheme="minorBidi" w:eastAsia="Arial" w:hAnsiTheme="minorBidi"/>
                <w:spacing w:val="2"/>
                <w:sz w:val="24"/>
                <w:szCs w:val="24"/>
              </w:rPr>
              <w:t>e</w:t>
            </w:r>
            <w:r w:rsidRPr="00C53B46">
              <w:rPr>
                <w:rFonts w:asciiTheme="minorBidi" w:eastAsia="Arial" w:hAnsiTheme="minorBidi"/>
                <w:sz w:val="24"/>
                <w:szCs w:val="24"/>
              </w:rPr>
              <w:t>s</w:t>
            </w:r>
            <w:r w:rsidRPr="00C53B46">
              <w:rPr>
                <w:rFonts w:asciiTheme="minorBidi" w:eastAsia="Arial" w:hAnsiTheme="minorBidi"/>
                <w:spacing w:val="2"/>
                <w:sz w:val="24"/>
                <w:szCs w:val="24"/>
              </w:rPr>
              <w:t xml:space="preserve"> </w:t>
            </w:r>
            <w:r w:rsidRPr="00C53B46">
              <w:rPr>
                <w:rFonts w:asciiTheme="minorBidi" w:eastAsia="Arial" w:hAnsiTheme="minorBidi"/>
                <w:sz w:val="24"/>
                <w:szCs w:val="24"/>
              </w:rPr>
              <w:t>of</w:t>
            </w:r>
            <w:r w:rsidRPr="00C53B46">
              <w:rPr>
                <w:rFonts w:asciiTheme="minorBidi" w:eastAsia="Arial" w:hAnsiTheme="minorBidi"/>
                <w:spacing w:val="4"/>
                <w:sz w:val="24"/>
                <w:szCs w:val="24"/>
              </w:rPr>
              <w:t xml:space="preserve"> </w:t>
            </w:r>
            <w:r w:rsidRPr="00C53B46">
              <w:rPr>
                <w:rFonts w:asciiTheme="minorBidi" w:eastAsia="Arial" w:hAnsiTheme="minorBidi"/>
                <w:sz w:val="24"/>
                <w:szCs w:val="24"/>
              </w:rPr>
              <w:t>d</w:t>
            </w:r>
            <w:r w:rsidRPr="00C53B46">
              <w:rPr>
                <w:rFonts w:asciiTheme="minorBidi" w:eastAsia="Arial" w:hAnsiTheme="minorBidi"/>
                <w:spacing w:val="2"/>
                <w:sz w:val="24"/>
                <w:szCs w:val="24"/>
              </w:rPr>
              <w:t>e</w:t>
            </w:r>
            <w:r w:rsidRPr="00C53B46">
              <w:rPr>
                <w:rFonts w:asciiTheme="minorBidi" w:eastAsia="Arial" w:hAnsiTheme="minorBidi"/>
                <w:sz w:val="24"/>
                <w:szCs w:val="24"/>
              </w:rPr>
              <w:t>let</w:t>
            </w:r>
            <w:r w:rsidRPr="00C53B46">
              <w:rPr>
                <w:rFonts w:asciiTheme="minorBidi" w:eastAsia="Arial" w:hAnsiTheme="minorBidi"/>
                <w:spacing w:val="-2"/>
                <w:sz w:val="24"/>
                <w:szCs w:val="24"/>
              </w:rPr>
              <w:t>i</w:t>
            </w:r>
            <w:r w:rsidRPr="00C53B46">
              <w:rPr>
                <w:rFonts w:asciiTheme="minorBidi" w:eastAsia="Arial" w:hAnsiTheme="minorBidi"/>
                <w:spacing w:val="-1"/>
                <w:sz w:val="24"/>
                <w:szCs w:val="24"/>
              </w:rPr>
              <w:t>o</w:t>
            </w:r>
            <w:r w:rsidRPr="00C53B46">
              <w:rPr>
                <w:rFonts w:asciiTheme="minorBidi" w:eastAsia="Arial" w:hAnsiTheme="minorBidi"/>
                <w:sz w:val="24"/>
                <w:szCs w:val="24"/>
              </w:rPr>
              <w:t>n</w:t>
            </w:r>
            <w:r w:rsidRPr="00C53B46">
              <w:rPr>
                <w:rFonts w:asciiTheme="minorBidi" w:eastAsia="Arial" w:hAnsiTheme="minorBidi"/>
                <w:spacing w:val="3"/>
                <w:sz w:val="24"/>
                <w:szCs w:val="24"/>
              </w:rPr>
              <w:t xml:space="preserve"> </w:t>
            </w:r>
            <w:r w:rsidRPr="00C53B46">
              <w:rPr>
                <w:rFonts w:asciiTheme="minorBidi" w:eastAsia="Arial" w:hAnsiTheme="minorBidi"/>
                <w:sz w:val="24"/>
                <w:szCs w:val="24"/>
              </w:rPr>
              <w:t>or</w:t>
            </w:r>
            <w:r w:rsidRPr="00C53B46">
              <w:rPr>
                <w:rFonts w:asciiTheme="minorBidi" w:eastAsia="Arial" w:hAnsiTheme="minorBidi"/>
                <w:spacing w:val="3"/>
                <w:sz w:val="24"/>
                <w:szCs w:val="24"/>
              </w:rPr>
              <w:t xml:space="preserve"> </w:t>
            </w:r>
            <w:r w:rsidRPr="00C53B46">
              <w:rPr>
                <w:rFonts w:asciiTheme="minorBidi" w:eastAsia="Arial" w:hAnsiTheme="minorBidi"/>
                <w:sz w:val="24"/>
                <w:szCs w:val="24"/>
              </w:rPr>
              <w:t>wr</w:t>
            </w:r>
            <w:r w:rsidRPr="00C53B46">
              <w:rPr>
                <w:rFonts w:asciiTheme="minorBidi" w:eastAsia="Arial" w:hAnsiTheme="minorBidi"/>
                <w:spacing w:val="-2"/>
                <w:sz w:val="24"/>
                <w:szCs w:val="24"/>
              </w:rPr>
              <w:t>i</w:t>
            </w:r>
            <w:r w:rsidRPr="00C53B46">
              <w:rPr>
                <w:rFonts w:asciiTheme="minorBidi" w:eastAsia="Arial" w:hAnsiTheme="minorBidi"/>
                <w:sz w:val="24"/>
                <w:szCs w:val="24"/>
              </w:rPr>
              <w:t>ting</w:t>
            </w:r>
            <w:r w:rsidRPr="00C53B46">
              <w:rPr>
                <w:rFonts w:asciiTheme="minorBidi" w:eastAsia="Arial" w:hAnsiTheme="minorBidi"/>
                <w:spacing w:val="2"/>
                <w:sz w:val="24"/>
                <w:szCs w:val="24"/>
              </w:rPr>
              <w:t xml:space="preserve"> </w:t>
            </w:r>
            <w:r w:rsidRPr="00C53B46">
              <w:rPr>
                <w:rFonts w:asciiTheme="minorBidi" w:eastAsia="Arial" w:hAnsiTheme="minorBidi"/>
                <w:sz w:val="24"/>
                <w:szCs w:val="24"/>
              </w:rPr>
              <w:t>b</w:t>
            </w:r>
            <w:r w:rsidRPr="00C53B46">
              <w:rPr>
                <w:rFonts w:asciiTheme="minorBidi" w:eastAsia="Arial" w:hAnsiTheme="minorBidi"/>
                <w:spacing w:val="2"/>
                <w:sz w:val="24"/>
                <w:szCs w:val="24"/>
              </w:rPr>
              <w:t>e</w:t>
            </w:r>
            <w:r w:rsidRPr="00C53B46">
              <w:rPr>
                <w:rFonts w:asciiTheme="minorBidi" w:eastAsia="Arial" w:hAnsiTheme="minorBidi"/>
                <w:sz w:val="24"/>
                <w:szCs w:val="24"/>
              </w:rPr>
              <w:t>t</w:t>
            </w:r>
            <w:r w:rsidRPr="00C53B46">
              <w:rPr>
                <w:rFonts w:asciiTheme="minorBidi" w:eastAsia="Arial" w:hAnsiTheme="minorBidi"/>
                <w:spacing w:val="-2"/>
                <w:sz w:val="24"/>
                <w:szCs w:val="24"/>
              </w:rPr>
              <w:t>w</w:t>
            </w:r>
            <w:r w:rsidRPr="00C53B46">
              <w:rPr>
                <w:rFonts w:asciiTheme="minorBidi" w:eastAsia="Arial" w:hAnsiTheme="minorBidi"/>
                <w:sz w:val="24"/>
                <w:szCs w:val="24"/>
              </w:rPr>
              <w:t>e</w:t>
            </w:r>
            <w:r w:rsidRPr="00C53B46">
              <w:rPr>
                <w:rFonts w:asciiTheme="minorBidi" w:eastAsia="Arial" w:hAnsiTheme="minorBidi"/>
                <w:spacing w:val="2"/>
                <w:sz w:val="24"/>
                <w:szCs w:val="24"/>
              </w:rPr>
              <w:t>e</w:t>
            </w:r>
            <w:r w:rsidRPr="00C53B46">
              <w:rPr>
                <w:rFonts w:asciiTheme="minorBidi" w:eastAsia="Arial" w:hAnsiTheme="minorBidi"/>
                <w:sz w:val="24"/>
                <w:szCs w:val="24"/>
              </w:rPr>
              <w:t>n</w:t>
            </w:r>
            <w:r w:rsidRPr="00C53B46">
              <w:rPr>
                <w:rFonts w:asciiTheme="minorBidi" w:eastAsia="Arial" w:hAnsiTheme="minorBidi"/>
                <w:spacing w:val="3"/>
                <w:sz w:val="24"/>
                <w:szCs w:val="24"/>
              </w:rPr>
              <w:t xml:space="preserve"> </w:t>
            </w:r>
            <w:r w:rsidRPr="00C53B46">
              <w:rPr>
                <w:rFonts w:asciiTheme="minorBidi" w:eastAsia="Arial" w:hAnsiTheme="minorBidi"/>
                <w:sz w:val="24"/>
                <w:szCs w:val="24"/>
              </w:rPr>
              <w:t>t</w:t>
            </w:r>
            <w:r w:rsidRPr="00C53B46">
              <w:rPr>
                <w:rFonts w:asciiTheme="minorBidi" w:eastAsia="Arial" w:hAnsiTheme="minorBidi"/>
                <w:spacing w:val="1"/>
                <w:sz w:val="24"/>
                <w:szCs w:val="24"/>
              </w:rPr>
              <w:t>h</w:t>
            </w:r>
            <w:r w:rsidRPr="00C53B46">
              <w:rPr>
                <w:rFonts w:asciiTheme="minorBidi" w:eastAsia="Arial" w:hAnsiTheme="minorBidi"/>
                <w:sz w:val="24"/>
                <w:szCs w:val="24"/>
              </w:rPr>
              <w:t>e</w:t>
            </w:r>
            <w:r w:rsidRPr="00C53B46">
              <w:rPr>
                <w:rFonts w:asciiTheme="minorBidi" w:eastAsia="Arial" w:hAnsiTheme="minorBidi"/>
                <w:spacing w:val="3"/>
                <w:sz w:val="24"/>
                <w:szCs w:val="24"/>
              </w:rPr>
              <w:t xml:space="preserve"> </w:t>
            </w:r>
            <w:r w:rsidRPr="00C53B46">
              <w:rPr>
                <w:rFonts w:asciiTheme="minorBidi" w:eastAsia="Arial" w:hAnsiTheme="minorBidi"/>
                <w:sz w:val="24"/>
                <w:szCs w:val="24"/>
              </w:rPr>
              <w:t>lines</w:t>
            </w:r>
            <w:r w:rsidRPr="00C53B46">
              <w:rPr>
                <w:rFonts w:asciiTheme="minorBidi" w:eastAsia="Arial" w:hAnsiTheme="minorBidi"/>
                <w:spacing w:val="3"/>
                <w:sz w:val="24"/>
                <w:szCs w:val="24"/>
              </w:rPr>
              <w:t xml:space="preserve"> </w:t>
            </w:r>
            <w:r w:rsidRPr="00C53B46">
              <w:rPr>
                <w:rFonts w:asciiTheme="minorBidi" w:eastAsia="Arial" w:hAnsiTheme="minorBidi"/>
                <w:sz w:val="24"/>
                <w:szCs w:val="24"/>
              </w:rPr>
              <w:t>sh</w:t>
            </w:r>
            <w:r w:rsidRPr="00C53B46">
              <w:rPr>
                <w:rFonts w:asciiTheme="minorBidi" w:eastAsia="Arial" w:hAnsiTheme="minorBidi"/>
                <w:spacing w:val="2"/>
                <w:sz w:val="24"/>
                <w:szCs w:val="24"/>
              </w:rPr>
              <w:t>a</w:t>
            </w:r>
            <w:r w:rsidRPr="00C53B46">
              <w:rPr>
                <w:rFonts w:asciiTheme="minorBidi" w:eastAsia="Arial" w:hAnsiTheme="minorBidi"/>
                <w:sz w:val="24"/>
                <w:szCs w:val="24"/>
              </w:rPr>
              <w:t>ll</w:t>
            </w:r>
            <w:r w:rsidRPr="00C53B46">
              <w:rPr>
                <w:rFonts w:asciiTheme="minorBidi" w:eastAsia="Arial" w:hAnsiTheme="minorBidi"/>
                <w:spacing w:val="1"/>
                <w:sz w:val="24"/>
                <w:szCs w:val="24"/>
              </w:rPr>
              <w:t xml:space="preserve"> </w:t>
            </w:r>
            <w:r w:rsidRPr="00C53B46">
              <w:rPr>
                <w:rFonts w:asciiTheme="minorBidi" w:eastAsia="Arial" w:hAnsiTheme="minorBidi"/>
                <w:sz w:val="24"/>
                <w:szCs w:val="24"/>
              </w:rPr>
              <w:t>not</w:t>
            </w:r>
            <w:r w:rsidRPr="00C53B46">
              <w:rPr>
                <w:rFonts w:asciiTheme="minorBidi" w:eastAsia="Arial" w:hAnsiTheme="minorBidi"/>
                <w:spacing w:val="2"/>
                <w:sz w:val="24"/>
                <w:szCs w:val="24"/>
              </w:rPr>
              <w:t xml:space="preserve"> </w:t>
            </w:r>
            <w:r w:rsidRPr="00C53B46">
              <w:rPr>
                <w:rFonts w:asciiTheme="minorBidi" w:eastAsia="Arial" w:hAnsiTheme="minorBidi"/>
                <w:sz w:val="24"/>
                <w:szCs w:val="24"/>
              </w:rPr>
              <w:t>be co</w:t>
            </w:r>
            <w:r w:rsidRPr="00C53B46">
              <w:rPr>
                <w:rFonts w:asciiTheme="minorBidi" w:eastAsia="Arial" w:hAnsiTheme="minorBidi"/>
                <w:spacing w:val="2"/>
                <w:sz w:val="24"/>
                <w:szCs w:val="24"/>
              </w:rPr>
              <w:t>n</w:t>
            </w:r>
            <w:r w:rsidRPr="00C53B46">
              <w:rPr>
                <w:rFonts w:asciiTheme="minorBidi" w:eastAsia="Arial" w:hAnsiTheme="minorBidi"/>
                <w:sz w:val="24"/>
                <w:szCs w:val="24"/>
              </w:rPr>
              <w:t>sid</w:t>
            </w:r>
            <w:r w:rsidRPr="00C53B46">
              <w:rPr>
                <w:rFonts w:asciiTheme="minorBidi" w:eastAsia="Arial" w:hAnsiTheme="minorBidi"/>
                <w:spacing w:val="1"/>
                <w:sz w:val="24"/>
                <w:szCs w:val="24"/>
              </w:rPr>
              <w:t>e</w:t>
            </w:r>
            <w:r w:rsidRPr="00C53B46">
              <w:rPr>
                <w:rFonts w:asciiTheme="minorBidi" w:eastAsia="Arial" w:hAnsiTheme="minorBidi"/>
                <w:sz w:val="24"/>
                <w:szCs w:val="24"/>
              </w:rPr>
              <w:t>r</w:t>
            </w:r>
            <w:r w:rsidRPr="00C53B46">
              <w:rPr>
                <w:rFonts w:asciiTheme="minorBidi" w:eastAsia="Arial" w:hAnsiTheme="minorBidi"/>
                <w:spacing w:val="-2"/>
                <w:sz w:val="24"/>
                <w:szCs w:val="24"/>
              </w:rPr>
              <w:t>e</w:t>
            </w:r>
            <w:r w:rsidRPr="00C53B46">
              <w:rPr>
                <w:rFonts w:asciiTheme="minorBidi" w:eastAsia="Arial" w:hAnsiTheme="minorBidi"/>
                <w:sz w:val="24"/>
                <w:szCs w:val="24"/>
              </w:rPr>
              <w:t>d</w:t>
            </w:r>
            <w:r w:rsidRPr="00C53B46">
              <w:rPr>
                <w:rFonts w:asciiTheme="minorBidi" w:eastAsia="Arial" w:hAnsiTheme="minorBidi"/>
                <w:spacing w:val="1"/>
                <w:sz w:val="24"/>
                <w:szCs w:val="24"/>
              </w:rPr>
              <w:t xml:space="preserve"> </w:t>
            </w:r>
            <w:r w:rsidRPr="00C53B46">
              <w:rPr>
                <w:rFonts w:asciiTheme="minorBidi" w:eastAsia="Arial" w:hAnsiTheme="minorBidi"/>
                <w:spacing w:val="-2"/>
                <w:sz w:val="24"/>
                <w:szCs w:val="24"/>
              </w:rPr>
              <w:t>v</w:t>
            </w:r>
            <w:r w:rsidRPr="00C53B46">
              <w:rPr>
                <w:rFonts w:asciiTheme="minorBidi" w:eastAsia="Arial" w:hAnsiTheme="minorBidi"/>
                <w:sz w:val="24"/>
                <w:szCs w:val="24"/>
              </w:rPr>
              <w:t>alid</w:t>
            </w:r>
            <w:r w:rsidRPr="00C53B46">
              <w:rPr>
                <w:rFonts w:asciiTheme="minorBidi" w:eastAsia="Arial" w:hAnsiTheme="minorBidi"/>
                <w:spacing w:val="1"/>
                <w:sz w:val="24"/>
                <w:szCs w:val="24"/>
              </w:rPr>
              <w:t xml:space="preserve"> </w:t>
            </w:r>
            <w:r w:rsidRPr="00C53B46">
              <w:rPr>
                <w:rFonts w:asciiTheme="minorBidi" w:eastAsia="Arial" w:hAnsiTheme="minorBidi"/>
                <w:sz w:val="24"/>
                <w:szCs w:val="24"/>
              </w:rPr>
              <w:t>u</w:t>
            </w:r>
            <w:r w:rsidRPr="00C53B46">
              <w:rPr>
                <w:rFonts w:asciiTheme="minorBidi" w:eastAsia="Arial" w:hAnsiTheme="minorBidi"/>
                <w:spacing w:val="2"/>
                <w:sz w:val="24"/>
                <w:szCs w:val="24"/>
              </w:rPr>
              <w:t>n</w:t>
            </w:r>
            <w:r w:rsidRPr="00C53B46">
              <w:rPr>
                <w:rFonts w:asciiTheme="minorBidi" w:eastAsia="Arial" w:hAnsiTheme="minorBidi"/>
                <w:sz w:val="24"/>
                <w:szCs w:val="24"/>
              </w:rPr>
              <w:t>less</w:t>
            </w:r>
            <w:r w:rsidRPr="00C53B46">
              <w:rPr>
                <w:rFonts w:asciiTheme="minorBidi" w:eastAsia="Arial" w:hAnsiTheme="minorBidi"/>
                <w:spacing w:val="1"/>
                <w:sz w:val="24"/>
                <w:szCs w:val="24"/>
              </w:rPr>
              <w:t xml:space="preserve"> </w:t>
            </w:r>
            <w:r w:rsidRPr="00C53B46">
              <w:rPr>
                <w:rFonts w:asciiTheme="minorBidi" w:eastAsia="Arial" w:hAnsiTheme="minorBidi"/>
                <w:sz w:val="24"/>
                <w:szCs w:val="24"/>
              </w:rPr>
              <w:t>acc</w:t>
            </w:r>
            <w:r w:rsidRPr="00C53B46">
              <w:rPr>
                <w:rFonts w:asciiTheme="minorBidi" w:eastAsia="Arial" w:hAnsiTheme="minorBidi"/>
                <w:spacing w:val="2"/>
                <w:sz w:val="24"/>
                <w:szCs w:val="24"/>
              </w:rPr>
              <w:t>o</w:t>
            </w:r>
            <w:r w:rsidRPr="00C53B46">
              <w:rPr>
                <w:rFonts w:asciiTheme="minorBidi" w:eastAsia="Arial" w:hAnsiTheme="minorBidi"/>
                <w:sz w:val="24"/>
                <w:szCs w:val="24"/>
              </w:rPr>
              <w:t>mpa</w:t>
            </w:r>
            <w:r w:rsidRPr="00C53B46">
              <w:rPr>
                <w:rFonts w:asciiTheme="minorBidi" w:eastAsia="Arial" w:hAnsiTheme="minorBidi"/>
                <w:spacing w:val="2"/>
                <w:sz w:val="24"/>
                <w:szCs w:val="24"/>
              </w:rPr>
              <w:t>n</w:t>
            </w:r>
            <w:r w:rsidRPr="00C53B46">
              <w:rPr>
                <w:rFonts w:asciiTheme="minorBidi" w:eastAsia="Arial" w:hAnsiTheme="minorBidi"/>
                <w:sz w:val="24"/>
                <w:szCs w:val="24"/>
              </w:rPr>
              <w:t>i</w:t>
            </w:r>
            <w:r w:rsidRPr="00C53B46">
              <w:rPr>
                <w:rFonts w:asciiTheme="minorBidi" w:eastAsia="Arial" w:hAnsiTheme="minorBidi"/>
                <w:spacing w:val="-2"/>
                <w:sz w:val="24"/>
                <w:szCs w:val="24"/>
              </w:rPr>
              <w:t>e</w:t>
            </w:r>
            <w:r w:rsidRPr="00C53B46">
              <w:rPr>
                <w:rFonts w:asciiTheme="minorBidi" w:eastAsia="Arial" w:hAnsiTheme="minorBidi"/>
                <w:sz w:val="24"/>
                <w:szCs w:val="24"/>
              </w:rPr>
              <w:t>d</w:t>
            </w:r>
            <w:r w:rsidRPr="00C53B46">
              <w:rPr>
                <w:rFonts w:asciiTheme="minorBidi" w:eastAsia="Arial" w:hAnsiTheme="minorBidi"/>
                <w:spacing w:val="1"/>
                <w:sz w:val="24"/>
                <w:szCs w:val="24"/>
              </w:rPr>
              <w:t xml:space="preserve"> </w:t>
            </w:r>
            <w:r w:rsidRPr="00C53B46">
              <w:rPr>
                <w:rFonts w:asciiTheme="minorBidi" w:eastAsia="Arial" w:hAnsiTheme="minorBidi"/>
                <w:spacing w:val="-3"/>
                <w:sz w:val="24"/>
                <w:szCs w:val="24"/>
              </w:rPr>
              <w:t>w</w:t>
            </w:r>
            <w:r w:rsidRPr="00C53B46">
              <w:rPr>
                <w:rFonts w:asciiTheme="minorBidi" w:eastAsia="Arial" w:hAnsiTheme="minorBidi"/>
                <w:sz w:val="24"/>
                <w:szCs w:val="24"/>
              </w:rPr>
              <w:t>ith</w:t>
            </w:r>
            <w:r w:rsidRPr="00C53B46">
              <w:rPr>
                <w:rFonts w:asciiTheme="minorBidi" w:eastAsia="Arial" w:hAnsiTheme="minorBidi"/>
                <w:spacing w:val="1"/>
                <w:sz w:val="24"/>
                <w:szCs w:val="24"/>
              </w:rPr>
              <w:t xml:space="preserve"> </w:t>
            </w:r>
            <w:r w:rsidRPr="00C53B46">
              <w:rPr>
                <w:rFonts w:asciiTheme="minorBidi" w:eastAsia="Arial" w:hAnsiTheme="minorBidi"/>
                <w:sz w:val="24"/>
                <w:szCs w:val="24"/>
              </w:rPr>
              <w:t>t</w:t>
            </w:r>
            <w:r w:rsidRPr="00C53B46">
              <w:rPr>
                <w:rFonts w:asciiTheme="minorBidi" w:eastAsia="Arial" w:hAnsiTheme="minorBidi"/>
                <w:spacing w:val="1"/>
                <w:sz w:val="24"/>
                <w:szCs w:val="24"/>
              </w:rPr>
              <w:t>h</w:t>
            </w:r>
            <w:r w:rsidRPr="00C53B46">
              <w:rPr>
                <w:rFonts w:asciiTheme="minorBidi" w:eastAsia="Arial" w:hAnsiTheme="minorBidi"/>
                <w:sz w:val="24"/>
                <w:szCs w:val="24"/>
              </w:rPr>
              <w:t>e</w:t>
            </w:r>
            <w:r w:rsidRPr="00C53B46">
              <w:rPr>
                <w:rFonts w:asciiTheme="minorBidi" w:eastAsia="Arial" w:hAnsiTheme="minorBidi"/>
                <w:spacing w:val="1"/>
                <w:sz w:val="24"/>
                <w:szCs w:val="24"/>
              </w:rPr>
              <w:t xml:space="preserve"> </w:t>
            </w:r>
            <w:r w:rsidRPr="00C53B46">
              <w:rPr>
                <w:rFonts w:asciiTheme="minorBidi" w:eastAsia="Arial" w:hAnsiTheme="minorBidi"/>
                <w:sz w:val="24"/>
                <w:szCs w:val="24"/>
              </w:rPr>
              <w:t>si</w:t>
            </w:r>
            <w:r w:rsidRPr="00C53B46">
              <w:rPr>
                <w:rFonts w:asciiTheme="minorBidi" w:eastAsia="Arial" w:hAnsiTheme="minorBidi"/>
                <w:spacing w:val="-2"/>
                <w:sz w:val="24"/>
                <w:szCs w:val="24"/>
              </w:rPr>
              <w:t>g</w:t>
            </w:r>
            <w:r w:rsidRPr="00C53B46">
              <w:rPr>
                <w:rFonts w:asciiTheme="minorBidi" w:eastAsia="Arial" w:hAnsiTheme="minorBidi"/>
                <w:sz w:val="24"/>
                <w:szCs w:val="24"/>
              </w:rPr>
              <w:t>n</w:t>
            </w:r>
            <w:r w:rsidRPr="00C53B46">
              <w:rPr>
                <w:rFonts w:asciiTheme="minorBidi" w:eastAsia="Arial" w:hAnsiTheme="minorBidi"/>
                <w:spacing w:val="2"/>
                <w:sz w:val="24"/>
                <w:szCs w:val="24"/>
              </w:rPr>
              <w:t>a</w:t>
            </w:r>
            <w:r w:rsidRPr="00C53B46">
              <w:rPr>
                <w:rFonts w:asciiTheme="minorBidi" w:eastAsia="Arial" w:hAnsiTheme="minorBidi"/>
                <w:sz w:val="24"/>
                <w:szCs w:val="24"/>
              </w:rPr>
              <w:t>t</w:t>
            </w:r>
            <w:r w:rsidRPr="00C53B46">
              <w:rPr>
                <w:rFonts w:asciiTheme="minorBidi" w:eastAsia="Arial" w:hAnsiTheme="minorBidi"/>
                <w:spacing w:val="1"/>
                <w:sz w:val="24"/>
                <w:szCs w:val="24"/>
              </w:rPr>
              <w:t>u</w:t>
            </w:r>
            <w:r w:rsidRPr="00C53B46">
              <w:rPr>
                <w:rFonts w:asciiTheme="minorBidi" w:eastAsia="Arial" w:hAnsiTheme="minorBidi"/>
                <w:sz w:val="24"/>
                <w:szCs w:val="24"/>
              </w:rPr>
              <w:t xml:space="preserve">re </w:t>
            </w:r>
            <w:r w:rsidRPr="00C53B46">
              <w:rPr>
                <w:rFonts w:asciiTheme="minorBidi" w:eastAsia="Arial" w:hAnsiTheme="minorBidi"/>
                <w:spacing w:val="-1"/>
                <w:sz w:val="24"/>
                <w:szCs w:val="24"/>
              </w:rPr>
              <w:t>o</w:t>
            </w:r>
            <w:r w:rsidRPr="00C53B46">
              <w:rPr>
                <w:rFonts w:asciiTheme="minorBidi" w:eastAsia="Arial" w:hAnsiTheme="minorBidi"/>
                <w:sz w:val="24"/>
                <w:szCs w:val="24"/>
              </w:rPr>
              <w:t>f</w:t>
            </w:r>
            <w:r w:rsidRPr="00C53B46">
              <w:rPr>
                <w:rFonts w:asciiTheme="minorBidi" w:eastAsia="Arial" w:hAnsiTheme="minorBidi"/>
                <w:spacing w:val="3"/>
                <w:sz w:val="24"/>
                <w:szCs w:val="24"/>
              </w:rPr>
              <w:t xml:space="preserve"> </w:t>
            </w:r>
            <w:r w:rsidRPr="00C53B46">
              <w:rPr>
                <w:rFonts w:asciiTheme="minorBidi" w:eastAsia="Arial" w:hAnsiTheme="minorBidi"/>
                <w:spacing w:val="-2"/>
                <w:sz w:val="24"/>
                <w:szCs w:val="24"/>
              </w:rPr>
              <w:t>t</w:t>
            </w:r>
            <w:r w:rsidRPr="00C53B46">
              <w:rPr>
                <w:rFonts w:asciiTheme="minorBidi" w:eastAsia="Arial" w:hAnsiTheme="minorBidi"/>
                <w:sz w:val="24"/>
                <w:szCs w:val="24"/>
              </w:rPr>
              <w:t>he p</w:t>
            </w:r>
            <w:r w:rsidRPr="00C53B46">
              <w:rPr>
                <w:rFonts w:asciiTheme="minorBidi" w:eastAsia="Arial" w:hAnsiTheme="minorBidi"/>
                <w:spacing w:val="2"/>
                <w:sz w:val="24"/>
                <w:szCs w:val="24"/>
              </w:rPr>
              <w:t>e</w:t>
            </w:r>
            <w:r w:rsidRPr="00C53B46">
              <w:rPr>
                <w:rFonts w:asciiTheme="minorBidi" w:eastAsia="Arial" w:hAnsiTheme="minorBidi"/>
                <w:sz w:val="24"/>
                <w:szCs w:val="24"/>
              </w:rPr>
              <w:t>rs</w:t>
            </w:r>
            <w:r w:rsidRPr="00C53B46">
              <w:rPr>
                <w:rFonts w:asciiTheme="minorBidi" w:eastAsia="Arial" w:hAnsiTheme="minorBidi"/>
                <w:spacing w:val="-2"/>
                <w:sz w:val="24"/>
                <w:szCs w:val="24"/>
              </w:rPr>
              <w:t>o</w:t>
            </w:r>
            <w:r w:rsidRPr="00C53B46">
              <w:rPr>
                <w:rFonts w:asciiTheme="minorBidi" w:eastAsia="Arial" w:hAnsiTheme="minorBidi"/>
                <w:sz w:val="24"/>
                <w:szCs w:val="24"/>
              </w:rPr>
              <w:t>n a</w:t>
            </w:r>
            <w:r w:rsidRPr="00C53B46">
              <w:rPr>
                <w:rFonts w:asciiTheme="minorBidi" w:eastAsia="Arial" w:hAnsiTheme="minorBidi"/>
                <w:spacing w:val="2"/>
                <w:sz w:val="24"/>
                <w:szCs w:val="24"/>
              </w:rPr>
              <w:t>u</w:t>
            </w:r>
            <w:r w:rsidRPr="00C53B46">
              <w:rPr>
                <w:rFonts w:asciiTheme="minorBidi" w:eastAsia="Arial" w:hAnsiTheme="minorBidi"/>
                <w:sz w:val="24"/>
                <w:szCs w:val="24"/>
              </w:rPr>
              <w:t>thor</w:t>
            </w:r>
            <w:r w:rsidRPr="00C53B46">
              <w:rPr>
                <w:rFonts w:asciiTheme="minorBidi" w:eastAsia="Arial" w:hAnsiTheme="minorBidi"/>
                <w:spacing w:val="-1"/>
                <w:sz w:val="24"/>
                <w:szCs w:val="24"/>
              </w:rPr>
              <w:t>i</w:t>
            </w:r>
            <w:r w:rsidRPr="00C53B46">
              <w:rPr>
                <w:rFonts w:asciiTheme="minorBidi" w:eastAsia="Arial" w:hAnsiTheme="minorBidi"/>
                <w:spacing w:val="-2"/>
                <w:sz w:val="24"/>
                <w:szCs w:val="24"/>
              </w:rPr>
              <w:t>z</w:t>
            </w:r>
            <w:r w:rsidRPr="00C53B46">
              <w:rPr>
                <w:rFonts w:asciiTheme="minorBidi" w:eastAsia="Arial" w:hAnsiTheme="minorBidi"/>
                <w:sz w:val="24"/>
                <w:szCs w:val="24"/>
              </w:rPr>
              <w:t>ed</w:t>
            </w:r>
            <w:r w:rsidRPr="00C53B46">
              <w:rPr>
                <w:rFonts w:asciiTheme="minorBidi" w:eastAsia="Arial" w:hAnsiTheme="minorBidi"/>
                <w:spacing w:val="2"/>
                <w:sz w:val="24"/>
                <w:szCs w:val="24"/>
              </w:rPr>
              <w:t xml:space="preserve"> </w:t>
            </w:r>
            <w:r w:rsidRPr="00C53B46">
              <w:rPr>
                <w:rFonts w:asciiTheme="minorBidi" w:eastAsia="Arial" w:hAnsiTheme="minorBidi"/>
                <w:sz w:val="24"/>
                <w:szCs w:val="24"/>
              </w:rPr>
              <w:t>to</w:t>
            </w:r>
            <w:r w:rsidRPr="00C53B46">
              <w:rPr>
                <w:rFonts w:asciiTheme="minorBidi" w:eastAsia="Arial" w:hAnsiTheme="minorBidi"/>
                <w:spacing w:val="2"/>
                <w:sz w:val="24"/>
                <w:szCs w:val="24"/>
              </w:rPr>
              <w:t xml:space="preserve"> </w:t>
            </w:r>
            <w:r w:rsidRPr="00C53B46">
              <w:rPr>
                <w:rFonts w:asciiTheme="minorBidi" w:eastAsia="Arial" w:hAnsiTheme="minorBidi"/>
                <w:sz w:val="24"/>
                <w:szCs w:val="24"/>
              </w:rPr>
              <w:t>si</w:t>
            </w:r>
            <w:r w:rsidRPr="00C53B46">
              <w:rPr>
                <w:rFonts w:asciiTheme="minorBidi" w:eastAsia="Arial" w:hAnsiTheme="minorBidi"/>
                <w:spacing w:val="-1"/>
                <w:sz w:val="24"/>
                <w:szCs w:val="24"/>
              </w:rPr>
              <w:t>g</w:t>
            </w:r>
            <w:r w:rsidRPr="00C53B46">
              <w:rPr>
                <w:rFonts w:asciiTheme="minorBidi" w:eastAsia="Arial" w:hAnsiTheme="minorBidi"/>
                <w:sz w:val="24"/>
                <w:szCs w:val="24"/>
              </w:rPr>
              <w:t>n</w:t>
            </w:r>
            <w:r w:rsidRPr="00C53B46">
              <w:rPr>
                <w:rFonts w:asciiTheme="minorBidi" w:eastAsia="Arial" w:hAnsiTheme="minorBidi"/>
                <w:spacing w:val="2"/>
                <w:sz w:val="24"/>
                <w:szCs w:val="24"/>
              </w:rPr>
              <w:t xml:space="preserve"> </w:t>
            </w:r>
            <w:r w:rsidRPr="00C53B46">
              <w:rPr>
                <w:rFonts w:asciiTheme="minorBidi" w:eastAsia="Arial" w:hAnsiTheme="minorBidi"/>
                <w:sz w:val="24"/>
                <w:szCs w:val="24"/>
              </w:rPr>
              <w:t>the</w:t>
            </w:r>
            <w:r w:rsidRPr="00C53B46">
              <w:rPr>
                <w:rFonts w:asciiTheme="minorBidi" w:eastAsia="Arial" w:hAnsiTheme="minorBidi"/>
                <w:spacing w:val="-2"/>
                <w:sz w:val="24"/>
                <w:szCs w:val="24"/>
              </w:rPr>
              <w:t xml:space="preserve"> </w:t>
            </w:r>
            <w:r w:rsidRPr="00C53B46">
              <w:rPr>
                <w:rFonts w:asciiTheme="minorBidi" w:eastAsia="Arial" w:hAnsiTheme="minorBidi"/>
                <w:sz w:val="24"/>
                <w:szCs w:val="24"/>
              </w:rPr>
              <w:t>Bid.</w:t>
            </w:r>
          </w:p>
          <w:p w:rsidR="001E592F" w:rsidRPr="00C53B46" w:rsidRDefault="001E592F" w:rsidP="00C53B46">
            <w:pPr>
              <w:bidi w:val="0"/>
              <w:ind w:hanging="358"/>
              <w:jc w:val="both"/>
              <w:rPr>
                <w:rFonts w:asciiTheme="minorBidi" w:eastAsia="Arial" w:hAnsiTheme="minorBidi"/>
                <w:sz w:val="24"/>
                <w:szCs w:val="24"/>
              </w:rPr>
            </w:pPr>
          </w:p>
          <w:p w:rsidR="001E592F" w:rsidRPr="00C53B46" w:rsidRDefault="001E592F" w:rsidP="00C53B46">
            <w:pPr>
              <w:pStyle w:val="1"/>
              <w:spacing w:before="0"/>
              <w:ind w:left="0"/>
              <w:jc w:val="both"/>
              <w:outlineLvl w:val="0"/>
              <w:rPr>
                <w:rFonts w:asciiTheme="minorBidi" w:hAnsiTheme="minorBidi" w:cstheme="minorBidi"/>
              </w:rPr>
            </w:pPr>
            <w:bookmarkStart w:id="118" w:name="_Toc464047272"/>
            <w:bookmarkStart w:id="119" w:name="_Toc464209395"/>
            <w:bookmarkStart w:id="120" w:name="_Toc464214129"/>
            <w:bookmarkStart w:id="121" w:name="_Toc466321943"/>
            <w:r w:rsidRPr="00C53B46">
              <w:rPr>
                <w:rFonts w:asciiTheme="minorBidi" w:hAnsiTheme="minorBidi" w:cstheme="minorBidi"/>
              </w:rPr>
              <w:t>D- Submission and Opening of Bids</w:t>
            </w:r>
            <w:bookmarkEnd w:id="118"/>
            <w:bookmarkEnd w:id="119"/>
            <w:bookmarkEnd w:id="120"/>
            <w:bookmarkEnd w:id="121"/>
          </w:p>
          <w:p w:rsidR="001E592F" w:rsidRPr="00C53B46" w:rsidRDefault="001E592F" w:rsidP="00C53B46">
            <w:pPr>
              <w:pStyle w:val="1"/>
              <w:spacing w:before="0"/>
              <w:ind w:left="0"/>
              <w:jc w:val="both"/>
              <w:outlineLvl w:val="0"/>
              <w:rPr>
                <w:rFonts w:asciiTheme="minorBidi" w:hAnsiTheme="minorBidi" w:cstheme="minorBidi"/>
              </w:rPr>
            </w:pPr>
            <w:bookmarkStart w:id="122" w:name="_Toc464047273"/>
            <w:bookmarkStart w:id="123" w:name="_Toc464209396"/>
            <w:bookmarkStart w:id="124" w:name="_Toc464214130"/>
            <w:bookmarkStart w:id="125" w:name="_Toc466321944"/>
            <w:r w:rsidRPr="00C53B46">
              <w:rPr>
                <w:rFonts w:asciiTheme="minorBidi" w:hAnsiTheme="minorBidi" w:cstheme="minorBidi"/>
              </w:rPr>
              <w:t>23-</w:t>
            </w:r>
            <w:r w:rsidRPr="00C53B46">
              <w:rPr>
                <w:rFonts w:asciiTheme="minorBidi" w:hAnsiTheme="minorBidi" w:cstheme="minorBidi"/>
                <w:u w:color="000000"/>
              </w:rPr>
              <w:t xml:space="preserve"> </w:t>
            </w:r>
            <w:bookmarkStart w:id="126" w:name="DeliveringSealingandMarkingofBids"/>
            <w:bookmarkEnd w:id="126"/>
            <w:r w:rsidRPr="00C53B46">
              <w:rPr>
                <w:rFonts w:asciiTheme="minorBidi" w:hAnsiTheme="minorBidi" w:cstheme="minorBidi"/>
                <w:u w:color="000000"/>
              </w:rPr>
              <w:t>Delivering, Sealing and Marking of Bid</w:t>
            </w:r>
            <w:bookmarkEnd w:id="122"/>
            <w:bookmarkEnd w:id="123"/>
            <w:bookmarkEnd w:id="124"/>
            <w:bookmarkEnd w:id="125"/>
          </w:p>
          <w:p w:rsidR="001E592F" w:rsidRPr="00C53B46" w:rsidRDefault="001E592F" w:rsidP="00C53B46">
            <w:pPr>
              <w:bidi w:val="0"/>
              <w:jc w:val="both"/>
              <w:rPr>
                <w:rFonts w:asciiTheme="minorBidi" w:eastAsia="Arial" w:hAnsiTheme="minorBidi"/>
                <w:sz w:val="24"/>
                <w:szCs w:val="24"/>
              </w:rPr>
            </w:pPr>
            <w:r w:rsidRPr="00C53B46">
              <w:rPr>
                <w:rFonts w:asciiTheme="minorBidi" w:eastAsia="Arial" w:hAnsiTheme="minorBidi"/>
                <w:sz w:val="24"/>
                <w:szCs w:val="24"/>
              </w:rPr>
              <w:lastRenderedPageBreak/>
              <w:t>2</w:t>
            </w:r>
            <w:r w:rsidRPr="00C53B46">
              <w:rPr>
                <w:rFonts w:asciiTheme="minorBidi" w:eastAsia="Arial" w:hAnsiTheme="minorBidi"/>
                <w:spacing w:val="2"/>
                <w:sz w:val="24"/>
                <w:szCs w:val="24"/>
              </w:rPr>
              <w:t>3</w:t>
            </w:r>
            <w:r w:rsidRPr="00C53B46">
              <w:rPr>
                <w:rFonts w:asciiTheme="minorBidi" w:eastAsia="Arial" w:hAnsiTheme="minorBidi"/>
                <w:spacing w:val="-1"/>
                <w:sz w:val="24"/>
                <w:szCs w:val="24"/>
              </w:rPr>
              <w:t>-</w:t>
            </w:r>
            <w:r w:rsidRPr="00C53B46">
              <w:rPr>
                <w:rFonts w:asciiTheme="minorBidi" w:eastAsia="Arial" w:hAnsiTheme="minorBidi"/>
                <w:spacing w:val="1"/>
                <w:sz w:val="24"/>
                <w:szCs w:val="24"/>
              </w:rPr>
              <w:t>1</w:t>
            </w:r>
            <w:r w:rsidRPr="00C53B46">
              <w:rPr>
                <w:rFonts w:asciiTheme="minorBidi" w:eastAsia="Arial" w:hAnsiTheme="minorBidi"/>
                <w:sz w:val="24"/>
                <w:szCs w:val="24"/>
              </w:rPr>
              <w:t>- Bidder s</w:t>
            </w:r>
            <w:r w:rsidRPr="00C53B46">
              <w:rPr>
                <w:rFonts w:asciiTheme="minorBidi" w:eastAsia="Arial" w:hAnsiTheme="minorBidi"/>
                <w:spacing w:val="-1"/>
                <w:sz w:val="24"/>
                <w:szCs w:val="24"/>
              </w:rPr>
              <w:t>h</w:t>
            </w:r>
            <w:r w:rsidRPr="00C53B46">
              <w:rPr>
                <w:rFonts w:asciiTheme="minorBidi" w:eastAsia="Arial" w:hAnsiTheme="minorBidi"/>
                <w:sz w:val="24"/>
                <w:szCs w:val="24"/>
              </w:rPr>
              <w:t xml:space="preserve">all </w:t>
            </w:r>
            <w:r w:rsidRPr="00C53B46">
              <w:rPr>
                <w:rFonts w:asciiTheme="minorBidi" w:eastAsia="Arial" w:hAnsiTheme="minorBidi"/>
                <w:spacing w:val="1"/>
                <w:sz w:val="24"/>
                <w:szCs w:val="24"/>
              </w:rPr>
              <w:t>d</w:t>
            </w:r>
            <w:r w:rsidRPr="00C53B46">
              <w:rPr>
                <w:rFonts w:asciiTheme="minorBidi" w:eastAsia="Arial" w:hAnsiTheme="minorBidi"/>
                <w:sz w:val="24"/>
                <w:szCs w:val="24"/>
              </w:rPr>
              <w:t>eli</w:t>
            </w:r>
            <w:r w:rsidRPr="00C53B46">
              <w:rPr>
                <w:rFonts w:asciiTheme="minorBidi" w:eastAsia="Arial" w:hAnsiTheme="minorBidi"/>
                <w:spacing w:val="-2"/>
                <w:sz w:val="24"/>
                <w:szCs w:val="24"/>
              </w:rPr>
              <w:t>v</w:t>
            </w:r>
            <w:r w:rsidRPr="00C53B46">
              <w:rPr>
                <w:rFonts w:asciiTheme="minorBidi" w:eastAsia="Arial" w:hAnsiTheme="minorBidi"/>
                <w:sz w:val="24"/>
                <w:szCs w:val="24"/>
              </w:rPr>
              <w:t>er its</w:t>
            </w:r>
            <w:r w:rsidRPr="00C53B46">
              <w:rPr>
                <w:rFonts w:asciiTheme="minorBidi" w:eastAsia="Arial" w:hAnsiTheme="minorBidi"/>
                <w:spacing w:val="1"/>
                <w:sz w:val="24"/>
                <w:szCs w:val="24"/>
              </w:rPr>
              <w:t xml:space="preserve"> </w:t>
            </w:r>
            <w:r w:rsidRPr="00C53B46">
              <w:rPr>
                <w:rFonts w:asciiTheme="minorBidi" w:eastAsia="Arial" w:hAnsiTheme="minorBidi"/>
                <w:sz w:val="24"/>
                <w:szCs w:val="24"/>
              </w:rPr>
              <w:t>Bid</w:t>
            </w:r>
            <w:r w:rsidRPr="00C53B46">
              <w:rPr>
                <w:rFonts w:asciiTheme="minorBidi" w:eastAsia="Arial" w:hAnsiTheme="minorBidi"/>
                <w:spacing w:val="2"/>
                <w:sz w:val="24"/>
                <w:szCs w:val="24"/>
              </w:rPr>
              <w:t xml:space="preserve"> </w:t>
            </w:r>
            <w:r w:rsidRPr="00C53B46">
              <w:rPr>
                <w:rFonts w:asciiTheme="minorBidi" w:eastAsia="Arial" w:hAnsiTheme="minorBidi"/>
                <w:sz w:val="24"/>
                <w:szCs w:val="24"/>
              </w:rPr>
              <w:t xml:space="preserve">in hand </w:t>
            </w:r>
            <w:r w:rsidRPr="00C53B46">
              <w:rPr>
                <w:rFonts w:asciiTheme="minorBidi" w:eastAsia="Arial" w:hAnsiTheme="minorBidi"/>
                <w:spacing w:val="1"/>
                <w:sz w:val="24"/>
                <w:szCs w:val="24"/>
              </w:rPr>
              <w:t>o</w:t>
            </w:r>
            <w:r w:rsidRPr="00C53B46">
              <w:rPr>
                <w:rFonts w:asciiTheme="minorBidi" w:eastAsia="Arial" w:hAnsiTheme="minorBidi"/>
                <w:sz w:val="24"/>
                <w:szCs w:val="24"/>
              </w:rPr>
              <w:t>r s</w:t>
            </w:r>
            <w:r w:rsidRPr="00C53B46">
              <w:rPr>
                <w:rFonts w:asciiTheme="minorBidi" w:eastAsia="Arial" w:hAnsiTheme="minorBidi"/>
                <w:spacing w:val="-2"/>
                <w:sz w:val="24"/>
                <w:szCs w:val="24"/>
              </w:rPr>
              <w:t>e</w:t>
            </w:r>
            <w:r w:rsidRPr="00C53B46">
              <w:rPr>
                <w:rFonts w:asciiTheme="minorBidi" w:eastAsia="Arial" w:hAnsiTheme="minorBidi"/>
                <w:sz w:val="24"/>
                <w:szCs w:val="24"/>
              </w:rPr>
              <w:t>nd</w:t>
            </w:r>
            <w:r w:rsidRPr="00C53B46">
              <w:rPr>
                <w:rFonts w:asciiTheme="minorBidi" w:eastAsia="Arial" w:hAnsiTheme="minorBidi"/>
                <w:spacing w:val="2"/>
                <w:sz w:val="24"/>
                <w:szCs w:val="24"/>
              </w:rPr>
              <w:t xml:space="preserve"> </w:t>
            </w:r>
            <w:r w:rsidRPr="00C53B46">
              <w:rPr>
                <w:rFonts w:asciiTheme="minorBidi" w:eastAsia="Arial" w:hAnsiTheme="minorBidi"/>
                <w:sz w:val="24"/>
                <w:szCs w:val="24"/>
              </w:rPr>
              <w:t>it</w:t>
            </w:r>
            <w:r w:rsidRPr="00C53B46">
              <w:rPr>
                <w:rFonts w:asciiTheme="minorBidi" w:eastAsia="Arial" w:hAnsiTheme="minorBidi"/>
                <w:spacing w:val="-2"/>
                <w:sz w:val="24"/>
                <w:szCs w:val="24"/>
              </w:rPr>
              <w:t xml:space="preserve"> </w:t>
            </w:r>
            <w:r w:rsidRPr="00C53B46">
              <w:rPr>
                <w:rFonts w:asciiTheme="minorBidi" w:eastAsia="Arial" w:hAnsiTheme="minorBidi"/>
                <w:spacing w:val="-1"/>
                <w:sz w:val="24"/>
                <w:szCs w:val="24"/>
              </w:rPr>
              <w:t>t</w:t>
            </w:r>
            <w:r w:rsidRPr="00C53B46">
              <w:rPr>
                <w:rFonts w:asciiTheme="minorBidi" w:eastAsia="Arial" w:hAnsiTheme="minorBidi"/>
                <w:sz w:val="24"/>
                <w:szCs w:val="24"/>
              </w:rPr>
              <w:t>hro</w:t>
            </w:r>
            <w:r w:rsidRPr="00C53B46">
              <w:rPr>
                <w:rFonts w:asciiTheme="minorBidi" w:eastAsia="Arial" w:hAnsiTheme="minorBidi"/>
                <w:spacing w:val="2"/>
                <w:sz w:val="24"/>
                <w:szCs w:val="24"/>
              </w:rPr>
              <w:t>u</w:t>
            </w:r>
            <w:r w:rsidRPr="00C53B46">
              <w:rPr>
                <w:rFonts w:asciiTheme="minorBidi" w:eastAsia="Arial" w:hAnsiTheme="minorBidi"/>
                <w:spacing w:val="-1"/>
                <w:sz w:val="24"/>
                <w:szCs w:val="24"/>
              </w:rPr>
              <w:t>g</w:t>
            </w:r>
            <w:r w:rsidRPr="00C53B46">
              <w:rPr>
                <w:rFonts w:asciiTheme="minorBidi" w:eastAsia="Arial" w:hAnsiTheme="minorBidi"/>
                <w:sz w:val="24"/>
                <w:szCs w:val="24"/>
              </w:rPr>
              <w:t>h</w:t>
            </w:r>
            <w:r w:rsidRPr="00C53B46">
              <w:rPr>
                <w:rFonts w:asciiTheme="minorBidi" w:eastAsia="Arial" w:hAnsiTheme="minorBidi"/>
                <w:spacing w:val="2"/>
                <w:sz w:val="24"/>
                <w:szCs w:val="24"/>
              </w:rPr>
              <w:t xml:space="preserve"> </w:t>
            </w:r>
            <w:r w:rsidRPr="00C53B46">
              <w:rPr>
                <w:rFonts w:asciiTheme="minorBidi" w:eastAsia="Arial" w:hAnsiTheme="minorBidi"/>
                <w:sz w:val="24"/>
                <w:szCs w:val="24"/>
              </w:rPr>
              <w:t>reg</w:t>
            </w:r>
            <w:r w:rsidRPr="00C53B46">
              <w:rPr>
                <w:rFonts w:asciiTheme="minorBidi" w:eastAsia="Arial" w:hAnsiTheme="minorBidi"/>
                <w:spacing w:val="-2"/>
                <w:sz w:val="24"/>
                <w:szCs w:val="24"/>
              </w:rPr>
              <w:t>i</w:t>
            </w:r>
            <w:r w:rsidRPr="00C53B46">
              <w:rPr>
                <w:rFonts w:asciiTheme="minorBidi" w:eastAsia="Arial" w:hAnsiTheme="minorBidi"/>
                <w:sz w:val="24"/>
                <w:szCs w:val="24"/>
              </w:rPr>
              <w:t>st</w:t>
            </w:r>
            <w:r w:rsidRPr="00C53B46">
              <w:rPr>
                <w:rFonts w:asciiTheme="minorBidi" w:eastAsia="Arial" w:hAnsiTheme="minorBidi"/>
                <w:spacing w:val="1"/>
                <w:sz w:val="24"/>
                <w:szCs w:val="24"/>
              </w:rPr>
              <w:t>e</w:t>
            </w:r>
            <w:r w:rsidRPr="00C53B46">
              <w:rPr>
                <w:rFonts w:asciiTheme="minorBidi" w:eastAsia="Arial" w:hAnsiTheme="minorBidi"/>
                <w:sz w:val="24"/>
                <w:szCs w:val="24"/>
              </w:rPr>
              <w:t xml:space="preserve">red </w:t>
            </w:r>
            <w:r w:rsidRPr="00C53B46">
              <w:rPr>
                <w:rFonts w:asciiTheme="minorBidi" w:eastAsia="Arial" w:hAnsiTheme="minorBidi"/>
                <w:spacing w:val="2"/>
                <w:sz w:val="24"/>
                <w:szCs w:val="24"/>
              </w:rPr>
              <w:t>m</w:t>
            </w:r>
            <w:r w:rsidRPr="00C53B46">
              <w:rPr>
                <w:rFonts w:asciiTheme="minorBidi" w:eastAsia="Arial" w:hAnsiTheme="minorBidi"/>
                <w:sz w:val="24"/>
                <w:szCs w:val="24"/>
              </w:rPr>
              <w:t>ail.</w:t>
            </w:r>
          </w:p>
          <w:p w:rsidR="001E592F" w:rsidRPr="00C53B46" w:rsidRDefault="001E592F" w:rsidP="00C53B46">
            <w:pPr>
              <w:bidi w:val="0"/>
              <w:jc w:val="both"/>
              <w:rPr>
                <w:rFonts w:asciiTheme="minorBidi" w:eastAsia="Arial" w:hAnsiTheme="minorBidi"/>
                <w:sz w:val="24"/>
                <w:szCs w:val="24"/>
              </w:rPr>
            </w:pPr>
            <w:r w:rsidRPr="00C53B46">
              <w:rPr>
                <w:rFonts w:asciiTheme="minorBidi" w:eastAsia="Arial" w:hAnsiTheme="minorBidi"/>
                <w:spacing w:val="1"/>
                <w:sz w:val="24"/>
                <w:szCs w:val="24"/>
              </w:rPr>
              <w:t>a</w:t>
            </w:r>
            <w:r w:rsidRPr="00C53B46">
              <w:rPr>
                <w:rFonts w:asciiTheme="minorBidi" w:eastAsia="Arial" w:hAnsiTheme="minorBidi"/>
                <w:sz w:val="24"/>
                <w:szCs w:val="24"/>
              </w:rPr>
              <w:t xml:space="preserve">- </w:t>
            </w:r>
            <w:r w:rsidRPr="00C53B46">
              <w:rPr>
                <w:rFonts w:asciiTheme="minorBidi" w:eastAsia="Arial" w:hAnsiTheme="minorBidi"/>
                <w:spacing w:val="4"/>
                <w:sz w:val="24"/>
                <w:szCs w:val="24"/>
              </w:rPr>
              <w:t xml:space="preserve"> </w:t>
            </w:r>
            <w:r w:rsidRPr="00C53B46">
              <w:rPr>
                <w:rFonts w:asciiTheme="minorBidi" w:eastAsia="Arial" w:hAnsiTheme="minorBidi"/>
                <w:spacing w:val="6"/>
                <w:sz w:val="24"/>
                <w:szCs w:val="24"/>
              </w:rPr>
              <w:t>W</w:t>
            </w:r>
            <w:r w:rsidRPr="00C53B46">
              <w:rPr>
                <w:rFonts w:asciiTheme="minorBidi" w:eastAsia="Arial" w:hAnsiTheme="minorBidi"/>
                <w:spacing w:val="-1"/>
                <w:sz w:val="24"/>
                <w:szCs w:val="24"/>
              </w:rPr>
              <w:t>he</w:t>
            </w:r>
            <w:r w:rsidRPr="00C53B46">
              <w:rPr>
                <w:rFonts w:asciiTheme="minorBidi" w:eastAsia="Arial" w:hAnsiTheme="minorBidi"/>
                <w:sz w:val="24"/>
                <w:szCs w:val="24"/>
              </w:rPr>
              <w:t>n Bids</w:t>
            </w:r>
            <w:r w:rsidRPr="00C53B46">
              <w:rPr>
                <w:rFonts w:asciiTheme="minorBidi" w:eastAsia="Arial" w:hAnsiTheme="minorBidi"/>
                <w:spacing w:val="1"/>
                <w:sz w:val="24"/>
                <w:szCs w:val="24"/>
              </w:rPr>
              <w:t xml:space="preserve"> </w:t>
            </w:r>
            <w:r w:rsidRPr="00C53B46">
              <w:rPr>
                <w:rFonts w:asciiTheme="minorBidi" w:eastAsia="Arial" w:hAnsiTheme="minorBidi"/>
                <w:sz w:val="24"/>
                <w:szCs w:val="24"/>
              </w:rPr>
              <w:t>are</w:t>
            </w:r>
            <w:r w:rsidRPr="00C53B46">
              <w:rPr>
                <w:rFonts w:asciiTheme="minorBidi" w:eastAsia="Arial" w:hAnsiTheme="minorBidi"/>
                <w:spacing w:val="3"/>
                <w:sz w:val="24"/>
                <w:szCs w:val="24"/>
              </w:rPr>
              <w:t xml:space="preserve"> </w:t>
            </w:r>
            <w:r w:rsidRPr="00C53B46">
              <w:rPr>
                <w:rFonts w:asciiTheme="minorBidi" w:eastAsia="Arial" w:hAnsiTheme="minorBidi"/>
                <w:spacing w:val="-1"/>
                <w:sz w:val="24"/>
                <w:szCs w:val="24"/>
              </w:rPr>
              <w:t>d</w:t>
            </w:r>
            <w:r w:rsidRPr="00C53B46">
              <w:rPr>
                <w:rFonts w:asciiTheme="minorBidi" w:eastAsia="Arial" w:hAnsiTheme="minorBidi"/>
                <w:sz w:val="24"/>
                <w:szCs w:val="24"/>
              </w:rPr>
              <w:t>eli</w:t>
            </w:r>
            <w:r w:rsidRPr="00C53B46">
              <w:rPr>
                <w:rFonts w:asciiTheme="minorBidi" w:eastAsia="Arial" w:hAnsiTheme="minorBidi"/>
                <w:spacing w:val="-2"/>
                <w:sz w:val="24"/>
                <w:szCs w:val="24"/>
              </w:rPr>
              <w:t>v</w:t>
            </w:r>
            <w:r w:rsidRPr="00C53B46">
              <w:rPr>
                <w:rFonts w:asciiTheme="minorBidi" w:eastAsia="Arial" w:hAnsiTheme="minorBidi"/>
                <w:sz w:val="24"/>
                <w:szCs w:val="24"/>
              </w:rPr>
              <w:t>e</w:t>
            </w:r>
            <w:r w:rsidRPr="00C53B46">
              <w:rPr>
                <w:rFonts w:asciiTheme="minorBidi" w:eastAsia="Arial" w:hAnsiTheme="minorBidi"/>
                <w:spacing w:val="3"/>
                <w:sz w:val="24"/>
                <w:szCs w:val="24"/>
              </w:rPr>
              <w:t>r</w:t>
            </w:r>
            <w:r w:rsidRPr="00C53B46">
              <w:rPr>
                <w:rFonts w:asciiTheme="minorBidi" w:eastAsia="Arial" w:hAnsiTheme="minorBidi"/>
                <w:sz w:val="24"/>
                <w:szCs w:val="24"/>
              </w:rPr>
              <w:t>ed</w:t>
            </w:r>
            <w:r w:rsidRPr="00C53B46">
              <w:rPr>
                <w:rFonts w:asciiTheme="minorBidi" w:eastAsia="Arial" w:hAnsiTheme="minorBidi"/>
                <w:spacing w:val="4"/>
                <w:sz w:val="24"/>
                <w:szCs w:val="24"/>
              </w:rPr>
              <w:t xml:space="preserve"> </w:t>
            </w:r>
            <w:r w:rsidRPr="00C53B46">
              <w:rPr>
                <w:rFonts w:asciiTheme="minorBidi" w:eastAsia="Arial" w:hAnsiTheme="minorBidi"/>
                <w:sz w:val="24"/>
                <w:szCs w:val="24"/>
              </w:rPr>
              <w:t>in</w:t>
            </w:r>
            <w:r w:rsidRPr="00C53B46">
              <w:rPr>
                <w:rFonts w:asciiTheme="minorBidi" w:eastAsia="Arial" w:hAnsiTheme="minorBidi"/>
                <w:spacing w:val="2"/>
                <w:sz w:val="24"/>
                <w:szCs w:val="24"/>
              </w:rPr>
              <w:t xml:space="preserve"> </w:t>
            </w:r>
            <w:r w:rsidRPr="00C53B46">
              <w:rPr>
                <w:rFonts w:asciiTheme="minorBidi" w:eastAsia="Arial" w:hAnsiTheme="minorBidi"/>
                <w:spacing w:val="-1"/>
                <w:sz w:val="24"/>
                <w:szCs w:val="24"/>
              </w:rPr>
              <w:t>h</w:t>
            </w:r>
            <w:r w:rsidRPr="00C53B46">
              <w:rPr>
                <w:rFonts w:asciiTheme="minorBidi" w:eastAsia="Arial" w:hAnsiTheme="minorBidi"/>
                <w:sz w:val="24"/>
                <w:szCs w:val="24"/>
              </w:rPr>
              <w:t>and</w:t>
            </w:r>
            <w:r w:rsidRPr="00C53B46">
              <w:rPr>
                <w:rFonts w:asciiTheme="minorBidi" w:eastAsia="Arial" w:hAnsiTheme="minorBidi"/>
                <w:spacing w:val="2"/>
                <w:sz w:val="24"/>
                <w:szCs w:val="24"/>
              </w:rPr>
              <w:t xml:space="preserve"> </w:t>
            </w:r>
            <w:r w:rsidRPr="00C53B46">
              <w:rPr>
                <w:rFonts w:asciiTheme="minorBidi" w:eastAsia="Arial" w:hAnsiTheme="minorBidi"/>
                <w:sz w:val="24"/>
                <w:szCs w:val="24"/>
              </w:rPr>
              <w:t>or</w:t>
            </w:r>
            <w:r w:rsidRPr="00C53B46">
              <w:rPr>
                <w:rFonts w:asciiTheme="minorBidi" w:eastAsia="Arial" w:hAnsiTheme="minorBidi"/>
                <w:spacing w:val="2"/>
                <w:sz w:val="24"/>
                <w:szCs w:val="24"/>
              </w:rPr>
              <w:t xml:space="preserve"> </w:t>
            </w:r>
            <w:r w:rsidRPr="00C53B46">
              <w:rPr>
                <w:rFonts w:asciiTheme="minorBidi" w:eastAsia="Arial" w:hAnsiTheme="minorBidi"/>
                <w:sz w:val="24"/>
                <w:szCs w:val="24"/>
              </w:rPr>
              <w:t>t</w:t>
            </w:r>
            <w:r w:rsidRPr="00C53B46">
              <w:rPr>
                <w:rFonts w:asciiTheme="minorBidi" w:eastAsia="Arial" w:hAnsiTheme="minorBidi"/>
                <w:spacing w:val="1"/>
                <w:sz w:val="24"/>
                <w:szCs w:val="24"/>
              </w:rPr>
              <w:t>h</w:t>
            </w:r>
            <w:r w:rsidRPr="00C53B46">
              <w:rPr>
                <w:rFonts w:asciiTheme="minorBidi" w:eastAsia="Arial" w:hAnsiTheme="minorBidi"/>
                <w:spacing w:val="-3"/>
                <w:sz w:val="24"/>
                <w:szCs w:val="24"/>
              </w:rPr>
              <w:t>r</w:t>
            </w:r>
            <w:r w:rsidRPr="00C53B46">
              <w:rPr>
                <w:rFonts w:asciiTheme="minorBidi" w:eastAsia="Arial" w:hAnsiTheme="minorBidi"/>
                <w:sz w:val="24"/>
                <w:szCs w:val="24"/>
              </w:rPr>
              <w:t>o</w:t>
            </w:r>
            <w:r w:rsidRPr="00C53B46">
              <w:rPr>
                <w:rFonts w:asciiTheme="minorBidi" w:eastAsia="Arial" w:hAnsiTheme="minorBidi"/>
                <w:spacing w:val="2"/>
                <w:sz w:val="24"/>
                <w:szCs w:val="24"/>
              </w:rPr>
              <w:t>u</w:t>
            </w:r>
            <w:r w:rsidRPr="00C53B46">
              <w:rPr>
                <w:rFonts w:asciiTheme="minorBidi" w:eastAsia="Arial" w:hAnsiTheme="minorBidi"/>
                <w:spacing w:val="-1"/>
                <w:sz w:val="24"/>
                <w:szCs w:val="24"/>
              </w:rPr>
              <w:t>g</w:t>
            </w:r>
            <w:r w:rsidRPr="00C53B46">
              <w:rPr>
                <w:rFonts w:asciiTheme="minorBidi" w:eastAsia="Arial" w:hAnsiTheme="minorBidi"/>
                <w:sz w:val="24"/>
                <w:szCs w:val="24"/>
              </w:rPr>
              <w:t>h e</w:t>
            </w:r>
            <w:r w:rsidRPr="00C53B46">
              <w:rPr>
                <w:rFonts w:asciiTheme="minorBidi" w:eastAsia="Arial" w:hAnsiTheme="minorBidi"/>
                <w:spacing w:val="3"/>
                <w:sz w:val="24"/>
                <w:szCs w:val="24"/>
              </w:rPr>
              <w:t>m</w:t>
            </w:r>
            <w:r w:rsidRPr="00C53B46">
              <w:rPr>
                <w:rFonts w:asciiTheme="minorBidi" w:eastAsia="Arial" w:hAnsiTheme="minorBidi"/>
                <w:sz w:val="24"/>
                <w:szCs w:val="24"/>
              </w:rPr>
              <w:t>ail</w:t>
            </w:r>
            <w:r w:rsidRPr="00C53B46">
              <w:rPr>
                <w:rFonts w:asciiTheme="minorBidi" w:eastAsia="Arial" w:hAnsiTheme="minorBidi"/>
                <w:spacing w:val="2"/>
                <w:sz w:val="24"/>
                <w:szCs w:val="24"/>
              </w:rPr>
              <w:t xml:space="preserve"> </w:t>
            </w:r>
            <w:r w:rsidRPr="00C53B46">
              <w:rPr>
                <w:rFonts w:asciiTheme="minorBidi" w:eastAsia="Arial" w:hAnsiTheme="minorBidi"/>
                <w:sz w:val="24"/>
                <w:szCs w:val="24"/>
              </w:rPr>
              <w:t>(</w:t>
            </w:r>
            <w:r w:rsidRPr="00C53B46">
              <w:rPr>
                <w:rFonts w:asciiTheme="minorBidi" w:eastAsia="Arial" w:hAnsiTheme="minorBidi"/>
                <w:spacing w:val="-4"/>
                <w:sz w:val="24"/>
                <w:szCs w:val="24"/>
              </w:rPr>
              <w:t>i</w:t>
            </w:r>
            <w:r w:rsidRPr="00C53B46">
              <w:rPr>
                <w:rFonts w:asciiTheme="minorBidi" w:eastAsia="Arial" w:hAnsiTheme="minorBidi"/>
                <w:sz w:val="24"/>
                <w:szCs w:val="24"/>
              </w:rPr>
              <w:t>f</w:t>
            </w:r>
            <w:r w:rsidRPr="00C53B46">
              <w:rPr>
                <w:rFonts w:asciiTheme="minorBidi" w:eastAsia="Arial" w:hAnsiTheme="minorBidi"/>
                <w:spacing w:val="5"/>
                <w:sz w:val="24"/>
                <w:szCs w:val="24"/>
              </w:rPr>
              <w:t xml:space="preserve"> </w:t>
            </w:r>
            <w:r w:rsidRPr="00C53B46">
              <w:rPr>
                <w:rFonts w:asciiTheme="minorBidi" w:eastAsia="Arial" w:hAnsiTheme="minorBidi"/>
                <w:sz w:val="24"/>
                <w:szCs w:val="24"/>
              </w:rPr>
              <w:t>the</w:t>
            </w:r>
            <w:r w:rsidRPr="00C53B46">
              <w:rPr>
                <w:rFonts w:asciiTheme="minorBidi" w:eastAsia="Arial" w:hAnsiTheme="minorBidi"/>
                <w:spacing w:val="2"/>
                <w:sz w:val="24"/>
                <w:szCs w:val="24"/>
              </w:rPr>
              <w:t xml:space="preserve"> </w:t>
            </w:r>
            <w:r w:rsidRPr="00C53B46">
              <w:rPr>
                <w:rFonts w:asciiTheme="minorBidi" w:eastAsia="Arial" w:hAnsiTheme="minorBidi"/>
                <w:sz w:val="24"/>
                <w:szCs w:val="24"/>
              </w:rPr>
              <w:t>s</w:t>
            </w:r>
            <w:r w:rsidRPr="00C53B46">
              <w:rPr>
                <w:rFonts w:asciiTheme="minorBidi" w:eastAsia="Arial" w:hAnsiTheme="minorBidi"/>
                <w:spacing w:val="-1"/>
                <w:sz w:val="24"/>
                <w:szCs w:val="24"/>
              </w:rPr>
              <w:t>a</w:t>
            </w:r>
            <w:r w:rsidRPr="00C53B46">
              <w:rPr>
                <w:rFonts w:asciiTheme="minorBidi" w:eastAsia="Arial" w:hAnsiTheme="minorBidi"/>
                <w:spacing w:val="2"/>
                <w:sz w:val="24"/>
                <w:szCs w:val="24"/>
              </w:rPr>
              <w:t>m</w:t>
            </w:r>
            <w:r w:rsidRPr="00C53B46">
              <w:rPr>
                <w:rFonts w:asciiTheme="minorBidi" w:eastAsia="Arial" w:hAnsiTheme="minorBidi"/>
                <w:sz w:val="24"/>
                <w:szCs w:val="24"/>
              </w:rPr>
              <w:t>e</w:t>
            </w:r>
            <w:r w:rsidRPr="00C53B46">
              <w:rPr>
                <w:rFonts w:asciiTheme="minorBidi" w:eastAsia="Arial" w:hAnsiTheme="minorBidi"/>
                <w:spacing w:val="3"/>
                <w:sz w:val="24"/>
                <w:szCs w:val="24"/>
              </w:rPr>
              <w:t xml:space="preserve"> </w:t>
            </w:r>
            <w:r w:rsidRPr="00C53B46">
              <w:rPr>
                <w:rFonts w:asciiTheme="minorBidi" w:eastAsia="Arial" w:hAnsiTheme="minorBidi"/>
                <w:sz w:val="24"/>
                <w:szCs w:val="24"/>
              </w:rPr>
              <w:t>is</w:t>
            </w:r>
            <w:r w:rsidRPr="00C53B46">
              <w:rPr>
                <w:rFonts w:asciiTheme="minorBidi" w:eastAsia="Arial" w:hAnsiTheme="minorBidi"/>
                <w:spacing w:val="1"/>
                <w:sz w:val="24"/>
                <w:szCs w:val="24"/>
              </w:rPr>
              <w:t xml:space="preserve"> </w:t>
            </w:r>
            <w:r w:rsidRPr="00C53B46">
              <w:rPr>
                <w:rFonts w:asciiTheme="minorBidi" w:eastAsia="Arial" w:hAnsiTheme="minorBidi"/>
                <w:spacing w:val="-3"/>
                <w:sz w:val="24"/>
                <w:szCs w:val="24"/>
              </w:rPr>
              <w:t>i</w:t>
            </w:r>
            <w:r w:rsidRPr="00C53B46">
              <w:rPr>
                <w:rFonts w:asciiTheme="minorBidi" w:eastAsia="Arial" w:hAnsiTheme="minorBidi"/>
                <w:spacing w:val="-1"/>
                <w:sz w:val="24"/>
                <w:szCs w:val="24"/>
              </w:rPr>
              <w:t>n</w:t>
            </w:r>
            <w:r w:rsidRPr="00C53B46">
              <w:rPr>
                <w:rFonts w:asciiTheme="minorBidi" w:eastAsia="Arial" w:hAnsiTheme="minorBidi"/>
                <w:sz w:val="24"/>
                <w:szCs w:val="24"/>
              </w:rPr>
              <w:t>dic</w:t>
            </w:r>
            <w:r w:rsidRPr="00C53B46">
              <w:rPr>
                <w:rFonts w:asciiTheme="minorBidi" w:eastAsia="Arial" w:hAnsiTheme="minorBidi"/>
                <w:spacing w:val="1"/>
                <w:sz w:val="24"/>
                <w:szCs w:val="24"/>
              </w:rPr>
              <w:t>a</w:t>
            </w:r>
            <w:r w:rsidRPr="00C53B46">
              <w:rPr>
                <w:rFonts w:asciiTheme="minorBidi" w:eastAsia="Arial" w:hAnsiTheme="minorBidi"/>
                <w:sz w:val="24"/>
                <w:szCs w:val="24"/>
              </w:rPr>
              <w:t>ted in</w:t>
            </w:r>
            <w:r w:rsidRPr="00C53B46">
              <w:rPr>
                <w:rFonts w:asciiTheme="minorBidi" w:eastAsia="Arial" w:hAnsiTheme="minorBidi"/>
                <w:spacing w:val="3"/>
                <w:sz w:val="24"/>
                <w:szCs w:val="24"/>
              </w:rPr>
              <w:t xml:space="preserve"> </w:t>
            </w:r>
            <w:r w:rsidRPr="00C53B46">
              <w:rPr>
                <w:rFonts w:asciiTheme="minorBidi" w:eastAsia="Arial" w:hAnsiTheme="minorBidi"/>
                <w:sz w:val="24"/>
                <w:szCs w:val="24"/>
              </w:rPr>
              <w:t>the b</w:t>
            </w:r>
            <w:r w:rsidRPr="00C53B46">
              <w:rPr>
                <w:rFonts w:asciiTheme="minorBidi" w:eastAsia="Arial" w:hAnsiTheme="minorBidi"/>
                <w:spacing w:val="1"/>
                <w:sz w:val="24"/>
                <w:szCs w:val="24"/>
              </w:rPr>
              <w:t>i</w:t>
            </w:r>
            <w:r w:rsidRPr="00C53B46">
              <w:rPr>
                <w:rFonts w:asciiTheme="minorBidi" w:eastAsia="Arial" w:hAnsiTheme="minorBidi"/>
                <w:sz w:val="24"/>
                <w:szCs w:val="24"/>
              </w:rPr>
              <w:t>d</w:t>
            </w:r>
            <w:r w:rsidRPr="00C53B46">
              <w:rPr>
                <w:rFonts w:asciiTheme="minorBidi" w:eastAsia="Arial" w:hAnsiTheme="minorBidi"/>
                <w:spacing w:val="2"/>
                <w:sz w:val="24"/>
                <w:szCs w:val="24"/>
              </w:rPr>
              <w:t xml:space="preserve"> </w:t>
            </w:r>
            <w:r w:rsidRPr="00C53B46">
              <w:rPr>
                <w:rFonts w:asciiTheme="minorBidi" w:eastAsia="Arial" w:hAnsiTheme="minorBidi"/>
                <w:sz w:val="24"/>
                <w:szCs w:val="24"/>
              </w:rPr>
              <w:t>d</w:t>
            </w:r>
            <w:r w:rsidRPr="00C53B46">
              <w:rPr>
                <w:rFonts w:asciiTheme="minorBidi" w:eastAsia="Arial" w:hAnsiTheme="minorBidi"/>
                <w:spacing w:val="-2"/>
                <w:sz w:val="24"/>
                <w:szCs w:val="24"/>
              </w:rPr>
              <w:t>a</w:t>
            </w:r>
            <w:r w:rsidRPr="00C53B46">
              <w:rPr>
                <w:rFonts w:asciiTheme="minorBidi" w:eastAsia="Arial" w:hAnsiTheme="minorBidi"/>
                <w:spacing w:val="2"/>
                <w:sz w:val="24"/>
                <w:szCs w:val="24"/>
              </w:rPr>
              <w:t>t</w:t>
            </w:r>
            <w:r w:rsidRPr="00C53B46">
              <w:rPr>
                <w:rFonts w:asciiTheme="minorBidi" w:eastAsia="Arial" w:hAnsiTheme="minorBidi"/>
                <w:sz w:val="24"/>
                <w:szCs w:val="24"/>
              </w:rPr>
              <w:t>a</w:t>
            </w:r>
            <w:r w:rsidRPr="00C53B46">
              <w:rPr>
                <w:rFonts w:asciiTheme="minorBidi" w:eastAsia="Arial" w:hAnsiTheme="minorBidi"/>
                <w:spacing w:val="1"/>
                <w:sz w:val="24"/>
                <w:szCs w:val="24"/>
              </w:rPr>
              <w:t xml:space="preserve"> </w:t>
            </w:r>
            <w:r w:rsidRPr="00C53B46">
              <w:rPr>
                <w:rFonts w:asciiTheme="minorBidi" w:eastAsia="Arial" w:hAnsiTheme="minorBidi"/>
                <w:sz w:val="24"/>
                <w:szCs w:val="24"/>
              </w:rPr>
              <w:t>s</w:t>
            </w:r>
            <w:r w:rsidRPr="00C53B46">
              <w:rPr>
                <w:rFonts w:asciiTheme="minorBidi" w:eastAsia="Arial" w:hAnsiTheme="minorBidi"/>
                <w:spacing w:val="-2"/>
                <w:sz w:val="24"/>
                <w:szCs w:val="24"/>
              </w:rPr>
              <w:t>h</w:t>
            </w:r>
            <w:r w:rsidRPr="00C53B46">
              <w:rPr>
                <w:rFonts w:asciiTheme="minorBidi" w:eastAsia="Arial" w:hAnsiTheme="minorBidi"/>
                <w:sz w:val="24"/>
                <w:szCs w:val="24"/>
              </w:rPr>
              <w:t>ee</w:t>
            </w:r>
            <w:r w:rsidRPr="00C53B46">
              <w:rPr>
                <w:rFonts w:asciiTheme="minorBidi" w:eastAsia="Arial" w:hAnsiTheme="minorBidi"/>
                <w:spacing w:val="1"/>
                <w:sz w:val="24"/>
                <w:szCs w:val="24"/>
              </w:rPr>
              <w:t>t</w:t>
            </w:r>
            <w:r w:rsidRPr="00C53B46">
              <w:rPr>
                <w:rFonts w:asciiTheme="minorBidi" w:eastAsia="Arial" w:hAnsiTheme="minorBidi"/>
                <w:sz w:val="24"/>
                <w:szCs w:val="24"/>
              </w:rPr>
              <w:t>),</w:t>
            </w:r>
            <w:r w:rsidRPr="00C53B46">
              <w:rPr>
                <w:rFonts w:asciiTheme="minorBidi" w:eastAsia="Arial" w:hAnsiTheme="minorBidi"/>
                <w:spacing w:val="2"/>
                <w:sz w:val="24"/>
                <w:szCs w:val="24"/>
              </w:rPr>
              <w:t xml:space="preserve"> </w:t>
            </w:r>
            <w:r w:rsidRPr="00C53B46">
              <w:rPr>
                <w:rFonts w:asciiTheme="minorBidi" w:eastAsia="Arial" w:hAnsiTheme="minorBidi"/>
                <w:spacing w:val="-2"/>
                <w:sz w:val="24"/>
                <w:szCs w:val="24"/>
              </w:rPr>
              <w:t>t</w:t>
            </w:r>
            <w:r w:rsidRPr="00C53B46">
              <w:rPr>
                <w:rFonts w:asciiTheme="minorBidi" w:eastAsia="Arial" w:hAnsiTheme="minorBidi"/>
                <w:sz w:val="24"/>
                <w:szCs w:val="24"/>
              </w:rPr>
              <w:t>he</w:t>
            </w:r>
            <w:r w:rsidRPr="00C53B46">
              <w:rPr>
                <w:rFonts w:asciiTheme="minorBidi" w:eastAsia="Arial" w:hAnsiTheme="minorBidi"/>
                <w:spacing w:val="2"/>
                <w:sz w:val="24"/>
                <w:szCs w:val="24"/>
              </w:rPr>
              <w:t xml:space="preserve"> </w:t>
            </w:r>
            <w:r w:rsidRPr="00C53B46">
              <w:rPr>
                <w:rFonts w:asciiTheme="minorBidi" w:eastAsia="Arial" w:hAnsiTheme="minorBidi"/>
                <w:sz w:val="24"/>
                <w:szCs w:val="24"/>
              </w:rPr>
              <w:t>ori</w:t>
            </w:r>
            <w:r w:rsidRPr="00C53B46">
              <w:rPr>
                <w:rFonts w:asciiTheme="minorBidi" w:eastAsia="Arial" w:hAnsiTheme="minorBidi"/>
                <w:spacing w:val="-2"/>
                <w:sz w:val="24"/>
                <w:szCs w:val="24"/>
              </w:rPr>
              <w:t>g</w:t>
            </w:r>
            <w:r w:rsidRPr="00C53B46">
              <w:rPr>
                <w:rFonts w:asciiTheme="minorBidi" w:eastAsia="Arial" w:hAnsiTheme="minorBidi"/>
                <w:sz w:val="24"/>
                <w:szCs w:val="24"/>
              </w:rPr>
              <w:t>in</w:t>
            </w:r>
            <w:r w:rsidRPr="00C53B46">
              <w:rPr>
                <w:rFonts w:asciiTheme="minorBidi" w:eastAsia="Arial" w:hAnsiTheme="minorBidi"/>
                <w:spacing w:val="1"/>
                <w:sz w:val="24"/>
                <w:szCs w:val="24"/>
              </w:rPr>
              <w:t>a</w:t>
            </w:r>
            <w:r w:rsidRPr="00C53B46">
              <w:rPr>
                <w:rFonts w:asciiTheme="minorBidi" w:eastAsia="Arial" w:hAnsiTheme="minorBidi"/>
                <w:sz w:val="24"/>
                <w:szCs w:val="24"/>
              </w:rPr>
              <w:t>ls</w:t>
            </w:r>
            <w:r w:rsidRPr="00C53B46">
              <w:rPr>
                <w:rFonts w:asciiTheme="minorBidi" w:eastAsia="Arial" w:hAnsiTheme="minorBidi"/>
                <w:spacing w:val="2"/>
                <w:sz w:val="24"/>
                <w:szCs w:val="24"/>
              </w:rPr>
              <w:t xml:space="preserve"> </w:t>
            </w:r>
            <w:r w:rsidRPr="00C53B46">
              <w:rPr>
                <w:rFonts w:asciiTheme="minorBidi" w:eastAsia="Arial" w:hAnsiTheme="minorBidi"/>
                <w:spacing w:val="-1"/>
                <w:sz w:val="24"/>
                <w:szCs w:val="24"/>
              </w:rPr>
              <w:t>a</w:t>
            </w:r>
            <w:r w:rsidRPr="00C53B46">
              <w:rPr>
                <w:rFonts w:asciiTheme="minorBidi" w:eastAsia="Arial" w:hAnsiTheme="minorBidi"/>
                <w:sz w:val="24"/>
                <w:szCs w:val="24"/>
              </w:rPr>
              <w:t>nd</w:t>
            </w:r>
            <w:r w:rsidRPr="00C53B46">
              <w:rPr>
                <w:rFonts w:asciiTheme="minorBidi" w:eastAsia="Arial" w:hAnsiTheme="minorBidi"/>
                <w:spacing w:val="5"/>
                <w:sz w:val="24"/>
                <w:szCs w:val="24"/>
              </w:rPr>
              <w:t xml:space="preserve"> </w:t>
            </w:r>
            <w:r w:rsidRPr="00C53B46">
              <w:rPr>
                <w:rFonts w:asciiTheme="minorBidi" w:eastAsia="Arial" w:hAnsiTheme="minorBidi"/>
                <w:spacing w:val="-2"/>
                <w:sz w:val="24"/>
                <w:szCs w:val="24"/>
              </w:rPr>
              <w:t>c</w:t>
            </w:r>
            <w:r w:rsidRPr="00C53B46">
              <w:rPr>
                <w:rFonts w:asciiTheme="minorBidi" w:eastAsia="Arial" w:hAnsiTheme="minorBidi"/>
                <w:sz w:val="24"/>
                <w:szCs w:val="24"/>
              </w:rPr>
              <w:t>o</w:t>
            </w:r>
            <w:r w:rsidRPr="00C53B46">
              <w:rPr>
                <w:rFonts w:asciiTheme="minorBidi" w:eastAsia="Arial" w:hAnsiTheme="minorBidi"/>
                <w:spacing w:val="2"/>
                <w:sz w:val="24"/>
                <w:szCs w:val="24"/>
              </w:rPr>
              <w:t>p</w:t>
            </w:r>
            <w:r w:rsidRPr="00C53B46">
              <w:rPr>
                <w:rFonts w:asciiTheme="minorBidi" w:eastAsia="Arial" w:hAnsiTheme="minorBidi"/>
                <w:sz w:val="24"/>
                <w:szCs w:val="24"/>
              </w:rPr>
              <w:t>ies</w:t>
            </w:r>
            <w:r w:rsidRPr="00C53B46">
              <w:rPr>
                <w:rFonts w:asciiTheme="minorBidi" w:eastAsia="Arial" w:hAnsiTheme="minorBidi"/>
                <w:spacing w:val="1"/>
                <w:sz w:val="24"/>
                <w:szCs w:val="24"/>
              </w:rPr>
              <w:t xml:space="preserve"> </w:t>
            </w:r>
            <w:r w:rsidRPr="00C53B46">
              <w:rPr>
                <w:rFonts w:asciiTheme="minorBidi" w:eastAsia="Arial" w:hAnsiTheme="minorBidi"/>
                <w:spacing w:val="-1"/>
                <w:sz w:val="24"/>
                <w:szCs w:val="24"/>
              </w:rPr>
              <w:t>o</w:t>
            </w:r>
            <w:r w:rsidRPr="00C53B46">
              <w:rPr>
                <w:rFonts w:asciiTheme="minorBidi" w:eastAsia="Arial" w:hAnsiTheme="minorBidi"/>
                <w:sz w:val="24"/>
                <w:szCs w:val="24"/>
              </w:rPr>
              <w:t>f</w:t>
            </w:r>
            <w:r w:rsidRPr="00C53B46">
              <w:rPr>
                <w:rFonts w:asciiTheme="minorBidi" w:eastAsia="Arial" w:hAnsiTheme="minorBidi"/>
                <w:spacing w:val="3"/>
                <w:sz w:val="24"/>
                <w:szCs w:val="24"/>
              </w:rPr>
              <w:t xml:space="preserve"> </w:t>
            </w:r>
            <w:r w:rsidRPr="00C53B46">
              <w:rPr>
                <w:rFonts w:asciiTheme="minorBidi" w:eastAsia="Arial" w:hAnsiTheme="minorBidi"/>
                <w:spacing w:val="-2"/>
                <w:sz w:val="24"/>
                <w:szCs w:val="24"/>
              </w:rPr>
              <w:t>t</w:t>
            </w:r>
            <w:r w:rsidRPr="00C53B46">
              <w:rPr>
                <w:rFonts w:asciiTheme="minorBidi" w:eastAsia="Arial" w:hAnsiTheme="minorBidi"/>
                <w:sz w:val="24"/>
                <w:szCs w:val="24"/>
              </w:rPr>
              <w:t>he</w:t>
            </w:r>
            <w:r w:rsidRPr="00C53B46">
              <w:rPr>
                <w:rFonts w:asciiTheme="minorBidi" w:eastAsia="Arial" w:hAnsiTheme="minorBidi"/>
                <w:spacing w:val="2"/>
                <w:sz w:val="24"/>
                <w:szCs w:val="24"/>
              </w:rPr>
              <w:t xml:space="preserve"> </w:t>
            </w:r>
            <w:r w:rsidRPr="00C53B46">
              <w:rPr>
                <w:rFonts w:asciiTheme="minorBidi" w:eastAsia="Arial" w:hAnsiTheme="minorBidi"/>
                <w:sz w:val="24"/>
                <w:szCs w:val="24"/>
              </w:rPr>
              <w:t>Bid</w:t>
            </w:r>
            <w:r w:rsidRPr="00C53B46">
              <w:rPr>
                <w:rFonts w:asciiTheme="minorBidi" w:eastAsia="Arial" w:hAnsiTheme="minorBidi"/>
                <w:spacing w:val="1"/>
                <w:sz w:val="24"/>
                <w:szCs w:val="24"/>
              </w:rPr>
              <w:t xml:space="preserve"> </w:t>
            </w:r>
            <w:r w:rsidRPr="00C53B46">
              <w:rPr>
                <w:rFonts w:asciiTheme="minorBidi" w:eastAsia="Arial" w:hAnsiTheme="minorBidi"/>
                <w:sz w:val="24"/>
                <w:szCs w:val="24"/>
              </w:rPr>
              <w:t>a</w:t>
            </w:r>
            <w:r w:rsidRPr="00C53B46">
              <w:rPr>
                <w:rFonts w:asciiTheme="minorBidi" w:eastAsia="Arial" w:hAnsiTheme="minorBidi"/>
                <w:spacing w:val="2"/>
                <w:sz w:val="24"/>
                <w:szCs w:val="24"/>
              </w:rPr>
              <w:t>n</w:t>
            </w:r>
            <w:r w:rsidRPr="00C53B46">
              <w:rPr>
                <w:rFonts w:asciiTheme="minorBidi" w:eastAsia="Arial" w:hAnsiTheme="minorBidi"/>
                <w:sz w:val="24"/>
                <w:szCs w:val="24"/>
              </w:rPr>
              <w:t>d</w:t>
            </w:r>
            <w:r w:rsidRPr="00C53B46">
              <w:rPr>
                <w:rFonts w:asciiTheme="minorBidi" w:eastAsia="Arial" w:hAnsiTheme="minorBidi"/>
                <w:spacing w:val="1"/>
                <w:sz w:val="24"/>
                <w:szCs w:val="24"/>
              </w:rPr>
              <w:t xml:space="preserve"> </w:t>
            </w:r>
            <w:r w:rsidRPr="00C53B46">
              <w:rPr>
                <w:rFonts w:asciiTheme="minorBidi" w:eastAsia="Arial" w:hAnsiTheme="minorBidi"/>
                <w:spacing w:val="-2"/>
                <w:sz w:val="24"/>
                <w:szCs w:val="24"/>
              </w:rPr>
              <w:t>t</w:t>
            </w:r>
            <w:r w:rsidRPr="00C53B46">
              <w:rPr>
                <w:rFonts w:asciiTheme="minorBidi" w:eastAsia="Arial" w:hAnsiTheme="minorBidi"/>
                <w:spacing w:val="-1"/>
                <w:sz w:val="24"/>
                <w:szCs w:val="24"/>
              </w:rPr>
              <w:t>h</w:t>
            </w:r>
            <w:r w:rsidRPr="00C53B46">
              <w:rPr>
                <w:rFonts w:asciiTheme="minorBidi" w:eastAsia="Arial" w:hAnsiTheme="minorBidi"/>
                <w:sz w:val="24"/>
                <w:szCs w:val="24"/>
              </w:rPr>
              <w:t>e</w:t>
            </w:r>
            <w:r w:rsidR="009909EB" w:rsidRPr="00C53B46">
              <w:rPr>
                <w:rFonts w:asciiTheme="minorBidi" w:eastAsia="Arial" w:hAnsiTheme="minorBidi"/>
                <w:sz w:val="24"/>
                <w:szCs w:val="24"/>
              </w:rPr>
              <w:t xml:space="preserve"> </w:t>
            </w:r>
            <w:r w:rsidRPr="00C53B46">
              <w:rPr>
                <w:rFonts w:asciiTheme="minorBidi" w:eastAsia="Arial" w:hAnsiTheme="minorBidi"/>
                <w:sz w:val="24"/>
                <w:szCs w:val="24"/>
              </w:rPr>
              <w:t>alt</w:t>
            </w:r>
            <w:r w:rsidRPr="00C53B46">
              <w:rPr>
                <w:rFonts w:asciiTheme="minorBidi" w:eastAsia="Arial" w:hAnsiTheme="minorBidi"/>
                <w:spacing w:val="2"/>
                <w:sz w:val="24"/>
                <w:szCs w:val="24"/>
              </w:rPr>
              <w:t>e</w:t>
            </w:r>
            <w:r w:rsidRPr="00C53B46">
              <w:rPr>
                <w:rFonts w:asciiTheme="minorBidi" w:eastAsia="Arial" w:hAnsiTheme="minorBidi"/>
                <w:sz w:val="24"/>
                <w:szCs w:val="24"/>
              </w:rPr>
              <w:t>rna</w:t>
            </w:r>
            <w:r w:rsidRPr="00C53B46">
              <w:rPr>
                <w:rFonts w:asciiTheme="minorBidi" w:eastAsia="Arial" w:hAnsiTheme="minorBidi"/>
                <w:spacing w:val="2"/>
                <w:sz w:val="24"/>
                <w:szCs w:val="24"/>
              </w:rPr>
              <w:t>t</w:t>
            </w:r>
            <w:r w:rsidRPr="00C53B46">
              <w:rPr>
                <w:rFonts w:asciiTheme="minorBidi" w:eastAsia="Arial" w:hAnsiTheme="minorBidi"/>
                <w:sz w:val="24"/>
                <w:szCs w:val="24"/>
              </w:rPr>
              <w:t>i</w:t>
            </w:r>
            <w:r w:rsidRPr="00C53B46">
              <w:rPr>
                <w:rFonts w:asciiTheme="minorBidi" w:eastAsia="Arial" w:hAnsiTheme="minorBidi"/>
                <w:spacing w:val="-3"/>
                <w:sz w:val="24"/>
                <w:szCs w:val="24"/>
              </w:rPr>
              <w:t>v</w:t>
            </w:r>
            <w:r w:rsidRPr="00C53B46">
              <w:rPr>
                <w:rFonts w:asciiTheme="minorBidi" w:eastAsia="Arial" w:hAnsiTheme="minorBidi"/>
                <w:sz w:val="24"/>
                <w:szCs w:val="24"/>
              </w:rPr>
              <w:t>e</w:t>
            </w:r>
            <w:r w:rsidRPr="00C53B46">
              <w:rPr>
                <w:rFonts w:asciiTheme="minorBidi" w:eastAsia="Arial" w:hAnsiTheme="minorBidi"/>
                <w:spacing w:val="2"/>
                <w:sz w:val="24"/>
                <w:szCs w:val="24"/>
              </w:rPr>
              <w:t xml:space="preserve"> </w:t>
            </w:r>
            <w:r w:rsidRPr="00C53B46">
              <w:rPr>
                <w:rFonts w:asciiTheme="minorBidi" w:eastAsia="Arial" w:hAnsiTheme="minorBidi"/>
                <w:sz w:val="24"/>
                <w:szCs w:val="24"/>
              </w:rPr>
              <w:t>Bi</w:t>
            </w:r>
            <w:r w:rsidRPr="00C53B46">
              <w:rPr>
                <w:rFonts w:asciiTheme="minorBidi" w:eastAsia="Arial" w:hAnsiTheme="minorBidi"/>
                <w:spacing w:val="1"/>
                <w:sz w:val="24"/>
                <w:szCs w:val="24"/>
              </w:rPr>
              <w:t>d</w:t>
            </w:r>
            <w:r w:rsidRPr="00C53B46">
              <w:rPr>
                <w:rFonts w:asciiTheme="minorBidi" w:eastAsia="Arial" w:hAnsiTheme="minorBidi"/>
                <w:sz w:val="24"/>
                <w:szCs w:val="24"/>
              </w:rPr>
              <w:t>s</w:t>
            </w:r>
            <w:r w:rsidRPr="00C53B46">
              <w:rPr>
                <w:rFonts w:asciiTheme="minorBidi" w:eastAsia="Arial" w:hAnsiTheme="minorBidi"/>
                <w:spacing w:val="4"/>
                <w:sz w:val="24"/>
                <w:szCs w:val="24"/>
              </w:rPr>
              <w:t xml:space="preserve"> </w:t>
            </w:r>
            <w:r w:rsidRPr="00C53B46">
              <w:rPr>
                <w:rFonts w:asciiTheme="minorBidi" w:eastAsia="Arial" w:hAnsiTheme="minorBidi"/>
                <w:sz w:val="24"/>
                <w:szCs w:val="24"/>
              </w:rPr>
              <w:t>(</w:t>
            </w:r>
            <w:r w:rsidRPr="00C53B46">
              <w:rPr>
                <w:rFonts w:asciiTheme="minorBidi" w:eastAsia="Arial" w:hAnsiTheme="minorBidi"/>
                <w:spacing w:val="-4"/>
                <w:sz w:val="24"/>
                <w:szCs w:val="24"/>
              </w:rPr>
              <w:t>i</w:t>
            </w:r>
            <w:r w:rsidRPr="00C53B46">
              <w:rPr>
                <w:rFonts w:asciiTheme="minorBidi" w:eastAsia="Arial" w:hAnsiTheme="minorBidi"/>
                <w:sz w:val="24"/>
                <w:szCs w:val="24"/>
              </w:rPr>
              <w:t>f</w:t>
            </w:r>
            <w:r w:rsidRPr="00C53B46">
              <w:rPr>
                <w:rFonts w:asciiTheme="minorBidi" w:eastAsia="Arial" w:hAnsiTheme="minorBidi"/>
                <w:spacing w:val="4"/>
                <w:sz w:val="24"/>
                <w:szCs w:val="24"/>
              </w:rPr>
              <w:t xml:space="preserve"> </w:t>
            </w:r>
            <w:r w:rsidRPr="00C53B46">
              <w:rPr>
                <w:rFonts w:asciiTheme="minorBidi" w:eastAsia="Arial" w:hAnsiTheme="minorBidi"/>
                <w:spacing w:val="-1"/>
                <w:sz w:val="24"/>
                <w:szCs w:val="24"/>
              </w:rPr>
              <w:t>p</w:t>
            </w:r>
            <w:r w:rsidRPr="00C53B46">
              <w:rPr>
                <w:rFonts w:asciiTheme="minorBidi" w:eastAsia="Arial" w:hAnsiTheme="minorBidi"/>
                <w:sz w:val="24"/>
                <w:szCs w:val="24"/>
              </w:rPr>
              <w:t>er</w:t>
            </w:r>
            <w:r w:rsidRPr="00C53B46">
              <w:rPr>
                <w:rFonts w:asciiTheme="minorBidi" w:eastAsia="Arial" w:hAnsiTheme="minorBidi"/>
                <w:spacing w:val="2"/>
                <w:sz w:val="24"/>
                <w:szCs w:val="24"/>
              </w:rPr>
              <w:t>m</w:t>
            </w:r>
            <w:r w:rsidRPr="00C53B46">
              <w:rPr>
                <w:rFonts w:asciiTheme="minorBidi" w:eastAsia="Arial" w:hAnsiTheme="minorBidi"/>
                <w:sz w:val="24"/>
                <w:szCs w:val="24"/>
              </w:rPr>
              <w:t>itted</w:t>
            </w:r>
            <w:r w:rsidRPr="00C53B46">
              <w:rPr>
                <w:rFonts w:asciiTheme="minorBidi" w:eastAsia="Arial" w:hAnsiTheme="minorBidi"/>
                <w:spacing w:val="1"/>
                <w:sz w:val="24"/>
                <w:szCs w:val="24"/>
              </w:rPr>
              <w:t xml:space="preserve"> </w:t>
            </w:r>
            <w:r w:rsidRPr="00C53B46">
              <w:rPr>
                <w:rFonts w:asciiTheme="minorBidi" w:eastAsia="Arial" w:hAnsiTheme="minorBidi"/>
                <w:sz w:val="24"/>
                <w:szCs w:val="24"/>
              </w:rPr>
              <w:t>as</w:t>
            </w:r>
            <w:r w:rsidRPr="00C53B46">
              <w:rPr>
                <w:rFonts w:asciiTheme="minorBidi" w:eastAsia="Arial" w:hAnsiTheme="minorBidi"/>
                <w:spacing w:val="2"/>
                <w:sz w:val="24"/>
                <w:szCs w:val="24"/>
              </w:rPr>
              <w:t xml:space="preserve"> </w:t>
            </w:r>
            <w:r w:rsidRPr="00C53B46">
              <w:rPr>
                <w:rFonts w:asciiTheme="minorBidi" w:eastAsia="Arial" w:hAnsiTheme="minorBidi"/>
                <w:sz w:val="24"/>
                <w:szCs w:val="24"/>
              </w:rPr>
              <w:t>p</w:t>
            </w:r>
            <w:r w:rsidRPr="00C53B46">
              <w:rPr>
                <w:rFonts w:asciiTheme="minorBidi" w:eastAsia="Arial" w:hAnsiTheme="minorBidi"/>
                <w:spacing w:val="2"/>
                <w:sz w:val="24"/>
                <w:szCs w:val="24"/>
              </w:rPr>
              <w:t>e</w:t>
            </w:r>
            <w:r w:rsidRPr="00C53B46">
              <w:rPr>
                <w:rFonts w:asciiTheme="minorBidi" w:eastAsia="Arial" w:hAnsiTheme="minorBidi"/>
                <w:sz w:val="24"/>
                <w:szCs w:val="24"/>
              </w:rPr>
              <w:t>r</w:t>
            </w:r>
            <w:r w:rsidRPr="00C53B46">
              <w:rPr>
                <w:rFonts w:asciiTheme="minorBidi" w:eastAsia="Arial" w:hAnsiTheme="minorBidi"/>
                <w:spacing w:val="1"/>
                <w:sz w:val="24"/>
                <w:szCs w:val="24"/>
              </w:rPr>
              <w:t xml:space="preserve"> article </w:t>
            </w:r>
            <w:r w:rsidRPr="00C53B46">
              <w:rPr>
                <w:rFonts w:asciiTheme="minorBidi" w:eastAsia="Arial" w:hAnsiTheme="minorBidi"/>
                <w:sz w:val="24"/>
                <w:szCs w:val="24"/>
              </w:rPr>
              <w:t>1</w:t>
            </w:r>
            <w:r w:rsidRPr="00C53B46">
              <w:rPr>
                <w:rFonts w:asciiTheme="minorBidi" w:eastAsia="Arial" w:hAnsiTheme="minorBidi"/>
                <w:spacing w:val="2"/>
                <w:sz w:val="24"/>
                <w:szCs w:val="24"/>
              </w:rPr>
              <w:t>3</w:t>
            </w:r>
            <w:r w:rsidRPr="00C53B46">
              <w:rPr>
                <w:rFonts w:asciiTheme="minorBidi" w:eastAsia="Arial" w:hAnsiTheme="minorBidi"/>
                <w:spacing w:val="-2"/>
                <w:sz w:val="24"/>
                <w:szCs w:val="24"/>
              </w:rPr>
              <w:t>/</w:t>
            </w:r>
            <w:r w:rsidRPr="00C53B46">
              <w:rPr>
                <w:rFonts w:asciiTheme="minorBidi" w:eastAsia="Arial" w:hAnsiTheme="minorBidi"/>
                <w:sz w:val="24"/>
                <w:szCs w:val="24"/>
              </w:rPr>
              <w:t>I</w:t>
            </w:r>
            <w:r w:rsidRPr="00C53B46">
              <w:rPr>
                <w:rFonts w:asciiTheme="minorBidi" w:eastAsia="Arial" w:hAnsiTheme="minorBidi"/>
                <w:spacing w:val="1"/>
                <w:sz w:val="24"/>
                <w:szCs w:val="24"/>
              </w:rPr>
              <w:t>n</w:t>
            </w:r>
            <w:r w:rsidRPr="00C53B46">
              <w:rPr>
                <w:rFonts w:asciiTheme="minorBidi" w:eastAsia="Arial" w:hAnsiTheme="minorBidi"/>
                <w:sz w:val="24"/>
                <w:szCs w:val="24"/>
              </w:rPr>
              <w:t>st</w:t>
            </w:r>
            <w:r w:rsidRPr="00C53B46">
              <w:rPr>
                <w:rFonts w:asciiTheme="minorBidi" w:eastAsia="Arial" w:hAnsiTheme="minorBidi"/>
                <w:spacing w:val="-3"/>
                <w:sz w:val="24"/>
                <w:szCs w:val="24"/>
              </w:rPr>
              <w:t>r</w:t>
            </w:r>
            <w:r w:rsidRPr="00C53B46">
              <w:rPr>
                <w:rFonts w:asciiTheme="minorBidi" w:eastAsia="Arial" w:hAnsiTheme="minorBidi"/>
                <w:sz w:val="24"/>
                <w:szCs w:val="24"/>
              </w:rPr>
              <w:t>uc</w:t>
            </w:r>
            <w:r w:rsidRPr="00C53B46">
              <w:rPr>
                <w:rFonts w:asciiTheme="minorBidi" w:eastAsia="Arial" w:hAnsiTheme="minorBidi"/>
                <w:spacing w:val="1"/>
                <w:sz w:val="24"/>
                <w:szCs w:val="24"/>
              </w:rPr>
              <w:t>t</w:t>
            </w:r>
            <w:r w:rsidRPr="00C53B46">
              <w:rPr>
                <w:rFonts w:asciiTheme="minorBidi" w:eastAsia="Arial" w:hAnsiTheme="minorBidi"/>
                <w:sz w:val="24"/>
                <w:szCs w:val="24"/>
              </w:rPr>
              <w:t>io</w:t>
            </w:r>
            <w:r w:rsidRPr="00C53B46">
              <w:rPr>
                <w:rFonts w:asciiTheme="minorBidi" w:eastAsia="Arial" w:hAnsiTheme="minorBidi"/>
                <w:spacing w:val="1"/>
                <w:sz w:val="24"/>
                <w:szCs w:val="24"/>
              </w:rPr>
              <w:t>n</w:t>
            </w:r>
            <w:r w:rsidRPr="00C53B46">
              <w:rPr>
                <w:rFonts w:asciiTheme="minorBidi" w:eastAsia="Arial" w:hAnsiTheme="minorBidi"/>
                <w:sz w:val="24"/>
                <w:szCs w:val="24"/>
              </w:rPr>
              <w:t>s</w:t>
            </w:r>
            <w:r w:rsidRPr="00C53B46">
              <w:rPr>
                <w:rFonts w:asciiTheme="minorBidi" w:eastAsia="Arial" w:hAnsiTheme="minorBidi"/>
                <w:spacing w:val="1"/>
                <w:sz w:val="24"/>
                <w:szCs w:val="24"/>
              </w:rPr>
              <w:t xml:space="preserve"> </w:t>
            </w:r>
            <w:r w:rsidRPr="00C53B46">
              <w:rPr>
                <w:rFonts w:asciiTheme="minorBidi" w:eastAsia="Arial" w:hAnsiTheme="minorBidi"/>
                <w:sz w:val="24"/>
                <w:szCs w:val="24"/>
              </w:rPr>
              <w:t>to</w:t>
            </w:r>
            <w:r w:rsidRPr="00C53B46">
              <w:rPr>
                <w:rFonts w:asciiTheme="minorBidi" w:eastAsia="Arial" w:hAnsiTheme="minorBidi"/>
                <w:spacing w:val="3"/>
                <w:sz w:val="24"/>
                <w:szCs w:val="24"/>
              </w:rPr>
              <w:t xml:space="preserve"> </w:t>
            </w:r>
            <w:r w:rsidRPr="00C53B46">
              <w:rPr>
                <w:rFonts w:asciiTheme="minorBidi" w:eastAsia="Arial" w:hAnsiTheme="minorBidi"/>
                <w:spacing w:val="-2"/>
                <w:sz w:val="24"/>
                <w:szCs w:val="24"/>
              </w:rPr>
              <w:t>Bidder</w:t>
            </w:r>
            <w:r w:rsidRPr="00C53B46">
              <w:rPr>
                <w:rFonts w:asciiTheme="minorBidi" w:eastAsia="Arial" w:hAnsiTheme="minorBidi"/>
                <w:sz w:val="24"/>
                <w:szCs w:val="24"/>
              </w:rPr>
              <w:t>s)</w:t>
            </w:r>
            <w:r w:rsidRPr="00C53B46">
              <w:rPr>
                <w:rFonts w:asciiTheme="minorBidi" w:eastAsia="Arial" w:hAnsiTheme="minorBidi"/>
                <w:spacing w:val="3"/>
                <w:sz w:val="24"/>
                <w:szCs w:val="24"/>
              </w:rPr>
              <w:t xml:space="preserve"> </w:t>
            </w:r>
            <w:r w:rsidRPr="00C53B46">
              <w:rPr>
                <w:rFonts w:asciiTheme="minorBidi" w:eastAsia="Arial" w:hAnsiTheme="minorBidi"/>
                <w:spacing w:val="-2"/>
                <w:sz w:val="24"/>
                <w:szCs w:val="24"/>
              </w:rPr>
              <w:t>s</w:t>
            </w:r>
            <w:r w:rsidRPr="00C53B46">
              <w:rPr>
                <w:rFonts w:asciiTheme="minorBidi" w:eastAsia="Arial" w:hAnsiTheme="minorBidi"/>
                <w:sz w:val="24"/>
                <w:szCs w:val="24"/>
              </w:rPr>
              <w:t>h</w:t>
            </w:r>
            <w:r w:rsidRPr="00C53B46">
              <w:rPr>
                <w:rFonts w:asciiTheme="minorBidi" w:eastAsia="Arial" w:hAnsiTheme="minorBidi"/>
                <w:spacing w:val="2"/>
                <w:sz w:val="24"/>
                <w:szCs w:val="24"/>
              </w:rPr>
              <w:t>a</w:t>
            </w:r>
            <w:r w:rsidRPr="00C53B46">
              <w:rPr>
                <w:rFonts w:asciiTheme="minorBidi" w:eastAsia="Arial" w:hAnsiTheme="minorBidi"/>
                <w:sz w:val="24"/>
                <w:szCs w:val="24"/>
              </w:rPr>
              <w:t xml:space="preserve">ll </w:t>
            </w:r>
            <w:r w:rsidRPr="00C53B46">
              <w:rPr>
                <w:rFonts w:asciiTheme="minorBidi" w:eastAsia="Arial" w:hAnsiTheme="minorBidi"/>
                <w:spacing w:val="-1"/>
                <w:sz w:val="24"/>
                <w:szCs w:val="24"/>
              </w:rPr>
              <w:t>b</w:t>
            </w:r>
            <w:r w:rsidRPr="00C53B46">
              <w:rPr>
                <w:rFonts w:asciiTheme="minorBidi" w:eastAsia="Arial" w:hAnsiTheme="minorBidi"/>
                <w:sz w:val="24"/>
                <w:szCs w:val="24"/>
              </w:rPr>
              <w:t>e d</w:t>
            </w:r>
            <w:r w:rsidRPr="00C53B46">
              <w:rPr>
                <w:rFonts w:asciiTheme="minorBidi" w:eastAsia="Arial" w:hAnsiTheme="minorBidi"/>
                <w:spacing w:val="2"/>
                <w:sz w:val="24"/>
                <w:szCs w:val="24"/>
              </w:rPr>
              <w:t>e</w:t>
            </w:r>
            <w:r w:rsidRPr="00C53B46">
              <w:rPr>
                <w:rFonts w:asciiTheme="minorBidi" w:eastAsia="Arial" w:hAnsiTheme="minorBidi"/>
                <w:sz w:val="24"/>
                <w:szCs w:val="24"/>
              </w:rPr>
              <w:t>li</w:t>
            </w:r>
            <w:r w:rsidRPr="00C53B46">
              <w:rPr>
                <w:rFonts w:asciiTheme="minorBidi" w:eastAsia="Arial" w:hAnsiTheme="minorBidi"/>
                <w:spacing w:val="-3"/>
                <w:sz w:val="24"/>
                <w:szCs w:val="24"/>
              </w:rPr>
              <w:t>v</w:t>
            </w:r>
            <w:r w:rsidRPr="00C53B46">
              <w:rPr>
                <w:rFonts w:asciiTheme="minorBidi" w:eastAsia="Arial" w:hAnsiTheme="minorBidi"/>
                <w:sz w:val="24"/>
                <w:szCs w:val="24"/>
              </w:rPr>
              <w:t>ered</w:t>
            </w:r>
            <w:r w:rsidRPr="00C53B46">
              <w:rPr>
                <w:rFonts w:asciiTheme="minorBidi" w:eastAsia="Arial" w:hAnsiTheme="minorBidi"/>
                <w:spacing w:val="34"/>
                <w:sz w:val="24"/>
                <w:szCs w:val="24"/>
              </w:rPr>
              <w:t xml:space="preserve"> </w:t>
            </w:r>
            <w:r w:rsidRPr="00C53B46">
              <w:rPr>
                <w:rFonts w:asciiTheme="minorBidi" w:eastAsia="Arial" w:hAnsiTheme="minorBidi"/>
                <w:sz w:val="24"/>
                <w:szCs w:val="24"/>
              </w:rPr>
              <w:t>in</w:t>
            </w:r>
            <w:r w:rsidRPr="00C53B46">
              <w:rPr>
                <w:rFonts w:asciiTheme="minorBidi" w:eastAsia="Arial" w:hAnsiTheme="minorBidi"/>
                <w:spacing w:val="32"/>
                <w:sz w:val="24"/>
                <w:szCs w:val="24"/>
              </w:rPr>
              <w:t xml:space="preserve"> </w:t>
            </w:r>
            <w:r w:rsidRPr="00C53B46">
              <w:rPr>
                <w:rFonts w:asciiTheme="minorBidi" w:eastAsia="Arial" w:hAnsiTheme="minorBidi"/>
                <w:sz w:val="24"/>
                <w:szCs w:val="24"/>
              </w:rPr>
              <w:t>separa</w:t>
            </w:r>
            <w:r w:rsidRPr="00C53B46">
              <w:rPr>
                <w:rFonts w:asciiTheme="minorBidi" w:eastAsia="Arial" w:hAnsiTheme="minorBidi"/>
                <w:spacing w:val="1"/>
                <w:sz w:val="24"/>
                <w:szCs w:val="24"/>
              </w:rPr>
              <w:t>t</w:t>
            </w:r>
            <w:r w:rsidRPr="00C53B46">
              <w:rPr>
                <w:rFonts w:asciiTheme="minorBidi" w:eastAsia="Arial" w:hAnsiTheme="minorBidi"/>
                <w:spacing w:val="-1"/>
                <w:sz w:val="24"/>
                <w:szCs w:val="24"/>
              </w:rPr>
              <w:t>e</w:t>
            </w:r>
            <w:r w:rsidRPr="00C53B46">
              <w:rPr>
                <w:rFonts w:asciiTheme="minorBidi" w:eastAsia="Arial" w:hAnsiTheme="minorBidi"/>
                <w:sz w:val="24"/>
                <w:szCs w:val="24"/>
              </w:rPr>
              <w:t>d</w:t>
            </w:r>
            <w:r w:rsidRPr="00C53B46">
              <w:rPr>
                <w:rFonts w:asciiTheme="minorBidi" w:eastAsia="Arial" w:hAnsiTheme="minorBidi"/>
                <w:spacing w:val="30"/>
                <w:sz w:val="24"/>
                <w:szCs w:val="24"/>
              </w:rPr>
              <w:t xml:space="preserve"> </w:t>
            </w:r>
            <w:r w:rsidRPr="00C53B46">
              <w:rPr>
                <w:rFonts w:asciiTheme="minorBidi" w:eastAsia="Arial" w:hAnsiTheme="minorBidi"/>
                <w:sz w:val="24"/>
                <w:szCs w:val="24"/>
              </w:rPr>
              <w:t>e</w:t>
            </w:r>
            <w:r w:rsidRPr="00C53B46">
              <w:rPr>
                <w:rFonts w:asciiTheme="minorBidi" w:eastAsia="Arial" w:hAnsiTheme="minorBidi"/>
                <w:spacing w:val="2"/>
                <w:sz w:val="24"/>
                <w:szCs w:val="24"/>
              </w:rPr>
              <w:t>n</w:t>
            </w:r>
            <w:r w:rsidRPr="00C53B46">
              <w:rPr>
                <w:rFonts w:asciiTheme="minorBidi" w:eastAsia="Arial" w:hAnsiTheme="minorBidi"/>
                <w:spacing w:val="-2"/>
                <w:sz w:val="24"/>
                <w:szCs w:val="24"/>
              </w:rPr>
              <w:t>v</w:t>
            </w:r>
            <w:r w:rsidRPr="00C53B46">
              <w:rPr>
                <w:rFonts w:asciiTheme="minorBidi" w:eastAsia="Arial" w:hAnsiTheme="minorBidi"/>
                <w:sz w:val="24"/>
                <w:szCs w:val="24"/>
              </w:rPr>
              <w:t>el</w:t>
            </w:r>
            <w:r w:rsidRPr="00C53B46">
              <w:rPr>
                <w:rFonts w:asciiTheme="minorBidi" w:eastAsia="Arial" w:hAnsiTheme="minorBidi"/>
                <w:spacing w:val="1"/>
                <w:sz w:val="24"/>
                <w:szCs w:val="24"/>
              </w:rPr>
              <w:t>o</w:t>
            </w:r>
            <w:r w:rsidRPr="00C53B46">
              <w:rPr>
                <w:rFonts w:asciiTheme="minorBidi" w:eastAsia="Arial" w:hAnsiTheme="minorBidi"/>
                <w:sz w:val="24"/>
                <w:szCs w:val="24"/>
              </w:rPr>
              <w:t>p</w:t>
            </w:r>
            <w:r w:rsidRPr="00C53B46">
              <w:rPr>
                <w:rFonts w:asciiTheme="minorBidi" w:eastAsia="Arial" w:hAnsiTheme="minorBidi"/>
                <w:spacing w:val="2"/>
                <w:sz w:val="24"/>
                <w:szCs w:val="24"/>
              </w:rPr>
              <w:t>e</w:t>
            </w:r>
            <w:r w:rsidRPr="00C53B46">
              <w:rPr>
                <w:rFonts w:asciiTheme="minorBidi" w:eastAsia="Arial" w:hAnsiTheme="minorBidi"/>
                <w:sz w:val="24"/>
                <w:szCs w:val="24"/>
              </w:rPr>
              <w:t>s,</w:t>
            </w:r>
            <w:r w:rsidRPr="00C53B46">
              <w:rPr>
                <w:rFonts w:asciiTheme="minorBidi" w:eastAsia="Arial" w:hAnsiTheme="minorBidi"/>
                <w:spacing w:val="30"/>
                <w:sz w:val="24"/>
                <w:szCs w:val="24"/>
              </w:rPr>
              <w:t xml:space="preserve"> </w:t>
            </w:r>
            <w:r w:rsidRPr="00C53B46">
              <w:rPr>
                <w:rFonts w:asciiTheme="minorBidi" w:eastAsia="Arial" w:hAnsiTheme="minorBidi"/>
                <w:sz w:val="24"/>
                <w:szCs w:val="24"/>
              </w:rPr>
              <w:t>prov</w:t>
            </w:r>
            <w:r w:rsidRPr="00C53B46">
              <w:rPr>
                <w:rFonts w:asciiTheme="minorBidi" w:eastAsia="Arial" w:hAnsiTheme="minorBidi"/>
                <w:spacing w:val="-2"/>
                <w:sz w:val="24"/>
                <w:szCs w:val="24"/>
              </w:rPr>
              <w:t>i</w:t>
            </w:r>
            <w:r w:rsidRPr="00C53B46">
              <w:rPr>
                <w:rFonts w:asciiTheme="minorBidi" w:eastAsia="Arial" w:hAnsiTheme="minorBidi"/>
                <w:sz w:val="24"/>
                <w:szCs w:val="24"/>
              </w:rPr>
              <w:t>d</w:t>
            </w:r>
            <w:r w:rsidRPr="00C53B46">
              <w:rPr>
                <w:rFonts w:asciiTheme="minorBidi" w:eastAsia="Arial" w:hAnsiTheme="minorBidi"/>
                <w:spacing w:val="2"/>
                <w:sz w:val="24"/>
                <w:szCs w:val="24"/>
              </w:rPr>
              <w:t>e</w:t>
            </w:r>
            <w:r w:rsidRPr="00C53B46">
              <w:rPr>
                <w:rFonts w:asciiTheme="minorBidi" w:eastAsia="Arial" w:hAnsiTheme="minorBidi"/>
                <w:sz w:val="24"/>
                <w:szCs w:val="24"/>
              </w:rPr>
              <w:t>d</w:t>
            </w:r>
            <w:r w:rsidRPr="00C53B46">
              <w:rPr>
                <w:rFonts w:asciiTheme="minorBidi" w:eastAsia="Arial" w:hAnsiTheme="minorBidi"/>
                <w:spacing w:val="33"/>
                <w:sz w:val="24"/>
                <w:szCs w:val="24"/>
              </w:rPr>
              <w:t xml:space="preserve"> </w:t>
            </w:r>
            <w:r w:rsidRPr="00C53B46">
              <w:rPr>
                <w:rFonts w:asciiTheme="minorBidi" w:eastAsia="Arial" w:hAnsiTheme="minorBidi"/>
                <w:spacing w:val="-2"/>
                <w:sz w:val="24"/>
                <w:szCs w:val="24"/>
              </w:rPr>
              <w:t>t</w:t>
            </w:r>
            <w:r w:rsidRPr="00C53B46">
              <w:rPr>
                <w:rFonts w:asciiTheme="minorBidi" w:eastAsia="Arial" w:hAnsiTheme="minorBidi"/>
                <w:sz w:val="24"/>
                <w:szCs w:val="24"/>
              </w:rPr>
              <w:t>h</w:t>
            </w:r>
            <w:r w:rsidRPr="00C53B46">
              <w:rPr>
                <w:rFonts w:asciiTheme="minorBidi" w:eastAsia="Arial" w:hAnsiTheme="minorBidi"/>
                <w:spacing w:val="2"/>
                <w:sz w:val="24"/>
                <w:szCs w:val="24"/>
              </w:rPr>
              <w:t>a</w:t>
            </w:r>
            <w:r w:rsidRPr="00C53B46">
              <w:rPr>
                <w:rFonts w:asciiTheme="minorBidi" w:eastAsia="Arial" w:hAnsiTheme="minorBidi"/>
                <w:sz w:val="24"/>
                <w:szCs w:val="24"/>
              </w:rPr>
              <w:t>t</w:t>
            </w:r>
            <w:r w:rsidRPr="00C53B46">
              <w:rPr>
                <w:rFonts w:asciiTheme="minorBidi" w:eastAsia="Arial" w:hAnsiTheme="minorBidi"/>
                <w:spacing w:val="32"/>
                <w:sz w:val="24"/>
                <w:szCs w:val="24"/>
              </w:rPr>
              <w:t xml:space="preserve"> </w:t>
            </w:r>
            <w:r w:rsidRPr="00C53B46">
              <w:rPr>
                <w:rFonts w:asciiTheme="minorBidi" w:eastAsia="Arial" w:hAnsiTheme="minorBidi"/>
                <w:sz w:val="24"/>
                <w:szCs w:val="24"/>
              </w:rPr>
              <w:t>su</w:t>
            </w:r>
            <w:r w:rsidRPr="00C53B46">
              <w:rPr>
                <w:rFonts w:asciiTheme="minorBidi" w:eastAsia="Arial" w:hAnsiTheme="minorBidi"/>
                <w:spacing w:val="-1"/>
                <w:sz w:val="24"/>
                <w:szCs w:val="24"/>
              </w:rPr>
              <w:t>c</w:t>
            </w:r>
            <w:r w:rsidRPr="00C53B46">
              <w:rPr>
                <w:rFonts w:asciiTheme="minorBidi" w:eastAsia="Arial" w:hAnsiTheme="minorBidi"/>
                <w:sz w:val="24"/>
                <w:szCs w:val="24"/>
              </w:rPr>
              <w:t>h</w:t>
            </w:r>
            <w:r w:rsidR="009909EB" w:rsidRPr="00C53B46">
              <w:rPr>
                <w:rFonts w:asciiTheme="minorBidi" w:eastAsia="Arial" w:hAnsiTheme="minorBidi"/>
                <w:spacing w:val="33"/>
                <w:sz w:val="24"/>
                <w:szCs w:val="24"/>
              </w:rPr>
              <w:t xml:space="preserve"> </w:t>
            </w:r>
            <w:r w:rsidRPr="00C53B46">
              <w:rPr>
                <w:rFonts w:asciiTheme="minorBidi" w:eastAsia="Arial" w:hAnsiTheme="minorBidi"/>
                <w:spacing w:val="-1"/>
                <w:sz w:val="24"/>
                <w:szCs w:val="24"/>
              </w:rPr>
              <w:t>e</w:t>
            </w:r>
            <w:r w:rsidRPr="00C53B46">
              <w:rPr>
                <w:rFonts w:asciiTheme="minorBidi" w:eastAsia="Arial" w:hAnsiTheme="minorBidi"/>
                <w:sz w:val="24"/>
                <w:szCs w:val="24"/>
              </w:rPr>
              <w:t>n</w:t>
            </w:r>
            <w:r w:rsidRPr="00C53B46">
              <w:rPr>
                <w:rFonts w:asciiTheme="minorBidi" w:eastAsia="Arial" w:hAnsiTheme="minorBidi"/>
                <w:spacing w:val="-1"/>
                <w:sz w:val="24"/>
                <w:szCs w:val="24"/>
              </w:rPr>
              <w:t>v</w:t>
            </w:r>
            <w:r w:rsidRPr="00C53B46">
              <w:rPr>
                <w:rFonts w:asciiTheme="minorBidi" w:eastAsia="Arial" w:hAnsiTheme="minorBidi"/>
                <w:sz w:val="24"/>
                <w:szCs w:val="24"/>
              </w:rPr>
              <w:t>el</w:t>
            </w:r>
            <w:r w:rsidRPr="00C53B46">
              <w:rPr>
                <w:rFonts w:asciiTheme="minorBidi" w:eastAsia="Arial" w:hAnsiTheme="minorBidi"/>
                <w:spacing w:val="1"/>
                <w:sz w:val="24"/>
                <w:szCs w:val="24"/>
              </w:rPr>
              <w:t>o</w:t>
            </w:r>
            <w:r w:rsidRPr="00C53B46">
              <w:rPr>
                <w:rFonts w:asciiTheme="minorBidi" w:eastAsia="Arial" w:hAnsiTheme="minorBidi"/>
                <w:sz w:val="24"/>
                <w:szCs w:val="24"/>
              </w:rPr>
              <w:t>p</w:t>
            </w:r>
            <w:r w:rsidRPr="00C53B46">
              <w:rPr>
                <w:rFonts w:asciiTheme="minorBidi" w:eastAsia="Arial" w:hAnsiTheme="minorBidi"/>
                <w:spacing w:val="2"/>
                <w:sz w:val="24"/>
                <w:szCs w:val="24"/>
              </w:rPr>
              <w:t>e</w:t>
            </w:r>
            <w:r w:rsidRPr="00C53B46">
              <w:rPr>
                <w:rFonts w:asciiTheme="minorBidi" w:eastAsia="Arial" w:hAnsiTheme="minorBidi"/>
                <w:sz w:val="24"/>
                <w:szCs w:val="24"/>
              </w:rPr>
              <w:t>s</w:t>
            </w:r>
            <w:r w:rsidRPr="00C53B46">
              <w:rPr>
                <w:rFonts w:asciiTheme="minorBidi" w:eastAsia="Arial" w:hAnsiTheme="minorBidi"/>
                <w:spacing w:val="32"/>
                <w:sz w:val="24"/>
                <w:szCs w:val="24"/>
              </w:rPr>
              <w:t xml:space="preserve"> </w:t>
            </w:r>
            <w:r w:rsidRPr="00C53B46">
              <w:rPr>
                <w:rFonts w:asciiTheme="minorBidi" w:eastAsia="Arial" w:hAnsiTheme="minorBidi"/>
                <w:spacing w:val="-2"/>
                <w:sz w:val="24"/>
                <w:szCs w:val="24"/>
              </w:rPr>
              <w:t>s</w:t>
            </w:r>
            <w:r w:rsidRPr="00C53B46">
              <w:rPr>
                <w:rFonts w:asciiTheme="minorBidi" w:eastAsia="Arial" w:hAnsiTheme="minorBidi"/>
                <w:sz w:val="24"/>
                <w:szCs w:val="24"/>
              </w:rPr>
              <w:t>h</w:t>
            </w:r>
            <w:r w:rsidRPr="00C53B46">
              <w:rPr>
                <w:rFonts w:asciiTheme="minorBidi" w:eastAsia="Arial" w:hAnsiTheme="minorBidi"/>
                <w:spacing w:val="2"/>
                <w:sz w:val="24"/>
                <w:szCs w:val="24"/>
              </w:rPr>
              <w:t>a</w:t>
            </w:r>
            <w:r w:rsidRPr="00C53B46">
              <w:rPr>
                <w:rFonts w:asciiTheme="minorBidi" w:eastAsia="Arial" w:hAnsiTheme="minorBidi"/>
                <w:sz w:val="24"/>
                <w:szCs w:val="24"/>
              </w:rPr>
              <w:t>ll</w:t>
            </w:r>
            <w:r w:rsidRPr="00C53B46">
              <w:rPr>
                <w:rFonts w:asciiTheme="minorBidi" w:eastAsia="Arial" w:hAnsiTheme="minorBidi"/>
                <w:spacing w:val="31"/>
                <w:sz w:val="24"/>
                <w:szCs w:val="24"/>
              </w:rPr>
              <w:t xml:space="preserve"> </w:t>
            </w:r>
            <w:r w:rsidRPr="00C53B46">
              <w:rPr>
                <w:rFonts w:asciiTheme="minorBidi" w:eastAsia="Arial" w:hAnsiTheme="minorBidi"/>
                <w:spacing w:val="-1"/>
                <w:sz w:val="24"/>
                <w:szCs w:val="24"/>
              </w:rPr>
              <w:t>b</w:t>
            </w:r>
            <w:r w:rsidRPr="00C53B46">
              <w:rPr>
                <w:rFonts w:asciiTheme="minorBidi" w:eastAsia="Arial" w:hAnsiTheme="minorBidi"/>
                <w:sz w:val="24"/>
                <w:szCs w:val="24"/>
              </w:rPr>
              <w:t xml:space="preserve">e </w:t>
            </w:r>
            <w:r w:rsidRPr="00C53B46">
              <w:rPr>
                <w:rFonts w:asciiTheme="minorBidi" w:eastAsia="Arial" w:hAnsiTheme="minorBidi"/>
                <w:spacing w:val="2"/>
                <w:sz w:val="24"/>
                <w:szCs w:val="24"/>
              </w:rPr>
              <w:t>m</w:t>
            </w:r>
            <w:r w:rsidRPr="00C53B46">
              <w:rPr>
                <w:rFonts w:asciiTheme="minorBidi" w:eastAsia="Arial" w:hAnsiTheme="minorBidi"/>
                <w:sz w:val="24"/>
                <w:szCs w:val="24"/>
              </w:rPr>
              <w:t>ark</w:t>
            </w:r>
            <w:r w:rsidRPr="00C53B46">
              <w:rPr>
                <w:rFonts w:asciiTheme="minorBidi" w:eastAsia="Arial" w:hAnsiTheme="minorBidi"/>
                <w:spacing w:val="-1"/>
                <w:sz w:val="24"/>
                <w:szCs w:val="24"/>
              </w:rPr>
              <w:t>e</w:t>
            </w:r>
            <w:r w:rsidRPr="00C53B46">
              <w:rPr>
                <w:rFonts w:asciiTheme="minorBidi" w:eastAsia="Arial" w:hAnsiTheme="minorBidi"/>
                <w:sz w:val="24"/>
                <w:szCs w:val="24"/>
              </w:rPr>
              <w:t>d</w:t>
            </w:r>
            <w:r w:rsidRPr="00C53B46">
              <w:rPr>
                <w:rFonts w:asciiTheme="minorBidi" w:eastAsia="Arial" w:hAnsiTheme="minorBidi"/>
                <w:spacing w:val="3"/>
                <w:sz w:val="24"/>
                <w:szCs w:val="24"/>
              </w:rPr>
              <w:t xml:space="preserve"> </w:t>
            </w:r>
            <w:r w:rsidRPr="00C53B46">
              <w:rPr>
                <w:rFonts w:asciiTheme="minorBidi" w:eastAsia="Arial" w:hAnsiTheme="minorBidi"/>
                <w:spacing w:val="-3"/>
                <w:sz w:val="24"/>
                <w:szCs w:val="24"/>
              </w:rPr>
              <w:t>w</w:t>
            </w:r>
            <w:r w:rsidRPr="00C53B46">
              <w:rPr>
                <w:rFonts w:asciiTheme="minorBidi" w:eastAsia="Arial" w:hAnsiTheme="minorBidi"/>
                <w:sz w:val="24"/>
                <w:szCs w:val="24"/>
              </w:rPr>
              <w:t>h</w:t>
            </w:r>
            <w:r w:rsidRPr="00C53B46">
              <w:rPr>
                <w:rFonts w:asciiTheme="minorBidi" w:eastAsia="Arial" w:hAnsiTheme="minorBidi"/>
                <w:spacing w:val="2"/>
                <w:sz w:val="24"/>
                <w:szCs w:val="24"/>
              </w:rPr>
              <w:t>e</w:t>
            </w:r>
            <w:r w:rsidRPr="00C53B46">
              <w:rPr>
                <w:rFonts w:asciiTheme="minorBidi" w:eastAsia="Arial" w:hAnsiTheme="minorBidi"/>
                <w:sz w:val="24"/>
                <w:szCs w:val="24"/>
              </w:rPr>
              <w:t>t</w:t>
            </w:r>
            <w:r w:rsidRPr="00C53B46">
              <w:rPr>
                <w:rFonts w:asciiTheme="minorBidi" w:eastAsia="Arial" w:hAnsiTheme="minorBidi"/>
                <w:spacing w:val="1"/>
                <w:sz w:val="24"/>
                <w:szCs w:val="24"/>
              </w:rPr>
              <w:t>h</w:t>
            </w:r>
            <w:r w:rsidRPr="00C53B46">
              <w:rPr>
                <w:rFonts w:asciiTheme="minorBidi" w:eastAsia="Arial" w:hAnsiTheme="minorBidi"/>
                <w:sz w:val="24"/>
                <w:szCs w:val="24"/>
              </w:rPr>
              <w:t>er t</w:t>
            </w:r>
            <w:r w:rsidRPr="00C53B46">
              <w:rPr>
                <w:rFonts w:asciiTheme="minorBidi" w:eastAsia="Arial" w:hAnsiTheme="minorBidi"/>
                <w:spacing w:val="1"/>
                <w:sz w:val="24"/>
                <w:szCs w:val="24"/>
              </w:rPr>
              <w:t>h</w:t>
            </w:r>
            <w:r w:rsidRPr="00C53B46">
              <w:rPr>
                <w:rFonts w:asciiTheme="minorBidi" w:eastAsia="Arial" w:hAnsiTheme="minorBidi"/>
                <w:sz w:val="24"/>
                <w:szCs w:val="24"/>
              </w:rPr>
              <w:t xml:space="preserve">ey </w:t>
            </w:r>
            <w:r w:rsidRPr="00C53B46">
              <w:rPr>
                <w:rFonts w:asciiTheme="minorBidi" w:eastAsia="Arial" w:hAnsiTheme="minorBidi"/>
                <w:spacing w:val="-2"/>
                <w:sz w:val="24"/>
                <w:szCs w:val="24"/>
              </w:rPr>
              <w:t>c</w:t>
            </w:r>
            <w:r w:rsidRPr="00C53B46">
              <w:rPr>
                <w:rFonts w:asciiTheme="minorBidi" w:eastAsia="Arial" w:hAnsiTheme="minorBidi"/>
                <w:sz w:val="24"/>
                <w:szCs w:val="24"/>
              </w:rPr>
              <w:t>o</w:t>
            </w:r>
            <w:r w:rsidRPr="00C53B46">
              <w:rPr>
                <w:rFonts w:asciiTheme="minorBidi" w:eastAsia="Arial" w:hAnsiTheme="minorBidi"/>
                <w:spacing w:val="2"/>
                <w:sz w:val="24"/>
                <w:szCs w:val="24"/>
              </w:rPr>
              <w:t>n</w:t>
            </w:r>
            <w:r w:rsidRPr="00C53B46">
              <w:rPr>
                <w:rFonts w:asciiTheme="minorBidi" w:eastAsia="Arial" w:hAnsiTheme="minorBidi"/>
                <w:sz w:val="24"/>
                <w:szCs w:val="24"/>
              </w:rPr>
              <w:t>t</w:t>
            </w:r>
            <w:r w:rsidRPr="00C53B46">
              <w:rPr>
                <w:rFonts w:asciiTheme="minorBidi" w:eastAsia="Arial" w:hAnsiTheme="minorBidi"/>
                <w:spacing w:val="1"/>
                <w:sz w:val="24"/>
                <w:szCs w:val="24"/>
              </w:rPr>
              <w:t>a</w:t>
            </w:r>
            <w:r w:rsidRPr="00C53B46">
              <w:rPr>
                <w:rFonts w:asciiTheme="minorBidi" w:eastAsia="Arial" w:hAnsiTheme="minorBidi"/>
                <w:spacing w:val="-3"/>
                <w:sz w:val="24"/>
                <w:szCs w:val="24"/>
              </w:rPr>
              <w:t>i</w:t>
            </w:r>
            <w:r w:rsidRPr="00C53B46">
              <w:rPr>
                <w:rFonts w:asciiTheme="minorBidi" w:eastAsia="Arial" w:hAnsiTheme="minorBidi"/>
                <w:sz w:val="24"/>
                <w:szCs w:val="24"/>
              </w:rPr>
              <w:t>n</w:t>
            </w:r>
            <w:r w:rsidRPr="00C53B46">
              <w:rPr>
                <w:rFonts w:asciiTheme="minorBidi" w:eastAsia="Arial" w:hAnsiTheme="minorBidi"/>
                <w:spacing w:val="3"/>
                <w:sz w:val="24"/>
                <w:szCs w:val="24"/>
              </w:rPr>
              <w:t xml:space="preserve"> </w:t>
            </w:r>
            <w:r w:rsidRPr="00C53B46">
              <w:rPr>
                <w:rFonts w:asciiTheme="minorBidi" w:eastAsia="Arial" w:hAnsiTheme="minorBidi"/>
                <w:sz w:val="24"/>
                <w:szCs w:val="24"/>
              </w:rPr>
              <w:t>ori</w:t>
            </w:r>
            <w:r w:rsidRPr="00C53B46">
              <w:rPr>
                <w:rFonts w:asciiTheme="minorBidi" w:eastAsia="Arial" w:hAnsiTheme="minorBidi"/>
                <w:spacing w:val="-2"/>
                <w:sz w:val="24"/>
                <w:szCs w:val="24"/>
              </w:rPr>
              <w:t>g</w:t>
            </w:r>
            <w:r w:rsidRPr="00C53B46">
              <w:rPr>
                <w:rFonts w:asciiTheme="minorBidi" w:eastAsia="Arial" w:hAnsiTheme="minorBidi"/>
                <w:sz w:val="24"/>
                <w:szCs w:val="24"/>
              </w:rPr>
              <w:t>in</w:t>
            </w:r>
            <w:r w:rsidRPr="00C53B46">
              <w:rPr>
                <w:rFonts w:asciiTheme="minorBidi" w:eastAsia="Arial" w:hAnsiTheme="minorBidi"/>
                <w:spacing w:val="1"/>
                <w:sz w:val="24"/>
                <w:szCs w:val="24"/>
              </w:rPr>
              <w:t>a</w:t>
            </w:r>
            <w:r w:rsidRPr="00C53B46">
              <w:rPr>
                <w:rFonts w:asciiTheme="minorBidi" w:eastAsia="Arial" w:hAnsiTheme="minorBidi"/>
                <w:sz w:val="24"/>
                <w:szCs w:val="24"/>
              </w:rPr>
              <w:t>ls</w:t>
            </w:r>
            <w:r w:rsidRPr="00C53B46">
              <w:rPr>
                <w:rFonts w:asciiTheme="minorBidi" w:eastAsia="Arial" w:hAnsiTheme="minorBidi"/>
                <w:spacing w:val="1"/>
                <w:sz w:val="24"/>
                <w:szCs w:val="24"/>
              </w:rPr>
              <w:t xml:space="preserve"> </w:t>
            </w:r>
            <w:r w:rsidRPr="00C53B46">
              <w:rPr>
                <w:rFonts w:asciiTheme="minorBidi" w:eastAsia="Arial" w:hAnsiTheme="minorBidi"/>
                <w:sz w:val="24"/>
                <w:szCs w:val="24"/>
              </w:rPr>
              <w:t>or</w:t>
            </w:r>
            <w:r w:rsidRPr="00C53B46">
              <w:rPr>
                <w:rFonts w:asciiTheme="minorBidi" w:eastAsia="Arial" w:hAnsiTheme="minorBidi"/>
                <w:spacing w:val="2"/>
                <w:sz w:val="24"/>
                <w:szCs w:val="24"/>
              </w:rPr>
              <w:t xml:space="preserve"> </w:t>
            </w:r>
            <w:r w:rsidRPr="00C53B46">
              <w:rPr>
                <w:rFonts w:asciiTheme="minorBidi" w:eastAsia="Arial" w:hAnsiTheme="minorBidi"/>
                <w:sz w:val="24"/>
                <w:szCs w:val="24"/>
              </w:rPr>
              <w:t>c</w:t>
            </w:r>
            <w:r w:rsidRPr="00C53B46">
              <w:rPr>
                <w:rFonts w:asciiTheme="minorBidi" w:eastAsia="Arial" w:hAnsiTheme="minorBidi"/>
                <w:spacing w:val="-1"/>
                <w:sz w:val="24"/>
                <w:szCs w:val="24"/>
              </w:rPr>
              <w:t>o</w:t>
            </w:r>
            <w:r w:rsidRPr="00C53B46">
              <w:rPr>
                <w:rFonts w:asciiTheme="minorBidi" w:eastAsia="Arial" w:hAnsiTheme="minorBidi"/>
                <w:sz w:val="24"/>
                <w:szCs w:val="24"/>
              </w:rPr>
              <w:t>p</w:t>
            </w:r>
            <w:r w:rsidRPr="00C53B46">
              <w:rPr>
                <w:rFonts w:asciiTheme="minorBidi" w:eastAsia="Arial" w:hAnsiTheme="minorBidi"/>
                <w:spacing w:val="-2"/>
                <w:sz w:val="24"/>
                <w:szCs w:val="24"/>
              </w:rPr>
              <w:t>i</w:t>
            </w:r>
            <w:r w:rsidRPr="00C53B46">
              <w:rPr>
                <w:rFonts w:asciiTheme="minorBidi" w:eastAsia="Arial" w:hAnsiTheme="minorBidi"/>
                <w:sz w:val="24"/>
                <w:szCs w:val="24"/>
              </w:rPr>
              <w:t>es.</w:t>
            </w:r>
            <w:r w:rsidRPr="00C53B46">
              <w:rPr>
                <w:rFonts w:asciiTheme="minorBidi" w:eastAsia="Arial" w:hAnsiTheme="minorBidi"/>
                <w:spacing w:val="3"/>
                <w:sz w:val="24"/>
                <w:szCs w:val="24"/>
              </w:rPr>
              <w:t xml:space="preserve"> </w:t>
            </w:r>
            <w:r w:rsidRPr="00C53B46">
              <w:rPr>
                <w:rFonts w:asciiTheme="minorBidi" w:eastAsia="Arial" w:hAnsiTheme="minorBidi"/>
                <w:spacing w:val="-2"/>
                <w:sz w:val="24"/>
                <w:szCs w:val="24"/>
              </w:rPr>
              <w:t>S</w:t>
            </w:r>
            <w:r w:rsidRPr="00C53B46">
              <w:rPr>
                <w:rFonts w:asciiTheme="minorBidi" w:eastAsia="Arial" w:hAnsiTheme="minorBidi"/>
                <w:sz w:val="24"/>
                <w:szCs w:val="24"/>
              </w:rPr>
              <w:t>uch</w:t>
            </w:r>
            <w:r w:rsidRPr="00C53B46">
              <w:rPr>
                <w:rFonts w:asciiTheme="minorBidi" w:eastAsia="Arial" w:hAnsiTheme="minorBidi"/>
                <w:spacing w:val="1"/>
                <w:sz w:val="24"/>
                <w:szCs w:val="24"/>
              </w:rPr>
              <w:t xml:space="preserve"> </w:t>
            </w:r>
            <w:r w:rsidRPr="00C53B46">
              <w:rPr>
                <w:rFonts w:asciiTheme="minorBidi" w:eastAsia="Arial" w:hAnsiTheme="minorBidi"/>
                <w:sz w:val="24"/>
                <w:szCs w:val="24"/>
              </w:rPr>
              <w:t>e</w:t>
            </w:r>
            <w:r w:rsidRPr="00C53B46">
              <w:rPr>
                <w:rFonts w:asciiTheme="minorBidi" w:eastAsia="Arial" w:hAnsiTheme="minorBidi"/>
                <w:spacing w:val="2"/>
                <w:sz w:val="24"/>
                <w:szCs w:val="24"/>
              </w:rPr>
              <w:t>n</w:t>
            </w:r>
            <w:r w:rsidRPr="00C53B46">
              <w:rPr>
                <w:rFonts w:asciiTheme="minorBidi" w:eastAsia="Arial" w:hAnsiTheme="minorBidi"/>
                <w:spacing w:val="-2"/>
                <w:sz w:val="24"/>
                <w:szCs w:val="24"/>
              </w:rPr>
              <w:t>v</w:t>
            </w:r>
            <w:r w:rsidRPr="00C53B46">
              <w:rPr>
                <w:rFonts w:asciiTheme="minorBidi" w:eastAsia="Arial" w:hAnsiTheme="minorBidi"/>
                <w:sz w:val="24"/>
                <w:szCs w:val="24"/>
              </w:rPr>
              <w:t>el</w:t>
            </w:r>
            <w:r w:rsidRPr="00C53B46">
              <w:rPr>
                <w:rFonts w:asciiTheme="minorBidi" w:eastAsia="Arial" w:hAnsiTheme="minorBidi"/>
                <w:spacing w:val="1"/>
                <w:sz w:val="24"/>
                <w:szCs w:val="24"/>
              </w:rPr>
              <w:t>o</w:t>
            </w:r>
            <w:r w:rsidRPr="00C53B46">
              <w:rPr>
                <w:rFonts w:asciiTheme="minorBidi" w:eastAsia="Arial" w:hAnsiTheme="minorBidi"/>
                <w:sz w:val="24"/>
                <w:szCs w:val="24"/>
              </w:rPr>
              <w:t>p</w:t>
            </w:r>
            <w:r w:rsidRPr="00C53B46">
              <w:rPr>
                <w:rFonts w:asciiTheme="minorBidi" w:eastAsia="Arial" w:hAnsiTheme="minorBidi"/>
                <w:spacing w:val="2"/>
                <w:sz w:val="24"/>
                <w:szCs w:val="24"/>
              </w:rPr>
              <w:t>e</w:t>
            </w:r>
            <w:r w:rsidRPr="00C53B46">
              <w:rPr>
                <w:rFonts w:asciiTheme="minorBidi" w:eastAsia="Arial" w:hAnsiTheme="minorBidi"/>
                <w:sz w:val="24"/>
                <w:szCs w:val="24"/>
              </w:rPr>
              <w:t>s s</w:t>
            </w:r>
            <w:r w:rsidRPr="00C53B46">
              <w:rPr>
                <w:rFonts w:asciiTheme="minorBidi" w:eastAsia="Arial" w:hAnsiTheme="minorBidi"/>
                <w:spacing w:val="-1"/>
                <w:sz w:val="24"/>
                <w:szCs w:val="24"/>
              </w:rPr>
              <w:t>h</w:t>
            </w:r>
            <w:r w:rsidRPr="00C53B46">
              <w:rPr>
                <w:rFonts w:asciiTheme="minorBidi" w:eastAsia="Arial" w:hAnsiTheme="minorBidi"/>
                <w:sz w:val="24"/>
                <w:szCs w:val="24"/>
              </w:rPr>
              <w:t>all</w:t>
            </w:r>
            <w:r w:rsidRPr="00C53B46">
              <w:rPr>
                <w:rFonts w:asciiTheme="minorBidi" w:eastAsia="Arial" w:hAnsiTheme="minorBidi"/>
                <w:spacing w:val="2"/>
                <w:sz w:val="24"/>
                <w:szCs w:val="24"/>
              </w:rPr>
              <w:t xml:space="preserve"> </w:t>
            </w:r>
            <w:r w:rsidRPr="00C53B46">
              <w:rPr>
                <w:rFonts w:asciiTheme="minorBidi" w:eastAsia="Arial" w:hAnsiTheme="minorBidi"/>
                <w:sz w:val="24"/>
                <w:szCs w:val="24"/>
              </w:rPr>
              <w:t>b</w:t>
            </w:r>
            <w:r w:rsidRPr="00C53B46">
              <w:rPr>
                <w:rFonts w:asciiTheme="minorBidi" w:eastAsia="Arial" w:hAnsiTheme="minorBidi"/>
                <w:spacing w:val="2"/>
                <w:sz w:val="24"/>
                <w:szCs w:val="24"/>
              </w:rPr>
              <w:t>e</w:t>
            </w:r>
            <w:r w:rsidRPr="00C53B46">
              <w:rPr>
                <w:rFonts w:asciiTheme="minorBidi" w:eastAsia="Arial" w:hAnsiTheme="minorBidi"/>
                <w:sz w:val="24"/>
                <w:szCs w:val="24"/>
              </w:rPr>
              <w:t>, t</w:t>
            </w:r>
            <w:r w:rsidRPr="00C53B46">
              <w:rPr>
                <w:rFonts w:asciiTheme="minorBidi" w:eastAsia="Arial" w:hAnsiTheme="minorBidi"/>
                <w:spacing w:val="1"/>
                <w:sz w:val="24"/>
                <w:szCs w:val="24"/>
              </w:rPr>
              <w:t>h</w:t>
            </w:r>
            <w:r w:rsidRPr="00C53B46">
              <w:rPr>
                <w:rFonts w:asciiTheme="minorBidi" w:eastAsia="Arial" w:hAnsiTheme="minorBidi"/>
                <w:sz w:val="24"/>
                <w:szCs w:val="24"/>
              </w:rPr>
              <w:t>en,</w:t>
            </w:r>
            <w:r w:rsidRPr="00C53B46">
              <w:rPr>
                <w:rFonts w:asciiTheme="minorBidi" w:eastAsia="Arial" w:hAnsiTheme="minorBidi"/>
                <w:spacing w:val="10"/>
                <w:sz w:val="24"/>
                <w:szCs w:val="24"/>
              </w:rPr>
              <w:t xml:space="preserve"> </w:t>
            </w:r>
            <w:r w:rsidRPr="00C53B46">
              <w:rPr>
                <w:rFonts w:asciiTheme="minorBidi" w:eastAsia="Arial" w:hAnsiTheme="minorBidi"/>
                <w:sz w:val="24"/>
                <w:szCs w:val="24"/>
              </w:rPr>
              <w:t>put</w:t>
            </w:r>
            <w:r w:rsidRPr="00C53B46">
              <w:rPr>
                <w:rFonts w:asciiTheme="minorBidi" w:eastAsia="Arial" w:hAnsiTheme="minorBidi"/>
                <w:spacing w:val="10"/>
                <w:sz w:val="24"/>
                <w:szCs w:val="24"/>
              </w:rPr>
              <w:t xml:space="preserve"> </w:t>
            </w:r>
            <w:r w:rsidRPr="00C53B46">
              <w:rPr>
                <w:rFonts w:asciiTheme="minorBidi" w:eastAsia="Arial" w:hAnsiTheme="minorBidi"/>
                <w:sz w:val="24"/>
                <w:szCs w:val="24"/>
              </w:rPr>
              <w:t>in</w:t>
            </w:r>
            <w:r w:rsidRPr="00C53B46">
              <w:rPr>
                <w:rFonts w:asciiTheme="minorBidi" w:eastAsia="Arial" w:hAnsiTheme="minorBidi"/>
                <w:spacing w:val="11"/>
                <w:sz w:val="24"/>
                <w:szCs w:val="24"/>
              </w:rPr>
              <w:t xml:space="preserve"> </w:t>
            </w:r>
            <w:r w:rsidRPr="00C53B46">
              <w:rPr>
                <w:rFonts w:asciiTheme="minorBidi" w:eastAsia="Arial" w:hAnsiTheme="minorBidi"/>
                <w:spacing w:val="-1"/>
                <w:sz w:val="24"/>
                <w:szCs w:val="24"/>
              </w:rPr>
              <w:t>o</w:t>
            </w:r>
            <w:r w:rsidRPr="00C53B46">
              <w:rPr>
                <w:rFonts w:asciiTheme="minorBidi" w:eastAsia="Arial" w:hAnsiTheme="minorBidi"/>
                <w:sz w:val="24"/>
                <w:szCs w:val="24"/>
              </w:rPr>
              <w:t>ne</w:t>
            </w:r>
            <w:r w:rsidRPr="00C53B46">
              <w:rPr>
                <w:rFonts w:asciiTheme="minorBidi" w:eastAsia="Arial" w:hAnsiTheme="minorBidi"/>
                <w:spacing w:val="12"/>
                <w:sz w:val="24"/>
                <w:szCs w:val="24"/>
              </w:rPr>
              <w:t xml:space="preserve"> </w:t>
            </w:r>
            <w:r w:rsidRPr="00C53B46">
              <w:rPr>
                <w:rFonts w:asciiTheme="minorBidi" w:eastAsia="Arial" w:hAnsiTheme="minorBidi"/>
                <w:spacing w:val="-1"/>
                <w:sz w:val="24"/>
                <w:szCs w:val="24"/>
              </w:rPr>
              <w:t>e</w:t>
            </w:r>
            <w:r w:rsidRPr="00C53B46">
              <w:rPr>
                <w:rFonts w:asciiTheme="minorBidi" w:eastAsia="Arial" w:hAnsiTheme="minorBidi"/>
                <w:sz w:val="24"/>
                <w:szCs w:val="24"/>
              </w:rPr>
              <w:t>n</w:t>
            </w:r>
            <w:r w:rsidRPr="00C53B46">
              <w:rPr>
                <w:rFonts w:asciiTheme="minorBidi" w:eastAsia="Arial" w:hAnsiTheme="minorBidi"/>
                <w:spacing w:val="-1"/>
                <w:sz w:val="24"/>
                <w:szCs w:val="24"/>
              </w:rPr>
              <w:t>v</w:t>
            </w:r>
            <w:r w:rsidRPr="00C53B46">
              <w:rPr>
                <w:rFonts w:asciiTheme="minorBidi" w:eastAsia="Arial" w:hAnsiTheme="minorBidi"/>
                <w:sz w:val="24"/>
                <w:szCs w:val="24"/>
              </w:rPr>
              <w:t>el</w:t>
            </w:r>
            <w:r w:rsidRPr="00C53B46">
              <w:rPr>
                <w:rFonts w:asciiTheme="minorBidi" w:eastAsia="Arial" w:hAnsiTheme="minorBidi"/>
                <w:spacing w:val="1"/>
                <w:sz w:val="24"/>
                <w:szCs w:val="24"/>
              </w:rPr>
              <w:t>o</w:t>
            </w:r>
            <w:r w:rsidRPr="00C53B46">
              <w:rPr>
                <w:rFonts w:asciiTheme="minorBidi" w:eastAsia="Arial" w:hAnsiTheme="minorBidi"/>
                <w:sz w:val="24"/>
                <w:szCs w:val="24"/>
              </w:rPr>
              <w:t>p</w:t>
            </w:r>
            <w:r w:rsidRPr="00C53B46">
              <w:rPr>
                <w:rFonts w:asciiTheme="minorBidi" w:eastAsia="Arial" w:hAnsiTheme="minorBidi"/>
                <w:spacing w:val="2"/>
                <w:sz w:val="24"/>
                <w:szCs w:val="24"/>
              </w:rPr>
              <w:t>e</w:t>
            </w:r>
            <w:r w:rsidRPr="00C53B46">
              <w:rPr>
                <w:rFonts w:asciiTheme="minorBidi" w:eastAsia="Arial" w:hAnsiTheme="minorBidi"/>
                <w:sz w:val="24"/>
                <w:szCs w:val="24"/>
              </w:rPr>
              <w:t>.</w:t>
            </w:r>
            <w:r w:rsidRPr="00C53B46">
              <w:rPr>
                <w:rFonts w:asciiTheme="minorBidi" w:eastAsia="Arial" w:hAnsiTheme="minorBidi"/>
                <w:spacing w:val="8"/>
                <w:sz w:val="24"/>
                <w:szCs w:val="24"/>
              </w:rPr>
              <w:t xml:space="preserve"> </w:t>
            </w:r>
            <w:r w:rsidRPr="00C53B46">
              <w:rPr>
                <w:rFonts w:asciiTheme="minorBidi" w:eastAsia="Arial" w:hAnsiTheme="minorBidi"/>
                <w:sz w:val="24"/>
                <w:szCs w:val="24"/>
              </w:rPr>
              <w:t>Th</w:t>
            </w:r>
            <w:r w:rsidRPr="00C53B46">
              <w:rPr>
                <w:rFonts w:asciiTheme="minorBidi" w:eastAsia="Arial" w:hAnsiTheme="minorBidi"/>
                <w:spacing w:val="2"/>
                <w:sz w:val="24"/>
                <w:szCs w:val="24"/>
              </w:rPr>
              <w:t>e</w:t>
            </w:r>
            <w:r w:rsidRPr="00C53B46">
              <w:rPr>
                <w:rFonts w:asciiTheme="minorBidi" w:eastAsia="Arial" w:hAnsiTheme="minorBidi"/>
                <w:sz w:val="24"/>
                <w:szCs w:val="24"/>
              </w:rPr>
              <w:t>r</w:t>
            </w:r>
            <w:r w:rsidRPr="00C53B46">
              <w:rPr>
                <w:rFonts w:asciiTheme="minorBidi" w:eastAsia="Arial" w:hAnsiTheme="minorBidi"/>
                <w:spacing w:val="-2"/>
                <w:sz w:val="24"/>
                <w:szCs w:val="24"/>
              </w:rPr>
              <w:t>e</w:t>
            </w:r>
            <w:r w:rsidRPr="00C53B46">
              <w:rPr>
                <w:rFonts w:asciiTheme="minorBidi" w:eastAsia="Arial" w:hAnsiTheme="minorBidi"/>
                <w:spacing w:val="-1"/>
                <w:sz w:val="24"/>
                <w:szCs w:val="24"/>
              </w:rPr>
              <w:t>a</w:t>
            </w:r>
            <w:r w:rsidRPr="00C53B46">
              <w:rPr>
                <w:rFonts w:asciiTheme="minorBidi" w:eastAsia="Arial" w:hAnsiTheme="minorBidi"/>
                <w:spacing w:val="3"/>
                <w:sz w:val="24"/>
                <w:szCs w:val="24"/>
              </w:rPr>
              <w:t>f</w:t>
            </w:r>
            <w:r w:rsidRPr="00C53B46">
              <w:rPr>
                <w:rFonts w:asciiTheme="minorBidi" w:eastAsia="Arial" w:hAnsiTheme="minorBidi"/>
                <w:sz w:val="24"/>
                <w:szCs w:val="24"/>
              </w:rPr>
              <w:t>t</w:t>
            </w:r>
            <w:r w:rsidRPr="00C53B46">
              <w:rPr>
                <w:rFonts w:asciiTheme="minorBidi" w:eastAsia="Arial" w:hAnsiTheme="minorBidi"/>
                <w:spacing w:val="1"/>
                <w:sz w:val="24"/>
                <w:szCs w:val="24"/>
              </w:rPr>
              <w:t>e</w:t>
            </w:r>
            <w:r w:rsidRPr="00C53B46">
              <w:rPr>
                <w:rFonts w:asciiTheme="minorBidi" w:eastAsia="Arial" w:hAnsiTheme="minorBidi"/>
                <w:sz w:val="24"/>
                <w:szCs w:val="24"/>
              </w:rPr>
              <w:t>r,</w:t>
            </w:r>
            <w:r w:rsidRPr="00C53B46">
              <w:rPr>
                <w:rFonts w:asciiTheme="minorBidi" w:eastAsia="Arial" w:hAnsiTheme="minorBidi"/>
                <w:spacing w:val="8"/>
                <w:sz w:val="24"/>
                <w:szCs w:val="24"/>
              </w:rPr>
              <w:t xml:space="preserve"> </w:t>
            </w:r>
            <w:r w:rsidRPr="00C53B46">
              <w:rPr>
                <w:rFonts w:asciiTheme="minorBidi" w:eastAsia="Arial" w:hAnsiTheme="minorBidi"/>
                <w:sz w:val="24"/>
                <w:szCs w:val="24"/>
              </w:rPr>
              <w:t>pr</w:t>
            </w:r>
            <w:r w:rsidRPr="00C53B46">
              <w:rPr>
                <w:rFonts w:asciiTheme="minorBidi" w:eastAsia="Arial" w:hAnsiTheme="minorBidi"/>
                <w:spacing w:val="1"/>
                <w:sz w:val="24"/>
                <w:szCs w:val="24"/>
              </w:rPr>
              <w:t>o</w:t>
            </w:r>
            <w:r w:rsidRPr="00C53B46">
              <w:rPr>
                <w:rFonts w:asciiTheme="minorBidi" w:eastAsia="Arial" w:hAnsiTheme="minorBidi"/>
                <w:sz w:val="24"/>
                <w:szCs w:val="24"/>
              </w:rPr>
              <w:t>c</w:t>
            </w:r>
            <w:r w:rsidRPr="00C53B46">
              <w:rPr>
                <w:rFonts w:asciiTheme="minorBidi" w:eastAsia="Arial" w:hAnsiTheme="minorBidi"/>
                <w:spacing w:val="-1"/>
                <w:sz w:val="24"/>
                <w:szCs w:val="24"/>
              </w:rPr>
              <w:t>e</w:t>
            </w:r>
            <w:r w:rsidRPr="00C53B46">
              <w:rPr>
                <w:rFonts w:asciiTheme="minorBidi" w:eastAsia="Arial" w:hAnsiTheme="minorBidi"/>
                <w:sz w:val="24"/>
                <w:szCs w:val="24"/>
              </w:rPr>
              <w:t>d</w:t>
            </w:r>
            <w:r w:rsidRPr="00C53B46">
              <w:rPr>
                <w:rFonts w:asciiTheme="minorBidi" w:eastAsia="Arial" w:hAnsiTheme="minorBidi"/>
                <w:spacing w:val="2"/>
                <w:sz w:val="24"/>
                <w:szCs w:val="24"/>
              </w:rPr>
              <w:t>u</w:t>
            </w:r>
            <w:r w:rsidRPr="00C53B46">
              <w:rPr>
                <w:rFonts w:asciiTheme="minorBidi" w:eastAsia="Arial" w:hAnsiTheme="minorBidi"/>
                <w:sz w:val="24"/>
                <w:szCs w:val="24"/>
              </w:rPr>
              <w:t>res</w:t>
            </w:r>
            <w:r w:rsidRPr="00C53B46">
              <w:rPr>
                <w:rFonts w:asciiTheme="minorBidi" w:eastAsia="Arial" w:hAnsiTheme="minorBidi"/>
                <w:spacing w:val="11"/>
                <w:sz w:val="24"/>
                <w:szCs w:val="24"/>
              </w:rPr>
              <w:t xml:space="preserve"> </w:t>
            </w:r>
            <w:r w:rsidRPr="00C53B46">
              <w:rPr>
                <w:rFonts w:asciiTheme="minorBidi" w:eastAsia="Arial" w:hAnsiTheme="minorBidi"/>
                <w:sz w:val="24"/>
                <w:szCs w:val="24"/>
              </w:rPr>
              <w:t>s</w:t>
            </w:r>
            <w:r w:rsidRPr="00C53B46">
              <w:rPr>
                <w:rFonts w:asciiTheme="minorBidi" w:eastAsia="Arial" w:hAnsiTheme="minorBidi"/>
                <w:spacing w:val="-1"/>
                <w:sz w:val="24"/>
                <w:szCs w:val="24"/>
              </w:rPr>
              <w:t>h</w:t>
            </w:r>
            <w:r w:rsidRPr="00C53B46">
              <w:rPr>
                <w:rFonts w:asciiTheme="minorBidi" w:eastAsia="Arial" w:hAnsiTheme="minorBidi"/>
                <w:sz w:val="24"/>
                <w:szCs w:val="24"/>
              </w:rPr>
              <w:t>all</w:t>
            </w:r>
            <w:r w:rsidRPr="00C53B46">
              <w:rPr>
                <w:rFonts w:asciiTheme="minorBidi" w:eastAsia="Arial" w:hAnsiTheme="minorBidi"/>
                <w:spacing w:val="10"/>
                <w:sz w:val="24"/>
                <w:szCs w:val="24"/>
              </w:rPr>
              <w:t xml:space="preserve"> </w:t>
            </w:r>
            <w:r w:rsidRPr="00C53B46">
              <w:rPr>
                <w:rFonts w:asciiTheme="minorBidi" w:eastAsia="Arial" w:hAnsiTheme="minorBidi"/>
                <w:sz w:val="24"/>
                <w:szCs w:val="24"/>
              </w:rPr>
              <w:t>be</w:t>
            </w:r>
            <w:r w:rsidRPr="00C53B46">
              <w:rPr>
                <w:rFonts w:asciiTheme="minorBidi" w:eastAsia="Arial" w:hAnsiTheme="minorBidi"/>
                <w:spacing w:val="10"/>
                <w:sz w:val="24"/>
                <w:szCs w:val="24"/>
              </w:rPr>
              <w:t xml:space="preserve"> </w:t>
            </w:r>
            <w:r w:rsidRPr="00C53B46">
              <w:rPr>
                <w:rFonts w:asciiTheme="minorBidi" w:eastAsia="Arial" w:hAnsiTheme="minorBidi"/>
                <w:sz w:val="24"/>
                <w:szCs w:val="24"/>
              </w:rPr>
              <w:t>f</w:t>
            </w:r>
            <w:r w:rsidRPr="00C53B46">
              <w:rPr>
                <w:rFonts w:asciiTheme="minorBidi" w:eastAsia="Arial" w:hAnsiTheme="minorBidi"/>
                <w:spacing w:val="1"/>
                <w:sz w:val="24"/>
                <w:szCs w:val="24"/>
              </w:rPr>
              <w:t>o</w:t>
            </w:r>
            <w:r w:rsidRPr="00C53B46">
              <w:rPr>
                <w:rFonts w:asciiTheme="minorBidi" w:eastAsia="Arial" w:hAnsiTheme="minorBidi"/>
                <w:sz w:val="24"/>
                <w:szCs w:val="24"/>
              </w:rPr>
              <w:t>llo</w:t>
            </w:r>
            <w:r w:rsidRPr="00C53B46">
              <w:rPr>
                <w:rFonts w:asciiTheme="minorBidi" w:eastAsia="Arial" w:hAnsiTheme="minorBidi"/>
                <w:spacing w:val="-3"/>
                <w:sz w:val="24"/>
                <w:szCs w:val="24"/>
              </w:rPr>
              <w:t>w</w:t>
            </w:r>
            <w:r w:rsidRPr="00C53B46">
              <w:rPr>
                <w:rFonts w:asciiTheme="minorBidi" w:eastAsia="Arial" w:hAnsiTheme="minorBidi"/>
                <w:sz w:val="24"/>
                <w:szCs w:val="24"/>
              </w:rPr>
              <w:t>ed</w:t>
            </w:r>
            <w:r w:rsidRPr="00C53B46">
              <w:rPr>
                <w:rFonts w:asciiTheme="minorBidi" w:eastAsia="Arial" w:hAnsiTheme="minorBidi"/>
                <w:spacing w:val="12"/>
                <w:sz w:val="24"/>
                <w:szCs w:val="24"/>
              </w:rPr>
              <w:t xml:space="preserve"> </w:t>
            </w:r>
            <w:r w:rsidRPr="00C53B46">
              <w:rPr>
                <w:rFonts w:asciiTheme="minorBidi" w:eastAsia="Arial" w:hAnsiTheme="minorBidi"/>
                <w:sz w:val="24"/>
                <w:szCs w:val="24"/>
              </w:rPr>
              <w:t>as</w:t>
            </w:r>
            <w:r w:rsidRPr="00C53B46">
              <w:rPr>
                <w:rFonts w:asciiTheme="minorBidi" w:eastAsia="Arial" w:hAnsiTheme="minorBidi"/>
                <w:spacing w:val="11"/>
                <w:sz w:val="24"/>
                <w:szCs w:val="24"/>
              </w:rPr>
              <w:t xml:space="preserve"> </w:t>
            </w:r>
            <w:r w:rsidRPr="00C53B46">
              <w:rPr>
                <w:rFonts w:asciiTheme="minorBidi" w:eastAsia="Arial" w:hAnsiTheme="minorBidi"/>
                <w:spacing w:val="-1"/>
                <w:sz w:val="24"/>
                <w:szCs w:val="24"/>
              </w:rPr>
              <w:t>p</w:t>
            </w:r>
            <w:r w:rsidRPr="00C53B46">
              <w:rPr>
                <w:rFonts w:asciiTheme="minorBidi" w:eastAsia="Arial" w:hAnsiTheme="minorBidi"/>
                <w:sz w:val="24"/>
                <w:szCs w:val="24"/>
              </w:rPr>
              <w:t>er 2</w:t>
            </w:r>
            <w:r w:rsidRPr="00C53B46">
              <w:rPr>
                <w:rFonts w:asciiTheme="minorBidi" w:eastAsia="Arial" w:hAnsiTheme="minorBidi"/>
                <w:spacing w:val="2"/>
                <w:sz w:val="24"/>
                <w:szCs w:val="24"/>
              </w:rPr>
              <w:t>2</w:t>
            </w:r>
            <w:r w:rsidRPr="00C53B46">
              <w:rPr>
                <w:rFonts w:asciiTheme="minorBidi" w:eastAsia="Arial" w:hAnsiTheme="minorBidi"/>
                <w:spacing w:val="-1"/>
                <w:sz w:val="24"/>
                <w:szCs w:val="24"/>
              </w:rPr>
              <w:t>-</w:t>
            </w:r>
            <w:r w:rsidRPr="00C53B46">
              <w:rPr>
                <w:rFonts w:asciiTheme="minorBidi" w:eastAsia="Arial" w:hAnsiTheme="minorBidi"/>
                <w:sz w:val="24"/>
                <w:szCs w:val="24"/>
              </w:rPr>
              <w:t>2</w:t>
            </w:r>
            <w:r w:rsidRPr="00C53B46">
              <w:rPr>
                <w:rFonts w:asciiTheme="minorBidi" w:eastAsia="Arial" w:hAnsiTheme="minorBidi"/>
                <w:spacing w:val="2"/>
                <w:sz w:val="24"/>
                <w:szCs w:val="24"/>
              </w:rPr>
              <w:t xml:space="preserve"> </w:t>
            </w:r>
            <w:r w:rsidRPr="00C53B46">
              <w:rPr>
                <w:rFonts w:asciiTheme="minorBidi" w:eastAsia="Arial" w:hAnsiTheme="minorBidi"/>
                <w:spacing w:val="-1"/>
                <w:sz w:val="24"/>
                <w:szCs w:val="24"/>
              </w:rPr>
              <w:t>a</w:t>
            </w:r>
            <w:r w:rsidRPr="00C53B46">
              <w:rPr>
                <w:rFonts w:asciiTheme="minorBidi" w:eastAsia="Arial" w:hAnsiTheme="minorBidi"/>
                <w:sz w:val="24"/>
                <w:szCs w:val="24"/>
              </w:rPr>
              <w:t>nd 2</w:t>
            </w:r>
            <w:r w:rsidRPr="00C53B46">
              <w:rPr>
                <w:rFonts w:asciiTheme="minorBidi" w:eastAsia="Arial" w:hAnsiTheme="minorBidi"/>
                <w:spacing w:val="2"/>
                <w:sz w:val="24"/>
                <w:szCs w:val="24"/>
              </w:rPr>
              <w:t>2</w:t>
            </w:r>
            <w:r w:rsidRPr="00C53B46">
              <w:rPr>
                <w:rFonts w:asciiTheme="minorBidi" w:eastAsia="Arial" w:hAnsiTheme="minorBidi"/>
                <w:spacing w:val="-1"/>
                <w:sz w:val="24"/>
                <w:szCs w:val="24"/>
              </w:rPr>
              <w:t>-</w:t>
            </w:r>
            <w:r w:rsidRPr="00C53B46">
              <w:rPr>
                <w:rFonts w:asciiTheme="minorBidi" w:eastAsia="Arial" w:hAnsiTheme="minorBidi"/>
                <w:sz w:val="24"/>
                <w:szCs w:val="24"/>
              </w:rPr>
              <w:t>3/Instru</w:t>
            </w:r>
            <w:r w:rsidRPr="00C53B46">
              <w:rPr>
                <w:rFonts w:asciiTheme="minorBidi" w:eastAsia="Arial" w:hAnsiTheme="minorBidi"/>
                <w:spacing w:val="-1"/>
                <w:sz w:val="24"/>
                <w:szCs w:val="24"/>
              </w:rPr>
              <w:t>c</w:t>
            </w:r>
            <w:r w:rsidRPr="00C53B46">
              <w:rPr>
                <w:rFonts w:asciiTheme="minorBidi" w:eastAsia="Arial" w:hAnsiTheme="minorBidi"/>
                <w:sz w:val="24"/>
                <w:szCs w:val="24"/>
              </w:rPr>
              <w:t>tio</w:t>
            </w:r>
            <w:r w:rsidRPr="00C53B46">
              <w:rPr>
                <w:rFonts w:asciiTheme="minorBidi" w:eastAsia="Arial" w:hAnsiTheme="minorBidi"/>
                <w:spacing w:val="2"/>
                <w:sz w:val="24"/>
                <w:szCs w:val="24"/>
              </w:rPr>
              <w:t>n</w:t>
            </w:r>
            <w:r w:rsidRPr="00C53B46">
              <w:rPr>
                <w:rFonts w:asciiTheme="minorBidi" w:eastAsia="Arial" w:hAnsiTheme="minorBidi"/>
                <w:sz w:val="24"/>
                <w:szCs w:val="24"/>
              </w:rPr>
              <w:t xml:space="preserve">s </w:t>
            </w:r>
            <w:r w:rsidRPr="00C53B46">
              <w:rPr>
                <w:rFonts w:asciiTheme="minorBidi" w:eastAsia="Arial" w:hAnsiTheme="minorBidi"/>
                <w:spacing w:val="-1"/>
                <w:sz w:val="24"/>
                <w:szCs w:val="24"/>
              </w:rPr>
              <w:t>t</w:t>
            </w:r>
            <w:r w:rsidRPr="00C53B46">
              <w:rPr>
                <w:rFonts w:asciiTheme="minorBidi" w:eastAsia="Arial" w:hAnsiTheme="minorBidi"/>
                <w:sz w:val="24"/>
                <w:szCs w:val="24"/>
              </w:rPr>
              <w:t>o</w:t>
            </w:r>
            <w:r w:rsidRPr="00C53B46">
              <w:rPr>
                <w:rFonts w:asciiTheme="minorBidi" w:eastAsia="Arial" w:hAnsiTheme="minorBidi"/>
                <w:spacing w:val="2"/>
                <w:sz w:val="24"/>
                <w:szCs w:val="24"/>
              </w:rPr>
              <w:t xml:space="preserve"> </w:t>
            </w:r>
            <w:r w:rsidRPr="00C53B46">
              <w:rPr>
                <w:rFonts w:asciiTheme="minorBidi" w:eastAsia="Arial" w:hAnsiTheme="minorBidi"/>
                <w:spacing w:val="-2"/>
                <w:sz w:val="24"/>
                <w:szCs w:val="24"/>
              </w:rPr>
              <w:t>Bidder</w:t>
            </w:r>
            <w:r w:rsidRPr="00C53B46">
              <w:rPr>
                <w:rFonts w:asciiTheme="minorBidi" w:eastAsia="Arial" w:hAnsiTheme="minorBidi"/>
                <w:sz w:val="24"/>
                <w:szCs w:val="24"/>
              </w:rPr>
              <w:t>s.</w:t>
            </w:r>
          </w:p>
          <w:p w:rsidR="001E592F" w:rsidRPr="00C53B46" w:rsidRDefault="00CB1435" w:rsidP="00C53B46">
            <w:pPr>
              <w:bidi w:val="0"/>
              <w:jc w:val="both"/>
              <w:rPr>
                <w:rFonts w:asciiTheme="minorBidi" w:eastAsia="Arial" w:hAnsiTheme="minorBidi"/>
                <w:sz w:val="24"/>
                <w:szCs w:val="24"/>
              </w:rPr>
            </w:pPr>
            <w:r w:rsidRPr="00C53B46">
              <w:rPr>
                <w:rFonts w:asciiTheme="minorBidi" w:eastAsia="Arial" w:hAnsiTheme="minorBidi"/>
                <w:spacing w:val="1"/>
                <w:sz w:val="24"/>
                <w:szCs w:val="24"/>
              </w:rPr>
              <w:t>b</w:t>
            </w:r>
            <w:r w:rsidRPr="00C53B46">
              <w:rPr>
                <w:rFonts w:asciiTheme="minorBidi" w:eastAsia="Arial" w:hAnsiTheme="minorBidi"/>
                <w:sz w:val="24"/>
                <w:szCs w:val="24"/>
              </w:rPr>
              <w:t xml:space="preserve">- </w:t>
            </w:r>
            <w:r w:rsidRPr="00C53B46">
              <w:rPr>
                <w:rFonts w:asciiTheme="minorBidi" w:eastAsia="Arial" w:hAnsiTheme="minorBidi"/>
                <w:spacing w:val="4"/>
                <w:sz w:val="24"/>
                <w:szCs w:val="24"/>
              </w:rPr>
              <w:t>Bidders</w:t>
            </w:r>
            <w:r w:rsidR="001E592F" w:rsidRPr="00C53B46">
              <w:rPr>
                <w:rFonts w:asciiTheme="minorBidi" w:eastAsia="Arial" w:hAnsiTheme="minorBidi"/>
                <w:sz w:val="24"/>
                <w:szCs w:val="24"/>
              </w:rPr>
              <w:t xml:space="preserve"> </w:t>
            </w:r>
            <w:r w:rsidR="001E592F" w:rsidRPr="00C53B46">
              <w:rPr>
                <w:rFonts w:asciiTheme="minorBidi" w:eastAsia="Arial" w:hAnsiTheme="minorBidi"/>
                <w:spacing w:val="2"/>
                <w:sz w:val="24"/>
                <w:szCs w:val="24"/>
              </w:rPr>
              <w:t>m</w:t>
            </w:r>
            <w:r w:rsidR="001E592F" w:rsidRPr="00C53B46">
              <w:rPr>
                <w:rFonts w:asciiTheme="minorBidi" w:eastAsia="Arial" w:hAnsiTheme="minorBidi"/>
                <w:sz w:val="24"/>
                <w:szCs w:val="24"/>
              </w:rPr>
              <w:t>ay</w:t>
            </w:r>
            <w:r w:rsidR="001E592F" w:rsidRPr="00C53B46">
              <w:rPr>
                <w:rFonts w:asciiTheme="minorBidi" w:eastAsia="Arial" w:hAnsiTheme="minorBidi"/>
                <w:spacing w:val="3"/>
                <w:sz w:val="24"/>
                <w:szCs w:val="24"/>
              </w:rPr>
              <w:t xml:space="preserve"> </w:t>
            </w:r>
            <w:r w:rsidR="001E592F" w:rsidRPr="00C53B46">
              <w:rPr>
                <w:rFonts w:asciiTheme="minorBidi" w:eastAsia="Arial" w:hAnsiTheme="minorBidi"/>
                <w:sz w:val="24"/>
                <w:szCs w:val="24"/>
              </w:rPr>
              <w:t>s</w:t>
            </w:r>
            <w:r w:rsidR="001E592F" w:rsidRPr="00C53B46">
              <w:rPr>
                <w:rFonts w:asciiTheme="minorBidi" w:eastAsia="Arial" w:hAnsiTheme="minorBidi"/>
                <w:spacing w:val="-1"/>
                <w:sz w:val="24"/>
                <w:szCs w:val="24"/>
              </w:rPr>
              <w:t>ub</w:t>
            </w:r>
            <w:r w:rsidR="001E592F" w:rsidRPr="00C53B46">
              <w:rPr>
                <w:rFonts w:asciiTheme="minorBidi" w:eastAsia="Arial" w:hAnsiTheme="minorBidi"/>
                <w:spacing w:val="2"/>
                <w:sz w:val="24"/>
                <w:szCs w:val="24"/>
              </w:rPr>
              <w:t>m</w:t>
            </w:r>
            <w:r w:rsidR="001E592F" w:rsidRPr="00C53B46">
              <w:rPr>
                <w:rFonts w:asciiTheme="minorBidi" w:eastAsia="Arial" w:hAnsiTheme="minorBidi"/>
                <w:sz w:val="24"/>
                <w:szCs w:val="24"/>
              </w:rPr>
              <w:t>it</w:t>
            </w:r>
            <w:r w:rsidR="001E592F" w:rsidRPr="00C53B46">
              <w:rPr>
                <w:rFonts w:asciiTheme="minorBidi" w:eastAsia="Arial" w:hAnsiTheme="minorBidi"/>
                <w:spacing w:val="4"/>
                <w:sz w:val="24"/>
                <w:szCs w:val="24"/>
              </w:rPr>
              <w:t xml:space="preserve"> </w:t>
            </w:r>
            <w:r w:rsidR="001E592F" w:rsidRPr="00C53B46">
              <w:rPr>
                <w:rFonts w:asciiTheme="minorBidi" w:eastAsia="Arial" w:hAnsiTheme="minorBidi"/>
                <w:sz w:val="24"/>
                <w:szCs w:val="24"/>
              </w:rPr>
              <w:t>their Bids</w:t>
            </w:r>
            <w:r w:rsidR="001E592F" w:rsidRPr="00C53B46">
              <w:rPr>
                <w:rFonts w:asciiTheme="minorBidi" w:eastAsia="Arial" w:hAnsiTheme="minorBidi"/>
                <w:spacing w:val="6"/>
                <w:sz w:val="24"/>
                <w:szCs w:val="24"/>
              </w:rPr>
              <w:t xml:space="preserve"> </w:t>
            </w:r>
            <w:r w:rsidR="001E592F" w:rsidRPr="00C53B46">
              <w:rPr>
                <w:rFonts w:asciiTheme="minorBidi" w:eastAsia="Arial" w:hAnsiTheme="minorBidi"/>
                <w:sz w:val="24"/>
                <w:szCs w:val="24"/>
              </w:rPr>
              <w:t>e</w:t>
            </w:r>
            <w:r w:rsidR="001E592F" w:rsidRPr="00C53B46">
              <w:rPr>
                <w:rFonts w:asciiTheme="minorBidi" w:eastAsia="Arial" w:hAnsiTheme="minorBidi"/>
                <w:spacing w:val="-2"/>
                <w:sz w:val="24"/>
                <w:szCs w:val="24"/>
              </w:rPr>
              <w:t>l</w:t>
            </w:r>
            <w:r w:rsidR="001E592F" w:rsidRPr="00C53B46">
              <w:rPr>
                <w:rFonts w:asciiTheme="minorBidi" w:eastAsia="Arial" w:hAnsiTheme="minorBidi"/>
                <w:sz w:val="24"/>
                <w:szCs w:val="24"/>
              </w:rPr>
              <w:t>ec</w:t>
            </w:r>
            <w:r w:rsidR="001E592F" w:rsidRPr="00C53B46">
              <w:rPr>
                <w:rFonts w:asciiTheme="minorBidi" w:eastAsia="Arial" w:hAnsiTheme="minorBidi"/>
                <w:spacing w:val="1"/>
                <w:sz w:val="24"/>
                <w:szCs w:val="24"/>
              </w:rPr>
              <w:t>t</w:t>
            </w:r>
            <w:r w:rsidR="001E592F" w:rsidRPr="00C53B46">
              <w:rPr>
                <w:rFonts w:asciiTheme="minorBidi" w:eastAsia="Arial" w:hAnsiTheme="minorBidi"/>
                <w:sz w:val="24"/>
                <w:szCs w:val="24"/>
              </w:rPr>
              <w:t>ronic</w:t>
            </w:r>
            <w:r w:rsidR="001E592F" w:rsidRPr="00C53B46">
              <w:rPr>
                <w:rFonts w:asciiTheme="minorBidi" w:eastAsia="Arial" w:hAnsiTheme="minorBidi"/>
                <w:spacing w:val="2"/>
                <w:sz w:val="24"/>
                <w:szCs w:val="24"/>
              </w:rPr>
              <w:t>a</w:t>
            </w:r>
            <w:r w:rsidR="001E592F" w:rsidRPr="00C53B46">
              <w:rPr>
                <w:rFonts w:asciiTheme="minorBidi" w:eastAsia="Arial" w:hAnsiTheme="minorBidi"/>
                <w:sz w:val="24"/>
                <w:szCs w:val="24"/>
              </w:rPr>
              <w:t>lly</w:t>
            </w:r>
            <w:r w:rsidR="001E592F" w:rsidRPr="00C53B46">
              <w:rPr>
                <w:rFonts w:asciiTheme="minorBidi" w:eastAsia="Arial" w:hAnsiTheme="minorBidi"/>
                <w:spacing w:val="1"/>
                <w:sz w:val="24"/>
                <w:szCs w:val="24"/>
              </w:rPr>
              <w:t xml:space="preserve"> </w:t>
            </w:r>
            <w:r w:rsidR="001E592F" w:rsidRPr="00C53B46">
              <w:rPr>
                <w:rFonts w:asciiTheme="minorBidi" w:eastAsia="Arial" w:hAnsiTheme="minorBidi"/>
                <w:spacing w:val="-3"/>
                <w:sz w:val="24"/>
                <w:szCs w:val="24"/>
              </w:rPr>
              <w:t>i</w:t>
            </w:r>
            <w:r w:rsidR="001E592F" w:rsidRPr="00C53B46">
              <w:rPr>
                <w:rFonts w:asciiTheme="minorBidi" w:eastAsia="Arial" w:hAnsiTheme="minorBidi"/>
                <w:sz w:val="24"/>
                <w:szCs w:val="24"/>
              </w:rPr>
              <w:t>f</w:t>
            </w:r>
            <w:r w:rsidR="001E592F" w:rsidRPr="00C53B46">
              <w:rPr>
                <w:rFonts w:asciiTheme="minorBidi" w:eastAsia="Arial" w:hAnsiTheme="minorBidi"/>
                <w:spacing w:val="7"/>
                <w:sz w:val="24"/>
                <w:szCs w:val="24"/>
              </w:rPr>
              <w:t xml:space="preserve"> </w:t>
            </w:r>
            <w:r w:rsidR="001E592F" w:rsidRPr="00C53B46">
              <w:rPr>
                <w:rFonts w:asciiTheme="minorBidi" w:eastAsia="Arial" w:hAnsiTheme="minorBidi"/>
                <w:spacing w:val="-2"/>
                <w:sz w:val="24"/>
                <w:szCs w:val="24"/>
              </w:rPr>
              <w:t>t</w:t>
            </w:r>
            <w:r w:rsidR="001E592F" w:rsidRPr="00C53B46">
              <w:rPr>
                <w:rFonts w:asciiTheme="minorBidi" w:eastAsia="Arial" w:hAnsiTheme="minorBidi"/>
                <w:sz w:val="24"/>
                <w:szCs w:val="24"/>
              </w:rPr>
              <w:t>he</w:t>
            </w:r>
            <w:r w:rsidR="001E592F" w:rsidRPr="00C53B46">
              <w:rPr>
                <w:rFonts w:asciiTheme="minorBidi" w:eastAsia="Arial" w:hAnsiTheme="minorBidi"/>
                <w:spacing w:val="4"/>
                <w:sz w:val="24"/>
                <w:szCs w:val="24"/>
              </w:rPr>
              <w:t xml:space="preserve"> </w:t>
            </w:r>
            <w:r w:rsidR="001E592F" w:rsidRPr="00C53B46">
              <w:rPr>
                <w:rFonts w:asciiTheme="minorBidi" w:eastAsia="Arial" w:hAnsiTheme="minorBidi"/>
                <w:sz w:val="24"/>
                <w:szCs w:val="24"/>
              </w:rPr>
              <w:t>s</w:t>
            </w:r>
            <w:r w:rsidR="001E592F" w:rsidRPr="00C53B46">
              <w:rPr>
                <w:rFonts w:asciiTheme="minorBidi" w:eastAsia="Arial" w:hAnsiTheme="minorBidi"/>
                <w:spacing w:val="-1"/>
                <w:sz w:val="24"/>
                <w:szCs w:val="24"/>
              </w:rPr>
              <w:t>a</w:t>
            </w:r>
            <w:r w:rsidR="001E592F" w:rsidRPr="00C53B46">
              <w:rPr>
                <w:rFonts w:asciiTheme="minorBidi" w:eastAsia="Arial" w:hAnsiTheme="minorBidi"/>
                <w:spacing w:val="2"/>
                <w:sz w:val="24"/>
                <w:szCs w:val="24"/>
              </w:rPr>
              <w:t>m</w:t>
            </w:r>
            <w:r w:rsidR="001E592F" w:rsidRPr="00C53B46">
              <w:rPr>
                <w:rFonts w:asciiTheme="minorBidi" w:eastAsia="Arial" w:hAnsiTheme="minorBidi"/>
                <w:sz w:val="24"/>
                <w:szCs w:val="24"/>
              </w:rPr>
              <w:t>e</w:t>
            </w:r>
            <w:r w:rsidR="001E592F" w:rsidRPr="00C53B46">
              <w:rPr>
                <w:rFonts w:asciiTheme="minorBidi" w:eastAsia="Arial" w:hAnsiTheme="minorBidi"/>
                <w:spacing w:val="3"/>
                <w:sz w:val="24"/>
                <w:szCs w:val="24"/>
              </w:rPr>
              <w:t xml:space="preserve"> </w:t>
            </w:r>
            <w:r w:rsidR="001E592F" w:rsidRPr="00C53B46">
              <w:rPr>
                <w:rFonts w:asciiTheme="minorBidi" w:eastAsia="Arial" w:hAnsiTheme="minorBidi"/>
                <w:sz w:val="24"/>
                <w:szCs w:val="24"/>
              </w:rPr>
              <w:t>is</w:t>
            </w:r>
            <w:r w:rsidR="001E592F" w:rsidRPr="00C53B46">
              <w:rPr>
                <w:rFonts w:asciiTheme="minorBidi" w:eastAsia="Arial" w:hAnsiTheme="minorBidi"/>
                <w:spacing w:val="4"/>
                <w:sz w:val="24"/>
                <w:szCs w:val="24"/>
              </w:rPr>
              <w:t xml:space="preserve"> </w:t>
            </w:r>
            <w:r w:rsidR="001E592F" w:rsidRPr="00C53B46">
              <w:rPr>
                <w:rFonts w:asciiTheme="minorBidi" w:eastAsia="Arial" w:hAnsiTheme="minorBidi"/>
                <w:sz w:val="24"/>
                <w:szCs w:val="24"/>
              </w:rPr>
              <w:t>i</w:t>
            </w:r>
            <w:r w:rsidR="001E592F" w:rsidRPr="00C53B46">
              <w:rPr>
                <w:rFonts w:asciiTheme="minorBidi" w:eastAsia="Arial" w:hAnsiTheme="minorBidi"/>
                <w:spacing w:val="-2"/>
                <w:sz w:val="24"/>
                <w:szCs w:val="24"/>
              </w:rPr>
              <w:t>n</w:t>
            </w:r>
            <w:r w:rsidR="001E592F" w:rsidRPr="00C53B46">
              <w:rPr>
                <w:rFonts w:asciiTheme="minorBidi" w:eastAsia="Arial" w:hAnsiTheme="minorBidi"/>
                <w:sz w:val="24"/>
                <w:szCs w:val="24"/>
              </w:rPr>
              <w:t>dic</w:t>
            </w:r>
            <w:r w:rsidR="001E592F" w:rsidRPr="00C53B46">
              <w:rPr>
                <w:rFonts w:asciiTheme="minorBidi" w:eastAsia="Arial" w:hAnsiTheme="minorBidi"/>
                <w:spacing w:val="1"/>
                <w:sz w:val="24"/>
                <w:szCs w:val="24"/>
              </w:rPr>
              <w:t>a</w:t>
            </w:r>
            <w:r w:rsidR="001E592F" w:rsidRPr="00C53B46">
              <w:rPr>
                <w:rFonts w:asciiTheme="minorBidi" w:eastAsia="Arial" w:hAnsiTheme="minorBidi"/>
                <w:sz w:val="24"/>
                <w:szCs w:val="24"/>
              </w:rPr>
              <w:t>ted</w:t>
            </w:r>
            <w:r w:rsidR="001E592F" w:rsidRPr="00C53B46">
              <w:rPr>
                <w:rFonts w:asciiTheme="minorBidi" w:eastAsia="Arial" w:hAnsiTheme="minorBidi"/>
                <w:spacing w:val="4"/>
                <w:sz w:val="24"/>
                <w:szCs w:val="24"/>
              </w:rPr>
              <w:t xml:space="preserve"> </w:t>
            </w:r>
            <w:r w:rsidR="001E592F" w:rsidRPr="00C53B46">
              <w:rPr>
                <w:rFonts w:asciiTheme="minorBidi" w:eastAsia="Arial" w:hAnsiTheme="minorBidi"/>
                <w:spacing w:val="-3"/>
                <w:sz w:val="24"/>
                <w:szCs w:val="24"/>
              </w:rPr>
              <w:t>i</w:t>
            </w:r>
            <w:r w:rsidR="001E592F" w:rsidRPr="00C53B46">
              <w:rPr>
                <w:rFonts w:asciiTheme="minorBidi" w:eastAsia="Arial" w:hAnsiTheme="minorBidi"/>
                <w:sz w:val="24"/>
                <w:szCs w:val="24"/>
              </w:rPr>
              <w:t>n</w:t>
            </w:r>
            <w:r w:rsidR="001E592F" w:rsidRPr="00C53B46">
              <w:rPr>
                <w:rFonts w:asciiTheme="minorBidi" w:eastAsia="Arial" w:hAnsiTheme="minorBidi"/>
                <w:spacing w:val="5"/>
                <w:sz w:val="24"/>
                <w:szCs w:val="24"/>
              </w:rPr>
              <w:t xml:space="preserve"> </w:t>
            </w:r>
            <w:r w:rsidR="001E592F" w:rsidRPr="00C53B46">
              <w:rPr>
                <w:rFonts w:asciiTheme="minorBidi" w:eastAsia="Arial" w:hAnsiTheme="minorBidi"/>
                <w:spacing w:val="-2"/>
                <w:sz w:val="24"/>
                <w:szCs w:val="24"/>
              </w:rPr>
              <w:t>t</w:t>
            </w:r>
            <w:r w:rsidR="001E592F" w:rsidRPr="00C53B46">
              <w:rPr>
                <w:rFonts w:asciiTheme="minorBidi" w:eastAsia="Arial" w:hAnsiTheme="minorBidi"/>
                <w:sz w:val="24"/>
                <w:szCs w:val="24"/>
              </w:rPr>
              <w:t>he</w:t>
            </w:r>
            <w:r w:rsidR="001E592F" w:rsidRPr="00C53B46">
              <w:rPr>
                <w:rFonts w:asciiTheme="minorBidi" w:eastAsia="Arial" w:hAnsiTheme="minorBidi"/>
                <w:spacing w:val="4"/>
                <w:sz w:val="24"/>
                <w:szCs w:val="24"/>
              </w:rPr>
              <w:t xml:space="preserve"> </w:t>
            </w:r>
            <w:r w:rsidR="001E592F" w:rsidRPr="00C53B46">
              <w:rPr>
                <w:rFonts w:asciiTheme="minorBidi" w:eastAsia="Arial" w:hAnsiTheme="minorBidi"/>
                <w:sz w:val="24"/>
                <w:szCs w:val="24"/>
              </w:rPr>
              <w:t>b</w:t>
            </w:r>
            <w:r w:rsidR="001E592F" w:rsidRPr="00C53B46">
              <w:rPr>
                <w:rFonts w:asciiTheme="minorBidi" w:eastAsia="Arial" w:hAnsiTheme="minorBidi"/>
                <w:spacing w:val="-1"/>
                <w:sz w:val="24"/>
                <w:szCs w:val="24"/>
              </w:rPr>
              <w:t>i</w:t>
            </w:r>
            <w:r w:rsidR="001E592F" w:rsidRPr="00C53B46">
              <w:rPr>
                <w:rFonts w:asciiTheme="minorBidi" w:eastAsia="Arial" w:hAnsiTheme="minorBidi"/>
                <w:sz w:val="24"/>
                <w:szCs w:val="24"/>
              </w:rPr>
              <w:t>d da</w:t>
            </w:r>
            <w:r w:rsidR="001E592F" w:rsidRPr="00C53B46">
              <w:rPr>
                <w:rFonts w:asciiTheme="minorBidi" w:eastAsia="Arial" w:hAnsiTheme="minorBidi"/>
                <w:spacing w:val="2"/>
                <w:sz w:val="24"/>
                <w:szCs w:val="24"/>
              </w:rPr>
              <w:t>t</w:t>
            </w:r>
            <w:r w:rsidR="001E592F" w:rsidRPr="00C53B46">
              <w:rPr>
                <w:rFonts w:asciiTheme="minorBidi" w:eastAsia="Arial" w:hAnsiTheme="minorBidi"/>
                <w:sz w:val="24"/>
                <w:szCs w:val="24"/>
              </w:rPr>
              <w:t>a</w:t>
            </w:r>
            <w:r w:rsidR="001E592F" w:rsidRPr="00C53B46">
              <w:rPr>
                <w:rFonts w:asciiTheme="minorBidi" w:eastAsia="Arial" w:hAnsiTheme="minorBidi"/>
                <w:spacing w:val="-1"/>
                <w:sz w:val="24"/>
                <w:szCs w:val="24"/>
              </w:rPr>
              <w:t xml:space="preserve"> </w:t>
            </w:r>
            <w:r w:rsidR="001E592F" w:rsidRPr="00C53B46">
              <w:rPr>
                <w:rFonts w:asciiTheme="minorBidi" w:eastAsia="Arial" w:hAnsiTheme="minorBidi"/>
                <w:sz w:val="24"/>
                <w:szCs w:val="24"/>
              </w:rPr>
              <w:t>sheet as</w:t>
            </w:r>
            <w:r w:rsidR="001E592F" w:rsidRPr="00C53B46">
              <w:rPr>
                <w:rFonts w:asciiTheme="minorBidi" w:eastAsia="Arial" w:hAnsiTheme="minorBidi"/>
                <w:spacing w:val="2"/>
                <w:sz w:val="24"/>
                <w:szCs w:val="24"/>
              </w:rPr>
              <w:t xml:space="preserve"> </w:t>
            </w:r>
            <w:r w:rsidR="001E592F" w:rsidRPr="00C53B46">
              <w:rPr>
                <w:rFonts w:asciiTheme="minorBidi" w:eastAsia="Arial" w:hAnsiTheme="minorBidi"/>
                <w:spacing w:val="-1"/>
                <w:sz w:val="24"/>
                <w:szCs w:val="24"/>
              </w:rPr>
              <w:t>p</w:t>
            </w:r>
            <w:r w:rsidR="001E592F" w:rsidRPr="00C53B46">
              <w:rPr>
                <w:rFonts w:asciiTheme="minorBidi" w:eastAsia="Arial" w:hAnsiTheme="minorBidi"/>
                <w:sz w:val="24"/>
                <w:szCs w:val="24"/>
              </w:rPr>
              <w:t>er the</w:t>
            </w:r>
            <w:r w:rsidR="001E592F" w:rsidRPr="00C53B46">
              <w:rPr>
                <w:rFonts w:asciiTheme="minorBidi" w:eastAsia="Arial" w:hAnsiTheme="minorBidi"/>
                <w:spacing w:val="1"/>
                <w:sz w:val="24"/>
                <w:szCs w:val="24"/>
              </w:rPr>
              <w:t xml:space="preserve"> </w:t>
            </w:r>
            <w:r w:rsidR="001E592F" w:rsidRPr="00C53B46">
              <w:rPr>
                <w:rFonts w:asciiTheme="minorBidi" w:eastAsia="Arial" w:hAnsiTheme="minorBidi"/>
                <w:sz w:val="24"/>
                <w:szCs w:val="24"/>
              </w:rPr>
              <w:t>instru</w:t>
            </w:r>
            <w:r w:rsidR="001E592F" w:rsidRPr="00C53B46">
              <w:rPr>
                <w:rFonts w:asciiTheme="minorBidi" w:eastAsia="Arial" w:hAnsiTheme="minorBidi"/>
                <w:spacing w:val="-1"/>
                <w:sz w:val="24"/>
                <w:szCs w:val="24"/>
              </w:rPr>
              <w:t>c</w:t>
            </w:r>
            <w:r w:rsidR="001E592F" w:rsidRPr="00C53B46">
              <w:rPr>
                <w:rFonts w:asciiTheme="minorBidi" w:eastAsia="Arial" w:hAnsiTheme="minorBidi"/>
                <w:sz w:val="24"/>
                <w:szCs w:val="24"/>
              </w:rPr>
              <w:t>tio</w:t>
            </w:r>
            <w:r w:rsidR="001E592F" w:rsidRPr="00C53B46">
              <w:rPr>
                <w:rFonts w:asciiTheme="minorBidi" w:eastAsia="Arial" w:hAnsiTheme="minorBidi"/>
                <w:spacing w:val="2"/>
                <w:sz w:val="24"/>
                <w:szCs w:val="24"/>
              </w:rPr>
              <w:t>n</w:t>
            </w:r>
            <w:r w:rsidR="001E592F" w:rsidRPr="00C53B46">
              <w:rPr>
                <w:rFonts w:asciiTheme="minorBidi" w:eastAsia="Arial" w:hAnsiTheme="minorBidi"/>
                <w:sz w:val="24"/>
                <w:szCs w:val="24"/>
              </w:rPr>
              <w:t xml:space="preserve">s </w:t>
            </w:r>
            <w:r w:rsidR="001E592F" w:rsidRPr="00C53B46">
              <w:rPr>
                <w:rFonts w:asciiTheme="minorBidi" w:eastAsia="Arial" w:hAnsiTheme="minorBidi"/>
                <w:spacing w:val="-2"/>
                <w:sz w:val="24"/>
                <w:szCs w:val="24"/>
              </w:rPr>
              <w:t>s</w:t>
            </w:r>
            <w:r w:rsidR="001E592F" w:rsidRPr="00C53B46">
              <w:rPr>
                <w:rFonts w:asciiTheme="minorBidi" w:eastAsia="Arial" w:hAnsiTheme="minorBidi"/>
                <w:sz w:val="24"/>
                <w:szCs w:val="24"/>
              </w:rPr>
              <w:t>t</w:t>
            </w:r>
            <w:r w:rsidR="001E592F" w:rsidRPr="00C53B46">
              <w:rPr>
                <w:rFonts w:asciiTheme="minorBidi" w:eastAsia="Arial" w:hAnsiTheme="minorBidi"/>
                <w:spacing w:val="1"/>
                <w:sz w:val="24"/>
                <w:szCs w:val="24"/>
              </w:rPr>
              <w:t>a</w:t>
            </w:r>
            <w:r w:rsidR="001E592F" w:rsidRPr="00C53B46">
              <w:rPr>
                <w:rFonts w:asciiTheme="minorBidi" w:eastAsia="Arial" w:hAnsiTheme="minorBidi"/>
                <w:spacing w:val="-2"/>
                <w:sz w:val="24"/>
                <w:szCs w:val="24"/>
              </w:rPr>
              <w:t>t</w:t>
            </w:r>
            <w:r w:rsidR="001E592F" w:rsidRPr="00C53B46">
              <w:rPr>
                <w:rFonts w:asciiTheme="minorBidi" w:eastAsia="Arial" w:hAnsiTheme="minorBidi"/>
                <w:sz w:val="24"/>
                <w:szCs w:val="24"/>
              </w:rPr>
              <w:t>ed</w:t>
            </w:r>
            <w:r w:rsidR="001E592F" w:rsidRPr="00C53B46">
              <w:rPr>
                <w:rFonts w:asciiTheme="minorBidi" w:eastAsia="Arial" w:hAnsiTheme="minorBidi"/>
                <w:spacing w:val="2"/>
                <w:sz w:val="24"/>
                <w:szCs w:val="24"/>
              </w:rPr>
              <w:t xml:space="preserve"> </w:t>
            </w:r>
            <w:r w:rsidR="001E592F" w:rsidRPr="00C53B46">
              <w:rPr>
                <w:rFonts w:asciiTheme="minorBidi" w:eastAsia="Arial" w:hAnsiTheme="minorBidi"/>
                <w:spacing w:val="-2"/>
                <w:sz w:val="24"/>
                <w:szCs w:val="24"/>
              </w:rPr>
              <w:t>i</w:t>
            </w:r>
            <w:r w:rsidR="001E592F" w:rsidRPr="00C53B46">
              <w:rPr>
                <w:rFonts w:asciiTheme="minorBidi" w:eastAsia="Arial" w:hAnsiTheme="minorBidi"/>
                <w:sz w:val="24"/>
                <w:szCs w:val="24"/>
              </w:rPr>
              <w:t>n</w:t>
            </w:r>
            <w:r w:rsidR="001E592F" w:rsidRPr="00C53B46">
              <w:rPr>
                <w:rFonts w:asciiTheme="minorBidi" w:eastAsia="Arial" w:hAnsiTheme="minorBidi"/>
                <w:spacing w:val="2"/>
                <w:sz w:val="24"/>
                <w:szCs w:val="24"/>
              </w:rPr>
              <w:t xml:space="preserve"> </w:t>
            </w:r>
            <w:r w:rsidR="001E592F" w:rsidRPr="00C53B46">
              <w:rPr>
                <w:rFonts w:asciiTheme="minorBidi" w:eastAsia="Arial" w:hAnsiTheme="minorBidi"/>
                <w:sz w:val="24"/>
                <w:szCs w:val="24"/>
              </w:rPr>
              <w:t>the</w:t>
            </w:r>
            <w:r w:rsidR="001E592F" w:rsidRPr="00C53B46">
              <w:rPr>
                <w:rFonts w:asciiTheme="minorBidi" w:eastAsia="Arial" w:hAnsiTheme="minorBidi"/>
                <w:spacing w:val="1"/>
                <w:sz w:val="24"/>
                <w:szCs w:val="24"/>
              </w:rPr>
              <w:t xml:space="preserve"> </w:t>
            </w:r>
            <w:r w:rsidR="001E592F" w:rsidRPr="00C53B46">
              <w:rPr>
                <w:rFonts w:asciiTheme="minorBidi" w:eastAsia="Arial" w:hAnsiTheme="minorBidi"/>
                <w:sz w:val="24"/>
                <w:szCs w:val="24"/>
              </w:rPr>
              <w:t>b</w:t>
            </w:r>
            <w:r w:rsidR="001E592F" w:rsidRPr="00C53B46">
              <w:rPr>
                <w:rFonts w:asciiTheme="minorBidi" w:eastAsia="Arial" w:hAnsiTheme="minorBidi"/>
                <w:spacing w:val="1"/>
                <w:sz w:val="24"/>
                <w:szCs w:val="24"/>
              </w:rPr>
              <w:t>i</w:t>
            </w:r>
            <w:r w:rsidR="001E592F" w:rsidRPr="00C53B46">
              <w:rPr>
                <w:rFonts w:asciiTheme="minorBidi" w:eastAsia="Arial" w:hAnsiTheme="minorBidi"/>
                <w:sz w:val="24"/>
                <w:szCs w:val="24"/>
              </w:rPr>
              <w:t>d d</w:t>
            </w:r>
            <w:r w:rsidR="001E592F" w:rsidRPr="00C53B46">
              <w:rPr>
                <w:rFonts w:asciiTheme="minorBidi" w:eastAsia="Arial" w:hAnsiTheme="minorBidi"/>
                <w:spacing w:val="-2"/>
                <w:sz w:val="24"/>
                <w:szCs w:val="24"/>
              </w:rPr>
              <w:t>a</w:t>
            </w:r>
            <w:r w:rsidR="001E592F" w:rsidRPr="00C53B46">
              <w:rPr>
                <w:rFonts w:asciiTheme="minorBidi" w:eastAsia="Arial" w:hAnsiTheme="minorBidi"/>
                <w:sz w:val="24"/>
                <w:szCs w:val="24"/>
              </w:rPr>
              <w:t xml:space="preserve">ta </w:t>
            </w:r>
            <w:r w:rsidR="001E592F" w:rsidRPr="00C53B46">
              <w:rPr>
                <w:rFonts w:asciiTheme="minorBidi" w:eastAsia="Arial" w:hAnsiTheme="minorBidi"/>
                <w:spacing w:val="2"/>
                <w:sz w:val="24"/>
                <w:szCs w:val="24"/>
              </w:rPr>
              <w:t>s</w:t>
            </w:r>
            <w:r w:rsidR="001E592F" w:rsidRPr="00C53B46">
              <w:rPr>
                <w:rFonts w:asciiTheme="minorBidi" w:eastAsia="Arial" w:hAnsiTheme="minorBidi"/>
                <w:sz w:val="24"/>
                <w:szCs w:val="24"/>
              </w:rPr>
              <w:t>he</w:t>
            </w:r>
            <w:r w:rsidR="001E592F" w:rsidRPr="00C53B46">
              <w:rPr>
                <w:rFonts w:asciiTheme="minorBidi" w:eastAsia="Arial" w:hAnsiTheme="minorBidi"/>
                <w:spacing w:val="-1"/>
                <w:sz w:val="24"/>
                <w:szCs w:val="24"/>
              </w:rPr>
              <w:t>e</w:t>
            </w:r>
            <w:r w:rsidR="001E592F" w:rsidRPr="00C53B46">
              <w:rPr>
                <w:rFonts w:asciiTheme="minorBidi" w:eastAsia="Arial" w:hAnsiTheme="minorBidi"/>
                <w:spacing w:val="2"/>
                <w:sz w:val="24"/>
                <w:szCs w:val="24"/>
              </w:rPr>
              <w:t>t</w:t>
            </w:r>
            <w:r w:rsidR="001E592F" w:rsidRPr="00C53B46">
              <w:rPr>
                <w:rFonts w:asciiTheme="minorBidi" w:eastAsia="Arial" w:hAnsiTheme="minorBidi"/>
                <w:sz w:val="24"/>
                <w:szCs w:val="24"/>
              </w:rPr>
              <w:t>.</w:t>
            </w:r>
          </w:p>
          <w:p w:rsidR="001E592F" w:rsidRPr="00C53B46" w:rsidRDefault="001E592F" w:rsidP="00C53B46">
            <w:pPr>
              <w:bidi w:val="0"/>
              <w:spacing w:line="120" w:lineRule="exact"/>
              <w:jc w:val="both"/>
              <w:rPr>
                <w:rFonts w:asciiTheme="minorBidi" w:eastAsiaTheme="minorHAnsi" w:hAnsiTheme="minorBidi"/>
                <w:sz w:val="24"/>
                <w:szCs w:val="24"/>
              </w:rPr>
            </w:pPr>
          </w:p>
          <w:p w:rsidR="001E592F" w:rsidRPr="00C53B46" w:rsidRDefault="001E592F" w:rsidP="00C53B46">
            <w:pPr>
              <w:bidi w:val="0"/>
              <w:jc w:val="both"/>
              <w:rPr>
                <w:rFonts w:asciiTheme="minorBidi" w:eastAsia="Arial" w:hAnsiTheme="minorBidi"/>
                <w:sz w:val="24"/>
                <w:szCs w:val="24"/>
              </w:rPr>
            </w:pPr>
            <w:r w:rsidRPr="00C53B46">
              <w:rPr>
                <w:rFonts w:asciiTheme="minorBidi" w:eastAsia="Arial" w:hAnsiTheme="minorBidi"/>
                <w:sz w:val="24"/>
                <w:szCs w:val="24"/>
              </w:rPr>
              <w:t>2</w:t>
            </w:r>
            <w:r w:rsidRPr="00C53B46">
              <w:rPr>
                <w:rFonts w:asciiTheme="minorBidi" w:eastAsia="Arial" w:hAnsiTheme="minorBidi"/>
                <w:spacing w:val="2"/>
                <w:sz w:val="24"/>
                <w:szCs w:val="24"/>
              </w:rPr>
              <w:t>3</w:t>
            </w:r>
            <w:r w:rsidRPr="00C53B46">
              <w:rPr>
                <w:rFonts w:asciiTheme="minorBidi" w:eastAsia="Arial" w:hAnsiTheme="minorBidi"/>
                <w:spacing w:val="-1"/>
                <w:sz w:val="24"/>
                <w:szCs w:val="24"/>
              </w:rPr>
              <w:t>-</w:t>
            </w:r>
            <w:r w:rsidRPr="00C53B46">
              <w:rPr>
                <w:rFonts w:asciiTheme="minorBidi" w:eastAsia="Arial" w:hAnsiTheme="minorBidi"/>
                <w:spacing w:val="1"/>
                <w:sz w:val="24"/>
                <w:szCs w:val="24"/>
              </w:rPr>
              <w:t>2</w:t>
            </w:r>
            <w:r w:rsidRPr="00C53B46">
              <w:rPr>
                <w:rFonts w:asciiTheme="minorBidi" w:eastAsia="Arial" w:hAnsiTheme="minorBidi"/>
                <w:sz w:val="24"/>
                <w:szCs w:val="24"/>
              </w:rPr>
              <w:t xml:space="preserve">- </w:t>
            </w:r>
            <w:r w:rsidRPr="00C53B46">
              <w:rPr>
                <w:rFonts w:asciiTheme="minorBidi" w:eastAsia="Arial" w:hAnsiTheme="minorBidi"/>
                <w:spacing w:val="25"/>
                <w:sz w:val="24"/>
                <w:szCs w:val="24"/>
              </w:rPr>
              <w:t xml:space="preserve"> </w:t>
            </w:r>
            <w:r w:rsidRPr="00C53B46">
              <w:rPr>
                <w:rFonts w:asciiTheme="minorBidi" w:eastAsia="Arial" w:hAnsiTheme="minorBidi"/>
                <w:spacing w:val="2"/>
                <w:sz w:val="24"/>
                <w:szCs w:val="24"/>
              </w:rPr>
              <w:t>T</w:t>
            </w:r>
            <w:r w:rsidRPr="00C53B46">
              <w:rPr>
                <w:rFonts w:asciiTheme="minorBidi" w:eastAsia="Arial" w:hAnsiTheme="minorBidi"/>
                <w:spacing w:val="-1"/>
                <w:sz w:val="24"/>
                <w:szCs w:val="24"/>
              </w:rPr>
              <w:t>h</w:t>
            </w:r>
            <w:r w:rsidRPr="00C53B46">
              <w:rPr>
                <w:rFonts w:asciiTheme="minorBidi" w:eastAsia="Arial" w:hAnsiTheme="minorBidi"/>
                <w:sz w:val="24"/>
                <w:szCs w:val="24"/>
              </w:rPr>
              <w:t>e</w:t>
            </w:r>
            <w:r w:rsidRPr="00C53B46">
              <w:rPr>
                <w:rFonts w:asciiTheme="minorBidi" w:eastAsia="Arial" w:hAnsiTheme="minorBidi"/>
                <w:spacing w:val="2"/>
                <w:sz w:val="24"/>
                <w:szCs w:val="24"/>
              </w:rPr>
              <w:t xml:space="preserve"> </w:t>
            </w:r>
            <w:r w:rsidRPr="00C53B46">
              <w:rPr>
                <w:rFonts w:asciiTheme="minorBidi" w:eastAsia="Arial" w:hAnsiTheme="minorBidi"/>
                <w:spacing w:val="-1"/>
                <w:sz w:val="24"/>
                <w:szCs w:val="24"/>
              </w:rPr>
              <w:t>o</w:t>
            </w:r>
            <w:r w:rsidRPr="00C53B46">
              <w:rPr>
                <w:rFonts w:asciiTheme="minorBidi" w:eastAsia="Arial" w:hAnsiTheme="minorBidi"/>
                <w:sz w:val="24"/>
                <w:szCs w:val="24"/>
              </w:rPr>
              <w:t>u</w:t>
            </w:r>
            <w:r w:rsidRPr="00C53B46">
              <w:rPr>
                <w:rFonts w:asciiTheme="minorBidi" w:eastAsia="Arial" w:hAnsiTheme="minorBidi"/>
                <w:spacing w:val="1"/>
                <w:sz w:val="24"/>
                <w:szCs w:val="24"/>
              </w:rPr>
              <w:t>t</w:t>
            </w:r>
            <w:r w:rsidRPr="00C53B46">
              <w:rPr>
                <w:rFonts w:asciiTheme="minorBidi" w:eastAsia="Arial" w:hAnsiTheme="minorBidi"/>
                <w:sz w:val="24"/>
                <w:szCs w:val="24"/>
              </w:rPr>
              <w:t>er</w:t>
            </w:r>
            <w:r w:rsidRPr="00C53B46">
              <w:rPr>
                <w:rFonts w:asciiTheme="minorBidi" w:eastAsia="Arial" w:hAnsiTheme="minorBidi"/>
                <w:spacing w:val="-1"/>
                <w:sz w:val="24"/>
                <w:szCs w:val="24"/>
              </w:rPr>
              <w:t xml:space="preserve"> </w:t>
            </w:r>
            <w:r w:rsidRPr="00C53B46">
              <w:rPr>
                <w:rFonts w:asciiTheme="minorBidi" w:eastAsia="Arial" w:hAnsiTheme="minorBidi"/>
                <w:sz w:val="24"/>
                <w:szCs w:val="24"/>
              </w:rPr>
              <w:t>a</w:t>
            </w:r>
            <w:r w:rsidRPr="00C53B46">
              <w:rPr>
                <w:rFonts w:asciiTheme="minorBidi" w:eastAsia="Arial" w:hAnsiTheme="minorBidi"/>
                <w:spacing w:val="2"/>
                <w:sz w:val="24"/>
                <w:szCs w:val="24"/>
              </w:rPr>
              <w:t>n</w:t>
            </w:r>
            <w:r w:rsidRPr="00C53B46">
              <w:rPr>
                <w:rFonts w:asciiTheme="minorBidi" w:eastAsia="Arial" w:hAnsiTheme="minorBidi"/>
                <w:sz w:val="24"/>
                <w:szCs w:val="24"/>
              </w:rPr>
              <w:t>d</w:t>
            </w:r>
            <w:r w:rsidRPr="00C53B46">
              <w:rPr>
                <w:rFonts w:asciiTheme="minorBidi" w:eastAsia="Arial" w:hAnsiTheme="minorBidi"/>
                <w:spacing w:val="-1"/>
                <w:sz w:val="24"/>
                <w:szCs w:val="24"/>
              </w:rPr>
              <w:t xml:space="preserve"> </w:t>
            </w:r>
            <w:r w:rsidRPr="00C53B46">
              <w:rPr>
                <w:rFonts w:asciiTheme="minorBidi" w:eastAsia="Arial" w:hAnsiTheme="minorBidi"/>
                <w:sz w:val="24"/>
                <w:szCs w:val="24"/>
              </w:rPr>
              <w:t>in</w:t>
            </w:r>
            <w:r w:rsidRPr="00C53B46">
              <w:rPr>
                <w:rFonts w:asciiTheme="minorBidi" w:eastAsia="Arial" w:hAnsiTheme="minorBidi"/>
                <w:spacing w:val="2"/>
                <w:sz w:val="24"/>
                <w:szCs w:val="24"/>
              </w:rPr>
              <w:t>n</w:t>
            </w:r>
            <w:r w:rsidRPr="00C53B46">
              <w:rPr>
                <w:rFonts w:asciiTheme="minorBidi" w:eastAsia="Arial" w:hAnsiTheme="minorBidi"/>
                <w:sz w:val="24"/>
                <w:szCs w:val="24"/>
              </w:rPr>
              <w:t>er</w:t>
            </w:r>
            <w:r w:rsidRPr="00C53B46">
              <w:rPr>
                <w:rFonts w:asciiTheme="minorBidi" w:eastAsia="Arial" w:hAnsiTheme="minorBidi"/>
                <w:spacing w:val="-1"/>
                <w:sz w:val="24"/>
                <w:szCs w:val="24"/>
              </w:rPr>
              <w:t xml:space="preserve"> </w:t>
            </w:r>
            <w:r w:rsidRPr="00C53B46">
              <w:rPr>
                <w:rFonts w:asciiTheme="minorBidi" w:eastAsia="Arial" w:hAnsiTheme="minorBidi"/>
                <w:sz w:val="24"/>
                <w:szCs w:val="24"/>
              </w:rPr>
              <w:t>en</w:t>
            </w:r>
            <w:r w:rsidRPr="00C53B46">
              <w:rPr>
                <w:rFonts w:asciiTheme="minorBidi" w:eastAsia="Arial" w:hAnsiTheme="minorBidi"/>
                <w:spacing w:val="-3"/>
                <w:sz w:val="24"/>
                <w:szCs w:val="24"/>
              </w:rPr>
              <w:t>v</w:t>
            </w:r>
            <w:r w:rsidRPr="00C53B46">
              <w:rPr>
                <w:rFonts w:asciiTheme="minorBidi" w:eastAsia="Arial" w:hAnsiTheme="minorBidi"/>
                <w:sz w:val="24"/>
                <w:szCs w:val="24"/>
              </w:rPr>
              <w:t>el</w:t>
            </w:r>
            <w:r w:rsidRPr="00C53B46">
              <w:rPr>
                <w:rFonts w:asciiTheme="minorBidi" w:eastAsia="Arial" w:hAnsiTheme="minorBidi"/>
                <w:spacing w:val="1"/>
                <w:sz w:val="24"/>
                <w:szCs w:val="24"/>
              </w:rPr>
              <w:t>o</w:t>
            </w:r>
            <w:r w:rsidRPr="00C53B46">
              <w:rPr>
                <w:rFonts w:asciiTheme="minorBidi" w:eastAsia="Arial" w:hAnsiTheme="minorBidi"/>
                <w:sz w:val="24"/>
                <w:szCs w:val="24"/>
              </w:rPr>
              <w:t>p</w:t>
            </w:r>
            <w:r w:rsidRPr="00C53B46">
              <w:rPr>
                <w:rFonts w:asciiTheme="minorBidi" w:eastAsia="Arial" w:hAnsiTheme="minorBidi"/>
                <w:spacing w:val="2"/>
                <w:sz w:val="24"/>
                <w:szCs w:val="24"/>
              </w:rPr>
              <w:t>e</w:t>
            </w:r>
            <w:r w:rsidRPr="00C53B46">
              <w:rPr>
                <w:rFonts w:asciiTheme="minorBidi" w:eastAsia="Arial" w:hAnsiTheme="minorBidi"/>
                <w:sz w:val="24"/>
                <w:szCs w:val="24"/>
              </w:rPr>
              <w:t>s s</w:t>
            </w:r>
            <w:r w:rsidRPr="00C53B46">
              <w:rPr>
                <w:rFonts w:asciiTheme="minorBidi" w:eastAsia="Arial" w:hAnsiTheme="minorBidi"/>
                <w:spacing w:val="1"/>
                <w:sz w:val="24"/>
                <w:szCs w:val="24"/>
              </w:rPr>
              <w:t>h</w:t>
            </w:r>
            <w:r w:rsidRPr="00C53B46">
              <w:rPr>
                <w:rFonts w:asciiTheme="minorBidi" w:eastAsia="Arial" w:hAnsiTheme="minorBidi"/>
                <w:sz w:val="24"/>
                <w:szCs w:val="24"/>
              </w:rPr>
              <w:t>all</w:t>
            </w:r>
            <w:r w:rsidRPr="00C53B46">
              <w:rPr>
                <w:rFonts w:asciiTheme="minorBidi" w:eastAsia="Arial" w:hAnsiTheme="minorBidi"/>
                <w:spacing w:val="1"/>
                <w:sz w:val="24"/>
                <w:szCs w:val="24"/>
              </w:rPr>
              <w:t xml:space="preserve"> </w:t>
            </w:r>
            <w:r w:rsidRPr="00C53B46">
              <w:rPr>
                <w:rFonts w:asciiTheme="minorBidi" w:eastAsia="Arial" w:hAnsiTheme="minorBidi"/>
                <w:sz w:val="24"/>
                <w:szCs w:val="24"/>
              </w:rPr>
              <w:t>s</w:t>
            </w:r>
            <w:r w:rsidRPr="00C53B46">
              <w:rPr>
                <w:rFonts w:asciiTheme="minorBidi" w:eastAsia="Arial" w:hAnsiTheme="minorBidi"/>
                <w:spacing w:val="-2"/>
                <w:sz w:val="24"/>
                <w:szCs w:val="24"/>
              </w:rPr>
              <w:t>t</w:t>
            </w:r>
            <w:r w:rsidRPr="00C53B46">
              <w:rPr>
                <w:rFonts w:asciiTheme="minorBidi" w:eastAsia="Arial" w:hAnsiTheme="minorBidi"/>
                <w:sz w:val="24"/>
                <w:szCs w:val="24"/>
              </w:rPr>
              <w:t>a</w:t>
            </w:r>
            <w:r w:rsidRPr="00C53B46">
              <w:rPr>
                <w:rFonts w:asciiTheme="minorBidi" w:eastAsia="Arial" w:hAnsiTheme="minorBidi"/>
                <w:spacing w:val="1"/>
                <w:sz w:val="24"/>
                <w:szCs w:val="24"/>
              </w:rPr>
              <w:t>te</w:t>
            </w:r>
            <w:r w:rsidRPr="00C53B46">
              <w:rPr>
                <w:rFonts w:asciiTheme="minorBidi" w:eastAsia="Arial" w:hAnsiTheme="minorBidi"/>
                <w:sz w:val="24"/>
                <w:szCs w:val="24"/>
              </w:rPr>
              <w:t>:</w:t>
            </w:r>
          </w:p>
          <w:p w:rsidR="001E592F" w:rsidRPr="00C53B46" w:rsidRDefault="001E592F" w:rsidP="00C53B46">
            <w:pPr>
              <w:bidi w:val="0"/>
              <w:spacing w:line="120" w:lineRule="exact"/>
              <w:jc w:val="both"/>
              <w:rPr>
                <w:rFonts w:asciiTheme="minorBidi" w:eastAsiaTheme="minorHAnsi" w:hAnsiTheme="minorBidi"/>
                <w:sz w:val="24"/>
                <w:szCs w:val="24"/>
              </w:rPr>
            </w:pPr>
          </w:p>
          <w:p w:rsidR="001E592F" w:rsidRPr="00C53B46" w:rsidRDefault="00973199" w:rsidP="00C53B46">
            <w:pPr>
              <w:bidi w:val="0"/>
              <w:jc w:val="both"/>
              <w:rPr>
                <w:rFonts w:asciiTheme="minorBidi" w:eastAsia="Arial" w:hAnsiTheme="minorBidi"/>
                <w:sz w:val="24"/>
                <w:szCs w:val="24"/>
              </w:rPr>
            </w:pPr>
            <w:r w:rsidRPr="00C53B46">
              <w:rPr>
                <w:rFonts w:asciiTheme="minorBidi" w:eastAsia="Arial" w:hAnsiTheme="minorBidi"/>
                <w:spacing w:val="1"/>
                <w:sz w:val="24"/>
                <w:szCs w:val="24"/>
              </w:rPr>
              <w:t>a</w:t>
            </w:r>
            <w:r w:rsidRPr="00C53B46">
              <w:rPr>
                <w:rFonts w:asciiTheme="minorBidi" w:eastAsia="Arial" w:hAnsiTheme="minorBidi"/>
                <w:sz w:val="24"/>
                <w:szCs w:val="24"/>
              </w:rPr>
              <w:t xml:space="preserve">- </w:t>
            </w:r>
            <w:r w:rsidRPr="00C53B46">
              <w:rPr>
                <w:rFonts w:asciiTheme="minorBidi" w:eastAsia="Arial" w:hAnsiTheme="minorBidi"/>
                <w:spacing w:val="10"/>
                <w:sz w:val="24"/>
                <w:szCs w:val="24"/>
              </w:rPr>
              <w:t>The</w:t>
            </w:r>
            <w:r w:rsidR="001E592F" w:rsidRPr="00C53B46">
              <w:rPr>
                <w:rFonts w:asciiTheme="minorBidi" w:eastAsia="Arial" w:hAnsiTheme="minorBidi"/>
                <w:spacing w:val="2"/>
                <w:sz w:val="24"/>
                <w:szCs w:val="24"/>
              </w:rPr>
              <w:t xml:space="preserve"> </w:t>
            </w:r>
            <w:r w:rsidR="001E592F" w:rsidRPr="00C53B46">
              <w:rPr>
                <w:rFonts w:asciiTheme="minorBidi" w:eastAsia="Arial" w:hAnsiTheme="minorBidi"/>
                <w:spacing w:val="-2"/>
                <w:sz w:val="24"/>
                <w:szCs w:val="24"/>
              </w:rPr>
              <w:t>Bidder</w:t>
            </w:r>
            <w:r w:rsidR="001E592F" w:rsidRPr="00C53B46">
              <w:rPr>
                <w:rFonts w:asciiTheme="minorBidi" w:eastAsia="Arial" w:hAnsiTheme="minorBidi"/>
                <w:sz w:val="24"/>
                <w:szCs w:val="24"/>
              </w:rPr>
              <w:t xml:space="preserve">’s </w:t>
            </w:r>
            <w:r w:rsidR="001E592F" w:rsidRPr="00C53B46">
              <w:rPr>
                <w:rFonts w:asciiTheme="minorBidi" w:eastAsia="Arial" w:hAnsiTheme="minorBidi"/>
                <w:spacing w:val="1"/>
                <w:sz w:val="24"/>
                <w:szCs w:val="24"/>
              </w:rPr>
              <w:t>n</w:t>
            </w:r>
            <w:r w:rsidR="001E592F" w:rsidRPr="00C53B46">
              <w:rPr>
                <w:rFonts w:asciiTheme="minorBidi" w:eastAsia="Arial" w:hAnsiTheme="minorBidi"/>
                <w:spacing w:val="-1"/>
                <w:sz w:val="24"/>
                <w:szCs w:val="24"/>
              </w:rPr>
              <w:t>a</w:t>
            </w:r>
            <w:r w:rsidR="001E592F" w:rsidRPr="00C53B46">
              <w:rPr>
                <w:rFonts w:asciiTheme="minorBidi" w:eastAsia="Arial" w:hAnsiTheme="minorBidi"/>
                <w:sz w:val="24"/>
                <w:szCs w:val="24"/>
              </w:rPr>
              <w:t xml:space="preserve">me </w:t>
            </w:r>
            <w:r w:rsidR="001E592F" w:rsidRPr="00C53B46">
              <w:rPr>
                <w:rFonts w:asciiTheme="minorBidi" w:eastAsia="Arial" w:hAnsiTheme="minorBidi"/>
                <w:spacing w:val="2"/>
                <w:sz w:val="24"/>
                <w:szCs w:val="24"/>
              </w:rPr>
              <w:t>a</w:t>
            </w:r>
            <w:r w:rsidR="001E592F" w:rsidRPr="00C53B46">
              <w:rPr>
                <w:rFonts w:asciiTheme="minorBidi" w:eastAsia="Arial" w:hAnsiTheme="minorBidi"/>
                <w:spacing w:val="-1"/>
                <w:sz w:val="24"/>
                <w:szCs w:val="24"/>
              </w:rPr>
              <w:t>n</w:t>
            </w:r>
            <w:r w:rsidR="001E592F" w:rsidRPr="00C53B46">
              <w:rPr>
                <w:rFonts w:asciiTheme="minorBidi" w:eastAsia="Arial" w:hAnsiTheme="minorBidi"/>
                <w:sz w:val="24"/>
                <w:szCs w:val="24"/>
              </w:rPr>
              <w:t>d</w:t>
            </w:r>
            <w:r w:rsidR="001E592F" w:rsidRPr="00C53B46">
              <w:rPr>
                <w:rFonts w:asciiTheme="minorBidi" w:eastAsia="Arial" w:hAnsiTheme="minorBidi"/>
                <w:spacing w:val="2"/>
                <w:sz w:val="24"/>
                <w:szCs w:val="24"/>
              </w:rPr>
              <w:t xml:space="preserve"> </w:t>
            </w:r>
            <w:r w:rsidR="001E592F" w:rsidRPr="00C53B46">
              <w:rPr>
                <w:rFonts w:asciiTheme="minorBidi" w:eastAsia="Arial" w:hAnsiTheme="minorBidi"/>
                <w:sz w:val="24"/>
                <w:szCs w:val="24"/>
              </w:rPr>
              <w:t>address.</w:t>
            </w:r>
          </w:p>
          <w:p w:rsidR="001E592F" w:rsidRPr="00C53B46" w:rsidRDefault="001E592F" w:rsidP="00C53B46">
            <w:pPr>
              <w:bidi w:val="0"/>
              <w:spacing w:line="120" w:lineRule="exact"/>
              <w:jc w:val="both"/>
              <w:rPr>
                <w:rFonts w:asciiTheme="minorBidi" w:eastAsiaTheme="minorHAnsi" w:hAnsiTheme="minorBidi"/>
                <w:sz w:val="24"/>
                <w:szCs w:val="24"/>
              </w:rPr>
            </w:pPr>
          </w:p>
          <w:p w:rsidR="001E592F" w:rsidRPr="00C53B46" w:rsidRDefault="00973199" w:rsidP="00C53B46">
            <w:pPr>
              <w:bidi w:val="0"/>
              <w:jc w:val="both"/>
              <w:rPr>
                <w:rFonts w:asciiTheme="minorBidi" w:eastAsia="Arial" w:hAnsiTheme="minorBidi"/>
                <w:sz w:val="24"/>
                <w:szCs w:val="24"/>
              </w:rPr>
            </w:pPr>
            <w:r w:rsidRPr="00C53B46">
              <w:rPr>
                <w:rFonts w:asciiTheme="minorBidi" w:eastAsia="Arial" w:hAnsiTheme="minorBidi"/>
                <w:spacing w:val="1"/>
                <w:sz w:val="24"/>
                <w:szCs w:val="24"/>
              </w:rPr>
              <w:t>b</w:t>
            </w:r>
            <w:r w:rsidRPr="00C53B46">
              <w:rPr>
                <w:rFonts w:asciiTheme="minorBidi" w:eastAsia="Arial" w:hAnsiTheme="minorBidi"/>
                <w:sz w:val="24"/>
                <w:szCs w:val="24"/>
              </w:rPr>
              <w:t xml:space="preserve">- </w:t>
            </w:r>
            <w:r w:rsidRPr="00C53B46">
              <w:rPr>
                <w:rFonts w:asciiTheme="minorBidi" w:eastAsia="Arial" w:hAnsiTheme="minorBidi"/>
                <w:spacing w:val="10"/>
                <w:sz w:val="24"/>
                <w:szCs w:val="24"/>
              </w:rPr>
              <w:t>The</w:t>
            </w:r>
            <w:r w:rsidR="001E592F" w:rsidRPr="00C53B46">
              <w:rPr>
                <w:rFonts w:asciiTheme="minorBidi" w:eastAsia="Arial" w:hAnsiTheme="minorBidi"/>
                <w:spacing w:val="2"/>
                <w:sz w:val="24"/>
                <w:szCs w:val="24"/>
              </w:rPr>
              <w:t xml:space="preserve"> </w:t>
            </w:r>
            <w:r w:rsidR="001E592F" w:rsidRPr="00C53B46">
              <w:rPr>
                <w:rFonts w:asciiTheme="minorBidi" w:eastAsia="Arial" w:hAnsiTheme="minorBidi"/>
                <w:spacing w:val="-2"/>
                <w:sz w:val="24"/>
                <w:szCs w:val="24"/>
              </w:rPr>
              <w:t>Buyer</w:t>
            </w:r>
            <w:r w:rsidR="001E592F" w:rsidRPr="00C53B46">
              <w:rPr>
                <w:rFonts w:asciiTheme="minorBidi" w:eastAsia="Arial" w:hAnsiTheme="minorBidi"/>
                <w:sz w:val="24"/>
                <w:szCs w:val="24"/>
              </w:rPr>
              <w:t xml:space="preserve">’s </w:t>
            </w:r>
            <w:r w:rsidR="001E592F" w:rsidRPr="00C53B46">
              <w:rPr>
                <w:rFonts w:asciiTheme="minorBidi" w:eastAsia="Arial" w:hAnsiTheme="minorBidi"/>
                <w:spacing w:val="-1"/>
                <w:sz w:val="24"/>
                <w:szCs w:val="24"/>
              </w:rPr>
              <w:t>a</w:t>
            </w:r>
            <w:r w:rsidR="001E592F" w:rsidRPr="00C53B46">
              <w:rPr>
                <w:rFonts w:asciiTheme="minorBidi" w:eastAsia="Arial" w:hAnsiTheme="minorBidi"/>
                <w:sz w:val="24"/>
                <w:szCs w:val="24"/>
              </w:rPr>
              <w:t>d</w:t>
            </w:r>
            <w:r w:rsidR="001E592F" w:rsidRPr="00C53B46">
              <w:rPr>
                <w:rFonts w:asciiTheme="minorBidi" w:eastAsia="Arial" w:hAnsiTheme="minorBidi"/>
                <w:spacing w:val="2"/>
                <w:sz w:val="24"/>
                <w:szCs w:val="24"/>
              </w:rPr>
              <w:t>d</w:t>
            </w:r>
            <w:r w:rsidR="001E592F" w:rsidRPr="00C53B46">
              <w:rPr>
                <w:rFonts w:asciiTheme="minorBidi" w:eastAsia="Arial" w:hAnsiTheme="minorBidi"/>
                <w:sz w:val="24"/>
                <w:szCs w:val="24"/>
              </w:rPr>
              <w:t>r</w:t>
            </w:r>
            <w:r w:rsidR="001E592F" w:rsidRPr="00C53B46">
              <w:rPr>
                <w:rFonts w:asciiTheme="minorBidi" w:eastAsia="Arial" w:hAnsiTheme="minorBidi"/>
                <w:spacing w:val="-2"/>
                <w:sz w:val="24"/>
                <w:szCs w:val="24"/>
              </w:rPr>
              <w:t>e</w:t>
            </w:r>
            <w:r w:rsidR="001E592F" w:rsidRPr="00C53B46">
              <w:rPr>
                <w:rFonts w:asciiTheme="minorBidi" w:eastAsia="Arial" w:hAnsiTheme="minorBidi"/>
                <w:sz w:val="24"/>
                <w:szCs w:val="24"/>
              </w:rPr>
              <w:t>ss</w:t>
            </w:r>
            <w:r w:rsidR="001E592F" w:rsidRPr="00C53B46">
              <w:rPr>
                <w:rFonts w:asciiTheme="minorBidi" w:eastAsia="Arial" w:hAnsiTheme="minorBidi"/>
                <w:spacing w:val="1"/>
                <w:sz w:val="24"/>
                <w:szCs w:val="24"/>
              </w:rPr>
              <w:t xml:space="preserve"> </w:t>
            </w:r>
            <w:r w:rsidR="001E592F" w:rsidRPr="00C53B46">
              <w:rPr>
                <w:rFonts w:asciiTheme="minorBidi" w:eastAsia="Arial" w:hAnsiTheme="minorBidi"/>
                <w:sz w:val="24"/>
                <w:szCs w:val="24"/>
              </w:rPr>
              <w:t>acc</w:t>
            </w:r>
            <w:r w:rsidR="001E592F" w:rsidRPr="00C53B46">
              <w:rPr>
                <w:rFonts w:asciiTheme="minorBidi" w:eastAsia="Arial" w:hAnsiTheme="minorBidi"/>
                <w:spacing w:val="2"/>
                <w:sz w:val="24"/>
                <w:szCs w:val="24"/>
              </w:rPr>
              <w:t>o</w:t>
            </w:r>
            <w:r w:rsidR="001E592F" w:rsidRPr="00C53B46">
              <w:rPr>
                <w:rFonts w:asciiTheme="minorBidi" w:eastAsia="Arial" w:hAnsiTheme="minorBidi"/>
                <w:sz w:val="24"/>
                <w:szCs w:val="24"/>
              </w:rPr>
              <w:t>rding to</w:t>
            </w:r>
            <w:r w:rsidR="001E592F" w:rsidRPr="00C53B46">
              <w:rPr>
                <w:rFonts w:asciiTheme="minorBidi" w:eastAsia="Arial" w:hAnsiTheme="minorBidi"/>
                <w:spacing w:val="-1"/>
                <w:sz w:val="24"/>
                <w:szCs w:val="24"/>
              </w:rPr>
              <w:t xml:space="preserve"> </w:t>
            </w:r>
            <w:r w:rsidR="001E592F" w:rsidRPr="00C53B46">
              <w:rPr>
                <w:rFonts w:asciiTheme="minorBidi" w:eastAsia="Arial" w:hAnsiTheme="minorBidi"/>
                <w:spacing w:val="1"/>
                <w:sz w:val="24"/>
                <w:szCs w:val="24"/>
              </w:rPr>
              <w:t>24</w:t>
            </w:r>
            <w:r w:rsidR="001E592F" w:rsidRPr="00C53B46">
              <w:rPr>
                <w:rFonts w:asciiTheme="minorBidi" w:eastAsia="Arial" w:hAnsiTheme="minorBidi"/>
                <w:spacing w:val="-1"/>
                <w:sz w:val="24"/>
                <w:szCs w:val="24"/>
              </w:rPr>
              <w:t>-1</w:t>
            </w:r>
            <w:r w:rsidR="001E592F" w:rsidRPr="00C53B46">
              <w:rPr>
                <w:rFonts w:asciiTheme="minorBidi" w:eastAsia="Arial" w:hAnsiTheme="minorBidi"/>
                <w:sz w:val="24"/>
                <w:szCs w:val="24"/>
              </w:rPr>
              <w:t>/</w:t>
            </w:r>
            <w:r w:rsidRPr="00C53B46">
              <w:rPr>
                <w:rFonts w:asciiTheme="minorBidi" w:eastAsia="Arial" w:hAnsiTheme="minorBidi"/>
                <w:sz w:val="24"/>
                <w:szCs w:val="24"/>
              </w:rPr>
              <w:t xml:space="preserve"> </w:t>
            </w:r>
            <w:r w:rsidR="001E592F" w:rsidRPr="00C53B46">
              <w:rPr>
                <w:rFonts w:asciiTheme="minorBidi" w:eastAsia="Arial" w:hAnsiTheme="minorBidi"/>
                <w:sz w:val="24"/>
                <w:szCs w:val="24"/>
              </w:rPr>
              <w:t>Instructi</w:t>
            </w:r>
            <w:r w:rsidR="001E592F" w:rsidRPr="00C53B46">
              <w:rPr>
                <w:rFonts w:asciiTheme="minorBidi" w:eastAsia="Arial" w:hAnsiTheme="minorBidi"/>
                <w:spacing w:val="1"/>
                <w:sz w:val="24"/>
                <w:szCs w:val="24"/>
              </w:rPr>
              <w:t>o</w:t>
            </w:r>
            <w:r w:rsidR="001E592F" w:rsidRPr="00C53B46">
              <w:rPr>
                <w:rFonts w:asciiTheme="minorBidi" w:eastAsia="Arial" w:hAnsiTheme="minorBidi"/>
                <w:sz w:val="24"/>
                <w:szCs w:val="24"/>
              </w:rPr>
              <w:t>ns</w:t>
            </w:r>
            <w:r w:rsidR="001E592F" w:rsidRPr="00C53B46">
              <w:rPr>
                <w:rFonts w:asciiTheme="minorBidi" w:eastAsia="Arial" w:hAnsiTheme="minorBidi"/>
                <w:spacing w:val="2"/>
                <w:sz w:val="24"/>
                <w:szCs w:val="24"/>
              </w:rPr>
              <w:t xml:space="preserve"> </w:t>
            </w:r>
            <w:r w:rsidR="001E592F" w:rsidRPr="00C53B46">
              <w:rPr>
                <w:rFonts w:asciiTheme="minorBidi" w:eastAsia="Arial" w:hAnsiTheme="minorBidi"/>
                <w:spacing w:val="-2"/>
                <w:sz w:val="24"/>
                <w:szCs w:val="24"/>
              </w:rPr>
              <w:t>t</w:t>
            </w:r>
            <w:r w:rsidR="001E592F" w:rsidRPr="00C53B46">
              <w:rPr>
                <w:rFonts w:asciiTheme="minorBidi" w:eastAsia="Arial" w:hAnsiTheme="minorBidi"/>
                <w:sz w:val="24"/>
                <w:szCs w:val="24"/>
              </w:rPr>
              <w:t>o</w:t>
            </w:r>
            <w:r w:rsidR="001E592F" w:rsidRPr="00C53B46">
              <w:rPr>
                <w:rFonts w:asciiTheme="minorBidi" w:eastAsia="Arial" w:hAnsiTheme="minorBidi"/>
                <w:spacing w:val="2"/>
                <w:sz w:val="24"/>
                <w:szCs w:val="24"/>
              </w:rPr>
              <w:t xml:space="preserve"> </w:t>
            </w:r>
            <w:r w:rsidR="001E592F" w:rsidRPr="00C53B46">
              <w:rPr>
                <w:rFonts w:asciiTheme="minorBidi" w:eastAsia="Arial" w:hAnsiTheme="minorBidi"/>
                <w:spacing w:val="-2"/>
                <w:sz w:val="24"/>
                <w:szCs w:val="24"/>
              </w:rPr>
              <w:t>Bidder</w:t>
            </w:r>
            <w:r w:rsidR="001E592F" w:rsidRPr="00C53B46">
              <w:rPr>
                <w:rFonts w:asciiTheme="minorBidi" w:eastAsia="Arial" w:hAnsiTheme="minorBidi"/>
                <w:sz w:val="24"/>
                <w:szCs w:val="24"/>
              </w:rPr>
              <w:t>s.</w:t>
            </w:r>
          </w:p>
          <w:p w:rsidR="001E592F" w:rsidRPr="00C53B46" w:rsidRDefault="001E592F" w:rsidP="00C53B46">
            <w:pPr>
              <w:bidi w:val="0"/>
              <w:spacing w:line="120" w:lineRule="exact"/>
              <w:jc w:val="both"/>
              <w:rPr>
                <w:rFonts w:asciiTheme="minorBidi" w:eastAsiaTheme="minorHAnsi" w:hAnsiTheme="minorBidi"/>
                <w:sz w:val="24"/>
                <w:szCs w:val="24"/>
              </w:rPr>
            </w:pPr>
          </w:p>
          <w:p w:rsidR="001E592F" w:rsidRPr="00C53B46" w:rsidRDefault="00973199" w:rsidP="00C53B46">
            <w:pPr>
              <w:bidi w:val="0"/>
              <w:jc w:val="both"/>
              <w:rPr>
                <w:rFonts w:asciiTheme="minorBidi" w:eastAsia="Arial" w:hAnsiTheme="minorBidi"/>
                <w:sz w:val="24"/>
                <w:szCs w:val="24"/>
              </w:rPr>
            </w:pPr>
            <w:r w:rsidRPr="00C53B46">
              <w:rPr>
                <w:rFonts w:asciiTheme="minorBidi" w:eastAsia="Arial" w:hAnsiTheme="minorBidi"/>
                <w:sz w:val="24"/>
                <w:szCs w:val="24"/>
              </w:rPr>
              <w:t xml:space="preserve">c- </w:t>
            </w:r>
            <w:r w:rsidRPr="00C53B46">
              <w:rPr>
                <w:rFonts w:asciiTheme="minorBidi" w:eastAsia="Arial" w:hAnsiTheme="minorBidi"/>
                <w:spacing w:val="10"/>
                <w:sz w:val="24"/>
                <w:szCs w:val="24"/>
              </w:rPr>
              <w:t>The</w:t>
            </w:r>
            <w:r w:rsidR="001E592F" w:rsidRPr="00C53B46">
              <w:rPr>
                <w:rFonts w:asciiTheme="minorBidi" w:eastAsia="Arial" w:hAnsiTheme="minorBidi"/>
                <w:spacing w:val="1"/>
                <w:sz w:val="24"/>
                <w:szCs w:val="24"/>
              </w:rPr>
              <w:t xml:space="preserve"> </w:t>
            </w:r>
            <w:r w:rsidR="001E592F" w:rsidRPr="00C53B46">
              <w:rPr>
                <w:rFonts w:asciiTheme="minorBidi" w:eastAsia="Arial" w:hAnsiTheme="minorBidi"/>
                <w:sz w:val="24"/>
                <w:szCs w:val="24"/>
              </w:rPr>
              <w:t>de</w:t>
            </w:r>
            <w:r w:rsidR="001E592F" w:rsidRPr="00C53B46">
              <w:rPr>
                <w:rFonts w:asciiTheme="minorBidi" w:eastAsia="Arial" w:hAnsiTheme="minorBidi"/>
                <w:spacing w:val="2"/>
                <w:sz w:val="24"/>
                <w:szCs w:val="24"/>
              </w:rPr>
              <w:t>f</w:t>
            </w:r>
            <w:r w:rsidR="001E592F" w:rsidRPr="00C53B46">
              <w:rPr>
                <w:rFonts w:asciiTheme="minorBidi" w:eastAsia="Arial" w:hAnsiTheme="minorBidi"/>
                <w:sz w:val="24"/>
                <w:szCs w:val="24"/>
              </w:rPr>
              <w:t>init</w:t>
            </w:r>
            <w:r w:rsidR="001E592F" w:rsidRPr="00C53B46">
              <w:rPr>
                <w:rFonts w:asciiTheme="minorBidi" w:eastAsia="Arial" w:hAnsiTheme="minorBidi"/>
                <w:spacing w:val="-2"/>
                <w:sz w:val="24"/>
                <w:szCs w:val="24"/>
              </w:rPr>
              <w:t>i</w:t>
            </w:r>
            <w:r w:rsidR="001E592F" w:rsidRPr="00C53B46">
              <w:rPr>
                <w:rFonts w:asciiTheme="minorBidi" w:eastAsia="Arial" w:hAnsiTheme="minorBidi"/>
                <w:sz w:val="24"/>
                <w:szCs w:val="24"/>
              </w:rPr>
              <w:t>on</w:t>
            </w:r>
            <w:r w:rsidR="001E592F" w:rsidRPr="00C53B46">
              <w:rPr>
                <w:rFonts w:asciiTheme="minorBidi" w:eastAsia="Arial" w:hAnsiTheme="minorBidi"/>
                <w:spacing w:val="2"/>
                <w:sz w:val="24"/>
                <w:szCs w:val="24"/>
              </w:rPr>
              <w:t xml:space="preserve"> </w:t>
            </w:r>
            <w:r w:rsidR="001E592F" w:rsidRPr="00C53B46">
              <w:rPr>
                <w:rFonts w:asciiTheme="minorBidi" w:eastAsia="Arial" w:hAnsiTheme="minorBidi"/>
                <w:spacing w:val="-1"/>
                <w:sz w:val="24"/>
                <w:szCs w:val="24"/>
              </w:rPr>
              <w:t>o</w:t>
            </w:r>
            <w:r w:rsidR="001E592F" w:rsidRPr="00C53B46">
              <w:rPr>
                <w:rFonts w:asciiTheme="minorBidi" w:eastAsia="Arial" w:hAnsiTheme="minorBidi"/>
                <w:sz w:val="24"/>
                <w:szCs w:val="24"/>
              </w:rPr>
              <w:t>f</w:t>
            </w:r>
            <w:r w:rsidR="001E592F" w:rsidRPr="00C53B46">
              <w:rPr>
                <w:rFonts w:asciiTheme="minorBidi" w:eastAsia="Arial" w:hAnsiTheme="minorBidi"/>
                <w:spacing w:val="3"/>
                <w:sz w:val="24"/>
                <w:szCs w:val="24"/>
              </w:rPr>
              <w:t xml:space="preserve"> </w:t>
            </w:r>
            <w:r w:rsidR="001E592F" w:rsidRPr="00C53B46">
              <w:rPr>
                <w:rFonts w:asciiTheme="minorBidi" w:eastAsia="Arial" w:hAnsiTheme="minorBidi"/>
                <w:sz w:val="24"/>
                <w:szCs w:val="24"/>
              </w:rPr>
              <w:t>Bid</w:t>
            </w:r>
            <w:r w:rsidR="001E592F" w:rsidRPr="00C53B46">
              <w:rPr>
                <w:rFonts w:asciiTheme="minorBidi" w:eastAsia="Arial" w:hAnsiTheme="minorBidi"/>
                <w:spacing w:val="1"/>
                <w:sz w:val="24"/>
                <w:szCs w:val="24"/>
              </w:rPr>
              <w:t xml:space="preserve"> </w:t>
            </w:r>
            <w:r w:rsidR="001E592F" w:rsidRPr="00C53B46">
              <w:rPr>
                <w:rFonts w:asciiTheme="minorBidi" w:eastAsia="Arial" w:hAnsiTheme="minorBidi"/>
                <w:spacing w:val="-1"/>
                <w:sz w:val="24"/>
                <w:szCs w:val="24"/>
              </w:rPr>
              <w:t>a</w:t>
            </w:r>
            <w:r w:rsidR="001E592F" w:rsidRPr="00C53B46">
              <w:rPr>
                <w:rFonts w:asciiTheme="minorBidi" w:eastAsia="Arial" w:hAnsiTheme="minorBidi"/>
                <w:sz w:val="24"/>
                <w:szCs w:val="24"/>
              </w:rPr>
              <w:t>s</w:t>
            </w:r>
            <w:r w:rsidR="001E592F" w:rsidRPr="00C53B46">
              <w:rPr>
                <w:rFonts w:asciiTheme="minorBidi" w:eastAsia="Arial" w:hAnsiTheme="minorBidi"/>
                <w:spacing w:val="3"/>
                <w:sz w:val="24"/>
                <w:szCs w:val="24"/>
              </w:rPr>
              <w:t xml:space="preserve"> </w:t>
            </w:r>
            <w:r w:rsidR="001E592F" w:rsidRPr="00C53B46">
              <w:rPr>
                <w:rFonts w:asciiTheme="minorBidi" w:eastAsia="Arial" w:hAnsiTheme="minorBidi"/>
                <w:sz w:val="24"/>
                <w:szCs w:val="24"/>
              </w:rPr>
              <w:t>r</w:t>
            </w:r>
            <w:r w:rsidR="001E592F" w:rsidRPr="00C53B46">
              <w:rPr>
                <w:rFonts w:asciiTheme="minorBidi" w:eastAsia="Arial" w:hAnsiTheme="minorBidi"/>
                <w:spacing w:val="-2"/>
                <w:sz w:val="24"/>
                <w:szCs w:val="24"/>
              </w:rPr>
              <w:t>e</w:t>
            </w:r>
            <w:r w:rsidR="001E592F" w:rsidRPr="00C53B46">
              <w:rPr>
                <w:rFonts w:asciiTheme="minorBidi" w:eastAsia="Arial" w:hAnsiTheme="minorBidi"/>
                <w:spacing w:val="3"/>
                <w:sz w:val="24"/>
                <w:szCs w:val="24"/>
              </w:rPr>
              <w:t>f</w:t>
            </w:r>
            <w:r w:rsidR="001E592F" w:rsidRPr="00C53B46">
              <w:rPr>
                <w:rFonts w:asciiTheme="minorBidi" w:eastAsia="Arial" w:hAnsiTheme="minorBidi"/>
                <w:sz w:val="24"/>
                <w:szCs w:val="24"/>
              </w:rPr>
              <w:t>erred</w:t>
            </w:r>
            <w:r w:rsidR="001E592F" w:rsidRPr="00C53B46">
              <w:rPr>
                <w:rFonts w:asciiTheme="minorBidi" w:eastAsia="Arial" w:hAnsiTheme="minorBidi"/>
                <w:spacing w:val="2"/>
                <w:sz w:val="24"/>
                <w:szCs w:val="24"/>
              </w:rPr>
              <w:t xml:space="preserve"> </w:t>
            </w:r>
            <w:r w:rsidR="001E592F" w:rsidRPr="00C53B46">
              <w:rPr>
                <w:rFonts w:asciiTheme="minorBidi" w:eastAsia="Arial" w:hAnsiTheme="minorBidi"/>
                <w:spacing w:val="-2"/>
                <w:sz w:val="24"/>
                <w:szCs w:val="24"/>
              </w:rPr>
              <w:t>t</w:t>
            </w:r>
            <w:r w:rsidR="001E592F" w:rsidRPr="00C53B46">
              <w:rPr>
                <w:rFonts w:asciiTheme="minorBidi" w:eastAsia="Arial" w:hAnsiTheme="minorBidi"/>
                <w:sz w:val="24"/>
                <w:szCs w:val="24"/>
              </w:rPr>
              <w:t>o</w:t>
            </w:r>
            <w:r w:rsidR="001E592F" w:rsidRPr="00C53B46">
              <w:rPr>
                <w:rFonts w:asciiTheme="minorBidi" w:eastAsia="Arial" w:hAnsiTheme="minorBidi"/>
                <w:spacing w:val="3"/>
                <w:sz w:val="24"/>
                <w:szCs w:val="24"/>
              </w:rPr>
              <w:t xml:space="preserve"> </w:t>
            </w:r>
            <w:r w:rsidR="001E592F" w:rsidRPr="00C53B46">
              <w:rPr>
                <w:rFonts w:asciiTheme="minorBidi" w:eastAsia="Arial" w:hAnsiTheme="minorBidi"/>
                <w:sz w:val="24"/>
                <w:szCs w:val="24"/>
              </w:rPr>
              <w:t>in sub-Para</w:t>
            </w:r>
            <w:r w:rsidR="001E592F" w:rsidRPr="00C53B46">
              <w:rPr>
                <w:rFonts w:asciiTheme="minorBidi" w:eastAsia="Arial" w:hAnsiTheme="minorBidi"/>
                <w:spacing w:val="1"/>
                <w:sz w:val="24"/>
                <w:szCs w:val="24"/>
              </w:rPr>
              <w:t xml:space="preserve"> 1</w:t>
            </w:r>
            <w:r w:rsidR="001E592F" w:rsidRPr="00C53B46">
              <w:rPr>
                <w:rFonts w:asciiTheme="minorBidi" w:eastAsia="Arial" w:hAnsiTheme="minorBidi"/>
                <w:spacing w:val="-1"/>
                <w:sz w:val="24"/>
                <w:szCs w:val="24"/>
              </w:rPr>
              <w:t>-1</w:t>
            </w:r>
            <w:r w:rsidR="001E592F" w:rsidRPr="00C53B46">
              <w:rPr>
                <w:rFonts w:asciiTheme="minorBidi" w:eastAsia="Arial" w:hAnsiTheme="minorBidi"/>
                <w:sz w:val="24"/>
                <w:szCs w:val="24"/>
              </w:rPr>
              <w:t>/I</w:t>
            </w:r>
            <w:r w:rsidR="001E592F" w:rsidRPr="00C53B46">
              <w:rPr>
                <w:rFonts w:asciiTheme="minorBidi" w:eastAsia="Arial" w:hAnsiTheme="minorBidi"/>
                <w:spacing w:val="2"/>
                <w:sz w:val="24"/>
                <w:szCs w:val="24"/>
              </w:rPr>
              <w:t>n</w:t>
            </w:r>
            <w:r w:rsidR="001E592F" w:rsidRPr="00C53B46">
              <w:rPr>
                <w:rFonts w:asciiTheme="minorBidi" w:eastAsia="Arial" w:hAnsiTheme="minorBidi"/>
                <w:spacing w:val="-2"/>
                <w:sz w:val="24"/>
                <w:szCs w:val="24"/>
              </w:rPr>
              <w:t>s</w:t>
            </w:r>
            <w:r w:rsidR="001E592F" w:rsidRPr="00C53B46">
              <w:rPr>
                <w:rFonts w:asciiTheme="minorBidi" w:eastAsia="Arial" w:hAnsiTheme="minorBidi"/>
                <w:sz w:val="24"/>
                <w:szCs w:val="24"/>
              </w:rPr>
              <w:t>truc</w:t>
            </w:r>
            <w:r w:rsidR="001E592F" w:rsidRPr="00C53B46">
              <w:rPr>
                <w:rFonts w:asciiTheme="minorBidi" w:eastAsia="Arial" w:hAnsiTheme="minorBidi"/>
                <w:spacing w:val="1"/>
                <w:sz w:val="24"/>
                <w:szCs w:val="24"/>
              </w:rPr>
              <w:t>t</w:t>
            </w:r>
            <w:r w:rsidR="001E592F" w:rsidRPr="00C53B46">
              <w:rPr>
                <w:rFonts w:asciiTheme="minorBidi" w:eastAsia="Arial" w:hAnsiTheme="minorBidi"/>
                <w:sz w:val="24"/>
                <w:szCs w:val="24"/>
              </w:rPr>
              <w:t>io</w:t>
            </w:r>
            <w:r w:rsidR="001E592F" w:rsidRPr="00C53B46">
              <w:rPr>
                <w:rFonts w:asciiTheme="minorBidi" w:eastAsia="Arial" w:hAnsiTheme="minorBidi"/>
                <w:spacing w:val="1"/>
                <w:sz w:val="24"/>
                <w:szCs w:val="24"/>
              </w:rPr>
              <w:t>n</w:t>
            </w:r>
            <w:r w:rsidR="001E592F" w:rsidRPr="00C53B46">
              <w:rPr>
                <w:rFonts w:asciiTheme="minorBidi" w:eastAsia="Arial" w:hAnsiTheme="minorBidi"/>
                <w:sz w:val="24"/>
                <w:szCs w:val="24"/>
              </w:rPr>
              <w:t>s to</w:t>
            </w:r>
            <w:r w:rsidR="001E592F" w:rsidRPr="00C53B46">
              <w:rPr>
                <w:rFonts w:asciiTheme="minorBidi" w:eastAsia="Arial" w:hAnsiTheme="minorBidi"/>
                <w:spacing w:val="2"/>
                <w:sz w:val="24"/>
                <w:szCs w:val="24"/>
              </w:rPr>
              <w:t xml:space="preserve"> </w:t>
            </w:r>
            <w:r w:rsidR="001E592F" w:rsidRPr="00C53B46">
              <w:rPr>
                <w:rFonts w:asciiTheme="minorBidi" w:eastAsia="Arial" w:hAnsiTheme="minorBidi"/>
                <w:spacing w:val="-2"/>
                <w:sz w:val="24"/>
                <w:szCs w:val="24"/>
              </w:rPr>
              <w:t>Bidder</w:t>
            </w:r>
            <w:r w:rsidR="001E592F" w:rsidRPr="00C53B46">
              <w:rPr>
                <w:rFonts w:asciiTheme="minorBidi" w:eastAsia="Arial" w:hAnsiTheme="minorBidi"/>
                <w:sz w:val="24"/>
                <w:szCs w:val="24"/>
              </w:rPr>
              <w:t>s,</w:t>
            </w:r>
            <w:r w:rsidR="001E592F" w:rsidRPr="00C53B46">
              <w:rPr>
                <w:rFonts w:asciiTheme="minorBidi" w:eastAsia="Arial" w:hAnsiTheme="minorBidi"/>
                <w:spacing w:val="1"/>
                <w:sz w:val="24"/>
                <w:szCs w:val="24"/>
              </w:rPr>
              <w:t xml:space="preserve"> </w:t>
            </w:r>
            <w:r w:rsidR="001E592F" w:rsidRPr="00C53B46">
              <w:rPr>
                <w:rFonts w:asciiTheme="minorBidi" w:eastAsia="Arial" w:hAnsiTheme="minorBidi"/>
                <w:spacing w:val="-1"/>
                <w:sz w:val="24"/>
                <w:szCs w:val="24"/>
              </w:rPr>
              <w:t>a</w:t>
            </w:r>
            <w:r w:rsidR="001E592F" w:rsidRPr="00C53B46">
              <w:rPr>
                <w:rFonts w:asciiTheme="minorBidi" w:eastAsia="Arial" w:hAnsiTheme="minorBidi"/>
                <w:sz w:val="24"/>
                <w:szCs w:val="24"/>
              </w:rPr>
              <w:t>nd</w:t>
            </w:r>
            <w:r w:rsidR="001E592F" w:rsidRPr="00C53B46">
              <w:rPr>
                <w:rFonts w:asciiTheme="minorBidi" w:eastAsia="Arial" w:hAnsiTheme="minorBidi"/>
                <w:spacing w:val="2"/>
                <w:sz w:val="24"/>
                <w:szCs w:val="24"/>
              </w:rPr>
              <w:t xml:space="preserve"> </w:t>
            </w:r>
            <w:r w:rsidR="001E592F" w:rsidRPr="00C53B46">
              <w:rPr>
                <w:rFonts w:asciiTheme="minorBidi" w:eastAsia="Arial" w:hAnsiTheme="minorBidi"/>
                <w:sz w:val="24"/>
                <w:szCs w:val="24"/>
              </w:rPr>
              <w:t>a</w:t>
            </w:r>
            <w:r w:rsidR="001E592F" w:rsidRPr="00C53B46">
              <w:rPr>
                <w:rFonts w:asciiTheme="minorBidi" w:eastAsia="Arial" w:hAnsiTheme="minorBidi"/>
                <w:spacing w:val="2"/>
                <w:sz w:val="24"/>
                <w:szCs w:val="24"/>
              </w:rPr>
              <w:t>n</w:t>
            </w:r>
            <w:r w:rsidR="001E592F" w:rsidRPr="00C53B46">
              <w:rPr>
                <w:rFonts w:asciiTheme="minorBidi" w:eastAsia="Arial" w:hAnsiTheme="minorBidi"/>
                <w:sz w:val="24"/>
                <w:szCs w:val="24"/>
              </w:rPr>
              <w:t>y o</w:t>
            </w:r>
            <w:r w:rsidR="001E592F" w:rsidRPr="00C53B46">
              <w:rPr>
                <w:rFonts w:asciiTheme="minorBidi" w:eastAsia="Arial" w:hAnsiTheme="minorBidi"/>
                <w:spacing w:val="1"/>
                <w:sz w:val="24"/>
                <w:szCs w:val="24"/>
              </w:rPr>
              <w:t>t</w:t>
            </w:r>
            <w:r w:rsidR="001E592F" w:rsidRPr="00C53B46">
              <w:rPr>
                <w:rFonts w:asciiTheme="minorBidi" w:eastAsia="Arial" w:hAnsiTheme="minorBidi"/>
                <w:sz w:val="24"/>
                <w:szCs w:val="24"/>
              </w:rPr>
              <w:t>h</w:t>
            </w:r>
            <w:r w:rsidR="001E592F" w:rsidRPr="00C53B46">
              <w:rPr>
                <w:rFonts w:asciiTheme="minorBidi" w:eastAsia="Arial" w:hAnsiTheme="minorBidi"/>
                <w:spacing w:val="2"/>
                <w:sz w:val="24"/>
                <w:szCs w:val="24"/>
              </w:rPr>
              <w:t>e</w:t>
            </w:r>
            <w:r w:rsidR="001E592F" w:rsidRPr="00C53B46">
              <w:rPr>
                <w:rFonts w:asciiTheme="minorBidi" w:eastAsia="Arial" w:hAnsiTheme="minorBidi"/>
                <w:sz w:val="24"/>
                <w:szCs w:val="24"/>
              </w:rPr>
              <w:t>r i</w:t>
            </w:r>
            <w:r w:rsidR="001E592F" w:rsidRPr="00C53B46">
              <w:rPr>
                <w:rFonts w:asciiTheme="minorBidi" w:eastAsia="Arial" w:hAnsiTheme="minorBidi"/>
                <w:spacing w:val="-2"/>
                <w:sz w:val="24"/>
                <w:szCs w:val="24"/>
              </w:rPr>
              <w:t>d</w:t>
            </w:r>
            <w:r w:rsidR="001E592F" w:rsidRPr="00C53B46">
              <w:rPr>
                <w:rFonts w:asciiTheme="minorBidi" w:eastAsia="Arial" w:hAnsiTheme="minorBidi"/>
                <w:sz w:val="24"/>
                <w:szCs w:val="24"/>
              </w:rPr>
              <w:t>e</w:t>
            </w:r>
            <w:r w:rsidR="001E592F" w:rsidRPr="00C53B46">
              <w:rPr>
                <w:rFonts w:asciiTheme="minorBidi" w:eastAsia="Arial" w:hAnsiTheme="minorBidi"/>
                <w:spacing w:val="2"/>
                <w:sz w:val="24"/>
                <w:szCs w:val="24"/>
              </w:rPr>
              <w:t>n</w:t>
            </w:r>
            <w:r w:rsidR="001E592F" w:rsidRPr="00C53B46">
              <w:rPr>
                <w:rFonts w:asciiTheme="minorBidi" w:eastAsia="Arial" w:hAnsiTheme="minorBidi"/>
                <w:sz w:val="24"/>
                <w:szCs w:val="24"/>
              </w:rPr>
              <w:t>t</w:t>
            </w:r>
            <w:r w:rsidR="001E592F" w:rsidRPr="00C53B46">
              <w:rPr>
                <w:rFonts w:asciiTheme="minorBidi" w:eastAsia="Arial" w:hAnsiTheme="minorBidi"/>
                <w:spacing w:val="-2"/>
                <w:sz w:val="24"/>
                <w:szCs w:val="24"/>
              </w:rPr>
              <w:t>i</w:t>
            </w:r>
            <w:r w:rsidR="001E592F" w:rsidRPr="00C53B46">
              <w:rPr>
                <w:rFonts w:asciiTheme="minorBidi" w:eastAsia="Arial" w:hAnsiTheme="minorBidi"/>
                <w:spacing w:val="3"/>
                <w:sz w:val="24"/>
                <w:szCs w:val="24"/>
              </w:rPr>
              <w:t>f</w:t>
            </w:r>
            <w:r w:rsidR="001E592F" w:rsidRPr="00C53B46">
              <w:rPr>
                <w:rFonts w:asciiTheme="minorBidi" w:eastAsia="Arial" w:hAnsiTheme="minorBidi"/>
                <w:sz w:val="24"/>
                <w:szCs w:val="24"/>
              </w:rPr>
              <w:t>i</w:t>
            </w:r>
            <w:r w:rsidR="001E592F" w:rsidRPr="00C53B46">
              <w:rPr>
                <w:rFonts w:asciiTheme="minorBidi" w:eastAsia="Arial" w:hAnsiTheme="minorBidi"/>
                <w:spacing w:val="-3"/>
                <w:sz w:val="24"/>
                <w:szCs w:val="24"/>
              </w:rPr>
              <w:t>c</w:t>
            </w:r>
            <w:r w:rsidR="001E592F" w:rsidRPr="00C53B46">
              <w:rPr>
                <w:rFonts w:asciiTheme="minorBidi" w:eastAsia="Arial" w:hAnsiTheme="minorBidi"/>
                <w:sz w:val="24"/>
                <w:szCs w:val="24"/>
              </w:rPr>
              <w:t>a</w:t>
            </w:r>
            <w:r w:rsidR="001E592F" w:rsidRPr="00C53B46">
              <w:rPr>
                <w:rFonts w:asciiTheme="minorBidi" w:eastAsia="Arial" w:hAnsiTheme="minorBidi"/>
                <w:spacing w:val="1"/>
                <w:sz w:val="24"/>
                <w:szCs w:val="24"/>
              </w:rPr>
              <w:t>t</w:t>
            </w:r>
            <w:r w:rsidR="001E592F" w:rsidRPr="00C53B46">
              <w:rPr>
                <w:rFonts w:asciiTheme="minorBidi" w:eastAsia="Arial" w:hAnsiTheme="minorBidi"/>
                <w:sz w:val="24"/>
                <w:szCs w:val="24"/>
              </w:rPr>
              <w:t>ion r</w:t>
            </w:r>
            <w:r w:rsidR="001E592F" w:rsidRPr="00C53B46">
              <w:rPr>
                <w:rFonts w:asciiTheme="minorBidi" w:eastAsia="Arial" w:hAnsiTheme="minorBidi"/>
                <w:spacing w:val="-3"/>
                <w:sz w:val="24"/>
                <w:szCs w:val="24"/>
              </w:rPr>
              <w:t>e</w:t>
            </w:r>
            <w:r w:rsidR="001E592F" w:rsidRPr="00C53B46">
              <w:rPr>
                <w:rFonts w:asciiTheme="minorBidi" w:eastAsia="Arial" w:hAnsiTheme="minorBidi"/>
                <w:spacing w:val="3"/>
                <w:sz w:val="24"/>
                <w:szCs w:val="24"/>
              </w:rPr>
              <w:t>f</w:t>
            </w:r>
            <w:r w:rsidR="001E592F" w:rsidRPr="00C53B46">
              <w:rPr>
                <w:rFonts w:asciiTheme="minorBidi" w:eastAsia="Arial" w:hAnsiTheme="minorBidi"/>
                <w:spacing w:val="-1"/>
                <w:sz w:val="24"/>
                <w:szCs w:val="24"/>
              </w:rPr>
              <w:t>e</w:t>
            </w:r>
            <w:r w:rsidR="001E592F" w:rsidRPr="00C53B46">
              <w:rPr>
                <w:rFonts w:asciiTheme="minorBidi" w:eastAsia="Arial" w:hAnsiTheme="minorBidi"/>
                <w:sz w:val="24"/>
                <w:szCs w:val="24"/>
              </w:rPr>
              <w:t>renc</w:t>
            </w:r>
            <w:r w:rsidR="001E592F" w:rsidRPr="00C53B46">
              <w:rPr>
                <w:rFonts w:asciiTheme="minorBidi" w:eastAsia="Arial" w:hAnsiTheme="minorBidi"/>
                <w:spacing w:val="2"/>
                <w:sz w:val="24"/>
                <w:szCs w:val="24"/>
              </w:rPr>
              <w:t>e</w:t>
            </w:r>
            <w:r w:rsidR="001E592F" w:rsidRPr="00C53B46">
              <w:rPr>
                <w:rFonts w:asciiTheme="minorBidi" w:eastAsia="Arial" w:hAnsiTheme="minorBidi"/>
                <w:sz w:val="24"/>
                <w:szCs w:val="24"/>
              </w:rPr>
              <w:t>s s</w:t>
            </w:r>
            <w:r w:rsidR="001E592F" w:rsidRPr="00C53B46">
              <w:rPr>
                <w:rFonts w:asciiTheme="minorBidi" w:eastAsia="Arial" w:hAnsiTheme="minorBidi"/>
                <w:spacing w:val="-1"/>
                <w:sz w:val="24"/>
                <w:szCs w:val="24"/>
              </w:rPr>
              <w:t>t</w:t>
            </w:r>
            <w:r w:rsidR="001E592F" w:rsidRPr="00C53B46">
              <w:rPr>
                <w:rFonts w:asciiTheme="minorBidi" w:eastAsia="Arial" w:hAnsiTheme="minorBidi"/>
                <w:sz w:val="24"/>
                <w:szCs w:val="24"/>
              </w:rPr>
              <w:t>a</w:t>
            </w:r>
            <w:r w:rsidR="001E592F" w:rsidRPr="00C53B46">
              <w:rPr>
                <w:rFonts w:asciiTheme="minorBidi" w:eastAsia="Arial" w:hAnsiTheme="minorBidi"/>
                <w:spacing w:val="1"/>
                <w:sz w:val="24"/>
                <w:szCs w:val="24"/>
              </w:rPr>
              <w:t>t</w:t>
            </w:r>
            <w:r w:rsidR="001E592F" w:rsidRPr="00C53B46">
              <w:rPr>
                <w:rFonts w:asciiTheme="minorBidi" w:eastAsia="Arial" w:hAnsiTheme="minorBidi"/>
                <w:spacing w:val="-1"/>
                <w:sz w:val="24"/>
                <w:szCs w:val="24"/>
              </w:rPr>
              <w:t>e</w:t>
            </w:r>
            <w:r w:rsidR="001E592F" w:rsidRPr="00C53B46">
              <w:rPr>
                <w:rFonts w:asciiTheme="minorBidi" w:eastAsia="Arial" w:hAnsiTheme="minorBidi"/>
                <w:sz w:val="24"/>
                <w:szCs w:val="24"/>
              </w:rPr>
              <w:t>d</w:t>
            </w:r>
            <w:r w:rsidR="001E592F" w:rsidRPr="00C53B46">
              <w:rPr>
                <w:rFonts w:asciiTheme="minorBidi" w:eastAsia="Arial" w:hAnsiTheme="minorBidi"/>
                <w:spacing w:val="2"/>
                <w:sz w:val="24"/>
                <w:szCs w:val="24"/>
              </w:rPr>
              <w:t xml:space="preserve"> </w:t>
            </w:r>
            <w:r w:rsidR="001E592F" w:rsidRPr="00C53B46">
              <w:rPr>
                <w:rFonts w:asciiTheme="minorBidi" w:eastAsia="Arial" w:hAnsiTheme="minorBidi"/>
                <w:sz w:val="24"/>
                <w:szCs w:val="24"/>
              </w:rPr>
              <w:t>in the</w:t>
            </w:r>
            <w:r w:rsidR="001E592F" w:rsidRPr="00C53B46">
              <w:rPr>
                <w:rFonts w:asciiTheme="minorBidi" w:eastAsia="Arial" w:hAnsiTheme="minorBidi"/>
                <w:spacing w:val="-1"/>
                <w:sz w:val="24"/>
                <w:szCs w:val="24"/>
              </w:rPr>
              <w:t xml:space="preserve"> </w:t>
            </w:r>
            <w:r w:rsidR="001E592F" w:rsidRPr="00C53B46">
              <w:rPr>
                <w:rFonts w:asciiTheme="minorBidi" w:eastAsia="Arial" w:hAnsiTheme="minorBidi"/>
                <w:sz w:val="24"/>
                <w:szCs w:val="24"/>
              </w:rPr>
              <w:t>bid</w:t>
            </w:r>
            <w:r w:rsidR="001E592F" w:rsidRPr="00C53B46">
              <w:rPr>
                <w:rFonts w:asciiTheme="minorBidi" w:eastAsia="Arial" w:hAnsiTheme="minorBidi"/>
                <w:spacing w:val="-1"/>
                <w:sz w:val="24"/>
                <w:szCs w:val="24"/>
              </w:rPr>
              <w:t xml:space="preserve"> </w:t>
            </w:r>
            <w:r w:rsidR="001E592F" w:rsidRPr="00C53B46">
              <w:rPr>
                <w:rFonts w:asciiTheme="minorBidi" w:eastAsia="Arial" w:hAnsiTheme="minorBidi"/>
                <w:sz w:val="24"/>
                <w:szCs w:val="24"/>
              </w:rPr>
              <w:t>da</w:t>
            </w:r>
            <w:r w:rsidR="001E592F" w:rsidRPr="00C53B46">
              <w:rPr>
                <w:rFonts w:asciiTheme="minorBidi" w:eastAsia="Arial" w:hAnsiTheme="minorBidi"/>
                <w:spacing w:val="3"/>
                <w:sz w:val="24"/>
                <w:szCs w:val="24"/>
              </w:rPr>
              <w:t>t</w:t>
            </w:r>
            <w:r w:rsidR="001E592F" w:rsidRPr="00C53B46">
              <w:rPr>
                <w:rFonts w:asciiTheme="minorBidi" w:eastAsia="Arial" w:hAnsiTheme="minorBidi"/>
                <w:sz w:val="24"/>
                <w:szCs w:val="24"/>
              </w:rPr>
              <w:t>a</w:t>
            </w:r>
            <w:r w:rsidR="001E592F" w:rsidRPr="00C53B46">
              <w:rPr>
                <w:rFonts w:asciiTheme="minorBidi" w:eastAsia="Arial" w:hAnsiTheme="minorBidi"/>
                <w:spacing w:val="-1"/>
                <w:sz w:val="24"/>
                <w:szCs w:val="24"/>
              </w:rPr>
              <w:t xml:space="preserve"> </w:t>
            </w:r>
            <w:r w:rsidR="001E592F" w:rsidRPr="00C53B46">
              <w:rPr>
                <w:rFonts w:asciiTheme="minorBidi" w:eastAsia="Arial" w:hAnsiTheme="minorBidi"/>
                <w:sz w:val="24"/>
                <w:szCs w:val="24"/>
              </w:rPr>
              <w:t>shee</w:t>
            </w:r>
            <w:r w:rsidR="001E592F" w:rsidRPr="00C53B46">
              <w:rPr>
                <w:rFonts w:asciiTheme="minorBidi" w:eastAsia="Arial" w:hAnsiTheme="minorBidi"/>
                <w:spacing w:val="1"/>
                <w:sz w:val="24"/>
                <w:szCs w:val="24"/>
              </w:rPr>
              <w:t>t</w:t>
            </w:r>
            <w:r w:rsidR="001E592F" w:rsidRPr="00C53B46">
              <w:rPr>
                <w:rFonts w:asciiTheme="minorBidi" w:eastAsia="Arial" w:hAnsiTheme="minorBidi"/>
                <w:sz w:val="24"/>
                <w:szCs w:val="24"/>
              </w:rPr>
              <w:t>.</w:t>
            </w:r>
          </w:p>
          <w:p w:rsidR="001E592F" w:rsidRPr="00C53B46" w:rsidRDefault="001E592F" w:rsidP="00C53B46">
            <w:pPr>
              <w:bidi w:val="0"/>
              <w:spacing w:line="120" w:lineRule="exact"/>
              <w:jc w:val="both"/>
              <w:rPr>
                <w:rFonts w:asciiTheme="minorBidi" w:eastAsiaTheme="minorHAnsi" w:hAnsiTheme="minorBidi"/>
                <w:sz w:val="24"/>
                <w:szCs w:val="24"/>
              </w:rPr>
            </w:pPr>
          </w:p>
          <w:p w:rsidR="001E592F" w:rsidRPr="00C53B46" w:rsidRDefault="001E592F" w:rsidP="00C53B46">
            <w:pPr>
              <w:bidi w:val="0"/>
              <w:jc w:val="both"/>
              <w:rPr>
                <w:rFonts w:asciiTheme="minorBidi" w:eastAsia="Arial" w:hAnsiTheme="minorBidi"/>
                <w:sz w:val="24"/>
                <w:szCs w:val="24"/>
              </w:rPr>
            </w:pPr>
            <w:r w:rsidRPr="00C53B46">
              <w:rPr>
                <w:rFonts w:asciiTheme="minorBidi" w:eastAsia="Arial" w:hAnsiTheme="minorBidi"/>
                <w:spacing w:val="1"/>
                <w:sz w:val="24"/>
                <w:szCs w:val="24"/>
              </w:rPr>
              <w:t>d</w:t>
            </w:r>
            <w:r w:rsidRPr="00C53B46">
              <w:rPr>
                <w:rFonts w:asciiTheme="minorBidi" w:eastAsia="Arial" w:hAnsiTheme="minorBidi"/>
                <w:sz w:val="24"/>
                <w:szCs w:val="24"/>
              </w:rPr>
              <w:t xml:space="preserve">- </w:t>
            </w:r>
            <w:r w:rsidRPr="00C53B46">
              <w:rPr>
                <w:rFonts w:asciiTheme="minorBidi" w:eastAsia="Arial" w:hAnsiTheme="minorBidi"/>
                <w:spacing w:val="10"/>
                <w:sz w:val="24"/>
                <w:szCs w:val="24"/>
              </w:rPr>
              <w:t xml:space="preserve"> </w:t>
            </w:r>
            <w:r w:rsidRPr="00C53B46">
              <w:rPr>
                <w:rFonts w:asciiTheme="minorBidi" w:eastAsia="Arial" w:hAnsiTheme="minorBidi"/>
                <w:sz w:val="24"/>
                <w:szCs w:val="24"/>
              </w:rPr>
              <w:t xml:space="preserve">Notice </w:t>
            </w:r>
            <w:r w:rsidRPr="00C53B46">
              <w:rPr>
                <w:rFonts w:asciiTheme="minorBidi" w:eastAsia="Arial" w:hAnsiTheme="minorBidi"/>
                <w:spacing w:val="41"/>
                <w:sz w:val="24"/>
                <w:szCs w:val="24"/>
              </w:rPr>
              <w:t xml:space="preserve"> </w:t>
            </w:r>
            <w:r w:rsidRPr="00C53B46">
              <w:rPr>
                <w:rFonts w:asciiTheme="minorBidi" w:eastAsia="Arial" w:hAnsiTheme="minorBidi"/>
                <w:spacing w:val="-1"/>
                <w:sz w:val="24"/>
                <w:szCs w:val="24"/>
              </w:rPr>
              <w:t>o</w:t>
            </w:r>
            <w:r w:rsidRPr="00C53B46">
              <w:rPr>
                <w:rFonts w:asciiTheme="minorBidi" w:eastAsia="Arial" w:hAnsiTheme="minorBidi"/>
                <w:sz w:val="24"/>
                <w:szCs w:val="24"/>
              </w:rPr>
              <w:t xml:space="preserve">f </w:t>
            </w:r>
            <w:r w:rsidRPr="00C53B46">
              <w:rPr>
                <w:rFonts w:asciiTheme="minorBidi" w:eastAsia="Arial" w:hAnsiTheme="minorBidi"/>
                <w:spacing w:val="40"/>
                <w:sz w:val="24"/>
                <w:szCs w:val="24"/>
              </w:rPr>
              <w:t xml:space="preserve"> </w:t>
            </w:r>
            <w:r w:rsidRPr="00C53B46">
              <w:rPr>
                <w:rFonts w:asciiTheme="minorBidi" w:eastAsia="Arial" w:hAnsiTheme="minorBidi"/>
                <w:sz w:val="24"/>
                <w:szCs w:val="24"/>
              </w:rPr>
              <w:t>“</w:t>
            </w:r>
            <w:r w:rsidRPr="00C53B46">
              <w:rPr>
                <w:rFonts w:asciiTheme="minorBidi" w:eastAsia="Arial" w:hAnsiTheme="minorBidi"/>
                <w:spacing w:val="-1"/>
                <w:sz w:val="24"/>
                <w:szCs w:val="24"/>
              </w:rPr>
              <w:t>N</w:t>
            </w:r>
            <w:r w:rsidRPr="00C53B46">
              <w:rPr>
                <w:rFonts w:asciiTheme="minorBidi" w:eastAsia="Arial" w:hAnsiTheme="minorBidi"/>
                <w:sz w:val="24"/>
                <w:szCs w:val="24"/>
              </w:rPr>
              <w:t xml:space="preserve">ot </w:t>
            </w:r>
            <w:r w:rsidRPr="00C53B46">
              <w:rPr>
                <w:rFonts w:asciiTheme="minorBidi" w:eastAsia="Arial" w:hAnsiTheme="minorBidi"/>
                <w:spacing w:val="38"/>
                <w:sz w:val="24"/>
                <w:szCs w:val="24"/>
              </w:rPr>
              <w:t xml:space="preserve"> </w:t>
            </w:r>
            <w:r w:rsidRPr="00C53B46">
              <w:rPr>
                <w:rFonts w:asciiTheme="minorBidi" w:eastAsia="Arial" w:hAnsiTheme="minorBidi"/>
                <w:sz w:val="24"/>
                <w:szCs w:val="24"/>
              </w:rPr>
              <w:t xml:space="preserve">to </w:t>
            </w:r>
            <w:r w:rsidRPr="00C53B46">
              <w:rPr>
                <w:rFonts w:asciiTheme="minorBidi" w:eastAsia="Arial" w:hAnsiTheme="minorBidi"/>
                <w:spacing w:val="38"/>
                <w:sz w:val="24"/>
                <w:szCs w:val="24"/>
              </w:rPr>
              <w:t xml:space="preserve"> </w:t>
            </w:r>
            <w:r w:rsidRPr="00C53B46">
              <w:rPr>
                <w:rFonts w:asciiTheme="minorBidi" w:eastAsia="Arial" w:hAnsiTheme="minorBidi"/>
                <w:spacing w:val="-1"/>
                <w:sz w:val="24"/>
                <w:szCs w:val="24"/>
              </w:rPr>
              <w:t>o</w:t>
            </w:r>
            <w:r w:rsidRPr="00C53B46">
              <w:rPr>
                <w:rFonts w:asciiTheme="minorBidi" w:eastAsia="Arial" w:hAnsiTheme="minorBidi"/>
                <w:sz w:val="24"/>
                <w:szCs w:val="24"/>
              </w:rPr>
              <w:t>p</w:t>
            </w:r>
            <w:r w:rsidRPr="00C53B46">
              <w:rPr>
                <w:rFonts w:asciiTheme="minorBidi" w:eastAsia="Arial" w:hAnsiTheme="minorBidi"/>
                <w:spacing w:val="2"/>
                <w:sz w:val="24"/>
                <w:szCs w:val="24"/>
              </w:rPr>
              <w:t>e</w:t>
            </w:r>
            <w:r w:rsidRPr="00C53B46">
              <w:rPr>
                <w:rFonts w:asciiTheme="minorBidi" w:eastAsia="Arial" w:hAnsiTheme="minorBidi"/>
                <w:sz w:val="24"/>
                <w:szCs w:val="24"/>
              </w:rPr>
              <w:t xml:space="preserve">n </w:t>
            </w:r>
            <w:r w:rsidRPr="00C53B46">
              <w:rPr>
                <w:rFonts w:asciiTheme="minorBidi" w:eastAsia="Arial" w:hAnsiTheme="minorBidi"/>
                <w:spacing w:val="38"/>
                <w:sz w:val="24"/>
                <w:szCs w:val="24"/>
              </w:rPr>
              <w:t xml:space="preserve"> </w:t>
            </w:r>
            <w:r w:rsidRPr="00C53B46">
              <w:rPr>
                <w:rFonts w:asciiTheme="minorBidi" w:eastAsia="Arial" w:hAnsiTheme="minorBidi"/>
                <w:sz w:val="24"/>
                <w:szCs w:val="24"/>
              </w:rPr>
              <w:t xml:space="preserve">before </w:t>
            </w:r>
            <w:r w:rsidRPr="00C53B46">
              <w:rPr>
                <w:rFonts w:asciiTheme="minorBidi" w:eastAsia="Arial" w:hAnsiTheme="minorBidi"/>
                <w:spacing w:val="38"/>
                <w:sz w:val="24"/>
                <w:szCs w:val="24"/>
              </w:rPr>
              <w:t xml:space="preserve"> </w:t>
            </w:r>
            <w:r w:rsidRPr="00C53B46">
              <w:rPr>
                <w:rFonts w:asciiTheme="minorBidi" w:eastAsia="Arial" w:hAnsiTheme="minorBidi"/>
                <w:sz w:val="24"/>
                <w:szCs w:val="24"/>
              </w:rPr>
              <w:t xml:space="preserve">the </w:t>
            </w:r>
            <w:r w:rsidRPr="00C53B46">
              <w:rPr>
                <w:rFonts w:asciiTheme="minorBidi" w:eastAsia="Arial" w:hAnsiTheme="minorBidi"/>
                <w:spacing w:val="39"/>
                <w:sz w:val="24"/>
                <w:szCs w:val="24"/>
              </w:rPr>
              <w:t xml:space="preserve"> </w:t>
            </w:r>
            <w:r w:rsidRPr="00C53B46">
              <w:rPr>
                <w:rFonts w:asciiTheme="minorBidi" w:eastAsia="Arial" w:hAnsiTheme="minorBidi"/>
                <w:sz w:val="24"/>
                <w:szCs w:val="24"/>
              </w:rPr>
              <w:t>B</w:t>
            </w:r>
            <w:r w:rsidRPr="00C53B46">
              <w:rPr>
                <w:rFonts w:asciiTheme="minorBidi" w:eastAsia="Arial" w:hAnsiTheme="minorBidi"/>
                <w:spacing w:val="-2"/>
                <w:sz w:val="24"/>
                <w:szCs w:val="24"/>
              </w:rPr>
              <w:t>i</w:t>
            </w:r>
            <w:r w:rsidRPr="00C53B46">
              <w:rPr>
                <w:rFonts w:asciiTheme="minorBidi" w:eastAsia="Arial" w:hAnsiTheme="minorBidi"/>
                <w:sz w:val="24"/>
                <w:szCs w:val="24"/>
              </w:rPr>
              <w:t xml:space="preserve">ds </w:t>
            </w:r>
            <w:r w:rsidRPr="00C53B46">
              <w:rPr>
                <w:rFonts w:asciiTheme="minorBidi" w:eastAsia="Arial" w:hAnsiTheme="minorBidi"/>
                <w:spacing w:val="38"/>
                <w:sz w:val="24"/>
                <w:szCs w:val="24"/>
              </w:rPr>
              <w:t xml:space="preserve"> </w:t>
            </w:r>
            <w:r w:rsidRPr="00C53B46">
              <w:rPr>
                <w:rFonts w:asciiTheme="minorBidi" w:eastAsia="Arial" w:hAnsiTheme="minorBidi"/>
                <w:sz w:val="24"/>
                <w:szCs w:val="24"/>
              </w:rPr>
              <w:t>ope</w:t>
            </w:r>
            <w:r w:rsidRPr="00C53B46">
              <w:rPr>
                <w:rFonts w:asciiTheme="minorBidi" w:eastAsia="Arial" w:hAnsiTheme="minorBidi"/>
                <w:spacing w:val="1"/>
                <w:sz w:val="24"/>
                <w:szCs w:val="24"/>
              </w:rPr>
              <w:t>n</w:t>
            </w:r>
            <w:r w:rsidRPr="00C53B46">
              <w:rPr>
                <w:rFonts w:asciiTheme="minorBidi" w:eastAsia="Arial" w:hAnsiTheme="minorBidi"/>
                <w:sz w:val="24"/>
                <w:szCs w:val="24"/>
              </w:rPr>
              <w:t xml:space="preserve">ing </w:t>
            </w:r>
            <w:r w:rsidRPr="00C53B46">
              <w:rPr>
                <w:rFonts w:asciiTheme="minorBidi" w:eastAsia="Arial" w:hAnsiTheme="minorBidi"/>
                <w:spacing w:val="36"/>
                <w:sz w:val="24"/>
                <w:szCs w:val="24"/>
              </w:rPr>
              <w:t xml:space="preserve"> </w:t>
            </w:r>
            <w:r w:rsidRPr="00C53B46">
              <w:rPr>
                <w:rFonts w:asciiTheme="minorBidi" w:eastAsia="Arial" w:hAnsiTheme="minorBidi"/>
                <w:sz w:val="24"/>
                <w:szCs w:val="24"/>
              </w:rPr>
              <w:t>d</w:t>
            </w:r>
            <w:r w:rsidRPr="00C53B46">
              <w:rPr>
                <w:rFonts w:asciiTheme="minorBidi" w:eastAsia="Arial" w:hAnsiTheme="minorBidi"/>
                <w:spacing w:val="2"/>
                <w:sz w:val="24"/>
                <w:szCs w:val="24"/>
              </w:rPr>
              <w:t>a</w:t>
            </w:r>
            <w:r w:rsidRPr="00C53B46">
              <w:rPr>
                <w:rFonts w:asciiTheme="minorBidi" w:eastAsia="Arial" w:hAnsiTheme="minorBidi"/>
                <w:spacing w:val="-2"/>
                <w:sz w:val="24"/>
                <w:szCs w:val="24"/>
              </w:rPr>
              <w:t>t</w:t>
            </w:r>
            <w:r w:rsidRPr="00C53B46">
              <w:rPr>
                <w:rFonts w:asciiTheme="minorBidi" w:eastAsia="Arial" w:hAnsiTheme="minorBidi"/>
                <w:sz w:val="24"/>
                <w:szCs w:val="24"/>
              </w:rPr>
              <w:t xml:space="preserve">e” </w:t>
            </w:r>
            <w:r w:rsidRPr="00C53B46">
              <w:rPr>
                <w:rFonts w:asciiTheme="minorBidi" w:eastAsia="Arial" w:hAnsiTheme="minorBidi"/>
                <w:spacing w:val="40"/>
                <w:sz w:val="24"/>
                <w:szCs w:val="24"/>
              </w:rPr>
              <w:t xml:space="preserve"> </w:t>
            </w:r>
            <w:r w:rsidRPr="00C53B46">
              <w:rPr>
                <w:rFonts w:asciiTheme="minorBidi" w:eastAsia="Arial" w:hAnsiTheme="minorBidi"/>
                <w:sz w:val="24"/>
                <w:szCs w:val="24"/>
              </w:rPr>
              <w:t xml:space="preserve">as </w:t>
            </w:r>
            <w:r w:rsidRPr="00C53B46">
              <w:rPr>
                <w:rFonts w:asciiTheme="minorBidi" w:eastAsia="Arial" w:hAnsiTheme="minorBidi"/>
                <w:spacing w:val="36"/>
                <w:sz w:val="24"/>
                <w:szCs w:val="24"/>
              </w:rPr>
              <w:t xml:space="preserve"> </w:t>
            </w:r>
            <w:r w:rsidRPr="00C53B46">
              <w:rPr>
                <w:rFonts w:asciiTheme="minorBidi" w:eastAsia="Arial" w:hAnsiTheme="minorBidi"/>
                <w:sz w:val="24"/>
                <w:szCs w:val="24"/>
              </w:rPr>
              <w:t>p</w:t>
            </w:r>
            <w:r w:rsidRPr="00C53B46">
              <w:rPr>
                <w:rFonts w:asciiTheme="minorBidi" w:eastAsia="Arial" w:hAnsiTheme="minorBidi"/>
                <w:spacing w:val="2"/>
                <w:sz w:val="24"/>
                <w:szCs w:val="24"/>
              </w:rPr>
              <w:t>e</w:t>
            </w:r>
            <w:r w:rsidRPr="00C53B46">
              <w:rPr>
                <w:rFonts w:asciiTheme="minorBidi" w:eastAsia="Arial" w:hAnsiTheme="minorBidi"/>
                <w:sz w:val="24"/>
                <w:szCs w:val="24"/>
              </w:rPr>
              <w:t xml:space="preserve">r sub-Para </w:t>
            </w:r>
            <w:r w:rsidRPr="00C53B46">
              <w:rPr>
                <w:rFonts w:asciiTheme="minorBidi" w:eastAsia="Arial" w:hAnsiTheme="minorBidi"/>
                <w:spacing w:val="39"/>
                <w:sz w:val="24"/>
                <w:szCs w:val="24"/>
              </w:rPr>
              <w:t xml:space="preserve"> </w:t>
            </w:r>
            <w:r w:rsidRPr="00C53B46">
              <w:rPr>
                <w:rFonts w:asciiTheme="minorBidi" w:eastAsia="Arial" w:hAnsiTheme="minorBidi"/>
                <w:spacing w:val="-1"/>
                <w:sz w:val="24"/>
                <w:szCs w:val="24"/>
              </w:rPr>
              <w:t>2</w:t>
            </w:r>
            <w:r w:rsidRPr="00C53B46">
              <w:rPr>
                <w:rFonts w:asciiTheme="minorBidi" w:eastAsia="Arial" w:hAnsiTheme="minorBidi"/>
                <w:spacing w:val="1"/>
                <w:sz w:val="24"/>
                <w:szCs w:val="24"/>
              </w:rPr>
              <w:t>7</w:t>
            </w:r>
            <w:r w:rsidRPr="00C53B46">
              <w:rPr>
                <w:rFonts w:asciiTheme="minorBidi" w:eastAsia="Arial" w:hAnsiTheme="minorBidi"/>
                <w:sz w:val="24"/>
                <w:szCs w:val="24"/>
              </w:rPr>
              <w:t>-1</w:t>
            </w:r>
            <w:r w:rsidRPr="00C53B46">
              <w:rPr>
                <w:rFonts w:asciiTheme="minorBidi" w:eastAsia="Arial" w:hAnsiTheme="minorBidi"/>
                <w:spacing w:val="1"/>
                <w:sz w:val="24"/>
                <w:szCs w:val="24"/>
              </w:rPr>
              <w:t>/</w:t>
            </w:r>
            <w:r w:rsidRPr="00C53B46">
              <w:rPr>
                <w:rFonts w:asciiTheme="minorBidi" w:eastAsia="Arial" w:hAnsiTheme="minorBidi"/>
                <w:sz w:val="24"/>
                <w:szCs w:val="24"/>
              </w:rPr>
              <w:t>I</w:t>
            </w:r>
            <w:r w:rsidRPr="00C53B46">
              <w:rPr>
                <w:rFonts w:asciiTheme="minorBidi" w:eastAsia="Arial" w:hAnsiTheme="minorBidi"/>
                <w:spacing w:val="1"/>
                <w:sz w:val="24"/>
                <w:szCs w:val="24"/>
              </w:rPr>
              <w:t>n</w:t>
            </w:r>
            <w:r w:rsidRPr="00C53B46">
              <w:rPr>
                <w:rFonts w:asciiTheme="minorBidi" w:eastAsia="Arial" w:hAnsiTheme="minorBidi"/>
                <w:sz w:val="24"/>
                <w:szCs w:val="24"/>
              </w:rPr>
              <w:t>stru</w:t>
            </w:r>
            <w:r w:rsidRPr="00C53B46">
              <w:rPr>
                <w:rFonts w:asciiTheme="minorBidi" w:eastAsia="Arial" w:hAnsiTheme="minorBidi"/>
                <w:spacing w:val="-2"/>
                <w:sz w:val="24"/>
                <w:szCs w:val="24"/>
              </w:rPr>
              <w:t>c</w:t>
            </w:r>
            <w:r w:rsidRPr="00C53B46">
              <w:rPr>
                <w:rFonts w:asciiTheme="minorBidi" w:eastAsia="Arial" w:hAnsiTheme="minorBidi"/>
                <w:sz w:val="24"/>
                <w:szCs w:val="24"/>
              </w:rPr>
              <w:t>tio</w:t>
            </w:r>
            <w:r w:rsidRPr="00C53B46">
              <w:rPr>
                <w:rFonts w:asciiTheme="minorBidi" w:eastAsia="Arial" w:hAnsiTheme="minorBidi"/>
                <w:spacing w:val="2"/>
                <w:sz w:val="24"/>
                <w:szCs w:val="24"/>
              </w:rPr>
              <w:t>n</w:t>
            </w:r>
            <w:r w:rsidRPr="00C53B46">
              <w:rPr>
                <w:rFonts w:asciiTheme="minorBidi" w:eastAsia="Arial" w:hAnsiTheme="minorBidi"/>
                <w:sz w:val="24"/>
                <w:szCs w:val="24"/>
              </w:rPr>
              <w:t>s</w:t>
            </w:r>
            <w:r w:rsidRPr="00C53B46">
              <w:rPr>
                <w:rFonts w:asciiTheme="minorBidi" w:eastAsia="Arial" w:hAnsiTheme="minorBidi"/>
                <w:spacing w:val="-2"/>
                <w:sz w:val="24"/>
                <w:szCs w:val="24"/>
              </w:rPr>
              <w:t xml:space="preserve"> </w:t>
            </w:r>
            <w:r w:rsidRPr="00C53B46">
              <w:rPr>
                <w:rFonts w:asciiTheme="minorBidi" w:eastAsia="Arial" w:hAnsiTheme="minorBidi"/>
                <w:sz w:val="24"/>
                <w:szCs w:val="24"/>
              </w:rPr>
              <w:t>to</w:t>
            </w:r>
            <w:r w:rsidRPr="00C53B46">
              <w:rPr>
                <w:rFonts w:asciiTheme="minorBidi" w:eastAsia="Arial" w:hAnsiTheme="minorBidi"/>
                <w:spacing w:val="2"/>
                <w:sz w:val="24"/>
                <w:szCs w:val="24"/>
              </w:rPr>
              <w:t xml:space="preserve"> </w:t>
            </w:r>
            <w:r w:rsidRPr="00C53B46">
              <w:rPr>
                <w:rFonts w:asciiTheme="minorBidi" w:eastAsia="Arial" w:hAnsiTheme="minorBidi"/>
                <w:spacing w:val="-2"/>
                <w:sz w:val="24"/>
                <w:szCs w:val="24"/>
              </w:rPr>
              <w:t>Bidder</w:t>
            </w:r>
            <w:r w:rsidRPr="00C53B46">
              <w:rPr>
                <w:rFonts w:asciiTheme="minorBidi" w:eastAsia="Arial" w:hAnsiTheme="minorBidi"/>
                <w:sz w:val="24"/>
                <w:szCs w:val="24"/>
              </w:rPr>
              <w:t>s.</w:t>
            </w:r>
          </w:p>
          <w:p w:rsidR="001E592F" w:rsidRPr="00C53B46" w:rsidRDefault="001E592F" w:rsidP="00C53B46">
            <w:pPr>
              <w:bidi w:val="0"/>
              <w:spacing w:line="120" w:lineRule="exact"/>
              <w:jc w:val="both"/>
              <w:rPr>
                <w:rFonts w:asciiTheme="minorBidi" w:eastAsiaTheme="minorHAnsi" w:hAnsiTheme="minorBidi"/>
                <w:sz w:val="24"/>
                <w:szCs w:val="24"/>
              </w:rPr>
            </w:pPr>
          </w:p>
          <w:p w:rsidR="001E592F" w:rsidRPr="00C53B46" w:rsidRDefault="001E592F" w:rsidP="00C53B46">
            <w:pPr>
              <w:bidi w:val="0"/>
              <w:jc w:val="both"/>
              <w:rPr>
                <w:rFonts w:asciiTheme="minorBidi" w:eastAsia="Arial" w:hAnsiTheme="minorBidi"/>
                <w:sz w:val="24"/>
                <w:szCs w:val="24"/>
              </w:rPr>
            </w:pPr>
            <w:r w:rsidRPr="00C53B46">
              <w:rPr>
                <w:rFonts w:asciiTheme="minorBidi" w:eastAsia="Arial" w:hAnsiTheme="minorBidi"/>
                <w:sz w:val="24"/>
                <w:szCs w:val="24"/>
              </w:rPr>
              <w:t>2</w:t>
            </w:r>
            <w:r w:rsidRPr="00C53B46">
              <w:rPr>
                <w:rFonts w:asciiTheme="minorBidi" w:eastAsia="Arial" w:hAnsiTheme="minorBidi"/>
                <w:spacing w:val="2"/>
                <w:sz w:val="24"/>
                <w:szCs w:val="24"/>
              </w:rPr>
              <w:t>3</w:t>
            </w:r>
            <w:r w:rsidRPr="00C53B46">
              <w:rPr>
                <w:rFonts w:asciiTheme="minorBidi" w:eastAsia="Arial" w:hAnsiTheme="minorBidi"/>
                <w:spacing w:val="-1"/>
                <w:sz w:val="24"/>
                <w:szCs w:val="24"/>
              </w:rPr>
              <w:t>-</w:t>
            </w:r>
            <w:r w:rsidRPr="00C53B46">
              <w:rPr>
                <w:rFonts w:asciiTheme="minorBidi" w:eastAsia="Arial" w:hAnsiTheme="minorBidi"/>
                <w:spacing w:val="1"/>
                <w:sz w:val="24"/>
                <w:szCs w:val="24"/>
              </w:rPr>
              <w:t>3</w:t>
            </w:r>
            <w:r w:rsidRPr="00C53B46">
              <w:rPr>
                <w:rFonts w:asciiTheme="minorBidi" w:eastAsia="Arial" w:hAnsiTheme="minorBidi"/>
                <w:sz w:val="24"/>
                <w:szCs w:val="24"/>
              </w:rPr>
              <w:t xml:space="preserve">- </w:t>
            </w:r>
            <w:r w:rsidRPr="00C53B46">
              <w:rPr>
                <w:rFonts w:asciiTheme="minorBidi" w:eastAsia="Arial" w:hAnsiTheme="minorBidi"/>
                <w:spacing w:val="2"/>
                <w:sz w:val="24"/>
                <w:szCs w:val="24"/>
              </w:rPr>
              <w:t>T</w:t>
            </w:r>
            <w:r w:rsidRPr="00C53B46">
              <w:rPr>
                <w:rFonts w:asciiTheme="minorBidi" w:eastAsia="Arial" w:hAnsiTheme="minorBidi"/>
                <w:spacing w:val="-1"/>
                <w:sz w:val="24"/>
                <w:szCs w:val="24"/>
              </w:rPr>
              <w:t>h</w:t>
            </w:r>
            <w:r w:rsidRPr="00C53B46">
              <w:rPr>
                <w:rFonts w:asciiTheme="minorBidi" w:eastAsia="Arial" w:hAnsiTheme="minorBidi"/>
                <w:sz w:val="24"/>
                <w:szCs w:val="24"/>
              </w:rPr>
              <w:t>e</w:t>
            </w:r>
            <w:r w:rsidRPr="00C53B46">
              <w:rPr>
                <w:rFonts w:asciiTheme="minorBidi" w:eastAsia="Arial" w:hAnsiTheme="minorBidi"/>
                <w:spacing w:val="4"/>
                <w:sz w:val="24"/>
                <w:szCs w:val="24"/>
              </w:rPr>
              <w:t xml:space="preserve"> </w:t>
            </w:r>
            <w:r w:rsidRPr="00C53B46">
              <w:rPr>
                <w:rFonts w:asciiTheme="minorBidi" w:eastAsia="Arial" w:hAnsiTheme="minorBidi"/>
                <w:spacing w:val="-2"/>
                <w:sz w:val="24"/>
                <w:szCs w:val="24"/>
              </w:rPr>
              <w:t>Buyer</w:t>
            </w:r>
            <w:r w:rsidRPr="00C53B46">
              <w:rPr>
                <w:rFonts w:asciiTheme="minorBidi" w:eastAsia="Arial" w:hAnsiTheme="minorBidi"/>
                <w:spacing w:val="4"/>
                <w:sz w:val="24"/>
                <w:szCs w:val="24"/>
              </w:rPr>
              <w:t xml:space="preserve"> </w:t>
            </w:r>
            <w:r w:rsidRPr="00C53B46">
              <w:rPr>
                <w:rFonts w:asciiTheme="minorBidi" w:eastAsia="Arial" w:hAnsiTheme="minorBidi"/>
                <w:sz w:val="24"/>
                <w:szCs w:val="24"/>
              </w:rPr>
              <w:t>s</w:t>
            </w:r>
            <w:r w:rsidRPr="00C53B46">
              <w:rPr>
                <w:rFonts w:asciiTheme="minorBidi" w:eastAsia="Arial" w:hAnsiTheme="minorBidi"/>
                <w:spacing w:val="-1"/>
                <w:sz w:val="24"/>
                <w:szCs w:val="24"/>
              </w:rPr>
              <w:t>h</w:t>
            </w:r>
            <w:r w:rsidRPr="00C53B46">
              <w:rPr>
                <w:rFonts w:asciiTheme="minorBidi" w:eastAsia="Arial" w:hAnsiTheme="minorBidi"/>
                <w:sz w:val="24"/>
                <w:szCs w:val="24"/>
              </w:rPr>
              <w:t>all</w:t>
            </w:r>
            <w:r w:rsidRPr="00C53B46">
              <w:rPr>
                <w:rFonts w:asciiTheme="minorBidi" w:eastAsia="Arial" w:hAnsiTheme="minorBidi"/>
                <w:spacing w:val="3"/>
                <w:sz w:val="24"/>
                <w:szCs w:val="24"/>
              </w:rPr>
              <w:t xml:space="preserve"> </w:t>
            </w:r>
            <w:r w:rsidRPr="00C53B46">
              <w:rPr>
                <w:rFonts w:asciiTheme="minorBidi" w:eastAsia="Arial" w:hAnsiTheme="minorBidi"/>
                <w:spacing w:val="-1"/>
                <w:sz w:val="24"/>
                <w:szCs w:val="24"/>
              </w:rPr>
              <w:t>n</w:t>
            </w:r>
            <w:r w:rsidRPr="00C53B46">
              <w:rPr>
                <w:rFonts w:asciiTheme="minorBidi" w:eastAsia="Arial" w:hAnsiTheme="minorBidi"/>
                <w:sz w:val="24"/>
                <w:szCs w:val="24"/>
              </w:rPr>
              <w:t>ot</w:t>
            </w:r>
            <w:r w:rsidRPr="00C53B46">
              <w:rPr>
                <w:rFonts w:asciiTheme="minorBidi" w:eastAsia="Arial" w:hAnsiTheme="minorBidi"/>
                <w:spacing w:val="5"/>
                <w:sz w:val="24"/>
                <w:szCs w:val="24"/>
              </w:rPr>
              <w:t xml:space="preserve"> </w:t>
            </w:r>
            <w:r w:rsidRPr="00C53B46">
              <w:rPr>
                <w:rFonts w:asciiTheme="minorBidi" w:eastAsia="Arial" w:hAnsiTheme="minorBidi"/>
                <w:spacing w:val="-1"/>
                <w:sz w:val="24"/>
                <w:szCs w:val="24"/>
              </w:rPr>
              <w:t>b</w:t>
            </w:r>
            <w:r w:rsidRPr="00C53B46">
              <w:rPr>
                <w:rFonts w:asciiTheme="minorBidi" w:eastAsia="Arial" w:hAnsiTheme="minorBidi"/>
                <w:sz w:val="24"/>
                <w:szCs w:val="24"/>
              </w:rPr>
              <w:t>e</w:t>
            </w:r>
            <w:r w:rsidRPr="00C53B46">
              <w:rPr>
                <w:rFonts w:asciiTheme="minorBidi" w:eastAsia="Arial" w:hAnsiTheme="minorBidi"/>
                <w:spacing w:val="2"/>
                <w:sz w:val="24"/>
                <w:szCs w:val="24"/>
              </w:rPr>
              <w:t xml:space="preserve"> </w:t>
            </w:r>
            <w:r w:rsidRPr="00C53B46">
              <w:rPr>
                <w:rFonts w:asciiTheme="minorBidi" w:eastAsia="Arial" w:hAnsiTheme="minorBidi"/>
                <w:sz w:val="24"/>
                <w:szCs w:val="24"/>
              </w:rPr>
              <w:t>h</w:t>
            </w:r>
            <w:r w:rsidRPr="00C53B46">
              <w:rPr>
                <w:rFonts w:asciiTheme="minorBidi" w:eastAsia="Arial" w:hAnsiTheme="minorBidi"/>
                <w:spacing w:val="2"/>
                <w:sz w:val="24"/>
                <w:szCs w:val="24"/>
              </w:rPr>
              <w:t>e</w:t>
            </w:r>
            <w:r w:rsidRPr="00C53B46">
              <w:rPr>
                <w:rFonts w:asciiTheme="minorBidi" w:eastAsia="Arial" w:hAnsiTheme="minorBidi"/>
                <w:sz w:val="24"/>
                <w:szCs w:val="24"/>
              </w:rPr>
              <w:t>ld</w:t>
            </w:r>
            <w:r w:rsidRPr="00C53B46">
              <w:rPr>
                <w:rFonts w:asciiTheme="minorBidi" w:eastAsia="Arial" w:hAnsiTheme="minorBidi"/>
                <w:spacing w:val="1"/>
                <w:sz w:val="24"/>
                <w:szCs w:val="24"/>
              </w:rPr>
              <w:t xml:space="preserve"> </w:t>
            </w:r>
            <w:r w:rsidRPr="00C53B46">
              <w:rPr>
                <w:rFonts w:asciiTheme="minorBidi" w:eastAsia="Arial" w:hAnsiTheme="minorBidi"/>
                <w:sz w:val="24"/>
                <w:szCs w:val="24"/>
              </w:rPr>
              <w:t>responsible f</w:t>
            </w:r>
            <w:r w:rsidRPr="00C53B46">
              <w:rPr>
                <w:rFonts w:asciiTheme="minorBidi" w:eastAsia="Arial" w:hAnsiTheme="minorBidi"/>
                <w:spacing w:val="1"/>
                <w:sz w:val="24"/>
                <w:szCs w:val="24"/>
              </w:rPr>
              <w:t>o</w:t>
            </w:r>
            <w:r w:rsidRPr="00C53B46">
              <w:rPr>
                <w:rFonts w:asciiTheme="minorBidi" w:eastAsia="Arial" w:hAnsiTheme="minorBidi"/>
                <w:sz w:val="24"/>
                <w:szCs w:val="24"/>
              </w:rPr>
              <w:t>r</w:t>
            </w:r>
            <w:r w:rsidRPr="00C53B46">
              <w:rPr>
                <w:rFonts w:asciiTheme="minorBidi" w:eastAsia="Arial" w:hAnsiTheme="minorBidi"/>
                <w:spacing w:val="3"/>
                <w:sz w:val="24"/>
                <w:szCs w:val="24"/>
              </w:rPr>
              <w:t xml:space="preserve"> </w:t>
            </w:r>
            <w:r w:rsidRPr="00C53B46">
              <w:rPr>
                <w:rFonts w:asciiTheme="minorBidi" w:eastAsia="Arial" w:hAnsiTheme="minorBidi"/>
                <w:spacing w:val="-1"/>
                <w:sz w:val="24"/>
                <w:szCs w:val="24"/>
              </w:rPr>
              <w:t>a</w:t>
            </w:r>
            <w:r w:rsidRPr="00C53B46">
              <w:rPr>
                <w:rFonts w:asciiTheme="minorBidi" w:eastAsia="Arial" w:hAnsiTheme="minorBidi"/>
                <w:sz w:val="24"/>
                <w:szCs w:val="24"/>
              </w:rPr>
              <w:t>ny</w:t>
            </w:r>
            <w:r w:rsidRPr="00C53B46">
              <w:rPr>
                <w:rFonts w:asciiTheme="minorBidi" w:eastAsia="Arial" w:hAnsiTheme="minorBidi"/>
                <w:spacing w:val="2"/>
                <w:sz w:val="24"/>
                <w:szCs w:val="24"/>
              </w:rPr>
              <w:t xml:space="preserve"> </w:t>
            </w:r>
            <w:r w:rsidRPr="00C53B46">
              <w:rPr>
                <w:rFonts w:asciiTheme="minorBidi" w:eastAsia="Arial" w:hAnsiTheme="minorBidi"/>
                <w:sz w:val="24"/>
                <w:szCs w:val="24"/>
              </w:rPr>
              <w:t>lost</w:t>
            </w:r>
            <w:r w:rsidRPr="00C53B46">
              <w:rPr>
                <w:rFonts w:asciiTheme="minorBidi" w:eastAsia="Arial" w:hAnsiTheme="minorBidi"/>
                <w:spacing w:val="4"/>
                <w:sz w:val="24"/>
                <w:szCs w:val="24"/>
              </w:rPr>
              <w:t xml:space="preserve"> </w:t>
            </w:r>
            <w:r w:rsidRPr="00C53B46">
              <w:rPr>
                <w:rFonts w:asciiTheme="minorBidi" w:eastAsia="Arial" w:hAnsiTheme="minorBidi"/>
                <w:sz w:val="24"/>
                <w:szCs w:val="24"/>
              </w:rPr>
              <w:t>or</w:t>
            </w:r>
            <w:r w:rsidRPr="00C53B46">
              <w:rPr>
                <w:rFonts w:asciiTheme="minorBidi" w:eastAsia="Arial" w:hAnsiTheme="minorBidi"/>
                <w:spacing w:val="1"/>
                <w:sz w:val="24"/>
                <w:szCs w:val="24"/>
              </w:rPr>
              <w:t xml:space="preserve"> </w:t>
            </w:r>
            <w:r w:rsidRPr="00C53B46">
              <w:rPr>
                <w:rFonts w:asciiTheme="minorBidi" w:eastAsia="Arial" w:hAnsiTheme="minorBidi"/>
                <w:sz w:val="24"/>
                <w:szCs w:val="24"/>
              </w:rPr>
              <w:t>ope</w:t>
            </w:r>
            <w:r w:rsidRPr="00C53B46">
              <w:rPr>
                <w:rFonts w:asciiTheme="minorBidi" w:eastAsia="Arial" w:hAnsiTheme="minorBidi"/>
                <w:spacing w:val="1"/>
                <w:sz w:val="24"/>
                <w:szCs w:val="24"/>
              </w:rPr>
              <w:t>n</w:t>
            </w:r>
            <w:r w:rsidRPr="00C53B46">
              <w:rPr>
                <w:rFonts w:asciiTheme="minorBidi" w:eastAsia="Arial" w:hAnsiTheme="minorBidi"/>
                <w:spacing w:val="-1"/>
                <w:sz w:val="24"/>
                <w:szCs w:val="24"/>
              </w:rPr>
              <w:t>e</w:t>
            </w:r>
            <w:r w:rsidRPr="00C53B46">
              <w:rPr>
                <w:rFonts w:asciiTheme="minorBidi" w:eastAsia="Arial" w:hAnsiTheme="minorBidi"/>
                <w:sz w:val="24"/>
                <w:szCs w:val="24"/>
              </w:rPr>
              <w:t>d</w:t>
            </w:r>
            <w:r w:rsidRPr="00C53B46">
              <w:rPr>
                <w:rFonts w:asciiTheme="minorBidi" w:eastAsia="Arial" w:hAnsiTheme="minorBidi"/>
                <w:spacing w:val="2"/>
                <w:sz w:val="24"/>
                <w:szCs w:val="24"/>
              </w:rPr>
              <w:t xml:space="preserve"> </w:t>
            </w:r>
            <w:r w:rsidRPr="00C53B46">
              <w:rPr>
                <w:rFonts w:asciiTheme="minorBidi" w:eastAsia="Arial" w:hAnsiTheme="minorBidi"/>
                <w:sz w:val="24"/>
                <w:szCs w:val="24"/>
              </w:rPr>
              <w:t>Bid t</w:t>
            </w:r>
            <w:r w:rsidRPr="00C53B46">
              <w:rPr>
                <w:rFonts w:asciiTheme="minorBidi" w:eastAsia="Arial" w:hAnsiTheme="minorBidi"/>
                <w:spacing w:val="1"/>
                <w:sz w:val="24"/>
                <w:szCs w:val="24"/>
              </w:rPr>
              <w:t>h</w:t>
            </w:r>
            <w:r w:rsidRPr="00C53B46">
              <w:rPr>
                <w:rFonts w:asciiTheme="minorBidi" w:eastAsia="Arial" w:hAnsiTheme="minorBidi"/>
                <w:sz w:val="24"/>
                <w:szCs w:val="24"/>
              </w:rPr>
              <w:t>at</w:t>
            </w:r>
            <w:r w:rsidRPr="00C53B46">
              <w:rPr>
                <w:rFonts w:asciiTheme="minorBidi" w:eastAsia="Arial" w:hAnsiTheme="minorBidi"/>
                <w:spacing w:val="2"/>
                <w:sz w:val="24"/>
                <w:szCs w:val="24"/>
              </w:rPr>
              <w:t xml:space="preserve"> </w:t>
            </w:r>
            <w:r w:rsidRPr="00C53B46">
              <w:rPr>
                <w:rFonts w:asciiTheme="minorBidi" w:eastAsia="Arial" w:hAnsiTheme="minorBidi"/>
                <w:sz w:val="24"/>
                <w:szCs w:val="24"/>
              </w:rPr>
              <w:t>is</w:t>
            </w:r>
            <w:r w:rsidRPr="00C53B46">
              <w:rPr>
                <w:rFonts w:asciiTheme="minorBidi" w:eastAsia="Arial" w:hAnsiTheme="minorBidi"/>
                <w:spacing w:val="-2"/>
                <w:sz w:val="24"/>
                <w:szCs w:val="24"/>
              </w:rPr>
              <w:t xml:space="preserve"> </w:t>
            </w:r>
            <w:r w:rsidRPr="00C53B46">
              <w:rPr>
                <w:rFonts w:asciiTheme="minorBidi" w:eastAsia="Arial" w:hAnsiTheme="minorBidi"/>
                <w:sz w:val="24"/>
                <w:szCs w:val="24"/>
              </w:rPr>
              <w:t>n</w:t>
            </w:r>
            <w:r w:rsidRPr="00C53B46">
              <w:rPr>
                <w:rFonts w:asciiTheme="minorBidi" w:eastAsia="Arial" w:hAnsiTheme="minorBidi"/>
                <w:spacing w:val="2"/>
                <w:sz w:val="24"/>
                <w:szCs w:val="24"/>
              </w:rPr>
              <w:t>o</w:t>
            </w:r>
            <w:r w:rsidRPr="00C53B46">
              <w:rPr>
                <w:rFonts w:asciiTheme="minorBidi" w:eastAsia="Arial" w:hAnsiTheme="minorBidi"/>
                <w:sz w:val="24"/>
                <w:szCs w:val="24"/>
              </w:rPr>
              <w:t>t</w:t>
            </w:r>
            <w:r w:rsidRPr="00C53B46">
              <w:rPr>
                <w:rFonts w:asciiTheme="minorBidi" w:eastAsia="Arial" w:hAnsiTheme="minorBidi"/>
                <w:spacing w:val="-1"/>
                <w:sz w:val="24"/>
                <w:szCs w:val="24"/>
              </w:rPr>
              <w:t xml:space="preserve"> </w:t>
            </w:r>
            <w:r w:rsidRPr="00C53B46">
              <w:rPr>
                <w:rFonts w:asciiTheme="minorBidi" w:eastAsia="Arial" w:hAnsiTheme="minorBidi"/>
                <w:sz w:val="24"/>
                <w:szCs w:val="24"/>
              </w:rPr>
              <w:t>closed,</w:t>
            </w:r>
            <w:r w:rsidRPr="00C53B46">
              <w:rPr>
                <w:rFonts w:asciiTheme="minorBidi" w:eastAsia="Arial" w:hAnsiTheme="minorBidi"/>
                <w:spacing w:val="1"/>
                <w:sz w:val="24"/>
                <w:szCs w:val="24"/>
              </w:rPr>
              <w:t xml:space="preserve"> </w:t>
            </w:r>
            <w:r w:rsidRPr="00C53B46">
              <w:rPr>
                <w:rFonts w:asciiTheme="minorBidi" w:eastAsia="Arial" w:hAnsiTheme="minorBidi"/>
                <w:sz w:val="24"/>
                <w:szCs w:val="24"/>
              </w:rPr>
              <w:t>s</w:t>
            </w:r>
            <w:r w:rsidRPr="00C53B46">
              <w:rPr>
                <w:rFonts w:asciiTheme="minorBidi" w:eastAsia="Arial" w:hAnsiTheme="minorBidi"/>
                <w:spacing w:val="-1"/>
                <w:sz w:val="24"/>
                <w:szCs w:val="24"/>
              </w:rPr>
              <w:t>e</w:t>
            </w:r>
            <w:r w:rsidRPr="00C53B46">
              <w:rPr>
                <w:rFonts w:asciiTheme="minorBidi" w:eastAsia="Arial" w:hAnsiTheme="minorBidi"/>
                <w:sz w:val="24"/>
                <w:szCs w:val="24"/>
              </w:rPr>
              <w:t>al</w:t>
            </w:r>
            <w:r w:rsidRPr="00C53B46">
              <w:rPr>
                <w:rFonts w:asciiTheme="minorBidi" w:eastAsia="Arial" w:hAnsiTheme="minorBidi"/>
                <w:spacing w:val="1"/>
                <w:sz w:val="24"/>
                <w:szCs w:val="24"/>
              </w:rPr>
              <w:t>e</w:t>
            </w:r>
            <w:r w:rsidRPr="00C53B46">
              <w:rPr>
                <w:rFonts w:asciiTheme="minorBidi" w:eastAsia="Arial" w:hAnsiTheme="minorBidi"/>
                <w:sz w:val="24"/>
                <w:szCs w:val="24"/>
              </w:rPr>
              <w:t>d</w:t>
            </w:r>
            <w:r w:rsidRPr="00C53B46">
              <w:rPr>
                <w:rFonts w:asciiTheme="minorBidi" w:eastAsia="Arial" w:hAnsiTheme="minorBidi"/>
                <w:spacing w:val="2"/>
                <w:sz w:val="24"/>
                <w:szCs w:val="24"/>
              </w:rPr>
              <w:t xml:space="preserve"> </w:t>
            </w:r>
            <w:r w:rsidRPr="00C53B46">
              <w:rPr>
                <w:rFonts w:asciiTheme="minorBidi" w:eastAsia="Arial" w:hAnsiTheme="minorBidi"/>
                <w:spacing w:val="-1"/>
                <w:sz w:val="24"/>
                <w:szCs w:val="24"/>
              </w:rPr>
              <w:t>a</w:t>
            </w:r>
            <w:r w:rsidRPr="00C53B46">
              <w:rPr>
                <w:rFonts w:asciiTheme="minorBidi" w:eastAsia="Arial" w:hAnsiTheme="minorBidi"/>
                <w:sz w:val="24"/>
                <w:szCs w:val="24"/>
              </w:rPr>
              <w:t xml:space="preserve">nd </w:t>
            </w:r>
            <w:r w:rsidRPr="00C53B46">
              <w:rPr>
                <w:rFonts w:asciiTheme="minorBidi" w:eastAsia="Arial" w:hAnsiTheme="minorBidi"/>
                <w:spacing w:val="2"/>
                <w:sz w:val="24"/>
                <w:szCs w:val="24"/>
              </w:rPr>
              <w:t>m</w:t>
            </w:r>
            <w:r w:rsidRPr="00C53B46">
              <w:rPr>
                <w:rFonts w:asciiTheme="minorBidi" w:eastAsia="Arial" w:hAnsiTheme="minorBidi"/>
                <w:sz w:val="24"/>
                <w:szCs w:val="24"/>
              </w:rPr>
              <w:t>ark</w:t>
            </w:r>
            <w:r w:rsidRPr="00C53B46">
              <w:rPr>
                <w:rFonts w:asciiTheme="minorBidi" w:eastAsia="Arial" w:hAnsiTheme="minorBidi"/>
                <w:spacing w:val="-1"/>
                <w:sz w:val="24"/>
                <w:szCs w:val="24"/>
              </w:rPr>
              <w:t>e</w:t>
            </w:r>
            <w:r w:rsidRPr="00C53B46">
              <w:rPr>
                <w:rFonts w:asciiTheme="minorBidi" w:eastAsia="Arial" w:hAnsiTheme="minorBidi"/>
                <w:sz w:val="24"/>
                <w:szCs w:val="24"/>
              </w:rPr>
              <w:t>d</w:t>
            </w:r>
            <w:r w:rsidRPr="00C53B46">
              <w:rPr>
                <w:rFonts w:asciiTheme="minorBidi" w:eastAsia="Arial" w:hAnsiTheme="minorBidi"/>
                <w:spacing w:val="2"/>
                <w:sz w:val="24"/>
                <w:szCs w:val="24"/>
              </w:rPr>
              <w:t xml:space="preserve"> </w:t>
            </w:r>
            <w:r w:rsidRPr="00C53B46">
              <w:rPr>
                <w:rFonts w:asciiTheme="minorBidi" w:eastAsia="Arial" w:hAnsiTheme="minorBidi"/>
                <w:sz w:val="24"/>
                <w:szCs w:val="24"/>
              </w:rPr>
              <w:t>as</w:t>
            </w:r>
            <w:r w:rsidRPr="00C53B46">
              <w:rPr>
                <w:rFonts w:asciiTheme="minorBidi" w:eastAsia="Arial" w:hAnsiTheme="minorBidi"/>
                <w:spacing w:val="-1"/>
                <w:sz w:val="24"/>
                <w:szCs w:val="24"/>
              </w:rPr>
              <w:t xml:space="preserve"> </w:t>
            </w:r>
            <w:r w:rsidRPr="00C53B46">
              <w:rPr>
                <w:rFonts w:asciiTheme="minorBidi" w:eastAsia="Arial" w:hAnsiTheme="minorBidi"/>
                <w:sz w:val="24"/>
                <w:szCs w:val="24"/>
              </w:rPr>
              <w:t>required.</w:t>
            </w:r>
          </w:p>
          <w:p w:rsidR="001E592F" w:rsidRPr="00C53B46" w:rsidRDefault="001E592F" w:rsidP="00C53B46">
            <w:pPr>
              <w:bidi w:val="0"/>
              <w:spacing w:line="120" w:lineRule="exact"/>
              <w:jc w:val="both"/>
              <w:rPr>
                <w:rFonts w:asciiTheme="minorBidi" w:eastAsiaTheme="minorHAnsi" w:hAnsiTheme="minorBidi"/>
                <w:sz w:val="24"/>
                <w:szCs w:val="24"/>
              </w:rPr>
            </w:pPr>
          </w:p>
          <w:p w:rsidR="001E592F" w:rsidRPr="00C53B46" w:rsidRDefault="001E592F" w:rsidP="00C53B46">
            <w:pPr>
              <w:pStyle w:val="1"/>
              <w:spacing w:before="0"/>
              <w:ind w:left="0"/>
              <w:jc w:val="both"/>
              <w:outlineLvl w:val="0"/>
              <w:rPr>
                <w:rFonts w:asciiTheme="minorBidi" w:hAnsiTheme="minorBidi" w:cstheme="minorBidi"/>
              </w:rPr>
            </w:pPr>
            <w:bookmarkStart w:id="127" w:name="_Toc464047274"/>
            <w:bookmarkStart w:id="128" w:name="_Toc464209397"/>
            <w:bookmarkStart w:id="129" w:name="_Toc464214131"/>
            <w:bookmarkStart w:id="130" w:name="_Toc466321945"/>
            <w:r w:rsidRPr="00C53B46">
              <w:rPr>
                <w:rFonts w:asciiTheme="minorBidi" w:hAnsiTheme="minorBidi" w:cstheme="minorBidi"/>
              </w:rPr>
              <w:t>24-</w:t>
            </w:r>
            <w:bookmarkStart w:id="131" w:name="DeadlingforSubmittingtheBids"/>
            <w:bookmarkEnd w:id="131"/>
            <w:r w:rsidRPr="00C53B46">
              <w:rPr>
                <w:rFonts w:asciiTheme="minorBidi" w:hAnsiTheme="minorBidi" w:cstheme="minorBidi"/>
              </w:rPr>
              <w:t>Deadline for Submitting of the Bids</w:t>
            </w:r>
            <w:bookmarkEnd w:id="127"/>
            <w:bookmarkEnd w:id="128"/>
            <w:bookmarkEnd w:id="129"/>
            <w:bookmarkEnd w:id="130"/>
          </w:p>
          <w:p w:rsidR="001E592F" w:rsidRPr="00C53B46" w:rsidRDefault="001E592F" w:rsidP="00C53B46">
            <w:pPr>
              <w:bidi w:val="0"/>
              <w:spacing w:line="120" w:lineRule="exact"/>
              <w:jc w:val="both"/>
              <w:rPr>
                <w:rFonts w:asciiTheme="minorBidi" w:hAnsiTheme="minorBidi"/>
                <w:sz w:val="24"/>
                <w:szCs w:val="24"/>
              </w:rPr>
            </w:pPr>
          </w:p>
          <w:p w:rsidR="001E592F" w:rsidRPr="00C53B46" w:rsidRDefault="001E592F" w:rsidP="00C53B46">
            <w:pPr>
              <w:bidi w:val="0"/>
              <w:jc w:val="both"/>
              <w:rPr>
                <w:rFonts w:asciiTheme="minorBidi" w:eastAsia="Arial" w:hAnsiTheme="minorBidi"/>
                <w:sz w:val="24"/>
                <w:szCs w:val="24"/>
              </w:rPr>
            </w:pPr>
            <w:r w:rsidRPr="00C53B46">
              <w:rPr>
                <w:rFonts w:asciiTheme="minorBidi" w:eastAsia="Arial" w:hAnsiTheme="minorBidi"/>
                <w:sz w:val="24"/>
                <w:szCs w:val="24"/>
              </w:rPr>
              <w:t>2</w:t>
            </w:r>
            <w:r w:rsidRPr="00C53B46">
              <w:rPr>
                <w:rFonts w:asciiTheme="minorBidi" w:eastAsia="Arial" w:hAnsiTheme="minorBidi"/>
                <w:spacing w:val="2"/>
                <w:sz w:val="24"/>
                <w:szCs w:val="24"/>
              </w:rPr>
              <w:t>4</w:t>
            </w:r>
            <w:r w:rsidRPr="00C53B46">
              <w:rPr>
                <w:rFonts w:asciiTheme="minorBidi" w:eastAsia="Arial" w:hAnsiTheme="minorBidi"/>
                <w:spacing w:val="-1"/>
                <w:sz w:val="24"/>
                <w:szCs w:val="24"/>
              </w:rPr>
              <w:t>-</w:t>
            </w:r>
            <w:r w:rsidRPr="00C53B46">
              <w:rPr>
                <w:rFonts w:asciiTheme="minorBidi" w:eastAsia="Arial" w:hAnsiTheme="minorBidi"/>
                <w:spacing w:val="1"/>
                <w:sz w:val="24"/>
                <w:szCs w:val="24"/>
              </w:rPr>
              <w:t>1</w:t>
            </w:r>
            <w:r w:rsidRPr="00C53B46">
              <w:rPr>
                <w:rFonts w:asciiTheme="minorBidi" w:eastAsia="Arial" w:hAnsiTheme="minorBidi"/>
                <w:sz w:val="24"/>
                <w:szCs w:val="24"/>
              </w:rPr>
              <w:t xml:space="preserve">- </w:t>
            </w:r>
            <w:r w:rsidRPr="00C53B46">
              <w:rPr>
                <w:rFonts w:asciiTheme="minorBidi" w:eastAsia="Arial" w:hAnsiTheme="minorBidi"/>
                <w:spacing w:val="2"/>
                <w:sz w:val="24"/>
                <w:szCs w:val="24"/>
              </w:rPr>
              <w:t>T</w:t>
            </w:r>
            <w:r w:rsidRPr="00C53B46">
              <w:rPr>
                <w:rFonts w:asciiTheme="minorBidi" w:eastAsia="Arial" w:hAnsiTheme="minorBidi"/>
                <w:spacing w:val="-1"/>
                <w:sz w:val="24"/>
                <w:szCs w:val="24"/>
              </w:rPr>
              <w:t>h</w:t>
            </w:r>
            <w:r w:rsidRPr="00C53B46">
              <w:rPr>
                <w:rFonts w:asciiTheme="minorBidi" w:eastAsia="Arial" w:hAnsiTheme="minorBidi"/>
                <w:sz w:val="24"/>
                <w:szCs w:val="24"/>
              </w:rPr>
              <w:t>e</w:t>
            </w:r>
            <w:r w:rsidRPr="00C53B46">
              <w:rPr>
                <w:rFonts w:asciiTheme="minorBidi" w:eastAsia="Arial" w:hAnsiTheme="minorBidi"/>
                <w:spacing w:val="44"/>
                <w:sz w:val="24"/>
                <w:szCs w:val="24"/>
              </w:rPr>
              <w:t xml:space="preserve"> </w:t>
            </w:r>
            <w:r w:rsidRPr="00C53B46">
              <w:rPr>
                <w:rFonts w:asciiTheme="minorBidi" w:eastAsia="Arial" w:hAnsiTheme="minorBidi"/>
                <w:spacing w:val="-2"/>
                <w:sz w:val="24"/>
                <w:szCs w:val="24"/>
              </w:rPr>
              <w:t>Buyer</w:t>
            </w:r>
            <w:r w:rsidRPr="00C53B46">
              <w:rPr>
                <w:rFonts w:asciiTheme="minorBidi" w:eastAsia="Arial" w:hAnsiTheme="minorBidi"/>
                <w:spacing w:val="44"/>
                <w:sz w:val="24"/>
                <w:szCs w:val="24"/>
              </w:rPr>
              <w:t xml:space="preserve"> </w:t>
            </w:r>
            <w:r w:rsidRPr="00C53B46">
              <w:rPr>
                <w:rFonts w:asciiTheme="minorBidi" w:eastAsia="Arial" w:hAnsiTheme="minorBidi"/>
                <w:sz w:val="24"/>
                <w:szCs w:val="24"/>
              </w:rPr>
              <w:t>s</w:t>
            </w:r>
            <w:r w:rsidRPr="00C53B46">
              <w:rPr>
                <w:rFonts w:asciiTheme="minorBidi" w:eastAsia="Arial" w:hAnsiTheme="minorBidi"/>
                <w:spacing w:val="-1"/>
                <w:sz w:val="24"/>
                <w:szCs w:val="24"/>
              </w:rPr>
              <w:t>h</w:t>
            </w:r>
            <w:r w:rsidRPr="00C53B46">
              <w:rPr>
                <w:rFonts w:asciiTheme="minorBidi" w:eastAsia="Arial" w:hAnsiTheme="minorBidi"/>
                <w:sz w:val="24"/>
                <w:szCs w:val="24"/>
              </w:rPr>
              <w:t>all</w:t>
            </w:r>
            <w:r w:rsidRPr="00C53B46">
              <w:rPr>
                <w:rFonts w:asciiTheme="minorBidi" w:eastAsia="Arial" w:hAnsiTheme="minorBidi"/>
                <w:spacing w:val="43"/>
                <w:sz w:val="24"/>
                <w:szCs w:val="24"/>
              </w:rPr>
              <w:t xml:space="preserve"> </w:t>
            </w:r>
            <w:r w:rsidRPr="00C53B46">
              <w:rPr>
                <w:rFonts w:asciiTheme="minorBidi" w:eastAsia="Arial" w:hAnsiTheme="minorBidi"/>
                <w:sz w:val="24"/>
                <w:szCs w:val="24"/>
              </w:rPr>
              <w:t>recei</w:t>
            </w:r>
            <w:r w:rsidRPr="00C53B46">
              <w:rPr>
                <w:rFonts w:asciiTheme="minorBidi" w:eastAsia="Arial" w:hAnsiTheme="minorBidi"/>
                <w:spacing w:val="-2"/>
                <w:sz w:val="24"/>
                <w:szCs w:val="24"/>
              </w:rPr>
              <w:t>v</w:t>
            </w:r>
            <w:r w:rsidRPr="00C53B46">
              <w:rPr>
                <w:rFonts w:asciiTheme="minorBidi" w:eastAsia="Arial" w:hAnsiTheme="minorBidi"/>
                <w:sz w:val="24"/>
                <w:szCs w:val="24"/>
              </w:rPr>
              <w:t>e</w:t>
            </w:r>
            <w:r w:rsidRPr="00C53B46">
              <w:rPr>
                <w:rFonts w:asciiTheme="minorBidi" w:eastAsia="Arial" w:hAnsiTheme="minorBidi"/>
                <w:spacing w:val="44"/>
                <w:sz w:val="24"/>
                <w:szCs w:val="24"/>
              </w:rPr>
              <w:t xml:space="preserve"> </w:t>
            </w:r>
            <w:r w:rsidRPr="00C53B46">
              <w:rPr>
                <w:rFonts w:asciiTheme="minorBidi" w:eastAsia="Arial" w:hAnsiTheme="minorBidi"/>
                <w:sz w:val="24"/>
                <w:szCs w:val="24"/>
              </w:rPr>
              <w:t>t</w:t>
            </w:r>
            <w:r w:rsidRPr="00C53B46">
              <w:rPr>
                <w:rFonts w:asciiTheme="minorBidi" w:eastAsia="Arial" w:hAnsiTheme="minorBidi"/>
                <w:spacing w:val="1"/>
                <w:sz w:val="24"/>
                <w:szCs w:val="24"/>
              </w:rPr>
              <w:t>h</w:t>
            </w:r>
            <w:r w:rsidRPr="00C53B46">
              <w:rPr>
                <w:rFonts w:asciiTheme="minorBidi" w:eastAsia="Arial" w:hAnsiTheme="minorBidi"/>
                <w:sz w:val="24"/>
                <w:szCs w:val="24"/>
              </w:rPr>
              <w:t>e</w:t>
            </w:r>
            <w:r w:rsidRPr="00C53B46">
              <w:rPr>
                <w:rFonts w:asciiTheme="minorBidi" w:eastAsia="Arial" w:hAnsiTheme="minorBidi"/>
                <w:spacing w:val="42"/>
                <w:sz w:val="24"/>
                <w:szCs w:val="24"/>
              </w:rPr>
              <w:t xml:space="preserve"> </w:t>
            </w:r>
            <w:r w:rsidRPr="00C53B46">
              <w:rPr>
                <w:rFonts w:asciiTheme="minorBidi" w:eastAsia="Arial" w:hAnsiTheme="minorBidi"/>
                <w:sz w:val="24"/>
                <w:szCs w:val="24"/>
              </w:rPr>
              <w:t>Bid</w:t>
            </w:r>
            <w:r w:rsidRPr="00C53B46">
              <w:rPr>
                <w:rFonts w:asciiTheme="minorBidi" w:eastAsia="Arial" w:hAnsiTheme="minorBidi"/>
                <w:spacing w:val="42"/>
                <w:sz w:val="24"/>
                <w:szCs w:val="24"/>
              </w:rPr>
              <w:t xml:space="preserve"> </w:t>
            </w:r>
            <w:r w:rsidRPr="00C53B46">
              <w:rPr>
                <w:rFonts w:asciiTheme="minorBidi" w:eastAsia="Arial" w:hAnsiTheme="minorBidi"/>
                <w:sz w:val="24"/>
                <w:szCs w:val="24"/>
              </w:rPr>
              <w:t>at</w:t>
            </w:r>
            <w:r w:rsidRPr="00C53B46">
              <w:rPr>
                <w:rFonts w:asciiTheme="minorBidi" w:eastAsia="Arial" w:hAnsiTheme="minorBidi"/>
                <w:spacing w:val="42"/>
                <w:sz w:val="24"/>
                <w:szCs w:val="24"/>
              </w:rPr>
              <w:t xml:space="preserve"> </w:t>
            </w:r>
            <w:r w:rsidRPr="00C53B46">
              <w:rPr>
                <w:rFonts w:asciiTheme="minorBidi" w:eastAsia="Arial" w:hAnsiTheme="minorBidi"/>
                <w:sz w:val="24"/>
                <w:szCs w:val="24"/>
              </w:rPr>
              <w:t>the</w:t>
            </w:r>
            <w:r w:rsidRPr="00C53B46">
              <w:rPr>
                <w:rFonts w:asciiTheme="minorBidi" w:eastAsia="Arial" w:hAnsiTheme="minorBidi"/>
                <w:spacing w:val="41"/>
                <w:sz w:val="24"/>
                <w:szCs w:val="24"/>
              </w:rPr>
              <w:t xml:space="preserve"> </w:t>
            </w:r>
            <w:r w:rsidRPr="00C53B46">
              <w:rPr>
                <w:rFonts w:asciiTheme="minorBidi" w:eastAsia="Arial" w:hAnsiTheme="minorBidi"/>
                <w:sz w:val="24"/>
                <w:szCs w:val="24"/>
              </w:rPr>
              <w:t>sp</w:t>
            </w:r>
            <w:r w:rsidRPr="00C53B46">
              <w:rPr>
                <w:rFonts w:asciiTheme="minorBidi" w:eastAsia="Arial" w:hAnsiTheme="minorBidi"/>
                <w:spacing w:val="2"/>
                <w:sz w:val="24"/>
                <w:szCs w:val="24"/>
              </w:rPr>
              <w:t>e</w:t>
            </w:r>
            <w:r w:rsidRPr="00C53B46">
              <w:rPr>
                <w:rFonts w:asciiTheme="minorBidi" w:eastAsia="Arial" w:hAnsiTheme="minorBidi"/>
                <w:sz w:val="24"/>
                <w:szCs w:val="24"/>
              </w:rPr>
              <w:t>c</w:t>
            </w:r>
            <w:r w:rsidRPr="00C53B46">
              <w:rPr>
                <w:rFonts w:asciiTheme="minorBidi" w:eastAsia="Arial" w:hAnsiTheme="minorBidi"/>
                <w:spacing w:val="-3"/>
                <w:sz w:val="24"/>
                <w:szCs w:val="24"/>
              </w:rPr>
              <w:t>i</w:t>
            </w:r>
            <w:r w:rsidRPr="00C53B46">
              <w:rPr>
                <w:rFonts w:asciiTheme="minorBidi" w:eastAsia="Arial" w:hAnsiTheme="minorBidi"/>
                <w:spacing w:val="3"/>
                <w:sz w:val="24"/>
                <w:szCs w:val="24"/>
              </w:rPr>
              <w:t>f</w:t>
            </w:r>
            <w:r w:rsidRPr="00C53B46">
              <w:rPr>
                <w:rFonts w:asciiTheme="minorBidi" w:eastAsia="Arial" w:hAnsiTheme="minorBidi"/>
                <w:sz w:val="24"/>
                <w:szCs w:val="24"/>
              </w:rPr>
              <w:t>ied</w:t>
            </w:r>
            <w:r w:rsidRPr="00C53B46">
              <w:rPr>
                <w:rFonts w:asciiTheme="minorBidi" w:eastAsia="Arial" w:hAnsiTheme="minorBidi"/>
                <w:spacing w:val="42"/>
                <w:sz w:val="24"/>
                <w:szCs w:val="24"/>
              </w:rPr>
              <w:t xml:space="preserve"> </w:t>
            </w:r>
            <w:r w:rsidRPr="00C53B46">
              <w:rPr>
                <w:rFonts w:asciiTheme="minorBidi" w:eastAsia="Arial" w:hAnsiTheme="minorBidi"/>
                <w:spacing w:val="-1"/>
                <w:sz w:val="24"/>
                <w:szCs w:val="24"/>
              </w:rPr>
              <w:t>a</w:t>
            </w:r>
            <w:r w:rsidRPr="00C53B46">
              <w:rPr>
                <w:rFonts w:asciiTheme="minorBidi" w:eastAsia="Arial" w:hAnsiTheme="minorBidi"/>
                <w:sz w:val="24"/>
                <w:szCs w:val="24"/>
              </w:rPr>
              <w:t>d</w:t>
            </w:r>
            <w:r w:rsidRPr="00C53B46">
              <w:rPr>
                <w:rFonts w:asciiTheme="minorBidi" w:eastAsia="Arial" w:hAnsiTheme="minorBidi"/>
                <w:spacing w:val="2"/>
                <w:sz w:val="24"/>
                <w:szCs w:val="24"/>
              </w:rPr>
              <w:t>d</w:t>
            </w:r>
            <w:r w:rsidRPr="00C53B46">
              <w:rPr>
                <w:rFonts w:asciiTheme="minorBidi" w:eastAsia="Arial" w:hAnsiTheme="minorBidi"/>
                <w:sz w:val="24"/>
                <w:szCs w:val="24"/>
              </w:rPr>
              <w:t>ress</w:t>
            </w:r>
            <w:r w:rsidRPr="00C53B46">
              <w:rPr>
                <w:rFonts w:asciiTheme="minorBidi" w:eastAsia="Arial" w:hAnsiTheme="minorBidi"/>
                <w:spacing w:val="41"/>
                <w:sz w:val="24"/>
                <w:szCs w:val="24"/>
              </w:rPr>
              <w:t xml:space="preserve"> </w:t>
            </w:r>
            <w:r w:rsidRPr="00C53B46">
              <w:rPr>
                <w:rFonts w:asciiTheme="minorBidi" w:eastAsia="Arial" w:hAnsiTheme="minorBidi"/>
                <w:sz w:val="24"/>
                <w:szCs w:val="24"/>
              </w:rPr>
              <w:t>on</w:t>
            </w:r>
            <w:r w:rsidRPr="00C53B46">
              <w:rPr>
                <w:rFonts w:asciiTheme="minorBidi" w:eastAsia="Arial" w:hAnsiTheme="minorBidi"/>
                <w:spacing w:val="41"/>
                <w:sz w:val="24"/>
                <w:szCs w:val="24"/>
              </w:rPr>
              <w:t xml:space="preserve"> </w:t>
            </w:r>
            <w:r w:rsidRPr="00C53B46">
              <w:rPr>
                <w:rFonts w:asciiTheme="minorBidi" w:eastAsia="Arial" w:hAnsiTheme="minorBidi"/>
                <w:sz w:val="24"/>
                <w:szCs w:val="24"/>
              </w:rPr>
              <w:t>the d</w:t>
            </w:r>
            <w:r w:rsidRPr="00C53B46">
              <w:rPr>
                <w:rFonts w:asciiTheme="minorBidi" w:eastAsia="Arial" w:hAnsiTheme="minorBidi"/>
                <w:spacing w:val="2"/>
                <w:sz w:val="24"/>
                <w:szCs w:val="24"/>
              </w:rPr>
              <w:t>a</w:t>
            </w:r>
            <w:r w:rsidRPr="00C53B46">
              <w:rPr>
                <w:rFonts w:asciiTheme="minorBidi" w:eastAsia="Arial" w:hAnsiTheme="minorBidi"/>
                <w:sz w:val="24"/>
                <w:szCs w:val="24"/>
              </w:rPr>
              <w:t>te and t</w:t>
            </w:r>
            <w:r w:rsidRPr="00C53B46">
              <w:rPr>
                <w:rFonts w:asciiTheme="minorBidi" w:eastAsia="Arial" w:hAnsiTheme="minorBidi"/>
                <w:spacing w:val="-2"/>
                <w:sz w:val="24"/>
                <w:szCs w:val="24"/>
              </w:rPr>
              <w:t>i</w:t>
            </w:r>
            <w:r w:rsidRPr="00C53B46">
              <w:rPr>
                <w:rFonts w:asciiTheme="minorBidi" w:eastAsia="Arial" w:hAnsiTheme="minorBidi"/>
                <w:spacing w:val="2"/>
                <w:sz w:val="24"/>
                <w:szCs w:val="24"/>
              </w:rPr>
              <w:t>m</w:t>
            </w:r>
            <w:r w:rsidRPr="00C53B46">
              <w:rPr>
                <w:rFonts w:asciiTheme="minorBidi" w:eastAsia="Arial" w:hAnsiTheme="minorBidi"/>
                <w:sz w:val="24"/>
                <w:szCs w:val="24"/>
              </w:rPr>
              <w:t>e</w:t>
            </w:r>
            <w:r w:rsidRPr="00C53B46">
              <w:rPr>
                <w:rFonts w:asciiTheme="minorBidi" w:eastAsia="Arial" w:hAnsiTheme="minorBidi"/>
                <w:spacing w:val="2"/>
                <w:sz w:val="24"/>
                <w:szCs w:val="24"/>
              </w:rPr>
              <w:t xml:space="preserve"> </w:t>
            </w:r>
            <w:r w:rsidRPr="00C53B46">
              <w:rPr>
                <w:rFonts w:asciiTheme="minorBidi" w:eastAsia="Arial" w:hAnsiTheme="minorBidi"/>
                <w:spacing w:val="-2"/>
                <w:sz w:val="24"/>
                <w:szCs w:val="24"/>
              </w:rPr>
              <w:t>s</w:t>
            </w:r>
            <w:r w:rsidRPr="00C53B46">
              <w:rPr>
                <w:rFonts w:asciiTheme="minorBidi" w:eastAsia="Arial" w:hAnsiTheme="minorBidi"/>
                <w:sz w:val="24"/>
                <w:szCs w:val="24"/>
              </w:rPr>
              <w:t>p</w:t>
            </w:r>
            <w:r w:rsidRPr="00C53B46">
              <w:rPr>
                <w:rFonts w:asciiTheme="minorBidi" w:eastAsia="Arial" w:hAnsiTheme="minorBidi"/>
                <w:spacing w:val="2"/>
                <w:sz w:val="24"/>
                <w:szCs w:val="24"/>
              </w:rPr>
              <w:t>e</w:t>
            </w:r>
            <w:r w:rsidRPr="00C53B46">
              <w:rPr>
                <w:rFonts w:asciiTheme="minorBidi" w:eastAsia="Arial" w:hAnsiTheme="minorBidi"/>
                <w:sz w:val="24"/>
                <w:szCs w:val="24"/>
              </w:rPr>
              <w:t>c</w:t>
            </w:r>
            <w:r w:rsidRPr="00C53B46">
              <w:rPr>
                <w:rFonts w:asciiTheme="minorBidi" w:eastAsia="Arial" w:hAnsiTheme="minorBidi"/>
                <w:spacing w:val="-3"/>
                <w:sz w:val="24"/>
                <w:szCs w:val="24"/>
              </w:rPr>
              <w:t>i</w:t>
            </w:r>
            <w:r w:rsidRPr="00C53B46">
              <w:rPr>
                <w:rFonts w:asciiTheme="minorBidi" w:eastAsia="Arial" w:hAnsiTheme="minorBidi"/>
                <w:spacing w:val="3"/>
                <w:sz w:val="24"/>
                <w:szCs w:val="24"/>
              </w:rPr>
              <w:t>f</w:t>
            </w:r>
            <w:r w:rsidRPr="00C53B46">
              <w:rPr>
                <w:rFonts w:asciiTheme="minorBidi" w:eastAsia="Arial" w:hAnsiTheme="minorBidi"/>
                <w:sz w:val="24"/>
                <w:szCs w:val="24"/>
              </w:rPr>
              <w:t>i</w:t>
            </w:r>
            <w:r w:rsidRPr="00C53B46">
              <w:rPr>
                <w:rFonts w:asciiTheme="minorBidi" w:eastAsia="Arial" w:hAnsiTheme="minorBidi"/>
                <w:spacing w:val="-2"/>
                <w:sz w:val="24"/>
                <w:szCs w:val="24"/>
              </w:rPr>
              <w:t>e</w:t>
            </w:r>
            <w:r w:rsidRPr="00C53B46">
              <w:rPr>
                <w:rFonts w:asciiTheme="minorBidi" w:eastAsia="Arial" w:hAnsiTheme="minorBidi"/>
                <w:sz w:val="24"/>
                <w:szCs w:val="24"/>
              </w:rPr>
              <w:t>d</w:t>
            </w:r>
            <w:r w:rsidRPr="00C53B46">
              <w:rPr>
                <w:rFonts w:asciiTheme="minorBidi" w:eastAsia="Arial" w:hAnsiTheme="minorBidi"/>
                <w:spacing w:val="2"/>
                <w:sz w:val="24"/>
                <w:szCs w:val="24"/>
              </w:rPr>
              <w:t xml:space="preserve"> </w:t>
            </w:r>
            <w:r w:rsidRPr="00C53B46">
              <w:rPr>
                <w:rFonts w:asciiTheme="minorBidi" w:eastAsia="Arial" w:hAnsiTheme="minorBidi"/>
                <w:sz w:val="24"/>
                <w:szCs w:val="24"/>
              </w:rPr>
              <w:t>in the</w:t>
            </w:r>
            <w:r w:rsidRPr="00C53B46">
              <w:rPr>
                <w:rFonts w:asciiTheme="minorBidi" w:eastAsia="Arial" w:hAnsiTheme="minorBidi"/>
                <w:spacing w:val="2"/>
                <w:sz w:val="24"/>
                <w:szCs w:val="24"/>
              </w:rPr>
              <w:t xml:space="preserve"> </w:t>
            </w:r>
            <w:r w:rsidRPr="00C53B46">
              <w:rPr>
                <w:rFonts w:asciiTheme="minorBidi" w:eastAsia="Arial" w:hAnsiTheme="minorBidi"/>
                <w:spacing w:val="-2"/>
                <w:sz w:val="24"/>
                <w:szCs w:val="24"/>
              </w:rPr>
              <w:t>b</w:t>
            </w:r>
            <w:r w:rsidRPr="00C53B46">
              <w:rPr>
                <w:rFonts w:asciiTheme="minorBidi" w:eastAsia="Arial" w:hAnsiTheme="minorBidi"/>
                <w:sz w:val="24"/>
                <w:szCs w:val="24"/>
              </w:rPr>
              <w:t>id d</w:t>
            </w:r>
            <w:r w:rsidRPr="00C53B46">
              <w:rPr>
                <w:rFonts w:asciiTheme="minorBidi" w:eastAsia="Arial" w:hAnsiTheme="minorBidi"/>
                <w:spacing w:val="-2"/>
                <w:sz w:val="24"/>
                <w:szCs w:val="24"/>
              </w:rPr>
              <w:t>a</w:t>
            </w:r>
            <w:r w:rsidRPr="00C53B46">
              <w:rPr>
                <w:rFonts w:asciiTheme="minorBidi" w:eastAsia="Arial" w:hAnsiTheme="minorBidi"/>
                <w:spacing w:val="2"/>
                <w:sz w:val="24"/>
                <w:szCs w:val="24"/>
              </w:rPr>
              <w:t>t</w:t>
            </w:r>
            <w:r w:rsidRPr="00C53B46">
              <w:rPr>
                <w:rFonts w:asciiTheme="minorBidi" w:eastAsia="Arial" w:hAnsiTheme="minorBidi"/>
                <w:sz w:val="24"/>
                <w:szCs w:val="24"/>
              </w:rPr>
              <w:t>a</w:t>
            </w:r>
            <w:r w:rsidRPr="00C53B46">
              <w:rPr>
                <w:rFonts w:asciiTheme="minorBidi" w:eastAsia="Arial" w:hAnsiTheme="minorBidi"/>
                <w:spacing w:val="1"/>
                <w:sz w:val="24"/>
                <w:szCs w:val="24"/>
              </w:rPr>
              <w:t xml:space="preserve"> </w:t>
            </w:r>
            <w:r w:rsidRPr="00C53B46">
              <w:rPr>
                <w:rFonts w:asciiTheme="minorBidi" w:eastAsia="Arial" w:hAnsiTheme="minorBidi"/>
                <w:sz w:val="24"/>
                <w:szCs w:val="24"/>
              </w:rPr>
              <w:t>s</w:t>
            </w:r>
            <w:r w:rsidRPr="00C53B46">
              <w:rPr>
                <w:rFonts w:asciiTheme="minorBidi" w:eastAsia="Arial" w:hAnsiTheme="minorBidi"/>
                <w:spacing w:val="-2"/>
                <w:sz w:val="24"/>
                <w:szCs w:val="24"/>
              </w:rPr>
              <w:t>h</w:t>
            </w:r>
            <w:r w:rsidRPr="00C53B46">
              <w:rPr>
                <w:rFonts w:asciiTheme="minorBidi" w:eastAsia="Arial" w:hAnsiTheme="minorBidi"/>
                <w:sz w:val="24"/>
                <w:szCs w:val="24"/>
              </w:rPr>
              <w:t>ee</w:t>
            </w:r>
            <w:r w:rsidRPr="00C53B46">
              <w:rPr>
                <w:rFonts w:asciiTheme="minorBidi" w:eastAsia="Arial" w:hAnsiTheme="minorBidi"/>
                <w:spacing w:val="1"/>
                <w:sz w:val="24"/>
                <w:szCs w:val="24"/>
              </w:rPr>
              <w:t>t</w:t>
            </w:r>
            <w:r w:rsidRPr="00C53B46">
              <w:rPr>
                <w:rFonts w:asciiTheme="minorBidi" w:eastAsia="Arial" w:hAnsiTheme="minorBidi"/>
                <w:sz w:val="24"/>
                <w:szCs w:val="24"/>
              </w:rPr>
              <w:t>.</w:t>
            </w:r>
          </w:p>
          <w:p w:rsidR="001E592F" w:rsidRPr="00C53B46" w:rsidRDefault="001E592F" w:rsidP="00C53B46">
            <w:pPr>
              <w:bidi w:val="0"/>
              <w:spacing w:line="120" w:lineRule="exact"/>
              <w:jc w:val="both"/>
              <w:rPr>
                <w:rFonts w:asciiTheme="minorBidi" w:eastAsiaTheme="minorHAnsi" w:hAnsiTheme="minorBidi"/>
                <w:sz w:val="24"/>
                <w:szCs w:val="24"/>
              </w:rPr>
            </w:pPr>
          </w:p>
          <w:p w:rsidR="001E592F" w:rsidRPr="00C53B46" w:rsidRDefault="001E592F" w:rsidP="00C53B46">
            <w:pPr>
              <w:bidi w:val="0"/>
              <w:jc w:val="both"/>
              <w:rPr>
                <w:rFonts w:asciiTheme="minorBidi" w:eastAsia="Arial" w:hAnsiTheme="minorBidi"/>
                <w:sz w:val="24"/>
                <w:szCs w:val="24"/>
              </w:rPr>
            </w:pPr>
            <w:r w:rsidRPr="00C53B46">
              <w:rPr>
                <w:rFonts w:asciiTheme="minorBidi" w:eastAsia="Arial" w:hAnsiTheme="minorBidi"/>
                <w:sz w:val="24"/>
                <w:szCs w:val="24"/>
              </w:rPr>
              <w:t>2</w:t>
            </w:r>
            <w:r w:rsidRPr="00C53B46">
              <w:rPr>
                <w:rFonts w:asciiTheme="minorBidi" w:eastAsia="Arial" w:hAnsiTheme="minorBidi"/>
                <w:spacing w:val="2"/>
                <w:sz w:val="24"/>
                <w:szCs w:val="24"/>
              </w:rPr>
              <w:t>4</w:t>
            </w:r>
            <w:r w:rsidRPr="00C53B46">
              <w:rPr>
                <w:rFonts w:asciiTheme="minorBidi" w:eastAsia="Arial" w:hAnsiTheme="minorBidi"/>
                <w:spacing w:val="-1"/>
                <w:sz w:val="24"/>
                <w:szCs w:val="24"/>
              </w:rPr>
              <w:t>-</w:t>
            </w:r>
            <w:r w:rsidRPr="00C53B46">
              <w:rPr>
                <w:rFonts w:asciiTheme="minorBidi" w:eastAsia="Arial" w:hAnsiTheme="minorBidi"/>
                <w:spacing w:val="1"/>
                <w:sz w:val="24"/>
                <w:szCs w:val="24"/>
              </w:rPr>
              <w:t>2</w:t>
            </w:r>
            <w:r w:rsidRPr="00C53B46">
              <w:rPr>
                <w:rFonts w:asciiTheme="minorBidi" w:eastAsia="Arial" w:hAnsiTheme="minorBidi"/>
                <w:sz w:val="24"/>
                <w:szCs w:val="24"/>
              </w:rPr>
              <w:t>-</w:t>
            </w:r>
            <w:r w:rsidRPr="00C53B46">
              <w:rPr>
                <w:rFonts w:asciiTheme="minorBidi" w:eastAsia="Arial" w:hAnsiTheme="minorBidi"/>
                <w:spacing w:val="26"/>
                <w:sz w:val="24"/>
                <w:szCs w:val="24"/>
              </w:rPr>
              <w:t xml:space="preserve"> </w:t>
            </w:r>
            <w:r w:rsidRPr="00C53B46">
              <w:rPr>
                <w:rFonts w:asciiTheme="minorBidi" w:eastAsia="Arial" w:hAnsiTheme="minorBidi"/>
                <w:spacing w:val="2"/>
                <w:sz w:val="24"/>
                <w:szCs w:val="24"/>
              </w:rPr>
              <w:t>T</w:t>
            </w:r>
            <w:r w:rsidRPr="00C53B46">
              <w:rPr>
                <w:rFonts w:asciiTheme="minorBidi" w:eastAsia="Arial" w:hAnsiTheme="minorBidi"/>
                <w:spacing w:val="-1"/>
                <w:sz w:val="24"/>
                <w:szCs w:val="24"/>
              </w:rPr>
              <w:t>h</w:t>
            </w:r>
            <w:r w:rsidRPr="00C53B46">
              <w:rPr>
                <w:rFonts w:asciiTheme="minorBidi" w:eastAsia="Arial" w:hAnsiTheme="minorBidi"/>
                <w:sz w:val="24"/>
                <w:szCs w:val="24"/>
              </w:rPr>
              <w:t>e</w:t>
            </w:r>
            <w:r w:rsidRPr="00C53B46">
              <w:rPr>
                <w:rFonts w:asciiTheme="minorBidi" w:eastAsia="Arial" w:hAnsiTheme="minorBidi"/>
                <w:spacing w:val="3"/>
                <w:sz w:val="24"/>
                <w:szCs w:val="24"/>
              </w:rPr>
              <w:t xml:space="preserve"> </w:t>
            </w:r>
            <w:r w:rsidRPr="00C53B46">
              <w:rPr>
                <w:rFonts w:asciiTheme="minorBidi" w:eastAsia="Arial" w:hAnsiTheme="minorBidi"/>
                <w:sz w:val="24"/>
                <w:szCs w:val="24"/>
              </w:rPr>
              <w:t>Buyer</w:t>
            </w:r>
            <w:r w:rsidRPr="00C53B46">
              <w:rPr>
                <w:rFonts w:asciiTheme="minorBidi" w:eastAsia="Arial" w:hAnsiTheme="minorBidi"/>
                <w:spacing w:val="2"/>
                <w:sz w:val="24"/>
                <w:szCs w:val="24"/>
              </w:rPr>
              <w:t xml:space="preserve"> </w:t>
            </w:r>
            <w:r w:rsidRPr="00C53B46">
              <w:rPr>
                <w:rFonts w:asciiTheme="minorBidi" w:eastAsia="Arial" w:hAnsiTheme="minorBidi"/>
                <w:sz w:val="24"/>
                <w:szCs w:val="24"/>
              </w:rPr>
              <w:t>h</w:t>
            </w:r>
            <w:r w:rsidRPr="00C53B46">
              <w:rPr>
                <w:rFonts w:asciiTheme="minorBidi" w:eastAsia="Arial" w:hAnsiTheme="minorBidi"/>
                <w:spacing w:val="2"/>
                <w:sz w:val="24"/>
                <w:szCs w:val="24"/>
              </w:rPr>
              <w:t>a</w:t>
            </w:r>
            <w:r w:rsidRPr="00C53B46">
              <w:rPr>
                <w:rFonts w:asciiTheme="minorBidi" w:eastAsia="Arial" w:hAnsiTheme="minorBidi"/>
                <w:sz w:val="24"/>
                <w:szCs w:val="24"/>
              </w:rPr>
              <w:t xml:space="preserve">s </w:t>
            </w:r>
            <w:r w:rsidRPr="00C53B46">
              <w:rPr>
                <w:rFonts w:asciiTheme="minorBidi" w:eastAsia="Arial" w:hAnsiTheme="minorBidi"/>
                <w:spacing w:val="-2"/>
                <w:sz w:val="24"/>
                <w:szCs w:val="24"/>
              </w:rPr>
              <w:t>t</w:t>
            </w:r>
            <w:r w:rsidRPr="00C53B46">
              <w:rPr>
                <w:rFonts w:asciiTheme="minorBidi" w:eastAsia="Arial" w:hAnsiTheme="minorBidi"/>
                <w:sz w:val="24"/>
                <w:szCs w:val="24"/>
              </w:rPr>
              <w:t>he</w:t>
            </w:r>
            <w:r w:rsidRPr="00C53B46">
              <w:rPr>
                <w:rFonts w:asciiTheme="minorBidi" w:eastAsia="Arial" w:hAnsiTheme="minorBidi"/>
                <w:spacing w:val="4"/>
                <w:sz w:val="24"/>
                <w:szCs w:val="24"/>
              </w:rPr>
              <w:t xml:space="preserve"> </w:t>
            </w:r>
            <w:r w:rsidRPr="00C53B46">
              <w:rPr>
                <w:rFonts w:asciiTheme="minorBidi" w:eastAsia="Arial" w:hAnsiTheme="minorBidi"/>
                <w:sz w:val="24"/>
                <w:szCs w:val="24"/>
              </w:rPr>
              <w:t>ri</w:t>
            </w:r>
            <w:r w:rsidRPr="00C53B46">
              <w:rPr>
                <w:rFonts w:asciiTheme="minorBidi" w:eastAsia="Arial" w:hAnsiTheme="minorBidi"/>
                <w:spacing w:val="-3"/>
                <w:sz w:val="24"/>
                <w:szCs w:val="24"/>
              </w:rPr>
              <w:t>g</w:t>
            </w:r>
            <w:r w:rsidRPr="00C53B46">
              <w:rPr>
                <w:rFonts w:asciiTheme="minorBidi" w:eastAsia="Arial" w:hAnsiTheme="minorBidi"/>
                <w:sz w:val="24"/>
                <w:szCs w:val="24"/>
              </w:rPr>
              <w:t>ht</w:t>
            </w:r>
            <w:r w:rsidRPr="00C53B46">
              <w:rPr>
                <w:rFonts w:asciiTheme="minorBidi" w:eastAsia="Arial" w:hAnsiTheme="minorBidi"/>
                <w:spacing w:val="4"/>
                <w:sz w:val="24"/>
                <w:szCs w:val="24"/>
              </w:rPr>
              <w:t xml:space="preserve"> </w:t>
            </w:r>
            <w:r w:rsidRPr="00C53B46">
              <w:rPr>
                <w:rFonts w:asciiTheme="minorBidi" w:eastAsia="Arial" w:hAnsiTheme="minorBidi"/>
                <w:sz w:val="24"/>
                <w:szCs w:val="24"/>
              </w:rPr>
              <w:t>to</w:t>
            </w:r>
            <w:r w:rsidRPr="00C53B46">
              <w:rPr>
                <w:rFonts w:asciiTheme="minorBidi" w:eastAsia="Arial" w:hAnsiTheme="minorBidi"/>
                <w:spacing w:val="4"/>
                <w:sz w:val="24"/>
                <w:szCs w:val="24"/>
              </w:rPr>
              <w:t xml:space="preserve"> </w:t>
            </w:r>
            <w:r w:rsidRPr="00C53B46">
              <w:rPr>
                <w:rFonts w:asciiTheme="minorBidi" w:eastAsia="Arial" w:hAnsiTheme="minorBidi"/>
                <w:sz w:val="24"/>
                <w:szCs w:val="24"/>
              </w:rPr>
              <w:t>e</w:t>
            </w:r>
            <w:r w:rsidRPr="00C53B46">
              <w:rPr>
                <w:rFonts w:asciiTheme="minorBidi" w:eastAsia="Arial" w:hAnsiTheme="minorBidi"/>
                <w:spacing w:val="-1"/>
                <w:sz w:val="24"/>
                <w:szCs w:val="24"/>
              </w:rPr>
              <w:t>x</w:t>
            </w:r>
            <w:r w:rsidRPr="00C53B46">
              <w:rPr>
                <w:rFonts w:asciiTheme="minorBidi" w:eastAsia="Arial" w:hAnsiTheme="minorBidi"/>
                <w:sz w:val="24"/>
                <w:szCs w:val="24"/>
              </w:rPr>
              <w:t>t</w:t>
            </w:r>
            <w:r w:rsidRPr="00C53B46">
              <w:rPr>
                <w:rFonts w:asciiTheme="minorBidi" w:eastAsia="Arial" w:hAnsiTheme="minorBidi"/>
                <w:spacing w:val="1"/>
                <w:sz w:val="24"/>
                <w:szCs w:val="24"/>
              </w:rPr>
              <w:t>e</w:t>
            </w:r>
            <w:r w:rsidRPr="00C53B46">
              <w:rPr>
                <w:rFonts w:asciiTheme="minorBidi" w:eastAsia="Arial" w:hAnsiTheme="minorBidi"/>
                <w:sz w:val="24"/>
                <w:szCs w:val="24"/>
              </w:rPr>
              <w:t>nd</w:t>
            </w:r>
            <w:r w:rsidRPr="00C53B46">
              <w:rPr>
                <w:rFonts w:asciiTheme="minorBidi" w:eastAsia="Arial" w:hAnsiTheme="minorBidi"/>
                <w:spacing w:val="4"/>
                <w:sz w:val="24"/>
                <w:szCs w:val="24"/>
              </w:rPr>
              <w:t xml:space="preserve"> </w:t>
            </w:r>
            <w:r w:rsidRPr="00C53B46">
              <w:rPr>
                <w:rFonts w:asciiTheme="minorBidi" w:eastAsia="Arial" w:hAnsiTheme="minorBidi"/>
                <w:spacing w:val="-2"/>
                <w:sz w:val="24"/>
                <w:szCs w:val="24"/>
              </w:rPr>
              <w:t>t</w:t>
            </w:r>
            <w:r w:rsidRPr="00C53B46">
              <w:rPr>
                <w:rFonts w:asciiTheme="minorBidi" w:eastAsia="Arial" w:hAnsiTheme="minorBidi"/>
                <w:sz w:val="24"/>
                <w:szCs w:val="24"/>
              </w:rPr>
              <w:t>o</w:t>
            </w:r>
            <w:r w:rsidRPr="00C53B46">
              <w:rPr>
                <w:rFonts w:asciiTheme="minorBidi" w:eastAsia="Arial" w:hAnsiTheme="minorBidi"/>
                <w:spacing w:val="1"/>
                <w:sz w:val="24"/>
                <w:szCs w:val="24"/>
              </w:rPr>
              <w:t xml:space="preserve"> </w:t>
            </w:r>
            <w:r w:rsidRPr="00C53B46">
              <w:rPr>
                <w:rFonts w:asciiTheme="minorBidi" w:eastAsia="Arial" w:hAnsiTheme="minorBidi"/>
                <w:sz w:val="24"/>
                <w:szCs w:val="24"/>
              </w:rPr>
              <w:t>t</w:t>
            </w:r>
            <w:r w:rsidRPr="00C53B46">
              <w:rPr>
                <w:rFonts w:asciiTheme="minorBidi" w:eastAsia="Arial" w:hAnsiTheme="minorBidi"/>
                <w:spacing w:val="1"/>
                <w:sz w:val="24"/>
                <w:szCs w:val="24"/>
              </w:rPr>
              <w:t>h</w:t>
            </w:r>
            <w:r w:rsidRPr="00C53B46">
              <w:rPr>
                <w:rFonts w:asciiTheme="minorBidi" w:eastAsia="Arial" w:hAnsiTheme="minorBidi"/>
                <w:sz w:val="24"/>
                <w:szCs w:val="24"/>
              </w:rPr>
              <w:t>e</w:t>
            </w:r>
            <w:r w:rsidRPr="00C53B46">
              <w:rPr>
                <w:rFonts w:asciiTheme="minorBidi" w:eastAsia="Arial" w:hAnsiTheme="minorBidi"/>
                <w:spacing w:val="3"/>
                <w:sz w:val="24"/>
                <w:szCs w:val="24"/>
              </w:rPr>
              <w:t xml:space="preserve"> </w:t>
            </w:r>
            <w:r w:rsidRPr="00C53B46">
              <w:rPr>
                <w:rFonts w:asciiTheme="minorBidi" w:eastAsia="Arial" w:hAnsiTheme="minorBidi"/>
                <w:sz w:val="24"/>
                <w:szCs w:val="24"/>
              </w:rPr>
              <w:t>Bidding</w:t>
            </w:r>
            <w:r w:rsidRPr="00C53B46">
              <w:rPr>
                <w:rFonts w:asciiTheme="minorBidi" w:eastAsia="Arial" w:hAnsiTheme="minorBidi"/>
                <w:spacing w:val="1"/>
                <w:sz w:val="24"/>
                <w:szCs w:val="24"/>
              </w:rPr>
              <w:t xml:space="preserve"> </w:t>
            </w:r>
            <w:r w:rsidRPr="00C53B46">
              <w:rPr>
                <w:rFonts w:asciiTheme="minorBidi" w:eastAsia="Arial" w:hAnsiTheme="minorBidi"/>
                <w:sz w:val="24"/>
                <w:szCs w:val="24"/>
              </w:rPr>
              <w:t>d</w:t>
            </w:r>
            <w:r w:rsidRPr="00C53B46">
              <w:rPr>
                <w:rFonts w:asciiTheme="minorBidi" w:eastAsia="Arial" w:hAnsiTheme="minorBidi"/>
                <w:spacing w:val="2"/>
                <w:sz w:val="24"/>
                <w:szCs w:val="24"/>
              </w:rPr>
              <w:t>e</w:t>
            </w:r>
            <w:r w:rsidRPr="00C53B46">
              <w:rPr>
                <w:rFonts w:asciiTheme="minorBidi" w:eastAsia="Arial" w:hAnsiTheme="minorBidi"/>
                <w:spacing w:val="-1"/>
                <w:sz w:val="24"/>
                <w:szCs w:val="24"/>
              </w:rPr>
              <w:t>a</w:t>
            </w:r>
            <w:r w:rsidRPr="00C53B46">
              <w:rPr>
                <w:rFonts w:asciiTheme="minorBidi" w:eastAsia="Arial" w:hAnsiTheme="minorBidi"/>
                <w:sz w:val="24"/>
                <w:szCs w:val="24"/>
              </w:rPr>
              <w:t>dline</w:t>
            </w:r>
            <w:r w:rsidRPr="00C53B46">
              <w:rPr>
                <w:rFonts w:asciiTheme="minorBidi" w:eastAsia="Arial" w:hAnsiTheme="minorBidi"/>
                <w:spacing w:val="2"/>
                <w:sz w:val="24"/>
                <w:szCs w:val="24"/>
              </w:rPr>
              <w:t xml:space="preserve"> </w:t>
            </w:r>
            <w:r w:rsidRPr="00C53B46">
              <w:rPr>
                <w:rFonts w:asciiTheme="minorBidi" w:eastAsia="Arial" w:hAnsiTheme="minorBidi"/>
                <w:sz w:val="24"/>
                <w:szCs w:val="24"/>
              </w:rPr>
              <w:t>by a</w:t>
            </w:r>
            <w:r w:rsidRPr="00C53B46">
              <w:rPr>
                <w:rFonts w:asciiTheme="minorBidi" w:eastAsia="Arial" w:hAnsiTheme="minorBidi"/>
                <w:spacing w:val="3"/>
                <w:sz w:val="24"/>
                <w:szCs w:val="24"/>
              </w:rPr>
              <w:t>m</w:t>
            </w:r>
            <w:r w:rsidRPr="00C53B46">
              <w:rPr>
                <w:rFonts w:asciiTheme="minorBidi" w:eastAsia="Arial" w:hAnsiTheme="minorBidi"/>
                <w:spacing w:val="-1"/>
                <w:sz w:val="24"/>
                <w:szCs w:val="24"/>
              </w:rPr>
              <w:t>e</w:t>
            </w:r>
            <w:r w:rsidRPr="00C53B46">
              <w:rPr>
                <w:rFonts w:asciiTheme="minorBidi" w:eastAsia="Arial" w:hAnsiTheme="minorBidi"/>
                <w:sz w:val="24"/>
                <w:szCs w:val="24"/>
              </w:rPr>
              <w:t>ndment</w:t>
            </w:r>
            <w:r w:rsidRPr="00C53B46">
              <w:rPr>
                <w:rFonts w:asciiTheme="minorBidi" w:eastAsia="Arial" w:hAnsiTheme="minorBidi"/>
                <w:spacing w:val="35"/>
                <w:sz w:val="24"/>
                <w:szCs w:val="24"/>
              </w:rPr>
              <w:t xml:space="preserve"> </w:t>
            </w:r>
            <w:r w:rsidRPr="00C53B46">
              <w:rPr>
                <w:rFonts w:asciiTheme="minorBidi" w:eastAsia="Arial" w:hAnsiTheme="minorBidi"/>
                <w:spacing w:val="-1"/>
                <w:sz w:val="24"/>
                <w:szCs w:val="24"/>
              </w:rPr>
              <w:t>o</w:t>
            </w:r>
            <w:r w:rsidRPr="00C53B46">
              <w:rPr>
                <w:rFonts w:asciiTheme="minorBidi" w:eastAsia="Arial" w:hAnsiTheme="minorBidi"/>
                <w:sz w:val="24"/>
                <w:szCs w:val="24"/>
              </w:rPr>
              <w:t>f</w:t>
            </w:r>
            <w:r w:rsidRPr="00C53B46">
              <w:rPr>
                <w:rFonts w:asciiTheme="minorBidi" w:eastAsia="Arial" w:hAnsiTheme="minorBidi"/>
                <w:spacing w:val="34"/>
                <w:sz w:val="24"/>
                <w:szCs w:val="24"/>
              </w:rPr>
              <w:t xml:space="preserve"> </w:t>
            </w:r>
            <w:r w:rsidRPr="00C53B46">
              <w:rPr>
                <w:rFonts w:asciiTheme="minorBidi" w:eastAsia="Arial" w:hAnsiTheme="minorBidi"/>
                <w:spacing w:val="-1"/>
                <w:sz w:val="24"/>
                <w:szCs w:val="24"/>
              </w:rPr>
              <w:t>d</w:t>
            </w:r>
            <w:r w:rsidRPr="00C53B46">
              <w:rPr>
                <w:rFonts w:asciiTheme="minorBidi" w:eastAsia="Arial" w:hAnsiTheme="minorBidi"/>
                <w:sz w:val="24"/>
                <w:szCs w:val="24"/>
              </w:rPr>
              <w:t>ocuments</w:t>
            </w:r>
            <w:r w:rsidRPr="00C53B46">
              <w:rPr>
                <w:rFonts w:asciiTheme="minorBidi" w:eastAsia="Arial" w:hAnsiTheme="minorBidi"/>
                <w:spacing w:val="35"/>
                <w:sz w:val="24"/>
                <w:szCs w:val="24"/>
              </w:rPr>
              <w:t xml:space="preserve"> </w:t>
            </w:r>
            <w:r w:rsidRPr="00C53B46">
              <w:rPr>
                <w:rFonts w:asciiTheme="minorBidi" w:eastAsia="Arial" w:hAnsiTheme="minorBidi"/>
                <w:sz w:val="24"/>
                <w:szCs w:val="24"/>
              </w:rPr>
              <w:t>as</w:t>
            </w:r>
            <w:r w:rsidRPr="00C53B46">
              <w:rPr>
                <w:rFonts w:asciiTheme="minorBidi" w:eastAsia="Arial" w:hAnsiTheme="minorBidi"/>
                <w:spacing w:val="33"/>
                <w:sz w:val="24"/>
                <w:szCs w:val="24"/>
              </w:rPr>
              <w:t xml:space="preserve"> </w:t>
            </w:r>
            <w:r w:rsidRPr="00C53B46">
              <w:rPr>
                <w:rFonts w:asciiTheme="minorBidi" w:eastAsia="Arial" w:hAnsiTheme="minorBidi"/>
                <w:sz w:val="24"/>
                <w:szCs w:val="24"/>
              </w:rPr>
              <w:t>p</w:t>
            </w:r>
            <w:r w:rsidRPr="00C53B46">
              <w:rPr>
                <w:rFonts w:asciiTheme="minorBidi" w:eastAsia="Arial" w:hAnsiTheme="minorBidi"/>
                <w:spacing w:val="2"/>
                <w:sz w:val="24"/>
                <w:szCs w:val="24"/>
              </w:rPr>
              <w:t>e</w:t>
            </w:r>
            <w:r w:rsidRPr="00C53B46">
              <w:rPr>
                <w:rFonts w:asciiTheme="minorBidi" w:eastAsia="Arial" w:hAnsiTheme="minorBidi"/>
                <w:sz w:val="24"/>
                <w:szCs w:val="24"/>
              </w:rPr>
              <w:t>r article</w:t>
            </w:r>
            <w:r w:rsidRPr="00C53B46">
              <w:rPr>
                <w:rFonts w:asciiTheme="minorBidi" w:eastAsia="Arial" w:hAnsiTheme="minorBidi"/>
                <w:spacing w:val="31"/>
                <w:sz w:val="24"/>
                <w:szCs w:val="24"/>
              </w:rPr>
              <w:t xml:space="preserve"> </w:t>
            </w:r>
            <w:r w:rsidRPr="00C53B46">
              <w:rPr>
                <w:rFonts w:asciiTheme="minorBidi" w:eastAsia="Arial" w:hAnsiTheme="minorBidi"/>
                <w:sz w:val="24"/>
                <w:szCs w:val="24"/>
              </w:rPr>
              <w:t>8</w:t>
            </w:r>
            <w:r w:rsidRPr="00C53B46">
              <w:rPr>
                <w:rFonts w:asciiTheme="minorBidi" w:eastAsia="Arial" w:hAnsiTheme="minorBidi"/>
                <w:spacing w:val="1"/>
                <w:sz w:val="24"/>
                <w:szCs w:val="24"/>
              </w:rPr>
              <w:t>/</w:t>
            </w:r>
            <w:r w:rsidRPr="00C53B46">
              <w:rPr>
                <w:rFonts w:asciiTheme="minorBidi" w:eastAsia="Arial" w:hAnsiTheme="minorBidi"/>
                <w:sz w:val="24"/>
                <w:szCs w:val="24"/>
              </w:rPr>
              <w:t>I</w:t>
            </w:r>
            <w:r w:rsidRPr="00C53B46">
              <w:rPr>
                <w:rFonts w:asciiTheme="minorBidi" w:eastAsia="Arial" w:hAnsiTheme="minorBidi"/>
                <w:spacing w:val="1"/>
                <w:sz w:val="24"/>
                <w:szCs w:val="24"/>
              </w:rPr>
              <w:t>n</w:t>
            </w:r>
            <w:r w:rsidRPr="00C53B46">
              <w:rPr>
                <w:rFonts w:asciiTheme="minorBidi" w:eastAsia="Arial" w:hAnsiTheme="minorBidi"/>
                <w:spacing w:val="-2"/>
                <w:sz w:val="24"/>
                <w:szCs w:val="24"/>
              </w:rPr>
              <w:t>s</w:t>
            </w:r>
            <w:r w:rsidRPr="00C53B46">
              <w:rPr>
                <w:rFonts w:asciiTheme="minorBidi" w:eastAsia="Arial" w:hAnsiTheme="minorBidi"/>
                <w:sz w:val="24"/>
                <w:szCs w:val="24"/>
              </w:rPr>
              <w:t>truct</w:t>
            </w:r>
            <w:r w:rsidRPr="00C53B46">
              <w:rPr>
                <w:rFonts w:asciiTheme="minorBidi" w:eastAsia="Arial" w:hAnsiTheme="minorBidi"/>
                <w:spacing w:val="-2"/>
                <w:sz w:val="24"/>
                <w:szCs w:val="24"/>
              </w:rPr>
              <w:t>i</w:t>
            </w:r>
            <w:r w:rsidRPr="00C53B46">
              <w:rPr>
                <w:rFonts w:asciiTheme="minorBidi" w:eastAsia="Arial" w:hAnsiTheme="minorBidi"/>
                <w:sz w:val="24"/>
                <w:szCs w:val="24"/>
              </w:rPr>
              <w:t>o</w:t>
            </w:r>
            <w:r w:rsidRPr="00C53B46">
              <w:rPr>
                <w:rFonts w:asciiTheme="minorBidi" w:eastAsia="Arial" w:hAnsiTheme="minorBidi"/>
                <w:spacing w:val="2"/>
                <w:sz w:val="24"/>
                <w:szCs w:val="24"/>
              </w:rPr>
              <w:t>n</w:t>
            </w:r>
            <w:r w:rsidRPr="00C53B46">
              <w:rPr>
                <w:rFonts w:asciiTheme="minorBidi" w:eastAsia="Arial" w:hAnsiTheme="minorBidi"/>
                <w:sz w:val="24"/>
                <w:szCs w:val="24"/>
              </w:rPr>
              <w:t>s</w:t>
            </w:r>
            <w:r w:rsidRPr="00C53B46">
              <w:rPr>
                <w:rFonts w:asciiTheme="minorBidi" w:eastAsia="Arial" w:hAnsiTheme="minorBidi"/>
                <w:spacing w:val="34"/>
                <w:sz w:val="24"/>
                <w:szCs w:val="24"/>
              </w:rPr>
              <w:t xml:space="preserve"> </w:t>
            </w:r>
            <w:r w:rsidRPr="00C53B46">
              <w:rPr>
                <w:rFonts w:asciiTheme="minorBidi" w:eastAsia="Arial" w:hAnsiTheme="minorBidi"/>
                <w:sz w:val="24"/>
                <w:szCs w:val="24"/>
              </w:rPr>
              <w:t>to</w:t>
            </w:r>
            <w:r w:rsidRPr="00C53B46">
              <w:rPr>
                <w:rFonts w:asciiTheme="minorBidi" w:eastAsia="Arial" w:hAnsiTheme="minorBidi"/>
                <w:spacing w:val="33"/>
                <w:sz w:val="24"/>
                <w:szCs w:val="24"/>
              </w:rPr>
              <w:t xml:space="preserve"> </w:t>
            </w:r>
            <w:r w:rsidRPr="00C53B46">
              <w:rPr>
                <w:rFonts w:asciiTheme="minorBidi" w:eastAsia="Arial" w:hAnsiTheme="minorBidi"/>
                <w:spacing w:val="-2"/>
                <w:sz w:val="24"/>
                <w:szCs w:val="24"/>
              </w:rPr>
              <w:t>Bidder</w:t>
            </w:r>
            <w:r w:rsidRPr="00C53B46">
              <w:rPr>
                <w:rFonts w:asciiTheme="minorBidi" w:eastAsia="Arial" w:hAnsiTheme="minorBidi"/>
                <w:sz w:val="24"/>
                <w:szCs w:val="24"/>
              </w:rPr>
              <w:t>s;</w:t>
            </w:r>
            <w:r w:rsidRPr="00C53B46">
              <w:rPr>
                <w:rFonts w:asciiTheme="minorBidi" w:eastAsia="Arial" w:hAnsiTheme="minorBidi"/>
                <w:spacing w:val="34"/>
                <w:sz w:val="24"/>
                <w:szCs w:val="24"/>
              </w:rPr>
              <w:t xml:space="preserve"> </w:t>
            </w:r>
            <w:r w:rsidRPr="00C53B46">
              <w:rPr>
                <w:rFonts w:asciiTheme="minorBidi" w:eastAsia="Arial" w:hAnsiTheme="minorBidi"/>
                <w:sz w:val="24"/>
                <w:szCs w:val="24"/>
              </w:rPr>
              <w:t>in</w:t>
            </w:r>
            <w:r w:rsidRPr="00C53B46">
              <w:rPr>
                <w:rFonts w:asciiTheme="minorBidi" w:eastAsia="Arial" w:hAnsiTheme="minorBidi"/>
                <w:spacing w:val="34"/>
                <w:sz w:val="24"/>
                <w:szCs w:val="24"/>
              </w:rPr>
              <w:t xml:space="preserve"> </w:t>
            </w:r>
            <w:r w:rsidRPr="00C53B46">
              <w:rPr>
                <w:rFonts w:asciiTheme="minorBidi" w:eastAsia="Arial" w:hAnsiTheme="minorBidi"/>
                <w:spacing w:val="-2"/>
                <w:sz w:val="24"/>
                <w:szCs w:val="24"/>
              </w:rPr>
              <w:t>t</w:t>
            </w:r>
            <w:r w:rsidRPr="00C53B46">
              <w:rPr>
                <w:rFonts w:asciiTheme="minorBidi" w:eastAsia="Arial" w:hAnsiTheme="minorBidi"/>
                <w:sz w:val="24"/>
                <w:szCs w:val="24"/>
              </w:rPr>
              <w:t>his</w:t>
            </w:r>
            <w:r w:rsidRPr="00C53B46">
              <w:rPr>
                <w:rFonts w:asciiTheme="minorBidi" w:eastAsia="Arial" w:hAnsiTheme="minorBidi"/>
                <w:spacing w:val="34"/>
                <w:sz w:val="24"/>
                <w:szCs w:val="24"/>
              </w:rPr>
              <w:t xml:space="preserve"> </w:t>
            </w:r>
            <w:r w:rsidRPr="00C53B46">
              <w:rPr>
                <w:rFonts w:asciiTheme="minorBidi" w:eastAsia="Arial" w:hAnsiTheme="minorBidi"/>
                <w:sz w:val="24"/>
                <w:szCs w:val="24"/>
              </w:rPr>
              <w:t>e</w:t>
            </w:r>
            <w:r w:rsidRPr="00C53B46">
              <w:rPr>
                <w:rFonts w:asciiTheme="minorBidi" w:eastAsia="Arial" w:hAnsiTheme="minorBidi"/>
                <w:spacing w:val="-1"/>
                <w:sz w:val="24"/>
                <w:szCs w:val="24"/>
              </w:rPr>
              <w:t>v</w:t>
            </w:r>
            <w:r w:rsidRPr="00C53B46">
              <w:rPr>
                <w:rFonts w:asciiTheme="minorBidi" w:eastAsia="Arial" w:hAnsiTheme="minorBidi"/>
                <w:sz w:val="24"/>
                <w:szCs w:val="24"/>
              </w:rPr>
              <w:t>e</w:t>
            </w:r>
            <w:r w:rsidRPr="00C53B46">
              <w:rPr>
                <w:rFonts w:asciiTheme="minorBidi" w:eastAsia="Arial" w:hAnsiTheme="minorBidi"/>
                <w:spacing w:val="2"/>
                <w:sz w:val="24"/>
                <w:szCs w:val="24"/>
              </w:rPr>
              <w:t>n</w:t>
            </w:r>
            <w:r w:rsidRPr="00C53B46">
              <w:rPr>
                <w:rFonts w:asciiTheme="minorBidi" w:eastAsia="Arial" w:hAnsiTheme="minorBidi"/>
                <w:sz w:val="24"/>
                <w:szCs w:val="24"/>
              </w:rPr>
              <w:t>t t</w:t>
            </w:r>
            <w:r w:rsidRPr="00C53B46">
              <w:rPr>
                <w:rFonts w:asciiTheme="minorBidi" w:eastAsia="Arial" w:hAnsiTheme="minorBidi"/>
                <w:spacing w:val="1"/>
                <w:sz w:val="24"/>
                <w:szCs w:val="24"/>
              </w:rPr>
              <w:t>h</w:t>
            </w:r>
            <w:r w:rsidRPr="00C53B46">
              <w:rPr>
                <w:rFonts w:asciiTheme="minorBidi" w:eastAsia="Arial" w:hAnsiTheme="minorBidi"/>
                <w:sz w:val="24"/>
                <w:szCs w:val="24"/>
              </w:rPr>
              <w:t>e</w:t>
            </w:r>
            <w:r w:rsidRPr="00C53B46">
              <w:rPr>
                <w:rFonts w:asciiTheme="minorBidi" w:eastAsia="Arial" w:hAnsiTheme="minorBidi"/>
                <w:spacing w:val="2"/>
                <w:sz w:val="24"/>
                <w:szCs w:val="24"/>
              </w:rPr>
              <w:t xml:space="preserve"> </w:t>
            </w:r>
            <w:r w:rsidRPr="00C53B46">
              <w:rPr>
                <w:rFonts w:asciiTheme="minorBidi" w:eastAsia="Arial" w:hAnsiTheme="minorBidi"/>
                <w:sz w:val="24"/>
                <w:szCs w:val="24"/>
              </w:rPr>
              <w:t>r</w:t>
            </w:r>
            <w:r w:rsidRPr="00C53B46">
              <w:rPr>
                <w:rFonts w:asciiTheme="minorBidi" w:eastAsia="Arial" w:hAnsiTheme="minorBidi"/>
                <w:spacing w:val="-1"/>
                <w:sz w:val="24"/>
                <w:szCs w:val="24"/>
              </w:rPr>
              <w:t>ig</w:t>
            </w:r>
            <w:r w:rsidRPr="00C53B46">
              <w:rPr>
                <w:rFonts w:asciiTheme="minorBidi" w:eastAsia="Arial" w:hAnsiTheme="minorBidi"/>
                <w:sz w:val="24"/>
                <w:szCs w:val="24"/>
              </w:rPr>
              <w:t>h</w:t>
            </w:r>
            <w:r w:rsidRPr="00C53B46">
              <w:rPr>
                <w:rFonts w:asciiTheme="minorBidi" w:eastAsia="Arial" w:hAnsiTheme="minorBidi"/>
                <w:spacing w:val="1"/>
                <w:sz w:val="24"/>
                <w:szCs w:val="24"/>
              </w:rPr>
              <w:t>t</w:t>
            </w:r>
            <w:r w:rsidRPr="00C53B46">
              <w:rPr>
                <w:rFonts w:asciiTheme="minorBidi" w:eastAsia="Arial" w:hAnsiTheme="minorBidi"/>
                <w:sz w:val="24"/>
                <w:szCs w:val="24"/>
              </w:rPr>
              <w:t>s</w:t>
            </w:r>
            <w:r w:rsidRPr="00C53B46">
              <w:rPr>
                <w:rFonts w:asciiTheme="minorBidi" w:eastAsia="Arial" w:hAnsiTheme="minorBidi"/>
                <w:spacing w:val="1"/>
                <w:sz w:val="24"/>
                <w:szCs w:val="24"/>
              </w:rPr>
              <w:t xml:space="preserve"> </w:t>
            </w:r>
            <w:r w:rsidRPr="00C53B46">
              <w:rPr>
                <w:rFonts w:asciiTheme="minorBidi" w:eastAsia="Arial" w:hAnsiTheme="minorBidi"/>
                <w:sz w:val="24"/>
                <w:szCs w:val="24"/>
              </w:rPr>
              <w:t>a</w:t>
            </w:r>
            <w:r w:rsidRPr="00C53B46">
              <w:rPr>
                <w:rFonts w:asciiTheme="minorBidi" w:eastAsia="Arial" w:hAnsiTheme="minorBidi"/>
                <w:spacing w:val="2"/>
                <w:sz w:val="24"/>
                <w:szCs w:val="24"/>
              </w:rPr>
              <w:t>n</w:t>
            </w:r>
            <w:r w:rsidRPr="00C53B46">
              <w:rPr>
                <w:rFonts w:asciiTheme="minorBidi" w:eastAsia="Arial" w:hAnsiTheme="minorBidi"/>
                <w:sz w:val="24"/>
                <w:szCs w:val="24"/>
              </w:rPr>
              <w:t>d</w:t>
            </w:r>
            <w:r w:rsidRPr="00C53B46">
              <w:rPr>
                <w:rFonts w:asciiTheme="minorBidi" w:eastAsia="Arial" w:hAnsiTheme="minorBidi"/>
                <w:spacing w:val="2"/>
                <w:sz w:val="24"/>
                <w:szCs w:val="24"/>
              </w:rPr>
              <w:t xml:space="preserve"> </w:t>
            </w:r>
            <w:r w:rsidRPr="00C53B46">
              <w:rPr>
                <w:rFonts w:asciiTheme="minorBidi" w:eastAsia="Arial" w:hAnsiTheme="minorBidi"/>
                <w:spacing w:val="-1"/>
                <w:sz w:val="24"/>
                <w:szCs w:val="24"/>
              </w:rPr>
              <w:t>o</w:t>
            </w:r>
            <w:r w:rsidRPr="00C53B46">
              <w:rPr>
                <w:rFonts w:asciiTheme="minorBidi" w:eastAsia="Arial" w:hAnsiTheme="minorBidi"/>
                <w:sz w:val="24"/>
                <w:szCs w:val="24"/>
              </w:rPr>
              <w:t>bli</w:t>
            </w:r>
            <w:r w:rsidRPr="00C53B46">
              <w:rPr>
                <w:rFonts w:asciiTheme="minorBidi" w:eastAsia="Arial" w:hAnsiTheme="minorBidi"/>
                <w:spacing w:val="-1"/>
                <w:sz w:val="24"/>
                <w:szCs w:val="24"/>
              </w:rPr>
              <w:t>g</w:t>
            </w:r>
            <w:r w:rsidRPr="00C53B46">
              <w:rPr>
                <w:rFonts w:asciiTheme="minorBidi" w:eastAsia="Arial" w:hAnsiTheme="minorBidi"/>
                <w:sz w:val="24"/>
                <w:szCs w:val="24"/>
              </w:rPr>
              <w:t>a</w:t>
            </w:r>
            <w:r w:rsidRPr="00C53B46">
              <w:rPr>
                <w:rFonts w:asciiTheme="minorBidi" w:eastAsia="Arial" w:hAnsiTheme="minorBidi"/>
                <w:spacing w:val="1"/>
                <w:sz w:val="24"/>
                <w:szCs w:val="24"/>
              </w:rPr>
              <w:t>t</w:t>
            </w:r>
            <w:r w:rsidRPr="00C53B46">
              <w:rPr>
                <w:rFonts w:asciiTheme="minorBidi" w:eastAsia="Arial" w:hAnsiTheme="minorBidi"/>
                <w:sz w:val="24"/>
                <w:szCs w:val="24"/>
              </w:rPr>
              <w:t>io</w:t>
            </w:r>
            <w:r w:rsidRPr="00C53B46">
              <w:rPr>
                <w:rFonts w:asciiTheme="minorBidi" w:eastAsia="Arial" w:hAnsiTheme="minorBidi"/>
                <w:spacing w:val="1"/>
                <w:sz w:val="24"/>
                <w:szCs w:val="24"/>
              </w:rPr>
              <w:t>n</w:t>
            </w:r>
            <w:r w:rsidRPr="00C53B46">
              <w:rPr>
                <w:rFonts w:asciiTheme="minorBidi" w:eastAsia="Arial" w:hAnsiTheme="minorBidi"/>
                <w:sz w:val="24"/>
                <w:szCs w:val="24"/>
              </w:rPr>
              <w:t>s</w:t>
            </w:r>
            <w:r w:rsidRPr="00C53B46">
              <w:rPr>
                <w:rFonts w:asciiTheme="minorBidi" w:eastAsia="Arial" w:hAnsiTheme="minorBidi"/>
                <w:spacing w:val="1"/>
                <w:sz w:val="24"/>
                <w:szCs w:val="24"/>
              </w:rPr>
              <w:t xml:space="preserve"> </w:t>
            </w:r>
            <w:r w:rsidRPr="00C53B46">
              <w:rPr>
                <w:rFonts w:asciiTheme="minorBidi" w:eastAsia="Arial" w:hAnsiTheme="minorBidi"/>
                <w:spacing w:val="-1"/>
                <w:sz w:val="24"/>
                <w:szCs w:val="24"/>
              </w:rPr>
              <w:t>o</w:t>
            </w:r>
            <w:r w:rsidRPr="00C53B46">
              <w:rPr>
                <w:rFonts w:asciiTheme="minorBidi" w:eastAsia="Arial" w:hAnsiTheme="minorBidi"/>
                <w:sz w:val="24"/>
                <w:szCs w:val="24"/>
              </w:rPr>
              <w:t>f</w:t>
            </w:r>
            <w:r w:rsidRPr="00C53B46">
              <w:rPr>
                <w:rFonts w:asciiTheme="minorBidi" w:eastAsia="Arial" w:hAnsiTheme="minorBidi"/>
                <w:spacing w:val="4"/>
                <w:sz w:val="24"/>
                <w:szCs w:val="24"/>
              </w:rPr>
              <w:t xml:space="preserve"> </w:t>
            </w:r>
            <w:r w:rsidRPr="00C53B46">
              <w:rPr>
                <w:rFonts w:asciiTheme="minorBidi" w:eastAsia="Arial" w:hAnsiTheme="minorBidi"/>
                <w:sz w:val="24"/>
                <w:szCs w:val="24"/>
              </w:rPr>
              <w:t>the</w:t>
            </w:r>
            <w:r w:rsidRPr="00C53B46">
              <w:rPr>
                <w:rFonts w:asciiTheme="minorBidi" w:eastAsia="Arial" w:hAnsiTheme="minorBidi"/>
                <w:spacing w:val="1"/>
                <w:sz w:val="24"/>
                <w:szCs w:val="24"/>
              </w:rPr>
              <w:t xml:space="preserve"> </w:t>
            </w:r>
            <w:r w:rsidRPr="00C53B46">
              <w:rPr>
                <w:rFonts w:asciiTheme="minorBidi" w:eastAsia="Arial" w:hAnsiTheme="minorBidi"/>
                <w:sz w:val="24"/>
                <w:szCs w:val="24"/>
              </w:rPr>
              <w:t>Buyer</w:t>
            </w:r>
            <w:r w:rsidRPr="00C53B46">
              <w:rPr>
                <w:rFonts w:asciiTheme="minorBidi" w:eastAsia="Arial" w:hAnsiTheme="minorBidi"/>
                <w:spacing w:val="2"/>
                <w:sz w:val="24"/>
                <w:szCs w:val="24"/>
              </w:rPr>
              <w:t xml:space="preserve"> </w:t>
            </w:r>
            <w:r w:rsidRPr="00C53B46">
              <w:rPr>
                <w:rFonts w:asciiTheme="minorBidi" w:eastAsia="Arial" w:hAnsiTheme="minorBidi"/>
                <w:sz w:val="24"/>
                <w:szCs w:val="24"/>
              </w:rPr>
              <w:t>a</w:t>
            </w:r>
            <w:r w:rsidRPr="00C53B46">
              <w:rPr>
                <w:rFonts w:asciiTheme="minorBidi" w:eastAsia="Arial" w:hAnsiTheme="minorBidi"/>
                <w:spacing w:val="2"/>
                <w:sz w:val="24"/>
                <w:szCs w:val="24"/>
              </w:rPr>
              <w:t>n</w:t>
            </w:r>
            <w:r w:rsidRPr="00C53B46">
              <w:rPr>
                <w:rFonts w:asciiTheme="minorBidi" w:eastAsia="Arial" w:hAnsiTheme="minorBidi"/>
                <w:sz w:val="24"/>
                <w:szCs w:val="24"/>
              </w:rPr>
              <w:t>d</w:t>
            </w:r>
            <w:r w:rsidRPr="00C53B46">
              <w:rPr>
                <w:rFonts w:asciiTheme="minorBidi" w:eastAsia="Arial" w:hAnsiTheme="minorBidi"/>
                <w:spacing w:val="2"/>
                <w:sz w:val="24"/>
                <w:szCs w:val="24"/>
              </w:rPr>
              <w:t xml:space="preserve"> </w:t>
            </w:r>
            <w:r w:rsidRPr="00C53B46">
              <w:rPr>
                <w:rFonts w:asciiTheme="minorBidi" w:eastAsia="Arial" w:hAnsiTheme="minorBidi"/>
                <w:sz w:val="24"/>
                <w:szCs w:val="24"/>
              </w:rPr>
              <w:t>the</w:t>
            </w:r>
            <w:r w:rsidRPr="00C53B46">
              <w:rPr>
                <w:rFonts w:asciiTheme="minorBidi" w:eastAsia="Arial" w:hAnsiTheme="minorBidi"/>
                <w:spacing w:val="1"/>
                <w:sz w:val="24"/>
                <w:szCs w:val="24"/>
              </w:rPr>
              <w:t xml:space="preserve"> </w:t>
            </w:r>
            <w:r w:rsidRPr="00C53B46">
              <w:rPr>
                <w:rFonts w:asciiTheme="minorBidi" w:eastAsia="Arial" w:hAnsiTheme="minorBidi"/>
                <w:spacing w:val="-2"/>
                <w:sz w:val="24"/>
                <w:szCs w:val="24"/>
              </w:rPr>
              <w:t>Bidder s</w:t>
            </w:r>
            <w:r w:rsidRPr="00C53B46">
              <w:rPr>
                <w:rFonts w:asciiTheme="minorBidi" w:eastAsia="Arial" w:hAnsiTheme="minorBidi"/>
                <w:sz w:val="24"/>
                <w:szCs w:val="24"/>
              </w:rPr>
              <w:t>h</w:t>
            </w:r>
            <w:r w:rsidRPr="00C53B46">
              <w:rPr>
                <w:rFonts w:asciiTheme="minorBidi" w:eastAsia="Arial" w:hAnsiTheme="minorBidi"/>
                <w:spacing w:val="2"/>
                <w:sz w:val="24"/>
                <w:szCs w:val="24"/>
              </w:rPr>
              <w:t>a</w:t>
            </w:r>
            <w:r w:rsidRPr="00C53B46">
              <w:rPr>
                <w:rFonts w:asciiTheme="minorBidi" w:eastAsia="Arial" w:hAnsiTheme="minorBidi"/>
                <w:sz w:val="24"/>
                <w:szCs w:val="24"/>
              </w:rPr>
              <w:t>ll be e</w:t>
            </w:r>
            <w:r w:rsidRPr="00C53B46">
              <w:rPr>
                <w:rFonts w:asciiTheme="minorBidi" w:eastAsia="Arial" w:hAnsiTheme="minorBidi"/>
                <w:spacing w:val="-1"/>
                <w:sz w:val="24"/>
                <w:szCs w:val="24"/>
              </w:rPr>
              <w:t>x</w:t>
            </w:r>
            <w:r w:rsidRPr="00C53B46">
              <w:rPr>
                <w:rFonts w:asciiTheme="minorBidi" w:eastAsia="Arial" w:hAnsiTheme="minorBidi"/>
                <w:sz w:val="24"/>
                <w:szCs w:val="24"/>
              </w:rPr>
              <w:t>t</w:t>
            </w:r>
            <w:r w:rsidRPr="00C53B46">
              <w:rPr>
                <w:rFonts w:asciiTheme="minorBidi" w:eastAsia="Arial" w:hAnsiTheme="minorBidi"/>
                <w:spacing w:val="1"/>
                <w:sz w:val="24"/>
                <w:szCs w:val="24"/>
              </w:rPr>
              <w:t>e</w:t>
            </w:r>
            <w:r w:rsidRPr="00C53B46">
              <w:rPr>
                <w:rFonts w:asciiTheme="minorBidi" w:eastAsia="Arial" w:hAnsiTheme="minorBidi"/>
                <w:sz w:val="24"/>
                <w:szCs w:val="24"/>
              </w:rPr>
              <w:t>n</w:t>
            </w:r>
            <w:r w:rsidRPr="00C53B46">
              <w:rPr>
                <w:rFonts w:asciiTheme="minorBidi" w:eastAsia="Arial" w:hAnsiTheme="minorBidi"/>
                <w:spacing w:val="2"/>
                <w:sz w:val="24"/>
                <w:szCs w:val="24"/>
              </w:rPr>
              <w:t>d</w:t>
            </w:r>
            <w:r w:rsidRPr="00C53B46">
              <w:rPr>
                <w:rFonts w:asciiTheme="minorBidi" w:eastAsia="Arial" w:hAnsiTheme="minorBidi"/>
                <w:sz w:val="24"/>
                <w:szCs w:val="24"/>
              </w:rPr>
              <w:t>ed acc</w:t>
            </w:r>
            <w:r w:rsidRPr="00C53B46">
              <w:rPr>
                <w:rFonts w:asciiTheme="minorBidi" w:eastAsia="Arial" w:hAnsiTheme="minorBidi"/>
                <w:spacing w:val="2"/>
                <w:sz w:val="24"/>
                <w:szCs w:val="24"/>
              </w:rPr>
              <w:t>o</w:t>
            </w:r>
            <w:r w:rsidRPr="00C53B46">
              <w:rPr>
                <w:rFonts w:asciiTheme="minorBidi" w:eastAsia="Arial" w:hAnsiTheme="minorBidi"/>
                <w:spacing w:val="-3"/>
                <w:sz w:val="24"/>
                <w:szCs w:val="24"/>
              </w:rPr>
              <w:t>r</w:t>
            </w:r>
            <w:r w:rsidRPr="00C53B46">
              <w:rPr>
                <w:rFonts w:asciiTheme="minorBidi" w:eastAsia="Arial" w:hAnsiTheme="minorBidi"/>
                <w:sz w:val="24"/>
                <w:szCs w:val="24"/>
              </w:rPr>
              <w:t>di</w:t>
            </w:r>
            <w:r w:rsidRPr="00C53B46">
              <w:rPr>
                <w:rFonts w:asciiTheme="minorBidi" w:eastAsia="Arial" w:hAnsiTheme="minorBidi"/>
                <w:spacing w:val="1"/>
                <w:sz w:val="24"/>
                <w:szCs w:val="24"/>
              </w:rPr>
              <w:t>n</w:t>
            </w:r>
            <w:r w:rsidRPr="00C53B46">
              <w:rPr>
                <w:rFonts w:asciiTheme="minorBidi" w:eastAsia="Arial" w:hAnsiTheme="minorBidi"/>
                <w:sz w:val="24"/>
                <w:szCs w:val="24"/>
              </w:rPr>
              <w:t>g</w:t>
            </w:r>
            <w:r w:rsidRPr="00C53B46">
              <w:rPr>
                <w:rFonts w:asciiTheme="minorBidi" w:eastAsia="Arial" w:hAnsiTheme="minorBidi"/>
                <w:spacing w:val="-1"/>
                <w:sz w:val="24"/>
                <w:szCs w:val="24"/>
              </w:rPr>
              <w:t xml:space="preserve"> </w:t>
            </w:r>
            <w:r w:rsidRPr="00C53B46">
              <w:rPr>
                <w:rFonts w:asciiTheme="minorBidi" w:eastAsia="Arial" w:hAnsiTheme="minorBidi"/>
                <w:sz w:val="24"/>
                <w:szCs w:val="24"/>
              </w:rPr>
              <w:t>to t</w:t>
            </w:r>
            <w:r w:rsidRPr="00C53B46">
              <w:rPr>
                <w:rFonts w:asciiTheme="minorBidi" w:eastAsia="Arial" w:hAnsiTheme="minorBidi"/>
                <w:spacing w:val="1"/>
                <w:sz w:val="24"/>
                <w:szCs w:val="24"/>
              </w:rPr>
              <w:t>h</w:t>
            </w:r>
            <w:r w:rsidRPr="00C53B46">
              <w:rPr>
                <w:rFonts w:asciiTheme="minorBidi" w:eastAsia="Arial" w:hAnsiTheme="minorBidi"/>
                <w:sz w:val="24"/>
                <w:szCs w:val="24"/>
              </w:rPr>
              <w:t>e new</w:t>
            </w:r>
            <w:r w:rsidRPr="00C53B46">
              <w:rPr>
                <w:rFonts w:asciiTheme="minorBidi" w:eastAsia="Arial" w:hAnsiTheme="minorBidi"/>
                <w:spacing w:val="-2"/>
                <w:sz w:val="24"/>
                <w:szCs w:val="24"/>
              </w:rPr>
              <w:t xml:space="preserve"> </w:t>
            </w:r>
            <w:r w:rsidRPr="00C53B46">
              <w:rPr>
                <w:rFonts w:asciiTheme="minorBidi" w:eastAsia="Arial" w:hAnsiTheme="minorBidi"/>
                <w:spacing w:val="1"/>
                <w:sz w:val="24"/>
                <w:szCs w:val="24"/>
              </w:rPr>
              <w:t>d</w:t>
            </w:r>
            <w:r w:rsidRPr="00C53B46">
              <w:rPr>
                <w:rFonts w:asciiTheme="minorBidi" w:eastAsia="Arial" w:hAnsiTheme="minorBidi"/>
                <w:sz w:val="24"/>
                <w:szCs w:val="24"/>
              </w:rPr>
              <w:t>a</w:t>
            </w:r>
            <w:r w:rsidRPr="00C53B46">
              <w:rPr>
                <w:rFonts w:asciiTheme="minorBidi" w:eastAsia="Arial" w:hAnsiTheme="minorBidi"/>
                <w:spacing w:val="1"/>
                <w:sz w:val="24"/>
                <w:szCs w:val="24"/>
              </w:rPr>
              <w:t>t</w:t>
            </w:r>
            <w:r w:rsidRPr="00C53B46">
              <w:rPr>
                <w:rFonts w:asciiTheme="minorBidi" w:eastAsia="Arial" w:hAnsiTheme="minorBidi"/>
                <w:spacing w:val="-1"/>
                <w:sz w:val="24"/>
                <w:szCs w:val="24"/>
              </w:rPr>
              <w:t>e</w:t>
            </w:r>
            <w:r w:rsidRPr="00C53B46">
              <w:rPr>
                <w:rFonts w:asciiTheme="minorBidi" w:eastAsia="Arial" w:hAnsiTheme="minorBidi"/>
                <w:sz w:val="24"/>
                <w:szCs w:val="24"/>
              </w:rPr>
              <w:t>.</w:t>
            </w:r>
          </w:p>
          <w:p w:rsidR="001E592F" w:rsidRPr="00C53B46" w:rsidRDefault="001E592F" w:rsidP="00C53B46">
            <w:pPr>
              <w:bidi w:val="0"/>
              <w:spacing w:line="120" w:lineRule="exact"/>
              <w:jc w:val="both"/>
              <w:rPr>
                <w:rFonts w:asciiTheme="minorBidi" w:eastAsiaTheme="minorHAnsi" w:hAnsiTheme="minorBidi"/>
                <w:sz w:val="24"/>
                <w:szCs w:val="24"/>
              </w:rPr>
            </w:pPr>
          </w:p>
          <w:p w:rsidR="001E592F" w:rsidRPr="00C53B46" w:rsidRDefault="001E592F" w:rsidP="00C53B46">
            <w:pPr>
              <w:pStyle w:val="1"/>
              <w:spacing w:before="0"/>
              <w:ind w:left="0"/>
              <w:jc w:val="both"/>
              <w:outlineLvl w:val="0"/>
              <w:rPr>
                <w:rFonts w:asciiTheme="minorBidi" w:hAnsiTheme="minorBidi" w:cstheme="minorBidi"/>
              </w:rPr>
            </w:pPr>
            <w:bookmarkStart w:id="132" w:name="_Toc464047275"/>
            <w:bookmarkStart w:id="133" w:name="_Toc464209398"/>
            <w:bookmarkStart w:id="134" w:name="_Toc464214132"/>
            <w:bookmarkStart w:id="135" w:name="_Toc466321946"/>
            <w:r w:rsidRPr="00C53B46">
              <w:rPr>
                <w:rFonts w:asciiTheme="minorBidi" w:hAnsiTheme="minorBidi" w:cstheme="minorBidi"/>
              </w:rPr>
              <w:t>25-</w:t>
            </w:r>
            <w:bookmarkStart w:id="136" w:name="LateBids"/>
            <w:bookmarkEnd w:id="136"/>
            <w:r w:rsidRPr="00C53B46">
              <w:rPr>
                <w:rFonts w:asciiTheme="minorBidi" w:hAnsiTheme="minorBidi" w:cstheme="minorBidi"/>
              </w:rPr>
              <w:t>Late Bids</w:t>
            </w:r>
            <w:bookmarkEnd w:id="132"/>
            <w:bookmarkEnd w:id="133"/>
            <w:bookmarkEnd w:id="134"/>
            <w:bookmarkEnd w:id="135"/>
          </w:p>
          <w:p w:rsidR="001E592F" w:rsidRPr="00C53B46" w:rsidRDefault="001E592F" w:rsidP="00C53B46">
            <w:pPr>
              <w:bidi w:val="0"/>
              <w:spacing w:line="120" w:lineRule="exact"/>
              <w:jc w:val="both"/>
              <w:rPr>
                <w:rFonts w:asciiTheme="minorBidi" w:hAnsiTheme="minorBidi"/>
                <w:sz w:val="24"/>
                <w:szCs w:val="24"/>
              </w:rPr>
            </w:pPr>
          </w:p>
          <w:p w:rsidR="001E592F" w:rsidRPr="00C53B46" w:rsidRDefault="001E592F" w:rsidP="00C53B46">
            <w:pPr>
              <w:bidi w:val="0"/>
              <w:jc w:val="both"/>
              <w:rPr>
                <w:rFonts w:asciiTheme="minorBidi" w:eastAsia="Arial" w:hAnsiTheme="minorBidi"/>
                <w:sz w:val="24"/>
                <w:szCs w:val="24"/>
              </w:rPr>
            </w:pPr>
            <w:r w:rsidRPr="00C53B46">
              <w:rPr>
                <w:rFonts w:asciiTheme="minorBidi" w:eastAsia="Arial" w:hAnsiTheme="minorBidi"/>
                <w:sz w:val="24"/>
                <w:szCs w:val="24"/>
              </w:rPr>
              <w:t>2</w:t>
            </w:r>
            <w:r w:rsidRPr="00C53B46">
              <w:rPr>
                <w:rFonts w:asciiTheme="minorBidi" w:eastAsia="Arial" w:hAnsiTheme="minorBidi"/>
                <w:spacing w:val="2"/>
                <w:sz w:val="24"/>
                <w:szCs w:val="24"/>
              </w:rPr>
              <w:t>5</w:t>
            </w:r>
            <w:r w:rsidRPr="00C53B46">
              <w:rPr>
                <w:rFonts w:asciiTheme="minorBidi" w:eastAsia="Arial" w:hAnsiTheme="minorBidi"/>
                <w:spacing w:val="-1"/>
                <w:sz w:val="24"/>
                <w:szCs w:val="24"/>
              </w:rPr>
              <w:t>-</w:t>
            </w:r>
            <w:r w:rsidRPr="00C53B46">
              <w:rPr>
                <w:rFonts w:asciiTheme="minorBidi" w:eastAsia="Arial" w:hAnsiTheme="minorBidi"/>
                <w:spacing w:val="1"/>
                <w:sz w:val="24"/>
                <w:szCs w:val="24"/>
              </w:rPr>
              <w:t>1</w:t>
            </w:r>
            <w:r w:rsidRPr="00C53B46">
              <w:rPr>
                <w:rFonts w:asciiTheme="minorBidi" w:eastAsia="Arial" w:hAnsiTheme="minorBidi"/>
                <w:sz w:val="24"/>
                <w:szCs w:val="24"/>
              </w:rPr>
              <w:t xml:space="preserve">- </w:t>
            </w:r>
            <w:r w:rsidRPr="00C53B46">
              <w:rPr>
                <w:rFonts w:asciiTheme="minorBidi" w:eastAsia="Arial" w:hAnsiTheme="minorBidi"/>
                <w:spacing w:val="2"/>
                <w:sz w:val="24"/>
                <w:szCs w:val="24"/>
              </w:rPr>
              <w:t>T</w:t>
            </w:r>
            <w:r w:rsidRPr="00C53B46">
              <w:rPr>
                <w:rFonts w:asciiTheme="minorBidi" w:eastAsia="Arial" w:hAnsiTheme="minorBidi"/>
                <w:spacing w:val="-1"/>
                <w:sz w:val="24"/>
                <w:szCs w:val="24"/>
              </w:rPr>
              <w:t>h</w:t>
            </w:r>
            <w:r w:rsidRPr="00C53B46">
              <w:rPr>
                <w:rFonts w:asciiTheme="minorBidi" w:eastAsia="Arial" w:hAnsiTheme="minorBidi"/>
                <w:sz w:val="24"/>
                <w:szCs w:val="24"/>
              </w:rPr>
              <w:t>e</w:t>
            </w:r>
            <w:r w:rsidRPr="00C53B46">
              <w:rPr>
                <w:rFonts w:asciiTheme="minorBidi" w:eastAsia="Arial" w:hAnsiTheme="minorBidi"/>
                <w:spacing w:val="2"/>
                <w:sz w:val="24"/>
                <w:szCs w:val="24"/>
              </w:rPr>
              <w:t xml:space="preserve"> </w:t>
            </w:r>
            <w:r w:rsidRPr="00C53B46">
              <w:rPr>
                <w:rFonts w:asciiTheme="minorBidi" w:eastAsia="Arial" w:hAnsiTheme="minorBidi"/>
                <w:sz w:val="24"/>
                <w:szCs w:val="24"/>
              </w:rPr>
              <w:t>Empl</w:t>
            </w:r>
            <w:r w:rsidRPr="00C53B46">
              <w:rPr>
                <w:rFonts w:asciiTheme="minorBidi" w:eastAsia="Arial" w:hAnsiTheme="minorBidi"/>
                <w:spacing w:val="1"/>
                <w:sz w:val="24"/>
                <w:szCs w:val="24"/>
              </w:rPr>
              <w:t>o</w:t>
            </w:r>
            <w:r w:rsidRPr="00C53B46">
              <w:rPr>
                <w:rFonts w:asciiTheme="minorBidi" w:eastAsia="Arial" w:hAnsiTheme="minorBidi"/>
                <w:spacing w:val="-2"/>
                <w:sz w:val="24"/>
                <w:szCs w:val="24"/>
              </w:rPr>
              <w:t>y</w:t>
            </w:r>
            <w:r w:rsidRPr="00C53B46">
              <w:rPr>
                <w:rFonts w:asciiTheme="minorBidi" w:eastAsia="Arial" w:hAnsiTheme="minorBidi"/>
                <w:sz w:val="24"/>
                <w:szCs w:val="24"/>
              </w:rPr>
              <w:t>er</w:t>
            </w:r>
            <w:r w:rsidRPr="00C53B46">
              <w:rPr>
                <w:rFonts w:asciiTheme="minorBidi" w:eastAsia="Arial" w:hAnsiTheme="minorBidi"/>
                <w:spacing w:val="4"/>
                <w:sz w:val="24"/>
                <w:szCs w:val="24"/>
              </w:rPr>
              <w:t xml:space="preserve"> </w:t>
            </w:r>
            <w:r w:rsidRPr="00C53B46">
              <w:rPr>
                <w:rFonts w:asciiTheme="minorBidi" w:eastAsia="Arial" w:hAnsiTheme="minorBidi"/>
                <w:sz w:val="24"/>
                <w:szCs w:val="24"/>
              </w:rPr>
              <w:t>sh</w:t>
            </w:r>
            <w:r w:rsidRPr="00C53B46">
              <w:rPr>
                <w:rFonts w:asciiTheme="minorBidi" w:eastAsia="Arial" w:hAnsiTheme="minorBidi"/>
                <w:spacing w:val="2"/>
                <w:sz w:val="24"/>
                <w:szCs w:val="24"/>
              </w:rPr>
              <w:t>a</w:t>
            </w:r>
            <w:r w:rsidRPr="00C53B46">
              <w:rPr>
                <w:rFonts w:asciiTheme="minorBidi" w:eastAsia="Arial" w:hAnsiTheme="minorBidi"/>
                <w:sz w:val="24"/>
                <w:szCs w:val="24"/>
              </w:rPr>
              <w:t>ll not</w:t>
            </w:r>
            <w:r w:rsidRPr="00C53B46">
              <w:rPr>
                <w:rFonts w:asciiTheme="minorBidi" w:eastAsia="Arial" w:hAnsiTheme="minorBidi"/>
                <w:spacing w:val="4"/>
                <w:sz w:val="24"/>
                <w:szCs w:val="24"/>
              </w:rPr>
              <w:t xml:space="preserve"> </w:t>
            </w:r>
            <w:r w:rsidRPr="00C53B46">
              <w:rPr>
                <w:rFonts w:asciiTheme="minorBidi" w:eastAsia="Arial" w:hAnsiTheme="minorBidi"/>
                <w:sz w:val="24"/>
                <w:szCs w:val="24"/>
              </w:rPr>
              <w:t>ac</w:t>
            </w:r>
            <w:r w:rsidRPr="00C53B46">
              <w:rPr>
                <w:rFonts w:asciiTheme="minorBidi" w:eastAsia="Arial" w:hAnsiTheme="minorBidi"/>
                <w:spacing w:val="-1"/>
                <w:sz w:val="24"/>
                <w:szCs w:val="24"/>
              </w:rPr>
              <w:t>c</w:t>
            </w:r>
            <w:r w:rsidRPr="00C53B46">
              <w:rPr>
                <w:rFonts w:asciiTheme="minorBidi" w:eastAsia="Arial" w:hAnsiTheme="minorBidi"/>
                <w:sz w:val="24"/>
                <w:szCs w:val="24"/>
              </w:rPr>
              <w:t>e</w:t>
            </w:r>
            <w:r w:rsidRPr="00C53B46">
              <w:rPr>
                <w:rFonts w:asciiTheme="minorBidi" w:eastAsia="Arial" w:hAnsiTheme="minorBidi"/>
                <w:spacing w:val="2"/>
                <w:sz w:val="24"/>
                <w:szCs w:val="24"/>
              </w:rPr>
              <w:t>p</w:t>
            </w:r>
            <w:r w:rsidRPr="00C53B46">
              <w:rPr>
                <w:rFonts w:asciiTheme="minorBidi" w:eastAsia="Arial" w:hAnsiTheme="minorBidi"/>
                <w:sz w:val="24"/>
                <w:szCs w:val="24"/>
              </w:rPr>
              <w:t>t</w:t>
            </w:r>
            <w:r w:rsidRPr="00C53B46">
              <w:rPr>
                <w:rFonts w:asciiTheme="minorBidi" w:eastAsia="Arial" w:hAnsiTheme="minorBidi"/>
                <w:spacing w:val="2"/>
                <w:sz w:val="24"/>
                <w:szCs w:val="24"/>
              </w:rPr>
              <w:t xml:space="preserve"> </w:t>
            </w:r>
            <w:r w:rsidRPr="00C53B46">
              <w:rPr>
                <w:rFonts w:asciiTheme="minorBidi" w:eastAsia="Arial" w:hAnsiTheme="minorBidi"/>
                <w:spacing w:val="-1"/>
                <w:sz w:val="24"/>
                <w:szCs w:val="24"/>
              </w:rPr>
              <w:t>a</w:t>
            </w:r>
            <w:r w:rsidRPr="00C53B46">
              <w:rPr>
                <w:rFonts w:asciiTheme="minorBidi" w:eastAsia="Arial" w:hAnsiTheme="minorBidi"/>
                <w:sz w:val="24"/>
                <w:szCs w:val="24"/>
              </w:rPr>
              <w:t>ny</w:t>
            </w:r>
            <w:r w:rsidRPr="00C53B46">
              <w:rPr>
                <w:rFonts w:asciiTheme="minorBidi" w:eastAsia="Arial" w:hAnsiTheme="minorBidi"/>
                <w:spacing w:val="2"/>
                <w:sz w:val="24"/>
                <w:szCs w:val="24"/>
              </w:rPr>
              <w:t xml:space="preserve"> </w:t>
            </w:r>
            <w:r w:rsidRPr="00C53B46">
              <w:rPr>
                <w:rFonts w:asciiTheme="minorBidi" w:eastAsia="Arial" w:hAnsiTheme="minorBidi"/>
                <w:sz w:val="24"/>
                <w:szCs w:val="24"/>
              </w:rPr>
              <w:t>Bid</w:t>
            </w:r>
            <w:r w:rsidRPr="00C53B46">
              <w:rPr>
                <w:rFonts w:asciiTheme="minorBidi" w:eastAsia="Arial" w:hAnsiTheme="minorBidi"/>
                <w:spacing w:val="2"/>
                <w:sz w:val="24"/>
                <w:szCs w:val="24"/>
              </w:rPr>
              <w:t xml:space="preserve"> </w:t>
            </w:r>
            <w:r w:rsidRPr="00C53B46">
              <w:rPr>
                <w:rFonts w:asciiTheme="minorBidi" w:eastAsia="Arial" w:hAnsiTheme="minorBidi"/>
                <w:sz w:val="24"/>
                <w:szCs w:val="24"/>
              </w:rPr>
              <w:t>d</w:t>
            </w:r>
            <w:r w:rsidRPr="00C53B46">
              <w:rPr>
                <w:rFonts w:asciiTheme="minorBidi" w:eastAsia="Arial" w:hAnsiTheme="minorBidi"/>
                <w:spacing w:val="2"/>
                <w:sz w:val="24"/>
                <w:szCs w:val="24"/>
              </w:rPr>
              <w:t>e</w:t>
            </w:r>
            <w:r w:rsidRPr="00C53B46">
              <w:rPr>
                <w:rFonts w:asciiTheme="minorBidi" w:eastAsia="Arial" w:hAnsiTheme="minorBidi"/>
                <w:sz w:val="24"/>
                <w:szCs w:val="24"/>
              </w:rPr>
              <w:t>li</w:t>
            </w:r>
            <w:r w:rsidRPr="00C53B46">
              <w:rPr>
                <w:rFonts w:asciiTheme="minorBidi" w:eastAsia="Arial" w:hAnsiTheme="minorBidi"/>
                <w:spacing w:val="-3"/>
                <w:sz w:val="24"/>
                <w:szCs w:val="24"/>
              </w:rPr>
              <w:t>v</w:t>
            </w:r>
            <w:r w:rsidRPr="00C53B46">
              <w:rPr>
                <w:rFonts w:asciiTheme="minorBidi" w:eastAsia="Arial" w:hAnsiTheme="minorBidi"/>
                <w:sz w:val="24"/>
                <w:szCs w:val="24"/>
              </w:rPr>
              <w:t>er</w:t>
            </w:r>
            <w:r w:rsidRPr="00C53B46">
              <w:rPr>
                <w:rFonts w:asciiTheme="minorBidi" w:eastAsia="Arial" w:hAnsiTheme="minorBidi"/>
                <w:spacing w:val="1"/>
                <w:sz w:val="24"/>
                <w:szCs w:val="24"/>
              </w:rPr>
              <w:t>e</w:t>
            </w:r>
            <w:r w:rsidRPr="00C53B46">
              <w:rPr>
                <w:rFonts w:asciiTheme="minorBidi" w:eastAsia="Arial" w:hAnsiTheme="minorBidi"/>
                <w:sz w:val="24"/>
                <w:szCs w:val="24"/>
              </w:rPr>
              <w:t>d</w:t>
            </w:r>
            <w:r w:rsidRPr="00C53B46">
              <w:rPr>
                <w:rFonts w:asciiTheme="minorBidi" w:eastAsia="Arial" w:hAnsiTheme="minorBidi"/>
                <w:spacing w:val="2"/>
                <w:sz w:val="24"/>
                <w:szCs w:val="24"/>
              </w:rPr>
              <w:t xml:space="preserve"> </w:t>
            </w:r>
            <w:r w:rsidRPr="00C53B46">
              <w:rPr>
                <w:rFonts w:asciiTheme="minorBidi" w:eastAsia="Arial" w:hAnsiTheme="minorBidi"/>
                <w:spacing w:val="-1"/>
                <w:sz w:val="24"/>
                <w:szCs w:val="24"/>
              </w:rPr>
              <w:t>a</w:t>
            </w:r>
            <w:r w:rsidRPr="00C53B46">
              <w:rPr>
                <w:rFonts w:asciiTheme="minorBidi" w:eastAsia="Arial" w:hAnsiTheme="minorBidi"/>
                <w:spacing w:val="3"/>
                <w:sz w:val="24"/>
                <w:szCs w:val="24"/>
              </w:rPr>
              <w:t>f</w:t>
            </w:r>
            <w:r w:rsidRPr="00C53B46">
              <w:rPr>
                <w:rFonts w:asciiTheme="minorBidi" w:eastAsia="Arial" w:hAnsiTheme="minorBidi"/>
                <w:spacing w:val="-2"/>
                <w:sz w:val="24"/>
                <w:szCs w:val="24"/>
              </w:rPr>
              <w:t>t</w:t>
            </w:r>
            <w:r w:rsidRPr="00C53B46">
              <w:rPr>
                <w:rFonts w:asciiTheme="minorBidi" w:eastAsia="Arial" w:hAnsiTheme="minorBidi"/>
                <w:sz w:val="24"/>
                <w:szCs w:val="24"/>
              </w:rPr>
              <w:t>er</w:t>
            </w:r>
            <w:r w:rsidRPr="00C53B46">
              <w:rPr>
                <w:rFonts w:asciiTheme="minorBidi" w:eastAsia="Arial" w:hAnsiTheme="minorBidi"/>
                <w:spacing w:val="4"/>
                <w:sz w:val="24"/>
                <w:szCs w:val="24"/>
              </w:rPr>
              <w:t xml:space="preserve"> </w:t>
            </w:r>
            <w:r w:rsidRPr="00C53B46">
              <w:rPr>
                <w:rFonts w:asciiTheme="minorBidi" w:eastAsia="Arial" w:hAnsiTheme="minorBidi"/>
                <w:spacing w:val="-2"/>
                <w:sz w:val="24"/>
                <w:szCs w:val="24"/>
              </w:rPr>
              <w:t>t</w:t>
            </w:r>
            <w:r w:rsidRPr="00C53B46">
              <w:rPr>
                <w:rFonts w:asciiTheme="minorBidi" w:eastAsia="Arial" w:hAnsiTheme="minorBidi"/>
                <w:sz w:val="24"/>
                <w:szCs w:val="24"/>
              </w:rPr>
              <w:t>he</w:t>
            </w:r>
            <w:r w:rsidRPr="00C53B46">
              <w:rPr>
                <w:rFonts w:asciiTheme="minorBidi" w:eastAsia="Arial" w:hAnsiTheme="minorBidi"/>
                <w:spacing w:val="3"/>
                <w:sz w:val="24"/>
                <w:szCs w:val="24"/>
              </w:rPr>
              <w:t xml:space="preserve"> </w:t>
            </w:r>
            <w:r w:rsidRPr="00C53B46">
              <w:rPr>
                <w:rFonts w:asciiTheme="minorBidi" w:eastAsia="Arial" w:hAnsiTheme="minorBidi"/>
                <w:sz w:val="24"/>
                <w:szCs w:val="24"/>
              </w:rPr>
              <w:t>De</w:t>
            </w:r>
            <w:r w:rsidRPr="00C53B46">
              <w:rPr>
                <w:rFonts w:asciiTheme="minorBidi" w:eastAsia="Arial" w:hAnsiTheme="minorBidi"/>
                <w:spacing w:val="1"/>
                <w:sz w:val="24"/>
                <w:szCs w:val="24"/>
              </w:rPr>
              <w:t>a</w:t>
            </w:r>
            <w:r w:rsidRPr="00C53B46">
              <w:rPr>
                <w:rFonts w:asciiTheme="minorBidi" w:eastAsia="Arial" w:hAnsiTheme="minorBidi"/>
                <w:sz w:val="24"/>
                <w:szCs w:val="24"/>
              </w:rPr>
              <w:t>dli</w:t>
            </w:r>
            <w:r w:rsidRPr="00C53B46">
              <w:rPr>
                <w:rFonts w:asciiTheme="minorBidi" w:eastAsia="Arial" w:hAnsiTheme="minorBidi"/>
                <w:spacing w:val="-1"/>
                <w:sz w:val="24"/>
                <w:szCs w:val="24"/>
              </w:rPr>
              <w:t>n</w:t>
            </w:r>
            <w:r w:rsidRPr="00C53B46">
              <w:rPr>
                <w:rFonts w:asciiTheme="minorBidi" w:eastAsia="Arial" w:hAnsiTheme="minorBidi"/>
                <w:sz w:val="24"/>
                <w:szCs w:val="24"/>
              </w:rPr>
              <w:t>e</w:t>
            </w:r>
            <w:r w:rsidRPr="00C53B46">
              <w:rPr>
                <w:rFonts w:asciiTheme="minorBidi" w:eastAsia="Arial" w:hAnsiTheme="minorBidi"/>
                <w:spacing w:val="4"/>
                <w:sz w:val="24"/>
                <w:szCs w:val="24"/>
              </w:rPr>
              <w:t xml:space="preserve"> </w:t>
            </w:r>
            <w:r w:rsidRPr="00C53B46">
              <w:rPr>
                <w:rFonts w:asciiTheme="minorBidi" w:eastAsia="Arial" w:hAnsiTheme="minorBidi"/>
                <w:spacing w:val="-1"/>
                <w:sz w:val="24"/>
                <w:szCs w:val="24"/>
              </w:rPr>
              <w:t>a</w:t>
            </w:r>
            <w:r w:rsidRPr="00C53B46">
              <w:rPr>
                <w:rFonts w:asciiTheme="minorBidi" w:eastAsia="Arial" w:hAnsiTheme="minorBidi"/>
                <w:sz w:val="24"/>
                <w:szCs w:val="24"/>
              </w:rPr>
              <w:t>s p</w:t>
            </w:r>
            <w:r w:rsidRPr="00C53B46">
              <w:rPr>
                <w:rFonts w:asciiTheme="minorBidi" w:eastAsia="Arial" w:hAnsiTheme="minorBidi"/>
                <w:spacing w:val="2"/>
                <w:sz w:val="24"/>
                <w:szCs w:val="24"/>
              </w:rPr>
              <w:t>e</w:t>
            </w:r>
            <w:r w:rsidRPr="00C53B46">
              <w:rPr>
                <w:rFonts w:asciiTheme="minorBidi" w:eastAsia="Arial" w:hAnsiTheme="minorBidi"/>
                <w:sz w:val="24"/>
                <w:szCs w:val="24"/>
              </w:rPr>
              <w:t>r Para 2</w:t>
            </w:r>
            <w:r w:rsidRPr="00C53B46">
              <w:rPr>
                <w:rFonts w:asciiTheme="minorBidi" w:eastAsia="Arial" w:hAnsiTheme="minorBidi"/>
                <w:spacing w:val="2"/>
                <w:sz w:val="24"/>
                <w:szCs w:val="24"/>
              </w:rPr>
              <w:t>4</w:t>
            </w:r>
            <w:r w:rsidRPr="00C53B46">
              <w:rPr>
                <w:rFonts w:asciiTheme="minorBidi" w:eastAsia="Arial" w:hAnsiTheme="minorBidi"/>
                <w:sz w:val="24"/>
                <w:szCs w:val="24"/>
              </w:rPr>
              <w:t>/</w:t>
            </w:r>
            <w:r w:rsidRPr="00C53B46">
              <w:rPr>
                <w:rFonts w:asciiTheme="minorBidi" w:eastAsia="Arial" w:hAnsiTheme="minorBidi"/>
                <w:spacing w:val="-1"/>
                <w:sz w:val="24"/>
                <w:szCs w:val="24"/>
              </w:rPr>
              <w:t>I</w:t>
            </w:r>
            <w:r w:rsidRPr="00C53B46">
              <w:rPr>
                <w:rFonts w:asciiTheme="minorBidi" w:eastAsia="Arial" w:hAnsiTheme="minorBidi"/>
                <w:sz w:val="24"/>
                <w:szCs w:val="24"/>
              </w:rPr>
              <w:t>ns</w:t>
            </w:r>
            <w:r w:rsidRPr="00C53B46">
              <w:rPr>
                <w:rFonts w:asciiTheme="minorBidi" w:eastAsia="Arial" w:hAnsiTheme="minorBidi"/>
                <w:spacing w:val="1"/>
                <w:sz w:val="24"/>
                <w:szCs w:val="24"/>
              </w:rPr>
              <w:t>t</w:t>
            </w:r>
            <w:r w:rsidRPr="00C53B46">
              <w:rPr>
                <w:rFonts w:asciiTheme="minorBidi" w:eastAsia="Arial" w:hAnsiTheme="minorBidi"/>
                <w:sz w:val="24"/>
                <w:szCs w:val="24"/>
              </w:rPr>
              <w:t>ructions to</w:t>
            </w:r>
            <w:r w:rsidRPr="00C53B46">
              <w:rPr>
                <w:rFonts w:asciiTheme="minorBidi" w:eastAsia="Arial" w:hAnsiTheme="minorBidi"/>
                <w:spacing w:val="2"/>
                <w:sz w:val="24"/>
                <w:szCs w:val="24"/>
              </w:rPr>
              <w:t xml:space="preserve"> </w:t>
            </w:r>
            <w:r w:rsidRPr="00C53B46">
              <w:rPr>
                <w:rFonts w:asciiTheme="minorBidi" w:eastAsia="Arial" w:hAnsiTheme="minorBidi"/>
                <w:spacing w:val="-2"/>
                <w:sz w:val="24"/>
                <w:szCs w:val="24"/>
              </w:rPr>
              <w:t>Bidder</w:t>
            </w:r>
            <w:r w:rsidRPr="00C53B46">
              <w:rPr>
                <w:rFonts w:asciiTheme="minorBidi" w:eastAsia="Arial" w:hAnsiTheme="minorBidi"/>
                <w:sz w:val="24"/>
                <w:szCs w:val="24"/>
              </w:rPr>
              <w:t>s.</w:t>
            </w:r>
            <w:r w:rsidRPr="00C53B46">
              <w:rPr>
                <w:rFonts w:asciiTheme="minorBidi" w:eastAsia="Arial" w:hAnsiTheme="minorBidi"/>
                <w:spacing w:val="1"/>
                <w:sz w:val="24"/>
                <w:szCs w:val="24"/>
              </w:rPr>
              <w:t xml:space="preserve"> A</w:t>
            </w:r>
            <w:r w:rsidRPr="00C53B46">
              <w:rPr>
                <w:rFonts w:asciiTheme="minorBidi" w:eastAsia="Arial" w:hAnsiTheme="minorBidi"/>
                <w:sz w:val="24"/>
                <w:szCs w:val="24"/>
              </w:rPr>
              <w:t>ccor</w:t>
            </w:r>
            <w:r w:rsidRPr="00C53B46">
              <w:rPr>
                <w:rFonts w:asciiTheme="minorBidi" w:eastAsia="Arial" w:hAnsiTheme="minorBidi"/>
                <w:spacing w:val="1"/>
                <w:sz w:val="24"/>
                <w:szCs w:val="24"/>
              </w:rPr>
              <w:t>d</w:t>
            </w:r>
            <w:r w:rsidRPr="00C53B46">
              <w:rPr>
                <w:rFonts w:asciiTheme="minorBidi" w:eastAsia="Arial" w:hAnsiTheme="minorBidi"/>
                <w:sz w:val="24"/>
                <w:szCs w:val="24"/>
              </w:rPr>
              <w:t>ing</w:t>
            </w:r>
            <w:r w:rsidRPr="00C53B46">
              <w:rPr>
                <w:rFonts w:asciiTheme="minorBidi" w:eastAsia="Arial" w:hAnsiTheme="minorBidi"/>
                <w:spacing w:val="-1"/>
                <w:sz w:val="24"/>
                <w:szCs w:val="24"/>
              </w:rPr>
              <w:t>l</w:t>
            </w:r>
            <w:r w:rsidRPr="00C53B46">
              <w:rPr>
                <w:rFonts w:asciiTheme="minorBidi" w:eastAsia="Arial" w:hAnsiTheme="minorBidi"/>
                <w:sz w:val="24"/>
                <w:szCs w:val="24"/>
              </w:rPr>
              <w:t>y,</w:t>
            </w:r>
            <w:r w:rsidRPr="00C53B46">
              <w:rPr>
                <w:rFonts w:asciiTheme="minorBidi" w:eastAsia="Arial" w:hAnsiTheme="minorBidi"/>
                <w:spacing w:val="3"/>
                <w:sz w:val="24"/>
                <w:szCs w:val="24"/>
              </w:rPr>
              <w:t xml:space="preserve"> </w:t>
            </w:r>
            <w:r w:rsidRPr="00C53B46">
              <w:rPr>
                <w:rFonts w:asciiTheme="minorBidi" w:eastAsia="Arial" w:hAnsiTheme="minorBidi"/>
                <w:spacing w:val="-1"/>
                <w:sz w:val="24"/>
                <w:szCs w:val="24"/>
              </w:rPr>
              <w:t>a</w:t>
            </w:r>
            <w:r w:rsidRPr="00C53B46">
              <w:rPr>
                <w:rFonts w:asciiTheme="minorBidi" w:eastAsia="Arial" w:hAnsiTheme="minorBidi"/>
                <w:sz w:val="24"/>
                <w:szCs w:val="24"/>
              </w:rPr>
              <w:t>ny</w:t>
            </w:r>
            <w:r w:rsidRPr="00C53B46">
              <w:rPr>
                <w:rFonts w:asciiTheme="minorBidi" w:eastAsia="Arial" w:hAnsiTheme="minorBidi"/>
                <w:spacing w:val="1"/>
                <w:sz w:val="24"/>
                <w:szCs w:val="24"/>
              </w:rPr>
              <w:t xml:space="preserve"> </w:t>
            </w:r>
            <w:r w:rsidRPr="00C53B46">
              <w:rPr>
                <w:rFonts w:asciiTheme="minorBidi" w:eastAsia="Arial" w:hAnsiTheme="minorBidi"/>
                <w:sz w:val="24"/>
                <w:szCs w:val="24"/>
              </w:rPr>
              <w:t>Bid</w:t>
            </w:r>
            <w:r w:rsidRPr="00C53B46">
              <w:rPr>
                <w:rFonts w:asciiTheme="minorBidi" w:eastAsia="Arial" w:hAnsiTheme="minorBidi"/>
                <w:spacing w:val="4"/>
                <w:sz w:val="24"/>
                <w:szCs w:val="24"/>
              </w:rPr>
              <w:t xml:space="preserve"> </w:t>
            </w:r>
            <w:r w:rsidRPr="00C53B46">
              <w:rPr>
                <w:rFonts w:asciiTheme="minorBidi" w:eastAsia="Arial" w:hAnsiTheme="minorBidi"/>
                <w:spacing w:val="-3"/>
                <w:sz w:val="24"/>
                <w:szCs w:val="24"/>
              </w:rPr>
              <w:t>r</w:t>
            </w:r>
            <w:r w:rsidRPr="00C53B46">
              <w:rPr>
                <w:rFonts w:asciiTheme="minorBidi" w:eastAsia="Arial" w:hAnsiTheme="minorBidi"/>
                <w:sz w:val="24"/>
                <w:szCs w:val="24"/>
              </w:rPr>
              <w:t>ec</w:t>
            </w:r>
            <w:r w:rsidRPr="00C53B46">
              <w:rPr>
                <w:rFonts w:asciiTheme="minorBidi" w:eastAsia="Arial" w:hAnsiTheme="minorBidi"/>
                <w:spacing w:val="2"/>
                <w:sz w:val="24"/>
                <w:szCs w:val="24"/>
              </w:rPr>
              <w:t>e</w:t>
            </w:r>
            <w:r w:rsidRPr="00C53B46">
              <w:rPr>
                <w:rFonts w:asciiTheme="minorBidi" w:eastAsia="Arial" w:hAnsiTheme="minorBidi"/>
                <w:sz w:val="24"/>
                <w:szCs w:val="24"/>
              </w:rPr>
              <w:t>i</w:t>
            </w:r>
            <w:r w:rsidRPr="00C53B46">
              <w:rPr>
                <w:rFonts w:asciiTheme="minorBidi" w:eastAsia="Arial" w:hAnsiTheme="minorBidi"/>
                <w:spacing w:val="-3"/>
                <w:sz w:val="24"/>
                <w:szCs w:val="24"/>
              </w:rPr>
              <w:t>v</w:t>
            </w:r>
            <w:r w:rsidRPr="00C53B46">
              <w:rPr>
                <w:rFonts w:asciiTheme="minorBidi" w:eastAsia="Arial" w:hAnsiTheme="minorBidi"/>
                <w:sz w:val="24"/>
                <w:szCs w:val="24"/>
              </w:rPr>
              <w:t>ed</w:t>
            </w:r>
            <w:r w:rsidRPr="00C53B46">
              <w:rPr>
                <w:rFonts w:asciiTheme="minorBidi" w:eastAsia="Arial" w:hAnsiTheme="minorBidi"/>
                <w:spacing w:val="2"/>
                <w:sz w:val="24"/>
                <w:szCs w:val="24"/>
              </w:rPr>
              <w:t xml:space="preserve"> </w:t>
            </w:r>
            <w:r w:rsidRPr="00C53B46">
              <w:rPr>
                <w:rFonts w:asciiTheme="minorBidi" w:eastAsia="Arial" w:hAnsiTheme="minorBidi"/>
                <w:spacing w:val="-1"/>
                <w:sz w:val="24"/>
                <w:szCs w:val="24"/>
              </w:rPr>
              <w:t>a</w:t>
            </w:r>
            <w:r w:rsidRPr="00C53B46">
              <w:rPr>
                <w:rFonts w:asciiTheme="minorBidi" w:eastAsia="Arial" w:hAnsiTheme="minorBidi"/>
                <w:sz w:val="24"/>
                <w:szCs w:val="24"/>
              </w:rPr>
              <w:t>ft</w:t>
            </w:r>
            <w:r w:rsidRPr="00C53B46">
              <w:rPr>
                <w:rFonts w:asciiTheme="minorBidi" w:eastAsia="Arial" w:hAnsiTheme="minorBidi"/>
                <w:spacing w:val="2"/>
                <w:sz w:val="24"/>
                <w:szCs w:val="24"/>
              </w:rPr>
              <w:t>e</w:t>
            </w:r>
            <w:r w:rsidRPr="00C53B46">
              <w:rPr>
                <w:rFonts w:asciiTheme="minorBidi" w:eastAsia="Arial" w:hAnsiTheme="minorBidi"/>
                <w:sz w:val="24"/>
                <w:szCs w:val="24"/>
              </w:rPr>
              <w:t>r</w:t>
            </w:r>
            <w:r w:rsidRPr="00C53B46">
              <w:rPr>
                <w:rFonts w:asciiTheme="minorBidi" w:eastAsia="Arial" w:hAnsiTheme="minorBidi"/>
                <w:spacing w:val="2"/>
                <w:sz w:val="24"/>
                <w:szCs w:val="24"/>
              </w:rPr>
              <w:t xml:space="preserve"> </w:t>
            </w:r>
            <w:r w:rsidRPr="00C53B46">
              <w:rPr>
                <w:rFonts w:asciiTheme="minorBidi" w:eastAsia="Arial" w:hAnsiTheme="minorBidi"/>
                <w:spacing w:val="-2"/>
                <w:sz w:val="24"/>
                <w:szCs w:val="24"/>
              </w:rPr>
              <w:t>t</w:t>
            </w:r>
            <w:r w:rsidRPr="00C53B46">
              <w:rPr>
                <w:rFonts w:asciiTheme="minorBidi" w:eastAsia="Arial" w:hAnsiTheme="minorBidi"/>
                <w:spacing w:val="-1"/>
                <w:sz w:val="24"/>
                <w:szCs w:val="24"/>
              </w:rPr>
              <w:t>h</w:t>
            </w:r>
            <w:r w:rsidRPr="00C53B46">
              <w:rPr>
                <w:rFonts w:asciiTheme="minorBidi" w:eastAsia="Arial" w:hAnsiTheme="minorBidi"/>
                <w:sz w:val="24"/>
                <w:szCs w:val="24"/>
              </w:rPr>
              <w:t>e sp</w:t>
            </w:r>
            <w:r w:rsidRPr="00C53B46">
              <w:rPr>
                <w:rFonts w:asciiTheme="minorBidi" w:eastAsia="Arial" w:hAnsiTheme="minorBidi"/>
                <w:spacing w:val="2"/>
                <w:sz w:val="24"/>
                <w:szCs w:val="24"/>
              </w:rPr>
              <w:t>e</w:t>
            </w:r>
            <w:r w:rsidRPr="00C53B46">
              <w:rPr>
                <w:rFonts w:asciiTheme="minorBidi" w:eastAsia="Arial" w:hAnsiTheme="minorBidi"/>
                <w:sz w:val="24"/>
                <w:szCs w:val="24"/>
              </w:rPr>
              <w:t>c</w:t>
            </w:r>
            <w:r w:rsidRPr="00C53B46">
              <w:rPr>
                <w:rFonts w:asciiTheme="minorBidi" w:eastAsia="Arial" w:hAnsiTheme="minorBidi"/>
                <w:spacing w:val="-3"/>
                <w:sz w:val="24"/>
                <w:szCs w:val="24"/>
              </w:rPr>
              <w:t>i</w:t>
            </w:r>
            <w:r w:rsidRPr="00C53B46">
              <w:rPr>
                <w:rFonts w:asciiTheme="minorBidi" w:eastAsia="Arial" w:hAnsiTheme="minorBidi"/>
                <w:spacing w:val="3"/>
                <w:sz w:val="24"/>
                <w:szCs w:val="24"/>
              </w:rPr>
              <w:t>f</w:t>
            </w:r>
            <w:r w:rsidRPr="00C53B46">
              <w:rPr>
                <w:rFonts w:asciiTheme="minorBidi" w:eastAsia="Arial" w:hAnsiTheme="minorBidi"/>
                <w:sz w:val="24"/>
                <w:szCs w:val="24"/>
              </w:rPr>
              <w:t xml:space="preserve">ied </w:t>
            </w:r>
            <w:r w:rsidRPr="00C53B46">
              <w:rPr>
                <w:rFonts w:asciiTheme="minorBidi" w:eastAsia="Arial" w:hAnsiTheme="minorBidi"/>
                <w:spacing w:val="-1"/>
                <w:sz w:val="24"/>
                <w:szCs w:val="24"/>
              </w:rPr>
              <w:t>p</w:t>
            </w:r>
            <w:r w:rsidRPr="00C53B46">
              <w:rPr>
                <w:rFonts w:asciiTheme="minorBidi" w:eastAsia="Arial" w:hAnsiTheme="minorBidi"/>
                <w:sz w:val="24"/>
                <w:szCs w:val="24"/>
              </w:rPr>
              <w:t xml:space="preserve">eriod </w:t>
            </w:r>
            <w:r w:rsidRPr="00C53B46">
              <w:rPr>
                <w:rFonts w:asciiTheme="minorBidi" w:eastAsia="Arial" w:hAnsiTheme="minorBidi"/>
                <w:spacing w:val="-2"/>
                <w:sz w:val="24"/>
                <w:szCs w:val="24"/>
              </w:rPr>
              <w:t>s</w:t>
            </w:r>
            <w:r w:rsidRPr="00C53B46">
              <w:rPr>
                <w:rFonts w:asciiTheme="minorBidi" w:eastAsia="Arial" w:hAnsiTheme="minorBidi"/>
                <w:sz w:val="24"/>
                <w:szCs w:val="24"/>
              </w:rPr>
              <w:t>h</w:t>
            </w:r>
            <w:r w:rsidRPr="00C53B46">
              <w:rPr>
                <w:rFonts w:asciiTheme="minorBidi" w:eastAsia="Arial" w:hAnsiTheme="minorBidi"/>
                <w:spacing w:val="2"/>
                <w:sz w:val="24"/>
                <w:szCs w:val="24"/>
              </w:rPr>
              <w:t>a</w:t>
            </w:r>
            <w:r w:rsidRPr="00C53B46">
              <w:rPr>
                <w:rFonts w:asciiTheme="minorBidi" w:eastAsia="Arial" w:hAnsiTheme="minorBidi"/>
                <w:spacing w:val="-3"/>
                <w:sz w:val="24"/>
                <w:szCs w:val="24"/>
              </w:rPr>
              <w:t>l</w:t>
            </w:r>
            <w:r w:rsidRPr="00C53B46">
              <w:rPr>
                <w:rFonts w:asciiTheme="minorBidi" w:eastAsia="Arial" w:hAnsiTheme="minorBidi"/>
                <w:sz w:val="24"/>
                <w:szCs w:val="24"/>
              </w:rPr>
              <w:t>l be co</w:t>
            </w:r>
            <w:r w:rsidRPr="00C53B46">
              <w:rPr>
                <w:rFonts w:asciiTheme="minorBidi" w:eastAsia="Arial" w:hAnsiTheme="minorBidi"/>
                <w:spacing w:val="2"/>
                <w:sz w:val="24"/>
                <w:szCs w:val="24"/>
              </w:rPr>
              <w:t>n</w:t>
            </w:r>
            <w:r w:rsidRPr="00C53B46">
              <w:rPr>
                <w:rFonts w:asciiTheme="minorBidi" w:eastAsia="Arial" w:hAnsiTheme="minorBidi"/>
                <w:sz w:val="24"/>
                <w:szCs w:val="24"/>
              </w:rPr>
              <w:t>s</w:t>
            </w:r>
            <w:r w:rsidRPr="00C53B46">
              <w:rPr>
                <w:rFonts w:asciiTheme="minorBidi" w:eastAsia="Arial" w:hAnsiTheme="minorBidi"/>
                <w:spacing w:val="-3"/>
                <w:sz w:val="24"/>
                <w:szCs w:val="24"/>
              </w:rPr>
              <w:t>i</w:t>
            </w:r>
            <w:r w:rsidRPr="00C53B46">
              <w:rPr>
                <w:rFonts w:asciiTheme="minorBidi" w:eastAsia="Arial" w:hAnsiTheme="minorBidi"/>
                <w:sz w:val="24"/>
                <w:szCs w:val="24"/>
              </w:rPr>
              <w:t>d</w:t>
            </w:r>
            <w:r w:rsidRPr="00C53B46">
              <w:rPr>
                <w:rFonts w:asciiTheme="minorBidi" w:eastAsia="Arial" w:hAnsiTheme="minorBidi"/>
                <w:spacing w:val="2"/>
                <w:sz w:val="24"/>
                <w:szCs w:val="24"/>
              </w:rPr>
              <w:t>e</w:t>
            </w:r>
            <w:r w:rsidRPr="00C53B46">
              <w:rPr>
                <w:rFonts w:asciiTheme="minorBidi" w:eastAsia="Arial" w:hAnsiTheme="minorBidi"/>
                <w:sz w:val="24"/>
                <w:szCs w:val="24"/>
              </w:rPr>
              <w:t xml:space="preserve">red </w:t>
            </w:r>
            <w:r w:rsidRPr="00C53B46">
              <w:rPr>
                <w:rFonts w:asciiTheme="minorBidi" w:eastAsia="Arial" w:hAnsiTheme="minorBidi"/>
                <w:spacing w:val="-1"/>
                <w:sz w:val="24"/>
                <w:szCs w:val="24"/>
              </w:rPr>
              <w:t>“</w:t>
            </w:r>
            <w:r w:rsidRPr="00C53B46">
              <w:rPr>
                <w:rFonts w:asciiTheme="minorBidi" w:eastAsia="Arial" w:hAnsiTheme="minorBidi"/>
                <w:sz w:val="24"/>
                <w:szCs w:val="24"/>
              </w:rPr>
              <w:t>Lat</w:t>
            </w:r>
            <w:r w:rsidRPr="00C53B46">
              <w:rPr>
                <w:rFonts w:asciiTheme="minorBidi" w:eastAsia="Arial" w:hAnsiTheme="minorBidi"/>
                <w:spacing w:val="1"/>
                <w:sz w:val="24"/>
                <w:szCs w:val="24"/>
              </w:rPr>
              <w:t>e</w:t>
            </w:r>
            <w:r w:rsidRPr="00C53B46">
              <w:rPr>
                <w:rFonts w:asciiTheme="minorBidi" w:eastAsia="Arial" w:hAnsiTheme="minorBidi"/>
                <w:spacing w:val="-1"/>
                <w:sz w:val="24"/>
                <w:szCs w:val="24"/>
              </w:rPr>
              <w:t>”</w:t>
            </w:r>
            <w:r w:rsidRPr="00C53B46">
              <w:rPr>
                <w:rFonts w:asciiTheme="minorBidi" w:eastAsia="Arial" w:hAnsiTheme="minorBidi"/>
                <w:sz w:val="24"/>
                <w:szCs w:val="24"/>
              </w:rPr>
              <w:t xml:space="preserve">, rejected </w:t>
            </w:r>
            <w:r w:rsidRPr="00C53B46">
              <w:rPr>
                <w:rFonts w:asciiTheme="minorBidi" w:eastAsia="Arial" w:hAnsiTheme="minorBidi"/>
                <w:spacing w:val="-1"/>
                <w:sz w:val="24"/>
                <w:szCs w:val="24"/>
              </w:rPr>
              <w:t>a</w:t>
            </w:r>
            <w:r w:rsidRPr="00C53B46">
              <w:rPr>
                <w:rFonts w:asciiTheme="minorBidi" w:eastAsia="Arial" w:hAnsiTheme="minorBidi"/>
                <w:sz w:val="24"/>
                <w:szCs w:val="24"/>
              </w:rPr>
              <w:t xml:space="preserve">nd </w:t>
            </w:r>
            <w:r w:rsidRPr="00C53B46">
              <w:rPr>
                <w:rFonts w:asciiTheme="minorBidi" w:eastAsia="Arial" w:hAnsiTheme="minorBidi"/>
                <w:spacing w:val="-3"/>
                <w:sz w:val="24"/>
                <w:szCs w:val="24"/>
              </w:rPr>
              <w:t>r</w:t>
            </w:r>
            <w:r w:rsidRPr="00C53B46">
              <w:rPr>
                <w:rFonts w:asciiTheme="minorBidi" w:eastAsia="Arial" w:hAnsiTheme="minorBidi"/>
                <w:spacing w:val="-1"/>
                <w:sz w:val="24"/>
                <w:szCs w:val="24"/>
              </w:rPr>
              <w:t>e</w:t>
            </w:r>
            <w:r w:rsidRPr="00C53B46">
              <w:rPr>
                <w:rFonts w:asciiTheme="minorBidi" w:eastAsia="Arial" w:hAnsiTheme="minorBidi"/>
                <w:sz w:val="24"/>
                <w:szCs w:val="24"/>
              </w:rPr>
              <w:t>t</w:t>
            </w:r>
            <w:r w:rsidRPr="00C53B46">
              <w:rPr>
                <w:rFonts w:asciiTheme="minorBidi" w:eastAsia="Arial" w:hAnsiTheme="minorBidi"/>
                <w:spacing w:val="1"/>
                <w:sz w:val="24"/>
                <w:szCs w:val="24"/>
              </w:rPr>
              <w:t>u</w:t>
            </w:r>
            <w:r w:rsidRPr="00C53B46">
              <w:rPr>
                <w:rFonts w:asciiTheme="minorBidi" w:eastAsia="Arial" w:hAnsiTheme="minorBidi"/>
                <w:sz w:val="24"/>
                <w:szCs w:val="24"/>
              </w:rPr>
              <w:t xml:space="preserve">rned </w:t>
            </w:r>
          </w:p>
          <w:p w:rsidR="001E592F" w:rsidRPr="00C53B46" w:rsidRDefault="001E592F" w:rsidP="00C53B46">
            <w:pPr>
              <w:bidi w:val="0"/>
              <w:jc w:val="both"/>
              <w:rPr>
                <w:rFonts w:asciiTheme="minorBidi" w:eastAsia="Arial" w:hAnsiTheme="minorBidi"/>
                <w:sz w:val="24"/>
                <w:szCs w:val="24"/>
              </w:rPr>
            </w:pPr>
          </w:p>
          <w:p w:rsidR="001E592F" w:rsidRPr="00C53B46" w:rsidRDefault="001E592F" w:rsidP="00C53B46">
            <w:pPr>
              <w:bidi w:val="0"/>
              <w:ind w:hanging="358"/>
              <w:jc w:val="both"/>
              <w:rPr>
                <w:rFonts w:asciiTheme="minorBidi" w:eastAsia="Arial" w:hAnsiTheme="minorBidi"/>
                <w:sz w:val="24"/>
                <w:szCs w:val="24"/>
              </w:rPr>
            </w:pPr>
          </w:p>
          <w:p w:rsidR="001E592F" w:rsidRPr="00C53B46" w:rsidRDefault="001E592F" w:rsidP="00C53B46">
            <w:pPr>
              <w:pStyle w:val="1"/>
              <w:spacing w:before="0"/>
              <w:ind w:left="0"/>
              <w:jc w:val="both"/>
              <w:outlineLvl w:val="0"/>
              <w:rPr>
                <w:rFonts w:asciiTheme="minorBidi" w:hAnsiTheme="minorBidi" w:cstheme="minorBidi"/>
                <w:sz w:val="22"/>
                <w:szCs w:val="22"/>
              </w:rPr>
            </w:pPr>
            <w:r w:rsidRPr="00C53B46">
              <w:rPr>
                <w:rFonts w:asciiTheme="minorBidi" w:hAnsiTheme="minorBidi" w:cstheme="minorBidi"/>
                <w:sz w:val="22"/>
                <w:szCs w:val="22"/>
              </w:rPr>
              <w:t>26- Withdrawing, Replacing and Amending of Bids</w:t>
            </w:r>
          </w:p>
          <w:p w:rsidR="001E592F" w:rsidRPr="00C53B46" w:rsidRDefault="001E592F" w:rsidP="00C53B46">
            <w:pPr>
              <w:tabs>
                <w:tab w:val="right" w:pos="34"/>
              </w:tabs>
              <w:bidi w:val="0"/>
              <w:ind w:hanging="15"/>
              <w:jc w:val="both"/>
              <w:rPr>
                <w:rFonts w:asciiTheme="minorBidi" w:eastAsia="Arial" w:hAnsiTheme="minorBidi"/>
              </w:rPr>
            </w:pPr>
            <w:r w:rsidRPr="00C53B46">
              <w:rPr>
                <w:rFonts w:asciiTheme="minorBidi" w:eastAsia="Arial" w:hAnsiTheme="minorBidi"/>
              </w:rPr>
              <w:t>2</w:t>
            </w:r>
            <w:r w:rsidRPr="00C53B46">
              <w:rPr>
                <w:rFonts w:asciiTheme="minorBidi" w:eastAsia="Arial" w:hAnsiTheme="minorBidi"/>
                <w:spacing w:val="-1"/>
              </w:rPr>
              <w:t>6</w:t>
            </w:r>
            <w:r w:rsidRPr="00C53B46">
              <w:rPr>
                <w:rFonts w:asciiTheme="minorBidi" w:eastAsia="Arial" w:hAnsiTheme="minorBidi"/>
                <w:spacing w:val="1"/>
              </w:rPr>
              <w:t>-</w:t>
            </w:r>
            <w:r w:rsidRPr="00C53B46">
              <w:rPr>
                <w:rFonts w:asciiTheme="minorBidi" w:eastAsia="Arial" w:hAnsiTheme="minorBidi"/>
              </w:rPr>
              <w:t xml:space="preserve">1- </w:t>
            </w:r>
            <w:r w:rsidRPr="00C53B46">
              <w:rPr>
                <w:rFonts w:asciiTheme="minorBidi" w:eastAsia="Arial" w:hAnsiTheme="minorBidi"/>
                <w:spacing w:val="2"/>
              </w:rPr>
              <w:t>T</w:t>
            </w:r>
            <w:r w:rsidRPr="00C53B46">
              <w:rPr>
                <w:rFonts w:asciiTheme="minorBidi" w:eastAsia="Arial" w:hAnsiTheme="minorBidi"/>
              </w:rPr>
              <w:t xml:space="preserve">he </w:t>
            </w:r>
            <w:r w:rsidRPr="00C53B46">
              <w:rPr>
                <w:rFonts w:asciiTheme="minorBidi" w:eastAsia="Arial" w:hAnsiTheme="minorBidi"/>
                <w:spacing w:val="-1"/>
              </w:rPr>
              <w:t xml:space="preserve">Bidder </w:t>
            </w:r>
            <w:r w:rsidRPr="00C53B46">
              <w:rPr>
                <w:rFonts w:asciiTheme="minorBidi" w:eastAsia="Arial" w:hAnsiTheme="minorBidi"/>
              </w:rPr>
              <w:t>may</w:t>
            </w:r>
            <w:r w:rsidRPr="00C53B46">
              <w:rPr>
                <w:rFonts w:asciiTheme="minorBidi" w:eastAsia="Arial" w:hAnsiTheme="minorBidi"/>
                <w:spacing w:val="1"/>
              </w:rPr>
              <w:t xml:space="preserve"> </w:t>
            </w:r>
            <w:r w:rsidRPr="00C53B46">
              <w:rPr>
                <w:rFonts w:asciiTheme="minorBidi" w:eastAsia="Arial" w:hAnsiTheme="minorBidi"/>
                <w:spacing w:val="-3"/>
              </w:rPr>
              <w:t>w</w:t>
            </w:r>
            <w:r w:rsidRPr="00C53B46">
              <w:rPr>
                <w:rFonts w:asciiTheme="minorBidi" w:eastAsia="Arial" w:hAnsiTheme="minorBidi"/>
              </w:rPr>
              <w:t>ithdra</w:t>
            </w:r>
            <w:r w:rsidRPr="00C53B46">
              <w:rPr>
                <w:rFonts w:asciiTheme="minorBidi" w:eastAsia="Arial" w:hAnsiTheme="minorBidi"/>
                <w:spacing w:val="-4"/>
              </w:rPr>
              <w:t>w</w:t>
            </w:r>
            <w:r w:rsidRPr="00C53B46">
              <w:rPr>
                <w:rFonts w:asciiTheme="minorBidi" w:eastAsia="Arial" w:hAnsiTheme="minorBidi"/>
              </w:rPr>
              <w:t>,</w:t>
            </w:r>
            <w:r w:rsidRPr="00C53B46">
              <w:rPr>
                <w:rFonts w:asciiTheme="minorBidi" w:eastAsia="Arial" w:hAnsiTheme="minorBidi"/>
                <w:spacing w:val="4"/>
              </w:rPr>
              <w:t xml:space="preserve"> </w:t>
            </w:r>
            <w:r w:rsidRPr="00C53B46">
              <w:rPr>
                <w:rFonts w:asciiTheme="minorBidi" w:eastAsia="Arial" w:hAnsiTheme="minorBidi"/>
              </w:rPr>
              <w:t>replace</w:t>
            </w:r>
            <w:r w:rsidRPr="00C53B46">
              <w:rPr>
                <w:rFonts w:asciiTheme="minorBidi" w:eastAsia="Arial" w:hAnsiTheme="minorBidi"/>
                <w:spacing w:val="4"/>
              </w:rPr>
              <w:t xml:space="preserve"> </w:t>
            </w:r>
            <w:r w:rsidRPr="00C53B46">
              <w:rPr>
                <w:rFonts w:asciiTheme="minorBidi" w:eastAsia="Arial" w:hAnsiTheme="minorBidi"/>
                <w:spacing w:val="-3"/>
              </w:rPr>
              <w:t>o</w:t>
            </w:r>
            <w:r w:rsidRPr="00C53B46">
              <w:rPr>
                <w:rFonts w:asciiTheme="minorBidi" w:eastAsia="Arial" w:hAnsiTheme="minorBidi"/>
              </w:rPr>
              <w:t>r</w:t>
            </w:r>
            <w:r w:rsidRPr="00C53B46">
              <w:rPr>
                <w:rFonts w:asciiTheme="minorBidi" w:eastAsia="Arial" w:hAnsiTheme="minorBidi"/>
                <w:spacing w:val="2"/>
              </w:rPr>
              <w:t xml:space="preserve"> </w:t>
            </w:r>
            <w:r w:rsidRPr="00C53B46">
              <w:rPr>
                <w:rFonts w:asciiTheme="minorBidi" w:eastAsia="Arial" w:hAnsiTheme="minorBidi"/>
              </w:rPr>
              <w:t>amend i</w:t>
            </w:r>
            <w:r w:rsidRPr="00C53B46">
              <w:rPr>
                <w:rFonts w:asciiTheme="minorBidi" w:eastAsia="Arial" w:hAnsiTheme="minorBidi"/>
                <w:spacing w:val="-2"/>
              </w:rPr>
              <w:t>t</w:t>
            </w:r>
            <w:r w:rsidRPr="00C53B46">
              <w:rPr>
                <w:rFonts w:asciiTheme="minorBidi" w:eastAsia="Arial" w:hAnsiTheme="minorBidi"/>
              </w:rPr>
              <w:t>s</w:t>
            </w:r>
            <w:r w:rsidRPr="00C53B46">
              <w:rPr>
                <w:rFonts w:asciiTheme="minorBidi" w:eastAsia="Arial" w:hAnsiTheme="minorBidi"/>
                <w:spacing w:val="3"/>
              </w:rPr>
              <w:t xml:space="preserve"> </w:t>
            </w:r>
            <w:r w:rsidRPr="00C53B46">
              <w:rPr>
                <w:rFonts w:asciiTheme="minorBidi" w:eastAsia="Arial" w:hAnsiTheme="minorBidi"/>
              </w:rPr>
              <w:t>B</w:t>
            </w:r>
            <w:r w:rsidRPr="00C53B46">
              <w:rPr>
                <w:rFonts w:asciiTheme="minorBidi" w:eastAsia="Arial" w:hAnsiTheme="minorBidi"/>
                <w:spacing w:val="-2"/>
              </w:rPr>
              <w:t>i</w:t>
            </w:r>
            <w:r w:rsidRPr="00C53B46">
              <w:rPr>
                <w:rFonts w:asciiTheme="minorBidi" w:eastAsia="Arial" w:hAnsiTheme="minorBidi"/>
              </w:rPr>
              <w:t>d</w:t>
            </w:r>
            <w:r w:rsidRPr="00C53B46">
              <w:rPr>
                <w:rFonts w:asciiTheme="minorBidi" w:eastAsia="Arial" w:hAnsiTheme="minorBidi"/>
                <w:spacing w:val="3"/>
              </w:rPr>
              <w:t xml:space="preserve"> </w:t>
            </w:r>
            <w:r w:rsidRPr="00C53B46">
              <w:rPr>
                <w:rFonts w:asciiTheme="minorBidi" w:eastAsia="Arial" w:hAnsiTheme="minorBidi"/>
                <w:spacing w:val="-3"/>
              </w:rPr>
              <w:lastRenderedPageBreak/>
              <w:t>a</w:t>
            </w:r>
            <w:r w:rsidRPr="00C53B46">
              <w:rPr>
                <w:rFonts w:asciiTheme="minorBidi" w:eastAsia="Arial" w:hAnsiTheme="minorBidi"/>
              </w:rPr>
              <w:t>f</w:t>
            </w:r>
            <w:r w:rsidRPr="00C53B46">
              <w:rPr>
                <w:rFonts w:asciiTheme="minorBidi" w:eastAsia="Arial" w:hAnsiTheme="minorBidi"/>
                <w:spacing w:val="2"/>
              </w:rPr>
              <w:t>t</w:t>
            </w:r>
            <w:r w:rsidRPr="00C53B46">
              <w:rPr>
                <w:rFonts w:asciiTheme="minorBidi" w:eastAsia="Arial" w:hAnsiTheme="minorBidi"/>
                <w:spacing w:val="-3"/>
              </w:rPr>
              <w:t>e</w:t>
            </w:r>
            <w:r w:rsidRPr="00C53B46">
              <w:rPr>
                <w:rFonts w:asciiTheme="minorBidi" w:eastAsia="Arial" w:hAnsiTheme="minorBidi"/>
              </w:rPr>
              <w:t>r</w:t>
            </w:r>
            <w:r w:rsidRPr="00C53B46">
              <w:rPr>
                <w:rFonts w:asciiTheme="minorBidi" w:eastAsia="Arial" w:hAnsiTheme="minorBidi"/>
                <w:spacing w:val="4"/>
              </w:rPr>
              <w:t xml:space="preserve"> </w:t>
            </w:r>
            <w:r w:rsidRPr="00C53B46">
              <w:rPr>
                <w:rFonts w:asciiTheme="minorBidi" w:eastAsia="Arial" w:hAnsiTheme="minorBidi"/>
                <w:spacing w:val="-3"/>
              </w:rPr>
              <w:t>i</w:t>
            </w:r>
            <w:r w:rsidRPr="00C53B46">
              <w:rPr>
                <w:rFonts w:asciiTheme="minorBidi" w:eastAsia="Arial" w:hAnsiTheme="minorBidi"/>
              </w:rPr>
              <w:t>ts</w:t>
            </w:r>
            <w:r w:rsidRPr="00C53B46">
              <w:rPr>
                <w:rFonts w:asciiTheme="minorBidi" w:eastAsia="Arial" w:hAnsiTheme="minorBidi"/>
                <w:spacing w:val="2"/>
              </w:rPr>
              <w:t xml:space="preserve"> </w:t>
            </w:r>
            <w:r w:rsidRPr="00C53B46">
              <w:rPr>
                <w:rFonts w:asciiTheme="minorBidi" w:eastAsia="Arial" w:hAnsiTheme="minorBidi"/>
              </w:rPr>
              <w:t>submiss</w:t>
            </w:r>
            <w:r w:rsidRPr="00C53B46">
              <w:rPr>
                <w:rFonts w:asciiTheme="minorBidi" w:eastAsia="Arial" w:hAnsiTheme="minorBidi"/>
                <w:spacing w:val="-2"/>
              </w:rPr>
              <w:t>i</w:t>
            </w:r>
            <w:r w:rsidRPr="00C53B46">
              <w:rPr>
                <w:rFonts w:asciiTheme="minorBidi" w:eastAsia="Arial" w:hAnsiTheme="minorBidi"/>
                <w:spacing w:val="-3"/>
              </w:rPr>
              <w:t>o</w:t>
            </w:r>
            <w:r w:rsidRPr="00C53B46">
              <w:rPr>
                <w:rFonts w:asciiTheme="minorBidi" w:eastAsia="Arial" w:hAnsiTheme="minorBidi"/>
              </w:rPr>
              <w:t>n</w:t>
            </w:r>
            <w:r w:rsidRPr="00C53B46">
              <w:rPr>
                <w:rFonts w:asciiTheme="minorBidi" w:eastAsia="Arial" w:hAnsiTheme="minorBidi"/>
                <w:spacing w:val="3"/>
              </w:rPr>
              <w:t xml:space="preserve"> </w:t>
            </w:r>
            <w:r w:rsidRPr="00C53B46">
              <w:rPr>
                <w:rFonts w:asciiTheme="minorBidi" w:eastAsia="Arial" w:hAnsiTheme="minorBidi"/>
              </w:rPr>
              <w:t>by send</w:t>
            </w:r>
            <w:r w:rsidRPr="00C53B46">
              <w:rPr>
                <w:rFonts w:asciiTheme="minorBidi" w:eastAsia="Arial" w:hAnsiTheme="minorBidi"/>
                <w:spacing w:val="-2"/>
              </w:rPr>
              <w:t>i</w:t>
            </w:r>
            <w:r w:rsidRPr="00C53B46">
              <w:rPr>
                <w:rFonts w:asciiTheme="minorBidi" w:eastAsia="Arial" w:hAnsiTheme="minorBidi"/>
              </w:rPr>
              <w:t>ng</w:t>
            </w:r>
            <w:r w:rsidRPr="00C53B46">
              <w:rPr>
                <w:rFonts w:asciiTheme="minorBidi" w:eastAsia="Arial" w:hAnsiTheme="minorBidi"/>
                <w:spacing w:val="3"/>
              </w:rPr>
              <w:t xml:space="preserve"> </w:t>
            </w:r>
            <w:r w:rsidRPr="00C53B46">
              <w:rPr>
                <w:rFonts w:asciiTheme="minorBidi" w:eastAsia="Arial" w:hAnsiTheme="minorBidi"/>
              </w:rPr>
              <w:t>a</w:t>
            </w:r>
            <w:r w:rsidRPr="00C53B46">
              <w:rPr>
                <w:rFonts w:asciiTheme="minorBidi" w:eastAsia="Arial" w:hAnsiTheme="minorBidi"/>
                <w:spacing w:val="3"/>
              </w:rPr>
              <w:t xml:space="preserve"> </w:t>
            </w:r>
            <w:r w:rsidRPr="00C53B46">
              <w:rPr>
                <w:rFonts w:asciiTheme="minorBidi" w:eastAsia="Arial" w:hAnsiTheme="minorBidi"/>
                <w:spacing w:val="-3"/>
              </w:rPr>
              <w:t>w</w:t>
            </w:r>
            <w:r w:rsidRPr="00C53B46">
              <w:rPr>
                <w:rFonts w:asciiTheme="minorBidi" w:eastAsia="Arial" w:hAnsiTheme="minorBidi"/>
              </w:rPr>
              <w:t>rit</w:t>
            </w:r>
            <w:r w:rsidRPr="00C53B46">
              <w:rPr>
                <w:rFonts w:asciiTheme="minorBidi" w:eastAsia="Arial" w:hAnsiTheme="minorBidi"/>
                <w:spacing w:val="2"/>
              </w:rPr>
              <w:t>t</w:t>
            </w:r>
            <w:r w:rsidRPr="00C53B46">
              <w:rPr>
                <w:rFonts w:asciiTheme="minorBidi" w:eastAsia="Arial" w:hAnsiTheme="minorBidi"/>
              </w:rPr>
              <w:t>en</w:t>
            </w:r>
            <w:r w:rsidRPr="00C53B46">
              <w:rPr>
                <w:rFonts w:asciiTheme="minorBidi" w:eastAsia="Arial" w:hAnsiTheme="minorBidi"/>
                <w:spacing w:val="1"/>
              </w:rPr>
              <w:t xml:space="preserve"> </w:t>
            </w:r>
            <w:r w:rsidRPr="00C53B46">
              <w:rPr>
                <w:rFonts w:asciiTheme="minorBidi" w:eastAsia="Arial" w:hAnsiTheme="minorBidi"/>
              </w:rPr>
              <w:t>notice</w:t>
            </w:r>
            <w:r w:rsidRPr="00C53B46">
              <w:rPr>
                <w:rFonts w:asciiTheme="minorBidi" w:eastAsia="Arial" w:hAnsiTheme="minorBidi"/>
                <w:spacing w:val="3"/>
              </w:rPr>
              <w:t xml:space="preserve"> </w:t>
            </w:r>
            <w:r w:rsidRPr="00C53B46">
              <w:rPr>
                <w:rFonts w:asciiTheme="minorBidi" w:eastAsia="Arial" w:hAnsiTheme="minorBidi"/>
                <w:spacing w:val="-3"/>
              </w:rPr>
              <w:t>a</w:t>
            </w:r>
            <w:r w:rsidRPr="00C53B46">
              <w:rPr>
                <w:rFonts w:asciiTheme="minorBidi" w:eastAsia="Arial" w:hAnsiTheme="minorBidi"/>
              </w:rPr>
              <w:t>s</w:t>
            </w:r>
            <w:r w:rsidRPr="00C53B46">
              <w:rPr>
                <w:rFonts w:asciiTheme="minorBidi" w:eastAsia="Arial" w:hAnsiTheme="minorBidi"/>
                <w:spacing w:val="4"/>
              </w:rPr>
              <w:t xml:space="preserve"> </w:t>
            </w:r>
            <w:r w:rsidRPr="00C53B46">
              <w:rPr>
                <w:rFonts w:asciiTheme="minorBidi" w:eastAsia="Arial" w:hAnsiTheme="minorBidi"/>
              </w:rPr>
              <w:t>per article</w:t>
            </w:r>
            <w:r w:rsidRPr="00C53B46">
              <w:rPr>
                <w:rFonts w:asciiTheme="minorBidi" w:eastAsia="Arial" w:hAnsiTheme="minorBidi"/>
                <w:spacing w:val="2"/>
              </w:rPr>
              <w:t xml:space="preserve"> </w:t>
            </w:r>
            <w:r w:rsidRPr="00C53B46">
              <w:rPr>
                <w:rFonts w:asciiTheme="minorBidi" w:eastAsia="Arial" w:hAnsiTheme="minorBidi"/>
              </w:rPr>
              <w:t>1</w:t>
            </w:r>
            <w:r w:rsidRPr="00C53B46">
              <w:rPr>
                <w:rFonts w:asciiTheme="minorBidi" w:eastAsia="Arial" w:hAnsiTheme="minorBidi"/>
                <w:spacing w:val="-3"/>
              </w:rPr>
              <w:t>0</w:t>
            </w:r>
            <w:r w:rsidRPr="00C53B46">
              <w:rPr>
                <w:rFonts w:asciiTheme="minorBidi" w:eastAsia="Arial" w:hAnsiTheme="minorBidi"/>
              </w:rPr>
              <w:t>/</w:t>
            </w:r>
            <w:r w:rsidRPr="00C53B46">
              <w:rPr>
                <w:rFonts w:asciiTheme="minorBidi" w:eastAsia="Arial" w:hAnsiTheme="minorBidi"/>
                <w:spacing w:val="2"/>
              </w:rPr>
              <w:t>I</w:t>
            </w:r>
            <w:r w:rsidRPr="00C53B46">
              <w:rPr>
                <w:rFonts w:asciiTheme="minorBidi" w:eastAsia="Arial" w:hAnsiTheme="minorBidi"/>
                <w:spacing w:val="-3"/>
              </w:rPr>
              <w:t>n</w:t>
            </w:r>
            <w:r w:rsidRPr="00C53B46">
              <w:rPr>
                <w:rFonts w:asciiTheme="minorBidi" w:eastAsia="Arial" w:hAnsiTheme="minorBidi"/>
              </w:rPr>
              <w:t>s</w:t>
            </w:r>
            <w:r w:rsidRPr="00C53B46">
              <w:rPr>
                <w:rFonts w:asciiTheme="minorBidi" w:eastAsia="Arial" w:hAnsiTheme="minorBidi"/>
                <w:spacing w:val="-1"/>
              </w:rPr>
              <w:t>t</w:t>
            </w:r>
            <w:r w:rsidRPr="00C53B46">
              <w:rPr>
                <w:rFonts w:asciiTheme="minorBidi" w:eastAsia="Arial" w:hAnsiTheme="minorBidi"/>
              </w:rPr>
              <w:t>ruc</w:t>
            </w:r>
            <w:r w:rsidRPr="00C53B46">
              <w:rPr>
                <w:rFonts w:asciiTheme="minorBidi" w:eastAsia="Arial" w:hAnsiTheme="minorBidi"/>
                <w:spacing w:val="2"/>
              </w:rPr>
              <w:t>t</w:t>
            </w:r>
            <w:r w:rsidRPr="00C53B46">
              <w:rPr>
                <w:rFonts w:asciiTheme="minorBidi" w:eastAsia="Arial" w:hAnsiTheme="minorBidi"/>
              </w:rPr>
              <w:t>i</w:t>
            </w:r>
            <w:r w:rsidRPr="00C53B46">
              <w:rPr>
                <w:rFonts w:asciiTheme="minorBidi" w:eastAsia="Arial" w:hAnsiTheme="minorBidi"/>
                <w:spacing w:val="-1"/>
              </w:rPr>
              <w:t>o</w:t>
            </w:r>
            <w:r w:rsidRPr="00C53B46">
              <w:rPr>
                <w:rFonts w:asciiTheme="minorBidi" w:eastAsia="Arial" w:hAnsiTheme="minorBidi"/>
              </w:rPr>
              <w:t>ns</w:t>
            </w:r>
            <w:r w:rsidRPr="00C53B46">
              <w:rPr>
                <w:rFonts w:asciiTheme="minorBidi" w:eastAsia="Arial" w:hAnsiTheme="minorBidi"/>
                <w:spacing w:val="1"/>
              </w:rPr>
              <w:t xml:space="preserve"> </w:t>
            </w:r>
            <w:r w:rsidRPr="00C53B46">
              <w:rPr>
                <w:rFonts w:asciiTheme="minorBidi" w:eastAsia="Arial" w:hAnsiTheme="minorBidi"/>
              </w:rPr>
              <w:t xml:space="preserve">to </w:t>
            </w:r>
            <w:r w:rsidRPr="00C53B46">
              <w:rPr>
                <w:rFonts w:asciiTheme="minorBidi" w:eastAsia="Arial" w:hAnsiTheme="minorBidi"/>
                <w:spacing w:val="-1"/>
              </w:rPr>
              <w:t>Bidder</w:t>
            </w:r>
            <w:r w:rsidRPr="00C53B46">
              <w:rPr>
                <w:rFonts w:asciiTheme="minorBidi" w:eastAsia="Arial" w:hAnsiTheme="minorBidi"/>
              </w:rPr>
              <w:t>s,</w:t>
            </w:r>
            <w:r w:rsidRPr="00C53B46">
              <w:rPr>
                <w:rFonts w:asciiTheme="minorBidi" w:eastAsia="Arial" w:hAnsiTheme="minorBidi"/>
                <w:spacing w:val="2"/>
              </w:rPr>
              <w:t xml:space="preserve"> </w:t>
            </w:r>
            <w:r w:rsidRPr="00C53B46">
              <w:rPr>
                <w:rFonts w:asciiTheme="minorBidi" w:eastAsia="Arial" w:hAnsiTheme="minorBidi"/>
                <w:spacing w:val="-3"/>
              </w:rPr>
              <w:t>p</w:t>
            </w:r>
            <w:r w:rsidRPr="00C53B46">
              <w:rPr>
                <w:rFonts w:asciiTheme="minorBidi" w:eastAsia="Arial" w:hAnsiTheme="minorBidi"/>
              </w:rPr>
              <w:t>ro</w:t>
            </w:r>
            <w:r w:rsidRPr="00C53B46">
              <w:rPr>
                <w:rFonts w:asciiTheme="minorBidi" w:eastAsia="Arial" w:hAnsiTheme="minorBidi"/>
                <w:spacing w:val="-2"/>
              </w:rPr>
              <w:t>v</w:t>
            </w:r>
            <w:r w:rsidRPr="00C53B46">
              <w:rPr>
                <w:rFonts w:asciiTheme="minorBidi" w:eastAsia="Arial" w:hAnsiTheme="minorBidi"/>
              </w:rPr>
              <w:t>i</w:t>
            </w:r>
            <w:r w:rsidRPr="00C53B46">
              <w:rPr>
                <w:rFonts w:asciiTheme="minorBidi" w:eastAsia="Arial" w:hAnsiTheme="minorBidi"/>
                <w:spacing w:val="-1"/>
              </w:rPr>
              <w:t>d</w:t>
            </w:r>
            <w:r w:rsidRPr="00C53B46">
              <w:rPr>
                <w:rFonts w:asciiTheme="minorBidi" w:eastAsia="Arial" w:hAnsiTheme="minorBidi"/>
              </w:rPr>
              <w:t>ed</w:t>
            </w:r>
            <w:r w:rsidRPr="00C53B46">
              <w:rPr>
                <w:rFonts w:asciiTheme="minorBidi" w:eastAsia="Arial" w:hAnsiTheme="minorBidi"/>
                <w:spacing w:val="3"/>
              </w:rPr>
              <w:t xml:space="preserve"> </w:t>
            </w:r>
            <w:r w:rsidRPr="00C53B46">
              <w:rPr>
                <w:rFonts w:asciiTheme="minorBidi" w:eastAsia="Arial" w:hAnsiTheme="minorBidi"/>
              </w:rPr>
              <w:t xml:space="preserve">that </w:t>
            </w:r>
            <w:r w:rsidRPr="00C53B46">
              <w:rPr>
                <w:rFonts w:asciiTheme="minorBidi" w:eastAsia="Arial" w:hAnsiTheme="minorBidi"/>
                <w:spacing w:val="-1"/>
              </w:rPr>
              <w:t>t</w:t>
            </w:r>
            <w:r w:rsidRPr="00C53B46">
              <w:rPr>
                <w:rFonts w:asciiTheme="minorBidi" w:eastAsia="Arial" w:hAnsiTheme="minorBidi"/>
              </w:rPr>
              <w:t>he</w:t>
            </w:r>
            <w:r w:rsidRPr="00C53B46">
              <w:rPr>
                <w:rFonts w:asciiTheme="minorBidi" w:eastAsia="Arial" w:hAnsiTheme="minorBidi"/>
                <w:spacing w:val="3"/>
              </w:rPr>
              <w:t xml:space="preserve"> </w:t>
            </w:r>
            <w:r w:rsidRPr="00C53B46">
              <w:rPr>
                <w:rFonts w:asciiTheme="minorBidi" w:eastAsia="Arial" w:hAnsiTheme="minorBidi"/>
              </w:rPr>
              <w:t>notice sha</w:t>
            </w:r>
            <w:r w:rsidRPr="00C53B46">
              <w:rPr>
                <w:rFonts w:asciiTheme="minorBidi" w:eastAsia="Arial" w:hAnsiTheme="minorBidi"/>
                <w:spacing w:val="-2"/>
              </w:rPr>
              <w:t>l</w:t>
            </w:r>
            <w:r w:rsidRPr="00C53B46">
              <w:rPr>
                <w:rFonts w:asciiTheme="minorBidi" w:eastAsia="Arial" w:hAnsiTheme="minorBidi"/>
              </w:rPr>
              <w:t>l</w:t>
            </w:r>
            <w:r w:rsidRPr="00C53B46">
              <w:rPr>
                <w:rFonts w:asciiTheme="minorBidi" w:eastAsia="Arial" w:hAnsiTheme="minorBidi"/>
                <w:spacing w:val="34"/>
              </w:rPr>
              <w:t xml:space="preserve"> </w:t>
            </w:r>
            <w:r w:rsidRPr="00C53B46">
              <w:rPr>
                <w:rFonts w:asciiTheme="minorBidi" w:eastAsia="Arial" w:hAnsiTheme="minorBidi"/>
              </w:rPr>
              <w:t>be</w:t>
            </w:r>
            <w:r w:rsidRPr="00C53B46">
              <w:rPr>
                <w:rFonts w:asciiTheme="minorBidi" w:eastAsia="Arial" w:hAnsiTheme="minorBidi"/>
                <w:spacing w:val="34"/>
              </w:rPr>
              <w:t xml:space="preserve"> </w:t>
            </w:r>
            <w:r w:rsidRPr="00C53B46">
              <w:rPr>
                <w:rFonts w:asciiTheme="minorBidi" w:eastAsia="Arial" w:hAnsiTheme="minorBidi"/>
              </w:rPr>
              <w:t>s</w:t>
            </w:r>
            <w:r w:rsidRPr="00C53B46">
              <w:rPr>
                <w:rFonts w:asciiTheme="minorBidi" w:eastAsia="Arial" w:hAnsiTheme="minorBidi"/>
                <w:spacing w:val="-3"/>
              </w:rPr>
              <w:t>i</w:t>
            </w:r>
            <w:r w:rsidRPr="00C53B46">
              <w:rPr>
                <w:rFonts w:asciiTheme="minorBidi" w:eastAsia="Arial" w:hAnsiTheme="minorBidi"/>
                <w:spacing w:val="2"/>
              </w:rPr>
              <w:t>g</w:t>
            </w:r>
            <w:r w:rsidRPr="00C53B46">
              <w:rPr>
                <w:rFonts w:asciiTheme="minorBidi" w:eastAsia="Arial" w:hAnsiTheme="minorBidi"/>
              </w:rPr>
              <w:t>ned</w:t>
            </w:r>
            <w:r w:rsidRPr="00C53B46">
              <w:rPr>
                <w:rFonts w:asciiTheme="minorBidi" w:eastAsia="Arial" w:hAnsiTheme="minorBidi"/>
                <w:spacing w:val="34"/>
              </w:rPr>
              <w:t xml:space="preserve"> </w:t>
            </w:r>
            <w:r w:rsidRPr="00C53B46">
              <w:rPr>
                <w:rFonts w:asciiTheme="minorBidi" w:eastAsia="Arial" w:hAnsiTheme="minorBidi"/>
              </w:rPr>
              <w:t>by</w:t>
            </w:r>
            <w:r w:rsidRPr="00C53B46">
              <w:rPr>
                <w:rFonts w:asciiTheme="minorBidi" w:eastAsia="Arial" w:hAnsiTheme="minorBidi"/>
                <w:spacing w:val="30"/>
              </w:rPr>
              <w:t xml:space="preserve"> </w:t>
            </w:r>
            <w:r w:rsidRPr="00C53B46">
              <w:rPr>
                <w:rFonts w:asciiTheme="minorBidi" w:eastAsia="Arial" w:hAnsiTheme="minorBidi"/>
              </w:rPr>
              <w:t>the</w:t>
            </w:r>
            <w:r w:rsidRPr="00C53B46">
              <w:rPr>
                <w:rFonts w:asciiTheme="minorBidi" w:eastAsia="Arial" w:hAnsiTheme="minorBidi"/>
                <w:spacing w:val="33"/>
              </w:rPr>
              <w:t xml:space="preserve"> </w:t>
            </w:r>
            <w:r w:rsidRPr="00C53B46">
              <w:rPr>
                <w:rFonts w:asciiTheme="minorBidi" w:eastAsia="Arial" w:hAnsiTheme="minorBidi"/>
              </w:rPr>
              <w:t>authori</w:t>
            </w:r>
            <w:r w:rsidRPr="00C53B46">
              <w:rPr>
                <w:rFonts w:asciiTheme="minorBidi" w:eastAsia="Arial" w:hAnsiTheme="minorBidi"/>
                <w:spacing w:val="-3"/>
              </w:rPr>
              <w:t>z</w:t>
            </w:r>
            <w:r w:rsidRPr="00C53B46">
              <w:rPr>
                <w:rFonts w:asciiTheme="minorBidi" w:eastAsia="Arial" w:hAnsiTheme="minorBidi"/>
              </w:rPr>
              <w:t>ed</w:t>
            </w:r>
            <w:r w:rsidRPr="00C53B46">
              <w:rPr>
                <w:rFonts w:asciiTheme="minorBidi" w:eastAsia="Arial" w:hAnsiTheme="minorBidi"/>
                <w:spacing w:val="34"/>
              </w:rPr>
              <w:t xml:space="preserve"> </w:t>
            </w:r>
            <w:r w:rsidRPr="00C53B46">
              <w:rPr>
                <w:rFonts w:asciiTheme="minorBidi" w:eastAsia="Arial" w:hAnsiTheme="minorBidi"/>
              </w:rPr>
              <w:t>person</w:t>
            </w:r>
            <w:r w:rsidRPr="00C53B46">
              <w:rPr>
                <w:rFonts w:asciiTheme="minorBidi" w:eastAsia="Arial" w:hAnsiTheme="minorBidi"/>
                <w:spacing w:val="32"/>
              </w:rPr>
              <w:t xml:space="preserve"> </w:t>
            </w:r>
            <w:r w:rsidRPr="00C53B46">
              <w:rPr>
                <w:rFonts w:asciiTheme="minorBidi" w:eastAsia="Arial" w:hAnsiTheme="minorBidi"/>
              </w:rPr>
              <w:t>and</w:t>
            </w:r>
            <w:r w:rsidRPr="00C53B46">
              <w:rPr>
                <w:rFonts w:asciiTheme="minorBidi" w:eastAsia="Arial" w:hAnsiTheme="minorBidi"/>
                <w:spacing w:val="29"/>
              </w:rPr>
              <w:t xml:space="preserve"> </w:t>
            </w:r>
            <w:r w:rsidRPr="00C53B46">
              <w:rPr>
                <w:rFonts w:asciiTheme="minorBidi" w:eastAsia="Arial" w:hAnsiTheme="minorBidi"/>
              </w:rPr>
              <w:t>accompan</w:t>
            </w:r>
            <w:r w:rsidRPr="00C53B46">
              <w:rPr>
                <w:rFonts w:asciiTheme="minorBidi" w:eastAsia="Arial" w:hAnsiTheme="minorBidi"/>
                <w:spacing w:val="-2"/>
              </w:rPr>
              <w:t>i</w:t>
            </w:r>
            <w:r w:rsidRPr="00C53B46">
              <w:rPr>
                <w:rFonts w:asciiTheme="minorBidi" w:eastAsia="Arial" w:hAnsiTheme="minorBidi"/>
              </w:rPr>
              <w:t>ed</w:t>
            </w:r>
            <w:r w:rsidRPr="00C53B46">
              <w:rPr>
                <w:rFonts w:asciiTheme="minorBidi" w:eastAsia="Arial" w:hAnsiTheme="minorBidi"/>
                <w:spacing w:val="34"/>
              </w:rPr>
              <w:t xml:space="preserve"> </w:t>
            </w:r>
            <w:r w:rsidRPr="00C53B46">
              <w:rPr>
                <w:rFonts w:asciiTheme="minorBidi" w:eastAsia="Arial" w:hAnsiTheme="minorBidi"/>
                <w:spacing w:val="-3"/>
              </w:rPr>
              <w:t>w</w:t>
            </w:r>
            <w:r w:rsidRPr="00C53B46">
              <w:rPr>
                <w:rFonts w:asciiTheme="minorBidi" w:eastAsia="Arial" w:hAnsiTheme="minorBidi"/>
              </w:rPr>
              <w:t>ith</w:t>
            </w:r>
            <w:r w:rsidRPr="00C53B46">
              <w:rPr>
                <w:rFonts w:asciiTheme="minorBidi" w:eastAsia="Arial" w:hAnsiTheme="minorBidi"/>
                <w:spacing w:val="35"/>
              </w:rPr>
              <w:t xml:space="preserve"> </w:t>
            </w:r>
            <w:r w:rsidRPr="00C53B46">
              <w:rPr>
                <w:rFonts w:asciiTheme="minorBidi" w:eastAsia="Arial" w:hAnsiTheme="minorBidi"/>
              </w:rPr>
              <w:t>a</w:t>
            </w:r>
            <w:r w:rsidRPr="00C53B46">
              <w:rPr>
                <w:rFonts w:asciiTheme="minorBidi" w:eastAsia="Arial" w:hAnsiTheme="minorBidi"/>
                <w:spacing w:val="32"/>
              </w:rPr>
              <w:t xml:space="preserve"> </w:t>
            </w:r>
            <w:r w:rsidRPr="00C53B46">
              <w:rPr>
                <w:rFonts w:asciiTheme="minorBidi" w:eastAsia="Arial" w:hAnsiTheme="minorBidi"/>
              </w:rPr>
              <w:t>c</w:t>
            </w:r>
            <w:r w:rsidRPr="00C53B46">
              <w:rPr>
                <w:rFonts w:asciiTheme="minorBidi" w:eastAsia="Arial" w:hAnsiTheme="minorBidi"/>
                <w:spacing w:val="-3"/>
              </w:rPr>
              <w:t>o</w:t>
            </w:r>
            <w:r w:rsidRPr="00C53B46">
              <w:rPr>
                <w:rFonts w:asciiTheme="minorBidi" w:eastAsia="Arial" w:hAnsiTheme="minorBidi"/>
              </w:rPr>
              <w:t>py</w:t>
            </w:r>
            <w:r w:rsidRPr="00C53B46">
              <w:rPr>
                <w:rFonts w:asciiTheme="minorBidi" w:eastAsia="Arial" w:hAnsiTheme="minorBidi"/>
                <w:spacing w:val="32"/>
              </w:rPr>
              <w:t xml:space="preserve"> </w:t>
            </w:r>
            <w:r w:rsidRPr="00C53B46">
              <w:rPr>
                <w:rFonts w:asciiTheme="minorBidi" w:eastAsia="Arial" w:hAnsiTheme="minorBidi"/>
              </w:rPr>
              <w:t>of</w:t>
            </w:r>
            <w:r w:rsidRPr="00C53B46">
              <w:rPr>
                <w:rFonts w:asciiTheme="minorBidi" w:eastAsia="Arial" w:hAnsiTheme="minorBidi"/>
                <w:spacing w:val="33"/>
              </w:rPr>
              <w:t xml:space="preserve"> </w:t>
            </w:r>
            <w:r w:rsidRPr="00C53B46">
              <w:rPr>
                <w:rFonts w:asciiTheme="minorBidi" w:eastAsia="Arial" w:hAnsiTheme="minorBidi"/>
              </w:rPr>
              <w:t>the as</w:t>
            </w:r>
            <w:r w:rsidRPr="00C53B46">
              <w:rPr>
                <w:rFonts w:asciiTheme="minorBidi" w:eastAsia="Arial" w:hAnsiTheme="minorBidi"/>
                <w:spacing w:val="3"/>
              </w:rPr>
              <w:t xml:space="preserve"> </w:t>
            </w:r>
            <w:r w:rsidRPr="00C53B46">
              <w:rPr>
                <w:rFonts w:asciiTheme="minorBidi" w:eastAsia="Arial" w:hAnsiTheme="minorBidi"/>
              </w:rPr>
              <w:t>per</w:t>
            </w:r>
            <w:r w:rsidRPr="00C53B46">
              <w:rPr>
                <w:rFonts w:asciiTheme="minorBidi" w:eastAsia="Arial" w:hAnsiTheme="minorBidi"/>
                <w:spacing w:val="3"/>
              </w:rPr>
              <w:t xml:space="preserve"> Para </w:t>
            </w:r>
            <w:r w:rsidRPr="00C53B46">
              <w:rPr>
                <w:rFonts w:asciiTheme="minorBidi" w:eastAsia="Arial" w:hAnsiTheme="minorBidi"/>
                <w:spacing w:val="-3"/>
              </w:rPr>
              <w:t>2</w:t>
            </w:r>
            <w:r w:rsidRPr="00C53B46">
              <w:rPr>
                <w:rFonts w:asciiTheme="minorBidi" w:eastAsia="Arial" w:hAnsiTheme="minorBidi"/>
              </w:rPr>
              <w:t>2</w:t>
            </w:r>
            <w:r w:rsidRPr="00C53B46">
              <w:rPr>
                <w:rFonts w:asciiTheme="minorBidi" w:eastAsia="Arial" w:hAnsiTheme="minorBidi"/>
                <w:spacing w:val="1"/>
              </w:rPr>
              <w:t>-</w:t>
            </w:r>
            <w:r w:rsidRPr="00C53B46">
              <w:rPr>
                <w:rFonts w:asciiTheme="minorBidi" w:eastAsia="Arial" w:hAnsiTheme="minorBidi"/>
              </w:rPr>
              <w:t>2</w:t>
            </w:r>
            <w:r w:rsidRPr="00C53B46">
              <w:rPr>
                <w:rFonts w:asciiTheme="minorBidi" w:eastAsia="Arial" w:hAnsiTheme="minorBidi"/>
                <w:spacing w:val="-2"/>
              </w:rPr>
              <w:t>/</w:t>
            </w:r>
            <w:r w:rsidRPr="00C53B46">
              <w:rPr>
                <w:rFonts w:asciiTheme="minorBidi" w:eastAsia="Arial" w:hAnsiTheme="minorBidi"/>
              </w:rPr>
              <w:t>Instructions to</w:t>
            </w:r>
            <w:r w:rsidRPr="00C53B46">
              <w:rPr>
                <w:rFonts w:asciiTheme="minorBidi" w:eastAsia="Arial" w:hAnsiTheme="minorBidi"/>
                <w:spacing w:val="4"/>
              </w:rPr>
              <w:t xml:space="preserve"> </w:t>
            </w:r>
            <w:r w:rsidRPr="00C53B46">
              <w:rPr>
                <w:rFonts w:asciiTheme="minorBidi" w:eastAsia="Arial" w:hAnsiTheme="minorBidi"/>
                <w:spacing w:val="-1"/>
              </w:rPr>
              <w:t>Bidder</w:t>
            </w:r>
            <w:r w:rsidRPr="00C53B46">
              <w:rPr>
                <w:rFonts w:asciiTheme="minorBidi" w:eastAsia="Arial" w:hAnsiTheme="minorBidi"/>
                <w:spacing w:val="-2"/>
              </w:rPr>
              <w:t>s</w:t>
            </w:r>
            <w:r w:rsidRPr="00C53B46">
              <w:rPr>
                <w:rFonts w:asciiTheme="minorBidi" w:eastAsia="Arial" w:hAnsiTheme="minorBidi"/>
              </w:rPr>
              <w:t>.</w:t>
            </w:r>
            <w:r w:rsidRPr="00C53B46">
              <w:rPr>
                <w:rFonts w:asciiTheme="minorBidi" w:eastAsia="Arial" w:hAnsiTheme="minorBidi"/>
                <w:spacing w:val="6"/>
              </w:rPr>
              <w:t xml:space="preserve"> </w:t>
            </w:r>
            <w:r w:rsidRPr="00C53B46">
              <w:rPr>
                <w:rFonts w:asciiTheme="minorBidi" w:eastAsia="Arial" w:hAnsiTheme="minorBidi"/>
              </w:rPr>
              <w:t>And the notices on</w:t>
            </w:r>
            <w:r w:rsidRPr="00C53B46">
              <w:rPr>
                <w:rFonts w:asciiTheme="minorBidi" w:eastAsia="Arial" w:hAnsiTheme="minorBidi"/>
                <w:spacing w:val="5"/>
              </w:rPr>
              <w:t xml:space="preserve"> </w:t>
            </w:r>
            <w:r w:rsidRPr="00C53B46">
              <w:rPr>
                <w:rFonts w:asciiTheme="minorBidi" w:eastAsia="Arial" w:hAnsiTheme="minorBidi"/>
              </w:rPr>
              <w:t>t</w:t>
            </w:r>
            <w:r w:rsidRPr="00C53B46">
              <w:rPr>
                <w:rFonts w:asciiTheme="minorBidi" w:eastAsia="Arial" w:hAnsiTheme="minorBidi"/>
                <w:spacing w:val="-2"/>
              </w:rPr>
              <w:t>h</w:t>
            </w:r>
            <w:r w:rsidRPr="00C53B46">
              <w:rPr>
                <w:rFonts w:asciiTheme="minorBidi" w:eastAsia="Arial" w:hAnsiTheme="minorBidi"/>
              </w:rPr>
              <w:t>e substit</w:t>
            </w:r>
            <w:r w:rsidRPr="00C53B46">
              <w:rPr>
                <w:rFonts w:asciiTheme="minorBidi" w:eastAsia="Arial" w:hAnsiTheme="minorBidi"/>
                <w:spacing w:val="-2"/>
              </w:rPr>
              <w:t>u</w:t>
            </w:r>
            <w:r w:rsidRPr="00C53B46">
              <w:rPr>
                <w:rFonts w:asciiTheme="minorBidi" w:eastAsia="Arial" w:hAnsiTheme="minorBidi"/>
              </w:rPr>
              <w:t>tion or</w:t>
            </w:r>
            <w:r w:rsidRPr="00C53B46">
              <w:rPr>
                <w:rFonts w:asciiTheme="minorBidi" w:eastAsia="Arial" w:hAnsiTheme="minorBidi"/>
                <w:spacing w:val="-1"/>
              </w:rPr>
              <w:t xml:space="preserve"> </w:t>
            </w:r>
            <w:r w:rsidRPr="00C53B46">
              <w:rPr>
                <w:rFonts w:asciiTheme="minorBidi" w:eastAsia="Arial" w:hAnsiTheme="minorBidi"/>
                <w:spacing w:val="-2"/>
              </w:rPr>
              <w:t>w</w:t>
            </w:r>
            <w:r w:rsidRPr="00C53B46">
              <w:rPr>
                <w:rFonts w:asciiTheme="minorBidi" w:eastAsia="Arial" w:hAnsiTheme="minorBidi"/>
              </w:rPr>
              <w:t>ithdra</w:t>
            </w:r>
            <w:r w:rsidRPr="00C53B46">
              <w:rPr>
                <w:rFonts w:asciiTheme="minorBidi" w:eastAsia="Arial" w:hAnsiTheme="minorBidi"/>
                <w:spacing w:val="-4"/>
              </w:rPr>
              <w:t>w</w:t>
            </w:r>
            <w:r w:rsidRPr="00C53B46">
              <w:rPr>
                <w:rFonts w:asciiTheme="minorBidi" w:eastAsia="Arial" w:hAnsiTheme="minorBidi"/>
                <w:spacing w:val="2"/>
              </w:rPr>
              <w:t>a</w:t>
            </w:r>
            <w:r w:rsidRPr="00C53B46">
              <w:rPr>
                <w:rFonts w:asciiTheme="minorBidi" w:eastAsia="Arial" w:hAnsiTheme="minorBidi"/>
              </w:rPr>
              <w:t>l sha</w:t>
            </w:r>
            <w:r w:rsidRPr="00C53B46">
              <w:rPr>
                <w:rFonts w:asciiTheme="minorBidi" w:eastAsia="Arial" w:hAnsiTheme="minorBidi"/>
                <w:spacing w:val="-2"/>
              </w:rPr>
              <w:t>l</w:t>
            </w:r>
            <w:r w:rsidRPr="00C53B46">
              <w:rPr>
                <w:rFonts w:asciiTheme="minorBidi" w:eastAsia="Arial" w:hAnsiTheme="minorBidi"/>
              </w:rPr>
              <w:t>l be a</w:t>
            </w:r>
            <w:r w:rsidRPr="00C53B46">
              <w:rPr>
                <w:rFonts w:asciiTheme="minorBidi" w:eastAsia="Arial" w:hAnsiTheme="minorBidi"/>
                <w:spacing w:val="-1"/>
              </w:rPr>
              <w:t>t</w:t>
            </w:r>
            <w:r w:rsidRPr="00C53B46">
              <w:rPr>
                <w:rFonts w:asciiTheme="minorBidi" w:eastAsia="Arial" w:hAnsiTheme="minorBidi"/>
              </w:rPr>
              <w:t>tached</w:t>
            </w:r>
            <w:r w:rsidRPr="00C53B46">
              <w:rPr>
                <w:rFonts w:asciiTheme="minorBidi" w:eastAsia="Arial" w:hAnsiTheme="minorBidi"/>
                <w:spacing w:val="-2"/>
              </w:rPr>
              <w:t xml:space="preserve"> </w:t>
            </w:r>
            <w:r w:rsidRPr="00C53B46">
              <w:rPr>
                <w:rFonts w:asciiTheme="minorBidi" w:eastAsia="Arial" w:hAnsiTheme="minorBidi"/>
                <w:spacing w:val="2"/>
              </w:rPr>
              <w:t>t</w:t>
            </w:r>
            <w:r w:rsidRPr="00C53B46">
              <w:rPr>
                <w:rFonts w:asciiTheme="minorBidi" w:eastAsia="Arial" w:hAnsiTheme="minorBidi"/>
              </w:rPr>
              <w:t>o</w:t>
            </w:r>
            <w:r w:rsidRPr="00C53B46">
              <w:rPr>
                <w:rFonts w:asciiTheme="minorBidi" w:eastAsia="Arial" w:hAnsiTheme="minorBidi"/>
                <w:spacing w:val="-2"/>
              </w:rPr>
              <w:t xml:space="preserve"> </w:t>
            </w:r>
            <w:r w:rsidRPr="00C53B46">
              <w:rPr>
                <w:rFonts w:asciiTheme="minorBidi" w:eastAsia="Arial" w:hAnsiTheme="minorBidi"/>
                <w:spacing w:val="2"/>
              </w:rPr>
              <w:t>t</w:t>
            </w:r>
            <w:r w:rsidRPr="00C53B46">
              <w:rPr>
                <w:rFonts w:asciiTheme="minorBidi" w:eastAsia="Arial" w:hAnsiTheme="minorBidi"/>
              </w:rPr>
              <w:t>he</w:t>
            </w:r>
            <w:r w:rsidRPr="00C53B46">
              <w:rPr>
                <w:rFonts w:asciiTheme="minorBidi" w:eastAsia="Arial" w:hAnsiTheme="minorBidi"/>
                <w:spacing w:val="-4"/>
              </w:rPr>
              <w:t xml:space="preserve"> </w:t>
            </w:r>
            <w:r w:rsidRPr="00C53B46">
              <w:rPr>
                <w:rFonts w:asciiTheme="minorBidi" w:eastAsia="Arial" w:hAnsiTheme="minorBidi"/>
                <w:spacing w:val="-3"/>
              </w:rPr>
              <w:t>o</w:t>
            </w:r>
            <w:r w:rsidRPr="00C53B46">
              <w:rPr>
                <w:rFonts w:asciiTheme="minorBidi" w:eastAsia="Arial" w:hAnsiTheme="minorBidi"/>
              </w:rPr>
              <w:t>f</w:t>
            </w:r>
            <w:r w:rsidRPr="00C53B46">
              <w:rPr>
                <w:rFonts w:asciiTheme="minorBidi" w:eastAsia="Arial" w:hAnsiTheme="minorBidi"/>
                <w:spacing w:val="4"/>
              </w:rPr>
              <w:t>f</w:t>
            </w:r>
            <w:r w:rsidRPr="00C53B46">
              <w:rPr>
                <w:rFonts w:asciiTheme="minorBidi" w:eastAsia="Arial" w:hAnsiTheme="minorBidi"/>
              </w:rPr>
              <w:t>ic</w:t>
            </w:r>
            <w:r w:rsidRPr="00C53B46">
              <w:rPr>
                <w:rFonts w:asciiTheme="minorBidi" w:eastAsia="Arial" w:hAnsiTheme="minorBidi"/>
                <w:spacing w:val="-2"/>
              </w:rPr>
              <w:t>i</w:t>
            </w:r>
            <w:r w:rsidRPr="00C53B46">
              <w:rPr>
                <w:rFonts w:asciiTheme="minorBidi" w:eastAsia="Arial" w:hAnsiTheme="minorBidi"/>
              </w:rPr>
              <w:t>al</w:t>
            </w:r>
            <w:r w:rsidRPr="00C53B46">
              <w:rPr>
                <w:rFonts w:asciiTheme="minorBidi" w:eastAsia="Arial" w:hAnsiTheme="minorBidi"/>
                <w:spacing w:val="-1"/>
              </w:rPr>
              <w:t xml:space="preserve"> </w:t>
            </w:r>
            <w:r w:rsidRPr="00C53B46">
              <w:rPr>
                <w:rFonts w:asciiTheme="minorBidi" w:eastAsia="Arial" w:hAnsiTheme="minorBidi"/>
              </w:rPr>
              <w:t>authori</w:t>
            </w:r>
            <w:r w:rsidRPr="00C53B46">
              <w:rPr>
                <w:rFonts w:asciiTheme="minorBidi" w:eastAsia="Arial" w:hAnsiTheme="minorBidi"/>
                <w:spacing w:val="-3"/>
              </w:rPr>
              <w:t>z</w:t>
            </w:r>
            <w:r w:rsidRPr="00C53B46">
              <w:rPr>
                <w:rFonts w:asciiTheme="minorBidi" w:eastAsia="Arial" w:hAnsiTheme="minorBidi"/>
              </w:rPr>
              <w:t>ation.</w:t>
            </w:r>
            <w:r w:rsidRPr="00C53B46">
              <w:rPr>
                <w:rFonts w:asciiTheme="minorBidi" w:eastAsia="Arial" w:hAnsiTheme="minorBidi"/>
                <w:spacing w:val="2"/>
              </w:rPr>
              <w:t xml:space="preserve"> </w:t>
            </w:r>
            <w:r w:rsidRPr="00C53B46">
              <w:rPr>
                <w:rFonts w:asciiTheme="minorBidi" w:eastAsia="Arial" w:hAnsiTheme="minorBidi"/>
              </w:rPr>
              <w:t>A</w:t>
            </w:r>
            <w:r w:rsidRPr="00C53B46">
              <w:rPr>
                <w:rFonts w:asciiTheme="minorBidi" w:eastAsia="Arial" w:hAnsiTheme="minorBidi"/>
                <w:spacing w:val="-2"/>
              </w:rPr>
              <w:t>l</w:t>
            </w:r>
            <w:r w:rsidRPr="00C53B46">
              <w:rPr>
                <w:rFonts w:asciiTheme="minorBidi" w:eastAsia="Arial" w:hAnsiTheme="minorBidi"/>
              </w:rPr>
              <w:t>l written notices</w:t>
            </w:r>
            <w:r w:rsidRPr="00C53B46">
              <w:rPr>
                <w:rFonts w:asciiTheme="minorBidi" w:eastAsia="Arial" w:hAnsiTheme="minorBidi"/>
                <w:spacing w:val="-2"/>
              </w:rPr>
              <w:t xml:space="preserve"> </w:t>
            </w:r>
            <w:r w:rsidRPr="00C53B46">
              <w:rPr>
                <w:rFonts w:asciiTheme="minorBidi" w:eastAsia="Arial" w:hAnsiTheme="minorBidi"/>
              </w:rPr>
              <w:t>sha</w:t>
            </w:r>
            <w:r w:rsidRPr="00C53B46">
              <w:rPr>
                <w:rFonts w:asciiTheme="minorBidi" w:eastAsia="Arial" w:hAnsiTheme="minorBidi"/>
                <w:spacing w:val="-2"/>
              </w:rPr>
              <w:t>l</w:t>
            </w:r>
            <w:r w:rsidRPr="00C53B46">
              <w:rPr>
                <w:rFonts w:asciiTheme="minorBidi" w:eastAsia="Arial" w:hAnsiTheme="minorBidi"/>
              </w:rPr>
              <w:t>l:</w:t>
            </w:r>
          </w:p>
          <w:p w:rsidR="001E592F" w:rsidRPr="00C53B46" w:rsidRDefault="001E592F" w:rsidP="00C53B46">
            <w:pPr>
              <w:bidi w:val="0"/>
              <w:spacing w:line="120" w:lineRule="exact"/>
              <w:jc w:val="both"/>
              <w:rPr>
                <w:rFonts w:asciiTheme="minorBidi" w:eastAsiaTheme="minorHAnsi" w:hAnsiTheme="minorBidi"/>
              </w:rPr>
            </w:pPr>
          </w:p>
          <w:p w:rsidR="001E592F" w:rsidRPr="00C53B46" w:rsidRDefault="001E592F" w:rsidP="00C53B46">
            <w:pPr>
              <w:bidi w:val="0"/>
              <w:spacing w:line="252" w:lineRule="exact"/>
              <w:ind w:hanging="15"/>
              <w:jc w:val="both"/>
              <w:rPr>
                <w:rFonts w:asciiTheme="minorBidi" w:eastAsia="Arial" w:hAnsiTheme="minorBidi"/>
              </w:rPr>
            </w:pPr>
            <w:r w:rsidRPr="00C53B46">
              <w:rPr>
                <w:rFonts w:asciiTheme="minorBidi" w:eastAsia="Arial" w:hAnsiTheme="minorBidi"/>
              </w:rPr>
              <w:t>a- Be</w:t>
            </w:r>
            <w:r w:rsidRPr="00C53B46">
              <w:rPr>
                <w:rFonts w:asciiTheme="minorBidi" w:eastAsia="Arial" w:hAnsiTheme="minorBidi"/>
                <w:spacing w:val="24"/>
              </w:rPr>
              <w:t xml:space="preserve"> </w:t>
            </w:r>
            <w:r w:rsidRPr="00C53B46">
              <w:rPr>
                <w:rFonts w:asciiTheme="minorBidi" w:eastAsia="Arial" w:hAnsiTheme="minorBidi"/>
              </w:rPr>
              <w:t>submi</w:t>
            </w:r>
            <w:r w:rsidRPr="00C53B46">
              <w:rPr>
                <w:rFonts w:asciiTheme="minorBidi" w:eastAsia="Arial" w:hAnsiTheme="minorBidi"/>
                <w:spacing w:val="-2"/>
              </w:rPr>
              <w:t>t</w:t>
            </w:r>
            <w:r w:rsidRPr="00C53B46">
              <w:rPr>
                <w:rFonts w:asciiTheme="minorBidi" w:eastAsia="Arial" w:hAnsiTheme="minorBidi"/>
              </w:rPr>
              <w:t>ted</w:t>
            </w:r>
            <w:r w:rsidRPr="00C53B46">
              <w:rPr>
                <w:rFonts w:asciiTheme="minorBidi" w:eastAsia="Arial" w:hAnsiTheme="minorBidi"/>
                <w:spacing w:val="23"/>
              </w:rPr>
              <w:t xml:space="preserve"> </w:t>
            </w:r>
            <w:r w:rsidRPr="00C53B46">
              <w:rPr>
                <w:rFonts w:asciiTheme="minorBidi" w:eastAsia="Arial" w:hAnsiTheme="minorBidi"/>
              </w:rPr>
              <w:t>as</w:t>
            </w:r>
            <w:r w:rsidRPr="00C53B46">
              <w:rPr>
                <w:rFonts w:asciiTheme="minorBidi" w:eastAsia="Arial" w:hAnsiTheme="minorBidi"/>
                <w:spacing w:val="25"/>
              </w:rPr>
              <w:t xml:space="preserve"> </w:t>
            </w:r>
            <w:r w:rsidRPr="00C53B46">
              <w:rPr>
                <w:rFonts w:asciiTheme="minorBidi" w:eastAsia="Arial" w:hAnsiTheme="minorBidi"/>
              </w:rPr>
              <w:t>p</w:t>
            </w:r>
            <w:r w:rsidRPr="00C53B46">
              <w:rPr>
                <w:rFonts w:asciiTheme="minorBidi" w:eastAsia="Arial" w:hAnsiTheme="minorBidi"/>
                <w:spacing w:val="-3"/>
              </w:rPr>
              <w:t>e</w:t>
            </w:r>
            <w:r w:rsidRPr="00C53B46">
              <w:rPr>
                <w:rFonts w:asciiTheme="minorBidi" w:eastAsia="Arial" w:hAnsiTheme="minorBidi"/>
              </w:rPr>
              <w:t>r Para 22</w:t>
            </w:r>
            <w:r w:rsidRPr="00C53B46">
              <w:rPr>
                <w:rFonts w:asciiTheme="minorBidi" w:eastAsia="Arial" w:hAnsiTheme="minorBidi"/>
                <w:spacing w:val="20"/>
              </w:rPr>
              <w:t xml:space="preserve"> </w:t>
            </w:r>
            <w:r w:rsidRPr="00C53B46">
              <w:rPr>
                <w:rFonts w:asciiTheme="minorBidi" w:eastAsia="Arial" w:hAnsiTheme="minorBidi"/>
              </w:rPr>
              <w:t>and</w:t>
            </w:r>
            <w:r w:rsidRPr="00C53B46">
              <w:rPr>
                <w:rFonts w:asciiTheme="minorBidi" w:eastAsia="Arial" w:hAnsiTheme="minorBidi"/>
                <w:spacing w:val="24"/>
              </w:rPr>
              <w:t xml:space="preserve"> </w:t>
            </w:r>
            <w:r w:rsidRPr="00C53B46">
              <w:rPr>
                <w:rFonts w:asciiTheme="minorBidi" w:eastAsia="Arial" w:hAnsiTheme="minorBidi"/>
              </w:rPr>
              <w:t>23</w:t>
            </w:r>
            <w:r w:rsidRPr="00C53B46">
              <w:rPr>
                <w:rFonts w:asciiTheme="minorBidi" w:eastAsia="Arial" w:hAnsiTheme="minorBidi"/>
                <w:spacing w:val="-2"/>
              </w:rPr>
              <w:t>/</w:t>
            </w:r>
            <w:r w:rsidRPr="00C53B46">
              <w:rPr>
                <w:rFonts w:asciiTheme="minorBidi" w:eastAsia="Arial" w:hAnsiTheme="minorBidi"/>
              </w:rPr>
              <w:t>Instru</w:t>
            </w:r>
            <w:r w:rsidRPr="00C53B46">
              <w:rPr>
                <w:rFonts w:asciiTheme="minorBidi" w:eastAsia="Arial" w:hAnsiTheme="minorBidi"/>
                <w:spacing w:val="-3"/>
              </w:rPr>
              <w:t>c</w:t>
            </w:r>
            <w:r w:rsidRPr="00C53B46">
              <w:rPr>
                <w:rFonts w:asciiTheme="minorBidi" w:eastAsia="Arial" w:hAnsiTheme="minorBidi"/>
              </w:rPr>
              <w:t>tions</w:t>
            </w:r>
            <w:r w:rsidRPr="00C53B46">
              <w:rPr>
                <w:rFonts w:asciiTheme="minorBidi" w:eastAsia="Arial" w:hAnsiTheme="minorBidi"/>
                <w:spacing w:val="25"/>
              </w:rPr>
              <w:t xml:space="preserve"> </w:t>
            </w:r>
            <w:r w:rsidRPr="00C53B46">
              <w:rPr>
                <w:rFonts w:asciiTheme="minorBidi" w:eastAsia="Arial" w:hAnsiTheme="minorBidi"/>
                <w:spacing w:val="-1"/>
              </w:rPr>
              <w:t>t</w:t>
            </w:r>
            <w:r w:rsidRPr="00C53B46">
              <w:rPr>
                <w:rFonts w:asciiTheme="minorBidi" w:eastAsia="Arial" w:hAnsiTheme="minorBidi"/>
              </w:rPr>
              <w:t>o</w:t>
            </w:r>
            <w:r w:rsidRPr="00C53B46">
              <w:rPr>
                <w:rFonts w:asciiTheme="minorBidi" w:eastAsia="Arial" w:hAnsiTheme="minorBidi"/>
                <w:spacing w:val="23"/>
              </w:rPr>
              <w:t xml:space="preserve"> </w:t>
            </w:r>
            <w:r w:rsidRPr="00C53B46">
              <w:rPr>
                <w:rFonts w:asciiTheme="minorBidi" w:eastAsia="Arial" w:hAnsiTheme="minorBidi"/>
                <w:spacing w:val="-1"/>
              </w:rPr>
              <w:t>Bidder</w:t>
            </w:r>
            <w:r w:rsidRPr="00C53B46">
              <w:rPr>
                <w:rFonts w:asciiTheme="minorBidi" w:eastAsia="Arial" w:hAnsiTheme="minorBidi"/>
                <w:spacing w:val="-2"/>
              </w:rPr>
              <w:t>s</w:t>
            </w:r>
            <w:r w:rsidRPr="00C53B46">
              <w:rPr>
                <w:rFonts w:asciiTheme="minorBidi" w:eastAsia="Arial" w:hAnsiTheme="minorBidi"/>
              </w:rPr>
              <w:t>.</w:t>
            </w:r>
            <w:r w:rsidRPr="00C53B46">
              <w:rPr>
                <w:rFonts w:asciiTheme="minorBidi" w:eastAsia="Arial" w:hAnsiTheme="minorBidi"/>
                <w:spacing w:val="24"/>
              </w:rPr>
              <w:t xml:space="preserve"> </w:t>
            </w:r>
            <w:r w:rsidRPr="00C53B46">
              <w:rPr>
                <w:rFonts w:asciiTheme="minorBidi" w:eastAsia="Arial" w:hAnsiTheme="minorBidi"/>
                <w:spacing w:val="2"/>
              </w:rPr>
              <w:t>T</w:t>
            </w:r>
            <w:r w:rsidRPr="00C53B46">
              <w:rPr>
                <w:rFonts w:asciiTheme="minorBidi" w:eastAsia="Arial" w:hAnsiTheme="minorBidi"/>
              </w:rPr>
              <w:t>he</w:t>
            </w:r>
            <w:r w:rsidRPr="00C53B46">
              <w:rPr>
                <w:rFonts w:asciiTheme="minorBidi" w:eastAsia="Arial" w:hAnsiTheme="minorBidi"/>
                <w:spacing w:val="22"/>
              </w:rPr>
              <w:t xml:space="preserve"> </w:t>
            </w:r>
            <w:r w:rsidRPr="00C53B46">
              <w:rPr>
                <w:rFonts w:asciiTheme="minorBidi" w:eastAsia="Arial" w:hAnsiTheme="minorBidi"/>
              </w:rPr>
              <w:t>en</w:t>
            </w:r>
            <w:r w:rsidRPr="00C53B46">
              <w:rPr>
                <w:rFonts w:asciiTheme="minorBidi" w:eastAsia="Arial" w:hAnsiTheme="minorBidi"/>
                <w:spacing w:val="-3"/>
              </w:rPr>
              <w:t>v</w:t>
            </w:r>
            <w:r w:rsidRPr="00C53B46">
              <w:rPr>
                <w:rFonts w:asciiTheme="minorBidi" w:eastAsia="Arial" w:hAnsiTheme="minorBidi"/>
              </w:rPr>
              <w:t>e</w:t>
            </w:r>
            <w:r w:rsidRPr="00C53B46">
              <w:rPr>
                <w:rFonts w:asciiTheme="minorBidi" w:eastAsia="Arial" w:hAnsiTheme="minorBidi"/>
                <w:spacing w:val="-1"/>
              </w:rPr>
              <w:t>l</w:t>
            </w:r>
            <w:r w:rsidRPr="00C53B46">
              <w:rPr>
                <w:rFonts w:asciiTheme="minorBidi" w:eastAsia="Arial" w:hAnsiTheme="minorBidi"/>
              </w:rPr>
              <w:t>opes</w:t>
            </w:r>
            <w:r w:rsidRPr="00C53B46">
              <w:rPr>
                <w:rFonts w:asciiTheme="minorBidi" w:eastAsia="Arial" w:hAnsiTheme="minorBidi"/>
                <w:spacing w:val="24"/>
              </w:rPr>
              <w:t xml:space="preserve"> </w:t>
            </w:r>
            <w:r w:rsidRPr="00C53B46">
              <w:rPr>
                <w:rFonts w:asciiTheme="minorBidi" w:eastAsia="Arial" w:hAnsiTheme="minorBidi"/>
                <w:spacing w:val="-2"/>
              </w:rPr>
              <w:t>s</w:t>
            </w:r>
            <w:r w:rsidRPr="00C53B46">
              <w:rPr>
                <w:rFonts w:asciiTheme="minorBidi" w:eastAsia="Arial" w:hAnsiTheme="minorBidi"/>
              </w:rPr>
              <w:t>ha</w:t>
            </w:r>
            <w:r w:rsidRPr="00C53B46">
              <w:rPr>
                <w:rFonts w:asciiTheme="minorBidi" w:eastAsia="Arial" w:hAnsiTheme="minorBidi"/>
                <w:spacing w:val="-2"/>
              </w:rPr>
              <w:t>l</w:t>
            </w:r>
            <w:r w:rsidRPr="00C53B46">
              <w:rPr>
                <w:rFonts w:asciiTheme="minorBidi" w:eastAsia="Arial" w:hAnsiTheme="minorBidi"/>
              </w:rPr>
              <w:t>l</w:t>
            </w:r>
            <w:r w:rsidRPr="00C53B46">
              <w:rPr>
                <w:rFonts w:asciiTheme="minorBidi" w:eastAsia="Arial" w:hAnsiTheme="minorBidi"/>
                <w:spacing w:val="25"/>
              </w:rPr>
              <w:t xml:space="preserve"> </w:t>
            </w:r>
            <w:r w:rsidRPr="00C53B46">
              <w:rPr>
                <w:rFonts w:asciiTheme="minorBidi" w:eastAsia="Arial" w:hAnsiTheme="minorBidi"/>
              </w:rPr>
              <w:t>be mar</w:t>
            </w:r>
            <w:r w:rsidRPr="00C53B46">
              <w:rPr>
                <w:rFonts w:asciiTheme="minorBidi" w:eastAsia="Arial" w:hAnsiTheme="minorBidi"/>
                <w:spacing w:val="1"/>
              </w:rPr>
              <w:t>k</w:t>
            </w:r>
            <w:r w:rsidRPr="00C53B46">
              <w:rPr>
                <w:rFonts w:asciiTheme="minorBidi" w:eastAsia="Arial" w:hAnsiTheme="minorBidi"/>
              </w:rPr>
              <w:t>ed</w:t>
            </w:r>
            <w:r w:rsidRPr="00C53B46">
              <w:rPr>
                <w:rFonts w:asciiTheme="minorBidi" w:eastAsia="Arial" w:hAnsiTheme="minorBidi"/>
                <w:spacing w:val="-2"/>
              </w:rPr>
              <w:t xml:space="preserve"> </w:t>
            </w:r>
            <w:r w:rsidRPr="00C53B46">
              <w:rPr>
                <w:rFonts w:asciiTheme="minorBidi" w:eastAsia="Arial" w:hAnsiTheme="minorBidi"/>
              </w:rPr>
              <w:t>as</w:t>
            </w:r>
            <w:r w:rsidRPr="00C53B46">
              <w:rPr>
                <w:rFonts w:asciiTheme="minorBidi" w:eastAsia="Arial" w:hAnsiTheme="minorBidi"/>
                <w:spacing w:val="-6"/>
              </w:rPr>
              <w:t xml:space="preserve"> </w:t>
            </w:r>
            <w:r w:rsidRPr="00C53B46">
              <w:rPr>
                <w:rFonts w:asciiTheme="minorBidi" w:eastAsia="Arial" w:hAnsiTheme="minorBidi"/>
                <w:spacing w:val="8"/>
              </w:rPr>
              <w:t>W</w:t>
            </w:r>
            <w:r w:rsidRPr="00C53B46">
              <w:rPr>
                <w:rFonts w:asciiTheme="minorBidi" w:eastAsia="Arial" w:hAnsiTheme="minorBidi"/>
                <w:spacing w:val="-3"/>
              </w:rPr>
              <w:t>i</w:t>
            </w:r>
            <w:r w:rsidRPr="00C53B46">
              <w:rPr>
                <w:rFonts w:asciiTheme="minorBidi" w:eastAsia="Arial" w:hAnsiTheme="minorBidi"/>
              </w:rPr>
              <w:t>th</w:t>
            </w:r>
            <w:r w:rsidRPr="00C53B46">
              <w:rPr>
                <w:rFonts w:asciiTheme="minorBidi" w:eastAsia="Arial" w:hAnsiTheme="minorBidi"/>
                <w:spacing w:val="-2"/>
              </w:rPr>
              <w:t>d</w:t>
            </w:r>
            <w:r w:rsidRPr="00C53B46">
              <w:rPr>
                <w:rFonts w:asciiTheme="minorBidi" w:eastAsia="Arial" w:hAnsiTheme="minorBidi"/>
              </w:rPr>
              <w:t>ra</w:t>
            </w:r>
            <w:r w:rsidRPr="00C53B46">
              <w:rPr>
                <w:rFonts w:asciiTheme="minorBidi" w:eastAsia="Arial" w:hAnsiTheme="minorBidi"/>
                <w:spacing w:val="-3"/>
              </w:rPr>
              <w:t>w</w:t>
            </w:r>
            <w:r w:rsidRPr="00C53B46">
              <w:rPr>
                <w:rFonts w:asciiTheme="minorBidi" w:eastAsia="Arial" w:hAnsiTheme="minorBidi"/>
              </w:rPr>
              <w:t>i</w:t>
            </w:r>
            <w:r w:rsidRPr="00C53B46">
              <w:rPr>
                <w:rFonts w:asciiTheme="minorBidi" w:eastAsia="Arial" w:hAnsiTheme="minorBidi"/>
                <w:spacing w:val="-1"/>
              </w:rPr>
              <w:t>ng</w:t>
            </w:r>
            <w:r w:rsidRPr="00C53B46">
              <w:rPr>
                <w:rFonts w:asciiTheme="minorBidi" w:eastAsia="Arial" w:hAnsiTheme="minorBidi"/>
              </w:rPr>
              <w:t>,</w:t>
            </w:r>
            <w:r w:rsidRPr="00C53B46">
              <w:rPr>
                <w:rFonts w:asciiTheme="minorBidi" w:eastAsia="Arial" w:hAnsiTheme="minorBidi"/>
                <w:spacing w:val="2"/>
              </w:rPr>
              <w:t xml:space="preserve"> </w:t>
            </w:r>
            <w:r w:rsidRPr="00C53B46">
              <w:rPr>
                <w:rFonts w:asciiTheme="minorBidi" w:eastAsia="Arial" w:hAnsiTheme="minorBidi"/>
              </w:rPr>
              <w:t>Replacing</w:t>
            </w:r>
            <w:r w:rsidRPr="00C53B46">
              <w:rPr>
                <w:rFonts w:asciiTheme="minorBidi" w:eastAsia="Arial" w:hAnsiTheme="minorBidi"/>
                <w:spacing w:val="-1"/>
              </w:rPr>
              <w:t xml:space="preserve"> </w:t>
            </w:r>
            <w:r w:rsidRPr="00C53B46">
              <w:rPr>
                <w:rFonts w:asciiTheme="minorBidi" w:eastAsia="Arial" w:hAnsiTheme="minorBidi"/>
              </w:rPr>
              <w:t>or</w:t>
            </w:r>
            <w:r w:rsidRPr="00C53B46">
              <w:rPr>
                <w:rFonts w:asciiTheme="minorBidi" w:eastAsia="Arial" w:hAnsiTheme="minorBidi"/>
                <w:spacing w:val="-1"/>
              </w:rPr>
              <w:t xml:space="preserve"> </w:t>
            </w:r>
            <w:r w:rsidRPr="00C53B46">
              <w:rPr>
                <w:rFonts w:asciiTheme="minorBidi" w:eastAsia="Arial" w:hAnsiTheme="minorBidi"/>
              </w:rPr>
              <w:t>Amen</w:t>
            </w:r>
            <w:r w:rsidRPr="00C53B46">
              <w:rPr>
                <w:rFonts w:asciiTheme="minorBidi" w:eastAsia="Arial" w:hAnsiTheme="minorBidi"/>
                <w:spacing w:val="-2"/>
              </w:rPr>
              <w:t>d</w:t>
            </w:r>
            <w:r w:rsidRPr="00C53B46">
              <w:rPr>
                <w:rFonts w:asciiTheme="minorBidi" w:eastAsia="Arial" w:hAnsiTheme="minorBidi"/>
              </w:rPr>
              <w:t>ing.</w:t>
            </w:r>
          </w:p>
          <w:p w:rsidR="001E592F" w:rsidRPr="00C53B46" w:rsidRDefault="001E592F" w:rsidP="00C53B46">
            <w:pPr>
              <w:bidi w:val="0"/>
              <w:spacing w:line="252" w:lineRule="exact"/>
              <w:ind w:hanging="15"/>
              <w:jc w:val="both"/>
              <w:rPr>
                <w:rFonts w:asciiTheme="minorBidi" w:eastAsia="Arial" w:hAnsiTheme="minorBidi"/>
              </w:rPr>
            </w:pPr>
            <w:r w:rsidRPr="00C53B46">
              <w:rPr>
                <w:rFonts w:asciiTheme="minorBidi" w:eastAsia="Arial" w:hAnsiTheme="minorBidi"/>
              </w:rPr>
              <w:t xml:space="preserve">b- </w:t>
            </w:r>
            <w:r w:rsidRPr="00C53B46">
              <w:rPr>
                <w:rFonts w:asciiTheme="minorBidi" w:eastAsia="Arial" w:hAnsiTheme="minorBidi"/>
                <w:spacing w:val="-1"/>
              </w:rPr>
              <w:t>B</w:t>
            </w:r>
            <w:r w:rsidRPr="00C53B46">
              <w:rPr>
                <w:rFonts w:asciiTheme="minorBidi" w:eastAsia="Arial" w:hAnsiTheme="minorBidi"/>
              </w:rPr>
              <w:t>e</w:t>
            </w:r>
            <w:r w:rsidRPr="00C53B46">
              <w:rPr>
                <w:rFonts w:asciiTheme="minorBidi" w:eastAsia="Arial" w:hAnsiTheme="minorBidi"/>
                <w:spacing w:val="13"/>
              </w:rPr>
              <w:t xml:space="preserve"> </w:t>
            </w:r>
            <w:r w:rsidRPr="00C53B46">
              <w:rPr>
                <w:rFonts w:asciiTheme="minorBidi" w:eastAsia="Arial" w:hAnsiTheme="minorBidi"/>
              </w:rPr>
              <w:t>recei</w:t>
            </w:r>
            <w:r w:rsidRPr="00C53B46">
              <w:rPr>
                <w:rFonts w:asciiTheme="minorBidi" w:eastAsia="Arial" w:hAnsiTheme="minorBidi"/>
                <w:spacing w:val="-3"/>
              </w:rPr>
              <w:t>v</w:t>
            </w:r>
            <w:r w:rsidRPr="00C53B46">
              <w:rPr>
                <w:rFonts w:asciiTheme="minorBidi" w:eastAsia="Arial" w:hAnsiTheme="minorBidi"/>
              </w:rPr>
              <w:t>ed</w:t>
            </w:r>
            <w:r w:rsidRPr="00C53B46">
              <w:rPr>
                <w:rFonts w:asciiTheme="minorBidi" w:eastAsia="Arial" w:hAnsiTheme="minorBidi"/>
                <w:spacing w:val="13"/>
              </w:rPr>
              <w:t xml:space="preserve"> </w:t>
            </w:r>
            <w:r w:rsidRPr="00C53B46">
              <w:rPr>
                <w:rFonts w:asciiTheme="minorBidi" w:eastAsia="Arial" w:hAnsiTheme="minorBidi"/>
              </w:rPr>
              <w:t>by</w:t>
            </w:r>
            <w:r w:rsidRPr="00C53B46">
              <w:rPr>
                <w:rFonts w:asciiTheme="minorBidi" w:eastAsia="Arial" w:hAnsiTheme="minorBidi"/>
                <w:spacing w:val="11"/>
              </w:rPr>
              <w:t xml:space="preserve"> </w:t>
            </w:r>
            <w:r w:rsidRPr="00C53B46">
              <w:rPr>
                <w:rFonts w:asciiTheme="minorBidi" w:eastAsia="Arial" w:hAnsiTheme="minorBidi"/>
              </w:rPr>
              <w:t>the</w:t>
            </w:r>
            <w:r w:rsidRPr="00C53B46">
              <w:rPr>
                <w:rFonts w:asciiTheme="minorBidi" w:eastAsia="Arial" w:hAnsiTheme="minorBidi"/>
                <w:spacing w:val="11"/>
              </w:rPr>
              <w:t xml:space="preserve"> </w:t>
            </w:r>
            <w:r w:rsidRPr="00C53B46">
              <w:rPr>
                <w:rFonts w:asciiTheme="minorBidi" w:eastAsia="Arial" w:hAnsiTheme="minorBidi"/>
              </w:rPr>
              <w:t>Buyer</w:t>
            </w:r>
            <w:r w:rsidRPr="00C53B46">
              <w:rPr>
                <w:rFonts w:asciiTheme="minorBidi" w:eastAsia="Arial" w:hAnsiTheme="minorBidi"/>
                <w:spacing w:val="13"/>
              </w:rPr>
              <w:t xml:space="preserve"> </w:t>
            </w:r>
            <w:r w:rsidRPr="00C53B46">
              <w:rPr>
                <w:rFonts w:asciiTheme="minorBidi" w:eastAsia="Arial" w:hAnsiTheme="minorBidi"/>
              </w:rPr>
              <w:t>b</w:t>
            </w:r>
            <w:r w:rsidRPr="00C53B46">
              <w:rPr>
                <w:rFonts w:asciiTheme="minorBidi" w:eastAsia="Arial" w:hAnsiTheme="minorBidi"/>
                <w:spacing w:val="-3"/>
              </w:rPr>
              <w:t>e</w:t>
            </w:r>
            <w:r w:rsidRPr="00C53B46">
              <w:rPr>
                <w:rFonts w:asciiTheme="minorBidi" w:eastAsia="Arial" w:hAnsiTheme="minorBidi"/>
              </w:rPr>
              <w:t>fo</w:t>
            </w:r>
            <w:r w:rsidRPr="00C53B46">
              <w:rPr>
                <w:rFonts w:asciiTheme="minorBidi" w:eastAsia="Arial" w:hAnsiTheme="minorBidi"/>
                <w:spacing w:val="2"/>
              </w:rPr>
              <w:t>r</w:t>
            </w:r>
            <w:r w:rsidRPr="00C53B46">
              <w:rPr>
                <w:rFonts w:asciiTheme="minorBidi" w:eastAsia="Arial" w:hAnsiTheme="minorBidi"/>
              </w:rPr>
              <w:t>e</w:t>
            </w:r>
            <w:r w:rsidRPr="00C53B46">
              <w:rPr>
                <w:rFonts w:asciiTheme="minorBidi" w:eastAsia="Arial" w:hAnsiTheme="minorBidi"/>
                <w:spacing w:val="8"/>
              </w:rPr>
              <w:t xml:space="preserve"> </w:t>
            </w:r>
            <w:r w:rsidRPr="00C53B46">
              <w:rPr>
                <w:rFonts w:asciiTheme="minorBidi" w:eastAsia="Arial" w:hAnsiTheme="minorBidi"/>
              </w:rPr>
              <w:t>the</w:t>
            </w:r>
            <w:r w:rsidRPr="00C53B46">
              <w:rPr>
                <w:rFonts w:asciiTheme="minorBidi" w:eastAsia="Arial" w:hAnsiTheme="minorBidi"/>
                <w:spacing w:val="14"/>
              </w:rPr>
              <w:t xml:space="preserve"> </w:t>
            </w:r>
            <w:r w:rsidRPr="00C53B46">
              <w:rPr>
                <w:rFonts w:asciiTheme="minorBidi" w:eastAsia="Arial" w:hAnsiTheme="minorBidi"/>
              </w:rPr>
              <w:t>tender</w:t>
            </w:r>
            <w:r w:rsidRPr="00C53B46">
              <w:rPr>
                <w:rFonts w:asciiTheme="minorBidi" w:eastAsia="Arial" w:hAnsiTheme="minorBidi"/>
                <w:spacing w:val="13"/>
              </w:rPr>
              <w:t xml:space="preserve"> </w:t>
            </w:r>
            <w:r w:rsidRPr="00C53B46">
              <w:rPr>
                <w:rFonts w:asciiTheme="minorBidi" w:eastAsia="Arial" w:hAnsiTheme="minorBidi"/>
                <w:spacing w:val="-1"/>
              </w:rPr>
              <w:t>de</w:t>
            </w:r>
            <w:r w:rsidRPr="00C53B46">
              <w:rPr>
                <w:rFonts w:asciiTheme="minorBidi" w:eastAsia="Arial" w:hAnsiTheme="minorBidi"/>
              </w:rPr>
              <w:t>ad</w:t>
            </w:r>
            <w:r w:rsidRPr="00C53B46">
              <w:rPr>
                <w:rFonts w:asciiTheme="minorBidi" w:eastAsia="Arial" w:hAnsiTheme="minorBidi"/>
                <w:spacing w:val="-2"/>
              </w:rPr>
              <w:t>l</w:t>
            </w:r>
            <w:r w:rsidRPr="00C53B46">
              <w:rPr>
                <w:rFonts w:asciiTheme="minorBidi" w:eastAsia="Arial" w:hAnsiTheme="minorBidi"/>
              </w:rPr>
              <w:t>i</w:t>
            </w:r>
            <w:r w:rsidRPr="00C53B46">
              <w:rPr>
                <w:rFonts w:asciiTheme="minorBidi" w:eastAsia="Arial" w:hAnsiTheme="minorBidi"/>
                <w:spacing w:val="-1"/>
              </w:rPr>
              <w:t>n</w:t>
            </w:r>
            <w:r w:rsidRPr="00C53B46">
              <w:rPr>
                <w:rFonts w:asciiTheme="minorBidi" w:eastAsia="Arial" w:hAnsiTheme="minorBidi"/>
              </w:rPr>
              <w:t>e</w:t>
            </w:r>
            <w:r w:rsidRPr="00C53B46">
              <w:rPr>
                <w:rFonts w:asciiTheme="minorBidi" w:eastAsia="Arial" w:hAnsiTheme="minorBidi"/>
                <w:spacing w:val="13"/>
              </w:rPr>
              <w:t xml:space="preserve"> </w:t>
            </w:r>
            <w:r w:rsidRPr="00C53B46">
              <w:rPr>
                <w:rFonts w:asciiTheme="minorBidi" w:eastAsia="Arial" w:hAnsiTheme="minorBidi"/>
              </w:rPr>
              <w:t>as</w:t>
            </w:r>
            <w:r w:rsidRPr="00C53B46">
              <w:rPr>
                <w:rFonts w:asciiTheme="minorBidi" w:eastAsia="Arial" w:hAnsiTheme="minorBidi"/>
                <w:spacing w:val="13"/>
              </w:rPr>
              <w:t xml:space="preserve"> </w:t>
            </w:r>
            <w:r w:rsidRPr="00C53B46">
              <w:rPr>
                <w:rFonts w:asciiTheme="minorBidi" w:eastAsia="Arial" w:hAnsiTheme="minorBidi"/>
              </w:rPr>
              <w:t>p</w:t>
            </w:r>
            <w:r w:rsidRPr="00C53B46">
              <w:rPr>
                <w:rFonts w:asciiTheme="minorBidi" w:eastAsia="Arial" w:hAnsiTheme="minorBidi"/>
                <w:spacing w:val="-3"/>
              </w:rPr>
              <w:t>e</w:t>
            </w:r>
            <w:r w:rsidRPr="00C53B46">
              <w:rPr>
                <w:rFonts w:asciiTheme="minorBidi" w:eastAsia="Arial" w:hAnsiTheme="minorBidi"/>
              </w:rPr>
              <w:t>r Para</w:t>
            </w:r>
            <w:r w:rsidRPr="00C53B46">
              <w:rPr>
                <w:rFonts w:asciiTheme="minorBidi" w:eastAsia="Arial" w:hAnsiTheme="minorBidi"/>
                <w:spacing w:val="12"/>
              </w:rPr>
              <w:t xml:space="preserve"> </w:t>
            </w:r>
            <w:r w:rsidRPr="00C53B46">
              <w:rPr>
                <w:rFonts w:asciiTheme="minorBidi" w:eastAsia="Arial" w:hAnsiTheme="minorBidi"/>
              </w:rPr>
              <w:t>24</w:t>
            </w:r>
            <w:r w:rsidRPr="00C53B46">
              <w:rPr>
                <w:rFonts w:asciiTheme="minorBidi" w:eastAsia="Arial" w:hAnsiTheme="minorBidi"/>
                <w:spacing w:val="-1"/>
              </w:rPr>
              <w:t>/</w:t>
            </w:r>
            <w:r w:rsidRPr="00C53B46">
              <w:rPr>
                <w:rFonts w:asciiTheme="minorBidi" w:eastAsia="Arial" w:hAnsiTheme="minorBidi"/>
              </w:rPr>
              <w:t>Inst</w:t>
            </w:r>
            <w:r w:rsidRPr="00C53B46">
              <w:rPr>
                <w:rFonts w:asciiTheme="minorBidi" w:eastAsia="Arial" w:hAnsiTheme="minorBidi"/>
                <w:spacing w:val="-2"/>
              </w:rPr>
              <w:t>r</w:t>
            </w:r>
            <w:r w:rsidRPr="00C53B46">
              <w:rPr>
                <w:rFonts w:asciiTheme="minorBidi" w:eastAsia="Arial" w:hAnsiTheme="minorBidi"/>
              </w:rPr>
              <w:t xml:space="preserve">uctions to </w:t>
            </w:r>
            <w:r w:rsidRPr="00C53B46">
              <w:rPr>
                <w:rFonts w:asciiTheme="minorBidi" w:eastAsia="Arial" w:hAnsiTheme="minorBidi"/>
                <w:spacing w:val="-1"/>
              </w:rPr>
              <w:t>Bidder</w:t>
            </w:r>
            <w:r w:rsidRPr="00C53B46">
              <w:rPr>
                <w:rFonts w:asciiTheme="minorBidi" w:eastAsia="Arial" w:hAnsiTheme="minorBidi"/>
              </w:rPr>
              <w:t>s.</w:t>
            </w:r>
          </w:p>
          <w:p w:rsidR="001E592F" w:rsidRPr="00C53B46" w:rsidRDefault="001E592F" w:rsidP="00C53B46">
            <w:pPr>
              <w:bidi w:val="0"/>
              <w:spacing w:line="252" w:lineRule="exact"/>
              <w:ind w:hanging="15"/>
              <w:jc w:val="both"/>
              <w:rPr>
                <w:rFonts w:asciiTheme="minorBidi" w:eastAsia="Arial" w:hAnsiTheme="minorBidi"/>
              </w:rPr>
            </w:pPr>
            <w:r w:rsidRPr="00C53B46">
              <w:rPr>
                <w:rFonts w:asciiTheme="minorBidi" w:eastAsia="Arial" w:hAnsiTheme="minorBidi"/>
              </w:rPr>
              <w:t>2</w:t>
            </w:r>
            <w:r w:rsidRPr="00C53B46">
              <w:rPr>
                <w:rFonts w:asciiTheme="minorBidi" w:eastAsia="Arial" w:hAnsiTheme="minorBidi"/>
                <w:spacing w:val="-1"/>
              </w:rPr>
              <w:t>6</w:t>
            </w:r>
            <w:r w:rsidRPr="00C53B46">
              <w:rPr>
                <w:rFonts w:asciiTheme="minorBidi" w:eastAsia="Arial" w:hAnsiTheme="minorBidi"/>
                <w:spacing w:val="1"/>
              </w:rPr>
              <w:t>-</w:t>
            </w:r>
            <w:r w:rsidRPr="00C53B46">
              <w:rPr>
                <w:rFonts w:asciiTheme="minorBidi" w:eastAsia="Arial" w:hAnsiTheme="minorBidi"/>
              </w:rPr>
              <w:t>2- B</w:t>
            </w:r>
            <w:r w:rsidRPr="00C53B46">
              <w:rPr>
                <w:rFonts w:asciiTheme="minorBidi" w:eastAsia="Arial" w:hAnsiTheme="minorBidi"/>
                <w:spacing w:val="-2"/>
              </w:rPr>
              <w:t>i</w:t>
            </w:r>
            <w:r w:rsidRPr="00C53B46">
              <w:rPr>
                <w:rFonts w:asciiTheme="minorBidi" w:eastAsia="Arial" w:hAnsiTheme="minorBidi"/>
              </w:rPr>
              <w:t>d</w:t>
            </w:r>
            <w:r w:rsidRPr="00C53B46">
              <w:rPr>
                <w:rFonts w:asciiTheme="minorBidi" w:eastAsia="Arial" w:hAnsiTheme="minorBidi"/>
                <w:spacing w:val="23"/>
              </w:rPr>
              <w:t xml:space="preserve"> </w:t>
            </w:r>
            <w:r w:rsidRPr="00C53B46">
              <w:rPr>
                <w:rFonts w:asciiTheme="minorBidi" w:eastAsia="Arial" w:hAnsiTheme="minorBidi"/>
              </w:rPr>
              <w:t>to</w:t>
            </w:r>
            <w:r w:rsidRPr="00C53B46">
              <w:rPr>
                <w:rFonts w:asciiTheme="minorBidi" w:eastAsia="Arial" w:hAnsiTheme="minorBidi"/>
                <w:spacing w:val="24"/>
              </w:rPr>
              <w:t xml:space="preserve"> </w:t>
            </w:r>
            <w:r w:rsidRPr="00C53B46">
              <w:rPr>
                <w:rFonts w:asciiTheme="minorBidi" w:eastAsia="Arial" w:hAnsiTheme="minorBidi"/>
              </w:rPr>
              <w:t>be</w:t>
            </w:r>
            <w:r w:rsidRPr="00C53B46">
              <w:rPr>
                <w:rFonts w:asciiTheme="minorBidi" w:eastAsia="Arial" w:hAnsiTheme="minorBidi"/>
                <w:spacing w:val="22"/>
              </w:rPr>
              <w:t xml:space="preserve"> </w:t>
            </w:r>
            <w:r w:rsidRPr="00C53B46">
              <w:rPr>
                <w:rFonts w:asciiTheme="minorBidi" w:eastAsia="Arial" w:hAnsiTheme="minorBidi"/>
                <w:spacing w:val="-3"/>
              </w:rPr>
              <w:t>w</w:t>
            </w:r>
            <w:r w:rsidRPr="00C53B46">
              <w:rPr>
                <w:rFonts w:asciiTheme="minorBidi" w:eastAsia="Arial" w:hAnsiTheme="minorBidi"/>
              </w:rPr>
              <w:t>ithdra</w:t>
            </w:r>
            <w:r w:rsidRPr="00C53B46">
              <w:rPr>
                <w:rFonts w:asciiTheme="minorBidi" w:eastAsia="Arial" w:hAnsiTheme="minorBidi"/>
                <w:spacing w:val="-4"/>
              </w:rPr>
              <w:t>w</w:t>
            </w:r>
            <w:r w:rsidRPr="00C53B46">
              <w:rPr>
                <w:rFonts w:asciiTheme="minorBidi" w:eastAsia="Arial" w:hAnsiTheme="minorBidi"/>
              </w:rPr>
              <w:t>n</w:t>
            </w:r>
            <w:r w:rsidRPr="00C53B46">
              <w:rPr>
                <w:rFonts w:asciiTheme="minorBidi" w:eastAsia="Arial" w:hAnsiTheme="minorBidi"/>
                <w:spacing w:val="23"/>
              </w:rPr>
              <w:t xml:space="preserve"> </w:t>
            </w:r>
            <w:r w:rsidRPr="00C53B46">
              <w:rPr>
                <w:rFonts w:asciiTheme="minorBidi" w:eastAsia="Arial" w:hAnsiTheme="minorBidi"/>
              </w:rPr>
              <w:t>as Para</w:t>
            </w:r>
            <w:r w:rsidRPr="00C53B46">
              <w:rPr>
                <w:rFonts w:asciiTheme="minorBidi" w:eastAsia="Arial" w:hAnsiTheme="minorBidi"/>
                <w:spacing w:val="23"/>
              </w:rPr>
              <w:t xml:space="preserve"> </w:t>
            </w:r>
            <w:r w:rsidRPr="00C53B46">
              <w:rPr>
                <w:rFonts w:asciiTheme="minorBidi" w:eastAsia="Arial" w:hAnsiTheme="minorBidi"/>
              </w:rPr>
              <w:t>2</w:t>
            </w:r>
            <w:r w:rsidRPr="00C53B46">
              <w:rPr>
                <w:rFonts w:asciiTheme="minorBidi" w:eastAsia="Arial" w:hAnsiTheme="minorBidi"/>
                <w:spacing w:val="-1"/>
              </w:rPr>
              <w:t>6</w:t>
            </w:r>
            <w:r w:rsidRPr="00C53B46">
              <w:rPr>
                <w:rFonts w:asciiTheme="minorBidi" w:eastAsia="Arial" w:hAnsiTheme="minorBidi"/>
                <w:spacing w:val="1"/>
              </w:rPr>
              <w:t>-</w:t>
            </w:r>
            <w:r w:rsidRPr="00C53B46">
              <w:rPr>
                <w:rFonts w:asciiTheme="minorBidi" w:eastAsia="Arial" w:hAnsiTheme="minorBidi"/>
                <w:spacing w:val="-3"/>
              </w:rPr>
              <w:t>1</w:t>
            </w:r>
            <w:r w:rsidRPr="00C53B46">
              <w:rPr>
                <w:rFonts w:asciiTheme="minorBidi" w:eastAsia="Arial" w:hAnsiTheme="minorBidi"/>
              </w:rPr>
              <w:t>/</w:t>
            </w:r>
            <w:r w:rsidRPr="00C53B46">
              <w:rPr>
                <w:rFonts w:asciiTheme="minorBidi" w:eastAsia="Arial" w:hAnsiTheme="minorBidi"/>
                <w:spacing w:val="2"/>
              </w:rPr>
              <w:t>I</w:t>
            </w:r>
            <w:r w:rsidRPr="00C53B46">
              <w:rPr>
                <w:rFonts w:asciiTheme="minorBidi" w:eastAsia="Arial" w:hAnsiTheme="minorBidi"/>
                <w:spacing w:val="-3"/>
              </w:rPr>
              <w:t>n</w:t>
            </w:r>
            <w:r w:rsidRPr="00C53B46">
              <w:rPr>
                <w:rFonts w:asciiTheme="minorBidi" w:eastAsia="Arial" w:hAnsiTheme="minorBidi"/>
              </w:rPr>
              <w:t>s</w:t>
            </w:r>
            <w:r w:rsidRPr="00C53B46">
              <w:rPr>
                <w:rFonts w:asciiTheme="minorBidi" w:eastAsia="Arial" w:hAnsiTheme="minorBidi"/>
                <w:spacing w:val="-1"/>
              </w:rPr>
              <w:t>t</w:t>
            </w:r>
            <w:r w:rsidRPr="00C53B46">
              <w:rPr>
                <w:rFonts w:asciiTheme="minorBidi" w:eastAsia="Arial" w:hAnsiTheme="minorBidi"/>
              </w:rPr>
              <w:t>ruc</w:t>
            </w:r>
            <w:r w:rsidRPr="00C53B46">
              <w:rPr>
                <w:rFonts w:asciiTheme="minorBidi" w:eastAsia="Arial" w:hAnsiTheme="minorBidi"/>
                <w:spacing w:val="2"/>
              </w:rPr>
              <w:t>t</w:t>
            </w:r>
            <w:r w:rsidRPr="00C53B46">
              <w:rPr>
                <w:rFonts w:asciiTheme="minorBidi" w:eastAsia="Arial" w:hAnsiTheme="minorBidi"/>
              </w:rPr>
              <w:t>i</w:t>
            </w:r>
            <w:r w:rsidRPr="00C53B46">
              <w:rPr>
                <w:rFonts w:asciiTheme="minorBidi" w:eastAsia="Arial" w:hAnsiTheme="minorBidi"/>
                <w:spacing w:val="-1"/>
              </w:rPr>
              <w:t>o</w:t>
            </w:r>
            <w:r w:rsidRPr="00C53B46">
              <w:rPr>
                <w:rFonts w:asciiTheme="minorBidi" w:eastAsia="Arial" w:hAnsiTheme="minorBidi"/>
              </w:rPr>
              <w:t>ns</w:t>
            </w:r>
            <w:r w:rsidRPr="00C53B46">
              <w:rPr>
                <w:rFonts w:asciiTheme="minorBidi" w:eastAsia="Arial" w:hAnsiTheme="minorBidi"/>
                <w:spacing w:val="20"/>
              </w:rPr>
              <w:t xml:space="preserve"> </w:t>
            </w:r>
            <w:r w:rsidRPr="00C53B46">
              <w:rPr>
                <w:rFonts w:asciiTheme="minorBidi" w:eastAsia="Arial" w:hAnsiTheme="minorBidi"/>
              </w:rPr>
              <w:t>to</w:t>
            </w:r>
            <w:r w:rsidRPr="00C53B46">
              <w:rPr>
                <w:rFonts w:asciiTheme="minorBidi" w:eastAsia="Arial" w:hAnsiTheme="minorBidi"/>
                <w:spacing w:val="21"/>
              </w:rPr>
              <w:t xml:space="preserve"> </w:t>
            </w:r>
            <w:r w:rsidRPr="00C53B46">
              <w:rPr>
                <w:rFonts w:asciiTheme="minorBidi" w:eastAsia="Arial" w:hAnsiTheme="minorBidi"/>
                <w:spacing w:val="-1"/>
              </w:rPr>
              <w:t>Bidder</w:t>
            </w:r>
            <w:r w:rsidRPr="00C53B46">
              <w:rPr>
                <w:rFonts w:asciiTheme="minorBidi" w:eastAsia="Arial" w:hAnsiTheme="minorBidi"/>
              </w:rPr>
              <w:t>s</w:t>
            </w:r>
            <w:r w:rsidRPr="00C53B46">
              <w:rPr>
                <w:rFonts w:asciiTheme="minorBidi" w:eastAsia="Arial" w:hAnsiTheme="minorBidi"/>
                <w:spacing w:val="23"/>
              </w:rPr>
              <w:t xml:space="preserve"> </w:t>
            </w:r>
            <w:r w:rsidRPr="00C53B46">
              <w:rPr>
                <w:rFonts w:asciiTheme="minorBidi" w:eastAsia="Arial" w:hAnsiTheme="minorBidi"/>
              </w:rPr>
              <w:t>sha</w:t>
            </w:r>
            <w:r w:rsidRPr="00C53B46">
              <w:rPr>
                <w:rFonts w:asciiTheme="minorBidi" w:eastAsia="Arial" w:hAnsiTheme="minorBidi"/>
                <w:spacing w:val="-2"/>
              </w:rPr>
              <w:t>l</w:t>
            </w:r>
            <w:r w:rsidRPr="00C53B46">
              <w:rPr>
                <w:rFonts w:asciiTheme="minorBidi" w:eastAsia="Arial" w:hAnsiTheme="minorBidi"/>
              </w:rPr>
              <w:t>l</w:t>
            </w:r>
            <w:r w:rsidRPr="00C53B46">
              <w:rPr>
                <w:rFonts w:asciiTheme="minorBidi" w:eastAsia="Arial" w:hAnsiTheme="minorBidi"/>
                <w:spacing w:val="22"/>
              </w:rPr>
              <w:t xml:space="preserve"> </w:t>
            </w:r>
            <w:r w:rsidRPr="00C53B46">
              <w:rPr>
                <w:rFonts w:asciiTheme="minorBidi" w:eastAsia="Arial" w:hAnsiTheme="minorBidi"/>
              </w:rPr>
              <w:t>be</w:t>
            </w:r>
            <w:r w:rsidRPr="00C53B46">
              <w:rPr>
                <w:rFonts w:asciiTheme="minorBidi" w:eastAsia="Arial" w:hAnsiTheme="minorBidi"/>
                <w:spacing w:val="20"/>
              </w:rPr>
              <w:t xml:space="preserve"> </w:t>
            </w:r>
            <w:r w:rsidRPr="00C53B46">
              <w:rPr>
                <w:rFonts w:asciiTheme="minorBidi" w:eastAsia="Arial" w:hAnsiTheme="minorBidi"/>
              </w:rPr>
              <w:t>re</w:t>
            </w:r>
            <w:r w:rsidRPr="00C53B46">
              <w:rPr>
                <w:rFonts w:asciiTheme="minorBidi" w:eastAsia="Arial" w:hAnsiTheme="minorBidi"/>
                <w:spacing w:val="2"/>
              </w:rPr>
              <w:t>t</w:t>
            </w:r>
            <w:r w:rsidRPr="00C53B46">
              <w:rPr>
                <w:rFonts w:asciiTheme="minorBidi" w:eastAsia="Arial" w:hAnsiTheme="minorBidi"/>
                <w:spacing w:val="-3"/>
              </w:rPr>
              <w:t>u</w:t>
            </w:r>
            <w:r w:rsidRPr="00C53B46">
              <w:rPr>
                <w:rFonts w:asciiTheme="minorBidi" w:eastAsia="Arial" w:hAnsiTheme="minorBidi"/>
              </w:rPr>
              <w:t>rn</w:t>
            </w:r>
            <w:r w:rsidRPr="00C53B46">
              <w:rPr>
                <w:rFonts w:asciiTheme="minorBidi" w:eastAsia="Arial" w:hAnsiTheme="minorBidi"/>
                <w:spacing w:val="-2"/>
              </w:rPr>
              <w:t>e</w:t>
            </w:r>
            <w:r w:rsidRPr="00C53B46">
              <w:rPr>
                <w:rFonts w:asciiTheme="minorBidi" w:eastAsia="Arial" w:hAnsiTheme="minorBidi"/>
              </w:rPr>
              <w:t>d</w:t>
            </w:r>
            <w:r w:rsidRPr="00C53B46">
              <w:rPr>
                <w:rFonts w:asciiTheme="minorBidi" w:eastAsia="Arial" w:hAnsiTheme="minorBidi"/>
                <w:spacing w:val="23"/>
              </w:rPr>
              <w:t xml:space="preserve"> </w:t>
            </w:r>
            <w:r w:rsidRPr="00C53B46">
              <w:rPr>
                <w:rFonts w:asciiTheme="minorBidi" w:eastAsia="Arial" w:hAnsiTheme="minorBidi"/>
              </w:rPr>
              <w:t>to the</w:t>
            </w:r>
            <w:r w:rsidRPr="00C53B46">
              <w:rPr>
                <w:rFonts w:asciiTheme="minorBidi" w:eastAsia="Arial" w:hAnsiTheme="minorBidi"/>
                <w:spacing w:val="-1"/>
              </w:rPr>
              <w:t xml:space="preserve"> Bidder </w:t>
            </w:r>
            <w:r w:rsidRPr="00C53B46">
              <w:rPr>
                <w:rFonts w:asciiTheme="minorBidi" w:eastAsia="Arial" w:hAnsiTheme="minorBidi"/>
              </w:rPr>
              <w:t>uno</w:t>
            </w:r>
            <w:r w:rsidRPr="00C53B46">
              <w:rPr>
                <w:rFonts w:asciiTheme="minorBidi" w:eastAsia="Arial" w:hAnsiTheme="minorBidi"/>
                <w:spacing w:val="-1"/>
              </w:rPr>
              <w:t>p</w:t>
            </w:r>
            <w:r w:rsidRPr="00C53B46">
              <w:rPr>
                <w:rFonts w:asciiTheme="minorBidi" w:eastAsia="Arial" w:hAnsiTheme="minorBidi"/>
              </w:rPr>
              <w:t>ene</w:t>
            </w:r>
            <w:r w:rsidRPr="00C53B46">
              <w:rPr>
                <w:rFonts w:asciiTheme="minorBidi" w:eastAsia="Arial" w:hAnsiTheme="minorBidi"/>
                <w:spacing w:val="-4"/>
              </w:rPr>
              <w:t>d</w:t>
            </w:r>
            <w:r w:rsidRPr="00C53B46">
              <w:rPr>
                <w:rFonts w:asciiTheme="minorBidi" w:eastAsia="Arial" w:hAnsiTheme="minorBidi"/>
              </w:rPr>
              <w:t>.</w:t>
            </w:r>
          </w:p>
          <w:p w:rsidR="001E592F" w:rsidRPr="00C53B46" w:rsidRDefault="001E592F" w:rsidP="00C53B46">
            <w:pPr>
              <w:bidi w:val="0"/>
              <w:spacing w:line="110" w:lineRule="exact"/>
              <w:jc w:val="both"/>
              <w:rPr>
                <w:rFonts w:asciiTheme="minorBidi" w:eastAsiaTheme="minorHAnsi" w:hAnsiTheme="minorBidi"/>
              </w:rPr>
            </w:pPr>
          </w:p>
          <w:p w:rsidR="001E592F" w:rsidRPr="00C53B46" w:rsidRDefault="001E592F" w:rsidP="00C53B46">
            <w:pPr>
              <w:bidi w:val="0"/>
              <w:ind w:hanging="15"/>
              <w:jc w:val="both"/>
              <w:rPr>
                <w:rFonts w:asciiTheme="minorBidi" w:eastAsia="Arial" w:hAnsiTheme="minorBidi"/>
              </w:rPr>
            </w:pPr>
            <w:r w:rsidRPr="00C53B46">
              <w:rPr>
                <w:rFonts w:asciiTheme="minorBidi" w:eastAsia="Arial" w:hAnsiTheme="minorBidi"/>
              </w:rPr>
              <w:t>2</w:t>
            </w:r>
            <w:r w:rsidRPr="00C53B46">
              <w:rPr>
                <w:rFonts w:asciiTheme="minorBidi" w:eastAsia="Arial" w:hAnsiTheme="minorBidi"/>
                <w:spacing w:val="-1"/>
              </w:rPr>
              <w:t>6</w:t>
            </w:r>
            <w:r w:rsidRPr="00C53B46">
              <w:rPr>
                <w:rFonts w:asciiTheme="minorBidi" w:eastAsia="Arial" w:hAnsiTheme="minorBidi"/>
                <w:spacing w:val="1"/>
              </w:rPr>
              <w:t>-</w:t>
            </w:r>
            <w:r w:rsidRPr="00C53B46">
              <w:rPr>
                <w:rFonts w:asciiTheme="minorBidi" w:eastAsia="Arial" w:hAnsiTheme="minorBidi"/>
              </w:rPr>
              <w:t xml:space="preserve">3- </w:t>
            </w:r>
            <w:r w:rsidRPr="00C53B46">
              <w:rPr>
                <w:rFonts w:asciiTheme="minorBidi" w:eastAsia="Arial" w:hAnsiTheme="minorBidi"/>
                <w:spacing w:val="2"/>
              </w:rPr>
              <w:t>T</w:t>
            </w:r>
            <w:r w:rsidRPr="00C53B46">
              <w:rPr>
                <w:rFonts w:asciiTheme="minorBidi" w:eastAsia="Arial" w:hAnsiTheme="minorBidi"/>
              </w:rPr>
              <w:t xml:space="preserve">he </w:t>
            </w:r>
            <w:r w:rsidRPr="00C53B46">
              <w:rPr>
                <w:rFonts w:asciiTheme="minorBidi" w:eastAsia="Arial" w:hAnsiTheme="minorBidi"/>
                <w:spacing w:val="-1"/>
              </w:rPr>
              <w:t xml:space="preserve">Bidder </w:t>
            </w:r>
            <w:r w:rsidRPr="00C53B46">
              <w:rPr>
                <w:rFonts w:asciiTheme="minorBidi" w:eastAsia="Arial" w:hAnsiTheme="minorBidi"/>
              </w:rPr>
              <w:t>may</w:t>
            </w:r>
            <w:r w:rsidRPr="00C53B46">
              <w:rPr>
                <w:rFonts w:asciiTheme="minorBidi" w:eastAsia="Arial" w:hAnsiTheme="minorBidi"/>
                <w:spacing w:val="1"/>
              </w:rPr>
              <w:t xml:space="preserve"> </w:t>
            </w:r>
            <w:r w:rsidRPr="00C53B46">
              <w:rPr>
                <w:rFonts w:asciiTheme="minorBidi" w:eastAsia="Arial" w:hAnsiTheme="minorBidi"/>
              </w:rPr>
              <w:t>not</w:t>
            </w:r>
            <w:r w:rsidRPr="00C53B46">
              <w:rPr>
                <w:rFonts w:asciiTheme="minorBidi" w:eastAsia="Arial" w:hAnsiTheme="minorBidi"/>
                <w:spacing w:val="3"/>
              </w:rPr>
              <w:t xml:space="preserve"> </w:t>
            </w:r>
            <w:r w:rsidRPr="00C53B46">
              <w:rPr>
                <w:rFonts w:asciiTheme="minorBidi" w:eastAsia="Arial" w:hAnsiTheme="minorBidi"/>
                <w:spacing w:val="-3"/>
              </w:rPr>
              <w:t>w</w:t>
            </w:r>
            <w:r w:rsidRPr="00C53B46">
              <w:rPr>
                <w:rFonts w:asciiTheme="minorBidi" w:eastAsia="Arial" w:hAnsiTheme="minorBidi"/>
              </w:rPr>
              <w:t>ithdra</w:t>
            </w:r>
            <w:r w:rsidRPr="00C53B46">
              <w:rPr>
                <w:rFonts w:asciiTheme="minorBidi" w:eastAsia="Arial" w:hAnsiTheme="minorBidi"/>
                <w:spacing w:val="-4"/>
              </w:rPr>
              <w:t>w</w:t>
            </w:r>
            <w:r w:rsidRPr="00C53B46">
              <w:rPr>
                <w:rFonts w:asciiTheme="minorBidi" w:eastAsia="Arial" w:hAnsiTheme="minorBidi"/>
              </w:rPr>
              <w:t>,</w:t>
            </w:r>
            <w:r w:rsidRPr="00C53B46">
              <w:rPr>
                <w:rFonts w:asciiTheme="minorBidi" w:eastAsia="Arial" w:hAnsiTheme="minorBidi"/>
                <w:spacing w:val="4"/>
              </w:rPr>
              <w:t xml:space="preserve"> </w:t>
            </w:r>
            <w:r w:rsidRPr="00C53B46">
              <w:rPr>
                <w:rFonts w:asciiTheme="minorBidi" w:eastAsia="Arial" w:hAnsiTheme="minorBidi"/>
              </w:rPr>
              <w:t>substit</w:t>
            </w:r>
            <w:r w:rsidRPr="00C53B46">
              <w:rPr>
                <w:rFonts w:asciiTheme="minorBidi" w:eastAsia="Arial" w:hAnsiTheme="minorBidi"/>
                <w:spacing w:val="-2"/>
              </w:rPr>
              <w:t>u</w:t>
            </w:r>
            <w:r w:rsidRPr="00C53B46">
              <w:rPr>
                <w:rFonts w:asciiTheme="minorBidi" w:eastAsia="Arial" w:hAnsiTheme="minorBidi"/>
              </w:rPr>
              <w:t>te</w:t>
            </w:r>
            <w:r w:rsidRPr="00C53B46">
              <w:rPr>
                <w:rFonts w:asciiTheme="minorBidi" w:eastAsia="Arial" w:hAnsiTheme="minorBidi"/>
                <w:spacing w:val="1"/>
              </w:rPr>
              <w:t xml:space="preserve"> </w:t>
            </w:r>
            <w:r w:rsidRPr="00C53B46">
              <w:rPr>
                <w:rFonts w:asciiTheme="minorBidi" w:eastAsia="Arial" w:hAnsiTheme="minorBidi"/>
              </w:rPr>
              <w:t>or</w:t>
            </w:r>
            <w:r w:rsidRPr="00C53B46">
              <w:rPr>
                <w:rFonts w:asciiTheme="minorBidi" w:eastAsia="Arial" w:hAnsiTheme="minorBidi"/>
                <w:spacing w:val="1"/>
              </w:rPr>
              <w:t xml:space="preserve"> </w:t>
            </w:r>
            <w:r w:rsidRPr="00C53B46">
              <w:rPr>
                <w:rFonts w:asciiTheme="minorBidi" w:eastAsia="Arial" w:hAnsiTheme="minorBidi"/>
              </w:rPr>
              <w:t>a</w:t>
            </w:r>
            <w:r w:rsidRPr="00C53B46">
              <w:rPr>
                <w:rFonts w:asciiTheme="minorBidi" w:eastAsia="Arial" w:hAnsiTheme="minorBidi"/>
                <w:spacing w:val="-2"/>
              </w:rPr>
              <w:t>m</w:t>
            </w:r>
            <w:r w:rsidRPr="00C53B46">
              <w:rPr>
                <w:rFonts w:asciiTheme="minorBidi" w:eastAsia="Arial" w:hAnsiTheme="minorBidi"/>
              </w:rPr>
              <w:t>end</w:t>
            </w:r>
            <w:r w:rsidRPr="00C53B46">
              <w:rPr>
                <w:rFonts w:asciiTheme="minorBidi" w:eastAsia="Arial" w:hAnsiTheme="minorBidi"/>
                <w:spacing w:val="2"/>
              </w:rPr>
              <w:t xml:space="preserve"> </w:t>
            </w:r>
            <w:r w:rsidRPr="00C53B46">
              <w:rPr>
                <w:rFonts w:asciiTheme="minorBidi" w:eastAsia="Arial" w:hAnsiTheme="minorBidi"/>
              </w:rPr>
              <w:t>the</w:t>
            </w:r>
            <w:r w:rsidRPr="00C53B46">
              <w:rPr>
                <w:rFonts w:asciiTheme="minorBidi" w:eastAsia="Arial" w:hAnsiTheme="minorBidi"/>
                <w:spacing w:val="1"/>
              </w:rPr>
              <w:t xml:space="preserve"> </w:t>
            </w:r>
            <w:r w:rsidRPr="00C53B46">
              <w:rPr>
                <w:rFonts w:asciiTheme="minorBidi" w:eastAsia="Arial" w:hAnsiTheme="minorBidi"/>
              </w:rPr>
              <w:t>B</w:t>
            </w:r>
            <w:r w:rsidRPr="00C53B46">
              <w:rPr>
                <w:rFonts w:asciiTheme="minorBidi" w:eastAsia="Arial" w:hAnsiTheme="minorBidi"/>
                <w:spacing w:val="-2"/>
              </w:rPr>
              <w:t>i</w:t>
            </w:r>
            <w:r w:rsidRPr="00C53B46">
              <w:rPr>
                <w:rFonts w:asciiTheme="minorBidi" w:eastAsia="Arial" w:hAnsiTheme="minorBidi"/>
              </w:rPr>
              <w:t>d</w:t>
            </w:r>
            <w:r w:rsidRPr="00C53B46">
              <w:rPr>
                <w:rFonts w:asciiTheme="minorBidi" w:eastAsia="Arial" w:hAnsiTheme="minorBidi"/>
                <w:spacing w:val="3"/>
              </w:rPr>
              <w:t xml:space="preserve"> </w:t>
            </w:r>
            <w:r w:rsidRPr="00C53B46">
              <w:rPr>
                <w:rFonts w:asciiTheme="minorBidi" w:eastAsia="Arial" w:hAnsiTheme="minorBidi"/>
                <w:spacing w:val="-3"/>
              </w:rPr>
              <w:t>w</w:t>
            </w:r>
            <w:r w:rsidRPr="00C53B46">
              <w:rPr>
                <w:rFonts w:asciiTheme="minorBidi" w:eastAsia="Arial" w:hAnsiTheme="minorBidi"/>
              </w:rPr>
              <w:t>ith</w:t>
            </w:r>
            <w:r w:rsidRPr="00C53B46">
              <w:rPr>
                <w:rFonts w:asciiTheme="minorBidi" w:eastAsia="Arial" w:hAnsiTheme="minorBidi"/>
                <w:spacing w:val="3"/>
              </w:rPr>
              <w:t xml:space="preserve"> </w:t>
            </w:r>
            <w:r w:rsidRPr="00C53B46">
              <w:rPr>
                <w:rFonts w:asciiTheme="minorBidi" w:eastAsia="Arial" w:hAnsiTheme="minorBidi"/>
              </w:rPr>
              <w:t>the</w:t>
            </w:r>
            <w:r w:rsidRPr="00C53B46">
              <w:rPr>
                <w:rFonts w:asciiTheme="minorBidi" w:eastAsia="Arial" w:hAnsiTheme="minorBidi"/>
                <w:spacing w:val="1"/>
              </w:rPr>
              <w:t xml:space="preserve"> </w:t>
            </w:r>
            <w:r w:rsidRPr="00C53B46">
              <w:rPr>
                <w:rFonts w:asciiTheme="minorBidi" w:eastAsia="Arial" w:hAnsiTheme="minorBidi"/>
              </w:rPr>
              <w:t>p</w:t>
            </w:r>
            <w:r w:rsidRPr="00C53B46">
              <w:rPr>
                <w:rFonts w:asciiTheme="minorBidi" w:eastAsia="Arial" w:hAnsiTheme="minorBidi"/>
                <w:spacing w:val="-3"/>
              </w:rPr>
              <w:t>e</w:t>
            </w:r>
            <w:r w:rsidRPr="00C53B46">
              <w:rPr>
                <w:rFonts w:asciiTheme="minorBidi" w:eastAsia="Arial" w:hAnsiTheme="minorBidi"/>
              </w:rPr>
              <w:t>riod bet</w:t>
            </w:r>
            <w:r w:rsidRPr="00C53B46">
              <w:rPr>
                <w:rFonts w:asciiTheme="minorBidi" w:eastAsia="Arial" w:hAnsiTheme="minorBidi"/>
                <w:spacing w:val="-3"/>
              </w:rPr>
              <w:t>w</w:t>
            </w:r>
            <w:r w:rsidRPr="00C53B46">
              <w:rPr>
                <w:rFonts w:asciiTheme="minorBidi" w:eastAsia="Arial" w:hAnsiTheme="minorBidi"/>
              </w:rPr>
              <w:t>een the</w:t>
            </w:r>
            <w:r w:rsidRPr="00C53B46">
              <w:rPr>
                <w:rFonts w:asciiTheme="minorBidi" w:eastAsia="Arial" w:hAnsiTheme="minorBidi"/>
                <w:spacing w:val="2"/>
              </w:rPr>
              <w:t xml:space="preserve"> </w:t>
            </w:r>
            <w:r w:rsidRPr="00C53B46">
              <w:rPr>
                <w:rFonts w:asciiTheme="minorBidi" w:eastAsia="Arial" w:hAnsiTheme="minorBidi"/>
              </w:rPr>
              <w:t>tender</w:t>
            </w:r>
            <w:r w:rsidRPr="00C53B46">
              <w:rPr>
                <w:rFonts w:asciiTheme="minorBidi" w:eastAsia="Arial" w:hAnsiTheme="minorBidi"/>
                <w:spacing w:val="1"/>
              </w:rPr>
              <w:t xml:space="preserve"> </w:t>
            </w:r>
            <w:r w:rsidRPr="00C53B46">
              <w:rPr>
                <w:rFonts w:asciiTheme="minorBidi" w:eastAsia="Arial" w:hAnsiTheme="minorBidi"/>
                <w:spacing w:val="-1"/>
              </w:rPr>
              <w:t>d</w:t>
            </w:r>
            <w:r w:rsidRPr="00C53B46">
              <w:rPr>
                <w:rFonts w:asciiTheme="minorBidi" w:eastAsia="Arial" w:hAnsiTheme="minorBidi"/>
              </w:rPr>
              <w:t>ead</w:t>
            </w:r>
            <w:r w:rsidRPr="00C53B46">
              <w:rPr>
                <w:rFonts w:asciiTheme="minorBidi" w:eastAsia="Arial" w:hAnsiTheme="minorBidi"/>
                <w:spacing w:val="-2"/>
              </w:rPr>
              <w:t>l</w:t>
            </w:r>
            <w:r w:rsidRPr="00C53B46">
              <w:rPr>
                <w:rFonts w:asciiTheme="minorBidi" w:eastAsia="Arial" w:hAnsiTheme="minorBidi"/>
              </w:rPr>
              <w:t>i</w:t>
            </w:r>
            <w:r w:rsidRPr="00C53B46">
              <w:rPr>
                <w:rFonts w:asciiTheme="minorBidi" w:eastAsia="Arial" w:hAnsiTheme="minorBidi"/>
                <w:spacing w:val="-1"/>
              </w:rPr>
              <w:t>n</w:t>
            </w:r>
            <w:r w:rsidRPr="00C53B46">
              <w:rPr>
                <w:rFonts w:asciiTheme="minorBidi" w:eastAsia="Arial" w:hAnsiTheme="minorBidi"/>
              </w:rPr>
              <w:t>e</w:t>
            </w:r>
            <w:r w:rsidRPr="00C53B46">
              <w:rPr>
                <w:rFonts w:asciiTheme="minorBidi" w:eastAsia="Arial" w:hAnsiTheme="minorBidi"/>
                <w:spacing w:val="1"/>
              </w:rPr>
              <w:t xml:space="preserve"> </w:t>
            </w:r>
            <w:r w:rsidRPr="00C53B46">
              <w:rPr>
                <w:rFonts w:asciiTheme="minorBidi" w:eastAsia="Arial" w:hAnsiTheme="minorBidi"/>
              </w:rPr>
              <w:t>and</w:t>
            </w:r>
            <w:r w:rsidRPr="00C53B46">
              <w:rPr>
                <w:rFonts w:asciiTheme="minorBidi" w:eastAsia="Arial" w:hAnsiTheme="minorBidi"/>
                <w:spacing w:val="1"/>
              </w:rPr>
              <w:t xml:space="preserve"> </w:t>
            </w:r>
            <w:r w:rsidRPr="00C53B46">
              <w:rPr>
                <w:rFonts w:asciiTheme="minorBidi" w:eastAsia="Arial" w:hAnsiTheme="minorBidi"/>
              </w:rPr>
              <w:t>the</w:t>
            </w:r>
            <w:r w:rsidRPr="00C53B46">
              <w:rPr>
                <w:rFonts w:asciiTheme="minorBidi" w:eastAsia="Arial" w:hAnsiTheme="minorBidi"/>
                <w:spacing w:val="2"/>
              </w:rPr>
              <w:t xml:space="preserve"> </w:t>
            </w:r>
            <w:r w:rsidRPr="00C53B46">
              <w:rPr>
                <w:rFonts w:asciiTheme="minorBidi" w:eastAsia="Arial" w:hAnsiTheme="minorBidi"/>
              </w:rPr>
              <w:t>e</w:t>
            </w:r>
            <w:r w:rsidRPr="00C53B46">
              <w:rPr>
                <w:rFonts w:asciiTheme="minorBidi" w:eastAsia="Arial" w:hAnsiTheme="minorBidi"/>
                <w:spacing w:val="-3"/>
              </w:rPr>
              <w:t>x</w:t>
            </w:r>
            <w:r w:rsidRPr="00C53B46">
              <w:rPr>
                <w:rFonts w:asciiTheme="minorBidi" w:eastAsia="Arial" w:hAnsiTheme="minorBidi"/>
              </w:rPr>
              <w:t>p</w:t>
            </w:r>
            <w:r w:rsidRPr="00C53B46">
              <w:rPr>
                <w:rFonts w:asciiTheme="minorBidi" w:eastAsia="Arial" w:hAnsiTheme="minorBidi"/>
                <w:spacing w:val="-1"/>
              </w:rPr>
              <w:t>i</w:t>
            </w:r>
            <w:r w:rsidRPr="00C53B46">
              <w:rPr>
                <w:rFonts w:asciiTheme="minorBidi" w:eastAsia="Arial" w:hAnsiTheme="minorBidi"/>
              </w:rPr>
              <w:t xml:space="preserve">ry </w:t>
            </w:r>
            <w:r w:rsidRPr="00C53B46">
              <w:rPr>
                <w:rFonts w:asciiTheme="minorBidi" w:eastAsia="Arial" w:hAnsiTheme="minorBidi"/>
                <w:spacing w:val="-3"/>
              </w:rPr>
              <w:t>o</w:t>
            </w:r>
            <w:r w:rsidRPr="00C53B46">
              <w:rPr>
                <w:rFonts w:asciiTheme="minorBidi" w:eastAsia="Arial" w:hAnsiTheme="minorBidi"/>
              </w:rPr>
              <w:t>f</w:t>
            </w:r>
            <w:r w:rsidRPr="00C53B46">
              <w:rPr>
                <w:rFonts w:asciiTheme="minorBidi" w:eastAsia="Arial" w:hAnsiTheme="minorBidi"/>
                <w:spacing w:val="3"/>
              </w:rPr>
              <w:t xml:space="preserve"> </w:t>
            </w:r>
            <w:r w:rsidRPr="00C53B46">
              <w:rPr>
                <w:rFonts w:asciiTheme="minorBidi" w:eastAsia="Arial" w:hAnsiTheme="minorBidi"/>
                <w:spacing w:val="-1"/>
              </w:rPr>
              <w:t>B</w:t>
            </w:r>
            <w:r w:rsidRPr="00C53B46">
              <w:rPr>
                <w:rFonts w:asciiTheme="minorBidi" w:eastAsia="Arial" w:hAnsiTheme="minorBidi"/>
              </w:rPr>
              <w:t>i</w:t>
            </w:r>
            <w:r w:rsidRPr="00C53B46">
              <w:rPr>
                <w:rFonts w:asciiTheme="minorBidi" w:eastAsia="Arial" w:hAnsiTheme="minorBidi"/>
                <w:spacing w:val="-1"/>
              </w:rPr>
              <w:t>d</w:t>
            </w:r>
            <w:r w:rsidRPr="00C53B46">
              <w:rPr>
                <w:rFonts w:asciiTheme="minorBidi" w:eastAsia="Arial" w:hAnsiTheme="minorBidi"/>
              </w:rPr>
              <w:t>’s</w:t>
            </w:r>
            <w:r w:rsidRPr="00C53B46">
              <w:rPr>
                <w:rFonts w:asciiTheme="minorBidi" w:eastAsia="Arial" w:hAnsiTheme="minorBidi"/>
                <w:spacing w:val="1"/>
              </w:rPr>
              <w:t xml:space="preserve"> </w:t>
            </w:r>
            <w:r w:rsidRPr="00C53B46">
              <w:rPr>
                <w:rFonts w:asciiTheme="minorBidi" w:eastAsia="Arial" w:hAnsiTheme="minorBidi"/>
                <w:spacing w:val="-2"/>
              </w:rPr>
              <w:t>v</w:t>
            </w:r>
            <w:r w:rsidRPr="00C53B46">
              <w:rPr>
                <w:rFonts w:asciiTheme="minorBidi" w:eastAsia="Arial" w:hAnsiTheme="minorBidi"/>
              </w:rPr>
              <w:t>alid</w:t>
            </w:r>
            <w:r w:rsidRPr="00C53B46">
              <w:rPr>
                <w:rFonts w:asciiTheme="minorBidi" w:eastAsia="Arial" w:hAnsiTheme="minorBidi"/>
                <w:spacing w:val="-1"/>
              </w:rPr>
              <w:t>i</w:t>
            </w:r>
            <w:r w:rsidRPr="00C53B46">
              <w:rPr>
                <w:rFonts w:asciiTheme="minorBidi" w:eastAsia="Arial" w:hAnsiTheme="minorBidi"/>
              </w:rPr>
              <w:t>ty as</w:t>
            </w:r>
            <w:r w:rsidRPr="00C53B46">
              <w:rPr>
                <w:rFonts w:asciiTheme="minorBidi" w:eastAsia="Arial" w:hAnsiTheme="minorBidi"/>
                <w:spacing w:val="1"/>
              </w:rPr>
              <w:t xml:space="preserve"> </w:t>
            </w:r>
            <w:r w:rsidRPr="00C53B46">
              <w:rPr>
                <w:rFonts w:asciiTheme="minorBidi" w:eastAsia="Arial" w:hAnsiTheme="minorBidi"/>
              </w:rPr>
              <w:t>spec</w:t>
            </w:r>
            <w:r w:rsidRPr="00C53B46">
              <w:rPr>
                <w:rFonts w:asciiTheme="minorBidi" w:eastAsia="Arial" w:hAnsiTheme="minorBidi"/>
                <w:spacing w:val="-2"/>
              </w:rPr>
              <w:t>i</w:t>
            </w:r>
            <w:r w:rsidRPr="00C53B46">
              <w:rPr>
                <w:rFonts w:asciiTheme="minorBidi" w:eastAsia="Arial" w:hAnsiTheme="minorBidi"/>
                <w:spacing w:val="3"/>
              </w:rPr>
              <w:t>f</w:t>
            </w:r>
            <w:r w:rsidRPr="00C53B46">
              <w:rPr>
                <w:rFonts w:asciiTheme="minorBidi" w:eastAsia="Arial" w:hAnsiTheme="minorBidi"/>
              </w:rPr>
              <w:t>i</w:t>
            </w:r>
            <w:r w:rsidRPr="00C53B46">
              <w:rPr>
                <w:rFonts w:asciiTheme="minorBidi" w:eastAsia="Arial" w:hAnsiTheme="minorBidi"/>
                <w:spacing w:val="-4"/>
              </w:rPr>
              <w:t>e</w:t>
            </w:r>
            <w:r w:rsidRPr="00C53B46">
              <w:rPr>
                <w:rFonts w:asciiTheme="minorBidi" w:eastAsia="Arial" w:hAnsiTheme="minorBidi"/>
              </w:rPr>
              <w:t>d</w:t>
            </w:r>
            <w:r w:rsidRPr="00C53B46">
              <w:rPr>
                <w:rFonts w:asciiTheme="minorBidi" w:eastAsia="Arial" w:hAnsiTheme="minorBidi"/>
                <w:spacing w:val="1"/>
              </w:rPr>
              <w:t xml:space="preserve"> </w:t>
            </w:r>
            <w:r w:rsidRPr="00C53B46">
              <w:rPr>
                <w:rFonts w:asciiTheme="minorBidi" w:eastAsia="Arial" w:hAnsiTheme="minorBidi"/>
              </w:rPr>
              <w:t xml:space="preserve">in </w:t>
            </w:r>
            <w:r w:rsidRPr="00C53B46">
              <w:rPr>
                <w:rFonts w:asciiTheme="minorBidi" w:eastAsia="Arial" w:hAnsiTheme="minorBidi"/>
                <w:spacing w:val="-1"/>
              </w:rPr>
              <w:t>t</w:t>
            </w:r>
            <w:r w:rsidRPr="00C53B46">
              <w:rPr>
                <w:rFonts w:asciiTheme="minorBidi" w:eastAsia="Arial" w:hAnsiTheme="minorBidi"/>
                <w:spacing w:val="-3"/>
              </w:rPr>
              <w:t>h</w:t>
            </w:r>
            <w:r w:rsidRPr="00C53B46">
              <w:rPr>
                <w:rFonts w:asciiTheme="minorBidi" w:eastAsia="Arial" w:hAnsiTheme="minorBidi"/>
              </w:rPr>
              <w:t>e bid d</w:t>
            </w:r>
            <w:r w:rsidRPr="00C53B46">
              <w:rPr>
                <w:rFonts w:asciiTheme="minorBidi" w:eastAsia="Arial" w:hAnsiTheme="minorBidi"/>
                <w:spacing w:val="-2"/>
              </w:rPr>
              <w:t>a</w:t>
            </w:r>
            <w:r w:rsidRPr="00C53B46">
              <w:rPr>
                <w:rFonts w:asciiTheme="minorBidi" w:eastAsia="Arial" w:hAnsiTheme="minorBidi"/>
                <w:spacing w:val="2"/>
              </w:rPr>
              <w:t>t</w:t>
            </w:r>
            <w:r w:rsidRPr="00C53B46">
              <w:rPr>
                <w:rFonts w:asciiTheme="minorBidi" w:eastAsia="Arial" w:hAnsiTheme="minorBidi"/>
              </w:rPr>
              <w:t>a</w:t>
            </w:r>
            <w:r w:rsidRPr="00C53B46">
              <w:rPr>
                <w:rFonts w:asciiTheme="minorBidi" w:eastAsia="Arial" w:hAnsiTheme="minorBidi"/>
                <w:spacing w:val="-3"/>
              </w:rPr>
              <w:t xml:space="preserve"> </w:t>
            </w:r>
            <w:r w:rsidRPr="00C53B46">
              <w:rPr>
                <w:rFonts w:asciiTheme="minorBidi" w:eastAsia="Arial" w:hAnsiTheme="minorBidi"/>
              </w:rPr>
              <w:t>sh</w:t>
            </w:r>
            <w:r w:rsidRPr="00C53B46">
              <w:rPr>
                <w:rFonts w:asciiTheme="minorBidi" w:eastAsia="Arial" w:hAnsiTheme="minorBidi"/>
                <w:spacing w:val="-2"/>
              </w:rPr>
              <w:t>e</w:t>
            </w:r>
            <w:r w:rsidRPr="00C53B46">
              <w:rPr>
                <w:rFonts w:asciiTheme="minorBidi" w:eastAsia="Arial" w:hAnsiTheme="minorBidi"/>
              </w:rPr>
              <w:t>et or</w:t>
            </w:r>
            <w:r w:rsidRPr="00C53B46">
              <w:rPr>
                <w:rFonts w:asciiTheme="minorBidi" w:eastAsia="Arial" w:hAnsiTheme="minorBidi"/>
                <w:spacing w:val="-1"/>
              </w:rPr>
              <w:t xml:space="preserve"> </w:t>
            </w:r>
            <w:r w:rsidRPr="00C53B46">
              <w:rPr>
                <w:rFonts w:asciiTheme="minorBidi" w:eastAsia="Arial" w:hAnsiTheme="minorBidi"/>
              </w:rPr>
              <w:t>a</w:t>
            </w:r>
            <w:r w:rsidRPr="00C53B46">
              <w:rPr>
                <w:rFonts w:asciiTheme="minorBidi" w:eastAsia="Arial" w:hAnsiTheme="minorBidi"/>
                <w:spacing w:val="-2"/>
              </w:rPr>
              <w:t>n</w:t>
            </w:r>
            <w:r w:rsidRPr="00C53B46">
              <w:rPr>
                <w:rFonts w:asciiTheme="minorBidi" w:eastAsia="Arial" w:hAnsiTheme="minorBidi"/>
              </w:rPr>
              <w:t>y</w:t>
            </w:r>
            <w:r w:rsidRPr="00C53B46">
              <w:rPr>
                <w:rFonts w:asciiTheme="minorBidi" w:eastAsia="Arial" w:hAnsiTheme="minorBidi"/>
                <w:spacing w:val="-2"/>
              </w:rPr>
              <w:t xml:space="preserve"> </w:t>
            </w:r>
            <w:r w:rsidRPr="00C53B46">
              <w:rPr>
                <w:rFonts w:asciiTheme="minorBidi" w:eastAsia="Arial" w:hAnsiTheme="minorBidi"/>
              </w:rPr>
              <w:t>e</w:t>
            </w:r>
            <w:r w:rsidRPr="00C53B46">
              <w:rPr>
                <w:rFonts w:asciiTheme="minorBidi" w:eastAsia="Arial" w:hAnsiTheme="minorBidi"/>
                <w:spacing w:val="-2"/>
              </w:rPr>
              <w:t>x</w:t>
            </w:r>
            <w:r w:rsidRPr="00C53B46">
              <w:rPr>
                <w:rFonts w:asciiTheme="minorBidi" w:eastAsia="Arial" w:hAnsiTheme="minorBidi"/>
              </w:rPr>
              <w:t>tension</w:t>
            </w:r>
            <w:r w:rsidRPr="00C53B46">
              <w:rPr>
                <w:rFonts w:asciiTheme="minorBidi" w:eastAsia="Arial" w:hAnsiTheme="minorBidi"/>
                <w:spacing w:val="-1"/>
              </w:rPr>
              <w:t xml:space="preserve"> </w:t>
            </w:r>
            <w:r w:rsidRPr="00C53B46">
              <w:rPr>
                <w:rFonts w:asciiTheme="minorBidi" w:eastAsia="Arial" w:hAnsiTheme="minorBidi"/>
                <w:spacing w:val="2"/>
              </w:rPr>
              <w:t>t</w:t>
            </w:r>
            <w:r w:rsidRPr="00C53B46">
              <w:rPr>
                <w:rFonts w:asciiTheme="minorBidi" w:eastAsia="Arial" w:hAnsiTheme="minorBidi"/>
              </w:rPr>
              <w:t>heret</w:t>
            </w:r>
            <w:r w:rsidRPr="00C53B46">
              <w:rPr>
                <w:rFonts w:asciiTheme="minorBidi" w:eastAsia="Arial" w:hAnsiTheme="minorBidi"/>
                <w:spacing w:val="-2"/>
              </w:rPr>
              <w:t>o</w:t>
            </w:r>
            <w:r w:rsidRPr="00C53B46">
              <w:rPr>
                <w:rFonts w:asciiTheme="minorBidi" w:eastAsia="Arial" w:hAnsiTheme="minorBidi"/>
              </w:rPr>
              <w:t>.</w:t>
            </w:r>
          </w:p>
          <w:p w:rsidR="001E592F" w:rsidRPr="00C53B46" w:rsidRDefault="001E592F" w:rsidP="00C53B46">
            <w:pPr>
              <w:pStyle w:val="1"/>
              <w:spacing w:before="0"/>
              <w:ind w:left="0"/>
              <w:jc w:val="both"/>
              <w:outlineLvl w:val="0"/>
              <w:rPr>
                <w:rFonts w:asciiTheme="minorBidi" w:hAnsiTheme="minorBidi" w:cstheme="minorBidi"/>
                <w:sz w:val="22"/>
                <w:szCs w:val="22"/>
              </w:rPr>
            </w:pPr>
            <w:r w:rsidRPr="00C53B46">
              <w:rPr>
                <w:rFonts w:asciiTheme="minorBidi" w:hAnsiTheme="minorBidi" w:cstheme="minorBidi"/>
                <w:sz w:val="22"/>
                <w:szCs w:val="22"/>
              </w:rPr>
              <w:t>27- Opening of Bids</w:t>
            </w:r>
          </w:p>
          <w:p w:rsidR="001E592F" w:rsidRPr="00C53B46" w:rsidRDefault="001E592F" w:rsidP="00C53B46">
            <w:pPr>
              <w:bidi w:val="0"/>
              <w:spacing w:line="237" w:lineRule="auto"/>
              <w:jc w:val="both"/>
              <w:rPr>
                <w:rFonts w:asciiTheme="minorBidi" w:eastAsia="Arial" w:hAnsiTheme="minorBidi"/>
              </w:rPr>
            </w:pPr>
            <w:r w:rsidRPr="00C53B46">
              <w:rPr>
                <w:rFonts w:asciiTheme="minorBidi" w:eastAsia="Arial" w:hAnsiTheme="minorBidi"/>
              </w:rPr>
              <w:t>2</w:t>
            </w:r>
            <w:r w:rsidRPr="00C53B46">
              <w:rPr>
                <w:rFonts w:asciiTheme="minorBidi" w:eastAsia="Arial" w:hAnsiTheme="minorBidi"/>
                <w:spacing w:val="-1"/>
              </w:rPr>
              <w:t>7</w:t>
            </w:r>
            <w:r w:rsidRPr="00C53B46">
              <w:rPr>
                <w:rFonts w:asciiTheme="minorBidi" w:eastAsia="Arial" w:hAnsiTheme="minorBidi"/>
                <w:spacing w:val="1"/>
              </w:rPr>
              <w:t>-</w:t>
            </w:r>
            <w:r w:rsidRPr="00C53B46">
              <w:rPr>
                <w:rFonts w:asciiTheme="minorBidi" w:eastAsia="Arial" w:hAnsiTheme="minorBidi"/>
              </w:rPr>
              <w:t xml:space="preserve">1- </w:t>
            </w:r>
            <w:r w:rsidRPr="00C53B46">
              <w:rPr>
                <w:rFonts w:asciiTheme="minorBidi" w:eastAsia="Arial" w:hAnsiTheme="minorBidi"/>
                <w:spacing w:val="2"/>
              </w:rPr>
              <w:t>T</w:t>
            </w:r>
            <w:r w:rsidRPr="00C53B46">
              <w:rPr>
                <w:rFonts w:asciiTheme="minorBidi" w:eastAsia="Arial" w:hAnsiTheme="minorBidi"/>
              </w:rPr>
              <w:t>he</w:t>
            </w:r>
            <w:r w:rsidRPr="00C53B46">
              <w:rPr>
                <w:rFonts w:asciiTheme="minorBidi" w:eastAsia="Arial" w:hAnsiTheme="minorBidi"/>
                <w:spacing w:val="1"/>
              </w:rPr>
              <w:t xml:space="preserve"> </w:t>
            </w:r>
            <w:r w:rsidRPr="00C53B46">
              <w:rPr>
                <w:rFonts w:asciiTheme="minorBidi" w:eastAsia="Arial" w:hAnsiTheme="minorBidi"/>
              </w:rPr>
              <w:t>(B</w:t>
            </w:r>
            <w:r w:rsidRPr="00C53B46">
              <w:rPr>
                <w:rFonts w:asciiTheme="minorBidi" w:eastAsia="Arial" w:hAnsiTheme="minorBidi"/>
                <w:spacing w:val="-2"/>
              </w:rPr>
              <w:t>i</w:t>
            </w:r>
            <w:r w:rsidRPr="00C53B46">
              <w:rPr>
                <w:rFonts w:asciiTheme="minorBidi" w:eastAsia="Arial" w:hAnsiTheme="minorBidi"/>
              </w:rPr>
              <w:t xml:space="preserve">ds </w:t>
            </w:r>
            <w:r w:rsidRPr="00C53B46">
              <w:rPr>
                <w:rFonts w:asciiTheme="minorBidi" w:eastAsia="Arial" w:hAnsiTheme="minorBidi"/>
                <w:spacing w:val="2"/>
              </w:rPr>
              <w:t>O</w:t>
            </w:r>
            <w:r w:rsidRPr="00C53B46">
              <w:rPr>
                <w:rFonts w:asciiTheme="minorBidi" w:eastAsia="Arial" w:hAnsiTheme="minorBidi"/>
              </w:rPr>
              <w:t>pen</w:t>
            </w:r>
            <w:r w:rsidRPr="00C53B46">
              <w:rPr>
                <w:rFonts w:asciiTheme="minorBidi" w:eastAsia="Arial" w:hAnsiTheme="minorBidi"/>
                <w:spacing w:val="-2"/>
              </w:rPr>
              <w:t>i</w:t>
            </w:r>
            <w:r w:rsidRPr="00C53B46">
              <w:rPr>
                <w:rFonts w:asciiTheme="minorBidi" w:eastAsia="Arial" w:hAnsiTheme="minorBidi"/>
                <w:spacing w:val="-3"/>
              </w:rPr>
              <w:t>n</w:t>
            </w:r>
            <w:r w:rsidRPr="00C53B46">
              <w:rPr>
                <w:rFonts w:asciiTheme="minorBidi" w:eastAsia="Arial" w:hAnsiTheme="minorBidi"/>
              </w:rPr>
              <w:t>g</w:t>
            </w:r>
            <w:r w:rsidRPr="00C53B46">
              <w:rPr>
                <w:rFonts w:asciiTheme="minorBidi" w:eastAsia="Arial" w:hAnsiTheme="minorBidi"/>
                <w:spacing w:val="3"/>
              </w:rPr>
              <w:t xml:space="preserve"> </w:t>
            </w:r>
            <w:r w:rsidRPr="00C53B46">
              <w:rPr>
                <w:rFonts w:asciiTheme="minorBidi" w:eastAsia="Arial" w:hAnsiTheme="minorBidi"/>
              </w:rPr>
              <w:t>C</w:t>
            </w:r>
            <w:r w:rsidRPr="00C53B46">
              <w:rPr>
                <w:rFonts w:asciiTheme="minorBidi" w:eastAsia="Arial" w:hAnsiTheme="minorBidi"/>
                <w:spacing w:val="-1"/>
              </w:rPr>
              <w:t>o</w:t>
            </w:r>
            <w:r w:rsidRPr="00C53B46">
              <w:rPr>
                <w:rFonts w:asciiTheme="minorBidi" w:eastAsia="Arial" w:hAnsiTheme="minorBidi"/>
                <w:spacing w:val="-2"/>
              </w:rPr>
              <w:t>m</w:t>
            </w:r>
            <w:r w:rsidRPr="00C53B46">
              <w:rPr>
                <w:rFonts w:asciiTheme="minorBidi" w:eastAsia="Arial" w:hAnsiTheme="minorBidi"/>
              </w:rPr>
              <w:t>mit</w:t>
            </w:r>
            <w:r w:rsidRPr="00C53B46">
              <w:rPr>
                <w:rFonts w:asciiTheme="minorBidi" w:eastAsia="Arial" w:hAnsiTheme="minorBidi"/>
                <w:spacing w:val="2"/>
              </w:rPr>
              <w:t>t</w:t>
            </w:r>
            <w:r w:rsidRPr="00C53B46">
              <w:rPr>
                <w:rFonts w:asciiTheme="minorBidi" w:eastAsia="Arial" w:hAnsiTheme="minorBidi"/>
              </w:rPr>
              <w:t>ee)</w:t>
            </w:r>
            <w:r w:rsidRPr="00C53B46">
              <w:rPr>
                <w:rFonts w:asciiTheme="minorBidi" w:eastAsia="Arial" w:hAnsiTheme="minorBidi"/>
                <w:spacing w:val="1"/>
              </w:rPr>
              <w:t xml:space="preserve"> </w:t>
            </w:r>
            <w:r w:rsidRPr="00C53B46">
              <w:rPr>
                <w:rFonts w:asciiTheme="minorBidi" w:eastAsia="Arial" w:hAnsiTheme="minorBidi"/>
              </w:rPr>
              <w:t>sha</w:t>
            </w:r>
            <w:r w:rsidRPr="00C53B46">
              <w:rPr>
                <w:rFonts w:asciiTheme="minorBidi" w:eastAsia="Arial" w:hAnsiTheme="minorBidi"/>
                <w:spacing w:val="-2"/>
              </w:rPr>
              <w:t>l</w:t>
            </w:r>
            <w:r w:rsidRPr="00C53B46">
              <w:rPr>
                <w:rFonts w:asciiTheme="minorBidi" w:eastAsia="Arial" w:hAnsiTheme="minorBidi"/>
              </w:rPr>
              <w:t>l</w:t>
            </w:r>
            <w:r w:rsidRPr="00C53B46">
              <w:rPr>
                <w:rFonts w:asciiTheme="minorBidi" w:eastAsia="Arial" w:hAnsiTheme="minorBidi"/>
                <w:spacing w:val="3"/>
              </w:rPr>
              <w:t xml:space="preserve"> </w:t>
            </w:r>
            <w:r w:rsidRPr="00C53B46">
              <w:rPr>
                <w:rFonts w:asciiTheme="minorBidi" w:eastAsia="Arial" w:hAnsiTheme="minorBidi"/>
              </w:rPr>
              <w:t>op</w:t>
            </w:r>
            <w:r w:rsidRPr="00C53B46">
              <w:rPr>
                <w:rFonts w:asciiTheme="minorBidi" w:eastAsia="Arial" w:hAnsiTheme="minorBidi"/>
                <w:spacing w:val="-3"/>
              </w:rPr>
              <w:t>e</w:t>
            </w:r>
            <w:r w:rsidRPr="00C53B46">
              <w:rPr>
                <w:rFonts w:asciiTheme="minorBidi" w:eastAsia="Arial" w:hAnsiTheme="minorBidi"/>
              </w:rPr>
              <w:t xml:space="preserve">n </w:t>
            </w:r>
            <w:r w:rsidRPr="00C53B46">
              <w:rPr>
                <w:rFonts w:asciiTheme="minorBidi" w:eastAsia="Arial" w:hAnsiTheme="minorBidi"/>
                <w:spacing w:val="2"/>
              </w:rPr>
              <w:t>t</w:t>
            </w:r>
            <w:r w:rsidRPr="00C53B46">
              <w:rPr>
                <w:rFonts w:asciiTheme="minorBidi" w:eastAsia="Arial" w:hAnsiTheme="minorBidi"/>
              </w:rPr>
              <w:t>he</w:t>
            </w:r>
            <w:r w:rsidRPr="00C53B46">
              <w:rPr>
                <w:rFonts w:asciiTheme="minorBidi" w:eastAsia="Arial" w:hAnsiTheme="minorBidi"/>
                <w:spacing w:val="1"/>
              </w:rPr>
              <w:t xml:space="preserve"> </w:t>
            </w:r>
            <w:r w:rsidRPr="00C53B46">
              <w:rPr>
                <w:rFonts w:asciiTheme="minorBidi" w:eastAsia="Arial" w:hAnsiTheme="minorBidi"/>
              </w:rPr>
              <w:t>B</w:t>
            </w:r>
            <w:r w:rsidRPr="00C53B46">
              <w:rPr>
                <w:rFonts w:asciiTheme="minorBidi" w:eastAsia="Arial" w:hAnsiTheme="minorBidi"/>
                <w:spacing w:val="-2"/>
              </w:rPr>
              <w:t>i</w:t>
            </w:r>
            <w:r w:rsidRPr="00C53B46">
              <w:rPr>
                <w:rFonts w:asciiTheme="minorBidi" w:eastAsia="Arial" w:hAnsiTheme="minorBidi"/>
              </w:rPr>
              <w:t>ds</w:t>
            </w:r>
            <w:r w:rsidRPr="00C53B46">
              <w:rPr>
                <w:rFonts w:asciiTheme="minorBidi" w:eastAsia="Arial" w:hAnsiTheme="minorBidi"/>
                <w:spacing w:val="4"/>
              </w:rPr>
              <w:t xml:space="preserve"> at the presence of the bidders or their authorized representatives </w:t>
            </w:r>
            <w:r w:rsidRPr="00C53B46">
              <w:rPr>
                <w:rFonts w:asciiTheme="minorBidi" w:eastAsia="Arial" w:hAnsiTheme="minorBidi"/>
              </w:rPr>
              <w:t>in</w:t>
            </w:r>
            <w:r w:rsidRPr="00C53B46">
              <w:rPr>
                <w:rFonts w:asciiTheme="minorBidi" w:eastAsia="Arial" w:hAnsiTheme="minorBidi"/>
                <w:spacing w:val="2"/>
              </w:rPr>
              <w:t xml:space="preserve"> </w:t>
            </w:r>
            <w:r w:rsidRPr="00C53B46">
              <w:rPr>
                <w:rFonts w:asciiTheme="minorBidi" w:eastAsia="Arial" w:hAnsiTheme="minorBidi"/>
              </w:rPr>
              <w:t>pub</w:t>
            </w:r>
            <w:r w:rsidRPr="00C53B46">
              <w:rPr>
                <w:rFonts w:asciiTheme="minorBidi" w:eastAsia="Arial" w:hAnsiTheme="minorBidi"/>
                <w:spacing w:val="-2"/>
              </w:rPr>
              <w:t>l</w:t>
            </w:r>
            <w:r w:rsidRPr="00C53B46">
              <w:rPr>
                <w:rFonts w:asciiTheme="minorBidi" w:eastAsia="Arial" w:hAnsiTheme="minorBidi"/>
              </w:rPr>
              <w:t>ic sess</w:t>
            </w:r>
            <w:r w:rsidRPr="00C53B46">
              <w:rPr>
                <w:rFonts w:asciiTheme="minorBidi" w:eastAsia="Arial" w:hAnsiTheme="minorBidi"/>
                <w:spacing w:val="-1"/>
              </w:rPr>
              <w:t>i</w:t>
            </w:r>
            <w:r w:rsidRPr="00C53B46">
              <w:rPr>
                <w:rFonts w:asciiTheme="minorBidi" w:eastAsia="Arial" w:hAnsiTheme="minorBidi"/>
              </w:rPr>
              <w:t>on at</w:t>
            </w:r>
            <w:r w:rsidRPr="00C53B46">
              <w:rPr>
                <w:rFonts w:asciiTheme="minorBidi" w:eastAsia="Arial" w:hAnsiTheme="minorBidi"/>
                <w:spacing w:val="-1"/>
              </w:rPr>
              <w:t xml:space="preserve"> </w:t>
            </w:r>
            <w:r w:rsidRPr="00C53B46">
              <w:rPr>
                <w:rFonts w:asciiTheme="minorBidi" w:eastAsia="Arial" w:hAnsiTheme="minorBidi"/>
                <w:spacing w:val="2"/>
              </w:rPr>
              <w:t>t</w:t>
            </w:r>
            <w:r w:rsidRPr="00C53B46">
              <w:rPr>
                <w:rFonts w:asciiTheme="minorBidi" w:eastAsia="Arial" w:hAnsiTheme="minorBidi"/>
              </w:rPr>
              <w:t>he</w:t>
            </w:r>
            <w:r w:rsidRPr="00C53B46">
              <w:rPr>
                <w:rFonts w:asciiTheme="minorBidi" w:eastAsia="Arial" w:hAnsiTheme="minorBidi"/>
                <w:spacing w:val="1"/>
              </w:rPr>
              <w:t xml:space="preserve"> </w:t>
            </w:r>
            <w:r w:rsidRPr="00C53B46">
              <w:rPr>
                <w:rFonts w:asciiTheme="minorBidi" w:eastAsia="Arial" w:hAnsiTheme="minorBidi"/>
              </w:rPr>
              <w:t>t</w:t>
            </w:r>
            <w:r w:rsidRPr="00C53B46">
              <w:rPr>
                <w:rFonts w:asciiTheme="minorBidi" w:eastAsia="Arial" w:hAnsiTheme="minorBidi"/>
                <w:spacing w:val="-2"/>
              </w:rPr>
              <w:t>i</w:t>
            </w:r>
            <w:r w:rsidRPr="00C53B46">
              <w:rPr>
                <w:rFonts w:asciiTheme="minorBidi" w:eastAsia="Arial" w:hAnsiTheme="minorBidi"/>
              </w:rPr>
              <w:t>me and</w:t>
            </w:r>
            <w:r w:rsidRPr="00C53B46">
              <w:rPr>
                <w:rFonts w:asciiTheme="minorBidi" w:eastAsia="Arial" w:hAnsiTheme="minorBidi"/>
                <w:spacing w:val="3"/>
              </w:rPr>
              <w:t xml:space="preserve"> </w:t>
            </w:r>
            <w:r w:rsidRPr="00C53B46">
              <w:rPr>
                <w:rFonts w:asciiTheme="minorBidi" w:eastAsia="Arial" w:hAnsiTheme="minorBidi"/>
              </w:rPr>
              <w:t>p</w:t>
            </w:r>
            <w:r w:rsidRPr="00C53B46">
              <w:rPr>
                <w:rFonts w:asciiTheme="minorBidi" w:eastAsia="Arial" w:hAnsiTheme="minorBidi"/>
                <w:spacing w:val="-1"/>
              </w:rPr>
              <w:t>l</w:t>
            </w:r>
            <w:r w:rsidRPr="00C53B46">
              <w:rPr>
                <w:rFonts w:asciiTheme="minorBidi" w:eastAsia="Arial" w:hAnsiTheme="minorBidi"/>
              </w:rPr>
              <w:t>ace</w:t>
            </w:r>
            <w:r w:rsidRPr="00C53B46">
              <w:rPr>
                <w:rFonts w:asciiTheme="minorBidi" w:eastAsia="Arial" w:hAnsiTheme="minorBidi"/>
                <w:spacing w:val="1"/>
              </w:rPr>
              <w:t xml:space="preserve"> </w:t>
            </w:r>
            <w:r w:rsidRPr="00C53B46">
              <w:rPr>
                <w:rFonts w:asciiTheme="minorBidi" w:eastAsia="Arial" w:hAnsiTheme="minorBidi"/>
              </w:rPr>
              <w:t>spec</w:t>
            </w:r>
            <w:r w:rsidRPr="00C53B46">
              <w:rPr>
                <w:rFonts w:asciiTheme="minorBidi" w:eastAsia="Arial" w:hAnsiTheme="minorBidi"/>
                <w:spacing w:val="-4"/>
              </w:rPr>
              <w:t>i</w:t>
            </w:r>
            <w:r w:rsidRPr="00C53B46">
              <w:rPr>
                <w:rFonts w:asciiTheme="minorBidi" w:eastAsia="Arial" w:hAnsiTheme="minorBidi"/>
                <w:spacing w:val="3"/>
              </w:rPr>
              <w:t>f</w:t>
            </w:r>
            <w:r w:rsidRPr="00C53B46">
              <w:rPr>
                <w:rFonts w:asciiTheme="minorBidi" w:eastAsia="Arial" w:hAnsiTheme="minorBidi"/>
              </w:rPr>
              <w:t>i</w:t>
            </w:r>
            <w:r w:rsidRPr="00C53B46">
              <w:rPr>
                <w:rFonts w:asciiTheme="minorBidi" w:eastAsia="Arial" w:hAnsiTheme="minorBidi"/>
                <w:spacing w:val="-1"/>
              </w:rPr>
              <w:t>e</w:t>
            </w:r>
            <w:r w:rsidRPr="00C53B46">
              <w:rPr>
                <w:rFonts w:asciiTheme="minorBidi" w:eastAsia="Arial" w:hAnsiTheme="minorBidi"/>
              </w:rPr>
              <w:t>d</w:t>
            </w:r>
            <w:r w:rsidRPr="00C53B46">
              <w:rPr>
                <w:rFonts w:asciiTheme="minorBidi" w:eastAsia="Arial" w:hAnsiTheme="minorBidi"/>
                <w:spacing w:val="4"/>
              </w:rPr>
              <w:t xml:space="preserve"> </w:t>
            </w:r>
            <w:r w:rsidRPr="00C53B46">
              <w:rPr>
                <w:rFonts w:asciiTheme="minorBidi" w:eastAsia="Arial" w:hAnsiTheme="minorBidi"/>
              </w:rPr>
              <w:t>in t</w:t>
            </w:r>
            <w:r w:rsidRPr="00C53B46">
              <w:rPr>
                <w:rFonts w:asciiTheme="minorBidi" w:eastAsia="Arial" w:hAnsiTheme="minorBidi"/>
                <w:spacing w:val="-2"/>
              </w:rPr>
              <w:t>h</w:t>
            </w:r>
            <w:r w:rsidRPr="00C53B46">
              <w:rPr>
                <w:rFonts w:asciiTheme="minorBidi" w:eastAsia="Arial" w:hAnsiTheme="minorBidi"/>
              </w:rPr>
              <w:t>e</w:t>
            </w:r>
            <w:r w:rsidRPr="00C53B46">
              <w:rPr>
                <w:rFonts w:asciiTheme="minorBidi" w:eastAsia="Arial" w:hAnsiTheme="minorBidi"/>
                <w:spacing w:val="4"/>
              </w:rPr>
              <w:t xml:space="preserve"> </w:t>
            </w:r>
            <w:r w:rsidRPr="00C53B46">
              <w:rPr>
                <w:rFonts w:asciiTheme="minorBidi" w:eastAsia="Arial" w:hAnsiTheme="minorBidi"/>
              </w:rPr>
              <w:t>bid</w:t>
            </w:r>
            <w:r w:rsidRPr="00C53B46">
              <w:rPr>
                <w:rFonts w:asciiTheme="minorBidi" w:eastAsia="Arial" w:hAnsiTheme="minorBidi"/>
                <w:spacing w:val="1"/>
              </w:rPr>
              <w:t xml:space="preserve"> </w:t>
            </w:r>
            <w:r w:rsidRPr="00C53B46">
              <w:rPr>
                <w:rFonts w:asciiTheme="minorBidi" w:eastAsia="Arial" w:hAnsiTheme="minorBidi"/>
              </w:rPr>
              <w:t>d</w:t>
            </w:r>
            <w:r w:rsidRPr="00C53B46">
              <w:rPr>
                <w:rFonts w:asciiTheme="minorBidi" w:eastAsia="Arial" w:hAnsiTheme="minorBidi"/>
                <w:spacing w:val="-2"/>
              </w:rPr>
              <w:t>a</w:t>
            </w:r>
            <w:r w:rsidRPr="00C53B46">
              <w:rPr>
                <w:rFonts w:asciiTheme="minorBidi" w:eastAsia="Arial" w:hAnsiTheme="minorBidi"/>
                <w:spacing w:val="2"/>
              </w:rPr>
              <w:t>t</w:t>
            </w:r>
            <w:r w:rsidRPr="00C53B46">
              <w:rPr>
                <w:rFonts w:asciiTheme="minorBidi" w:eastAsia="Arial" w:hAnsiTheme="minorBidi"/>
              </w:rPr>
              <w:t>a</w:t>
            </w:r>
            <w:r w:rsidRPr="00C53B46">
              <w:rPr>
                <w:rFonts w:asciiTheme="minorBidi" w:eastAsia="Arial" w:hAnsiTheme="minorBidi"/>
                <w:spacing w:val="1"/>
              </w:rPr>
              <w:t xml:space="preserve"> </w:t>
            </w:r>
            <w:r w:rsidRPr="00C53B46">
              <w:rPr>
                <w:rFonts w:asciiTheme="minorBidi" w:eastAsia="Arial" w:hAnsiTheme="minorBidi"/>
              </w:rPr>
              <w:t>s</w:t>
            </w:r>
            <w:r w:rsidRPr="00C53B46">
              <w:rPr>
                <w:rFonts w:asciiTheme="minorBidi" w:eastAsia="Arial" w:hAnsiTheme="minorBidi"/>
                <w:spacing w:val="-2"/>
              </w:rPr>
              <w:t>h</w:t>
            </w:r>
            <w:r w:rsidRPr="00C53B46">
              <w:rPr>
                <w:rFonts w:asciiTheme="minorBidi" w:eastAsia="Arial" w:hAnsiTheme="minorBidi"/>
              </w:rPr>
              <w:t>e</w:t>
            </w:r>
            <w:r w:rsidRPr="00C53B46">
              <w:rPr>
                <w:rFonts w:asciiTheme="minorBidi" w:eastAsia="Arial" w:hAnsiTheme="minorBidi"/>
                <w:spacing w:val="-2"/>
              </w:rPr>
              <w:t>e</w:t>
            </w:r>
            <w:r w:rsidRPr="00C53B46">
              <w:rPr>
                <w:rFonts w:asciiTheme="minorBidi" w:eastAsia="Arial" w:hAnsiTheme="minorBidi"/>
                <w:spacing w:val="-1"/>
              </w:rPr>
              <w:t>t</w:t>
            </w:r>
            <w:r w:rsidRPr="00C53B46">
              <w:rPr>
                <w:rFonts w:asciiTheme="minorBidi" w:eastAsia="Arial" w:hAnsiTheme="minorBidi"/>
              </w:rPr>
              <w:t>.</w:t>
            </w:r>
            <w:r w:rsidRPr="00C53B46">
              <w:rPr>
                <w:rFonts w:asciiTheme="minorBidi" w:eastAsia="Arial" w:hAnsiTheme="minorBidi"/>
                <w:spacing w:val="2"/>
              </w:rPr>
              <w:t xml:space="preserve"> </w:t>
            </w:r>
            <w:r w:rsidRPr="00C53B46">
              <w:rPr>
                <w:rFonts w:asciiTheme="minorBidi" w:eastAsia="Arial" w:hAnsiTheme="minorBidi"/>
              </w:rPr>
              <w:t>A</w:t>
            </w:r>
            <w:r w:rsidRPr="00C53B46">
              <w:rPr>
                <w:rFonts w:asciiTheme="minorBidi" w:eastAsia="Arial" w:hAnsiTheme="minorBidi"/>
                <w:spacing w:val="-3"/>
              </w:rPr>
              <w:t>c</w:t>
            </w:r>
            <w:r w:rsidRPr="00C53B46">
              <w:rPr>
                <w:rFonts w:asciiTheme="minorBidi" w:eastAsia="Arial" w:hAnsiTheme="minorBidi"/>
              </w:rPr>
              <w:t>cordi</w:t>
            </w:r>
            <w:r w:rsidRPr="00C53B46">
              <w:rPr>
                <w:rFonts w:asciiTheme="minorBidi" w:eastAsia="Arial" w:hAnsiTheme="minorBidi"/>
                <w:spacing w:val="-1"/>
              </w:rPr>
              <w:t>n</w:t>
            </w:r>
            <w:r w:rsidRPr="00C53B46">
              <w:rPr>
                <w:rFonts w:asciiTheme="minorBidi" w:eastAsia="Arial" w:hAnsiTheme="minorBidi"/>
              </w:rPr>
              <w:t>g</w:t>
            </w:r>
            <w:r w:rsidRPr="00C53B46">
              <w:rPr>
                <w:rFonts w:asciiTheme="minorBidi" w:eastAsia="Arial" w:hAnsiTheme="minorBidi"/>
                <w:spacing w:val="1"/>
              </w:rPr>
              <w:t xml:space="preserve"> </w:t>
            </w:r>
            <w:r w:rsidRPr="00C53B46">
              <w:rPr>
                <w:rFonts w:asciiTheme="minorBidi" w:eastAsia="Arial" w:hAnsiTheme="minorBidi"/>
              </w:rPr>
              <w:t>to</w:t>
            </w:r>
            <w:r w:rsidRPr="00C53B46">
              <w:rPr>
                <w:rFonts w:asciiTheme="minorBidi" w:eastAsia="Arial" w:hAnsiTheme="minorBidi"/>
                <w:spacing w:val="5"/>
              </w:rPr>
              <w:t xml:space="preserve"> Para </w:t>
            </w:r>
            <w:r w:rsidRPr="00C53B46">
              <w:rPr>
                <w:rFonts w:asciiTheme="minorBidi" w:eastAsia="Arial" w:hAnsiTheme="minorBidi"/>
              </w:rPr>
              <w:t>2</w:t>
            </w:r>
            <w:r w:rsidRPr="00C53B46">
              <w:rPr>
                <w:rFonts w:asciiTheme="minorBidi" w:eastAsia="Arial" w:hAnsiTheme="minorBidi"/>
                <w:spacing w:val="-3"/>
              </w:rPr>
              <w:t>3</w:t>
            </w:r>
            <w:r w:rsidRPr="00C53B46">
              <w:rPr>
                <w:rFonts w:asciiTheme="minorBidi" w:eastAsia="Arial" w:hAnsiTheme="minorBidi"/>
                <w:spacing w:val="1"/>
              </w:rPr>
              <w:t>-</w:t>
            </w:r>
            <w:r w:rsidRPr="00C53B46">
              <w:rPr>
                <w:rFonts w:asciiTheme="minorBidi" w:eastAsia="Arial" w:hAnsiTheme="minorBidi"/>
              </w:rPr>
              <w:t>1, the</w:t>
            </w:r>
            <w:r w:rsidRPr="00C53B46">
              <w:rPr>
                <w:rFonts w:asciiTheme="minorBidi" w:eastAsia="Arial" w:hAnsiTheme="minorBidi"/>
                <w:spacing w:val="2"/>
              </w:rPr>
              <w:t xml:space="preserve"> </w:t>
            </w:r>
            <w:r w:rsidRPr="00C53B46">
              <w:rPr>
                <w:rFonts w:asciiTheme="minorBidi" w:eastAsia="Arial" w:hAnsiTheme="minorBidi"/>
              </w:rPr>
              <w:t>pro</w:t>
            </w:r>
            <w:r w:rsidRPr="00C53B46">
              <w:rPr>
                <w:rFonts w:asciiTheme="minorBidi" w:eastAsia="Arial" w:hAnsiTheme="minorBidi"/>
                <w:spacing w:val="-2"/>
              </w:rPr>
              <w:t>c</w:t>
            </w:r>
            <w:r w:rsidRPr="00C53B46">
              <w:rPr>
                <w:rFonts w:asciiTheme="minorBidi" w:eastAsia="Arial" w:hAnsiTheme="minorBidi"/>
              </w:rPr>
              <w:t>edur</w:t>
            </w:r>
            <w:r w:rsidRPr="00C53B46">
              <w:rPr>
                <w:rFonts w:asciiTheme="minorBidi" w:eastAsia="Arial" w:hAnsiTheme="minorBidi"/>
                <w:spacing w:val="-3"/>
              </w:rPr>
              <w:t>e</w:t>
            </w:r>
            <w:r w:rsidRPr="00C53B46">
              <w:rPr>
                <w:rFonts w:asciiTheme="minorBidi" w:eastAsia="Arial" w:hAnsiTheme="minorBidi"/>
              </w:rPr>
              <w:t>s r</w:t>
            </w:r>
            <w:r w:rsidRPr="00C53B46">
              <w:rPr>
                <w:rFonts w:asciiTheme="minorBidi" w:eastAsia="Arial" w:hAnsiTheme="minorBidi"/>
                <w:spacing w:val="-2"/>
              </w:rPr>
              <w:t>e</w:t>
            </w:r>
            <w:r w:rsidRPr="00C53B46">
              <w:rPr>
                <w:rFonts w:asciiTheme="minorBidi" w:eastAsia="Arial" w:hAnsiTheme="minorBidi"/>
                <w:spacing w:val="2"/>
              </w:rPr>
              <w:t>g</w:t>
            </w:r>
            <w:r w:rsidRPr="00C53B46">
              <w:rPr>
                <w:rFonts w:asciiTheme="minorBidi" w:eastAsia="Arial" w:hAnsiTheme="minorBidi"/>
              </w:rPr>
              <w:t>ardi</w:t>
            </w:r>
            <w:r w:rsidRPr="00C53B46">
              <w:rPr>
                <w:rFonts w:asciiTheme="minorBidi" w:eastAsia="Arial" w:hAnsiTheme="minorBidi"/>
                <w:spacing w:val="-4"/>
              </w:rPr>
              <w:t>n</w:t>
            </w:r>
            <w:r w:rsidRPr="00C53B46">
              <w:rPr>
                <w:rFonts w:asciiTheme="minorBidi" w:eastAsia="Arial" w:hAnsiTheme="minorBidi"/>
              </w:rPr>
              <w:t>g</w:t>
            </w:r>
            <w:r w:rsidRPr="00C53B46">
              <w:rPr>
                <w:rFonts w:asciiTheme="minorBidi" w:eastAsia="Arial" w:hAnsiTheme="minorBidi"/>
                <w:spacing w:val="6"/>
              </w:rPr>
              <w:t xml:space="preserve"> </w:t>
            </w:r>
            <w:r w:rsidRPr="00C53B46">
              <w:rPr>
                <w:rFonts w:asciiTheme="minorBidi" w:eastAsia="Arial" w:hAnsiTheme="minorBidi"/>
              </w:rPr>
              <w:t>op</w:t>
            </w:r>
            <w:r w:rsidRPr="00C53B46">
              <w:rPr>
                <w:rFonts w:asciiTheme="minorBidi" w:eastAsia="Arial" w:hAnsiTheme="minorBidi"/>
                <w:spacing w:val="-3"/>
              </w:rPr>
              <w:t>e</w:t>
            </w:r>
            <w:r w:rsidRPr="00C53B46">
              <w:rPr>
                <w:rFonts w:asciiTheme="minorBidi" w:eastAsia="Arial" w:hAnsiTheme="minorBidi"/>
              </w:rPr>
              <w:t>n</w:t>
            </w:r>
            <w:r w:rsidRPr="00C53B46">
              <w:rPr>
                <w:rFonts w:asciiTheme="minorBidi" w:eastAsia="Arial" w:hAnsiTheme="minorBidi"/>
                <w:spacing w:val="-1"/>
              </w:rPr>
              <w:t>i</w:t>
            </w:r>
            <w:r w:rsidRPr="00C53B46">
              <w:rPr>
                <w:rFonts w:asciiTheme="minorBidi" w:eastAsia="Arial" w:hAnsiTheme="minorBidi"/>
              </w:rPr>
              <w:t>ng</w:t>
            </w:r>
            <w:r w:rsidRPr="00C53B46">
              <w:rPr>
                <w:rFonts w:asciiTheme="minorBidi" w:eastAsia="Arial" w:hAnsiTheme="minorBidi"/>
                <w:spacing w:val="3"/>
              </w:rPr>
              <w:t xml:space="preserve"> </w:t>
            </w:r>
            <w:r w:rsidRPr="00C53B46">
              <w:rPr>
                <w:rFonts w:asciiTheme="minorBidi" w:eastAsia="Arial" w:hAnsiTheme="minorBidi"/>
              </w:rPr>
              <w:t>t</w:t>
            </w:r>
            <w:r w:rsidRPr="00C53B46">
              <w:rPr>
                <w:rFonts w:asciiTheme="minorBidi" w:eastAsia="Arial" w:hAnsiTheme="minorBidi"/>
                <w:spacing w:val="-2"/>
              </w:rPr>
              <w:t>h</w:t>
            </w:r>
            <w:r w:rsidRPr="00C53B46">
              <w:rPr>
                <w:rFonts w:asciiTheme="minorBidi" w:eastAsia="Arial" w:hAnsiTheme="minorBidi"/>
              </w:rPr>
              <w:t>e</w:t>
            </w:r>
            <w:r w:rsidRPr="00C53B46">
              <w:rPr>
                <w:rFonts w:asciiTheme="minorBidi" w:eastAsia="Arial" w:hAnsiTheme="minorBidi"/>
                <w:spacing w:val="3"/>
              </w:rPr>
              <w:t xml:space="preserve"> </w:t>
            </w:r>
            <w:r w:rsidRPr="00C53B46">
              <w:rPr>
                <w:rFonts w:asciiTheme="minorBidi" w:eastAsia="Arial" w:hAnsiTheme="minorBidi"/>
              </w:rPr>
              <w:t>e</w:t>
            </w:r>
            <w:r w:rsidRPr="00C53B46">
              <w:rPr>
                <w:rFonts w:asciiTheme="minorBidi" w:eastAsia="Arial" w:hAnsiTheme="minorBidi"/>
                <w:spacing w:val="-4"/>
              </w:rPr>
              <w:t>l</w:t>
            </w:r>
            <w:r w:rsidRPr="00C53B46">
              <w:rPr>
                <w:rFonts w:asciiTheme="minorBidi" w:eastAsia="Arial" w:hAnsiTheme="minorBidi"/>
              </w:rPr>
              <w:t>ect</w:t>
            </w:r>
            <w:r w:rsidRPr="00C53B46">
              <w:rPr>
                <w:rFonts w:asciiTheme="minorBidi" w:eastAsia="Arial" w:hAnsiTheme="minorBidi"/>
                <w:spacing w:val="2"/>
              </w:rPr>
              <w:t>r</w:t>
            </w:r>
            <w:r w:rsidRPr="00C53B46">
              <w:rPr>
                <w:rFonts w:asciiTheme="minorBidi" w:eastAsia="Arial" w:hAnsiTheme="minorBidi"/>
              </w:rPr>
              <w:t>on</w:t>
            </w:r>
            <w:r w:rsidRPr="00C53B46">
              <w:rPr>
                <w:rFonts w:asciiTheme="minorBidi" w:eastAsia="Arial" w:hAnsiTheme="minorBidi"/>
                <w:spacing w:val="-2"/>
              </w:rPr>
              <w:t>i</w:t>
            </w:r>
            <w:r w:rsidRPr="00C53B46">
              <w:rPr>
                <w:rFonts w:asciiTheme="minorBidi" w:eastAsia="Arial" w:hAnsiTheme="minorBidi"/>
              </w:rPr>
              <w:t>ca</w:t>
            </w:r>
            <w:r w:rsidRPr="00C53B46">
              <w:rPr>
                <w:rFonts w:asciiTheme="minorBidi" w:eastAsia="Arial" w:hAnsiTheme="minorBidi"/>
                <w:spacing w:val="-1"/>
              </w:rPr>
              <w:t>l</w:t>
            </w:r>
            <w:r w:rsidRPr="00C53B46">
              <w:rPr>
                <w:rFonts w:asciiTheme="minorBidi" w:eastAsia="Arial" w:hAnsiTheme="minorBidi"/>
              </w:rPr>
              <w:t>ly submi</w:t>
            </w:r>
            <w:r w:rsidRPr="00C53B46">
              <w:rPr>
                <w:rFonts w:asciiTheme="minorBidi" w:eastAsia="Arial" w:hAnsiTheme="minorBidi"/>
                <w:spacing w:val="-2"/>
              </w:rPr>
              <w:t>t</w:t>
            </w:r>
            <w:r w:rsidRPr="00C53B46">
              <w:rPr>
                <w:rFonts w:asciiTheme="minorBidi" w:eastAsia="Arial" w:hAnsiTheme="minorBidi"/>
              </w:rPr>
              <w:t>ted</w:t>
            </w:r>
            <w:r w:rsidRPr="00C53B46">
              <w:rPr>
                <w:rFonts w:asciiTheme="minorBidi" w:eastAsia="Arial" w:hAnsiTheme="minorBidi"/>
                <w:spacing w:val="2"/>
              </w:rPr>
              <w:t xml:space="preserve"> </w:t>
            </w:r>
            <w:r w:rsidRPr="00C53B46">
              <w:rPr>
                <w:rFonts w:asciiTheme="minorBidi" w:eastAsia="Arial" w:hAnsiTheme="minorBidi"/>
              </w:rPr>
              <w:t>b</w:t>
            </w:r>
            <w:r w:rsidRPr="00C53B46">
              <w:rPr>
                <w:rFonts w:asciiTheme="minorBidi" w:eastAsia="Arial" w:hAnsiTheme="minorBidi"/>
                <w:spacing w:val="-1"/>
              </w:rPr>
              <w:t>i</w:t>
            </w:r>
            <w:r w:rsidRPr="00C53B46">
              <w:rPr>
                <w:rFonts w:asciiTheme="minorBidi" w:eastAsia="Arial" w:hAnsiTheme="minorBidi"/>
              </w:rPr>
              <w:t>ds</w:t>
            </w:r>
            <w:r w:rsidRPr="00C53B46">
              <w:rPr>
                <w:rFonts w:asciiTheme="minorBidi" w:eastAsia="Arial" w:hAnsiTheme="minorBidi"/>
                <w:spacing w:val="3"/>
              </w:rPr>
              <w:t xml:space="preserve"> </w:t>
            </w:r>
            <w:r w:rsidRPr="00C53B46">
              <w:rPr>
                <w:rFonts w:asciiTheme="minorBidi" w:eastAsia="Arial" w:hAnsiTheme="minorBidi"/>
              </w:rPr>
              <w:t>sha</w:t>
            </w:r>
            <w:r w:rsidRPr="00C53B46">
              <w:rPr>
                <w:rFonts w:asciiTheme="minorBidi" w:eastAsia="Arial" w:hAnsiTheme="minorBidi"/>
                <w:spacing w:val="-2"/>
              </w:rPr>
              <w:t>l</w:t>
            </w:r>
            <w:r w:rsidRPr="00C53B46">
              <w:rPr>
                <w:rFonts w:asciiTheme="minorBidi" w:eastAsia="Arial" w:hAnsiTheme="minorBidi"/>
              </w:rPr>
              <w:t>l</w:t>
            </w:r>
            <w:r w:rsidRPr="00C53B46">
              <w:rPr>
                <w:rFonts w:asciiTheme="minorBidi" w:eastAsia="Arial" w:hAnsiTheme="minorBidi"/>
                <w:spacing w:val="3"/>
              </w:rPr>
              <w:t xml:space="preserve"> </w:t>
            </w:r>
            <w:r w:rsidRPr="00C53B46">
              <w:rPr>
                <w:rFonts w:asciiTheme="minorBidi" w:eastAsia="Arial" w:hAnsiTheme="minorBidi"/>
              </w:rPr>
              <w:t>be</w:t>
            </w:r>
            <w:r w:rsidRPr="00C53B46">
              <w:rPr>
                <w:rFonts w:asciiTheme="minorBidi" w:eastAsia="Arial" w:hAnsiTheme="minorBidi"/>
                <w:spacing w:val="1"/>
              </w:rPr>
              <w:t xml:space="preserve"> </w:t>
            </w:r>
            <w:r w:rsidRPr="00C53B46">
              <w:rPr>
                <w:rFonts w:asciiTheme="minorBidi" w:eastAsia="Arial" w:hAnsiTheme="minorBidi"/>
              </w:rPr>
              <w:t>r</w:t>
            </w:r>
            <w:r w:rsidRPr="00C53B46">
              <w:rPr>
                <w:rFonts w:asciiTheme="minorBidi" w:eastAsia="Arial" w:hAnsiTheme="minorBidi"/>
                <w:spacing w:val="-2"/>
              </w:rPr>
              <w:t>e</w:t>
            </w:r>
            <w:r w:rsidRPr="00C53B46">
              <w:rPr>
                <w:rFonts w:asciiTheme="minorBidi" w:eastAsia="Arial" w:hAnsiTheme="minorBidi"/>
              </w:rPr>
              <w:t>ferred</w:t>
            </w:r>
            <w:r w:rsidRPr="00C53B46">
              <w:rPr>
                <w:rFonts w:asciiTheme="minorBidi" w:eastAsia="Arial" w:hAnsiTheme="minorBidi"/>
                <w:spacing w:val="1"/>
              </w:rPr>
              <w:t xml:space="preserve"> </w:t>
            </w:r>
            <w:r w:rsidRPr="00C53B46">
              <w:rPr>
                <w:rFonts w:asciiTheme="minorBidi" w:eastAsia="Arial" w:hAnsiTheme="minorBidi"/>
              </w:rPr>
              <w:t>to</w:t>
            </w:r>
            <w:r w:rsidRPr="00C53B46">
              <w:rPr>
                <w:rFonts w:asciiTheme="minorBidi" w:eastAsia="Arial" w:hAnsiTheme="minorBidi"/>
                <w:spacing w:val="2"/>
              </w:rPr>
              <w:t xml:space="preserve"> </w:t>
            </w:r>
            <w:r w:rsidRPr="00C53B46">
              <w:rPr>
                <w:rFonts w:asciiTheme="minorBidi" w:eastAsia="Arial" w:hAnsiTheme="minorBidi"/>
              </w:rPr>
              <w:t>in the</w:t>
            </w:r>
            <w:r w:rsidRPr="00C53B46">
              <w:rPr>
                <w:rFonts w:asciiTheme="minorBidi" w:eastAsia="Arial" w:hAnsiTheme="minorBidi"/>
                <w:spacing w:val="1"/>
              </w:rPr>
              <w:t xml:space="preserve"> </w:t>
            </w:r>
            <w:r w:rsidRPr="00C53B46">
              <w:rPr>
                <w:rFonts w:asciiTheme="minorBidi" w:eastAsia="Arial" w:hAnsiTheme="minorBidi"/>
              </w:rPr>
              <w:t>b</w:t>
            </w:r>
            <w:r w:rsidRPr="00C53B46">
              <w:rPr>
                <w:rFonts w:asciiTheme="minorBidi" w:eastAsia="Arial" w:hAnsiTheme="minorBidi"/>
                <w:spacing w:val="-2"/>
              </w:rPr>
              <w:t>i</w:t>
            </w:r>
            <w:r w:rsidRPr="00C53B46">
              <w:rPr>
                <w:rFonts w:asciiTheme="minorBidi" w:eastAsia="Arial" w:hAnsiTheme="minorBidi"/>
              </w:rPr>
              <w:t>d d</w:t>
            </w:r>
            <w:r w:rsidRPr="00C53B46">
              <w:rPr>
                <w:rFonts w:asciiTheme="minorBidi" w:eastAsia="Arial" w:hAnsiTheme="minorBidi"/>
                <w:spacing w:val="-2"/>
              </w:rPr>
              <w:t>a</w:t>
            </w:r>
            <w:r w:rsidRPr="00C53B46">
              <w:rPr>
                <w:rFonts w:asciiTheme="minorBidi" w:eastAsia="Arial" w:hAnsiTheme="minorBidi"/>
                <w:spacing w:val="2"/>
              </w:rPr>
              <w:t>t</w:t>
            </w:r>
            <w:r w:rsidRPr="00C53B46">
              <w:rPr>
                <w:rFonts w:asciiTheme="minorBidi" w:eastAsia="Arial" w:hAnsiTheme="minorBidi"/>
              </w:rPr>
              <w:t>a s</w:t>
            </w:r>
            <w:r w:rsidRPr="00C53B46">
              <w:rPr>
                <w:rFonts w:asciiTheme="minorBidi" w:eastAsia="Arial" w:hAnsiTheme="minorBidi"/>
                <w:spacing w:val="-2"/>
              </w:rPr>
              <w:t>h</w:t>
            </w:r>
            <w:r w:rsidRPr="00C53B46">
              <w:rPr>
                <w:rFonts w:asciiTheme="minorBidi" w:eastAsia="Arial" w:hAnsiTheme="minorBidi"/>
              </w:rPr>
              <w:t>e</w:t>
            </w:r>
            <w:r w:rsidRPr="00C53B46">
              <w:rPr>
                <w:rFonts w:asciiTheme="minorBidi" w:eastAsia="Arial" w:hAnsiTheme="minorBidi"/>
                <w:spacing w:val="-2"/>
              </w:rPr>
              <w:t>e</w:t>
            </w:r>
            <w:r w:rsidRPr="00C53B46">
              <w:rPr>
                <w:rFonts w:asciiTheme="minorBidi" w:eastAsia="Arial" w:hAnsiTheme="minorBidi"/>
              </w:rPr>
              <w:t>t.</w:t>
            </w:r>
          </w:p>
          <w:p w:rsidR="001E592F" w:rsidRPr="00C53B46" w:rsidRDefault="001E592F" w:rsidP="00C53B46">
            <w:pPr>
              <w:bidi w:val="0"/>
              <w:ind w:firstLine="34"/>
              <w:jc w:val="both"/>
              <w:rPr>
                <w:rFonts w:asciiTheme="minorBidi" w:eastAsia="Arial" w:hAnsiTheme="minorBidi"/>
              </w:rPr>
            </w:pPr>
            <w:r w:rsidRPr="00C53B46">
              <w:rPr>
                <w:rFonts w:asciiTheme="minorBidi" w:eastAsia="Arial" w:hAnsiTheme="minorBidi"/>
              </w:rPr>
              <w:t>2</w:t>
            </w:r>
            <w:r w:rsidRPr="00C53B46">
              <w:rPr>
                <w:rFonts w:asciiTheme="minorBidi" w:eastAsia="Arial" w:hAnsiTheme="minorBidi"/>
                <w:spacing w:val="-1"/>
              </w:rPr>
              <w:t>7</w:t>
            </w:r>
            <w:r w:rsidRPr="00C53B46">
              <w:rPr>
                <w:rFonts w:asciiTheme="minorBidi" w:eastAsia="Arial" w:hAnsiTheme="minorBidi"/>
                <w:spacing w:val="1"/>
              </w:rPr>
              <w:t>-</w:t>
            </w:r>
            <w:r w:rsidRPr="00C53B46">
              <w:rPr>
                <w:rFonts w:asciiTheme="minorBidi" w:eastAsia="Arial" w:hAnsiTheme="minorBidi"/>
              </w:rPr>
              <w:t xml:space="preserve">2- </w:t>
            </w:r>
            <w:r w:rsidRPr="00C53B46">
              <w:rPr>
                <w:rFonts w:asciiTheme="minorBidi" w:eastAsia="Arial" w:hAnsiTheme="minorBidi"/>
                <w:spacing w:val="2"/>
              </w:rPr>
              <w:t>T</w:t>
            </w:r>
            <w:r w:rsidRPr="00C53B46">
              <w:rPr>
                <w:rFonts w:asciiTheme="minorBidi" w:eastAsia="Arial" w:hAnsiTheme="minorBidi"/>
              </w:rPr>
              <w:t>he</w:t>
            </w:r>
            <w:r w:rsidRPr="00C53B46">
              <w:rPr>
                <w:rFonts w:asciiTheme="minorBidi" w:eastAsia="Arial" w:hAnsiTheme="minorBidi"/>
                <w:spacing w:val="5"/>
              </w:rPr>
              <w:t xml:space="preserve"> </w:t>
            </w:r>
            <w:r w:rsidRPr="00C53B46">
              <w:rPr>
                <w:rFonts w:asciiTheme="minorBidi" w:eastAsia="Arial" w:hAnsiTheme="minorBidi"/>
              </w:rPr>
              <w:t>en</w:t>
            </w:r>
            <w:r w:rsidRPr="00C53B46">
              <w:rPr>
                <w:rFonts w:asciiTheme="minorBidi" w:eastAsia="Arial" w:hAnsiTheme="minorBidi"/>
                <w:spacing w:val="-3"/>
              </w:rPr>
              <w:t>v</w:t>
            </w:r>
            <w:r w:rsidRPr="00C53B46">
              <w:rPr>
                <w:rFonts w:asciiTheme="minorBidi" w:eastAsia="Arial" w:hAnsiTheme="minorBidi"/>
              </w:rPr>
              <w:t>e</w:t>
            </w:r>
            <w:r w:rsidRPr="00C53B46">
              <w:rPr>
                <w:rFonts w:asciiTheme="minorBidi" w:eastAsia="Arial" w:hAnsiTheme="minorBidi"/>
                <w:spacing w:val="-1"/>
              </w:rPr>
              <w:t>l</w:t>
            </w:r>
            <w:r w:rsidRPr="00C53B46">
              <w:rPr>
                <w:rFonts w:asciiTheme="minorBidi" w:eastAsia="Arial" w:hAnsiTheme="minorBidi"/>
              </w:rPr>
              <w:t>opes</w:t>
            </w:r>
            <w:r w:rsidRPr="00C53B46">
              <w:rPr>
                <w:rFonts w:asciiTheme="minorBidi" w:eastAsia="Arial" w:hAnsiTheme="minorBidi"/>
                <w:spacing w:val="7"/>
              </w:rPr>
              <w:t xml:space="preserve"> </w:t>
            </w:r>
            <w:r w:rsidRPr="00C53B46">
              <w:rPr>
                <w:rFonts w:asciiTheme="minorBidi" w:eastAsia="Arial" w:hAnsiTheme="minorBidi"/>
              </w:rPr>
              <w:t>m</w:t>
            </w:r>
            <w:r w:rsidRPr="00C53B46">
              <w:rPr>
                <w:rFonts w:asciiTheme="minorBidi" w:eastAsia="Arial" w:hAnsiTheme="minorBidi"/>
                <w:spacing w:val="-2"/>
              </w:rPr>
              <w:t>ar</w:t>
            </w:r>
            <w:r w:rsidRPr="00C53B46">
              <w:rPr>
                <w:rFonts w:asciiTheme="minorBidi" w:eastAsia="Arial" w:hAnsiTheme="minorBidi"/>
                <w:spacing w:val="3"/>
              </w:rPr>
              <w:t>k</w:t>
            </w:r>
            <w:r w:rsidRPr="00C53B46">
              <w:rPr>
                <w:rFonts w:asciiTheme="minorBidi" w:eastAsia="Arial" w:hAnsiTheme="minorBidi"/>
              </w:rPr>
              <w:t>ed</w:t>
            </w:r>
            <w:r w:rsidRPr="00C53B46">
              <w:rPr>
                <w:rFonts w:asciiTheme="minorBidi" w:eastAsia="Arial" w:hAnsiTheme="minorBidi"/>
                <w:spacing w:val="3"/>
              </w:rPr>
              <w:t xml:space="preserve"> </w:t>
            </w:r>
            <w:r w:rsidRPr="00C53B46">
              <w:rPr>
                <w:rFonts w:asciiTheme="minorBidi" w:eastAsia="Arial" w:hAnsiTheme="minorBidi"/>
              </w:rPr>
              <w:t>as</w:t>
            </w:r>
            <w:r w:rsidRPr="00C53B46">
              <w:rPr>
                <w:rFonts w:asciiTheme="minorBidi" w:eastAsia="Arial" w:hAnsiTheme="minorBidi"/>
                <w:spacing w:val="3"/>
              </w:rPr>
              <w:t xml:space="preserve"> </w:t>
            </w:r>
            <w:r w:rsidRPr="00C53B46">
              <w:rPr>
                <w:rFonts w:asciiTheme="minorBidi" w:eastAsia="Arial" w:hAnsiTheme="minorBidi"/>
                <w:spacing w:val="8"/>
              </w:rPr>
              <w:t>W</w:t>
            </w:r>
            <w:r w:rsidRPr="00C53B46">
              <w:rPr>
                <w:rFonts w:asciiTheme="minorBidi" w:eastAsia="Arial" w:hAnsiTheme="minorBidi"/>
                <w:spacing w:val="-3"/>
              </w:rPr>
              <w:t>i</w:t>
            </w:r>
            <w:r w:rsidRPr="00C53B46">
              <w:rPr>
                <w:rFonts w:asciiTheme="minorBidi" w:eastAsia="Arial" w:hAnsiTheme="minorBidi"/>
                <w:spacing w:val="-1"/>
              </w:rPr>
              <w:t>t</w:t>
            </w:r>
            <w:r w:rsidRPr="00C53B46">
              <w:rPr>
                <w:rFonts w:asciiTheme="minorBidi" w:eastAsia="Arial" w:hAnsiTheme="minorBidi"/>
              </w:rPr>
              <w:t>hdra</w:t>
            </w:r>
            <w:r w:rsidRPr="00C53B46">
              <w:rPr>
                <w:rFonts w:asciiTheme="minorBidi" w:eastAsia="Arial" w:hAnsiTheme="minorBidi"/>
                <w:spacing w:val="-4"/>
              </w:rPr>
              <w:t>w</w:t>
            </w:r>
            <w:r w:rsidRPr="00C53B46">
              <w:rPr>
                <w:rFonts w:asciiTheme="minorBidi" w:eastAsia="Arial" w:hAnsiTheme="minorBidi"/>
              </w:rPr>
              <w:t>al</w:t>
            </w:r>
            <w:r w:rsidRPr="00C53B46">
              <w:rPr>
                <w:rFonts w:asciiTheme="minorBidi" w:eastAsia="Arial" w:hAnsiTheme="minorBidi"/>
                <w:spacing w:val="7"/>
              </w:rPr>
              <w:t xml:space="preserve"> </w:t>
            </w:r>
            <w:r w:rsidRPr="00C53B46">
              <w:rPr>
                <w:rFonts w:asciiTheme="minorBidi" w:eastAsia="Arial" w:hAnsiTheme="minorBidi"/>
              </w:rPr>
              <w:t>sha</w:t>
            </w:r>
            <w:r w:rsidRPr="00C53B46">
              <w:rPr>
                <w:rFonts w:asciiTheme="minorBidi" w:eastAsia="Arial" w:hAnsiTheme="minorBidi"/>
                <w:spacing w:val="-2"/>
              </w:rPr>
              <w:t>l</w:t>
            </w:r>
            <w:r w:rsidRPr="00C53B46">
              <w:rPr>
                <w:rFonts w:asciiTheme="minorBidi" w:eastAsia="Arial" w:hAnsiTheme="minorBidi"/>
              </w:rPr>
              <w:t>l</w:t>
            </w:r>
            <w:r w:rsidRPr="00C53B46">
              <w:rPr>
                <w:rFonts w:asciiTheme="minorBidi" w:eastAsia="Arial" w:hAnsiTheme="minorBidi"/>
                <w:spacing w:val="7"/>
              </w:rPr>
              <w:t xml:space="preserve"> </w:t>
            </w:r>
            <w:r w:rsidRPr="00C53B46">
              <w:rPr>
                <w:rFonts w:asciiTheme="minorBidi" w:eastAsia="Arial" w:hAnsiTheme="minorBidi"/>
              </w:rPr>
              <w:t>be</w:t>
            </w:r>
            <w:r w:rsidRPr="00C53B46">
              <w:rPr>
                <w:rFonts w:asciiTheme="minorBidi" w:eastAsia="Arial" w:hAnsiTheme="minorBidi"/>
                <w:spacing w:val="5"/>
              </w:rPr>
              <w:t xml:space="preserve"> </w:t>
            </w:r>
            <w:r w:rsidRPr="00C53B46">
              <w:rPr>
                <w:rFonts w:asciiTheme="minorBidi" w:eastAsia="Arial" w:hAnsiTheme="minorBidi"/>
                <w:spacing w:val="-1"/>
              </w:rPr>
              <w:t>f</w:t>
            </w:r>
            <w:r w:rsidRPr="00C53B46">
              <w:rPr>
                <w:rFonts w:asciiTheme="minorBidi" w:eastAsia="Arial" w:hAnsiTheme="minorBidi"/>
              </w:rPr>
              <w:t>irst</w:t>
            </w:r>
            <w:r w:rsidRPr="00C53B46">
              <w:rPr>
                <w:rFonts w:asciiTheme="minorBidi" w:eastAsia="Arial" w:hAnsiTheme="minorBidi"/>
                <w:spacing w:val="7"/>
              </w:rPr>
              <w:t xml:space="preserve"> </w:t>
            </w:r>
            <w:r w:rsidRPr="00C53B46">
              <w:rPr>
                <w:rFonts w:asciiTheme="minorBidi" w:eastAsia="Arial" w:hAnsiTheme="minorBidi"/>
              </w:rPr>
              <w:t>ope</w:t>
            </w:r>
            <w:r w:rsidRPr="00C53B46">
              <w:rPr>
                <w:rFonts w:asciiTheme="minorBidi" w:eastAsia="Arial" w:hAnsiTheme="minorBidi"/>
                <w:spacing w:val="-1"/>
              </w:rPr>
              <w:t>n</w:t>
            </w:r>
            <w:r w:rsidRPr="00C53B46">
              <w:rPr>
                <w:rFonts w:asciiTheme="minorBidi" w:eastAsia="Arial" w:hAnsiTheme="minorBidi"/>
              </w:rPr>
              <w:t>ed</w:t>
            </w:r>
            <w:r w:rsidRPr="00C53B46">
              <w:rPr>
                <w:rFonts w:asciiTheme="minorBidi" w:eastAsia="Arial" w:hAnsiTheme="minorBidi"/>
                <w:spacing w:val="8"/>
              </w:rPr>
              <w:t xml:space="preserve"> </w:t>
            </w:r>
            <w:r w:rsidRPr="00C53B46">
              <w:rPr>
                <w:rFonts w:asciiTheme="minorBidi" w:eastAsia="Arial" w:hAnsiTheme="minorBidi"/>
              </w:rPr>
              <w:t>and</w:t>
            </w:r>
            <w:r w:rsidRPr="00C53B46">
              <w:rPr>
                <w:rFonts w:asciiTheme="minorBidi" w:eastAsia="Arial" w:hAnsiTheme="minorBidi"/>
                <w:spacing w:val="2"/>
              </w:rPr>
              <w:t xml:space="preserve"> </w:t>
            </w:r>
            <w:r w:rsidRPr="00C53B46">
              <w:rPr>
                <w:rFonts w:asciiTheme="minorBidi" w:eastAsia="Arial" w:hAnsiTheme="minorBidi"/>
              </w:rPr>
              <w:t>read</w:t>
            </w:r>
            <w:r w:rsidRPr="00C53B46">
              <w:rPr>
                <w:rFonts w:asciiTheme="minorBidi" w:eastAsia="Arial" w:hAnsiTheme="minorBidi"/>
                <w:spacing w:val="6"/>
              </w:rPr>
              <w:t xml:space="preserve"> </w:t>
            </w:r>
            <w:r w:rsidRPr="00C53B46">
              <w:rPr>
                <w:rFonts w:asciiTheme="minorBidi" w:eastAsia="Arial" w:hAnsiTheme="minorBidi"/>
              </w:rPr>
              <w:t>to</w:t>
            </w:r>
            <w:r w:rsidRPr="00C53B46">
              <w:rPr>
                <w:rFonts w:asciiTheme="minorBidi" w:eastAsia="Arial" w:hAnsiTheme="minorBidi"/>
                <w:spacing w:val="7"/>
              </w:rPr>
              <w:t xml:space="preserve"> </w:t>
            </w:r>
            <w:r w:rsidRPr="00C53B46">
              <w:rPr>
                <w:rFonts w:asciiTheme="minorBidi" w:eastAsia="Arial" w:hAnsiTheme="minorBidi"/>
              </w:rPr>
              <w:t>the pub</w:t>
            </w:r>
            <w:r w:rsidRPr="00C53B46">
              <w:rPr>
                <w:rFonts w:asciiTheme="minorBidi" w:eastAsia="Arial" w:hAnsiTheme="minorBidi"/>
                <w:spacing w:val="-2"/>
              </w:rPr>
              <w:t>l</w:t>
            </w:r>
            <w:r w:rsidRPr="00C53B46">
              <w:rPr>
                <w:rFonts w:asciiTheme="minorBidi" w:eastAsia="Arial" w:hAnsiTheme="minorBidi"/>
              </w:rPr>
              <w:t>ic;</w:t>
            </w:r>
            <w:r w:rsidRPr="00C53B46">
              <w:rPr>
                <w:rFonts w:asciiTheme="minorBidi" w:eastAsia="Arial" w:hAnsiTheme="minorBidi"/>
                <w:spacing w:val="6"/>
              </w:rPr>
              <w:t xml:space="preserve"> </w:t>
            </w:r>
            <w:r w:rsidRPr="00C53B46">
              <w:rPr>
                <w:rFonts w:asciiTheme="minorBidi" w:eastAsia="Arial" w:hAnsiTheme="minorBidi"/>
              </w:rPr>
              <w:t>the</w:t>
            </w:r>
            <w:r w:rsidRPr="00C53B46">
              <w:rPr>
                <w:rFonts w:asciiTheme="minorBidi" w:eastAsia="Arial" w:hAnsiTheme="minorBidi"/>
                <w:spacing w:val="3"/>
              </w:rPr>
              <w:t xml:space="preserve"> </w:t>
            </w:r>
            <w:r w:rsidRPr="00C53B46">
              <w:rPr>
                <w:rFonts w:asciiTheme="minorBidi" w:eastAsia="Arial" w:hAnsiTheme="minorBidi"/>
              </w:rPr>
              <w:t>en</w:t>
            </w:r>
            <w:r w:rsidRPr="00C53B46">
              <w:rPr>
                <w:rFonts w:asciiTheme="minorBidi" w:eastAsia="Arial" w:hAnsiTheme="minorBidi"/>
                <w:spacing w:val="-3"/>
              </w:rPr>
              <w:t>v</w:t>
            </w:r>
            <w:r w:rsidRPr="00C53B46">
              <w:rPr>
                <w:rFonts w:asciiTheme="minorBidi" w:eastAsia="Arial" w:hAnsiTheme="minorBidi"/>
              </w:rPr>
              <w:t>e</w:t>
            </w:r>
            <w:r w:rsidRPr="00C53B46">
              <w:rPr>
                <w:rFonts w:asciiTheme="minorBidi" w:eastAsia="Arial" w:hAnsiTheme="minorBidi"/>
                <w:spacing w:val="-1"/>
              </w:rPr>
              <w:t>l</w:t>
            </w:r>
            <w:r w:rsidRPr="00C53B46">
              <w:rPr>
                <w:rFonts w:asciiTheme="minorBidi" w:eastAsia="Arial" w:hAnsiTheme="minorBidi"/>
              </w:rPr>
              <w:t>ope</w:t>
            </w:r>
            <w:r w:rsidRPr="00C53B46">
              <w:rPr>
                <w:rFonts w:asciiTheme="minorBidi" w:eastAsia="Arial" w:hAnsiTheme="minorBidi"/>
                <w:spacing w:val="5"/>
              </w:rPr>
              <w:t xml:space="preserve"> </w:t>
            </w:r>
            <w:r w:rsidRPr="00C53B46">
              <w:rPr>
                <w:rFonts w:asciiTheme="minorBidi" w:eastAsia="Arial" w:hAnsiTheme="minorBidi"/>
              </w:rPr>
              <w:t>co</w:t>
            </w:r>
            <w:r w:rsidRPr="00C53B46">
              <w:rPr>
                <w:rFonts w:asciiTheme="minorBidi" w:eastAsia="Arial" w:hAnsiTheme="minorBidi"/>
                <w:spacing w:val="-3"/>
              </w:rPr>
              <w:t>n</w:t>
            </w:r>
            <w:r w:rsidRPr="00C53B46">
              <w:rPr>
                <w:rFonts w:asciiTheme="minorBidi" w:eastAsia="Arial" w:hAnsiTheme="minorBidi"/>
                <w:spacing w:val="-1"/>
              </w:rPr>
              <w:t>t</w:t>
            </w:r>
            <w:r w:rsidRPr="00C53B46">
              <w:rPr>
                <w:rFonts w:asciiTheme="minorBidi" w:eastAsia="Arial" w:hAnsiTheme="minorBidi"/>
              </w:rPr>
              <w:t>a</w:t>
            </w:r>
            <w:r w:rsidRPr="00C53B46">
              <w:rPr>
                <w:rFonts w:asciiTheme="minorBidi" w:eastAsia="Arial" w:hAnsiTheme="minorBidi"/>
                <w:spacing w:val="-1"/>
              </w:rPr>
              <w:t>i</w:t>
            </w:r>
            <w:r w:rsidRPr="00C53B46">
              <w:rPr>
                <w:rFonts w:asciiTheme="minorBidi" w:eastAsia="Arial" w:hAnsiTheme="minorBidi"/>
              </w:rPr>
              <w:t>n</w:t>
            </w:r>
            <w:r w:rsidRPr="00C53B46">
              <w:rPr>
                <w:rFonts w:asciiTheme="minorBidi" w:eastAsia="Arial" w:hAnsiTheme="minorBidi"/>
                <w:spacing w:val="-1"/>
              </w:rPr>
              <w:t>i</w:t>
            </w:r>
            <w:r w:rsidRPr="00C53B46">
              <w:rPr>
                <w:rFonts w:asciiTheme="minorBidi" w:eastAsia="Arial" w:hAnsiTheme="minorBidi"/>
              </w:rPr>
              <w:t>ng</w:t>
            </w:r>
            <w:r w:rsidRPr="00C53B46">
              <w:rPr>
                <w:rFonts w:asciiTheme="minorBidi" w:eastAsia="Arial" w:hAnsiTheme="minorBidi"/>
                <w:spacing w:val="5"/>
              </w:rPr>
              <w:t xml:space="preserve"> </w:t>
            </w:r>
            <w:r w:rsidRPr="00C53B46">
              <w:rPr>
                <w:rFonts w:asciiTheme="minorBidi" w:eastAsia="Arial" w:hAnsiTheme="minorBidi"/>
              </w:rPr>
              <w:t>the</w:t>
            </w:r>
            <w:r w:rsidRPr="00C53B46">
              <w:rPr>
                <w:rFonts w:asciiTheme="minorBidi" w:eastAsia="Arial" w:hAnsiTheme="minorBidi"/>
                <w:spacing w:val="6"/>
              </w:rPr>
              <w:t xml:space="preserve"> </w:t>
            </w:r>
            <w:r w:rsidRPr="00C53B46">
              <w:rPr>
                <w:rFonts w:asciiTheme="minorBidi" w:eastAsia="Arial" w:hAnsiTheme="minorBidi"/>
                <w:spacing w:val="-3"/>
              </w:rPr>
              <w:t>w</w:t>
            </w:r>
            <w:r w:rsidRPr="00C53B46">
              <w:rPr>
                <w:rFonts w:asciiTheme="minorBidi" w:eastAsia="Arial" w:hAnsiTheme="minorBidi"/>
              </w:rPr>
              <w:t>ithdra</w:t>
            </w:r>
            <w:r w:rsidRPr="00C53B46">
              <w:rPr>
                <w:rFonts w:asciiTheme="minorBidi" w:eastAsia="Arial" w:hAnsiTheme="minorBidi"/>
                <w:spacing w:val="-4"/>
              </w:rPr>
              <w:t>w</w:t>
            </w:r>
            <w:r w:rsidRPr="00C53B46">
              <w:rPr>
                <w:rFonts w:asciiTheme="minorBidi" w:eastAsia="Arial" w:hAnsiTheme="minorBidi"/>
              </w:rPr>
              <w:t>n</w:t>
            </w:r>
            <w:r w:rsidRPr="00C53B46">
              <w:rPr>
                <w:rFonts w:asciiTheme="minorBidi" w:eastAsia="Arial" w:hAnsiTheme="minorBidi"/>
                <w:spacing w:val="5"/>
              </w:rPr>
              <w:t xml:space="preserve"> </w:t>
            </w:r>
            <w:r w:rsidRPr="00C53B46">
              <w:rPr>
                <w:rFonts w:asciiTheme="minorBidi" w:eastAsia="Arial" w:hAnsiTheme="minorBidi"/>
              </w:rPr>
              <w:t>B</w:t>
            </w:r>
            <w:r w:rsidRPr="00C53B46">
              <w:rPr>
                <w:rFonts w:asciiTheme="minorBidi" w:eastAsia="Arial" w:hAnsiTheme="minorBidi"/>
                <w:spacing w:val="-2"/>
              </w:rPr>
              <w:t>i</w:t>
            </w:r>
            <w:r w:rsidRPr="00C53B46">
              <w:rPr>
                <w:rFonts w:asciiTheme="minorBidi" w:eastAsia="Arial" w:hAnsiTheme="minorBidi"/>
              </w:rPr>
              <w:t>d</w:t>
            </w:r>
            <w:r w:rsidRPr="00C53B46">
              <w:rPr>
                <w:rFonts w:asciiTheme="minorBidi" w:eastAsia="Arial" w:hAnsiTheme="minorBidi"/>
                <w:spacing w:val="5"/>
              </w:rPr>
              <w:t xml:space="preserve"> </w:t>
            </w:r>
            <w:r w:rsidRPr="00C53B46">
              <w:rPr>
                <w:rFonts w:asciiTheme="minorBidi" w:eastAsia="Arial" w:hAnsiTheme="minorBidi"/>
              </w:rPr>
              <w:t>sha</w:t>
            </w:r>
            <w:r w:rsidRPr="00C53B46">
              <w:rPr>
                <w:rFonts w:asciiTheme="minorBidi" w:eastAsia="Arial" w:hAnsiTheme="minorBidi"/>
                <w:spacing w:val="-2"/>
              </w:rPr>
              <w:t>l</w:t>
            </w:r>
            <w:r w:rsidRPr="00C53B46">
              <w:rPr>
                <w:rFonts w:asciiTheme="minorBidi" w:eastAsia="Arial" w:hAnsiTheme="minorBidi"/>
              </w:rPr>
              <w:t>l</w:t>
            </w:r>
            <w:r w:rsidRPr="00C53B46">
              <w:rPr>
                <w:rFonts w:asciiTheme="minorBidi" w:eastAsia="Arial" w:hAnsiTheme="minorBidi"/>
                <w:spacing w:val="5"/>
              </w:rPr>
              <w:t xml:space="preserve"> </w:t>
            </w:r>
            <w:r w:rsidRPr="00C53B46">
              <w:rPr>
                <w:rFonts w:asciiTheme="minorBidi" w:eastAsia="Arial" w:hAnsiTheme="minorBidi"/>
              </w:rPr>
              <w:t>be</w:t>
            </w:r>
            <w:r w:rsidRPr="00C53B46">
              <w:rPr>
                <w:rFonts w:asciiTheme="minorBidi" w:eastAsia="Arial" w:hAnsiTheme="minorBidi"/>
                <w:spacing w:val="3"/>
              </w:rPr>
              <w:t xml:space="preserve"> </w:t>
            </w:r>
            <w:r w:rsidRPr="00C53B46">
              <w:rPr>
                <w:rFonts w:asciiTheme="minorBidi" w:eastAsia="Arial" w:hAnsiTheme="minorBidi"/>
              </w:rPr>
              <w:t>r</w:t>
            </w:r>
            <w:r w:rsidRPr="00C53B46">
              <w:rPr>
                <w:rFonts w:asciiTheme="minorBidi" w:eastAsia="Arial" w:hAnsiTheme="minorBidi"/>
                <w:spacing w:val="-2"/>
              </w:rPr>
              <w:t>e</w:t>
            </w:r>
            <w:r w:rsidRPr="00C53B46">
              <w:rPr>
                <w:rFonts w:asciiTheme="minorBidi" w:eastAsia="Arial" w:hAnsiTheme="minorBidi"/>
              </w:rPr>
              <w:t>tu</w:t>
            </w:r>
            <w:r w:rsidRPr="00C53B46">
              <w:rPr>
                <w:rFonts w:asciiTheme="minorBidi" w:eastAsia="Arial" w:hAnsiTheme="minorBidi"/>
                <w:spacing w:val="2"/>
              </w:rPr>
              <w:t>r</w:t>
            </w:r>
            <w:r w:rsidRPr="00C53B46">
              <w:rPr>
                <w:rFonts w:asciiTheme="minorBidi" w:eastAsia="Arial" w:hAnsiTheme="minorBidi"/>
              </w:rPr>
              <w:t>ned to</w:t>
            </w:r>
            <w:r w:rsidRPr="00C53B46">
              <w:rPr>
                <w:rFonts w:asciiTheme="minorBidi" w:eastAsia="Arial" w:hAnsiTheme="minorBidi"/>
                <w:spacing w:val="4"/>
              </w:rPr>
              <w:t xml:space="preserve"> </w:t>
            </w:r>
            <w:r w:rsidRPr="00C53B46">
              <w:rPr>
                <w:rFonts w:asciiTheme="minorBidi" w:eastAsia="Arial" w:hAnsiTheme="minorBidi"/>
              </w:rPr>
              <w:t>the</w:t>
            </w:r>
            <w:r w:rsidRPr="00C53B46">
              <w:rPr>
                <w:rFonts w:asciiTheme="minorBidi" w:eastAsia="Arial" w:hAnsiTheme="minorBidi"/>
                <w:spacing w:val="1"/>
              </w:rPr>
              <w:t xml:space="preserve"> </w:t>
            </w:r>
            <w:r w:rsidRPr="00C53B46">
              <w:rPr>
                <w:rFonts w:asciiTheme="minorBidi" w:eastAsia="Arial" w:hAnsiTheme="minorBidi"/>
                <w:spacing w:val="-1"/>
              </w:rPr>
              <w:t xml:space="preserve">Bidder </w:t>
            </w:r>
            <w:r w:rsidRPr="00C53B46">
              <w:rPr>
                <w:rFonts w:asciiTheme="minorBidi" w:eastAsia="Arial" w:hAnsiTheme="minorBidi"/>
              </w:rPr>
              <w:t>uno</w:t>
            </w:r>
            <w:r w:rsidRPr="00C53B46">
              <w:rPr>
                <w:rFonts w:asciiTheme="minorBidi" w:eastAsia="Arial" w:hAnsiTheme="minorBidi"/>
                <w:spacing w:val="-1"/>
              </w:rPr>
              <w:t>p</w:t>
            </w:r>
            <w:r w:rsidRPr="00C53B46">
              <w:rPr>
                <w:rFonts w:asciiTheme="minorBidi" w:eastAsia="Arial" w:hAnsiTheme="minorBidi"/>
              </w:rPr>
              <w:t>ene</w:t>
            </w:r>
            <w:r w:rsidRPr="00C53B46">
              <w:rPr>
                <w:rFonts w:asciiTheme="minorBidi" w:eastAsia="Arial" w:hAnsiTheme="minorBidi"/>
                <w:spacing w:val="-1"/>
              </w:rPr>
              <w:t>d</w:t>
            </w:r>
            <w:r w:rsidRPr="00C53B46">
              <w:rPr>
                <w:rFonts w:asciiTheme="minorBidi" w:eastAsia="Arial" w:hAnsiTheme="minorBidi"/>
              </w:rPr>
              <w:t>.</w:t>
            </w:r>
            <w:r w:rsidRPr="00C53B46">
              <w:rPr>
                <w:rFonts w:asciiTheme="minorBidi" w:eastAsia="Arial" w:hAnsiTheme="minorBidi"/>
                <w:spacing w:val="2"/>
              </w:rPr>
              <w:t xml:space="preserve"> T</w:t>
            </w:r>
            <w:r w:rsidRPr="00C53B46">
              <w:rPr>
                <w:rFonts w:asciiTheme="minorBidi" w:eastAsia="Arial" w:hAnsiTheme="minorBidi"/>
              </w:rPr>
              <w:t xml:space="preserve">he </w:t>
            </w:r>
            <w:r w:rsidRPr="00C53B46">
              <w:rPr>
                <w:rFonts w:asciiTheme="minorBidi" w:eastAsia="Arial" w:hAnsiTheme="minorBidi"/>
                <w:spacing w:val="-3"/>
              </w:rPr>
              <w:t>w</w:t>
            </w:r>
            <w:r w:rsidRPr="00C53B46">
              <w:rPr>
                <w:rFonts w:asciiTheme="minorBidi" w:eastAsia="Arial" w:hAnsiTheme="minorBidi"/>
              </w:rPr>
              <w:t>ithdra</w:t>
            </w:r>
            <w:r w:rsidRPr="00C53B46">
              <w:rPr>
                <w:rFonts w:asciiTheme="minorBidi" w:eastAsia="Arial" w:hAnsiTheme="minorBidi"/>
                <w:spacing w:val="-4"/>
              </w:rPr>
              <w:t>w</w:t>
            </w:r>
            <w:r w:rsidRPr="00C53B46">
              <w:rPr>
                <w:rFonts w:asciiTheme="minorBidi" w:eastAsia="Arial" w:hAnsiTheme="minorBidi"/>
                <w:spacing w:val="2"/>
              </w:rPr>
              <w:t>a</w:t>
            </w:r>
            <w:r w:rsidRPr="00C53B46">
              <w:rPr>
                <w:rFonts w:asciiTheme="minorBidi" w:eastAsia="Arial" w:hAnsiTheme="minorBidi"/>
              </w:rPr>
              <w:t>l</w:t>
            </w:r>
            <w:r w:rsidRPr="00C53B46">
              <w:rPr>
                <w:rFonts w:asciiTheme="minorBidi" w:eastAsia="Arial" w:hAnsiTheme="minorBidi"/>
                <w:spacing w:val="2"/>
              </w:rPr>
              <w:t xml:space="preserve"> </w:t>
            </w:r>
            <w:r w:rsidRPr="00C53B46">
              <w:rPr>
                <w:rFonts w:asciiTheme="minorBidi" w:eastAsia="Arial" w:hAnsiTheme="minorBidi"/>
              </w:rPr>
              <w:t>l</w:t>
            </w:r>
            <w:r w:rsidRPr="00C53B46">
              <w:rPr>
                <w:rFonts w:asciiTheme="minorBidi" w:eastAsia="Arial" w:hAnsiTheme="minorBidi"/>
                <w:spacing w:val="-1"/>
              </w:rPr>
              <w:t>e</w:t>
            </w:r>
            <w:r w:rsidRPr="00C53B46">
              <w:rPr>
                <w:rFonts w:asciiTheme="minorBidi" w:eastAsia="Arial" w:hAnsiTheme="minorBidi"/>
              </w:rPr>
              <w:t>t</w:t>
            </w:r>
            <w:r w:rsidRPr="00C53B46">
              <w:rPr>
                <w:rFonts w:asciiTheme="minorBidi" w:eastAsia="Arial" w:hAnsiTheme="minorBidi"/>
                <w:spacing w:val="2"/>
              </w:rPr>
              <w:t>t</w:t>
            </w:r>
            <w:r w:rsidRPr="00C53B46">
              <w:rPr>
                <w:rFonts w:asciiTheme="minorBidi" w:eastAsia="Arial" w:hAnsiTheme="minorBidi"/>
              </w:rPr>
              <w:t>er</w:t>
            </w:r>
            <w:r w:rsidRPr="00C53B46">
              <w:rPr>
                <w:rFonts w:asciiTheme="minorBidi" w:eastAsia="Arial" w:hAnsiTheme="minorBidi"/>
                <w:spacing w:val="2"/>
              </w:rPr>
              <w:t xml:space="preserve"> </w:t>
            </w:r>
            <w:r w:rsidRPr="00C53B46">
              <w:rPr>
                <w:rFonts w:asciiTheme="minorBidi" w:eastAsia="Arial" w:hAnsiTheme="minorBidi"/>
              </w:rPr>
              <w:t>sha</w:t>
            </w:r>
            <w:r w:rsidRPr="00C53B46">
              <w:rPr>
                <w:rFonts w:asciiTheme="minorBidi" w:eastAsia="Arial" w:hAnsiTheme="minorBidi"/>
                <w:spacing w:val="-2"/>
              </w:rPr>
              <w:t>l</w:t>
            </w:r>
            <w:r w:rsidRPr="00C53B46">
              <w:rPr>
                <w:rFonts w:asciiTheme="minorBidi" w:eastAsia="Arial" w:hAnsiTheme="minorBidi"/>
              </w:rPr>
              <w:t>l</w:t>
            </w:r>
            <w:r w:rsidRPr="00C53B46">
              <w:rPr>
                <w:rFonts w:asciiTheme="minorBidi" w:eastAsia="Arial" w:hAnsiTheme="minorBidi"/>
                <w:spacing w:val="2"/>
              </w:rPr>
              <w:t xml:space="preserve"> </w:t>
            </w:r>
            <w:r w:rsidRPr="00C53B46">
              <w:rPr>
                <w:rFonts w:asciiTheme="minorBidi" w:eastAsia="Arial" w:hAnsiTheme="minorBidi"/>
              </w:rPr>
              <w:t>not</w:t>
            </w:r>
            <w:r w:rsidRPr="00C53B46">
              <w:rPr>
                <w:rFonts w:asciiTheme="minorBidi" w:eastAsia="Arial" w:hAnsiTheme="minorBidi"/>
                <w:spacing w:val="1"/>
              </w:rPr>
              <w:t xml:space="preserve"> </w:t>
            </w:r>
            <w:r w:rsidRPr="00C53B46">
              <w:rPr>
                <w:rFonts w:asciiTheme="minorBidi" w:eastAsia="Arial" w:hAnsiTheme="minorBidi"/>
              </w:rPr>
              <w:t xml:space="preserve">be </w:t>
            </w:r>
            <w:r w:rsidRPr="00C53B46">
              <w:rPr>
                <w:rFonts w:asciiTheme="minorBidi" w:eastAsia="Arial" w:hAnsiTheme="minorBidi"/>
                <w:spacing w:val="-2"/>
              </w:rPr>
              <w:t>c</w:t>
            </w:r>
            <w:r w:rsidRPr="00C53B46">
              <w:rPr>
                <w:rFonts w:asciiTheme="minorBidi" w:eastAsia="Arial" w:hAnsiTheme="minorBidi"/>
              </w:rPr>
              <w:t>ons</w:t>
            </w:r>
            <w:r w:rsidRPr="00C53B46">
              <w:rPr>
                <w:rFonts w:asciiTheme="minorBidi" w:eastAsia="Arial" w:hAnsiTheme="minorBidi"/>
                <w:spacing w:val="-2"/>
              </w:rPr>
              <w:t>i</w:t>
            </w:r>
            <w:r w:rsidRPr="00C53B46">
              <w:rPr>
                <w:rFonts w:asciiTheme="minorBidi" w:eastAsia="Arial" w:hAnsiTheme="minorBidi"/>
              </w:rPr>
              <w:t>dered</w:t>
            </w:r>
            <w:r w:rsidRPr="00C53B46">
              <w:rPr>
                <w:rFonts w:asciiTheme="minorBidi" w:eastAsia="Arial" w:hAnsiTheme="minorBidi"/>
                <w:spacing w:val="3"/>
              </w:rPr>
              <w:t xml:space="preserve"> </w:t>
            </w:r>
            <w:r w:rsidRPr="00C53B46">
              <w:rPr>
                <w:rFonts w:asciiTheme="minorBidi" w:eastAsia="Arial" w:hAnsiTheme="minorBidi"/>
                <w:spacing w:val="-2"/>
              </w:rPr>
              <w:t>v</w:t>
            </w:r>
            <w:r w:rsidRPr="00C53B46">
              <w:rPr>
                <w:rFonts w:asciiTheme="minorBidi" w:eastAsia="Arial" w:hAnsiTheme="minorBidi"/>
              </w:rPr>
              <w:t>a</w:t>
            </w:r>
            <w:r w:rsidRPr="00C53B46">
              <w:rPr>
                <w:rFonts w:asciiTheme="minorBidi" w:eastAsia="Arial" w:hAnsiTheme="minorBidi"/>
                <w:spacing w:val="-1"/>
              </w:rPr>
              <w:t>l</w:t>
            </w:r>
            <w:r w:rsidRPr="00C53B46">
              <w:rPr>
                <w:rFonts w:asciiTheme="minorBidi" w:eastAsia="Arial" w:hAnsiTheme="minorBidi"/>
              </w:rPr>
              <w:t>id</w:t>
            </w:r>
            <w:r w:rsidRPr="00C53B46">
              <w:rPr>
                <w:rFonts w:asciiTheme="minorBidi" w:eastAsia="Arial" w:hAnsiTheme="minorBidi"/>
                <w:spacing w:val="2"/>
              </w:rPr>
              <w:t xml:space="preserve"> </w:t>
            </w:r>
            <w:r w:rsidRPr="00C53B46">
              <w:rPr>
                <w:rFonts w:asciiTheme="minorBidi" w:eastAsia="Arial" w:hAnsiTheme="minorBidi"/>
              </w:rPr>
              <w:t>un</w:t>
            </w:r>
            <w:r w:rsidRPr="00C53B46">
              <w:rPr>
                <w:rFonts w:asciiTheme="minorBidi" w:eastAsia="Arial" w:hAnsiTheme="minorBidi"/>
                <w:spacing w:val="-2"/>
              </w:rPr>
              <w:t>l</w:t>
            </w:r>
            <w:r w:rsidRPr="00C53B46">
              <w:rPr>
                <w:rFonts w:asciiTheme="minorBidi" w:eastAsia="Arial" w:hAnsiTheme="minorBidi"/>
              </w:rPr>
              <w:t>ess</w:t>
            </w:r>
            <w:r w:rsidRPr="00C53B46">
              <w:rPr>
                <w:rFonts w:asciiTheme="minorBidi" w:eastAsia="Arial" w:hAnsiTheme="minorBidi"/>
                <w:spacing w:val="3"/>
              </w:rPr>
              <w:t xml:space="preserve"> </w:t>
            </w:r>
            <w:r w:rsidRPr="00C53B46">
              <w:rPr>
                <w:rFonts w:asciiTheme="minorBidi" w:eastAsia="Arial" w:hAnsiTheme="minorBidi"/>
                <w:spacing w:val="-1"/>
              </w:rPr>
              <w:t>t</w:t>
            </w:r>
            <w:r w:rsidRPr="00C53B46">
              <w:rPr>
                <w:rFonts w:asciiTheme="minorBidi" w:eastAsia="Arial" w:hAnsiTheme="minorBidi"/>
              </w:rPr>
              <w:t>here</w:t>
            </w:r>
            <w:r w:rsidRPr="00C53B46">
              <w:rPr>
                <w:rFonts w:asciiTheme="minorBidi" w:eastAsia="Arial" w:hAnsiTheme="minorBidi"/>
                <w:spacing w:val="-1"/>
              </w:rPr>
              <w:t>’</w:t>
            </w:r>
            <w:r w:rsidRPr="00C53B46">
              <w:rPr>
                <w:rFonts w:asciiTheme="minorBidi" w:eastAsia="Arial" w:hAnsiTheme="minorBidi"/>
              </w:rPr>
              <w:t>s</w:t>
            </w:r>
            <w:r w:rsidRPr="00C53B46">
              <w:rPr>
                <w:rFonts w:asciiTheme="minorBidi" w:eastAsia="Arial" w:hAnsiTheme="minorBidi"/>
                <w:spacing w:val="3"/>
              </w:rPr>
              <w:t xml:space="preserve"> </w:t>
            </w:r>
            <w:r w:rsidRPr="00C53B46">
              <w:rPr>
                <w:rFonts w:asciiTheme="minorBidi" w:eastAsia="Arial" w:hAnsiTheme="minorBidi"/>
                <w:spacing w:val="-3"/>
              </w:rPr>
              <w:t>a</w:t>
            </w:r>
            <w:r w:rsidRPr="00C53B46">
              <w:rPr>
                <w:rFonts w:asciiTheme="minorBidi" w:eastAsia="Arial" w:hAnsiTheme="minorBidi"/>
              </w:rPr>
              <w:t xml:space="preserve">n </w:t>
            </w:r>
            <w:r w:rsidRPr="00C53B46">
              <w:rPr>
                <w:rFonts w:asciiTheme="minorBidi" w:eastAsia="Arial" w:hAnsiTheme="minorBidi"/>
                <w:spacing w:val="-3"/>
              </w:rPr>
              <w:t>o</w:t>
            </w:r>
            <w:r w:rsidRPr="00C53B46">
              <w:rPr>
                <w:rFonts w:asciiTheme="minorBidi" w:eastAsia="Arial" w:hAnsiTheme="minorBidi"/>
              </w:rPr>
              <w:t>f</w:t>
            </w:r>
            <w:r w:rsidRPr="00C53B46">
              <w:rPr>
                <w:rFonts w:asciiTheme="minorBidi" w:eastAsia="Arial" w:hAnsiTheme="minorBidi"/>
                <w:spacing w:val="4"/>
              </w:rPr>
              <w:t>f</w:t>
            </w:r>
            <w:r w:rsidRPr="00C53B46">
              <w:rPr>
                <w:rFonts w:asciiTheme="minorBidi" w:eastAsia="Arial" w:hAnsiTheme="minorBidi"/>
              </w:rPr>
              <w:t>ic</w:t>
            </w:r>
            <w:r w:rsidRPr="00C53B46">
              <w:rPr>
                <w:rFonts w:asciiTheme="minorBidi" w:eastAsia="Arial" w:hAnsiTheme="minorBidi"/>
                <w:spacing w:val="-2"/>
              </w:rPr>
              <w:t>i</w:t>
            </w:r>
            <w:r w:rsidRPr="00C53B46">
              <w:rPr>
                <w:rFonts w:asciiTheme="minorBidi" w:eastAsia="Arial" w:hAnsiTheme="minorBidi"/>
              </w:rPr>
              <w:t>al</w:t>
            </w:r>
            <w:r w:rsidRPr="00C53B46">
              <w:rPr>
                <w:rFonts w:asciiTheme="minorBidi" w:eastAsia="Arial" w:hAnsiTheme="minorBidi"/>
                <w:spacing w:val="2"/>
              </w:rPr>
              <w:t xml:space="preserve"> </w:t>
            </w:r>
            <w:r w:rsidRPr="00C53B46">
              <w:rPr>
                <w:rFonts w:asciiTheme="minorBidi" w:eastAsia="Arial" w:hAnsiTheme="minorBidi"/>
              </w:rPr>
              <w:t>authori</w:t>
            </w:r>
            <w:r w:rsidRPr="00C53B46">
              <w:rPr>
                <w:rFonts w:asciiTheme="minorBidi" w:eastAsia="Arial" w:hAnsiTheme="minorBidi"/>
                <w:spacing w:val="-3"/>
              </w:rPr>
              <w:t>z</w:t>
            </w:r>
            <w:r w:rsidRPr="00C53B46">
              <w:rPr>
                <w:rFonts w:asciiTheme="minorBidi" w:eastAsia="Arial" w:hAnsiTheme="minorBidi"/>
              </w:rPr>
              <w:t>ation</w:t>
            </w:r>
            <w:r w:rsidRPr="00C53B46">
              <w:rPr>
                <w:rFonts w:asciiTheme="minorBidi" w:eastAsia="Arial" w:hAnsiTheme="minorBidi"/>
                <w:spacing w:val="3"/>
              </w:rPr>
              <w:t xml:space="preserve"> </w:t>
            </w:r>
            <w:r w:rsidRPr="00C53B46">
              <w:rPr>
                <w:rFonts w:asciiTheme="minorBidi" w:eastAsia="Arial" w:hAnsiTheme="minorBidi"/>
              </w:rPr>
              <w:t>th</w:t>
            </w:r>
            <w:r w:rsidRPr="00C53B46">
              <w:rPr>
                <w:rFonts w:asciiTheme="minorBidi" w:eastAsia="Arial" w:hAnsiTheme="minorBidi"/>
                <w:spacing w:val="-2"/>
              </w:rPr>
              <w:t>er</w:t>
            </w:r>
            <w:r w:rsidRPr="00C53B46">
              <w:rPr>
                <w:rFonts w:asciiTheme="minorBidi" w:eastAsia="Arial" w:hAnsiTheme="minorBidi"/>
                <w:spacing w:val="-3"/>
              </w:rPr>
              <w:t>e</w:t>
            </w:r>
            <w:r w:rsidRPr="00C53B46">
              <w:rPr>
                <w:rFonts w:asciiTheme="minorBidi" w:eastAsia="Arial" w:hAnsiTheme="minorBidi"/>
                <w:spacing w:val="3"/>
              </w:rPr>
              <w:t>f</w:t>
            </w:r>
            <w:r w:rsidRPr="00C53B46">
              <w:rPr>
                <w:rFonts w:asciiTheme="minorBidi" w:eastAsia="Arial" w:hAnsiTheme="minorBidi"/>
              </w:rPr>
              <w:t>o</w:t>
            </w:r>
            <w:r w:rsidRPr="00C53B46">
              <w:rPr>
                <w:rFonts w:asciiTheme="minorBidi" w:eastAsia="Arial" w:hAnsiTheme="minorBidi"/>
                <w:spacing w:val="-2"/>
              </w:rPr>
              <w:t>r</w:t>
            </w:r>
            <w:r w:rsidRPr="00C53B46">
              <w:rPr>
                <w:rFonts w:asciiTheme="minorBidi" w:eastAsia="Arial" w:hAnsiTheme="minorBidi"/>
              </w:rPr>
              <w:t>e;</w:t>
            </w:r>
            <w:r w:rsidRPr="00C53B46">
              <w:rPr>
                <w:rFonts w:asciiTheme="minorBidi" w:eastAsia="Arial" w:hAnsiTheme="minorBidi"/>
                <w:spacing w:val="5"/>
              </w:rPr>
              <w:t xml:space="preserve"> </w:t>
            </w:r>
            <w:r w:rsidRPr="00C53B46">
              <w:rPr>
                <w:rFonts w:asciiTheme="minorBidi" w:eastAsia="Arial" w:hAnsiTheme="minorBidi"/>
              </w:rPr>
              <w:t>such</w:t>
            </w:r>
            <w:r w:rsidRPr="00C53B46">
              <w:rPr>
                <w:rFonts w:asciiTheme="minorBidi" w:eastAsia="Arial" w:hAnsiTheme="minorBidi"/>
                <w:spacing w:val="3"/>
              </w:rPr>
              <w:t xml:space="preserve"> </w:t>
            </w:r>
            <w:r w:rsidRPr="00C53B46">
              <w:rPr>
                <w:rFonts w:asciiTheme="minorBidi" w:eastAsia="Arial" w:hAnsiTheme="minorBidi"/>
              </w:rPr>
              <w:t>a</w:t>
            </w:r>
            <w:r w:rsidRPr="00C53B46">
              <w:rPr>
                <w:rFonts w:asciiTheme="minorBidi" w:eastAsia="Arial" w:hAnsiTheme="minorBidi"/>
                <w:spacing w:val="-3"/>
              </w:rPr>
              <w:t>u</w:t>
            </w:r>
            <w:r w:rsidRPr="00C53B46">
              <w:rPr>
                <w:rFonts w:asciiTheme="minorBidi" w:eastAsia="Arial" w:hAnsiTheme="minorBidi"/>
              </w:rPr>
              <w:t>th</w:t>
            </w:r>
            <w:r w:rsidRPr="00C53B46">
              <w:rPr>
                <w:rFonts w:asciiTheme="minorBidi" w:eastAsia="Arial" w:hAnsiTheme="minorBidi"/>
                <w:spacing w:val="-2"/>
              </w:rPr>
              <w:t>o</w:t>
            </w:r>
            <w:r w:rsidRPr="00C53B46">
              <w:rPr>
                <w:rFonts w:asciiTheme="minorBidi" w:eastAsia="Arial" w:hAnsiTheme="minorBidi"/>
              </w:rPr>
              <w:t>ri</w:t>
            </w:r>
            <w:r w:rsidRPr="00C53B46">
              <w:rPr>
                <w:rFonts w:asciiTheme="minorBidi" w:eastAsia="Arial" w:hAnsiTheme="minorBidi"/>
                <w:spacing w:val="-3"/>
              </w:rPr>
              <w:t>z</w:t>
            </w:r>
            <w:r w:rsidRPr="00C53B46">
              <w:rPr>
                <w:rFonts w:asciiTheme="minorBidi" w:eastAsia="Arial" w:hAnsiTheme="minorBidi"/>
              </w:rPr>
              <w:t>ation</w:t>
            </w:r>
            <w:r w:rsidRPr="00C53B46">
              <w:rPr>
                <w:rFonts w:asciiTheme="minorBidi" w:eastAsia="Arial" w:hAnsiTheme="minorBidi"/>
                <w:spacing w:val="3"/>
              </w:rPr>
              <w:t xml:space="preserve"> </w:t>
            </w:r>
            <w:r w:rsidRPr="00C53B46">
              <w:rPr>
                <w:rFonts w:asciiTheme="minorBidi" w:eastAsia="Arial" w:hAnsiTheme="minorBidi"/>
              </w:rPr>
              <w:t>sha</w:t>
            </w:r>
            <w:r w:rsidRPr="00C53B46">
              <w:rPr>
                <w:rFonts w:asciiTheme="minorBidi" w:eastAsia="Arial" w:hAnsiTheme="minorBidi"/>
                <w:spacing w:val="-2"/>
              </w:rPr>
              <w:t>l</w:t>
            </w:r>
            <w:r w:rsidRPr="00C53B46">
              <w:rPr>
                <w:rFonts w:asciiTheme="minorBidi" w:eastAsia="Arial" w:hAnsiTheme="minorBidi"/>
              </w:rPr>
              <w:t>l</w:t>
            </w:r>
            <w:r w:rsidRPr="00C53B46">
              <w:rPr>
                <w:rFonts w:asciiTheme="minorBidi" w:eastAsia="Arial" w:hAnsiTheme="minorBidi"/>
                <w:spacing w:val="3"/>
              </w:rPr>
              <w:t xml:space="preserve"> </w:t>
            </w:r>
            <w:r w:rsidRPr="00C53B46">
              <w:rPr>
                <w:rFonts w:asciiTheme="minorBidi" w:eastAsia="Arial" w:hAnsiTheme="minorBidi"/>
              </w:rPr>
              <w:t>a</w:t>
            </w:r>
            <w:r w:rsidRPr="00C53B46">
              <w:rPr>
                <w:rFonts w:asciiTheme="minorBidi" w:eastAsia="Arial" w:hAnsiTheme="minorBidi"/>
                <w:spacing w:val="-1"/>
              </w:rPr>
              <w:t>l</w:t>
            </w:r>
            <w:r w:rsidRPr="00C53B46">
              <w:rPr>
                <w:rFonts w:asciiTheme="minorBidi" w:eastAsia="Arial" w:hAnsiTheme="minorBidi"/>
              </w:rPr>
              <w:t>so</w:t>
            </w:r>
            <w:r w:rsidRPr="00C53B46">
              <w:rPr>
                <w:rFonts w:asciiTheme="minorBidi" w:eastAsia="Arial" w:hAnsiTheme="minorBidi"/>
                <w:spacing w:val="3"/>
              </w:rPr>
              <w:t xml:space="preserve"> </w:t>
            </w:r>
            <w:r w:rsidRPr="00C53B46">
              <w:rPr>
                <w:rFonts w:asciiTheme="minorBidi" w:eastAsia="Arial" w:hAnsiTheme="minorBidi"/>
              </w:rPr>
              <w:t>be</w:t>
            </w:r>
            <w:r w:rsidRPr="00C53B46">
              <w:rPr>
                <w:rFonts w:asciiTheme="minorBidi" w:eastAsia="Arial" w:hAnsiTheme="minorBidi"/>
                <w:spacing w:val="3"/>
              </w:rPr>
              <w:t xml:space="preserve"> </w:t>
            </w:r>
            <w:r w:rsidRPr="00C53B46">
              <w:rPr>
                <w:rFonts w:asciiTheme="minorBidi" w:eastAsia="Arial" w:hAnsiTheme="minorBidi"/>
              </w:rPr>
              <w:t>read</w:t>
            </w:r>
            <w:r w:rsidRPr="00C53B46">
              <w:rPr>
                <w:rFonts w:asciiTheme="minorBidi" w:eastAsia="Arial" w:hAnsiTheme="minorBidi"/>
                <w:spacing w:val="4"/>
              </w:rPr>
              <w:t xml:space="preserve"> </w:t>
            </w:r>
            <w:r w:rsidRPr="00C53B46">
              <w:rPr>
                <w:rFonts w:asciiTheme="minorBidi" w:eastAsia="Arial" w:hAnsiTheme="minorBidi"/>
              </w:rPr>
              <w:t>pub</w:t>
            </w:r>
            <w:r w:rsidRPr="00C53B46">
              <w:rPr>
                <w:rFonts w:asciiTheme="minorBidi" w:eastAsia="Arial" w:hAnsiTheme="minorBidi"/>
                <w:spacing w:val="-2"/>
              </w:rPr>
              <w:t>l</w:t>
            </w:r>
            <w:r w:rsidRPr="00C53B46">
              <w:rPr>
                <w:rFonts w:asciiTheme="minorBidi" w:eastAsia="Arial" w:hAnsiTheme="minorBidi"/>
              </w:rPr>
              <w:t>i</w:t>
            </w:r>
            <w:r w:rsidRPr="00C53B46">
              <w:rPr>
                <w:rFonts w:asciiTheme="minorBidi" w:eastAsia="Arial" w:hAnsiTheme="minorBidi"/>
                <w:spacing w:val="-1"/>
              </w:rPr>
              <w:t>c</w:t>
            </w:r>
            <w:r w:rsidRPr="00C53B46">
              <w:rPr>
                <w:rFonts w:asciiTheme="minorBidi" w:eastAsia="Arial" w:hAnsiTheme="minorBidi"/>
              </w:rPr>
              <w:t>ly duri</w:t>
            </w:r>
            <w:r w:rsidRPr="00C53B46">
              <w:rPr>
                <w:rFonts w:asciiTheme="minorBidi" w:eastAsia="Arial" w:hAnsiTheme="minorBidi"/>
                <w:spacing w:val="-1"/>
              </w:rPr>
              <w:t>n</w:t>
            </w:r>
            <w:r w:rsidRPr="00C53B46">
              <w:rPr>
                <w:rFonts w:asciiTheme="minorBidi" w:eastAsia="Arial" w:hAnsiTheme="minorBidi"/>
              </w:rPr>
              <w:t>g the</w:t>
            </w:r>
            <w:r w:rsidRPr="00C53B46">
              <w:rPr>
                <w:rFonts w:asciiTheme="minorBidi" w:eastAsia="Arial" w:hAnsiTheme="minorBidi"/>
                <w:spacing w:val="3"/>
              </w:rPr>
              <w:t xml:space="preserve"> </w:t>
            </w:r>
            <w:r w:rsidRPr="00C53B46">
              <w:rPr>
                <w:rFonts w:asciiTheme="minorBidi" w:eastAsia="Arial" w:hAnsiTheme="minorBidi"/>
              </w:rPr>
              <w:t>b</w:t>
            </w:r>
            <w:r w:rsidRPr="00C53B46">
              <w:rPr>
                <w:rFonts w:asciiTheme="minorBidi" w:eastAsia="Arial" w:hAnsiTheme="minorBidi"/>
                <w:spacing w:val="-1"/>
              </w:rPr>
              <w:t>i</w:t>
            </w:r>
            <w:r w:rsidRPr="00C53B46">
              <w:rPr>
                <w:rFonts w:asciiTheme="minorBidi" w:eastAsia="Arial" w:hAnsiTheme="minorBidi"/>
              </w:rPr>
              <w:t>ds ope</w:t>
            </w:r>
            <w:r w:rsidRPr="00C53B46">
              <w:rPr>
                <w:rFonts w:asciiTheme="minorBidi" w:eastAsia="Arial" w:hAnsiTheme="minorBidi"/>
                <w:spacing w:val="-1"/>
              </w:rPr>
              <w:t>n</w:t>
            </w:r>
            <w:r w:rsidRPr="00C53B46">
              <w:rPr>
                <w:rFonts w:asciiTheme="minorBidi" w:eastAsia="Arial" w:hAnsiTheme="minorBidi"/>
              </w:rPr>
              <w:t>i</w:t>
            </w:r>
            <w:r w:rsidRPr="00C53B46">
              <w:rPr>
                <w:rFonts w:asciiTheme="minorBidi" w:eastAsia="Arial" w:hAnsiTheme="minorBidi"/>
                <w:spacing w:val="-4"/>
              </w:rPr>
              <w:t>n</w:t>
            </w:r>
            <w:r w:rsidRPr="00C53B46">
              <w:rPr>
                <w:rFonts w:asciiTheme="minorBidi" w:eastAsia="Arial" w:hAnsiTheme="minorBidi"/>
              </w:rPr>
              <w:t>g</w:t>
            </w:r>
            <w:r w:rsidRPr="00C53B46">
              <w:rPr>
                <w:rFonts w:asciiTheme="minorBidi" w:eastAsia="Arial" w:hAnsiTheme="minorBidi"/>
                <w:spacing w:val="5"/>
              </w:rPr>
              <w:t xml:space="preserve"> </w:t>
            </w:r>
            <w:r w:rsidRPr="00C53B46">
              <w:rPr>
                <w:rFonts w:asciiTheme="minorBidi" w:eastAsia="Arial" w:hAnsiTheme="minorBidi"/>
              </w:rPr>
              <w:t>s</w:t>
            </w:r>
            <w:r w:rsidRPr="00C53B46">
              <w:rPr>
                <w:rFonts w:asciiTheme="minorBidi" w:eastAsia="Arial" w:hAnsiTheme="minorBidi"/>
                <w:spacing w:val="-3"/>
              </w:rPr>
              <w:t>e</w:t>
            </w:r>
            <w:r w:rsidRPr="00C53B46">
              <w:rPr>
                <w:rFonts w:asciiTheme="minorBidi" w:eastAsia="Arial" w:hAnsiTheme="minorBidi"/>
              </w:rPr>
              <w:t>ssi</w:t>
            </w:r>
            <w:r w:rsidRPr="00C53B46">
              <w:rPr>
                <w:rFonts w:asciiTheme="minorBidi" w:eastAsia="Arial" w:hAnsiTheme="minorBidi"/>
                <w:spacing w:val="-1"/>
              </w:rPr>
              <w:t>o</w:t>
            </w:r>
            <w:r w:rsidRPr="00C53B46">
              <w:rPr>
                <w:rFonts w:asciiTheme="minorBidi" w:eastAsia="Arial" w:hAnsiTheme="minorBidi"/>
              </w:rPr>
              <w:t>n.</w:t>
            </w:r>
            <w:r w:rsidRPr="00C53B46">
              <w:rPr>
                <w:rFonts w:asciiTheme="minorBidi" w:eastAsia="Arial" w:hAnsiTheme="minorBidi"/>
                <w:spacing w:val="1"/>
              </w:rPr>
              <w:t xml:space="preserve"> </w:t>
            </w:r>
            <w:r w:rsidRPr="00C53B46">
              <w:rPr>
                <w:rFonts w:asciiTheme="minorBidi" w:eastAsia="Arial" w:hAnsiTheme="minorBidi"/>
                <w:spacing w:val="2"/>
              </w:rPr>
              <w:t>T</w:t>
            </w:r>
            <w:r w:rsidRPr="00C53B46">
              <w:rPr>
                <w:rFonts w:asciiTheme="minorBidi" w:eastAsia="Arial" w:hAnsiTheme="minorBidi"/>
              </w:rPr>
              <w:t>h</w:t>
            </w:r>
            <w:r w:rsidRPr="00C53B46">
              <w:rPr>
                <w:rFonts w:asciiTheme="minorBidi" w:eastAsia="Arial" w:hAnsiTheme="minorBidi"/>
                <w:spacing w:val="-3"/>
              </w:rPr>
              <w:t>e</w:t>
            </w:r>
            <w:r w:rsidRPr="00C53B46">
              <w:rPr>
                <w:rFonts w:asciiTheme="minorBidi" w:eastAsia="Arial" w:hAnsiTheme="minorBidi"/>
              </w:rPr>
              <w:t>re</w:t>
            </w:r>
            <w:r w:rsidRPr="00C53B46">
              <w:rPr>
                <w:rFonts w:asciiTheme="minorBidi" w:eastAsia="Arial" w:hAnsiTheme="minorBidi"/>
                <w:spacing w:val="-2"/>
              </w:rPr>
              <w:t>a</w:t>
            </w:r>
            <w:r w:rsidRPr="00C53B46">
              <w:rPr>
                <w:rFonts w:asciiTheme="minorBidi" w:eastAsia="Arial" w:hAnsiTheme="minorBidi"/>
              </w:rPr>
              <w:t>f</w:t>
            </w:r>
            <w:r w:rsidRPr="00C53B46">
              <w:rPr>
                <w:rFonts w:asciiTheme="minorBidi" w:eastAsia="Arial" w:hAnsiTheme="minorBidi"/>
                <w:spacing w:val="2"/>
              </w:rPr>
              <w:t>t</w:t>
            </w:r>
            <w:r w:rsidRPr="00C53B46">
              <w:rPr>
                <w:rFonts w:asciiTheme="minorBidi" w:eastAsia="Arial" w:hAnsiTheme="minorBidi"/>
              </w:rPr>
              <w:t>e</w:t>
            </w:r>
            <w:r w:rsidRPr="00C53B46">
              <w:rPr>
                <w:rFonts w:asciiTheme="minorBidi" w:eastAsia="Arial" w:hAnsiTheme="minorBidi"/>
                <w:spacing w:val="-2"/>
              </w:rPr>
              <w:t>r</w:t>
            </w:r>
            <w:r w:rsidRPr="00C53B46">
              <w:rPr>
                <w:rFonts w:asciiTheme="minorBidi" w:eastAsia="Arial" w:hAnsiTheme="minorBidi"/>
              </w:rPr>
              <w:t>,</w:t>
            </w:r>
            <w:r w:rsidRPr="00C53B46">
              <w:rPr>
                <w:rFonts w:asciiTheme="minorBidi" w:eastAsia="Arial" w:hAnsiTheme="minorBidi"/>
                <w:spacing w:val="2"/>
              </w:rPr>
              <w:t xml:space="preserve"> </w:t>
            </w:r>
            <w:r w:rsidRPr="00C53B46">
              <w:rPr>
                <w:rFonts w:asciiTheme="minorBidi" w:eastAsia="Arial" w:hAnsiTheme="minorBidi"/>
              </w:rPr>
              <w:t>the</w:t>
            </w:r>
            <w:r w:rsidRPr="00C53B46">
              <w:rPr>
                <w:rFonts w:asciiTheme="minorBidi" w:eastAsia="Arial" w:hAnsiTheme="minorBidi"/>
                <w:spacing w:val="1"/>
              </w:rPr>
              <w:t xml:space="preserve"> </w:t>
            </w:r>
            <w:r w:rsidRPr="00C53B46">
              <w:rPr>
                <w:rFonts w:asciiTheme="minorBidi" w:eastAsia="Arial" w:hAnsiTheme="minorBidi"/>
              </w:rPr>
              <w:t>en</w:t>
            </w:r>
            <w:r w:rsidRPr="00C53B46">
              <w:rPr>
                <w:rFonts w:asciiTheme="minorBidi" w:eastAsia="Arial" w:hAnsiTheme="minorBidi"/>
                <w:spacing w:val="-3"/>
              </w:rPr>
              <w:t>v</w:t>
            </w:r>
            <w:r w:rsidRPr="00C53B46">
              <w:rPr>
                <w:rFonts w:asciiTheme="minorBidi" w:eastAsia="Arial" w:hAnsiTheme="minorBidi"/>
              </w:rPr>
              <w:t>e</w:t>
            </w:r>
            <w:r w:rsidRPr="00C53B46">
              <w:rPr>
                <w:rFonts w:asciiTheme="minorBidi" w:eastAsia="Arial" w:hAnsiTheme="minorBidi"/>
                <w:spacing w:val="-1"/>
              </w:rPr>
              <w:t>l</w:t>
            </w:r>
            <w:r w:rsidRPr="00C53B46">
              <w:rPr>
                <w:rFonts w:asciiTheme="minorBidi" w:eastAsia="Arial" w:hAnsiTheme="minorBidi"/>
              </w:rPr>
              <w:t>opes mar</w:t>
            </w:r>
            <w:r w:rsidRPr="00C53B46">
              <w:rPr>
                <w:rFonts w:asciiTheme="minorBidi" w:eastAsia="Arial" w:hAnsiTheme="minorBidi"/>
                <w:spacing w:val="1"/>
              </w:rPr>
              <w:t>k</w:t>
            </w:r>
            <w:r w:rsidRPr="00C53B46">
              <w:rPr>
                <w:rFonts w:asciiTheme="minorBidi" w:eastAsia="Arial" w:hAnsiTheme="minorBidi"/>
              </w:rPr>
              <w:t>ed as S</w:t>
            </w:r>
            <w:r w:rsidRPr="00C53B46">
              <w:rPr>
                <w:rFonts w:asciiTheme="minorBidi" w:eastAsia="Arial" w:hAnsiTheme="minorBidi"/>
                <w:spacing w:val="-1"/>
              </w:rPr>
              <w:t>u</w:t>
            </w:r>
            <w:r w:rsidRPr="00C53B46">
              <w:rPr>
                <w:rFonts w:asciiTheme="minorBidi" w:eastAsia="Arial" w:hAnsiTheme="minorBidi"/>
              </w:rPr>
              <w:t>bst</w:t>
            </w:r>
            <w:r w:rsidRPr="00C53B46">
              <w:rPr>
                <w:rFonts w:asciiTheme="minorBidi" w:eastAsia="Arial" w:hAnsiTheme="minorBidi"/>
                <w:spacing w:val="-3"/>
              </w:rPr>
              <w:t>i</w:t>
            </w:r>
            <w:r w:rsidRPr="00C53B46">
              <w:rPr>
                <w:rFonts w:asciiTheme="minorBidi" w:eastAsia="Arial" w:hAnsiTheme="minorBidi"/>
              </w:rPr>
              <w:t>tu</w:t>
            </w:r>
            <w:r w:rsidRPr="00C53B46">
              <w:rPr>
                <w:rFonts w:asciiTheme="minorBidi" w:eastAsia="Arial" w:hAnsiTheme="minorBidi"/>
                <w:spacing w:val="2"/>
              </w:rPr>
              <w:t>t</w:t>
            </w:r>
            <w:r w:rsidRPr="00C53B46">
              <w:rPr>
                <w:rFonts w:asciiTheme="minorBidi" w:eastAsia="Arial" w:hAnsiTheme="minorBidi"/>
              </w:rPr>
              <w:t>i</w:t>
            </w:r>
            <w:r w:rsidRPr="00C53B46">
              <w:rPr>
                <w:rFonts w:asciiTheme="minorBidi" w:eastAsia="Arial" w:hAnsiTheme="minorBidi"/>
                <w:spacing w:val="-4"/>
              </w:rPr>
              <w:t>o</w:t>
            </w:r>
            <w:r w:rsidRPr="00C53B46">
              <w:rPr>
                <w:rFonts w:asciiTheme="minorBidi" w:eastAsia="Arial" w:hAnsiTheme="minorBidi"/>
              </w:rPr>
              <w:t>n</w:t>
            </w:r>
            <w:r w:rsidRPr="00C53B46">
              <w:rPr>
                <w:rFonts w:asciiTheme="minorBidi" w:eastAsia="Arial" w:hAnsiTheme="minorBidi"/>
                <w:spacing w:val="3"/>
              </w:rPr>
              <w:t xml:space="preserve"> </w:t>
            </w:r>
            <w:r w:rsidRPr="00C53B46">
              <w:rPr>
                <w:rFonts w:asciiTheme="minorBidi" w:eastAsia="Arial" w:hAnsiTheme="minorBidi"/>
              </w:rPr>
              <w:t>sha</w:t>
            </w:r>
            <w:r w:rsidRPr="00C53B46">
              <w:rPr>
                <w:rFonts w:asciiTheme="minorBidi" w:eastAsia="Arial" w:hAnsiTheme="minorBidi"/>
                <w:spacing w:val="-2"/>
              </w:rPr>
              <w:t>l</w:t>
            </w:r>
            <w:r w:rsidRPr="00C53B46">
              <w:rPr>
                <w:rFonts w:asciiTheme="minorBidi" w:eastAsia="Arial" w:hAnsiTheme="minorBidi"/>
              </w:rPr>
              <w:t>l be</w:t>
            </w:r>
            <w:r w:rsidRPr="00C53B46">
              <w:rPr>
                <w:rFonts w:asciiTheme="minorBidi" w:eastAsia="Arial" w:hAnsiTheme="minorBidi"/>
                <w:spacing w:val="3"/>
              </w:rPr>
              <w:t xml:space="preserve"> </w:t>
            </w:r>
            <w:r w:rsidRPr="00C53B46">
              <w:rPr>
                <w:rFonts w:asciiTheme="minorBidi" w:eastAsia="Arial" w:hAnsiTheme="minorBidi"/>
              </w:rPr>
              <w:t>ope</w:t>
            </w:r>
            <w:r w:rsidRPr="00C53B46">
              <w:rPr>
                <w:rFonts w:asciiTheme="minorBidi" w:eastAsia="Arial" w:hAnsiTheme="minorBidi"/>
                <w:spacing w:val="-1"/>
              </w:rPr>
              <w:t>n</w:t>
            </w:r>
            <w:r w:rsidRPr="00C53B46">
              <w:rPr>
                <w:rFonts w:asciiTheme="minorBidi" w:eastAsia="Arial" w:hAnsiTheme="minorBidi"/>
              </w:rPr>
              <w:t>ed</w:t>
            </w:r>
            <w:r w:rsidRPr="00C53B46">
              <w:rPr>
                <w:rFonts w:asciiTheme="minorBidi" w:eastAsia="Arial" w:hAnsiTheme="minorBidi"/>
                <w:spacing w:val="2"/>
              </w:rPr>
              <w:t xml:space="preserve"> </w:t>
            </w:r>
            <w:r w:rsidRPr="00C53B46">
              <w:rPr>
                <w:rFonts w:asciiTheme="minorBidi" w:eastAsia="Arial" w:hAnsiTheme="minorBidi"/>
              </w:rPr>
              <w:t>and read</w:t>
            </w:r>
            <w:r w:rsidRPr="00C53B46">
              <w:rPr>
                <w:rFonts w:asciiTheme="minorBidi" w:eastAsia="Arial" w:hAnsiTheme="minorBidi"/>
                <w:spacing w:val="3"/>
              </w:rPr>
              <w:t xml:space="preserve"> </w:t>
            </w:r>
            <w:r w:rsidRPr="00C53B46">
              <w:rPr>
                <w:rFonts w:asciiTheme="minorBidi" w:eastAsia="Arial" w:hAnsiTheme="minorBidi"/>
              </w:rPr>
              <w:t>p</w:t>
            </w:r>
            <w:r w:rsidRPr="00C53B46">
              <w:rPr>
                <w:rFonts w:asciiTheme="minorBidi" w:eastAsia="Arial" w:hAnsiTheme="minorBidi"/>
                <w:spacing w:val="-3"/>
              </w:rPr>
              <w:t>u</w:t>
            </w:r>
            <w:r w:rsidRPr="00C53B46">
              <w:rPr>
                <w:rFonts w:asciiTheme="minorBidi" w:eastAsia="Arial" w:hAnsiTheme="minorBidi"/>
              </w:rPr>
              <w:t>bl</w:t>
            </w:r>
            <w:r w:rsidRPr="00C53B46">
              <w:rPr>
                <w:rFonts w:asciiTheme="minorBidi" w:eastAsia="Arial" w:hAnsiTheme="minorBidi"/>
                <w:spacing w:val="-2"/>
              </w:rPr>
              <w:t>i</w:t>
            </w:r>
            <w:r w:rsidRPr="00C53B46">
              <w:rPr>
                <w:rFonts w:asciiTheme="minorBidi" w:eastAsia="Arial" w:hAnsiTheme="minorBidi"/>
              </w:rPr>
              <w:t>c</w:t>
            </w:r>
            <w:r w:rsidRPr="00C53B46">
              <w:rPr>
                <w:rFonts w:asciiTheme="minorBidi" w:eastAsia="Arial" w:hAnsiTheme="minorBidi"/>
                <w:spacing w:val="1"/>
              </w:rPr>
              <w:t>l</w:t>
            </w:r>
            <w:r w:rsidRPr="00C53B46">
              <w:rPr>
                <w:rFonts w:asciiTheme="minorBidi" w:eastAsia="Arial" w:hAnsiTheme="minorBidi"/>
              </w:rPr>
              <w:t>y</w:t>
            </w:r>
            <w:r w:rsidRPr="00C53B46">
              <w:rPr>
                <w:rFonts w:asciiTheme="minorBidi" w:eastAsia="Arial" w:hAnsiTheme="minorBidi"/>
                <w:spacing w:val="1"/>
              </w:rPr>
              <w:t xml:space="preserve"> </w:t>
            </w:r>
            <w:r w:rsidRPr="00C53B46">
              <w:rPr>
                <w:rFonts w:asciiTheme="minorBidi" w:eastAsia="Arial" w:hAnsiTheme="minorBidi"/>
              </w:rPr>
              <w:t>and</w:t>
            </w:r>
            <w:r w:rsidRPr="00C53B46">
              <w:rPr>
                <w:rFonts w:asciiTheme="minorBidi" w:eastAsia="Arial" w:hAnsiTheme="minorBidi"/>
                <w:spacing w:val="2"/>
              </w:rPr>
              <w:t xml:space="preserve"> </w:t>
            </w:r>
            <w:r w:rsidRPr="00C53B46">
              <w:rPr>
                <w:rFonts w:asciiTheme="minorBidi" w:eastAsia="Arial" w:hAnsiTheme="minorBidi"/>
              </w:rPr>
              <w:t>sha</w:t>
            </w:r>
            <w:r w:rsidRPr="00C53B46">
              <w:rPr>
                <w:rFonts w:asciiTheme="minorBidi" w:eastAsia="Arial" w:hAnsiTheme="minorBidi"/>
                <w:spacing w:val="-2"/>
              </w:rPr>
              <w:t>l</w:t>
            </w:r>
            <w:r w:rsidRPr="00C53B46">
              <w:rPr>
                <w:rFonts w:asciiTheme="minorBidi" w:eastAsia="Arial" w:hAnsiTheme="minorBidi"/>
              </w:rPr>
              <w:t>l</w:t>
            </w:r>
            <w:r w:rsidRPr="00C53B46">
              <w:rPr>
                <w:rFonts w:asciiTheme="minorBidi" w:eastAsia="Arial" w:hAnsiTheme="minorBidi"/>
                <w:spacing w:val="2"/>
              </w:rPr>
              <w:t xml:space="preserve"> </w:t>
            </w:r>
            <w:r w:rsidRPr="00C53B46">
              <w:rPr>
                <w:rFonts w:asciiTheme="minorBidi" w:eastAsia="Arial" w:hAnsiTheme="minorBidi"/>
              </w:rPr>
              <w:t>be</w:t>
            </w:r>
            <w:r w:rsidRPr="00C53B46">
              <w:rPr>
                <w:rFonts w:asciiTheme="minorBidi" w:eastAsia="Arial" w:hAnsiTheme="minorBidi"/>
                <w:spacing w:val="3"/>
              </w:rPr>
              <w:t xml:space="preserve"> </w:t>
            </w:r>
            <w:r w:rsidRPr="00C53B46">
              <w:rPr>
                <w:rFonts w:asciiTheme="minorBidi" w:eastAsia="Arial" w:hAnsiTheme="minorBidi"/>
              </w:rPr>
              <w:t>subst</w:t>
            </w:r>
            <w:r w:rsidRPr="00C53B46">
              <w:rPr>
                <w:rFonts w:asciiTheme="minorBidi" w:eastAsia="Arial" w:hAnsiTheme="minorBidi"/>
                <w:spacing w:val="-3"/>
              </w:rPr>
              <w:t>i</w:t>
            </w:r>
            <w:r w:rsidRPr="00C53B46">
              <w:rPr>
                <w:rFonts w:asciiTheme="minorBidi" w:eastAsia="Arial" w:hAnsiTheme="minorBidi"/>
              </w:rPr>
              <w:t>tu</w:t>
            </w:r>
            <w:r w:rsidRPr="00C53B46">
              <w:rPr>
                <w:rFonts w:asciiTheme="minorBidi" w:eastAsia="Arial" w:hAnsiTheme="minorBidi"/>
                <w:spacing w:val="2"/>
              </w:rPr>
              <w:t>t</w:t>
            </w:r>
            <w:r w:rsidRPr="00C53B46">
              <w:rPr>
                <w:rFonts w:asciiTheme="minorBidi" w:eastAsia="Arial" w:hAnsiTheme="minorBidi"/>
              </w:rPr>
              <w:t>ed</w:t>
            </w:r>
            <w:r w:rsidRPr="00C53B46">
              <w:rPr>
                <w:rFonts w:asciiTheme="minorBidi" w:eastAsia="Arial" w:hAnsiTheme="minorBidi"/>
                <w:spacing w:val="3"/>
              </w:rPr>
              <w:t xml:space="preserve"> </w:t>
            </w:r>
            <w:r w:rsidRPr="00C53B46">
              <w:rPr>
                <w:rFonts w:asciiTheme="minorBidi" w:eastAsia="Arial" w:hAnsiTheme="minorBidi"/>
                <w:spacing w:val="-3"/>
              </w:rPr>
              <w:t>w</w:t>
            </w:r>
            <w:r w:rsidRPr="00C53B46">
              <w:rPr>
                <w:rFonts w:asciiTheme="minorBidi" w:eastAsia="Arial" w:hAnsiTheme="minorBidi"/>
              </w:rPr>
              <w:t>ith</w:t>
            </w:r>
            <w:r w:rsidRPr="00C53B46">
              <w:rPr>
                <w:rFonts w:asciiTheme="minorBidi" w:eastAsia="Arial" w:hAnsiTheme="minorBidi"/>
                <w:spacing w:val="3"/>
              </w:rPr>
              <w:t xml:space="preserve"> </w:t>
            </w:r>
            <w:r w:rsidRPr="00C53B46">
              <w:rPr>
                <w:rFonts w:asciiTheme="minorBidi" w:eastAsia="Arial" w:hAnsiTheme="minorBidi"/>
              </w:rPr>
              <w:t>the</w:t>
            </w:r>
            <w:r w:rsidRPr="00C53B46">
              <w:rPr>
                <w:rFonts w:asciiTheme="minorBidi" w:eastAsia="Arial" w:hAnsiTheme="minorBidi"/>
                <w:spacing w:val="1"/>
              </w:rPr>
              <w:t xml:space="preserve"> </w:t>
            </w:r>
            <w:r w:rsidRPr="00C53B46">
              <w:rPr>
                <w:rFonts w:asciiTheme="minorBidi" w:eastAsia="Arial" w:hAnsiTheme="minorBidi"/>
              </w:rPr>
              <w:t>or</w:t>
            </w:r>
            <w:r w:rsidRPr="00C53B46">
              <w:rPr>
                <w:rFonts w:asciiTheme="minorBidi" w:eastAsia="Arial" w:hAnsiTheme="minorBidi"/>
                <w:spacing w:val="-3"/>
              </w:rPr>
              <w:t>i</w:t>
            </w:r>
            <w:r w:rsidRPr="00C53B46">
              <w:rPr>
                <w:rFonts w:asciiTheme="minorBidi" w:eastAsia="Arial" w:hAnsiTheme="minorBidi"/>
                <w:spacing w:val="2"/>
              </w:rPr>
              <w:t>g</w:t>
            </w:r>
            <w:r w:rsidRPr="00C53B46">
              <w:rPr>
                <w:rFonts w:asciiTheme="minorBidi" w:eastAsia="Arial" w:hAnsiTheme="minorBidi"/>
              </w:rPr>
              <w:t>i</w:t>
            </w:r>
            <w:r w:rsidRPr="00C53B46">
              <w:rPr>
                <w:rFonts w:asciiTheme="minorBidi" w:eastAsia="Arial" w:hAnsiTheme="minorBidi"/>
                <w:spacing w:val="-1"/>
              </w:rPr>
              <w:t>n</w:t>
            </w:r>
            <w:r w:rsidRPr="00C53B46">
              <w:rPr>
                <w:rFonts w:asciiTheme="minorBidi" w:eastAsia="Arial" w:hAnsiTheme="minorBidi"/>
              </w:rPr>
              <w:t>al</w:t>
            </w:r>
            <w:r w:rsidRPr="00C53B46">
              <w:rPr>
                <w:rFonts w:asciiTheme="minorBidi" w:eastAsia="Arial" w:hAnsiTheme="minorBidi"/>
                <w:spacing w:val="2"/>
              </w:rPr>
              <w:t xml:space="preserve"> </w:t>
            </w:r>
            <w:r w:rsidRPr="00C53B46">
              <w:rPr>
                <w:rFonts w:asciiTheme="minorBidi" w:eastAsia="Arial" w:hAnsiTheme="minorBidi"/>
              </w:rPr>
              <w:t>B</w:t>
            </w:r>
            <w:r w:rsidRPr="00C53B46">
              <w:rPr>
                <w:rFonts w:asciiTheme="minorBidi" w:eastAsia="Arial" w:hAnsiTheme="minorBidi"/>
                <w:spacing w:val="-2"/>
              </w:rPr>
              <w:t>i</w:t>
            </w:r>
            <w:r w:rsidRPr="00C53B46">
              <w:rPr>
                <w:rFonts w:asciiTheme="minorBidi" w:eastAsia="Arial" w:hAnsiTheme="minorBidi"/>
              </w:rPr>
              <w:t>d</w:t>
            </w:r>
            <w:r w:rsidRPr="00C53B46">
              <w:rPr>
                <w:rFonts w:asciiTheme="minorBidi" w:eastAsia="Arial" w:hAnsiTheme="minorBidi"/>
                <w:spacing w:val="3"/>
              </w:rPr>
              <w:t xml:space="preserve"> </w:t>
            </w:r>
            <w:r w:rsidRPr="00C53B46">
              <w:rPr>
                <w:rFonts w:asciiTheme="minorBidi" w:eastAsia="Arial" w:hAnsiTheme="minorBidi"/>
                <w:spacing w:val="-3"/>
              </w:rPr>
              <w:t>w</w:t>
            </w:r>
            <w:r w:rsidRPr="00C53B46">
              <w:rPr>
                <w:rFonts w:asciiTheme="minorBidi" w:eastAsia="Arial" w:hAnsiTheme="minorBidi"/>
              </w:rPr>
              <w:t>h</w:t>
            </w:r>
            <w:r w:rsidRPr="00C53B46">
              <w:rPr>
                <w:rFonts w:asciiTheme="minorBidi" w:eastAsia="Arial" w:hAnsiTheme="minorBidi"/>
                <w:spacing w:val="-1"/>
              </w:rPr>
              <w:t>i</w:t>
            </w:r>
            <w:r w:rsidRPr="00C53B46">
              <w:rPr>
                <w:rFonts w:asciiTheme="minorBidi" w:eastAsia="Arial" w:hAnsiTheme="minorBidi"/>
              </w:rPr>
              <w:t>ch sha</w:t>
            </w:r>
            <w:r w:rsidRPr="00C53B46">
              <w:rPr>
                <w:rFonts w:asciiTheme="minorBidi" w:eastAsia="Arial" w:hAnsiTheme="minorBidi"/>
                <w:spacing w:val="-2"/>
              </w:rPr>
              <w:t>l</w:t>
            </w:r>
            <w:r w:rsidRPr="00C53B46">
              <w:rPr>
                <w:rFonts w:asciiTheme="minorBidi" w:eastAsia="Arial" w:hAnsiTheme="minorBidi"/>
              </w:rPr>
              <w:t>l</w:t>
            </w:r>
            <w:r w:rsidRPr="00C53B46">
              <w:rPr>
                <w:rFonts w:asciiTheme="minorBidi" w:eastAsia="Arial" w:hAnsiTheme="minorBidi"/>
                <w:spacing w:val="53"/>
              </w:rPr>
              <w:t xml:space="preserve"> </w:t>
            </w:r>
            <w:r w:rsidRPr="00C53B46">
              <w:rPr>
                <w:rFonts w:asciiTheme="minorBidi" w:eastAsia="Arial" w:hAnsiTheme="minorBidi"/>
              </w:rPr>
              <w:t>be</w:t>
            </w:r>
            <w:r w:rsidRPr="00C53B46">
              <w:rPr>
                <w:rFonts w:asciiTheme="minorBidi" w:eastAsia="Arial" w:hAnsiTheme="minorBidi"/>
                <w:spacing w:val="54"/>
              </w:rPr>
              <w:t xml:space="preserve"> </w:t>
            </w:r>
            <w:r w:rsidRPr="00C53B46">
              <w:rPr>
                <w:rFonts w:asciiTheme="minorBidi" w:eastAsia="Arial" w:hAnsiTheme="minorBidi"/>
              </w:rPr>
              <w:t>re</w:t>
            </w:r>
            <w:r w:rsidRPr="00C53B46">
              <w:rPr>
                <w:rFonts w:asciiTheme="minorBidi" w:eastAsia="Arial" w:hAnsiTheme="minorBidi"/>
                <w:spacing w:val="2"/>
              </w:rPr>
              <w:t>t</w:t>
            </w:r>
            <w:r w:rsidRPr="00C53B46">
              <w:rPr>
                <w:rFonts w:asciiTheme="minorBidi" w:eastAsia="Arial" w:hAnsiTheme="minorBidi"/>
                <w:spacing w:val="-3"/>
              </w:rPr>
              <w:t>u</w:t>
            </w:r>
            <w:r w:rsidRPr="00C53B46">
              <w:rPr>
                <w:rFonts w:asciiTheme="minorBidi" w:eastAsia="Arial" w:hAnsiTheme="minorBidi"/>
              </w:rPr>
              <w:t>rned</w:t>
            </w:r>
            <w:r w:rsidRPr="00C53B46">
              <w:rPr>
                <w:rFonts w:asciiTheme="minorBidi" w:eastAsia="Arial" w:hAnsiTheme="minorBidi"/>
                <w:spacing w:val="54"/>
              </w:rPr>
              <w:t xml:space="preserve"> </w:t>
            </w:r>
            <w:r w:rsidRPr="00C53B46">
              <w:rPr>
                <w:rFonts w:asciiTheme="minorBidi" w:eastAsia="Arial" w:hAnsiTheme="minorBidi"/>
              </w:rPr>
              <w:t>to</w:t>
            </w:r>
            <w:r w:rsidRPr="00C53B46">
              <w:rPr>
                <w:rFonts w:asciiTheme="minorBidi" w:eastAsia="Arial" w:hAnsiTheme="minorBidi"/>
                <w:spacing w:val="53"/>
              </w:rPr>
              <w:t xml:space="preserve"> </w:t>
            </w:r>
            <w:r w:rsidRPr="00C53B46">
              <w:rPr>
                <w:rFonts w:asciiTheme="minorBidi" w:eastAsia="Arial" w:hAnsiTheme="minorBidi"/>
              </w:rPr>
              <w:t>t</w:t>
            </w:r>
            <w:r w:rsidRPr="00C53B46">
              <w:rPr>
                <w:rFonts w:asciiTheme="minorBidi" w:eastAsia="Arial" w:hAnsiTheme="minorBidi"/>
                <w:spacing w:val="-2"/>
              </w:rPr>
              <w:t>h</w:t>
            </w:r>
            <w:r w:rsidRPr="00C53B46">
              <w:rPr>
                <w:rFonts w:asciiTheme="minorBidi" w:eastAsia="Arial" w:hAnsiTheme="minorBidi"/>
              </w:rPr>
              <w:t>e</w:t>
            </w:r>
            <w:r w:rsidRPr="00C53B46">
              <w:rPr>
                <w:rFonts w:asciiTheme="minorBidi" w:eastAsia="Arial" w:hAnsiTheme="minorBidi"/>
                <w:spacing w:val="54"/>
              </w:rPr>
              <w:t xml:space="preserve"> </w:t>
            </w:r>
            <w:r w:rsidRPr="00C53B46">
              <w:rPr>
                <w:rFonts w:asciiTheme="minorBidi" w:eastAsia="Arial" w:hAnsiTheme="minorBidi"/>
                <w:spacing w:val="-1"/>
              </w:rPr>
              <w:t xml:space="preserve">Bidder </w:t>
            </w:r>
            <w:r w:rsidRPr="00C53B46">
              <w:rPr>
                <w:rFonts w:asciiTheme="minorBidi" w:eastAsia="Arial" w:hAnsiTheme="minorBidi"/>
              </w:rPr>
              <w:t>uno</w:t>
            </w:r>
            <w:r w:rsidRPr="00C53B46">
              <w:rPr>
                <w:rFonts w:asciiTheme="minorBidi" w:eastAsia="Arial" w:hAnsiTheme="minorBidi"/>
                <w:spacing w:val="-1"/>
              </w:rPr>
              <w:t>p</w:t>
            </w:r>
            <w:r w:rsidRPr="00C53B46">
              <w:rPr>
                <w:rFonts w:asciiTheme="minorBidi" w:eastAsia="Arial" w:hAnsiTheme="minorBidi"/>
              </w:rPr>
              <w:t>ene</w:t>
            </w:r>
            <w:r w:rsidRPr="00C53B46">
              <w:rPr>
                <w:rFonts w:asciiTheme="minorBidi" w:eastAsia="Arial" w:hAnsiTheme="minorBidi"/>
                <w:spacing w:val="-4"/>
              </w:rPr>
              <w:t>d</w:t>
            </w:r>
            <w:r w:rsidRPr="00C53B46">
              <w:rPr>
                <w:rFonts w:asciiTheme="minorBidi" w:eastAsia="Arial" w:hAnsiTheme="minorBidi"/>
              </w:rPr>
              <w:t>.</w:t>
            </w:r>
            <w:r w:rsidRPr="00C53B46">
              <w:rPr>
                <w:rFonts w:asciiTheme="minorBidi" w:eastAsia="Arial" w:hAnsiTheme="minorBidi"/>
                <w:spacing w:val="55"/>
              </w:rPr>
              <w:t xml:space="preserve"> </w:t>
            </w:r>
            <w:r w:rsidRPr="00C53B46">
              <w:rPr>
                <w:rFonts w:asciiTheme="minorBidi" w:eastAsia="Arial" w:hAnsiTheme="minorBidi"/>
                <w:spacing w:val="-3"/>
              </w:rPr>
              <w:t>N</w:t>
            </w:r>
            <w:r w:rsidRPr="00C53B46">
              <w:rPr>
                <w:rFonts w:asciiTheme="minorBidi" w:eastAsia="Arial" w:hAnsiTheme="minorBidi"/>
              </w:rPr>
              <w:t>o</w:t>
            </w:r>
            <w:r w:rsidRPr="00C53B46">
              <w:rPr>
                <w:rFonts w:asciiTheme="minorBidi" w:eastAsia="Arial" w:hAnsiTheme="minorBidi"/>
                <w:spacing w:val="54"/>
              </w:rPr>
              <w:t xml:space="preserve"> </w:t>
            </w:r>
            <w:r w:rsidRPr="00C53B46">
              <w:rPr>
                <w:rFonts w:asciiTheme="minorBidi" w:eastAsia="Arial" w:hAnsiTheme="minorBidi"/>
              </w:rPr>
              <w:t>B</w:t>
            </w:r>
            <w:r w:rsidRPr="00C53B46">
              <w:rPr>
                <w:rFonts w:asciiTheme="minorBidi" w:eastAsia="Arial" w:hAnsiTheme="minorBidi"/>
                <w:spacing w:val="-2"/>
              </w:rPr>
              <w:t>i</w:t>
            </w:r>
            <w:r w:rsidRPr="00C53B46">
              <w:rPr>
                <w:rFonts w:asciiTheme="minorBidi" w:eastAsia="Arial" w:hAnsiTheme="minorBidi"/>
              </w:rPr>
              <w:t>d</w:t>
            </w:r>
            <w:r w:rsidRPr="00C53B46">
              <w:rPr>
                <w:rFonts w:asciiTheme="minorBidi" w:eastAsia="Arial" w:hAnsiTheme="minorBidi"/>
                <w:spacing w:val="54"/>
              </w:rPr>
              <w:t xml:space="preserve"> </w:t>
            </w:r>
            <w:r w:rsidRPr="00C53B46">
              <w:rPr>
                <w:rFonts w:asciiTheme="minorBidi" w:eastAsia="Arial" w:hAnsiTheme="minorBidi"/>
              </w:rPr>
              <w:t>sha</w:t>
            </w:r>
            <w:r w:rsidRPr="00C53B46">
              <w:rPr>
                <w:rFonts w:asciiTheme="minorBidi" w:eastAsia="Arial" w:hAnsiTheme="minorBidi"/>
                <w:spacing w:val="-2"/>
              </w:rPr>
              <w:t>l</w:t>
            </w:r>
            <w:r w:rsidRPr="00C53B46">
              <w:rPr>
                <w:rFonts w:asciiTheme="minorBidi" w:eastAsia="Arial" w:hAnsiTheme="minorBidi"/>
              </w:rPr>
              <w:t>l</w:t>
            </w:r>
            <w:r w:rsidRPr="00C53B46">
              <w:rPr>
                <w:rFonts w:asciiTheme="minorBidi" w:eastAsia="Arial" w:hAnsiTheme="minorBidi"/>
                <w:spacing w:val="53"/>
              </w:rPr>
              <w:t xml:space="preserve"> </w:t>
            </w:r>
            <w:r w:rsidRPr="00C53B46">
              <w:rPr>
                <w:rFonts w:asciiTheme="minorBidi" w:eastAsia="Arial" w:hAnsiTheme="minorBidi"/>
              </w:rPr>
              <w:t>be</w:t>
            </w:r>
            <w:r w:rsidRPr="00C53B46">
              <w:rPr>
                <w:rFonts w:asciiTheme="minorBidi" w:eastAsia="Arial" w:hAnsiTheme="minorBidi"/>
                <w:spacing w:val="54"/>
              </w:rPr>
              <w:t xml:space="preserve"> </w:t>
            </w:r>
            <w:r w:rsidRPr="00C53B46">
              <w:rPr>
                <w:rFonts w:asciiTheme="minorBidi" w:eastAsia="Arial" w:hAnsiTheme="minorBidi"/>
              </w:rPr>
              <w:t>amend</w:t>
            </w:r>
            <w:r w:rsidRPr="00C53B46">
              <w:rPr>
                <w:rFonts w:asciiTheme="minorBidi" w:eastAsia="Arial" w:hAnsiTheme="minorBidi"/>
                <w:spacing w:val="-3"/>
              </w:rPr>
              <w:t>e</w:t>
            </w:r>
            <w:r w:rsidRPr="00C53B46">
              <w:rPr>
                <w:rFonts w:asciiTheme="minorBidi" w:eastAsia="Arial" w:hAnsiTheme="minorBidi"/>
              </w:rPr>
              <w:t>d</w:t>
            </w:r>
            <w:r w:rsidRPr="00C53B46">
              <w:rPr>
                <w:rFonts w:asciiTheme="minorBidi" w:eastAsia="Arial" w:hAnsiTheme="minorBidi"/>
                <w:spacing w:val="54"/>
              </w:rPr>
              <w:t xml:space="preserve"> </w:t>
            </w:r>
            <w:r w:rsidRPr="00C53B46">
              <w:rPr>
                <w:rFonts w:asciiTheme="minorBidi" w:eastAsia="Arial" w:hAnsiTheme="minorBidi"/>
              </w:rPr>
              <w:t>un</w:t>
            </w:r>
            <w:r w:rsidRPr="00C53B46">
              <w:rPr>
                <w:rFonts w:asciiTheme="minorBidi" w:eastAsia="Arial" w:hAnsiTheme="minorBidi"/>
                <w:spacing w:val="-2"/>
              </w:rPr>
              <w:t>l</w:t>
            </w:r>
            <w:r w:rsidRPr="00C53B46">
              <w:rPr>
                <w:rFonts w:asciiTheme="minorBidi" w:eastAsia="Arial" w:hAnsiTheme="minorBidi"/>
              </w:rPr>
              <w:t>ess there’s</w:t>
            </w:r>
            <w:r w:rsidRPr="00C53B46">
              <w:rPr>
                <w:rFonts w:asciiTheme="minorBidi" w:eastAsia="Arial" w:hAnsiTheme="minorBidi"/>
                <w:spacing w:val="16"/>
              </w:rPr>
              <w:t xml:space="preserve"> </w:t>
            </w:r>
            <w:r w:rsidRPr="00C53B46">
              <w:rPr>
                <w:rFonts w:asciiTheme="minorBidi" w:eastAsia="Arial" w:hAnsiTheme="minorBidi"/>
              </w:rPr>
              <w:t>a</w:t>
            </w:r>
            <w:r w:rsidRPr="00C53B46">
              <w:rPr>
                <w:rFonts w:asciiTheme="minorBidi" w:eastAsia="Arial" w:hAnsiTheme="minorBidi"/>
                <w:spacing w:val="13"/>
              </w:rPr>
              <w:t xml:space="preserve"> </w:t>
            </w:r>
            <w:r w:rsidRPr="00C53B46">
              <w:rPr>
                <w:rFonts w:asciiTheme="minorBidi" w:eastAsia="Arial" w:hAnsiTheme="minorBidi"/>
              </w:rPr>
              <w:t>l</w:t>
            </w:r>
            <w:r w:rsidRPr="00C53B46">
              <w:rPr>
                <w:rFonts w:asciiTheme="minorBidi" w:eastAsia="Arial" w:hAnsiTheme="minorBidi"/>
                <w:spacing w:val="-1"/>
              </w:rPr>
              <w:t>e</w:t>
            </w:r>
            <w:r w:rsidRPr="00C53B46">
              <w:rPr>
                <w:rFonts w:asciiTheme="minorBidi" w:eastAsia="Arial" w:hAnsiTheme="minorBidi"/>
              </w:rPr>
              <w:t>t</w:t>
            </w:r>
            <w:r w:rsidRPr="00C53B46">
              <w:rPr>
                <w:rFonts w:asciiTheme="minorBidi" w:eastAsia="Arial" w:hAnsiTheme="minorBidi"/>
                <w:spacing w:val="2"/>
              </w:rPr>
              <w:t>t</w:t>
            </w:r>
            <w:r w:rsidRPr="00C53B46">
              <w:rPr>
                <w:rFonts w:asciiTheme="minorBidi" w:eastAsia="Arial" w:hAnsiTheme="minorBidi"/>
                <w:spacing w:val="-3"/>
              </w:rPr>
              <w:t>e</w:t>
            </w:r>
            <w:r w:rsidRPr="00C53B46">
              <w:rPr>
                <w:rFonts w:asciiTheme="minorBidi" w:eastAsia="Arial" w:hAnsiTheme="minorBidi"/>
              </w:rPr>
              <w:t>r</w:t>
            </w:r>
            <w:r w:rsidRPr="00C53B46">
              <w:rPr>
                <w:rFonts w:asciiTheme="minorBidi" w:eastAsia="Arial" w:hAnsiTheme="minorBidi"/>
                <w:spacing w:val="17"/>
              </w:rPr>
              <w:t xml:space="preserve"> </w:t>
            </w:r>
            <w:r w:rsidRPr="00C53B46">
              <w:rPr>
                <w:rFonts w:asciiTheme="minorBidi" w:eastAsia="Arial" w:hAnsiTheme="minorBidi"/>
                <w:spacing w:val="-3"/>
              </w:rPr>
              <w:t>o</w:t>
            </w:r>
            <w:r w:rsidRPr="00C53B46">
              <w:rPr>
                <w:rFonts w:asciiTheme="minorBidi" w:eastAsia="Arial" w:hAnsiTheme="minorBidi"/>
              </w:rPr>
              <w:t>f</w:t>
            </w:r>
            <w:r w:rsidRPr="00C53B46">
              <w:rPr>
                <w:rFonts w:asciiTheme="minorBidi" w:eastAsia="Arial" w:hAnsiTheme="minorBidi"/>
                <w:spacing w:val="17"/>
              </w:rPr>
              <w:t xml:space="preserve"> </w:t>
            </w:r>
            <w:r w:rsidRPr="00C53B46">
              <w:rPr>
                <w:rFonts w:asciiTheme="minorBidi" w:eastAsia="Arial" w:hAnsiTheme="minorBidi"/>
              </w:rPr>
              <w:t>sub</w:t>
            </w:r>
            <w:r w:rsidRPr="00C53B46">
              <w:rPr>
                <w:rFonts w:asciiTheme="minorBidi" w:eastAsia="Arial" w:hAnsiTheme="minorBidi"/>
                <w:spacing w:val="-3"/>
              </w:rPr>
              <w:t>s</w:t>
            </w:r>
            <w:r w:rsidRPr="00C53B46">
              <w:rPr>
                <w:rFonts w:asciiTheme="minorBidi" w:eastAsia="Arial" w:hAnsiTheme="minorBidi"/>
              </w:rPr>
              <w:t>ti</w:t>
            </w:r>
            <w:r w:rsidRPr="00C53B46">
              <w:rPr>
                <w:rFonts w:asciiTheme="minorBidi" w:eastAsia="Arial" w:hAnsiTheme="minorBidi"/>
                <w:spacing w:val="-1"/>
              </w:rPr>
              <w:t>t</w:t>
            </w:r>
            <w:r w:rsidRPr="00C53B46">
              <w:rPr>
                <w:rFonts w:asciiTheme="minorBidi" w:eastAsia="Arial" w:hAnsiTheme="minorBidi"/>
              </w:rPr>
              <w:t>ution</w:t>
            </w:r>
            <w:r w:rsidRPr="00C53B46">
              <w:rPr>
                <w:rFonts w:asciiTheme="minorBidi" w:eastAsia="Arial" w:hAnsiTheme="minorBidi"/>
                <w:spacing w:val="15"/>
              </w:rPr>
              <w:t xml:space="preserve"> </w:t>
            </w:r>
            <w:r w:rsidRPr="00C53B46">
              <w:rPr>
                <w:rFonts w:asciiTheme="minorBidi" w:eastAsia="Arial" w:hAnsiTheme="minorBidi"/>
              </w:rPr>
              <w:t>st</w:t>
            </w:r>
            <w:r w:rsidRPr="00C53B46">
              <w:rPr>
                <w:rFonts w:asciiTheme="minorBidi" w:eastAsia="Arial" w:hAnsiTheme="minorBidi"/>
                <w:spacing w:val="-2"/>
              </w:rPr>
              <w:t>a</w:t>
            </w:r>
            <w:r w:rsidRPr="00C53B46">
              <w:rPr>
                <w:rFonts w:asciiTheme="minorBidi" w:eastAsia="Arial" w:hAnsiTheme="minorBidi"/>
              </w:rPr>
              <w:t>ting</w:t>
            </w:r>
            <w:r w:rsidRPr="00C53B46">
              <w:rPr>
                <w:rFonts w:asciiTheme="minorBidi" w:eastAsia="Arial" w:hAnsiTheme="minorBidi"/>
                <w:spacing w:val="15"/>
              </w:rPr>
              <w:t xml:space="preserve"> </w:t>
            </w:r>
            <w:r w:rsidRPr="00C53B46">
              <w:rPr>
                <w:rFonts w:asciiTheme="minorBidi" w:eastAsia="Arial" w:hAnsiTheme="minorBidi"/>
              </w:rPr>
              <w:t>an</w:t>
            </w:r>
            <w:r w:rsidRPr="00C53B46">
              <w:rPr>
                <w:rFonts w:asciiTheme="minorBidi" w:eastAsia="Arial" w:hAnsiTheme="minorBidi"/>
                <w:spacing w:val="15"/>
              </w:rPr>
              <w:t xml:space="preserve"> </w:t>
            </w:r>
            <w:r w:rsidRPr="00C53B46">
              <w:rPr>
                <w:rFonts w:asciiTheme="minorBidi" w:eastAsia="Arial" w:hAnsiTheme="minorBidi"/>
                <w:spacing w:val="-3"/>
              </w:rPr>
              <w:t>o</w:t>
            </w:r>
            <w:r w:rsidRPr="00C53B46">
              <w:rPr>
                <w:rFonts w:asciiTheme="minorBidi" w:eastAsia="Arial" w:hAnsiTheme="minorBidi"/>
              </w:rPr>
              <w:t>f</w:t>
            </w:r>
            <w:r w:rsidRPr="00C53B46">
              <w:rPr>
                <w:rFonts w:asciiTheme="minorBidi" w:eastAsia="Arial" w:hAnsiTheme="minorBidi"/>
                <w:spacing w:val="2"/>
              </w:rPr>
              <w:t>f</w:t>
            </w:r>
            <w:r w:rsidRPr="00C53B46">
              <w:rPr>
                <w:rFonts w:asciiTheme="minorBidi" w:eastAsia="Arial" w:hAnsiTheme="minorBidi"/>
              </w:rPr>
              <w:t>ic</w:t>
            </w:r>
            <w:r w:rsidRPr="00C53B46">
              <w:rPr>
                <w:rFonts w:asciiTheme="minorBidi" w:eastAsia="Arial" w:hAnsiTheme="minorBidi"/>
                <w:spacing w:val="-2"/>
              </w:rPr>
              <w:t>i</w:t>
            </w:r>
            <w:r w:rsidRPr="00C53B46">
              <w:rPr>
                <w:rFonts w:asciiTheme="minorBidi" w:eastAsia="Arial" w:hAnsiTheme="minorBidi"/>
              </w:rPr>
              <w:t>al</w:t>
            </w:r>
            <w:r w:rsidRPr="00C53B46">
              <w:rPr>
                <w:rFonts w:asciiTheme="minorBidi" w:eastAsia="Arial" w:hAnsiTheme="minorBidi"/>
                <w:spacing w:val="14"/>
              </w:rPr>
              <w:t xml:space="preserve"> </w:t>
            </w:r>
            <w:r w:rsidRPr="00C53B46">
              <w:rPr>
                <w:rFonts w:asciiTheme="minorBidi" w:eastAsia="Arial" w:hAnsiTheme="minorBidi"/>
                <w:spacing w:val="-3"/>
              </w:rPr>
              <w:t>a</w:t>
            </w:r>
            <w:r w:rsidRPr="00C53B46">
              <w:rPr>
                <w:rFonts w:asciiTheme="minorBidi" w:eastAsia="Arial" w:hAnsiTheme="minorBidi"/>
              </w:rPr>
              <w:t>uthori</w:t>
            </w:r>
            <w:r w:rsidRPr="00C53B46">
              <w:rPr>
                <w:rFonts w:asciiTheme="minorBidi" w:eastAsia="Arial" w:hAnsiTheme="minorBidi"/>
                <w:spacing w:val="-3"/>
              </w:rPr>
              <w:t>z</w:t>
            </w:r>
            <w:r w:rsidRPr="00C53B46">
              <w:rPr>
                <w:rFonts w:asciiTheme="minorBidi" w:eastAsia="Arial" w:hAnsiTheme="minorBidi"/>
              </w:rPr>
              <w:t>ation</w:t>
            </w:r>
            <w:r w:rsidRPr="00C53B46">
              <w:rPr>
                <w:rFonts w:asciiTheme="minorBidi" w:eastAsia="Arial" w:hAnsiTheme="minorBidi"/>
                <w:spacing w:val="15"/>
              </w:rPr>
              <w:t xml:space="preserve"> </w:t>
            </w:r>
            <w:r w:rsidRPr="00C53B46">
              <w:rPr>
                <w:rFonts w:asciiTheme="minorBidi" w:eastAsia="Arial" w:hAnsiTheme="minorBidi"/>
              </w:rPr>
              <w:t>th</w:t>
            </w:r>
            <w:r w:rsidRPr="00C53B46">
              <w:rPr>
                <w:rFonts w:asciiTheme="minorBidi" w:eastAsia="Arial" w:hAnsiTheme="minorBidi"/>
                <w:spacing w:val="-2"/>
              </w:rPr>
              <w:t>a</w:t>
            </w:r>
            <w:r w:rsidRPr="00C53B46">
              <w:rPr>
                <w:rFonts w:asciiTheme="minorBidi" w:eastAsia="Arial" w:hAnsiTheme="minorBidi"/>
              </w:rPr>
              <w:t>t</w:t>
            </w:r>
            <w:r w:rsidRPr="00C53B46">
              <w:rPr>
                <w:rFonts w:asciiTheme="minorBidi" w:eastAsia="Arial" w:hAnsiTheme="minorBidi"/>
                <w:spacing w:val="17"/>
              </w:rPr>
              <w:t xml:space="preserve"> </w:t>
            </w:r>
            <w:r w:rsidRPr="00C53B46">
              <w:rPr>
                <w:rFonts w:asciiTheme="minorBidi" w:eastAsia="Arial" w:hAnsiTheme="minorBidi"/>
              </w:rPr>
              <w:t>is</w:t>
            </w:r>
            <w:r w:rsidRPr="00C53B46">
              <w:rPr>
                <w:rFonts w:asciiTheme="minorBidi" w:eastAsia="Arial" w:hAnsiTheme="minorBidi"/>
                <w:spacing w:val="12"/>
              </w:rPr>
              <w:t xml:space="preserve"> </w:t>
            </w:r>
            <w:r w:rsidRPr="00C53B46">
              <w:rPr>
                <w:rFonts w:asciiTheme="minorBidi" w:eastAsia="Arial" w:hAnsiTheme="minorBidi"/>
              </w:rPr>
              <w:t>read</w:t>
            </w:r>
            <w:r w:rsidRPr="00C53B46">
              <w:rPr>
                <w:rFonts w:asciiTheme="minorBidi" w:eastAsia="Arial" w:hAnsiTheme="minorBidi"/>
                <w:spacing w:val="13"/>
              </w:rPr>
              <w:t xml:space="preserve"> </w:t>
            </w:r>
            <w:r w:rsidRPr="00C53B46">
              <w:rPr>
                <w:rFonts w:asciiTheme="minorBidi" w:eastAsia="Arial" w:hAnsiTheme="minorBidi"/>
              </w:rPr>
              <w:t>pub</w:t>
            </w:r>
            <w:r w:rsidRPr="00C53B46">
              <w:rPr>
                <w:rFonts w:asciiTheme="minorBidi" w:eastAsia="Arial" w:hAnsiTheme="minorBidi"/>
                <w:spacing w:val="-2"/>
              </w:rPr>
              <w:t>l</w:t>
            </w:r>
            <w:r w:rsidRPr="00C53B46">
              <w:rPr>
                <w:rFonts w:asciiTheme="minorBidi" w:eastAsia="Arial" w:hAnsiTheme="minorBidi"/>
              </w:rPr>
              <w:t>icly in</w:t>
            </w:r>
            <w:r w:rsidRPr="00C53B46">
              <w:rPr>
                <w:rFonts w:asciiTheme="minorBidi" w:eastAsia="Arial" w:hAnsiTheme="minorBidi"/>
                <w:spacing w:val="2"/>
              </w:rPr>
              <w:t xml:space="preserve"> </w:t>
            </w:r>
            <w:r w:rsidRPr="00C53B46">
              <w:rPr>
                <w:rFonts w:asciiTheme="minorBidi" w:eastAsia="Arial" w:hAnsiTheme="minorBidi"/>
              </w:rPr>
              <w:t>the</w:t>
            </w:r>
            <w:r w:rsidRPr="00C53B46">
              <w:rPr>
                <w:rFonts w:asciiTheme="minorBidi" w:eastAsia="Arial" w:hAnsiTheme="minorBidi"/>
                <w:spacing w:val="3"/>
              </w:rPr>
              <w:t xml:space="preserve"> </w:t>
            </w:r>
            <w:r w:rsidRPr="00C53B46">
              <w:rPr>
                <w:rFonts w:asciiTheme="minorBidi" w:eastAsia="Arial" w:hAnsiTheme="minorBidi"/>
              </w:rPr>
              <w:t>ope</w:t>
            </w:r>
            <w:r w:rsidRPr="00C53B46">
              <w:rPr>
                <w:rFonts w:asciiTheme="minorBidi" w:eastAsia="Arial" w:hAnsiTheme="minorBidi"/>
                <w:spacing w:val="-1"/>
              </w:rPr>
              <w:t>n</w:t>
            </w:r>
            <w:r w:rsidRPr="00C53B46">
              <w:rPr>
                <w:rFonts w:asciiTheme="minorBidi" w:eastAsia="Arial" w:hAnsiTheme="minorBidi"/>
              </w:rPr>
              <w:t>i</w:t>
            </w:r>
            <w:r w:rsidRPr="00C53B46">
              <w:rPr>
                <w:rFonts w:asciiTheme="minorBidi" w:eastAsia="Arial" w:hAnsiTheme="minorBidi"/>
                <w:spacing w:val="-1"/>
              </w:rPr>
              <w:t>n</w:t>
            </w:r>
            <w:r w:rsidRPr="00C53B46">
              <w:rPr>
                <w:rFonts w:asciiTheme="minorBidi" w:eastAsia="Arial" w:hAnsiTheme="minorBidi"/>
              </w:rPr>
              <w:t>g</w:t>
            </w:r>
            <w:r w:rsidRPr="00C53B46">
              <w:rPr>
                <w:rFonts w:asciiTheme="minorBidi" w:eastAsia="Arial" w:hAnsiTheme="minorBidi"/>
                <w:spacing w:val="5"/>
              </w:rPr>
              <w:t xml:space="preserve"> </w:t>
            </w:r>
            <w:r w:rsidRPr="00C53B46">
              <w:rPr>
                <w:rFonts w:asciiTheme="minorBidi" w:eastAsia="Arial" w:hAnsiTheme="minorBidi"/>
              </w:rPr>
              <w:t>se</w:t>
            </w:r>
            <w:r w:rsidRPr="00C53B46">
              <w:rPr>
                <w:rFonts w:asciiTheme="minorBidi" w:eastAsia="Arial" w:hAnsiTheme="minorBidi"/>
                <w:spacing w:val="-3"/>
              </w:rPr>
              <w:t>s</w:t>
            </w:r>
            <w:r w:rsidRPr="00C53B46">
              <w:rPr>
                <w:rFonts w:asciiTheme="minorBidi" w:eastAsia="Arial" w:hAnsiTheme="minorBidi"/>
              </w:rPr>
              <w:t>si</w:t>
            </w:r>
            <w:r w:rsidRPr="00C53B46">
              <w:rPr>
                <w:rFonts w:asciiTheme="minorBidi" w:eastAsia="Arial" w:hAnsiTheme="minorBidi"/>
                <w:spacing w:val="-1"/>
              </w:rPr>
              <w:t>o</w:t>
            </w:r>
            <w:r w:rsidRPr="00C53B46">
              <w:rPr>
                <w:rFonts w:asciiTheme="minorBidi" w:eastAsia="Arial" w:hAnsiTheme="minorBidi"/>
              </w:rPr>
              <w:t>n.</w:t>
            </w:r>
            <w:r w:rsidRPr="00C53B46">
              <w:rPr>
                <w:rFonts w:asciiTheme="minorBidi" w:eastAsia="Arial" w:hAnsiTheme="minorBidi"/>
                <w:spacing w:val="1"/>
              </w:rPr>
              <w:t xml:space="preserve"> </w:t>
            </w:r>
            <w:r w:rsidRPr="00C53B46">
              <w:rPr>
                <w:rFonts w:asciiTheme="minorBidi" w:eastAsia="Arial" w:hAnsiTheme="minorBidi"/>
                <w:spacing w:val="2"/>
              </w:rPr>
              <w:t>T</w:t>
            </w:r>
            <w:r w:rsidRPr="00C53B46">
              <w:rPr>
                <w:rFonts w:asciiTheme="minorBidi" w:eastAsia="Arial" w:hAnsiTheme="minorBidi"/>
              </w:rPr>
              <w:t>he</w:t>
            </w:r>
            <w:r w:rsidRPr="00C53B46">
              <w:rPr>
                <w:rFonts w:asciiTheme="minorBidi" w:eastAsia="Arial" w:hAnsiTheme="minorBidi"/>
                <w:spacing w:val="2"/>
              </w:rPr>
              <w:t xml:space="preserve"> </w:t>
            </w:r>
            <w:r w:rsidRPr="00C53B46">
              <w:rPr>
                <w:rFonts w:asciiTheme="minorBidi" w:eastAsia="Arial" w:hAnsiTheme="minorBidi"/>
              </w:rPr>
              <w:t>en</w:t>
            </w:r>
            <w:r w:rsidRPr="00C53B46">
              <w:rPr>
                <w:rFonts w:asciiTheme="minorBidi" w:eastAsia="Arial" w:hAnsiTheme="minorBidi"/>
                <w:spacing w:val="-3"/>
              </w:rPr>
              <w:t>v</w:t>
            </w:r>
            <w:r w:rsidRPr="00C53B46">
              <w:rPr>
                <w:rFonts w:asciiTheme="minorBidi" w:eastAsia="Arial" w:hAnsiTheme="minorBidi"/>
              </w:rPr>
              <w:t>e</w:t>
            </w:r>
            <w:r w:rsidRPr="00C53B46">
              <w:rPr>
                <w:rFonts w:asciiTheme="minorBidi" w:eastAsia="Arial" w:hAnsiTheme="minorBidi"/>
                <w:spacing w:val="-1"/>
              </w:rPr>
              <w:t>l</w:t>
            </w:r>
            <w:r w:rsidRPr="00C53B46">
              <w:rPr>
                <w:rFonts w:asciiTheme="minorBidi" w:eastAsia="Arial" w:hAnsiTheme="minorBidi"/>
              </w:rPr>
              <w:t>opes</w:t>
            </w:r>
            <w:r w:rsidRPr="00C53B46">
              <w:rPr>
                <w:rFonts w:asciiTheme="minorBidi" w:eastAsia="Arial" w:hAnsiTheme="minorBidi"/>
                <w:spacing w:val="2"/>
              </w:rPr>
              <w:t xml:space="preserve"> </w:t>
            </w:r>
            <w:r w:rsidRPr="00C53B46">
              <w:rPr>
                <w:rFonts w:asciiTheme="minorBidi" w:eastAsia="Arial" w:hAnsiTheme="minorBidi"/>
              </w:rPr>
              <w:t>mar</w:t>
            </w:r>
            <w:r w:rsidRPr="00C53B46">
              <w:rPr>
                <w:rFonts w:asciiTheme="minorBidi" w:eastAsia="Arial" w:hAnsiTheme="minorBidi"/>
                <w:spacing w:val="1"/>
              </w:rPr>
              <w:t>k</w:t>
            </w:r>
            <w:r w:rsidRPr="00C53B46">
              <w:rPr>
                <w:rFonts w:asciiTheme="minorBidi" w:eastAsia="Arial" w:hAnsiTheme="minorBidi"/>
                <w:spacing w:val="-3"/>
              </w:rPr>
              <w:t>e</w:t>
            </w:r>
            <w:r w:rsidRPr="00C53B46">
              <w:rPr>
                <w:rFonts w:asciiTheme="minorBidi" w:eastAsia="Arial" w:hAnsiTheme="minorBidi"/>
              </w:rPr>
              <w:t>d as</w:t>
            </w:r>
            <w:r w:rsidRPr="00C53B46">
              <w:rPr>
                <w:rFonts w:asciiTheme="minorBidi" w:eastAsia="Arial" w:hAnsiTheme="minorBidi"/>
                <w:spacing w:val="3"/>
              </w:rPr>
              <w:t xml:space="preserve"> </w:t>
            </w:r>
            <w:r w:rsidRPr="00C53B46">
              <w:rPr>
                <w:rFonts w:asciiTheme="minorBidi" w:eastAsia="Arial" w:hAnsiTheme="minorBidi"/>
              </w:rPr>
              <w:t>Amendme</w:t>
            </w:r>
            <w:r w:rsidRPr="00C53B46">
              <w:rPr>
                <w:rFonts w:asciiTheme="minorBidi" w:eastAsia="Arial" w:hAnsiTheme="minorBidi"/>
                <w:spacing w:val="-3"/>
              </w:rPr>
              <w:t>n</w:t>
            </w:r>
            <w:r w:rsidRPr="00C53B46">
              <w:rPr>
                <w:rFonts w:asciiTheme="minorBidi" w:eastAsia="Arial" w:hAnsiTheme="minorBidi"/>
              </w:rPr>
              <w:t>t</w:t>
            </w:r>
            <w:r w:rsidRPr="00C53B46">
              <w:rPr>
                <w:rFonts w:asciiTheme="minorBidi" w:eastAsia="Arial" w:hAnsiTheme="minorBidi"/>
                <w:spacing w:val="4"/>
              </w:rPr>
              <w:t xml:space="preserve"> </w:t>
            </w:r>
            <w:r w:rsidRPr="00C53B46">
              <w:rPr>
                <w:rFonts w:asciiTheme="minorBidi" w:eastAsia="Arial" w:hAnsiTheme="minorBidi"/>
              </w:rPr>
              <w:t>sha</w:t>
            </w:r>
            <w:r w:rsidRPr="00C53B46">
              <w:rPr>
                <w:rFonts w:asciiTheme="minorBidi" w:eastAsia="Arial" w:hAnsiTheme="minorBidi"/>
                <w:spacing w:val="-2"/>
              </w:rPr>
              <w:t>l</w:t>
            </w:r>
            <w:r w:rsidRPr="00C53B46">
              <w:rPr>
                <w:rFonts w:asciiTheme="minorBidi" w:eastAsia="Arial" w:hAnsiTheme="minorBidi"/>
              </w:rPr>
              <w:t>l</w:t>
            </w:r>
            <w:r w:rsidRPr="00C53B46">
              <w:rPr>
                <w:rFonts w:asciiTheme="minorBidi" w:eastAsia="Arial" w:hAnsiTheme="minorBidi"/>
                <w:spacing w:val="2"/>
              </w:rPr>
              <w:t xml:space="preserve"> </w:t>
            </w:r>
            <w:r w:rsidRPr="00C53B46">
              <w:rPr>
                <w:rFonts w:asciiTheme="minorBidi" w:eastAsia="Arial" w:hAnsiTheme="minorBidi"/>
              </w:rPr>
              <w:t>be ope</w:t>
            </w:r>
            <w:r w:rsidRPr="00C53B46">
              <w:rPr>
                <w:rFonts w:asciiTheme="minorBidi" w:eastAsia="Arial" w:hAnsiTheme="minorBidi"/>
                <w:spacing w:val="-1"/>
              </w:rPr>
              <w:t>n</w:t>
            </w:r>
            <w:r w:rsidRPr="00C53B46">
              <w:rPr>
                <w:rFonts w:asciiTheme="minorBidi" w:eastAsia="Arial" w:hAnsiTheme="minorBidi"/>
              </w:rPr>
              <w:t>ed and</w:t>
            </w:r>
            <w:r w:rsidRPr="00C53B46">
              <w:rPr>
                <w:rFonts w:asciiTheme="minorBidi" w:eastAsia="Arial" w:hAnsiTheme="minorBidi"/>
                <w:spacing w:val="2"/>
              </w:rPr>
              <w:t xml:space="preserve"> </w:t>
            </w:r>
            <w:r w:rsidRPr="00C53B46">
              <w:rPr>
                <w:rFonts w:asciiTheme="minorBidi" w:eastAsia="Arial" w:hAnsiTheme="minorBidi"/>
              </w:rPr>
              <w:t>read pub</w:t>
            </w:r>
            <w:r w:rsidRPr="00C53B46">
              <w:rPr>
                <w:rFonts w:asciiTheme="minorBidi" w:eastAsia="Arial" w:hAnsiTheme="minorBidi"/>
                <w:spacing w:val="-2"/>
              </w:rPr>
              <w:t>l</w:t>
            </w:r>
            <w:r w:rsidRPr="00C53B46">
              <w:rPr>
                <w:rFonts w:asciiTheme="minorBidi" w:eastAsia="Arial" w:hAnsiTheme="minorBidi"/>
              </w:rPr>
              <w:t>ic</w:t>
            </w:r>
            <w:r w:rsidRPr="00C53B46">
              <w:rPr>
                <w:rFonts w:asciiTheme="minorBidi" w:eastAsia="Arial" w:hAnsiTheme="minorBidi"/>
                <w:spacing w:val="-2"/>
              </w:rPr>
              <w:t>ly</w:t>
            </w:r>
            <w:r w:rsidRPr="00C53B46">
              <w:rPr>
                <w:rFonts w:asciiTheme="minorBidi" w:eastAsia="Arial" w:hAnsiTheme="minorBidi"/>
              </w:rPr>
              <w:t>;</w:t>
            </w:r>
            <w:r w:rsidRPr="00C53B46">
              <w:rPr>
                <w:rFonts w:asciiTheme="minorBidi" w:eastAsia="Arial" w:hAnsiTheme="minorBidi"/>
                <w:spacing w:val="4"/>
              </w:rPr>
              <w:t xml:space="preserve"> </w:t>
            </w:r>
            <w:r w:rsidRPr="00C53B46">
              <w:rPr>
                <w:rFonts w:asciiTheme="minorBidi" w:eastAsia="Arial" w:hAnsiTheme="minorBidi"/>
              </w:rPr>
              <w:t>no a</w:t>
            </w:r>
            <w:r w:rsidRPr="00C53B46">
              <w:rPr>
                <w:rFonts w:asciiTheme="minorBidi" w:eastAsia="Arial" w:hAnsiTheme="minorBidi"/>
                <w:spacing w:val="-2"/>
              </w:rPr>
              <w:t>m</w:t>
            </w:r>
            <w:r w:rsidRPr="00C53B46">
              <w:rPr>
                <w:rFonts w:asciiTheme="minorBidi" w:eastAsia="Arial" w:hAnsiTheme="minorBidi"/>
              </w:rPr>
              <w:t>endment</w:t>
            </w:r>
            <w:r w:rsidRPr="00C53B46">
              <w:rPr>
                <w:rFonts w:asciiTheme="minorBidi" w:eastAsia="Arial" w:hAnsiTheme="minorBidi"/>
                <w:spacing w:val="1"/>
              </w:rPr>
              <w:t xml:space="preserve"> </w:t>
            </w:r>
            <w:r w:rsidRPr="00C53B46">
              <w:rPr>
                <w:rFonts w:asciiTheme="minorBidi" w:eastAsia="Arial" w:hAnsiTheme="minorBidi"/>
              </w:rPr>
              <w:t>sha</w:t>
            </w:r>
            <w:r w:rsidRPr="00C53B46">
              <w:rPr>
                <w:rFonts w:asciiTheme="minorBidi" w:eastAsia="Arial" w:hAnsiTheme="minorBidi"/>
                <w:spacing w:val="-2"/>
              </w:rPr>
              <w:t>l</w:t>
            </w:r>
            <w:r w:rsidRPr="00C53B46">
              <w:rPr>
                <w:rFonts w:asciiTheme="minorBidi" w:eastAsia="Arial" w:hAnsiTheme="minorBidi"/>
              </w:rPr>
              <w:t>l</w:t>
            </w:r>
            <w:r w:rsidRPr="00C53B46">
              <w:rPr>
                <w:rFonts w:asciiTheme="minorBidi" w:eastAsia="Arial" w:hAnsiTheme="minorBidi"/>
                <w:spacing w:val="2"/>
              </w:rPr>
              <w:t xml:space="preserve"> </w:t>
            </w:r>
            <w:r w:rsidRPr="00C53B46">
              <w:rPr>
                <w:rFonts w:asciiTheme="minorBidi" w:eastAsia="Arial" w:hAnsiTheme="minorBidi"/>
              </w:rPr>
              <w:t>be ado</w:t>
            </w:r>
            <w:r w:rsidRPr="00C53B46">
              <w:rPr>
                <w:rFonts w:asciiTheme="minorBidi" w:eastAsia="Arial" w:hAnsiTheme="minorBidi"/>
                <w:spacing w:val="-4"/>
              </w:rPr>
              <w:t>p</w:t>
            </w:r>
            <w:r w:rsidRPr="00C53B46">
              <w:rPr>
                <w:rFonts w:asciiTheme="minorBidi" w:eastAsia="Arial" w:hAnsiTheme="minorBidi"/>
              </w:rPr>
              <w:t>t</w:t>
            </w:r>
            <w:r w:rsidRPr="00C53B46">
              <w:rPr>
                <w:rFonts w:asciiTheme="minorBidi" w:eastAsia="Arial" w:hAnsiTheme="minorBidi"/>
                <w:spacing w:val="-2"/>
              </w:rPr>
              <w:t>e</w:t>
            </w:r>
            <w:r w:rsidRPr="00C53B46">
              <w:rPr>
                <w:rFonts w:asciiTheme="minorBidi" w:eastAsia="Arial" w:hAnsiTheme="minorBidi"/>
              </w:rPr>
              <w:t>d</w:t>
            </w:r>
            <w:r w:rsidRPr="00C53B46">
              <w:rPr>
                <w:rFonts w:asciiTheme="minorBidi" w:eastAsia="Arial" w:hAnsiTheme="minorBidi"/>
                <w:spacing w:val="2"/>
              </w:rPr>
              <w:t xml:space="preserve"> </w:t>
            </w:r>
            <w:r w:rsidRPr="00C53B46">
              <w:rPr>
                <w:rFonts w:asciiTheme="minorBidi" w:eastAsia="Arial" w:hAnsiTheme="minorBidi"/>
              </w:rPr>
              <w:t>un</w:t>
            </w:r>
            <w:r w:rsidRPr="00C53B46">
              <w:rPr>
                <w:rFonts w:asciiTheme="minorBidi" w:eastAsia="Arial" w:hAnsiTheme="minorBidi"/>
                <w:spacing w:val="-2"/>
              </w:rPr>
              <w:t>l</w:t>
            </w:r>
            <w:r w:rsidRPr="00C53B46">
              <w:rPr>
                <w:rFonts w:asciiTheme="minorBidi" w:eastAsia="Arial" w:hAnsiTheme="minorBidi"/>
              </w:rPr>
              <w:t>ess th</w:t>
            </w:r>
            <w:r w:rsidRPr="00C53B46">
              <w:rPr>
                <w:rFonts w:asciiTheme="minorBidi" w:eastAsia="Arial" w:hAnsiTheme="minorBidi"/>
                <w:spacing w:val="-2"/>
              </w:rPr>
              <w:t>e</w:t>
            </w:r>
            <w:r w:rsidRPr="00C53B46">
              <w:rPr>
                <w:rFonts w:asciiTheme="minorBidi" w:eastAsia="Arial" w:hAnsiTheme="minorBidi"/>
              </w:rPr>
              <w:t>re’s</w:t>
            </w:r>
            <w:r w:rsidRPr="00C53B46">
              <w:rPr>
                <w:rFonts w:asciiTheme="minorBidi" w:eastAsia="Arial" w:hAnsiTheme="minorBidi"/>
                <w:spacing w:val="2"/>
              </w:rPr>
              <w:t xml:space="preserve"> </w:t>
            </w:r>
            <w:r w:rsidRPr="00C53B46">
              <w:rPr>
                <w:rFonts w:asciiTheme="minorBidi" w:eastAsia="Arial" w:hAnsiTheme="minorBidi"/>
              </w:rPr>
              <w:t xml:space="preserve">a </w:t>
            </w:r>
            <w:r w:rsidRPr="00C53B46">
              <w:rPr>
                <w:rFonts w:asciiTheme="minorBidi" w:eastAsia="Arial" w:hAnsiTheme="minorBidi"/>
                <w:spacing w:val="-3"/>
              </w:rPr>
              <w:t>w</w:t>
            </w:r>
            <w:r w:rsidRPr="00C53B46">
              <w:rPr>
                <w:rFonts w:asciiTheme="minorBidi" w:eastAsia="Arial" w:hAnsiTheme="minorBidi"/>
              </w:rPr>
              <w:t>rit</w:t>
            </w:r>
            <w:r w:rsidRPr="00C53B46">
              <w:rPr>
                <w:rFonts w:asciiTheme="minorBidi" w:eastAsia="Arial" w:hAnsiTheme="minorBidi"/>
                <w:spacing w:val="2"/>
              </w:rPr>
              <w:t>t</w:t>
            </w:r>
            <w:r w:rsidRPr="00C53B46">
              <w:rPr>
                <w:rFonts w:asciiTheme="minorBidi" w:eastAsia="Arial" w:hAnsiTheme="minorBidi"/>
                <w:spacing w:val="-3"/>
              </w:rPr>
              <w:t>e</w:t>
            </w:r>
            <w:r w:rsidRPr="00C53B46">
              <w:rPr>
                <w:rFonts w:asciiTheme="minorBidi" w:eastAsia="Arial" w:hAnsiTheme="minorBidi"/>
              </w:rPr>
              <w:t>n</w:t>
            </w:r>
            <w:r w:rsidRPr="00C53B46">
              <w:rPr>
                <w:rFonts w:asciiTheme="minorBidi" w:eastAsia="Arial" w:hAnsiTheme="minorBidi"/>
                <w:spacing w:val="2"/>
              </w:rPr>
              <w:t xml:space="preserve"> </w:t>
            </w:r>
            <w:r w:rsidRPr="00C53B46">
              <w:rPr>
                <w:rFonts w:asciiTheme="minorBidi" w:eastAsia="Arial" w:hAnsiTheme="minorBidi"/>
              </w:rPr>
              <w:t>l</w:t>
            </w:r>
            <w:r w:rsidRPr="00C53B46">
              <w:rPr>
                <w:rFonts w:asciiTheme="minorBidi" w:eastAsia="Arial" w:hAnsiTheme="minorBidi"/>
                <w:spacing w:val="-1"/>
              </w:rPr>
              <w:t>et</w:t>
            </w:r>
            <w:r w:rsidRPr="00C53B46">
              <w:rPr>
                <w:rFonts w:asciiTheme="minorBidi" w:eastAsia="Arial" w:hAnsiTheme="minorBidi"/>
              </w:rPr>
              <w:t>t</w:t>
            </w:r>
            <w:r w:rsidRPr="00C53B46">
              <w:rPr>
                <w:rFonts w:asciiTheme="minorBidi" w:eastAsia="Arial" w:hAnsiTheme="minorBidi"/>
                <w:spacing w:val="-2"/>
              </w:rPr>
              <w:t>e</w:t>
            </w:r>
            <w:r w:rsidRPr="00C53B46">
              <w:rPr>
                <w:rFonts w:asciiTheme="minorBidi" w:eastAsia="Arial" w:hAnsiTheme="minorBidi"/>
              </w:rPr>
              <w:t>r there</w:t>
            </w:r>
            <w:r w:rsidRPr="00C53B46">
              <w:rPr>
                <w:rFonts w:asciiTheme="minorBidi" w:eastAsia="Arial" w:hAnsiTheme="minorBidi"/>
                <w:spacing w:val="-2"/>
              </w:rPr>
              <w:t>o</w:t>
            </w:r>
            <w:r w:rsidRPr="00C53B46">
              <w:rPr>
                <w:rFonts w:asciiTheme="minorBidi" w:eastAsia="Arial" w:hAnsiTheme="minorBidi"/>
              </w:rPr>
              <w:t>f</w:t>
            </w:r>
            <w:r w:rsidRPr="00C53B46">
              <w:rPr>
                <w:rFonts w:asciiTheme="minorBidi" w:eastAsia="Arial" w:hAnsiTheme="minorBidi"/>
                <w:spacing w:val="3"/>
              </w:rPr>
              <w:t xml:space="preserve"> </w:t>
            </w:r>
            <w:r w:rsidRPr="00C53B46">
              <w:rPr>
                <w:rFonts w:asciiTheme="minorBidi" w:eastAsia="Arial" w:hAnsiTheme="minorBidi"/>
              </w:rPr>
              <w:t>st</w:t>
            </w:r>
            <w:r w:rsidRPr="00C53B46">
              <w:rPr>
                <w:rFonts w:asciiTheme="minorBidi" w:eastAsia="Arial" w:hAnsiTheme="minorBidi"/>
                <w:spacing w:val="-2"/>
              </w:rPr>
              <w:t>a</w:t>
            </w:r>
            <w:r w:rsidRPr="00C53B46">
              <w:rPr>
                <w:rFonts w:asciiTheme="minorBidi" w:eastAsia="Arial" w:hAnsiTheme="minorBidi"/>
              </w:rPr>
              <w:t>ting</w:t>
            </w:r>
            <w:r w:rsidRPr="00C53B46">
              <w:rPr>
                <w:rFonts w:asciiTheme="minorBidi" w:eastAsia="Arial" w:hAnsiTheme="minorBidi"/>
                <w:spacing w:val="4"/>
              </w:rPr>
              <w:t xml:space="preserve"> </w:t>
            </w:r>
            <w:r w:rsidRPr="00C53B46">
              <w:rPr>
                <w:rFonts w:asciiTheme="minorBidi" w:eastAsia="Arial" w:hAnsiTheme="minorBidi"/>
              </w:rPr>
              <w:t>an</w:t>
            </w:r>
            <w:r w:rsidRPr="00C53B46">
              <w:rPr>
                <w:rFonts w:asciiTheme="minorBidi" w:eastAsia="Arial" w:hAnsiTheme="minorBidi"/>
                <w:spacing w:val="2"/>
              </w:rPr>
              <w:t xml:space="preserve"> </w:t>
            </w:r>
            <w:r w:rsidRPr="00C53B46">
              <w:rPr>
                <w:rFonts w:asciiTheme="minorBidi" w:eastAsia="Arial" w:hAnsiTheme="minorBidi"/>
                <w:spacing w:val="-3"/>
              </w:rPr>
              <w:t>o</w:t>
            </w:r>
            <w:r w:rsidRPr="00C53B46">
              <w:rPr>
                <w:rFonts w:asciiTheme="minorBidi" w:eastAsia="Arial" w:hAnsiTheme="minorBidi"/>
              </w:rPr>
              <w:t>f</w:t>
            </w:r>
            <w:r w:rsidRPr="00C53B46">
              <w:rPr>
                <w:rFonts w:asciiTheme="minorBidi" w:eastAsia="Arial" w:hAnsiTheme="minorBidi"/>
                <w:spacing w:val="2"/>
              </w:rPr>
              <w:t>f</w:t>
            </w:r>
            <w:r w:rsidRPr="00C53B46">
              <w:rPr>
                <w:rFonts w:asciiTheme="minorBidi" w:eastAsia="Arial" w:hAnsiTheme="minorBidi"/>
              </w:rPr>
              <w:t>ic</w:t>
            </w:r>
            <w:r w:rsidRPr="00C53B46">
              <w:rPr>
                <w:rFonts w:asciiTheme="minorBidi" w:eastAsia="Arial" w:hAnsiTheme="minorBidi"/>
                <w:spacing w:val="-2"/>
              </w:rPr>
              <w:t>i</w:t>
            </w:r>
            <w:r w:rsidRPr="00C53B46">
              <w:rPr>
                <w:rFonts w:asciiTheme="minorBidi" w:eastAsia="Arial" w:hAnsiTheme="minorBidi"/>
              </w:rPr>
              <w:t>al</w:t>
            </w:r>
            <w:r w:rsidRPr="00C53B46">
              <w:rPr>
                <w:rFonts w:asciiTheme="minorBidi" w:eastAsia="Arial" w:hAnsiTheme="minorBidi"/>
                <w:spacing w:val="3"/>
              </w:rPr>
              <w:t xml:space="preserve"> </w:t>
            </w:r>
            <w:r w:rsidRPr="00C53B46">
              <w:rPr>
                <w:rFonts w:asciiTheme="minorBidi" w:eastAsia="Arial" w:hAnsiTheme="minorBidi"/>
              </w:rPr>
              <w:t>auth</w:t>
            </w:r>
            <w:r w:rsidRPr="00C53B46">
              <w:rPr>
                <w:rFonts w:asciiTheme="minorBidi" w:eastAsia="Arial" w:hAnsiTheme="minorBidi"/>
                <w:spacing w:val="-3"/>
              </w:rPr>
              <w:t>o</w:t>
            </w:r>
            <w:r w:rsidRPr="00C53B46">
              <w:rPr>
                <w:rFonts w:asciiTheme="minorBidi" w:eastAsia="Arial" w:hAnsiTheme="minorBidi"/>
              </w:rPr>
              <w:t>ri</w:t>
            </w:r>
            <w:r w:rsidRPr="00C53B46">
              <w:rPr>
                <w:rFonts w:asciiTheme="minorBidi" w:eastAsia="Arial" w:hAnsiTheme="minorBidi"/>
                <w:spacing w:val="-3"/>
              </w:rPr>
              <w:t>z</w:t>
            </w:r>
            <w:r w:rsidRPr="00C53B46">
              <w:rPr>
                <w:rFonts w:asciiTheme="minorBidi" w:eastAsia="Arial" w:hAnsiTheme="minorBidi"/>
              </w:rPr>
              <w:t>ation.</w:t>
            </w:r>
            <w:r w:rsidRPr="00C53B46">
              <w:rPr>
                <w:rFonts w:asciiTheme="minorBidi" w:eastAsia="Arial" w:hAnsiTheme="minorBidi"/>
                <w:spacing w:val="2"/>
              </w:rPr>
              <w:t xml:space="preserve"> </w:t>
            </w:r>
            <w:r w:rsidRPr="00C53B46">
              <w:rPr>
                <w:rFonts w:asciiTheme="minorBidi" w:eastAsia="Arial" w:hAnsiTheme="minorBidi"/>
              </w:rPr>
              <w:t>Only</w:t>
            </w:r>
            <w:r w:rsidRPr="00C53B46">
              <w:rPr>
                <w:rFonts w:asciiTheme="minorBidi" w:eastAsia="Arial" w:hAnsiTheme="minorBidi"/>
                <w:spacing w:val="2"/>
              </w:rPr>
              <w:t xml:space="preserve"> </w:t>
            </w:r>
            <w:r w:rsidRPr="00C53B46">
              <w:rPr>
                <w:rFonts w:asciiTheme="minorBidi" w:eastAsia="Arial" w:hAnsiTheme="minorBidi"/>
              </w:rPr>
              <w:t>the b</w:t>
            </w:r>
            <w:r w:rsidRPr="00C53B46">
              <w:rPr>
                <w:rFonts w:asciiTheme="minorBidi" w:eastAsia="Arial" w:hAnsiTheme="minorBidi"/>
                <w:spacing w:val="-1"/>
              </w:rPr>
              <w:t>i</w:t>
            </w:r>
            <w:r w:rsidRPr="00C53B46">
              <w:rPr>
                <w:rFonts w:asciiTheme="minorBidi" w:eastAsia="Arial" w:hAnsiTheme="minorBidi"/>
              </w:rPr>
              <w:t>ds</w:t>
            </w:r>
            <w:r w:rsidRPr="00C53B46">
              <w:rPr>
                <w:rFonts w:asciiTheme="minorBidi" w:eastAsia="Arial" w:hAnsiTheme="minorBidi"/>
                <w:spacing w:val="4"/>
              </w:rPr>
              <w:t xml:space="preserve"> </w:t>
            </w:r>
            <w:r w:rsidRPr="00C53B46">
              <w:rPr>
                <w:rFonts w:asciiTheme="minorBidi" w:eastAsia="Arial" w:hAnsiTheme="minorBidi"/>
              </w:rPr>
              <w:t>ope</w:t>
            </w:r>
            <w:r w:rsidRPr="00C53B46">
              <w:rPr>
                <w:rFonts w:asciiTheme="minorBidi" w:eastAsia="Arial" w:hAnsiTheme="minorBidi"/>
                <w:spacing w:val="-1"/>
              </w:rPr>
              <w:t>n</w:t>
            </w:r>
            <w:r w:rsidRPr="00C53B46">
              <w:rPr>
                <w:rFonts w:asciiTheme="minorBidi" w:eastAsia="Arial" w:hAnsiTheme="minorBidi"/>
              </w:rPr>
              <w:t>ed</w:t>
            </w:r>
            <w:r w:rsidRPr="00C53B46">
              <w:rPr>
                <w:rFonts w:asciiTheme="minorBidi" w:eastAsia="Arial" w:hAnsiTheme="minorBidi"/>
                <w:spacing w:val="2"/>
              </w:rPr>
              <w:t xml:space="preserve"> </w:t>
            </w:r>
            <w:r w:rsidRPr="00C53B46">
              <w:rPr>
                <w:rFonts w:asciiTheme="minorBidi" w:eastAsia="Arial" w:hAnsiTheme="minorBidi"/>
              </w:rPr>
              <w:t>and</w:t>
            </w:r>
            <w:r w:rsidRPr="00C53B46">
              <w:rPr>
                <w:rFonts w:asciiTheme="minorBidi" w:eastAsia="Arial" w:hAnsiTheme="minorBidi"/>
                <w:spacing w:val="1"/>
              </w:rPr>
              <w:t xml:space="preserve"> </w:t>
            </w:r>
            <w:r w:rsidRPr="00C53B46">
              <w:rPr>
                <w:rFonts w:asciiTheme="minorBidi" w:eastAsia="Arial" w:hAnsiTheme="minorBidi"/>
              </w:rPr>
              <w:t>read</w:t>
            </w:r>
            <w:r w:rsidRPr="00C53B46">
              <w:rPr>
                <w:rFonts w:asciiTheme="minorBidi" w:eastAsia="Arial" w:hAnsiTheme="minorBidi"/>
                <w:spacing w:val="2"/>
              </w:rPr>
              <w:t xml:space="preserve"> </w:t>
            </w:r>
            <w:r w:rsidRPr="00C53B46">
              <w:rPr>
                <w:rFonts w:asciiTheme="minorBidi" w:eastAsia="Arial" w:hAnsiTheme="minorBidi"/>
                <w:spacing w:val="-3"/>
              </w:rPr>
              <w:t>d</w:t>
            </w:r>
            <w:r w:rsidRPr="00C53B46">
              <w:rPr>
                <w:rFonts w:asciiTheme="minorBidi" w:eastAsia="Arial" w:hAnsiTheme="minorBidi"/>
              </w:rPr>
              <w:t>uring</w:t>
            </w:r>
            <w:r w:rsidRPr="00C53B46">
              <w:rPr>
                <w:rFonts w:asciiTheme="minorBidi" w:eastAsia="Arial" w:hAnsiTheme="minorBidi"/>
                <w:spacing w:val="3"/>
              </w:rPr>
              <w:t xml:space="preserve"> </w:t>
            </w:r>
            <w:r w:rsidRPr="00C53B46">
              <w:rPr>
                <w:rFonts w:asciiTheme="minorBidi" w:eastAsia="Arial" w:hAnsiTheme="minorBidi"/>
              </w:rPr>
              <w:t>t</w:t>
            </w:r>
            <w:r w:rsidRPr="00C53B46">
              <w:rPr>
                <w:rFonts w:asciiTheme="minorBidi" w:eastAsia="Arial" w:hAnsiTheme="minorBidi"/>
                <w:spacing w:val="-2"/>
              </w:rPr>
              <w:t>h</w:t>
            </w:r>
            <w:r w:rsidRPr="00C53B46">
              <w:rPr>
                <w:rFonts w:asciiTheme="minorBidi" w:eastAsia="Arial" w:hAnsiTheme="minorBidi"/>
              </w:rPr>
              <w:t>e b</w:t>
            </w:r>
            <w:r w:rsidRPr="00C53B46">
              <w:rPr>
                <w:rFonts w:asciiTheme="minorBidi" w:eastAsia="Arial" w:hAnsiTheme="minorBidi"/>
                <w:spacing w:val="-1"/>
              </w:rPr>
              <w:t>i</w:t>
            </w:r>
            <w:r w:rsidRPr="00C53B46">
              <w:rPr>
                <w:rFonts w:asciiTheme="minorBidi" w:eastAsia="Arial" w:hAnsiTheme="minorBidi"/>
              </w:rPr>
              <w:t>ds open</w:t>
            </w:r>
            <w:r w:rsidRPr="00C53B46">
              <w:rPr>
                <w:rFonts w:asciiTheme="minorBidi" w:eastAsia="Arial" w:hAnsiTheme="minorBidi"/>
                <w:spacing w:val="-2"/>
              </w:rPr>
              <w:t>i</w:t>
            </w:r>
            <w:r w:rsidRPr="00C53B46">
              <w:rPr>
                <w:rFonts w:asciiTheme="minorBidi" w:eastAsia="Arial" w:hAnsiTheme="minorBidi"/>
              </w:rPr>
              <w:t>ng sessi</w:t>
            </w:r>
            <w:r w:rsidRPr="00C53B46">
              <w:rPr>
                <w:rFonts w:asciiTheme="minorBidi" w:eastAsia="Arial" w:hAnsiTheme="minorBidi"/>
                <w:spacing w:val="-1"/>
              </w:rPr>
              <w:t>o</w:t>
            </w:r>
            <w:r w:rsidRPr="00C53B46">
              <w:rPr>
                <w:rFonts w:asciiTheme="minorBidi" w:eastAsia="Arial" w:hAnsiTheme="minorBidi"/>
              </w:rPr>
              <w:t>n s</w:t>
            </w:r>
            <w:r w:rsidRPr="00C53B46">
              <w:rPr>
                <w:rFonts w:asciiTheme="minorBidi" w:eastAsia="Arial" w:hAnsiTheme="minorBidi"/>
                <w:spacing w:val="-2"/>
              </w:rPr>
              <w:t>h</w:t>
            </w:r>
            <w:r w:rsidRPr="00C53B46">
              <w:rPr>
                <w:rFonts w:asciiTheme="minorBidi" w:eastAsia="Arial" w:hAnsiTheme="minorBidi"/>
              </w:rPr>
              <w:t>a</w:t>
            </w:r>
            <w:r w:rsidRPr="00C53B46">
              <w:rPr>
                <w:rFonts w:asciiTheme="minorBidi" w:eastAsia="Arial" w:hAnsiTheme="minorBidi"/>
                <w:spacing w:val="-1"/>
              </w:rPr>
              <w:t>l</w:t>
            </w:r>
            <w:r w:rsidRPr="00C53B46">
              <w:rPr>
                <w:rFonts w:asciiTheme="minorBidi" w:eastAsia="Arial" w:hAnsiTheme="minorBidi"/>
              </w:rPr>
              <w:t>l enter</w:t>
            </w:r>
            <w:r w:rsidRPr="00C53B46">
              <w:rPr>
                <w:rFonts w:asciiTheme="minorBidi" w:eastAsia="Arial" w:hAnsiTheme="minorBidi"/>
                <w:spacing w:val="2"/>
              </w:rPr>
              <w:t xml:space="preserve"> </w:t>
            </w:r>
            <w:r w:rsidRPr="00C53B46">
              <w:rPr>
                <w:rFonts w:asciiTheme="minorBidi" w:eastAsia="Arial" w:hAnsiTheme="minorBidi"/>
              </w:rPr>
              <w:t>i</w:t>
            </w:r>
            <w:r w:rsidRPr="00C53B46">
              <w:rPr>
                <w:rFonts w:asciiTheme="minorBidi" w:eastAsia="Arial" w:hAnsiTheme="minorBidi"/>
                <w:spacing w:val="-4"/>
              </w:rPr>
              <w:t>n</w:t>
            </w:r>
            <w:r w:rsidRPr="00C53B46">
              <w:rPr>
                <w:rFonts w:asciiTheme="minorBidi" w:eastAsia="Arial" w:hAnsiTheme="minorBidi"/>
              </w:rPr>
              <w:t>to</w:t>
            </w:r>
            <w:r w:rsidRPr="00C53B46">
              <w:rPr>
                <w:rFonts w:asciiTheme="minorBidi" w:eastAsia="Arial" w:hAnsiTheme="minorBidi"/>
                <w:spacing w:val="2"/>
              </w:rPr>
              <w:t xml:space="preserve"> </w:t>
            </w:r>
            <w:r w:rsidRPr="00C53B46">
              <w:rPr>
                <w:rFonts w:asciiTheme="minorBidi" w:eastAsia="Arial" w:hAnsiTheme="minorBidi"/>
              </w:rPr>
              <w:t>c</w:t>
            </w:r>
            <w:r w:rsidRPr="00C53B46">
              <w:rPr>
                <w:rFonts w:asciiTheme="minorBidi" w:eastAsia="Arial" w:hAnsiTheme="minorBidi"/>
                <w:spacing w:val="-3"/>
              </w:rPr>
              <w:t>o</w:t>
            </w:r>
            <w:r w:rsidRPr="00C53B46">
              <w:rPr>
                <w:rFonts w:asciiTheme="minorBidi" w:eastAsia="Arial" w:hAnsiTheme="minorBidi"/>
              </w:rPr>
              <w:t>mpet</w:t>
            </w:r>
            <w:r w:rsidRPr="00C53B46">
              <w:rPr>
                <w:rFonts w:asciiTheme="minorBidi" w:eastAsia="Arial" w:hAnsiTheme="minorBidi"/>
                <w:spacing w:val="-3"/>
              </w:rPr>
              <w:t>i</w:t>
            </w:r>
            <w:r w:rsidRPr="00C53B46">
              <w:rPr>
                <w:rFonts w:asciiTheme="minorBidi" w:eastAsia="Arial" w:hAnsiTheme="minorBidi"/>
              </w:rPr>
              <w:t>tion</w:t>
            </w:r>
            <w:r w:rsidRPr="00C53B46">
              <w:rPr>
                <w:rFonts w:asciiTheme="minorBidi" w:eastAsia="Arial" w:hAnsiTheme="minorBidi"/>
                <w:spacing w:val="-2"/>
              </w:rPr>
              <w:t xml:space="preserve"> </w:t>
            </w:r>
            <w:r w:rsidRPr="00C53B46">
              <w:rPr>
                <w:rFonts w:asciiTheme="minorBidi" w:eastAsia="Arial" w:hAnsiTheme="minorBidi"/>
              </w:rPr>
              <w:t>and e</w:t>
            </w:r>
            <w:r w:rsidRPr="00C53B46">
              <w:rPr>
                <w:rFonts w:asciiTheme="minorBidi" w:eastAsia="Arial" w:hAnsiTheme="minorBidi"/>
                <w:spacing w:val="-3"/>
              </w:rPr>
              <w:t>v</w:t>
            </w:r>
            <w:r w:rsidRPr="00C53B46">
              <w:rPr>
                <w:rFonts w:asciiTheme="minorBidi" w:eastAsia="Arial" w:hAnsiTheme="minorBidi"/>
              </w:rPr>
              <w:t>a</w:t>
            </w:r>
            <w:r w:rsidRPr="00C53B46">
              <w:rPr>
                <w:rFonts w:asciiTheme="minorBidi" w:eastAsia="Arial" w:hAnsiTheme="minorBidi"/>
                <w:spacing w:val="-1"/>
              </w:rPr>
              <w:t>l</w:t>
            </w:r>
            <w:r w:rsidRPr="00C53B46">
              <w:rPr>
                <w:rFonts w:asciiTheme="minorBidi" w:eastAsia="Arial" w:hAnsiTheme="minorBidi"/>
              </w:rPr>
              <w:t>uatio</w:t>
            </w:r>
            <w:r w:rsidRPr="00C53B46">
              <w:rPr>
                <w:rFonts w:asciiTheme="minorBidi" w:eastAsia="Arial" w:hAnsiTheme="minorBidi"/>
                <w:spacing w:val="-1"/>
              </w:rPr>
              <w:t>n</w:t>
            </w:r>
            <w:r w:rsidRPr="00C53B46">
              <w:rPr>
                <w:rFonts w:asciiTheme="minorBidi" w:eastAsia="Arial" w:hAnsiTheme="minorBidi"/>
              </w:rPr>
              <w:t>.</w:t>
            </w:r>
          </w:p>
          <w:p w:rsidR="001E592F" w:rsidRPr="00C53B46" w:rsidRDefault="001E592F" w:rsidP="00C53B46">
            <w:pPr>
              <w:bidi w:val="0"/>
              <w:spacing w:line="237" w:lineRule="auto"/>
              <w:ind w:firstLine="34"/>
              <w:jc w:val="both"/>
              <w:rPr>
                <w:rFonts w:asciiTheme="minorBidi" w:eastAsia="Arial" w:hAnsiTheme="minorBidi"/>
              </w:rPr>
            </w:pPr>
            <w:r w:rsidRPr="00C53B46">
              <w:rPr>
                <w:rFonts w:asciiTheme="minorBidi" w:eastAsia="Arial" w:hAnsiTheme="minorBidi"/>
              </w:rPr>
              <w:t>2</w:t>
            </w:r>
            <w:r w:rsidRPr="00C53B46">
              <w:rPr>
                <w:rFonts w:asciiTheme="minorBidi" w:eastAsia="Arial" w:hAnsiTheme="minorBidi"/>
                <w:spacing w:val="-1"/>
              </w:rPr>
              <w:t>7</w:t>
            </w:r>
            <w:r w:rsidRPr="00C53B46">
              <w:rPr>
                <w:rFonts w:asciiTheme="minorBidi" w:eastAsia="Arial" w:hAnsiTheme="minorBidi"/>
                <w:spacing w:val="1"/>
              </w:rPr>
              <w:t>-</w:t>
            </w:r>
            <w:r w:rsidRPr="00C53B46">
              <w:rPr>
                <w:rFonts w:asciiTheme="minorBidi" w:eastAsia="Arial" w:hAnsiTheme="minorBidi"/>
              </w:rPr>
              <w:t xml:space="preserve">3-  </w:t>
            </w:r>
            <w:r w:rsidRPr="00C53B46">
              <w:rPr>
                <w:rFonts w:asciiTheme="minorBidi" w:eastAsia="Arial" w:hAnsiTheme="minorBidi"/>
                <w:spacing w:val="22"/>
              </w:rPr>
              <w:t xml:space="preserve"> </w:t>
            </w:r>
            <w:r w:rsidRPr="00C53B46">
              <w:rPr>
                <w:rFonts w:asciiTheme="minorBidi" w:eastAsia="Arial" w:hAnsiTheme="minorBidi"/>
                <w:spacing w:val="2"/>
              </w:rPr>
              <w:t>T</w:t>
            </w:r>
            <w:r w:rsidRPr="00C53B46">
              <w:rPr>
                <w:rFonts w:asciiTheme="minorBidi" w:eastAsia="Arial" w:hAnsiTheme="minorBidi"/>
              </w:rPr>
              <w:t>he</w:t>
            </w:r>
            <w:r w:rsidRPr="00C53B46">
              <w:rPr>
                <w:rFonts w:asciiTheme="minorBidi" w:eastAsia="Arial" w:hAnsiTheme="minorBidi"/>
                <w:spacing w:val="42"/>
              </w:rPr>
              <w:t xml:space="preserve"> </w:t>
            </w:r>
            <w:r w:rsidRPr="00C53B46">
              <w:rPr>
                <w:rFonts w:asciiTheme="minorBidi" w:eastAsia="Arial" w:hAnsiTheme="minorBidi"/>
              </w:rPr>
              <w:t>en</w:t>
            </w:r>
            <w:r w:rsidRPr="00C53B46">
              <w:rPr>
                <w:rFonts w:asciiTheme="minorBidi" w:eastAsia="Arial" w:hAnsiTheme="minorBidi"/>
                <w:spacing w:val="-3"/>
              </w:rPr>
              <w:t>v</w:t>
            </w:r>
            <w:r w:rsidRPr="00C53B46">
              <w:rPr>
                <w:rFonts w:asciiTheme="minorBidi" w:eastAsia="Arial" w:hAnsiTheme="minorBidi"/>
              </w:rPr>
              <w:t>e</w:t>
            </w:r>
            <w:r w:rsidRPr="00C53B46">
              <w:rPr>
                <w:rFonts w:asciiTheme="minorBidi" w:eastAsia="Arial" w:hAnsiTheme="minorBidi"/>
                <w:spacing w:val="-1"/>
              </w:rPr>
              <w:t>l</w:t>
            </w:r>
            <w:r w:rsidRPr="00C53B46">
              <w:rPr>
                <w:rFonts w:asciiTheme="minorBidi" w:eastAsia="Arial" w:hAnsiTheme="minorBidi"/>
              </w:rPr>
              <w:t>o</w:t>
            </w:r>
            <w:r w:rsidRPr="00C53B46">
              <w:rPr>
                <w:rFonts w:asciiTheme="minorBidi" w:eastAsia="Arial" w:hAnsiTheme="minorBidi"/>
                <w:spacing w:val="-1"/>
              </w:rPr>
              <w:t>p</w:t>
            </w:r>
            <w:r w:rsidRPr="00C53B46">
              <w:rPr>
                <w:rFonts w:asciiTheme="minorBidi" w:eastAsia="Arial" w:hAnsiTheme="minorBidi"/>
              </w:rPr>
              <w:t>es</w:t>
            </w:r>
            <w:r w:rsidRPr="00C53B46">
              <w:rPr>
                <w:rFonts w:asciiTheme="minorBidi" w:eastAsia="Arial" w:hAnsiTheme="minorBidi"/>
                <w:spacing w:val="42"/>
              </w:rPr>
              <w:t xml:space="preserve"> </w:t>
            </w:r>
            <w:r w:rsidRPr="00C53B46">
              <w:rPr>
                <w:rFonts w:asciiTheme="minorBidi" w:eastAsia="Arial" w:hAnsiTheme="minorBidi"/>
              </w:rPr>
              <w:t>sha</w:t>
            </w:r>
            <w:r w:rsidRPr="00C53B46">
              <w:rPr>
                <w:rFonts w:asciiTheme="minorBidi" w:eastAsia="Arial" w:hAnsiTheme="minorBidi"/>
                <w:spacing w:val="-2"/>
              </w:rPr>
              <w:t>l</w:t>
            </w:r>
            <w:r w:rsidRPr="00C53B46">
              <w:rPr>
                <w:rFonts w:asciiTheme="minorBidi" w:eastAsia="Arial" w:hAnsiTheme="minorBidi"/>
              </w:rPr>
              <w:t>l</w:t>
            </w:r>
            <w:r w:rsidRPr="00C53B46">
              <w:rPr>
                <w:rFonts w:asciiTheme="minorBidi" w:eastAsia="Arial" w:hAnsiTheme="minorBidi"/>
                <w:spacing w:val="41"/>
              </w:rPr>
              <w:t xml:space="preserve"> </w:t>
            </w:r>
            <w:r w:rsidRPr="00C53B46">
              <w:rPr>
                <w:rFonts w:asciiTheme="minorBidi" w:eastAsia="Arial" w:hAnsiTheme="minorBidi"/>
              </w:rPr>
              <w:t>be</w:t>
            </w:r>
            <w:r w:rsidRPr="00C53B46">
              <w:rPr>
                <w:rFonts w:asciiTheme="minorBidi" w:eastAsia="Arial" w:hAnsiTheme="minorBidi"/>
                <w:spacing w:val="39"/>
              </w:rPr>
              <w:t xml:space="preserve"> </w:t>
            </w:r>
            <w:r w:rsidRPr="00C53B46">
              <w:rPr>
                <w:rFonts w:asciiTheme="minorBidi" w:eastAsia="Arial" w:hAnsiTheme="minorBidi"/>
              </w:rPr>
              <w:t>ope</w:t>
            </w:r>
            <w:r w:rsidRPr="00C53B46">
              <w:rPr>
                <w:rFonts w:asciiTheme="minorBidi" w:eastAsia="Arial" w:hAnsiTheme="minorBidi"/>
                <w:spacing w:val="-1"/>
              </w:rPr>
              <w:t>n</w:t>
            </w:r>
            <w:r w:rsidRPr="00C53B46">
              <w:rPr>
                <w:rFonts w:asciiTheme="minorBidi" w:eastAsia="Arial" w:hAnsiTheme="minorBidi"/>
              </w:rPr>
              <w:t>ed</w:t>
            </w:r>
            <w:r w:rsidRPr="00C53B46">
              <w:rPr>
                <w:rFonts w:asciiTheme="minorBidi" w:eastAsia="Arial" w:hAnsiTheme="minorBidi"/>
                <w:spacing w:val="42"/>
              </w:rPr>
              <w:t xml:space="preserve"> </w:t>
            </w:r>
            <w:r w:rsidRPr="00C53B46">
              <w:rPr>
                <w:rFonts w:asciiTheme="minorBidi" w:eastAsia="Arial" w:hAnsiTheme="minorBidi"/>
              </w:rPr>
              <w:t>one</w:t>
            </w:r>
            <w:r w:rsidRPr="00C53B46">
              <w:rPr>
                <w:rFonts w:asciiTheme="minorBidi" w:eastAsia="Arial" w:hAnsiTheme="minorBidi"/>
                <w:spacing w:val="41"/>
              </w:rPr>
              <w:t xml:space="preserve"> </w:t>
            </w:r>
            <w:r w:rsidRPr="00C53B46">
              <w:rPr>
                <w:rFonts w:asciiTheme="minorBidi" w:eastAsia="Arial" w:hAnsiTheme="minorBidi"/>
              </w:rPr>
              <w:t>by</w:t>
            </w:r>
            <w:r w:rsidRPr="00C53B46">
              <w:rPr>
                <w:rFonts w:asciiTheme="minorBidi" w:eastAsia="Arial" w:hAnsiTheme="minorBidi"/>
                <w:spacing w:val="40"/>
              </w:rPr>
              <w:t xml:space="preserve"> </w:t>
            </w:r>
            <w:r w:rsidRPr="00C53B46">
              <w:rPr>
                <w:rFonts w:asciiTheme="minorBidi" w:eastAsia="Arial" w:hAnsiTheme="minorBidi"/>
              </w:rPr>
              <w:t>one;</w:t>
            </w:r>
            <w:r w:rsidRPr="00C53B46">
              <w:rPr>
                <w:rFonts w:asciiTheme="minorBidi" w:eastAsia="Arial" w:hAnsiTheme="minorBidi"/>
                <w:spacing w:val="40"/>
              </w:rPr>
              <w:t xml:space="preserve"> </w:t>
            </w:r>
            <w:r w:rsidRPr="00C53B46">
              <w:rPr>
                <w:rFonts w:asciiTheme="minorBidi" w:eastAsia="Arial" w:hAnsiTheme="minorBidi"/>
                <w:spacing w:val="-1"/>
              </w:rPr>
              <w:t>t</w:t>
            </w:r>
            <w:r w:rsidRPr="00C53B46">
              <w:rPr>
                <w:rFonts w:asciiTheme="minorBidi" w:eastAsia="Arial" w:hAnsiTheme="minorBidi"/>
              </w:rPr>
              <w:t>he</w:t>
            </w:r>
            <w:r w:rsidRPr="00C53B46">
              <w:rPr>
                <w:rFonts w:asciiTheme="minorBidi" w:eastAsia="Arial" w:hAnsiTheme="minorBidi"/>
                <w:spacing w:val="42"/>
              </w:rPr>
              <w:t xml:space="preserve"> </w:t>
            </w:r>
            <w:r w:rsidRPr="00C53B46">
              <w:rPr>
                <w:rFonts w:asciiTheme="minorBidi" w:eastAsia="Arial" w:hAnsiTheme="minorBidi"/>
              </w:rPr>
              <w:t>name</w:t>
            </w:r>
            <w:r w:rsidRPr="00C53B46">
              <w:rPr>
                <w:rFonts w:asciiTheme="minorBidi" w:eastAsia="Arial" w:hAnsiTheme="minorBidi"/>
                <w:spacing w:val="42"/>
              </w:rPr>
              <w:t xml:space="preserve"> </w:t>
            </w:r>
            <w:r w:rsidRPr="00C53B46">
              <w:rPr>
                <w:rFonts w:asciiTheme="minorBidi" w:eastAsia="Arial" w:hAnsiTheme="minorBidi"/>
                <w:spacing w:val="-3"/>
              </w:rPr>
              <w:t>o</w:t>
            </w:r>
            <w:r w:rsidRPr="00C53B46">
              <w:rPr>
                <w:rFonts w:asciiTheme="minorBidi" w:eastAsia="Arial" w:hAnsiTheme="minorBidi"/>
              </w:rPr>
              <w:t>f</w:t>
            </w:r>
            <w:r w:rsidRPr="00C53B46">
              <w:rPr>
                <w:rFonts w:asciiTheme="minorBidi" w:eastAsia="Arial" w:hAnsiTheme="minorBidi"/>
                <w:spacing w:val="41"/>
              </w:rPr>
              <w:t xml:space="preserve"> </w:t>
            </w:r>
            <w:r w:rsidRPr="00C53B46">
              <w:rPr>
                <w:rFonts w:asciiTheme="minorBidi" w:eastAsia="Arial" w:hAnsiTheme="minorBidi"/>
                <w:spacing w:val="-1"/>
              </w:rPr>
              <w:t xml:space="preserve">Bidder </w:t>
            </w:r>
            <w:r w:rsidRPr="00C53B46">
              <w:rPr>
                <w:rFonts w:asciiTheme="minorBidi" w:eastAsia="Arial" w:hAnsiTheme="minorBidi"/>
              </w:rPr>
              <w:t>sh</w:t>
            </w:r>
            <w:r w:rsidRPr="00C53B46">
              <w:rPr>
                <w:rFonts w:asciiTheme="minorBidi" w:eastAsia="Arial" w:hAnsiTheme="minorBidi"/>
                <w:spacing w:val="-3"/>
              </w:rPr>
              <w:t>a</w:t>
            </w:r>
            <w:r w:rsidRPr="00C53B46">
              <w:rPr>
                <w:rFonts w:asciiTheme="minorBidi" w:eastAsia="Arial" w:hAnsiTheme="minorBidi"/>
              </w:rPr>
              <w:t>ll</w:t>
            </w:r>
            <w:r w:rsidRPr="00C53B46">
              <w:rPr>
                <w:rFonts w:asciiTheme="minorBidi" w:eastAsia="Arial" w:hAnsiTheme="minorBidi"/>
                <w:spacing w:val="40"/>
              </w:rPr>
              <w:t xml:space="preserve"> </w:t>
            </w:r>
            <w:r w:rsidRPr="00C53B46">
              <w:rPr>
                <w:rFonts w:asciiTheme="minorBidi" w:eastAsia="Arial" w:hAnsiTheme="minorBidi"/>
              </w:rPr>
              <w:t>be read,</w:t>
            </w:r>
            <w:r w:rsidRPr="00C53B46">
              <w:rPr>
                <w:rFonts w:asciiTheme="minorBidi" w:eastAsia="Arial" w:hAnsiTheme="minorBidi"/>
                <w:spacing w:val="2"/>
              </w:rPr>
              <w:t xml:space="preserve"> </w:t>
            </w:r>
            <w:r w:rsidRPr="00C53B46">
              <w:rPr>
                <w:rFonts w:asciiTheme="minorBidi" w:eastAsia="Arial" w:hAnsiTheme="minorBidi"/>
                <w:spacing w:val="-3"/>
              </w:rPr>
              <w:t>w</w:t>
            </w:r>
            <w:r w:rsidRPr="00C53B46">
              <w:rPr>
                <w:rFonts w:asciiTheme="minorBidi" w:eastAsia="Arial" w:hAnsiTheme="minorBidi"/>
              </w:rPr>
              <w:t>hether</w:t>
            </w:r>
            <w:r w:rsidRPr="00C53B46">
              <w:rPr>
                <w:rFonts w:asciiTheme="minorBidi" w:eastAsia="Arial" w:hAnsiTheme="minorBidi"/>
                <w:spacing w:val="2"/>
              </w:rPr>
              <w:t xml:space="preserve"> </w:t>
            </w:r>
            <w:r w:rsidRPr="00C53B46">
              <w:rPr>
                <w:rFonts w:asciiTheme="minorBidi" w:eastAsia="Arial" w:hAnsiTheme="minorBidi"/>
              </w:rPr>
              <w:t>there’s</w:t>
            </w:r>
            <w:r w:rsidRPr="00C53B46">
              <w:rPr>
                <w:rFonts w:asciiTheme="minorBidi" w:eastAsia="Arial" w:hAnsiTheme="minorBidi"/>
                <w:spacing w:val="1"/>
              </w:rPr>
              <w:t xml:space="preserve"> </w:t>
            </w:r>
            <w:r w:rsidRPr="00C53B46">
              <w:rPr>
                <w:rFonts w:asciiTheme="minorBidi" w:eastAsia="Arial" w:hAnsiTheme="minorBidi"/>
                <w:spacing w:val="-3"/>
              </w:rPr>
              <w:t>a</w:t>
            </w:r>
            <w:r w:rsidRPr="00C53B46">
              <w:rPr>
                <w:rFonts w:asciiTheme="minorBidi" w:eastAsia="Arial" w:hAnsiTheme="minorBidi"/>
              </w:rPr>
              <w:t>mendme</w:t>
            </w:r>
            <w:r w:rsidRPr="00C53B46">
              <w:rPr>
                <w:rFonts w:asciiTheme="minorBidi" w:eastAsia="Arial" w:hAnsiTheme="minorBidi"/>
                <w:spacing w:val="-2"/>
              </w:rPr>
              <w:t>n</w:t>
            </w:r>
            <w:r w:rsidRPr="00C53B46">
              <w:rPr>
                <w:rFonts w:asciiTheme="minorBidi" w:eastAsia="Arial" w:hAnsiTheme="minorBidi"/>
              </w:rPr>
              <w:t>t</w:t>
            </w:r>
            <w:r w:rsidRPr="00C53B46">
              <w:rPr>
                <w:rFonts w:asciiTheme="minorBidi" w:eastAsia="Arial" w:hAnsiTheme="minorBidi"/>
                <w:spacing w:val="2"/>
              </w:rPr>
              <w:t xml:space="preserve"> </w:t>
            </w:r>
            <w:r w:rsidRPr="00C53B46">
              <w:rPr>
                <w:rFonts w:asciiTheme="minorBidi" w:eastAsia="Arial" w:hAnsiTheme="minorBidi"/>
              </w:rPr>
              <w:t>notice sha</w:t>
            </w:r>
            <w:r w:rsidRPr="00C53B46">
              <w:rPr>
                <w:rFonts w:asciiTheme="minorBidi" w:eastAsia="Arial" w:hAnsiTheme="minorBidi"/>
                <w:spacing w:val="-2"/>
              </w:rPr>
              <w:t>l</w:t>
            </w:r>
            <w:r w:rsidRPr="00C53B46">
              <w:rPr>
                <w:rFonts w:asciiTheme="minorBidi" w:eastAsia="Arial" w:hAnsiTheme="minorBidi"/>
              </w:rPr>
              <w:t>l be</w:t>
            </w:r>
            <w:r w:rsidRPr="00C53B46">
              <w:rPr>
                <w:rFonts w:asciiTheme="minorBidi" w:eastAsia="Arial" w:hAnsiTheme="minorBidi"/>
                <w:spacing w:val="3"/>
              </w:rPr>
              <w:t xml:space="preserve"> </w:t>
            </w:r>
            <w:r w:rsidRPr="00C53B46">
              <w:rPr>
                <w:rFonts w:asciiTheme="minorBidi" w:eastAsia="Arial" w:hAnsiTheme="minorBidi"/>
              </w:rPr>
              <w:t>st</w:t>
            </w:r>
            <w:r w:rsidRPr="00C53B46">
              <w:rPr>
                <w:rFonts w:asciiTheme="minorBidi" w:eastAsia="Arial" w:hAnsiTheme="minorBidi"/>
                <w:spacing w:val="-2"/>
              </w:rPr>
              <w:t>a</w:t>
            </w:r>
            <w:r w:rsidRPr="00C53B46">
              <w:rPr>
                <w:rFonts w:asciiTheme="minorBidi" w:eastAsia="Arial" w:hAnsiTheme="minorBidi"/>
              </w:rPr>
              <w:t>ted, the</w:t>
            </w:r>
            <w:r w:rsidRPr="00C53B46">
              <w:rPr>
                <w:rFonts w:asciiTheme="minorBidi" w:eastAsia="Arial" w:hAnsiTheme="minorBidi"/>
                <w:spacing w:val="4"/>
              </w:rPr>
              <w:t xml:space="preserve"> </w:t>
            </w:r>
            <w:r w:rsidRPr="00C53B46">
              <w:rPr>
                <w:rFonts w:asciiTheme="minorBidi" w:eastAsia="Arial" w:hAnsiTheme="minorBidi"/>
                <w:spacing w:val="-3"/>
              </w:rPr>
              <w:t>p</w:t>
            </w:r>
            <w:r w:rsidRPr="00C53B46">
              <w:rPr>
                <w:rFonts w:asciiTheme="minorBidi" w:eastAsia="Arial" w:hAnsiTheme="minorBidi"/>
              </w:rPr>
              <w:t>rices</w:t>
            </w:r>
            <w:r w:rsidRPr="00C53B46">
              <w:rPr>
                <w:rFonts w:asciiTheme="minorBidi" w:eastAsia="Arial" w:hAnsiTheme="minorBidi"/>
                <w:spacing w:val="3"/>
              </w:rPr>
              <w:t xml:space="preserve"> </w:t>
            </w:r>
            <w:r w:rsidRPr="00C53B46">
              <w:rPr>
                <w:rFonts w:asciiTheme="minorBidi" w:eastAsia="Arial" w:hAnsiTheme="minorBidi"/>
                <w:spacing w:val="-3"/>
              </w:rPr>
              <w:t>o</w:t>
            </w:r>
            <w:r w:rsidRPr="00C53B46">
              <w:rPr>
                <w:rFonts w:asciiTheme="minorBidi" w:eastAsia="Arial" w:hAnsiTheme="minorBidi"/>
                <w:spacing w:val="-1"/>
              </w:rPr>
              <w:t>ff</w:t>
            </w:r>
            <w:r w:rsidRPr="00C53B46">
              <w:rPr>
                <w:rFonts w:asciiTheme="minorBidi" w:eastAsia="Arial" w:hAnsiTheme="minorBidi"/>
              </w:rPr>
              <w:t>ered</w:t>
            </w:r>
            <w:r w:rsidRPr="00C53B46">
              <w:rPr>
                <w:rFonts w:asciiTheme="minorBidi" w:eastAsia="Arial" w:hAnsiTheme="minorBidi"/>
                <w:spacing w:val="4"/>
              </w:rPr>
              <w:t xml:space="preserve"> </w:t>
            </w:r>
            <w:r w:rsidRPr="00C53B46">
              <w:rPr>
                <w:rFonts w:asciiTheme="minorBidi" w:eastAsia="Arial" w:hAnsiTheme="minorBidi"/>
              </w:rPr>
              <w:t>and d</w:t>
            </w:r>
            <w:r w:rsidRPr="00C53B46">
              <w:rPr>
                <w:rFonts w:asciiTheme="minorBidi" w:eastAsia="Arial" w:hAnsiTheme="minorBidi"/>
                <w:spacing w:val="-1"/>
              </w:rPr>
              <w:t>i</w:t>
            </w:r>
            <w:r w:rsidRPr="00C53B46">
              <w:rPr>
                <w:rFonts w:asciiTheme="minorBidi" w:eastAsia="Arial" w:hAnsiTheme="minorBidi"/>
              </w:rPr>
              <w:t>scounts</w:t>
            </w:r>
            <w:r w:rsidRPr="00C53B46">
              <w:rPr>
                <w:rFonts w:asciiTheme="minorBidi" w:eastAsia="Arial" w:hAnsiTheme="minorBidi"/>
                <w:spacing w:val="6"/>
              </w:rPr>
              <w:t xml:space="preserve"> </w:t>
            </w:r>
            <w:r w:rsidRPr="00C53B46">
              <w:rPr>
                <w:rFonts w:asciiTheme="minorBidi" w:eastAsia="Arial" w:hAnsiTheme="minorBidi"/>
              </w:rPr>
              <w:t>and</w:t>
            </w:r>
            <w:r w:rsidRPr="00C53B46">
              <w:rPr>
                <w:rFonts w:asciiTheme="minorBidi" w:eastAsia="Arial" w:hAnsiTheme="minorBidi"/>
                <w:spacing w:val="2"/>
              </w:rPr>
              <w:t xml:space="preserve"> </w:t>
            </w:r>
            <w:r w:rsidRPr="00C53B46">
              <w:rPr>
                <w:rFonts w:asciiTheme="minorBidi" w:eastAsia="Arial" w:hAnsiTheme="minorBidi"/>
              </w:rPr>
              <w:t>a</w:t>
            </w:r>
            <w:r w:rsidRPr="00C53B46">
              <w:rPr>
                <w:rFonts w:asciiTheme="minorBidi" w:eastAsia="Arial" w:hAnsiTheme="minorBidi"/>
                <w:spacing w:val="-1"/>
              </w:rPr>
              <w:t>l</w:t>
            </w:r>
            <w:r w:rsidRPr="00C53B46">
              <w:rPr>
                <w:rFonts w:asciiTheme="minorBidi" w:eastAsia="Arial" w:hAnsiTheme="minorBidi"/>
              </w:rPr>
              <w:t>t</w:t>
            </w:r>
            <w:r w:rsidRPr="00C53B46">
              <w:rPr>
                <w:rFonts w:asciiTheme="minorBidi" w:eastAsia="Arial" w:hAnsiTheme="minorBidi"/>
                <w:spacing w:val="-2"/>
              </w:rPr>
              <w:t>e</w:t>
            </w:r>
            <w:r w:rsidRPr="00C53B46">
              <w:rPr>
                <w:rFonts w:asciiTheme="minorBidi" w:eastAsia="Arial" w:hAnsiTheme="minorBidi"/>
              </w:rPr>
              <w:t>rnati</w:t>
            </w:r>
            <w:r w:rsidRPr="00C53B46">
              <w:rPr>
                <w:rFonts w:asciiTheme="minorBidi" w:eastAsia="Arial" w:hAnsiTheme="minorBidi"/>
                <w:spacing w:val="-2"/>
              </w:rPr>
              <w:t>v</w:t>
            </w:r>
            <w:r w:rsidRPr="00C53B46">
              <w:rPr>
                <w:rFonts w:asciiTheme="minorBidi" w:eastAsia="Arial" w:hAnsiTheme="minorBidi"/>
              </w:rPr>
              <w:t>e</w:t>
            </w:r>
            <w:r w:rsidRPr="00C53B46">
              <w:rPr>
                <w:rFonts w:asciiTheme="minorBidi" w:eastAsia="Arial" w:hAnsiTheme="minorBidi"/>
                <w:spacing w:val="5"/>
              </w:rPr>
              <w:t xml:space="preserve"> </w:t>
            </w:r>
            <w:r w:rsidRPr="00C53B46">
              <w:rPr>
                <w:rFonts w:asciiTheme="minorBidi" w:eastAsia="Arial" w:hAnsiTheme="minorBidi"/>
              </w:rPr>
              <w:t>b</w:t>
            </w:r>
            <w:r w:rsidRPr="00C53B46">
              <w:rPr>
                <w:rFonts w:asciiTheme="minorBidi" w:eastAsia="Arial" w:hAnsiTheme="minorBidi"/>
                <w:spacing w:val="-1"/>
              </w:rPr>
              <w:t>i</w:t>
            </w:r>
            <w:r w:rsidRPr="00C53B46">
              <w:rPr>
                <w:rFonts w:asciiTheme="minorBidi" w:eastAsia="Arial" w:hAnsiTheme="minorBidi"/>
              </w:rPr>
              <w:t>ds</w:t>
            </w:r>
            <w:r w:rsidRPr="00C53B46">
              <w:rPr>
                <w:rFonts w:asciiTheme="minorBidi" w:eastAsia="Arial" w:hAnsiTheme="minorBidi"/>
                <w:spacing w:val="5"/>
              </w:rPr>
              <w:t xml:space="preserve"> </w:t>
            </w:r>
            <w:r w:rsidRPr="00C53B46">
              <w:rPr>
                <w:rFonts w:asciiTheme="minorBidi" w:eastAsia="Arial" w:hAnsiTheme="minorBidi"/>
              </w:rPr>
              <w:t>sha</w:t>
            </w:r>
            <w:r w:rsidRPr="00C53B46">
              <w:rPr>
                <w:rFonts w:asciiTheme="minorBidi" w:eastAsia="Arial" w:hAnsiTheme="minorBidi"/>
                <w:spacing w:val="-2"/>
              </w:rPr>
              <w:t>l</w:t>
            </w:r>
            <w:r w:rsidRPr="00C53B46">
              <w:rPr>
                <w:rFonts w:asciiTheme="minorBidi" w:eastAsia="Arial" w:hAnsiTheme="minorBidi"/>
              </w:rPr>
              <w:t>l</w:t>
            </w:r>
            <w:r w:rsidRPr="00C53B46">
              <w:rPr>
                <w:rFonts w:asciiTheme="minorBidi" w:eastAsia="Arial" w:hAnsiTheme="minorBidi"/>
                <w:spacing w:val="5"/>
              </w:rPr>
              <w:t xml:space="preserve"> </w:t>
            </w:r>
            <w:r w:rsidRPr="00C53B46">
              <w:rPr>
                <w:rFonts w:asciiTheme="minorBidi" w:eastAsia="Arial" w:hAnsiTheme="minorBidi"/>
              </w:rPr>
              <w:t>be read.</w:t>
            </w:r>
            <w:r w:rsidRPr="00C53B46">
              <w:rPr>
                <w:rFonts w:asciiTheme="minorBidi" w:eastAsia="Arial" w:hAnsiTheme="minorBidi"/>
                <w:spacing w:val="4"/>
              </w:rPr>
              <w:t xml:space="preserve"> </w:t>
            </w:r>
            <w:r w:rsidRPr="00C53B46">
              <w:rPr>
                <w:rFonts w:asciiTheme="minorBidi" w:eastAsia="Arial" w:hAnsiTheme="minorBidi"/>
              </w:rPr>
              <w:t>A</w:t>
            </w:r>
            <w:r w:rsidRPr="00C53B46">
              <w:rPr>
                <w:rFonts w:asciiTheme="minorBidi" w:eastAsia="Arial" w:hAnsiTheme="minorBidi"/>
                <w:spacing w:val="-2"/>
              </w:rPr>
              <w:t>l</w:t>
            </w:r>
            <w:r w:rsidRPr="00C53B46">
              <w:rPr>
                <w:rFonts w:asciiTheme="minorBidi" w:eastAsia="Arial" w:hAnsiTheme="minorBidi"/>
              </w:rPr>
              <w:t>so,</w:t>
            </w:r>
            <w:r w:rsidRPr="00C53B46">
              <w:rPr>
                <w:rFonts w:asciiTheme="minorBidi" w:eastAsia="Arial" w:hAnsiTheme="minorBidi"/>
                <w:spacing w:val="4"/>
              </w:rPr>
              <w:t xml:space="preserve"> </w:t>
            </w:r>
            <w:r w:rsidRPr="00C53B46">
              <w:rPr>
                <w:rFonts w:asciiTheme="minorBidi" w:eastAsia="Arial" w:hAnsiTheme="minorBidi"/>
              </w:rPr>
              <w:t>sha</w:t>
            </w:r>
            <w:r w:rsidRPr="00C53B46">
              <w:rPr>
                <w:rFonts w:asciiTheme="minorBidi" w:eastAsia="Arial" w:hAnsiTheme="minorBidi"/>
                <w:spacing w:val="-2"/>
              </w:rPr>
              <w:t>l</w:t>
            </w:r>
            <w:r w:rsidRPr="00C53B46">
              <w:rPr>
                <w:rFonts w:asciiTheme="minorBidi" w:eastAsia="Arial" w:hAnsiTheme="minorBidi"/>
              </w:rPr>
              <w:t>l</w:t>
            </w:r>
            <w:r w:rsidRPr="00C53B46">
              <w:rPr>
                <w:rFonts w:asciiTheme="minorBidi" w:eastAsia="Arial" w:hAnsiTheme="minorBidi"/>
                <w:spacing w:val="5"/>
              </w:rPr>
              <w:t xml:space="preserve"> </w:t>
            </w:r>
            <w:r w:rsidRPr="00C53B46">
              <w:rPr>
                <w:rFonts w:asciiTheme="minorBidi" w:eastAsia="Arial" w:hAnsiTheme="minorBidi"/>
              </w:rPr>
              <w:t>be</w:t>
            </w:r>
            <w:r w:rsidRPr="00C53B46">
              <w:rPr>
                <w:rFonts w:asciiTheme="minorBidi" w:eastAsia="Arial" w:hAnsiTheme="minorBidi"/>
                <w:spacing w:val="3"/>
              </w:rPr>
              <w:t xml:space="preserve"> </w:t>
            </w:r>
            <w:r w:rsidRPr="00C53B46">
              <w:rPr>
                <w:rFonts w:asciiTheme="minorBidi" w:eastAsia="Arial" w:hAnsiTheme="minorBidi"/>
              </w:rPr>
              <w:t>me</w:t>
            </w:r>
            <w:r w:rsidRPr="00C53B46">
              <w:rPr>
                <w:rFonts w:asciiTheme="minorBidi" w:eastAsia="Arial" w:hAnsiTheme="minorBidi"/>
                <w:spacing w:val="-2"/>
              </w:rPr>
              <w:t>n</w:t>
            </w:r>
            <w:r w:rsidRPr="00C53B46">
              <w:rPr>
                <w:rFonts w:asciiTheme="minorBidi" w:eastAsia="Arial" w:hAnsiTheme="minorBidi"/>
              </w:rPr>
              <w:t>tioned</w:t>
            </w:r>
            <w:r w:rsidRPr="00C53B46">
              <w:rPr>
                <w:rFonts w:asciiTheme="minorBidi" w:eastAsia="Arial" w:hAnsiTheme="minorBidi"/>
                <w:spacing w:val="4"/>
              </w:rPr>
              <w:t xml:space="preserve"> </w:t>
            </w:r>
            <w:r w:rsidRPr="00C53B46">
              <w:rPr>
                <w:rFonts w:asciiTheme="minorBidi" w:eastAsia="Arial" w:hAnsiTheme="minorBidi"/>
                <w:spacing w:val="-1"/>
              </w:rPr>
              <w:t>t</w:t>
            </w:r>
            <w:r w:rsidRPr="00C53B46">
              <w:rPr>
                <w:rFonts w:asciiTheme="minorBidi" w:eastAsia="Arial" w:hAnsiTheme="minorBidi"/>
              </w:rPr>
              <w:t>he</w:t>
            </w:r>
            <w:r w:rsidRPr="00C53B46">
              <w:rPr>
                <w:rFonts w:asciiTheme="minorBidi" w:eastAsia="Arial" w:hAnsiTheme="minorBidi"/>
                <w:spacing w:val="5"/>
              </w:rPr>
              <w:t xml:space="preserve"> </w:t>
            </w:r>
            <w:r w:rsidRPr="00C53B46">
              <w:rPr>
                <w:rFonts w:asciiTheme="minorBidi" w:eastAsia="Arial" w:hAnsiTheme="minorBidi"/>
              </w:rPr>
              <w:t>B</w:t>
            </w:r>
            <w:r w:rsidRPr="00C53B46">
              <w:rPr>
                <w:rFonts w:asciiTheme="minorBidi" w:eastAsia="Arial" w:hAnsiTheme="minorBidi"/>
                <w:spacing w:val="-2"/>
              </w:rPr>
              <w:t>i</w:t>
            </w:r>
            <w:r w:rsidRPr="00C53B46">
              <w:rPr>
                <w:rFonts w:asciiTheme="minorBidi" w:eastAsia="Arial" w:hAnsiTheme="minorBidi"/>
              </w:rPr>
              <w:t>d</w:t>
            </w:r>
            <w:r w:rsidRPr="00C53B46">
              <w:rPr>
                <w:rFonts w:asciiTheme="minorBidi" w:eastAsia="Arial" w:hAnsiTheme="minorBidi"/>
                <w:spacing w:val="-4"/>
              </w:rPr>
              <w:t>’</w:t>
            </w:r>
            <w:r w:rsidRPr="00C53B46">
              <w:rPr>
                <w:rFonts w:asciiTheme="minorBidi" w:eastAsia="Arial" w:hAnsiTheme="minorBidi"/>
              </w:rPr>
              <w:t>s securit</w:t>
            </w:r>
            <w:r w:rsidRPr="00C53B46">
              <w:rPr>
                <w:rFonts w:asciiTheme="minorBidi" w:eastAsia="Arial" w:hAnsiTheme="minorBidi"/>
                <w:spacing w:val="-2"/>
              </w:rPr>
              <w:t>y</w:t>
            </w:r>
            <w:r w:rsidRPr="00C53B46">
              <w:rPr>
                <w:rFonts w:asciiTheme="minorBidi" w:eastAsia="Arial" w:hAnsiTheme="minorBidi"/>
              </w:rPr>
              <w:t>,</w:t>
            </w:r>
            <w:r w:rsidRPr="00C53B46">
              <w:rPr>
                <w:rFonts w:asciiTheme="minorBidi" w:eastAsia="Arial" w:hAnsiTheme="minorBidi"/>
                <w:spacing w:val="4"/>
              </w:rPr>
              <w:t xml:space="preserve"> </w:t>
            </w:r>
            <w:r w:rsidRPr="00C53B46">
              <w:rPr>
                <w:rFonts w:asciiTheme="minorBidi" w:eastAsia="Arial" w:hAnsiTheme="minorBidi"/>
                <w:spacing w:val="-3"/>
              </w:rPr>
              <w:t>i</w:t>
            </w:r>
            <w:r w:rsidRPr="00C53B46">
              <w:rPr>
                <w:rFonts w:asciiTheme="minorBidi" w:eastAsia="Arial" w:hAnsiTheme="minorBidi"/>
              </w:rPr>
              <w:t>f</w:t>
            </w:r>
            <w:r w:rsidRPr="00C53B46">
              <w:rPr>
                <w:rFonts w:asciiTheme="minorBidi" w:eastAsia="Arial" w:hAnsiTheme="minorBidi"/>
                <w:spacing w:val="6"/>
              </w:rPr>
              <w:t xml:space="preserve"> </w:t>
            </w:r>
            <w:r w:rsidRPr="00C53B46">
              <w:rPr>
                <w:rFonts w:asciiTheme="minorBidi" w:eastAsia="Arial" w:hAnsiTheme="minorBidi"/>
              </w:rPr>
              <w:t>r</w:t>
            </w:r>
            <w:r w:rsidRPr="00C53B46">
              <w:rPr>
                <w:rFonts w:asciiTheme="minorBidi" w:eastAsia="Arial" w:hAnsiTheme="minorBidi"/>
                <w:spacing w:val="-2"/>
              </w:rPr>
              <w:t>e</w:t>
            </w:r>
            <w:r w:rsidRPr="00C53B46">
              <w:rPr>
                <w:rFonts w:asciiTheme="minorBidi" w:eastAsia="Arial" w:hAnsiTheme="minorBidi"/>
              </w:rPr>
              <w:t>qu</w:t>
            </w:r>
            <w:r w:rsidRPr="00C53B46">
              <w:rPr>
                <w:rFonts w:asciiTheme="minorBidi" w:eastAsia="Arial" w:hAnsiTheme="minorBidi"/>
                <w:spacing w:val="-2"/>
              </w:rPr>
              <w:t>i</w:t>
            </w:r>
            <w:r w:rsidRPr="00C53B46">
              <w:rPr>
                <w:rFonts w:asciiTheme="minorBidi" w:eastAsia="Arial" w:hAnsiTheme="minorBidi"/>
              </w:rPr>
              <w:t>red,</w:t>
            </w:r>
            <w:r w:rsidRPr="00C53B46">
              <w:rPr>
                <w:rFonts w:asciiTheme="minorBidi" w:eastAsia="Arial" w:hAnsiTheme="minorBidi"/>
                <w:spacing w:val="4"/>
              </w:rPr>
              <w:t xml:space="preserve"> </w:t>
            </w:r>
            <w:r w:rsidRPr="00C53B46">
              <w:rPr>
                <w:rFonts w:asciiTheme="minorBidi" w:eastAsia="Arial" w:hAnsiTheme="minorBidi"/>
              </w:rPr>
              <w:t>a</w:t>
            </w:r>
            <w:r w:rsidRPr="00C53B46">
              <w:rPr>
                <w:rFonts w:asciiTheme="minorBidi" w:eastAsia="Arial" w:hAnsiTheme="minorBidi"/>
                <w:spacing w:val="-3"/>
              </w:rPr>
              <w:t>n</w:t>
            </w:r>
            <w:r w:rsidRPr="00C53B46">
              <w:rPr>
                <w:rFonts w:asciiTheme="minorBidi" w:eastAsia="Arial" w:hAnsiTheme="minorBidi"/>
              </w:rPr>
              <w:t>d</w:t>
            </w:r>
            <w:r w:rsidRPr="00C53B46">
              <w:rPr>
                <w:rFonts w:asciiTheme="minorBidi" w:eastAsia="Arial" w:hAnsiTheme="minorBidi"/>
                <w:spacing w:val="3"/>
              </w:rPr>
              <w:t xml:space="preserve"> </w:t>
            </w:r>
            <w:r w:rsidRPr="00C53B46">
              <w:rPr>
                <w:rFonts w:asciiTheme="minorBidi" w:eastAsia="Arial" w:hAnsiTheme="minorBidi"/>
              </w:rPr>
              <w:t>any other</w:t>
            </w:r>
            <w:r w:rsidRPr="00C53B46">
              <w:rPr>
                <w:rFonts w:asciiTheme="minorBidi" w:eastAsia="Arial" w:hAnsiTheme="minorBidi"/>
                <w:spacing w:val="4"/>
              </w:rPr>
              <w:t xml:space="preserve"> </w:t>
            </w:r>
            <w:r w:rsidRPr="00C53B46">
              <w:rPr>
                <w:rFonts w:asciiTheme="minorBidi" w:eastAsia="Arial" w:hAnsiTheme="minorBidi"/>
              </w:rPr>
              <w:t>detai</w:t>
            </w:r>
            <w:r w:rsidRPr="00C53B46">
              <w:rPr>
                <w:rFonts w:asciiTheme="minorBidi" w:eastAsia="Arial" w:hAnsiTheme="minorBidi"/>
                <w:spacing w:val="-2"/>
              </w:rPr>
              <w:t>l</w:t>
            </w:r>
            <w:r w:rsidRPr="00C53B46">
              <w:rPr>
                <w:rFonts w:asciiTheme="minorBidi" w:eastAsia="Arial" w:hAnsiTheme="minorBidi"/>
              </w:rPr>
              <w:t>s</w:t>
            </w:r>
            <w:r w:rsidRPr="00C53B46">
              <w:rPr>
                <w:rFonts w:asciiTheme="minorBidi" w:eastAsia="Arial" w:hAnsiTheme="minorBidi"/>
                <w:spacing w:val="3"/>
              </w:rPr>
              <w:t xml:space="preserve"> </w:t>
            </w:r>
            <w:r w:rsidRPr="00C53B46">
              <w:rPr>
                <w:rFonts w:asciiTheme="minorBidi" w:eastAsia="Arial" w:hAnsiTheme="minorBidi"/>
                <w:spacing w:val="-3"/>
              </w:rPr>
              <w:t>w</w:t>
            </w:r>
            <w:r w:rsidRPr="00C53B46">
              <w:rPr>
                <w:rFonts w:asciiTheme="minorBidi" w:eastAsia="Arial" w:hAnsiTheme="minorBidi"/>
              </w:rPr>
              <w:t>hich</w:t>
            </w:r>
            <w:r w:rsidRPr="00C53B46">
              <w:rPr>
                <w:rFonts w:asciiTheme="minorBidi" w:eastAsia="Arial" w:hAnsiTheme="minorBidi"/>
                <w:spacing w:val="4"/>
              </w:rPr>
              <w:t xml:space="preserve"> </w:t>
            </w:r>
            <w:r w:rsidRPr="00C53B46">
              <w:rPr>
                <w:rFonts w:asciiTheme="minorBidi" w:eastAsia="Arial" w:hAnsiTheme="minorBidi"/>
              </w:rPr>
              <w:t>the</w:t>
            </w:r>
            <w:r w:rsidRPr="00C53B46">
              <w:rPr>
                <w:rFonts w:asciiTheme="minorBidi" w:eastAsia="Arial" w:hAnsiTheme="minorBidi"/>
                <w:spacing w:val="3"/>
              </w:rPr>
              <w:t xml:space="preserve"> </w:t>
            </w:r>
            <w:r w:rsidRPr="00C53B46">
              <w:rPr>
                <w:rFonts w:asciiTheme="minorBidi" w:eastAsia="Arial" w:hAnsiTheme="minorBidi"/>
              </w:rPr>
              <w:t>B</w:t>
            </w:r>
            <w:r w:rsidRPr="00C53B46">
              <w:rPr>
                <w:rFonts w:asciiTheme="minorBidi" w:eastAsia="Arial" w:hAnsiTheme="minorBidi"/>
                <w:spacing w:val="-2"/>
              </w:rPr>
              <w:t>i</w:t>
            </w:r>
            <w:r w:rsidRPr="00C53B46">
              <w:rPr>
                <w:rFonts w:asciiTheme="minorBidi" w:eastAsia="Arial" w:hAnsiTheme="minorBidi"/>
              </w:rPr>
              <w:t>ds</w:t>
            </w:r>
            <w:r w:rsidRPr="00C53B46">
              <w:rPr>
                <w:rFonts w:asciiTheme="minorBidi" w:eastAsia="Arial" w:hAnsiTheme="minorBidi"/>
                <w:spacing w:val="3"/>
              </w:rPr>
              <w:t xml:space="preserve"> </w:t>
            </w:r>
            <w:r w:rsidRPr="00C53B46">
              <w:rPr>
                <w:rFonts w:asciiTheme="minorBidi" w:eastAsia="Arial" w:hAnsiTheme="minorBidi"/>
              </w:rPr>
              <w:t>Openi</w:t>
            </w:r>
            <w:r w:rsidRPr="00C53B46">
              <w:rPr>
                <w:rFonts w:asciiTheme="minorBidi" w:eastAsia="Arial" w:hAnsiTheme="minorBidi"/>
                <w:spacing w:val="-4"/>
              </w:rPr>
              <w:t>n</w:t>
            </w:r>
            <w:r w:rsidRPr="00C53B46">
              <w:rPr>
                <w:rFonts w:asciiTheme="minorBidi" w:eastAsia="Arial" w:hAnsiTheme="minorBidi"/>
              </w:rPr>
              <w:t>g</w:t>
            </w:r>
            <w:r w:rsidRPr="00C53B46">
              <w:rPr>
                <w:rFonts w:asciiTheme="minorBidi" w:eastAsia="Arial" w:hAnsiTheme="minorBidi"/>
                <w:spacing w:val="5"/>
              </w:rPr>
              <w:t xml:space="preserve"> </w:t>
            </w:r>
            <w:r w:rsidRPr="00C53B46">
              <w:rPr>
                <w:rFonts w:asciiTheme="minorBidi" w:eastAsia="Arial" w:hAnsiTheme="minorBidi"/>
                <w:spacing w:val="-3"/>
              </w:rPr>
              <w:t>C</w:t>
            </w:r>
            <w:r w:rsidRPr="00C53B46">
              <w:rPr>
                <w:rFonts w:asciiTheme="minorBidi" w:eastAsia="Arial" w:hAnsiTheme="minorBidi"/>
              </w:rPr>
              <w:t>om</w:t>
            </w:r>
            <w:r w:rsidRPr="00C53B46">
              <w:rPr>
                <w:rFonts w:asciiTheme="minorBidi" w:eastAsia="Arial" w:hAnsiTheme="minorBidi"/>
                <w:spacing w:val="1"/>
              </w:rPr>
              <w:t>m</w:t>
            </w:r>
            <w:r w:rsidRPr="00C53B46">
              <w:rPr>
                <w:rFonts w:asciiTheme="minorBidi" w:eastAsia="Arial" w:hAnsiTheme="minorBidi"/>
              </w:rPr>
              <w:t>i</w:t>
            </w:r>
            <w:r w:rsidRPr="00C53B46">
              <w:rPr>
                <w:rFonts w:asciiTheme="minorBidi" w:eastAsia="Arial" w:hAnsiTheme="minorBidi"/>
                <w:spacing w:val="-2"/>
              </w:rPr>
              <w:t>t</w:t>
            </w:r>
            <w:r w:rsidRPr="00C53B46">
              <w:rPr>
                <w:rFonts w:asciiTheme="minorBidi" w:eastAsia="Arial" w:hAnsiTheme="minorBidi"/>
              </w:rPr>
              <w:t>t</w:t>
            </w:r>
            <w:r w:rsidRPr="00C53B46">
              <w:rPr>
                <w:rFonts w:asciiTheme="minorBidi" w:eastAsia="Arial" w:hAnsiTheme="minorBidi"/>
                <w:spacing w:val="-2"/>
              </w:rPr>
              <w:t>e</w:t>
            </w:r>
            <w:r w:rsidRPr="00C53B46">
              <w:rPr>
                <w:rFonts w:asciiTheme="minorBidi" w:eastAsia="Arial" w:hAnsiTheme="minorBidi"/>
              </w:rPr>
              <w:t>e deems</w:t>
            </w:r>
            <w:r w:rsidRPr="00C53B46">
              <w:rPr>
                <w:rFonts w:asciiTheme="minorBidi" w:eastAsia="Arial" w:hAnsiTheme="minorBidi"/>
                <w:spacing w:val="4"/>
              </w:rPr>
              <w:t xml:space="preserve"> </w:t>
            </w:r>
            <w:r w:rsidRPr="00C53B46">
              <w:rPr>
                <w:rFonts w:asciiTheme="minorBidi" w:eastAsia="Arial" w:hAnsiTheme="minorBidi"/>
              </w:rPr>
              <w:t>n</w:t>
            </w:r>
            <w:r w:rsidRPr="00C53B46">
              <w:rPr>
                <w:rFonts w:asciiTheme="minorBidi" w:eastAsia="Arial" w:hAnsiTheme="minorBidi"/>
                <w:spacing w:val="-3"/>
              </w:rPr>
              <w:t>e</w:t>
            </w:r>
            <w:r w:rsidRPr="00C53B46">
              <w:rPr>
                <w:rFonts w:asciiTheme="minorBidi" w:eastAsia="Arial" w:hAnsiTheme="minorBidi"/>
              </w:rPr>
              <w:t>cessary to</w:t>
            </w:r>
            <w:r w:rsidRPr="00C53B46">
              <w:rPr>
                <w:rFonts w:asciiTheme="minorBidi" w:eastAsia="Arial" w:hAnsiTheme="minorBidi"/>
                <w:spacing w:val="3"/>
              </w:rPr>
              <w:t xml:space="preserve"> </w:t>
            </w:r>
            <w:r w:rsidRPr="00C53B46">
              <w:rPr>
                <w:rFonts w:asciiTheme="minorBidi" w:eastAsia="Arial" w:hAnsiTheme="minorBidi"/>
              </w:rPr>
              <w:t>m</w:t>
            </w:r>
            <w:r w:rsidRPr="00C53B46">
              <w:rPr>
                <w:rFonts w:asciiTheme="minorBidi" w:eastAsia="Arial" w:hAnsiTheme="minorBidi"/>
                <w:spacing w:val="-2"/>
              </w:rPr>
              <w:t>e</w:t>
            </w:r>
            <w:r w:rsidRPr="00C53B46">
              <w:rPr>
                <w:rFonts w:asciiTheme="minorBidi" w:eastAsia="Arial" w:hAnsiTheme="minorBidi"/>
              </w:rPr>
              <w:t>ntion.</w:t>
            </w:r>
            <w:r w:rsidRPr="00C53B46">
              <w:rPr>
                <w:rFonts w:asciiTheme="minorBidi" w:eastAsia="Arial" w:hAnsiTheme="minorBidi"/>
                <w:spacing w:val="2"/>
              </w:rPr>
              <w:t xml:space="preserve"> </w:t>
            </w:r>
            <w:r w:rsidRPr="00C53B46">
              <w:rPr>
                <w:rFonts w:asciiTheme="minorBidi" w:eastAsia="Arial" w:hAnsiTheme="minorBidi"/>
              </w:rPr>
              <w:t>Only</w:t>
            </w:r>
            <w:r w:rsidRPr="00C53B46">
              <w:rPr>
                <w:rFonts w:asciiTheme="minorBidi" w:eastAsia="Arial" w:hAnsiTheme="minorBidi"/>
                <w:spacing w:val="2"/>
              </w:rPr>
              <w:t xml:space="preserve"> </w:t>
            </w:r>
            <w:r w:rsidRPr="00C53B46">
              <w:rPr>
                <w:rFonts w:asciiTheme="minorBidi" w:eastAsia="Arial" w:hAnsiTheme="minorBidi"/>
              </w:rPr>
              <w:t>d</w:t>
            </w:r>
            <w:r w:rsidRPr="00C53B46">
              <w:rPr>
                <w:rFonts w:asciiTheme="minorBidi" w:eastAsia="Arial" w:hAnsiTheme="minorBidi"/>
                <w:spacing w:val="-1"/>
              </w:rPr>
              <w:t>i</w:t>
            </w:r>
            <w:r w:rsidRPr="00C53B46">
              <w:rPr>
                <w:rFonts w:asciiTheme="minorBidi" w:eastAsia="Arial" w:hAnsiTheme="minorBidi"/>
              </w:rPr>
              <w:t>scounts</w:t>
            </w:r>
            <w:r w:rsidRPr="00C53B46">
              <w:rPr>
                <w:rFonts w:asciiTheme="minorBidi" w:eastAsia="Arial" w:hAnsiTheme="minorBidi"/>
                <w:spacing w:val="2"/>
              </w:rPr>
              <w:t xml:space="preserve"> </w:t>
            </w:r>
            <w:r w:rsidRPr="00C53B46">
              <w:rPr>
                <w:rFonts w:asciiTheme="minorBidi" w:eastAsia="Arial" w:hAnsiTheme="minorBidi"/>
              </w:rPr>
              <w:t>a</w:t>
            </w:r>
            <w:r w:rsidRPr="00C53B46">
              <w:rPr>
                <w:rFonts w:asciiTheme="minorBidi" w:eastAsia="Arial" w:hAnsiTheme="minorBidi"/>
                <w:spacing w:val="-3"/>
              </w:rPr>
              <w:t>n</w:t>
            </w:r>
            <w:r w:rsidRPr="00C53B46">
              <w:rPr>
                <w:rFonts w:asciiTheme="minorBidi" w:eastAsia="Arial" w:hAnsiTheme="minorBidi"/>
              </w:rPr>
              <w:t>d</w:t>
            </w:r>
            <w:r w:rsidRPr="00C53B46">
              <w:rPr>
                <w:rFonts w:asciiTheme="minorBidi" w:eastAsia="Arial" w:hAnsiTheme="minorBidi"/>
                <w:spacing w:val="4"/>
              </w:rPr>
              <w:t xml:space="preserve"> </w:t>
            </w:r>
            <w:r w:rsidRPr="00C53B46">
              <w:rPr>
                <w:rFonts w:asciiTheme="minorBidi" w:eastAsia="Arial" w:hAnsiTheme="minorBidi"/>
              </w:rPr>
              <w:t>a</w:t>
            </w:r>
            <w:r w:rsidRPr="00C53B46">
              <w:rPr>
                <w:rFonts w:asciiTheme="minorBidi" w:eastAsia="Arial" w:hAnsiTheme="minorBidi"/>
                <w:spacing w:val="-1"/>
              </w:rPr>
              <w:t>l</w:t>
            </w:r>
            <w:r w:rsidRPr="00C53B46">
              <w:rPr>
                <w:rFonts w:asciiTheme="minorBidi" w:eastAsia="Arial" w:hAnsiTheme="minorBidi"/>
              </w:rPr>
              <w:t>te</w:t>
            </w:r>
            <w:r w:rsidRPr="00C53B46">
              <w:rPr>
                <w:rFonts w:asciiTheme="minorBidi" w:eastAsia="Arial" w:hAnsiTheme="minorBidi"/>
                <w:spacing w:val="2"/>
              </w:rPr>
              <w:t>r</w:t>
            </w:r>
            <w:r w:rsidRPr="00C53B46">
              <w:rPr>
                <w:rFonts w:asciiTheme="minorBidi" w:eastAsia="Arial" w:hAnsiTheme="minorBidi"/>
              </w:rPr>
              <w:t>n</w:t>
            </w:r>
            <w:r w:rsidRPr="00C53B46">
              <w:rPr>
                <w:rFonts w:asciiTheme="minorBidi" w:eastAsia="Arial" w:hAnsiTheme="minorBidi"/>
                <w:spacing w:val="-3"/>
              </w:rPr>
              <w:t>a</w:t>
            </w:r>
            <w:r w:rsidRPr="00C53B46">
              <w:rPr>
                <w:rFonts w:asciiTheme="minorBidi" w:eastAsia="Arial" w:hAnsiTheme="minorBidi"/>
              </w:rPr>
              <w:t>ti</w:t>
            </w:r>
            <w:r w:rsidRPr="00C53B46">
              <w:rPr>
                <w:rFonts w:asciiTheme="minorBidi" w:eastAsia="Arial" w:hAnsiTheme="minorBidi"/>
                <w:spacing w:val="-2"/>
              </w:rPr>
              <w:t>v</w:t>
            </w:r>
            <w:r w:rsidRPr="00C53B46">
              <w:rPr>
                <w:rFonts w:asciiTheme="minorBidi" w:eastAsia="Arial" w:hAnsiTheme="minorBidi"/>
              </w:rPr>
              <w:t>e</w:t>
            </w:r>
            <w:r w:rsidRPr="00C53B46">
              <w:rPr>
                <w:rFonts w:asciiTheme="minorBidi" w:eastAsia="Arial" w:hAnsiTheme="minorBidi"/>
                <w:spacing w:val="4"/>
              </w:rPr>
              <w:t xml:space="preserve"> </w:t>
            </w:r>
            <w:r w:rsidRPr="00C53B46">
              <w:rPr>
                <w:rFonts w:asciiTheme="minorBidi" w:eastAsia="Arial" w:hAnsiTheme="minorBidi"/>
              </w:rPr>
              <w:t>b</w:t>
            </w:r>
            <w:r w:rsidRPr="00C53B46">
              <w:rPr>
                <w:rFonts w:asciiTheme="minorBidi" w:eastAsia="Arial" w:hAnsiTheme="minorBidi"/>
                <w:spacing w:val="-1"/>
              </w:rPr>
              <w:t>i</w:t>
            </w:r>
            <w:r w:rsidRPr="00C53B46">
              <w:rPr>
                <w:rFonts w:asciiTheme="minorBidi" w:eastAsia="Arial" w:hAnsiTheme="minorBidi"/>
              </w:rPr>
              <w:t>ds</w:t>
            </w:r>
            <w:r w:rsidRPr="00C53B46">
              <w:rPr>
                <w:rFonts w:asciiTheme="minorBidi" w:eastAsia="Arial" w:hAnsiTheme="minorBidi"/>
                <w:spacing w:val="4"/>
              </w:rPr>
              <w:t xml:space="preserve"> </w:t>
            </w:r>
            <w:r w:rsidRPr="00C53B46">
              <w:rPr>
                <w:rFonts w:asciiTheme="minorBidi" w:eastAsia="Arial" w:hAnsiTheme="minorBidi"/>
              </w:rPr>
              <w:t>read</w:t>
            </w:r>
            <w:r w:rsidRPr="00C53B46">
              <w:rPr>
                <w:rFonts w:asciiTheme="minorBidi" w:eastAsia="Arial" w:hAnsiTheme="minorBidi"/>
                <w:spacing w:val="4"/>
              </w:rPr>
              <w:t xml:space="preserve"> </w:t>
            </w:r>
            <w:r w:rsidRPr="00C53B46">
              <w:rPr>
                <w:rFonts w:asciiTheme="minorBidi" w:eastAsia="Arial" w:hAnsiTheme="minorBidi"/>
                <w:spacing w:val="-3"/>
              </w:rPr>
              <w:t>p</w:t>
            </w:r>
            <w:r w:rsidRPr="00C53B46">
              <w:rPr>
                <w:rFonts w:asciiTheme="minorBidi" w:eastAsia="Arial" w:hAnsiTheme="minorBidi"/>
              </w:rPr>
              <w:t>ub</w:t>
            </w:r>
            <w:r w:rsidRPr="00C53B46">
              <w:rPr>
                <w:rFonts w:asciiTheme="minorBidi" w:eastAsia="Arial" w:hAnsiTheme="minorBidi"/>
                <w:spacing w:val="-2"/>
              </w:rPr>
              <w:t>l</w:t>
            </w:r>
            <w:r w:rsidRPr="00C53B46">
              <w:rPr>
                <w:rFonts w:asciiTheme="minorBidi" w:eastAsia="Arial" w:hAnsiTheme="minorBidi"/>
              </w:rPr>
              <w:t>icly</w:t>
            </w:r>
            <w:r w:rsidRPr="00C53B46">
              <w:rPr>
                <w:rFonts w:asciiTheme="minorBidi" w:eastAsia="Arial" w:hAnsiTheme="minorBidi"/>
                <w:spacing w:val="3"/>
              </w:rPr>
              <w:t xml:space="preserve"> </w:t>
            </w:r>
            <w:r w:rsidRPr="00C53B46">
              <w:rPr>
                <w:rFonts w:asciiTheme="minorBidi" w:eastAsia="Arial" w:hAnsiTheme="minorBidi"/>
              </w:rPr>
              <w:t>in the</w:t>
            </w:r>
            <w:r w:rsidRPr="00C53B46">
              <w:rPr>
                <w:rFonts w:asciiTheme="minorBidi" w:eastAsia="Arial" w:hAnsiTheme="minorBidi"/>
                <w:spacing w:val="2"/>
              </w:rPr>
              <w:t xml:space="preserve"> </w:t>
            </w:r>
            <w:r w:rsidRPr="00C53B46">
              <w:rPr>
                <w:rFonts w:asciiTheme="minorBidi" w:eastAsia="Arial" w:hAnsiTheme="minorBidi"/>
              </w:rPr>
              <w:t>sess</w:t>
            </w:r>
            <w:r w:rsidRPr="00C53B46">
              <w:rPr>
                <w:rFonts w:asciiTheme="minorBidi" w:eastAsia="Arial" w:hAnsiTheme="minorBidi"/>
                <w:spacing w:val="-1"/>
              </w:rPr>
              <w:t>i</w:t>
            </w:r>
            <w:r w:rsidRPr="00C53B46">
              <w:rPr>
                <w:rFonts w:asciiTheme="minorBidi" w:eastAsia="Arial" w:hAnsiTheme="minorBidi"/>
              </w:rPr>
              <w:t>on</w:t>
            </w:r>
            <w:r w:rsidRPr="00C53B46">
              <w:rPr>
                <w:rFonts w:asciiTheme="minorBidi" w:eastAsia="Arial" w:hAnsiTheme="minorBidi"/>
                <w:spacing w:val="1"/>
              </w:rPr>
              <w:t xml:space="preserve"> </w:t>
            </w:r>
            <w:r w:rsidRPr="00C53B46">
              <w:rPr>
                <w:rFonts w:asciiTheme="minorBidi" w:eastAsia="Arial" w:hAnsiTheme="minorBidi"/>
              </w:rPr>
              <w:t>sha</w:t>
            </w:r>
            <w:r w:rsidRPr="00C53B46">
              <w:rPr>
                <w:rFonts w:asciiTheme="minorBidi" w:eastAsia="Arial" w:hAnsiTheme="minorBidi"/>
                <w:spacing w:val="-2"/>
              </w:rPr>
              <w:t>l</w:t>
            </w:r>
            <w:r w:rsidRPr="00C53B46">
              <w:rPr>
                <w:rFonts w:asciiTheme="minorBidi" w:eastAsia="Arial" w:hAnsiTheme="minorBidi"/>
              </w:rPr>
              <w:t>l</w:t>
            </w:r>
            <w:r w:rsidRPr="00C53B46">
              <w:rPr>
                <w:rFonts w:asciiTheme="minorBidi" w:eastAsia="Arial" w:hAnsiTheme="minorBidi"/>
                <w:spacing w:val="3"/>
              </w:rPr>
              <w:t xml:space="preserve"> </w:t>
            </w:r>
            <w:r w:rsidRPr="00C53B46">
              <w:rPr>
                <w:rFonts w:asciiTheme="minorBidi" w:eastAsia="Arial" w:hAnsiTheme="minorBidi"/>
              </w:rPr>
              <w:t>ent</w:t>
            </w:r>
            <w:r w:rsidRPr="00C53B46">
              <w:rPr>
                <w:rFonts w:asciiTheme="minorBidi" w:eastAsia="Arial" w:hAnsiTheme="minorBidi"/>
                <w:spacing w:val="-2"/>
              </w:rPr>
              <w:t>e</w:t>
            </w:r>
            <w:r w:rsidRPr="00C53B46">
              <w:rPr>
                <w:rFonts w:asciiTheme="minorBidi" w:eastAsia="Arial" w:hAnsiTheme="minorBidi"/>
              </w:rPr>
              <w:t>r</w:t>
            </w:r>
            <w:r w:rsidRPr="00C53B46">
              <w:rPr>
                <w:rFonts w:asciiTheme="minorBidi" w:eastAsia="Arial" w:hAnsiTheme="minorBidi"/>
                <w:spacing w:val="3"/>
              </w:rPr>
              <w:t xml:space="preserve"> </w:t>
            </w:r>
            <w:r w:rsidRPr="00C53B46">
              <w:rPr>
                <w:rFonts w:asciiTheme="minorBidi" w:eastAsia="Arial" w:hAnsiTheme="minorBidi"/>
                <w:spacing w:val="-1"/>
              </w:rPr>
              <w:t>t</w:t>
            </w:r>
            <w:r w:rsidRPr="00C53B46">
              <w:rPr>
                <w:rFonts w:asciiTheme="minorBidi" w:eastAsia="Arial" w:hAnsiTheme="minorBidi"/>
              </w:rPr>
              <w:t>he</w:t>
            </w:r>
            <w:r w:rsidRPr="00C53B46">
              <w:rPr>
                <w:rFonts w:asciiTheme="minorBidi" w:eastAsia="Arial" w:hAnsiTheme="minorBidi"/>
                <w:spacing w:val="3"/>
              </w:rPr>
              <w:t xml:space="preserve"> </w:t>
            </w:r>
            <w:r w:rsidRPr="00C53B46">
              <w:rPr>
                <w:rFonts w:asciiTheme="minorBidi" w:eastAsia="Arial" w:hAnsiTheme="minorBidi"/>
              </w:rPr>
              <w:t>c</w:t>
            </w:r>
            <w:r w:rsidRPr="00C53B46">
              <w:rPr>
                <w:rFonts w:asciiTheme="minorBidi" w:eastAsia="Arial" w:hAnsiTheme="minorBidi"/>
                <w:spacing w:val="-3"/>
              </w:rPr>
              <w:t>o</w:t>
            </w:r>
            <w:r w:rsidRPr="00C53B46">
              <w:rPr>
                <w:rFonts w:asciiTheme="minorBidi" w:eastAsia="Arial" w:hAnsiTheme="minorBidi"/>
              </w:rPr>
              <w:t>mpetition</w:t>
            </w:r>
            <w:r w:rsidRPr="00C53B46">
              <w:rPr>
                <w:rFonts w:asciiTheme="minorBidi" w:eastAsia="Arial" w:hAnsiTheme="minorBidi"/>
                <w:spacing w:val="1"/>
              </w:rPr>
              <w:t xml:space="preserve"> </w:t>
            </w:r>
            <w:r w:rsidRPr="00C53B46">
              <w:rPr>
                <w:rFonts w:asciiTheme="minorBidi" w:eastAsia="Arial" w:hAnsiTheme="minorBidi"/>
              </w:rPr>
              <w:t>and</w:t>
            </w:r>
            <w:r w:rsidRPr="00C53B46">
              <w:rPr>
                <w:rFonts w:asciiTheme="minorBidi" w:eastAsia="Arial" w:hAnsiTheme="minorBidi"/>
                <w:spacing w:val="1"/>
              </w:rPr>
              <w:t xml:space="preserve"> </w:t>
            </w:r>
            <w:r w:rsidRPr="00C53B46">
              <w:rPr>
                <w:rFonts w:asciiTheme="minorBidi" w:eastAsia="Arial" w:hAnsiTheme="minorBidi"/>
              </w:rPr>
              <w:t>e</w:t>
            </w:r>
            <w:r w:rsidRPr="00C53B46">
              <w:rPr>
                <w:rFonts w:asciiTheme="minorBidi" w:eastAsia="Arial" w:hAnsiTheme="minorBidi"/>
                <w:spacing w:val="-3"/>
              </w:rPr>
              <w:t>v</w:t>
            </w:r>
            <w:r w:rsidRPr="00C53B46">
              <w:rPr>
                <w:rFonts w:asciiTheme="minorBidi" w:eastAsia="Arial" w:hAnsiTheme="minorBidi"/>
              </w:rPr>
              <w:t>a</w:t>
            </w:r>
            <w:r w:rsidRPr="00C53B46">
              <w:rPr>
                <w:rFonts w:asciiTheme="minorBidi" w:eastAsia="Arial" w:hAnsiTheme="minorBidi"/>
                <w:spacing w:val="-1"/>
              </w:rPr>
              <w:t>l</w:t>
            </w:r>
            <w:r w:rsidRPr="00C53B46">
              <w:rPr>
                <w:rFonts w:asciiTheme="minorBidi" w:eastAsia="Arial" w:hAnsiTheme="minorBidi"/>
              </w:rPr>
              <w:t>uatio</w:t>
            </w:r>
            <w:r w:rsidRPr="00C53B46">
              <w:rPr>
                <w:rFonts w:asciiTheme="minorBidi" w:eastAsia="Arial" w:hAnsiTheme="minorBidi"/>
                <w:spacing w:val="-1"/>
              </w:rPr>
              <w:t>n</w:t>
            </w:r>
            <w:r w:rsidRPr="00C53B46">
              <w:rPr>
                <w:rFonts w:asciiTheme="minorBidi" w:eastAsia="Arial" w:hAnsiTheme="minorBidi"/>
              </w:rPr>
              <w:t>.</w:t>
            </w:r>
            <w:r w:rsidRPr="00C53B46">
              <w:rPr>
                <w:rFonts w:asciiTheme="minorBidi" w:eastAsia="Arial" w:hAnsiTheme="minorBidi"/>
                <w:spacing w:val="3"/>
              </w:rPr>
              <w:t xml:space="preserve"> </w:t>
            </w:r>
            <w:r w:rsidRPr="00C53B46">
              <w:rPr>
                <w:rFonts w:asciiTheme="minorBidi" w:eastAsia="Arial" w:hAnsiTheme="minorBidi"/>
              </w:rPr>
              <w:t>No</w:t>
            </w:r>
            <w:r w:rsidRPr="00C53B46">
              <w:rPr>
                <w:rFonts w:asciiTheme="minorBidi" w:eastAsia="Arial" w:hAnsiTheme="minorBidi"/>
                <w:spacing w:val="3"/>
              </w:rPr>
              <w:t xml:space="preserve"> </w:t>
            </w:r>
            <w:r w:rsidRPr="00C53B46">
              <w:rPr>
                <w:rFonts w:asciiTheme="minorBidi" w:eastAsia="Arial" w:hAnsiTheme="minorBidi"/>
              </w:rPr>
              <w:t>B</w:t>
            </w:r>
            <w:r w:rsidRPr="00C53B46">
              <w:rPr>
                <w:rFonts w:asciiTheme="minorBidi" w:eastAsia="Arial" w:hAnsiTheme="minorBidi"/>
                <w:spacing w:val="-2"/>
              </w:rPr>
              <w:t>i</w:t>
            </w:r>
            <w:r w:rsidRPr="00C53B46">
              <w:rPr>
                <w:rFonts w:asciiTheme="minorBidi" w:eastAsia="Arial" w:hAnsiTheme="minorBidi"/>
              </w:rPr>
              <w:t>d</w:t>
            </w:r>
            <w:r w:rsidRPr="00C53B46">
              <w:rPr>
                <w:rFonts w:asciiTheme="minorBidi" w:eastAsia="Arial" w:hAnsiTheme="minorBidi"/>
                <w:spacing w:val="1"/>
              </w:rPr>
              <w:t xml:space="preserve"> </w:t>
            </w:r>
            <w:r w:rsidRPr="00C53B46">
              <w:rPr>
                <w:rFonts w:asciiTheme="minorBidi" w:eastAsia="Arial" w:hAnsiTheme="minorBidi"/>
              </w:rPr>
              <w:t>me</w:t>
            </w:r>
            <w:r w:rsidRPr="00C53B46">
              <w:rPr>
                <w:rFonts w:asciiTheme="minorBidi" w:eastAsia="Arial" w:hAnsiTheme="minorBidi"/>
                <w:spacing w:val="-2"/>
              </w:rPr>
              <w:t>n</w:t>
            </w:r>
            <w:r w:rsidRPr="00C53B46">
              <w:rPr>
                <w:rFonts w:asciiTheme="minorBidi" w:eastAsia="Arial" w:hAnsiTheme="minorBidi"/>
              </w:rPr>
              <w:t>tioned</w:t>
            </w:r>
            <w:r w:rsidRPr="00C53B46">
              <w:rPr>
                <w:rFonts w:asciiTheme="minorBidi" w:eastAsia="Arial" w:hAnsiTheme="minorBidi"/>
                <w:spacing w:val="3"/>
              </w:rPr>
              <w:t xml:space="preserve"> </w:t>
            </w:r>
            <w:r w:rsidRPr="00C53B46">
              <w:rPr>
                <w:rFonts w:asciiTheme="minorBidi" w:eastAsia="Arial" w:hAnsiTheme="minorBidi"/>
              </w:rPr>
              <w:t>in t</w:t>
            </w:r>
            <w:r w:rsidRPr="00C53B46">
              <w:rPr>
                <w:rFonts w:asciiTheme="minorBidi" w:eastAsia="Arial" w:hAnsiTheme="minorBidi"/>
                <w:spacing w:val="-2"/>
              </w:rPr>
              <w:t>h</w:t>
            </w:r>
            <w:r w:rsidRPr="00C53B46">
              <w:rPr>
                <w:rFonts w:asciiTheme="minorBidi" w:eastAsia="Arial" w:hAnsiTheme="minorBidi"/>
              </w:rPr>
              <w:t>e b</w:t>
            </w:r>
            <w:r w:rsidRPr="00C53B46">
              <w:rPr>
                <w:rFonts w:asciiTheme="minorBidi" w:eastAsia="Arial" w:hAnsiTheme="minorBidi"/>
                <w:spacing w:val="-1"/>
              </w:rPr>
              <w:t>i</w:t>
            </w:r>
            <w:r w:rsidRPr="00C53B46">
              <w:rPr>
                <w:rFonts w:asciiTheme="minorBidi" w:eastAsia="Arial" w:hAnsiTheme="minorBidi"/>
              </w:rPr>
              <w:t>ds</w:t>
            </w:r>
            <w:r w:rsidRPr="00C53B46">
              <w:rPr>
                <w:rFonts w:asciiTheme="minorBidi" w:eastAsia="Arial" w:hAnsiTheme="minorBidi"/>
                <w:spacing w:val="3"/>
              </w:rPr>
              <w:t xml:space="preserve"> </w:t>
            </w:r>
            <w:r w:rsidRPr="00C53B46">
              <w:rPr>
                <w:rFonts w:asciiTheme="minorBidi" w:eastAsia="Arial" w:hAnsiTheme="minorBidi"/>
              </w:rPr>
              <w:t>ope</w:t>
            </w:r>
            <w:r w:rsidRPr="00C53B46">
              <w:rPr>
                <w:rFonts w:asciiTheme="minorBidi" w:eastAsia="Arial" w:hAnsiTheme="minorBidi"/>
                <w:spacing w:val="-1"/>
              </w:rPr>
              <w:t>n</w:t>
            </w:r>
            <w:r w:rsidRPr="00C53B46">
              <w:rPr>
                <w:rFonts w:asciiTheme="minorBidi" w:eastAsia="Arial" w:hAnsiTheme="minorBidi"/>
              </w:rPr>
              <w:t>i</w:t>
            </w:r>
            <w:r w:rsidRPr="00C53B46">
              <w:rPr>
                <w:rFonts w:asciiTheme="minorBidi" w:eastAsia="Arial" w:hAnsiTheme="minorBidi"/>
                <w:spacing w:val="-1"/>
              </w:rPr>
              <w:t>n</w:t>
            </w:r>
            <w:r w:rsidRPr="00C53B46">
              <w:rPr>
                <w:rFonts w:asciiTheme="minorBidi" w:eastAsia="Arial" w:hAnsiTheme="minorBidi"/>
              </w:rPr>
              <w:t>g</w:t>
            </w:r>
            <w:r w:rsidRPr="00C53B46">
              <w:rPr>
                <w:rFonts w:asciiTheme="minorBidi" w:eastAsia="Arial" w:hAnsiTheme="minorBidi"/>
                <w:spacing w:val="3"/>
              </w:rPr>
              <w:t xml:space="preserve"> </w:t>
            </w:r>
            <w:r w:rsidRPr="00C53B46">
              <w:rPr>
                <w:rFonts w:asciiTheme="minorBidi" w:eastAsia="Arial" w:hAnsiTheme="minorBidi"/>
              </w:rPr>
              <w:t>sessi</w:t>
            </w:r>
            <w:r w:rsidRPr="00C53B46">
              <w:rPr>
                <w:rFonts w:asciiTheme="minorBidi" w:eastAsia="Arial" w:hAnsiTheme="minorBidi"/>
                <w:spacing w:val="-1"/>
              </w:rPr>
              <w:t>o</w:t>
            </w:r>
            <w:r w:rsidRPr="00C53B46">
              <w:rPr>
                <w:rFonts w:asciiTheme="minorBidi" w:eastAsia="Arial" w:hAnsiTheme="minorBidi"/>
              </w:rPr>
              <w:t>n,</w:t>
            </w:r>
            <w:r w:rsidRPr="00C53B46">
              <w:rPr>
                <w:rFonts w:asciiTheme="minorBidi" w:eastAsia="Arial" w:hAnsiTheme="minorBidi"/>
                <w:spacing w:val="2"/>
              </w:rPr>
              <w:t xml:space="preserve"> </w:t>
            </w:r>
            <w:r w:rsidRPr="00C53B46">
              <w:rPr>
                <w:rFonts w:asciiTheme="minorBidi" w:eastAsia="Arial" w:hAnsiTheme="minorBidi"/>
              </w:rPr>
              <w:t>o</w:t>
            </w:r>
            <w:r w:rsidRPr="00C53B46">
              <w:rPr>
                <w:rFonts w:asciiTheme="minorBidi" w:eastAsia="Arial" w:hAnsiTheme="minorBidi"/>
                <w:spacing w:val="-2"/>
              </w:rPr>
              <w:t>t</w:t>
            </w:r>
            <w:r w:rsidRPr="00C53B46">
              <w:rPr>
                <w:rFonts w:asciiTheme="minorBidi" w:eastAsia="Arial" w:hAnsiTheme="minorBidi"/>
              </w:rPr>
              <w:t xml:space="preserve">her </w:t>
            </w:r>
            <w:r w:rsidRPr="00C53B46">
              <w:rPr>
                <w:rFonts w:asciiTheme="minorBidi" w:eastAsia="Arial" w:hAnsiTheme="minorBidi"/>
                <w:spacing w:val="2"/>
              </w:rPr>
              <w:t>t</w:t>
            </w:r>
            <w:r w:rsidRPr="00C53B46">
              <w:rPr>
                <w:rFonts w:asciiTheme="minorBidi" w:eastAsia="Arial" w:hAnsiTheme="minorBidi"/>
              </w:rPr>
              <w:t>han the</w:t>
            </w:r>
            <w:r w:rsidRPr="00C53B46">
              <w:rPr>
                <w:rFonts w:asciiTheme="minorBidi" w:eastAsia="Arial" w:hAnsiTheme="minorBidi"/>
                <w:spacing w:val="4"/>
              </w:rPr>
              <w:t xml:space="preserve"> </w:t>
            </w:r>
            <w:r w:rsidRPr="00C53B46">
              <w:rPr>
                <w:rFonts w:asciiTheme="minorBidi" w:eastAsia="Arial" w:hAnsiTheme="minorBidi"/>
              </w:rPr>
              <w:t>L</w:t>
            </w:r>
            <w:r w:rsidRPr="00C53B46">
              <w:rPr>
                <w:rFonts w:asciiTheme="minorBidi" w:eastAsia="Arial" w:hAnsiTheme="minorBidi"/>
                <w:spacing w:val="-3"/>
              </w:rPr>
              <w:t>a</w:t>
            </w:r>
            <w:r w:rsidRPr="00C53B46">
              <w:rPr>
                <w:rFonts w:asciiTheme="minorBidi" w:eastAsia="Arial" w:hAnsiTheme="minorBidi"/>
              </w:rPr>
              <w:t>te</w:t>
            </w:r>
            <w:r w:rsidRPr="00C53B46">
              <w:rPr>
                <w:rFonts w:asciiTheme="minorBidi" w:eastAsia="Arial" w:hAnsiTheme="minorBidi"/>
                <w:spacing w:val="5"/>
              </w:rPr>
              <w:t xml:space="preserve"> </w:t>
            </w:r>
            <w:r w:rsidRPr="00C53B46">
              <w:rPr>
                <w:rFonts w:asciiTheme="minorBidi" w:eastAsia="Arial" w:hAnsiTheme="minorBidi"/>
              </w:rPr>
              <w:t>B</w:t>
            </w:r>
            <w:r w:rsidRPr="00C53B46">
              <w:rPr>
                <w:rFonts w:asciiTheme="minorBidi" w:eastAsia="Arial" w:hAnsiTheme="minorBidi"/>
                <w:spacing w:val="-2"/>
              </w:rPr>
              <w:t>i</w:t>
            </w:r>
            <w:r w:rsidRPr="00C53B46">
              <w:rPr>
                <w:rFonts w:asciiTheme="minorBidi" w:eastAsia="Arial" w:hAnsiTheme="minorBidi"/>
              </w:rPr>
              <w:t>d</w:t>
            </w:r>
            <w:r w:rsidRPr="00C53B46">
              <w:rPr>
                <w:rFonts w:asciiTheme="minorBidi" w:eastAsia="Arial" w:hAnsiTheme="minorBidi"/>
                <w:spacing w:val="3"/>
              </w:rPr>
              <w:t xml:space="preserve"> </w:t>
            </w:r>
            <w:r w:rsidRPr="00C53B46">
              <w:rPr>
                <w:rFonts w:asciiTheme="minorBidi" w:eastAsia="Arial" w:hAnsiTheme="minorBidi"/>
              </w:rPr>
              <w:t>as</w:t>
            </w:r>
            <w:r w:rsidRPr="00C53B46">
              <w:rPr>
                <w:rFonts w:asciiTheme="minorBidi" w:eastAsia="Arial" w:hAnsiTheme="minorBidi"/>
                <w:spacing w:val="-2"/>
              </w:rPr>
              <w:t xml:space="preserve"> </w:t>
            </w:r>
            <w:r w:rsidRPr="00C53B46">
              <w:rPr>
                <w:rFonts w:asciiTheme="minorBidi" w:eastAsia="Arial" w:hAnsiTheme="minorBidi"/>
              </w:rPr>
              <w:t>per</w:t>
            </w:r>
            <w:r w:rsidRPr="00C53B46">
              <w:rPr>
                <w:rFonts w:asciiTheme="minorBidi" w:eastAsia="Arial" w:hAnsiTheme="minorBidi"/>
                <w:spacing w:val="5"/>
              </w:rPr>
              <w:t xml:space="preserve"> Para </w:t>
            </w:r>
            <w:r w:rsidRPr="00C53B46">
              <w:rPr>
                <w:rFonts w:asciiTheme="minorBidi" w:eastAsia="Arial" w:hAnsiTheme="minorBidi"/>
              </w:rPr>
              <w:t>2</w:t>
            </w:r>
            <w:r w:rsidRPr="00C53B46">
              <w:rPr>
                <w:rFonts w:asciiTheme="minorBidi" w:eastAsia="Arial" w:hAnsiTheme="minorBidi"/>
                <w:spacing w:val="-1"/>
              </w:rPr>
              <w:t>5</w:t>
            </w:r>
            <w:r w:rsidRPr="00C53B46">
              <w:rPr>
                <w:rFonts w:asciiTheme="minorBidi" w:eastAsia="Arial" w:hAnsiTheme="minorBidi"/>
                <w:spacing w:val="1"/>
              </w:rPr>
              <w:t>-</w:t>
            </w:r>
            <w:r w:rsidRPr="00C53B46">
              <w:rPr>
                <w:rFonts w:asciiTheme="minorBidi" w:eastAsia="Arial" w:hAnsiTheme="minorBidi"/>
                <w:spacing w:val="-3"/>
              </w:rPr>
              <w:t>1</w:t>
            </w:r>
            <w:r w:rsidRPr="00C53B46">
              <w:rPr>
                <w:rFonts w:asciiTheme="minorBidi" w:eastAsia="Arial" w:hAnsiTheme="minorBidi"/>
                <w:spacing w:val="-1"/>
              </w:rPr>
              <w:t>/</w:t>
            </w:r>
            <w:r w:rsidRPr="00C53B46">
              <w:rPr>
                <w:rFonts w:asciiTheme="minorBidi" w:eastAsia="Arial" w:hAnsiTheme="minorBidi"/>
              </w:rPr>
              <w:t xml:space="preserve">Instructions to </w:t>
            </w:r>
            <w:r w:rsidRPr="00C53B46">
              <w:rPr>
                <w:rFonts w:asciiTheme="minorBidi" w:eastAsia="Arial" w:hAnsiTheme="minorBidi"/>
                <w:spacing w:val="-1"/>
              </w:rPr>
              <w:t>Bidder</w:t>
            </w:r>
            <w:r w:rsidRPr="00C53B46">
              <w:rPr>
                <w:rFonts w:asciiTheme="minorBidi" w:eastAsia="Arial" w:hAnsiTheme="minorBidi"/>
                <w:spacing w:val="-2"/>
              </w:rPr>
              <w:t>s</w:t>
            </w:r>
            <w:r w:rsidRPr="00C53B46">
              <w:rPr>
                <w:rFonts w:asciiTheme="minorBidi" w:eastAsia="Arial" w:hAnsiTheme="minorBidi"/>
              </w:rPr>
              <w:t>, sha</w:t>
            </w:r>
            <w:r w:rsidRPr="00C53B46">
              <w:rPr>
                <w:rFonts w:asciiTheme="minorBidi" w:eastAsia="Arial" w:hAnsiTheme="minorBidi"/>
                <w:spacing w:val="-2"/>
              </w:rPr>
              <w:t>l</w:t>
            </w:r>
            <w:r w:rsidRPr="00C53B46">
              <w:rPr>
                <w:rFonts w:asciiTheme="minorBidi" w:eastAsia="Arial" w:hAnsiTheme="minorBidi"/>
              </w:rPr>
              <w:t>l be r</w:t>
            </w:r>
            <w:r w:rsidRPr="00C53B46">
              <w:rPr>
                <w:rFonts w:asciiTheme="minorBidi" w:eastAsia="Arial" w:hAnsiTheme="minorBidi"/>
                <w:spacing w:val="-2"/>
              </w:rPr>
              <w:t>e</w:t>
            </w:r>
            <w:r w:rsidRPr="00C53B46">
              <w:rPr>
                <w:rFonts w:asciiTheme="minorBidi" w:eastAsia="Arial" w:hAnsiTheme="minorBidi"/>
                <w:spacing w:val="1"/>
              </w:rPr>
              <w:t>j</w:t>
            </w:r>
            <w:r w:rsidRPr="00C53B46">
              <w:rPr>
                <w:rFonts w:asciiTheme="minorBidi" w:eastAsia="Arial" w:hAnsiTheme="minorBidi"/>
              </w:rPr>
              <w:t>ecte</w:t>
            </w:r>
            <w:r w:rsidRPr="00C53B46">
              <w:rPr>
                <w:rFonts w:asciiTheme="minorBidi" w:eastAsia="Arial" w:hAnsiTheme="minorBidi"/>
                <w:spacing w:val="-2"/>
              </w:rPr>
              <w:t>d</w:t>
            </w:r>
            <w:r w:rsidRPr="00C53B46">
              <w:rPr>
                <w:rFonts w:asciiTheme="minorBidi" w:eastAsia="Arial" w:hAnsiTheme="minorBidi"/>
              </w:rPr>
              <w:t>.</w:t>
            </w:r>
          </w:p>
          <w:p w:rsidR="009909EB" w:rsidRPr="00C53B46" w:rsidRDefault="009909EB" w:rsidP="00C53B46">
            <w:pPr>
              <w:bidi w:val="0"/>
              <w:spacing w:line="237" w:lineRule="auto"/>
              <w:ind w:firstLine="34"/>
              <w:jc w:val="both"/>
              <w:rPr>
                <w:rFonts w:asciiTheme="minorBidi" w:eastAsia="Arial" w:hAnsiTheme="minorBidi"/>
              </w:rPr>
            </w:pPr>
          </w:p>
          <w:p w:rsidR="001E592F" w:rsidRPr="00C53B46" w:rsidRDefault="001E592F" w:rsidP="00C53B46">
            <w:pPr>
              <w:bidi w:val="0"/>
              <w:ind w:firstLine="34"/>
              <w:jc w:val="both"/>
              <w:rPr>
                <w:rFonts w:asciiTheme="minorBidi" w:eastAsia="Arial" w:hAnsiTheme="minorBidi"/>
              </w:rPr>
            </w:pPr>
            <w:r w:rsidRPr="00C53B46">
              <w:rPr>
                <w:rFonts w:asciiTheme="minorBidi" w:eastAsia="Arial" w:hAnsiTheme="minorBidi"/>
              </w:rPr>
              <w:t>2</w:t>
            </w:r>
            <w:r w:rsidRPr="00C53B46">
              <w:rPr>
                <w:rFonts w:asciiTheme="minorBidi" w:eastAsia="Arial" w:hAnsiTheme="minorBidi"/>
                <w:spacing w:val="-1"/>
              </w:rPr>
              <w:t>7</w:t>
            </w:r>
            <w:r w:rsidRPr="00C53B46">
              <w:rPr>
                <w:rFonts w:asciiTheme="minorBidi" w:eastAsia="Arial" w:hAnsiTheme="minorBidi"/>
                <w:spacing w:val="1"/>
              </w:rPr>
              <w:t>-</w:t>
            </w:r>
            <w:r w:rsidRPr="00C53B46">
              <w:rPr>
                <w:rFonts w:asciiTheme="minorBidi" w:eastAsia="Arial" w:hAnsiTheme="minorBidi"/>
              </w:rPr>
              <w:t xml:space="preserve">4-  </w:t>
            </w:r>
            <w:r w:rsidRPr="00C53B46">
              <w:rPr>
                <w:rFonts w:asciiTheme="minorBidi" w:eastAsia="Arial" w:hAnsiTheme="minorBidi"/>
                <w:spacing w:val="22"/>
              </w:rPr>
              <w:t xml:space="preserve"> </w:t>
            </w:r>
            <w:r w:rsidRPr="00C53B46">
              <w:rPr>
                <w:rFonts w:asciiTheme="minorBidi" w:eastAsia="Arial" w:hAnsiTheme="minorBidi"/>
                <w:spacing w:val="2"/>
              </w:rPr>
              <w:t>T</w:t>
            </w:r>
            <w:r w:rsidRPr="00C53B46">
              <w:rPr>
                <w:rFonts w:asciiTheme="minorBidi" w:eastAsia="Arial" w:hAnsiTheme="minorBidi"/>
              </w:rPr>
              <w:t>he</w:t>
            </w:r>
            <w:r w:rsidRPr="00C53B46">
              <w:rPr>
                <w:rFonts w:asciiTheme="minorBidi" w:eastAsia="Arial" w:hAnsiTheme="minorBidi"/>
                <w:spacing w:val="49"/>
              </w:rPr>
              <w:t xml:space="preserve"> </w:t>
            </w:r>
            <w:r w:rsidRPr="00C53B46">
              <w:rPr>
                <w:rFonts w:asciiTheme="minorBidi" w:eastAsia="Arial" w:hAnsiTheme="minorBidi"/>
              </w:rPr>
              <w:t>B</w:t>
            </w:r>
            <w:r w:rsidRPr="00C53B46">
              <w:rPr>
                <w:rFonts w:asciiTheme="minorBidi" w:eastAsia="Arial" w:hAnsiTheme="minorBidi"/>
                <w:spacing w:val="-2"/>
              </w:rPr>
              <w:t>i</w:t>
            </w:r>
            <w:r w:rsidRPr="00C53B46">
              <w:rPr>
                <w:rFonts w:asciiTheme="minorBidi" w:eastAsia="Arial" w:hAnsiTheme="minorBidi"/>
              </w:rPr>
              <w:t>ds</w:t>
            </w:r>
            <w:r w:rsidRPr="00C53B46">
              <w:rPr>
                <w:rFonts w:asciiTheme="minorBidi" w:eastAsia="Arial" w:hAnsiTheme="minorBidi"/>
                <w:spacing w:val="49"/>
              </w:rPr>
              <w:t xml:space="preserve"> </w:t>
            </w:r>
            <w:r w:rsidRPr="00C53B46">
              <w:rPr>
                <w:rFonts w:asciiTheme="minorBidi" w:eastAsia="Arial" w:hAnsiTheme="minorBidi"/>
              </w:rPr>
              <w:t>Openi</w:t>
            </w:r>
            <w:r w:rsidRPr="00C53B46">
              <w:rPr>
                <w:rFonts w:asciiTheme="minorBidi" w:eastAsia="Arial" w:hAnsiTheme="minorBidi"/>
                <w:spacing w:val="-4"/>
              </w:rPr>
              <w:t>n</w:t>
            </w:r>
            <w:r w:rsidRPr="00C53B46">
              <w:rPr>
                <w:rFonts w:asciiTheme="minorBidi" w:eastAsia="Arial" w:hAnsiTheme="minorBidi"/>
              </w:rPr>
              <w:t>g</w:t>
            </w:r>
            <w:r w:rsidRPr="00C53B46">
              <w:rPr>
                <w:rFonts w:asciiTheme="minorBidi" w:eastAsia="Arial" w:hAnsiTheme="minorBidi"/>
                <w:spacing w:val="52"/>
              </w:rPr>
              <w:t xml:space="preserve"> </w:t>
            </w:r>
            <w:r w:rsidRPr="00C53B46">
              <w:rPr>
                <w:rFonts w:asciiTheme="minorBidi" w:eastAsia="Arial" w:hAnsiTheme="minorBidi"/>
              </w:rPr>
              <w:t>C</w:t>
            </w:r>
            <w:r w:rsidRPr="00C53B46">
              <w:rPr>
                <w:rFonts w:asciiTheme="minorBidi" w:eastAsia="Arial" w:hAnsiTheme="minorBidi"/>
                <w:spacing w:val="-1"/>
              </w:rPr>
              <w:t>o</w:t>
            </w:r>
            <w:r w:rsidRPr="00C53B46">
              <w:rPr>
                <w:rFonts w:asciiTheme="minorBidi" w:eastAsia="Arial" w:hAnsiTheme="minorBidi"/>
                <w:spacing w:val="-2"/>
              </w:rPr>
              <w:t>m</w:t>
            </w:r>
            <w:r w:rsidRPr="00C53B46">
              <w:rPr>
                <w:rFonts w:asciiTheme="minorBidi" w:eastAsia="Arial" w:hAnsiTheme="minorBidi"/>
              </w:rPr>
              <w:t>mit</w:t>
            </w:r>
            <w:r w:rsidRPr="00C53B46">
              <w:rPr>
                <w:rFonts w:asciiTheme="minorBidi" w:eastAsia="Arial" w:hAnsiTheme="minorBidi"/>
                <w:spacing w:val="2"/>
              </w:rPr>
              <w:t>t</w:t>
            </w:r>
            <w:r w:rsidRPr="00C53B46">
              <w:rPr>
                <w:rFonts w:asciiTheme="minorBidi" w:eastAsia="Arial" w:hAnsiTheme="minorBidi"/>
              </w:rPr>
              <w:t>ee</w:t>
            </w:r>
            <w:r w:rsidRPr="00C53B46">
              <w:rPr>
                <w:rFonts w:asciiTheme="minorBidi" w:eastAsia="Arial" w:hAnsiTheme="minorBidi"/>
                <w:spacing w:val="49"/>
              </w:rPr>
              <w:t xml:space="preserve"> </w:t>
            </w:r>
            <w:r w:rsidRPr="00C53B46">
              <w:rPr>
                <w:rFonts w:asciiTheme="minorBidi" w:eastAsia="Arial" w:hAnsiTheme="minorBidi"/>
              </w:rPr>
              <w:t>sha</w:t>
            </w:r>
            <w:r w:rsidRPr="00C53B46">
              <w:rPr>
                <w:rFonts w:asciiTheme="minorBidi" w:eastAsia="Arial" w:hAnsiTheme="minorBidi"/>
                <w:spacing w:val="-2"/>
              </w:rPr>
              <w:t>l</w:t>
            </w:r>
            <w:r w:rsidRPr="00C53B46">
              <w:rPr>
                <w:rFonts w:asciiTheme="minorBidi" w:eastAsia="Arial" w:hAnsiTheme="minorBidi"/>
              </w:rPr>
              <w:t>l</w:t>
            </w:r>
            <w:r w:rsidRPr="00C53B46">
              <w:rPr>
                <w:rFonts w:asciiTheme="minorBidi" w:eastAsia="Arial" w:hAnsiTheme="minorBidi"/>
                <w:spacing w:val="49"/>
              </w:rPr>
              <w:t xml:space="preserve"> </w:t>
            </w:r>
            <w:r w:rsidRPr="00C53B46">
              <w:rPr>
                <w:rFonts w:asciiTheme="minorBidi" w:eastAsia="Arial" w:hAnsiTheme="minorBidi"/>
              </w:rPr>
              <w:t>set</w:t>
            </w:r>
            <w:r w:rsidRPr="00C53B46">
              <w:rPr>
                <w:rFonts w:asciiTheme="minorBidi" w:eastAsia="Arial" w:hAnsiTheme="minorBidi"/>
                <w:spacing w:val="50"/>
              </w:rPr>
              <w:t xml:space="preserve"> </w:t>
            </w:r>
            <w:r w:rsidRPr="00C53B46">
              <w:rPr>
                <w:rFonts w:asciiTheme="minorBidi" w:eastAsia="Arial" w:hAnsiTheme="minorBidi"/>
              </w:rPr>
              <w:t>up</w:t>
            </w:r>
            <w:r w:rsidRPr="00C53B46">
              <w:rPr>
                <w:rFonts w:asciiTheme="minorBidi" w:eastAsia="Arial" w:hAnsiTheme="minorBidi"/>
                <w:spacing w:val="49"/>
              </w:rPr>
              <w:t xml:space="preserve"> </w:t>
            </w:r>
            <w:r w:rsidRPr="00C53B46">
              <w:rPr>
                <w:rFonts w:asciiTheme="minorBidi" w:eastAsia="Arial" w:hAnsiTheme="minorBidi"/>
              </w:rPr>
              <w:t>a</w:t>
            </w:r>
            <w:r w:rsidRPr="00C53B46">
              <w:rPr>
                <w:rFonts w:asciiTheme="minorBidi" w:eastAsia="Arial" w:hAnsiTheme="minorBidi"/>
                <w:spacing w:val="49"/>
              </w:rPr>
              <w:t xml:space="preserve"> </w:t>
            </w:r>
            <w:r w:rsidRPr="00C53B46">
              <w:rPr>
                <w:rFonts w:asciiTheme="minorBidi" w:eastAsia="Arial" w:hAnsiTheme="minorBidi"/>
                <w:spacing w:val="-2"/>
              </w:rPr>
              <w:t>m</w:t>
            </w:r>
            <w:r w:rsidRPr="00C53B46">
              <w:rPr>
                <w:rFonts w:asciiTheme="minorBidi" w:eastAsia="Arial" w:hAnsiTheme="minorBidi"/>
              </w:rPr>
              <w:t>i</w:t>
            </w:r>
            <w:r w:rsidRPr="00C53B46">
              <w:rPr>
                <w:rFonts w:asciiTheme="minorBidi" w:eastAsia="Arial" w:hAnsiTheme="minorBidi"/>
                <w:spacing w:val="-1"/>
              </w:rPr>
              <w:t>n</w:t>
            </w:r>
            <w:r w:rsidRPr="00C53B46">
              <w:rPr>
                <w:rFonts w:asciiTheme="minorBidi" w:eastAsia="Arial" w:hAnsiTheme="minorBidi"/>
              </w:rPr>
              <w:t>utes</w:t>
            </w:r>
            <w:r w:rsidRPr="00C53B46">
              <w:rPr>
                <w:rFonts w:asciiTheme="minorBidi" w:eastAsia="Arial" w:hAnsiTheme="minorBidi"/>
                <w:spacing w:val="52"/>
              </w:rPr>
              <w:t xml:space="preserve"> </w:t>
            </w:r>
            <w:r w:rsidRPr="00C53B46">
              <w:rPr>
                <w:rFonts w:asciiTheme="minorBidi" w:eastAsia="Arial" w:hAnsiTheme="minorBidi"/>
                <w:spacing w:val="-3"/>
              </w:rPr>
              <w:t>o</w:t>
            </w:r>
            <w:r w:rsidRPr="00C53B46">
              <w:rPr>
                <w:rFonts w:asciiTheme="minorBidi" w:eastAsia="Arial" w:hAnsiTheme="minorBidi"/>
              </w:rPr>
              <w:t>f</w:t>
            </w:r>
            <w:r w:rsidRPr="00C53B46">
              <w:rPr>
                <w:rFonts w:asciiTheme="minorBidi" w:eastAsia="Arial" w:hAnsiTheme="minorBidi"/>
                <w:spacing w:val="51"/>
              </w:rPr>
              <w:t xml:space="preserve"> </w:t>
            </w:r>
            <w:r w:rsidRPr="00C53B46">
              <w:rPr>
                <w:rFonts w:asciiTheme="minorBidi" w:eastAsia="Arial" w:hAnsiTheme="minorBidi"/>
              </w:rPr>
              <w:t>the</w:t>
            </w:r>
            <w:r w:rsidRPr="00C53B46">
              <w:rPr>
                <w:rFonts w:asciiTheme="minorBidi" w:eastAsia="Arial" w:hAnsiTheme="minorBidi"/>
                <w:spacing w:val="50"/>
              </w:rPr>
              <w:t xml:space="preserve"> </w:t>
            </w:r>
            <w:r w:rsidRPr="00C53B46">
              <w:rPr>
                <w:rFonts w:asciiTheme="minorBidi" w:eastAsia="Arial" w:hAnsiTheme="minorBidi"/>
              </w:rPr>
              <w:t>bi</w:t>
            </w:r>
            <w:r w:rsidRPr="00C53B46">
              <w:rPr>
                <w:rFonts w:asciiTheme="minorBidi" w:eastAsia="Arial" w:hAnsiTheme="minorBidi"/>
                <w:spacing w:val="-1"/>
              </w:rPr>
              <w:t>d</w:t>
            </w:r>
            <w:r w:rsidRPr="00C53B46">
              <w:rPr>
                <w:rFonts w:asciiTheme="minorBidi" w:eastAsia="Arial" w:hAnsiTheme="minorBidi"/>
              </w:rPr>
              <w:t>s</w:t>
            </w:r>
            <w:r w:rsidRPr="00C53B46">
              <w:rPr>
                <w:rFonts w:asciiTheme="minorBidi" w:eastAsia="Arial" w:hAnsiTheme="minorBidi"/>
                <w:spacing w:val="50"/>
              </w:rPr>
              <w:t xml:space="preserve"> </w:t>
            </w:r>
            <w:r w:rsidRPr="00C53B46">
              <w:rPr>
                <w:rFonts w:asciiTheme="minorBidi" w:eastAsia="Arial" w:hAnsiTheme="minorBidi"/>
              </w:rPr>
              <w:t>ope</w:t>
            </w:r>
            <w:r w:rsidRPr="00C53B46">
              <w:rPr>
                <w:rFonts w:asciiTheme="minorBidi" w:eastAsia="Arial" w:hAnsiTheme="minorBidi"/>
                <w:spacing w:val="-3"/>
              </w:rPr>
              <w:t>n</w:t>
            </w:r>
            <w:r w:rsidRPr="00C53B46">
              <w:rPr>
                <w:rFonts w:asciiTheme="minorBidi" w:eastAsia="Arial" w:hAnsiTheme="minorBidi"/>
              </w:rPr>
              <w:t>i</w:t>
            </w:r>
            <w:r w:rsidRPr="00C53B46">
              <w:rPr>
                <w:rFonts w:asciiTheme="minorBidi" w:eastAsia="Arial" w:hAnsiTheme="minorBidi"/>
                <w:spacing w:val="-1"/>
              </w:rPr>
              <w:t>n</w:t>
            </w:r>
            <w:r w:rsidRPr="00C53B46">
              <w:rPr>
                <w:rFonts w:asciiTheme="minorBidi" w:eastAsia="Arial" w:hAnsiTheme="minorBidi"/>
              </w:rPr>
              <w:t>g sess</w:t>
            </w:r>
            <w:r w:rsidRPr="00C53B46">
              <w:rPr>
                <w:rFonts w:asciiTheme="minorBidi" w:eastAsia="Arial" w:hAnsiTheme="minorBidi"/>
                <w:spacing w:val="-1"/>
              </w:rPr>
              <w:t>i</w:t>
            </w:r>
            <w:r w:rsidRPr="00C53B46">
              <w:rPr>
                <w:rFonts w:asciiTheme="minorBidi" w:eastAsia="Arial" w:hAnsiTheme="minorBidi"/>
              </w:rPr>
              <w:t>on</w:t>
            </w:r>
            <w:r w:rsidRPr="00C53B46">
              <w:rPr>
                <w:rFonts w:asciiTheme="minorBidi" w:eastAsia="Arial" w:hAnsiTheme="minorBidi"/>
                <w:spacing w:val="3"/>
              </w:rPr>
              <w:t xml:space="preserve"> </w:t>
            </w:r>
            <w:r w:rsidRPr="00C53B46">
              <w:rPr>
                <w:rFonts w:asciiTheme="minorBidi" w:eastAsia="Arial" w:hAnsiTheme="minorBidi"/>
                <w:spacing w:val="-3"/>
              </w:rPr>
              <w:t>w</w:t>
            </w:r>
            <w:r w:rsidRPr="00C53B46">
              <w:rPr>
                <w:rFonts w:asciiTheme="minorBidi" w:eastAsia="Arial" w:hAnsiTheme="minorBidi"/>
              </w:rPr>
              <w:t>h</w:t>
            </w:r>
            <w:r w:rsidRPr="00C53B46">
              <w:rPr>
                <w:rFonts w:asciiTheme="minorBidi" w:eastAsia="Arial" w:hAnsiTheme="minorBidi"/>
                <w:spacing w:val="-1"/>
              </w:rPr>
              <w:t>i</w:t>
            </w:r>
            <w:r w:rsidRPr="00C53B46">
              <w:rPr>
                <w:rFonts w:asciiTheme="minorBidi" w:eastAsia="Arial" w:hAnsiTheme="minorBidi"/>
              </w:rPr>
              <w:t>ch</w:t>
            </w:r>
            <w:r w:rsidRPr="00C53B46">
              <w:rPr>
                <w:rFonts w:asciiTheme="minorBidi" w:eastAsia="Arial" w:hAnsiTheme="minorBidi"/>
                <w:spacing w:val="3"/>
              </w:rPr>
              <w:t xml:space="preserve"> </w:t>
            </w:r>
            <w:r w:rsidRPr="00C53B46">
              <w:rPr>
                <w:rFonts w:asciiTheme="minorBidi" w:eastAsia="Arial" w:hAnsiTheme="minorBidi"/>
              </w:rPr>
              <w:t>sha</w:t>
            </w:r>
            <w:r w:rsidRPr="00C53B46">
              <w:rPr>
                <w:rFonts w:asciiTheme="minorBidi" w:eastAsia="Arial" w:hAnsiTheme="minorBidi"/>
                <w:spacing w:val="-2"/>
              </w:rPr>
              <w:t>l</w:t>
            </w:r>
            <w:r w:rsidRPr="00C53B46">
              <w:rPr>
                <w:rFonts w:asciiTheme="minorBidi" w:eastAsia="Arial" w:hAnsiTheme="minorBidi"/>
              </w:rPr>
              <w:t>l</w:t>
            </w:r>
            <w:r w:rsidRPr="00C53B46">
              <w:rPr>
                <w:rFonts w:asciiTheme="minorBidi" w:eastAsia="Arial" w:hAnsiTheme="minorBidi"/>
                <w:spacing w:val="2"/>
              </w:rPr>
              <w:t xml:space="preserve"> </w:t>
            </w:r>
            <w:r w:rsidRPr="00C53B46">
              <w:rPr>
                <w:rFonts w:asciiTheme="minorBidi" w:eastAsia="Arial" w:hAnsiTheme="minorBidi"/>
              </w:rPr>
              <w:t>at</w:t>
            </w:r>
            <w:r w:rsidRPr="00C53B46">
              <w:rPr>
                <w:rFonts w:asciiTheme="minorBidi" w:eastAsia="Arial" w:hAnsiTheme="minorBidi"/>
                <w:spacing w:val="4"/>
              </w:rPr>
              <w:t xml:space="preserve"> </w:t>
            </w:r>
            <w:r w:rsidRPr="00C53B46">
              <w:rPr>
                <w:rFonts w:asciiTheme="minorBidi" w:eastAsia="Arial" w:hAnsiTheme="minorBidi"/>
              </w:rPr>
              <w:lastRenderedPageBreak/>
              <w:t>min</w:t>
            </w:r>
            <w:r w:rsidRPr="00C53B46">
              <w:rPr>
                <w:rFonts w:asciiTheme="minorBidi" w:eastAsia="Arial" w:hAnsiTheme="minorBidi"/>
                <w:spacing w:val="-2"/>
              </w:rPr>
              <w:t>i</w:t>
            </w:r>
            <w:r w:rsidRPr="00C53B46">
              <w:rPr>
                <w:rFonts w:asciiTheme="minorBidi" w:eastAsia="Arial" w:hAnsiTheme="minorBidi"/>
              </w:rPr>
              <w:t>mum</w:t>
            </w:r>
            <w:r w:rsidRPr="00C53B46">
              <w:rPr>
                <w:rFonts w:asciiTheme="minorBidi" w:eastAsia="Arial" w:hAnsiTheme="minorBidi"/>
                <w:spacing w:val="5"/>
              </w:rPr>
              <w:t xml:space="preserve"> </w:t>
            </w:r>
            <w:r w:rsidRPr="00C53B46">
              <w:rPr>
                <w:rFonts w:asciiTheme="minorBidi" w:eastAsia="Arial" w:hAnsiTheme="minorBidi"/>
              </w:rPr>
              <w:t>co</w:t>
            </w:r>
            <w:r w:rsidRPr="00C53B46">
              <w:rPr>
                <w:rFonts w:asciiTheme="minorBidi" w:eastAsia="Arial" w:hAnsiTheme="minorBidi"/>
                <w:spacing w:val="-3"/>
              </w:rPr>
              <w:t>n</w:t>
            </w:r>
            <w:r w:rsidRPr="00C53B46">
              <w:rPr>
                <w:rFonts w:asciiTheme="minorBidi" w:eastAsia="Arial" w:hAnsiTheme="minorBidi"/>
              </w:rPr>
              <w:t>tain the</w:t>
            </w:r>
            <w:r w:rsidRPr="00C53B46">
              <w:rPr>
                <w:rFonts w:asciiTheme="minorBidi" w:eastAsia="Arial" w:hAnsiTheme="minorBidi"/>
                <w:spacing w:val="4"/>
              </w:rPr>
              <w:t xml:space="preserve"> </w:t>
            </w:r>
            <w:r w:rsidRPr="00C53B46">
              <w:rPr>
                <w:rFonts w:asciiTheme="minorBidi" w:eastAsia="Arial" w:hAnsiTheme="minorBidi"/>
              </w:rPr>
              <w:t>n</w:t>
            </w:r>
            <w:r w:rsidRPr="00C53B46">
              <w:rPr>
                <w:rFonts w:asciiTheme="minorBidi" w:eastAsia="Arial" w:hAnsiTheme="minorBidi"/>
                <w:spacing w:val="-3"/>
              </w:rPr>
              <w:t>a</w:t>
            </w:r>
            <w:r w:rsidRPr="00C53B46">
              <w:rPr>
                <w:rFonts w:asciiTheme="minorBidi" w:eastAsia="Arial" w:hAnsiTheme="minorBidi"/>
              </w:rPr>
              <w:t>me</w:t>
            </w:r>
            <w:r w:rsidRPr="00C53B46">
              <w:rPr>
                <w:rFonts w:asciiTheme="minorBidi" w:eastAsia="Arial" w:hAnsiTheme="minorBidi"/>
                <w:spacing w:val="1"/>
              </w:rPr>
              <w:t xml:space="preserve"> </w:t>
            </w:r>
            <w:r w:rsidRPr="00C53B46">
              <w:rPr>
                <w:rFonts w:asciiTheme="minorBidi" w:eastAsia="Arial" w:hAnsiTheme="minorBidi"/>
                <w:spacing w:val="-3"/>
              </w:rPr>
              <w:t>o</w:t>
            </w:r>
            <w:r w:rsidRPr="00C53B46">
              <w:rPr>
                <w:rFonts w:asciiTheme="minorBidi" w:eastAsia="Arial" w:hAnsiTheme="minorBidi"/>
              </w:rPr>
              <w:t>f</w:t>
            </w:r>
            <w:r w:rsidRPr="00C53B46">
              <w:rPr>
                <w:rFonts w:asciiTheme="minorBidi" w:eastAsia="Arial" w:hAnsiTheme="minorBidi"/>
                <w:spacing w:val="4"/>
              </w:rPr>
              <w:t xml:space="preserve"> </w:t>
            </w:r>
            <w:r w:rsidRPr="00C53B46">
              <w:rPr>
                <w:rFonts w:asciiTheme="minorBidi" w:eastAsia="Arial" w:hAnsiTheme="minorBidi"/>
                <w:spacing w:val="-1"/>
              </w:rPr>
              <w:t>Bidder</w:t>
            </w:r>
            <w:r w:rsidRPr="00C53B46">
              <w:rPr>
                <w:rFonts w:asciiTheme="minorBidi" w:eastAsia="Arial" w:hAnsiTheme="minorBidi"/>
              </w:rPr>
              <w:t>,</w:t>
            </w:r>
            <w:r w:rsidRPr="00C53B46">
              <w:rPr>
                <w:rFonts w:asciiTheme="minorBidi" w:eastAsia="Arial" w:hAnsiTheme="minorBidi"/>
                <w:spacing w:val="4"/>
              </w:rPr>
              <w:t xml:space="preserve"> </w:t>
            </w:r>
            <w:r w:rsidRPr="00C53B46">
              <w:rPr>
                <w:rFonts w:asciiTheme="minorBidi" w:eastAsia="Arial" w:hAnsiTheme="minorBidi"/>
                <w:spacing w:val="-3"/>
              </w:rPr>
              <w:t>w</w:t>
            </w:r>
            <w:r w:rsidRPr="00C53B46">
              <w:rPr>
                <w:rFonts w:asciiTheme="minorBidi" w:eastAsia="Arial" w:hAnsiTheme="minorBidi"/>
              </w:rPr>
              <w:t>hether</w:t>
            </w:r>
            <w:r w:rsidRPr="00C53B46">
              <w:rPr>
                <w:rFonts w:asciiTheme="minorBidi" w:eastAsia="Arial" w:hAnsiTheme="minorBidi"/>
                <w:spacing w:val="1"/>
              </w:rPr>
              <w:t xml:space="preserve"> </w:t>
            </w:r>
            <w:r w:rsidRPr="00C53B46">
              <w:rPr>
                <w:rFonts w:asciiTheme="minorBidi" w:eastAsia="Arial" w:hAnsiTheme="minorBidi"/>
              </w:rPr>
              <w:t>the</w:t>
            </w:r>
            <w:r w:rsidRPr="00C53B46">
              <w:rPr>
                <w:rFonts w:asciiTheme="minorBidi" w:eastAsia="Arial" w:hAnsiTheme="minorBidi"/>
                <w:spacing w:val="1"/>
              </w:rPr>
              <w:t xml:space="preserve"> </w:t>
            </w:r>
            <w:r w:rsidRPr="00C53B46">
              <w:rPr>
                <w:rFonts w:asciiTheme="minorBidi" w:eastAsia="Arial" w:hAnsiTheme="minorBidi"/>
              </w:rPr>
              <w:t>B</w:t>
            </w:r>
            <w:r w:rsidRPr="00C53B46">
              <w:rPr>
                <w:rFonts w:asciiTheme="minorBidi" w:eastAsia="Arial" w:hAnsiTheme="minorBidi"/>
                <w:spacing w:val="-2"/>
              </w:rPr>
              <w:t>i</w:t>
            </w:r>
            <w:r w:rsidRPr="00C53B46">
              <w:rPr>
                <w:rFonts w:asciiTheme="minorBidi" w:eastAsia="Arial" w:hAnsiTheme="minorBidi"/>
              </w:rPr>
              <w:t>d</w:t>
            </w:r>
            <w:r w:rsidRPr="00C53B46">
              <w:rPr>
                <w:rFonts w:asciiTheme="minorBidi" w:eastAsia="Arial" w:hAnsiTheme="minorBidi"/>
                <w:spacing w:val="3"/>
              </w:rPr>
              <w:t xml:space="preserve"> </w:t>
            </w:r>
            <w:r w:rsidRPr="00C53B46">
              <w:rPr>
                <w:rFonts w:asciiTheme="minorBidi" w:eastAsia="Arial" w:hAnsiTheme="minorBidi"/>
              </w:rPr>
              <w:t>has been</w:t>
            </w:r>
            <w:r w:rsidRPr="00C53B46">
              <w:rPr>
                <w:rFonts w:asciiTheme="minorBidi" w:eastAsia="Arial" w:hAnsiTheme="minorBidi"/>
                <w:spacing w:val="19"/>
              </w:rPr>
              <w:t xml:space="preserve"> </w:t>
            </w:r>
            <w:r w:rsidRPr="00C53B46">
              <w:rPr>
                <w:rFonts w:asciiTheme="minorBidi" w:eastAsia="Arial" w:hAnsiTheme="minorBidi"/>
                <w:spacing w:val="-3"/>
              </w:rPr>
              <w:t>w</w:t>
            </w:r>
            <w:r w:rsidRPr="00C53B46">
              <w:rPr>
                <w:rFonts w:asciiTheme="minorBidi" w:eastAsia="Arial" w:hAnsiTheme="minorBidi"/>
              </w:rPr>
              <w:t>ithdra</w:t>
            </w:r>
            <w:r w:rsidRPr="00C53B46">
              <w:rPr>
                <w:rFonts w:asciiTheme="minorBidi" w:eastAsia="Arial" w:hAnsiTheme="minorBidi"/>
                <w:spacing w:val="-4"/>
              </w:rPr>
              <w:t>w</w:t>
            </w:r>
            <w:r w:rsidRPr="00C53B46">
              <w:rPr>
                <w:rFonts w:asciiTheme="minorBidi" w:eastAsia="Arial" w:hAnsiTheme="minorBidi"/>
              </w:rPr>
              <w:t>n,</w:t>
            </w:r>
            <w:r w:rsidRPr="00C53B46">
              <w:rPr>
                <w:rFonts w:asciiTheme="minorBidi" w:eastAsia="Arial" w:hAnsiTheme="minorBidi"/>
                <w:spacing w:val="21"/>
              </w:rPr>
              <w:t xml:space="preserve"> </w:t>
            </w:r>
            <w:r w:rsidRPr="00C53B46">
              <w:rPr>
                <w:rFonts w:asciiTheme="minorBidi" w:eastAsia="Arial" w:hAnsiTheme="minorBidi"/>
              </w:rPr>
              <w:t>su</w:t>
            </w:r>
            <w:r w:rsidRPr="00C53B46">
              <w:rPr>
                <w:rFonts w:asciiTheme="minorBidi" w:eastAsia="Arial" w:hAnsiTheme="minorBidi"/>
                <w:spacing w:val="-1"/>
              </w:rPr>
              <w:t>b</w:t>
            </w:r>
            <w:r w:rsidRPr="00C53B46">
              <w:rPr>
                <w:rFonts w:asciiTheme="minorBidi" w:eastAsia="Arial" w:hAnsiTheme="minorBidi"/>
              </w:rPr>
              <w:t>stitu</w:t>
            </w:r>
            <w:r w:rsidRPr="00C53B46">
              <w:rPr>
                <w:rFonts w:asciiTheme="minorBidi" w:eastAsia="Arial" w:hAnsiTheme="minorBidi"/>
                <w:spacing w:val="2"/>
              </w:rPr>
              <w:t>t</w:t>
            </w:r>
            <w:r w:rsidRPr="00C53B46">
              <w:rPr>
                <w:rFonts w:asciiTheme="minorBidi" w:eastAsia="Arial" w:hAnsiTheme="minorBidi"/>
              </w:rPr>
              <w:t>ed</w:t>
            </w:r>
            <w:r w:rsidRPr="00C53B46">
              <w:rPr>
                <w:rFonts w:asciiTheme="minorBidi" w:eastAsia="Arial" w:hAnsiTheme="minorBidi"/>
                <w:spacing w:val="20"/>
              </w:rPr>
              <w:t xml:space="preserve"> </w:t>
            </w:r>
            <w:r w:rsidRPr="00C53B46">
              <w:rPr>
                <w:rFonts w:asciiTheme="minorBidi" w:eastAsia="Arial" w:hAnsiTheme="minorBidi"/>
              </w:rPr>
              <w:t>or</w:t>
            </w:r>
            <w:r w:rsidRPr="00C53B46">
              <w:rPr>
                <w:rFonts w:asciiTheme="minorBidi" w:eastAsia="Arial" w:hAnsiTheme="minorBidi"/>
                <w:spacing w:val="19"/>
              </w:rPr>
              <w:t xml:space="preserve"> </w:t>
            </w:r>
            <w:r w:rsidRPr="00C53B46">
              <w:rPr>
                <w:rFonts w:asciiTheme="minorBidi" w:eastAsia="Arial" w:hAnsiTheme="minorBidi"/>
              </w:rPr>
              <w:t>amende</w:t>
            </w:r>
            <w:r w:rsidRPr="00C53B46">
              <w:rPr>
                <w:rFonts w:asciiTheme="minorBidi" w:eastAsia="Arial" w:hAnsiTheme="minorBidi"/>
                <w:spacing w:val="-4"/>
              </w:rPr>
              <w:t>d</w:t>
            </w:r>
            <w:r w:rsidRPr="00C53B46">
              <w:rPr>
                <w:rFonts w:asciiTheme="minorBidi" w:eastAsia="Arial" w:hAnsiTheme="minorBidi"/>
              </w:rPr>
              <w:t>,</w:t>
            </w:r>
            <w:r w:rsidRPr="00C53B46">
              <w:rPr>
                <w:rFonts w:asciiTheme="minorBidi" w:eastAsia="Arial" w:hAnsiTheme="minorBidi"/>
                <w:spacing w:val="22"/>
              </w:rPr>
              <w:t xml:space="preserve"> </w:t>
            </w:r>
            <w:r w:rsidRPr="00C53B46">
              <w:rPr>
                <w:rFonts w:asciiTheme="minorBidi" w:eastAsia="Arial" w:hAnsiTheme="minorBidi"/>
              </w:rPr>
              <w:t>B</w:t>
            </w:r>
            <w:r w:rsidRPr="00C53B46">
              <w:rPr>
                <w:rFonts w:asciiTheme="minorBidi" w:eastAsia="Arial" w:hAnsiTheme="minorBidi"/>
                <w:spacing w:val="-2"/>
              </w:rPr>
              <w:t>i</w:t>
            </w:r>
            <w:r w:rsidRPr="00C53B46">
              <w:rPr>
                <w:rFonts w:asciiTheme="minorBidi" w:eastAsia="Arial" w:hAnsiTheme="minorBidi"/>
              </w:rPr>
              <w:t>d</w:t>
            </w:r>
            <w:r w:rsidRPr="00C53B46">
              <w:rPr>
                <w:rFonts w:asciiTheme="minorBidi" w:eastAsia="Arial" w:hAnsiTheme="minorBidi"/>
                <w:spacing w:val="20"/>
              </w:rPr>
              <w:t xml:space="preserve"> </w:t>
            </w:r>
            <w:r w:rsidRPr="00C53B46">
              <w:rPr>
                <w:rFonts w:asciiTheme="minorBidi" w:eastAsia="Arial" w:hAnsiTheme="minorBidi"/>
                <w:spacing w:val="-3"/>
              </w:rPr>
              <w:t>P</w:t>
            </w:r>
            <w:r w:rsidRPr="00C53B46">
              <w:rPr>
                <w:rFonts w:asciiTheme="minorBidi" w:eastAsia="Arial" w:hAnsiTheme="minorBidi"/>
              </w:rPr>
              <w:t>rice</w:t>
            </w:r>
            <w:r w:rsidRPr="00C53B46">
              <w:rPr>
                <w:rFonts w:asciiTheme="minorBidi" w:eastAsia="Arial" w:hAnsiTheme="minorBidi"/>
                <w:spacing w:val="20"/>
              </w:rPr>
              <w:t xml:space="preserve"> </w:t>
            </w:r>
            <w:r w:rsidRPr="00C53B46">
              <w:rPr>
                <w:rFonts w:asciiTheme="minorBidi" w:eastAsia="Arial" w:hAnsiTheme="minorBidi"/>
              </w:rPr>
              <w:t>as</w:t>
            </w:r>
            <w:r w:rsidRPr="00C53B46">
              <w:rPr>
                <w:rFonts w:asciiTheme="minorBidi" w:eastAsia="Arial" w:hAnsiTheme="minorBidi"/>
                <w:spacing w:val="20"/>
              </w:rPr>
              <w:t xml:space="preserve"> </w:t>
            </w:r>
            <w:r w:rsidRPr="00C53B46">
              <w:rPr>
                <w:rFonts w:asciiTheme="minorBidi" w:eastAsia="Arial" w:hAnsiTheme="minorBidi"/>
              </w:rPr>
              <w:t>per</w:t>
            </w:r>
            <w:r w:rsidRPr="00C53B46">
              <w:rPr>
                <w:rFonts w:asciiTheme="minorBidi" w:eastAsia="Arial" w:hAnsiTheme="minorBidi"/>
                <w:spacing w:val="18"/>
              </w:rPr>
              <w:t xml:space="preserve"> </w:t>
            </w:r>
            <w:r w:rsidRPr="00C53B46">
              <w:rPr>
                <w:rFonts w:asciiTheme="minorBidi" w:eastAsia="Arial" w:hAnsiTheme="minorBidi"/>
              </w:rPr>
              <w:t>each</w:t>
            </w:r>
            <w:r w:rsidRPr="00C53B46">
              <w:rPr>
                <w:rFonts w:asciiTheme="minorBidi" w:eastAsia="Arial" w:hAnsiTheme="minorBidi"/>
                <w:spacing w:val="20"/>
              </w:rPr>
              <w:t xml:space="preserve"> </w:t>
            </w:r>
            <w:r w:rsidRPr="00C53B46">
              <w:rPr>
                <w:rFonts w:asciiTheme="minorBidi" w:eastAsia="Arial" w:hAnsiTheme="minorBidi"/>
              </w:rPr>
              <w:t>p</w:t>
            </w:r>
            <w:r w:rsidRPr="00C53B46">
              <w:rPr>
                <w:rFonts w:asciiTheme="minorBidi" w:eastAsia="Arial" w:hAnsiTheme="minorBidi"/>
                <w:spacing w:val="-3"/>
              </w:rPr>
              <w:t>a</w:t>
            </w:r>
            <w:r w:rsidRPr="00C53B46">
              <w:rPr>
                <w:rFonts w:asciiTheme="minorBidi" w:eastAsia="Arial" w:hAnsiTheme="minorBidi"/>
              </w:rPr>
              <w:t>rt</w:t>
            </w:r>
            <w:r w:rsidRPr="00C53B46">
              <w:rPr>
                <w:rFonts w:asciiTheme="minorBidi" w:eastAsia="Arial" w:hAnsiTheme="minorBidi"/>
                <w:spacing w:val="23"/>
              </w:rPr>
              <w:t xml:space="preserve"> </w:t>
            </w:r>
            <w:r w:rsidRPr="00C53B46">
              <w:rPr>
                <w:rFonts w:asciiTheme="minorBidi" w:eastAsia="Arial" w:hAnsiTheme="minorBidi"/>
                <w:spacing w:val="-3"/>
              </w:rPr>
              <w:t>i</w:t>
            </w:r>
            <w:r w:rsidRPr="00C53B46">
              <w:rPr>
                <w:rFonts w:asciiTheme="minorBidi" w:eastAsia="Arial" w:hAnsiTheme="minorBidi"/>
              </w:rPr>
              <w:t>f</w:t>
            </w:r>
            <w:r w:rsidRPr="00C53B46">
              <w:rPr>
                <w:rFonts w:asciiTheme="minorBidi" w:eastAsia="Arial" w:hAnsiTheme="minorBidi"/>
                <w:spacing w:val="22"/>
              </w:rPr>
              <w:t xml:space="preserve"> </w:t>
            </w:r>
            <w:r w:rsidRPr="00C53B46">
              <w:rPr>
                <w:rFonts w:asciiTheme="minorBidi" w:eastAsia="Arial" w:hAnsiTheme="minorBidi"/>
                <w:spacing w:val="-2"/>
              </w:rPr>
              <w:t>r</w:t>
            </w:r>
            <w:r w:rsidRPr="00C53B46">
              <w:rPr>
                <w:rFonts w:asciiTheme="minorBidi" w:eastAsia="Arial" w:hAnsiTheme="minorBidi"/>
              </w:rPr>
              <w:t>e</w:t>
            </w:r>
            <w:r w:rsidRPr="00C53B46">
              <w:rPr>
                <w:rFonts w:asciiTheme="minorBidi" w:eastAsia="Arial" w:hAnsiTheme="minorBidi"/>
                <w:spacing w:val="2"/>
              </w:rPr>
              <w:t>q</w:t>
            </w:r>
            <w:r w:rsidRPr="00C53B46">
              <w:rPr>
                <w:rFonts w:asciiTheme="minorBidi" w:eastAsia="Arial" w:hAnsiTheme="minorBidi"/>
              </w:rPr>
              <w:t>u</w:t>
            </w:r>
            <w:r w:rsidRPr="00C53B46">
              <w:rPr>
                <w:rFonts w:asciiTheme="minorBidi" w:eastAsia="Arial" w:hAnsiTheme="minorBidi"/>
                <w:spacing w:val="-1"/>
              </w:rPr>
              <w:t>i</w:t>
            </w:r>
            <w:r w:rsidRPr="00C53B46">
              <w:rPr>
                <w:rFonts w:asciiTheme="minorBidi" w:eastAsia="Arial" w:hAnsiTheme="minorBidi"/>
              </w:rPr>
              <w:t>r</w:t>
            </w:r>
            <w:r w:rsidRPr="00C53B46">
              <w:rPr>
                <w:rFonts w:asciiTheme="minorBidi" w:eastAsia="Arial" w:hAnsiTheme="minorBidi"/>
                <w:spacing w:val="-2"/>
              </w:rPr>
              <w:t>e</w:t>
            </w:r>
            <w:r w:rsidRPr="00C53B46">
              <w:rPr>
                <w:rFonts w:asciiTheme="minorBidi" w:eastAsia="Arial" w:hAnsiTheme="minorBidi"/>
                <w:spacing w:val="-3"/>
              </w:rPr>
              <w:t>d</w:t>
            </w:r>
            <w:r w:rsidRPr="00C53B46">
              <w:rPr>
                <w:rFonts w:asciiTheme="minorBidi" w:eastAsia="Arial" w:hAnsiTheme="minorBidi"/>
              </w:rPr>
              <w:t>, to</w:t>
            </w:r>
            <w:r w:rsidRPr="00C53B46">
              <w:rPr>
                <w:rFonts w:asciiTheme="minorBidi" w:eastAsia="Arial" w:hAnsiTheme="minorBidi"/>
                <w:spacing w:val="3"/>
              </w:rPr>
              <w:t xml:space="preserve"> </w:t>
            </w:r>
            <w:r w:rsidRPr="00C53B46">
              <w:rPr>
                <w:rFonts w:asciiTheme="minorBidi" w:eastAsia="Arial" w:hAnsiTheme="minorBidi"/>
              </w:rPr>
              <w:t>i</w:t>
            </w:r>
            <w:r w:rsidRPr="00C53B46">
              <w:rPr>
                <w:rFonts w:asciiTheme="minorBidi" w:eastAsia="Arial" w:hAnsiTheme="minorBidi"/>
                <w:spacing w:val="-1"/>
              </w:rPr>
              <w:t>n</w:t>
            </w:r>
            <w:r w:rsidRPr="00C53B46">
              <w:rPr>
                <w:rFonts w:asciiTheme="minorBidi" w:eastAsia="Arial" w:hAnsiTheme="minorBidi"/>
              </w:rPr>
              <w:t>cl</w:t>
            </w:r>
            <w:r w:rsidRPr="00C53B46">
              <w:rPr>
                <w:rFonts w:asciiTheme="minorBidi" w:eastAsia="Arial" w:hAnsiTheme="minorBidi"/>
                <w:spacing w:val="-1"/>
              </w:rPr>
              <w:t>u</w:t>
            </w:r>
            <w:r w:rsidRPr="00C53B46">
              <w:rPr>
                <w:rFonts w:asciiTheme="minorBidi" w:eastAsia="Arial" w:hAnsiTheme="minorBidi"/>
              </w:rPr>
              <w:t>de</w:t>
            </w:r>
            <w:r w:rsidRPr="00C53B46">
              <w:rPr>
                <w:rFonts w:asciiTheme="minorBidi" w:eastAsia="Arial" w:hAnsiTheme="minorBidi"/>
                <w:spacing w:val="2"/>
              </w:rPr>
              <w:t xml:space="preserve"> </w:t>
            </w:r>
            <w:r w:rsidRPr="00C53B46">
              <w:rPr>
                <w:rFonts w:asciiTheme="minorBidi" w:eastAsia="Arial" w:hAnsiTheme="minorBidi"/>
              </w:rPr>
              <w:t>any d</w:t>
            </w:r>
            <w:r w:rsidRPr="00C53B46">
              <w:rPr>
                <w:rFonts w:asciiTheme="minorBidi" w:eastAsia="Arial" w:hAnsiTheme="minorBidi"/>
                <w:spacing w:val="-1"/>
              </w:rPr>
              <w:t>i</w:t>
            </w:r>
            <w:r w:rsidRPr="00C53B46">
              <w:rPr>
                <w:rFonts w:asciiTheme="minorBidi" w:eastAsia="Arial" w:hAnsiTheme="minorBidi"/>
              </w:rPr>
              <w:t>scounts and</w:t>
            </w:r>
            <w:r w:rsidRPr="00C53B46">
              <w:rPr>
                <w:rFonts w:asciiTheme="minorBidi" w:eastAsia="Arial" w:hAnsiTheme="minorBidi"/>
                <w:spacing w:val="2"/>
              </w:rPr>
              <w:t xml:space="preserve"> </w:t>
            </w:r>
            <w:r w:rsidRPr="00C53B46">
              <w:rPr>
                <w:rFonts w:asciiTheme="minorBidi" w:eastAsia="Arial" w:hAnsiTheme="minorBidi"/>
              </w:rPr>
              <w:t>a</w:t>
            </w:r>
            <w:r w:rsidRPr="00C53B46">
              <w:rPr>
                <w:rFonts w:asciiTheme="minorBidi" w:eastAsia="Arial" w:hAnsiTheme="minorBidi"/>
                <w:spacing w:val="-1"/>
              </w:rPr>
              <w:t>l</w:t>
            </w:r>
            <w:r w:rsidRPr="00C53B46">
              <w:rPr>
                <w:rFonts w:asciiTheme="minorBidi" w:eastAsia="Arial" w:hAnsiTheme="minorBidi"/>
              </w:rPr>
              <w:t>t</w:t>
            </w:r>
            <w:r w:rsidRPr="00C53B46">
              <w:rPr>
                <w:rFonts w:asciiTheme="minorBidi" w:eastAsia="Arial" w:hAnsiTheme="minorBidi"/>
                <w:spacing w:val="-2"/>
              </w:rPr>
              <w:t>e</w:t>
            </w:r>
            <w:r w:rsidRPr="00C53B46">
              <w:rPr>
                <w:rFonts w:asciiTheme="minorBidi" w:eastAsia="Arial" w:hAnsiTheme="minorBidi"/>
              </w:rPr>
              <w:t>rnati</w:t>
            </w:r>
            <w:r w:rsidRPr="00C53B46">
              <w:rPr>
                <w:rFonts w:asciiTheme="minorBidi" w:eastAsia="Arial" w:hAnsiTheme="minorBidi"/>
                <w:spacing w:val="-2"/>
              </w:rPr>
              <w:t>v</w:t>
            </w:r>
            <w:r w:rsidRPr="00C53B46">
              <w:rPr>
                <w:rFonts w:asciiTheme="minorBidi" w:eastAsia="Arial" w:hAnsiTheme="minorBidi"/>
              </w:rPr>
              <w:t>e</w:t>
            </w:r>
            <w:r w:rsidRPr="00C53B46">
              <w:rPr>
                <w:rFonts w:asciiTheme="minorBidi" w:eastAsia="Arial" w:hAnsiTheme="minorBidi"/>
                <w:spacing w:val="2"/>
              </w:rPr>
              <w:t xml:space="preserve"> </w:t>
            </w:r>
            <w:r w:rsidRPr="00C53B46">
              <w:rPr>
                <w:rFonts w:asciiTheme="minorBidi" w:eastAsia="Arial" w:hAnsiTheme="minorBidi"/>
              </w:rPr>
              <w:t>propos</w:t>
            </w:r>
            <w:r w:rsidRPr="00C53B46">
              <w:rPr>
                <w:rFonts w:asciiTheme="minorBidi" w:eastAsia="Arial" w:hAnsiTheme="minorBidi"/>
                <w:spacing w:val="-3"/>
              </w:rPr>
              <w:t>a</w:t>
            </w:r>
            <w:r w:rsidRPr="00C53B46">
              <w:rPr>
                <w:rFonts w:asciiTheme="minorBidi" w:eastAsia="Arial" w:hAnsiTheme="minorBidi"/>
              </w:rPr>
              <w:t>ls</w:t>
            </w:r>
            <w:r w:rsidRPr="00C53B46">
              <w:rPr>
                <w:rFonts w:asciiTheme="minorBidi" w:eastAsia="Arial" w:hAnsiTheme="minorBidi"/>
                <w:spacing w:val="2"/>
              </w:rPr>
              <w:t xml:space="preserve"> </w:t>
            </w:r>
            <w:r w:rsidRPr="00C53B46">
              <w:rPr>
                <w:rFonts w:asciiTheme="minorBidi" w:eastAsia="Arial" w:hAnsiTheme="minorBidi"/>
              </w:rPr>
              <w:t>if</w:t>
            </w:r>
            <w:r w:rsidRPr="00C53B46">
              <w:rPr>
                <w:rFonts w:asciiTheme="minorBidi" w:eastAsia="Arial" w:hAnsiTheme="minorBidi"/>
                <w:spacing w:val="3"/>
              </w:rPr>
              <w:t xml:space="preserve"> </w:t>
            </w:r>
            <w:r w:rsidRPr="00C53B46">
              <w:rPr>
                <w:rFonts w:asciiTheme="minorBidi" w:eastAsia="Arial" w:hAnsiTheme="minorBidi"/>
              </w:rPr>
              <w:t>app</w:t>
            </w:r>
            <w:r w:rsidRPr="00C53B46">
              <w:rPr>
                <w:rFonts w:asciiTheme="minorBidi" w:eastAsia="Arial" w:hAnsiTheme="minorBidi"/>
                <w:spacing w:val="-2"/>
              </w:rPr>
              <w:t>l</w:t>
            </w:r>
            <w:r w:rsidRPr="00C53B46">
              <w:rPr>
                <w:rFonts w:asciiTheme="minorBidi" w:eastAsia="Arial" w:hAnsiTheme="minorBidi"/>
              </w:rPr>
              <w:t>ic</w:t>
            </w:r>
            <w:r w:rsidRPr="00C53B46">
              <w:rPr>
                <w:rFonts w:asciiTheme="minorBidi" w:eastAsia="Arial" w:hAnsiTheme="minorBidi"/>
                <w:spacing w:val="-1"/>
              </w:rPr>
              <w:t>a</w:t>
            </w:r>
            <w:r w:rsidRPr="00C53B46">
              <w:rPr>
                <w:rFonts w:asciiTheme="minorBidi" w:eastAsia="Arial" w:hAnsiTheme="minorBidi"/>
              </w:rPr>
              <w:t>b</w:t>
            </w:r>
            <w:r w:rsidRPr="00C53B46">
              <w:rPr>
                <w:rFonts w:asciiTheme="minorBidi" w:eastAsia="Arial" w:hAnsiTheme="minorBidi"/>
                <w:spacing w:val="-1"/>
              </w:rPr>
              <w:t>le</w:t>
            </w:r>
            <w:r w:rsidRPr="00C53B46">
              <w:rPr>
                <w:rFonts w:asciiTheme="minorBidi" w:eastAsia="Arial" w:hAnsiTheme="minorBidi"/>
              </w:rPr>
              <w:t>,</w:t>
            </w:r>
            <w:r w:rsidRPr="00C53B46">
              <w:rPr>
                <w:rFonts w:asciiTheme="minorBidi" w:eastAsia="Arial" w:hAnsiTheme="minorBidi"/>
                <w:spacing w:val="4"/>
              </w:rPr>
              <w:t xml:space="preserve"> </w:t>
            </w:r>
            <w:r w:rsidRPr="00C53B46">
              <w:rPr>
                <w:rFonts w:asciiTheme="minorBidi" w:eastAsia="Arial" w:hAnsiTheme="minorBidi"/>
                <w:spacing w:val="-3"/>
              </w:rPr>
              <w:t>w</w:t>
            </w:r>
            <w:r w:rsidRPr="00C53B46">
              <w:rPr>
                <w:rFonts w:asciiTheme="minorBidi" w:eastAsia="Arial" w:hAnsiTheme="minorBidi"/>
              </w:rPr>
              <w:t>hether</w:t>
            </w:r>
            <w:r w:rsidRPr="00C53B46">
              <w:rPr>
                <w:rFonts w:asciiTheme="minorBidi" w:eastAsia="Arial" w:hAnsiTheme="minorBidi"/>
                <w:spacing w:val="1"/>
              </w:rPr>
              <w:t xml:space="preserve"> </w:t>
            </w:r>
            <w:r w:rsidRPr="00C53B46">
              <w:rPr>
                <w:rFonts w:asciiTheme="minorBidi" w:eastAsia="Arial" w:hAnsiTheme="minorBidi"/>
              </w:rPr>
              <w:t>the</w:t>
            </w:r>
            <w:r w:rsidRPr="00C53B46">
              <w:rPr>
                <w:rFonts w:asciiTheme="minorBidi" w:eastAsia="Arial" w:hAnsiTheme="minorBidi"/>
                <w:spacing w:val="3"/>
              </w:rPr>
              <w:t xml:space="preserve"> </w:t>
            </w:r>
            <w:r w:rsidRPr="00C53B46">
              <w:rPr>
                <w:rFonts w:asciiTheme="minorBidi" w:eastAsia="Arial" w:hAnsiTheme="minorBidi"/>
              </w:rPr>
              <w:t>B</w:t>
            </w:r>
            <w:r w:rsidRPr="00C53B46">
              <w:rPr>
                <w:rFonts w:asciiTheme="minorBidi" w:eastAsia="Arial" w:hAnsiTheme="minorBidi"/>
                <w:spacing w:val="-4"/>
              </w:rPr>
              <w:t>i</w:t>
            </w:r>
            <w:r w:rsidRPr="00C53B46">
              <w:rPr>
                <w:rFonts w:asciiTheme="minorBidi" w:eastAsia="Arial" w:hAnsiTheme="minorBidi"/>
              </w:rPr>
              <w:t>d security</w:t>
            </w:r>
            <w:r w:rsidRPr="00C53B46">
              <w:rPr>
                <w:rFonts w:asciiTheme="minorBidi" w:eastAsia="Arial" w:hAnsiTheme="minorBidi"/>
                <w:spacing w:val="1"/>
              </w:rPr>
              <w:t xml:space="preserve"> </w:t>
            </w:r>
            <w:r w:rsidRPr="00C53B46">
              <w:rPr>
                <w:rFonts w:asciiTheme="minorBidi" w:eastAsia="Arial" w:hAnsiTheme="minorBidi"/>
              </w:rPr>
              <w:t>is</w:t>
            </w:r>
            <w:r w:rsidRPr="00C53B46">
              <w:rPr>
                <w:rFonts w:asciiTheme="minorBidi" w:eastAsia="Arial" w:hAnsiTheme="minorBidi"/>
                <w:spacing w:val="2"/>
              </w:rPr>
              <w:t xml:space="preserve"> </w:t>
            </w:r>
            <w:r w:rsidRPr="00C53B46">
              <w:rPr>
                <w:rFonts w:asciiTheme="minorBidi" w:eastAsia="Arial" w:hAnsiTheme="minorBidi"/>
              </w:rPr>
              <w:t>i</w:t>
            </w:r>
            <w:r w:rsidRPr="00C53B46">
              <w:rPr>
                <w:rFonts w:asciiTheme="minorBidi" w:eastAsia="Arial" w:hAnsiTheme="minorBidi"/>
                <w:spacing w:val="-1"/>
              </w:rPr>
              <w:t>n</w:t>
            </w:r>
            <w:r w:rsidRPr="00C53B46">
              <w:rPr>
                <w:rFonts w:asciiTheme="minorBidi" w:eastAsia="Arial" w:hAnsiTheme="minorBidi"/>
              </w:rPr>
              <w:t>cl</w:t>
            </w:r>
            <w:r w:rsidRPr="00C53B46">
              <w:rPr>
                <w:rFonts w:asciiTheme="minorBidi" w:eastAsia="Arial" w:hAnsiTheme="minorBidi"/>
                <w:spacing w:val="-1"/>
              </w:rPr>
              <w:t>u</w:t>
            </w:r>
            <w:r w:rsidRPr="00C53B46">
              <w:rPr>
                <w:rFonts w:asciiTheme="minorBidi" w:eastAsia="Arial" w:hAnsiTheme="minorBidi"/>
              </w:rPr>
              <w:t>ded</w:t>
            </w:r>
            <w:r w:rsidRPr="00C53B46">
              <w:rPr>
                <w:rFonts w:asciiTheme="minorBidi" w:eastAsia="Arial" w:hAnsiTheme="minorBidi"/>
                <w:spacing w:val="2"/>
              </w:rPr>
              <w:t xml:space="preserve"> </w:t>
            </w:r>
            <w:r w:rsidRPr="00C53B46">
              <w:rPr>
                <w:rFonts w:asciiTheme="minorBidi" w:eastAsia="Arial" w:hAnsiTheme="minorBidi"/>
                <w:spacing w:val="-3"/>
              </w:rPr>
              <w:t>i</w:t>
            </w:r>
            <w:r w:rsidRPr="00C53B46">
              <w:rPr>
                <w:rFonts w:asciiTheme="minorBidi" w:eastAsia="Arial" w:hAnsiTheme="minorBidi"/>
              </w:rPr>
              <w:t>f</w:t>
            </w:r>
            <w:r w:rsidRPr="00C53B46">
              <w:rPr>
                <w:rFonts w:asciiTheme="minorBidi" w:eastAsia="Arial" w:hAnsiTheme="minorBidi"/>
                <w:spacing w:val="6"/>
              </w:rPr>
              <w:t xml:space="preserve"> </w:t>
            </w:r>
            <w:r w:rsidRPr="00C53B46">
              <w:rPr>
                <w:rFonts w:asciiTheme="minorBidi" w:eastAsia="Arial" w:hAnsiTheme="minorBidi"/>
              </w:rPr>
              <w:t>a</w:t>
            </w:r>
            <w:r w:rsidRPr="00C53B46">
              <w:rPr>
                <w:rFonts w:asciiTheme="minorBidi" w:eastAsia="Arial" w:hAnsiTheme="minorBidi"/>
                <w:spacing w:val="-3"/>
              </w:rPr>
              <w:t>p</w:t>
            </w:r>
            <w:r w:rsidRPr="00C53B46">
              <w:rPr>
                <w:rFonts w:asciiTheme="minorBidi" w:eastAsia="Arial" w:hAnsiTheme="minorBidi"/>
              </w:rPr>
              <w:t>p</w:t>
            </w:r>
            <w:r w:rsidRPr="00C53B46">
              <w:rPr>
                <w:rFonts w:asciiTheme="minorBidi" w:eastAsia="Arial" w:hAnsiTheme="minorBidi"/>
                <w:spacing w:val="-1"/>
              </w:rPr>
              <w:t>l</w:t>
            </w:r>
            <w:r w:rsidRPr="00C53B46">
              <w:rPr>
                <w:rFonts w:asciiTheme="minorBidi" w:eastAsia="Arial" w:hAnsiTheme="minorBidi"/>
              </w:rPr>
              <w:t>ic</w:t>
            </w:r>
            <w:r w:rsidRPr="00C53B46">
              <w:rPr>
                <w:rFonts w:asciiTheme="minorBidi" w:eastAsia="Arial" w:hAnsiTheme="minorBidi"/>
                <w:spacing w:val="-1"/>
              </w:rPr>
              <w:t>a</w:t>
            </w:r>
            <w:r w:rsidRPr="00C53B46">
              <w:rPr>
                <w:rFonts w:asciiTheme="minorBidi" w:eastAsia="Arial" w:hAnsiTheme="minorBidi"/>
              </w:rPr>
              <w:t>b</w:t>
            </w:r>
            <w:r w:rsidRPr="00C53B46">
              <w:rPr>
                <w:rFonts w:asciiTheme="minorBidi" w:eastAsia="Arial" w:hAnsiTheme="minorBidi"/>
                <w:spacing w:val="-1"/>
              </w:rPr>
              <w:t>l</w:t>
            </w:r>
            <w:r w:rsidRPr="00C53B46">
              <w:rPr>
                <w:rFonts w:asciiTheme="minorBidi" w:eastAsia="Arial" w:hAnsiTheme="minorBidi"/>
              </w:rPr>
              <w:t>e.</w:t>
            </w:r>
            <w:r w:rsidRPr="00C53B46">
              <w:rPr>
                <w:rFonts w:asciiTheme="minorBidi" w:eastAsia="Arial" w:hAnsiTheme="minorBidi"/>
                <w:spacing w:val="4"/>
              </w:rPr>
              <w:t xml:space="preserve"> </w:t>
            </w:r>
            <w:r w:rsidRPr="00C53B46">
              <w:rPr>
                <w:rFonts w:asciiTheme="minorBidi" w:eastAsia="Arial" w:hAnsiTheme="minorBidi"/>
                <w:spacing w:val="2"/>
              </w:rPr>
              <w:t>T</w:t>
            </w:r>
            <w:r w:rsidRPr="00C53B46">
              <w:rPr>
                <w:rFonts w:asciiTheme="minorBidi" w:eastAsia="Arial" w:hAnsiTheme="minorBidi"/>
              </w:rPr>
              <w:t>he</w:t>
            </w:r>
            <w:r w:rsidRPr="00C53B46">
              <w:rPr>
                <w:rFonts w:asciiTheme="minorBidi" w:eastAsia="Arial" w:hAnsiTheme="minorBidi"/>
                <w:spacing w:val="2"/>
              </w:rPr>
              <w:t xml:space="preserve"> </w:t>
            </w:r>
            <w:r w:rsidRPr="00C53B46">
              <w:rPr>
                <w:rFonts w:asciiTheme="minorBidi" w:eastAsia="Arial" w:hAnsiTheme="minorBidi"/>
              </w:rPr>
              <w:t>Buyer</w:t>
            </w:r>
            <w:r w:rsidRPr="00C53B46">
              <w:rPr>
                <w:rFonts w:asciiTheme="minorBidi" w:eastAsia="Arial" w:hAnsiTheme="minorBidi"/>
                <w:spacing w:val="1"/>
              </w:rPr>
              <w:t xml:space="preserve"> </w:t>
            </w:r>
            <w:r w:rsidRPr="00C53B46">
              <w:rPr>
                <w:rFonts w:asciiTheme="minorBidi" w:eastAsia="Arial" w:hAnsiTheme="minorBidi"/>
              </w:rPr>
              <w:t>sha</w:t>
            </w:r>
            <w:r w:rsidRPr="00C53B46">
              <w:rPr>
                <w:rFonts w:asciiTheme="minorBidi" w:eastAsia="Arial" w:hAnsiTheme="minorBidi"/>
                <w:spacing w:val="-2"/>
              </w:rPr>
              <w:t>l</w:t>
            </w:r>
            <w:r w:rsidRPr="00C53B46">
              <w:rPr>
                <w:rFonts w:asciiTheme="minorBidi" w:eastAsia="Arial" w:hAnsiTheme="minorBidi"/>
              </w:rPr>
              <w:t>l</w:t>
            </w:r>
            <w:r w:rsidRPr="00C53B46">
              <w:rPr>
                <w:rFonts w:asciiTheme="minorBidi" w:eastAsia="Arial" w:hAnsiTheme="minorBidi"/>
                <w:spacing w:val="2"/>
              </w:rPr>
              <w:t xml:space="preserve"> </w:t>
            </w:r>
            <w:r w:rsidRPr="00C53B46">
              <w:rPr>
                <w:rFonts w:asciiTheme="minorBidi" w:eastAsia="Arial" w:hAnsiTheme="minorBidi"/>
              </w:rPr>
              <w:t>re</w:t>
            </w:r>
            <w:r w:rsidRPr="00C53B46">
              <w:rPr>
                <w:rFonts w:asciiTheme="minorBidi" w:eastAsia="Arial" w:hAnsiTheme="minorBidi"/>
                <w:spacing w:val="3"/>
              </w:rPr>
              <w:t>q</w:t>
            </w:r>
            <w:r w:rsidRPr="00C53B46">
              <w:rPr>
                <w:rFonts w:asciiTheme="minorBidi" w:eastAsia="Arial" w:hAnsiTheme="minorBidi"/>
              </w:rPr>
              <w:t>u</w:t>
            </w:r>
            <w:r w:rsidRPr="00C53B46">
              <w:rPr>
                <w:rFonts w:asciiTheme="minorBidi" w:eastAsia="Arial" w:hAnsiTheme="minorBidi"/>
                <w:spacing w:val="-1"/>
              </w:rPr>
              <w:t>i</w:t>
            </w:r>
            <w:r w:rsidRPr="00C53B46">
              <w:rPr>
                <w:rFonts w:asciiTheme="minorBidi" w:eastAsia="Arial" w:hAnsiTheme="minorBidi"/>
              </w:rPr>
              <w:t>re</w:t>
            </w:r>
            <w:r w:rsidRPr="00C53B46">
              <w:rPr>
                <w:rFonts w:asciiTheme="minorBidi" w:eastAsia="Arial" w:hAnsiTheme="minorBidi"/>
                <w:spacing w:val="1"/>
              </w:rPr>
              <w:t xml:space="preserve"> </w:t>
            </w:r>
            <w:r w:rsidRPr="00C53B46">
              <w:rPr>
                <w:rFonts w:asciiTheme="minorBidi" w:eastAsia="Arial" w:hAnsiTheme="minorBidi"/>
              </w:rPr>
              <w:t>the</w:t>
            </w:r>
            <w:r w:rsidRPr="00C53B46">
              <w:rPr>
                <w:rFonts w:asciiTheme="minorBidi" w:eastAsia="Arial" w:hAnsiTheme="minorBidi"/>
                <w:spacing w:val="1"/>
              </w:rPr>
              <w:t xml:space="preserve"> </w:t>
            </w:r>
            <w:r w:rsidRPr="00C53B46">
              <w:rPr>
                <w:rFonts w:asciiTheme="minorBidi" w:eastAsia="Arial" w:hAnsiTheme="minorBidi"/>
                <w:spacing w:val="-1"/>
              </w:rPr>
              <w:t>Bidder</w:t>
            </w:r>
            <w:r w:rsidRPr="00C53B46">
              <w:rPr>
                <w:rFonts w:asciiTheme="minorBidi" w:eastAsia="Arial" w:hAnsiTheme="minorBidi"/>
              </w:rPr>
              <w:t>s prese</w:t>
            </w:r>
            <w:r w:rsidRPr="00C53B46">
              <w:rPr>
                <w:rFonts w:asciiTheme="minorBidi" w:eastAsia="Arial" w:hAnsiTheme="minorBidi"/>
                <w:spacing w:val="-3"/>
              </w:rPr>
              <w:t>n</w:t>
            </w:r>
            <w:r w:rsidRPr="00C53B46">
              <w:rPr>
                <w:rFonts w:asciiTheme="minorBidi" w:eastAsia="Arial" w:hAnsiTheme="minorBidi"/>
              </w:rPr>
              <w:t>t to</w:t>
            </w:r>
            <w:r w:rsidRPr="00C53B46">
              <w:rPr>
                <w:rFonts w:asciiTheme="minorBidi" w:eastAsia="Arial" w:hAnsiTheme="minorBidi"/>
                <w:spacing w:val="55"/>
              </w:rPr>
              <w:t xml:space="preserve"> </w:t>
            </w:r>
            <w:r w:rsidRPr="00C53B46">
              <w:rPr>
                <w:rFonts w:asciiTheme="minorBidi" w:eastAsia="Arial" w:hAnsiTheme="minorBidi"/>
              </w:rPr>
              <w:t>s</w:t>
            </w:r>
            <w:r w:rsidRPr="00C53B46">
              <w:rPr>
                <w:rFonts w:asciiTheme="minorBidi" w:eastAsia="Arial" w:hAnsiTheme="minorBidi"/>
                <w:spacing w:val="-3"/>
              </w:rPr>
              <w:t>i</w:t>
            </w:r>
            <w:r w:rsidRPr="00C53B46">
              <w:rPr>
                <w:rFonts w:asciiTheme="minorBidi" w:eastAsia="Arial" w:hAnsiTheme="minorBidi"/>
                <w:spacing w:val="2"/>
              </w:rPr>
              <w:t>g</w:t>
            </w:r>
            <w:r w:rsidRPr="00C53B46">
              <w:rPr>
                <w:rFonts w:asciiTheme="minorBidi" w:eastAsia="Arial" w:hAnsiTheme="minorBidi"/>
              </w:rPr>
              <w:t>n</w:t>
            </w:r>
            <w:r w:rsidRPr="00C53B46">
              <w:rPr>
                <w:rFonts w:asciiTheme="minorBidi" w:eastAsia="Arial" w:hAnsiTheme="minorBidi"/>
                <w:spacing w:val="52"/>
              </w:rPr>
              <w:t xml:space="preserve"> </w:t>
            </w:r>
            <w:r w:rsidRPr="00C53B46">
              <w:rPr>
                <w:rFonts w:asciiTheme="minorBidi" w:eastAsia="Arial" w:hAnsiTheme="minorBidi"/>
              </w:rPr>
              <w:t>the</w:t>
            </w:r>
            <w:r w:rsidRPr="00C53B46">
              <w:rPr>
                <w:rFonts w:asciiTheme="minorBidi" w:eastAsia="Arial" w:hAnsiTheme="minorBidi"/>
                <w:spacing w:val="50"/>
              </w:rPr>
              <w:t xml:space="preserve"> </w:t>
            </w:r>
            <w:r w:rsidRPr="00C53B46">
              <w:rPr>
                <w:rFonts w:asciiTheme="minorBidi" w:eastAsia="Arial" w:hAnsiTheme="minorBidi"/>
              </w:rPr>
              <w:t>minutes</w:t>
            </w:r>
            <w:r w:rsidRPr="00C53B46">
              <w:rPr>
                <w:rFonts w:asciiTheme="minorBidi" w:eastAsia="Arial" w:hAnsiTheme="minorBidi"/>
                <w:spacing w:val="52"/>
              </w:rPr>
              <w:t xml:space="preserve"> </w:t>
            </w:r>
            <w:r w:rsidRPr="00C53B46">
              <w:rPr>
                <w:rFonts w:asciiTheme="minorBidi" w:eastAsia="Arial" w:hAnsiTheme="minorBidi"/>
                <w:spacing w:val="-3"/>
              </w:rPr>
              <w:t>o</w:t>
            </w:r>
            <w:r w:rsidRPr="00C53B46">
              <w:rPr>
                <w:rFonts w:asciiTheme="minorBidi" w:eastAsia="Arial" w:hAnsiTheme="minorBidi"/>
              </w:rPr>
              <w:t>f</w:t>
            </w:r>
            <w:r w:rsidRPr="00C53B46">
              <w:rPr>
                <w:rFonts w:asciiTheme="minorBidi" w:eastAsia="Arial" w:hAnsiTheme="minorBidi"/>
                <w:spacing w:val="53"/>
              </w:rPr>
              <w:t xml:space="preserve"> </w:t>
            </w:r>
            <w:r w:rsidRPr="00C53B46">
              <w:rPr>
                <w:rFonts w:asciiTheme="minorBidi" w:eastAsia="Arial" w:hAnsiTheme="minorBidi"/>
              </w:rPr>
              <w:t>b</w:t>
            </w:r>
            <w:r w:rsidRPr="00C53B46">
              <w:rPr>
                <w:rFonts w:asciiTheme="minorBidi" w:eastAsia="Arial" w:hAnsiTheme="minorBidi"/>
                <w:spacing w:val="-1"/>
              </w:rPr>
              <w:t>i</w:t>
            </w:r>
            <w:r w:rsidRPr="00C53B46">
              <w:rPr>
                <w:rFonts w:asciiTheme="minorBidi" w:eastAsia="Arial" w:hAnsiTheme="minorBidi"/>
              </w:rPr>
              <w:t>ds</w:t>
            </w:r>
            <w:r w:rsidRPr="00C53B46">
              <w:rPr>
                <w:rFonts w:asciiTheme="minorBidi" w:eastAsia="Arial" w:hAnsiTheme="minorBidi"/>
                <w:spacing w:val="54"/>
              </w:rPr>
              <w:t xml:space="preserve"> </w:t>
            </w:r>
            <w:r w:rsidRPr="00C53B46">
              <w:rPr>
                <w:rFonts w:asciiTheme="minorBidi" w:eastAsia="Arial" w:hAnsiTheme="minorBidi"/>
              </w:rPr>
              <w:t>ope</w:t>
            </w:r>
            <w:r w:rsidRPr="00C53B46">
              <w:rPr>
                <w:rFonts w:asciiTheme="minorBidi" w:eastAsia="Arial" w:hAnsiTheme="minorBidi"/>
                <w:spacing w:val="-1"/>
              </w:rPr>
              <w:t>n</w:t>
            </w:r>
            <w:r w:rsidRPr="00C53B46">
              <w:rPr>
                <w:rFonts w:asciiTheme="minorBidi" w:eastAsia="Arial" w:hAnsiTheme="minorBidi"/>
              </w:rPr>
              <w:t>i</w:t>
            </w:r>
            <w:r w:rsidRPr="00C53B46">
              <w:rPr>
                <w:rFonts w:asciiTheme="minorBidi" w:eastAsia="Arial" w:hAnsiTheme="minorBidi"/>
                <w:spacing w:val="-1"/>
              </w:rPr>
              <w:t>n</w:t>
            </w:r>
            <w:r w:rsidRPr="00C53B46">
              <w:rPr>
                <w:rFonts w:asciiTheme="minorBidi" w:eastAsia="Arial" w:hAnsiTheme="minorBidi"/>
              </w:rPr>
              <w:t>g</w:t>
            </w:r>
            <w:r w:rsidRPr="00C53B46">
              <w:rPr>
                <w:rFonts w:asciiTheme="minorBidi" w:eastAsia="Arial" w:hAnsiTheme="minorBidi"/>
                <w:spacing w:val="54"/>
              </w:rPr>
              <w:t xml:space="preserve"> </w:t>
            </w:r>
            <w:r w:rsidRPr="00C53B46">
              <w:rPr>
                <w:rFonts w:asciiTheme="minorBidi" w:eastAsia="Arial" w:hAnsiTheme="minorBidi"/>
              </w:rPr>
              <w:t>sess</w:t>
            </w:r>
            <w:r w:rsidRPr="00C53B46">
              <w:rPr>
                <w:rFonts w:asciiTheme="minorBidi" w:eastAsia="Arial" w:hAnsiTheme="minorBidi"/>
                <w:spacing w:val="-1"/>
              </w:rPr>
              <w:t>i</w:t>
            </w:r>
            <w:r w:rsidRPr="00C53B46">
              <w:rPr>
                <w:rFonts w:asciiTheme="minorBidi" w:eastAsia="Arial" w:hAnsiTheme="minorBidi"/>
              </w:rPr>
              <w:t>o</w:t>
            </w:r>
            <w:r w:rsidRPr="00C53B46">
              <w:rPr>
                <w:rFonts w:asciiTheme="minorBidi" w:eastAsia="Arial" w:hAnsiTheme="minorBidi"/>
                <w:spacing w:val="-3"/>
              </w:rPr>
              <w:t>n</w:t>
            </w:r>
            <w:r w:rsidRPr="00C53B46">
              <w:rPr>
                <w:rFonts w:asciiTheme="minorBidi" w:eastAsia="Arial" w:hAnsiTheme="minorBidi"/>
              </w:rPr>
              <w:t>.</w:t>
            </w:r>
            <w:r w:rsidRPr="00C53B46">
              <w:rPr>
                <w:rFonts w:asciiTheme="minorBidi" w:eastAsia="Arial" w:hAnsiTheme="minorBidi"/>
                <w:spacing w:val="53"/>
              </w:rPr>
              <w:t xml:space="preserve"> </w:t>
            </w:r>
            <w:r w:rsidRPr="00C53B46">
              <w:rPr>
                <w:rFonts w:asciiTheme="minorBidi" w:eastAsia="Arial" w:hAnsiTheme="minorBidi"/>
              </w:rPr>
              <w:t>A</w:t>
            </w:r>
            <w:r w:rsidRPr="00C53B46">
              <w:rPr>
                <w:rFonts w:asciiTheme="minorBidi" w:eastAsia="Arial" w:hAnsiTheme="minorBidi"/>
                <w:spacing w:val="-2"/>
              </w:rPr>
              <w:t>l</w:t>
            </w:r>
            <w:r w:rsidRPr="00C53B46">
              <w:rPr>
                <w:rFonts w:asciiTheme="minorBidi" w:eastAsia="Arial" w:hAnsiTheme="minorBidi"/>
              </w:rPr>
              <w:t>l</w:t>
            </w:r>
            <w:r w:rsidRPr="00C53B46">
              <w:rPr>
                <w:rFonts w:asciiTheme="minorBidi" w:eastAsia="Arial" w:hAnsiTheme="minorBidi"/>
                <w:spacing w:val="53"/>
              </w:rPr>
              <w:t xml:space="preserve"> </w:t>
            </w:r>
            <w:r w:rsidRPr="00C53B46">
              <w:rPr>
                <w:rFonts w:asciiTheme="minorBidi" w:eastAsia="Arial" w:hAnsiTheme="minorBidi"/>
              </w:rPr>
              <w:t>bidders</w:t>
            </w:r>
            <w:r w:rsidRPr="00C53B46">
              <w:rPr>
                <w:rFonts w:asciiTheme="minorBidi" w:eastAsia="Arial" w:hAnsiTheme="minorBidi"/>
                <w:spacing w:val="52"/>
              </w:rPr>
              <w:t xml:space="preserve"> </w:t>
            </w:r>
            <w:r w:rsidRPr="00C53B46">
              <w:rPr>
                <w:rFonts w:asciiTheme="minorBidi" w:eastAsia="Arial" w:hAnsiTheme="minorBidi"/>
                <w:spacing w:val="-3"/>
              </w:rPr>
              <w:t>w</w:t>
            </w:r>
            <w:r w:rsidRPr="00C53B46">
              <w:rPr>
                <w:rFonts w:asciiTheme="minorBidi" w:eastAsia="Arial" w:hAnsiTheme="minorBidi"/>
              </w:rPr>
              <w:t>ho</w:t>
            </w:r>
            <w:r w:rsidRPr="00C53B46">
              <w:rPr>
                <w:rFonts w:asciiTheme="minorBidi" w:eastAsia="Arial" w:hAnsiTheme="minorBidi"/>
                <w:spacing w:val="54"/>
              </w:rPr>
              <w:t xml:space="preserve"> </w:t>
            </w:r>
            <w:r w:rsidRPr="00C53B46">
              <w:rPr>
                <w:rFonts w:asciiTheme="minorBidi" w:eastAsia="Arial" w:hAnsiTheme="minorBidi"/>
              </w:rPr>
              <w:t>submi</w:t>
            </w:r>
            <w:r w:rsidRPr="00C53B46">
              <w:rPr>
                <w:rFonts w:asciiTheme="minorBidi" w:eastAsia="Arial" w:hAnsiTheme="minorBidi"/>
                <w:spacing w:val="-2"/>
              </w:rPr>
              <w:t>t</w:t>
            </w:r>
            <w:r w:rsidRPr="00C53B46">
              <w:rPr>
                <w:rFonts w:asciiTheme="minorBidi" w:eastAsia="Arial" w:hAnsiTheme="minorBidi"/>
                <w:spacing w:val="-1"/>
              </w:rPr>
              <w:t>t</w:t>
            </w:r>
            <w:r w:rsidRPr="00C53B46">
              <w:rPr>
                <w:rFonts w:asciiTheme="minorBidi" w:eastAsia="Arial" w:hAnsiTheme="minorBidi"/>
              </w:rPr>
              <w:t>ed</w:t>
            </w:r>
            <w:r w:rsidRPr="00C53B46">
              <w:rPr>
                <w:rFonts w:asciiTheme="minorBidi" w:eastAsia="Arial" w:hAnsiTheme="minorBidi"/>
                <w:spacing w:val="54"/>
              </w:rPr>
              <w:t xml:space="preserve"> </w:t>
            </w:r>
            <w:r w:rsidRPr="00C53B46">
              <w:rPr>
                <w:rFonts w:asciiTheme="minorBidi" w:eastAsia="Arial" w:hAnsiTheme="minorBidi"/>
              </w:rPr>
              <w:t>b</w:t>
            </w:r>
            <w:r w:rsidRPr="00C53B46">
              <w:rPr>
                <w:rFonts w:asciiTheme="minorBidi" w:eastAsia="Arial" w:hAnsiTheme="minorBidi"/>
                <w:spacing w:val="-1"/>
              </w:rPr>
              <w:t>i</w:t>
            </w:r>
            <w:r w:rsidRPr="00C53B46">
              <w:rPr>
                <w:rFonts w:asciiTheme="minorBidi" w:eastAsia="Arial" w:hAnsiTheme="minorBidi"/>
              </w:rPr>
              <w:t>ds b</w:t>
            </w:r>
            <w:r w:rsidRPr="00C53B46">
              <w:rPr>
                <w:rFonts w:asciiTheme="minorBidi" w:eastAsia="Arial" w:hAnsiTheme="minorBidi"/>
                <w:spacing w:val="-3"/>
              </w:rPr>
              <w:t>e</w:t>
            </w:r>
            <w:r w:rsidRPr="00C53B46">
              <w:rPr>
                <w:rFonts w:asciiTheme="minorBidi" w:eastAsia="Arial" w:hAnsiTheme="minorBidi"/>
                <w:spacing w:val="3"/>
              </w:rPr>
              <w:t>f</w:t>
            </w:r>
            <w:r w:rsidRPr="00C53B46">
              <w:rPr>
                <w:rFonts w:asciiTheme="minorBidi" w:eastAsia="Arial" w:hAnsiTheme="minorBidi"/>
              </w:rPr>
              <w:t>ore</w:t>
            </w:r>
            <w:r w:rsidRPr="00C53B46">
              <w:rPr>
                <w:rFonts w:asciiTheme="minorBidi" w:eastAsia="Arial" w:hAnsiTheme="minorBidi"/>
                <w:spacing w:val="23"/>
              </w:rPr>
              <w:t xml:space="preserve"> </w:t>
            </w:r>
            <w:r w:rsidRPr="00C53B46">
              <w:rPr>
                <w:rFonts w:asciiTheme="minorBidi" w:eastAsia="Arial" w:hAnsiTheme="minorBidi"/>
              </w:rPr>
              <w:t>the</w:t>
            </w:r>
            <w:r w:rsidRPr="00C53B46">
              <w:rPr>
                <w:rFonts w:asciiTheme="minorBidi" w:eastAsia="Arial" w:hAnsiTheme="minorBidi"/>
                <w:spacing w:val="26"/>
              </w:rPr>
              <w:t xml:space="preserve"> </w:t>
            </w:r>
            <w:r w:rsidRPr="00C53B46">
              <w:rPr>
                <w:rFonts w:asciiTheme="minorBidi" w:eastAsia="Arial" w:hAnsiTheme="minorBidi"/>
              </w:rPr>
              <w:t>dea</w:t>
            </w:r>
            <w:r w:rsidRPr="00C53B46">
              <w:rPr>
                <w:rFonts w:asciiTheme="minorBidi" w:eastAsia="Arial" w:hAnsiTheme="minorBidi"/>
                <w:spacing w:val="-1"/>
              </w:rPr>
              <w:t>d</w:t>
            </w:r>
            <w:r w:rsidRPr="00C53B46">
              <w:rPr>
                <w:rFonts w:asciiTheme="minorBidi" w:eastAsia="Arial" w:hAnsiTheme="minorBidi"/>
              </w:rPr>
              <w:t>l</w:t>
            </w:r>
            <w:r w:rsidRPr="00C53B46">
              <w:rPr>
                <w:rFonts w:asciiTheme="minorBidi" w:eastAsia="Arial" w:hAnsiTheme="minorBidi"/>
                <w:spacing w:val="-2"/>
              </w:rPr>
              <w:t>i</w:t>
            </w:r>
            <w:r w:rsidRPr="00C53B46">
              <w:rPr>
                <w:rFonts w:asciiTheme="minorBidi" w:eastAsia="Arial" w:hAnsiTheme="minorBidi"/>
              </w:rPr>
              <w:t>ne</w:t>
            </w:r>
            <w:r w:rsidRPr="00C53B46">
              <w:rPr>
                <w:rFonts w:asciiTheme="minorBidi" w:eastAsia="Arial" w:hAnsiTheme="minorBidi"/>
                <w:spacing w:val="25"/>
              </w:rPr>
              <w:t xml:space="preserve"> </w:t>
            </w:r>
            <w:r w:rsidRPr="00C53B46">
              <w:rPr>
                <w:rFonts w:asciiTheme="minorBidi" w:eastAsia="Arial" w:hAnsiTheme="minorBidi"/>
              </w:rPr>
              <w:t>sha</w:t>
            </w:r>
            <w:r w:rsidRPr="00C53B46">
              <w:rPr>
                <w:rFonts w:asciiTheme="minorBidi" w:eastAsia="Arial" w:hAnsiTheme="minorBidi"/>
                <w:spacing w:val="-2"/>
              </w:rPr>
              <w:t>l</w:t>
            </w:r>
            <w:r w:rsidRPr="00C53B46">
              <w:rPr>
                <w:rFonts w:asciiTheme="minorBidi" w:eastAsia="Arial" w:hAnsiTheme="minorBidi"/>
              </w:rPr>
              <w:t>l</w:t>
            </w:r>
            <w:r w:rsidRPr="00C53B46">
              <w:rPr>
                <w:rFonts w:asciiTheme="minorBidi" w:eastAsia="Arial" w:hAnsiTheme="minorBidi"/>
                <w:spacing w:val="24"/>
              </w:rPr>
              <w:t xml:space="preserve"> </w:t>
            </w:r>
            <w:r w:rsidRPr="00C53B46">
              <w:rPr>
                <w:rFonts w:asciiTheme="minorBidi" w:eastAsia="Arial" w:hAnsiTheme="minorBidi"/>
              </w:rPr>
              <w:t>recei</w:t>
            </w:r>
            <w:r w:rsidRPr="00C53B46">
              <w:rPr>
                <w:rFonts w:asciiTheme="minorBidi" w:eastAsia="Arial" w:hAnsiTheme="minorBidi"/>
                <w:spacing w:val="-3"/>
              </w:rPr>
              <w:t>v</w:t>
            </w:r>
            <w:r w:rsidRPr="00C53B46">
              <w:rPr>
                <w:rFonts w:asciiTheme="minorBidi" w:eastAsia="Arial" w:hAnsiTheme="minorBidi"/>
              </w:rPr>
              <w:t>e</w:t>
            </w:r>
            <w:r w:rsidRPr="00C53B46">
              <w:rPr>
                <w:rFonts w:asciiTheme="minorBidi" w:eastAsia="Arial" w:hAnsiTheme="minorBidi"/>
                <w:spacing w:val="25"/>
              </w:rPr>
              <w:t xml:space="preserve"> </w:t>
            </w:r>
            <w:r w:rsidRPr="00C53B46">
              <w:rPr>
                <w:rFonts w:asciiTheme="minorBidi" w:eastAsia="Arial" w:hAnsiTheme="minorBidi"/>
              </w:rPr>
              <w:t>a</w:t>
            </w:r>
            <w:r w:rsidRPr="00C53B46">
              <w:rPr>
                <w:rFonts w:asciiTheme="minorBidi" w:eastAsia="Arial" w:hAnsiTheme="minorBidi"/>
                <w:spacing w:val="25"/>
              </w:rPr>
              <w:t xml:space="preserve"> </w:t>
            </w:r>
            <w:r w:rsidRPr="00C53B46">
              <w:rPr>
                <w:rFonts w:asciiTheme="minorBidi" w:eastAsia="Arial" w:hAnsiTheme="minorBidi"/>
              </w:rPr>
              <w:t>copy</w:t>
            </w:r>
            <w:r w:rsidRPr="00C53B46">
              <w:rPr>
                <w:rFonts w:asciiTheme="minorBidi" w:eastAsia="Arial" w:hAnsiTheme="minorBidi"/>
                <w:spacing w:val="22"/>
              </w:rPr>
              <w:t xml:space="preserve"> </w:t>
            </w:r>
            <w:r w:rsidRPr="00C53B46">
              <w:rPr>
                <w:rFonts w:asciiTheme="minorBidi" w:eastAsia="Arial" w:hAnsiTheme="minorBidi"/>
              </w:rPr>
              <w:t>of</w:t>
            </w:r>
            <w:r w:rsidRPr="00C53B46">
              <w:rPr>
                <w:rFonts w:asciiTheme="minorBidi" w:eastAsia="Arial" w:hAnsiTheme="minorBidi"/>
                <w:spacing w:val="29"/>
              </w:rPr>
              <w:t xml:space="preserve"> </w:t>
            </w:r>
            <w:r w:rsidRPr="00C53B46">
              <w:rPr>
                <w:rFonts w:asciiTheme="minorBidi" w:eastAsia="Arial" w:hAnsiTheme="minorBidi"/>
              </w:rPr>
              <w:t>the</w:t>
            </w:r>
            <w:r w:rsidRPr="00C53B46">
              <w:rPr>
                <w:rFonts w:asciiTheme="minorBidi" w:eastAsia="Arial" w:hAnsiTheme="minorBidi"/>
                <w:spacing w:val="23"/>
              </w:rPr>
              <w:t xml:space="preserve"> </w:t>
            </w:r>
            <w:r w:rsidRPr="00C53B46">
              <w:rPr>
                <w:rFonts w:asciiTheme="minorBidi" w:eastAsia="Arial" w:hAnsiTheme="minorBidi"/>
              </w:rPr>
              <w:t>b</w:t>
            </w:r>
            <w:r w:rsidRPr="00C53B46">
              <w:rPr>
                <w:rFonts w:asciiTheme="minorBidi" w:eastAsia="Arial" w:hAnsiTheme="minorBidi"/>
                <w:spacing w:val="-1"/>
              </w:rPr>
              <w:t>i</w:t>
            </w:r>
            <w:r w:rsidRPr="00C53B46">
              <w:rPr>
                <w:rFonts w:asciiTheme="minorBidi" w:eastAsia="Arial" w:hAnsiTheme="minorBidi"/>
              </w:rPr>
              <w:t>ds</w:t>
            </w:r>
            <w:r w:rsidRPr="00C53B46">
              <w:rPr>
                <w:rFonts w:asciiTheme="minorBidi" w:eastAsia="Arial" w:hAnsiTheme="minorBidi"/>
                <w:spacing w:val="25"/>
              </w:rPr>
              <w:t xml:space="preserve"> </w:t>
            </w:r>
            <w:r w:rsidRPr="00C53B46">
              <w:rPr>
                <w:rFonts w:asciiTheme="minorBidi" w:eastAsia="Arial" w:hAnsiTheme="minorBidi"/>
              </w:rPr>
              <w:t>ope</w:t>
            </w:r>
            <w:r w:rsidRPr="00C53B46">
              <w:rPr>
                <w:rFonts w:asciiTheme="minorBidi" w:eastAsia="Arial" w:hAnsiTheme="minorBidi"/>
                <w:spacing w:val="-1"/>
              </w:rPr>
              <w:t>n</w:t>
            </w:r>
            <w:r w:rsidRPr="00C53B46">
              <w:rPr>
                <w:rFonts w:asciiTheme="minorBidi" w:eastAsia="Arial" w:hAnsiTheme="minorBidi"/>
              </w:rPr>
              <w:t>i</w:t>
            </w:r>
            <w:r w:rsidRPr="00C53B46">
              <w:rPr>
                <w:rFonts w:asciiTheme="minorBidi" w:eastAsia="Arial" w:hAnsiTheme="minorBidi"/>
                <w:spacing w:val="-1"/>
              </w:rPr>
              <w:t>n</w:t>
            </w:r>
            <w:r w:rsidRPr="00C53B46">
              <w:rPr>
                <w:rFonts w:asciiTheme="minorBidi" w:eastAsia="Arial" w:hAnsiTheme="minorBidi"/>
              </w:rPr>
              <w:t>g</w:t>
            </w:r>
            <w:r w:rsidRPr="00C53B46">
              <w:rPr>
                <w:rFonts w:asciiTheme="minorBidi" w:eastAsia="Arial" w:hAnsiTheme="minorBidi"/>
                <w:spacing w:val="27"/>
              </w:rPr>
              <w:t xml:space="preserve"> </w:t>
            </w:r>
            <w:r w:rsidRPr="00C53B46">
              <w:rPr>
                <w:rFonts w:asciiTheme="minorBidi" w:eastAsia="Arial" w:hAnsiTheme="minorBidi"/>
              </w:rPr>
              <w:t>sess</w:t>
            </w:r>
            <w:r w:rsidRPr="00C53B46">
              <w:rPr>
                <w:rFonts w:asciiTheme="minorBidi" w:eastAsia="Arial" w:hAnsiTheme="minorBidi"/>
                <w:spacing w:val="-1"/>
              </w:rPr>
              <w:t>i</w:t>
            </w:r>
            <w:r w:rsidRPr="00C53B46">
              <w:rPr>
                <w:rFonts w:asciiTheme="minorBidi" w:eastAsia="Arial" w:hAnsiTheme="minorBidi"/>
              </w:rPr>
              <w:t>on</w:t>
            </w:r>
            <w:r w:rsidRPr="00C53B46">
              <w:rPr>
                <w:rFonts w:asciiTheme="minorBidi" w:eastAsia="Arial" w:hAnsiTheme="minorBidi"/>
                <w:spacing w:val="-2"/>
              </w:rPr>
              <w:t>’</w:t>
            </w:r>
            <w:r w:rsidRPr="00C53B46">
              <w:rPr>
                <w:rFonts w:asciiTheme="minorBidi" w:eastAsia="Arial" w:hAnsiTheme="minorBidi"/>
              </w:rPr>
              <w:t>s</w:t>
            </w:r>
            <w:r w:rsidRPr="00C53B46">
              <w:rPr>
                <w:rFonts w:asciiTheme="minorBidi" w:eastAsia="Arial" w:hAnsiTheme="minorBidi"/>
                <w:spacing w:val="23"/>
              </w:rPr>
              <w:t xml:space="preserve"> </w:t>
            </w:r>
            <w:r w:rsidRPr="00C53B46">
              <w:rPr>
                <w:rFonts w:asciiTheme="minorBidi" w:eastAsia="Arial" w:hAnsiTheme="minorBidi"/>
              </w:rPr>
              <w:t>minut</w:t>
            </w:r>
            <w:r w:rsidRPr="00C53B46">
              <w:rPr>
                <w:rFonts w:asciiTheme="minorBidi" w:eastAsia="Arial" w:hAnsiTheme="minorBidi"/>
                <w:spacing w:val="-3"/>
              </w:rPr>
              <w:t>e</w:t>
            </w:r>
            <w:r w:rsidRPr="00C53B46">
              <w:rPr>
                <w:rFonts w:asciiTheme="minorBidi" w:eastAsia="Arial" w:hAnsiTheme="minorBidi"/>
                <w:spacing w:val="-2"/>
              </w:rPr>
              <w:t>s</w:t>
            </w:r>
            <w:r w:rsidRPr="00C53B46">
              <w:rPr>
                <w:rFonts w:asciiTheme="minorBidi" w:eastAsia="Arial" w:hAnsiTheme="minorBidi"/>
              </w:rPr>
              <w:t>. A</w:t>
            </w:r>
            <w:r w:rsidRPr="00C53B46">
              <w:rPr>
                <w:rFonts w:asciiTheme="minorBidi" w:eastAsia="Arial" w:hAnsiTheme="minorBidi"/>
                <w:spacing w:val="-2"/>
              </w:rPr>
              <w:t>l</w:t>
            </w:r>
            <w:r w:rsidRPr="00C53B46">
              <w:rPr>
                <w:rFonts w:asciiTheme="minorBidi" w:eastAsia="Arial" w:hAnsiTheme="minorBidi"/>
              </w:rPr>
              <w:t>so,</w:t>
            </w:r>
            <w:r w:rsidRPr="00C53B46">
              <w:rPr>
                <w:rFonts w:asciiTheme="minorBidi" w:eastAsia="Arial" w:hAnsiTheme="minorBidi"/>
                <w:spacing w:val="2"/>
              </w:rPr>
              <w:t xml:space="preserve"> </w:t>
            </w:r>
            <w:r w:rsidRPr="00C53B46">
              <w:rPr>
                <w:rFonts w:asciiTheme="minorBidi" w:eastAsia="Arial" w:hAnsiTheme="minorBidi"/>
              </w:rPr>
              <w:t>the</w:t>
            </w:r>
            <w:r w:rsidRPr="00C53B46">
              <w:rPr>
                <w:rFonts w:asciiTheme="minorBidi" w:eastAsia="Arial" w:hAnsiTheme="minorBidi"/>
                <w:spacing w:val="-2"/>
              </w:rPr>
              <w:t xml:space="preserve"> </w:t>
            </w:r>
            <w:r w:rsidRPr="00C53B46">
              <w:rPr>
                <w:rFonts w:asciiTheme="minorBidi" w:eastAsia="Arial" w:hAnsiTheme="minorBidi"/>
              </w:rPr>
              <w:t>i</w:t>
            </w:r>
            <w:r w:rsidRPr="00C53B46">
              <w:rPr>
                <w:rFonts w:asciiTheme="minorBidi" w:eastAsia="Arial" w:hAnsiTheme="minorBidi"/>
                <w:spacing w:val="-3"/>
              </w:rPr>
              <w:t>n</w:t>
            </w:r>
            <w:r w:rsidRPr="00C53B46">
              <w:rPr>
                <w:rFonts w:asciiTheme="minorBidi" w:eastAsia="Arial" w:hAnsiTheme="minorBidi"/>
                <w:spacing w:val="3"/>
              </w:rPr>
              <w:t>f</w:t>
            </w:r>
            <w:r w:rsidRPr="00C53B46">
              <w:rPr>
                <w:rFonts w:asciiTheme="minorBidi" w:eastAsia="Arial" w:hAnsiTheme="minorBidi"/>
              </w:rPr>
              <w:t>o</w:t>
            </w:r>
            <w:r w:rsidRPr="00C53B46">
              <w:rPr>
                <w:rFonts w:asciiTheme="minorBidi" w:eastAsia="Arial" w:hAnsiTheme="minorBidi"/>
                <w:spacing w:val="-2"/>
              </w:rPr>
              <w:t>r</w:t>
            </w:r>
            <w:r w:rsidRPr="00C53B46">
              <w:rPr>
                <w:rFonts w:asciiTheme="minorBidi" w:eastAsia="Arial" w:hAnsiTheme="minorBidi"/>
              </w:rPr>
              <w:t>m</w:t>
            </w:r>
            <w:r w:rsidRPr="00C53B46">
              <w:rPr>
                <w:rFonts w:asciiTheme="minorBidi" w:eastAsia="Arial" w:hAnsiTheme="minorBidi"/>
                <w:spacing w:val="-2"/>
              </w:rPr>
              <w:t>a</w:t>
            </w:r>
            <w:r w:rsidRPr="00C53B46">
              <w:rPr>
                <w:rFonts w:asciiTheme="minorBidi" w:eastAsia="Arial" w:hAnsiTheme="minorBidi"/>
              </w:rPr>
              <w:t>tion in</w:t>
            </w:r>
            <w:r w:rsidRPr="00C53B46">
              <w:rPr>
                <w:rFonts w:asciiTheme="minorBidi" w:eastAsia="Arial" w:hAnsiTheme="minorBidi"/>
                <w:spacing w:val="-2"/>
              </w:rPr>
              <w:t xml:space="preserve"> </w:t>
            </w:r>
            <w:r w:rsidRPr="00C53B46">
              <w:rPr>
                <w:rFonts w:asciiTheme="minorBidi" w:eastAsia="Arial" w:hAnsiTheme="minorBidi"/>
                <w:spacing w:val="-1"/>
              </w:rPr>
              <w:t>t</w:t>
            </w:r>
            <w:r w:rsidRPr="00C53B46">
              <w:rPr>
                <w:rFonts w:asciiTheme="minorBidi" w:eastAsia="Arial" w:hAnsiTheme="minorBidi"/>
              </w:rPr>
              <w:t>he minut</w:t>
            </w:r>
            <w:r w:rsidRPr="00C53B46">
              <w:rPr>
                <w:rFonts w:asciiTheme="minorBidi" w:eastAsia="Arial" w:hAnsiTheme="minorBidi"/>
                <w:spacing w:val="-2"/>
              </w:rPr>
              <w:t>e</w:t>
            </w:r>
            <w:r w:rsidRPr="00C53B46">
              <w:rPr>
                <w:rFonts w:asciiTheme="minorBidi" w:eastAsia="Arial" w:hAnsiTheme="minorBidi"/>
              </w:rPr>
              <w:t>s shall</w:t>
            </w:r>
            <w:r w:rsidRPr="00C53B46">
              <w:rPr>
                <w:rFonts w:asciiTheme="minorBidi" w:eastAsia="Arial" w:hAnsiTheme="minorBidi"/>
                <w:spacing w:val="-1"/>
              </w:rPr>
              <w:t xml:space="preserve"> </w:t>
            </w:r>
            <w:r w:rsidRPr="00C53B46">
              <w:rPr>
                <w:rFonts w:asciiTheme="minorBidi" w:eastAsia="Arial" w:hAnsiTheme="minorBidi"/>
              </w:rPr>
              <w:t>be</w:t>
            </w:r>
            <w:r w:rsidRPr="00C53B46">
              <w:rPr>
                <w:rFonts w:asciiTheme="minorBidi" w:eastAsia="Arial" w:hAnsiTheme="minorBidi"/>
                <w:spacing w:val="-2"/>
              </w:rPr>
              <w:t xml:space="preserve"> </w:t>
            </w:r>
            <w:r w:rsidRPr="00C53B46">
              <w:rPr>
                <w:rFonts w:asciiTheme="minorBidi" w:eastAsia="Arial" w:hAnsiTheme="minorBidi"/>
              </w:rPr>
              <w:t>publ</w:t>
            </w:r>
            <w:r w:rsidRPr="00C53B46">
              <w:rPr>
                <w:rFonts w:asciiTheme="minorBidi" w:eastAsia="Arial" w:hAnsiTheme="minorBidi"/>
                <w:spacing w:val="-2"/>
              </w:rPr>
              <w:t>i</w:t>
            </w:r>
            <w:r w:rsidRPr="00C53B46">
              <w:rPr>
                <w:rFonts w:asciiTheme="minorBidi" w:eastAsia="Arial" w:hAnsiTheme="minorBidi"/>
              </w:rPr>
              <w:t>shed on</w:t>
            </w:r>
            <w:r w:rsidRPr="00C53B46">
              <w:rPr>
                <w:rFonts w:asciiTheme="minorBidi" w:eastAsia="Arial" w:hAnsiTheme="minorBidi"/>
                <w:spacing w:val="-2"/>
              </w:rPr>
              <w:t xml:space="preserve"> </w:t>
            </w:r>
            <w:r w:rsidRPr="00C53B46">
              <w:rPr>
                <w:rFonts w:asciiTheme="minorBidi" w:eastAsia="Arial" w:hAnsiTheme="minorBidi"/>
              </w:rPr>
              <w:t>the</w:t>
            </w:r>
            <w:r w:rsidRPr="00C53B46">
              <w:rPr>
                <w:rFonts w:asciiTheme="minorBidi" w:eastAsia="Arial" w:hAnsiTheme="minorBidi"/>
                <w:spacing w:val="2"/>
              </w:rPr>
              <w:t xml:space="preserve"> </w:t>
            </w:r>
            <w:r w:rsidRPr="00C53B46">
              <w:rPr>
                <w:rFonts w:asciiTheme="minorBidi" w:eastAsia="Arial" w:hAnsiTheme="minorBidi"/>
                <w:spacing w:val="-3"/>
              </w:rPr>
              <w:t>w</w:t>
            </w:r>
            <w:r w:rsidRPr="00C53B46">
              <w:rPr>
                <w:rFonts w:asciiTheme="minorBidi" w:eastAsia="Arial" w:hAnsiTheme="minorBidi"/>
              </w:rPr>
              <w:t>ebs</w:t>
            </w:r>
            <w:r w:rsidRPr="00C53B46">
              <w:rPr>
                <w:rFonts w:asciiTheme="minorBidi" w:eastAsia="Arial" w:hAnsiTheme="minorBidi"/>
                <w:spacing w:val="-2"/>
              </w:rPr>
              <w:t>i</w:t>
            </w:r>
            <w:r w:rsidRPr="00C53B46">
              <w:rPr>
                <w:rFonts w:asciiTheme="minorBidi" w:eastAsia="Arial" w:hAnsiTheme="minorBidi"/>
              </w:rPr>
              <w:t>te.</w:t>
            </w:r>
          </w:p>
          <w:p w:rsidR="001E592F" w:rsidRPr="00C53B46" w:rsidRDefault="001E592F" w:rsidP="00C53B46">
            <w:pPr>
              <w:bidi w:val="0"/>
              <w:ind w:firstLine="34"/>
              <w:jc w:val="both"/>
              <w:rPr>
                <w:rFonts w:asciiTheme="minorBidi" w:eastAsia="Arial" w:hAnsiTheme="minorBidi"/>
                <w:sz w:val="24"/>
                <w:szCs w:val="24"/>
              </w:rPr>
            </w:pPr>
          </w:p>
          <w:p w:rsidR="001E592F" w:rsidRPr="00C53B46" w:rsidRDefault="001E592F" w:rsidP="00C53B46">
            <w:pPr>
              <w:bidi w:val="0"/>
              <w:ind w:hanging="358"/>
              <w:jc w:val="both"/>
              <w:rPr>
                <w:rFonts w:asciiTheme="minorBidi" w:eastAsia="Arial" w:hAnsiTheme="minorBidi"/>
                <w:sz w:val="24"/>
                <w:szCs w:val="24"/>
              </w:rPr>
            </w:pPr>
          </w:p>
          <w:p w:rsidR="001E592F" w:rsidRPr="00C53B46" w:rsidRDefault="001E592F" w:rsidP="00C53B46">
            <w:pPr>
              <w:pStyle w:val="1"/>
              <w:spacing w:before="0"/>
              <w:ind w:left="0" w:firstLine="34"/>
              <w:jc w:val="both"/>
              <w:outlineLvl w:val="0"/>
              <w:rPr>
                <w:rFonts w:asciiTheme="minorBidi" w:hAnsiTheme="minorBidi" w:cstheme="minorBidi"/>
              </w:rPr>
            </w:pPr>
            <w:bookmarkStart w:id="137" w:name="_Toc466321949"/>
            <w:r w:rsidRPr="00C53B46">
              <w:rPr>
                <w:rFonts w:asciiTheme="minorBidi" w:hAnsiTheme="minorBidi" w:cstheme="minorBidi"/>
              </w:rPr>
              <w:t>E- Evaluating and Comparing Bids</w:t>
            </w:r>
            <w:bookmarkEnd w:id="137"/>
          </w:p>
          <w:p w:rsidR="001E592F" w:rsidRPr="00C53B46" w:rsidRDefault="001E592F" w:rsidP="00C53B46">
            <w:pPr>
              <w:pStyle w:val="1"/>
              <w:spacing w:before="0"/>
              <w:ind w:left="0" w:firstLine="34"/>
              <w:jc w:val="both"/>
              <w:outlineLvl w:val="0"/>
              <w:rPr>
                <w:rFonts w:asciiTheme="minorBidi" w:hAnsiTheme="minorBidi" w:cstheme="minorBidi"/>
              </w:rPr>
            </w:pPr>
          </w:p>
          <w:p w:rsidR="001E592F" w:rsidRPr="00C53B46" w:rsidRDefault="001E592F" w:rsidP="00C53B46">
            <w:pPr>
              <w:pStyle w:val="1"/>
              <w:spacing w:before="0"/>
              <w:ind w:left="0" w:firstLine="34"/>
              <w:jc w:val="both"/>
              <w:outlineLvl w:val="0"/>
              <w:rPr>
                <w:rFonts w:asciiTheme="minorBidi" w:hAnsiTheme="minorBidi" w:cstheme="minorBidi"/>
              </w:rPr>
            </w:pPr>
            <w:bookmarkStart w:id="138" w:name="_Toc464047279"/>
            <w:bookmarkStart w:id="139" w:name="_Toc464209402"/>
            <w:bookmarkStart w:id="140" w:name="_Toc464214136"/>
            <w:bookmarkStart w:id="141" w:name="_Toc466321950"/>
            <w:r w:rsidRPr="00C53B46">
              <w:rPr>
                <w:rFonts w:asciiTheme="minorBidi" w:hAnsiTheme="minorBidi" w:cstheme="minorBidi"/>
              </w:rPr>
              <w:t xml:space="preserve">28- </w:t>
            </w:r>
            <w:bookmarkStart w:id="142" w:name="Confidentiality"/>
            <w:bookmarkEnd w:id="142"/>
            <w:r w:rsidRPr="00C53B46">
              <w:rPr>
                <w:rFonts w:asciiTheme="minorBidi" w:hAnsiTheme="minorBidi" w:cstheme="minorBidi"/>
              </w:rPr>
              <w:t>Confidentiality</w:t>
            </w:r>
            <w:bookmarkEnd w:id="138"/>
            <w:bookmarkEnd w:id="139"/>
            <w:bookmarkEnd w:id="140"/>
            <w:bookmarkEnd w:id="141"/>
          </w:p>
          <w:p w:rsidR="001E592F" w:rsidRPr="00C53B46" w:rsidRDefault="001E592F" w:rsidP="00C53B46">
            <w:pPr>
              <w:bidi w:val="0"/>
              <w:spacing w:line="120" w:lineRule="exact"/>
              <w:ind w:firstLine="34"/>
              <w:jc w:val="both"/>
              <w:rPr>
                <w:rFonts w:asciiTheme="minorBidi" w:hAnsiTheme="minorBidi"/>
                <w:sz w:val="24"/>
                <w:szCs w:val="24"/>
              </w:rPr>
            </w:pPr>
          </w:p>
          <w:p w:rsidR="001E592F" w:rsidRPr="00C53B46" w:rsidRDefault="001E592F" w:rsidP="00C53B46">
            <w:pPr>
              <w:bidi w:val="0"/>
              <w:spacing w:line="237" w:lineRule="auto"/>
              <w:ind w:firstLine="34"/>
              <w:jc w:val="both"/>
              <w:rPr>
                <w:rFonts w:asciiTheme="minorBidi" w:eastAsia="Arial" w:hAnsiTheme="minorBidi"/>
                <w:sz w:val="24"/>
                <w:szCs w:val="24"/>
              </w:rPr>
            </w:pPr>
            <w:r w:rsidRPr="00C53B46">
              <w:rPr>
                <w:rFonts w:asciiTheme="minorBidi" w:eastAsia="Arial" w:hAnsiTheme="minorBidi"/>
                <w:sz w:val="24"/>
                <w:szCs w:val="24"/>
              </w:rPr>
              <w:t>2</w:t>
            </w:r>
            <w:r w:rsidRPr="00C53B46">
              <w:rPr>
                <w:rFonts w:asciiTheme="minorBidi" w:eastAsia="Arial" w:hAnsiTheme="minorBidi"/>
                <w:spacing w:val="-1"/>
                <w:sz w:val="24"/>
                <w:szCs w:val="24"/>
              </w:rPr>
              <w:t>8</w:t>
            </w:r>
            <w:r w:rsidRPr="00C53B46">
              <w:rPr>
                <w:rFonts w:asciiTheme="minorBidi" w:eastAsia="Arial" w:hAnsiTheme="minorBidi"/>
                <w:spacing w:val="1"/>
                <w:sz w:val="24"/>
                <w:szCs w:val="24"/>
              </w:rPr>
              <w:t>-</w:t>
            </w:r>
            <w:r w:rsidRPr="00C53B46">
              <w:rPr>
                <w:rFonts w:asciiTheme="minorBidi" w:eastAsia="Arial" w:hAnsiTheme="minorBidi"/>
                <w:sz w:val="24"/>
                <w:szCs w:val="24"/>
              </w:rPr>
              <w:t xml:space="preserve">1-  </w:t>
            </w:r>
            <w:r w:rsidRPr="00C53B46">
              <w:rPr>
                <w:rFonts w:asciiTheme="minorBidi" w:eastAsia="Arial" w:hAnsiTheme="minorBidi"/>
                <w:spacing w:val="22"/>
                <w:sz w:val="24"/>
                <w:szCs w:val="24"/>
              </w:rPr>
              <w:t xml:space="preserve"> </w:t>
            </w:r>
            <w:r w:rsidRPr="00C53B46">
              <w:rPr>
                <w:rFonts w:asciiTheme="minorBidi" w:eastAsia="Arial" w:hAnsiTheme="minorBidi"/>
                <w:spacing w:val="2"/>
                <w:sz w:val="24"/>
                <w:szCs w:val="24"/>
              </w:rPr>
              <w:t>T</w:t>
            </w:r>
            <w:r w:rsidRPr="00C53B46">
              <w:rPr>
                <w:rFonts w:asciiTheme="minorBidi" w:eastAsia="Arial" w:hAnsiTheme="minorBidi"/>
                <w:sz w:val="24"/>
                <w:szCs w:val="24"/>
              </w:rPr>
              <w:t>he i</w:t>
            </w:r>
            <w:r w:rsidRPr="00C53B46">
              <w:rPr>
                <w:rFonts w:asciiTheme="minorBidi" w:eastAsia="Arial" w:hAnsiTheme="minorBidi"/>
                <w:spacing w:val="-4"/>
                <w:sz w:val="24"/>
                <w:szCs w:val="24"/>
              </w:rPr>
              <w:t>n</w:t>
            </w:r>
            <w:r w:rsidRPr="00C53B46">
              <w:rPr>
                <w:rFonts w:asciiTheme="minorBidi" w:eastAsia="Arial" w:hAnsiTheme="minorBidi"/>
                <w:sz w:val="24"/>
                <w:szCs w:val="24"/>
              </w:rPr>
              <w:t>formation</w:t>
            </w:r>
            <w:r w:rsidRPr="00C53B46">
              <w:rPr>
                <w:rFonts w:asciiTheme="minorBidi" w:eastAsia="Arial" w:hAnsiTheme="minorBidi"/>
                <w:spacing w:val="59"/>
                <w:sz w:val="24"/>
                <w:szCs w:val="24"/>
              </w:rPr>
              <w:t xml:space="preserve"> </w:t>
            </w:r>
            <w:r w:rsidRPr="00C53B46">
              <w:rPr>
                <w:rFonts w:asciiTheme="minorBidi" w:eastAsia="Arial" w:hAnsiTheme="minorBidi"/>
                <w:sz w:val="24"/>
                <w:szCs w:val="24"/>
              </w:rPr>
              <w:t>on t</w:t>
            </w:r>
            <w:r w:rsidRPr="00C53B46">
              <w:rPr>
                <w:rFonts w:asciiTheme="minorBidi" w:eastAsia="Arial" w:hAnsiTheme="minorBidi"/>
                <w:spacing w:val="-2"/>
                <w:sz w:val="24"/>
                <w:szCs w:val="24"/>
              </w:rPr>
              <w:t>h</w:t>
            </w:r>
            <w:r w:rsidRPr="00C53B46">
              <w:rPr>
                <w:rFonts w:asciiTheme="minorBidi" w:eastAsia="Arial" w:hAnsiTheme="minorBidi"/>
                <w:sz w:val="24"/>
                <w:szCs w:val="24"/>
              </w:rPr>
              <w:t>e e</w:t>
            </w:r>
            <w:r w:rsidRPr="00C53B46">
              <w:rPr>
                <w:rFonts w:asciiTheme="minorBidi" w:eastAsia="Arial" w:hAnsiTheme="minorBidi"/>
                <w:spacing w:val="-3"/>
                <w:sz w:val="24"/>
                <w:szCs w:val="24"/>
              </w:rPr>
              <w:t>x</w:t>
            </w:r>
            <w:r w:rsidRPr="00C53B46">
              <w:rPr>
                <w:rFonts w:asciiTheme="minorBidi" w:eastAsia="Arial" w:hAnsiTheme="minorBidi"/>
                <w:sz w:val="24"/>
                <w:szCs w:val="24"/>
              </w:rPr>
              <w:t>ami</w:t>
            </w:r>
            <w:r w:rsidRPr="00C53B46">
              <w:rPr>
                <w:rFonts w:asciiTheme="minorBidi" w:eastAsia="Arial" w:hAnsiTheme="minorBidi"/>
                <w:spacing w:val="-1"/>
                <w:sz w:val="24"/>
                <w:szCs w:val="24"/>
              </w:rPr>
              <w:t>n</w:t>
            </w:r>
            <w:r w:rsidRPr="00C53B46">
              <w:rPr>
                <w:rFonts w:asciiTheme="minorBidi" w:eastAsia="Arial" w:hAnsiTheme="minorBidi"/>
                <w:sz w:val="24"/>
                <w:szCs w:val="24"/>
              </w:rPr>
              <w:t>i</w:t>
            </w:r>
            <w:r w:rsidRPr="00C53B46">
              <w:rPr>
                <w:rFonts w:asciiTheme="minorBidi" w:eastAsia="Arial" w:hAnsiTheme="minorBidi"/>
                <w:spacing w:val="-1"/>
                <w:sz w:val="24"/>
                <w:szCs w:val="24"/>
              </w:rPr>
              <w:t>n</w:t>
            </w:r>
            <w:r w:rsidRPr="00C53B46">
              <w:rPr>
                <w:rFonts w:asciiTheme="minorBidi" w:eastAsia="Arial" w:hAnsiTheme="minorBidi"/>
                <w:spacing w:val="2"/>
                <w:sz w:val="24"/>
                <w:szCs w:val="24"/>
              </w:rPr>
              <w:t>g</w:t>
            </w:r>
            <w:r w:rsidRPr="00C53B46">
              <w:rPr>
                <w:rFonts w:asciiTheme="minorBidi" w:eastAsia="Arial" w:hAnsiTheme="minorBidi"/>
                <w:sz w:val="24"/>
                <w:szCs w:val="24"/>
              </w:rPr>
              <w:t>, e</w:t>
            </w:r>
            <w:r w:rsidRPr="00C53B46">
              <w:rPr>
                <w:rFonts w:asciiTheme="minorBidi" w:eastAsia="Arial" w:hAnsiTheme="minorBidi"/>
                <w:spacing w:val="-3"/>
                <w:sz w:val="24"/>
                <w:szCs w:val="24"/>
              </w:rPr>
              <w:t>v</w:t>
            </w:r>
            <w:r w:rsidRPr="00C53B46">
              <w:rPr>
                <w:rFonts w:asciiTheme="minorBidi" w:eastAsia="Arial" w:hAnsiTheme="minorBidi"/>
                <w:sz w:val="24"/>
                <w:szCs w:val="24"/>
              </w:rPr>
              <w:t>a</w:t>
            </w:r>
            <w:r w:rsidRPr="00C53B46">
              <w:rPr>
                <w:rFonts w:asciiTheme="minorBidi" w:eastAsia="Arial" w:hAnsiTheme="minorBidi"/>
                <w:spacing w:val="-1"/>
                <w:sz w:val="24"/>
                <w:szCs w:val="24"/>
              </w:rPr>
              <w:t>l</w:t>
            </w:r>
            <w:r w:rsidRPr="00C53B46">
              <w:rPr>
                <w:rFonts w:asciiTheme="minorBidi" w:eastAsia="Arial" w:hAnsiTheme="minorBidi"/>
                <w:sz w:val="24"/>
                <w:szCs w:val="24"/>
              </w:rPr>
              <w:t>uatio</w:t>
            </w:r>
            <w:r w:rsidRPr="00C53B46">
              <w:rPr>
                <w:rFonts w:asciiTheme="minorBidi" w:eastAsia="Arial" w:hAnsiTheme="minorBidi"/>
                <w:spacing w:val="-1"/>
                <w:sz w:val="24"/>
                <w:szCs w:val="24"/>
              </w:rPr>
              <w:t>n</w:t>
            </w:r>
            <w:r w:rsidRPr="00C53B46">
              <w:rPr>
                <w:rFonts w:asciiTheme="minorBidi" w:eastAsia="Arial" w:hAnsiTheme="minorBidi"/>
                <w:sz w:val="24"/>
                <w:szCs w:val="24"/>
              </w:rPr>
              <w:t>, c</w:t>
            </w:r>
            <w:r w:rsidRPr="00C53B46">
              <w:rPr>
                <w:rFonts w:asciiTheme="minorBidi" w:eastAsia="Arial" w:hAnsiTheme="minorBidi"/>
                <w:spacing w:val="-3"/>
                <w:sz w:val="24"/>
                <w:szCs w:val="24"/>
              </w:rPr>
              <w:t>o</w:t>
            </w:r>
            <w:r w:rsidRPr="00C53B46">
              <w:rPr>
                <w:rFonts w:asciiTheme="minorBidi" w:eastAsia="Arial" w:hAnsiTheme="minorBidi"/>
                <w:sz w:val="24"/>
                <w:szCs w:val="24"/>
              </w:rPr>
              <w:t xml:space="preserve">mparison and </w:t>
            </w:r>
            <w:r w:rsidRPr="00C53B46">
              <w:rPr>
                <w:rFonts w:asciiTheme="minorBidi" w:eastAsia="Arial" w:hAnsiTheme="minorBidi"/>
                <w:spacing w:val="-3"/>
                <w:sz w:val="24"/>
                <w:szCs w:val="24"/>
              </w:rPr>
              <w:t>p</w:t>
            </w:r>
            <w:r w:rsidRPr="00C53B46">
              <w:rPr>
                <w:rFonts w:asciiTheme="minorBidi" w:eastAsia="Arial" w:hAnsiTheme="minorBidi"/>
                <w:sz w:val="24"/>
                <w:szCs w:val="24"/>
              </w:rPr>
              <w:t xml:space="preserve">ost- </w:t>
            </w:r>
            <w:r w:rsidRPr="00C53B46">
              <w:rPr>
                <w:rFonts w:asciiTheme="minorBidi" w:eastAsia="Arial" w:hAnsiTheme="minorBidi"/>
                <w:spacing w:val="2"/>
                <w:sz w:val="24"/>
                <w:szCs w:val="24"/>
              </w:rPr>
              <w:t>q</w:t>
            </w:r>
            <w:r w:rsidRPr="00C53B46">
              <w:rPr>
                <w:rFonts w:asciiTheme="minorBidi" w:eastAsia="Arial" w:hAnsiTheme="minorBidi"/>
                <w:sz w:val="24"/>
                <w:szCs w:val="24"/>
              </w:rPr>
              <w:t>ua</w:t>
            </w:r>
            <w:r w:rsidRPr="00C53B46">
              <w:rPr>
                <w:rFonts w:asciiTheme="minorBidi" w:eastAsia="Arial" w:hAnsiTheme="minorBidi"/>
                <w:spacing w:val="-2"/>
                <w:sz w:val="24"/>
                <w:szCs w:val="24"/>
              </w:rPr>
              <w:t>l</w:t>
            </w:r>
            <w:r w:rsidRPr="00C53B46">
              <w:rPr>
                <w:rFonts w:asciiTheme="minorBidi" w:eastAsia="Arial" w:hAnsiTheme="minorBidi"/>
                <w:spacing w:val="-3"/>
                <w:sz w:val="24"/>
                <w:szCs w:val="24"/>
              </w:rPr>
              <w:t>i</w:t>
            </w:r>
            <w:r w:rsidRPr="00C53B46">
              <w:rPr>
                <w:rFonts w:asciiTheme="minorBidi" w:eastAsia="Arial" w:hAnsiTheme="minorBidi"/>
                <w:spacing w:val="3"/>
                <w:sz w:val="24"/>
                <w:szCs w:val="24"/>
              </w:rPr>
              <w:t>f</w:t>
            </w:r>
            <w:r w:rsidRPr="00C53B46">
              <w:rPr>
                <w:rFonts w:asciiTheme="minorBidi" w:eastAsia="Arial" w:hAnsiTheme="minorBidi"/>
                <w:sz w:val="24"/>
                <w:szCs w:val="24"/>
              </w:rPr>
              <w:t>ic</w:t>
            </w:r>
            <w:r w:rsidRPr="00C53B46">
              <w:rPr>
                <w:rFonts w:asciiTheme="minorBidi" w:eastAsia="Arial" w:hAnsiTheme="minorBidi"/>
                <w:spacing w:val="-1"/>
                <w:sz w:val="24"/>
                <w:szCs w:val="24"/>
              </w:rPr>
              <w:t>a</w:t>
            </w:r>
            <w:r w:rsidRPr="00C53B46">
              <w:rPr>
                <w:rFonts w:asciiTheme="minorBidi" w:eastAsia="Arial" w:hAnsiTheme="minorBidi"/>
                <w:sz w:val="24"/>
                <w:szCs w:val="24"/>
              </w:rPr>
              <w:t>tion</w:t>
            </w:r>
            <w:r w:rsidRPr="00C53B46">
              <w:rPr>
                <w:rFonts w:asciiTheme="minorBidi" w:eastAsia="Arial" w:hAnsiTheme="minorBidi"/>
                <w:spacing w:val="25"/>
                <w:sz w:val="24"/>
                <w:szCs w:val="24"/>
              </w:rPr>
              <w:t xml:space="preserve"> </w:t>
            </w:r>
            <w:r w:rsidRPr="00C53B46">
              <w:rPr>
                <w:rFonts w:asciiTheme="minorBidi" w:eastAsia="Arial" w:hAnsiTheme="minorBidi"/>
                <w:spacing w:val="-3"/>
                <w:sz w:val="24"/>
                <w:szCs w:val="24"/>
              </w:rPr>
              <w:t>o</w:t>
            </w:r>
            <w:r w:rsidRPr="00C53B46">
              <w:rPr>
                <w:rFonts w:asciiTheme="minorBidi" w:eastAsia="Arial" w:hAnsiTheme="minorBidi"/>
                <w:sz w:val="24"/>
                <w:szCs w:val="24"/>
              </w:rPr>
              <w:t>f</w:t>
            </w:r>
            <w:r w:rsidRPr="00C53B46">
              <w:rPr>
                <w:rFonts w:asciiTheme="minorBidi" w:eastAsia="Arial" w:hAnsiTheme="minorBidi"/>
                <w:spacing w:val="26"/>
                <w:sz w:val="24"/>
                <w:szCs w:val="24"/>
              </w:rPr>
              <w:t xml:space="preserve"> </w:t>
            </w:r>
            <w:r w:rsidRPr="00C53B46">
              <w:rPr>
                <w:rFonts w:asciiTheme="minorBidi" w:eastAsia="Arial" w:hAnsiTheme="minorBidi"/>
                <w:sz w:val="24"/>
                <w:szCs w:val="24"/>
              </w:rPr>
              <w:t>B</w:t>
            </w:r>
            <w:r w:rsidRPr="00C53B46">
              <w:rPr>
                <w:rFonts w:asciiTheme="minorBidi" w:eastAsia="Arial" w:hAnsiTheme="minorBidi"/>
                <w:spacing w:val="-2"/>
                <w:sz w:val="24"/>
                <w:szCs w:val="24"/>
              </w:rPr>
              <w:t>i</w:t>
            </w:r>
            <w:r w:rsidRPr="00C53B46">
              <w:rPr>
                <w:rFonts w:asciiTheme="minorBidi" w:eastAsia="Arial" w:hAnsiTheme="minorBidi"/>
                <w:sz w:val="24"/>
                <w:szCs w:val="24"/>
              </w:rPr>
              <w:t>ds</w:t>
            </w:r>
            <w:r w:rsidRPr="00C53B46">
              <w:rPr>
                <w:rFonts w:asciiTheme="minorBidi" w:eastAsia="Arial" w:hAnsiTheme="minorBidi"/>
                <w:spacing w:val="23"/>
                <w:sz w:val="24"/>
                <w:szCs w:val="24"/>
              </w:rPr>
              <w:t xml:space="preserve"> </w:t>
            </w:r>
            <w:r w:rsidRPr="00C53B46">
              <w:rPr>
                <w:rFonts w:asciiTheme="minorBidi" w:eastAsia="Arial" w:hAnsiTheme="minorBidi"/>
                <w:sz w:val="24"/>
                <w:szCs w:val="24"/>
              </w:rPr>
              <w:t>and</w:t>
            </w:r>
            <w:r w:rsidRPr="00C53B46">
              <w:rPr>
                <w:rFonts w:asciiTheme="minorBidi" w:eastAsia="Arial" w:hAnsiTheme="minorBidi"/>
                <w:spacing w:val="22"/>
                <w:sz w:val="24"/>
                <w:szCs w:val="24"/>
              </w:rPr>
              <w:t xml:space="preserve"> </w:t>
            </w:r>
            <w:r w:rsidRPr="00C53B46">
              <w:rPr>
                <w:rFonts w:asciiTheme="minorBidi" w:eastAsia="Arial" w:hAnsiTheme="minorBidi"/>
                <w:sz w:val="24"/>
                <w:szCs w:val="24"/>
              </w:rPr>
              <w:t>the</w:t>
            </w:r>
            <w:r w:rsidRPr="00C53B46">
              <w:rPr>
                <w:rFonts w:asciiTheme="minorBidi" w:eastAsia="Arial" w:hAnsiTheme="minorBidi"/>
                <w:spacing w:val="23"/>
                <w:sz w:val="24"/>
                <w:szCs w:val="24"/>
              </w:rPr>
              <w:t xml:space="preserve"> </w:t>
            </w:r>
            <w:r w:rsidRPr="00C53B46">
              <w:rPr>
                <w:rFonts w:asciiTheme="minorBidi" w:eastAsia="Arial" w:hAnsiTheme="minorBidi"/>
                <w:sz w:val="24"/>
                <w:szCs w:val="24"/>
              </w:rPr>
              <w:t>rec</w:t>
            </w:r>
            <w:r w:rsidRPr="00C53B46">
              <w:rPr>
                <w:rFonts w:asciiTheme="minorBidi" w:eastAsia="Arial" w:hAnsiTheme="minorBidi"/>
                <w:spacing w:val="-2"/>
                <w:sz w:val="24"/>
                <w:szCs w:val="24"/>
              </w:rPr>
              <w:t>om</w:t>
            </w:r>
            <w:r w:rsidRPr="00C53B46">
              <w:rPr>
                <w:rFonts w:asciiTheme="minorBidi" w:eastAsia="Arial" w:hAnsiTheme="minorBidi"/>
                <w:sz w:val="24"/>
                <w:szCs w:val="24"/>
              </w:rPr>
              <w:t>mendatio</w:t>
            </w:r>
            <w:r w:rsidRPr="00C53B46">
              <w:rPr>
                <w:rFonts w:asciiTheme="minorBidi" w:eastAsia="Arial" w:hAnsiTheme="minorBidi"/>
                <w:spacing w:val="-1"/>
                <w:sz w:val="24"/>
                <w:szCs w:val="24"/>
              </w:rPr>
              <w:t>n</w:t>
            </w:r>
            <w:r w:rsidRPr="00C53B46">
              <w:rPr>
                <w:rFonts w:asciiTheme="minorBidi" w:eastAsia="Arial" w:hAnsiTheme="minorBidi"/>
                <w:sz w:val="24"/>
                <w:szCs w:val="24"/>
              </w:rPr>
              <w:t>s</w:t>
            </w:r>
            <w:r w:rsidRPr="00C53B46">
              <w:rPr>
                <w:rFonts w:asciiTheme="minorBidi" w:eastAsia="Arial" w:hAnsiTheme="minorBidi"/>
                <w:spacing w:val="23"/>
                <w:sz w:val="24"/>
                <w:szCs w:val="24"/>
              </w:rPr>
              <w:t xml:space="preserve"> </w:t>
            </w:r>
            <w:r w:rsidRPr="00C53B46">
              <w:rPr>
                <w:rFonts w:asciiTheme="minorBidi" w:eastAsia="Arial" w:hAnsiTheme="minorBidi"/>
                <w:spacing w:val="-3"/>
                <w:sz w:val="24"/>
                <w:szCs w:val="24"/>
              </w:rPr>
              <w:t>o</w:t>
            </w:r>
            <w:r w:rsidRPr="00C53B46">
              <w:rPr>
                <w:rFonts w:asciiTheme="minorBidi" w:eastAsia="Arial" w:hAnsiTheme="minorBidi"/>
                <w:sz w:val="24"/>
                <w:szCs w:val="24"/>
              </w:rPr>
              <w:t>n</w:t>
            </w:r>
            <w:r w:rsidRPr="00C53B46">
              <w:rPr>
                <w:rFonts w:asciiTheme="minorBidi" w:eastAsia="Arial" w:hAnsiTheme="minorBidi"/>
                <w:spacing w:val="25"/>
                <w:sz w:val="24"/>
                <w:szCs w:val="24"/>
              </w:rPr>
              <w:t xml:space="preserve"> </w:t>
            </w:r>
            <w:r w:rsidRPr="00C53B46">
              <w:rPr>
                <w:rFonts w:asciiTheme="minorBidi" w:eastAsia="Arial" w:hAnsiTheme="minorBidi"/>
                <w:sz w:val="24"/>
                <w:szCs w:val="24"/>
              </w:rPr>
              <w:t>a</w:t>
            </w:r>
            <w:r w:rsidRPr="00C53B46">
              <w:rPr>
                <w:rFonts w:asciiTheme="minorBidi" w:eastAsia="Arial" w:hAnsiTheme="minorBidi"/>
                <w:spacing w:val="-4"/>
                <w:sz w:val="24"/>
                <w:szCs w:val="24"/>
              </w:rPr>
              <w:t>w</w:t>
            </w:r>
            <w:r w:rsidRPr="00C53B46">
              <w:rPr>
                <w:rFonts w:asciiTheme="minorBidi" w:eastAsia="Arial" w:hAnsiTheme="minorBidi"/>
                <w:sz w:val="24"/>
                <w:szCs w:val="24"/>
              </w:rPr>
              <w:t>ardi</w:t>
            </w:r>
            <w:r w:rsidRPr="00C53B46">
              <w:rPr>
                <w:rFonts w:asciiTheme="minorBidi" w:eastAsia="Arial" w:hAnsiTheme="minorBidi"/>
                <w:spacing w:val="-1"/>
                <w:sz w:val="24"/>
                <w:szCs w:val="24"/>
              </w:rPr>
              <w:t>n</w:t>
            </w:r>
            <w:r w:rsidRPr="00C53B46">
              <w:rPr>
                <w:rFonts w:asciiTheme="minorBidi" w:eastAsia="Arial" w:hAnsiTheme="minorBidi"/>
                <w:sz w:val="24"/>
                <w:szCs w:val="24"/>
              </w:rPr>
              <w:t>g</w:t>
            </w:r>
            <w:r w:rsidRPr="00C53B46">
              <w:rPr>
                <w:rFonts w:asciiTheme="minorBidi" w:eastAsia="Arial" w:hAnsiTheme="minorBidi"/>
                <w:spacing w:val="25"/>
                <w:sz w:val="24"/>
                <w:szCs w:val="24"/>
              </w:rPr>
              <w:t xml:space="preserve"> </w:t>
            </w:r>
            <w:r w:rsidRPr="00C53B46">
              <w:rPr>
                <w:rFonts w:asciiTheme="minorBidi" w:eastAsia="Arial" w:hAnsiTheme="minorBidi"/>
                <w:sz w:val="24"/>
                <w:szCs w:val="24"/>
              </w:rPr>
              <w:t>the</w:t>
            </w:r>
            <w:r w:rsidRPr="00C53B46">
              <w:rPr>
                <w:rFonts w:asciiTheme="minorBidi" w:eastAsia="Arial" w:hAnsiTheme="minorBidi"/>
                <w:spacing w:val="23"/>
                <w:sz w:val="24"/>
                <w:szCs w:val="24"/>
              </w:rPr>
              <w:t xml:space="preserve"> </w:t>
            </w:r>
            <w:r w:rsidRPr="00C53B46">
              <w:rPr>
                <w:rFonts w:asciiTheme="minorBidi" w:eastAsia="Arial" w:hAnsiTheme="minorBidi"/>
                <w:sz w:val="24"/>
                <w:szCs w:val="24"/>
              </w:rPr>
              <w:t>bid</w:t>
            </w:r>
            <w:r w:rsidRPr="00C53B46">
              <w:rPr>
                <w:rFonts w:asciiTheme="minorBidi" w:eastAsia="Arial" w:hAnsiTheme="minorBidi"/>
                <w:spacing w:val="23"/>
                <w:sz w:val="24"/>
                <w:szCs w:val="24"/>
              </w:rPr>
              <w:t xml:space="preserve"> </w:t>
            </w:r>
            <w:r w:rsidRPr="00C53B46">
              <w:rPr>
                <w:rFonts w:asciiTheme="minorBidi" w:eastAsia="Arial" w:hAnsiTheme="minorBidi"/>
                <w:spacing w:val="-2"/>
                <w:sz w:val="24"/>
                <w:szCs w:val="24"/>
              </w:rPr>
              <w:t>s</w:t>
            </w:r>
            <w:r w:rsidRPr="00C53B46">
              <w:rPr>
                <w:rFonts w:asciiTheme="minorBidi" w:eastAsia="Arial" w:hAnsiTheme="minorBidi"/>
                <w:sz w:val="24"/>
                <w:szCs w:val="24"/>
              </w:rPr>
              <w:t>ha</w:t>
            </w:r>
            <w:r w:rsidRPr="00C53B46">
              <w:rPr>
                <w:rFonts w:asciiTheme="minorBidi" w:eastAsia="Arial" w:hAnsiTheme="minorBidi"/>
                <w:spacing w:val="-2"/>
                <w:sz w:val="24"/>
                <w:szCs w:val="24"/>
              </w:rPr>
              <w:t>l</w:t>
            </w:r>
            <w:r w:rsidRPr="00C53B46">
              <w:rPr>
                <w:rFonts w:asciiTheme="minorBidi" w:eastAsia="Arial" w:hAnsiTheme="minorBidi"/>
                <w:sz w:val="24"/>
                <w:szCs w:val="24"/>
              </w:rPr>
              <w:t>l</w:t>
            </w:r>
            <w:r w:rsidRPr="00C53B46">
              <w:rPr>
                <w:rFonts w:asciiTheme="minorBidi" w:eastAsia="Arial" w:hAnsiTheme="minorBidi"/>
                <w:spacing w:val="24"/>
                <w:sz w:val="24"/>
                <w:szCs w:val="24"/>
              </w:rPr>
              <w:t xml:space="preserve"> </w:t>
            </w:r>
            <w:r w:rsidRPr="00C53B46">
              <w:rPr>
                <w:rFonts w:asciiTheme="minorBidi" w:eastAsia="Arial" w:hAnsiTheme="minorBidi"/>
                <w:sz w:val="24"/>
                <w:szCs w:val="24"/>
              </w:rPr>
              <w:t>not be</w:t>
            </w:r>
            <w:r w:rsidRPr="00C53B46">
              <w:rPr>
                <w:rFonts w:asciiTheme="minorBidi" w:eastAsia="Arial" w:hAnsiTheme="minorBidi"/>
                <w:spacing w:val="3"/>
                <w:sz w:val="24"/>
                <w:szCs w:val="24"/>
              </w:rPr>
              <w:t xml:space="preserve"> </w:t>
            </w:r>
            <w:r w:rsidRPr="00C53B46">
              <w:rPr>
                <w:rFonts w:asciiTheme="minorBidi" w:eastAsia="Arial" w:hAnsiTheme="minorBidi"/>
                <w:sz w:val="24"/>
                <w:szCs w:val="24"/>
              </w:rPr>
              <w:t>d</w:t>
            </w:r>
            <w:r w:rsidRPr="00C53B46">
              <w:rPr>
                <w:rFonts w:asciiTheme="minorBidi" w:eastAsia="Arial" w:hAnsiTheme="minorBidi"/>
                <w:spacing w:val="-1"/>
                <w:sz w:val="24"/>
                <w:szCs w:val="24"/>
              </w:rPr>
              <w:t>i</w:t>
            </w:r>
            <w:r w:rsidRPr="00C53B46">
              <w:rPr>
                <w:rFonts w:asciiTheme="minorBidi" w:eastAsia="Arial" w:hAnsiTheme="minorBidi"/>
                <w:sz w:val="24"/>
                <w:szCs w:val="24"/>
              </w:rPr>
              <w:t>scl</w:t>
            </w:r>
            <w:r w:rsidRPr="00C53B46">
              <w:rPr>
                <w:rFonts w:asciiTheme="minorBidi" w:eastAsia="Arial" w:hAnsiTheme="minorBidi"/>
                <w:spacing w:val="-1"/>
                <w:sz w:val="24"/>
                <w:szCs w:val="24"/>
              </w:rPr>
              <w:t>o</w:t>
            </w:r>
            <w:r w:rsidRPr="00C53B46">
              <w:rPr>
                <w:rFonts w:asciiTheme="minorBidi" w:eastAsia="Arial" w:hAnsiTheme="minorBidi"/>
                <w:sz w:val="24"/>
                <w:szCs w:val="24"/>
              </w:rPr>
              <w:t>sed</w:t>
            </w:r>
            <w:r w:rsidRPr="00C53B46">
              <w:rPr>
                <w:rFonts w:asciiTheme="minorBidi" w:eastAsia="Arial" w:hAnsiTheme="minorBidi"/>
                <w:spacing w:val="1"/>
                <w:sz w:val="24"/>
                <w:szCs w:val="24"/>
              </w:rPr>
              <w:t xml:space="preserve"> </w:t>
            </w:r>
            <w:r w:rsidRPr="00C53B46">
              <w:rPr>
                <w:rFonts w:asciiTheme="minorBidi" w:eastAsia="Arial" w:hAnsiTheme="minorBidi"/>
                <w:sz w:val="24"/>
                <w:szCs w:val="24"/>
              </w:rPr>
              <w:t>to</w:t>
            </w:r>
            <w:r w:rsidRPr="00C53B46">
              <w:rPr>
                <w:rFonts w:asciiTheme="minorBidi" w:eastAsia="Arial" w:hAnsiTheme="minorBidi"/>
                <w:spacing w:val="2"/>
                <w:sz w:val="24"/>
                <w:szCs w:val="24"/>
              </w:rPr>
              <w:t xml:space="preserve"> </w:t>
            </w:r>
            <w:r w:rsidRPr="00C53B46">
              <w:rPr>
                <w:rFonts w:asciiTheme="minorBidi" w:eastAsia="Arial" w:hAnsiTheme="minorBidi"/>
                <w:sz w:val="24"/>
                <w:szCs w:val="24"/>
              </w:rPr>
              <w:t>the</w:t>
            </w:r>
            <w:r w:rsidRPr="00C53B46">
              <w:rPr>
                <w:rFonts w:asciiTheme="minorBidi" w:eastAsia="Arial" w:hAnsiTheme="minorBidi"/>
                <w:spacing w:val="2"/>
                <w:sz w:val="24"/>
                <w:szCs w:val="24"/>
              </w:rPr>
              <w:t xml:space="preserve"> </w:t>
            </w:r>
            <w:r w:rsidRPr="00C53B46">
              <w:rPr>
                <w:rFonts w:asciiTheme="minorBidi" w:eastAsia="Arial" w:hAnsiTheme="minorBidi"/>
                <w:spacing w:val="-1"/>
                <w:sz w:val="24"/>
                <w:szCs w:val="24"/>
              </w:rPr>
              <w:t>Bidder</w:t>
            </w:r>
            <w:r w:rsidRPr="00C53B46">
              <w:rPr>
                <w:rFonts w:asciiTheme="minorBidi" w:eastAsia="Arial" w:hAnsiTheme="minorBidi"/>
                <w:sz w:val="24"/>
                <w:szCs w:val="24"/>
              </w:rPr>
              <w:t>s</w:t>
            </w:r>
            <w:r w:rsidRPr="00C53B46">
              <w:rPr>
                <w:rFonts w:asciiTheme="minorBidi" w:eastAsia="Arial" w:hAnsiTheme="minorBidi"/>
                <w:spacing w:val="4"/>
                <w:sz w:val="24"/>
                <w:szCs w:val="24"/>
              </w:rPr>
              <w:t xml:space="preserve"> </w:t>
            </w:r>
            <w:r w:rsidRPr="00C53B46">
              <w:rPr>
                <w:rFonts w:asciiTheme="minorBidi" w:eastAsia="Arial" w:hAnsiTheme="minorBidi"/>
                <w:spacing w:val="-3"/>
                <w:sz w:val="24"/>
                <w:szCs w:val="24"/>
              </w:rPr>
              <w:t>o</w:t>
            </w:r>
            <w:r w:rsidRPr="00C53B46">
              <w:rPr>
                <w:rFonts w:asciiTheme="minorBidi" w:eastAsia="Arial" w:hAnsiTheme="minorBidi"/>
                <w:sz w:val="24"/>
                <w:szCs w:val="24"/>
              </w:rPr>
              <w:t>r</w:t>
            </w:r>
            <w:r w:rsidRPr="00C53B46">
              <w:rPr>
                <w:rFonts w:asciiTheme="minorBidi" w:eastAsia="Arial" w:hAnsiTheme="minorBidi"/>
                <w:spacing w:val="3"/>
                <w:sz w:val="24"/>
                <w:szCs w:val="24"/>
              </w:rPr>
              <w:t xml:space="preserve"> </w:t>
            </w:r>
            <w:r w:rsidRPr="00C53B46">
              <w:rPr>
                <w:rFonts w:asciiTheme="minorBidi" w:eastAsia="Arial" w:hAnsiTheme="minorBidi"/>
                <w:sz w:val="24"/>
                <w:szCs w:val="24"/>
              </w:rPr>
              <w:t>any</w:t>
            </w:r>
            <w:r w:rsidRPr="00C53B46">
              <w:rPr>
                <w:rFonts w:asciiTheme="minorBidi" w:eastAsia="Arial" w:hAnsiTheme="minorBidi"/>
                <w:spacing w:val="1"/>
                <w:sz w:val="24"/>
                <w:szCs w:val="24"/>
              </w:rPr>
              <w:t xml:space="preserve"> </w:t>
            </w:r>
            <w:r w:rsidRPr="00C53B46">
              <w:rPr>
                <w:rFonts w:asciiTheme="minorBidi" w:eastAsia="Arial" w:hAnsiTheme="minorBidi"/>
                <w:sz w:val="24"/>
                <w:szCs w:val="24"/>
              </w:rPr>
              <w:t>oth</w:t>
            </w:r>
            <w:r w:rsidRPr="00C53B46">
              <w:rPr>
                <w:rFonts w:asciiTheme="minorBidi" w:eastAsia="Arial" w:hAnsiTheme="minorBidi"/>
                <w:spacing w:val="-2"/>
                <w:sz w:val="24"/>
                <w:szCs w:val="24"/>
              </w:rPr>
              <w:t>e</w:t>
            </w:r>
            <w:r w:rsidRPr="00C53B46">
              <w:rPr>
                <w:rFonts w:asciiTheme="minorBidi" w:eastAsia="Arial" w:hAnsiTheme="minorBidi"/>
                <w:sz w:val="24"/>
                <w:szCs w:val="24"/>
              </w:rPr>
              <w:t>r</w:t>
            </w:r>
            <w:r w:rsidRPr="00C53B46">
              <w:rPr>
                <w:rFonts w:asciiTheme="minorBidi" w:eastAsia="Arial" w:hAnsiTheme="minorBidi"/>
                <w:spacing w:val="5"/>
                <w:sz w:val="24"/>
                <w:szCs w:val="24"/>
              </w:rPr>
              <w:t xml:space="preserve"> </w:t>
            </w:r>
            <w:r w:rsidRPr="00C53B46">
              <w:rPr>
                <w:rFonts w:asciiTheme="minorBidi" w:eastAsia="Arial" w:hAnsiTheme="minorBidi"/>
                <w:sz w:val="24"/>
                <w:szCs w:val="24"/>
              </w:rPr>
              <w:t>p</w:t>
            </w:r>
            <w:r w:rsidRPr="00C53B46">
              <w:rPr>
                <w:rFonts w:asciiTheme="minorBidi" w:eastAsia="Arial" w:hAnsiTheme="minorBidi"/>
                <w:spacing w:val="-3"/>
                <w:sz w:val="24"/>
                <w:szCs w:val="24"/>
              </w:rPr>
              <w:t>e</w:t>
            </w:r>
            <w:r w:rsidRPr="00C53B46">
              <w:rPr>
                <w:rFonts w:asciiTheme="minorBidi" w:eastAsia="Arial" w:hAnsiTheme="minorBidi"/>
                <w:spacing w:val="-2"/>
                <w:sz w:val="24"/>
                <w:szCs w:val="24"/>
              </w:rPr>
              <w:t>r</w:t>
            </w:r>
            <w:r w:rsidRPr="00C53B46">
              <w:rPr>
                <w:rFonts w:asciiTheme="minorBidi" w:eastAsia="Arial" w:hAnsiTheme="minorBidi"/>
                <w:sz w:val="24"/>
                <w:szCs w:val="24"/>
              </w:rPr>
              <w:t>son</w:t>
            </w:r>
            <w:r w:rsidRPr="00C53B46">
              <w:rPr>
                <w:rFonts w:asciiTheme="minorBidi" w:eastAsia="Arial" w:hAnsiTheme="minorBidi"/>
                <w:spacing w:val="3"/>
                <w:sz w:val="24"/>
                <w:szCs w:val="24"/>
              </w:rPr>
              <w:t xml:space="preserve"> </w:t>
            </w:r>
            <w:r w:rsidRPr="00C53B46">
              <w:rPr>
                <w:rFonts w:asciiTheme="minorBidi" w:eastAsia="Arial" w:hAnsiTheme="minorBidi"/>
                <w:sz w:val="24"/>
                <w:szCs w:val="24"/>
              </w:rPr>
              <w:t>until the</w:t>
            </w:r>
            <w:r w:rsidRPr="00C53B46">
              <w:rPr>
                <w:rFonts w:asciiTheme="minorBidi" w:eastAsia="Arial" w:hAnsiTheme="minorBidi"/>
                <w:spacing w:val="2"/>
                <w:sz w:val="24"/>
                <w:szCs w:val="24"/>
              </w:rPr>
              <w:t xml:space="preserve"> </w:t>
            </w:r>
            <w:r w:rsidRPr="00C53B46">
              <w:rPr>
                <w:rFonts w:asciiTheme="minorBidi" w:eastAsia="Arial" w:hAnsiTheme="minorBidi"/>
                <w:sz w:val="24"/>
                <w:szCs w:val="24"/>
              </w:rPr>
              <w:t>resu</w:t>
            </w:r>
            <w:r w:rsidRPr="00C53B46">
              <w:rPr>
                <w:rFonts w:asciiTheme="minorBidi" w:eastAsia="Arial" w:hAnsiTheme="minorBidi"/>
                <w:spacing w:val="-3"/>
                <w:sz w:val="24"/>
                <w:szCs w:val="24"/>
              </w:rPr>
              <w:t>l</w:t>
            </w:r>
            <w:r w:rsidRPr="00C53B46">
              <w:rPr>
                <w:rFonts w:asciiTheme="minorBidi" w:eastAsia="Arial" w:hAnsiTheme="minorBidi"/>
                <w:sz w:val="24"/>
                <w:szCs w:val="24"/>
              </w:rPr>
              <w:t>t</w:t>
            </w:r>
            <w:r w:rsidRPr="00C53B46">
              <w:rPr>
                <w:rFonts w:asciiTheme="minorBidi" w:eastAsia="Arial" w:hAnsiTheme="minorBidi"/>
                <w:spacing w:val="3"/>
                <w:sz w:val="24"/>
                <w:szCs w:val="24"/>
              </w:rPr>
              <w:t xml:space="preserve"> </w:t>
            </w:r>
            <w:r w:rsidRPr="00C53B46">
              <w:rPr>
                <w:rFonts w:asciiTheme="minorBidi" w:eastAsia="Arial" w:hAnsiTheme="minorBidi"/>
                <w:sz w:val="24"/>
                <w:szCs w:val="24"/>
              </w:rPr>
              <w:t>th</w:t>
            </w:r>
            <w:r w:rsidRPr="00C53B46">
              <w:rPr>
                <w:rFonts w:asciiTheme="minorBidi" w:eastAsia="Arial" w:hAnsiTheme="minorBidi"/>
                <w:spacing w:val="-2"/>
                <w:sz w:val="24"/>
                <w:szCs w:val="24"/>
              </w:rPr>
              <w:t>e</w:t>
            </w:r>
            <w:r w:rsidRPr="00C53B46">
              <w:rPr>
                <w:rFonts w:asciiTheme="minorBidi" w:eastAsia="Arial" w:hAnsiTheme="minorBidi"/>
                <w:sz w:val="24"/>
                <w:szCs w:val="24"/>
              </w:rPr>
              <w:t>re</w:t>
            </w:r>
            <w:r w:rsidRPr="00C53B46">
              <w:rPr>
                <w:rFonts w:asciiTheme="minorBidi" w:eastAsia="Arial" w:hAnsiTheme="minorBidi"/>
                <w:spacing w:val="-2"/>
                <w:sz w:val="24"/>
                <w:szCs w:val="24"/>
              </w:rPr>
              <w:t>o</w:t>
            </w:r>
            <w:r w:rsidRPr="00C53B46">
              <w:rPr>
                <w:rFonts w:asciiTheme="minorBidi" w:eastAsia="Arial" w:hAnsiTheme="minorBidi"/>
                <w:sz w:val="24"/>
                <w:szCs w:val="24"/>
              </w:rPr>
              <w:t>f</w:t>
            </w:r>
            <w:r w:rsidRPr="00C53B46">
              <w:rPr>
                <w:rFonts w:asciiTheme="minorBidi" w:eastAsia="Arial" w:hAnsiTheme="minorBidi"/>
                <w:spacing w:val="5"/>
                <w:sz w:val="24"/>
                <w:szCs w:val="24"/>
              </w:rPr>
              <w:t xml:space="preserve"> </w:t>
            </w:r>
            <w:r w:rsidRPr="00C53B46">
              <w:rPr>
                <w:rFonts w:asciiTheme="minorBidi" w:eastAsia="Arial" w:hAnsiTheme="minorBidi"/>
                <w:sz w:val="24"/>
                <w:szCs w:val="24"/>
              </w:rPr>
              <w:t>is ann</w:t>
            </w:r>
            <w:r w:rsidRPr="00C53B46">
              <w:rPr>
                <w:rFonts w:asciiTheme="minorBidi" w:eastAsia="Arial" w:hAnsiTheme="minorBidi"/>
                <w:spacing w:val="-1"/>
                <w:sz w:val="24"/>
                <w:szCs w:val="24"/>
              </w:rPr>
              <w:t>o</w:t>
            </w:r>
            <w:r w:rsidRPr="00C53B46">
              <w:rPr>
                <w:rFonts w:asciiTheme="minorBidi" w:eastAsia="Arial" w:hAnsiTheme="minorBidi"/>
                <w:sz w:val="24"/>
                <w:szCs w:val="24"/>
              </w:rPr>
              <w:t>unced</w:t>
            </w:r>
            <w:r w:rsidRPr="00C53B46">
              <w:rPr>
                <w:rFonts w:asciiTheme="minorBidi" w:eastAsia="Arial" w:hAnsiTheme="minorBidi"/>
                <w:spacing w:val="-1"/>
                <w:sz w:val="24"/>
                <w:szCs w:val="24"/>
              </w:rPr>
              <w:t xml:space="preserve"> </w:t>
            </w:r>
            <w:r w:rsidRPr="00C53B46">
              <w:rPr>
                <w:rFonts w:asciiTheme="minorBidi" w:eastAsia="Arial" w:hAnsiTheme="minorBidi"/>
                <w:spacing w:val="-2"/>
                <w:sz w:val="24"/>
                <w:szCs w:val="24"/>
              </w:rPr>
              <w:t>o</w:t>
            </w:r>
            <w:r w:rsidRPr="00C53B46">
              <w:rPr>
                <w:rFonts w:asciiTheme="minorBidi" w:eastAsia="Arial" w:hAnsiTheme="minorBidi"/>
                <w:sz w:val="24"/>
                <w:szCs w:val="24"/>
              </w:rPr>
              <w:t>f</w:t>
            </w:r>
            <w:r w:rsidRPr="00C53B46">
              <w:rPr>
                <w:rFonts w:asciiTheme="minorBidi" w:eastAsia="Arial" w:hAnsiTheme="minorBidi"/>
                <w:spacing w:val="2"/>
                <w:sz w:val="24"/>
                <w:szCs w:val="24"/>
              </w:rPr>
              <w:t>f</w:t>
            </w:r>
            <w:r w:rsidRPr="00C53B46">
              <w:rPr>
                <w:rFonts w:asciiTheme="minorBidi" w:eastAsia="Arial" w:hAnsiTheme="minorBidi"/>
                <w:sz w:val="24"/>
                <w:szCs w:val="24"/>
              </w:rPr>
              <w:t>ic</w:t>
            </w:r>
            <w:r w:rsidRPr="00C53B46">
              <w:rPr>
                <w:rFonts w:asciiTheme="minorBidi" w:eastAsia="Arial" w:hAnsiTheme="minorBidi"/>
                <w:spacing w:val="-2"/>
                <w:sz w:val="24"/>
                <w:szCs w:val="24"/>
              </w:rPr>
              <w:t>i</w:t>
            </w:r>
            <w:r w:rsidRPr="00C53B46">
              <w:rPr>
                <w:rFonts w:asciiTheme="minorBidi" w:eastAsia="Arial" w:hAnsiTheme="minorBidi"/>
                <w:sz w:val="24"/>
                <w:szCs w:val="24"/>
              </w:rPr>
              <w:t>a</w:t>
            </w:r>
            <w:r w:rsidRPr="00C53B46">
              <w:rPr>
                <w:rFonts w:asciiTheme="minorBidi" w:eastAsia="Arial" w:hAnsiTheme="minorBidi"/>
                <w:spacing w:val="-1"/>
                <w:sz w:val="24"/>
                <w:szCs w:val="24"/>
              </w:rPr>
              <w:t>l</w:t>
            </w:r>
            <w:r w:rsidRPr="00C53B46">
              <w:rPr>
                <w:rFonts w:asciiTheme="minorBidi" w:eastAsia="Arial" w:hAnsiTheme="minorBidi"/>
                <w:sz w:val="24"/>
                <w:szCs w:val="24"/>
              </w:rPr>
              <w:t>ly</w:t>
            </w:r>
            <w:r w:rsidRPr="00C53B46">
              <w:rPr>
                <w:rFonts w:asciiTheme="minorBidi" w:eastAsia="Arial" w:hAnsiTheme="minorBidi"/>
                <w:spacing w:val="-3"/>
                <w:sz w:val="24"/>
                <w:szCs w:val="24"/>
              </w:rPr>
              <w:t xml:space="preserve"> </w:t>
            </w:r>
            <w:r w:rsidRPr="00C53B46">
              <w:rPr>
                <w:rFonts w:asciiTheme="minorBidi" w:eastAsia="Arial" w:hAnsiTheme="minorBidi"/>
                <w:sz w:val="24"/>
                <w:szCs w:val="24"/>
              </w:rPr>
              <w:t xml:space="preserve">in </w:t>
            </w:r>
            <w:r w:rsidRPr="00C53B46">
              <w:rPr>
                <w:rFonts w:asciiTheme="minorBidi" w:eastAsia="Arial" w:hAnsiTheme="minorBidi"/>
                <w:spacing w:val="2"/>
                <w:sz w:val="24"/>
                <w:szCs w:val="24"/>
              </w:rPr>
              <w:t>t</w:t>
            </w:r>
            <w:r w:rsidRPr="00C53B46">
              <w:rPr>
                <w:rFonts w:asciiTheme="minorBidi" w:eastAsia="Arial" w:hAnsiTheme="minorBidi"/>
                <w:sz w:val="24"/>
                <w:szCs w:val="24"/>
              </w:rPr>
              <w:t xml:space="preserve">he </w:t>
            </w:r>
            <w:r w:rsidRPr="00C53B46">
              <w:rPr>
                <w:rFonts w:asciiTheme="minorBidi" w:eastAsia="Arial" w:hAnsiTheme="minorBidi"/>
                <w:spacing w:val="1"/>
                <w:sz w:val="24"/>
                <w:szCs w:val="24"/>
              </w:rPr>
              <w:t>bid's</w:t>
            </w:r>
            <w:r w:rsidRPr="00C53B46">
              <w:rPr>
                <w:rFonts w:asciiTheme="minorBidi" w:eastAsia="Arial" w:hAnsiTheme="minorBidi"/>
                <w:sz w:val="24"/>
                <w:szCs w:val="24"/>
              </w:rPr>
              <w:t xml:space="preserve"> a</w:t>
            </w:r>
            <w:r w:rsidRPr="00C53B46">
              <w:rPr>
                <w:rFonts w:asciiTheme="minorBidi" w:eastAsia="Arial" w:hAnsiTheme="minorBidi"/>
                <w:spacing w:val="-4"/>
                <w:sz w:val="24"/>
                <w:szCs w:val="24"/>
              </w:rPr>
              <w:t>w</w:t>
            </w:r>
            <w:r w:rsidRPr="00C53B46">
              <w:rPr>
                <w:rFonts w:asciiTheme="minorBidi" w:eastAsia="Arial" w:hAnsiTheme="minorBidi"/>
                <w:sz w:val="24"/>
                <w:szCs w:val="24"/>
              </w:rPr>
              <w:t>ardi</w:t>
            </w:r>
            <w:r w:rsidRPr="00C53B46">
              <w:rPr>
                <w:rFonts w:asciiTheme="minorBidi" w:eastAsia="Arial" w:hAnsiTheme="minorBidi"/>
                <w:spacing w:val="-1"/>
                <w:sz w:val="24"/>
                <w:szCs w:val="24"/>
              </w:rPr>
              <w:t>n</w:t>
            </w:r>
            <w:r w:rsidRPr="00C53B46">
              <w:rPr>
                <w:rFonts w:asciiTheme="minorBidi" w:eastAsia="Arial" w:hAnsiTheme="minorBidi"/>
                <w:sz w:val="24"/>
                <w:szCs w:val="24"/>
              </w:rPr>
              <w:t>g</w:t>
            </w:r>
            <w:r w:rsidRPr="00C53B46">
              <w:rPr>
                <w:rFonts w:asciiTheme="minorBidi" w:eastAsia="Arial" w:hAnsiTheme="minorBidi"/>
                <w:spacing w:val="2"/>
                <w:sz w:val="24"/>
                <w:szCs w:val="24"/>
              </w:rPr>
              <w:t xml:space="preserve"> </w:t>
            </w:r>
            <w:r w:rsidRPr="00C53B46">
              <w:rPr>
                <w:rFonts w:asciiTheme="minorBidi" w:eastAsia="Arial" w:hAnsiTheme="minorBidi"/>
                <w:sz w:val="24"/>
                <w:szCs w:val="24"/>
              </w:rPr>
              <w:t>an</w:t>
            </w:r>
            <w:r w:rsidRPr="00C53B46">
              <w:rPr>
                <w:rFonts w:asciiTheme="minorBidi" w:eastAsia="Arial" w:hAnsiTheme="minorBidi"/>
                <w:spacing w:val="-2"/>
                <w:sz w:val="24"/>
                <w:szCs w:val="24"/>
              </w:rPr>
              <w:t>n</w:t>
            </w:r>
            <w:r w:rsidRPr="00C53B46">
              <w:rPr>
                <w:rFonts w:asciiTheme="minorBidi" w:eastAsia="Arial" w:hAnsiTheme="minorBidi"/>
                <w:sz w:val="24"/>
                <w:szCs w:val="24"/>
              </w:rPr>
              <w:t>ounc</w:t>
            </w:r>
            <w:r w:rsidRPr="00C53B46">
              <w:rPr>
                <w:rFonts w:asciiTheme="minorBidi" w:eastAsia="Arial" w:hAnsiTheme="minorBidi"/>
                <w:spacing w:val="-1"/>
                <w:sz w:val="24"/>
                <w:szCs w:val="24"/>
              </w:rPr>
              <w:t>e</w:t>
            </w:r>
            <w:r w:rsidRPr="00C53B46">
              <w:rPr>
                <w:rFonts w:asciiTheme="minorBidi" w:eastAsia="Arial" w:hAnsiTheme="minorBidi"/>
                <w:sz w:val="24"/>
                <w:szCs w:val="24"/>
              </w:rPr>
              <w:t>men</w:t>
            </w:r>
            <w:r w:rsidRPr="00C53B46">
              <w:rPr>
                <w:rFonts w:asciiTheme="minorBidi" w:eastAsia="Arial" w:hAnsiTheme="minorBidi"/>
                <w:spacing w:val="-1"/>
                <w:sz w:val="24"/>
                <w:szCs w:val="24"/>
              </w:rPr>
              <w:t>t</w:t>
            </w:r>
            <w:r w:rsidRPr="00C53B46">
              <w:rPr>
                <w:rFonts w:asciiTheme="minorBidi" w:eastAsia="Arial" w:hAnsiTheme="minorBidi"/>
                <w:sz w:val="24"/>
                <w:szCs w:val="24"/>
              </w:rPr>
              <w:t>.</w:t>
            </w:r>
          </w:p>
          <w:p w:rsidR="001E592F" w:rsidRPr="00C53B46" w:rsidRDefault="001E592F" w:rsidP="00C53B46">
            <w:pPr>
              <w:bidi w:val="0"/>
              <w:ind w:firstLine="34"/>
              <w:jc w:val="both"/>
              <w:rPr>
                <w:rFonts w:asciiTheme="minorBidi" w:eastAsia="Arial" w:hAnsiTheme="minorBidi"/>
                <w:sz w:val="24"/>
                <w:szCs w:val="24"/>
              </w:rPr>
            </w:pPr>
            <w:r w:rsidRPr="00C53B46">
              <w:rPr>
                <w:rFonts w:asciiTheme="minorBidi" w:eastAsia="Arial" w:hAnsiTheme="minorBidi"/>
                <w:sz w:val="24"/>
                <w:szCs w:val="24"/>
              </w:rPr>
              <w:t>2</w:t>
            </w:r>
            <w:r w:rsidRPr="00C53B46">
              <w:rPr>
                <w:rFonts w:asciiTheme="minorBidi" w:eastAsia="Arial" w:hAnsiTheme="minorBidi"/>
                <w:spacing w:val="-1"/>
                <w:sz w:val="24"/>
                <w:szCs w:val="24"/>
              </w:rPr>
              <w:t>8</w:t>
            </w:r>
            <w:r w:rsidRPr="00C53B46">
              <w:rPr>
                <w:rFonts w:asciiTheme="minorBidi" w:eastAsia="Arial" w:hAnsiTheme="minorBidi"/>
                <w:spacing w:val="1"/>
                <w:sz w:val="24"/>
                <w:szCs w:val="24"/>
              </w:rPr>
              <w:t>-</w:t>
            </w:r>
            <w:r w:rsidRPr="00C53B46">
              <w:rPr>
                <w:rFonts w:asciiTheme="minorBidi" w:eastAsia="Arial" w:hAnsiTheme="minorBidi"/>
                <w:sz w:val="24"/>
                <w:szCs w:val="24"/>
              </w:rPr>
              <w:t xml:space="preserve">2-  </w:t>
            </w:r>
            <w:r w:rsidRPr="00C53B46">
              <w:rPr>
                <w:rFonts w:asciiTheme="minorBidi" w:eastAsia="Arial" w:hAnsiTheme="minorBidi"/>
                <w:spacing w:val="22"/>
                <w:sz w:val="24"/>
                <w:szCs w:val="24"/>
              </w:rPr>
              <w:t xml:space="preserve"> </w:t>
            </w:r>
            <w:r w:rsidRPr="00C53B46">
              <w:rPr>
                <w:rFonts w:asciiTheme="minorBidi" w:eastAsia="Arial" w:hAnsiTheme="minorBidi"/>
                <w:sz w:val="24"/>
                <w:szCs w:val="24"/>
              </w:rPr>
              <w:t>A</w:t>
            </w:r>
            <w:r w:rsidRPr="00C53B46">
              <w:rPr>
                <w:rFonts w:asciiTheme="minorBidi" w:eastAsia="Arial" w:hAnsiTheme="minorBidi"/>
                <w:spacing w:val="-1"/>
                <w:sz w:val="24"/>
                <w:szCs w:val="24"/>
              </w:rPr>
              <w:t>n</w:t>
            </w:r>
            <w:r w:rsidRPr="00C53B46">
              <w:rPr>
                <w:rFonts w:asciiTheme="minorBidi" w:eastAsia="Arial" w:hAnsiTheme="minorBidi"/>
                <w:sz w:val="24"/>
                <w:szCs w:val="24"/>
              </w:rPr>
              <w:t>y</w:t>
            </w:r>
            <w:r w:rsidRPr="00C53B46">
              <w:rPr>
                <w:rFonts w:asciiTheme="minorBidi" w:eastAsia="Arial" w:hAnsiTheme="minorBidi"/>
                <w:spacing w:val="30"/>
                <w:sz w:val="24"/>
                <w:szCs w:val="24"/>
              </w:rPr>
              <w:t xml:space="preserve"> </w:t>
            </w:r>
            <w:r w:rsidRPr="00C53B46">
              <w:rPr>
                <w:rFonts w:asciiTheme="minorBidi" w:eastAsia="Arial" w:hAnsiTheme="minorBidi"/>
                <w:sz w:val="24"/>
                <w:szCs w:val="24"/>
              </w:rPr>
              <w:t>at</w:t>
            </w:r>
            <w:r w:rsidRPr="00C53B46">
              <w:rPr>
                <w:rFonts w:asciiTheme="minorBidi" w:eastAsia="Arial" w:hAnsiTheme="minorBidi"/>
                <w:spacing w:val="2"/>
                <w:sz w:val="24"/>
                <w:szCs w:val="24"/>
              </w:rPr>
              <w:t>t</w:t>
            </w:r>
            <w:r w:rsidRPr="00C53B46">
              <w:rPr>
                <w:rFonts w:asciiTheme="minorBidi" w:eastAsia="Arial" w:hAnsiTheme="minorBidi"/>
                <w:spacing w:val="-3"/>
                <w:sz w:val="24"/>
                <w:szCs w:val="24"/>
              </w:rPr>
              <w:t>e</w:t>
            </w:r>
            <w:r w:rsidRPr="00C53B46">
              <w:rPr>
                <w:rFonts w:asciiTheme="minorBidi" w:eastAsia="Arial" w:hAnsiTheme="minorBidi"/>
                <w:sz w:val="24"/>
                <w:szCs w:val="24"/>
              </w:rPr>
              <w:t>mpt</w:t>
            </w:r>
            <w:r w:rsidRPr="00C53B46">
              <w:rPr>
                <w:rFonts w:asciiTheme="minorBidi" w:eastAsia="Arial" w:hAnsiTheme="minorBidi"/>
                <w:spacing w:val="32"/>
                <w:sz w:val="24"/>
                <w:szCs w:val="24"/>
              </w:rPr>
              <w:t xml:space="preserve"> </w:t>
            </w:r>
            <w:r w:rsidRPr="00C53B46">
              <w:rPr>
                <w:rFonts w:asciiTheme="minorBidi" w:eastAsia="Arial" w:hAnsiTheme="minorBidi"/>
                <w:sz w:val="24"/>
                <w:szCs w:val="24"/>
              </w:rPr>
              <w:t>by</w:t>
            </w:r>
            <w:r w:rsidRPr="00C53B46">
              <w:rPr>
                <w:rFonts w:asciiTheme="minorBidi" w:eastAsia="Arial" w:hAnsiTheme="minorBidi"/>
                <w:spacing w:val="27"/>
                <w:sz w:val="24"/>
                <w:szCs w:val="24"/>
              </w:rPr>
              <w:t xml:space="preserve"> </w:t>
            </w:r>
            <w:r w:rsidRPr="00C53B46">
              <w:rPr>
                <w:rFonts w:asciiTheme="minorBidi" w:eastAsia="Arial" w:hAnsiTheme="minorBidi"/>
                <w:sz w:val="24"/>
                <w:szCs w:val="24"/>
              </w:rPr>
              <w:t>the</w:t>
            </w:r>
            <w:r w:rsidRPr="00C53B46">
              <w:rPr>
                <w:rFonts w:asciiTheme="minorBidi" w:eastAsia="Arial" w:hAnsiTheme="minorBidi"/>
                <w:spacing w:val="31"/>
                <w:sz w:val="24"/>
                <w:szCs w:val="24"/>
              </w:rPr>
              <w:t xml:space="preserve"> </w:t>
            </w:r>
            <w:r w:rsidRPr="00C53B46">
              <w:rPr>
                <w:rFonts w:asciiTheme="minorBidi" w:eastAsia="Arial" w:hAnsiTheme="minorBidi"/>
                <w:spacing w:val="-1"/>
                <w:sz w:val="24"/>
                <w:szCs w:val="24"/>
              </w:rPr>
              <w:t xml:space="preserve">Bidder </w:t>
            </w:r>
            <w:r w:rsidRPr="00C53B46">
              <w:rPr>
                <w:rFonts w:asciiTheme="minorBidi" w:eastAsia="Arial" w:hAnsiTheme="minorBidi"/>
                <w:sz w:val="24"/>
                <w:szCs w:val="24"/>
              </w:rPr>
              <w:t>to</w:t>
            </w:r>
            <w:r w:rsidRPr="00C53B46">
              <w:rPr>
                <w:rFonts w:asciiTheme="minorBidi" w:eastAsia="Arial" w:hAnsiTheme="minorBidi"/>
                <w:spacing w:val="31"/>
                <w:sz w:val="24"/>
                <w:szCs w:val="24"/>
              </w:rPr>
              <w:t xml:space="preserve"> </w:t>
            </w:r>
            <w:r w:rsidRPr="00C53B46">
              <w:rPr>
                <w:rFonts w:asciiTheme="minorBidi" w:eastAsia="Arial" w:hAnsiTheme="minorBidi"/>
                <w:sz w:val="24"/>
                <w:szCs w:val="24"/>
              </w:rPr>
              <w:t>i</w:t>
            </w:r>
            <w:r w:rsidRPr="00C53B46">
              <w:rPr>
                <w:rFonts w:asciiTheme="minorBidi" w:eastAsia="Arial" w:hAnsiTheme="minorBidi"/>
                <w:spacing w:val="-4"/>
                <w:sz w:val="24"/>
                <w:szCs w:val="24"/>
              </w:rPr>
              <w:t>n</w:t>
            </w:r>
            <w:r w:rsidRPr="00C53B46">
              <w:rPr>
                <w:rFonts w:asciiTheme="minorBidi" w:eastAsia="Arial" w:hAnsiTheme="minorBidi"/>
                <w:spacing w:val="3"/>
                <w:sz w:val="24"/>
                <w:szCs w:val="24"/>
              </w:rPr>
              <w:t>f</w:t>
            </w:r>
            <w:r w:rsidRPr="00C53B46">
              <w:rPr>
                <w:rFonts w:asciiTheme="minorBidi" w:eastAsia="Arial" w:hAnsiTheme="minorBidi"/>
                <w:sz w:val="24"/>
                <w:szCs w:val="24"/>
              </w:rPr>
              <w:t>l</w:t>
            </w:r>
            <w:r w:rsidRPr="00C53B46">
              <w:rPr>
                <w:rFonts w:asciiTheme="minorBidi" w:eastAsia="Arial" w:hAnsiTheme="minorBidi"/>
                <w:spacing w:val="-1"/>
                <w:sz w:val="24"/>
                <w:szCs w:val="24"/>
              </w:rPr>
              <w:t>u</w:t>
            </w:r>
            <w:r w:rsidRPr="00C53B46">
              <w:rPr>
                <w:rFonts w:asciiTheme="minorBidi" w:eastAsia="Arial" w:hAnsiTheme="minorBidi"/>
                <w:sz w:val="24"/>
                <w:szCs w:val="24"/>
              </w:rPr>
              <w:t>ence</w:t>
            </w:r>
            <w:r w:rsidRPr="00C53B46">
              <w:rPr>
                <w:rFonts w:asciiTheme="minorBidi" w:eastAsia="Arial" w:hAnsiTheme="minorBidi"/>
                <w:spacing w:val="27"/>
                <w:sz w:val="24"/>
                <w:szCs w:val="24"/>
              </w:rPr>
              <w:t xml:space="preserve"> </w:t>
            </w:r>
            <w:r w:rsidRPr="00C53B46">
              <w:rPr>
                <w:rFonts w:asciiTheme="minorBidi" w:eastAsia="Arial" w:hAnsiTheme="minorBidi"/>
                <w:sz w:val="24"/>
                <w:szCs w:val="24"/>
              </w:rPr>
              <w:t>the</w:t>
            </w:r>
            <w:r w:rsidRPr="00C53B46">
              <w:rPr>
                <w:rFonts w:asciiTheme="minorBidi" w:eastAsia="Arial" w:hAnsiTheme="minorBidi"/>
                <w:spacing w:val="33"/>
                <w:sz w:val="24"/>
                <w:szCs w:val="24"/>
              </w:rPr>
              <w:t xml:space="preserve"> </w:t>
            </w:r>
            <w:r w:rsidRPr="00C53B46">
              <w:rPr>
                <w:rFonts w:asciiTheme="minorBidi" w:eastAsia="Arial" w:hAnsiTheme="minorBidi"/>
                <w:sz w:val="24"/>
                <w:szCs w:val="24"/>
              </w:rPr>
              <w:t>contracting party (committee of evaluating and analyzing the bids</w:t>
            </w:r>
            <w:r w:rsidR="00CB1435" w:rsidRPr="00C53B46">
              <w:rPr>
                <w:rFonts w:asciiTheme="minorBidi" w:eastAsia="Arial" w:hAnsiTheme="minorBidi"/>
                <w:sz w:val="24"/>
                <w:szCs w:val="24"/>
              </w:rPr>
              <w:t xml:space="preserve">) </w:t>
            </w:r>
            <w:r w:rsidR="00CB1435" w:rsidRPr="00C53B46">
              <w:rPr>
                <w:rFonts w:asciiTheme="minorBidi" w:eastAsia="Arial" w:hAnsiTheme="minorBidi"/>
                <w:spacing w:val="29"/>
                <w:sz w:val="24"/>
                <w:szCs w:val="24"/>
              </w:rPr>
              <w:t>in</w:t>
            </w:r>
            <w:r w:rsidRPr="00C53B46">
              <w:rPr>
                <w:rFonts w:asciiTheme="minorBidi" w:eastAsia="Arial" w:hAnsiTheme="minorBidi"/>
                <w:spacing w:val="29"/>
                <w:sz w:val="24"/>
                <w:szCs w:val="24"/>
              </w:rPr>
              <w:t xml:space="preserve"> </w:t>
            </w:r>
            <w:r w:rsidRPr="00C53B46">
              <w:rPr>
                <w:rFonts w:asciiTheme="minorBidi" w:eastAsia="Arial" w:hAnsiTheme="minorBidi"/>
                <w:sz w:val="24"/>
                <w:szCs w:val="24"/>
              </w:rPr>
              <w:t>t</w:t>
            </w:r>
            <w:r w:rsidRPr="00C53B46">
              <w:rPr>
                <w:rFonts w:asciiTheme="minorBidi" w:eastAsia="Arial" w:hAnsiTheme="minorBidi"/>
                <w:spacing w:val="-2"/>
                <w:sz w:val="24"/>
                <w:szCs w:val="24"/>
              </w:rPr>
              <w:t>h</w:t>
            </w:r>
            <w:r w:rsidRPr="00C53B46">
              <w:rPr>
                <w:rFonts w:asciiTheme="minorBidi" w:eastAsia="Arial" w:hAnsiTheme="minorBidi"/>
                <w:sz w:val="24"/>
                <w:szCs w:val="24"/>
              </w:rPr>
              <w:t>e process</w:t>
            </w:r>
            <w:r w:rsidRPr="00C53B46">
              <w:rPr>
                <w:rFonts w:asciiTheme="minorBidi" w:eastAsia="Arial" w:hAnsiTheme="minorBidi"/>
                <w:spacing w:val="1"/>
                <w:sz w:val="24"/>
                <w:szCs w:val="24"/>
              </w:rPr>
              <w:t xml:space="preserve"> </w:t>
            </w:r>
            <w:r w:rsidRPr="00C53B46">
              <w:rPr>
                <w:rFonts w:asciiTheme="minorBidi" w:eastAsia="Arial" w:hAnsiTheme="minorBidi"/>
                <w:spacing w:val="-3"/>
                <w:sz w:val="24"/>
                <w:szCs w:val="24"/>
              </w:rPr>
              <w:t>o</w:t>
            </w:r>
            <w:r w:rsidRPr="00C53B46">
              <w:rPr>
                <w:rFonts w:asciiTheme="minorBidi" w:eastAsia="Arial" w:hAnsiTheme="minorBidi"/>
                <w:sz w:val="24"/>
                <w:szCs w:val="24"/>
              </w:rPr>
              <w:t>f</w:t>
            </w:r>
            <w:r w:rsidRPr="00C53B46">
              <w:rPr>
                <w:rFonts w:asciiTheme="minorBidi" w:eastAsia="Arial" w:hAnsiTheme="minorBidi"/>
                <w:spacing w:val="4"/>
                <w:sz w:val="24"/>
                <w:szCs w:val="24"/>
              </w:rPr>
              <w:t xml:space="preserve"> </w:t>
            </w:r>
            <w:r w:rsidRPr="00C53B46">
              <w:rPr>
                <w:rFonts w:asciiTheme="minorBidi" w:eastAsia="Arial" w:hAnsiTheme="minorBidi"/>
                <w:sz w:val="24"/>
                <w:szCs w:val="24"/>
              </w:rPr>
              <w:t>B</w:t>
            </w:r>
            <w:r w:rsidRPr="00C53B46">
              <w:rPr>
                <w:rFonts w:asciiTheme="minorBidi" w:eastAsia="Arial" w:hAnsiTheme="minorBidi"/>
                <w:spacing w:val="-2"/>
                <w:sz w:val="24"/>
                <w:szCs w:val="24"/>
              </w:rPr>
              <w:t>i</w:t>
            </w:r>
            <w:r w:rsidRPr="00C53B46">
              <w:rPr>
                <w:rFonts w:asciiTheme="minorBidi" w:eastAsia="Arial" w:hAnsiTheme="minorBidi"/>
                <w:sz w:val="24"/>
                <w:szCs w:val="24"/>
              </w:rPr>
              <w:t>d</w:t>
            </w:r>
            <w:r w:rsidRPr="00C53B46">
              <w:rPr>
                <w:rFonts w:asciiTheme="minorBidi" w:eastAsia="Arial" w:hAnsiTheme="minorBidi"/>
                <w:spacing w:val="-1"/>
                <w:sz w:val="24"/>
                <w:szCs w:val="24"/>
              </w:rPr>
              <w:t>’</w:t>
            </w:r>
            <w:r w:rsidRPr="00C53B46">
              <w:rPr>
                <w:rFonts w:asciiTheme="minorBidi" w:eastAsia="Arial" w:hAnsiTheme="minorBidi"/>
                <w:sz w:val="24"/>
                <w:szCs w:val="24"/>
              </w:rPr>
              <w:t>s</w:t>
            </w:r>
            <w:r w:rsidRPr="00C53B46">
              <w:rPr>
                <w:rFonts w:asciiTheme="minorBidi" w:eastAsia="Arial" w:hAnsiTheme="minorBidi"/>
                <w:spacing w:val="1"/>
                <w:sz w:val="24"/>
                <w:szCs w:val="24"/>
              </w:rPr>
              <w:t xml:space="preserve"> </w:t>
            </w:r>
            <w:r w:rsidRPr="00C53B46">
              <w:rPr>
                <w:rFonts w:asciiTheme="minorBidi" w:eastAsia="Arial" w:hAnsiTheme="minorBidi"/>
                <w:sz w:val="24"/>
                <w:szCs w:val="24"/>
              </w:rPr>
              <w:t>e</w:t>
            </w:r>
            <w:r w:rsidRPr="00C53B46">
              <w:rPr>
                <w:rFonts w:asciiTheme="minorBidi" w:eastAsia="Arial" w:hAnsiTheme="minorBidi"/>
                <w:spacing w:val="-3"/>
                <w:sz w:val="24"/>
                <w:szCs w:val="24"/>
              </w:rPr>
              <w:t>x</w:t>
            </w:r>
            <w:r w:rsidRPr="00C53B46">
              <w:rPr>
                <w:rFonts w:asciiTheme="minorBidi" w:eastAsia="Arial" w:hAnsiTheme="minorBidi"/>
                <w:sz w:val="24"/>
                <w:szCs w:val="24"/>
              </w:rPr>
              <w:t>amin</w:t>
            </w:r>
            <w:r w:rsidRPr="00C53B46">
              <w:rPr>
                <w:rFonts w:asciiTheme="minorBidi" w:eastAsia="Arial" w:hAnsiTheme="minorBidi"/>
                <w:spacing w:val="-2"/>
                <w:sz w:val="24"/>
                <w:szCs w:val="24"/>
              </w:rPr>
              <w:t>i</w:t>
            </w:r>
            <w:r w:rsidRPr="00C53B46">
              <w:rPr>
                <w:rFonts w:asciiTheme="minorBidi" w:eastAsia="Arial" w:hAnsiTheme="minorBidi"/>
                <w:sz w:val="24"/>
                <w:szCs w:val="24"/>
              </w:rPr>
              <w:t>n</w:t>
            </w:r>
            <w:r w:rsidRPr="00C53B46">
              <w:rPr>
                <w:rFonts w:asciiTheme="minorBidi" w:eastAsia="Arial" w:hAnsiTheme="minorBidi"/>
                <w:spacing w:val="2"/>
                <w:sz w:val="24"/>
                <w:szCs w:val="24"/>
              </w:rPr>
              <w:t>g</w:t>
            </w:r>
            <w:r w:rsidRPr="00C53B46">
              <w:rPr>
                <w:rFonts w:asciiTheme="minorBidi" w:eastAsia="Arial" w:hAnsiTheme="minorBidi"/>
                <w:sz w:val="24"/>
                <w:szCs w:val="24"/>
              </w:rPr>
              <w:t>,</w:t>
            </w:r>
            <w:r w:rsidRPr="00C53B46">
              <w:rPr>
                <w:rFonts w:asciiTheme="minorBidi" w:eastAsia="Arial" w:hAnsiTheme="minorBidi"/>
                <w:spacing w:val="2"/>
                <w:sz w:val="24"/>
                <w:szCs w:val="24"/>
              </w:rPr>
              <w:t xml:space="preserve"> </w:t>
            </w:r>
            <w:r w:rsidRPr="00C53B46">
              <w:rPr>
                <w:rFonts w:asciiTheme="minorBidi" w:eastAsia="Arial" w:hAnsiTheme="minorBidi"/>
                <w:sz w:val="24"/>
                <w:szCs w:val="24"/>
              </w:rPr>
              <w:t>e</w:t>
            </w:r>
            <w:r w:rsidRPr="00C53B46">
              <w:rPr>
                <w:rFonts w:asciiTheme="minorBidi" w:eastAsia="Arial" w:hAnsiTheme="minorBidi"/>
                <w:spacing w:val="-3"/>
                <w:sz w:val="24"/>
                <w:szCs w:val="24"/>
              </w:rPr>
              <w:t>v</w:t>
            </w:r>
            <w:r w:rsidRPr="00C53B46">
              <w:rPr>
                <w:rFonts w:asciiTheme="minorBidi" w:eastAsia="Arial" w:hAnsiTheme="minorBidi"/>
                <w:sz w:val="24"/>
                <w:szCs w:val="24"/>
              </w:rPr>
              <w:t>a</w:t>
            </w:r>
            <w:r w:rsidRPr="00C53B46">
              <w:rPr>
                <w:rFonts w:asciiTheme="minorBidi" w:eastAsia="Arial" w:hAnsiTheme="minorBidi"/>
                <w:spacing w:val="-1"/>
                <w:sz w:val="24"/>
                <w:szCs w:val="24"/>
              </w:rPr>
              <w:t>l</w:t>
            </w:r>
            <w:r w:rsidRPr="00C53B46">
              <w:rPr>
                <w:rFonts w:asciiTheme="minorBidi" w:eastAsia="Arial" w:hAnsiTheme="minorBidi"/>
                <w:sz w:val="24"/>
                <w:szCs w:val="24"/>
              </w:rPr>
              <w:t>uatio</w:t>
            </w:r>
            <w:r w:rsidRPr="00C53B46">
              <w:rPr>
                <w:rFonts w:asciiTheme="minorBidi" w:eastAsia="Arial" w:hAnsiTheme="minorBidi"/>
                <w:spacing w:val="-1"/>
                <w:sz w:val="24"/>
                <w:szCs w:val="24"/>
              </w:rPr>
              <w:t>n</w:t>
            </w:r>
            <w:r w:rsidRPr="00C53B46">
              <w:rPr>
                <w:rFonts w:asciiTheme="minorBidi" w:eastAsia="Arial" w:hAnsiTheme="minorBidi"/>
                <w:sz w:val="24"/>
                <w:szCs w:val="24"/>
              </w:rPr>
              <w:t>,</w:t>
            </w:r>
            <w:r w:rsidRPr="00C53B46">
              <w:rPr>
                <w:rFonts w:asciiTheme="minorBidi" w:eastAsia="Arial" w:hAnsiTheme="minorBidi"/>
                <w:spacing w:val="2"/>
                <w:sz w:val="24"/>
                <w:szCs w:val="24"/>
              </w:rPr>
              <w:t xml:space="preserve"> </w:t>
            </w:r>
            <w:r w:rsidRPr="00C53B46">
              <w:rPr>
                <w:rFonts w:asciiTheme="minorBidi" w:eastAsia="Arial" w:hAnsiTheme="minorBidi"/>
                <w:sz w:val="24"/>
                <w:szCs w:val="24"/>
              </w:rPr>
              <w:t>c</w:t>
            </w:r>
            <w:r w:rsidRPr="00C53B46">
              <w:rPr>
                <w:rFonts w:asciiTheme="minorBidi" w:eastAsia="Arial" w:hAnsiTheme="minorBidi"/>
                <w:spacing w:val="-3"/>
                <w:sz w:val="24"/>
                <w:szCs w:val="24"/>
              </w:rPr>
              <w:t>o</w:t>
            </w:r>
            <w:r w:rsidRPr="00C53B46">
              <w:rPr>
                <w:rFonts w:asciiTheme="minorBidi" w:eastAsia="Arial" w:hAnsiTheme="minorBidi"/>
                <w:sz w:val="24"/>
                <w:szCs w:val="24"/>
              </w:rPr>
              <w:t>mpar</w:t>
            </w:r>
            <w:r w:rsidRPr="00C53B46">
              <w:rPr>
                <w:rFonts w:asciiTheme="minorBidi" w:eastAsia="Arial" w:hAnsiTheme="minorBidi"/>
                <w:spacing w:val="-2"/>
                <w:sz w:val="24"/>
                <w:szCs w:val="24"/>
              </w:rPr>
              <w:t>i</w:t>
            </w:r>
            <w:r w:rsidRPr="00C53B46">
              <w:rPr>
                <w:rFonts w:asciiTheme="minorBidi" w:eastAsia="Arial" w:hAnsiTheme="minorBidi"/>
                <w:sz w:val="24"/>
                <w:szCs w:val="24"/>
              </w:rPr>
              <w:t>son</w:t>
            </w:r>
            <w:r w:rsidRPr="00C53B46">
              <w:rPr>
                <w:rFonts w:asciiTheme="minorBidi" w:eastAsia="Arial" w:hAnsiTheme="minorBidi"/>
                <w:spacing w:val="3"/>
                <w:sz w:val="24"/>
                <w:szCs w:val="24"/>
              </w:rPr>
              <w:t xml:space="preserve"> </w:t>
            </w:r>
            <w:r w:rsidRPr="00C53B46">
              <w:rPr>
                <w:rFonts w:asciiTheme="minorBidi" w:eastAsia="Arial" w:hAnsiTheme="minorBidi"/>
                <w:sz w:val="24"/>
                <w:szCs w:val="24"/>
              </w:rPr>
              <w:t>and a</w:t>
            </w:r>
            <w:r w:rsidRPr="00C53B46">
              <w:rPr>
                <w:rFonts w:asciiTheme="minorBidi" w:eastAsia="Arial" w:hAnsiTheme="minorBidi"/>
                <w:spacing w:val="-4"/>
                <w:sz w:val="24"/>
                <w:szCs w:val="24"/>
              </w:rPr>
              <w:t>w</w:t>
            </w:r>
            <w:r w:rsidRPr="00C53B46">
              <w:rPr>
                <w:rFonts w:asciiTheme="minorBidi" w:eastAsia="Arial" w:hAnsiTheme="minorBidi"/>
                <w:sz w:val="24"/>
                <w:szCs w:val="24"/>
              </w:rPr>
              <w:t>ardi</w:t>
            </w:r>
            <w:r w:rsidRPr="00C53B46">
              <w:rPr>
                <w:rFonts w:asciiTheme="minorBidi" w:eastAsia="Arial" w:hAnsiTheme="minorBidi"/>
                <w:spacing w:val="-1"/>
                <w:sz w:val="24"/>
                <w:szCs w:val="24"/>
              </w:rPr>
              <w:t>n</w:t>
            </w:r>
            <w:r w:rsidRPr="00C53B46">
              <w:rPr>
                <w:rFonts w:asciiTheme="minorBidi" w:eastAsia="Arial" w:hAnsiTheme="minorBidi"/>
                <w:sz w:val="24"/>
                <w:szCs w:val="24"/>
              </w:rPr>
              <w:t>g</w:t>
            </w:r>
            <w:r w:rsidRPr="00C53B46">
              <w:rPr>
                <w:rFonts w:asciiTheme="minorBidi" w:eastAsia="Arial" w:hAnsiTheme="minorBidi"/>
                <w:spacing w:val="1"/>
                <w:sz w:val="24"/>
                <w:szCs w:val="24"/>
              </w:rPr>
              <w:t xml:space="preserve"> </w:t>
            </w:r>
            <w:r w:rsidRPr="00C53B46">
              <w:rPr>
                <w:rFonts w:asciiTheme="minorBidi" w:eastAsia="Arial" w:hAnsiTheme="minorBidi"/>
                <w:sz w:val="24"/>
                <w:szCs w:val="24"/>
              </w:rPr>
              <w:t>the</w:t>
            </w:r>
            <w:r w:rsidRPr="00C53B46">
              <w:rPr>
                <w:rFonts w:asciiTheme="minorBidi" w:eastAsia="Arial" w:hAnsiTheme="minorBidi"/>
                <w:spacing w:val="1"/>
                <w:sz w:val="24"/>
                <w:szCs w:val="24"/>
              </w:rPr>
              <w:t xml:space="preserve"> </w:t>
            </w:r>
            <w:r w:rsidRPr="00C53B46">
              <w:rPr>
                <w:rFonts w:asciiTheme="minorBidi" w:eastAsia="Arial" w:hAnsiTheme="minorBidi"/>
                <w:spacing w:val="-3"/>
                <w:sz w:val="24"/>
                <w:szCs w:val="24"/>
              </w:rPr>
              <w:t>B</w:t>
            </w:r>
            <w:r w:rsidRPr="00C53B46">
              <w:rPr>
                <w:rFonts w:asciiTheme="minorBidi" w:eastAsia="Arial" w:hAnsiTheme="minorBidi"/>
                <w:sz w:val="24"/>
                <w:szCs w:val="24"/>
              </w:rPr>
              <w:t>id</w:t>
            </w:r>
            <w:r w:rsidRPr="00C53B46">
              <w:rPr>
                <w:rFonts w:asciiTheme="minorBidi" w:eastAsia="Arial" w:hAnsiTheme="minorBidi"/>
                <w:spacing w:val="2"/>
                <w:sz w:val="24"/>
                <w:szCs w:val="24"/>
              </w:rPr>
              <w:t xml:space="preserve"> </w:t>
            </w:r>
            <w:r w:rsidRPr="00C53B46">
              <w:rPr>
                <w:rFonts w:asciiTheme="minorBidi" w:eastAsia="Arial" w:hAnsiTheme="minorBidi"/>
                <w:sz w:val="24"/>
                <w:szCs w:val="24"/>
              </w:rPr>
              <w:t>may result in</w:t>
            </w:r>
            <w:r w:rsidRPr="00C53B46">
              <w:rPr>
                <w:rFonts w:asciiTheme="minorBidi" w:eastAsia="Arial" w:hAnsiTheme="minorBidi"/>
                <w:spacing w:val="-2"/>
                <w:sz w:val="24"/>
                <w:szCs w:val="24"/>
              </w:rPr>
              <w:t xml:space="preserve"> </w:t>
            </w:r>
            <w:r w:rsidRPr="00C53B46">
              <w:rPr>
                <w:rFonts w:asciiTheme="minorBidi" w:eastAsia="Arial" w:hAnsiTheme="minorBidi"/>
                <w:spacing w:val="2"/>
                <w:sz w:val="24"/>
                <w:szCs w:val="24"/>
              </w:rPr>
              <w:t>r</w:t>
            </w:r>
            <w:r w:rsidRPr="00C53B46">
              <w:rPr>
                <w:rFonts w:asciiTheme="minorBidi" w:eastAsia="Arial" w:hAnsiTheme="minorBidi"/>
                <w:spacing w:val="-3"/>
                <w:sz w:val="24"/>
                <w:szCs w:val="24"/>
              </w:rPr>
              <w:t>e</w:t>
            </w:r>
            <w:r w:rsidRPr="00C53B46">
              <w:rPr>
                <w:rFonts w:asciiTheme="minorBidi" w:eastAsia="Arial" w:hAnsiTheme="minorBidi"/>
                <w:spacing w:val="1"/>
                <w:sz w:val="24"/>
                <w:szCs w:val="24"/>
              </w:rPr>
              <w:t>j</w:t>
            </w:r>
            <w:r w:rsidRPr="00C53B46">
              <w:rPr>
                <w:rFonts w:asciiTheme="minorBidi" w:eastAsia="Arial" w:hAnsiTheme="minorBidi"/>
                <w:sz w:val="24"/>
                <w:szCs w:val="24"/>
              </w:rPr>
              <w:t>ecti</w:t>
            </w:r>
            <w:r w:rsidRPr="00C53B46">
              <w:rPr>
                <w:rFonts w:asciiTheme="minorBidi" w:eastAsia="Arial" w:hAnsiTheme="minorBidi"/>
                <w:spacing w:val="-3"/>
                <w:sz w:val="24"/>
                <w:szCs w:val="24"/>
              </w:rPr>
              <w:t>n</w:t>
            </w:r>
            <w:r w:rsidRPr="00C53B46">
              <w:rPr>
                <w:rFonts w:asciiTheme="minorBidi" w:eastAsia="Arial" w:hAnsiTheme="minorBidi"/>
                <w:sz w:val="24"/>
                <w:szCs w:val="24"/>
              </w:rPr>
              <w:t>g its</w:t>
            </w:r>
            <w:r w:rsidRPr="00C53B46">
              <w:rPr>
                <w:rFonts w:asciiTheme="minorBidi" w:eastAsia="Arial" w:hAnsiTheme="minorBidi"/>
                <w:spacing w:val="2"/>
                <w:sz w:val="24"/>
                <w:szCs w:val="24"/>
              </w:rPr>
              <w:t xml:space="preserve"> </w:t>
            </w:r>
            <w:r w:rsidRPr="00C53B46">
              <w:rPr>
                <w:rFonts w:asciiTheme="minorBidi" w:eastAsia="Arial" w:hAnsiTheme="minorBidi"/>
                <w:sz w:val="24"/>
                <w:szCs w:val="24"/>
              </w:rPr>
              <w:t>B</w:t>
            </w:r>
            <w:r w:rsidRPr="00C53B46">
              <w:rPr>
                <w:rFonts w:asciiTheme="minorBidi" w:eastAsia="Arial" w:hAnsiTheme="minorBidi"/>
                <w:spacing w:val="-2"/>
                <w:sz w:val="24"/>
                <w:szCs w:val="24"/>
              </w:rPr>
              <w:t>i</w:t>
            </w:r>
            <w:r w:rsidRPr="00C53B46">
              <w:rPr>
                <w:rFonts w:asciiTheme="minorBidi" w:eastAsia="Arial" w:hAnsiTheme="minorBidi"/>
                <w:sz w:val="24"/>
                <w:szCs w:val="24"/>
              </w:rPr>
              <w:t>d.</w:t>
            </w:r>
          </w:p>
          <w:p w:rsidR="001E592F" w:rsidRPr="00C53B46" w:rsidRDefault="001E592F" w:rsidP="00C53B46">
            <w:pPr>
              <w:bidi w:val="0"/>
              <w:spacing w:line="120" w:lineRule="exact"/>
              <w:ind w:firstLine="34"/>
              <w:jc w:val="both"/>
              <w:rPr>
                <w:rFonts w:asciiTheme="minorBidi" w:hAnsiTheme="minorBidi"/>
                <w:sz w:val="24"/>
                <w:szCs w:val="24"/>
              </w:rPr>
            </w:pPr>
          </w:p>
          <w:p w:rsidR="001E592F" w:rsidRPr="00C53B46" w:rsidRDefault="001E592F" w:rsidP="00C53B46">
            <w:pPr>
              <w:bidi w:val="0"/>
              <w:spacing w:line="252" w:lineRule="exact"/>
              <w:ind w:firstLine="34"/>
              <w:jc w:val="both"/>
              <w:rPr>
                <w:rFonts w:asciiTheme="minorBidi" w:eastAsia="Arial" w:hAnsiTheme="minorBidi"/>
                <w:sz w:val="24"/>
                <w:szCs w:val="24"/>
              </w:rPr>
            </w:pPr>
            <w:r w:rsidRPr="00C53B46">
              <w:rPr>
                <w:rFonts w:asciiTheme="minorBidi" w:eastAsia="Arial" w:hAnsiTheme="minorBidi"/>
                <w:sz w:val="24"/>
                <w:szCs w:val="24"/>
              </w:rPr>
              <w:t>2</w:t>
            </w:r>
            <w:r w:rsidRPr="00C53B46">
              <w:rPr>
                <w:rFonts w:asciiTheme="minorBidi" w:eastAsia="Arial" w:hAnsiTheme="minorBidi"/>
                <w:spacing w:val="-1"/>
                <w:sz w:val="24"/>
                <w:szCs w:val="24"/>
              </w:rPr>
              <w:t>8</w:t>
            </w:r>
            <w:r w:rsidRPr="00C53B46">
              <w:rPr>
                <w:rFonts w:asciiTheme="minorBidi" w:eastAsia="Arial" w:hAnsiTheme="minorBidi"/>
                <w:spacing w:val="1"/>
                <w:sz w:val="24"/>
                <w:szCs w:val="24"/>
              </w:rPr>
              <w:t>-</w:t>
            </w:r>
            <w:r w:rsidRPr="00C53B46">
              <w:rPr>
                <w:rFonts w:asciiTheme="minorBidi" w:eastAsia="Arial" w:hAnsiTheme="minorBidi"/>
                <w:sz w:val="24"/>
                <w:szCs w:val="24"/>
              </w:rPr>
              <w:t>3- N</w:t>
            </w:r>
            <w:r w:rsidRPr="00C53B46">
              <w:rPr>
                <w:rFonts w:asciiTheme="minorBidi" w:eastAsia="Arial" w:hAnsiTheme="minorBidi"/>
                <w:spacing w:val="-1"/>
                <w:sz w:val="24"/>
                <w:szCs w:val="24"/>
              </w:rPr>
              <w:t>o</w:t>
            </w:r>
            <w:r w:rsidRPr="00C53B46">
              <w:rPr>
                <w:rFonts w:asciiTheme="minorBidi" w:eastAsia="Arial" w:hAnsiTheme="minorBidi"/>
                <w:sz w:val="24"/>
                <w:szCs w:val="24"/>
              </w:rPr>
              <w:t>t</w:t>
            </w:r>
            <w:r w:rsidRPr="00C53B46">
              <w:rPr>
                <w:rFonts w:asciiTheme="minorBidi" w:eastAsia="Arial" w:hAnsiTheme="minorBidi"/>
                <w:spacing w:val="-2"/>
                <w:sz w:val="24"/>
                <w:szCs w:val="24"/>
              </w:rPr>
              <w:t>w</w:t>
            </w:r>
            <w:r w:rsidRPr="00C53B46">
              <w:rPr>
                <w:rFonts w:asciiTheme="minorBidi" w:eastAsia="Arial" w:hAnsiTheme="minorBidi"/>
                <w:sz w:val="24"/>
                <w:szCs w:val="24"/>
              </w:rPr>
              <w:t>ithstand</w:t>
            </w:r>
            <w:r w:rsidRPr="00C53B46">
              <w:rPr>
                <w:rFonts w:asciiTheme="minorBidi" w:eastAsia="Arial" w:hAnsiTheme="minorBidi"/>
                <w:spacing w:val="-1"/>
                <w:sz w:val="24"/>
                <w:szCs w:val="24"/>
              </w:rPr>
              <w:t>i</w:t>
            </w:r>
            <w:r w:rsidRPr="00C53B46">
              <w:rPr>
                <w:rFonts w:asciiTheme="minorBidi" w:eastAsia="Arial" w:hAnsiTheme="minorBidi"/>
                <w:sz w:val="24"/>
                <w:szCs w:val="24"/>
              </w:rPr>
              <w:t>ng</w:t>
            </w:r>
            <w:r w:rsidRPr="00C53B46">
              <w:rPr>
                <w:rFonts w:asciiTheme="minorBidi" w:eastAsia="Arial" w:hAnsiTheme="minorBidi"/>
                <w:spacing w:val="5"/>
                <w:sz w:val="24"/>
                <w:szCs w:val="24"/>
              </w:rPr>
              <w:t xml:space="preserve"> Para </w:t>
            </w:r>
            <w:r w:rsidRPr="00C53B46">
              <w:rPr>
                <w:rFonts w:asciiTheme="minorBidi" w:eastAsia="Arial" w:hAnsiTheme="minorBidi"/>
                <w:sz w:val="24"/>
                <w:szCs w:val="24"/>
              </w:rPr>
              <w:t>2</w:t>
            </w:r>
            <w:r w:rsidRPr="00C53B46">
              <w:rPr>
                <w:rFonts w:asciiTheme="minorBidi" w:eastAsia="Arial" w:hAnsiTheme="minorBidi"/>
                <w:spacing w:val="-3"/>
                <w:sz w:val="24"/>
                <w:szCs w:val="24"/>
              </w:rPr>
              <w:t>8</w:t>
            </w:r>
            <w:r w:rsidRPr="00C53B46">
              <w:rPr>
                <w:rFonts w:asciiTheme="minorBidi" w:eastAsia="Arial" w:hAnsiTheme="minorBidi"/>
                <w:spacing w:val="1"/>
                <w:sz w:val="24"/>
                <w:szCs w:val="24"/>
              </w:rPr>
              <w:t>-</w:t>
            </w:r>
            <w:r w:rsidRPr="00C53B46">
              <w:rPr>
                <w:rFonts w:asciiTheme="minorBidi" w:eastAsia="Arial" w:hAnsiTheme="minorBidi"/>
                <w:sz w:val="24"/>
                <w:szCs w:val="24"/>
              </w:rPr>
              <w:t>2</w:t>
            </w:r>
            <w:r w:rsidRPr="00C53B46">
              <w:rPr>
                <w:rFonts w:asciiTheme="minorBidi" w:eastAsia="Arial" w:hAnsiTheme="minorBidi"/>
                <w:spacing w:val="-2"/>
                <w:sz w:val="24"/>
                <w:szCs w:val="24"/>
              </w:rPr>
              <w:t>/</w:t>
            </w:r>
            <w:r w:rsidRPr="00C53B46">
              <w:rPr>
                <w:rFonts w:asciiTheme="minorBidi" w:eastAsia="Arial" w:hAnsiTheme="minorBidi"/>
                <w:sz w:val="24"/>
                <w:szCs w:val="24"/>
              </w:rPr>
              <w:t>I</w:t>
            </w:r>
            <w:r w:rsidRPr="00C53B46">
              <w:rPr>
                <w:rFonts w:asciiTheme="minorBidi" w:eastAsia="Arial" w:hAnsiTheme="minorBidi"/>
                <w:spacing w:val="-2"/>
                <w:sz w:val="24"/>
                <w:szCs w:val="24"/>
              </w:rPr>
              <w:t>n</w:t>
            </w:r>
            <w:r w:rsidRPr="00C53B46">
              <w:rPr>
                <w:rFonts w:asciiTheme="minorBidi" w:eastAsia="Arial" w:hAnsiTheme="minorBidi"/>
                <w:sz w:val="24"/>
                <w:szCs w:val="24"/>
              </w:rPr>
              <w:t>st</w:t>
            </w:r>
            <w:r w:rsidRPr="00C53B46">
              <w:rPr>
                <w:rFonts w:asciiTheme="minorBidi" w:eastAsia="Arial" w:hAnsiTheme="minorBidi"/>
                <w:spacing w:val="2"/>
                <w:sz w:val="24"/>
                <w:szCs w:val="24"/>
              </w:rPr>
              <w:t>r</w:t>
            </w:r>
            <w:r w:rsidRPr="00C53B46">
              <w:rPr>
                <w:rFonts w:asciiTheme="minorBidi" w:eastAsia="Arial" w:hAnsiTheme="minorBidi"/>
                <w:sz w:val="24"/>
                <w:szCs w:val="24"/>
              </w:rPr>
              <w:t>u</w:t>
            </w:r>
            <w:r w:rsidRPr="00C53B46">
              <w:rPr>
                <w:rFonts w:asciiTheme="minorBidi" w:eastAsia="Arial" w:hAnsiTheme="minorBidi"/>
                <w:spacing w:val="-3"/>
                <w:sz w:val="24"/>
                <w:szCs w:val="24"/>
              </w:rPr>
              <w:t>c</w:t>
            </w:r>
            <w:r w:rsidRPr="00C53B46">
              <w:rPr>
                <w:rFonts w:asciiTheme="minorBidi" w:eastAsia="Arial" w:hAnsiTheme="minorBidi"/>
                <w:sz w:val="24"/>
                <w:szCs w:val="24"/>
              </w:rPr>
              <w:t>tions to</w:t>
            </w:r>
            <w:r w:rsidRPr="00C53B46">
              <w:rPr>
                <w:rFonts w:asciiTheme="minorBidi" w:eastAsia="Arial" w:hAnsiTheme="minorBidi"/>
                <w:spacing w:val="2"/>
                <w:sz w:val="24"/>
                <w:szCs w:val="24"/>
              </w:rPr>
              <w:t xml:space="preserve"> </w:t>
            </w:r>
            <w:r w:rsidRPr="00C53B46">
              <w:rPr>
                <w:rFonts w:asciiTheme="minorBidi" w:eastAsia="Arial" w:hAnsiTheme="minorBidi"/>
                <w:spacing w:val="-1"/>
                <w:sz w:val="24"/>
                <w:szCs w:val="24"/>
              </w:rPr>
              <w:t>Bidder</w:t>
            </w:r>
            <w:r w:rsidRPr="00C53B46">
              <w:rPr>
                <w:rFonts w:asciiTheme="minorBidi" w:eastAsia="Arial" w:hAnsiTheme="minorBidi"/>
                <w:spacing w:val="-2"/>
                <w:sz w:val="24"/>
                <w:szCs w:val="24"/>
              </w:rPr>
              <w:t>s</w:t>
            </w:r>
            <w:r w:rsidRPr="00C53B46">
              <w:rPr>
                <w:rFonts w:asciiTheme="minorBidi" w:eastAsia="Arial" w:hAnsiTheme="minorBidi"/>
                <w:sz w:val="24"/>
                <w:szCs w:val="24"/>
              </w:rPr>
              <w:t>,</w:t>
            </w:r>
            <w:r w:rsidRPr="00C53B46">
              <w:rPr>
                <w:rFonts w:asciiTheme="minorBidi" w:eastAsia="Arial" w:hAnsiTheme="minorBidi"/>
                <w:spacing w:val="2"/>
                <w:sz w:val="24"/>
                <w:szCs w:val="24"/>
              </w:rPr>
              <w:t xml:space="preserve"> </w:t>
            </w:r>
            <w:r w:rsidRPr="00C53B46">
              <w:rPr>
                <w:rFonts w:asciiTheme="minorBidi" w:eastAsia="Arial" w:hAnsiTheme="minorBidi"/>
                <w:spacing w:val="-3"/>
                <w:sz w:val="24"/>
                <w:szCs w:val="24"/>
              </w:rPr>
              <w:t>i</w:t>
            </w:r>
            <w:r w:rsidRPr="00C53B46">
              <w:rPr>
                <w:rFonts w:asciiTheme="minorBidi" w:eastAsia="Arial" w:hAnsiTheme="minorBidi"/>
                <w:sz w:val="24"/>
                <w:szCs w:val="24"/>
              </w:rPr>
              <w:t>f</w:t>
            </w:r>
            <w:r w:rsidRPr="00C53B46">
              <w:rPr>
                <w:rFonts w:asciiTheme="minorBidi" w:eastAsia="Arial" w:hAnsiTheme="minorBidi"/>
                <w:spacing w:val="4"/>
                <w:sz w:val="24"/>
                <w:szCs w:val="24"/>
              </w:rPr>
              <w:t xml:space="preserve"> </w:t>
            </w:r>
            <w:r w:rsidRPr="00C53B46">
              <w:rPr>
                <w:rFonts w:asciiTheme="minorBidi" w:eastAsia="Arial" w:hAnsiTheme="minorBidi"/>
                <w:sz w:val="24"/>
                <w:szCs w:val="24"/>
              </w:rPr>
              <w:t xml:space="preserve">any </w:t>
            </w:r>
            <w:r w:rsidRPr="00C53B46">
              <w:rPr>
                <w:rFonts w:asciiTheme="minorBidi" w:eastAsia="Arial" w:hAnsiTheme="minorBidi"/>
                <w:spacing w:val="-1"/>
                <w:sz w:val="24"/>
                <w:szCs w:val="24"/>
              </w:rPr>
              <w:t xml:space="preserve">Bidder </w:t>
            </w:r>
            <w:r w:rsidRPr="00C53B46">
              <w:rPr>
                <w:rFonts w:asciiTheme="minorBidi" w:eastAsia="Arial" w:hAnsiTheme="minorBidi"/>
                <w:sz w:val="24"/>
                <w:szCs w:val="24"/>
              </w:rPr>
              <w:t>is</w:t>
            </w:r>
            <w:r w:rsidRPr="00C53B46">
              <w:rPr>
                <w:rFonts w:asciiTheme="minorBidi" w:eastAsia="Arial" w:hAnsiTheme="minorBidi"/>
                <w:spacing w:val="2"/>
                <w:sz w:val="24"/>
                <w:szCs w:val="24"/>
              </w:rPr>
              <w:t xml:space="preserve"> </w:t>
            </w:r>
            <w:r w:rsidRPr="00C53B46">
              <w:rPr>
                <w:rFonts w:asciiTheme="minorBidi" w:eastAsia="Arial" w:hAnsiTheme="minorBidi"/>
                <w:sz w:val="24"/>
                <w:szCs w:val="24"/>
              </w:rPr>
              <w:t>i</w:t>
            </w:r>
            <w:r w:rsidRPr="00C53B46">
              <w:rPr>
                <w:rFonts w:asciiTheme="minorBidi" w:eastAsia="Arial" w:hAnsiTheme="minorBidi"/>
                <w:spacing w:val="-1"/>
                <w:sz w:val="24"/>
                <w:szCs w:val="24"/>
              </w:rPr>
              <w:t>n</w:t>
            </w:r>
            <w:r w:rsidRPr="00C53B46">
              <w:rPr>
                <w:rFonts w:asciiTheme="minorBidi" w:eastAsia="Arial" w:hAnsiTheme="minorBidi"/>
                <w:sz w:val="24"/>
                <w:szCs w:val="24"/>
              </w:rPr>
              <w:t>t</w:t>
            </w:r>
            <w:r w:rsidRPr="00C53B46">
              <w:rPr>
                <w:rFonts w:asciiTheme="minorBidi" w:eastAsia="Arial" w:hAnsiTheme="minorBidi"/>
                <w:spacing w:val="-2"/>
                <w:sz w:val="24"/>
                <w:szCs w:val="24"/>
              </w:rPr>
              <w:t>e</w:t>
            </w:r>
            <w:r w:rsidRPr="00C53B46">
              <w:rPr>
                <w:rFonts w:asciiTheme="minorBidi" w:eastAsia="Arial" w:hAnsiTheme="minorBidi"/>
                <w:sz w:val="24"/>
                <w:szCs w:val="24"/>
              </w:rPr>
              <w:t>re</w:t>
            </w:r>
            <w:r w:rsidRPr="00C53B46">
              <w:rPr>
                <w:rFonts w:asciiTheme="minorBidi" w:eastAsia="Arial" w:hAnsiTheme="minorBidi"/>
                <w:spacing w:val="-2"/>
                <w:sz w:val="24"/>
                <w:szCs w:val="24"/>
              </w:rPr>
              <w:t>s</w:t>
            </w:r>
            <w:r w:rsidRPr="00C53B46">
              <w:rPr>
                <w:rFonts w:asciiTheme="minorBidi" w:eastAsia="Arial" w:hAnsiTheme="minorBidi"/>
                <w:sz w:val="24"/>
                <w:szCs w:val="24"/>
              </w:rPr>
              <w:t>t</w:t>
            </w:r>
            <w:r w:rsidRPr="00C53B46">
              <w:rPr>
                <w:rFonts w:asciiTheme="minorBidi" w:eastAsia="Arial" w:hAnsiTheme="minorBidi"/>
                <w:spacing w:val="-2"/>
                <w:sz w:val="24"/>
                <w:szCs w:val="24"/>
              </w:rPr>
              <w:t>e</w:t>
            </w:r>
            <w:r w:rsidRPr="00C53B46">
              <w:rPr>
                <w:rFonts w:asciiTheme="minorBidi" w:eastAsia="Arial" w:hAnsiTheme="minorBidi"/>
                <w:sz w:val="24"/>
                <w:szCs w:val="24"/>
              </w:rPr>
              <w:t>d</w:t>
            </w:r>
            <w:r w:rsidRPr="00C53B46">
              <w:rPr>
                <w:rFonts w:asciiTheme="minorBidi" w:eastAsia="Arial" w:hAnsiTheme="minorBidi"/>
                <w:spacing w:val="3"/>
                <w:sz w:val="24"/>
                <w:szCs w:val="24"/>
              </w:rPr>
              <w:t xml:space="preserve"> </w:t>
            </w:r>
            <w:r w:rsidRPr="00C53B46">
              <w:rPr>
                <w:rFonts w:asciiTheme="minorBidi" w:eastAsia="Arial" w:hAnsiTheme="minorBidi"/>
                <w:sz w:val="24"/>
                <w:szCs w:val="24"/>
              </w:rPr>
              <w:t>in approac</w:t>
            </w:r>
            <w:r w:rsidRPr="00C53B46">
              <w:rPr>
                <w:rFonts w:asciiTheme="minorBidi" w:eastAsia="Arial" w:hAnsiTheme="minorBidi"/>
                <w:spacing w:val="-1"/>
                <w:sz w:val="24"/>
                <w:szCs w:val="24"/>
              </w:rPr>
              <w:t>h</w:t>
            </w:r>
            <w:r w:rsidRPr="00C53B46">
              <w:rPr>
                <w:rFonts w:asciiTheme="minorBidi" w:eastAsia="Arial" w:hAnsiTheme="minorBidi"/>
                <w:sz w:val="24"/>
                <w:szCs w:val="24"/>
              </w:rPr>
              <w:t>i</w:t>
            </w:r>
            <w:r w:rsidRPr="00C53B46">
              <w:rPr>
                <w:rFonts w:asciiTheme="minorBidi" w:eastAsia="Arial" w:hAnsiTheme="minorBidi"/>
                <w:spacing w:val="-1"/>
                <w:sz w:val="24"/>
                <w:szCs w:val="24"/>
              </w:rPr>
              <w:t>n</w:t>
            </w:r>
            <w:r w:rsidRPr="00C53B46">
              <w:rPr>
                <w:rFonts w:asciiTheme="minorBidi" w:eastAsia="Arial" w:hAnsiTheme="minorBidi"/>
                <w:sz w:val="24"/>
                <w:szCs w:val="24"/>
              </w:rPr>
              <w:t>g</w:t>
            </w:r>
            <w:r w:rsidRPr="00C53B46">
              <w:rPr>
                <w:rFonts w:asciiTheme="minorBidi" w:eastAsia="Arial" w:hAnsiTheme="minorBidi"/>
                <w:spacing w:val="1"/>
                <w:sz w:val="24"/>
                <w:szCs w:val="24"/>
              </w:rPr>
              <w:t xml:space="preserve"> </w:t>
            </w:r>
            <w:r w:rsidRPr="00C53B46">
              <w:rPr>
                <w:rFonts w:asciiTheme="minorBidi" w:eastAsia="Arial" w:hAnsiTheme="minorBidi"/>
                <w:sz w:val="24"/>
                <w:szCs w:val="24"/>
              </w:rPr>
              <w:t>the</w:t>
            </w:r>
            <w:r w:rsidRPr="00C53B46">
              <w:rPr>
                <w:rFonts w:asciiTheme="minorBidi" w:eastAsia="Arial" w:hAnsiTheme="minorBidi"/>
                <w:spacing w:val="4"/>
                <w:sz w:val="24"/>
                <w:szCs w:val="24"/>
              </w:rPr>
              <w:t xml:space="preserve"> </w:t>
            </w:r>
            <w:r w:rsidRPr="00C53B46">
              <w:rPr>
                <w:rFonts w:asciiTheme="minorBidi" w:eastAsia="Arial" w:hAnsiTheme="minorBidi"/>
                <w:sz w:val="24"/>
                <w:szCs w:val="24"/>
              </w:rPr>
              <w:t>Buyer</w:t>
            </w:r>
            <w:r w:rsidRPr="00C53B46">
              <w:rPr>
                <w:rFonts w:asciiTheme="minorBidi" w:eastAsia="Arial" w:hAnsiTheme="minorBidi"/>
                <w:spacing w:val="5"/>
                <w:sz w:val="24"/>
                <w:szCs w:val="24"/>
              </w:rPr>
              <w:t xml:space="preserve"> </w:t>
            </w:r>
            <w:r w:rsidRPr="00C53B46">
              <w:rPr>
                <w:rFonts w:asciiTheme="minorBidi" w:eastAsia="Arial" w:hAnsiTheme="minorBidi"/>
                <w:sz w:val="24"/>
                <w:szCs w:val="24"/>
              </w:rPr>
              <w:t>on</w:t>
            </w:r>
            <w:r w:rsidRPr="00C53B46">
              <w:rPr>
                <w:rFonts w:asciiTheme="minorBidi" w:eastAsia="Arial" w:hAnsiTheme="minorBidi"/>
                <w:spacing w:val="1"/>
                <w:sz w:val="24"/>
                <w:szCs w:val="24"/>
              </w:rPr>
              <w:t xml:space="preserve"> </w:t>
            </w:r>
            <w:r w:rsidRPr="00C53B46">
              <w:rPr>
                <w:rFonts w:asciiTheme="minorBidi" w:eastAsia="Arial" w:hAnsiTheme="minorBidi"/>
                <w:sz w:val="24"/>
                <w:szCs w:val="24"/>
              </w:rPr>
              <w:t>any</w:t>
            </w:r>
            <w:r w:rsidRPr="00C53B46">
              <w:rPr>
                <w:rFonts w:asciiTheme="minorBidi" w:eastAsia="Arial" w:hAnsiTheme="minorBidi"/>
                <w:spacing w:val="1"/>
                <w:sz w:val="24"/>
                <w:szCs w:val="24"/>
              </w:rPr>
              <w:t xml:space="preserve"> </w:t>
            </w:r>
            <w:r w:rsidRPr="00C53B46">
              <w:rPr>
                <w:rFonts w:asciiTheme="minorBidi" w:eastAsia="Arial" w:hAnsiTheme="minorBidi"/>
                <w:sz w:val="24"/>
                <w:szCs w:val="24"/>
              </w:rPr>
              <w:t>su</w:t>
            </w:r>
            <w:r w:rsidRPr="00C53B46">
              <w:rPr>
                <w:rFonts w:asciiTheme="minorBidi" w:eastAsia="Arial" w:hAnsiTheme="minorBidi"/>
                <w:spacing w:val="-3"/>
                <w:sz w:val="24"/>
                <w:szCs w:val="24"/>
              </w:rPr>
              <w:t>b</w:t>
            </w:r>
            <w:r w:rsidRPr="00C53B46">
              <w:rPr>
                <w:rFonts w:asciiTheme="minorBidi" w:eastAsia="Arial" w:hAnsiTheme="minorBidi"/>
                <w:spacing w:val="1"/>
                <w:sz w:val="24"/>
                <w:szCs w:val="24"/>
              </w:rPr>
              <w:t>j</w:t>
            </w:r>
            <w:r w:rsidRPr="00C53B46">
              <w:rPr>
                <w:rFonts w:asciiTheme="minorBidi" w:eastAsia="Arial" w:hAnsiTheme="minorBidi"/>
                <w:sz w:val="24"/>
                <w:szCs w:val="24"/>
              </w:rPr>
              <w:t>e</w:t>
            </w:r>
            <w:r w:rsidRPr="00C53B46">
              <w:rPr>
                <w:rFonts w:asciiTheme="minorBidi" w:eastAsia="Arial" w:hAnsiTheme="minorBidi"/>
                <w:spacing w:val="-3"/>
                <w:sz w:val="24"/>
                <w:szCs w:val="24"/>
              </w:rPr>
              <w:t>c</w:t>
            </w:r>
            <w:r w:rsidRPr="00C53B46">
              <w:rPr>
                <w:rFonts w:asciiTheme="minorBidi" w:eastAsia="Arial" w:hAnsiTheme="minorBidi"/>
                <w:sz w:val="24"/>
                <w:szCs w:val="24"/>
              </w:rPr>
              <w:t>t</w:t>
            </w:r>
            <w:r w:rsidRPr="00C53B46">
              <w:rPr>
                <w:rFonts w:asciiTheme="minorBidi" w:eastAsia="Arial" w:hAnsiTheme="minorBidi"/>
                <w:spacing w:val="3"/>
                <w:sz w:val="24"/>
                <w:szCs w:val="24"/>
              </w:rPr>
              <w:t xml:space="preserve"> </w:t>
            </w:r>
            <w:r w:rsidRPr="00C53B46">
              <w:rPr>
                <w:rFonts w:asciiTheme="minorBidi" w:eastAsia="Arial" w:hAnsiTheme="minorBidi"/>
                <w:sz w:val="24"/>
                <w:szCs w:val="24"/>
              </w:rPr>
              <w:t>rela</w:t>
            </w:r>
            <w:r w:rsidRPr="00C53B46">
              <w:rPr>
                <w:rFonts w:asciiTheme="minorBidi" w:eastAsia="Arial" w:hAnsiTheme="minorBidi"/>
                <w:spacing w:val="-2"/>
                <w:sz w:val="24"/>
                <w:szCs w:val="24"/>
              </w:rPr>
              <w:t>t</w:t>
            </w:r>
            <w:r w:rsidRPr="00C53B46">
              <w:rPr>
                <w:rFonts w:asciiTheme="minorBidi" w:eastAsia="Arial" w:hAnsiTheme="minorBidi"/>
                <w:sz w:val="24"/>
                <w:szCs w:val="24"/>
              </w:rPr>
              <w:t>ed</w:t>
            </w:r>
            <w:r w:rsidRPr="00C53B46">
              <w:rPr>
                <w:rFonts w:asciiTheme="minorBidi" w:eastAsia="Arial" w:hAnsiTheme="minorBidi"/>
                <w:spacing w:val="3"/>
                <w:sz w:val="24"/>
                <w:szCs w:val="24"/>
              </w:rPr>
              <w:t xml:space="preserve"> </w:t>
            </w:r>
            <w:r w:rsidRPr="00C53B46">
              <w:rPr>
                <w:rFonts w:asciiTheme="minorBidi" w:eastAsia="Arial" w:hAnsiTheme="minorBidi"/>
                <w:sz w:val="24"/>
                <w:szCs w:val="24"/>
              </w:rPr>
              <w:t>to the</w:t>
            </w:r>
            <w:r w:rsidRPr="00C53B46">
              <w:rPr>
                <w:rFonts w:asciiTheme="minorBidi" w:eastAsia="Arial" w:hAnsiTheme="minorBidi"/>
                <w:spacing w:val="4"/>
                <w:sz w:val="24"/>
                <w:szCs w:val="24"/>
              </w:rPr>
              <w:t xml:space="preserve"> </w:t>
            </w:r>
            <w:r w:rsidRPr="00C53B46">
              <w:rPr>
                <w:rFonts w:asciiTheme="minorBidi" w:eastAsia="Arial" w:hAnsiTheme="minorBidi"/>
                <w:sz w:val="24"/>
                <w:szCs w:val="24"/>
              </w:rPr>
              <w:t>B</w:t>
            </w:r>
            <w:r w:rsidRPr="00C53B46">
              <w:rPr>
                <w:rFonts w:asciiTheme="minorBidi" w:eastAsia="Arial" w:hAnsiTheme="minorBidi"/>
                <w:spacing w:val="-2"/>
                <w:sz w:val="24"/>
                <w:szCs w:val="24"/>
              </w:rPr>
              <w:t>i</w:t>
            </w:r>
            <w:r w:rsidRPr="00C53B46">
              <w:rPr>
                <w:rFonts w:asciiTheme="minorBidi" w:eastAsia="Arial" w:hAnsiTheme="minorBidi"/>
                <w:sz w:val="24"/>
                <w:szCs w:val="24"/>
              </w:rPr>
              <w:t>d</w:t>
            </w:r>
            <w:r w:rsidRPr="00C53B46">
              <w:rPr>
                <w:rFonts w:asciiTheme="minorBidi" w:eastAsia="Arial" w:hAnsiTheme="minorBidi"/>
                <w:spacing w:val="1"/>
                <w:sz w:val="24"/>
                <w:szCs w:val="24"/>
              </w:rPr>
              <w:t xml:space="preserve"> </w:t>
            </w:r>
            <w:r w:rsidRPr="00C53B46">
              <w:rPr>
                <w:rFonts w:asciiTheme="minorBidi" w:eastAsia="Arial" w:hAnsiTheme="minorBidi"/>
                <w:sz w:val="24"/>
                <w:szCs w:val="24"/>
              </w:rPr>
              <w:t>duri</w:t>
            </w:r>
            <w:r w:rsidRPr="00C53B46">
              <w:rPr>
                <w:rFonts w:asciiTheme="minorBidi" w:eastAsia="Arial" w:hAnsiTheme="minorBidi"/>
                <w:spacing w:val="-4"/>
                <w:sz w:val="24"/>
                <w:szCs w:val="24"/>
              </w:rPr>
              <w:t>n</w:t>
            </w:r>
            <w:r w:rsidRPr="00C53B46">
              <w:rPr>
                <w:rFonts w:asciiTheme="minorBidi" w:eastAsia="Arial" w:hAnsiTheme="minorBidi"/>
                <w:sz w:val="24"/>
                <w:szCs w:val="24"/>
              </w:rPr>
              <w:t>g</w:t>
            </w:r>
            <w:r w:rsidRPr="00C53B46">
              <w:rPr>
                <w:rFonts w:asciiTheme="minorBidi" w:eastAsia="Arial" w:hAnsiTheme="minorBidi"/>
                <w:spacing w:val="4"/>
                <w:sz w:val="24"/>
                <w:szCs w:val="24"/>
              </w:rPr>
              <w:t xml:space="preserve"> </w:t>
            </w:r>
            <w:r w:rsidRPr="00C53B46">
              <w:rPr>
                <w:rFonts w:asciiTheme="minorBidi" w:eastAsia="Arial" w:hAnsiTheme="minorBidi"/>
                <w:sz w:val="24"/>
                <w:szCs w:val="24"/>
              </w:rPr>
              <w:t>the</w:t>
            </w:r>
            <w:r w:rsidRPr="00C53B46">
              <w:rPr>
                <w:rFonts w:asciiTheme="minorBidi" w:eastAsia="Arial" w:hAnsiTheme="minorBidi"/>
                <w:spacing w:val="2"/>
                <w:sz w:val="24"/>
                <w:szCs w:val="24"/>
              </w:rPr>
              <w:t xml:space="preserve"> </w:t>
            </w:r>
            <w:r w:rsidRPr="00C53B46">
              <w:rPr>
                <w:rFonts w:asciiTheme="minorBidi" w:eastAsia="Arial" w:hAnsiTheme="minorBidi"/>
                <w:sz w:val="24"/>
                <w:szCs w:val="24"/>
              </w:rPr>
              <w:t>peri</w:t>
            </w:r>
            <w:r w:rsidRPr="00C53B46">
              <w:rPr>
                <w:rFonts w:asciiTheme="minorBidi" w:eastAsia="Arial" w:hAnsiTheme="minorBidi"/>
                <w:spacing w:val="-4"/>
                <w:sz w:val="24"/>
                <w:szCs w:val="24"/>
              </w:rPr>
              <w:t>o</w:t>
            </w:r>
            <w:r w:rsidRPr="00C53B46">
              <w:rPr>
                <w:rFonts w:asciiTheme="minorBidi" w:eastAsia="Arial" w:hAnsiTheme="minorBidi"/>
                <w:sz w:val="24"/>
                <w:szCs w:val="24"/>
              </w:rPr>
              <w:t>d bet</w:t>
            </w:r>
            <w:r w:rsidRPr="00C53B46">
              <w:rPr>
                <w:rFonts w:asciiTheme="minorBidi" w:eastAsia="Arial" w:hAnsiTheme="minorBidi"/>
                <w:spacing w:val="-3"/>
                <w:sz w:val="24"/>
                <w:szCs w:val="24"/>
              </w:rPr>
              <w:t>w</w:t>
            </w:r>
            <w:r w:rsidRPr="00C53B46">
              <w:rPr>
                <w:rFonts w:asciiTheme="minorBidi" w:eastAsia="Arial" w:hAnsiTheme="minorBidi"/>
                <w:sz w:val="24"/>
                <w:szCs w:val="24"/>
              </w:rPr>
              <w:t>een B</w:t>
            </w:r>
            <w:r w:rsidRPr="00C53B46">
              <w:rPr>
                <w:rFonts w:asciiTheme="minorBidi" w:eastAsia="Arial" w:hAnsiTheme="minorBidi"/>
                <w:spacing w:val="-2"/>
                <w:sz w:val="24"/>
                <w:szCs w:val="24"/>
              </w:rPr>
              <w:t>i</w:t>
            </w:r>
            <w:r w:rsidRPr="00C53B46">
              <w:rPr>
                <w:rFonts w:asciiTheme="minorBidi" w:eastAsia="Arial" w:hAnsiTheme="minorBidi"/>
                <w:sz w:val="24"/>
                <w:szCs w:val="24"/>
              </w:rPr>
              <w:t xml:space="preserve">d </w:t>
            </w:r>
            <w:r w:rsidRPr="00C53B46">
              <w:rPr>
                <w:rFonts w:asciiTheme="minorBidi" w:eastAsia="Arial" w:hAnsiTheme="minorBidi"/>
                <w:spacing w:val="2"/>
                <w:sz w:val="24"/>
                <w:szCs w:val="24"/>
              </w:rPr>
              <w:t>O</w:t>
            </w:r>
            <w:r w:rsidRPr="00C53B46">
              <w:rPr>
                <w:rFonts w:asciiTheme="minorBidi" w:eastAsia="Arial" w:hAnsiTheme="minorBidi"/>
                <w:sz w:val="24"/>
                <w:szCs w:val="24"/>
              </w:rPr>
              <w:t>pen</w:t>
            </w:r>
            <w:r w:rsidRPr="00C53B46">
              <w:rPr>
                <w:rFonts w:asciiTheme="minorBidi" w:eastAsia="Arial" w:hAnsiTheme="minorBidi"/>
                <w:spacing w:val="-2"/>
                <w:sz w:val="24"/>
                <w:szCs w:val="24"/>
              </w:rPr>
              <w:t>i</w:t>
            </w:r>
            <w:r w:rsidRPr="00C53B46">
              <w:rPr>
                <w:rFonts w:asciiTheme="minorBidi" w:eastAsia="Arial" w:hAnsiTheme="minorBidi"/>
                <w:sz w:val="24"/>
                <w:szCs w:val="24"/>
              </w:rPr>
              <w:t>ng</w:t>
            </w:r>
            <w:r w:rsidRPr="00C53B46">
              <w:rPr>
                <w:rFonts w:asciiTheme="minorBidi" w:eastAsia="Arial" w:hAnsiTheme="minorBidi"/>
                <w:spacing w:val="1"/>
                <w:sz w:val="24"/>
                <w:szCs w:val="24"/>
              </w:rPr>
              <w:t xml:space="preserve"> </w:t>
            </w:r>
            <w:r w:rsidRPr="00C53B46">
              <w:rPr>
                <w:rFonts w:asciiTheme="minorBidi" w:eastAsia="Arial" w:hAnsiTheme="minorBidi"/>
                <w:sz w:val="24"/>
                <w:szCs w:val="24"/>
              </w:rPr>
              <w:t>a</w:t>
            </w:r>
            <w:r w:rsidRPr="00C53B46">
              <w:rPr>
                <w:rFonts w:asciiTheme="minorBidi" w:eastAsia="Arial" w:hAnsiTheme="minorBidi"/>
                <w:spacing w:val="-3"/>
                <w:sz w:val="24"/>
                <w:szCs w:val="24"/>
              </w:rPr>
              <w:t>n</w:t>
            </w:r>
            <w:r w:rsidRPr="00C53B46">
              <w:rPr>
                <w:rFonts w:asciiTheme="minorBidi" w:eastAsia="Arial" w:hAnsiTheme="minorBidi"/>
                <w:sz w:val="24"/>
                <w:szCs w:val="24"/>
              </w:rPr>
              <w:t>d</w:t>
            </w:r>
            <w:r w:rsidRPr="00C53B46">
              <w:rPr>
                <w:rFonts w:asciiTheme="minorBidi" w:eastAsia="Arial" w:hAnsiTheme="minorBidi"/>
                <w:spacing w:val="1"/>
                <w:sz w:val="24"/>
                <w:szCs w:val="24"/>
              </w:rPr>
              <w:t xml:space="preserve"> </w:t>
            </w:r>
            <w:r w:rsidRPr="00C53B46">
              <w:rPr>
                <w:rFonts w:asciiTheme="minorBidi" w:eastAsia="Arial" w:hAnsiTheme="minorBidi"/>
                <w:sz w:val="24"/>
                <w:szCs w:val="24"/>
              </w:rPr>
              <w:t>a</w:t>
            </w:r>
            <w:r w:rsidRPr="00C53B46">
              <w:rPr>
                <w:rFonts w:asciiTheme="minorBidi" w:eastAsia="Arial" w:hAnsiTheme="minorBidi"/>
                <w:spacing w:val="-3"/>
                <w:sz w:val="24"/>
                <w:szCs w:val="24"/>
              </w:rPr>
              <w:t>w</w:t>
            </w:r>
            <w:r w:rsidRPr="00C53B46">
              <w:rPr>
                <w:rFonts w:asciiTheme="minorBidi" w:eastAsia="Arial" w:hAnsiTheme="minorBidi"/>
                <w:sz w:val="24"/>
                <w:szCs w:val="24"/>
              </w:rPr>
              <w:t>ardi</w:t>
            </w:r>
            <w:r w:rsidRPr="00C53B46">
              <w:rPr>
                <w:rFonts w:asciiTheme="minorBidi" w:eastAsia="Arial" w:hAnsiTheme="minorBidi"/>
                <w:spacing w:val="-1"/>
                <w:sz w:val="24"/>
                <w:szCs w:val="24"/>
              </w:rPr>
              <w:t>n</w:t>
            </w:r>
            <w:r w:rsidRPr="00C53B46">
              <w:rPr>
                <w:rFonts w:asciiTheme="minorBidi" w:eastAsia="Arial" w:hAnsiTheme="minorBidi"/>
                <w:sz w:val="24"/>
                <w:szCs w:val="24"/>
              </w:rPr>
              <w:t>g,</w:t>
            </w:r>
            <w:r w:rsidRPr="00C53B46">
              <w:rPr>
                <w:rFonts w:asciiTheme="minorBidi" w:eastAsia="Arial" w:hAnsiTheme="minorBidi"/>
                <w:spacing w:val="2"/>
                <w:sz w:val="24"/>
                <w:szCs w:val="24"/>
              </w:rPr>
              <w:t xml:space="preserve"> </w:t>
            </w:r>
            <w:r w:rsidRPr="00C53B46">
              <w:rPr>
                <w:rFonts w:asciiTheme="minorBidi" w:eastAsia="Arial" w:hAnsiTheme="minorBidi"/>
                <w:sz w:val="24"/>
                <w:szCs w:val="24"/>
              </w:rPr>
              <w:t>it</w:t>
            </w:r>
            <w:r w:rsidRPr="00C53B46">
              <w:rPr>
                <w:rFonts w:asciiTheme="minorBidi" w:eastAsia="Arial" w:hAnsiTheme="minorBidi"/>
                <w:spacing w:val="-3"/>
                <w:sz w:val="24"/>
                <w:szCs w:val="24"/>
              </w:rPr>
              <w:t xml:space="preserve"> </w:t>
            </w:r>
            <w:r w:rsidRPr="00C53B46">
              <w:rPr>
                <w:rFonts w:asciiTheme="minorBidi" w:eastAsia="Arial" w:hAnsiTheme="minorBidi"/>
                <w:sz w:val="24"/>
                <w:szCs w:val="24"/>
              </w:rPr>
              <w:t>m</w:t>
            </w:r>
            <w:r w:rsidRPr="00C53B46">
              <w:rPr>
                <w:rFonts w:asciiTheme="minorBidi" w:eastAsia="Arial" w:hAnsiTheme="minorBidi"/>
                <w:spacing w:val="-2"/>
                <w:sz w:val="24"/>
                <w:szCs w:val="24"/>
              </w:rPr>
              <w:t>a</w:t>
            </w:r>
            <w:r w:rsidRPr="00C53B46">
              <w:rPr>
                <w:rFonts w:asciiTheme="minorBidi" w:eastAsia="Arial" w:hAnsiTheme="minorBidi"/>
                <w:sz w:val="24"/>
                <w:szCs w:val="24"/>
              </w:rPr>
              <w:t>y</w:t>
            </w:r>
            <w:r w:rsidRPr="00C53B46">
              <w:rPr>
                <w:rFonts w:asciiTheme="minorBidi" w:eastAsia="Arial" w:hAnsiTheme="minorBidi"/>
                <w:spacing w:val="-2"/>
                <w:sz w:val="24"/>
                <w:szCs w:val="24"/>
              </w:rPr>
              <w:t xml:space="preserve"> </w:t>
            </w:r>
            <w:r w:rsidRPr="00C53B46">
              <w:rPr>
                <w:rFonts w:asciiTheme="minorBidi" w:eastAsia="Arial" w:hAnsiTheme="minorBidi"/>
                <w:sz w:val="24"/>
                <w:szCs w:val="24"/>
              </w:rPr>
              <w:t>conduct the s</w:t>
            </w:r>
            <w:r w:rsidRPr="00C53B46">
              <w:rPr>
                <w:rFonts w:asciiTheme="minorBidi" w:eastAsia="Arial" w:hAnsiTheme="minorBidi"/>
                <w:spacing w:val="-2"/>
                <w:sz w:val="24"/>
                <w:szCs w:val="24"/>
              </w:rPr>
              <w:t>a</w:t>
            </w:r>
            <w:r w:rsidRPr="00C53B46">
              <w:rPr>
                <w:rFonts w:asciiTheme="minorBidi" w:eastAsia="Arial" w:hAnsiTheme="minorBidi"/>
                <w:sz w:val="24"/>
                <w:szCs w:val="24"/>
              </w:rPr>
              <w:t>me</w:t>
            </w:r>
            <w:r w:rsidRPr="00C53B46">
              <w:rPr>
                <w:rFonts w:asciiTheme="minorBidi" w:eastAsia="Arial" w:hAnsiTheme="minorBidi"/>
                <w:spacing w:val="-1"/>
                <w:sz w:val="24"/>
                <w:szCs w:val="24"/>
              </w:rPr>
              <w:t xml:space="preserve"> </w:t>
            </w:r>
            <w:r w:rsidRPr="00C53B46">
              <w:rPr>
                <w:rFonts w:asciiTheme="minorBidi" w:eastAsia="Arial" w:hAnsiTheme="minorBidi"/>
                <w:sz w:val="24"/>
                <w:szCs w:val="24"/>
              </w:rPr>
              <w:t xml:space="preserve">in </w:t>
            </w:r>
            <w:r w:rsidRPr="00C53B46">
              <w:rPr>
                <w:rFonts w:asciiTheme="minorBidi" w:eastAsia="Arial" w:hAnsiTheme="minorBidi"/>
                <w:spacing w:val="-3"/>
                <w:sz w:val="24"/>
                <w:szCs w:val="24"/>
              </w:rPr>
              <w:t>w</w:t>
            </w:r>
            <w:r w:rsidRPr="00C53B46">
              <w:rPr>
                <w:rFonts w:asciiTheme="minorBidi" w:eastAsia="Arial" w:hAnsiTheme="minorBidi"/>
                <w:sz w:val="24"/>
                <w:szCs w:val="24"/>
              </w:rPr>
              <w:t>ritin</w:t>
            </w:r>
            <w:r w:rsidRPr="00C53B46">
              <w:rPr>
                <w:rFonts w:asciiTheme="minorBidi" w:eastAsia="Arial" w:hAnsiTheme="minorBidi"/>
                <w:spacing w:val="2"/>
                <w:sz w:val="24"/>
                <w:szCs w:val="24"/>
              </w:rPr>
              <w:t>g</w:t>
            </w:r>
            <w:r w:rsidRPr="00C53B46">
              <w:rPr>
                <w:rFonts w:asciiTheme="minorBidi" w:eastAsia="Arial" w:hAnsiTheme="minorBidi"/>
                <w:sz w:val="24"/>
                <w:szCs w:val="24"/>
              </w:rPr>
              <w:t>.</w:t>
            </w:r>
          </w:p>
          <w:p w:rsidR="001E592F" w:rsidRPr="00C53B46" w:rsidRDefault="001E592F" w:rsidP="00C53B46">
            <w:pPr>
              <w:bidi w:val="0"/>
              <w:spacing w:line="110" w:lineRule="exact"/>
              <w:ind w:firstLine="34"/>
              <w:jc w:val="both"/>
              <w:rPr>
                <w:rFonts w:asciiTheme="minorBidi" w:eastAsiaTheme="minorHAnsi" w:hAnsiTheme="minorBidi"/>
                <w:sz w:val="24"/>
                <w:szCs w:val="24"/>
              </w:rPr>
            </w:pPr>
          </w:p>
          <w:p w:rsidR="001E592F" w:rsidRPr="00C53B46" w:rsidRDefault="001E592F" w:rsidP="00C53B46">
            <w:pPr>
              <w:pStyle w:val="1"/>
              <w:spacing w:before="0"/>
              <w:ind w:left="0" w:firstLine="34"/>
              <w:jc w:val="both"/>
              <w:outlineLvl w:val="0"/>
              <w:rPr>
                <w:rFonts w:asciiTheme="minorBidi" w:hAnsiTheme="minorBidi" w:cstheme="minorBidi"/>
              </w:rPr>
            </w:pPr>
            <w:bookmarkStart w:id="143" w:name="_Toc464047280"/>
            <w:bookmarkStart w:id="144" w:name="_Toc464209403"/>
            <w:bookmarkStart w:id="145" w:name="_Toc464214137"/>
            <w:bookmarkStart w:id="146" w:name="_Toc466321951"/>
            <w:r w:rsidRPr="00C53B46">
              <w:rPr>
                <w:rFonts w:asciiTheme="minorBidi" w:hAnsiTheme="minorBidi" w:cstheme="minorBidi"/>
              </w:rPr>
              <w:t xml:space="preserve">29- </w:t>
            </w:r>
            <w:bookmarkStart w:id="147" w:name="ClarificationofBids"/>
            <w:bookmarkEnd w:id="147"/>
            <w:r w:rsidR="00CB1435" w:rsidRPr="00C53B46">
              <w:rPr>
                <w:rFonts w:asciiTheme="minorBidi" w:hAnsiTheme="minorBidi" w:cstheme="minorBidi"/>
              </w:rPr>
              <w:t xml:space="preserve">Clarification </w:t>
            </w:r>
            <w:bookmarkEnd w:id="143"/>
            <w:bookmarkEnd w:id="144"/>
            <w:bookmarkEnd w:id="145"/>
            <w:bookmarkEnd w:id="146"/>
            <w:r w:rsidR="00CB1435" w:rsidRPr="00C53B46">
              <w:rPr>
                <w:rFonts w:asciiTheme="minorBidi" w:hAnsiTheme="minorBidi" w:cstheme="minorBidi"/>
              </w:rPr>
              <w:t>of Bids</w:t>
            </w:r>
          </w:p>
          <w:p w:rsidR="001E592F" w:rsidRPr="00C53B46" w:rsidRDefault="001E592F" w:rsidP="00C53B46">
            <w:pPr>
              <w:bidi w:val="0"/>
              <w:spacing w:line="120" w:lineRule="exact"/>
              <w:ind w:firstLine="34"/>
              <w:jc w:val="both"/>
              <w:rPr>
                <w:rFonts w:asciiTheme="minorBidi" w:hAnsiTheme="minorBidi"/>
                <w:sz w:val="24"/>
                <w:szCs w:val="24"/>
              </w:rPr>
            </w:pPr>
          </w:p>
          <w:p w:rsidR="001E592F" w:rsidRPr="00C53B46" w:rsidRDefault="001E592F" w:rsidP="00C53B46">
            <w:pPr>
              <w:bidi w:val="0"/>
              <w:ind w:firstLine="34"/>
              <w:jc w:val="both"/>
              <w:rPr>
                <w:rFonts w:asciiTheme="minorBidi" w:eastAsia="Arial" w:hAnsiTheme="minorBidi"/>
                <w:sz w:val="24"/>
                <w:szCs w:val="24"/>
              </w:rPr>
            </w:pPr>
            <w:r w:rsidRPr="00C53B46">
              <w:rPr>
                <w:rFonts w:asciiTheme="minorBidi" w:eastAsia="Arial" w:hAnsiTheme="minorBidi"/>
                <w:sz w:val="24"/>
                <w:szCs w:val="24"/>
              </w:rPr>
              <w:t>2</w:t>
            </w:r>
            <w:r w:rsidRPr="00C53B46">
              <w:rPr>
                <w:rFonts w:asciiTheme="minorBidi" w:eastAsia="Arial" w:hAnsiTheme="minorBidi"/>
                <w:spacing w:val="-1"/>
                <w:sz w:val="24"/>
                <w:szCs w:val="24"/>
              </w:rPr>
              <w:t>9</w:t>
            </w:r>
            <w:r w:rsidRPr="00C53B46">
              <w:rPr>
                <w:rFonts w:asciiTheme="minorBidi" w:eastAsia="Arial" w:hAnsiTheme="minorBidi"/>
                <w:spacing w:val="1"/>
                <w:sz w:val="24"/>
                <w:szCs w:val="24"/>
              </w:rPr>
              <w:t>-</w:t>
            </w:r>
            <w:r w:rsidRPr="00C53B46">
              <w:rPr>
                <w:rFonts w:asciiTheme="minorBidi" w:eastAsia="Arial" w:hAnsiTheme="minorBidi"/>
                <w:sz w:val="24"/>
                <w:szCs w:val="24"/>
              </w:rPr>
              <w:t>1</w:t>
            </w:r>
            <w:r w:rsidR="00CB1435" w:rsidRPr="00C53B46">
              <w:rPr>
                <w:rFonts w:asciiTheme="minorBidi" w:eastAsia="Arial" w:hAnsiTheme="minorBidi"/>
                <w:sz w:val="24"/>
                <w:szCs w:val="24"/>
              </w:rPr>
              <w:t>- To</w:t>
            </w:r>
            <w:r w:rsidRPr="00C53B46">
              <w:rPr>
                <w:rFonts w:asciiTheme="minorBidi" w:eastAsia="Arial" w:hAnsiTheme="minorBidi"/>
                <w:sz w:val="24"/>
                <w:szCs w:val="24"/>
              </w:rPr>
              <w:t xml:space="preserve"> </w:t>
            </w:r>
            <w:r w:rsidRPr="00C53B46">
              <w:rPr>
                <w:rFonts w:asciiTheme="minorBidi" w:eastAsia="Arial" w:hAnsiTheme="minorBidi"/>
                <w:spacing w:val="3"/>
                <w:sz w:val="24"/>
                <w:szCs w:val="24"/>
              </w:rPr>
              <w:t>f</w:t>
            </w:r>
            <w:r w:rsidRPr="00C53B46">
              <w:rPr>
                <w:rFonts w:asciiTheme="minorBidi" w:eastAsia="Arial" w:hAnsiTheme="minorBidi"/>
                <w:sz w:val="24"/>
                <w:szCs w:val="24"/>
              </w:rPr>
              <w:t>ac</w:t>
            </w:r>
            <w:r w:rsidRPr="00C53B46">
              <w:rPr>
                <w:rFonts w:asciiTheme="minorBidi" w:eastAsia="Arial" w:hAnsiTheme="minorBidi"/>
                <w:spacing w:val="-1"/>
                <w:sz w:val="24"/>
                <w:szCs w:val="24"/>
              </w:rPr>
              <w:t>i</w:t>
            </w:r>
            <w:r w:rsidRPr="00C53B46">
              <w:rPr>
                <w:rFonts w:asciiTheme="minorBidi" w:eastAsia="Arial" w:hAnsiTheme="minorBidi"/>
                <w:sz w:val="24"/>
                <w:szCs w:val="24"/>
              </w:rPr>
              <w:t>l</w:t>
            </w:r>
            <w:r w:rsidRPr="00C53B46">
              <w:rPr>
                <w:rFonts w:asciiTheme="minorBidi" w:eastAsia="Arial" w:hAnsiTheme="minorBidi"/>
                <w:spacing w:val="-2"/>
                <w:sz w:val="24"/>
                <w:szCs w:val="24"/>
              </w:rPr>
              <w:t>i</w:t>
            </w:r>
            <w:r w:rsidRPr="00C53B46">
              <w:rPr>
                <w:rFonts w:asciiTheme="minorBidi" w:eastAsia="Arial" w:hAnsiTheme="minorBidi"/>
                <w:sz w:val="24"/>
                <w:szCs w:val="24"/>
              </w:rPr>
              <w:t>ta</w:t>
            </w:r>
            <w:r w:rsidRPr="00C53B46">
              <w:rPr>
                <w:rFonts w:asciiTheme="minorBidi" w:eastAsia="Arial" w:hAnsiTheme="minorBidi"/>
                <w:spacing w:val="2"/>
                <w:sz w:val="24"/>
                <w:szCs w:val="24"/>
              </w:rPr>
              <w:t>t</w:t>
            </w:r>
            <w:r w:rsidRPr="00C53B46">
              <w:rPr>
                <w:rFonts w:asciiTheme="minorBidi" w:eastAsia="Arial" w:hAnsiTheme="minorBidi"/>
                <w:sz w:val="24"/>
                <w:szCs w:val="24"/>
              </w:rPr>
              <w:t>e the</w:t>
            </w:r>
            <w:r w:rsidRPr="00C53B46">
              <w:rPr>
                <w:rFonts w:asciiTheme="minorBidi" w:eastAsia="Arial" w:hAnsiTheme="minorBidi"/>
                <w:spacing w:val="3"/>
                <w:sz w:val="24"/>
                <w:szCs w:val="24"/>
              </w:rPr>
              <w:t xml:space="preserve"> </w:t>
            </w:r>
            <w:r w:rsidRPr="00C53B46">
              <w:rPr>
                <w:rFonts w:asciiTheme="minorBidi" w:eastAsia="Arial" w:hAnsiTheme="minorBidi"/>
                <w:sz w:val="24"/>
                <w:szCs w:val="24"/>
              </w:rPr>
              <w:t>proce</w:t>
            </w:r>
            <w:r w:rsidRPr="00C53B46">
              <w:rPr>
                <w:rFonts w:asciiTheme="minorBidi" w:eastAsia="Arial" w:hAnsiTheme="minorBidi"/>
                <w:spacing w:val="-3"/>
                <w:sz w:val="24"/>
                <w:szCs w:val="24"/>
              </w:rPr>
              <w:t>s</w:t>
            </w:r>
            <w:r w:rsidRPr="00C53B46">
              <w:rPr>
                <w:rFonts w:asciiTheme="minorBidi" w:eastAsia="Arial" w:hAnsiTheme="minorBidi"/>
                <w:sz w:val="24"/>
                <w:szCs w:val="24"/>
              </w:rPr>
              <w:t>s</w:t>
            </w:r>
            <w:r w:rsidRPr="00C53B46">
              <w:rPr>
                <w:rFonts w:asciiTheme="minorBidi" w:eastAsia="Arial" w:hAnsiTheme="minorBidi"/>
                <w:spacing w:val="3"/>
                <w:sz w:val="24"/>
                <w:szCs w:val="24"/>
              </w:rPr>
              <w:t xml:space="preserve"> </w:t>
            </w:r>
            <w:r w:rsidRPr="00C53B46">
              <w:rPr>
                <w:rFonts w:asciiTheme="minorBidi" w:eastAsia="Arial" w:hAnsiTheme="minorBidi"/>
                <w:spacing w:val="-3"/>
                <w:sz w:val="24"/>
                <w:szCs w:val="24"/>
              </w:rPr>
              <w:t>o</w:t>
            </w:r>
            <w:r w:rsidRPr="00C53B46">
              <w:rPr>
                <w:rFonts w:asciiTheme="minorBidi" w:eastAsia="Arial" w:hAnsiTheme="minorBidi"/>
                <w:sz w:val="24"/>
                <w:szCs w:val="24"/>
              </w:rPr>
              <w:t>f</w:t>
            </w:r>
            <w:r w:rsidRPr="00C53B46">
              <w:rPr>
                <w:rFonts w:asciiTheme="minorBidi" w:eastAsia="Arial" w:hAnsiTheme="minorBidi"/>
                <w:spacing w:val="9"/>
                <w:sz w:val="24"/>
                <w:szCs w:val="24"/>
              </w:rPr>
              <w:t xml:space="preserve"> </w:t>
            </w:r>
            <w:r w:rsidRPr="00C53B46">
              <w:rPr>
                <w:rFonts w:asciiTheme="minorBidi" w:eastAsia="Arial" w:hAnsiTheme="minorBidi"/>
                <w:sz w:val="24"/>
                <w:szCs w:val="24"/>
              </w:rPr>
              <w:t>e</w:t>
            </w:r>
            <w:r w:rsidRPr="00C53B46">
              <w:rPr>
                <w:rFonts w:asciiTheme="minorBidi" w:eastAsia="Arial" w:hAnsiTheme="minorBidi"/>
                <w:spacing w:val="-3"/>
                <w:sz w:val="24"/>
                <w:szCs w:val="24"/>
              </w:rPr>
              <w:t>x</w:t>
            </w:r>
            <w:r w:rsidRPr="00C53B46">
              <w:rPr>
                <w:rFonts w:asciiTheme="minorBidi" w:eastAsia="Arial" w:hAnsiTheme="minorBidi"/>
                <w:sz w:val="24"/>
                <w:szCs w:val="24"/>
              </w:rPr>
              <w:t>amin</w:t>
            </w:r>
            <w:r w:rsidRPr="00C53B46">
              <w:rPr>
                <w:rFonts w:asciiTheme="minorBidi" w:eastAsia="Arial" w:hAnsiTheme="minorBidi"/>
                <w:spacing w:val="-2"/>
                <w:sz w:val="24"/>
                <w:szCs w:val="24"/>
              </w:rPr>
              <w:t>i</w:t>
            </w:r>
            <w:r w:rsidRPr="00C53B46">
              <w:rPr>
                <w:rFonts w:asciiTheme="minorBidi" w:eastAsia="Arial" w:hAnsiTheme="minorBidi"/>
                <w:sz w:val="24"/>
                <w:szCs w:val="24"/>
              </w:rPr>
              <w:t>ng,</w:t>
            </w:r>
            <w:r w:rsidRPr="00C53B46">
              <w:rPr>
                <w:rFonts w:asciiTheme="minorBidi" w:eastAsia="Arial" w:hAnsiTheme="minorBidi"/>
                <w:spacing w:val="3"/>
                <w:sz w:val="24"/>
                <w:szCs w:val="24"/>
              </w:rPr>
              <w:t xml:space="preserve"> </w:t>
            </w:r>
            <w:r w:rsidRPr="00C53B46">
              <w:rPr>
                <w:rFonts w:asciiTheme="minorBidi" w:eastAsia="Arial" w:hAnsiTheme="minorBidi"/>
                <w:sz w:val="24"/>
                <w:szCs w:val="24"/>
              </w:rPr>
              <w:t>e</w:t>
            </w:r>
            <w:r w:rsidRPr="00C53B46">
              <w:rPr>
                <w:rFonts w:asciiTheme="minorBidi" w:eastAsia="Arial" w:hAnsiTheme="minorBidi"/>
                <w:spacing w:val="-3"/>
                <w:sz w:val="24"/>
                <w:szCs w:val="24"/>
              </w:rPr>
              <w:t>v</w:t>
            </w:r>
            <w:r w:rsidRPr="00C53B46">
              <w:rPr>
                <w:rFonts w:asciiTheme="minorBidi" w:eastAsia="Arial" w:hAnsiTheme="minorBidi"/>
                <w:sz w:val="24"/>
                <w:szCs w:val="24"/>
              </w:rPr>
              <w:t>a</w:t>
            </w:r>
            <w:r w:rsidRPr="00C53B46">
              <w:rPr>
                <w:rFonts w:asciiTheme="minorBidi" w:eastAsia="Arial" w:hAnsiTheme="minorBidi"/>
                <w:spacing w:val="-1"/>
                <w:sz w:val="24"/>
                <w:szCs w:val="24"/>
              </w:rPr>
              <w:t>l</w:t>
            </w:r>
            <w:r w:rsidRPr="00C53B46">
              <w:rPr>
                <w:rFonts w:asciiTheme="minorBidi" w:eastAsia="Arial" w:hAnsiTheme="minorBidi"/>
                <w:sz w:val="24"/>
                <w:szCs w:val="24"/>
              </w:rPr>
              <w:t>uation</w:t>
            </w:r>
            <w:r w:rsidRPr="00C53B46">
              <w:rPr>
                <w:rFonts w:asciiTheme="minorBidi" w:eastAsia="Arial" w:hAnsiTheme="minorBidi"/>
                <w:spacing w:val="1"/>
                <w:sz w:val="24"/>
                <w:szCs w:val="24"/>
              </w:rPr>
              <w:t xml:space="preserve"> </w:t>
            </w:r>
            <w:r w:rsidRPr="00C53B46">
              <w:rPr>
                <w:rFonts w:asciiTheme="minorBidi" w:eastAsia="Arial" w:hAnsiTheme="minorBidi"/>
                <w:sz w:val="24"/>
                <w:szCs w:val="24"/>
              </w:rPr>
              <w:t>and</w:t>
            </w:r>
            <w:r w:rsidRPr="00C53B46">
              <w:rPr>
                <w:rFonts w:asciiTheme="minorBidi" w:eastAsia="Arial" w:hAnsiTheme="minorBidi"/>
                <w:spacing w:val="4"/>
                <w:sz w:val="24"/>
                <w:szCs w:val="24"/>
              </w:rPr>
              <w:t xml:space="preserve"> </w:t>
            </w:r>
            <w:r w:rsidRPr="00C53B46">
              <w:rPr>
                <w:rFonts w:asciiTheme="minorBidi" w:eastAsia="Arial" w:hAnsiTheme="minorBidi"/>
                <w:sz w:val="24"/>
                <w:szCs w:val="24"/>
              </w:rPr>
              <w:t>c</w:t>
            </w:r>
            <w:r w:rsidRPr="00C53B46">
              <w:rPr>
                <w:rFonts w:asciiTheme="minorBidi" w:eastAsia="Arial" w:hAnsiTheme="minorBidi"/>
                <w:spacing w:val="-3"/>
                <w:sz w:val="24"/>
                <w:szCs w:val="24"/>
              </w:rPr>
              <w:t>o</w:t>
            </w:r>
            <w:r w:rsidRPr="00C53B46">
              <w:rPr>
                <w:rFonts w:asciiTheme="minorBidi" w:eastAsia="Arial" w:hAnsiTheme="minorBidi"/>
                <w:sz w:val="24"/>
                <w:szCs w:val="24"/>
              </w:rPr>
              <w:t>mparison</w:t>
            </w:r>
            <w:r w:rsidRPr="00C53B46">
              <w:rPr>
                <w:rFonts w:asciiTheme="minorBidi" w:eastAsia="Arial" w:hAnsiTheme="minorBidi"/>
                <w:spacing w:val="2"/>
                <w:sz w:val="24"/>
                <w:szCs w:val="24"/>
              </w:rPr>
              <w:t xml:space="preserve"> </w:t>
            </w:r>
            <w:r w:rsidRPr="00C53B46">
              <w:rPr>
                <w:rFonts w:asciiTheme="minorBidi" w:eastAsia="Arial" w:hAnsiTheme="minorBidi"/>
                <w:spacing w:val="-3"/>
                <w:sz w:val="24"/>
                <w:szCs w:val="24"/>
              </w:rPr>
              <w:t>o</w:t>
            </w:r>
            <w:r w:rsidRPr="00C53B46">
              <w:rPr>
                <w:rFonts w:asciiTheme="minorBidi" w:eastAsia="Arial" w:hAnsiTheme="minorBidi"/>
                <w:sz w:val="24"/>
                <w:szCs w:val="24"/>
              </w:rPr>
              <w:t>f</w:t>
            </w:r>
            <w:r w:rsidRPr="00C53B46">
              <w:rPr>
                <w:rFonts w:asciiTheme="minorBidi" w:eastAsia="Arial" w:hAnsiTheme="minorBidi"/>
                <w:spacing w:val="6"/>
                <w:sz w:val="24"/>
                <w:szCs w:val="24"/>
              </w:rPr>
              <w:t xml:space="preserve"> </w:t>
            </w:r>
            <w:r w:rsidRPr="00C53B46">
              <w:rPr>
                <w:rFonts w:asciiTheme="minorBidi" w:eastAsia="Arial" w:hAnsiTheme="minorBidi"/>
                <w:sz w:val="24"/>
                <w:szCs w:val="24"/>
              </w:rPr>
              <w:t>B</w:t>
            </w:r>
            <w:r w:rsidRPr="00C53B46">
              <w:rPr>
                <w:rFonts w:asciiTheme="minorBidi" w:eastAsia="Arial" w:hAnsiTheme="minorBidi"/>
                <w:spacing w:val="-2"/>
                <w:sz w:val="24"/>
                <w:szCs w:val="24"/>
              </w:rPr>
              <w:t>i</w:t>
            </w:r>
            <w:r w:rsidRPr="00C53B46">
              <w:rPr>
                <w:rFonts w:asciiTheme="minorBidi" w:eastAsia="Arial" w:hAnsiTheme="minorBidi"/>
                <w:sz w:val="24"/>
                <w:szCs w:val="24"/>
              </w:rPr>
              <w:t>ds,</w:t>
            </w:r>
            <w:r w:rsidRPr="00C53B46">
              <w:rPr>
                <w:rFonts w:asciiTheme="minorBidi" w:eastAsia="Arial" w:hAnsiTheme="minorBidi"/>
                <w:spacing w:val="1"/>
                <w:sz w:val="24"/>
                <w:szCs w:val="24"/>
              </w:rPr>
              <w:t xml:space="preserve"> </w:t>
            </w:r>
            <w:r w:rsidRPr="00C53B46">
              <w:rPr>
                <w:rFonts w:asciiTheme="minorBidi" w:eastAsia="Arial" w:hAnsiTheme="minorBidi"/>
                <w:sz w:val="24"/>
                <w:szCs w:val="24"/>
              </w:rPr>
              <w:t>the</w:t>
            </w:r>
            <w:r w:rsidRPr="00C53B46">
              <w:rPr>
                <w:rFonts w:asciiTheme="minorBidi" w:eastAsia="Arial" w:hAnsiTheme="minorBidi"/>
                <w:spacing w:val="33"/>
                <w:sz w:val="24"/>
                <w:szCs w:val="24"/>
              </w:rPr>
              <w:t xml:space="preserve"> </w:t>
            </w:r>
            <w:r w:rsidRPr="00C53B46">
              <w:rPr>
                <w:rFonts w:asciiTheme="minorBidi" w:eastAsia="Arial" w:hAnsiTheme="minorBidi"/>
                <w:sz w:val="24"/>
                <w:szCs w:val="24"/>
              </w:rPr>
              <w:t>contracting party (committee of evaluating and analyzing the bids</w:t>
            </w:r>
            <w:r w:rsidR="00CB1435" w:rsidRPr="00C53B46">
              <w:rPr>
                <w:rFonts w:asciiTheme="minorBidi" w:eastAsia="Arial" w:hAnsiTheme="minorBidi"/>
                <w:sz w:val="24"/>
                <w:szCs w:val="24"/>
              </w:rPr>
              <w:t xml:space="preserve">) </w:t>
            </w:r>
            <w:r w:rsidR="00CB1435" w:rsidRPr="00C53B46">
              <w:rPr>
                <w:rFonts w:asciiTheme="minorBidi" w:eastAsia="Arial" w:hAnsiTheme="minorBidi"/>
                <w:spacing w:val="29"/>
                <w:sz w:val="24"/>
                <w:szCs w:val="24"/>
              </w:rPr>
              <w:t>may</w:t>
            </w:r>
            <w:r w:rsidRPr="00C53B46">
              <w:rPr>
                <w:rFonts w:asciiTheme="minorBidi" w:eastAsia="Arial" w:hAnsiTheme="minorBidi"/>
                <w:spacing w:val="1"/>
                <w:sz w:val="24"/>
                <w:szCs w:val="24"/>
              </w:rPr>
              <w:t xml:space="preserve"> </w:t>
            </w:r>
            <w:r w:rsidRPr="00C53B46">
              <w:rPr>
                <w:rFonts w:asciiTheme="minorBidi" w:eastAsia="Arial" w:hAnsiTheme="minorBidi"/>
                <w:sz w:val="24"/>
                <w:szCs w:val="24"/>
              </w:rPr>
              <w:t>a</w:t>
            </w:r>
            <w:r w:rsidRPr="00C53B46">
              <w:rPr>
                <w:rFonts w:asciiTheme="minorBidi" w:eastAsia="Arial" w:hAnsiTheme="minorBidi"/>
                <w:spacing w:val="-3"/>
                <w:sz w:val="24"/>
                <w:szCs w:val="24"/>
              </w:rPr>
              <w:t>s</w:t>
            </w:r>
            <w:r w:rsidRPr="00C53B46">
              <w:rPr>
                <w:rFonts w:asciiTheme="minorBidi" w:eastAsia="Arial" w:hAnsiTheme="minorBidi"/>
                <w:sz w:val="24"/>
                <w:szCs w:val="24"/>
              </w:rPr>
              <w:t>k</w:t>
            </w:r>
            <w:r w:rsidRPr="00C53B46">
              <w:rPr>
                <w:rFonts w:asciiTheme="minorBidi" w:eastAsia="Arial" w:hAnsiTheme="minorBidi"/>
                <w:spacing w:val="5"/>
                <w:sz w:val="24"/>
                <w:szCs w:val="24"/>
              </w:rPr>
              <w:t xml:space="preserve"> </w:t>
            </w:r>
            <w:r w:rsidRPr="00C53B46">
              <w:rPr>
                <w:rFonts w:asciiTheme="minorBidi" w:eastAsia="Arial" w:hAnsiTheme="minorBidi"/>
                <w:sz w:val="24"/>
                <w:szCs w:val="24"/>
              </w:rPr>
              <w:t>the</w:t>
            </w:r>
            <w:r w:rsidRPr="00C53B46">
              <w:rPr>
                <w:rFonts w:asciiTheme="minorBidi" w:eastAsia="Arial" w:hAnsiTheme="minorBidi"/>
                <w:spacing w:val="1"/>
                <w:sz w:val="24"/>
                <w:szCs w:val="24"/>
              </w:rPr>
              <w:t xml:space="preserve"> </w:t>
            </w:r>
            <w:r w:rsidRPr="00C53B46">
              <w:rPr>
                <w:rFonts w:asciiTheme="minorBidi" w:eastAsia="Arial" w:hAnsiTheme="minorBidi"/>
                <w:spacing w:val="-1"/>
                <w:sz w:val="24"/>
                <w:szCs w:val="24"/>
              </w:rPr>
              <w:t>Bidder t</w:t>
            </w:r>
            <w:r w:rsidRPr="00C53B46">
              <w:rPr>
                <w:rFonts w:asciiTheme="minorBidi" w:eastAsia="Arial" w:hAnsiTheme="minorBidi"/>
                <w:sz w:val="24"/>
                <w:szCs w:val="24"/>
              </w:rPr>
              <w:t>o</w:t>
            </w:r>
            <w:r w:rsidRPr="00C53B46">
              <w:rPr>
                <w:rFonts w:asciiTheme="minorBidi" w:eastAsia="Arial" w:hAnsiTheme="minorBidi"/>
                <w:spacing w:val="2"/>
                <w:sz w:val="24"/>
                <w:szCs w:val="24"/>
              </w:rPr>
              <w:t xml:space="preserve"> </w:t>
            </w:r>
            <w:r w:rsidRPr="00C53B46">
              <w:rPr>
                <w:rFonts w:asciiTheme="minorBidi" w:eastAsia="Arial" w:hAnsiTheme="minorBidi"/>
                <w:sz w:val="24"/>
                <w:szCs w:val="24"/>
              </w:rPr>
              <w:t>cl</w:t>
            </w:r>
            <w:r w:rsidRPr="00C53B46">
              <w:rPr>
                <w:rFonts w:asciiTheme="minorBidi" w:eastAsia="Arial" w:hAnsiTheme="minorBidi"/>
                <w:spacing w:val="-1"/>
                <w:sz w:val="24"/>
                <w:szCs w:val="24"/>
              </w:rPr>
              <w:t>a</w:t>
            </w:r>
            <w:r w:rsidRPr="00C53B46">
              <w:rPr>
                <w:rFonts w:asciiTheme="minorBidi" w:eastAsia="Arial" w:hAnsiTheme="minorBidi"/>
                <w:sz w:val="24"/>
                <w:szCs w:val="24"/>
              </w:rPr>
              <w:t>r</w:t>
            </w:r>
            <w:r w:rsidRPr="00C53B46">
              <w:rPr>
                <w:rFonts w:asciiTheme="minorBidi" w:eastAsia="Arial" w:hAnsiTheme="minorBidi"/>
                <w:spacing w:val="-3"/>
                <w:sz w:val="24"/>
                <w:szCs w:val="24"/>
              </w:rPr>
              <w:t>i</w:t>
            </w:r>
            <w:r w:rsidRPr="00C53B46">
              <w:rPr>
                <w:rFonts w:asciiTheme="minorBidi" w:eastAsia="Arial" w:hAnsiTheme="minorBidi"/>
                <w:spacing w:val="3"/>
                <w:sz w:val="24"/>
                <w:szCs w:val="24"/>
              </w:rPr>
              <w:t>f</w:t>
            </w:r>
            <w:r w:rsidRPr="00C53B46">
              <w:rPr>
                <w:rFonts w:asciiTheme="minorBidi" w:eastAsia="Arial" w:hAnsiTheme="minorBidi"/>
                <w:sz w:val="24"/>
                <w:szCs w:val="24"/>
              </w:rPr>
              <w:t>y its</w:t>
            </w:r>
            <w:r w:rsidRPr="00C53B46">
              <w:rPr>
                <w:rFonts w:asciiTheme="minorBidi" w:eastAsia="Arial" w:hAnsiTheme="minorBidi"/>
                <w:spacing w:val="3"/>
                <w:sz w:val="24"/>
                <w:szCs w:val="24"/>
              </w:rPr>
              <w:t xml:space="preserve"> </w:t>
            </w:r>
            <w:r w:rsidRPr="00C53B46">
              <w:rPr>
                <w:rFonts w:asciiTheme="minorBidi" w:eastAsia="Arial" w:hAnsiTheme="minorBidi"/>
                <w:sz w:val="24"/>
                <w:szCs w:val="24"/>
              </w:rPr>
              <w:t>B</w:t>
            </w:r>
            <w:r w:rsidRPr="00C53B46">
              <w:rPr>
                <w:rFonts w:asciiTheme="minorBidi" w:eastAsia="Arial" w:hAnsiTheme="minorBidi"/>
                <w:spacing w:val="-2"/>
                <w:sz w:val="24"/>
                <w:szCs w:val="24"/>
              </w:rPr>
              <w:t>i</w:t>
            </w:r>
            <w:r w:rsidRPr="00C53B46">
              <w:rPr>
                <w:rFonts w:asciiTheme="minorBidi" w:eastAsia="Arial" w:hAnsiTheme="minorBidi"/>
                <w:sz w:val="24"/>
                <w:szCs w:val="24"/>
              </w:rPr>
              <w:t>d.</w:t>
            </w:r>
            <w:r w:rsidRPr="00C53B46">
              <w:rPr>
                <w:rFonts w:asciiTheme="minorBidi" w:eastAsia="Arial" w:hAnsiTheme="minorBidi"/>
                <w:spacing w:val="4"/>
                <w:sz w:val="24"/>
                <w:szCs w:val="24"/>
              </w:rPr>
              <w:t xml:space="preserve"> </w:t>
            </w:r>
            <w:r w:rsidRPr="00C53B46">
              <w:rPr>
                <w:rFonts w:asciiTheme="minorBidi" w:eastAsia="Arial" w:hAnsiTheme="minorBidi"/>
                <w:sz w:val="24"/>
                <w:szCs w:val="24"/>
              </w:rPr>
              <w:t>A</w:t>
            </w:r>
            <w:r w:rsidRPr="00C53B46">
              <w:rPr>
                <w:rFonts w:asciiTheme="minorBidi" w:eastAsia="Arial" w:hAnsiTheme="minorBidi"/>
                <w:spacing w:val="-1"/>
                <w:sz w:val="24"/>
                <w:szCs w:val="24"/>
              </w:rPr>
              <w:t>n</w:t>
            </w:r>
            <w:r w:rsidRPr="00C53B46">
              <w:rPr>
                <w:rFonts w:asciiTheme="minorBidi" w:eastAsia="Arial" w:hAnsiTheme="minorBidi"/>
                <w:sz w:val="24"/>
                <w:szCs w:val="24"/>
              </w:rPr>
              <w:t>y cl</w:t>
            </w:r>
            <w:r w:rsidRPr="00C53B46">
              <w:rPr>
                <w:rFonts w:asciiTheme="minorBidi" w:eastAsia="Arial" w:hAnsiTheme="minorBidi"/>
                <w:spacing w:val="-1"/>
                <w:sz w:val="24"/>
                <w:szCs w:val="24"/>
              </w:rPr>
              <w:t>a</w:t>
            </w:r>
            <w:r w:rsidRPr="00C53B46">
              <w:rPr>
                <w:rFonts w:asciiTheme="minorBidi" w:eastAsia="Arial" w:hAnsiTheme="minorBidi"/>
                <w:sz w:val="24"/>
                <w:szCs w:val="24"/>
              </w:rPr>
              <w:t>r</w:t>
            </w:r>
            <w:r w:rsidRPr="00C53B46">
              <w:rPr>
                <w:rFonts w:asciiTheme="minorBidi" w:eastAsia="Arial" w:hAnsiTheme="minorBidi"/>
                <w:spacing w:val="-3"/>
                <w:sz w:val="24"/>
                <w:szCs w:val="24"/>
              </w:rPr>
              <w:t>i</w:t>
            </w:r>
            <w:r w:rsidRPr="00C53B46">
              <w:rPr>
                <w:rFonts w:asciiTheme="minorBidi" w:eastAsia="Arial" w:hAnsiTheme="minorBidi"/>
                <w:spacing w:val="3"/>
                <w:sz w:val="24"/>
                <w:szCs w:val="24"/>
              </w:rPr>
              <w:t>f</w:t>
            </w:r>
            <w:r w:rsidRPr="00C53B46">
              <w:rPr>
                <w:rFonts w:asciiTheme="minorBidi" w:eastAsia="Arial" w:hAnsiTheme="minorBidi"/>
                <w:sz w:val="24"/>
                <w:szCs w:val="24"/>
              </w:rPr>
              <w:t>ic</w:t>
            </w:r>
            <w:r w:rsidRPr="00C53B46">
              <w:rPr>
                <w:rFonts w:asciiTheme="minorBidi" w:eastAsia="Arial" w:hAnsiTheme="minorBidi"/>
                <w:spacing w:val="-1"/>
                <w:sz w:val="24"/>
                <w:szCs w:val="24"/>
              </w:rPr>
              <w:t>a</w:t>
            </w:r>
            <w:r w:rsidRPr="00C53B46">
              <w:rPr>
                <w:rFonts w:asciiTheme="minorBidi" w:eastAsia="Arial" w:hAnsiTheme="minorBidi"/>
                <w:sz w:val="24"/>
                <w:szCs w:val="24"/>
              </w:rPr>
              <w:t>tion f</w:t>
            </w:r>
            <w:r w:rsidRPr="00C53B46">
              <w:rPr>
                <w:rFonts w:asciiTheme="minorBidi" w:eastAsia="Arial" w:hAnsiTheme="minorBidi"/>
                <w:spacing w:val="2"/>
                <w:sz w:val="24"/>
                <w:szCs w:val="24"/>
              </w:rPr>
              <w:t>r</w:t>
            </w:r>
            <w:r w:rsidRPr="00C53B46">
              <w:rPr>
                <w:rFonts w:asciiTheme="minorBidi" w:eastAsia="Arial" w:hAnsiTheme="minorBidi"/>
                <w:spacing w:val="-3"/>
                <w:sz w:val="24"/>
                <w:szCs w:val="24"/>
              </w:rPr>
              <w:t>o</w:t>
            </w:r>
            <w:r w:rsidRPr="00C53B46">
              <w:rPr>
                <w:rFonts w:asciiTheme="minorBidi" w:eastAsia="Arial" w:hAnsiTheme="minorBidi"/>
                <w:sz w:val="24"/>
                <w:szCs w:val="24"/>
              </w:rPr>
              <w:t>m</w:t>
            </w:r>
            <w:r w:rsidRPr="00C53B46">
              <w:rPr>
                <w:rFonts w:asciiTheme="minorBidi" w:eastAsia="Arial" w:hAnsiTheme="minorBidi"/>
                <w:spacing w:val="53"/>
                <w:sz w:val="24"/>
                <w:szCs w:val="24"/>
              </w:rPr>
              <w:t xml:space="preserve"> </w:t>
            </w:r>
            <w:r w:rsidRPr="00C53B46">
              <w:rPr>
                <w:rFonts w:asciiTheme="minorBidi" w:eastAsia="Arial" w:hAnsiTheme="minorBidi"/>
                <w:sz w:val="24"/>
                <w:szCs w:val="24"/>
              </w:rPr>
              <w:t>the</w:t>
            </w:r>
            <w:r w:rsidRPr="00C53B46">
              <w:rPr>
                <w:rFonts w:asciiTheme="minorBidi" w:eastAsia="Arial" w:hAnsiTheme="minorBidi"/>
                <w:spacing w:val="52"/>
                <w:sz w:val="24"/>
                <w:szCs w:val="24"/>
              </w:rPr>
              <w:t xml:space="preserve"> </w:t>
            </w:r>
            <w:r w:rsidRPr="00C53B46">
              <w:rPr>
                <w:rFonts w:asciiTheme="minorBidi" w:eastAsia="Arial" w:hAnsiTheme="minorBidi"/>
                <w:spacing w:val="-1"/>
                <w:sz w:val="24"/>
                <w:szCs w:val="24"/>
              </w:rPr>
              <w:t xml:space="preserve">Bidder </w:t>
            </w:r>
            <w:r w:rsidRPr="00C53B46">
              <w:rPr>
                <w:rFonts w:asciiTheme="minorBidi" w:eastAsia="Arial" w:hAnsiTheme="minorBidi"/>
                <w:sz w:val="24"/>
                <w:szCs w:val="24"/>
              </w:rPr>
              <w:t>n</w:t>
            </w:r>
            <w:r w:rsidRPr="00C53B46">
              <w:rPr>
                <w:rFonts w:asciiTheme="minorBidi" w:eastAsia="Arial" w:hAnsiTheme="minorBidi"/>
                <w:spacing w:val="-3"/>
                <w:sz w:val="24"/>
                <w:szCs w:val="24"/>
              </w:rPr>
              <w:t>o</w:t>
            </w:r>
            <w:r w:rsidRPr="00C53B46">
              <w:rPr>
                <w:rFonts w:asciiTheme="minorBidi" w:eastAsia="Arial" w:hAnsiTheme="minorBidi"/>
                <w:sz w:val="24"/>
                <w:szCs w:val="24"/>
              </w:rPr>
              <w:t>t</w:t>
            </w:r>
            <w:r w:rsidRPr="00C53B46">
              <w:rPr>
                <w:rFonts w:asciiTheme="minorBidi" w:eastAsia="Arial" w:hAnsiTheme="minorBidi"/>
                <w:spacing w:val="55"/>
                <w:sz w:val="24"/>
                <w:szCs w:val="24"/>
              </w:rPr>
              <w:t xml:space="preserve"> </w:t>
            </w:r>
            <w:r w:rsidRPr="00C53B46">
              <w:rPr>
                <w:rFonts w:asciiTheme="minorBidi" w:eastAsia="Arial" w:hAnsiTheme="minorBidi"/>
                <w:sz w:val="24"/>
                <w:szCs w:val="24"/>
              </w:rPr>
              <w:t>in</w:t>
            </w:r>
            <w:r w:rsidRPr="00C53B46">
              <w:rPr>
                <w:rFonts w:asciiTheme="minorBidi" w:eastAsia="Arial" w:hAnsiTheme="minorBidi"/>
                <w:spacing w:val="51"/>
                <w:sz w:val="24"/>
                <w:szCs w:val="24"/>
              </w:rPr>
              <w:t xml:space="preserve"> </w:t>
            </w:r>
            <w:r w:rsidRPr="00C53B46">
              <w:rPr>
                <w:rFonts w:asciiTheme="minorBidi" w:eastAsia="Arial" w:hAnsiTheme="minorBidi"/>
                <w:sz w:val="24"/>
                <w:szCs w:val="24"/>
              </w:rPr>
              <w:t>response</w:t>
            </w:r>
            <w:r w:rsidRPr="00C53B46">
              <w:rPr>
                <w:rFonts w:asciiTheme="minorBidi" w:eastAsia="Arial" w:hAnsiTheme="minorBidi"/>
                <w:spacing w:val="51"/>
                <w:sz w:val="24"/>
                <w:szCs w:val="24"/>
              </w:rPr>
              <w:t xml:space="preserve"> </w:t>
            </w:r>
            <w:r w:rsidRPr="00C53B46">
              <w:rPr>
                <w:rFonts w:asciiTheme="minorBidi" w:eastAsia="Arial" w:hAnsiTheme="minorBidi"/>
                <w:sz w:val="24"/>
                <w:szCs w:val="24"/>
              </w:rPr>
              <w:t>to</w:t>
            </w:r>
            <w:r w:rsidRPr="00C53B46">
              <w:rPr>
                <w:rFonts w:asciiTheme="minorBidi" w:eastAsia="Arial" w:hAnsiTheme="minorBidi"/>
                <w:spacing w:val="53"/>
                <w:sz w:val="24"/>
                <w:szCs w:val="24"/>
              </w:rPr>
              <w:t xml:space="preserve"> </w:t>
            </w:r>
            <w:r w:rsidRPr="00C53B46">
              <w:rPr>
                <w:rFonts w:asciiTheme="minorBidi" w:eastAsia="Arial" w:hAnsiTheme="minorBidi"/>
                <w:sz w:val="24"/>
                <w:szCs w:val="24"/>
              </w:rPr>
              <w:t>a</w:t>
            </w:r>
            <w:r w:rsidRPr="00C53B46">
              <w:rPr>
                <w:rFonts w:asciiTheme="minorBidi" w:eastAsia="Arial" w:hAnsiTheme="minorBidi"/>
                <w:spacing w:val="52"/>
                <w:sz w:val="24"/>
                <w:szCs w:val="24"/>
              </w:rPr>
              <w:t xml:space="preserve"> </w:t>
            </w:r>
            <w:r w:rsidRPr="00C53B46">
              <w:rPr>
                <w:rFonts w:asciiTheme="minorBidi" w:eastAsia="Arial" w:hAnsiTheme="minorBidi"/>
                <w:spacing w:val="2"/>
                <w:sz w:val="24"/>
                <w:szCs w:val="24"/>
              </w:rPr>
              <w:t>q</w:t>
            </w:r>
            <w:r w:rsidRPr="00C53B46">
              <w:rPr>
                <w:rFonts w:asciiTheme="minorBidi" w:eastAsia="Arial" w:hAnsiTheme="minorBidi"/>
                <w:sz w:val="24"/>
                <w:szCs w:val="24"/>
              </w:rPr>
              <w:t>ue</w:t>
            </w:r>
            <w:r w:rsidRPr="00C53B46">
              <w:rPr>
                <w:rFonts w:asciiTheme="minorBidi" w:eastAsia="Arial" w:hAnsiTheme="minorBidi"/>
                <w:spacing w:val="-3"/>
                <w:sz w:val="24"/>
                <w:szCs w:val="24"/>
              </w:rPr>
              <w:t>s</w:t>
            </w:r>
            <w:r w:rsidRPr="00C53B46">
              <w:rPr>
                <w:rFonts w:asciiTheme="minorBidi" w:eastAsia="Arial" w:hAnsiTheme="minorBidi"/>
                <w:sz w:val="24"/>
                <w:szCs w:val="24"/>
              </w:rPr>
              <w:t>tion</w:t>
            </w:r>
            <w:r w:rsidRPr="00C53B46">
              <w:rPr>
                <w:rFonts w:asciiTheme="minorBidi" w:eastAsia="Arial" w:hAnsiTheme="minorBidi"/>
                <w:spacing w:val="54"/>
                <w:sz w:val="24"/>
                <w:szCs w:val="24"/>
              </w:rPr>
              <w:t xml:space="preserve"> </w:t>
            </w:r>
            <w:r w:rsidRPr="00C53B46">
              <w:rPr>
                <w:rFonts w:asciiTheme="minorBidi" w:eastAsia="Arial" w:hAnsiTheme="minorBidi"/>
                <w:sz w:val="24"/>
                <w:szCs w:val="24"/>
              </w:rPr>
              <w:t>sha</w:t>
            </w:r>
            <w:r w:rsidRPr="00C53B46">
              <w:rPr>
                <w:rFonts w:asciiTheme="minorBidi" w:eastAsia="Arial" w:hAnsiTheme="minorBidi"/>
                <w:spacing w:val="-2"/>
                <w:sz w:val="24"/>
                <w:szCs w:val="24"/>
              </w:rPr>
              <w:t>l</w:t>
            </w:r>
            <w:r w:rsidRPr="00C53B46">
              <w:rPr>
                <w:rFonts w:asciiTheme="minorBidi" w:eastAsia="Arial" w:hAnsiTheme="minorBidi"/>
                <w:sz w:val="24"/>
                <w:szCs w:val="24"/>
              </w:rPr>
              <w:t>l</w:t>
            </w:r>
            <w:r w:rsidRPr="00C53B46">
              <w:rPr>
                <w:rFonts w:asciiTheme="minorBidi" w:eastAsia="Arial" w:hAnsiTheme="minorBidi"/>
                <w:spacing w:val="53"/>
                <w:sz w:val="24"/>
                <w:szCs w:val="24"/>
              </w:rPr>
              <w:t xml:space="preserve"> </w:t>
            </w:r>
            <w:r w:rsidRPr="00C53B46">
              <w:rPr>
                <w:rFonts w:asciiTheme="minorBidi" w:eastAsia="Arial" w:hAnsiTheme="minorBidi"/>
                <w:sz w:val="24"/>
                <w:szCs w:val="24"/>
              </w:rPr>
              <w:t>not</w:t>
            </w:r>
            <w:r w:rsidRPr="00C53B46">
              <w:rPr>
                <w:rFonts w:asciiTheme="minorBidi" w:eastAsia="Arial" w:hAnsiTheme="minorBidi"/>
                <w:spacing w:val="55"/>
                <w:sz w:val="24"/>
                <w:szCs w:val="24"/>
              </w:rPr>
              <w:t xml:space="preserve"> </w:t>
            </w:r>
            <w:r w:rsidRPr="00C53B46">
              <w:rPr>
                <w:rFonts w:asciiTheme="minorBidi" w:eastAsia="Arial" w:hAnsiTheme="minorBidi"/>
                <w:sz w:val="24"/>
                <w:szCs w:val="24"/>
              </w:rPr>
              <w:t>be</w:t>
            </w:r>
            <w:r w:rsidRPr="00C53B46">
              <w:rPr>
                <w:rFonts w:asciiTheme="minorBidi" w:eastAsia="Arial" w:hAnsiTheme="minorBidi"/>
                <w:spacing w:val="51"/>
                <w:sz w:val="24"/>
                <w:szCs w:val="24"/>
              </w:rPr>
              <w:t xml:space="preserve"> </w:t>
            </w:r>
            <w:r w:rsidRPr="00C53B46">
              <w:rPr>
                <w:rFonts w:asciiTheme="minorBidi" w:eastAsia="Arial" w:hAnsiTheme="minorBidi"/>
                <w:sz w:val="24"/>
                <w:szCs w:val="24"/>
              </w:rPr>
              <w:t>cons</w:t>
            </w:r>
            <w:r w:rsidRPr="00C53B46">
              <w:rPr>
                <w:rFonts w:asciiTheme="minorBidi" w:eastAsia="Arial" w:hAnsiTheme="minorBidi"/>
                <w:spacing w:val="-2"/>
                <w:sz w:val="24"/>
                <w:szCs w:val="24"/>
              </w:rPr>
              <w:t>i</w:t>
            </w:r>
            <w:r w:rsidRPr="00C53B46">
              <w:rPr>
                <w:rFonts w:asciiTheme="minorBidi" w:eastAsia="Arial" w:hAnsiTheme="minorBidi"/>
                <w:sz w:val="24"/>
                <w:szCs w:val="24"/>
              </w:rPr>
              <w:t>de</w:t>
            </w:r>
            <w:r w:rsidRPr="00C53B46">
              <w:rPr>
                <w:rFonts w:asciiTheme="minorBidi" w:eastAsia="Arial" w:hAnsiTheme="minorBidi"/>
                <w:spacing w:val="-2"/>
                <w:sz w:val="24"/>
                <w:szCs w:val="24"/>
              </w:rPr>
              <w:t>r</w:t>
            </w:r>
            <w:r w:rsidRPr="00C53B46">
              <w:rPr>
                <w:rFonts w:asciiTheme="minorBidi" w:eastAsia="Arial" w:hAnsiTheme="minorBidi"/>
                <w:sz w:val="24"/>
                <w:szCs w:val="24"/>
              </w:rPr>
              <w:t>ed.</w:t>
            </w:r>
            <w:r w:rsidRPr="00C53B46">
              <w:rPr>
                <w:rFonts w:asciiTheme="minorBidi" w:eastAsia="Arial" w:hAnsiTheme="minorBidi"/>
                <w:spacing w:val="52"/>
                <w:sz w:val="24"/>
                <w:szCs w:val="24"/>
              </w:rPr>
              <w:t xml:space="preserve"> </w:t>
            </w:r>
            <w:r w:rsidRPr="00C53B46">
              <w:rPr>
                <w:rFonts w:asciiTheme="minorBidi" w:eastAsia="Arial" w:hAnsiTheme="minorBidi"/>
                <w:spacing w:val="2"/>
                <w:sz w:val="24"/>
                <w:szCs w:val="24"/>
              </w:rPr>
              <w:t>T</w:t>
            </w:r>
            <w:r w:rsidRPr="00C53B46">
              <w:rPr>
                <w:rFonts w:asciiTheme="minorBidi" w:eastAsia="Arial" w:hAnsiTheme="minorBidi"/>
                <w:spacing w:val="-3"/>
                <w:sz w:val="24"/>
                <w:szCs w:val="24"/>
              </w:rPr>
              <w:t>h</w:t>
            </w:r>
            <w:r w:rsidRPr="00C53B46">
              <w:rPr>
                <w:rFonts w:asciiTheme="minorBidi" w:eastAsia="Arial" w:hAnsiTheme="minorBidi"/>
                <w:sz w:val="24"/>
                <w:szCs w:val="24"/>
              </w:rPr>
              <w:t>e r</w:t>
            </w:r>
            <w:r w:rsidRPr="00C53B46">
              <w:rPr>
                <w:rFonts w:asciiTheme="minorBidi" w:eastAsia="Arial" w:hAnsiTheme="minorBidi"/>
                <w:spacing w:val="-2"/>
                <w:sz w:val="24"/>
                <w:szCs w:val="24"/>
              </w:rPr>
              <w:t>e</w:t>
            </w:r>
            <w:r w:rsidRPr="00C53B46">
              <w:rPr>
                <w:rFonts w:asciiTheme="minorBidi" w:eastAsia="Arial" w:hAnsiTheme="minorBidi"/>
                <w:spacing w:val="2"/>
                <w:sz w:val="24"/>
                <w:szCs w:val="24"/>
              </w:rPr>
              <w:t>q</w:t>
            </w:r>
            <w:r w:rsidRPr="00C53B46">
              <w:rPr>
                <w:rFonts w:asciiTheme="minorBidi" w:eastAsia="Arial" w:hAnsiTheme="minorBidi"/>
                <w:sz w:val="24"/>
                <w:szCs w:val="24"/>
              </w:rPr>
              <w:t>uest</w:t>
            </w:r>
            <w:r w:rsidRPr="00C53B46">
              <w:rPr>
                <w:rFonts w:asciiTheme="minorBidi" w:eastAsia="Arial" w:hAnsiTheme="minorBidi"/>
                <w:spacing w:val="1"/>
                <w:sz w:val="24"/>
                <w:szCs w:val="24"/>
              </w:rPr>
              <w:t xml:space="preserve"> </w:t>
            </w:r>
            <w:r w:rsidRPr="00C53B46">
              <w:rPr>
                <w:rFonts w:asciiTheme="minorBidi" w:eastAsia="Arial" w:hAnsiTheme="minorBidi"/>
                <w:sz w:val="24"/>
                <w:szCs w:val="24"/>
              </w:rPr>
              <w:t>for</w:t>
            </w:r>
            <w:r w:rsidRPr="00C53B46">
              <w:rPr>
                <w:rFonts w:asciiTheme="minorBidi" w:eastAsia="Arial" w:hAnsiTheme="minorBidi"/>
                <w:spacing w:val="2"/>
                <w:sz w:val="24"/>
                <w:szCs w:val="24"/>
              </w:rPr>
              <w:t xml:space="preserve"> </w:t>
            </w:r>
            <w:r w:rsidRPr="00C53B46">
              <w:rPr>
                <w:rFonts w:asciiTheme="minorBidi" w:eastAsia="Arial" w:hAnsiTheme="minorBidi"/>
                <w:sz w:val="24"/>
                <w:szCs w:val="24"/>
              </w:rPr>
              <w:t>cl</w:t>
            </w:r>
            <w:r w:rsidRPr="00C53B46">
              <w:rPr>
                <w:rFonts w:asciiTheme="minorBidi" w:eastAsia="Arial" w:hAnsiTheme="minorBidi"/>
                <w:spacing w:val="-1"/>
                <w:sz w:val="24"/>
                <w:szCs w:val="24"/>
              </w:rPr>
              <w:t>a</w:t>
            </w:r>
            <w:r w:rsidRPr="00C53B46">
              <w:rPr>
                <w:rFonts w:asciiTheme="minorBidi" w:eastAsia="Arial" w:hAnsiTheme="minorBidi"/>
                <w:sz w:val="24"/>
                <w:szCs w:val="24"/>
              </w:rPr>
              <w:t>r</w:t>
            </w:r>
            <w:r w:rsidRPr="00C53B46">
              <w:rPr>
                <w:rFonts w:asciiTheme="minorBidi" w:eastAsia="Arial" w:hAnsiTheme="minorBidi"/>
                <w:spacing w:val="-3"/>
                <w:sz w:val="24"/>
                <w:szCs w:val="24"/>
              </w:rPr>
              <w:t>i</w:t>
            </w:r>
            <w:r w:rsidRPr="00C53B46">
              <w:rPr>
                <w:rFonts w:asciiTheme="minorBidi" w:eastAsia="Arial" w:hAnsiTheme="minorBidi"/>
                <w:spacing w:val="3"/>
                <w:sz w:val="24"/>
                <w:szCs w:val="24"/>
              </w:rPr>
              <w:t>f</w:t>
            </w:r>
            <w:r w:rsidRPr="00C53B46">
              <w:rPr>
                <w:rFonts w:asciiTheme="minorBidi" w:eastAsia="Arial" w:hAnsiTheme="minorBidi"/>
                <w:sz w:val="24"/>
                <w:szCs w:val="24"/>
              </w:rPr>
              <w:t>ic</w:t>
            </w:r>
            <w:r w:rsidRPr="00C53B46">
              <w:rPr>
                <w:rFonts w:asciiTheme="minorBidi" w:eastAsia="Arial" w:hAnsiTheme="minorBidi"/>
                <w:spacing w:val="-1"/>
                <w:sz w:val="24"/>
                <w:szCs w:val="24"/>
              </w:rPr>
              <w:t>a</w:t>
            </w:r>
            <w:r w:rsidRPr="00C53B46">
              <w:rPr>
                <w:rFonts w:asciiTheme="minorBidi" w:eastAsia="Arial" w:hAnsiTheme="minorBidi"/>
                <w:sz w:val="24"/>
                <w:szCs w:val="24"/>
              </w:rPr>
              <w:t>tion and</w:t>
            </w:r>
            <w:r w:rsidRPr="00C53B46">
              <w:rPr>
                <w:rFonts w:asciiTheme="minorBidi" w:eastAsia="Arial" w:hAnsiTheme="minorBidi"/>
                <w:spacing w:val="2"/>
                <w:sz w:val="24"/>
                <w:szCs w:val="24"/>
              </w:rPr>
              <w:t xml:space="preserve"> </w:t>
            </w:r>
            <w:r w:rsidRPr="00C53B46">
              <w:rPr>
                <w:rFonts w:asciiTheme="minorBidi" w:eastAsia="Arial" w:hAnsiTheme="minorBidi"/>
                <w:sz w:val="24"/>
                <w:szCs w:val="24"/>
              </w:rPr>
              <w:t>the</w:t>
            </w:r>
            <w:r w:rsidRPr="00C53B46">
              <w:rPr>
                <w:rFonts w:asciiTheme="minorBidi" w:eastAsia="Arial" w:hAnsiTheme="minorBidi"/>
                <w:spacing w:val="3"/>
                <w:sz w:val="24"/>
                <w:szCs w:val="24"/>
              </w:rPr>
              <w:t xml:space="preserve"> </w:t>
            </w:r>
            <w:r w:rsidRPr="00C53B46">
              <w:rPr>
                <w:rFonts w:asciiTheme="minorBidi" w:eastAsia="Arial" w:hAnsiTheme="minorBidi"/>
                <w:sz w:val="24"/>
                <w:szCs w:val="24"/>
              </w:rPr>
              <w:t>ans</w:t>
            </w:r>
            <w:r w:rsidRPr="00C53B46">
              <w:rPr>
                <w:rFonts w:asciiTheme="minorBidi" w:eastAsia="Arial" w:hAnsiTheme="minorBidi"/>
                <w:spacing w:val="-4"/>
                <w:sz w:val="24"/>
                <w:szCs w:val="24"/>
              </w:rPr>
              <w:t>w</w:t>
            </w:r>
            <w:r w:rsidRPr="00C53B46">
              <w:rPr>
                <w:rFonts w:asciiTheme="minorBidi" w:eastAsia="Arial" w:hAnsiTheme="minorBidi"/>
                <w:sz w:val="24"/>
                <w:szCs w:val="24"/>
              </w:rPr>
              <w:t>er</w:t>
            </w:r>
            <w:r w:rsidRPr="00C53B46">
              <w:rPr>
                <w:rFonts w:asciiTheme="minorBidi" w:eastAsia="Arial" w:hAnsiTheme="minorBidi"/>
                <w:spacing w:val="4"/>
                <w:sz w:val="24"/>
                <w:szCs w:val="24"/>
              </w:rPr>
              <w:t xml:space="preserve"> </w:t>
            </w:r>
            <w:r w:rsidRPr="00C53B46">
              <w:rPr>
                <w:rFonts w:asciiTheme="minorBidi" w:eastAsia="Arial" w:hAnsiTheme="minorBidi"/>
                <w:sz w:val="24"/>
                <w:szCs w:val="24"/>
              </w:rPr>
              <w:t>ther</w:t>
            </w:r>
            <w:r w:rsidRPr="00C53B46">
              <w:rPr>
                <w:rFonts w:asciiTheme="minorBidi" w:eastAsia="Arial" w:hAnsiTheme="minorBidi"/>
                <w:spacing w:val="-2"/>
                <w:sz w:val="24"/>
                <w:szCs w:val="24"/>
              </w:rPr>
              <w:t>e</w:t>
            </w:r>
            <w:r w:rsidRPr="00C53B46">
              <w:rPr>
                <w:rFonts w:asciiTheme="minorBidi" w:eastAsia="Arial" w:hAnsiTheme="minorBidi"/>
                <w:sz w:val="24"/>
                <w:szCs w:val="24"/>
              </w:rPr>
              <w:t>to</w:t>
            </w:r>
            <w:r w:rsidRPr="00C53B46">
              <w:rPr>
                <w:rFonts w:asciiTheme="minorBidi" w:eastAsia="Arial" w:hAnsiTheme="minorBidi"/>
                <w:spacing w:val="1"/>
                <w:sz w:val="24"/>
                <w:szCs w:val="24"/>
              </w:rPr>
              <w:t xml:space="preserve"> </w:t>
            </w:r>
            <w:r w:rsidRPr="00C53B46">
              <w:rPr>
                <w:rFonts w:asciiTheme="minorBidi" w:eastAsia="Arial" w:hAnsiTheme="minorBidi"/>
                <w:sz w:val="24"/>
                <w:szCs w:val="24"/>
              </w:rPr>
              <w:t>sha</w:t>
            </w:r>
            <w:r w:rsidRPr="00C53B46">
              <w:rPr>
                <w:rFonts w:asciiTheme="minorBidi" w:eastAsia="Arial" w:hAnsiTheme="minorBidi"/>
                <w:spacing w:val="-2"/>
                <w:sz w:val="24"/>
                <w:szCs w:val="24"/>
              </w:rPr>
              <w:t>l</w:t>
            </w:r>
            <w:r w:rsidRPr="00C53B46">
              <w:rPr>
                <w:rFonts w:asciiTheme="minorBidi" w:eastAsia="Arial" w:hAnsiTheme="minorBidi"/>
                <w:sz w:val="24"/>
                <w:szCs w:val="24"/>
              </w:rPr>
              <w:t>l</w:t>
            </w:r>
            <w:r w:rsidRPr="00C53B46">
              <w:rPr>
                <w:rFonts w:asciiTheme="minorBidi" w:eastAsia="Arial" w:hAnsiTheme="minorBidi"/>
                <w:spacing w:val="2"/>
                <w:sz w:val="24"/>
                <w:szCs w:val="24"/>
              </w:rPr>
              <w:t xml:space="preserve"> </w:t>
            </w:r>
            <w:r w:rsidRPr="00C53B46">
              <w:rPr>
                <w:rFonts w:asciiTheme="minorBidi" w:eastAsia="Arial" w:hAnsiTheme="minorBidi"/>
                <w:sz w:val="24"/>
                <w:szCs w:val="24"/>
              </w:rPr>
              <w:t>be</w:t>
            </w:r>
            <w:r w:rsidRPr="00C53B46">
              <w:rPr>
                <w:rFonts w:asciiTheme="minorBidi" w:eastAsia="Arial" w:hAnsiTheme="minorBidi"/>
                <w:spacing w:val="2"/>
                <w:sz w:val="24"/>
                <w:szCs w:val="24"/>
              </w:rPr>
              <w:t xml:space="preserve"> </w:t>
            </w:r>
            <w:r w:rsidRPr="00C53B46">
              <w:rPr>
                <w:rFonts w:asciiTheme="minorBidi" w:eastAsia="Arial" w:hAnsiTheme="minorBidi"/>
                <w:sz w:val="24"/>
                <w:szCs w:val="24"/>
              </w:rPr>
              <w:t>made</w:t>
            </w:r>
            <w:r w:rsidRPr="00C53B46">
              <w:rPr>
                <w:rFonts w:asciiTheme="minorBidi" w:eastAsia="Arial" w:hAnsiTheme="minorBidi"/>
                <w:spacing w:val="3"/>
                <w:sz w:val="24"/>
                <w:szCs w:val="24"/>
              </w:rPr>
              <w:t xml:space="preserve"> </w:t>
            </w:r>
            <w:r w:rsidRPr="00C53B46">
              <w:rPr>
                <w:rFonts w:asciiTheme="minorBidi" w:eastAsia="Arial" w:hAnsiTheme="minorBidi"/>
                <w:sz w:val="24"/>
                <w:szCs w:val="24"/>
              </w:rPr>
              <w:t>in</w:t>
            </w:r>
            <w:r w:rsidRPr="00C53B46">
              <w:rPr>
                <w:rFonts w:asciiTheme="minorBidi" w:eastAsia="Arial" w:hAnsiTheme="minorBidi"/>
                <w:spacing w:val="2"/>
                <w:sz w:val="24"/>
                <w:szCs w:val="24"/>
              </w:rPr>
              <w:t xml:space="preserve"> </w:t>
            </w:r>
            <w:r w:rsidRPr="00C53B46">
              <w:rPr>
                <w:rFonts w:asciiTheme="minorBidi" w:eastAsia="Arial" w:hAnsiTheme="minorBidi"/>
                <w:spacing w:val="-3"/>
                <w:sz w:val="24"/>
                <w:szCs w:val="24"/>
              </w:rPr>
              <w:t>w</w:t>
            </w:r>
            <w:r w:rsidRPr="00C53B46">
              <w:rPr>
                <w:rFonts w:asciiTheme="minorBidi" w:eastAsia="Arial" w:hAnsiTheme="minorBidi"/>
                <w:sz w:val="24"/>
                <w:szCs w:val="24"/>
              </w:rPr>
              <w:t>rit</w:t>
            </w:r>
            <w:r w:rsidRPr="00C53B46">
              <w:rPr>
                <w:rFonts w:asciiTheme="minorBidi" w:eastAsia="Arial" w:hAnsiTheme="minorBidi"/>
                <w:spacing w:val="2"/>
                <w:sz w:val="24"/>
                <w:szCs w:val="24"/>
              </w:rPr>
              <w:t>i</w:t>
            </w:r>
            <w:r w:rsidRPr="00C53B46">
              <w:rPr>
                <w:rFonts w:asciiTheme="minorBidi" w:eastAsia="Arial" w:hAnsiTheme="minorBidi"/>
                <w:sz w:val="24"/>
                <w:szCs w:val="24"/>
              </w:rPr>
              <w:t>n</w:t>
            </w:r>
            <w:r w:rsidRPr="00C53B46">
              <w:rPr>
                <w:rFonts w:asciiTheme="minorBidi" w:eastAsia="Arial" w:hAnsiTheme="minorBidi"/>
                <w:spacing w:val="-1"/>
                <w:sz w:val="24"/>
                <w:szCs w:val="24"/>
              </w:rPr>
              <w:t>g</w:t>
            </w:r>
            <w:r w:rsidRPr="00C53B46">
              <w:rPr>
                <w:rFonts w:asciiTheme="minorBidi" w:eastAsia="Arial" w:hAnsiTheme="minorBidi"/>
                <w:sz w:val="24"/>
                <w:szCs w:val="24"/>
              </w:rPr>
              <w:t xml:space="preserve">. </w:t>
            </w:r>
            <w:r w:rsidRPr="00C53B46">
              <w:rPr>
                <w:rFonts w:asciiTheme="minorBidi" w:eastAsia="Arial" w:hAnsiTheme="minorBidi"/>
                <w:spacing w:val="51"/>
                <w:sz w:val="24"/>
                <w:szCs w:val="24"/>
              </w:rPr>
              <w:t xml:space="preserve"> </w:t>
            </w:r>
            <w:r w:rsidRPr="00C53B46">
              <w:rPr>
                <w:rFonts w:asciiTheme="minorBidi" w:eastAsia="Arial" w:hAnsiTheme="minorBidi"/>
                <w:spacing w:val="-3"/>
                <w:sz w:val="24"/>
                <w:szCs w:val="24"/>
              </w:rPr>
              <w:t>N</w:t>
            </w:r>
            <w:r w:rsidRPr="00C53B46">
              <w:rPr>
                <w:rFonts w:asciiTheme="minorBidi" w:eastAsia="Arial" w:hAnsiTheme="minorBidi"/>
                <w:sz w:val="24"/>
                <w:szCs w:val="24"/>
              </w:rPr>
              <w:t>o demand,</w:t>
            </w:r>
            <w:r w:rsidRPr="00C53B46">
              <w:rPr>
                <w:rFonts w:asciiTheme="minorBidi" w:eastAsia="Arial" w:hAnsiTheme="minorBidi"/>
                <w:spacing w:val="2"/>
                <w:sz w:val="24"/>
                <w:szCs w:val="24"/>
              </w:rPr>
              <w:t xml:space="preserve"> </w:t>
            </w:r>
            <w:r w:rsidRPr="00C53B46">
              <w:rPr>
                <w:rFonts w:asciiTheme="minorBidi" w:eastAsia="Arial" w:hAnsiTheme="minorBidi"/>
                <w:spacing w:val="-3"/>
                <w:sz w:val="24"/>
                <w:szCs w:val="24"/>
              </w:rPr>
              <w:t>o</w:t>
            </w:r>
            <w:r w:rsidRPr="00C53B46">
              <w:rPr>
                <w:rFonts w:asciiTheme="minorBidi" w:eastAsia="Arial" w:hAnsiTheme="minorBidi"/>
                <w:sz w:val="24"/>
                <w:szCs w:val="24"/>
              </w:rPr>
              <w:t>f</w:t>
            </w:r>
            <w:r w:rsidRPr="00C53B46">
              <w:rPr>
                <w:rFonts w:asciiTheme="minorBidi" w:eastAsia="Arial" w:hAnsiTheme="minorBidi"/>
                <w:spacing w:val="2"/>
                <w:sz w:val="24"/>
                <w:szCs w:val="24"/>
              </w:rPr>
              <w:t>f</w:t>
            </w:r>
            <w:r w:rsidRPr="00C53B46">
              <w:rPr>
                <w:rFonts w:asciiTheme="minorBidi" w:eastAsia="Arial" w:hAnsiTheme="minorBidi"/>
                <w:spacing w:val="-3"/>
                <w:sz w:val="24"/>
                <w:szCs w:val="24"/>
              </w:rPr>
              <w:t>e</w:t>
            </w:r>
            <w:r w:rsidRPr="00C53B46">
              <w:rPr>
                <w:rFonts w:asciiTheme="minorBidi" w:eastAsia="Arial" w:hAnsiTheme="minorBidi"/>
                <w:sz w:val="24"/>
                <w:szCs w:val="24"/>
              </w:rPr>
              <w:t>r</w:t>
            </w:r>
            <w:r w:rsidRPr="00C53B46">
              <w:rPr>
                <w:rFonts w:asciiTheme="minorBidi" w:eastAsia="Arial" w:hAnsiTheme="minorBidi"/>
                <w:spacing w:val="2"/>
                <w:sz w:val="24"/>
                <w:szCs w:val="24"/>
              </w:rPr>
              <w:t xml:space="preserve"> </w:t>
            </w:r>
            <w:r w:rsidRPr="00C53B46">
              <w:rPr>
                <w:rFonts w:asciiTheme="minorBidi" w:eastAsia="Arial" w:hAnsiTheme="minorBidi"/>
                <w:sz w:val="24"/>
                <w:szCs w:val="24"/>
              </w:rPr>
              <w:t>or</w:t>
            </w:r>
            <w:r w:rsidRPr="00C53B46">
              <w:rPr>
                <w:rFonts w:asciiTheme="minorBidi" w:eastAsia="Arial" w:hAnsiTheme="minorBidi"/>
                <w:spacing w:val="2"/>
                <w:sz w:val="24"/>
                <w:szCs w:val="24"/>
              </w:rPr>
              <w:t xml:space="preserve"> </w:t>
            </w:r>
            <w:r w:rsidRPr="00C53B46">
              <w:rPr>
                <w:rFonts w:asciiTheme="minorBidi" w:eastAsia="Arial" w:hAnsiTheme="minorBidi"/>
                <w:sz w:val="24"/>
                <w:szCs w:val="24"/>
              </w:rPr>
              <w:t>pe</w:t>
            </w:r>
            <w:r w:rsidRPr="00C53B46">
              <w:rPr>
                <w:rFonts w:asciiTheme="minorBidi" w:eastAsia="Arial" w:hAnsiTheme="minorBidi"/>
                <w:spacing w:val="-2"/>
                <w:sz w:val="24"/>
                <w:szCs w:val="24"/>
              </w:rPr>
              <w:t>r</w:t>
            </w:r>
            <w:r w:rsidRPr="00C53B46">
              <w:rPr>
                <w:rFonts w:asciiTheme="minorBidi" w:eastAsia="Arial" w:hAnsiTheme="minorBidi"/>
                <w:sz w:val="24"/>
                <w:szCs w:val="24"/>
              </w:rPr>
              <w:t xml:space="preserve">mit </w:t>
            </w:r>
            <w:r w:rsidRPr="00C53B46">
              <w:rPr>
                <w:rFonts w:asciiTheme="minorBidi" w:eastAsia="Arial" w:hAnsiTheme="minorBidi"/>
                <w:spacing w:val="-3"/>
                <w:sz w:val="24"/>
                <w:szCs w:val="24"/>
              </w:rPr>
              <w:t>o</w:t>
            </w:r>
            <w:r w:rsidRPr="00C53B46">
              <w:rPr>
                <w:rFonts w:asciiTheme="minorBidi" w:eastAsia="Arial" w:hAnsiTheme="minorBidi"/>
                <w:sz w:val="24"/>
                <w:szCs w:val="24"/>
              </w:rPr>
              <w:t>f</w:t>
            </w:r>
            <w:r w:rsidRPr="00C53B46">
              <w:rPr>
                <w:rFonts w:asciiTheme="minorBidi" w:eastAsia="Arial" w:hAnsiTheme="minorBidi"/>
                <w:spacing w:val="5"/>
                <w:sz w:val="24"/>
                <w:szCs w:val="24"/>
              </w:rPr>
              <w:t xml:space="preserve"> </w:t>
            </w:r>
            <w:r w:rsidRPr="00C53B46">
              <w:rPr>
                <w:rFonts w:asciiTheme="minorBidi" w:eastAsia="Arial" w:hAnsiTheme="minorBidi"/>
                <w:sz w:val="24"/>
                <w:szCs w:val="24"/>
              </w:rPr>
              <w:t>cha</w:t>
            </w:r>
            <w:r w:rsidRPr="00C53B46">
              <w:rPr>
                <w:rFonts w:asciiTheme="minorBidi" w:eastAsia="Arial" w:hAnsiTheme="minorBidi"/>
                <w:spacing w:val="-3"/>
                <w:sz w:val="24"/>
                <w:szCs w:val="24"/>
              </w:rPr>
              <w:t>n</w:t>
            </w:r>
            <w:r w:rsidRPr="00C53B46">
              <w:rPr>
                <w:rFonts w:asciiTheme="minorBidi" w:eastAsia="Arial" w:hAnsiTheme="minorBidi"/>
                <w:spacing w:val="2"/>
                <w:sz w:val="24"/>
                <w:szCs w:val="24"/>
              </w:rPr>
              <w:t>g</w:t>
            </w:r>
            <w:r w:rsidRPr="00C53B46">
              <w:rPr>
                <w:rFonts w:asciiTheme="minorBidi" w:eastAsia="Arial" w:hAnsiTheme="minorBidi"/>
                <w:sz w:val="24"/>
                <w:szCs w:val="24"/>
              </w:rPr>
              <w:t>e</w:t>
            </w:r>
            <w:r w:rsidRPr="00C53B46">
              <w:rPr>
                <w:rFonts w:asciiTheme="minorBidi" w:eastAsia="Arial" w:hAnsiTheme="minorBidi"/>
                <w:spacing w:val="1"/>
                <w:sz w:val="24"/>
                <w:szCs w:val="24"/>
              </w:rPr>
              <w:t xml:space="preserve"> </w:t>
            </w:r>
            <w:r w:rsidRPr="00C53B46">
              <w:rPr>
                <w:rFonts w:asciiTheme="minorBidi" w:eastAsia="Arial" w:hAnsiTheme="minorBidi"/>
                <w:sz w:val="24"/>
                <w:szCs w:val="24"/>
              </w:rPr>
              <w:t>in the</w:t>
            </w:r>
            <w:r w:rsidRPr="00C53B46">
              <w:rPr>
                <w:rFonts w:asciiTheme="minorBidi" w:eastAsia="Arial" w:hAnsiTheme="minorBidi"/>
                <w:spacing w:val="2"/>
                <w:sz w:val="24"/>
                <w:szCs w:val="24"/>
              </w:rPr>
              <w:t xml:space="preserve"> </w:t>
            </w:r>
            <w:r w:rsidRPr="00C53B46">
              <w:rPr>
                <w:rFonts w:asciiTheme="minorBidi" w:eastAsia="Arial" w:hAnsiTheme="minorBidi"/>
                <w:sz w:val="24"/>
                <w:szCs w:val="24"/>
              </w:rPr>
              <w:t>price</w:t>
            </w:r>
            <w:r w:rsidRPr="00C53B46">
              <w:rPr>
                <w:rFonts w:asciiTheme="minorBidi" w:eastAsia="Arial" w:hAnsiTheme="minorBidi"/>
                <w:spacing w:val="1"/>
                <w:sz w:val="24"/>
                <w:szCs w:val="24"/>
              </w:rPr>
              <w:t xml:space="preserve"> </w:t>
            </w:r>
            <w:r w:rsidRPr="00C53B46">
              <w:rPr>
                <w:rFonts w:asciiTheme="minorBidi" w:eastAsia="Arial" w:hAnsiTheme="minorBidi"/>
                <w:sz w:val="24"/>
                <w:szCs w:val="24"/>
              </w:rPr>
              <w:t>is a</w:t>
            </w:r>
            <w:r w:rsidRPr="00C53B46">
              <w:rPr>
                <w:rFonts w:asciiTheme="minorBidi" w:eastAsia="Arial" w:hAnsiTheme="minorBidi"/>
                <w:spacing w:val="-1"/>
                <w:sz w:val="24"/>
                <w:szCs w:val="24"/>
              </w:rPr>
              <w:t>l</w:t>
            </w:r>
            <w:r w:rsidRPr="00C53B46">
              <w:rPr>
                <w:rFonts w:asciiTheme="minorBidi" w:eastAsia="Arial" w:hAnsiTheme="minorBidi"/>
                <w:sz w:val="24"/>
                <w:szCs w:val="24"/>
              </w:rPr>
              <w:t>l</w:t>
            </w:r>
            <w:r w:rsidRPr="00C53B46">
              <w:rPr>
                <w:rFonts w:asciiTheme="minorBidi" w:eastAsia="Arial" w:hAnsiTheme="minorBidi"/>
                <w:spacing w:val="-1"/>
                <w:sz w:val="24"/>
                <w:szCs w:val="24"/>
              </w:rPr>
              <w:t>o</w:t>
            </w:r>
            <w:r w:rsidRPr="00C53B46">
              <w:rPr>
                <w:rFonts w:asciiTheme="minorBidi" w:eastAsia="Arial" w:hAnsiTheme="minorBidi"/>
                <w:spacing w:val="-3"/>
                <w:sz w:val="24"/>
                <w:szCs w:val="24"/>
              </w:rPr>
              <w:t>w</w:t>
            </w:r>
            <w:r w:rsidRPr="00C53B46">
              <w:rPr>
                <w:rFonts w:asciiTheme="minorBidi" w:eastAsia="Arial" w:hAnsiTheme="minorBidi"/>
                <w:sz w:val="24"/>
                <w:szCs w:val="24"/>
              </w:rPr>
              <w:t>e</w:t>
            </w:r>
            <w:r w:rsidRPr="00C53B46">
              <w:rPr>
                <w:rFonts w:asciiTheme="minorBidi" w:eastAsia="Arial" w:hAnsiTheme="minorBidi"/>
                <w:spacing w:val="-1"/>
                <w:sz w:val="24"/>
                <w:szCs w:val="24"/>
              </w:rPr>
              <w:t>d</w:t>
            </w:r>
            <w:r w:rsidRPr="00C53B46">
              <w:rPr>
                <w:rFonts w:asciiTheme="minorBidi" w:eastAsia="Arial" w:hAnsiTheme="minorBidi"/>
                <w:sz w:val="24"/>
                <w:szCs w:val="24"/>
              </w:rPr>
              <w:t>,</w:t>
            </w:r>
            <w:r w:rsidRPr="00C53B46">
              <w:rPr>
                <w:rFonts w:asciiTheme="minorBidi" w:eastAsia="Arial" w:hAnsiTheme="minorBidi"/>
                <w:spacing w:val="5"/>
                <w:sz w:val="24"/>
                <w:szCs w:val="24"/>
              </w:rPr>
              <w:t xml:space="preserve"> </w:t>
            </w:r>
            <w:r w:rsidRPr="00C53B46">
              <w:rPr>
                <w:rFonts w:asciiTheme="minorBidi" w:eastAsia="Arial" w:hAnsiTheme="minorBidi"/>
                <w:sz w:val="24"/>
                <w:szCs w:val="24"/>
              </w:rPr>
              <w:t>un</w:t>
            </w:r>
            <w:r w:rsidRPr="00C53B46">
              <w:rPr>
                <w:rFonts w:asciiTheme="minorBidi" w:eastAsia="Arial" w:hAnsiTheme="minorBidi"/>
                <w:spacing w:val="-2"/>
                <w:sz w:val="24"/>
                <w:szCs w:val="24"/>
              </w:rPr>
              <w:t>l</w:t>
            </w:r>
            <w:r w:rsidRPr="00C53B46">
              <w:rPr>
                <w:rFonts w:asciiTheme="minorBidi" w:eastAsia="Arial" w:hAnsiTheme="minorBidi"/>
                <w:sz w:val="24"/>
                <w:szCs w:val="24"/>
              </w:rPr>
              <w:t>ess</w:t>
            </w:r>
            <w:r w:rsidRPr="00C53B46">
              <w:rPr>
                <w:rFonts w:asciiTheme="minorBidi" w:eastAsia="Arial" w:hAnsiTheme="minorBidi"/>
                <w:spacing w:val="1"/>
                <w:sz w:val="24"/>
                <w:szCs w:val="24"/>
              </w:rPr>
              <w:t xml:space="preserve"> </w:t>
            </w:r>
            <w:r w:rsidRPr="00C53B46">
              <w:rPr>
                <w:rFonts w:asciiTheme="minorBidi" w:eastAsia="Arial" w:hAnsiTheme="minorBidi"/>
                <w:sz w:val="24"/>
                <w:szCs w:val="24"/>
              </w:rPr>
              <w:t>this</w:t>
            </w:r>
            <w:r w:rsidRPr="00C53B46">
              <w:rPr>
                <w:rFonts w:asciiTheme="minorBidi" w:eastAsia="Arial" w:hAnsiTheme="minorBidi"/>
                <w:spacing w:val="1"/>
                <w:sz w:val="24"/>
                <w:szCs w:val="24"/>
              </w:rPr>
              <w:t xml:space="preserve"> </w:t>
            </w:r>
            <w:r w:rsidRPr="00C53B46">
              <w:rPr>
                <w:rFonts w:asciiTheme="minorBidi" w:eastAsia="Arial" w:hAnsiTheme="minorBidi"/>
                <w:sz w:val="24"/>
                <w:szCs w:val="24"/>
              </w:rPr>
              <w:t>is</w:t>
            </w:r>
            <w:r w:rsidRPr="00C53B46">
              <w:rPr>
                <w:rFonts w:asciiTheme="minorBidi" w:eastAsia="Arial" w:hAnsiTheme="minorBidi"/>
                <w:spacing w:val="3"/>
                <w:sz w:val="24"/>
                <w:szCs w:val="24"/>
              </w:rPr>
              <w:t xml:space="preserve"> </w:t>
            </w:r>
            <w:r w:rsidRPr="00C53B46">
              <w:rPr>
                <w:rFonts w:asciiTheme="minorBidi" w:eastAsia="Arial" w:hAnsiTheme="minorBidi"/>
                <w:spacing w:val="-3"/>
                <w:sz w:val="24"/>
                <w:szCs w:val="24"/>
              </w:rPr>
              <w:t>i</w:t>
            </w:r>
            <w:r w:rsidRPr="00C53B46">
              <w:rPr>
                <w:rFonts w:asciiTheme="minorBidi" w:eastAsia="Arial" w:hAnsiTheme="minorBidi"/>
                <w:sz w:val="24"/>
                <w:szCs w:val="24"/>
              </w:rPr>
              <w:t>ntended for</w:t>
            </w:r>
            <w:r w:rsidRPr="00C53B46">
              <w:rPr>
                <w:rFonts w:asciiTheme="minorBidi" w:eastAsia="Arial" w:hAnsiTheme="minorBidi"/>
                <w:spacing w:val="4"/>
                <w:sz w:val="24"/>
                <w:szCs w:val="24"/>
              </w:rPr>
              <w:t xml:space="preserve"> </w:t>
            </w:r>
            <w:r w:rsidRPr="00C53B46">
              <w:rPr>
                <w:rFonts w:asciiTheme="minorBidi" w:eastAsia="Arial" w:hAnsiTheme="minorBidi"/>
                <w:sz w:val="24"/>
                <w:szCs w:val="24"/>
              </w:rPr>
              <w:t>cor</w:t>
            </w:r>
            <w:r w:rsidRPr="00C53B46">
              <w:rPr>
                <w:rFonts w:asciiTheme="minorBidi" w:eastAsia="Arial" w:hAnsiTheme="minorBidi"/>
                <w:spacing w:val="1"/>
                <w:sz w:val="24"/>
                <w:szCs w:val="24"/>
              </w:rPr>
              <w:t>r</w:t>
            </w:r>
            <w:r w:rsidRPr="00C53B46">
              <w:rPr>
                <w:rFonts w:asciiTheme="minorBidi" w:eastAsia="Arial" w:hAnsiTheme="minorBidi"/>
                <w:spacing w:val="-3"/>
                <w:sz w:val="24"/>
                <w:szCs w:val="24"/>
              </w:rPr>
              <w:t>e</w:t>
            </w:r>
            <w:r w:rsidRPr="00C53B46">
              <w:rPr>
                <w:rFonts w:asciiTheme="minorBidi" w:eastAsia="Arial" w:hAnsiTheme="minorBidi"/>
                <w:sz w:val="24"/>
                <w:szCs w:val="24"/>
              </w:rPr>
              <w:t>cti</w:t>
            </w:r>
            <w:r w:rsidRPr="00C53B46">
              <w:rPr>
                <w:rFonts w:asciiTheme="minorBidi" w:eastAsia="Arial" w:hAnsiTheme="minorBidi"/>
                <w:spacing w:val="-3"/>
                <w:sz w:val="24"/>
                <w:szCs w:val="24"/>
              </w:rPr>
              <w:t>n</w:t>
            </w:r>
            <w:r w:rsidRPr="00C53B46">
              <w:rPr>
                <w:rFonts w:asciiTheme="minorBidi" w:eastAsia="Arial" w:hAnsiTheme="minorBidi"/>
                <w:sz w:val="24"/>
                <w:szCs w:val="24"/>
              </w:rPr>
              <w:t>g</w:t>
            </w:r>
            <w:r w:rsidRPr="00C53B46">
              <w:rPr>
                <w:rFonts w:asciiTheme="minorBidi" w:eastAsia="Arial" w:hAnsiTheme="minorBidi"/>
                <w:spacing w:val="7"/>
                <w:sz w:val="24"/>
                <w:szCs w:val="24"/>
              </w:rPr>
              <w:t xml:space="preserve"> </w:t>
            </w:r>
            <w:r w:rsidRPr="00C53B46">
              <w:rPr>
                <w:rFonts w:asciiTheme="minorBidi" w:eastAsia="Arial" w:hAnsiTheme="minorBidi"/>
                <w:sz w:val="24"/>
                <w:szCs w:val="24"/>
              </w:rPr>
              <w:t>c</w:t>
            </w:r>
            <w:r w:rsidRPr="00C53B46">
              <w:rPr>
                <w:rFonts w:asciiTheme="minorBidi" w:eastAsia="Arial" w:hAnsiTheme="minorBidi"/>
                <w:spacing w:val="-3"/>
                <w:sz w:val="24"/>
                <w:szCs w:val="24"/>
              </w:rPr>
              <w:t>o</w:t>
            </w:r>
            <w:r w:rsidRPr="00C53B46">
              <w:rPr>
                <w:rFonts w:asciiTheme="minorBidi" w:eastAsia="Arial" w:hAnsiTheme="minorBidi"/>
                <w:sz w:val="24"/>
                <w:szCs w:val="24"/>
              </w:rPr>
              <w:t>mp</w:t>
            </w:r>
            <w:r w:rsidRPr="00C53B46">
              <w:rPr>
                <w:rFonts w:asciiTheme="minorBidi" w:eastAsia="Arial" w:hAnsiTheme="minorBidi"/>
                <w:spacing w:val="-2"/>
                <w:sz w:val="24"/>
                <w:szCs w:val="24"/>
              </w:rPr>
              <w:t>u</w:t>
            </w:r>
            <w:r w:rsidRPr="00C53B46">
              <w:rPr>
                <w:rFonts w:asciiTheme="minorBidi" w:eastAsia="Arial" w:hAnsiTheme="minorBidi"/>
                <w:sz w:val="24"/>
                <w:szCs w:val="24"/>
              </w:rPr>
              <w:t>ting</w:t>
            </w:r>
            <w:r w:rsidRPr="00C53B46">
              <w:rPr>
                <w:rFonts w:asciiTheme="minorBidi" w:eastAsia="Arial" w:hAnsiTheme="minorBidi"/>
                <w:spacing w:val="7"/>
                <w:sz w:val="24"/>
                <w:szCs w:val="24"/>
              </w:rPr>
              <w:t xml:space="preserve"> </w:t>
            </w:r>
            <w:r w:rsidRPr="00C53B46">
              <w:rPr>
                <w:rFonts w:asciiTheme="minorBidi" w:eastAsia="Arial" w:hAnsiTheme="minorBidi"/>
                <w:spacing w:val="-3"/>
                <w:sz w:val="24"/>
                <w:szCs w:val="24"/>
              </w:rPr>
              <w:t>e</w:t>
            </w:r>
            <w:r w:rsidRPr="00C53B46">
              <w:rPr>
                <w:rFonts w:asciiTheme="minorBidi" w:eastAsia="Arial" w:hAnsiTheme="minorBidi"/>
                <w:sz w:val="24"/>
                <w:szCs w:val="24"/>
              </w:rPr>
              <w:t>r</w:t>
            </w:r>
            <w:r w:rsidRPr="00C53B46">
              <w:rPr>
                <w:rFonts w:asciiTheme="minorBidi" w:eastAsia="Arial" w:hAnsiTheme="minorBidi"/>
                <w:spacing w:val="2"/>
                <w:sz w:val="24"/>
                <w:szCs w:val="24"/>
              </w:rPr>
              <w:t>r</w:t>
            </w:r>
            <w:r w:rsidRPr="00C53B46">
              <w:rPr>
                <w:rFonts w:asciiTheme="minorBidi" w:eastAsia="Arial" w:hAnsiTheme="minorBidi"/>
                <w:spacing w:val="-3"/>
                <w:sz w:val="24"/>
                <w:szCs w:val="24"/>
              </w:rPr>
              <w:t>o</w:t>
            </w:r>
            <w:r w:rsidRPr="00C53B46">
              <w:rPr>
                <w:rFonts w:asciiTheme="minorBidi" w:eastAsia="Arial" w:hAnsiTheme="minorBidi"/>
                <w:sz w:val="24"/>
                <w:szCs w:val="24"/>
              </w:rPr>
              <w:t>rs</w:t>
            </w:r>
            <w:r w:rsidRPr="00C53B46">
              <w:rPr>
                <w:rFonts w:asciiTheme="minorBidi" w:eastAsia="Arial" w:hAnsiTheme="minorBidi"/>
                <w:spacing w:val="6"/>
                <w:sz w:val="24"/>
                <w:szCs w:val="24"/>
              </w:rPr>
              <w:t xml:space="preserve"> </w:t>
            </w:r>
            <w:r w:rsidRPr="00C53B46">
              <w:rPr>
                <w:rFonts w:asciiTheme="minorBidi" w:eastAsia="Arial" w:hAnsiTheme="minorBidi"/>
                <w:sz w:val="24"/>
                <w:szCs w:val="24"/>
              </w:rPr>
              <w:t>d</w:t>
            </w:r>
            <w:r w:rsidRPr="00C53B46">
              <w:rPr>
                <w:rFonts w:asciiTheme="minorBidi" w:eastAsia="Arial" w:hAnsiTheme="minorBidi"/>
                <w:spacing w:val="-1"/>
                <w:sz w:val="24"/>
                <w:szCs w:val="24"/>
              </w:rPr>
              <w:t>i</w:t>
            </w:r>
            <w:r w:rsidRPr="00C53B46">
              <w:rPr>
                <w:rFonts w:asciiTheme="minorBidi" w:eastAsia="Arial" w:hAnsiTheme="minorBidi"/>
                <w:sz w:val="24"/>
                <w:szCs w:val="24"/>
              </w:rPr>
              <w:t>sco</w:t>
            </w:r>
            <w:r w:rsidRPr="00C53B46">
              <w:rPr>
                <w:rFonts w:asciiTheme="minorBidi" w:eastAsia="Arial" w:hAnsiTheme="minorBidi"/>
                <w:spacing w:val="-3"/>
                <w:sz w:val="24"/>
                <w:szCs w:val="24"/>
              </w:rPr>
              <w:t>v</w:t>
            </w:r>
            <w:r w:rsidRPr="00C53B46">
              <w:rPr>
                <w:rFonts w:asciiTheme="minorBidi" w:eastAsia="Arial" w:hAnsiTheme="minorBidi"/>
                <w:sz w:val="24"/>
                <w:szCs w:val="24"/>
              </w:rPr>
              <w:t>ered</w:t>
            </w:r>
            <w:r w:rsidRPr="00C53B46">
              <w:rPr>
                <w:rFonts w:asciiTheme="minorBidi" w:eastAsia="Arial" w:hAnsiTheme="minorBidi"/>
                <w:spacing w:val="5"/>
                <w:sz w:val="24"/>
                <w:szCs w:val="24"/>
              </w:rPr>
              <w:t xml:space="preserve"> </w:t>
            </w:r>
            <w:r w:rsidRPr="00C53B46">
              <w:rPr>
                <w:rFonts w:asciiTheme="minorBidi" w:eastAsia="Arial" w:hAnsiTheme="minorBidi"/>
                <w:sz w:val="24"/>
                <w:szCs w:val="24"/>
              </w:rPr>
              <w:t>by the</w:t>
            </w:r>
            <w:r w:rsidRPr="00C53B46">
              <w:rPr>
                <w:rFonts w:asciiTheme="minorBidi" w:eastAsia="Arial" w:hAnsiTheme="minorBidi"/>
                <w:spacing w:val="6"/>
                <w:sz w:val="24"/>
                <w:szCs w:val="24"/>
              </w:rPr>
              <w:t xml:space="preserve"> </w:t>
            </w:r>
            <w:r w:rsidRPr="00C53B46">
              <w:rPr>
                <w:rFonts w:asciiTheme="minorBidi" w:eastAsia="Arial" w:hAnsiTheme="minorBidi"/>
                <w:sz w:val="24"/>
                <w:szCs w:val="24"/>
              </w:rPr>
              <w:t>Buyer</w:t>
            </w:r>
            <w:r w:rsidRPr="00C53B46">
              <w:rPr>
                <w:rFonts w:asciiTheme="minorBidi" w:eastAsia="Arial" w:hAnsiTheme="minorBidi"/>
                <w:spacing w:val="6"/>
                <w:sz w:val="24"/>
                <w:szCs w:val="24"/>
              </w:rPr>
              <w:t xml:space="preserve"> </w:t>
            </w:r>
            <w:r w:rsidRPr="00C53B46">
              <w:rPr>
                <w:rFonts w:asciiTheme="minorBidi" w:eastAsia="Arial" w:hAnsiTheme="minorBidi"/>
                <w:sz w:val="24"/>
                <w:szCs w:val="24"/>
              </w:rPr>
              <w:t>d</w:t>
            </w:r>
            <w:r w:rsidRPr="00C53B46">
              <w:rPr>
                <w:rFonts w:asciiTheme="minorBidi" w:eastAsia="Arial" w:hAnsiTheme="minorBidi"/>
                <w:spacing w:val="-3"/>
                <w:sz w:val="24"/>
                <w:szCs w:val="24"/>
              </w:rPr>
              <w:t>u</w:t>
            </w:r>
            <w:r w:rsidRPr="00C53B46">
              <w:rPr>
                <w:rFonts w:asciiTheme="minorBidi" w:eastAsia="Arial" w:hAnsiTheme="minorBidi"/>
                <w:sz w:val="24"/>
                <w:szCs w:val="24"/>
              </w:rPr>
              <w:t>ri</w:t>
            </w:r>
            <w:r w:rsidRPr="00C53B46">
              <w:rPr>
                <w:rFonts w:asciiTheme="minorBidi" w:eastAsia="Arial" w:hAnsiTheme="minorBidi"/>
                <w:spacing w:val="-3"/>
                <w:sz w:val="24"/>
                <w:szCs w:val="24"/>
              </w:rPr>
              <w:t>n</w:t>
            </w:r>
            <w:r w:rsidRPr="00C53B46">
              <w:rPr>
                <w:rFonts w:asciiTheme="minorBidi" w:eastAsia="Arial" w:hAnsiTheme="minorBidi"/>
                <w:sz w:val="24"/>
                <w:szCs w:val="24"/>
              </w:rPr>
              <w:t>g</w:t>
            </w:r>
            <w:r w:rsidRPr="00C53B46">
              <w:rPr>
                <w:rFonts w:asciiTheme="minorBidi" w:eastAsia="Arial" w:hAnsiTheme="minorBidi"/>
                <w:spacing w:val="7"/>
                <w:sz w:val="24"/>
                <w:szCs w:val="24"/>
              </w:rPr>
              <w:t xml:space="preserve"> </w:t>
            </w:r>
            <w:r w:rsidRPr="00C53B46">
              <w:rPr>
                <w:rFonts w:asciiTheme="minorBidi" w:eastAsia="Arial" w:hAnsiTheme="minorBidi"/>
                <w:sz w:val="24"/>
                <w:szCs w:val="24"/>
              </w:rPr>
              <w:t>t</w:t>
            </w:r>
            <w:r w:rsidRPr="00C53B46">
              <w:rPr>
                <w:rFonts w:asciiTheme="minorBidi" w:eastAsia="Arial" w:hAnsiTheme="minorBidi"/>
                <w:spacing w:val="-2"/>
                <w:sz w:val="24"/>
                <w:szCs w:val="24"/>
              </w:rPr>
              <w:t>h</w:t>
            </w:r>
            <w:r w:rsidRPr="00C53B46">
              <w:rPr>
                <w:rFonts w:asciiTheme="minorBidi" w:eastAsia="Arial" w:hAnsiTheme="minorBidi"/>
                <w:sz w:val="24"/>
                <w:szCs w:val="24"/>
              </w:rPr>
              <w:t>e</w:t>
            </w:r>
            <w:r w:rsidRPr="00C53B46">
              <w:rPr>
                <w:rFonts w:asciiTheme="minorBidi" w:eastAsia="Arial" w:hAnsiTheme="minorBidi"/>
                <w:spacing w:val="5"/>
                <w:sz w:val="24"/>
                <w:szCs w:val="24"/>
              </w:rPr>
              <w:t xml:space="preserve"> </w:t>
            </w:r>
            <w:r w:rsidRPr="00C53B46">
              <w:rPr>
                <w:rFonts w:asciiTheme="minorBidi" w:eastAsia="Arial" w:hAnsiTheme="minorBidi"/>
                <w:sz w:val="24"/>
                <w:szCs w:val="24"/>
              </w:rPr>
              <w:t>B</w:t>
            </w:r>
            <w:r w:rsidRPr="00C53B46">
              <w:rPr>
                <w:rFonts w:asciiTheme="minorBidi" w:eastAsia="Arial" w:hAnsiTheme="minorBidi"/>
                <w:spacing w:val="-2"/>
                <w:sz w:val="24"/>
                <w:szCs w:val="24"/>
              </w:rPr>
              <w:t>i</w:t>
            </w:r>
            <w:r w:rsidRPr="00C53B46">
              <w:rPr>
                <w:rFonts w:asciiTheme="minorBidi" w:eastAsia="Arial" w:hAnsiTheme="minorBidi"/>
                <w:sz w:val="24"/>
                <w:szCs w:val="24"/>
              </w:rPr>
              <w:t>d</w:t>
            </w:r>
            <w:r w:rsidRPr="00C53B46">
              <w:rPr>
                <w:rFonts w:asciiTheme="minorBidi" w:eastAsia="Arial" w:hAnsiTheme="minorBidi"/>
                <w:spacing w:val="-1"/>
                <w:sz w:val="24"/>
                <w:szCs w:val="24"/>
              </w:rPr>
              <w:t>’</w:t>
            </w:r>
            <w:r w:rsidRPr="00C53B46">
              <w:rPr>
                <w:rFonts w:asciiTheme="minorBidi" w:eastAsia="Arial" w:hAnsiTheme="minorBidi"/>
                <w:sz w:val="24"/>
                <w:szCs w:val="24"/>
              </w:rPr>
              <w:t>s e</w:t>
            </w:r>
            <w:r w:rsidRPr="00C53B46">
              <w:rPr>
                <w:rFonts w:asciiTheme="minorBidi" w:eastAsia="Arial" w:hAnsiTheme="minorBidi"/>
                <w:spacing w:val="-3"/>
                <w:sz w:val="24"/>
                <w:szCs w:val="24"/>
              </w:rPr>
              <w:t>v</w:t>
            </w:r>
            <w:r w:rsidRPr="00C53B46">
              <w:rPr>
                <w:rFonts w:asciiTheme="minorBidi" w:eastAsia="Arial" w:hAnsiTheme="minorBidi"/>
                <w:sz w:val="24"/>
                <w:szCs w:val="24"/>
              </w:rPr>
              <w:t>a</w:t>
            </w:r>
            <w:r w:rsidRPr="00C53B46">
              <w:rPr>
                <w:rFonts w:asciiTheme="minorBidi" w:eastAsia="Arial" w:hAnsiTheme="minorBidi"/>
                <w:spacing w:val="-1"/>
                <w:sz w:val="24"/>
                <w:szCs w:val="24"/>
              </w:rPr>
              <w:t>l</w:t>
            </w:r>
            <w:r w:rsidRPr="00C53B46">
              <w:rPr>
                <w:rFonts w:asciiTheme="minorBidi" w:eastAsia="Arial" w:hAnsiTheme="minorBidi"/>
                <w:sz w:val="24"/>
                <w:szCs w:val="24"/>
              </w:rPr>
              <w:t>uation as per</w:t>
            </w:r>
            <w:r w:rsidRPr="00C53B46">
              <w:rPr>
                <w:rFonts w:asciiTheme="minorBidi" w:eastAsia="Arial" w:hAnsiTheme="minorBidi"/>
                <w:spacing w:val="2"/>
                <w:sz w:val="24"/>
                <w:szCs w:val="24"/>
              </w:rPr>
              <w:t xml:space="preserve"> Para </w:t>
            </w:r>
            <w:r w:rsidRPr="00C53B46">
              <w:rPr>
                <w:rFonts w:asciiTheme="minorBidi" w:eastAsia="Arial" w:hAnsiTheme="minorBidi"/>
                <w:sz w:val="24"/>
                <w:szCs w:val="24"/>
              </w:rPr>
              <w:t>3</w:t>
            </w:r>
            <w:r w:rsidRPr="00C53B46">
              <w:rPr>
                <w:rFonts w:asciiTheme="minorBidi" w:eastAsia="Arial" w:hAnsiTheme="minorBidi"/>
                <w:spacing w:val="-3"/>
                <w:sz w:val="24"/>
                <w:szCs w:val="24"/>
              </w:rPr>
              <w:t>1</w:t>
            </w:r>
            <w:r w:rsidRPr="00C53B46">
              <w:rPr>
                <w:rFonts w:asciiTheme="minorBidi" w:eastAsia="Arial" w:hAnsiTheme="minorBidi"/>
                <w:sz w:val="24"/>
                <w:szCs w:val="24"/>
              </w:rPr>
              <w:t>/</w:t>
            </w:r>
            <w:r w:rsidRPr="00C53B46">
              <w:rPr>
                <w:rFonts w:asciiTheme="minorBidi" w:eastAsia="Arial" w:hAnsiTheme="minorBidi"/>
                <w:spacing w:val="2"/>
                <w:sz w:val="24"/>
                <w:szCs w:val="24"/>
              </w:rPr>
              <w:t>I</w:t>
            </w:r>
            <w:r w:rsidRPr="00C53B46">
              <w:rPr>
                <w:rFonts w:asciiTheme="minorBidi" w:eastAsia="Arial" w:hAnsiTheme="minorBidi"/>
                <w:spacing w:val="-3"/>
                <w:sz w:val="24"/>
                <w:szCs w:val="24"/>
              </w:rPr>
              <w:t>n</w:t>
            </w:r>
            <w:r w:rsidRPr="00C53B46">
              <w:rPr>
                <w:rFonts w:asciiTheme="minorBidi" w:eastAsia="Arial" w:hAnsiTheme="minorBidi"/>
                <w:sz w:val="24"/>
                <w:szCs w:val="24"/>
              </w:rPr>
              <w:t>s</w:t>
            </w:r>
            <w:r w:rsidRPr="00C53B46">
              <w:rPr>
                <w:rFonts w:asciiTheme="minorBidi" w:eastAsia="Arial" w:hAnsiTheme="minorBidi"/>
                <w:spacing w:val="-1"/>
                <w:sz w:val="24"/>
                <w:szCs w:val="24"/>
              </w:rPr>
              <w:t>t</w:t>
            </w:r>
            <w:r w:rsidRPr="00C53B46">
              <w:rPr>
                <w:rFonts w:asciiTheme="minorBidi" w:eastAsia="Arial" w:hAnsiTheme="minorBidi"/>
                <w:sz w:val="24"/>
                <w:szCs w:val="24"/>
              </w:rPr>
              <w:t>ruc</w:t>
            </w:r>
            <w:r w:rsidRPr="00C53B46">
              <w:rPr>
                <w:rFonts w:asciiTheme="minorBidi" w:eastAsia="Arial" w:hAnsiTheme="minorBidi"/>
                <w:spacing w:val="2"/>
                <w:sz w:val="24"/>
                <w:szCs w:val="24"/>
              </w:rPr>
              <w:t>t</w:t>
            </w:r>
            <w:r w:rsidRPr="00C53B46">
              <w:rPr>
                <w:rFonts w:asciiTheme="minorBidi" w:eastAsia="Arial" w:hAnsiTheme="minorBidi"/>
                <w:sz w:val="24"/>
                <w:szCs w:val="24"/>
              </w:rPr>
              <w:t>i</w:t>
            </w:r>
            <w:r w:rsidRPr="00C53B46">
              <w:rPr>
                <w:rFonts w:asciiTheme="minorBidi" w:eastAsia="Arial" w:hAnsiTheme="minorBidi"/>
                <w:spacing w:val="-1"/>
                <w:sz w:val="24"/>
                <w:szCs w:val="24"/>
              </w:rPr>
              <w:t>o</w:t>
            </w:r>
            <w:r w:rsidRPr="00C53B46">
              <w:rPr>
                <w:rFonts w:asciiTheme="minorBidi" w:eastAsia="Arial" w:hAnsiTheme="minorBidi"/>
                <w:sz w:val="24"/>
                <w:szCs w:val="24"/>
              </w:rPr>
              <w:t>ns</w:t>
            </w:r>
            <w:r w:rsidRPr="00C53B46">
              <w:rPr>
                <w:rFonts w:asciiTheme="minorBidi" w:eastAsia="Arial" w:hAnsiTheme="minorBidi"/>
                <w:spacing w:val="-2"/>
                <w:sz w:val="24"/>
                <w:szCs w:val="24"/>
              </w:rPr>
              <w:t xml:space="preserve"> </w:t>
            </w:r>
            <w:r w:rsidRPr="00C53B46">
              <w:rPr>
                <w:rFonts w:asciiTheme="minorBidi" w:eastAsia="Arial" w:hAnsiTheme="minorBidi"/>
                <w:spacing w:val="2"/>
                <w:sz w:val="24"/>
                <w:szCs w:val="24"/>
              </w:rPr>
              <w:t>t</w:t>
            </w:r>
            <w:r w:rsidRPr="00C53B46">
              <w:rPr>
                <w:rFonts w:asciiTheme="minorBidi" w:eastAsia="Arial" w:hAnsiTheme="minorBidi"/>
                <w:sz w:val="24"/>
                <w:szCs w:val="24"/>
              </w:rPr>
              <w:t>o</w:t>
            </w:r>
            <w:r w:rsidRPr="00C53B46">
              <w:rPr>
                <w:rFonts w:asciiTheme="minorBidi" w:eastAsia="Arial" w:hAnsiTheme="minorBidi"/>
                <w:spacing w:val="-1"/>
                <w:sz w:val="24"/>
                <w:szCs w:val="24"/>
              </w:rPr>
              <w:t xml:space="preserve"> Bidder</w:t>
            </w:r>
            <w:r w:rsidRPr="00C53B46">
              <w:rPr>
                <w:rFonts w:asciiTheme="minorBidi" w:eastAsia="Arial" w:hAnsiTheme="minorBidi"/>
                <w:sz w:val="24"/>
                <w:szCs w:val="24"/>
              </w:rPr>
              <w:t>s.</w:t>
            </w:r>
          </w:p>
          <w:p w:rsidR="001E592F" w:rsidRPr="00C53B46" w:rsidRDefault="001E592F" w:rsidP="00C53B46">
            <w:pPr>
              <w:bidi w:val="0"/>
              <w:spacing w:line="110" w:lineRule="exact"/>
              <w:ind w:firstLine="34"/>
              <w:jc w:val="both"/>
              <w:rPr>
                <w:rFonts w:asciiTheme="minorBidi" w:eastAsiaTheme="minorHAnsi" w:hAnsiTheme="minorBidi"/>
                <w:sz w:val="24"/>
                <w:szCs w:val="24"/>
              </w:rPr>
            </w:pPr>
          </w:p>
          <w:p w:rsidR="001E592F" w:rsidRPr="00C53B46" w:rsidRDefault="001E592F" w:rsidP="00C53B46">
            <w:pPr>
              <w:pStyle w:val="1"/>
              <w:spacing w:before="0"/>
              <w:ind w:left="0" w:firstLine="34"/>
              <w:jc w:val="both"/>
              <w:outlineLvl w:val="0"/>
              <w:rPr>
                <w:rFonts w:asciiTheme="minorBidi" w:hAnsiTheme="minorBidi" w:cstheme="minorBidi"/>
              </w:rPr>
            </w:pPr>
            <w:bookmarkStart w:id="148" w:name="_Toc464047281"/>
            <w:bookmarkStart w:id="149" w:name="_Toc464209404"/>
            <w:bookmarkStart w:id="150" w:name="_Toc464214138"/>
            <w:bookmarkStart w:id="151" w:name="_Toc466321952"/>
            <w:r w:rsidRPr="00C53B46">
              <w:rPr>
                <w:rFonts w:asciiTheme="minorBidi" w:hAnsiTheme="minorBidi" w:cstheme="minorBidi"/>
              </w:rPr>
              <w:t xml:space="preserve">30- </w:t>
            </w:r>
            <w:bookmarkStart w:id="152" w:name="BidsResponse"/>
            <w:bookmarkEnd w:id="152"/>
            <w:r w:rsidRPr="00C53B46">
              <w:rPr>
                <w:rFonts w:asciiTheme="minorBidi" w:hAnsiTheme="minorBidi" w:cstheme="minorBidi"/>
              </w:rPr>
              <w:t>Bids Response</w:t>
            </w:r>
            <w:bookmarkEnd w:id="148"/>
            <w:bookmarkEnd w:id="149"/>
            <w:bookmarkEnd w:id="150"/>
            <w:bookmarkEnd w:id="151"/>
            <w:r w:rsidRPr="00C53B46">
              <w:rPr>
                <w:rFonts w:asciiTheme="minorBidi" w:hAnsiTheme="minorBidi" w:cstheme="minorBidi"/>
              </w:rPr>
              <w:t xml:space="preserve"> </w:t>
            </w:r>
          </w:p>
          <w:p w:rsidR="001E592F" w:rsidRPr="00C53B46" w:rsidRDefault="001E592F" w:rsidP="00C53B46">
            <w:pPr>
              <w:bidi w:val="0"/>
              <w:spacing w:line="120" w:lineRule="exact"/>
              <w:ind w:firstLine="34"/>
              <w:jc w:val="both"/>
              <w:rPr>
                <w:rFonts w:asciiTheme="minorBidi" w:hAnsiTheme="minorBidi"/>
                <w:sz w:val="24"/>
                <w:szCs w:val="24"/>
              </w:rPr>
            </w:pPr>
          </w:p>
          <w:p w:rsidR="001E592F" w:rsidRPr="00C53B46" w:rsidRDefault="001E592F" w:rsidP="00C53B46">
            <w:pPr>
              <w:bidi w:val="0"/>
              <w:ind w:firstLine="34"/>
              <w:jc w:val="both"/>
              <w:rPr>
                <w:rFonts w:asciiTheme="minorBidi" w:eastAsia="Arial" w:hAnsiTheme="minorBidi"/>
                <w:sz w:val="24"/>
                <w:szCs w:val="24"/>
              </w:rPr>
            </w:pPr>
            <w:r w:rsidRPr="00C53B46">
              <w:rPr>
                <w:rFonts w:asciiTheme="minorBidi" w:eastAsia="Arial" w:hAnsiTheme="minorBidi"/>
                <w:sz w:val="24"/>
                <w:szCs w:val="24"/>
              </w:rPr>
              <w:t>3</w:t>
            </w:r>
            <w:r w:rsidRPr="00C53B46">
              <w:rPr>
                <w:rFonts w:asciiTheme="minorBidi" w:eastAsia="Arial" w:hAnsiTheme="minorBidi"/>
                <w:spacing w:val="-1"/>
                <w:sz w:val="24"/>
                <w:szCs w:val="24"/>
              </w:rPr>
              <w:t>0</w:t>
            </w:r>
            <w:r w:rsidRPr="00C53B46">
              <w:rPr>
                <w:rFonts w:asciiTheme="minorBidi" w:eastAsia="Arial" w:hAnsiTheme="minorBidi"/>
                <w:spacing w:val="1"/>
                <w:sz w:val="24"/>
                <w:szCs w:val="24"/>
              </w:rPr>
              <w:t>-</w:t>
            </w:r>
            <w:r w:rsidRPr="00C53B46">
              <w:rPr>
                <w:rFonts w:asciiTheme="minorBidi" w:eastAsia="Arial" w:hAnsiTheme="minorBidi"/>
                <w:sz w:val="24"/>
                <w:szCs w:val="24"/>
              </w:rPr>
              <w:t xml:space="preserve">1- </w:t>
            </w:r>
            <w:r w:rsidRPr="00C53B46">
              <w:rPr>
                <w:rFonts w:asciiTheme="minorBidi" w:eastAsia="Arial" w:hAnsiTheme="minorBidi"/>
                <w:spacing w:val="2"/>
                <w:sz w:val="24"/>
                <w:szCs w:val="24"/>
              </w:rPr>
              <w:t>T</w:t>
            </w:r>
            <w:r w:rsidRPr="00C53B46">
              <w:rPr>
                <w:rFonts w:asciiTheme="minorBidi" w:eastAsia="Arial" w:hAnsiTheme="minorBidi"/>
                <w:sz w:val="24"/>
                <w:szCs w:val="24"/>
              </w:rPr>
              <w:t>he Buyer’s</w:t>
            </w:r>
            <w:r w:rsidRPr="00C53B46">
              <w:rPr>
                <w:rFonts w:asciiTheme="minorBidi" w:eastAsia="Arial" w:hAnsiTheme="minorBidi"/>
                <w:spacing w:val="2"/>
                <w:sz w:val="24"/>
                <w:szCs w:val="24"/>
              </w:rPr>
              <w:t xml:space="preserve"> </w:t>
            </w:r>
            <w:r w:rsidRPr="00C53B46">
              <w:rPr>
                <w:rFonts w:asciiTheme="minorBidi" w:eastAsia="Arial" w:hAnsiTheme="minorBidi"/>
                <w:sz w:val="24"/>
                <w:szCs w:val="24"/>
              </w:rPr>
              <w:t>d</w:t>
            </w:r>
            <w:r w:rsidRPr="00C53B46">
              <w:rPr>
                <w:rFonts w:asciiTheme="minorBidi" w:eastAsia="Arial" w:hAnsiTheme="minorBidi"/>
                <w:spacing w:val="-3"/>
                <w:sz w:val="24"/>
                <w:szCs w:val="24"/>
              </w:rPr>
              <w:t>e</w:t>
            </w:r>
            <w:r w:rsidRPr="00C53B46">
              <w:rPr>
                <w:rFonts w:asciiTheme="minorBidi" w:eastAsia="Arial" w:hAnsiTheme="minorBidi"/>
                <w:sz w:val="24"/>
                <w:szCs w:val="24"/>
              </w:rPr>
              <w:t>ter</w:t>
            </w:r>
            <w:r w:rsidRPr="00C53B46">
              <w:rPr>
                <w:rFonts w:asciiTheme="minorBidi" w:eastAsia="Arial" w:hAnsiTheme="minorBidi"/>
                <w:spacing w:val="-2"/>
                <w:sz w:val="24"/>
                <w:szCs w:val="24"/>
              </w:rPr>
              <w:t>m</w:t>
            </w:r>
            <w:r w:rsidRPr="00C53B46">
              <w:rPr>
                <w:rFonts w:asciiTheme="minorBidi" w:eastAsia="Arial" w:hAnsiTheme="minorBidi"/>
                <w:sz w:val="24"/>
                <w:szCs w:val="24"/>
              </w:rPr>
              <w:t>i</w:t>
            </w:r>
            <w:r w:rsidRPr="00C53B46">
              <w:rPr>
                <w:rFonts w:asciiTheme="minorBidi" w:eastAsia="Arial" w:hAnsiTheme="minorBidi"/>
                <w:spacing w:val="-1"/>
                <w:sz w:val="24"/>
                <w:szCs w:val="24"/>
              </w:rPr>
              <w:t>n</w:t>
            </w:r>
            <w:r w:rsidRPr="00C53B46">
              <w:rPr>
                <w:rFonts w:asciiTheme="minorBidi" w:eastAsia="Arial" w:hAnsiTheme="minorBidi"/>
                <w:sz w:val="24"/>
                <w:szCs w:val="24"/>
              </w:rPr>
              <w:t>ation</w:t>
            </w:r>
            <w:r w:rsidRPr="00C53B46">
              <w:rPr>
                <w:rFonts w:asciiTheme="minorBidi" w:eastAsia="Arial" w:hAnsiTheme="minorBidi"/>
                <w:spacing w:val="2"/>
                <w:sz w:val="24"/>
                <w:szCs w:val="24"/>
              </w:rPr>
              <w:t xml:space="preserve"> </w:t>
            </w:r>
            <w:r w:rsidRPr="00C53B46">
              <w:rPr>
                <w:rFonts w:asciiTheme="minorBidi" w:eastAsia="Arial" w:hAnsiTheme="minorBidi"/>
                <w:spacing w:val="-3"/>
                <w:sz w:val="24"/>
                <w:szCs w:val="24"/>
              </w:rPr>
              <w:t xml:space="preserve">is adopted whether the </w:t>
            </w:r>
            <w:r w:rsidRPr="00C53B46">
              <w:rPr>
                <w:rFonts w:asciiTheme="minorBidi" w:eastAsia="Arial" w:hAnsiTheme="minorBidi"/>
                <w:sz w:val="24"/>
                <w:szCs w:val="24"/>
              </w:rPr>
              <w:t>B</w:t>
            </w:r>
            <w:r w:rsidRPr="00C53B46">
              <w:rPr>
                <w:rFonts w:asciiTheme="minorBidi" w:eastAsia="Arial" w:hAnsiTheme="minorBidi"/>
                <w:spacing w:val="-2"/>
                <w:sz w:val="24"/>
                <w:szCs w:val="24"/>
              </w:rPr>
              <w:t>i</w:t>
            </w:r>
            <w:r w:rsidRPr="00C53B46">
              <w:rPr>
                <w:rFonts w:asciiTheme="minorBidi" w:eastAsia="Arial" w:hAnsiTheme="minorBidi"/>
                <w:sz w:val="24"/>
                <w:szCs w:val="24"/>
              </w:rPr>
              <w:t>d</w:t>
            </w:r>
            <w:r w:rsidRPr="00C53B46">
              <w:rPr>
                <w:rFonts w:asciiTheme="minorBidi" w:eastAsia="Arial" w:hAnsiTheme="minorBidi"/>
                <w:spacing w:val="2"/>
                <w:sz w:val="24"/>
                <w:szCs w:val="24"/>
              </w:rPr>
              <w:t xml:space="preserve"> </w:t>
            </w:r>
            <w:r w:rsidRPr="00C53B46">
              <w:rPr>
                <w:rFonts w:asciiTheme="minorBidi" w:eastAsia="Arial" w:hAnsiTheme="minorBidi"/>
                <w:sz w:val="24"/>
                <w:szCs w:val="24"/>
              </w:rPr>
              <w:t>is in accordance</w:t>
            </w:r>
            <w:r w:rsidRPr="00C53B46">
              <w:rPr>
                <w:rFonts w:asciiTheme="minorBidi" w:eastAsia="Arial" w:hAnsiTheme="minorBidi"/>
                <w:spacing w:val="-3"/>
                <w:sz w:val="24"/>
                <w:szCs w:val="24"/>
              </w:rPr>
              <w:t xml:space="preserve"> </w:t>
            </w:r>
            <w:r w:rsidRPr="00C53B46">
              <w:rPr>
                <w:rFonts w:asciiTheme="minorBidi" w:eastAsia="Arial" w:hAnsiTheme="minorBidi"/>
                <w:spacing w:val="-2"/>
                <w:sz w:val="24"/>
                <w:szCs w:val="24"/>
              </w:rPr>
              <w:t>w</w:t>
            </w:r>
            <w:r w:rsidRPr="00C53B46">
              <w:rPr>
                <w:rFonts w:asciiTheme="minorBidi" w:eastAsia="Arial" w:hAnsiTheme="minorBidi"/>
                <w:sz w:val="24"/>
                <w:szCs w:val="24"/>
              </w:rPr>
              <w:t xml:space="preserve">ith </w:t>
            </w:r>
            <w:r w:rsidRPr="00C53B46">
              <w:rPr>
                <w:rFonts w:asciiTheme="minorBidi" w:eastAsia="Arial" w:hAnsiTheme="minorBidi"/>
                <w:spacing w:val="2"/>
                <w:sz w:val="24"/>
                <w:szCs w:val="24"/>
              </w:rPr>
              <w:t>t</w:t>
            </w:r>
            <w:r w:rsidRPr="00C53B46">
              <w:rPr>
                <w:rFonts w:asciiTheme="minorBidi" w:eastAsia="Arial" w:hAnsiTheme="minorBidi"/>
                <w:sz w:val="24"/>
                <w:szCs w:val="24"/>
              </w:rPr>
              <w:t>he co</w:t>
            </w:r>
            <w:r w:rsidRPr="00C53B46">
              <w:rPr>
                <w:rFonts w:asciiTheme="minorBidi" w:eastAsia="Arial" w:hAnsiTheme="minorBidi"/>
                <w:spacing w:val="-3"/>
                <w:sz w:val="24"/>
                <w:szCs w:val="24"/>
              </w:rPr>
              <w:t>n</w:t>
            </w:r>
            <w:r w:rsidRPr="00C53B46">
              <w:rPr>
                <w:rFonts w:asciiTheme="minorBidi" w:eastAsia="Arial" w:hAnsiTheme="minorBidi"/>
                <w:spacing w:val="-1"/>
                <w:sz w:val="24"/>
                <w:szCs w:val="24"/>
              </w:rPr>
              <w:t>t</w:t>
            </w:r>
            <w:r w:rsidRPr="00C53B46">
              <w:rPr>
                <w:rFonts w:asciiTheme="minorBidi" w:eastAsia="Arial" w:hAnsiTheme="minorBidi"/>
                <w:sz w:val="24"/>
                <w:szCs w:val="24"/>
              </w:rPr>
              <w:t>ents</w:t>
            </w:r>
            <w:r w:rsidRPr="00C53B46">
              <w:rPr>
                <w:rFonts w:asciiTheme="minorBidi" w:eastAsia="Arial" w:hAnsiTheme="minorBidi"/>
                <w:spacing w:val="2"/>
                <w:sz w:val="24"/>
                <w:szCs w:val="24"/>
              </w:rPr>
              <w:t xml:space="preserve"> </w:t>
            </w:r>
            <w:r w:rsidRPr="00C53B46">
              <w:rPr>
                <w:rFonts w:asciiTheme="minorBidi" w:eastAsia="Arial" w:hAnsiTheme="minorBidi"/>
                <w:spacing w:val="-3"/>
                <w:sz w:val="24"/>
                <w:szCs w:val="24"/>
              </w:rPr>
              <w:t>o</w:t>
            </w:r>
            <w:r w:rsidRPr="00C53B46">
              <w:rPr>
                <w:rFonts w:asciiTheme="minorBidi" w:eastAsia="Arial" w:hAnsiTheme="minorBidi"/>
                <w:sz w:val="24"/>
                <w:szCs w:val="24"/>
              </w:rPr>
              <w:t>f the</w:t>
            </w:r>
            <w:r w:rsidRPr="00C53B46">
              <w:rPr>
                <w:rFonts w:asciiTheme="minorBidi" w:eastAsia="Arial" w:hAnsiTheme="minorBidi"/>
                <w:spacing w:val="2"/>
                <w:sz w:val="24"/>
                <w:szCs w:val="24"/>
              </w:rPr>
              <w:t xml:space="preserve"> </w:t>
            </w:r>
            <w:r w:rsidRPr="00C53B46">
              <w:rPr>
                <w:rFonts w:asciiTheme="minorBidi" w:eastAsia="Arial" w:hAnsiTheme="minorBidi"/>
                <w:sz w:val="24"/>
                <w:szCs w:val="24"/>
              </w:rPr>
              <w:t>B</w:t>
            </w:r>
            <w:r w:rsidRPr="00C53B46">
              <w:rPr>
                <w:rFonts w:asciiTheme="minorBidi" w:eastAsia="Arial" w:hAnsiTheme="minorBidi"/>
                <w:spacing w:val="-2"/>
                <w:sz w:val="24"/>
                <w:szCs w:val="24"/>
              </w:rPr>
              <w:t>i</w:t>
            </w:r>
            <w:r w:rsidRPr="00C53B46">
              <w:rPr>
                <w:rFonts w:asciiTheme="minorBidi" w:eastAsia="Arial" w:hAnsiTheme="minorBidi"/>
                <w:sz w:val="24"/>
                <w:szCs w:val="24"/>
              </w:rPr>
              <w:t>d</w:t>
            </w:r>
            <w:r w:rsidRPr="00C53B46">
              <w:rPr>
                <w:rFonts w:asciiTheme="minorBidi" w:eastAsia="Arial" w:hAnsiTheme="minorBidi"/>
                <w:spacing w:val="1"/>
                <w:sz w:val="24"/>
                <w:szCs w:val="24"/>
              </w:rPr>
              <w:t xml:space="preserve"> </w:t>
            </w:r>
            <w:r w:rsidRPr="00C53B46">
              <w:rPr>
                <w:rFonts w:asciiTheme="minorBidi" w:eastAsia="Arial" w:hAnsiTheme="minorBidi"/>
                <w:spacing w:val="-3"/>
                <w:sz w:val="24"/>
                <w:szCs w:val="24"/>
              </w:rPr>
              <w:t>i</w:t>
            </w:r>
            <w:r w:rsidRPr="00C53B46">
              <w:rPr>
                <w:rFonts w:asciiTheme="minorBidi" w:eastAsia="Arial" w:hAnsiTheme="minorBidi"/>
                <w:sz w:val="24"/>
                <w:szCs w:val="24"/>
              </w:rPr>
              <w:t>tse</w:t>
            </w:r>
            <w:r w:rsidRPr="00C53B46">
              <w:rPr>
                <w:rFonts w:asciiTheme="minorBidi" w:eastAsia="Arial" w:hAnsiTheme="minorBidi"/>
                <w:spacing w:val="-3"/>
                <w:sz w:val="24"/>
                <w:szCs w:val="24"/>
              </w:rPr>
              <w:t>l</w:t>
            </w:r>
            <w:r w:rsidRPr="00C53B46">
              <w:rPr>
                <w:rFonts w:asciiTheme="minorBidi" w:eastAsia="Arial" w:hAnsiTheme="minorBidi"/>
                <w:spacing w:val="3"/>
                <w:sz w:val="24"/>
                <w:szCs w:val="24"/>
              </w:rPr>
              <w:t>f</w:t>
            </w:r>
            <w:r w:rsidRPr="00C53B46">
              <w:rPr>
                <w:rFonts w:asciiTheme="minorBidi" w:eastAsia="Arial" w:hAnsiTheme="minorBidi"/>
                <w:sz w:val="24"/>
                <w:szCs w:val="24"/>
              </w:rPr>
              <w:t>.</w:t>
            </w:r>
          </w:p>
          <w:p w:rsidR="001E592F" w:rsidRPr="00C53B46" w:rsidRDefault="001E592F" w:rsidP="00C53B46">
            <w:pPr>
              <w:bidi w:val="0"/>
              <w:spacing w:line="110" w:lineRule="exact"/>
              <w:ind w:firstLine="34"/>
              <w:jc w:val="both"/>
              <w:rPr>
                <w:rFonts w:asciiTheme="minorBidi" w:eastAsiaTheme="minorHAnsi" w:hAnsiTheme="minorBidi"/>
                <w:sz w:val="24"/>
                <w:szCs w:val="24"/>
              </w:rPr>
            </w:pPr>
          </w:p>
          <w:p w:rsidR="001E592F" w:rsidRPr="00C53B46" w:rsidRDefault="001E592F" w:rsidP="00C53B46">
            <w:pPr>
              <w:bidi w:val="0"/>
              <w:ind w:firstLine="34"/>
              <w:jc w:val="both"/>
              <w:rPr>
                <w:rFonts w:asciiTheme="minorBidi" w:eastAsia="Arial" w:hAnsiTheme="minorBidi"/>
                <w:sz w:val="23"/>
                <w:szCs w:val="23"/>
              </w:rPr>
            </w:pPr>
            <w:r w:rsidRPr="00C53B46">
              <w:rPr>
                <w:rFonts w:asciiTheme="minorBidi" w:eastAsia="Arial" w:hAnsiTheme="minorBidi"/>
                <w:sz w:val="24"/>
                <w:szCs w:val="24"/>
              </w:rPr>
              <w:t>3</w:t>
            </w:r>
            <w:r w:rsidRPr="00C53B46">
              <w:rPr>
                <w:rFonts w:asciiTheme="minorBidi" w:eastAsia="Arial" w:hAnsiTheme="minorBidi"/>
                <w:spacing w:val="-1"/>
                <w:sz w:val="24"/>
                <w:szCs w:val="24"/>
              </w:rPr>
              <w:t>0</w:t>
            </w:r>
            <w:r w:rsidRPr="00C53B46">
              <w:rPr>
                <w:rFonts w:asciiTheme="minorBidi" w:eastAsia="Arial" w:hAnsiTheme="minorBidi"/>
                <w:spacing w:val="1"/>
                <w:sz w:val="24"/>
                <w:szCs w:val="24"/>
              </w:rPr>
              <w:t>-</w:t>
            </w:r>
            <w:r w:rsidRPr="00C53B46">
              <w:rPr>
                <w:rFonts w:asciiTheme="minorBidi" w:eastAsia="Arial" w:hAnsiTheme="minorBidi"/>
                <w:sz w:val="24"/>
                <w:szCs w:val="24"/>
              </w:rPr>
              <w:t xml:space="preserve">2-  </w:t>
            </w:r>
            <w:r w:rsidRPr="00C53B46">
              <w:rPr>
                <w:rFonts w:asciiTheme="minorBidi" w:eastAsia="Arial" w:hAnsiTheme="minorBidi"/>
                <w:spacing w:val="2"/>
                <w:sz w:val="24"/>
                <w:szCs w:val="24"/>
              </w:rPr>
              <w:t>T</w:t>
            </w:r>
            <w:r w:rsidRPr="00C53B46">
              <w:rPr>
                <w:rFonts w:asciiTheme="minorBidi" w:eastAsia="Arial" w:hAnsiTheme="minorBidi"/>
                <w:sz w:val="24"/>
                <w:szCs w:val="24"/>
              </w:rPr>
              <w:t xml:space="preserve">he </w:t>
            </w:r>
            <w:r w:rsidRPr="00C53B46">
              <w:rPr>
                <w:rFonts w:asciiTheme="minorBidi" w:eastAsia="Arial" w:hAnsiTheme="minorBidi"/>
                <w:spacing w:val="50"/>
                <w:sz w:val="24"/>
                <w:szCs w:val="24"/>
              </w:rPr>
              <w:t xml:space="preserve"> </w:t>
            </w:r>
            <w:r w:rsidRPr="00C53B46">
              <w:rPr>
                <w:rFonts w:asciiTheme="minorBidi" w:eastAsia="Arial" w:hAnsiTheme="minorBidi"/>
                <w:sz w:val="24"/>
                <w:szCs w:val="24"/>
              </w:rPr>
              <w:t>c</w:t>
            </w:r>
            <w:r w:rsidRPr="00C53B46">
              <w:rPr>
                <w:rFonts w:asciiTheme="minorBidi" w:eastAsia="Arial" w:hAnsiTheme="minorBidi"/>
                <w:spacing w:val="-3"/>
                <w:sz w:val="24"/>
                <w:szCs w:val="24"/>
              </w:rPr>
              <w:t>o</w:t>
            </w:r>
            <w:r w:rsidRPr="00C53B46">
              <w:rPr>
                <w:rFonts w:asciiTheme="minorBidi" w:eastAsia="Arial" w:hAnsiTheme="minorBidi"/>
                <w:sz w:val="24"/>
                <w:szCs w:val="24"/>
              </w:rPr>
              <w:t>mpl</w:t>
            </w:r>
            <w:r w:rsidRPr="00C53B46">
              <w:rPr>
                <w:rFonts w:asciiTheme="minorBidi" w:eastAsia="Arial" w:hAnsiTheme="minorBidi"/>
                <w:spacing w:val="-2"/>
                <w:sz w:val="24"/>
                <w:szCs w:val="24"/>
              </w:rPr>
              <w:t>i</w:t>
            </w:r>
            <w:r w:rsidRPr="00C53B46">
              <w:rPr>
                <w:rFonts w:asciiTheme="minorBidi" w:eastAsia="Arial" w:hAnsiTheme="minorBidi"/>
                <w:sz w:val="24"/>
                <w:szCs w:val="24"/>
              </w:rPr>
              <w:t xml:space="preserve">ant </w:t>
            </w:r>
            <w:r w:rsidRPr="00C53B46">
              <w:rPr>
                <w:rFonts w:asciiTheme="minorBidi" w:eastAsia="Arial" w:hAnsiTheme="minorBidi"/>
                <w:spacing w:val="51"/>
                <w:sz w:val="24"/>
                <w:szCs w:val="24"/>
              </w:rPr>
              <w:t xml:space="preserve"> </w:t>
            </w:r>
            <w:r w:rsidRPr="00C53B46">
              <w:rPr>
                <w:rFonts w:asciiTheme="minorBidi" w:eastAsia="Arial" w:hAnsiTheme="minorBidi"/>
                <w:sz w:val="24"/>
                <w:szCs w:val="24"/>
              </w:rPr>
              <w:t>B</w:t>
            </w:r>
            <w:r w:rsidRPr="00C53B46">
              <w:rPr>
                <w:rFonts w:asciiTheme="minorBidi" w:eastAsia="Arial" w:hAnsiTheme="minorBidi"/>
                <w:spacing w:val="-2"/>
                <w:sz w:val="24"/>
                <w:szCs w:val="24"/>
              </w:rPr>
              <w:t>i</w:t>
            </w:r>
            <w:r w:rsidRPr="00C53B46">
              <w:rPr>
                <w:rFonts w:asciiTheme="minorBidi" w:eastAsia="Arial" w:hAnsiTheme="minorBidi"/>
                <w:sz w:val="24"/>
                <w:szCs w:val="24"/>
              </w:rPr>
              <w:t xml:space="preserve">d </w:t>
            </w:r>
            <w:r w:rsidRPr="00C53B46">
              <w:rPr>
                <w:rFonts w:asciiTheme="minorBidi" w:eastAsia="Arial" w:hAnsiTheme="minorBidi"/>
                <w:spacing w:val="51"/>
                <w:sz w:val="24"/>
                <w:szCs w:val="24"/>
              </w:rPr>
              <w:t xml:space="preserve"> </w:t>
            </w:r>
            <w:r w:rsidRPr="00C53B46">
              <w:rPr>
                <w:rFonts w:asciiTheme="minorBidi" w:eastAsia="Arial" w:hAnsiTheme="minorBidi"/>
                <w:sz w:val="24"/>
                <w:szCs w:val="24"/>
              </w:rPr>
              <w:t xml:space="preserve">is </w:t>
            </w:r>
            <w:r w:rsidRPr="00C53B46">
              <w:rPr>
                <w:rFonts w:asciiTheme="minorBidi" w:eastAsia="Arial" w:hAnsiTheme="minorBidi"/>
                <w:spacing w:val="48"/>
                <w:sz w:val="24"/>
                <w:szCs w:val="24"/>
              </w:rPr>
              <w:t xml:space="preserve"> </w:t>
            </w:r>
            <w:r w:rsidRPr="00C53B46">
              <w:rPr>
                <w:rFonts w:asciiTheme="minorBidi" w:eastAsia="Arial" w:hAnsiTheme="minorBidi"/>
                <w:sz w:val="24"/>
                <w:szCs w:val="24"/>
              </w:rPr>
              <w:t xml:space="preserve">the </w:t>
            </w:r>
            <w:r w:rsidRPr="00C53B46">
              <w:rPr>
                <w:rFonts w:asciiTheme="minorBidi" w:eastAsia="Arial" w:hAnsiTheme="minorBidi"/>
                <w:spacing w:val="51"/>
                <w:sz w:val="24"/>
                <w:szCs w:val="24"/>
              </w:rPr>
              <w:t xml:space="preserve"> </w:t>
            </w:r>
            <w:r w:rsidRPr="00C53B46">
              <w:rPr>
                <w:rFonts w:asciiTheme="minorBidi" w:eastAsia="Arial" w:hAnsiTheme="minorBidi"/>
                <w:sz w:val="24"/>
                <w:szCs w:val="24"/>
              </w:rPr>
              <w:t>B</w:t>
            </w:r>
            <w:r w:rsidRPr="00C53B46">
              <w:rPr>
                <w:rFonts w:asciiTheme="minorBidi" w:eastAsia="Arial" w:hAnsiTheme="minorBidi"/>
                <w:spacing w:val="-2"/>
                <w:sz w:val="24"/>
                <w:szCs w:val="24"/>
              </w:rPr>
              <w:t>i</w:t>
            </w:r>
            <w:r w:rsidRPr="00C53B46">
              <w:rPr>
                <w:rFonts w:asciiTheme="minorBidi" w:eastAsia="Arial" w:hAnsiTheme="minorBidi"/>
                <w:sz w:val="24"/>
                <w:szCs w:val="24"/>
              </w:rPr>
              <w:t xml:space="preserve">d </w:t>
            </w:r>
            <w:r w:rsidRPr="00C53B46">
              <w:rPr>
                <w:rFonts w:asciiTheme="minorBidi" w:eastAsia="Arial" w:hAnsiTheme="minorBidi"/>
                <w:spacing w:val="48"/>
                <w:sz w:val="24"/>
                <w:szCs w:val="24"/>
              </w:rPr>
              <w:t xml:space="preserve"> </w:t>
            </w:r>
            <w:r w:rsidRPr="00C53B46">
              <w:rPr>
                <w:rFonts w:asciiTheme="minorBidi" w:eastAsia="Arial" w:hAnsiTheme="minorBidi"/>
                <w:sz w:val="24"/>
                <w:szCs w:val="24"/>
              </w:rPr>
              <w:t>meeti</w:t>
            </w:r>
            <w:r w:rsidRPr="00C53B46">
              <w:rPr>
                <w:rFonts w:asciiTheme="minorBidi" w:eastAsia="Arial" w:hAnsiTheme="minorBidi"/>
                <w:spacing w:val="-3"/>
                <w:sz w:val="24"/>
                <w:szCs w:val="24"/>
              </w:rPr>
              <w:t>n</w:t>
            </w:r>
            <w:r w:rsidRPr="00C53B46">
              <w:rPr>
                <w:rFonts w:asciiTheme="minorBidi" w:eastAsia="Arial" w:hAnsiTheme="minorBidi"/>
                <w:sz w:val="24"/>
                <w:szCs w:val="24"/>
              </w:rPr>
              <w:t xml:space="preserve">g </w:t>
            </w:r>
            <w:r w:rsidRPr="00C53B46">
              <w:rPr>
                <w:rFonts w:asciiTheme="minorBidi" w:eastAsia="Arial" w:hAnsiTheme="minorBidi"/>
                <w:spacing w:val="53"/>
                <w:sz w:val="24"/>
                <w:szCs w:val="24"/>
              </w:rPr>
              <w:t xml:space="preserve"> </w:t>
            </w:r>
            <w:r w:rsidRPr="00C53B46">
              <w:rPr>
                <w:rFonts w:asciiTheme="minorBidi" w:eastAsia="Arial" w:hAnsiTheme="minorBidi"/>
                <w:sz w:val="23"/>
                <w:szCs w:val="23"/>
              </w:rPr>
              <w:t>a</w:t>
            </w:r>
            <w:r w:rsidRPr="00C53B46">
              <w:rPr>
                <w:rFonts w:asciiTheme="minorBidi" w:eastAsia="Arial" w:hAnsiTheme="minorBidi"/>
                <w:spacing w:val="-1"/>
                <w:sz w:val="23"/>
                <w:szCs w:val="23"/>
              </w:rPr>
              <w:t>l</w:t>
            </w:r>
            <w:r w:rsidRPr="00C53B46">
              <w:rPr>
                <w:rFonts w:asciiTheme="minorBidi" w:eastAsia="Arial" w:hAnsiTheme="minorBidi"/>
                <w:sz w:val="23"/>
                <w:szCs w:val="23"/>
              </w:rPr>
              <w:t xml:space="preserve">l </w:t>
            </w:r>
            <w:r w:rsidRPr="00C53B46">
              <w:rPr>
                <w:rFonts w:asciiTheme="minorBidi" w:eastAsia="Arial" w:hAnsiTheme="minorBidi"/>
                <w:spacing w:val="50"/>
                <w:sz w:val="23"/>
                <w:szCs w:val="23"/>
              </w:rPr>
              <w:t xml:space="preserve"> </w:t>
            </w:r>
            <w:r w:rsidRPr="00C53B46">
              <w:rPr>
                <w:rFonts w:asciiTheme="minorBidi" w:eastAsia="Arial" w:hAnsiTheme="minorBidi"/>
                <w:sz w:val="23"/>
                <w:szCs w:val="23"/>
              </w:rPr>
              <w:t xml:space="preserve">the </w:t>
            </w:r>
            <w:r w:rsidRPr="00C53B46">
              <w:rPr>
                <w:rFonts w:asciiTheme="minorBidi" w:eastAsia="Arial" w:hAnsiTheme="minorBidi"/>
                <w:spacing w:val="49"/>
                <w:sz w:val="23"/>
                <w:szCs w:val="23"/>
              </w:rPr>
              <w:t xml:space="preserve"> </w:t>
            </w:r>
            <w:r w:rsidRPr="00C53B46">
              <w:rPr>
                <w:rFonts w:asciiTheme="minorBidi" w:eastAsia="Arial" w:hAnsiTheme="minorBidi"/>
                <w:sz w:val="23"/>
                <w:szCs w:val="23"/>
              </w:rPr>
              <w:t xml:space="preserve">terms, </w:t>
            </w:r>
            <w:r w:rsidRPr="00C53B46">
              <w:rPr>
                <w:rFonts w:asciiTheme="minorBidi" w:eastAsia="Arial" w:hAnsiTheme="minorBidi"/>
                <w:spacing w:val="50"/>
                <w:sz w:val="23"/>
                <w:szCs w:val="23"/>
              </w:rPr>
              <w:t xml:space="preserve"> </w:t>
            </w:r>
            <w:r w:rsidRPr="00C53B46">
              <w:rPr>
                <w:rFonts w:asciiTheme="minorBidi" w:eastAsia="Arial" w:hAnsiTheme="minorBidi"/>
                <w:sz w:val="23"/>
                <w:szCs w:val="23"/>
              </w:rPr>
              <w:t>cond</w:t>
            </w:r>
            <w:r w:rsidRPr="00C53B46">
              <w:rPr>
                <w:rFonts w:asciiTheme="minorBidi" w:eastAsia="Arial" w:hAnsiTheme="minorBidi"/>
                <w:spacing w:val="-2"/>
                <w:sz w:val="23"/>
                <w:szCs w:val="23"/>
              </w:rPr>
              <w:t>i</w:t>
            </w:r>
            <w:r w:rsidRPr="00C53B46">
              <w:rPr>
                <w:rFonts w:asciiTheme="minorBidi" w:eastAsia="Arial" w:hAnsiTheme="minorBidi"/>
                <w:sz w:val="23"/>
                <w:szCs w:val="23"/>
              </w:rPr>
              <w:t xml:space="preserve">tions </w:t>
            </w:r>
            <w:r w:rsidRPr="00C53B46">
              <w:rPr>
                <w:rFonts w:asciiTheme="minorBidi" w:eastAsia="Arial" w:hAnsiTheme="minorBidi"/>
                <w:spacing w:val="48"/>
                <w:sz w:val="23"/>
                <w:szCs w:val="23"/>
              </w:rPr>
              <w:t xml:space="preserve"> </w:t>
            </w:r>
            <w:r w:rsidRPr="00C53B46">
              <w:rPr>
                <w:rFonts w:asciiTheme="minorBidi" w:eastAsia="Arial" w:hAnsiTheme="minorBidi"/>
                <w:sz w:val="23"/>
                <w:szCs w:val="23"/>
              </w:rPr>
              <w:t>and spec</w:t>
            </w:r>
            <w:r w:rsidRPr="00C53B46">
              <w:rPr>
                <w:rFonts w:asciiTheme="minorBidi" w:eastAsia="Arial" w:hAnsiTheme="minorBidi"/>
                <w:spacing w:val="-4"/>
                <w:sz w:val="23"/>
                <w:szCs w:val="23"/>
              </w:rPr>
              <w:t>i</w:t>
            </w:r>
            <w:r w:rsidRPr="00C53B46">
              <w:rPr>
                <w:rFonts w:asciiTheme="minorBidi" w:eastAsia="Arial" w:hAnsiTheme="minorBidi"/>
                <w:spacing w:val="3"/>
                <w:sz w:val="23"/>
                <w:szCs w:val="23"/>
              </w:rPr>
              <w:t>f</w:t>
            </w:r>
            <w:r w:rsidRPr="00C53B46">
              <w:rPr>
                <w:rFonts w:asciiTheme="minorBidi" w:eastAsia="Arial" w:hAnsiTheme="minorBidi"/>
                <w:sz w:val="23"/>
                <w:szCs w:val="23"/>
              </w:rPr>
              <w:t>ic</w:t>
            </w:r>
            <w:r w:rsidRPr="00C53B46">
              <w:rPr>
                <w:rFonts w:asciiTheme="minorBidi" w:eastAsia="Arial" w:hAnsiTheme="minorBidi"/>
                <w:spacing w:val="-1"/>
                <w:sz w:val="23"/>
                <w:szCs w:val="23"/>
              </w:rPr>
              <w:t>a</w:t>
            </w:r>
            <w:r w:rsidRPr="00C53B46">
              <w:rPr>
                <w:rFonts w:asciiTheme="minorBidi" w:eastAsia="Arial" w:hAnsiTheme="minorBidi"/>
                <w:sz w:val="23"/>
                <w:szCs w:val="23"/>
              </w:rPr>
              <w:t>tions</w:t>
            </w:r>
            <w:r w:rsidRPr="00C53B46">
              <w:rPr>
                <w:rFonts w:asciiTheme="minorBidi" w:eastAsia="Arial" w:hAnsiTheme="minorBidi"/>
                <w:spacing w:val="3"/>
                <w:sz w:val="23"/>
                <w:szCs w:val="23"/>
              </w:rPr>
              <w:t xml:space="preserve"> </w:t>
            </w:r>
            <w:r w:rsidRPr="00C53B46">
              <w:rPr>
                <w:rFonts w:asciiTheme="minorBidi" w:eastAsia="Arial" w:hAnsiTheme="minorBidi"/>
                <w:sz w:val="23"/>
                <w:szCs w:val="23"/>
              </w:rPr>
              <w:t>st</w:t>
            </w:r>
            <w:r w:rsidRPr="00C53B46">
              <w:rPr>
                <w:rFonts w:asciiTheme="minorBidi" w:eastAsia="Arial" w:hAnsiTheme="minorBidi"/>
                <w:spacing w:val="-2"/>
                <w:sz w:val="23"/>
                <w:szCs w:val="23"/>
              </w:rPr>
              <w:t>a</w:t>
            </w:r>
            <w:r w:rsidRPr="00C53B46">
              <w:rPr>
                <w:rFonts w:asciiTheme="minorBidi" w:eastAsia="Arial" w:hAnsiTheme="minorBidi"/>
                <w:sz w:val="23"/>
                <w:szCs w:val="23"/>
              </w:rPr>
              <w:t>ted</w:t>
            </w:r>
            <w:r w:rsidRPr="00C53B46">
              <w:rPr>
                <w:rFonts w:asciiTheme="minorBidi" w:eastAsia="Arial" w:hAnsiTheme="minorBidi"/>
                <w:spacing w:val="4"/>
                <w:sz w:val="23"/>
                <w:szCs w:val="23"/>
              </w:rPr>
              <w:t xml:space="preserve"> </w:t>
            </w:r>
            <w:r w:rsidRPr="00C53B46">
              <w:rPr>
                <w:rFonts w:asciiTheme="minorBidi" w:eastAsia="Arial" w:hAnsiTheme="minorBidi"/>
                <w:sz w:val="23"/>
                <w:szCs w:val="23"/>
              </w:rPr>
              <w:t>in the</w:t>
            </w:r>
            <w:r w:rsidRPr="00C53B46">
              <w:rPr>
                <w:rFonts w:asciiTheme="minorBidi" w:eastAsia="Arial" w:hAnsiTheme="minorBidi"/>
                <w:spacing w:val="4"/>
                <w:sz w:val="23"/>
                <w:szCs w:val="23"/>
              </w:rPr>
              <w:t xml:space="preserve"> </w:t>
            </w:r>
            <w:r w:rsidRPr="00C53B46">
              <w:rPr>
                <w:rFonts w:asciiTheme="minorBidi" w:eastAsia="Arial" w:hAnsiTheme="minorBidi"/>
                <w:sz w:val="23"/>
                <w:szCs w:val="23"/>
              </w:rPr>
              <w:t>tender</w:t>
            </w:r>
            <w:r w:rsidRPr="00C53B46">
              <w:rPr>
                <w:rFonts w:asciiTheme="minorBidi" w:eastAsia="Arial" w:hAnsiTheme="minorBidi"/>
                <w:spacing w:val="6"/>
                <w:sz w:val="23"/>
                <w:szCs w:val="23"/>
              </w:rPr>
              <w:t xml:space="preserve"> </w:t>
            </w:r>
            <w:r w:rsidRPr="00C53B46">
              <w:rPr>
                <w:rFonts w:asciiTheme="minorBidi" w:eastAsia="Arial" w:hAnsiTheme="minorBidi"/>
                <w:sz w:val="23"/>
                <w:szCs w:val="23"/>
              </w:rPr>
              <w:t>d</w:t>
            </w:r>
            <w:r w:rsidRPr="00C53B46">
              <w:rPr>
                <w:rFonts w:asciiTheme="minorBidi" w:eastAsia="Arial" w:hAnsiTheme="minorBidi"/>
                <w:spacing w:val="-1"/>
                <w:sz w:val="23"/>
                <w:szCs w:val="23"/>
              </w:rPr>
              <w:t>o</w:t>
            </w:r>
            <w:r w:rsidRPr="00C53B46">
              <w:rPr>
                <w:rFonts w:asciiTheme="minorBidi" w:eastAsia="Arial" w:hAnsiTheme="minorBidi"/>
                <w:sz w:val="23"/>
                <w:szCs w:val="23"/>
              </w:rPr>
              <w:t>cume</w:t>
            </w:r>
            <w:r w:rsidRPr="00C53B46">
              <w:rPr>
                <w:rFonts w:asciiTheme="minorBidi" w:eastAsia="Arial" w:hAnsiTheme="minorBidi"/>
                <w:spacing w:val="-3"/>
                <w:sz w:val="23"/>
                <w:szCs w:val="23"/>
              </w:rPr>
              <w:t>n</w:t>
            </w:r>
            <w:r w:rsidRPr="00C53B46">
              <w:rPr>
                <w:rFonts w:asciiTheme="minorBidi" w:eastAsia="Arial" w:hAnsiTheme="minorBidi"/>
                <w:spacing w:val="-1"/>
                <w:sz w:val="23"/>
                <w:szCs w:val="23"/>
              </w:rPr>
              <w:t>t</w:t>
            </w:r>
            <w:r w:rsidRPr="00C53B46">
              <w:rPr>
                <w:rFonts w:asciiTheme="minorBidi" w:eastAsia="Arial" w:hAnsiTheme="minorBidi"/>
                <w:sz w:val="23"/>
                <w:szCs w:val="23"/>
              </w:rPr>
              <w:t>s</w:t>
            </w:r>
            <w:r w:rsidRPr="00C53B46">
              <w:rPr>
                <w:rFonts w:asciiTheme="minorBidi" w:eastAsia="Arial" w:hAnsiTheme="minorBidi"/>
                <w:spacing w:val="6"/>
                <w:sz w:val="23"/>
                <w:szCs w:val="23"/>
              </w:rPr>
              <w:t xml:space="preserve"> </w:t>
            </w:r>
            <w:r w:rsidRPr="00C53B46">
              <w:rPr>
                <w:rFonts w:asciiTheme="minorBidi" w:eastAsia="Arial" w:hAnsiTheme="minorBidi"/>
                <w:spacing w:val="-3"/>
                <w:sz w:val="23"/>
                <w:szCs w:val="23"/>
              </w:rPr>
              <w:t>w</w:t>
            </w:r>
            <w:r w:rsidRPr="00C53B46">
              <w:rPr>
                <w:rFonts w:asciiTheme="minorBidi" w:eastAsia="Arial" w:hAnsiTheme="minorBidi"/>
                <w:sz w:val="23"/>
                <w:szCs w:val="23"/>
              </w:rPr>
              <w:t>ithout</w:t>
            </w:r>
            <w:r w:rsidRPr="00C53B46">
              <w:rPr>
                <w:rFonts w:asciiTheme="minorBidi" w:eastAsia="Arial" w:hAnsiTheme="minorBidi"/>
                <w:spacing w:val="4"/>
                <w:sz w:val="23"/>
                <w:szCs w:val="23"/>
              </w:rPr>
              <w:t xml:space="preserve"> </w:t>
            </w:r>
            <w:r w:rsidRPr="00C53B46">
              <w:rPr>
                <w:rFonts w:asciiTheme="minorBidi" w:eastAsia="Arial" w:hAnsiTheme="minorBidi"/>
                <w:sz w:val="23"/>
                <w:szCs w:val="23"/>
              </w:rPr>
              <w:t>s</w:t>
            </w:r>
            <w:r w:rsidRPr="00C53B46">
              <w:rPr>
                <w:rFonts w:asciiTheme="minorBidi" w:eastAsia="Arial" w:hAnsiTheme="minorBidi"/>
                <w:spacing w:val="-3"/>
                <w:sz w:val="23"/>
                <w:szCs w:val="23"/>
              </w:rPr>
              <w:t>i</w:t>
            </w:r>
            <w:r w:rsidRPr="00C53B46">
              <w:rPr>
                <w:rFonts w:asciiTheme="minorBidi" w:eastAsia="Arial" w:hAnsiTheme="minorBidi"/>
                <w:spacing w:val="2"/>
                <w:sz w:val="23"/>
                <w:szCs w:val="23"/>
              </w:rPr>
              <w:t>g</w:t>
            </w:r>
            <w:r w:rsidRPr="00C53B46">
              <w:rPr>
                <w:rFonts w:asciiTheme="minorBidi" w:eastAsia="Arial" w:hAnsiTheme="minorBidi"/>
                <w:sz w:val="23"/>
                <w:szCs w:val="23"/>
              </w:rPr>
              <w:t>n</w:t>
            </w:r>
            <w:r w:rsidRPr="00C53B46">
              <w:rPr>
                <w:rFonts w:asciiTheme="minorBidi" w:eastAsia="Arial" w:hAnsiTheme="minorBidi"/>
                <w:spacing w:val="-4"/>
                <w:sz w:val="23"/>
                <w:szCs w:val="23"/>
              </w:rPr>
              <w:t>i</w:t>
            </w:r>
            <w:r w:rsidRPr="00C53B46">
              <w:rPr>
                <w:rFonts w:asciiTheme="minorBidi" w:eastAsia="Arial" w:hAnsiTheme="minorBidi"/>
                <w:spacing w:val="3"/>
                <w:sz w:val="23"/>
                <w:szCs w:val="23"/>
              </w:rPr>
              <w:t>f</w:t>
            </w:r>
            <w:r w:rsidRPr="00C53B46">
              <w:rPr>
                <w:rFonts w:asciiTheme="minorBidi" w:eastAsia="Arial" w:hAnsiTheme="minorBidi"/>
                <w:sz w:val="23"/>
                <w:szCs w:val="23"/>
              </w:rPr>
              <w:t>ic</w:t>
            </w:r>
            <w:r w:rsidRPr="00C53B46">
              <w:rPr>
                <w:rFonts w:asciiTheme="minorBidi" w:eastAsia="Arial" w:hAnsiTheme="minorBidi"/>
                <w:spacing w:val="-1"/>
                <w:sz w:val="23"/>
                <w:szCs w:val="23"/>
              </w:rPr>
              <w:t>a</w:t>
            </w:r>
            <w:r w:rsidRPr="00C53B46">
              <w:rPr>
                <w:rFonts w:asciiTheme="minorBidi" w:eastAsia="Arial" w:hAnsiTheme="minorBidi"/>
                <w:sz w:val="23"/>
                <w:szCs w:val="23"/>
              </w:rPr>
              <w:t>nt</w:t>
            </w:r>
            <w:r w:rsidRPr="00C53B46">
              <w:rPr>
                <w:rFonts w:asciiTheme="minorBidi" w:eastAsia="Arial" w:hAnsiTheme="minorBidi"/>
                <w:spacing w:val="5"/>
                <w:sz w:val="23"/>
                <w:szCs w:val="23"/>
              </w:rPr>
              <w:t xml:space="preserve"> </w:t>
            </w:r>
            <w:r w:rsidRPr="00C53B46">
              <w:rPr>
                <w:rFonts w:asciiTheme="minorBidi" w:eastAsia="Arial" w:hAnsiTheme="minorBidi"/>
                <w:sz w:val="23"/>
                <w:szCs w:val="23"/>
              </w:rPr>
              <w:t>d</w:t>
            </w:r>
            <w:r w:rsidRPr="00C53B46">
              <w:rPr>
                <w:rFonts w:asciiTheme="minorBidi" w:eastAsia="Arial" w:hAnsiTheme="minorBidi"/>
                <w:spacing w:val="-3"/>
                <w:sz w:val="23"/>
                <w:szCs w:val="23"/>
              </w:rPr>
              <w:t>e</w:t>
            </w:r>
            <w:r w:rsidRPr="00C53B46">
              <w:rPr>
                <w:rFonts w:asciiTheme="minorBidi" w:eastAsia="Arial" w:hAnsiTheme="minorBidi"/>
                <w:spacing w:val="-2"/>
                <w:sz w:val="23"/>
                <w:szCs w:val="23"/>
              </w:rPr>
              <w:t>v</w:t>
            </w:r>
            <w:r w:rsidRPr="00C53B46">
              <w:rPr>
                <w:rFonts w:asciiTheme="minorBidi" w:eastAsia="Arial" w:hAnsiTheme="minorBidi"/>
                <w:sz w:val="23"/>
                <w:szCs w:val="23"/>
              </w:rPr>
              <w:t>i</w:t>
            </w:r>
            <w:r w:rsidRPr="00C53B46">
              <w:rPr>
                <w:rFonts w:asciiTheme="minorBidi" w:eastAsia="Arial" w:hAnsiTheme="minorBidi"/>
                <w:spacing w:val="-1"/>
                <w:sz w:val="23"/>
                <w:szCs w:val="23"/>
              </w:rPr>
              <w:t>a</w:t>
            </w:r>
            <w:r w:rsidRPr="00C53B46">
              <w:rPr>
                <w:rFonts w:asciiTheme="minorBidi" w:eastAsia="Arial" w:hAnsiTheme="minorBidi"/>
                <w:sz w:val="23"/>
                <w:szCs w:val="23"/>
              </w:rPr>
              <w:t>tion, res</w:t>
            </w:r>
            <w:r w:rsidRPr="00C53B46">
              <w:rPr>
                <w:rFonts w:asciiTheme="minorBidi" w:eastAsia="Arial" w:hAnsiTheme="minorBidi"/>
                <w:spacing w:val="-1"/>
                <w:sz w:val="23"/>
                <w:szCs w:val="23"/>
              </w:rPr>
              <w:t>t</w:t>
            </w:r>
            <w:r w:rsidRPr="00C53B46">
              <w:rPr>
                <w:rFonts w:asciiTheme="minorBidi" w:eastAsia="Arial" w:hAnsiTheme="minorBidi"/>
                <w:sz w:val="23"/>
                <w:szCs w:val="23"/>
              </w:rPr>
              <w:t xml:space="preserve">riction </w:t>
            </w:r>
            <w:r w:rsidRPr="00C53B46">
              <w:rPr>
                <w:rFonts w:asciiTheme="minorBidi" w:eastAsia="Arial" w:hAnsiTheme="minorBidi"/>
                <w:spacing w:val="-3"/>
                <w:sz w:val="23"/>
                <w:szCs w:val="23"/>
              </w:rPr>
              <w:t>o</w:t>
            </w:r>
            <w:r w:rsidRPr="00C53B46">
              <w:rPr>
                <w:rFonts w:asciiTheme="minorBidi" w:eastAsia="Arial" w:hAnsiTheme="minorBidi"/>
                <w:sz w:val="23"/>
                <w:szCs w:val="23"/>
              </w:rPr>
              <w:t>r</w:t>
            </w:r>
            <w:r w:rsidRPr="00C53B46">
              <w:rPr>
                <w:rFonts w:asciiTheme="minorBidi" w:eastAsia="Arial" w:hAnsiTheme="minorBidi"/>
                <w:spacing w:val="2"/>
                <w:sz w:val="23"/>
                <w:szCs w:val="23"/>
              </w:rPr>
              <w:t xml:space="preserve"> </w:t>
            </w:r>
            <w:r w:rsidRPr="00C53B46">
              <w:rPr>
                <w:rFonts w:asciiTheme="minorBidi" w:eastAsia="Arial" w:hAnsiTheme="minorBidi"/>
                <w:sz w:val="23"/>
                <w:szCs w:val="23"/>
              </w:rPr>
              <w:t>de</w:t>
            </w:r>
            <w:r w:rsidRPr="00C53B46">
              <w:rPr>
                <w:rFonts w:asciiTheme="minorBidi" w:eastAsia="Arial" w:hAnsiTheme="minorBidi"/>
                <w:spacing w:val="-2"/>
                <w:sz w:val="23"/>
                <w:szCs w:val="23"/>
              </w:rPr>
              <w:t>l</w:t>
            </w:r>
            <w:r w:rsidRPr="00C53B46">
              <w:rPr>
                <w:rFonts w:asciiTheme="minorBidi" w:eastAsia="Arial" w:hAnsiTheme="minorBidi"/>
                <w:sz w:val="23"/>
                <w:szCs w:val="23"/>
              </w:rPr>
              <w:t>etio</w:t>
            </w:r>
            <w:r w:rsidRPr="00C53B46">
              <w:rPr>
                <w:rFonts w:asciiTheme="minorBidi" w:eastAsia="Arial" w:hAnsiTheme="minorBidi"/>
                <w:spacing w:val="-3"/>
                <w:sz w:val="23"/>
                <w:szCs w:val="23"/>
              </w:rPr>
              <w:t>n</w:t>
            </w:r>
            <w:r w:rsidRPr="00C53B46">
              <w:rPr>
                <w:rFonts w:asciiTheme="minorBidi" w:eastAsia="Arial" w:hAnsiTheme="minorBidi"/>
                <w:sz w:val="23"/>
                <w:szCs w:val="23"/>
              </w:rPr>
              <w:t xml:space="preserve">. </w:t>
            </w:r>
            <w:r w:rsidRPr="00C53B46">
              <w:rPr>
                <w:rFonts w:asciiTheme="minorBidi" w:eastAsia="Arial" w:hAnsiTheme="minorBidi"/>
                <w:spacing w:val="2"/>
                <w:sz w:val="23"/>
                <w:szCs w:val="23"/>
              </w:rPr>
              <w:t>T</w:t>
            </w:r>
            <w:r w:rsidRPr="00C53B46">
              <w:rPr>
                <w:rFonts w:asciiTheme="minorBidi" w:eastAsia="Arial" w:hAnsiTheme="minorBidi"/>
                <w:spacing w:val="-3"/>
                <w:sz w:val="23"/>
                <w:szCs w:val="23"/>
              </w:rPr>
              <w:t>h</w:t>
            </w:r>
            <w:r w:rsidRPr="00C53B46">
              <w:rPr>
                <w:rFonts w:asciiTheme="minorBidi" w:eastAsia="Arial" w:hAnsiTheme="minorBidi"/>
                <w:sz w:val="23"/>
                <w:szCs w:val="23"/>
              </w:rPr>
              <w:t>e si</w:t>
            </w:r>
            <w:r w:rsidRPr="00C53B46">
              <w:rPr>
                <w:rFonts w:asciiTheme="minorBidi" w:eastAsia="Arial" w:hAnsiTheme="minorBidi"/>
                <w:spacing w:val="2"/>
                <w:sz w:val="23"/>
                <w:szCs w:val="23"/>
              </w:rPr>
              <w:t>g</w:t>
            </w:r>
            <w:r w:rsidRPr="00C53B46">
              <w:rPr>
                <w:rFonts w:asciiTheme="minorBidi" w:eastAsia="Arial" w:hAnsiTheme="minorBidi"/>
                <w:sz w:val="23"/>
                <w:szCs w:val="23"/>
              </w:rPr>
              <w:t>n</w:t>
            </w:r>
            <w:r w:rsidRPr="00C53B46">
              <w:rPr>
                <w:rFonts w:asciiTheme="minorBidi" w:eastAsia="Arial" w:hAnsiTheme="minorBidi"/>
                <w:spacing w:val="-4"/>
                <w:sz w:val="23"/>
                <w:szCs w:val="23"/>
              </w:rPr>
              <w:t>i</w:t>
            </w:r>
            <w:r w:rsidRPr="00C53B46">
              <w:rPr>
                <w:rFonts w:asciiTheme="minorBidi" w:eastAsia="Arial" w:hAnsiTheme="minorBidi"/>
                <w:spacing w:val="3"/>
                <w:sz w:val="23"/>
                <w:szCs w:val="23"/>
              </w:rPr>
              <w:t>f</w:t>
            </w:r>
            <w:r w:rsidRPr="00C53B46">
              <w:rPr>
                <w:rFonts w:asciiTheme="minorBidi" w:eastAsia="Arial" w:hAnsiTheme="minorBidi"/>
                <w:sz w:val="23"/>
                <w:szCs w:val="23"/>
              </w:rPr>
              <w:t>ic</w:t>
            </w:r>
            <w:r w:rsidRPr="00C53B46">
              <w:rPr>
                <w:rFonts w:asciiTheme="minorBidi" w:eastAsia="Arial" w:hAnsiTheme="minorBidi"/>
                <w:spacing w:val="-1"/>
                <w:sz w:val="23"/>
                <w:szCs w:val="23"/>
              </w:rPr>
              <w:t>a</w:t>
            </w:r>
            <w:r w:rsidRPr="00C53B46">
              <w:rPr>
                <w:rFonts w:asciiTheme="minorBidi" w:eastAsia="Arial" w:hAnsiTheme="minorBidi"/>
                <w:spacing w:val="-3"/>
                <w:sz w:val="23"/>
                <w:szCs w:val="23"/>
              </w:rPr>
              <w:t>n</w:t>
            </w:r>
            <w:r w:rsidRPr="00C53B46">
              <w:rPr>
                <w:rFonts w:asciiTheme="minorBidi" w:eastAsia="Arial" w:hAnsiTheme="minorBidi"/>
                <w:sz w:val="23"/>
                <w:szCs w:val="23"/>
              </w:rPr>
              <w:t>t</w:t>
            </w:r>
            <w:r w:rsidRPr="00C53B46">
              <w:rPr>
                <w:rFonts w:asciiTheme="minorBidi" w:eastAsia="Arial" w:hAnsiTheme="minorBidi"/>
                <w:spacing w:val="2"/>
                <w:sz w:val="23"/>
                <w:szCs w:val="23"/>
              </w:rPr>
              <w:t xml:space="preserve"> </w:t>
            </w:r>
            <w:r w:rsidRPr="00C53B46">
              <w:rPr>
                <w:rFonts w:asciiTheme="minorBidi" w:eastAsia="Arial" w:hAnsiTheme="minorBidi"/>
                <w:sz w:val="23"/>
                <w:szCs w:val="23"/>
              </w:rPr>
              <w:t>de</w:t>
            </w:r>
            <w:r w:rsidRPr="00C53B46">
              <w:rPr>
                <w:rFonts w:asciiTheme="minorBidi" w:eastAsia="Arial" w:hAnsiTheme="minorBidi"/>
                <w:spacing w:val="-3"/>
                <w:sz w:val="23"/>
                <w:szCs w:val="23"/>
              </w:rPr>
              <w:t>v</w:t>
            </w:r>
            <w:r w:rsidRPr="00C53B46">
              <w:rPr>
                <w:rFonts w:asciiTheme="minorBidi" w:eastAsia="Arial" w:hAnsiTheme="minorBidi"/>
                <w:sz w:val="23"/>
                <w:szCs w:val="23"/>
              </w:rPr>
              <w:t>i</w:t>
            </w:r>
            <w:r w:rsidRPr="00C53B46">
              <w:rPr>
                <w:rFonts w:asciiTheme="minorBidi" w:eastAsia="Arial" w:hAnsiTheme="minorBidi"/>
                <w:spacing w:val="-1"/>
                <w:sz w:val="23"/>
                <w:szCs w:val="23"/>
              </w:rPr>
              <w:t>a</w:t>
            </w:r>
            <w:r w:rsidRPr="00C53B46">
              <w:rPr>
                <w:rFonts w:asciiTheme="minorBidi" w:eastAsia="Arial" w:hAnsiTheme="minorBidi"/>
                <w:sz w:val="23"/>
                <w:szCs w:val="23"/>
              </w:rPr>
              <w:t>tio</w:t>
            </w:r>
            <w:r w:rsidRPr="00C53B46">
              <w:rPr>
                <w:rFonts w:asciiTheme="minorBidi" w:eastAsia="Arial" w:hAnsiTheme="minorBidi"/>
                <w:spacing w:val="-1"/>
                <w:sz w:val="23"/>
                <w:szCs w:val="23"/>
              </w:rPr>
              <w:t>n</w:t>
            </w:r>
            <w:r w:rsidRPr="00C53B46">
              <w:rPr>
                <w:rFonts w:asciiTheme="minorBidi" w:eastAsia="Arial" w:hAnsiTheme="minorBidi"/>
                <w:sz w:val="23"/>
                <w:szCs w:val="23"/>
              </w:rPr>
              <w:t>,</w:t>
            </w:r>
            <w:r w:rsidRPr="00C53B46">
              <w:rPr>
                <w:rFonts w:asciiTheme="minorBidi" w:eastAsia="Arial" w:hAnsiTheme="minorBidi"/>
                <w:spacing w:val="-1"/>
                <w:sz w:val="23"/>
                <w:szCs w:val="23"/>
              </w:rPr>
              <w:t xml:space="preserve"> </w:t>
            </w:r>
            <w:r w:rsidRPr="00C53B46">
              <w:rPr>
                <w:rFonts w:asciiTheme="minorBidi" w:eastAsia="Arial" w:hAnsiTheme="minorBidi"/>
                <w:spacing w:val="2"/>
                <w:sz w:val="23"/>
                <w:szCs w:val="23"/>
              </w:rPr>
              <w:lastRenderedPageBreak/>
              <w:t>r</w:t>
            </w:r>
            <w:r w:rsidRPr="00C53B46">
              <w:rPr>
                <w:rFonts w:asciiTheme="minorBidi" w:eastAsia="Arial" w:hAnsiTheme="minorBidi"/>
                <w:spacing w:val="-3"/>
                <w:sz w:val="23"/>
                <w:szCs w:val="23"/>
              </w:rPr>
              <w:t>e</w:t>
            </w:r>
            <w:r w:rsidRPr="00C53B46">
              <w:rPr>
                <w:rFonts w:asciiTheme="minorBidi" w:eastAsia="Arial" w:hAnsiTheme="minorBidi"/>
                <w:sz w:val="23"/>
                <w:szCs w:val="23"/>
              </w:rPr>
              <w:t>st</w:t>
            </w:r>
            <w:r w:rsidRPr="00C53B46">
              <w:rPr>
                <w:rFonts w:asciiTheme="minorBidi" w:eastAsia="Arial" w:hAnsiTheme="minorBidi"/>
                <w:spacing w:val="2"/>
                <w:sz w:val="23"/>
                <w:szCs w:val="23"/>
              </w:rPr>
              <w:t>r</w:t>
            </w:r>
            <w:r w:rsidRPr="00C53B46">
              <w:rPr>
                <w:rFonts w:asciiTheme="minorBidi" w:eastAsia="Arial" w:hAnsiTheme="minorBidi"/>
                <w:sz w:val="23"/>
                <w:szCs w:val="23"/>
              </w:rPr>
              <w:t>icti</w:t>
            </w:r>
            <w:r w:rsidRPr="00C53B46">
              <w:rPr>
                <w:rFonts w:asciiTheme="minorBidi" w:eastAsia="Arial" w:hAnsiTheme="minorBidi"/>
                <w:spacing w:val="-1"/>
                <w:sz w:val="23"/>
                <w:szCs w:val="23"/>
              </w:rPr>
              <w:t>o</w:t>
            </w:r>
            <w:r w:rsidRPr="00C53B46">
              <w:rPr>
                <w:rFonts w:asciiTheme="minorBidi" w:eastAsia="Arial" w:hAnsiTheme="minorBidi"/>
                <w:sz w:val="23"/>
                <w:szCs w:val="23"/>
              </w:rPr>
              <w:t>n</w:t>
            </w:r>
            <w:r w:rsidRPr="00C53B46">
              <w:rPr>
                <w:rFonts w:asciiTheme="minorBidi" w:eastAsia="Arial" w:hAnsiTheme="minorBidi"/>
                <w:spacing w:val="-2"/>
                <w:sz w:val="23"/>
                <w:szCs w:val="23"/>
              </w:rPr>
              <w:t xml:space="preserve"> </w:t>
            </w:r>
            <w:r w:rsidRPr="00C53B46">
              <w:rPr>
                <w:rFonts w:asciiTheme="minorBidi" w:eastAsia="Arial" w:hAnsiTheme="minorBidi"/>
                <w:sz w:val="23"/>
                <w:szCs w:val="23"/>
              </w:rPr>
              <w:t>or de</w:t>
            </w:r>
            <w:r w:rsidRPr="00C53B46">
              <w:rPr>
                <w:rFonts w:asciiTheme="minorBidi" w:eastAsia="Arial" w:hAnsiTheme="minorBidi"/>
                <w:spacing w:val="-2"/>
                <w:sz w:val="23"/>
                <w:szCs w:val="23"/>
              </w:rPr>
              <w:t>l</w:t>
            </w:r>
            <w:r w:rsidRPr="00C53B46">
              <w:rPr>
                <w:rFonts w:asciiTheme="minorBidi" w:eastAsia="Arial" w:hAnsiTheme="minorBidi"/>
                <w:sz w:val="23"/>
                <w:szCs w:val="23"/>
              </w:rPr>
              <w:t>etion i</w:t>
            </w:r>
            <w:r w:rsidRPr="00C53B46">
              <w:rPr>
                <w:rFonts w:asciiTheme="minorBidi" w:eastAsia="Arial" w:hAnsiTheme="minorBidi"/>
                <w:spacing w:val="-1"/>
                <w:sz w:val="23"/>
                <w:szCs w:val="23"/>
              </w:rPr>
              <w:t>s</w:t>
            </w:r>
            <w:r w:rsidRPr="00C53B46">
              <w:rPr>
                <w:rFonts w:asciiTheme="minorBidi" w:eastAsia="Arial" w:hAnsiTheme="minorBidi"/>
                <w:sz w:val="23"/>
                <w:szCs w:val="23"/>
              </w:rPr>
              <w:t>:</w:t>
            </w:r>
          </w:p>
          <w:p w:rsidR="001E592F" w:rsidRPr="00C53B46" w:rsidRDefault="001E592F" w:rsidP="00C53B46">
            <w:pPr>
              <w:bidi w:val="0"/>
              <w:ind w:firstLine="34"/>
              <w:jc w:val="both"/>
              <w:rPr>
                <w:rFonts w:asciiTheme="minorBidi" w:eastAsia="Arial" w:hAnsiTheme="minorBidi"/>
                <w:sz w:val="23"/>
                <w:szCs w:val="23"/>
              </w:rPr>
            </w:pPr>
            <w:r w:rsidRPr="00C53B46">
              <w:rPr>
                <w:rFonts w:asciiTheme="minorBidi" w:eastAsia="Arial" w:hAnsiTheme="minorBidi"/>
                <w:sz w:val="23"/>
                <w:szCs w:val="23"/>
              </w:rPr>
              <w:t xml:space="preserve">a- </w:t>
            </w:r>
            <w:r w:rsidRPr="00C53B46">
              <w:rPr>
                <w:rFonts w:asciiTheme="minorBidi" w:eastAsia="Arial" w:hAnsiTheme="minorBidi"/>
                <w:spacing w:val="-1"/>
                <w:sz w:val="23"/>
                <w:szCs w:val="23"/>
              </w:rPr>
              <w:t>A</w:t>
            </w:r>
            <w:r w:rsidRPr="00C53B46">
              <w:rPr>
                <w:rFonts w:asciiTheme="minorBidi" w:eastAsia="Arial" w:hAnsiTheme="minorBidi"/>
                <w:sz w:val="23"/>
                <w:szCs w:val="23"/>
              </w:rPr>
              <w:t>f</w:t>
            </w:r>
            <w:r w:rsidRPr="00C53B46">
              <w:rPr>
                <w:rFonts w:asciiTheme="minorBidi" w:eastAsia="Arial" w:hAnsiTheme="minorBidi"/>
                <w:spacing w:val="2"/>
                <w:sz w:val="23"/>
                <w:szCs w:val="23"/>
              </w:rPr>
              <w:t>f</w:t>
            </w:r>
            <w:r w:rsidRPr="00C53B46">
              <w:rPr>
                <w:rFonts w:asciiTheme="minorBidi" w:eastAsia="Arial" w:hAnsiTheme="minorBidi"/>
                <w:sz w:val="23"/>
                <w:szCs w:val="23"/>
              </w:rPr>
              <w:t>e</w:t>
            </w:r>
            <w:r w:rsidRPr="00C53B46">
              <w:rPr>
                <w:rFonts w:asciiTheme="minorBidi" w:eastAsia="Arial" w:hAnsiTheme="minorBidi"/>
                <w:spacing w:val="-3"/>
                <w:sz w:val="23"/>
                <w:szCs w:val="23"/>
              </w:rPr>
              <w:t>c</w:t>
            </w:r>
            <w:r w:rsidRPr="00C53B46">
              <w:rPr>
                <w:rFonts w:asciiTheme="minorBidi" w:eastAsia="Arial" w:hAnsiTheme="minorBidi"/>
                <w:spacing w:val="1"/>
                <w:sz w:val="23"/>
                <w:szCs w:val="23"/>
              </w:rPr>
              <w:t>t</w:t>
            </w:r>
            <w:r w:rsidRPr="00C53B46">
              <w:rPr>
                <w:rFonts w:asciiTheme="minorBidi" w:eastAsia="Arial" w:hAnsiTheme="minorBidi"/>
                <w:sz w:val="23"/>
                <w:szCs w:val="23"/>
              </w:rPr>
              <w:t xml:space="preserve">s, </w:t>
            </w:r>
            <w:r w:rsidRPr="00C53B46">
              <w:rPr>
                <w:rFonts w:asciiTheme="minorBidi" w:eastAsia="Arial" w:hAnsiTheme="minorBidi"/>
                <w:spacing w:val="14"/>
                <w:sz w:val="23"/>
                <w:szCs w:val="23"/>
              </w:rPr>
              <w:t xml:space="preserve"> </w:t>
            </w:r>
            <w:r w:rsidRPr="00C53B46">
              <w:rPr>
                <w:rFonts w:asciiTheme="minorBidi" w:eastAsia="Arial" w:hAnsiTheme="minorBidi"/>
                <w:sz w:val="23"/>
                <w:szCs w:val="23"/>
              </w:rPr>
              <w:t xml:space="preserve">in </w:t>
            </w:r>
            <w:r w:rsidRPr="00C53B46">
              <w:rPr>
                <w:rFonts w:asciiTheme="minorBidi" w:eastAsia="Arial" w:hAnsiTheme="minorBidi"/>
                <w:spacing w:val="11"/>
                <w:sz w:val="23"/>
                <w:szCs w:val="23"/>
              </w:rPr>
              <w:t xml:space="preserve"> </w:t>
            </w:r>
            <w:r w:rsidRPr="00C53B46">
              <w:rPr>
                <w:rFonts w:asciiTheme="minorBidi" w:eastAsia="Arial" w:hAnsiTheme="minorBidi"/>
                <w:sz w:val="23"/>
                <w:szCs w:val="23"/>
              </w:rPr>
              <w:t xml:space="preserve">any </w:t>
            </w:r>
            <w:r w:rsidRPr="00C53B46">
              <w:rPr>
                <w:rFonts w:asciiTheme="minorBidi" w:eastAsia="Arial" w:hAnsiTheme="minorBidi"/>
                <w:spacing w:val="9"/>
                <w:sz w:val="23"/>
                <w:szCs w:val="23"/>
              </w:rPr>
              <w:t xml:space="preserve"> </w:t>
            </w:r>
            <w:r w:rsidRPr="00C53B46">
              <w:rPr>
                <w:rFonts w:asciiTheme="minorBidi" w:eastAsia="Arial" w:hAnsiTheme="minorBidi"/>
                <w:spacing w:val="-3"/>
                <w:sz w:val="23"/>
                <w:szCs w:val="23"/>
              </w:rPr>
              <w:t>w</w:t>
            </w:r>
            <w:r w:rsidRPr="00C53B46">
              <w:rPr>
                <w:rFonts w:asciiTheme="minorBidi" w:eastAsia="Arial" w:hAnsiTheme="minorBidi"/>
                <w:sz w:val="23"/>
                <w:szCs w:val="23"/>
              </w:rPr>
              <w:t>a</w:t>
            </w:r>
            <w:r w:rsidRPr="00C53B46">
              <w:rPr>
                <w:rFonts w:asciiTheme="minorBidi" w:eastAsia="Arial" w:hAnsiTheme="minorBidi"/>
                <w:spacing w:val="-3"/>
                <w:sz w:val="23"/>
                <w:szCs w:val="23"/>
              </w:rPr>
              <w:t>y</w:t>
            </w:r>
            <w:r w:rsidRPr="00C53B46">
              <w:rPr>
                <w:rFonts w:asciiTheme="minorBidi" w:eastAsia="Arial" w:hAnsiTheme="minorBidi"/>
                <w:sz w:val="23"/>
                <w:szCs w:val="23"/>
              </w:rPr>
              <w:t xml:space="preserve">, </w:t>
            </w:r>
            <w:r w:rsidRPr="00C53B46">
              <w:rPr>
                <w:rFonts w:asciiTheme="minorBidi" w:eastAsia="Arial" w:hAnsiTheme="minorBidi"/>
                <w:spacing w:val="14"/>
                <w:sz w:val="23"/>
                <w:szCs w:val="23"/>
              </w:rPr>
              <w:t xml:space="preserve"> </w:t>
            </w:r>
            <w:r w:rsidRPr="00C53B46">
              <w:rPr>
                <w:rFonts w:asciiTheme="minorBidi" w:eastAsia="Arial" w:hAnsiTheme="minorBidi"/>
                <w:sz w:val="23"/>
                <w:szCs w:val="23"/>
              </w:rPr>
              <w:t xml:space="preserve">the </w:t>
            </w:r>
            <w:r w:rsidRPr="00C53B46">
              <w:rPr>
                <w:rFonts w:asciiTheme="minorBidi" w:eastAsia="Arial" w:hAnsiTheme="minorBidi"/>
                <w:spacing w:val="13"/>
                <w:sz w:val="23"/>
                <w:szCs w:val="23"/>
              </w:rPr>
              <w:t xml:space="preserve"> </w:t>
            </w:r>
            <w:r w:rsidRPr="00C53B46">
              <w:rPr>
                <w:rFonts w:asciiTheme="minorBidi" w:eastAsia="Arial" w:hAnsiTheme="minorBidi"/>
                <w:spacing w:val="2"/>
                <w:sz w:val="23"/>
                <w:szCs w:val="23"/>
              </w:rPr>
              <w:t>q</w:t>
            </w:r>
            <w:r w:rsidRPr="00C53B46">
              <w:rPr>
                <w:rFonts w:asciiTheme="minorBidi" w:eastAsia="Arial" w:hAnsiTheme="minorBidi"/>
                <w:sz w:val="23"/>
                <w:szCs w:val="23"/>
              </w:rPr>
              <w:t>ua</w:t>
            </w:r>
            <w:r w:rsidRPr="00C53B46">
              <w:rPr>
                <w:rFonts w:asciiTheme="minorBidi" w:eastAsia="Arial" w:hAnsiTheme="minorBidi"/>
                <w:spacing w:val="-2"/>
                <w:sz w:val="23"/>
                <w:szCs w:val="23"/>
              </w:rPr>
              <w:t>l</w:t>
            </w:r>
            <w:r w:rsidRPr="00C53B46">
              <w:rPr>
                <w:rFonts w:asciiTheme="minorBidi" w:eastAsia="Arial" w:hAnsiTheme="minorBidi"/>
                <w:sz w:val="23"/>
                <w:szCs w:val="23"/>
              </w:rPr>
              <w:t xml:space="preserve">ity </w:t>
            </w:r>
            <w:r w:rsidRPr="00C53B46">
              <w:rPr>
                <w:rFonts w:asciiTheme="minorBidi" w:eastAsia="Arial" w:hAnsiTheme="minorBidi"/>
                <w:spacing w:val="10"/>
                <w:sz w:val="23"/>
                <w:szCs w:val="23"/>
              </w:rPr>
              <w:t xml:space="preserve"> </w:t>
            </w:r>
            <w:r w:rsidRPr="00C53B46">
              <w:rPr>
                <w:rFonts w:asciiTheme="minorBidi" w:eastAsia="Arial" w:hAnsiTheme="minorBidi"/>
                <w:sz w:val="23"/>
                <w:szCs w:val="23"/>
              </w:rPr>
              <w:t xml:space="preserve">or </w:t>
            </w:r>
            <w:r w:rsidRPr="00C53B46">
              <w:rPr>
                <w:rFonts w:asciiTheme="minorBidi" w:eastAsia="Arial" w:hAnsiTheme="minorBidi"/>
                <w:spacing w:val="13"/>
                <w:sz w:val="23"/>
                <w:szCs w:val="23"/>
              </w:rPr>
              <w:t xml:space="preserve"> </w:t>
            </w:r>
            <w:r w:rsidRPr="00C53B46">
              <w:rPr>
                <w:rFonts w:asciiTheme="minorBidi" w:eastAsia="Arial" w:hAnsiTheme="minorBidi"/>
                <w:sz w:val="23"/>
                <w:szCs w:val="23"/>
              </w:rPr>
              <w:t>pe</w:t>
            </w:r>
            <w:r w:rsidRPr="00C53B46">
              <w:rPr>
                <w:rFonts w:asciiTheme="minorBidi" w:eastAsia="Arial" w:hAnsiTheme="minorBidi"/>
                <w:spacing w:val="-2"/>
                <w:sz w:val="23"/>
                <w:szCs w:val="23"/>
              </w:rPr>
              <w:t>r</w:t>
            </w:r>
            <w:r w:rsidRPr="00C53B46">
              <w:rPr>
                <w:rFonts w:asciiTheme="minorBidi" w:eastAsia="Arial" w:hAnsiTheme="minorBidi"/>
                <w:sz w:val="23"/>
                <w:szCs w:val="23"/>
              </w:rPr>
              <w:t>f</w:t>
            </w:r>
            <w:r w:rsidRPr="00C53B46">
              <w:rPr>
                <w:rFonts w:asciiTheme="minorBidi" w:eastAsia="Arial" w:hAnsiTheme="minorBidi"/>
                <w:spacing w:val="-2"/>
                <w:sz w:val="23"/>
                <w:szCs w:val="23"/>
              </w:rPr>
              <w:t>o</w:t>
            </w:r>
            <w:r w:rsidRPr="00C53B46">
              <w:rPr>
                <w:rFonts w:asciiTheme="minorBidi" w:eastAsia="Arial" w:hAnsiTheme="minorBidi"/>
                <w:sz w:val="23"/>
                <w:szCs w:val="23"/>
              </w:rPr>
              <w:t>r</w:t>
            </w:r>
            <w:r w:rsidRPr="00C53B46">
              <w:rPr>
                <w:rFonts w:asciiTheme="minorBidi" w:eastAsia="Arial" w:hAnsiTheme="minorBidi"/>
                <w:spacing w:val="2"/>
                <w:sz w:val="23"/>
                <w:szCs w:val="23"/>
              </w:rPr>
              <w:t>m</w:t>
            </w:r>
            <w:r w:rsidRPr="00C53B46">
              <w:rPr>
                <w:rFonts w:asciiTheme="minorBidi" w:eastAsia="Arial" w:hAnsiTheme="minorBidi"/>
                <w:sz w:val="23"/>
                <w:szCs w:val="23"/>
              </w:rPr>
              <w:t>a</w:t>
            </w:r>
            <w:r w:rsidRPr="00C53B46">
              <w:rPr>
                <w:rFonts w:asciiTheme="minorBidi" w:eastAsia="Arial" w:hAnsiTheme="minorBidi"/>
                <w:spacing w:val="-3"/>
                <w:sz w:val="23"/>
                <w:szCs w:val="23"/>
              </w:rPr>
              <w:t>n</w:t>
            </w:r>
            <w:r w:rsidRPr="00C53B46">
              <w:rPr>
                <w:rFonts w:asciiTheme="minorBidi" w:eastAsia="Arial" w:hAnsiTheme="minorBidi"/>
                <w:sz w:val="23"/>
                <w:szCs w:val="23"/>
              </w:rPr>
              <w:t xml:space="preserve">ce </w:t>
            </w:r>
            <w:r w:rsidRPr="00C53B46">
              <w:rPr>
                <w:rFonts w:asciiTheme="minorBidi" w:eastAsia="Arial" w:hAnsiTheme="minorBidi"/>
                <w:spacing w:val="12"/>
                <w:sz w:val="23"/>
                <w:szCs w:val="23"/>
              </w:rPr>
              <w:t xml:space="preserve"> </w:t>
            </w:r>
            <w:r w:rsidRPr="00C53B46">
              <w:rPr>
                <w:rFonts w:asciiTheme="minorBidi" w:eastAsia="Arial" w:hAnsiTheme="minorBidi"/>
                <w:spacing w:val="-3"/>
                <w:sz w:val="23"/>
                <w:szCs w:val="23"/>
              </w:rPr>
              <w:t>o</w:t>
            </w:r>
            <w:r w:rsidRPr="00C53B46">
              <w:rPr>
                <w:rFonts w:asciiTheme="minorBidi" w:eastAsia="Arial" w:hAnsiTheme="minorBidi"/>
                <w:sz w:val="23"/>
                <w:szCs w:val="23"/>
              </w:rPr>
              <w:t xml:space="preserve">f </w:t>
            </w:r>
            <w:r w:rsidRPr="00C53B46">
              <w:rPr>
                <w:rFonts w:asciiTheme="minorBidi" w:eastAsia="Arial" w:hAnsiTheme="minorBidi"/>
                <w:spacing w:val="14"/>
                <w:sz w:val="23"/>
                <w:szCs w:val="23"/>
              </w:rPr>
              <w:t xml:space="preserve"> </w:t>
            </w:r>
            <w:r w:rsidRPr="00C53B46">
              <w:rPr>
                <w:rFonts w:asciiTheme="minorBidi" w:eastAsia="Arial" w:hAnsiTheme="minorBidi"/>
                <w:sz w:val="23"/>
                <w:szCs w:val="23"/>
              </w:rPr>
              <w:t xml:space="preserve">the </w:t>
            </w:r>
            <w:r w:rsidRPr="00C53B46">
              <w:rPr>
                <w:rFonts w:asciiTheme="minorBidi" w:eastAsia="Arial" w:hAnsiTheme="minorBidi"/>
                <w:spacing w:val="10"/>
                <w:sz w:val="23"/>
                <w:szCs w:val="23"/>
              </w:rPr>
              <w:t xml:space="preserve"> </w:t>
            </w:r>
            <w:r w:rsidRPr="00C53B46">
              <w:rPr>
                <w:rFonts w:asciiTheme="minorBidi" w:eastAsia="Arial" w:hAnsiTheme="minorBidi"/>
                <w:spacing w:val="2"/>
                <w:sz w:val="23"/>
                <w:szCs w:val="23"/>
              </w:rPr>
              <w:t xml:space="preserve">commodities </w:t>
            </w:r>
            <w:r w:rsidRPr="00C53B46">
              <w:rPr>
                <w:rFonts w:asciiTheme="minorBidi" w:eastAsia="Arial" w:hAnsiTheme="minorBidi"/>
                <w:sz w:val="23"/>
                <w:szCs w:val="23"/>
              </w:rPr>
              <w:t xml:space="preserve"> </w:t>
            </w:r>
            <w:r w:rsidRPr="00C53B46">
              <w:rPr>
                <w:rFonts w:asciiTheme="minorBidi" w:eastAsia="Arial" w:hAnsiTheme="minorBidi"/>
                <w:spacing w:val="11"/>
                <w:sz w:val="23"/>
                <w:szCs w:val="23"/>
              </w:rPr>
              <w:t xml:space="preserve"> </w:t>
            </w:r>
            <w:r w:rsidRPr="00C53B46">
              <w:rPr>
                <w:rFonts w:asciiTheme="minorBidi" w:eastAsia="Arial" w:hAnsiTheme="minorBidi"/>
                <w:sz w:val="23"/>
                <w:szCs w:val="23"/>
              </w:rPr>
              <w:t xml:space="preserve">and </w:t>
            </w:r>
            <w:r w:rsidRPr="00C53B46">
              <w:rPr>
                <w:rFonts w:asciiTheme="minorBidi" w:eastAsia="Arial" w:hAnsiTheme="minorBidi"/>
                <w:spacing w:val="9"/>
                <w:sz w:val="23"/>
                <w:szCs w:val="23"/>
              </w:rPr>
              <w:t xml:space="preserve"> </w:t>
            </w:r>
            <w:r w:rsidRPr="00C53B46">
              <w:rPr>
                <w:rFonts w:asciiTheme="minorBidi" w:eastAsia="Arial" w:hAnsiTheme="minorBidi"/>
                <w:sz w:val="23"/>
                <w:szCs w:val="23"/>
              </w:rPr>
              <w:t>ser</w:t>
            </w:r>
            <w:r w:rsidRPr="00C53B46">
              <w:rPr>
                <w:rFonts w:asciiTheme="minorBidi" w:eastAsia="Arial" w:hAnsiTheme="minorBidi"/>
                <w:spacing w:val="-2"/>
                <w:sz w:val="23"/>
                <w:szCs w:val="23"/>
              </w:rPr>
              <w:t>v</w:t>
            </w:r>
            <w:r w:rsidRPr="00C53B46">
              <w:rPr>
                <w:rFonts w:asciiTheme="minorBidi" w:eastAsia="Arial" w:hAnsiTheme="minorBidi"/>
                <w:sz w:val="23"/>
                <w:szCs w:val="23"/>
              </w:rPr>
              <w:t>ic</w:t>
            </w:r>
            <w:r w:rsidRPr="00C53B46">
              <w:rPr>
                <w:rFonts w:asciiTheme="minorBidi" w:eastAsia="Arial" w:hAnsiTheme="minorBidi"/>
                <w:spacing w:val="-1"/>
                <w:sz w:val="23"/>
                <w:szCs w:val="23"/>
              </w:rPr>
              <w:t>e</w:t>
            </w:r>
            <w:r w:rsidRPr="00C53B46">
              <w:rPr>
                <w:rFonts w:asciiTheme="minorBidi" w:eastAsia="Arial" w:hAnsiTheme="minorBidi"/>
                <w:sz w:val="23"/>
                <w:szCs w:val="23"/>
              </w:rPr>
              <w:t>s spec</w:t>
            </w:r>
            <w:r w:rsidRPr="00C53B46">
              <w:rPr>
                <w:rFonts w:asciiTheme="minorBidi" w:eastAsia="Arial" w:hAnsiTheme="minorBidi"/>
                <w:spacing w:val="-4"/>
                <w:sz w:val="23"/>
                <w:szCs w:val="23"/>
              </w:rPr>
              <w:t>i</w:t>
            </w:r>
            <w:r w:rsidRPr="00C53B46">
              <w:rPr>
                <w:rFonts w:asciiTheme="minorBidi" w:eastAsia="Arial" w:hAnsiTheme="minorBidi"/>
                <w:spacing w:val="3"/>
                <w:sz w:val="23"/>
                <w:szCs w:val="23"/>
              </w:rPr>
              <w:t>f</w:t>
            </w:r>
            <w:r w:rsidRPr="00C53B46">
              <w:rPr>
                <w:rFonts w:asciiTheme="minorBidi" w:eastAsia="Arial" w:hAnsiTheme="minorBidi"/>
                <w:sz w:val="23"/>
                <w:szCs w:val="23"/>
              </w:rPr>
              <w:t>i</w:t>
            </w:r>
            <w:r w:rsidRPr="00C53B46">
              <w:rPr>
                <w:rFonts w:asciiTheme="minorBidi" w:eastAsia="Arial" w:hAnsiTheme="minorBidi"/>
                <w:spacing w:val="-1"/>
                <w:sz w:val="23"/>
                <w:szCs w:val="23"/>
              </w:rPr>
              <w:t>e</w:t>
            </w:r>
            <w:r w:rsidRPr="00C53B46">
              <w:rPr>
                <w:rFonts w:asciiTheme="minorBidi" w:eastAsia="Arial" w:hAnsiTheme="minorBidi"/>
                <w:sz w:val="23"/>
                <w:szCs w:val="23"/>
              </w:rPr>
              <w:t xml:space="preserve">d in </w:t>
            </w:r>
            <w:r w:rsidRPr="00C53B46">
              <w:rPr>
                <w:rFonts w:asciiTheme="minorBidi" w:eastAsia="Arial" w:hAnsiTheme="minorBidi"/>
                <w:spacing w:val="1"/>
                <w:sz w:val="23"/>
                <w:szCs w:val="23"/>
              </w:rPr>
              <w:t>t</w:t>
            </w:r>
            <w:r w:rsidRPr="00C53B46">
              <w:rPr>
                <w:rFonts w:asciiTheme="minorBidi" w:eastAsia="Arial" w:hAnsiTheme="minorBidi"/>
                <w:sz w:val="23"/>
                <w:szCs w:val="23"/>
              </w:rPr>
              <w:t>he</w:t>
            </w:r>
            <w:r w:rsidRPr="00C53B46">
              <w:rPr>
                <w:rFonts w:asciiTheme="minorBidi" w:eastAsia="Arial" w:hAnsiTheme="minorBidi"/>
                <w:spacing w:val="-3"/>
                <w:sz w:val="23"/>
                <w:szCs w:val="23"/>
              </w:rPr>
              <w:t xml:space="preserve"> </w:t>
            </w:r>
            <w:r w:rsidRPr="00C53B46">
              <w:rPr>
                <w:rFonts w:asciiTheme="minorBidi" w:eastAsia="Arial" w:hAnsiTheme="minorBidi"/>
                <w:sz w:val="23"/>
                <w:szCs w:val="23"/>
              </w:rPr>
              <w:t>Con</w:t>
            </w:r>
            <w:r w:rsidRPr="00C53B46">
              <w:rPr>
                <w:rFonts w:asciiTheme="minorBidi" w:eastAsia="Arial" w:hAnsiTheme="minorBidi"/>
                <w:spacing w:val="-2"/>
                <w:sz w:val="23"/>
                <w:szCs w:val="23"/>
              </w:rPr>
              <w:t>t</w:t>
            </w:r>
            <w:r w:rsidRPr="00C53B46">
              <w:rPr>
                <w:rFonts w:asciiTheme="minorBidi" w:eastAsia="Arial" w:hAnsiTheme="minorBidi"/>
                <w:sz w:val="23"/>
                <w:szCs w:val="23"/>
              </w:rPr>
              <w:t>ra</w:t>
            </w:r>
            <w:r w:rsidRPr="00C53B46">
              <w:rPr>
                <w:rFonts w:asciiTheme="minorBidi" w:eastAsia="Arial" w:hAnsiTheme="minorBidi"/>
                <w:spacing w:val="-2"/>
                <w:sz w:val="23"/>
                <w:szCs w:val="23"/>
              </w:rPr>
              <w:t>c</w:t>
            </w:r>
            <w:r w:rsidRPr="00C53B46">
              <w:rPr>
                <w:rFonts w:asciiTheme="minorBidi" w:eastAsia="Arial" w:hAnsiTheme="minorBidi"/>
                <w:sz w:val="23"/>
                <w:szCs w:val="23"/>
              </w:rPr>
              <w:t>t.</w:t>
            </w:r>
          </w:p>
          <w:p w:rsidR="001E592F" w:rsidRPr="00C53B46" w:rsidRDefault="001E592F" w:rsidP="00C53B46">
            <w:pPr>
              <w:bidi w:val="0"/>
              <w:ind w:firstLine="34"/>
              <w:jc w:val="both"/>
              <w:rPr>
                <w:rFonts w:asciiTheme="minorBidi" w:eastAsia="Arial" w:hAnsiTheme="minorBidi"/>
                <w:sz w:val="23"/>
                <w:szCs w:val="23"/>
              </w:rPr>
            </w:pPr>
            <w:r w:rsidRPr="00C53B46">
              <w:rPr>
                <w:rFonts w:asciiTheme="minorBidi" w:eastAsia="Arial" w:hAnsiTheme="minorBidi"/>
                <w:sz w:val="23"/>
                <w:szCs w:val="23"/>
              </w:rPr>
              <w:t>b- Limits,</w:t>
            </w:r>
            <w:r w:rsidRPr="00C53B46">
              <w:rPr>
                <w:rFonts w:asciiTheme="minorBidi" w:eastAsia="Arial" w:hAnsiTheme="minorBidi"/>
                <w:spacing w:val="22"/>
                <w:sz w:val="23"/>
                <w:szCs w:val="23"/>
              </w:rPr>
              <w:t xml:space="preserve"> </w:t>
            </w:r>
            <w:r w:rsidRPr="00C53B46">
              <w:rPr>
                <w:rFonts w:asciiTheme="minorBidi" w:eastAsia="Arial" w:hAnsiTheme="minorBidi"/>
                <w:sz w:val="23"/>
                <w:szCs w:val="23"/>
              </w:rPr>
              <w:t>in</w:t>
            </w:r>
            <w:r w:rsidRPr="00C53B46">
              <w:rPr>
                <w:rFonts w:asciiTheme="minorBidi" w:eastAsia="Arial" w:hAnsiTheme="minorBidi"/>
                <w:spacing w:val="22"/>
                <w:sz w:val="23"/>
                <w:szCs w:val="23"/>
              </w:rPr>
              <w:t xml:space="preserve"> </w:t>
            </w:r>
            <w:r w:rsidRPr="00C53B46">
              <w:rPr>
                <w:rFonts w:asciiTheme="minorBidi" w:eastAsia="Arial" w:hAnsiTheme="minorBidi"/>
                <w:sz w:val="23"/>
                <w:szCs w:val="23"/>
              </w:rPr>
              <w:t>any</w:t>
            </w:r>
            <w:r w:rsidRPr="00C53B46">
              <w:rPr>
                <w:rFonts w:asciiTheme="minorBidi" w:eastAsia="Arial" w:hAnsiTheme="minorBidi"/>
                <w:spacing w:val="20"/>
                <w:sz w:val="23"/>
                <w:szCs w:val="23"/>
              </w:rPr>
              <w:t xml:space="preserve"> </w:t>
            </w:r>
            <w:r w:rsidRPr="00C53B46">
              <w:rPr>
                <w:rFonts w:asciiTheme="minorBidi" w:eastAsia="Arial" w:hAnsiTheme="minorBidi"/>
                <w:spacing w:val="-3"/>
                <w:sz w:val="23"/>
                <w:szCs w:val="23"/>
              </w:rPr>
              <w:t>w</w:t>
            </w:r>
            <w:r w:rsidRPr="00C53B46">
              <w:rPr>
                <w:rFonts w:asciiTheme="minorBidi" w:eastAsia="Arial" w:hAnsiTheme="minorBidi"/>
                <w:spacing w:val="2"/>
                <w:sz w:val="23"/>
                <w:szCs w:val="23"/>
              </w:rPr>
              <w:t>a</w:t>
            </w:r>
            <w:r w:rsidRPr="00C53B46">
              <w:rPr>
                <w:rFonts w:asciiTheme="minorBidi" w:eastAsia="Arial" w:hAnsiTheme="minorBidi"/>
                <w:spacing w:val="-2"/>
                <w:sz w:val="23"/>
                <w:szCs w:val="23"/>
              </w:rPr>
              <w:t>y</w:t>
            </w:r>
            <w:r w:rsidRPr="00C53B46">
              <w:rPr>
                <w:rFonts w:asciiTheme="minorBidi" w:eastAsia="Arial" w:hAnsiTheme="minorBidi"/>
                <w:sz w:val="23"/>
                <w:szCs w:val="23"/>
              </w:rPr>
              <w:t>,</w:t>
            </w:r>
            <w:r w:rsidRPr="00C53B46">
              <w:rPr>
                <w:rFonts w:asciiTheme="minorBidi" w:eastAsia="Arial" w:hAnsiTheme="minorBidi"/>
                <w:spacing w:val="24"/>
                <w:sz w:val="23"/>
                <w:szCs w:val="23"/>
              </w:rPr>
              <w:t xml:space="preserve"> </w:t>
            </w:r>
            <w:r w:rsidRPr="00C53B46">
              <w:rPr>
                <w:rFonts w:asciiTheme="minorBidi" w:eastAsia="Arial" w:hAnsiTheme="minorBidi"/>
                <w:sz w:val="23"/>
                <w:szCs w:val="23"/>
              </w:rPr>
              <w:t>in</w:t>
            </w:r>
            <w:r w:rsidRPr="00C53B46">
              <w:rPr>
                <w:rFonts w:asciiTheme="minorBidi" w:eastAsia="Arial" w:hAnsiTheme="minorBidi"/>
                <w:spacing w:val="22"/>
                <w:sz w:val="23"/>
                <w:szCs w:val="23"/>
              </w:rPr>
              <w:t xml:space="preserve"> </w:t>
            </w:r>
            <w:r w:rsidRPr="00C53B46">
              <w:rPr>
                <w:rFonts w:asciiTheme="minorBidi" w:eastAsia="Arial" w:hAnsiTheme="minorBidi"/>
                <w:sz w:val="23"/>
                <w:szCs w:val="23"/>
              </w:rPr>
              <w:t>d</w:t>
            </w:r>
            <w:r w:rsidRPr="00C53B46">
              <w:rPr>
                <w:rFonts w:asciiTheme="minorBidi" w:eastAsia="Arial" w:hAnsiTheme="minorBidi"/>
                <w:spacing w:val="-1"/>
                <w:sz w:val="23"/>
                <w:szCs w:val="23"/>
              </w:rPr>
              <w:t>i</w:t>
            </w:r>
            <w:r w:rsidRPr="00C53B46">
              <w:rPr>
                <w:rFonts w:asciiTheme="minorBidi" w:eastAsia="Arial" w:hAnsiTheme="minorBidi"/>
                <w:sz w:val="23"/>
                <w:szCs w:val="23"/>
              </w:rPr>
              <w:t>scordance</w:t>
            </w:r>
            <w:r w:rsidRPr="00C53B46">
              <w:rPr>
                <w:rFonts w:asciiTheme="minorBidi" w:eastAsia="Arial" w:hAnsiTheme="minorBidi"/>
                <w:spacing w:val="20"/>
                <w:sz w:val="23"/>
                <w:szCs w:val="23"/>
              </w:rPr>
              <w:t xml:space="preserve"> </w:t>
            </w:r>
            <w:r w:rsidRPr="00C53B46">
              <w:rPr>
                <w:rFonts w:asciiTheme="minorBidi" w:eastAsia="Arial" w:hAnsiTheme="minorBidi"/>
                <w:spacing w:val="-3"/>
                <w:sz w:val="23"/>
                <w:szCs w:val="23"/>
              </w:rPr>
              <w:t>w</w:t>
            </w:r>
            <w:r w:rsidRPr="00C53B46">
              <w:rPr>
                <w:rFonts w:asciiTheme="minorBidi" w:eastAsia="Arial" w:hAnsiTheme="minorBidi"/>
                <w:sz w:val="23"/>
                <w:szCs w:val="23"/>
              </w:rPr>
              <w:t>ith</w:t>
            </w:r>
            <w:r w:rsidRPr="00C53B46">
              <w:rPr>
                <w:rFonts w:asciiTheme="minorBidi" w:eastAsia="Arial" w:hAnsiTheme="minorBidi"/>
                <w:spacing w:val="23"/>
                <w:sz w:val="23"/>
                <w:szCs w:val="23"/>
              </w:rPr>
              <w:t xml:space="preserve"> </w:t>
            </w:r>
            <w:r w:rsidRPr="00C53B46">
              <w:rPr>
                <w:rFonts w:asciiTheme="minorBidi" w:eastAsia="Arial" w:hAnsiTheme="minorBidi"/>
                <w:sz w:val="23"/>
                <w:szCs w:val="23"/>
              </w:rPr>
              <w:t>the</w:t>
            </w:r>
            <w:r w:rsidRPr="00C53B46">
              <w:rPr>
                <w:rFonts w:asciiTheme="minorBidi" w:eastAsia="Arial" w:hAnsiTheme="minorBidi"/>
                <w:spacing w:val="23"/>
                <w:sz w:val="23"/>
                <w:szCs w:val="23"/>
              </w:rPr>
              <w:t xml:space="preserve"> </w:t>
            </w:r>
            <w:r w:rsidRPr="00C53B46">
              <w:rPr>
                <w:rFonts w:asciiTheme="minorBidi" w:eastAsia="Arial" w:hAnsiTheme="minorBidi"/>
                <w:sz w:val="23"/>
                <w:szCs w:val="23"/>
              </w:rPr>
              <w:t>tender</w:t>
            </w:r>
            <w:r w:rsidRPr="00C53B46">
              <w:rPr>
                <w:rFonts w:asciiTheme="minorBidi" w:eastAsia="Arial" w:hAnsiTheme="minorBidi"/>
                <w:spacing w:val="6"/>
                <w:sz w:val="23"/>
                <w:szCs w:val="23"/>
              </w:rPr>
              <w:t xml:space="preserve"> </w:t>
            </w:r>
            <w:r w:rsidRPr="00C53B46">
              <w:rPr>
                <w:rFonts w:asciiTheme="minorBidi" w:eastAsia="Arial" w:hAnsiTheme="minorBidi"/>
                <w:sz w:val="23"/>
                <w:szCs w:val="23"/>
              </w:rPr>
              <w:t>d</w:t>
            </w:r>
            <w:r w:rsidRPr="00C53B46">
              <w:rPr>
                <w:rFonts w:asciiTheme="minorBidi" w:eastAsia="Arial" w:hAnsiTheme="minorBidi"/>
                <w:spacing w:val="-1"/>
                <w:sz w:val="23"/>
                <w:szCs w:val="23"/>
              </w:rPr>
              <w:t>o</w:t>
            </w:r>
            <w:r w:rsidRPr="00C53B46">
              <w:rPr>
                <w:rFonts w:asciiTheme="minorBidi" w:eastAsia="Arial" w:hAnsiTheme="minorBidi"/>
                <w:sz w:val="23"/>
                <w:szCs w:val="23"/>
              </w:rPr>
              <w:t>cume</w:t>
            </w:r>
            <w:r w:rsidRPr="00C53B46">
              <w:rPr>
                <w:rFonts w:asciiTheme="minorBidi" w:eastAsia="Arial" w:hAnsiTheme="minorBidi"/>
                <w:spacing w:val="-3"/>
                <w:sz w:val="23"/>
                <w:szCs w:val="23"/>
              </w:rPr>
              <w:t>n</w:t>
            </w:r>
            <w:r w:rsidRPr="00C53B46">
              <w:rPr>
                <w:rFonts w:asciiTheme="minorBidi" w:eastAsia="Arial" w:hAnsiTheme="minorBidi"/>
                <w:spacing w:val="-1"/>
                <w:sz w:val="23"/>
                <w:szCs w:val="23"/>
              </w:rPr>
              <w:t>t</w:t>
            </w:r>
            <w:r w:rsidRPr="00C53B46">
              <w:rPr>
                <w:rFonts w:asciiTheme="minorBidi" w:eastAsia="Arial" w:hAnsiTheme="minorBidi"/>
                <w:sz w:val="23"/>
                <w:szCs w:val="23"/>
              </w:rPr>
              <w:t>s,</w:t>
            </w:r>
            <w:r w:rsidRPr="00C53B46">
              <w:rPr>
                <w:rFonts w:asciiTheme="minorBidi" w:eastAsia="Arial" w:hAnsiTheme="minorBidi"/>
                <w:spacing w:val="23"/>
                <w:sz w:val="23"/>
                <w:szCs w:val="23"/>
              </w:rPr>
              <w:t xml:space="preserve"> </w:t>
            </w:r>
            <w:r w:rsidRPr="00C53B46">
              <w:rPr>
                <w:rFonts w:asciiTheme="minorBidi" w:eastAsia="Arial" w:hAnsiTheme="minorBidi"/>
                <w:sz w:val="23"/>
                <w:szCs w:val="23"/>
              </w:rPr>
              <w:t>the</w:t>
            </w:r>
            <w:r w:rsidRPr="00C53B46">
              <w:rPr>
                <w:rFonts w:asciiTheme="minorBidi" w:eastAsia="Arial" w:hAnsiTheme="minorBidi"/>
                <w:spacing w:val="21"/>
                <w:sz w:val="23"/>
                <w:szCs w:val="23"/>
              </w:rPr>
              <w:t xml:space="preserve"> </w:t>
            </w:r>
            <w:r w:rsidRPr="00C53B46">
              <w:rPr>
                <w:rFonts w:asciiTheme="minorBidi" w:eastAsia="Arial" w:hAnsiTheme="minorBidi"/>
                <w:sz w:val="23"/>
                <w:szCs w:val="23"/>
              </w:rPr>
              <w:t>Buyer</w:t>
            </w:r>
            <w:r w:rsidRPr="00C53B46">
              <w:rPr>
                <w:rFonts w:asciiTheme="minorBidi" w:eastAsia="Arial" w:hAnsiTheme="minorBidi"/>
                <w:spacing w:val="-3"/>
                <w:sz w:val="23"/>
                <w:szCs w:val="23"/>
              </w:rPr>
              <w:t>’</w:t>
            </w:r>
            <w:r w:rsidRPr="00C53B46">
              <w:rPr>
                <w:rFonts w:asciiTheme="minorBidi" w:eastAsia="Arial" w:hAnsiTheme="minorBidi"/>
                <w:sz w:val="23"/>
                <w:szCs w:val="23"/>
              </w:rPr>
              <w:t>s ri</w:t>
            </w:r>
            <w:r w:rsidRPr="00C53B46">
              <w:rPr>
                <w:rFonts w:asciiTheme="minorBidi" w:eastAsia="Arial" w:hAnsiTheme="minorBidi"/>
                <w:spacing w:val="2"/>
                <w:sz w:val="23"/>
                <w:szCs w:val="23"/>
              </w:rPr>
              <w:t>g</w:t>
            </w:r>
            <w:r w:rsidRPr="00C53B46">
              <w:rPr>
                <w:rFonts w:asciiTheme="minorBidi" w:eastAsia="Arial" w:hAnsiTheme="minorBidi"/>
                <w:spacing w:val="-3"/>
                <w:sz w:val="23"/>
                <w:szCs w:val="23"/>
              </w:rPr>
              <w:t>h</w:t>
            </w:r>
            <w:r w:rsidRPr="00C53B46">
              <w:rPr>
                <w:rFonts w:asciiTheme="minorBidi" w:eastAsia="Arial" w:hAnsiTheme="minorBidi"/>
                <w:sz w:val="23"/>
                <w:szCs w:val="23"/>
              </w:rPr>
              <w:t>ts</w:t>
            </w:r>
            <w:r w:rsidRPr="00C53B46">
              <w:rPr>
                <w:rFonts w:asciiTheme="minorBidi" w:eastAsia="Arial" w:hAnsiTheme="minorBidi"/>
                <w:spacing w:val="2"/>
                <w:sz w:val="23"/>
                <w:szCs w:val="23"/>
              </w:rPr>
              <w:t xml:space="preserve"> </w:t>
            </w:r>
            <w:r w:rsidRPr="00C53B46">
              <w:rPr>
                <w:rFonts w:asciiTheme="minorBidi" w:eastAsia="Arial" w:hAnsiTheme="minorBidi"/>
                <w:spacing w:val="-3"/>
                <w:sz w:val="23"/>
                <w:szCs w:val="23"/>
              </w:rPr>
              <w:t>o</w:t>
            </w:r>
            <w:r w:rsidRPr="00C53B46">
              <w:rPr>
                <w:rFonts w:asciiTheme="minorBidi" w:eastAsia="Arial" w:hAnsiTheme="minorBidi"/>
                <w:sz w:val="23"/>
                <w:szCs w:val="23"/>
              </w:rPr>
              <w:t>r the</w:t>
            </w:r>
            <w:r w:rsidRPr="00C53B46">
              <w:rPr>
                <w:rFonts w:asciiTheme="minorBidi" w:eastAsia="Arial" w:hAnsiTheme="minorBidi"/>
                <w:spacing w:val="-1"/>
                <w:sz w:val="23"/>
                <w:szCs w:val="23"/>
              </w:rPr>
              <w:t xml:space="preserve"> Bidder</w:t>
            </w:r>
            <w:r w:rsidRPr="00C53B46">
              <w:rPr>
                <w:rFonts w:asciiTheme="minorBidi" w:eastAsia="Arial" w:hAnsiTheme="minorBidi"/>
                <w:sz w:val="23"/>
                <w:szCs w:val="23"/>
              </w:rPr>
              <w:t>’s</w:t>
            </w:r>
            <w:r w:rsidRPr="00C53B46">
              <w:rPr>
                <w:rFonts w:asciiTheme="minorBidi" w:eastAsia="Arial" w:hAnsiTheme="minorBidi"/>
                <w:spacing w:val="-3"/>
                <w:sz w:val="23"/>
                <w:szCs w:val="23"/>
              </w:rPr>
              <w:t xml:space="preserve"> </w:t>
            </w:r>
            <w:r w:rsidRPr="00C53B46">
              <w:rPr>
                <w:rFonts w:asciiTheme="minorBidi" w:eastAsia="Arial" w:hAnsiTheme="minorBidi"/>
                <w:sz w:val="23"/>
                <w:szCs w:val="23"/>
              </w:rPr>
              <w:t>obl</w:t>
            </w:r>
            <w:r w:rsidRPr="00C53B46">
              <w:rPr>
                <w:rFonts w:asciiTheme="minorBidi" w:eastAsia="Arial" w:hAnsiTheme="minorBidi"/>
                <w:spacing w:val="-2"/>
                <w:sz w:val="23"/>
                <w:szCs w:val="23"/>
              </w:rPr>
              <w:t>i</w:t>
            </w:r>
            <w:r w:rsidRPr="00C53B46">
              <w:rPr>
                <w:rFonts w:asciiTheme="minorBidi" w:eastAsia="Arial" w:hAnsiTheme="minorBidi"/>
                <w:spacing w:val="2"/>
                <w:sz w:val="23"/>
                <w:szCs w:val="23"/>
              </w:rPr>
              <w:t>g</w:t>
            </w:r>
            <w:r w:rsidRPr="00C53B46">
              <w:rPr>
                <w:rFonts w:asciiTheme="minorBidi" w:eastAsia="Arial" w:hAnsiTheme="minorBidi"/>
                <w:sz w:val="23"/>
                <w:szCs w:val="23"/>
              </w:rPr>
              <w:t>ation</w:t>
            </w:r>
            <w:r w:rsidRPr="00C53B46">
              <w:rPr>
                <w:rFonts w:asciiTheme="minorBidi" w:eastAsia="Arial" w:hAnsiTheme="minorBidi"/>
                <w:spacing w:val="-3"/>
                <w:sz w:val="23"/>
                <w:szCs w:val="23"/>
              </w:rPr>
              <w:t>s</w:t>
            </w:r>
            <w:r w:rsidRPr="00C53B46">
              <w:rPr>
                <w:rFonts w:asciiTheme="minorBidi" w:eastAsia="Arial" w:hAnsiTheme="minorBidi"/>
                <w:sz w:val="23"/>
                <w:szCs w:val="23"/>
              </w:rPr>
              <w:t>.</w:t>
            </w:r>
          </w:p>
          <w:p w:rsidR="001E592F" w:rsidRPr="00C53B46" w:rsidRDefault="001E592F" w:rsidP="00C53B46">
            <w:pPr>
              <w:bidi w:val="0"/>
              <w:ind w:firstLine="34"/>
              <w:jc w:val="both"/>
              <w:rPr>
                <w:rFonts w:asciiTheme="minorBidi" w:eastAsia="Arial" w:hAnsiTheme="minorBidi"/>
                <w:sz w:val="23"/>
                <w:szCs w:val="23"/>
              </w:rPr>
            </w:pPr>
            <w:r w:rsidRPr="00C53B46">
              <w:rPr>
                <w:rFonts w:asciiTheme="minorBidi" w:eastAsia="Arial" w:hAnsiTheme="minorBidi"/>
                <w:sz w:val="23"/>
                <w:szCs w:val="23"/>
              </w:rPr>
              <w:t xml:space="preserve">c- </w:t>
            </w:r>
            <w:r w:rsidRPr="00C53B46">
              <w:rPr>
                <w:rFonts w:asciiTheme="minorBidi" w:eastAsia="Arial" w:hAnsiTheme="minorBidi"/>
                <w:spacing w:val="-1"/>
                <w:sz w:val="23"/>
                <w:szCs w:val="23"/>
              </w:rPr>
              <w:t>A</w:t>
            </w:r>
            <w:r w:rsidRPr="00C53B46">
              <w:rPr>
                <w:rFonts w:asciiTheme="minorBidi" w:eastAsia="Arial" w:hAnsiTheme="minorBidi"/>
                <w:sz w:val="23"/>
                <w:szCs w:val="23"/>
              </w:rPr>
              <w:t>f</w:t>
            </w:r>
            <w:r w:rsidRPr="00C53B46">
              <w:rPr>
                <w:rFonts w:asciiTheme="minorBidi" w:eastAsia="Arial" w:hAnsiTheme="minorBidi"/>
                <w:spacing w:val="2"/>
                <w:sz w:val="23"/>
                <w:szCs w:val="23"/>
              </w:rPr>
              <w:t>f</w:t>
            </w:r>
            <w:r w:rsidRPr="00C53B46">
              <w:rPr>
                <w:rFonts w:asciiTheme="minorBidi" w:eastAsia="Arial" w:hAnsiTheme="minorBidi"/>
                <w:sz w:val="23"/>
                <w:szCs w:val="23"/>
              </w:rPr>
              <w:t>e</w:t>
            </w:r>
            <w:r w:rsidRPr="00C53B46">
              <w:rPr>
                <w:rFonts w:asciiTheme="minorBidi" w:eastAsia="Arial" w:hAnsiTheme="minorBidi"/>
                <w:spacing w:val="-3"/>
                <w:sz w:val="23"/>
                <w:szCs w:val="23"/>
              </w:rPr>
              <w:t>c</w:t>
            </w:r>
            <w:r w:rsidRPr="00C53B46">
              <w:rPr>
                <w:rFonts w:asciiTheme="minorBidi" w:eastAsia="Arial" w:hAnsiTheme="minorBidi"/>
                <w:spacing w:val="1"/>
                <w:sz w:val="23"/>
                <w:szCs w:val="23"/>
              </w:rPr>
              <w:t>t</w:t>
            </w:r>
            <w:r w:rsidRPr="00C53B46">
              <w:rPr>
                <w:rFonts w:asciiTheme="minorBidi" w:eastAsia="Arial" w:hAnsiTheme="minorBidi"/>
                <w:sz w:val="23"/>
                <w:szCs w:val="23"/>
              </w:rPr>
              <w:t>s,</w:t>
            </w:r>
            <w:r w:rsidRPr="00C53B46">
              <w:rPr>
                <w:rFonts w:asciiTheme="minorBidi" w:eastAsia="Arial" w:hAnsiTheme="minorBidi"/>
                <w:spacing w:val="15"/>
                <w:sz w:val="23"/>
                <w:szCs w:val="23"/>
              </w:rPr>
              <w:t xml:space="preserve"> </w:t>
            </w:r>
            <w:r w:rsidRPr="00C53B46">
              <w:rPr>
                <w:rFonts w:asciiTheme="minorBidi" w:eastAsia="Arial" w:hAnsiTheme="minorBidi"/>
                <w:sz w:val="23"/>
                <w:szCs w:val="23"/>
              </w:rPr>
              <w:t>in</w:t>
            </w:r>
            <w:r w:rsidRPr="00C53B46">
              <w:rPr>
                <w:rFonts w:asciiTheme="minorBidi" w:eastAsia="Arial" w:hAnsiTheme="minorBidi"/>
                <w:spacing w:val="12"/>
                <w:sz w:val="23"/>
                <w:szCs w:val="23"/>
              </w:rPr>
              <w:t xml:space="preserve"> </w:t>
            </w:r>
            <w:r w:rsidRPr="00C53B46">
              <w:rPr>
                <w:rFonts w:asciiTheme="minorBidi" w:eastAsia="Arial" w:hAnsiTheme="minorBidi"/>
                <w:sz w:val="23"/>
                <w:szCs w:val="23"/>
              </w:rPr>
              <w:t>the</w:t>
            </w:r>
            <w:r w:rsidRPr="00C53B46">
              <w:rPr>
                <w:rFonts w:asciiTheme="minorBidi" w:eastAsia="Arial" w:hAnsiTheme="minorBidi"/>
                <w:spacing w:val="14"/>
                <w:sz w:val="23"/>
                <w:szCs w:val="23"/>
              </w:rPr>
              <w:t xml:space="preserve"> </w:t>
            </w:r>
            <w:r w:rsidRPr="00C53B46">
              <w:rPr>
                <w:rFonts w:asciiTheme="minorBidi" w:eastAsia="Arial" w:hAnsiTheme="minorBidi"/>
                <w:sz w:val="23"/>
                <w:szCs w:val="23"/>
              </w:rPr>
              <w:t>e</w:t>
            </w:r>
            <w:r w:rsidRPr="00C53B46">
              <w:rPr>
                <w:rFonts w:asciiTheme="minorBidi" w:eastAsia="Arial" w:hAnsiTheme="minorBidi"/>
                <w:spacing w:val="-3"/>
                <w:sz w:val="23"/>
                <w:szCs w:val="23"/>
              </w:rPr>
              <w:t>v</w:t>
            </w:r>
            <w:r w:rsidRPr="00C53B46">
              <w:rPr>
                <w:rFonts w:asciiTheme="minorBidi" w:eastAsia="Arial" w:hAnsiTheme="minorBidi"/>
                <w:sz w:val="23"/>
                <w:szCs w:val="23"/>
              </w:rPr>
              <w:t>ent</w:t>
            </w:r>
            <w:r w:rsidRPr="00C53B46">
              <w:rPr>
                <w:rFonts w:asciiTheme="minorBidi" w:eastAsia="Arial" w:hAnsiTheme="minorBidi"/>
                <w:spacing w:val="16"/>
                <w:sz w:val="23"/>
                <w:szCs w:val="23"/>
              </w:rPr>
              <w:t xml:space="preserve"> </w:t>
            </w:r>
            <w:r w:rsidRPr="00C53B46">
              <w:rPr>
                <w:rFonts w:asciiTheme="minorBidi" w:eastAsia="Arial" w:hAnsiTheme="minorBidi"/>
                <w:spacing w:val="-3"/>
                <w:sz w:val="23"/>
                <w:szCs w:val="23"/>
              </w:rPr>
              <w:t>o</w:t>
            </w:r>
            <w:r w:rsidRPr="00C53B46">
              <w:rPr>
                <w:rFonts w:asciiTheme="minorBidi" w:eastAsia="Arial" w:hAnsiTheme="minorBidi"/>
                <w:sz w:val="23"/>
                <w:szCs w:val="23"/>
              </w:rPr>
              <w:t>f</w:t>
            </w:r>
            <w:r w:rsidRPr="00C53B46">
              <w:rPr>
                <w:rFonts w:asciiTheme="minorBidi" w:eastAsia="Arial" w:hAnsiTheme="minorBidi"/>
                <w:spacing w:val="17"/>
                <w:sz w:val="23"/>
                <w:szCs w:val="23"/>
              </w:rPr>
              <w:t xml:space="preserve"> </w:t>
            </w:r>
            <w:r w:rsidRPr="00C53B46">
              <w:rPr>
                <w:rFonts w:asciiTheme="minorBidi" w:eastAsia="Arial" w:hAnsiTheme="minorBidi"/>
                <w:spacing w:val="-3"/>
                <w:sz w:val="23"/>
                <w:szCs w:val="23"/>
              </w:rPr>
              <w:t>Buyer</w:t>
            </w:r>
            <w:r w:rsidRPr="00C53B46">
              <w:rPr>
                <w:rFonts w:asciiTheme="minorBidi" w:eastAsia="Arial" w:hAnsiTheme="minorBidi"/>
                <w:sz w:val="23"/>
                <w:szCs w:val="23"/>
              </w:rPr>
              <w:t>’s</w:t>
            </w:r>
            <w:r w:rsidRPr="00C53B46">
              <w:rPr>
                <w:rFonts w:asciiTheme="minorBidi" w:eastAsia="Arial" w:hAnsiTheme="minorBidi"/>
                <w:spacing w:val="13"/>
                <w:sz w:val="23"/>
                <w:szCs w:val="23"/>
              </w:rPr>
              <w:t xml:space="preserve"> </w:t>
            </w:r>
            <w:r w:rsidRPr="00C53B46">
              <w:rPr>
                <w:rFonts w:asciiTheme="minorBidi" w:eastAsia="Arial" w:hAnsiTheme="minorBidi"/>
                <w:sz w:val="23"/>
                <w:szCs w:val="23"/>
              </w:rPr>
              <w:t>acce</w:t>
            </w:r>
            <w:r w:rsidRPr="00C53B46">
              <w:rPr>
                <w:rFonts w:asciiTheme="minorBidi" w:eastAsia="Arial" w:hAnsiTheme="minorBidi"/>
                <w:spacing w:val="-3"/>
                <w:sz w:val="23"/>
                <w:szCs w:val="23"/>
              </w:rPr>
              <w:t>p</w:t>
            </w:r>
            <w:r w:rsidRPr="00C53B46">
              <w:rPr>
                <w:rFonts w:asciiTheme="minorBidi" w:eastAsia="Arial" w:hAnsiTheme="minorBidi"/>
                <w:sz w:val="23"/>
                <w:szCs w:val="23"/>
              </w:rPr>
              <w:t>tance</w:t>
            </w:r>
            <w:r w:rsidRPr="00C53B46">
              <w:rPr>
                <w:rFonts w:asciiTheme="minorBidi" w:eastAsia="Arial" w:hAnsiTheme="minorBidi"/>
                <w:spacing w:val="13"/>
                <w:sz w:val="23"/>
                <w:szCs w:val="23"/>
              </w:rPr>
              <w:t xml:space="preserve"> </w:t>
            </w:r>
            <w:r w:rsidRPr="00C53B46">
              <w:rPr>
                <w:rFonts w:asciiTheme="minorBidi" w:eastAsia="Arial" w:hAnsiTheme="minorBidi"/>
                <w:spacing w:val="-3"/>
                <w:sz w:val="23"/>
                <w:szCs w:val="23"/>
              </w:rPr>
              <w:t>o</w:t>
            </w:r>
            <w:r w:rsidRPr="00C53B46">
              <w:rPr>
                <w:rFonts w:asciiTheme="minorBidi" w:eastAsia="Arial" w:hAnsiTheme="minorBidi"/>
                <w:sz w:val="23"/>
                <w:szCs w:val="23"/>
              </w:rPr>
              <w:t>f s</w:t>
            </w:r>
            <w:r w:rsidRPr="00C53B46">
              <w:rPr>
                <w:rFonts w:asciiTheme="minorBidi" w:eastAsia="Arial" w:hAnsiTheme="minorBidi"/>
                <w:spacing w:val="-3"/>
                <w:sz w:val="23"/>
                <w:szCs w:val="23"/>
              </w:rPr>
              <w:t>u</w:t>
            </w:r>
            <w:r w:rsidRPr="00C53B46">
              <w:rPr>
                <w:rFonts w:asciiTheme="minorBidi" w:eastAsia="Arial" w:hAnsiTheme="minorBidi"/>
                <w:sz w:val="23"/>
                <w:szCs w:val="23"/>
              </w:rPr>
              <w:t>ch</w:t>
            </w:r>
            <w:r w:rsidRPr="00C53B46">
              <w:rPr>
                <w:rFonts w:asciiTheme="minorBidi" w:eastAsia="Arial" w:hAnsiTheme="minorBidi"/>
                <w:spacing w:val="13"/>
                <w:sz w:val="23"/>
                <w:szCs w:val="23"/>
              </w:rPr>
              <w:t xml:space="preserve"> </w:t>
            </w:r>
            <w:r w:rsidRPr="00C53B46">
              <w:rPr>
                <w:rFonts w:asciiTheme="minorBidi" w:eastAsia="Arial" w:hAnsiTheme="minorBidi"/>
                <w:sz w:val="23"/>
                <w:szCs w:val="23"/>
              </w:rPr>
              <w:t>sign</w:t>
            </w:r>
            <w:r w:rsidRPr="00C53B46">
              <w:rPr>
                <w:rFonts w:asciiTheme="minorBidi" w:eastAsia="Arial" w:hAnsiTheme="minorBidi"/>
                <w:spacing w:val="-3"/>
                <w:sz w:val="23"/>
                <w:szCs w:val="23"/>
              </w:rPr>
              <w:t>i</w:t>
            </w:r>
            <w:r w:rsidRPr="00C53B46">
              <w:rPr>
                <w:rFonts w:asciiTheme="minorBidi" w:eastAsia="Arial" w:hAnsiTheme="minorBidi"/>
                <w:spacing w:val="3"/>
                <w:sz w:val="23"/>
                <w:szCs w:val="23"/>
              </w:rPr>
              <w:t>f</w:t>
            </w:r>
            <w:r w:rsidRPr="00C53B46">
              <w:rPr>
                <w:rFonts w:asciiTheme="minorBidi" w:eastAsia="Arial" w:hAnsiTheme="minorBidi"/>
                <w:sz w:val="23"/>
                <w:szCs w:val="23"/>
              </w:rPr>
              <w:t>ic</w:t>
            </w:r>
            <w:r w:rsidRPr="00C53B46">
              <w:rPr>
                <w:rFonts w:asciiTheme="minorBidi" w:eastAsia="Arial" w:hAnsiTheme="minorBidi"/>
                <w:spacing w:val="-1"/>
                <w:sz w:val="23"/>
                <w:szCs w:val="23"/>
              </w:rPr>
              <w:t>a</w:t>
            </w:r>
            <w:r w:rsidRPr="00C53B46">
              <w:rPr>
                <w:rFonts w:asciiTheme="minorBidi" w:eastAsia="Arial" w:hAnsiTheme="minorBidi"/>
                <w:spacing w:val="-3"/>
                <w:sz w:val="23"/>
                <w:szCs w:val="23"/>
              </w:rPr>
              <w:t>n</w:t>
            </w:r>
            <w:r w:rsidRPr="00C53B46">
              <w:rPr>
                <w:rFonts w:asciiTheme="minorBidi" w:eastAsia="Arial" w:hAnsiTheme="minorBidi"/>
                <w:sz w:val="23"/>
                <w:szCs w:val="23"/>
              </w:rPr>
              <w:t>t</w:t>
            </w:r>
            <w:r w:rsidRPr="00C53B46">
              <w:rPr>
                <w:rFonts w:asciiTheme="minorBidi" w:eastAsia="Arial" w:hAnsiTheme="minorBidi"/>
                <w:spacing w:val="14"/>
                <w:sz w:val="23"/>
                <w:szCs w:val="23"/>
              </w:rPr>
              <w:t xml:space="preserve"> </w:t>
            </w:r>
            <w:r w:rsidRPr="00C53B46">
              <w:rPr>
                <w:rFonts w:asciiTheme="minorBidi" w:eastAsia="Arial" w:hAnsiTheme="minorBidi"/>
                <w:sz w:val="23"/>
                <w:szCs w:val="23"/>
              </w:rPr>
              <w:t>res</w:t>
            </w:r>
            <w:r w:rsidRPr="00C53B46">
              <w:rPr>
                <w:rFonts w:asciiTheme="minorBidi" w:eastAsia="Arial" w:hAnsiTheme="minorBidi"/>
                <w:spacing w:val="-2"/>
                <w:sz w:val="23"/>
                <w:szCs w:val="23"/>
              </w:rPr>
              <w:t>e</w:t>
            </w:r>
            <w:r w:rsidRPr="00C53B46">
              <w:rPr>
                <w:rFonts w:asciiTheme="minorBidi" w:eastAsia="Arial" w:hAnsiTheme="minorBidi"/>
                <w:sz w:val="23"/>
                <w:szCs w:val="23"/>
              </w:rPr>
              <w:t>r</w:t>
            </w:r>
            <w:r w:rsidRPr="00C53B46">
              <w:rPr>
                <w:rFonts w:asciiTheme="minorBidi" w:eastAsia="Arial" w:hAnsiTheme="minorBidi"/>
                <w:spacing w:val="-2"/>
                <w:sz w:val="23"/>
                <w:szCs w:val="23"/>
              </w:rPr>
              <w:t>v</w:t>
            </w:r>
            <w:r w:rsidRPr="00C53B46">
              <w:rPr>
                <w:rFonts w:asciiTheme="minorBidi" w:eastAsia="Arial" w:hAnsiTheme="minorBidi"/>
                <w:sz w:val="23"/>
                <w:szCs w:val="23"/>
              </w:rPr>
              <w:t>ation</w:t>
            </w:r>
            <w:r w:rsidRPr="00C53B46">
              <w:rPr>
                <w:rFonts w:asciiTheme="minorBidi" w:eastAsia="Arial" w:hAnsiTheme="minorBidi"/>
                <w:spacing w:val="15"/>
                <w:sz w:val="23"/>
                <w:szCs w:val="23"/>
              </w:rPr>
              <w:t xml:space="preserve"> </w:t>
            </w:r>
            <w:r w:rsidRPr="00C53B46">
              <w:rPr>
                <w:rFonts w:asciiTheme="minorBidi" w:eastAsia="Arial" w:hAnsiTheme="minorBidi"/>
                <w:spacing w:val="-3"/>
                <w:sz w:val="23"/>
                <w:szCs w:val="23"/>
              </w:rPr>
              <w:t>o</w:t>
            </w:r>
            <w:r w:rsidRPr="00C53B46">
              <w:rPr>
                <w:rFonts w:asciiTheme="minorBidi" w:eastAsia="Arial" w:hAnsiTheme="minorBidi"/>
                <w:sz w:val="23"/>
                <w:szCs w:val="23"/>
              </w:rPr>
              <w:t>r de</w:t>
            </w:r>
            <w:r w:rsidRPr="00C53B46">
              <w:rPr>
                <w:rFonts w:asciiTheme="minorBidi" w:eastAsia="Arial" w:hAnsiTheme="minorBidi"/>
                <w:spacing w:val="-3"/>
                <w:sz w:val="23"/>
                <w:szCs w:val="23"/>
              </w:rPr>
              <w:t>v</w:t>
            </w:r>
            <w:r w:rsidRPr="00C53B46">
              <w:rPr>
                <w:rFonts w:asciiTheme="minorBidi" w:eastAsia="Arial" w:hAnsiTheme="minorBidi"/>
                <w:sz w:val="23"/>
                <w:szCs w:val="23"/>
              </w:rPr>
              <w:t>i</w:t>
            </w:r>
            <w:r w:rsidRPr="00C53B46">
              <w:rPr>
                <w:rFonts w:asciiTheme="minorBidi" w:eastAsia="Arial" w:hAnsiTheme="minorBidi"/>
                <w:spacing w:val="-1"/>
                <w:sz w:val="23"/>
                <w:szCs w:val="23"/>
              </w:rPr>
              <w:t>a</w:t>
            </w:r>
            <w:r w:rsidRPr="00C53B46">
              <w:rPr>
                <w:rFonts w:asciiTheme="minorBidi" w:eastAsia="Arial" w:hAnsiTheme="minorBidi"/>
                <w:sz w:val="23"/>
                <w:szCs w:val="23"/>
              </w:rPr>
              <w:t>tio</w:t>
            </w:r>
            <w:r w:rsidRPr="00C53B46">
              <w:rPr>
                <w:rFonts w:asciiTheme="minorBidi" w:eastAsia="Arial" w:hAnsiTheme="minorBidi"/>
                <w:spacing w:val="-1"/>
                <w:sz w:val="23"/>
                <w:szCs w:val="23"/>
              </w:rPr>
              <w:t>n</w:t>
            </w:r>
            <w:r w:rsidRPr="00C53B46">
              <w:rPr>
                <w:rFonts w:asciiTheme="minorBidi" w:eastAsia="Arial" w:hAnsiTheme="minorBidi"/>
                <w:sz w:val="23"/>
                <w:szCs w:val="23"/>
              </w:rPr>
              <w:t>,</w:t>
            </w:r>
            <w:r w:rsidRPr="00C53B46">
              <w:rPr>
                <w:rFonts w:asciiTheme="minorBidi" w:eastAsia="Arial" w:hAnsiTheme="minorBidi"/>
                <w:spacing w:val="2"/>
                <w:sz w:val="23"/>
                <w:szCs w:val="23"/>
              </w:rPr>
              <w:t xml:space="preserve"> </w:t>
            </w:r>
            <w:r w:rsidRPr="00C53B46">
              <w:rPr>
                <w:rFonts w:asciiTheme="minorBidi" w:eastAsia="Arial" w:hAnsiTheme="minorBidi"/>
                <w:sz w:val="23"/>
                <w:szCs w:val="23"/>
              </w:rPr>
              <w:t>the</w:t>
            </w:r>
            <w:r w:rsidRPr="00C53B46">
              <w:rPr>
                <w:rFonts w:asciiTheme="minorBidi" w:eastAsia="Arial" w:hAnsiTheme="minorBidi"/>
                <w:spacing w:val="2"/>
                <w:sz w:val="23"/>
                <w:szCs w:val="23"/>
              </w:rPr>
              <w:t xml:space="preserve"> </w:t>
            </w:r>
            <w:r w:rsidRPr="00C53B46">
              <w:rPr>
                <w:rFonts w:asciiTheme="minorBidi" w:eastAsia="Arial" w:hAnsiTheme="minorBidi"/>
                <w:sz w:val="23"/>
                <w:szCs w:val="23"/>
              </w:rPr>
              <w:t>c</w:t>
            </w:r>
            <w:r w:rsidRPr="00C53B46">
              <w:rPr>
                <w:rFonts w:asciiTheme="minorBidi" w:eastAsia="Arial" w:hAnsiTheme="minorBidi"/>
                <w:spacing w:val="-3"/>
                <w:sz w:val="23"/>
                <w:szCs w:val="23"/>
              </w:rPr>
              <w:t>o</w:t>
            </w:r>
            <w:r w:rsidRPr="00C53B46">
              <w:rPr>
                <w:rFonts w:asciiTheme="minorBidi" w:eastAsia="Arial" w:hAnsiTheme="minorBidi"/>
                <w:sz w:val="23"/>
                <w:szCs w:val="23"/>
              </w:rPr>
              <w:t>mp</w:t>
            </w:r>
            <w:r w:rsidRPr="00C53B46">
              <w:rPr>
                <w:rFonts w:asciiTheme="minorBidi" w:eastAsia="Arial" w:hAnsiTheme="minorBidi"/>
                <w:spacing w:val="-2"/>
                <w:sz w:val="23"/>
                <w:szCs w:val="23"/>
              </w:rPr>
              <w:t>e</w:t>
            </w:r>
            <w:r w:rsidRPr="00C53B46">
              <w:rPr>
                <w:rFonts w:asciiTheme="minorBidi" w:eastAsia="Arial" w:hAnsiTheme="minorBidi"/>
                <w:sz w:val="23"/>
                <w:szCs w:val="23"/>
              </w:rPr>
              <w:t>tition</w:t>
            </w:r>
            <w:r w:rsidRPr="00C53B46">
              <w:rPr>
                <w:rFonts w:asciiTheme="minorBidi" w:eastAsia="Arial" w:hAnsiTheme="minorBidi"/>
                <w:spacing w:val="1"/>
                <w:sz w:val="23"/>
                <w:szCs w:val="23"/>
              </w:rPr>
              <w:t xml:space="preserve"> </w:t>
            </w:r>
            <w:r w:rsidRPr="00C53B46">
              <w:rPr>
                <w:rFonts w:asciiTheme="minorBidi" w:eastAsia="Arial" w:hAnsiTheme="minorBidi"/>
                <w:spacing w:val="-3"/>
                <w:sz w:val="23"/>
                <w:szCs w:val="23"/>
              </w:rPr>
              <w:t>w</w:t>
            </w:r>
            <w:r w:rsidRPr="00C53B46">
              <w:rPr>
                <w:rFonts w:asciiTheme="minorBidi" w:eastAsia="Arial" w:hAnsiTheme="minorBidi"/>
                <w:sz w:val="23"/>
                <w:szCs w:val="23"/>
              </w:rPr>
              <w:t>ith</w:t>
            </w:r>
            <w:r w:rsidRPr="00C53B46">
              <w:rPr>
                <w:rFonts w:asciiTheme="minorBidi" w:eastAsia="Arial" w:hAnsiTheme="minorBidi"/>
                <w:spacing w:val="1"/>
                <w:sz w:val="23"/>
                <w:szCs w:val="23"/>
              </w:rPr>
              <w:t xml:space="preserve"> </w:t>
            </w:r>
            <w:r w:rsidRPr="00C53B46">
              <w:rPr>
                <w:rFonts w:asciiTheme="minorBidi" w:eastAsia="Arial" w:hAnsiTheme="minorBidi"/>
                <w:sz w:val="23"/>
                <w:szCs w:val="23"/>
              </w:rPr>
              <w:t xml:space="preserve">other </w:t>
            </w:r>
            <w:r w:rsidRPr="00C53B46">
              <w:rPr>
                <w:rFonts w:asciiTheme="minorBidi" w:eastAsia="Arial" w:hAnsiTheme="minorBidi"/>
                <w:spacing w:val="-1"/>
                <w:sz w:val="23"/>
                <w:szCs w:val="23"/>
              </w:rPr>
              <w:t>Bidder</w:t>
            </w:r>
            <w:r w:rsidRPr="00C53B46">
              <w:rPr>
                <w:rFonts w:asciiTheme="minorBidi" w:eastAsia="Arial" w:hAnsiTheme="minorBidi"/>
                <w:sz w:val="23"/>
                <w:szCs w:val="23"/>
              </w:rPr>
              <w:t>s.</w:t>
            </w:r>
          </w:p>
          <w:p w:rsidR="001E592F" w:rsidRPr="00C53B46" w:rsidRDefault="001E592F" w:rsidP="00C53B46">
            <w:pPr>
              <w:bidi w:val="0"/>
              <w:ind w:firstLine="34"/>
              <w:jc w:val="both"/>
              <w:rPr>
                <w:rFonts w:asciiTheme="minorBidi" w:eastAsia="Arial" w:hAnsiTheme="minorBidi"/>
                <w:sz w:val="23"/>
                <w:szCs w:val="23"/>
              </w:rPr>
            </w:pPr>
            <w:r w:rsidRPr="00C53B46">
              <w:rPr>
                <w:rFonts w:asciiTheme="minorBidi" w:eastAsia="Arial" w:hAnsiTheme="minorBidi"/>
                <w:sz w:val="23"/>
                <w:szCs w:val="23"/>
              </w:rPr>
              <w:t>3</w:t>
            </w:r>
            <w:r w:rsidRPr="00C53B46">
              <w:rPr>
                <w:rFonts w:asciiTheme="minorBidi" w:eastAsia="Arial" w:hAnsiTheme="minorBidi"/>
                <w:spacing w:val="-1"/>
                <w:sz w:val="23"/>
                <w:szCs w:val="23"/>
              </w:rPr>
              <w:t>0</w:t>
            </w:r>
            <w:r w:rsidRPr="00C53B46">
              <w:rPr>
                <w:rFonts w:asciiTheme="minorBidi" w:eastAsia="Arial" w:hAnsiTheme="minorBidi"/>
                <w:spacing w:val="1"/>
                <w:sz w:val="23"/>
                <w:szCs w:val="23"/>
              </w:rPr>
              <w:t>-</w:t>
            </w:r>
            <w:r w:rsidRPr="00C53B46">
              <w:rPr>
                <w:rFonts w:asciiTheme="minorBidi" w:eastAsia="Arial" w:hAnsiTheme="minorBidi"/>
                <w:sz w:val="23"/>
                <w:szCs w:val="23"/>
              </w:rPr>
              <w:t xml:space="preserve">3- </w:t>
            </w:r>
            <w:r w:rsidRPr="00C53B46">
              <w:rPr>
                <w:rFonts w:asciiTheme="minorBidi" w:eastAsia="Arial" w:hAnsiTheme="minorBidi"/>
                <w:spacing w:val="2"/>
                <w:sz w:val="23"/>
                <w:szCs w:val="23"/>
              </w:rPr>
              <w:t>T</w:t>
            </w:r>
            <w:r w:rsidRPr="00C53B46">
              <w:rPr>
                <w:rFonts w:asciiTheme="minorBidi" w:eastAsia="Arial" w:hAnsiTheme="minorBidi"/>
                <w:sz w:val="23"/>
                <w:szCs w:val="23"/>
              </w:rPr>
              <w:t>he Buyer</w:t>
            </w:r>
            <w:r w:rsidRPr="00C53B46">
              <w:rPr>
                <w:rFonts w:asciiTheme="minorBidi" w:eastAsia="Arial" w:hAnsiTheme="minorBidi"/>
                <w:spacing w:val="2"/>
                <w:sz w:val="23"/>
                <w:szCs w:val="23"/>
              </w:rPr>
              <w:t xml:space="preserve"> </w:t>
            </w:r>
            <w:r w:rsidRPr="00C53B46">
              <w:rPr>
                <w:rFonts w:asciiTheme="minorBidi" w:eastAsia="Arial" w:hAnsiTheme="minorBidi"/>
                <w:sz w:val="23"/>
                <w:szCs w:val="23"/>
              </w:rPr>
              <w:t>sha</w:t>
            </w:r>
            <w:r w:rsidRPr="00C53B46">
              <w:rPr>
                <w:rFonts w:asciiTheme="minorBidi" w:eastAsia="Arial" w:hAnsiTheme="minorBidi"/>
                <w:spacing w:val="-2"/>
                <w:sz w:val="23"/>
                <w:szCs w:val="23"/>
              </w:rPr>
              <w:t>l</w:t>
            </w:r>
            <w:r w:rsidRPr="00C53B46">
              <w:rPr>
                <w:rFonts w:asciiTheme="minorBidi" w:eastAsia="Arial" w:hAnsiTheme="minorBidi"/>
                <w:sz w:val="23"/>
                <w:szCs w:val="23"/>
              </w:rPr>
              <w:t>l</w:t>
            </w:r>
            <w:r w:rsidRPr="00C53B46">
              <w:rPr>
                <w:rFonts w:asciiTheme="minorBidi" w:eastAsia="Arial" w:hAnsiTheme="minorBidi"/>
                <w:spacing w:val="3"/>
                <w:sz w:val="23"/>
                <w:szCs w:val="23"/>
              </w:rPr>
              <w:t xml:space="preserve"> </w:t>
            </w:r>
            <w:r w:rsidRPr="00C53B46">
              <w:rPr>
                <w:rFonts w:asciiTheme="minorBidi" w:eastAsia="Arial" w:hAnsiTheme="minorBidi"/>
                <w:sz w:val="23"/>
                <w:szCs w:val="23"/>
              </w:rPr>
              <w:t>d</w:t>
            </w:r>
            <w:r w:rsidRPr="00C53B46">
              <w:rPr>
                <w:rFonts w:asciiTheme="minorBidi" w:eastAsia="Arial" w:hAnsiTheme="minorBidi"/>
                <w:spacing w:val="-1"/>
                <w:sz w:val="23"/>
                <w:szCs w:val="23"/>
              </w:rPr>
              <w:t>i</w:t>
            </w:r>
            <w:r w:rsidRPr="00C53B46">
              <w:rPr>
                <w:rFonts w:asciiTheme="minorBidi" w:eastAsia="Arial" w:hAnsiTheme="minorBidi"/>
                <w:sz w:val="23"/>
                <w:szCs w:val="23"/>
              </w:rPr>
              <w:t>sr</w:t>
            </w:r>
            <w:r w:rsidRPr="00C53B46">
              <w:rPr>
                <w:rFonts w:asciiTheme="minorBidi" w:eastAsia="Arial" w:hAnsiTheme="minorBidi"/>
                <w:spacing w:val="-2"/>
                <w:sz w:val="23"/>
                <w:szCs w:val="23"/>
              </w:rPr>
              <w:t>e</w:t>
            </w:r>
            <w:r w:rsidRPr="00C53B46">
              <w:rPr>
                <w:rFonts w:asciiTheme="minorBidi" w:eastAsia="Arial" w:hAnsiTheme="minorBidi"/>
                <w:spacing w:val="2"/>
                <w:sz w:val="23"/>
                <w:szCs w:val="23"/>
              </w:rPr>
              <w:t>g</w:t>
            </w:r>
            <w:r w:rsidRPr="00C53B46">
              <w:rPr>
                <w:rFonts w:asciiTheme="minorBidi" w:eastAsia="Arial" w:hAnsiTheme="minorBidi"/>
                <w:sz w:val="23"/>
                <w:szCs w:val="23"/>
              </w:rPr>
              <w:t>ard</w:t>
            </w:r>
            <w:r w:rsidRPr="00C53B46">
              <w:rPr>
                <w:rFonts w:asciiTheme="minorBidi" w:eastAsia="Arial" w:hAnsiTheme="minorBidi"/>
                <w:spacing w:val="1"/>
                <w:sz w:val="23"/>
                <w:szCs w:val="23"/>
              </w:rPr>
              <w:t xml:space="preserve"> </w:t>
            </w:r>
            <w:r w:rsidRPr="00C53B46">
              <w:rPr>
                <w:rFonts w:asciiTheme="minorBidi" w:eastAsia="Arial" w:hAnsiTheme="minorBidi"/>
                <w:sz w:val="23"/>
                <w:szCs w:val="23"/>
              </w:rPr>
              <w:t>the</w:t>
            </w:r>
            <w:r w:rsidRPr="00C53B46">
              <w:rPr>
                <w:rFonts w:asciiTheme="minorBidi" w:eastAsia="Arial" w:hAnsiTheme="minorBidi"/>
                <w:spacing w:val="1"/>
                <w:sz w:val="23"/>
                <w:szCs w:val="23"/>
              </w:rPr>
              <w:t xml:space="preserve"> </w:t>
            </w:r>
            <w:r w:rsidRPr="00C53B46">
              <w:rPr>
                <w:rFonts w:asciiTheme="minorBidi" w:eastAsia="Arial" w:hAnsiTheme="minorBidi"/>
                <w:sz w:val="23"/>
                <w:szCs w:val="23"/>
              </w:rPr>
              <w:t>B</w:t>
            </w:r>
            <w:r w:rsidRPr="00C53B46">
              <w:rPr>
                <w:rFonts w:asciiTheme="minorBidi" w:eastAsia="Arial" w:hAnsiTheme="minorBidi"/>
                <w:spacing w:val="-2"/>
                <w:sz w:val="23"/>
                <w:szCs w:val="23"/>
              </w:rPr>
              <w:t>i</w:t>
            </w:r>
            <w:r w:rsidRPr="00C53B46">
              <w:rPr>
                <w:rFonts w:asciiTheme="minorBidi" w:eastAsia="Arial" w:hAnsiTheme="minorBidi"/>
                <w:sz w:val="23"/>
                <w:szCs w:val="23"/>
              </w:rPr>
              <w:t>d</w:t>
            </w:r>
            <w:r w:rsidRPr="00C53B46">
              <w:rPr>
                <w:rFonts w:asciiTheme="minorBidi" w:eastAsia="Arial" w:hAnsiTheme="minorBidi"/>
                <w:spacing w:val="3"/>
                <w:sz w:val="23"/>
                <w:szCs w:val="23"/>
              </w:rPr>
              <w:t xml:space="preserve"> </w:t>
            </w:r>
            <w:r w:rsidRPr="00C53B46">
              <w:rPr>
                <w:rFonts w:asciiTheme="minorBidi" w:eastAsia="Arial" w:hAnsiTheme="minorBidi"/>
                <w:spacing w:val="-3"/>
                <w:sz w:val="23"/>
                <w:szCs w:val="23"/>
              </w:rPr>
              <w:t>i</w:t>
            </w:r>
            <w:r w:rsidRPr="00C53B46">
              <w:rPr>
                <w:rFonts w:asciiTheme="minorBidi" w:eastAsia="Arial" w:hAnsiTheme="minorBidi"/>
                <w:sz w:val="23"/>
                <w:szCs w:val="23"/>
              </w:rPr>
              <w:t>f</w:t>
            </w:r>
            <w:r w:rsidRPr="00C53B46">
              <w:rPr>
                <w:rFonts w:asciiTheme="minorBidi" w:eastAsia="Arial" w:hAnsiTheme="minorBidi"/>
                <w:spacing w:val="5"/>
                <w:sz w:val="23"/>
                <w:szCs w:val="23"/>
              </w:rPr>
              <w:t xml:space="preserve"> </w:t>
            </w:r>
            <w:r w:rsidRPr="00C53B46">
              <w:rPr>
                <w:rFonts w:asciiTheme="minorBidi" w:eastAsia="Arial" w:hAnsiTheme="minorBidi"/>
                <w:sz w:val="23"/>
                <w:szCs w:val="23"/>
              </w:rPr>
              <w:t>it</w:t>
            </w:r>
            <w:r w:rsidRPr="00C53B46">
              <w:rPr>
                <w:rFonts w:asciiTheme="minorBidi" w:eastAsia="Arial" w:hAnsiTheme="minorBidi"/>
                <w:spacing w:val="1"/>
                <w:sz w:val="23"/>
                <w:szCs w:val="23"/>
              </w:rPr>
              <w:t xml:space="preserve"> </w:t>
            </w:r>
            <w:r w:rsidRPr="00C53B46">
              <w:rPr>
                <w:rFonts w:asciiTheme="minorBidi" w:eastAsia="Arial" w:hAnsiTheme="minorBidi"/>
                <w:sz w:val="23"/>
                <w:szCs w:val="23"/>
              </w:rPr>
              <w:t>is</w:t>
            </w:r>
            <w:r w:rsidRPr="00C53B46">
              <w:rPr>
                <w:rFonts w:asciiTheme="minorBidi" w:eastAsia="Arial" w:hAnsiTheme="minorBidi"/>
                <w:spacing w:val="3"/>
                <w:sz w:val="23"/>
                <w:szCs w:val="23"/>
              </w:rPr>
              <w:t xml:space="preserve"> </w:t>
            </w:r>
            <w:r w:rsidRPr="00C53B46">
              <w:rPr>
                <w:rFonts w:asciiTheme="minorBidi" w:eastAsia="Arial" w:hAnsiTheme="minorBidi"/>
                <w:spacing w:val="-3"/>
                <w:sz w:val="23"/>
                <w:szCs w:val="23"/>
              </w:rPr>
              <w:t>n</w:t>
            </w:r>
            <w:r w:rsidRPr="00C53B46">
              <w:rPr>
                <w:rFonts w:asciiTheme="minorBidi" w:eastAsia="Arial" w:hAnsiTheme="minorBidi"/>
                <w:sz w:val="23"/>
                <w:szCs w:val="23"/>
              </w:rPr>
              <w:t>oncomp</w:t>
            </w:r>
            <w:r w:rsidRPr="00C53B46">
              <w:rPr>
                <w:rFonts w:asciiTheme="minorBidi" w:eastAsia="Arial" w:hAnsiTheme="minorBidi"/>
                <w:spacing w:val="-2"/>
                <w:sz w:val="23"/>
                <w:szCs w:val="23"/>
              </w:rPr>
              <w:t>l</w:t>
            </w:r>
            <w:r w:rsidRPr="00C53B46">
              <w:rPr>
                <w:rFonts w:asciiTheme="minorBidi" w:eastAsia="Arial" w:hAnsiTheme="minorBidi"/>
                <w:sz w:val="23"/>
                <w:szCs w:val="23"/>
              </w:rPr>
              <w:t>i</w:t>
            </w:r>
            <w:r w:rsidRPr="00C53B46">
              <w:rPr>
                <w:rFonts w:asciiTheme="minorBidi" w:eastAsia="Arial" w:hAnsiTheme="minorBidi"/>
                <w:spacing w:val="-1"/>
                <w:sz w:val="23"/>
                <w:szCs w:val="23"/>
              </w:rPr>
              <w:t>a</w:t>
            </w:r>
            <w:r w:rsidRPr="00C53B46">
              <w:rPr>
                <w:rFonts w:asciiTheme="minorBidi" w:eastAsia="Arial" w:hAnsiTheme="minorBidi"/>
                <w:sz w:val="23"/>
                <w:szCs w:val="23"/>
              </w:rPr>
              <w:t>nt</w:t>
            </w:r>
            <w:r w:rsidRPr="00C53B46">
              <w:rPr>
                <w:rFonts w:asciiTheme="minorBidi" w:eastAsia="Arial" w:hAnsiTheme="minorBidi"/>
                <w:spacing w:val="2"/>
                <w:sz w:val="23"/>
                <w:szCs w:val="23"/>
              </w:rPr>
              <w:t xml:space="preserve"> </w:t>
            </w:r>
            <w:r w:rsidRPr="00C53B46">
              <w:rPr>
                <w:rFonts w:asciiTheme="minorBidi" w:eastAsia="Arial" w:hAnsiTheme="minorBidi"/>
                <w:sz w:val="23"/>
                <w:szCs w:val="23"/>
              </w:rPr>
              <w:t>to</w:t>
            </w:r>
            <w:r w:rsidRPr="00C53B46">
              <w:rPr>
                <w:rFonts w:asciiTheme="minorBidi" w:eastAsia="Arial" w:hAnsiTheme="minorBidi"/>
                <w:spacing w:val="2"/>
                <w:sz w:val="23"/>
                <w:szCs w:val="23"/>
              </w:rPr>
              <w:t xml:space="preserve"> </w:t>
            </w:r>
            <w:r w:rsidRPr="00C53B46">
              <w:rPr>
                <w:rFonts w:asciiTheme="minorBidi" w:eastAsia="Arial" w:hAnsiTheme="minorBidi"/>
                <w:sz w:val="23"/>
                <w:szCs w:val="23"/>
              </w:rPr>
              <w:t>the</w:t>
            </w:r>
            <w:r w:rsidRPr="00C53B46">
              <w:rPr>
                <w:rFonts w:asciiTheme="minorBidi" w:eastAsia="Arial" w:hAnsiTheme="minorBidi"/>
                <w:spacing w:val="1"/>
                <w:sz w:val="23"/>
                <w:szCs w:val="23"/>
              </w:rPr>
              <w:t xml:space="preserve"> </w:t>
            </w:r>
            <w:r w:rsidRPr="00C53B46">
              <w:rPr>
                <w:rFonts w:asciiTheme="minorBidi" w:eastAsia="Arial" w:hAnsiTheme="minorBidi"/>
                <w:sz w:val="23"/>
                <w:szCs w:val="23"/>
              </w:rPr>
              <w:t>B</w:t>
            </w:r>
            <w:r w:rsidRPr="00C53B46">
              <w:rPr>
                <w:rFonts w:asciiTheme="minorBidi" w:eastAsia="Arial" w:hAnsiTheme="minorBidi"/>
                <w:spacing w:val="-2"/>
                <w:sz w:val="23"/>
                <w:szCs w:val="23"/>
              </w:rPr>
              <w:t>i</w:t>
            </w:r>
            <w:r w:rsidRPr="00C53B46">
              <w:rPr>
                <w:rFonts w:asciiTheme="minorBidi" w:eastAsia="Arial" w:hAnsiTheme="minorBidi"/>
                <w:sz w:val="23"/>
                <w:szCs w:val="23"/>
              </w:rPr>
              <w:t>d C</w:t>
            </w:r>
            <w:r w:rsidRPr="00C53B46">
              <w:rPr>
                <w:rFonts w:asciiTheme="minorBidi" w:eastAsia="Arial" w:hAnsiTheme="minorBidi"/>
                <w:spacing w:val="-1"/>
                <w:sz w:val="23"/>
                <w:szCs w:val="23"/>
              </w:rPr>
              <w:t>o</w:t>
            </w:r>
            <w:r w:rsidRPr="00C53B46">
              <w:rPr>
                <w:rFonts w:asciiTheme="minorBidi" w:eastAsia="Arial" w:hAnsiTheme="minorBidi"/>
                <w:sz w:val="23"/>
                <w:szCs w:val="23"/>
              </w:rPr>
              <w:t>nd</w:t>
            </w:r>
            <w:r w:rsidRPr="00C53B46">
              <w:rPr>
                <w:rFonts w:asciiTheme="minorBidi" w:eastAsia="Arial" w:hAnsiTheme="minorBidi"/>
                <w:spacing w:val="-2"/>
                <w:sz w:val="23"/>
                <w:szCs w:val="23"/>
              </w:rPr>
              <w:t>i</w:t>
            </w:r>
            <w:r w:rsidRPr="00C53B46">
              <w:rPr>
                <w:rFonts w:asciiTheme="minorBidi" w:eastAsia="Arial" w:hAnsiTheme="minorBidi"/>
                <w:sz w:val="23"/>
                <w:szCs w:val="23"/>
              </w:rPr>
              <w:t>tion</w:t>
            </w:r>
            <w:r w:rsidRPr="00C53B46">
              <w:rPr>
                <w:rFonts w:asciiTheme="minorBidi" w:eastAsia="Arial" w:hAnsiTheme="minorBidi"/>
                <w:spacing w:val="-1"/>
                <w:sz w:val="23"/>
                <w:szCs w:val="23"/>
              </w:rPr>
              <w:t>s</w:t>
            </w:r>
            <w:r w:rsidRPr="00C53B46">
              <w:rPr>
                <w:rFonts w:asciiTheme="minorBidi" w:eastAsia="Arial" w:hAnsiTheme="minorBidi"/>
                <w:sz w:val="23"/>
                <w:szCs w:val="23"/>
              </w:rPr>
              <w:t>.</w:t>
            </w:r>
            <w:r w:rsidRPr="00C53B46">
              <w:rPr>
                <w:rFonts w:asciiTheme="minorBidi" w:eastAsia="Arial" w:hAnsiTheme="minorBidi"/>
                <w:spacing w:val="4"/>
                <w:sz w:val="23"/>
                <w:szCs w:val="23"/>
              </w:rPr>
              <w:t xml:space="preserve"> </w:t>
            </w:r>
            <w:r w:rsidRPr="00C53B46">
              <w:rPr>
                <w:rFonts w:asciiTheme="minorBidi" w:eastAsia="Arial" w:hAnsiTheme="minorBidi"/>
                <w:spacing w:val="2"/>
                <w:sz w:val="23"/>
                <w:szCs w:val="23"/>
              </w:rPr>
              <w:t>T</w:t>
            </w:r>
            <w:r w:rsidRPr="00C53B46">
              <w:rPr>
                <w:rFonts w:asciiTheme="minorBidi" w:eastAsia="Arial" w:hAnsiTheme="minorBidi"/>
                <w:sz w:val="23"/>
                <w:szCs w:val="23"/>
              </w:rPr>
              <w:t xml:space="preserve">he </w:t>
            </w:r>
            <w:r w:rsidRPr="00C53B46">
              <w:rPr>
                <w:rFonts w:asciiTheme="minorBidi" w:eastAsia="Arial" w:hAnsiTheme="minorBidi"/>
                <w:spacing w:val="-1"/>
                <w:sz w:val="23"/>
                <w:szCs w:val="23"/>
              </w:rPr>
              <w:t xml:space="preserve">Bidder </w:t>
            </w:r>
            <w:r w:rsidRPr="00C53B46">
              <w:rPr>
                <w:rFonts w:asciiTheme="minorBidi" w:eastAsia="Arial" w:hAnsiTheme="minorBidi"/>
                <w:sz w:val="23"/>
                <w:szCs w:val="23"/>
              </w:rPr>
              <w:t>is</w:t>
            </w:r>
            <w:r w:rsidRPr="00C53B46">
              <w:rPr>
                <w:rFonts w:asciiTheme="minorBidi" w:eastAsia="Arial" w:hAnsiTheme="minorBidi"/>
                <w:spacing w:val="2"/>
                <w:sz w:val="23"/>
                <w:szCs w:val="23"/>
              </w:rPr>
              <w:t xml:space="preserve"> </w:t>
            </w:r>
            <w:r w:rsidRPr="00C53B46">
              <w:rPr>
                <w:rFonts w:asciiTheme="minorBidi" w:eastAsia="Arial" w:hAnsiTheme="minorBidi"/>
                <w:sz w:val="23"/>
                <w:szCs w:val="23"/>
              </w:rPr>
              <w:t>not</w:t>
            </w:r>
            <w:r w:rsidRPr="00C53B46">
              <w:rPr>
                <w:rFonts w:asciiTheme="minorBidi" w:eastAsia="Arial" w:hAnsiTheme="minorBidi"/>
                <w:spacing w:val="4"/>
                <w:sz w:val="23"/>
                <w:szCs w:val="23"/>
              </w:rPr>
              <w:t xml:space="preserve"> </w:t>
            </w:r>
            <w:r w:rsidRPr="00C53B46">
              <w:rPr>
                <w:rFonts w:asciiTheme="minorBidi" w:eastAsia="Arial" w:hAnsiTheme="minorBidi"/>
                <w:sz w:val="23"/>
                <w:szCs w:val="23"/>
              </w:rPr>
              <w:t>a</w:t>
            </w:r>
            <w:r w:rsidRPr="00C53B46">
              <w:rPr>
                <w:rFonts w:asciiTheme="minorBidi" w:eastAsia="Arial" w:hAnsiTheme="minorBidi"/>
                <w:spacing w:val="-1"/>
                <w:sz w:val="23"/>
                <w:szCs w:val="23"/>
              </w:rPr>
              <w:t>l</w:t>
            </w:r>
            <w:r w:rsidRPr="00C53B46">
              <w:rPr>
                <w:rFonts w:asciiTheme="minorBidi" w:eastAsia="Arial" w:hAnsiTheme="minorBidi"/>
                <w:sz w:val="23"/>
                <w:szCs w:val="23"/>
              </w:rPr>
              <w:t>l</w:t>
            </w:r>
            <w:r w:rsidRPr="00C53B46">
              <w:rPr>
                <w:rFonts w:asciiTheme="minorBidi" w:eastAsia="Arial" w:hAnsiTheme="minorBidi"/>
                <w:spacing w:val="-1"/>
                <w:sz w:val="23"/>
                <w:szCs w:val="23"/>
              </w:rPr>
              <w:t>o</w:t>
            </w:r>
            <w:r w:rsidRPr="00C53B46">
              <w:rPr>
                <w:rFonts w:asciiTheme="minorBidi" w:eastAsia="Arial" w:hAnsiTheme="minorBidi"/>
                <w:spacing w:val="-3"/>
                <w:sz w:val="23"/>
                <w:szCs w:val="23"/>
              </w:rPr>
              <w:t>w</w:t>
            </w:r>
            <w:r w:rsidRPr="00C53B46">
              <w:rPr>
                <w:rFonts w:asciiTheme="minorBidi" w:eastAsia="Arial" w:hAnsiTheme="minorBidi"/>
                <w:sz w:val="23"/>
                <w:szCs w:val="23"/>
              </w:rPr>
              <w:t>ed</w:t>
            </w:r>
            <w:r w:rsidRPr="00C53B46">
              <w:rPr>
                <w:rFonts w:asciiTheme="minorBidi" w:eastAsia="Arial" w:hAnsiTheme="minorBidi"/>
                <w:spacing w:val="3"/>
                <w:sz w:val="23"/>
                <w:szCs w:val="23"/>
              </w:rPr>
              <w:t xml:space="preserve"> </w:t>
            </w:r>
            <w:r w:rsidRPr="00C53B46">
              <w:rPr>
                <w:rFonts w:asciiTheme="minorBidi" w:eastAsia="Arial" w:hAnsiTheme="minorBidi"/>
                <w:sz w:val="23"/>
                <w:szCs w:val="23"/>
              </w:rPr>
              <w:t>to</w:t>
            </w:r>
            <w:r w:rsidRPr="00C53B46">
              <w:rPr>
                <w:rFonts w:asciiTheme="minorBidi" w:eastAsia="Arial" w:hAnsiTheme="minorBidi"/>
                <w:spacing w:val="4"/>
                <w:sz w:val="23"/>
                <w:szCs w:val="23"/>
              </w:rPr>
              <w:t xml:space="preserve"> </w:t>
            </w:r>
            <w:r w:rsidRPr="00C53B46">
              <w:rPr>
                <w:rFonts w:asciiTheme="minorBidi" w:eastAsia="Arial" w:hAnsiTheme="minorBidi"/>
                <w:sz w:val="23"/>
                <w:szCs w:val="23"/>
              </w:rPr>
              <w:t>comply</w:t>
            </w:r>
            <w:r w:rsidRPr="00C53B46">
              <w:rPr>
                <w:rFonts w:asciiTheme="minorBidi" w:eastAsia="Arial" w:hAnsiTheme="minorBidi"/>
                <w:spacing w:val="2"/>
                <w:sz w:val="23"/>
                <w:szCs w:val="23"/>
              </w:rPr>
              <w:t xml:space="preserve"> </w:t>
            </w:r>
            <w:r w:rsidRPr="00C53B46">
              <w:rPr>
                <w:rFonts w:asciiTheme="minorBidi" w:eastAsia="Arial" w:hAnsiTheme="minorBidi"/>
                <w:sz w:val="23"/>
                <w:szCs w:val="23"/>
              </w:rPr>
              <w:t>w</w:t>
            </w:r>
            <w:r w:rsidRPr="00C53B46">
              <w:rPr>
                <w:rFonts w:asciiTheme="minorBidi" w:eastAsia="Arial" w:hAnsiTheme="minorBidi"/>
                <w:spacing w:val="-2"/>
                <w:sz w:val="23"/>
                <w:szCs w:val="23"/>
              </w:rPr>
              <w:t>i</w:t>
            </w:r>
            <w:r w:rsidRPr="00C53B46">
              <w:rPr>
                <w:rFonts w:asciiTheme="minorBidi" w:eastAsia="Arial" w:hAnsiTheme="minorBidi"/>
                <w:sz w:val="23"/>
                <w:szCs w:val="23"/>
              </w:rPr>
              <w:t>th</w:t>
            </w:r>
            <w:r w:rsidRPr="00C53B46">
              <w:rPr>
                <w:rFonts w:asciiTheme="minorBidi" w:eastAsia="Arial" w:hAnsiTheme="minorBidi"/>
                <w:spacing w:val="4"/>
                <w:sz w:val="23"/>
                <w:szCs w:val="23"/>
              </w:rPr>
              <w:t xml:space="preserve"> </w:t>
            </w:r>
            <w:r w:rsidRPr="00C53B46">
              <w:rPr>
                <w:rFonts w:asciiTheme="minorBidi" w:eastAsia="Arial" w:hAnsiTheme="minorBidi"/>
                <w:sz w:val="23"/>
                <w:szCs w:val="23"/>
              </w:rPr>
              <w:t>the</w:t>
            </w:r>
            <w:r w:rsidRPr="00C53B46">
              <w:rPr>
                <w:rFonts w:asciiTheme="minorBidi" w:eastAsia="Arial" w:hAnsiTheme="minorBidi"/>
                <w:spacing w:val="4"/>
                <w:sz w:val="23"/>
                <w:szCs w:val="23"/>
              </w:rPr>
              <w:t xml:space="preserve"> </w:t>
            </w:r>
            <w:r w:rsidRPr="00C53B46">
              <w:rPr>
                <w:rFonts w:asciiTheme="minorBidi" w:eastAsia="Arial" w:hAnsiTheme="minorBidi"/>
                <w:sz w:val="23"/>
                <w:szCs w:val="23"/>
              </w:rPr>
              <w:t>cond</w:t>
            </w:r>
            <w:r w:rsidRPr="00C53B46">
              <w:rPr>
                <w:rFonts w:asciiTheme="minorBidi" w:eastAsia="Arial" w:hAnsiTheme="minorBidi"/>
                <w:spacing w:val="-2"/>
                <w:sz w:val="23"/>
                <w:szCs w:val="23"/>
              </w:rPr>
              <w:t>i</w:t>
            </w:r>
            <w:r w:rsidRPr="00C53B46">
              <w:rPr>
                <w:rFonts w:asciiTheme="minorBidi" w:eastAsia="Arial" w:hAnsiTheme="minorBidi"/>
                <w:sz w:val="23"/>
                <w:szCs w:val="23"/>
              </w:rPr>
              <w:t>tions th</w:t>
            </w:r>
            <w:r w:rsidRPr="00C53B46">
              <w:rPr>
                <w:rFonts w:asciiTheme="minorBidi" w:eastAsia="Arial" w:hAnsiTheme="minorBidi"/>
                <w:spacing w:val="2"/>
                <w:sz w:val="23"/>
                <w:szCs w:val="23"/>
              </w:rPr>
              <w:t>r</w:t>
            </w:r>
            <w:r w:rsidRPr="00C53B46">
              <w:rPr>
                <w:rFonts w:asciiTheme="minorBidi" w:eastAsia="Arial" w:hAnsiTheme="minorBidi"/>
                <w:sz w:val="23"/>
                <w:szCs w:val="23"/>
              </w:rPr>
              <w:t>o</w:t>
            </w:r>
            <w:r w:rsidRPr="00C53B46">
              <w:rPr>
                <w:rFonts w:asciiTheme="minorBidi" w:eastAsia="Arial" w:hAnsiTheme="minorBidi"/>
                <w:spacing w:val="-3"/>
                <w:sz w:val="23"/>
                <w:szCs w:val="23"/>
              </w:rPr>
              <w:t>u</w:t>
            </w:r>
            <w:r w:rsidRPr="00C53B46">
              <w:rPr>
                <w:rFonts w:asciiTheme="minorBidi" w:eastAsia="Arial" w:hAnsiTheme="minorBidi"/>
                <w:sz w:val="23"/>
                <w:szCs w:val="23"/>
              </w:rPr>
              <w:t>gh m</w:t>
            </w:r>
            <w:r w:rsidRPr="00C53B46">
              <w:rPr>
                <w:rFonts w:asciiTheme="minorBidi" w:eastAsia="Arial" w:hAnsiTheme="minorBidi"/>
                <w:spacing w:val="-2"/>
                <w:sz w:val="23"/>
                <w:szCs w:val="23"/>
              </w:rPr>
              <w:t>a</w:t>
            </w:r>
            <w:r w:rsidRPr="00C53B46">
              <w:rPr>
                <w:rFonts w:asciiTheme="minorBidi" w:eastAsia="Arial" w:hAnsiTheme="minorBidi"/>
                <w:spacing w:val="2"/>
                <w:sz w:val="23"/>
                <w:szCs w:val="23"/>
              </w:rPr>
              <w:t>k</w:t>
            </w:r>
            <w:r w:rsidRPr="00C53B46">
              <w:rPr>
                <w:rFonts w:asciiTheme="minorBidi" w:eastAsia="Arial" w:hAnsiTheme="minorBidi"/>
                <w:sz w:val="23"/>
                <w:szCs w:val="23"/>
              </w:rPr>
              <w:t>i</w:t>
            </w:r>
            <w:r w:rsidRPr="00C53B46">
              <w:rPr>
                <w:rFonts w:asciiTheme="minorBidi" w:eastAsia="Arial" w:hAnsiTheme="minorBidi"/>
                <w:spacing w:val="-1"/>
                <w:sz w:val="23"/>
                <w:szCs w:val="23"/>
              </w:rPr>
              <w:t>n</w:t>
            </w:r>
            <w:r w:rsidRPr="00C53B46">
              <w:rPr>
                <w:rFonts w:asciiTheme="minorBidi" w:eastAsia="Arial" w:hAnsiTheme="minorBidi"/>
                <w:sz w:val="23"/>
                <w:szCs w:val="23"/>
              </w:rPr>
              <w:t>g</w:t>
            </w:r>
            <w:r w:rsidRPr="00C53B46">
              <w:rPr>
                <w:rFonts w:asciiTheme="minorBidi" w:eastAsia="Arial" w:hAnsiTheme="minorBidi"/>
                <w:spacing w:val="2"/>
                <w:sz w:val="23"/>
                <w:szCs w:val="23"/>
              </w:rPr>
              <w:t xml:space="preserve"> </w:t>
            </w:r>
            <w:r w:rsidRPr="00C53B46">
              <w:rPr>
                <w:rFonts w:asciiTheme="minorBidi" w:eastAsia="Arial" w:hAnsiTheme="minorBidi"/>
                <w:sz w:val="23"/>
                <w:szCs w:val="23"/>
              </w:rPr>
              <w:t>de</w:t>
            </w:r>
            <w:r w:rsidRPr="00C53B46">
              <w:rPr>
                <w:rFonts w:asciiTheme="minorBidi" w:eastAsia="Arial" w:hAnsiTheme="minorBidi"/>
                <w:spacing w:val="-3"/>
                <w:sz w:val="23"/>
                <w:szCs w:val="23"/>
              </w:rPr>
              <w:t>v</w:t>
            </w:r>
            <w:r w:rsidRPr="00C53B46">
              <w:rPr>
                <w:rFonts w:asciiTheme="minorBidi" w:eastAsia="Arial" w:hAnsiTheme="minorBidi"/>
                <w:sz w:val="23"/>
                <w:szCs w:val="23"/>
              </w:rPr>
              <w:t>i</w:t>
            </w:r>
            <w:r w:rsidRPr="00C53B46">
              <w:rPr>
                <w:rFonts w:asciiTheme="minorBidi" w:eastAsia="Arial" w:hAnsiTheme="minorBidi"/>
                <w:spacing w:val="-1"/>
                <w:sz w:val="23"/>
                <w:szCs w:val="23"/>
              </w:rPr>
              <w:t>a</w:t>
            </w:r>
            <w:r w:rsidRPr="00C53B46">
              <w:rPr>
                <w:rFonts w:asciiTheme="minorBidi" w:eastAsia="Arial" w:hAnsiTheme="minorBidi"/>
                <w:sz w:val="23"/>
                <w:szCs w:val="23"/>
              </w:rPr>
              <w:t>tion,</w:t>
            </w:r>
            <w:r w:rsidRPr="00C53B46">
              <w:rPr>
                <w:rFonts w:asciiTheme="minorBidi" w:eastAsia="Arial" w:hAnsiTheme="minorBidi"/>
                <w:spacing w:val="3"/>
                <w:sz w:val="23"/>
                <w:szCs w:val="23"/>
              </w:rPr>
              <w:t xml:space="preserve"> </w:t>
            </w:r>
            <w:r w:rsidRPr="00C53B46">
              <w:rPr>
                <w:rFonts w:asciiTheme="minorBidi" w:eastAsia="Arial" w:hAnsiTheme="minorBidi"/>
                <w:sz w:val="23"/>
                <w:szCs w:val="23"/>
              </w:rPr>
              <w:t>de</w:t>
            </w:r>
            <w:r w:rsidRPr="00C53B46">
              <w:rPr>
                <w:rFonts w:asciiTheme="minorBidi" w:eastAsia="Arial" w:hAnsiTheme="minorBidi"/>
                <w:spacing w:val="-2"/>
                <w:sz w:val="23"/>
                <w:szCs w:val="23"/>
              </w:rPr>
              <w:t>l</w:t>
            </w:r>
            <w:r w:rsidRPr="00C53B46">
              <w:rPr>
                <w:rFonts w:asciiTheme="minorBidi" w:eastAsia="Arial" w:hAnsiTheme="minorBidi"/>
                <w:sz w:val="23"/>
                <w:szCs w:val="23"/>
              </w:rPr>
              <w:t>et</w:t>
            </w:r>
            <w:r w:rsidRPr="00C53B46">
              <w:rPr>
                <w:rFonts w:asciiTheme="minorBidi" w:eastAsia="Arial" w:hAnsiTheme="minorBidi"/>
                <w:spacing w:val="-3"/>
                <w:sz w:val="23"/>
                <w:szCs w:val="23"/>
              </w:rPr>
              <w:t>i</w:t>
            </w:r>
            <w:r w:rsidRPr="00C53B46">
              <w:rPr>
                <w:rFonts w:asciiTheme="minorBidi" w:eastAsia="Arial" w:hAnsiTheme="minorBidi"/>
                <w:sz w:val="23"/>
                <w:szCs w:val="23"/>
              </w:rPr>
              <w:t>on</w:t>
            </w:r>
            <w:r w:rsidRPr="00C53B46">
              <w:rPr>
                <w:rFonts w:asciiTheme="minorBidi" w:eastAsia="Arial" w:hAnsiTheme="minorBidi"/>
                <w:spacing w:val="2"/>
                <w:sz w:val="23"/>
                <w:szCs w:val="23"/>
              </w:rPr>
              <w:t xml:space="preserve"> </w:t>
            </w:r>
            <w:r w:rsidRPr="00C53B46">
              <w:rPr>
                <w:rFonts w:asciiTheme="minorBidi" w:eastAsia="Arial" w:hAnsiTheme="minorBidi"/>
                <w:sz w:val="23"/>
                <w:szCs w:val="23"/>
              </w:rPr>
              <w:t>or</w:t>
            </w:r>
            <w:r w:rsidRPr="00C53B46">
              <w:rPr>
                <w:rFonts w:asciiTheme="minorBidi" w:eastAsia="Arial" w:hAnsiTheme="minorBidi"/>
                <w:spacing w:val="1"/>
                <w:sz w:val="23"/>
                <w:szCs w:val="23"/>
              </w:rPr>
              <w:t xml:space="preserve"> </w:t>
            </w:r>
            <w:r w:rsidRPr="00C53B46">
              <w:rPr>
                <w:rFonts w:asciiTheme="minorBidi" w:eastAsia="Arial" w:hAnsiTheme="minorBidi"/>
                <w:sz w:val="23"/>
                <w:szCs w:val="23"/>
              </w:rPr>
              <w:t>re</w:t>
            </w:r>
            <w:r w:rsidRPr="00C53B46">
              <w:rPr>
                <w:rFonts w:asciiTheme="minorBidi" w:eastAsia="Arial" w:hAnsiTheme="minorBidi"/>
                <w:spacing w:val="-2"/>
                <w:sz w:val="23"/>
                <w:szCs w:val="23"/>
              </w:rPr>
              <w:t>s</w:t>
            </w:r>
            <w:r w:rsidRPr="00C53B46">
              <w:rPr>
                <w:rFonts w:asciiTheme="minorBidi" w:eastAsia="Arial" w:hAnsiTheme="minorBidi"/>
                <w:sz w:val="23"/>
                <w:szCs w:val="23"/>
              </w:rPr>
              <w:t>t</w:t>
            </w:r>
            <w:r w:rsidRPr="00C53B46">
              <w:rPr>
                <w:rFonts w:asciiTheme="minorBidi" w:eastAsia="Arial" w:hAnsiTheme="minorBidi"/>
                <w:spacing w:val="2"/>
                <w:sz w:val="23"/>
                <w:szCs w:val="23"/>
              </w:rPr>
              <w:t>r</w:t>
            </w:r>
            <w:r w:rsidRPr="00C53B46">
              <w:rPr>
                <w:rFonts w:asciiTheme="minorBidi" w:eastAsia="Arial" w:hAnsiTheme="minorBidi"/>
                <w:sz w:val="23"/>
                <w:szCs w:val="23"/>
              </w:rPr>
              <w:t>icti</w:t>
            </w:r>
            <w:r w:rsidRPr="00C53B46">
              <w:rPr>
                <w:rFonts w:asciiTheme="minorBidi" w:eastAsia="Arial" w:hAnsiTheme="minorBidi"/>
                <w:spacing w:val="-1"/>
                <w:sz w:val="23"/>
                <w:szCs w:val="23"/>
              </w:rPr>
              <w:t>o</w:t>
            </w:r>
            <w:r w:rsidRPr="00C53B46">
              <w:rPr>
                <w:rFonts w:asciiTheme="minorBidi" w:eastAsia="Arial" w:hAnsiTheme="minorBidi"/>
                <w:sz w:val="23"/>
                <w:szCs w:val="23"/>
              </w:rPr>
              <w:t>n</w:t>
            </w:r>
            <w:r w:rsidRPr="00C53B46">
              <w:rPr>
                <w:rFonts w:asciiTheme="minorBidi" w:eastAsia="Arial" w:hAnsiTheme="minorBidi"/>
                <w:spacing w:val="2"/>
                <w:sz w:val="23"/>
                <w:szCs w:val="23"/>
              </w:rPr>
              <w:t xml:space="preserve"> </w:t>
            </w:r>
            <w:r w:rsidRPr="00C53B46">
              <w:rPr>
                <w:rFonts w:asciiTheme="minorBidi" w:eastAsia="Arial" w:hAnsiTheme="minorBidi"/>
                <w:sz w:val="23"/>
                <w:szCs w:val="23"/>
              </w:rPr>
              <w:t>on the</w:t>
            </w:r>
            <w:r w:rsidRPr="00C53B46">
              <w:rPr>
                <w:rFonts w:asciiTheme="minorBidi" w:eastAsia="Arial" w:hAnsiTheme="minorBidi"/>
                <w:spacing w:val="1"/>
                <w:sz w:val="23"/>
                <w:szCs w:val="23"/>
              </w:rPr>
              <w:t xml:space="preserve"> </w:t>
            </w:r>
            <w:r w:rsidRPr="00C53B46">
              <w:rPr>
                <w:rFonts w:asciiTheme="minorBidi" w:eastAsia="Arial" w:hAnsiTheme="minorBidi"/>
                <w:sz w:val="23"/>
                <w:szCs w:val="23"/>
              </w:rPr>
              <w:t>i</w:t>
            </w:r>
            <w:r w:rsidRPr="00C53B46">
              <w:rPr>
                <w:rFonts w:asciiTheme="minorBidi" w:eastAsia="Arial" w:hAnsiTheme="minorBidi"/>
                <w:spacing w:val="-4"/>
                <w:sz w:val="23"/>
                <w:szCs w:val="23"/>
              </w:rPr>
              <w:t>n</w:t>
            </w:r>
            <w:r w:rsidRPr="00C53B46">
              <w:rPr>
                <w:rFonts w:asciiTheme="minorBidi" w:eastAsia="Arial" w:hAnsiTheme="minorBidi"/>
                <w:spacing w:val="3"/>
                <w:sz w:val="23"/>
                <w:szCs w:val="23"/>
              </w:rPr>
              <w:t>f</w:t>
            </w:r>
            <w:r w:rsidRPr="00C53B46">
              <w:rPr>
                <w:rFonts w:asciiTheme="minorBidi" w:eastAsia="Arial" w:hAnsiTheme="minorBidi"/>
                <w:sz w:val="23"/>
                <w:szCs w:val="23"/>
              </w:rPr>
              <w:t>o</w:t>
            </w:r>
            <w:r w:rsidRPr="00C53B46">
              <w:rPr>
                <w:rFonts w:asciiTheme="minorBidi" w:eastAsia="Arial" w:hAnsiTheme="minorBidi"/>
                <w:spacing w:val="-2"/>
                <w:sz w:val="23"/>
                <w:szCs w:val="23"/>
              </w:rPr>
              <w:t>r</w:t>
            </w:r>
            <w:r w:rsidRPr="00C53B46">
              <w:rPr>
                <w:rFonts w:asciiTheme="minorBidi" w:eastAsia="Arial" w:hAnsiTheme="minorBidi"/>
                <w:sz w:val="23"/>
                <w:szCs w:val="23"/>
              </w:rPr>
              <w:t>ma</w:t>
            </w:r>
            <w:r w:rsidRPr="00C53B46">
              <w:rPr>
                <w:rFonts w:asciiTheme="minorBidi" w:eastAsia="Arial" w:hAnsiTheme="minorBidi"/>
                <w:spacing w:val="2"/>
                <w:sz w:val="23"/>
                <w:szCs w:val="23"/>
              </w:rPr>
              <w:t>t</w:t>
            </w:r>
            <w:r w:rsidRPr="00C53B46">
              <w:rPr>
                <w:rFonts w:asciiTheme="minorBidi" w:eastAsia="Arial" w:hAnsiTheme="minorBidi"/>
                <w:sz w:val="23"/>
                <w:szCs w:val="23"/>
              </w:rPr>
              <w:t>i</w:t>
            </w:r>
            <w:r w:rsidRPr="00C53B46">
              <w:rPr>
                <w:rFonts w:asciiTheme="minorBidi" w:eastAsia="Arial" w:hAnsiTheme="minorBidi"/>
                <w:spacing w:val="-1"/>
                <w:sz w:val="23"/>
                <w:szCs w:val="23"/>
              </w:rPr>
              <w:t>o</w:t>
            </w:r>
            <w:r w:rsidRPr="00C53B46">
              <w:rPr>
                <w:rFonts w:asciiTheme="minorBidi" w:eastAsia="Arial" w:hAnsiTheme="minorBidi"/>
                <w:sz w:val="23"/>
                <w:szCs w:val="23"/>
              </w:rPr>
              <w:t>n submi</w:t>
            </w:r>
            <w:r w:rsidRPr="00C53B46">
              <w:rPr>
                <w:rFonts w:asciiTheme="minorBidi" w:eastAsia="Arial" w:hAnsiTheme="minorBidi"/>
                <w:spacing w:val="-2"/>
                <w:sz w:val="23"/>
                <w:szCs w:val="23"/>
              </w:rPr>
              <w:t>t</w:t>
            </w:r>
            <w:r w:rsidRPr="00C53B46">
              <w:rPr>
                <w:rFonts w:asciiTheme="minorBidi" w:eastAsia="Arial" w:hAnsiTheme="minorBidi"/>
                <w:sz w:val="23"/>
                <w:szCs w:val="23"/>
              </w:rPr>
              <w:t>ted</w:t>
            </w:r>
            <w:r w:rsidRPr="00C53B46">
              <w:rPr>
                <w:rFonts w:asciiTheme="minorBidi" w:eastAsia="Arial" w:hAnsiTheme="minorBidi"/>
                <w:spacing w:val="1"/>
                <w:sz w:val="23"/>
                <w:szCs w:val="23"/>
              </w:rPr>
              <w:t xml:space="preserve"> </w:t>
            </w:r>
            <w:r w:rsidRPr="00C53B46">
              <w:rPr>
                <w:rFonts w:asciiTheme="minorBidi" w:eastAsia="Arial" w:hAnsiTheme="minorBidi"/>
                <w:spacing w:val="-3"/>
                <w:sz w:val="23"/>
                <w:szCs w:val="23"/>
              </w:rPr>
              <w:t>a</w:t>
            </w:r>
            <w:r w:rsidRPr="00C53B46">
              <w:rPr>
                <w:rFonts w:asciiTheme="minorBidi" w:eastAsia="Arial" w:hAnsiTheme="minorBidi"/>
                <w:spacing w:val="3"/>
                <w:sz w:val="23"/>
                <w:szCs w:val="23"/>
              </w:rPr>
              <w:t>f</w:t>
            </w:r>
            <w:r w:rsidRPr="00C53B46">
              <w:rPr>
                <w:rFonts w:asciiTheme="minorBidi" w:eastAsia="Arial" w:hAnsiTheme="minorBidi"/>
                <w:sz w:val="23"/>
                <w:szCs w:val="23"/>
              </w:rPr>
              <w:t>t</w:t>
            </w:r>
            <w:r w:rsidRPr="00C53B46">
              <w:rPr>
                <w:rFonts w:asciiTheme="minorBidi" w:eastAsia="Arial" w:hAnsiTheme="minorBidi"/>
                <w:spacing w:val="-2"/>
                <w:sz w:val="23"/>
                <w:szCs w:val="23"/>
              </w:rPr>
              <w:t>e</w:t>
            </w:r>
            <w:r w:rsidRPr="00C53B46">
              <w:rPr>
                <w:rFonts w:asciiTheme="minorBidi" w:eastAsia="Arial" w:hAnsiTheme="minorBidi"/>
                <w:sz w:val="23"/>
                <w:szCs w:val="23"/>
              </w:rPr>
              <w:t>r</w:t>
            </w:r>
            <w:r w:rsidRPr="00C53B46">
              <w:rPr>
                <w:rFonts w:asciiTheme="minorBidi" w:eastAsia="Arial" w:hAnsiTheme="minorBidi"/>
                <w:spacing w:val="1"/>
                <w:sz w:val="23"/>
                <w:szCs w:val="23"/>
              </w:rPr>
              <w:t xml:space="preserve"> </w:t>
            </w:r>
            <w:r w:rsidRPr="00C53B46">
              <w:rPr>
                <w:rFonts w:asciiTheme="minorBidi" w:eastAsia="Arial" w:hAnsiTheme="minorBidi"/>
                <w:sz w:val="23"/>
                <w:szCs w:val="23"/>
              </w:rPr>
              <w:t>t</w:t>
            </w:r>
            <w:r w:rsidRPr="00C53B46">
              <w:rPr>
                <w:rFonts w:asciiTheme="minorBidi" w:eastAsia="Arial" w:hAnsiTheme="minorBidi"/>
                <w:spacing w:val="-2"/>
                <w:sz w:val="23"/>
                <w:szCs w:val="23"/>
              </w:rPr>
              <w:t>h</w:t>
            </w:r>
            <w:r w:rsidRPr="00C53B46">
              <w:rPr>
                <w:rFonts w:asciiTheme="minorBidi" w:eastAsia="Arial" w:hAnsiTheme="minorBidi"/>
                <w:sz w:val="23"/>
                <w:szCs w:val="23"/>
              </w:rPr>
              <w:t>e pub</w:t>
            </w:r>
            <w:r w:rsidRPr="00C53B46">
              <w:rPr>
                <w:rFonts w:asciiTheme="minorBidi" w:eastAsia="Arial" w:hAnsiTheme="minorBidi"/>
                <w:spacing w:val="-2"/>
                <w:sz w:val="23"/>
                <w:szCs w:val="23"/>
              </w:rPr>
              <w:t>l</w:t>
            </w:r>
            <w:r w:rsidRPr="00C53B46">
              <w:rPr>
                <w:rFonts w:asciiTheme="minorBidi" w:eastAsia="Arial" w:hAnsiTheme="minorBidi"/>
                <w:sz w:val="23"/>
                <w:szCs w:val="23"/>
              </w:rPr>
              <w:t>ic b</w:t>
            </w:r>
            <w:r w:rsidRPr="00C53B46">
              <w:rPr>
                <w:rFonts w:asciiTheme="minorBidi" w:eastAsia="Arial" w:hAnsiTheme="minorBidi"/>
                <w:spacing w:val="-1"/>
                <w:sz w:val="23"/>
                <w:szCs w:val="23"/>
              </w:rPr>
              <w:t>i</w:t>
            </w:r>
            <w:r w:rsidRPr="00C53B46">
              <w:rPr>
                <w:rFonts w:asciiTheme="minorBidi" w:eastAsia="Arial" w:hAnsiTheme="minorBidi"/>
                <w:sz w:val="23"/>
                <w:szCs w:val="23"/>
              </w:rPr>
              <w:t>ds open</w:t>
            </w:r>
            <w:r w:rsidRPr="00C53B46">
              <w:rPr>
                <w:rFonts w:asciiTheme="minorBidi" w:eastAsia="Arial" w:hAnsiTheme="minorBidi"/>
                <w:spacing w:val="-2"/>
                <w:sz w:val="23"/>
                <w:szCs w:val="23"/>
              </w:rPr>
              <w:t>i</w:t>
            </w:r>
            <w:r w:rsidRPr="00C53B46">
              <w:rPr>
                <w:rFonts w:asciiTheme="minorBidi" w:eastAsia="Arial" w:hAnsiTheme="minorBidi"/>
                <w:sz w:val="23"/>
                <w:szCs w:val="23"/>
              </w:rPr>
              <w:t>ng sess</w:t>
            </w:r>
            <w:r w:rsidRPr="00C53B46">
              <w:rPr>
                <w:rFonts w:asciiTheme="minorBidi" w:eastAsia="Arial" w:hAnsiTheme="minorBidi"/>
                <w:spacing w:val="-3"/>
                <w:sz w:val="23"/>
                <w:szCs w:val="23"/>
              </w:rPr>
              <w:t>i</w:t>
            </w:r>
            <w:r w:rsidRPr="00C53B46">
              <w:rPr>
                <w:rFonts w:asciiTheme="minorBidi" w:eastAsia="Arial" w:hAnsiTheme="minorBidi"/>
                <w:sz w:val="23"/>
                <w:szCs w:val="23"/>
              </w:rPr>
              <w:t>on.</w:t>
            </w:r>
          </w:p>
          <w:p w:rsidR="001E592F" w:rsidRPr="00C53B46" w:rsidRDefault="001E592F" w:rsidP="00C53B46">
            <w:pPr>
              <w:bidi w:val="0"/>
              <w:spacing w:line="110" w:lineRule="exact"/>
              <w:ind w:firstLine="34"/>
              <w:jc w:val="both"/>
              <w:rPr>
                <w:rFonts w:asciiTheme="minorBidi" w:eastAsiaTheme="minorHAnsi" w:hAnsiTheme="minorBidi"/>
                <w:sz w:val="23"/>
                <w:szCs w:val="23"/>
              </w:rPr>
            </w:pPr>
          </w:p>
          <w:p w:rsidR="001E592F" w:rsidRPr="00C53B46" w:rsidRDefault="001E592F" w:rsidP="00C53B46">
            <w:pPr>
              <w:pStyle w:val="1"/>
              <w:spacing w:before="0"/>
              <w:ind w:left="0" w:firstLine="34"/>
              <w:jc w:val="both"/>
              <w:outlineLvl w:val="0"/>
              <w:rPr>
                <w:rFonts w:asciiTheme="minorBidi" w:hAnsiTheme="minorBidi" w:cstheme="minorBidi"/>
                <w:sz w:val="23"/>
                <w:szCs w:val="23"/>
              </w:rPr>
            </w:pPr>
            <w:bookmarkStart w:id="153" w:name="_Toc464047282"/>
            <w:bookmarkStart w:id="154" w:name="_Toc464209405"/>
            <w:bookmarkStart w:id="155" w:name="_Toc464214139"/>
            <w:bookmarkStart w:id="156" w:name="_Toc466321953"/>
            <w:r w:rsidRPr="00C53B46">
              <w:rPr>
                <w:rFonts w:asciiTheme="minorBidi" w:hAnsiTheme="minorBidi" w:cstheme="minorBidi"/>
                <w:sz w:val="23"/>
                <w:szCs w:val="23"/>
              </w:rPr>
              <w:t xml:space="preserve">31- </w:t>
            </w:r>
            <w:bookmarkStart w:id="157" w:name="NonConformityErrorsandOmitting"/>
            <w:bookmarkEnd w:id="157"/>
            <w:r w:rsidRPr="00C53B46">
              <w:rPr>
                <w:rFonts w:asciiTheme="minorBidi" w:hAnsiTheme="minorBidi" w:cstheme="minorBidi"/>
                <w:sz w:val="23"/>
                <w:szCs w:val="23"/>
              </w:rPr>
              <w:t xml:space="preserve">Non-Conformity of Specifications, Errors </w:t>
            </w:r>
            <w:bookmarkEnd w:id="153"/>
            <w:bookmarkEnd w:id="154"/>
            <w:bookmarkEnd w:id="155"/>
            <w:r w:rsidRPr="00C53B46">
              <w:rPr>
                <w:rFonts w:asciiTheme="minorBidi" w:hAnsiTheme="minorBidi" w:cstheme="minorBidi"/>
                <w:sz w:val="23"/>
                <w:szCs w:val="23"/>
              </w:rPr>
              <w:t>and Omitting</w:t>
            </w:r>
            <w:bookmarkEnd w:id="156"/>
          </w:p>
          <w:p w:rsidR="001E592F" w:rsidRPr="00C53B46" w:rsidRDefault="001E592F" w:rsidP="00C53B46">
            <w:pPr>
              <w:bidi w:val="0"/>
              <w:jc w:val="both"/>
              <w:rPr>
                <w:rFonts w:asciiTheme="minorBidi" w:eastAsia="Arial" w:hAnsiTheme="minorBidi"/>
                <w:sz w:val="23"/>
                <w:szCs w:val="23"/>
              </w:rPr>
            </w:pPr>
            <w:r w:rsidRPr="00C53B46">
              <w:rPr>
                <w:rFonts w:asciiTheme="minorBidi" w:eastAsia="Arial" w:hAnsiTheme="minorBidi"/>
                <w:sz w:val="23"/>
                <w:szCs w:val="23"/>
              </w:rPr>
              <w:t>3</w:t>
            </w:r>
            <w:r w:rsidRPr="00C53B46">
              <w:rPr>
                <w:rFonts w:asciiTheme="minorBidi" w:eastAsia="Arial" w:hAnsiTheme="minorBidi"/>
                <w:spacing w:val="-1"/>
                <w:sz w:val="23"/>
                <w:szCs w:val="23"/>
              </w:rPr>
              <w:t>1</w:t>
            </w:r>
            <w:r w:rsidRPr="00C53B46">
              <w:rPr>
                <w:rFonts w:asciiTheme="minorBidi" w:eastAsia="Arial" w:hAnsiTheme="minorBidi"/>
                <w:spacing w:val="1"/>
                <w:sz w:val="23"/>
                <w:szCs w:val="23"/>
              </w:rPr>
              <w:t>-</w:t>
            </w:r>
            <w:r w:rsidRPr="00C53B46">
              <w:rPr>
                <w:rFonts w:asciiTheme="minorBidi" w:eastAsia="Arial" w:hAnsiTheme="minorBidi"/>
                <w:sz w:val="23"/>
                <w:szCs w:val="23"/>
              </w:rPr>
              <w:t xml:space="preserve">1-  </w:t>
            </w:r>
            <w:r w:rsidRPr="00C53B46">
              <w:rPr>
                <w:rFonts w:asciiTheme="minorBidi" w:eastAsia="Arial" w:hAnsiTheme="minorBidi"/>
                <w:spacing w:val="22"/>
                <w:sz w:val="23"/>
                <w:szCs w:val="23"/>
              </w:rPr>
              <w:t xml:space="preserve"> </w:t>
            </w:r>
            <w:r w:rsidRPr="00C53B46">
              <w:rPr>
                <w:rFonts w:asciiTheme="minorBidi" w:eastAsia="Arial" w:hAnsiTheme="minorBidi"/>
                <w:spacing w:val="-1"/>
                <w:sz w:val="23"/>
                <w:szCs w:val="23"/>
              </w:rPr>
              <w:t>I</w:t>
            </w:r>
            <w:r w:rsidRPr="00C53B46">
              <w:rPr>
                <w:rFonts w:asciiTheme="minorBidi" w:eastAsia="Arial" w:hAnsiTheme="minorBidi"/>
                <w:sz w:val="23"/>
                <w:szCs w:val="23"/>
              </w:rPr>
              <w:t>f</w:t>
            </w:r>
            <w:r w:rsidRPr="00C53B46">
              <w:rPr>
                <w:rFonts w:asciiTheme="minorBidi" w:eastAsia="Arial" w:hAnsiTheme="minorBidi"/>
                <w:spacing w:val="55"/>
                <w:sz w:val="23"/>
                <w:szCs w:val="23"/>
              </w:rPr>
              <w:t xml:space="preserve"> </w:t>
            </w:r>
            <w:r w:rsidRPr="00C53B46">
              <w:rPr>
                <w:rFonts w:asciiTheme="minorBidi" w:eastAsia="Arial" w:hAnsiTheme="minorBidi"/>
                <w:sz w:val="23"/>
                <w:szCs w:val="23"/>
              </w:rPr>
              <w:t>the</w:t>
            </w:r>
            <w:r w:rsidRPr="00C53B46">
              <w:rPr>
                <w:rFonts w:asciiTheme="minorBidi" w:eastAsia="Arial" w:hAnsiTheme="minorBidi"/>
                <w:spacing w:val="52"/>
                <w:sz w:val="23"/>
                <w:szCs w:val="23"/>
              </w:rPr>
              <w:t xml:space="preserve"> </w:t>
            </w:r>
            <w:r w:rsidRPr="00C53B46">
              <w:rPr>
                <w:rFonts w:asciiTheme="minorBidi" w:eastAsia="Arial" w:hAnsiTheme="minorBidi"/>
                <w:sz w:val="23"/>
                <w:szCs w:val="23"/>
              </w:rPr>
              <w:t>B</w:t>
            </w:r>
            <w:r w:rsidRPr="00C53B46">
              <w:rPr>
                <w:rFonts w:asciiTheme="minorBidi" w:eastAsia="Arial" w:hAnsiTheme="minorBidi"/>
                <w:spacing w:val="-2"/>
                <w:sz w:val="23"/>
                <w:szCs w:val="23"/>
              </w:rPr>
              <w:t>i</w:t>
            </w:r>
            <w:r w:rsidRPr="00C53B46">
              <w:rPr>
                <w:rFonts w:asciiTheme="minorBidi" w:eastAsia="Arial" w:hAnsiTheme="minorBidi"/>
                <w:sz w:val="23"/>
                <w:szCs w:val="23"/>
              </w:rPr>
              <w:t>d</w:t>
            </w:r>
            <w:r w:rsidRPr="00C53B46">
              <w:rPr>
                <w:rFonts w:asciiTheme="minorBidi" w:eastAsia="Arial" w:hAnsiTheme="minorBidi"/>
                <w:spacing w:val="54"/>
                <w:sz w:val="23"/>
                <w:szCs w:val="23"/>
              </w:rPr>
              <w:t xml:space="preserve"> </w:t>
            </w:r>
            <w:r w:rsidRPr="00C53B46">
              <w:rPr>
                <w:rFonts w:asciiTheme="minorBidi" w:eastAsia="Arial" w:hAnsiTheme="minorBidi"/>
                <w:spacing w:val="-1"/>
                <w:sz w:val="23"/>
                <w:szCs w:val="23"/>
              </w:rPr>
              <w:t>i</w:t>
            </w:r>
            <w:r w:rsidRPr="00C53B46">
              <w:rPr>
                <w:rFonts w:asciiTheme="minorBidi" w:eastAsia="Arial" w:hAnsiTheme="minorBidi"/>
                <w:sz w:val="23"/>
                <w:szCs w:val="23"/>
              </w:rPr>
              <w:t>s</w:t>
            </w:r>
            <w:r w:rsidRPr="00C53B46">
              <w:rPr>
                <w:rFonts w:asciiTheme="minorBidi" w:eastAsia="Arial" w:hAnsiTheme="minorBidi"/>
                <w:spacing w:val="54"/>
                <w:sz w:val="23"/>
                <w:szCs w:val="23"/>
              </w:rPr>
              <w:t xml:space="preserve"> </w:t>
            </w:r>
            <w:r w:rsidRPr="00C53B46">
              <w:rPr>
                <w:rFonts w:asciiTheme="minorBidi" w:eastAsia="Arial" w:hAnsiTheme="minorBidi"/>
                <w:sz w:val="23"/>
                <w:szCs w:val="23"/>
              </w:rPr>
              <w:t>c</w:t>
            </w:r>
            <w:r w:rsidRPr="00C53B46">
              <w:rPr>
                <w:rFonts w:asciiTheme="minorBidi" w:eastAsia="Arial" w:hAnsiTheme="minorBidi"/>
                <w:spacing w:val="-3"/>
                <w:sz w:val="23"/>
                <w:szCs w:val="23"/>
              </w:rPr>
              <w:t>o</w:t>
            </w:r>
            <w:r w:rsidRPr="00C53B46">
              <w:rPr>
                <w:rFonts w:asciiTheme="minorBidi" w:eastAsia="Arial" w:hAnsiTheme="minorBidi"/>
                <w:sz w:val="23"/>
                <w:szCs w:val="23"/>
              </w:rPr>
              <w:t>mpl</w:t>
            </w:r>
            <w:r w:rsidRPr="00C53B46">
              <w:rPr>
                <w:rFonts w:asciiTheme="minorBidi" w:eastAsia="Arial" w:hAnsiTheme="minorBidi"/>
                <w:spacing w:val="-2"/>
                <w:sz w:val="23"/>
                <w:szCs w:val="23"/>
              </w:rPr>
              <w:t>i</w:t>
            </w:r>
            <w:r w:rsidRPr="00C53B46">
              <w:rPr>
                <w:rFonts w:asciiTheme="minorBidi" w:eastAsia="Arial" w:hAnsiTheme="minorBidi"/>
                <w:sz w:val="23"/>
                <w:szCs w:val="23"/>
              </w:rPr>
              <w:t>ant</w:t>
            </w:r>
            <w:r w:rsidRPr="00C53B46">
              <w:rPr>
                <w:rFonts w:asciiTheme="minorBidi" w:eastAsia="Arial" w:hAnsiTheme="minorBidi"/>
                <w:spacing w:val="52"/>
                <w:sz w:val="23"/>
                <w:szCs w:val="23"/>
              </w:rPr>
              <w:t xml:space="preserve"> </w:t>
            </w:r>
            <w:r w:rsidRPr="00C53B46">
              <w:rPr>
                <w:rFonts w:asciiTheme="minorBidi" w:eastAsia="Arial" w:hAnsiTheme="minorBidi"/>
                <w:sz w:val="23"/>
                <w:szCs w:val="23"/>
              </w:rPr>
              <w:t>to</w:t>
            </w:r>
            <w:r w:rsidRPr="00C53B46">
              <w:rPr>
                <w:rFonts w:asciiTheme="minorBidi" w:eastAsia="Arial" w:hAnsiTheme="minorBidi"/>
                <w:spacing w:val="53"/>
                <w:sz w:val="23"/>
                <w:szCs w:val="23"/>
              </w:rPr>
              <w:t xml:space="preserve"> </w:t>
            </w:r>
            <w:r w:rsidRPr="00C53B46">
              <w:rPr>
                <w:rFonts w:asciiTheme="minorBidi" w:eastAsia="Arial" w:hAnsiTheme="minorBidi"/>
                <w:sz w:val="23"/>
                <w:szCs w:val="23"/>
              </w:rPr>
              <w:t>the</w:t>
            </w:r>
            <w:r w:rsidRPr="00C53B46">
              <w:rPr>
                <w:rFonts w:asciiTheme="minorBidi" w:eastAsia="Arial" w:hAnsiTheme="minorBidi"/>
                <w:spacing w:val="52"/>
                <w:sz w:val="23"/>
                <w:szCs w:val="23"/>
              </w:rPr>
              <w:t xml:space="preserve"> </w:t>
            </w:r>
            <w:r w:rsidRPr="00C53B46">
              <w:rPr>
                <w:rFonts w:asciiTheme="minorBidi" w:eastAsia="Arial" w:hAnsiTheme="minorBidi"/>
                <w:sz w:val="23"/>
                <w:szCs w:val="23"/>
              </w:rPr>
              <w:t>r</w:t>
            </w:r>
            <w:r w:rsidRPr="00C53B46">
              <w:rPr>
                <w:rFonts w:asciiTheme="minorBidi" w:eastAsia="Arial" w:hAnsiTheme="minorBidi"/>
                <w:spacing w:val="-2"/>
                <w:sz w:val="23"/>
                <w:szCs w:val="23"/>
              </w:rPr>
              <w:t>e</w:t>
            </w:r>
            <w:r w:rsidRPr="00C53B46">
              <w:rPr>
                <w:rFonts w:asciiTheme="minorBidi" w:eastAsia="Arial" w:hAnsiTheme="minorBidi"/>
                <w:spacing w:val="2"/>
                <w:sz w:val="23"/>
                <w:szCs w:val="23"/>
              </w:rPr>
              <w:t>q</w:t>
            </w:r>
            <w:r w:rsidRPr="00C53B46">
              <w:rPr>
                <w:rFonts w:asciiTheme="minorBidi" w:eastAsia="Arial" w:hAnsiTheme="minorBidi"/>
                <w:sz w:val="23"/>
                <w:szCs w:val="23"/>
              </w:rPr>
              <w:t>u</w:t>
            </w:r>
            <w:r w:rsidRPr="00C53B46">
              <w:rPr>
                <w:rFonts w:asciiTheme="minorBidi" w:eastAsia="Arial" w:hAnsiTheme="minorBidi"/>
                <w:spacing w:val="-1"/>
                <w:sz w:val="23"/>
                <w:szCs w:val="23"/>
              </w:rPr>
              <w:t>i</w:t>
            </w:r>
            <w:r w:rsidRPr="00C53B46">
              <w:rPr>
                <w:rFonts w:asciiTheme="minorBidi" w:eastAsia="Arial" w:hAnsiTheme="minorBidi"/>
                <w:sz w:val="23"/>
                <w:szCs w:val="23"/>
              </w:rPr>
              <w:t>red</w:t>
            </w:r>
            <w:r w:rsidRPr="00C53B46">
              <w:rPr>
                <w:rFonts w:asciiTheme="minorBidi" w:eastAsia="Arial" w:hAnsiTheme="minorBidi"/>
                <w:spacing w:val="54"/>
                <w:sz w:val="23"/>
                <w:szCs w:val="23"/>
              </w:rPr>
              <w:t xml:space="preserve"> </w:t>
            </w:r>
            <w:r w:rsidRPr="00C53B46">
              <w:rPr>
                <w:rFonts w:asciiTheme="minorBidi" w:eastAsia="Arial" w:hAnsiTheme="minorBidi"/>
                <w:spacing w:val="-3"/>
                <w:sz w:val="23"/>
                <w:szCs w:val="23"/>
              </w:rPr>
              <w:t>e</w:t>
            </w:r>
            <w:r w:rsidRPr="00C53B46">
              <w:rPr>
                <w:rFonts w:asciiTheme="minorBidi" w:eastAsia="Arial" w:hAnsiTheme="minorBidi"/>
                <w:sz w:val="23"/>
                <w:szCs w:val="23"/>
              </w:rPr>
              <w:t>ssent</w:t>
            </w:r>
            <w:r w:rsidRPr="00C53B46">
              <w:rPr>
                <w:rFonts w:asciiTheme="minorBidi" w:eastAsia="Arial" w:hAnsiTheme="minorBidi"/>
                <w:spacing w:val="-3"/>
                <w:sz w:val="23"/>
                <w:szCs w:val="23"/>
              </w:rPr>
              <w:t>i</w:t>
            </w:r>
            <w:r w:rsidRPr="00C53B46">
              <w:rPr>
                <w:rFonts w:asciiTheme="minorBidi" w:eastAsia="Arial" w:hAnsiTheme="minorBidi"/>
                <w:sz w:val="23"/>
                <w:szCs w:val="23"/>
              </w:rPr>
              <w:t>al</w:t>
            </w:r>
            <w:r w:rsidRPr="00C53B46">
              <w:rPr>
                <w:rFonts w:asciiTheme="minorBidi" w:eastAsia="Arial" w:hAnsiTheme="minorBidi"/>
                <w:spacing w:val="53"/>
                <w:sz w:val="23"/>
                <w:szCs w:val="23"/>
              </w:rPr>
              <w:t xml:space="preserve"> </w:t>
            </w:r>
            <w:r w:rsidRPr="00C53B46">
              <w:rPr>
                <w:rFonts w:asciiTheme="minorBidi" w:eastAsia="Arial" w:hAnsiTheme="minorBidi"/>
                <w:sz w:val="23"/>
                <w:szCs w:val="23"/>
              </w:rPr>
              <w:t>cond</w:t>
            </w:r>
            <w:r w:rsidRPr="00C53B46">
              <w:rPr>
                <w:rFonts w:asciiTheme="minorBidi" w:eastAsia="Arial" w:hAnsiTheme="minorBidi"/>
                <w:spacing w:val="-2"/>
                <w:sz w:val="23"/>
                <w:szCs w:val="23"/>
              </w:rPr>
              <w:t>i</w:t>
            </w:r>
            <w:r w:rsidRPr="00C53B46">
              <w:rPr>
                <w:rFonts w:asciiTheme="minorBidi" w:eastAsia="Arial" w:hAnsiTheme="minorBidi"/>
                <w:sz w:val="23"/>
                <w:szCs w:val="23"/>
              </w:rPr>
              <w:t>tion</w:t>
            </w:r>
            <w:r w:rsidRPr="00C53B46">
              <w:rPr>
                <w:rFonts w:asciiTheme="minorBidi" w:eastAsia="Arial" w:hAnsiTheme="minorBidi"/>
                <w:spacing w:val="-1"/>
                <w:sz w:val="23"/>
                <w:szCs w:val="23"/>
              </w:rPr>
              <w:t>s</w:t>
            </w:r>
            <w:r w:rsidRPr="00C53B46">
              <w:rPr>
                <w:rFonts w:asciiTheme="minorBidi" w:eastAsia="Arial" w:hAnsiTheme="minorBidi"/>
                <w:sz w:val="23"/>
                <w:szCs w:val="23"/>
              </w:rPr>
              <w:t>,</w:t>
            </w:r>
            <w:r w:rsidRPr="00C53B46">
              <w:rPr>
                <w:rFonts w:asciiTheme="minorBidi" w:eastAsia="Arial" w:hAnsiTheme="minorBidi"/>
                <w:spacing w:val="53"/>
                <w:sz w:val="23"/>
                <w:szCs w:val="23"/>
              </w:rPr>
              <w:t xml:space="preserve"> </w:t>
            </w:r>
            <w:r w:rsidRPr="00C53B46">
              <w:rPr>
                <w:rFonts w:asciiTheme="minorBidi" w:eastAsia="Arial" w:hAnsiTheme="minorBidi"/>
                <w:sz w:val="23"/>
                <w:szCs w:val="23"/>
              </w:rPr>
              <w:t>then</w:t>
            </w:r>
            <w:r w:rsidRPr="00C53B46">
              <w:rPr>
                <w:rFonts w:asciiTheme="minorBidi" w:eastAsia="Arial" w:hAnsiTheme="minorBidi"/>
                <w:spacing w:val="52"/>
                <w:sz w:val="23"/>
                <w:szCs w:val="23"/>
              </w:rPr>
              <w:t xml:space="preserve"> </w:t>
            </w:r>
            <w:r w:rsidRPr="00C53B46">
              <w:rPr>
                <w:rFonts w:asciiTheme="minorBidi" w:eastAsia="Arial" w:hAnsiTheme="minorBidi"/>
                <w:sz w:val="23"/>
                <w:szCs w:val="23"/>
              </w:rPr>
              <w:t>the</w:t>
            </w:r>
            <w:r w:rsidRPr="00C53B46">
              <w:rPr>
                <w:rFonts w:asciiTheme="minorBidi" w:eastAsia="Arial" w:hAnsiTheme="minorBidi"/>
                <w:spacing w:val="50"/>
                <w:sz w:val="23"/>
                <w:szCs w:val="23"/>
              </w:rPr>
              <w:t xml:space="preserve"> </w:t>
            </w:r>
            <w:r w:rsidRPr="00C53B46">
              <w:rPr>
                <w:rFonts w:asciiTheme="minorBidi" w:eastAsia="Arial" w:hAnsiTheme="minorBidi"/>
                <w:sz w:val="23"/>
                <w:szCs w:val="23"/>
              </w:rPr>
              <w:t xml:space="preserve">contracting party (committee of evaluating and analyzing the bids) </w:t>
            </w:r>
            <w:r w:rsidRPr="00C53B46">
              <w:rPr>
                <w:rFonts w:asciiTheme="minorBidi" w:eastAsia="Arial" w:hAnsiTheme="minorBidi"/>
                <w:spacing w:val="29"/>
                <w:sz w:val="23"/>
                <w:szCs w:val="23"/>
              </w:rPr>
              <w:t xml:space="preserve"> </w:t>
            </w:r>
            <w:r w:rsidRPr="00C53B46">
              <w:rPr>
                <w:rFonts w:asciiTheme="minorBidi" w:eastAsia="Arial" w:hAnsiTheme="minorBidi"/>
                <w:spacing w:val="1"/>
                <w:sz w:val="23"/>
                <w:szCs w:val="23"/>
              </w:rPr>
              <w:t xml:space="preserve"> </w:t>
            </w:r>
            <w:r w:rsidRPr="00C53B46">
              <w:rPr>
                <w:rFonts w:asciiTheme="minorBidi" w:eastAsia="Arial" w:hAnsiTheme="minorBidi"/>
                <w:sz w:val="23"/>
                <w:szCs w:val="23"/>
              </w:rPr>
              <w:t>may r</w:t>
            </w:r>
            <w:r w:rsidRPr="00C53B46">
              <w:rPr>
                <w:rFonts w:asciiTheme="minorBidi" w:eastAsia="Arial" w:hAnsiTheme="minorBidi"/>
                <w:spacing w:val="-2"/>
                <w:sz w:val="23"/>
                <w:szCs w:val="23"/>
              </w:rPr>
              <w:t>e</w:t>
            </w:r>
            <w:r w:rsidRPr="00C53B46">
              <w:rPr>
                <w:rFonts w:asciiTheme="minorBidi" w:eastAsia="Arial" w:hAnsiTheme="minorBidi"/>
                <w:spacing w:val="2"/>
                <w:sz w:val="23"/>
                <w:szCs w:val="23"/>
              </w:rPr>
              <w:t>q</w:t>
            </w:r>
            <w:r w:rsidRPr="00C53B46">
              <w:rPr>
                <w:rFonts w:asciiTheme="minorBidi" w:eastAsia="Arial" w:hAnsiTheme="minorBidi"/>
                <w:sz w:val="23"/>
                <w:szCs w:val="23"/>
              </w:rPr>
              <w:t>u</w:t>
            </w:r>
            <w:r w:rsidRPr="00C53B46">
              <w:rPr>
                <w:rFonts w:asciiTheme="minorBidi" w:eastAsia="Arial" w:hAnsiTheme="minorBidi"/>
                <w:spacing w:val="-1"/>
                <w:sz w:val="23"/>
                <w:szCs w:val="23"/>
              </w:rPr>
              <w:t>i</w:t>
            </w:r>
            <w:r w:rsidRPr="00C53B46">
              <w:rPr>
                <w:rFonts w:asciiTheme="minorBidi" w:eastAsia="Arial" w:hAnsiTheme="minorBidi"/>
                <w:sz w:val="23"/>
                <w:szCs w:val="23"/>
              </w:rPr>
              <w:t>re</w:t>
            </w:r>
            <w:r w:rsidRPr="00C53B46">
              <w:rPr>
                <w:rFonts w:asciiTheme="minorBidi" w:eastAsia="Arial" w:hAnsiTheme="minorBidi"/>
                <w:spacing w:val="2"/>
                <w:sz w:val="23"/>
                <w:szCs w:val="23"/>
              </w:rPr>
              <w:t xml:space="preserve"> </w:t>
            </w:r>
            <w:r w:rsidRPr="00C53B46">
              <w:rPr>
                <w:rFonts w:asciiTheme="minorBidi" w:eastAsia="Arial" w:hAnsiTheme="minorBidi"/>
                <w:sz w:val="23"/>
                <w:szCs w:val="23"/>
              </w:rPr>
              <w:t>t</w:t>
            </w:r>
            <w:r w:rsidRPr="00C53B46">
              <w:rPr>
                <w:rFonts w:asciiTheme="minorBidi" w:eastAsia="Arial" w:hAnsiTheme="minorBidi"/>
                <w:spacing w:val="-2"/>
                <w:sz w:val="23"/>
                <w:szCs w:val="23"/>
              </w:rPr>
              <w:t>h</w:t>
            </w:r>
            <w:r w:rsidRPr="00C53B46">
              <w:rPr>
                <w:rFonts w:asciiTheme="minorBidi" w:eastAsia="Arial" w:hAnsiTheme="minorBidi"/>
                <w:sz w:val="23"/>
                <w:szCs w:val="23"/>
              </w:rPr>
              <w:t>e</w:t>
            </w:r>
            <w:r w:rsidRPr="00C53B46">
              <w:rPr>
                <w:rFonts w:asciiTheme="minorBidi" w:eastAsia="Arial" w:hAnsiTheme="minorBidi"/>
                <w:spacing w:val="1"/>
                <w:sz w:val="23"/>
                <w:szCs w:val="23"/>
              </w:rPr>
              <w:t xml:space="preserve"> </w:t>
            </w:r>
            <w:r w:rsidRPr="00C53B46">
              <w:rPr>
                <w:rFonts w:asciiTheme="minorBidi" w:eastAsia="Arial" w:hAnsiTheme="minorBidi"/>
                <w:spacing w:val="-1"/>
                <w:sz w:val="23"/>
                <w:szCs w:val="23"/>
              </w:rPr>
              <w:t xml:space="preserve">Bidder </w:t>
            </w:r>
            <w:r w:rsidRPr="00C53B46">
              <w:rPr>
                <w:rFonts w:asciiTheme="minorBidi" w:eastAsia="Arial" w:hAnsiTheme="minorBidi"/>
                <w:sz w:val="23"/>
                <w:szCs w:val="23"/>
              </w:rPr>
              <w:t>to</w:t>
            </w:r>
            <w:r w:rsidRPr="00C53B46">
              <w:rPr>
                <w:rFonts w:asciiTheme="minorBidi" w:eastAsia="Arial" w:hAnsiTheme="minorBidi"/>
                <w:spacing w:val="2"/>
                <w:sz w:val="23"/>
                <w:szCs w:val="23"/>
              </w:rPr>
              <w:t xml:space="preserve"> </w:t>
            </w:r>
            <w:r w:rsidRPr="00C53B46">
              <w:rPr>
                <w:rFonts w:asciiTheme="minorBidi" w:eastAsia="Arial" w:hAnsiTheme="minorBidi"/>
                <w:sz w:val="23"/>
                <w:szCs w:val="23"/>
              </w:rPr>
              <w:t>s</w:t>
            </w:r>
            <w:r w:rsidRPr="00C53B46">
              <w:rPr>
                <w:rFonts w:asciiTheme="minorBidi" w:eastAsia="Arial" w:hAnsiTheme="minorBidi"/>
                <w:spacing w:val="-3"/>
                <w:sz w:val="23"/>
                <w:szCs w:val="23"/>
              </w:rPr>
              <w:t>u</w:t>
            </w:r>
            <w:r w:rsidRPr="00C53B46">
              <w:rPr>
                <w:rFonts w:asciiTheme="minorBidi" w:eastAsia="Arial" w:hAnsiTheme="minorBidi"/>
                <w:sz w:val="23"/>
                <w:szCs w:val="23"/>
              </w:rPr>
              <w:t>bmit</w:t>
            </w:r>
            <w:r w:rsidRPr="00C53B46">
              <w:rPr>
                <w:rFonts w:asciiTheme="minorBidi" w:eastAsia="Arial" w:hAnsiTheme="minorBidi"/>
                <w:spacing w:val="5"/>
                <w:sz w:val="23"/>
                <w:szCs w:val="23"/>
              </w:rPr>
              <w:t xml:space="preserve"> </w:t>
            </w:r>
            <w:r w:rsidRPr="00C53B46">
              <w:rPr>
                <w:rFonts w:asciiTheme="minorBidi" w:eastAsia="Arial" w:hAnsiTheme="minorBidi"/>
                <w:sz w:val="23"/>
                <w:szCs w:val="23"/>
              </w:rPr>
              <w:t>any</w:t>
            </w:r>
            <w:r w:rsidRPr="00C53B46">
              <w:rPr>
                <w:rFonts w:asciiTheme="minorBidi" w:eastAsia="Arial" w:hAnsiTheme="minorBidi"/>
                <w:spacing w:val="1"/>
                <w:sz w:val="23"/>
                <w:szCs w:val="23"/>
              </w:rPr>
              <w:t xml:space="preserve"> </w:t>
            </w:r>
            <w:r w:rsidRPr="00C53B46">
              <w:rPr>
                <w:rFonts w:asciiTheme="minorBidi" w:eastAsia="Arial" w:hAnsiTheme="minorBidi"/>
                <w:sz w:val="23"/>
                <w:szCs w:val="23"/>
              </w:rPr>
              <w:t>n</w:t>
            </w:r>
            <w:r w:rsidRPr="00C53B46">
              <w:rPr>
                <w:rFonts w:asciiTheme="minorBidi" w:eastAsia="Arial" w:hAnsiTheme="minorBidi"/>
                <w:spacing w:val="-3"/>
                <w:sz w:val="23"/>
                <w:szCs w:val="23"/>
              </w:rPr>
              <w:t>e</w:t>
            </w:r>
            <w:r w:rsidRPr="00C53B46">
              <w:rPr>
                <w:rFonts w:asciiTheme="minorBidi" w:eastAsia="Arial" w:hAnsiTheme="minorBidi"/>
                <w:sz w:val="23"/>
                <w:szCs w:val="23"/>
              </w:rPr>
              <w:t>cessary</w:t>
            </w:r>
            <w:r w:rsidRPr="00C53B46">
              <w:rPr>
                <w:rFonts w:asciiTheme="minorBidi" w:eastAsia="Arial" w:hAnsiTheme="minorBidi"/>
                <w:spacing w:val="2"/>
                <w:sz w:val="23"/>
                <w:szCs w:val="23"/>
              </w:rPr>
              <w:t xml:space="preserve"> </w:t>
            </w:r>
            <w:r w:rsidRPr="00C53B46">
              <w:rPr>
                <w:rFonts w:asciiTheme="minorBidi" w:eastAsia="Arial" w:hAnsiTheme="minorBidi"/>
                <w:sz w:val="23"/>
                <w:szCs w:val="23"/>
              </w:rPr>
              <w:t>i</w:t>
            </w:r>
            <w:r w:rsidRPr="00C53B46">
              <w:rPr>
                <w:rFonts w:asciiTheme="minorBidi" w:eastAsia="Arial" w:hAnsiTheme="minorBidi"/>
                <w:spacing w:val="-4"/>
                <w:sz w:val="23"/>
                <w:szCs w:val="23"/>
              </w:rPr>
              <w:t>n</w:t>
            </w:r>
            <w:r w:rsidRPr="00C53B46">
              <w:rPr>
                <w:rFonts w:asciiTheme="minorBidi" w:eastAsia="Arial" w:hAnsiTheme="minorBidi"/>
                <w:spacing w:val="3"/>
                <w:sz w:val="23"/>
                <w:szCs w:val="23"/>
              </w:rPr>
              <w:t>f</w:t>
            </w:r>
            <w:r w:rsidRPr="00C53B46">
              <w:rPr>
                <w:rFonts w:asciiTheme="minorBidi" w:eastAsia="Arial" w:hAnsiTheme="minorBidi"/>
                <w:spacing w:val="-3"/>
                <w:sz w:val="23"/>
                <w:szCs w:val="23"/>
              </w:rPr>
              <w:t>o</w:t>
            </w:r>
            <w:r w:rsidRPr="00C53B46">
              <w:rPr>
                <w:rFonts w:asciiTheme="minorBidi" w:eastAsia="Arial" w:hAnsiTheme="minorBidi"/>
                <w:spacing w:val="-2"/>
                <w:sz w:val="23"/>
                <w:szCs w:val="23"/>
              </w:rPr>
              <w:t>r</w:t>
            </w:r>
            <w:r w:rsidRPr="00C53B46">
              <w:rPr>
                <w:rFonts w:asciiTheme="minorBidi" w:eastAsia="Arial" w:hAnsiTheme="minorBidi"/>
                <w:sz w:val="23"/>
                <w:szCs w:val="23"/>
              </w:rPr>
              <w:t>ma</w:t>
            </w:r>
            <w:r w:rsidRPr="00C53B46">
              <w:rPr>
                <w:rFonts w:asciiTheme="minorBidi" w:eastAsia="Arial" w:hAnsiTheme="minorBidi"/>
                <w:spacing w:val="2"/>
                <w:sz w:val="23"/>
                <w:szCs w:val="23"/>
              </w:rPr>
              <w:t>t</w:t>
            </w:r>
            <w:r w:rsidRPr="00C53B46">
              <w:rPr>
                <w:rFonts w:asciiTheme="minorBidi" w:eastAsia="Arial" w:hAnsiTheme="minorBidi"/>
                <w:sz w:val="23"/>
                <w:szCs w:val="23"/>
              </w:rPr>
              <w:t>i</w:t>
            </w:r>
            <w:r w:rsidRPr="00C53B46">
              <w:rPr>
                <w:rFonts w:asciiTheme="minorBidi" w:eastAsia="Arial" w:hAnsiTheme="minorBidi"/>
                <w:spacing w:val="-1"/>
                <w:sz w:val="23"/>
                <w:szCs w:val="23"/>
              </w:rPr>
              <w:t>o</w:t>
            </w:r>
            <w:r w:rsidRPr="00C53B46">
              <w:rPr>
                <w:rFonts w:asciiTheme="minorBidi" w:eastAsia="Arial" w:hAnsiTheme="minorBidi"/>
                <w:sz w:val="23"/>
                <w:szCs w:val="23"/>
              </w:rPr>
              <w:t>n or</w:t>
            </w:r>
            <w:r w:rsidRPr="00C53B46">
              <w:rPr>
                <w:rFonts w:asciiTheme="minorBidi" w:eastAsia="Arial" w:hAnsiTheme="minorBidi"/>
                <w:spacing w:val="6"/>
                <w:sz w:val="23"/>
                <w:szCs w:val="23"/>
              </w:rPr>
              <w:t xml:space="preserve"> </w:t>
            </w:r>
            <w:r w:rsidRPr="00C53B46">
              <w:rPr>
                <w:rFonts w:asciiTheme="minorBidi" w:eastAsia="Arial" w:hAnsiTheme="minorBidi"/>
                <w:sz w:val="23"/>
                <w:szCs w:val="23"/>
              </w:rPr>
              <w:t>d</w:t>
            </w:r>
            <w:r w:rsidRPr="00C53B46">
              <w:rPr>
                <w:rFonts w:asciiTheme="minorBidi" w:eastAsia="Arial" w:hAnsiTheme="minorBidi"/>
                <w:spacing w:val="-3"/>
                <w:sz w:val="23"/>
                <w:szCs w:val="23"/>
              </w:rPr>
              <w:t>o</w:t>
            </w:r>
            <w:r w:rsidRPr="00C53B46">
              <w:rPr>
                <w:rFonts w:asciiTheme="minorBidi" w:eastAsia="Arial" w:hAnsiTheme="minorBidi"/>
                <w:sz w:val="23"/>
                <w:szCs w:val="23"/>
              </w:rPr>
              <w:t>cume</w:t>
            </w:r>
            <w:r w:rsidRPr="00C53B46">
              <w:rPr>
                <w:rFonts w:asciiTheme="minorBidi" w:eastAsia="Arial" w:hAnsiTheme="minorBidi"/>
                <w:spacing w:val="-3"/>
                <w:sz w:val="23"/>
                <w:szCs w:val="23"/>
              </w:rPr>
              <w:t>n</w:t>
            </w:r>
            <w:r w:rsidRPr="00C53B46">
              <w:rPr>
                <w:rFonts w:asciiTheme="minorBidi" w:eastAsia="Arial" w:hAnsiTheme="minorBidi"/>
                <w:sz w:val="23"/>
                <w:szCs w:val="23"/>
              </w:rPr>
              <w:t>ts</w:t>
            </w:r>
            <w:r w:rsidRPr="00C53B46">
              <w:rPr>
                <w:rFonts w:asciiTheme="minorBidi" w:eastAsia="Arial" w:hAnsiTheme="minorBidi"/>
                <w:spacing w:val="4"/>
                <w:sz w:val="23"/>
                <w:szCs w:val="23"/>
              </w:rPr>
              <w:t xml:space="preserve"> </w:t>
            </w:r>
            <w:r w:rsidRPr="00C53B46">
              <w:rPr>
                <w:rFonts w:asciiTheme="minorBidi" w:eastAsia="Arial" w:hAnsiTheme="minorBidi"/>
                <w:spacing w:val="-3"/>
                <w:sz w:val="23"/>
                <w:szCs w:val="23"/>
              </w:rPr>
              <w:t>w</w:t>
            </w:r>
            <w:r w:rsidRPr="00C53B46">
              <w:rPr>
                <w:rFonts w:asciiTheme="minorBidi" w:eastAsia="Arial" w:hAnsiTheme="minorBidi"/>
                <w:sz w:val="23"/>
                <w:szCs w:val="23"/>
              </w:rPr>
              <w:t>e</w:t>
            </w:r>
            <w:r w:rsidRPr="00C53B46">
              <w:rPr>
                <w:rFonts w:asciiTheme="minorBidi" w:eastAsia="Arial" w:hAnsiTheme="minorBidi"/>
                <w:spacing w:val="-1"/>
                <w:sz w:val="23"/>
                <w:szCs w:val="23"/>
              </w:rPr>
              <w:t>l</w:t>
            </w:r>
            <w:r w:rsidRPr="00C53B46">
              <w:rPr>
                <w:rFonts w:asciiTheme="minorBidi" w:eastAsia="Arial" w:hAnsiTheme="minorBidi"/>
                <w:sz w:val="23"/>
                <w:szCs w:val="23"/>
              </w:rPr>
              <w:t>l</w:t>
            </w:r>
            <w:r w:rsidRPr="00C53B46">
              <w:rPr>
                <w:rFonts w:asciiTheme="minorBidi" w:eastAsia="Arial" w:hAnsiTheme="minorBidi"/>
                <w:spacing w:val="5"/>
                <w:sz w:val="23"/>
                <w:szCs w:val="23"/>
              </w:rPr>
              <w:t xml:space="preserve"> </w:t>
            </w:r>
            <w:r w:rsidRPr="00C53B46">
              <w:rPr>
                <w:rFonts w:asciiTheme="minorBidi" w:eastAsia="Arial" w:hAnsiTheme="minorBidi"/>
                <w:sz w:val="23"/>
                <w:szCs w:val="23"/>
              </w:rPr>
              <w:t>in</w:t>
            </w:r>
            <w:r w:rsidRPr="00C53B46">
              <w:rPr>
                <w:rFonts w:asciiTheme="minorBidi" w:eastAsia="Arial" w:hAnsiTheme="minorBidi"/>
                <w:spacing w:val="4"/>
                <w:sz w:val="23"/>
                <w:szCs w:val="23"/>
              </w:rPr>
              <w:t xml:space="preserve"> </w:t>
            </w:r>
            <w:r w:rsidRPr="00C53B46">
              <w:rPr>
                <w:rFonts w:asciiTheme="minorBidi" w:eastAsia="Arial" w:hAnsiTheme="minorBidi"/>
                <w:sz w:val="23"/>
                <w:szCs w:val="23"/>
              </w:rPr>
              <w:t>ad</w:t>
            </w:r>
            <w:r w:rsidRPr="00C53B46">
              <w:rPr>
                <w:rFonts w:asciiTheme="minorBidi" w:eastAsia="Arial" w:hAnsiTheme="minorBidi"/>
                <w:spacing w:val="-3"/>
                <w:sz w:val="23"/>
                <w:szCs w:val="23"/>
              </w:rPr>
              <w:t>v</w:t>
            </w:r>
            <w:r w:rsidRPr="00C53B46">
              <w:rPr>
                <w:rFonts w:asciiTheme="minorBidi" w:eastAsia="Arial" w:hAnsiTheme="minorBidi"/>
                <w:sz w:val="23"/>
                <w:szCs w:val="23"/>
              </w:rPr>
              <w:t>ance</w:t>
            </w:r>
            <w:r w:rsidRPr="00C53B46">
              <w:rPr>
                <w:rFonts w:asciiTheme="minorBidi" w:eastAsia="Arial" w:hAnsiTheme="minorBidi"/>
                <w:spacing w:val="5"/>
                <w:sz w:val="23"/>
                <w:szCs w:val="23"/>
              </w:rPr>
              <w:t xml:space="preserve"> </w:t>
            </w:r>
            <w:r w:rsidRPr="00C53B46">
              <w:rPr>
                <w:rFonts w:asciiTheme="minorBidi" w:eastAsia="Arial" w:hAnsiTheme="minorBidi"/>
                <w:sz w:val="23"/>
                <w:szCs w:val="23"/>
              </w:rPr>
              <w:t>to</w:t>
            </w:r>
            <w:r w:rsidRPr="00C53B46">
              <w:rPr>
                <w:rFonts w:asciiTheme="minorBidi" w:eastAsia="Arial" w:hAnsiTheme="minorBidi"/>
                <w:spacing w:val="4"/>
                <w:sz w:val="23"/>
                <w:szCs w:val="23"/>
              </w:rPr>
              <w:t xml:space="preserve"> </w:t>
            </w:r>
            <w:r w:rsidRPr="00C53B46">
              <w:rPr>
                <w:rFonts w:asciiTheme="minorBidi" w:eastAsia="Arial" w:hAnsiTheme="minorBidi"/>
                <w:sz w:val="23"/>
                <w:szCs w:val="23"/>
              </w:rPr>
              <w:t>re</w:t>
            </w:r>
            <w:r w:rsidRPr="00C53B46">
              <w:rPr>
                <w:rFonts w:asciiTheme="minorBidi" w:eastAsia="Arial" w:hAnsiTheme="minorBidi"/>
                <w:spacing w:val="-2"/>
                <w:sz w:val="23"/>
                <w:szCs w:val="23"/>
              </w:rPr>
              <w:t>d</w:t>
            </w:r>
            <w:r w:rsidRPr="00C53B46">
              <w:rPr>
                <w:rFonts w:asciiTheme="minorBidi" w:eastAsia="Arial" w:hAnsiTheme="minorBidi"/>
                <w:sz w:val="23"/>
                <w:szCs w:val="23"/>
              </w:rPr>
              <w:t>ress</w:t>
            </w:r>
            <w:r w:rsidRPr="00C53B46">
              <w:rPr>
                <w:rFonts w:asciiTheme="minorBidi" w:eastAsia="Arial" w:hAnsiTheme="minorBidi"/>
                <w:spacing w:val="4"/>
                <w:sz w:val="23"/>
                <w:szCs w:val="23"/>
              </w:rPr>
              <w:t xml:space="preserve"> </w:t>
            </w:r>
            <w:r w:rsidRPr="00C53B46">
              <w:rPr>
                <w:rFonts w:asciiTheme="minorBidi" w:eastAsia="Arial" w:hAnsiTheme="minorBidi"/>
                <w:sz w:val="23"/>
                <w:szCs w:val="23"/>
              </w:rPr>
              <w:t>any d</w:t>
            </w:r>
            <w:r w:rsidRPr="00C53B46">
              <w:rPr>
                <w:rFonts w:asciiTheme="minorBidi" w:eastAsia="Arial" w:hAnsiTheme="minorBidi"/>
                <w:spacing w:val="-3"/>
                <w:sz w:val="23"/>
                <w:szCs w:val="23"/>
              </w:rPr>
              <w:t>e</w:t>
            </w:r>
            <w:r w:rsidRPr="00C53B46">
              <w:rPr>
                <w:rFonts w:asciiTheme="minorBidi" w:eastAsia="Arial" w:hAnsiTheme="minorBidi"/>
                <w:spacing w:val="3"/>
                <w:sz w:val="23"/>
                <w:szCs w:val="23"/>
              </w:rPr>
              <w:t>f</w:t>
            </w:r>
            <w:r w:rsidRPr="00C53B46">
              <w:rPr>
                <w:rFonts w:asciiTheme="minorBidi" w:eastAsia="Arial" w:hAnsiTheme="minorBidi"/>
                <w:sz w:val="23"/>
                <w:szCs w:val="23"/>
              </w:rPr>
              <w:t>ic</w:t>
            </w:r>
            <w:r w:rsidRPr="00C53B46">
              <w:rPr>
                <w:rFonts w:asciiTheme="minorBidi" w:eastAsia="Arial" w:hAnsiTheme="minorBidi"/>
                <w:spacing w:val="-2"/>
                <w:sz w:val="23"/>
                <w:szCs w:val="23"/>
              </w:rPr>
              <w:t>i</w:t>
            </w:r>
            <w:r w:rsidRPr="00C53B46">
              <w:rPr>
                <w:rFonts w:asciiTheme="minorBidi" w:eastAsia="Arial" w:hAnsiTheme="minorBidi"/>
                <w:sz w:val="23"/>
                <w:szCs w:val="23"/>
              </w:rPr>
              <w:t>ency</w:t>
            </w:r>
            <w:r w:rsidRPr="00C53B46">
              <w:rPr>
                <w:rFonts w:asciiTheme="minorBidi" w:eastAsia="Arial" w:hAnsiTheme="minorBidi"/>
                <w:spacing w:val="3"/>
                <w:sz w:val="23"/>
                <w:szCs w:val="23"/>
              </w:rPr>
              <w:t xml:space="preserve"> </w:t>
            </w:r>
            <w:r w:rsidRPr="00C53B46">
              <w:rPr>
                <w:rFonts w:asciiTheme="minorBidi" w:eastAsia="Arial" w:hAnsiTheme="minorBidi"/>
                <w:sz w:val="23"/>
                <w:szCs w:val="23"/>
              </w:rPr>
              <w:t>not</w:t>
            </w:r>
            <w:r w:rsidRPr="00C53B46">
              <w:rPr>
                <w:rFonts w:asciiTheme="minorBidi" w:eastAsia="Arial" w:hAnsiTheme="minorBidi"/>
                <w:spacing w:val="4"/>
                <w:sz w:val="23"/>
                <w:szCs w:val="23"/>
              </w:rPr>
              <w:t xml:space="preserve"> </w:t>
            </w:r>
            <w:r w:rsidRPr="00C53B46">
              <w:rPr>
                <w:rFonts w:asciiTheme="minorBidi" w:eastAsia="Arial" w:hAnsiTheme="minorBidi"/>
                <w:sz w:val="23"/>
                <w:szCs w:val="23"/>
              </w:rPr>
              <w:t>conn</w:t>
            </w:r>
            <w:r w:rsidRPr="00C53B46">
              <w:rPr>
                <w:rFonts w:asciiTheme="minorBidi" w:eastAsia="Arial" w:hAnsiTheme="minorBidi"/>
                <w:spacing w:val="-1"/>
                <w:sz w:val="23"/>
                <w:szCs w:val="23"/>
              </w:rPr>
              <w:t>e</w:t>
            </w:r>
            <w:r w:rsidRPr="00C53B46">
              <w:rPr>
                <w:rFonts w:asciiTheme="minorBidi" w:eastAsia="Arial" w:hAnsiTheme="minorBidi"/>
                <w:spacing w:val="-2"/>
                <w:sz w:val="23"/>
                <w:szCs w:val="23"/>
              </w:rPr>
              <w:t>c</w:t>
            </w:r>
            <w:r w:rsidRPr="00C53B46">
              <w:rPr>
                <w:rFonts w:asciiTheme="minorBidi" w:eastAsia="Arial" w:hAnsiTheme="minorBidi"/>
                <w:sz w:val="23"/>
                <w:szCs w:val="23"/>
              </w:rPr>
              <w:t>t</w:t>
            </w:r>
            <w:r w:rsidRPr="00C53B46">
              <w:rPr>
                <w:rFonts w:asciiTheme="minorBidi" w:eastAsia="Arial" w:hAnsiTheme="minorBidi"/>
                <w:spacing w:val="-2"/>
                <w:sz w:val="23"/>
                <w:szCs w:val="23"/>
              </w:rPr>
              <w:t>e</w:t>
            </w:r>
            <w:r w:rsidRPr="00C53B46">
              <w:rPr>
                <w:rFonts w:asciiTheme="minorBidi" w:eastAsia="Arial" w:hAnsiTheme="minorBidi"/>
                <w:sz w:val="23"/>
                <w:szCs w:val="23"/>
              </w:rPr>
              <w:t>d</w:t>
            </w:r>
            <w:r w:rsidRPr="00C53B46">
              <w:rPr>
                <w:rFonts w:asciiTheme="minorBidi" w:eastAsia="Arial" w:hAnsiTheme="minorBidi"/>
                <w:spacing w:val="5"/>
                <w:sz w:val="23"/>
                <w:szCs w:val="23"/>
              </w:rPr>
              <w:t xml:space="preserve"> </w:t>
            </w:r>
            <w:r w:rsidRPr="00C53B46">
              <w:rPr>
                <w:rFonts w:asciiTheme="minorBidi" w:eastAsia="Arial" w:hAnsiTheme="minorBidi"/>
                <w:sz w:val="23"/>
                <w:szCs w:val="23"/>
              </w:rPr>
              <w:t>to</w:t>
            </w:r>
            <w:r w:rsidRPr="00C53B46">
              <w:rPr>
                <w:rFonts w:asciiTheme="minorBidi" w:eastAsia="Arial" w:hAnsiTheme="minorBidi"/>
                <w:spacing w:val="2"/>
                <w:sz w:val="23"/>
                <w:szCs w:val="23"/>
              </w:rPr>
              <w:t xml:space="preserve"> </w:t>
            </w:r>
            <w:r w:rsidRPr="00C53B46">
              <w:rPr>
                <w:rFonts w:asciiTheme="minorBidi" w:eastAsia="Arial" w:hAnsiTheme="minorBidi"/>
                <w:sz w:val="23"/>
                <w:szCs w:val="23"/>
              </w:rPr>
              <w:t>t</w:t>
            </w:r>
            <w:r w:rsidRPr="00C53B46">
              <w:rPr>
                <w:rFonts w:asciiTheme="minorBidi" w:eastAsia="Arial" w:hAnsiTheme="minorBidi"/>
                <w:spacing w:val="-2"/>
                <w:sz w:val="23"/>
                <w:szCs w:val="23"/>
              </w:rPr>
              <w:t>h</w:t>
            </w:r>
            <w:r w:rsidRPr="00C53B46">
              <w:rPr>
                <w:rFonts w:asciiTheme="minorBidi" w:eastAsia="Arial" w:hAnsiTheme="minorBidi"/>
                <w:sz w:val="23"/>
                <w:szCs w:val="23"/>
              </w:rPr>
              <w:t>e essenti</w:t>
            </w:r>
            <w:r w:rsidRPr="00C53B46">
              <w:rPr>
                <w:rFonts w:asciiTheme="minorBidi" w:eastAsia="Arial" w:hAnsiTheme="minorBidi"/>
                <w:spacing w:val="-1"/>
                <w:sz w:val="23"/>
                <w:szCs w:val="23"/>
              </w:rPr>
              <w:t>a</w:t>
            </w:r>
            <w:r w:rsidRPr="00C53B46">
              <w:rPr>
                <w:rFonts w:asciiTheme="minorBidi" w:eastAsia="Arial" w:hAnsiTheme="minorBidi"/>
                <w:sz w:val="23"/>
                <w:szCs w:val="23"/>
              </w:rPr>
              <w:t>l</w:t>
            </w:r>
            <w:r w:rsidRPr="00C53B46">
              <w:rPr>
                <w:rFonts w:asciiTheme="minorBidi" w:eastAsia="Arial" w:hAnsiTheme="minorBidi"/>
                <w:spacing w:val="2"/>
                <w:sz w:val="23"/>
                <w:szCs w:val="23"/>
              </w:rPr>
              <w:t xml:space="preserve"> </w:t>
            </w:r>
            <w:r w:rsidRPr="00C53B46">
              <w:rPr>
                <w:rFonts w:asciiTheme="minorBidi" w:eastAsia="Arial" w:hAnsiTheme="minorBidi"/>
                <w:sz w:val="23"/>
                <w:szCs w:val="23"/>
              </w:rPr>
              <w:t>m</w:t>
            </w:r>
            <w:r w:rsidRPr="00C53B46">
              <w:rPr>
                <w:rFonts w:asciiTheme="minorBidi" w:eastAsia="Arial" w:hAnsiTheme="minorBidi"/>
                <w:spacing w:val="-2"/>
                <w:sz w:val="23"/>
                <w:szCs w:val="23"/>
              </w:rPr>
              <w:t>a</w:t>
            </w:r>
            <w:r w:rsidRPr="00C53B46">
              <w:rPr>
                <w:rFonts w:asciiTheme="minorBidi" w:eastAsia="Arial" w:hAnsiTheme="minorBidi"/>
                <w:sz w:val="23"/>
                <w:szCs w:val="23"/>
              </w:rPr>
              <w:t>te</w:t>
            </w:r>
            <w:r w:rsidRPr="00C53B46">
              <w:rPr>
                <w:rFonts w:asciiTheme="minorBidi" w:eastAsia="Arial" w:hAnsiTheme="minorBidi"/>
                <w:spacing w:val="2"/>
                <w:sz w:val="23"/>
                <w:szCs w:val="23"/>
              </w:rPr>
              <w:t>r</w:t>
            </w:r>
            <w:r w:rsidRPr="00C53B46">
              <w:rPr>
                <w:rFonts w:asciiTheme="minorBidi" w:eastAsia="Arial" w:hAnsiTheme="minorBidi"/>
                <w:sz w:val="23"/>
                <w:szCs w:val="23"/>
              </w:rPr>
              <w:t>i</w:t>
            </w:r>
            <w:r w:rsidRPr="00C53B46">
              <w:rPr>
                <w:rFonts w:asciiTheme="minorBidi" w:eastAsia="Arial" w:hAnsiTheme="minorBidi"/>
                <w:spacing w:val="-1"/>
                <w:sz w:val="23"/>
                <w:szCs w:val="23"/>
              </w:rPr>
              <w:t>a</w:t>
            </w:r>
            <w:r w:rsidRPr="00C53B46">
              <w:rPr>
                <w:rFonts w:asciiTheme="minorBidi" w:eastAsia="Arial" w:hAnsiTheme="minorBidi"/>
                <w:sz w:val="23"/>
                <w:szCs w:val="23"/>
              </w:rPr>
              <w:t>ls</w:t>
            </w:r>
            <w:r w:rsidRPr="00C53B46">
              <w:rPr>
                <w:rFonts w:asciiTheme="minorBidi" w:eastAsia="Arial" w:hAnsiTheme="minorBidi"/>
                <w:spacing w:val="2"/>
                <w:sz w:val="23"/>
                <w:szCs w:val="23"/>
              </w:rPr>
              <w:t xml:space="preserve"> </w:t>
            </w:r>
            <w:r w:rsidRPr="00C53B46">
              <w:rPr>
                <w:rFonts w:asciiTheme="minorBidi" w:eastAsia="Arial" w:hAnsiTheme="minorBidi"/>
                <w:sz w:val="23"/>
                <w:szCs w:val="23"/>
              </w:rPr>
              <w:t>and</w:t>
            </w:r>
            <w:r w:rsidRPr="00C53B46">
              <w:rPr>
                <w:rFonts w:asciiTheme="minorBidi" w:eastAsia="Arial" w:hAnsiTheme="minorBidi"/>
                <w:spacing w:val="2"/>
                <w:sz w:val="23"/>
                <w:szCs w:val="23"/>
              </w:rPr>
              <w:t xml:space="preserve"> </w:t>
            </w:r>
            <w:r w:rsidRPr="00C53B46">
              <w:rPr>
                <w:rFonts w:asciiTheme="minorBidi" w:eastAsia="Arial" w:hAnsiTheme="minorBidi"/>
                <w:spacing w:val="-2"/>
                <w:sz w:val="23"/>
                <w:szCs w:val="23"/>
              </w:rPr>
              <w:t>r</w:t>
            </w:r>
            <w:r w:rsidRPr="00C53B46">
              <w:rPr>
                <w:rFonts w:asciiTheme="minorBidi" w:eastAsia="Arial" w:hAnsiTheme="minorBidi"/>
                <w:sz w:val="23"/>
                <w:szCs w:val="23"/>
              </w:rPr>
              <w:t>e</w:t>
            </w:r>
            <w:r w:rsidRPr="00C53B46">
              <w:rPr>
                <w:rFonts w:asciiTheme="minorBidi" w:eastAsia="Arial" w:hAnsiTheme="minorBidi"/>
                <w:spacing w:val="-1"/>
                <w:sz w:val="23"/>
                <w:szCs w:val="23"/>
              </w:rPr>
              <w:t>l</w:t>
            </w:r>
            <w:r w:rsidRPr="00C53B46">
              <w:rPr>
                <w:rFonts w:asciiTheme="minorBidi" w:eastAsia="Arial" w:hAnsiTheme="minorBidi"/>
                <w:sz w:val="23"/>
                <w:szCs w:val="23"/>
              </w:rPr>
              <w:t>ated</w:t>
            </w:r>
            <w:r w:rsidRPr="00C53B46">
              <w:rPr>
                <w:rFonts w:asciiTheme="minorBidi" w:eastAsia="Arial" w:hAnsiTheme="minorBidi"/>
                <w:spacing w:val="3"/>
                <w:sz w:val="23"/>
                <w:szCs w:val="23"/>
              </w:rPr>
              <w:t xml:space="preserve"> </w:t>
            </w:r>
            <w:r w:rsidRPr="00C53B46">
              <w:rPr>
                <w:rFonts w:asciiTheme="minorBidi" w:eastAsia="Arial" w:hAnsiTheme="minorBidi"/>
                <w:sz w:val="23"/>
                <w:szCs w:val="23"/>
              </w:rPr>
              <w:t>to</w:t>
            </w:r>
            <w:r w:rsidRPr="00C53B46">
              <w:rPr>
                <w:rFonts w:asciiTheme="minorBidi" w:eastAsia="Arial" w:hAnsiTheme="minorBidi"/>
                <w:spacing w:val="1"/>
                <w:sz w:val="23"/>
                <w:szCs w:val="23"/>
              </w:rPr>
              <w:t xml:space="preserve"> </w:t>
            </w:r>
            <w:r w:rsidRPr="00C53B46">
              <w:rPr>
                <w:rFonts w:asciiTheme="minorBidi" w:eastAsia="Arial" w:hAnsiTheme="minorBidi"/>
                <w:sz w:val="23"/>
                <w:szCs w:val="23"/>
              </w:rPr>
              <w:t>the</w:t>
            </w:r>
            <w:r w:rsidRPr="00C53B46">
              <w:rPr>
                <w:rFonts w:asciiTheme="minorBidi" w:eastAsia="Arial" w:hAnsiTheme="minorBidi"/>
                <w:spacing w:val="3"/>
                <w:sz w:val="23"/>
                <w:szCs w:val="23"/>
              </w:rPr>
              <w:t xml:space="preserve"> </w:t>
            </w:r>
            <w:r w:rsidRPr="00C53B46">
              <w:rPr>
                <w:rFonts w:asciiTheme="minorBidi" w:eastAsia="Arial" w:hAnsiTheme="minorBidi"/>
                <w:sz w:val="23"/>
                <w:szCs w:val="23"/>
              </w:rPr>
              <w:t>doc</w:t>
            </w:r>
            <w:r w:rsidRPr="00C53B46">
              <w:rPr>
                <w:rFonts w:asciiTheme="minorBidi" w:eastAsia="Arial" w:hAnsiTheme="minorBidi"/>
                <w:spacing w:val="-3"/>
                <w:sz w:val="23"/>
                <w:szCs w:val="23"/>
              </w:rPr>
              <w:t>u</w:t>
            </w:r>
            <w:r w:rsidRPr="00C53B46">
              <w:rPr>
                <w:rFonts w:asciiTheme="minorBidi" w:eastAsia="Arial" w:hAnsiTheme="minorBidi"/>
                <w:sz w:val="23"/>
                <w:szCs w:val="23"/>
              </w:rPr>
              <w:t>ment</w:t>
            </w:r>
            <w:r w:rsidRPr="00C53B46">
              <w:rPr>
                <w:rFonts w:asciiTheme="minorBidi" w:eastAsia="Arial" w:hAnsiTheme="minorBidi"/>
                <w:spacing w:val="-2"/>
                <w:sz w:val="23"/>
                <w:szCs w:val="23"/>
              </w:rPr>
              <w:t>a</w:t>
            </w:r>
            <w:r w:rsidRPr="00C53B46">
              <w:rPr>
                <w:rFonts w:asciiTheme="minorBidi" w:eastAsia="Arial" w:hAnsiTheme="minorBidi"/>
                <w:spacing w:val="-1"/>
                <w:sz w:val="23"/>
                <w:szCs w:val="23"/>
              </w:rPr>
              <w:t>t</w:t>
            </w:r>
            <w:r w:rsidRPr="00C53B46">
              <w:rPr>
                <w:rFonts w:asciiTheme="minorBidi" w:eastAsia="Arial" w:hAnsiTheme="minorBidi"/>
                <w:sz w:val="23"/>
                <w:szCs w:val="23"/>
              </w:rPr>
              <w:t>i</w:t>
            </w:r>
            <w:r w:rsidRPr="00C53B46">
              <w:rPr>
                <w:rFonts w:asciiTheme="minorBidi" w:eastAsia="Arial" w:hAnsiTheme="minorBidi"/>
                <w:spacing w:val="-1"/>
                <w:sz w:val="23"/>
                <w:szCs w:val="23"/>
              </w:rPr>
              <w:t>o</w:t>
            </w:r>
            <w:r w:rsidRPr="00C53B46">
              <w:rPr>
                <w:rFonts w:asciiTheme="minorBidi" w:eastAsia="Arial" w:hAnsiTheme="minorBidi"/>
                <w:sz w:val="23"/>
                <w:szCs w:val="23"/>
              </w:rPr>
              <w:t>n.</w:t>
            </w:r>
            <w:r w:rsidRPr="00C53B46">
              <w:rPr>
                <w:rFonts w:asciiTheme="minorBidi" w:eastAsia="Arial" w:hAnsiTheme="minorBidi"/>
                <w:spacing w:val="4"/>
                <w:sz w:val="23"/>
                <w:szCs w:val="23"/>
              </w:rPr>
              <w:t xml:space="preserve"> </w:t>
            </w:r>
            <w:r w:rsidRPr="00C53B46">
              <w:rPr>
                <w:rFonts w:asciiTheme="minorBidi" w:eastAsia="Arial" w:hAnsiTheme="minorBidi"/>
                <w:sz w:val="23"/>
                <w:szCs w:val="23"/>
              </w:rPr>
              <w:t>S</w:t>
            </w:r>
            <w:r w:rsidRPr="00C53B46">
              <w:rPr>
                <w:rFonts w:asciiTheme="minorBidi" w:eastAsia="Arial" w:hAnsiTheme="minorBidi"/>
                <w:spacing w:val="-1"/>
                <w:sz w:val="23"/>
                <w:szCs w:val="23"/>
              </w:rPr>
              <w:t>u</w:t>
            </w:r>
            <w:r w:rsidRPr="00C53B46">
              <w:rPr>
                <w:rFonts w:asciiTheme="minorBidi" w:eastAsia="Arial" w:hAnsiTheme="minorBidi"/>
                <w:sz w:val="23"/>
                <w:szCs w:val="23"/>
              </w:rPr>
              <w:t>ch</w:t>
            </w:r>
            <w:r w:rsidRPr="00C53B46">
              <w:rPr>
                <w:rFonts w:asciiTheme="minorBidi" w:eastAsia="Arial" w:hAnsiTheme="minorBidi"/>
                <w:spacing w:val="3"/>
                <w:sz w:val="23"/>
                <w:szCs w:val="23"/>
              </w:rPr>
              <w:t xml:space="preserve"> </w:t>
            </w:r>
            <w:r w:rsidRPr="00C53B46">
              <w:rPr>
                <w:rFonts w:asciiTheme="minorBidi" w:eastAsia="Arial" w:hAnsiTheme="minorBidi"/>
                <w:sz w:val="23"/>
                <w:szCs w:val="23"/>
              </w:rPr>
              <w:t>d</w:t>
            </w:r>
            <w:r w:rsidRPr="00C53B46">
              <w:rPr>
                <w:rFonts w:asciiTheme="minorBidi" w:eastAsia="Arial" w:hAnsiTheme="minorBidi"/>
                <w:spacing w:val="-3"/>
                <w:sz w:val="23"/>
                <w:szCs w:val="23"/>
              </w:rPr>
              <w:t>e</w:t>
            </w:r>
            <w:r w:rsidRPr="00C53B46">
              <w:rPr>
                <w:rFonts w:asciiTheme="minorBidi" w:eastAsia="Arial" w:hAnsiTheme="minorBidi"/>
                <w:spacing w:val="3"/>
                <w:sz w:val="23"/>
                <w:szCs w:val="23"/>
              </w:rPr>
              <w:t>f</w:t>
            </w:r>
            <w:r w:rsidRPr="00C53B46">
              <w:rPr>
                <w:rFonts w:asciiTheme="minorBidi" w:eastAsia="Arial" w:hAnsiTheme="minorBidi"/>
                <w:sz w:val="23"/>
                <w:szCs w:val="23"/>
              </w:rPr>
              <w:t>ic</w:t>
            </w:r>
            <w:r w:rsidRPr="00C53B46">
              <w:rPr>
                <w:rFonts w:asciiTheme="minorBidi" w:eastAsia="Arial" w:hAnsiTheme="minorBidi"/>
                <w:spacing w:val="-2"/>
                <w:sz w:val="23"/>
                <w:szCs w:val="23"/>
              </w:rPr>
              <w:t>i</w:t>
            </w:r>
            <w:r w:rsidRPr="00C53B46">
              <w:rPr>
                <w:rFonts w:asciiTheme="minorBidi" w:eastAsia="Arial" w:hAnsiTheme="minorBidi"/>
                <w:sz w:val="23"/>
                <w:szCs w:val="23"/>
              </w:rPr>
              <w:t>ency or</w:t>
            </w:r>
            <w:r w:rsidRPr="00C53B46">
              <w:rPr>
                <w:rFonts w:asciiTheme="minorBidi" w:eastAsia="Arial" w:hAnsiTheme="minorBidi"/>
                <w:spacing w:val="4"/>
                <w:sz w:val="23"/>
                <w:szCs w:val="23"/>
              </w:rPr>
              <w:t xml:space="preserve"> </w:t>
            </w:r>
            <w:r w:rsidRPr="00C53B46">
              <w:rPr>
                <w:rFonts w:asciiTheme="minorBidi" w:eastAsia="Arial" w:hAnsiTheme="minorBidi"/>
                <w:spacing w:val="-3"/>
                <w:sz w:val="23"/>
                <w:szCs w:val="23"/>
              </w:rPr>
              <w:t>d</w:t>
            </w:r>
            <w:r w:rsidRPr="00C53B46">
              <w:rPr>
                <w:rFonts w:asciiTheme="minorBidi" w:eastAsia="Arial" w:hAnsiTheme="minorBidi"/>
                <w:sz w:val="23"/>
                <w:szCs w:val="23"/>
              </w:rPr>
              <w:t>e</w:t>
            </w:r>
            <w:r w:rsidRPr="00C53B46">
              <w:rPr>
                <w:rFonts w:asciiTheme="minorBidi" w:eastAsia="Arial" w:hAnsiTheme="minorBidi"/>
                <w:spacing w:val="-1"/>
                <w:sz w:val="23"/>
                <w:szCs w:val="23"/>
              </w:rPr>
              <w:t>l</w:t>
            </w:r>
            <w:r w:rsidRPr="00C53B46">
              <w:rPr>
                <w:rFonts w:asciiTheme="minorBidi" w:eastAsia="Arial" w:hAnsiTheme="minorBidi"/>
                <w:sz w:val="23"/>
                <w:szCs w:val="23"/>
              </w:rPr>
              <w:t>etion sha</w:t>
            </w:r>
            <w:r w:rsidRPr="00C53B46">
              <w:rPr>
                <w:rFonts w:asciiTheme="minorBidi" w:eastAsia="Arial" w:hAnsiTheme="minorBidi"/>
                <w:spacing w:val="-2"/>
                <w:sz w:val="23"/>
                <w:szCs w:val="23"/>
              </w:rPr>
              <w:t>l</w:t>
            </w:r>
            <w:r w:rsidRPr="00C53B46">
              <w:rPr>
                <w:rFonts w:asciiTheme="minorBidi" w:eastAsia="Arial" w:hAnsiTheme="minorBidi"/>
                <w:sz w:val="23"/>
                <w:szCs w:val="23"/>
              </w:rPr>
              <w:t>l</w:t>
            </w:r>
            <w:r w:rsidRPr="00C53B46">
              <w:rPr>
                <w:rFonts w:asciiTheme="minorBidi" w:eastAsia="Arial" w:hAnsiTheme="minorBidi"/>
                <w:spacing w:val="4"/>
                <w:sz w:val="23"/>
                <w:szCs w:val="23"/>
              </w:rPr>
              <w:t xml:space="preserve"> </w:t>
            </w:r>
            <w:r w:rsidRPr="00C53B46">
              <w:rPr>
                <w:rFonts w:asciiTheme="minorBidi" w:eastAsia="Arial" w:hAnsiTheme="minorBidi"/>
                <w:sz w:val="23"/>
                <w:szCs w:val="23"/>
              </w:rPr>
              <w:t>ha</w:t>
            </w:r>
            <w:r w:rsidRPr="00C53B46">
              <w:rPr>
                <w:rFonts w:asciiTheme="minorBidi" w:eastAsia="Arial" w:hAnsiTheme="minorBidi"/>
                <w:spacing w:val="-3"/>
                <w:sz w:val="23"/>
                <w:szCs w:val="23"/>
              </w:rPr>
              <w:t>v</w:t>
            </w:r>
            <w:r w:rsidRPr="00C53B46">
              <w:rPr>
                <w:rFonts w:asciiTheme="minorBidi" w:eastAsia="Arial" w:hAnsiTheme="minorBidi"/>
                <w:sz w:val="23"/>
                <w:szCs w:val="23"/>
              </w:rPr>
              <w:t>e</w:t>
            </w:r>
            <w:r w:rsidRPr="00C53B46">
              <w:rPr>
                <w:rFonts w:asciiTheme="minorBidi" w:eastAsia="Arial" w:hAnsiTheme="minorBidi"/>
                <w:spacing w:val="4"/>
                <w:sz w:val="23"/>
                <w:szCs w:val="23"/>
              </w:rPr>
              <w:t xml:space="preserve"> </w:t>
            </w:r>
            <w:r w:rsidRPr="00C53B46">
              <w:rPr>
                <w:rFonts w:asciiTheme="minorBidi" w:eastAsia="Arial" w:hAnsiTheme="minorBidi"/>
                <w:sz w:val="23"/>
                <w:szCs w:val="23"/>
              </w:rPr>
              <w:t>no</w:t>
            </w:r>
            <w:r w:rsidRPr="00C53B46">
              <w:rPr>
                <w:rFonts w:asciiTheme="minorBidi" w:eastAsia="Arial" w:hAnsiTheme="minorBidi"/>
                <w:spacing w:val="4"/>
                <w:sz w:val="23"/>
                <w:szCs w:val="23"/>
              </w:rPr>
              <w:t xml:space="preserve"> </w:t>
            </w:r>
            <w:r w:rsidRPr="00C53B46">
              <w:rPr>
                <w:rFonts w:asciiTheme="minorBidi" w:eastAsia="Arial" w:hAnsiTheme="minorBidi"/>
                <w:spacing w:val="-3"/>
                <w:sz w:val="23"/>
                <w:szCs w:val="23"/>
              </w:rPr>
              <w:t>e</w:t>
            </w:r>
            <w:r w:rsidRPr="00C53B46">
              <w:rPr>
                <w:rFonts w:asciiTheme="minorBidi" w:eastAsia="Arial" w:hAnsiTheme="minorBidi"/>
                <w:sz w:val="23"/>
                <w:szCs w:val="23"/>
              </w:rPr>
              <w:t>f</w:t>
            </w:r>
            <w:r w:rsidRPr="00C53B46">
              <w:rPr>
                <w:rFonts w:asciiTheme="minorBidi" w:eastAsia="Arial" w:hAnsiTheme="minorBidi"/>
                <w:spacing w:val="4"/>
                <w:sz w:val="23"/>
                <w:szCs w:val="23"/>
              </w:rPr>
              <w:t>f</w:t>
            </w:r>
            <w:r w:rsidRPr="00C53B46">
              <w:rPr>
                <w:rFonts w:asciiTheme="minorBidi" w:eastAsia="Arial" w:hAnsiTheme="minorBidi"/>
                <w:spacing w:val="-3"/>
                <w:sz w:val="23"/>
                <w:szCs w:val="23"/>
              </w:rPr>
              <w:t>e</w:t>
            </w:r>
            <w:r w:rsidRPr="00C53B46">
              <w:rPr>
                <w:rFonts w:asciiTheme="minorBidi" w:eastAsia="Arial" w:hAnsiTheme="minorBidi"/>
                <w:sz w:val="23"/>
                <w:szCs w:val="23"/>
              </w:rPr>
              <w:t>ct</w:t>
            </w:r>
            <w:r w:rsidRPr="00C53B46">
              <w:rPr>
                <w:rFonts w:asciiTheme="minorBidi" w:eastAsia="Arial" w:hAnsiTheme="minorBidi"/>
                <w:spacing w:val="3"/>
                <w:sz w:val="23"/>
                <w:szCs w:val="23"/>
              </w:rPr>
              <w:t xml:space="preserve"> </w:t>
            </w:r>
            <w:r w:rsidRPr="00C53B46">
              <w:rPr>
                <w:rFonts w:asciiTheme="minorBidi" w:eastAsia="Arial" w:hAnsiTheme="minorBidi"/>
                <w:sz w:val="23"/>
                <w:szCs w:val="23"/>
              </w:rPr>
              <w:t>on</w:t>
            </w:r>
            <w:r w:rsidRPr="00C53B46">
              <w:rPr>
                <w:rFonts w:asciiTheme="minorBidi" w:eastAsia="Arial" w:hAnsiTheme="minorBidi"/>
                <w:spacing w:val="2"/>
                <w:sz w:val="23"/>
                <w:szCs w:val="23"/>
              </w:rPr>
              <w:t xml:space="preserve"> </w:t>
            </w:r>
            <w:r w:rsidRPr="00C53B46">
              <w:rPr>
                <w:rFonts w:asciiTheme="minorBidi" w:eastAsia="Arial" w:hAnsiTheme="minorBidi"/>
                <w:spacing w:val="-1"/>
                <w:sz w:val="23"/>
                <w:szCs w:val="23"/>
              </w:rPr>
              <w:t>t</w:t>
            </w:r>
            <w:r w:rsidRPr="00C53B46">
              <w:rPr>
                <w:rFonts w:asciiTheme="minorBidi" w:eastAsia="Arial" w:hAnsiTheme="minorBidi"/>
                <w:sz w:val="23"/>
                <w:szCs w:val="23"/>
              </w:rPr>
              <w:t>he</w:t>
            </w:r>
            <w:r w:rsidRPr="00C53B46">
              <w:rPr>
                <w:rFonts w:asciiTheme="minorBidi" w:eastAsia="Arial" w:hAnsiTheme="minorBidi"/>
                <w:spacing w:val="4"/>
                <w:sz w:val="23"/>
                <w:szCs w:val="23"/>
              </w:rPr>
              <w:t xml:space="preserve"> </w:t>
            </w:r>
            <w:r w:rsidRPr="00C53B46">
              <w:rPr>
                <w:rFonts w:asciiTheme="minorBidi" w:eastAsia="Arial" w:hAnsiTheme="minorBidi"/>
                <w:sz w:val="23"/>
                <w:szCs w:val="23"/>
              </w:rPr>
              <w:t>prices</w:t>
            </w:r>
            <w:r w:rsidRPr="00C53B46">
              <w:rPr>
                <w:rFonts w:asciiTheme="minorBidi" w:eastAsia="Arial" w:hAnsiTheme="minorBidi"/>
                <w:spacing w:val="2"/>
                <w:sz w:val="23"/>
                <w:szCs w:val="23"/>
              </w:rPr>
              <w:t xml:space="preserve"> </w:t>
            </w:r>
            <w:r w:rsidRPr="00C53B46">
              <w:rPr>
                <w:rFonts w:asciiTheme="minorBidi" w:eastAsia="Arial" w:hAnsiTheme="minorBidi"/>
                <w:sz w:val="23"/>
                <w:szCs w:val="23"/>
              </w:rPr>
              <w:t>st</w:t>
            </w:r>
            <w:r w:rsidRPr="00C53B46">
              <w:rPr>
                <w:rFonts w:asciiTheme="minorBidi" w:eastAsia="Arial" w:hAnsiTheme="minorBidi"/>
                <w:spacing w:val="-2"/>
                <w:sz w:val="23"/>
                <w:szCs w:val="23"/>
              </w:rPr>
              <w:t>a</w:t>
            </w:r>
            <w:r w:rsidRPr="00C53B46">
              <w:rPr>
                <w:rFonts w:asciiTheme="minorBidi" w:eastAsia="Arial" w:hAnsiTheme="minorBidi"/>
                <w:sz w:val="23"/>
                <w:szCs w:val="23"/>
              </w:rPr>
              <w:t>ted</w:t>
            </w:r>
            <w:r w:rsidRPr="00C53B46">
              <w:rPr>
                <w:rFonts w:asciiTheme="minorBidi" w:eastAsia="Arial" w:hAnsiTheme="minorBidi"/>
                <w:spacing w:val="5"/>
                <w:sz w:val="23"/>
                <w:szCs w:val="23"/>
              </w:rPr>
              <w:t xml:space="preserve"> </w:t>
            </w:r>
            <w:r w:rsidRPr="00C53B46">
              <w:rPr>
                <w:rFonts w:asciiTheme="minorBidi" w:eastAsia="Arial" w:hAnsiTheme="minorBidi"/>
                <w:sz w:val="23"/>
                <w:szCs w:val="23"/>
              </w:rPr>
              <w:t>in</w:t>
            </w:r>
            <w:r w:rsidRPr="00C53B46">
              <w:rPr>
                <w:rFonts w:asciiTheme="minorBidi" w:eastAsia="Arial" w:hAnsiTheme="minorBidi"/>
                <w:spacing w:val="1"/>
                <w:sz w:val="23"/>
                <w:szCs w:val="23"/>
              </w:rPr>
              <w:t xml:space="preserve"> </w:t>
            </w:r>
            <w:r w:rsidRPr="00C53B46">
              <w:rPr>
                <w:rFonts w:asciiTheme="minorBidi" w:eastAsia="Arial" w:hAnsiTheme="minorBidi"/>
                <w:sz w:val="23"/>
                <w:szCs w:val="23"/>
              </w:rPr>
              <w:t>the B</w:t>
            </w:r>
            <w:r w:rsidRPr="00C53B46">
              <w:rPr>
                <w:rFonts w:asciiTheme="minorBidi" w:eastAsia="Arial" w:hAnsiTheme="minorBidi"/>
                <w:spacing w:val="-2"/>
                <w:sz w:val="23"/>
                <w:szCs w:val="23"/>
              </w:rPr>
              <w:t>i</w:t>
            </w:r>
            <w:r w:rsidRPr="00C53B46">
              <w:rPr>
                <w:rFonts w:asciiTheme="minorBidi" w:eastAsia="Arial" w:hAnsiTheme="minorBidi"/>
                <w:sz w:val="23"/>
                <w:szCs w:val="23"/>
              </w:rPr>
              <w:t>d</w:t>
            </w:r>
            <w:r w:rsidRPr="00C53B46">
              <w:rPr>
                <w:rFonts w:asciiTheme="minorBidi" w:eastAsia="Arial" w:hAnsiTheme="minorBidi"/>
                <w:spacing w:val="4"/>
                <w:sz w:val="23"/>
                <w:szCs w:val="23"/>
              </w:rPr>
              <w:t xml:space="preserve"> </w:t>
            </w:r>
            <w:r w:rsidRPr="00C53B46">
              <w:rPr>
                <w:rFonts w:asciiTheme="minorBidi" w:eastAsia="Arial" w:hAnsiTheme="minorBidi"/>
                <w:sz w:val="23"/>
                <w:szCs w:val="23"/>
              </w:rPr>
              <w:t>in</w:t>
            </w:r>
            <w:r w:rsidRPr="00C53B46">
              <w:rPr>
                <w:rFonts w:asciiTheme="minorBidi" w:eastAsia="Arial" w:hAnsiTheme="minorBidi"/>
                <w:spacing w:val="3"/>
                <w:sz w:val="23"/>
                <w:szCs w:val="23"/>
              </w:rPr>
              <w:t xml:space="preserve"> </w:t>
            </w:r>
            <w:r w:rsidRPr="00C53B46">
              <w:rPr>
                <w:rFonts w:asciiTheme="minorBidi" w:eastAsia="Arial" w:hAnsiTheme="minorBidi"/>
                <w:sz w:val="23"/>
                <w:szCs w:val="23"/>
              </w:rPr>
              <w:t>any</w:t>
            </w:r>
            <w:r w:rsidRPr="00C53B46">
              <w:rPr>
                <w:rFonts w:asciiTheme="minorBidi" w:eastAsia="Arial" w:hAnsiTheme="minorBidi"/>
                <w:spacing w:val="2"/>
                <w:sz w:val="23"/>
                <w:szCs w:val="23"/>
              </w:rPr>
              <w:t xml:space="preserve"> </w:t>
            </w:r>
            <w:r w:rsidRPr="00C53B46">
              <w:rPr>
                <w:rFonts w:asciiTheme="minorBidi" w:eastAsia="Arial" w:hAnsiTheme="minorBidi"/>
                <w:spacing w:val="-3"/>
                <w:sz w:val="23"/>
                <w:szCs w:val="23"/>
              </w:rPr>
              <w:t>w</w:t>
            </w:r>
            <w:r w:rsidRPr="00C53B46">
              <w:rPr>
                <w:rFonts w:asciiTheme="minorBidi" w:eastAsia="Arial" w:hAnsiTheme="minorBidi"/>
                <w:spacing w:val="2"/>
                <w:sz w:val="23"/>
                <w:szCs w:val="23"/>
              </w:rPr>
              <w:t>a</w:t>
            </w:r>
            <w:r w:rsidRPr="00C53B46">
              <w:rPr>
                <w:rFonts w:asciiTheme="minorBidi" w:eastAsia="Arial" w:hAnsiTheme="minorBidi"/>
                <w:spacing w:val="-2"/>
                <w:sz w:val="23"/>
                <w:szCs w:val="23"/>
              </w:rPr>
              <w:t>y</w:t>
            </w:r>
            <w:r w:rsidRPr="00C53B46">
              <w:rPr>
                <w:rFonts w:asciiTheme="minorBidi" w:eastAsia="Arial" w:hAnsiTheme="minorBidi"/>
                <w:sz w:val="23"/>
                <w:szCs w:val="23"/>
              </w:rPr>
              <w:t>.</w:t>
            </w:r>
            <w:r w:rsidRPr="00C53B46">
              <w:rPr>
                <w:rFonts w:asciiTheme="minorBidi" w:eastAsia="Arial" w:hAnsiTheme="minorBidi"/>
                <w:spacing w:val="6"/>
                <w:sz w:val="23"/>
                <w:szCs w:val="23"/>
              </w:rPr>
              <w:t xml:space="preserve"> </w:t>
            </w:r>
            <w:r w:rsidRPr="00C53B46">
              <w:rPr>
                <w:rFonts w:asciiTheme="minorBidi" w:eastAsia="Arial" w:hAnsiTheme="minorBidi"/>
                <w:sz w:val="23"/>
                <w:szCs w:val="23"/>
              </w:rPr>
              <w:t>Fa</w:t>
            </w:r>
            <w:r w:rsidRPr="00C53B46">
              <w:rPr>
                <w:rFonts w:asciiTheme="minorBidi" w:eastAsia="Arial" w:hAnsiTheme="minorBidi"/>
                <w:spacing w:val="-2"/>
                <w:sz w:val="23"/>
                <w:szCs w:val="23"/>
              </w:rPr>
              <w:t>i</w:t>
            </w:r>
            <w:r w:rsidRPr="00C53B46">
              <w:rPr>
                <w:rFonts w:asciiTheme="minorBidi" w:eastAsia="Arial" w:hAnsiTheme="minorBidi"/>
                <w:sz w:val="23"/>
                <w:szCs w:val="23"/>
              </w:rPr>
              <w:t>l</w:t>
            </w:r>
            <w:r w:rsidRPr="00C53B46">
              <w:rPr>
                <w:rFonts w:asciiTheme="minorBidi" w:eastAsia="Arial" w:hAnsiTheme="minorBidi"/>
                <w:spacing w:val="-1"/>
                <w:sz w:val="23"/>
                <w:szCs w:val="23"/>
              </w:rPr>
              <w:t>u</w:t>
            </w:r>
            <w:r w:rsidRPr="00C53B46">
              <w:rPr>
                <w:rFonts w:asciiTheme="minorBidi" w:eastAsia="Arial" w:hAnsiTheme="minorBidi"/>
                <w:sz w:val="23"/>
                <w:szCs w:val="23"/>
              </w:rPr>
              <w:t>re</w:t>
            </w:r>
            <w:r w:rsidRPr="00C53B46">
              <w:rPr>
                <w:rFonts w:asciiTheme="minorBidi" w:eastAsia="Arial" w:hAnsiTheme="minorBidi"/>
                <w:spacing w:val="5"/>
                <w:sz w:val="23"/>
                <w:szCs w:val="23"/>
              </w:rPr>
              <w:t xml:space="preserve"> </w:t>
            </w:r>
            <w:r w:rsidRPr="00C53B46">
              <w:rPr>
                <w:rFonts w:asciiTheme="minorBidi" w:eastAsia="Arial" w:hAnsiTheme="minorBidi"/>
                <w:sz w:val="23"/>
                <w:szCs w:val="23"/>
              </w:rPr>
              <w:t>by</w:t>
            </w:r>
            <w:r w:rsidRPr="00C53B46">
              <w:rPr>
                <w:rFonts w:asciiTheme="minorBidi" w:eastAsia="Arial" w:hAnsiTheme="minorBidi"/>
                <w:spacing w:val="2"/>
                <w:sz w:val="23"/>
                <w:szCs w:val="23"/>
              </w:rPr>
              <w:t xml:space="preserve"> </w:t>
            </w:r>
            <w:r w:rsidRPr="00C53B46">
              <w:rPr>
                <w:rFonts w:asciiTheme="minorBidi" w:eastAsia="Arial" w:hAnsiTheme="minorBidi"/>
                <w:sz w:val="23"/>
                <w:szCs w:val="23"/>
              </w:rPr>
              <w:t xml:space="preserve">the </w:t>
            </w:r>
            <w:r w:rsidRPr="00C53B46">
              <w:rPr>
                <w:rFonts w:asciiTheme="minorBidi" w:eastAsia="Arial" w:hAnsiTheme="minorBidi"/>
                <w:spacing w:val="-1"/>
                <w:sz w:val="23"/>
                <w:szCs w:val="23"/>
              </w:rPr>
              <w:t xml:space="preserve">Bidder </w:t>
            </w:r>
            <w:r w:rsidRPr="00C53B46">
              <w:rPr>
                <w:rFonts w:asciiTheme="minorBidi" w:eastAsia="Arial" w:hAnsiTheme="minorBidi"/>
                <w:sz w:val="23"/>
                <w:szCs w:val="23"/>
              </w:rPr>
              <w:t>to</w:t>
            </w:r>
            <w:r w:rsidRPr="00C53B46">
              <w:rPr>
                <w:rFonts w:asciiTheme="minorBidi" w:eastAsia="Arial" w:hAnsiTheme="minorBidi"/>
                <w:spacing w:val="2"/>
                <w:sz w:val="23"/>
                <w:szCs w:val="23"/>
              </w:rPr>
              <w:t xml:space="preserve"> </w:t>
            </w:r>
            <w:r w:rsidRPr="00C53B46">
              <w:rPr>
                <w:rFonts w:asciiTheme="minorBidi" w:eastAsia="Arial" w:hAnsiTheme="minorBidi"/>
                <w:spacing w:val="-2"/>
                <w:sz w:val="23"/>
                <w:szCs w:val="23"/>
              </w:rPr>
              <w:t>s</w:t>
            </w:r>
            <w:r w:rsidRPr="00C53B46">
              <w:rPr>
                <w:rFonts w:asciiTheme="minorBidi" w:eastAsia="Arial" w:hAnsiTheme="minorBidi"/>
                <w:sz w:val="23"/>
                <w:szCs w:val="23"/>
              </w:rPr>
              <w:t>ubmit</w:t>
            </w:r>
            <w:r w:rsidRPr="00C53B46">
              <w:rPr>
                <w:rFonts w:asciiTheme="minorBidi" w:eastAsia="Arial" w:hAnsiTheme="minorBidi"/>
                <w:spacing w:val="-2"/>
                <w:sz w:val="23"/>
                <w:szCs w:val="23"/>
              </w:rPr>
              <w:t xml:space="preserve"> </w:t>
            </w:r>
            <w:r w:rsidRPr="00C53B46">
              <w:rPr>
                <w:rFonts w:asciiTheme="minorBidi" w:eastAsia="Arial" w:hAnsiTheme="minorBidi"/>
                <w:spacing w:val="2"/>
                <w:sz w:val="23"/>
                <w:szCs w:val="23"/>
              </w:rPr>
              <w:t>t</w:t>
            </w:r>
            <w:r w:rsidRPr="00C53B46">
              <w:rPr>
                <w:rFonts w:asciiTheme="minorBidi" w:eastAsia="Arial" w:hAnsiTheme="minorBidi"/>
                <w:sz w:val="23"/>
                <w:szCs w:val="23"/>
              </w:rPr>
              <w:t>he</w:t>
            </w:r>
            <w:r w:rsidRPr="00C53B46">
              <w:rPr>
                <w:rFonts w:asciiTheme="minorBidi" w:eastAsia="Arial" w:hAnsiTheme="minorBidi"/>
                <w:spacing w:val="-3"/>
                <w:sz w:val="23"/>
                <w:szCs w:val="23"/>
              </w:rPr>
              <w:t xml:space="preserve"> </w:t>
            </w:r>
            <w:r w:rsidRPr="00C53B46">
              <w:rPr>
                <w:rFonts w:asciiTheme="minorBidi" w:eastAsia="Arial" w:hAnsiTheme="minorBidi"/>
                <w:spacing w:val="2"/>
                <w:sz w:val="23"/>
                <w:szCs w:val="23"/>
              </w:rPr>
              <w:t>r</w:t>
            </w:r>
            <w:r w:rsidRPr="00C53B46">
              <w:rPr>
                <w:rFonts w:asciiTheme="minorBidi" w:eastAsia="Arial" w:hAnsiTheme="minorBidi"/>
                <w:spacing w:val="-3"/>
                <w:sz w:val="23"/>
                <w:szCs w:val="23"/>
              </w:rPr>
              <w:t>e</w:t>
            </w:r>
            <w:r w:rsidRPr="00C53B46">
              <w:rPr>
                <w:rFonts w:asciiTheme="minorBidi" w:eastAsia="Arial" w:hAnsiTheme="minorBidi"/>
                <w:sz w:val="23"/>
                <w:szCs w:val="23"/>
              </w:rPr>
              <w:t>qu</w:t>
            </w:r>
            <w:r w:rsidRPr="00C53B46">
              <w:rPr>
                <w:rFonts w:asciiTheme="minorBidi" w:eastAsia="Arial" w:hAnsiTheme="minorBidi"/>
                <w:spacing w:val="-2"/>
                <w:sz w:val="23"/>
                <w:szCs w:val="23"/>
              </w:rPr>
              <w:t>i</w:t>
            </w:r>
            <w:r w:rsidRPr="00C53B46">
              <w:rPr>
                <w:rFonts w:asciiTheme="minorBidi" w:eastAsia="Arial" w:hAnsiTheme="minorBidi"/>
                <w:sz w:val="23"/>
                <w:szCs w:val="23"/>
              </w:rPr>
              <w:t>red i</w:t>
            </w:r>
            <w:r w:rsidRPr="00C53B46">
              <w:rPr>
                <w:rFonts w:asciiTheme="minorBidi" w:eastAsia="Arial" w:hAnsiTheme="minorBidi"/>
                <w:spacing w:val="-3"/>
                <w:sz w:val="23"/>
                <w:szCs w:val="23"/>
              </w:rPr>
              <w:t>n</w:t>
            </w:r>
            <w:r w:rsidRPr="00C53B46">
              <w:rPr>
                <w:rFonts w:asciiTheme="minorBidi" w:eastAsia="Arial" w:hAnsiTheme="minorBidi"/>
                <w:spacing w:val="3"/>
                <w:sz w:val="23"/>
                <w:szCs w:val="23"/>
              </w:rPr>
              <w:t>f</w:t>
            </w:r>
            <w:r w:rsidRPr="00C53B46">
              <w:rPr>
                <w:rFonts w:asciiTheme="minorBidi" w:eastAsia="Arial" w:hAnsiTheme="minorBidi"/>
                <w:sz w:val="23"/>
                <w:szCs w:val="23"/>
              </w:rPr>
              <w:t>o</w:t>
            </w:r>
            <w:r w:rsidRPr="00C53B46">
              <w:rPr>
                <w:rFonts w:asciiTheme="minorBidi" w:eastAsia="Arial" w:hAnsiTheme="minorBidi"/>
                <w:spacing w:val="-2"/>
                <w:sz w:val="23"/>
                <w:szCs w:val="23"/>
              </w:rPr>
              <w:t>r</w:t>
            </w:r>
            <w:r w:rsidRPr="00C53B46">
              <w:rPr>
                <w:rFonts w:asciiTheme="minorBidi" w:eastAsia="Arial" w:hAnsiTheme="minorBidi"/>
                <w:sz w:val="23"/>
                <w:szCs w:val="23"/>
              </w:rPr>
              <w:t>m</w:t>
            </w:r>
            <w:r w:rsidRPr="00C53B46">
              <w:rPr>
                <w:rFonts w:asciiTheme="minorBidi" w:eastAsia="Arial" w:hAnsiTheme="minorBidi"/>
                <w:spacing w:val="-2"/>
                <w:sz w:val="23"/>
                <w:szCs w:val="23"/>
              </w:rPr>
              <w:t>a</w:t>
            </w:r>
            <w:r w:rsidRPr="00C53B46">
              <w:rPr>
                <w:rFonts w:asciiTheme="minorBidi" w:eastAsia="Arial" w:hAnsiTheme="minorBidi"/>
                <w:sz w:val="23"/>
                <w:szCs w:val="23"/>
              </w:rPr>
              <w:t>tion sha</w:t>
            </w:r>
            <w:r w:rsidRPr="00C53B46">
              <w:rPr>
                <w:rFonts w:asciiTheme="minorBidi" w:eastAsia="Arial" w:hAnsiTheme="minorBidi"/>
                <w:spacing w:val="-1"/>
                <w:sz w:val="23"/>
                <w:szCs w:val="23"/>
              </w:rPr>
              <w:t>l</w:t>
            </w:r>
            <w:r w:rsidRPr="00C53B46">
              <w:rPr>
                <w:rFonts w:asciiTheme="minorBidi" w:eastAsia="Arial" w:hAnsiTheme="minorBidi"/>
                <w:sz w:val="23"/>
                <w:szCs w:val="23"/>
              </w:rPr>
              <w:t>l r</w:t>
            </w:r>
            <w:r w:rsidRPr="00C53B46">
              <w:rPr>
                <w:rFonts w:asciiTheme="minorBidi" w:eastAsia="Arial" w:hAnsiTheme="minorBidi"/>
                <w:spacing w:val="-2"/>
                <w:sz w:val="23"/>
                <w:szCs w:val="23"/>
              </w:rPr>
              <w:t>e</w:t>
            </w:r>
            <w:r w:rsidRPr="00C53B46">
              <w:rPr>
                <w:rFonts w:asciiTheme="minorBidi" w:eastAsia="Arial" w:hAnsiTheme="minorBidi"/>
                <w:sz w:val="23"/>
                <w:szCs w:val="23"/>
              </w:rPr>
              <w:t>su</w:t>
            </w:r>
            <w:r w:rsidRPr="00C53B46">
              <w:rPr>
                <w:rFonts w:asciiTheme="minorBidi" w:eastAsia="Arial" w:hAnsiTheme="minorBidi"/>
                <w:spacing w:val="-1"/>
                <w:sz w:val="23"/>
                <w:szCs w:val="23"/>
              </w:rPr>
              <w:t>l</w:t>
            </w:r>
            <w:r w:rsidRPr="00C53B46">
              <w:rPr>
                <w:rFonts w:asciiTheme="minorBidi" w:eastAsia="Arial" w:hAnsiTheme="minorBidi"/>
                <w:sz w:val="23"/>
                <w:szCs w:val="23"/>
              </w:rPr>
              <w:t>t</w:t>
            </w:r>
            <w:r w:rsidRPr="00C53B46">
              <w:rPr>
                <w:rFonts w:asciiTheme="minorBidi" w:eastAsia="Arial" w:hAnsiTheme="minorBidi"/>
                <w:spacing w:val="2"/>
                <w:sz w:val="23"/>
                <w:szCs w:val="23"/>
              </w:rPr>
              <w:t xml:space="preserve"> </w:t>
            </w:r>
            <w:r w:rsidRPr="00C53B46">
              <w:rPr>
                <w:rFonts w:asciiTheme="minorBidi" w:eastAsia="Arial" w:hAnsiTheme="minorBidi"/>
                <w:sz w:val="23"/>
                <w:szCs w:val="23"/>
              </w:rPr>
              <w:t>in</w:t>
            </w:r>
            <w:r w:rsidRPr="00C53B46">
              <w:rPr>
                <w:rFonts w:asciiTheme="minorBidi" w:eastAsia="Arial" w:hAnsiTheme="minorBidi"/>
                <w:spacing w:val="-2"/>
                <w:sz w:val="23"/>
                <w:szCs w:val="23"/>
              </w:rPr>
              <w:t xml:space="preserve"> </w:t>
            </w:r>
            <w:r w:rsidRPr="00C53B46">
              <w:rPr>
                <w:rFonts w:asciiTheme="minorBidi" w:eastAsia="Arial" w:hAnsiTheme="minorBidi"/>
                <w:sz w:val="23"/>
                <w:szCs w:val="23"/>
              </w:rPr>
              <w:t>re</w:t>
            </w:r>
            <w:r w:rsidRPr="00C53B46">
              <w:rPr>
                <w:rFonts w:asciiTheme="minorBidi" w:eastAsia="Arial" w:hAnsiTheme="minorBidi"/>
                <w:spacing w:val="2"/>
                <w:sz w:val="23"/>
                <w:szCs w:val="23"/>
              </w:rPr>
              <w:t>j</w:t>
            </w:r>
            <w:r w:rsidRPr="00C53B46">
              <w:rPr>
                <w:rFonts w:asciiTheme="minorBidi" w:eastAsia="Arial" w:hAnsiTheme="minorBidi"/>
                <w:sz w:val="23"/>
                <w:szCs w:val="23"/>
              </w:rPr>
              <w:t>e</w:t>
            </w:r>
            <w:r w:rsidRPr="00C53B46">
              <w:rPr>
                <w:rFonts w:asciiTheme="minorBidi" w:eastAsia="Arial" w:hAnsiTheme="minorBidi"/>
                <w:spacing w:val="-3"/>
                <w:sz w:val="23"/>
                <w:szCs w:val="23"/>
              </w:rPr>
              <w:t>c</w:t>
            </w:r>
            <w:r w:rsidRPr="00C53B46">
              <w:rPr>
                <w:rFonts w:asciiTheme="minorBidi" w:eastAsia="Arial" w:hAnsiTheme="minorBidi"/>
                <w:sz w:val="23"/>
                <w:szCs w:val="23"/>
              </w:rPr>
              <w:t>ti</w:t>
            </w:r>
            <w:r w:rsidRPr="00C53B46">
              <w:rPr>
                <w:rFonts w:asciiTheme="minorBidi" w:eastAsia="Arial" w:hAnsiTheme="minorBidi"/>
                <w:spacing w:val="-3"/>
                <w:sz w:val="23"/>
                <w:szCs w:val="23"/>
              </w:rPr>
              <w:t>n</w:t>
            </w:r>
            <w:r w:rsidRPr="00C53B46">
              <w:rPr>
                <w:rFonts w:asciiTheme="minorBidi" w:eastAsia="Arial" w:hAnsiTheme="minorBidi"/>
                <w:sz w:val="23"/>
                <w:szCs w:val="23"/>
              </w:rPr>
              <w:t>g</w:t>
            </w:r>
            <w:r w:rsidRPr="00C53B46">
              <w:rPr>
                <w:rFonts w:asciiTheme="minorBidi" w:eastAsia="Arial" w:hAnsiTheme="minorBidi"/>
                <w:spacing w:val="2"/>
                <w:sz w:val="23"/>
                <w:szCs w:val="23"/>
              </w:rPr>
              <w:t xml:space="preserve"> </w:t>
            </w:r>
            <w:r w:rsidRPr="00C53B46">
              <w:rPr>
                <w:rFonts w:asciiTheme="minorBidi" w:eastAsia="Arial" w:hAnsiTheme="minorBidi"/>
                <w:sz w:val="23"/>
                <w:szCs w:val="23"/>
              </w:rPr>
              <w:t>its</w:t>
            </w:r>
            <w:r w:rsidRPr="00C53B46">
              <w:rPr>
                <w:rFonts w:asciiTheme="minorBidi" w:eastAsia="Arial" w:hAnsiTheme="minorBidi"/>
                <w:spacing w:val="-1"/>
                <w:sz w:val="23"/>
                <w:szCs w:val="23"/>
              </w:rPr>
              <w:t xml:space="preserve"> </w:t>
            </w:r>
            <w:r w:rsidRPr="00C53B46">
              <w:rPr>
                <w:rFonts w:asciiTheme="minorBidi" w:eastAsia="Arial" w:hAnsiTheme="minorBidi"/>
                <w:sz w:val="23"/>
                <w:szCs w:val="23"/>
              </w:rPr>
              <w:t>Bi</w:t>
            </w:r>
            <w:r w:rsidRPr="00C53B46">
              <w:rPr>
                <w:rFonts w:asciiTheme="minorBidi" w:eastAsia="Arial" w:hAnsiTheme="minorBidi"/>
                <w:spacing w:val="-1"/>
                <w:sz w:val="23"/>
                <w:szCs w:val="23"/>
              </w:rPr>
              <w:t>d</w:t>
            </w:r>
            <w:r w:rsidRPr="00C53B46">
              <w:rPr>
                <w:rFonts w:asciiTheme="minorBidi" w:eastAsia="Arial" w:hAnsiTheme="minorBidi"/>
                <w:sz w:val="23"/>
                <w:szCs w:val="23"/>
              </w:rPr>
              <w:t>.</w:t>
            </w:r>
          </w:p>
          <w:p w:rsidR="001E592F" w:rsidRPr="00C53B46" w:rsidRDefault="001E592F" w:rsidP="00C53B46">
            <w:pPr>
              <w:bidi w:val="0"/>
              <w:jc w:val="both"/>
              <w:rPr>
                <w:rFonts w:asciiTheme="minorBidi" w:eastAsia="Arial" w:hAnsiTheme="minorBidi"/>
                <w:sz w:val="23"/>
                <w:szCs w:val="23"/>
              </w:rPr>
            </w:pPr>
          </w:p>
          <w:p w:rsidR="001E592F" w:rsidRPr="00C53B46" w:rsidRDefault="001E592F" w:rsidP="00C53B46">
            <w:pPr>
              <w:bidi w:val="0"/>
              <w:ind w:hanging="15"/>
              <w:jc w:val="both"/>
              <w:rPr>
                <w:rFonts w:asciiTheme="minorBidi" w:eastAsia="Arial" w:hAnsiTheme="minorBidi"/>
                <w:sz w:val="23"/>
                <w:szCs w:val="23"/>
              </w:rPr>
            </w:pPr>
            <w:r w:rsidRPr="00C53B46">
              <w:rPr>
                <w:rFonts w:asciiTheme="minorBidi" w:eastAsia="Arial" w:hAnsiTheme="minorBidi"/>
                <w:sz w:val="23"/>
                <w:szCs w:val="23"/>
              </w:rPr>
              <w:t>3</w:t>
            </w:r>
            <w:r w:rsidRPr="00C53B46">
              <w:rPr>
                <w:rFonts w:asciiTheme="minorBidi" w:eastAsia="Arial" w:hAnsiTheme="minorBidi"/>
                <w:spacing w:val="2"/>
                <w:sz w:val="23"/>
                <w:szCs w:val="23"/>
              </w:rPr>
              <w:t>1</w:t>
            </w:r>
            <w:r w:rsidRPr="00C53B46">
              <w:rPr>
                <w:rFonts w:asciiTheme="minorBidi" w:eastAsia="Arial" w:hAnsiTheme="minorBidi"/>
                <w:spacing w:val="-1"/>
                <w:sz w:val="23"/>
                <w:szCs w:val="23"/>
              </w:rPr>
              <w:t>-</w:t>
            </w:r>
            <w:r w:rsidRPr="00C53B46">
              <w:rPr>
                <w:rFonts w:asciiTheme="minorBidi" w:eastAsia="Arial" w:hAnsiTheme="minorBidi"/>
                <w:spacing w:val="1"/>
                <w:sz w:val="23"/>
                <w:szCs w:val="23"/>
              </w:rPr>
              <w:t>2</w:t>
            </w:r>
            <w:r w:rsidRPr="00C53B46">
              <w:rPr>
                <w:rFonts w:asciiTheme="minorBidi" w:eastAsia="Arial" w:hAnsiTheme="minorBidi"/>
                <w:sz w:val="23"/>
                <w:szCs w:val="23"/>
              </w:rPr>
              <w:t>- If</w:t>
            </w:r>
            <w:r w:rsidRPr="00C53B46">
              <w:rPr>
                <w:rFonts w:asciiTheme="minorBidi" w:eastAsia="Arial" w:hAnsiTheme="minorBidi"/>
                <w:spacing w:val="26"/>
                <w:sz w:val="23"/>
                <w:szCs w:val="23"/>
              </w:rPr>
              <w:t xml:space="preserve"> </w:t>
            </w:r>
            <w:r w:rsidRPr="00C53B46">
              <w:rPr>
                <w:rFonts w:asciiTheme="minorBidi" w:eastAsia="Arial" w:hAnsiTheme="minorBidi"/>
                <w:sz w:val="23"/>
                <w:szCs w:val="23"/>
              </w:rPr>
              <w:t>the</w:t>
            </w:r>
            <w:r w:rsidRPr="00C53B46">
              <w:rPr>
                <w:rFonts w:asciiTheme="minorBidi" w:eastAsia="Arial" w:hAnsiTheme="minorBidi"/>
                <w:spacing w:val="22"/>
                <w:sz w:val="23"/>
                <w:szCs w:val="23"/>
              </w:rPr>
              <w:t xml:space="preserve"> </w:t>
            </w:r>
            <w:r w:rsidRPr="00C53B46">
              <w:rPr>
                <w:rFonts w:asciiTheme="minorBidi" w:eastAsia="Arial" w:hAnsiTheme="minorBidi"/>
                <w:sz w:val="23"/>
                <w:szCs w:val="23"/>
              </w:rPr>
              <w:t>Bid</w:t>
            </w:r>
            <w:r w:rsidRPr="00C53B46">
              <w:rPr>
                <w:rFonts w:asciiTheme="minorBidi" w:eastAsia="Arial" w:hAnsiTheme="minorBidi"/>
                <w:spacing w:val="26"/>
                <w:sz w:val="23"/>
                <w:szCs w:val="23"/>
              </w:rPr>
              <w:t xml:space="preserve"> </w:t>
            </w:r>
            <w:r w:rsidRPr="00C53B46">
              <w:rPr>
                <w:rFonts w:asciiTheme="minorBidi" w:eastAsia="Arial" w:hAnsiTheme="minorBidi"/>
                <w:sz w:val="23"/>
                <w:szCs w:val="23"/>
              </w:rPr>
              <w:t>is</w:t>
            </w:r>
            <w:r w:rsidRPr="00C53B46">
              <w:rPr>
                <w:rFonts w:asciiTheme="minorBidi" w:eastAsia="Arial" w:hAnsiTheme="minorBidi"/>
                <w:spacing w:val="24"/>
                <w:sz w:val="23"/>
                <w:szCs w:val="23"/>
              </w:rPr>
              <w:t xml:space="preserve"> </w:t>
            </w:r>
            <w:r w:rsidRPr="00C53B46">
              <w:rPr>
                <w:rFonts w:asciiTheme="minorBidi" w:eastAsia="Arial" w:hAnsiTheme="minorBidi"/>
                <w:spacing w:val="-2"/>
                <w:sz w:val="23"/>
                <w:szCs w:val="23"/>
              </w:rPr>
              <w:t>c</w:t>
            </w:r>
            <w:r w:rsidRPr="00C53B46">
              <w:rPr>
                <w:rFonts w:asciiTheme="minorBidi" w:eastAsia="Arial" w:hAnsiTheme="minorBidi"/>
                <w:spacing w:val="-1"/>
                <w:sz w:val="23"/>
                <w:szCs w:val="23"/>
              </w:rPr>
              <w:t>o</w:t>
            </w:r>
            <w:r w:rsidRPr="00C53B46">
              <w:rPr>
                <w:rFonts w:asciiTheme="minorBidi" w:eastAsia="Arial" w:hAnsiTheme="minorBidi"/>
                <w:spacing w:val="2"/>
                <w:sz w:val="23"/>
                <w:szCs w:val="23"/>
              </w:rPr>
              <w:t>m</w:t>
            </w:r>
            <w:r w:rsidRPr="00C53B46">
              <w:rPr>
                <w:rFonts w:asciiTheme="minorBidi" w:eastAsia="Arial" w:hAnsiTheme="minorBidi"/>
                <w:sz w:val="23"/>
                <w:szCs w:val="23"/>
              </w:rPr>
              <w:t>plia</w:t>
            </w:r>
            <w:r w:rsidRPr="00C53B46">
              <w:rPr>
                <w:rFonts w:asciiTheme="minorBidi" w:eastAsia="Arial" w:hAnsiTheme="minorBidi"/>
                <w:spacing w:val="2"/>
                <w:sz w:val="23"/>
                <w:szCs w:val="23"/>
              </w:rPr>
              <w:t>n</w:t>
            </w:r>
            <w:r w:rsidRPr="00C53B46">
              <w:rPr>
                <w:rFonts w:asciiTheme="minorBidi" w:eastAsia="Arial" w:hAnsiTheme="minorBidi"/>
                <w:sz w:val="23"/>
                <w:szCs w:val="23"/>
              </w:rPr>
              <w:t>t</w:t>
            </w:r>
            <w:r w:rsidRPr="00C53B46">
              <w:rPr>
                <w:rFonts w:asciiTheme="minorBidi" w:eastAsia="Arial" w:hAnsiTheme="minorBidi"/>
                <w:spacing w:val="23"/>
                <w:sz w:val="23"/>
                <w:szCs w:val="23"/>
              </w:rPr>
              <w:t xml:space="preserve"> </w:t>
            </w:r>
            <w:r w:rsidRPr="00C53B46">
              <w:rPr>
                <w:rFonts w:asciiTheme="minorBidi" w:eastAsia="Arial" w:hAnsiTheme="minorBidi"/>
                <w:sz w:val="23"/>
                <w:szCs w:val="23"/>
              </w:rPr>
              <w:t>to</w:t>
            </w:r>
            <w:r w:rsidRPr="00C53B46">
              <w:rPr>
                <w:rFonts w:asciiTheme="minorBidi" w:eastAsia="Arial" w:hAnsiTheme="minorBidi"/>
                <w:spacing w:val="24"/>
                <w:sz w:val="23"/>
                <w:szCs w:val="23"/>
              </w:rPr>
              <w:t xml:space="preserve"> </w:t>
            </w:r>
            <w:r w:rsidRPr="00C53B46">
              <w:rPr>
                <w:rFonts w:asciiTheme="minorBidi" w:eastAsia="Arial" w:hAnsiTheme="minorBidi"/>
                <w:sz w:val="23"/>
                <w:szCs w:val="23"/>
              </w:rPr>
              <w:t>all</w:t>
            </w:r>
            <w:r w:rsidRPr="00C53B46">
              <w:rPr>
                <w:rFonts w:asciiTheme="minorBidi" w:eastAsia="Arial" w:hAnsiTheme="minorBidi"/>
                <w:spacing w:val="25"/>
                <w:sz w:val="23"/>
                <w:szCs w:val="23"/>
              </w:rPr>
              <w:t xml:space="preserve"> </w:t>
            </w:r>
            <w:r w:rsidRPr="00C53B46">
              <w:rPr>
                <w:rFonts w:asciiTheme="minorBidi" w:eastAsia="Arial" w:hAnsiTheme="minorBidi"/>
                <w:sz w:val="23"/>
                <w:szCs w:val="23"/>
              </w:rPr>
              <w:t>c</w:t>
            </w:r>
            <w:r w:rsidRPr="00C53B46">
              <w:rPr>
                <w:rFonts w:asciiTheme="minorBidi" w:eastAsia="Arial" w:hAnsiTheme="minorBidi"/>
                <w:spacing w:val="-1"/>
                <w:sz w:val="23"/>
                <w:szCs w:val="23"/>
              </w:rPr>
              <w:t>o</w:t>
            </w:r>
            <w:r w:rsidRPr="00C53B46">
              <w:rPr>
                <w:rFonts w:asciiTheme="minorBidi" w:eastAsia="Arial" w:hAnsiTheme="minorBidi"/>
                <w:sz w:val="23"/>
                <w:szCs w:val="23"/>
              </w:rPr>
              <w:t>n</w:t>
            </w:r>
            <w:r w:rsidRPr="00C53B46">
              <w:rPr>
                <w:rFonts w:asciiTheme="minorBidi" w:eastAsia="Arial" w:hAnsiTheme="minorBidi"/>
                <w:spacing w:val="2"/>
                <w:sz w:val="23"/>
                <w:szCs w:val="23"/>
              </w:rPr>
              <w:t>d</w:t>
            </w:r>
            <w:r w:rsidRPr="00C53B46">
              <w:rPr>
                <w:rFonts w:asciiTheme="minorBidi" w:eastAsia="Arial" w:hAnsiTheme="minorBidi"/>
                <w:sz w:val="23"/>
                <w:szCs w:val="23"/>
              </w:rPr>
              <w:t>iti</w:t>
            </w:r>
            <w:r w:rsidRPr="00C53B46">
              <w:rPr>
                <w:rFonts w:asciiTheme="minorBidi" w:eastAsia="Arial" w:hAnsiTheme="minorBidi"/>
                <w:spacing w:val="-2"/>
                <w:sz w:val="23"/>
                <w:szCs w:val="23"/>
              </w:rPr>
              <w:t>o</w:t>
            </w:r>
            <w:r w:rsidRPr="00C53B46">
              <w:rPr>
                <w:rFonts w:asciiTheme="minorBidi" w:eastAsia="Arial" w:hAnsiTheme="minorBidi"/>
                <w:sz w:val="23"/>
                <w:szCs w:val="23"/>
              </w:rPr>
              <w:t>n</w:t>
            </w:r>
            <w:r w:rsidRPr="00C53B46">
              <w:rPr>
                <w:rFonts w:asciiTheme="minorBidi" w:eastAsia="Arial" w:hAnsiTheme="minorBidi"/>
                <w:spacing w:val="1"/>
                <w:sz w:val="23"/>
                <w:szCs w:val="23"/>
              </w:rPr>
              <w:t>s</w:t>
            </w:r>
            <w:r w:rsidRPr="00C53B46">
              <w:rPr>
                <w:rFonts w:asciiTheme="minorBidi" w:eastAsia="Arial" w:hAnsiTheme="minorBidi"/>
                <w:sz w:val="23"/>
                <w:szCs w:val="23"/>
              </w:rPr>
              <w:t>,</w:t>
            </w:r>
            <w:r w:rsidRPr="00C53B46">
              <w:rPr>
                <w:rFonts w:asciiTheme="minorBidi" w:eastAsia="Arial" w:hAnsiTheme="minorBidi"/>
                <w:spacing w:val="25"/>
                <w:sz w:val="23"/>
                <w:szCs w:val="23"/>
              </w:rPr>
              <w:t xml:space="preserve"> </w:t>
            </w:r>
            <w:r w:rsidRPr="00C53B46">
              <w:rPr>
                <w:rFonts w:asciiTheme="minorBidi" w:eastAsia="Arial" w:hAnsiTheme="minorBidi"/>
                <w:spacing w:val="-2"/>
                <w:sz w:val="23"/>
                <w:szCs w:val="23"/>
              </w:rPr>
              <w:t>t</w:t>
            </w:r>
            <w:r w:rsidRPr="00C53B46">
              <w:rPr>
                <w:rFonts w:asciiTheme="minorBidi" w:eastAsia="Arial" w:hAnsiTheme="minorBidi"/>
                <w:sz w:val="23"/>
                <w:szCs w:val="23"/>
              </w:rPr>
              <w:t>hen</w:t>
            </w:r>
            <w:r w:rsidRPr="00C53B46">
              <w:rPr>
                <w:rFonts w:asciiTheme="minorBidi" w:eastAsia="Arial" w:hAnsiTheme="minorBidi"/>
                <w:spacing w:val="23"/>
                <w:sz w:val="23"/>
                <w:szCs w:val="23"/>
              </w:rPr>
              <w:t xml:space="preserve"> </w:t>
            </w:r>
            <w:r w:rsidRPr="00C53B46">
              <w:rPr>
                <w:rFonts w:asciiTheme="minorBidi" w:eastAsia="Arial" w:hAnsiTheme="minorBidi"/>
                <w:sz w:val="23"/>
                <w:szCs w:val="23"/>
              </w:rPr>
              <w:t>t</w:t>
            </w:r>
            <w:r w:rsidRPr="00C53B46">
              <w:rPr>
                <w:rFonts w:asciiTheme="minorBidi" w:eastAsia="Arial" w:hAnsiTheme="minorBidi"/>
                <w:spacing w:val="1"/>
                <w:sz w:val="23"/>
                <w:szCs w:val="23"/>
              </w:rPr>
              <w:t>h</w:t>
            </w:r>
            <w:r w:rsidRPr="00C53B46">
              <w:rPr>
                <w:rFonts w:asciiTheme="minorBidi" w:eastAsia="Arial" w:hAnsiTheme="minorBidi"/>
                <w:sz w:val="23"/>
                <w:szCs w:val="23"/>
              </w:rPr>
              <w:t>e</w:t>
            </w:r>
            <w:r w:rsidRPr="00C53B46">
              <w:rPr>
                <w:rFonts w:asciiTheme="minorBidi" w:eastAsia="Arial" w:hAnsiTheme="minorBidi"/>
                <w:spacing w:val="23"/>
                <w:sz w:val="23"/>
                <w:szCs w:val="23"/>
              </w:rPr>
              <w:t xml:space="preserve"> </w:t>
            </w:r>
            <w:r w:rsidRPr="00C53B46">
              <w:rPr>
                <w:rFonts w:asciiTheme="minorBidi" w:eastAsia="Arial" w:hAnsiTheme="minorBidi"/>
                <w:spacing w:val="-2"/>
                <w:sz w:val="23"/>
                <w:szCs w:val="23"/>
              </w:rPr>
              <w:t>Buyer</w:t>
            </w:r>
            <w:r w:rsidRPr="00C53B46">
              <w:rPr>
                <w:rFonts w:asciiTheme="minorBidi" w:eastAsia="Arial" w:hAnsiTheme="minorBidi"/>
                <w:spacing w:val="22"/>
                <w:sz w:val="23"/>
                <w:szCs w:val="23"/>
              </w:rPr>
              <w:t xml:space="preserve"> </w:t>
            </w:r>
            <w:r w:rsidRPr="00C53B46">
              <w:rPr>
                <w:rFonts w:asciiTheme="minorBidi" w:eastAsia="Arial" w:hAnsiTheme="minorBidi"/>
                <w:sz w:val="23"/>
                <w:szCs w:val="23"/>
              </w:rPr>
              <w:t>sh</w:t>
            </w:r>
            <w:r w:rsidRPr="00C53B46">
              <w:rPr>
                <w:rFonts w:asciiTheme="minorBidi" w:eastAsia="Arial" w:hAnsiTheme="minorBidi"/>
                <w:spacing w:val="2"/>
                <w:sz w:val="23"/>
                <w:szCs w:val="23"/>
              </w:rPr>
              <w:t>a</w:t>
            </w:r>
            <w:r w:rsidRPr="00C53B46">
              <w:rPr>
                <w:rFonts w:asciiTheme="minorBidi" w:eastAsia="Arial" w:hAnsiTheme="minorBidi"/>
                <w:sz w:val="23"/>
                <w:szCs w:val="23"/>
              </w:rPr>
              <w:t>ll</w:t>
            </w:r>
            <w:r w:rsidRPr="00C53B46">
              <w:rPr>
                <w:rFonts w:asciiTheme="minorBidi" w:eastAsia="Arial" w:hAnsiTheme="minorBidi"/>
                <w:spacing w:val="21"/>
                <w:sz w:val="23"/>
                <w:szCs w:val="23"/>
              </w:rPr>
              <w:t xml:space="preserve"> </w:t>
            </w:r>
            <w:r w:rsidRPr="00C53B46">
              <w:rPr>
                <w:rFonts w:asciiTheme="minorBidi" w:eastAsia="Arial" w:hAnsiTheme="minorBidi"/>
                <w:spacing w:val="-1"/>
                <w:sz w:val="23"/>
                <w:szCs w:val="23"/>
              </w:rPr>
              <w:t>h</w:t>
            </w:r>
            <w:r w:rsidRPr="00C53B46">
              <w:rPr>
                <w:rFonts w:asciiTheme="minorBidi" w:eastAsia="Arial" w:hAnsiTheme="minorBidi"/>
                <w:sz w:val="23"/>
                <w:szCs w:val="23"/>
              </w:rPr>
              <w:t>a</w:t>
            </w:r>
            <w:r w:rsidRPr="00C53B46">
              <w:rPr>
                <w:rFonts w:asciiTheme="minorBidi" w:eastAsia="Arial" w:hAnsiTheme="minorBidi"/>
                <w:spacing w:val="-1"/>
                <w:sz w:val="23"/>
                <w:szCs w:val="23"/>
              </w:rPr>
              <w:t>v</w:t>
            </w:r>
            <w:r w:rsidRPr="00C53B46">
              <w:rPr>
                <w:rFonts w:asciiTheme="minorBidi" w:eastAsia="Arial" w:hAnsiTheme="minorBidi"/>
                <w:sz w:val="23"/>
                <w:szCs w:val="23"/>
              </w:rPr>
              <w:t>e t</w:t>
            </w:r>
            <w:r w:rsidRPr="00C53B46">
              <w:rPr>
                <w:rFonts w:asciiTheme="minorBidi" w:eastAsia="Arial" w:hAnsiTheme="minorBidi"/>
                <w:spacing w:val="1"/>
                <w:sz w:val="23"/>
                <w:szCs w:val="23"/>
              </w:rPr>
              <w:t>h</w:t>
            </w:r>
            <w:r w:rsidRPr="00C53B46">
              <w:rPr>
                <w:rFonts w:asciiTheme="minorBidi" w:eastAsia="Arial" w:hAnsiTheme="minorBidi"/>
                <w:sz w:val="23"/>
                <w:szCs w:val="23"/>
              </w:rPr>
              <w:t>e</w:t>
            </w:r>
            <w:r w:rsidRPr="00C53B46">
              <w:rPr>
                <w:rFonts w:asciiTheme="minorBidi" w:eastAsia="Arial" w:hAnsiTheme="minorBidi"/>
                <w:spacing w:val="2"/>
                <w:sz w:val="23"/>
                <w:szCs w:val="23"/>
              </w:rPr>
              <w:t xml:space="preserve"> </w:t>
            </w:r>
            <w:r w:rsidRPr="00C53B46">
              <w:rPr>
                <w:rFonts w:asciiTheme="minorBidi" w:eastAsia="Arial" w:hAnsiTheme="minorBidi"/>
                <w:sz w:val="23"/>
                <w:szCs w:val="23"/>
              </w:rPr>
              <w:t>ri</w:t>
            </w:r>
            <w:r w:rsidRPr="00C53B46">
              <w:rPr>
                <w:rFonts w:asciiTheme="minorBidi" w:eastAsia="Arial" w:hAnsiTheme="minorBidi"/>
                <w:spacing w:val="-3"/>
                <w:sz w:val="23"/>
                <w:szCs w:val="23"/>
              </w:rPr>
              <w:t>g</w:t>
            </w:r>
            <w:r w:rsidRPr="00C53B46">
              <w:rPr>
                <w:rFonts w:asciiTheme="minorBidi" w:eastAsia="Arial" w:hAnsiTheme="minorBidi"/>
                <w:sz w:val="23"/>
                <w:szCs w:val="23"/>
              </w:rPr>
              <w:t>ht</w:t>
            </w:r>
            <w:r w:rsidRPr="00C53B46">
              <w:rPr>
                <w:rFonts w:asciiTheme="minorBidi" w:eastAsia="Arial" w:hAnsiTheme="minorBidi"/>
                <w:spacing w:val="2"/>
                <w:sz w:val="23"/>
                <w:szCs w:val="23"/>
              </w:rPr>
              <w:t xml:space="preserve"> </w:t>
            </w:r>
            <w:r w:rsidRPr="00C53B46">
              <w:rPr>
                <w:rFonts w:asciiTheme="minorBidi" w:eastAsia="Arial" w:hAnsiTheme="minorBidi"/>
                <w:sz w:val="23"/>
                <w:szCs w:val="23"/>
              </w:rPr>
              <w:t>to correct</w:t>
            </w:r>
            <w:r w:rsidRPr="00C53B46">
              <w:rPr>
                <w:rFonts w:asciiTheme="minorBidi" w:eastAsia="Arial" w:hAnsiTheme="minorBidi"/>
                <w:spacing w:val="-1"/>
                <w:sz w:val="23"/>
                <w:szCs w:val="23"/>
              </w:rPr>
              <w:t xml:space="preserve"> </w:t>
            </w:r>
            <w:r w:rsidRPr="00C53B46">
              <w:rPr>
                <w:rFonts w:asciiTheme="minorBidi" w:eastAsia="Arial" w:hAnsiTheme="minorBidi"/>
                <w:sz w:val="23"/>
                <w:szCs w:val="23"/>
              </w:rPr>
              <w:t>a</w:t>
            </w:r>
            <w:r w:rsidRPr="00C53B46">
              <w:rPr>
                <w:rFonts w:asciiTheme="minorBidi" w:eastAsia="Arial" w:hAnsiTheme="minorBidi"/>
                <w:spacing w:val="2"/>
                <w:sz w:val="23"/>
                <w:szCs w:val="23"/>
              </w:rPr>
              <w:t>n</w:t>
            </w:r>
            <w:r w:rsidRPr="00C53B46">
              <w:rPr>
                <w:rFonts w:asciiTheme="minorBidi" w:eastAsia="Arial" w:hAnsiTheme="minorBidi"/>
                <w:sz w:val="23"/>
                <w:szCs w:val="23"/>
              </w:rPr>
              <w:t>y</w:t>
            </w:r>
            <w:r w:rsidRPr="00C53B46">
              <w:rPr>
                <w:rFonts w:asciiTheme="minorBidi" w:eastAsia="Arial" w:hAnsiTheme="minorBidi"/>
                <w:spacing w:val="-2"/>
                <w:sz w:val="23"/>
                <w:szCs w:val="23"/>
              </w:rPr>
              <w:t xml:space="preserve"> </w:t>
            </w:r>
            <w:r w:rsidRPr="00C53B46">
              <w:rPr>
                <w:rFonts w:asciiTheme="minorBidi" w:eastAsia="Arial" w:hAnsiTheme="minorBidi"/>
                <w:sz w:val="23"/>
                <w:szCs w:val="23"/>
              </w:rPr>
              <w:t>c</w:t>
            </w:r>
            <w:r w:rsidRPr="00C53B46">
              <w:rPr>
                <w:rFonts w:asciiTheme="minorBidi" w:eastAsia="Arial" w:hAnsiTheme="minorBidi"/>
                <w:spacing w:val="1"/>
                <w:sz w:val="23"/>
                <w:szCs w:val="23"/>
              </w:rPr>
              <w:t>o</w:t>
            </w:r>
            <w:r w:rsidRPr="00C53B46">
              <w:rPr>
                <w:rFonts w:asciiTheme="minorBidi" w:eastAsia="Arial" w:hAnsiTheme="minorBidi"/>
                <w:spacing w:val="2"/>
                <w:sz w:val="23"/>
                <w:szCs w:val="23"/>
              </w:rPr>
              <w:t>m</w:t>
            </w:r>
            <w:r w:rsidRPr="00C53B46">
              <w:rPr>
                <w:rFonts w:asciiTheme="minorBidi" w:eastAsia="Arial" w:hAnsiTheme="minorBidi"/>
                <w:spacing w:val="-1"/>
                <w:sz w:val="23"/>
                <w:szCs w:val="23"/>
              </w:rPr>
              <w:t>p</w:t>
            </w:r>
            <w:r w:rsidRPr="00C53B46">
              <w:rPr>
                <w:rFonts w:asciiTheme="minorBidi" w:eastAsia="Arial" w:hAnsiTheme="minorBidi"/>
                <w:sz w:val="23"/>
                <w:szCs w:val="23"/>
              </w:rPr>
              <w:t>u</w:t>
            </w:r>
            <w:r w:rsidRPr="00C53B46">
              <w:rPr>
                <w:rFonts w:asciiTheme="minorBidi" w:eastAsia="Arial" w:hAnsiTheme="minorBidi"/>
                <w:spacing w:val="1"/>
                <w:sz w:val="23"/>
                <w:szCs w:val="23"/>
              </w:rPr>
              <w:t>t</w:t>
            </w:r>
            <w:r w:rsidRPr="00C53B46">
              <w:rPr>
                <w:rFonts w:asciiTheme="minorBidi" w:eastAsia="Arial" w:hAnsiTheme="minorBidi"/>
                <w:sz w:val="23"/>
                <w:szCs w:val="23"/>
              </w:rPr>
              <w:t>ing errors as p</w:t>
            </w:r>
            <w:r w:rsidRPr="00C53B46">
              <w:rPr>
                <w:rFonts w:asciiTheme="minorBidi" w:eastAsia="Arial" w:hAnsiTheme="minorBidi"/>
                <w:spacing w:val="-2"/>
                <w:sz w:val="23"/>
                <w:szCs w:val="23"/>
              </w:rPr>
              <w:t>e</w:t>
            </w:r>
            <w:r w:rsidRPr="00C53B46">
              <w:rPr>
                <w:rFonts w:asciiTheme="minorBidi" w:eastAsia="Arial" w:hAnsiTheme="minorBidi"/>
                <w:sz w:val="23"/>
                <w:szCs w:val="23"/>
              </w:rPr>
              <w:t>r t</w:t>
            </w:r>
            <w:r w:rsidRPr="00C53B46">
              <w:rPr>
                <w:rFonts w:asciiTheme="minorBidi" w:eastAsia="Arial" w:hAnsiTheme="minorBidi"/>
                <w:spacing w:val="1"/>
                <w:sz w:val="23"/>
                <w:szCs w:val="23"/>
              </w:rPr>
              <w:t>h</w:t>
            </w:r>
            <w:r w:rsidRPr="00C53B46">
              <w:rPr>
                <w:rFonts w:asciiTheme="minorBidi" w:eastAsia="Arial" w:hAnsiTheme="minorBidi"/>
                <w:sz w:val="23"/>
                <w:szCs w:val="23"/>
              </w:rPr>
              <w:t>e follo</w:t>
            </w:r>
            <w:r w:rsidRPr="00C53B46">
              <w:rPr>
                <w:rFonts w:asciiTheme="minorBidi" w:eastAsia="Arial" w:hAnsiTheme="minorBidi"/>
                <w:spacing w:val="-2"/>
                <w:sz w:val="23"/>
                <w:szCs w:val="23"/>
              </w:rPr>
              <w:t>w</w:t>
            </w:r>
            <w:r w:rsidRPr="00C53B46">
              <w:rPr>
                <w:rFonts w:asciiTheme="minorBidi" w:eastAsia="Arial" w:hAnsiTheme="minorBidi"/>
                <w:sz w:val="23"/>
                <w:szCs w:val="23"/>
              </w:rPr>
              <w:t>ing co</w:t>
            </w:r>
            <w:r w:rsidRPr="00C53B46">
              <w:rPr>
                <w:rFonts w:asciiTheme="minorBidi" w:eastAsia="Arial" w:hAnsiTheme="minorBidi"/>
                <w:spacing w:val="1"/>
                <w:sz w:val="23"/>
                <w:szCs w:val="23"/>
              </w:rPr>
              <w:t>n</w:t>
            </w:r>
            <w:r w:rsidRPr="00C53B46">
              <w:rPr>
                <w:rFonts w:asciiTheme="minorBidi" w:eastAsia="Arial" w:hAnsiTheme="minorBidi"/>
                <w:sz w:val="23"/>
                <w:szCs w:val="23"/>
              </w:rPr>
              <w:t>diti</w:t>
            </w:r>
            <w:r w:rsidRPr="00C53B46">
              <w:rPr>
                <w:rFonts w:asciiTheme="minorBidi" w:eastAsia="Arial" w:hAnsiTheme="minorBidi"/>
                <w:spacing w:val="1"/>
                <w:sz w:val="23"/>
                <w:szCs w:val="23"/>
              </w:rPr>
              <w:t>o</w:t>
            </w:r>
            <w:r w:rsidRPr="00C53B46">
              <w:rPr>
                <w:rFonts w:asciiTheme="minorBidi" w:eastAsia="Arial" w:hAnsiTheme="minorBidi"/>
                <w:sz w:val="23"/>
                <w:szCs w:val="23"/>
              </w:rPr>
              <w:t>ns:</w:t>
            </w:r>
          </w:p>
          <w:p w:rsidR="001E592F" w:rsidRPr="00C53B46" w:rsidRDefault="001E592F" w:rsidP="00C53B46">
            <w:pPr>
              <w:bidi w:val="0"/>
              <w:ind w:hanging="15"/>
              <w:jc w:val="both"/>
              <w:rPr>
                <w:rFonts w:asciiTheme="minorBidi" w:eastAsia="Arial" w:hAnsiTheme="minorBidi"/>
                <w:sz w:val="23"/>
                <w:szCs w:val="23"/>
              </w:rPr>
            </w:pPr>
            <w:r w:rsidRPr="00C53B46">
              <w:rPr>
                <w:rFonts w:asciiTheme="minorBidi" w:eastAsia="Arial" w:hAnsiTheme="minorBidi"/>
                <w:spacing w:val="1"/>
                <w:sz w:val="23"/>
                <w:szCs w:val="23"/>
              </w:rPr>
              <w:t>a</w:t>
            </w:r>
            <w:r w:rsidRPr="00C53B46">
              <w:rPr>
                <w:rFonts w:asciiTheme="minorBidi" w:eastAsia="Arial" w:hAnsiTheme="minorBidi"/>
                <w:sz w:val="23"/>
                <w:szCs w:val="23"/>
              </w:rPr>
              <w:t xml:space="preserve">- </w:t>
            </w:r>
            <w:r w:rsidRPr="00C53B46">
              <w:rPr>
                <w:rFonts w:asciiTheme="minorBidi" w:eastAsia="Arial" w:hAnsiTheme="minorBidi"/>
                <w:spacing w:val="10"/>
                <w:sz w:val="23"/>
                <w:szCs w:val="23"/>
              </w:rPr>
              <w:t xml:space="preserve"> </w:t>
            </w:r>
            <w:r w:rsidRPr="00C53B46">
              <w:rPr>
                <w:rFonts w:asciiTheme="minorBidi" w:eastAsia="Arial" w:hAnsiTheme="minorBidi"/>
                <w:sz w:val="23"/>
                <w:szCs w:val="23"/>
              </w:rPr>
              <w:t xml:space="preserve">If </w:t>
            </w:r>
            <w:r w:rsidRPr="00C53B46">
              <w:rPr>
                <w:rFonts w:asciiTheme="minorBidi" w:eastAsia="Arial" w:hAnsiTheme="minorBidi"/>
                <w:spacing w:val="5"/>
                <w:sz w:val="23"/>
                <w:szCs w:val="23"/>
              </w:rPr>
              <w:t xml:space="preserve"> </w:t>
            </w:r>
            <w:r w:rsidRPr="00C53B46">
              <w:rPr>
                <w:rFonts w:asciiTheme="minorBidi" w:eastAsia="Arial" w:hAnsiTheme="minorBidi"/>
                <w:spacing w:val="-2"/>
                <w:sz w:val="23"/>
                <w:szCs w:val="23"/>
              </w:rPr>
              <w:t>t</w:t>
            </w:r>
            <w:r w:rsidRPr="00C53B46">
              <w:rPr>
                <w:rFonts w:asciiTheme="minorBidi" w:eastAsia="Arial" w:hAnsiTheme="minorBidi"/>
                <w:sz w:val="23"/>
                <w:szCs w:val="23"/>
              </w:rPr>
              <w:t>h</w:t>
            </w:r>
            <w:r w:rsidRPr="00C53B46">
              <w:rPr>
                <w:rFonts w:asciiTheme="minorBidi" w:eastAsia="Arial" w:hAnsiTheme="minorBidi"/>
                <w:spacing w:val="2"/>
                <w:sz w:val="23"/>
                <w:szCs w:val="23"/>
              </w:rPr>
              <w:t>e</w:t>
            </w:r>
            <w:r w:rsidRPr="00C53B46">
              <w:rPr>
                <w:rFonts w:asciiTheme="minorBidi" w:eastAsia="Arial" w:hAnsiTheme="minorBidi"/>
                <w:sz w:val="23"/>
                <w:szCs w:val="23"/>
              </w:rPr>
              <w:t xml:space="preserve">re’s </w:t>
            </w:r>
            <w:r w:rsidRPr="00C53B46">
              <w:rPr>
                <w:rFonts w:asciiTheme="minorBidi" w:eastAsia="Arial" w:hAnsiTheme="minorBidi"/>
                <w:spacing w:val="1"/>
                <w:sz w:val="23"/>
                <w:szCs w:val="23"/>
              </w:rPr>
              <w:t xml:space="preserve"> </w:t>
            </w:r>
            <w:r w:rsidRPr="00C53B46">
              <w:rPr>
                <w:rFonts w:asciiTheme="minorBidi" w:eastAsia="Arial" w:hAnsiTheme="minorBidi"/>
                <w:spacing w:val="-1"/>
                <w:sz w:val="23"/>
                <w:szCs w:val="23"/>
              </w:rPr>
              <w:t>g</w:t>
            </w:r>
            <w:r w:rsidRPr="00C53B46">
              <w:rPr>
                <w:rFonts w:asciiTheme="minorBidi" w:eastAsia="Arial" w:hAnsiTheme="minorBidi"/>
                <w:sz w:val="23"/>
                <w:szCs w:val="23"/>
              </w:rPr>
              <w:t>re</w:t>
            </w:r>
            <w:r w:rsidRPr="00C53B46">
              <w:rPr>
                <w:rFonts w:asciiTheme="minorBidi" w:eastAsia="Arial" w:hAnsiTheme="minorBidi"/>
                <w:spacing w:val="1"/>
                <w:sz w:val="23"/>
                <w:szCs w:val="23"/>
              </w:rPr>
              <w:t>a</w:t>
            </w:r>
            <w:r w:rsidRPr="00C53B46">
              <w:rPr>
                <w:rFonts w:asciiTheme="minorBidi" w:eastAsia="Arial" w:hAnsiTheme="minorBidi"/>
                <w:sz w:val="23"/>
                <w:szCs w:val="23"/>
              </w:rPr>
              <w:t xml:space="preserve">t </w:t>
            </w:r>
            <w:r w:rsidRPr="00C53B46">
              <w:rPr>
                <w:rFonts w:asciiTheme="minorBidi" w:eastAsia="Arial" w:hAnsiTheme="minorBidi"/>
                <w:spacing w:val="2"/>
                <w:sz w:val="23"/>
                <w:szCs w:val="23"/>
              </w:rPr>
              <w:t xml:space="preserve"> </w:t>
            </w:r>
            <w:r w:rsidRPr="00C53B46">
              <w:rPr>
                <w:rFonts w:asciiTheme="minorBidi" w:eastAsia="Arial" w:hAnsiTheme="minorBidi"/>
                <w:sz w:val="23"/>
                <w:szCs w:val="23"/>
              </w:rPr>
              <w:t>contradicti</w:t>
            </w:r>
            <w:r w:rsidRPr="00C53B46">
              <w:rPr>
                <w:rFonts w:asciiTheme="minorBidi" w:eastAsia="Arial" w:hAnsiTheme="minorBidi"/>
                <w:spacing w:val="2"/>
                <w:sz w:val="23"/>
                <w:szCs w:val="23"/>
              </w:rPr>
              <w:t>o</w:t>
            </w:r>
            <w:r w:rsidRPr="00C53B46">
              <w:rPr>
                <w:rFonts w:asciiTheme="minorBidi" w:eastAsia="Arial" w:hAnsiTheme="minorBidi"/>
                <w:sz w:val="23"/>
                <w:szCs w:val="23"/>
              </w:rPr>
              <w:t xml:space="preserve">n </w:t>
            </w:r>
            <w:r w:rsidRPr="00C53B46">
              <w:rPr>
                <w:rFonts w:asciiTheme="minorBidi" w:eastAsia="Arial" w:hAnsiTheme="minorBidi"/>
                <w:spacing w:val="2"/>
                <w:sz w:val="23"/>
                <w:szCs w:val="23"/>
              </w:rPr>
              <w:t xml:space="preserve"> </w:t>
            </w:r>
            <w:r w:rsidRPr="00C53B46">
              <w:rPr>
                <w:rFonts w:asciiTheme="minorBidi" w:eastAsia="Arial" w:hAnsiTheme="minorBidi"/>
                <w:spacing w:val="-1"/>
                <w:sz w:val="23"/>
                <w:szCs w:val="23"/>
              </w:rPr>
              <w:t>b</w:t>
            </w:r>
            <w:r w:rsidRPr="00C53B46">
              <w:rPr>
                <w:rFonts w:asciiTheme="minorBidi" w:eastAsia="Arial" w:hAnsiTheme="minorBidi"/>
                <w:sz w:val="23"/>
                <w:szCs w:val="23"/>
              </w:rPr>
              <w:t>e</w:t>
            </w:r>
            <w:r w:rsidRPr="00C53B46">
              <w:rPr>
                <w:rFonts w:asciiTheme="minorBidi" w:eastAsia="Arial" w:hAnsiTheme="minorBidi"/>
                <w:spacing w:val="1"/>
                <w:sz w:val="23"/>
                <w:szCs w:val="23"/>
              </w:rPr>
              <w:t>t</w:t>
            </w:r>
            <w:r w:rsidRPr="00C53B46">
              <w:rPr>
                <w:rFonts w:asciiTheme="minorBidi" w:eastAsia="Arial" w:hAnsiTheme="minorBidi"/>
                <w:spacing w:val="-3"/>
                <w:sz w:val="23"/>
                <w:szCs w:val="23"/>
              </w:rPr>
              <w:t>w</w:t>
            </w:r>
            <w:r w:rsidRPr="00C53B46">
              <w:rPr>
                <w:rFonts w:asciiTheme="minorBidi" w:eastAsia="Arial" w:hAnsiTheme="minorBidi"/>
                <w:sz w:val="23"/>
                <w:szCs w:val="23"/>
              </w:rPr>
              <w:t>e</w:t>
            </w:r>
            <w:r w:rsidRPr="00C53B46">
              <w:rPr>
                <w:rFonts w:asciiTheme="minorBidi" w:eastAsia="Arial" w:hAnsiTheme="minorBidi"/>
                <w:spacing w:val="2"/>
                <w:sz w:val="23"/>
                <w:szCs w:val="23"/>
              </w:rPr>
              <w:t>e</w:t>
            </w:r>
            <w:r w:rsidRPr="00C53B46">
              <w:rPr>
                <w:rFonts w:asciiTheme="minorBidi" w:eastAsia="Arial" w:hAnsiTheme="minorBidi"/>
                <w:sz w:val="23"/>
                <w:szCs w:val="23"/>
              </w:rPr>
              <w:t xml:space="preserve">n </w:t>
            </w:r>
            <w:r w:rsidRPr="00C53B46">
              <w:rPr>
                <w:rFonts w:asciiTheme="minorBidi" w:eastAsia="Arial" w:hAnsiTheme="minorBidi"/>
                <w:spacing w:val="2"/>
                <w:sz w:val="23"/>
                <w:szCs w:val="23"/>
              </w:rPr>
              <w:t xml:space="preserve"> </w:t>
            </w:r>
            <w:r w:rsidRPr="00C53B46">
              <w:rPr>
                <w:rFonts w:asciiTheme="minorBidi" w:eastAsia="Arial" w:hAnsiTheme="minorBidi"/>
                <w:sz w:val="23"/>
                <w:szCs w:val="23"/>
              </w:rPr>
              <w:t>the</w:t>
            </w:r>
            <w:r w:rsidRPr="00C53B46">
              <w:rPr>
                <w:rFonts w:asciiTheme="minorBidi" w:eastAsia="Arial" w:hAnsiTheme="minorBidi"/>
                <w:spacing w:val="65"/>
                <w:sz w:val="23"/>
                <w:szCs w:val="23"/>
              </w:rPr>
              <w:t xml:space="preserve"> </w:t>
            </w:r>
            <w:r w:rsidRPr="00C53B46">
              <w:rPr>
                <w:rFonts w:asciiTheme="minorBidi" w:eastAsia="Arial" w:hAnsiTheme="minorBidi"/>
                <w:sz w:val="23"/>
                <w:szCs w:val="23"/>
              </w:rPr>
              <w:t>u</w:t>
            </w:r>
            <w:r w:rsidRPr="00C53B46">
              <w:rPr>
                <w:rFonts w:asciiTheme="minorBidi" w:eastAsia="Arial" w:hAnsiTheme="minorBidi"/>
                <w:spacing w:val="2"/>
                <w:sz w:val="23"/>
                <w:szCs w:val="23"/>
              </w:rPr>
              <w:t>n</w:t>
            </w:r>
            <w:r w:rsidRPr="00C53B46">
              <w:rPr>
                <w:rFonts w:asciiTheme="minorBidi" w:eastAsia="Arial" w:hAnsiTheme="minorBidi"/>
                <w:sz w:val="23"/>
                <w:szCs w:val="23"/>
              </w:rPr>
              <w:t xml:space="preserve">it </w:t>
            </w:r>
            <w:r w:rsidRPr="00C53B46">
              <w:rPr>
                <w:rFonts w:asciiTheme="minorBidi" w:eastAsia="Arial" w:hAnsiTheme="minorBidi"/>
                <w:spacing w:val="1"/>
                <w:sz w:val="23"/>
                <w:szCs w:val="23"/>
              </w:rPr>
              <w:t xml:space="preserve"> </w:t>
            </w:r>
            <w:r w:rsidRPr="00C53B46">
              <w:rPr>
                <w:rFonts w:asciiTheme="minorBidi" w:eastAsia="Arial" w:hAnsiTheme="minorBidi"/>
                <w:sz w:val="23"/>
                <w:szCs w:val="23"/>
              </w:rPr>
              <w:t xml:space="preserve">price </w:t>
            </w:r>
            <w:r w:rsidRPr="00C53B46">
              <w:rPr>
                <w:rFonts w:asciiTheme="minorBidi" w:eastAsia="Arial" w:hAnsiTheme="minorBidi"/>
                <w:spacing w:val="2"/>
                <w:sz w:val="23"/>
                <w:szCs w:val="23"/>
              </w:rPr>
              <w:t xml:space="preserve"> </w:t>
            </w:r>
            <w:r w:rsidRPr="00C53B46">
              <w:rPr>
                <w:rFonts w:asciiTheme="minorBidi" w:eastAsia="Arial" w:hAnsiTheme="minorBidi"/>
                <w:sz w:val="23"/>
                <w:szCs w:val="23"/>
              </w:rPr>
              <w:t>a</w:t>
            </w:r>
            <w:r w:rsidRPr="00C53B46">
              <w:rPr>
                <w:rFonts w:asciiTheme="minorBidi" w:eastAsia="Arial" w:hAnsiTheme="minorBidi"/>
                <w:spacing w:val="2"/>
                <w:sz w:val="23"/>
                <w:szCs w:val="23"/>
              </w:rPr>
              <w:t>n</w:t>
            </w:r>
            <w:r w:rsidRPr="00C53B46">
              <w:rPr>
                <w:rFonts w:asciiTheme="minorBidi" w:eastAsia="Arial" w:hAnsiTheme="minorBidi"/>
                <w:sz w:val="23"/>
                <w:szCs w:val="23"/>
              </w:rPr>
              <w:t xml:space="preserve">d </w:t>
            </w:r>
            <w:r w:rsidRPr="00C53B46">
              <w:rPr>
                <w:rFonts w:asciiTheme="minorBidi" w:eastAsia="Arial" w:hAnsiTheme="minorBidi"/>
                <w:spacing w:val="2"/>
                <w:sz w:val="23"/>
                <w:szCs w:val="23"/>
              </w:rPr>
              <w:t xml:space="preserve"> </w:t>
            </w:r>
            <w:r w:rsidRPr="00C53B46">
              <w:rPr>
                <w:rFonts w:asciiTheme="minorBidi" w:eastAsia="Arial" w:hAnsiTheme="minorBidi"/>
                <w:spacing w:val="-2"/>
                <w:sz w:val="23"/>
                <w:szCs w:val="23"/>
              </w:rPr>
              <w:t>t</w:t>
            </w:r>
            <w:r w:rsidRPr="00C53B46">
              <w:rPr>
                <w:rFonts w:asciiTheme="minorBidi" w:eastAsia="Arial" w:hAnsiTheme="minorBidi"/>
                <w:sz w:val="23"/>
                <w:szCs w:val="23"/>
              </w:rPr>
              <w:t xml:space="preserve">he </w:t>
            </w:r>
            <w:r w:rsidRPr="00C53B46">
              <w:rPr>
                <w:rFonts w:asciiTheme="minorBidi" w:eastAsia="Arial" w:hAnsiTheme="minorBidi"/>
                <w:spacing w:val="3"/>
                <w:sz w:val="23"/>
                <w:szCs w:val="23"/>
              </w:rPr>
              <w:t xml:space="preserve"> </w:t>
            </w:r>
            <w:r w:rsidRPr="00C53B46">
              <w:rPr>
                <w:rFonts w:asciiTheme="minorBidi" w:eastAsia="Arial" w:hAnsiTheme="minorBidi"/>
                <w:sz w:val="23"/>
                <w:szCs w:val="23"/>
              </w:rPr>
              <w:t>l</w:t>
            </w:r>
            <w:r w:rsidRPr="00C53B46">
              <w:rPr>
                <w:rFonts w:asciiTheme="minorBidi" w:eastAsia="Arial" w:hAnsiTheme="minorBidi"/>
                <w:spacing w:val="-3"/>
                <w:sz w:val="23"/>
                <w:szCs w:val="23"/>
              </w:rPr>
              <w:t>i</w:t>
            </w:r>
            <w:r w:rsidRPr="00C53B46">
              <w:rPr>
                <w:rFonts w:asciiTheme="minorBidi" w:eastAsia="Arial" w:hAnsiTheme="minorBidi"/>
                <w:sz w:val="23"/>
                <w:szCs w:val="23"/>
              </w:rPr>
              <w:t xml:space="preserve">ne </w:t>
            </w:r>
            <w:r w:rsidRPr="00C53B46">
              <w:rPr>
                <w:rFonts w:asciiTheme="minorBidi" w:eastAsia="Arial" w:hAnsiTheme="minorBidi"/>
                <w:spacing w:val="3"/>
                <w:sz w:val="23"/>
                <w:szCs w:val="23"/>
              </w:rPr>
              <w:t xml:space="preserve"> </w:t>
            </w:r>
            <w:r w:rsidRPr="00C53B46">
              <w:rPr>
                <w:rFonts w:asciiTheme="minorBidi" w:eastAsia="Arial" w:hAnsiTheme="minorBidi"/>
                <w:sz w:val="23"/>
                <w:szCs w:val="23"/>
              </w:rPr>
              <w:t>it</w:t>
            </w:r>
            <w:r w:rsidRPr="00C53B46">
              <w:rPr>
                <w:rFonts w:asciiTheme="minorBidi" w:eastAsia="Arial" w:hAnsiTheme="minorBidi"/>
                <w:spacing w:val="-1"/>
                <w:sz w:val="23"/>
                <w:szCs w:val="23"/>
              </w:rPr>
              <w:t>e</w:t>
            </w:r>
            <w:r w:rsidRPr="00C53B46">
              <w:rPr>
                <w:rFonts w:asciiTheme="minorBidi" w:eastAsia="Arial" w:hAnsiTheme="minorBidi"/>
                <w:sz w:val="23"/>
                <w:szCs w:val="23"/>
              </w:rPr>
              <w:t>m a</w:t>
            </w:r>
            <w:r w:rsidRPr="00C53B46">
              <w:rPr>
                <w:rFonts w:asciiTheme="minorBidi" w:eastAsia="Arial" w:hAnsiTheme="minorBidi"/>
                <w:spacing w:val="3"/>
                <w:sz w:val="23"/>
                <w:szCs w:val="23"/>
              </w:rPr>
              <w:t>m</w:t>
            </w:r>
            <w:r w:rsidRPr="00C53B46">
              <w:rPr>
                <w:rFonts w:asciiTheme="minorBidi" w:eastAsia="Arial" w:hAnsiTheme="minorBidi"/>
                <w:spacing w:val="-1"/>
                <w:sz w:val="23"/>
                <w:szCs w:val="23"/>
              </w:rPr>
              <w:t>o</w:t>
            </w:r>
            <w:r w:rsidRPr="00C53B46">
              <w:rPr>
                <w:rFonts w:asciiTheme="minorBidi" w:eastAsia="Arial" w:hAnsiTheme="minorBidi"/>
                <w:sz w:val="23"/>
                <w:szCs w:val="23"/>
              </w:rPr>
              <w:t>u</w:t>
            </w:r>
            <w:r w:rsidRPr="00C53B46">
              <w:rPr>
                <w:rFonts w:asciiTheme="minorBidi" w:eastAsia="Arial" w:hAnsiTheme="minorBidi"/>
                <w:spacing w:val="2"/>
                <w:sz w:val="23"/>
                <w:szCs w:val="23"/>
              </w:rPr>
              <w:t>n</w:t>
            </w:r>
            <w:r w:rsidRPr="00C53B46">
              <w:rPr>
                <w:rFonts w:asciiTheme="minorBidi" w:eastAsia="Arial" w:hAnsiTheme="minorBidi"/>
                <w:sz w:val="23"/>
                <w:szCs w:val="23"/>
              </w:rPr>
              <w:t>t o</w:t>
            </w:r>
            <w:r w:rsidRPr="00C53B46">
              <w:rPr>
                <w:rFonts w:asciiTheme="minorBidi" w:eastAsia="Arial" w:hAnsiTheme="minorBidi"/>
                <w:spacing w:val="2"/>
                <w:sz w:val="23"/>
                <w:szCs w:val="23"/>
              </w:rPr>
              <w:t>b</w:t>
            </w:r>
            <w:r w:rsidRPr="00C53B46">
              <w:rPr>
                <w:rFonts w:asciiTheme="minorBidi" w:eastAsia="Arial" w:hAnsiTheme="minorBidi"/>
                <w:spacing w:val="-2"/>
                <w:sz w:val="23"/>
                <w:szCs w:val="23"/>
              </w:rPr>
              <w:t>t</w:t>
            </w:r>
            <w:r w:rsidRPr="00C53B46">
              <w:rPr>
                <w:rFonts w:asciiTheme="minorBidi" w:eastAsia="Arial" w:hAnsiTheme="minorBidi"/>
                <w:sz w:val="23"/>
                <w:szCs w:val="23"/>
              </w:rPr>
              <w:t>ai</w:t>
            </w:r>
            <w:r w:rsidRPr="00C53B46">
              <w:rPr>
                <w:rFonts w:asciiTheme="minorBidi" w:eastAsia="Arial" w:hAnsiTheme="minorBidi"/>
                <w:spacing w:val="1"/>
                <w:sz w:val="23"/>
                <w:szCs w:val="23"/>
              </w:rPr>
              <w:t>n</w:t>
            </w:r>
            <w:r w:rsidRPr="00C53B46">
              <w:rPr>
                <w:rFonts w:asciiTheme="minorBidi" w:eastAsia="Arial" w:hAnsiTheme="minorBidi"/>
                <w:spacing w:val="-1"/>
                <w:sz w:val="23"/>
                <w:szCs w:val="23"/>
              </w:rPr>
              <w:t>e</w:t>
            </w:r>
            <w:r w:rsidRPr="00C53B46">
              <w:rPr>
                <w:rFonts w:asciiTheme="minorBidi" w:eastAsia="Arial" w:hAnsiTheme="minorBidi"/>
                <w:sz w:val="23"/>
                <w:szCs w:val="23"/>
              </w:rPr>
              <w:t xml:space="preserve">d </w:t>
            </w:r>
            <w:r w:rsidRPr="00C53B46">
              <w:rPr>
                <w:rFonts w:asciiTheme="minorBidi" w:eastAsia="Arial" w:hAnsiTheme="minorBidi"/>
                <w:spacing w:val="3"/>
                <w:sz w:val="23"/>
                <w:szCs w:val="23"/>
              </w:rPr>
              <w:t>f</w:t>
            </w:r>
            <w:r w:rsidRPr="00C53B46">
              <w:rPr>
                <w:rFonts w:asciiTheme="minorBidi" w:eastAsia="Arial" w:hAnsiTheme="minorBidi"/>
                <w:sz w:val="23"/>
                <w:szCs w:val="23"/>
              </w:rPr>
              <w:t>rom</w:t>
            </w:r>
            <w:r w:rsidRPr="00C53B46">
              <w:rPr>
                <w:rFonts w:asciiTheme="minorBidi" w:eastAsia="Arial" w:hAnsiTheme="minorBidi"/>
                <w:spacing w:val="1"/>
                <w:sz w:val="23"/>
                <w:szCs w:val="23"/>
              </w:rPr>
              <w:t xml:space="preserve"> </w:t>
            </w:r>
            <w:r w:rsidRPr="00C53B46">
              <w:rPr>
                <w:rFonts w:asciiTheme="minorBidi" w:eastAsia="Arial" w:hAnsiTheme="minorBidi"/>
                <w:spacing w:val="2"/>
                <w:sz w:val="23"/>
                <w:szCs w:val="23"/>
              </w:rPr>
              <w:t>m</w:t>
            </w:r>
            <w:r w:rsidRPr="00C53B46">
              <w:rPr>
                <w:rFonts w:asciiTheme="minorBidi" w:eastAsia="Arial" w:hAnsiTheme="minorBidi"/>
                <w:sz w:val="23"/>
                <w:szCs w:val="23"/>
              </w:rPr>
              <w:t>ulti</w:t>
            </w:r>
            <w:r w:rsidRPr="00C53B46">
              <w:rPr>
                <w:rFonts w:asciiTheme="minorBidi" w:eastAsia="Arial" w:hAnsiTheme="minorBidi"/>
                <w:spacing w:val="1"/>
                <w:sz w:val="23"/>
                <w:szCs w:val="23"/>
              </w:rPr>
              <w:t>p</w:t>
            </w:r>
            <w:r w:rsidRPr="00C53B46">
              <w:rPr>
                <w:rFonts w:asciiTheme="minorBidi" w:eastAsia="Arial" w:hAnsiTheme="minorBidi"/>
                <w:sz w:val="23"/>
                <w:szCs w:val="23"/>
              </w:rPr>
              <w:t>l</w:t>
            </w:r>
            <w:r w:rsidRPr="00C53B46">
              <w:rPr>
                <w:rFonts w:asciiTheme="minorBidi" w:eastAsia="Arial" w:hAnsiTheme="minorBidi"/>
                <w:spacing w:val="-3"/>
                <w:sz w:val="23"/>
                <w:szCs w:val="23"/>
              </w:rPr>
              <w:t>y</w:t>
            </w:r>
            <w:r w:rsidRPr="00C53B46">
              <w:rPr>
                <w:rFonts w:asciiTheme="minorBidi" w:eastAsia="Arial" w:hAnsiTheme="minorBidi"/>
                <w:sz w:val="23"/>
                <w:szCs w:val="23"/>
              </w:rPr>
              <w:t>ing</w:t>
            </w:r>
            <w:r w:rsidRPr="00C53B46">
              <w:rPr>
                <w:rFonts w:asciiTheme="minorBidi" w:eastAsia="Arial" w:hAnsiTheme="minorBidi"/>
                <w:spacing w:val="1"/>
                <w:sz w:val="23"/>
                <w:szCs w:val="23"/>
              </w:rPr>
              <w:t xml:space="preserve"> </w:t>
            </w:r>
            <w:r w:rsidRPr="00C53B46">
              <w:rPr>
                <w:rFonts w:asciiTheme="minorBidi" w:eastAsia="Arial" w:hAnsiTheme="minorBidi"/>
                <w:sz w:val="23"/>
                <w:szCs w:val="23"/>
              </w:rPr>
              <w:t>t</w:t>
            </w:r>
            <w:r w:rsidRPr="00C53B46">
              <w:rPr>
                <w:rFonts w:asciiTheme="minorBidi" w:eastAsia="Arial" w:hAnsiTheme="minorBidi"/>
                <w:spacing w:val="1"/>
                <w:sz w:val="23"/>
                <w:szCs w:val="23"/>
              </w:rPr>
              <w:t>h</w:t>
            </w:r>
            <w:r w:rsidRPr="00C53B46">
              <w:rPr>
                <w:rFonts w:asciiTheme="minorBidi" w:eastAsia="Arial" w:hAnsiTheme="minorBidi"/>
                <w:sz w:val="23"/>
                <w:szCs w:val="23"/>
              </w:rPr>
              <w:t>e</w:t>
            </w:r>
            <w:r w:rsidRPr="00C53B46">
              <w:rPr>
                <w:rFonts w:asciiTheme="minorBidi" w:eastAsia="Arial" w:hAnsiTheme="minorBidi"/>
                <w:spacing w:val="3"/>
                <w:sz w:val="23"/>
                <w:szCs w:val="23"/>
              </w:rPr>
              <w:t xml:space="preserve"> </w:t>
            </w:r>
            <w:r w:rsidRPr="00C53B46">
              <w:rPr>
                <w:rFonts w:asciiTheme="minorBidi" w:eastAsia="Arial" w:hAnsiTheme="minorBidi"/>
                <w:sz w:val="23"/>
                <w:szCs w:val="23"/>
              </w:rPr>
              <w:t>u</w:t>
            </w:r>
            <w:r w:rsidRPr="00C53B46">
              <w:rPr>
                <w:rFonts w:asciiTheme="minorBidi" w:eastAsia="Arial" w:hAnsiTheme="minorBidi"/>
                <w:spacing w:val="2"/>
                <w:sz w:val="23"/>
                <w:szCs w:val="23"/>
              </w:rPr>
              <w:t>n</w:t>
            </w:r>
            <w:r w:rsidRPr="00C53B46">
              <w:rPr>
                <w:rFonts w:asciiTheme="minorBidi" w:eastAsia="Arial" w:hAnsiTheme="minorBidi"/>
                <w:sz w:val="23"/>
                <w:szCs w:val="23"/>
              </w:rPr>
              <w:t>it</w:t>
            </w:r>
            <w:r w:rsidRPr="00C53B46">
              <w:rPr>
                <w:rFonts w:asciiTheme="minorBidi" w:eastAsia="Arial" w:hAnsiTheme="minorBidi"/>
                <w:spacing w:val="2"/>
                <w:sz w:val="23"/>
                <w:szCs w:val="23"/>
              </w:rPr>
              <w:t xml:space="preserve"> </w:t>
            </w:r>
            <w:r w:rsidRPr="00C53B46">
              <w:rPr>
                <w:rFonts w:asciiTheme="minorBidi" w:eastAsia="Arial" w:hAnsiTheme="minorBidi"/>
                <w:spacing w:val="-1"/>
                <w:sz w:val="23"/>
                <w:szCs w:val="23"/>
              </w:rPr>
              <w:t>p</w:t>
            </w:r>
            <w:r w:rsidRPr="00C53B46">
              <w:rPr>
                <w:rFonts w:asciiTheme="minorBidi" w:eastAsia="Arial" w:hAnsiTheme="minorBidi"/>
                <w:sz w:val="23"/>
                <w:szCs w:val="23"/>
              </w:rPr>
              <w:t>rice</w:t>
            </w:r>
            <w:r w:rsidRPr="00C53B46">
              <w:rPr>
                <w:rFonts w:asciiTheme="minorBidi" w:eastAsia="Arial" w:hAnsiTheme="minorBidi"/>
                <w:spacing w:val="1"/>
                <w:sz w:val="23"/>
                <w:szCs w:val="23"/>
              </w:rPr>
              <w:t xml:space="preserve"> </w:t>
            </w:r>
            <w:r w:rsidRPr="00C53B46">
              <w:rPr>
                <w:rFonts w:asciiTheme="minorBidi" w:eastAsia="Arial" w:hAnsiTheme="minorBidi"/>
                <w:sz w:val="23"/>
                <w:szCs w:val="23"/>
              </w:rPr>
              <w:t>by t</w:t>
            </w:r>
            <w:r w:rsidRPr="00C53B46">
              <w:rPr>
                <w:rFonts w:asciiTheme="minorBidi" w:eastAsia="Arial" w:hAnsiTheme="minorBidi"/>
                <w:spacing w:val="1"/>
                <w:sz w:val="23"/>
                <w:szCs w:val="23"/>
              </w:rPr>
              <w:t>h</w:t>
            </w:r>
            <w:r w:rsidRPr="00C53B46">
              <w:rPr>
                <w:rFonts w:asciiTheme="minorBidi" w:eastAsia="Arial" w:hAnsiTheme="minorBidi"/>
                <w:sz w:val="23"/>
                <w:szCs w:val="23"/>
              </w:rPr>
              <w:t>e</w:t>
            </w:r>
            <w:r w:rsidRPr="00C53B46">
              <w:rPr>
                <w:rFonts w:asciiTheme="minorBidi" w:eastAsia="Arial" w:hAnsiTheme="minorBidi"/>
                <w:spacing w:val="3"/>
                <w:sz w:val="23"/>
                <w:szCs w:val="23"/>
              </w:rPr>
              <w:t xml:space="preserve"> </w:t>
            </w:r>
            <w:r w:rsidRPr="00C53B46">
              <w:rPr>
                <w:rFonts w:asciiTheme="minorBidi" w:eastAsia="Arial" w:hAnsiTheme="minorBidi"/>
                <w:spacing w:val="-1"/>
                <w:sz w:val="23"/>
                <w:szCs w:val="23"/>
              </w:rPr>
              <w:t>q</w:t>
            </w:r>
            <w:r w:rsidRPr="00C53B46">
              <w:rPr>
                <w:rFonts w:asciiTheme="minorBidi" w:eastAsia="Arial" w:hAnsiTheme="minorBidi"/>
                <w:sz w:val="23"/>
                <w:szCs w:val="23"/>
              </w:rPr>
              <w:t>u</w:t>
            </w:r>
            <w:r w:rsidRPr="00C53B46">
              <w:rPr>
                <w:rFonts w:asciiTheme="minorBidi" w:eastAsia="Arial" w:hAnsiTheme="minorBidi"/>
                <w:spacing w:val="2"/>
                <w:sz w:val="23"/>
                <w:szCs w:val="23"/>
              </w:rPr>
              <w:t>a</w:t>
            </w:r>
            <w:r w:rsidRPr="00C53B46">
              <w:rPr>
                <w:rFonts w:asciiTheme="minorBidi" w:eastAsia="Arial" w:hAnsiTheme="minorBidi"/>
                <w:sz w:val="23"/>
                <w:szCs w:val="23"/>
              </w:rPr>
              <w:t>n</w:t>
            </w:r>
            <w:r w:rsidRPr="00C53B46">
              <w:rPr>
                <w:rFonts w:asciiTheme="minorBidi" w:eastAsia="Arial" w:hAnsiTheme="minorBidi"/>
                <w:spacing w:val="1"/>
                <w:sz w:val="23"/>
                <w:szCs w:val="23"/>
              </w:rPr>
              <w:t>t</w:t>
            </w:r>
            <w:r w:rsidRPr="00C53B46">
              <w:rPr>
                <w:rFonts w:asciiTheme="minorBidi" w:eastAsia="Arial" w:hAnsiTheme="minorBidi"/>
                <w:sz w:val="23"/>
                <w:szCs w:val="23"/>
              </w:rPr>
              <w:t>it</w:t>
            </w:r>
            <w:r w:rsidRPr="00C53B46">
              <w:rPr>
                <w:rFonts w:asciiTheme="minorBidi" w:eastAsia="Arial" w:hAnsiTheme="minorBidi"/>
                <w:spacing w:val="-2"/>
                <w:sz w:val="23"/>
                <w:szCs w:val="23"/>
              </w:rPr>
              <w:t>y</w:t>
            </w:r>
            <w:r w:rsidRPr="00C53B46">
              <w:rPr>
                <w:rFonts w:asciiTheme="minorBidi" w:eastAsia="Arial" w:hAnsiTheme="minorBidi"/>
                <w:sz w:val="23"/>
                <w:szCs w:val="23"/>
              </w:rPr>
              <w:t>,</w:t>
            </w:r>
            <w:r w:rsidRPr="00C53B46">
              <w:rPr>
                <w:rFonts w:asciiTheme="minorBidi" w:eastAsia="Arial" w:hAnsiTheme="minorBidi"/>
                <w:spacing w:val="2"/>
                <w:sz w:val="23"/>
                <w:szCs w:val="23"/>
              </w:rPr>
              <w:t xml:space="preserve"> </w:t>
            </w:r>
            <w:r w:rsidRPr="00C53B46">
              <w:rPr>
                <w:rFonts w:asciiTheme="minorBidi" w:eastAsia="Arial" w:hAnsiTheme="minorBidi"/>
                <w:sz w:val="23"/>
                <w:szCs w:val="23"/>
              </w:rPr>
              <w:t>t</w:t>
            </w:r>
            <w:r w:rsidRPr="00C53B46">
              <w:rPr>
                <w:rFonts w:asciiTheme="minorBidi" w:eastAsia="Arial" w:hAnsiTheme="minorBidi"/>
                <w:spacing w:val="1"/>
                <w:sz w:val="23"/>
                <w:szCs w:val="23"/>
              </w:rPr>
              <w:t>h</w:t>
            </w:r>
            <w:r w:rsidRPr="00C53B46">
              <w:rPr>
                <w:rFonts w:asciiTheme="minorBidi" w:eastAsia="Arial" w:hAnsiTheme="minorBidi"/>
                <w:sz w:val="23"/>
                <w:szCs w:val="23"/>
              </w:rPr>
              <w:t>e</w:t>
            </w:r>
            <w:r w:rsidRPr="00C53B46">
              <w:rPr>
                <w:rFonts w:asciiTheme="minorBidi" w:eastAsia="Arial" w:hAnsiTheme="minorBidi"/>
                <w:spacing w:val="3"/>
                <w:sz w:val="23"/>
                <w:szCs w:val="23"/>
              </w:rPr>
              <w:t xml:space="preserve"> </w:t>
            </w:r>
            <w:r w:rsidRPr="00C53B46">
              <w:rPr>
                <w:rFonts w:asciiTheme="minorBidi" w:eastAsia="Arial" w:hAnsiTheme="minorBidi"/>
                <w:sz w:val="23"/>
                <w:szCs w:val="23"/>
              </w:rPr>
              <w:t>un</w:t>
            </w:r>
            <w:r w:rsidRPr="00C53B46">
              <w:rPr>
                <w:rFonts w:asciiTheme="minorBidi" w:eastAsia="Arial" w:hAnsiTheme="minorBidi"/>
                <w:spacing w:val="-3"/>
                <w:sz w:val="23"/>
                <w:szCs w:val="23"/>
              </w:rPr>
              <w:t>i</w:t>
            </w:r>
            <w:r w:rsidRPr="00C53B46">
              <w:rPr>
                <w:rFonts w:asciiTheme="minorBidi" w:eastAsia="Arial" w:hAnsiTheme="minorBidi"/>
                <w:sz w:val="23"/>
                <w:szCs w:val="23"/>
              </w:rPr>
              <w:t>t price</w:t>
            </w:r>
            <w:r w:rsidRPr="00C53B46">
              <w:rPr>
                <w:rFonts w:asciiTheme="minorBidi" w:eastAsia="Arial" w:hAnsiTheme="minorBidi"/>
                <w:spacing w:val="1"/>
                <w:sz w:val="23"/>
                <w:szCs w:val="23"/>
              </w:rPr>
              <w:t xml:space="preserve"> </w:t>
            </w:r>
            <w:r w:rsidRPr="00C53B46">
              <w:rPr>
                <w:rFonts w:asciiTheme="minorBidi" w:eastAsia="Arial" w:hAnsiTheme="minorBidi"/>
                <w:sz w:val="23"/>
                <w:szCs w:val="23"/>
              </w:rPr>
              <w:t>sh</w:t>
            </w:r>
            <w:r w:rsidRPr="00C53B46">
              <w:rPr>
                <w:rFonts w:asciiTheme="minorBidi" w:eastAsia="Arial" w:hAnsiTheme="minorBidi"/>
                <w:spacing w:val="2"/>
                <w:sz w:val="23"/>
                <w:szCs w:val="23"/>
              </w:rPr>
              <w:t>a</w:t>
            </w:r>
            <w:r w:rsidRPr="00C53B46">
              <w:rPr>
                <w:rFonts w:asciiTheme="minorBidi" w:eastAsia="Arial" w:hAnsiTheme="minorBidi"/>
                <w:sz w:val="23"/>
                <w:szCs w:val="23"/>
              </w:rPr>
              <w:t xml:space="preserve">ll </w:t>
            </w:r>
            <w:r w:rsidRPr="00C53B46">
              <w:rPr>
                <w:rFonts w:asciiTheme="minorBidi" w:eastAsia="Arial" w:hAnsiTheme="minorBidi"/>
                <w:spacing w:val="-1"/>
                <w:sz w:val="23"/>
                <w:szCs w:val="23"/>
              </w:rPr>
              <w:t>b</w:t>
            </w:r>
            <w:r w:rsidRPr="00C53B46">
              <w:rPr>
                <w:rFonts w:asciiTheme="minorBidi" w:eastAsia="Arial" w:hAnsiTheme="minorBidi"/>
                <w:sz w:val="23"/>
                <w:szCs w:val="23"/>
              </w:rPr>
              <w:t>e</w:t>
            </w:r>
            <w:r w:rsidRPr="00C53B46">
              <w:rPr>
                <w:rFonts w:asciiTheme="minorBidi" w:eastAsia="Arial" w:hAnsiTheme="minorBidi"/>
                <w:spacing w:val="2"/>
                <w:sz w:val="23"/>
                <w:szCs w:val="23"/>
              </w:rPr>
              <w:t xml:space="preserve"> </w:t>
            </w:r>
            <w:r w:rsidRPr="00C53B46">
              <w:rPr>
                <w:rFonts w:asciiTheme="minorBidi" w:eastAsia="Arial" w:hAnsiTheme="minorBidi"/>
                <w:spacing w:val="-1"/>
                <w:sz w:val="23"/>
                <w:szCs w:val="23"/>
              </w:rPr>
              <w:t>a</w:t>
            </w:r>
            <w:r w:rsidRPr="00C53B46">
              <w:rPr>
                <w:rFonts w:asciiTheme="minorBidi" w:eastAsia="Arial" w:hAnsiTheme="minorBidi"/>
                <w:sz w:val="23"/>
                <w:szCs w:val="23"/>
              </w:rPr>
              <w:t>d</w:t>
            </w:r>
            <w:r w:rsidRPr="00C53B46">
              <w:rPr>
                <w:rFonts w:asciiTheme="minorBidi" w:eastAsia="Arial" w:hAnsiTheme="minorBidi"/>
                <w:spacing w:val="2"/>
                <w:sz w:val="23"/>
                <w:szCs w:val="23"/>
              </w:rPr>
              <w:t>o</w:t>
            </w:r>
            <w:r w:rsidRPr="00C53B46">
              <w:rPr>
                <w:rFonts w:asciiTheme="minorBidi" w:eastAsia="Arial" w:hAnsiTheme="minorBidi"/>
                <w:spacing w:val="-1"/>
                <w:sz w:val="23"/>
                <w:szCs w:val="23"/>
              </w:rPr>
              <w:t>p</w:t>
            </w:r>
            <w:r w:rsidRPr="00C53B46">
              <w:rPr>
                <w:rFonts w:asciiTheme="minorBidi" w:eastAsia="Arial" w:hAnsiTheme="minorBidi"/>
                <w:spacing w:val="-2"/>
                <w:sz w:val="23"/>
                <w:szCs w:val="23"/>
              </w:rPr>
              <w:t>t</w:t>
            </w:r>
            <w:r w:rsidRPr="00C53B46">
              <w:rPr>
                <w:rFonts w:asciiTheme="minorBidi" w:eastAsia="Arial" w:hAnsiTheme="minorBidi"/>
                <w:sz w:val="23"/>
                <w:szCs w:val="23"/>
              </w:rPr>
              <w:t>ed</w:t>
            </w:r>
            <w:r w:rsidRPr="00C53B46">
              <w:rPr>
                <w:rFonts w:asciiTheme="minorBidi" w:eastAsia="Arial" w:hAnsiTheme="minorBidi"/>
                <w:spacing w:val="3"/>
                <w:sz w:val="23"/>
                <w:szCs w:val="23"/>
              </w:rPr>
              <w:t xml:space="preserve"> </w:t>
            </w:r>
            <w:r w:rsidRPr="00C53B46">
              <w:rPr>
                <w:rFonts w:asciiTheme="minorBidi" w:eastAsia="Arial" w:hAnsiTheme="minorBidi"/>
                <w:spacing w:val="-1"/>
                <w:sz w:val="23"/>
                <w:szCs w:val="23"/>
              </w:rPr>
              <w:t>a</w:t>
            </w:r>
            <w:r w:rsidRPr="00C53B46">
              <w:rPr>
                <w:rFonts w:asciiTheme="minorBidi" w:eastAsia="Arial" w:hAnsiTheme="minorBidi"/>
                <w:sz w:val="23"/>
                <w:szCs w:val="23"/>
              </w:rPr>
              <w:t>nd t</w:t>
            </w:r>
            <w:r w:rsidRPr="00C53B46">
              <w:rPr>
                <w:rFonts w:asciiTheme="minorBidi" w:eastAsia="Arial" w:hAnsiTheme="minorBidi"/>
                <w:spacing w:val="1"/>
                <w:sz w:val="23"/>
                <w:szCs w:val="23"/>
              </w:rPr>
              <w:t>h</w:t>
            </w:r>
            <w:r w:rsidRPr="00C53B46">
              <w:rPr>
                <w:rFonts w:asciiTheme="minorBidi" w:eastAsia="Arial" w:hAnsiTheme="minorBidi"/>
                <w:sz w:val="23"/>
                <w:szCs w:val="23"/>
              </w:rPr>
              <w:t>e</w:t>
            </w:r>
            <w:r w:rsidRPr="00C53B46">
              <w:rPr>
                <w:rFonts w:asciiTheme="minorBidi" w:eastAsia="Arial" w:hAnsiTheme="minorBidi"/>
                <w:spacing w:val="2"/>
                <w:sz w:val="23"/>
                <w:szCs w:val="23"/>
              </w:rPr>
              <w:t xml:space="preserve"> </w:t>
            </w:r>
            <w:r w:rsidRPr="00C53B46">
              <w:rPr>
                <w:rFonts w:asciiTheme="minorBidi" w:eastAsia="Arial" w:hAnsiTheme="minorBidi"/>
                <w:sz w:val="23"/>
                <w:szCs w:val="23"/>
              </w:rPr>
              <w:t>li</w:t>
            </w:r>
            <w:r w:rsidRPr="00C53B46">
              <w:rPr>
                <w:rFonts w:asciiTheme="minorBidi" w:eastAsia="Arial" w:hAnsiTheme="minorBidi"/>
                <w:spacing w:val="-2"/>
                <w:sz w:val="23"/>
                <w:szCs w:val="23"/>
              </w:rPr>
              <w:t>n</w:t>
            </w:r>
            <w:r w:rsidRPr="00C53B46">
              <w:rPr>
                <w:rFonts w:asciiTheme="minorBidi" w:eastAsia="Arial" w:hAnsiTheme="minorBidi"/>
                <w:sz w:val="23"/>
                <w:szCs w:val="23"/>
              </w:rPr>
              <w:t>e</w:t>
            </w:r>
            <w:r w:rsidRPr="00C53B46">
              <w:rPr>
                <w:rFonts w:asciiTheme="minorBidi" w:eastAsia="Arial" w:hAnsiTheme="minorBidi"/>
                <w:spacing w:val="2"/>
                <w:sz w:val="23"/>
                <w:szCs w:val="23"/>
              </w:rPr>
              <w:t xml:space="preserve"> </w:t>
            </w:r>
            <w:r w:rsidRPr="00C53B46">
              <w:rPr>
                <w:rFonts w:asciiTheme="minorBidi" w:eastAsia="Arial" w:hAnsiTheme="minorBidi"/>
                <w:sz w:val="23"/>
                <w:szCs w:val="23"/>
              </w:rPr>
              <w:t>it</w:t>
            </w:r>
            <w:r w:rsidRPr="00C53B46">
              <w:rPr>
                <w:rFonts w:asciiTheme="minorBidi" w:eastAsia="Arial" w:hAnsiTheme="minorBidi"/>
                <w:spacing w:val="-1"/>
                <w:sz w:val="23"/>
                <w:szCs w:val="23"/>
              </w:rPr>
              <w:t>e</w:t>
            </w:r>
            <w:r w:rsidRPr="00C53B46">
              <w:rPr>
                <w:rFonts w:asciiTheme="minorBidi" w:eastAsia="Arial" w:hAnsiTheme="minorBidi"/>
                <w:sz w:val="23"/>
                <w:szCs w:val="23"/>
              </w:rPr>
              <w:t>m amo</w:t>
            </w:r>
            <w:r w:rsidRPr="00C53B46">
              <w:rPr>
                <w:rFonts w:asciiTheme="minorBidi" w:eastAsia="Arial" w:hAnsiTheme="minorBidi"/>
                <w:spacing w:val="2"/>
                <w:sz w:val="23"/>
                <w:szCs w:val="23"/>
              </w:rPr>
              <w:t>u</w:t>
            </w:r>
            <w:r w:rsidRPr="00C53B46">
              <w:rPr>
                <w:rFonts w:asciiTheme="minorBidi" w:eastAsia="Arial" w:hAnsiTheme="minorBidi"/>
                <w:spacing w:val="-1"/>
                <w:sz w:val="23"/>
                <w:szCs w:val="23"/>
              </w:rPr>
              <w:t>n</w:t>
            </w:r>
            <w:r w:rsidRPr="00C53B46">
              <w:rPr>
                <w:rFonts w:asciiTheme="minorBidi" w:eastAsia="Arial" w:hAnsiTheme="minorBidi"/>
                <w:sz w:val="23"/>
                <w:szCs w:val="23"/>
              </w:rPr>
              <w:t>t</w:t>
            </w:r>
            <w:r w:rsidRPr="00C53B46">
              <w:rPr>
                <w:rFonts w:asciiTheme="minorBidi" w:eastAsia="Arial" w:hAnsiTheme="minorBidi"/>
                <w:spacing w:val="1"/>
                <w:sz w:val="23"/>
                <w:szCs w:val="23"/>
              </w:rPr>
              <w:t xml:space="preserve"> </w:t>
            </w:r>
            <w:r w:rsidRPr="00C53B46">
              <w:rPr>
                <w:rFonts w:asciiTheme="minorBidi" w:eastAsia="Arial" w:hAnsiTheme="minorBidi"/>
                <w:sz w:val="23"/>
                <w:szCs w:val="23"/>
              </w:rPr>
              <w:t>s</w:t>
            </w:r>
            <w:r w:rsidRPr="00C53B46">
              <w:rPr>
                <w:rFonts w:asciiTheme="minorBidi" w:eastAsia="Arial" w:hAnsiTheme="minorBidi"/>
                <w:spacing w:val="-1"/>
                <w:sz w:val="23"/>
                <w:szCs w:val="23"/>
              </w:rPr>
              <w:t>h</w:t>
            </w:r>
            <w:r w:rsidRPr="00C53B46">
              <w:rPr>
                <w:rFonts w:asciiTheme="minorBidi" w:eastAsia="Arial" w:hAnsiTheme="minorBidi"/>
                <w:sz w:val="23"/>
                <w:szCs w:val="23"/>
              </w:rPr>
              <w:t>all</w:t>
            </w:r>
            <w:r w:rsidRPr="00C53B46">
              <w:rPr>
                <w:rFonts w:asciiTheme="minorBidi" w:eastAsia="Arial" w:hAnsiTheme="minorBidi"/>
                <w:spacing w:val="1"/>
                <w:sz w:val="23"/>
                <w:szCs w:val="23"/>
              </w:rPr>
              <w:t xml:space="preserve"> </w:t>
            </w:r>
            <w:r w:rsidRPr="00C53B46">
              <w:rPr>
                <w:rFonts w:asciiTheme="minorBidi" w:eastAsia="Arial" w:hAnsiTheme="minorBidi"/>
                <w:sz w:val="23"/>
                <w:szCs w:val="23"/>
              </w:rPr>
              <w:t>be</w:t>
            </w:r>
            <w:r w:rsidRPr="00C53B46">
              <w:rPr>
                <w:rFonts w:asciiTheme="minorBidi" w:eastAsia="Arial" w:hAnsiTheme="minorBidi"/>
                <w:spacing w:val="3"/>
                <w:sz w:val="23"/>
                <w:szCs w:val="23"/>
              </w:rPr>
              <w:t xml:space="preserve"> </w:t>
            </w:r>
            <w:r w:rsidRPr="00C53B46">
              <w:rPr>
                <w:rFonts w:asciiTheme="minorBidi" w:eastAsia="Arial" w:hAnsiTheme="minorBidi"/>
                <w:spacing w:val="-2"/>
                <w:sz w:val="23"/>
                <w:szCs w:val="23"/>
              </w:rPr>
              <w:t>c</w:t>
            </w:r>
            <w:r w:rsidRPr="00C53B46">
              <w:rPr>
                <w:rFonts w:asciiTheme="minorBidi" w:eastAsia="Arial" w:hAnsiTheme="minorBidi"/>
                <w:spacing w:val="-1"/>
                <w:sz w:val="23"/>
                <w:szCs w:val="23"/>
              </w:rPr>
              <w:t>o</w:t>
            </w:r>
            <w:r w:rsidRPr="00C53B46">
              <w:rPr>
                <w:rFonts w:asciiTheme="minorBidi" w:eastAsia="Arial" w:hAnsiTheme="minorBidi"/>
                <w:sz w:val="23"/>
                <w:szCs w:val="23"/>
              </w:rPr>
              <w:t>r</w:t>
            </w:r>
            <w:r w:rsidRPr="00C53B46">
              <w:rPr>
                <w:rFonts w:asciiTheme="minorBidi" w:eastAsia="Arial" w:hAnsiTheme="minorBidi"/>
                <w:spacing w:val="-1"/>
                <w:sz w:val="23"/>
                <w:szCs w:val="23"/>
              </w:rPr>
              <w:t>r</w:t>
            </w:r>
            <w:r w:rsidRPr="00C53B46">
              <w:rPr>
                <w:rFonts w:asciiTheme="minorBidi" w:eastAsia="Arial" w:hAnsiTheme="minorBidi"/>
                <w:sz w:val="23"/>
                <w:szCs w:val="23"/>
              </w:rPr>
              <w:t>ec</w:t>
            </w:r>
            <w:r w:rsidRPr="00C53B46">
              <w:rPr>
                <w:rFonts w:asciiTheme="minorBidi" w:eastAsia="Arial" w:hAnsiTheme="minorBidi"/>
                <w:spacing w:val="1"/>
                <w:sz w:val="23"/>
                <w:szCs w:val="23"/>
              </w:rPr>
              <w:t>t</w:t>
            </w:r>
            <w:r w:rsidRPr="00C53B46">
              <w:rPr>
                <w:rFonts w:asciiTheme="minorBidi" w:eastAsia="Arial" w:hAnsiTheme="minorBidi"/>
                <w:sz w:val="23"/>
                <w:szCs w:val="23"/>
              </w:rPr>
              <w:t>ed acc</w:t>
            </w:r>
            <w:r w:rsidRPr="00C53B46">
              <w:rPr>
                <w:rFonts w:asciiTheme="minorBidi" w:eastAsia="Arial" w:hAnsiTheme="minorBidi"/>
                <w:spacing w:val="2"/>
                <w:sz w:val="23"/>
                <w:szCs w:val="23"/>
              </w:rPr>
              <w:t>o</w:t>
            </w:r>
            <w:r w:rsidRPr="00C53B46">
              <w:rPr>
                <w:rFonts w:asciiTheme="minorBidi" w:eastAsia="Arial" w:hAnsiTheme="minorBidi"/>
                <w:sz w:val="23"/>
                <w:szCs w:val="23"/>
              </w:rPr>
              <w:t>rding</w:t>
            </w:r>
            <w:r w:rsidRPr="00C53B46">
              <w:rPr>
                <w:rFonts w:asciiTheme="minorBidi" w:eastAsia="Arial" w:hAnsiTheme="minorBidi"/>
                <w:spacing w:val="-1"/>
                <w:sz w:val="23"/>
                <w:szCs w:val="23"/>
              </w:rPr>
              <w:t>l</w:t>
            </w:r>
            <w:r w:rsidRPr="00C53B46">
              <w:rPr>
                <w:rFonts w:asciiTheme="minorBidi" w:eastAsia="Arial" w:hAnsiTheme="minorBidi"/>
                <w:spacing w:val="-2"/>
                <w:sz w:val="23"/>
                <w:szCs w:val="23"/>
              </w:rPr>
              <w:t>y</w:t>
            </w:r>
            <w:r w:rsidRPr="00C53B46">
              <w:rPr>
                <w:rFonts w:asciiTheme="minorBidi" w:eastAsia="Arial" w:hAnsiTheme="minorBidi"/>
                <w:sz w:val="23"/>
                <w:szCs w:val="23"/>
              </w:rPr>
              <w:t>,</w:t>
            </w:r>
            <w:r w:rsidRPr="00C53B46">
              <w:rPr>
                <w:rFonts w:asciiTheme="minorBidi" w:eastAsia="Arial" w:hAnsiTheme="minorBidi"/>
                <w:spacing w:val="34"/>
                <w:sz w:val="23"/>
                <w:szCs w:val="23"/>
              </w:rPr>
              <w:t xml:space="preserve"> </w:t>
            </w:r>
            <w:r w:rsidRPr="00C53B46">
              <w:rPr>
                <w:rFonts w:asciiTheme="minorBidi" w:eastAsia="Arial" w:hAnsiTheme="minorBidi"/>
                <w:sz w:val="23"/>
                <w:szCs w:val="23"/>
              </w:rPr>
              <w:t>u</w:t>
            </w:r>
            <w:r w:rsidRPr="00C53B46">
              <w:rPr>
                <w:rFonts w:asciiTheme="minorBidi" w:eastAsia="Arial" w:hAnsiTheme="minorBidi"/>
                <w:spacing w:val="2"/>
                <w:sz w:val="23"/>
                <w:szCs w:val="23"/>
              </w:rPr>
              <w:t>n</w:t>
            </w:r>
            <w:r w:rsidRPr="00C53B46">
              <w:rPr>
                <w:rFonts w:asciiTheme="minorBidi" w:eastAsia="Arial" w:hAnsiTheme="minorBidi"/>
                <w:sz w:val="23"/>
                <w:szCs w:val="23"/>
              </w:rPr>
              <w:t>less,</w:t>
            </w:r>
            <w:r w:rsidRPr="00C53B46">
              <w:rPr>
                <w:rFonts w:asciiTheme="minorBidi" w:eastAsia="Arial" w:hAnsiTheme="minorBidi"/>
                <w:spacing w:val="35"/>
                <w:sz w:val="23"/>
                <w:szCs w:val="23"/>
              </w:rPr>
              <w:t xml:space="preserve"> </w:t>
            </w:r>
            <w:r w:rsidRPr="00C53B46">
              <w:rPr>
                <w:rFonts w:asciiTheme="minorBidi" w:eastAsia="Arial" w:hAnsiTheme="minorBidi"/>
                <w:sz w:val="23"/>
                <w:szCs w:val="23"/>
              </w:rPr>
              <w:t>in</w:t>
            </w:r>
            <w:r w:rsidRPr="00C53B46">
              <w:rPr>
                <w:rFonts w:asciiTheme="minorBidi" w:eastAsia="Arial" w:hAnsiTheme="minorBidi"/>
                <w:spacing w:val="32"/>
                <w:sz w:val="23"/>
                <w:szCs w:val="23"/>
              </w:rPr>
              <w:t xml:space="preserve"> </w:t>
            </w:r>
            <w:r w:rsidRPr="00C53B46">
              <w:rPr>
                <w:rFonts w:asciiTheme="minorBidi" w:eastAsia="Arial" w:hAnsiTheme="minorBidi"/>
                <w:sz w:val="23"/>
                <w:szCs w:val="23"/>
              </w:rPr>
              <w:t>t</w:t>
            </w:r>
            <w:r w:rsidRPr="00C53B46">
              <w:rPr>
                <w:rFonts w:asciiTheme="minorBidi" w:eastAsia="Arial" w:hAnsiTheme="minorBidi"/>
                <w:spacing w:val="1"/>
                <w:sz w:val="23"/>
                <w:szCs w:val="23"/>
              </w:rPr>
              <w:t>h</w:t>
            </w:r>
            <w:r w:rsidRPr="00C53B46">
              <w:rPr>
                <w:rFonts w:asciiTheme="minorBidi" w:eastAsia="Arial" w:hAnsiTheme="minorBidi"/>
                <w:sz w:val="23"/>
                <w:szCs w:val="23"/>
              </w:rPr>
              <w:t>e</w:t>
            </w:r>
            <w:r w:rsidRPr="00C53B46">
              <w:rPr>
                <w:rFonts w:asciiTheme="minorBidi" w:eastAsia="Arial" w:hAnsiTheme="minorBidi"/>
                <w:spacing w:val="33"/>
                <w:sz w:val="23"/>
                <w:szCs w:val="23"/>
              </w:rPr>
              <w:t xml:space="preserve"> </w:t>
            </w:r>
            <w:r w:rsidRPr="00C53B46">
              <w:rPr>
                <w:rFonts w:asciiTheme="minorBidi" w:eastAsia="Arial" w:hAnsiTheme="minorBidi"/>
                <w:sz w:val="23"/>
                <w:szCs w:val="23"/>
              </w:rPr>
              <w:t>Bids</w:t>
            </w:r>
            <w:r w:rsidRPr="00C53B46">
              <w:rPr>
                <w:rFonts w:asciiTheme="minorBidi" w:eastAsia="Arial" w:hAnsiTheme="minorBidi"/>
                <w:spacing w:val="35"/>
                <w:sz w:val="23"/>
                <w:szCs w:val="23"/>
              </w:rPr>
              <w:t xml:space="preserve"> </w:t>
            </w:r>
            <w:r w:rsidRPr="00C53B46">
              <w:rPr>
                <w:rFonts w:asciiTheme="minorBidi" w:eastAsia="Arial" w:hAnsiTheme="minorBidi"/>
                <w:sz w:val="23"/>
                <w:szCs w:val="23"/>
              </w:rPr>
              <w:t>Anal</w:t>
            </w:r>
            <w:r w:rsidRPr="00C53B46">
              <w:rPr>
                <w:rFonts w:asciiTheme="minorBidi" w:eastAsia="Arial" w:hAnsiTheme="minorBidi"/>
                <w:spacing w:val="-3"/>
                <w:sz w:val="23"/>
                <w:szCs w:val="23"/>
              </w:rPr>
              <w:t>y</w:t>
            </w:r>
            <w:r w:rsidRPr="00C53B46">
              <w:rPr>
                <w:rFonts w:asciiTheme="minorBidi" w:eastAsia="Arial" w:hAnsiTheme="minorBidi"/>
                <w:sz w:val="23"/>
                <w:szCs w:val="23"/>
              </w:rPr>
              <w:t>sis</w:t>
            </w:r>
            <w:r w:rsidRPr="00C53B46">
              <w:rPr>
                <w:rFonts w:asciiTheme="minorBidi" w:eastAsia="Arial" w:hAnsiTheme="minorBidi"/>
                <w:spacing w:val="33"/>
                <w:sz w:val="23"/>
                <w:szCs w:val="23"/>
              </w:rPr>
              <w:t xml:space="preserve"> </w:t>
            </w:r>
            <w:r w:rsidRPr="00C53B46">
              <w:rPr>
                <w:rFonts w:asciiTheme="minorBidi" w:eastAsia="Arial" w:hAnsiTheme="minorBidi"/>
                <w:sz w:val="23"/>
                <w:szCs w:val="23"/>
              </w:rPr>
              <w:t>Co</w:t>
            </w:r>
            <w:r w:rsidRPr="00C53B46">
              <w:rPr>
                <w:rFonts w:asciiTheme="minorBidi" w:eastAsia="Arial" w:hAnsiTheme="minorBidi"/>
                <w:spacing w:val="2"/>
                <w:sz w:val="23"/>
                <w:szCs w:val="23"/>
              </w:rPr>
              <w:t>mm</w:t>
            </w:r>
            <w:r w:rsidRPr="00C53B46">
              <w:rPr>
                <w:rFonts w:asciiTheme="minorBidi" w:eastAsia="Arial" w:hAnsiTheme="minorBidi"/>
                <w:sz w:val="23"/>
                <w:szCs w:val="23"/>
              </w:rPr>
              <w:t>i</w:t>
            </w:r>
            <w:r w:rsidRPr="00C53B46">
              <w:rPr>
                <w:rFonts w:asciiTheme="minorBidi" w:eastAsia="Arial" w:hAnsiTheme="minorBidi"/>
                <w:spacing w:val="-2"/>
                <w:sz w:val="23"/>
                <w:szCs w:val="23"/>
              </w:rPr>
              <w:t>t</w:t>
            </w:r>
            <w:r w:rsidRPr="00C53B46">
              <w:rPr>
                <w:rFonts w:asciiTheme="minorBidi" w:eastAsia="Arial" w:hAnsiTheme="minorBidi"/>
                <w:sz w:val="23"/>
                <w:szCs w:val="23"/>
              </w:rPr>
              <w:t>t</w:t>
            </w:r>
            <w:r w:rsidRPr="00C53B46">
              <w:rPr>
                <w:rFonts w:asciiTheme="minorBidi" w:eastAsia="Arial" w:hAnsiTheme="minorBidi"/>
                <w:spacing w:val="1"/>
                <w:sz w:val="23"/>
                <w:szCs w:val="23"/>
              </w:rPr>
              <w:t>ee</w:t>
            </w:r>
            <w:r w:rsidRPr="00C53B46">
              <w:rPr>
                <w:rFonts w:asciiTheme="minorBidi" w:eastAsia="Arial" w:hAnsiTheme="minorBidi"/>
                <w:sz w:val="23"/>
                <w:szCs w:val="23"/>
              </w:rPr>
              <w:t>’s</w:t>
            </w:r>
            <w:r w:rsidRPr="00C53B46">
              <w:rPr>
                <w:rFonts w:asciiTheme="minorBidi" w:eastAsia="Arial" w:hAnsiTheme="minorBidi"/>
                <w:spacing w:val="31"/>
                <w:sz w:val="23"/>
                <w:szCs w:val="23"/>
              </w:rPr>
              <w:t xml:space="preserve"> </w:t>
            </w:r>
            <w:r w:rsidRPr="00C53B46">
              <w:rPr>
                <w:rFonts w:asciiTheme="minorBidi" w:eastAsia="Arial" w:hAnsiTheme="minorBidi"/>
                <w:sz w:val="23"/>
                <w:szCs w:val="23"/>
              </w:rPr>
              <w:t>o</w:t>
            </w:r>
            <w:r w:rsidRPr="00C53B46">
              <w:rPr>
                <w:rFonts w:asciiTheme="minorBidi" w:eastAsia="Arial" w:hAnsiTheme="minorBidi"/>
                <w:spacing w:val="2"/>
                <w:sz w:val="23"/>
                <w:szCs w:val="23"/>
              </w:rPr>
              <w:t>p</w:t>
            </w:r>
            <w:r w:rsidRPr="00C53B46">
              <w:rPr>
                <w:rFonts w:asciiTheme="minorBidi" w:eastAsia="Arial" w:hAnsiTheme="minorBidi"/>
                <w:sz w:val="23"/>
                <w:szCs w:val="23"/>
              </w:rPr>
              <w:t>ini</w:t>
            </w:r>
            <w:r w:rsidRPr="00C53B46">
              <w:rPr>
                <w:rFonts w:asciiTheme="minorBidi" w:eastAsia="Arial" w:hAnsiTheme="minorBidi"/>
                <w:spacing w:val="-1"/>
                <w:sz w:val="23"/>
                <w:szCs w:val="23"/>
              </w:rPr>
              <w:t>o</w:t>
            </w:r>
            <w:r w:rsidRPr="00C53B46">
              <w:rPr>
                <w:rFonts w:asciiTheme="minorBidi" w:eastAsia="Arial" w:hAnsiTheme="minorBidi"/>
                <w:sz w:val="23"/>
                <w:szCs w:val="23"/>
              </w:rPr>
              <w:t>n,</w:t>
            </w:r>
            <w:r w:rsidRPr="00C53B46">
              <w:rPr>
                <w:rFonts w:asciiTheme="minorBidi" w:eastAsia="Arial" w:hAnsiTheme="minorBidi"/>
                <w:spacing w:val="35"/>
                <w:sz w:val="23"/>
                <w:szCs w:val="23"/>
              </w:rPr>
              <w:t xml:space="preserve"> </w:t>
            </w:r>
            <w:r w:rsidRPr="00C53B46">
              <w:rPr>
                <w:rFonts w:asciiTheme="minorBidi" w:eastAsia="Arial" w:hAnsiTheme="minorBidi"/>
                <w:spacing w:val="-2"/>
                <w:sz w:val="23"/>
                <w:szCs w:val="23"/>
              </w:rPr>
              <w:t>t</w:t>
            </w:r>
            <w:r w:rsidRPr="00C53B46">
              <w:rPr>
                <w:rFonts w:asciiTheme="minorBidi" w:eastAsia="Arial" w:hAnsiTheme="minorBidi"/>
                <w:sz w:val="23"/>
                <w:szCs w:val="23"/>
              </w:rPr>
              <w:t>he</w:t>
            </w:r>
            <w:r w:rsidRPr="00C53B46">
              <w:rPr>
                <w:rFonts w:asciiTheme="minorBidi" w:eastAsia="Arial" w:hAnsiTheme="minorBidi"/>
                <w:spacing w:val="-1"/>
                <w:sz w:val="23"/>
                <w:szCs w:val="23"/>
              </w:rPr>
              <w:t>r</w:t>
            </w:r>
            <w:r w:rsidRPr="00C53B46">
              <w:rPr>
                <w:rFonts w:asciiTheme="minorBidi" w:eastAsia="Arial" w:hAnsiTheme="minorBidi"/>
                <w:sz w:val="23"/>
                <w:szCs w:val="23"/>
              </w:rPr>
              <w:t>e</w:t>
            </w:r>
            <w:r w:rsidRPr="00C53B46">
              <w:rPr>
                <w:rFonts w:asciiTheme="minorBidi" w:eastAsia="Arial" w:hAnsiTheme="minorBidi"/>
                <w:spacing w:val="35"/>
                <w:sz w:val="23"/>
                <w:szCs w:val="23"/>
              </w:rPr>
              <w:t xml:space="preserve"> </w:t>
            </w:r>
            <w:r w:rsidRPr="00C53B46">
              <w:rPr>
                <w:rFonts w:asciiTheme="minorBidi" w:eastAsia="Arial" w:hAnsiTheme="minorBidi"/>
                <w:sz w:val="23"/>
                <w:szCs w:val="23"/>
              </w:rPr>
              <w:t>is</w:t>
            </w:r>
            <w:r w:rsidRPr="00C53B46">
              <w:rPr>
                <w:rFonts w:asciiTheme="minorBidi" w:eastAsia="Arial" w:hAnsiTheme="minorBidi"/>
                <w:spacing w:val="33"/>
                <w:sz w:val="23"/>
                <w:szCs w:val="23"/>
              </w:rPr>
              <w:t xml:space="preserve"> </w:t>
            </w:r>
            <w:r w:rsidRPr="00C53B46">
              <w:rPr>
                <w:rFonts w:asciiTheme="minorBidi" w:eastAsia="Arial" w:hAnsiTheme="minorBidi"/>
                <w:sz w:val="23"/>
                <w:szCs w:val="23"/>
              </w:rPr>
              <w:t xml:space="preserve">a </w:t>
            </w:r>
            <w:r w:rsidRPr="00C53B46">
              <w:rPr>
                <w:rFonts w:asciiTheme="minorBidi" w:eastAsia="Arial" w:hAnsiTheme="minorBidi"/>
                <w:spacing w:val="2"/>
                <w:sz w:val="23"/>
                <w:szCs w:val="23"/>
              </w:rPr>
              <w:t>m</w:t>
            </w:r>
            <w:r w:rsidRPr="00C53B46">
              <w:rPr>
                <w:rFonts w:asciiTheme="minorBidi" w:eastAsia="Arial" w:hAnsiTheme="minorBidi"/>
                <w:sz w:val="23"/>
                <w:szCs w:val="23"/>
              </w:rPr>
              <w:t>istake</w:t>
            </w:r>
            <w:r w:rsidRPr="00C53B46">
              <w:rPr>
                <w:rFonts w:asciiTheme="minorBidi" w:eastAsia="Arial" w:hAnsiTheme="minorBidi"/>
                <w:spacing w:val="1"/>
                <w:sz w:val="23"/>
                <w:szCs w:val="23"/>
              </w:rPr>
              <w:t xml:space="preserve"> </w:t>
            </w:r>
            <w:r w:rsidRPr="00C53B46">
              <w:rPr>
                <w:rFonts w:asciiTheme="minorBidi" w:eastAsia="Arial" w:hAnsiTheme="minorBidi"/>
                <w:sz w:val="23"/>
                <w:szCs w:val="23"/>
              </w:rPr>
              <w:t>in</w:t>
            </w:r>
            <w:r w:rsidRPr="00C53B46">
              <w:rPr>
                <w:rFonts w:asciiTheme="minorBidi" w:eastAsia="Arial" w:hAnsiTheme="minorBidi"/>
                <w:spacing w:val="2"/>
                <w:sz w:val="23"/>
                <w:szCs w:val="23"/>
              </w:rPr>
              <w:t xml:space="preserve"> </w:t>
            </w:r>
            <w:r w:rsidRPr="00C53B46">
              <w:rPr>
                <w:rFonts w:asciiTheme="minorBidi" w:eastAsia="Arial" w:hAnsiTheme="minorBidi"/>
                <w:sz w:val="23"/>
                <w:szCs w:val="23"/>
              </w:rPr>
              <w:t>the</w:t>
            </w:r>
            <w:r w:rsidRPr="00C53B46">
              <w:rPr>
                <w:rFonts w:asciiTheme="minorBidi" w:eastAsia="Arial" w:hAnsiTheme="minorBidi"/>
                <w:spacing w:val="1"/>
                <w:sz w:val="23"/>
                <w:szCs w:val="23"/>
              </w:rPr>
              <w:t xml:space="preserve"> </w:t>
            </w:r>
            <w:r w:rsidRPr="00C53B46">
              <w:rPr>
                <w:rFonts w:asciiTheme="minorBidi" w:eastAsia="Arial" w:hAnsiTheme="minorBidi"/>
                <w:spacing w:val="-1"/>
                <w:sz w:val="23"/>
                <w:szCs w:val="23"/>
              </w:rPr>
              <w:t>d</w:t>
            </w:r>
            <w:r w:rsidRPr="00C53B46">
              <w:rPr>
                <w:rFonts w:asciiTheme="minorBidi" w:eastAsia="Arial" w:hAnsiTheme="minorBidi"/>
                <w:sz w:val="23"/>
                <w:szCs w:val="23"/>
              </w:rPr>
              <w:t>ecim</w:t>
            </w:r>
            <w:r w:rsidRPr="00C53B46">
              <w:rPr>
                <w:rFonts w:asciiTheme="minorBidi" w:eastAsia="Arial" w:hAnsiTheme="minorBidi"/>
                <w:spacing w:val="-2"/>
                <w:sz w:val="23"/>
                <w:szCs w:val="23"/>
              </w:rPr>
              <w:t>a</w:t>
            </w:r>
            <w:r w:rsidRPr="00C53B46">
              <w:rPr>
                <w:rFonts w:asciiTheme="minorBidi" w:eastAsia="Arial" w:hAnsiTheme="minorBidi"/>
                <w:sz w:val="23"/>
                <w:szCs w:val="23"/>
              </w:rPr>
              <w:t>l</w:t>
            </w:r>
            <w:r w:rsidRPr="00C53B46">
              <w:rPr>
                <w:rFonts w:asciiTheme="minorBidi" w:eastAsia="Arial" w:hAnsiTheme="minorBidi"/>
                <w:spacing w:val="1"/>
                <w:sz w:val="23"/>
                <w:szCs w:val="23"/>
              </w:rPr>
              <w:t xml:space="preserve"> </w:t>
            </w:r>
            <w:r w:rsidRPr="00C53B46">
              <w:rPr>
                <w:rFonts w:asciiTheme="minorBidi" w:eastAsia="Arial" w:hAnsiTheme="minorBidi"/>
                <w:sz w:val="23"/>
                <w:szCs w:val="23"/>
              </w:rPr>
              <w:t>p</w:t>
            </w:r>
            <w:r w:rsidRPr="00C53B46">
              <w:rPr>
                <w:rFonts w:asciiTheme="minorBidi" w:eastAsia="Arial" w:hAnsiTheme="minorBidi"/>
                <w:spacing w:val="2"/>
                <w:sz w:val="23"/>
                <w:szCs w:val="23"/>
              </w:rPr>
              <w:t>o</w:t>
            </w:r>
            <w:r w:rsidRPr="00C53B46">
              <w:rPr>
                <w:rFonts w:asciiTheme="minorBidi" w:eastAsia="Arial" w:hAnsiTheme="minorBidi"/>
                <w:sz w:val="23"/>
                <w:szCs w:val="23"/>
              </w:rPr>
              <w:t xml:space="preserve">int </w:t>
            </w:r>
            <w:r w:rsidRPr="00C53B46">
              <w:rPr>
                <w:rFonts w:asciiTheme="minorBidi" w:eastAsia="Arial" w:hAnsiTheme="minorBidi"/>
                <w:spacing w:val="-1"/>
                <w:sz w:val="23"/>
                <w:szCs w:val="23"/>
              </w:rPr>
              <w:t>o</w:t>
            </w:r>
            <w:r w:rsidRPr="00C53B46">
              <w:rPr>
                <w:rFonts w:asciiTheme="minorBidi" w:eastAsia="Arial" w:hAnsiTheme="minorBidi"/>
                <w:sz w:val="23"/>
                <w:szCs w:val="23"/>
              </w:rPr>
              <w:t>f</w:t>
            </w:r>
            <w:r w:rsidRPr="00C53B46">
              <w:rPr>
                <w:rFonts w:asciiTheme="minorBidi" w:eastAsia="Arial" w:hAnsiTheme="minorBidi"/>
                <w:spacing w:val="4"/>
                <w:sz w:val="23"/>
                <w:szCs w:val="23"/>
              </w:rPr>
              <w:t xml:space="preserve"> </w:t>
            </w:r>
            <w:r w:rsidRPr="00C53B46">
              <w:rPr>
                <w:rFonts w:asciiTheme="minorBidi" w:eastAsia="Arial" w:hAnsiTheme="minorBidi"/>
                <w:sz w:val="23"/>
                <w:szCs w:val="23"/>
              </w:rPr>
              <w:t>the</w:t>
            </w:r>
            <w:r w:rsidRPr="00C53B46">
              <w:rPr>
                <w:rFonts w:asciiTheme="minorBidi" w:eastAsia="Arial" w:hAnsiTheme="minorBidi"/>
                <w:spacing w:val="1"/>
                <w:sz w:val="23"/>
                <w:szCs w:val="23"/>
              </w:rPr>
              <w:t xml:space="preserve"> </w:t>
            </w:r>
            <w:r w:rsidRPr="00C53B46">
              <w:rPr>
                <w:rFonts w:asciiTheme="minorBidi" w:eastAsia="Arial" w:hAnsiTheme="minorBidi"/>
                <w:spacing w:val="-1"/>
                <w:sz w:val="23"/>
                <w:szCs w:val="23"/>
              </w:rPr>
              <w:t>u</w:t>
            </w:r>
            <w:r w:rsidRPr="00C53B46">
              <w:rPr>
                <w:rFonts w:asciiTheme="minorBidi" w:eastAsia="Arial" w:hAnsiTheme="minorBidi"/>
                <w:sz w:val="23"/>
                <w:szCs w:val="23"/>
              </w:rPr>
              <w:t>nits</w:t>
            </w:r>
            <w:r w:rsidRPr="00C53B46">
              <w:rPr>
                <w:rFonts w:asciiTheme="minorBidi" w:eastAsia="Arial" w:hAnsiTheme="minorBidi"/>
                <w:spacing w:val="2"/>
                <w:sz w:val="23"/>
                <w:szCs w:val="23"/>
              </w:rPr>
              <w:t xml:space="preserve"> </w:t>
            </w:r>
            <w:r w:rsidRPr="00C53B46">
              <w:rPr>
                <w:rFonts w:asciiTheme="minorBidi" w:eastAsia="Arial" w:hAnsiTheme="minorBidi"/>
                <w:sz w:val="23"/>
                <w:szCs w:val="23"/>
              </w:rPr>
              <w:t>pr</w:t>
            </w:r>
            <w:r w:rsidRPr="00C53B46">
              <w:rPr>
                <w:rFonts w:asciiTheme="minorBidi" w:eastAsia="Arial" w:hAnsiTheme="minorBidi"/>
                <w:spacing w:val="-3"/>
                <w:sz w:val="23"/>
                <w:szCs w:val="23"/>
              </w:rPr>
              <w:t>i</w:t>
            </w:r>
            <w:r w:rsidRPr="00C53B46">
              <w:rPr>
                <w:rFonts w:asciiTheme="minorBidi" w:eastAsia="Arial" w:hAnsiTheme="minorBidi"/>
                <w:sz w:val="23"/>
                <w:szCs w:val="23"/>
              </w:rPr>
              <w:t>ce</w:t>
            </w:r>
            <w:r w:rsidRPr="00C53B46">
              <w:rPr>
                <w:rFonts w:asciiTheme="minorBidi" w:eastAsia="Arial" w:hAnsiTheme="minorBidi"/>
                <w:spacing w:val="2"/>
                <w:sz w:val="23"/>
                <w:szCs w:val="23"/>
              </w:rPr>
              <w:t xml:space="preserve"> </w:t>
            </w:r>
            <w:r w:rsidRPr="00C53B46">
              <w:rPr>
                <w:rFonts w:asciiTheme="minorBidi" w:eastAsia="Arial" w:hAnsiTheme="minorBidi"/>
                <w:sz w:val="23"/>
                <w:szCs w:val="23"/>
              </w:rPr>
              <w:t>t</w:t>
            </w:r>
            <w:r w:rsidRPr="00C53B46">
              <w:rPr>
                <w:rFonts w:asciiTheme="minorBidi" w:eastAsia="Arial" w:hAnsiTheme="minorBidi"/>
                <w:spacing w:val="1"/>
                <w:sz w:val="23"/>
                <w:szCs w:val="23"/>
              </w:rPr>
              <w:t>h</w:t>
            </w:r>
            <w:r w:rsidRPr="00C53B46">
              <w:rPr>
                <w:rFonts w:asciiTheme="minorBidi" w:eastAsia="Arial" w:hAnsiTheme="minorBidi"/>
                <w:spacing w:val="-1"/>
                <w:sz w:val="23"/>
                <w:szCs w:val="23"/>
              </w:rPr>
              <w:t>e</w:t>
            </w:r>
            <w:r w:rsidRPr="00C53B46">
              <w:rPr>
                <w:rFonts w:asciiTheme="minorBidi" w:eastAsia="Arial" w:hAnsiTheme="minorBidi"/>
                <w:sz w:val="23"/>
                <w:szCs w:val="23"/>
              </w:rPr>
              <w:t>n</w:t>
            </w:r>
            <w:r w:rsidRPr="00C53B46">
              <w:rPr>
                <w:rFonts w:asciiTheme="minorBidi" w:eastAsia="Arial" w:hAnsiTheme="minorBidi"/>
                <w:spacing w:val="2"/>
                <w:sz w:val="23"/>
                <w:szCs w:val="23"/>
              </w:rPr>
              <w:t xml:space="preserve"> </w:t>
            </w:r>
            <w:r w:rsidRPr="00C53B46">
              <w:rPr>
                <w:rFonts w:asciiTheme="minorBidi" w:eastAsia="Arial" w:hAnsiTheme="minorBidi"/>
                <w:spacing w:val="-2"/>
                <w:sz w:val="23"/>
                <w:szCs w:val="23"/>
              </w:rPr>
              <w:t>t</w:t>
            </w:r>
            <w:r w:rsidRPr="00C53B46">
              <w:rPr>
                <w:rFonts w:asciiTheme="minorBidi" w:eastAsia="Arial" w:hAnsiTheme="minorBidi"/>
                <w:sz w:val="23"/>
                <w:szCs w:val="23"/>
              </w:rPr>
              <w:t>he</w:t>
            </w:r>
            <w:r w:rsidRPr="00C53B46">
              <w:rPr>
                <w:rFonts w:asciiTheme="minorBidi" w:eastAsia="Arial" w:hAnsiTheme="minorBidi"/>
                <w:spacing w:val="3"/>
                <w:sz w:val="23"/>
                <w:szCs w:val="23"/>
              </w:rPr>
              <w:t xml:space="preserve"> </w:t>
            </w:r>
            <w:r w:rsidRPr="00C53B46">
              <w:rPr>
                <w:rFonts w:asciiTheme="minorBidi" w:eastAsia="Arial" w:hAnsiTheme="minorBidi"/>
                <w:spacing w:val="-1"/>
                <w:sz w:val="23"/>
                <w:szCs w:val="23"/>
              </w:rPr>
              <w:t>a</w:t>
            </w:r>
            <w:r w:rsidRPr="00C53B46">
              <w:rPr>
                <w:rFonts w:asciiTheme="minorBidi" w:eastAsia="Arial" w:hAnsiTheme="minorBidi"/>
                <w:sz w:val="23"/>
                <w:szCs w:val="23"/>
              </w:rPr>
              <w:t>mo</w:t>
            </w:r>
            <w:r w:rsidRPr="00C53B46">
              <w:rPr>
                <w:rFonts w:asciiTheme="minorBidi" w:eastAsia="Arial" w:hAnsiTheme="minorBidi"/>
                <w:spacing w:val="1"/>
                <w:sz w:val="23"/>
                <w:szCs w:val="23"/>
              </w:rPr>
              <w:t>u</w:t>
            </w:r>
            <w:r w:rsidRPr="00C53B46">
              <w:rPr>
                <w:rFonts w:asciiTheme="minorBidi" w:eastAsia="Arial" w:hAnsiTheme="minorBidi"/>
                <w:spacing w:val="-1"/>
                <w:sz w:val="23"/>
                <w:szCs w:val="23"/>
              </w:rPr>
              <w:t>n</w:t>
            </w:r>
            <w:r w:rsidRPr="00C53B46">
              <w:rPr>
                <w:rFonts w:asciiTheme="minorBidi" w:eastAsia="Arial" w:hAnsiTheme="minorBidi"/>
                <w:sz w:val="23"/>
                <w:szCs w:val="23"/>
              </w:rPr>
              <w:t>t</w:t>
            </w:r>
            <w:r w:rsidRPr="00C53B46">
              <w:rPr>
                <w:rFonts w:asciiTheme="minorBidi" w:eastAsia="Arial" w:hAnsiTheme="minorBidi"/>
                <w:spacing w:val="2"/>
                <w:sz w:val="23"/>
                <w:szCs w:val="23"/>
              </w:rPr>
              <w:t xml:space="preserve"> </w:t>
            </w:r>
            <w:r w:rsidRPr="00C53B46">
              <w:rPr>
                <w:rFonts w:asciiTheme="minorBidi" w:eastAsia="Arial" w:hAnsiTheme="minorBidi"/>
                <w:spacing w:val="-2"/>
                <w:sz w:val="23"/>
                <w:szCs w:val="23"/>
              </w:rPr>
              <w:t>s</w:t>
            </w:r>
            <w:r w:rsidRPr="00C53B46">
              <w:rPr>
                <w:rFonts w:asciiTheme="minorBidi" w:eastAsia="Arial" w:hAnsiTheme="minorBidi"/>
                <w:sz w:val="23"/>
                <w:szCs w:val="23"/>
              </w:rPr>
              <w:t>h</w:t>
            </w:r>
            <w:r w:rsidRPr="00C53B46">
              <w:rPr>
                <w:rFonts w:asciiTheme="minorBidi" w:eastAsia="Arial" w:hAnsiTheme="minorBidi"/>
                <w:spacing w:val="2"/>
                <w:sz w:val="23"/>
                <w:szCs w:val="23"/>
              </w:rPr>
              <w:t>a</w:t>
            </w:r>
            <w:r w:rsidRPr="00C53B46">
              <w:rPr>
                <w:rFonts w:asciiTheme="minorBidi" w:eastAsia="Arial" w:hAnsiTheme="minorBidi"/>
                <w:sz w:val="23"/>
                <w:szCs w:val="23"/>
              </w:rPr>
              <w:t>ll be a</w:t>
            </w:r>
            <w:r w:rsidRPr="00C53B46">
              <w:rPr>
                <w:rFonts w:asciiTheme="minorBidi" w:eastAsia="Arial" w:hAnsiTheme="minorBidi"/>
                <w:spacing w:val="2"/>
                <w:sz w:val="23"/>
                <w:szCs w:val="23"/>
              </w:rPr>
              <w:t>d</w:t>
            </w:r>
            <w:r w:rsidRPr="00C53B46">
              <w:rPr>
                <w:rFonts w:asciiTheme="minorBidi" w:eastAsia="Arial" w:hAnsiTheme="minorBidi"/>
                <w:spacing w:val="-1"/>
                <w:sz w:val="23"/>
                <w:szCs w:val="23"/>
              </w:rPr>
              <w:t>o</w:t>
            </w:r>
            <w:r w:rsidRPr="00C53B46">
              <w:rPr>
                <w:rFonts w:asciiTheme="minorBidi" w:eastAsia="Arial" w:hAnsiTheme="minorBidi"/>
                <w:sz w:val="23"/>
                <w:szCs w:val="23"/>
              </w:rPr>
              <w:t>p</w:t>
            </w:r>
            <w:r w:rsidRPr="00C53B46">
              <w:rPr>
                <w:rFonts w:asciiTheme="minorBidi" w:eastAsia="Arial" w:hAnsiTheme="minorBidi"/>
                <w:spacing w:val="1"/>
                <w:sz w:val="23"/>
                <w:szCs w:val="23"/>
              </w:rPr>
              <w:t>t</w:t>
            </w:r>
            <w:r w:rsidRPr="00C53B46">
              <w:rPr>
                <w:rFonts w:asciiTheme="minorBidi" w:eastAsia="Arial" w:hAnsiTheme="minorBidi"/>
                <w:sz w:val="23"/>
                <w:szCs w:val="23"/>
              </w:rPr>
              <w:t>ed and the</w:t>
            </w:r>
            <w:r w:rsidRPr="00C53B46">
              <w:rPr>
                <w:rFonts w:asciiTheme="minorBidi" w:eastAsia="Arial" w:hAnsiTheme="minorBidi"/>
                <w:spacing w:val="-1"/>
                <w:sz w:val="23"/>
                <w:szCs w:val="23"/>
              </w:rPr>
              <w:t xml:space="preserve"> </w:t>
            </w:r>
            <w:r w:rsidRPr="00C53B46">
              <w:rPr>
                <w:rFonts w:asciiTheme="minorBidi" w:eastAsia="Arial" w:hAnsiTheme="minorBidi"/>
                <w:sz w:val="23"/>
                <w:szCs w:val="23"/>
              </w:rPr>
              <w:t>u</w:t>
            </w:r>
            <w:r w:rsidRPr="00C53B46">
              <w:rPr>
                <w:rFonts w:asciiTheme="minorBidi" w:eastAsia="Arial" w:hAnsiTheme="minorBidi"/>
                <w:spacing w:val="2"/>
                <w:sz w:val="23"/>
                <w:szCs w:val="23"/>
              </w:rPr>
              <w:t>n</w:t>
            </w:r>
            <w:r w:rsidRPr="00C53B46">
              <w:rPr>
                <w:rFonts w:asciiTheme="minorBidi" w:eastAsia="Arial" w:hAnsiTheme="minorBidi"/>
                <w:sz w:val="23"/>
                <w:szCs w:val="23"/>
              </w:rPr>
              <w:t>it</w:t>
            </w:r>
            <w:r w:rsidRPr="00C53B46">
              <w:rPr>
                <w:rFonts w:asciiTheme="minorBidi" w:eastAsia="Arial" w:hAnsiTheme="minorBidi"/>
                <w:spacing w:val="-2"/>
                <w:sz w:val="23"/>
                <w:szCs w:val="23"/>
              </w:rPr>
              <w:t xml:space="preserve"> </w:t>
            </w:r>
            <w:r w:rsidRPr="00C53B46">
              <w:rPr>
                <w:rFonts w:asciiTheme="minorBidi" w:eastAsia="Arial" w:hAnsiTheme="minorBidi"/>
                <w:spacing w:val="-1"/>
                <w:sz w:val="23"/>
                <w:szCs w:val="23"/>
              </w:rPr>
              <w:t>p</w:t>
            </w:r>
            <w:r w:rsidRPr="00C53B46">
              <w:rPr>
                <w:rFonts w:asciiTheme="minorBidi" w:eastAsia="Arial" w:hAnsiTheme="minorBidi"/>
                <w:sz w:val="23"/>
                <w:szCs w:val="23"/>
              </w:rPr>
              <w:t>rice sh</w:t>
            </w:r>
            <w:r w:rsidRPr="00C53B46">
              <w:rPr>
                <w:rFonts w:asciiTheme="minorBidi" w:eastAsia="Arial" w:hAnsiTheme="minorBidi"/>
                <w:spacing w:val="2"/>
                <w:sz w:val="23"/>
                <w:szCs w:val="23"/>
              </w:rPr>
              <w:t>a</w:t>
            </w:r>
            <w:r w:rsidRPr="00C53B46">
              <w:rPr>
                <w:rFonts w:asciiTheme="minorBidi" w:eastAsia="Arial" w:hAnsiTheme="minorBidi"/>
                <w:sz w:val="23"/>
                <w:szCs w:val="23"/>
              </w:rPr>
              <w:t>ll be corrected.</w:t>
            </w:r>
          </w:p>
          <w:p w:rsidR="001E592F" w:rsidRPr="00C53B46" w:rsidRDefault="001E592F" w:rsidP="00C53B46">
            <w:pPr>
              <w:bidi w:val="0"/>
              <w:ind w:hanging="15"/>
              <w:jc w:val="both"/>
              <w:rPr>
                <w:rFonts w:asciiTheme="minorBidi" w:eastAsia="Arial" w:hAnsiTheme="minorBidi"/>
                <w:sz w:val="23"/>
                <w:szCs w:val="23"/>
              </w:rPr>
            </w:pPr>
            <w:r w:rsidRPr="00C53B46">
              <w:rPr>
                <w:rFonts w:asciiTheme="minorBidi" w:eastAsia="Arial" w:hAnsiTheme="minorBidi"/>
                <w:spacing w:val="1"/>
                <w:sz w:val="23"/>
                <w:szCs w:val="23"/>
              </w:rPr>
              <w:t>b</w:t>
            </w:r>
            <w:r w:rsidRPr="00C53B46">
              <w:rPr>
                <w:rFonts w:asciiTheme="minorBidi" w:eastAsia="Arial" w:hAnsiTheme="minorBidi"/>
                <w:sz w:val="23"/>
                <w:szCs w:val="23"/>
              </w:rPr>
              <w:t>- If</w:t>
            </w:r>
            <w:r w:rsidRPr="00C53B46">
              <w:rPr>
                <w:rFonts w:asciiTheme="minorBidi" w:eastAsia="Arial" w:hAnsiTheme="minorBidi"/>
                <w:spacing w:val="40"/>
                <w:sz w:val="23"/>
                <w:szCs w:val="23"/>
              </w:rPr>
              <w:t xml:space="preserve"> </w:t>
            </w:r>
            <w:r w:rsidRPr="00C53B46">
              <w:rPr>
                <w:rFonts w:asciiTheme="minorBidi" w:eastAsia="Arial" w:hAnsiTheme="minorBidi"/>
                <w:sz w:val="23"/>
                <w:szCs w:val="23"/>
              </w:rPr>
              <w:t>there’s</w:t>
            </w:r>
            <w:r w:rsidRPr="00C53B46">
              <w:rPr>
                <w:rFonts w:asciiTheme="minorBidi" w:eastAsia="Arial" w:hAnsiTheme="minorBidi"/>
                <w:spacing w:val="38"/>
                <w:sz w:val="23"/>
                <w:szCs w:val="23"/>
              </w:rPr>
              <w:t xml:space="preserve"> </w:t>
            </w:r>
            <w:r w:rsidRPr="00C53B46">
              <w:rPr>
                <w:rFonts w:asciiTheme="minorBidi" w:eastAsia="Arial" w:hAnsiTheme="minorBidi"/>
                <w:sz w:val="23"/>
                <w:szCs w:val="23"/>
              </w:rPr>
              <w:t>error</w:t>
            </w:r>
            <w:r w:rsidRPr="00C53B46">
              <w:rPr>
                <w:rFonts w:asciiTheme="minorBidi" w:eastAsia="Arial" w:hAnsiTheme="minorBidi"/>
                <w:spacing w:val="38"/>
                <w:sz w:val="23"/>
                <w:szCs w:val="23"/>
              </w:rPr>
              <w:t xml:space="preserve"> </w:t>
            </w:r>
            <w:r w:rsidRPr="00C53B46">
              <w:rPr>
                <w:rFonts w:asciiTheme="minorBidi" w:eastAsia="Arial" w:hAnsiTheme="minorBidi"/>
                <w:sz w:val="23"/>
                <w:szCs w:val="23"/>
              </w:rPr>
              <w:t>in</w:t>
            </w:r>
            <w:r w:rsidRPr="00C53B46">
              <w:rPr>
                <w:rFonts w:asciiTheme="minorBidi" w:eastAsia="Arial" w:hAnsiTheme="minorBidi"/>
                <w:spacing w:val="37"/>
                <w:sz w:val="23"/>
                <w:szCs w:val="23"/>
              </w:rPr>
              <w:t xml:space="preserve"> </w:t>
            </w:r>
            <w:r w:rsidRPr="00C53B46">
              <w:rPr>
                <w:rFonts w:asciiTheme="minorBidi" w:eastAsia="Arial" w:hAnsiTheme="minorBidi"/>
                <w:sz w:val="23"/>
                <w:szCs w:val="23"/>
              </w:rPr>
              <w:t>t</w:t>
            </w:r>
            <w:r w:rsidRPr="00C53B46">
              <w:rPr>
                <w:rFonts w:asciiTheme="minorBidi" w:eastAsia="Arial" w:hAnsiTheme="minorBidi"/>
                <w:spacing w:val="1"/>
                <w:sz w:val="23"/>
                <w:szCs w:val="23"/>
              </w:rPr>
              <w:t>h</w:t>
            </w:r>
            <w:r w:rsidRPr="00C53B46">
              <w:rPr>
                <w:rFonts w:asciiTheme="minorBidi" w:eastAsia="Arial" w:hAnsiTheme="minorBidi"/>
                <w:sz w:val="23"/>
                <w:szCs w:val="23"/>
              </w:rPr>
              <w:t>e</w:t>
            </w:r>
            <w:r w:rsidRPr="00C53B46">
              <w:rPr>
                <w:rFonts w:asciiTheme="minorBidi" w:eastAsia="Arial" w:hAnsiTheme="minorBidi"/>
                <w:spacing w:val="35"/>
                <w:sz w:val="23"/>
                <w:szCs w:val="23"/>
              </w:rPr>
              <w:t xml:space="preserve"> </w:t>
            </w:r>
            <w:r w:rsidRPr="00C53B46">
              <w:rPr>
                <w:rFonts w:asciiTheme="minorBidi" w:eastAsia="Arial" w:hAnsiTheme="minorBidi"/>
                <w:spacing w:val="-1"/>
                <w:sz w:val="23"/>
                <w:szCs w:val="23"/>
              </w:rPr>
              <w:t>g</w:t>
            </w:r>
            <w:r w:rsidRPr="00C53B46">
              <w:rPr>
                <w:rFonts w:asciiTheme="minorBidi" w:eastAsia="Arial" w:hAnsiTheme="minorBidi"/>
                <w:sz w:val="23"/>
                <w:szCs w:val="23"/>
              </w:rPr>
              <w:t>ra</w:t>
            </w:r>
            <w:r w:rsidRPr="00C53B46">
              <w:rPr>
                <w:rFonts w:asciiTheme="minorBidi" w:eastAsia="Arial" w:hAnsiTheme="minorBidi"/>
                <w:spacing w:val="1"/>
                <w:sz w:val="23"/>
                <w:szCs w:val="23"/>
              </w:rPr>
              <w:t>n</w:t>
            </w:r>
            <w:r w:rsidRPr="00C53B46">
              <w:rPr>
                <w:rFonts w:asciiTheme="minorBidi" w:eastAsia="Arial" w:hAnsiTheme="minorBidi"/>
                <w:sz w:val="23"/>
                <w:szCs w:val="23"/>
              </w:rPr>
              <w:t>d</w:t>
            </w:r>
            <w:r w:rsidRPr="00C53B46">
              <w:rPr>
                <w:rFonts w:asciiTheme="minorBidi" w:eastAsia="Arial" w:hAnsiTheme="minorBidi"/>
                <w:spacing w:val="40"/>
                <w:sz w:val="23"/>
                <w:szCs w:val="23"/>
              </w:rPr>
              <w:t xml:space="preserve"> </w:t>
            </w:r>
            <w:r w:rsidRPr="00C53B46">
              <w:rPr>
                <w:rFonts w:asciiTheme="minorBidi" w:eastAsia="Arial" w:hAnsiTheme="minorBidi"/>
                <w:sz w:val="23"/>
                <w:szCs w:val="23"/>
              </w:rPr>
              <w:t>t</w:t>
            </w:r>
            <w:r w:rsidRPr="00C53B46">
              <w:rPr>
                <w:rFonts w:asciiTheme="minorBidi" w:eastAsia="Arial" w:hAnsiTheme="minorBidi"/>
                <w:spacing w:val="1"/>
                <w:sz w:val="23"/>
                <w:szCs w:val="23"/>
              </w:rPr>
              <w:t>o</w:t>
            </w:r>
            <w:r w:rsidRPr="00C53B46">
              <w:rPr>
                <w:rFonts w:asciiTheme="minorBidi" w:eastAsia="Arial" w:hAnsiTheme="minorBidi"/>
                <w:spacing w:val="-2"/>
                <w:sz w:val="23"/>
                <w:szCs w:val="23"/>
              </w:rPr>
              <w:t>t</w:t>
            </w:r>
            <w:r w:rsidRPr="00C53B46">
              <w:rPr>
                <w:rFonts w:asciiTheme="minorBidi" w:eastAsia="Arial" w:hAnsiTheme="minorBidi"/>
                <w:sz w:val="23"/>
                <w:szCs w:val="23"/>
              </w:rPr>
              <w:t>al</w:t>
            </w:r>
            <w:r w:rsidRPr="00C53B46">
              <w:rPr>
                <w:rFonts w:asciiTheme="minorBidi" w:eastAsia="Arial" w:hAnsiTheme="minorBidi"/>
                <w:spacing w:val="39"/>
                <w:sz w:val="23"/>
                <w:szCs w:val="23"/>
              </w:rPr>
              <w:t xml:space="preserve"> </w:t>
            </w:r>
            <w:r w:rsidRPr="00C53B46">
              <w:rPr>
                <w:rFonts w:asciiTheme="minorBidi" w:eastAsia="Arial" w:hAnsiTheme="minorBidi"/>
                <w:spacing w:val="-1"/>
                <w:sz w:val="23"/>
                <w:szCs w:val="23"/>
              </w:rPr>
              <w:t>o</w:t>
            </w:r>
            <w:r w:rsidRPr="00C53B46">
              <w:rPr>
                <w:rFonts w:asciiTheme="minorBidi" w:eastAsia="Arial" w:hAnsiTheme="minorBidi"/>
                <w:sz w:val="23"/>
                <w:szCs w:val="23"/>
              </w:rPr>
              <w:t>f</w:t>
            </w:r>
            <w:r w:rsidRPr="00C53B46">
              <w:rPr>
                <w:rFonts w:asciiTheme="minorBidi" w:eastAsia="Arial" w:hAnsiTheme="minorBidi"/>
                <w:spacing w:val="39"/>
                <w:sz w:val="23"/>
                <w:szCs w:val="23"/>
              </w:rPr>
              <w:t xml:space="preserve"> </w:t>
            </w:r>
            <w:r w:rsidRPr="00C53B46">
              <w:rPr>
                <w:rFonts w:asciiTheme="minorBidi" w:eastAsia="Arial" w:hAnsiTheme="minorBidi"/>
                <w:sz w:val="23"/>
                <w:szCs w:val="23"/>
              </w:rPr>
              <w:t>the</w:t>
            </w:r>
            <w:r w:rsidRPr="00C53B46">
              <w:rPr>
                <w:rFonts w:asciiTheme="minorBidi" w:eastAsia="Arial" w:hAnsiTheme="minorBidi"/>
                <w:spacing w:val="39"/>
                <w:sz w:val="23"/>
                <w:szCs w:val="23"/>
              </w:rPr>
              <w:t xml:space="preserve"> </w:t>
            </w:r>
            <w:r w:rsidRPr="00C53B46">
              <w:rPr>
                <w:rFonts w:asciiTheme="minorBidi" w:eastAsia="Arial" w:hAnsiTheme="minorBidi"/>
                <w:sz w:val="23"/>
                <w:szCs w:val="23"/>
              </w:rPr>
              <w:t>line</w:t>
            </w:r>
            <w:r w:rsidRPr="00C53B46">
              <w:rPr>
                <w:rFonts w:asciiTheme="minorBidi" w:eastAsia="Arial" w:hAnsiTheme="minorBidi"/>
                <w:spacing w:val="37"/>
                <w:sz w:val="23"/>
                <w:szCs w:val="23"/>
              </w:rPr>
              <w:t xml:space="preserve"> </w:t>
            </w:r>
            <w:r w:rsidRPr="00C53B46">
              <w:rPr>
                <w:rFonts w:asciiTheme="minorBidi" w:eastAsia="Arial" w:hAnsiTheme="minorBidi"/>
                <w:sz w:val="23"/>
                <w:szCs w:val="23"/>
              </w:rPr>
              <w:t>item</w:t>
            </w:r>
            <w:r w:rsidRPr="00C53B46">
              <w:rPr>
                <w:rFonts w:asciiTheme="minorBidi" w:eastAsia="Arial" w:hAnsiTheme="minorBidi"/>
                <w:spacing w:val="39"/>
                <w:sz w:val="23"/>
                <w:szCs w:val="23"/>
              </w:rPr>
              <w:t xml:space="preserve"> </w:t>
            </w:r>
            <w:r w:rsidRPr="00C53B46">
              <w:rPr>
                <w:rFonts w:asciiTheme="minorBidi" w:eastAsia="Arial" w:hAnsiTheme="minorBidi"/>
                <w:spacing w:val="-1"/>
                <w:sz w:val="23"/>
                <w:szCs w:val="23"/>
              </w:rPr>
              <w:t>a</w:t>
            </w:r>
            <w:r w:rsidRPr="00C53B46">
              <w:rPr>
                <w:rFonts w:asciiTheme="minorBidi" w:eastAsia="Arial" w:hAnsiTheme="minorBidi"/>
                <w:spacing w:val="2"/>
                <w:sz w:val="23"/>
                <w:szCs w:val="23"/>
              </w:rPr>
              <w:t>m</w:t>
            </w:r>
            <w:r w:rsidRPr="00C53B46">
              <w:rPr>
                <w:rFonts w:asciiTheme="minorBidi" w:eastAsia="Arial" w:hAnsiTheme="minorBidi"/>
                <w:sz w:val="23"/>
                <w:szCs w:val="23"/>
              </w:rPr>
              <w:t>ount</w:t>
            </w:r>
            <w:r w:rsidRPr="00C53B46">
              <w:rPr>
                <w:rFonts w:asciiTheme="minorBidi" w:eastAsia="Arial" w:hAnsiTheme="minorBidi"/>
                <w:spacing w:val="1"/>
                <w:sz w:val="23"/>
                <w:szCs w:val="23"/>
              </w:rPr>
              <w:t>s</w:t>
            </w:r>
            <w:r w:rsidRPr="00C53B46">
              <w:rPr>
                <w:rFonts w:asciiTheme="minorBidi" w:eastAsia="Arial" w:hAnsiTheme="minorBidi"/>
                <w:sz w:val="23"/>
                <w:szCs w:val="23"/>
              </w:rPr>
              <w:t>,</w:t>
            </w:r>
            <w:r w:rsidRPr="00C53B46">
              <w:rPr>
                <w:rFonts w:asciiTheme="minorBidi" w:eastAsia="Arial" w:hAnsiTheme="minorBidi"/>
                <w:spacing w:val="37"/>
                <w:sz w:val="23"/>
                <w:szCs w:val="23"/>
              </w:rPr>
              <w:t xml:space="preserve"> </w:t>
            </w:r>
            <w:r w:rsidRPr="00C53B46">
              <w:rPr>
                <w:rFonts w:asciiTheme="minorBidi" w:eastAsia="Arial" w:hAnsiTheme="minorBidi"/>
                <w:sz w:val="23"/>
                <w:szCs w:val="23"/>
              </w:rPr>
              <w:t>t</w:t>
            </w:r>
            <w:r w:rsidRPr="00C53B46">
              <w:rPr>
                <w:rFonts w:asciiTheme="minorBidi" w:eastAsia="Arial" w:hAnsiTheme="minorBidi"/>
                <w:spacing w:val="1"/>
                <w:sz w:val="23"/>
                <w:szCs w:val="23"/>
              </w:rPr>
              <w:t>h</w:t>
            </w:r>
            <w:r w:rsidRPr="00C53B46">
              <w:rPr>
                <w:rFonts w:asciiTheme="minorBidi" w:eastAsia="Arial" w:hAnsiTheme="minorBidi"/>
                <w:sz w:val="23"/>
                <w:szCs w:val="23"/>
              </w:rPr>
              <w:t>e</w:t>
            </w:r>
            <w:r w:rsidRPr="00C53B46">
              <w:rPr>
                <w:rFonts w:asciiTheme="minorBidi" w:eastAsia="Arial" w:hAnsiTheme="minorBidi"/>
                <w:spacing w:val="37"/>
                <w:sz w:val="23"/>
                <w:szCs w:val="23"/>
              </w:rPr>
              <w:t xml:space="preserve"> </w:t>
            </w:r>
            <w:r w:rsidRPr="00C53B46">
              <w:rPr>
                <w:rFonts w:asciiTheme="minorBidi" w:eastAsia="Arial" w:hAnsiTheme="minorBidi"/>
                <w:sz w:val="23"/>
                <w:szCs w:val="23"/>
              </w:rPr>
              <w:t>s</w:t>
            </w:r>
            <w:r w:rsidRPr="00C53B46">
              <w:rPr>
                <w:rFonts w:asciiTheme="minorBidi" w:eastAsia="Arial" w:hAnsiTheme="minorBidi"/>
                <w:spacing w:val="-1"/>
                <w:sz w:val="23"/>
                <w:szCs w:val="23"/>
              </w:rPr>
              <w:t>u</w:t>
            </w:r>
            <w:r w:rsidRPr="00C53B46">
              <w:rPr>
                <w:rFonts w:asciiTheme="minorBidi" w:eastAsia="Arial" w:hAnsiTheme="minorBidi"/>
                <w:sz w:val="23"/>
                <w:szCs w:val="23"/>
              </w:rPr>
              <w:t>b</w:t>
            </w:r>
            <w:r w:rsidRPr="00C53B46">
              <w:rPr>
                <w:rFonts w:asciiTheme="minorBidi" w:eastAsia="Arial" w:hAnsiTheme="minorBidi"/>
                <w:spacing w:val="1"/>
                <w:sz w:val="23"/>
                <w:szCs w:val="23"/>
              </w:rPr>
              <w:t>t</w:t>
            </w:r>
            <w:r w:rsidRPr="00C53B46">
              <w:rPr>
                <w:rFonts w:asciiTheme="minorBidi" w:eastAsia="Arial" w:hAnsiTheme="minorBidi"/>
                <w:sz w:val="23"/>
                <w:szCs w:val="23"/>
              </w:rPr>
              <w:t>otals sh</w:t>
            </w:r>
            <w:r w:rsidRPr="00C53B46">
              <w:rPr>
                <w:rFonts w:asciiTheme="minorBidi" w:eastAsia="Arial" w:hAnsiTheme="minorBidi"/>
                <w:spacing w:val="2"/>
                <w:sz w:val="23"/>
                <w:szCs w:val="23"/>
              </w:rPr>
              <w:t>a</w:t>
            </w:r>
            <w:r w:rsidRPr="00C53B46">
              <w:rPr>
                <w:rFonts w:asciiTheme="minorBidi" w:eastAsia="Arial" w:hAnsiTheme="minorBidi"/>
                <w:sz w:val="23"/>
                <w:szCs w:val="23"/>
              </w:rPr>
              <w:t xml:space="preserve">ll be adopted and </w:t>
            </w:r>
            <w:r w:rsidRPr="00C53B46">
              <w:rPr>
                <w:rFonts w:asciiTheme="minorBidi" w:eastAsia="Arial" w:hAnsiTheme="minorBidi"/>
                <w:spacing w:val="-2"/>
                <w:sz w:val="23"/>
                <w:szCs w:val="23"/>
              </w:rPr>
              <w:t>t</w:t>
            </w:r>
            <w:r w:rsidRPr="00C53B46">
              <w:rPr>
                <w:rFonts w:asciiTheme="minorBidi" w:eastAsia="Arial" w:hAnsiTheme="minorBidi"/>
                <w:sz w:val="23"/>
                <w:szCs w:val="23"/>
              </w:rPr>
              <w:t>he</w:t>
            </w:r>
            <w:r w:rsidRPr="00C53B46">
              <w:rPr>
                <w:rFonts w:asciiTheme="minorBidi" w:eastAsia="Arial" w:hAnsiTheme="minorBidi"/>
                <w:spacing w:val="2"/>
                <w:sz w:val="23"/>
                <w:szCs w:val="23"/>
              </w:rPr>
              <w:t xml:space="preserve"> </w:t>
            </w:r>
            <w:r w:rsidRPr="00C53B46">
              <w:rPr>
                <w:rFonts w:asciiTheme="minorBidi" w:eastAsia="Arial" w:hAnsiTheme="minorBidi"/>
                <w:sz w:val="23"/>
                <w:szCs w:val="23"/>
              </w:rPr>
              <w:t>g</w:t>
            </w:r>
            <w:r w:rsidRPr="00C53B46">
              <w:rPr>
                <w:rFonts w:asciiTheme="minorBidi" w:eastAsia="Arial" w:hAnsiTheme="minorBidi"/>
                <w:spacing w:val="-2"/>
                <w:sz w:val="23"/>
                <w:szCs w:val="23"/>
              </w:rPr>
              <w:t>r</w:t>
            </w:r>
            <w:r w:rsidRPr="00C53B46">
              <w:rPr>
                <w:rFonts w:asciiTheme="minorBidi" w:eastAsia="Arial" w:hAnsiTheme="minorBidi"/>
                <w:sz w:val="23"/>
                <w:szCs w:val="23"/>
              </w:rPr>
              <w:t>a</w:t>
            </w:r>
            <w:r w:rsidRPr="00C53B46">
              <w:rPr>
                <w:rFonts w:asciiTheme="minorBidi" w:eastAsia="Arial" w:hAnsiTheme="minorBidi"/>
                <w:spacing w:val="2"/>
                <w:sz w:val="23"/>
                <w:szCs w:val="23"/>
              </w:rPr>
              <w:t>n</w:t>
            </w:r>
            <w:r w:rsidRPr="00C53B46">
              <w:rPr>
                <w:rFonts w:asciiTheme="minorBidi" w:eastAsia="Arial" w:hAnsiTheme="minorBidi"/>
                <w:sz w:val="23"/>
                <w:szCs w:val="23"/>
              </w:rPr>
              <w:t>d to</w:t>
            </w:r>
            <w:r w:rsidRPr="00C53B46">
              <w:rPr>
                <w:rFonts w:asciiTheme="minorBidi" w:eastAsia="Arial" w:hAnsiTheme="minorBidi"/>
                <w:spacing w:val="-1"/>
                <w:sz w:val="23"/>
                <w:szCs w:val="23"/>
              </w:rPr>
              <w:t>t</w:t>
            </w:r>
            <w:r w:rsidRPr="00C53B46">
              <w:rPr>
                <w:rFonts w:asciiTheme="minorBidi" w:eastAsia="Arial" w:hAnsiTheme="minorBidi"/>
                <w:sz w:val="23"/>
                <w:szCs w:val="23"/>
              </w:rPr>
              <w:t>al s</w:t>
            </w:r>
            <w:r w:rsidRPr="00C53B46">
              <w:rPr>
                <w:rFonts w:asciiTheme="minorBidi" w:eastAsia="Arial" w:hAnsiTheme="minorBidi"/>
                <w:spacing w:val="2"/>
                <w:sz w:val="23"/>
                <w:szCs w:val="23"/>
              </w:rPr>
              <w:t>h</w:t>
            </w:r>
            <w:r w:rsidRPr="00C53B46">
              <w:rPr>
                <w:rFonts w:asciiTheme="minorBidi" w:eastAsia="Arial" w:hAnsiTheme="minorBidi"/>
                <w:sz w:val="23"/>
                <w:szCs w:val="23"/>
              </w:rPr>
              <w:t>all</w:t>
            </w:r>
            <w:r w:rsidRPr="00C53B46">
              <w:rPr>
                <w:rFonts w:asciiTheme="minorBidi" w:eastAsia="Arial" w:hAnsiTheme="minorBidi"/>
                <w:spacing w:val="-2"/>
                <w:sz w:val="23"/>
                <w:szCs w:val="23"/>
              </w:rPr>
              <w:t xml:space="preserve"> </w:t>
            </w:r>
            <w:r w:rsidRPr="00C53B46">
              <w:rPr>
                <w:rFonts w:asciiTheme="minorBidi" w:eastAsia="Arial" w:hAnsiTheme="minorBidi"/>
                <w:sz w:val="23"/>
                <w:szCs w:val="23"/>
              </w:rPr>
              <w:t>be correct</w:t>
            </w:r>
            <w:r w:rsidRPr="00C53B46">
              <w:rPr>
                <w:rFonts w:asciiTheme="minorBidi" w:eastAsia="Arial" w:hAnsiTheme="minorBidi"/>
                <w:spacing w:val="2"/>
                <w:sz w:val="23"/>
                <w:szCs w:val="23"/>
              </w:rPr>
              <w:t>e</w:t>
            </w:r>
            <w:r w:rsidRPr="00C53B46">
              <w:rPr>
                <w:rFonts w:asciiTheme="minorBidi" w:eastAsia="Arial" w:hAnsiTheme="minorBidi"/>
                <w:spacing w:val="1"/>
                <w:sz w:val="23"/>
                <w:szCs w:val="23"/>
              </w:rPr>
              <w:t>d</w:t>
            </w:r>
            <w:r w:rsidRPr="00C53B46">
              <w:rPr>
                <w:rFonts w:asciiTheme="minorBidi" w:eastAsia="Arial" w:hAnsiTheme="minorBidi"/>
                <w:sz w:val="23"/>
                <w:szCs w:val="23"/>
              </w:rPr>
              <w:t>.</w:t>
            </w:r>
          </w:p>
          <w:p w:rsidR="001E592F" w:rsidRPr="00C53B46" w:rsidRDefault="001E592F" w:rsidP="00C53B46">
            <w:pPr>
              <w:bidi w:val="0"/>
              <w:ind w:hanging="15"/>
              <w:jc w:val="both"/>
              <w:rPr>
                <w:rFonts w:asciiTheme="minorBidi" w:eastAsia="Arial" w:hAnsiTheme="minorBidi"/>
                <w:sz w:val="23"/>
                <w:szCs w:val="23"/>
              </w:rPr>
            </w:pPr>
            <w:r w:rsidRPr="00C53B46">
              <w:rPr>
                <w:rFonts w:asciiTheme="minorBidi" w:eastAsia="Arial" w:hAnsiTheme="minorBidi"/>
                <w:sz w:val="23"/>
                <w:szCs w:val="23"/>
              </w:rPr>
              <w:t>c-  If</w:t>
            </w:r>
            <w:r w:rsidRPr="00C53B46">
              <w:rPr>
                <w:rFonts w:asciiTheme="minorBidi" w:eastAsia="Arial" w:hAnsiTheme="minorBidi"/>
                <w:spacing w:val="8"/>
                <w:sz w:val="23"/>
                <w:szCs w:val="23"/>
              </w:rPr>
              <w:t xml:space="preserve"> </w:t>
            </w:r>
            <w:r w:rsidRPr="00C53B46">
              <w:rPr>
                <w:rFonts w:asciiTheme="minorBidi" w:eastAsia="Arial" w:hAnsiTheme="minorBidi"/>
                <w:spacing w:val="-2"/>
                <w:sz w:val="23"/>
                <w:szCs w:val="23"/>
              </w:rPr>
              <w:t>t</w:t>
            </w:r>
            <w:r w:rsidRPr="00C53B46">
              <w:rPr>
                <w:rFonts w:asciiTheme="minorBidi" w:eastAsia="Arial" w:hAnsiTheme="minorBidi"/>
                <w:sz w:val="23"/>
                <w:szCs w:val="23"/>
              </w:rPr>
              <w:t>h</w:t>
            </w:r>
            <w:r w:rsidRPr="00C53B46">
              <w:rPr>
                <w:rFonts w:asciiTheme="minorBidi" w:eastAsia="Arial" w:hAnsiTheme="minorBidi"/>
                <w:spacing w:val="2"/>
                <w:sz w:val="23"/>
                <w:szCs w:val="23"/>
              </w:rPr>
              <w:t>e</w:t>
            </w:r>
            <w:r w:rsidRPr="00C53B46">
              <w:rPr>
                <w:rFonts w:asciiTheme="minorBidi" w:eastAsia="Arial" w:hAnsiTheme="minorBidi"/>
                <w:sz w:val="23"/>
                <w:szCs w:val="23"/>
              </w:rPr>
              <w:t>re’s</w:t>
            </w:r>
            <w:r w:rsidRPr="00C53B46">
              <w:rPr>
                <w:rFonts w:asciiTheme="minorBidi" w:eastAsia="Arial" w:hAnsiTheme="minorBidi"/>
                <w:spacing w:val="4"/>
                <w:sz w:val="23"/>
                <w:szCs w:val="23"/>
              </w:rPr>
              <w:t xml:space="preserve"> </w:t>
            </w:r>
            <w:r w:rsidRPr="00C53B46">
              <w:rPr>
                <w:rFonts w:asciiTheme="minorBidi" w:eastAsia="Arial" w:hAnsiTheme="minorBidi"/>
                <w:sz w:val="23"/>
                <w:szCs w:val="23"/>
              </w:rPr>
              <w:t>discr</w:t>
            </w:r>
            <w:r w:rsidRPr="00C53B46">
              <w:rPr>
                <w:rFonts w:asciiTheme="minorBidi" w:eastAsia="Arial" w:hAnsiTheme="minorBidi"/>
                <w:spacing w:val="-2"/>
                <w:sz w:val="23"/>
                <w:szCs w:val="23"/>
              </w:rPr>
              <w:t>e</w:t>
            </w:r>
            <w:r w:rsidRPr="00C53B46">
              <w:rPr>
                <w:rFonts w:asciiTheme="minorBidi" w:eastAsia="Arial" w:hAnsiTheme="minorBidi"/>
                <w:sz w:val="23"/>
                <w:szCs w:val="23"/>
              </w:rPr>
              <w:t>p</w:t>
            </w:r>
            <w:r w:rsidRPr="00C53B46">
              <w:rPr>
                <w:rFonts w:asciiTheme="minorBidi" w:eastAsia="Arial" w:hAnsiTheme="minorBidi"/>
                <w:spacing w:val="2"/>
                <w:sz w:val="23"/>
                <w:szCs w:val="23"/>
              </w:rPr>
              <w:t>a</w:t>
            </w:r>
            <w:r w:rsidRPr="00C53B46">
              <w:rPr>
                <w:rFonts w:asciiTheme="minorBidi" w:eastAsia="Arial" w:hAnsiTheme="minorBidi"/>
                <w:sz w:val="23"/>
                <w:szCs w:val="23"/>
              </w:rPr>
              <w:t>ncy</w:t>
            </w:r>
            <w:r w:rsidRPr="00C53B46">
              <w:rPr>
                <w:rFonts w:asciiTheme="minorBidi" w:eastAsia="Arial" w:hAnsiTheme="minorBidi"/>
                <w:spacing w:val="3"/>
                <w:sz w:val="23"/>
                <w:szCs w:val="23"/>
              </w:rPr>
              <w:t xml:space="preserve"> </w:t>
            </w:r>
            <w:r w:rsidRPr="00C53B46">
              <w:rPr>
                <w:rFonts w:asciiTheme="minorBidi" w:eastAsia="Arial" w:hAnsiTheme="minorBidi"/>
                <w:sz w:val="23"/>
                <w:szCs w:val="23"/>
              </w:rPr>
              <w:t>b</w:t>
            </w:r>
            <w:r w:rsidRPr="00C53B46">
              <w:rPr>
                <w:rFonts w:asciiTheme="minorBidi" w:eastAsia="Arial" w:hAnsiTheme="minorBidi"/>
                <w:spacing w:val="2"/>
                <w:sz w:val="23"/>
                <w:szCs w:val="23"/>
              </w:rPr>
              <w:t>e</w:t>
            </w:r>
            <w:r w:rsidRPr="00C53B46">
              <w:rPr>
                <w:rFonts w:asciiTheme="minorBidi" w:eastAsia="Arial" w:hAnsiTheme="minorBidi"/>
                <w:sz w:val="23"/>
                <w:szCs w:val="23"/>
              </w:rPr>
              <w:t>t</w:t>
            </w:r>
            <w:r w:rsidRPr="00C53B46">
              <w:rPr>
                <w:rFonts w:asciiTheme="minorBidi" w:eastAsia="Arial" w:hAnsiTheme="minorBidi"/>
                <w:spacing w:val="-2"/>
                <w:sz w:val="23"/>
                <w:szCs w:val="23"/>
              </w:rPr>
              <w:t>w</w:t>
            </w:r>
            <w:r w:rsidRPr="00C53B46">
              <w:rPr>
                <w:rFonts w:asciiTheme="minorBidi" w:eastAsia="Arial" w:hAnsiTheme="minorBidi"/>
                <w:sz w:val="23"/>
                <w:szCs w:val="23"/>
              </w:rPr>
              <w:t>e</w:t>
            </w:r>
            <w:r w:rsidRPr="00C53B46">
              <w:rPr>
                <w:rFonts w:asciiTheme="minorBidi" w:eastAsia="Arial" w:hAnsiTheme="minorBidi"/>
                <w:spacing w:val="2"/>
                <w:sz w:val="23"/>
                <w:szCs w:val="23"/>
              </w:rPr>
              <w:t>e</w:t>
            </w:r>
            <w:r w:rsidRPr="00C53B46">
              <w:rPr>
                <w:rFonts w:asciiTheme="minorBidi" w:eastAsia="Arial" w:hAnsiTheme="minorBidi"/>
                <w:sz w:val="23"/>
                <w:szCs w:val="23"/>
              </w:rPr>
              <w:t>n</w:t>
            </w:r>
            <w:r w:rsidRPr="00C53B46">
              <w:rPr>
                <w:rFonts w:asciiTheme="minorBidi" w:eastAsia="Arial" w:hAnsiTheme="minorBidi"/>
                <w:spacing w:val="5"/>
                <w:sz w:val="23"/>
                <w:szCs w:val="23"/>
              </w:rPr>
              <w:t xml:space="preserve"> </w:t>
            </w:r>
            <w:r w:rsidRPr="00C53B46">
              <w:rPr>
                <w:rFonts w:asciiTheme="minorBidi" w:eastAsia="Arial" w:hAnsiTheme="minorBidi"/>
                <w:sz w:val="23"/>
                <w:szCs w:val="23"/>
              </w:rPr>
              <w:t>the</w:t>
            </w:r>
            <w:r w:rsidRPr="00C53B46">
              <w:rPr>
                <w:rFonts w:asciiTheme="minorBidi" w:eastAsia="Arial" w:hAnsiTheme="minorBidi"/>
                <w:spacing w:val="5"/>
                <w:sz w:val="23"/>
                <w:szCs w:val="23"/>
              </w:rPr>
              <w:t xml:space="preserve"> </w:t>
            </w:r>
            <w:r w:rsidRPr="00C53B46">
              <w:rPr>
                <w:rFonts w:asciiTheme="minorBidi" w:eastAsia="Arial" w:hAnsiTheme="minorBidi"/>
                <w:sz w:val="23"/>
                <w:szCs w:val="23"/>
              </w:rPr>
              <w:t>in</w:t>
            </w:r>
            <w:r w:rsidRPr="00C53B46">
              <w:rPr>
                <w:rFonts w:asciiTheme="minorBidi" w:eastAsia="Arial" w:hAnsiTheme="minorBidi"/>
                <w:spacing w:val="-1"/>
                <w:sz w:val="23"/>
                <w:szCs w:val="23"/>
              </w:rPr>
              <w:t>-</w:t>
            </w:r>
            <w:r w:rsidRPr="00C53B46">
              <w:rPr>
                <w:rFonts w:asciiTheme="minorBidi" w:eastAsia="Arial" w:hAnsiTheme="minorBidi"/>
                <w:spacing w:val="-3"/>
                <w:sz w:val="23"/>
                <w:szCs w:val="23"/>
              </w:rPr>
              <w:t>w</w:t>
            </w:r>
            <w:r w:rsidRPr="00C53B46">
              <w:rPr>
                <w:rFonts w:asciiTheme="minorBidi" w:eastAsia="Arial" w:hAnsiTheme="minorBidi"/>
                <w:sz w:val="23"/>
                <w:szCs w:val="23"/>
              </w:rPr>
              <w:t>r</w:t>
            </w:r>
            <w:r w:rsidRPr="00C53B46">
              <w:rPr>
                <w:rFonts w:asciiTheme="minorBidi" w:eastAsia="Arial" w:hAnsiTheme="minorBidi"/>
                <w:spacing w:val="-1"/>
                <w:sz w:val="23"/>
                <w:szCs w:val="23"/>
              </w:rPr>
              <w:t>i</w:t>
            </w:r>
            <w:r w:rsidRPr="00C53B46">
              <w:rPr>
                <w:rFonts w:asciiTheme="minorBidi" w:eastAsia="Arial" w:hAnsiTheme="minorBidi"/>
                <w:sz w:val="23"/>
                <w:szCs w:val="23"/>
              </w:rPr>
              <w:t>ti</w:t>
            </w:r>
            <w:r w:rsidRPr="00C53B46">
              <w:rPr>
                <w:rFonts w:asciiTheme="minorBidi" w:eastAsia="Arial" w:hAnsiTheme="minorBidi"/>
                <w:spacing w:val="3"/>
                <w:sz w:val="23"/>
                <w:szCs w:val="23"/>
              </w:rPr>
              <w:t>n</w:t>
            </w:r>
            <w:r w:rsidRPr="00C53B46">
              <w:rPr>
                <w:rFonts w:asciiTheme="minorBidi" w:eastAsia="Arial" w:hAnsiTheme="minorBidi"/>
                <w:sz w:val="23"/>
                <w:szCs w:val="23"/>
              </w:rPr>
              <w:t>g</w:t>
            </w:r>
            <w:r w:rsidRPr="00C53B46">
              <w:rPr>
                <w:rFonts w:asciiTheme="minorBidi" w:eastAsia="Arial" w:hAnsiTheme="minorBidi"/>
                <w:spacing w:val="5"/>
                <w:sz w:val="23"/>
                <w:szCs w:val="23"/>
              </w:rPr>
              <w:t xml:space="preserve"> </w:t>
            </w:r>
            <w:r w:rsidRPr="00C53B46">
              <w:rPr>
                <w:rFonts w:asciiTheme="minorBidi" w:eastAsia="Arial" w:hAnsiTheme="minorBidi"/>
                <w:sz w:val="23"/>
                <w:szCs w:val="23"/>
              </w:rPr>
              <w:t>a</w:t>
            </w:r>
            <w:r w:rsidRPr="00C53B46">
              <w:rPr>
                <w:rFonts w:asciiTheme="minorBidi" w:eastAsia="Arial" w:hAnsiTheme="minorBidi"/>
                <w:spacing w:val="2"/>
                <w:sz w:val="23"/>
                <w:szCs w:val="23"/>
              </w:rPr>
              <w:t>n</w:t>
            </w:r>
            <w:r w:rsidRPr="00C53B46">
              <w:rPr>
                <w:rFonts w:asciiTheme="minorBidi" w:eastAsia="Arial" w:hAnsiTheme="minorBidi"/>
                <w:sz w:val="23"/>
                <w:szCs w:val="23"/>
              </w:rPr>
              <w:t>d</w:t>
            </w:r>
            <w:r w:rsidRPr="00C53B46">
              <w:rPr>
                <w:rFonts w:asciiTheme="minorBidi" w:eastAsia="Arial" w:hAnsiTheme="minorBidi"/>
                <w:spacing w:val="5"/>
                <w:sz w:val="23"/>
                <w:szCs w:val="23"/>
              </w:rPr>
              <w:t xml:space="preserve"> </w:t>
            </w:r>
            <w:r w:rsidRPr="00C53B46">
              <w:rPr>
                <w:rFonts w:asciiTheme="minorBidi" w:eastAsia="Arial" w:hAnsiTheme="minorBidi"/>
                <w:sz w:val="23"/>
                <w:szCs w:val="23"/>
              </w:rPr>
              <w:t>in</w:t>
            </w:r>
            <w:r w:rsidRPr="00C53B46">
              <w:rPr>
                <w:rFonts w:asciiTheme="minorBidi" w:eastAsia="Arial" w:hAnsiTheme="minorBidi"/>
                <w:spacing w:val="-3"/>
                <w:sz w:val="23"/>
                <w:szCs w:val="23"/>
              </w:rPr>
              <w:t>-</w:t>
            </w:r>
            <w:r w:rsidRPr="00C53B46">
              <w:rPr>
                <w:rFonts w:asciiTheme="minorBidi" w:eastAsia="Arial" w:hAnsiTheme="minorBidi"/>
                <w:spacing w:val="3"/>
                <w:sz w:val="23"/>
                <w:szCs w:val="23"/>
              </w:rPr>
              <w:t>f</w:t>
            </w:r>
            <w:r w:rsidRPr="00C53B46">
              <w:rPr>
                <w:rFonts w:asciiTheme="minorBidi" w:eastAsia="Arial" w:hAnsiTheme="minorBidi"/>
                <w:sz w:val="23"/>
                <w:szCs w:val="23"/>
              </w:rPr>
              <w:t>i</w:t>
            </w:r>
            <w:r w:rsidRPr="00C53B46">
              <w:rPr>
                <w:rFonts w:asciiTheme="minorBidi" w:eastAsia="Arial" w:hAnsiTheme="minorBidi"/>
                <w:spacing w:val="-2"/>
                <w:sz w:val="23"/>
                <w:szCs w:val="23"/>
              </w:rPr>
              <w:t>g</w:t>
            </w:r>
            <w:r w:rsidRPr="00C53B46">
              <w:rPr>
                <w:rFonts w:asciiTheme="minorBidi" w:eastAsia="Arial" w:hAnsiTheme="minorBidi"/>
                <w:sz w:val="23"/>
                <w:szCs w:val="23"/>
              </w:rPr>
              <w:t>ure</w:t>
            </w:r>
            <w:r w:rsidRPr="00C53B46">
              <w:rPr>
                <w:rFonts w:asciiTheme="minorBidi" w:eastAsia="Arial" w:hAnsiTheme="minorBidi"/>
                <w:spacing w:val="6"/>
                <w:sz w:val="23"/>
                <w:szCs w:val="23"/>
              </w:rPr>
              <w:t xml:space="preserve"> </w:t>
            </w:r>
            <w:r w:rsidRPr="00C53B46">
              <w:rPr>
                <w:rFonts w:asciiTheme="minorBidi" w:eastAsia="Arial" w:hAnsiTheme="minorBidi"/>
                <w:sz w:val="23"/>
                <w:szCs w:val="23"/>
              </w:rPr>
              <w:t>am</w:t>
            </w:r>
            <w:r w:rsidRPr="00C53B46">
              <w:rPr>
                <w:rFonts w:asciiTheme="minorBidi" w:eastAsia="Arial" w:hAnsiTheme="minorBidi"/>
                <w:spacing w:val="1"/>
                <w:sz w:val="23"/>
                <w:szCs w:val="23"/>
              </w:rPr>
              <w:t>o</w:t>
            </w:r>
            <w:r w:rsidRPr="00C53B46">
              <w:rPr>
                <w:rFonts w:asciiTheme="minorBidi" w:eastAsia="Arial" w:hAnsiTheme="minorBidi"/>
                <w:spacing w:val="-1"/>
                <w:sz w:val="23"/>
                <w:szCs w:val="23"/>
              </w:rPr>
              <w:t>u</w:t>
            </w:r>
            <w:r w:rsidRPr="00C53B46">
              <w:rPr>
                <w:rFonts w:asciiTheme="minorBidi" w:eastAsia="Arial" w:hAnsiTheme="minorBidi"/>
                <w:sz w:val="23"/>
                <w:szCs w:val="23"/>
              </w:rPr>
              <w:t>nt</w:t>
            </w:r>
            <w:r w:rsidRPr="00C53B46">
              <w:rPr>
                <w:rFonts w:asciiTheme="minorBidi" w:eastAsia="Arial" w:hAnsiTheme="minorBidi"/>
                <w:spacing w:val="4"/>
                <w:sz w:val="23"/>
                <w:szCs w:val="23"/>
              </w:rPr>
              <w:t xml:space="preserve"> </w:t>
            </w:r>
            <w:r w:rsidRPr="00C53B46">
              <w:rPr>
                <w:rFonts w:asciiTheme="minorBidi" w:eastAsia="Arial" w:hAnsiTheme="minorBidi"/>
                <w:spacing w:val="-1"/>
                <w:sz w:val="23"/>
                <w:szCs w:val="23"/>
              </w:rPr>
              <w:t>o</w:t>
            </w:r>
            <w:r w:rsidRPr="00C53B46">
              <w:rPr>
                <w:rFonts w:asciiTheme="minorBidi" w:eastAsia="Arial" w:hAnsiTheme="minorBidi"/>
                <w:sz w:val="23"/>
                <w:szCs w:val="23"/>
              </w:rPr>
              <w:t>f</w:t>
            </w:r>
            <w:r w:rsidRPr="00C53B46">
              <w:rPr>
                <w:rFonts w:asciiTheme="minorBidi" w:eastAsia="Arial" w:hAnsiTheme="minorBidi"/>
                <w:spacing w:val="7"/>
                <w:sz w:val="23"/>
                <w:szCs w:val="23"/>
              </w:rPr>
              <w:t xml:space="preserve"> </w:t>
            </w:r>
            <w:r w:rsidRPr="00C53B46">
              <w:rPr>
                <w:rFonts w:asciiTheme="minorBidi" w:eastAsia="Arial" w:hAnsiTheme="minorBidi"/>
                <w:sz w:val="23"/>
                <w:szCs w:val="23"/>
              </w:rPr>
              <w:t>a</w:t>
            </w:r>
            <w:r w:rsidRPr="00C53B46">
              <w:rPr>
                <w:rFonts w:asciiTheme="minorBidi" w:eastAsia="Arial" w:hAnsiTheme="minorBidi"/>
                <w:spacing w:val="2"/>
                <w:sz w:val="23"/>
                <w:szCs w:val="23"/>
              </w:rPr>
              <w:t>n</w:t>
            </w:r>
            <w:r w:rsidRPr="00C53B46">
              <w:rPr>
                <w:rFonts w:asciiTheme="minorBidi" w:eastAsia="Arial" w:hAnsiTheme="minorBidi"/>
                <w:sz w:val="23"/>
                <w:szCs w:val="23"/>
              </w:rPr>
              <w:t>y line</w:t>
            </w:r>
            <w:r w:rsidRPr="00C53B46">
              <w:rPr>
                <w:rFonts w:asciiTheme="minorBidi" w:eastAsia="Arial" w:hAnsiTheme="minorBidi"/>
                <w:spacing w:val="2"/>
                <w:sz w:val="23"/>
                <w:szCs w:val="23"/>
              </w:rPr>
              <w:t xml:space="preserve"> </w:t>
            </w:r>
            <w:r w:rsidRPr="00C53B46">
              <w:rPr>
                <w:rFonts w:asciiTheme="minorBidi" w:eastAsia="Arial" w:hAnsiTheme="minorBidi"/>
                <w:sz w:val="23"/>
                <w:szCs w:val="23"/>
              </w:rPr>
              <w:t>it</w:t>
            </w:r>
            <w:r w:rsidRPr="00C53B46">
              <w:rPr>
                <w:rFonts w:asciiTheme="minorBidi" w:eastAsia="Arial" w:hAnsiTheme="minorBidi"/>
                <w:spacing w:val="-1"/>
                <w:sz w:val="23"/>
                <w:szCs w:val="23"/>
              </w:rPr>
              <w:t>e</w:t>
            </w:r>
            <w:r w:rsidRPr="00C53B46">
              <w:rPr>
                <w:rFonts w:asciiTheme="minorBidi" w:eastAsia="Arial" w:hAnsiTheme="minorBidi"/>
                <w:spacing w:val="2"/>
                <w:sz w:val="23"/>
                <w:szCs w:val="23"/>
              </w:rPr>
              <w:t>m</w:t>
            </w:r>
            <w:r w:rsidRPr="00C53B46">
              <w:rPr>
                <w:rFonts w:asciiTheme="minorBidi" w:eastAsia="Arial" w:hAnsiTheme="minorBidi"/>
                <w:sz w:val="23"/>
                <w:szCs w:val="23"/>
              </w:rPr>
              <w:t>,</w:t>
            </w:r>
            <w:r w:rsidRPr="00C53B46">
              <w:rPr>
                <w:rFonts w:asciiTheme="minorBidi" w:eastAsia="Arial" w:hAnsiTheme="minorBidi"/>
                <w:spacing w:val="2"/>
                <w:sz w:val="23"/>
                <w:szCs w:val="23"/>
              </w:rPr>
              <w:t xml:space="preserve"> </w:t>
            </w:r>
            <w:r w:rsidRPr="00C53B46">
              <w:rPr>
                <w:rFonts w:asciiTheme="minorBidi" w:eastAsia="Arial" w:hAnsiTheme="minorBidi"/>
                <w:sz w:val="23"/>
                <w:szCs w:val="23"/>
              </w:rPr>
              <w:t>the</w:t>
            </w:r>
            <w:r w:rsidRPr="00C53B46">
              <w:rPr>
                <w:rFonts w:asciiTheme="minorBidi" w:eastAsia="Arial" w:hAnsiTheme="minorBidi"/>
                <w:spacing w:val="1"/>
                <w:sz w:val="23"/>
                <w:szCs w:val="23"/>
              </w:rPr>
              <w:t xml:space="preserve"> </w:t>
            </w:r>
            <w:r w:rsidRPr="00C53B46">
              <w:rPr>
                <w:rFonts w:asciiTheme="minorBidi" w:eastAsia="Arial" w:hAnsiTheme="minorBidi"/>
                <w:sz w:val="23"/>
                <w:szCs w:val="23"/>
              </w:rPr>
              <w:t>in</w:t>
            </w:r>
            <w:r w:rsidRPr="00C53B46">
              <w:rPr>
                <w:rFonts w:asciiTheme="minorBidi" w:eastAsia="Arial" w:hAnsiTheme="minorBidi"/>
                <w:spacing w:val="-1"/>
                <w:sz w:val="23"/>
                <w:szCs w:val="23"/>
              </w:rPr>
              <w:t>-</w:t>
            </w:r>
            <w:r w:rsidRPr="00C53B46">
              <w:rPr>
                <w:rFonts w:asciiTheme="minorBidi" w:eastAsia="Arial" w:hAnsiTheme="minorBidi"/>
                <w:spacing w:val="-3"/>
                <w:sz w:val="23"/>
                <w:szCs w:val="23"/>
              </w:rPr>
              <w:t>w</w:t>
            </w:r>
            <w:r w:rsidRPr="00C53B46">
              <w:rPr>
                <w:rFonts w:asciiTheme="minorBidi" w:eastAsia="Arial" w:hAnsiTheme="minorBidi"/>
                <w:sz w:val="23"/>
                <w:szCs w:val="23"/>
              </w:rPr>
              <w:t>rit</w:t>
            </w:r>
            <w:r w:rsidRPr="00C53B46">
              <w:rPr>
                <w:rFonts w:asciiTheme="minorBidi" w:eastAsia="Arial" w:hAnsiTheme="minorBidi"/>
                <w:spacing w:val="1"/>
                <w:sz w:val="23"/>
                <w:szCs w:val="23"/>
              </w:rPr>
              <w:t>i</w:t>
            </w:r>
            <w:r w:rsidRPr="00C53B46">
              <w:rPr>
                <w:rFonts w:asciiTheme="minorBidi" w:eastAsia="Arial" w:hAnsiTheme="minorBidi"/>
                <w:sz w:val="23"/>
                <w:szCs w:val="23"/>
              </w:rPr>
              <w:t>ng</w:t>
            </w:r>
            <w:r w:rsidRPr="00C53B46">
              <w:rPr>
                <w:rFonts w:asciiTheme="minorBidi" w:eastAsia="Arial" w:hAnsiTheme="minorBidi"/>
                <w:spacing w:val="1"/>
                <w:sz w:val="23"/>
                <w:szCs w:val="23"/>
              </w:rPr>
              <w:t xml:space="preserve"> </w:t>
            </w:r>
            <w:r w:rsidRPr="00C53B46">
              <w:rPr>
                <w:rFonts w:asciiTheme="minorBidi" w:eastAsia="Arial" w:hAnsiTheme="minorBidi"/>
                <w:sz w:val="23"/>
                <w:szCs w:val="23"/>
              </w:rPr>
              <w:t>a</w:t>
            </w:r>
            <w:r w:rsidRPr="00C53B46">
              <w:rPr>
                <w:rFonts w:asciiTheme="minorBidi" w:eastAsia="Arial" w:hAnsiTheme="minorBidi"/>
                <w:spacing w:val="3"/>
                <w:sz w:val="23"/>
                <w:szCs w:val="23"/>
              </w:rPr>
              <w:t>m</w:t>
            </w:r>
            <w:r w:rsidRPr="00C53B46">
              <w:rPr>
                <w:rFonts w:asciiTheme="minorBidi" w:eastAsia="Arial" w:hAnsiTheme="minorBidi"/>
                <w:spacing w:val="-1"/>
                <w:sz w:val="23"/>
                <w:szCs w:val="23"/>
              </w:rPr>
              <w:t>o</w:t>
            </w:r>
            <w:r w:rsidRPr="00C53B46">
              <w:rPr>
                <w:rFonts w:asciiTheme="minorBidi" w:eastAsia="Arial" w:hAnsiTheme="minorBidi"/>
                <w:sz w:val="23"/>
                <w:szCs w:val="23"/>
              </w:rPr>
              <w:t>u</w:t>
            </w:r>
            <w:r w:rsidRPr="00C53B46">
              <w:rPr>
                <w:rFonts w:asciiTheme="minorBidi" w:eastAsia="Arial" w:hAnsiTheme="minorBidi"/>
                <w:spacing w:val="2"/>
                <w:sz w:val="23"/>
                <w:szCs w:val="23"/>
              </w:rPr>
              <w:t>n</w:t>
            </w:r>
            <w:r w:rsidRPr="00C53B46">
              <w:rPr>
                <w:rFonts w:asciiTheme="minorBidi" w:eastAsia="Arial" w:hAnsiTheme="minorBidi"/>
                <w:sz w:val="23"/>
                <w:szCs w:val="23"/>
              </w:rPr>
              <w:t>t</w:t>
            </w:r>
            <w:r w:rsidRPr="00C53B46">
              <w:rPr>
                <w:rFonts w:asciiTheme="minorBidi" w:eastAsia="Arial" w:hAnsiTheme="minorBidi"/>
                <w:spacing w:val="2"/>
                <w:sz w:val="23"/>
                <w:szCs w:val="23"/>
              </w:rPr>
              <w:t xml:space="preserve"> </w:t>
            </w:r>
            <w:r w:rsidRPr="00C53B46">
              <w:rPr>
                <w:rFonts w:asciiTheme="minorBidi" w:eastAsia="Arial" w:hAnsiTheme="minorBidi"/>
                <w:spacing w:val="-2"/>
                <w:sz w:val="23"/>
                <w:szCs w:val="23"/>
              </w:rPr>
              <w:t>s</w:t>
            </w:r>
            <w:r w:rsidRPr="00C53B46">
              <w:rPr>
                <w:rFonts w:asciiTheme="minorBidi" w:eastAsia="Arial" w:hAnsiTheme="minorBidi"/>
                <w:sz w:val="23"/>
                <w:szCs w:val="23"/>
              </w:rPr>
              <w:t>h</w:t>
            </w:r>
            <w:r w:rsidRPr="00C53B46">
              <w:rPr>
                <w:rFonts w:asciiTheme="minorBidi" w:eastAsia="Arial" w:hAnsiTheme="minorBidi"/>
                <w:spacing w:val="2"/>
                <w:sz w:val="23"/>
                <w:szCs w:val="23"/>
              </w:rPr>
              <w:t>a</w:t>
            </w:r>
            <w:r w:rsidRPr="00C53B46">
              <w:rPr>
                <w:rFonts w:asciiTheme="minorBidi" w:eastAsia="Arial" w:hAnsiTheme="minorBidi"/>
                <w:sz w:val="23"/>
                <w:szCs w:val="23"/>
              </w:rPr>
              <w:t xml:space="preserve">ll </w:t>
            </w:r>
            <w:r w:rsidRPr="00C53B46">
              <w:rPr>
                <w:rFonts w:asciiTheme="minorBidi" w:eastAsia="Arial" w:hAnsiTheme="minorBidi"/>
                <w:spacing w:val="-1"/>
                <w:sz w:val="23"/>
                <w:szCs w:val="23"/>
              </w:rPr>
              <w:t>b</w:t>
            </w:r>
            <w:r w:rsidRPr="00C53B46">
              <w:rPr>
                <w:rFonts w:asciiTheme="minorBidi" w:eastAsia="Arial" w:hAnsiTheme="minorBidi"/>
                <w:sz w:val="23"/>
                <w:szCs w:val="23"/>
              </w:rPr>
              <w:t>e a</w:t>
            </w:r>
            <w:r w:rsidRPr="00C53B46">
              <w:rPr>
                <w:rFonts w:asciiTheme="minorBidi" w:eastAsia="Arial" w:hAnsiTheme="minorBidi"/>
                <w:spacing w:val="2"/>
                <w:sz w:val="23"/>
                <w:szCs w:val="23"/>
              </w:rPr>
              <w:t>d</w:t>
            </w:r>
            <w:r w:rsidRPr="00C53B46">
              <w:rPr>
                <w:rFonts w:asciiTheme="minorBidi" w:eastAsia="Arial" w:hAnsiTheme="minorBidi"/>
                <w:spacing w:val="-1"/>
                <w:sz w:val="23"/>
                <w:szCs w:val="23"/>
              </w:rPr>
              <w:t>o</w:t>
            </w:r>
            <w:r w:rsidRPr="00C53B46">
              <w:rPr>
                <w:rFonts w:asciiTheme="minorBidi" w:eastAsia="Arial" w:hAnsiTheme="minorBidi"/>
                <w:sz w:val="23"/>
                <w:szCs w:val="23"/>
              </w:rPr>
              <w:t>p</w:t>
            </w:r>
            <w:r w:rsidRPr="00C53B46">
              <w:rPr>
                <w:rFonts w:asciiTheme="minorBidi" w:eastAsia="Arial" w:hAnsiTheme="minorBidi"/>
                <w:spacing w:val="1"/>
                <w:sz w:val="23"/>
                <w:szCs w:val="23"/>
              </w:rPr>
              <w:t>t</w:t>
            </w:r>
            <w:r w:rsidRPr="00C53B46">
              <w:rPr>
                <w:rFonts w:asciiTheme="minorBidi" w:eastAsia="Arial" w:hAnsiTheme="minorBidi"/>
                <w:spacing w:val="-1"/>
                <w:sz w:val="23"/>
                <w:szCs w:val="23"/>
              </w:rPr>
              <w:t>e</w:t>
            </w:r>
            <w:r w:rsidRPr="00C53B46">
              <w:rPr>
                <w:rFonts w:asciiTheme="minorBidi" w:eastAsia="Arial" w:hAnsiTheme="minorBidi"/>
                <w:sz w:val="23"/>
                <w:szCs w:val="23"/>
              </w:rPr>
              <w:t>d,</w:t>
            </w:r>
            <w:r w:rsidRPr="00C53B46">
              <w:rPr>
                <w:rFonts w:asciiTheme="minorBidi" w:eastAsia="Arial" w:hAnsiTheme="minorBidi"/>
                <w:spacing w:val="3"/>
                <w:sz w:val="23"/>
                <w:szCs w:val="23"/>
              </w:rPr>
              <w:t xml:space="preserve"> </w:t>
            </w:r>
            <w:r w:rsidRPr="00C53B46">
              <w:rPr>
                <w:rFonts w:asciiTheme="minorBidi" w:eastAsia="Arial" w:hAnsiTheme="minorBidi"/>
                <w:spacing w:val="-1"/>
                <w:sz w:val="23"/>
                <w:szCs w:val="23"/>
              </w:rPr>
              <w:t>u</w:t>
            </w:r>
            <w:r w:rsidRPr="00C53B46">
              <w:rPr>
                <w:rFonts w:asciiTheme="minorBidi" w:eastAsia="Arial" w:hAnsiTheme="minorBidi"/>
                <w:sz w:val="23"/>
                <w:szCs w:val="23"/>
              </w:rPr>
              <w:t>nl</w:t>
            </w:r>
            <w:r w:rsidRPr="00C53B46">
              <w:rPr>
                <w:rFonts w:asciiTheme="minorBidi" w:eastAsia="Arial" w:hAnsiTheme="minorBidi"/>
                <w:spacing w:val="1"/>
                <w:sz w:val="23"/>
                <w:szCs w:val="23"/>
              </w:rPr>
              <w:t>e</w:t>
            </w:r>
            <w:r w:rsidRPr="00C53B46">
              <w:rPr>
                <w:rFonts w:asciiTheme="minorBidi" w:eastAsia="Arial" w:hAnsiTheme="minorBidi"/>
                <w:sz w:val="23"/>
                <w:szCs w:val="23"/>
              </w:rPr>
              <w:t>ss</w:t>
            </w:r>
            <w:r w:rsidRPr="00C53B46">
              <w:rPr>
                <w:rFonts w:asciiTheme="minorBidi" w:eastAsia="Arial" w:hAnsiTheme="minorBidi"/>
                <w:spacing w:val="1"/>
                <w:sz w:val="23"/>
                <w:szCs w:val="23"/>
              </w:rPr>
              <w:t xml:space="preserve"> </w:t>
            </w:r>
            <w:r w:rsidRPr="00C53B46">
              <w:rPr>
                <w:rFonts w:asciiTheme="minorBidi" w:eastAsia="Arial" w:hAnsiTheme="minorBidi"/>
                <w:spacing w:val="-2"/>
                <w:sz w:val="23"/>
                <w:szCs w:val="23"/>
              </w:rPr>
              <w:t>t</w:t>
            </w:r>
            <w:r w:rsidRPr="00C53B46">
              <w:rPr>
                <w:rFonts w:asciiTheme="minorBidi" w:eastAsia="Arial" w:hAnsiTheme="minorBidi"/>
                <w:spacing w:val="-1"/>
                <w:sz w:val="23"/>
                <w:szCs w:val="23"/>
              </w:rPr>
              <w:t>h</w:t>
            </w:r>
            <w:r w:rsidRPr="00C53B46">
              <w:rPr>
                <w:rFonts w:asciiTheme="minorBidi" w:eastAsia="Arial" w:hAnsiTheme="minorBidi"/>
                <w:sz w:val="23"/>
                <w:szCs w:val="23"/>
              </w:rPr>
              <w:t>er</w:t>
            </w:r>
            <w:r w:rsidRPr="00C53B46">
              <w:rPr>
                <w:rFonts w:asciiTheme="minorBidi" w:eastAsia="Arial" w:hAnsiTheme="minorBidi"/>
                <w:spacing w:val="1"/>
                <w:sz w:val="23"/>
                <w:szCs w:val="23"/>
              </w:rPr>
              <w:t>e</w:t>
            </w:r>
            <w:r w:rsidRPr="00C53B46">
              <w:rPr>
                <w:rFonts w:asciiTheme="minorBidi" w:eastAsia="Arial" w:hAnsiTheme="minorBidi"/>
                <w:sz w:val="23"/>
                <w:szCs w:val="23"/>
              </w:rPr>
              <w:t>’s</w:t>
            </w:r>
            <w:r w:rsidRPr="00C53B46">
              <w:rPr>
                <w:rFonts w:asciiTheme="minorBidi" w:eastAsia="Arial" w:hAnsiTheme="minorBidi"/>
                <w:spacing w:val="1"/>
                <w:sz w:val="23"/>
                <w:szCs w:val="23"/>
              </w:rPr>
              <w:t xml:space="preserve"> </w:t>
            </w:r>
            <w:r w:rsidRPr="00C53B46">
              <w:rPr>
                <w:rFonts w:asciiTheme="minorBidi" w:eastAsia="Arial" w:hAnsiTheme="minorBidi"/>
                <w:sz w:val="23"/>
                <w:szCs w:val="23"/>
              </w:rPr>
              <w:t>a co</w:t>
            </w:r>
            <w:r w:rsidRPr="00C53B46">
              <w:rPr>
                <w:rFonts w:asciiTheme="minorBidi" w:eastAsia="Arial" w:hAnsiTheme="minorBidi"/>
                <w:spacing w:val="3"/>
                <w:sz w:val="23"/>
                <w:szCs w:val="23"/>
              </w:rPr>
              <w:t>m</w:t>
            </w:r>
            <w:r w:rsidRPr="00C53B46">
              <w:rPr>
                <w:rFonts w:asciiTheme="minorBidi" w:eastAsia="Arial" w:hAnsiTheme="minorBidi"/>
                <w:spacing w:val="-1"/>
                <w:sz w:val="23"/>
                <w:szCs w:val="23"/>
              </w:rPr>
              <w:t>p</w:t>
            </w:r>
            <w:r w:rsidRPr="00C53B46">
              <w:rPr>
                <w:rFonts w:asciiTheme="minorBidi" w:eastAsia="Arial" w:hAnsiTheme="minorBidi"/>
                <w:sz w:val="23"/>
                <w:szCs w:val="23"/>
              </w:rPr>
              <w:t>u</w:t>
            </w:r>
            <w:r w:rsidRPr="00C53B46">
              <w:rPr>
                <w:rFonts w:asciiTheme="minorBidi" w:eastAsia="Arial" w:hAnsiTheme="minorBidi"/>
                <w:spacing w:val="1"/>
                <w:sz w:val="23"/>
                <w:szCs w:val="23"/>
              </w:rPr>
              <w:t>t</w:t>
            </w:r>
            <w:r w:rsidRPr="00C53B46">
              <w:rPr>
                <w:rFonts w:asciiTheme="minorBidi" w:eastAsia="Arial" w:hAnsiTheme="minorBidi"/>
                <w:sz w:val="23"/>
                <w:szCs w:val="23"/>
              </w:rPr>
              <w:t xml:space="preserve">ing  error </w:t>
            </w:r>
            <w:r w:rsidRPr="00C53B46">
              <w:rPr>
                <w:rFonts w:asciiTheme="minorBidi" w:eastAsia="Arial" w:hAnsiTheme="minorBidi"/>
                <w:spacing w:val="3"/>
                <w:sz w:val="23"/>
                <w:szCs w:val="23"/>
              </w:rPr>
              <w:t xml:space="preserve"> </w:t>
            </w:r>
            <w:r w:rsidRPr="00C53B46">
              <w:rPr>
                <w:rFonts w:asciiTheme="minorBidi" w:eastAsia="Arial" w:hAnsiTheme="minorBidi"/>
                <w:sz w:val="23"/>
                <w:szCs w:val="23"/>
              </w:rPr>
              <w:t xml:space="preserve">in </w:t>
            </w:r>
            <w:r w:rsidRPr="00C53B46">
              <w:rPr>
                <w:rFonts w:asciiTheme="minorBidi" w:eastAsia="Arial" w:hAnsiTheme="minorBidi"/>
                <w:spacing w:val="2"/>
                <w:sz w:val="23"/>
                <w:szCs w:val="23"/>
              </w:rPr>
              <w:t xml:space="preserve"> </w:t>
            </w:r>
            <w:r w:rsidRPr="00C53B46">
              <w:rPr>
                <w:rFonts w:asciiTheme="minorBidi" w:eastAsia="Arial" w:hAnsiTheme="minorBidi"/>
                <w:spacing w:val="-1"/>
                <w:sz w:val="23"/>
                <w:szCs w:val="23"/>
              </w:rPr>
              <w:t>d</w:t>
            </w:r>
            <w:r w:rsidRPr="00C53B46">
              <w:rPr>
                <w:rFonts w:asciiTheme="minorBidi" w:eastAsia="Arial" w:hAnsiTheme="minorBidi"/>
                <w:sz w:val="23"/>
                <w:szCs w:val="23"/>
              </w:rPr>
              <w:t>e</w:t>
            </w:r>
            <w:r w:rsidRPr="00C53B46">
              <w:rPr>
                <w:rFonts w:asciiTheme="minorBidi" w:eastAsia="Arial" w:hAnsiTheme="minorBidi"/>
                <w:spacing w:val="1"/>
                <w:sz w:val="23"/>
                <w:szCs w:val="23"/>
              </w:rPr>
              <w:t>t</w:t>
            </w:r>
            <w:r w:rsidRPr="00C53B46">
              <w:rPr>
                <w:rFonts w:asciiTheme="minorBidi" w:eastAsia="Arial" w:hAnsiTheme="minorBidi"/>
                <w:sz w:val="23"/>
                <w:szCs w:val="23"/>
              </w:rPr>
              <w:t>er</w:t>
            </w:r>
            <w:r w:rsidRPr="00C53B46">
              <w:rPr>
                <w:rFonts w:asciiTheme="minorBidi" w:eastAsia="Arial" w:hAnsiTheme="minorBidi"/>
                <w:spacing w:val="2"/>
                <w:sz w:val="23"/>
                <w:szCs w:val="23"/>
              </w:rPr>
              <w:t>m</w:t>
            </w:r>
            <w:r w:rsidRPr="00C53B46">
              <w:rPr>
                <w:rFonts w:asciiTheme="minorBidi" w:eastAsia="Arial" w:hAnsiTheme="minorBidi"/>
                <w:spacing w:val="-3"/>
                <w:sz w:val="23"/>
                <w:szCs w:val="23"/>
              </w:rPr>
              <w:t>i</w:t>
            </w:r>
            <w:r w:rsidRPr="00C53B46">
              <w:rPr>
                <w:rFonts w:asciiTheme="minorBidi" w:eastAsia="Arial" w:hAnsiTheme="minorBidi"/>
                <w:sz w:val="23"/>
                <w:szCs w:val="23"/>
              </w:rPr>
              <w:t>ni</w:t>
            </w:r>
            <w:r w:rsidRPr="00C53B46">
              <w:rPr>
                <w:rFonts w:asciiTheme="minorBidi" w:eastAsia="Arial" w:hAnsiTheme="minorBidi"/>
                <w:spacing w:val="1"/>
                <w:sz w:val="23"/>
                <w:szCs w:val="23"/>
              </w:rPr>
              <w:t>n</w:t>
            </w:r>
            <w:r w:rsidRPr="00C53B46">
              <w:rPr>
                <w:rFonts w:asciiTheme="minorBidi" w:eastAsia="Arial" w:hAnsiTheme="minorBidi"/>
                <w:sz w:val="23"/>
                <w:szCs w:val="23"/>
              </w:rPr>
              <w:t xml:space="preserve">g </w:t>
            </w:r>
            <w:r w:rsidRPr="00C53B46">
              <w:rPr>
                <w:rFonts w:asciiTheme="minorBidi" w:eastAsia="Arial" w:hAnsiTheme="minorBidi"/>
                <w:spacing w:val="2"/>
                <w:sz w:val="23"/>
                <w:szCs w:val="23"/>
              </w:rPr>
              <w:t xml:space="preserve"> </w:t>
            </w:r>
            <w:r w:rsidRPr="00C53B46">
              <w:rPr>
                <w:rFonts w:asciiTheme="minorBidi" w:eastAsia="Arial" w:hAnsiTheme="minorBidi"/>
                <w:sz w:val="23"/>
                <w:szCs w:val="23"/>
              </w:rPr>
              <w:t xml:space="preserve">the </w:t>
            </w:r>
            <w:r w:rsidRPr="00C53B46">
              <w:rPr>
                <w:rFonts w:asciiTheme="minorBidi" w:eastAsia="Arial" w:hAnsiTheme="minorBidi"/>
                <w:spacing w:val="1"/>
                <w:sz w:val="23"/>
                <w:szCs w:val="23"/>
              </w:rPr>
              <w:t xml:space="preserve"> </w:t>
            </w:r>
            <w:r w:rsidRPr="00C53B46">
              <w:rPr>
                <w:rFonts w:asciiTheme="minorBidi" w:eastAsia="Arial" w:hAnsiTheme="minorBidi"/>
                <w:spacing w:val="-1"/>
                <w:sz w:val="23"/>
                <w:szCs w:val="23"/>
              </w:rPr>
              <w:t>a</w:t>
            </w:r>
            <w:r w:rsidRPr="00C53B46">
              <w:rPr>
                <w:rFonts w:asciiTheme="minorBidi" w:eastAsia="Arial" w:hAnsiTheme="minorBidi"/>
                <w:spacing w:val="2"/>
                <w:sz w:val="23"/>
                <w:szCs w:val="23"/>
              </w:rPr>
              <w:t>m</w:t>
            </w:r>
            <w:r w:rsidRPr="00C53B46">
              <w:rPr>
                <w:rFonts w:asciiTheme="minorBidi" w:eastAsia="Arial" w:hAnsiTheme="minorBidi"/>
                <w:sz w:val="23"/>
                <w:szCs w:val="23"/>
              </w:rPr>
              <w:t xml:space="preserve">ount; </w:t>
            </w:r>
            <w:r w:rsidRPr="00C53B46">
              <w:rPr>
                <w:rFonts w:asciiTheme="minorBidi" w:eastAsia="Arial" w:hAnsiTheme="minorBidi"/>
                <w:spacing w:val="3"/>
                <w:sz w:val="23"/>
                <w:szCs w:val="23"/>
              </w:rPr>
              <w:t xml:space="preserve"> </w:t>
            </w:r>
            <w:r w:rsidRPr="00C53B46">
              <w:rPr>
                <w:rFonts w:asciiTheme="minorBidi" w:eastAsia="Arial" w:hAnsiTheme="minorBidi"/>
                <w:spacing w:val="-3"/>
                <w:sz w:val="23"/>
                <w:szCs w:val="23"/>
              </w:rPr>
              <w:t>w</w:t>
            </w:r>
            <w:r w:rsidRPr="00C53B46">
              <w:rPr>
                <w:rFonts w:asciiTheme="minorBidi" w:eastAsia="Arial" w:hAnsiTheme="minorBidi"/>
                <w:sz w:val="23"/>
                <w:szCs w:val="23"/>
              </w:rPr>
              <w:t>h</w:t>
            </w:r>
            <w:r w:rsidRPr="00C53B46">
              <w:rPr>
                <w:rFonts w:asciiTheme="minorBidi" w:eastAsia="Arial" w:hAnsiTheme="minorBidi"/>
                <w:spacing w:val="2"/>
                <w:sz w:val="23"/>
                <w:szCs w:val="23"/>
              </w:rPr>
              <w:t>e</w:t>
            </w:r>
            <w:r w:rsidRPr="00C53B46">
              <w:rPr>
                <w:rFonts w:asciiTheme="minorBidi" w:eastAsia="Arial" w:hAnsiTheme="minorBidi"/>
                <w:sz w:val="23"/>
                <w:szCs w:val="23"/>
              </w:rPr>
              <w:t>reu</w:t>
            </w:r>
            <w:r w:rsidRPr="00C53B46">
              <w:rPr>
                <w:rFonts w:asciiTheme="minorBidi" w:eastAsia="Arial" w:hAnsiTheme="minorBidi"/>
                <w:spacing w:val="2"/>
                <w:sz w:val="23"/>
                <w:szCs w:val="23"/>
              </w:rPr>
              <w:t>p</w:t>
            </w:r>
            <w:r w:rsidRPr="00C53B46">
              <w:rPr>
                <w:rFonts w:asciiTheme="minorBidi" w:eastAsia="Arial" w:hAnsiTheme="minorBidi"/>
                <w:spacing w:val="-1"/>
                <w:sz w:val="23"/>
                <w:szCs w:val="23"/>
              </w:rPr>
              <w:t>o</w:t>
            </w:r>
            <w:r w:rsidRPr="00C53B46">
              <w:rPr>
                <w:rFonts w:asciiTheme="minorBidi" w:eastAsia="Arial" w:hAnsiTheme="minorBidi"/>
                <w:sz w:val="23"/>
                <w:szCs w:val="23"/>
              </w:rPr>
              <w:t xml:space="preserve">n </w:t>
            </w:r>
            <w:r w:rsidRPr="00C53B46">
              <w:rPr>
                <w:rFonts w:asciiTheme="minorBidi" w:eastAsia="Arial" w:hAnsiTheme="minorBidi"/>
                <w:spacing w:val="2"/>
                <w:sz w:val="23"/>
                <w:szCs w:val="23"/>
              </w:rPr>
              <w:t xml:space="preserve"> </w:t>
            </w:r>
            <w:r w:rsidRPr="00C53B46">
              <w:rPr>
                <w:rFonts w:asciiTheme="minorBidi" w:eastAsia="Arial" w:hAnsiTheme="minorBidi"/>
                <w:sz w:val="23"/>
                <w:szCs w:val="23"/>
              </w:rPr>
              <w:t>t</w:t>
            </w:r>
            <w:r w:rsidRPr="00C53B46">
              <w:rPr>
                <w:rFonts w:asciiTheme="minorBidi" w:eastAsia="Arial" w:hAnsiTheme="minorBidi"/>
                <w:spacing w:val="1"/>
                <w:sz w:val="23"/>
                <w:szCs w:val="23"/>
              </w:rPr>
              <w:t>h</w:t>
            </w:r>
            <w:r w:rsidRPr="00C53B46">
              <w:rPr>
                <w:rFonts w:asciiTheme="minorBidi" w:eastAsia="Arial" w:hAnsiTheme="minorBidi"/>
                <w:sz w:val="23"/>
                <w:szCs w:val="23"/>
              </w:rPr>
              <w:t xml:space="preserve">e </w:t>
            </w:r>
            <w:r w:rsidRPr="00C53B46">
              <w:rPr>
                <w:rFonts w:asciiTheme="minorBidi" w:eastAsia="Arial" w:hAnsiTheme="minorBidi"/>
                <w:spacing w:val="2"/>
                <w:sz w:val="23"/>
                <w:szCs w:val="23"/>
              </w:rPr>
              <w:t xml:space="preserve"> </w:t>
            </w:r>
            <w:r w:rsidRPr="00C53B46">
              <w:rPr>
                <w:rFonts w:asciiTheme="minorBidi" w:eastAsia="Arial" w:hAnsiTheme="minorBidi"/>
                <w:spacing w:val="-3"/>
                <w:sz w:val="23"/>
                <w:szCs w:val="23"/>
              </w:rPr>
              <w:t>i</w:t>
            </w:r>
            <w:r w:rsidRPr="00C53B46">
              <w:rPr>
                <w:rFonts w:asciiTheme="minorBidi" w:eastAsia="Arial" w:hAnsiTheme="minorBidi"/>
                <w:spacing w:val="1"/>
                <w:sz w:val="23"/>
                <w:szCs w:val="23"/>
              </w:rPr>
              <w:t>n</w:t>
            </w:r>
            <w:r w:rsidRPr="00C53B46">
              <w:rPr>
                <w:rFonts w:asciiTheme="minorBidi" w:eastAsia="Arial" w:hAnsiTheme="minorBidi"/>
                <w:spacing w:val="-1"/>
                <w:sz w:val="23"/>
                <w:szCs w:val="23"/>
              </w:rPr>
              <w:t>-</w:t>
            </w:r>
            <w:r w:rsidRPr="00C53B46">
              <w:rPr>
                <w:rFonts w:asciiTheme="minorBidi" w:eastAsia="Arial" w:hAnsiTheme="minorBidi"/>
                <w:spacing w:val="3"/>
                <w:sz w:val="23"/>
                <w:szCs w:val="23"/>
              </w:rPr>
              <w:t>f</w:t>
            </w:r>
            <w:r w:rsidRPr="00C53B46">
              <w:rPr>
                <w:rFonts w:asciiTheme="minorBidi" w:eastAsia="Arial" w:hAnsiTheme="minorBidi"/>
                <w:sz w:val="23"/>
                <w:szCs w:val="23"/>
              </w:rPr>
              <w:t>i</w:t>
            </w:r>
            <w:r w:rsidRPr="00C53B46">
              <w:rPr>
                <w:rFonts w:asciiTheme="minorBidi" w:eastAsia="Arial" w:hAnsiTheme="minorBidi"/>
                <w:spacing w:val="-2"/>
                <w:sz w:val="23"/>
                <w:szCs w:val="23"/>
              </w:rPr>
              <w:t>g</w:t>
            </w:r>
            <w:r w:rsidRPr="00C53B46">
              <w:rPr>
                <w:rFonts w:asciiTheme="minorBidi" w:eastAsia="Arial" w:hAnsiTheme="minorBidi"/>
                <w:sz w:val="23"/>
                <w:szCs w:val="23"/>
              </w:rPr>
              <w:t>u</w:t>
            </w:r>
            <w:r w:rsidRPr="00C53B46">
              <w:rPr>
                <w:rFonts w:asciiTheme="minorBidi" w:eastAsia="Arial" w:hAnsiTheme="minorBidi"/>
                <w:spacing w:val="-2"/>
                <w:sz w:val="23"/>
                <w:szCs w:val="23"/>
              </w:rPr>
              <w:t>r</w:t>
            </w:r>
            <w:r w:rsidRPr="00C53B46">
              <w:rPr>
                <w:rFonts w:asciiTheme="minorBidi" w:eastAsia="Arial" w:hAnsiTheme="minorBidi"/>
                <w:sz w:val="23"/>
                <w:szCs w:val="23"/>
              </w:rPr>
              <w:t>e a</w:t>
            </w:r>
            <w:r w:rsidRPr="00C53B46">
              <w:rPr>
                <w:rFonts w:asciiTheme="minorBidi" w:eastAsia="Arial" w:hAnsiTheme="minorBidi"/>
                <w:spacing w:val="3"/>
                <w:sz w:val="23"/>
                <w:szCs w:val="23"/>
              </w:rPr>
              <w:t>m</w:t>
            </w:r>
            <w:r w:rsidRPr="00C53B46">
              <w:rPr>
                <w:rFonts w:asciiTheme="minorBidi" w:eastAsia="Arial" w:hAnsiTheme="minorBidi"/>
                <w:spacing w:val="-1"/>
                <w:sz w:val="23"/>
                <w:szCs w:val="23"/>
              </w:rPr>
              <w:t>o</w:t>
            </w:r>
            <w:r w:rsidRPr="00C53B46">
              <w:rPr>
                <w:rFonts w:asciiTheme="minorBidi" w:eastAsia="Arial" w:hAnsiTheme="minorBidi"/>
                <w:sz w:val="23"/>
                <w:szCs w:val="23"/>
              </w:rPr>
              <w:t>u</w:t>
            </w:r>
            <w:r w:rsidRPr="00C53B46">
              <w:rPr>
                <w:rFonts w:asciiTheme="minorBidi" w:eastAsia="Arial" w:hAnsiTheme="minorBidi"/>
                <w:spacing w:val="2"/>
                <w:sz w:val="23"/>
                <w:szCs w:val="23"/>
              </w:rPr>
              <w:t>n</w:t>
            </w:r>
            <w:r w:rsidRPr="00C53B46">
              <w:rPr>
                <w:rFonts w:asciiTheme="minorBidi" w:eastAsia="Arial" w:hAnsiTheme="minorBidi"/>
                <w:sz w:val="23"/>
                <w:szCs w:val="23"/>
              </w:rPr>
              <w:t>t</w:t>
            </w:r>
            <w:r w:rsidRPr="00C53B46">
              <w:rPr>
                <w:rFonts w:asciiTheme="minorBidi" w:eastAsia="Arial" w:hAnsiTheme="minorBidi"/>
                <w:spacing w:val="-2"/>
                <w:sz w:val="23"/>
                <w:szCs w:val="23"/>
              </w:rPr>
              <w:t xml:space="preserve"> </w:t>
            </w:r>
            <w:r w:rsidRPr="00C53B46">
              <w:rPr>
                <w:rFonts w:asciiTheme="minorBidi" w:eastAsia="Arial" w:hAnsiTheme="minorBidi"/>
                <w:sz w:val="23"/>
                <w:szCs w:val="23"/>
              </w:rPr>
              <w:t>s</w:t>
            </w:r>
            <w:r w:rsidRPr="00C53B46">
              <w:rPr>
                <w:rFonts w:asciiTheme="minorBidi" w:eastAsia="Arial" w:hAnsiTheme="minorBidi"/>
                <w:spacing w:val="1"/>
                <w:sz w:val="23"/>
                <w:szCs w:val="23"/>
              </w:rPr>
              <w:t>h</w:t>
            </w:r>
            <w:r w:rsidRPr="00C53B46">
              <w:rPr>
                <w:rFonts w:asciiTheme="minorBidi" w:eastAsia="Arial" w:hAnsiTheme="minorBidi"/>
                <w:sz w:val="23"/>
                <w:szCs w:val="23"/>
              </w:rPr>
              <w:t>all</w:t>
            </w:r>
            <w:r w:rsidRPr="00C53B46">
              <w:rPr>
                <w:rFonts w:asciiTheme="minorBidi" w:eastAsia="Arial" w:hAnsiTheme="minorBidi"/>
                <w:spacing w:val="-2"/>
                <w:sz w:val="23"/>
                <w:szCs w:val="23"/>
              </w:rPr>
              <w:t xml:space="preserve"> </w:t>
            </w:r>
            <w:r w:rsidRPr="00C53B46">
              <w:rPr>
                <w:rFonts w:asciiTheme="minorBidi" w:eastAsia="Arial" w:hAnsiTheme="minorBidi"/>
                <w:sz w:val="23"/>
                <w:szCs w:val="23"/>
              </w:rPr>
              <w:t>be a</w:t>
            </w:r>
            <w:r w:rsidRPr="00C53B46">
              <w:rPr>
                <w:rFonts w:asciiTheme="minorBidi" w:eastAsia="Arial" w:hAnsiTheme="minorBidi"/>
                <w:spacing w:val="2"/>
                <w:sz w:val="23"/>
                <w:szCs w:val="23"/>
              </w:rPr>
              <w:t>d</w:t>
            </w:r>
            <w:r w:rsidRPr="00C53B46">
              <w:rPr>
                <w:rFonts w:asciiTheme="minorBidi" w:eastAsia="Arial" w:hAnsiTheme="minorBidi"/>
                <w:spacing w:val="-1"/>
                <w:sz w:val="23"/>
                <w:szCs w:val="23"/>
              </w:rPr>
              <w:t>o</w:t>
            </w:r>
            <w:r w:rsidRPr="00C53B46">
              <w:rPr>
                <w:rFonts w:asciiTheme="minorBidi" w:eastAsia="Arial" w:hAnsiTheme="minorBidi"/>
                <w:sz w:val="23"/>
                <w:szCs w:val="23"/>
              </w:rPr>
              <w:t>pted</w:t>
            </w:r>
            <w:r w:rsidRPr="00C53B46">
              <w:rPr>
                <w:rFonts w:asciiTheme="minorBidi" w:eastAsia="Arial" w:hAnsiTheme="minorBidi"/>
                <w:spacing w:val="2"/>
                <w:sz w:val="23"/>
                <w:szCs w:val="23"/>
              </w:rPr>
              <w:t xml:space="preserve"> </w:t>
            </w:r>
            <w:r w:rsidRPr="00C53B46">
              <w:rPr>
                <w:rFonts w:asciiTheme="minorBidi" w:eastAsia="Arial" w:hAnsiTheme="minorBidi"/>
                <w:sz w:val="23"/>
                <w:szCs w:val="23"/>
              </w:rPr>
              <w:t>ac</w:t>
            </w:r>
            <w:r w:rsidRPr="00C53B46">
              <w:rPr>
                <w:rFonts w:asciiTheme="minorBidi" w:eastAsia="Arial" w:hAnsiTheme="minorBidi"/>
                <w:spacing w:val="-1"/>
                <w:sz w:val="23"/>
                <w:szCs w:val="23"/>
              </w:rPr>
              <w:t>c</w:t>
            </w:r>
            <w:r w:rsidRPr="00C53B46">
              <w:rPr>
                <w:rFonts w:asciiTheme="minorBidi" w:eastAsia="Arial" w:hAnsiTheme="minorBidi"/>
                <w:sz w:val="23"/>
                <w:szCs w:val="23"/>
              </w:rPr>
              <w:t>ordi</w:t>
            </w:r>
            <w:r w:rsidRPr="00C53B46">
              <w:rPr>
                <w:rFonts w:asciiTheme="minorBidi" w:eastAsia="Arial" w:hAnsiTheme="minorBidi"/>
                <w:spacing w:val="2"/>
                <w:sz w:val="23"/>
                <w:szCs w:val="23"/>
              </w:rPr>
              <w:t>n</w:t>
            </w:r>
            <w:r w:rsidRPr="00C53B46">
              <w:rPr>
                <w:rFonts w:asciiTheme="minorBidi" w:eastAsia="Arial" w:hAnsiTheme="minorBidi"/>
                <w:sz w:val="23"/>
                <w:szCs w:val="23"/>
              </w:rPr>
              <w:t>g</w:t>
            </w:r>
            <w:r w:rsidRPr="00C53B46">
              <w:rPr>
                <w:rFonts w:asciiTheme="minorBidi" w:eastAsia="Arial" w:hAnsiTheme="minorBidi"/>
                <w:spacing w:val="-1"/>
                <w:sz w:val="23"/>
                <w:szCs w:val="23"/>
              </w:rPr>
              <w:t xml:space="preserve"> </w:t>
            </w:r>
            <w:r w:rsidRPr="00C53B46">
              <w:rPr>
                <w:rFonts w:asciiTheme="minorBidi" w:eastAsia="Arial" w:hAnsiTheme="minorBidi"/>
                <w:sz w:val="23"/>
                <w:szCs w:val="23"/>
              </w:rPr>
              <w:t>to the secondary Paragraphs (</w:t>
            </w:r>
            <w:r w:rsidRPr="00C53B46">
              <w:rPr>
                <w:rFonts w:asciiTheme="minorBidi" w:eastAsia="Arial" w:hAnsiTheme="minorBidi"/>
                <w:spacing w:val="1"/>
                <w:sz w:val="23"/>
                <w:szCs w:val="23"/>
              </w:rPr>
              <w:t>a</w:t>
            </w:r>
            <w:r w:rsidRPr="00C53B46">
              <w:rPr>
                <w:rFonts w:asciiTheme="minorBidi" w:eastAsia="Arial" w:hAnsiTheme="minorBidi"/>
                <w:sz w:val="23"/>
                <w:szCs w:val="23"/>
              </w:rPr>
              <w:t>) a</w:t>
            </w:r>
            <w:r w:rsidRPr="00C53B46">
              <w:rPr>
                <w:rFonts w:asciiTheme="minorBidi" w:eastAsia="Arial" w:hAnsiTheme="minorBidi"/>
                <w:spacing w:val="2"/>
                <w:sz w:val="23"/>
                <w:szCs w:val="23"/>
              </w:rPr>
              <w:t>n</w:t>
            </w:r>
            <w:r w:rsidRPr="00C53B46">
              <w:rPr>
                <w:rFonts w:asciiTheme="minorBidi" w:eastAsia="Arial" w:hAnsiTheme="minorBidi"/>
                <w:sz w:val="23"/>
                <w:szCs w:val="23"/>
              </w:rPr>
              <w:t>d</w:t>
            </w:r>
            <w:r w:rsidRPr="00C53B46">
              <w:rPr>
                <w:rFonts w:asciiTheme="minorBidi" w:eastAsia="Arial" w:hAnsiTheme="minorBidi"/>
                <w:spacing w:val="2"/>
                <w:sz w:val="23"/>
                <w:szCs w:val="23"/>
              </w:rPr>
              <w:t xml:space="preserve"> </w:t>
            </w:r>
            <w:r w:rsidRPr="00C53B46">
              <w:rPr>
                <w:rFonts w:asciiTheme="minorBidi" w:eastAsia="Arial" w:hAnsiTheme="minorBidi"/>
                <w:sz w:val="23"/>
                <w:szCs w:val="23"/>
              </w:rPr>
              <w:t>(b)</w:t>
            </w:r>
            <w:r w:rsidRPr="00C53B46">
              <w:rPr>
                <w:rFonts w:asciiTheme="minorBidi" w:eastAsia="Arial" w:hAnsiTheme="minorBidi"/>
                <w:spacing w:val="-2"/>
                <w:sz w:val="23"/>
                <w:szCs w:val="23"/>
              </w:rPr>
              <w:t xml:space="preserve"> </w:t>
            </w:r>
            <w:r w:rsidRPr="00C53B46">
              <w:rPr>
                <w:rFonts w:asciiTheme="minorBidi" w:eastAsia="Arial" w:hAnsiTheme="minorBidi"/>
                <w:spacing w:val="-1"/>
                <w:sz w:val="23"/>
                <w:szCs w:val="23"/>
              </w:rPr>
              <w:t>a</w:t>
            </w:r>
            <w:r w:rsidRPr="00C53B46">
              <w:rPr>
                <w:rFonts w:asciiTheme="minorBidi" w:eastAsia="Arial" w:hAnsiTheme="minorBidi"/>
                <w:sz w:val="23"/>
                <w:szCs w:val="23"/>
              </w:rPr>
              <w:t>b</w:t>
            </w:r>
            <w:r w:rsidRPr="00C53B46">
              <w:rPr>
                <w:rFonts w:asciiTheme="minorBidi" w:eastAsia="Arial" w:hAnsiTheme="minorBidi"/>
                <w:spacing w:val="2"/>
                <w:sz w:val="23"/>
                <w:szCs w:val="23"/>
              </w:rPr>
              <w:t>o</w:t>
            </w:r>
            <w:r w:rsidRPr="00C53B46">
              <w:rPr>
                <w:rFonts w:asciiTheme="minorBidi" w:eastAsia="Arial" w:hAnsiTheme="minorBidi"/>
                <w:spacing w:val="-2"/>
                <w:sz w:val="23"/>
                <w:szCs w:val="23"/>
              </w:rPr>
              <w:t>v</w:t>
            </w:r>
            <w:r w:rsidRPr="00C53B46">
              <w:rPr>
                <w:rFonts w:asciiTheme="minorBidi" w:eastAsia="Arial" w:hAnsiTheme="minorBidi"/>
                <w:spacing w:val="1"/>
                <w:sz w:val="23"/>
                <w:szCs w:val="23"/>
              </w:rPr>
              <w:t>e</w:t>
            </w:r>
            <w:r w:rsidRPr="00C53B46">
              <w:rPr>
                <w:rFonts w:asciiTheme="minorBidi" w:eastAsia="Arial" w:hAnsiTheme="minorBidi"/>
                <w:sz w:val="23"/>
                <w:szCs w:val="23"/>
              </w:rPr>
              <w:t>.</w:t>
            </w:r>
          </w:p>
          <w:p w:rsidR="001E592F" w:rsidRPr="00C53B46" w:rsidRDefault="001E592F" w:rsidP="00C53B46">
            <w:pPr>
              <w:bidi w:val="0"/>
              <w:ind w:hanging="15"/>
              <w:jc w:val="both"/>
              <w:rPr>
                <w:rFonts w:asciiTheme="minorBidi" w:eastAsia="Arial" w:hAnsiTheme="minorBidi"/>
                <w:sz w:val="24"/>
                <w:szCs w:val="24"/>
              </w:rPr>
            </w:pPr>
            <w:r w:rsidRPr="00C53B46">
              <w:rPr>
                <w:rFonts w:asciiTheme="minorBidi" w:eastAsia="Arial" w:hAnsiTheme="minorBidi"/>
                <w:sz w:val="24"/>
                <w:szCs w:val="24"/>
              </w:rPr>
              <w:t>3</w:t>
            </w:r>
            <w:r w:rsidRPr="00C53B46">
              <w:rPr>
                <w:rFonts w:asciiTheme="minorBidi" w:eastAsia="Arial" w:hAnsiTheme="minorBidi"/>
                <w:spacing w:val="2"/>
                <w:sz w:val="24"/>
                <w:szCs w:val="24"/>
              </w:rPr>
              <w:t>1</w:t>
            </w:r>
            <w:r w:rsidRPr="00C53B46">
              <w:rPr>
                <w:rFonts w:asciiTheme="minorBidi" w:eastAsia="Arial" w:hAnsiTheme="minorBidi"/>
                <w:spacing w:val="-1"/>
                <w:sz w:val="24"/>
                <w:szCs w:val="24"/>
              </w:rPr>
              <w:t>-</w:t>
            </w:r>
            <w:r w:rsidRPr="00C53B46">
              <w:rPr>
                <w:rFonts w:asciiTheme="minorBidi" w:eastAsia="Arial" w:hAnsiTheme="minorBidi"/>
                <w:spacing w:val="1"/>
                <w:sz w:val="24"/>
                <w:szCs w:val="24"/>
              </w:rPr>
              <w:t>4</w:t>
            </w:r>
            <w:r w:rsidRPr="00C53B46">
              <w:rPr>
                <w:rFonts w:asciiTheme="minorBidi" w:eastAsia="Arial" w:hAnsiTheme="minorBidi"/>
                <w:sz w:val="24"/>
                <w:szCs w:val="24"/>
              </w:rPr>
              <w:t>- If</w:t>
            </w:r>
            <w:r w:rsidRPr="00C53B46">
              <w:rPr>
                <w:rFonts w:asciiTheme="minorBidi" w:eastAsia="Arial" w:hAnsiTheme="minorBidi"/>
                <w:spacing w:val="4"/>
                <w:sz w:val="24"/>
                <w:szCs w:val="24"/>
              </w:rPr>
              <w:t xml:space="preserve"> </w:t>
            </w:r>
            <w:r w:rsidRPr="00C53B46">
              <w:rPr>
                <w:rFonts w:asciiTheme="minorBidi" w:eastAsia="Arial" w:hAnsiTheme="minorBidi"/>
                <w:spacing w:val="-2"/>
                <w:sz w:val="24"/>
                <w:szCs w:val="24"/>
              </w:rPr>
              <w:t>t</w:t>
            </w:r>
            <w:r w:rsidRPr="00C53B46">
              <w:rPr>
                <w:rFonts w:asciiTheme="minorBidi" w:eastAsia="Arial" w:hAnsiTheme="minorBidi"/>
                <w:sz w:val="24"/>
                <w:szCs w:val="24"/>
              </w:rPr>
              <w:t>he</w:t>
            </w:r>
            <w:r w:rsidRPr="00C53B46">
              <w:rPr>
                <w:rFonts w:asciiTheme="minorBidi" w:eastAsia="Arial" w:hAnsiTheme="minorBidi"/>
                <w:spacing w:val="2"/>
                <w:sz w:val="24"/>
                <w:szCs w:val="24"/>
              </w:rPr>
              <w:t xml:space="preserve"> </w:t>
            </w:r>
            <w:r w:rsidRPr="00C53B46">
              <w:rPr>
                <w:rFonts w:asciiTheme="minorBidi" w:eastAsia="Arial" w:hAnsiTheme="minorBidi"/>
                <w:spacing w:val="-3"/>
                <w:sz w:val="24"/>
                <w:szCs w:val="24"/>
              </w:rPr>
              <w:t>w</w:t>
            </w:r>
            <w:r w:rsidRPr="00C53B46">
              <w:rPr>
                <w:rFonts w:asciiTheme="minorBidi" w:eastAsia="Arial" w:hAnsiTheme="minorBidi"/>
                <w:sz w:val="24"/>
                <w:szCs w:val="24"/>
              </w:rPr>
              <w:t>in</w:t>
            </w:r>
            <w:r w:rsidRPr="00C53B46">
              <w:rPr>
                <w:rFonts w:asciiTheme="minorBidi" w:eastAsia="Arial" w:hAnsiTheme="minorBidi"/>
                <w:spacing w:val="1"/>
                <w:sz w:val="24"/>
                <w:szCs w:val="24"/>
              </w:rPr>
              <w:t>n</w:t>
            </w:r>
            <w:r w:rsidRPr="00C53B46">
              <w:rPr>
                <w:rFonts w:asciiTheme="minorBidi" w:eastAsia="Arial" w:hAnsiTheme="minorBidi"/>
                <w:sz w:val="24"/>
                <w:szCs w:val="24"/>
              </w:rPr>
              <w:t>ing</w:t>
            </w:r>
            <w:r w:rsidRPr="00C53B46">
              <w:rPr>
                <w:rFonts w:asciiTheme="minorBidi" w:eastAsia="Arial" w:hAnsiTheme="minorBidi"/>
                <w:spacing w:val="2"/>
                <w:sz w:val="24"/>
                <w:szCs w:val="24"/>
              </w:rPr>
              <w:t xml:space="preserve"> </w:t>
            </w:r>
            <w:r w:rsidRPr="00C53B46">
              <w:rPr>
                <w:rFonts w:asciiTheme="minorBidi" w:eastAsia="Arial" w:hAnsiTheme="minorBidi"/>
                <w:spacing w:val="-2"/>
                <w:sz w:val="24"/>
                <w:szCs w:val="24"/>
              </w:rPr>
              <w:t xml:space="preserve">Bidder </w:t>
            </w:r>
            <w:r w:rsidRPr="00C53B46">
              <w:rPr>
                <w:rFonts w:asciiTheme="minorBidi" w:eastAsia="Arial" w:hAnsiTheme="minorBidi"/>
                <w:spacing w:val="-1"/>
                <w:sz w:val="24"/>
                <w:szCs w:val="24"/>
              </w:rPr>
              <w:t>d</w:t>
            </w:r>
            <w:r w:rsidRPr="00C53B46">
              <w:rPr>
                <w:rFonts w:asciiTheme="minorBidi" w:eastAsia="Arial" w:hAnsiTheme="minorBidi"/>
                <w:sz w:val="24"/>
                <w:szCs w:val="24"/>
              </w:rPr>
              <w:t>o</w:t>
            </w:r>
            <w:r w:rsidRPr="00C53B46">
              <w:rPr>
                <w:rFonts w:asciiTheme="minorBidi" w:eastAsia="Arial" w:hAnsiTheme="minorBidi"/>
                <w:spacing w:val="2"/>
                <w:sz w:val="24"/>
                <w:szCs w:val="24"/>
              </w:rPr>
              <w:t>e</w:t>
            </w:r>
            <w:r w:rsidRPr="00C53B46">
              <w:rPr>
                <w:rFonts w:asciiTheme="minorBidi" w:eastAsia="Arial" w:hAnsiTheme="minorBidi"/>
                <w:sz w:val="24"/>
                <w:szCs w:val="24"/>
              </w:rPr>
              <w:t>s</w:t>
            </w:r>
            <w:r w:rsidRPr="00C53B46">
              <w:rPr>
                <w:rFonts w:asciiTheme="minorBidi" w:eastAsia="Arial" w:hAnsiTheme="minorBidi"/>
                <w:spacing w:val="1"/>
                <w:sz w:val="24"/>
                <w:szCs w:val="24"/>
              </w:rPr>
              <w:t xml:space="preserve"> </w:t>
            </w:r>
            <w:r w:rsidRPr="00C53B46">
              <w:rPr>
                <w:rFonts w:asciiTheme="minorBidi" w:eastAsia="Arial" w:hAnsiTheme="minorBidi"/>
                <w:sz w:val="24"/>
                <w:szCs w:val="24"/>
              </w:rPr>
              <w:t>n</w:t>
            </w:r>
            <w:r w:rsidRPr="00C53B46">
              <w:rPr>
                <w:rFonts w:asciiTheme="minorBidi" w:eastAsia="Arial" w:hAnsiTheme="minorBidi"/>
                <w:spacing w:val="2"/>
                <w:sz w:val="24"/>
                <w:szCs w:val="24"/>
              </w:rPr>
              <w:t>o</w:t>
            </w:r>
            <w:r w:rsidRPr="00C53B46">
              <w:rPr>
                <w:rFonts w:asciiTheme="minorBidi" w:eastAsia="Arial" w:hAnsiTheme="minorBidi"/>
                <w:sz w:val="24"/>
                <w:szCs w:val="24"/>
              </w:rPr>
              <w:t>t</w:t>
            </w:r>
            <w:r w:rsidRPr="00C53B46">
              <w:rPr>
                <w:rFonts w:asciiTheme="minorBidi" w:eastAsia="Arial" w:hAnsiTheme="minorBidi"/>
                <w:spacing w:val="1"/>
                <w:sz w:val="24"/>
                <w:szCs w:val="24"/>
              </w:rPr>
              <w:t xml:space="preserve"> </w:t>
            </w:r>
            <w:r w:rsidRPr="00C53B46">
              <w:rPr>
                <w:rFonts w:asciiTheme="minorBidi" w:eastAsia="Arial" w:hAnsiTheme="minorBidi"/>
                <w:sz w:val="24"/>
                <w:szCs w:val="24"/>
              </w:rPr>
              <w:t>c</w:t>
            </w:r>
            <w:r w:rsidRPr="00C53B46">
              <w:rPr>
                <w:rFonts w:asciiTheme="minorBidi" w:eastAsia="Arial" w:hAnsiTheme="minorBidi"/>
                <w:spacing w:val="-1"/>
                <w:sz w:val="24"/>
                <w:szCs w:val="24"/>
              </w:rPr>
              <w:t>o</w:t>
            </w:r>
            <w:r w:rsidRPr="00C53B46">
              <w:rPr>
                <w:rFonts w:asciiTheme="minorBidi" w:eastAsia="Arial" w:hAnsiTheme="minorBidi"/>
                <w:sz w:val="24"/>
                <w:szCs w:val="24"/>
              </w:rPr>
              <w:t>nsent</w:t>
            </w:r>
            <w:r w:rsidRPr="00C53B46">
              <w:rPr>
                <w:rFonts w:asciiTheme="minorBidi" w:eastAsia="Arial" w:hAnsiTheme="minorBidi"/>
                <w:spacing w:val="1"/>
                <w:sz w:val="24"/>
                <w:szCs w:val="24"/>
              </w:rPr>
              <w:t xml:space="preserve"> </w:t>
            </w:r>
            <w:r w:rsidRPr="00C53B46">
              <w:rPr>
                <w:rFonts w:asciiTheme="minorBidi" w:eastAsia="Arial" w:hAnsiTheme="minorBidi"/>
                <w:sz w:val="24"/>
                <w:szCs w:val="24"/>
              </w:rPr>
              <w:t>to</w:t>
            </w:r>
            <w:r w:rsidRPr="00C53B46">
              <w:rPr>
                <w:rFonts w:asciiTheme="minorBidi" w:eastAsia="Arial" w:hAnsiTheme="minorBidi"/>
                <w:spacing w:val="2"/>
                <w:sz w:val="24"/>
                <w:szCs w:val="24"/>
              </w:rPr>
              <w:t xml:space="preserve"> </w:t>
            </w:r>
            <w:r w:rsidRPr="00C53B46">
              <w:rPr>
                <w:rFonts w:asciiTheme="minorBidi" w:eastAsia="Arial" w:hAnsiTheme="minorBidi"/>
                <w:sz w:val="24"/>
                <w:szCs w:val="24"/>
              </w:rPr>
              <w:t>the</w:t>
            </w:r>
            <w:r w:rsidRPr="00C53B46">
              <w:rPr>
                <w:rFonts w:asciiTheme="minorBidi" w:eastAsia="Arial" w:hAnsiTheme="minorBidi"/>
                <w:spacing w:val="1"/>
                <w:sz w:val="24"/>
                <w:szCs w:val="24"/>
              </w:rPr>
              <w:t xml:space="preserve"> </w:t>
            </w:r>
            <w:r w:rsidRPr="00C53B46">
              <w:rPr>
                <w:rFonts w:asciiTheme="minorBidi" w:eastAsia="Arial" w:hAnsiTheme="minorBidi"/>
                <w:sz w:val="24"/>
                <w:szCs w:val="24"/>
              </w:rPr>
              <w:t>corrections</w:t>
            </w:r>
            <w:r w:rsidRPr="00C53B46">
              <w:rPr>
                <w:rFonts w:asciiTheme="minorBidi" w:eastAsia="Arial" w:hAnsiTheme="minorBidi"/>
                <w:spacing w:val="3"/>
                <w:sz w:val="24"/>
                <w:szCs w:val="24"/>
              </w:rPr>
              <w:t xml:space="preserve"> </w:t>
            </w:r>
            <w:r w:rsidRPr="00C53B46">
              <w:rPr>
                <w:rFonts w:asciiTheme="minorBidi" w:eastAsia="Arial" w:hAnsiTheme="minorBidi"/>
                <w:spacing w:val="-2"/>
                <w:sz w:val="24"/>
                <w:szCs w:val="24"/>
              </w:rPr>
              <w:t>c</w:t>
            </w:r>
            <w:r w:rsidRPr="00C53B46">
              <w:rPr>
                <w:rFonts w:asciiTheme="minorBidi" w:eastAsia="Arial" w:hAnsiTheme="minorBidi"/>
                <w:sz w:val="24"/>
                <w:szCs w:val="24"/>
              </w:rPr>
              <w:t>o</w:t>
            </w:r>
            <w:r w:rsidRPr="00C53B46">
              <w:rPr>
                <w:rFonts w:asciiTheme="minorBidi" w:eastAsia="Arial" w:hAnsiTheme="minorBidi"/>
                <w:spacing w:val="2"/>
                <w:sz w:val="24"/>
                <w:szCs w:val="24"/>
              </w:rPr>
              <w:t>n</w:t>
            </w:r>
            <w:r w:rsidRPr="00C53B46">
              <w:rPr>
                <w:rFonts w:asciiTheme="minorBidi" w:eastAsia="Arial" w:hAnsiTheme="minorBidi"/>
                <w:spacing w:val="-1"/>
                <w:sz w:val="24"/>
                <w:szCs w:val="24"/>
              </w:rPr>
              <w:t>d</w:t>
            </w:r>
            <w:r w:rsidRPr="00C53B46">
              <w:rPr>
                <w:rFonts w:asciiTheme="minorBidi" w:eastAsia="Arial" w:hAnsiTheme="minorBidi"/>
                <w:sz w:val="24"/>
                <w:szCs w:val="24"/>
              </w:rPr>
              <w:t>uc</w:t>
            </w:r>
            <w:r w:rsidRPr="00C53B46">
              <w:rPr>
                <w:rFonts w:asciiTheme="minorBidi" w:eastAsia="Arial" w:hAnsiTheme="minorBidi"/>
                <w:spacing w:val="1"/>
                <w:sz w:val="24"/>
                <w:szCs w:val="24"/>
              </w:rPr>
              <w:t>t</w:t>
            </w:r>
            <w:r w:rsidRPr="00C53B46">
              <w:rPr>
                <w:rFonts w:asciiTheme="minorBidi" w:eastAsia="Arial" w:hAnsiTheme="minorBidi"/>
                <w:spacing w:val="-1"/>
                <w:sz w:val="24"/>
                <w:szCs w:val="24"/>
              </w:rPr>
              <w:t>e</w:t>
            </w:r>
            <w:r w:rsidRPr="00C53B46">
              <w:rPr>
                <w:rFonts w:asciiTheme="minorBidi" w:eastAsia="Arial" w:hAnsiTheme="minorBidi"/>
                <w:sz w:val="24"/>
                <w:szCs w:val="24"/>
              </w:rPr>
              <w:t>d</w:t>
            </w:r>
            <w:r w:rsidRPr="00C53B46">
              <w:rPr>
                <w:rFonts w:asciiTheme="minorBidi" w:eastAsia="Arial" w:hAnsiTheme="minorBidi"/>
                <w:spacing w:val="1"/>
                <w:sz w:val="24"/>
                <w:szCs w:val="24"/>
              </w:rPr>
              <w:t xml:space="preserve"> </w:t>
            </w:r>
            <w:r w:rsidRPr="00C53B46">
              <w:rPr>
                <w:rFonts w:asciiTheme="minorBidi" w:eastAsia="Arial" w:hAnsiTheme="minorBidi"/>
                <w:sz w:val="24"/>
                <w:szCs w:val="24"/>
              </w:rPr>
              <w:t>by the</w:t>
            </w:r>
            <w:r w:rsidRPr="00C53B46">
              <w:rPr>
                <w:rFonts w:asciiTheme="minorBidi" w:eastAsia="Arial" w:hAnsiTheme="minorBidi"/>
                <w:spacing w:val="33"/>
                <w:sz w:val="24"/>
                <w:szCs w:val="24"/>
              </w:rPr>
              <w:t xml:space="preserve"> </w:t>
            </w:r>
            <w:r w:rsidRPr="00C53B46">
              <w:rPr>
                <w:rFonts w:asciiTheme="minorBidi" w:eastAsia="Arial" w:hAnsiTheme="minorBidi"/>
                <w:sz w:val="24"/>
                <w:szCs w:val="24"/>
              </w:rPr>
              <w:t>contracting party (committee of evaluating and analyzing the bids) ,</w:t>
            </w:r>
            <w:r w:rsidRPr="00C53B46">
              <w:rPr>
                <w:rFonts w:asciiTheme="minorBidi" w:eastAsia="Arial" w:hAnsiTheme="minorBidi"/>
                <w:spacing w:val="4"/>
                <w:sz w:val="24"/>
                <w:szCs w:val="24"/>
              </w:rPr>
              <w:t xml:space="preserve"> </w:t>
            </w:r>
            <w:r w:rsidRPr="00C53B46">
              <w:rPr>
                <w:rFonts w:asciiTheme="minorBidi" w:eastAsia="Arial" w:hAnsiTheme="minorBidi"/>
                <w:spacing w:val="-2"/>
                <w:sz w:val="24"/>
                <w:szCs w:val="24"/>
              </w:rPr>
              <w:t>t</w:t>
            </w:r>
            <w:r w:rsidRPr="00C53B46">
              <w:rPr>
                <w:rFonts w:asciiTheme="minorBidi" w:eastAsia="Arial" w:hAnsiTheme="minorBidi"/>
                <w:sz w:val="24"/>
                <w:szCs w:val="24"/>
              </w:rPr>
              <w:t>he</w:t>
            </w:r>
            <w:r w:rsidRPr="00C53B46">
              <w:rPr>
                <w:rFonts w:asciiTheme="minorBidi" w:eastAsia="Arial" w:hAnsiTheme="minorBidi"/>
                <w:spacing w:val="3"/>
                <w:sz w:val="24"/>
                <w:szCs w:val="24"/>
              </w:rPr>
              <w:t xml:space="preserve"> </w:t>
            </w:r>
            <w:r w:rsidRPr="00C53B46">
              <w:rPr>
                <w:rFonts w:asciiTheme="minorBidi" w:eastAsia="Arial" w:hAnsiTheme="minorBidi"/>
                <w:spacing w:val="-1"/>
                <w:sz w:val="24"/>
                <w:szCs w:val="24"/>
              </w:rPr>
              <w:t>o</w:t>
            </w:r>
            <w:r w:rsidRPr="00C53B46">
              <w:rPr>
                <w:rFonts w:asciiTheme="minorBidi" w:eastAsia="Arial" w:hAnsiTheme="minorBidi"/>
                <w:sz w:val="24"/>
                <w:szCs w:val="24"/>
              </w:rPr>
              <w:t>ff</w:t>
            </w:r>
            <w:r w:rsidRPr="00C53B46">
              <w:rPr>
                <w:rFonts w:asciiTheme="minorBidi" w:eastAsia="Arial" w:hAnsiTheme="minorBidi"/>
                <w:spacing w:val="2"/>
                <w:sz w:val="24"/>
                <w:szCs w:val="24"/>
              </w:rPr>
              <w:t>e</w:t>
            </w:r>
            <w:r w:rsidRPr="00C53B46">
              <w:rPr>
                <w:rFonts w:asciiTheme="minorBidi" w:eastAsia="Arial" w:hAnsiTheme="minorBidi"/>
                <w:sz w:val="24"/>
                <w:szCs w:val="24"/>
              </w:rPr>
              <w:t>r</w:t>
            </w:r>
            <w:r w:rsidRPr="00C53B46">
              <w:rPr>
                <w:rFonts w:asciiTheme="minorBidi" w:eastAsia="Arial" w:hAnsiTheme="minorBidi"/>
                <w:spacing w:val="2"/>
                <w:sz w:val="24"/>
                <w:szCs w:val="24"/>
              </w:rPr>
              <w:t xml:space="preserve"> </w:t>
            </w:r>
            <w:r w:rsidRPr="00C53B46">
              <w:rPr>
                <w:rFonts w:asciiTheme="minorBidi" w:eastAsia="Arial" w:hAnsiTheme="minorBidi"/>
                <w:sz w:val="24"/>
                <w:szCs w:val="24"/>
              </w:rPr>
              <w:t>shall</w:t>
            </w:r>
            <w:r w:rsidRPr="00C53B46">
              <w:rPr>
                <w:rFonts w:asciiTheme="minorBidi" w:eastAsia="Arial" w:hAnsiTheme="minorBidi"/>
                <w:spacing w:val="2"/>
                <w:sz w:val="24"/>
                <w:szCs w:val="24"/>
              </w:rPr>
              <w:t xml:space="preserve"> </w:t>
            </w:r>
            <w:r w:rsidRPr="00C53B46">
              <w:rPr>
                <w:rFonts w:asciiTheme="minorBidi" w:eastAsia="Arial" w:hAnsiTheme="minorBidi"/>
                <w:sz w:val="24"/>
                <w:szCs w:val="24"/>
              </w:rPr>
              <w:t>be</w:t>
            </w:r>
            <w:r w:rsidRPr="00C53B46">
              <w:rPr>
                <w:rFonts w:asciiTheme="minorBidi" w:eastAsia="Arial" w:hAnsiTheme="minorBidi"/>
                <w:spacing w:val="5"/>
                <w:sz w:val="24"/>
                <w:szCs w:val="24"/>
              </w:rPr>
              <w:t xml:space="preserve"> </w:t>
            </w:r>
            <w:r w:rsidRPr="00C53B46">
              <w:rPr>
                <w:rFonts w:asciiTheme="minorBidi" w:eastAsia="Arial" w:hAnsiTheme="minorBidi"/>
                <w:sz w:val="24"/>
                <w:szCs w:val="24"/>
              </w:rPr>
              <w:t>disqual</w:t>
            </w:r>
            <w:r w:rsidRPr="00C53B46">
              <w:rPr>
                <w:rFonts w:asciiTheme="minorBidi" w:eastAsia="Arial" w:hAnsiTheme="minorBidi"/>
                <w:spacing w:val="-2"/>
                <w:sz w:val="24"/>
                <w:szCs w:val="24"/>
              </w:rPr>
              <w:t>i</w:t>
            </w:r>
            <w:r w:rsidRPr="00C53B46">
              <w:rPr>
                <w:rFonts w:asciiTheme="minorBidi" w:eastAsia="Arial" w:hAnsiTheme="minorBidi"/>
                <w:spacing w:val="3"/>
                <w:sz w:val="24"/>
                <w:szCs w:val="24"/>
              </w:rPr>
              <w:t>f</w:t>
            </w:r>
            <w:r w:rsidRPr="00C53B46">
              <w:rPr>
                <w:rFonts w:asciiTheme="minorBidi" w:eastAsia="Arial" w:hAnsiTheme="minorBidi"/>
                <w:sz w:val="24"/>
                <w:szCs w:val="24"/>
              </w:rPr>
              <w:t>i</w:t>
            </w:r>
            <w:r w:rsidRPr="00C53B46">
              <w:rPr>
                <w:rFonts w:asciiTheme="minorBidi" w:eastAsia="Arial" w:hAnsiTheme="minorBidi"/>
                <w:spacing w:val="-2"/>
                <w:sz w:val="24"/>
                <w:szCs w:val="24"/>
              </w:rPr>
              <w:t>e</w:t>
            </w:r>
            <w:r w:rsidRPr="00C53B46">
              <w:rPr>
                <w:rFonts w:asciiTheme="minorBidi" w:eastAsia="Arial" w:hAnsiTheme="minorBidi"/>
                <w:sz w:val="24"/>
                <w:szCs w:val="24"/>
              </w:rPr>
              <w:t>d</w:t>
            </w:r>
            <w:r w:rsidRPr="00C53B46">
              <w:rPr>
                <w:rFonts w:asciiTheme="minorBidi" w:eastAsia="Arial" w:hAnsiTheme="minorBidi"/>
                <w:spacing w:val="4"/>
                <w:sz w:val="24"/>
                <w:szCs w:val="24"/>
              </w:rPr>
              <w:t xml:space="preserve"> </w:t>
            </w:r>
            <w:r w:rsidRPr="00C53B46">
              <w:rPr>
                <w:rFonts w:asciiTheme="minorBidi" w:eastAsia="Arial" w:hAnsiTheme="minorBidi"/>
                <w:spacing w:val="-1"/>
                <w:sz w:val="24"/>
                <w:szCs w:val="24"/>
              </w:rPr>
              <w:t>a</w:t>
            </w:r>
            <w:r w:rsidRPr="00C53B46">
              <w:rPr>
                <w:rFonts w:asciiTheme="minorBidi" w:eastAsia="Arial" w:hAnsiTheme="minorBidi"/>
                <w:sz w:val="24"/>
                <w:szCs w:val="24"/>
              </w:rPr>
              <w:t>nd t</w:t>
            </w:r>
            <w:r w:rsidRPr="00C53B46">
              <w:rPr>
                <w:rFonts w:asciiTheme="minorBidi" w:eastAsia="Arial" w:hAnsiTheme="minorBidi"/>
                <w:spacing w:val="1"/>
                <w:sz w:val="24"/>
                <w:szCs w:val="24"/>
              </w:rPr>
              <w:t>h</w:t>
            </w:r>
            <w:r w:rsidRPr="00C53B46">
              <w:rPr>
                <w:rFonts w:asciiTheme="minorBidi" w:eastAsia="Arial" w:hAnsiTheme="minorBidi"/>
                <w:sz w:val="24"/>
                <w:szCs w:val="24"/>
              </w:rPr>
              <w:t>e</w:t>
            </w:r>
            <w:r w:rsidRPr="00C53B46">
              <w:rPr>
                <w:rFonts w:asciiTheme="minorBidi" w:eastAsia="Arial" w:hAnsiTheme="minorBidi"/>
                <w:spacing w:val="2"/>
                <w:sz w:val="24"/>
                <w:szCs w:val="24"/>
              </w:rPr>
              <w:t xml:space="preserve"> </w:t>
            </w:r>
            <w:r w:rsidRPr="00C53B46">
              <w:rPr>
                <w:rFonts w:asciiTheme="minorBidi" w:eastAsia="Arial" w:hAnsiTheme="minorBidi"/>
                <w:sz w:val="24"/>
                <w:szCs w:val="24"/>
              </w:rPr>
              <w:t>B</w:t>
            </w:r>
            <w:r w:rsidRPr="00C53B46">
              <w:rPr>
                <w:rFonts w:asciiTheme="minorBidi" w:eastAsia="Arial" w:hAnsiTheme="minorBidi"/>
                <w:spacing w:val="-2"/>
                <w:sz w:val="24"/>
                <w:szCs w:val="24"/>
              </w:rPr>
              <w:t>i</w:t>
            </w:r>
            <w:r w:rsidRPr="00C53B46">
              <w:rPr>
                <w:rFonts w:asciiTheme="minorBidi" w:eastAsia="Arial" w:hAnsiTheme="minorBidi"/>
                <w:sz w:val="24"/>
                <w:szCs w:val="24"/>
              </w:rPr>
              <w:t>d sec</w:t>
            </w:r>
            <w:r w:rsidRPr="00C53B46">
              <w:rPr>
                <w:rFonts w:asciiTheme="minorBidi" w:eastAsia="Arial" w:hAnsiTheme="minorBidi"/>
                <w:spacing w:val="2"/>
                <w:sz w:val="24"/>
                <w:szCs w:val="24"/>
              </w:rPr>
              <w:t>u</w:t>
            </w:r>
            <w:r w:rsidRPr="00C53B46">
              <w:rPr>
                <w:rFonts w:asciiTheme="minorBidi" w:eastAsia="Arial" w:hAnsiTheme="minorBidi"/>
                <w:sz w:val="24"/>
                <w:szCs w:val="24"/>
              </w:rPr>
              <w:t>rity</w:t>
            </w:r>
            <w:r w:rsidRPr="00C53B46">
              <w:rPr>
                <w:rFonts w:asciiTheme="minorBidi" w:eastAsia="Arial" w:hAnsiTheme="minorBidi"/>
                <w:spacing w:val="-3"/>
                <w:sz w:val="24"/>
                <w:szCs w:val="24"/>
              </w:rPr>
              <w:t xml:space="preserve"> </w:t>
            </w:r>
            <w:r w:rsidRPr="00C53B46">
              <w:rPr>
                <w:rFonts w:asciiTheme="minorBidi" w:eastAsia="Arial" w:hAnsiTheme="minorBidi"/>
                <w:sz w:val="24"/>
                <w:szCs w:val="24"/>
              </w:rPr>
              <w:t>rela</w:t>
            </w:r>
            <w:r w:rsidRPr="00C53B46">
              <w:rPr>
                <w:rFonts w:asciiTheme="minorBidi" w:eastAsia="Arial" w:hAnsiTheme="minorBidi"/>
                <w:spacing w:val="2"/>
                <w:sz w:val="24"/>
                <w:szCs w:val="24"/>
              </w:rPr>
              <w:t>t</w:t>
            </w:r>
            <w:r w:rsidRPr="00C53B46">
              <w:rPr>
                <w:rFonts w:asciiTheme="minorBidi" w:eastAsia="Arial" w:hAnsiTheme="minorBidi"/>
                <w:sz w:val="24"/>
                <w:szCs w:val="24"/>
              </w:rPr>
              <w:t>ed</w:t>
            </w:r>
            <w:r w:rsidRPr="00C53B46">
              <w:rPr>
                <w:rFonts w:asciiTheme="minorBidi" w:eastAsia="Arial" w:hAnsiTheme="minorBidi"/>
                <w:spacing w:val="2"/>
                <w:sz w:val="24"/>
                <w:szCs w:val="24"/>
              </w:rPr>
              <w:t xml:space="preserve"> </w:t>
            </w:r>
            <w:r w:rsidRPr="00C53B46">
              <w:rPr>
                <w:rFonts w:asciiTheme="minorBidi" w:eastAsia="Arial" w:hAnsiTheme="minorBidi"/>
                <w:spacing w:val="-1"/>
                <w:sz w:val="24"/>
                <w:szCs w:val="24"/>
              </w:rPr>
              <w:t>t</w:t>
            </w:r>
            <w:r w:rsidRPr="00C53B46">
              <w:rPr>
                <w:rFonts w:asciiTheme="minorBidi" w:eastAsia="Arial" w:hAnsiTheme="minorBidi"/>
                <w:sz w:val="24"/>
                <w:szCs w:val="24"/>
              </w:rPr>
              <w:t>h</w:t>
            </w:r>
            <w:r w:rsidRPr="00C53B46">
              <w:rPr>
                <w:rFonts w:asciiTheme="minorBidi" w:eastAsia="Arial" w:hAnsiTheme="minorBidi"/>
                <w:spacing w:val="2"/>
                <w:sz w:val="24"/>
                <w:szCs w:val="24"/>
              </w:rPr>
              <w:t>e</w:t>
            </w:r>
            <w:r w:rsidRPr="00C53B46">
              <w:rPr>
                <w:rFonts w:asciiTheme="minorBidi" w:eastAsia="Arial" w:hAnsiTheme="minorBidi"/>
                <w:sz w:val="24"/>
                <w:szCs w:val="24"/>
              </w:rPr>
              <w:t>re</w:t>
            </w:r>
            <w:r w:rsidRPr="00C53B46">
              <w:rPr>
                <w:rFonts w:asciiTheme="minorBidi" w:eastAsia="Arial" w:hAnsiTheme="minorBidi"/>
                <w:spacing w:val="-2"/>
                <w:sz w:val="24"/>
                <w:szCs w:val="24"/>
              </w:rPr>
              <w:t>t</w:t>
            </w:r>
            <w:r w:rsidRPr="00C53B46">
              <w:rPr>
                <w:rFonts w:asciiTheme="minorBidi" w:eastAsia="Arial" w:hAnsiTheme="minorBidi"/>
                <w:sz w:val="24"/>
                <w:szCs w:val="24"/>
              </w:rPr>
              <w:t>o</w:t>
            </w:r>
            <w:r w:rsidRPr="00C53B46">
              <w:rPr>
                <w:rFonts w:asciiTheme="minorBidi" w:eastAsia="Arial" w:hAnsiTheme="minorBidi"/>
                <w:spacing w:val="-1"/>
                <w:sz w:val="24"/>
                <w:szCs w:val="24"/>
              </w:rPr>
              <w:t xml:space="preserve"> </w:t>
            </w:r>
            <w:r w:rsidRPr="00C53B46">
              <w:rPr>
                <w:rFonts w:asciiTheme="minorBidi" w:eastAsia="Arial" w:hAnsiTheme="minorBidi"/>
                <w:sz w:val="24"/>
                <w:szCs w:val="24"/>
              </w:rPr>
              <w:t>s</w:t>
            </w:r>
            <w:r w:rsidRPr="00C53B46">
              <w:rPr>
                <w:rFonts w:asciiTheme="minorBidi" w:eastAsia="Arial" w:hAnsiTheme="minorBidi"/>
                <w:spacing w:val="1"/>
                <w:sz w:val="24"/>
                <w:szCs w:val="24"/>
              </w:rPr>
              <w:t>h</w:t>
            </w:r>
            <w:r w:rsidRPr="00C53B46">
              <w:rPr>
                <w:rFonts w:asciiTheme="minorBidi" w:eastAsia="Arial" w:hAnsiTheme="minorBidi"/>
                <w:sz w:val="24"/>
                <w:szCs w:val="24"/>
              </w:rPr>
              <w:t>all be c</w:t>
            </w:r>
            <w:r w:rsidRPr="00C53B46">
              <w:rPr>
                <w:rFonts w:asciiTheme="minorBidi" w:eastAsia="Arial" w:hAnsiTheme="minorBidi"/>
                <w:spacing w:val="1"/>
                <w:sz w:val="24"/>
                <w:szCs w:val="24"/>
              </w:rPr>
              <w:t>o</w:t>
            </w:r>
            <w:r w:rsidRPr="00C53B46">
              <w:rPr>
                <w:rFonts w:asciiTheme="minorBidi" w:eastAsia="Arial" w:hAnsiTheme="minorBidi"/>
                <w:spacing w:val="-1"/>
                <w:sz w:val="24"/>
                <w:szCs w:val="24"/>
              </w:rPr>
              <w:t>n</w:t>
            </w:r>
            <w:r w:rsidRPr="00C53B46">
              <w:rPr>
                <w:rFonts w:asciiTheme="minorBidi" w:eastAsia="Arial" w:hAnsiTheme="minorBidi"/>
                <w:spacing w:val="3"/>
                <w:sz w:val="24"/>
                <w:szCs w:val="24"/>
              </w:rPr>
              <w:t>f</w:t>
            </w:r>
            <w:r w:rsidRPr="00C53B46">
              <w:rPr>
                <w:rFonts w:asciiTheme="minorBidi" w:eastAsia="Arial" w:hAnsiTheme="minorBidi"/>
                <w:sz w:val="24"/>
                <w:szCs w:val="24"/>
              </w:rPr>
              <w:t>is</w:t>
            </w:r>
            <w:r w:rsidRPr="00C53B46">
              <w:rPr>
                <w:rFonts w:asciiTheme="minorBidi" w:eastAsia="Arial" w:hAnsiTheme="minorBidi"/>
                <w:spacing w:val="-3"/>
                <w:sz w:val="24"/>
                <w:szCs w:val="24"/>
              </w:rPr>
              <w:t>c</w:t>
            </w:r>
            <w:r w:rsidRPr="00C53B46">
              <w:rPr>
                <w:rFonts w:asciiTheme="minorBidi" w:eastAsia="Arial" w:hAnsiTheme="minorBidi"/>
                <w:sz w:val="24"/>
                <w:szCs w:val="24"/>
              </w:rPr>
              <w:t>a</w:t>
            </w:r>
            <w:r w:rsidRPr="00C53B46">
              <w:rPr>
                <w:rFonts w:asciiTheme="minorBidi" w:eastAsia="Arial" w:hAnsiTheme="minorBidi"/>
                <w:spacing w:val="1"/>
                <w:sz w:val="24"/>
                <w:szCs w:val="24"/>
              </w:rPr>
              <w:t>t</w:t>
            </w:r>
            <w:r w:rsidRPr="00C53B46">
              <w:rPr>
                <w:rFonts w:asciiTheme="minorBidi" w:eastAsia="Arial" w:hAnsiTheme="minorBidi"/>
                <w:spacing w:val="-1"/>
                <w:sz w:val="24"/>
                <w:szCs w:val="24"/>
              </w:rPr>
              <w:t>e</w:t>
            </w:r>
            <w:r w:rsidRPr="00C53B46">
              <w:rPr>
                <w:rFonts w:asciiTheme="minorBidi" w:eastAsia="Arial" w:hAnsiTheme="minorBidi"/>
                <w:sz w:val="24"/>
                <w:szCs w:val="24"/>
              </w:rPr>
              <w:t>d.</w:t>
            </w:r>
          </w:p>
          <w:p w:rsidR="001E592F" w:rsidRPr="00C53B46" w:rsidRDefault="001E592F" w:rsidP="00C53B46">
            <w:pPr>
              <w:bidi w:val="0"/>
              <w:ind w:hanging="15"/>
              <w:jc w:val="both"/>
              <w:rPr>
                <w:rFonts w:asciiTheme="minorBidi" w:eastAsia="Arial" w:hAnsiTheme="minorBidi"/>
                <w:sz w:val="24"/>
                <w:szCs w:val="24"/>
              </w:rPr>
            </w:pPr>
          </w:p>
          <w:p w:rsidR="001E592F" w:rsidRPr="00C53B46" w:rsidRDefault="001E592F" w:rsidP="00C53B46">
            <w:pPr>
              <w:pStyle w:val="1"/>
              <w:spacing w:before="0"/>
              <w:ind w:left="0" w:hanging="15"/>
              <w:jc w:val="both"/>
              <w:outlineLvl w:val="0"/>
              <w:rPr>
                <w:rFonts w:asciiTheme="minorBidi" w:hAnsiTheme="minorBidi" w:cstheme="minorBidi"/>
              </w:rPr>
            </w:pPr>
            <w:bookmarkStart w:id="158" w:name="_Toc464047283"/>
            <w:bookmarkStart w:id="159" w:name="_Toc464209406"/>
            <w:bookmarkStart w:id="160" w:name="_Toc464214140"/>
            <w:bookmarkStart w:id="161" w:name="_Toc466321954"/>
            <w:r w:rsidRPr="00C53B46">
              <w:rPr>
                <w:rFonts w:asciiTheme="minorBidi" w:hAnsiTheme="minorBidi" w:cstheme="minorBidi"/>
              </w:rPr>
              <w:t>32-</w:t>
            </w:r>
            <w:bookmarkStart w:id="162" w:name="InitialAuditingofBids"/>
            <w:bookmarkEnd w:id="162"/>
            <w:r w:rsidRPr="00C53B46">
              <w:rPr>
                <w:rFonts w:asciiTheme="minorBidi" w:hAnsiTheme="minorBidi" w:cstheme="minorBidi"/>
              </w:rPr>
              <w:t xml:space="preserve">Initial </w:t>
            </w:r>
            <w:r w:rsidR="00C53B46" w:rsidRPr="00C53B46">
              <w:rPr>
                <w:rFonts w:asciiTheme="minorBidi" w:hAnsiTheme="minorBidi" w:cstheme="minorBidi"/>
              </w:rPr>
              <w:t xml:space="preserve">Auditing </w:t>
            </w:r>
            <w:bookmarkEnd w:id="158"/>
            <w:bookmarkEnd w:id="159"/>
            <w:bookmarkEnd w:id="160"/>
            <w:bookmarkEnd w:id="161"/>
            <w:r w:rsidR="00C53B46" w:rsidRPr="00C53B46">
              <w:rPr>
                <w:rFonts w:asciiTheme="minorBidi" w:hAnsiTheme="minorBidi" w:cstheme="minorBidi"/>
              </w:rPr>
              <w:t>of Bids</w:t>
            </w:r>
          </w:p>
          <w:p w:rsidR="001E592F" w:rsidRPr="00C53B46" w:rsidRDefault="001E592F" w:rsidP="00C53B46">
            <w:pPr>
              <w:bidi w:val="0"/>
              <w:ind w:hanging="15"/>
              <w:jc w:val="both"/>
              <w:rPr>
                <w:rFonts w:asciiTheme="minorBidi" w:eastAsia="Arial" w:hAnsiTheme="minorBidi"/>
                <w:sz w:val="24"/>
                <w:szCs w:val="24"/>
              </w:rPr>
            </w:pPr>
            <w:r w:rsidRPr="00C53B46">
              <w:rPr>
                <w:rFonts w:asciiTheme="minorBidi" w:eastAsia="Arial" w:hAnsiTheme="minorBidi"/>
                <w:sz w:val="24"/>
                <w:szCs w:val="24"/>
              </w:rPr>
              <w:lastRenderedPageBreak/>
              <w:t>3</w:t>
            </w:r>
            <w:r w:rsidRPr="00C53B46">
              <w:rPr>
                <w:rFonts w:asciiTheme="minorBidi" w:eastAsia="Arial" w:hAnsiTheme="minorBidi"/>
                <w:spacing w:val="2"/>
                <w:sz w:val="24"/>
                <w:szCs w:val="24"/>
              </w:rPr>
              <w:t>2</w:t>
            </w:r>
            <w:r w:rsidRPr="00C53B46">
              <w:rPr>
                <w:rFonts w:asciiTheme="minorBidi" w:eastAsia="Arial" w:hAnsiTheme="minorBidi"/>
                <w:spacing w:val="-1"/>
                <w:sz w:val="24"/>
                <w:szCs w:val="24"/>
              </w:rPr>
              <w:t>-</w:t>
            </w:r>
            <w:r w:rsidRPr="00C53B46">
              <w:rPr>
                <w:rFonts w:asciiTheme="minorBidi" w:eastAsia="Arial" w:hAnsiTheme="minorBidi"/>
                <w:spacing w:val="1"/>
                <w:sz w:val="24"/>
                <w:szCs w:val="24"/>
              </w:rPr>
              <w:t>1</w:t>
            </w:r>
            <w:r w:rsidRPr="00C53B46">
              <w:rPr>
                <w:rFonts w:asciiTheme="minorBidi" w:eastAsia="Arial" w:hAnsiTheme="minorBidi"/>
                <w:sz w:val="24"/>
                <w:szCs w:val="24"/>
              </w:rPr>
              <w:t xml:space="preserve">- </w:t>
            </w:r>
            <w:r w:rsidRPr="00C53B46">
              <w:rPr>
                <w:rFonts w:asciiTheme="minorBidi" w:eastAsia="Arial" w:hAnsiTheme="minorBidi"/>
                <w:spacing w:val="2"/>
                <w:sz w:val="24"/>
                <w:szCs w:val="24"/>
              </w:rPr>
              <w:t>T</w:t>
            </w:r>
            <w:r w:rsidRPr="00C53B46">
              <w:rPr>
                <w:rFonts w:asciiTheme="minorBidi" w:eastAsia="Arial" w:hAnsiTheme="minorBidi"/>
                <w:spacing w:val="-1"/>
                <w:sz w:val="24"/>
                <w:szCs w:val="24"/>
              </w:rPr>
              <w:t>h</w:t>
            </w:r>
            <w:r w:rsidRPr="00C53B46">
              <w:rPr>
                <w:rFonts w:asciiTheme="minorBidi" w:eastAsia="Arial" w:hAnsiTheme="minorBidi"/>
                <w:sz w:val="24"/>
                <w:szCs w:val="24"/>
              </w:rPr>
              <w:t>e</w:t>
            </w:r>
            <w:r w:rsidRPr="00C53B46">
              <w:rPr>
                <w:rFonts w:asciiTheme="minorBidi" w:eastAsia="Arial" w:hAnsiTheme="minorBidi"/>
                <w:spacing w:val="30"/>
                <w:sz w:val="24"/>
                <w:szCs w:val="24"/>
              </w:rPr>
              <w:t xml:space="preserve"> </w:t>
            </w:r>
            <w:r w:rsidRPr="00C53B46">
              <w:rPr>
                <w:rFonts w:asciiTheme="minorBidi" w:eastAsia="Arial" w:hAnsiTheme="minorBidi"/>
                <w:sz w:val="24"/>
                <w:szCs w:val="24"/>
              </w:rPr>
              <w:t>contracting party (committee of evaluating and analyzing the bids</w:t>
            </w:r>
            <w:r w:rsidR="00C53B46" w:rsidRPr="00C53B46">
              <w:rPr>
                <w:rFonts w:asciiTheme="minorBidi" w:eastAsia="Arial" w:hAnsiTheme="minorBidi"/>
                <w:sz w:val="24"/>
                <w:szCs w:val="24"/>
              </w:rPr>
              <w:t xml:space="preserve">) </w:t>
            </w:r>
            <w:r w:rsidR="00C53B46" w:rsidRPr="00C53B46">
              <w:rPr>
                <w:rFonts w:asciiTheme="minorBidi" w:eastAsia="Arial" w:hAnsiTheme="minorBidi"/>
                <w:spacing w:val="29"/>
                <w:sz w:val="24"/>
                <w:szCs w:val="24"/>
              </w:rPr>
              <w:t>shall</w:t>
            </w:r>
            <w:r w:rsidRPr="00C53B46">
              <w:rPr>
                <w:rFonts w:asciiTheme="minorBidi" w:eastAsia="Arial" w:hAnsiTheme="minorBidi"/>
                <w:spacing w:val="30"/>
                <w:sz w:val="24"/>
                <w:szCs w:val="24"/>
              </w:rPr>
              <w:t xml:space="preserve"> </w:t>
            </w:r>
            <w:r w:rsidRPr="00C53B46">
              <w:rPr>
                <w:rFonts w:asciiTheme="minorBidi" w:eastAsia="Arial" w:hAnsiTheme="minorBidi"/>
                <w:sz w:val="24"/>
                <w:szCs w:val="24"/>
              </w:rPr>
              <w:t>e</w:t>
            </w:r>
            <w:r w:rsidRPr="00C53B46">
              <w:rPr>
                <w:rFonts w:asciiTheme="minorBidi" w:eastAsia="Arial" w:hAnsiTheme="minorBidi"/>
                <w:spacing w:val="-1"/>
                <w:sz w:val="24"/>
                <w:szCs w:val="24"/>
              </w:rPr>
              <w:t>x</w:t>
            </w:r>
            <w:r w:rsidRPr="00C53B46">
              <w:rPr>
                <w:rFonts w:asciiTheme="minorBidi" w:eastAsia="Arial" w:hAnsiTheme="minorBidi"/>
                <w:sz w:val="24"/>
                <w:szCs w:val="24"/>
              </w:rPr>
              <w:t>a</w:t>
            </w:r>
            <w:r w:rsidRPr="00C53B46">
              <w:rPr>
                <w:rFonts w:asciiTheme="minorBidi" w:eastAsia="Arial" w:hAnsiTheme="minorBidi"/>
                <w:spacing w:val="3"/>
                <w:sz w:val="24"/>
                <w:szCs w:val="24"/>
              </w:rPr>
              <w:t>m</w:t>
            </w:r>
            <w:r w:rsidRPr="00C53B46">
              <w:rPr>
                <w:rFonts w:asciiTheme="minorBidi" w:eastAsia="Arial" w:hAnsiTheme="minorBidi"/>
                <w:sz w:val="24"/>
                <w:szCs w:val="24"/>
              </w:rPr>
              <w:t>i</w:t>
            </w:r>
            <w:r w:rsidRPr="00C53B46">
              <w:rPr>
                <w:rFonts w:asciiTheme="minorBidi" w:eastAsia="Arial" w:hAnsiTheme="minorBidi"/>
                <w:spacing w:val="-2"/>
                <w:sz w:val="24"/>
                <w:szCs w:val="24"/>
              </w:rPr>
              <w:t>n</w:t>
            </w:r>
            <w:r w:rsidRPr="00C53B46">
              <w:rPr>
                <w:rFonts w:asciiTheme="minorBidi" w:eastAsia="Arial" w:hAnsiTheme="minorBidi"/>
                <w:sz w:val="24"/>
                <w:szCs w:val="24"/>
              </w:rPr>
              <w:t>e</w:t>
            </w:r>
            <w:r w:rsidRPr="00C53B46">
              <w:rPr>
                <w:rFonts w:asciiTheme="minorBidi" w:eastAsia="Arial" w:hAnsiTheme="minorBidi"/>
                <w:spacing w:val="28"/>
                <w:sz w:val="24"/>
                <w:szCs w:val="24"/>
              </w:rPr>
              <w:t xml:space="preserve"> </w:t>
            </w:r>
            <w:r w:rsidRPr="00C53B46">
              <w:rPr>
                <w:rFonts w:asciiTheme="minorBidi" w:eastAsia="Arial" w:hAnsiTheme="minorBidi"/>
                <w:sz w:val="24"/>
                <w:szCs w:val="24"/>
              </w:rPr>
              <w:t>t</w:t>
            </w:r>
            <w:r w:rsidRPr="00C53B46">
              <w:rPr>
                <w:rFonts w:asciiTheme="minorBidi" w:eastAsia="Arial" w:hAnsiTheme="minorBidi"/>
                <w:spacing w:val="1"/>
                <w:sz w:val="24"/>
                <w:szCs w:val="24"/>
              </w:rPr>
              <w:t>h</w:t>
            </w:r>
            <w:r w:rsidRPr="00C53B46">
              <w:rPr>
                <w:rFonts w:asciiTheme="minorBidi" w:eastAsia="Arial" w:hAnsiTheme="minorBidi"/>
                <w:sz w:val="24"/>
                <w:szCs w:val="24"/>
              </w:rPr>
              <w:t>e</w:t>
            </w:r>
            <w:r w:rsidRPr="00C53B46">
              <w:rPr>
                <w:rFonts w:asciiTheme="minorBidi" w:eastAsia="Arial" w:hAnsiTheme="minorBidi"/>
                <w:spacing w:val="28"/>
                <w:sz w:val="24"/>
                <w:szCs w:val="24"/>
              </w:rPr>
              <w:t xml:space="preserve"> </w:t>
            </w:r>
            <w:r w:rsidRPr="00C53B46">
              <w:rPr>
                <w:rFonts w:asciiTheme="minorBidi" w:eastAsia="Arial" w:hAnsiTheme="minorBidi"/>
                <w:sz w:val="24"/>
                <w:szCs w:val="24"/>
              </w:rPr>
              <w:t>Bi</w:t>
            </w:r>
            <w:r w:rsidRPr="00C53B46">
              <w:rPr>
                <w:rFonts w:asciiTheme="minorBidi" w:eastAsia="Arial" w:hAnsiTheme="minorBidi"/>
                <w:spacing w:val="1"/>
                <w:sz w:val="24"/>
                <w:szCs w:val="24"/>
              </w:rPr>
              <w:t>d</w:t>
            </w:r>
            <w:r w:rsidRPr="00C53B46">
              <w:rPr>
                <w:rFonts w:asciiTheme="minorBidi" w:eastAsia="Arial" w:hAnsiTheme="minorBidi"/>
                <w:sz w:val="24"/>
                <w:szCs w:val="24"/>
              </w:rPr>
              <w:t>s</w:t>
            </w:r>
            <w:r w:rsidRPr="00C53B46">
              <w:rPr>
                <w:rFonts w:asciiTheme="minorBidi" w:eastAsia="Arial" w:hAnsiTheme="minorBidi"/>
                <w:spacing w:val="27"/>
                <w:sz w:val="24"/>
                <w:szCs w:val="24"/>
              </w:rPr>
              <w:t xml:space="preserve"> </w:t>
            </w:r>
            <w:r w:rsidRPr="00C53B46">
              <w:rPr>
                <w:rFonts w:asciiTheme="minorBidi" w:eastAsia="Arial" w:hAnsiTheme="minorBidi"/>
                <w:spacing w:val="-2"/>
                <w:sz w:val="24"/>
                <w:szCs w:val="24"/>
              </w:rPr>
              <w:t>t</w:t>
            </w:r>
            <w:r w:rsidRPr="00C53B46">
              <w:rPr>
                <w:rFonts w:asciiTheme="minorBidi" w:eastAsia="Arial" w:hAnsiTheme="minorBidi"/>
                <w:sz w:val="24"/>
                <w:szCs w:val="24"/>
              </w:rPr>
              <w:t>o</w:t>
            </w:r>
            <w:r w:rsidRPr="00C53B46">
              <w:rPr>
                <w:rFonts w:asciiTheme="minorBidi" w:eastAsia="Arial" w:hAnsiTheme="minorBidi"/>
                <w:spacing w:val="30"/>
                <w:sz w:val="24"/>
                <w:szCs w:val="24"/>
              </w:rPr>
              <w:t xml:space="preserve"> </w:t>
            </w:r>
            <w:r w:rsidRPr="00C53B46">
              <w:rPr>
                <w:rFonts w:asciiTheme="minorBidi" w:eastAsia="Arial" w:hAnsiTheme="minorBidi"/>
                <w:spacing w:val="-2"/>
                <w:sz w:val="24"/>
                <w:szCs w:val="24"/>
              </w:rPr>
              <w:t>v</w:t>
            </w:r>
            <w:r w:rsidRPr="00C53B46">
              <w:rPr>
                <w:rFonts w:asciiTheme="minorBidi" w:eastAsia="Arial" w:hAnsiTheme="minorBidi"/>
                <w:sz w:val="24"/>
                <w:szCs w:val="24"/>
              </w:rPr>
              <w:t>eri</w:t>
            </w:r>
            <w:r w:rsidRPr="00C53B46">
              <w:rPr>
                <w:rFonts w:asciiTheme="minorBidi" w:eastAsia="Arial" w:hAnsiTheme="minorBidi"/>
                <w:spacing w:val="3"/>
                <w:sz w:val="24"/>
                <w:szCs w:val="24"/>
              </w:rPr>
              <w:t>f</w:t>
            </w:r>
            <w:r w:rsidRPr="00C53B46">
              <w:rPr>
                <w:rFonts w:asciiTheme="minorBidi" w:eastAsia="Arial" w:hAnsiTheme="minorBidi"/>
                <w:sz w:val="24"/>
                <w:szCs w:val="24"/>
              </w:rPr>
              <w:t>y</w:t>
            </w:r>
            <w:r w:rsidRPr="00C53B46">
              <w:rPr>
                <w:rFonts w:asciiTheme="minorBidi" w:eastAsia="Arial" w:hAnsiTheme="minorBidi"/>
                <w:spacing w:val="27"/>
                <w:sz w:val="24"/>
                <w:szCs w:val="24"/>
              </w:rPr>
              <w:t xml:space="preserve"> </w:t>
            </w:r>
            <w:r w:rsidRPr="00C53B46">
              <w:rPr>
                <w:rFonts w:asciiTheme="minorBidi" w:eastAsia="Arial" w:hAnsiTheme="minorBidi"/>
                <w:sz w:val="24"/>
                <w:szCs w:val="24"/>
              </w:rPr>
              <w:t>that</w:t>
            </w:r>
            <w:r w:rsidRPr="00C53B46">
              <w:rPr>
                <w:rFonts w:asciiTheme="minorBidi" w:eastAsia="Arial" w:hAnsiTheme="minorBidi"/>
                <w:spacing w:val="28"/>
                <w:sz w:val="24"/>
                <w:szCs w:val="24"/>
              </w:rPr>
              <w:t xml:space="preserve"> </w:t>
            </w:r>
            <w:r w:rsidRPr="00C53B46">
              <w:rPr>
                <w:rFonts w:asciiTheme="minorBidi" w:eastAsia="Arial" w:hAnsiTheme="minorBidi"/>
                <w:sz w:val="24"/>
                <w:szCs w:val="24"/>
              </w:rPr>
              <w:t>all t</w:t>
            </w:r>
            <w:r w:rsidRPr="00C53B46">
              <w:rPr>
                <w:rFonts w:asciiTheme="minorBidi" w:eastAsia="Arial" w:hAnsiTheme="minorBidi"/>
                <w:spacing w:val="1"/>
                <w:sz w:val="24"/>
                <w:szCs w:val="24"/>
              </w:rPr>
              <w:t>h</w:t>
            </w:r>
            <w:r w:rsidRPr="00C53B46">
              <w:rPr>
                <w:rFonts w:asciiTheme="minorBidi" w:eastAsia="Arial" w:hAnsiTheme="minorBidi"/>
                <w:sz w:val="24"/>
                <w:szCs w:val="24"/>
              </w:rPr>
              <w:t>e</w:t>
            </w:r>
            <w:r w:rsidRPr="00C53B46">
              <w:rPr>
                <w:rFonts w:asciiTheme="minorBidi" w:eastAsia="Arial" w:hAnsiTheme="minorBidi"/>
                <w:spacing w:val="4"/>
                <w:sz w:val="24"/>
                <w:szCs w:val="24"/>
              </w:rPr>
              <w:t xml:space="preserve"> </w:t>
            </w:r>
            <w:r w:rsidRPr="00C53B46">
              <w:rPr>
                <w:rFonts w:asciiTheme="minorBidi" w:eastAsia="Arial" w:hAnsiTheme="minorBidi"/>
                <w:spacing w:val="-1"/>
                <w:sz w:val="24"/>
                <w:szCs w:val="24"/>
              </w:rPr>
              <w:t>d</w:t>
            </w:r>
            <w:r w:rsidRPr="00C53B46">
              <w:rPr>
                <w:rFonts w:asciiTheme="minorBidi" w:eastAsia="Arial" w:hAnsiTheme="minorBidi"/>
                <w:sz w:val="24"/>
                <w:szCs w:val="24"/>
              </w:rPr>
              <w:t>ocumen</w:t>
            </w:r>
            <w:r w:rsidRPr="00C53B46">
              <w:rPr>
                <w:rFonts w:asciiTheme="minorBidi" w:eastAsia="Arial" w:hAnsiTheme="minorBidi"/>
                <w:spacing w:val="1"/>
                <w:sz w:val="24"/>
                <w:szCs w:val="24"/>
              </w:rPr>
              <w:t>t</w:t>
            </w:r>
            <w:r w:rsidRPr="00C53B46">
              <w:rPr>
                <w:rFonts w:asciiTheme="minorBidi" w:eastAsia="Arial" w:hAnsiTheme="minorBidi"/>
                <w:sz w:val="24"/>
                <w:szCs w:val="24"/>
              </w:rPr>
              <w:t>s</w:t>
            </w:r>
            <w:r w:rsidRPr="00C53B46">
              <w:rPr>
                <w:rFonts w:asciiTheme="minorBidi" w:eastAsia="Arial" w:hAnsiTheme="minorBidi"/>
                <w:spacing w:val="3"/>
                <w:sz w:val="24"/>
                <w:szCs w:val="24"/>
              </w:rPr>
              <w:t xml:space="preserve"> </w:t>
            </w:r>
            <w:r w:rsidRPr="00C53B46">
              <w:rPr>
                <w:rFonts w:asciiTheme="minorBidi" w:eastAsia="Arial" w:hAnsiTheme="minorBidi"/>
                <w:sz w:val="24"/>
                <w:szCs w:val="24"/>
              </w:rPr>
              <w:t>re</w:t>
            </w:r>
            <w:r w:rsidRPr="00C53B46">
              <w:rPr>
                <w:rFonts w:asciiTheme="minorBidi" w:eastAsia="Arial" w:hAnsiTheme="minorBidi"/>
                <w:spacing w:val="-1"/>
                <w:sz w:val="24"/>
                <w:szCs w:val="24"/>
              </w:rPr>
              <w:t>q</w:t>
            </w:r>
            <w:r w:rsidRPr="00C53B46">
              <w:rPr>
                <w:rFonts w:asciiTheme="minorBidi" w:eastAsia="Arial" w:hAnsiTheme="minorBidi"/>
                <w:sz w:val="24"/>
                <w:szCs w:val="24"/>
              </w:rPr>
              <w:t>uir</w:t>
            </w:r>
            <w:r w:rsidRPr="00C53B46">
              <w:rPr>
                <w:rFonts w:asciiTheme="minorBidi" w:eastAsia="Arial" w:hAnsiTheme="minorBidi"/>
                <w:spacing w:val="-2"/>
                <w:sz w:val="24"/>
                <w:szCs w:val="24"/>
              </w:rPr>
              <w:t>e</w:t>
            </w:r>
            <w:r w:rsidRPr="00C53B46">
              <w:rPr>
                <w:rFonts w:asciiTheme="minorBidi" w:eastAsia="Arial" w:hAnsiTheme="minorBidi"/>
                <w:sz w:val="24"/>
                <w:szCs w:val="24"/>
              </w:rPr>
              <w:t>d</w:t>
            </w:r>
            <w:r w:rsidRPr="00C53B46">
              <w:rPr>
                <w:rFonts w:asciiTheme="minorBidi" w:eastAsia="Arial" w:hAnsiTheme="minorBidi"/>
                <w:spacing w:val="4"/>
                <w:sz w:val="24"/>
                <w:szCs w:val="24"/>
              </w:rPr>
              <w:t xml:space="preserve"> </w:t>
            </w:r>
            <w:r w:rsidRPr="00C53B46">
              <w:rPr>
                <w:rFonts w:asciiTheme="minorBidi" w:eastAsia="Arial" w:hAnsiTheme="minorBidi"/>
                <w:sz w:val="24"/>
                <w:szCs w:val="24"/>
              </w:rPr>
              <w:t>in</w:t>
            </w:r>
            <w:r w:rsidRPr="00C53B46">
              <w:rPr>
                <w:rFonts w:asciiTheme="minorBidi" w:eastAsia="Arial" w:hAnsiTheme="minorBidi"/>
                <w:spacing w:val="3"/>
                <w:sz w:val="24"/>
                <w:szCs w:val="24"/>
              </w:rPr>
              <w:t xml:space="preserve"> Para </w:t>
            </w:r>
            <w:r w:rsidRPr="00C53B46">
              <w:rPr>
                <w:rFonts w:asciiTheme="minorBidi" w:eastAsia="Arial" w:hAnsiTheme="minorBidi"/>
                <w:sz w:val="24"/>
                <w:szCs w:val="24"/>
              </w:rPr>
              <w:t>11/I</w:t>
            </w:r>
            <w:r w:rsidRPr="00C53B46">
              <w:rPr>
                <w:rFonts w:asciiTheme="minorBidi" w:eastAsia="Arial" w:hAnsiTheme="minorBidi"/>
                <w:spacing w:val="1"/>
                <w:sz w:val="24"/>
                <w:szCs w:val="24"/>
              </w:rPr>
              <w:t>n</w:t>
            </w:r>
            <w:r w:rsidRPr="00C53B46">
              <w:rPr>
                <w:rFonts w:asciiTheme="minorBidi" w:eastAsia="Arial" w:hAnsiTheme="minorBidi"/>
                <w:sz w:val="24"/>
                <w:szCs w:val="24"/>
              </w:rPr>
              <w:t>stru</w:t>
            </w:r>
            <w:r w:rsidRPr="00C53B46">
              <w:rPr>
                <w:rFonts w:asciiTheme="minorBidi" w:eastAsia="Arial" w:hAnsiTheme="minorBidi"/>
                <w:spacing w:val="-2"/>
                <w:sz w:val="24"/>
                <w:szCs w:val="24"/>
              </w:rPr>
              <w:t>c</w:t>
            </w:r>
            <w:r w:rsidRPr="00C53B46">
              <w:rPr>
                <w:rFonts w:asciiTheme="minorBidi" w:eastAsia="Arial" w:hAnsiTheme="minorBidi"/>
                <w:sz w:val="24"/>
                <w:szCs w:val="24"/>
              </w:rPr>
              <w:t>tio</w:t>
            </w:r>
            <w:r w:rsidRPr="00C53B46">
              <w:rPr>
                <w:rFonts w:asciiTheme="minorBidi" w:eastAsia="Arial" w:hAnsiTheme="minorBidi"/>
                <w:spacing w:val="2"/>
                <w:sz w:val="24"/>
                <w:szCs w:val="24"/>
              </w:rPr>
              <w:t>n</w:t>
            </w:r>
            <w:r w:rsidRPr="00C53B46">
              <w:rPr>
                <w:rFonts w:asciiTheme="minorBidi" w:eastAsia="Arial" w:hAnsiTheme="minorBidi"/>
                <w:sz w:val="24"/>
                <w:szCs w:val="24"/>
              </w:rPr>
              <w:t>s to</w:t>
            </w:r>
            <w:r w:rsidRPr="00C53B46">
              <w:rPr>
                <w:rFonts w:asciiTheme="minorBidi" w:eastAsia="Arial" w:hAnsiTheme="minorBidi"/>
                <w:spacing w:val="2"/>
                <w:sz w:val="24"/>
                <w:szCs w:val="24"/>
              </w:rPr>
              <w:t xml:space="preserve"> </w:t>
            </w:r>
            <w:r w:rsidRPr="00C53B46">
              <w:rPr>
                <w:rFonts w:asciiTheme="minorBidi" w:eastAsia="Arial" w:hAnsiTheme="minorBidi"/>
                <w:sz w:val="24"/>
                <w:szCs w:val="24"/>
              </w:rPr>
              <w:t>Bidders</w:t>
            </w:r>
            <w:r w:rsidRPr="00C53B46">
              <w:rPr>
                <w:rFonts w:asciiTheme="minorBidi" w:eastAsia="Arial" w:hAnsiTheme="minorBidi"/>
                <w:spacing w:val="3"/>
                <w:sz w:val="24"/>
                <w:szCs w:val="24"/>
              </w:rPr>
              <w:t xml:space="preserve"> </w:t>
            </w:r>
            <w:r w:rsidRPr="00C53B46">
              <w:rPr>
                <w:rFonts w:asciiTheme="minorBidi" w:eastAsia="Arial" w:hAnsiTheme="minorBidi"/>
                <w:sz w:val="24"/>
                <w:szCs w:val="24"/>
              </w:rPr>
              <w:t>are</w:t>
            </w:r>
            <w:r w:rsidRPr="00C53B46">
              <w:rPr>
                <w:rFonts w:asciiTheme="minorBidi" w:eastAsia="Arial" w:hAnsiTheme="minorBidi"/>
                <w:spacing w:val="4"/>
                <w:sz w:val="24"/>
                <w:szCs w:val="24"/>
              </w:rPr>
              <w:t xml:space="preserve"> </w:t>
            </w:r>
            <w:r w:rsidRPr="00C53B46">
              <w:rPr>
                <w:rFonts w:asciiTheme="minorBidi" w:eastAsia="Arial" w:hAnsiTheme="minorBidi"/>
                <w:spacing w:val="-3"/>
                <w:sz w:val="24"/>
                <w:szCs w:val="24"/>
              </w:rPr>
              <w:t>i</w:t>
            </w:r>
            <w:r w:rsidRPr="00C53B46">
              <w:rPr>
                <w:rFonts w:asciiTheme="minorBidi" w:eastAsia="Arial" w:hAnsiTheme="minorBidi"/>
                <w:sz w:val="24"/>
                <w:szCs w:val="24"/>
              </w:rPr>
              <w:t>ncl</w:t>
            </w:r>
            <w:r w:rsidRPr="00C53B46">
              <w:rPr>
                <w:rFonts w:asciiTheme="minorBidi" w:eastAsia="Arial" w:hAnsiTheme="minorBidi"/>
                <w:spacing w:val="1"/>
                <w:sz w:val="24"/>
                <w:szCs w:val="24"/>
              </w:rPr>
              <w:t>u</w:t>
            </w:r>
            <w:r w:rsidRPr="00C53B46">
              <w:rPr>
                <w:rFonts w:asciiTheme="minorBidi" w:eastAsia="Arial" w:hAnsiTheme="minorBidi"/>
                <w:sz w:val="24"/>
                <w:szCs w:val="24"/>
              </w:rPr>
              <w:t>ded</w:t>
            </w:r>
            <w:r w:rsidRPr="00C53B46">
              <w:rPr>
                <w:rFonts w:asciiTheme="minorBidi" w:eastAsia="Arial" w:hAnsiTheme="minorBidi"/>
                <w:spacing w:val="1"/>
                <w:sz w:val="24"/>
                <w:szCs w:val="24"/>
              </w:rPr>
              <w:t xml:space="preserve"> </w:t>
            </w:r>
            <w:r w:rsidRPr="00C53B46">
              <w:rPr>
                <w:rFonts w:asciiTheme="minorBidi" w:eastAsia="Arial" w:hAnsiTheme="minorBidi"/>
                <w:sz w:val="24"/>
                <w:szCs w:val="24"/>
              </w:rPr>
              <w:t>a</w:t>
            </w:r>
            <w:r w:rsidRPr="00C53B46">
              <w:rPr>
                <w:rFonts w:asciiTheme="minorBidi" w:eastAsia="Arial" w:hAnsiTheme="minorBidi"/>
                <w:spacing w:val="2"/>
                <w:sz w:val="24"/>
                <w:szCs w:val="24"/>
              </w:rPr>
              <w:t>n</w:t>
            </w:r>
            <w:r w:rsidRPr="00C53B46">
              <w:rPr>
                <w:rFonts w:asciiTheme="minorBidi" w:eastAsia="Arial" w:hAnsiTheme="minorBidi"/>
                <w:sz w:val="24"/>
                <w:szCs w:val="24"/>
              </w:rPr>
              <w:t>d</w:t>
            </w:r>
            <w:r w:rsidRPr="00C53B46">
              <w:rPr>
                <w:rFonts w:asciiTheme="minorBidi" w:eastAsia="Arial" w:hAnsiTheme="minorBidi"/>
                <w:spacing w:val="4"/>
                <w:sz w:val="24"/>
                <w:szCs w:val="24"/>
              </w:rPr>
              <w:t xml:space="preserve"> </w:t>
            </w:r>
            <w:r w:rsidRPr="00C53B46">
              <w:rPr>
                <w:rFonts w:asciiTheme="minorBidi" w:eastAsia="Arial" w:hAnsiTheme="minorBidi"/>
                <w:spacing w:val="-2"/>
                <w:sz w:val="24"/>
                <w:szCs w:val="24"/>
              </w:rPr>
              <w:t>t</w:t>
            </w:r>
            <w:r w:rsidRPr="00C53B46">
              <w:rPr>
                <w:rFonts w:asciiTheme="minorBidi" w:eastAsia="Arial" w:hAnsiTheme="minorBidi"/>
                <w:sz w:val="24"/>
                <w:szCs w:val="24"/>
              </w:rPr>
              <w:t xml:space="preserve">o </w:t>
            </w:r>
            <w:r w:rsidRPr="00C53B46">
              <w:rPr>
                <w:rFonts w:asciiTheme="minorBidi" w:eastAsia="Arial" w:hAnsiTheme="minorBidi"/>
                <w:spacing w:val="-2"/>
                <w:sz w:val="24"/>
                <w:szCs w:val="24"/>
              </w:rPr>
              <w:t>v</w:t>
            </w:r>
            <w:r w:rsidRPr="00C53B46">
              <w:rPr>
                <w:rFonts w:asciiTheme="minorBidi" w:eastAsia="Arial" w:hAnsiTheme="minorBidi"/>
                <w:sz w:val="24"/>
                <w:szCs w:val="24"/>
              </w:rPr>
              <w:t>eri</w:t>
            </w:r>
            <w:r w:rsidRPr="00C53B46">
              <w:rPr>
                <w:rFonts w:asciiTheme="minorBidi" w:eastAsia="Arial" w:hAnsiTheme="minorBidi"/>
                <w:spacing w:val="3"/>
                <w:sz w:val="24"/>
                <w:szCs w:val="24"/>
              </w:rPr>
              <w:t>f</w:t>
            </w:r>
            <w:r w:rsidRPr="00C53B46">
              <w:rPr>
                <w:rFonts w:asciiTheme="minorBidi" w:eastAsia="Arial" w:hAnsiTheme="minorBidi"/>
                <w:sz w:val="24"/>
                <w:szCs w:val="24"/>
              </w:rPr>
              <w:t>y</w:t>
            </w:r>
            <w:r w:rsidRPr="00C53B46">
              <w:rPr>
                <w:rFonts w:asciiTheme="minorBidi" w:eastAsia="Arial" w:hAnsiTheme="minorBidi"/>
                <w:spacing w:val="-2"/>
                <w:sz w:val="24"/>
                <w:szCs w:val="24"/>
              </w:rPr>
              <w:t xml:space="preserve"> </w:t>
            </w:r>
            <w:r w:rsidRPr="00C53B46">
              <w:rPr>
                <w:rFonts w:asciiTheme="minorBidi" w:eastAsia="Arial" w:hAnsiTheme="minorBidi"/>
                <w:sz w:val="24"/>
                <w:szCs w:val="24"/>
              </w:rPr>
              <w:t>t</w:t>
            </w:r>
            <w:r w:rsidRPr="00C53B46">
              <w:rPr>
                <w:rFonts w:asciiTheme="minorBidi" w:eastAsia="Arial" w:hAnsiTheme="minorBidi"/>
                <w:spacing w:val="1"/>
                <w:sz w:val="24"/>
                <w:szCs w:val="24"/>
              </w:rPr>
              <w:t>h</w:t>
            </w:r>
            <w:r w:rsidRPr="00C53B46">
              <w:rPr>
                <w:rFonts w:asciiTheme="minorBidi" w:eastAsia="Arial" w:hAnsiTheme="minorBidi"/>
                <w:sz w:val="24"/>
                <w:szCs w:val="24"/>
              </w:rPr>
              <w:t>at</w:t>
            </w:r>
            <w:r w:rsidRPr="00C53B46">
              <w:rPr>
                <w:rFonts w:asciiTheme="minorBidi" w:eastAsia="Arial" w:hAnsiTheme="minorBidi"/>
                <w:spacing w:val="2"/>
                <w:sz w:val="24"/>
                <w:szCs w:val="24"/>
              </w:rPr>
              <w:t xml:space="preserve"> </w:t>
            </w:r>
            <w:r w:rsidRPr="00C53B46">
              <w:rPr>
                <w:rFonts w:asciiTheme="minorBidi" w:eastAsia="Arial" w:hAnsiTheme="minorBidi"/>
                <w:sz w:val="24"/>
                <w:szCs w:val="24"/>
              </w:rPr>
              <w:t>the infor</w:t>
            </w:r>
            <w:r w:rsidRPr="00C53B46">
              <w:rPr>
                <w:rFonts w:asciiTheme="minorBidi" w:eastAsia="Arial" w:hAnsiTheme="minorBidi"/>
                <w:spacing w:val="1"/>
                <w:sz w:val="24"/>
                <w:szCs w:val="24"/>
              </w:rPr>
              <w:t>m</w:t>
            </w:r>
            <w:r w:rsidRPr="00C53B46">
              <w:rPr>
                <w:rFonts w:asciiTheme="minorBidi" w:eastAsia="Arial" w:hAnsiTheme="minorBidi"/>
                <w:spacing w:val="-1"/>
                <w:sz w:val="24"/>
                <w:szCs w:val="24"/>
              </w:rPr>
              <w:t>a</w:t>
            </w:r>
            <w:r w:rsidRPr="00C53B46">
              <w:rPr>
                <w:rFonts w:asciiTheme="minorBidi" w:eastAsia="Arial" w:hAnsiTheme="minorBidi"/>
                <w:sz w:val="24"/>
                <w:szCs w:val="24"/>
              </w:rPr>
              <w:t>tion</w:t>
            </w:r>
            <w:r w:rsidRPr="00C53B46">
              <w:rPr>
                <w:rFonts w:asciiTheme="minorBidi" w:eastAsia="Arial" w:hAnsiTheme="minorBidi"/>
                <w:spacing w:val="2"/>
                <w:sz w:val="24"/>
                <w:szCs w:val="24"/>
              </w:rPr>
              <w:t xml:space="preserve"> </w:t>
            </w:r>
            <w:r w:rsidRPr="00C53B46">
              <w:rPr>
                <w:rFonts w:asciiTheme="minorBidi" w:eastAsia="Arial" w:hAnsiTheme="minorBidi"/>
                <w:spacing w:val="1"/>
                <w:sz w:val="24"/>
                <w:szCs w:val="24"/>
              </w:rPr>
              <w:t>e</w:t>
            </w:r>
            <w:r w:rsidRPr="00C53B46">
              <w:rPr>
                <w:rFonts w:asciiTheme="minorBidi" w:eastAsia="Arial" w:hAnsiTheme="minorBidi"/>
                <w:spacing w:val="-2"/>
                <w:sz w:val="24"/>
                <w:szCs w:val="24"/>
              </w:rPr>
              <w:t>x</w:t>
            </w:r>
            <w:r w:rsidRPr="00C53B46">
              <w:rPr>
                <w:rFonts w:asciiTheme="minorBidi" w:eastAsia="Arial" w:hAnsiTheme="minorBidi"/>
                <w:sz w:val="24"/>
                <w:szCs w:val="24"/>
              </w:rPr>
              <w:t>ist in</w:t>
            </w:r>
            <w:r w:rsidRPr="00C53B46">
              <w:rPr>
                <w:rFonts w:asciiTheme="minorBidi" w:eastAsia="Arial" w:hAnsiTheme="minorBidi"/>
                <w:spacing w:val="2"/>
                <w:sz w:val="24"/>
                <w:szCs w:val="24"/>
              </w:rPr>
              <w:t xml:space="preserve"> </w:t>
            </w:r>
            <w:r w:rsidRPr="00C53B46">
              <w:rPr>
                <w:rFonts w:asciiTheme="minorBidi" w:eastAsia="Arial" w:hAnsiTheme="minorBidi"/>
                <w:spacing w:val="-2"/>
                <w:sz w:val="24"/>
                <w:szCs w:val="24"/>
              </w:rPr>
              <w:t>t</w:t>
            </w:r>
            <w:r w:rsidRPr="00C53B46">
              <w:rPr>
                <w:rFonts w:asciiTheme="minorBidi" w:eastAsia="Arial" w:hAnsiTheme="minorBidi"/>
                <w:sz w:val="24"/>
                <w:szCs w:val="24"/>
              </w:rPr>
              <w:t>he d</w:t>
            </w:r>
            <w:r w:rsidRPr="00C53B46">
              <w:rPr>
                <w:rFonts w:asciiTheme="minorBidi" w:eastAsia="Arial" w:hAnsiTheme="minorBidi"/>
                <w:spacing w:val="2"/>
                <w:sz w:val="24"/>
                <w:szCs w:val="24"/>
              </w:rPr>
              <w:t>o</w:t>
            </w:r>
            <w:r w:rsidRPr="00C53B46">
              <w:rPr>
                <w:rFonts w:asciiTheme="minorBidi" w:eastAsia="Arial" w:hAnsiTheme="minorBidi"/>
                <w:sz w:val="24"/>
                <w:szCs w:val="24"/>
              </w:rPr>
              <w:t>c</w:t>
            </w:r>
            <w:r w:rsidRPr="00C53B46">
              <w:rPr>
                <w:rFonts w:asciiTheme="minorBidi" w:eastAsia="Arial" w:hAnsiTheme="minorBidi"/>
                <w:spacing w:val="-1"/>
                <w:sz w:val="24"/>
                <w:szCs w:val="24"/>
              </w:rPr>
              <w:t>u</w:t>
            </w:r>
            <w:r w:rsidRPr="00C53B46">
              <w:rPr>
                <w:rFonts w:asciiTheme="minorBidi" w:eastAsia="Arial" w:hAnsiTheme="minorBidi"/>
                <w:spacing w:val="2"/>
                <w:sz w:val="24"/>
                <w:szCs w:val="24"/>
              </w:rPr>
              <w:t>m</w:t>
            </w:r>
            <w:r w:rsidRPr="00C53B46">
              <w:rPr>
                <w:rFonts w:asciiTheme="minorBidi" w:eastAsia="Arial" w:hAnsiTheme="minorBidi"/>
                <w:spacing w:val="-1"/>
                <w:sz w:val="24"/>
                <w:szCs w:val="24"/>
              </w:rPr>
              <w:t>e</w:t>
            </w:r>
            <w:r w:rsidRPr="00C53B46">
              <w:rPr>
                <w:rFonts w:asciiTheme="minorBidi" w:eastAsia="Arial" w:hAnsiTheme="minorBidi"/>
                <w:sz w:val="24"/>
                <w:szCs w:val="24"/>
              </w:rPr>
              <w:t>n</w:t>
            </w:r>
            <w:r w:rsidRPr="00C53B46">
              <w:rPr>
                <w:rFonts w:asciiTheme="minorBidi" w:eastAsia="Arial" w:hAnsiTheme="minorBidi"/>
                <w:spacing w:val="1"/>
                <w:sz w:val="24"/>
                <w:szCs w:val="24"/>
              </w:rPr>
              <w:t>t</w:t>
            </w:r>
            <w:r w:rsidRPr="00C53B46">
              <w:rPr>
                <w:rFonts w:asciiTheme="minorBidi" w:eastAsia="Arial" w:hAnsiTheme="minorBidi"/>
                <w:sz w:val="24"/>
                <w:szCs w:val="24"/>
              </w:rPr>
              <w:t>s sub</w:t>
            </w:r>
            <w:r w:rsidRPr="00C53B46">
              <w:rPr>
                <w:rFonts w:asciiTheme="minorBidi" w:eastAsia="Arial" w:hAnsiTheme="minorBidi"/>
                <w:spacing w:val="2"/>
                <w:sz w:val="24"/>
                <w:szCs w:val="24"/>
              </w:rPr>
              <w:t>m</w:t>
            </w:r>
            <w:r w:rsidRPr="00C53B46">
              <w:rPr>
                <w:rFonts w:asciiTheme="minorBidi" w:eastAsia="Arial" w:hAnsiTheme="minorBidi"/>
                <w:sz w:val="24"/>
                <w:szCs w:val="24"/>
              </w:rPr>
              <w:t>it</w:t>
            </w:r>
            <w:r w:rsidRPr="00C53B46">
              <w:rPr>
                <w:rFonts w:asciiTheme="minorBidi" w:eastAsia="Arial" w:hAnsiTheme="minorBidi"/>
                <w:spacing w:val="-2"/>
                <w:sz w:val="24"/>
                <w:szCs w:val="24"/>
              </w:rPr>
              <w:t>t</w:t>
            </w:r>
            <w:r w:rsidRPr="00C53B46">
              <w:rPr>
                <w:rFonts w:asciiTheme="minorBidi" w:eastAsia="Arial" w:hAnsiTheme="minorBidi"/>
                <w:sz w:val="24"/>
                <w:szCs w:val="24"/>
              </w:rPr>
              <w:t>ed are</w:t>
            </w:r>
            <w:r w:rsidRPr="00C53B46">
              <w:rPr>
                <w:rFonts w:asciiTheme="minorBidi" w:eastAsia="Arial" w:hAnsiTheme="minorBidi"/>
                <w:spacing w:val="1"/>
                <w:sz w:val="24"/>
                <w:szCs w:val="24"/>
              </w:rPr>
              <w:t xml:space="preserve"> </w:t>
            </w:r>
            <w:r w:rsidRPr="00C53B46">
              <w:rPr>
                <w:rFonts w:asciiTheme="minorBidi" w:eastAsia="Arial" w:hAnsiTheme="minorBidi"/>
                <w:sz w:val="24"/>
                <w:szCs w:val="24"/>
              </w:rPr>
              <w:t>co</w:t>
            </w:r>
            <w:r w:rsidRPr="00C53B46">
              <w:rPr>
                <w:rFonts w:asciiTheme="minorBidi" w:eastAsia="Arial" w:hAnsiTheme="minorBidi"/>
                <w:spacing w:val="-2"/>
                <w:sz w:val="24"/>
                <w:szCs w:val="24"/>
              </w:rPr>
              <w:t>m</w:t>
            </w:r>
            <w:r w:rsidRPr="00C53B46">
              <w:rPr>
                <w:rFonts w:asciiTheme="minorBidi" w:eastAsia="Arial" w:hAnsiTheme="minorBidi"/>
                <w:sz w:val="24"/>
                <w:szCs w:val="24"/>
              </w:rPr>
              <w:t>pl</w:t>
            </w:r>
            <w:r w:rsidRPr="00C53B46">
              <w:rPr>
                <w:rFonts w:asciiTheme="minorBidi" w:eastAsia="Arial" w:hAnsiTheme="minorBidi"/>
                <w:spacing w:val="1"/>
                <w:sz w:val="24"/>
                <w:szCs w:val="24"/>
              </w:rPr>
              <w:t>e</w:t>
            </w:r>
            <w:r w:rsidRPr="00C53B46">
              <w:rPr>
                <w:rFonts w:asciiTheme="minorBidi" w:eastAsia="Arial" w:hAnsiTheme="minorBidi"/>
                <w:sz w:val="24"/>
                <w:szCs w:val="24"/>
              </w:rPr>
              <w:t>t</w:t>
            </w:r>
            <w:r w:rsidRPr="00C53B46">
              <w:rPr>
                <w:rFonts w:asciiTheme="minorBidi" w:eastAsia="Arial" w:hAnsiTheme="minorBidi"/>
                <w:spacing w:val="1"/>
                <w:sz w:val="24"/>
                <w:szCs w:val="24"/>
              </w:rPr>
              <w:t>e</w:t>
            </w:r>
            <w:r w:rsidRPr="00C53B46">
              <w:rPr>
                <w:rFonts w:asciiTheme="minorBidi" w:eastAsia="Arial" w:hAnsiTheme="minorBidi"/>
                <w:sz w:val="24"/>
                <w:szCs w:val="24"/>
              </w:rPr>
              <w:t>.</w:t>
            </w:r>
          </w:p>
          <w:p w:rsidR="001E592F" w:rsidRPr="00C53B46" w:rsidRDefault="001E592F" w:rsidP="00C53B46">
            <w:pPr>
              <w:bidi w:val="0"/>
              <w:ind w:hanging="15"/>
              <w:jc w:val="both"/>
              <w:rPr>
                <w:rFonts w:asciiTheme="minorBidi" w:eastAsia="Arial" w:hAnsiTheme="minorBidi"/>
                <w:sz w:val="24"/>
                <w:szCs w:val="24"/>
              </w:rPr>
            </w:pPr>
            <w:r w:rsidRPr="00C53B46">
              <w:rPr>
                <w:rFonts w:asciiTheme="minorBidi" w:eastAsia="Arial" w:hAnsiTheme="minorBidi"/>
                <w:sz w:val="24"/>
                <w:szCs w:val="24"/>
              </w:rPr>
              <w:t>3</w:t>
            </w:r>
            <w:r w:rsidRPr="00C53B46">
              <w:rPr>
                <w:rFonts w:asciiTheme="minorBidi" w:eastAsia="Arial" w:hAnsiTheme="minorBidi"/>
                <w:spacing w:val="2"/>
                <w:sz w:val="24"/>
                <w:szCs w:val="24"/>
              </w:rPr>
              <w:t>2</w:t>
            </w:r>
            <w:r w:rsidRPr="00C53B46">
              <w:rPr>
                <w:rFonts w:asciiTheme="minorBidi" w:eastAsia="Arial" w:hAnsiTheme="minorBidi"/>
                <w:spacing w:val="-1"/>
                <w:sz w:val="24"/>
                <w:szCs w:val="24"/>
              </w:rPr>
              <w:t>-</w:t>
            </w:r>
            <w:r w:rsidRPr="00C53B46">
              <w:rPr>
                <w:rFonts w:asciiTheme="minorBidi" w:eastAsia="Arial" w:hAnsiTheme="minorBidi"/>
                <w:spacing w:val="1"/>
                <w:sz w:val="24"/>
                <w:szCs w:val="24"/>
              </w:rPr>
              <w:t>2</w:t>
            </w:r>
            <w:r w:rsidRPr="00C53B46">
              <w:rPr>
                <w:rFonts w:asciiTheme="minorBidi" w:eastAsia="Arial" w:hAnsiTheme="minorBidi"/>
                <w:sz w:val="24"/>
                <w:szCs w:val="24"/>
              </w:rPr>
              <w:t>- The</w:t>
            </w:r>
            <w:r w:rsidRPr="00C53B46">
              <w:rPr>
                <w:rFonts w:asciiTheme="minorBidi" w:eastAsia="Arial" w:hAnsiTheme="minorBidi"/>
                <w:spacing w:val="33"/>
                <w:sz w:val="24"/>
                <w:szCs w:val="24"/>
              </w:rPr>
              <w:t xml:space="preserve"> </w:t>
            </w:r>
            <w:r w:rsidRPr="00C53B46">
              <w:rPr>
                <w:rFonts w:asciiTheme="minorBidi" w:eastAsia="Arial" w:hAnsiTheme="minorBidi"/>
                <w:sz w:val="24"/>
                <w:szCs w:val="24"/>
              </w:rPr>
              <w:t xml:space="preserve">contracting party (committee of evaluating and analyzing the bids) </w:t>
            </w:r>
            <w:r w:rsidRPr="00C53B46">
              <w:rPr>
                <w:rFonts w:asciiTheme="minorBidi" w:eastAsia="Arial" w:hAnsiTheme="minorBidi"/>
                <w:spacing w:val="29"/>
                <w:sz w:val="24"/>
                <w:szCs w:val="24"/>
              </w:rPr>
              <w:t xml:space="preserve"> </w:t>
            </w:r>
            <w:r w:rsidRPr="00C53B46">
              <w:rPr>
                <w:rFonts w:asciiTheme="minorBidi" w:eastAsia="Arial" w:hAnsiTheme="minorBidi"/>
                <w:sz w:val="24"/>
                <w:szCs w:val="24"/>
              </w:rPr>
              <w:t>s</w:t>
            </w:r>
            <w:r w:rsidRPr="00C53B46">
              <w:rPr>
                <w:rFonts w:asciiTheme="minorBidi" w:eastAsia="Arial" w:hAnsiTheme="minorBidi"/>
                <w:spacing w:val="-1"/>
                <w:sz w:val="24"/>
                <w:szCs w:val="24"/>
              </w:rPr>
              <w:t>h</w:t>
            </w:r>
            <w:r w:rsidRPr="00C53B46">
              <w:rPr>
                <w:rFonts w:asciiTheme="minorBidi" w:eastAsia="Arial" w:hAnsiTheme="minorBidi"/>
                <w:sz w:val="24"/>
                <w:szCs w:val="24"/>
              </w:rPr>
              <w:t>all</w:t>
            </w:r>
            <w:r w:rsidRPr="00C53B46">
              <w:rPr>
                <w:rFonts w:asciiTheme="minorBidi" w:eastAsia="Arial" w:hAnsiTheme="minorBidi"/>
                <w:spacing w:val="5"/>
                <w:sz w:val="24"/>
                <w:szCs w:val="24"/>
              </w:rPr>
              <w:t xml:space="preserve"> </w:t>
            </w:r>
            <w:r w:rsidRPr="00C53B46">
              <w:rPr>
                <w:rFonts w:asciiTheme="minorBidi" w:eastAsia="Arial" w:hAnsiTheme="minorBidi"/>
                <w:sz w:val="24"/>
                <w:szCs w:val="24"/>
              </w:rPr>
              <w:t>con</w:t>
            </w:r>
            <w:r w:rsidRPr="00C53B46">
              <w:rPr>
                <w:rFonts w:asciiTheme="minorBidi" w:eastAsia="Arial" w:hAnsiTheme="minorBidi"/>
                <w:spacing w:val="2"/>
                <w:sz w:val="24"/>
                <w:szCs w:val="24"/>
              </w:rPr>
              <w:t>f</w:t>
            </w:r>
            <w:r w:rsidRPr="00C53B46">
              <w:rPr>
                <w:rFonts w:asciiTheme="minorBidi" w:eastAsia="Arial" w:hAnsiTheme="minorBidi"/>
                <w:sz w:val="24"/>
                <w:szCs w:val="24"/>
              </w:rPr>
              <w:t>i</w:t>
            </w:r>
            <w:r w:rsidRPr="00C53B46">
              <w:rPr>
                <w:rFonts w:asciiTheme="minorBidi" w:eastAsia="Arial" w:hAnsiTheme="minorBidi"/>
                <w:spacing w:val="-4"/>
                <w:sz w:val="24"/>
                <w:szCs w:val="24"/>
              </w:rPr>
              <w:t>r</w:t>
            </w:r>
            <w:r w:rsidRPr="00C53B46">
              <w:rPr>
                <w:rFonts w:asciiTheme="minorBidi" w:eastAsia="Arial" w:hAnsiTheme="minorBidi"/>
                <w:sz w:val="24"/>
                <w:szCs w:val="24"/>
              </w:rPr>
              <w:t>m</w:t>
            </w:r>
            <w:r w:rsidRPr="00C53B46">
              <w:rPr>
                <w:rFonts w:asciiTheme="minorBidi" w:eastAsia="Arial" w:hAnsiTheme="minorBidi"/>
                <w:spacing w:val="4"/>
                <w:sz w:val="24"/>
                <w:szCs w:val="24"/>
              </w:rPr>
              <w:t xml:space="preserve"> </w:t>
            </w:r>
            <w:r w:rsidRPr="00C53B46">
              <w:rPr>
                <w:rFonts w:asciiTheme="minorBidi" w:eastAsia="Arial" w:hAnsiTheme="minorBidi"/>
                <w:sz w:val="24"/>
                <w:szCs w:val="24"/>
              </w:rPr>
              <w:t>its</w:t>
            </w:r>
            <w:r w:rsidRPr="00C53B46">
              <w:rPr>
                <w:rFonts w:asciiTheme="minorBidi" w:eastAsia="Arial" w:hAnsiTheme="minorBidi"/>
                <w:spacing w:val="5"/>
                <w:sz w:val="24"/>
                <w:szCs w:val="24"/>
              </w:rPr>
              <w:t xml:space="preserve"> </w:t>
            </w:r>
            <w:r w:rsidRPr="00C53B46">
              <w:rPr>
                <w:rFonts w:asciiTheme="minorBidi" w:eastAsia="Arial" w:hAnsiTheme="minorBidi"/>
                <w:sz w:val="24"/>
                <w:szCs w:val="24"/>
              </w:rPr>
              <w:t>rec</w:t>
            </w:r>
            <w:r w:rsidRPr="00C53B46">
              <w:rPr>
                <w:rFonts w:asciiTheme="minorBidi" w:eastAsia="Arial" w:hAnsiTheme="minorBidi"/>
                <w:spacing w:val="1"/>
                <w:sz w:val="24"/>
                <w:szCs w:val="24"/>
              </w:rPr>
              <w:t>e</w:t>
            </w:r>
            <w:r w:rsidRPr="00C53B46">
              <w:rPr>
                <w:rFonts w:asciiTheme="minorBidi" w:eastAsia="Arial" w:hAnsiTheme="minorBidi"/>
                <w:sz w:val="24"/>
                <w:szCs w:val="24"/>
              </w:rPr>
              <w:t>ipt</w:t>
            </w:r>
            <w:r w:rsidRPr="00C53B46">
              <w:rPr>
                <w:rFonts w:asciiTheme="minorBidi" w:eastAsia="Arial" w:hAnsiTheme="minorBidi"/>
                <w:spacing w:val="3"/>
                <w:sz w:val="24"/>
                <w:szCs w:val="24"/>
              </w:rPr>
              <w:t xml:space="preserve"> </w:t>
            </w:r>
            <w:r w:rsidRPr="00C53B46">
              <w:rPr>
                <w:rFonts w:asciiTheme="minorBidi" w:eastAsia="Arial" w:hAnsiTheme="minorBidi"/>
                <w:spacing w:val="-1"/>
                <w:sz w:val="24"/>
                <w:szCs w:val="24"/>
              </w:rPr>
              <w:t>o</w:t>
            </w:r>
            <w:r w:rsidRPr="00C53B46">
              <w:rPr>
                <w:rFonts w:asciiTheme="minorBidi" w:eastAsia="Arial" w:hAnsiTheme="minorBidi"/>
                <w:sz w:val="24"/>
                <w:szCs w:val="24"/>
              </w:rPr>
              <w:t>f</w:t>
            </w:r>
            <w:r w:rsidRPr="00C53B46">
              <w:rPr>
                <w:rFonts w:asciiTheme="minorBidi" w:eastAsia="Arial" w:hAnsiTheme="minorBidi"/>
                <w:spacing w:val="5"/>
                <w:sz w:val="24"/>
                <w:szCs w:val="24"/>
              </w:rPr>
              <w:t xml:space="preserve"> </w:t>
            </w:r>
            <w:r w:rsidRPr="00C53B46">
              <w:rPr>
                <w:rFonts w:asciiTheme="minorBidi" w:eastAsia="Arial" w:hAnsiTheme="minorBidi"/>
                <w:sz w:val="24"/>
                <w:szCs w:val="24"/>
              </w:rPr>
              <w:t>the</w:t>
            </w:r>
            <w:r w:rsidRPr="00C53B46">
              <w:rPr>
                <w:rFonts w:asciiTheme="minorBidi" w:eastAsia="Arial" w:hAnsiTheme="minorBidi"/>
                <w:spacing w:val="2"/>
                <w:sz w:val="24"/>
                <w:szCs w:val="24"/>
              </w:rPr>
              <w:t xml:space="preserve"> </w:t>
            </w:r>
            <w:r w:rsidRPr="00C53B46">
              <w:rPr>
                <w:rFonts w:asciiTheme="minorBidi" w:eastAsia="Arial" w:hAnsiTheme="minorBidi"/>
                <w:sz w:val="24"/>
                <w:szCs w:val="24"/>
              </w:rPr>
              <w:t>f</w:t>
            </w:r>
            <w:r w:rsidRPr="00C53B46">
              <w:rPr>
                <w:rFonts w:asciiTheme="minorBidi" w:eastAsia="Arial" w:hAnsiTheme="minorBidi"/>
                <w:spacing w:val="1"/>
                <w:sz w:val="24"/>
                <w:szCs w:val="24"/>
              </w:rPr>
              <w:t>o</w:t>
            </w:r>
            <w:r w:rsidRPr="00C53B46">
              <w:rPr>
                <w:rFonts w:asciiTheme="minorBidi" w:eastAsia="Arial" w:hAnsiTheme="minorBidi"/>
                <w:sz w:val="24"/>
                <w:szCs w:val="24"/>
              </w:rPr>
              <w:t>ll</w:t>
            </w:r>
            <w:r w:rsidRPr="00C53B46">
              <w:rPr>
                <w:rFonts w:asciiTheme="minorBidi" w:eastAsia="Arial" w:hAnsiTheme="minorBidi"/>
                <w:spacing w:val="-2"/>
                <w:sz w:val="24"/>
                <w:szCs w:val="24"/>
              </w:rPr>
              <w:t>o</w:t>
            </w:r>
            <w:r w:rsidRPr="00C53B46">
              <w:rPr>
                <w:rFonts w:asciiTheme="minorBidi" w:eastAsia="Arial" w:hAnsiTheme="minorBidi"/>
                <w:spacing w:val="-3"/>
                <w:sz w:val="24"/>
                <w:szCs w:val="24"/>
              </w:rPr>
              <w:t>w</w:t>
            </w:r>
            <w:r w:rsidRPr="00C53B46">
              <w:rPr>
                <w:rFonts w:asciiTheme="minorBidi" w:eastAsia="Arial" w:hAnsiTheme="minorBidi"/>
                <w:sz w:val="24"/>
                <w:szCs w:val="24"/>
              </w:rPr>
              <w:t>i</w:t>
            </w:r>
            <w:r w:rsidRPr="00C53B46">
              <w:rPr>
                <w:rFonts w:asciiTheme="minorBidi" w:eastAsia="Arial" w:hAnsiTheme="minorBidi"/>
                <w:spacing w:val="3"/>
                <w:sz w:val="24"/>
                <w:szCs w:val="24"/>
              </w:rPr>
              <w:t>n</w:t>
            </w:r>
            <w:r w:rsidRPr="00C53B46">
              <w:rPr>
                <w:rFonts w:asciiTheme="minorBidi" w:eastAsia="Arial" w:hAnsiTheme="minorBidi"/>
                <w:sz w:val="24"/>
                <w:szCs w:val="24"/>
              </w:rPr>
              <w:t>g inf</w:t>
            </w:r>
            <w:r w:rsidRPr="00C53B46">
              <w:rPr>
                <w:rFonts w:asciiTheme="minorBidi" w:eastAsia="Arial" w:hAnsiTheme="minorBidi"/>
                <w:spacing w:val="2"/>
                <w:sz w:val="24"/>
                <w:szCs w:val="24"/>
              </w:rPr>
              <w:t>o</w:t>
            </w:r>
            <w:r w:rsidRPr="00C53B46">
              <w:rPr>
                <w:rFonts w:asciiTheme="minorBidi" w:eastAsia="Arial" w:hAnsiTheme="minorBidi"/>
                <w:sz w:val="24"/>
                <w:szCs w:val="24"/>
              </w:rPr>
              <w:t>r</w:t>
            </w:r>
            <w:r w:rsidRPr="00C53B46">
              <w:rPr>
                <w:rFonts w:asciiTheme="minorBidi" w:eastAsia="Arial" w:hAnsiTheme="minorBidi"/>
                <w:spacing w:val="-1"/>
                <w:sz w:val="24"/>
                <w:szCs w:val="24"/>
              </w:rPr>
              <w:t>m</w:t>
            </w:r>
            <w:r w:rsidRPr="00C53B46">
              <w:rPr>
                <w:rFonts w:asciiTheme="minorBidi" w:eastAsia="Arial" w:hAnsiTheme="minorBidi"/>
                <w:sz w:val="24"/>
                <w:szCs w:val="24"/>
              </w:rPr>
              <w:t>a</w:t>
            </w:r>
            <w:r w:rsidRPr="00C53B46">
              <w:rPr>
                <w:rFonts w:asciiTheme="minorBidi" w:eastAsia="Arial" w:hAnsiTheme="minorBidi"/>
                <w:spacing w:val="1"/>
                <w:sz w:val="24"/>
                <w:szCs w:val="24"/>
              </w:rPr>
              <w:t>t</w:t>
            </w:r>
            <w:r w:rsidRPr="00C53B46">
              <w:rPr>
                <w:rFonts w:asciiTheme="minorBidi" w:eastAsia="Arial" w:hAnsiTheme="minorBidi"/>
                <w:sz w:val="24"/>
                <w:szCs w:val="24"/>
              </w:rPr>
              <w:t>ion and docu</w:t>
            </w:r>
            <w:r w:rsidRPr="00C53B46">
              <w:rPr>
                <w:rFonts w:asciiTheme="minorBidi" w:eastAsia="Arial" w:hAnsiTheme="minorBidi"/>
                <w:spacing w:val="-2"/>
                <w:sz w:val="24"/>
                <w:szCs w:val="24"/>
              </w:rPr>
              <w:t>m</w:t>
            </w:r>
            <w:r w:rsidRPr="00C53B46">
              <w:rPr>
                <w:rFonts w:asciiTheme="minorBidi" w:eastAsia="Arial" w:hAnsiTheme="minorBidi"/>
                <w:sz w:val="24"/>
                <w:szCs w:val="24"/>
              </w:rPr>
              <w:t>e</w:t>
            </w:r>
            <w:r w:rsidRPr="00C53B46">
              <w:rPr>
                <w:rFonts w:asciiTheme="minorBidi" w:eastAsia="Arial" w:hAnsiTheme="minorBidi"/>
                <w:spacing w:val="2"/>
                <w:sz w:val="24"/>
                <w:szCs w:val="24"/>
              </w:rPr>
              <w:t>n</w:t>
            </w:r>
            <w:r w:rsidRPr="00C53B46">
              <w:rPr>
                <w:rFonts w:asciiTheme="minorBidi" w:eastAsia="Arial" w:hAnsiTheme="minorBidi"/>
                <w:sz w:val="24"/>
                <w:szCs w:val="24"/>
              </w:rPr>
              <w:t>ts:</w:t>
            </w:r>
          </w:p>
          <w:p w:rsidR="001E592F" w:rsidRPr="00C53B46" w:rsidRDefault="001E592F" w:rsidP="00C53B46">
            <w:pPr>
              <w:bidi w:val="0"/>
              <w:spacing w:line="120" w:lineRule="exact"/>
              <w:ind w:hanging="15"/>
              <w:jc w:val="both"/>
              <w:rPr>
                <w:rFonts w:asciiTheme="minorBidi" w:eastAsiaTheme="minorHAnsi" w:hAnsiTheme="minorBidi"/>
                <w:sz w:val="24"/>
                <w:szCs w:val="24"/>
              </w:rPr>
            </w:pPr>
          </w:p>
          <w:p w:rsidR="001E592F" w:rsidRPr="00C53B46" w:rsidRDefault="001E592F" w:rsidP="00C53B46">
            <w:pPr>
              <w:pStyle w:val="a6"/>
              <w:numPr>
                <w:ilvl w:val="0"/>
                <w:numId w:val="11"/>
              </w:numPr>
              <w:tabs>
                <w:tab w:val="right" w:pos="318"/>
              </w:tabs>
              <w:bidi w:val="0"/>
              <w:spacing w:line="343" w:lineRule="auto"/>
              <w:ind w:left="0" w:hanging="15"/>
              <w:jc w:val="both"/>
              <w:rPr>
                <w:rFonts w:asciiTheme="minorBidi" w:eastAsia="Arial" w:hAnsiTheme="minorBidi"/>
                <w:spacing w:val="1"/>
                <w:sz w:val="24"/>
                <w:szCs w:val="24"/>
              </w:rPr>
            </w:pPr>
            <w:r w:rsidRPr="00C53B46">
              <w:rPr>
                <w:rFonts w:asciiTheme="minorBidi" w:eastAsia="Arial" w:hAnsiTheme="minorBidi"/>
                <w:sz w:val="24"/>
                <w:szCs w:val="24"/>
              </w:rPr>
              <w:t>Form</w:t>
            </w:r>
            <w:r w:rsidRPr="00C53B46">
              <w:rPr>
                <w:rFonts w:asciiTheme="minorBidi" w:eastAsia="Arial" w:hAnsiTheme="minorBidi"/>
                <w:spacing w:val="2"/>
                <w:sz w:val="24"/>
                <w:szCs w:val="24"/>
              </w:rPr>
              <w:t xml:space="preserve"> </w:t>
            </w:r>
            <w:r w:rsidRPr="00C53B46">
              <w:rPr>
                <w:rFonts w:asciiTheme="minorBidi" w:eastAsia="Arial" w:hAnsiTheme="minorBidi"/>
                <w:sz w:val="24"/>
                <w:szCs w:val="24"/>
              </w:rPr>
              <w:t>of contract, as</w:t>
            </w:r>
            <w:r w:rsidRPr="00C53B46">
              <w:rPr>
                <w:rFonts w:asciiTheme="minorBidi" w:eastAsia="Arial" w:hAnsiTheme="minorBidi"/>
                <w:spacing w:val="2"/>
                <w:sz w:val="24"/>
                <w:szCs w:val="24"/>
              </w:rPr>
              <w:t xml:space="preserve"> </w:t>
            </w:r>
            <w:r w:rsidRPr="00C53B46">
              <w:rPr>
                <w:rFonts w:asciiTheme="minorBidi" w:eastAsia="Arial" w:hAnsiTheme="minorBidi"/>
                <w:spacing w:val="-1"/>
                <w:sz w:val="24"/>
                <w:szCs w:val="24"/>
              </w:rPr>
              <w:t>p</w:t>
            </w:r>
            <w:r w:rsidRPr="00C53B46">
              <w:rPr>
                <w:rFonts w:asciiTheme="minorBidi" w:eastAsia="Arial" w:hAnsiTheme="minorBidi"/>
                <w:sz w:val="24"/>
                <w:szCs w:val="24"/>
              </w:rPr>
              <w:t>er</w:t>
            </w:r>
            <w:r w:rsidRPr="00C53B46">
              <w:rPr>
                <w:rFonts w:asciiTheme="minorBidi" w:eastAsia="Arial" w:hAnsiTheme="minorBidi"/>
                <w:spacing w:val="1"/>
                <w:sz w:val="24"/>
                <w:szCs w:val="24"/>
              </w:rPr>
              <w:t xml:space="preserve"> Para </w:t>
            </w:r>
            <w:r w:rsidRPr="00C53B46">
              <w:rPr>
                <w:rFonts w:asciiTheme="minorBidi" w:eastAsia="Arial" w:hAnsiTheme="minorBidi"/>
                <w:sz w:val="24"/>
                <w:szCs w:val="24"/>
              </w:rPr>
              <w:t>1</w:t>
            </w:r>
            <w:r w:rsidRPr="00C53B46">
              <w:rPr>
                <w:rFonts w:asciiTheme="minorBidi" w:eastAsia="Arial" w:hAnsiTheme="minorBidi"/>
                <w:spacing w:val="2"/>
                <w:sz w:val="24"/>
                <w:szCs w:val="24"/>
              </w:rPr>
              <w:t>2</w:t>
            </w:r>
            <w:r w:rsidRPr="00C53B46">
              <w:rPr>
                <w:rFonts w:asciiTheme="minorBidi" w:eastAsia="Arial" w:hAnsiTheme="minorBidi"/>
                <w:spacing w:val="-1"/>
                <w:sz w:val="24"/>
                <w:szCs w:val="24"/>
              </w:rPr>
              <w:t>-</w:t>
            </w:r>
            <w:r w:rsidRPr="00C53B46">
              <w:rPr>
                <w:rFonts w:asciiTheme="minorBidi" w:eastAsia="Arial" w:hAnsiTheme="minorBidi"/>
                <w:sz w:val="24"/>
                <w:szCs w:val="24"/>
              </w:rPr>
              <w:t>1/Instr</w:t>
            </w:r>
            <w:r w:rsidRPr="00C53B46">
              <w:rPr>
                <w:rFonts w:asciiTheme="minorBidi" w:eastAsia="Arial" w:hAnsiTheme="minorBidi"/>
                <w:spacing w:val="1"/>
                <w:sz w:val="24"/>
                <w:szCs w:val="24"/>
              </w:rPr>
              <w:t>u</w:t>
            </w:r>
            <w:r w:rsidRPr="00C53B46">
              <w:rPr>
                <w:rFonts w:asciiTheme="minorBidi" w:eastAsia="Arial" w:hAnsiTheme="minorBidi"/>
                <w:sz w:val="24"/>
                <w:szCs w:val="24"/>
              </w:rPr>
              <w:t>ct</w:t>
            </w:r>
            <w:r w:rsidRPr="00C53B46">
              <w:rPr>
                <w:rFonts w:asciiTheme="minorBidi" w:eastAsia="Arial" w:hAnsiTheme="minorBidi"/>
                <w:spacing w:val="-2"/>
                <w:sz w:val="24"/>
                <w:szCs w:val="24"/>
              </w:rPr>
              <w:t>i</w:t>
            </w:r>
            <w:r w:rsidRPr="00C53B46">
              <w:rPr>
                <w:rFonts w:asciiTheme="minorBidi" w:eastAsia="Arial" w:hAnsiTheme="minorBidi"/>
                <w:sz w:val="24"/>
                <w:szCs w:val="24"/>
              </w:rPr>
              <w:t>o</w:t>
            </w:r>
            <w:r w:rsidRPr="00C53B46">
              <w:rPr>
                <w:rFonts w:asciiTheme="minorBidi" w:eastAsia="Arial" w:hAnsiTheme="minorBidi"/>
                <w:spacing w:val="2"/>
                <w:sz w:val="24"/>
                <w:szCs w:val="24"/>
              </w:rPr>
              <w:t>n</w:t>
            </w:r>
            <w:r w:rsidRPr="00C53B46">
              <w:rPr>
                <w:rFonts w:asciiTheme="minorBidi" w:eastAsia="Arial" w:hAnsiTheme="minorBidi"/>
                <w:sz w:val="24"/>
                <w:szCs w:val="24"/>
              </w:rPr>
              <w:t xml:space="preserve">s </w:t>
            </w:r>
            <w:r w:rsidRPr="00C53B46">
              <w:rPr>
                <w:rFonts w:asciiTheme="minorBidi" w:eastAsia="Arial" w:hAnsiTheme="minorBidi"/>
                <w:spacing w:val="-1"/>
                <w:sz w:val="24"/>
                <w:szCs w:val="24"/>
              </w:rPr>
              <w:t>t</w:t>
            </w:r>
            <w:r w:rsidRPr="00C53B46">
              <w:rPr>
                <w:rFonts w:asciiTheme="minorBidi" w:eastAsia="Arial" w:hAnsiTheme="minorBidi"/>
                <w:sz w:val="24"/>
                <w:szCs w:val="24"/>
              </w:rPr>
              <w:t>o</w:t>
            </w:r>
            <w:r w:rsidRPr="00C53B46">
              <w:rPr>
                <w:rFonts w:asciiTheme="minorBidi" w:eastAsia="Arial" w:hAnsiTheme="minorBidi"/>
                <w:spacing w:val="-1"/>
                <w:sz w:val="24"/>
                <w:szCs w:val="24"/>
              </w:rPr>
              <w:t xml:space="preserve"> </w:t>
            </w:r>
            <w:r w:rsidRPr="00C53B46">
              <w:rPr>
                <w:rFonts w:asciiTheme="minorBidi" w:eastAsia="Arial" w:hAnsiTheme="minorBidi"/>
                <w:sz w:val="24"/>
                <w:szCs w:val="24"/>
              </w:rPr>
              <w:t xml:space="preserve">Bidders. </w:t>
            </w:r>
          </w:p>
          <w:p w:rsidR="001E592F" w:rsidRPr="00C53B46" w:rsidRDefault="001E592F" w:rsidP="00C53B46">
            <w:pPr>
              <w:pStyle w:val="a6"/>
              <w:numPr>
                <w:ilvl w:val="0"/>
                <w:numId w:val="11"/>
              </w:numPr>
              <w:tabs>
                <w:tab w:val="right" w:pos="460"/>
              </w:tabs>
              <w:bidi w:val="0"/>
              <w:spacing w:line="343" w:lineRule="auto"/>
              <w:ind w:left="0" w:hanging="15"/>
              <w:jc w:val="both"/>
              <w:rPr>
                <w:rFonts w:asciiTheme="minorBidi" w:eastAsia="Arial" w:hAnsiTheme="minorBidi"/>
                <w:sz w:val="24"/>
                <w:szCs w:val="24"/>
              </w:rPr>
            </w:pPr>
            <w:r w:rsidRPr="00C53B46">
              <w:rPr>
                <w:rFonts w:asciiTheme="minorBidi" w:eastAsia="Arial" w:hAnsiTheme="minorBidi"/>
                <w:sz w:val="24"/>
                <w:szCs w:val="24"/>
              </w:rPr>
              <w:t>Price T</w:t>
            </w:r>
            <w:r w:rsidRPr="00C53B46">
              <w:rPr>
                <w:rFonts w:asciiTheme="minorBidi" w:eastAsia="Arial" w:hAnsiTheme="minorBidi"/>
                <w:spacing w:val="2"/>
                <w:sz w:val="24"/>
                <w:szCs w:val="24"/>
              </w:rPr>
              <w:t>a</w:t>
            </w:r>
            <w:r w:rsidRPr="00C53B46">
              <w:rPr>
                <w:rFonts w:asciiTheme="minorBidi" w:eastAsia="Arial" w:hAnsiTheme="minorBidi"/>
                <w:sz w:val="24"/>
                <w:szCs w:val="24"/>
              </w:rPr>
              <w:t>ble as</w:t>
            </w:r>
            <w:r w:rsidRPr="00C53B46">
              <w:rPr>
                <w:rFonts w:asciiTheme="minorBidi" w:eastAsia="Arial" w:hAnsiTheme="minorBidi"/>
                <w:spacing w:val="2"/>
                <w:sz w:val="24"/>
                <w:szCs w:val="24"/>
              </w:rPr>
              <w:t xml:space="preserve"> </w:t>
            </w:r>
            <w:r w:rsidRPr="00C53B46">
              <w:rPr>
                <w:rFonts w:asciiTheme="minorBidi" w:eastAsia="Arial" w:hAnsiTheme="minorBidi"/>
                <w:spacing w:val="-1"/>
                <w:sz w:val="24"/>
                <w:szCs w:val="24"/>
              </w:rPr>
              <w:t>p</w:t>
            </w:r>
            <w:r w:rsidRPr="00C53B46">
              <w:rPr>
                <w:rFonts w:asciiTheme="minorBidi" w:eastAsia="Arial" w:hAnsiTheme="minorBidi"/>
                <w:sz w:val="24"/>
                <w:szCs w:val="24"/>
              </w:rPr>
              <w:t xml:space="preserve">er Para </w:t>
            </w:r>
            <w:r w:rsidRPr="00C53B46">
              <w:rPr>
                <w:rFonts w:asciiTheme="minorBidi" w:eastAsia="Arial" w:hAnsiTheme="minorBidi"/>
                <w:spacing w:val="2"/>
                <w:sz w:val="24"/>
                <w:szCs w:val="24"/>
              </w:rPr>
              <w:t>1</w:t>
            </w:r>
            <w:r w:rsidRPr="00C53B46">
              <w:rPr>
                <w:rFonts w:asciiTheme="minorBidi" w:eastAsia="Arial" w:hAnsiTheme="minorBidi"/>
                <w:spacing w:val="1"/>
                <w:sz w:val="24"/>
                <w:szCs w:val="24"/>
              </w:rPr>
              <w:t>2</w:t>
            </w:r>
            <w:r w:rsidRPr="00C53B46">
              <w:rPr>
                <w:rFonts w:asciiTheme="minorBidi" w:eastAsia="Arial" w:hAnsiTheme="minorBidi"/>
                <w:spacing w:val="-3"/>
                <w:sz w:val="24"/>
                <w:szCs w:val="24"/>
              </w:rPr>
              <w:t>-</w:t>
            </w:r>
            <w:r w:rsidRPr="00C53B46">
              <w:rPr>
                <w:rFonts w:asciiTheme="minorBidi" w:eastAsia="Arial" w:hAnsiTheme="minorBidi"/>
                <w:sz w:val="24"/>
                <w:szCs w:val="24"/>
              </w:rPr>
              <w:t>2</w:t>
            </w:r>
            <w:r w:rsidRPr="00C53B46">
              <w:rPr>
                <w:rFonts w:asciiTheme="minorBidi" w:eastAsia="Arial" w:hAnsiTheme="minorBidi"/>
                <w:spacing w:val="1"/>
                <w:sz w:val="24"/>
                <w:szCs w:val="24"/>
              </w:rPr>
              <w:t>/</w:t>
            </w:r>
            <w:r w:rsidRPr="00C53B46">
              <w:rPr>
                <w:rFonts w:asciiTheme="minorBidi" w:eastAsia="Arial" w:hAnsiTheme="minorBidi"/>
                <w:sz w:val="24"/>
                <w:szCs w:val="24"/>
              </w:rPr>
              <w:t>I</w:t>
            </w:r>
            <w:r w:rsidRPr="00C53B46">
              <w:rPr>
                <w:rFonts w:asciiTheme="minorBidi" w:eastAsia="Arial" w:hAnsiTheme="minorBidi"/>
                <w:spacing w:val="1"/>
                <w:sz w:val="24"/>
                <w:szCs w:val="24"/>
              </w:rPr>
              <w:t>n</w:t>
            </w:r>
            <w:r w:rsidRPr="00C53B46">
              <w:rPr>
                <w:rFonts w:asciiTheme="minorBidi" w:eastAsia="Arial" w:hAnsiTheme="minorBidi"/>
                <w:sz w:val="24"/>
                <w:szCs w:val="24"/>
              </w:rPr>
              <w:t>stru</w:t>
            </w:r>
            <w:r w:rsidRPr="00C53B46">
              <w:rPr>
                <w:rFonts w:asciiTheme="minorBidi" w:eastAsia="Arial" w:hAnsiTheme="minorBidi"/>
                <w:spacing w:val="-2"/>
                <w:sz w:val="24"/>
                <w:szCs w:val="24"/>
              </w:rPr>
              <w:t>c</w:t>
            </w:r>
            <w:r w:rsidRPr="00C53B46">
              <w:rPr>
                <w:rFonts w:asciiTheme="minorBidi" w:eastAsia="Arial" w:hAnsiTheme="minorBidi"/>
                <w:sz w:val="24"/>
                <w:szCs w:val="24"/>
              </w:rPr>
              <w:t>tio</w:t>
            </w:r>
            <w:r w:rsidRPr="00C53B46">
              <w:rPr>
                <w:rFonts w:asciiTheme="minorBidi" w:eastAsia="Arial" w:hAnsiTheme="minorBidi"/>
                <w:spacing w:val="2"/>
                <w:sz w:val="24"/>
                <w:szCs w:val="24"/>
              </w:rPr>
              <w:t>n</w:t>
            </w:r>
            <w:r w:rsidRPr="00C53B46">
              <w:rPr>
                <w:rFonts w:asciiTheme="minorBidi" w:eastAsia="Arial" w:hAnsiTheme="minorBidi"/>
                <w:sz w:val="24"/>
                <w:szCs w:val="24"/>
              </w:rPr>
              <w:t>s</w:t>
            </w:r>
            <w:r w:rsidRPr="00C53B46">
              <w:rPr>
                <w:rFonts w:asciiTheme="minorBidi" w:eastAsia="Arial" w:hAnsiTheme="minorBidi"/>
                <w:spacing w:val="-2"/>
                <w:sz w:val="24"/>
                <w:szCs w:val="24"/>
              </w:rPr>
              <w:t xml:space="preserve"> </w:t>
            </w:r>
            <w:r w:rsidRPr="00C53B46">
              <w:rPr>
                <w:rFonts w:asciiTheme="minorBidi" w:eastAsia="Arial" w:hAnsiTheme="minorBidi"/>
                <w:sz w:val="24"/>
                <w:szCs w:val="24"/>
              </w:rPr>
              <w:t>to</w:t>
            </w:r>
            <w:r w:rsidRPr="00C53B46">
              <w:rPr>
                <w:rFonts w:asciiTheme="minorBidi" w:eastAsia="Arial" w:hAnsiTheme="minorBidi"/>
                <w:spacing w:val="2"/>
                <w:sz w:val="24"/>
                <w:szCs w:val="24"/>
              </w:rPr>
              <w:t xml:space="preserve"> </w:t>
            </w:r>
            <w:r w:rsidRPr="00C53B46">
              <w:rPr>
                <w:rFonts w:asciiTheme="minorBidi" w:eastAsia="Arial" w:hAnsiTheme="minorBidi"/>
                <w:spacing w:val="-2"/>
                <w:sz w:val="24"/>
                <w:szCs w:val="24"/>
              </w:rPr>
              <w:t>Bidder</w:t>
            </w:r>
            <w:r w:rsidRPr="00C53B46">
              <w:rPr>
                <w:rFonts w:asciiTheme="minorBidi" w:eastAsia="Arial" w:hAnsiTheme="minorBidi"/>
                <w:sz w:val="24"/>
                <w:szCs w:val="24"/>
              </w:rPr>
              <w:t>s.</w:t>
            </w:r>
          </w:p>
          <w:p w:rsidR="001E592F" w:rsidRPr="00C53B46" w:rsidRDefault="00C53B46" w:rsidP="00C53B46">
            <w:pPr>
              <w:bidi w:val="0"/>
              <w:ind w:hanging="15"/>
              <w:jc w:val="both"/>
              <w:rPr>
                <w:rFonts w:asciiTheme="minorBidi" w:eastAsia="Arial" w:hAnsiTheme="minorBidi"/>
                <w:sz w:val="24"/>
                <w:szCs w:val="24"/>
              </w:rPr>
            </w:pPr>
            <w:r w:rsidRPr="00C53B46">
              <w:rPr>
                <w:rFonts w:asciiTheme="minorBidi" w:eastAsia="Arial" w:hAnsiTheme="minorBidi"/>
                <w:sz w:val="24"/>
                <w:szCs w:val="24"/>
              </w:rPr>
              <w:t xml:space="preserve">c- </w:t>
            </w:r>
            <w:r w:rsidRPr="00C53B46">
              <w:rPr>
                <w:rFonts w:asciiTheme="minorBidi" w:eastAsia="Arial" w:hAnsiTheme="minorBidi"/>
                <w:spacing w:val="25"/>
                <w:sz w:val="24"/>
                <w:szCs w:val="24"/>
              </w:rPr>
              <w:t>Bid’s</w:t>
            </w:r>
            <w:r w:rsidR="001E592F" w:rsidRPr="00C53B46">
              <w:rPr>
                <w:rFonts w:asciiTheme="minorBidi" w:eastAsia="Arial" w:hAnsiTheme="minorBidi"/>
                <w:sz w:val="24"/>
                <w:szCs w:val="24"/>
              </w:rPr>
              <w:t xml:space="preserve"> s</w:t>
            </w:r>
            <w:r w:rsidR="001E592F" w:rsidRPr="00C53B46">
              <w:rPr>
                <w:rFonts w:asciiTheme="minorBidi" w:eastAsia="Arial" w:hAnsiTheme="minorBidi"/>
                <w:spacing w:val="2"/>
                <w:sz w:val="24"/>
                <w:szCs w:val="24"/>
              </w:rPr>
              <w:t>e</w:t>
            </w:r>
            <w:r w:rsidR="001E592F" w:rsidRPr="00C53B46">
              <w:rPr>
                <w:rFonts w:asciiTheme="minorBidi" w:eastAsia="Arial" w:hAnsiTheme="minorBidi"/>
                <w:sz w:val="24"/>
                <w:szCs w:val="24"/>
              </w:rPr>
              <w:t>curity</w:t>
            </w:r>
            <w:r w:rsidR="001E592F" w:rsidRPr="00C53B46">
              <w:rPr>
                <w:rFonts w:asciiTheme="minorBidi" w:eastAsia="Arial" w:hAnsiTheme="minorBidi"/>
                <w:spacing w:val="-2"/>
                <w:sz w:val="24"/>
                <w:szCs w:val="24"/>
              </w:rPr>
              <w:t xml:space="preserve"> </w:t>
            </w:r>
            <w:r w:rsidR="001E592F" w:rsidRPr="00C53B46">
              <w:rPr>
                <w:rFonts w:asciiTheme="minorBidi" w:eastAsia="Arial" w:hAnsiTheme="minorBidi"/>
                <w:spacing w:val="1"/>
                <w:sz w:val="24"/>
                <w:szCs w:val="24"/>
              </w:rPr>
              <w:t>a</w:t>
            </w:r>
            <w:r w:rsidR="001E592F" w:rsidRPr="00C53B46">
              <w:rPr>
                <w:rFonts w:asciiTheme="minorBidi" w:eastAsia="Arial" w:hAnsiTheme="minorBidi"/>
                <w:sz w:val="24"/>
                <w:szCs w:val="24"/>
              </w:rPr>
              <w:t xml:space="preserve">s </w:t>
            </w:r>
            <w:r w:rsidR="001E592F" w:rsidRPr="00C53B46">
              <w:rPr>
                <w:rFonts w:asciiTheme="minorBidi" w:eastAsia="Arial" w:hAnsiTheme="minorBidi"/>
                <w:spacing w:val="1"/>
                <w:sz w:val="24"/>
                <w:szCs w:val="24"/>
              </w:rPr>
              <w:t>p</w:t>
            </w:r>
            <w:r w:rsidR="001E592F" w:rsidRPr="00C53B46">
              <w:rPr>
                <w:rFonts w:asciiTheme="minorBidi" w:eastAsia="Arial" w:hAnsiTheme="minorBidi"/>
                <w:sz w:val="24"/>
                <w:szCs w:val="24"/>
              </w:rPr>
              <w:t>er</w:t>
            </w:r>
            <w:r w:rsidR="001E592F" w:rsidRPr="00C53B46">
              <w:rPr>
                <w:rFonts w:asciiTheme="minorBidi" w:eastAsia="Arial" w:hAnsiTheme="minorBidi"/>
                <w:spacing w:val="-1"/>
                <w:sz w:val="24"/>
                <w:szCs w:val="24"/>
              </w:rPr>
              <w:t xml:space="preserve"> Para 2</w:t>
            </w:r>
            <w:r w:rsidR="001E592F" w:rsidRPr="00C53B46">
              <w:rPr>
                <w:rFonts w:asciiTheme="minorBidi" w:eastAsia="Arial" w:hAnsiTheme="minorBidi"/>
                <w:sz w:val="24"/>
                <w:szCs w:val="24"/>
              </w:rPr>
              <w:t>1</w:t>
            </w:r>
            <w:r w:rsidR="001E592F" w:rsidRPr="00C53B46">
              <w:rPr>
                <w:rFonts w:asciiTheme="minorBidi" w:eastAsia="Arial" w:hAnsiTheme="minorBidi"/>
                <w:spacing w:val="1"/>
                <w:sz w:val="24"/>
                <w:szCs w:val="24"/>
              </w:rPr>
              <w:t>/</w:t>
            </w:r>
            <w:r w:rsidR="001E592F" w:rsidRPr="00C53B46">
              <w:rPr>
                <w:rFonts w:asciiTheme="minorBidi" w:eastAsia="Arial" w:hAnsiTheme="minorBidi"/>
                <w:sz w:val="24"/>
                <w:szCs w:val="24"/>
              </w:rPr>
              <w:t>I</w:t>
            </w:r>
            <w:r w:rsidR="001E592F" w:rsidRPr="00C53B46">
              <w:rPr>
                <w:rFonts w:asciiTheme="minorBidi" w:eastAsia="Arial" w:hAnsiTheme="minorBidi"/>
                <w:spacing w:val="1"/>
                <w:sz w:val="24"/>
                <w:szCs w:val="24"/>
              </w:rPr>
              <w:t>n</w:t>
            </w:r>
            <w:r w:rsidR="001E592F" w:rsidRPr="00C53B46">
              <w:rPr>
                <w:rFonts w:asciiTheme="minorBidi" w:eastAsia="Arial" w:hAnsiTheme="minorBidi"/>
                <w:sz w:val="24"/>
                <w:szCs w:val="24"/>
              </w:rPr>
              <w:t>stru</w:t>
            </w:r>
            <w:r w:rsidR="001E592F" w:rsidRPr="00C53B46">
              <w:rPr>
                <w:rFonts w:asciiTheme="minorBidi" w:eastAsia="Arial" w:hAnsiTheme="minorBidi"/>
                <w:spacing w:val="-2"/>
                <w:sz w:val="24"/>
                <w:szCs w:val="24"/>
              </w:rPr>
              <w:t>c</w:t>
            </w:r>
            <w:r w:rsidR="001E592F" w:rsidRPr="00C53B46">
              <w:rPr>
                <w:rFonts w:asciiTheme="minorBidi" w:eastAsia="Arial" w:hAnsiTheme="minorBidi"/>
                <w:sz w:val="24"/>
                <w:szCs w:val="24"/>
              </w:rPr>
              <w:t>tio</w:t>
            </w:r>
            <w:r w:rsidR="001E592F" w:rsidRPr="00C53B46">
              <w:rPr>
                <w:rFonts w:asciiTheme="minorBidi" w:eastAsia="Arial" w:hAnsiTheme="minorBidi"/>
                <w:spacing w:val="2"/>
                <w:sz w:val="24"/>
                <w:szCs w:val="24"/>
              </w:rPr>
              <w:t>n</w:t>
            </w:r>
            <w:r w:rsidR="001E592F" w:rsidRPr="00C53B46">
              <w:rPr>
                <w:rFonts w:asciiTheme="minorBidi" w:eastAsia="Arial" w:hAnsiTheme="minorBidi"/>
                <w:sz w:val="24"/>
                <w:szCs w:val="24"/>
              </w:rPr>
              <w:t>s</w:t>
            </w:r>
            <w:r w:rsidR="001E592F" w:rsidRPr="00C53B46">
              <w:rPr>
                <w:rFonts w:asciiTheme="minorBidi" w:eastAsia="Arial" w:hAnsiTheme="minorBidi"/>
                <w:spacing w:val="-2"/>
                <w:sz w:val="24"/>
                <w:szCs w:val="24"/>
              </w:rPr>
              <w:t xml:space="preserve"> </w:t>
            </w:r>
            <w:r w:rsidR="001E592F" w:rsidRPr="00C53B46">
              <w:rPr>
                <w:rFonts w:asciiTheme="minorBidi" w:eastAsia="Arial" w:hAnsiTheme="minorBidi"/>
                <w:sz w:val="24"/>
                <w:szCs w:val="24"/>
              </w:rPr>
              <w:t>to</w:t>
            </w:r>
            <w:r w:rsidR="001E592F" w:rsidRPr="00C53B46">
              <w:rPr>
                <w:rFonts w:asciiTheme="minorBidi" w:eastAsia="Arial" w:hAnsiTheme="minorBidi"/>
                <w:spacing w:val="2"/>
                <w:sz w:val="24"/>
                <w:szCs w:val="24"/>
              </w:rPr>
              <w:t xml:space="preserve"> </w:t>
            </w:r>
            <w:r w:rsidR="001E592F" w:rsidRPr="00C53B46">
              <w:rPr>
                <w:rFonts w:asciiTheme="minorBidi" w:eastAsia="Arial" w:hAnsiTheme="minorBidi"/>
                <w:spacing w:val="-2"/>
                <w:sz w:val="24"/>
                <w:szCs w:val="24"/>
              </w:rPr>
              <w:t>Bidder</w:t>
            </w:r>
            <w:r w:rsidR="001E592F" w:rsidRPr="00C53B46">
              <w:rPr>
                <w:rFonts w:asciiTheme="minorBidi" w:eastAsia="Arial" w:hAnsiTheme="minorBidi"/>
                <w:sz w:val="24"/>
                <w:szCs w:val="24"/>
              </w:rPr>
              <w:t>s, if</w:t>
            </w:r>
            <w:r w:rsidR="001E592F" w:rsidRPr="00C53B46">
              <w:rPr>
                <w:rFonts w:asciiTheme="minorBidi" w:eastAsia="Arial" w:hAnsiTheme="minorBidi"/>
                <w:spacing w:val="4"/>
                <w:sz w:val="24"/>
                <w:szCs w:val="24"/>
              </w:rPr>
              <w:t xml:space="preserve"> </w:t>
            </w:r>
            <w:r w:rsidR="001E592F" w:rsidRPr="00C53B46">
              <w:rPr>
                <w:rFonts w:asciiTheme="minorBidi" w:eastAsia="Arial" w:hAnsiTheme="minorBidi"/>
                <w:sz w:val="24"/>
                <w:szCs w:val="24"/>
              </w:rPr>
              <w:t>require</w:t>
            </w:r>
            <w:r w:rsidR="001E592F" w:rsidRPr="00C53B46">
              <w:rPr>
                <w:rFonts w:asciiTheme="minorBidi" w:eastAsia="Arial" w:hAnsiTheme="minorBidi"/>
                <w:spacing w:val="-1"/>
                <w:sz w:val="24"/>
                <w:szCs w:val="24"/>
              </w:rPr>
              <w:t>d</w:t>
            </w:r>
            <w:r w:rsidR="001E592F" w:rsidRPr="00C53B46">
              <w:rPr>
                <w:rFonts w:asciiTheme="minorBidi" w:eastAsia="Arial" w:hAnsiTheme="minorBidi"/>
                <w:sz w:val="24"/>
                <w:szCs w:val="24"/>
              </w:rPr>
              <w:t>.</w:t>
            </w:r>
          </w:p>
          <w:p w:rsidR="001E592F" w:rsidRPr="00C53B46" w:rsidRDefault="001E592F" w:rsidP="00C53B46">
            <w:pPr>
              <w:bidi w:val="0"/>
              <w:ind w:hanging="15"/>
              <w:jc w:val="both"/>
              <w:rPr>
                <w:rFonts w:asciiTheme="minorBidi" w:eastAsia="Arial" w:hAnsiTheme="minorBidi"/>
                <w:sz w:val="24"/>
                <w:szCs w:val="24"/>
              </w:rPr>
            </w:pPr>
            <w:r w:rsidRPr="00C53B46">
              <w:rPr>
                <w:rFonts w:asciiTheme="minorBidi" w:eastAsia="Arial" w:hAnsiTheme="minorBidi"/>
                <w:sz w:val="24"/>
                <w:szCs w:val="24"/>
              </w:rPr>
              <w:t>If</w:t>
            </w:r>
            <w:r w:rsidRPr="00C53B46">
              <w:rPr>
                <w:rFonts w:asciiTheme="minorBidi" w:eastAsia="Arial" w:hAnsiTheme="minorBidi"/>
                <w:spacing w:val="47"/>
                <w:sz w:val="24"/>
                <w:szCs w:val="24"/>
              </w:rPr>
              <w:t xml:space="preserve"> </w:t>
            </w:r>
            <w:r w:rsidRPr="00C53B46">
              <w:rPr>
                <w:rFonts w:asciiTheme="minorBidi" w:eastAsia="Arial" w:hAnsiTheme="minorBidi"/>
                <w:sz w:val="24"/>
                <w:szCs w:val="24"/>
              </w:rPr>
              <w:t>a</w:t>
            </w:r>
            <w:r w:rsidRPr="00C53B46">
              <w:rPr>
                <w:rFonts w:asciiTheme="minorBidi" w:eastAsia="Arial" w:hAnsiTheme="minorBidi"/>
                <w:spacing w:val="2"/>
                <w:sz w:val="24"/>
                <w:szCs w:val="24"/>
              </w:rPr>
              <w:t>n</w:t>
            </w:r>
            <w:r w:rsidRPr="00C53B46">
              <w:rPr>
                <w:rFonts w:asciiTheme="minorBidi" w:eastAsia="Arial" w:hAnsiTheme="minorBidi"/>
                <w:sz w:val="24"/>
                <w:szCs w:val="24"/>
              </w:rPr>
              <w:t>y</w:t>
            </w:r>
            <w:r w:rsidRPr="00C53B46">
              <w:rPr>
                <w:rFonts w:asciiTheme="minorBidi" w:eastAsia="Arial" w:hAnsiTheme="minorBidi"/>
                <w:spacing w:val="43"/>
                <w:sz w:val="24"/>
                <w:szCs w:val="24"/>
              </w:rPr>
              <w:t xml:space="preserve"> </w:t>
            </w:r>
            <w:r w:rsidRPr="00C53B46">
              <w:rPr>
                <w:rFonts w:asciiTheme="minorBidi" w:eastAsia="Arial" w:hAnsiTheme="minorBidi"/>
                <w:spacing w:val="-1"/>
                <w:sz w:val="24"/>
                <w:szCs w:val="24"/>
              </w:rPr>
              <w:t>o</w:t>
            </w:r>
            <w:r w:rsidRPr="00C53B46">
              <w:rPr>
                <w:rFonts w:asciiTheme="minorBidi" w:eastAsia="Arial" w:hAnsiTheme="minorBidi"/>
                <w:sz w:val="24"/>
                <w:szCs w:val="24"/>
              </w:rPr>
              <w:t>f</w:t>
            </w:r>
            <w:r w:rsidRPr="00C53B46">
              <w:rPr>
                <w:rFonts w:asciiTheme="minorBidi" w:eastAsia="Arial" w:hAnsiTheme="minorBidi"/>
                <w:spacing w:val="49"/>
                <w:sz w:val="24"/>
                <w:szCs w:val="24"/>
              </w:rPr>
              <w:t xml:space="preserve"> </w:t>
            </w:r>
            <w:r w:rsidRPr="00C53B46">
              <w:rPr>
                <w:rFonts w:asciiTheme="minorBidi" w:eastAsia="Arial" w:hAnsiTheme="minorBidi"/>
                <w:sz w:val="24"/>
                <w:szCs w:val="24"/>
              </w:rPr>
              <w:t>these</w:t>
            </w:r>
            <w:r w:rsidRPr="00C53B46">
              <w:rPr>
                <w:rFonts w:asciiTheme="minorBidi" w:eastAsia="Arial" w:hAnsiTheme="minorBidi"/>
                <w:spacing w:val="47"/>
                <w:sz w:val="24"/>
                <w:szCs w:val="24"/>
              </w:rPr>
              <w:t xml:space="preserve"> </w:t>
            </w:r>
            <w:r w:rsidRPr="00C53B46">
              <w:rPr>
                <w:rFonts w:asciiTheme="minorBidi" w:eastAsia="Arial" w:hAnsiTheme="minorBidi"/>
                <w:sz w:val="24"/>
                <w:szCs w:val="24"/>
              </w:rPr>
              <w:t>i</w:t>
            </w:r>
            <w:r w:rsidRPr="00C53B46">
              <w:rPr>
                <w:rFonts w:asciiTheme="minorBidi" w:eastAsia="Arial" w:hAnsiTheme="minorBidi"/>
                <w:spacing w:val="-2"/>
                <w:sz w:val="24"/>
                <w:szCs w:val="24"/>
              </w:rPr>
              <w:t>n</w:t>
            </w:r>
            <w:r w:rsidRPr="00C53B46">
              <w:rPr>
                <w:rFonts w:asciiTheme="minorBidi" w:eastAsia="Arial" w:hAnsiTheme="minorBidi"/>
                <w:sz w:val="24"/>
                <w:szCs w:val="24"/>
              </w:rPr>
              <w:t>f</w:t>
            </w:r>
            <w:r w:rsidRPr="00C53B46">
              <w:rPr>
                <w:rFonts w:asciiTheme="minorBidi" w:eastAsia="Arial" w:hAnsiTheme="minorBidi"/>
                <w:spacing w:val="1"/>
                <w:sz w:val="24"/>
                <w:szCs w:val="24"/>
              </w:rPr>
              <w:t>o</w:t>
            </w:r>
            <w:r w:rsidRPr="00C53B46">
              <w:rPr>
                <w:rFonts w:asciiTheme="minorBidi" w:eastAsia="Arial" w:hAnsiTheme="minorBidi"/>
                <w:sz w:val="24"/>
                <w:szCs w:val="24"/>
              </w:rPr>
              <w:t>r</w:t>
            </w:r>
            <w:r w:rsidRPr="00C53B46">
              <w:rPr>
                <w:rFonts w:asciiTheme="minorBidi" w:eastAsia="Arial" w:hAnsiTheme="minorBidi"/>
                <w:spacing w:val="-1"/>
                <w:sz w:val="24"/>
                <w:szCs w:val="24"/>
              </w:rPr>
              <w:t>m</w:t>
            </w:r>
            <w:r w:rsidRPr="00C53B46">
              <w:rPr>
                <w:rFonts w:asciiTheme="minorBidi" w:eastAsia="Arial" w:hAnsiTheme="minorBidi"/>
                <w:sz w:val="24"/>
                <w:szCs w:val="24"/>
              </w:rPr>
              <w:t>a</w:t>
            </w:r>
            <w:r w:rsidRPr="00C53B46">
              <w:rPr>
                <w:rFonts w:asciiTheme="minorBidi" w:eastAsia="Arial" w:hAnsiTheme="minorBidi"/>
                <w:spacing w:val="1"/>
                <w:sz w:val="24"/>
                <w:szCs w:val="24"/>
              </w:rPr>
              <w:t>t</w:t>
            </w:r>
            <w:r w:rsidRPr="00C53B46">
              <w:rPr>
                <w:rFonts w:asciiTheme="minorBidi" w:eastAsia="Arial" w:hAnsiTheme="minorBidi"/>
                <w:sz w:val="24"/>
                <w:szCs w:val="24"/>
              </w:rPr>
              <w:t>ion</w:t>
            </w:r>
            <w:r w:rsidRPr="00C53B46">
              <w:rPr>
                <w:rFonts w:asciiTheme="minorBidi" w:eastAsia="Arial" w:hAnsiTheme="minorBidi"/>
                <w:spacing w:val="47"/>
                <w:sz w:val="24"/>
                <w:szCs w:val="24"/>
              </w:rPr>
              <w:t xml:space="preserve"> </w:t>
            </w:r>
            <w:r w:rsidRPr="00C53B46">
              <w:rPr>
                <w:rFonts w:asciiTheme="minorBidi" w:eastAsia="Arial" w:hAnsiTheme="minorBidi"/>
                <w:sz w:val="24"/>
                <w:szCs w:val="24"/>
              </w:rPr>
              <w:t>or</w:t>
            </w:r>
            <w:r w:rsidRPr="00C53B46">
              <w:rPr>
                <w:rFonts w:asciiTheme="minorBidi" w:eastAsia="Arial" w:hAnsiTheme="minorBidi"/>
                <w:spacing w:val="46"/>
                <w:sz w:val="24"/>
                <w:szCs w:val="24"/>
              </w:rPr>
              <w:t xml:space="preserve"> </w:t>
            </w:r>
            <w:r w:rsidRPr="00C53B46">
              <w:rPr>
                <w:rFonts w:asciiTheme="minorBidi" w:eastAsia="Arial" w:hAnsiTheme="minorBidi"/>
                <w:spacing w:val="-1"/>
                <w:sz w:val="24"/>
                <w:szCs w:val="24"/>
              </w:rPr>
              <w:t>d</w:t>
            </w:r>
            <w:r w:rsidRPr="00C53B46">
              <w:rPr>
                <w:rFonts w:asciiTheme="minorBidi" w:eastAsia="Arial" w:hAnsiTheme="minorBidi"/>
                <w:sz w:val="24"/>
                <w:szCs w:val="24"/>
              </w:rPr>
              <w:t>ocuments</w:t>
            </w:r>
            <w:r w:rsidRPr="00C53B46">
              <w:rPr>
                <w:rFonts w:asciiTheme="minorBidi" w:eastAsia="Arial" w:hAnsiTheme="minorBidi"/>
                <w:spacing w:val="47"/>
                <w:sz w:val="24"/>
                <w:szCs w:val="24"/>
              </w:rPr>
              <w:t xml:space="preserve"> </w:t>
            </w:r>
            <w:r w:rsidRPr="00C53B46">
              <w:rPr>
                <w:rFonts w:asciiTheme="minorBidi" w:eastAsia="Arial" w:hAnsiTheme="minorBidi"/>
                <w:sz w:val="24"/>
                <w:szCs w:val="24"/>
              </w:rPr>
              <w:t>is</w:t>
            </w:r>
            <w:r w:rsidRPr="00C53B46">
              <w:rPr>
                <w:rFonts w:asciiTheme="minorBidi" w:eastAsia="Arial" w:hAnsiTheme="minorBidi"/>
                <w:spacing w:val="43"/>
                <w:sz w:val="24"/>
                <w:szCs w:val="24"/>
              </w:rPr>
              <w:t xml:space="preserve"> </w:t>
            </w:r>
            <w:r w:rsidRPr="00C53B46">
              <w:rPr>
                <w:rFonts w:asciiTheme="minorBidi" w:eastAsia="Arial" w:hAnsiTheme="minorBidi"/>
                <w:sz w:val="24"/>
                <w:szCs w:val="24"/>
              </w:rPr>
              <w:t>n</w:t>
            </w:r>
            <w:r w:rsidRPr="00C53B46">
              <w:rPr>
                <w:rFonts w:asciiTheme="minorBidi" w:eastAsia="Arial" w:hAnsiTheme="minorBidi"/>
                <w:spacing w:val="2"/>
                <w:sz w:val="24"/>
                <w:szCs w:val="24"/>
              </w:rPr>
              <w:t>o</w:t>
            </w:r>
            <w:r w:rsidRPr="00C53B46">
              <w:rPr>
                <w:rFonts w:asciiTheme="minorBidi" w:eastAsia="Arial" w:hAnsiTheme="minorBidi"/>
                <w:sz w:val="24"/>
                <w:szCs w:val="24"/>
              </w:rPr>
              <w:t>t</w:t>
            </w:r>
            <w:r w:rsidRPr="00C53B46">
              <w:rPr>
                <w:rFonts w:asciiTheme="minorBidi" w:eastAsia="Arial" w:hAnsiTheme="minorBidi"/>
                <w:spacing w:val="46"/>
                <w:sz w:val="24"/>
                <w:szCs w:val="24"/>
              </w:rPr>
              <w:t xml:space="preserve"> </w:t>
            </w:r>
            <w:r w:rsidRPr="00C53B46">
              <w:rPr>
                <w:rFonts w:asciiTheme="minorBidi" w:eastAsia="Arial" w:hAnsiTheme="minorBidi"/>
                <w:sz w:val="24"/>
                <w:szCs w:val="24"/>
              </w:rPr>
              <w:t>a</w:t>
            </w:r>
            <w:r w:rsidRPr="00C53B46">
              <w:rPr>
                <w:rFonts w:asciiTheme="minorBidi" w:eastAsia="Arial" w:hAnsiTheme="minorBidi"/>
                <w:spacing w:val="-1"/>
                <w:sz w:val="24"/>
                <w:szCs w:val="24"/>
              </w:rPr>
              <w:t>v</w:t>
            </w:r>
            <w:r w:rsidRPr="00C53B46">
              <w:rPr>
                <w:rFonts w:asciiTheme="minorBidi" w:eastAsia="Arial" w:hAnsiTheme="minorBidi"/>
                <w:sz w:val="24"/>
                <w:szCs w:val="24"/>
              </w:rPr>
              <w:t>aila</w:t>
            </w:r>
            <w:r w:rsidRPr="00C53B46">
              <w:rPr>
                <w:rFonts w:asciiTheme="minorBidi" w:eastAsia="Arial" w:hAnsiTheme="minorBidi"/>
                <w:spacing w:val="2"/>
                <w:sz w:val="24"/>
                <w:szCs w:val="24"/>
              </w:rPr>
              <w:t>b</w:t>
            </w:r>
            <w:r w:rsidRPr="00C53B46">
              <w:rPr>
                <w:rFonts w:asciiTheme="minorBidi" w:eastAsia="Arial" w:hAnsiTheme="minorBidi"/>
                <w:sz w:val="24"/>
                <w:szCs w:val="24"/>
              </w:rPr>
              <w:t>le,</w:t>
            </w:r>
            <w:r w:rsidRPr="00C53B46">
              <w:rPr>
                <w:rFonts w:asciiTheme="minorBidi" w:eastAsia="Arial" w:hAnsiTheme="minorBidi"/>
                <w:spacing w:val="44"/>
                <w:sz w:val="24"/>
                <w:szCs w:val="24"/>
              </w:rPr>
              <w:t xml:space="preserve"> </w:t>
            </w:r>
            <w:r w:rsidRPr="00C53B46">
              <w:rPr>
                <w:rFonts w:asciiTheme="minorBidi" w:eastAsia="Arial" w:hAnsiTheme="minorBidi"/>
                <w:sz w:val="24"/>
                <w:szCs w:val="24"/>
              </w:rPr>
              <w:t>t</w:t>
            </w:r>
            <w:r w:rsidRPr="00C53B46">
              <w:rPr>
                <w:rFonts w:asciiTheme="minorBidi" w:eastAsia="Arial" w:hAnsiTheme="minorBidi"/>
                <w:spacing w:val="1"/>
                <w:sz w:val="24"/>
                <w:szCs w:val="24"/>
              </w:rPr>
              <w:t>h</w:t>
            </w:r>
            <w:r w:rsidRPr="00C53B46">
              <w:rPr>
                <w:rFonts w:asciiTheme="minorBidi" w:eastAsia="Arial" w:hAnsiTheme="minorBidi"/>
                <w:sz w:val="24"/>
                <w:szCs w:val="24"/>
              </w:rPr>
              <w:t>e</w:t>
            </w:r>
            <w:r w:rsidRPr="00C53B46">
              <w:rPr>
                <w:rFonts w:asciiTheme="minorBidi" w:eastAsia="Arial" w:hAnsiTheme="minorBidi"/>
                <w:spacing w:val="44"/>
                <w:sz w:val="24"/>
                <w:szCs w:val="24"/>
              </w:rPr>
              <w:t xml:space="preserve"> </w:t>
            </w:r>
            <w:r w:rsidRPr="00C53B46">
              <w:rPr>
                <w:rFonts w:asciiTheme="minorBidi" w:eastAsia="Arial" w:hAnsiTheme="minorBidi"/>
                <w:sz w:val="24"/>
                <w:szCs w:val="24"/>
              </w:rPr>
              <w:t>Bid</w:t>
            </w:r>
            <w:r w:rsidRPr="00C53B46">
              <w:rPr>
                <w:rFonts w:asciiTheme="minorBidi" w:eastAsia="Arial" w:hAnsiTheme="minorBidi"/>
                <w:spacing w:val="47"/>
                <w:sz w:val="24"/>
                <w:szCs w:val="24"/>
              </w:rPr>
              <w:t xml:space="preserve"> </w:t>
            </w:r>
            <w:r w:rsidRPr="00C53B46">
              <w:rPr>
                <w:rFonts w:asciiTheme="minorBidi" w:eastAsia="Arial" w:hAnsiTheme="minorBidi"/>
                <w:sz w:val="24"/>
                <w:szCs w:val="24"/>
              </w:rPr>
              <w:t>sh</w:t>
            </w:r>
            <w:r w:rsidRPr="00C53B46">
              <w:rPr>
                <w:rFonts w:asciiTheme="minorBidi" w:eastAsia="Arial" w:hAnsiTheme="minorBidi"/>
                <w:spacing w:val="2"/>
                <w:sz w:val="24"/>
                <w:szCs w:val="24"/>
              </w:rPr>
              <w:t>a</w:t>
            </w:r>
            <w:r w:rsidRPr="00C53B46">
              <w:rPr>
                <w:rFonts w:asciiTheme="minorBidi" w:eastAsia="Arial" w:hAnsiTheme="minorBidi"/>
                <w:sz w:val="24"/>
                <w:szCs w:val="24"/>
              </w:rPr>
              <w:t>ll</w:t>
            </w:r>
            <w:r w:rsidRPr="00C53B46">
              <w:rPr>
                <w:rFonts w:asciiTheme="minorBidi" w:eastAsia="Arial" w:hAnsiTheme="minorBidi"/>
                <w:spacing w:val="45"/>
                <w:sz w:val="24"/>
                <w:szCs w:val="24"/>
              </w:rPr>
              <w:t xml:space="preserve"> </w:t>
            </w:r>
            <w:r w:rsidRPr="00C53B46">
              <w:rPr>
                <w:rFonts w:asciiTheme="minorBidi" w:eastAsia="Arial" w:hAnsiTheme="minorBidi"/>
                <w:spacing w:val="-1"/>
                <w:sz w:val="24"/>
                <w:szCs w:val="24"/>
              </w:rPr>
              <w:t>b</w:t>
            </w:r>
            <w:r w:rsidRPr="00C53B46">
              <w:rPr>
                <w:rFonts w:asciiTheme="minorBidi" w:eastAsia="Arial" w:hAnsiTheme="minorBidi"/>
                <w:sz w:val="24"/>
                <w:szCs w:val="24"/>
              </w:rPr>
              <w:t>e disregard</w:t>
            </w:r>
            <w:r w:rsidRPr="00C53B46">
              <w:rPr>
                <w:rFonts w:asciiTheme="minorBidi" w:eastAsia="Arial" w:hAnsiTheme="minorBidi"/>
                <w:spacing w:val="1"/>
                <w:sz w:val="24"/>
                <w:szCs w:val="24"/>
              </w:rPr>
              <w:t>e</w:t>
            </w:r>
            <w:r w:rsidRPr="00C53B46">
              <w:rPr>
                <w:rFonts w:asciiTheme="minorBidi" w:eastAsia="Arial" w:hAnsiTheme="minorBidi"/>
                <w:sz w:val="24"/>
                <w:szCs w:val="24"/>
              </w:rPr>
              <w:t>d.</w:t>
            </w:r>
          </w:p>
          <w:p w:rsidR="001E592F" w:rsidRPr="00C53B46" w:rsidRDefault="001E592F" w:rsidP="00C53B46">
            <w:pPr>
              <w:bidi w:val="0"/>
              <w:ind w:hanging="15"/>
              <w:jc w:val="both"/>
              <w:rPr>
                <w:rFonts w:asciiTheme="minorBidi" w:eastAsia="Arial" w:hAnsiTheme="minorBidi"/>
                <w:sz w:val="24"/>
                <w:szCs w:val="24"/>
              </w:rPr>
            </w:pPr>
          </w:p>
          <w:p w:rsidR="001E592F" w:rsidRPr="00C53B46" w:rsidRDefault="001E592F" w:rsidP="00C53B46">
            <w:pPr>
              <w:pStyle w:val="1"/>
              <w:spacing w:before="0"/>
              <w:ind w:left="0" w:hanging="15"/>
              <w:jc w:val="both"/>
              <w:outlineLvl w:val="0"/>
              <w:rPr>
                <w:rFonts w:asciiTheme="minorBidi" w:hAnsiTheme="minorBidi" w:cstheme="minorBidi"/>
              </w:rPr>
            </w:pPr>
            <w:bookmarkStart w:id="163" w:name="_Toc464047284"/>
            <w:bookmarkStart w:id="164" w:name="_Toc464209407"/>
            <w:bookmarkStart w:id="165" w:name="_Toc464214141"/>
            <w:bookmarkStart w:id="166" w:name="_Toc466321955"/>
            <w:r w:rsidRPr="00C53B46">
              <w:rPr>
                <w:rFonts w:asciiTheme="minorBidi" w:hAnsiTheme="minorBidi" w:cstheme="minorBidi"/>
              </w:rPr>
              <w:t>33-</w:t>
            </w:r>
            <w:bookmarkStart w:id="167" w:name="AuditingtheTermsandConditionsandth"/>
            <w:bookmarkEnd w:id="167"/>
            <w:r w:rsidRPr="00C53B46">
              <w:rPr>
                <w:rFonts w:asciiTheme="minorBidi" w:hAnsiTheme="minorBidi" w:cstheme="minorBidi"/>
              </w:rPr>
              <w:t xml:space="preserve"> Auditing   </w:t>
            </w:r>
            <w:r w:rsidR="00CB1435" w:rsidRPr="00C53B46">
              <w:rPr>
                <w:rFonts w:asciiTheme="minorBidi" w:hAnsiTheme="minorBidi" w:cstheme="minorBidi"/>
              </w:rPr>
              <w:t xml:space="preserve">the Terms and Conditions and the </w:t>
            </w:r>
            <w:bookmarkEnd w:id="163"/>
            <w:bookmarkEnd w:id="164"/>
            <w:bookmarkEnd w:id="165"/>
            <w:bookmarkEnd w:id="166"/>
            <w:r w:rsidR="00CB1435" w:rsidRPr="00C53B46">
              <w:rPr>
                <w:rFonts w:asciiTheme="minorBidi" w:hAnsiTheme="minorBidi" w:cstheme="minorBidi"/>
              </w:rPr>
              <w:t>Technical Evaluation</w:t>
            </w:r>
          </w:p>
          <w:p w:rsidR="001E592F" w:rsidRPr="00C53B46" w:rsidRDefault="001E592F" w:rsidP="00C53B46">
            <w:pPr>
              <w:bidi w:val="0"/>
              <w:ind w:firstLine="34"/>
              <w:jc w:val="both"/>
              <w:rPr>
                <w:rFonts w:asciiTheme="minorBidi" w:eastAsia="Arial" w:hAnsiTheme="minorBidi"/>
                <w:sz w:val="24"/>
                <w:szCs w:val="24"/>
              </w:rPr>
            </w:pPr>
            <w:r w:rsidRPr="00C53B46">
              <w:rPr>
                <w:rFonts w:asciiTheme="minorBidi" w:eastAsia="Arial" w:hAnsiTheme="minorBidi"/>
                <w:sz w:val="24"/>
                <w:szCs w:val="24"/>
              </w:rPr>
              <w:t>3</w:t>
            </w:r>
            <w:r w:rsidRPr="00C53B46">
              <w:rPr>
                <w:rFonts w:asciiTheme="minorBidi" w:eastAsia="Arial" w:hAnsiTheme="minorBidi"/>
                <w:spacing w:val="2"/>
                <w:sz w:val="24"/>
                <w:szCs w:val="24"/>
              </w:rPr>
              <w:t>3</w:t>
            </w:r>
            <w:r w:rsidRPr="00C53B46">
              <w:rPr>
                <w:rFonts w:asciiTheme="minorBidi" w:eastAsia="Arial" w:hAnsiTheme="minorBidi"/>
                <w:spacing w:val="-1"/>
                <w:sz w:val="24"/>
                <w:szCs w:val="24"/>
              </w:rPr>
              <w:t>-</w:t>
            </w:r>
            <w:r w:rsidRPr="00C53B46">
              <w:rPr>
                <w:rFonts w:asciiTheme="minorBidi" w:eastAsia="Arial" w:hAnsiTheme="minorBidi"/>
                <w:spacing w:val="1"/>
                <w:sz w:val="24"/>
                <w:szCs w:val="24"/>
              </w:rPr>
              <w:t>1</w:t>
            </w:r>
            <w:r w:rsidRPr="00C53B46">
              <w:rPr>
                <w:rFonts w:asciiTheme="minorBidi" w:eastAsia="Arial" w:hAnsiTheme="minorBidi"/>
                <w:sz w:val="24"/>
                <w:szCs w:val="24"/>
              </w:rPr>
              <w:t xml:space="preserve">- </w:t>
            </w:r>
            <w:r w:rsidRPr="00C53B46">
              <w:rPr>
                <w:rFonts w:asciiTheme="minorBidi" w:eastAsia="Arial" w:hAnsiTheme="minorBidi"/>
                <w:spacing w:val="2"/>
                <w:sz w:val="24"/>
                <w:szCs w:val="24"/>
              </w:rPr>
              <w:t>T</w:t>
            </w:r>
            <w:r w:rsidRPr="00C53B46">
              <w:rPr>
                <w:rFonts w:asciiTheme="minorBidi" w:eastAsia="Arial" w:hAnsiTheme="minorBidi"/>
                <w:spacing w:val="-1"/>
                <w:sz w:val="24"/>
                <w:szCs w:val="24"/>
              </w:rPr>
              <w:t>h</w:t>
            </w:r>
            <w:r w:rsidRPr="00C53B46">
              <w:rPr>
                <w:rFonts w:asciiTheme="minorBidi" w:eastAsia="Arial" w:hAnsiTheme="minorBidi"/>
                <w:sz w:val="24"/>
                <w:szCs w:val="24"/>
              </w:rPr>
              <w:t>e</w:t>
            </w:r>
            <w:r w:rsidRPr="00C53B46">
              <w:rPr>
                <w:rFonts w:asciiTheme="minorBidi" w:eastAsia="Arial" w:hAnsiTheme="minorBidi"/>
                <w:spacing w:val="56"/>
                <w:sz w:val="24"/>
                <w:szCs w:val="24"/>
              </w:rPr>
              <w:t xml:space="preserve"> </w:t>
            </w:r>
            <w:r w:rsidRPr="00C53B46">
              <w:rPr>
                <w:rFonts w:asciiTheme="minorBidi" w:eastAsia="Arial" w:hAnsiTheme="minorBidi"/>
                <w:sz w:val="24"/>
                <w:szCs w:val="24"/>
              </w:rPr>
              <w:t>contracting party (committee of evaluating and analyzing the bids</w:t>
            </w:r>
            <w:r w:rsidR="00CB1435" w:rsidRPr="00C53B46">
              <w:rPr>
                <w:rFonts w:asciiTheme="minorBidi" w:eastAsia="Arial" w:hAnsiTheme="minorBidi"/>
                <w:sz w:val="24"/>
                <w:szCs w:val="24"/>
              </w:rPr>
              <w:t xml:space="preserve">) </w:t>
            </w:r>
            <w:r w:rsidR="00CB1435" w:rsidRPr="00C53B46">
              <w:rPr>
                <w:rFonts w:asciiTheme="minorBidi" w:eastAsia="Arial" w:hAnsiTheme="minorBidi"/>
                <w:spacing w:val="29"/>
                <w:sz w:val="24"/>
                <w:szCs w:val="24"/>
              </w:rPr>
              <w:t>shall</w:t>
            </w:r>
            <w:r w:rsidRPr="00C53B46">
              <w:rPr>
                <w:rFonts w:asciiTheme="minorBidi" w:eastAsia="Arial" w:hAnsiTheme="minorBidi"/>
                <w:spacing w:val="54"/>
                <w:sz w:val="24"/>
                <w:szCs w:val="24"/>
              </w:rPr>
              <w:t xml:space="preserve"> </w:t>
            </w:r>
            <w:r w:rsidRPr="00C53B46">
              <w:rPr>
                <w:rFonts w:asciiTheme="minorBidi" w:eastAsia="Arial" w:hAnsiTheme="minorBidi"/>
                <w:sz w:val="24"/>
                <w:szCs w:val="24"/>
              </w:rPr>
              <w:t>ch</w:t>
            </w:r>
            <w:r w:rsidRPr="00C53B46">
              <w:rPr>
                <w:rFonts w:asciiTheme="minorBidi" w:eastAsia="Arial" w:hAnsiTheme="minorBidi"/>
                <w:spacing w:val="2"/>
                <w:sz w:val="24"/>
                <w:szCs w:val="24"/>
              </w:rPr>
              <w:t>e</w:t>
            </w:r>
            <w:r w:rsidRPr="00C53B46">
              <w:rPr>
                <w:rFonts w:asciiTheme="minorBidi" w:eastAsia="Arial" w:hAnsiTheme="minorBidi"/>
                <w:sz w:val="24"/>
                <w:szCs w:val="24"/>
              </w:rPr>
              <w:t>ck</w:t>
            </w:r>
            <w:r w:rsidRPr="00C53B46">
              <w:rPr>
                <w:rFonts w:asciiTheme="minorBidi" w:eastAsia="Arial" w:hAnsiTheme="minorBidi"/>
                <w:spacing w:val="55"/>
                <w:sz w:val="24"/>
                <w:szCs w:val="24"/>
              </w:rPr>
              <w:t xml:space="preserve"> </w:t>
            </w:r>
            <w:r w:rsidRPr="00C53B46">
              <w:rPr>
                <w:rFonts w:asciiTheme="minorBidi" w:eastAsia="Arial" w:hAnsiTheme="minorBidi"/>
                <w:spacing w:val="-2"/>
                <w:sz w:val="24"/>
                <w:szCs w:val="24"/>
              </w:rPr>
              <w:t>t</w:t>
            </w:r>
            <w:r w:rsidRPr="00C53B46">
              <w:rPr>
                <w:rFonts w:asciiTheme="minorBidi" w:eastAsia="Arial" w:hAnsiTheme="minorBidi"/>
                <w:sz w:val="24"/>
                <w:szCs w:val="24"/>
              </w:rPr>
              <w:t>he</w:t>
            </w:r>
            <w:r w:rsidRPr="00C53B46">
              <w:rPr>
                <w:rFonts w:asciiTheme="minorBidi" w:eastAsia="Arial" w:hAnsiTheme="minorBidi"/>
                <w:spacing w:val="57"/>
                <w:sz w:val="24"/>
                <w:szCs w:val="24"/>
              </w:rPr>
              <w:t xml:space="preserve"> </w:t>
            </w:r>
            <w:r w:rsidRPr="00C53B46">
              <w:rPr>
                <w:rFonts w:asciiTheme="minorBidi" w:eastAsia="Arial" w:hAnsiTheme="minorBidi"/>
                <w:sz w:val="24"/>
                <w:szCs w:val="24"/>
              </w:rPr>
              <w:t>Bid</w:t>
            </w:r>
            <w:r w:rsidRPr="00C53B46">
              <w:rPr>
                <w:rFonts w:asciiTheme="minorBidi" w:eastAsia="Arial" w:hAnsiTheme="minorBidi"/>
                <w:spacing w:val="57"/>
                <w:sz w:val="24"/>
                <w:szCs w:val="24"/>
              </w:rPr>
              <w:t xml:space="preserve"> </w:t>
            </w:r>
            <w:r w:rsidRPr="00C53B46">
              <w:rPr>
                <w:rFonts w:asciiTheme="minorBidi" w:eastAsia="Arial" w:hAnsiTheme="minorBidi"/>
                <w:spacing w:val="-2"/>
                <w:sz w:val="24"/>
                <w:szCs w:val="24"/>
              </w:rPr>
              <w:t>t</w:t>
            </w:r>
            <w:r w:rsidRPr="00C53B46">
              <w:rPr>
                <w:rFonts w:asciiTheme="minorBidi" w:eastAsia="Arial" w:hAnsiTheme="minorBidi"/>
                <w:sz w:val="24"/>
                <w:szCs w:val="24"/>
              </w:rPr>
              <w:t>o</w:t>
            </w:r>
            <w:r w:rsidRPr="00C53B46">
              <w:rPr>
                <w:rFonts w:asciiTheme="minorBidi" w:eastAsia="Arial" w:hAnsiTheme="minorBidi"/>
                <w:spacing w:val="56"/>
                <w:sz w:val="24"/>
                <w:szCs w:val="24"/>
              </w:rPr>
              <w:t xml:space="preserve"> </w:t>
            </w:r>
            <w:r w:rsidRPr="00C53B46">
              <w:rPr>
                <w:rFonts w:asciiTheme="minorBidi" w:eastAsia="Arial" w:hAnsiTheme="minorBidi"/>
                <w:spacing w:val="-2"/>
                <w:sz w:val="24"/>
                <w:szCs w:val="24"/>
              </w:rPr>
              <w:t>v</w:t>
            </w:r>
            <w:r w:rsidRPr="00C53B46">
              <w:rPr>
                <w:rFonts w:asciiTheme="minorBidi" w:eastAsia="Arial" w:hAnsiTheme="minorBidi"/>
                <w:sz w:val="24"/>
                <w:szCs w:val="24"/>
              </w:rPr>
              <w:t>eri</w:t>
            </w:r>
            <w:r w:rsidRPr="00C53B46">
              <w:rPr>
                <w:rFonts w:asciiTheme="minorBidi" w:eastAsia="Arial" w:hAnsiTheme="minorBidi"/>
                <w:spacing w:val="3"/>
                <w:sz w:val="24"/>
                <w:szCs w:val="24"/>
              </w:rPr>
              <w:t>f</w:t>
            </w:r>
            <w:r w:rsidRPr="00C53B46">
              <w:rPr>
                <w:rFonts w:asciiTheme="minorBidi" w:eastAsia="Arial" w:hAnsiTheme="minorBidi"/>
                <w:sz w:val="24"/>
                <w:szCs w:val="24"/>
              </w:rPr>
              <w:t>y</w:t>
            </w:r>
            <w:r w:rsidRPr="00C53B46">
              <w:rPr>
                <w:rFonts w:asciiTheme="minorBidi" w:eastAsia="Arial" w:hAnsiTheme="minorBidi"/>
                <w:spacing w:val="53"/>
                <w:sz w:val="24"/>
                <w:szCs w:val="24"/>
              </w:rPr>
              <w:t xml:space="preserve"> </w:t>
            </w:r>
            <w:r w:rsidRPr="00C53B46">
              <w:rPr>
                <w:rFonts w:asciiTheme="minorBidi" w:eastAsia="Arial" w:hAnsiTheme="minorBidi"/>
                <w:sz w:val="24"/>
                <w:szCs w:val="24"/>
              </w:rPr>
              <w:t>t</w:t>
            </w:r>
            <w:r w:rsidRPr="00C53B46">
              <w:rPr>
                <w:rFonts w:asciiTheme="minorBidi" w:eastAsia="Arial" w:hAnsiTheme="minorBidi"/>
                <w:spacing w:val="1"/>
                <w:sz w:val="24"/>
                <w:szCs w:val="24"/>
              </w:rPr>
              <w:t>h</w:t>
            </w:r>
            <w:r w:rsidRPr="00C53B46">
              <w:rPr>
                <w:rFonts w:asciiTheme="minorBidi" w:eastAsia="Arial" w:hAnsiTheme="minorBidi"/>
                <w:sz w:val="24"/>
                <w:szCs w:val="24"/>
              </w:rPr>
              <w:t>at</w:t>
            </w:r>
            <w:r w:rsidRPr="00C53B46">
              <w:rPr>
                <w:rFonts w:asciiTheme="minorBidi" w:eastAsia="Arial" w:hAnsiTheme="minorBidi"/>
                <w:spacing w:val="54"/>
                <w:sz w:val="24"/>
                <w:szCs w:val="24"/>
              </w:rPr>
              <w:t xml:space="preserve"> </w:t>
            </w:r>
            <w:r w:rsidRPr="00C53B46">
              <w:rPr>
                <w:rFonts w:asciiTheme="minorBidi" w:eastAsia="Arial" w:hAnsiTheme="minorBidi"/>
                <w:sz w:val="24"/>
                <w:szCs w:val="24"/>
              </w:rPr>
              <w:t>t</w:t>
            </w:r>
            <w:r w:rsidRPr="00C53B46">
              <w:rPr>
                <w:rFonts w:asciiTheme="minorBidi" w:eastAsia="Arial" w:hAnsiTheme="minorBidi"/>
                <w:spacing w:val="1"/>
                <w:sz w:val="24"/>
                <w:szCs w:val="24"/>
              </w:rPr>
              <w:t>h</w:t>
            </w:r>
            <w:r w:rsidRPr="00C53B46">
              <w:rPr>
                <w:rFonts w:asciiTheme="minorBidi" w:eastAsia="Arial" w:hAnsiTheme="minorBidi"/>
                <w:sz w:val="24"/>
                <w:szCs w:val="24"/>
              </w:rPr>
              <w:t>e t</w:t>
            </w:r>
            <w:r w:rsidRPr="00C53B46">
              <w:rPr>
                <w:rFonts w:asciiTheme="minorBidi" w:eastAsia="Arial" w:hAnsiTheme="minorBidi"/>
                <w:spacing w:val="1"/>
                <w:sz w:val="24"/>
                <w:szCs w:val="24"/>
              </w:rPr>
              <w:t>e</w:t>
            </w:r>
            <w:r w:rsidRPr="00C53B46">
              <w:rPr>
                <w:rFonts w:asciiTheme="minorBidi" w:eastAsia="Arial" w:hAnsiTheme="minorBidi"/>
                <w:sz w:val="24"/>
                <w:szCs w:val="24"/>
              </w:rPr>
              <w:t>rms</w:t>
            </w:r>
            <w:r w:rsidRPr="00C53B46">
              <w:rPr>
                <w:rFonts w:asciiTheme="minorBidi" w:eastAsia="Arial" w:hAnsiTheme="minorBidi"/>
                <w:spacing w:val="37"/>
                <w:sz w:val="24"/>
                <w:szCs w:val="24"/>
              </w:rPr>
              <w:t xml:space="preserve"> </w:t>
            </w:r>
            <w:r w:rsidRPr="00C53B46">
              <w:rPr>
                <w:rFonts w:asciiTheme="minorBidi" w:eastAsia="Arial" w:hAnsiTheme="minorBidi"/>
                <w:spacing w:val="-1"/>
                <w:sz w:val="24"/>
                <w:szCs w:val="24"/>
              </w:rPr>
              <w:t>a</w:t>
            </w:r>
            <w:r w:rsidRPr="00C53B46">
              <w:rPr>
                <w:rFonts w:asciiTheme="minorBidi" w:eastAsia="Arial" w:hAnsiTheme="minorBidi"/>
                <w:sz w:val="24"/>
                <w:szCs w:val="24"/>
              </w:rPr>
              <w:t>nd</w:t>
            </w:r>
            <w:r w:rsidRPr="00C53B46">
              <w:rPr>
                <w:rFonts w:asciiTheme="minorBidi" w:eastAsia="Arial" w:hAnsiTheme="minorBidi"/>
                <w:spacing w:val="38"/>
                <w:sz w:val="24"/>
                <w:szCs w:val="24"/>
              </w:rPr>
              <w:t xml:space="preserve"> </w:t>
            </w:r>
            <w:r w:rsidRPr="00C53B46">
              <w:rPr>
                <w:rFonts w:asciiTheme="minorBidi" w:eastAsia="Arial" w:hAnsiTheme="minorBidi"/>
                <w:spacing w:val="-2"/>
                <w:sz w:val="24"/>
                <w:szCs w:val="24"/>
              </w:rPr>
              <w:t>c</w:t>
            </w:r>
            <w:r w:rsidRPr="00C53B46">
              <w:rPr>
                <w:rFonts w:asciiTheme="minorBidi" w:eastAsia="Arial" w:hAnsiTheme="minorBidi"/>
                <w:sz w:val="24"/>
                <w:szCs w:val="24"/>
              </w:rPr>
              <w:t>o</w:t>
            </w:r>
            <w:r w:rsidRPr="00C53B46">
              <w:rPr>
                <w:rFonts w:asciiTheme="minorBidi" w:eastAsia="Arial" w:hAnsiTheme="minorBidi"/>
                <w:spacing w:val="2"/>
                <w:sz w:val="24"/>
                <w:szCs w:val="24"/>
              </w:rPr>
              <w:t>n</w:t>
            </w:r>
            <w:r w:rsidRPr="00C53B46">
              <w:rPr>
                <w:rFonts w:asciiTheme="minorBidi" w:eastAsia="Arial" w:hAnsiTheme="minorBidi"/>
                <w:sz w:val="24"/>
                <w:szCs w:val="24"/>
              </w:rPr>
              <w:t>dit</w:t>
            </w:r>
            <w:r w:rsidRPr="00C53B46">
              <w:rPr>
                <w:rFonts w:asciiTheme="minorBidi" w:eastAsia="Arial" w:hAnsiTheme="minorBidi"/>
                <w:spacing w:val="-2"/>
                <w:sz w:val="24"/>
                <w:szCs w:val="24"/>
              </w:rPr>
              <w:t>i</w:t>
            </w:r>
            <w:r w:rsidRPr="00C53B46">
              <w:rPr>
                <w:rFonts w:asciiTheme="minorBidi" w:eastAsia="Arial" w:hAnsiTheme="minorBidi"/>
                <w:sz w:val="24"/>
                <w:szCs w:val="24"/>
              </w:rPr>
              <w:t>o</w:t>
            </w:r>
            <w:r w:rsidRPr="00C53B46">
              <w:rPr>
                <w:rFonts w:asciiTheme="minorBidi" w:eastAsia="Arial" w:hAnsiTheme="minorBidi"/>
                <w:spacing w:val="2"/>
                <w:sz w:val="24"/>
                <w:szCs w:val="24"/>
              </w:rPr>
              <w:t>n</w:t>
            </w:r>
            <w:r w:rsidRPr="00C53B46">
              <w:rPr>
                <w:rFonts w:asciiTheme="minorBidi" w:eastAsia="Arial" w:hAnsiTheme="minorBidi"/>
                <w:sz w:val="24"/>
                <w:szCs w:val="24"/>
              </w:rPr>
              <w:t>s</w:t>
            </w:r>
            <w:r w:rsidRPr="00C53B46">
              <w:rPr>
                <w:rFonts w:asciiTheme="minorBidi" w:eastAsia="Arial" w:hAnsiTheme="minorBidi"/>
                <w:spacing w:val="34"/>
                <w:sz w:val="24"/>
                <w:szCs w:val="24"/>
              </w:rPr>
              <w:t xml:space="preserve"> </w:t>
            </w:r>
            <w:r w:rsidRPr="00C53B46">
              <w:rPr>
                <w:rFonts w:asciiTheme="minorBidi" w:eastAsia="Arial" w:hAnsiTheme="minorBidi"/>
                <w:sz w:val="24"/>
                <w:szCs w:val="24"/>
              </w:rPr>
              <w:t>sp</w:t>
            </w:r>
            <w:r w:rsidRPr="00C53B46">
              <w:rPr>
                <w:rFonts w:asciiTheme="minorBidi" w:eastAsia="Arial" w:hAnsiTheme="minorBidi"/>
                <w:spacing w:val="2"/>
                <w:sz w:val="24"/>
                <w:szCs w:val="24"/>
              </w:rPr>
              <w:t>e</w:t>
            </w:r>
            <w:r w:rsidRPr="00C53B46">
              <w:rPr>
                <w:rFonts w:asciiTheme="minorBidi" w:eastAsia="Arial" w:hAnsiTheme="minorBidi"/>
                <w:sz w:val="24"/>
                <w:szCs w:val="24"/>
              </w:rPr>
              <w:t>c</w:t>
            </w:r>
            <w:r w:rsidRPr="00C53B46">
              <w:rPr>
                <w:rFonts w:asciiTheme="minorBidi" w:eastAsia="Arial" w:hAnsiTheme="minorBidi"/>
                <w:spacing w:val="-3"/>
                <w:sz w:val="24"/>
                <w:szCs w:val="24"/>
              </w:rPr>
              <w:t>i</w:t>
            </w:r>
            <w:r w:rsidRPr="00C53B46">
              <w:rPr>
                <w:rFonts w:asciiTheme="minorBidi" w:eastAsia="Arial" w:hAnsiTheme="minorBidi"/>
                <w:spacing w:val="3"/>
                <w:sz w:val="24"/>
                <w:szCs w:val="24"/>
              </w:rPr>
              <w:t>f</w:t>
            </w:r>
            <w:r w:rsidRPr="00C53B46">
              <w:rPr>
                <w:rFonts w:asciiTheme="minorBidi" w:eastAsia="Arial" w:hAnsiTheme="minorBidi"/>
                <w:sz w:val="24"/>
                <w:szCs w:val="24"/>
              </w:rPr>
              <w:t>ied</w:t>
            </w:r>
            <w:r w:rsidRPr="00C53B46">
              <w:rPr>
                <w:rFonts w:asciiTheme="minorBidi" w:eastAsia="Arial" w:hAnsiTheme="minorBidi"/>
                <w:spacing w:val="38"/>
                <w:sz w:val="24"/>
                <w:szCs w:val="24"/>
              </w:rPr>
              <w:t xml:space="preserve"> </w:t>
            </w:r>
            <w:r w:rsidRPr="00C53B46">
              <w:rPr>
                <w:rFonts w:asciiTheme="minorBidi" w:eastAsia="Arial" w:hAnsiTheme="minorBidi"/>
                <w:spacing w:val="-3"/>
                <w:sz w:val="24"/>
                <w:szCs w:val="24"/>
              </w:rPr>
              <w:t>i</w:t>
            </w:r>
            <w:r w:rsidRPr="00C53B46">
              <w:rPr>
                <w:rFonts w:asciiTheme="minorBidi" w:eastAsia="Arial" w:hAnsiTheme="minorBidi"/>
                <w:sz w:val="24"/>
                <w:szCs w:val="24"/>
              </w:rPr>
              <w:t>n the</w:t>
            </w:r>
            <w:r w:rsidRPr="00C53B46">
              <w:rPr>
                <w:rFonts w:asciiTheme="minorBidi" w:eastAsia="Arial" w:hAnsiTheme="minorBidi"/>
                <w:spacing w:val="36"/>
                <w:sz w:val="24"/>
                <w:szCs w:val="24"/>
              </w:rPr>
              <w:t xml:space="preserve"> </w:t>
            </w:r>
            <w:r w:rsidRPr="00C53B46">
              <w:rPr>
                <w:rFonts w:asciiTheme="minorBidi" w:eastAsia="Arial" w:hAnsiTheme="minorBidi"/>
                <w:sz w:val="24"/>
                <w:szCs w:val="24"/>
              </w:rPr>
              <w:t>Gene</w:t>
            </w:r>
            <w:r w:rsidRPr="00C53B46">
              <w:rPr>
                <w:rFonts w:asciiTheme="minorBidi" w:eastAsia="Arial" w:hAnsiTheme="minorBidi"/>
                <w:spacing w:val="-2"/>
                <w:sz w:val="24"/>
                <w:szCs w:val="24"/>
              </w:rPr>
              <w:t>r</w:t>
            </w:r>
            <w:r w:rsidRPr="00C53B46">
              <w:rPr>
                <w:rFonts w:asciiTheme="minorBidi" w:eastAsia="Arial" w:hAnsiTheme="minorBidi"/>
                <w:sz w:val="24"/>
                <w:szCs w:val="24"/>
              </w:rPr>
              <w:t>al</w:t>
            </w:r>
            <w:r w:rsidRPr="00C53B46">
              <w:rPr>
                <w:rFonts w:asciiTheme="minorBidi" w:eastAsia="Arial" w:hAnsiTheme="minorBidi"/>
                <w:spacing w:val="37"/>
                <w:sz w:val="24"/>
                <w:szCs w:val="24"/>
              </w:rPr>
              <w:t xml:space="preserve"> </w:t>
            </w:r>
            <w:r w:rsidRPr="00C53B46">
              <w:rPr>
                <w:rFonts w:asciiTheme="minorBidi" w:eastAsia="Arial" w:hAnsiTheme="minorBidi"/>
                <w:sz w:val="24"/>
                <w:szCs w:val="24"/>
              </w:rPr>
              <w:t>a</w:t>
            </w:r>
            <w:r w:rsidRPr="00C53B46">
              <w:rPr>
                <w:rFonts w:asciiTheme="minorBidi" w:eastAsia="Arial" w:hAnsiTheme="minorBidi"/>
                <w:spacing w:val="2"/>
                <w:sz w:val="24"/>
                <w:szCs w:val="24"/>
              </w:rPr>
              <w:t>n</w:t>
            </w:r>
            <w:r w:rsidRPr="00C53B46">
              <w:rPr>
                <w:rFonts w:asciiTheme="minorBidi" w:eastAsia="Arial" w:hAnsiTheme="minorBidi"/>
                <w:sz w:val="24"/>
                <w:szCs w:val="24"/>
              </w:rPr>
              <w:t>d</w:t>
            </w:r>
            <w:r w:rsidRPr="00C53B46">
              <w:rPr>
                <w:rFonts w:asciiTheme="minorBidi" w:eastAsia="Arial" w:hAnsiTheme="minorBidi"/>
                <w:spacing w:val="35"/>
                <w:sz w:val="24"/>
                <w:szCs w:val="24"/>
              </w:rPr>
              <w:t xml:space="preserve"> </w:t>
            </w:r>
            <w:r w:rsidRPr="00C53B46">
              <w:rPr>
                <w:rFonts w:asciiTheme="minorBidi" w:eastAsia="Arial" w:hAnsiTheme="minorBidi"/>
                <w:sz w:val="24"/>
                <w:szCs w:val="24"/>
              </w:rPr>
              <w:t>S</w:t>
            </w:r>
            <w:r w:rsidRPr="00C53B46">
              <w:rPr>
                <w:rFonts w:asciiTheme="minorBidi" w:eastAsia="Arial" w:hAnsiTheme="minorBidi"/>
                <w:spacing w:val="2"/>
                <w:sz w:val="24"/>
                <w:szCs w:val="24"/>
              </w:rPr>
              <w:t>p</w:t>
            </w:r>
            <w:r w:rsidRPr="00C53B46">
              <w:rPr>
                <w:rFonts w:asciiTheme="minorBidi" w:eastAsia="Arial" w:hAnsiTheme="minorBidi"/>
                <w:sz w:val="24"/>
                <w:szCs w:val="24"/>
              </w:rPr>
              <w:t>ec</w:t>
            </w:r>
            <w:r w:rsidRPr="00C53B46">
              <w:rPr>
                <w:rFonts w:asciiTheme="minorBidi" w:eastAsia="Arial" w:hAnsiTheme="minorBidi"/>
                <w:spacing w:val="-2"/>
                <w:sz w:val="24"/>
                <w:szCs w:val="24"/>
              </w:rPr>
              <w:t>i</w:t>
            </w:r>
            <w:r w:rsidRPr="00C53B46">
              <w:rPr>
                <w:rFonts w:asciiTheme="minorBidi" w:eastAsia="Arial" w:hAnsiTheme="minorBidi"/>
                <w:sz w:val="24"/>
                <w:szCs w:val="24"/>
              </w:rPr>
              <w:t>al</w:t>
            </w:r>
            <w:r w:rsidRPr="00C53B46">
              <w:rPr>
                <w:rFonts w:asciiTheme="minorBidi" w:eastAsia="Arial" w:hAnsiTheme="minorBidi"/>
                <w:spacing w:val="37"/>
                <w:sz w:val="24"/>
                <w:szCs w:val="24"/>
              </w:rPr>
              <w:t xml:space="preserve"> </w:t>
            </w:r>
            <w:r w:rsidRPr="00C53B46">
              <w:rPr>
                <w:rFonts w:asciiTheme="minorBidi" w:eastAsia="Arial" w:hAnsiTheme="minorBidi"/>
                <w:sz w:val="24"/>
                <w:szCs w:val="24"/>
              </w:rPr>
              <w:t>Co</w:t>
            </w:r>
            <w:r w:rsidRPr="00C53B46">
              <w:rPr>
                <w:rFonts w:asciiTheme="minorBidi" w:eastAsia="Arial" w:hAnsiTheme="minorBidi"/>
                <w:spacing w:val="1"/>
                <w:sz w:val="24"/>
                <w:szCs w:val="24"/>
              </w:rPr>
              <w:t>n</w:t>
            </w:r>
            <w:r w:rsidRPr="00C53B46">
              <w:rPr>
                <w:rFonts w:asciiTheme="minorBidi" w:eastAsia="Arial" w:hAnsiTheme="minorBidi"/>
                <w:sz w:val="24"/>
                <w:szCs w:val="24"/>
              </w:rPr>
              <w:t>dit</w:t>
            </w:r>
            <w:r w:rsidRPr="00C53B46">
              <w:rPr>
                <w:rFonts w:asciiTheme="minorBidi" w:eastAsia="Arial" w:hAnsiTheme="minorBidi"/>
                <w:spacing w:val="-2"/>
                <w:sz w:val="24"/>
                <w:szCs w:val="24"/>
              </w:rPr>
              <w:t>i</w:t>
            </w:r>
            <w:r w:rsidRPr="00C53B46">
              <w:rPr>
                <w:rFonts w:asciiTheme="minorBidi" w:eastAsia="Arial" w:hAnsiTheme="minorBidi"/>
                <w:sz w:val="24"/>
                <w:szCs w:val="24"/>
              </w:rPr>
              <w:t>o</w:t>
            </w:r>
            <w:r w:rsidRPr="00C53B46">
              <w:rPr>
                <w:rFonts w:asciiTheme="minorBidi" w:eastAsia="Arial" w:hAnsiTheme="minorBidi"/>
                <w:spacing w:val="2"/>
                <w:sz w:val="24"/>
                <w:szCs w:val="24"/>
              </w:rPr>
              <w:t>n</w:t>
            </w:r>
            <w:r w:rsidRPr="00C53B46">
              <w:rPr>
                <w:rFonts w:asciiTheme="minorBidi" w:eastAsia="Arial" w:hAnsiTheme="minorBidi"/>
                <w:sz w:val="24"/>
                <w:szCs w:val="24"/>
              </w:rPr>
              <w:t>s</w:t>
            </w:r>
            <w:r w:rsidRPr="00C53B46">
              <w:rPr>
                <w:rFonts w:asciiTheme="minorBidi" w:eastAsia="Arial" w:hAnsiTheme="minorBidi"/>
                <w:spacing w:val="34"/>
                <w:sz w:val="24"/>
                <w:szCs w:val="24"/>
              </w:rPr>
              <w:t xml:space="preserve"> </w:t>
            </w:r>
            <w:r w:rsidRPr="00C53B46">
              <w:rPr>
                <w:rFonts w:asciiTheme="minorBidi" w:eastAsia="Arial" w:hAnsiTheme="minorBidi"/>
                <w:spacing w:val="-1"/>
                <w:sz w:val="24"/>
                <w:szCs w:val="24"/>
              </w:rPr>
              <w:t>o</w:t>
            </w:r>
            <w:r w:rsidRPr="00C53B46">
              <w:rPr>
                <w:rFonts w:asciiTheme="minorBidi" w:eastAsia="Arial" w:hAnsiTheme="minorBidi"/>
                <w:sz w:val="24"/>
                <w:szCs w:val="24"/>
              </w:rPr>
              <w:t>f t</w:t>
            </w:r>
            <w:r w:rsidRPr="00C53B46">
              <w:rPr>
                <w:rFonts w:asciiTheme="minorBidi" w:eastAsia="Arial" w:hAnsiTheme="minorBidi"/>
                <w:spacing w:val="1"/>
                <w:sz w:val="24"/>
                <w:szCs w:val="24"/>
              </w:rPr>
              <w:t>h</w:t>
            </w:r>
            <w:r w:rsidRPr="00C53B46">
              <w:rPr>
                <w:rFonts w:asciiTheme="minorBidi" w:eastAsia="Arial" w:hAnsiTheme="minorBidi"/>
                <w:sz w:val="24"/>
                <w:szCs w:val="24"/>
              </w:rPr>
              <w:t>e</w:t>
            </w:r>
            <w:r w:rsidRPr="00C53B46">
              <w:rPr>
                <w:rFonts w:asciiTheme="minorBidi" w:eastAsia="Arial" w:hAnsiTheme="minorBidi"/>
                <w:spacing w:val="3"/>
                <w:sz w:val="24"/>
                <w:szCs w:val="24"/>
              </w:rPr>
              <w:t xml:space="preserve"> </w:t>
            </w:r>
            <w:r w:rsidRPr="00C53B46">
              <w:rPr>
                <w:rFonts w:asciiTheme="minorBidi" w:eastAsia="Arial" w:hAnsiTheme="minorBidi"/>
                <w:sz w:val="24"/>
                <w:szCs w:val="24"/>
              </w:rPr>
              <w:t>Cont</w:t>
            </w:r>
            <w:r w:rsidRPr="00C53B46">
              <w:rPr>
                <w:rFonts w:asciiTheme="minorBidi" w:eastAsia="Arial" w:hAnsiTheme="minorBidi"/>
                <w:spacing w:val="-1"/>
                <w:sz w:val="24"/>
                <w:szCs w:val="24"/>
              </w:rPr>
              <w:t>r</w:t>
            </w:r>
            <w:r w:rsidRPr="00C53B46">
              <w:rPr>
                <w:rFonts w:asciiTheme="minorBidi" w:eastAsia="Arial" w:hAnsiTheme="minorBidi"/>
                <w:sz w:val="24"/>
                <w:szCs w:val="24"/>
              </w:rPr>
              <w:t>act</w:t>
            </w:r>
            <w:r w:rsidRPr="00C53B46">
              <w:rPr>
                <w:rFonts w:asciiTheme="minorBidi" w:eastAsia="Arial" w:hAnsiTheme="minorBidi"/>
                <w:spacing w:val="4"/>
                <w:sz w:val="24"/>
                <w:szCs w:val="24"/>
              </w:rPr>
              <w:t xml:space="preserve"> </w:t>
            </w:r>
            <w:r w:rsidRPr="00C53B46">
              <w:rPr>
                <w:rFonts w:asciiTheme="minorBidi" w:eastAsia="Arial" w:hAnsiTheme="minorBidi"/>
                <w:sz w:val="24"/>
                <w:szCs w:val="24"/>
              </w:rPr>
              <w:t>are f</w:t>
            </w:r>
            <w:r w:rsidRPr="00C53B46">
              <w:rPr>
                <w:rFonts w:asciiTheme="minorBidi" w:eastAsia="Arial" w:hAnsiTheme="minorBidi"/>
                <w:spacing w:val="2"/>
                <w:sz w:val="24"/>
                <w:szCs w:val="24"/>
              </w:rPr>
              <w:t>u</w:t>
            </w:r>
            <w:r w:rsidRPr="00C53B46">
              <w:rPr>
                <w:rFonts w:asciiTheme="minorBidi" w:eastAsia="Arial" w:hAnsiTheme="minorBidi"/>
                <w:spacing w:val="-3"/>
                <w:sz w:val="24"/>
                <w:szCs w:val="24"/>
              </w:rPr>
              <w:t>l</w:t>
            </w:r>
            <w:r w:rsidRPr="00C53B46">
              <w:rPr>
                <w:rFonts w:asciiTheme="minorBidi" w:eastAsia="Arial" w:hAnsiTheme="minorBidi"/>
                <w:spacing w:val="3"/>
                <w:sz w:val="24"/>
                <w:szCs w:val="24"/>
              </w:rPr>
              <w:t>f</w:t>
            </w:r>
            <w:r w:rsidRPr="00C53B46">
              <w:rPr>
                <w:rFonts w:asciiTheme="minorBidi" w:eastAsia="Arial" w:hAnsiTheme="minorBidi"/>
                <w:sz w:val="24"/>
                <w:szCs w:val="24"/>
              </w:rPr>
              <w:t>il</w:t>
            </w:r>
            <w:r w:rsidRPr="00C53B46">
              <w:rPr>
                <w:rFonts w:asciiTheme="minorBidi" w:eastAsia="Arial" w:hAnsiTheme="minorBidi"/>
                <w:spacing w:val="-1"/>
                <w:sz w:val="24"/>
                <w:szCs w:val="24"/>
              </w:rPr>
              <w:t>le</w:t>
            </w:r>
            <w:r w:rsidRPr="00C53B46">
              <w:rPr>
                <w:rFonts w:asciiTheme="minorBidi" w:eastAsia="Arial" w:hAnsiTheme="minorBidi"/>
                <w:sz w:val="24"/>
                <w:szCs w:val="24"/>
              </w:rPr>
              <w:t>d</w:t>
            </w:r>
            <w:r w:rsidRPr="00C53B46">
              <w:rPr>
                <w:rFonts w:asciiTheme="minorBidi" w:eastAsia="Arial" w:hAnsiTheme="minorBidi"/>
                <w:spacing w:val="3"/>
                <w:sz w:val="24"/>
                <w:szCs w:val="24"/>
              </w:rPr>
              <w:t xml:space="preserve"> </w:t>
            </w:r>
            <w:r w:rsidRPr="00C53B46">
              <w:rPr>
                <w:rFonts w:asciiTheme="minorBidi" w:eastAsia="Arial" w:hAnsiTheme="minorBidi"/>
                <w:sz w:val="24"/>
                <w:szCs w:val="24"/>
              </w:rPr>
              <w:t>by</w:t>
            </w:r>
            <w:r w:rsidRPr="00C53B46">
              <w:rPr>
                <w:rFonts w:asciiTheme="minorBidi" w:eastAsia="Arial" w:hAnsiTheme="minorBidi"/>
                <w:spacing w:val="1"/>
                <w:sz w:val="24"/>
                <w:szCs w:val="24"/>
              </w:rPr>
              <w:t xml:space="preserve"> </w:t>
            </w:r>
            <w:r w:rsidRPr="00C53B46">
              <w:rPr>
                <w:rFonts w:asciiTheme="minorBidi" w:eastAsia="Arial" w:hAnsiTheme="minorBidi"/>
                <w:sz w:val="24"/>
                <w:szCs w:val="24"/>
              </w:rPr>
              <w:t>t</w:t>
            </w:r>
            <w:r w:rsidRPr="00C53B46">
              <w:rPr>
                <w:rFonts w:asciiTheme="minorBidi" w:eastAsia="Arial" w:hAnsiTheme="minorBidi"/>
                <w:spacing w:val="1"/>
                <w:sz w:val="24"/>
                <w:szCs w:val="24"/>
              </w:rPr>
              <w:t>h</w:t>
            </w:r>
            <w:r w:rsidRPr="00C53B46">
              <w:rPr>
                <w:rFonts w:asciiTheme="minorBidi" w:eastAsia="Arial" w:hAnsiTheme="minorBidi"/>
                <w:sz w:val="24"/>
                <w:szCs w:val="24"/>
              </w:rPr>
              <w:t>e</w:t>
            </w:r>
            <w:r w:rsidRPr="00C53B46">
              <w:rPr>
                <w:rFonts w:asciiTheme="minorBidi" w:eastAsia="Arial" w:hAnsiTheme="minorBidi"/>
                <w:spacing w:val="3"/>
                <w:sz w:val="24"/>
                <w:szCs w:val="24"/>
              </w:rPr>
              <w:t xml:space="preserve"> </w:t>
            </w:r>
            <w:r w:rsidRPr="00C53B46">
              <w:rPr>
                <w:rFonts w:asciiTheme="minorBidi" w:eastAsia="Arial" w:hAnsiTheme="minorBidi"/>
                <w:sz w:val="24"/>
                <w:szCs w:val="24"/>
              </w:rPr>
              <w:t>applica</w:t>
            </w:r>
            <w:r w:rsidRPr="00C53B46">
              <w:rPr>
                <w:rFonts w:asciiTheme="minorBidi" w:eastAsia="Arial" w:hAnsiTheme="minorBidi"/>
                <w:spacing w:val="1"/>
                <w:sz w:val="24"/>
                <w:szCs w:val="24"/>
              </w:rPr>
              <w:t>n</w:t>
            </w:r>
            <w:r w:rsidRPr="00C53B46">
              <w:rPr>
                <w:rFonts w:asciiTheme="minorBidi" w:eastAsia="Arial" w:hAnsiTheme="minorBidi"/>
                <w:sz w:val="24"/>
                <w:szCs w:val="24"/>
              </w:rPr>
              <w:t>t</w:t>
            </w:r>
            <w:r w:rsidRPr="00C53B46">
              <w:rPr>
                <w:rFonts w:asciiTheme="minorBidi" w:eastAsia="Arial" w:hAnsiTheme="minorBidi"/>
                <w:spacing w:val="3"/>
                <w:sz w:val="24"/>
                <w:szCs w:val="24"/>
              </w:rPr>
              <w:t xml:space="preserve"> </w:t>
            </w:r>
            <w:r w:rsidRPr="00C53B46">
              <w:rPr>
                <w:rFonts w:asciiTheme="minorBidi" w:eastAsia="Arial" w:hAnsiTheme="minorBidi"/>
                <w:spacing w:val="-3"/>
                <w:sz w:val="24"/>
                <w:szCs w:val="24"/>
              </w:rPr>
              <w:t>w</w:t>
            </w:r>
            <w:r w:rsidRPr="00C53B46">
              <w:rPr>
                <w:rFonts w:asciiTheme="minorBidi" w:eastAsia="Arial" w:hAnsiTheme="minorBidi"/>
                <w:sz w:val="24"/>
                <w:szCs w:val="24"/>
              </w:rPr>
              <w:t>ith</w:t>
            </w:r>
            <w:r w:rsidRPr="00C53B46">
              <w:rPr>
                <w:rFonts w:asciiTheme="minorBidi" w:eastAsia="Arial" w:hAnsiTheme="minorBidi"/>
                <w:spacing w:val="2"/>
                <w:sz w:val="24"/>
                <w:szCs w:val="24"/>
              </w:rPr>
              <w:t>o</w:t>
            </w:r>
            <w:r w:rsidRPr="00C53B46">
              <w:rPr>
                <w:rFonts w:asciiTheme="minorBidi" w:eastAsia="Arial" w:hAnsiTheme="minorBidi"/>
                <w:sz w:val="24"/>
                <w:szCs w:val="24"/>
              </w:rPr>
              <w:t>ut</w:t>
            </w:r>
            <w:r w:rsidRPr="00C53B46">
              <w:rPr>
                <w:rFonts w:asciiTheme="minorBidi" w:eastAsia="Arial" w:hAnsiTheme="minorBidi"/>
                <w:spacing w:val="4"/>
                <w:sz w:val="24"/>
                <w:szCs w:val="24"/>
              </w:rPr>
              <w:t xml:space="preserve"> </w:t>
            </w:r>
            <w:r w:rsidRPr="00C53B46">
              <w:rPr>
                <w:rFonts w:asciiTheme="minorBidi" w:eastAsia="Arial" w:hAnsiTheme="minorBidi"/>
                <w:spacing w:val="-1"/>
                <w:sz w:val="24"/>
                <w:szCs w:val="24"/>
              </w:rPr>
              <w:t>a</w:t>
            </w:r>
            <w:r w:rsidRPr="00C53B46">
              <w:rPr>
                <w:rFonts w:asciiTheme="minorBidi" w:eastAsia="Arial" w:hAnsiTheme="minorBidi"/>
                <w:sz w:val="24"/>
                <w:szCs w:val="24"/>
              </w:rPr>
              <w:t>ny</w:t>
            </w:r>
            <w:r w:rsidRPr="00C53B46">
              <w:rPr>
                <w:rFonts w:asciiTheme="minorBidi" w:eastAsia="Arial" w:hAnsiTheme="minorBidi"/>
                <w:spacing w:val="1"/>
                <w:sz w:val="24"/>
                <w:szCs w:val="24"/>
              </w:rPr>
              <w:t xml:space="preserve"> </w:t>
            </w:r>
            <w:r w:rsidRPr="00C53B46">
              <w:rPr>
                <w:rFonts w:asciiTheme="minorBidi" w:eastAsia="Arial" w:hAnsiTheme="minorBidi"/>
                <w:sz w:val="24"/>
                <w:szCs w:val="24"/>
              </w:rPr>
              <w:t>si</w:t>
            </w:r>
            <w:r w:rsidRPr="00C53B46">
              <w:rPr>
                <w:rFonts w:asciiTheme="minorBidi" w:eastAsia="Arial" w:hAnsiTheme="minorBidi"/>
                <w:spacing w:val="-2"/>
                <w:sz w:val="24"/>
                <w:szCs w:val="24"/>
              </w:rPr>
              <w:t>g</w:t>
            </w:r>
            <w:r w:rsidRPr="00C53B46">
              <w:rPr>
                <w:rFonts w:asciiTheme="minorBidi" w:eastAsia="Arial" w:hAnsiTheme="minorBidi"/>
                <w:sz w:val="24"/>
                <w:szCs w:val="24"/>
              </w:rPr>
              <w:t>ni</w:t>
            </w:r>
            <w:r w:rsidRPr="00C53B46">
              <w:rPr>
                <w:rFonts w:asciiTheme="minorBidi" w:eastAsia="Arial" w:hAnsiTheme="minorBidi"/>
                <w:spacing w:val="3"/>
                <w:sz w:val="24"/>
                <w:szCs w:val="24"/>
              </w:rPr>
              <w:t>f</w:t>
            </w:r>
            <w:r w:rsidRPr="00C53B46">
              <w:rPr>
                <w:rFonts w:asciiTheme="minorBidi" w:eastAsia="Arial" w:hAnsiTheme="minorBidi"/>
                <w:sz w:val="24"/>
                <w:szCs w:val="24"/>
              </w:rPr>
              <w:t>ica</w:t>
            </w:r>
            <w:r w:rsidRPr="00C53B46">
              <w:rPr>
                <w:rFonts w:asciiTheme="minorBidi" w:eastAsia="Arial" w:hAnsiTheme="minorBidi"/>
                <w:spacing w:val="1"/>
                <w:sz w:val="24"/>
                <w:szCs w:val="24"/>
              </w:rPr>
              <w:t>n</w:t>
            </w:r>
            <w:r w:rsidRPr="00C53B46">
              <w:rPr>
                <w:rFonts w:asciiTheme="minorBidi" w:eastAsia="Arial" w:hAnsiTheme="minorBidi"/>
                <w:sz w:val="24"/>
                <w:szCs w:val="24"/>
              </w:rPr>
              <w:t>t</w:t>
            </w:r>
            <w:r w:rsidRPr="00C53B46">
              <w:rPr>
                <w:rFonts w:asciiTheme="minorBidi" w:eastAsia="Arial" w:hAnsiTheme="minorBidi"/>
                <w:spacing w:val="3"/>
                <w:sz w:val="24"/>
                <w:szCs w:val="24"/>
              </w:rPr>
              <w:t xml:space="preserve"> </w:t>
            </w:r>
            <w:r w:rsidRPr="00C53B46">
              <w:rPr>
                <w:rFonts w:asciiTheme="minorBidi" w:eastAsia="Arial" w:hAnsiTheme="minorBidi"/>
                <w:sz w:val="24"/>
                <w:szCs w:val="24"/>
              </w:rPr>
              <w:t>res</w:t>
            </w:r>
            <w:r w:rsidRPr="00C53B46">
              <w:rPr>
                <w:rFonts w:asciiTheme="minorBidi" w:eastAsia="Arial" w:hAnsiTheme="minorBidi"/>
                <w:spacing w:val="-2"/>
                <w:sz w:val="24"/>
                <w:szCs w:val="24"/>
              </w:rPr>
              <w:t>t</w:t>
            </w:r>
            <w:r w:rsidRPr="00C53B46">
              <w:rPr>
                <w:rFonts w:asciiTheme="minorBidi" w:eastAsia="Arial" w:hAnsiTheme="minorBidi"/>
                <w:sz w:val="24"/>
                <w:szCs w:val="24"/>
              </w:rPr>
              <w:t xml:space="preserve">rictions or </w:t>
            </w:r>
            <w:r w:rsidRPr="00C53B46">
              <w:rPr>
                <w:rFonts w:asciiTheme="minorBidi" w:eastAsia="Arial" w:hAnsiTheme="minorBidi"/>
                <w:spacing w:val="2"/>
                <w:sz w:val="24"/>
                <w:szCs w:val="24"/>
              </w:rPr>
              <w:t>d</w:t>
            </w:r>
            <w:r w:rsidRPr="00C53B46">
              <w:rPr>
                <w:rFonts w:asciiTheme="minorBidi" w:eastAsia="Arial" w:hAnsiTheme="minorBidi"/>
                <w:sz w:val="24"/>
                <w:szCs w:val="24"/>
              </w:rPr>
              <w:t>e</w:t>
            </w:r>
            <w:r w:rsidRPr="00C53B46">
              <w:rPr>
                <w:rFonts w:asciiTheme="minorBidi" w:eastAsia="Arial" w:hAnsiTheme="minorBidi"/>
                <w:spacing w:val="-1"/>
                <w:sz w:val="24"/>
                <w:szCs w:val="24"/>
              </w:rPr>
              <w:t>v</w:t>
            </w:r>
            <w:r w:rsidRPr="00C53B46">
              <w:rPr>
                <w:rFonts w:asciiTheme="minorBidi" w:eastAsia="Arial" w:hAnsiTheme="minorBidi"/>
                <w:sz w:val="24"/>
                <w:szCs w:val="24"/>
              </w:rPr>
              <w:t>iati</w:t>
            </w:r>
            <w:r w:rsidRPr="00C53B46">
              <w:rPr>
                <w:rFonts w:asciiTheme="minorBidi" w:eastAsia="Arial" w:hAnsiTheme="minorBidi"/>
                <w:spacing w:val="1"/>
                <w:sz w:val="24"/>
                <w:szCs w:val="24"/>
              </w:rPr>
              <w:t>o</w:t>
            </w:r>
            <w:r w:rsidRPr="00C53B46">
              <w:rPr>
                <w:rFonts w:asciiTheme="minorBidi" w:eastAsia="Arial" w:hAnsiTheme="minorBidi"/>
                <w:sz w:val="24"/>
                <w:szCs w:val="24"/>
              </w:rPr>
              <w:t>ns.</w:t>
            </w:r>
          </w:p>
          <w:p w:rsidR="001E592F" w:rsidRPr="00C53B46" w:rsidRDefault="001E592F" w:rsidP="00C53B46">
            <w:pPr>
              <w:bidi w:val="0"/>
              <w:ind w:firstLine="34"/>
              <w:jc w:val="both"/>
              <w:rPr>
                <w:rFonts w:asciiTheme="minorBidi" w:eastAsia="Arial" w:hAnsiTheme="minorBidi"/>
                <w:sz w:val="24"/>
                <w:szCs w:val="24"/>
              </w:rPr>
            </w:pPr>
            <w:r w:rsidRPr="00C53B46">
              <w:rPr>
                <w:rFonts w:asciiTheme="minorBidi" w:eastAsia="Arial" w:hAnsiTheme="minorBidi"/>
                <w:sz w:val="24"/>
                <w:szCs w:val="24"/>
              </w:rPr>
              <w:t>3</w:t>
            </w:r>
            <w:r w:rsidRPr="00C53B46">
              <w:rPr>
                <w:rFonts w:asciiTheme="minorBidi" w:eastAsia="Arial" w:hAnsiTheme="minorBidi"/>
                <w:spacing w:val="2"/>
                <w:sz w:val="24"/>
                <w:szCs w:val="24"/>
              </w:rPr>
              <w:t>3</w:t>
            </w:r>
            <w:r w:rsidRPr="00C53B46">
              <w:rPr>
                <w:rFonts w:asciiTheme="minorBidi" w:eastAsia="Arial" w:hAnsiTheme="minorBidi"/>
                <w:spacing w:val="-1"/>
                <w:sz w:val="24"/>
                <w:szCs w:val="24"/>
              </w:rPr>
              <w:t>-</w:t>
            </w:r>
            <w:r w:rsidRPr="00C53B46">
              <w:rPr>
                <w:rFonts w:asciiTheme="minorBidi" w:eastAsia="Arial" w:hAnsiTheme="minorBidi"/>
                <w:spacing w:val="1"/>
                <w:sz w:val="24"/>
                <w:szCs w:val="24"/>
              </w:rPr>
              <w:t>2</w:t>
            </w:r>
            <w:r w:rsidRPr="00C53B46">
              <w:rPr>
                <w:rFonts w:asciiTheme="minorBidi" w:eastAsia="Arial" w:hAnsiTheme="minorBidi"/>
                <w:sz w:val="24"/>
                <w:szCs w:val="24"/>
              </w:rPr>
              <w:t>- The</w:t>
            </w:r>
            <w:r w:rsidRPr="00C53B46">
              <w:rPr>
                <w:rFonts w:asciiTheme="minorBidi" w:eastAsia="Arial" w:hAnsiTheme="minorBidi"/>
                <w:spacing w:val="33"/>
                <w:sz w:val="24"/>
                <w:szCs w:val="24"/>
              </w:rPr>
              <w:t xml:space="preserve"> </w:t>
            </w:r>
            <w:r w:rsidRPr="00C53B46">
              <w:rPr>
                <w:rFonts w:asciiTheme="minorBidi" w:eastAsia="Arial" w:hAnsiTheme="minorBidi"/>
                <w:sz w:val="24"/>
                <w:szCs w:val="24"/>
              </w:rPr>
              <w:t xml:space="preserve">contracting party (committee of evaluating and analyzing the bids) </w:t>
            </w:r>
            <w:r w:rsidRPr="00C53B46">
              <w:rPr>
                <w:rFonts w:asciiTheme="minorBidi" w:eastAsia="Arial" w:hAnsiTheme="minorBidi"/>
                <w:spacing w:val="29"/>
                <w:sz w:val="24"/>
                <w:szCs w:val="24"/>
              </w:rPr>
              <w:t xml:space="preserve"> </w:t>
            </w:r>
            <w:r w:rsidRPr="00C53B46">
              <w:rPr>
                <w:rFonts w:asciiTheme="minorBidi" w:eastAsia="Arial" w:hAnsiTheme="minorBidi"/>
                <w:spacing w:val="-2"/>
                <w:sz w:val="24"/>
                <w:szCs w:val="24"/>
              </w:rPr>
              <w:t>s</w:t>
            </w:r>
            <w:r w:rsidRPr="00C53B46">
              <w:rPr>
                <w:rFonts w:asciiTheme="minorBidi" w:eastAsia="Arial" w:hAnsiTheme="minorBidi"/>
                <w:sz w:val="24"/>
                <w:szCs w:val="24"/>
              </w:rPr>
              <w:t>h</w:t>
            </w:r>
            <w:r w:rsidRPr="00C53B46">
              <w:rPr>
                <w:rFonts w:asciiTheme="minorBidi" w:eastAsia="Arial" w:hAnsiTheme="minorBidi"/>
                <w:spacing w:val="2"/>
                <w:sz w:val="24"/>
                <w:szCs w:val="24"/>
              </w:rPr>
              <w:t>a</w:t>
            </w:r>
            <w:r w:rsidRPr="00C53B46">
              <w:rPr>
                <w:rFonts w:asciiTheme="minorBidi" w:eastAsia="Arial" w:hAnsiTheme="minorBidi"/>
                <w:sz w:val="24"/>
                <w:szCs w:val="24"/>
              </w:rPr>
              <w:t>ll</w:t>
            </w:r>
            <w:r w:rsidRPr="00C53B46">
              <w:rPr>
                <w:rFonts w:asciiTheme="minorBidi" w:eastAsia="Arial" w:hAnsiTheme="minorBidi"/>
                <w:spacing w:val="38"/>
                <w:sz w:val="24"/>
                <w:szCs w:val="24"/>
              </w:rPr>
              <w:t xml:space="preserve"> </w:t>
            </w:r>
            <w:r w:rsidRPr="00C53B46">
              <w:rPr>
                <w:rFonts w:asciiTheme="minorBidi" w:eastAsia="Arial" w:hAnsiTheme="minorBidi"/>
                <w:sz w:val="24"/>
                <w:szCs w:val="24"/>
              </w:rPr>
              <w:t>e</w:t>
            </w:r>
            <w:r w:rsidRPr="00C53B46">
              <w:rPr>
                <w:rFonts w:asciiTheme="minorBidi" w:eastAsia="Arial" w:hAnsiTheme="minorBidi"/>
                <w:spacing w:val="-1"/>
                <w:sz w:val="24"/>
                <w:szCs w:val="24"/>
              </w:rPr>
              <w:t>v</w:t>
            </w:r>
            <w:r w:rsidRPr="00C53B46">
              <w:rPr>
                <w:rFonts w:asciiTheme="minorBidi" w:eastAsia="Arial" w:hAnsiTheme="minorBidi"/>
                <w:sz w:val="24"/>
                <w:szCs w:val="24"/>
              </w:rPr>
              <w:t>al</w:t>
            </w:r>
            <w:r w:rsidRPr="00C53B46">
              <w:rPr>
                <w:rFonts w:asciiTheme="minorBidi" w:eastAsia="Arial" w:hAnsiTheme="minorBidi"/>
                <w:spacing w:val="1"/>
                <w:sz w:val="24"/>
                <w:szCs w:val="24"/>
              </w:rPr>
              <w:t>u</w:t>
            </w:r>
            <w:r w:rsidRPr="00C53B46">
              <w:rPr>
                <w:rFonts w:asciiTheme="minorBidi" w:eastAsia="Arial" w:hAnsiTheme="minorBidi"/>
                <w:sz w:val="24"/>
                <w:szCs w:val="24"/>
              </w:rPr>
              <w:t>ate</w:t>
            </w:r>
            <w:r w:rsidRPr="00C53B46">
              <w:rPr>
                <w:rFonts w:asciiTheme="minorBidi" w:eastAsia="Arial" w:hAnsiTheme="minorBidi"/>
                <w:spacing w:val="39"/>
                <w:sz w:val="24"/>
                <w:szCs w:val="24"/>
              </w:rPr>
              <w:t xml:space="preserve"> </w:t>
            </w:r>
            <w:r w:rsidRPr="00C53B46">
              <w:rPr>
                <w:rFonts w:asciiTheme="minorBidi" w:eastAsia="Arial" w:hAnsiTheme="minorBidi"/>
                <w:sz w:val="24"/>
                <w:szCs w:val="24"/>
              </w:rPr>
              <w:t>t</w:t>
            </w:r>
            <w:r w:rsidRPr="00C53B46">
              <w:rPr>
                <w:rFonts w:asciiTheme="minorBidi" w:eastAsia="Arial" w:hAnsiTheme="minorBidi"/>
                <w:spacing w:val="1"/>
                <w:sz w:val="24"/>
                <w:szCs w:val="24"/>
              </w:rPr>
              <w:t>h</w:t>
            </w:r>
            <w:r w:rsidRPr="00C53B46">
              <w:rPr>
                <w:rFonts w:asciiTheme="minorBidi" w:eastAsia="Arial" w:hAnsiTheme="minorBidi"/>
                <w:sz w:val="24"/>
                <w:szCs w:val="24"/>
              </w:rPr>
              <w:t>e</w:t>
            </w:r>
            <w:r w:rsidRPr="00C53B46">
              <w:rPr>
                <w:rFonts w:asciiTheme="minorBidi" w:eastAsia="Arial" w:hAnsiTheme="minorBidi"/>
                <w:spacing w:val="37"/>
                <w:sz w:val="24"/>
                <w:szCs w:val="24"/>
              </w:rPr>
              <w:t xml:space="preserve"> </w:t>
            </w:r>
            <w:r w:rsidRPr="00C53B46">
              <w:rPr>
                <w:rFonts w:asciiTheme="minorBidi" w:eastAsia="Arial" w:hAnsiTheme="minorBidi"/>
                <w:sz w:val="24"/>
                <w:szCs w:val="24"/>
              </w:rPr>
              <w:t>t</w:t>
            </w:r>
            <w:r w:rsidRPr="00C53B46">
              <w:rPr>
                <w:rFonts w:asciiTheme="minorBidi" w:eastAsia="Arial" w:hAnsiTheme="minorBidi"/>
                <w:spacing w:val="1"/>
                <w:sz w:val="24"/>
                <w:szCs w:val="24"/>
              </w:rPr>
              <w:t>e</w:t>
            </w:r>
            <w:r w:rsidRPr="00C53B46">
              <w:rPr>
                <w:rFonts w:asciiTheme="minorBidi" w:eastAsia="Arial" w:hAnsiTheme="minorBidi"/>
                <w:sz w:val="24"/>
                <w:szCs w:val="24"/>
              </w:rPr>
              <w:t>c</w:t>
            </w:r>
            <w:r w:rsidRPr="00C53B46">
              <w:rPr>
                <w:rFonts w:asciiTheme="minorBidi" w:eastAsia="Arial" w:hAnsiTheme="minorBidi"/>
                <w:spacing w:val="-1"/>
                <w:sz w:val="24"/>
                <w:szCs w:val="24"/>
              </w:rPr>
              <w:t>h</w:t>
            </w:r>
            <w:r w:rsidRPr="00C53B46">
              <w:rPr>
                <w:rFonts w:asciiTheme="minorBidi" w:eastAsia="Arial" w:hAnsiTheme="minorBidi"/>
                <w:sz w:val="24"/>
                <w:szCs w:val="24"/>
              </w:rPr>
              <w:t>nic</w:t>
            </w:r>
            <w:r w:rsidRPr="00C53B46">
              <w:rPr>
                <w:rFonts w:asciiTheme="minorBidi" w:eastAsia="Arial" w:hAnsiTheme="minorBidi"/>
                <w:spacing w:val="1"/>
                <w:sz w:val="24"/>
                <w:szCs w:val="24"/>
              </w:rPr>
              <w:t>a</w:t>
            </w:r>
            <w:r w:rsidRPr="00C53B46">
              <w:rPr>
                <w:rFonts w:asciiTheme="minorBidi" w:eastAsia="Arial" w:hAnsiTheme="minorBidi"/>
                <w:sz w:val="24"/>
                <w:szCs w:val="24"/>
              </w:rPr>
              <w:t>l</w:t>
            </w:r>
            <w:r w:rsidRPr="00C53B46">
              <w:rPr>
                <w:rFonts w:asciiTheme="minorBidi" w:eastAsia="Arial" w:hAnsiTheme="minorBidi"/>
                <w:spacing w:val="38"/>
                <w:sz w:val="24"/>
                <w:szCs w:val="24"/>
              </w:rPr>
              <w:t xml:space="preserve"> </w:t>
            </w:r>
            <w:r w:rsidRPr="00C53B46">
              <w:rPr>
                <w:rFonts w:asciiTheme="minorBidi" w:eastAsia="Arial" w:hAnsiTheme="minorBidi"/>
                <w:sz w:val="24"/>
                <w:szCs w:val="24"/>
              </w:rPr>
              <w:t>a</w:t>
            </w:r>
            <w:r w:rsidRPr="00C53B46">
              <w:rPr>
                <w:rFonts w:asciiTheme="minorBidi" w:eastAsia="Arial" w:hAnsiTheme="minorBidi"/>
                <w:spacing w:val="-1"/>
                <w:sz w:val="24"/>
                <w:szCs w:val="24"/>
              </w:rPr>
              <w:t>s</w:t>
            </w:r>
            <w:r w:rsidRPr="00C53B46">
              <w:rPr>
                <w:rFonts w:asciiTheme="minorBidi" w:eastAsia="Arial" w:hAnsiTheme="minorBidi"/>
                <w:sz w:val="24"/>
                <w:szCs w:val="24"/>
              </w:rPr>
              <w:t>p</w:t>
            </w:r>
            <w:r w:rsidRPr="00C53B46">
              <w:rPr>
                <w:rFonts w:asciiTheme="minorBidi" w:eastAsia="Arial" w:hAnsiTheme="minorBidi"/>
                <w:spacing w:val="2"/>
                <w:sz w:val="24"/>
                <w:szCs w:val="24"/>
              </w:rPr>
              <w:t>e</w:t>
            </w:r>
            <w:r w:rsidRPr="00C53B46">
              <w:rPr>
                <w:rFonts w:asciiTheme="minorBidi" w:eastAsia="Arial" w:hAnsiTheme="minorBidi"/>
                <w:sz w:val="24"/>
                <w:szCs w:val="24"/>
              </w:rPr>
              <w:t>c</w:t>
            </w:r>
            <w:r w:rsidRPr="00C53B46">
              <w:rPr>
                <w:rFonts w:asciiTheme="minorBidi" w:eastAsia="Arial" w:hAnsiTheme="minorBidi"/>
                <w:spacing w:val="-2"/>
                <w:sz w:val="24"/>
                <w:szCs w:val="24"/>
              </w:rPr>
              <w:t>t</w:t>
            </w:r>
            <w:r w:rsidRPr="00C53B46">
              <w:rPr>
                <w:rFonts w:asciiTheme="minorBidi" w:eastAsia="Arial" w:hAnsiTheme="minorBidi"/>
                <w:sz w:val="24"/>
                <w:szCs w:val="24"/>
              </w:rPr>
              <w:t>s</w:t>
            </w:r>
            <w:r w:rsidRPr="00C53B46">
              <w:rPr>
                <w:rFonts w:asciiTheme="minorBidi" w:eastAsia="Arial" w:hAnsiTheme="minorBidi"/>
                <w:spacing w:val="36"/>
                <w:sz w:val="24"/>
                <w:szCs w:val="24"/>
              </w:rPr>
              <w:t xml:space="preserve"> </w:t>
            </w:r>
            <w:r w:rsidRPr="00C53B46">
              <w:rPr>
                <w:rFonts w:asciiTheme="minorBidi" w:eastAsia="Arial" w:hAnsiTheme="minorBidi"/>
                <w:spacing w:val="-1"/>
                <w:sz w:val="24"/>
                <w:szCs w:val="24"/>
              </w:rPr>
              <w:t>o</w:t>
            </w:r>
            <w:r w:rsidRPr="00C53B46">
              <w:rPr>
                <w:rFonts w:asciiTheme="minorBidi" w:eastAsia="Arial" w:hAnsiTheme="minorBidi"/>
                <w:sz w:val="24"/>
                <w:szCs w:val="24"/>
              </w:rPr>
              <w:t>f t</w:t>
            </w:r>
            <w:r w:rsidRPr="00C53B46">
              <w:rPr>
                <w:rFonts w:asciiTheme="minorBidi" w:eastAsia="Arial" w:hAnsiTheme="minorBidi"/>
                <w:spacing w:val="1"/>
                <w:sz w:val="24"/>
                <w:szCs w:val="24"/>
              </w:rPr>
              <w:t>h</w:t>
            </w:r>
            <w:r w:rsidRPr="00C53B46">
              <w:rPr>
                <w:rFonts w:asciiTheme="minorBidi" w:eastAsia="Arial" w:hAnsiTheme="minorBidi"/>
                <w:sz w:val="24"/>
                <w:szCs w:val="24"/>
              </w:rPr>
              <w:t>e</w:t>
            </w:r>
            <w:r w:rsidRPr="00C53B46">
              <w:rPr>
                <w:rFonts w:asciiTheme="minorBidi" w:eastAsia="Arial" w:hAnsiTheme="minorBidi"/>
                <w:spacing w:val="5"/>
                <w:sz w:val="24"/>
                <w:szCs w:val="24"/>
              </w:rPr>
              <w:t xml:space="preserve"> </w:t>
            </w:r>
            <w:r w:rsidRPr="00C53B46">
              <w:rPr>
                <w:rFonts w:asciiTheme="minorBidi" w:eastAsia="Arial" w:hAnsiTheme="minorBidi"/>
                <w:spacing w:val="-2"/>
                <w:sz w:val="24"/>
                <w:szCs w:val="24"/>
              </w:rPr>
              <w:t>s</w:t>
            </w:r>
            <w:r w:rsidRPr="00C53B46">
              <w:rPr>
                <w:rFonts w:asciiTheme="minorBidi" w:eastAsia="Arial" w:hAnsiTheme="minorBidi"/>
                <w:sz w:val="24"/>
                <w:szCs w:val="24"/>
              </w:rPr>
              <w:t>ubmit</w:t>
            </w:r>
            <w:r w:rsidRPr="00C53B46">
              <w:rPr>
                <w:rFonts w:asciiTheme="minorBidi" w:eastAsia="Arial" w:hAnsiTheme="minorBidi"/>
                <w:spacing w:val="2"/>
                <w:sz w:val="24"/>
                <w:szCs w:val="24"/>
              </w:rPr>
              <w:t>t</w:t>
            </w:r>
            <w:r w:rsidRPr="00C53B46">
              <w:rPr>
                <w:rFonts w:asciiTheme="minorBidi" w:eastAsia="Arial" w:hAnsiTheme="minorBidi"/>
                <w:spacing w:val="-1"/>
                <w:sz w:val="24"/>
                <w:szCs w:val="24"/>
              </w:rPr>
              <w:t>e</w:t>
            </w:r>
            <w:r w:rsidRPr="00C53B46">
              <w:rPr>
                <w:rFonts w:asciiTheme="minorBidi" w:eastAsia="Arial" w:hAnsiTheme="minorBidi"/>
                <w:sz w:val="24"/>
                <w:szCs w:val="24"/>
              </w:rPr>
              <w:t>d</w:t>
            </w:r>
            <w:r w:rsidRPr="00C53B46">
              <w:rPr>
                <w:rFonts w:asciiTheme="minorBidi" w:eastAsia="Arial" w:hAnsiTheme="minorBidi"/>
                <w:spacing w:val="5"/>
                <w:sz w:val="24"/>
                <w:szCs w:val="24"/>
              </w:rPr>
              <w:t xml:space="preserve"> </w:t>
            </w:r>
            <w:r w:rsidRPr="00C53B46">
              <w:rPr>
                <w:rFonts w:asciiTheme="minorBidi" w:eastAsia="Arial" w:hAnsiTheme="minorBidi"/>
                <w:sz w:val="24"/>
                <w:szCs w:val="24"/>
              </w:rPr>
              <w:t>Bid</w:t>
            </w:r>
            <w:r w:rsidRPr="00C53B46">
              <w:rPr>
                <w:rFonts w:asciiTheme="minorBidi" w:eastAsia="Arial" w:hAnsiTheme="minorBidi"/>
                <w:spacing w:val="2"/>
                <w:sz w:val="24"/>
                <w:szCs w:val="24"/>
              </w:rPr>
              <w:t xml:space="preserve"> </w:t>
            </w:r>
            <w:r w:rsidRPr="00C53B46">
              <w:rPr>
                <w:rFonts w:asciiTheme="minorBidi" w:eastAsia="Arial" w:hAnsiTheme="minorBidi"/>
                <w:sz w:val="24"/>
                <w:szCs w:val="24"/>
              </w:rPr>
              <w:t>as</w:t>
            </w:r>
            <w:r w:rsidRPr="00C53B46">
              <w:rPr>
                <w:rFonts w:asciiTheme="minorBidi" w:eastAsia="Arial" w:hAnsiTheme="minorBidi"/>
                <w:spacing w:val="2"/>
                <w:sz w:val="24"/>
                <w:szCs w:val="24"/>
              </w:rPr>
              <w:t xml:space="preserve"> </w:t>
            </w:r>
            <w:r w:rsidRPr="00C53B46">
              <w:rPr>
                <w:rFonts w:asciiTheme="minorBidi" w:eastAsia="Arial" w:hAnsiTheme="minorBidi"/>
                <w:sz w:val="24"/>
                <w:szCs w:val="24"/>
              </w:rPr>
              <w:t>p</w:t>
            </w:r>
            <w:r w:rsidRPr="00C53B46">
              <w:rPr>
                <w:rFonts w:asciiTheme="minorBidi" w:eastAsia="Arial" w:hAnsiTheme="minorBidi"/>
                <w:spacing w:val="2"/>
                <w:sz w:val="24"/>
                <w:szCs w:val="24"/>
              </w:rPr>
              <w:t>e</w:t>
            </w:r>
            <w:r w:rsidRPr="00C53B46">
              <w:rPr>
                <w:rFonts w:asciiTheme="minorBidi" w:eastAsia="Arial" w:hAnsiTheme="minorBidi"/>
                <w:sz w:val="24"/>
                <w:szCs w:val="24"/>
              </w:rPr>
              <w:t>r</w:t>
            </w:r>
            <w:r w:rsidRPr="00C53B46">
              <w:rPr>
                <w:rFonts w:asciiTheme="minorBidi" w:eastAsia="Arial" w:hAnsiTheme="minorBidi"/>
                <w:spacing w:val="3"/>
                <w:sz w:val="24"/>
                <w:szCs w:val="24"/>
              </w:rPr>
              <w:t xml:space="preserve"> </w:t>
            </w:r>
            <w:r w:rsidRPr="00C53B46">
              <w:rPr>
                <w:rFonts w:asciiTheme="minorBidi" w:eastAsia="Arial" w:hAnsiTheme="minorBidi"/>
                <w:spacing w:val="-1"/>
                <w:sz w:val="24"/>
                <w:szCs w:val="24"/>
              </w:rPr>
              <w:t>article 1</w:t>
            </w:r>
            <w:r w:rsidRPr="00C53B46">
              <w:rPr>
                <w:rFonts w:asciiTheme="minorBidi" w:eastAsia="Arial" w:hAnsiTheme="minorBidi"/>
                <w:sz w:val="24"/>
                <w:szCs w:val="24"/>
              </w:rPr>
              <w:t>8</w:t>
            </w:r>
            <w:r w:rsidRPr="00C53B46">
              <w:rPr>
                <w:rFonts w:asciiTheme="minorBidi" w:eastAsia="Arial" w:hAnsiTheme="minorBidi"/>
                <w:spacing w:val="1"/>
                <w:sz w:val="24"/>
                <w:szCs w:val="24"/>
              </w:rPr>
              <w:t>/</w:t>
            </w:r>
            <w:r w:rsidRPr="00C53B46">
              <w:rPr>
                <w:rFonts w:asciiTheme="minorBidi" w:eastAsia="Arial" w:hAnsiTheme="minorBidi"/>
                <w:sz w:val="24"/>
                <w:szCs w:val="24"/>
              </w:rPr>
              <w:t>I</w:t>
            </w:r>
            <w:r w:rsidRPr="00C53B46">
              <w:rPr>
                <w:rFonts w:asciiTheme="minorBidi" w:eastAsia="Arial" w:hAnsiTheme="minorBidi"/>
                <w:spacing w:val="1"/>
                <w:sz w:val="24"/>
                <w:szCs w:val="24"/>
              </w:rPr>
              <w:t>n</w:t>
            </w:r>
            <w:r w:rsidRPr="00C53B46">
              <w:rPr>
                <w:rFonts w:asciiTheme="minorBidi" w:eastAsia="Arial" w:hAnsiTheme="minorBidi"/>
                <w:spacing w:val="-2"/>
                <w:sz w:val="24"/>
                <w:szCs w:val="24"/>
              </w:rPr>
              <w:t>s</w:t>
            </w:r>
            <w:r w:rsidRPr="00C53B46">
              <w:rPr>
                <w:rFonts w:asciiTheme="minorBidi" w:eastAsia="Arial" w:hAnsiTheme="minorBidi"/>
                <w:sz w:val="24"/>
                <w:szCs w:val="24"/>
              </w:rPr>
              <w:t>truc</w:t>
            </w:r>
            <w:r w:rsidRPr="00C53B46">
              <w:rPr>
                <w:rFonts w:asciiTheme="minorBidi" w:eastAsia="Arial" w:hAnsiTheme="minorBidi"/>
                <w:spacing w:val="1"/>
                <w:sz w:val="24"/>
                <w:szCs w:val="24"/>
              </w:rPr>
              <w:t>t</w:t>
            </w:r>
            <w:r w:rsidRPr="00C53B46">
              <w:rPr>
                <w:rFonts w:asciiTheme="minorBidi" w:eastAsia="Arial" w:hAnsiTheme="minorBidi"/>
                <w:sz w:val="24"/>
                <w:szCs w:val="24"/>
              </w:rPr>
              <w:t>io</w:t>
            </w:r>
            <w:r w:rsidRPr="00C53B46">
              <w:rPr>
                <w:rFonts w:asciiTheme="minorBidi" w:eastAsia="Arial" w:hAnsiTheme="minorBidi"/>
                <w:spacing w:val="1"/>
                <w:sz w:val="24"/>
                <w:szCs w:val="24"/>
              </w:rPr>
              <w:t>n</w:t>
            </w:r>
            <w:r w:rsidRPr="00C53B46">
              <w:rPr>
                <w:rFonts w:asciiTheme="minorBidi" w:eastAsia="Arial" w:hAnsiTheme="minorBidi"/>
                <w:sz w:val="24"/>
                <w:szCs w:val="24"/>
              </w:rPr>
              <w:t>s</w:t>
            </w:r>
            <w:r w:rsidRPr="00C53B46">
              <w:rPr>
                <w:rFonts w:asciiTheme="minorBidi" w:eastAsia="Arial" w:hAnsiTheme="minorBidi"/>
                <w:spacing w:val="1"/>
                <w:sz w:val="24"/>
                <w:szCs w:val="24"/>
              </w:rPr>
              <w:t xml:space="preserve"> </w:t>
            </w:r>
            <w:r w:rsidRPr="00C53B46">
              <w:rPr>
                <w:rFonts w:asciiTheme="minorBidi" w:eastAsia="Arial" w:hAnsiTheme="minorBidi"/>
                <w:sz w:val="24"/>
                <w:szCs w:val="24"/>
              </w:rPr>
              <w:t>to Bidders</w:t>
            </w:r>
            <w:r w:rsidRPr="00C53B46">
              <w:rPr>
                <w:rFonts w:asciiTheme="minorBidi" w:eastAsia="Arial" w:hAnsiTheme="minorBidi"/>
                <w:spacing w:val="4"/>
                <w:sz w:val="24"/>
                <w:szCs w:val="24"/>
              </w:rPr>
              <w:t xml:space="preserve"> </w:t>
            </w:r>
            <w:r w:rsidRPr="00C53B46">
              <w:rPr>
                <w:rFonts w:asciiTheme="minorBidi" w:eastAsia="Arial" w:hAnsiTheme="minorBidi"/>
                <w:spacing w:val="-2"/>
                <w:sz w:val="24"/>
                <w:szCs w:val="24"/>
              </w:rPr>
              <w:t>t</w:t>
            </w:r>
            <w:r w:rsidRPr="00C53B46">
              <w:rPr>
                <w:rFonts w:asciiTheme="minorBidi" w:eastAsia="Arial" w:hAnsiTheme="minorBidi"/>
                <w:sz w:val="24"/>
                <w:szCs w:val="24"/>
              </w:rPr>
              <w:t>o</w:t>
            </w:r>
            <w:r w:rsidRPr="00C53B46">
              <w:rPr>
                <w:rFonts w:asciiTheme="minorBidi" w:eastAsia="Arial" w:hAnsiTheme="minorBidi"/>
                <w:spacing w:val="5"/>
                <w:sz w:val="24"/>
                <w:szCs w:val="24"/>
              </w:rPr>
              <w:t xml:space="preserve"> </w:t>
            </w:r>
            <w:r w:rsidRPr="00C53B46">
              <w:rPr>
                <w:rFonts w:asciiTheme="minorBidi" w:eastAsia="Arial" w:hAnsiTheme="minorBidi"/>
                <w:spacing w:val="-2"/>
                <w:sz w:val="24"/>
                <w:szCs w:val="24"/>
              </w:rPr>
              <w:t>v</w:t>
            </w:r>
            <w:r w:rsidRPr="00C53B46">
              <w:rPr>
                <w:rFonts w:asciiTheme="minorBidi" w:eastAsia="Arial" w:hAnsiTheme="minorBidi"/>
                <w:sz w:val="24"/>
                <w:szCs w:val="24"/>
              </w:rPr>
              <w:t>eri</w:t>
            </w:r>
            <w:r w:rsidRPr="00C53B46">
              <w:rPr>
                <w:rFonts w:asciiTheme="minorBidi" w:eastAsia="Arial" w:hAnsiTheme="minorBidi"/>
                <w:spacing w:val="3"/>
                <w:sz w:val="24"/>
                <w:szCs w:val="24"/>
              </w:rPr>
              <w:t>f</w:t>
            </w:r>
            <w:r w:rsidRPr="00C53B46">
              <w:rPr>
                <w:rFonts w:asciiTheme="minorBidi" w:eastAsia="Arial" w:hAnsiTheme="minorBidi"/>
                <w:sz w:val="24"/>
                <w:szCs w:val="24"/>
              </w:rPr>
              <w:t>y</w:t>
            </w:r>
            <w:r w:rsidRPr="00C53B46">
              <w:rPr>
                <w:rFonts w:asciiTheme="minorBidi" w:eastAsia="Arial" w:hAnsiTheme="minorBidi"/>
                <w:spacing w:val="1"/>
                <w:sz w:val="24"/>
                <w:szCs w:val="24"/>
              </w:rPr>
              <w:t xml:space="preserve"> </w:t>
            </w:r>
            <w:r w:rsidRPr="00C53B46">
              <w:rPr>
                <w:rFonts w:asciiTheme="minorBidi" w:eastAsia="Arial" w:hAnsiTheme="minorBidi"/>
                <w:sz w:val="24"/>
                <w:szCs w:val="24"/>
              </w:rPr>
              <w:t>t</w:t>
            </w:r>
            <w:r w:rsidRPr="00C53B46">
              <w:rPr>
                <w:rFonts w:asciiTheme="minorBidi" w:eastAsia="Arial" w:hAnsiTheme="minorBidi"/>
                <w:spacing w:val="1"/>
                <w:sz w:val="24"/>
                <w:szCs w:val="24"/>
              </w:rPr>
              <w:t>h</w:t>
            </w:r>
            <w:r w:rsidRPr="00C53B46">
              <w:rPr>
                <w:rFonts w:asciiTheme="minorBidi" w:eastAsia="Arial" w:hAnsiTheme="minorBidi"/>
                <w:spacing w:val="-1"/>
                <w:sz w:val="24"/>
                <w:szCs w:val="24"/>
              </w:rPr>
              <w:t>a</w:t>
            </w:r>
            <w:r w:rsidRPr="00C53B46">
              <w:rPr>
                <w:rFonts w:asciiTheme="minorBidi" w:eastAsia="Arial" w:hAnsiTheme="minorBidi"/>
                <w:sz w:val="24"/>
                <w:szCs w:val="24"/>
              </w:rPr>
              <w:t>t</w:t>
            </w:r>
            <w:r w:rsidRPr="00C53B46">
              <w:rPr>
                <w:rFonts w:asciiTheme="minorBidi" w:eastAsia="Arial" w:hAnsiTheme="minorBidi"/>
                <w:spacing w:val="2"/>
                <w:sz w:val="24"/>
                <w:szCs w:val="24"/>
              </w:rPr>
              <w:t xml:space="preserve"> </w:t>
            </w:r>
            <w:r w:rsidRPr="00C53B46">
              <w:rPr>
                <w:rFonts w:asciiTheme="minorBidi" w:eastAsia="Arial" w:hAnsiTheme="minorBidi"/>
                <w:sz w:val="24"/>
                <w:szCs w:val="24"/>
              </w:rPr>
              <w:t>all</w:t>
            </w:r>
            <w:r w:rsidRPr="00C53B46">
              <w:rPr>
                <w:rFonts w:asciiTheme="minorBidi" w:eastAsia="Arial" w:hAnsiTheme="minorBidi"/>
                <w:spacing w:val="4"/>
                <w:sz w:val="24"/>
                <w:szCs w:val="24"/>
              </w:rPr>
              <w:t xml:space="preserve"> </w:t>
            </w:r>
            <w:r w:rsidRPr="00C53B46">
              <w:rPr>
                <w:rFonts w:asciiTheme="minorBidi" w:eastAsia="Arial" w:hAnsiTheme="minorBidi"/>
                <w:sz w:val="24"/>
                <w:szCs w:val="24"/>
              </w:rPr>
              <w:t>the re</w:t>
            </w:r>
            <w:r w:rsidRPr="00C53B46">
              <w:rPr>
                <w:rFonts w:asciiTheme="minorBidi" w:eastAsia="Arial" w:hAnsiTheme="minorBidi"/>
                <w:spacing w:val="-1"/>
                <w:sz w:val="24"/>
                <w:szCs w:val="24"/>
              </w:rPr>
              <w:t>q</w:t>
            </w:r>
            <w:r w:rsidRPr="00C53B46">
              <w:rPr>
                <w:rFonts w:asciiTheme="minorBidi" w:eastAsia="Arial" w:hAnsiTheme="minorBidi"/>
                <w:sz w:val="24"/>
                <w:szCs w:val="24"/>
              </w:rPr>
              <w:t>uire</w:t>
            </w:r>
            <w:r w:rsidRPr="00C53B46">
              <w:rPr>
                <w:rFonts w:asciiTheme="minorBidi" w:eastAsia="Arial" w:hAnsiTheme="minorBidi"/>
                <w:spacing w:val="2"/>
                <w:sz w:val="24"/>
                <w:szCs w:val="24"/>
              </w:rPr>
              <w:t>m</w:t>
            </w:r>
            <w:r w:rsidRPr="00C53B46">
              <w:rPr>
                <w:rFonts w:asciiTheme="minorBidi" w:eastAsia="Arial" w:hAnsiTheme="minorBidi"/>
                <w:sz w:val="24"/>
                <w:szCs w:val="24"/>
              </w:rPr>
              <w:t>e</w:t>
            </w:r>
            <w:r w:rsidRPr="00C53B46">
              <w:rPr>
                <w:rFonts w:asciiTheme="minorBidi" w:eastAsia="Arial" w:hAnsiTheme="minorBidi"/>
                <w:spacing w:val="2"/>
                <w:sz w:val="24"/>
                <w:szCs w:val="24"/>
              </w:rPr>
              <w:t>n</w:t>
            </w:r>
            <w:r w:rsidRPr="00C53B46">
              <w:rPr>
                <w:rFonts w:asciiTheme="minorBidi" w:eastAsia="Arial" w:hAnsiTheme="minorBidi"/>
                <w:sz w:val="24"/>
                <w:szCs w:val="24"/>
              </w:rPr>
              <w:t>ts</w:t>
            </w:r>
            <w:r w:rsidRPr="00C53B46">
              <w:rPr>
                <w:rFonts w:asciiTheme="minorBidi" w:eastAsia="Arial" w:hAnsiTheme="minorBidi"/>
                <w:spacing w:val="4"/>
                <w:sz w:val="24"/>
                <w:szCs w:val="24"/>
              </w:rPr>
              <w:t xml:space="preserve"> </w:t>
            </w:r>
            <w:r w:rsidRPr="00C53B46">
              <w:rPr>
                <w:rFonts w:asciiTheme="minorBidi" w:eastAsia="Arial" w:hAnsiTheme="minorBidi"/>
                <w:sz w:val="24"/>
                <w:szCs w:val="24"/>
              </w:rPr>
              <w:t>st</w:t>
            </w:r>
            <w:r w:rsidRPr="00C53B46">
              <w:rPr>
                <w:rFonts w:asciiTheme="minorBidi" w:eastAsia="Arial" w:hAnsiTheme="minorBidi"/>
                <w:spacing w:val="-2"/>
                <w:sz w:val="24"/>
                <w:szCs w:val="24"/>
              </w:rPr>
              <w:t>i</w:t>
            </w:r>
            <w:r w:rsidRPr="00C53B46">
              <w:rPr>
                <w:rFonts w:asciiTheme="minorBidi" w:eastAsia="Arial" w:hAnsiTheme="minorBidi"/>
                <w:sz w:val="24"/>
                <w:szCs w:val="24"/>
              </w:rPr>
              <w:t>p</w:t>
            </w:r>
            <w:r w:rsidRPr="00C53B46">
              <w:rPr>
                <w:rFonts w:asciiTheme="minorBidi" w:eastAsia="Arial" w:hAnsiTheme="minorBidi"/>
                <w:spacing w:val="2"/>
                <w:sz w:val="24"/>
                <w:szCs w:val="24"/>
              </w:rPr>
              <w:t>u</w:t>
            </w:r>
            <w:r w:rsidRPr="00C53B46">
              <w:rPr>
                <w:rFonts w:asciiTheme="minorBidi" w:eastAsia="Arial" w:hAnsiTheme="minorBidi"/>
                <w:sz w:val="24"/>
                <w:szCs w:val="24"/>
              </w:rPr>
              <w:t>la</w:t>
            </w:r>
            <w:r w:rsidRPr="00C53B46">
              <w:rPr>
                <w:rFonts w:asciiTheme="minorBidi" w:eastAsia="Arial" w:hAnsiTheme="minorBidi"/>
                <w:spacing w:val="-1"/>
                <w:sz w:val="24"/>
                <w:szCs w:val="24"/>
              </w:rPr>
              <w:t>te</w:t>
            </w:r>
            <w:r w:rsidRPr="00C53B46">
              <w:rPr>
                <w:rFonts w:asciiTheme="minorBidi" w:eastAsia="Arial" w:hAnsiTheme="minorBidi"/>
                <w:sz w:val="24"/>
                <w:szCs w:val="24"/>
              </w:rPr>
              <w:t>d</w:t>
            </w:r>
            <w:r w:rsidRPr="00C53B46">
              <w:rPr>
                <w:rFonts w:asciiTheme="minorBidi" w:eastAsia="Arial" w:hAnsiTheme="minorBidi"/>
                <w:spacing w:val="4"/>
                <w:sz w:val="24"/>
                <w:szCs w:val="24"/>
              </w:rPr>
              <w:t xml:space="preserve"> </w:t>
            </w:r>
            <w:r w:rsidRPr="00C53B46">
              <w:rPr>
                <w:rFonts w:asciiTheme="minorBidi" w:eastAsia="Arial" w:hAnsiTheme="minorBidi"/>
                <w:sz w:val="24"/>
                <w:szCs w:val="24"/>
              </w:rPr>
              <w:t>in</w:t>
            </w:r>
            <w:r w:rsidRPr="00C53B46">
              <w:rPr>
                <w:rFonts w:asciiTheme="minorBidi" w:eastAsia="Arial" w:hAnsiTheme="minorBidi"/>
                <w:spacing w:val="4"/>
                <w:sz w:val="24"/>
                <w:szCs w:val="24"/>
              </w:rPr>
              <w:t xml:space="preserve"> </w:t>
            </w:r>
            <w:r w:rsidRPr="00C53B46">
              <w:rPr>
                <w:rFonts w:asciiTheme="minorBidi" w:eastAsia="Arial" w:hAnsiTheme="minorBidi"/>
                <w:sz w:val="24"/>
                <w:szCs w:val="24"/>
              </w:rPr>
              <w:t xml:space="preserve">part six: </w:t>
            </w:r>
            <w:r w:rsidRPr="00C53B46">
              <w:rPr>
                <w:rFonts w:asciiTheme="minorBidi" w:eastAsia="Arial" w:hAnsiTheme="minorBidi"/>
                <w:spacing w:val="3"/>
                <w:sz w:val="24"/>
                <w:szCs w:val="24"/>
              </w:rPr>
              <w:t xml:space="preserve">schedule of requirements </w:t>
            </w:r>
            <w:r w:rsidRPr="00C53B46">
              <w:rPr>
                <w:rFonts w:asciiTheme="minorBidi" w:eastAsia="Arial" w:hAnsiTheme="minorBidi"/>
                <w:sz w:val="24"/>
                <w:szCs w:val="24"/>
              </w:rPr>
              <w:t>are</w:t>
            </w:r>
            <w:r w:rsidRPr="00C53B46">
              <w:rPr>
                <w:rFonts w:asciiTheme="minorBidi" w:eastAsia="Arial" w:hAnsiTheme="minorBidi"/>
                <w:spacing w:val="4"/>
                <w:sz w:val="24"/>
                <w:szCs w:val="24"/>
              </w:rPr>
              <w:t xml:space="preserve"> </w:t>
            </w:r>
            <w:r w:rsidRPr="00C53B46">
              <w:rPr>
                <w:rFonts w:asciiTheme="minorBidi" w:eastAsia="Arial" w:hAnsiTheme="minorBidi"/>
                <w:sz w:val="24"/>
                <w:szCs w:val="24"/>
              </w:rPr>
              <w:t>a</w:t>
            </w:r>
            <w:r w:rsidRPr="00C53B46">
              <w:rPr>
                <w:rFonts w:asciiTheme="minorBidi" w:eastAsia="Arial" w:hAnsiTheme="minorBidi"/>
                <w:spacing w:val="-1"/>
                <w:sz w:val="24"/>
                <w:szCs w:val="24"/>
              </w:rPr>
              <w:t>v</w:t>
            </w:r>
            <w:r w:rsidRPr="00C53B46">
              <w:rPr>
                <w:rFonts w:asciiTheme="minorBidi" w:eastAsia="Arial" w:hAnsiTheme="minorBidi"/>
                <w:sz w:val="24"/>
                <w:szCs w:val="24"/>
              </w:rPr>
              <w:t>aila</w:t>
            </w:r>
            <w:r w:rsidRPr="00C53B46">
              <w:rPr>
                <w:rFonts w:asciiTheme="minorBidi" w:eastAsia="Arial" w:hAnsiTheme="minorBidi"/>
                <w:spacing w:val="2"/>
                <w:sz w:val="24"/>
                <w:szCs w:val="24"/>
              </w:rPr>
              <w:t>b</w:t>
            </w:r>
            <w:r w:rsidRPr="00C53B46">
              <w:rPr>
                <w:rFonts w:asciiTheme="minorBidi" w:eastAsia="Arial" w:hAnsiTheme="minorBidi"/>
                <w:sz w:val="24"/>
                <w:szCs w:val="24"/>
              </w:rPr>
              <w:t xml:space="preserve">le </w:t>
            </w:r>
            <w:r w:rsidRPr="00C53B46">
              <w:rPr>
                <w:rFonts w:asciiTheme="minorBidi" w:eastAsia="Arial" w:hAnsiTheme="minorBidi"/>
                <w:spacing w:val="-2"/>
                <w:sz w:val="24"/>
                <w:szCs w:val="24"/>
              </w:rPr>
              <w:t>w</w:t>
            </w:r>
            <w:r w:rsidRPr="00C53B46">
              <w:rPr>
                <w:rFonts w:asciiTheme="minorBidi" w:eastAsia="Arial" w:hAnsiTheme="minorBidi"/>
                <w:sz w:val="24"/>
                <w:szCs w:val="24"/>
              </w:rPr>
              <w:t>ith</w:t>
            </w:r>
            <w:r w:rsidRPr="00C53B46">
              <w:rPr>
                <w:rFonts w:asciiTheme="minorBidi" w:eastAsia="Arial" w:hAnsiTheme="minorBidi"/>
                <w:spacing w:val="2"/>
                <w:sz w:val="24"/>
                <w:szCs w:val="24"/>
              </w:rPr>
              <w:t>o</w:t>
            </w:r>
            <w:r w:rsidRPr="00C53B46">
              <w:rPr>
                <w:rFonts w:asciiTheme="minorBidi" w:eastAsia="Arial" w:hAnsiTheme="minorBidi"/>
                <w:sz w:val="24"/>
                <w:szCs w:val="24"/>
              </w:rPr>
              <w:t>ut a</w:t>
            </w:r>
            <w:r w:rsidRPr="00C53B46">
              <w:rPr>
                <w:rFonts w:asciiTheme="minorBidi" w:eastAsia="Arial" w:hAnsiTheme="minorBidi"/>
                <w:spacing w:val="2"/>
                <w:sz w:val="24"/>
                <w:szCs w:val="24"/>
              </w:rPr>
              <w:t>n</w:t>
            </w:r>
            <w:r w:rsidRPr="00C53B46">
              <w:rPr>
                <w:rFonts w:asciiTheme="minorBidi" w:eastAsia="Arial" w:hAnsiTheme="minorBidi"/>
                <w:sz w:val="24"/>
                <w:szCs w:val="24"/>
              </w:rPr>
              <w:t>y</w:t>
            </w:r>
            <w:r w:rsidRPr="00C53B46">
              <w:rPr>
                <w:rFonts w:asciiTheme="minorBidi" w:eastAsia="Arial" w:hAnsiTheme="minorBidi"/>
                <w:spacing w:val="-2"/>
                <w:sz w:val="24"/>
                <w:szCs w:val="24"/>
              </w:rPr>
              <w:t xml:space="preserve"> </w:t>
            </w:r>
            <w:r w:rsidRPr="00C53B46">
              <w:rPr>
                <w:rFonts w:asciiTheme="minorBidi" w:eastAsia="Arial" w:hAnsiTheme="minorBidi"/>
                <w:spacing w:val="2"/>
                <w:sz w:val="24"/>
                <w:szCs w:val="24"/>
              </w:rPr>
              <w:t>m</w:t>
            </w:r>
            <w:r w:rsidRPr="00C53B46">
              <w:rPr>
                <w:rFonts w:asciiTheme="minorBidi" w:eastAsia="Arial" w:hAnsiTheme="minorBidi"/>
                <w:sz w:val="24"/>
                <w:szCs w:val="24"/>
              </w:rPr>
              <w:t>ater</w:t>
            </w:r>
            <w:r w:rsidRPr="00C53B46">
              <w:rPr>
                <w:rFonts w:asciiTheme="minorBidi" w:eastAsia="Arial" w:hAnsiTheme="minorBidi"/>
                <w:spacing w:val="-1"/>
                <w:sz w:val="24"/>
                <w:szCs w:val="24"/>
              </w:rPr>
              <w:t>i</w:t>
            </w:r>
            <w:r w:rsidRPr="00C53B46">
              <w:rPr>
                <w:rFonts w:asciiTheme="minorBidi" w:eastAsia="Arial" w:hAnsiTheme="minorBidi"/>
                <w:sz w:val="24"/>
                <w:szCs w:val="24"/>
              </w:rPr>
              <w:t>al res</w:t>
            </w:r>
            <w:r w:rsidRPr="00C53B46">
              <w:rPr>
                <w:rFonts w:asciiTheme="minorBidi" w:eastAsia="Arial" w:hAnsiTheme="minorBidi"/>
                <w:spacing w:val="2"/>
                <w:sz w:val="24"/>
                <w:szCs w:val="24"/>
              </w:rPr>
              <w:t>t</w:t>
            </w:r>
            <w:r w:rsidRPr="00C53B46">
              <w:rPr>
                <w:rFonts w:asciiTheme="minorBidi" w:eastAsia="Arial" w:hAnsiTheme="minorBidi"/>
                <w:sz w:val="24"/>
                <w:szCs w:val="24"/>
              </w:rPr>
              <w:t>r</w:t>
            </w:r>
            <w:r w:rsidRPr="00C53B46">
              <w:rPr>
                <w:rFonts w:asciiTheme="minorBidi" w:eastAsia="Arial" w:hAnsiTheme="minorBidi"/>
                <w:spacing w:val="-1"/>
                <w:sz w:val="24"/>
                <w:szCs w:val="24"/>
              </w:rPr>
              <w:t>i</w:t>
            </w:r>
            <w:r w:rsidRPr="00C53B46">
              <w:rPr>
                <w:rFonts w:asciiTheme="minorBidi" w:eastAsia="Arial" w:hAnsiTheme="minorBidi"/>
                <w:sz w:val="24"/>
                <w:szCs w:val="24"/>
              </w:rPr>
              <w:t xml:space="preserve">ctions or </w:t>
            </w:r>
            <w:r w:rsidRPr="00C53B46">
              <w:rPr>
                <w:rFonts w:asciiTheme="minorBidi" w:eastAsia="Arial" w:hAnsiTheme="minorBidi"/>
                <w:spacing w:val="2"/>
                <w:sz w:val="24"/>
                <w:szCs w:val="24"/>
              </w:rPr>
              <w:t>d</w:t>
            </w:r>
            <w:r w:rsidRPr="00C53B46">
              <w:rPr>
                <w:rFonts w:asciiTheme="minorBidi" w:eastAsia="Arial" w:hAnsiTheme="minorBidi"/>
                <w:sz w:val="24"/>
                <w:szCs w:val="24"/>
              </w:rPr>
              <w:t>e</w:t>
            </w:r>
            <w:r w:rsidRPr="00C53B46">
              <w:rPr>
                <w:rFonts w:asciiTheme="minorBidi" w:eastAsia="Arial" w:hAnsiTheme="minorBidi"/>
                <w:spacing w:val="-1"/>
                <w:sz w:val="24"/>
                <w:szCs w:val="24"/>
              </w:rPr>
              <w:t>v</w:t>
            </w:r>
            <w:r w:rsidRPr="00C53B46">
              <w:rPr>
                <w:rFonts w:asciiTheme="minorBidi" w:eastAsia="Arial" w:hAnsiTheme="minorBidi"/>
                <w:sz w:val="24"/>
                <w:szCs w:val="24"/>
              </w:rPr>
              <w:t>iati</w:t>
            </w:r>
            <w:r w:rsidRPr="00C53B46">
              <w:rPr>
                <w:rFonts w:asciiTheme="minorBidi" w:eastAsia="Arial" w:hAnsiTheme="minorBidi"/>
                <w:spacing w:val="1"/>
                <w:sz w:val="24"/>
                <w:szCs w:val="24"/>
              </w:rPr>
              <w:t>o</w:t>
            </w:r>
            <w:r w:rsidRPr="00C53B46">
              <w:rPr>
                <w:rFonts w:asciiTheme="minorBidi" w:eastAsia="Arial" w:hAnsiTheme="minorBidi"/>
                <w:sz w:val="24"/>
                <w:szCs w:val="24"/>
              </w:rPr>
              <w:t>ns.</w:t>
            </w:r>
          </w:p>
          <w:p w:rsidR="001E592F" w:rsidRPr="00C53B46" w:rsidRDefault="001E592F" w:rsidP="00C53B46">
            <w:pPr>
              <w:bidi w:val="0"/>
              <w:jc w:val="both"/>
              <w:rPr>
                <w:rFonts w:asciiTheme="minorBidi" w:eastAsia="Arial" w:hAnsiTheme="minorBidi"/>
                <w:sz w:val="24"/>
                <w:szCs w:val="24"/>
              </w:rPr>
            </w:pPr>
            <w:r w:rsidRPr="00C53B46">
              <w:rPr>
                <w:rFonts w:asciiTheme="minorBidi" w:eastAsia="Arial" w:hAnsiTheme="minorBidi"/>
                <w:sz w:val="24"/>
                <w:szCs w:val="24"/>
              </w:rPr>
              <w:t>3</w:t>
            </w:r>
            <w:r w:rsidRPr="00C53B46">
              <w:rPr>
                <w:rFonts w:asciiTheme="minorBidi" w:eastAsia="Arial" w:hAnsiTheme="minorBidi"/>
                <w:spacing w:val="2"/>
                <w:sz w:val="24"/>
                <w:szCs w:val="24"/>
              </w:rPr>
              <w:t>3</w:t>
            </w:r>
            <w:r w:rsidRPr="00C53B46">
              <w:rPr>
                <w:rFonts w:asciiTheme="minorBidi" w:eastAsia="Arial" w:hAnsiTheme="minorBidi"/>
                <w:spacing w:val="-1"/>
                <w:sz w:val="24"/>
                <w:szCs w:val="24"/>
              </w:rPr>
              <w:t>-</w:t>
            </w:r>
            <w:r w:rsidRPr="00C53B46">
              <w:rPr>
                <w:rFonts w:asciiTheme="minorBidi" w:eastAsia="Arial" w:hAnsiTheme="minorBidi"/>
                <w:spacing w:val="1"/>
                <w:sz w:val="24"/>
                <w:szCs w:val="24"/>
              </w:rPr>
              <w:t>3</w:t>
            </w:r>
            <w:r w:rsidRPr="00C53B46">
              <w:rPr>
                <w:rFonts w:asciiTheme="minorBidi" w:eastAsia="Arial" w:hAnsiTheme="minorBidi"/>
                <w:sz w:val="24"/>
                <w:szCs w:val="24"/>
              </w:rPr>
              <w:t>- If</w:t>
            </w:r>
            <w:r w:rsidRPr="00C53B46">
              <w:rPr>
                <w:rFonts w:asciiTheme="minorBidi" w:eastAsia="Arial" w:hAnsiTheme="minorBidi"/>
                <w:spacing w:val="2"/>
                <w:sz w:val="24"/>
                <w:szCs w:val="24"/>
              </w:rPr>
              <w:t xml:space="preserve"> </w:t>
            </w:r>
            <w:r w:rsidRPr="00C53B46">
              <w:rPr>
                <w:rFonts w:asciiTheme="minorBidi" w:eastAsia="Arial" w:hAnsiTheme="minorBidi"/>
                <w:sz w:val="24"/>
                <w:szCs w:val="24"/>
              </w:rPr>
              <w:t>the</w:t>
            </w:r>
            <w:r w:rsidRPr="00C53B46">
              <w:rPr>
                <w:rFonts w:asciiTheme="minorBidi" w:eastAsia="Arial" w:hAnsiTheme="minorBidi"/>
                <w:spacing w:val="33"/>
                <w:sz w:val="24"/>
                <w:szCs w:val="24"/>
              </w:rPr>
              <w:t xml:space="preserve"> </w:t>
            </w:r>
            <w:r w:rsidRPr="00C53B46">
              <w:rPr>
                <w:rFonts w:asciiTheme="minorBidi" w:eastAsia="Arial" w:hAnsiTheme="minorBidi"/>
                <w:sz w:val="24"/>
                <w:szCs w:val="24"/>
              </w:rPr>
              <w:t>contracting party (committee of evaluating and analyzing the bids)</w:t>
            </w:r>
            <w:r w:rsidR="00C53B46" w:rsidRPr="00C53B46">
              <w:rPr>
                <w:rFonts w:asciiTheme="minorBidi" w:eastAsia="Arial" w:hAnsiTheme="minorBidi"/>
                <w:sz w:val="24"/>
                <w:szCs w:val="24"/>
              </w:rPr>
              <w:t>,</w:t>
            </w:r>
            <w:r w:rsidR="00C53B46" w:rsidRPr="00C53B46">
              <w:rPr>
                <w:rFonts w:asciiTheme="minorBidi" w:eastAsia="Arial" w:hAnsiTheme="minorBidi"/>
                <w:spacing w:val="29"/>
                <w:sz w:val="24"/>
                <w:szCs w:val="24"/>
              </w:rPr>
              <w:t xml:space="preserve"> </w:t>
            </w:r>
            <w:r w:rsidR="00C53B46" w:rsidRPr="00C53B46">
              <w:rPr>
                <w:rFonts w:asciiTheme="minorBidi" w:eastAsia="Arial" w:hAnsiTheme="minorBidi"/>
                <w:spacing w:val="2"/>
                <w:sz w:val="24"/>
                <w:szCs w:val="24"/>
              </w:rPr>
              <w:t>after</w:t>
            </w:r>
            <w:r w:rsidRPr="00C53B46">
              <w:rPr>
                <w:rFonts w:asciiTheme="minorBidi" w:eastAsia="Arial" w:hAnsiTheme="minorBidi"/>
                <w:spacing w:val="1"/>
                <w:sz w:val="24"/>
                <w:szCs w:val="24"/>
              </w:rPr>
              <w:t xml:space="preserve"> </w:t>
            </w:r>
            <w:r w:rsidRPr="00C53B46">
              <w:rPr>
                <w:rFonts w:asciiTheme="minorBidi" w:eastAsia="Arial" w:hAnsiTheme="minorBidi"/>
                <w:sz w:val="24"/>
                <w:szCs w:val="24"/>
              </w:rPr>
              <w:t>ch</w:t>
            </w:r>
            <w:r w:rsidRPr="00C53B46">
              <w:rPr>
                <w:rFonts w:asciiTheme="minorBidi" w:eastAsia="Arial" w:hAnsiTheme="minorBidi"/>
                <w:spacing w:val="2"/>
                <w:sz w:val="24"/>
                <w:szCs w:val="24"/>
              </w:rPr>
              <w:t>e</w:t>
            </w:r>
            <w:r w:rsidRPr="00C53B46">
              <w:rPr>
                <w:rFonts w:asciiTheme="minorBidi" w:eastAsia="Arial" w:hAnsiTheme="minorBidi"/>
                <w:sz w:val="24"/>
                <w:szCs w:val="24"/>
              </w:rPr>
              <w:t>cki</w:t>
            </w:r>
            <w:r w:rsidRPr="00C53B46">
              <w:rPr>
                <w:rFonts w:asciiTheme="minorBidi" w:eastAsia="Arial" w:hAnsiTheme="minorBidi"/>
                <w:spacing w:val="-2"/>
                <w:sz w:val="24"/>
                <w:szCs w:val="24"/>
              </w:rPr>
              <w:t>n</w:t>
            </w:r>
            <w:r w:rsidRPr="00C53B46">
              <w:rPr>
                <w:rFonts w:asciiTheme="minorBidi" w:eastAsia="Arial" w:hAnsiTheme="minorBidi"/>
                <w:sz w:val="24"/>
                <w:szCs w:val="24"/>
              </w:rPr>
              <w:t>g t</w:t>
            </w:r>
            <w:r w:rsidRPr="00C53B46">
              <w:rPr>
                <w:rFonts w:asciiTheme="minorBidi" w:eastAsia="Arial" w:hAnsiTheme="minorBidi"/>
                <w:spacing w:val="1"/>
                <w:sz w:val="24"/>
                <w:szCs w:val="24"/>
              </w:rPr>
              <w:t>h</w:t>
            </w:r>
            <w:r w:rsidRPr="00C53B46">
              <w:rPr>
                <w:rFonts w:asciiTheme="minorBidi" w:eastAsia="Arial" w:hAnsiTheme="minorBidi"/>
                <w:sz w:val="24"/>
                <w:szCs w:val="24"/>
              </w:rPr>
              <w:t>e</w:t>
            </w:r>
            <w:r w:rsidRPr="00C53B46">
              <w:rPr>
                <w:rFonts w:asciiTheme="minorBidi" w:eastAsia="Arial" w:hAnsiTheme="minorBidi"/>
                <w:spacing w:val="2"/>
                <w:sz w:val="24"/>
                <w:szCs w:val="24"/>
              </w:rPr>
              <w:t xml:space="preserve"> </w:t>
            </w:r>
            <w:r w:rsidRPr="00C53B46">
              <w:rPr>
                <w:rFonts w:asciiTheme="minorBidi" w:eastAsia="Arial" w:hAnsiTheme="minorBidi"/>
                <w:sz w:val="24"/>
                <w:szCs w:val="24"/>
              </w:rPr>
              <w:t>t</w:t>
            </w:r>
            <w:r w:rsidRPr="00C53B46">
              <w:rPr>
                <w:rFonts w:asciiTheme="minorBidi" w:eastAsia="Arial" w:hAnsiTheme="minorBidi"/>
                <w:spacing w:val="1"/>
                <w:sz w:val="24"/>
                <w:szCs w:val="24"/>
              </w:rPr>
              <w:t>e</w:t>
            </w:r>
            <w:r w:rsidRPr="00C53B46">
              <w:rPr>
                <w:rFonts w:asciiTheme="minorBidi" w:eastAsia="Arial" w:hAnsiTheme="minorBidi"/>
                <w:sz w:val="24"/>
                <w:szCs w:val="24"/>
              </w:rPr>
              <w:t>rms and</w:t>
            </w:r>
            <w:r w:rsidRPr="00C53B46">
              <w:rPr>
                <w:rFonts w:asciiTheme="minorBidi" w:eastAsia="Arial" w:hAnsiTheme="minorBidi"/>
                <w:spacing w:val="2"/>
                <w:sz w:val="24"/>
                <w:szCs w:val="24"/>
              </w:rPr>
              <w:t xml:space="preserve"> </w:t>
            </w:r>
            <w:r w:rsidRPr="00C53B46">
              <w:rPr>
                <w:rFonts w:asciiTheme="minorBidi" w:eastAsia="Arial" w:hAnsiTheme="minorBidi"/>
                <w:sz w:val="24"/>
                <w:szCs w:val="24"/>
              </w:rPr>
              <w:t>conditions a</w:t>
            </w:r>
            <w:r w:rsidRPr="00C53B46">
              <w:rPr>
                <w:rFonts w:asciiTheme="minorBidi" w:eastAsia="Arial" w:hAnsiTheme="minorBidi"/>
                <w:spacing w:val="2"/>
                <w:sz w:val="24"/>
                <w:szCs w:val="24"/>
              </w:rPr>
              <w:t>n</w:t>
            </w:r>
            <w:r w:rsidRPr="00C53B46">
              <w:rPr>
                <w:rFonts w:asciiTheme="minorBidi" w:eastAsia="Arial" w:hAnsiTheme="minorBidi"/>
                <w:sz w:val="24"/>
                <w:szCs w:val="24"/>
              </w:rPr>
              <w:t>d</w:t>
            </w:r>
            <w:r w:rsidRPr="00C53B46">
              <w:rPr>
                <w:rFonts w:asciiTheme="minorBidi" w:eastAsia="Arial" w:hAnsiTheme="minorBidi"/>
                <w:spacing w:val="3"/>
                <w:sz w:val="24"/>
                <w:szCs w:val="24"/>
              </w:rPr>
              <w:t xml:space="preserve"> </w:t>
            </w:r>
            <w:r w:rsidRPr="00C53B46">
              <w:rPr>
                <w:rFonts w:asciiTheme="minorBidi" w:eastAsia="Arial" w:hAnsiTheme="minorBidi"/>
                <w:spacing w:val="-2"/>
                <w:sz w:val="24"/>
                <w:szCs w:val="24"/>
              </w:rPr>
              <w:t>t</w:t>
            </w:r>
            <w:r w:rsidRPr="00C53B46">
              <w:rPr>
                <w:rFonts w:asciiTheme="minorBidi" w:eastAsia="Arial" w:hAnsiTheme="minorBidi"/>
                <w:sz w:val="24"/>
                <w:szCs w:val="24"/>
              </w:rPr>
              <w:t>he</w:t>
            </w:r>
            <w:r w:rsidRPr="00C53B46">
              <w:rPr>
                <w:rFonts w:asciiTheme="minorBidi" w:eastAsia="Arial" w:hAnsiTheme="minorBidi"/>
                <w:spacing w:val="4"/>
                <w:sz w:val="24"/>
                <w:szCs w:val="24"/>
              </w:rPr>
              <w:t xml:space="preserve"> </w:t>
            </w:r>
            <w:r w:rsidRPr="00C53B46">
              <w:rPr>
                <w:rFonts w:asciiTheme="minorBidi" w:eastAsia="Arial" w:hAnsiTheme="minorBidi"/>
                <w:sz w:val="24"/>
                <w:szCs w:val="24"/>
              </w:rPr>
              <w:t>t</w:t>
            </w:r>
            <w:r w:rsidRPr="00C53B46">
              <w:rPr>
                <w:rFonts w:asciiTheme="minorBidi" w:eastAsia="Arial" w:hAnsiTheme="minorBidi"/>
                <w:spacing w:val="1"/>
                <w:sz w:val="24"/>
                <w:szCs w:val="24"/>
              </w:rPr>
              <w:t>e</w:t>
            </w:r>
            <w:r w:rsidRPr="00C53B46">
              <w:rPr>
                <w:rFonts w:asciiTheme="minorBidi" w:eastAsia="Arial" w:hAnsiTheme="minorBidi"/>
                <w:spacing w:val="-2"/>
                <w:sz w:val="24"/>
                <w:szCs w:val="24"/>
              </w:rPr>
              <w:t>c</w:t>
            </w:r>
            <w:r w:rsidRPr="00C53B46">
              <w:rPr>
                <w:rFonts w:asciiTheme="minorBidi" w:eastAsia="Arial" w:hAnsiTheme="minorBidi"/>
                <w:sz w:val="24"/>
                <w:szCs w:val="24"/>
              </w:rPr>
              <w:t>h</w:t>
            </w:r>
            <w:r w:rsidRPr="00C53B46">
              <w:rPr>
                <w:rFonts w:asciiTheme="minorBidi" w:eastAsia="Arial" w:hAnsiTheme="minorBidi"/>
                <w:spacing w:val="2"/>
                <w:sz w:val="24"/>
                <w:szCs w:val="24"/>
              </w:rPr>
              <w:t>n</w:t>
            </w:r>
            <w:r w:rsidRPr="00C53B46">
              <w:rPr>
                <w:rFonts w:asciiTheme="minorBidi" w:eastAsia="Arial" w:hAnsiTheme="minorBidi"/>
                <w:sz w:val="24"/>
                <w:szCs w:val="24"/>
              </w:rPr>
              <w:t>ical</w:t>
            </w:r>
            <w:r w:rsidRPr="00C53B46">
              <w:rPr>
                <w:rFonts w:asciiTheme="minorBidi" w:eastAsia="Arial" w:hAnsiTheme="minorBidi"/>
                <w:spacing w:val="2"/>
                <w:sz w:val="24"/>
                <w:szCs w:val="24"/>
              </w:rPr>
              <w:t xml:space="preserve"> </w:t>
            </w:r>
            <w:r w:rsidRPr="00C53B46">
              <w:rPr>
                <w:rFonts w:asciiTheme="minorBidi" w:eastAsia="Arial" w:hAnsiTheme="minorBidi"/>
                <w:sz w:val="24"/>
                <w:szCs w:val="24"/>
              </w:rPr>
              <w:t>e</w:t>
            </w:r>
            <w:r w:rsidRPr="00C53B46">
              <w:rPr>
                <w:rFonts w:asciiTheme="minorBidi" w:eastAsia="Arial" w:hAnsiTheme="minorBidi"/>
                <w:spacing w:val="-1"/>
                <w:sz w:val="24"/>
                <w:szCs w:val="24"/>
              </w:rPr>
              <w:t>v</w:t>
            </w:r>
            <w:r w:rsidRPr="00C53B46">
              <w:rPr>
                <w:rFonts w:asciiTheme="minorBidi" w:eastAsia="Arial" w:hAnsiTheme="minorBidi"/>
                <w:sz w:val="24"/>
                <w:szCs w:val="24"/>
              </w:rPr>
              <w:t>al</w:t>
            </w:r>
            <w:r w:rsidRPr="00C53B46">
              <w:rPr>
                <w:rFonts w:asciiTheme="minorBidi" w:eastAsia="Arial" w:hAnsiTheme="minorBidi"/>
                <w:spacing w:val="1"/>
                <w:sz w:val="24"/>
                <w:szCs w:val="24"/>
              </w:rPr>
              <w:t>u</w:t>
            </w:r>
            <w:r w:rsidRPr="00C53B46">
              <w:rPr>
                <w:rFonts w:asciiTheme="minorBidi" w:eastAsia="Arial" w:hAnsiTheme="minorBidi"/>
                <w:sz w:val="24"/>
                <w:szCs w:val="24"/>
              </w:rPr>
              <w:t>a</w:t>
            </w:r>
            <w:r w:rsidRPr="00C53B46">
              <w:rPr>
                <w:rFonts w:asciiTheme="minorBidi" w:eastAsia="Arial" w:hAnsiTheme="minorBidi"/>
                <w:spacing w:val="1"/>
                <w:sz w:val="24"/>
                <w:szCs w:val="24"/>
              </w:rPr>
              <w:t>t</w:t>
            </w:r>
            <w:r w:rsidRPr="00C53B46">
              <w:rPr>
                <w:rFonts w:asciiTheme="minorBidi" w:eastAsia="Arial" w:hAnsiTheme="minorBidi"/>
                <w:sz w:val="24"/>
                <w:szCs w:val="24"/>
              </w:rPr>
              <w:t>i</w:t>
            </w:r>
            <w:r w:rsidRPr="00C53B46">
              <w:rPr>
                <w:rFonts w:asciiTheme="minorBidi" w:eastAsia="Arial" w:hAnsiTheme="minorBidi"/>
                <w:spacing w:val="-2"/>
                <w:sz w:val="24"/>
                <w:szCs w:val="24"/>
              </w:rPr>
              <w:t>o</w:t>
            </w:r>
            <w:r w:rsidRPr="00C53B46">
              <w:rPr>
                <w:rFonts w:asciiTheme="minorBidi" w:eastAsia="Arial" w:hAnsiTheme="minorBidi"/>
                <w:sz w:val="24"/>
                <w:szCs w:val="24"/>
              </w:rPr>
              <w:t>n,</w:t>
            </w:r>
            <w:r w:rsidRPr="00C53B46">
              <w:rPr>
                <w:rFonts w:asciiTheme="minorBidi" w:eastAsia="Arial" w:hAnsiTheme="minorBidi"/>
                <w:spacing w:val="4"/>
                <w:sz w:val="24"/>
                <w:szCs w:val="24"/>
              </w:rPr>
              <w:t xml:space="preserve"> </w:t>
            </w:r>
            <w:r w:rsidRPr="00C53B46">
              <w:rPr>
                <w:rFonts w:asciiTheme="minorBidi" w:eastAsia="Arial" w:hAnsiTheme="minorBidi"/>
                <w:sz w:val="24"/>
                <w:szCs w:val="24"/>
              </w:rPr>
              <w:t>d</w:t>
            </w:r>
            <w:r w:rsidRPr="00C53B46">
              <w:rPr>
                <w:rFonts w:asciiTheme="minorBidi" w:eastAsia="Arial" w:hAnsiTheme="minorBidi"/>
                <w:spacing w:val="2"/>
                <w:sz w:val="24"/>
                <w:szCs w:val="24"/>
              </w:rPr>
              <w:t>e</w:t>
            </w:r>
            <w:r w:rsidRPr="00C53B46">
              <w:rPr>
                <w:rFonts w:asciiTheme="minorBidi" w:eastAsia="Arial" w:hAnsiTheme="minorBidi"/>
                <w:sz w:val="24"/>
                <w:szCs w:val="24"/>
              </w:rPr>
              <w:t>c</w:t>
            </w:r>
            <w:r w:rsidRPr="00C53B46">
              <w:rPr>
                <w:rFonts w:asciiTheme="minorBidi" w:eastAsia="Arial" w:hAnsiTheme="minorBidi"/>
                <w:spacing w:val="-3"/>
                <w:sz w:val="24"/>
                <w:szCs w:val="24"/>
              </w:rPr>
              <w:t>i</w:t>
            </w:r>
            <w:r w:rsidRPr="00C53B46">
              <w:rPr>
                <w:rFonts w:asciiTheme="minorBidi" w:eastAsia="Arial" w:hAnsiTheme="minorBidi"/>
                <w:sz w:val="24"/>
                <w:szCs w:val="24"/>
              </w:rPr>
              <w:t>d</w:t>
            </w:r>
            <w:r w:rsidRPr="00C53B46">
              <w:rPr>
                <w:rFonts w:asciiTheme="minorBidi" w:eastAsia="Arial" w:hAnsiTheme="minorBidi"/>
                <w:spacing w:val="2"/>
                <w:sz w:val="24"/>
                <w:szCs w:val="24"/>
              </w:rPr>
              <w:t>e</w:t>
            </w:r>
            <w:r w:rsidRPr="00C53B46">
              <w:rPr>
                <w:rFonts w:asciiTheme="minorBidi" w:eastAsia="Arial" w:hAnsiTheme="minorBidi"/>
                <w:sz w:val="24"/>
                <w:szCs w:val="24"/>
              </w:rPr>
              <w:t>s</w:t>
            </w:r>
            <w:r w:rsidRPr="00C53B46">
              <w:rPr>
                <w:rFonts w:asciiTheme="minorBidi" w:eastAsia="Arial" w:hAnsiTheme="minorBidi"/>
                <w:spacing w:val="2"/>
                <w:sz w:val="24"/>
                <w:szCs w:val="24"/>
              </w:rPr>
              <w:t xml:space="preserve"> </w:t>
            </w:r>
            <w:r w:rsidRPr="00C53B46">
              <w:rPr>
                <w:rFonts w:asciiTheme="minorBidi" w:eastAsia="Arial" w:hAnsiTheme="minorBidi"/>
                <w:sz w:val="24"/>
                <w:szCs w:val="24"/>
              </w:rPr>
              <w:t>that t</w:t>
            </w:r>
            <w:r w:rsidRPr="00C53B46">
              <w:rPr>
                <w:rFonts w:asciiTheme="minorBidi" w:eastAsia="Arial" w:hAnsiTheme="minorBidi"/>
                <w:spacing w:val="1"/>
                <w:sz w:val="24"/>
                <w:szCs w:val="24"/>
              </w:rPr>
              <w:t>h</w:t>
            </w:r>
            <w:r w:rsidRPr="00C53B46">
              <w:rPr>
                <w:rFonts w:asciiTheme="minorBidi" w:eastAsia="Arial" w:hAnsiTheme="minorBidi"/>
                <w:sz w:val="24"/>
                <w:szCs w:val="24"/>
              </w:rPr>
              <w:t>e</w:t>
            </w:r>
            <w:r w:rsidRPr="00C53B46">
              <w:rPr>
                <w:rFonts w:asciiTheme="minorBidi" w:eastAsia="Arial" w:hAnsiTheme="minorBidi"/>
                <w:spacing w:val="3"/>
                <w:sz w:val="24"/>
                <w:szCs w:val="24"/>
              </w:rPr>
              <w:t xml:space="preserve"> </w:t>
            </w:r>
            <w:r w:rsidRPr="00C53B46">
              <w:rPr>
                <w:rFonts w:asciiTheme="minorBidi" w:eastAsia="Arial" w:hAnsiTheme="minorBidi"/>
                <w:sz w:val="24"/>
                <w:szCs w:val="24"/>
              </w:rPr>
              <w:t>Bid</w:t>
            </w:r>
            <w:r w:rsidRPr="00C53B46">
              <w:rPr>
                <w:rFonts w:asciiTheme="minorBidi" w:eastAsia="Arial" w:hAnsiTheme="minorBidi"/>
                <w:spacing w:val="3"/>
                <w:sz w:val="24"/>
                <w:szCs w:val="24"/>
              </w:rPr>
              <w:t xml:space="preserve"> </w:t>
            </w:r>
            <w:r w:rsidRPr="00C53B46">
              <w:rPr>
                <w:rFonts w:asciiTheme="minorBidi" w:eastAsia="Arial" w:hAnsiTheme="minorBidi"/>
                <w:spacing w:val="-1"/>
                <w:sz w:val="24"/>
                <w:szCs w:val="24"/>
              </w:rPr>
              <w:t>d</w:t>
            </w:r>
            <w:r w:rsidRPr="00C53B46">
              <w:rPr>
                <w:rFonts w:asciiTheme="minorBidi" w:eastAsia="Arial" w:hAnsiTheme="minorBidi"/>
                <w:sz w:val="24"/>
                <w:szCs w:val="24"/>
              </w:rPr>
              <w:t>o</w:t>
            </w:r>
            <w:r w:rsidRPr="00C53B46">
              <w:rPr>
                <w:rFonts w:asciiTheme="minorBidi" w:eastAsia="Arial" w:hAnsiTheme="minorBidi"/>
                <w:spacing w:val="2"/>
                <w:sz w:val="24"/>
                <w:szCs w:val="24"/>
              </w:rPr>
              <w:t>e</w:t>
            </w:r>
            <w:r w:rsidRPr="00C53B46">
              <w:rPr>
                <w:rFonts w:asciiTheme="minorBidi" w:eastAsia="Arial" w:hAnsiTheme="minorBidi"/>
                <w:sz w:val="24"/>
                <w:szCs w:val="24"/>
              </w:rPr>
              <w:t>s</w:t>
            </w:r>
            <w:r w:rsidRPr="00C53B46">
              <w:rPr>
                <w:rFonts w:asciiTheme="minorBidi" w:eastAsia="Arial" w:hAnsiTheme="minorBidi"/>
                <w:spacing w:val="2"/>
                <w:sz w:val="24"/>
                <w:szCs w:val="24"/>
              </w:rPr>
              <w:t xml:space="preserve"> </w:t>
            </w:r>
            <w:r w:rsidRPr="00C53B46">
              <w:rPr>
                <w:rFonts w:asciiTheme="minorBidi" w:eastAsia="Arial" w:hAnsiTheme="minorBidi"/>
                <w:sz w:val="24"/>
                <w:szCs w:val="24"/>
              </w:rPr>
              <w:t xml:space="preserve">not </w:t>
            </w:r>
            <w:r w:rsidRPr="00C53B46">
              <w:rPr>
                <w:rFonts w:asciiTheme="minorBidi" w:eastAsia="Arial" w:hAnsiTheme="minorBidi"/>
                <w:spacing w:val="3"/>
                <w:sz w:val="24"/>
                <w:szCs w:val="24"/>
              </w:rPr>
              <w:t>f</w:t>
            </w:r>
            <w:r w:rsidRPr="00C53B46">
              <w:rPr>
                <w:rFonts w:asciiTheme="minorBidi" w:eastAsia="Arial" w:hAnsiTheme="minorBidi"/>
                <w:spacing w:val="-1"/>
                <w:sz w:val="24"/>
                <w:szCs w:val="24"/>
              </w:rPr>
              <w:t>u</w:t>
            </w:r>
            <w:r w:rsidRPr="00C53B46">
              <w:rPr>
                <w:rFonts w:asciiTheme="minorBidi" w:eastAsia="Arial" w:hAnsiTheme="minorBidi"/>
                <w:sz w:val="24"/>
                <w:szCs w:val="24"/>
              </w:rPr>
              <w:t>l</w:t>
            </w:r>
            <w:r w:rsidRPr="00C53B46">
              <w:rPr>
                <w:rFonts w:asciiTheme="minorBidi" w:eastAsia="Arial" w:hAnsiTheme="minorBidi"/>
                <w:spacing w:val="2"/>
                <w:sz w:val="24"/>
                <w:szCs w:val="24"/>
              </w:rPr>
              <w:t>f</w:t>
            </w:r>
            <w:r w:rsidRPr="00C53B46">
              <w:rPr>
                <w:rFonts w:asciiTheme="minorBidi" w:eastAsia="Arial" w:hAnsiTheme="minorBidi"/>
                <w:sz w:val="24"/>
                <w:szCs w:val="24"/>
              </w:rPr>
              <w:t>ill</w:t>
            </w:r>
            <w:r w:rsidRPr="00C53B46">
              <w:rPr>
                <w:rFonts w:asciiTheme="minorBidi" w:eastAsia="Arial" w:hAnsiTheme="minorBidi"/>
                <w:spacing w:val="1"/>
                <w:sz w:val="24"/>
                <w:szCs w:val="24"/>
              </w:rPr>
              <w:t xml:space="preserve"> </w:t>
            </w:r>
            <w:r w:rsidRPr="00C53B46">
              <w:rPr>
                <w:rFonts w:asciiTheme="minorBidi" w:eastAsia="Arial" w:hAnsiTheme="minorBidi"/>
                <w:sz w:val="24"/>
                <w:szCs w:val="24"/>
              </w:rPr>
              <w:t>the co</w:t>
            </w:r>
            <w:r w:rsidRPr="00C53B46">
              <w:rPr>
                <w:rFonts w:asciiTheme="minorBidi" w:eastAsia="Arial" w:hAnsiTheme="minorBidi"/>
                <w:spacing w:val="2"/>
                <w:sz w:val="24"/>
                <w:szCs w:val="24"/>
              </w:rPr>
              <w:t>n</w:t>
            </w:r>
            <w:r w:rsidRPr="00C53B46">
              <w:rPr>
                <w:rFonts w:asciiTheme="minorBidi" w:eastAsia="Arial" w:hAnsiTheme="minorBidi"/>
                <w:sz w:val="24"/>
                <w:szCs w:val="24"/>
              </w:rPr>
              <w:t>ditions</w:t>
            </w:r>
            <w:r w:rsidRPr="00C53B46">
              <w:rPr>
                <w:rFonts w:asciiTheme="minorBidi" w:eastAsia="Arial" w:hAnsiTheme="minorBidi"/>
                <w:spacing w:val="3"/>
                <w:sz w:val="24"/>
                <w:szCs w:val="24"/>
              </w:rPr>
              <w:t xml:space="preserve"> </w:t>
            </w:r>
            <w:r w:rsidRPr="00C53B46">
              <w:rPr>
                <w:rFonts w:asciiTheme="minorBidi" w:eastAsia="Arial" w:hAnsiTheme="minorBidi"/>
                <w:sz w:val="24"/>
                <w:szCs w:val="24"/>
              </w:rPr>
              <w:t>re</w:t>
            </w:r>
            <w:r w:rsidRPr="00C53B46">
              <w:rPr>
                <w:rFonts w:asciiTheme="minorBidi" w:eastAsia="Arial" w:hAnsiTheme="minorBidi"/>
                <w:spacing w:val="-1"/>
                <w:sz w:val="24"/>
                <w:szCs w:val="24"/>
              </w:rPr>
              <w:t>q</w:t>
            </w:r>
            <w:r w:rsidRPr="00C53B46">
              <w:rPr>
                <w:rFonts w:asciiTheme="minorBidi" w:eastAsia="Arial" w:hAnsiTheme="minorBidi"/>
                <w:sz w:val="24"/>
                <w:szCs w:val="24"/>
              </w:rPr>
              <w:t>uired</w:t>
            </w:r>
            <w:r w:rsidRPr="00C53B46">
              <w:rPr>
                <w:rFonts w:asciiTheme="minorBidi" w:eastAsia="Arial" w:hAnsiTheme="minorBidi"/>
                <w:spacing w:val="2"/>
                <w:sz w:val="24"/>
                <w:szCs w:val="24"/>
              </w:rPr>
              <w:t xml:space="preserve"> </w:t>
            </w:r>
            <w:r w:rsidRPr="00C53B46">
              <w:rPr>
                <w:rFonts w:asciiTheme="minorBidi" w:eastAsia="Arial" w:hAnsiTheme="minorBidi"/>
                <w:spacing w:val="-3"/>
                <w:sz w:val="24"/>
                <w:szCs w:val="24"/>
              </w:rPr>
              <w:t>i</w:t>
            </w:r>
            <w:r w:rsidRPr="00C53B46">
              <w:rPr>
                <w:rFonts w:asciiTheme="minorBidi" w:eastAsia="Arial" w:hAnsiTheme="minorBidi"/>
                <w:sz w:val="24"/>
                <w:szCs w:val="24"/>
              </w:rPr>
              <w:t>n</w:t>
            </w:r>
            <w:r w:rsidRPr="00C53B46">
              <w:rPr>
                <w:rFonts w:asciiTheme="minorBidi" w:eastAsia="Arial" w:hAnsiTheme="minorBidi"/>
                <w:spacing w:val="4"/>
                <w:sz w:val="24"/>
                <w:szCs w:val="24"/>
              </w:rPr>
              <w:t xml:space="preserve"> </w:t>
            </w:r>
            <w:r w:rsidRPr="00C53B46">
              <w:rPr>
                <w:rFonts w:asciiTheme="minorBidi" w:eastAsia="Arial" w:hAnsiTheme="minorBidi"/>
                <w:spacing w:val="-1"/>
                <w:sz w:val="24"/>
                <w:szCs w:val="24"/>
              </w:rPr>
              <w:t>3</w:t>
            </w:r>
            <w:r w:rsidRPr="00C53B46">
              <w:rPr>
                <w:rFonts w:asciiTheme="minorBidi" w:eastAsia="Arial" w:hAnsiTheme="minorBidi"/>
                <w:sz w:val="24"/>
                <w:szCs w:val="24"/>
              </w:rPr>
              <w:t>0</w:t>
            </w:r>
            <w:r w:rsidRPr="00C53B46">
              <w:rPr>
                <w:rFonts w:asciiTheme="minorBidi" w:eastAsia="Arial" w:hAnsiTheme="minorBidi"/>
                <w:spacing w:val="1"/>
                <w:sz w:val="24"/>
                <w:szCs w:val="24"/>
              </w:rPr>
              <w:t>/</w:t>
            </w:r>
            <w:r w:rsidRPr="00C53B46">
              <w:rPr>
                <w:rFonts w:asciiTheme="minorBidi" w:eastAsia="Arial" w:hAnsiTheme="minorBidi"/>
                <w:spacing w:val="-2"/>
                <w:sz w:val="24"/>
                <w:szCs w:val="24"/>
              </w:rPr>
              <w:t>I</w:t>
            </w:r>
            <w:r w:rsidRPr="00C53B46">
              <w:rPr>
                <w:rFonts w:asciiTheme="minorBidi" w:eastAsia="Arial" w:hAnsiTheme="minorBidi"/>
                <w:sz w:val="24"/>
                <w:szCs w:val="24"/>
              </w:rPr>
              <w:t>ns</w:t>
            </w:r>
            <w:r w:rsidRPr="00C53B46">
              <w:rPr>
                <w:rFonts w:asciiTheme="minorBidi" w:eastAsia="Arial" w:hAnsiTheme="minorBidi"/>
                <w:spacing w:val="1"/>
                <w:sz w:val="24"/>
                <w:szCs w:val="24"/>
              </w:rPr>
              <w:t>t</w:t>
            </w:r>
            <w:r w:rsidRPr="00C53B46">
              <w:rPr>
                <w:rFonts w:asciiTheme="minorBidi" w:eastAsia="Arial" w:hAnsiTheme="minorBidi"/>
                <w:sz w:val="24"/>
                <w:szCs w:val="24"/>
              </w:rPr>
              <w:t>ructi</w:t>
            </w:r>
            <w:r w:rsidRPr="00C53B46">
              <w:rPr>
                <w:rFonts w:asciiTheme="minorBidi" w:eastAsia="Arial" w:hAnsiTheme="minorBidi"/>
                <w:spacing w:val="-1"/>
                <w:sz w:val="24"/>
                <w:szCs w:val="24"/>
              </w:rPr>
              <w:t>o</w:t>
            </w:r>
            <w:r w:rsidRPr="00C53B46">
              <w:rPr>
                <w:rFonts w:asciiTheme="minorBidi" w:eastAsia="Arial" w:hAnsiTheme="minorBidi"/>
                <w:sz w:val="24"/>
                <w:szCs w:val="24"/>
              </w:rPr>
              <w:t>ns</w:t>
            </w:r>
            <w:r w:rsidRPr="00C53B46">
              <w:rPr>
                <w:rFonts w:asciiTheme="minorBidi" w:eastAsia="Arial" w:hAnsiTheme="minorBidi"/>
                <w:spacing w:val="4"/>
                <w:sz w:val="24"/>
                <w:szCs w:val="24"/>
              </w:rPr>
              <w:t xml:space="preserve"> </w:t>
            </w:r>
            <w:r w:rsidRPr="00C53B46">
              <w:rPr>
                <w:rFonts w:asciiTheme="minorBidi" w:eastAsia="Arial" w:hAnsiTheme="minorBidi"/>
                <w:spacing w:val="-2"/>
                <w:sz w:val="24"/>
                <w:szCs w:val="24"/>
              </w:rPr>
              <w:t>t</w:t>
            </w:r>
            <w:r w:rsidRPr="00C53B46">
              <w:rPr>
                <w:rFonts w:asciiTheme="minorBidi" w:eastAsia="Arial" w:hAnsiTheme="minorBidi"/>
                <w:sz w:val="24"/>
                <w:szCs w:val="24"/>
              </w:rPr>
              <w:t>o</w:t>
            </w:r>
            <w:r w:rsidRPr="00C53B46">
              <w:rPr>
                <w:rFonts w:asciiTheme="minorBidi" w:eastAsia="Arial" w:hAnsiTheme="minorBidi"/>
                <w:spacing w:val="1"/>
                <w:sz w:val="24"/>
                <w:szCs w:val="24"/>
              </w:rPr>
              <w:t xml:space="preserve"> </w:t>
            </w:r>
            <w:r w:rsidRPr="00C53B46">
              <w:rPr>
                <w:rFonts w:asciiTheme="minorBidi" w:eastAsia="Arial" w:hAnsiTheme="minorBidi"/>
                <w:sz w:val="24"/>
                <w:szCs w:val="24"/>
              </w:rPr>
              <w:t>Bidders,</w:t>
            </w:r>
            <w:r w:rsidRPr="00C53B46">
              <w:rPr>
                <w:rFonts w:asciiTheme="minorBidi" w:eastAsia="Arial" w:hAnsiTheme="minorBidi"/>
                <w:spacing w:val="1"/>
                <w:sz w:val="24"/>
                <w:szCs w:val="24"/>
              </w:rPr>
              <w:t xml:space="preserve"> </w:t>
            </w:r>
            <w:r w:rsidRPr="00C53B46">
              <w:rPr>
                <w:rFonts w:asciiTheme="minorBidi" w:eastAsia="Arial" w:hAnsiTheme="minorBidi"/>
                <w:sz w:val="24"/>
                <w:szCs w:val="24"/>
              </w:rPr>
              <w:t>the Bid</w:t>
            </w:r>
            <w:r w:rsidRPr="00C53B46">
              <w:rPr>
                <w:rFonts w:asciiTheme="minorBidi" w:eastAsia="Arial" w:hAnsiTheme="minorBidi"/>
                <w:spacing w:val="4"/>
                <w:sz w:val="24"/>
                <w:szCs w:val="24"/>
              </w:rPr>
              <w:t xml:space="preserve"> </w:t>
            </w:r>
            <w:r w:rsidRPr="00C53B46">
              <w:rPr>
                <w:rFonts w:asciiTheme="minorBidi" w:eastAsia="Arial" w:hAnsiTheme="minorBidi"/>
                <w:spacing w:val="-2"/>
                <w:sz w:val="24"/>
                <w:szCs w:val="24"/>
              </w:rPr>
              <w:t>s</w:t>
            </w:r>
            <w:r w:rsidRPr="00C53B46">
              <w:rPr>
                <w:rFonts w:asciiTheme="minorBidi" w:eastAsia="Arial" w:hAnsiTheme="minorBidi"/>
                <w:spacing w:val="-1"/>
                <w:sz w:val="24"/>
                <w:szCs w:val="24"/>
              </w:rPr>
              <w:t>h</w:t>
            </w:r>
            <w:r w:rsidRPr="00C53B46">
              <w:rPr>
                <w:rFonts w:asciiTheme="minorBidi" w:eastAsia="Arial" w:hAnsiTheme="minorBidi"/>
                <w:sz w:val="24"/>
                <w:szCs w:val="24"/>
              </w:rPr>
              <w:t>all</w:t>
            </w:r>
            <w:r w:rsidRPr="00C53B46">
              <w:rPr>
                <w:rFonts w:asciiTheme="minorBidi" w:eastAsia="Arial" w:hAnsiTheme="minorBidi"/>
                <w:spacing w:val="3"/>
                <w:sz w:val="24"/>
                <w:szCs w:val="24"/>
              </w:rPr>
              <w:t xml:space="preserve"> </w:t>
            </w:r>
            <w:r w:rsidRPr="00C53B46">
              <w:rPr>
                <w:rFonts w:asciiTheme="minorBidi" w:eastAsia="Arial" w:hAnsiTheme="minorBidi"/>
                <w:spacing w:val="-1"/>
                <w:sz w:val="24"/>
                <w:szCs w:val="24"/>
              </w:rPr>
              <w:t>b</w:t>
            </w:r>
            <w:r w:rsidRPr="00C53B46">
              <w:rPr>
                <w:rFonts w:asciiTheme="minorBidi" w:eastAsia="Arial" w:hAnsiTheme="minorBidi"/>
                <w:sz w:val="24"/>
                <w:szCs w:val="24"/>
              </w:rPr>
              <w:t>e disregard</w:t>
            </w:r>
            <w:r w:rsidRPr="00C53B46">
              <w:rPr>
                <w:rFonts w:asciiTheme="minorBidi" w:eastAsia="Arial" w:hAnsiTheme="minorBidi"/>
                <w:spacing w:val="1"/>
                <w:sz w:val="24"/>
                <w:szCs w:val="24"/>
              </w:rPr>
              <w:t>e</w:t>
            </w:r>
            <w:r w:rsidRPr="00C53B46">
              <w:rPr>
                <w:rFonts w:asciiTheme="minorBidi" w:eastAsia="Arial" w:hAnsiTheme="minorBidi"/>
                <w:sz w:val="24"/>
                <w:szCs w:val="24"/>
              </w:rPr>
              <w:t>d.</w:t>
            </w:r>
          </w:p>
          <w:p w:rsidR="001E592F" w:rsidRPr="00C53B46" w:rsidRDefault="001E592F" w:rsidP="00C53B46">
            <w:pPr>
              <w:bidi w:val="0"/>
              <w:jc w:val="both"/>
              <w:rPr>
                <w:rFonts w:asciiTheme="minorBidi" w:eastAsia="Arial" w:hAnsiTheme="minorBidi"/>
                <w:sz w:val="24"/>
                <w:szCs w:val="24"/>
              </w:rPr>
            </w:pPr>
          </w:p>
          <w:p w:rsidR="001E592F" w:rsidRPr="00C53B46" w:rsidRDefault="001E592F" w:rsidP="00C53B46">
            <w:pPr>
              <w:pStyle w:val="1"/>
              <w:spacing w:before="0"/>
              <w:ind w:left="0"/>
              <w:jc w:val="both"/>
              <w:outlineLvl w:val="0"/>
              <w:rPr>
                <w:rFonts w:asciiTheme="minorBidi" w:hAnsiTheme="minorBidi" w:cstheme="minorBidi"/>
              </w:rPr>
            </w:pPr>
            <w:bookmarkStart w:id="168" w:name="_Toc464047285"/>
            <w:bookmarkStart w:id="169" w:name="_Toc464209408"/>
            <w:bookmarkStart w:id="170" w:name="_Toc464214142"/>
            <w:bookmarkStart w:id="171" w:name="_Toc466321956"/>
            <w:r w:rsidRPr="00C53B46">
              <w:rPr>
                <w:rFonts w:asciiTheme="minorBidi" w:hAnsiTheme="minorBidi" w:cstheme="minorBidi"/>
              </w:rPr>
              <w:t>34-</w:t>
            </w:r>
            <w:bookmarkStart w:id="172" w:name="ConversiontoUnifiedCurrency"/>
            <w:bookmarkEnd w:id="172"/>
            <w:r w:rsidRPr="00C53B46">
              <w:rPr>
                <w:rFonts w:asciiTheme="minorBidi" w:hAnsiTheme="minorBidi" w:cstheme="minorBidi"/>
              </w:rPr>
              <w:t xml:space="preserve">Conversion to </w:t>
            </w:r>
            <w:bookmarkEnd w:id="168"/>
            <w:bookmarkEnd w:id="169"/>
            <w:bookmarkEnd w:id="170"/>
            <w:r w:rsidRPr="00C53B46">
              <w:rPr>
                <w:rFonts w:asciiTheme="minorBidi" w:hAnsiTheme="minorBidi" w:cstheme="minorBidi"/>
              </w:rPr>
              <w:t>Unified Currency</w:t>
            </w:r>
            <w:bookmarkEnd w:id="171"/>
          </w:p>
          <w:p w:rsidR="001E592F" w:rsidRPr="00C53B46" w:rsidRDefault="001E592F" w:rsidP="00C53B46">
            <w:pPr>
              <w:bidi w:val="0"/>
              <w:ind w:hanging="15"/>
              <w:jc w:val="both"/>
              <w:rPr>
                <w:rFonts w:asciiTheme="minorBidi" w:eastAsia="Arial" w:hAnsiTheme="minorBidi"/>
                <w:sz w:val="24"/>
                <w:szCs w:val="24"/>
              </w:rPr>
            </w:pPr>
            <w:r w:rsidRPr="00C53B46">
              <w:rPr>
                <w:rFonts w:asciiTheme="minorBidi" w:eastAsia="Arial" w:hAnsiTheme="minorBidi"/>
                <w:sz w:val="24"/>
                <w:szCs w:val="24"/>
              </w:rPr>
              <w:t>3</w:t>
            </w:r>
            <w:r w:rsidRPr="00C53B46">
              <w:rPr>
                <w:rFonts w:asciiTheme="minorBidi" w:eastAsia="Arial" w:hAnsiTheme="minorBidi"/>
                <w:spacing w:val="2"/>
                <w:sz w:val="24"/>
                <w:szCs w:val="24"/>
              </w:rPr>
              <w:t>4</w:t>
            </w:r>
            <w:r w:rsidRPr="00C53B46">
              <w:rPr>
                <w:rFonts w:asciiTheme="minorBidi" w:eastAsia="Arial" w:hAnsiTheme="minorBidi"/>
                <w:spacing w:val="-1"/>
                <w:sz w:val="24"/>
                <w:szCs w:val="24"/>
              </w:rPr>
              <w:t>-</w:t>
            </w:r>
            <w:r w:rsidRPr="00C53B46">
              <w:rPr>
                <w:rFonts w:asciiTheme="minorBidi" w:eastAsia="Arial" w:hAnsiTheme="minorBidi"/>
                <w:spacing w:val="1"/>
                <w:sz w:val="24"/>
                <w:szCs w:val="24"/>
              </w:rPr>
              <w:t>1</w:t>
            </w:r>
            <w:r w:rsidRPr="00C53B46">
              <w:rPr>
                <w:rFonts w:asciiTheme="minorBidi" w:eastAsia="Arial" w:hAnsiTheme="minorBidi"/>
                <w:sz w:val="24"/>
                <w:szCs w:val="24"/>
              </w:rPr>
              <w:t>- For t</w:t>
            </w:r>
            <w:r w:rsidRPr="00C53B46">
              <w:rPr>
                <w:rFonts w:asciiTheme="minorBidi" w:eastAsia="Arial" w:hAnsiTheme="minorBidi"/>
                <w:spacing w:val="1"/>
                <w:sz w:val="24"/>
                <w:szCs w:val="24"/>
              </w:rPr>
              <w:t>h</w:t>
            </w:r>
            <w:r w:rsidRPr="00C53B46">
              <w:rPr>
                <w:rFonts w:asciiTheme="minorBidi" w:eastAsia="Arial" w:hAnsiTheme="minorBidi"/>
                <w:sz w:val="24"/>
                <w:szCs w:val="24"/>
              </w:rPr>
              <w:t>e c</w:t>
            </w:r>
            <w:r w:rsidRPr="00C53B46">
              <w:rPr>
                <w:rFonts w:asciiTheme="minorBidi" w:eastAsia="Arial" w:hAnsiTheme="minorBidi"/>
                <w:spacing w:val="-1"/>
                <w:sz w:val="24"/>
                <w:szCs w:val="24"/>
              </w:rPr>
              <w:t>o</w:t>
            </w:r>
            <w:r w:rsidRPr="00C53B46">
              <w:rPr>
                <w:rFonts w:asciiTheme="minorBidi" w:eastAsia="Arial" w:hAnsiTheme="minorBidi"/>
                <w:spacing w:val="2"/>
                <w:sz w:val="24"/>
                <w:szCs w:val="24"/>
              </w:rPr>
              <w:t>m</w:t>
            </w:r>
            <w:r w:rsidRPr="00C53B46">
              <w:rPr>
                <w:rFonts w:asciiTheme="minorBidi" w:eastAsia="Arial" w:hAnsiTheme="minorBidi"/>
                <w:spacing w:val="-1"/>
                <w:sz w:val="24"/>
                <w:szCs w:val="24"/>
              </w:rPr>
              <w:t>p</w:t>
            </w:r>
            <w:r w:rsidRPr="00C53B46">
              <w:rPr>
                <w:rFonts w:asciiTheme="minorBidi" w:eastAsia="Arial" w:hAnsiTheme="minorBidi"/>
                <w:sz w:val="24"/>
                <w:szCs w:val="24"/>
              </w:rPr>
              <w:t xml:space="preserve">arison and </w:t>
            </w:r>
            <w:r w:rsidRPr="00C53B46">
              <w:rPr>
                <w:rFonts w:asciiTheme="minorBidi" w:eastAsia="Arial" w:hAnsiTheme="minorBidi"/>
                <w:spacing w:val="-1"/>
                <w:sz w:val="24"/>
                <w:szCs w:val="24"/>
              </w:rPr>
              <w:t>a</w:t>
            </w:r>
            <w:r w:rsidRPr="00C53B46">
              <w:rPr>
                <w:rFonts w:asciiTheme="minorBidi" w:eastAsia="Arial" w:hAnsiTheme="minorBidi"/>
                <w:sz w:val="24"/>
                <w:szCs w:val="24"/>
              </w:rPr>
              <w:t>n</w:t>
            </w:r>
            <w:r w:rsidRPr="00C53B46">
              <w:rPr>
                <w:rFonts w:asciiTheme="minorBidi" w:eastAsia="Arial" w:hAnsiTheme="minorBidi"/>
                <w:spacing w:val="2"/>
                <w:sz w:val="24"/>
                <w:szCs w:val="24"/>
              </w:rPr>
              <w:t>a</w:t>
            </w:r>
            <w:r w:rsidRPr="00C53B46">
              <w:rPr>
                <w:rFonts w:asciiTheme="minorBidi" w:eastAsia="Arial" w:hAnsiTheme="minorBidi"/>
                <w:sz w:val="24"/>
                <w:szCs w:val="24"/>
              </w:rPr>
              <w:t>l</w:t>
            </w:r>
            <w:r w:rsidRPr="00C53B46">
              <w:rPr>
                <w:rFonts w:asciiTheme="minorBidi" w:eastAsia="Arial" w:hAnsiTheme="minorBidi"/>
                <w:spacing w:val="-3"/>
                <w:sz w:val="24"/>
                <w:szCs w:val="24"/>
              </w:rPr>
              <w:t>y</w:t>
            </w:r>
            <w:r w:rsidRPr="00C53B46">
              <w:rPr>
                <w:rFonts w:asciiTheme="minorBidi" w:eastAsia="Arial" w:hAnsiTheme="minorBidi"/>
                <w:sz w:val="24"/>
                <w:szCs w:val="24"/>
              </w:rPr>
              <w:t>sis p</w:t>
            </w:r>
            <w:r w:rsidRPr="00C53B46">
              <w:rPr>
                <w:rFonts w:asciiTheme="minorBidi" w:eastAsia="Arial" w:hAnsiTheme="minorBidi"/>
                <w:spacing w:val="2"/>
                <w:sz w:val="24"/>
                <w:szCs w:val="24"/>
              </w:rPr>
              <w:t>u</w:t>
            </w:r>
            <w:r w:rsidRPr="00C53B46">
              <w:rPr>
                <w:rFonts w:asciiTheme="minorBidi" w:eastAsia="Arial" w:hAnsiTheme="minorBidi"/>
                <w:sz w:val="24"/>
                <w:szCs w:val="24"/>
              </w:rPr>
              <w:t>r</w:t>
            </w:r>
            <w:r w:rsidRPr="00C53B46">
              <w:rPr>
                <w:rFonts w:asciiTheme="minorBidi" w:eastAsia="Arial" w:hAnsiTheme="minorBidi"/>
                <w:spacing w:val="-2"/>
                <w:sz w:val="24"/>
                <w:szCs w:val="24"/>
              </w:rPr>
              <w:t>p</w:t>
            </w:r>
            <w:r w:rsidRPr="00C53B46">
              <w:rPr>
                <w:rFonts w:asciiTheme="minorBidi" w:eastAsia="Arial" w:hAnsiTheme="minorBidi"/>
                <w:sz w:val="24"/>
                <w:szCs w:val="24"/>
              </w:rPr>
              <w:t>os</w:t>
            </w:r>
            <w:r w:rsidRPr="00C53B46">
              <w:rPr>
                <w:rFonts w:asciiTheme="minorBidi" w:eastAsia="Arial" w:hAnsiTheme="minorBidi"/>
                <w:spacing w:val="2"/>
                <w:sz w:val="24"/>
                <w:szCs w:val="24"/>
              </w:rPr>
              <w:t>e</w:t>
            </w:r>
            <w:r w:rsidRPr="00C53B46">
              <w:rPr>
                <w:rFonts w:asciiTheme="minorBidi" w:eastAsia="Arial" w:hAnsiTheme="minorBidi"/>
                <w:sz w:val="24"/>
                <w:szCs w:val="24"/>
              </w:rPr>
              <w:t>s, the</w:t>
            </w:r>
            <w:r w:rsidRPr="00C53B46">
              <w:rPr>
                <w:rFonts w:asciiTheme="minorBidi" w:eastAsia="Arial" w:hAnsiTheme="minorBidi"/>
                <w:spacing w:val="33"/>
                <w:sz w:val="24"/>
                <w:szCs w:val="24"/>
              </w:rPr>
              <w:t xml:space="preserve"> </w:t>
            </w:r>
            <w:r w:rsidRPr="00C53B46">
              <w:rPr>
                <w:rFonts w:asciiTheme="minorBidi" w:eastAsia="Arial" w:hAnsiTheme="minorBidi"/>
                <w:sz w:val="24"/>
                <w:szCs w:val="24"/>
              </w:rPr>
              <w:t>contracting party (committee of evaluating and analyzing the bids</w:t>
            </w:r>
            <w:r w:rsidR="00C53B46" w:rsidRPr="00C53B46">
              <w:rPr>
                <w:rFonts w:asciiTheme="minorBidi" w:eastAsia="Arial" w:hAnsiTheme="minorBidi"/>
                <w:sz w:val="24"/>
                <w:szCs w:val="24"/>
              </w:rPr>
              <w:t xml:space="preserve">) </w:t>
            </w:r>
            <w:r w:rsidR="00C53B46" w:rsidRPr="00C53B46">
              <w:rPr>
                <w:rFonts w:asciiTheme="minorBidi" w:eastAsia="Arial" w:hAnsiTheme="minorBidi"/>
                <w:spacing w:val="29"/>
                <w:sz w:val="24"/>
                <w:szCs w:val="24"/>
              </w:rPr>
              <w:t>shall</w:t>
            </w:r>
            <w:r w:rsidRPr="00C53B46">
              <w:rPr>
                <w:rFonts w:asciiTheme="minorBidi" w:eastAsia="Arial" w:hAnsiTheme="minorBidi"/>
                <w:spacing w:val="1"/>
                <w:sz w:val="24"/>
                <w:szCs w:val="24"/>
              </w:rPr>
              <w:t xml:space="preserve"> </w:t>
            </w:r>
            <w:r w:rsidRPr="00C53B46">
              <w:rPr>
                <w:rFonts w:asciiTheme="minorBidi" w:eastAsia="Arial" w:hAnsiTheme="minorBidi"/>
                <w:sz w:val="24"/>
                <w:szCs w:val="24"/>
              </w:rPr>
              <w:t>co</w:t>
            </w:r>
            <w:r w:rsidRPr="00C53B46">
              <w:rPr>
                <w:rFonts w:asciiTheme="minorBidi" w:eastAsia="Arial" w:hAnsiTheme="minorBidi"/>
                <w:spacing w:val="2"/>
                <w:sz w:val="24"/>
                <w:szCs w:val="24"/>
              </w:rPr>
              <w:t>n</w:t>
            </w:r>
            <w:r w:rsidRPr="00C53B46">
              <w:rPr>
                <w:rFonts w:asciiTheme="minorBidi" w:eastAsia="Arial" w:hAnsiTheme="minorBidi"/>
                <w:spacing w:val="-2"/>
                <w:sz w:val="24"/>
                <w:szCs w:val="24"/>
              </w:rPr>
              <w:t>v</w:t>
            </w:r>
            <w:r w:rsidRPr="00C53B46">
              <w:rPr>
                <w:rFonts w:asciiTheme="minorBidi" w:eastAsia="Arial" w:hAnsiTheme="minorBidi"/>
                <w:spacing w:val="-1"/>
                <w:sz w:val="24"/>
                <w:szCs w:val="24"/>
              </w:rPr>
              <w:t>e</w:t>
            </w:r>
            <w:r w:rsidRPr="00C53B46">
              <w:rPr>
                <w:rFonts w:asciiTheme="minorBidi" w:eastAsia="Arial" w:hAnsiTheme="minorBidi"/>
                <w:sz w:val="24"/>
                <w:szCs w:val="24"/>
              </w:rPr>
              <w:t>rt</w:t>
            </w:r>
            <w:r w:rsidRPr="00C53B46">
              <w:rPr>
                <w:rFonts w:asciiTheme="minorBidi" w:eastAsia="Arial" w:hAnsiTheme="minorBidi"/>
                <w:spacing w:val="2"/>
                <w:sz w:val="24"/>
                <w:szCs w:val="24"/>
              </w:rPr>
              <w:t xml:space="preserve"> </w:t>
            </w:r>
            <w:r w:rsidRPr="00C53B46">
              <w:rPr>
                <w:rFonts w:asciiTheme="minorBidi" w:eastAsia="Arial" w:hAnsiTheme="minorBidi"/>
                <w:sz w:val="24"/>
                <w:szCs w:val="24"/>
              </w:rPr>
              <w:t>t</w:t>
            </w:r>
            <w:r w:rsidRPr="00C53B46">
              <w:rPr>
                <w:rFonts w:asciiTheme="minorBidi" w:eastAsia="Arial" w:hAnsiTheme="minorBidi"/>
                <w:spacing w:val="1"/>
                <w:sz w:val="24"/>
                <w:szCs w:val="24"/>
              </w:rPr>
              <w:t>h</w:t>
            </w:r>
            <w:r w:rsidRPr="00C53B46">
              <w:rPr>
                <w:rFonts w:asciiTheme="minorBidi" w:eastAsia="Arial" w:hAnsiTheme="minorBidi"/>
                <w:sz w:val="24"/>
                <w:szCs w:val="24"/>
              </w:rPr>
              <w:t>e</w:t>
            </w:r>
            <w:r w:rsidRPr="00C53B46">
              <w:rPr>
                <w:rFonts w:asciiTheme="minorBidi" w:eastAsia="Arial" w:hAnsiTheme="minorBidi"/>
                <w:spacing w:val="3"/>
                <w:sz w:val="24"/>
                <w:szCs w:val="24"/>
              </w:rPr>
              <w:t xml:space="preserve"> </w:t>
            </w:r>
            <w:r w:rsidRPr="00C53B46">
              <w:rPr>
                <w:rFonts w:asciiTheme="minorBidi" w:eastAsia="Arial" w:hAnsiTheme="minorBidi"/>
                <w:sz w:val="24"/>
                <w:szCs w:val="24"/>
              </w:rPr>
              <w:t>curre</w:t>
            </w:r>
            <w:r w:rsidRPr="00C53B46">
              <w:rPr>
                <w:rFonts w:asciiTheme="minorBidi" w:eastAsia="Arial" w:hAnsiTheme="minorBidi"/>
                <w:spacing w:val="1"/>
                <w:sz w:val="24"/>
                <w:szCs w:val="24"/>
              </w:rPr>
              <w:t>n</w:t>
            </w:r>
            <w:r w:rsidRPr="00C53B46">
              <w:rPr>
                <w:rFonts w:asciiTheme="minorBidi" w:eastAsia="Arial" w:hAnsiTheme="minorBidi"/>
                <w:sz w:val="24"/>
                <w:szCs w:val="24"/>
              </w:rPr>
              <w:t xml:space="preserve">cies </w:t>
            </w:r>
            <w:r w:rsidRPr="00C53B46">
              <w:rPr>
                <w:rFonts w:asciiTheme="minorBidi" w:eastAsia="Arial" w:hAnsiTheme="minorBidi"/>
                <w:spacing w:val="-1"/>
                <w:sz w:val="24"/>
                <w:szCs w:val="24"/>
              </w:rPr>
              <w:t>o</w:t>
            </w:r>
            <w:r w:rsidRPr="00C53B46">
              <w:rPr>
                <w:rFonts w:asciiTheme="minorBidi" w:eastAsia="Arial" w:hAnsiTheme="minorBidi"/>
                <w:sz w:val="24"/>
                <w:szCs w:val="24"/>
              </w:rPr>
              <w:t>f</w:t>
            </w:r>
            <w:r w:rsidRPr="00C53B46">
              <w:rPr>
                <w:rFonts w:asciiTheme="minorBidi" w:eastAsia="Arial" w:hAnsiTheme="minorBidi"/>
                <w:spacing w:val="5"/>
                <w:sz w:val="24"/>
                <w:szCs w:val="24"/>
              </w:rPr>
              <w:t xml:space="preserve"> </w:t>
            </w:r>
            <w:r w:rsidRPr="00C53B46">
              <w:rPr>
                <w:rFonts w:asciiTheme="minorBidi" w:eastAsia="Arial" w:hAnsiTheme="minorBidi"/>
                <w:sz w:val="24"/>
                <w:szCs w:val="24"/>
              </w:rPr>
              <w:t>the prices</w:t>
            </w:r>
            <w:r w:rsidRPr="00C53B46">
              <w:rPr>
                <w:rFonts w:asciiTheme="minorBidi" w:eastAsia="Arial" w:hAnsiTheme="minorBidi"/>
                <w:spacing w:val="3"/>
                <w:sz w:val="24"/>
                <w:szCs w:val="24"/>
              </w:rPr>
              <w:t xml:space="preserve"> </w:t>
            </w:r>
            <w:r w:rsidRPr="00C53B46">
              <w:rPr>
                <w:rFonts w:asciiTheme="minorBidi" w:eastAsia="Arial" w:hAnsiTheme="minorBidi"/>
                <w:spacing w:val="-1"/>
                <w:sz w:val="24"/>
                <w:szCs w:val="24"/>
              </w:rPr>
              <w:t>o</w:t>
            </w:r>
            <w:r w:rsidRPr="00C53B46">
              <w:rPr>
                <w:rFonts w:asciiTheme="minorBidi" w:eastAsia="Arial" w:hAnsiTheme="minorBidi"/>
                <w:sz w:val="24"/>
                <w:szCs w:val="24"/>
              </w:rPr>
              <w:t>f</w:t>
            </w:r>
            <w:r w:rsidRPr="00C53B46">
              <w:rPr>
                <w:rFonts w:asciiTheme="minorBidi" w:eastAsia="Arial" w:hAnsiTheme="minorBidi"/>
                <w:spacing w:val="5"/>
                <w:sz w:val="24"/>
                <w:szCs w:val="24"/>
              </w:rPr>
              <w:t xml:space="preserve"> </w:t>
            </w:r>
            <w:r w:rsidRPr="00C53B46">
              <w:rPr>
                <w:rFonts w:asciiTheme="minorBidi" w:eastAsia="Arial" w:hAnsiTheme="minorBidi"/>
                <w:spacing w:val="-2"/>
                <w:sz w:val="24"/>
                <w:szCs w:val="24"/>
              </w:rPr>
              <w:t>v</w:t>
            </w:r>
            <w:r w:rsidRPr="00C53B46">
              <w:rPr>
                <w:rFonts w:asciiTheme="minorBidi" w:eastAsia="Arial" w:hAnsiTheme="minorBidi"/>
                <w:sz w:val="24"/>
                <w:szCs w:val="24"/>
              </w:rPr>
              <w:t>ario</w:t>
            </w:r>
            <w:r w:rsidRPr="00C53B46">
              <w:rPr>
                <w:rFonts w:asciiTheme="minorBidi" w:eastAsia="Arial" w:hAnsiTheme="minorBidi"/>
                <w:spacing w:val="2"/>
                <w:sz w:val="24"/>
                <w:szCs w:val="24"/>
              </w:rPr>
              <w:t>u</w:t>
            </w:r>
            <w:r w:rsidRPr="00C53B46">
              <w:rPr>
                <w:rFonts w:asciiTheme="minorBidi" w:eastAsia="Arial" w:hAnsiTheme="minorBidi"/>
                <w:sz w:val="24"/>
                <w:szCs w:val="24"/>
              </w:rPr>
              <w:t>s</w:t>
            </w:r>
            <w:r w:rsidRPr="00C53B46">
              <w:rPr>
                <w:rFonts w:asciiTheme="minorBidi" w:eastAsia="Arial" w:hAnsiTheme="minorBidi"/>
                <w:spacing w:val="2"/>
                <w:sz w:val="24"/>
                <w:szCs w:val="24"/>
              </w:rPr>
              <w:t xml:space="preserve"> </w:t>
            </w:r>
            <w:r w:rsidRPr="00C53B46">
              <w:rPr>
                <w:rFonts w:asciiTheme="minorBidi" w:eastAsia="Arial" w:hAnsiTheme="minorBidi"/>
                <w:sz w:val="24"/>
                <w:szCs w:val="24"/>
              </w:rPr>
              <w:t>Bi</w:t>
            </w:r>
            <w:r w:rsidRPr="00C53B46">
              <w:rPr>
                <w:rFonts w:asciiTheme="minorBidi" w:eastAsia="Arial" w:hAnsiTheme="minorBidi"/>
                <w:spacing w:val="1"/>
                <w:sz w:val="24"/>
                <w:szCs w:val="24"/>
              </w:rPr>
              <w:t>d</w:t>
            </w:r>
            <w:r w:rsidRPr="00C53B46">
              <w:rPr>
                <w:rFonts w:asciiTheme="minorBidi" w:eastAsia="Arial" w:hAnsiTheme="minorBidi"/>
                <w:sz w:val="24"/>
                <w:szCs w:val="24"/>
              </w:rPr>
              <w:t>s</w:t>
            </w:r>
            <w:r w:rsidRPr="00C53B46">
              <w:rPr>
                <w:rFonts w:asciiTheme="minorBidi" w:eastAsia="Arial" w:hAnsiTheme="minorBidi"/>
                <w:spacing w:val="2"/>
                <w:sz w:val="24"/>
                <w:szCs w:val="24"/>
              </w:rPr>
              <w:t xml:space="preserve"> </w:t>
            </w:r>
            <w:r w:rsidRPr="00C53B46">
              <w:rPr>
                <w:rFonts w:asciiTheme="minorBidi" w:eastAsia="Arial" w:hAnsiTheme="minorBidi"/>
                <w:sz w:val="24"/>
                <w:szCs w:val="24"/>
              </w:rPr>
              <w:t>to</w:t>
            </w:r>
            <w:r w:rsidRPr="00C53B46">
              <w:rPr>
                <w:rFonts w:asciiTheme="minorBidi" w:eastAsia="Arial" w:hAnsiTheme="minorBidi"/>
                <w:spacing w:val="4"/>
                <w:sz w:val="24"/>
                <w:szCs w:val="24"/>
              </w:rPr>
              <w:t xml:space="preserve"> </w:t>
            </w:r>
            <w:r w:rsidRPr="00C53B46">
              <w:rPr>
                <w:rFonts w:asciiTheme="minorBidi" w:eastAsia="Arial" w:hAnsiTheme="minorBidi"/>
                <w:sz w:val="24"/>
                <w:szCs w:val="24"/>
              </w:rPr>
              <w:t>the curre</w:t>
            </w:r>
            <w:r w:rsidRPr="00C53B46">
              <w:rPr>
                <w:rFonts w:asciiTheme="minorBidi" w:eastAsia="Arial" w:hAnsiTheme="minorBidi"/>
                <w:spacing w:val="1"/>
                <w:sz w:val="24"/>
                <w:szCs w:val="24"/>
              </w:rPr>
              <w:t>n</w:t>
            </w:r>
            <w:r w:rsidRPr="00C53B46">
              <w:rPr>
                <w:rFonts w:asciiTheme="minorBidi" w:eastAsia="Arial" w:hAnsiTheme="minorBidi"/>
                <w:sz w:val="24"/>
                <w:szCs w:val="24"/>
              </w:rPr>
              <w:t>cy</w:t>
            </w:r>
            <w:r w:rsidRPr="00C53B46">
              <w:rPr>
                <w:rFonts w:asciiTheme="minorBidi" w:eastAsia="Arial" w:hAnsiTheme="minorBidi"/>
                <w:spacing w:val="63"/>
                <w:sz w:val="24"/>
                <w:szCs w:val="24"/>
              </w:rPr>
              <w:t xml:space="preserve"> </w:t>
            </w:r>
            <w:r w:rsidRPr="00C53B46">
              <w:rPr>
                <w:rFonts w:asciiTheme="minorBidi" w:eastAsia="Arial" w:hAnsiTheme="minorBidi"/>
                <w:sz w:val="24"/>
                <w:szCs w:val="24"/>
              </w:rPr>
              <w:t>st</w:t>
            </w:r>
            <w:r w:rsidRPr="00C53B46">
              <w:rPr>
                <w:rFonts w:asciiTheme="minorBidi" w:eastAsia="Arial" w:hAnsiTheme="minorBidi"/>
                <w:spacing w:val="1"/>
                <w:sz w:val="24"/>
                <w:szCs w:val="24"/>
              </w:rPr>
              <w:t>a</w:t>
            </w:r>
            <w:r w:rsidRPr="00C53B46">
              <w:rPr>
                <w:rFonts w:asciiTheme="minorBidi" w:eastAsia="Arial" w:hAnsiTheme="minorBidi"/>
                <w:sz w:val="24"/>
                <w:szCs w:val="24"/>
              </w:rPr>
              <w:t>t</w:t>
            </w:r>
            <w:r w:rsidRPr="00C53B46">
              <w:rPr>
                <w:rFonts w:asciiTheme="minorBidi" w:eastAsia="Arial" w:hAnsiTheme="minorBidi"/>
                <w:spacing w:val="1"/>
                <w:sz w:val="24"/>
                <w:szCs w:val="24"/>
              </w:rPr>
              <w:t>e</w:t>
            </w:r>
            <w:r w:rsidRPr="00C53B46">
              <w:rPr>
                <w:rFonts w:asciiTheme="minorBidi" w:eastAsia="Arial" w:hAnsiTheme="minorBidi"/>
                <w:sz w:val="24"/>
                <w:szCs w:val="24"/>
              </w:rPr>
              <w:t>d</w:t>
            </w:r>
            <w:r w:rsidRPr="00C53B46">
              <w:rPr>
                <w:rFonts w:asciiTheme="minorBidi" w:eastAsia="Arial" w:hAnsiTheme="minorBidi"/>
                <w:spacing w:val="64"/>
                <w:sz w:val="24"/>
                <w:szCs w:val="24"/>
              </w:rPr>
              <w:t xml:space="preserve"> </w:t>
            </w:r>
            <w:r w:rsidRPr="00C53B46">
              <w:rPr>
                <w:rFonts w:asciiTheme="minorBidi" w:eastAsia="Arial" w:hAnsiTheme="minorBidi"/>
                <w:sz w:val="24"/>
                <w:szCs w:val="24"/>
              </w:rPr>
              <w:t>in</w:t>
            </w:r>
            <w:r w:rsidRPr="00C53B46">
              <w:rPr>
                <w:rFonts w:asciiTheme="minorBidi" w:eastAsia="Arial" w:hAnsiTheme="minorBidi"/>
                <w:spacing w:val="63"/>
                <w:sz w:val="24"/>
                <w:szCs w:val="24"/>
              </w:rPr>
              <w:t xml:space="preserve"> </w:t>
            </w:r>
            <w:r w:rsidRPr="00C53B46">
              <w:rPr>
                <w:rFonts w:asciiTheme="minorBidi" w:eastAsia="Arial" w:hAnsiTheme="minorBidi"/>
                <w:sz w:val="24"/>
                <w:szCs w:val="24"/>
              </w:rPr>
              <w:t>the</w:t>
            </w:r>
            <w:r w:rsidRPr="00C53B46">
              <w:rPr>
                <w:rFonts w:asciiTheme="minorBidi" w:eastAsia="Arial" w:hAnsiTheme="minorBidi"/>
                <w:spacing w:val="65"/>
                <w:sz w:val="24"/>
                <w:szCs w:val="24"/>
              </w:rPr>
              <w:t xml:space="preserve"> </w:t>
            </w:r>
            <w:r w:rsidRPr="00C53B46">
              <w:rPr>
                <w:rFonts w:asciiTheme="minorBidi" w:eastAsia="Arial" w:hAnsiTheme="minorBidi"/>
                <w:sz w:val="24"/>
                <w:szCs w:val="24"/>
              </w:rPr>
              <w:t>bid d</w:t>
            </w:r>
            <w:r w:rsidRPr="00C53B46">
              <w:rPr>
                <w:rFonts w:asciiTheme="minorBidi" w:eastAsia="Arial" w:hAnsiTheme="minorBidi"/>
                <w:spacing w:val="-2"/>
                <w:sz w:val="24"/>
                <w:szCs w:val="24"/>
              </w:rPr>
              <w:t>a</w:t>
            </w:r>
            <w:r w:rsidRPr="00C53B46">
              <w:rPr>
                <w:rFonts w:asciiTheme="minorBidi" w:eastAsia="Arial" w:hAnsiTheme="minorBidi"/>
                <w:sz w:val="24"/>
                <w:szCs w:val="24"/>
              </w:rPr>
              <w:t>ta sh</w:t>
            </w:r>
            <w:r w:rsidRPr="00C53B46">
              <w:rPr>
                <w:rFonts w:asciiTheme="minorBidi" w:eastAsia="Arial" w:hAnsiTheme="minorBidi"/>
                <w:spacing w:val="-1"/>
                <w:sz w:val="24"/>
                <w:szCs w:val="24"/>
              </w:rPr>
              <w:t>e</w:t>
            </w:r>
            <w:r w:rsidRPr="00C53B46">
              <w:rPr>
                <w:rFonts w:asciiTheme="minorBidi" w:eastAsia="Arial" w:hAnsiTheme="minorBidi"/>
                <w:spacing w:val="-2"/>
                <w:sz w:val="24"/>
                <w:szCs w:val="24"/>
              </w:rPr>
              <w:t>e</w:t>
            </w:r>
            <w:r w:rsidRPr="00C53B46">
              <w:rPr>
                <w:rFonts w:asciiTheme="minorBidi" w:eastAsia="Arial" w:hAnsiTheme="minorBidi"/>
                <w:sz w:val="24"/>
                <w:szCs w:val="24"/>
              </w:rPr>
              <w:t>t</w:t>
            </w:r>
            <w:r w:rsidRPr="00C53B46">
              <w:rPr>
                <w:rFonts w:asciiTheme="minorBidi" w:eastAsia="Arial" w:hAnsiTheme="minorBidi"/>
                <w:spacing w:val="65"/>
                <w:sz w:val="24"/>
                <w:szCs w:val="24"/>
              </w:rPr>
              <w:t xml:space="preserve"> </w:t>
            </w:r>
            <w:r w:rsidRPr="00C53B46">
              <w:rPr>
                <w:rFonts w:asciiTheme="minorBidi" w:eastAsia="Arial" w:hAnsiTheme="minorBidi"/>
                <w:sz w:val="24"/>
                <w:szCs w:val="24"/>
              </w:rPr>
              <w:t>ado</w:t>
            </w:r>
            <w:r w:rsidRPr="00C53B46">
              <w:rPr>
                <w:rFonts w:asciiTheme="minorBidi" w:eastAsia="Arial" w:hAnsiTheme="minorBidi"/>
                <w:spacing w:val="1"/>
                <w:sz w:val="24"/>
                <w:szCs w:val="24"/>
              </w:rPr>
              <w:t>p</w:t>
            </w:r>
            <w:r w:rsidRPr="00C53B46">
              <w:rPr>
                <w:rFonts w:asciiTheme="minorBidi" w:eastAsia="Arial" w:hAnsiTheme="minorBidi"/>
                <w:sz w:val="24"/>
                <w:szCs w:val="24"/>
              </w:rPr>
              <w:t>ting</w:t>
            </w:r>
            <w:r w:rsidRPr="00C53B46">
              <w:rPr>
                <w:rFonts w:asciiTheme="minorBidi" w:eastAsia="Arial" w:hAnsiTheme="minorBidi"/>
                <w:spacing w:val="65"/>
                <w:sz w:val="24"/>
                <w:szCs w:val="24"/>
              </w:rPr>
              <w:t xml:space="preserve"> </w:t>
            </w:r>
            <w:r w:rsidRPr="00C53B46">
              <w:rPr>
                <w:rFonts w:asciiTheme="minorBidi" w:eastAsia="Arial" w:hAnsiTheme="minorBidi"/>
                <w:spacing w:val="-2"/>
                <w:sz w:val="24"/>
                <w:szCs w:val="24"/>
              </w:rPr>
              <w:t>t</w:t>
            </w:r>
            <w:r w:rsidRPr="00C53B46">
              <w:rPr>
                <w:rFonts w:asciiTheme="minorBidi" w:eastAsia="Arial" w:hAnsiTheme="minorBidi"/>
                <w:sz w:val="24"/>
                <w:szCs w:val="24"/>
              </w:rPr>
              <w:t>he</w:t>
            </w:r>
            <w:r w:rsidRPr="00C53B46">
              <w:rPr>
                <w:rFonts w:asciiTheme="minorBidi" w:eastAsia="Arial" w:hAnsiTheme="minorBidi"/>
                <w:spacing w:val="65"/>
                <w:sz w:val="24"/>
                <w:szCs w:val="24"/>
              </w:rPr>
              <w:t xml:space="preserve"> </w:t>
            </w:r>
            <w:r w:rsidRPr="00C53B46">
              <w:rPr>
                <w:rFonts w:asciiTheme="minorBidi" w:eastAsia="Arial" w:hAnsiTheme="minorBidi"/>
                <w:sz w:val="24"/>
                <w:szCs w:val="24"/>
              </w:rPr>
              <w:t>e</w:t>
            </w:r>
            <w:r w:rsidRPr="00C53B46">
              <w:rPr>
                <w:rFonts w:asciiTheme="minorBidi" w:eastAsia="Arial" w:hAnsiTheme="minorBidi"/>
                <w:spacing w:val="-1"/>
                <w:sz w:val="24"/>
                <w:szCs w:val="24"/>
              </w:rPr>
              <w:t>x</w:t>
            </w:r>
            <w:r w:rsidRPr="00C53B46">
              <w:rPr>
                <w:rFonts w:asciiTheme="minorBidi" w:eastAsia="Arial" w:hAnsiTheme="minorBidi"/>
                <w:sz w:val="24"/>
                <w:szCs w:val="24"/>
              </w:rPr>
              <w:t>ch</w:t>
            </w:r>
            <w:r w:rsidRPr="00C53B46">
              <w:rPr>
                <w:rFonts w:asciiTheme="minorBidi" w:eastAsia="Arial" w:hAnsiTheme="minorBidi"/>
                <w:spacing w:val="2"/>
                <w:sz w:val="24"/>
                <w:szCs w:val="24"/>
              </w:rPr>
              <w:t>a</w:t>
            </w:r>
            <w:r w:rsidRPr="00C53B46">
              <w:rPr>
                <w:rFonts w:asciiTheme="minorBidi" w:eastAsia="Arial" w:hAnsiTheme="minorBidi"/>
                <w:spacing w:val="-1"/>
                <w:sz w:val="24"/>
                <w:szCs w:val="24"/>
              </w:rPr>
              <w:t>ng</w:t>
            </w:r>
            <w:r w:rsidRPr="00C53B46">
              <w:rPr>
                <w:rFonts w:asciiTheme="minorBidi" w:eastAsia="Arial" w:hAnsiTheme="minorBidi"/>
                <w:sz w:val="24"/>
                <w:szCs w:val="24"/>
              </w:rPr>
              <w:t>e rate issu</w:t>
            </w:r>
            <w:r w:rsidRPr="00C53B46">
              <w:rPr>
                <w:rFonts w:asciiTheme="minorBidi" w:eastAsia="Arial" w:hAnsiTheme="minorBidi"/>
                <w:spacing w:val="1"/>
                <w:sz w:val="24"/>
                <w:szCs w:val="24"/>
              </w:rPr>
              <w:t>e</w:t>
            </w:r>
            <w:r w:rsidRPr="00C53B46">
              <w:rPr>
                <w:rFonts w:asciiTheme="minorBidi" w:eastAsia="Arial" w:hAnsiTheme="minorBidi"/>
                <w:sz w:val="24"/>
                <w:szCs w:val="24"/>
              </w:rPr>
              <w:t>d</w:t>
            </w:r>
            <w:r w:rsidRPr="00C53B46">
              <w:rPr>
                <w:rFonts w:asciiTheme="minorBidi" w:eastAsia="Arial" w:hAnsiTheme="minorBidi"/>
                <w:spacing w:val="1"/>
                <w:sz w:val="24"/>
                <w:szCs w:val="24"/>
              </w:rPr>
              <w:t xml:space="preserve"> </w:t>
            </w:r>
            <w:r w:rsidRPr="00C53B46">
              <w:rPr>
                <w:rFonts w:asciiTheme="minorBidi" w:eastAsia="Arial" w:hAnsiTheme="minorBidi"/>
                <w:sz w:val="24"/>
                <w:szCs w:val="24"/>
              </w:rPr>
              <w:t>by</w:t>
            </w:r>
            <w:r w:rsidRPr="00C53B46">
              <w:rPr>
                <w:rFonts w:asciiTheme="minorBidi" w:eastAsia="Arial" w:hAnsiTheme="minorBidi"/>
                <w:spacing w:val="1"/>
                <w:sz w:val="24"/>
                <w:szCs w:val="24"/>
              </w:rPr>
              <w:t xml:space="preserve"> </w:t>
            </w:r>
            <w:r w:rsidRPr="00C53B46">
              <w:rPr>
                <w:rFonts w:asciiTheme="minorBidi" w:eastAsia="Arial" w:hAnsiTheme="minorBidi"/>
                <w:sz w:val="24"/>
                <w:szCs w:val="24"/>
              </w:rPr>
              <w:t>t</w:t>
            </w:r>
            <w:r w:rsidRPr="00C53B46">
              <w:rPr>
                <w:rFonts w:asciiTheme="minorBidi" w:eastAsia="Arial" w:hAnsiTheme="minorBidi"/>
                <w:spacing w:val="1"/>
                <w:sz w:val="24"/>
                <w:szCs w:val="24"/>
              </w:rPr>
              <w:t>h</w:t>
            </w:r>
            <w:r w:rsidRPr="00C53B46">
              <w:rPr>
                <w:rFonts w:asciiTheme="minorBidi" w:eastAsia="Arial" w:hAnsiTheme="minorBidi"/>
                <w:sz w:val="24"/>
                <w:szCs w:val="24"/>
              </w:rPr>
              <w:t>e</w:t>
            </w:r>
            <w:r w:rsidRPr="00C53B46">
              <w:rPr>
                <w:rFonts w:asciiTheme="minorBidi" w:eastAsia="Arial" w:hAnsiTheme="minorBidi"/>
                <w:spacing w:val="3"/>
                <w:sz w:val="24"/>
                <w:szCs w:val="24"/>
              </w:rPr>
              <w:t xml:space="preserve"> </w:t>
            </w:r>
            <w:r w:rsidRPr="00C53B46">
              <w:rPr>
                <w:rFonts w:asciiTheme="minorBidi" w:eastAsia="Arial" w:hAnsiTheme="minorBidi"/>
                <w:sz w:val="24"/>
                <w:szCs w:val="24"/>
              </w:rPr>
              <w:t>C</w:t>
            </w:r>
            <w:r w:rsidRPr="00C53B46">
              <w:rPr>
                <w:rFonts w:asciiTheme="minorBidi" w:eastAsia="Arial" w:hAnsiTheme="minorBidi"/>
                <w:spacing w:val="-2"/>
                <w:sz w:val="24"/>
                <w:szCs w:val="24"/>
              </w:rPr>
              <w:t>e</w:t>
            </w:r>
            <w:r w:rsidRPr="00C53B46">
              <w:rPr>
                <w:rFonts w:asciiTheme="minorBidi" w:eastAsia="Arial" w:hAnsiTheme="minorBidi"/>
                <w:sz w:val="24"/>
                <w:szCs w:val="24"/>
              </w:rPr>
              <w:t>n</w:t>
            </w:r>
            <w:r w:rsidRPr="00C53B46">
              <w:rPr>
                <w:rFonts w:asciiTheme="minorBidi" w:eastAsia="Arial" w:hAnsiTheme="minorBidi"/>
                <w:spacing w:val="1"/>
                <w:sz w:val="24"/>
                <w:szCs w:val="24"/>
              </w:rPr>
              <w:t>t</w:t>
            </w:r>
            <w:r w:rsidRPr="00C53B46">
              <w:rPr>
                <w:rFonts w:asciiTheme="minorBidi" w:eastAsia="Arial" w:hAnsiTheme="minorBidi"/>
                <w:sz w:val="24"/>
                <w:szCs w:val="24"/>
              </w:rPr>
              <w:t>ral B</w:t>
            </w:r>
            <w:r w:rsidRPr="00C53B46">
              <w:rPr>
                <w:rFonts w:asciiTheme="minorBidi" w:eastAsia="Arial" w:hAnsiTheme="minorBidi"/>
                <w:spacing w:val="2"/>
                <w:sz w:val="24"/>
                <w:szCs w:val="24"/>
              </w:rPr>
              <w:t>a</w:t>
            </w:r>
            <w:r w:rsidRPr="00C53B46">
              <w:rPr>
                <w:rFonts w:asciiTheme="minorBidi" w:eastAsia="Arial" w:hAnsiTheme="minorBidi"/>
                <w:sz w:val="24"/>
                <w:szCs w:val="24"/>
              </w:rPr>
              <w:t>nk</w:t>
            </w:r>
            <w:r w:rsidRPr="00C53B46">
              <w:rPr>
                <w:rFonts w:asciiTheme="minorBidi" w:eastAsia="Arial" w:hAnsiTheme="minorBidi"/>
                <w:spacing w:val="1"/>
                <w:sz w:val="24"/>
                <w:szCs w:val="24"/>
              </w:rPr>
              <w:t xml:space="preserve"> </w:t>
            </w:r>
            <w:r w:rsidRPr="00C53B46">
              <w:rPr>
                <w:rFonts w:asciiTheme="minorBidi" w:eastAsia="Arial" w:hAnsiTheme="minorBidi"/>
                <w:spacing w:val="-1"/>
                <w:sz w:val="24"/>
                <w:szCs w:val="24"/>
              </w:rPr>
              <w:t>o</w:t>
            </w:r>
            <w:r w:rsidRPr="00C53B46">
              <w:rPr>
                <w:rFonts w:asciiTheme="minorBidi" w:eastAsia="Arial" w:hAnsiTheme="minorBidi"/>
                <w:sz w:val="24"/>
                <w:szCs w:val="24"/>
              </w:rPr>
              <w:t>f</w:t>
            </w:r>
            <w:r w:rsidRPr="00C53B46">
              <w:rPr>
                <w:rFonts w:asciiTheme="minorBidi" w:eastAsia="Arial" w:hAnsiTheme="minorBidi"/>
                <w:spacing w:val="3"/>
                <w:sz w:val="24"/>
                <w:szCs w:val="24"/>
              </w:rPr>
              <w:t xml:space="preserve"> </w:t>
            </w:r>
            <w:r w:rsidRPr="00C53B46">
              <w:rPr>
                <w:rFonts w:asciiTheme="minorBidi" w:eastAsia="Arial" w:hAnsiTheme="minorBidi"/>
                <w:sz w:val="24"/>
                <w:szCs w:val="24"/>
              </w:rPr>
              <w:t>Iraq</w:t>
            </w:r>
            <w:r w:rsidRPr="00C53B46">
              <w:rPr>
                <w:rFonts w:asciiTheme="minorBidi" w:eastAsia="Arial" w:hAnsiTheme="minorBidi"/>
                <w:spacing w:val="2"/>
                <w:sz w:val="24"/>
                <w:szCs w:val="24"/>
              </w:rPr>
              <w:t xml:space="preserve"> </w:t>
            </w:r>
            <w:r w:rsidRPr="00C53B46">
              <w:rPr>
                <w:rFonts w:asciiTheme="minorBidi" w:eastAsia="Arial" w:hAnsiTheme="minorBidi"/>
                <w:sz w:val="24"/>
                <w:szCs w:val="24"/>
              </w:rPr>
              <w:t>on</w:t>
            </w:r>
            <w:r w:rsidRPr="00C53B46">
              <w:rPr>
                <w:rFonts w:asciiTheme="minorBidi" w:eastAsia="Arial" w:hAnsiTheme="minorBidi"/>
                <w:spacing w:val="2"/>
                <w:sz w:val="24"/>
                <w:szCs w:val="24"/>
              </w:rPr>
              <w:t xml:space="preserve"> </w:t>
            </w:r>
            <w:r w:rsidRPr="00C53B46">
              <w:rPr>
                <w:rFonts w:asciiTheme="minorBidi" w:eastAsia="Arial" w:hAnsiTheme="minorBidi"/>
                <w:sz w:val="24"/>
                <w:szCs w:val="24"/>
              </w:rPr>
              <w:t>t</w:t>
            </w:r>
            <w:r w:rsidRPr="00C53B46">
              <w:rPr>
                <w:rFonts w:asciiTheme="minorBidi" w:eastAsia="Arial" w:hAnsiTheme="minorBidi"/>
                <w:spacing w:val="1"/>
                <w:sz w:val="24"/>
                <w:szCs w:val="24"/>
              </w:rPr>
              <w:t>h</w:t>
            </w:r>
            <w:r w:rsidRPr="00C53B46">
              <w:rPr>
                <w:rFonts w:asciiTheme="minorBidi" w:eastAsia="Arial" w:hAnsiTheme="minorBidi"/>
                <w:sz w:val="24"/>
                <w:szCs w:val="24"/>
              </w:rPr>
              <w:t>e</w:t>
            </w:r>
            <w:r w:rsidRPr="00C53B46">
              <w:rPr>
                <w:rFonts w:asciiTheme="minorBidi" w:eastAsia="Arial" w:hAnsiTheme="minorBidi"/>
                <w:spacing w:val="1"/>
                <w:sz w:val="24"/>
                <w:szCs w:val="24"/>
              </w:rPr>
              <w:t xml:space="preserve"> </w:t>
            </w:r>
            <w:r w:rsidRPr="00C53B46">
              <w:rPr>
                <w:rFonts w:asciiTheme="minorBidi" w:eastAsia="Arial" w:hAnsiTheme="minorBidi"/>
                <w:spacing w:val="-1"/>
                <w:sz w:val="24"/>
                <w:szCs w:val="24"/>
              </w:rPr>
              <w:t>da</w:t>
            </w:r>
            <w:r w:rsidRPr="00C53B46">
              <w:rPr>
                <w:rFonts w:asciiTheme="minorBidi" w:eastAsia="Arial" w:hAnsiTheme="minorBidi"/>
                <w:sz w:val="24"/>
                <w:szCs w:val="24"/>
              </w:rPr>
              <w:t>te</w:t>
            </w:r>
            <w:r w:rsidRPr="00C53B46">
              <w:rPr>
                <w:rFonts w:asciiTheme="minorBidi" w:eastAsia="Arial" w:hAnsiTheme="minorBidi"/>
                <w:spacing w:val="4"/>
                <w:sz w:val="24"/>
                <w:szCs w:val="24"/>
              </w:rPr>
              <w:t xml:space="preserve"> </w:t>
            </w:r>
            <w:r w:rsidRPr="00C53B46">
              <w:rPr>
                <w:rFonts w:asciiTheme="minorBidi" w:eastAsia="Arial" w:hAnsiTheme="minorBidi"/>
                <w:sz w:val="24"/>
                <w:szCs w:val="24"/>
              </w:rPr>
              <w:t>s</w:t>
            </w:r>
            <w:r w:rsidRPr="00C53B46">
              <w:rPr>
                <w:rFonts w:asciiTheme="minorBidi" w:eastAsia="Arial" w:hAnsiTheme="minorBidi"/>
                <w:spacing w:val="-1"/>
                <w:sz w:val="24"/>
                <w:szCs w:val="24"/>
              </w:rPr>
              <w:t>p</w:t>
            </w:r>
            <w:r w:rsidRPr="00C53B46">
              <w:rPr>
                <w:rFonts w:asciiTheme="minorBidi" w:eastAsia="Arial" w:hAnsiTheme="minorBidi"/>
                <w:sz w:val="24"/>
                <w:szCs w:val="24"/>
              </w:rPr>
              <w:t>ec</w:t>
            </w:r>
            <w:r w:rsidRPr="00C53B46">
              <w:rPr>
                <w:rFonts w:asciiTheme="minorBidi" w:eastAsia="Arial" w:hAnsiTheme="minorBidi"/>
                <w:spacing w:val="-2"/>
                <w:sz w:val="24"/>
                <w:szCs w:val="24"/>
              </w:rPr>
              <w:t>i</w:t>
            </w:r>
            <w:r w:rsidRPr="00C53B46">
              <w:rPr>
                <w:rFonts w:asciiTheme="minorBidi" w:eastAsia="Arial" w:hAnsiTheme="minorBidi"/>
                <w:spacing w:val="3"/>
                <w:sz w:val="24"/>
                <w:szCs w:val="24"/>
              </w:rPr>
              <w:t>f</w:t>
            </w:r>
            <w:r w:rsidRPr="00C53B46">
              <w:rPr>
                <w:rFonts w:asciiTheme="minorBidi" w:eastAsia="Arial" w:hAnsiTheme="minorBidi"/>
                <w:sz w:val="24"/>
                <w:szCs w:val="24"/>
              </w:rPr>
              <w:t>ied</w:t>
            </w:r>
            <w:r w:rsidRPr="00C53B46">
              <w:rPr>
                <w:rFonts w:asciiTheme="minorBidi" w:eastAsia="Arial" w:hAnsiTheme="minorBidi"/>
                <w:spacing w:val="2"/>
                <w:sz w:val="24"/>
                <w:szCs w:val="24"/>
              </w:rPr>
              <w:t xml:space="preserve"> </w:t>
            </w:r>
            <w:r w:rsidRPr="00C53B46">
              <w:rPr>
                <w:rFonts w:asciiTheme="minorBidi" w:eastAsia="Arial" w:hAnsiTheme="minorBidi"/>
                <w:sz w:val="24"/>
                <w:szCs w:val="24"/>
              </w:rPr>
              <w:t>in</w:t>
            </w:r>
            <w:r w:rsidRPr="00C53B46">
              <w:rPr>
                <w:rFonts w:asciiTheme="minorBidi" w:eastAsia="Arial" w:hAnsiTheme="minorBidi"/>
                <w:spacing w:val="3"/>
                <w:sz w:val="24"/>
                <w:szCs w:val="24"/>
              </w:rPr>
              <w:t xml:space="preserve"> </w:t>
            </w:r>
            <w:r w:rsidRPr="00C53B46">
              <w:rPr>
                <w:rFonts w:asciiTheme="minorBidi" w:eastAsia="Arial" w:hAnsiTheme="minorBidi"/>
                <w:spacing w:val="-2"/>
                <w:sz w:val="24"/>
                <w:szCs w:val="24"/>
              </w:rPr>
              <w:t>t</w:t>
            </w:r>
            <w:r w:rsidRPr="00C53B46">
              <w:rPr>
                <w:rFonts w:asciiTheme="minorBidi" w:eastAsia="Arial" w:hAnsiTheme="minorBidi"/>
                <w:sz w:val="24"/>
                <w:szCs w:val="24"/>
              </w:rPr>
              <w:t>he</w:t>
            </w:r>
            <w:r w:rsidRPr="00C53B46">
              <w:rPr>
                <w:rFonts w:asciiTheme="minorBidi" w:eastAsia="Arial" w:hAnsiTheme="minorBidi"/>
                <w:spacing w:val="2"/>
                <w:sz w:val="24"/>
                <w:szCs w:val="24"/>
              </w:rPr>
              <w:t xml:space="preserve"> </w:t>
            </w:r>
            <w:r w:rsidRPr="00C53B46">
              <w:rPr>
                <w:rFonts w:asciiTheme="minorBidi" w:eastAsia="Arial" w:hAnsiTheme="minorBidi"/>
                <w:sz w:val="24"/>
                <w:szCs w:val="24"/>
              </w:rPr>
              <w:t>b</w:t>
            </w:r>
            <w:r w:rsidRPr="00C53B46">
              <w:rPr>
                <w:rFonts w:asciiTheme="minorBidi" w:eastAsia="Arial" w:hAnsiTheme="minorBidi"/>
                <w:spacing w:val="1"/>
                <w:sz w:val="24"/>
                <w:szCs w:val="24"/>
              </w:rPr>
              <w:t>i</w:t>
            </w:r>
            <w:r w:rsidRPr="00C53B46">
              <w:rPr>
                <w:rFonts w:asciiTheme="minorBidi" w:eastAsia="Arial" w:hAnsiTheme="minorBidi"/>
                <w:sz w:val="24"/>
                <w:szCs w:val="24"/>
              </w:rPr>
              <w:t xml:space="preserve">d data sheet </w:t>
            </w:r>
            <w:r w:rsidRPr="00C53B46">
              <w:rPr>
                <w:rFonts w:asciiTheme="minorBidi" w:eastAsia="Arial" w:hAnsiTheme="minorBidi"/>
                <w:spacing w:val="3"/>
                <w:sz w:val="24"/>
                <w:szCs w:val="24"/>
              </w:rPr>
              <w:t>f</w:t>
            </w:r>
            <w:r w:rsidRPr="00C53B46">
              <w:rPr>
                <w:rFonts w:asciiTheme="minorBidi" w:eastAsia="Arial" w:hAnsiTheme="minorBidi"/>
                <w:sz w:val="24"/>
                <w:szCs w:val="24"/>
              </w:rPr>
              <w:t>or</w:t>
            </w:r>
            <w:r w:rsidRPr="00C53B46">
              <w:rPr>
                <w:rFonts w:asciiTheme="minorBidi" w:eastAsia="Arial" w:hAnsiTheme="minorBidi"/>
                <w:spacing w:val="-1"/>
                <w:sz w:val="24"/>
                <w:szCs w:val="24"/>
              </w:rPr>
              <w:t xml:space="preserve"> </w:t>
            </w:r>
            <w:r w:rsidRPr="00C53B46">
              <w:rPr>
                <w:rFonts w:asciiTheme="minorBidi" w:eastAsia="Arial" w:hAnsiTheme="minorBidi"/>
                <w:sz w:val="24"/>
                <w:szCs w:val="24"/>
              </w:rPr>
              <w:t>t</w:t>
            </w:r>
            <w:r w:rsidRPr="00C53B46">
              <w:rPr>
                <w:rFonts w:asciiTheme="minorBidi" w:eastAsia="Arial" w:hAnsiTheme="minorBidi"/>
                <w:spacing w:val="1"/>
                <w:sz w:val="24"/>
                <w:szCs w:val="24"/>
              </w:rPr>
              <w:t>h</w:t>
            </w:r>
            <w:r w:rsidRPr="00C53B46">
              <w:rPr>
                <w:rFonts w:asciiTheme="minorBidi" w:eastAsia="Arial" w:hAnsiTheme="minorBidi"/>
                <w:sz w:val="24"/>
                <w:szCs w:val="24"/>
              </w:rPr>
              <w:t>at curre</w:t>
            </w:r>
            <w:r w:rsidRPr="00C53B46">
              <w:rPr>
                <w:rFonts w:asciiTheme="minorBidi" w:eastAsia="Arial" w:hAnsiTheme="minorBidi"/>
                <w:spacing w:val="-1"/>
                <w:sz w:val="24"/>
                <w:szCs w:val="24"/>
              </w:rPr>
              <w:t>n</w:t>
            </w:r>
            <w:r w:rsidRPr="00C53B46">
              <w:rPr>
                <w:rFonts w:asciiTheme="minorBidi" w:eastAsia="Arial" w:hAnsiTheme="minorBidi"/>
                <w:sz w:val="24"/>
                <w:szCs w:val="24"/>
              </w:rPr>
              <w:t>c</w:t>
            </w:r>
            <w:r w:rsidRPr="00C53B46">
              <w:rPr>
                <w:rFonts w:asciiTheme="minorBidi" w:eastAsia="Arial" w:hAnsiTheme="minorBidi"/>
                <w:spacing w:val="-2"/>
                <w:sz w:val="24"/>
                <w:szCs w:val="24"/>
              </w:rPr>
              <w:t>y</w:t>
            </w:r>
            <w:r w:rsidRPr="00C53B46">
              <w:rPr>
                <w:rFonts w:asciiTheme="minorBidi" w:eastAsia="Arial" w:hAnsiTheme="minorBidi"/>
                <w:sz w:val="24"/>
                <w:szCs w:val="24"/>
              </w:rPr>
              <w:t>.</w:t>
            </w:r>
          </w:p>
          <w:p w:rsidR="001E592F" w:rsidRPr="00C53B46" w:rsidRDefault="001E592F" w:rsidP="00C53B46">
            <w:pPr>
              <w:pStyle w:val="1"/>
              <w:spacing w:before="0"/>
              <w:ind w:left="0"/>
              <w:jc w:val="both"/>
              <w:outlineLvl w:val="0"/>
              <w:rPr>
                <w:rFonts w:asciiTheme="minorBidi" w:hAnsiTheme="minorBidi" w:cstheme="minorBidi"/>
              </w:rPr>
            </w:pPr>
            <w:bookmarkStart w:id="173" w:name="_Toc464047286"/>
            <w:bookmarkStart w:id="174" w:name="_Toc464209409"/>
            <w:bookmarkStart w:id="175" w:name="_Toc464214143"/>
            <w:bookmarkStart w:id="176" w:name="_Toc466321957"/>
            <w:r w:rsidRPr="00C53B46">
              <w:rPr>
                <w:rFonts w:asciiTheme="minorBidi" w:hAnsiTheme="minorBidi" w:cstheme="minorBidi"/>
              </w:rPr>
              <w:t>35-</w:t>
            </w:r>
            <w:bookmarkStart w:id="177" w:name="MarginofPreferencetoLocalBidders"/>
            <w:bookmarkEnd w:id="177"/>
            <w:r w:rsidRPr="00C53B46">
              <w:rPr>
                <w:rFonts w:asciiTheme="minorBidi" w:hAnsiTheme="minorBidi" w:cstheme="minorBidi"/>
              </w:rPr>
              <w:t xml:space="preserve">Margin </w:t>
            </w:r>
            <w:bookmarkEnd w:id="173"/>
            <w:bookmarkEnd w:id="174"/>
            <w:bookmarkEnd w:id="175"/>
            <w:r w:rsidRPr="00C53B46">
              <w:rPr>
                <w:rFonts w:asciiTheme="minorBidi" w:hAnsiTheme="minorBidi" w:cstheme="minorBidi"/>
              </w:rPr>
              <w:t>of Preference</w:t>
            </w:r>
            <w:bookmarkEnd w:id="176"/>
          </w:p>
          <w:p w:rsidR="001E592F" w:rsidRPr="00C53B46" w:rsidRDefault="001E592F" w:rsidP="00C53B46">
            <w:pPr>
              <w:bidi w:val="0"/>
              <w:spacing w:line="120" w:lineRule="exact"/>
              <w:jc w:val="both"/>
              <w:rPr>
                <w:rFonts w:asciiTheme="minorBidi" w:hAnsiTheme="minorBidi"/>
                <w:sz w:val="24"/>
                <w:szCs w:val="24"/>
              </w:rPr>
            </w:pPr>
          </w:p>
          <w:p w:rsidR="001E592F" w:rsidRPr="00C53B46" w:rsidRDefault="001E592F" w:rsidP="00C53B46">
            <w:pPr>
              <w:bidi w:val="0"/>
              <w:jc w:val="both"/>
              <w:rPr>
                <w:rFonts w:asciiTheme="minorBidi" w:hAnsiTheme="minorBidi"/>
                <w:sz w:val="24"/>
                <w:szCs w:val="24"/>
              </w:rPr>
            </w:pPr>
            <w:r w:rsidRPr="00C53B46">
              <w:rPr>
                <w:rFonts w:asciiTheme="minorBidi" w:eastAsia="Arial" w:hAnsiTheme="minorBidi"/>
                <w:sz w:val="24"/>
                <w:szCs w:val="24"/>
              </w:rPr>
              <w:t>3</w:t>
            </w:r>
            <w:r w:rsidRPr="00C53B46">
              <w:rPr>
                <w:rFonts w:asciiTheme="minorBidi" w:eastAsia="Arial" w:hAnsiTheme="minorBidi"/>
                <w:spacing w:val="2"/>
                <w:sz w:val="24"/>
                <w:szCs w:val="24"/>
              </w:rPr>
              <w:t>5</w:t>
            </w:r>
            <w:r w:rsidRPr="00C53B46">
              <w:rPr>
                <w:rFonts w:asciiTheme="minorBidi" w:eastAsia="Arial" w:hAnsiTheme="minorBidi"/>
                <w:spacing w:val="-1"/>
                <w:sz w:val="24"/>
                <w:szCs w:val="24"/>
              </w:rPr>
              <w:t>-</w:t>
            </w:r>
            <w:r w:rsidRPr="00C53B46">
              <w:rPr>
                <w:rFonts w:asciiTheme="minorBidi" w:eastAsia="Arial" w:hAnsiTheme="minorBidi"/>
                <w:spacing w:val="1"/>
                <w:sz w:val="24"/>
                <w:szCs w:val="24"/>
              </w:rPr>
              <w:t>1</w:t>
            </w:r>
            <w:r w:rsidRPr="00C53B46">
              <w:rPr>
                <w:rFonts w:asciiTheme="minorBidi" w:eastAsia="Arial" w:hAnsiTheme="minorBidi"/>
                <w:sz w:val="24"/>
                <w:szCs w:val="24"/>
              </w:rPr>
              <w:t xml:space="preserve">- </w:t>
            </w:r>
            <w:r w:rsidRPr="00C53B46">
              <w:rPr>
                <w:rFonts w:asciiTheme="minorBidi" w:eastAsia="Arial" w:hAnsiTheme="minorBidi"/>
                <w:spacing w:val="2"/>
                <w:sz w:val="24"/>
                <w:szCs w:val="24"/>
              </w:rPr>
              <w:t xml:space="preserve">the Margin of Preference shall not adopted </w:t>
            </w:r>
            <w:r w:rsidRPr="00C53B46">
              <w:rPr>
                <w:rFonts w:asciiTheme="minorBidi" w:eastAsia="Arial" w:hAnsiTheme="minorBidi"/>
                <w:spacing w:val="2"/>
                <w:sz w:val="24"/>
                <w:szCs w:val="24"/>
              </w:rPr>
              <w:lastRenderedPageBreak/>
              <w:t>for the local bidders, unless stipulated in the bid data sheet, then, the specified vakle of the margin shall be indicated in the bid data sheet</w:t>
            </w:r>
            <w:r w:rsidRPr="00C53B46">
              <w:rPr>
                <w:rFonts w:asciiTheme="minorBidi" w:hAnsiTheme="minorBidi"/>
                <w:sz w:val="24"/>
                <w:szCs w:val="24"/>
              </w:rPr>
              <w:t xml:space="preserve">.   </w:t>
            </w:r>
          </w:p>
          <w:p w:rsidR="001E592F" w:rsidRPr="00C53B46" w:rsidRDefault="001E592F" w:rsidP="00C53B46">
            <w:pPr>
              <w:pStyle w:val="1"/>
              <w:spacing w:before="0"/>
              <w:ind w:left="0"/>
              <w:jc w:val="both"/>
              <w:outlineLvl w:val="0"/>
              <w:rPr>
                <w:rFonts w:asciiTheme="minorBidi" w:hAnsiTheme="minorBidi" w:cstheme="minorBidi"/>
              </w:rPr>
            </w:pPr>
            <w:bookmarkStart w:id="178" w:name="_Toc464047287"/>
            <w:bookmarkStart w:id="179" w:name="_Toc464209410"/>
            <w:bookmarkStart w:id="180" w:name="_Toc464214144"/>
            <w:bookmarkStart w:id="181" w:name="_Toc466321958"/>
            <w:r w:rsidRPr="00C53B46">
              <w:rPr>
                <w:rFonts w:asciiTheme="minorBidi" w:hAnsiTheme="minorBidi" w:cstheme="minorBidi"/>
              </w:rPr>
              <w:t>36-</w:t>
            </w:r>
            <w:bookmarkStart w:id="182" w:name="EvaluationofBids"/>
            <w:bookmarkEnd w:id="182"/>
            <w:r w:rsidRPr="00C53B46">
              <w:rPr>
                <w:rFonts w:asciiTheme="minorBidi" w:hAnsiTheme="minorBidi" w:cstheme="minorBidi"/>
              </w:rPr>
              <w:t xml:space="preserve">Evaluation </w:t>
            </w:r>
            <w:bookmarkEnd w:id="178"/>
            <w:bookmarkEnd w:id="179"/>
            <w:bookmarkEnd w:id="180"/>
            <w:r w:rsidRPr="00C53B46">
              <w:rPr>
                <w:rFonts w:asciiTheme="minorBidi" w:hAnsiTheme="minorBidi" w:cstheme="minorBidi"/>
              </w:rPr>
              <w:t>of Bids</w:t>
            </w:r>
            <w:bookmarkEnd w:id="181"/>
          </w:p>
          <w:p w:rsidR="001E592F" w:rsidRPr="00C53B46" w:rsidRDefault="001E592F" w:rsidP="00C53B46">
            <w:pPr>
              <w:bidi w:val="0"/>
              <w:jc w:val="both"/>
              <w:rPr>
                <w:rFonts w:asciiTheme="minorBidi" w:eastAsia="Arial" w:hAnsiTheme="minorBidi"/>
                <w:sz w:val="24"/>
                <w:szCs w:val="24"/>
              </w:rPr>
            </w:pPr>
            <w:r w:rsidRPr="00C53B46">
              <w:rPr>
                <w:rFonts w:asciiTheme="minorBidi" w:eastAsia="Arial" w:hAnsiTheme="minorBidi"/>
                <w:sz w:val="24"/>
                <w:szCs w:val="24"/>
              </w:rPr>
              <w:t>3</w:t>
            </w:r>
            <w:r w:rsidRPr="00C53B46">
              <w:rPr>
                <w:rFonts w:asciiTheme="minorBidi" w:eastAsia="Arial" w:hAnsiTheme="minorBidi"/>
                <w:spacing w:val="2"/>
                <w:sz w:val="24"/>
                <w:szCs w:val="24"/>
              </w:rPr>
              <w:t>6</w:t>
            </w:r>
            <w:r w:rsidRPr="00C53B46">
              <w:rPr>
                <w:rFonts w:asciiTheme="minorBidi" w:eastAsia="Arial" w:hAnsiTheme="minorBidi"/>
                <w:spacing w:val="-1"/>
                <w:sz w:val="24"/>
                <w:szCs w:val="24"/>
              </w:rPr>
              <w:t>-</w:t>
            </w:r>
            <w:r w:rsidRPr="00C53B46">
              <w:rPr>
                <w:rFonts w:asciiTheme="minorBidi" w:eastAsia="Arial" w:hAnsiTheme="minorBidi"/>
                <w:spacing w:val="1"/>
                <w:sz w:val="24"/>
                <w:szCs w:val="24"/>
              </w:rPr>
              <w:t>1</w:t>
            </w:r>
            <w:r w:rsidRPr="00C53B46">
              <w:rPr>
                <w:rFonts w:asciiTheme="minorBidi" w:eastAsia="Arial" w:hAnsiTheme="minorBidi"/>
                <w:sz w:val="24"/>
                <w:szCs w:val="24"/>
              </w:rPr>
              <w:t>-</w:t>
            </w:r>
            <w:r w:rsidRPr="00C53B46">
              <w:rPr>
                <w:rFonts w:asciiTheme="minorBidi" w:eastAsia="Arial" w:hAnsiTheme="minorBidi"/>
                <w:spacing w:val="28"/>
                <w:sz w:val="24"/>
                <w:szCs w:val="24"/>
              </w:rPr>
              <w:t xml:space="preserve"> </w:t>
            </w:r>
            <w:r w:rsidRPr="00C53B46">
              <w:rPr>
                <w:rFonts w:asciiTheme="minorBidi" w:eastAsia="Arial" w:hAnsiTheme="minorBidi"/>
                <w:spacing w:val="2"/>
                <w:sz w:val="24"/>
                <w:szCs w:val="24"/>
              </w:rPr>
              <w:t>T</w:t>
            </w:r>
            <w:r w:rsidRPr="00C53B46">
              <w:rPr>
                <w:rFonts w:asciiTheme="minorBidi" w:eastAsia="Arial" w:hAnsiTheme="minorBidi"/>
                <w:spacing w:val="-1"/>
                <w:sz w:val="24"/>
                <w:szCs w:val="24"/>
              </w:rPr>
              <w:t>h</w:t>
            </w:r>
            <w:r w:rsidRPr="00C53B46">
              <w:rPr>
                <w:rFonts w:asciiTheme="minorBidi" w:eastAsia="Arial" w:hAnsiTheme="minorBidi"/>
                <w:sz w:val="24"/>
                <w:szCs w:val="24"/>
              </w:rPr>
              <w:t>e</w:t>
            </w:r>
            <w:r w:rsidRPr="00C53B46">
              <w:rPr>
                <w:rFonts w:asciiTheme="minorBidi" w:eastAsia="Arial" w:hAnsiTheme="minorBidi"/>
                <w:spacing w:val="3"/>
                <w:sz w:val="24"/>
                <w:szCs w:val="24"/>
              </w:rPr>
              <w:t xml:space="preserve"> </w:t>
            </w:r>
            <w:r w:rsidRPr="00C53B46">
              <w:rPr>
                <w:rFonts w:asciiTheme="minorBidi" w:eastAsia="Arial" w:hAnsiTheme="minorBidi"/>
                <w:sz w:val="24"/>
                <w:szCs w:val="24"/>
              </w:rPr>
              <w:t>contracting party (committee of evaluating and analyzing the bids</w:t>
            </w:r>
            <w:r w:rsidR="00CB1435" w:rsidRPr="00C53B46">
              <w:rPr>
                <w:rFonts w:asciiTheme="minorBidi" w:eastAsia="Arial" w:hAnsiTheme="minorBidi"/>
                <w:sz w:val="24"/>
                <w:szCs w:val="24"/>
              </w:rPr>
              <w:t xml:space="preserve">) </w:t>
            </w:r>
            <w:r w:rsidR="00CB1435" w:rsidRPr="00C53B46">
              <w:rPr>
                <w:rFonts w:asciiTheme="minorBidi" w:eastAsia="Arial" w:hAnsiTheme="minorBidi"/>
                <w:spacing w:val="29"/>
                <w:sz w:val="24"/>
                <w:szCs w:val="24"/>
              </w:rPr>
              <w:t>shall</w:t>
            </w:r>
            <w:r w:rsidRPr="00C53B46">
              <w:rPr>
                <w:rFonts w:asciiTheme="minorBidi" w:eastAsia="Arial" w:hAnsiTheme="minorBidi"/>
                <w:spacing w:val="1"/>
                <w:sz w:val="24"/>
                <w:szCs w:val="24"/>
              </w:rPr>
              <w:t xml:space="preserve"> </w:t>
            </w:r>
            <w:r w:rsidRPr="00C53B46">
              <w:rPr>
                <w:rFonts w:asciiTheme="minorBidi" w:eastAsia="Arial" w:hAnsiTheme="minorBidi"/>
                <w:sz w:val="24"/>
                <w:szCs w:val="24"/>
              </w:rPr>
              <w:t>e</w:t>
            </w:r>
            <w:r w:rsidRPr="00C53B46">
              <w:rPr>
                <w:rFonts w:asciiTheme="minorBidi" w:eastAsia="Arial" w:hAnsiTheme="minorBidi"/>
                <w:spacing w:val="-1"/>
                <w:sz w:val="24"/>
                <w:szCs w:val="24"/>
              </w:rPr>
              <w:t>v</w:t>
            </w:r>
            <w:r w:rsidRPr="00C53B46">
              <w:rPr>
                <w:rFonts w:asciiTheme="minorBidi" w:eastAsia="Arial" w:hAnsiTheme="minorBidi"/>
                <w:sz w:val="24"/>
                <w:szCs w:val="24"/>
              </w:rPr>
              <w:t>al</w:t>
            </w:r>
            <w:r w:rsidRPr="00C53B46">
              <w:rPr>
                <w:rFonts w:asciiTheme="minorBidi" w:eastAsia="Arial" w:hAnsiTheme="minorBidi"/>
                <w:spacing w:val="1"/>
                <w:sz w:val="24"/>
                <w:szCs w:val="24"/>
              </w:rPr>
              <w:t>u</w:t>
            </w:r>
            <w:r w:rsidRPr="00C53B46">
              <w:rPr>
                <w:rFonts w:asciiTheme="minorBidi" w:eastAsia="Arial" w:hAnsiTheme="minorBidi"/>
                <w:spacing w:val="-1"/>
                <w:sz w:val="24"/>
                <w:szCs w:val="24"/>
              </w:rPr>
              <w:t>a</w:t>
            </w:r>
            <w:r w:rsidRPr="00C53B46">
              <w:rPr>
                <w:rFonts w:asciiTheme="minorBidi" w:eastAsia="Arial" w:hAnsiTheme="minorBidi"/>
                <w:sz w:val="24"/>
                <w:szCs w:val="24"/>
              </w:rPr>
              <w:t>te</w:t>
            </w:r>
            <w:r w:rsidRPr="00C53B46">
              <w:rPr>
                <w:rFonts w:asciiTheme="minorBidi" w:eastAsia="Arial" w:hAnsiTheme="minorBidi"/>
                <w:spacing w:val="3"/>
                <w:sz w:val="24"/>
                <w:szCs w:val="24"/>
              </w:rPr>
              <w:t xml:space="preserve"> </w:t>
            </w:r>
            <w:r w:rsidRPr="00C53B46">
              <w:rPr>
                <w:rFonts w:asciiTheme="minorBidi" w:eastAsia="Arial" w:hAnsiTheme="minorBidi"/>
                <w:sz w:val="24"/>
                <w:szCs w:val="24"/>
              </w:rPr>
              <w:t>all t</w:t>
            </w:r>
            <w:r w:rsidRPr="00C53B46">
              <w:rPr>
                <w:rFonts w:asciiTheme="minorBidi" w:eastAsia="Arial" w:hAnsiTheme="minorBidi"/>
                <w:spacing w:val="1"/>
                <w:sz w:val="24"/>
                <w:szCs w:val="24"/>
              </w:rPr>
              <w:t>h</w:t>
            </w:r>
            <w:r w:rsidRPr="00C53B46">
              <w:rPr>
                <w:rFonts w:asciiTheme="minorBidi" w:eastAsia="Arial" w:hAnsiTheme="minorBidi"/>
                <w:sz w:val="24"/>
                <w:szCs w:val="24"/>
              </w:rPr>
              <w:t>e</w:t>
            </w:r>
            <w:r w:rsidRPr="00C53B46">
              <w:rPr>
                <w:rFonts w:asciiTheme="minorBidi" w:eastAsia="Arial" w:hAnsiTheme="minorBidi"/>
                <w:spacing w:val="1"/>
                <w:sz w:val="24"/>
                <w:szCs w:val="24"/>
              </w:rPr>
              <w:t xml:space="preserve"> </w:t>
            </w:r>
            <w:r w:rsidRPr="00C53B46">
              <w:rPr>
                <w:rFonts w:asciiTheme="minorBidi" w:eastAsia="Arial" w:hAnsiTheme="minorBidi"/>
                <w:sz w:val="24"/>
                <w:szCs w:val="24"/>
              </w:rPr>
              <w:t>Bi</w:t>
            </w:r>
            <w:r w:rsidRPr="00C53B46">
              <w:rPr>
                <w:rFonts w:asciiTheme="minorBidi" w:eastAsia="Arial" w:hAnsiTheme="minorBidi"/>
                <w:spacing w:val="1"/>
                <w:sz w:val="24"/>
                <w:szCs w:val="24"/>
              </w:rPr>
              <w:t>d</w:t>
            </w:r>
            <w:r w:rsidRPr="00C53B46">
              <w:rPr>
                <w:rFonts w:asciiTheme="minorBidi" w:eastAsia="Arial" w:hAnsiTheme="minorBidi"/>
                <w:sz w:val="24"/>
                <w:szCs w:val="24"/>
              </w:rPr>
              <w:t xml:space="preserve">s that </w:t>
            </w:r>
            <w:r w:rsidRPr="00C53B46">
              <w:rPr>
                <w:rFonts w:asciiTheme="minorBidi" w:eastAsia="Arial" w:hAnsiTheme="minorBidi"/>
                <w:spacing w:val="-3"/>
                <w:sz w:val="24"/>
                <w:szCs w:val="24"/>
              </w:rPr>
              <w:t>w</w:t>
            </w:r>
            <w:r w:rsidRPr="00C53B46">
              <w:rPr>
                <w:rFonts w:asciiTheme="minorBidi" w:eastAsia="Arial" w:hAnsiTheme="minorBidi"/>
                <w:sz w:val="24"/>
                <w:szCs w:val="24"/>
              </w:rPr>
              <w:t>e</w:t>
            </w:r>
            <w:r w:rsidRPr="00C53B46">
              <w:rPr>
                <w:rFonts w:asciiTheme="minorBidi" w:eastAsia="Arial" w:hAnsiTheme="minorBidi"/>
                <w:spacing w:val="2"/>
                <w:sz w:val="24"/>
                <w:szCs w:val="24"/>
              </w:rPr>
              <w:t>n</w:t>
            </w:r>
            <w:r w:rsidRPr="00C53B46">
              <w:rPr>
                <w:rFonts w:asciiTheme="minorBidi" w:eastAsia="Arial" w:hAnsiTheme="minorBidi"/>
                <w:sz w:val="24"/>
                <w:szCs w:val="24"/>
              </w:rPr>
              <w:t>t t</w:t>
            </w:r>
            <w:r w:rsidRPr="00C53B46">
              <w:rPr>
                <w:rFonts w:asciiTheme="minorBidi" w:eastAsia="Arial" w:hAnsiTheme="minorBidi"/>
                <w:spacing w:val="1"/>
                <w:sz w:val="24"/>
                <w:szCs w:val="24"/>
              </w:rPr>
              <w:t>h</w:t>
            </w:r>
            <w:r w:rsidRPr="00C53B46">
              <w:rPr>
                <w:rFonts w:asciiTheme="minorBidi" w:eastAsia="Arial" w:hAnsiTheme="minorBidi"/>
                <w:sz w:val="24"/>
                <w:szCs w:val="24"/>
              </w:rPr>
              <w:t>ro</w:t>
            </w:r>
            <w:r w:rsidRPr="00C53B46">
              <w:rPr>
                <w:rFonts w:asciiTheme="minorBidi" w:eastAsia="Arial" w:hAnsiTheme="minorBidi"/>
                <w:spacing w:val="1"/>
                <w:sz w:val="24"/>
                <w:szCs w:val="24"/>
              </w:rPr>
              <w:t>u</w:t>
            </w:r>
            <w:r w:rsidRPr="00C53B46">
              <w:rPr>
                <w:rFonts w:asciiTheme="minorBidi" w:eastAsia="Arial" w:hAnsiTheme="minorBidi"/>
                <w:spacing w:val="-1"/>
                <w:sz w:val="24"/>
                <w:szCs w:val="24"/>
              </w:rPr>
              <w:t>g</w:t>
            </w:r>
            <w:r w:rsidRPr="00C53B46">
              <w:rPr>
                <w:rFonts w:asciiTheme="minorBidi" w:eastAsia="Arial" w:hAnsiTheme="minorBidi"/>
                <w:sz w:val="24"/>
                <w:szCs w:val="24"/>
              </w:rPr>
              <w:t>h</w:t>
            </w:r>
            <w:r w:rsidRPr="00C53B46">
              <w:rPr>
                <w:rFonts w:asciiTheme="minorBidi" w:eastAsia="Arial" w:hAnsiTheme="minorBidi"/>
                <w:spacing w:val="1"/>
                <w:sz w:val="24"/>
                <w:szCs w:val="24"/>
              </w:rPr>
              <w:t xml:space="preserve"> </w:t>
            </w:r>
            <w:r w:rsidRPr="00C53B46">
              <w:rPr>
                <w:rFonts w:asciiTheme="minorBidi" w:eastAsia="Arial" w:hAnsiTheme="minorBidi"/>
                <w:sz w:val="24"/>
                <w:szCs w:val="24"/>
              </w:rPr>
              <w:t>to</w:t>
            </w:r>
            <w:r w:rsidRPr="00C53B46">
              <w:rPr>
                <w:rFonts w:asciiTheme="minorBidi" w:eastAsia="Arial" w:hAnsiTheme="minorBidi"/>
                <w:spacing w:val="2"/>
                <w:sz w:val="24"/>
                <w:szCs w:val="24"/>
              </w:rPr>
              <w:t xml:space="preserve"> </w:t>
            </w:r>
            <w:r w:rsidRPr="00C53B46">
              <w:rPr>
                <w:rFonts w:asciiTheme="minorBidi" w:eastAsia="Arial" w:hAnsiTheme="minorBidi"/>
                <w:sz w:val="24"/>
                <w:szCs w:val="24"/>
              </w:rPr>
              <w:t>t</w:t>
            </w:r>
            <w:r w:rsidRPr="00C53B46">
              <w:rPr>
                <w:rFonts w:asciiTheme="minorBidi" w:eastAsia="Arial" w:hAnsiTheme="minorBidi"/>
                <w:spacing w:val="1"/>
                <w:sz w:val="24"/>
                <w:szCs w:val="24"/>
              </w:rPr>
              <w:t>h</w:t>
            </w:r>
            <w:r w:rsidRPr="00C53B46">
              <w:rPr>
                <w:rFonts w:asciiTheme="minorBidi" w:eastAsia="Arial" w:hAnsiTheme="minorBidi"/>
                <w:sz w:val="24"/>
                <w:szCs w:val="24"/>
              </w:rPr>
              <w:t xml:space="preserve">is </w:t>
            </w:r>
            <w:r w:rsidRPr="00C53B46">
              <w:rPr>
                <w:rFonts w:asciiTheme="minorBidi" w:eastAsia="Arial" w:hAnsiTheme="minorBidi"/>
                <w:spacing w:val="-1"/>
                <w:sz w:val="24"/>
                <w:szCs w:val="24"/>
              </w:rPr>
              <w:t>p</w:t>
            </w:r>
            <w:r w:rsidRPr="00C53B46">
              <w:rPr>
                <w:rFonts w:asciiTheme="minorBidi" w:eastAsia="Arial" w:hAnsiTheme="minorBidi"/>
                <w:sz w:val="24"/>
                <w:szCs w:val="24"/>
              </w:rPr>
              <w:t>h</w:t>
            </w:r>
            <w:r w:rsidRPr="00C53B46">
              <w:rPr>
                <w:rFonts w:asciiTheme="minorBidi" w:eastAsia="Arial" w:hAnsiTheme="minorBidi"/>
                <w:spacing w:val="2"/>
                <w:sz w:val="24"/>
                <w:szCs w:val="24"/>
              </w:rPr>
              <w:t>a</w:t>
            </w:r>
            <w:r w:rsidRPr="00C53B46">
              <w:rPr>
                <w:rFonts w:asciiTheme="minorBidi" w:eastAsia="Arial" w:hAnsiTheme="minorBidi"/>
                <w:spacing w:val="-2"/>
                <w:sz w:val="24"/>
                <w:szCs w:val="24"/>
              </w:rPr>
              <w:t>s</w:t>
            </w:r>
            <w:r w:rsidRPr="00C53B46">
              <w:rPr>
                <w:rFonts w:asciiTheme="minorBidi" w:eastAsia="Arial" w:hAnsiTheme="minorBidi"/>
                <w:sz w:val="24"/>
                <w:szCs w:val="24"/>
              </w:rPr>
              <w:t>e</w:t>
            </w:r>
            <w:r w:rsidRPr="00C53B46">
              <w:rPr>
                <w:rFonts w:asciiTheme="minorBidi" w:eastAsia="Arial" w:hAnsiTheme="minorBidi"/>
                <w:spacing w:val="4"/>
                <w:sz w:val="24"/>
                <w:szCs w:val="24"/>
              </w:rPr>
              <w:t xml:space="preserve"> </w:t>
            </w:r>
            <w:r w:rsidRPr="00C53B46">
              <w:rPr>
                <w:rFonts w:asciiTheme="minorBidi" w:eastAsia="Arial" w:hAnsiTheme="minorBidi"/>
                <w:spacing w:val="-2"/>
                <w:sz w:val="24"/>
                <w:szCs w:val="24"/>
              </w:rPr>
              <w:t>t</w:t>
            </w:r>
            <w:r w:rsidRPr="00C53B46">
              <w:rPr>
                <w:rFonts w:asciiTheme="minorBidi" w:eastAsia="Arial" w:hAnsiTheme="minorBidi"/>
                <w:sz w:val="24"/>
                <w:szCs w:val="24"/>
              </w:rPr>
              <w:t>o</w:t>
            </w:r>
            <w:r w:rsidRPr="00C53B46">
              <w:rPr>
                <w:rFonts w:asciiTheme="minorBidi" w:eastAsia="Arial" w:hAnsiTheme="minorBidi"/>
                <w:spacing w:val="4"/>
                <w:sz w:val="24"/>
                <w:szCs w:val="24"/>
              </w:rPr>
              <w:t xml:space="preserve"> </w:t>
            </w:r>
            <w:r w:rsidRPr="00C53B46">
              <w:rPr>
                <w:rFonts w:asciiTheme="minorBidi" w:eastAsia="Arial" w:hAnsiTheme="minorBidi"/>
                <w:spacing w:val="-2"/>
                <w:sz w:val="24"/>
                <w:szCs w:val="24"/>
              </w:rPr>
              <w:t>v</w:t>
            </w:r>
            <w:r w:rsidRPr="00C53B46">
              <w:rPr>
                <w:rFonts w:asciiTheme="minorBidi" w:eastAsia="Arial" w:hAnsiTheme="minorBidi"/>
                <w:sz w:val="24"/>
                <w:szCs w:val="24"/>
              </w:rPr>
              <w:t>eri</w:t>
            </w:r>
            <w:r w:rsidRPr="00C53B46">
              <w:rPr>
                <w:rFonts w:asciiTheme="minorBidi" w:eastAsia="Arial" w:hAnsiTheme="minorBidi"/>
                <w:spacing w:val="3"/>
                <w:sz w:val="24"/>
                <w:szCs w:val="24"/>
              </w:rPr>
              <w:t>f</w:t>
            </w:r>
            <w:r w:rsidRPr="00C53B46">
              <w:rPr>
                <w:rFonts w:asciiTheme="minorBidi" w:eastAsia="Arial" w:hAnsiTheme="minorBidi"/>
                <w:sz w:val="24"/>
                <w:szCs w:val="24"/>
              </w:rPr>
              <w:t xml:space="preserve">y </w:t>
            </w:r>
            <w:r w:rsidRPr="00C53B46">
              <w:rPr>
                <w:rFonts w:asciiTheme="minorBidi" w:eastAsia="Arial" w:hAnsiTheme="minorBidi"/>
                <w:spacing w:val="-2"/>
                <w:sz w:val="24"/>
                <w:szCs w:val="24"/>
              </w:rPr>
              <w:t>t</w:t>
            </w:r>
            <w:r w:rsidRPr="00C53B46">
              <w:rPr>
                <w:rFonts w:asciiTheme="minorBidi" w:eastAsia="Arial" w:hAnsiTheme="minorBidi"/>
                <w:sz w:val="24"/>
                <w:szCs w:val="24"/>
              </w:rPr>
              <w:t>h</w:t>
            </w:r>
            <w:r w:rsidRPr="00C53B46">
              <w:rPr>
                <w:rFonts w:asciiTheme="minorBidi" w:eastAsia="Arial" w:hAnsiTheme="minorBidi"/>
                <w:spacing w:val="2"/>
                <w:sz w:val="24"/>
                <w:szCs w:val="24"/>
              </w:rPr>
              <w:t>a</w:t>
            </w:r>
            <w:r w:rsidRPr="00C53B46">
              <w:rPr>
                <w:rFonts w:asciiTheme="minorBidi" w:eastAsia="Arial" w:hAnsiTheme="minorBidi"/>
                <w:sz w:val="24"/>
                <w:szCs w:val="24"/>
              </w:rPr>
              <w:t>t</w:t>
            </w:r>
            <w:r w:rsidRPr="00C53B46">
              <w:rPr>
                <w:rFonts w:asciiTheme="minorBidi" w:eastAsia="Arial" w:hAnsiTheme="minorBidi"/>
                <w:spacing w:val="1"/>
                <w:sz w:val="24"/>
                <w:szCs w:val="24"/>
              </w:rPr>
              <w:t xml:space="preserve"> </w:t>
            </w:r>
            <w:r w:rsidRPr="00C53B46">
              <w:rPr>
                <w:rFonts w:asciiTheme="minorBidi" w:eastAsia="Arial" w:hAnsiTheme="minorBidi"/>
                <w:spacing w:val="-2"/>
                <w:sz w:val="24"/>
                <w:szCs w:val="24"/>
              </w:rPr>
              <w:t>t</w:t>
            </w:r>
            <w:r w:rsidRPr="00C53B46">
              <w:rPr>
                <w:rFonts w:asciiTheme="minorBidi" w:eastAsia="Arial" w:hAnsiTheme="minorBidi"/>
                <w:sz w:val="24"/>
                <w:szCs w:val="24"/>
              </w:rPr>
              <w:t>h</w:t>
            </w:r>
            <w:r w:rsidRPr="00C53B46">
              <w:rPr>
                <w:rFonts w:asciiTheme="minorBidi" w:eastAsia="Arial" w:hAnsiTheme="minorBidi"/>
                <w:spacing w:val="2"/>
                <w:sz w:val="24"/>
                <w:szCs w:val="24"/>
              </w:rPr>
              <w:t>e</w:t>
            </w:r>
            <w:r w:rsidRPr="00C53B46">
              <w:rPr>
                <w:rFonts w:asciiTheme="minorBidi" w:eastAsia="Arial" w:hAnsiTheme="minorBidi"/>
                <w:sz w:val="24"/>
                <w:szCs w:val="24"/>
              </w:rPr>
              <w:t>ir</w:t>
            </w:r>
            <w:r w:rsidRPr="00C53B46">
              <w:rPr>
                <w:rFonts w:asciiTheme="minorBidi" w:eastAsia="Arial" w:hAnsiTheme="minorBidi"/>
                <w:spacing w:val="1"/>
                <w:sz w:val="24"/>
                <w:szCs w:val="24"/>
              </w:rPr>
              <w:t xml:space="preserve"> </w:t>
            </w:r>
            <w:r w:rsidRPr="00C53B46">
              <w:rPr>
                <w:rFonts w:asciiTheme="minorBidi" w:eastAsia="Arial" w:hAnsiTheme="minorBidi"/>
                <w:sz w:val="24"/>
                <w:szCs w:val="24"/>
              </w:rPr>
              <w:t>contents f</w:t>
            </w:r>
            <w:r w:rsidRPr="00C53B46">
              <w:rPr>
                <w:rFonts w:asciiTheme="minorBidi" w:eastAsia="Arial" w:hAnsiTheme="minorBidi"/>
                <w:spacing w:val="1"/>
                <w:sz w:val="24"/>
                <w:szCs w:val="24"/>
              </w:rPr>
              <w:t>u</w:t>
            </w:r>
            <w:r w:rsidRPr="00C53B46">
              <w:rPr>
                <w:rFonts w:asciiTheme="minorBidi" w:eastAsia="Arial" w:hAnsiTheme="minorBidi"/>
                <w:spacing w:val="-3"/>
                <w:sz w:val="24"/>
                <w:szCs w:val="24"/>
              </w:rPr>
              <w:t>l</w:t>
            </w:r>
            <w:r w:rsidRPr="00C53B46">
              <w:rPr>
                <w:rFonts w:asciiTheme="minorBidi" w:eastAsia="Arial" w:hAnsiTheme="minorBidi"/>
                <w:spacing w:val="3"/>
                <w:sz w:val="24"/>
                <w:szCs w:val="24"/>
              </w:rPr>
              <w:t>f</w:t>
            </w:r>
            <w:r w:rsidRPr="00C53B46">
              <w:rPr>
                <w:rFonts w:asciiTheme="minorBidi" w:eastAsia="Arial" w:hAnsiTheme="minorBidi"/>
                <w:sz w:val="24"/>
                <w:szCs w:val="24"/>
              </w:rPr>
              <w:t>ill</w:t>
            </w:r>
            <w:r w:rsidRPr="00C53B46">
              <w:rPr>
                <w:rFonts w:asciiTheme="minorBidi" w:eastAsia="Arial" w:hAnsiTheme="minorBidi"/>
                <w:spacing w:val="1"/>
                <w:sz w:val="24"/>
                <w:szCs w:val="24"/>
              </w:rPr>
              <w:t xml:space="preserve"> </w:t>
            </w:r>
            <w:r w:rsidRPr="00C53B46">
              <w:rPr>
                <w:rFonts w:asciiTheme="minorBidi" w:eastAsia="Arial" w:hAnsiTheme="minorBidi"/>
                <w:spacing w:val="-2"/>
                <w:sz w:val="24"/>
                <w:szCs w:val="24"/>
              </w:rPr>
              <w:t>t</w:t>
            </w:r>
            <w:r w:rsidRPr="00C53B46">
              <w:rPr>
                <w:rFonts w:asciiTheme="minorBidi" w:eastAsia="Arial" w:hAnsiTheme="minorBidi"/>
                <w:sz w:val="24"/>
                <w:szCs w:val="24"/>
              </w:rPr>
              <w:t>he</w:t>
            </w:r>
            <w:r w:rsidRPr="00C53B46">
              <w:rPr>
                <w:rFonts w:asciiTheme="minorBidi" w:eastAsia="Arial" w:hAnsiTheme="minorBidi"/>
                <w:spacing w:val="2"/>
                <w:sz w:val="24"/>
                <w:szCs w:val="24"/>
              </w:rPr>
              <w:t xml:space="preserve"> </w:t>
            </w:r>
            <w:r w:rsidRPr="00C53B46">
              <w:rPr>
                <w:rFonts w:asciiTheme="minorBidi" w:eastAsia="Arial" w:hAnsiTheme="minorBidi"/>
                <w:sz w:val="24"/>
                <w:szCs w:val="24"/>
              </w:rPr>
              <w:t>requi</w:t>
            </w:r>
            <w:r w:rsidRPr="00C53B46">
              <w:rPr>
                <w:rFonts w:asciiTheme="minorBidi" w:eastAsia="Arial" w:hAnsiTheme="minorBidi"/>
                <w:spacing w:val="-1"/>
                <w:sz w:val="24"/>
                <w:szCs w:val="24"/>
              </w:rPr>
              <w:t>re</w:t>
            </w:r>
            <w:r w:rsidRPr="00C53B46">
              <w:rPr>
                <w:rFonts w:asciiTheme="minorBidi" w:eastAsia="Arial" w:hAnsiTheme="minorBidi"/>
                <w:sz w:val="24"/>
                <w:szCs w:val="24"/>
              </w:rPr>
              <w:t>d co</w:t>
            </w:r>
            <w:r w:rsidRPr="00C53B46">
              <w:rPr>
                <w:rFonts w:asciiTheme="minorBidi" w:eastAsia="Arial" w:hAnsiTheme="minorBidi"/>
                <w:spacing w:val="2"/>
                <w:sz w:val="24"/>
                <w:szCs w:val="24"/>
              </w:rPr>
              <w:t>n</w:t>
            </w:r>
            <w:r w:rsidRPr="00C53B46">
              <w:rPr>
                <w:rFonts w:asciiTheme="minorBidi" w:eastAsia="Arial" w:hAnsiTheme="minorBidi"/>
                <w:sz w:val="24"/>
                <w:szCs w:val="24"/>
              </w:rPr>
              <w:t>ditions.</w:t>
            </w:r>
          </w:p>
          <w:p w:rsidR="001E592F" w:rsidRPr="00C53B46" w:rsidRDefault="001E592F" w:rsidP="00C53B46">
            <w:pPr>
              <w:bidi w:val="0"/>
              <w:jc w:val="both"/>
              <w:rPr>
                <w:rFonts w:asciiTheme="minorBidi" w:eastAsia="Arial" w:hAnsiTheme="minorBidi"/>
                <w:sz w:val="24"/>
                <w:szCs w:val="24"/>
              </w:rPr>
            </w:pPr>
            <w:r w:rsidRPr="00C53B46">
              <w:rPr>
                <w:rFonts w:asciiTheme="minorBidi" w:eastAsia="Arial" w:hAnsiTheme="minorBidi"/>
                <w:sz w:val="24"/>
                <w:szCs w:val="24"/>
              </w:rPr>
              <w:t>3</w:t>
            </w:r>
            <w:r w:rsidRPr="00C53B46">
              <w:rPr>
                <w:rFonts w:asciiTheme="minorBidi" w:eastAsia="Arial" w:hAnsiTheme="minorBidi"/>
                <w:spacing w:val="2"/>
                <w:sz w:val="24"/>
                <w:szCs w:val="24"/>
              </w:rPr>
              <w:t>6</w:t>
            </w:r>
            <w:r w:rsidRPr="00C53B46">
              <w:rPr>
                <w:rFonts w:asciiTheme="minorBidi" w:eastAsia="Arial" w:hAnsiTheme="minorBidi"/>
                <w:spacing w:val="-1"/>
                <w:sz w:val="24"/>
                <w:szCs w:val="24"/>
              </w:rPr>
              <w:t>-</w:t>
            </w:r>
            <w:r w:rsidRPr="00C53B46">
              <w:rPr>
                <w:rFonts w:asciiTheme="minorBidi" w:eastAsia="Arial" w:hAnsiTheme="minorBidi"/>
                <w:spacing w:val="1"/>
                <w:sz w:val="24"/>
                <w:szCs w:val="24"/>
              </w:rPr>
              <w:t>2</w:t>
            </w:r>
            <w:r w:rsidRPr="00C53B46">
              <w:rPr>
                <w:rFonts w:asciiTheme="minorBidi" w:eastAsia="Arial" w:hAnsiTheme="minorBidi"/>
                <w:sz w:val="24"/>
                <w:szCs w:val="24"/>
              </w:rPr>
              <w:t>-</w:t>
            </w:r>
            <w:r w:rsidRPr="00C53B46">
              <w:rPr>
                <w:rFonts w:asciiTheme="minorBidi" w:eastAsia="Arial" w:hAnsiTheme="minorBidi"/>
                <w:spacing w:val="52"/>
                <w:sz w:val="24"/>
                <w:szCs w:val="24"/>
              </w:rPr>
              <w:t xml:space="preserve"> </w:t>
            </w:r>
            <w:r w:rsidRPr="00C53B46">
              <w:rPr>
                <w:rFonts w:asciiTheme="minorBidi" w:eastAsia="Arial" w:hAnsiTheme="minorBidi"/>
                <w:sz w:val="24"/>
                <w:szCs w:val="24"/>
              </w:rPr>
              <w:t>The</w:t>
            </w:r>
            <w:r w:rsidRPr="00C53B46">
              <w:rPr>
                <w:rFonts w:asciiTheme="minorBidi" w:eastAsia="Arial" w:hAnsiTheme="minorBidi"/>
                <w:spacing w:val="33"/>
                <w:sz w:val="24"/>
                <w:szCs w:val="24"/>
              </w:rPr>
              <w:t xml:space="preserve"> </w:t>
            </w:r>
            <w:r w:rsidRPr="00C53B46">
              <w:rPr>
                <w:rFonts w:asciiTheme="minorBidi" w:eastAsia="Arial" w:hAnsiTheme="minorBidi"/>
                <w:sz w:val="24"/>
                <w:szCs w:val="24"/>
              </w:rPr>
              <w:t xml:space="preserve">contracting party (committee of evaluating and analyzing the bids) </w:t>
            </w:r>
            <w:r w:rsidRPr="00C53B46">
              <w:rPr>
                <w:rFonts w:asciiTheme="minorBidi" w:eastAsia="Arial" w:hAnsiTheme="minorBidi"/>
                <w:spacing w:val="29"/>
                <w:sz w:val="24"/>
                <w:szCs w:val="24"/>
              </w:rPr>
              <w:t xml:space="preserve"> </w:t>
            </w:r>
            <w:r w:rsidRPr="00C53B46">
              <w:rPr>
                <w:rFonts w:asciiTheme="minorBidi" w:eastAsia="Arial" w:hAnsiTheme="minorBidi"/>
                <w:sz w:val="24"/>
                <w:szCs w:val="24"/>
              </w:rPr>
              <w:t>s</w:t>
            </w:r>
            <w:r w:rsidRPr="00C53B46">
              <w:rPr>
                <w:rFonts w:asciiTheme="minorBidi" w:eastAsia="Arial" w:hAnsiTheme="minorBidi"/>
                <w:spacing w:val="-1"/>
                <w:sz w:val="24"/>
                <w:szCs w:val="24"/>
              </w:rPr>
              <w:t>h</w:t>
            </w:r>
            <w:r w:rsidRPr="00C53B46">
              <w:rPr>
                <w:rFonts w:asciiTheme="minorBidi" w:eastAsia="Arial" w:hAnsiTheme="minorBidi"/>
                <w:sz w:val="24"/>
                <w:szCs w:val="24"/>
              </w:rPr>
              <w:t>all,</w:t>
            </w:r>
            <w:r w:rsidRPr="00C53B46">
              <w:rPr>
                <w:rFonts w:asciiTheme="minorBidi" w:eastAsia="Arial" w:hAnsiTheme="minorBidi"/>
                <w:spacing w:val="3"/>
                <w:sz w:val="24"/>
                <w:szCs w:val="24"/>
              </w:rPr>
              <w:t xml:space="preserve"> </w:t>
            </w:r>
            <w:r w:rsidRPr="00C53B46">
              <w:rPr>
                <w:rFonts w:asciiTheme="minorBidi" w:eastAsia="Arial" w:hAnsiTheme="minorBidi"/>
                <w:sz w:val="24"/>
                <w:szCs w:val="24"/>
              </w:rPr>
              <w:t>in e</w:t>
            </w:r>
            <w:r w:rsidRPr="00C53B46">
              <w:rPr>
                <w:rFonts w:asciiTheme="minorBidi" w:eastAsia="Arial" w:hAnsiTheme="minorBidi"/>
                <w:spacing w:val="-1"/>
                <w:sz w:val="24"/>
                <w:szCs w:val="24"/>
              </w:rPr>
              <w:t>v</w:t>
            </w:r>
            <w:r w:rsidRPr="00C53B46">
              <w:rPr>
                <w:rFonts w:asciiTheme="minorBidi" w:eastAsia="Arial" w:hAnsiTheme="minorBidi"/>
                <w:sz w:val="24"/>
                <w:szCs w:val="24"/>
              </w:rPr>
              <w:t>al</w:t>
            </w:r>
            <w:r w:rsidRPr="00C53B46">
              <w:rPr>
                <w:rFonts w:asciiTheme="minorBidi" w:eastAsia="Arial" w:hAnsiTheme="minorBidi"/>
                <w:spacing w:val="1"/>
                <w:sz w:val="24"/>
                <w:szCs w:val="24"/>
              </w:rPr>
              <w:t>u</w:t>
            </w:r>
            <w:r w:rsidRPr="00C53B46">
              <w:rPr>
                <w:rFonts w:asciiTheme="minorBidi" w:eastAsia="Arial" w:hAnsiTheme="minorBidi"/>
                <w:sz w:val="24"/>
                <w:szCs w:val="24"/>
              </w:rPr>
              <w:t>a</w:t>
            </w:r>
            <w:r w:rsidRPr="00C53B46">
              <w:rPr>
                <w:rFonts w:asciiTheme="minorBidi" w:eastAsia="Arial" w:hAnsiTheme="minorBidi"/>
                <w:spacing w:val="1"/>
                <w:sz w:val="24"/>
                <w:szCs w:val="24"/>
              </w:rPr>
              <w:t>t</w:t>
            </w:r>
            <w:r w:rsidRPr="00C53B46">
              <w:rPr>
                <w:rFonts w:asciiTheme="minorBidi" w:eastAsia="Arial" w:hAnsiTheme="minorBidi"/>
                <w:sz w:val="24"/>
                <w:szCs w:val="24"/>
              </w:rPr>
              <w:t>i</w:t>
            </w:r>
            <w:r w:rsidRPr="00C53B46">
              <w:rPr>
                <w:rFonts w:asciiTheme="minorBidi" w:eastAsia="Arial" w:hAnsiTheme="minorBidi"/>
                <w:spacing w:val="-2"/>
                <w:sz w:val="24"/>
                <w:szCs w:val="24"/>
              </w:rPr>
              <w:t>o</w:t>
            </w:r>
            <w:r w:rsidRPr="00C53B46">
              <w:rPr>
                <w:rFonts w:asciiTheme="minorBidi" w:eastAsia="Arial" w:hAnsiTheme="minorBidi"/>
                <w:sz w:val="24"/>
                <w:szCs w:val="24"/>
              </w:rPr>
              <w:t>n</w:t>
            </w:r>
            <w:r w:rsidRPr="00C53B46">
              <w:rPr>
                <w:rFonts w:asciiTheme="minorBidi" w:eastAsia="Arial" w:hAnsiTheme="minorBidi"/>
                <w:spacing w:val="3"/>
                <w:sz w:val="24"/>
                <w:szCs w:val="24"/>
              </w:rPr>
              <w:t xml:space="preserve"> </w:t>
            </w:r>
            <w:r w:rsidRPr="00C53B46">
              <w:rPr>
                <w:rFonts w:asciiTheme="minorBidi" w:eastAsia="Arial" w:hAnsiTheme="minorBidi"/>
                <w:spacing w:val="-1"/>
                <w:sz w:val="24"/>
                <w:szCs w:val="24"/>
              </w:rPr>
              <w:t>o</w:t>
            </w:r>
            <w:r w:rsidRPr="00C53B46">
              <w:rPr>
                <w:rFonts w:asciiTheme="minorBidi" w:eastAsia="Arial" w:hAnsiTheme="minorBidi"/>
                <w:sz w:val="24"/>
                <w:szCs w:val="24"/>
              </w:rPr>
              <w:t>f</w:t>
            </w:r>
            <w:r w:rsidRPr="00C53B46">
              <w:rPr>
                <w:rFonts w:asciiTheme="minorBidi" w:eastAsia="Arial" w:hAnsiTheme="minorBidi"/>
                <w:spacing w:val="3"/>
                <w:sz w:val="24"/>
                <w:szCs w:val="24"/>
              </w:rPr>
              <w:t xml:space="preserve"> </w:t>
            </w:r>
            <w:r w:rsidRPr="00C53B46">
              <w:rPr>
                <w:rFonts w:asciiTheme="minorBidi" w:eastAsia="Arial" w:hAnsiTheme="minorBidi"/>
                <w:sz w:val="24"/>
                <w:szCs w:val="24"/>
              </w:rPr>
              <w:t>Bid</w:t>
            </w:r>
            <w:r w:rsidRPr="00C53B46">
              <w:rPr>
                <w:rFonts w:asciiTheme="minorBidi" w:eastAsia="Arial" w:hAnsiTheme="minorBidi"/>
                <w:spacing w:val="-1"/>
                <w:sz w:val="24"/>
                <w:szCs w:val="24"/>
              </w:rPr>
              <w:t>s</w:t>
            </w:r>
            <w:r w:rsidRPr="00C53B46">
              <w:rPr>
                <w:rFonts w:asciiTheme="minorBidi" w:eastAsia="Arial" w:hAnsiTheme="minorBidi"/>
                <w:sz w:val="24"/>
                <w:szCs w:val="24"/>
              </w:rPr>
              <w:t>, em</w:t>
            </w:r>
            <w:r w:rsidRPr="00C53B46">
              <w:rPr>
                <w:rFonts w:asciiTheme="minorBidi" w:eastAsia="Arial" w:hAnsiTheme="minorBidi"/>
                <w:spacing w:val="1"/>
                <w:sz w:val="24"/>
                <w:szCs w:val="24"/>
              </w:rPr>
              <w:t>p</w:t>
            </w:r>
            <w:r w:rsidRPr="00C53B46">
              <w:rPr>
                <w:rFonts w:asciiTheme="minorBidi" w:eastAsia="Arial" w:hAnsiTheme="minorBidi"/>
                <w:sz w:val="24"/>
                <w:szCs w:val="24"/>
              </w:rPr>
              <w:t>l</w:t>
            </w:r>
            <w:r w:rsidRPr="00C53B46">
              <w:rPr>
                <w:rFonts w:asciiTheme="minorBidi" w:eastAsia="Arial" w:hAnsiTheme="minorBidi"/>
                <w:spacing w:val="-2"/>
                <w:sz w:val="24"/>
                <w:szCs w:val="24"/>
              </w:rPr>
              <w:t>o</w:t>
            </w:r>
            <w:r w:rsidRPr="00C53B46">
              <w:rPr>
                <w:rFonts w:asciiTheme="minorBidi" w:eastAsia="Arial" w:hAnsiTheme="minorBidi"/>
                <w:sz w:val="24"/>
                <w:szCs w:val="24"/>
              </w:rPr>
              <w:t>y all f</w:t>
            </w:r>
            <w:r w:rsidRPr="00C53B46">
              <w:rPr>
                <w:rFonts w:asciiTheme="minorBidi" w:eastAsia="Arial" w:hAnsiTheme="minorBidi"/>
                <w:spacing w:val="1"/>
                <w:sz w:val="24"/>
                <w:szCs w:val="24"/>
              </w:rPr>
              <w:t>a</w:t>
            </w:r>
            <w:r w:rsidRPr="00C53B46">
              <w:rPr>
                <w:rFonts w:asciiTheme="minorBidi" w:eastAsia="Arial" w:hAnsiTheme="minorBidi"/>
                <w:sz w:val="24"/>
                <w:szCs w:val="24"/>
              </w:rPr>
              <w:t>ct</w:t>
            </w:r>
            <w:r w:rsidRPr="00C53B46">
              <w:rPr>
                <w:rFonts w:asciiTheme="minorBidi" w:eastAsia="Arial" w:hAnsiTheme="minorBidi"/>
                <w:spacing w:val="1"/>
                <w:sz w:val="24"/>
                <w:szCs w:val="24"/>
              </w:rPr>
              <w:t>o</w:t>
            </w:r>
            <w:r w:rsidRPr="00C53B46">
              <w:rPr>
                <w:rFonts w:asciiTheme="minorBidi" w:eastAsia="Arial" w:hAnsiTheme="minorBidi"/>
                <w:sz w:val="24"/>
                <w:szCs w:val="24"/>
              </w:rPr>
              <w:t>rs, methods</w:t>
            </w:r>
            <w:r w:rsidRPr="00C53B46">
              <w:rPr>
                <w:rFonts w:asciiTheme="minorBidi" w:eastAsia="Arial" w:hAnsiTheme="minorBidi"/>
                <w:spacing w:val="2"/>
                <w:sz w:val="24"/>
                <w:szCs w:val="24"/>
              </w:rPr>
              <w:t xml:space="preserve"> </w:t>
            </w:r>
            <w:r w:rsidRPr="00C53B46">
              <w:rPr>
                <w:rFonts w:asciiTheme="minorBidi" w:eastAsia="Arial" w:hAnsiTheme="minorBidi"/>
                <w:sz w:val="24"/>
                <w:szCs w:val="24"/>
              </w:rPr>
              <w:t>and</w:t>
            </w:r>
            <w:r w:rsidRPr="00C53B46">
              <w:rPr>
                <w:rFonts w:asciiTheme="minorBidi" w:eastAsia="Arial" w:hAnsiTheme="minorBidi"/>
                <w:spacing w:val="3"/>
                <w:sz w:val="24"/>
                <w:szCs w:val="24"/>
              </w:rPr>
              <w:t xml:space="preserve"> </w:t>
            </w:r>
            <w:r w:rsidRPr="00C53B46">
              <w:rPr>
                <w:rFonts w:asciiTheme="minorBidi" w:eastAsia="Arial" w:hAnsiTheme="minorBidi"/>
                <w:spacing w:val="-2"/>
                <w:sz w:val="24"/>
                <w:szCs w:val="24"/>
              </w:rPr>
              <w:t>s</w:t>
            </w:r>
            <w:r w:rsidRPr="00C53B46">
              <w:rPr>
                <w:rFonts w:asciiTheme="minorBidi" w:eastAsia="Arial" w:hAnsiTheme="minorBidi"/>
                <w:sz w:val="24"/>
                <w:szCs w:val="24"/>
              </w:rPr>
              <w:t>t</w:t>
            </w:r>
            <w:r w:rsidRPr="00C53B46">
              <w:rPr>
                <w:rFonts w:asciiTheme="minorBidi" w:eastAsia="Arial" w:hAnsiTheme="minorBidi"/>
                <w:spacing w:val="1"/>
                <w:sz w:val="24"/>
                <w:szCs w:val="24"/>
              </w:rPr>
              <w:t>a</w:t>
            </w:r>
            <w:r w:rsidRPr="00C53B46">
              <w:rPr>
                <w:rFonts w:asciiTheme="minorBidi" w:eastAsia="Arial" w:hAnsiTheme="minorBidi"/>
                <w:sz w:val="24"/>
                <w:szCs w:val="24"/>
              </w:rPr>
              <w:t>ndards</w:t>
            </w:r>
            <w:r w:rsidRPr="00C53B46">
              <w:rPr>
                <w:rFonts w:asciiTheme="minorBidi" w:eastAsia="Arial" w:hAnsiTheme="minorBidi"/>
                <w:spacing w:val="4"/>
                <w:sz w:val="24"/>
                <w:szCs w:val="24"/>
              </w:rPr>
              <w:t xml:space="preserve"> </w:t>
            </w:r>
            <w:r w:rsidRPr="00C53B46">
              <w:rPr>
                <w:rFonts w:asciiTheme="minorBidi" w:eastAsia="Arial" w:hAnsiTheme="minorBidi"/>
                <w:spacing w:val="-2"/>
                <w:sz w:val="24"/>
                <w:szCs w:val="24"/>
              </w:rPr>
              <w:t>s</w:t>
            </w:r>
            <w:r w:rsidRPr="00C53B46">
              <w:rPr>
                <w:rFonts w:asciiTheme="minorBidi" w:eastAsia="Arial" w:hAnsiTheme="minorBidi"/>
                <w:sz w:val="24"/>
                <w:szCs w:val="24"/>
              </w:rPr>
              <w:t>p</w:t>
            </w:r>
            <w:r w:rsidRPr="00C53B46">
              <w:rPr>
                <w:rFonts w:asciiTheme="minorBidi" w:eastAsia="Arial" w:hAnsiTheme="minorBidi"/>
                <w:spacing w:val="2"/>
                <w:sz w:val="24"/>
                <w:szCs w:val="24"/>
              </w:rPr>
              <w:t>e</w:t>
            </w:r>
            <w:r w:rsidRPr="00C53B46">
              <w:rPr>
                <w:rFonts w:asciiTheme="minorBidi" w:eastAsia="Arial" w:hAnsiTheme="minorBidi"/>
                <w:sz w:val="24"/>
                <w:szCs w:val="24"/>
              </w:rPr>
              <w:t>c</w:t>
            </w:r>
            <w:r w:rsidRPr="00C53B46">
              <w:rPr>
                <w:rFonts w:asciiTheme="minorBidi" w:eastAsia="Arial" w:hAnsiTheme="minorBidi"/>
                <w:spacing w:val="-3"/>
                <w:sz w:val="24"/>
                <w:szCs w:val="24"/>
              </w:rPr>
              <w:t>i</w:t>
            </w:r>
            <w:r w:rsidRPr="00C53B46">
              <w:rPr>
                <w:rFonts w:asciiTheme="minorBidi" w:eastAsia="Arial" w:hAnsiTheme="minorBidi"/>
                <w:spacing w:val="3"/>
                <w:sz w:val="24"/>
                <w:szCs w:val="24"/>
              </w:rPr>
              <w:t>f</w:t>
            </w:r>
            <w:r w:rsidRPr="00C53B46">
              <w:rPr>
                <w:rFonts w:asciiTheme="minorBidi" w:eastAsia="Arial" w:hAnsiTheme="minorBidi"/>
                <w:sz w:val="24"/>
                <w:szCs w:val="24"/>
              </w:rPr>
              <w:t>i</w:t>
            </w:r>
            <w:r w:rsidRPr="00C53B46">
              <w:rPr>
                <w:rFonts w:asciiTheme="minorBidi" w:eastAsia="Arial" w:hAnsiTheme="minorBidi"/>
                <w:spacing w:val="-2"/>
                <w:sz w:val="24"/>
                <w:szCs w:val="24"/>
              </w:rPr>
              <w:t>e</w:t>
            </w:r>
            <w:r w:rsidRPr="00C53B46">
              <w:rPr>
                <w:rFonts w:asciiTheme="minorBidi" w:eastAsia="Arial" w:hAnsiTheme="minorBidi"/>
                <w:sz w:val="24"/>
                <w:szCs w:val="24"/>
              </w:rPr>
              <w:t>d</w:t>
            </w:r>
            <w:r w:rsidRPr="00C53B46">
              <w:rPr>
                <w:rFonts w:asciiTheme="minorBidi" w:eastAsia="Arial" w:hAnsiTheme="minorBidi"/>
                <w:spacing w:val="4"/>
                <w:sz w:val="24"/>
                <w:szCs w:val="24"/>
              </w:rPr>
              <w:t xml:space="preserve"> </w:t>
            </w:r>
            <w:r w:rsidRPr="00C53B46">
              <w:rPr>
                <w:rFonts w:asciiTheme="minorBidi" w:eastAsia="Arial" w:hAnsiTheme="minorBidi"/>
                <w:sz w:val="24"/>
                <w:szCs w:val="24"/>
              </w:rPr>
              <w:t>in</w:t>
            </w:r>
            <w:r w:rsidRPr="00C53B46">
              <w:rPr>
                <w:rFonts w:asciiTheme="minorBidi" w:eastAsia="Arial" w:hAnsiTheme="minorBidi"/>
                <w:spacing w:val="1"/>
                <w:sz w:val="24"/>
                <w:szCs w:val="24"/>
              </w:rPr>
              <w:t xml:space="preserve"> Para </w:t>
            </w:r>
            <w:r w:rsidRPr="00C53B46">
              <w:rPr>
                <w:rFonts w:asciiTheme="minorBidi" w:eastAsia="Arial" w:hAnsiTheme="minorBidi"/>
                <w:spacing w:val="-1"/>
                <w:sz w:val="24"/>
                <w:szCs w:val="24"/>
              </w:rPr>
              <w:t>3</w:t>
            </w:r>
            <w:r w:rsidRPr="00C53B46">
              <w:rPr>
                <w:rFonts w:asciiTheme="minorBidi" w:eastAsia="Arial" w:hAnsiTheme="minorBidi"/>
                <w:sz w:val="24"/>
                <w:szCs w:val="24"/>
              </w:rPr>
              <w:t>6</w:t>
            </w:r>
            <w:r w:rsidRPr="00C53B46">
              <w:rPr>
                <w:rFonts w:asciiTheme="minorBidi" w:eastAsia="Arial" w:hAnsiTheme="minorBidi"/>
                <w:spacing w:val="1"/>
                <w:sz w:val="24"/>
                <w:szCs w:val="24"/>
              </w:rPr>
              <w:t>/</w:t>
            </w:r>
            <w:r w:rsidRPr="00C53B46">
              <w:rPr>
                <w:rFonts w:asciiTheme="minorBidi" w:eastAsia="Arial" w:hAnsiTheme="minorBidi"/>
                <w:sz w:val="24"/>
                <w:szCs w:val="24"/>
              </w:rPr>
              <w:t>I</w:t>
            </w:r>
            <w:r w:rsidRPr="00C53B46">
              <w:rPr>
                <w:rFonts w:asciiTheme="minorBidi" w:eastAsia="Arial" w:hAnsiTheme="minorBidi"/>
                <w:spacing w:val="1"/>
                <w:sz w:val="24"/>
                <w:szCs w:val="24"/>
              </w:rPr>
              <w:t>n</w:t>
            </w:r>
            <w:r w:rsidRPr="00C53B46">
              <w:rPr>
                <w:rFonts w:asciiTheme="minorBidi" w:eastAsia="Arial" w:hAnsiTheme="minorBidi"/>
                <w:sz w:val="24"/>
                <w:szCs w:val="24"/>
              </w:rPr>
              <w:t>stru</w:t>
            </w:r>
            <w:r w:rsidRPr="00C53B46">
              <w:rPr>
                <w:rFonts w:asciiTheme="minorBidi" w:eastAsia="Arial" w:hAnsiTheme="minorBidi"/>
                <w:spacing w:val="-2"/>
                <w:sz w:val="24"/>
                <w:szCs w:val="24"/>
              </w:rPr>
              <w:t>c</w:t>
            </w:r>
            <w:r w:rsidRPr="00C53B46">
              <w:rPr>
                <w:rFonts w:asciiTheme="minorBidi" w:eastAsia="Arial" w:hAnsiTheme="minorBidi"/>
                <w:sz w:val="24"/>
                <w:szCs w:val="24"/>
              </w:rPr>
              <w:t>tio</w:t>
            </w:r>
            <w:r w:rsidRPr="00C53B46">
              <w:rPr>
                <w:rFonts w:asciiTheme="minorBidi" w:eastAsia="Arial" w:hAnsiTheme="minorBidi"/>
                <w:spacing w:val="2"/>
                <w:sz w:val="24"/>
                <w:szCs w:val="24"/>
              </w:rPr>
              <w:t>n</w:t>
            </w:r>
            <w:r w:rsidRPr="00C53B46">
              <w:rPr>
                <w:rFonts w:asciiTheme="minorBidi" w:eastAsia="Arial" w:hAnsiTheme="minorBidi"/>
                <w:sz w:val="24"/>
                <w:szCs w:val="24"/>
              </w:rPr>
              <w:t>s</w:t>
            </w:r>
            <w:r w:rsidRPr="00C53B46">
              <w:rPr>
                <w:rFonts w:asciiTheme="minorBidi" w:eastAsia="Arial" w:hAnsiTheme="minorBidi"/>
                <w:spacing w:val="1"/>
                <w:sz w:val="24"/>
                <w:szCs w:val="24"/>
              </w:rPr>
              <w:t xml:space="preserve"> </w:t>
            </w:r>
            <w:r w:rsidRPr="00C53B46">
              <w:rPr>
                <w:rFonts w:asciiTheme="minorBidi" w:eastAsia="Arial" w:hAnsiTheme="minorBidi"/>
                <w:sz w:val="24"/>
                <w:szCs w:val="24"/>
              </w:rPr>
              <w:t>to</w:t>
            </w:r>
            <w:r w:rsidRPr="00C53B46">
              <w:rPr>
                <w:rFonts w:asciiTheme="minorBidi" w:eastAsia="Arial" w:hAnsiTheme="minorBidi"/>
                <w:spacing w:val="2"/>
                <w:sz w:val="24"/>
                <w:szCs w:val="24"/>
              </w:rPr>
              <w:t xml:space="preserve"> </w:t>
            </w:r>
            <w:r w:rsidRPr="00C53B46">
              <w:rPr>
                <w:rFonts w:asciiTheme="minorBidi" w:eastAsia="Arial" w:hAnsiTheme="minorBidi"/>
                <w:spacing w:val="-2"/>
                <w:sz w:val="24"/>
                <w:szCs w:val="24"/>
              </w:rPr>
              <w:t>Bidder</w:t>
            </w:r>
            <w:r w:rsidRPr="00C53B46">
              <w:rPr>
                <w:rFonts w:asciiTheme="minorBidi" w:eastAsia="Arial" w:hAnsiTheme="minorBidi"/>
                <w:sz w:val="24"/>
                <w:szCs w:val="24"/>
              </w:rPr>
              <w:t>s.</w:t>
            </w:r>
            <w:r w:rsidRPr="00C53B46">
              <w:rPr>
                <w:rFonts w:asciiTheme="minorBidi" w:eastAsia="Arial" w:hAnsiTheme="minorBidi"/>
                <w:spacing w:val="3"/>
                <w:sz w:val="24"/>
                <w:szCs w:val="24"/>
              </w:rPr>
              <w:t xml:space="preserve"> </w:t>
            </w:r>
            <w:r w:rsidRPr="00C53B46">
              <w:rPr>
                <w:rFonts w:asciiTheme="minorBidi" w:eastAsia="Arial" w:hAnsiTheme="minorBidi"/>
                <w:spacing w:val="-3"/>
                <w:sz w:val="24"/>
                <w:szCs w:val="24"/>
              </w:rPr>
              <w:t>N</w:t>
            </w:r>
            <w:r w:rsidRPr="00C53B46">
              <w:rPr>
                <w:rFonts w:asciiTheme="minorBidi" w:eastAsia="Arial" w:hAnsiTheme="minorBidi"/>
                <w:sz w:val="24"/>
                <w:szCs w:val="24"/>
              </w:rPr>
              <w:t>o o</w:t>
            </w:r>
            <w:r w:rsidRPr="00C53B46">
              <w:rPr>
                <w:rFonts w:asciiTheme="minorBidi" w:eastAsia="Arial" w:hAnsiTheme="minorBidi"/>
                <w:spacing w:val="1"/>
                <w:sz w:val="24"/>
                <w:szCs w:val="24"/>
              </w:rPr>
              <w:t>t</w:t>
            </w:r>
            <w:r w:rsidRPr="00C53B46">
              <w:rPr>
                <w:rFonts w:asciiTheme="minorBidi" w:eastAsia="Arial" w:hAnsiTheme="minorBidi"/>
                <w:sz w:val="24"/>
                <w:szCs w:val="24"/>
              </w:rPr>
              <w:t>h</w:t>
            </w:r>
            <w:r w:rsidRPr="00C53B46">
              <w:rPr>
                <w:rFonts w:asciiTheme="minorBidi" w:eastAsia="Arial" w:hAnsiTheme="minorBidi"/>
                <w:spacing w:val="2"/>
                <w:sz w:val="24"/>
                <w:szCs w:val="24"/>
              </w:rPr>
              <w:t>e</w:t>
            </w:r>
            <w:r w:rsidRPr="00C53B46">
              <w:rPr>
                <w:rFonts w:asciiTheme="minorBidi" w:eastAsia="Arial" w:hAnsiTheme="minorBidi"/>
                <w:sz w:val="24"/>
                <w:szCs w:val="24"/>
              </w:rPr>
              <w:t>r</w:t>
            </w:r>
            <w:r w:rsidRPr="00C53B46">
              <w:rPr>
                <w:rFonts w:asciiTheme="minorBidi" w:eastAsia="Arial" w:hAnsiTheme="minorBidi"/>
                <w:spacing w:val="-2"/>
                <w:sz w:val="24"/>
                <w:szCs w:val="24"/>
              </w:rPr>
              <w:t xml:space="preserve"> </w:t>
            </w:r>
            <w:r w:rsidRPr="00C53B46">
              <w:rPr>
                <w:rFonts w:asciiTheme="minorBidi" w:eastAsia="Arial" w:hAnsiTheme="minorBidi"/>
                <w:spacing w:val="2"/>
                <w:sz w:val="24"/>
                <w:szCs w:val="24"/>
              </w:rPr>
              <w:t>m</w:t>
            </w:r>
            <w:r w:rsidRPr="00C53B46">
              <w:rPr>
                <w:rFonts w:asciiTheme="minorBidi" w:eastAsia="Arial" w:hAnsiTheme="minorBidi"/>
                <w:spacing w:val="-1"/>
                <w:sz w:val="24"/>
                <w:szCs w:val="24"/>
              </w:rPr>
              <w:t>e</w:t>
            </w:r>
            <w:r w:rsidRPr="00C53B46">
              <w:rPr>
                <w:rFonts w:asciiTheme="minorBidi" w:eastAsia="Arial" w:hAnsiTheme="minorBidi"/>
                <w:sz w:val="24"/>
                <w:szCs w:val="24"/>
              </w:rPr>
              <w:t>t</w:t>
            </w:r>
            <w:r w:rsidRPr="00C53B46">
              <w:rPr>
                <w:rFonts w:asciiTheme="minorBidi" w:eastAsia="Arial" w:hAnsiTheme="minorBidi"/>
                <w:spacing w:val="1"/>
                <w:sz w:val="24"/>
                <w:szCs w:val="24"/>
              </w:rPr>
              <w:t>h</w:t>
            </w:r>
            <w:r w:rsidRPr="00C53B46">
              <w:rPr>
                <w:rFonts w:asciiTheme="minorBidi" w:eastAsia="Arial" w:hAnsiTheme="minorBidi"/>
                <w:spacing w:val="-1"/>
                <w:sz w:val="24"/>
                <w:szCs w:val="24"/>
              </w:rPr>
              <w:t>o</w:t>
            </w:r>
            <w:r w:rsidRPr="00C53B46">
              <w:rPr>
                <w:rFonts w:asciiTheme="minorBidi" w:eastAsia="Arial" w:hAnsiTheme="minorBidi"/>
                <w:sz w:val="24"/>
                <w:szCs w:val="24"/>
              </w:rPr>
              <w:t>ds</w:t>
            </w:r>
            <w:r w:rsidRPr="00C53B46">
              <w:rPr>
                <w:rFonts w:asciiTheme="minorBidi" w:eastAsia="Arial" w:hAnsiTheme="minorBidi"/>
                <w:spacing w:val="2"/>
                <w:sz w:val="24"/>
                <w:szCs w:val="24"/>
              </w:rPr>
              <w:t xml:space="preserve"> </w:t>
            </w:r>
            <w:r w:rsidRPr="00C53B46">
              <w:rPr>
                <w:rFonts w:asciiTheme="minorBidi" w:eastAsia="Arial" w:hAnsiTheme="minorBidi"/>
                <w:sz w:val="24"/>
                <w:szCs w:val="24"/>
              </w:rPr>
              <w:t>or sta</w:t>
            </w:r>
            <w:r w:rsidRPr="00C53B46">
              <w:rPr>
                <w:rFonts w:asciiTheme="minorBidi" w:eastAsia="Arial" w:hAnsiTheme="minorBidi"/>
                <w:spacing w:val="-2"/>
                <w:sz w:val="24"/>
                <w:szCs w:val="24"/>
              </w:rPr>
              <w:t>n</w:t>
            </w:r>
            <w:r w:rsidRPr="00C53B46">
              <w:rPr>
                <w:rFonts w:asciiTheme="minorBidi" w:eastAsia="Arial" w:hAnsiTheme="minorBidi"/>
                <w:sz w:val="24"/>
                <w:szCs w:val="24"/>
              </w:rPr>
              <w:t>d</w:t>
            </w:r>
            <w:r w:rsidRPr="00C53B46">
              <w:rPr>
                <w:rFonts w:asciiTheme="minorBidi" w:eastAsia="Arial" w:hAnsiTheme="minorBidi"/>
                <w:spacing w:val="2"/>
                <w:sz w:val="24"/>
                <w:szCs w:val="24"/>
              </w:rPr>
              <w:t>a</w:t>
            </w:r>
            <w:r w:rsidRPr="00C53B46">
              <w:rPr>
                <w:rFonts w:asciiTheme="minorBidi" w:eastAsia="Arial" w:hAnsiTheme="minorBidi"/>
                <w:sz w:val="24"/>
                <w:szCs w:val="24"/>
              </w:rPr>
              <w:t>rds</w:t>
            </w:r>
            <w:r w:rsidRPr="00C53B46">
              <w:rPr>
                <w:rFonts w:asciiTheme="minorBidi" w:eastAsia="Arial" w:hAnsiTheme="minorBidi"/>
                <w:spacing w:val="-1"/>
                <w:sz w:val="24"/>
                <w:szCs w:val="24"/>
              </w:rPr>
              <w:t xml:space="preserve"> </w:t>
            </w:r>
            <w:r w:rsidRPr="00C53B46">
              <w:rPr>
                <w:rFonts w:asciiTheme="minorBidi" w:eastAsia="Arial" w:hAnsiTheme="minorBidi"/>
                <w:spacing w:val="2"/>
                <w:sz w:val="24"/>
                <w:szCs w:val="24"/>
              </w:rPr>
              <w:t>m</w:t>
            </w:r>
            <w:r w:rsidRPr="00C53B46">
              <w:rPr>
                <w:rFonts w:asciiTheme="minorBidi" w:eastAsia="Arial" w:hAnsiTheme="minorBidi"/>
                <w:sz w:val="24"/>
                <w:szCs w:val="24"/>
              </w:rPr>
              <w:t>ay</w:t>
            </w:r>
            <w:r w:rsidRPr="00C53B46">
              <w:rPr>
                <w:rFonts w:asciiTheme="minorBidi" w:eastAsia="Arial" w:hAnsiTheme="minorBidi"/>
                <w:spacing w:val="-1"/>
                <w:sz w:val="24"/>
                <w:szCs w:val="24"/>
              </w:rPr>
              <w:t xml:space="preserve"> </w:t>
            </w:r>
            <w:r w:rsidRPr="00C53B46">
              <w:rPr>
                <w:rFonts w:asciiTheme="minorBidi" w:eastAsia="Arial" w:hAnsiTheme="minorBidi"/>
                <w:spacing w:val="1"/>
                <w:sz w:val="24"/>
                <w:szCs w:val="24"/>
              </w:rPr>
              <w:t>b</w:t>
            </w:r>
            <w:r w:rsidRPr="00C53B46">
              <w:rPr>
                <w:rFonts w:asciiTheme="minorBidi" w:eastAsia="Arial" w:hAnsiTheme="minorBidi"/>
                <w:sz w:val="24"/>
                <w:szCs w:val="24"/>
              </w:rPr>
              <w:t>e emplo</w:t>
            </w:r>
            <w:r w:rsidRPr="00C53B46">
              <w:rPr>
                <w:rFonts w:asciiTheme="minorBidi" w:eastAsia="Arial" w:hAnsiTheme="minorBidi"/>
                <w:spacing w:val="-2"/>
                <w:sz w:val="24"/>
                <w:szCs w:val="24"/>
              </w:rPr>
              <w:t>y</w:t>
            </w:r>
            <w:r w:rsidRPr="00C53B46">
              <w:rPr>
                <w:rFonts w:asciiTheme="minorBidi" w:eastAsia="Arial" w:hAnsiTheme="minorBidi"/>
                <w:sz w:val="24"/>
                <w:szCs w:val="24"/>
              </w:rPr>
              <w:t>e</w:t>
            </w:r>
            <w:r w:rsidRPr="00C53B46">
              <w:rPr>
                <w:rFonts w:asciiTheme="minorBidi" w:eastAsia="Arial" w:hAnsiTheme="minorBidi"/>
                <w:spacing w:val="2"/>
                <w:sz w:val="24"/>
                <w:szCs w:val="24"/>
              </w:rPr>
              <w:t>d</w:t>
            </w:r>
            <w:r w:rsidRPr="00C53B46">
              <w:rPr>
                <w:rFonts w:asciiTheme="minorBidi" w:eastAsia="Arial" w:hAnsiTheme="minorBidi"/>
                <w:sz w:val="24"/>
                <w:szCs w:val="24"/>
              </w:rPr>
              <w:t>.</w:t>
            </w:r>
          </w:p>
          <w:p w:rsidR="001E592F" w:rsidRPr="00C53B46" w:rsidRDefault="001E592F" w:rsidP="00C53B46">
            <w:pPr>
              <w:bidi w:val="0"/>
              <w:jc w:val="both"/>
              <w:rPr>
                <w:rFonts w:asciiTheme="minorBidi" w:eastAsia="Arial" w:hAnsiTheme="minorBidi"/>
                <w:spacing w:val="1"/>
                <w:sz w:val="24"/>
                <w:szCs w:val="24"/>
              </w:rPr>
            </w:pPr>
            <w:r w:rsidRPr="00C53B46">
              <w:rPr>
                <w:rFonts w:asciiTheme="minorBidi" w:eastAsia="Arial" w:hAnsiTheme="minorBidi"/>
                <w:sz w:val="24"/>
                <w:szCs w:val="24"/>
              </w:rPr>
              <w:t>3</w:t>
            </w:r>
            <w:r w:rsidRPr="00C53B46">
              <w:rPr>
                <w:rFonts w:asciiTheme="minorBidi" w:eastAsia="Arial" w:hAnsiTheme="minorBidi"/>
                <w:spacing w:val="2"/>
                <w:sz w:val="24"/>
                <w:szCs w:val="24"/>
              </w:rPr>
              <w:t>6</w:t>
            </w:r>
            <w:r w:rsidRPr="00C53B46">
              <w:rPr>
                <w:rFonts w:asciiTheme="minorBidi" w:eastAsia="Arial" w:hAnsiTheme="minorBidi"/>
                <w:spacing w:val="-1"/>
                <w:sz w:val="24"/>
                <w:szCs w:val="24"/>
              </w:rPr>
              <w:t>-</w:t>
            </w:r>
            <w:r w:rsidRPr="00C53B46">
              <w:rPr>
                <w:rFonts w:asciiTheme="minorBidi" w:eastAsia="Arial" w:hAnsiTheme="minorBidi"/>
                <w:spacing w:val="1"/>
                <w:sz w:val="24"/>
                <w:szCs w:val="24"/>
              </w:rPr>
              <w:t>3</w:t>
            </w:r>
            <w:r w:rsidRPr="00C53B46">
              <w:rPr>
                <w:rFonts w:asciiTheme="minorBidi" w:eastAsia="Arial" w:hAnsiTheme="minorBidi"/>
                <w:sz w:val="24"/>
                <w:szCs w:val="24"/>
              </w:rPr>
              <w:t>- In</w:t>
            </w:r>
            <w:r w:rsidRPr="00C53B46">
              <w:rPr>
                <w:rFonts w:asciiTheme="minorBidi" w:eastAsia="Arial" w:hAnsiTheme="minorBidi"/>
                <w:spacing w:val="6"/>
                <w:sz w:val="24"/>
                <w:szCs w:val="24"/>
              </w:rPr>
              <w:t xml:space="preserve"> </w:t>
            </w:r>
            <w:r w:rsidRPr="00C53B46">
              <w:rPr>
                <w:rFonts w:asciiTheme="minorBidi" w:eastAsia="Arial" w:hAnsiTheme="minorBidi"/>
                <w:sz w:val="24"/>
                <w:szCs w:val="24"/>
              </w:rPr>
              <w:t>e</w:t>
            </w:r>
            <w:r w:rsidRPr="00C53B46">
              <w:rPr>
                <w:rFonts w:asciiTheme="minorBidi" w:eastAsia="Arial" w:hAnsiTheme="minorBidi"/>
                <w:spacing w:val="-1"/>
                <w:sz w:val="24"/>
                <w:szCs w:val="24"/>
              </w:rPr>
              <w:t>v</w:t>
            </w:r>
            <w:r w:rsidRPr="00C53B46">
              <w:rPr>
                <w:rFonts w:asciiTheme="minorBidi" w:eastAsia="Arial" w:hAnsiTheme="minorBidi"/>
                <w:sz w:val="24"/>
                <w:szCs w:val="24"/>
              </w:rPr>
              <w:t>al</w:t>
            </w:r>
            <w:r w:rsidRPr="00C53B46">
              <w:rPr>
                <w:rFonts w:asciiTheme="minorBidi" w:eastAsia="Arial" w:hAnsiTheme="minorBidi"/>
                <w:spacing w:val="1"/>
                <w:sz w:val="24"/>
                <w:szCs w:val="24"/>
              </w:rPr>
              <w:t>u</w:t>
            </w:r>
            <w:r w:rsidRPr="00C53B46">
              <w:rPr>
                <w:rFonts w:asciiTheme="minorBidi" w:eastAsia="Arial" w:hAnsiTheme="minorBidi"/>
                <w:sz w:val="24"/>
                <w:szCs w:val="24"/>
              </w:rPr>
              <w:t>a</w:t>
            </w:r>
            <w:r w:rsidRPr="00C53B46">
              <w:rPr>
                <w:rFonts w:asciiTheme="minorBidi" w:eastAsia="Arial" w:hAnsiTheme="minorBidi"/>
                <w:spacing w:val="1"/>
                <w:sz w:val="24"/>
                <w:szCs w:val="24"/>
              </w:rPr>
              <w:t>t</w:t>
            </w:r>
            <w:r w:rsidRPr="00C53B46">
              <w:rPr>
                <w:rFonts w:asciiTheme="minorBidi" w:eastAsia="Arial" w:hAnsiTheme="minorBidi"/>
                <w:sz w:val="24"/>
                <w:szCs w:val="24"/>
              </w:rPr>
              <w:t>ing</w:t>
            </w:r>
            <w:r w:rsidRPr="00C53B46">
              <w:rPr>
                <w:rFonts w:asciiTheme="minorBidi" w:eastAsia="Arial" w:hAnsiTheme="minorBidi"/>
                <w:spacing w:val="4"/>
                <w:sz w:val="24"/>
                <w:szCs w:val="24"/>
              </w:rPr>
              <w:t xml:space="preserve"> </w:t>
            </w:r>
            <w:r w:rsidRPr="00C53B46">
              <w:rPr>
                <w:rFonts w:asciiTheme="minorBidi" w:eastAsia="Arial" w:hAnsiTheme="minorBidi"/>
                <w:sz w:val="24"/>
                <w:szCs w:val="24"/>
              </w:rPr>
              <w:t>t</w:t>
            </w:r>
            <w:r w:rsidRPr="00C53B46">
              <w:rPr>
                <w:rFonts w:asciiTheme="minorBidi" w:eastAsia="Arial" w:hAnsiTheme="minorBidi"/>
                <w:spacing w:val="1"/>
                <w:sz w:val="24"/>
                <w:szCs w:val="24"/>
              </w:rPr>
              <w:t>h</w:t>
            </w:r>
            <w:r w:rsidRPr="00C53B46">
              <w:rPr>
                <w:rFonts w:asciiTheme="minorBidi" w:eastAsia="Arial" w:hAnsiTheme="minorBidi"/>
                <w:sz w:val="24"/>
                <w:szCs w:val="24"/>
              </w:rPr>
              <w:t>e</w:t>
            </w:r>
            <w:r w:rsidRPr="00C53B46">
              <w:rPr>
                <w:rFonts w:asciiTheme="minorBidi" w:eastAsia="Arial" w:hAnsiTheme="minorBidi"/>
                <w:spacing w:val="3"/>
                <w:sz w:val="24"/>
                <w:szCs w:val="24"/>
              </w:rPr>
              <w:t xml:space="preserve"> </w:t>
            </w:r>
            <w:r w:rsidRPr="00C53B46">
              <w:rPr>
                <w:rFonts w:asciiTheme="minorBidi" w:eastAsia="Arial" w:hAnsiTheme="minorBidi"/>
                <w:sz w:val="24"/>
                <w:szCs w:val="24"/>
              </w:rPr>
              <w:t>Bid,</w:t>
            </w:r>
            <w:r w:rsidRPr="00C53B46">
              <w:rPr>
                <w:rFonts w:asciiTheme="minorBidi" w:eastAsia="Arial" w:hAnsiTheme="minorBidi"/>
                <w:spacing w:val="4"/>
                <w:sz w:val="24"/>
                <w:szCs w:val="24"/>
              </w:rPr>
              <w:t xml:space="preserve"> </w:t>
            </w:r>
            <w:r w:rsidRPr="00C53B46">
              <w:rPr>
                <w:rFonts w:asciiTheme="minorBidi" w:eastAsia="Arial" w:hAnsiTheme="minorBidi"/>
                <w:sz w:val="24"/>
                <w:szCs w:val="24"/>
              </w:rPr>
              <w:t>t</w:t>
            </w:r>
            <w:r w:rsidRPr="00C53B46">
              <w:rPr>
                <w:rFonts w:asciiTheme="minorBidi" w:eastAsia="Arial" w:hAnsiTheme="minorBidi"/>
                <w:spacing w:val="1"/>
                <w:sz w:val="24"/>
                <w:szCs w:val="24"/>
              </w:rPr>
              <w:t>h</w:t>
            </w:r>
            <w:r w:rsidRPr="00C53B46">
              <w:rPr>
                <w:rFonts w:asciiTheme="minorBidi" w:eastAsia="Arial" w:hAnsiTheme="minorBidi"/>
                <w:sz w:val="24"/>
                <w:szCs w:val="24"/>
              </w:rPr>
              <w:t>e</w:t>
            </w:r>
            <w:r w:rsidRPr="00C53B46">
              <w:rPr>
                <w:rFonts w:asciiTheme="minorBidi" w:eastAsia="Arial" w:hAnsiTheme="minorBidi"/>
                <w:spacing w:val="5"/>
                <w:sz w:val="24"/>
                <w:szCs w:val="24"/>
              </w:rPr>
              <w:t xml:space="preserve"> </w:t>
            </w:r>
            <w:r w:rsidRPr="00C53B46">
              <w:rPr>
                <w:rFonts w:asciiTheme="minorBidi" w:eastAsia="Arial" w:hAnsiTheme="minorBidi"/>
                <w:sz w:val="24"/>
                <w:szCs w:val="24"/>
              </w:rPr>
              <w:t xml:space="preserve">contracting party (committee of evaluating and analyzing the bids) </w:t>
            </w:r>
            <w:r w:rsidRPr="00C53B46">
              <w:rPr>
                <w:rFonts w:asciiTheme="minorBidi" w:eastAsia="Arial" w:hAnsiTheme="minorBidi"/>
                <w:spacing w:val="29"/>
                <w:sz w:val="24"/>
                <w:szCs w:val="24"/>
              </w:rPr>
              <w:t xml:space="preserve"> </w:t>
            </w:r>
            <w:r w:rsidRPr="00C53B46">
              <w:rPr>
                <w:rFonts w:asciiTheme="minorBidi" w:eastAsia="Arial" w:hAnsiTheme="minorBidi"/>
                <w:spacing w:val="-2"/>
                <w:sz w:val="24"/>
                <w:szCs w:val="24"/>
              </w:rPr>
              <w:t>s</w:t>
            </w:r>
            <w:r w:rsidRPr="00C53B46">
              <w:rPr>
                <w:rFonts w:asciiTheme="minorBidi" w:eastAsia="Arial" w:hAnsiTheme="minorBidi"/>
                <w:sz w:val="24"/>
                <w:szCs w:val="24"/>
              </w:rPr>
              <w:t>h</w:t>
            </w:r>
            <w:r w:rsidRPr="00C53B46">
              <w:rPr>
                <w:rFonts w:asciiTheme="minorBidi" w:eastAsia="Arial" w:hAnsiTheme="minorBidi"/>
                <w:spacing w:val="2"/>
                <w:sz w:val="24"/>
                <w:szCs w:val="24"/>
              </w:rPr>
              <w:t>a</w:t>
            </w:r>
            <w:r w:rsidRPr="00C53B46">
              <w:rPr>
                <w:rFonts w:asciiTheme="minorBidi" w:eastAsia="Arial" w:hAnsiTheme="minorBidi"/>
                <w:sz w:val="24"/>
                <w:szCs w:val="24"/>
              </w:rPr>
              <w:t>ll</w:t>
            </w:r>
            <w:r w:rsidRPr="00C53B46">
              <w:rPr>
                <w:rFonts w:asciiTheme="minorBidi" w:eastAsia="Arial" w:hAnsiTheme="minorBidi"/>
                <w:spacing w:val="4"/>
                <w:sz w:val="24"/>
                <w:szCs w:val="24"/>
              </w:rPr>
              <w:t xml:space="preserve"> </w:t>
            </w:r>
            <w:r w:rsidRPr="00C53B46">
              <w:rPr>
                <w:rFonts w:asciiTheme="minorBidi" w:eastAsia="Arial" w:hAnsiTheme="minorBidi"/>
                <w:sz w:val="24"/>
                <w:szCs w:val="24"/>
              </w:rPr>
              <w:t>co</w:t>
            </w:r>
            <w:r w:rsidRPr="00C53B46">
              <w:rPr>
                <w:rFonts w:asciiTheme="minorBidi" w:eastAsia="Arial" w:hAnsiTheme="minorBidi"/>
                <w:spacing w:val="2"/>
                <w:sz w:val="24"/>
                <w:szCs w:val="24"/>
              </w:rPr>
              <w:t>n</w:t>
            </w:r>
            <w:r w:rsidRPr="00C53B46">
              <w:rPr>
                <w:rFonts w:asciiTheme="minorBidi" w:eastAsia="Arial" w:hAnsiTheme="minorBidi"/>
                <w:sz w:val="24"/>
                <w:szCs w:val="24"/>
              </w:rPr>
              <w:t>si</w:t>
            </w:r>
            <w:r w:rsidRPr="00C53B46">
              <w:rPr>
                <w:rFonts w:asciiTheme="minorBidi" w:eastAsia="Arial" w:hAnsiTheme="minorBidi"/>
                <w:spacing w:val="-2"/>
                <w:sz w:val="24"/>
                <w:szCs w:val="24"/>
              </w:rPr>
              <w:t>d</w:t>
            </w:r>
            <w:r w:rsidRPr="00C53B46">
              <w:rPr>
                <w:rFonts w:asciiTheme="minorBidi" w:eastAsia="Arial" w:hAnsiTheme="minorBidi"/>
                <w:sz w:val="24"/>
                <w:szCs w:val="24"/>
              </w:rPr>
              <w:t>er</w:t>
            </w:r>
            <w:r w:rsidRPr="00C53B46">
              <w:rPr>
                <w:rFonts w:asciiTheme="minorBidi" w:eastAsia="Arial" w:hAnsiTheme="minorBidi"/>
                <w:spacing w:val="2"/>
                <w:sz w:val="24"/>
                <w:szCs w:val="24"/>
              </w:rPr>
              <w:t xml:space="preserve"> </w:t>
            </w:r>
            <w:r w:rsidRPr="00C53B46">
              <w:rPr>
                <w:rFonts w:asciiTheme="minorBidi" w:eastAsia="Arial" w:hAnsiTheme="minorBidi"/>
                <w:sz w:val="24"/>
                <w:szCs w:val="24"/>
              </w:rPr>
              <w:t>t</w:t>
            </w:r>
            <w:r w:rsidRPr="00C53B46">
              <w:rPr>
                <w:rFonts w:asciiTheme="minorBidi" w:eastAsia="Arial" w:hAnsiTheme="minorBidi"/>
                <w:spacing w:val="1"/>
                <w:sz w:val="24"/>
                <w:szCs w:val="24"/>
              </w:rPr>
              <w:t>h</w:t>
            </w:r>
            <w:r w:rsidRPr="00C53B46">
              <w:rPr>
                <w:rFonts w:asciiTheme="minorBidi" w:eastAsia="Arial" w:hAnsiTheme="minorBidi"/>
                <w:sz w:val="24"/>
                <w:szCs w:val="24"/>
              </w:rPr>
              <w:t>e f</w:t>
            </w:r>
            <w:r w:rsidRPr="00C53B46">
              <w:rPr>
                <w:rFonts w:asciiTheme="minorBidi" w:eastAsia="Arial" w:hAnsiTheme="minorBidi"/>
                <w:spacing w:val="1"/>
                <w:sz w:val="24"/>
                <w:szCs w:val="24"/>
              </w:rPr>
              <w:t>o</w:t>
            </w:r>
            <w:r w:rsidRPr="00C53B46">
              <w:rPr>
                <w:rFonts w:asciiTheme="minorBidi" w:eastAsia="Arial" w:hAnsiTheme="minorBidi"/>
                <w:sz w:val="24"/>
                <w:szCs w:val="24"/>
              </w:rPr>
              <w:t>llo</w:t>
            </w:r>
            <w:r w:rsidRPr="00C53B46">
              <w:rPr>
                <w:rFonts w:asciiTheme="minorBidi" w:eastAsia="Arial" w:hAnsiTheme="minorBidi"/>
                <w:spacing w:val="-3"/>
                <w:sz w:val="24"/>
                <w:szCs w:val="24"/>
              </w:rPr>
              <w:t>w</w:t>
            </w:r>
            <w:r w:rsidRPr="00C53B46">
              <w:rPr>
                <w:rFonts w:asciiTheme="minorBidi" w:eastAsia="Arial" w:hAnsiTheme="minorBidi"/>
                <w:sz w:val="24"/>
                <w:szCs w:val="24"/>
              </w:rPr>
              <w:t>ing:</w:t>
            </w:r>
          </w:p>
          <w:p w:rsidR="001E592F" w:rsidRPr="00C53B46" w:rsidRDefault="001E592F" w:rsidP="00C53B46">
            <w:pPr>
              <w:bidi w:val="0"/>
              <w:jc w:val="both"/>
              <w:rPr>
                <w:rFonts w:asciiTheme="minorBidi" w:eastAsia="Arial" w:hAnsiTheme="minorBidi"/>
                <w:sz w:val="24"/>
                <w:szCs w:val="24"/>
              </w:rPr>
            </w:pPr>
            <w:r w:rsidRPr="00C53B46">
              <w:rPr>
                <w:rFonts w:asciiTheme="minorBidi" w:eastAsia="Arial" w:hAnsiTheme="minorBidi"/>
                <w:spacing w:val="1"/>
                <w:sz w:val="24"/>
                <w:szCs w:val="24"/>
              </w:rPr>
              <w:t>a</w:t>
            </w:r>
            <w:r w:rsidRPr="00C53B46">
              <w:rPr>
                <w:rFonts w:asciiTheme="minorBidi" w:eastAsia="Arial" w:hAnsiTheme="minorBidi"/>
                <w:sz w:val="24"/>
                <w:szCs w:val="24"/>
              </w:rPr>
              <w:t>- Price of</w:t>
            </w:r>
            <w:r w:rsidRPr="00C53B46">
              <w:rPr>
                <w:rFonts w:asciiTheme="minorBidi" w:eastAsia="Arial" w:hAnsiTheme="minorBidi"/>
                <w:spacing w:val="3"/>
                <w:sz w:val="24"/>
                <w:szCs w:val="24"/>
              </w:rPr>
              <w:t xml:space="preserve"> </w:t>
            </w:r>
            <w:r w:rsidRPr="00C53B46">
              <w:rPr>
                <w:rFonts w:asciiTheme="minorBidi" w:eastAsia="Arial" w:hAnsiTheme="minorBidi"/>
                <w:sz w:val="24"/>
                <w:szCs w:val="24"/>
              </w:rPr>
              <w:t>B</w:t>
            </w:r>
            <w:r w:rsidRPr="00C53B46">
              <w:rPr>
                <w:rFonts w:asciiTheme="minorBidi" w:eastAsia="Arial" w:hAnsiTheme="minorBidi"/>
                <w:spacing w:val="-2"/>
                <w:sz w:val="24"/>
                <w:szCs w:val="24"/>
              </w:rPr>
              <w:t>i</w:t>
            </w:r>
            <w:r w:rsidRPr="00C53B46">
              <w:rPr>
                <w:rFonts w:asciiTheme="minorBidi" w:eastAsia="Arial" w:hAnsiTheme="minorBidi"/>
                <w:sz w:val="24"/>
                <w:szCs w:val="24"/>
              </w:rPr>
              <w:t>d</w:t>
            </w:r>
            <w:r w:rsidRPr="00C53B46">
              <w:rPr>
                <w:rFonts w:asciiTheme="minorBidi" w:eastAsia="Arial" w:hAnsiTheme="minorBidi"/>
                <w:spacing w:val="2"/>
                <w:sz w:val="24"/>
                <w:szCs w:val="24"/>
              </w:rPr>
              <w:t xml:space="preserve"> </w:t>
            </w:r>
            <w:r w:rsidRPr="00C53B46">
              <w:rPr>
                <w:rFonts w:asciiTheme="minorBidi" w:eastAsia="Arial" w:hAnsiTheme="minorBidi"/>
                <w:sz w:val="24"/>
                <w:szCs w:val="24"/>
              </w:rPr>
              <w:t>s</w:t>
            </w:r>
            <w:r w:rsidRPr="00C53B46">
              <w:rPr>
                <w:rFonts w:asciiTheme="minorBidi" w:eastAsia="Arial" w:hAnsiTheme="minorBidi"/>
                <w:spacing w:val="-1"/>
                <w:sz w:val="24"/>
                <w:szCs w:val="24"/>
              </w:rPr>
              <w:t>u</w:t>
            </w:r>
            <w:r w:rsidRPr="00C53B46">
              <w:rPr>
                <w:rFonts w:asciiTheme="minorBidi" w:eastAsia="Arial" w:hAnsiTheme="minorBidi"/>
                <w:sz w:val="24"/>
                <w:szCs w:val="24"/>
              </w:rPr>
              <w:t>b</w:t>
            </w:r>
            <w:r w:rsidRPr="00C53B46">
              <w:rPr>
                <w:rFonts w:asciiTheme="minorBidi" w:eastAsia="Arial" w:hAnsiTheme="minorBidi"/>
                <w:spacing w:val="3"/>
                <w:sz w:val="24"/>
                <w:szCs w:val="24"/>
              </w:rPr>
              <w:t>m</w:t>
            </w:r>
            <w:r w:rsidRPr="00C53B46">
              <w:rPr>
                <w:rFonts w:asciiTheme="minorBidi" w:eastAsia="Arial" w:hAnsiTheme="minorBidi"/>
                <w:sz w:val="24"/>
                <w:szCs w:val="24"/>
              </w:rPr>
              <w:t>i</w:t>
            </w:r>
            <w:r w:rsidRPr="00C53B46">
              <w:rPr>
                <w:rFonts w:asciiTheme="minorBidi" w:eastAsia="Arial" w:hAnsiTheme="minorBidi"/>
                <w:spacing w:val="-2"/>
                <w:sz w:val="24"/>
                <w:szCs w:val="24"/>
              </w:rPr>
              <w:t>t</w:t>
            </w:r>
            <w:r w:rsidRPr="00C53B46">
              <w:rPr>
                <w:rFonts w:asciiTheme="minorBidi" w:eastAsia="Arial" w:hAnsiTheme="minorBidi"/>
                <w:sz w:val="24"/>
                <w:szCs w:val="24"/>
              </w:rPr>
              <w:t>t</w:t>
            </w:r>
            <w:r w:rsidRPr="00C53B46">
              <w:rPr>
                <w:rFonts w:asciiTheme="minorBidi" w:eastAsia="Arial" w:hAnsiTheme="minorBidi"/>
                <w:spacing w:val="1"/>
                <w:sz w:val="24"/>
                <w:szCs w:val="24"/>
              </w:rPr>
              <w:t>e</w:t>
            </w:r>
            <w:r w:rsidRPr="00C53B46">
              <w:rPr>
                <w:rFonts w:asciiTheme="minorBidi" w:eastAsia="Arial" w:hAnsiTheme="minorBidi"/>
                <w:sz w:val="24"/>
                <w:szCs w:val="24"/>
              </w:rPr>
              <w:t xml:space="preserve">d as </w:t>
            </w:r>
            <w:r w:rsidRPr="00C53B46">
              <w:rPr>
                <w:rFonts w:asciiTheme="minorBidi" w:eastAsia="Arial" w:hAnsiTheme="minorBidi"/>
                <w:spacing w:val="1"/>
                <w:sz w:val="24"/>
                <w:szCs w:val="24"/>
              </w:rPr>
              <w:t>p</w:t>
            </w:r>
            <w:r w:rsidRPr="00C53B46">
              <w:rPr>
                <w:rFonts w:asciiTheme="minorBidi" w:eastAsia="Arial" w:hAnsiTheme="minorBidi"/>
                <w:sz w:val="24"/>
                <w:szCs w:val="24"/>
              </w:rPr>
              <w:t>er</w:t>
            </w:r>
            <w:r w:rsidRPr="00C53B46">
              <w:rPr>
                <w:rFonts w:asciiTheme="minorBidi" w:eastAsia="Arial" w:hAnsiTheme="minorBidi"/>
                <w:spacing w:val="-1"/>
                <w:sz w:val="24"/>
                <w:szCs w:val="24"/>
              </w:rPr>
              <w:t xml:space="preserve"> </w:t>
            </w:r>
            <w:r w:rsidRPr="00C53B46">
              <w:rPr>
                <w:rFonts w:asciiTheme="minorBidi" w:eastAsia="Arial" w:hAnsiTheme="minorBidi"/>
                <w:sz w:val="24"/>
                <w:szCs w:val="24"/>
              </w:rPr>
              <w:t xml:space="preserve">Article </w:t>
            </w:r>
            <w:r w:rsidRPr="00C53B46">
              <w:rPr>
                <w:rFonts w:asciiTheme="minorBidi" w:eastAsia="Arial" w:hAnsiTheme="minorBidi"/>
                <w:spacing w:val="2"/>
                <w:sz w:val="24"/>
                <w:szCs w:val="24"/>
              </w:rPr>
              <w:t>1</w:t>
            </w:r>
            <w:r w:rsidRPr="00C53B46">
              <w:rPr>
                <w:rFonts w:asciiTheme="minorBidi" w:eastAsia="Arial" w:hAnsiTheme="minorBidi"/>
                <w:spacing w:val="-1"/>
                <w:sz w:val="24"/>
                <w:szCs w:val="24"/>
              </w:rPr>
              <w:t>4</w:t>
            </w:r>
            <w:r w:rsidRPr="00C53B46">
              <w:rPr>
                <w:rFonts w:asciiTheme="minorBidi" w:eastAsia="Arial" w:hAnsiTheme="minorBidi"/>
                <w:sz w:val="24"/>
                <w:szCs w:val="24"/>
              </w:rPr>
              <w:t>,</w:t>
            </w:r>
          </w:p>
          <w:p w:rsidR="001E592F" w:rsidRPr="00C53B46" w:rsidRDefault="001E592F" w:rsidP="00C53B46">
            <w:pPr>
              <w:bidi w:val="0"/>
              <w:jc w:val="both"/>
              <w:rPr>
                <w:rFonts w:asciiTheme="minorBidi" w:eastAsia="Arial" w:hAnsiTheme="minorBidi"/>
                <w:sz w:val="24"/>
                <w:szCs w:val="24"/>
              </w:rPr>
            </w:pPr>
            <w:r w:rsidRPr="00C53B46">
              <w:rPr>
                <w:rFonts w:asciiTheme="minorBidi" w:eastAsia="Arial" w:hAnsiTheme="minorBidi"/>
                <w:spacing w:val="1"/>
                <w:sz w:val="24"/>
                <w:szCs w:val="24"/>
              </w:rPr>
              <w:t>b</w:t>
            </w:r>
            <w:r w:rsidRPr="00C53B46">
              <w:rPr>
                <w:rFonts w:asciiTheme="minorBidi" w:eastAsia="Arial" w:hAnsiTheme="minorBidi"/>
                <w:sz w:val="24"/>
                <w:szCs w:val="24"/>
              </w:rPr>
              <w:t>- A</w:t>
            </w:r>
            <w:r w:rsidRPr="00C53B46">
              <w:rPr>
                <w:rFonts w:asciiTheme="minorBidi" w:eastAsia="Arial" w:hAnsiTheme="minorBidi"/>
                <w:spacing w:val="2"/>
                <w:sz w:val="24"/>
                <w:szCs w:val="24"/>
              </w:rPr>
              <w:t>m</w:t>
            </w:r>
            <w:r w:rsidRPr="00C53B46">
              <w:rPr>
                <w:rFonts w:asciiTheme="minorBidi" w:eastAsia="Arial" w:hAnsiTheme="minorBidi"/>
                <w:spacing w:val="-1"/>
                <w:sz w:val="24"/>
                <w:szCs w:val="24"/>
              </w:rPr>
              <w:t>e</w:t>
            </w:r>
            <w:r w:rsidRPr="00C53B46">
              <w:rPr>
                <w:rFonts w:asciiTheme="minorBidi" w:eastAsia="Arial" w:hAnsiTheme="minorBidi"/>
                <w:sz w:val="24"/>
                <w:szCs w:val="24"/>
              </w:rPr>
              <w:t>ndment</w:t>
            </w:r>
            <w:r w:rsidRPr="00C53B46">
              <w:rPr>
                <w:rFonts w:asciiTheme="minorBidi" w:eastAsia="Arial" w:hAnsiTheme="minorBidi"/>
                <w:spacing w:val="64"/>
                <w:sz w:val="24"/>
                <w:szCs w:val="24"/>
              </w:rPr>
              <w:t xml:space="preserve"> </w:t>
            </w:r>
            <w:r w:rsidRPr="00C53B46">
              <w:rPr>
                <w:rFonts w:asciiTheme="minorBidi" w:eastAsia="Arial" w:hAnsiTheme="minorBidi"/>
                <w:spacing w:val="-1"/>
                <w:sz w:val="24"/>
                <w:szCs w:val="24"/>
              </w:rPr>
              <w:t>o</w:t>
            </w:r>
            <w:r w:rsidRPr="00C53B46">
              <w:rPr>
                <w:rFonts w:asciiTheme="minorBidi" w:eastAsia="Arial" w:hAnsiTheme="minorBidi"/>
                <w:sz w:val="24"/>
                <w:szCs w:val="24"/>
              </w:rPr>
              <w:t>f</w:t>
            </w:r>
            <w:r w:rsidRPr="00C53B46">
              <w:rPr>
                <w:rFonts w:asciiTheme="minorBidi" w:eastAsia="Arial" w:hAnsiTheme="minorBidi"/>
                <w:spacing w:val="2"/>
                <w:sz w:val="24"/>
                <w:szCs w:val="24"/>
              </w:rPr>
              <w:t xml:space="preserve"> </w:t>
            </w:r>
            <w:r w:rsidRPr="00C53B46">
              <w:rPr>
                <w:rFonts w:asciiTheme="minorBidi" w:eastAsia="Arial" w:hAnsiTheme="minorBidi"/>
                <w:spacing w:val="-2"/>
                <w:sz w:val="24"/>
                <w:szCs w:val="24"/>
              </w:rPr>
              <w:t>t</w:t>
            </w:r>
            <w:r w:rsidRPr="00C53B46">
              <w:rPr>
                <w:rFonts w:asciiTheme="minorBidi" w:eastAsia="Arial" w:hAnsiTheme="minorBidi"/>
                <w:sz w:val="24"/>
                <w:szCs w:val="24"/>
              </w:rPr>
              <w:t>he</w:t>
            </w:r>
            <w:r w:rsidRPr="00C53B46">
              <w:rPr>
                <w:rFonts w:asciiTheme="minorBidi" w:eastAsia="Arial" w:hAnsiTheme="minorBidi"/>
                <w:spacing w:val="65"/>
                <w:sz w:val="24"/>
                <w:szCs w:val="24"/>
              </w:rPr>
              <w:t xml:space="preserve"> </w:t>
            </w:r>
            <w:r w:rsidRPr="00C53B46">
              <w:rPr>
                <w:rFonts w:asciiTheme="minorBidi" w:eastAsia="Arial" w:hAnsiTheme="minorBidi"/>
                <w:sz w:val="24"/>
                <w:szCs w:val="24"/>
              </w:rPr>
              <w:t>p</w:t>
            </w:r>
            <w:r w:rsidRPr="00C53B46">
              <w:rPr>
                <w:rFonts w:asciiTheme="minorBidi" w:eastAsia="Arial" w:hAnsiTheme="minorBidi"/>
                <w:spacing w:val="-2"/>
                <w:sz w:val="24"/>
                <w:szCs w:val="24"/>
              </w:rPr>
              <w:t>r</w:t>
            </w:r>
            <w:r w:rsidRPr="00C53B46">
              <w:rPr>
                <w:rFonts w:asciiTheme="minorBidi" w:eastAsia="Arial" w:hAnsiTheme="minorBidi"/>
                <w:sz w:val="24"/>
                <w:szCs w:val="24"/>
              </w:rPr>
              <w:t>ices</w:t>
            </w:r>
            <w:r w:rsidRPr="00C53B46">
              <w:rPr>
                <w:rFonts w:asciiTheme="minorBidi" w:eastAsia="Arial" w:hAnsiTheme="minorBidi"/>
                <w:spacing w:val="63"/>
                <w:sz w:val="24"/>
                <w:szCs w:val="24"/>
              </w:rPr>
              <w:t xml:space="preserve"> </w:t>
            </w:r>
            <w:r w:rsidRPr="00C53B46">
              <w:rPr>
                <w:rFonts w:asciiTheme="minorBidi" w:eastAsia="Arial" w:hAnsiTheme="minorBidi"/>
                <w:spacing w:val="3"/>
                <w:sz w:val="24"/>
                <w:szCs w:val="24"/>
              </w:rPr>
              <w:t>f</w:t>
            </w:r>
            <w:r w:rsidRPr="00C53B46">
              <w:rPr>
                <w:rFonts w:asciiTheme="minorBidi" w:eastAsia="Arial" w:hAnsiTheme="minorBidi"/>
                <w:sz w:val="24"/>
                <w:szCs w:val="24"/>
              </w:rPr>
              <w:t>or</w:t>
            </w:r>
            <w:r w:rsidRPr="00C53B46">
              <w:rPr>
                <w:rFonts w:asciiTheme="minorBidi" w:eastAsia="Arial" w:hAnsiTheme="minorBidi"/>
                <w:spacing w:val="65"/>
                <w:sz w:val="24"/>
                <w:szCs w:val="24"/>
              </w:rPr>
              <w:t xml:space="preserve"> </w:t>
            </w:r>
            <w:r w:rsidRPr="00C53B46">
              <w:rPr>
                <w:rFonts w:asciiTheme="minorBidi" w:eastAsia="Arial" w:hAnsiTheme="minorBidi"/>
                <w:spacing w:val="-2"/>
                <w:sz w:val="24"/>
                <w:szCs w:val="24"/>
              </w:rPr>
              <w:t>t</w:t>
            </w:r>
            <w:r w:rsidRPr="00C53B46">
              <w:rPr>
                <w:rFonts w:asciiTheme="minorBidi" w:eastAsia="Arial" w:hAnsiTheme="minorBidi"/>
                <w:sz w:val="24"/>
                <w:szCs w:val="24"/>
              </w:rPr>
              <w:t>he</w:t>
            </w:r>
            <w:r w:rsidRPr="00C53B46">
              <w:rPr>
                <w:rFonts w:asciiTheme="minorBidi" w:eastAsia="Arial" w:hAnsiTheme="minorBidi"/>
                <w:spacing w:val="65"/>
                <w:sz w:val="24"/>
                <w:szCs w:val="24"/>
              </w:rPr>
              <w:t xml:space="preserve"> </w:t>
            </w:r>
            <w:r w:rsidRPr="00C53B46">
              <w:rPr>
                <w:rFonts w:asciiTheme="minorBidi" w:eastAsia="Arial" w:hAnsiTheme="minorBidi"/>
                <w:sz w:val="24"/>
                <w:szCs w:val="24"/>
              </w:rPr>
              <w:t>p</w:t>
            </w:r>
            <w:r w:rsidRPr="00C53B46">
              <w:rPr>
                <w:rFonts w:asciiTheme="minorBidi" w:eastAsia="Arial" w:hAnsiTheme="minorBidi"/>
                <w:spacing w:val="2"/>
                <w:sz w:val="24"/>
                <w:szCs w:val="24"/>
              </w:rPr>
              <w:t>u</w:t>
            </w:r>
            <w:r w:rsidRPr="00C53B46">
              <w:rPr>
                <w:rFonts w:asciiTheme="minorBidi" w:eastAsia="Arial" w:hAnsiTheme="minorBidi"/>
                <w:sz w:val="24"/>
                <w:szCs w:val="24"/>
              </w:rPr>
              <w:t>r</w:t>
            </w:r>
            <w:r w:rsidRPr="00C53B46">
              <w:rPr>
                <w:rFonts w:asciiTheme="minorBidi" w:eastAsia="Arial" w:hAnsiTheme="minorBidi"/>
                <w:spacing w:val="-2"/>
                <w:sz w:val="24"/>
                <w:szCs w:val="24"/>
              </w:rPr>
              <w:t>p</w:t>
            </w:r>
            <w:r w:rsidRPr="00C53B46">
              <w:rPr>
                <w:rFonts w:asciiTheme="minorBidi" w:eastAsia="Arial" w:hAnsiTheme="minorBidi"/>
                <w:sz w:val="24"/>
                <w:szCs w:val="24"/>
              </w:rPr>
              <w:t>ose</w:t>
            </w:r>
            <w:r w:rsidRPr="00C53B46">
              <w:rPr>
                <w:rFonts w:asciiTheme="minorBidi" w:eastAsia="Arial" w:hAnsiTheme="minorBidi"/>
                <w:spacing w:val="65"/>
                <w:sz w:val="24"/>
                <w:szCs w:val="24"/>
              </w:rPr>
              <w:t xml:space="preserve"> </w:t>
            </w:r>
            <w:r w:rsidRPr="00C53B46">
              <w:rPr>
                <w:rFonts w:asciiTheme="minorBidi" w:eastAsia="Arial" w:hAnsiTheme="minorBidi"/>
                <w:spacing w:val="-1"/>
                <w:sz w:val="24"/>
                <w:szCs w:val="24"/>
              </w:rPr>
              <w:t>o</w:t>
            </w:r>
            <w:r w:rsidRPr="00C53B46">
              <w:rPr>
                <w:rFonts w:asciiTheme="minorBidi" w:eastAsia="Arial" w:hAnsiTheme="minorBidi"/>
                <w:sz w:val="24"/>
                <w:szCs w:val="24"/>
              </w:rPr>
              <w:t>f correcti</w:t>
            </w:r>
            <w:r w:rsidRPr="00C53B46">
              <w:rPr>
                <w:rFonts w:asciiTheme="minorBidi" w:eastAsia="Arial" w:hAnsiTheme="minorBidi"/>
                <w:spacing w:val="1"/>
                <w:sz w:val="24"/>
                <w:szCs w:val="24"/>
              </w:rPr>
              <w:t>n</w:t>
            </w:r>
            <w:r w:rsidRPr="00C53B46">
              <w:rPr>
                <w:rFonts w:asciiTheme="minorBidi" w:eastAsia="Arial" w:hAnsiTheme="minorBidi"/>
                <w:sz w:val="24"/>
                <w:szCs w:val="24"/>
              </w:rPr>
              <w:t>g</w:t>
            </w:r>
            <w:r w:rsidRPr="00C53B46">
              <w:rPr>
                <w:rFonts w:asciiTheme="minorBidi" w:eastAsia="Arial" w:hAnsiTheme="minorBidi"/>
                <w:spacing w:val="64"/>
                <w:sz w:val="24"/>
                <w:szCs w:val="24"/>
              </w:rPr>
              <w:t xml:space="preserve"> </w:t>
            </w:r>
            <w:r w:rsidRPr="00C53B46">
              <w:rPr>
                <w:rFonts w:asciiTheme="minorBidi" w:eastAsia="Arial" w:hAnsiTheme="minorBidi"/>
                <w:spacing w:val="-2"/>
                <w:sz w:val="24"/>
                <w:szCs w:val="24"/>
              </w:rPr>
              <w:t>t</w:t>
            </w:r>
            <w:r w:rsidRPr="00C53B46">
              <w:rPr>
                <w:rFonts w:asciiTheme="minorBidi" w:eastAsia="Arial" w:hAnsiTheme="minorBidi"/>
                <w:sz w:val="24"/>
                <w:szCs w:val="24"/>
              </w:rPr>
              <w:t>he</w:t>
            </w:r>
            <w:r w:rsidRPr="00C53B46">
              <w:rPr>
                <w:rFonts w:asciiTheme="minorBidi" w:eastAsia="Arial" w:hAnsiTheme="minorBidi"/>
                <w:spacing w:val="65"/>
                <w:sz w:val="24"/>
                <w:szCs w:val="24"/>
              </w:rPr>
              <w:t xml:space="preserve"> </w:t>
            </w:r>
            <w:r w:rsidRPr="00C53B46">
              <w:rPr>
                <w:rFonts w:asciiTheme="minorBidi" w:eastAsia="Arial" w:hAnsiTheme="minorBidi"/>
                <w:sz w:val="24"/>
                <w:szCs w:val="24"/>
              </w:rPr>
              <w:t>c</w:t>
            </w:r>
            <w:r w:rsidRPr="00C53B46">
              <w:rPr>
                <w:rFonts w:asciiTheme="minorBidi" w:eastAsia="Arial" w:hAnsiTheme="minorBidi"/>
                <w:spacing w:val="-1"/>
                <w:sz w:val="24"/>
                <w:szCs w:val="24"/>
              </w:rPr>
              <w:t>o</w:t>
            </w:r>
            <w:r w:rsidRPr="00C53B46">
              <w:rPr>
                <w:rFonts w:asciiTheme="minorBidi" w:eastAsia="Arial" w:hAnsiTheme="minorBidi"/>
                <w:sz w:val="24"/>
                <w:szCs w:val="24"/>
              </w:rPr>
              <w:t>mp</w:t>
            </w:r>
            <w:r w:rsidRPr="00C53B46">
              <w:rPr>
                <w:rFonts w:asciiTheme="minorBidi" w:eastAsia="Arial" w:hAnsiTheme="minorBidi"/>
                <w:spacing w:val="1"/>
                <w:sz w:val="24"/>
                <w:szCs w:val="24"/>
              </w:rPr>
              <w:t>u</w:t>
            </w:r>
            <w:r w:rsidRPr="00C53B46">
              <w:rPr>
                <w:rFonts w:asciiTheme="minorBidi" w:eastAsia="Arial" w:hAnsiTheme="minorBidi"/>
                <w:sz w:val="24"/>
                <w:szCs w:val="24"/>
              </w:rPr>
              <w:t>ting errors as</w:t>
            </w:r>
            <w:r w:rsidRPr="00C53B46">
              <w:rPr>
                <w:rFonts w:asciiTheme="minorBidi" w:eastAsia="Arial" w:hAnsiTheme="minorBidi"/>
                <w:spacing w:val="2"/>
                <w:sz w:val="24"/>
                <w:szCs w:val="24"/>
              </w:rPr>
              <w:t xml:space="preserve"> </w:t>
            </w:r>
            <w:r w:rsidRPr="00C53B46">
              <w:rPr>
                <w:rFonts w:asciiTheme="minorBidi" w:eastAsia="Arial" w:hAnsiTheme="minorBidi"/>
                <w:sz w:val="24"/>
                <w:szCs w:val="24"/>
              </w:rPr>
              <w:t>p</w:t>
            </w:r>
            <w:r w:rsidRPr="00C53B46">
              <w:rPr>
                <w:rFonts w:asciiTheme="minorBidi" w:eastAsia="Arial" w:hAnsiTheme="minorBidi"/>
                <w:spacing w:val="2"/>
                <w:sz w:val="24"/>
                <w:szCs w:val="24"/>
              </w:rPr>
              <w:t>e</w:t>
            </w:r>
            <w:r w:rsidRPr="00C53B46">
              <w:rPr>
                <w:rFonts w:asciiTheme="minorBidi" w:eastAsia="Arial" w:hAnsiTheme="minorBidi"/>
                <w:sz w:val="24"/>
                <w:szCs w:val="24"/>
              </w:rPr>
              <w:t>r</w:t>
            </w:r>
            <w:r w:rsidRPr="00C53B46">
              <w:rPr>
                <w:rFonts w:asciiTheme="minorBidi" w:eastAsia="Arial" w:hAnsiTheme="minorBidi"/>
                <w:spacing w:val="-2"/>
                <w:sz w:val="24"/>
                <w:szCs w:val="24"/>
              </w:rPr>
              <w:t xml:space="preserve"> </w:t>
            </w:r>
            <w:r w:rsidRPr="00C53B46">
              <w:rPr>
                <w:rFonts w:asciiTheme="minorBidi" w:eastAsia="Arial" w:hAnsiTheme="minorBidi"/>
                <w:sz w:val="24"/>
                <w:szCs w:val="24"/>
              </w:rPr>
              <w:t>3</w:t>
            </w:r>
            <w:r w:rsidRPr="00C53B46">
              <w:rPr>
                <w:rFonts w:asciiTheme="minorBidi" w:eastAsia="Arial" w:hAnsiTheme="minorBidi"/>
                <w:spacing w:val="2"/>
                <w:sz w:val="24"/>
                <w:szCs w:val="24"/>
              </w:rPr>
              <w:t>1</w:t>
            </w:r>
            <w:r w:rsidRPr="00C53B46">
              <w:rPr>
                <w:rFonts w:asciiTheme="minorBidi" w:eastAsia="Arial" w:hAnsiTheme="minorBidi"/>
                <w:spacing w:val="-1"/>
                <w:sz w:val="24"/>
                <w:szCs w:val="24"/>
              </w:rPr>
              <w:t>-</w:t>
            </w:r>
            <w:r w:rsidRPr="00C53B46">
              <w:rPr>
                <w:rFonts w:asciiTheme="minorBidi" w:eastAsia="Arial" w:hAnsiTheme="minorBidi"/>
                <w:sz w:val="24"/>
                <w:szCs w:val="24"/>
              </w:rPr>
              <w:t>3/Inst</w:t>
            </w:r>
            <w:r w:rsidRPr="00C53B46">
              <w:rPr>
                <w:rFonts w:asciiTheme="minorBidi" w:eastAsia="Arial" w:hAnsiTheme="minorBidi"/>
                <w:spacing w:val="-2"/>
                <w:sz w:val="24"/>
                <w:szCs w:val="24"/>
              </w:rPr>
              <w:t>r</w:t>
            </w:r>
            <w:r w:rsidRPr="00C53B46">
              <w:rPr>
                <w:rFonts w:asciiTheme="minorBidi" w:eastAsia="Arial" w:hAnsiTheme="minorBidi"/>
                <w:sz w:val="24"/>
                <w:szCs w:val="24"/>
              </w:rPr>
              <w:t>uc</w:t>
            </w:r>
            <w:r w:rsidRPr="00C53B46">
              <w:rPr>
                <w:rFonts w:asciiTheme="minorBidi" w:eastAsia="Arial" w:hAnsiTheme="minorBidi"/>
                <w:spacing w:val="1"/>
                <w:sz w:val="24"/>
                <w:szCs w:val="24"/>
              </w:rPr>
              <w:t>t</w:t>
            </w:r>
            <w:r w:rsidRPr="00C53B46">
              <w:rPr>
                <w:rFonts w:asciiTheme="minorBidi" w:eastAsia="Arial" w:hAnsiTheme="minorBidi"/>
                <w:sz w:val="24"/>
                <w:szCs w:val="24"/>
              </w:rPr>
              <w:t>io</w:t>
            </w:r>
            <w:r w:rsidRPr="00C53B46">
              <w:rPr>
                <w:rFonts w:asciiTheme="minorBidi" w:eastAsia="Arial" w:hAnsiTheme="minorBidi"/>
                <w:spacing w:val="1"/>
                <w:sz w:val="24"/>
                <w:szCs w:val="24"/>
              </w:rPr>
              <w:t>n</w:t>
            </w:r>
            <w:r w:rsidRPr="00C53B46">
              <w:rPr>
                <w:rFonts w:asciiTheme="minorBidi" w:eastAsia="Arial" w:hAnsiTheme="minorBidi"/>
                <w:sz w:val="24"/>
                <w:szCs w:val="24"/>
              </w:rPr>
              <w:t>s</w:t>
            </w:r>
            <w:r w:rsidRPr="00C53B46">
              <w:rPr>
                <w:rFonts w:asciiTheme="minorBidi" w:eastAsia="Arial" w:hAnsiTheme="minorBidi"/>
                <w:spacing w:val="-2"/>
                <w:sz w:val="24"/>
                <w:szCs w:val="24"/>
              </w:rPr>
              <w:t xml:space="preserve"> </w:t>
            </w:r>
            <w:r w:rsidRPr="00C53B46">
              <w:rPr>
                <w:rFonts w:asciiTheme="minorBidi" w:eastAsia="Arial" w:hAnsiTheme="minorBidi"/>
                <w:sz w:val="24"/>
                <w:szCs w:val="24"/>
              </w:rPr>
              <w:t>to</w:t>
            </w:r>
            <w:r w:rsidRPr="00C53B46">
              <w:rPr>
                <w:rFonts w:asciiTheme="minorBidi" w:eastAsia="Arial" w:hAnsiTheme="minorBidi"/>
                <w:spacing w:val="2"/>
                <w:sz w:val="24"/>
                <w:szCs w:val="24"/>
              </w:rPr>
              <w:t xml:space="preserve"> </w:t>
            </w:r>
            <w:r w:rsidRPr="00C53B46">
              <w:rPr>
                <w:rFonts w:asciiTheme="minorBidi" w:eastAsia="Arial" w:hAnsiTheme="minorBidi"/>
                <w:spacing w:val="-2"/>
                <w:sz w:val="24"/>
                <w:szCs w:val="24"/>
              </w:rPr>
              <w:t>Bidder</w:t>
            </w:r>
            <w:r w:rsidRPr="00C53B46">
              <w:rPr>
                <w:rFonts w:asciiTheme="minorBidi" w:eastAsia="Arial" w:hAnsiTheme="minorBidi"/>
                <w:sz w:val="24"/>
                <w:szCs w:val="24"/>
              </w:rPr>
              <w:t>s.</w:t>
            </w:r>
          </w:p>
          <w:p w:rsidR="001E592F" w:rsidRPr="00C53B46" w:rsidRDefault="00C53B46" w:rsidP="00C53B46">
            <w:pPr>
              <w:bidi w:val="0"/>
              <w:jc w:val="both"/>
              <w:rPr>
                <w:rFonts w:asciiTheme="minorBidi" w:eastAsia="Arial" w:hAnsiTheme="minorBidi"/>
                <w:sz w:val="24"/>
                <w:szCs w:val="24"/>
              </w:rPr>
            </w:pPr>
            <w:r w:rsidRPr="00C53B46">
              <w:rPr>
                <w:rFonts w:asciiTheme="minorBidi" w:eastAsia="Arial" w:hAnsiTheme="minorBidi"/>
                <w:sz w:val="24"/>
                <w:szCs w:val="24"/>
              </w:rPr>
              <w:t xml:space="preserve">c- </w:t>
            </w:r>
            <w:r w:rsidRPr="00C53B46">
              <w:rPr>
                <w:rFonts w:asciiTheme="minorBidi" w:eastAsia="Arial" w:hAnsiTheme="minorBidi"/>
                <w:spacing w:val="25"/>
                <w:sz w:val="24"/>
                <w:szCs w:val="24"/>
              </w:rPr>
              <w:t>Amendment</w:t>
            </w:r>
            <w:r w:rsidRPr="00C53B46">
              <w:rPr>
                <w:rFonts w:asciiTheme="minorBidi" w:eastAsia="Arial" w:hAnsiTheme="minorBidi"/>
                <w:sz w:val="24"/>
                <w:szCs w:val="24"/>
              </w:rPr>
              <w:t xml:space="preserve"> </w:t>
            </w:r>
            <w:r w:rsidRPr="00C53B46">
              <w:rPr>
                <w:rFonts w:asciiTheme="minorBidi" w:eastAsia="Arial" w:hAnsiTheme="minorBidi"/>
                <w:spacing w:val="7"/>
                <w:sz w:val="24"/>
                <w:szCs w:val="24"/>
              </w:rPr>
              <w:t>of</w:t>
            </w:r>
            <w:r w:rsidRPr="00C53B46">
              <w:rPr>
                <w:rFonts w:asciiTheme="minorBidi" w:eastAsia="Arial" w:hAnsiTheme="minorBidi"/>
                <w:sz w:val="24"/>
                <w:szCs w:val="24"/>
              </w:rPr>
              <w:t xml:space="preserve"> </w:t>
            </w:r>
            <w:r w:rsidRPr="00C53B46">
              <w:rPr>
                <w:rFonts w:asciiTheme="minorBidi" w:eastAsia="Arial" w:hAnsiTheme="minorBidi"/>
                <w:spacing w:val="7"/>
                <w:sz w:val="24"/>
                <w:szCs w:val="24"/>
              </w:rPr>
              <w:t>prices</w:t>
            </w:r>
            <w:r w:rsidRPr="00C53B46">
              <w:rPr>
                <w:rFonts w:asciiTheme="minorBidi" w:eastAsia="Arial" w:hAnsiTheme="minorBidi"/>
                <w:sz w:val="24"/>
                <w:szCs w:val="24"/>
              </w:rPr>
              <w:t xml:space="preserve"> </w:t>
            </w:r>
            <w:r w:rsidRPr="00C53B46">
              <w:rPr>
                <w:rFonts w:asciiTheme="minorBidi" w:eastAsia="Arial" w:hAnsiTheme="minorBidi"/>
                <w:spacing w:val="5"/>
                <w:sz w:val="24"/>
                <w:szCs w:val="24"/>
              </w:rPr>
              <w:t>resulting</w:t>
            </w:r>
            <w:r w:rsidRPr="00C53B46">
              <w:rPr>
                <w:rFonts w:asciiTheme="minorBidi" w:eastAsia="Arial" w:hAnsiTheme="minorBidi"/>
                <w:sz w:val="24"/>
                <w:szCs w:val="24"/>
              </w:rPr>
              <w:t xml:space="preserve"> </w:t>
            </w:r>
            <w:r w:rsidRPr="00C53B46">
              <w:rPr>
                <w:rFonts w:asciiTheme="minorBidi" w:eastAsia="Arial" w:hAnsiTheme="minorBidi"/>
                <w:spacing w:val="5"/>
                <w:sz w:val="24"/>
                <w:szCs w:val="24"/>
              </w:rPr>
              <w:t>from</w:t>
            </w:r>
            <w:r w:rsidRPr="00C53B46">
              <w:rPr>
                <w:rFonts w:asciiTheme="minorBidi" w:eastAsia="Arial" w:hAnsiTheme="minorBidi"/>
                <w:sz w:val="24"/>
                <w:szCs w:val="24"/>
              </w:rPr>
              <w:t xml:space="preserve"> </w:t>
            </w:r>
            <w:r w:rsidRPr="00C53B46">
              <w:rPr>
                <w:rFonts w:asciiTheme="minorBidi" w:eastAsia="Arial" w:hAnsiTheme="minorBidi"/>
                <w:spacing w:val="8"/>
                <w:sz w:val="24"/>
                <w:szCs w:val="24"/>
              </w:rPr>
              <w:t>the</w:t>
            </w:r>
            <w:r w:rsidRPr="00C53B46">
              <w:rPr>
                <w:rFonts w:asciiTheme="minorBidi" w:eastAsia="Arial" w:hAnsiTheme="minorBidi"/>
                <w:sz w:val="24"/>
                <w:szCs w:val="24"/>
              </w:rPr>
              <w:t xml:space="preserve"> </w:t>
            </w:r>
            <w:r w:rsidRPr="00C53B46">
              <w:rPr>
                <w:rFonts w:asciiTheme="minorBidi" w:eastAsia="Arial" w:hAnsiTheme="minorBidi"/>
                <w:spacing w:val="8"/>
                <w:sz w:val="24"/>
                <w:szCs w:val="24"/>
              </w:rPr>
              <w:t>discounts</w:t>
            </w:r>
            <w:r w:rsidR="001E592F" w:rsidRPr="00C53B46">
              <w:rPr>
                <w:rFonts w:asciiTheme="minorBidi" w:eastAsia="Arial" w:hAnsiTheme="minorBidi"/>
                <w:spacing w:val="-1"/>
                <w:sz w:val="24"/>
                <w:szCs w:val="24"/>
              </w:rPr>
              <w:t xml:space="preserve"> o</w:t>
            </w:r>
            <w:r w:rsidR="001E592F" w:rsidRPr="00C53B46">
              <w:rPr>
                <w:rFonts w:asciiTheme="minorBidi" w:eastAsia="Arial" w:hAnsiTheme="minorBidi"/>
                <w:sz w:val="24"/>
                <w:szCs w:val="24"/>
              </w:rPr>
              <w:t>f</w:t>
            </w:r>
            <w:r w:rsidR="001E592F" w:rsidRPr="00C53B46">
              <w:rPr>
                <w:rFonts w:asciiTheme="minorBidi" w:eastAsia="Arial" w:hAnsiTheme="minorBidi"/>
                <w:spacing w:val="3"/>
                <w:sz w:val="24"/>
                <w:szCs w:val="24"/>
              </w:rPr>
              <w:t>f</w:t>
            </w:r>
            <w:r w:rsidR="001E592F" w:rsidRPr="00C53B46">
              <w:rPr>
                <w:rFonts w:asciiTheme="minorBidi" w:eastAsia="Arial" w:hAnsiTheme="minorBidi"/>
                <w:sz w:val="24"/>
                <w:szCs w:val="24"/>
              </w:rPr>
              <w:t>ered</w:t>
            </w:r>
            <w:r w:rsidR="001E592F" w:rsidRPr="00C53B46">
              <w:rPr>
                <w:rFonts w:asciiTheme="minorBidi" w:eastAsia="Arial" w:hAnsiTheme="minorBidi"/>
                <w:spacing w:val="6"/>
                <w:sz w:val="24"/>
                <w:szCs w:val="24"/>
              </w:rPr>
              <w:t xml:space="preserve"> </w:t>
            </w:r>
            <w:r w:rsidRPr="00C53B46">
              <w:rPr>
                <w:rFonts w:asciiTheme="minorBidi" w:eastAsia="Arial" w:hAnsiTheme="minorBidi"/>
                <w:sz w:val="24"/>
                <w:szCs w:val="24"/>
              </w:rPr>
              <w:t xml:space="preserve">as </w:t>
            </w:r>
            <w:r w:rsidRPr="00C53B46">
              <w:rPr>
                <w:rFonts w:asciiTheme="minorBidi" w:eastAsia="Arial" w:hAnsiTheme="minorBidi"/>
                <w:spacing w:val="5"/>
                <w:sz w:val="24"/>
                <w:szCs w:val="24"/>
              </w:rPr>
              <w:t>per</w:t>
            </w:r>
            <w:r w:rsidR="001E592F" w:rsidRPr="00C53B46">
              <w:rPr>
                <w:rFonts w:asciiTheme="minorBidi" w:eastAsia="Arial" w:hAnsiTheme="minorBidi"/>
                <w:sz w:val="24"/>
                <w:szCs w:val="24"/>
              </w:rPr>
              <w:t xml:space="preserve"> </w:t>
            </w:r>
            <w:r w:rsidRPr="00C53B46">
              <w:rPr>
                <w:rFonts w:asciiTheme="minorBidi" w:eastAsia="Arial" w:hAnsiTheme="minorBidi"/>
                <w:sz w:val="24"/>
                <w:szCs w:val="24"/>
              </w:rPr>
              <w:t xml:space="preserve">Para </w:t>
            </w:r>
            <w:r w:rsidRPr="00C53B46">
              <w:rPr>
                <w:rFonts w:asciiTheme="minorBidi" w:eastAsia="Arial" w:hAnsiTheme="minorBidi"/>
                <w:spacing w:val="6"/>
                <w:sz w:val="24"/>
                <w:szCs w:val="24"/>
              </w:rPr>
              <w:t>14</w:t>
            </w:r>
            <w:r w:rsidR="001E592F" w:rsidRPr="00C53B46">
              <w:rPr>
                <w:rFonts w:asciiTheme="minorBidi" w:eastAsia="Arial" w:hAnsiTheme="minorBidi"/>
                <w:sz w:val="24"/>
                <w:szCs w:val="24"/>
              </w:rPr>
              <w:t>-4</w:t>
            </w:r>
            <w:r w:rsidR="001E592F" w:rsidRPr="00C53B46">
              <w:rPr>
                <w:rFonts w:asciiTheme="minorBidi" w:eastAsia="Arial" w:hAnsiTheme="minorBidi"/>
                <w:spacing w:val="1"/>
                <w:sz w:val="24"/>
                <w:szCs w:val="24"/>
              </w:rPr>
              <w:t>/</w:t>
            </w:r>
            <w:r w:rsidR="001E592F" w:rsidRPr="00C53B46">
              <w:rPr>
                <w:rFonts w:asciiTheme="minorBidi" w:eastAsia="Arial" w:hAnsiTheme="minorBidi"/>
                <w:sz w:val="24"/>
                <w:szCs w:val="24"/>
              </w:rPr>
              <w:t>I</w:t>
            </w:r>
            <w:r w:rsidR="001E592F" w:rsidRPr="00C53B46">
              <w:rPr>
                <w:rFonts w:asciiTheme="minorBidi" w:eastAsia="Arial" w:hAnsiTheme="minorBidi"/>
                <w:spacing w:val="1"/>
                <w:sz w:val="24"/>
                <w:szCs w:val="24"/>
              </w:rPr>
              <w:t>n</w:t>
            </w:r>
            <w:r w:rsidR="001E592F" w:rsidRPr="00C53B46">
              <w:rPr>
                <w:rFonts w:asciiTheme="minorBidi" w:eastAsia="Arial" w:hAnsiTheme="minorBidi"/>
                <w:sz w:val="24"/>
                <w:szCs w:val="24"/>
              </w:rPr>
              <w:t>stru</w:t>
            </w:r>
            <w:r w:rsidR="001E592F" w:rsidRPr="00C53B46">
              <w:rPr>
                <w:rFonts w:asciiTheme="minorBidi" w:eastAsia="Arial" w:hAnsiTheme="minorBidi"/>
                <w:spacing w:val="-2"/>
                <w:sz w:val="24"/>
                <w:szCs w:val="24"/>
              </w:rPr>
              <w:t>c</w:t>
            </w:r>
            <w:r w:rsidR="001E592F" w:rsidRPr="00C53B46">
              <w:rPr>
                <w:rFonts w:asciiTheme="minorBidi" w:eastAsia="Arial" w:hAnsiTheme="minorBidi"/>
                <w:sz w:val="24"/>
                <w:szCs w:val="24"/>
              </w:rPr>
              <w:t>tio</w:t>
            </w:r>
            <w:r w:rsidR="001E592F" w:rsidRPr="00C53B46">
              <w:rPr>
                <w:rFonts w:asciiTheme="minorBidi" w:eastAsia="Arial" w:hAnsiTheme="minorBidi"/>
                <w:spacing w:val="2"/>
                <w:sz w:val="24"/>
                <w:szCs w:val="24"/>
              </w:rPr>
              <w:t>n</w:t>
            </w:r>
            <w:r w:rsidR="001E592F" w:rsidRPr="00C53B46">
              <w:rPr>
                <w:rFonts w:asciiTheme="minorBidi" w:eastAsia="Arial" w:hAnsiTheme="minorBidi"/>
                <w:sz w:val="24"/>
                <w:szCs w:val="24"/>
              </w:rPr>
              <w:t>s</w:t>
            </w:r>
            <w:r w:rsidR="001E592F" w:rsidRPr="00C53B46">
              <w:rPr>
                <w:rFonts w:asciiTheme="minorBidi" w:eastAsia="Arial" w:hAnsiTheme="minorBidi"/>
                <w:spacing w:val="-2"/>
                <w:sz w:val="24"/>
                <w:szCs w:val="24"/>
              </w:rPr>
              <w:t xml:space="preserve"> </w:t>
            </w:r>
            <w:r w:rsidR="001E592F" w:rsidRPr="00C53B46">
              <w:rPr>
                <w:rFonts w:asciiTheme="minorBidi" w:eastAsia="Arial" w:hAnsiTheme="minorBidi"/>
                <w:sz w:val="24"/>
                <w:szCs w:val="24"/>
              </w:rPr>
              <w:t>to</w:t>
            </w:r>
            <w:r w:rsidR="001E592F" w:rsidRPr="00C53B46">
              <w:rPr>
                <w:rFonts w:asciiTheme="minorBidi" w:eastAsia="Arial" w:hAnsiTheme="minorBidi"/>
                <w:spacing w:val="2"/>
                <w:sz w:val="24"/>
                <w:szCs w:val="24"/>
              </w:rPr>
              <w:t xml:space="preserve"> </w:t>
            </w:r>
            <w:r w:rsidR="001E592F" w:rsidRPr="00C53B46">
              <w:rPr>
                <w:rFonts w:asciiTheme="minorBidi" w:eastAsia="Arial" w:hAnsiTheme="minorBidi"/>
                <w:spacing w:val="-2"/>
                <w:sz w:val="24"/>
                <w:szCs w:val="24"/>
              </w:rPr>
              <w:t>Bidder</w:t>
            </w:r>
            <w:r w:rsidR="001E592F" w:rsidRPr="00C53B46">
              <w:rPr>
                <w:rFonts w:asciiTheme="minorBidi" w:eastAsia="Arial" w:hAnsiTheme="minorBidi"/>
                <w:sz w:val="24"/>
                <w:szCs w:val="24"/>
              </w:rPr>
              <w:t>s.</w:t>
            </w:r>
          </w:p>
          <w:p w:rsidR="001E592F" w:rsidRPr="00C53B46" w:rsidRDefault="001E592F" w:rsidP="00C53B46">
            <w:pPr>
              <w:bidi w:val="0"/>
              <w:jc w:val="both"/>
              <w:rPr>
                <w:rFonts w:asciiTheme="minorBidi" w:eastAsia="Arial" w:hAnsiTheme="minorBidi"/>
                <w:sz w:val="24"/>
                <w:szCs w:val="24"/>
              </w:rPr>
            </w:pPr>
            <w:r w:rsidRPr="00C53B46">
              <w:rPr>
                <w:rFonts w:asciiTheme="minorBidi" w:eastAsia="Arial" w:hAnsiTheme="minorBidi"/>
                <w:spacing w:val="1"/>
                <w:sz w:val="24"/>
                <w:szCs w:val="24"/>
              </w:rPr>
              <w:t>d</w:t>
            </w:r>
            <w:r w:rsidRPr="00C53B46">
              <w:rPr>
                <w:rFonts w:asciiTheme="minorBidi" w:eastAsia="Arial" w:hAnsiTheme="minorBidi"/>
                <w:sz w:val="24"/>
                <w:szCs w:val="24"/>
              </w:rPr>
              <w:t>- A</w:t>
            </w:r>
            <w:r w:rsidRPr="00C53B46">
              <w:rPr>
                <w:rFonts w:asciiTheme="minorBidi" w:eastAsia="Arial" w:hAnsiTheme="minorBidi"/>
                <w:spacing w:val="2"/>
                <w:sz w:val="24"/>
                <w:szCs w:val="24"/>
              </w:rPr>
              <w:t>m</w:t>
            </w:r>
            <w:r w:rsidRPr="00C53B46">
              <w:rPr>
                <w:rFonts w:asciiTheme="minorBidi" w:eastAsia="Arial" w:hAnsiTheme="minorBidi"/>
                <w:spacing w:val="-1"/>
                <w:sz w:val="24"/>
                <w:szCs w:val="24"/>
              </w:rPr>
              <w:t>e</w:t>
            </w:r>
            <w:r w:rsidRPr="00C53B46">
              <w:rPr>
                <w:rFonts w:asciiTheme="minorBidi" w:eastAsia="Arial" w:hAnsiTheme="minorBidi"/>
                <w:sz w:val="24"/>
                <w:szCs w:val="24"/>
              </w:rPr>
              <w:t>ndmen</w:t>
            </w:r>
            <w:r w:rsidRPr="00C53B46">
              <w:rPr>
                <w:rFonts w:asciiTheme="minorBidi" w:eastAsia="Arial" w:hAnsiTheme="minorBidi"/>
                <w:spacing w:val="1"/>
                <w:sz w:val="24"/>
                <w:szCs w:val="24"/>
              </w:rPr>
              <w:t>t</w:t>
            </w:r>
            <w:r w:rsidRPr="00C53B46">
              <w:rPr>
                <w:rFonts w:asciiTheme="minorBidi" w:eastAsia="Arial" w:hAnsiTheme="minorBidi"/>
                <w:sz w:val="24"/>
                <w:szCs w:val="24"/>
              </w:rPr>
              <w:t>s</w:t>
            </w:r>
            <w:r w:rsidRPr="00C53B46">
              <w:rPr>
                <w:rFonts w:asciiTheme="minorBidi" w:eastAsia="Arial" w:hAnsiTheme="minorBidi"/>
                <w:spacing w:val="22"/>
                <w:sz w:val="24"/>
                <w:szCs w:val="24"/>
              </w:rPr>
              <w:t xml:space="preserve"> </w:t>
            </w:r>
            <w:r w:rsidRPr="00C53B46">
              <w:rPr>
                <w:rFonts w:asciiTheme="minorBidi" w:eastAsia="Arial" w:hAnsiTheme="minorBidi"/>
                <w:sz w:val="24"/>
                <w:szCs w:val="24"/>
              </w:rPr>
              <w:t>res</w:t>
            </w:r>
            <w:r w:rsidRPr="00C53B46">
              <w:rPr>
                <w:rFonts w:asciiTheme="minorBidi" w:eastAsia="Arial" w:hAnsiTheme="minorBidi"/>
                <w:spacing w:val="1"/>
                <w:sz w:val="24"/>
                <w:szCs w:val="24"/>
              </w:rPr>
              <w:t>u</w:t>
            </w:r>
            <w:r w:rsidRPr="00C53B46">
              <w:rPr>
                <w:rFonts w:asciiTheme="minorBidi" w:eastAsia="Arial" w:hAnsiTheme="minorBidi"/>
                <w:sz w:val="24"/>
                <w:szCs w:val="24"/>
              </w:rPr>
              <w:t>lting</w:t>
            </w:r>
            <w:r w:rsidRPr="00C53B46">
              <w:rPr>
                <w:rFonts w:asciiTheme="minorBidi" w:eastAsia="Arial" w:hAnsiTheme="minorBidi"/>
                <w:spacing w:val="19"/>
                <w:sz w:val="24"/>
                <w:szCs w:val="24"/>
              </w:rPr>
              <w:t xml:space="preserve"> </w:t>
            </w:r>
            <w:r w:rsidRPr="00C53B46">
              <w:rPr>
                <w:rFonts w:asciiTheme="minorBidi" w:eastAsia="Arial" w:hAnsiTheme="minorBidi"/>
                <w:spacing w:val="3"/>
                <w:sz w:val="24"/>
                <w:szCs w:val="24"/>
              </w:rPr>
              <w:t>f</w:t>
            </w:r>
            <w:r w:rsidRPr="00C53B46">
              <w:rPr>
                <w:rFonts w:asciiTheme="minorBidi" w:eastAsia="Arial" w:hAnsiTheme="minorBidi"/>
                <w:sz w:val="24"/>
                <w:szCs w:val="24"/>
              </w:rPr>
              <w:t>r</w:t>
            </w:r>
            <w:r w:rsidRPr="00C53B46">
              <w:rPr>
                <w:rFonts w:asciiTheme="minorBidi" w:eastAsia="Arial" w:hAnsiTheme="minorBidi"/>
                <w:spacing w:val="-2"/>
                <w:sz w:val="24"/>
                <w:szCs w:val="24"/>
              </w:rPr>
              <w:t>o</w:t>
            </w:r>
            <w:r w:rsidRPr="00C53B46">
              <w:rPr>
                <w:rFonts w:asciiTheme="minorBidi" w:eastAsia="Arial" w:hAnsiTheme="minorBidi"/>
                <w:sz w:val="24"/>
                <w:szCs w:val="24"/>
              </w:rPr>
              <w:t>m</w:t>
            </w:r>
            <w:r w:rsidRPr="00C53B46">
              <w:rPr>
                <w:rFonts w:asciiTheme="minorBidi" w:eastAsia="Arial" w:hAnsiTheme="minorBidi"/>
                <w:spacing w:val="24"/>
                <w:sz w:val="24"/>
                <w:szCs w:val="24"/>
              </w:rPr>
              <w:t xml:space="preserve"> </w:t>
            </w:r>
            <w:r w:rsidRPr="00C53B46">
              <w:rPr>
                <w:rFonts w:asciiTheme="minorBidi" w:eastAsia="Arial" w:hAnsiTheme="minorBidi"/>
                <w:spacing w:val="-2"/>
                <w:sz w:val="24"/>
                <w:szCs w:val="24"/>
              </w:rPr>
              <w:t>t</w:t>
            </w:r>
            <w:r w:rsidRPr="00C53B46">
              <w:rPr>
                <w:rFonts w:asciiTheme="minorBidi" w:eastAsia="Arial" w:hAnsiTheme="minorBidi"/>
                <w:sz w:val="24"/>
                <w:szCs w:val="24"/>
              </w:rPr>
              <w:t>he</w:t>
            </w:r>
            <w:r w:rsidRPr="00C53B46">
              <w:rPr>
                <w:rFonts w:asciiTheme="minorBidi" w:eastAsia="Arial" w:hAnsiTheme="minorBidi"/>
                <w:spacing w:val="24"/>
                <w:sz w:val="24"/>
                <w:szCs w:val="24"/>
              </w:rPr>
              <w:t xml:space="preserve"> </w:t>
            </w:r>
            <w:r w:rsidRPr="00C53B46">
              <w:rPr>
                <w:rFonts w:asciiTheme="minorBidi" w:eastAsia="Arial" w:hAnsiTheme="minorBidi"/>
                <w:spacing w:val="-1"/>
                <w:sz w:val="24"/>
                <w:szCs w:val="24"/>
              </w:rPr>
              <w:t>a</w:t>
            </w:r>
            <w:r w:rsidRPr="00C53B46">
              <w:rPr>
                <w:rFonts w:asciiTheme="minorBidi" w:eastAsia="Arial" w:hAnsiTheme="minorBidi"/>
                <w:sz w:val="24"/>
                <w:szCs w:val="24"/>
              </w:rPr>
              <w:t>p</w:t>
            </w:r>
            <w:r w:rsidRPr="00C53B46">
              <w:rPr>
                <w:rFonts w:asciiTheme="minorBidi" w:eastAsia="Arial" w:hAnsiTheme="minorBidi"/>
                <w:spacing w:val="2"/>
                <w:sz w:val="24"/>
                <w:szCs w:val="24"/>
              </w:rPr>
              <w:t>p</w:t>
            </w:r>
            <w:r w:rsidRPr="00C53B46">
              <w:rPr>
                <w:rFonts w:asciiTheme="minorBidi" w:eastAsia="Arial" w:hAnsiTheme="minorBidi"/>
                <w:sz w:val="24"/>
                <w:szCs w:val="24"/>
              </w:rPr>
              <w:t>licati</w:t>
            </w:r>
            <w:r w:rsidRPr="00C53B46">
              <w:rPr>
                <w:rFonts w:asciiTheme="minorBidi" w:eastAsia="Arial" w:hAnsiTheme="minorBidi"/>
                <w:spacing w:val="-1"/>
                <w:sz w:val="24"/>
                <w:szCs w:val="24"/>
              </w:rPr>
              <w:t>o</w:t>
            </w:r>
            <w:r w:rsidRPr="00C53B46">
              <w:rPr>
                <w:rFonts w:asciiTheme="minorBidi" w:eastAsia="Arial" w:hAnsiTheme="minorBidi"/>
                <w:sz w:val="24"/>
                <w:szCs w:val="24"/>
              </w:rPr>
              <w:t>n</w:t>
            </w:r>
            <w:r w:rsidRPr="00C53B46">
              <w:rPr>
                <w:rFonts w:asciiTheme="minorBidi" w:eastAsia="Arial" w:hAnsiTheme="minorBidi"/>
                <w:spacing w:val="23"/>
                <w:sz w:val="24"/>
                <w:szCs w:val="24"/>
              </w:rPr>
              <w:t xml:space="preserve"> </w:t>
            </w:r>
            <w:r w:rsidRPr="00C53B46">
              <w:rPr>
                <w:rFonts w:asciiTheme="minorBidi" w:eastAsia="Arial" w:hAnsiTheme="minorBidi"/>
                <w:spacing w:val="-1"/>
                <w:sz w:val="24"/>
                <w:szCs w:val="24"/>
              </w:rPr>
              <w:t>o</w:t>
            </w:r>
            <w:r w:rsidRPr="00C53B46">
              <w:rPr>
                <w:rFonts w:asciiTheme="minorBidi" w:eastAsia="Arial" w:hAnsiTheme="minorBidi"/>
                <w:sz w:val="24"/>
                <w:szCs w:val="24"/>
              </w:rPr>
              <w:t>f</w:t>
            </w:r>
            <w:r w:rsidRPr="00C53B46">
              <w:rPr>
                <w:rFonts w:asciiTheme="minorBidi" w:eastAsia="Arial" w:hAnsiTheme="minorBidi"/>
                <w:spacing w:val="23"/>
                <w:sz w:val="24"/>
                <w:szCs w:val="24"/>
              </w:rPr>
              <w:t xml:space="preserve"> </w:t>
            </w:r>
            <w:r w:rsidRPr="00C53B46">
              <w:rPr>
                <w:rFonts w:asciiTheme="minorBidi" w:eastAsia="Arial" w:hAnsiTheme="minorBidi"/>
                <w:sz w:val="24"/>
                <w:szCs w:val="24"/>
              </w:rPr>
              <w:t>e</w:t>
            </w:r>
            <w:r w:rsidRPr="00C53B46">
              <w:rPr>
                <w:rFonts w:asciiTheme="minorBidi" w:eastAsia="Arial" w:hAnsiTheme="minorBidi"/>
                <w:spacing w:val="-1"/>
                <w:sz w:val="24"/>
                <w:szCs w:val="24"/>
              </w:rPr>
              <w:t>v</w:t>
            </w:r>
            <w:r w:rsidRPr="00C53B46">
              <w:rPr>
                <w:rFonts w:asciiTheme="minorBidi" w:eastAsia="Arial" w:hAnsiTheme="minorBidi"/>
                <w:spacing w:val="1"/>
                <w:sz w:val="24"/>
                <w:szCs w:val="24"/>
              </w:rPr>
              <w:t>a</w:t>
            </w:r>
            <w:r w:rsidRPr="00C53B46">
              <w:rPr>
                <w:rFonts w:asciiTheme="minorBidi" w:eastAsia="Arial" w:hAnsiTheme="minorBidi"/>
                <w:sz w:val="24"/>
                <w:szCs w:val="24"/>
              </w:rPr>
              <w:t>lu</w:t>
            </w:r>
            <w:r w:rsidRPr="00C53B46">
              <w:rPr>
                <w:rFonts w:asciiTheme="minorBidi" w:eastAsia="Arial" w:hAnsiTheme="minorBidi"/>
                <w:spacing w:val="1"/>
                <w:sz w:val="24"/>
                <w:szCs w:val="24"/>
              </w:rPr>
              <w:t>a</w:t>
            </w:r>
            <w:r w:rsidRPr="00C53B46">
              <w:rPr>
                <w:rFonts w:asciiTheme="minorBidi" w:eastAsia="Arial" w:hAnsiTheme="minorBidi"/>
                <w:sz w:val="24"/>
                <w:szCs w:val="24"/>
              </w:rPr>
              <w:t>tion</w:t>
            </w:r>
            <w:r w:rsidRPr="00C53B46">
              <w:rPr>
                <w:rFonts w:asciiTheme="minorBidi" w:eastAsia="Arial" w:hAnsiTheme="minorBidi"/>
                <w:spacing w:val="24"/>
                <w:sz w:val="24"/>
                <w:szCs w:val="24"/>
              </w:rPr>
              <w:t xml:space="preserve"> </w:t>
            </w:r>
            <w:r w:rsidRPr="00C53B46">
              <w:rPr>
                <w:rFonts w:asciiTheme="minorBidi" w:eastAsia="Arial" w:hAnsiTheme="minorBidi"/>
                <w:sz w:val="24"/>
                <w:szCs w:val="24"/>
              </w:rPr>
              <w:t>cr</w:t>
            </w:r>
            <w:r w:rsidRPr="00C53B46">
              <w:rPr>
                <w:rFonts w:asciiTheme="minorBidi" w:eastAsia="Arial" w:hAnsiTheme="minorBidi"/>
                <w:spacing w:val="-1"/>
                <w:sz w:val="24"/>
                <w:szCs w:val="24"/>
              </w:rPr>
              <w:t>i</w:t>
            </w:r>
            <w:r w:rsidRPr="00C53B46">
              <w:rPr>
                <w:rFonts w:asciiTheme="minorBidi" w:eastAsia="Arial" w:hAnsiTheme="minorBidi"/>
                <w:sz w:val="24"/>
                <w:szCs w:val="24"/>
              </w:rPr>
              <w:t>t</w:t>
            </w:r>
            <w:r w:rsidRPr="00C53B46">
              <w:rPr>
                <w:rFonts w:asciiTheme="minorBidi" w:eastAsia="Arial" w:hAnsiTheme="minorBidi"/>
                <w:spacing w:val="1"/>
                <w:sz w:val="24"/>
                <w:szCs w:val="24"/>
              </w:rPr>
              <w:t>e</w:t>
            </w:r>
            <w:r w:rsidRPr="00C53B46">
              <w:rPr>
                <w:rFonts w:asciiTheme="minorBidi" w:eastAsia="Arial" w:hAnsiTheme="minorBidi"/>
                <w:sz w:val="24"/>
                <w:szCs w:val="24"/>
              </w:rPr>
              <w:t>ria</w:t>
            </w:r>
            <w:r w:rsidRPr="00C53B46">
              <w:rPr>
                <w:rFonts w:asciiTheme="minorBidi" w:eastAsia="Arial" w:hAnsiTheme="minorBidi"/>
                <w:spacing w:val="22"/>
                <w:sz w:val="24"/>
                <w:szCs w:val="24"/>
              </w:rPr>
              <w:t xml:space="preserve"> </w:t>
            </w:r>
            <w:r w:rsidRPr="00C53B46">
              <w:rPr>
                <w:rFonts w:asciiTheme="minorBidi" w:eastAsia="Arial" w:hAnsiTheme="minorBidi"/>
                <w:sz w:val="24"/>
                <w:szCs w:val="24"/>
              </w:rPr>
              <w:t>s</w:t>
            </w:r>
            <w:r w:rsidRPr="00C53B46">
              <w:rPr>
                <w:rFonts w:asciiTheme="minorBidi" w:eastAsia="Arial" w:hAnsiTheme="minorBidi"/>
                <w:spacing w:val="-1"/>
                <w:sz w:val="24"/>
                <w:szCs w:val="24"/>
              </w:rPr>
              <w:t>p</w:t>
            </w:r>
            <w:r w:rsidRPr="00C53B46">
              <w:rPr>
                <w:rFonts w:asciiTheme="minorBidi" w:eastAsia="Arial" w:hAnsiTheme="minorBidi"/>
                <w:sz w:val="24"/>
                <w:szCs w:val="24"/>
              </w:rPr>
              <w:t>eci</w:t>
            </w:r>
            <w:r w:rsidRPr="00C53B46">
              <w:rPr>
                <w:rFonts w:asciiTheme="minorBidi" w:eastAsia="Arial" w:hAnsiTheme="minorBidi"/>
                <w:spacing w:val="3"/>
                <w:sz w:val="24"/>
                <w:szCs w:val="24"/>
              </w:rPr>
              <w:t>f</w:t>
            </w:r>
            <w:r w:rsidRPr="00C53B46">
              <w:rPr>
                <w:rFonts w:asciiTheme="minorBidi" w:eastAsia="Arial" w:hAnsiTheme="minorBidi"/>
                <w:spacing w:val="-3"/>
                <w:sz w:val="24"/>
                <w:szCs w:val="24"/>
              </w:rPr>
              <w:t>i</w:t>
            </w:r>
            <w:r w:rsidRPr="00C53B46">
              <w:rPr>
                <w:rFonts w:asciiTheme="minorBidi" w:eastAsia="Arial" w:hAnsiTheme="minorBidi"/>
                <w:spacing w:val="-1"/>
                <w:sz w:val="24"/>
                <w:szCs w:val="24"/>
              </w:rPr>
              <w:t>e</w:t>
            </w:r>
            <w:r w:rsidRPr="00C53B46">
              <w:rPr>
                <w:rFonts w:asciiTheme="minorBidi" w:eastAsia="Arial" w:hAnsiTheme="minorBidi"/>
                <w:sz w:val="24"/>
                <w:szCs w:val="24"/>
              </w:rPr>
              <w:t xml:space="preserve">d in </w:t>
            </w:r>
            <w:r w:rsidRPr="00C53B46">
              <w:rPr>
                <w:rFonts w:asciiTheme="minorBidi" w:eastAsia="Arial" w:hAnsiTheme="minorBidi"/>
                <w:spacing w:val="2"/>
                <w:sz w:val="24"/>
                <w:szCs w:val="24"/>
              </w:rPr>
              <w:t>part three</w:t>
            </w:r>
            <w:r w:rsidRPr="00C53B46">
              <w:rPr>
                <w:rFonts w:asciiTheme="minorBidi" w:eastAsia="Arial" w:hAnsiTheme="minorBidi"/>
                <w:sz w:val="24"/>
                <w:szCs w:val="24"/>
              </w:rPr>
              <w:t>: E</w:t>
            </w:r>
            <w:r w:rsidRPr="00C53B46">
              <w:rPr>
                <w:rFonts w:asciiTheme="minorBidi" w:eastAsia="Arial" w:hAnsiTheme="minorBidi"/>
                <w:spacing w:val="-2"/>
                <w:sz w:val="24"/>
                <w:szCs w:val="24"/>
              </w:rPr>
              <w:t>v</w:t>
            </w:r>
            <w:r w:rsidRPr="00C53B46">
              <w:rPr>
                <w:rFonts w:asciiTheme="minorBidi" w:eastAsia="Arial" w:hAnsiTheme="minorBidi"/>
                <w:sz w:val="24"/>
                <w:szCs w:val="24"/>
              </w:rPr>
              <w:t>al</w:t>
            </w:r>
            <w:r w:rsidRPr="00C53B46">
              <w:rPr>
                <w:rFonts w:asciiTheme="minorBidi" w:eastAsia="Arial" w:hAnsiTheme="minorBidi"/>
                <w:spacing w:val="1"/>
                <w:sz w:val="24"/>
                <w:szCs w:val="24"/>
              </w:rPr>
              <w:t>u</w:t>
            </w:r>
            <w:r w:rsidRPr="00C53B46">
              <w:rPr>
                <w:rFonts w:asciiTheme="minorBidi" w:eastAsia="Arial" w:hAnsiTheme="minorBidi"/>
                <w:sz w:val="24"/>
                <w:szCs w:val="24"/>
              </w:rPr>
              <w:t>a</w:t>
            </w:r>
            <w:r w:rsidRPr="00C53B46">
              <w:rPr>
                <w:rFonts w:asciiTheme="minorBidi" w:eastAsia="Arial" w:hAnsiTheme="minorBidi"/>
                <w:spacing w:val="1"/>
                <w:sz w:val="24"/>
                <w:szCs w:val="24"/>
              </w:rPr>
              <w:t>t</w:t>
            </w:r>
            <w:r w:rsidRPr="00C53B46">
              <w:rPr>
                <w:rFonts w:asciiTheme="minorBidi" w:eastAsia="Arial" w:hAnsiTheme="minorBidi"/>
                <w:sz w:val="24"/>
                <w:szCs w:val="24"/>
              </w:rPr>
              <w:t>ion and</w:t>
            </w:r>
            <w:r w:rsidRPr="00C53B46">
              <w:rPr>
                <w:rFonts w:asciiTheme="minorBidi" w:eastAsia="Arial" w:hAnsiTheme="minorBidi"/>
                <w:spacing w:val="-2"/>
                <w:sz w:val="24"/>
                <w:szCs w:val="24"/>
              </w:rPr>
              <w:t xml:space="preserve"> </w:t>
            </w:r>
            <w:r w:rsidRPr="00C53B46">
              <w:rPr>
                <w:rFonts w:asciiTheme="minorBidi" w:eastAsia="Arial" w:hAnsiTheme="minorBidi"/>
                <w:sz w:val="24"/>
                <w:szCs w:val="24"/>
              </w:rPr>
              <w:t>Prequ</w:t>
            </w:r>
            <w:r w:rsidRPr="00C53B46">
              <w:rPr>
                <w:rFonts w:asciiTheme="minorBidi" w:eastAsia="Arial" w:hAnsiTheme="minorBidi"/>
                <w:spacing w:val="1"/>
                <w:sz w:val="24"/>
                <w:szCs w:val="24"/>
              </w:rPr>
              <w:t>a</w:t>
            </w:r>
            <w:r w:rsidRPr="00C53B46">
              <w:rPr>
                <w:rFonts w:asciiTheme="minorBidi" w:eastAsia="Arial" w:hAnsiTheme="minorBidi"/>
                <w:sz w:val="24"/>
                <w:szCs w:val="24"/>
              </w:rPr>
              <w:t>li</w:t>
            </w:r>
            <w:r w:rsidRPr="00C53B46">
              <w:rPr>
                <w:rFonts w:asciiTheme="minorBidi" w:eastAsia="Arial" w:hAnsiTheme="minorBidi"/>
                <w:spacing w:val="2"/>
                <w:sz w:val="24"/>
                <w:szCs w:val="24"/>
              </w:rPr>
              <w:t>f</w:t>
            </w:r>
            <w:r w:rsidRPr="00C53B46">
              <w:rPr>
                <w:rFonts w:asciiTheme="minorBidi" w:eastAsia="Arial" w:hAnsiTheme="minorBidi"/>
                <w:sz w:val="24"/>
                <w:szCs w:val="24"/>
              </w:rPr>
              <w:t>ic</w:t>
            </w:r>
            <w:r w:rsidRPr="00C53B46">
              <w:rPr>
                <w:rFonts w:asciiTheme="minorBidi" w:eastAsia="Arial" w:hAnsiTheme="minorBidi"/>
                <w:spacing w:val="-2"/>
                <w:sz w:val="24"/>
                <w:szCs w:val="24"/>
              </w:rPr>
              <w:t>a</w:t>
            </w:r>
            <w:r w:rsidRPr="00C53B46">
              <w:rPr>
                <w:rFonts w:asciiTheme="minorBidi" w:eastAsia="Arial" w:hAnsiTheme="minorBidi"/>
                <w:sz w:val="24"/>
                <w:szCs w:val="24"/>
              </w:rPr>
              <w:t>tion</w:t>
            </w:r>
            <w:r w:rsidRPr="00C53B46">
              <w:rPr>
                <w:rFonts w:asciiTheme="minorBidi" w:eastAsia="Arial" w:hAnsiTheme="minorBidi"/>
                <w:spacing w:val="2"/>
                <w:sz w:val="24"/>
                <w:szCs w:val="24"/>
              </w:rPr>
              <w:t xml:space="preserve"> </w:t>
            </w:r>
            <w:r w:rsidRPr="00C53B46">
              <w:rPr>
                <w:rFonts w:asciiTheme="minorBidi" w:eastAsia="Arial" w:hAnsiTheme="minorBidi"/>
                <w:sz w:val="24"/>
                <w:szCs w:val="24"/>
              </w:rPr>
              <w:t>Cr</w:t>
            </w:r>
            <w:r w:rsidRPr="00C53B46">
              <w:rPr>
                <w:rFonts w:asciiTheme="minorBidi" w:eastAsia="Arial" w:hAnsiTheme="minorBidi"/>
                <w:spacing w:val="-1"/>
                <w:sz w:val="24"/>
                <w:szCs w:val="24"/>
              </w:rPr>
              <w:t>i</w:t>
            </w:r>
            <w:r w:rsidRPr="00C53B46">
              <w:rPr>
                <w:rFonts w:asciiTheme="minorBidi" w:eastAsia="Arial" w:hAnsiTheme="minorBidi"/>
                <w:sz w:val="24"/>
                <w:szCs w:val="24"/>
              </w:rPr>
              <w:t>t</w:t>
            </w:r>
            <w:r w:rsidRPr="00C53B46">
              <w:rPr>
                <w:rFonts w:asciiTheme="minorBidi" w:eastAsia="Arial" w:hAnsiTheme="minorBidi"/>
                <w:spacing w:val="1"/>
                <w:sz w:val="24"/>
                <w:szCs w:val="24"/>
              </w:rPr>
              <w:t>e</w:t>
            </w:r>
            <w:r w:rsidRPr="00C53B46">
              <w:rPr>
                <w:rFonts w:asciiTheme="minorBidi" w:eastAsia="Arial" w:hAnsiTheme="minorBidi"/>
                <w:sz w:val="24"/>
                <w:szCs w:val="24"/>
              </w:rPr>
              <w:t>r</w:t>
            </w:r>
            <w:r w:rsidRPr="00C53B46">
              <w:rPr>
                <w:rFonts w:asciiTheme="minorBidi" w:eastAsia="Arial" w:hAnsiTheme="minorBidi"/>
                <w:spacing w:val="-4"/>
                <w:sz w:val="24"/>
                <w:szCs w:val="24"/>
              </w:rPr>
              <w:t>i</w:t>
            </w:r>
            <w:r w:rsidRPr="00C53B46">
              <w:rPr>
                <w:rFonts w:asciiTheme="minorBidi" w:eastAsia="Arial" w:hAnsiTheme="minorBidi"/>
                <w:sz w:val="24"/>
                <w:szCs w:val="24"/>
              </w:rPr>
              <w:t>a</w:t>
            </w:r>
            <w:r w:rsidRPr="00C53B46">
              <w:rPr>
                <w:rFonts w:asciiTheme="minorBidi" w:eastAsia="Arial" w:hAnsiTheme="minorBidi"/>
                <w:spacing w:val="2"/>
                <w:sz w:val="24"/>
                <w:szCs w:val="24"/>
              </w:rPr>
              <w:t xml:space="preserve"> </w:t>
            </w:r>
            <w:r w:rsidRPr="00C53B46">
              <w:rPr>
                <w:rFonts w:asciiTheme="minorBidi" w:eastAsia="Arial" w:hAnsiTheme="minorBidi"/>
                <w:sz w:val="24"/>
                <w:szCs w:val="24"/>
              </w:rPr>
              <w:t>in the</w:t>
            </w:r>
            <w:r w:rsidRPr="00C53B46">
              <w:rPr>
                <w:rFonts w:asciiTheme="minorBidi" w:eastAsia="Arial" w:hAnsiTheme="minorBidi"/>
                <w:spacing w:val="2"/>
                <w:sz w:val="24"/>
                <w:szCs w:val="24"/>
              </w:rPr>
              <w:t xml:space="preserve"> </w:t>
            </w:r>
            <w:r w:rsidRPr="00C53B46">
              <w:rPr>
                <w:rFonts w:asciiTheme="minorBidi" w:eastAsia="Arial" w:hAnsiTheme="minorBidi"/>
                <w:spacing w:val="-2"/>
                <w:sz w:val="24"/>
                <w:szCs w:val="24"/>
              </w:rPr>
              <w:t>b</w:t>
            </w:r>
            <w:r w:rsidRPr="00C53B46">
              <w:rPr>
                <w:rFonts w:asciiTheme="minorBidi" w:eastAsia="Arial" w:hAnsiTheme="minorBidi"/>
                <w:sz w:val="24"/>
                <w:szCs w:val="24"/>
              </w:rPr>
              <w:t>id d</w:t>
            </w:r>
            <w:r w:rsidRPr="00C53B46">
              <w:rPr>
                <w:rFonts w:asciiTheme="minorBidi" w:eastAsia="Arial" w:hAnsiTheme="minorBidi"/>
                <w:spacing w:val="-2"/>
                <w:sz w:val="24"/>
                <w:szCs w:val="24"/>
              </w:rPr>
              <w:t>a</w:t>
            </w:r>
            <w:r w:rsidRPr="00C53B46">
              <w:rPr>
                <w:rFonts w:asciiTheme="minorBidi" w:eastAsia="Arial" w:hAnsiTheme="minorBidi"/>
                <w:spacing w:val="2"/>
                <w:sz w:val="24"/>
                <w:szCs w:val="24"/>
              </w:rPr>
              <w:t>t</w:t>
            </w:r>
            <w:r w:rsidRPr="00C53B46">
              <w:rPr>
                <w:rFonts w:asciiTheme="minorBidi" w:eastAsia="Arial" w:hAnsiTheme="minorBidi"/>
                <w:sz w:val="24"/>
                <w:szCs w:val="24"/>
              </w:rPr>
              <w:t xml:space="preserve">a </w:t>
            </w:r>
            <w:r w:rsidRPr="00C53B46">
              <w:rPr>
                <w:rFonts w:asciiTheme="minorBidi" w:eastAsia="Arial" w:hAnsiTheme="minorBidi"/>
                <w:spacing w:val="2"/>
                <w:sz w:val="24"/>
                <w:szCs w:val="24"/>
              </w:rPr>
              <w:t>s</w:t>
            </w:r>
            <w:r w:rsidRPr="00C53B46">
              <w:rPr>
                <w:rFonts w:asciiTheme="minorBidi" w:eastAsia="Arial" w:hAnsiTheme="minorBidi"/>
                <w:spacing w:val="-3"/>
                <w:sz w:val="24"/>
                <w:szCs w:val="24"/>
              </w:rPr>
              <w:t>h</w:t>
            </w:r>
            <w:r w:rsidRPr="00C53B46">
              <w:rPr>
                <w:rFonts w:asciiTheme="minorBidi" w:eastAsia="Arial" w:hAnsiTheme="minorBidi"/>
                <w:sz w:val="24"/>
                <w:szCs w:val="24"/>
              </w:rPr>
              <w:t>ee</w:t>
            </w:r>
            <w:r w:rsidRPr="00C53B46">
              <w:rPr>
                <w:rFonts w:asciiTheme="minorBidi" w:eastAsia="Arial" w:hAnsiTheme="minorBidi"/>
                <w:spacing w:val="1"/>
                <w:sz w:val="24"/>
                <w:szCs w:val="24"/>
              </w:rPr>
              <w:t>t</w:t>
            </w:r>
            <w:r w:rsidRPr="00C53B46">
              <w:rPr>
                <w:rFonts w:asciiTheme="minorBidi" w:eastAsia="Arial" w:hAnsiTheme="minorBidi"/>
                <w:sz w:val="24"/>
                <w:szCs w:val="24"/>
              </w:rPr>
              <w:t>.</w:t>
            </w:r>
          </w:p>
          <w:p w:rsidR="001E592F" w:rsidRPr="00C53B46" w:rsidRDefault="001E592F" w:rsidP="00C53B46">
            <w:pPr>
              <w:bidi w:val="0"/>
              <w:jc w:val="both"/>
              <w:rPr>
                <w:rFonts w:asciiTheme="minorBidi" w:eastAsia="Arial" w:hAnsiTheme="minorBidi"/>
                <w:sz w:val="24"/>
                <w:szCs w:val="24"/>
              </w:rPr>
            </w:pPr>
            <w:r w:rsidRPr="00C53B46">
              <w:rPr>
                <w:rFonts w:asciiTheme="minorBidi" w:eastAsia="Arial" w:hAnsiTheme="minorBidi"/>
                <w:sz w:val="24"/>
                <w:szCs w:val="24"/>
              </w:rPr>
              <w:t>3</w:t>
            </w:r>
            <w:r w:rsidRPr="00C53B46">
              <w:rPr>
                <w:rFonts w:asciiTheme="minorBidi" w:eastAsia="Arial" w:hAnsiTheme="minorBidi"/>
                <w:spacing w:val="2"/>
                <w:sz w:val="24"/>
                <w:szCs w:val="24"/>
              </w:rPr>
              <w:t>6</w:t>
            </w:r>
            <w:r w:rsidRPr="00C53B46">
              <w:rPr>
                <w:rFonts w:asciiTheme="minorBidi" w:eastAsia="Arial" w:hAnsiTheme="minorBidi"/>
                <w:spacing w:val="-1"/>
                <w:sz w:val="24"/>
                <w:szCs w:val="24"/>
              </w:rPr>
              <w:t>-</w:t>
            </w:r>
            <w:r w:rsidRPr="00C53B46">
              <w:rPr>
                <w:rFonts w:asciiTheme="minorBidi" w:eastAsia="Arial" w:hAnsiTheme="minorBidi"/>
                <w:spacing w:val="1"/>
                <w:sz w:val="24"/>
                <w:szCs w:val="24"/>
              </w:rPr>
              <w:t>4</w:t>
            </w:r>
            <w:r w:rsidRPr="00C53B46">
              <w:rPr>
                <w:rFonts w:asciiTheme="minorBidi" w:eastAsia="Arial" w:hAnsiTheme="minorBidi"/>
                <w:sz w:val="24"/>
                <w:szCs w:val="24"/>
              </w:rPr>
              <w:t xml:space="preserve">-  </w:t>
            </w:r>
            <w:r w:rsidRPr="00C53B46">
              <w:rPr>
                <w:rFonts w:asciiTheme="minorBidi" w:eastAsia="Arial" w:hAnsiTheme="minorBidi"/>
                <w:spacing w:val="2"/>
                <w:sz w:val="24"/>
                <w:szCs w:val="24"/>
              </w:rPr>
              <w:t>T</w:t>
            </w:r>
            <w:r w:rsidRPr="00C53B46">
              <w:rPr>
                <w:rFonts w:asciiTheme="minorBidi" w:eastAsia="Arial" w:hAnsiTheme="minorBidi"/>
                <w:spacing w:val="-1"/>
                <w:sz w:val="24"/>
                <w:szCs w:val="24"/>
              </w:rPr>
              <w:t>h</w:t>
            </w:r>
            <w:r w:rsidRPr="00C53B46">
              <w:rPr>
                <w:rFonts w:asciiTheme="minorBidi" w:eastAsia="Arial" w:hAnsiTheme="minorBidi"/>
                <w:sz w:val="24"/>
                <w:szCs w:val="24"/>
              </w:rPr>
              <w:t xml:space="preserve">e </w:t>
            </w:r>
            <w:r w:rsidRPr="00C53B46">
              <w:rPr>
                <w:rFonts w:asciiTheme="minorBidi" w:eastAsia="Arial" w:hAnsiTheme="minorBidi"/>
                <w:spacing w:val="6"/>
                <w:sz w:val="24"/>
                <w:szCs w:val="24"/>
              </w:rPr>
              <w:t xml:space="preserve"> </w:t>
            </w:r>
            <w:r w:rsidRPr="00C53B46">
              <w:rPr>
                <w:rFonts w:asciiTheme="minorBidi" w:eastAsia="Arial" w:hAnsiTheme="minorBidi"/>
                <w:sz w:val="24"/>
                <w:szCs w:val="24"/>
              </w:rPr>
              <w:t>e</w:t>
            </w:r>
            <w:r w:rsidRPr="00C53B46">
              <w:rPr>
                <w:rFonts w:asciiTheme="minorBidi" w:eastAsia="Arial" w:hAnsiTheme="minorBidi"/>
                <w:spacing w:val="-1"/>
                <w:sz w:val="24"/>
                <w:szCs w:val="24"/>
              </w:rPr>
              <w:t>v</w:t>
            </w:r>
            <w:r w:rsidRPr="00C53B46">
              <w:rPr>
                <w:rFonts w:asciiTheme="minorBidi" w:eastAsia="Arial" w:hAnsiTheme="minorBidi"/>
                <w:sz w:val="24"/>
                <w:szCs w:val="24"/>
              </w:rPr>
              <w:t>al</w:t>
            </w:r>
            <w:r w:rsidRPr="00C53B46">
              <w:rPr>
                <w:rFonts w:asciiTheme="minorBidi" w:eastAsia="Arial" w:hAnsiTheme="minorBidi"/>
                <w:spacing w:val="1"/>
                <w:sz w:val="24"/>
                <w:szCs w:val="24"/>
              </w:rPr>
              <w:t>u</w:t>
            </w:r>
            <w:r w:rsidRPr="00C53B46">
              <w:rPr>
                <w:rFonts w:asciiTheme="minorBidi" w:eastAsia="Arial" w:hAnsiTheme="minorBidi"/>
                <w:sz w:val="24"/>
                <w:szCs w:val="24"/>
              </w:rPr>
              <w:t>a</w:t>
            </w:r>
            <w:r w:rsidRPr="00C53B46">
              <w:rPr>
                <w:rFonts w:asciiTheme="minorBidi" w:eastAsia="Arial" w:hAnsiTheme="minorBidi"/>
                <w:spacing w:val="1"/>
                <w:sz w:val="24"/>
                <w:szCs w:val="24"/>
              </w:rPr>
              <w:t>t</w:t>
            </w:r>
            <w:r w:rsidRPr="00C53B46">
              <w:rPr>
                <w:rFonts w:asciiTheme="minorBidi" w:eastAsia="Arial" w:hAnsiTheme="minorBidi"/>
                <w:sz w:val="24"/>
                <w:szCs w:val="24"/>
              </w:rPr>
              <w:t>i</w:t>
            </w:r>
            <w:r w:rsidRPr="00C53B46">
              <w:rPr>
                <w:rFonts w:asciiTheme="minorBidi" w:eastAsia="Arial" w:hAnsiTheme="minorBidi"/>
                <w:spacing w:val="-2"/>
                <w:sz w:val="24"/>
                <w:szCs w:val="24"/>
              </w:rPr>
              <w:t>o</w:t>
            </w:r>
            <w:r w:rsidRPr="00C53B46">
              <w:rPr>
                <w:rFonts w:asciiTheme="minorBidi" w:eastAsia="Arial" w:hAnsiTheme="minorBidi"/>
                <w:sz w:val="24"/>
                <w:szCs w:val="24"/>
              </w:rPr>
              <w:t xml:space="preserve">n </w:t>
            </w:r>
            <w:r w:rsidRPr="00C53B46">
              <w:rPr>
                <w:rFonts w:asciiTheme="minorBidi" w:eastAsia="Arial" w:hAnsiTheme="minorBidi"/>
                <w:spacing w:val="6"/>
                <w:sz w:val="24"/>
                <w:szCs w:val="24"/>
              </w:rPr>
              <w:t xml:space="preserve"> </w:t>
            </w:r>
            <w:r w:rsidRPr="00C53B46">
              <w:rPr>
                <w:rFonts w:asciiTheme="minorBidi" w:eastAsia="Arial" w:hAnsiTheme="minorBidi"/>
                <w:sz w:val="24"/>
                <w:szCs w:val="24"/>
              </w:rPr>
              <w:t>by the</w:t>
            </w:r>
            <w:r w:rsidRPr="00C53B46">
              <w:rPr>
                <w:rFonts w:asciiTheme="minorBidi" w:eastAsia="Arial" w:hAnsiTheme="minorBidi"/>
                <w:spacing w:val="33"/>
                <w:sz w:val="24"/>
                <w:szCs w:val="24"/>
              </w:rPr>
              <w:t xml:space="preserve"> </w:t>
            </w:r>
            <w:r w:rsidRPr="00C53B46">
              <w:rPr>
                <w:rFonts w:asciiTheme="minorBidi" w:eastAsia="Arial" w:hAnsiTheme="minorBidi"/>
                <w:sz w:val="24"/>
                <w:szCs w:val="24"/>
              </w:rPr>
              <w:t xml:space="preserve">contracting party (committee of evaluating and analyzing the bids) </w:t>
            </w:r>
            <w:r w:rsidRPr="00C53B46">
              <w:rPr>
                <w:rFonts w:asciiTheme="minorBidi" w:eastAsia="Arial" w:hAnsiTheme="minorBidi"/>
                <w:spacing w:val="29"/>
                <w:sz w:val="24"/>
                <w:szCs w:val="24"/>
              </w:rPr>
              <w:t xml:space="preserve"> </w:t>
            </w:r>
            <w:r w:rsidRPr="00C53B46">
              <w:rPr>
                <w:rFonts w:asciiTheme="minorBidi" w:eastAsia="Arial" w:hAnsiTheme="minorBidi"/>
                <w:spacing w:val="-2"/>
                <w:sz w:val="24"/>
                <w:szCs w:val="24"/>
              </w:rPr>
              <w:t>s</w:t>
            </w:r>
            <w:r w:rsidRPr="00C53B46">
              <w:rPr>
                <w:rFonts w:asciiTheme="minorBidi" w:eastAsia="Arial" w:hAnsiTheme="minorBidi"/>
                <w:sz w:val="24"/>
                <w:szCs w:val="24"/>
              </w:rPr>
              <w:t>h</w:t>
            </w:r>
            <w:r w:rsidRPr="00C53B46">
              <w:rPr>
                <w:rFonts w:asciiTheme="minorBidi" w:eastAsia="Arial" w:hAnsiTheme="minorBidi"/>
                <w:spacing w:val="2"/>
                <w:sz w:val="24"/>
                <w:szCs w:val="24"/>
              </w:rPr>
              <w:t>a</w:t>
            </w:r>
            <w:r w:rsidRPr="00C53B46">
              <w:rPr>
                <w:rFonts w:asciiTheme="minorBidi" w:eastAsia="Arial" w:hAnsiTheme="minorBidi"/>
                <w:sz w:val="24"/>
                <w:szCs w:val="24"/>
              </w:rPr>
              <w:t xml:space="preserve">ll </w:t>
            </w:r>
            <w:r w:rsidRPr="00C53B46">
              <w:rPr>
                <w:rFonts w:asciiTheme="minorBidi" w:eastAsia="Arial" w:hAnsiTheme="minorBidi"/>
                <w:spacing w:val="4"/>
                <w:sz w:val="24"/>
                <w:szCs w:val="24"/>
              </w:rPr>
              <w:t xml:space="preserve"> </w:t>
            </w:r>
            <w:r w:rsidRPr="00C53B46">
              <w:rPr>
                <w:rFonts w:asciiTheme="minorBidi" w:eastAsia="Arial" w:hAnsiTheme="minorBidi"/>
                <w:sz w:val="24"/>
                <w:szCs w:val="24"/>
              </w:rPr>
              <w:t>includ</w:t>
            </w:r>
            <w:r w:rsidRPr="00C53B46">
              <w:rPr>
                <w:rFonts w:asciiTheme="minorBidi" w:eastAsia="Arial" w:hAnsiTheme="minorBidi"/>
                <w:spacing w:val="-2"/>
                <w:sz w:val="24"/>
                <w:szCs w:val="24"/>
              </w:rPr>
              <w:t>e</w:t>
            </w:r>
            <w:r w:rsidRPr="00C53B46">
              <w:rPr>
                <w:rFonts w:asciiTheme="minorBidi" w:eastAsia="Arial" w:hAnsiTheme="minorBidi"/>
                <w:sz w:val="24"/>
                <w:szCs w:val="24"/>
              </w:rPr>
              <w:t xml:space="preserve">, </w:t>
            </w:r>
            <w:r w:rsidRPr="00C53B46">
              <w:rPr>
                <w:rFonts w:asciiTheme="minorBidi" w:eastAsia="Arial" w:hAnsiTheme="minorBidi"/>
                <w:spacing w:val="6"/>
                <w:sz w:val="24"/>
                <w:szCs w:val="24"/>
              </w:rPr>
              <w:t xml:space="preserve"> </w:t>
            </w:r>
            <w:r w:rsidRPr="00C53B46">
              <w:rPr>
                <w:rFonts w:asciiTheme="minorBidi" w:eastAsia="Arial" w:hAnsiTheme="minorBidi"/>
                <w:sz w:val="24"/>
                <w:szCs w:val="24"/>
              </w:rPr>
              <w:t>in a</w:t>
            </w:r>
            <w:r w:rsidRPr="00C53B46">
              <w:rPr>
                <w:rFonts w:asciiTheme="minorBidi" w:eastAsia="Arial" w:hAnsiTheme="minorBidi"/>
                <w:spacing w:val="2"/>
                <w:sz w:val="24"/>
                <w:szCs w:val="24"/>
              </w:rPr>
              <w:t>d</w:t>
            </w:r>
            <w:r w:rsidRPr="00C53B46">
              <w:rPr>
                <w:rFonts w:asciiTheme="minorBidi" w:eastAsia="Arial" w:hAnsiTheme="minorBidi"/>
                <w:sz w:val="24"/>
                <w:szCs w:val="24"/>
              </w:rPr>
              <w:t>dition</w:t>
            </w:r>
            <w:r w:rsidRPr="00C53B46">
              <w:rPr>
                <w:rFonts w:asciiTheme="minorBidi" w:eastAsia="Arial" w:hAnsiTheme="minorBidi"/>
                <w:spacing w:val="65"/>
                <w:sz w:val="24"/>
                <w:szCs w:val="24"/>
              </w:rPr>
              <w:t xml:space="preserve"> </w:t>
            </w:r>
            <w:r w:rsidRPr="00C53B46">
              <w:rPr>
                <w:rFonts w:asciiTheme="minorBidi" w:eastAsia="Arial" w:hAnsiTheme="minorBidi"/>
                <w:spacing w:val="-2"/>
                <w:sz w:val="24"/>
                <w:szCs w:val="24"/>
              </w:rPr>
              <w:t>t</w:t>
            </w:r>
            <w:r w:rsidRPr="00C53B46">
              <w:rPr>
                <w:rFonts w:asciiTheme="minorBidi" w:eastAsia="Arial" w:hAnsiTheme="minorBidi"/>
                <w:sz w:val="24"/>
                <w:szCs w:val="24"/>
              </w:rPr>
              <w:t xml:space="preserve">o  </w:t>
            </w:r>
            <w:r w:rsidRPr="00C53B46">
              <w:rPr>
                <w:rFonts w:asciiTheme="minorBidi" w:eastAsia="Arial" w:hAnsiTheme="minorBidi"/>
                <w:spacing w:val="-2"/>
                <w:sz w:val="24"/>
                <w:szCs w:val="24"/>
              </w:rPr>
              <w:t>t</w:t>
            </w:r>
            <w:r w:rsidRPr="00C53B46">
              <w:rPr>
                <w:rFonts w:asciiTheme="minorBidi" w:eastAsia="Arial" w:hAnsiTheme="minorBidi"/>
                <w:sz w:val="24"/>
                <w:szCs w:val="24"/>
              </w:rPr>
              <w:t>he</w:t>
            </w:r>
            <w:r w:rsidRPr="00C53B46">
              <w:rPr>
                <w:rFonts w:asciiTheme="minorBidi" w:eastAsia="Arial" w:hAnsiTheme="minorBidi"/>
                <w:spacing w:val="65"/>
                <w:sz w:val="24"/>
                <w:szCs w:val="24"/>
              </w:rPr>
              <w:t xml:space="preserve"> </w:t>
            </w:r>
            <w:r w:rsidRPr="00C53B46">
              <w:rPr>
                <w:rFonts w:asciiTheme="minorBidi" w:eastAsia="Arial" w:hAnsiTheme="minorBidi"/>
                <w:sz w:val="24"/>
                <w:szCs w:val="24"/>
              </w:rPr>
              <w:t>price</w:t>
            </w:r>
            <w:r w:rsidRPr="00C53B46">
              <w:rPr>
                <w:rFonts w:asciiTheme="minorBidi" w:eastAsia="Arial" w:hAnsiTheme="minorBidi"/>
                <w:spacing w:val="-2"/>
                <w:sz w:val="24"/>
                <w:szCs w:val="24"/>
              </w:rPr>
              <w:t>s</w:t>
            </w:r>
            <w:r w:rsidRPr="00C53B46">
              <w:rPr>
                <w:rFonts w:asciiTheme="minorBidi" w:eastAsia="Arial" w:hAnsiTheme="minorBidi"/>
                <w:sz w:val="24"/>
                <w:szCs w:val="24"/>
              </w:rPr>
              <w:t>,</w:t>
            </w:r>
            <w:r w:rsidRPr="00C53B46">
              <w:rPr>
                <w:rFonts w:asciiTheme="minorBidi" w:eastAsia="Arial" w:hAnsiTheme="minorBidi"/>
                <w:spacing w:val="66"/>
                <w:sz w:val="24"/>
                <w:szCs w:val="24"/>
              </w:rPr>
              <w:t xml:space="preserve"> </w:t>
            </w:r>
            <w:r w:rsidRPr="00C53B46">
              <w:rPr>
                <w:rFonts w:asciiTheme="minorBidi" w:eastAsia="Arial" w:hAnsiTheme="minorBidi"/>
                <w:sz w:val="24"/>
                <w:szCs w:val="24"/>
              </w:rPr>
              <w:t>other</w:t>
            </w:r>
            <w:r w:rsidRPr="00C53B46">
              <w:rPr>
                <w:rFonts w:asciiTheme="minorBidi" w:eastAsia="Arial" w:hAnsiTheme="minorBidi"/>
                <w:spacing w:val="63"/>
                <w:sz w:val="24"/>
                <w:szCs w:val="24"/>
              </w:rPr>
              <w:t xml:space="preserve"> </w:t>
            </w:r>
            <w:r w:rsidRPr="00C53B46">
              <w:rPr>
                <w:rFonts w:asciiTheme="minorBidi" w:eastAsia="Arial" w:hAnsiTheme="minorBidi"/>
                <w:sz w:val="24"/>
                <w:szCs w:val="24"/>
              </w:rPr>
              <w:t>f</w:t>
            </w:r>
            <w:r w:rsidRPr="00C53B46">
              <w:rPr>
                <w:rFonts w:asciiTheme="minorBidi" w:eastAsia="Arial" w:hAnsiTheme="minorBidi"/>
                <w:spacing w:val="1"/>
                <w:sz w:val="24"/>
                <w:szCs w:val="24"/>
              </w:rPr>
              <w:t>a</w:t>
            </w:r>
            <w:r w:rsidRPr="00C53B46">
              <w:rPr>
                <w:rFonts w:asciiTheme="minorBidi" w:eastAsia="Arial" w:hAnsiTheme="minorBidi"/>
                <w:sz w:val="24"/>
                <w:szCs w:val="24"/>
              </w:rPr>
              <w:t>ct</w:t>
            </w:r>
            <w:r w:rsidRPr="00C53B46">
              <w:rPr>
                <w:rFonts w:asciiTheme="minorBidi" w:eastAsia="Arial" w:hAnsiTheme="minorBidi"/>
                <w:spacing w:val="1"/>
                <w:sz w:val="24"/>
                <w:szCs w:val="24"/>
              </w:rPr>
              <w:t>o</w:t>
            </w:r>
            <w:r w:rsidRPr="00C53B46">
              <w:rPr>
                <w:rFonts w:asciiTheme="minorBidi" w:eastAsia="Arial" w:hAnsiTheme="minorBidi"/>
                <w:sz w:val="24"/>
                <w:szCs w:val="24"/>
              </w:rPr>
              <w:t>rs</w:t>
            </w:r>
            <w:r w:rsidRPr="00C53B46">
              <w:rPr>
                <w:rFonts w:asciiTheme="minorBidi" w:eastAsia="Arial" w:hAnsiTheme="minorBidi"/>
                <w:spacing w:val="62"/>
                <w:sz w:val="24"/>
                <w:szCs w:val="24"/>
              </w:rPr>
              <w:t xml:space="preserve"> </w:t>
            </w:r>
            <w:r w:rsidRPr="00C53B46">
              <w:rPr>
                <w:rFonts w:asciiTheme="minorBidi" w:eastAsia="Arial" w:hAnsiTheme="minorBidi"/>
                <w:sz w:val="24"/>
                <w:szCs w:val="24"/>
              </w:rPr>
              <w:t xml:space="preserve">as  </w:t>
            </w:r>
            <w:r w:rsidRPr="00C53B46">
              <w:rPr>
                <w:rFonts w:asciiTheme="minorBidi" w:eastAsia="Arial" w:hAnsiTheme="minorBidi"/>
                <w:spacing w:val="-1"/>
                <w:sz w:val="24"/>
                <w:szCs w:val="24"/>
              </w:rPr>
              <w:t>pe</w:t>
            </w:r>
            <w:r w:rsidRPr="00C53B46">
              <w:rPr>
                <w:rFonts w:asciiTheme="minorBidi" w:eastAsia="Arial" w:hAnsiTheme="minorBidi"/>
                <w:sz w:val="24"/>
                <w:szCs w:val="24"/>
              </w:rPr>
              <w:t>r article</w:t>
            </w:r>
            <w:r w:rsidRPr="00C53B46">
              <w:rPr>
                <w:rFonts w:asciiTheme="minorBidi" w:eastAsia="Arial" w:hAnsiTheme="minorBidi"/>
                <w:spacing w:val="64"/>
                <w:sz w:val="24"/>
                <w:szCs w:val="24"/>
              </w:rPr>
              <w:t xml:space="preserve"> </w:t>
            </w:r>
            <w:r w:rsidRPr="00C53B46">
              <w:rPr>
                <w:rFonts w:asciiTheme="minorBidi" w:eastAsia="Arial" w:hAnsiTheme="minorBidi"/>
                <w:sz w:val="24"/>
                <w:szCs w:val="24"/>
              </w:rPr>
              <w:t>1</w:t>
            </w:r>
            <w:r w:rsidRPr="00C53B46">
              <w:rPr>
                <w:rFonts w:asciiTheme="minorBidi" w:eastAsia="Arial" w:hAnsiTheme="minorBidi"/>
                <w:spacing w:val="2"/>
                <w:sz w:val="24"/>
                <w:szCs w:val="24"/>
              </w:rPr>
              <w:t>4</w:t>
            </w:r>
            <w:r w:rsidRPr="00C53B46">
              <w:rPr>
                <w:rFonts w:asciiTheme="minorBidi" w:eastAsia="Arial" w:hAnsiTheme="minorBidi"/>
                <w:sz w:val="24"/>
                <w:szCs w:val="24"/>
              </w:rPr>
              <w:t>/</w:t>
            </w:r>
            <w:r w:rsidRPr="00C53B46">
              <w:rPr>
                <w:rFonts w:asciiTheme="minorBidi" w:eastAsia="Arial" w:hAnsiTheme="minorBidi"/>
                <w:spacing w:val="-1"/>
                <w:sz w:val="24"/>
                <w:szCs w:val="24"/>
              </w:rPr>
              <w:t>I</w:t>
            </w:r>
            <w:r w:rsidRPr="00C53B46">
              <w:rPr>
                <w:rFonts w:asciiTheme="minorBidi" w:eastAsia="Arial" w:hAnsiTheme="minorBidi"/>
                <w:sz w:val="24"/>
                <w:szCs w:val="24"/>
              </w:rPr>
              <w:t>ns</w:t>
            </w:r>
            <w:r w:rsidRPr="00C53B46">
              <w:rPr>
                <w:rFonts w:asciiTheme="minorBidi" w:eastAsia="Arial" w:hAnsiTheme="minorBidi"/>
                <w:spacing w:val="1"/>
                <w:sz w:val="24"/>
                <w:szCs w:val="24"/>
              </w:rPr>
              <w:t>t</w:t>
            </w:r>
            <w:r w:rsidRPr="00C53B46">
              <w:rPr>
                <w:rFonts w:asciiTheme="minorBidi" w:eastAsia="Arial" w:hAnsiTheme="minorBidi"/>
                <w:sz w:val="24"/>
                <w:szCs w:val="24"/>
              </w:rPr>
              <w:t>ructions</w:t>
            </w:r>
            <w:r w:rsidRPr="00C53B46">
              <w:rPr>
                <w:rFonts w:asciiTheme="minorBidi" w:eastAsia="Arial" w:hAnsiTheme="minorBidi"/>
                <w:spacing w:val="65"/>
                <w:sz w:val="24"/>
                <w:szCs w:val="24"/>
              </w:rPr>
              <w:t xml:space="preserve"> </w:t>
            </w:r>
            <w:r w:rsidRPr="00C53B46">
              <w:rPr>
                <w:rFonts w:asciiTheme="minorBidi" w:eastAsia="Arial" w:hAnsiTheme="minorBidi"/>
                <w:spacing w:val="-2"/>
                <w:sz w:val="24"/>
                <w:szCs w:val="24"/>
              </w:rPr>
              <w:t>t</w:t>
            </w:r>
            <w:r w:rsidRPr="00C53B46">
              <w:rPr>
                <w:rFonts w:asciiTheme="minorBidi" w:eastAsia="Arial" w:hAnsiTheme="minorBidi"/>
                <w:sz w:val="24"/>
                <w:szCs w:val="24"/>
              </w:rPr>
              <w:t xml:space="preserve">o  </w:t>
            </w:r>
            <w:r w:rsidRPr="00C53B46">
              <w:rPr>
                <w:rFonts w:asciiTheme="minorBidi" w:eastAsia="Arial" w:hAnsiTheme="minorBidi"/>
                <w:spacing w:val="-2"/>
                <w:sz w:val="24"/>
                <w:szCs w:val="24"/>
              </w:rPr>
              <w:t>Bidder</w:t>
            </w:r>
            <w:r w:rsidRPr="00C53B46">
              <w:rPr>
                <w:rFonts w:asciiTheme="minorBidi" w:eastAsia="Arial" w:hAnsiTheme="minorBidi"/>
                <w:sz w:val="24"/>
                <w:szCs w:val="24"/>
              </w:rPr>
              <w:t xml:space="preserve">s. </w:t>
            </w:r>
            <w:r w:rsidRPr="00C53B46">
              <w:rPr>
                <w:rFonts w:asciiTheme="minorBidi" w:eastAsia="Arial" w:hAnsiTheme="minorBidi"/>
                <w:spacing w:val="2"/>
                <w:sz w:val="24"/>
                <w:szCs w:val="24"/>
              </w:rPr>
              <w:t>T</w:t>
            </w:r>
            <w:r w:rsidRPr="00C53B46">
              <w:rPr>
                <w:rFonts w:asciiTheme="minorBidi" w:eastAsia="Arial" w:hAnsiTheme="minorBidi"/>
                <w:spacing w:val="-1"/>
                <w:sz w:val="24"/>
                <w:szCs w:val="24"/>
              </w:rPr>
              <w:t>h</w:t>
            </w:r>
            <w:r w:rsidRPr="00C53B46">
              <w:rPr>
                <w:rFonts w:asciiTheme="minorBidi" w:eastAsia="Arial" w:hAnsiTheme="minorBidi"/>
                <w:sz w:val="24"/>
                <w:szCs w:val="24"/>
              </w:rPr>
              <w:t xml:space="preserve">ese </w:t>
            </w:r>
            <w:r w:rsidRPr="00C53B46">
              <w:rPr>
                <w:rFonts w:asciiTheme="minorBidi" w:eastAsia="Arial" w:hAnsiTheme="minorBidi"/>
                <w:spacing w:val="3"/>
                <w:sz w:val="24"/>
                <w:szCs w:val="24"/>
              </w:rPr>
              <w:t>f</w:t>
            </w:r>
            <w:r w:rsidRPr="00C53B46">
              <w:rPr>
                <w:rFonts w:asciiTheme="minorBidi" w:eastAsia="Arial" w:hAnsiTheme="minorBidi"/>
                <w:sz w:val="24"/>
                <w:szCs w:val="24"/>
              </w:rPr>
              <w:t>a</w:t>
            </w:r>
            <w:r w:rsidRPr="00C53B46">
              <w:rPr>
                <w:rFonts w:asciiTheme="minorBidi" w:eastAsia="Arial" w:hAnsiTheme="minorBidi"/>
                <w:spacing w:val="-1"/>
                <w:sz w:val="24"/>
                <w:szCs w:val="24"/>
              </w:rPr>
              <w:t>c</w:t>
            </w:r>
            <w:r w:rsidRPr="00C53B46">
              <w:rPr>
                <w:rFonts w:asciiTheme="minorBidi" w:eastAsia="Arial" w:hAnsiTheme="minorBidi"/>
                <w:sz w:val="24"/>
                <w:szCs w:val="24"/>
              </w:rPr>
              <w:t>t</w:t>
            </w:r>
            <w:r w:rsidRPr="00C53B46">
              <w:rPr>
                <w:rFonts w:asciiTheme="minorBidi" w:eastAsia="Arial" w:hAnsiTheme="minorBidi"/>
                <w:spacing w:val="1"/>
                <w:sz w:val="24"/>
                <w:szCs w:val="24"/>
              </w:rPr>
              <w:t>o</w:t>
            </w:r>
            <w:r w:rsidRPr="00C53B46">
              <w:rPr>
                <w:rFonts w:asciiTheme="minorBidi" w:eastAsia="Arial" w:hAnsiTheme="minorBidi"/>
                <w:sz w:val="24"/>
                <w:szCs w:val="24"/>
              </w:rPr>
              <w:t xml:space="preserve">rs </w:t>
            </w:r>
            <w:r w:rsidRPr="00C53B46">
              <w:rPr>
                <w:rFonts w:asciiTheme="minorBidi" w:eastAsia="Arial" w:hAnsiTheme="minorBidi"/>
                <w:spacing w:val="2"/>
                <w:sz w:val="24"/>
                <w:szCs w:val="24"/>
              </w:rPr>
              <w:t>m</w:t>
            </w:r>
            <w:r w:rsidRPr="00C53B46">
              <w:rPr>
                <w:rFonts w:asciiTheme="minorBidi" w:eastAsia="Arial" w:hAnsiTheme="minorBidi"/>
                <w:sz w:val="24"/>
                <w:szCs w:val="24"/>
              </w:rPr>
              <w:t>ay</w:t>
            </w:r>
            <w:r w:rsidRPr="00C53B46">
              <w:rPr>
                <w:rFonts w:asciiTheme="minorBidi" w:eastAsia="Arial" w:hAnsiTheme="minorBidi"/>
                <w:spacing w:val="1"/>
                <w:sz w:val="24"/>
                <w:szCs w:val="24"/>
              </w:rPr>
              <w:t xml:space="preserve"> </w:t>
            </w:r>
            <w:r w:rsidRPr="00C53B46">
              <w:rPr>
                <w:rFonts w:asciiTheme="minorBidi" w:eastAsia="Arial" w:hAnsiTheme="minorBidi"/>
                <w:spacing w:val="-1"/>
                <w:sz w:val="24"/>
                <w:szCs w:val="24"/>
              </w:rPr>
              <w:t>b</w:t>
            </w:r>
            <w:r w:rsidRPr="00C53B46">
              <w:rPr>
                <w:rFonts w:asciiTheme="minorBidi" w:eastAsia="Arial" w:hAnsiTheme="minorBidi"/>
                <w:sz w:val="24"/>
                <w:szCs w:val="24"/>
              </w:rPr>
              <w:t>e</w:t>
            </w:r>
            <w:r w:rsidRPr="00C53B46">
              <w:rPr>
                <w:rFonts w:asciiTheme="minorBidi" w:eastAsia="Arial" w:hAnsiTheme="minorBidi"/>
                <w:spacing w:val="4"/>
                <w:sz w:val="24"/>
                <w:szCs w:val="24"/>
              </w:rPr>
              <w:t xml:space="preserve"> </w:t>
            </w:r>
            <w:r w:rsidRPr="00C53B46">
              <w:rPr>
                <w:rFonts w:asciiTheme="minorBidi" w:eastAsia="Arial" w:hAnsiTheme="minorBidi"/>
                <w:sz w:val="24"/>
                <w:szCs w:val="24"/>
              </w:rPr>
              <w:t>rel</w:t>
            </w:r>
            <w:r w:rsidRPr="00C53B46">
              <w:rPr>
                <w:rFonts w:asciiTheme="minorBidi" w:eastAsia="Arial" w:hAnsiTheme="minorBidi"/>
                <w:spacing w:val="-2"/>
                <w:sz w:val="24"/>
                <w:szCs w:val="24"/>
              </w:rPr>
              <w:t>a</w:t>
            </w:r>
            <w:r w:rsidRPr="00C53B46">
              <w:rPr>
                <w:rFonts w:asciiTheme="minorBidi" w:eastAsia="Arial" w:hAnsiTheme="minorBidi"/>
                <w:sz w:val="24"/>
                <w:szCs w:val="24"/>
              </w:rPr>
              <w:t>t</w:t>
            </w:r>
            <w:r w:rsidRPr="00C53B46">
              <w:rPr>
                <w:rFonts w:asciiTheme="minorBidi" w:eastAsia="Arial" w:hAnsiTheme="minorBidi"/>
                <w:spacing w:val="1"/>
                <w:sz w:val="24"/>
                <w:szCs w:val="24"/>
              </w:rPr>
              <w:t>e</w:t>
            </w:r>
            <w:r w:rsidRPr="00C53B46">
              <w:rPr>
                <w:rFonts w:asciiTheme="minorBidi" w:eastAsia="Arial" w:hAnsiTheme="minorBidi"/>
                <w:sz w:val="24"/>
                <w:szCs w:val="24"/>
              </w:rPr>
              <w:t>d</w:t>
            </w:r>
            <w:r w:rsidRPr="00C53B46">
              <w:rPr>
                <w:rFonts w:asciiTheme="minorBidi" w:eastAsia="Arial" w:hAnsiTheme="minorBidi"/>
                <w:spacing w:val="1"/>
                <w:sz w:val="24"/>
                <w:szCs w:val="24"/>
              </w:rPr>
              <w:t xml:space="preserve"> </w:t>
            </w:r>
            <w:r w:rsidRPr="00C53B46">
              <w:rPr>
                <w:rFonts w:asciiTheme="minorBidi" w:eastAsia="Arial" w:hAnsiTheme="minorBidi"/>
                <w:spacing w:val="-2"/>
                <w:sz w:val="24"/>
                <w:szCs w:val="24"/>
              </w:rPr>
              <w:t>t</w:t>
            </w:r>
            <w:r w:rsidRPr="00C53B46">
              <w:rPr>
                <w:rFonts w:asciiTheme="minorBidi" w:eastAsia="Arial" w:hAnsiTheme="minorBidi"/>
                <w:sz w:val="24"/>
                <w:szCs w:val="24"/>
              </w:rPr>
              <w:t>o</w:t>
            </w:r>
            <w:r w:rsidRPr="00C53B46">
              <w:rPr>
                <w:rFonts w:asciiTheme="minorBidi" w:eastAsia="Arial" w:hAnsiTheme="minorBidi"/>
                <w:spacing w:val="4"/>
                <w:sz w:val="24"/>
                <w:szCs w:val="24"/>
              </w:rPr>
              <w:t xml:space="preserve"> </w:t>
            </w:r>
            <w:r w:rsidRPr="00C53B46">
              <w:rPr>
                <w:rFonts w:asciiTheme="minorBidi" w:eastAsia="Arial" w:hAnsiTheme="minorBidi"/>
                <w:spacing w:val="-2"/>
                <w:sz w:val="24"/>
                <w:szCs w:val="24"/>
              </w:rPr>
              <w:t>t</w:t>
            </w:r>
            <w:r w:rsidRPr="00C53B46">
              <w:rPr>
                <w:rFonts w:asciiTheme="minorBidi" w:eastAsia="Arial" w:hAnsiTheme="minorBidi"/>
                <w:sz w:val="24"/>
                <w:szCs w:val="24"/>
              </w:rPr>
              <w:t>he</w:t>
            </w:r>
            <w:r w:rsidRPr="00C53B46">
              <w:rPr>
                <w:rFonts w:asciiTheme="minorBidi" w:eastAsia="Arial" w:hAnsiTheme="minorBidi"/>
                <w:spacing w:val="2"/>
                <w:sz w:val="24"/>
                <w:szCs w:val="24"/>
              </w:rPr>
              <w:t xml:space="preserve"> </w:t>
            </w:r>
            <w:r w:rsidRPr="00C53B46">
              <w:rPr>
                <w:rFonts w:asciiTheme="minorBidi" w:eastAsia="Arial" w:hAnsiTheme="minorBidi"/>
                <w:sz w:val="24"/>
                <w:szCs w:val="24"/>
              </w:rPr>
              <w:t>s</w:t>
            </w:r>
            <w:r w:rsidRPr="00C53B46">
              <w:rPr>
                <w:rFonts w:asciiTheme="minorBidi" w:eastAsia="Arial" w:hAnsiTheme="minorBidi"/>
                <w:spacing w:val="-1"/>
                <w:sz w:val="24"/>
                <w:szCs w:val="24"/>
              </w:rPr>
              <w:t>pe</w:t>
            </w:r>
            <w:r w:rsidRPr="00C53B46">
              <w:rPr>
                <w:rFonts w:asciiTheme="minorBidi" w:eastAsia="Arial" w:hAnsiTheme="minorBidi"/>
                <w:sz w:val="24"/>
                <w:szCs w:val="24"/>
              </w:rPr>
              <w:t>ci</w:t>
            </w:r>
            <w:r w:rsidRPr="00C53B46">
              <w:rPr>
                <w:rFonts w:asciiTheme="minorBidi" w:eastAsia="Arial" w:hAnsiTheme="minorBidi"/>
                <w:spacing w:val="2"/>
                <w:sz w:val="24"/>
                <w:szCs w:val="24"/>
              </w:rPr>
              <w:t>f</w:t>
            </w:r>
            <w:r w:rsidRPr="00C53B46">
              <w:rPr>
                <w:rFonts w:asciiTheme="minorBidi" w:eastAsia="Arial" w:hAnsiTheme="minorBidi"/>
                <w:sz w:val="24"/>
                <w:szCs w:val="24"/>
              </w:rPr>
              <w:t>icat</w:t>
            </w:r>
            <w:r w:rsidRPr="00C53B46">
              <w:rPr>
                <w:rFonts w:asciiTheme="minorBidi" w:eastAsia="Arial" w:hAnsiTheme="minorBidi"/>
                <w:spacing w:val="-2"/>
                <w:sz w:val="24"/>
                <w:szCs w:val="24"/>
              </w:rPr>
              <w:t>i</w:t>
            </w:r>
            <w:r w:rsidRPr="00C53B46">
              <w:rPr>
                <w:rFonts w:asciiTheme="minorBidi" w:eastAsia="Arial" w:hAnsiTheme="minorBidi"/>
                <w:sz w:val="24"/>
                <w:szCs w:val="24"/>
              </w:rPr>
              <w:t>o</w:t>
            </w:r>
            <w:r w:rsidRPr="00C53B46">
              <w:rPr>
                <w:rFonts w:asciiTheme="minorBidi" w:eastAsia="Arial" w:hAnsiTheme="minorBidi"/>
                <w:spacing w:val="2"/>
                <w:sz w:val="24"/>
                <w:szCs w:val="24"/>
              </w:rPr>
              <w:t>n</w:t>
            </w:r>
            <w:r w:rsidRPr="00C53B46">
              <w:rPr>
                <w:rFonts w:asciiTheme="minorBidi" w:eastAsia="Arial" w:hAnsiTheme="minorBidi"/>
                <w:sz w:val="24"/>
                <w:szCs w:val="24"/>
              </w:rPr>
              <w:t>s,</w:t>
            </w:r>
            <w:r w:rsidRPr="00C53B46">
              <w:rPr>
                <w:rFonts w:asciiTheme="minorBidi" w:eastAsia="Arial" w:hAnsiTheme="minorBidi"/>
                <w:spacing w:val="1"/>
                <w:sz w:val="24"/>
                <w:szCs w:val="24"/>
              </w:rPr>
              <w:t xml:space="preserve"> </w:t>
            </w:r>
            <w:r w:rsidRPr="00C53B46">
              <w:rPr>
                <w:rFonts w:asciiTheme="minorBidi" w:eastAsia="Arial" w:hAnsiTheme="minorBidi"/>
                <w:spacing w:val="-1"/>
                <w:sz w:val="24"/>
                <w:szCs w:val="24"/>
              </w:rPr>
              <w:t>p</w:t>
            </w:r>
            <w:r w:rsidRPr="00C53B46">
              <w:rPr>
                <w:rFonts w:asciiTheme="minorBidi" w:eastAsia="Arial" w:hAnsiTheme="minorBidi"/>
                <w:sz w:val="24"/>
                <w:szCs w:val="24"/>
              </w:rPr>
              <w:t>erf</w:t>
            </w:r>
            <w:r w:rsidRPr="00C53B46">
              <w:rPr>
                <w:rFonts w:asciiTheme="minorBidi" w:eastAsia="Arial" w:hAnsiTheme="minorBidi"/>
                <w:spacing w:val="2"/>
                <w:sz w:val="24"/>
                <w:szCs w:val="24"/>
              </w:rPr>
              <w:t>o</w:t>
            </w:r>
            <w:r w:rsidRPr="00C53B46">
              <w:rPr>
                <w:rFonts w:asciiTheme="minorBidi" w:eastAsia="Arial" w:hAnsiTheme="minorBidi"/>
                <w:sz w:val="24"/>
                <w:szCs w:val="24"/>
              </w:rPr>
              <w:t>r</w:t>
            </w:r>
            <w:r w:rsidRPr="00C53B46">
              <w:rPr>
                <w:rFonts w:asciiTheme="minorBidi" w:eastAsia="Arial" w:hAnsiTheme="minorBidi"/>
                <w:spacing w:val="-1"/>
                <w:sz w:val="24"/>
                <w:szCs w:val="24"/>
              </w:rPr>
              <w:t>m</w:t>
            </w:r>
            <w:r w:rsidRPr="00C53B46">
              <w:rPr>
                <w:rFonts w:asciiTheme="minorBidi" w:eastAsia="Arial" w:hAnsiTheme="minorBidi"/>
                <w:sz w:val="24"/>
                <w:szCs w:val="24"/>
              </w:rPr>
              <w:t>ance</w:t>
            </w:r>
            <w:r w:rsidRPr="00C53B46">
              <w:rPr>
                <w:rFonts w:asciiTheme="minorBidi" w:eastAsia="Arial" w:hAnsiTheme="minorBidi"/>
                <w:spacing w:val="3"/>
                <w:sz w:val="24"/>
                <w:szCs w:val="24"/>
              </w:rPr>
              <w:t xml:space="preserve"> </w:t>
            </w:r>
            <w:r w:rsidRPr="00C53B46">
              <w:rPr>
                <w:rFonts w:asciiTheme="minorBidi" w:eastAsia="Arial" w:hAnsiTheme="minorBidi"/>
                <w:spacing w:val="-1"/>
                <w:sz w:val="24"/>
                <w:szCs w:val="24"/>
              </w:rPr>
              <w:t>an</w:t>
            </w:r>
            <w:r w:rsidRPr="00C53B46">
              <w:rPr>
                <w:rFonts w:asciiTheme="minorBidi" w:eastAsia="Arial" w:hAnsiTheme="minorBidi"/>
                <w:sz w:val="24"/>
                <w:szCs w:val="24"/>
              </w:rPr>
              <w:t>d co</w:t>
            </w:r>
            <w:r w:rsidRPr="00C53B46">
              <w:rPr>
                <w:rFonts w:asciiTheme="minorBidi" w:eastAsia="Arial" w:hAnsiTheme="minorBidi"/>
                <w:spacing w:val="2"/>
                <w:sz w:val="24"/>
                <w:szCs w:val="24"/>
              </w:rPr>
              <w:t>n</w:t>
            </w:r>
            <w:r w:rsidRPr="00C53B46">
              <w:rPr>
                <w:rFonts w:asciiTheme="minorBidi" w:eastAsia="Arial" w:hAnsiTheme="minorBidi"/>
                <w:sz w:val="24"/>
                <w:szCs w:val="24"/>
              </w:rPr>
              <w:t>ditions</w:t>
            </w:r>
            <w:r w:rsidRPr="00C53B46">
              <w:rPr>
                <w:rFonts w:asciiTheme="minorBidi" w:eastAsia="Arial" w:hAnsiTheme="minorBidi"/>
                <w:spacing w:val="15"/>
                <w:sz w:val="24"/>
                <w:szCs w:val="24"/>
              </w:rPr>
              <w:t xml:space="preserve"> </w:t>
            </w:r>
            <w:r w:rsidRPr="00C53B46">
              <w:rPr>
                <w:rFonts w:asciiTheme="minorBidi" w:eastAsia="Arial" w:hAnsiTheme="minorBidi"/>
                <w:sz w:val="24"/>
                <w:szCs w:val="24"/>
              </w:rPr>
              <w:t>o</w:t>
            </w:r>
            <w:r w:rsidRPr="00C53B46">
              <w:rPr>
                <w:rFonts w:asciiTheme="minorBidi" w:eastAsia="Arial" w:hAnsiTheme="minorBidi"/>
                <w:spacing w:val="18"/>
                <w:sz w:val="24"/>
                <w:szCs w:val="24"/>
              </w:rPr>
              <w:t xml:space="preserve">f </w:t>
            </w:r>
            <w:r w:rsidRPr="00C53B46">
              <w:rPr>
                <w:rFonts w:asciiTheme="minorBidi" w:eastAsia="Arial" w:hAnsiTheme="minorBidi"/>
                <w:sz w:val="24"/>
                <w:szCs w:val="24"/>
              </w:rPr>
              <w:t>acquisiti</w:t>
            </w:r>
            <w:r w:rsidRPr="00C53B46">
              <w:rPr>
                <w:rFonts w:asciiTheme="minorBidi" w:eastAsia="Arial" w:hAnsiTheme="minorBidi"/>
                <w:spacing w:val="-2"/>
                <w:sz w:val="24"/>
                <w:szCs w:val="24"/>
              </w:rPr>
              <w:t>o</w:t>
            </w:r>
            <w:r w:rsidRPr="00C53B46">
              <w:rPr>
                <w:rFonts w:asciiTheme="minorBidi" w:eastAsia="Arial" w:hAnsiTheme="minorBidi"/>
                <w:sz w:val="24"/>
                <w:szCs w:val="24"/>
              </w:rPr>
              <w:t>n</w:t>
            </w:r>
            <w:r w:rsidRPr="00C53B46">
              <w:rPr>
                <w:rFonts w:asciiTheme="minorBidi" w:eastAsia="Arial" w:hAnsiTheme="minorBidi"/>
                <w:spacing w:val="18"/>
                <w:sz w:val="24"/>
                <w:szCs w:val="24"/>
              </w:rPr>
              <w:t xml:space="preserve"> </w:t>
            </w:r>
            <w:r w:rsidRPr="00C53B46">
              <w:rPr>
                <w:rFonts w:asciiTheme="minorBidi" w:eastAsia="Arial" w:hAnsiTheme="minorBidi"/>
                <w:spacing w:val="-1"/>
                <w:sz w:val="24"/>
                <w:szCs w:val="24"/>
              </w:rPr>
              <w:t>o</w:t>
            </w:r>
            <w:r w:rsidRPr="00C53B46">
              <w:rPr>
                <w:rFonts w:asciiTheme="minorBidi" w:eastAsia="Arial" w:hAnsiTheme="minorBidi"/>
                <w:sz w:val="24"/>
                <w:szCs w:val="24"/>
              </w:rPr>
              <w:t>f</w:t>
            </w:r>
            <w:r w:rsidRPr="00C53B46">
              <w:rPr>
                <w:rFonts w:asciiTheme="minorBidi" w:eastAsia="Arial" w:hAnsiTheme="minorBidi"/>
                <w:spacing w:val="18"/>
                <w:sz w:val="24"/>
                <w:szCs w:val="24"/>
              </w:rPr>
              <w:t xml:space="preserve"> </w:t>
            </w:r>
            <w:r w:rsidRPr="00C53B46">
              <w:rPr>
                <w:rFonts w:asciiTheme="minorBidi" w:eastAsia="Arial" w:hAnsiTheme="minorBidi"/>
                <w:spacing w:val="-1"/>
                <w:sz w:val="24"/>
                <w:szCs w:val="24"/>
              </w:rPr>
              <w:t>commodities a</w:t>
            </w:r>
            <w:r w:rsidRPr="00C53B46">
              <w:rPr>
                <w:rFonts w:asciiTheme="minorBidi" w:eastAsia="Arial" w:hAnsiTheme="minorBidi"/>
                <w:sz w:val="24"/>
                <w:szCs w:val="24"/>
              </w:rPr>
              <w:t>nd</w:t>
            </w:r>
            <w:r w:rsidRPr="00C53B46">
              <w:rPr>
                <w:rFonts w:asciiTheme="minorBidi" w:eastAsia="Arial" w:hAnsiTheme="minorBidi"/>
                <w:spacing w:val="17"/>
                <w:sz w:val="24"/>
                <w:szCs w:val="24"/>
              </w:rPr>
              <w:t xml:space="preserve"> </w:t>
            </w:r>
            <w:r w:rsidRPr="00C53B46">
              <w:rPr>
                <w:rFonts w:asciiTheme="minorBidi" w:eastAsia="Arial" w:hAnsiTheme="minorBidi"/>
                <w:sz w:val="24"/>
                <w:szCs w:val="24"/>
              </w:rPr>
              <w:t>ser</w:t>
            </w:r>
            <w:r w:rsidRPr="00C53B46">
              <w:rPr>
                <w:rFonts w:asciiTheme="minorBidi" w:eastAsia="Arial" w:hAnsiTheme="minorBidi"/>
                <w:spacing w:val="-2"/>
                <w:sz w:val="24"/>
                <w:szCs w:val="24"/>
              </w:rPr>
              <w:t>v</w:t>
            </w:r>
            <w:r w:rsidRPr="00C53B46">
              <w:rPr>
                <w:rFonts w:asciiTheme="minorBidi" w:eastAsia="Arial" w:hAnsiTheme="minorBidi"/>
                <w:sz w:val="24"/>
                <w:szCs w:val="24"/>
              </w:rPr>
              <w:t>i</w:t>
            </w:r>
            <w:r w:rsidRPr="00C53B46">
              <w:rPr>
                <w:rFonts w:asciiTheme="minorBidi" w:eastAsia="Arial" w:hAnsiTheme="minorBidi"/>
                <w:spacing w:val="2"/>
                <w:sz w:val="24"/>
                <w:szCs w:val="24"/>
              </w:rPr>
              <w:t>c</w:t>
            </w:r>
            <w:r w:rsidRPr="00C53B46">
              <w:rPr>
                <w:rFonts w:asciiTheme="minorBidi" w:eastAsia="Arial" w:hAnsiTheme="minorBidi"/>
                <w:sz w:val="24"/>
                <w:szCs w:val="24"/>
              </w:rPr>
              <w:t>es.</w:t>
            </w:r>
            <w:r w:rsidRPr="00C53B46">
              <w:rPr>
                <w:rFonts w:asciiTheme="minorBidi" w:eastAsia="Arial" w:hAnsiTheme="minorBidi"/>
                <w:spacing w:val="17"/>
                <w:sz w:val="24"/>
                <w:szCs w:val="24"/>
              </w:rPr>
              <w:t xml:space="preserve"> </w:t>
            </w:r>
            <w:r w:rsidRPr="00C53B46">
              <w:rPr>
                <w:rFonts w:asciiTheme="minorBidi" w:eastAsia="Arial" w:hAnsiTheme="minorBidi"/>
                <w:spacing w:val="2"/>
                <w:sz w:val="24"/>
                <w:szCs w:val="24"/>
              </w:rPr>
              <w:t>T</w:t>
            </w:r>
            <w:r w:rsidRPr="00C53B46">
              <w:rPr>
                <w:rFonts w:asciiTheme="minorBidi" w:eastAsia="Arial" w:hAnsiTheme="minorBidi"/>
                <w:spacing w:val="-1"/>
                <w:sz w:val="24"/>
                <w:szCs w:val="24"/>
              </w:rPr>
              <w:t>h</w:t>
            </w:r>
            <w:r w:rsidRPr="00C53B46">
              <w:rPr>
                <w:rFonts w:asciiTheme="minorBidi" w:eastAsia="Arial" w:hAnsiTheme="minorBidi"/>
                <w:sz w:val="24"/>
                <w:szCs w:val="24"/>
              </w:rPr>
              <w:t>e</w:t>
            </w:r>
            <w:r w:rsidRPr="00C53B46">
              <w:rPr>
                <w:rFonts w:asciiTheme="minorBidi" w:eastAsia="Arial" w:hAnsiTheme="minorBidi"/>
                <w:spacing w:val="16"/>
                <w:sz w:val="24"/>
                <w:szCs w:val="24"/>
              </w:rPr>
              <w:t xml:space="preserve"> </w:t>
            </w:r>
            <w:r w:rsidRPr="00C53B46">
              <w:rPr>
                <w:rFonts w:asciiTheme="minorBidi" w:eastAsia="Arial" w:hAnsiTheme="minorBidi"/>
                <w:spacing w:val="-1"/>
                <w:sz w:val="24"/>
                <w:szCs w:val="24"/>
              </w:rPr>
              <w:t>e</w:t>
            </w:r>
            <w:r w:rsidRPr="00C53B46">
              <w:rPr>
                <w:rFonts w:asciiTheme="minorBidi" w:eastAsia="Arial" w:hAnsiTheme="minorBidi"/>
                <w:sz w:val="24"/>
                <w:szCs w:val="24"/>
              </w:rPr>
              <w:t>f</w:t>
            </w:r>
            <w:r w:rsidRPr="00C53B46">
              <w:rPr>
                <w:rFonts w:asciiTheme="minorBidi" w:eastAsia="Arial" w:hAnsiTheme="minorBidi"/>
                <w:spacing w:val="3"/>
                <w:sz w:val="24"/>
                <w:szCs w:val="24"/>
              </w:rPr>
              <w:t>f</w:t>
            </w:r>
            <w:r w:rsidRPr="00C53B46">
              <w:rPr>
                <w:rFonts w:asciiTheme="minorBidi" w:eastAsia="Arial" w:hAnsiTheme="minorBidi"/>
                <w:sz w:val="24"/>
                <w:szCs w:val="24"/>
              </w:rPr>
              <w:t>e</w:t>
            </w:r>
            <w:r w:rsidRPr="00C53B46">
              <w:rPr>
                <w:rFonts w:asciiTheme="minorBidi" w:eastAsia="Arial" w:hAnsiTheme="minorBidi"/>
                <w:spacing w:val="-1"/>
                <w:sz w:val="24"/>
                <w:szCs w:val="24"/>
              </w:rPr>
              <w:t>c</w:t>
            </w:r>
            <w:r w:rsidRPr="00C53B46">
              <w:rPr>
                <w:rFonts w:asciiTheme="minorBidi" w:eastAsia="Arial" w:hAnsiTheme="minorBidi"/>
                <w:sz w:val="24"/>
                <w:szCs w:val="24"/>
              </w:rPr>
              <w:t>t</w:t>
            </w:r>
            <w:r w:rsidRPr="00C53B46">
              <w:rPr>
                <w:rFonts w:asciiTheme="minorBidi" w:eastAsia="Arial" w:hAnsiTheme="minorBidi"/>
                <w:spacing w:val="16"/>
                <w:sz w:val="24"/>
                <w:szCs w:val="24"/>
              </w:rPr>
              <w:t xml:space="preserve"> </w:t>
            </w:r>
            <w:r w:rsidRPr="00C53B46">
              <w:rPr>
                <w:rFonts w:asciiTheme="minorBidi" w:eastAsia="Arial" w:hAnsiTheme="minorBidi"/>
                <w:spacing w:val="-1"/>
                <w:sz w:val="24"/>
                <w:szCs w:val="24"/>
              </w:rPr>
              <w:t>o</w:t>
            </w:r>
            <w:r w:rsidRPr="00C53B46">
              <w:rPr>
                <w:rFonts w:asciiTheme="minorBidi" w:eastAsia="Arial" w:hAnsiTheme="minorBidi"/>
                <w:sz w:val="24"/>
                <w:szCs w:val="24"/>
              </w:rPr>
              <w:t>f</w:t>
            </w:r>
            <w:r w:rsidRPr="00C53B46">
              <w:rPr>
                <w:rFonts w:asciiTheme="minorBidi" w:eastAsia="Arial" w:hAnsiTheme="minorBidi"/>
                <w:spacing w:val="20"/>
                <w:sz w:val="24"/>
                <w:szCs w:val="24"/>
              </w:rPr>
              <w:t xml:space="preserve"> </w:t>
            </w:r>
            <w:r w:rsidRPr="00C53B46">
              <w:rPr>
                <w:rFonts w:asciiTheme="minorBidi" w:eastAsia="Arial" w:hAnsiTheme="minorBidi"/>
                <w:spacing w:val="-2"/>
                <w:sz w:val="24"/>
                <w:szCs w:val="24"/>
              </w:rPr>
              <w:t>s</w:t>
            </w:r>
            <w:r w:rsidRPr="00C53B46">
              <w:rPr>
                <w:rFonts w:asciiTheme="minorBidi" w:eastAsia="Arial" w:hAnsiTheme="minorBidi"/>
                <w:sz w:val="24"/>
                <w:szCs w:val="24"/>
              </w:rPr>
              <w:t>uch</w:t>
            </w:r>
            <w:r w:rsidRPr="00C53B46">
              <w:rPr>
                <w:rFonts w:asciiTheme="minorBidi" w:eastAsia="Arial" w:hAnsiTheme="minorBidi"/>
                <w:spacing w:val="17"/>
                <w:sz w:val="24"/>
                <w:szCs w:val="24"/>
              </w:rPr>
              <w:t xml:space="preserve"> </w:t>
            </w:r>
            <w:r w:rsidRPr="00C53B46">
              <w:rPr>
                <w:rFonts w:asciiTheme="minorBidi" w:eastAsia="Arial" w:hAnsiTheme="minorBidi"/>
                <w:sz w:val="24"/>
                <w:szCs w:val="24"/>
              </w:rPr>
              <w:t>f</w:t>
            </w:r>
            <w:r w:rsidRPr="00C53B46">
              <w:rPr>
                <w:rFonts w:asciiTheme="minorBidi" w:eastAsia="Arial" w:hAnsiTheme="minorBidi"/>
                <w:spacing w:val="1"/>
                <w:sz w:val="24"/>
                <w:szCs w:val="24"/>
              </w:rPr>
              <w:t>a</w:t>
            </w:r>
            <w:r w:rsidRPr="00C53B46">
              <w:rPr>
                <w:rFonts w:asciiTheme="minorBidi" w:eastAsia="Arial" w:hAnsiTheme="minorBidi"/>
                <w:sz w:val="24"/>
                <w:szCs w:val="24"/>
              </w:rPr>
              <w:t>cto</w:t>
            </w:r>
            <w:r w:rsidRPr="00C53B46">
              <w:rPr>
                <w:rFonts w:asciiTheme="minorBidi" w:eastAsia="Arial" w:hAnsiTheme="minorBidi"/>
                <w:spacing w:val="-2"/>
                <w:sz w:val="24"/>
                <w:szCs w:val="24"/>
              </w:rPr>
              <w:t>rs</w:t>
            </w:r>
            <w:r w:rsidRPr="00C53B46">
              <w:rPr>
                <w:rFonts w:asciiTheme="minorBidi" w:eastAsia="Arial" w:hAnsiTheme="minorBidi"/>
                <w:sz w:val="24"/>
                <w:szCs w:val="24"/>
              </w:rPr>
              <w:t>, if</w:t>
            </w:r>
            <w:r w:rsidRPr="00C53B46">
              <w:rPr>
                <w:rFonts w:asciiTheme="minorBidi" w:eastAsia="Arial" w:hAnsiTheme="minorBidi"/>
                <w:spacing w:val="4"/>
                <w:sz w:val="24"/>
                <w:szCs w:val="24"/>
              </w:rPr>
              <w:t xml:space="preserve"> </w:t>
            </w:r>
            <w:r w:rsidRPr="00C53B46">
              <w:rPr>
                <w:rFonts w:asciiTheme="minorBidi" w:eastAsia="Arial" w:hAnsiTheme="minorBidi"/>
                <w:sz w:val="24"/>
                <w:szCs w:val="24"/>
              </w:rPr>
              <w:t>a</w:t>
            </w:r>
            <w:r w:rsidRPr="00C53B46">
              <w:rPr>
                <w:rFonts w:asciiTheme="minorBidi" w:eastAsia="Arial" w:hAnsiTheme="minorBidi"/>
                <w:spacing w:val="2"/>
                <w:sz w:val="24"/>
                <w:szCs w:val="24"/>
              </w:rPr>
              <w:t>n</w:t>
            </w:r>
            <w:r w:rsidRPr="00C53B46">
              <w:rPr>
                <w:rFonts w:asciiTheme="minorBidi" w:eastAsia="Arial" w:hAnsiTheme="minorBidi"/>
                <w:spacing w:val="-2"/>
                <w:sz w:val="24"/>
                <w:szCs w:val="24"/>
              </w:rPr>
              <w:t>y</w:t>
            </w:r>
            <w:r w:rsidRPr="00C53B46">
              <w:rPr>
                <w:rFonts w:asciiTheme="minorBidi" w:eastAsia="Arial" w:hAnsiTheme="minorBidi"/>
                <w:sz w:val="24"/>
                <w:szCs w:val="24"/>
              </w:rPr>
              <w:t>,</w:t>
            </w:r>
            <w:r w:rsidRPr="00C53B46">
              <w:rPr>
                <w:rFonts w:asciiTheme="minorBidi" w:eastAsia="Arial" w:hAnsiTheme="minorBidi"/>
                <w:spacing w:val="4"/>
                <w:sz w:val="24"/>
                <w:szCs w:val="24"/>
              </w:rPr>
              <w:t xml:space="preserve"> </w:t>
            </w:r>
            <w:r w:rsidRPr="00C53B46">
              <w:rPr>
                <w:rFonts w:asciiTheme="minorBidi" w:eastAsia="Arial" w:hAnsiTheme="minorBidi"/>
                <w:sz w:val="24"/>
                <w:szCs w:val="24"/>
              </w:rPr>
              <w:t>s</w:t>
            </w:r>
            <w:r w:rsidRPr="00C53B46">
              <w:rPr>
                <w:rFonts w:asciiTheme="minorBidi" w:eastAsia="Arial" w:hAnsiTheme="minorBidi"/>
                <w:spacing w:val="-1"/>
                <w:sz w:val="24"/>
                <w:szCs w:val="24"/>
              </w:rPr>
              <w:t>h</w:t>
            </w:r>
            <w:r w:rsidRPr="00C53B46">
              <w:rPr>
                <w:rFonts w:asciiTheme="minorBidi" w:eastAsia="Arial" w:hAnsiTheme="minorBidi"/>
                <w:sz w:val="24"/>
                <w:szCs w:val="24"/>
              </w:rPr>
              <w:t>all</w:t>
            </w:r>
            <w:r w:rsidRPr="00C53B46">
              <w:rPr>
                <w:rFonts w:asciiTheme="minorBidi" w:eastAsia="Arial" w:hAnsiTheme="minorBidi"/>
                <w:spacing w:val="4"/>
                <w:sz w:val="24"/>
                <w:szCs w:val="24"/>
              </w:rPr>
              <w:t xml:space="preserve"> </w:t>
            </w:r>
            <w:r w:rsidRPr="00C53B46">
              <w:rPr>
                <w:rFonts w:asciiTheme="minorBidi" w:eastAsia="Arial" w:hAnsiTheme="minorBidi"/>
                <w:spacing w:val="-1"/>
                <w:sz w:val="24"/>
                <w:szCs w:val="24"/>
              </w:rPr>
              <w:t>b</w:t>
            </w:r>
            <w:r w:rsidRPr="00C53B46">
              <w:rPr>
                <w:rFonts w:asciiTheme="minorBidi" w:eastAsia="Arial" w:hAnsiTheme="minorBidi"/>
                <w:sz w:val="24"/>
                <w:szCs w:val="24"/>
              </w:rPr>
              <w:t>e</w:t>
            </w:r>
            <w:r w:rsidRPr="00C53B46">
              <w:rPr>
                <w:rFonts w:asciiTheme="minorBidi" w:eastAsia="Arial" w:hAnsiTheme="minorBidi"/>
                <w:spacing w:val="2"/>
                <w:sz w:val="24"/>
                <w:szCs w:val="24"/>
              </w:rPr>
              <w:t xml:space="preserve"> </w:t>
            </w:r>
            <w:r w:rsidRPr="00C53B46">
              <w:rPr>
                <w:rFonts w:asciiTheme="minorBidi" w:eastAsia="Arial" w:hAnsiTheme="minorBidi"/>
                <w:sz w:val="24"/>
                <w:szCs w:val="24"/>
              </w:rPr>
              <w:t>d</w:t>
            </w:r>
            <w:r w:rsidRPr="00C53B46">
              <w:rPr>
                <w:rFonts w:asciiTheme="minorBidi" w:eastAsia="Arial" w:hAnsiTheme="minorBidi"/>
                <w:spacing w:val="2"/>
                <w:sz w:val="24"/>
                <w:szCs w:val="24"/>
              </w:rPr>
              <w:t>e</w:t>
            </w:r>
            <w:r w:rsidRPr="00C53B46">
              <w:rPr>
                <w:rFonts w:asciiTheme="minorBidi" w:eastAsia="Arial" w:hAnsiTheme="minorBidi"/>
                <w:sz w:val="24"/>
                <w:szCs w:val="24"/>
              </w:rPr>
              <w:t>scri</w:t>
            </w:r>
            <w:r w:rsidRPr="00C53B46">
              <w:rPr>
                <w:rFonts w:asciiTheme="minorBidi" w:eastAsia="Arial" w:hAnsiTheme="minorBidi"/>
                <w:spacing w:val="-3"/>
                <w:sz w:val="24"/>
                <w:szCs w:val="24"/>
              </w:rPr>
              <w:t>b</w:t>
            </w:r>
            <w:r w:rsidRPr="00C53B46">
              <w:rPr>
                <w:rFonts w:asciiTheme="minorBidi" w:eastAsia="Arial" w:hAnsiTheme="minorBidi"/>
                <w:sz w:val="24"/>
                <w:szCs w:val="24"/>
              </w:rPr>
              <w:t>ed</w:t>
            </w:r>
            <w:r w:rsidRPr="00C53B46">
              <w:rPr>
                <w:rFonts w:asciiTheme="minorBidi" w:eastAsia="Arial" w:hAnsiTheme="minorBidi"/>
                <w:spacing w:val="5"/>
                <w:sz w:val="24"/>
                <w:szCs w:val="24"/>
              </w:rPr>
              <w:t xml:space="preserve"> </w:t>
            </w:r>
            <w:r w:rsidRPr="00C53B46">
              <w:rPr>
                <w:rFonts w:asciiTheme="minorBidi" w:eastAsia="Arial" w:hAnsiTheme="minorBidi"/>
                <w:sz w:val="24"/>
                <w:szCs w:val="24"/>
              </w:rPr>
              <w:t>in</w:t>
            </w:r>
            <w:r w:rsidRPr="00C53B46">
              <w:rPr>
                <w:rFonts w:asciiTheme="minorBidi" w:eastAsia="Arial" w:hAnsiTheme="minorBidi"/>
                <w:spacing w:val="2"/>
                <w:sz w:val="24"/>
                <w:szCs w:val="24"/>
              </w:rPr>
              <w:t xml:space="preserve"> </w:t>
            </w:r>
            <w:r w:rsidRPr="00C53B46">
              <w:rPr>
                <w:rFonts w:asciiTheme="minorBidi" w:eastAsia="Arial" w:hAnsiTheme="minorBidi"/>
                <w:spacing w:val="-2"/>
                <w:sz w:val="24"/>
                <w:szCs w:val="24"/>
              </w:rPr>
              <w:t>t</w:t>
            </w:r>
            <w:r w:rsidRPr="00C53B46">
              <w:rPr>
                <w:rFonts w:asciiTheme="minorBidi" w:eastAsia="Arial" w:hAnsiTheme="minorBidi"/>
                <w:sz w:val="24"/>
                <w:szCs w:val="24"/>
              </w:rPr>
              <w:t>he</w:t>
            </w:r>
            <w:r w:rsidRPr="00C53B46">
              <w:rPr>
                <w:rFonts w:asciiTheme="minorBidi" w:eastAsia="Arial" w:hAnsiTheme="minorBidi"/>
                <w:spacing w:val="1"/>
                <w:sz w:val="24"/>
                <w:szCs w:val="24"/>
              </w:rPr>
              <w:t xml:space="preserve"> </w:t>
            </w:r>
            <w:r w:rsidRPr="00C53B46">
              <w:rPr>
                <w:rFonts w:asciiTheme="minorBidi" w:eastAsia="Arial" w:hAnsiTheme="minorBidi"/>
                <w:spacing w:val="3"/>
                <w:sz w:val="24"/>
                <w:szCs w:val="24"/>
              </w:rPr>
              <w:t>f</w:t>
            </w:r>
            <w:r w:rsidRPr="00C53B46">
              <w:rPr>
                <w:rFonts w:asciiTheme="minorBidi" w:eastAsia="Arial" w:hAnsiTheme="minorBidi"/>
                <w:sz w:val="24"/>
                <w:szCs w:val="24"/>
              </w:rPr>
              <w:t>inancial</w:t>
            </w:r>
            <w:r w:rsidRPr="00C53B46">
              <w:rPr>
                <w:rFonts w:asciiTheme="minorBidi" w:eastAsia="Arial" w:hAnsiTheme="minorBidi"/>
                <w:spacing w:val="4"/>
                <w:sz w:val="24"/>
                <w:szCs w:val="24"/>
              </w:rPr>
              <w:t xml:space="preserve"> </w:t>
            </w:r>
            <w:r w:rsidRPr="00C53B46">
              <w:rPr>
                <w:rFonts w:asciiTheme="minorBidi" w:eastAsia="Arial" w:hAnsiTheme="minorBidi"/>
                <w:spacing w:val="-2"/>
                <w:sz w:val="24"/>
                <w:szCs w:val="24"/>
              </w:rPr>
              <w:t>c</w:t>
            </w:r>
            <w:r w:rsidRPr="00C53B46">
              <w:rPr>
                <w:rFonts w:asciiTheme="minorBidi" w:eastAsia="Arial" w:hAnsiTheme="minorBidi"/>
                <w:sz w:val="24"/>
                <w:szCs w:val="24"/>
              </w:rPr>
              <w:t>onditio</w:t>
            </w:r>
            <w:r w:rsidRPr="00C53B46">
              <w:rPr>
                <w:rFonts w:asciiTheme="minorBidi" w:eastAsia="Arial" w:hAnsiTheme="minorBidi"/>
                <w:spacing w:val="2"/>
                <w:sz w:val="24"/>
                <w:szCs w:val="24"/>
              </w:rPr>
              <w:t>n</w:t>
            </w:r>
            <w:r w:rsidRPr="00C53B46">
              <w:rPr>
                <w:rFonts w:asciiTheme="minorBidi" w:eastAsia="Arial" w:hAnsiTheme="minorBidi"/>
                <w:sz w:val="24"/>
                <w:szCs w:val="24"/>
              </w:rPr>
              <w:t>s</w:t>
            </w:r>
            <w:r w:rsidRPr="00C53B46">
              <w:rPr>
                <w:rFonts w:asciiTheme="minorBidi" w:eastAsia="Arial" w:hAnsiTheme="minorBidi"/>
                <w:spacing w:val="1"/>
                <w:sz w:val="24"/>
                <w:szCs w:val="24"/>
              </w:rPr>
              <w:t xml:space="preserve"> </w:t>
            </w:r>
            <w:r w:rsidRPr="00C53B46">
              <w:rPr>
                <w:rFonts w:asciiTheme="minorBidi" w:eastAsia="Arial" w:hAnsiTheme="minorBidi"/>
                <w:sz w:val="24"/>
                <w:szCs w:val="24"/>
              </w:rPr>
              <w:t xml:space="preserve">to </w:t>
            </w:r>
            <w:r w:rsidRPr="00C53B46">
              <w:rPr>
                <w:rFonts w:asciiTheme="minorBidi" w:eastAsia="Arial" w:hAnsiTheme="minorBidi"/>
                <w:spacing w:val="3"/>
                <w:sz w:val="24"/>
                <w:szCs w:val="24"/>
              </w:rPr>
              <w:t>f</w:t>
            </w:r>
            <w:r w:rsidRPr="00C53B46">
              <w:rPr>
                <w:rFonts w:asciiTheme="minorBidi" w:eastAsia="Arial" w:hAnsiTheme="minorBidi"/>
                <w:sz w:val="24"/>
                <w:szCs w:val="24"/>
              </w:rPr>
              <w:t>acilitate</w:t>
            </w:r>
            <w:r w:rsidRPr="00C53B46">
              <w:rPr>
                <w:rFonts w:asciiTheme="minorBidi" w:eastAsia="Arial" w:hAnsiTheme="minorBidi"/>
                <w:spacing w:val="4"/>
                <w:sz w:val="24"/>
                <w:szCs w:val="24"/>
              </w:rPr>
              <w:t xml:space="preserve"> </w:t>
            </w:r>
            <w:r w:rsidRPr="00C53B46">
              <w:rPr>
                <w:rFonts w:asciiTheme="minorBidi" w:eastAsia="Arial" w:hAnsiTheme="minorBidi"/>
                <w:spacing w:val="-2"/>
                <w:sz w:val="24"/>
                <w:szCs w:val="24"/>
              </w:rPr>
              <w:t>c</w:t>
            </w:r>
            <w:r w:rsidRPr="00C53B46">
              <w:rPr>
                <w:rFonts w:asciiTheme="minorBidi" w:eastAsia="Arial" w:hAnsiTheme="minorBidi"/>
                <w:sz w:val="24"/>
                <w:szCs w:val="24"/>
              </w:rPr>
              <w:t>om</w:t>
            </w:r>
            <w:r w:rsidRPr="00C53B46">
              <w:rPr>
                <w:rFonts w:asciiTheme="minorBidi" w:eastAsia="Arial" w:hAnsiTheme="minorBidi"/>
                <w:spacing w:val="1"/>
                <w:sz w:val="24"/>
                <w:szCs w:val="24"/>
              </w:rPr>
              <w:t>p</w:t>
            </w:r>
            <w:r w:rsidRPr="00C53B46">
              <w:rPr>
                <w:rFonts w:asciiTheme="minorBidi" w:eastAsia="Arial" w:hAnsiTheme="minorBidi"/>
                <w:sz w:val="24"/>
                <w:szCs w:val="24"/>
              </w:rPr>
              <w:t>aris</w:t>
            </w:r>
            <w:r w:rsidRPr="00C53B46">
              <w:rPr>
                <w:rFonts w:asciiTheme="minorBidi" w:eastAsia="Arial" w:hAnsiTheme="minorBidi"/>
                <w:spacing w:val="-2"/>
                <w:sz w:val="24"/>
                <w:szCs w:val="24"/>
              </w:rPr>
              <w:t>o</w:t>
            </w:r>
            <w:r w:rsidRPr="00C53B46">
              <w:rPr>
                <w:rFonts w:asciiTheme="minorBidi" w:eastAsia="Arial" w:hAnsiTheme="minorBidi"/>
                <w:sz w:val="24"/>
                <w:szCs w:val="24"/>
              </w:rPr>
              <w:t>n b</w:t>
            </w:r>
            <w:r w:rsidRPr="00C53B46">
              <w:rPr>
                <w:rFonts w:asciiTheme="minorBidi" w:eastAsia="Arial" w:hAnsiTheme="minorBidi"/>
                <w:spacing w:val="2"/>
                <w:sz w:val="24"/>
                <w:szCs w:val="24"/>
              </w:rPr>
              <w:t>e</w:t>
            </w:r>
            <w:r w:rsidRPr="00C53B46">
              <w:rPr>
                <w:rFonts w:asciiTheme="minorBidi" w:eastAsia="Arial" w:hAnsiTheme="minorBidi"/>
                <w:sz w:val="24"/>
                <w:szCs w:val="24"/>
              </w:rPr>
              <w:t>t</w:t>
            </w:r>
            <w:r w:rsidRPr="00C53B46">
              <w:rPr>
                <w:rFonts w:asciiTheme="minorBidi" w:eastAsia="Arial" w:hAnsiTheme="minorBidi"/>
                <w:spacing w:val="-2"/>
                <w:sz w:val="24"/>
                <w:szCs w:val="24"/>
              </w:rPr>
              <w:t>w</w:t>
            </w:r>
            <w:r w:rsidRPr="00C53B46">
              <w:rPr>
                <w:rFonts w:asciiTheme="minorBidi" w:eastAsia="Arial" w:hAnsiTheme="minorBidi"/>
                <w:sz w:val="24"/>
                <w:szCs w:val="24"/>
              </w:rPr>
              <w:t>e</w:t>
            </w:r>
            <w:r w:rsidRPr="00C53B46">
              <w:rPr>
                <w:rFonts w:asciiTheme="minorBidi" w:eastAsia="Arial" w:hAnsiTheme="minorBidi"/>
                <w:spacing w:val="2"/>
                <w:sz w:val="24"/>
                <w:szCs w:val="24"/>
              </w:rPr>
              <w:t>e</w:t>
            </w:r>
            <w:r w:rsidRPr="00C53B46">
              <w:rPr>
                <w:rFonts w:asciiTheme="minorBidi" w:eastAsia="Arial" w:hAnsiTheme="minorBidi"/>
                <w:sz w:val="24"/>
                <w:szCs w:val="24"/>
              </w:rPr>
              <w:t>n</w:t>
            </w:r>
            <w:r w:rsidRPr="00C53B46">
              <w:rPr>
                <w:rFonts w:asciiTheme="minorBidi" w:eastAsia="Arial" w:hAnsiTheme="minorBidi"/>
                <w:spacing w:val="1"/>
                <w:sz w:val="24"/>
                <w:szCs w:val="24"/>
              </w:rPr>
              <w:t xml:space="preserve"> </w:t>
            </w:r>
            <w:r w:rsidRPr="00C53B46">
              <w:rPr>
                <w:rFonts w:asciiTheme="minorBidi" w:eastAsia="Arial" w:hAnsiTheme="minorBidi"/>
                <w:sz w:val="24"/>
                <w:szCs w:val="24"/>
              </w:rPr>
              <w:t>t</w:t>
            </w:r>
            <w:r w:rsidRPr="00C53B46">
              <w:rPr>
                <w:rFonts w:asciiTheme="minorBidi" w:eastAsia="Arial" w:hAnsiTheme="minorBidi"/>
                <w:spacing w:val="1"/>
                <w:sz w:val="24"/>
                <w:szCs w:val="24"/>
              </w:rPr>
              <w:t>h</w:t>
            </w:r>
            <w:r w:rsidRPr="00C53B46">
              <w:rPr>
                <w:rFonts w:asciiTheme="minorBidi" w:eastAsia="Arial" w:hAnsiTheme="minorBidi"/>
                <w:sz w:val="24"/>
                <w:szCs w:val="24"/>
              </w:rPr>
              <w:t>e</w:t>
            </w:r>
            <w:r w:rsidRPr="00C53B46">
              <w:rPr>
                <w:rFonts w:asciiTheme="minorBidi" w:eastAsia="Arial" w:hAnsiTheme="minorBidi"/>
                <w:spacing w:val="1"/>
                <w:sz w:val="24"/>
                <w:szCs w:val="24"/>
              </w:rPr>
              <w:t xml:space="preserve"> </w:t>
            </w:r>
            <w:r w:rsidRPr="00C53B46">
              <w:rPr>
                <w:rFonts w:asciiTheme="minorBidi" w:eastAsia="Arial" w:hAnsiTheme="minorBidi"/>
                <w:sz w:val="24"/>
                <w:szCs w:val="24"/>
              </w:rPr>
              <w:t>Bid</w:t>
            </w:r>
            <w:r w:rsidRPr="00C53B46">
              <w:rPr>
                <w:rFonts w:asciiTheme="minorBidi" w:eastAsia="Arial" w:hAnsiTheme="minorBidi"/>
                <w:spacing w:val="-1"/>
                <w:sz w:val="24"/>
                <w:szCs w:val="24"/>
              </w:rPr>
              <w:t>s</w:t>
            </w:r>
            <w:r w:rsidRPr="00C53B46">
              <w:rPr>
                <w:rFonts w:asciiTheme="minorBidi" w:eastAsia="Arial" w:hAnsiTheme="minorBidi"/>
                <w:sz w:val="24"/>
                <w:szCs w:val="24"/>
              </w:rPr>
              <w:t>, u</w:t>
            </w:r>
            <w:r w:rsidRPr="00C53B46">
              <w:rPr>
                <w:rFonts w:asciiTheme="minorBidi" w:eastAsia="Arial" w:hAnsiTheme="minorBidi"/>
                <w:spacing w:val="2"/>
                <w:sz w:val="24"/>
                <w:szCs w:val="24"/>
              </w:rPr>
              <w:t>n</w:t>
            </w:r>
            <w:r w:rsidRPr="00C53B46">
              <w:rPr>
                <w:rFonts w:asciiTheme="minorBidi" w:eastAsia="Arial" w:hAnsiTheme="minorBidi"/>
                <w:sz w:val="24"/>
                <w:szCs w:val="24"/>
              </w:rPr>
              <w:t>less</w:t>
            </w:r>
            <w:r w:rsidRPr="00C53B46">
              <w:rPr>
                <w:rFonts w:asciiTheme="minorBidi" w:eastAsia="Arial" w:hAnsiTheme="minorBidi"/>
                <w:spacing w:val="2"/>
                <w:sz w:val="24"/>
                <w:szCs w:val="24"/>
              </w:rPr>
              <w:t xml:space="preserve"> </w:t>
            </w:r>
            <w:r w:rsidRPr="00C53B46">
              <w:rPr>
                <w:rFonts w:asciiTheme="minorBidi" w:eastAsia="Arial" w:hAnsiTheme="minorBidi"/>
                <w:spacing w:val="-2"/>
                <w:sz w:val="24"/>
                <w:szCs w:val="24"/>
              </w:rPr>
              <w:t>s</w:t>
            </w:r>
            <w:r w:rsidRPr="00C53B46">
              <w:rPr>
                <w:rFonts w:asciiTheme="minorBidi" w:eastAsia="Arial" w:hAnsiTheme="minorBidi"/>
                <w:sz w:val="24"/>
                <w:szCs w:val="24"/>
              </w:rPr>
              <w:t>t</w:t>
            </w:r>
            <w:r w:rsidRPr="00C53B46">
              <w:rPr>
                <w:rFonts w:asciiTheme="minorBidi" w:eastAsia="Arial" w:hAnsiTheme="minorBidi"/>
                <w:spacing w:val="1"/>
                <w:sz w:val="24"/>
                <w:szCs w:val="24"/>
              </w:rPr>
              <w:t>a</w:t>
            </w:r>
            <w:r w:rsidRPr="00C53B46">
              <w:rPr>
                <w:rFonts w:asciiTheme="minorBidi" w:eastAsia="Arial" w:hAnsiTheme="minorBidi"/>
                <w:spacing w:val="-2"/>
                <w:sz w:val="24"/>
                <w:szCs w:val="24"/>
              </w:rPr>
              <w:t>t</w:t>
            </w:r>
            <w:r w:rsidRPr="00C53B46">
              <w:rPr>
                <w:rFonts w:asciiTheme="minorBidi" w:eastAsia="Arial" w:hAnsiTheme="minorBidi"/>
                <w:sz w:val="24"/>
                <w:szCs w:val="24"/>
              </w:rPr>
              <w:t>ed</w:t>
            </w:r>
            <w:r w:rsidRPr="00C53B46">
              <w:rPr>
                <w:rFonts w:asciiTheme="minorBidi" w:eastAsia="Arial" w:hAnsiTheme="minorBidi"/>
                <w:spacing w:val="1"/>
                <w:sz w:val="24"/>
                <w:szCs w:val="24"/>
              </w:rPr>
              <w:t xml:space="preserve"> </w:t>
            </w:r>
            <w:r w:rsidRPr="00C53B46">
              <w:rPr>
                <w:rFonts w:asciiTheme="minorBidi" w:eastAsia="Arial" w:hAnsiTheme="minorBidi"/>
                <w:sz w:val="24"/>
                <w:szCs w:val="24"/>
              </w:rPr>
              <w:t>otherwise</w:t>
            </w:r>
            <w:r w:rsidRPr="00C53B46">
              <w:rPr>
                <w:rFonts w:asciiTheme="minorBidi" w:eastAsia="Arial" w:hAnsiTheme="minorBidi"/>
                <w:spacing w:val="2"/>
                <w:sz w:val="24"/>
                <w:szCs w:val="24"/>
              </w:rPr>
              <w:t xml:space="preserve"> </w:t>
            </w:r>
            <w:r w:rsidRPr="00C53B46">
              <w:rPr>
                <w:rFonts w:asciiTheme="minorBidi" w:eastAsia="Arial" w:hAnsiTheme="minorBidi"/>
                <w:sz w:val="24"/>
                <w:szCs w:val="24"/>
              </w:rPr>
              <w:t>in S</w:t>
            </w:r>
            <w:r w:rsidRPr="00C53B46">
              <w:rPr>
                <w:rFonts w:asciiTheme="minorBidi" w:eastAsia="Arial" w:hAnsiTheme="minorBidi"/>
                <w:spacing w:val="2"/>
                <w:sz w:val="24"/>
                <w:szCs w:val="24"/>
              </w:rPr>
              <w:t>3</w:t>
            </w:r>
            <w:r w:rsidRPr="00C53B46">
              <w:rPr>
                <w:rFonts w:asciiTheme="minorBidi" w:eastAsia="Arial" w:hAnsiTheme="minorBidi"/>
                <w:sz w:val="24"/>
                <w:szCs w:val="24"/>
              </w:rPr>
              <w:t>: E</w:t>
            </w:r>
            <w:r w:rsidRPr="00C53B46">
              <w:rPr>
                <w:rFonts w:asciiTheme="minorBidi" w:eastAsia="Arial" w:hAnsiTheme="minorBidi"/>
                <w:spacing w:val="-2"/>
                <w:sz w:val="24"/>
                <w:szCs w:val="24"/>
              </w:rPr>
              <w:t>v</w:t>
            </w:r>
            <w:r w:rsidRPr="00C53B46">
              <w:rPr>
                <w:rFonts w:asciiTheme="minorBidi" w:eastAsia="Arial" w:hAnsiTheme="minorBidi"/>
                <w:sz w:val="24"/>
                <w:szCs w:val="24"/>
              </w:rPr>
              <w:t>al</w:t>
            </w:r>
            <w:r w:rsidRPr="00C53B46">
              <w:rPr>
                <w:rFonts w:asciiTheme="minorBidi" w:eastAsia="Arial" w:hAnsiTheme="minorBidi"/>
                <w:spacing w:val="1"/>
                <w:sz w:val="24"/>
                <w:szCs w:val="24"/>
              </w:rPr>
              <w:t>u</w:t>
            </w:r>
            <w:r w:rsidRPr="00C53B46">
              <w:rPr>
                <w:rFonts w:asciiTheme="minorBidi" w:eastAsia="Arial" w:hAnsiTheme="minorBidi"/>
                <w:sz w:val="24"/>
                <w:szCs w:val="24"/>
              </w:rPr>
              <w:t>a</w:t>
            </w:r>
            <w:r w:rsidRPr="00C53B46">
              <w:rPr>
                <w:rFonts w:asciiTheme="minorBidi" w:eastAsia="Arial" w:hAnsiTheme="minorBidi"/>
                <w:spacing w:val="1"/>
                <w:sz w:val="24"/>
                <w:szCs w:val="24"/>
              </w:rPr>
              <w:t>t</w:t>
            </w:r>
            <w:r w:rsidRPr="00C53B46">
              <w:rPr>
                <w:rFonts w:asciiTheme="minorBidi" w:eastAsia="Arial" w:hAnsiTheme="minorBidi"/>
                <w:sz w:val="24"/>
                <w:szCs w:val="24"/>
              </w:rPr>
              <w:t>i</w:t>
            </w:r>
            <w:r w:rsidRPr="00C53B46">
              <w:rPr>
                <w:rFonts w:asciiTheme="minorBidi" w:eastAsia="Arial" w:hAnsiTheme="minorBidi"/>
                <w:spacing w:val="-2"/>
                <w:sz w:val="24"/>
                <w:szCs w:val="24"/>
              </w:rPr>
              <w:t>o</w:t>
            </w:r>
            <w:r w:rsidRPr="00C53B46">
              <w:rPr>
                <w:rFonts w:asciiTheme="minorBidi" w:eastAsia="Arial" w:hAnsiTheme="minorBidi"/>
                <w:sz w:val="24"/>
                <w:szCs w:val="24"/>
              </w:rPr>
              <w:t>n</w:t>
            </w:r>
            <w:r w:rsidRPr="00C53B46">
              <w:rPr>
                <w:rFonts w:asciiTheme="minorBidi" w:eastAsia="Arial" w:hAnsiTheme="minorBidi"/>
                <w:spacing w:val="1"/>
                <w:sz w:val="24"/>
                <w:szCs w:val="24"/>
              </w:rPr>
              <w:t xml:space="preserve"> </w:t>
            </w:r>
            <w:r w:rsidRPr="00C53B46">
              <w:rPr>
                <w:rFonts w:asciiTheme="minorBidi" w:eastAsia="Arial" w:hAnsiTheme="minorBidi"/>
                <w:spacing w:val="-1"/>
                <w:sz w:val="24"/>
                <w:szCs w:val="24"/>
              </w:rPr>
              <w:t>an</w:t>
            </w:r>
            <w:r w:rsidRPr="00C53B46">
              <w:rPr>
                <w:rFonts w:asciiTheme="minorBidi" w:eastAsia="Arial" w:hAnsiTheme="minorBidi"/>
                <w:sz w:val="24"/>
                <w:szCs w:val="24"/>
              </w:rPr>
              <w:t>d Prequ</w:t>
            </w:r>
            <w:r w:rsidRPr="00C53B46">
              <w:rPr>
                <w:rFonts w:asciiTheme="minorBidi" w:eastAsia="Arial" w:hAnsiTheme="minorBidi"/>
                <w:spacing w:val="1"/>
                <w:sz w:val="24"/>
                <w:szCs w:val="24"/>
              </w:rPr>
              <w:t>a</w:t>
            </w:r>
            <w:r w:rsidRPr="00C53B46">
              <w:rPr>
                <w:rFonts w:asciiTheme="minorBidi" w:eastAsia="Arial" w:hAnsiTheme="minorBidi"/>
                <w:sz w:val="24"/>
                <w:szCs w:val="24"/>
              </w:rPr>
              <w:t>li</w:t>
            </w:r>
            <w:r w:rsidRPr="00C53B46">
              <w:rPr>
                <w:rFonts w:asciiTheme="minorBidi" w:eastAsia="Arial" w:hAnsiTheme="minorBidi"/>
                <w:spacing w:val="2"/>
                <w:sz w:val="24"/>
                <w:szCs w:val="24"/>
              </w:rPr>
              <w:t>f</w:t>
            </w:r>
            <w:r w:rsidRPr="00C53B46">
              <w:rPr>
                <w:rFonts w:asciiTheme="minorBidi" w:eastAsia="Arial" w:hAnsiTheme="minorBidi"/>
                <w:sz w:val="24"/>
                <w:szCs w:val="24"/>
              </w:rPr>
              <w:t>ic</w:t>
            </w:r>
            <w:r w:rsidRPr="00C53B46">
              <w:rPr>
                <w:rFonts w:asciiTheme="minorBidi" w:eastAsia="Arial" w:hAnsiTheme="minorBidi"/>
                <w:spacing w:val="-2"/>
                <w:sz w:val="24"/>
                <w:szCs w:val="24"/>
              </w:rPr>
              <w:t>a</w:t>
            </w:r>
            <w:r w:rsidRPr="00C53B46">
              <w:rPr>
                <w:rFonts w:asciiTheme="minorBidi" w:eastAsia="Arial" w:hAnsiTheme="minorBidi"/>
                <w:sz w:val="24"/>
                <w:szCs w:val="24"/>
              </w:rPr>
              <w:t>tion</w:t>
            </w:r>
            <w:r w:rsidRPr="00C53B46">
              <w:rPr>
                <w:rFonts w:asciiTheme="minorBidi" w:eastAsia="Arial" w:hAnsiTheme="minorBidi"/>
                <w:spacing w:val="3"/>
                <w:sz w:val="24"/>
                <w:szCs w:val="24"/>
              </w:rPr>
              <w:t xml:space="preserve"> </w:t>
            </w:r>
            <w:r w:rsidRPr="00C53B46">
              <w:rPr>
                <w:rFonts w:asciiTheme="minorBidi" w:eastAsia="Arial" w:hAnsiTheme="minorBidi"/>
                <w:sz w:val="24"/>
                <w:szCs w:val="24"/>
              </w:rPr>
              <w:t>C</w:t>
            </w:r>
            <w:r w:rsidRPr="00C53B46">
              <w:rPr>
                <w:rFonts w:asciiTheme="minorBidi" w:eastAsia="Arial" w:hAnsiTheme="minorBidi"/>
                <w:spacing w:val="-1"/>
                <w:sz w:val="24"/>
                <w:szCs w:val="24"/>
              </w:rPr>
              <w:t>r</w:t>
            </w:r>
            <w:r w:rsidRPr="00C53B46">
              <w:rPr>
                <w:rFonts w:asciiTheme="minorBidi" w:eastAsia="Arial" w:hAnsiTheme="minorBidi"/>
                <w:sz w:val="24"/>
                <w:szCs w:val="24"/>
              </w:rPr>
              <w:t>iter</w:t>
            </w:r>
            <w:r w:rsidRPr="00C53B46">
              <w:rPr>
                <w:rFonts w:asciiTheme="minorBidi" w:eastAsia="Arial" w:hAnsiTheme="minorBidi"/>
                <w:spacing w:val="-3"/>
                <w:sz w:val="24"/>
                <w:szCs w:val="24"/>
              </w:rPr>
              <w:t>i</w:t>
            </w:r>
            <w:r w:rsidRPr="00C53B46">
              <w:rPr>
                <w:rFonts w:asciiTheme="minorBidi" w:eastAsia="Arial" w:hAnsiTheme="minorBidi"/>
                <w:sz w:val="24"/>
                <w:szCs w:val="24"/>
              </w:rPr>
              <w:t>a</w:t>
            </w:r>
            <w:r w:rsidRPr="00C53B46">
              <w:rPr>
                <w:rFonts w:asciiTheme="minorBidi" w:eastAsia="Arial" w:hAnsiTheme="minorBidi"/>
                <w:spacing w:val="3"/>
                <w:sz w:val="24"/>
                <w:szCs w:val="24"/>
              </w:rPr>
              <w:t xml:space="preserve"> </w:t>
            </w:r>
            <w:r w:rsidRPr="00C53B46">
              <w:rPr>
                <w:rFonts w:asciiTheme="minorBidi" w:eastAsia="Arial" w:hAnsiTheme="minorBidi"/>
                <w:sz w:val="24"/>
                <w:szCs w:val="24"/>
              </w:rPr>
              <w:t>and</w:t>
            </w:r>
            <w:r w:rsidRPr="00C53B46">
              <w:rPr>
                <w:rFonts w:asciiTheme="minorBidi" w:eastAsia="Arial" w:hAnsiTheme="minorBidi"/>
                <w:spacing w:val="2"/>
                <w:sz w:val="24"/>
                <w:szCs w:val="24"/>
              </w:rPr>
              <w:t xml:space="preserve"> </w:t>
            </w:r>
            <w:r w:rsidRPr="00C53B46">
              <w:rPr>
                <w:rFonts w:asciiTheme="minorBidi" w:eastAsia="Arial" w:hAnsiTheme="minorBidi"/>
                <w:sz w:val="24"/>
                <w:szCs w:val="24"/>
              </w:rPr>
              <w:t>then</w:t>
            </w:r>
            <w:r w:rsidRPr="00C53B46">
              <w:rPr>
                <w:rFonts w:asciiTheme="minorBidi" w:eastAsia="Arial" w:hAnsiTheme="minorBidi"/>
                <w:spacing w:val="3"/>
                <w:sz w:val="24"/>
                <w:szCs w:val="24"/>
              </w:rPr>
              <w:t xml:space="preserve"> </w:t>
            </w:r>
            <w:r w:rsidRPr="00C53B46">
              <w:rPr>
                <w:rFonts w:asciiTheme="minorBidi" w:eastAsia="Arial" w:hAnsiTheme="minorBidi"/>
                <w:spacing w:val="-2"/>
                <w:sz w:val="24"/>
                <w:szCs w:val="24"/>
              </w:rPr>
              <w:t>t</w:t>
            </w:r>
            <w:r w:rsidRPr="00C53B46">
              <w:rPr>
                <w:rFonts w:asciiTheme="minorBidi" w:eastAsia="Arial" w:hAnsiTheme="minorBidi"/>
                <w:sz w:val="24"/>
                <w:szCs w:val="24"/>
              </w:rPr>
              <w:t>he</w:t>
            </w:r>
            <w:r w:rsidRPr="00C53B46">
              <w:rPr>
                <w:rFonts w:asciiTheme="minorBidi" w:eastAsia="Arial" w:hAnsiTheme="minorBidi"/>
                <w:spacing w:val="1"/>
                <w:sz w:val="24"/>
                <w:szCs w:val="24"/>
              </w:rPr>
              <w:t xml:space="preserve"> </w:t>
            </w:r>
            <w:r w:rsidRPr="00C53B46">
              <w:rPr>
                <w:rFonts w:asciiTheme="minorBidi" w:eastAsia="Arial" w:hAnsiTheme="minorBidi"/>
                <w:spacing w:val="2"/>
                <w:sz w:val="24"/>
                <w:szCs w:val="24"/>
              </w:rPr>
              <w:t>m</w:t>
            </w:r>
            <w:r w:rsidRPr="00C53B46">
              <w:rPr>
                <w:rFonts w:asciiTheme="minorBidi" w:eastAsia="Arial" w:hAnsiTheme="minorBidi"/>
                <w:sz w:val="24"/>
                <w:szCs w:val="24"/>
              </w:rPr>
              <w:t>etho</w:t>
            </w:r>
            <w:r w:rsidRPr="00C53B46">
              <w:rPr>
                <w:rFonts w:asciiTheme="minorBidi" w:eastAsia="Arial" w:hAnsiTheme="minorBidi"/>
                <w:spacing w:val="2"/>
                <w:sz w:val="24"/>
                <w:szCs w:val="24"/>
              </w:rPr>
              <w:t>d</w:t>
            </w:r>
            <w:r w:rsidRPr="00C53B46">
              <w:rPr>
                <w:rFonts w:asciiTheme="minorBidi" w:eastAsia="Arial" w:hAnsiTheme="minorBidi"/>
                <w:sz w:val="24"/>
                <w:szCs w:val="24"/>
              </w:rPr>
              <w:t>,</w:t>
            </w:r>
            <w:r w:rsidRPr="00C53B46">
              <w:rPr>
                <w:rFonts w:asciiTheme="minorBidi" w:eastAsia="Arial" w:hAnsiTheme="minorBidi"/>
                <w:spacing w:val="2"/>
                <w:sz w:val="24"/>
                <w:szCs w:val="24"/>
              </w:rPr>
              <w:t xml:space="preserve"> </w:t>
            </w:r>
            <w:r w:rsidRPr="00C53B46">
              <w:rPr>
                <w:rFonts w:asciiTheme="minorBidi" w:eastAsia="Arial" w:hAnsiTheme="minorBidi"/>
                <w:sz w:val="24"/>
                <w:szCs w:val="24"/>
              </w:rPr>
              <w:t>criteria a</w:t>
            </w:r>
            <w:r w:rsidRPr="00C53B46">
              <w:rPr>
                <w:rFonts w:asciiTheme="minorBidi" w:eastAsia="Arial" w:hAnsiTheme="minorBidi"/>
                <w:spacing w:val="2"/>
                <w:sz w:val="24"/>
                <w:szCs w:val="24"/>
              </w:rPr>
              <w:t>n</w:t>
            </w:r>
            <w:r w:rsidRPr="00C53B46">
              <w:rPr>
                <w:rFonts w:asciiTheme="minorBidi" w:eastAsia="Arial" w:hAnsiTheme="minorBidi"/>
                <w:sz w:val="24"/>
                <w:szCs w:val="24"/>
              </w:rPr>
              <w:t xml:space="preserve">d bases </w:t>
            </w:r>
            <w:r w:rsidRPr="00C53B46">
              <w:rPr>
                <w:rFonts w:asciiTheme="minorBidi" w:eastAsia="Arial" w:hAnsiTheme="minorBidi"/>
                <w:spacing w:val="-1"/>
                <w:sz w:val="24"/>
                <w:szCs w:val="24"/>
              </w:rPr>
              <w:t>o</w:t>
            </w:r>
            <w:r w:rsidRPr="00C53B46">
              <w:rPr>
                <w:rFonts w:asciiTheme="minorBidi" w:eastAsia="Arial" w:hAnsiTheme="minorBidi"/>
                <w:sz w:val="24"/>
                <w:szCs w:val="24"/>
              </w:rPr>
              <w:t>f o</w:t>
            </w:r>
            <w:r w:rsidRPr="00C53B46">
              <w:rPr>
                <w:rFonts w:asciiTheme="minorBidi" w:eastAsia="Arial" w:hAnsiTheme="minorBidi"/>
                <w:spacing w:val="2"/>
                <w:sz w:val="24"/>
                <w:szCs w:val="24"/>
              </w:rPr>
              <w:t>u</w:t>
            </w:r>
            <w:r w:rsidRPr="00C53B46">
              <w:rPr>
                <w:rFonts w:asciiTheme="minorBidi" w:eastAsia="Arial" w:hAnsiTheme="minorBidi"/>
                <w:sz w:val="24"/>
                <w:szCs w:val="24"/>
              </w:rPr>
              <w:t>t</w:t>
            </w:r>
            <w:r w:rsidRPr="00C53B46">
              <w:rPr>
                <w:rFonts w:asciiTheme="minorBidi" w:eastAsia="Arial" w:hAnsiTheme="minorBidi"/>
                <w:spacing w:val="-2"/>
                <w:sz w:val="24"/>
                <w:szCs w:val="24"/>
              </w:rPr>
              <w:t>w</w:t>
            </w:r>
            <w:r w:rsidRPr="00C53B46">
              <w:rPr>
                <w:rFonts w:asciiTheme="minorBidi" w:eastAsia="Arial" w:hAnsiTheme="minorBidi"/>
                <w:sz w:val="24"/>
                <w:szCs w:val="24"/>
              </w:rPr>
              <w:t>eighing sh</w:t>
            </w:r>
            <w:r w:rsidRPr="00C53B46">
              <w:rPr>
                <w:rFonts w:asciiTheme="minorBidi" w:eastAsia="Arial" w:hAnsiTheme="minorBidi"/>
                <w:spacing w:val="1"/>
                <w:sz w:val="24"/>
                <w:szCs w:val="24"/>
              </w:rPr>
              <w:t>a</w:t>
            </w:r>
            <w:r w:rsidRPr="00C53B46">
              <w:rPr>
                <w:rFonts w:asciiTheme="minorBidi" w:eastAsia="Arial" w:hAnsiTheme="minorBidi"/>
                <w:sz w:val="24"/>
                <w:szCs w:val="24"/>
              </w:rPr>
              <w:t>ll be</w:t>
            </w:r>
            <w:r w:rsidRPr="00C53B46">
              <w:rPr>
                <w:rFonts w:asciiTheme="minorBidi" w:eastAsia="Arial" w:hAnsiTheme="minorBidi"/>
                <w:spacing w:val="2"/>
                <w:sz w:val="24"/>
                <w:szCs w:val="24"/>
              </w:rPr>
              <w:t xml:space="preserve"> </w:t>
            </w:r>
            <w:r w:rsidRPr="00C53B46">
              <w:rPr>
                <w:rFonts w:asciiTheme="minorBidi" w:eastAsia="Arial" w:hAnsiTheme="minorBidi"/>
                <w:spacing w:val="-1"/>
                <w:sz w:val="24"/>
                <w:szCs w:val="24"/>
              </w:rPr>
              <w:t>th</w:t>
            </w:r>
            <w:r w:rsidRPr="00C53B46">
              <w:rPr>
                <w:rFonts w:asciiTheme="minorBidi" w:eastAsia="Arial" w:hAnsiTheme="minorBidi"/>
                <w:sz w:val="24"/>
                <w:szCs w:val="24"/>
              </w:rPr>
              <w:t>ose</w:t>
            </w:r>
            <w:r w:rsidRPr="00C53B46">
              <w:rPr>
                <w:rFonts w:asciiTheme="minorBidi" w:eastAsia="Arial" w:hAnsiTheme="minorBidi"/>
                <w:spacing w:val="2"/>
                <w:sz w:val="24"/>
                <w:szCs w:val="24"/>
              </w:rPr>
              <w:t xml:space="preserve"> </w:t>
            </w:r>
            <w:r w:rsidRPr="00C53B46">
              <w:rPr>
                <w:rFonts w:asciiTheme="minorBidi" w:eastAsia="Arial" w:hAnsiTheme="minorBidi"/>
                <w:sz w:val="24"/>
                <w:szCs w:val="24"/>
              </w:rPr>
              <w:t>r</w:t>
            </w:r>
            <w:r w:rsidRPr="00C53B46">
              <w:rPr>
                <w:rFonts w:asciiTheme="minorBidi" w:eastAsia="Arial" w:hAnsiTheme="minorBidi"/>
                <w:spacing w:val="-2"/>
                <w:sz w:val="24"/>
                <w:szCs w:val="24"/>
              </w:rPr>
              <w:t>e</w:t>
            </w:r>
            <w:r w:rsidRPr="00C53B46">
              <w:rPr>
                <w:rFonts w:asciiTheme="minorBidi" w:eastAsia="Arial" w:hAnsiTheme="minorBidi"/>
                <w:sz w:val="24"/>
                <w:szCs w:val="24"/>
              </w:rPr>
              <w:t>f</w:t>
            </w:r>
            <w:r w:rsidRPr="00C53B46">
              <w:rPr>
                <w:rFonts w:asciiTheme="minorBidi" w:eastAsia="Arial" w:hAnsiTheme="minorBidi"/>
                <w:spacing w:val="1"/>
                <w:sz w:val="24"/>
                <w:szCs w:val="24"/>
              </w:rPr>
              <w:t>e</w:t>
            </w:r>
            <w:r w:rsidRPr="00C53B46">
              <w:rPr>
                <w:rFonts w:asciiTheme="minorBidi" w:eastAsia="Arial" w:hAnsiTheme="minorBidi"/>
                <w:sz w:val="24"/>
                <w:szCs w:val="24"/>
              </w:rPr>
              <w:t>r</w:t>
            </w:r>
            <w:r w:rsidRPr="00C53B46">
              <w:rPr>
                <w:rFonts w:asciiTheme="minorBidi" w:eastAsia="Arial" w:hAnsiTheme="minorBidi"/>
                <w:spacing w:val="-1"/>
                <w:sz w:val="24"/>
                <w:szCs w:val="24"/>
              </w:rPr>
              <w:t>r</w:t>
            </w:r>
            <w:r w:rsidRPr="00C53B46">
              <w:rPr>
                <w:rFonts w:asciiTheme="minorBidi" w:eastAsia="Arial" w:hAnsiTheme="minorBidi"/>
                <w:sz w:val="24"/>
                <w:szCs w:val="24"/>
              </w:rPr>
              <w:t>ed</w:t>
            </w:r>
            <w:r w:rsidRPr="00C53B46">
              <w:rPr>
                <w:rFonts w:asciiTheme="minorBidi" w:eastAsia="Arial" w:hAnsiTheme="minorBidi"/>
                <w:spacing w:val="2"/>
                <w:sz w:val="24"/>
                <w:szCs w:val="24"/>
              </w:rPr>
              <w:t xml:space="preserve"> </w:t>
            </w:r>
            <w:r w:rsidRPr="00C53B46">
              <w:rPr>
                <w:rFonts w:asciiTheme="minorBidi" w:eastAsia="Arial" w:hAnsiTheme="minorBidi"/>
                <w:spacing w:val="-1"/>
                <w:sz w:val="24"/>
                <w:szCs w:val="24"/>
              </w:rPr>
              <w:t>t</w:t>
            </w:r>
            <w:r w:rsidRPr="00C53B46">
              <w:rPr>
                <w:rFonts w:asciiTheme="minorBidi" w:eastAsia="Arial" w:hAnsiTheme="minorBidi"/>
                <w:sz w:val="24"/>
                <w:szCs w:val="24"/>
              </w:rPr>
              <w:t>o</w:t>
            </w:r>
            <w:r w:rsidRPr="00C53B46">
              <w:rPr>
                <w:rFonts w:asciiTheme="minorBidi" w:eastAsia="Arial" w:hAnsiTheme="minorBidi"/>
                <w:spacing w:val="2"/>
                <w:sz w:val="24"/>
                <w:szCs w:val="24"/>
              </w:rPr>
              <w:t xml:space="preserve"> </w:t>
            </w:r>
            <w:r w:rsidRPr="00C53B46">
              <w:rPr>
                <w:rFonts w:asciiTheme="minorBidi" w:eastAsia="Arial" w:hAnsiTheme="minorBidi"/>
                <w:sz w:val="24"/>
                <w:szCs w:val="24"/>
              </w:rPr>
              <w:t>in</w:t>
            </w:r>
            <w:r w:rsidRPr="00C53B46">
              <w:rPr>
                <w:rFonts w:asciiTheme="minorBidi" w:eastAsia="Arial" w:hAnsiTheme="minorBidi"/>
                <w:spacing w:val="-1"/>
                <w:sz w:val="24"/>
                <w:szCs w:val="24"/>
              </w:rPr>
              <w:t xml:space="preserve"> </w:t>
            </w:r>
            <w:r w:rsidRPr="00C53B46">
              <w:rPr>
                <w:rFonts w:asciiTheme="minorBidi" w:eastAsia="Arial" w:hAnsiTheme="minorBidi"/>
                <w:sz w:val="24"/>
                <w:szCs w:val="24"/>
              </w:rPr>
              <w:t>3</w:t>
            </w:r>
            <w:r w:rsidRPr="00C53B46">
              <w:rPr>
                <w:rFonts w:asciiTheme="minorBidi" w:eastAsia="Arial" w:hAnsiTheme="minorBidi"/>
                <w:spacing w:val="2"/>
                <w:sz w:val="24"/>
                <w:szCs w:val="24"/>
              </w:rPr>
              <w:t>6</w:t>
            </w:r>
            <w:r w:rsidRPr="00C53B46">
              <w:rPr>
                <w:rFonts w:asciiTheme="minorBidi" w:eastAsia="Arial" w:hAnsiTheme="minorBidi"/>
                <w:spacing w:val="-1"/>
                <w:sz w:val="24"/>
                <w:szCs w:val="24"/>
              </w:rPr>
              <w:t>-</w:t>
            </w:r>
            <w:r w:rsidRPr="00C53B46">
              <w:rPr>
                <w:rFonts w:asciiTheme="minorBidi" w:eastAsia="Arial" w:hAnsiTheme="minorBidi"/>
                <w:spacing w:val="1"/>
                <w:sz w:val="24"/>
                <w:szCs w:val="24"/>
              </w:rPr>
              <w:t>3</w:t>
            </w:r>
            <w:r w:rsidRPr="00C53B46">
              <w:rPr>
                <w:rFonts w:asciiTheme="minorBidi" w:eastAsia="Arial" w:hAnsiTheme="minorBidi"/>
                <w:spacing w:val="-3"/>
                <w:sz w:val="24"/>
                <w:szCs w:val="24"/>
              </w:rPr>
              <w:t>-</w:t>
            </w:r>
            <w:r w:rsidRPr="00C53B46">
              <w:rPr>
                <w:rFonts w:asciiTheme="minorBidi" w:eastAsia="Arial" w:hAnsiTheme="minorBidi"/>
                <w:sz w:val="24"/>
                <w:szCs w:val="24"/>
              </w:rPr>
              <w:t>d.</w:t>
            </w:r>
          </w:p>
          <w:p w:rsidR="001E592F" w:rsidRPr="00C53B46" w:rsidRDefault="001E592F" w:rsidP="00C53B46">
            <w:pPr>
              <w:bidi w:val="0"/>
              <w:ind w:hanging="15"/>
              <w:jc w:val="both"/>
              <w:rPr>
                <w:rFonts w:asciiTheme="minorBidi" w:eastAsia="Arial" w:hAnsiTheme="minorBidi"/>
                <w:sz w:val="24"/>
                <w:szCs w:val="24"/>
              </w:rPr>
            </w:pPr>
            <w:r w:rsidRPr="00C53B46">
              <w:rPr>
                <w:rFonts w:asciiTheme="minorBidi" w:eastAsia="Arial" w:hAnsiTheme="minorBidi"/>
                <w:sz w:val="24"/>
                <w:szCs w:val="24"/>
              </w:rPr>
              <w:t>3</w:t>
            </w:r>
            <w:r w:rsidRPr="00C53B46">
              <w:rPr>
                <w:rFonts w:asciiTheme="minorBidi" w:eastAsia="Arial" w:hAnsiTheme="minorBidi"/>
                <w:spacing w:val="2"/>
                <w:sz w:val="24"/>
                <w:szCs w:val="24"/>
              </w:rPr>
              <w:t>6</w:t>
            </w:r>
            <w:r w:rsidRPr="00C53B46">
              <w:rPr>
                <w:rFonts w:asciiTheme="minorBidi" w:eastAsia="Arial" w:hAnsiTheme="minorBidi"/>
                <w:spacing w:val="-1"/>
                <w:sz w:val="24"/>
                <w:szCs w:val="24"/>
              </w:rPr>
              <w:t>-</w:t>
            </w:r>
            <w:r w:rsidRPr="00C53B46">
              <w:rPr>
                <w:rFonts w:asciiTheme="minorBidi" w:eastAsia="Arial" w:hAnsiTheme="minorBidi"/>
                <w:spacing w:val="1"/>
                <w:sz w:val="24"/>
                <w:szCs w:val="24"/>
              </w:rPr>
              <w:t>5</w:t>
            </w:r>
            <w:r w:rsidRPr="00C53B46">
              <w:rPr>
                <w:rFonts w:asciiTheme="minorBidi" w:eastAsia="Arial" w:hAnsiTheme="minorBidi"/>
                <w:sz w:val="24"/>
                <w:szCs w:val="24"/>
              </w:rPr>
              <w:t xml:space="preserve">- </w:t>
            </w:r>
            <w:r w:rsidRPr="00C53B46">
              <w:rPr>
                <w:rFonts w:asciiTheme="minorBidi" w:eastAsia="Arial" w:hAnsiTheme="minorBidi"/>
                <w:spacing w:val="23"/>
                <w:sz w:val="24"/>
                <w:szCs w:val="24"/>
              </w:rPr>
              <w:t xml:space="preserve"> </w:t>
            </w:r>
            <w:r w:rsidRPr="00C53B46">
              <w:rPr>
                <w:rFonts w:asciiTheme="minorBidi" w:eastAsia="Arial" w:hAnsiTheme="minorBidi"/>
                <w:sz w:val="24"/>
                <w:szCs w:val="24"/>
              </w:rPr>
              <w:t>If</w:t>
            </w:r>
            <w:r w:rsidRPr="00C53B46">
              <w:rPr>
                <w:rFonts w:asciiTheme="minorBidi" w:eastAsia="Arial" w:hAnsiTheme="minorBidi"/>
                <w:spacing w:val="4"/>
                <w:sz w:val="24"/>
                <w:szCs w:val="24"/>
              </w:rPr>
              <w:t xml:space="preserve"> </w:t>
            </w:r>
            <w:r w:rsidRPr="00C53B46">
              <w:rPr>
                <w:rFonts w:asciiTheme="minorBidi" w:eastAsia="Arial" w:hAnsiTheme="minorBidi"/>
                <w:spacing w:val="-2"/>
                <w:sz w:val="24"/>
                <w:szCs w:val="24"/>
              </w:rPr>
              <w:t>t</w:t>
            </w:r>
            <w:r w:rsidRPr="00C53B46">
              <w:rPr>
                <w:rFonts w:asciiTheme="minorBidi" w:eastAsia="Arial" w:hAnsiTheme="minorBidi"/>
                <w:sz w:val="24"/>
                <w:szCs w:val="24"/>
              </w:rPr>
              <w:t>he</w:t>
            </w:r>
            <w:r w:rsidRPr="00C53B46">
              <w:rPr>
                <w:rFonts w:asciiTheme="minorBidi" w:eastAsia="Arial" w:hAnsiTheme="minorBidi"/>
                <w:spacing w:val="3"/>
                <w:sz w:val="24"/>
                <w:szCs w:val="24"/>
              </w:rPr>
              <w:t xml:space="preserve"> </w:t>
            </w:r>
            <w:r w:rsidRPr="00C53B46">
              <w:rPr>
                <w:rFonts w:asciiTheme="minorBidi" w:eastAsia="Arial" w:hAnsiTheme="minorBidi"/>
                <w:sz w:val="24"/>
                <w:szCs w:val="24"/>
              </w:rPr>
              <w:t>bid data sheet</w:t>
            </w:r>
            <w:r w:rsidRPr="00C53B46">
              <w:rPr>
                <w:rFonts w:asciiTheme="minorBidi" w:eastAsia="Arial" w:hAnsiTheme="minorBidi"/>
                <w:spacing w:val="2"/>
                <w:sz w:val="24"/>
                <w:szCs w:val="24"/>
              </w:rPr>
              <w:t xml:space="preserve"> </w:t>
            </w:r>
            <w:r w:rsidRPr="00C53B46">
              <w:rPr>
                <w:rFonts w:asciiTheme="minorBidi" w:eastAsia="Arial" w:hAnsiTheme="minorBidi"/>
                <w:sz w:val="24"/>
                <w:szCs w:val="24"/>
              </w:rPr>
              <w:t>p</w:t>
            </w:r>
            <w:r w:rsidRPr="00C53B46">
              <w:rPr>
                <w:rFonts w:asciiTheme="minorBidi" w:eastAsia="Arial" w:hAnsiTheme="minorBidi"/>
                <w:spacing w:val="2"/>
                <w:sz w:val="24"/>
                <w:szCs w:val="24"/>
              </w:rPr>
              <w:t>e</w:t>
            </w:r>
            <w:r w:rsidRPr="00C53B46">
              <w:rPr>
                <w:rFonts w:asciiTheme="minorBidi" w:eastAsia="Arial" w:hAnsiTheme="minorBidi"/>
                <w:sz w:val="24"/>
                <w:szCs w:val="24"/>
              </w:rPr>
              <w:t>rmit</w:t>
            </w:r>
            <w:r w:rsidRPr="00C53B46">
              <w:rPr>
                <w:rFonts w:asciiTheme="minorBidi" w:eastAsia="Arial" w:hAnsiTheme="minorBidi"/>
                <w:spacing w:val="2"/>
                <w:sz w:val="24"/>
                <w:szCs w:val="24"/>
              </w:rPr>
              <w:t xml:space="preserve"> </w:t>
            </w:r>
            <w:r w:rsidRPr="00C53B46">
              <w:rPr>
                <w:rFonts w:asciiTheme="minorBidi" w:eastAsia="Arial" w:hAnsiTheme="minorBidi"/>
                <w:spacing w:val="-1"/>
                <w:sz w:val="24"/>
                <w:szCs w:val="24"/>
              </w:rPr>
              <w:t>p</w:t>
            </w:r>
            <w:r w:rsidRPr="00C53B46">
              <w:rPr>
                <w:rFonts w:asciiTheme="minorBidi" w:eastAsia="Arial" w:hAnsiTheme="minorBidi"/>
                <w:sz w:val="24"/>
                <w:szCs w:val="24"/>
              </w:rPr>
              <w:t>arting</w:t>
            </w:r>
            <w:r w:rsidRPr="00C53B46">
              <w:rPr>
                <w:rFonts w:asciiTheme="minorBidi" w:eastAsia="Arial" w:hAnsiTheme="minorBidi"/>
                <w:spacing w:val="3"/>
                <w:sz w:val="24"/>
                <w:szCs w:val="24"/>
              </w:rPr>
              <w:t xml:space="preserve"> </w:t>
            </w:r>
            <w:r w:rsidRPr="00C53B46">
              <w:rPr>
                <w:rFonts w:asciiTheme="minorBidi" w:eastAsia="Arial" w:hAnsiTheme="minorBidi"/>
                <w:spacing w:val="-1"/>
                <w:sz w:val="24"/>
                <w:szCs w:val="24"/>
              </w:rPr>
              <w:t>a</w:t>
            </w:r>
            <w:r w:rsidRPr="00C53B46">
              <w:rPr>
                <w:rFonts w:asciiTheme="minorBidi" w:eastAsia="Arial" w:hAnsiTheme="minorBidi"/>
                <w:sz w:val="24"/>
                <w:szCs w:val="24"/>
              </w:rPr>
              <w:t>nd</w:t>
            </w:r>
            <w:r w:rsidRPr="00C53B46">
              <w:rPr>
                <w:rFonts w:asciiTheme="minorBidi" w:eastAsia="Arial" w:hAnsiTheme="minorBidi"/>
                <w:spacing w:val="1"/>
                <w:sz w:val="24"/>
                <w:szCs w:val="24"/>
              </w:rPr>
              <w:t xml:space="preserve"> </w:t>
            </w:r>
            <w:r w:rsidRPr="00C53B46">
              <w:rPr>
                <w:rFonts w:asciiTheme="minorBidi" w:eastAsia="Arial" w:hAnsiTheme="minorBidi"/>
                <w:sz w:val="24"/>
                <w:szCs w:val="24"/>
              </w:rPr>
              <w:t>allow t</w:t>
            </w:r>
            <w:r w:rsidRPr="00C53B46">
              <w:rPr>
                <w:rFonts w:asciiTheme="minorBidi" w:eastAsia="Arial" w:hAnsiTheme="minorBidi"/>
                <w:spacing w:val="1"/>
                <w:sz w:val="24"/>
                <w:szCs w:val="24"/>
              </w:rPr>
              <w:t>h</w:t>
            </w:r>
            <w:r w:rsidRPr="00C53B46">
              <w:rPr>
                <w:rFonts w:asciiTheme="minorBidi" w:eastAsia="Arial" w:hAnsiTheme="minorBidi"/>
                <w:sz w:val="24"/>
                <w:szCs w:val="24"/>
              </w:rPr>
              <w:t>e</w:t>
            </w:r>
            <w:r w:rsidRPr="00C53B46">
              <w:rPr>
                <w:rFonts w:asciiTheme="minorBidi" w:eastAsia="Arial" w:hAnsiTheme="minorBidi"/>
                <w:spacing w:val="2"/>
                <w:sz w:val="24"/>
                <w:szCs w:val="24"/>
              </w:rPr>
              <w:t xml:space="preserve"> </w:t>
            </w:r>
            <w:r w:rsidRPr="00C53B46">
              <w:rPr>
                <w:rFonts w:asciiTheme="minorBidi" w:eastAsia="Arial" w:hAnsiTheme="minorBidi"/>
                <w:spacing w:val="-2"/>
                <w:sz w:val="24"/>
                <w:szCs w:val="24"/>
              </w:rPr>
              <w:t xml:space="preserve">Bidder </w:t>
            </w:r>
            <w:r w:rsidRPr="00C53B46">
              <w:rPr>
                <w:rFonts w:asciiTheme="minorBidi" w:eastAsia="Arial" w:hAnsiTheme="minorBidi"/>
                <w:sz w:val="24"/>
                <w:szCs w:val="24"/>
              </w:rPr>
              <w:t>to</w:t>
            </w:r>
            <w:r w:rsidRPr="00C53B46">
              <w:rPr>
                <w:rFonts w:asciiTheme="minorBidi" w:eastAsia="Arial" w:hAnsiTheme="minorBidi"/>
                <w:spacing w:val="3"/>
                <w:sz w:val="24"/>
                <w:szCs w:val="24"/>
              </w:rPr>
              <w:t xml:space="preserve"> </w:t>
            </w:r>
            <w:r w:rsidRPr="00C53B46">
              <w:rPr>
                <w:rFonts w:asciiTheme="minorBidi" w:eastAsia="Arial" w:hAnsiTheme="minorBidi"/>
                <w:sz w:val="24"/>
                <w:szCs w:val="24"/>
              </w:rPr>
              <w:t>s</w:t>
            </w:r>
            <w:r w:rsidRPr="00C53B46">
              <w:rPr>
                <w:rFonts w:asciiTheme="minorBidi" w:eastAsia="Arial" w:hAnsiTheme="minorBidi"/>
                <w:spacing w:val="-1"/>
                <w:sz w:val="24"/>
                <w:szCs w:val="24"/>
              </w:rPr>
              <w:t>u</w:t>
            </w:r>
            <w:r w:rsidRPr="00C53B46">
              <w:rPr>
                <w:rFonts w:asciiTheme="minorBidi" w:eastAsia="Arial" w:hAnsiTheme="minorBidi"/>
                <w:sz w:val="24"/>
                <w:szCs w:val="24"/>
              </w:rPr>
              <w:t>b</w:t>
            </w:r>
            <w:r w:rsidRPr="00C53B46">
              <w:rPr>
                <w:rFonts w:asciiTheme="minorBidi" w:eastAsia="Arial" w:hAnsiTheme="minorBidi"/>
                <w:spacing w:val="3"/>
                <w:sz w:val="24"/>
                <w:szCs w:val="24"/>
              </w:rPr>
              <w:t>m</w:t>
            </w:r>
            <w:r w:rsidRPr="00C53B46">
              <w:rPr>
                <w:rFonts w:asciiTheme="minorBidi" w:eastAsia="Arial" w:hAnsiTheme="minorBidi"/>
                <w:spacing w:val="-3"/>
                <w:sz w:val="24"/>
                <w:szCs w:val="24"/>
              </w:rPr>
              <w:t>i</w:t>
            </w:r>
            <w:r w:rsidRPr="00C53B46">
              <w:rPr>
                <w:rFonts w:asciiTheme="minorBidi" w:eastAsia="Arial" w:hAnsiTheme="minorBidi"/>
                <w:sz w:val="24"/>
                <w:szCs w:val="24"/>
              </w:rPr>
              <w:t>t its</w:t>
            </w:r>
            <w:r w:rsidRPr="00C53B46">
              <w:rPr>
                <w:rFonts w:asciiTheme="minorBidi" w:eastAsia="Arial" w:hAnsiTheme="minorBidi"/>
                <w:spacing w:val="2"/>
                <w:sz w:val="24"/>
                <w:szCs w:val="24"/>
              </w:rPr>
              <w:t xml:space="preserve"> </w:t>
            </w:r>
            <w:r w:rsidRPr="00C53B46">
              <w:rPr>
                <w:rFonts w:asciiTheme="minorBidi" w:eastAsia="Arial" w:hAnsiTheme="minorBidi"/>
                <w:sz w:val="24"/>
                <w:szCs w:val="24"/>
              </w:rPr>
              <w:t>prices f</w:t>
            </w:r>
            <w:r w:rsidRPr="00C53B46">
              <w:rPr>
                <w:rFonts w:asciiTheme="minorBidi" w:eastAsia="Arial" w:hAnsiTheme="minorBidi"/>
                <w:spacing w:val="1"/>
                <w:sz w:val="24"/>
                <w:szCs w:val="24"/>
              </w:rPr>
              <w:t>o</w:t>
            </w:r>
            <w:r w:rsidRPr="00C53B46">
              <w:rPr>
                <w:rFonts w:asciiTheme="minorBidi" w:eastAsia="Arial" w:hAnsiTheme="minorBidi"/>
                <w:sz w:val="24"/>
                <w:szCs w:val="24"/>
              </w:rPr>
              <w:t>r</w:t>
            </w:r>
            <w:r w:rsidRPr="00C53B46">
              <w:rPr>
                <w:rFonts w:asciiTheme="minorBidi" w:eastAsia="Arial" w:hAnsiTheme="minorBidi"/>
                <w:spacing w:val="1"/>
                <w:sz w:val="24"/>
                <w:szCs w:val="24"/>
              </w:rPr>
              <w:t xml:space="preserve"> </w:t>
            </w:r>
            <w:r w:rsidRPr="00C53B46">
              <w:rPr>
                <w:rFonts w:asciiTheme="minorBidi" w:eastAsia="Arial" w:hAnsiTheme="minorBidi"/>
                <w:sz w:val="24"/>
                <w:szCs w:val="24"/>
              </w:rPr>
              <w:t>a t</w:t>
            </w:r>
            <w:r w:rsidRPr="00C53B46">
              <w:rPr>
                <w:rFonts w:asciiTheme="minorBidi" w:eastAsia="Arial" w:hAnsiTheme="minorBidi"/>
                <w:spacing w:val="1"/>
                <w:sz w:val="24"/>
                <w:szCs w:val="24"/>
              </w:rPr>
              <w:t>a</w:t>
            </w:r>
            <w:r w:rsidRPr="00C53B46">
              <w:rPr>
                <w:rFonts w:asciiTheme="minorBidi" w:eastAsia="Arial" w:hAnsiTheme="minorBidi"/>
                <w:sz w:val="24"/>
                <w:szCs w:val="24"/>
              </w:rPr>
              <w:t>ble</w:t>
            </w:r>
            <w:r w:rsidRPr="00C53B46">
              <w:rPr>
                <w:rFonts w:asciiTheme="minorBidi" w:eastAsia="Arial" w:hAnsiTheme="minorBidi"/>
                <w:spacing w:val="1"/>
                <w:sz w:val="24"/>
                <w:szCs w:val="24"/>
              </w:rPr>
              <w:t xml:space="preserve"> </w:t>
            </w:r>
            <w:r w:rsidRPr="00C53B46">
              <w:rPr>
                <w:rFonts w:asciiTheme="minorBidi" w:eastAsia="Arial" w:hAnsiTheme="minorBidi"/>
                <w:sz w:val="24"/>
                <w:szCs w:val="24"/>
              </w:rPr>
              <w:t>(</w:t>
            </w:r>
            <w:r w:rsidRPr="00C53B46">
              <w:rPr>
                <w:rFonts w:asciiTheme="minorBidi" w:eastAsia="Arial" w:hAnsiTheme="minorBidi"/>
                <w:spacing w:val="-2"/>
                <w:sz w:val="24"/>
                <w:szCs w:val="24"/>
              </w:rPr>
              <w:t>p</w:t>
            </w:r>
            <w:r w:rsidRPr="00C53B46">
              <w:rPr>
                <w:rFonts w:asciiTheme="minorBidi" w:eastAsia="Arial" w:hAnsiTheme="minorBidi"/>
                <w:sz w:val="24"/>
                <w:szCs w:val="24"/>
              </w:rPr>
              <w:t>art)</w:t>
            </w:r>
            <w:r w:rsidRPr="00C53B46">
              <w:rPr>
                <w:rFonts w:asciiTheme="minorBidi" w:eastAsia="Arial" w:hAnsiTheme="minorBidi"/>
                <w:spacing w:val="2"/>
                <w:sz w:val="24"/>
                <w:szCs w:val="24"/>
              </w:rPr>
              <w:t xml:space="preserve"> </w:t>
            </w:r>
            <w:r w:rsidRPr="00C53B46">
              <w:rPr>
                <w:rFonts w:asciiTheme="minorBidi" w:eastAsia="Arial" w:hAnsiTheme="minorBidi"/>
                <w:sz w:val="24"/>
                <w:szCs w:val="24"/>
              </w:rPr>
              <w:t>or</w:t>
            </w:r>
            <w:r w:rsidRPr="00C53B46">
              <w:rPr>
                <w:rFonts w:asciiTheme="minorBidi" w:eastAsia="Arial" w:hAnsiTheme="minorBidi"/>
                <w:spacing w:val="2"/>
                <w:sz w:val="24"/>
                <w:szCs w:val="24"/>
              </w:rPr>
              <w:t xml:space="preserve"> </w:t>
            </w:r>
            <w:r w:rsidRPr="00C53B46">
              <w:rPr>
                <w:rFonts w:asciiTheme="minorBidi" w:eastAsia="Arial" w:hAnsiTheme="minorBidi"/>
                <w:sz w:val="24"/>
                <w:szCs w:val="24"/>
              </w:rPr>
              <w:t xml:space="preserve">more </w:t>
            </w:r>
            <w:r w:rsidRPr="00C53B46">
              <w:rPr>
                <w:rFonts w:asciiTheme="minorBidi" w:eastAsia="Arial" w:hAnsiTheme="minorBidi"/>
                <w:spacing w:val="3"/>
                <w:sz w:val="24"/>
                <w:szCs w:val="24"/>
              </w:rPr>
              <w:t>f</w:t>
            </w:r>
            <w:r w:rsidRPr="00C53B46">
              <w:rPr>
                <w:rFonts w:asciiTheme="minorBidi" w:eastAsia="Arial" w:hAnsiTheme="minorBidi"/>
                <w:spacing w:val="-3"/>
                <w:sz w:val="24"/>
                <w:szCs w:val="24"/>
              </w:rPr>
              <w:t>r</w:t>
            </w:r>
            <w:r w:rsidRPr="00C53B46">
              <w:rPr>
                <w:rFonts w:asciiTheme="minorBidi" w:eastAsia="Arial" w:hAnsiTheme="minorBidi"/>
                <w:sz w:val="24"/>
                <w:szCs w:val="24"/>
              </w:rPr>
              <w:t>om</w:t>
            </w:r>
            <w:r w:rsidRPr="00C53B46">
              <w:rPr>
                <w:rFonts w:asciiTheme="minorBidi" w:eastAsia="Arial" w:hAnsiTheme="minorBidi"/>
                <w:spacing w:val="2"/>
                <w:sz w:val="24"/>
                <w:szCs w:val="24"/>
              </w:rPr>
              <w:t xml:space="preserve"> </w:t>
            </w:r>
            <w:r w:rsidRPr="00C53B46">
              <w:rPr>
                <w:rFonts w:asciiTheme="minorBidi" w:eastAsia="Arial" w:hAnsiTheme="minorBidi"/>
                <w:sz w:val="24"/>
                <w:szCs w:val="24"/>
              </w:rPr>
              <w:t>the</w:t>
            </w:r>
            <w:r w:rsidRPr="00C53B46">
              <w:rPr>
                <w:rFonts w:asciiTheme="minorBidi" w:eastAsia="Arial" w:hAnsiTheme="minorBidi"/>
                <w:spacing w:val="2"/>
                <w:sz w:val="24"/>
                <w:szCs w:val="24"/>
              </w:rPr>
              <w:t xml:space="preserve"> </w:t>
            </w:r>
            <w:r w:rsidRPr="00C53B46">
              <w:rPr>
                <w:rFonts w:asciiTheme="minorBidi" w:eastAsia="Arial" w:hAnsiTheme="minorBidi"/>
                <w:spacing w:val="-2"/>
                <w:sz w:val="24"/>
                <w:szCs w:val="24"/>
              </w:rPr>
              <w:t>t</w:t>
            </w:r>
            <w:r w:rsidRPr="00C53B46">
              <w:rPr>
                <w:rFonts w:asciiTheme="minorBidi" w:eastAsia="Arial" w:hAnsiTheme="minorBidi"/>
                <w:sz w:val="24"/>
                <w:szCs w:val="24"/>
              </w:rPr>
              <w:t>a</w:t>
            </w:r>
            <w:r w:rsidRPr="00C53B46">
              <w:rPr>
                <w:rFonts w:asciiTheme="minorBidi" w:eastAsia="Arial" w:hAnsiTheme="minorBidi"/>
                <w:spacing w:val="2"/>
                <w:sz w:val="24"/>
                <w:szCs w:val="24"/>
              </w:rPr>
              <w:t>b</w:t>
            </w:r>
            <w:r w:rsidRPr="00C53B46">
              <w:rPr>
                <w:rFonts w:asciiTheme="minorBidi" w:eastAsia="Arial" w:hAnsiTheme="minorBidi"/>
                <w:sz w:val="24"/>
                <w:szCs w:val="24"/>
              </w:rPr>
              <w:t>les</w:t>
            </w:r>
            <w:r w:rsidRPr="00C53B46">
              <w:rPr>
                <w:rFonts w:asciiTheme="minorBidi" w:eastAsia="Arial" w:hAnsiTheme="minorBidi"/>
                <w:spacing w:val="2"/>
                <w:sz w:val="24"/>
                <w:szCs w:val="24"/>
              </w:rPr>
              <w:t xml:space="preserve"> </w:t>
            </w:r>
            <w:r w:rsidRPr="00C53B46">
              <w:rPr>
                <w:rFonts w:asciiTheme="minorBidi" w:eastAsia="Arial" w:hAnsiTheme="minorBidi"/>
                <w:sz w:val="24"/>
                <w:szCs w:val="24"/>
              </w:rPr>
              <w:t>(</w:t>
            </w:r>
            <w:r w:rsidRPr="00C53B46">
              <w:rPr>
                <w:rFonts w:asciiTheme="minorBidi" w:eastAsia="Arial" w:hAnsiTheme="minorBidi"/>
                <w:spacing w:val="-2"/>
                <w:sz w:val="24"/>
                <w:szCs w:val="24"/>
              </w:rPr>
              <w:t>p</w:t>
            </w:r>
            <w:r w:rsidRPr="00C53B46">
              <w:rPr>
                <w:rFonts w:asciiTheme="minorBidi" w:eastAsia="Arial" w:hAnsiTheme="minorBidi"/>
                <w:sz w:val="24"/>
                <w:szCs w:val="24"/>
              </w:rPr>
              <w:t>arts)</w:t>
            </w:r>
            <w:r w:rsidRPr="00C53B46">
              <w:rPr>
                <w:rFonts w:asciiTheme="minorBidi" w:eastAsia="Arial" w:hAnsiTheme="minorBidi"/>
                <w:spacing w:val="2"/>
                <w:sz w:val="24"/>
                <w:szCs w:val="24"/>
              </w:rPr>
              <w:t xml:space="preserve"> </w:t>
            </w:r>
            <w:r w:rsidRPr="00C53B46">
              <w:rPr>
                <w:rFonts w:asciiTheme="minorBidi" w:eastAsia="Arial" w:hAnsiTheme="minorBidi"/>
                <w:sz w:val="24"/>
                <w:szCs w:val="24"/>
              </w:rPr>
              <w:t>co</w:t>
            </w:r>
            <w:r w:rsidRPr="00C53B46">
              <w:rPr>
                <w:rFonts w:asciiTheme="minorBidi" w:eastAsia="Arial" w:hAnsiTheme="minorBidi"/>
                <w:spacing w:val="2"/>
                <w:sz w:val="24"/>
                <w:szCs w:val="24"/>
              </w:rPr>
              <w:t>n</w:t>
            </w:r>
            <w:r w:rsidRPr="00C53B46">
              <w:rPr>
                <w:rFonts w:asciiTheme="minorBidi" w:eastAsia="Arial" w:hAnsiTheme="minorBidi"/>
                <w:spacing w:val="-2"/>
                <w:sz w:val="24"/>
                <w:szCs w:val="24"/>
              </w:rPr>
              <w:t>s</w:t>
            </w:r>
            <w:r w:rsidRPr="00C53B46">
              <w:rPr>
                <w:rFonts w:asciiTheme="minorBidi" w:eastAsia="Arial" w:hAnsiTheme="minorBidi"/>
                <w:sz w:val="24"/>
                <w:szCs w:val="24"/>
              </w:rPr>
              <w:t>tit</w:t>
            </w:r>
            <w:r w:rsidRPr="00C53B46">
              <w:rPr>
                <w:rFonts w:asciiTheme="minorBidi" w:eastAsia="Arial" w:hAnsiTheme="minorBidi"/>
                <w:spacing w:val="1"/>
                <w:sz w:val="24"/>
                <w:szCs w:val="24"/>
              </w:rPr>
              <w:t>u</w:t>
            </w:r>
            <w:r w:rsidRPr="00C53B46">
              <w:rPr>
                <w:rFonts w:asciiTheme="minorBidi" w:eastAsia="Arial" w:hAnsiTheme="minorBidi"/>
                <w:sz w:val="24"/>
                <w:szCs w:val="24"/>
              </w:rPr>
              <w:t>t</w:t>
            </w:r>
            <w:r w:rsidRPr="00C53B46">
              <w:rPr>
                <w:rFonts w:asciiTheme="minorBidi" w:eastAsia="Arial" w:hAnsiTheme="minorBidi"/>
                <w:spacing w:val="-2"/>
                <w:sz w:val="24"/>
                <w:szCs w:val="24"/>
              </w:rPr>
              <w:t>i</w:t>
            </w:r>
            <w:r w:rsidRPr="00C53B46">
              <w:rPr>
                <w:rFonts w:asciiTheme="minorBidi" w:eastAsia="Arial" w:hAnsiTheme="minorBidi"/>
                <w:sz w:val="24"/>
                <w:szCs w:val="24"/>
              </w:rPr>
              <w:t>ng</w:t>
            </w:r>
            <w:r w:rsidRPr="00C53B46">
              <w:rPr>
                <w:rFonts w:asciiTheme="minorBidi" w:eastAsia="Arial" w:hAnsiTheme="minorBidi"/>
                <w:spacing w:val="1"/>
                <w:sz w:val="24"/>
                <w:szCs w:val="24"/>
              </w:rPr>
              <w:t xml:space="preserve"> </w:t>
            </w:r>
            <w:r w:rsidRPr="00C53B46">
              <w:rPr>
                <w:rFonts w:asciiTheme="minorBidi" w:eastAsia="Arial" w:hAnsiTheme="minorBidi"/>
                <w:sz w:val="24"/>
                <w:szCs w:val="24"/>
              </w:rPr>
              <w:t>the general</w:t>
            </w:r>
            <w:r w:rsidRPr="00C53B46">
              <w:rPr>
                <w:rFonts w:asciiTheme="minorBidi" w:eastAsia="Arial" w:hAnsiTheme="minorBidi"/>
                <w:spacing w:val="3"/>
                <w:sz w:val="24"/>
                <w:szCs w:val="24"/>
              </w:rPr>
              <w:t xml:space="preserve"> </w:t>
            </w:r>
            <w:r w:rsidRPr="00C53B46">
              <w:rPr>
                <w:rFonts w:asciiTheme="minorBidi" w:eastAsia="Arial" w:hAnsiTheme="minorBidi"/>
                <w:sz w:val="24"/>
                <w:szCs w:val="24"/>
              </w:rPr>
              <w:t>national ten</w:t>
            </w:r>
            <w:r w:rsidRPr="00C53B46">
              <w:rPr>
                <w:rFonts w:asciiTheme="minorBidi" w:eastAsia="Arial" w:hAnsiTheme="minorBidi"/>
                <w:spacing w:val="-1"/>
                <w:sz w:val="24"/>
                <w:szCs w:val="24"/>
              </w:rPr>
              <w:t>d</w:t>
            </w:r>
            <w:r w:rsidRPr="00C53B46">
              <w:rPr>
                <w:rFonts w:asciiTheme="minorBidi" w:eastAsia="Arial" w:hAnsiTheme="minorBidi"/>
                <w:sz w:val="24"/>
                <w:szCs w:val="24"/>
              </w:rPr>
              <w:t>er,</w:t>
            </w:r>
            <w:r w:rsidRPr="00C53B46">
              <w:rPr>
                <w:rFonts w:asciiTheme="minorBidi" w:eastAsia="Arial" w:hAnsiTheme="minorBidi"/>
                <w:spacing w:val="4"/>
                <w:sz w:val="24"/>
                <w:szCs w:val="24"/>
              </w:rPr>
              <w:t xml:space="preserve"> </w:t>
            </w:r>
            <w:r w:rsidRPr="00C53B46">
              <w:rPr>
                <w:rFonts w:asciiTheme="minorBidi" w:eastAsia="Arial" w:hAnsiTheme="minorBidi"/>
                <w:spacing w:val="-2"/>
                <w:sz w:val="24"/>
                <w:szCs w:val="24"/>
              </w:rPr>
              <w:t>t</w:t>
            </w:r>
            <w:r w:rsidRPr="00C53B46">
              <w:rPr>
                <w:rFonts w:asciiTheme="minorBidi" w:eastAsia="Arial" w:hAnsiTheme="minorBidi"/>
                <w:spacing w:val="-1"/>
                <w:sz w:val="24"/>
                <w:szCs w:val="24"/>
              </w:rPr>
              <w:t>h</w:t>
            </w:r>
            <w:r w:rsidRPr="00C53B46">
              <w:rPr>
                <w:rFonts w:asciiTheme="minorBidi" w:eastAsia="Arial" w:hAnsiTheme="minorBidi"/>
                <w:sz w:val="24"/>
                <w:szCs w:val="24"/>
              </w:rPr>
              <w:t>en</w:t>
            </w:r>
            <w:r w:rsidRPr="00C53B46">
              <w:rPr>
                <w:rFonts w:asciiTheme="minorBidi" w:eastAsia="Arial" w:hAnsiTheme="minorBidi"/>
                <w:spacing w:val="5"/>
                <w:sz w:val="24"/>
                <w:szCs w:val="24"/>
              </w:rPr>
              <w:t xml:space="preserve"> </w:t>
            </w:r>
            <w:r w:rsidRPr="00C53B46">
              <w:rPr>
                <w:rFonts w:asciiTheme="minorBidi" w:eastAsia="Arial" w:hAnsiTheme="minorBidi"/>
                <w:spacing w:val="-2"/>
                <w:sz w:val="24"/>
                <w:szCs w:val="24"/>
              </w:rPr>
              <w:t>t</w:t>
            </w:r>
            <w:r w:rsidRPr="00C53B46">
              <w:rPr>
                <w:rFonts w:asciiTheme="minorBidi" w:eastAsia="Arial" w:hAnsiTheme="minorBidi"/>
                <w:sz w:val="24"/>
                <w:szCs w:val="24"/>
              </w:rPr>
              <w:t>he</w:t>
            </w:r>
            <w:r w:rsidRPr="00C53B46">
              <w:rPr>
                <w:rFonts w:asciiTheme="minorBidi" w:eastAsia="Arial" w:hAnsiTheme="minorBidi"/>
                <w:spacing w:val="3"/>
                <w:sz w:val="24"/>
                <w:szCs w:val="24"/>
              </w:rPr>
              <w:t xml:space="preserve"> </w:t>
            </w:r>
            <w:r w:rsidRPr="00C53B46">
              <w:rPr>
                <w:rFonts w:asciiTheme="minorBidi" w:eastAsia="Arial" w:hAnsiTheme="minorBidi"/>
                <w:sz w:val="24"/>
                <w:szCs w:val="24"/>
              </w:rPr>
              <w:t xml:space="preserve">Buyer </w:t>
            </w:r>
            <w:r w:rsidRPr="00C53B46">
              <w:rPr>
                <w:rFonts w:asciiTheme="minorBidi" w:eastAsia="Arial" w:hAnsiTheme="minorBidi"/>
                <w:spacing w:val="2"/>
                <w:sz w:val="24"/>
                <w:szCs w:val="24"/>
              </w:rPr>
              <w:t>m</w:t>
            </w:r>
            <w:r w:rsidRPr="00C53B46">
              <w:rPr>
                <w:rFonts w:asciiTheme="minorBidi" w:eastAsia="Arial" w:hAnsiTheme="minorBidi"/>
                <w:sz w:val="24"/>
                <w:szCs w:val="24"/>
              </w:rPr>
              <w:t>ay</w:t>
            </w:r>
            <w:r w:rsidRPr="00C53B46">
              <w:rPr>
                <w:rFonts w:asciiTheme="minorBidi" w:eastAsia="Arial" w:hAnsiTheme="minorBidi"/>
                <w:spacing w:val="2"/>
                <w:sz w:val="24"/>
                <w:szCs w:val="24"/>
              </w:rPr>
              <w:t xml:space="preserve"> </w:t>
            </w:r>
            <w:r w:rsidRPr="00C53B46">
              <w:rPr>
                <w:rFonts w:asciiTheme="minorBidi" w:eastAsia="Arial" w:hAnsiTheme="minorBidi"/>
                <w:sz w:val="24"/>
                <w:szCs w:val="24"/>
              </w:rPr>
              <w:t>co</w:t>
            </w:r>
            <w:r w:rsidRPr="00C53B46">
              <w:rPr>
                <w:rFonts w:asciiTheme="minorBidi" w:eastAsia="Arial" w:hAnsiTheme="minorBidi"/>
                <w:spacing w:val="2"/>
                <w:sz w:val="24"/>
                <w:szCs w:val="24"/>
              </w:rPr>
              <w:t>n</w:t>
            </w:r>
            <w:r w:rsidRPr="00C53B46">
              <w:rPr>
                <w:rFonts w:asciiTheme="minorBidi" w:eastAsia="Arial" w:hAnsiTheme="minorBidi"/>
                <w:sz w:val="24"/>
                <w:szCs w:val="24"/>
              </w:rPr>
              <w:t>tra</w:t>
            </w:r>
            <w:r w:rsidRPr="00C53B46">
              <w:rPr>
                <w:rFonts w:asciiTheme="minorBidi" w:eastAsia="Arial" w:hAnsiTheme="minorBidi"/>
                <w:spacing w:val="-2"/>
                <w:sz w:val="24"/>
                <w:szCs w:val="24"/>
              </w:rPr>
              <w:t>c</w:t>
            </w:r>
            <w:r w:rsidRPr="00C53B46">
              <w:rPr>
                <w:rFonts w:asciiTheme="minorBidi" w:eastAsia="Arial" w:hAnsiTheme="minorBidi"/>
                <w:sz w:val="24"/>
                <w:szCs w:val="24"/>
              </w:rPr>
              <w:t>t</w:t>
            </w:r>
            <w:r w:rsidRPr="00C53B46">
              <w:rPr>
                <w:rFonts w:asciiTheme="minorBidi" w:eastAsia="Arial" w:hAnsiTheme="minorBidi"/>
                <w:spacing w:val="4"/>
                <w:sz w:val="24"/>
                <w:szCs w:val="24"/>
              </w:rPr>
              <w:t xml:space="preserve"> </w:t>
            </w:r>
            <w:r w:rsidRPr="00C53B46">
              <w:rPr>
                <w:rFonts w:asciiTheme="minorBidi" w:eastAsia="Arial" w:hAnsiTheme="minorBidi"/>
                <w:spacing w:val="-3"/>
                <w:sz w:val="24"/>
                <w:szCs w:val="24"/>
              </w:rPr>
              <w:t>w</w:t>
            </w:r>
            <w:r w:rsidRPr="00C53B46">
              <w:rPr>
                <w:rFonts w:asciiTheme="minorBidi" w:eastAsia="Arial" w:hAnsiTheme="minorBidi"/>
                <w:sz w:val="24"/>
                <w:szCs w:val="24"/>
              </w:rPr>
              <w:t>ith</w:t>
            </w:r>
            <w:r w:rsidRPr="00C53B46">
              <w:rPr>
                <w:rFonts w:asciiTheme="minorBidi" w:eastAsia="Arial" w:hAnsiTheme="minorBidi"/>
                <w:spacing w:val="4"/>
                <w:sz w:val="24"/>
                <w:szCs w:val="24"/>
              </w:rPr>
              <w:t xml:space="preserve"> </w:t>
            </w:r>
            <w:r w:rsidRPr="00C53B46">
              <w:rPr>
                <w:rFonts w:asciiTheme="minorBidi" w:eastAsia="Arial" w:hAnsiTheme="minorBidi"/>
                <w:sz w:val="24"/>
                <w:szCs w:val="24"/>
              </w:rPr>
              <w:t>more</w:t>
            </w:r>
            <w:r w:rsidRPr="00C53B46">
              <w:rPr>
                <w:rFonts w:asciiTheme="minorBidi" w:eastAsia="Arial" w:hAnsiTheme="minorBidi"/>
                <w:spacing w:val="2"/>
                <w:sz w:val="24"/>
                <w:szCs w:val="24"/>
              </w:rPr>
              <w:t xml:space="preserve"> </w:t>
            </w:r>
            <w:r w:rsidRPr="00C53B46">
              <w:rPr>
                <w:rFonts w:asciiTheme="minorBidi" w:eastAsia="Arial" w:hAnsiTheme="minorBidi"/>
                <w:sz w:val="24"/>
                <w:szCs w:val="24"/>
              </w:rPr>
              <w:t>than</w:t>
            </w:r>
            <w:r w:rsidRPr="00C53B46">
              <w:rPr>
                <w:rFonts w:asciiTheme="minorBidi" w:eastAsia="Arial" w:hAnsiTheme="minorBidi"/>
                <w:spacing w:val="2"/>
                <w:sz w:val="24"/>
                <w:szCs w:val="24"/>
              </w:rPr>
              <w:t xml:space="preserve"> </w:t>
            </w:r>
            <w:r w:rsidRPr="00C53B46">
              <w:rPr>
                <w:rFonts w:asciiTheme="minorBidi" w:eastAsia="Arial" w:hAnsiTheme="minorBidi"/>
                <w:sz w:val="24"/>
                <w:szCs w:val="24"/>
              </w:rPr>
              <w:t>one su</w:t>
            </w:r>
            <w:r w:rsidRPr="00C53B46">
              <w:rPr>
                <w:rFonts w:asciiTheme="minorBidi" w:eastAsia="Arial" w:hAnsiTheme="minorBidi"/>
                <w:spacing w:val="2"/>
                <w:sz w:val="24"/>
                <w:szCs w:val="24"/>
              </w:rPr>
              <w:t>p</w:t>
            </w:r>
            <w:r w:rsidRPr="00C53B46">
              <w:rPr>
                <w:rFonts w:asciiTheme="minorBidi" w:eastAsia="Arial" w:hAnsiTheme="minorBidi"/>
                <w:sz w:val="24"/>
                <w:szCs w:val="24"/>
              </w:rPr>
              <w:t>plier</w:t>
            </w:r>
            <w:r w:rsidRPr="00C53B46">
              <w:rPr>
                <w:rFonts w:asciiTheme="minorBidi" w:eastAsia="Arial" w:hAnsiTheme="minorBidi"/>
                <w:spacing w:val="3"/>
                <w:sz w:val="24"/>
                <w:szCs w:val="24"/>
              </w:rPr>
              <w:t xml:space="preserve"> </w:t>
            </w:r>
            <w:r w:rsidRPr="00C53B46">
              <w:rPr>
                <w:rFonts w:asciiTheme="minorBidi" w:eastAsia="Arial" w:hAnsiTheme="minorBidi"/>
                <w:sz w:val="24"/>
                <w:szCs w:val="24"/>
              </w:rPr>
              <w:t>a</w:t>
            </w:r>
            <w:r w:rsidRPr="00C53B46">
              <w:rPr>
                <w:rFonts w:asciiTheme="minorBidi" w:eastAsia="Arial" w:hAnsiTheme="minorBidi"/>
                <w:spacing w:val="2"/>
                <w:sz w:val="24"/>
                <w:szCs w:val="24"/>
              </w:rPr>
              <w:t>n</w:t>
            </w:r>
            <w:r w:rsidRPr="00C53B46">
              <w:rPr>
                <w:rFonts w:asciiTheme="minorBidi" w:eastAsia="Arial" w:hAnsiTheme="minorBidi"/>
                <w:sz w:val="24"/>
                <w:szCs w:val="24"/>
              </w:rPr>
              <w:t>d</w:t>
            </w:r>
            <w:r w:rsidRPr="00C53B46">
              <w:rPr>
                <w:rFonts w:asciiTheme="minorBidi" w:eastAsia="Arial" w:hAnsiTheme="minorBidi"/>
                <w:spacing w:val="3"/>
                <w:sz w:val="24"/>
                <w:szCs w:val="24"/>
              </w:rPr>
              <w:t xml:space="preserve"> </w:t>
            </w:r>
            <w:r w:rsidRPr="00C53B46">
              <w:rPr>
                <w:rFonts w:asciiTheme="minorBidi" w:eastAsia="Arial" w:hAnsiTheme="minorBidi"/>
                <w:spacing w:val="-2"/>
                <w:sz w:val="24"/>
                <w:szCs w:val="24"/>
              </w:rPr>
              <w:t>t</w:t>
            </w:r>
            <w:r w:rsidRPr="00C53B46">
              <w:rPr>
                <w:rFonts w:asciiTheme="minorBidi" w:eastAsia="Arial" w:hAnsiTheme="minorBidi"/>
                <w:sz w:val="24"/>
                <w:szCs w:val="24"/>
              </w:rPr>
              <w:t>he</w:t>
            </w:r>
            <w:r w:rsidRPr="00C53B46">
              <w:rPr>
                <w:rFonts w:asciiTheme="minorBidi" w:eastAsia="Arial" w:hAnsiTheme="minorBidi"/>
                <w:spacing w:val="4"/>
                <w:sz w:val="24"/>
                <w:szCs w:val="24"/>
              </w:rPr>
              <w:t xml:space="preserve"> </w:t>
            </w:r>
            <w:r w:rsidRPr="00C53B46">
              <w:rPr>
                <w:rFonts w:asciiTheme="minorBidi" w:eastAsia="Arial" w:hAnsiTheme="minorBidi"/>
                <w:sz w:val="24"/>
                <w:szCs w:val="24"/>
              </w:rPr>
              <w:t>bi</w:t>
            </w:r>
            <w:r w:rsidRPr="00C53B46">
              <w:rPr>
                <w:rFonts w:asciiTheme="minorBidi" w:eastAsia="Arial" w:hAnsiTheme="minorBidi"/>
                <w:spacing w:val="1"/>
                <w:sz w:val="24"/>
                <w:szCs w:val="24"/>
              </w:rPr>
              <w:t>d</w:t>
            </w:r>
            <w:r w:rsidRPr="00C53B46">
              <w:rPr>
                <w:rFonts w:asciiTheme="minorBidi" w:eastAsia="Arial" w:hAnsiTheme="minorBidi"/>
                <w:sz w:val="24"/>
                <w:szCs w:val="24"/>
              </w:rPr>
              <w:t>s e</w:t>
            </w:r>
            <w:r w:rsidRPr="00C53B46">
              <w:rPr>
                <w:rFonts w:asciiTheme="minorBidi" w:eastAsia="Arial" w:hAnsiTheme="minorBidi"/>
                <w:spacing w:val="-1"/>
                <w:sz w:val="24"/>
                <w:szCs w:val="24"/>
              </w:rPr>
              <w:t>v</w:t>
            </w:r>
            <w:r w:rsidRPr="00C53B46">
              <w:rPr>
                <w:rFonts w:asciiTheme="minorBidi" w:eastAsia="Arial" w:hAnsiTheme="minorBidi"/>
                <w:sz w:val="24"/>
                <w:szCs w:val="24"/>
              </w:rPr>
              <w:t>al</w:t>
            </w:r>
            <w:r w:rsidRPr="00C53B46">
              <w:rPr>
                <w:rFonts w:asciiTheme="minorBidi" w:eastAsia="Arial" w:hAnsiTheme="minorBidi"/>
                <w:spacing w:val="1"/>
                <w:sz w:val="24"/>
                <w:szCs w:val="24"/>
              </w:rPr>
              <w:t>u</w:t>
            </w:r>
            <w:r w:rsidRPr="00C53B46">
              <w:rPr>
                <w:rFonts w:asciiTheme="minorBidi" w:eastAsia="Arial" w:hAnsiTheme="minorBidi"/>
                <w:sz w:val="24"/>
                <w:szCs w:val="24"/>
              </w:rPr>
              <w:t>a</w:t>
            </w:r>
            <w:r w:rsidRPr="00C53B46">
              <w:rPr>
                <w:rFonts w:asciiTheme="minorBidi" w:eastAsia="Arial" w:hAnsiTheme="minorBidi"/>
                <w:spacing w:val="1"/>
                <w:sz w:val="24"/>
                <w:szCs w:val="24"/>
              </w:rPr>
              <w:t>t</w:t>
            </w:r>
            <w:r w:rsidRPr="00C53B46">
              <w:rPr>
                <w:rFonts w:asciiTheme="minorBidi" w:eastAsia="Arial" w:hAnsiTheme="minorBidi"/>
                <w:sz w:val="24"/>
                <w:szCs w:val="24"/>
              </w:rPr>
              <w:t>ion</w:t>
            </w:r>
            <w:r w:rsidRPr="00C53B46">
              <w:rPr>
                <w:rFonts w:asciiTheme="minorBidi" w:eastAsia="Arial" w:hAnsiTheme="minorBidi"/>
                <w:spacing w:val="4"/>
                <w:sz w:val="24"/>
                <w:szCs w:val="24"/>
              </w:rPr>
              <w:t xml:space="preserve"> </w:t>
            </w:r>
            <w:r w:rsidRPr="00C53B46">
              <w:rPr>
                <w:rFonts w:asciiTheme="minorBidi" w:eastAsia="Arial" w:hAnsiTheme="minorBidi"/>
                <w:sz w:val="24"/>
                <w:szCs w:val="24"/>
              </w:rPr>
              <w:t>and</w:t>
            </w:r>
            <w:r w:rsidRPr="00C53B46">
              <w:rPr>
                <w:rFonts w:asciiTheme="minorBidi" w:eastAsia="Arial" w:hAnsiTheme="minorBidi"/>
                <w:spacing w:val="5"/>
                <w:sz w:val="24"/>
                <w:szCs w:val="24"/>
              </w:rPr>
              <w:t xml:space="preserve"> </w:t>
            </w:r>
            <w:r w:rsidRPr="00C53B46">
              <w:rPr>
                <w:rFonts w:asciiTheme="minorBidi" w:eastAsia="Arial" w:hAnsiTheme="minorBidi"/>
                <w:spacing w:val="-2"/>
                <w:sz w:val="24"/>
                <w:szCs w:val="24"/>
              </w:rPr>
              <w:t>c</w:t>
            </w:r>
            <w:r w:rsidRPr="00C53B46">
              <w:rPr>
                <w:rFonts w:asciiTheme="minorBidi" w:eastAsia="Arial" w:hAnsiTheme="minorBidi"/>
                <w:sz w:val="24"/>
                <w:szCs w:val="24"/>
              </w:rPr>
              <w:t>omp</w:t>
            </w:r>
            <w:r w:rsidRPr="00C53B46">
              <w:rPr>
                <w:rFonts w:asciiTheme="minorBidi" w:eastAsia="Arial" w:hAnsiTheme="minorBidi"/>
                <w:spacing w:val="2"/>
                <w:sz w:val="24"/>
                <w:szCs w:val="24"/>
              </w:rPr>
              <w:t>a</w:t>
            </w:r>
            <w:r w:rsidRPr="00C53B46">
              <w:rPr>
                <w:rFonts w:asciiTheme="minorBidi" w:eastAsia="Arial" w:hAnsiTheme="minorBidi"/>
                <w:spacing w:val="-3"/>
                <w:sz w:val="24"/>
                <w:szCs w:val="24"/>
              </w:rPr>
              <w:t>r</w:t>
            </w:r>
            <w:r w:rsidRPr="00C53B46">
              <w:rPr>
                <w:rFonts w:asciiTheme="minorBidi" w:eastAsia="Arial" w:hAnsiTheme="minorBidi"/>
                <w:sz w:val="24"/>
                <w:szCs w:val="24"/>
              </w:rPr>
              <w:t>ison</w:t>
            </w:r>
            <w:r w:rsidRPr="00C53B46">
              <w:rPr>
                <w:rFonts w:asciiTheme="minorBidi" w:eastAsia="Arial" w:hAnsiTheme="minorBidi"/>
                <w:spacing w:val="6"/>
                <w:sz w:val="24"/>
                <w:szCs w:val="24"/>
              </w:rPr>
              <w:t xml:space="preserve"> </w:t>
            </w:r>
            <w:r w:rsidRPr="00C53B46">
              <w:rPr>
                <w:rFonts w:asciiTheme="minorBidi" w:eastAsia="Arial" w:hAnsiTheme="minorBidi"/>
                <w:sz w:val="24"/>
                <w:szCs w:val="24"/>
              </w:rPr>
              <w:t>cr</w:t>
            </w:r>
            <w:r w:rsidRPr="00C53B46">
              <w:rPr>
                <w:rFonts w:asciiTheme="minorBidi" w:eastAsia="Arial" w:hAnsiTheme="minorBidi"/>
                <w:spacing w:val="-1"/>
                <w:sz w:val="24"/>
                <w:szCs w:val="24"/>
              </w:rPr>
              <w:t>i</w:t>
            </w:r>
            <w:r w:rsidRPr="00C53B46">
              <w:rPr>
                <w:rFonts w:asciiTheme="minorBidi" w:eastAsia="Arial" w:hAnsiTheme="minorBidi"/>
                <w:sz w:val="24"/>
                <w:szCs w:val="24"/>
              </w:rPr>
              <w:t>t</w:t>
            </w:r>
            <w:r w:rsidRPr="00C53B46">
              <w:rPr>
                <w:rFonts w:asciiTheme="minorBidi" w:eastAsia="Arial" w:hAnsiTheme="minorBidi"/>
                <w:spacing w:val="1"/>
                <w:sz w:val="24"/>
                <w:szCs w:val="24"/>
              </w:rPr>
              <w:t>e</w:t>
            </w:r>
            <w:r w:rsidRPr="00C53B46">
              <w:rPr>
                <w:rFonts w:asciiTheme="minorBidi" w:eastAsia="Arial" w:hAnsiTheme="minorBidi"/>
                <w:sz w:val="24"/>
                <w:szCs w:val="24"/>
              </w:rPr>
              <w:t>r</w:t>
            </w:r>
            <w:r w:rsidRPr="00C53B46">
              <w:rPr>
                <w:rFonts w:asciiTheme="minorBidi" w:eastAsia="Arial" w:hAnsiTheme="minorBidi"/>
                <w:spacing w:val="-1"/>
                <w:sz w:val="24"/>
                <w:szCs w:val="24"/>
              </w:rPr>
              <w:t>i</w:t>
            </w:r>
            <w:r w:rsidRPr="00C53B46">
              <w:rPr>
                <w:rFonts w:asciiTheme="minorBidi" w:eastAsia="Arial" w:hAnsiTheme="minorBidi"/>
                <w:sz w:val="24"/>
                <w:szCs w:val="24"/>
              </w:rPr>
              <w:t>a</w:t>
            </w:r>
            <w:r w:rsidRPr="00C53B46">
              <w:rPr>
                <w:rFonts w:asciiTheme="minorBidi" w:eastAsia="Arial" w:hAnsiTheme="minorBidi"/>
                <w:spacing w:val="3"/>
                <w:sz w:val="24"/>
                <w:szCs w:val="24"/>
              </w:rPr>
              <w:t xml:space="preserve"> </w:t>
            </w:r>
            <w:r w:rsidRPr="00C53B46">
              <w:rPr>
                <w:rFonts w:asciiTheme="minorBidi" w:eastAsia="Arial" w:hAnsiTheme="minorBidi"/>
                <w:sz w:val="24"/>
                <w:szCs w:val="24"/>
              </w:rPr>
              <w:t>st</w:t>
            </w:r>
            <w:r w:rsidRPr="00C53B46">
              <w:rPr>
                <w:rFonts w:asciiTheme="minorBidi" w:eastAsia="Arial" w:hAnsiTheme="minorBidi"/>
                <w:spacing w:val="1"/>
                <w:sz w:val="24"/>
                <w:szCs w:val="24"/>
              </w:rPr>
              <w:t>a</w:t>
            </w:r>
            <w:r w:rsidRPr="00C53B46">
              <w:rPr>
                <w:rFonts w:asciiTheme="minorBidi" w:eastAsia="Arial" w:hAnsiTheme="minorBidi"/>
                <w:spacing w:val="-2"/>
                <w:sz w:val="24"/>
                <w:szCs w:val="24"/>
              </w:rPr>
              <w:t>t</w:t>
            </w:r>
            <w:r w:rsidRPr="00C53B46">
              <w:rPr>
                <w:rFonts w:asciiTheme="minorBidi" w:eastAsia="Arial" w:hAnsiTheme="minorBidi"/>
                <w:sz w:val="24"/>
                <w:szCs w:val="24"/>
              </w:rPr>
              <w:t>ed</w:t>
            </w:r>
            <w:r w:rsidRPr="00C53B46">
              <w:rPr>
                <w:rFonts w:asciiTheme="minorBidi" w:eastAsia="Arial" w:hAnsiTheme="minorBidi"/>
                <w:spacing w:val="4"/>
                <w:sz w:val="24"/>
                <w:szCs w:val="24"/>
              </w:rPr>
              <w:t xml:space="preserve"> </w:t>
            </w:r>
            <w:r w:rsidRPr="00C53B46">
              <w:rPr>
                <w:rFonts w:asciiTheme="minorBidi" w:eastAsia="Arial" w:hAnsiTheme="minorBidi"/>
                <w:sz w:val="24"/>
                <w:szCs w:val="24"/>
              </w:rPr>
              <w:t>in</w:t>
            </w:r>
            <w:r w:rsidRPr="00C53B46">
              <w:rPr>
                <w:rFonts w:asciiTheme="minorBidi" w:eastAsia="Arial" w:hAnsiTheme="minorBidi"/>
                <w:spacing w:val="3"/>
                <w:sz w:val="24"/>
                <w:szCs w:val="24"/>
              </w:rPr>
              <w:t xml:space="preserve"> </w:t>
            </w:r>
            <w:r w:rsidRPr="00C53B46">
              <w:rPr>
                <w:rFonts w:asciiTheme="minorBidi" w:eastAsia="Arial" w:hAnsiTheme="minorBidi"/>
                <w:sz w:val="24"/>
                <w:szCs w:val="24"/>
              </w:rPr>
              <w:t>chapter three</w:t>
            </w:r>
            <w:r w:rsidRPr="00C53B46">
              <w:rPr>
                <w:rFonts w:asciiTheme="minorBidi" w:eastAsia="Arial" w:hAnsiTheme="minorBidi"/>
                <w:spacing w:val="6"/>
                <w:sz w:val="24"/>
                <w:szCs w:val="24"/>
              </w:rPr>
              <w:t xml:space="preserve"> </w:t>
            </w:r>
            <w:r w:rsidRPr="00C53B46">
              <w:rPr>
                <w:rFonts w:asciiTheme="minorBidi" w:eastAsia="Arial" w:hAnsiTheme="minorBidi"/>
                <w:spacing w:val="-2"/>
                <w:sz w:val="24"/>
                <w:szCs w:val="24"/>
              </w:rPr>
              <w:t>s</w:t>
            </w:r>
            <w:r w:rsidRPr="00C53B46">
              <w:rPr>
                <w:rFonts w:asciiTheme="minorBidi" w:eastAsia="Arial" w:hAnsiTheme="minorBidi"/>
                <w:sz w:val="24"/>
                <w:szCs w:val="24"/>
              </w:rPr>
              <w:t>h</w:t>
            </w:r>
            <w:r w:rsidRPr="00C53B46">
              <w:rPr>
                <w:rFonts w:asciiTheme="minorBidi" w:eastAsia="Arial" w:hAnsiTheme="minorBidi"/>
                <w:spacing w:val="2"/>
                <w:sz w:val="24"/>
                <w:szCs w:val="24"/>
              </w:rPr>
              <w:t>a</w:t>
            </w:r>
            <w:r w:rsidRPr="00C53B46">
              <w:rPr>
                <w:rFonts w:asciiTheme="minorBidi" w:eastAsia="Arial" w:hAnsiTheme="minorBidi"/>
                <w:sz w:val="24"/>
                <w:szCs w:val="24"/>
              </w:rPr>
              <w:t>ll be</w:t>
            </w:r>
            <w:r w:rsidRPr="00C53B46">
              <w:rPr>
                <w:rFonts w:asciiTheme="minorBidi" w:eastAsia="Arial" w:hAnsiTheme="minorBidi"/>
                <w:spacing w:val="2"/>
                <w:sz w:val="24"/>
                <w:szCs w:val="24"/>
              </w:rPr>
              <w:t xml:space="preserve"> </w:t>
            </w:r>
            <w:r w:rsidRPr="00C53B46">
              <w:rPr>
                <w:rFonts w:asciiTheme="minorBidi" w:eastAsia="Arial" w:hAnsiTheme="minorBidi"/>
                <w:sz w:val="24"/>
                <w:szCs w:val="24"/>
              </w:rPr>
              <w:t>adopted.</w:t>
            </w:r>
          </w:p>
          <w:p w:rsidR="001E592F" w:rsidRPr="00C53B46" w:rsidRDefault="001E592F" w:rsidP="00C53B46">
            <w:pPr>
              <w:bidi w:val="0"/>
              <w:jc w:val="both"/>
              <w:rPr>
                <w:rFonts w:asciiTheme="minorBidi" w:eastAsia="Arial" w:hAnsiTheme="minorBidi"/>
                <w:sz w:val="24"/>
                <w:szCs w:val="24"/>
              </w:rPr>
            </w:pPr>
          </w:p>
          <w:p w:rsidR="001E592F" w:rsidRDefault="001E592F" w:rsidP="00C53B46">
            <w:pPr>
              <w:bidi w:val="0"/>
              <w:jc w:val="both"/>
              <w:rPr>
                <w:rFonts w:asciiTheme="minorBidi" w:eastAsia="Arial" w:hAnsiTheme="minorBidi"/>
                <w:sz w:val="24"/>
                <w:szCs w:val="24"/>
              </w:rPr>
            </w:pPr>
          </w:p>
          <w:p w:rsidR="00C53B46" w:rsidRDefault="00C53B46" w:rsidP="00C53B46">
            <w:pPr>
              <w:bidi w:val="0"/>
              <w:jc w:val="both"/>
              <w:rPr>
                <w:rFonts w:asciiTheme="minorBidi" w:eastAsia="Arial" w:hAnsiTheme="minorBidi"/>
                <w:sz w:val="24"/>
                <w:szCs w:val="24"/>
              </w:rPr>
            </w:pPr>
          </w:p>
          <w:p w:rsidR="00C53B46" w:rsidRPr="00C53B46" w:rsidRDefault="00C53B46" w:rsidP="00C53B46">
            <w:pPr>
              <w:bidi w:val="0"/>
              <w:jc w:val="both"/>
              <w:rPr>
                <w:rFonts w:asciiTheme="minorBidi" w:eastAsia="Arial" w:hAnsiTheme="minorBidi"/>
                <w:sz w:val="24"/>
                <w:szCs w:val="24"/>
              </w:rPr>
            </w:pPr>
          </w:p>
          <w:p w:rsidR="001E592F" w:rsidRPr="00C53B46" w:rsidRDefault="001E592F" w:rsidP="00C53B46">
            <w:pPr>
              <w:bidi w:val="0"/>
              <w:jc w:val="both"/>
              <w:rPr>
                <w:rFonts w:asciiTheme="minorBidi" w:eastAsia="Arial" w:hAnsiTheme="minorBidi"/>
                <w:sz w:val="24"/>
                <w:szCs w:val="24"/>
              </w:rPr>
            </w:pPr>
          </w:p>
          <w:p w:rsidR="001E592F" w:rsidRPr="00C53B46" w:rsidRDefault="001E592F" w:rsidP="00C53B46">
            <w:pPr>
              <w:pStyle w:val="1"/>
              <w:spacing w:before="0"/>
              <w:ind w:left="0"/>
              <w:jc w:val="both"/>
              <w:outlineLvl w:val="0"/>
              <w:rPr>
                <w:rFonts w:asciiTheme="minorBidi" w:hAnsiTheme="minorBidi" w:cstheme="minorBidi"/>
              </w:rPr>
            </w:pPr>
            <w:bookmarkStart w:id="183" w:name="_Toc464047288"/>
            <w:bookmarkStart w:id="184" w:name="_Toc464209411"/>
            <w:bookmarkStart w:id="185" w:name="_Toc464214145"/>
            <w:bookmarkStart w:id="186" w:name="_Toc466321959"/>
            <w:r w:rsidRPr="00C53B46">
              <w:rPr>
                <w:rFonts w:asciiTheme="minorBidi" w:hAnsiTheme="minorBidi" w:cstheme="minorBidi"/>
              </w:rPr>
              <w:t xml:space="preserve">37- </w:t>
            </w:r>
            <w:bookmarkStart w:id="187" w:name="BidsComparison"/>
            <w:bookmarkEnd w:id="187"/>
            <w:r w:rsidRPr="00C53B46">
              <w:rPr>
                <w:rFonts w:asciiTheme="minorBidi" w:hAnsiTheme="minorBidi" w:cstheme="minorBidi"/>
              </w:rPr>
              <w:t>Bids Comparison</w:t>
            </w:r>
            <w:bookmarkEnd w:id="183"/>
            <w:bookmarkEnd w:id="184"/>
            <w:bookmarkEnd w:id="185"/>
            <w:bookmarkEnd w:id="186"/>
          </w:p>
          <w:p w:rsidR="001E592F" w:rsidRPr="00C53B46" w:rsidRDefault="001E592F" w:rsidP="00C53B46">
            <w:pPr>
              <w:bidi w:val="0"/>
              <w:jc w:val="both"/>
              <w:rPr>
                <w:rFonts w:asciiTheme="minorBidi" w:eastAsia="Arial" w:hAnsiTheme="minorBidi"/>
                <w:sz w:val="24"/>
                <w:szCs w:val="24"/>
              </w:rPr>
            </w:pPr>
            <w:r w:rsidRPr="00C53B46">
              <w:rPr>
                <w:rFonts w:asciiTheme="minorBidi" w:eastAsia="Arial" w:hAnsiTheme="minorBidi"/>
                <w:sz w:val="24"/>
                <w:szCs w:val="24"/>
              </w:rPr>
              <w:lastRenderedPageBreak/>
              <w:t>The</w:t>
            </w:r>
            <w:r w:rsidRPr="00C53B46">
              <w:rPr>
                <w:rFonts w:asciiTheme="minorBidi" w:eastAsia="Arial" w:hAnsiTheme="minorBidi"/>
                <w:spacing w:val="33"/>
                <w:sz w:val="24"/>
                <w:szCs w:val="24"/>
              </w:rPr>
              <w:t xml:space="preserve"> </w:t>
            </w:r>
            <w:r w:rsidRPr="00C53B46">
              <w:rPr>
                <w:rFonts w:asciiTheme="minorBidi" w:eastAsia="Arial" w:hAnsiTheme="minorBidi"/>
                <w:sz w:val="24"/>
                <w:szCs w:val="24"/>
              </w:rPr>
              <w:t xml:space="preserve">contracting party (committee of evaluating and analyzing the bids) </w:t>
            </w:r>
            <w:r w:rsidRPr="00C53B46">
              <w:rPr>
                <w:rFonts w:asciiTheme="minorBidi" w:eastAsia="Arial" w:hAnsiTheme="minorBidi"/>
                <w:spacing w:val="-2"/>
                <w:sz w:val="24"/>
                <w:szCs w:val="24"/>
              </w:rPr>
              <w:t>s</w:t>
            </w:r>
            <w:r w:rsidRPr="00C53B46">
              <w:rPr>
                <w:rFonts w:asciiTheme="minorBidi" w:eastAsia="Arial" w:hAnsiTheme="minorBidi"/>
                <w:sz w:val="24"/>
                <w:szCs w:val="24"/>
              </w:rPr>
              <w:t>h</w:t>
            </w:r>
            <w:r w:rsidRPr="00C53B46">
              <w:rPr>
                <w:rFonts w:asciiTheme="minorBidi" w:eastAsia="Arial" w:hAnsiTheme="minorBidi"/>
                <w:spacing w:val="2"/>
                <w:sz w:val="24"/>
                <w:szCs w:val="24"/>
              </w:rPr>
              <w:t>a</w:t>
            </w:r>
            <w:r w:rsidRPr="00C53B46">
              <w:rPr>
                <w:rFonts w:asciiTheme="minorBidi" w:eastAsia="Arial" w:hAnsiTheme="minorBidi"/>
                <w:sz w:val="24"/>
                <w:szCs w:val="24"/>
              </w:rPr>
              <w:t>ll c</w:t>
            </w:r>
            <w:r w:rsidRPr="00C53B46">
              <w:rPr>
                <w:rFonts w:asciiTheme="minorBidi" w:eastAsia="Arial" w:hAnsiTheme="minorBidi"/>
                <w:spacing w:val="-1"/>
                <w:sz w:val="24"/>
                <w:szCs w:val="24"/>
              </w:rPr>
              <w:t>o</w:t>
            </w:r>
            <w:r w:rsidRPr="00C53B46">
              <w:rPr>
                <w:rFonts w:asciiTheme="minorBidi" w:eastAsia="Arial" w:hAnsiTheme="minorBidi"/>
                <w:spacing w:val="2"/>
                <w:sz w:val="24"/>
                <w:szCs w:val="24"/>
              </w:rPr>
              <w:t>m</w:t>
            </w:r>
            <w:r w:rsidRPr="00C53B46">
              <w:rPr>
                <w:rFonts w:asciiTheme="minorBidi" w:eastAsia="Arial" w:hAnsiTheme="minorBidi"/>
                <w:sz w:val="24"/>
                <w:szCs w:val="24"/>
              </w:rPr>
              <w:t>p</w:t>
            </w:r>
            <w:r w:rsidRPr="00C53B46">
              <w:rPr>
                <w:rFonts w:asciiTheme="minorBidi" w:eastAsia="Arial" w:hAnsiTheme="minorBidi"/>
                <w:spacing w:val="2"/>
                <w:sz w:val="24"/>
                <w:szCs w:val="24"/>
              </w:rPr>
              <w:t>a</w:t>
            </w:r>
            <w:r w:rsidRPr="00C53B46">
              <w:rPr>
                <w:rFonts w:asciiTheme="minorBidi" w:eastAsia="Arial" w:hAnsiTheme="minorBidi"/>
                <w:spacing w:val="-3"/>
                <w:sz w:val="24"/>
                <w:szCs w:val="24"/>
              </w:rPr>
              <w:t>r</w:t>
            </w:r>
            <w:r w:rsidRPr="00C53B46">
              <w:rPr>
                <w:rFonts w:asciiTheme="minorBidi" w:eastAsia="Arial" w:hAnsiTheme="minorBidi"/>
                <w:sz w:val="24"/>
                <w:szCs w:val="24"/>
              </w:rPr>
              <w:t>e t</w:t>
            </w:r>
            <w:r w:rsidRPr="00C53B46">
              <w:rPr>
                <w:rFonts w:asciiTheme="minorBidi" w:eastAsia="Arial" w:hAnsiTheme="minorBidi"/>
                <w:spacing w:val="1"/>
                <w:sz w:val="24"/>
                <w:szCs w:val="24"/>
              </w:rPr>
              <w:t>h</w:t>
            </w:r>
            <w:r w:rsidRPr="00C53B46">
              <w:rPr>
                <w:rFonts w:asciiTheme="minorBidi" w:eastAsia="Arial" w:hAnsiTheme="minorBidi"/>
                <w:sz w:val="24"/>
                <w:szCs w:val="24"/>
              </w:rPr>
              <w:t xml:space="preserve">e </w:t>
            </w:r>
            <w:r w:rsidRPr="00C53B46">
              <w:rPr>
                <w:rFonts w:asciiTheme="minorBidi" w:eastAsia="Arial" w:hAnsiTheme="minorBidi"/>
                <w:spacing w:val="-2"/>
                <w:sz w:val="24"/>
                <w:szCs w:val="24"/>
              </w:rPr>
              <w:t>c</w:t>
            </w:r>
            <w:r w:rsidRPr="00C53B46">
              <w:rPr>
                <w:rFonts w:asciiTheme="minorBidi" w:eastAsia="Arial" w:hAnsiTheme="minorBidi"/>
                <w:sz w:val="24"/>
                <w:szCs w:val="24"/>
              </w:rPr>
              <w:t>o</w:t>
            </w:r>
            <w:r w:rsidRPr="00C53B46">
              <w:rPr>
                <w:rFonts w:asciiTheme="minorBidi" w:eastAsia="Arial" w:hAnsiTheme="minorBidi"/>
                <w:spacing w:val="2"/>
                <w:sz w:val="24"/>
                <w:szCs w:val="24"/>
              </w:rPr>
              <w:t>n</w:t>
            </w:r>
            <w:r w:rsidRPr="00C53B46">
              <w:rPr>
                <w:rFonts w:asciiTheme="minorBidi" w:eastAsia="Arial" w:hAnsiTheme="minorBidi"/>
                <w:sz w:val="24"/>
                <w:szCs w:val="24"/>
              </w:rPr>
              <w:t>tents</w:t>
            </w:r>
            <w:r w:rsidRPr="00C53B46">
              <w:rPr>
                <w:rFonts w:asciiTheme="minorBidi" w:eastAsia="Arial" w:hAnsiTheme="minorBidi"/>
                <w:spacing w:val="35"/>
                <w:sz w:val="24"/>
                <w:szCs w:val="24"/>
              </w:rPr>
              <w:t xml:space="preserve"> </w:t>
            </w:r>
            <w:r w:rsidRPr="00C53B46">
              <w:rPr>
                <w:rFonts w:asciiTheme="minorBidi" w:eastAsia="Arial" w:hAnsiTheme="minorBidi"/>
                <w:spacing w:val="-1"/>
                <w:sz w:val="24"/>
                <w:szCs w:val="24"/>
              </w:rPr>
              <w:t>o</w:t>
            </w:r>
            <w:r w:rsidRPr="00C53B46">
              <w:rPr>
                <w:rFonts w:asciiTheme="minorBidi" w:eastAsia="Arial" w:hAnsiTheme="minorBidi"/>
                <w:sz w:val="24"/>
                <w:szCs w:val="24"/>
              </w:rPr>
              <w:t>f all t</w:t>
            </w:r>
            <w:r w:rsidRPr="00C53B46">
              <w:rPr>
                <w:rFonts w:asciiTheme="minorBidi" w:eastAsia="Arial" w:hAnsiTheme="minorBidi"/>
                <w:spacing w:val="1"/>
                <w:sz w:val="24"/>
                <w:szCs w:val="24"/>
              </w:rPr>
              <w:t>h</w:t>
            </w:r>
            <w:r w:rsidRPr="00C53B46">
              <w:rPr>
                <w:rFonts w:asciiTheme="minorBidi" w:eastAsia="Arial" w:hAnsiTheme="minorBidi"/>
                <w:sz w:val="24"/>
                <w:szCs w:val="24"/>
              </w:rPr>
              <w:t>e co</w:t>
            </w:r>
            <w:r w:rsidRPr="00C53B46">
              <w:rPr>
                <w:rFonts w:asciiTheme="minorBidi" w:eastAsia="Arial" w:hAnsiTheme="minorBidi"/>
                <w:spacing w:val="3"/>
                <w:sz w:val="24"/>
                <w:szCs w:val="24"/>
              </w:rPr>
              <w:t>m</w:t>
            </w:r>
            <w:r w:rsidRPr="00C53B46">
              <w:rPr>
                <w:rFonts w:asciiTheme="minorBidi" w:eastAsia="Arial" w:hAnsiTheme="minorBidi"/>
                <w:sz w:val="24"/>
                <w:szCs w:val="24"/>
              </w:rPr>
              <w:t>pli</w:t>
            </w:r>
            <w:r w:rsidRPr="00C53B46">
              <w:rPr>
                <w:rFonts w:asciiTheme="minorBidi" w:eastAsia="Arial" w:hAnsiTheme="minorBidi"/>
                <w:spacing w:val="-1"/>
                <w:sz w:val="24"/>
                <w:szCs w:val="24"/>
              </w:rPr>
              <w:t>a</w:t>
            </w:r>
            <w:r w:rsidRPr="00C53B46">
              <w:rPr>
                <w:rFonts w:asciiTheme="minorBidi" w:eastAsia="Arial" w:hAnsiTheme="minorBidi"/>
                <w:sz w:val="24"/>
                <w:szCs w:val="24"/>
              </w:rPr>
              <w:t>nt</w:t>
            </w:r>
            <w:r w:rsidRPr="00C53B46">
              <w:rPr>
                <w:rFonts w:asciiTheme="minorBidi" w:eastAsia="Arial" w:hAnsiTheme="minorBidi"/>
                <w:spacing w:val="35"/>
                <w:sz w:val="24"/>
                <w:szCs w:val="24"/>
              </w:rPr>
              <w:t xml:space="preserve"> </w:t>
            </w:r>
            <w:r w:rsidRPr="00C53B46">
              <w:rPr>
                <w:rFonts w:asciiTheme="minorBidi" w:eastAsia="Arial" w:hAnsiTheme="minorBidi"/>
                <w:sz w:val="24"/>
                <w:szCs w:val="24"/>
              </w:rPr>
              <w:t>Bi</w:t>
            </w:r>
            <w:r w:rsidRPr="00C53B46">
              <w:rPr>
                <w:rFonts w:asciiTheme="minorBidi" w:eastAsia="Arial" w:hAnsiTheme="minorBidi"/>
                <w:spacing w:val="1"/>
                <w:sz w:val="24"/>
                <w:szCs w:val="24"/>
              </w:rPr>
              <w:t>d</w:t>
            </w:r>
            <w:r w:rsidRPr="00C53B46">
              <w:rPr>
                <w:rFonts w:asciiTheme="minorBidi" w:eastAsia="Arial" w:hAnsiTheme="minorBidi"/>
                <w:sz w:val="24"/>
                <w:szCs w:val="24"/>
              </w:rPr>
              <w:t>s</w:t>
            </w:r>
            <w:r w:rsidRPr="00C53B46">
              <w:rPr>
                <w:rFonts w:asciiTheme="minorBidi" w:eastAsia="Arial" w:hAnsiTheme="minorBidi"/>
                <w:spacing w:val="34"/>
                <w:sz w:val="24"/>
                <w:szCs w:val="24"/>
              </w:rPr>
              <w:t xml:space="preserve"> </w:t>
            </w:r>
            <w:r w:rsidRPr="00C53B46">
              <w:rPr>
                <w:rFonts w:asciiTheme="minorBidi" w:eastAsia="Arial" w:hAnsiTheme="minorBidi"/>
                <w:sz w:val="24"/>
                <w:szCs w:val="24"/>
              </w:rPr>
              <w:t>in</w:t>
            </w:r>
            <w:r w:rsidRPr="00C53B46">
              <w:rPr>
                <w:rFonts w:asciiTheme="minorBidi" w:eastAsia="Arial" w:hAnsiTheme="minorBidi"/>
                <w:spacing w:val="34"/>
                <w:sz w:val="24"/>
                <w:szCs w:val="24"/>
              </w:rPr>
              <w:t xml:space="preserve"> </w:t>
            </w:r>
            <w:r w:rsidRPr="00C53B46">
              <w:rPr>
                <w:rFonts w:asciiTheme="minorBidi" w:eastAsia="Arial" w:hAnsiTheme="minorBidi"/>
                <w:sz w:val="24"/>
                <w:szCs w:val="24"/>
              </w:rPr>
              <w:t>order</w:t>
            </w:r>
            <w:r w:rsidRPr="00C53B46">
              <w:rPr>
                <w:rFonts w:asciiTheme="minorBidi" w:eastAsia="Arial" w:hAnsiTheme="minorBidi"/>
                <w:spacing w:val="33"/>
                <w:sz w:val="24"/>
                <w:szCs w:val="24"/>
              </w:rPr>
              <w:t xml:space="preserve"> </w:t>
            </w:r>
            <w:r w:rsidRPr="00C53B46">
              <w:rPr>
                <w:rFonts w:asciiTheme="minorBidi" w:eastAsia="Arial" w:hAnsiTheme="minorBidi"/>
                <w:sz w:val="24"/>
                <w:szCs w:val="24"/>
              </w:rPr>
              <w:t>to</w:t>
            </w:r>
            <w:r w:rsidRPr="00C53B46">
              <w:rPr>
                <w:rFonts w:asciiTheme="minorBidi" w:eastAsia="Arial" w:hAnsiTheme="minorBidi"/>
                <w:spacing w:val="35"/>
                <w:sz w:val="24"/>
                <w:szCs w:val="24"/>
              </w:rPr>
              <w:t xml:space="preserve"> </w:t>
            </w:r>
            <w:r w:rsidRPr="00C53B46">
              <w:rPr>
                <w:rFonts w:asciiTheme="minorBidi" w:eastAsia="Arial" w:hAnsiTheme="minorBidi"/>
                <w:sz w:val="24"/>
                <w:szCs w:val="24"/>
              </w:rPr>
              <w:t>d</w:t>
            </w:r>
            <w:r w:rsidRPr="00C53B46">
              <w:rPr>
                <w:rFonts w:asciiTheme="minorBidi" w:eastAsia="Arial" w:hAnsiTheme="minorBidi"/>
                <w:spacing w:val="2"/>
                <w:sz w:val="24"/>
                <w:szCs w:val="24"/>
              </w:rPr>
              <w:t>e</w:t>
            </w:r>
            <w:r w:rsidRPr="00C53B46">
              <w:rPr>
                <w:rFonts w:asciiTheme="minorBidi" w:eastAsia="Arial" w:hAnsiTheme="minorBidi"/>
                <w:spacing w:val="-2"/>
                <w:sz w:val="24"/>
                <w:szCs w:val="24"/>
              </w:rPr>
              <w:t>t</w:t>
            </w:r>
            <w:r w:rsidRPr="00C53B46">
              <w:rPr>
                <w:rFonts w:asciiTheme="minorBidi" w:eastAsia="Arial" w:hAnsiTheme="minorBidi"/>
                <w:sz w:val="24"/>
                <w:szCs w:val="24"/>
              </w:rPr>
              <w:t>er</w:t>
            </w:r>
            <w:r w:rsidRPr="00C53B46">
              <w:rPr>
                <w:rFonts w:asciiTheme="minorBidi" w:eastAsia="Arial" w:hAnsiTheme="minorBidi"/>
                <w:spacing w:val="2"/>
                <w:sz w:val="24"/>
                <w:szCs w:val="24"/>
              </w:rPr>
              <w:t>m</w:t>
            </w:r>
            <w:r w:rsidRPr="00C53B46">
              <w:rPr>
                <w:rFonts w:asciiTheme="minorBidi" w:eastAsia="Arial" w:hAnsiTheme="minorBidi"/>
                <w:sz w:val="24"/>
                <w:szCs w:val="24"/>
              </w:rPr>
              <w:t>i</w:t>
            </w:r>
            <w:r w:rsidRPr="00C53B46">
              <w:rPr>
                <w:rFonts w:asciiTheme="minorBidi" w:eastAsia="Arial" w:hAnsiTheme="minorBidi"/>
                <w:spacing w:val="-2"/>
                <w:sz w:val="24"/>
                <w:szCs w:val="24"/>
              </w:rPr>
              <w:t>n</w:t>
            </w:r>
            <w:r w:rsidRPr="00C53B46">
              <w:rPr>
                <w:rFonts w:asciiTheme="minorBidi" w:eastAsia="Arial" w:hAnsiTheme="minorBidi"/>
                <w:sz w:val="24"/>
                <w:szCs w:val="24"/>
              </w:rPr>
              <w:t>e</w:t>
            </w:r>
            <w:r w:rsidRPr="00C53B46">
              <w:rPr>
                <w:rFonts w:asciiTheme="minorBidi" w:eastAsia="Arial" w:hAnsiTheme="minorBidi"/>
                <w:spacing w:val="35"/>
                <w:sz w:val="24"/>
                <w:szCs w:val="24"/>
              </w:rPr>
              <w:t xml:space="preserve"> </w:t>
            </w:r>
            <w:r w:rsidRPr="00C53B46">
              <w:rPr>
                <w:rFonts w:asciiTheme="minorBidi" w:eastAsia="Arial" w:hAnsiTheme="minorBidi"/>
                <w:sz w:val="24"/>
                <w:szCs w:val="24"/>
              </w:rPr>
              <w:t>t</w:t>
            </w:r>
            <w:r w:rsidRPr="00C53B46">
              <w:rPr>
                <w:rFonts w:asciiTheme="minorBidi" w:eastAsia="Arial" w:hAnsiTheme="minorBidi"/>
                <w:spacing w:val="1"/>
                <w:sz w:val="24"/>
                <w:szCs w:val="24"/>
              </w:rPr>
              <w:t>h</w:t>
            </w:r>
            <w:r w:rsidRPr="00C53B46">
              <w:rPr>
                <w:rFonts w:asciiTheme="minorBidi" w:eastAsia="Arial" w:hAnsiTheme="minorBidi"/>
                <w:sz w:val="24"/>
                <w:szCs w:val="24"/>
              </w:rPr>
              <w:t>e</w:t>
            </w:r>
            <w:r w:rsidRPr="00C53B46">
              <w:rPr>
                <w:rFonts w:asciiTheme="minorBidi" w:eastAsia="Arial" w:hAnsiTheme="minorBidi"/>
                <w:spacing w:val="35"/>
                <w:sz w:val="24"/>
                <w:szCs w:val="24"/>
              </w:rPr>
              <w:t xml:space="preserve"> </w:t>
            </w:r>
            <w:r w:rsidRPr="00C53B46">
              <w:rPr>
                <w:rFonts w:asciiTheme="minorBidi" w:eastAsia="Arial" w:hAnsiTheme="minorBidi"/>
                <w:sz w:val="24"/>
                <w:szCs w:val="24"/>
              </w:rPr>
              <w:t>l</w:t>
            </w:r>
            <w:r w:rsidRPr="00C53B46">
              <w:rPr>
                <w:rFonts w:asciiTheme="minorBidi" w:eastAsia="Arial" w:hAnsiTheme="minorBidi"/>
                <w:spacing w:val="-2"/>
                <w:sz w:val="24"/>
                <w:szCs w:val="24"/>
              </w:rPr>
              <w:t>o</w:t>
            </w:r>
            <w:r w:rsidRPr="00C53B46">
              <w:rPr>
                <w:rFonts w:asciiTheme="minorBidi" w:eastAsia="Arial" w:hAnsiTheme="minorBidi"/>
                <w:spacing w:val="-3"/>
                <w:sz w:val="24"/>
                <w:szCs w:val="24"/>
              </w:rPr>
              <w:t>w</w:t>
            </w:r>
            <w:r w:rsidRPr="00C53B46">
              <w:rPr>
                <w:rFonts w:asciiTheme="minorBidi" w:eastAsia="Arial" w:hAnsiTheme="minorBidi"/>
                <w:sz w:val="24"/>
                <w:szCs w:val="24"/>
              </w:rPr>
              <w:t>est</w:t>
            </w:r>
            <w:r w:rsidRPr="00C53B46">
              <w:rPr>
                <w:rFonts w:asciiTheme="minorBidi" w:eastAsia="Arial" w:hAnsiTheme="minorBidi"/>
                <w:spacing w:val="35"/>
                <w:sz w:val="24"/>
                <w:szCs w:val="24"/>
              </w:rPr>
              <w:t xml:space="preserve"> </w:t>
            </w:r>
            <w:r w:rsidRPr="00C53B46">
              <w:rPr>
                <w:rFonts w:asciiTheme="minorBidi" w:eastAsia="Arial" w:hAnsiTheme="minorBidi"/>
                <w:sz w:val="24"/>
                <w:szCs w:val="24"/>
              </w:rPr>
              <w:t>price</w:t>
            </w:r>
            <w:r w:rsidRPr="00C53B46">
              <w:rPr>
                <w:rFonts w:asciiTheme="minorBidi" w:eastAsia="Arial" w:hAnsiTheme="minorBidi"/>
                <w:spacing w:val="35"/>
                <w:sz w:val="24"/>
                <w:szCs w:val="24"/>
              </w:rPr>
              <w:t xml:space="preserve"> </w:t>
            </w:r>
            <w:r w:rsidRPr="00C53B46">
              <w:rPr>
                <w:rFonts w:asciiTheme="minorBidi" w:eastAsia="Arial" w:hAnsiTheme="minorBidi"/>
                <w:sz w:val="24"/>
                <w:szCs w:val="24"/>
              </w:rPr>
              <w:t>Bid</w:t>
            </w:r>
            <w:r w:rsidRPr="00C53B46">
              <w:rPr>
                <w:rFonts w:asciiTheme="minorBidi" w:eastAsia="Arial" w:hAnsiTheme="minorBidi"/>
                <w:spacing w:val="35"/>
                <w:sz w:val="24"/>
                <w:szCs w:val="24"/>
              </w:rPr>
              <w:t xml:space="preserve"> </w:t>
            </w:r>
            <w:r w:rsidRPr="00C53B46">
              <w:rPr>
                <w:rFonts w:asciiTheme="minorBidi" w:eastAsia="Arial" w:hAnsiTheme="minorBidi"/>
                <w:sz w:val="24"/>
                <w:szCs w:val="24"/>
              </w:rPr>
              <w:t>(th</w:t>
            </w:r>
            <w:r w:rsidRPr="00C53B46">
              <w:rPr>
                <w:rFonts w:asciiTheme="minorBidi" w:eastAsia="Arial" w:hAnsiTheme="minorBidi"/>
                <w:spacing w:val="2"/>
                <w:sz w:val="24"/>
                <w:szCs w:val="24"/>
              </w:rPr>
              <w:t>a</w:t>
            </w:r>
            <w:r w:rsidRPr="00C53B46">
              <w:rPr>
                <w:rFonts w:asciiTheme="minorBidi" w:eastAsia="Arial" w:hAnsiTheme="minorBidi"/>
                <w:sz w:val="24"/>
                <w:szCs w:val="24"/>
              </w:rPr>
              <w:t>t</w:t>
            </w:r>
            <w:r w:rsidRPr="00C53B46">
              <w:rPr>
                <w:rFonts w:asciiTheme="minorBidi" w:eastAsia="Arial" w:hAnsiTheme="minorBidi"/>
                <w:spacing w:val="34"/>
                <w:sz w:val="24"/>
                <w:szCs w:val="24"/>
              </w:rPr>
              <w:t xml:space="preserve"> </w:t>
            </w:r>
            <w:r w:rsidRPr="00C53B46">
              <w:rPr>
                <w:rFonts w:asciiTheme="minorBidi" w:eastAsia="Arial" w:hAnsiTheme="minorBidi"/>
                <w:sz w:val="24"/>
                <w:szCs w:val="24"/>
              </w:rPr>
              <w:t>is</w:t>
            </w:r>
            <w:r w:rsidRPr="00C53B46">
              <w:rPr>
                <w:rFonts w:asciiTheme="minorBidi" w:eastAsia="Arial" w:hAnsiTheme="minorBidi"/>
                <w:spacing w:val="33"/>
                <w:sz w:val="24"/>
                <w:szCs w:val="24"/>
              </w:rPr>
              <w:t xml:space="preserve"> </w:t>
            </w:r>
            <w:r w:rsidRPr="00C53B46">
              <w:rPr>
                <w:rFonts w:asciiTheme="minorBidi" w:eastAsia="Arial" w:hAnsiTheme="minorBidi"/>
                <w:spacing w:val="3"/>
                <w:sz w:val="24"/>
                <w:szCs w:val="24"/>
              </w:rPr>
              <w:t>f</w:t>
            </w:r>
            <w:r w:rsidRPr="00C53B46">
              <w:rPr>
                <w:rFonts w:asciiTheme="minorBidi" w:eastAsia="Arial" w:hAnsiTheme="minorBidi"/>
                <w:sz w:val="24"/>
                <w:szCs w:val="24"/>
              </w:rPr>
              <w:t>i</w:t>
            </w:r>
            <w:r w:rsidRPr="00C53B46">
              <w:rPr>
                <w:rFonts w:asciiTheme="minorBidi" w:eastAsia="Arial" w:hAnsiTheme="minorBidi"/>
                <w:spacing w:val="-2"/>
                <w:sz w:val="24"/>
                <w:szCs w:val="24"/>
              </w:rPr>
              <w:t>n</w:t>
            </w:r>
            <w:r w:rsidRPr="00C53B46">
              <w:rPr>
                <w:rFonts w:asciiTheme="minorBidi" w:eastAsia="Arial" w:hAnsiTheme="minorBidi"/>
                <w:sz w:val="24"/>
                <w:szCs w:val="24"/>
              </w:rPr>
              <w:t>a</w:t>
            </w:r>
            <w:r w:rsidRPr="00C53B46">
              <w:rPr>
                <w:rFonts w:asciiTheme="minorBidi" w:eastAsia="Arial" w:hAnsiTheme="minorBidi"/>
                <w:spacing w:val="2"/>
                <w:sz w:val="24"/>
                <w:szCs w:val="24"/>
              </w:rPr>
              <w:t>n</w:t>
            </w:r>
            <w:r w:rsidRPr="00C53B46">
              <w:rPr>
                <w:rFonts w:asciiTheme="minorBidi" w:eastAsia="Arial" w:hAnsiTheme="minorBidi"/>
                <w:sz w:val="24"/>
                <w:szCs w:val="24"/>
              </w:rPr>
              <w:t>cially a</w:t>
            </w:r>
            <w:r w:rsidRPr="00C53B46">
              <w:rPr>
                <w:rFonts w:asciiTheme="minorBidi" w:eastAsia="Arial" w:hAnsiTheme="minorBidi"/>
                <w:spacing w:val="2"/>
                <w:sz w:val="24"/>
                <w:szCs w:val="24"/>
              </w:rPr>
              <w:t>n</w:t>
            </w:r>
            <w:r w:rsidRPr="00C53B46">
              <w:rPr>
                <w:rFonts w:asciiTheme="minorBidi" w:eastAsia="Arial" w:hAnsiTheme="minorBidi"/>
                <w:sz w:val="24"/>
                <w:szCs w:val="24"/>
              </w:rPr>
              <w:t>d technically</w:t>
            </w:r>
            <w:r w:rsidRPr="00C53B46">
              <w:rPr>
                <w:rFonts w:asciiTheme="minorBidi" w:eastAsia="Arial" w:hAnsiTheme="minorBidi"/>
                <w:spacing w:val="-3"/>
                <w:sz w:val="24"/>
                <w:szCs w:val="24"/>
              </w:rPr>
              <w:t xml:space="preserve"> </w:t>
            </w:r>
            <w:r w:rsidRPr="00C53B46">
              <w:rPr>
                <w:rFonts w:asciiTheme="minorBidi" w:eastAsia="Arial" w:hAnsiTheme="minorBidi"/>
                <w:sz w:val="24"/>
                <w:szCs w:val="24"/>
              </w:rPr>
              <w:t>c</w:t>
            </w:r>
            <w:r w:rsidRPr="00C53B46">
              <w:rPr>
                <w:rFonts w:asciiTheme="minorBidi" w:eastAsia="Arial" w:hAnsiTheme="minorBidi"/>
                <w:spacing w:val="1"/>
                <w:sz w:val="24"/>
                <w:szCs w:val="24"/>
              </w:rPr>
              <w:t>o</w:t>
            </w:r>
            <w:r w:rsidRPr="00C53B46">
              <w:rPr>
                <w:rFonts w:asciiTheme="minorBidi" w:eastAsia="Arial" w:hAnsiTheme="minorBidi"/>
                <w:spacing w:val="2"/>
                <w:sz w:val="24"/>
                <w:szCs w:val="24"/>
              </w:rPr>
              <w:t>m</w:t>
            </w:r>
            <w:r w:rsidRPr="00C53B46">
              <w:rPr>
                <w:rFonts w:asciiTheme="minorBidi" w:eastAsia="Arial" w:hAnsiTheme="minorBidi"/>
                <w:sz w:val="24"/>
                <w:szCs w:val="24"/>
              </w:rPr>
              <w:t>pl</w:t>
            </w:r>
            <w:r w:rsidRPr="00C53B46">
              <w:rPr>
                <w:rFonts w:asciiTheme="minorBidi" w:eastAsia="Arial" w:hAnsiTheme="minorBidi"/>
                <w:spacing w:val="-2"/>
                <w:sz w:val="24"/>
                <w:szCs w:val="24"/>
              </w:rPr>
              <w:t>i</w:t>
            </w:r>
            <w:r w:rsidRPr="00C53B46">
              <w:rPr>
                <w:rFonts w:asciiTheme="minorBidi" w:eastAsia="Arial" w:hAnsiTheme="minorBidi"/>
                <w:sz w:val="24"/>
                <w:szCs w:val="24"/>
              </w:rPr>
              <w:t>a</w:t>
            </w:r>
            <w:r w:rsidRPr="00C53B46">
              <w:rPr>
                <w:rFonts w:asciiTheme="minorBidi" w:eastAsia="Arial" w:hAnsiTheme="minorBidi"/>
                <w:spacing w:val="2"/>
                <w:sz w:val="24"/>
                <w:szCs w:val="24"/>
              </w:rPr>
              <w:t>n</w:t>
            </w:r>
            <w:r w:rsidRPr="00C53B46">
              <w:rPr>
                <w:rFonts w:asciiTheme="minorBidi" w:eastAsia="Arial" w:hAnsiTheme="minorBidi"/>
                <w:sz w:val="24"/>
                <w:szCs w:val="24"/>
              </w:rPr>
              <w:t>t) as per</w:t>
            </w:r>
            <w:r w:rsidRPr="00C53B46">
              <w:rPr>
                <w:rFonts w:asciiTheme="minorBidi" w:eastAsia="Arial" w:hAnsiTheme="minorBidi"/>
                <w:spacing w:val="-1"/>
                <w:sz w:val="24"/>
                <w:szCs w:val="24"/>
              </w:rPr>
              <w:t xml:space="preserve"> Para </w:t>
            </w:r>
            <w:r w:rsidRPr="00C53B46">
              <w:rPr>
                <w:rFonts w:asciiTheme="minorBidi" w:eastAsia="Arial" w:hAnsiTheme="minorBidi"/>
                <w:sz w:val="24"/>
                <w:szCs w:val="24"/>
              </w:rPr>
              <w:t>3</w:t>
            </w:r>
            <w:r w:rsidRPr="00C53B46">
              <w:rPr>
                <w:rFonts w:asciiTheme="minorBidi" w:eastAsia="Arial" w:hAnsiTheme="minorBidi"/>
                <w:spacing w:val="2"/>
                <w:sz w:val="24"/>
                <w:szCs w:val="24"/>
              </w:rPr>
              <w:t>6</w:t>
            </w:r>
            <w:r w:rsidRPr="00C53B46">
              <w:rPr>
                <w:rFonts w:asciiTheme="minorBidi" w:eastAsia="Arial" w:hAnsiTheme="minorBidi"/>
                <w:sz w:val="24"/>
                <w:szCs w:val="24"/>
              </w:rPr>
              <w:t>/</w:t>
            </w:r>
            <w:r w:rsidRPr="00C53B46">
              <w:rPr>
                <w:rFonts w:asciiTheme="minorBidi" w:eastAsia="Arial" w:hAnsiTheme="minorBidi"/>
                <w:spacing w:val="-1"/>
                <w:sz w:val="24"/>
                <w:szCs w:val="24"/>
              </w:rPr>
              <w:t>I</w:t>
            </w:r>
            <w:r w:rsidRPr="00C53B46">
              <w:rPr>
                <w:rFonts w:asciiTheme="minorBidi" w:eastAsia="Arial" w:hAnsiTheme="minorBidi"/>
                <w:sz w:val="24"/>
                <w:szCs w:val="24"/>
              </w:rPr>
              <w:t>ns</w:t>
            </w:r>
            <w:r w:rsidRPr="00C53B46">
              <w:rPr>
                <w:rFonts w:asciiTheme="minorBidi" w:eastAsia="Arial" w:hAnsiTheme="minorBidi"/>
                <w:spacing w:val="1"/>
                <w:sz w:val="24"/>
                <w:szCs w:val="24"/>
              </w:rPr>
              <w:t>t</w:t>
            </w:r>
            <w:r w:rsidRPr="00C53B46">
              <w:rPr>
                <w:rFonts w:asciiTheme="minorBidi" w:eastAsia="Arial" w:hAnsiTheme="minorBidi"/>
                <w:sz w:val="24"/>
                <w:szCs w:val="24"/>
              </w:rPr>
              <w:t>ruct</w:t>
            </w:r>
            <w:r w:rsidRPr="00C53B46">
              <w:rPr>
                <w:rFonts w:asciiTheme="minorBidi" w:eastAsia="Arial" w:hAnsiTheme="minorBidi"/>
                <w:spacing w:val="-2"/>
                <w:sz w:val="24"/>
                <w:szCs w:val="24"/>
              </w:rPr>
              <w:t>i</w:t>
            </w:r>
            <w:r w:rsidRPr="00C53B46">
              <w:rPr>
                <w:rFonts w:asciiTheme="minorBidi" w:eastAsia="Arial" w:hAnsiTheme="minorBidi"/>
                <w:sz w:val="24"/>
                <w:szCs w:val="24"/>
              </w:rPr>
              <w:t>o</w:t>
            </w:r>
            <w:r w:rsidRPr="00C53B46">
              <w:rPr>
                <w:rFonts w:asciiTheme="minorBidi" w:eastAsia="Arial" w:hAnsiTheme="minorBidi"/>
                <w:spacing w:val="2"/>
                <w:sz w:val="24"/>
                <w:szCs w:val="24"/>
              </w:rPr>
              <w:t>n</w:t>
            </w:r>
            <w:r w:rsidRPr="00C53B46">
              <w:rPr>
                <w:rFonts w:asciiTheme="minorBidi" w:eastAsia="Arial" w:hAnsiTheme="minorBidi"/>
                <w:sz w:val="24"/>
                <w:szCs w:val="24"/>
              </w:rPr>
              <w:t xml:space="preserve">s </w:t>
            </w:r>
            <w:r w:rsidRPr="00C53B46">
              <w:rPr>
                <w:rFonts w:asciiTheme="minorBidi" w:eastAsia="Arial" w:hAnsiTheme="minorBidi"/>
                <w:spacing w:val="-1"/>
                <w:sz w:val="24"/>
                <w:szCs w:val="24"/>
              </w:rPr>
              <w:t>t</w:t>
            </w:r>
            <w:r w:rsidRPr="00C53B46">
              <w:rPr>
                <w:rFonts w:asciiTheme="minorBidi" w:eastAsia="Arial" w:hAnsiTheme="minorBidi"/>
                <w:sz w:val="24"/>
                <w:szCs w:val="24"/>
              </w:rPr>
              <w:t>o</w:t>
            </w:r>
            <w:r w:rsidRPr="00C53B46">
              <w:rPr>
                <w:rFonts w:asciiTheme="minorBidi" w:eastAsia="Arial" w:hAnsiTheme="minorBidi"/>
                <w:spacing w:val="2"/>
                <w:sz w:val="24"/>
                <w:szCs w:val="24"/>
              </w:rPr>
              <w:t xml:space="preserve"> </w:t>
            </w:r>
            <w:r w:rsidRPr="00C53B46">
              <w:rPr>
                <w:rFonts w:asciiTheme="minorBidi" w:eastAsia="Arial" w:hAnsiTheme="minorBidi"/>
                <w:spacing w:val="-2"/>
                <w:sz w:val="24"/>
                <w:szCs w:val="24"/>
              </w:rPr>
              <w:t>Bidder</w:t>
            </w:r>
            <w:r w:rsidRPr="00C53B46">
              <w:rPr>
                <w:rFonts w:asciiTheme="minorBidi" w:eastAsia="Arial" w:hAnsiTheme="minorBidi"/>
                <w:sz w:val="24"/>
                <w:szCs w:val="24"/>
              </w:rPr>
              <w:t>s</w:t>
            </w:r>
          </w:p>
          <w:p w:rsidR="001E592F" w:rsidRPr="00C53B46" w:rsidRDefault="001E592F" w:rsidP="00C53B46">
            <w:pPr>
              <w:bidi w:val="0"/>
              <w:ind w:hanging="358"/>
              <w:jc w:val="both"/>
              <w:rPr>
                <w:rFonts w:asciiTheme="minorBidi" w:eastAsia="Arial" w:hAnsiTheme="minorBidi"/>
                <w:sz w:val="24"/>
                <w:szCs w:val="24"/>
              </w:rPr>
            </w:pPr>
          </w:p>
          <w:p w:rsidR="001E592F" w:rsidRPr="00C53B46" w:rsidRDefault="001E592F" w:rsidP="00C53B46">
            <w:pPr>
              <w:pStyle w:val="1"/>
              <w:spacing w:before="0"/>
              <w:ind w:left="0"/>
              <w:jc w:val="both"/>
              <w:outlineLvl w:val="0"/>
              <w:rPr>
                <w:rFonts w:asciiTheme="minorBidi" w:hAnsiTheme="minorBidi" w:cstheme="minorBidi"/>
              </w:rPr>
            </w:pPr>
            <w:bookmarkStart w:id="188" w:name="_Toc464047289"/>
            <w:bookmarkStart w:id="189" w:name="_Toc464209412"/>
            <w:bookmarkStart w:id="190" w:name="_Toc464214146"/>
            <w:bookmarkStart w:id="191" w:name="_Toc466321960"/>
            <w:r w:rsidRPr="00C53B46">
              <w:rPr>
                <w:rFonts w:asciiTheme="minorBidi" w:hAnsiTheme="minorBidi" w:cstheme="minorBidi"/>
              </w:rPr>
              <w:t>38-</w:t>
            </w:r>
            <w:bookmarkStart w:id="192" w:name="SubsequentQualificationtoBidders"/>
            <w:bookmarkEnd w:id="192"/>
            <w:r w:rsidRPr="00C53B46">
              <w:rPr>
                <w:rFonts w:asciiTheme="minorBidi" w:hAnsiTheme="minorBidi" w:cstheme="minorBidi"/>
              </w:rPr>
              <w:t xml:space="preserve"> </w:t>
            </w:r>
            <w:r w:rsidR="00C53B46" w:rsidRPr="00C53B46">
              <w:rPr>
                <w:rFonts w:asciiTheme="minorBidi" w:hAnsiTheme="minorBidi" w:cstheme="minorBidi"/>
              </w:rPr>
              <w:t xml:space="preserve">Subsequent Qualifications </w:t>
            </w:r>
            <w:bookmarkEnd w:id="188"/>
            <w:bookmarkEnd w:id="189"/>
            <w:bookmarkEnd w:id="190"/>
            <w:bookmarkEnd w:id="191"/>
            <w:r w:rsidR="00C53B46" w:rsidRPr="00C53B46">
              <w:rPr>
                <w:rFonts w:asciiTheme="minorBidi" w:hAnsiTheme="minorBidi" w:cstheme="minorBidi"/>
              </w:rPr>
              <w:t>to Bidders</w:t>
            </w:r>
          </w:p>
          <w:p w:rsidR="001E592F" w:rsidRPr="00C53B46" w:rsidRDefault="001E592F" w:rsidP="00C53B46">
            <w:pPr>
              <w:bidi w:val="0"/>
              <w:jc w:val="both"/>
              <w:rPr>
                <w:rFonts w:asciiTheme="minorBidi" w:eastAsia="Arial" w:hAnsiTheme="minorBidi"/>
                <w:sz w:val="24"/>
                <w:szCs w:val="24"/>
              </w:rPr>
            </w:pPr>
            <w:r w:rsidRPr="00C53B46">
              <w:rPr>
                <w:rFonts w:asciiTheme="minorBidi" w:eastAsia="Arial" w:hAnsiTheme="minorBidi"/>
                <w:sz w:val="24"/>
                <w:szCs w:val="24"/>
              </w:rPr>
              <w:t>3</w:t>
            </w:r>
            <w:r w:rsidRPr="00C53B46">
              <w:rPr>
                <w:rFonts w:asciiTheme="minorBidi" w:eastAsia="Arial" w:hAnsiTheme="minorBidi"/>
                <w:spacing w:val="2"/>
                <w:sz w:val="24"/>
                <w:szCs w:val="24"/>
              </w:rPr>
              <w:t>8</w:t>
            </w:r>
            <w:r w:rsidRPr="00C53B46">
              <w:rPr>
                <w:rFonts w:asciiTheme="minorBidi" w:eastAsia="Arial" w:hAnsiTheme="minorBidi"/>
                <w:spacing w:val="-1"/>
                <w:sz w:val="24"/>
                <w:szCs w:val="24"/>
              </w:rPr>
              <w:t>-</w:t>
            </w:r>
            <w:r w:rsidRPr="00C53B46">
              <w:rPr>
                <w:rFonts w:asciiTheme="minorBidi" w:eastAsia="Arial" w:hAnsiTheme="minorBidi"/>
                <w:spacing w:val="1"/>
                <w:sz w:val="24"/>
                <w:szCs w:val="24"/>
              </w:rPr>
              <w:t>1</w:t>
            </w:r>
            <w:r w:rsidRPr="00C53B46">
              <w:rPr>
                <w:rFonts w:asciiTheme="minorBidi" w:eastAsia="Arial" w:hAnsiTheme="minorBidi"/>
                <w:sz w:val="24"/>
                <w:szCs w:val="24"/>
              </w:rPr>
              <w:t>- the</w:t>
            </w:r>
            <w:r w:rsidRPr="00C53B46">
              <w:rPr>
                <w:rFonts w:asciiTheme="minorBidi" w:eastAsia="Arial" w:hAnsiTheme="minorBidi"/>
                <w:spacing w:val="33"/>
                <w:sz w:val="24"/>
                <w:szCs w:val="24"/>
              </w:rPr>
              <w:t xml:space="preserve"> </w:t>
            </w:r>
            <w:r w:rsidRPr="00C53B46">
              <w:rPr>
                <w:rFonts w:asciiTheme="minorBidi" w:eastAsia="Arial" w:hAnsiTheme="minorBidi"/>
                <w:sz w:val="24"/>
                <w:szCs w:val="24"/>
              </w:rPr>
              <w:t>contracting party (committee of evaluating and analyzing the bids</w:t>
            </w:r>
            <w:r w:rsidR="00C53B46" w:rsidRPr="00C53B46">
              <w:rPr>
                <w:rFonts w:asciiTheme="minorBidi" w:eastAsia="Arial" w:hAnsiTheme="minorBidi"/>
                <w:sz w:val="24"/>
                <w:szCs w:val="24"/>
              </w:rPr>
              <w:t>),</w:t>
            </w:r>
            <w:r w:rsidRPr="00C53B46">
              <w:rPr>
                <w:rFonts w:asciiTheme="minorBidi" w:eastAsia="Arial" w:hAnsiTheme="minorBidi"/>
                <w:spacing w:val="23"/>
                <w:sz w:val="24"/>
                <w:szCs w:val="24"/>
              </w:rPr>
              <w:t xml:space="preserve"> </w:t>
            </w:r>
            <w:r w:rsidRPr="00C53B46">
              <w:rPr>
                <w:rFonts w:asciiTheme="minorBidi" w:eastAsia="Arial" w:hAnsiTheme="minorBidi"/>
                <w:spacing w:val="-1"/>
                <w:sz w:val="24"/>
                <w:szCs w:val="24"/>
              </w:rPr>
              <w:t>a</w:t>
            </w:r>
            <w:r w:rsidRPr="00C53B46">
              <w:rPr>
                <w:rFonts w:asciiTheme="minorBidi" w:eastAsia="Arial" w:hAnsiTheme="minorBidi"/>
                <w:spacing w:val="3"/>
                <w:sz w:val="24"/>
                <w:szCs w:val="24"/>
              </w:rPr>
              <w:t>f</w:t>
            </w:r>
            <w:r w:rsidRPr="00C53B46">
              <w:rPr>
                <w:rFonts w:asciiTheme="minorBidi" w:eastAsia="Arial" w:hAnsiTheme="minorBidi"/>
                <w:spacing w:val="-2"/>
                <w:sz w:val="24"/>
                <w:szCs w:val="24"/>
              </w:rPr>
              <w:t>t</w:t>
            </w:r>
            <w:r w:rsidRPr="00C53B46">
              <w:rPr>
                <w:rFonts w:asciiTheme="minorBidi" w:eastAsia="Arial" w:hAnsiTheme="minorBidi"/>
                <w:sz w:val="24"/>
                <w:szCs w:val="24"/>
              </w:rPr>
              <w:t>er</w:t>
            </w:r>
            <w:r w:rsidRPr="00C53B46">
              <w:rPr>
                <w:rFonts w:asciiTheme="minorBidi" w:eastAsia="Arial" w:hAnsiTheme="minorBidi"/>
                <w:spacing w:val="23"/>
                <w:sz w:val="24"/>
                <w:szCs w:val="24"/>
              </w:rPr>
              <w:t xml:space="preserve"> </w:t>
            </w:r>
            <w:r w:rsidRPr="00C53B46">
              <w:rPr>
                <w:rFonts w:asciiTheme="minorBidi" w:eastAsia="Arial" w:hAnsiTheme="minorBidi"/>
                <w:sz w:val="24"/>
                <w:szCs w:val="24"/>
              </w:rPr>
              <w:t>sel</w:t>
            </w:r>
            <w:r w:rsidRPr="00C53B46">
              <w:rPr>
                <w:rFonts w:asciiTheme="minorBidi" w:eastAsia="Arial" w:hAnsiTheme="minorBidi"/>
                <w:spacing w:val="1"/>
                <w:sz w:val="24"/>
                <w:szCs w:val="24"/>
              </w:rPr>
              <w:t>e</w:t>
            </w:r>
            <w:r w:rsidRPr="00C53B46">
              <w:rPr>
                <w:rFonts w:asciiTheme="minorBidi" w:eastAsia="Arial" w:hAnsiTheme="minorBidi"/>
                <w:sz w:val="24"/>
                <w:szCs w:val="24"/>
              </w:rPr>
              <w:t>cti</w:t>
            </w:r>
            <w:r w:rsidRPr="00C53B46">
              <w:rPr>
                <w:rFonts w:asciiTheme="minorBidi" w:eastAsia="Arial" w:hAnsiTheme="minorBidi"/>
                <w:spacing w:val="-1"/>
                <w:sz w:val="24"/>
                <w:szCs w:val="24"/>
              </w:rPr>
              <w:t>n</w:t>
            </w:r>
            <w:r w:rsidRPr="00C53B46">
              <w:rPr>
                <w:rFonts w:asciiTheme="minorBidi" w:eastAsia="Arial" w:hAnsiTheme="minorBidi"/>
                <w:sz w:val="24"/>
                <w:szCs w:val="24"/>
              </w:rPr>
              <w:t>g</w:t>
            </w:r>
            <w:r w:rsidRPr="00C53B46">
              <w:rPr>
                <w:rFonts w:asciiTheme="minorBidi" w:eastAsia="Arial" w:hAnsiTheme="minorBidi"/>
                <w:spacing w:val="21"/>
                <w:sz w:val="24"/>
                <w:szCs w:val="24"/>
              </w:rPr>
              <w:t xml:space="preserve"> </w:t>
            </w:r>
            <w:r w:rsidRPr="00C53B46">
              <w:rPr>
                <w:rFonts w:asciiTheme="minorBidi" w:eastAsia="Arial" w:hAnsiTheme="minorBidi"/>
                <w:sz w:val="24"/>
                <w:szCs w:val="24"/>
              </w:rPr>
              <w:t>t</w:t>
            </w:r>
            <w:r w:rsidRPr="00C53B46">
              <w:rPr>
                <w:rFonts w:asciiTheme="minorBidi" w:eastAsia="Arial" w:hAnsiTheme="minorBidi"/>
                <w:spacing w:val="1"/>
                <w:sz w:val="24"/>
                <w:szCs w:val="24"/>
              </w:rPr>
              <w:t>h</w:t>
            </w:r>
            <w:r w:rsidRPr="00C53B46">
              <w:rPr>
                <w:rFonts w:asciiTheme="minorBidi" w:eastAsia="Arial" w:hAnsiTheme="minorBidi"/>
                <w:sz w:val="24"/>
                <w:szCs w:val="24"/>
              </w:rPr>
              <w:t>e</w:t>
            </w:r>
            <w:r w:rsidRPr="00C53B46">
              <w:rPr>
                <w:rFonts w:asciiTheme="minorBidi" w:eastAsia="Arial" w:hAnsiTheme="minorBidi"/>
                <w:spacing w:val="23"/>
                <w:sz w:val="24"/>
                <w:szCs w:val="24"/>
              </w:rPr>
              <w:t xml:space="preserve"> </w:t>
            </w:r>
            <w:r w:rsidRPr="00C53B46">
              <w:rPr>
                <w:rFonts w:asciiTheme="minorBidi" w:eastAsia="Arial" w:hAnsiTheme="minorBidi"/>
                <w:sz w:val="24"/>
                <w:szCs w:val="24"/>
              </w:rPr>
              <w:t>lo</w:t>
            </w:r>
            <w:r w:rsidRPr="00C53B46">
              <w:rPr>
                <w:rFonts w:asciiTheme="minorBidi" w:eastAsia="Arial" w:hAnsiTheme="minorBidi"/>
                <w:spacing w:val="-2"/>
                <w:sz w:val="24"/>
                <w:szCs w:val="24"/>
              </w:rPr>
              <w:t>w</w:t>
            </w:r>
            <w:r w:rsidRPr="00C53B46">
              <w:rPr>
                <w:rFonts w:asciiTheme="minorBidi" w:eastAsia="Arial" w:hAnsiTheme="minorBidi"/>
                <w:sz w:val="24"/>
                <w:szCs w:val="24"/>
              </w:rPr>
              <w:t>es</w:t>
            </w:r>
            <w:r w:rsidRPr="00C53B46">
              <w:rPr>
                <w:rFonts w:asciiTheme="minorBidi" w:eastAsia="Arial" w:hAnsiTheme="minorBidi"/>
                <w:spacing w:val="1"/>
                <w:sz w:val="24"/>
                <w:szCs w:val="24"/>
              </w:rPr>
              <w:t>t</w:t>
            </w:r>
            <w:r w:rsidRPr="00C53B46">
              <w:rPr>
                <w:rFonts w:asciiTheme="minorBidi" w:eastAsia="Arial" w:hAnsiTheme="minorBidi"/>
                <w:spacing w:val="-1"/>
                <w:sz w:val="24"/>
                <w:szCs w:val="24"/>
              </w:rPr>
              <w:t>-</w:t>
            </w:r>
            <w:r w:rsidRPr="00C53B46">
              <w:rPr>
                <w:rFonts w:asciiTheme="minorBidi" w:eastAsia="Arial" w:hAnsiTheme="minorBidi"/>
                <w:sz w:val="24"/>
                <w:szCs w:val="24"/>
              </w:rPr>
              <w:t>cost</w:t>
            </w:r>
            <w:r w:rsidRPr="00C53B46">
              <w:rPr>
                <w:rFonts w:asciiTheme="minorBidi" w:eastAsia="Arial" w:hAnsiTheme="minorBidi"/>
                <w:spacing w:val="24"/>
                <w:sz w:val="24"/>
                <w:szCs w:val="24"/>
              </w:rPr>
              <w:t xml:space="preserve"> </w:t>
            </w:r>
            <w:r w:rsidRPr="00C53B46">
              <w:rPr>
                <w:rFonts w:asciiTheme="minorBidi" w:eastAsia="Arial" w:hAnsiTheme="minorBidi"/>
                <w:sz w:val="24"/>
                <w:szCs w:val="24"/>
              </w:rPr>
              <w:t>Bid</w:t>
            </w:r>
            <w:r w:rsidRPr="00C53B46">
              <w:rPr>
                <w:rFonts w:asciiTheme="minorBidi" w:eastAsia="Arial" w:hAnsiTheme="minorBidi"/>
                <w:spacing w:val="24"/>
                <w:sz w:val="24"/>
                <w:szCs w:val="24"/>
              </w:rPr>
              <w:t xml:space="preserve"> </w:t>
            </w:r>
            <w:r w:rsidRPr="00C53B46">
              <w:rPr>
                <w:rFonts w:asciiTheme="minorBidi" w:eastAsia="Arial" w:hAnsiTheme="minorBidi"/>
                <w:sz w:val="24"/>
                <w:szCs w:val="24"/>
              </w:rPr>
              <w:t>(that is</w:t>
            </w:r>
            <w:r w:rsidRPr="00C53B46">
              <w:rPr>
                <w:rFonts w:asciiTheme="minorBidi" w:eastAsia="Arial" w:hAnsiTheme="minorBidi"/>
                <w:spacing w:val="3"/>
                <w:sz w:val="24"/>
                <w:szCs w:val="24"/>
              </w:rPr>
              <w:t xml:space="preserve"> f</w:t>
            </w:r>
            <w:r w:rsidRPr="00C53B46">
              <w:rPr>
                <w:rFonts w:asciiTheme="minorBidi" w:eastAsia="Arial" w:hAnsiTheme="minorBidi"/>
                <w:sz w:val="24"/>
                <w:szCs w:val="24"/>
              </w:rPr>
              <w:t>inanciall</w:t>
            </w:r>
            <w:r w:rsidRPr="00C53B46">
              <w:rPr>
                <w:rFonts w:asciiTheme="minorBidi" w:eastAsia="Arial" w:hAnsiTheme="minorBidi"/>
                <w:spacing w:val="-3"/>
                <w:sz w:val="24"/>
                <w:szCs w:val="24"/>
              </w:rPr>
              <w:t>y</w:t>
            </w:r>
            <w:r w:rsidRPr="00C53B46">
              <w:rPr>
                <w:rFonts w:asciiTheme="minorBidi" w:eastAsia="Arial" w:hAnsiTheme="minorBidi"/>
                <w:sz w:val="24"/>
                <w:szCs w:val="24"/>
              </w:rPr>
              <w:t>,</w:t>
            </w:r>
            <w:r w:rsidRPr="00C53B46">
              <w:rPr>
                <w:rFonts w:asciiTheme="minorBidi" w:eastAsia="Arial" w:hAnsiTheme="minorBidi"/>
                <w:spacing w:val="4"/>
                <w:sz w:val="24"/>
                <w:szCs w:val="24"/>
              </w:rPr>
              <w:t xml:space="preserve"> </w:t>
            </w:r>
            <w:r w:rsidRPr="00C53B46">
              <w:rPr>
                <w:rFonts w:asciiTheme="minorBidi" w:eastAsia="Arial" w:hAnsiTheme="minorBidi"/>
                <w:sz w:val="24"/>
                <w:szCs w:val="24"/>
              </w:rPr>
              <w:t>t</w:t>
            </w:r>
            <w:r w:rsidRPr="00C53B46">
              <w:rPr>
                <w:rFonts w:asciiTheme="minorBidi" w:eastAsia="Arial" w:hAnsiTheme="minorBidi"/>
                <w:spacing w:val="1"/>
                <w:sz w:val="24"/>
                <w:szCs w:val="24"/>
              </w:rPr>
              <w:t>e</w:t>
            </w:r>
            <w:r w:rsidRPr="00C53B46">
              <w:rPr>
                <w:rFonts w:asciiTheme="minorBidi" w:eastAsia="Arial" w:hAnsiTheme="minorBidi"/>
                <w:sz w:val="24"/>
                <w:szCs w:val="24"/>
              </w:rPr>
              <w:t>ch</w:t>
            </w:r>
            <w:r w:rsidRPr="00C53B46">
              <w:rPr>
                <w:rFonts w:asciiTheme="minorBidi" w:eastAsia="Arial" w:hAnsiTheme="minorBidi"/>
                <w:spacing w:val="2"/>
                <w:sz w:val="24"/>
                <w:szCs w:val="24"/>
              </w:rPr>
              <w:t>n</w:t>
            </w:r>
            <w:r w:rsidRPr="00C53B46">
              <w:rPr>
                <w:rFonts w:asciiTheme="minorBidi" w:eastAsia="Arial" w:hAnsiTheme="minorBidi"/>
                <w:sz w:val="24"/>
                <w:szCs w:val="24"/>
              </w:rPr>
              <w:t>i</w:t>
            </w:r>
            <w:r w:rsidRPr="00C53B46">
              <w:rPr>
                <w:rFonts w:asciiTheme="minorBidi" w:eastAsia="Arial" w:hAnsiTheme="minorBidi"/>
                <w:spacing w:val="-3"/>
                <w:sz w:val="24"/>
                <w:szCs w:val="24"/>
              </w:rPr>
              <w:t>c</w:t>
            </w:r>
            <w:r w:rsidRPr="00C53B46">
              <w:rPr>
                <w:rFonts w:asciiTheme="minorBidi" w:eastAsia="Arial" w:hAnsiTheme="minorBidi"/>
                <w:sz w:val="24"/>
                <w:szCs w:val="24"/>
              </w:rPr>
              <w:t>ally</w:t>
            </w:r>
            <w:r w:rsidRPr="00C53B46">
              <w:rPr>
                <w:rFonts w:asciiTheme="minorBidi" w:eastAsia="Arial" w:hAnsiTheme="minorBidi"/>
                <w:spacing w:val="1"/>
                <w:sz w:val="24"/>
                <w:szCs w:val="24"/>
              </w:rPr>
              <w:t xml:space="preserve"> </w:t>
            </w:r>
            <w:r w:rsidRPr="00C53B46">
              <w:rPr>
                <w:rFonts w:asciiTheme="minorBidi" w:eastAsia="Arial" w:hAnsiTheme="minorBidi"/>
                <w:sz w:val="24"/>
                <w:szCs w:val="24"/>
              </w:rPr>
              <w:t>a</w:t>
            </w:r>
            <w:r w:rsidRPr="00C53B46">
              <w:rPr>
                <w:rFonts w:asciiTheme="minorBidi" w:eastAsia="Arial" w:hAnsiTheme="minorBidi"/>
                <w:spacing w:val="2"/>
                <w:sz w:val="24"/>
                <w:szCs w:val="24"/>
              </w:rPr>
              <w:t>n</w:t>
            </w:r>
            <w:r w:rsidRPr="00C53B46">
              <w:rPr>
                <w:rFonts w:asciiTheme="minorBidi" w:eastAsia="Arial" w:hAnsiTheme="minorBidi"/>
                <w:sz w:val="24"/>
                <w:szCs w:val="24"/>
              </w:rPr>
              <w:t>d</w:t>
            </w:r>
            <w:r w:rsidRPr="00C53B46">
              <w:rPr>
                <w:rFonts w:asciiTheme="minorBidi" w:eastAsia="Arial" w:hAnsiTheme="minorBidi"/>
                <w:spacing w:val="4"/>
                <w:sz w:val="24"/>
                <w:szCs w:val="24"/>
              </w:rPr>
              <w:t xml:space="preserve"> </w:t>
            </w:r>
            <w:r w:rsidRPr="00C53B46">
              <w:rPr>
                <w:rFonts w:asciiTheme="minorBidi" w:eastAsia="Arial" w:hAnsiTheme="minorBidi"/>
                <w:sz w:val="24"/>
                <w:szCs w:val="24"/>
              </w:rPr>
              <w:t>a</w:t>
            </w:r>
            <w:r w:rsidRPr="00C53B46">
              <w:rPr>
                <w:rFonts w:asciiTheme="minorBidi" w:eastAsia="Arial" w:hAnsiTheme="minorBidi"/>
                <w:spacing w:val="2"/>
                <w:sz w:val="24"/>
                <w:szCs w:val="24"/>
              </w:rPr>
              <w:t>dm</w:t>
            </w:r>
            <w:r w:rsidRPr="00C53B46">
              <w:rPr>
                <w:rFonts w:asciiTheme="minorBidi" w:eastAsia="Arial" w:hAnsiTheme="minorBidi"/>
                <w:sz w:val="24"/>
                <w:szCs w:val="24"/>
              </w:rPr>
              <w:t>inistr</w:t>
            </w:r>
            <w:r w:rsidRPr="00C53B46">
              <w:rPr>
                <w:rFonts w:asciiTheme="minorBidi" w:eastAsia="Arial" w:hAnsiTheme="minorBidi"/>
                <w:spacing w:val="-2"/>
                <w:sz w:val="24"/>
                <w:szCs w:val="24"/>
              </w:rPr>
              <w:t>a</w:t>
            </w:r>
            <w:r w:rsidRPr="00C53B46">
              <w:rPr>
                <w:rFonts w:asciiTheme="minorBidi" w:eastAsia="Arial" w:hAnsiTheme="minorBidi"/>
                <w:sz w:val="24"/>
                <w:szCs w:val="24"/>
              </w:rPr>
              <w:t>tively</w:t>
            </w:r>
            <w:r w:rsidRPr="00C53B46">
              <w:rPr>
                <w:rFonts w:asciiTheme="minorBidi" w:eastAsia="Arial" w:hAnsiTheme="minorBidi"/>
                <w:spacing w:val="2"/>
                <w:sz w:val="24"/>
                <w:szCs w:val="24"/>
              </w:rPr>
              <w:t xml:space="preserve"> </w:t>
            </w:r>
            <w:r w:rsidRPr="00C53B46">
              <w:rPr>
                <w:rFonts w:asciiTheme="minorBidi" w:eastAsia="Arial" w:hAnsiTheme="minorBidi"/>
                <w:sz w:val="24"/>
                <w:szCs w:val="24"/>
              </w:rPr>
              <w:t>co</w:t>
            </w:r>
            <w:r w:rsidRPr="00C53B46">
              <w:rPr>
                <w:rFonts w:asciiTheme="minorBidi" w:eastAsia="Arial" w:hAnsiTheme="minorBidi"/>
                <w:spacing w:val="3"/>
                <w:sz w:val="24"/>
                <w:szCs w:val="24"/>
              </w:rPr>
              <w:t>m</w:t>
            </w:r>
            <w:r w:rsidRPr="00C53B46">
              <w:rPr>
                <w:rFonts w:asciiTheme="minorBidi" w:eastAsia="Arial" w:hAnsiTheme="minorBidi"/>
                <w:sz w:val="24"/>
                <w:szCs w:val="24"/>
              </w:rPr>
              <w:t>plia</w:t>
            </w:r>
            <w:r w:rsidRPr="00C53B46">
              <w:rPr>
                <w:rFonts w:asciiTheme="minorBidi" w:eastAsia="Arial" w:hAnsiTheme="minorBidi"/>
                <w:spacing w:val="2"/>
                <w:sz w:val="24"/>
                <w:szCs w:val="24"/>
              </w:rPr>
              <w:t>n</w:t>
            </w:r>
            <w:r w:rsidRPr="00C53B46">
              <w:rPr>
                <w:rFonts w:asciiTheme="minorBidi" w:eastAsia="Arial" w:hAnsiTheme="minorBidi"/>
                <w:sz w:val="24"/>
                <w:szCs w:val="24"/>
              </w:rPr>
              <w:t>t),</w:t>
            </w:r>
            <w:r w:rsidRPr="00C53B46">
              <w:rPr>
                <w:rFonts w:asciiTheme="minorBidi" w:eastAsia="Arial" w:hAnsiTheme="minorBidi"/>
                <w:spacing w:val="4"/>
                <w:sz w:val="24"/>
                <w:szCs w:val="24"/>
              </w:rPr>
              <w:t xml:space="preserve"> </w:t>
            </w:r>
            <w:r w:rsidRPr="00C53B46">
              <w:rPr>
                <w:rFonts w:asciiTheme="minorBidi" w:eastAsia="Arial" w:hAnsiTheme="minorBidi"/>
                <w:sz w:val="24"/>
                <w:szCs w:val="24"/>
              </w:rPr>
              <w:t>sh</w:t>
            </w:r>
            <w:r w:rsidRPr="00C53B46">
              <w:rPr>
                <w:rFonts w:asciiTheme="minorBidi" w:eastAsia="Arial" w:hAnsiTheme="minorBidi"/>
                <w:spacing w:val="2"/>
                <w:sz w:val="24"/>
                <w:szCs w:val="24"/>
              </w:rPr>
              <w:t>a</w:t>
            </w:r>
            <w:r w:rsidRPr="00C53B46">
              <w:rPr>
                <w:rFonts w:asciiTheme="minorBidi" w:eastAsia="Arial" w:hAnsiTheme="minorBidi"/>
                <w:sz w:val="24"/>
                <w:szCs w:val="24"/>
              </w:rPr>
              <w:t>ll d</w:t>
            </w:r>
            <w:r w:rsidRPr="00C53B46">
              <w:rPr>
                <w:rFonts w:asciiTheme="minorBidi" w:eastAsia="Arial" w:hAnsiTheme="minorBidi"/>
                <w:spacing w:val="2"/>
                <w:sz w:val="24"/>
                <w:szCs w:val="24"/>
              </w:rPr>
              <w:t>e</w:t>
            </w:r>
            <w:r w:rsidRPr="00C53B46">
              <w:rPr>
                <w:rFonts w:asciiTheme="minorBidi" w:eastAsia="Arial" w:hAnsiTheme="minorBidi"/>
                <w:sz w:val="24"/>
                <w:szCs w:val="24"/>
              </w:rPr>
              <w:t>ci</w:t>
            </w:r>
            <w:r w:rsidRPr="00C53B46">
              <w:rPr>
                <w:rFonts w:asciiTheme="minorBidi" w:eastAsia="Arial" w:hAnsiTheme="minorBidi"/>
                <w:spacing w:val="-2"/>
                <w:sz w:val="24"/>
                <w:szCs w:val="24"/>
              </w:rPr>
              <w:t>d</w:t>
            </w:r>
            <w:r w:rsidRPr="00C53B46">
              <w:rPr>
                <w:rFonts w:asciiTheme="minorBidi" w:eastAsia="Arial" w:hAnsiTheme="minorBidi"/>
                <w:sz w:val="24"/>
                <w:szCs w:val="24"/>
              </w:rPr>
              <w:t xml:space="preserve">e </w:t>
            </w:r>
            <w:r w:rsidRPr="00C53B46">
              <w:rPr>
                <w:rFonts w:asciiTheme="minorBidi" w:eastAsia="Arial" w:hAnsiTheme="minorBidi"/>
                <w:spacing w:val="-3"/>
                <w:sz w:val="24"/>
                <w:szCs w:val="24"/>
              </w:rPr>
              <w:t>w</w:t>
            </w:r>
            <w:r w:rsidRPr="00C53B46">
              <w:rPr>
                <w:rFonts w:asciiTheme="minorBidi" w:eastAsia="Arial" w:hAnsiTheme="minorBidi"/>
                <w:sz w:val="24"/>
                <w:szCs w:val="24"/>
              </w:rPr>
              <w:t>h</w:t>
            </w:r>
            <w:r w:rsidRPr="00C53B46">
              <w:rPr>
                <w:rFonts w:asciiTheme="minorBidi" w:eastAsia="Arial" w:hAnsiTheme="minorBidi"/>
                <w:spacing w:val="2"/>
                <w:sz w:val="24"/>
                <w:szCs w:val="24"/>
              </w:rPr>
              <w:t>e</w:t>
            </w:r>
            <w:r w:rsidRPr="00C53B46">
              <w:rPr>
                <w:rFonts w:asciiTheme="minorBidi" w:eastAsia="Arial" w:hAnsiTheme="minorBidi"/>
                <w:sz w:val="24"/>
                <w:szCs w:val="24"/>
              </w:rPr>
              <w:t>t</w:t>
            </w:r>
            <w:r w:rsidRPr="00C53B46">
              <w:rPr>
                <w:rFonts w:asciiTheme="minorBidi" w:eastAsia="Arial" w:hAnsiTheme="minorBidi"/>
                <w:spacing w:val="1"/>
                <w:sz w:val="24"/>
                <w:szCs w:val="24"/>
              </w:rPr>
              <w:t>h</w:t>
            </w:r>
            <w:r w:rsidRPr="00C53B46">
              <w:rPr>
                <w:rFonts w:asciiTheme="minorBidi" w:eastAsia="Arial" w:hAnsiTheme="minorBidi"/>
                <w:sz w:val="24"/>
                <w:szCs w:val="24"/>
              </w:rPr>
              <w:t>er</w:t>
            </w:r>
            <w:r w:rsidRPr="00C53B46">
              <w:rPr>
                <w:rFonts w:asciiTheme="minorBidi" w:eastAsia="Arial" w:hAnsiTheme="minorBidi"/>
                <w:spacing w:val="1"/>
                <w:sz w:val="24"/>
                <w:szCs w:val="24"/>
              </w:rPr>
              <w:t xml:space="preserve"> </w:t>
            </w:r>
            <w:r w:rsidRPr="00C53B46">
              <w:rPr>
                <w:rFonts w:asciiTheme="minorBidi" w:eastAsia="Arial" w:hAnsiTheme="minorBidi"/>
                <w:sz w:val="24"/>
                <w:szCs w:val="24"/>
              </w:rPr>
              <w:t>t</w:t>
            </w:r>
            <w:r w:rsidRPr="00C53B46">
              <w:rPr>
                <w:rFonts w:asciiTheme="minorBidi" w:eastAsia="Arial" w:hAnsiTheme="minorBidi"/>
                <w:spacing w:val="1"/>
                <w:sz w:val="24"/>
                <w:szCs w:val="24"/>
              </w:rPr>
              <w:t>h</w:t>
            </w:r>
            <w:r w:rsidRPr="00C53B46">
              <w:rPr>
                <w:rFonts w:asciiTheme="minorBidi" w:eastAsia="Arial" w:hAnsiTheme="minorBidi"/>
                <w:sz w:val="24"/>
                <w:szCs w:val="24"/>
              </w:rPr>
              <w:t>e</w:t>
            </w:r>
            <w:r w:rsidRPr="00C53B46">
              <w:rPr>
                <w:rFonts w:asciiTheme="minorBidi" w:eastAsia="Arial" w:hAnsiTheme="minorBidi"/>
                <w:spacing w:val="-1"/>
                <w:sz w:val="24"/>
                <w:szCs w:val="24"/>
              </w:rPr>
              <w:t xml:space="preserve"> </w:t>
            </w:r>
            <w:r w:rsidRPr="00C53B46">
              <w:rPr>
                <w:rFonts w:asciiTheme="minorBidi" w:eastAsia="Arial" w:hAnsiTheme="minorBidi"/>
                <w:spacing w:val="-2"/>
                <w:sz w:val="24"/>
                <w:szCs w:val="24"/>
              </w:rPr>
              <w:t xml:space="preserve">Bidder </w:t>
            </w:r>
            <w:r w:rsidRPr="00C53B46">
              <w:rPr>
                <w:rFonts w:asciiTheme="minorBidi" w:eastAsia="Arial" w:hAnsiTheme="minorBidi"/>
                <w:sz w:val="24"/>
                <w:szCs w:val="24"/>
              </w:rPr>
              <w:t>is</w:t>
            </w:r>
            <w:r w:rsidRPr="00C53B46">
              <w:rPr>
                <w:rFonts w:asciiTheme="minorBidi" w:eastAsia="Arial" w:hAnsiTheme="minorBidi"/>
                <w:spacing w:val="-2"/>
                <w:sz w:val="24"/>
                <w:szCs w:val="24"/>
              </w:rPr>
              <w:t xml:space="preserve"> </w:t>
            </w:r>
            <w:r w:rsidRPr="00C53B46">
              <w:rPr>
                <w:rFonts w:asciiTheme="minorBidi" w:eastAsia="Arial" w:hAnsiTheme="minorBidi"/>
                <w:spacing w:val="-1"/>
                <w:sz w:val="24"/>
                <w:szCs w:val="24"/>
              </w:rPr>
              <w:t>q</w:t>
            </w:r>
            <w:r w:rsidRPr="00C53B46">
              <w:rPr>
                <w:rFonts w:asciiTheme="minorBidi" w:eastAsia="Arial" w:hAnsiTheme="minorBidi"/>
                <w:sz w:val="24"/>
                <w:szCs w:val="24"/>
              </w:rPr>
              <w:t>u</w:t>
            </w:r>
            <w:r w:rsidRPr="00C53B46">
              <w:rPr>
                <w:rFonts w:asciiTheme="minorBidi" w:eastAsia="Arial" w:hAnsiTheme="minorBidi"/>
                <w:spacing w:val="2"/>
                <w:sz w:val="24"/>
                <w:szCs w:val="24"/>
              </w:rPr>
              <w:t>a</w:t>
            </w:r>
            <w:r w:rsidRPr="00C53B46">
              <w:rPr>
                <w:rFonts w:asciiTheme="minorBidi" w:eastAsia="Arial" w:hAnsiTheme="minorBidi"/>
                <w:sz w:val="24"/>
                <w:szCs w:val="24"/>
              </w:rPr>
              <w:t>li</w:t>
            </w:r>
            <w:r w:rsidRPr="00C53B46">
              <w:rPr>
                <w:rFonts w:asciiTheme="minorBidi" w:eastAsia="Arial" w:hAnsiTheme="minorBidi"/>
                <w:spacing w:val="2"/>
                <w:sz w:val="24"/>
                <w:szCs w:val="24"/>
              </w:rPr>
              <w:t>f</w:t>
            </w:r>
            <w:r w:rsidRPr="00C53B46">
              <w:rPr>
                <w:rFonts w:asciiTheme="minorBidi" w:eastAsia="Arial" w:hAnsiTheme="minorBidi"/>
                <w:sz w:val="24"/>
                <w:szCs w:val="24"/>
              </w:rPr>
              <w:t>ied to e</w:t>
            </w:r>
            <w:r w:rsidRPr="00C53B46">
              <w:rPr>
                <w:rFonts w:asciiTheme="minorBidi" w:eastAsia="Arial" w:hAnsiTheme="minorBidi"/>
                <w:spacing w:val="-2"/>
                <w:sz w:val="24"/>
                <w:szCs w:val="24"/>
              </w:rPr>
              <w:t>x</w:t>
            </w:r>
            <w:r w:rsidRPr="00C53B46">
              <w:rPr>
                <w:rFonts w:asciiTheme="minorBidi" w:eastAsia="Arial" w:hAnsiTheme="minorBidi"/>
                <w:sz w:val="24"/>
                <w:szCs w:val="24"/>
              </w:rPr>
              <w:t>ec</w:t>
            </w:r>
            <w:r w:rsidRPr="00C53B46">
              <w:rPr>
                <w:rFonts w:asciiTheme="minorBidi" w:eastAsia="Arial" w:hAnsiTheme="minorBidi"/>
                <w:spacing w:val="2"/>
                <w:sz w:val="24"/>
                <w:szCs w:val="24"/>
              </w:rPr>
              <w:t>u</w:t>
            </w:r>
            <w:r w:rsidRPr="00C53B46">
              <w:rPr>
                <w:rFonts w:asciiTheme="minorBidi" w:eastAsia="Arial" w:hAnsiTheme="minorBidi"/>
                <w:sz w:val="24"/>
                <w:szCs w:val="24"/>
              </w:rPr>
              <w:t>te the c</w:t>
            </w:r>
            <w:r w:rsidRPr="00C53B46">
              <w:rPr>
                <w:rFonts w:asciiTheme="minorBidi" w:eastAsia="Arial" w:hAnsiTheme="minorBidi"/>
                <w:spacing w:val="1"/>
                <w:sz w:val="24"/>
                <w:szCs w:val="24"/>
              </w:rPr>
              <w:t>o</w:t>
            </w:r>
            <w:r w:rsidRPr="00C53B46">
              <w:rPr>
                <w:rFonts w:asciiTheme="minorBidi" w:eastAsia="Arial" w:hAnsiTheme="minorBidi"/>
                <w:spacing w:val="-1"/>
                <w:sz w:val="24"/>
                <w:szCs w:val="24"/>
              </w:rPr>
              <w:t>n</w:t>
            </w:r>
            <w:r w:rsidRPr="00C53B46">
              <w:rPr>
                <w:rFonts w:asciiTheme="minorBidi" w:eastAsia="Arial" w:hAnsiTheme="minorBidi"/>
                <w:sz w:val="24"/>
                <w:szCs w:val="24"/>
              </w:rPr>
              <w:t>tract</w:t>
            </w:r>
            <w:r w:rsidRPr="00C53B46">
              <w:rPr>
                <w:rFonts w:asciiTheme="minorBidi" w:eastAsia="Arial" w:hAnsiTheme="minorBidi"/>
                <w:spacing w:val="1"/>
                <w:sz w:val="24"/>
                <w:szCs w:val="24"/>
              </w:rPr>
              <w:t xml:space="preserve"> </w:t>
            </w:r>
            <w:r w:rsidRPr="00C53B46">
              <w:rPr>
                <w:rFonts w:asciiTheme="minorBidi" w:eastAsia="Arial" w:hAnsiTheme="minorBidi"/>
                <w:sz w:val="24"/>
                <w:szCs w:val="24"/>
              </w:rPr>
              <w:t>sati</w:t>
            </w:r>
            <w:r w:rsidRPr="00C53B46">
              <w:rPr>
                <w:rFonts w:asciiTheme="minorBidi" w:eastAsia="Arial" w:hAnsiTheme="minorBidi"/>
                <w:spacing w:val="-3"/>
                <w:sz w:val="24"/>
                <w:szCs w:val="24"/>
              </w:rPr>
              <w:t>s</w:t>
            </w:r>
            <w:r w:rsidRPr="00C53B46">
              <w:rPr>
                <w:rFonts w:asciiTheme="minorBidi" w:eastAsia="Arial" w:hAnsiTheme="minorBidi"/>
                <w:spacing w:val="3"/>
                <w:sz w:val="24"/>
                <w:szCs w:val="24"/>
              </w:rPr>
              <w:t>f</w:t>
            </w:r>
            <w:r w:rsidRPr="00C53B46">
              <w:rPr>
                <w:rFonts w:asciiTheme="minorBidi" w:eastAsia="Arial" w:hAnsiTheme="minorBidi"/>
                <w:sz w:val="24"/>
                <w:szCs w:val="24"/>
              </w:rPr>
              <w:t>actori</w:t>
            </w:r>
            <w:r w:rsidRPr="00C53B46">
              <w:rPr>
                <w:rFonts w:asciiTheme="minorBidi" w:eastAsia="Arial" w:hAnsiTheme="minorBidi"/>
                <w:spacing w:val="-2"/>
                <w:sz w:val="24"/>
                <w:szCs w:val="24"/>
              </w:rPr>
              <w:t>l</w:t>
            </w:r>
            <w:r w:rsidRPr="00C53B46">
              <w:rPr>
                <w:rFonts w:asciiTheme="minorBidi" w:eastAsia="Arial" w:hAnsiTheme="minorBidi"/>
                <w:sz w:val="24"/>
                <w:szCs w:val="24"/>
              </w:rPr>
              <w:t>y.</w:t>
            </w:r>
          </w:p>
          <w:p w:rsidR="001E592F" w:rsidRPr="00C53B46" w:rsidRDefault="001E592F" w:rsidP="00C53B46">
            <w:pPr>
              <w:bidi w:val="0"/>
              <w:jc w:val="both"/>
              <w:rPr>
                <w:rFonts w:asciiTheme="minorBidi" w:eastAsia="Arial" w:hAnsiTheme="minorBidi"/>
                <w:sz w:val="24"/>
                <w:szCs w:val="24"/>
              </w:rPr>
            </w:pPr>
            <w:r w:rsidRPr="00C53B46">
              <w:rPr>
                <w:rFonts w:asciiTheme="minorBidi" w:eastAsia="Arial" w:hAnsiTheme="minorBidi"/>
                <w:sz w:val="24"/>
                <w:szCs w:val="24"/>
              </w:rPr>
              <w:t>3</w:t>
            </w:r>
            <w:r w:rsidRPr="00C53B46">
              <w:rPr>
                <w:rFonts w:asciiTheme="minorBidi" w:eastAsia="Arial" w:hAnsiTheme="minorBidi"/>
                <w:spacing w:val="2"/>
                <w:sz w:val="24"/>
                <w:szCs w:val="24"/>
              </w:rPr>
              <w:t>8</w:t>
            </w:r>
            <w:r w:rsidRPr="00C53B46">
              <w:rPr>
                <w:rFonts w:asciiTheme="minorBidi" w:eastAsia="Arial" w:hAnsiTheme="minorBidi"/>
                <w:spacing w:val="-1"/>
                <w:sz w:val="24"/>
                <w:szCs w:val="24"/>
              </w:rPr>
              <w:t>-</w:t>
            </w:r>
            <w:r w:rsidRPr="00C53B46">
              <w:rPr>
                <w:rFonts w:asciiTheme="minorBidi" w:eastAsia="Arial" w:hAnsiTheme="minorBidi"/>
                <w:spacing w:val="1"/>
                <w:sz w:val="24"/>
                <w:szCs w:val="24"/>
              </w:rPr>
              <w:t>2</w:t>
            </w:r>
            <w:r w:rsidRPr="00C53B46">
              <w:rPr>
                <w:rFonts w:asciiTheme="minorBidi" w:eastAsia="Arial" w:hAnsiTheme="minorBidi"/>
                <w:sz w:val="24"/>
                <w:szCs w:val="24"/>
              </w:rPr>
              <w:t>-</w:t>
            </w:r>
            <w:r w:rsidRPr="00C53B46">
              <w:rPr>
                <w:rFonts w:asciiTheme="minorBidi" w:eastAsia="Arial" w:hAnsiTheme="minorBidi"/>
                <w:spacing w:val="37"/>
                <w:sz w:val="24"/>
                <w:szCs w:val="24"/>
              </w:rPr>
              <w:t xml:space="preserve"> </w:t>
            </w:r>
            <w:r w:rsidRPr="00C53B46">
              <w:rPr>
                <w:rFonts w:asciiTheme="minorBidi" w:eastAsia="Arial" w:hAnsiTheme="minorBidi"/>
                <w:sz w:val="24"/>
                <w:szCs w:val="24"/>
              </w:rPr>
              <w:t>S</w:t>
            </w:r>
            <w:r w:rsidRPr="00C53B46">
              <w:rPr>
                <w:rFonts w:asciiTheme="minorBidi" w:eastAsia="Arial" w:hAnsiTheme="minorBidi"/>
                <w:spacing w:val="2"/>
                <w:sz w:val="24"/>
                <w:szCs w:val="24"/>
              </w:rPr>
              <w:t>u</w:t>
            </w:r>
            <w:r w:rsidRPr="00C53B46">
              <w:rPr>
                <w:rFonts w:asciiTheme="minorBidi" w:eastAsia="Arial" w:hAnsiTheme="minorBidi"/>
                <w:sz w:val="24"/>
                <w:szCs w:val="24"/>
              </w:rPr>
              <w:t>ch d</w:t>
            </w:r>
            <w:r w:rsidRPr="00C53B46">
              <w:rPr>
                <w:rFonts w:asciiTheme="minorBidi" w:eastAsia="Arial" w:hAnsiTheme="minorBidi"/>
                <w:spacing w:val="2"/>
                <w:sz w:val="24"/>
                <w:szCs w:val="24"/>
              </w:rPr>
              <w:t>e</w:t>
            </w:r>
            <w:r w:rsidRPr="00C53B46">
              <w:rPr>
                <w:rFonts w:asciiTheme="minorBidi" w:eastAsia="Arial" w:hAnsiTheme="minorBidi"/>
                <w:sz w:val="24"/>
                <w:szCs w:val="24"/>
              </w:rPr>
              <w:t>cisi</w:t>
            </w:r>
            <w:r w:rsidRPr="00C53B46">
              <w:rPr>
                <w:rFonts w:asciiTheme="minorBidi" w:eastAsia="Arial" w:hAnsiTheme="minorBidi"/>
                <w:spacing w:val="-2"/>
                <w:sz w:val="24"/>
                <w:szCs w:val="24"/>
              </w:rPr>
              <w:t>o</w:t>
            </w:r>
            <w:r w:rsidRPr="00C53B46">
              <w:rPr>
                <w:rFonts w:asciiTheme="minorBidi" w:eastAsia="Arial" w:hAnsiTheme="minorBidi"/>
                <w:sz w:val="24"/>
                <w:szCs w:val="24"/>
              </w:rPr>
              <w:t>n</w:t>
            </w:r>
            <w:r w:rsidRPr="00C53B46">
              <w:rPr>
                <w:rFonts w:asciiTheme="minorBidi" w:eastAsia="Arial" w:hAnsiTheme="minorBidi"/>
                <w:spacing w:val="2"/>
                <w:sz w:val="24"/>
                <w:szCs w:val="24"/>
              </w:rPr>
              <w:t xml:space="preserve"> </w:t>
            </w:r>
            <w:r w:rsidRPr="00C53B46">
              <w:rPr>
                <w:rFonts w:asciiTheme="minorBidi" w:eastAsia="Arial" w:hAnsiTheme="minorBidi"/>
                <w:sz w:val="24"/>
                <w:szCs w:val="24"/>
              </w:rPr>
              <w:t>s</w:t>
            </w:r>
            <w:r w:rsidRPr="00C53B46">
              <w:rPr>
                <w:rFonts w:asciiTheme="minorBidi" w:eastAsia="Arial" w:hAnsiTheme="minorBidi"/>
                <w:spacing w:val="-1"/>
                <w:sz w:val="24"/>
                <w:szCs w:val="24"/>
              </w:rPr>
              <w:t>h</w:t>
            </w:r>
            <w:r w:rsidRPr="00C53B46">
              <w:rPr>
                <w:rFonts w:asciiTheme="minorBidi" w:eastAsia="Arial" w:hAnsiTheme="minorBidi"/>
                <w:sz w:val="24"/>
                <w:szCs w:val="24"/>
              </w:rPr>
              <w:t>all</w:t>
            </w:r>
            <w:r w:rsidRPr="00C53B46">
              <w:rPr>
                <w:rFonts w:asciiTheme="minorBidi" w:eastAsia="Arial" w:hAnsiTheme="minorBidi"/>
                <w:spacing w:val="1"/>
                <w:sz w:val="24"/>
                <w:szCs w:val="24"/>
              </w:rPr>
              <w:t xml:space="preserve"> </w:t>
            </w:r>
            <w:r w:rsidRPr="00C53B46">
              <w:rPr>
                <w:rFonts w:asciiTheme="minorBidi" w:eastAsia="Arial" w:hAnsiTheme="minorBidi"/>
                <w:spacing w:val="-1"/>
                <w:sz w:val="24"/>
                <w:szCs w:val="24"/>
              </w:rPr>
              <w:t>b</w:t>
            </w:r>
            <w:r w:rsidRPr="00C53B46">
              <w:rPr>
                <w:rFonts w:asciiTheme="minorBidi" w:eastAsia="Arial" w:hAnsiTheme="minorBidi"/>
                <w:sz w:val="24"/>
                <w:szCs w:val="24"/>
              </w:rPr>
              <w:t>e</w:t>
            </w:r>
            <w:r w:rsidRPr="00C53B46">
              <w:rPr>
                <w:rFonts w:asciiTheme="minorBidi" w:eastAsia="Arial" w:hAnsiTheme="minorBidi"/>
                <w:spacing w:val="2"/>
                <w:sz w:val="24"/>
                <w:szCs w:val="24"/>
              </w:rPr>
              <w:t xml:space="preserve"> </w:t>
            </w:r>
            <w:r w:rsidRPr="00C53B46">
              <w:rPr>
                <w:rFonts w:asciiTheme="minorBidi" w:eastAsia="Arial" w:hAnsiTheme="minorBidi"/>
                <w:spacing w:val="-1"/>
                <w:sz w:val="24"/>
                <w:szCs w:val="24"/>
              </w:rPr>
              <w:t>p</w:t>
            </w:r>
            <w:r w:rsidRPr="00C53B46">
              <w:rPr>
                <w:rFonts w:asciiTheme="minorBidi" w:eastAsia="Arial" w:hAnsiTheme="minorBidi"/>
                <w:sz w:val="24"/>
                <w:szCs w:val="24"/>
              </w:rPr>
              <w:t>ass</w:t>
            </w:r>
            <w:r w:rsidRPr="00C53B46">
              <w:rPr>
                <w:rFonts w:asciiTheme="minorBidi" w:eastAsia="Arial" w:hAnsiTheme="minorBidi"/>
                <w:spacing w:val="2"/>
                <w:sz w:val="24"/>
                <w:szCs w:val="24"/>
              </w:rPr>
              <w:t>e</w:t>
            </w:r>
            <w:r w:rsidRPr="00C53B46">
              <w:rPr>
                <w:rFonts w:asciiTheme="minorBidi" w:eastAsia="Arial" w:hAnsiTheme="minorBidi"/>
                <w:sz w:val="24"/>
                <w:szCs w:val="24"/>
              </w:rPr>
              <w:t xml:space="preserve">d </w:t>
            </w:r>
            <w:r w:rsidRPr="00C53B46">
              <w:rPr>
                <w:rFonts w:asciiTheme="minorBidi" w:eastAsia="Arial" w:hAnsiTheme="minorBidi"/>
                <w:spacing w:val="-1"/>
                <w:sz w:val="24"/>
                <w:szCs w:val="24"/>
              </w:rPr>
              <w:t>a</w:t>
            </w:r>
            <w:r w:rsidRPr="00C53B46">
              <w:rPr>
                <w:rFonts w:asciiTheme="minorBidi" w:eastAsia="Arial" w:hAnsiTheme="minorBidi"/>
                <w:spacing w:val="3"/>
                <w:sz w:val="24"/>
                <w:szCs w:val="24"/>
              </w:rPr>
              <w:t>f</w:t>
            </w:r>
            <w:r w:rsidRPr="00C53B46">
              <w:rPr>
                <w:rFonts w:asciiTheme="minorBidi" w:eastAsia="Arial" w:hAnsiTheme="minorBidi"/>
                <w:spacing w:val="-2"/>
                <w:sz w:val="24"/>
                <w:szCs w:val="24"/>
              </w:rPr>
              <w:t>t</w:t>
            </w:r>
            <w:r w:rsidRPr="00C53B46">
              <w:rPr>
                <w:rFonts w:asciiTheme="minorBidi" w:eastAsia="Arial" w:hAnsiTheme="minorBidi"/>
                <w:sz w:val="24"/>
                <w:szCs w:val="24"/>
              </w:rPr>
              <w:t>er</w:t>
            </w:r>
            <w:r w:rsidRPr="00C53B46">
              <w:rPr>
                <w:rFonts w:asciiTheme="minorBidi" w:eastAsia="Arial" w:hAnsiTheme="minorBidi"/>
                <w:spacing w:val="2"/>
                <w:sz w:val="24"/>
                <w:szCs w:val="24"/>
              </w:rPr>
              <w:t xml:space="preserve"> </w:t>
            </w:r>
            <w:r w:rsidRPr="00C53B46">
              <w:rPr>
                <w:rFonts w:asciiTheme="minorBidi" w:eastAsia="Arial" w:hAnsiTheme="minorBidi"/>
                <w:sz w:val="24"/>
                <w:szCs w:val="24"/>
              </w:rPr>
              <w:t>c</w:t>
            </w:r>
            <w:r w:rsidRPr="00C53B46">
              <w:rPr>
                <w:rFonts w:asciiTheme="minorBidi" w:eastAsia="Arial" w:hAnsiTheme="minorBidi"/>
                <w:spacing w:val="-1"/>
                <w:sz w:val="24"/>
                <w:szCs w:val="24"/>
              </w:rPr>
              <w:t>h</w:t>
            </w:r>
            <w:r w:rsidRPr="00C53B46">
              <w:rPr>
                <w:rFonts w:asciiTheme="minorBidi" w:eastAsia="Arial" w:hAnsiTheme="minorBidi"/>
                <w:sz w:val="24"/>
                <w:szCs w:val="24"/>
              </w:rPr>
              <w:t>ecki</w:t>
            </w:r>
            <w:r w:rsidRPr="00C53B46">
              <w:rPr>
                <w:rFonts w:asciiTheme="minorBidi" w:eastAsia="Arial" w:hAnsiTheme="minorBidi"/>
                <w:spacing w:val="1"/>
                <w:sz w:val="24"/>
                <w:szCs w:val="24"/>
              </w:rPr>
              <w:t>n</w:t>
            </w:r>
            <w:r w:rsidRPr="00C53B46">
              <w:rPr>
                <w:rFonts w:asciiTheme="minorBidi" w:eastAsia="Arial" w:hAnsiTheme="minorBidi"/>
                <w:sz w:val="24"/>
                <w:szCs w:val="24"/>
              </w:rPr>
              <w:t>g a</w:t>
            </w:r>
            <w:r w:rsidRPr="00C53B46">
              <w:rPr>
                <w:rFonts w:asciiTheme="minorBidi" w:eastAsia="Arial" w:hAnsiTheme="minorBidi"/>
                <w:spacing w:val="2"/>
                <w:sz w:val="24"/>
                <w:szCs w:val="24"/>
              </w:rPr>
              <w:t>n</w:t>
            </w:r>
            <w:r w:rsidRPr="00C53B46">
              <w:rPr>
                <w:rFonts w:asciiTheme="minorBidi" w:eastAsia="Arial" w:hAnsiTheme="minorBidi"/>
                <w:sz w:val="24"/>
                <w:szCs w:val="24"/>
              </w:rPr>
              <w:t>d re</w:t>
            </w:r>
            <w:r w:rsidRPr="00C53B46">
              <w:rPr>
                <w:rFonts w:asciiTheme="minorBidi" w:eastAsia="Arial" w:hAnsiTheme="minorBidi"/>
                <w:spacing w:val="-2"/>
                <w:sz w:val="24"/>
                <w:szCs w:val="24"/>
              </w:rPr>
              <w:t>v</w:t>
            </w:r>
            <w:r w:rsidRPr="00C53B46">
              <w:rPr>
                <w:rFonts w:asciiTheme="minorBidi" w:eastAsia="Arial" w:hAnsiTheme="minorBidi"/>
                <w:sz w:val="24"/>
                <w:szCs w:val="24"/>
              </w:rPr>
              <w:t>iewing all</w:t>
            </w:r>
            <w:r w:rsidRPr="00C53B46">
              <w:rPr>
                <w:rFonts w:asciiTheme="minorBidi" w:eastAsia="Arial" w:hAnsiTheme="minorBidi"/>
                <w:spacing w:val="1"/>
                <w:sz w:val="24"/>
                <w:szCs w:val="24"/>
              </w:rPr>
              <w:t xml:space="preserve"> </w:t>
            </w:r>
            <w:r w:rsidRPr="00C53B46">
              <w:rPr>
                <w:rFonts w:asciiTheme="minorBidi" w:eastAsia="Arial" w:hAnsiTheme="minorBidi"/>
                <w:sz w:val="24"/>
                <w:szCs w:val="24"/>
              </w:rPr>
              <w:t>the d</w:t>
            </w:r>
            <w:r w:rsidRPr="00C53B46">
              <w:rPr>
                <w:rFonts w:asciiTheme="minorBidi" w:eastAsia="Arial" w:hAnsiTheme="minorBidi"/>
                <w:spacing w:val="2"/>
                <w:sz w:val="24"/>
                <w:szCs w:val="24"/>
              </w:rPr>
              <w:t>o</w:t>
            </w:r>
            <w:r w:rsidRPr="00C53B46">
              <w:rPr>
                <w:rFonts w:asciiTheme="minorBidi" w:eastAsia="Arial" w:hAnsiTheme="minorBidi"/>
                <w:sz w:val="24"/>
                <w:szCs w:val="24"/>
              </w:rPr>
              <w:t>c</w:t>
            </w:r>
            <w:r w:rsidRPr="00C53B46">
              <w:rPr>
                <w:rFonts w:asciiTheme="minorBidi" w:eastAsia="Arial" w:hAnsiTheme="minorBidi"/>
                <w:spacing w:val="-1"/>
                <w:sz w:val="24"/>
                <w:szCs w:val="24"/>
              </w:rPr>
              <w:t>u</w:t>
            </w:r>
            <w:r w:rsidRPr="00C53B46">
              <w:rPr>
                <w:rFonts w:asciiTheme="minorBidi" w:eastAsia="Arial" w:hAnsiTheme="minorBidi"/>
                <w:spacing w:val="2"/>
                <w:sz w:val="24"/>
                <w:szCs w:val="24"/>
              </w:rPr>
              <w:t>m</w:t>
            </w:r>
            <w:r w:rsidRPr="00C53B46">
              <w:rPr>
                <w:rFonts w:asciiTheme="minorBidi" w:eastAsia="Arial" w:hAnsiTheme="minorBidi"/>
                <w:spacing w:val="-1"/>
                <w:sz w:val="24"/>
                <w:szCs w:val="24"/>
              </w:rPr>
              <w:t>e</w:t>
            </w:r>
            <w:r w:rsidRPr="00C53B46">
              <w:rPr>
                <w:rFonts w:asciiTheme="minorBidi" w:eastAsia="Arial" w:hAnsiTheme="minorBidi"/>
                <w:sz w:val="24"/>
                <w:szCs w:val="24"/>
              </w:rPr>
              <w:t>n</w:t>
            </w:r>
            <w:r w:rsidRPr="00C53B46">
              <w:rPr>
                <w:rFonts w:asciiTheme="minorBidi" w:eastAsia="Arial" w:hAnsiTheme="minorBidi"/>
                <w:spacing w:val="1"/>
                <w:sz w:val="24"/>
                <w:szCs w:val="24"/>
              </w:rPr>
              <w:t>t</w:t>
            </w:r>
            <w:r w:rsidRPr="00C53B46">
              <w:rPr>
                <w:rFonts w:asciiTheme="minorBidi" w:eastAsia="Arial" w:hAnsiTheme="minorBidi"/>
                <w:sz w:val="24"/>
                <w:szCs w:val="24"/>
              </w:rPr>
              <w:t>s pr</w:t>
            </w:r>
            <w:r w:rsidRPr="00C53B46">
              <w:rPr>
                <w:rFonts w:asciiTheme="minorBidi" w:eastAsia="Arial" w:hAnsiTheme="minorBidi"/>
                <w:spacing w:val="1"/>
                <w:sz w:val="24"/>
                <w:szCs w:val="24"/>
              </w:rPr>
              <w:t>o</w:t>
            </w:r>
            <w:r w:rsidRPr="00C53B46">
              <w:rPr>
                <w:rFonts w:asciiTheme="minorBidi" w:eastAsia="Arial" w:hAnsiTheme="minorBidi"/>
                <w:spacing w:val="-2"/>
                <w:sz w:val="24"/>
                <w:szCs w:val="24"/>
              </w:rPr>
              <w:t>v</w:t>
            </w:r>
            <w:r w:rsidRPr="00C53B46">
              <w:rPr>
                <w:rFonts w:asciiTheme="minorBidi" w:eastAsia="Arial" w:hAnsiTheme="minorBidi"/>
                <w:sz w:val="24"/>
                <w:szCs w:val="24"/>
              </w:rPr>
              <w:t>ing</w:t>
            </w:r>
            <w:r w:rsidRPr="00C53B46">
              <w:rPr>
                <w:rFonts w:asciiTheme="minorBidi" w:eastAsia="Arial" w:hAnsiTheme="minorBidi"/>
                <w:spacing w:val="2"/>
                <w:sz w:val="24"/>
                <w:szCs w:val="24"/>
              </w:rPr>
              <w:t xml:space="preserve"> </w:t>
            </w:r>
            <w:r w:rsidRPr="00C53B46">
              <w:rPr>
                <w:rFonts w:asciiTheme="minorBidi" w:eastAsia="Arial" w:hAnsiTheme="minorBidi"/>
                <w:sz w:val="24"/>
                <w:szCs w:val="24"/>
              </w:rPr>
              <w:t>t</w:t>
            </w:r>
            <w:r w:rsidRPr="00C53B46">
              <w:rPr>
                <w:rFonts w:asciiTheme="minorBidi" w:eastAsia="Arial" w:hAnsiTheme="minorBidi"/>
                <w:spacing w:val="1"/>
                <w:sz w:val="24"/>
                <w:szCs w:val="24"/>
              </w:rPr>
              <w:t>h</w:t>
            </w:r>
            <w:r w:rsidRPr="00C53B46">
              <w:rPr>
                <w:rFonts w:asciiTheme="minorBidi" w:eastAsia="Arial" w:hAnsiTheme="minorBidi"/>
                <w:sz w:val="24"/>
                <w:szCs w:val="24"/>
              </w:rPr>
              <w:t>e</w:t>
            </w:r>
            <w:r w:rsidRPr="00C53B46">
              <w:rPr>
                <w:rFonts w:asciiTheme="minorBidi" w:eastAsia="Arial" w:hAnsiTheme="minorBidi"/>
                <w:spacing w:val="4"/>
                <w:sz w:val="24"/>
                <w:szCs w:val="24"/>
              </w:rPr>
              <w:t xml:space="preserve"> </w:t>
            </w:r>
            <w:r w:rsidRPr="00C53B46">
              <w:rPr>
                <w:rFonts w:asciiTheme="minorBidi" w:eastAsia="Arial" w:hAnsiTheme="minorBidi"/>
                <w:spacing w:val="-2"/>
                <w:sz w:val="24"/>
                <w:szCs w:val="24"/>
              </w:rPr>
              <w:t>Bidder</w:t>
            </w:r>
            <w:r w:rsidRPr="00C53B46">
              <w:rPr>
                <w:rFonts w:asciiTheme="minorBidi" w:eastAsia="Arial" w:hAnsiTheme="minorBidi"/>
                <w:sz w:val="24"/>
                <w:szCs w:val="24"/>
              </w:rPr>
              <w:t>’s</w:t>
            </w:r>
            <w:r w:rsidRPr="00C53B46">
              <w:rPr>
                <w:rFonts w:asciiTheme="minorBidi" w:eastAsia="Arial" w:hAnsiTheme="minorBidi"/>
                <w:spacing w:val="2"/>
                <w:sz w:val="24"/>
                <w:szCs w:val="24"/>
              </w:rPr>
              <w:t xml:space="preserve"> </w:t>
            </w:r>
            <w:r w:rsidRPr="00C53B46">
              <w:rPr>
                <w:rFonts w:asciiTheme="minorBidi" w:eastAsia="Arial" w:hAnsiTheme="minorBidi"/>
                <w:spacing w:val="-1"/>
                <w:sz w:val="24"/>
                <w:szCs w:val="24"/>
              </w:rPr>
              <w:t>q</w:t>
            </w:r>
            <w:r w:rsidRPr="00C53B46">
              <w:rPr>
                <w:rFonts w:asciiTheme="minorBidi" w:eastAsia="Arial" w:hAnsiTheme="minorBidi"/>
                <w:sz w:val="24"/>
                <w:szCs w:val="24"/>
              </w:rPr>
              <w:t>u</w:t>
            </w:r>
            <w:r w:rsidRPr="00C53B46">
              <w:rPr>
                <w:rFonts w:asciiTheme="minorBidi" w:eastAsia="Arial" w:hAnsiTheme="minorBidi"/>
                <w:spacing w:val="2"/>
                <w:sz w:val="24"/>
                <w:szCs w:val="24"/>
              </w:rPr>
              <w:t>a</w:t>
            </w:r>
            <w:r w:rsidRPr="00C53B46">
              <w:rPr>
                <w:rFonts w:asciiTheme="minorBidi" w:eastAsia="Arial" w:hAnsiTheme="minorBidi"/>
                <w:sz w:val="24"/>
                <w:szCs w:val="24"/>
              </w:rPr>
              <w:t>l</w:t>
            </w:r>
            <w:r w:rsidRPr="00C53B46">
              <w:rPr>
                <w:rFonts w:asciiTheme="minorBidi" w:eastAsia="Arial" w:hAnsiTheme="minorBidi"/>
                <w:spacing w:val="-3"/>
                <w:sz w:val="24"/>
                <w:szCs w:val="24"/>
              </w:rPr>
              <w:t>i</w:t>
            </w:r>
            <w:r w:rsidRPr="00C53B46">
              <w:rPr>
                <w:rFonts w:asciiTheme="minorBidi" w:eastAsia="Arial" w:hAnsiTheme="minorBidi"/>
                <w:spacing w:val="3"/>
                <w:sz w:val="24"/>
                <w:szCs w:val="24"/>
              </w:rPr>
              <w:t>f</w:t>
            </w:r>
            <w:r w:rsidRPr="00C53B46">
              <w:rPr>
                <w:rFonts w:asciiTheme="minorBidi" w:eastAsia="Arial" w:hAnsiTheme="minorBidi"/>
                <w:sz w:val="24"/>
                <w:szCs w:val="24"/>
              </w:rPr>
              <w:t>ications</w:t>
            </w:r>
            <w:r w:rsidRPr="00C53B46">
              <w:rPr>
                <w:rFonts w:asciiTheme="minorBidi" w:eastAsia="Arial" w:hAnsiTheme="minorBidi"/>
                <w:spacing w:val="3"/>
                <w:sz w:val="24"/>
                <w:szCs w:val="24"/>
              </w:rPr>
              <w:t xml:space="preserve"> </w:t>
            </w:r>
            <w:r w:rsidRPr="00C53B46">
              <w:rPr>
                <w:rFonts w:asciiTheme="minorBidi" w:eastAsia="Arial" w:hAnsiTheme="minorBidi"/>
                <w:sz w:val="24"/>
                <w:szCs w:val="24"/>
              </w:rPr>
              <w:t>as</w:t>
            </w:r>
            <w:r w:rsidRPr="00C53B46">
              <w:rPr>
                <w:rFonts w:asciiTheme="minorBidi" w:eastAsia="Arial" w:hAnsiTheme="minorBidi"/>
                <w:spacing w:val="1"/>
                <w:sz w:val="24"/>
                <w:szCs w:val="24"/>
              </w:rPr>
              <w:t xml:space="preserve"> </w:t>
            </w:r>
            <w:r w:rsidRPr="00C53B46">
              <w:rPr>
                <w:rFonts w:asciiTheme="minorBidi" w:eastAsia="Arial" w:hAnsiTheme="minorBidi"/>
                <w:sz w:val="24"/>
                <w:szCs w:val="24"/>
              </w:rPr>
              <w:t>p</w:t>
            </w:r>
            <w:r w:rsidRPr="00C53B46">
              <w:rPr>
                <w:rFonts w:asciiTheme="minorBidi" w:eastAsia="Arial" w:hAnsiTheme="minorBidi"/>
                <w:spacing w:val="2"/>
                <w:sz w:val="24"/>
                <w:szCs w:val="24"/>
              </w:rPr>
              <w:t>e</w:t>
            </w:r>
            <w:r w:rsidRPr="00C53B46">
              <w:rPr>
                <w:rFonts w:asciiTheme="minorBidi" w:eastAsia="Arial" w:hAnsiTheme="minorBidi"/>
                <w:sz w:val="24"/>
                <w:szCs w:val="24"/>
              </w:rPr>
              <w:t xml:space="preserve">r Para </w:t>
            </w:r>
            <w:r w:rsidRPr="00C53B46">
              <w:rPr>
                <w:rFonts w:asciiTheme="minorBidi" w:eastAsia="Arial" w:hAnsiTheme="minorBidi"/>
                <w:spacing w:val="1"/>
                <w:sz w:val="24"/>
                <w:szCs w:val="24"/>
              </w:rPr>
              <w:t>17</w:t>
            </w:r>
            <w:r w:rsidRPr="00C53B46">
              <w:rPr>
                <w:rFonts w:asciiTheme="minorBidi" w:eastAsia="Arial" w:hAnsiTheme="minorBidi"/>
                <w:spacing w:val="-2"/>
                <w:sz w:val="24"/>
                <w:szCs w:val="24"/>
              </w:rPr>
              <w:t>/</w:t>
            </w:r>
            <w:r w:rsidRPr="00C53B46">
              <w:rPr>
                <w:rFonts w:asciiTheme="minorBidi" w:eastAsia="Arial" w:hAnsiTheme="minorBidi"/>
                <w:sz w:val="24"/>
                <w:szCs w:val="24"/>
              </w:rPr>
              <w:t>I</w:t>
            </w:r>
            <w:r w:rsidRPr="00C53B46">
              <w:rPr>
                <w:rFonts w:asciiTheme="minorBidi" w:eastAsia="Arial" w:hAnsiTheme="minorBidi"/>
                <w:spacing w:val="1"/>
                <w:sz w:val="24"/>
                <w:szCs w:val="24"/>
              </w:rPr>
              <w:t>n</w:t>
            </w:r>
            <w:r w:rsidRPr="00C53B46">
              <w:rPr>
                <w:rFonts w:asciiTheme="minorBidi" w:eastAsia="Arial" w:hAnsiTheme="minorBidi"/>
                <w:sz w:val="24"/>
                <w:szCs w:val="24"/>
              </w:rPr>
              <w:t>struc</w:t>
            </w:r>
            <w:r w:rsidRPr="00C53B46">
              <w:rPr>
                <w:rFonts w:asciiTheme="minorBidi" w:eastAsia="Arial" w:hAnsiTheme="minorBidi"/>
                <w:spacing w:val="1"/>
                <w:sz w:val="24"/>
                <w:szCs w:val="24"/>
              </w:rPr>
              <w:t>t</w:t>
            </w:r>
            <w:r w:rsidRPr="00C53B46">
              <w:rPr>
                <w:rFonts w:asciiTheme="minorBidi" w:eastAsia="Arial" w:hAnsiTheme="minorBidi"/>
                <w:spacing w:val="-3"/>
                <w:sz w:val="24"/>
                <w:szCs w:val="24"/>
              </w:rPr>
              <w:t>i</w:t>
            </w:r>
            <w:r w:rsidRPr="00C53B46">
              <w:rPr>
                <w:rFonts w:asciiTheme="minorBidi" w:eastAsia="Arial" w:hAnsiTheme="minorBidi"/>
                <w:sz w:val="24"/>
                <w:szCs w:val="24"/>
              </w:rPr>
              <w:t>o</w:t>
            </w:r>
            <w:r w:rsidRPr="00C53B46">
              <w:rPr>
                <w:rFonts w:asciiTheme="minorBidi" w:eastAsia="Arial" w:hAnsiTheme="minorBidi"/>
                <w:spacing w:val="2"/>
                <w:sz w:val="24"/>
                <w:szCs w:val="24"/>
              </w:rPr>
              <w:t>n</w:t>
            </w:r>
            <w:r w:rsidRPr="00C53B46">
              <w:rPr>
                <w:rFonts w:asciiTheme="minorBidi" w:eastAsia="Arial" w:hAnsiTheme="minorBidi"/>
                <w:sz w:val="24"/>
                <w:szCs w:val="24"/>
              </w:rPr>
              <w:t xml:space="preserve">s </w:t>
            </w:r>
            <w:r w:rsidRPr="00C53B46">
              <w:rPr>
                <w:rFonts w:asciiTheme="minorBidi" w:eastAsia="Arial" w:hAnsiTheme="minorBidi"/>
                <w:spacing w:val="-2"/>
                <w:sz w:val="24"/>
                <w:szCs w:val="24"/>
              </w:rPr>
              <w:t>t</w:t>
            </w:r>
            <w:r w:rsidRPr="00C53B46">
              <w:rPr>
                <w:rFonts w:asciiTheme="minorBidi" w:eastAsia="Arial" w:hAnsiTheme="minorBidi"/>
                <w:sz w:val="24"/>
                <w:szCs w:val="24"/>
              </w:rPr>
              <w:t>o Bidders.</w:t>
            </w:r>
          </w:p>
          <w:p w:rsidR="001E592F" w:rsidRPr="00C53B46" w:rsidRDefault="001E592F" w:rsidP="00C53B46">
            <w:pPr>
              <w:bidi w:val="0"/>
              <w:jc w:val="both"/>
              <w:rPr>
                <w:rFonts w:asciiTheme="minorBidi" w:eastAsia="Arial" w:hAnsiTheme="minorBidi"/>
                <w:sz w:val="24"/>
                <w:szCs w:val="24"/>
              </w:rPr>
            </w:pPr>
            <w:r w:rsidRPr="00C53B46">
              <w:rPr>
                <w:rFonts w:asciiTheme="minorBidi" w:eastAsia="Arial" w:hAnsiTheme="minorBidi"/>
                <w:sz w:val="24"/>
                <w:szCs w:val="24"/>
              </w:rPr>
              <w:t>3</w:t>
            </w:r>
            <w:r w:rsidRPr="00C53B46">
              <w:rPr>
                <w:rFonts w:asciiTheme="minorBidi" w:eastAsia="Arial" w:hAnsiTheme="minorBidi"/>
                <w:spacing w:val="2"/>
                <w:sz w:val="24"/>
                <w:szCs w:val="24"/>
              </w:rPr>
              <w:t>8</w:t>
            </w:r>
            <w:r w:rsidRPr="00C53B46">
              <w:rPr>
                <w:rFonts w:asciiTheme="minorBidi" w:eastAsia="Arial" w:hAnsiTheme="minorBidi"/>
                <w:spacing w:val="-1"/>
                <w:sz w:val="24"/>
                <w:szCs w:val="24"/>
              </w:rPr>
              <w:t>-</w:t>
            </w:r>
            <w:r w:rsidRPr="00C53B46">
              <w:rPr>
                <w:rFonts w:asciiTheme="minorBidi" w:eastAsia="Arial" w:hAnsiTheme="minorBidi"/>
                <w:spacing w:val="1"/>
                <w:sz w:val="24"/>
                <w:szCs w:val="24"/>
              </w:rPr>
              <w:t>3</w:t>
            </w:r>
            <w:r w:rsidRPr="00C53B46">
              <w:rPr>
                <w:rFonts w:asciiTheme="minorBidi" w:eastAsia="Arial" w:hAnsiTheme="minorBidi"/>
                <w:sz w:val="24"/>
                <w:szCs w:val="24"/>
              </w:rPr>
              <w:t>-</w:t>
            </w:r>
            <w:r w:rsidRPr="00C53B46">
              <w:rPr>
                <w:rFonts w:asciiTheme="minorBidi" w:eastAsia="Arial" w:hAnsiTheme="minorBidi"/>
                <w:spacing w:val="58"/>
                <w:sz w:val="24"/>
                <w:szCs w:val="24"/>
              </w:rPr>
              <w:t xml:space="preserve"> </w:t>
            </w:r>
            <w:r w:rsidRPr="00C53B46">
              <w:rPr>
                <w:rFonts w:asciiTheme="minorBidi" w:eastAsia="Arial" w:hAnsiTheme="minorBidi"/>
                <w:sz w:val="24"/>
                <w:szCs w:val="24"/>
              </w:rPr>
              <w:t>In</w:t>
            </w:r>
            <w:r w:rsidRPr="00C53B46">
              <w:rPr>
                <w:rFonts w:asciiTheme="minorBidi" w:eastAsia="Arial" w:hAnsiTheme="minorBidi"/>
                <w:spacing w:val="2"/>
                <w:sz w:val="24"/>
                <w:szCs w:val="24"/>
              </w:rPr>
              <w:t xml:space="preserve"> </w:t>
            </w:r>
            <w:r w:rsidRPr="00C53B46">
              <w:rPr>
                <w:rFonts w:asciiTheme="minorBidi" w:eastAsia="Arial" w:hAnsiTheme="minorBidi"/>
                <w:sz w:val="24"/>
                <w:szCs w:val="24"/>
              </w:rPr>
              <w:t>li</w:t>
            </w:r>
            <w:r w:rsidRPr="00C53B46">
              <w:rPr>
                <w:rFonts w:asciiTheme="minorBidi" w:eastAsia="Arial" w:hAnsiTheme="minorBidi"/>
                <w:spacing w:val="-2"/>
                <w:sz w:val="24"/>
                <w:szCs w:val="24"/>
              </w:rPr>
              <w:t>g</w:t>
            </w:r>
            <w:r w:rsidRPr="00C53B46">
              <w:rPr>
                <w:rFonts w:asciiTheme="minorBidi" w:eastAsia="Arial" w:hAnsiTheme="minorBidi"/>
                <w:sz w:val="24"/>
                <w:szCs w:val="24"/>
              </w:rPr>
              <w:t>ht</w:t>
            </w:r>
            <w:r w:rsidRPr="00C53B46">
              <w:rPr>
                <w:rFonts w:asciiTheme="minorBidi" w:eastAsia="Arial" w:hAnsiTheme="minorBidi"/>
                <w:spacing w:val="2"/>
                <w:sz w:val="24"/>
                <w:szCs w:val="24"/>
              </w:rPr>
              <w:t xml:space="preserve"> </w:t>
            </w:r>
            <w:r w:rsidRPr="00C53B46">
              <w:rPr>
                <w:rFonts w:asciiTheme="minorBidi" w:eastAsia="Arial" w:hAnsiTheme="minorBidi"/>
                <w:sz w:val="24"/>
                <w:szCs w:val="24"/>
              </w:rPr>
              <w:t>of</w:t>
            </w:r>
            <w:r w:rsidRPr="00C53B46">
              <w:rPr>
                <w:rFonts w:asciiTheme="minorBidi" w:eastAsia="Arial" w:hAnsiTheme="minorBidi"/>
                <w:spacing w:val="2"/>
                <w:sz w:val="24"/>
                <w:szCs w:val="24"/>
              </w:rPr>
              <w:t xml:space="preserve"> </w:t>
            </w:r>
            <w:r w:rsidRPr="00C53B46">
              <w:rPr>
                <w:rFonts w:asciiTheme="minorBidi" w:eastAsia="Arial" w:hAnsiTheme="minorBidi"/>
                <w:sz w:val="24"/>
                <w:szCs w:val="24"/>
              </w:rPr>
              <w:t>3</w:t>
            </w:r>
            <w:r w:rsidRPr="00C53B46">
              <w:rPr>
                <w:rFonts w:asciiTheme="minorBidi" w:eastAsia="Arial" w:hAnsiTheme="minorBidi"/>
                <w:spacing w:val="2"/>
                <w:sz w:val="24"/>
                <w:szCs w:val="24"/>
              </w:rPr>
              <w:t>8</w:t>
            </w:r>
            <w:r w:rsidRPr="00C53B46">
              <w:rPr>
                <w:rFonts w:asciiTheme="minorBidi" w:eastAsia="Arial" w:hAnsiTheme="minorBidi"/>
                <w:spacing w:val="-1"/>
                <w:sz w:val="24"/>
                <w:szCs w:val="24"/>
              </w:rPr>
              <w:t>-</w:t>
            </w:r>
            <w:r w:rsidRPr="00C53B46">
              <w:rPr>
                <w:rFonts w:asciiTheme="minorBidi" w:eastAsia="Arial" w:hAnsiTheme="minorBidi"/>
                <w:sz w:val="24"/>
                <w:szCs w:val="24"/>
              </w:rPr>
              <w:t>1</w:t>
            </w:r>
            <w:r w:rsidRPr="00C53B46">
              <w:rPr>
                <w:rFonts w:asciiTheme="minorBidi" w:eastAsia="Arial" w:hAnsiTheme="minorBidi"/>
                <w:spacing w:val="2"/>
                <w:sz w:val="24"/>
                <w:szCs w:val="24"/>
              </w:rPr>
              <w:t xml:space="preserve"> </w:t>
            </w:r>
            <w:r w:rsidRPr="00C53B46">
              <w:rPr>
                <w:rFonts w:asciiTheme="minorBidi" w:eastAsia="Arial" w:hAnsiTheme="minorBidi"/>
                <w:spacing w:val="-1"/>
                <w:sz w:val="24"/>
                <w:szCs w:val="24"/>
              </w:rPr>
              <w:t>a</w:t>
            </w:r>
            <w:r w:rsidRPr="00C53B46">
              <w:rPr>
                <w:rFonts w:asciiTheme="minorBidi" w:eastAsia="Arial" w:hAnsiTheme="minorBidi"/>
                <w:sz w:val="24"/>
                <w:szCs w:val="24"/>
              </w:rPr>
              <w:t>nd</w:t>
            </w:r>
            <w:r w:rsidRPr="00C53B46">
              <w:rPr>
                <w:rFonts w:asciiTheme="minorBidi" w:eastAsia="Arial" w:hAnsiTheme="minorBidi"/>
                <w:spacing w:val="3"/>
                <w:sz w:val="24"/>
                <w:szCs w:val="24"/>
              </w:rPr>
              <w:t xml:space="preserve"> </w:t>
            </w:r>
            <w:r w:rsidRPr="00C53B46">
              <w:rPr>
                <w:rFonts w:asciiTheme="minorBidi" w:eastAsia="Arial" w:hAnsiTheme="minorBidi"/>
                <w:spacing w:val="-1"/>
                <w:sz w:val="24"/>
                <w:szCs w:val="24"/>
              </w:rPr>
              <w:t>3</w:t>
            </w:r>
            <w:r w:rsidRPr="00C53B46">
              <w:rPr>
                <w:rFonts w:asciiTheme="minorBidi" w:eastAsia="Arial" w:hAnsiTheme="minorBidi"/>
                <w:spacing w:val="1"/>
                <w:sz w:val="24"/>
                <w:szCs w:val="24"/>
              </w:rPr>
              <w:t>8</w:t>
            </w:r>
            <w:r w:rsidRPr="00C53B46">
              <w:rPr>
                <w:rFonts w:asciiTheme="minorBidi" w:eastAsia="Arial" w:hAnsiTheme="minorBidi"/>
                <w:spacing w:val="-1"/>
                <w:sz w:val="24"/>
                <w:szCs w:val="24"/>
              </w:rPr>
              <w:t>-</w:t>
            </w:r>
            <w:r w:rsidRPr="00C53B46">
              <w:rPr>
                <w:rFonts w:asciiTheme="minorBidi" w:eastAsia="Arial" w:hAnsiTheme="minorBidi"/>
                <w:spacing w:val="1"/>
                <w:sz w:val="24"/>
                <w:szCs w:val="24"/>
              </w:rPr>
              <w:t>2</w:t>
            </w:r>
            <w:r w:rsidRPr="00C53B46">
              <w:rPr>
                <w:rFonts w:asciiTheme="minorBidi" w:eastAsia="Arial" w:hAnsiTheme="minorBidi"/>
                <w:sz w:val="24"/>
                <w:szCs w:val="24"/>
              </w:rPr>
              <w:t>,</w:t>
            </w:r>
            <w:r w:rsidRPr="00C53B46">
              <w:rPr>
                <w:rFonts w:asciiTheme="minorBidi" w:eastAsia="Arial" w:hAnsiTheme="minorBidi"/>
                <w:spacing w:val="1"/>
                <w:sz w:val="24"/>
                <w:szCs w:val="24"/>
              </w:rPr>
              <w:t xml:space="preserve"> </w:t>
            </w:r>
            <w:r w:rsidRPr="00C53B46">
              <w:rPr>
                <w:rFonts w:asciiTheme="minorBidi" w:eastAsia="Arial" w:hAnsiTheme="minorBidi"/>
                <w:sz w:val="24"/>
                <w:szCs w:val="24"/>
              </w:rPr>
              <w:t>p</w:t>
            </w:r>
            <w:r w:rsidRPr="00C53B46">
              <w:rPr>
                <w:rFonts w:asciiTheme="minorBidi" w:eastAsia="Arial" w:hAnsiTheme="minorBidi"/>
                <w:spacing w:val="2"/>
                <w:sz w:val="24"/>
                <w:szCs w:val="24"/>
              </w:rPr>
              <w:t>o</w:t>
            </w:r>
            <w:r w:rsidRPr="00C53B46">
              <w:rPr>
                <w:rFonts w:asciiTheme="minorBidi" w:eastAsia="Arial" w:hAnsiTheme="minorBidi"/>
                <w:sz w:val="24"/>
                <w:szCs w:val="24"/>
              </w:rPr>
              <w:t>st</w:t>
            </w:r>
            <w:r w:rsidRPr="00C53B46">
              <w:rPr>
                <w:rFonts w:asciiTheme="minorBidi" w:eastAsia="Arial" w:hAnsiTheme="minorBidi"/>
                <w:spacing w:val="1"/>
                <w:sz w:val="24"/>
                <w:szCs w:val="24"/>
              </w:rPr>
              <w:t xml:space="preserve"> </w:t>
            </w:r>
            <w:r w:rsidRPr="00C53B46">
              <w:rPr>
                <w:rFonts w:asciiTheme="minorBidi" w:eastAsia="Arial" w:hAnsiTheme="minorBidi"/>
                <w:spacing w:val="-1"/>
                <w:sz w:val="24"/>
                <w:szCs w:val="24"/>
              </w:rPr>
              <w:t>q</w:t>
            </w:r>
            <w:r w:rsidRPr="00C53B46">
              <w:rPr>
                <w:rFonts w:asciiTheme="minorBidi" w:eastAsia="Arial" w:hAnsiTheme="minorBidi"/>
                <w:sz w:val="24"/>
                <w:szCs w:val="24"/>
              </w:rPr>
              <w:t>u</w:t>
            </w:r>
            <w:r w:rsidRPr="00C53B46">
              <w:rPr>
                <w:rFonts w:asciiTheme="minorBidi" w:eastAsia="Arial" w:hAnsiTheme="minorBidi"/>
                <w:spacing w:val="2"/>
                <w:sz w:val="24"/>
                <w:szCs w:val="24"/>
              </w:rPr>
              <w:t>a</w:t>
            </w:r>
            <w:r w:rsidRPr="00C53B46">
              <w:rPr>
                <w:rFonts w:asciiTheme="minorBidi" w:eastAsia="Arial" w:hAnsiTheme="minorBidi"/>
                <w:sz w:val="24"/>
                <w:szCs w:val="24"/>
              </w:rPr>
              <w:t>l</w:t>
            </w:r>
            <w:r w:rsidRPr="00C53B46">
              <w:rPr>
                <w:rFonts w:asciiTheme="minorBidi" w:eastAsia="Arial" w:hAnsiTheme="minorBidi"/>
                <w:spacing w:val="-3"/>
                <w:sz w:val="24"/>
                <w:szCs w:val="24"/>
              </w:rPr>
              <w:t>i</w:t>
            </w:r>
            <w:r w:rsidRPr="00C53B46">
              <w:rPr>
                <w:rFonts w:asciiTheme="minorBidi" w:eastAsia="Arial" w:hAnsiTheme="minorBidi"/>
                <w:spacing w:val="3"/>
                <w:sz w:val="24"/>
                <w:szCs w:val="24"/>
              </w:rPr>
              <w:t>f</w:t>
            </w:r>
            <w:r w:rsidRPr="00C53B46">
              <w:rPr>
                <w:rFonts w:asciiTheme="minorBidi" w:eastAsia="Arial" w:hAnsiTheme="minorBidi"/>
                <w:sz w:val="24"/>
                <w:szCs w:val="24"/>
              </w:rPr>
              <w:t>ic</w:t>
            </w:r>
            <w:r w:rsidRPr="00C53B46">
              <w:rPr>
                <w:rFonts w:asciiTheme="minorBidi" w:eastAsia="Arial" w:hAnsiTheme="minorBidi"/>
                <w:spacing w:val="-2"/>
                <w:sz w:val="24"/>
                <w:szCs w:val="24"/>
              </w:rPr>
              <w:t>a</w:t>
            </w:r>
            <w:r w:rsidRPr="00C53B46">
              <w:rPr>
                <w:rFonts w:asciiTheme="minorBidi" w:eastAsia="Arial" w:hAnsiTheme="minorBidi"/>
                <w:sz w:val="24"/>
                <w:szCs w:val="24"/>
              </w:rPr>
              <w:t xml:space="preserve">tion </w:t>
            </w:r>
            <w:r w:rsidRPr="00C53B46">
              <w:rPr>
                <w:rFonts w:asciiTheme="minorBidi" w:eastAsia="Arial" w:hAnsiTheme="minorBidi"/>
                <w:spacing w:val="-1"/>
                <w:sz w:val="24"/>
                <w:szCs w:val="24"/>
              </w:rPr>
              <w:t>o</w:t>
            </w:r>
            <w:r w:rsidRPr="00C53B46">
              <w:rPr>
                <w:rFonts w:asciiTheme="minorBidi" w:eastAsia="Arial" w:hAnsiTheme="minorBidi"/>
                <w:sz w:val="24"/>
                <w:szCs w:val="24"/>
              </w:rPr>
              <w:t>f</w:t>
            </w:r>
            <w:r w:rsidRPr="00C53B46">
              <w:rPr>
                <w:rFonts w:asciiTheme="minorBidi" w:eastAsia="Arial" w:hAnsiTheme="minorBidi"/>
                <w:spacing w:val="4"/>
                <w:sz w:val="24"/>
                <w:szCs w:val="24"/>
              </w:rPr>
              <w:t xml:space="preserve"> </w:t>
            </w:r>
            <w:r w:rsidRPr="00C53B46">
              <w:rPr>
                <w:rFonts w:asciiTheme="minorBidi" w:eastAsia="Arial" w:hAnsiTheme="minorBidi"/>
                <w:sz w:val="24"/>
                <w:szCs w:val="24"/>
              </w:rPr>
              <w:t>t</w:t>
            </w:r>
            <w:r w:rsidRPr="00C53B46">
              <w:rPr>
                <w:rFonts w:asciiTheme="minorBidi" w:eastAsia="Arial" w:hAnsiTheme="minorBidi"/>
                <w:spacing w:val="1"/>
                <w:sz w:val="24"/>
                <w:szCs w:val="24"/>
              </w:rPr>
              <w:t>h</w:t>
            </w:r>
            <w:r w:rsidRPr="00C53B46">
              <w:rPr>
                <w:rFonts w:asciiTheme="minorBidi" w:eastAsia="Arial" w:hAnsiTheme="minorBidi"/>
                <w:sz w:val="24"/>
                <w:szCs w:val="24"/>
              </w:rPr>
              <w:t>e</w:t>
            </w:r>
            <w:r w:rsidRPr="00C53B46">
              <w:rPr>
                <w:rFonts w:asciiTheme="minorBidi" w:eastAsia="Arial" w:hAnsiTheme="minorBidi"/>
                <w:spacing w:val="2"/>
                <w:sz w:val="24"/>
                <w:szCs w:val="24"/>
              </w:rPr>
              <w:t xml:space="preserve"> </w:t>
            </w:r>
            <w:r w:rsidRPr="00C53B46">
              <w:rPr>
                <w:rFonts w:asciiTheme="minorBidi" w:eastAsia="Arial" w:hAnsiTheme="minorBidi"/>
                <w:spacing w:val="-3"/>
                <w:sz w:val="24"/>
                <w:szCs w:val="24"/>
              </w:rPr>
              <w:t>w</w:t>
            </w:r>
            <w:r w:rsidRPr="00C53B46">
              <w:rPr>
                <w:rFonts w:asciiTheme="minorBidi" w:eastAsia="Arial" w:hAnsiTheme="minorBidi"/>
                <w:sz w:val="24"/>
                <w:szCs w:val="24"/>
              </w:rPr>
              <w:t>in</w:t>
            </w:r>
            <w:r w:rsidRPr="00C53B46">
              <w:rPr>
                <w:rFonts w:asciiTheme="minorBidi" w:eastAsia="Arial" w:hAnsiTheme="minorBidi"/>
                <w:spacing w:val="1"/>
                <w:sz w:val="24"/>
                <w:szCs w:val="24"/>
              </w:rPr>
              <w:t>n</w:t>
            </w:r>
            <w:r w:rsidRPr="00C53B46">
              <w:rPr>
                <w:rFonts w:asciiTheme="minorBidi" w:eastAsia="Arial" w:hAnsiTheme="minorBidi"/>
                <w:sz w:val="24"/>
                <w:szCs w:val="24"/>
              </w:rPr>
              <w:t>ing Bidders</w:t>
            </w:r>
            <w:r w:rsidRPr="00C53B46">
              <w:rPr>
                <w:rFonts w:asciiTheme="minorBidi" w:eastAsia="Arial" w:hAnsiTheme="minorBidi"/>
                <w:spacing w:val="1"/>
                <w:sz w:val="24"/>
                <w:szCs w:val="24"/>
              </w:rPr>
              <w:t xml:space="preserve"> </w:t>
            </w:r>
            <w:r w:rsidRPr="00C53B46">
              <w:rPr>
                <w:rFonts w:asciiTheme="minorBidi" w:eastAsia="Arial" w:hAnsiTheme="minorBidi"/>
                <w:sz w:val="24"/>
                <w:szCs w:val="24"/>
              </w:rPr>
              <w:t>is co</w:t>
            </w:r>
            <w:r w:rsidRPr="00C53B46">
              <w:rPr>
                <w:rFonts w:asciiTheme="minorBidi" w:eastAsia="Arial" w:hAnsiTheme="minorBidi"/>
                <w:spacing w:val="2"/>
                <w:sz w:val="24"/>
                <w:szCs w:val="24"/>
              </w:rPr>
              <w:t>n</w:t>
            </w:r>
            <w:r w:rsidRPr="00C53B46">
              <w:rPr>
                <w:rFonts w:asciiTheme="minorBidi" w:eastAsia="Arial" w:hAnsiTheme="minorBidi"/>
                <w:sz w:val="24"/>
                <w:szCs w:val="24"/>
              </w:rPr>
              <w:t>sid</w:t>
            </w:r>
            <w:r w:rsidRPr="00C53B46">
              <w:rPr>
                <w:rFonts w:asciiTheme="minorBidi" w:eastAsia="Arial" w:hAnsiTheme="minorBidi"/>
                <w:spacing w:val="1"/>
                <w:sz w:val="24"/>
                <w:szCs w:val="24"/>
              </w:rPr>
              <w:t>e</w:t>
            </w:r>
            <w:r w:rsidRPr="00C53B46">
              <w:rPr>
                <w:rFonts w:asciiTheme="minorBidi" w:eastAsia="Arial" w:hAnsiTheme="minorBidi"/>
                <w:sz w:val="24"/>
                <w:szCs w:val="24"/>
              </w:rPr>
              <w:t>r</w:t>
            </w:r>
            <w:r w:rsidRPr="00C53B46">
              <w:rPr>
                <w:rFonts w:asciiTheme="minorBidi" w:eastAsia="Arial" w:hAnsiTheme="minorBidi"/>
                <w:spacing w:val="-2"/>
                <w:sz w:val="24"/>
                <w:szCs w:val="24"/>
              </w:rPr>
              <w:t>e</w:t>
            </w:r>
            <w:r w:rsidRPr="00C53B46">
              <w:rPr>
                <w:rFonts w:asciiTheme="minorBidi" w:eastAsia="Arial" w:hAnsiTheme="minorBidi"/>
                <w:sz w:val="24"/>
                <w:szCs w:val="24"/>
              </w:rPr>
              <w:t>d</w:t>
            </w:r>
            <w:r w:rsidRPr="00C53B46">
              <w:rPr>
                <w:rFonts w:asciiTheme="minorBidi" w:eastAsia="Arial" w:hAnsiTheme="minorBidi"/>
                <w:spacing w:val="18"/>
                <w:sz w:val="24"/>
                <w:szCs w:val="24"/>
              </w:rPr>
              <w:t xml:space="preserve"> </w:t>
            </w:r>
            <w:r w:rsidRPr="00C53B46">
              <w:rPr>
                <w:rFonts w:asciiTheme="minorBidi" w:eastAsia="Arial" w:hAnsiTheme="minorBidi"/>
                <w:sz w:val="24"/>
                <w:szCs w:val="24"/>
              </w:rPr>
              <w:t>a</w:t>
            </w:r>
            <w:r w:rsidRPr="00C53B46">
              <w:rPr>
                <w:rFonts w:asciiTheme="minorBidi" w:eastAsia="Arial" w:hAnsiTheme="minorBidi"/>
                <w:spacing w:val="18"/>
                <w:sz w:val="24"/>
                <w:szCs w:val="24"/>
              </w:rPr>
              <w:t xml:space="preserve"> </w:t>
            </w:r>
            <w:r w:rsidRPr="00C53B46">
              <w:rPr>
                <w:rFonts w:asciiTheme="minorBidi" w:eastAsia="Arial" w:hAnsiTheme="minorBidi"/>
                <w:sz w:val="24"/>
                <w:szCs w:val="24"/>
              </w:rPr>
              <w:t>b</w:t>
            </w:r>
            <w:r w:rsidRPr="00C53B46">
              <w:rPr>
                <w:rFonts w:asciiTheme="minorBidi" w:eastAsia="Arial" w:hAnsiTheme="minorBidi"/>
                <w:spacing w:val="2"/>
                <w:sz w:val="24"/>
                <w:szCs w:val="24"/>
              </w:rPr>
              <w:t>a</w:t>
            </w:r>
            <w:r w:rsidRPr="00C53B46">
              <w:rPr>
                <w:rFonts w:asciiTheme="minorBidi" w:eastAsia="Arial" w:hAnsiTheme="minorBidi"/>
                <w:sz w:val="24"/>
                <w:szCs w:val="24"/>
              </w:rPr>
              <w:t>sic</w:t>
            </w:r>
            <w:r w:rsidRPr="00C53B46">
              <w:rPr>
                <w:rFonts w:asciiTheme="minorBidi" w:eastAsia="Arial" w:hAnsiTheme="minorBidi"/>
                <w:spacing w:val="17"/>
                <w:sz w:val="24"/>
                <w:szCs w:val="24"/>
              </w:rPr>
              <w:t xml:space="preserve"> </w:t>
            </w:r>
            <w:r w:rsidRPr="00C53B46">
              <w:rPr>
                <w:rFonts w:asciiTheme="minorBidi" w:eastAsia="Arial" w:hAnsiTheme="minorBidi"/>
                <w:sz w:val="24"/>
                <w:szCs w:val="24"/>
              </w:rPr>
              <w:t>c</w:t>
            </w:r>
            <w:r w:rsidRPr="00C53B46">
              <w:rPr>
                <w:rFonts w:asciiTheme="minorBidi" w:eastAsia="Arial" w:hAnsiTheme="minorBidi"/>
                <w:spacing w:val="-1"/>
                <w:sz w:val="24"/>
                <w:szCs w:val="24"/>
              </w:rPr>
              <w:t>o</w:t>
            </w:r>
            <w:r w:rsidRPr="00C53B46">
              <w:rPr>
                <w:rFonts w:asciiTheme="minorBidi" w:eastAsia="Arial" w:hAnsiTheme="minorBidi"/>
                <w:sz w:val="24"/>
                <w:szCs w:val="24"/>
              </w:rPr>
              <w:t>n</w:t>
            </w:r>
            <w:r w:rsidRPr="00C53B46">
              <w:rPr>
                <w:rFonts w:asciiTheme="minorBidi" w:eastAsia="Arial" w:hAnsiTheme="minorBidi"/>
                <w:spacing w:val="2"/>
                <w:sz w:val="24"/>
                <w:szCs w:val="24"/>
              </w:rPr>
              <w:t>d</w:t>
            </w:r>
            <w:r w:rsidRPr="00C53B46">
              <w:rPr>
                <w:rFonts w:asciiTheme="minorBidi" w:eastAsia="Arial" w:hAnsiTheme="minorBidi"/>
                <w:sz w:val="24"/>
                <w:szCs w:val="24"/>
              </w:rPr>
              <w:t>ition</w:t>
            </w:r>
            <w:r w:rsidRPr="00C53B46">
              <w:rPr>
                <w:rFonts w:asciiTheme="minorBidi" w:eastAsia="Arial" w:hAnsiTheme="minorBidi"/>
                <w:spacing w:val="17"/>
                <w:sz w:val="24"/>
                <w:szCs w:val="24"/>
              </w:rPr>
              <w:t xml:space="preserve"> </w:t>
            </w:r>
            <w:r w:rsidRPr="00C53B46">
              <w:rPr>
                <w:rFonts w:asciiTheme="minorBidi" w:eastAsia="Arial" w:hAnsiTheme="minorBidi"/>
                <w:sz w:val="24"/>
                <w:szCs w:val="24"/>
              </w:rPr>
              <w:t>f</w:t>
            </w:r>
            <w:r w:rsidRPr="00C53B46">
              <w:rPr>
                <w:rFonts w:asciiTheme="minorBidi" w:eastAsia="Arial" w:hAnsiTheme="minorBidi"/>
                <w:spacing w:val="1"/>
                <w:sz w:val="24"/>
                <w:szCs w:val="24"/>
              </w:rPr>
              <w:t>o</w:t>
            </w:r>
            <w:r w:rsidRPr="00C53B46">
              <w:rPr>
                <w:rFonts w:asciiTheme="minorBidi" w:eastAsia="Arial" w:hAnsiTheme="minorBidi"/>
                <w:sz w:val="24"/>
                <w:szCs w:val="24"/>
              </w:rPr>
              <w:t>r</w:t>
            </w:r>
            <w:r w:rsidRPr="00C53B46">
              <w:rPr>
                <w:rFonts w:asciiTheme="minorBidi" w:eastAsia="Arial" w:hAnsiTheme="minorBidi"/>
                <w:spacing w:val="19"/>
                <w:sz w:val="24"/>
                <w:szCs w:val="24"/>
              </w:rPr>
              <w:t xml:space="preserve"> </w:t>
            </w:r>
            <w:r w:rsidRPr="00C53B46">
              <w:rPr>
                <w:rFonts w:asciiTheme="minorBidi" w:eastAsia="Arial" w:hAnsiTheme="minorBidi"/>
                <w:sz w:val="24"/>
                <w:szCs w:val="24"/>
              </w:rPr>
              <w:t>a</w:t>
            </w:r>
            <w:r w:rsidRPr="00C53B46">
              <w:rPr>
                <w:rFonts w:asciiTheme="minorBidi" w:eastAsia="Arial" w:hAnsiTheme="minorBidi"/>
                <w:spacing w:val="-2"/>
                <w:sz w:val="24"/>
                <w:szCs w:val="24"/>
              </w:rPr>
              <w:t>w</w:t>
            </w:r>
            <w:r w:rsidRPr="00C53B46">
              <w:rPr>
                <w:rFonts w:asciiTheme="minorBidi" w:eastAsia="Arial" w:hAnsiTheme="minorBidi"/>
                <w:sz w:val="24"/>
                <w:szCs w:val="24"/>
              </w:rPr>
              <w:t>ardi</w:t>
            </w:r>
            <w:r w:rsidRPr="00C53B46">
              <w:rPr>
                <w:rFonts w:asciiTheme="minorBidi" w:eastAsia="Arial" w:hAnsiTheme="minorBidi"/>
                <w:spacing w:val="2"/>
                <w:sz w:val="24"/>
                <w:szCs w:val="24"/>
              </w:rPr>
              <w:t>n</w:t>
            </w:r>
            <w:r w:rsidRPr="00C53B46">
              <w:rPr>
                <w:rFonts w:asciiTheme="minorBidi" w:eastAsia="Arial" w:hAnsiTheme="minorBidi"/>
                <w:sz w:val="24"/>
                <w:szCs w:val="24"/>
              </w:rPr>
              <w:t>g</w:t>
            </w:r>
            <w:r w:rsidRPr="00C53B46">
              <w:rPr>
                <w:rFonts w:asciiTheme="minorBidi" w:eastAsia="Arial" w:hAnsiTheme="minorBidi"/>
                <w:spacing w:val="18"/>
                <w:sz w:val="24"/>
                <w:szCs w:val="24"/>
              </w:rPr>
              <w:t xml:space="preserve"> </w:t>
            </w:r>
            <w:r w:rsidRPr="00C53B46">
              <w:rPr>
                <w:rFonts w:asciiTheme="minorBidi" w:eastAsia="Arial" w:hAnsiTheme="minorBidi"/>
                <w:sz w:val="24"/>
                <w:szCs w:val="24"/>
              </w:rPr>
              <w:t>the</w:t>
            </w:r>
            <w:r w:rsidRPr="00C53B46">
              <w:rPr>
                <w:rFonts w:asciiTheme="minorBidi" w:eastAsia="Arial" w:hAnsiTheme="minorBidi"/>
                <w:spacing w:val="20"/>
                <w:sz w:val="24"/>
                <w:szCs w:val="24"/>
              </w:rPr>
              <w:t xml:space="preserve"> </w:t>
            </w:r>
            <w:r w:rsidRPr="00C53B46">
              <w:rPr>
                <w:rFonts w:asciiTheme="minorBidi" w:eastAsia="Arial" w:hAnsiTheme="minorBidi"/>
                <w:spacing w:val="-2"/>
                <w:sz w:val="24"/>
                <w:szCs w:val="24"/>
              </w:rPr>
              <w:t>bid</w:t>
            </w:r>
            <w:r w:rsidRPr="00C53B46">
              <w:rPr>
                <w:rFonts w:asciiTheme="minorBidi" w:eastAsia="Arial" w:hAnsiTheme="minorBidi"/>
                <w:sz w:val="24"/>
                <w:szCs w:val="24"/>
              </w:rPr>
              <w:t>;</w:t>
            </w:r>
            <w:r w:rsidRPr="00C53B46">
              <w:rPr>
                <w:rFonts w:asciiTheme="minorBidi" w:eastAsia="Arial" w:hAnsiTheme="minorBidi"/>
                <w:spacing w:val="21"/>
                <w:sz w:val="24"/>
                <w:szCs w:val="24"/>
              </w:rPr>
              <w:t xml:space="preserve"> </w:t>
            </w:r>
            <w:r w:rsidRPr="00C53B46">
              <w:rPr>
                <w:rFonts w:asciiTheme="minorBidi" w:eastAsia="Arial" w:hAnsiTheme="minorBidi"/>
                <w:spacing w:val="-3"/>
                <w:sz w:val="24"/>
                <w:szCs w:val="24"/>
              </w:rPr>
              <w:t>i</w:t>
            </w:r>
            <w:r w:rsidRPr="00C53B46">
              <w:rPr>
                <w:rFonts w:asciiTheme="minorBidi" w:eastAsia="Arial" w:hAnsiTheme="minorBidi"/>
                <w:sz w:val="24"/>
                <w:szCs w:val="24"/>
              </w:rPr>
              <w:t>f</w:t>
            </w:r>
            <w:r w:rsidRPr="00C53B46">
              <w:rPr>
                <w:rFonts w:asciiTheme="minorBidi" w:eastAsia="Arial" w:hAnsiTheme="minorBidi"/>
                <w:spacing w:val="20"/>
                <w:sz w:val="24"/>
                <w:szCs w:val="24"/>
              </w:rPr>
              <w:t xml:space="preserve"> </w:t>
            </w:r>
            <w:r w:rsidRPr="00C53B46">
              <w:rPr>
                <w:rFonts w:asciiTheme="minorBidi" w:eastAsia="Arial" w:hAnsiTheme="minorBidi"/>
                <w:sz w:val="24"/>
                <w:szCs w:val="24"/>
              </w:rPr>
              <w:t>it</w:t>
            </w:r>
            <w:r w:rsidRPr="00C53B46">
              <w:rPr>
                <w:rFonts w:asciiTheme="minorBidi" w:eastAsia="Arial" w:hAnsiTheme="minorBidi"/>
                <w:spacing w:val="18"/>
                <w:sz w:val="24"/>
                <w:szCs w:val="24"/>
              </w:rPr>
              <w:t xml:space="preserve"> </w:t>
            </w:r>
            <w:r w:rsidRPr="00C53B46">
              <w:rPr>
                <w:rFonts w:asciiTheme="minorBidi" w:eastAsia="Arial" w:hAnsiTheme="minorBidi"/>
                <w:sz w:val="24"/>
                <w:szCs w:val="24"/>
              </w:rPr>
              <w:t>is</w:t>
            </w:r>
            <w:r w:rsidRPr="00C53B46">
              <w:rPr>
                <w:rFonts w:asciiTheme="minorBidi" w:eastAsia="Arial" w:hAnsiTheme="minorBidi"/>
                <w:spacing w:val="17"/>
                <w:sz w:val="24"/>
                <w:szCs w:val="24"/>
              </w:rPr>
              <w:t xml:space="preserve"> </w:t>
            </w:r>
            <w:r w:rsidRPr="00C53B46">
              <w:rPr>
                <w:rFonts w:asciiTheme="minorBidi" w:eastAsia="Arial" w:hAnsiTheme="minorBidi"/>
                <w:sz w:val="24"/>
                <w:szCs w:val="24"/>
              </w:rPr>
              <w:t>n</w:t>
            </w:r>
            <w:r w:rsidRPr="00C53B46">
              <w:rPr>
                <w:rFonts w:asciiTheme="minorBidi" w:eastAsia="Arial" w:hAnsiTheme="minorBidi"/>
                <w:spacing w:val="2"/>
                <w:sz w:val="24"/>
                <w:szCs w:val="24"/>
              </w:rPr>
              <w:t>o</w:t>
            </w:r>
            <w:r w:rsidRPr="00C53B46">
              <w:rPr>
                <w:rFonts w:asciiTheme="minorBidi" w:eastAsia="Arial" w:hAnsiTheme="minorBidi"/>
                <w:sz w:val="24"/>
                <w:szCs w:val="24"/>
              </w:rPr>
              <w:t>t</w:t>
            </w:r>
            <w:r w:rsidRPr="00C53B46">
              <w:rPr>
                <w:rFonts w:asciiTheme="minorBidi" w:eastAsia="Arial" w:hAnsiTheme="minorBidi"/>
                <w:spacing w:val="18"/>
                <w:sz w:val="24"/>
                <w:szCs w:val="24"/>
              </w:rPr>
              <w:t xml:space="preserve"> </w:t>
            </w:r>
            <w:r w:rsidRPr="00C53B46">
              <w:rPr>
                <w:rFonts w:asciiTheme="minorBidi" w:eastAsia="Arial" w:hAnsiTheme="minorBidi"/>
                <w:sz w:val="24"/>
                <w:szCs w:val="24"/>
              </w:rPr>
              <w:t>c</w:t>
            </w:r>
            <w:r w:rsidRPr="00C53B46">
              <w:rPr>
                <w:rFonts w:asciiTheme="minorBidi" w:eastAsia="Arial" w:hAnsiTheme="minorBidi"/>
                <w:spacing w:val="-1"/>
                <w:sz w:val="24"/>
                <w:szCs w:val="24"/>
              </w:rPr>
              <w:t>o</w:t>
            </w:r>
            <w:r w:rsidRPr="00C53B46">
              <w:rPr>
                <w:rFonts w:asciiTheme="minorBidi" w:eastAsia="Arial" w:hAnsiTheme="minorBidi"/>
                <w:spacing w:val="2"/>
                <w:sz w:val="24"/>
                <w:szCs w:val="24"/>
              </w:rPr>
              <w:t>m</w:t>
            </w:r>
            <w:r w:rsidRPr="00C53B46">
              <w:rPr>
                <w:rFonts w:asciiTheme="minorBidi" w:eastAsia="Arial" w:hAnsiTheme="minorBidi"/>
                <w:sz w:val="24"/>
                <w:szCs w:val="24"/>
              </w:rPr>
              <w:t>pli</w:t>
            </w:r>
            <w:r w:rsidRPr="00C53B46">
              <w:rPr>
                <w:rFonts w:asciiTheme="minorBidi" w:eastAsia="Arial" w:hAnsiTheme="minorBidi"/>
                <w:spacing w:val="-1"/>
                <w:sz w:val="24"/>
                <w:szCs w:val="24"/>
              </w:rPr>
              <w:t>an</w:t>
            </w:r>
            <w:r w:rsidRPr="00C53B46">
              <w:rPr>
                <w:rFonts w:asciiTheme="minorBidi" w:eastAsia="Arial" w:hAnsiTheme="minorBidi"/>
                <w:sz w:val="24"/>
                <w:szCs w:val="24"/>
              </w:rPr>
              <w:t>t to</w:t>
            </w:r>
            <w:r w:rsidRPr="00C53B46">
              <w:rPr>
                <w:rFonts w:asciiTheme="minorBidi" w:eastAsia="Arial" w:hAnsiTheme="minorBidi"/>
                <w:spacing w:val="3"/>
                <w:sz w:val="24"/>
                <w:szCs w:val="24"/>
              </w:rPr>
              <w:t xml:space="preserve"> </w:t>
            </w:r>
            <w:r w:rsidRPr="00C53B46">
              <w:rPr>
                <w:rFonts w:asciiTheme="minorBidi" w:eastAsia="Arial" w:hAnsiTheme="minorBidi"/>
                <w:sz w:val="24"/>
                <w:szCs w:val="24"/>
              </w:rPr>
              <w:t>the</w:t>
            </w:r>
            <w:r w:rsidRPr="00C53B46">
              <w:rPr>
                <w:rFonts w:asciiTheme="minorBidi" w:eastAsia="Arial" w:hAnsiTheme="minorBidi"/>
                <w:spacing w:val="1"/>
                <w:sz w:val="24"/>
                <w:szCs w:val="24"/>
              </w:rPr>
              <w:t xml:space="preserve"> </w:t>
            </w:r>
            <w:r w:rsidRPr="00C53B46">
              <w:rPr>
                <w:rFonts w:asciiTheme="minorBidi" w:eastAsia="Arial" w:hAnsiTheme="minorBidi"/>
                <w:spacing w:val="-1"/>
                <w:sz w:val="24"/>
                <w:szCs w:val="24"/>
              </w:rPr>
              <w:t>q</w:t>
            </w:r>
            <w:r w:rsidRPr="00C53B46">
              <w:rPr>
                <w:rFonts w:asciiTheme="minorBidi" w:eastAsia="Arial" w:hAnsiTheme="minorBidi"/>
                <w:sz w:val="24"/>
                <w:szCs w:val="24"/>
              </w:rPr>
              <w:t>u</w:t>
            </w:r>
            <w:r w:rsidRPr="00C53B46">
              <w:rPr>
                <w:rFonts w:asciiTheme="minorBidi" w:eastAsia="Arial" w:hAnsiTheme="minorBidi"/>
                <w:spacing w:val="2"/>
                <w:sz w:val="24"/>
                <w:szCs w:val="24"/>
              </w:rPr>
              <w:t>a</w:t>
            </w:r>
            <w:r w:rsidRPr="00C53B46">
              <w:rPr>
                <w:rFonts w:asciiTheme="minorBidi" w:eastAsia="Arial" w:hAnsiTheme="minorBidi"/>
                <w:sz w:val="24"/>
                <w:szCs w:val="24"/>
              </w:rPr>
              <w:t>l</w:t>
            </w:r>
            <w:r w:rsidRPr="00C53B46">
              <w:rPr>
                <w:rFonts w:asciiTheme="minorBidi" w:eastAsia="Arial" w:hAnsiTheme="minorBidi"/>
                <w:spacing w:val="-3"/>
                <w:sz w:val="24"/>
                <w:szCs w:val="24"/>
              </w:rPr>
              <w:t>i</w:t>
            </w:r>
            <w:r w:rsidRPr="00C53B46">
              <w:rPr>
                <w:rFonts w:asciiTheme="minorBidi" w:eastAsia="Arial" w:hAnsiTheme="minorBidi"/>
                <w:spacing w:val="3"/>
                <w:sz w:val="24"/>
                <w:szCs w:val="24"/>
              </w:rPr>
              <w:t>f</w:t>
            </w:r>
            <w:r w:rsidRPr="00C53B46">
              <w:rPr>
                <w:rFonts w:asciiTheme="minorBidi" w:eastAsia="Arial" w:hAnsiTheme="minorBidi"/>
                <w:sz w:val="24"/>
                <w:szCs w:val="24"/>
              </w:rPr>
              <w:t>ication</w:t>
            </w:r>
            <w:r w:rsidRPr="00C53B46">
              <w:rPr>
                <w:rFonts w:asciiTheme="minorBidi" w:eastAsia="Arial" w:hAnsiTheme="minorBidi"/>
                <w:spacing w:val="1"/>
                <w:sz w:val="24"/>
                <w:szCs w:val="24"/>
              </w:rPr>
              <w:t xml:space="preserve"> </w:t>
            </w:r>
            <w:r w:rsidRPr="00C53B46">
              <w:rPr>
                <w:rFonts w:asciiTheme="minorBidi" w:eastAsia="Arial" w:hAnsiTheme="minorBidi"/>
                <w:sz w:val="24"/>
                <w:szCs w:val="24"/>
              </w:rPr>
              <w:t>conditio</w:t>
            </w:r>
            <w:r w:rsidRPr="00C53B46">
              <w:rPr>
                <w:rFonts w:asciiTheme="minorBidi" w:eastAsia="Arial" w:hAnsiTheme="minorBidi"/>
                <w:spacing w:val="2"/>
                <w:sz w:val="24"/>
                <w:szCs w:val="24"/>
              </w:rPr>
              <w:t>n</w:t>
            </w:r>
            <w:r w:rsidRPr="00C53B46">
              <w:rPr>
                <w:rFonts w:asciiTheme="minorBidi" w:eastAsia="Arial" w:hAnsiTheme="minorBidi"/>
                <w:sz w:val="24"/>
                <w:szCs w:val="24"/>
              </w:rPr>
              <w:t>s</w:t>
            </w:r>
            <w:r w:rsidRPr="00C53B46">
              <w:rPr>
                <w:rFonts w:asciiTheme="minorBidi" w:eastAsia="Arial" w:hAnsiTheme="minorBidi"/>
                <w:spacing w:val="1"/>
                <w:sz w:val="24"/>
                <w:szCs w:val="24"/>
              </w:rPr>
              <w:t xml:space="preserve"> </w:t>
            </w:r>
            <w:r w:rsidRPr="00C53B46">
              <w:rPr>
                <w:rFonts w:asciiTheme="minorBidi" w:eastAsia="Arial" w:hAnsiTheme="minorBidi"/>
                <w:sz w:val="24"/>
                <w:szCs w:val="24"/>
              </w:rPr>
              <w:t>r</w:t>
            </w:r>
            <w:r w:rsidRPr="00C53B46">
              <w:rPr>
                <w:rFonts w:asciiTheme="minorBidi" w:eastAsia="Arial" w:hAnsiTheme="minorBidi"/>
                <w:spacing w:val="-2"/>
                <w:sz w:val="24"/>
                <w:szCs w:val="24"/>
              </w:rPr>
              <w:t>e</w:t>
            </w:r>
            <w:r w:rsidRPr="00C53B46">
              <w:rPr>
                <w:rFonts w:asciiTheme="minorBidi" w:eastAsia="Arial" w:hAnsiTheme="minorBidi"/>
                <w:sz w:val="24"/>
                <w:szCs w:val="24"/>
              </w:rPr>
              <w:t>f</w:t>
            </w:r>
            <w:r w:rsidRPr="00C53B46">
              <w:rPr>
                <w:rFonts w:asciiTheme="minorBidi" w:eastAsia="Arial" w:hAnsiTheme="minorBidi"/>
                <w:spacing w:val="1"/>
                <w:sz w:val="24"/>
                <w:szCs w:val="24"/>
              </w:rPr>
              <w:t>e</w:t>
            </w:r>
            <w:r w:rsidRPr="00C53B46">
              <w:rPr>
                <w:rFonts w:asciiTheme="minorBidi" w:eastAsia="Arial" w:hAnsiTheme="minorBidi"/>
                <w:sz w:val="24"/>
                <w:szCs w:val="24"/>
              </w:rPr>
              <w:t>r</w:t>
            </w:r>
            <w:r w:rsidRPr="00C53B46">
              <w:rPr>
                <w:rFonts w:asciiTheme="minorBidi" w:eastAsia="Arial" w:hAnsiTheme="minorBidi"/>
                <w:spacing w:val="-1"/>
                <w:sz w:val="24"/>
                <w:szCs w:val="24"/>
              </w:rPr>
              <w:t>r</w:t>
            </w:r>
            <w:r w:rsidRPr="00C53B46">
              <w:rPr>
                <w:rFonts w:asciiTheme="minorBidi" w:eastAsia="Arial" w:hAnsiTheme="minorBidi"/>
                <w:sz w:val="24"/>
                <w:szCs w:val="24"/>
              </w:rPr>
              <w:t>ed</w:t>
            </w:r>
            <w:r w:rsidRPr="00C53B46">
              <w:rPr>
                <w:rFonts w:asciiTheme="minorBidi" w:eastAsia="Arial" w:hAnsiTheme="minorBidi"/>
                <w:spacing w:val="3"/>
                <w:sz w:val="24"/>
                <w:szCs w:val="24"/>
              </w:rPr>
              <w:t xml:space="preserve"> </w:t>
            </w:r>
            <w:r w:rsidRPr="00C53B46">
              <w:rPr>
                <w:rFonts w:asciiTheme="minorBidi" w:eastAsia="Arial" w:hAnsiTheme="minorBidi"/>
                <w:sz w:val="24"/>
                <w:szCs w:val="24"/>
              </w:rPr>
              <w:t>to ab</w:t>
            </w:r>
            <w:r w:rsidRPr="00C53B46">
              <w:rPr>
                <w:rFonts w:asciiTheme="minorBidi" w:eastAsia="Arial" w:hAnsiTheme="minorBidi"/>
                <w:spacing w:val="-2"/>
                <w:sz w:val="24"/>
                <w:szCs w:val="24"/>
              </w:rPr>
              <w:t>ov</w:t>
            </w:r>
            <w:r w:rsidRPr="00C53B46">
              <w:rPr>
                <w:rFonts w:asciiTheme="minorBidi" w:eastAsia="Arial" w:hAnsiTheme="minorBidi"/>
                <w:sz w:val="24"/>
                <w:szCs w:val="24"/>
              </w:rPr>
              <w:t>e,</w:t>
            </w:r>
            <w:r w:rsidRPr="00C53B46">
              <w:rPr>
                <w:rFonts w:asciiTheme="minorBidi" w:eastAsia="Arial" w:hAnsiTheme="minorBidi"/>
                <w:spacing w:val="3"/>
                <w:sz w:val="24"/>
                <w:szCs w:val="24"/>
              </w:rPr>
              <w:t xml:space="preserve"> </w:t>
            </w:r>
            <w:r w:rsidRPr="00C53B46">
              <w:rPr>
                <w:rFonts w:asciiTheme="minorBidi" w:eastAsia="Arial" w:hAnsiTheme="minorBidi"/>
                <w:sz w:val="24"/>
                <w:szCs w:val="24"/>
              </w:rPr>
              <w:t>it</w:t>
            </w:r>
            <w:r w:rsidRPr="00C53B46">
              <w:rPr>
                <w:rFonts w:asciiTheme="minorBidi" w:eastAsia="Arial" w:hAnsiTheme="minorBidi"/>
                <w:spacing w:val="1"/>
                <w:sz w:val="24"/>
                <w:szCs w:val="24"/>
              </w:rPr>
              <w:t xml:space="preserve"> </w:t>
            </w:r>
            <w:r w:rsidRPr="00C53B46">
              <w:rPr>
                <w:rFonts w:asciiTheme="minorBidi" w:eastAsia="Arial" w:hAnsiTheme="minorBidi"/>
                <w:sz w:val="24"/>
                <w:szCs w:val="24"/>
              </w:rPr>
              <w:t>sh</w:t>
            </w:r>
            <w:r w:rsidRPr="00C53B46">
              <w:rPr>
                <w:rFonts w:asciiTheme="minorBidi" w:eastAsia="Arial" w:hAnsiTheme="minorBidi"/>
                <w:spacing w:val="2"/>
                <w:sz w:val="24"/>
                <w:szCs w:val="24"/>
              </w:rPr>
              <w:t>a</w:t>
            </w:r>
            <w:r w:rsidRPr="00C53B46">
              <w:rPr>
                <w:rFonts w:asciiTheme="minorBidi" w:eastAsia="Arial" w:hAnsiTheme="minorBidi"/>
                <w:sz w:val="24"/>
                <w:szCs w:val="24"/>
              </w:rPr>
              <w:t>ll be</w:t>
            </w:r>
            <w:r w:rsidRPr="00C53B46">
              <w:rPr>
                <w:rFonts w:asciiTheme="minorBidi" w:eastAsia="Arial" w:hAnsiTheme="minorBidi"/>
                <w:spacing w:val="3"/>
                <w:sz w:val="24"/>
                <w:szCs w:val="24"/>
              </w:rPr>
              <w:t xml:space="preserve"> </w:t>
            </w:r>
            <w:r w:rsidRPr="00C53B46">
              <w:rPr>
                <w:rFonts w:asciiTheme="minorBidi" w:eastAsia="Arial" w:hAnsiTheme="minorBidi"/>
                <w:sz w:val="24"/>
                <w:szCs w:val="24"/>
              </w:rPr>
              <w:t>disrega</w:t>
            </w:r>
            <w:r w:rsidRPr="00C53B46">
              <w:rPr>
                <w:rFonts w:asciiTheme="minorBidi" w:eastAsia="Arial" w:hAnsiTheme="minorBidi"/>
                <w:spacing w:val="-3"/>
                <w:sz w:val="24"/>
                <w:szCs w:val="24"/>
              </w:rPr>
              <w:t>r</w:t>
            </w:r>
            <w:r w:rsidRPr="00C53B46">
              <w:rPr>
                <w:rFonts w:asciiTheme="minorBidi" w:eastAsia="Arial" w:hAnsiTheme="minorBidi"/>
                <w:sz w:val="24"/>
                <w:szCs w:val="24"/>
              </w:rPr>
              <w:t>d</w:t>
            </w:r>
            <w:r w:rsidRPr="00C53B46">
              <w:rPr>
                <w:rFonts w:asciiTheme="minorBidi" w:eastAsia="Arial" w:hAnsiTheme="minorBidi"/>
                <w:spacing w:val="2"/>
                <w:sz w:val="24"/>
                <w:szCs w:val="24"/>
              </w:rPr>
              <w:t>e</w:t>
            </w:r>
            <w:r w:rsidRPr="00C53B46">
              <w:rPr>
                <w:rFonts w:asciiTheme="minorBidi" w:eastAsia="Arial" w:hAnsiTheme="minorBidi"/>
                <w:sz w:val="24"/>
                <w:szCs w:val="24"/>
              </w:rPr>
              <w:t>d and t</w:t>
            </w:r>
            <w:r w:rsidRPr="00C53B46">
              <w:rPr>
                <w:rFonts w:asciiTheme="minorBidi" w:eastAsia="Arial" w:hAnsiTheme="minorBidi"/>
                <w:spacing w:val="1"/>
                <w:sz w:val="24"/>
                <w:szCs w:val="24"/>
              </w:rPr>
              <w:t>h</w:t>
            </w:r>
            <w:r w:rsidRPr="00C53B46">
              <w:rPr>
                <w:rFonts w:asciiTheme="minorBidi" w:eastAsia="Arial" w:hAnsiTheme="minorBidi"/>
                <w:sz w:val="24"/>
                <w:szCs w:val="24"/>
              </w:rPr>
              <w:t>e ne</w:t>
            </w:r>
            <w:r w:rsidRPr="00C53B46">
              <w:rPr>
                <w:rFonts w:asciiTheme="minorBidi" w:eastAsia="Arial" w:hAnsiTheme="minorBidi"/>
                <w:spacing w:val="-1"/>
                <w:sz w:val="24"/>
                <w:szCs w:val="24"/>
              </w:rPr>
              <w:t>x</w:t>
            </w:r>
            <w:r w:rsidRPr="00C53B46">
              <w:rPr>
                <w:rFonts w:asciiTheme="minorBidi" w:eastAsia="Arial" w:hAnsiTheme="minorBidi"/>
                <w:sz w:val="24"/>
                <w:szCs w:val="24"/>
              </w:rPr>
              <w:t>t l</w:t>
            </w:r>
            <w:r w:rsidRPr="00C53B46">
              <w:rPr>
                <w:rFonts w:asciiTheme="minorBidi" w:eastAsia="Arial" w:hAnsiTheme="minorBidi"/>
                <w:spacing w:val="1"/>
                <w:sz w:val="24"/>
                <w:szCs w:val="24"/>
              </w:rPr>
              <w:t>o</w:t>
            </w:r>
            <w:r w:rsidRPr="00C53B46">
              <w:rPr>
                <w:rFonts w:asciiTheme="minorBidi" w:eastAsia="Arial" w:hAnsiTheme="minorBidi"/>
                <w:spacing w:val="-3"/>
                <w:sz w:val="24"/>
                <w:szCs w:val="24"/>
              </w:rPr>
              <w:t>w</w:t>
            </w:r>
            <w:r w:rsidRPr="00C53B46">
              <w:rPr>
                <w:rFonts w:asciiTheme="minorBidi" w:eastAsia="Arial" w:hAnsiTheme="minorBidi"/>
                <w:sz w:val="24"/>
                <w:szCs w:val="24"/>
              </w:rPr>
              <w:t>es</w:t>
            </w:r>
            <w:r w:rsidRPr="00C53B46">
              <w:rPr>
                <w:rFonts w:asciiTheme="minorBidi" w:eastAsia="Arial" w:hAnsiTheme="minorBidi"/>
                <w:spacing w:val="1"/>
                <w:sz w:val="24"/>
                <w:szCs w:val="24"/>
              </w:rPr>
              <w:t>t</w:t>
            </w:r>
            <w:r w:rsidRPr="00C53B46">
              <w:rPr>
                <w:rFonts w:asciiTheme="minorBidi" w:eastAsia="Arial" w:hAnsiTheme="minorBidi"/>
                <w:spacing w:val="-1"/>
                <w:sz w:val="24"/>
                <w:szCs w:val="24"/>
              </w:rPr>
              <w:t>-</w:t>
            </w:r>
            <w:r w:rsidRPr="00C53B46">
              <w:rPr>
                <w:rFonts w:asciiTheme="minorBidi" w:eastAsia="Arial" w:hAnsiTheme="minorBidi"/>
                <w:sz w:val="24"/>
                <w:szCs w:val="24"/>
              </w:rPr>
              <w:t>cost</w:t>
            </w:r>
            <w:r w:rsidRPr="00C53B46">
              <w:rPr>
                <w:rFonts w:asciiTheme="minorBidi" w:eastAsia="Arial" w:hAnsiTheme="minorBidi"/>
                <w:spacing w:val="2"/>
                <w:sz w:val="24"/>
                <w:szCs w:val="24"/>
              </w:rPr>
              <w:t xml:space="preserve"> </w:t>
            </w:r>
            <w:r w:rsidRPr="00C53B46">
              <w:rPr>
                <w:rFonts w:asciiTheme="minorBidi" w:eastAsia="Arial" w:hAnsiTheme="minorBidi"/>
                <w:sz w:val="24"/>
                <w:szCs w:val="24"/>
              </w:rPr>
              <w:t>Bid</w:t>
            </w:r>
            <w:r w:rsidRPr="00C53B46">
              <w:rPr>
                <w:rFonts w:asciiTheme="minorBidi" w:eastAsia="Arial" w:hAnsiTheme="minorBidi"/>
                <w:spacing w:val="2"/>
                <w:sz w:val="24"/>
                <w:szCs w:val="24"/>
              </w:rPr>
              <w:t xml:space="preserve"> </w:t>
            </w:r>
            <w:r w:rsidRPr="00C53B46">
              <w:rPr>
                <w:rFonts w:asciiTheme="minorBidi" w:eastAsia="Arial" w:hAnsiTheme="minorBidi"/>
                <w:sz w:val="24"/>
                <w:szCs w:val="24"/>
              </w:rPr>
              <w:t>s</w:t>
            </w:r>
            <w:r w:rsidRPr="00C53B46">
              <w:rPr>
                <w:rFonts w:asciiTheme="minorBidi" w:eastAsia="Arial" w:hAnsiTheme="minorBidi"/>
                <w:spacing w:val="1"/>
                <w:sz w:val="24"/>
                <w:szCs w:val="24"/>
              </w:rPr>
              <w:t>h</w:t>
            </w:r>
            <w:r w:rsidRPr="00C53B46">
              <w:rPr>
                <w:rFonts w:asciiTheme="minorBidi" w:eastAsia="Arial" w:hAnsiTheme="minorBidi"/>
                <w:sz w:val="24"/>
                <w:szCs w:val="24"/>
              </w:rPr>
              <w:t>all</w:t>
            </w:r>
            <w:r w:rsidRPr="00C53B46">
              <w:rPr>
                <w:rFonts w:asciiTheme="minorBidi" w:eastAsia="Arial" w:hAnsiTheme="minorBidi"/>
                <w:spacing w:val="-2"/>
                <w:sz w:val="24"/>
                <w:szCs w:val="24"/>
              </w:rPr>
              <w:t xml:space="preserve"> </w:t>
            </w:r>
            <w:r w:rsidRPr="00C53B46">
              <w:rPr>
                <w:rFonts w:asciiTheme="minorBidi" w:eastAsia="Arial" w:hAnsiTheme="minorBidi"/>
                <w:sz w:val="24"/>
                <w:szCs w:val="24"/>
              </w:rPr>
              <w:t>be</w:t>
            </w:r>
            <w:r w:rsidRPr="00C53B46">
              <w:rPr>
                <w:rFonts w:asciiTheme="minorBidi" w:eastAsia="Arial" w:hAnsiTheme="minorBidi"/>
                <w:spacing w:val="2"/>
                <w:sz w:val="24"/>
                <w:szCs w:val="24"/>
              </w:rPr>
              <w:t xml:space="preserve"> </w:t>
            </w:r>
            <w:r w:rsidRPr="00C53B46">
              <w:rPr>
                <w:rFonts w:asciiTheme="minorBidi" w:eastAsia="Arial" w:hAnsiTheme="minorBidi"/>
                <w:sz w:val="24"/>
                <w:szCs w:val="24"/>
              </w:rPr>
              <w:t>consid</w:t>
            </w:r>
            <w:r w:rsidRPr="00C53B46">
              <w:rPr>
                <w:rFonts w:asciiTheme="minorBidi" w:eastAsia="Arial" w:hAnsiTheme="minorBidi"/>
                <w:spacing w:val="1"/>
                <w:sz w:val="24"/>
                <w:szCs w:val="24"/>
              </w:rPr>
              <w:t>e</w:t>
            </w:r>
            <w:r w:rsidRPr="00C53B46">
              <w:rPr>
                <w:rFonts w:asciiTheme="minorBidi" w:eastAsia="Arial" w:hAnsiTheme="minorBidi"/>
                <w:sz w:val="24"/>
                <w:szCs w:val="24"/>
              </w:rPr>
              <w:t>r</w:t>
            </w:r>
            <w:r w:rsidRPr="00C53B46">
              <w:rPr>
                <w:rFonts w:asciiTheme="minorBidi" w:eastAsia="Arial" w:hAnsiTheme="minorBidi"/>
                <w:spacing w:val="-2"/>
                <w:sz w:val="24"/>
                <w:szCs w:val="24"/>
              </w:rPr>
              <w:t>e</w:t>
            </w:r>
            <w:r w:rsidRPr="00C53B46">
              <w:rPr>
                <w:rFonts w:asciiTheme="minorBidi" w:eastAsia="Arial" w:hAnsiTheme="minorBidi"/>
                <w:sz w:val="24"/>
                <w:szCs w:val="24"/>
              </w:rPr>
              <w:t>d.</w:t>
            </w:r>
          </w:p>
          <w:p w:rsidR="001E592F" w:rsidRPr="00C53B46" w:rsidRDefault="001E592F" w:rsidP="00C53B46">
            <w:pPr>
              <w:pStyle w:val="1"/>
              <w:spacing w:before="0"/>
              <w:ind w:left="0"/>
              <w:jc w:val="both"/>
              <w:outlineLvl w:val="0"/>
              <w:rPr>
                <w:rFonts w:asciiTheme="minorBidi" w:hAnsiTheme="minorBidi" w:cstheme="minorBidi"/>
              </w:rPr>
            </w:pPr>
            <w:bookmarkStart w:id="193" w:name="_Toc464047290"/>
            <w:bookmarkStart w:id="194" w:name="_Toc464209413"/>
            <w:bookmarkStart w:id="195" w:name="_Toc464214147"/>
            <w:bookmarkStart w:id="196" w:name="_Toc466321961"/>
            <w:r w:rsidRPr="00C53B46">
              <w:rPr>
                <w:rFonts w:asciiTheme="minorBidi" w:hAnsiTheme="minorBidi" w:cstheme="minorBidi"/>
              </w:rPr>
              <w:t>39-</w:t>
            </w:r>
            <w:bookmarkStart w:id="197" w:name="BuyersRighttoAcceptorRejectanyBi"/>
            <w:bookmarkEnd w:id="197"/>
            <w:r w:rsidRPr="00C53B46">
              <w:rPr>
                <w:rFonts w:asciiTheme="minorBidi" w:hAnsiTheme="minorBidi" w:cstheme="minorBidi"/>
              </w:rPr>
              <w:t>Buyer's Right to Accept or Reject any Bid</w:t>
            </w:r>
            <w:bookmarkEnd w:id="193"/>
            <w:bookmarkEnd w:id="194"/>
            <w:bookmarkEnd w:id="195"/>
            <w:bookmarkEnd w:id="196"/>
          </w:p>
          <w:p w:rsidR="001E592F" w:rsidRPr="00C53B46" w:rsidRDefault="001E592F" w:rsidP="00C53B46">
            <w:pPr>
              <w:bidi w:val="0"/>
              <w:jc w:val="both"/>
              <w:rPr>
                <w:rFonts w:asciiTheme="minorBidi" w:eastAsia="Arial" w:hAnsiTheme="minorBidi"/>
                <w:b/>
                <w:bCs/>
                <w:position w:val="-1"/>
                <w:sz w:val="24"/>
                <w:szCs w:val="24"/>
              </w:rPr>
            </w:pPr>
            <w:r w:rsidRPr="00C53B46">
              <w:rPr>
                <w:rFonts w:asciiTheme="minorBidi" w:eastAsia="Arial" w:hAnsiTheme="minorBidi"/>
                <w:sz w:val="24"/>
                <w:szCs w:val="24"/>
              </w:rPr>
              <w:t>3</w:t>
            </w:r>
            <w:r w:rsidRPr="00C53B46">
              <w:rPr>
                <w:rFonts w:asciiTheme="minorBidi" w:eastAsia="Arial" w:hAnsiTheme="minorBidi"/>
                <w:spacing w:val="2"/>
                <w:sz w:val="24"/>
                <w:szCs w:val="24"/>
              </w:rPr>
              <w:t>9</w:t>
            </w:r>
            <w:r w:rsidRPr="00C53B46">
              <w:rPr>
                <w:rFonts w:asciiTheme="minorBidi" w:eastAsia="Arial" w:hAnsiTheme="minorBidi"/>
                <w:spacing w:val="-1"/>
                <w:sz w:val="24"/>
                <w:szCs w:val="24"/>
              </w:rPr>
              <w:t>-</w:t>
            </w:r>
            <w:r w:rsidRPr="00C53B46">
              <w:rPr>
                <w:rFonts w:asciiTheme="minorBidi" w:eastAsia="Arial" w:hAnsiTheme="minorBidi"/>
                <w:spacing w:val="1"/>
                <w:sz w:val="24"/>
                <w:szCs w:val="24"/>
              </w:rPr>
              <w:t>1</w:t>
            </w:r>
            <w:r w:rsidRPr="00C53B46">
              <w:rPr>
                <w:rFonts w:asciiTheme="minorBidi" w:eastAsia="Arial" w:hAnsiTheme="minorBidi"/>
                <w:sz w:val="24"/>
                <w:szCs w:val="24"/>
              </w:rPr>
              <w:t xml:space="preserve">- </w:t>
            </w:r>
            <w:r w:rsidRPr="00C53B46">
              <w:rPr>
                <w:rFonts w:asciiTheme="minorBidi" w:eastAsia="Arial" w:hAnsiTheme="minorBidi"/>
                <w:spacing w:val="2"/>
                <w:sz w:val="24"/>
                <w:szCs w:val="24"/>
              </w:rPr>
              <w:t>T</w:t>
            </w:r>
            <w:r w:rsidRPr="00C53B46">
              <w:rPr>
                <w:rFonts w:asciiTheme="minorBidi" w:eastAsia="Arial" w:hAnsiTheme="minorBidi"/>
                <w:spacing w:val="-1"/>
                <w:sz w:val="24"/>
                <w:szCs w:val="24"/>
              </w:rPr>
              <w:t>h</w:t>
            </w:r>
            <w:r w:rsidRPr="00C53B46">
              <w:rPr>
                <w:rFonts w:asciiTheme="minorBidi" w:eastAsia="Arial" w:hAnsiTheme="minorBidi"/>
                <w:sz w:val="24"/>
                <w:szCs w:val="24"/>
              </w:rPr>
              <w:t>e</w:t>
            </w:r>
            <w:r w:rsidRPr="00C53B46">
              <w:rPr>
                <w:rFonts w:asciiTheme="minorBidi" w:eastAsia="Arial" w:hAnsiTheme="minorBidi"/>
                <w:spacing w:val="4"/>
                <w:sz w:val="24"/>
                <w:szCs w:val="24"/>
              </w:rPr>
              <w:t xml:space="preserve"> </w:t>
            </w:r>
            <w:r w:rsidRPr="00C53B46">
              <w:rPr>
                <w:rFonts w:asciiTheme="minorBidi" w:eastAsia="Arial" w:hAnsiTheme="minorBidi"/>
                <w:sz w:val="24"/>
                <w:szCs w:val="24"/>
              </w:rPr>
              <w:t>Buyer</w:t>
            </w:r>
            <w:r w:rsidRPr="00C53B46">
              <w:rPr>
                <w:rFonts w:asciiTheme="minorBidi" w:eastAsia="Arial" w:hAnsiTheme="minorBidi"/>
                <w:spacing w:val="2"/>
                <w:sz w:val="24"/>
                <w:szCs w:val="24"/>
              </w:rPr>
              <w:t xml:space="preserve"> </w:t>
            </w:r>
            <w:r w:rsidRPr="00C53B46">
              <w:rPr>
                <w:rFonts w:asciiTheme="minorBidi" w:eastAsia="Arial" w:hAnsiTheme="minorBidi"/>
                <w:spacing w:val="-1"/>
                <w:sz w:val="24"/>
                <w:szCs w:val="24"/>
              </w:rPr>
              <w:t>h</w:t>
            </w:r>
            <w:r w:rsidRPr="00C53B46">
              <w:rPr>
                <w:rFonts w:asciiTheme="minorBidi" w:eastAsia="Arial" w:hAnsiTheme="minorBidi"/>
                <w:sz w:val="24"/>
                <w:szCs w:val="24"/>
              </w:rPr>
              <w:t>as</w:t>
            </w:r>
            <w:r w:rsidRPr="00C53B46">
              <w:rPr>
                <w:rFonts w:asciiTheme="minorBidi" w:eastAsia="Arial" w:hAnsiTheme="minorBidi"/>
                <w:spacing w:val="4"/>
                <w:sz w:val="24"/>
                <w:szCs w:val="24"/>
              </w:rPr>
              <w:t xml:space="preserve"> </w:t>
            </w:r>
            <w:r w:rsidRPr="00C53B46">
              <w:rPr>
                <w:rFonts w:asciiTheme="minorBidi" w:eastAsia="Arial" w:hAnsiTheme="minorBidi"/>
                <w:sz w:val="24"/>
                <w:szCs w:val="24"/>
              </w:rPr>
              <w:t>the</w:t>
            </w:r>
            <w:r w:rsidRPr="00C53B46">
              <w:rPr>
                <w:rFonts w:asciiTheme="minorBidi" w:eastAsia="Arial" w:hAnsiTheme="minorBidi"/>
                <w:spacing w:val="3"/>
                <w:sz w:val="24"/>
                <w:szCs w:val="24"/>
              </w:rPr>
              <w:t xml:space="preserve"> </w:t>
            </w:r>
            <w:r w:rsidRPr="00C53B46">
              <w:rPr>
                <w:rFonts w:asciiTheme="minorBidi" w:eastAsia="Arial" w:hAnsiTheme="minorBidi"/>
                <w:sz w:val="24"/>
                <w:szCs w:val="24"/>
              </w:rPr>
              <w:t>ri</w:t>
            </w:r>
            <w:r w:rsidRPr="00C53B46">
              <w:rPr>
                <w:rFonts w:asciiTheme="minorBidi" w:eastAsia="Arial" w:hAnsiTheme="minorBidi"/>
                <w:spacing w:val="-3"/>
                <w:sz w:val="24"/>
                <w:szCs w:val="24"/>
              </w:rPr>
              <w:t>g</w:t>
            </w:r>
            <w:r w:rsidRPr="00C53B46">
              <w:rPr>
                <w:rFonts w:asciiTheme="minorBidi" w:eastAsia="Arial" w:hAnsiTheme="minorBidi"/>
                <w:sz w:val="24"/>
                <w:szCs w:val="24"/>
              </w:rPr>
              <w:t>ht</w:t>
            </w:r>
            <w:r w:rsidRPr="00C53B46">
              <w:rPr>
                <w:rFonts w:asciiTheme="minorBidi" w:eastAsia="Arial" w:hAnsiTheme="minorBidi"/>
                <w:spacing w:val="4"/>
                <w:sz w:val="24"/>
                <w:szCs w:val="24"/>
              </w:rPr>
              <w:t xml:space="preserve"> </w:t>
            </w:r>
            <w:r w:rsidRPr="00C53B46">
              <w:rPr>
                <w:rFonts w:asciiTheme="minorBidi" w:eastAsia="Arial" w:hAnsiTheme="minorBidi"/>
                <w:sz w:val="24"/>
                <w:szCs w:val="24"/>
              </w:rPr>
              <w:t>to</w:t>
            </w:r>
            <w:r w:rsidRPr="00C53B46">
              <w:rPr>
                <w:rFonts w:asciiTheme="minorBidi" w:eastAsia="Arial" w:hAnsiTheme="minorBidi"/>
                <w:spacing w:val="4"/>
                <w:sz w:val="24"/>
                <w:szCs w:val="24"/>
              </w:rPr>
              <w:t xml:space="preserve"> </w:t>
            </w:r>
            <w:r w:rsidRPr="00C53B46">
              <w:rPr>
                <w:rFonts w:asciiTheme="minorBidi" w:eastAsia="Arial" w:hAnsiTheme="minorBidi"/>
                <w:sz w:val="24"/>
                <w:szCs w:val="24"/>
              </w:rPr>
              <w:t>accept</w:t>
            </w:r>
            <w:r w:rsidRPr="00C53B46">
              <w:rPr>
                <w:rFonts w:asciiTheme="minorBidi" w:eastAsia="Arial" w:hAnsiTheme="minorBidi"/>
                <w:spacing w:val="4"/>
                <w:sz w:val="24"/>
                <w:szCs w:val="24"/>
              </w:rPr>
              <w:t xml:space="preserve"> </w:t>
            </w:r>
            <w:r w:rsidRPr="00C53B46">
              <w:rPr>
                <w:rFonts w:asciiTheme="minorBidi" w:eastAsia="Arial" w:hAnsiTheme="minorBidi"/>
                <w:sz w:val="24"/>
                <w:szCs w:val="24"/>
              </w:rPr>
              <w:t>or</w:t>
            </w:r>
            <w:r w:rsidRPr="00C53B46">
              <w:rPr>
                <w:rFonts w:asciiTheme="minorBidi" w:eastAsia="Arial" w:hAnsiTheme="minorBidi"/>
                <w:spacing w:val="3"/>
                <w:sz w:val="24"/>
                <w:szCs w:val="24"/>
              </w:rPr>
              <w:t xml:space="preserve"> </w:t>
            </w:r>
            <w:r w:rsidRPr="00C53B46">
              <w:rPr>
                <w:rFonts w:asciiTheme="minorBidi" w:eastAsia="Arial" w:hAnsiTheme="minorBidi"/>
                <w:sz w:val="24"/>
                <w:szCs w:val="24"/>
              </w:rPr>
              <w:t>re</w:t>
            </w:r>
            <w:r w:rsidRPr="00C53B46">
              <w:rPr>
                <w:rFonts w:asciiTheme="minorBidi" w:eastAsia="Arial" w:hAnsiTheme="minorBidi"/>
                <w:spacing w:val="-3"/>
                <w:sz w:val="24"/>
                <w:szCs w:val="24"/>
              </w:rPr>
              <w:t>j</w:t>
            </w:r>
            <w:r w:rsidRPr="00C53B46">
              <w:rPr>
                <w:rFonts w:asciiTheme="minorBidi" w:eastAsia="Arial" w:hAnsiTheme="minorBidi"/>
                <w:sz w:val="24"/>
                <w:szCs w:val="24"/>
              </w:rPr>
              <w:t>ect</w:t>
            </w:r>
            <w:r w:rsidRPr="00C53B46">
              <w:rPr>
                <w:rFonts w:asciiTheme="minorBidi" w:eastAsia="Arial" w:hAnsiTheme="minorBidi"/>
                <w:spacing w:val="4"/>
                <w:sz w:val="24"/>
                <w:szCs w:val="24"/>
              </w:rPr>
              <w:t xml:space="preserve"> </w:t>
            </w:r>
            <w:r w:rsidRPr="00C53B46">
              <w:rPr>
                <w:rFonts w:asciiTheme="minorBidi" w:eastAsia="Arial" w:hAnsiTheme="minorBidi"/>
                <w:sz w:val="24"/>
                <w:szCs w:val="24"/>
              </w:rPr>
              <w:t>a</w:t>
            </w:r>
            <w:r w:rsidRPr="00C53B46">
              <w:rPr>
                <w:rFonts w:asciiTheme="minorBidi" w:eastAsia="Arial" w:hAnsiTheme="minorBidi"/>
                <w:spacing w:val="2"/>
                <w:sz w:val="24"/>
                <w:szCs w:val="24"/>
              </w:rPr>
              <w:t>n</w:t>
            </w:r>
            <w:r w:rsidRPr="00C53B46">
              <w:rPr>
                <w:rFonts w:asciiTheme="minorBidi" w:eastAsia="Arial" w:hAnsiTheme="minorBidi"/>
                <w:sz w:val="24"/>
                <w:szCs w:val="24"/>
              </w:rPr>
              <w:t>y bi</w:t>
            </w:r>
            <w:r w:rsidRPr="00C53B46">
              <w:rPr>
                <w:rFonts w:asciiTheme="minorBidi" w:eastAsia="Arial" w:hAnsiTheme="minorBidi"/>
                <w:spacing w:val="1"/>
                <w:sz w:val="24"/>
                <w:szCs w:val="24"/>
              </w:rPr>
              <w:t>d</w:t>
            </w:r>
            <w:r w:rsidRPr="00C53B46">
              <w:rPr>
                <w:rFonts w:asciiTheme="minorBidi" w:eastAsia="Arial" w:hAnsiTheme="minorBidi"/>
                <w:sz w:val="24"/>
                <w:szCs w:val="24"/>
              </w:rPr>
              <w:t>.</w:t>
            </w:r>
            <w:r w:rsidRPr="00C53B46">
              <w:rPr>
                <w:rFonts w:asciiTheme="minorBidi" w:eastAsia="Arial" w:hAnsiTheme="minorBidi"/>
                <w:spacing w:val="3"/>
                <w:sz w:val="24"/>
                <w:szCs w:val="24"/>
              </w:rPr>
              <w:t xml:space="preserve"> </w:t>
            </w:r>
            <w:r w:rsidRPr="00C53B46">
              <w:rPr>
                <w:rFonts w:asciiTheme="minorBidi" w:eastAsia="Arial" w:hAnsiTheme="minorBidi"/>
                <w:sz w:val="24"/>
                <w:szCs w:val="24"/>
              </w:rPr>
              <w:t>Al</w:t>
            </w:r>
            <w:r w:rsidRPr="00C53B46">
              <w:rPr>
                <w:rFonts w:asciiTheme="minorBidi" w:eastAsia="Arial" w:hAnsiTheme="minorBidi"/>
                <w:spacing w:val="-2"/>
                <w:sz w:val="24"/>
                <w:szCs w:val="24"/>
              </w:rPr>
              <w:t>s</w:t>
            </w:r>
            <w:r w:rsidRPr="00C53B46">
              <w:rPr>
                <w:rFonts w:asciiTheme="minorBidi" w:eastAsia="Arial" w:hAnsiTheme="minorBidi"/>
                <w:sz w:val="24"/>
                <w:szCs w:val="24"/>
              </w:rPr>
              <w:t>o</w:t>
            </w:r>
            <w:r w:rsidRPr="00C53B46">
              <w:rPr>
                <w:rFonts w:asciiTheme="minorBidi" w:eastAsia="Arial" w:hAnsiTheme="minorBidi"/>
                <w:spacing w:val="4"/>
                <w:sz w:val="24"/>
                <w:szCs w:val="24"/>
              </w:rPr>
              <w:t xml:space="preserve"> </w:t>
            </w:r>
            <w:r w:rsidRPr="00C53B46">
              <w:rPr>
                <w:rFonts w:asciiTheme="minorBidi" w:eastAsia="Arial" w:hAnsiTheme="minorBidi"/>
                <w:sz w:val="24"/>
                <w:szCs w:val="24"/>
              </w:rPr>
              <w:t>it</w:t>
            </w:r>
            <w:r w:rsidRPr="00C53B46">
              <w:rPr>
                <w:rFonts w:asciiTheme="minorBidi" w:eastAsia="Arial" w:hAnsiTheme="minorBidi"/>
                <w:spacing w:val="3"/>
                <w:sz w:val="24"/>
                <w:szCs w:val="24"/>
              </w:rPr>
              <w:t xml:space="preserve"> </w:t>
            </w:r>
            <w:r w:rsidRPr="00C53B46">
              <w:rPr>
                <w:rFonts w:asciiTheme="minorBidi" w:eastAsia="Arial" w:hAnsiTheme="minorBidi"/>
                <w:sz w:val="24"/>
                <w:szCs w:val="24"/>
              </w:rPr>
              <w:t>has</w:t>
            </w:r>
            <w:r w:rsidRPr="00C53B46">
              <w:rPr>
                <w:rFonts w:asciiTheme="minorBidi" w:eastAsia="Arial" w:hAnsiTheme="minorBidi"/>
                <w:spacing w:val="2"/>
                <w:sz w:val="24"/>
                <w:szCs w:val="24"/>
              </w:rPr>
              <w:t xml:space="preserve"> </w:t>
            </w:r>
            <w:r w:rsidRPr="00C53B46">
              <w:rPr>
                <w:rFonts w:asciiTheme="minorBidi" w:eastAsia="Arial" w:hAnsiTheme="minorBidi"/>
                <w:sz w:val="24"/>
                <w:szCs w:val="24"/>
              </w:rPr>
              <w:t>the r</w:t>
            </w:r>
            <w:r w:rsidRPr="00C53B46">
              <w:rPr>
                <w:rFonts w:asciiTheme="minorBidi" w:eastAsia="Arial" w:hAnsiTheme="minorBidi"/>
                <w:spacing w:val="-1"/>
                <w:sz w:val="24"/>
                <w:szCs w:val="24"/>
              </w:rPr>
              <w:t>ig</w:t>
            </w:r>
            <w:r w:rsidRPr="00C53B46">
              <w:rPr>
                <w:rFonts w:asciiTheme="minorBidi" w:eastAsia="Arial" w:hAnsiTheme="minorBidi"/>
                <w:sz w:val="24"/>
                <w:szCs w:val="24"/>
              </w:rPr>
              <w:t>ht</w:t>
            </w:r>
            <w:r w:rsidRPr="00C53B46">
              <w:rPr>
                <w:rFonts w:asciiTheme="minorBidi" w:eastAsia="Arial" w:hAnsiTheme="minorBidi"/>
                <w:spacing w:val="3"/>
                <w:sz w:val="24"/>
                <w:szCs w:val="24"/>
              </w:rPr>
              <w:t xml:space="preserve"> </w:t>
            </w:r>
            <w:r w:rsidRPr="00C53B46">
              <w:rPr>
                <w:rFonts w:asciiTheme="minorBidi" w:eastAsia="Arial" w:hAnsiTheme="minorBidi"/>
                <w:sz w:val="24"/>
                <w:szCs w:val="24"/>
              </w:rPr>
              <w:t>to</w:t>
            </w:r>
            <w:r w:rsidRPr="00C53B46">
              <w:rPr>
                <w:rFonts w:asciiTheme="minorBidi" w:eastAsia="Arial" w:hAnsiTheme="minorBidi"/>
                <w:spacing w:val="3"/>
                <w:sz w:val="24"/>
                <w:szCs w:val="24"/>
              </w:rPr>
              <w:t xml:space="preserve"> </w:t>
            </w:r>
            <w:r w:rsidRPr="00C53B46">
              <w:rPr>
                <w:rFonts w:asciiTheme="minorBidi" w:eastAsia="Arial" w:hAnsiTheme="minorBidi"/>
                <w:sz w:val="24"/>
                <w:szCs w:val="24"/>
              </w:rPr>
              <w:t>ca</w:t>
            </w:r>
            <w:r w:rsidRPr="00C53B46">
              <w:rPr>
                <w:rFonts w:asciiTheme="minorBidi" w:eastAsia="Arial" w:hAnsiTheme="minorBidi"/>
                <w:spacing w:val="2"/>
                <w:sz w:val="24"/>
                <w:szCs w:val="24"/>
              </w:rPr>
              <w:t>n</w:t>
            </w:r>
            <w:r w:rsidRPr="00C53B46">
              <w:rPr>
                <w:rFonts w:asciiTheme="minorBidi" w:eastAsia="Arial" w:hAnsiTheme="minorBidi"/>
                <w:sz w:val="24"/>
                <w:szCs w:val="24"/>
              </w:rPr>
              <w:t>cel</w:t>
            </w:r>
            <w:r w:rsidRPr="00C53B46">
              <w:rPr>
                <w:rFonts w:asciiTheme="minorBidi" w:eastAsia="Arial" w:hAnsiTheme="minorBidi"/>
                <w:spacing w:val="2"/>
                <w:sz w:val="24"/>
                <w:szCs w:val="24"/>
              </w:rPr>
              <w:t xml:space="preserve"> </w:t>
            </w:r>
            <w:r w:rsidRPr="00C53B46">
              <w:rPr>
                <w:rFonts w:asciiTheme="minorBidi" w:eastAsia="Arial" w:hAnsiTheme="minorBidi"/>
                <w:spacing w:val="-2"/>
                <w:sz w:val="24"/>
                <w:szCs w:val="24"/>
              </w:rPr>
              <w:t>t</w:t>
            </w:r>
            <w:r w:rsidRPr="00C53B46">
              <w:rPr>
                <w:rFonts w:asciiTheme="minorBidi" w:eastAsia="Arial" w:hAnsiTheme="minorBidi"/>
                <w:sz w:val="24"/>
                <w:szCs w:val="24"/>
              </w:rPr>
              <w:t>he</w:t>
            </w:r>
            <w:r w:rsidRPr="00C53B46">
              <w:rPr>
                <w:rFonts w:asciiTheme="minorBidi" w:eastAsia="Arial" w:hAnsiTheme="minorBidi"/>
                <w:spacing w:val="4"/>
                <w:sz w:val="24"/>
                <w:szCs w:val="24"/>
              </w:rPr>
              <w:t xml:space="preserve"> </w:t>
            </w:r>
            <w:r w:rsidRPr="00C53B46">
              <w:rPr>
                <w:rFonts w:asciiTheme="minorBidi" w:eastAsia="Arial" w:hAnsiTheme="minorBidi"/>
                <w:spacing w:val="-2"/>
                <w:sz w:val="24"/>
                <w:szCs w:val="24"/>
              </w:rPr>
              <w:t>t</w:t>
            </w:r>
            <w:r w:rsidRPr="00C53B46">
              <w:rPr>
                <w:rFonts w:asciiTheme="minorBidi" w:eastAsia="Arial" w:hAnsiTheme="minorBidi"/>
                <w:spacing w:val="-1"/>
                <w:sz w:val="24"/>
                <w:szCs w:val="24"/>
              </w:rPr>
              <w:t>e</w:t>
            </w:r>
            <w:r w:rsidRPr="00C53B46">
              <w:rPr>
                <w:rFonts w:asciiTheme="minorBidi" w:eastAsia="Arial" w:hAnsiTheme="minorBidi"/>
                <w:sz w:val="24"/>
                <w:szCs w:val="24"/>
              </w:rPr>
              <w:t>n</w:t>
            </w:r>
            <w:r w:rsidRPr="00C53B46">
              <w:rPr>
                <w:rFonts w:asciiTheme="minorBidi" w:eastAsia="Arial" w:hAnsiTheme="minorBidi"/>
                <w:spacing w:val="2"/>
                <w:sz w:val="24"/>
                <w:szCs w:val="24"/>
              </w:rPr>
              <w:t>d</w:t>
            </w:r>
            <w:r w:rsidRPr="00C53B46">
              <w:rPr>
                <w:rFonts w:asciiTheme="minorBidi" w:eastAsia="Arial" w:hAnsiTheme="minorBidi"/>
                <w:sz w:val="24"/>
                <w:szCs w:val="24"/>
              </w:rPr>
              <w:t>er</w:t>
            </w:r>
            <w:r w:rsidRPr="00C53B46">
              <w:rPr>
                <w:rFonts w:asciiTheme="minorBidi" w:eastAsia="Arial" w:hAnsiTheme="minorBidi"/>
                <w:spacing w:val="2"/>
                <w:sz w:val="24"/>
                <w:szCs w:val="24"/>
              </w:rPr>
              <w:t xml:space="preserve"> </w:t>
            </w:r>
            <w:r w:rsidRPr="00C53B46">
              <w:rPr>
                <w:rFonts w:asciiTheme="minorBidi" w:eastAsia="Arial" w:hAnsiTheme="minorBidi"/>
                <w:spacing w:val="-1"/>
                <w:sz w:val="24"/>
                <w:szCs w:val="24"/>
              </w:rPr>
              <w:t>a</w:t>
            </w:r>
            <w:r w:rsidRPr="00C53B46">
              <w:rPr>
                <w:rFonts w:asciiTheme="minorBidi" w:eastAsia="Arial" w:hAnsiTheme="minorBidi"/>
                <w:sz w:val="24"/>
                <w:szCs w:val="24"/>
              </w:rPr>
              <w:t>nd</w:t>
            </w:r>
            <w:r w:rsidRPr="00C53B46">
              <w:rPr>
                <w:rFonts w:asciiTheme="minorBidi" w:eastAsia="Arial" w:hAnsiTheme="minorBidi"/>
                <w:spacing w:val="4"/>
                <w:sz w:val="24"/>
                <w:szCs w:val="24"/>
              </w:rPr>
              <w:t xml:space="preserve"> </w:t>
            </w:r>
            <w:r w:rsidRPr="00C53B46">
              <w:rPr>
                <w:rFonts w:asciiTheme="minorBidi" w:eastAsia="Arial" w:hAnsiTheme="minorBidi"/>
                <w:sz w:val="24"/>
                <w:szCs w:val="24"/>
              </w:rPr>
              <w:t>reje</w:t>
            </w:r>
            <w:r w:rsidRPr="00C53B46">
              <w:rPr>
                <w:rFonts w:asciiTheme="minorBidi" w:eastAsia="Arial" w:hAnsiTheme="minorBidi"/>
                <w:spacing w:val="-2"/>
                <w:sz w:val="24"/>
                <w:szCs w:val="24"/>
              </w:rPr>
              <w:t>c</w:t>
            </w:r>
            <w:r w:rsidRPr="00C53B46">
              <w:rPr>
                <w:rFonts w:asciiTheme="minorBidi" w:eastAsia="Arial" w:hAnsiTheme="minorBidi"/>
                <w:sz w:val="24"/>
                <w:szCs w:val="24"/>
              </w:rPr>
              <w:t>t</w:t>
            </w:r>
            <w:r w:rsidRPr="00C53B46">
              <w:rPr>
                <w:rFonts w:asciiTheme="minorBidi" w:eastAsia="Arial" w:hAnsiTheme="minorBidi"/>
                <w:spacing w:val="2"/>
                <w:sz w:val="24"/>
                <w:szCs w:val="24"/>
              </w:rPr>
              <w:t xml:space="preserve"> </w:t>
            </w:r>
            <w:r w:rsidRPr="00C53B46">
              <w:rPr>
                <w:rFonts w:asciiTheme="minorBidi" w:eastAsia="Arial" w:hAnsiTheme="minorBidi"/>
                <w:sz w:val="24"/>
                <w:szCs w:val="24"/>
              </w:rPr>
              <w:t>all</w:t>
            </w:r>
            <w:r w:rsidRPr="00C53B46">
              <w:rPr>
                <w:rFonts w:asciiTheme="minorBidi" w:eastAsia="Arial" w:hAnsiTheme="minorBidi"/>
                <w:spacing w:val="2"/>
                <w:sz w:val="24"/>
                <w:szCs w:val="24"/>
              </w:rPr>
              <w:t xml:space="preserve"> </w:t>
            </w:r>
            <w:r w:rsidRPr="00C53B46">
              <w:rPr>
                <w:rFonts w:asciiTheme="minorBidi" w:eastAsia="Arial" w:hAnsiTheme="minorBidi"/>
                <w:sz w:val="24"/>
                <w:szCs w:val="24"/>
              </w:rPr>
              <w:t>b</w:t>
            </w:r>
            <w:r w:rsidRPr="00C53B46">
              <w:rPr>
                <w:rFonts w:asciiTheme="minorBidi" w:eastAsia="Arial" w:hAnsiTheme="minorBidi"/>
                <w:spacing w:val="-2"/>
                <w:sz w:val="24"/>
                <w:szCs w:val="24"/>
              </w:rPr>
              <w:t>i</w:t>
            </w:r>
            <w:r w:rsidRPr="00C53B46">
              <w:rPr>
                <w:rFonts w:asciiTheme="minorBidi" w:eastAsia="Arial" w:hAnsiTheme="minorBidi"/>
                <w:sz w:val="24"/>
                <w:szCs w:val="24"/>
              </w:rPr>
              <w:t>ds</w:t>
            </w:r>
            <w:r w:rsidRPr="00C53B46">
              <w:rPr>
                <w:rFonts w:asciiTheme="minorBidi" w:eastAsia="Arial" w:hAnsiTheme="minorBidi"/>
                <w:spacing w:val="3"/>
                <w:sz w:val="24"/>
                <w:szCs w:val="24"/>
              </w:rPr>
              <w:t xml:space="preserve"> </w:t>
            </w:r>
            <w:r w:rsidRPr="00C53B46">
              <w:rPr>
                <w:rFonts w:asciiTheme="minorBidi" w:eastAsia="Arial" w:hAnsiTheme="minorBidi"/>
                <w:sz w:val="24"/>
                <w:szCs w:val="24"/>
              </w:rPr>
              <w:t>submitted</w:t>
            </w:r>
            <w:r w:rsidRPr="00C53B46">
              <w:rPr>
                <w:rFonts w:asciiTheme="minorBidi" w:eastAsia="Arial" w:hAnsiTheme="minorBidi"/>
                <w:spacing w:val="3"/>
                <w:sz w:val="24"/>
                <w:szCs w:val="24"/>
              </w:rPr>
              <w:t xml:space="preserve"> </w:t>
            </w:r>
            <w:r w:rsidRPr="00C53B46">
              <w:rPr>
                <w:rFonts w:asciiTheme="minorBidi" w:eastAsia="Arial" w:hAnsiTheme="minorBidi"/>
                <w:spacing w:val="-1"/>
                <w:sz w:val="24"/>
                <w:szCs w:val="24"/>
              </w:rPr>
              <w:t>a</w:t>
            </w:r>
            <w:r w:rsidRPr="00C53B46">
              <w:rPr>
                <w:rFonts w:asciiTheme="minorBidi" w:eastAsia="Arial" w:hAnsiTheme="minorBidi"/>
                <w:sz w:val="24"/>
                <w:szCs w:val="24"/>
              </w:rPr>
              <w:t>ny time</w:t>
            </w:r>
            <w:r w:rsidRPr="00C53B46">
              <w:rPr>
                <w:rFonts w:asciiTheme="minorBidi" w:eastAsia="Arial" w:hAnsiTheme="minorBidi"/>
                <w:spacing w:val="2"/>
                <w:sz w:val="24"/>
                <w:szCs w:val="24"/>
              </w:rPr>
              <w:t xml:space="preserve"> </w:t>
            </w:r>
            <w:r w:rsidRPr="00C53B46">
              <w:rPr>
                <w:rFonts w:asciiTheme="minorBidi" w:eastAsia="Arial" w:hAnsiTheme="minorBidi"/>
                <w:sz w:val="24"/>
                <w:szCs w:val="24"/>
              </w:rPr>
              <w:t>before a</w:t>
            </w:r>
            <w:r w:rsidRPr="00C53B46">
              <w:rPr>
                <w:rFonts w:asciiTheme="minorBidi" w:eastAsia="Arial" w:hAnsiTheme="minorBidi"/>
                <w:spacing w:val="-2"/>
                <w:sz w:val="24"/>
                <w:szCs w:val="24"/>
              </w:rPr>
              <w:t>w</w:t>
            </w:r>
            <w:r w:rsidRPr="00C53B46">
              <w:rPr>
                <w:rFonts w:asciiTheme="minorBidi" w:eastAsia="Arial" w:hAnsiTheme="minorBidi"/>
                <w:sz w:val="24"/>
                <w:szCs w:val="24"/>
              </w:rPr>
              <w:t>ar</w:t>
            </w:r>
            <w:r w:rsidRPr="00C53B46">
              <w:rPr>
                <w:rFonts w:asciiTheme="minorBidi" w:eastAsia="Arial" w:hAnsiTheme="minorBidi"/>
                <w:spacing w:val="1"/>
                <w:sz w:val="24"/>
                <w:szCs w:val="24"/>
              </w:rPr>
              <w:t>d</w:t>
            </w:r>
            <w:r w:rsidRPr="00C53B46">
              <w:rPr>
                <w:rFonts w:asciiTheme="minorBidi" w:eastAsia="Arial" w:hAnsiTheme="minorBidi"/>
                <w:sz w:val="24"/>
                <w:szCs w:val="24"/>
              </w:rPr>
              <w:t>ing t</w:t>
            </w:r>
            <w:r w:rsidRPr="00C53B46">
              <w:rPr>
                <w:rFonts w:asciiTheme="minorBidi" w:eastAsia="Arial" w:hAnsiTheme="minorBidi"/>
                <w:spacing w:val="1"/>
                <w:sz w:val="24"/>
                <w:szCs w:val="24"/>
              </w:rPr>
              <w:t>h</w:t>
            </w:r>
            <w:r w:rsidRPr="00C53B46">
              <w:rPr>
                <w:rFonts w:asciiTheme="minorBidi" w:eastAsia="Arial" w:hAnsiTheme="minorBidi"/>
                <w:sz w:val="24"/>
                <w:szCs w:val="24"/>
              </w:rPr>
              <w:t>e</w:t>
            </w:r>
            <w:r w:rsidRPr="00C53B46">
              <w:rPr>
                <w:rFonts w:asciiTheme="minorBidi" w:eastAsia="Arial" w:hAnsiTheme="minorBidi"/>
                <w:spacing w:val="2"/>
                <w:sz w:val="24"/>
                <w:szCs w:val="24"/>
              </w:rPr>
              <w:t xml:space="preserve"> </w:t>
            </w:r>
            <w:r w:rsidRPr="00C53B46">
              <w:rPr>
                <w:rFonts w:asciiTheme="minorBidi" w:eastAsia="Arial" w:hAnsiTheme="minorBidi"/>
                <w:sz w:val="24"/>
                <w:szCs w:val="24"/>
              </w:rPr>
              <w:t xml:space="preserve">bid </w:t>
            </w:r>
            <w:r w:rsidRPr="00C53B46">
              <w:rPr>
                <w:rFonts w:asciiTheme="minorBidi" w:eastAsia="Arial" w:hAnsiTheme="minorBidi"/>
                <w:spacing w:val="-3"/>
                <w:sz w:val="24"/>
                <w:szCs w:val="24"/>
              </w:rPr>
              <w:t>w</w:t>
            </w:r>
            <w:r w:rsidRPr="00C53B46">
              <w:rPr>
                <w:rFonts w:asciiTheme="minorBidi" w:eastAsia="Arial" w:hAnsiTheme="minorBidi"/>
                <w:sz w:val="24"/>
                <w:szCs w:val="24"/>
              </w:rPr>
              <w:t>ith</w:t>
            </w:r>
            <w:r w:rsidRPr="00C53B46">
              <w:rPr>
                <w:rFonts w:asciiTheme="minorBidi" w:eastAsia="Arial" w:hAnsiTheme="minorBidi"/>
                <w:spacing w:val="2"/>
                <w:sz w:val="24"/>
                <w:szCs w:val="24"/>
              </w:rPr>
              <w:t>o</w:t>
            </w:r>
            <w:r w:rsidRPr="00C53B46">
              <w:rPr>
                <w:rFonts w:asciiTheme="minorBidi" w:eastAsia="Arial" w:hAnsiTheme="minorBidi"/>
                <w:spacing w:val="-1"/>
                <w:sz w:val="24"/>
                <w:szCs w:val="24"/>
              </w:rPr>
              <w:t>u</w:t>
            </w:r>
            <w:r w:rsidRPr="00C53B46">
              <w:rPr>
                <w:rFonts w:asciiTheme="minorBidi" w:eastAsia="Arial" w:hAnsiTheme="minorBidi"/>
                <w:sz w:val="24"/>
                <w:szCs w:val="24"/>
              </w:rPr>
              <w:t>t being h</w:t>
            </w:r>
            <w:r w:rsidRPr="00C53B46">
              <w:rPr>
                <w:rFonts w:asciiTheme="minorBidi" w:eastAsia="Arial" w:hAnsiTheme="minorBidi"/>
                <w:spacing w:val="2"/>
                <w:sz w:val="24"/>
                <w:szCs w:val="24"/>
              </w:rPr>
              <w:t>e</w:t>
            </w:r>
            <w:r w:rsidRPr="00C53B46">
              <w:rPr>
                <w:rFonts w:asciiTheme="minorBidi" w:eastAsia="Arial" w:hAnsiTheme="minorBidi"/>
                <w:sz w:val="24"/>
                <w:szCs w:val="24"/>
              </w:rPr>
              <w:t>ld li</w:t>
            </w:r>
            <w:r w:rsidRPr="00C53B46">
              <w:rPr>
                <w:rFonts w:asciiTheme="minorBidi" w:eastAsia="Arial" w:hAnsiTheme="minorBidi"/>
                <w:spacing w:val="-1"/>
                <w:sz w:val="24"/>
                <w:szCs w:val="24"/>
              </w:rPr>
              <w:t>a</w:t>
            </w:r>
            <w:r w:rsidRPr="00C53B46">
              <w:rPr>
                <w:rFonts w:asciiTheme="minorBidi" w:eastAsia="Arial" w:hAnsiTheme="minorBidi"/>
                <w:sz w:val="24"/>
                <w:szCs w:val="24"/>
              </w:rPr>
              <w:t>ble t</w:t>
            </w:r>
            <w:r w:rsidRPr="00C53B46">
              <w:rPr>
                <w:rFonts w:asciiTheme="minorBidi" w:eastAsia="Arial" w:hAnsiTheme="minorBidi"/>
                <w:spacing w:val="1"/>
                <w:sz w:val="24"/>
                <w:szCs w:val="24"/>
              </w:rPr>
              <w:t>o</w:t>
            </w:r>
            <w:r w:rsidRPr="00C53B46">
              <w:rPr>
                <w:rFonts w:asciiTheme="minorBidi" w:eastAsia="Arial" w:hAnsiTheme="minorBidi"/>
                <w:spacing w:val="-3"/>
                <w:sz w:val="24"/>
                <w:szCs w:val="24"/>
              </w:rPr>
              <w:t>w</w:t>
            </w:r>
            <w:r w:rsidRPr="00C53B46">
              <w:rPr>
                <w:rFonts w:asciiTheme="minorBidi" w:eastAsia="Arial" w:hAnsiTheme="minorBidi"/>
                <w:sz w:val="24"/>
                <w:szCs w:val="24"/>
              </w:rPr>
              <w:t>ar</w:t>
            </w:r>
            <w:r w:rsidRPr="00C53B46">
              <w:rPr>
                <w:rFonts w:asciiTheme="minorBidi" w:eastAsia="Arial" w:hAnsiTheme="minorBidi"/>
                <w:spacing w:val="1"/>
                <w:sz w:val="24"/>
                <w:szCs w:val="24"/>
              </w:rPr>
              <w:t>d</w:t>
            </w:r>
            <w:r w:rsidRPr="00C53B46">
              <w:rPr>
                <w:rFonts w:asciiTheme="minorBidi" w:eastAsia="Arial" w:hAnsiTheme="minorBidi"/>
                <w:sz w:val="24"/>
                <w:szCs w:val="24"/>
              </w:rPr>
              <w:t>s t</w:t>
            </w:r>
            <w:r w:rsidRPr="00C53B46">
              <w:rPr>
                <w:rFonts w:asciiTheme="minorBidi" w:eastAsia="Arial" w:hAnsiTheme="minorBidi"/>
                <w:spacing w:val="2"/>
                <w:sz w:val="24"/>
                <w:szCs w:val="24"/>
              </w:rPr>
              <w:t>h</w:t>
            </w:r>
            <w:r w:rsidRPr="00C53B46">
              <w:rPr>
                <w:rFonts w:asciiTheme="minorBidi" w:eastAsia="Arial" w:hAnsiTheme="minorBidi"/>
                <w:sz w:val="24"/>
                <w:szCs w:val="24"/>
              </w:rPr>
              <w:t>e</w:t>
            </w:r>
            <w:r w:rsidRPr="00C53B46">
              <w:rPr>
                <w:rFonts w:asciiTheme="minorBidi" w:eastAsia="Arial" w:hAnsiTheme="minorBidi"/>
                <w:spacing w:val="2"/>
                <w:sz w:val="24"/>
                <w:szCs w:val="24"/>
              </w:rPr>
              <w:t xml:space="preserve"> </w:t>
            </w:r>
            <w:r w:rsidRPr="00C53B46">
              <w:rPr>
                <w:rFonts w:asciiTheme="minorBidi" w:eastAsia="Arial" w:hAnsiTheme="minorBidi"/>
                <w:spacing w:val="-2"/>
                <w:sz w:val="24"/>
                <w:szCs w:val="24"/>
              </w:rPr>
              <w:t>Bidder</w:t>
            </w:r>
            <w:r w:rsidRPr="00C53B46">
              <w:rPr>
                <w:rFonts w:asciiTheme="minorBidi" w:eastAsia="Arial" w:hAnsiTheme="minorBidi"/>
                <w:sz w:val="24"/>
                <w:szCs w:val="24"/>
              </w:rPr>
              <w:t>s.</w:t>
            </w:r>
          </w:p>
          <w:p w:rsidR="001E592F" w:rsidRPr="00C53B46" w:rsidRDefault="001E592F" w:rsidP="00C53B46">
            <w:pPr>
              <w:bidi w:val="0"/>
              <w:jc w:val="both"/>
              <w:rPr>
                <w:rFonts w:asciiTheme="minorBidi" w:eastAsia="Arial" w:hAnsiTheme="minorBidi"/>
                <w:b/>
                <w:bCs/>
                <w:position w:val="-1"/>
                <w:sz w:val="24"/>
                <w:szCs w:val="24"/>
              </w:rPr>
            </w:pPr>
          </w:p>
          <w:p w:rsidR="001E592F" w:rsidRPr="00C53B46" w:rsidRDefault="001E592F" w:rsidP="00C53B46">
            <w:pPr>
              <w:pStyle w:val="1"/>
              <w:spacing w:before="0"/>
              <w:ind w:left="0"/>
              <w:jc w:val="both"/>
              <w:outlineLvl w:val="0"/>
              <w:rPr>
                <w:rFonts w:asciiTheme="minorBidi" w:hAnsiTheme="minorBidi" w:cstheme="minorBidi"/>
              </w:rPr>
            </w:pPr>
            <w:bookmarkStart w:id="198" w:name="_Toc464047291"/>
            <w:bookmarkStart w:id="199" w:name="_Toc464209414"/>
            <w:bookmarkStart w:id="200" w:name="_Toc464214148"/>
            <w:bookmarkStart w:id="201" w:name="_Toc466321962"/>
            <w:r w:rsidRPr="00C53B46">
              <w:rPr>
                <w:rFonts w:asciiTheme="minorBidi" w:hAnsiTheme="minorBidi" w:cstheme="minorBidi"/>
              </w:rPr>
              <w:t xml:space="preserve">F- </w:t>
            </w:r>
            <w:bookmarkStart w:id="202" w:name="AwardingofContract"/>
            <w:bookmarkEnd w:id="202"/>
            <w:r w:rsidRPr="00C53B46">
              <w:rPr>
                <w:rFonts w:asciiTheme="minorBidi" w:hAnsiTheme="minorBidi" w:cstheme="minorBidi"/>
              </w:rPr>
              <w:t xml:space="preserve">Awarding </w:t>
            </w:r>
            <w:bookmarkEnd w:id="198"/>
            <w:bookmarkEnd w:id="199"/>
            <w:bookmarkEnd w:id="200"/>
            <w:r w:rsidRPr="00C53B46">
              <w:rPr>
                <w:rFonts w:asciiTheme="minorBidi" w:hAnsiTheme="minorBidi" w:cstheme="minorBidi"/>
              </w:rPr>
              <w:t>the Bid</w:t>
            </w:r>
            <w:bookmarkEnd w:id="201"/>
          </w:p>
          <w:p w:rsidR="001E592F" w:rsidRPr="00C53B46" w:rsidRDefault="001E592F" w:rsidP="00C53B46">
            <w:pPr>
              <w:pStyle w:val="1"/>
              <w:spacing w:before="0"/>
              <w:ind w:left="0"/>
              <w:jc w:val="both"/>
              <w:outlineLvl w:val="0"/>
              <w:rPr>
                <w:rFonts w:asciiTheme="minorBidi" w:hAnsiTheme="minorBidi" w:cstheme="minorBidi"/>
              </w:rPr>
            </w:pPr>
            <w:bookmarkStart w:id="203" w:name="_Toc464047292"/>
            <w:bookmarkStart w:id="204" w:name="_Toc464209415"/>
            <w:bookmarkStart w:id="205" w:name="_Toc464214149"/>
            <w:bookmarkStart w:id="206" w:name="_Toc466321963"/>
            <w:r w:rsidRPr="00C53B46">
              <w:rPr>
                <w:rFonts w:asciiTheme="minorBidi" w:hAnsiTheme="minorBidi" w:cstheme="minorBidi"/>
              </w:rPr>
              <w:t xml:space="preserve">40- </w:t>
            </w:r>
            <w:bookmarkStart w:id="207" w:name="AwardingCriteria"/>
            <w:bookmarkEnd w:id="207"/>
            <w:r w:rsidRPr="00C53B46">
              <w:rPr>
                <w:rFonts w:asciiTheme="minorBidi" w:hAnsiTheme="minorBidi" w:cstheme="minorBidi"/>
              </w:rPr>
              <w:t>Awarding Criteria</w:t>
            </w:r>
            <w:bookmarkEnd w:id="203"/>
            <w:bookmarkEnd w:id="204"/>
            <w:bookmarkEnd w:id="205"/>
            <w:bookmarkEnd w:id="206"/>
            <w:r w:rsidRPr="00C53B46">
              <w:rPr>
                <w:rFonts w:asciiTheme="minorBidi" w:hAnsiTheme="minorBidi" w:cstheme="minorBidi"/>
              </w:rPr>
              <w:t xml:space="preserve"> </w:t>
            </w:r>
          </w:p>
          <w:p w:rsidR="001E592F" w:rsidRDefault="001E592F" w:rsidP="00C53B46">
            <w:pPr>
              <w:bidi w:val="0"/>
              <w:jc w:val="both"/>
              <w:rPr>
                <w:rFonts w:asciiTheme="minorBidi" w:eastAsia="Arial" w:hAnsiTheme="minorBidi"/>
                <w:sz w:val="24"/>
                <w:szCs w:val="24"/>
              </w:rPr>
            </w:pPr>
            <w:r w:rsidRPr="00C53B46">
              <w:rPr>
                <w:rFonts w:asciiTheme="minorBidi" w:eastAsia="Arial" w:hAnsiTheme="minorBidi"/>
                <w:sz w:val="24"/>
                <w:szCs w:val="24"/>
              </w:rPr>
              <w:t>4</w:t>
            </w:r>
            <w:r w:rsidRPr="00C53B46">
              <w:rPr>
                <w:rFonts w:asciiTheme="minorBidi" w:eastAsia="Arial" w:hAnsiTheme="minorBidi"/>
                <w:spacing w:val="2"/>
                <w:sz w:val="24"/>
                <w:szCs w:val="24"/>
              </w:rPr>
              <w:t>0</w:t>
            </w:r>
            <w:r w:rsidRPr="00C53B46">
              <w:rPr>
                <w:rFonts w:asciiTheme="minorBidi" w:eastAsia="Arial" w:hAnsiTheme="minorBidi"/>
                <w:spacing w:val="-1"/>
                <w:sz w:val="24"/>
                <w:szCs w:val="24"/>
              </w:rPr>
              <w:t>-</w:t>
            </w:r>
            <w:r w:rsidRPr="00C53B46">
              <w:rPr>
                <w:rFonts w:asciiTheme="minorBidi" w:eastAsia="Arial" w:hAnsiTheme="minorBidi"/>
                <w:spacing w:val="1"/>
                <w:sz w:val="24"/>
                <w:szCs w:val="24"/>
              </w:rPr>
              <w:t>1</w:t>
            </w:r>
            <w:r w:rsidRPr="00C53B46">
              <w:rPr>
                <w:rFonts w:asciiTheme="minorBidi" w:eastAsia="Arial" w:hAnsiTheme="minorBidi"/>
                <w:sz w:val="24"/>
                <w:szCs w:val="24"/>
              </w:rPr>
              <w:t xml:space="preserve">- </w:t>
            </w:r>
            <w:r w:rsidRPr="00C53B46">
              <w:rPr>
                <w:rFonts w:asciiTheme="minorBidi" w:eastAsia="Arial" w:hAnsiTheme="minorBidi"/>
                <w:spacing w:val="2"/>
                <w:sz w:val="24"/>
                <w:szCs w:val="24"/>
              </w:rPr>
              <w:t>T</w:t>
            </w:r>
            <w:r w:rsidRPr="00C53B46">
              <w:rPr>
                <w:rFonts w:asciiTheme="minorBidi" w:eastAsia="Arial" w:hAnsiTheme="minorBidi"/>
                <w:spacing w:val="-1"/>
                <w:sz w:val="24"/>
                <w:szCs w:val="24"/>
              </w:rPr>
              <w:t>h</w:t>
            </w:r>
            <w:r w:rsidRPr="00C53B46">
              <w:rPr>
                <w:rFonts w:asciiTheme="minorBidi" w:eastAsia="Arial" w:hAnsiTheme="minorBidi"/>
                <w:sz w:val="24"/>
                <w:szCs w:val="24"/>
              </w:rPr>
              <w:t>e</w:t>
            </w:r>
            <w:r w:rsidRPr="00C53B46">
              <w:rPr>
                <w:rFonts w:asciiTheme="minorBidi" w:eastAsia="Arial" w:hAnsiTheme="minorBidi"/>
                <w:spacing w:val="3"/>
                <w:sz w:val="24"/>
                <w:szCs w:val="24"/>
              </w:rPr>
              <w:t xml:space="preserve"> </w:t>
            </w:r>
            <w:r w:rsidRPr="00C53B46">
              <w:rPr>
                <w:rFonts w:asciiTheme="minorBidi" w:eastAsia="Arial" w:hAnsiTheme="minorBidi"/>
                <w:spacing w:val="-2"/>
                <w:sz w:val="24"/>
                <w:szCs w:val="24"/>
              </w:rPr>
              <w:t>bid</w:t>
            </w:r>
            <w:r w:rsidRPr="00C53B46">
              <w:rPr>
                <w:rFonts w:asciiTheme="minorBidi" w:eastAsia="Arial" w:hAnsiTheme="minorBidi"/>
                <w:spacing w:val="1"/>
                <w:sz w:val="24"/>
                <w:szCs w:val="24"/>
              </w:rPr>
              <w:t xml:space="preserve"> </w:t>
            </w:r>
            <w:r w:rsidRPr="00C53B46">
              <w:rPr>
                <w:rFonts w:asciiTheme="minorBidi" w:eastAsia="Arial" w:hAnsiTheme="minorBidi"/>
                <w:spacing w:val="-2"/>
                <w:sz w:val="24"/>
                <w:szCs w:val="24"/>
              </w:rPr>
              <w:t>s</w:t>
            </w:r>
            <w:r w:rsidRPr="00C53B46">
              <w:rPr>
                <w:rFonts w:asciiTheme="minorBidi" w:eastAsia="Arial" w:hAnsiTheme="minorBidi"/>
                <w:sz w:val="24"/>
                <w:szCs w:val="24"/>
              </w:rPr>
              <w:t>h</w:t>
            </w:r>
            <w:r w:rsidRPr="00C53B46">
              <w:rPr>
                <w:rFonts w:asciiTheme="minorBidi" w:eastAsia="Arial" w:hAnsiTheme="minorBidi"/>
                <w:spacing w:val="2"/>
                <w:sz w:val="24"/>
                <w:szCs w:val="24"/>
              </w:rPr>
              <w:t>a</w:t>
            </w:r>
            <w:r w:rsidRPr="00C53B46">
              <w:rPr>
                <w:rFonts w:asciiTheme="minorBidi" w:eastAsia="Arial" w:hAnsiTheme="minorBidi"/>
                <w:sz w:val="24"/>
                <w:szCs w:val="24"/>
              </w:rPr>
              <w:t>ll</w:t>
            </w:r>
            <w:r w:rsidRPr="00C53B46">
              <w:rPr>
                <w:rFonts w:asciiTheme="minorBidi" w:eastAsia="Arial" w:hAnsiTheme="minorBidi"/>
                <w:spacing w:val="1"/>
                <w:sz w:val="24"/>
                <w:szCs w:val="24"/>
              </w:rPr>
              <w:t xml:space="preserve"> </w:t>
            </w:r>
            <w:r w:rsidRPr="00C53B46">
              <w:rPr>
                <w:rFonts w:asciiTheme="minorBidi" w:eastAsia="Arial" w:hAnsiTheme="minorBidi"/>
                <w:spacing w:val="-1"/>
                <w:sz w:val="24"/>
                <w:szCs w:val="24"/>
              </w:rPr>
              <w:t>b</w:t>
            </w:r>
            <w:r w:rsidRPr="00C53B46">
              <w:rPr>
                <w:rFonts w:asciiTheme="minorBidi" w:eastAsia="Arial" w:hAnsiTheme="minorBidi"/>
                <w:sz w:val="24"/>
                <w:szCs w:val="24"/>
              </w:rPr>
              <w:t xml:space="preserve">e </w:t>
            </w:r>
            <w:r w:rsidRPr="00C53B46">
              <w:rPr>
                <w:rFonts w:asciiTheme="minorBidi" w:eastAsia="Arial" w:hAnsiTheme="minorBidi"/>
                <w:spacing w:val="-1"/>
                <w:sz w:val="24"/>
                <w:szCs w:val="24"/>
              </w:rPr>
              <w:t>a</w:t>
            </w:r>
            <w:r w:rsidRPr="00C53B46">
              <w:rPr>
                <w:rFonts w:asciiTheme="minorBidi" w:eastAsia="Arial" w:hAnsiTheme="minorBidi"/>
                <w:spacing w:val="-3"/>
                <w:sz w:val="24"/>
                <w:szCs w:val="24"/>
              </w:rPr>
              <w:t>w</w:t>
            </w:r>
            <w:r w:rsidRPr="00C53B46">
              <w:rPr>
                <w:rFonts w:asciiTheme="minorBidi" w:eastAsia="Arial" w:hAnsiTheme="minorBidi"/>
                <w:sz w:val="24"/>
                <w:szCs w:val="24"/>
              </w:rPr>
              <w:t>ard</w:t>
            </w:r>
            <w:r w:rsidRPr="00C53B46">
              <w:rPr>
                <w:rFonts w:asciiTheme="minorBidi" w:eastAsia="Arial" w:hAnsiTheme="minorBidi"/>
                <w:spacing w:val="2"/>
                <w:sz w:val="24"/>
                <w:szCs w:val="24"/>
              </w:rPr>
              <w:t>e</w:t>
            </w:r>
            <w:r w:rsidRPr="00C53B46">
              <w:rPr>
                <w:rFonts w:asciiTheme="minorBidi" w:eastAsia="Arial" w:hAnsiTheme="minorBidi"/>
                <w:sz w:val="24"/>
                <w:szCs w:val="24"/>
              </w:rPr>
              <w:t>d</w:t>
            </w:r>
            <w:r w:rsidRPr="00C53B46">
              <w:rPr>
                <w:rFonts w:asciiTheme="minorBidi" w:eastAsia="Arial" w:hAnsiTheme="minorBidi"/>
                <w:spacing w:val="3"/>
                <w:sz w:val="24"/>
                <w:szCs w:val="24"/>
              </w:rPr>
              <w:t xml:space="preserve"> </w:t>
            </w:r>
            <w:r w:rsidRPr="00C53B46">
              <w:rPr>
                <w:rFonts w:asciiTheme="minorBidi" w:eastAsia="Arial" w:hAnsiTheme="minorBidi"/>
                <w:sz w:val="24"/>
                <w:szCs w:val="24"/>
              </w:rPr>
              <w:t>to</w:t>
            </w:r>
            <w:r w:rsidRPr="00C53B46">
              <w:rPr>
                <w:rFonts w:asciiTheme="minorBidi" w:eastAsia="Arial" w:hAnsiTheme="minorBidi"/>
                <w:spacing w:val="1"/>
                <w:sz w:val="24"/>
                <w:szCs w:val="24"/>
              </w:rPr>
              <w:t xml:space="preserve"> </w:t>
            </w:r>
            <w:r w:rsidRPr="00C53B46">
              <w:rPr>
                <w:rFonts w:asciiTheme="minorBidi" w:eastAsia="Arial" w:hAnsiTheme="minorBidi"/>
                <w:sz w:val="24"/>
                <w:szCs w:val="24"/>
              </w:rPr>
              <w:t>the</w:t>
            </w:r>
            <w:r w:rsidRPr="00C53B46">
              <w:rPr>
                <w:rFonts w:asciiTheme="minorBidi" w:eastAsia="Arial" w:hAnsiTheme="minorBidi"/>
                <w:spacing w:val="2"/>
                <w:sz w:val="24"/>
                <w:szCs w:val="24"/>
              </w:rPr>
              <w:t xml:space="preserve"> </w:t>
            </w:r>
            <w:r w:rsidRPr="00C53B46">
              <w:rPr>
                <w:rFonts w:asciiTheme="minorBidi" w:eastAsia="Arial" w:hAnsiTheme="minorBidi"/>
                <w:sz w:val="24"/>
                <w:szCs w:val="24"/>
              </w:rPr>
              <w:t>lo</w:t>
            </w:r>
            <w:r w:rsidRPr="00C53B46">
              <w:rPr>
                <w:rFonts w:asciiTheme="minorBidi" w:eastAsia="Arial" w:hAnsiTheme="minorBidi"/>
                <w:spacing w:val="-2"/>
                <w:sz w:val="24"/>
                <w:szCs w:val="24"/>
              </w:rPr>
              <w:t>w</w:t>
            </w:r>
            <w:r w:rsidRPr="00C53B46">
              <w:rPr>
                <w:rFonts w:asciiTheme="minorBidi" w:eastAsia="Arial" w:hAnsiTheme="minorBidi"/>
                <w:sz w:val="24"/>
                <w:szCs w:val="24"/>
              </w:rPr>
              <w:t>es</w:t>
            </w:r>
            <w:r w:rsidRPr="00C53B46">
              <w:rPr>
                <w:rFonts w:asciiTheme="minorBidi" w:eastAsia="Arial" w:hAnsiTheme="minorBidi"/>
                <w:spacing w:val="1"/>
                <w:sz w:val="24"/>
                <w:szCs w:val="24"/>
              </w:rPr>
              <w:t>t</w:t>
            </w:r>
            <w:r w:rsidRPr="00C53B46">
              <w:rPr>
                <w:rFonts w:asciiTheme="minorBidi" w:eastAsia="Arial" w:hAnsiTheme="minorBidi"/>
                <w:spacing w:val="-1"/>
                <w:sz w:val="24"/>
                <w:szCs w:val="24"/>
              </w:rPr>
              <w:t>-</w:t>
            </w:r>
            <w:r w:rsidRPr="00C53B46">
              <w:rPr>
                <w:rFonts w:asciiTheme="minorBidi" w:eastAsia="Arial" w:hAnsiTheme="minorBidi"/>
                <w:sz w:val="24"/>
                <w:szCs w:val="24"/>
              </w:rPr>
              <w:t>cost</w:t>
            </w:r>
            <w:r w:rsidRPr="00C53B46">
              <w:rPr>
                <w:rFonts w:asciiTheme="minorBidi" w:eastAsia="Arial" w:hAnsiTheme="minorBidi"/>
                <w:spacing w:val="3"/>
                <w:sz w:val="24"/>
                <w:szCs w:val="24"/>
              </w:rPr>
              <w:t xml:space="preserve"> </w:t>
            </w:r>
            <w:r w:rsidRPr="00C53B46">
              <w:rPr>
                <w:rFonts w:asciiTheme="minorBidi" w:eastAsia="Arial" w:hAnsiTheme="minorBidi"/>
                <w:sz w:val="24"/>
                <w:szCs w:val="24"/>
              </w:rPr>
              <w:t>B</w:t>
            </w:r>
            <w:r w:rsidRPr="00C53B46">
              <w:rPr>
                <w:rFonts w:asciiTheme="minorBidi" w:eastAsia="Arial" w:hAnsiTheme="minorBidi"/>
                <w:spacing w:val="-2"/>
                <w:sz w:val="24"/>
                <w:szCs w:val="24"/>
              </w:rPr>
              <w:t>i</w:t>
            </w:r>
            <w:r w:rsidRPr="00C53B46">
              <w:rPr>
                <w:rFonts w:asciiTheme="minorBidi" w:eastAsia="Arial" w:hAnsiTheme="minorBidi"/>
                <w:sz w:val="24"/>
                <w:szCs w:val="24"/>
              </w:rPr>
              <w:t>d</w:t>
            </w:r>
            <w:r w:rsidRPr="00C53B46">
              <w:rPr>
                <w:rFonts w:asciiTheme="minorBidi" w:eastAsia="Arial" w:hAnsiTheme="minorBidi"/>
                <w:spacing w:val="3"/>
                <w:sz w:val="24"/>
                <w:szCs w:val="24"/>
              </w:rPr>
              <w:t xml:space="preserve"> </w:t>
            </w:r>
            <w:r w:rsidRPr="00C53B46">
              <w:rPr>
                <w:rFonts w:asciiTheme="minorBidi" w:eastAsia="Arial" w:hAnsiTheme="minorBidi"/>
                <w:spacing w:val="-2"/>
                <w:sz w:val="24"/>
                <w:szCs w:val="24"/>
              </w:rPr>
              <w:t>t</w:t>
            </w:r>
            <w:r w:rsidRPr="00C53B46">
              <w:rPr>
                <w:rFonts w:asciiTheme="minorBidi" w:eastAsia="Arial" w:hAnsiTheme="minorBidi"/>
                <w:sz w:val="24"/>
                <w:szCs w:val="24"/>
              </w:rPr>
              <w:t>h</w:t>
            </w:r>
            <w:r w:rsidRPr="00C53B46">
              <w:rPr>
                <w:rFonts w:asciiTheme="minorBidi" w:eastAsia="Arial" w:hAnsiTheme="minorBidi"/>
                <w:spacing w:val="2"/>
                <w:sz w:val="24"/>
                <w:szCs w:val="24"/>
              </w:rPr>
              <w:t>a</w:t>
            </w:r>
            <w:r w:rsidRPr="00C53B46">
              <w:rPr>
                <w:rFonts w:asciiTheme="minorBidi" w:eastAsia="Arial" w:hAnsiTheme="minorBidi"/>
                <w:sz w:val="24"/>
                <w:szCs w:val="24"/>
              </w:rPr>
              <w:t>t is</w:t>
            </w:r>
            <w:r w:rsidRPr="00C53B46">
              <w:rPr>
                <w:rFonts w:asciiTheme="minorBidi" w:eastAsia="Arial" w:hAnsiTheme="minorBidi"/>
                <w:spacing w:val="1"/>
                <w:sz w:val="24"/>
                <w:szCs w:val="24"/>
              </w:rPr>
              <w:t xml:space="preserve"> </w:t>
            </w:r>
            <w:r w:rsidRPr="00C53B46">
              <w:rPr>
                <w:rFonts w:asciiTheme="minorBidi" w:eastAsia="Arial" w:hAnsiTheme="minorBidi"/>
                <w:spacing w:val="-2"/>
                <w:sz w:val="24"/>
                <w:szCs w:val="24"/>
              </w:rPr>
              <w:t>c</w:t>
            </w:r>
            <w:r w:rsidRPr="00C53B46">
              <w:rPr>
                <w:rFonts w:asciiTheme="minorBidi" w:eastAsia="Arial" w:hAnsiTheme="minorBidi"/>
                <w:sz w:val="24"/>
                <w:szCs w:val="24"/>
              </w:rPr>
              <w:t>om</w:t>
            </w:r>
            <w:r w:rsidRPr="00C53B46">
              <w:rPr>
                <w:rFonts w:asciiTheme="minorBidi" w:eastAsia="Arial" w:hAnsiTheme="minorBidi"/>
                <w:spacing w:val="1"/>
                <w:sz w:val="24"/>
                <w:szCs w:val="24"/>
              </w:rPr>
              <w:t>p</w:t>
            </w:r>
            <w:r w:rsidRPr="00C53B46">
              <w:rPr>
                <w:rFonts w:asciiTheme="minorBidi" w:eastAsia="Arial" w:hAnsiTheme="minorBidi"/>
                <w:sz w:val="24"/>
                <w:szCs w:val="24"/>
              </w:rPr>
              <w:t>li</w:t>
            </w:r>
            <w:r w:rsidRPr="00C53B46">
              <w:rPr>
                <w:rFonts w:asciiTheme="minorBidi" w:eastAsia="Arial" w:hAnsiTheme="minorBidi"/>
                <w:spacing w:val="-2"/>
                <w:sz w:val="24"/>
                <w:szCs w:val="24"/>
              </w:rPr>
              <w:t>a</w:t>
            </w:r>
            <w:r w:rsidRPr="00C53B46">
              <w:rPr>
                <w:rFonts w:asciiTheme="minorBidi" w:eastAsia="Arial" w:hAnsiTheme="minorBidi"/>
                <w:sz w:val="24"/>
                <w:szCs w:val="24"/>
              </w:rPr>
              <w:t>nt</w:t>
            </w:r>
            <w:r w:rsidRPr="00C53B46">
              <w:rPr>
                <w:rFonts w:asciiTheme="minorBidi" w:eastAsia="Arial" w:hAnsiTheme="minorBidi"/>
                <w:spacing w:val="3"/>
                <w:sz w:val="24"/>
                <w:szCs w:val="24"/>
              </w:rPr>
              <w:t xml:space="preserve"> </w:t>
            </w:r>
            <w:r w:rsidRPr="00C53B46">
              <w:rPr>
                <w:rFonts w:asciiTheme="minorBidi" w:eastAsia="Arial" w:hAnsiTheme="minorBidi"/>
                <w:spacing w:val="-2"/>
                <w:sz w:val="24"/>
                <w:szCs w:val="24"/>
              </w:rPr>
              <w:t>t</w:t>
            </w:r>
            <w:r w:rsidRPr="00C53B46">
              <w:rPr>
                <w:rFonts w:asciiTheme="minorBidi" w:eastAsia="Arial" w:hAnsiTheme="minorBidi"/>
                <w:sz w:val="24"/>
                <w:szCs w:val="24"/>
              </w:rPr>
              <w:t>o all</w:t>
            </w:r>
            <w:r w:rsidRPr="00C53B46">
              <w:rPr>
                <w:rFonts w:asciiTheme="minorBidi" w:eastAsia="Arial" w:hAnsiTheme="minorBidi"/>
                <w:spacing w:val="2"/>
                <w:sz w:val="24"/>
                <w:szCs w:val="24"/>
              </w:rPr>
              <w:t xml:space="preserve"> </w:t>
            </w:r>
            <w:r w:rsidRPr="00C53B46">
              <w:rPr>
                <w:rFonts w:asciiTheme="minorBidi" w:eastAsia="Arial" w:hAnsiTheme="minorBidi"/>
                <w:sz w:val="24"/>
                <w:szCs w:val="24"/>
              </w:rPr>
              <w:t>t</w:t>
            </w:r>
            <w:r w:rsidRPr="00C53B46">
              <w:rPr>
                <w:rFonts w:asciiTheme="minorBidi" w:eastAsia="Arial" w:hAnsiTheme="minorBidi"/>
                <w:spacing w:val="1"/>
                <w:sz w:val="24"/>
                <w:szCs w:val="24"/>
              </w:rPr>
              <w:t>h</w:t>
            </w:r>
            <w:r w:rsidRPr="00C53B46">
              <w:rPr>
                <w:rFonts w:asciiTheme="minorBidi" w:eastAsia="Arial" w:hAnsiTheme="minorBidi"/>
                <w:sz w:val="24"/>
                <w:szCs w:val="24"/>
              </w:rPr>
              <w:t>e</w:t>
            </w:r>
            <w:r w:rsidRPr="00C53B46">
              <w:rPr>
                <w:rFonts w:asciiTheme="minorBidi" w:eastAsia="Arial" w:hAnsiTheme="minorBidi"/>
                <w:spacing w:val="3"/>
                <w:sz w:val="24"/>
                <w:szCs w:val="24"/>
              </w:rPr>
              <w:t xml:space="preserve"> </w:t>
            </w:r>
            <w:r w:rsidRPr="00C53B46">
              <w:rPr>
                <w:rFonts w:asciiTheme="minorBidi" w:eastAsia="Arial" w:hAnsiTheme="minorBidi"/>
                <w:sz w:val="24"/>
                <w:szCs w:val="24"/>
              </w:rPr>
              <w:t>conditio</w:t>
            </w:r>
            <w:r w:rsidRPr="00C53B46">
              <w:rPr>
                <w:rFonts w:asciiTheme="minorBidi" w:eastAsia="Arial" w:hAnsiTheme="minorBidi"/>
                <w:spacing w:val="2"/>
                <w:sz w:val="24"/>
                <w:szCs w:val="24"/>
              </w:rPr>
              <w:t>n</w:t>
            </w:r>
            <w:r w:rsidRPr="00C53B46">
              <w:rPr>
                <w:rFonts w:asciiTheme="minorBidi" w:eastAsia="Arial" w:hAnsiTheme="minorBidi"/>
                <w:sz w:val="24"/>
                <w:szCs w:val="24"/>
              </w:rPr>
              <w:t>s</w:t>
            </w:r>
            <w:r w:rsidRPr="00C53B46">
              <w:rPr>
                <w:rFonts w:asciiTheme="minorBidi" w:eastAsia="Arial" w:hAnsiTheme="minorBidi"/>
                <w:spacing w:val="2"/>
                <w:sz w:val="24"/>
                <w:szCs w:val="24"/>
              </w:rPr>
              <w:t xml:space="preserve"> </w:t>
            </w:r>
            <w:r w:rsidRPr="00C53B46">
              <w:rPr>
                <w:rFonts w:asciiTheme="minorBidi" w:eastAsia="Arial" w:hAnsiTheme="minorBidi"/>
                <w:sz w:val="24"/>
                <w:szCs w:val="24"/>
              </w:rPr>
              <w:t>s</w:t>
            </w:r>
            <w:r w:rsidRPr="00C53B46">
              <w:rPr>
                <w:rFonts w:asciiTheme="minorBidi" w:eastAsia="Arial" w:hAnsiTheme="minorBidi"/>
                <w:spacing w:val="-2"/>
                <w:sz w:val="24"/>
                <w:szCs w:val="24"/>
              </w:rPr>
              <w:t>t</w:t>
            </w:r>
            <w:r w:rsidRPr="00C53B46">
              <w:rPr>
                <w:rFonts w:asciiTheme="minorBidi" w:eastAsia="Arial" w:hAnsiTheme="minorBidi"/>
                <w:sz w:val="24"/>
                <w:szCs w:val="24"/>
              </w:rPr>
              <w:t>ated</w:t>
            </w:r>
            <w:r w:rsidRPr="00C53B46">
              <w:rPr>
                <w:rFonts w:asciiTheme="minorBidi" w:eastAsia="Arial" w:hAnsiTheme="minorBidi"/>
                <w:spacing w:val="3"/>
                <w:sz w:val="24"/>
                <w:szCs w:val="24"/>
              </w:rPr>
              <w:t xml:space="preserve"> </w:t>
            </w:r>
            <w:r w:rsidRPr="00C53B46">
              <w:rPr>
                <w:rFonts w:asciiTheme="minorBidi" w:eastAsia="Arial" w:hAnsiTheme="minorBidi"/>
                <w:sz w:val="24"/>
                <w:szCs w:val="24"/>
              </w:rPr>
              <w:t>in</w:t>
            </w:r>
            <w:r w:rsidRPr="00C53B46">
              <w:rPr>
                <w:rFonts w:asciiTheme="minorBidi" w:eastAsia="Arial" w:hAnsiTheme="minorBidi"/>
                <w:spacing w:val="2"/>
                <w:sz w:val="24"/>
                <w:szCs w:val="24"/>
              </w:rPr>
              <w:t xml:space="preserve"> </w:t>
            </w:r>
            <w:r w:rsidRPr="00C53B46">
              <w:rPr>
                <w:rFonts w:asciiTheme="minorBidi" w:eastAsia="Arial" w:hAnsiTheme="minorBidi"/>
                <w:sz w:val="24"/>
                <w:szCs w:val="24"/>
              </w:rPr>
              <w:t>t</w:t>
            </w:r>
            <w:r w:rsidRPr="00C53B46">
              <w:rPr>
                <w:rFonts w:asciiTheme="minorBidi" w:eastAsia="Arial" w:hAnsiTheme="minorBidi"/>
                <w:spacing w:val="1"/>
                <w:sz w:val="24"/>
                <w:szCs w:val="24"/>
              </w:rPr>
              <w:t>h</w:t>
            </w:r>
            <w:r w:rsidRPr="00C53B46">
              <w:rPr>
                <w:rFonts w:asciiTheme="minorBidi" w:eastAsia="Arial" w:hAnsiTheme="minorBidi"/>
                <w:sz w:val="24"/>
                <w:szCs w:val="24"/>
              </w:rPr>
              <w:t>e Bi</w:t>
            </w:r>
            <w:r w:rsidRPr="00C53B46">
              <w:rPr>
                <w:rFonts w:asciiTheme="minorBidi" w:eastAsia="Arial" w:hAnsiTheme="minorBidi"/>
                <w:spacing w:val="1"/>
                <w:sz w:val="24"/>
                <w:szCs w:val="24"/>
              </w:rPr>
              <w:t>d</w:t>
            </w:r>
            <w:r w:rsidRPr="00C53B46">
              <w:rPr>
                <w:rFonts w:asciiTheme="minorBidi" w:eastAsia="Arial" w:hAnsiTheme="minorBidi"/>
                <w:sz w:val="24"/>
                <w:szCs w:val="24"/>
              </w:rPr>
              <w:t>,</w:t>
            </w:r>
            <w:r w:rsidRPr="00C53B46">
              <w:rPr>
                <w:rFonts w:asciiTheme="minorBidi" w:eastAsia="Arial" w:hAnsiTheme="minorBidi"/>
                <w:spacing w:val="2"/>
                <w:sz w:val="24"/>
                <w:szCs w:val="24"/>
              </w:rPr>
              <w:t xml:space="preserve"> </w:t>
            </w:r>
            <w:r w:rsidRPr="00C53B46">
              <w:rPr>
                <w:rFonts w:asciiTheme="minorBidi" w:eastAsia="Arial" w:hAnsiTheme="minorBidi"/>
                <w:spacing w:val="-1"/>
                <w:sz w:val="24"/>
                <w:szCs w:val="24"/>
              </w:rPr>
              <w:t>a</w:t>
            </w:r>
            <w:r w:rsidRPr="00C53B46">
              <w:rPr>
                <w:rFonts w:asciiTheme="minorBidi" w:eastAsia="Arial" w:hAnsiTheme="minorBidi"/>
                <w:sz w:val="24"/>
                <w:szCs w:val="24"/>
              </w:rPr>
              <w:t>ft</w:t>
            </w:r>
            <w:r w:rsidRPr="00C53B46">
              <w:rPr>
                <w:rFonts w:asciiTheme="minorBidi" w:eastAsia="Arial" w:hAnsiTheme="minorBidi"/>
                <w:spacing w:val="2"/>
                <w:sz w:val="24"/>
                <w:szCs w:val="24"/>
              </w:rPr>
              <w:t>e</w:t>
            </w:r>
            <w:r w:rsidRPr="00C53B46">
              <w:rPr>
                <w:rFonts w:asciiTheme="minorBidi" w:eastAsia="Arial" w:hAnsiTheme="minorBidi"/>
                <w:sz w:val="24"/>
                <w:szCs w:val="24"/>
              </w:rPr>
              <w:t>r</w:t>
            </w:r>
            <w:r w:rsidRPr="00C53B46">
              <w:rPr>
                <w:rFonts w:asciiTheme="minorBidi" w:eastAsia="Arial" w:hAnsiTheme="minorBidi"/>
                <w:spacing w:val="1"/>
                <w:sz w:val="24"/>
                <w:szCs w:val="24"/>
              </w:rPr>
              <w:t xml:space="preserve"> </w:t>
            </w:r>
            <w:r w:rsidRPr="00C53B46">
              <w:rPr>
                <w:rFonts w:asciiTheme="minorBidi" w:eastAsia="Arial" w:hAnsiTheme="minorBidi"/>
                <w:sz w:val="24"/>
                <w:szCs w:val="24"/>
              </w:rPr>
              <w:t>veri</w:t>
            </w:r>
            <w:r w:rsidRPr="00C53B46">
              <w:rPr>
                <w:rFonts w:asciiTheme="minorBidi" w:eastAsia="Arial" w:hAnsiTheme="minorBidi"/>
                <w:spacing w:val="3"/>
                <w:sz w:val="24"/>
                <w:szCs w:val="24"/>
              </w:rPr>
              <w:t>f</w:t>
            </w:r>
            <w:r w:rsidRPr="00C53B46">
              <w:rPr>
                <w:rFonts w:asciiTheme="minorBidi" w:eastAsia="Arial" w:hAnsiTheme="minorBidi"/>
                <w:spacing w:val="-2"/>
                <w:sz w:val="24"/>
                <w:szCs w:val="24"/>
              </w:rPr>
              <w:t>y</w:t>
            </w:r>
            <w:r w:rsidRPr="00C53B46">
              <w:rPr>
                <w:rFonts w:asciiTheme="minorBidi" w:eastAsia="Arial" w:hAnsiTheme="minorBidi"/>
                <w:sz w:val="24"/>
                <w:szCs w:val="24"/>
              </w:rPr>
              <w:t>ing</w:t>
            </w:r>
            <w:r w:rsidRPr="00C53B46">
              <w:rPr>
                <w:rFonts w:asciiTheme="minorBidi" w:eastAsia="Arial" w:hAnsiTheme="minorBidi"/>
                <w:spacing w:val="1"/>
                <w:sz w:val="24"/>
                <w:szCs w:val="24"/>
              </w:rPr>
              <w:t xml:space="preserve"> </w:t>
            </w:r>
            <w:r w:rsidRPr="00C53B46">
              <w:rPr>
                <w:rFonts w:asciiTheme="minorBidi" w:eastAsia="Arial" w:hAnsiTheme="minorBidi"/>
                <w:sz w:val="24"/>
                <w:szCs w:val="24"/>
              </w:rPr>
              <w:t>its</w:t>
            </w:r>
            <w:r w:rsidRPr="00C53B46">
              <w:rPr>
                <w:rFonts w:asciiTheme="minorBidi" w:eastAsia="Arial" w:hAnsiTheme="minorBidi"/>
                <w:spacing w:val="2"/>
                <w:sz w:val="24"/>
                <w:szCs w:val="24"/>
              </w:rPr>
              <w:t xml:space="preserve"> </w:t>
            </w:r>
            <w:r w:rsidRPr="00C53B46">
              <w:rPr>
                <w:rFonts w:asciiTheme="minorBidi" w:eastAsia="Arial" w:hAnsiTheme="minorBidi"/>
                <w:spacing w:val="-1"/>
                <w:sz w:val="24"/>
                <w:szCs w:val="24"/>
              </w:rPr>
              <w:t>q</w:t>
            </w:r>
            <w:r w:rsidRPr="00C53B46">
              <w:rPr>
                <w:rFonts w:asciiTheme="minorBidi" w:eastAsia="Arial" w:hAnsiTheme="minorBidi"/>
                <w:sz w:val="24"/>
                <w:szCs w:val="24"/>
              </w:rPr>
              <w:t>u</w:t>
            </w:r>
            <w:r w:rsidRPr="00C53B46">
              <w:rPr>
                <w:rFonts w:asciiTheme="minorBidi" w:eastAsia="Arial" w:hAnsiTheme="minorBidi"/>
                <w:spacing w:val="2"/>
                <w:sz w:val="24"/>
                <w:szCs w:val="24"/>
              </w:rPr>
              <w:t>a</w:t>
            </w:r>
            <w:r w:rsidRPr="00C53B46">
              <w:rPr>
                <w:rFonts w:asciiTheme="minorBidi" w:eastAsia="Arial" w:hAnsiTheme="minorBidi"/>
                <w:sz w:val="24"/>
                <w:szCs w:val="24"/>
              </w:rPr>
              <w:t>li</w:t>
            </w:r>
            <w:r w:rsidRPr="00C53B46">
              <w:rPr>
                <w:rFonts w:asciiTheme="minorBidi" w:eastAsia="Arial" w:hAnsiTheme="minorBidi"/>
                <w:spacing w:val="2"/>
                <w:sz w:val="24"/>
                <w:szCs w:val="24"/>
              </w:rPr>
              <w:t>f</w:t>
            </w:r>
            <w:r w:rsidRPr="00C53B46">
              <w:rPr>
                <w:rFonts w:asciiTheme="minorBidi" w:eastAsia="Arial" w:hAnsiTheme="minorBidi"/>
                <w:sz w:val="24"/>
                <w:szCs w:val="24"/>
              </w:rPr>
              <w:t>ication</w:t>
            </w:r>
            <w:r w:rsidRPr="00C53B46">
              <w:rPr>
                <w:rFonts w:asciiTheme="minorBidi" w:eastAsia="Arial" w:hAnsiTheme="minorBidi"/>
                <w:spacing w:val="2"/>
                <w:sz w:val="24"/>
                <w:szCs w:val="24"/>
              </w:rPr>
              <w:t xml:space="preserve"> </w:t>
            </w:r>
            <w:r w:rsidRPr="00C53B46">
              <w:rPr>
                <w:rFonts w:asciiTheme="minorBidi" w:eastAsia="Arial" w:hAnsiTheme="minorBidi"/>
                <w:sz w:val="24"/>
                <w:szCs w:val="24"/>
              </w:rPr>
              <w:t>and a</w:t>
            </w:r>
            <w:r w:rsidRPr="00C53B46">
              <w:rPr>
                <w:rFonts w:asciiTheme="minorBidi" w:eastAsia="Arial" w:hAnsiTheme="minorBidi"/>
                <w:spacing w:val="2"/>
                <w:sz w:val="24"/>
                <w:szCs w:val="24"/>
              </w:rPr>
              <w:t>b</w:t>
            </w:r>
            <w:r w:rsidRPr="00C53B46">
              <w:rPr>
                <w:rFonts w:asciiTheme="minorBidi" w:eastAsia="Arial" w:hAnsiTheme="minorBidi"/>
                <w:sz w:val="24"/>
                <w:szCs w:val="24"/>
              </w:rPr>
              <w:t>il</w:t>
            </w:r>
            <w:r w:rsidRPr="00C53B46">
              <w:rPr>
                <w:rFonts w:asciiTheme="minorBidi" w:eastAsia="Arial" w:hAnsiTheme="minorBidi"/>
                <w:spacing w:val="-1"/>
                <w:sz w:val="24"/>
                <w:szCs w:val="24"/>
              </w:rPr>
              <w:t>i</w:t>
            </w:r>
            <w:r w:rsidRPr="00C53B46">
              <w:rPr>
                <w:rFonts w:asciiTheme="minorBidi" w:eastAsia="Arial" w:hAnsiTheme="minorBidi"/>
                <w:sz w:val="24"/>
                <w:szCs w:val="24"/>
              </w:rPr>
              <w:t>ties</w:t>
            </w:r>
            <w:r w:rsidRPr="00C53B46">
              <w:rPr>
                <w:rFonts w:asciiTheme="minorBidi" w:eastAsia="Arial" w:hAnsiTheme="minorBidi"/>
                <w:spacing w:val="2"/>
                <w:sz w:val="24"/>
                <w:szCs w:val="24"/>
              </w:rPr>
              <w:t xml:space="preserve"> </w:t>
            </w:r>
            <w:r w:rsidRPr="00C53B46">
              <w:rPr>
                <w:rFonts w:asciiTheme="minorBidi" w:eastAsia="Arial" w:hAnsiTheme="minorBidi"/>
                <w:sz w:val="24"/>
                <w:szCs w:val="24"/>
              </w:rPr>
              <w:t>to e</w:t>
            </w:r>
            <w:r w:rsidRPr="00C53B46">
              <w:rPr>
                <w:rFonts w:asciiTheme="minorBidi" w:eastAsia="Arial" w:hAnsiTheme="minorBidi"/>
                <w:spacing w:val="-2"/>
                <w:sz w:val="24"/>
                <w:szCs w:val="24"/>
              </w:rPr>
              <w:t>x</w:t>
            </w:r>
            <w:r w:rsidRPr="00C53B46">
              <w:rPr>
                <w:rFonts w:asciiTheme="minorBidi" w:eastAsia="Arial" w:hAnsiTheme="minorBidi"/>
                <w:sz w:val="24"/>
                <w:szCs w:val="24"/>
              </w:rPr>
              <w:t>ec</w:t>
            </w:r>
            <w:r w:rsidRPr="00C53B46">
              <w:rPr>
                <w:rFonts w:asciiTheme="minorBidi" w:eastAsia="Arial" w:hAnsiTheme="minorBidi"/>
                <w:spacing w:val="2"/>
                <w:sz w:val="24"/>
                <w:szCs w:val="24"/>
              </w:rPr>
              <w:t>u</w:t>
            </w:r>
            <w:r w:rsidRPr="00C53B46">
              <w:rPr>
                <w:rFonts w:asciiTheme="minorBidi" w:eastAsia="Arial" w:hAnsiTheme="minorBidi"/>
                <w:sz w:val="24"/>
                <w:szCs w:val="24"/>
              </w:rPr>
              <w:t>te t</w:t>
            </w:r>
            <w:r w:rsidRPr="00C53B46">
              <w:rPr>
                <w:rFonts w:asciiTheme="minorBidi" w:eastAsia="Arial" w:hAnsiTheme="minorBidi"/>
                <w:spacing w:val="1"/>
                <w:sz w:val="24"/>
                <w:szCs w:val="24"/>
              </w:rPr>
              <w:t>h</w:t>
            </w:r>
            <w:r w:rsidRPr="00C53B46">
              <w:rPr>
                <w:rFonts w:asciiTheme="minorBidi" w:eastAsia="Arial" w:hAnsiTheme="minorBidi"/>
                <w:sz w:val="24"/>
                <w:szCs w:val="24"/>
              </w:rPr>
              <w:t>e</w:t>
            </w:r>
            <w:r w:rsidRPr="00C53B46">
              <w:rPr>
                <w:rFonts w:asciiTheme="minorBidi" w:eastAsia="Arial" w:hAnsiTheme="minorBidi"/>
                <w:spacing w:val="-3"/>
                <w:sz w:val="24"/>
                <w:szCs w:val="24"/>
              </w:rPr>
              <w:t xml:space="preserve"> </w:t>
            </w:r>
            <w:r w:rsidRPr="00C53B46">
              <w:rPr>
                <w:rFonts w:asciiTheme="minorBidi" w:eastAsia="Arial" w:hAnsiTheme="minorBidi"/>
                <w:sz w:val="24"/>
                <w:szCs w:val="24"/>
              </w:rPr>
              <w:t>co</w:t>
            </w:r>
            <w:r w:rsidRPr="00C53B46">
              <w:rPr>
                <w:rFonts w:asciiTheme="minorBidi" w:eastAsia="Arial" w:hAnsiTheme="minorBidi"/>
                <w:spacing w:val="2"/>
                <w:sz w:val="24"/>
                <w:szCs w:val="24"/>
              </w:rPr>
              <w:t>n</w:t>
            </w:r>
            <w:r w:rsidRPr="00C53B46">
              <w:rPr>
                <w:rFonts w:asciiTheme="minorBidi" w:eastAsia="Arial" w:hAnsiTheme="minorBidi"/>
                <w:sz w:val="24"/>
                <w:szCs w:val="24"/>
              </w:rPr>
              <w:t>tract</w:t>
            </w:r>
            <w:r w:rsidRPr="00C53B46">
              <w:rPr>
                <w:rFonts w:asciiTheme="minorBidi" w:eastAsia="Arial" w:hAnsiTheme="minorBidi"/>
                <w:spacing w:val="1"/>
                <w:sz w:val="24"/>
                <w:szCs w:val="24"/>
              </w:rPr>
              <w:t xml:space="preserve"> </w:t>
            </w:r>
            <w:r w:rsidRPr="00C53B46">
              <w:rPr>
                <w:rFonts w:asciiTheme="minorBidi" w:eastAsia="Arial" w:hAnsiTheme="minorBidi"/>
                <w:spacing w:val="-2"/>
                <w:sz w:val="24"/>
                <w:szCs w:val="24"/>
              </w:rPr>
              <w:t>i</w:t>
            </w:r>
            <w:r w:rsidRPr="00C53B46">
              <w:rPr>
                <w:rFonts w:asciiTheme="minorBidi" w:eastAsia="Arial" w:hAnsiTheme="minorBidi"/>
                <w:sz w:val="24"/>
                <w:szCs w:val="24"/>
              </w:rPr>
              <w:t>n</w:t>
            </w:r>
            <w:r w:rsidRPr="00C53B46">
              <w:rPr>
                <w:rFonts w:asciiTheme="minorBidi" w:eastAsia="Arial" w:hAnsiTheme="minorBidi"/>
                <w:spacing w:val="2"/>
                <w:sz w:val="24"/>
                <w:szCs w:val="24"/>
              </w:rPr>
              <w:t xml:space="preserve"> </w:t>
            </w:r>
            <w:r w:rsidRPr="00C53B46">
              <w:rPr>
                <w:rFonts w:asciiTheme="minorBidi" w:eastAsia="Arial" w:hAnsiTheme="minorBidi"/>
                <w:sz w:val="24"/>
                <w:szCs w:val="24"/>
              </w:rPr>
              <w:t>the best</w:t>
            </w:r>
            <w:r w:rsidRPr="00C53B46">
              <w:rPr>
                <w:rFonts w:asciiTheme="minorBidi" w:eastAsia="Arial" w:hAnsiTheme="minorBidi"/>
                <w:spacing w:val="-1"/>
                <w:sz w:val="24"/>
                <w:szCs w:val="24"/>
              </w:rPr>
              <w:t xml:space="preserve"> </w:t>
            </w:r>
            <w:r w:rsidRPr="00C53B46">
              <w:rPr>
                <w:rFonts w:asciiTheme="minorBidi" w:eastAsia="Arial" w:hAnsiTheme="minorBidi"/>
                <w:sz w:val="24"/>
                <w:szCs w:val="24"/>
              </w:rPr>
              <w:t xml:space="preserve">possible </w:t>
            </w:r>
            <w:r w:rsidRPr="00C53B46">
              <w:rPr>
                <w:rFonts w:asciiTheme="minorBidi" w:eastAsia="Arial" w:hAnsiTheme="minorBidi"/>
                <w:spacing w:val="-2"/>
                <w:sz w:val="24"/>
                <w:szCs w:val="24"/>
              </w:rPr>
              <w:t>w</w:t>
            </w:r>
            <w:r w:rsidRPr="00C53B46">
              <w:rPr>
                <w:rFonts w:asciiTheme="minorBidi" w:eastAsia="Arial" w:hAnsiTheme="minorBidi"/>
                <w:sz w:val="24"/>
                <w:szCs w:val="24"/>
              </w:rPr>
              <w:t>a</w:t>
            </w:r>
            <w:r w:rsidRPr="00C53B46">
              <w:rPr>
                <w:rFonts w:asciiTheme="minorBidi" w:eastAsia="Arial" w:hAnsiTheme="minorBidi"/>
                <w:spacing w:val="-1"/>
                <w:sz w:val="24"/>
                <w:szCs w:val="24"/>
              </w:rPr>
              <w:t>y</w:t>
            </w:r>
            <w:r w:rsidRPr="00C53B46">
              <w:rPr>
                <w:rFonts w:asciiTheme="minorBidi" w:eastAsia="Arial" w:hAnsiTheme="minorBidi"/>
                <w:sz w:val="24"/>
                <w:szCs w:val="24"/>
              </w:rPr>
              <w:t>.</w:t>
            </w:r>
          </w:p>
          <w:p w:rsidR="00C53B46" w:rsidRPr="00C53B46" w:rsidRDefault="00C53B46" w:rsidP="00C53B46">
            <w:pPr>
              <w:bidi w:val="0"/>
              <w:jc w:val="both"/>
              <w:rPr>
                <w:rFonts w:asciiTheme="minorBidi" w:eastAsia="Arial" w:hAnsiTheme="minorBidi"/>
                <w:sz w:val="24"/>
                <w:szCs w:val="24"/>
              </w:rPr>
            </w:pPr>
          </w:p>
          <w:p w:rsidR="001E592F" w:rsidRPr="00C53B46" w:rsidRDefault="001E592F" w:rsidP="00C53B46">
            <w:pPr>
              <w:pStyle w:val="1"/>
              <w:spacing w:before="0"/>
              <w:ind w:left="0"/>
              <w:jc w:val="both"/>
              <w:outlineLvl w:val="0"/>
              <w:rPr>
                <w:rFonts w:asciiTheme="minorBidi" w:hAnsiTheme="minorBidi" w:cstheme="minorBidi"/>
              </w:rPr>
            </w:pPr>
            <w:bookmarkStart w:id="208" w:name="_Toc464047293"/>
            <w:bookmarkStart w:id="209" w:name="_Toc464209416"/>
            <w:bookmarkStart w:id="210" w:name="_Toc464214150"/>
            <w:bookmarkStart w:id="211" w:name="_Toc466321964"/>
            <w:r w:rsidRPr="00C53B46">
              <w:rPr>
                <w:rFonts w:asciiTheme="minorBidi" w:hAnsiTheme="minorBidi" w:cstheme="minorBidi"/>
              </w:rPr>
              <w:t>41-</w:t>
            </w:r>
            <w:bookmarkStart w:id="212" w:name="BuyersrighttChangetheQuantitiesu"/>
            <w:bookmarkEnd w:id="212"/>
            <w:r w:rsidRPr="00C53B46">
              <w:rPr>
                <w:rFonts w:asciiTheme="minorBidi" w:hAnsiTheme="minorBidi" w:cstheme="minorBidi"/>
              </w:rPr>
              <w:t xml:space="preserve">Buyer’s   </w:t>
            </w:r>
            <w:r w:rsidR="00C53B46" w:rsidRPr="00C53B46">
              <w:rPr>
                <w:rFonts w:asciiTheme="minorBidi" w:hAnsiTheme="minorBidi" w:cstheme="minorBidi"/>
              </w:rPr>
              <w:t>Right to Change</w:t>
            </w:r>
            <w:r w:rsidRPr="00C53B46">
              <w:rPr>
                <w:rFonts w:asciiTheme="minorBidi" w:hAnsiTheme="minorBidi" w:cstheme="minorBidi"/>
              </w:rPr>
              <w:t xml:space="preserve">   the       Quantities   upon   </w:t>
            </w:r>
            <w:r w:rsidR="00C53B46" w:rsidRPr="00C53B46">
              <w:rPr>
                <w:rFonts w:asciiTheme="minorBidi" w:hAnsiTheme="minorBidi" w:cstheme="minorBidi"/>
              </w:rPr>
              <w:t>Awarding the</w:t>
            </w:r>
            <w:r w:rsidRPr="00C53B46">
              <w:rPr>
                <w:rFonts w:asciiTheme="minorBidi" w:hAnsiTheme="minorBidi" w:cstheme="minorBidi"/>
              </w:rPr>
              <w:t xml:space="preserve"> Tender</w:t>
            </w:r>
            <w:bookmarkEnd w:id="208"/>
            <w:bookmarkEnd w:id="209"/>
            <w:bookmarkEnd w:id="210"/>
            <w:bookmarkEnd w:id="211"/>
          </w:p>
          <w:p w:rsidR="00C53B46" w:rsidRPr="00C53B46" w:rsidRDefault="001E592F" w:rsidP="00C53B46">
            <w:pPr>
              <w:bidi w:val="0"/>
              <w:jc w:val="both"/>
              <w:rPr>
                <w:rFonts w:asciiTheme="minorBidi" w:eastAsia="Arial" w:hAnsiTheme="minorBidi"/>
                <w:sz w:val="24"/>
                <w:szCs w:val="24"/>
              </w:rPr>
            </w:pPr>
            <w:r w:rsidRPr="00C53B46">
              <w:rPr>
                <w:rFonts w:asciiTheme="minorBidi" w:eastAsia="Arial" w:hAnsiTheme="minorBidi"/>
                <w:sz w:val="24"/>
                <w:szCs w:val="24"/>
              </w:rPr>
              <w:t>4</w:t>
            </w:r>
            <w:r w:rsidRPr="00C53B46">
              <w:rPr>
                <w:rFonts w:asciiTheme="minorBidi" w:eastAsia="Arial" w:hAnsiTheme="minorBidi"/>
                <w:spacing w:val="2"/>
                <w:sz w:val="24"/>
                <w:szCs w:val="24"/>
              </w:rPr>
              <w:t>1</w:t>
            </w:r>
            <w:r w:rsidRPr="00C53B46">
              <w:rPr>
                <w:rFonts w:asciiTheme="minorBidi" w:eastAsia="Arial" w:hAnsiTheme="minorBidi"/>
                <w:spacing w:val="-1"/>
                <w:sz w:val="24"/>
                <w:szCs w:val="24"/>
              </w:rPr>
              <w:t>-</w:t>
            </w:r>
            <w:r w:rsidRPr="00C53B46">
              <w:rPr>
                <w:rFonts w:asciiTheme="minorBidi" w:eastAsia="Arial" w:hAnsiTheme="minorBidi"/>
                <w:spacing w:val="1"/>
                <w:sz w:val="24"/>
                <w:szCs w:val="24"/>
              </w:rPr>
              <w:t>1</w:t>
            </w:r>
            <w:r w:rsidRPr="00C53B46">
              <w:rPr>
                <w:rFonts w:asciiTheme="minorBidi" w:eastAsia="Arial" w:hAnsiTheme="minorBidi"/>
                <w:sz w:val="24"/>
                <w:szCs w:val="24"/>
              </w:rPr>
              <w:t>-</w:t>
            </w:r>
            <w:r w:rsidRPr="00C53B46">
              <w:rPr>
                <w:rFonts w:asciiTheme="minorBidi" w:eastAsia="Arial" w:hAnsiTheme="minorBidi"/>
                <w:spacing w:val="48"/>
                <w:sz w:val="24"/>
                <w:szCs w:val="24"/>
              </w:rPr>
              <w:t xml:space="preserve"> </w:t>
            </w:r>
            <w:r w:rsidRPr="00C53B46">
              <w:rPr>
                <w:rFonts w:asciiTheme="minorBidi" w:eastAsia="Arial" w:hAnsiTheme="minorBidi"/>
                <w:spacing w:val="2"/>
                <w:sz w:val="24"/>
                <w:szCs w:val="24"/>
              </w:rPr>
              <w:t>T</w:t>
            </w:r>
            <w:r w:rsidRPr="00C53B46">
              <w:rPr>
                <w:rFonts w:asciiTheme="minorBidi" w:eastAsia="Arial" w:hAnsiTheme="minorBidi"/>
                <w:spacing w:val="-1"/>
                <w:sz w:val="24"/>
                <w:szCs w:val="24"/>
              </w:rPr>
              <w:t>h</w:t>
            </w:r>
            <w:r w:rsidRPr="00C53B46">
              <w:rPr>
                <w:rFonts w:asciiTheme="minorBidi" w:eastAsia="Arial" w:hAnsiTheme="minorBidi"/>
                <w:sz w:val="24"/>
                <w:szCs w:val="24"/>
              </w:rPr>
              <w:t>e</w:t>
            </w:r>
            <w:r w:rsidRPr="00C53B46">
              <w:rPr>
                <w:rFonts w:asciiTheme="minorBidi" w:eastAsia="Arial" w:hAnsiTheme="minorBidi"/>
                <w:spacing w:val="4"/>
                <w:sz w:val="24"/>
                <w:szCs w:val="24"/>
              </w:rPr>
              <w:t xml:space="preserve"> </w:t>
            </w:r>
            <w:r w:rsidRPr="00C53B46">
              <w:rPr>
                <w:rFonts w:asciiTheme="minorBidi" w:eastAsia="Arial" w:hAnsiTheme="minorBidi"/>
                <w:sz w:val="24"/>
                <w:szCs w:val="24"/>
              </w:rPr>
              <w:t>Buyer,</w:t>
            </w:r>
            <w:r w:rsidRPr="00C53B46">
              <w:rPr>
                <w:rFonts w:asciiTheme="minorBidi" w:eastAsia="Arial" w:hAnsiTheme="minorBidi"/>
                <w:spacing w:val="3"/>
                <w:sz w:val="24"/>
                <w:szCs w:val="24"/>
              </w:rPr>
              <w:t xml:space="preserve"> </w:t>
            </w:r>
            <w:r w:rsidRPr="00C53B46">
              <w:rPr>
                <w:rFonts w:asciiTheme="minorBidi" w:eastAsia="Arial" w:hAnsiTheme="minorBidi"/>
                <w:sz w:val="24"/>
                <w:szCs w:val="24"/>
              </w:rPr>
              <w:t>upon</w:t>
            </w:r>
            <w:r w:rsidRPr="00C53B46">
              <w:rPr>
                <w:rFonts w:asciiTheme="minorBidi" w:eastAsia="Arial" w:hAnsiTheme="minorBidi"/>
                <w:spacing w:val="2"/>
                <w:sz w:val="24"/>
                <w:szCs w:val="24"/>
              </w:rPr>
              <w:t xml:space="preserve"> </w:t>
            </w:r>
            <w:r w:rsidRPr="00C53B46">
              <w:rPr>
                <w:rFonts w:asciiTheme="minorBidi" w:eastAsia="Arial" w:hAnsiTheme="minorBidi"/>
                <w:sz w:val="24"/>
                <w:szCs w:val="24"/>
              </w:rPr>
              <w:t>a</w:t>
            </w:r>
            <w:r w:rsidRPr="00C53B46">
              <w:rPr>
                <w:rFonts w:asciiTheme="minorBidi" w:eastAsia="Arial" w:hAnsiTheme="minorBidi"/>
                <w:spacing w:val="-2"/>
                <w:sz w:val="24"/>
                <w:szCs w:val="24"/>
              </w:rPr>
              <w:t>w</w:t>
            </w:r>
            <w:r w:rsidRPr="00C53B46">
              <w:rPr>
                <w:rFonts w:asciiTheme="minorBidi" w:eastAsia="Arial" w:hAnsiTheme="minorBidi"/>
                <w:sz w:val="24"/>
                <w:szCs w:val="24"/>
              </w:rPr>
              <w:t>ar</w:t>
            </w:r>
            <w:r w:rsidRPr="00C53B46">
              <w:rPr>
                <w:rFonts w:asciiTheme="minorBidi" w:eastAsia="Arial" w:hAnsiTheme="minorBidi"/>
                <w:spacing w:val="1"/>
                <w:sz w:val="24"/>
                <w:szCs w:val="24"/>
              </w:rPr>
              <w:t>d</w:t>
            </w:r>
            <w:r w:rsidRPr="00C53B46">
              <w:rPr>
                <w:rFonts w:asciiTheme="minorBidi" w:eastAsia="Arial" w:hAnsiTheme="minorBidi"/>
                <w:sz w:val="24"/>
                <w:szCs w:val="24"/>
              </w:rPr>
              <w:t>ing</w:t>
            </w:r>
            <w:r w:rsidRPr="00C53B46">
              <w:rPr>
                <w:rFonts w:asciiTheme="minorBidi" w:eastAsia="Arial" w:hAnsiTheme="minorBidi"/>
                <w:spacing w:val="4"/>
                <w:sz w:val="24"/>
                <w:szCs w:val="24"/>
              </w:rPr>
              <w:t xml:space="preserve"> </w:t>
            </w:r>
            <w:r w:rsidRPr="00C53B46">
              <w:rPr>
                <w:rFonts w:asciiTheme="minorBidi" w:eastAsia="Arial" w:hAnsiTheme="minorBidi"/>
                <w:sz w:val="24"/>
                <w:szCs w:val="24"/>
              </w:rPr>
              <w:t>t</w:t>
            </w:r>
            <w:r w:rsidRPr="00C53B46">
              <w:rPr>
                <w:rFonts w:asciiTheme="minorBidi" w:eastAsia="Arial" w:hAnsiTheme="minorBidi"/>
                <w:spacing w:val="1"/>
                <w:sz w:val="24"/>
                <w:szCs w:val="24"/>
              </w:rPr>
              <w:t>h</w:t>
            </w:r>
            <w:r w:rsidRPr="00C53B46">
              <w:rPr>
                <w:rFonts w:asciiTheme="minorBidi" w:eastAsia="Arial" w:hAnsiTheme="minorBidi"/>
                <w:sz w:val="24"/>
                <w:szCs w:val="24"/>
              </w:rPr>
              <w:t>e</w:t>
            </w:r>
            <w:r w:rsidRPr="00C53B46">
              <w:rPr>
                <w:rFonts w:asciiTheme="minorBidi" w:eastAsia="Arial" w:hAnsiTheme="minorBidi"/>
                <w:spacing w:val="4"/>
                <w:sz w:val="24"/>
                <w:szCs w:val="24"/>
              </w:rPr>
              <w:t xml:space="preserve"> </w:t>
            </w:r>
            <w:r w:rsidRPr="00C53B46">
              <w:rPr>
                <w:rFonts w:asciiTheme="minorBidi" w:eastAsia="Arial" w:hAnsiTheme="minorBidi"/>
                <w:sz w:val="24"/>
                <w:szCs w:val="24"/>
              </w:rPr>
              <w:t>bid, sh</w:t>
            </w:r>
            <w:r w:rsidRPr="00C53B46">
              <w:rPr>
                <w:rFonts w:asciiTheme="minorBidi" w:eastAsia="Arial" w:hAnsiTheme="minorBidi"/>
                <w:spacing w:val="2"/>
                <w:sz w:val="24"/>
                <w:szCs w:val="24"/>
              </w:rPr>
              <w:t>a</w:t>
            </w:r>
            <w:r w:rsidRPr="00C53B46">
              <w:rPr>
                <w:rFonts w:asciiTheme="minorBidi" w:eastAsia="Arial" w:hAnsiTheme="minorBidi"/>
                <w:sz w:val="24"/>
                <w:szCs w:val="24"/>
              </w:rPr>
              <w:t>ll</w:t>
            </w:r>
            <w:r w:rsidRPr="00C53B46">
              <w:rPr>
                <w:rFonts w:asciiTheme="minorBidi" w:eastAsia="Arial" w:hAnsiTheme="minorBidi"/>
                <w:spacing w:val="2"/>
                <w:sz w:val="24"/>
                <w:szCs w:val="24"/>
              </w:rPr>
              <w:t xml:space="preserve"> </w:t>
            </w:r>
            <w:r w:rsidRPr="00C53B46">
              <w:rPr>
                <w:rFonts w:asciiTheme="minorBidi" w:eastAsia="Arial" w:hAnsiTheme="minorBidi"/>
                <w:sz w:val="24"/>
                <w:szCs w:val="24"/>
              </w:rPr>
              <w:t>res</w:t>
            </w:r>
            <w:r w:rsidRPr="00C53B46">
              <w:rPr>
                <w:rFonts w:asciiTheme="minorBidi" w:eastAsia="Arial" w:hAnsiTheme="minorBidi"/>
                <w:spacing w:val="1"/>
                <w:sz w:val="24"/>
                <w:szCs w:val="24"/>
              </w:rPr>
              <w:t>e</w:t>
            </w:r>
            <w:r w:rsidRPr="00C53B46">
              <w:rPr>
                <w:rFonts w:asciiTheme="minorBidi" w:eastAsia="Arial" w:hAnsiTheme="minorBidi"/>
                <w:sz w:val="24"/>
                <w:szCs w:val="24"/>
              </w:rPr>
              <w:t>r</w:t>
            </w:r>
            <w:r w:rsidRPr="00C53B46">
              <w:rPr>
                <w:rFonts w:asciiTheme="minorBidi" w:eastAsia="Arial" w:hAnsiTheme="minorBidi"/>
                <w:spacing w:val="-3"/>
                <w:sz w:val="24"/>
                <w:szCs w:val="24"/>
              </w:rPr>
              <w:t>v</w:t>
            </w:r>
            <w:r w:rsidRPr="00C53B46">
              <w:rPr>
                <w:rFonts w:asciiTheme="minorBidi" w:eastAsia="Arial" w:hAnsiTheme="minorBidi"/>
                <w:sz w:val="24"/>
                <w:szCs w:val="24"/>
              </w:rPr>
              <w:t>e</w:t>
            </w:r>
            <w:r w:rsidRPr="00C53B46">
              <w:rPr>
                <w:rFonts w:asciiTheme="minorBidi" w:eastAsia="Arial" w:hAnsiTheme="minorBidi"/>
                <w:spacing w:val="4"/>
                <w:sz w:val="24"/>
                <w:szCs w:val="24"/>
              </w:rPr>
              <w:t xml:space="preserve"> </w:t>
            </w:r>
            <w:r w:rsidRPr="00C53B46">
              <w:rPr>
                <w:rFonts w:asciiTheme="minorBidi" w:eastAsia="Arial" w:hAnsiTheme="minorBidi"/>
                <w:sz w:val="24"/>
                <w:szCs w:val="24"/>
              </w:rPr>
              <w:t>t</w:t>
            </w:r>
            <w:r w:rsidRPr="00C53B46">
              <w:rPr>
                <w:rFonts w:asciiTheme="minorBidi" w:eastAsia="Arial" w:hAnsiTheme="minorBidi"/>
                <w:spacing w:val="1"/>
                <w:sz w:val="24"/>
                <w:szCs w:val="24"/>
              </w:rPr>
              <w:t>h</w:t>
            </w:r>
            <w:r w:rsidRPr="00C53B46">
              <w:rPr>
                <w:rFonts w:asciiTheme="minorBidi" w:eastAsia="Arial" w:hAnsiTheme="minorBidi"/>
                <w:sz w:val="24"/>
                <w:szCs w:val="24"/>
              </w:rPr>
              <w:t>e</w:t>
            </w:r>
            <w:r w:rsidRPr="00C53B46">
              <w:rPr>
                <w:rFonts w:asciiTheme="minorBidi" w:eastAsia="Arial" w:hAnsiTheme="minorBidi"/>
                <w:spacing w:val="4"/>
                <w:sz w:val="24"/>
                <w:szCs w:val="24"/>
              </w:rPr>
              <w:t xml:space="preserve"> </w:t>
            </w:r>
            <w:r w:rsidRPr="00C53B46">
              <w:rPr>
                <w:rFonts w:asciiTheme="minorBidi" w:eastAsia="Arial" w:hAnsiTheme="minorBidi"/>
                <w:sz w:val="24"/>
                <w:szCs w:val="24"/>
              </w:rPr>
              <w:t>ri</w:t>
            </w:r>
            <w:r w:rsidRPr="00C53B46">
              <w:rPr>
                <w:rFonts w:asciiTheme="minorBidi" w:eastAsia="Arial" w:hAnsiTheme="minorBidi"/>
                <w:spacing w:val="-3"/>
                <w:sz w:val="24"/>
                <w:szCs w:val="24"/>
              </w:rPr>
              <w:t>g</w:t>
            </w:r>
            <w:r w:rsidRPr="00C53B46">
              <w:rPr>
                <w:rFonts w:asciiTheme="minorBidi" w:eastAsia="Arial" w:hAnsiTheme="minorBidi"/>
                <w:sz w:val="24"/>
                <w:szCs w:val="24"/>
              </w:rPr>
              <w:t>ht</w:t>
            </w:r>
            <w:r w:rsidRPr="00C53B46">
              <w:rPr>
                <w:rFonts w:asciiTheme="minorBidi" w:eastAsia="Arial" w:hAnsiTheme="minorBidi"/>
                <w:spacing w:val="7"/>
                <w:sz w:val="24"/>
                <w:szCs w:val="24"/>
              </w:rPr>
              <w:t xml:space="preserve"> </w:t>
            </w:r>
            <w:r w:rsidRPr="00C53B46">
              <w:rPr>
                <w:rFonts w:asciiTheme="minorBidi" w:eastAsia="Arial" w:hAnsiTheme="minorBidi"/>
                <w:sz w:val="24"/>
                <w:szCs w:val="24"/>
              </w:rPr>
              <w:t>to ch</w:t>
            </w:r>
            <w:r w:rsidRPr="00C53B46">
              <w:rPr>
                <w:rFonts w:asciiTheme="minorBidi" w:eastAsia="Arial" w:hAnsiTheme="minorBidi"/>
                <w:spacing w:val="2"/>
                <w:sz w:val="24"/>
                <w:szCs w:val="24"/>
              </w:rPr>
              <w:t>a</w:t>
            </w:r>
            <w:r w:rsidRPr="00C53B46">
              <w:rPr>
                <w:rFonts w:asciiTheme="minorBidi" w:eastAsia="Arial" w:hAnsiTheme="minorBidi"/>
                <w:sz w:val="24"/>
                <w:szCs w:val="24"/>
              </w:rPr>
              <w:t>nge</w:t>
            </w:r>
            <w:r w:rsidRPr="00C53B46">
              <w:rPr>
                <w:rFonts w:asciiTheme="minorBidi" w:eastAsia="Arial" w:hAnsiTheme="minorBidi"/>
                <w:spacing w:val="2"/>
                <w:sz w:val="24"/>
                <w:szCs w:val="24"/>
              </w:rPr>
              <w:t xml:space="preserve"> </w:t>
            </w:r>
            <w:r w:rsidRPr="00C53B46">
              <w:rPr>
                <w:rFonts w:asciiTheme="minorBidi" w:eastAsia="Arial" w:hAnsiTheme="minorBidi"/>
                <w:sz w:val="24"/>
                <w:szCs w:val="24"/>
              </w:rPr>
              <w:t>(increase</w:t>
            </w:r>
            <w:r w:rsidRPr="00C53B46">
              <w:rPr>
                <w:rFonts w:asciiTheme="minorBidi" w:eastAsia="Arial" w:hAnsiTheme="minorBidi"/>
                <w:spacing w:val="4"/>
                <w:sz w:val="24"/>
                <w:szCs w:val="24"/>
              </w:rPr>
              <w:t xml:space="preserve"> </w:t>
            </w:r>
            <w:r w:rsidRPr="00C53B46">
              <w:rPr>
                <w:rFonts w:asciiTheme="minorBidi" w:eastAsia="Arial" w:hAnsiTheme="minorBidi"/>
                <w:spacing w:val="-1"/>
                <w:sz w:val="24"/>
                <w:szCs w:val="24"/>
              </w:rPr>
              <w:t>o</w:t>
            </w:r>
            <w:r w:rsidRPr="00C53B46">
              <w:rPr>
                <w:rFonts w:asciiTheme="minorBidi" w:eastAsia="Arial" w:hAnsiTheme="minorBidi"/>
                <w:sz w:val="24"/>
                <w:szCs w:val="24"/>
              </w:rPr>
              <w:t>f</w:t>
            </w:r>
            <w:r w:rsidRPr="00C53B46">
              <w:rPr>
                <w:rFonts w:asciiTheme="minorBidi" w:eastAsia="Arial" w:hAnsiTheme="minorBidi"/>
                <w:spacing w:val="2"/>
                <w:sz w:val="24"/>
                <w:szCs w:val="24"/>
              </w:rPr>
              <w:t xml:space="preserve"> </w:t>
            </w:r>
            <w:r w:rsidRPr="00C53B46">
              <w:rPr>
                <w:rFonts w:asciiTheme="minorBidi" w:eastAsia="Arial" w:hAnsiTheme="minorBidi"/>
                <w:sz w:val="24"/>
                <w:szCs w:val="24"/>
              </w:rPr>
              <w:t>d</w:t>
            </w:r>
            <w:r w:rsidRPr="00C53B46">
              <w:rPr>
                <w:rFonts w:asciiTheme="minorBidi" w:eastAsia="Arial" w:hAnsiTheme="minorBidi"/>
                <w:spacing w:val="2"/>
                <w:sz w:val="24"/>
                <w:szCs w:val="24"/>
              </w:rPr>
              <w:t>e</w:t>
            </w:r>
            <w:r w:rsidRPr="00C53B46">
              <w:rPr>
                <w:rFonts w:asciiTheme="minorBidi" w:eastAsia="Arial" w:hAnsiTheme="minorBidi"/>
                <w:sz w:val="24"/>
                <w:szCs w:val="24"/>
              </w:rPr>
              <w:t>crea</w:t>
            </w:r>
            <w:r w:rsidRPr="00C53B46">
              <w:rPr>
                <w:rFonts w:asciiTheme="minorBidi" w:eastAsia="Arial" w:hAnsiTheme="minorBidi"/>
                <w:spacing w:val="-1"/>
                <w:sz w:val="24"/>
                <w:szCs w:val="24"/>
              </w:rPr>
              <w:t>s</w:t>
            </w:r>
            <w:r w:rsidRPr="00C53B46">
              <w:rPr>
                <w:rFonts w:asciiTheme="minorBidi" w:eastAsia="Arial" w:hAnsiTheme="minorBidi"/>
                <w:sz w:val="24"/>
                <w:szCs w:val="24"/>
              </w:rPr>
              <w:t>e)</w:t>
            </w:r>
            <w:r w:rsidRPr="00C53B46">
              <w:rPr>
                <w:rFonts w:asciiTheme="minorBidi" w:eastAsia="Arial" w:hAnsiTheme="minorBidi"/>
                <w:spacing w:val="4"/>
                <w:sz w:val="24"/>
                <w:szCs w:val="24"/>
              </w:rPr>
              <w:t xml:space="preserve"> </w:t>
            </w:r>
            <w:r w:rsidRPr="00C53B46">
              <w:rPr>
                <w:rFonts w:asciiTheme="minorBidi" w:eastAsia="Arial" w:hAnsiTheme="minorBidi"/>
                <w:sz w:val="24"/>
                <w:szCs w:val="24"/>
              </w:rPr>
              <w:t>the</w:t>
            </w:r>
            <w:r w:rsidRPr="00C53B46">
              <w:rPr>
                <w:rFonts w:asciiTheme="minorBidi" w:eastAsia="Arial" w:hAnsiTheme="minorBidi"/>
                <w:spacing w:val="4"/>
                <w:sz w:val="24"/>
                <w:szCs w:val="24"/>
              </w:rPr>
              <w:t xml:space="preserve"> </w:t>
            </w:r>
            <w:r w:rsidRPr="00C53B46">
              <w:rPr>
                <w:rFonts w:asciiTheme="minorBidi" w:eastAsia="Arial" w:hAnsiTheme="minorBidi"/>
                <w:spacing w:val="-1"/>
                <w:sz w:val="24"/>
                <w:szCs w:val="24"/>
              </w:rPr>
              <w:t>qu</w:t>
            </w:r>
            <w:r w:rsidRPr="00C53B46">
              <w:rPr>
                <w:rFonts w:asciiTheme="minorBidi" w:eastAsia="Arial" w:hAnsiTheme="minorBidi"/>
                <w:sz w:val="24"/>
                <w:szCs w:val="24"/>
              </w:rPr>
              <w:t>a</w:t>
            </w:r>
            <w:r w:rsidRPr="00C53B46">
              <w:rPr>
                <w:rFonts w:asciiTheme="minorBidi" w:eastAsia="Arial" w:hAnsiTheme="minorBidi"/>
                <w:spacing w:val="2"/>
                <w:sz w:val="24"/>
                <w:szCs w:val="24"/>
              </w:rPr>
              <w:t>n</w:t>
            </w:r>
            <w:r w:rsidRPr="00C53B46">
              <w:rPr>
                <w:rFonts w:asciiTheme="minorBidi" w:eastAsia="Arial" w:hAnsiTheme="minorBidi"/>
                <w:sz w:val="24"/>
                <w:szCs w:val="24"/>
              </w:rPr>
              <w:t>tit</w:t>
            </w:r>
            <w:r w:rsidRPr="00C53B46">
              <w:rPr>
                <w:rFonts w:asciiTheme="minorBidi" w:eastAsia="Arial" w:hAnsiTheme="minorBidi"/>
                <w:spacing w:val="-2"/>
                <w:sz w:val="24"/>
                <w:szCs w:val="24"/>
              </w:rPr>
              <w:t>i</w:t>
            </w:r>
            <w:r w:rsidRPr="00C53B46">
              <w:rPr>
                <w:rFonts w:asciiTheme="minorBidi" w:eastAsia="Arial" w:hAnsiTheme="minorBidi"/>
                <w:sz w:val="24"/>
                <w:szCs w:val="24"/>
              </w:rPr>
              <w:t>es</w:t>
            </w:r>
            <w:r w:rsidRPr="00C53B46">
              <w:rPr>
                <w:rFonts w:asciiTheme="minorBidi" w:eastAsia="Arial" w:hAnsiTheme="minorBidi"/>
                <w:spacing w:val="5"/>
                <w:sz w:val="24"/>
                <w:szCs w:val="24"/>
              </w:rPr>
              <w:t xml:space="preserve"> </w:t>
            </w:r>
            <w:r w:rsidRPr="00C53B46">
              <w:rPr>
                <w:rFonts w:asciiTheme="minorBidi" w:eastAsia="Arial" w:hAnsiTheme="minorBidi"/>
                <w:sz w:val="24"/>
                <w:szCs w:val="24"/>
              </w:rPr>
              <w:t>s</w:t>
            </w:r>
            <w:r w:rsidRPr="00C53B46">
              <w:rPr>
                <w:rFonts w:asciiTheme="minorBidi" w:eastAsia="Arial" w:hAnsiTheme="minorBidi"/>
                <w:spacing w:val="-1"/>
                <w:sz w:val="24"/>
                <w:szCs w:val="24"/>
              </w:rPr>
              <w:t>p</w:t>
            </w:r>
            <w:r w:rsidRPr="00C53B46">
              <w:rPr>
                <w:rFonts w:asciiTheme="minorBidi" w:eastAsia="Arial" w:hAnsiTheme="minorBidi"/>
                <w:sz w:val="24"/>
                <w:szCs w:val="24"/>
              </w:rPr>
              <w:t>ec</w:t>
            </w:r>
            <w:r w:rsidRPr="00C53B46">
              <w:rPr>
                <w:rFonts w:asciiTheme="minorBidi" w:eastAsia="Arial" w:hAnsiTheme="minorBidi"/>
                <w:spacing w:val="-2"/>
                <w:sz w:val="24"/>
                <w:szCs w:val="24"/>
              </w:rPr>
              <w:t>i</w:t>
            </w:r>
            <w:r w:rsidRPr="00C53B46">
              <w:rPr>
                <w:rFonts w:asciiTheme="minorBidi" w:eastAsia="Arial" w:hAnsiTheme="minorBidi"/>
                <w:spacing w:val="3"/>
                <w:sz w:val="24"/>
                <w:szCs w:val="24"/>
              </w:rPr>
              <w:t>f</w:t>
            </w:r>
            <w:r w:rsidRPr="00C53B46">
              <w:rPr>
                <w:rFonts w:asciiTheme="minorBidi" w:eastAsia="Arial" w:hAnsiTheme="minorBidi"/>
                <w:sz w:val="24"/>
                <w:szCs w:val="24"/>
              </w:rPr>
              <w:t>ied</w:t>
            </w:r>
            <w:r w:rsidRPr="00C53B46">
              <w:rPr>
                <w:rFonts w:asciiTheme="minorBidi" w:eastAsia="Arial" w:hAnsiTheme="minorBidi"/>
                <w:spacing w:val="3"/>
                <w:sz w:val="24"/>
                <w:szCs w:val="24"/>
              </w:rPr>
              <w:t xml:space="preserve"> </w:t>
            </w:r>
            <w:r w:rsidRPr="00C53B46">
              <w:rPr>
                <w:rFonts w:asciiTheme="minorBidi" w:eastAsia="Arial" w:hAnsiTheme="minorBidi"/>
                <w:sz w:val="24"/>
                <w:szCs w:val="24"/>
              </w:rPr>
              <w:t>in</w:t>
            </w:r>
            <w:r w:rsidRPr="00C53B46">
              <w:rPr>
                <w:rFonts w:asciiTheme="minorBidi" w:eastAsia="Arial" w:hAnsiTheme="minorBidi"/>
                <w:spacing w:val="2"/>
                <w:sz w:val="24"/>
                <w:szCs w:val="24"/>
              </w:rPr>
              <w:t xml:space="preserve"> </w:t>
            </w:r>
            <w:r w:rsidRPr="00C53B46">
              <w:rPr>
                <w:rFonts w:asciiTheme="minorBidi" w:eastAsia="Arial" w:hAnsiTheme="minorBidi"/>
                <w:sz w:val="24"/>
                <w:szCs w:val="24"/>
              </w:rPr>
              <w:t>chapter six:</w:t>
            </w:r>
            <w:r w:rsidRPr="00C53B46">
              <w:rPr>
                <w:rFonts w:asciiTheme="minorBidi" w:eastAsia="Arial" w:hAnsiTheme="minorBidi"/>
                <w:spacing w:val="2"/>
                <w:sz w:val="24"/>
                <w:szCs w:val="24"/>
              </w:rPr>
              <w:t xml:space="preserve"> </w:t>
            </w:r>
            <w:r w:rsidRPr="00C53B46">
              <w:rPr>
                <w:rFonts w:asciiTheme="minorBidi" w:eastAsia="Arial" w:hAnsiTheme="minorBidi"/>
                <w:sz w:val="24"/>
                <w:szCs w:val="24"/>
              </w:rPr>
              <w:t xml:space="preserve">schedule </w:t>
            </w:r>
            <w:r w:rsidRPr="00C53B46">
              <w:rPr>
                <w:rFonts w:asciiTheme="minorBidi" w:eastAsia="Arial" w:hAnsiTheme="minorBidi"/>
                <w:spacing w:val="-1"/>
                <w:sz w:val="24"/>
                <w:szCs w:val="24"/>
              </w:rPr>
              <w:t>o</w:t>
            </w:r>
            <w:r w:rsidRPr="00C53B46">
              <w:rPr>
                <w:rFonts w:asciiTheme="minorBidi" w:eastAsia="Arial" w:hAnsiTheme="minorBidi"/>
                <w:sz w:val="24"/>
                <w:szCs w:val="24"/>
              </w:rPr>
              <w:t>f requi</w:t>
            </w:r>
            <w:r w:rsidRPr="00C53B46">
              <w:rPr>
                <w:rFonts w:asciiTheme="minorBidi" w:eastAsia="Arial" w:hAnsiTheme="minorBidi"/>
                <w:spacing w:val="-1"/>
                <w:sz w:val="24"/>
                <w:szCs w:val="24"/>
              </w:rPr>
              <w:t>r</w:t>
            </w:r>
            <w:r w:rsidRPr="00C53B46">
              <w:rPr>
                <w:rFonts w:asciiTheme="minorBidi" w:eastAsia="Arial" w:hAnsiTheme="minorBidi"/>
                <w:sz w:val="24"/>
                <w:szCs w:val="24"/>
              </w:rPr>
              <w:t>e</w:t>
            </w:r>
            <w:r w:rsidRPr="00C53B46">
              <w:rPr>
                <w:rFonts w:asciiTheme="minorBidi" w:eastAsia="Arial" w:hAnsiTheme="minorBidi"/>
                <w:spacing w:val="3"/>
                <w:sz w:val="24"/>
                <w:szCs w:val="24"/>
              </w:rPr>
              <w:t>m</w:t>
            </w:r>
            <w:r w:rsidRPr="00C53B46">
              <w:rPr>
                <w:rFonts w:asciiTheme="minorBidi" w:eastAsia="Arial" w:hAnsiTheme="minorBidi"/>
                <w:sz w:val="24"/>
                <w:szCs w:val="24"/>
              </w:rPr>
              <w:t>e</w:t>
            </w:r>
            <w:r w:rsidRPr="00C53B46">
              <w:rPr>
                <w:rFonts w:asciiTheme="minorBidi" w:eastAsia="Arial" w:hAnsiTheme="minorBidi"/>
                <w:spacing w:val="2"/>
                <w:sz w:val="24"/>
                <w:szCs w:val="24"/>
              </w:rPr>
              <w:t>n</w:t>
            </w:r>
            <w:r w:rsidRPr="00C53B46">
              <w:rPr>
                <w:rFonts w:asciiTheme="minorBidi" w:eastAsia="Arial" w:hAnsiTheme="minorBidi"/>
                <w:sz w:val="24"/>
                <w:szCs w:val="24"/>
              </w:rPr>
              <w:t>t</w:t>
            </w:r>
            <w:r w:rsidRPr="00C53B46">
              <w:rPr>
                <w:rFonts w:asciiTheme="minorBidi" w:eastAsia="Arial" w:hAnsiTheme="minorBidi"/>
                <w:spacing w:val="-2"/>
                <w:sz w:val="24"/>
                <w:szCs w:val="24"/>
              </w:rPr>
              <w:t>s</w:t>
            </w:r>
            <w:r w:rsidRPr="00C53B46">
              <w:rPr>
                <w:rFonts w:asciiTheme="minorBidi" w:eastAsia="Arial" w:hAnsiTheme="minorBidi"/>
                <w:sz w:val="24"/>
                <w:szCs w:val="24"/>
              </w:rPr>
              <w:t>,</w:t>
            </w:r>
            <w:r w:rsidRPr="00C53B46">
              <w:rPr>
                <w:rFonts w:asciiTheme="minorBidi" w:eastAsia="Arial" w:hAnsiTheme="minorBidi"/>
                <w:spacing w:val="3"/>
                <w:sz w:val="24"/>
                <w:szCs w:val="24"/>
              </w:rPr>
              <w:t xml:space="preserve"> </w:t>
            </w:r>
            <w:r w:rsidRPr="00C53B46">
              <w:rPr>
                <w:rFonts w:asciiTheme="minorBidi" w:eastAsia="Arial" w:hAnsiTheme="minorBidi"/>
                <w:sz w:val="24"/>
                <w:szCs w:val="24"/>
              </w:rPr>
              <w:t>pr</w:t>
            </w:r>
            <w:r w:rsidRPr="00C53B46">
              <w:rPr>
                <w:rFonts w:asciiTheme="minorBidi" w:eastAsia="Arial" w:hAnsiTheme="minorBidi"/>
                <w:spacing w:val="1"/>
                <w:sz w:val="24"/>
                <w:szCs w:val="24"/>
              </w:rPr>
              <w:t>o</w:t>
            </w:r>
            <w:r w:rsidRPr="00C53B46">
              <w:rPr>
                <w:rFonts w:asciiTheme="minorBidi" w:eastAsia="Arial" w:hAnsiTheme="minorBidi"/>
                <w:spacing w:val="-2"/>
                <w:sz w:val="24"/>
                <w:szCs w:val="24"/>
              </w:rPr>
              <w:t>v</w:t>
            </w:r>
            <w:r w:rsidRPr="00C53B46">
              <w:rPr>
                <w:rFonts w:asciiTheme="minorBidi" w:eastAsia="Arial" w:hAnsiTheme="minorBidi"/>
                <w:sz w:val="24"/>
                <w:szCs w:val="24"/>
              </w:rPr>
              <w:t>i</w:t>
            </w:r>
            <w:r w:rsidRPr="00C53B46">
              <w:rPr>
                <w:rFonts w:asciiTheme="minorBidi" w:eastAsia="Arial" w:hAnsiTheme="minorBidi"/>
                <w:spacing w:val="-2"/>
                <w:sz w:val="24"/>
                <w:szCs w:val="24"/>
              </w:rPr>
              <w:t>d</w:t>
            </w:r>
            <w:r w:rsidRPr="00C53B46">
              <w:rPr>
                <w:rFonts w:asciiTheme="minorBidi" w:eastAsia="Arial" w:hAnsiTheme="minorBidi"/>
                <w:sz w:val="24"/>
                <w:szCs w:val="24"/>
              </w:rPr>
              <w:t>ed</w:t>
            </w:r>
            <w:r w:rsidRPr="00C53B46">
              <w:rPr>
                <w:rFonts w:asciiTheme="minorBidi" w:eastAsia="Arial" w:hAnsiTheme="minorBidi"/>
                <w:spacing w:val="4"/>
                <w:sz w:val="24"/>
                <w:szCs w:val="24"/>
              </w:rPr>
              <w:t xml:space="preserve"> </w:t>
            </w:r>
            <w:r w:rsidRPr="00C53B46">
              <w:rPr>
                <w:rFonts w:asciiTheme="minorBidi" w:eastAsia="Arial" w:hAnsiTheme="minorBidi"/>
                <w:spacing w:val="-2"/>
                <w:sz w:val="24"/>
                <w:szCs w:val="24"/>
              </w:rPr>
              <w:t>t</w:t>
            </w:r>
            <w:r w:rsidRPr="00C53B46">
              <w:rPr>
                <w:rFonts w:asciiTheme="minorBidi" w:eastAsia="Arial" w:hAnsiTheme="minorBidi"/>
                <w:sz w:val="24"/>
                <w:szCs w:val="24"/>
              </w:rPr>
              <w:t>h</w:t>
            </w:r>
            <w:r w:rsidRPr="00C53B46">
              <w:rPr>
                <w:rFonts w:asciiTheme="minorBidi" w:eastAsia="Arial" w:hAnsiTheme="minorBidi"/>
                <w:spacing w:val="2"/>
                <w:sz w:val="24"/>
                <w:szCs w:val="24"/>
              </w:rPr>
              <w:t>a</w:t>
            </w:r>
            <w:r w:rsidRPr="00C53B46">
              <w:rPr>
                <w:rFonts w:asciiTheme="minorBidi" w:eastAsia="Arial" w:hAnsiTheme="minorBidi"/>
                <w:sz w:val="24"/>
                <w:szCs w:val="24"/>
              </w:rPr>
              <w:t>t</w:t>
            </w:r>
            <w:r w:rsidRPr="00C53B46">
              <w:rPr>
                <w:rFonts w:asciiTheme="minorBidi" w:eastAsia="Arial" w:hAnsiTheme="minorBidi"/>
                <w:spacing w:val="1"/>
                <w:sz w:val="24"/>
                <w:szCs w:val="24"/>
              </w:rPr>
              <w:t xml:space="preserve"> </w:t>
            </w:r>
            <w:r w:rsidRPr="00C53B46">
              <w:rPr>
                <w:rFonts w:asciiTheme="minorBidi" w:eastAsia="Arial" w:hAnsiTheme="minorBidi"/>
                <w:sz w:val="24"/>
                <w:szCs w:val="24"/>
              </w:rPr>
              <w:t>the</w:t>
            </w:r>
            <w:r w:rsidRPr="00C53B46">
              <w:rPr>
                <w:rFonts w:asciiTheme="minorBidi" w:eastAsia="Arial" w:hAnsiTheme="minorBidi"/>
                <w:spacing w:val="3"/>
                <w:sz w:val="24"/>
                <w:szCs w:val="24"/>
              </w:rPr>
              <w:t xml:space="preserve"> </w:t>
            </w:r>
            <w:r w:rsidRPr="00C53B46">
              <w:rPr>
                <w:rFonts w:asciiTheme="minorBidi" w:eastAsia="Arial" w:hAnsiTheme="minorBidi"/>
                <w:sz w:val="24"/>
                <w:szCs w:val="24"/>
              </w:rPr>
              <w:t>c</w:t>
            </w:r>
            <w:r w:rsidRPr="00C53B46">
              <w:rPr>
                <w:rFonts w:asciiTheme="minorBidi" w:eastAsia="Arial" w:hAnsiTheme="minorBidi"/>
                <w:spacing w:val="-1"/>
                <w:sz w:val="24"/>
                <w:szCs w:val="24"/>
              </w:rPr>
              <w:t>h</w:t>
            </w:r>
            <w:r w:rsidRPr="00C53B46">
              <w:rPr>
                <w:rFonts w:asciiTheme="minorBidi" w:eastAsia="Arial" w:hAnsiTheme="minorBidi"/>
                <w:sz w:val="24"/>
                <w:szCs w:val="24"/>
              </w:rPr>
              <w:t>a</w:t>
            </w:r>
            <w:r w:rsidRPr="00C53B46">
              <w:rPr>
                <w:rFonts w:asciiTheme="minorBidi" w:eastAsia="Arial" w:hAnsiTheme="minorBidi"/>
                <w:spacing w:val="2"/>
                <w:sz w:val="24"/>
                <w:szCs w:val="24"/>
              </w:rPr>
              <w:t>n</w:t>
            </w:r>
            <w:r w:rsidRPr="00C53B46">
              <w:rPr>
                <w:rFonts w:asciiTheme="minorBidi" w:eastAsia="Arial" w:hAnsiTheme="minorBidi"/>
                <w:spacing w:val="-1"/>
                <w:sz w:val="24"/>
                <w:szCs w:val="24"/>
              </w:rPr>
              <w:t>g</w:t>
            </w:r>
            <w:r w:rsidRPr="00C53B46">
              <w:rPr>
                <w:rFonts w:asciiTheme="minorBidi" w:eastAsia="Arial" w:hAnsiTheme="minorBidi"/>
                <w:sz w:val="24"/>
                <w:szCs w:val="24"/>
              </w:rPr>
              <w:t>e</w:t>
            </w:r>
            <w:r w:rsidRPr="00C53B46">
              <w:rPr>
                <w:rFonts w:asciiTheme="minorBidi" w:eastAsia="Arial" w:hAnsiTheme="minorBidi"/>
                <w:spacing w:val="1"/>
                <w:sz w:val="24"/>
                <w:szCs w:val="24"/>
              </w:rPr>
              <w:t xml:space="preserve"> </w:t>
            </w:r>
            <w:r w:rsidRPr="00C53B46">
              <w:rPr>
                <w:rFonts w:asciiTheme="minorBidi" w:eastAsia="Arial" w:hAnsiTheme="minorBidi"/>
                <w:sz w:val="24"/>
                <w:szCs w:val="24"/>
              </w:rPr>
              <w:t>sh</w:t>
            </w:r>
            <w:r w:rsidRPr="00C53B46">
              <w:rPr>
                <w:rFonts w:asciiTheme="minorBidi" w:eastAsia="Arial" w:hAnsiTheme="minorBidi"/>
                <w:spacing w:val="2"/>
                <w:sz w:val="24"/>
                <w:szCs w:val="24"/>
              </w:rPr>
              <w:t>a</w:t>
            </w:r>
            <w:r w:rsidRPr="00C53B46">
              <w:rPr>
                <w:rFonts w:asciiTheme="minorBidi" w:eastAsia="Arial" w:hAnsiTheme="minorBidi"/>
                <w:sz w:val="24"/>
                <w:szCs w:val="24"/>
              </w:rPr>
              <w:t>ll</w:t>
            </w:r>
            <w:r w:rsidRPr="00C53B46">
              <w:rPr>
                <w:rFonts w:asciiTheme="minorBidi" w:eastAsia="Arial" w:hAnsiTheme="minorBidi"/>
                <w:spacing w:val="2"/>
                <w:sz w:val="24"/>
                <w:szCs w:val="24"/>
              </w:rPr>
              <w:t xml:space="preserve"> </w:t>
            </w:r>
            <w:r w:rsidRPr="00C53B46">
              <w:rPr>
                <w:rFonts w:asciiTheme="minorBidi" w:eastAsia="Arial" w:hAnsiTheme="minorBidi"/>
                <w:sz w:val="24"/>
                <w:szCs w:val="24"/>
              </w:rPr>
              <w:t>not</w:t>
            </w:r>
            <w:r w:rsidRPr="00C53B46">
              <w:rPr>
                <w:rFonts w:asciiTheme="minorBidi" w:eastAsia="Arial" w:hAnsiTheme="minorBidi"/>
                <w:spacing w:val="3"/>
                <w:sz w:val="24"/>
                <w:szCs w:val="24"/>
              </w:rPr>
              <w:t xml:space="preserve"> </w:t>
            </w:r>
            <w:r w:rsidRPr="00C53B46">
              <w:rPr>
                <w:rFonts w:asciiTheme="minorBidi" w:eastAsia="Arial" w:hAnsiTheme="minorBidi"/>
                <w:sz w:val="24"/>
                <w:szCs w:val="24"/>
              </w:rPr>
              <w:t>e</w:t>
            </w:r>
            <w:r w:rsidRPr="00C53B46">
              <w:rPr>
                <w:rFonts w:asciiTheme="minorBidi" w:eastAsia="Arial" w:hAnsiTheme="minorBidi"/>
                <w:spacing w:val="-1"/>
                <w:sz w:val="24"/>
                <w:szCs w:val="24"/>
              </w:rPr>
              <w:t>x</w:t>
            </w:r>
            <w:r w:rsidRPr="00C53B46">
              <w:rPr>
                <w:rFonts w:asciiTheme="minorBidi" w:eastAsia="Arial" w:hAnsiTheme="minorBidi"/>
                <w:sz w:val="24"/>
                <w:szCs w:val="24"/>
              </w:rPr>
              <w:t>ce</w:t>
            </w:r>
            <w:r w:rsidRPr="00C53B46">
              <w:rPr>
                <w:rFonts w:asciiTheme="minorBidi" w:eastAsia="Arial" w:hAnsiTheme="minorBidi"/>
                <w:spacing w:val="2"/>
                <w:sz w:val="24"/>
                <w:szCs w:val="24"/>
              </w:rPr>
              <w:t>e</w:t>
            </w:r>
            <w:r w:rsidRPr="00C53B46">
              <w:rPr>
                <w:rFonts w:asciiTheme="minorBidi" w:eastAsia="Arial" w:hAnsiTheme="minorBidi"/>
                <w:sz w:val="24"/>
                <w:szCs w:val="24"/>
              </w:rPr>
              <w:t>d</w:t>
            </w:r>
            <w:r w:rsidRPr="00C53B46">
              <w:rPr>
                <w:rFonts w:asciiTheme="minorBidi" w:eastAsia="Arial" w:hAnsiTheme="minorBidi"/>
                <w:spacing w:val="1"/>
                <w:sz w:val="24"/>
                <w:szCs w:val="24"/>
              </w:rPr>
              <w:t xml:space="preserve"> </w:t>
            </w:r>
            <w:r w:rsidRPr="00C53B46">
              <w:rPr>
                <w:rFonts w:asciiTheme="minorBidi" w:eastAsia="Arial" w:hAnsiTheme="minorBidi"/>
                <w:sz w:val="24"/>
                <w:szCs w:val="24"/>
              </w:rPr>
              <w:t>the rat</w:t>
            </w:r>
            <w:r w:rsidRPr="00C53B46">
              <w:rPr>
                <w:rFonts w:asciiTheme="minorBidi" w:eastAsia="Arial" w:hAnsiTheme="minorBidi"/>
                <w:spacing w:val="2"/>
                <w:sz w:val="24"/>
                <w:szCs w:val="24"/>
              </w:rPr>
              <w:t>e</w:t>
            </w:r>
            <w:r w:rsidRPr="00C53B46">
              <w:rPr>
                <w:rFonts w:asciiTheme="minorBidi" w:eastAsia="Arial" w:hAnsiTheme="minorBidi"/>
                <w:sz w:val="24"/>
                <w:szCs w:val="24"/>
              </w:rPr>
              <w:t>s sp</w:t>
            </w:r>
            <w:r w:rsidRPr="00C53B46">
              <w:rPr>
                <w:rFonts w:asciiTheme="minorBidi" w:eastAsia="Arial" w:hAnsiTheme="minorBidi"/>
                <w:spacing w:val="2"/>
                <w:sz w:val="24"/>
                <w:szCs w:val="24"/>
              </w:rPr>
              <w:t>e</w:t>
            </w:r>
            <w:r w:rsidRPr="00C53B46">
              <w:rPr>
                <w:rFonts w:asciiTheme="minorBidi" w:eastAsia="Arial" w:hAnsiTheme="minorBidi"/>
                <w:sz w:val="24"/>
                <w:szCs w:val="24"/>
              </w:rPr>
              <w:t>c</w:t>
            </w:r>
            <w:r w:rsidRPr="00C53B46">
              <w:rPr>
                <w:rFonts w:asciiTheme="minorBidi" w:eastAsia="Arial" w:hAnsiTheme="minorBidi"/>
                <w:spacing w:val="-3"/>
                <w:sz w:val="24"/>
                <w:szCs w:val="24"/>
              </w:rPr>
              <w:t>i</w:t>
            </w:r>
            <w:r w:rsidRPr="00C53B46">
              <w:rPr>
                <w:rFonts w:asciiTheme="minorBidi" w:eastAsia="Arial" w:hAnsiTheme="minorBidi"/>
                <w:spacing w:val="3"/>
                <w:sz w:val="24"/>
                <w:szCs w:val="24"/>
              </w:rPr>
              <w:t>f</w:t>
            </w:r>
            <w:r w:rsidRPr="00C53B46">
              <w:rPr>
                <w:rFonts w:asciiTheme="minorBidi" w:eastAsia="Arial" w:hAnsiTheme="minorBidi"/>
                <w:sz w:val="24"/>
                <w:szCs w:val="24"/>
              </w:rPr>
              <w:t>ied</w:t>
            </w:r>
            <w:r w:rsidRPr="00C53B46">
              <w:rPr>
                <w:rFonts w:asciiTheme="minorBidi" w:eastAsia="Arial" w:hAnsiTheme="minorBidi"/>
                <w:spacing w:val="2"/>
                <w:sz w:val="24"/>
                <w:szCs w:val="24"/>
              </w:rPr>
              <w:t xml:space="preserve"> </w:t>
            </w:r>
            <w:r w:rsidRPr="00C53B46">
              <w:rPr>
                <w:rFonts w:asciiTheme="minorBidi" w:eastAsia="Arial" w:hAnsiTheme="minorBidi"/>
                <w:sz w:val="24"/>
                <w:szCs w:val="24"/>
              </w:rPr>
              <w:t>in</w:t>
            </w:r>
            <w:r w:rsidRPr="00C53B46">
              <w:rPr>
                <w:rFonts w:asciiTheme="minorBidi" w:eastAsia="Arial" w:hAnsiTheme="minorBidi"/>
                <w:spacing w:val="1"/>
                <w:sz w:val="24"/>
                <w:szCs w:val="24"/>
              </w:rPr>
              <w:t xml:space="preserve"> </w:t>
            </w:r>
            <w:r w:rsidRPr="00C53B46">
              <w:rPr>
                <w:rFonts w:asciiTheme="minorBidi" w:eastAsia="Arial" w:hAnsiTheme="minorBidi"/>
                <w:sz w:val="24"/>
                <w:szCs w:val="24"/>
              </w:rPr>
              <w:t>the b</w:t>
            </w:r>
            <w:r w:rsidRPr="00C53B46">
              <w:rPr>
                <w:rFonts w:asciiTheme="minorBidi" w:eastAsia="Arial" w:hAnsiTheme="minorBidi"/>
                <w:spacing w:val="1"/>
                <w:sz w:val="24"/>
                <w:szCs w:val="24"/>
              </w:rPr>
              <w:t>i</w:t>
            </w:r>
            <w:r w:rsidRPr="00C53B46">
              <w:rPr>
                <w:rFonts w:asciiTheme="minorBidi" w:eastAsia="Arial" w:hAnsiTheme="minorBidi"/>
                <w:sz w:val="24"/>
                <w:szCs w:val="24"/>
              </w:rPr>
              <w:t>d da</w:t>
            </w:r>
            <w:r w:rsidRPr="00C53B46">
              <w:rPr>
                <w:rFonts w:asciiTheme="minorBidi" w:eastAsia="Arial" w:hAnsiTheme="minorBidi"/>
                <w:spacing w:val="2"/>
                <w:sz w:val="24"/>
                <w:szCs w:val="24"/>
              </w:rPr>
              <w:t>t</w:t>
            </w:r>
            <w:r w:rsidRPr="00C53B46">
              <w:rPr>
                <w:rFonts w:asciiTheme="minorBidi" w:eastAsia="Arial" w:hAnsiTheme="minorBidi"/>
                <w:sz w:val="24"/>
                <w:szCs w:val="24"/>
              </w:rPr>
              <w:t>a</w:t>
            </w:r>
            <w:r w:rsidRPr="00C53B46">
              <w:rPr>
                <w:rFonts w:asciiTheme="minorBidi" w:eastAsia="Arial" w:hAnsiTheme="minorBidi"/>
                <w:spacing w:val="1"/>
                <w:sz w:val="24"/>
                <w:szCs w:val="24"/>
              </w:rPr>
              <w:t xml:space="preserve"> </w:t>
            </w:r>
            <w:r w:rsidRPr="00C53B46">
              <w:rPr>
                <w:rFonts w:asciiTheme="minorBidi" w:eastAsia="Arial" w:hAnsiTheme="minorBidi"/>
                <w:sz w:val="24"/>
                <w:szCs w:val="24"/>
              </w:rPr>
              <w:t>sh</w:t>
            </w:r>
            <w:r w:rsidRPr="00C53B46">
              <w:rPr>
                <w:rFonts w:asciiTheme="minorBidi" w:eastAsia="Arial" w:hAnsiTheme="minorBidi"/>
                <w:spacing w:val="-1"/>
                <w:sz w:val="24"/>
                <w:szCs w:val="24"/>
              </w:rPr>
              <w:t>e</w:t>
            </w:r>
            <w:r w:rsidRPr="00C53B46">
              <w:rPr>
                <w:rFonts w:asciiTheme="minorBidi" w:eastAsia="Arial" w:hAnsiTheme="minorBidi"/>
                <w:spacing w:val="-2"/>
                <w:sz w:val="24"/>
                <w:szCs w:val="24"/>
              </w:rPr>
              <w:t>e</w:t>
            </w:r>
            <w:r w:rsidRPr="00C53B46">
              <w:rPr>
                <w:rFonts w:asciiTheme="minorBidi" w:eastAsia="Arial" w:hAnsiTheme="minorBidi"/>
                <w:sz w:val="24"/>
                <w:szCs w:val="24"/>
              </w:rPr>
              <w:t>t</w:t>
            </w:r>
            <w:r w:rsidRPr="00C53B46">
              <w:rPr>
                <w:rFonts w:asciiTheme="minorBidi" w:eastAsia="Arial" w:hAnsiTheme="minorBidi"/>
                <w:spacing w:val="2"/>
                <w:sz w:val="24"/>
                <w:szCs w:val="24"/>
              </w:rPr>
              <w:t xml:space="preserve"> </w:t>
            </w:r>
            <w:r w:rsidRPr="00C53B46">
              <w:rPr>
                <w:rFonts w:asciiTheme="minorBidi" w:eastAsia="Arial" w:hAnsiTheme="minorBidi"/>
                <w:sz w:val="24"/>
                <w:szCs w:val="24"/>
              </w:rPr>
              <w:t>a</w:t>
            </w:r>
            <w:r w:rsidRPr="00C53B46">
              <w:rPr>
                <w:rFonts w:asciiTheme="minorBidi" w:eastAsia="Arial" w:hAnsiTheme="minorBidi"/>
                <w:spacing w:val="2"/>
                <w:sz w:val="24"/>
                <w:szCs w:val="24"/>
              </w:rPr>
              <w:t>n</w:t>
            </w:r>
            <w:r w:rsidRPr="00C53B46">
              <w:rPr>
                <w:rFonts w:asciiTheme="minorBidi" w:eastAsia="Arial" w:hAnsiTheme="minorBidi"/>
                <w:sz w:val="24"/>
                <w:szCs w:val="24"/>
              </w:rPr>
              <w:t>d</w:t>
            </w:r>
            <w:r w:rsidRPr="00C53B46">
              <w:rPr>
                <w:rFonts w:asciiTheme="minorBidi" w:eastAsia="Arial" w:hAnsiTheme="minorBidi"/>
                <w:spacing w:val="1"/>
                <w:sz w:val="24"/>
                <w:szCs w:val="24"/>
              </w:rPr>
              <w:t xml:space="preserve"> </w:t>
            </w:r>
            <w:r w:rsidRPr="00C53B46">
              <w:rPr>
                <w:rFonts w:asciiTheme="minorBidi" w:eastAsia="Arial" w:hAnsiTheme="minorBidi"/>
                <w:spacing w:val="-3"/>
                <w:sz w:val="24"/>
                <w:szCs w:val="24"/>
              </w:rPr>
              <w:t>w</w:t>
            </w:r>
            <w:r w:rsidRPr="00C53B46">
              <w:rPr>
                <w:rFonts w:asciiTheme="minorBidi" w:eastAsia="Arial" w:hAnsiTheme="minorBidi"/>
                <w:sz w:val="24"/>
                <w:szCs w:val="24"/>
              </w:rPr>
              <w:t>ith</w:t>
            </w:r>
            <w:r w:rsidRPr="00C53B46">
              <w:rPr>
                <w:rFonts w:asciiTheme="minorBidi" w:eastAsia="Arial" w:hAnsiTheme="minorBidi"/>
                <w:spacing w:val="2"/>
                <w:sz w:val="24"/>
                <w:szCs w:val="24"/>
              </w:rPr>
              <w:t>o</w:t>
            </w:r>
            <w:r w:rsidRPr="00C53B46">
              <w:rPr>
                <w:rFonts w:asciiTheme="minorBidi" w:eastAsia="Arial" w:hAnsiTheme="minorBidi"/>
                <w:spacing w:val="-1"/>
                <w:sz w:val="24"/>
                <w:szCs w:val="24"/>
              </w:rPr>
              <w:t>u</w:t>
            </w:r>
            <w:r w:rsidRPr="00C53B46">
              <w:rPr>
                <w:rFonts w:asciiTheme="minorBidi" w:eastAsia="Arial" w:hAnsiTheme="minorBidi"/>
                <w:sz w:val="24"/>
                <w:szCs w:val="24"/>
              </w:rPr>
              <w:t>t</w:t>
            </w:r>
            <w:r w:rsidRPr="00C53B46">
              <w:rPr>
                <w:rFonts w:asciiTheme="minorBidi" w:eastAsia="Arial" w:hAnsiTheme="minorBidi"/>
                <w:spacing w:val="1"/>
                <w:sz w:val="24"/>
                <w:szCs w:val="24"/>
              </w:rPr>
              <w:t xml:space="preserve"> </w:t>
            </w:r>
            <w:r w:rsidRPr="00C53B46">
              <w:rPr>
                <w:rFonts w:asciiTheme="minorBidi" w:eastAsia="Arial" w:hAnsiTheme="minorBidi"/>
                <w:sz w:val="24"/>
                <w:szCs w:val="24"/>
              </w:rPr>
              <w:t>a</w:t>
            </w:r>
            <w:r w:rsidRPr="00C53B46">
              <w:rPr>
                <w:rFonts w:asciiTheme="minorBidi" w:eastAsia="Arial" w:hAnsiTheme="minorBidi"/>
                <w:spacing w:val="2"/>
                <w:sz w:val="24"/>
                <w:szCs w:val="24"/>
              </w:rPr>
              <w:t>n</w:t>
            </w:r>
            <w:r w:rsidRPr="00C53B46">
              <w:rPr>
                <w:rFonts w:asciiTheme="minorBidi" w:eastAsia="Arial" w:hAnsiTheme="minorBidi"/>
                <w:sz w:val="24"/>
                <w:szCs w:val="24"/>
              </w:rPr>
              <w:t>y change to</w:t>
            </w:r>
            <w:r w:rsidRPr="00C53B46">
              <w:rPr>
                <w:rFonts w:asciiTheme="minorBidi" w:eastAsia="Arial" w:hAnsiTheme="minorBidi"/>
                <w:spacing w:val="2"/>
                <w:sz w:val="24"/>
                <w:szCs w:val="24"/>
              </w:rPr>
              <w:t xml:space="preserve"> </w:t>
            </w:r>
            <w:r w:rsidRPr="00C53B46">
              <w:rPr>
                <w:rFonts w:asciiTheme="minorBidi" w:eastAsia="Arial" w:hAnsiTheme="minorBidi"/>
                <w:spacing w:val="-2"/>
                <w:sz w:val="24"/>
                <w:szCs w:val="24"/>
              </w:rPr>
              <w:t>t</w:t>
            </w:r>
            <w:r w:rsidRPr="00C53B46">
              <w:rPr>
                <w:rFonts w:asciiTheme="minorBidi" w:eastAsia="Arial" w:hAnsiTheme="minorBidi"/>
                <w:sz w:val="24"/>
                <w:szCs w:val="24"/>
              </w:rPr>
              <w:t>he</w:t>
            </w:r>
            <w:r w:rsidRPr="00C53B46">
              <w:rPr>
                <w:rFonts w:asciiTheme="minorBidi" w:eastAsia="Arial" w:hAnsiTheme="minorBidi"/>
                <w:spacing w:val="2"/>
                <w:sz w:val="24"/>
                <w:szCs w:val="24"/>
              </w:rPr>
              <w:t xml:space="preserve"> </w:t>
            </w:r>
            <w:r w:rsidRPr="00C53B46">
              <w:rPr>
                <w:rFonts w:asciiTheme="minorBidi" w:eastAsia="Arial" w:hAnsiTheme="minorBidi"/>
                <w:sz w:val="24"/>
                <w:szCs w:val="24"/>
              </w:rPr>
              <w:t>u</w:t>
            </w:r>
            <w:r w:rsidRPr="00C53B46">
              <w:rPr>
                <w:rFonts w:asciiTheme="minorBidi" w:eastAsia="Arial" w:hAnsiTheme="minorBidi"/>
                <w:spacing w:val="2"/>
                <w:sz w:val="24"/>
                <w:szCs w:val="24"/>
              </w:rPr>
              <w:t>n</w:t>
            </w:r>
            <w:r w:rsidRPr="00C53B46">
              <w:rPr>
                <w:rFonts w:asciiTheme="minorBidi" w:eastAsia="Arial" w:hAnsiTheme="minorBidi"/>
                <w:spacing w:val="-3"/>
                <w:sz w:val="24"/>
                <w:szCs w:val="24"/>
              </w:rPr>
              <w:t>i</w:t>
            </w:r>
            <w:r w:rsidRPr="00C53B46">
              <w:rPr>
                <w:rFonts w:asciiTheme="minorBidi" w:eastAsia="Arial" w:hAnsiTheme="minorBidi"/>
                <w:sz w:val="24"/>
                <w:szCs w:val="24"/>
              </w:rPr>
              <w:t xml:space="preserve">t prices </w:t>
            </w:r>
            <w:r w:rsidRPr="00C53B46">
              <w:rPr>
                <w:rFonts w:asciiTheme="minorBidi" w:eastAsia="Arial" w:hAnsiTheme="minorBidi"/>
                <w:spacing w:val="2"/>
                <w:sz w:val="24"/>
                <w:szCs w:val="24"/>
              </w:rPr>
              <w:t>o</w:t>
            </w:r>
            <w:r w:rsidRPr="00C53B46">
              <w:rPr>
                <w:rFonts w:asciiTheme="minorBidi" w:eastAsia="Arial" w:hAnsiTheme="minorBidi"/>
                <w:sz w:val="24"/>
                <w:szCs w:val="24"/>
              </w:rPr>
              <w:t>r a</w:t>
            </w:r>
            <w:r w:rsidRPr="00C53B46">
              <w:rPr>
                <w:rFonts w:asciiTheme="minorBidi" w:eastAsia="Arial" w:hAnsiTheme="minorBidi"/>
                <w:spacing w:val="2"/>
                <w:sz w:val="24"/>
                <w:szCs w:val="24"/>
              </w:rPr>
              <w:t>n</w:t>
            </w:r>
            <w:r w:rsidRPr="00C53B46">
              <w:rPr>
                <w:rFonts w:asciiTheme="minorBidi" w:eastAsia="Arial" w:hAnsiTheme="minorBidi"/>
                <w:sz w:val="24"/>
                <w:szCs w:val="24"/>
              </w:rPr>
              <w:t>y</w:t>
            </w:r>
            <w:r w:rsidRPr="00C53B46">
              <w:rPr>
                <w:rFonts w:asciiTheme="minorBidi" w:eastAsia="Arial" w:hAnsiTheme="minorBidi"/>
                <w:spacing w:val="-2"/>
                <w:sz w:val="24"/>
                <w:szCs w:val="24"/>
              </w:rPr>
              <w:t xml:space="preserve"> </w:t>
            </w:r>
            <w:r w:rsidRPr="00C53B46">
              <w:rPr>
                <w:rFonts w:asciiTheme="minorBidi" w:eastAsia="Arial" w:hAnsiTheme="minorBidi"/>
                <w:spacing w:val="1"/>
                <w:sz w:val="24"/>
                <w:szCs w:val="24"/>
              </w:rPr>
              <w:t>o</w:t>
            </w:r>
            <w:r w:rsidRPr="00C53B46">
              <w:rPr>
                <w:rFonts w:asciiTheme="minorBidi" w:eastAsia="Arial" w:hAnsiTheme="minorBidi"/>
                <w:spacing w:val="-2"/>
                <w:sz w:val="24"/>
                <w:szCs w:val="24"/>
              </w:rPr>
              <w:t>t</w:t>
            </w:r>
            <w:r w:rsidRPr="00C53B46">
              <w:rPr>
                <w:rFonts w:asciiTheme="minorBidi" w:eastAsia="Arial" w:hAnsiTheme="minorBidi"/>
                <w:sz w:val="24"/>
                <w:szCs w:val="24"/>
              </w:rPr>
              <w:t>h</w:t>
            </w:r>
            <w:r w:rsidRPr="00C53B46">
              <w:rPr>
                <w:rFonts w:asciiTheme="minorBidi" w:eastAsia="Arial" w:hAnsiTheme="minorBidi"/>
                <w:spacing w:val="2"/>
                <w:sz w:val="24"/>
                <w:szCs w:val="24"/>
              </w:rPr>
              <w:t>e</w:t>
            </w:r>
            <w:r w:rsidRPr="00C53B46">
              <w:rPr>
                <w:rFonts w:asciiTheme="minorBidi" w:eastAsia="Arial" w:hAnsiTheme="minorBidi"/>
                <w:sz w:val="24"/>
                <w:szCs w:val="24"/>
              </w:rPr>
              <w:t>r c</w:t>
            </w:r>
            <w:r w:rsidRPr="00C53B46">
              <w:rPr>
                <w:rFonts w:asciiTheme="minorBidi" w:eastAsia="Arial" w:hAnsiTheme="minorBidi"/>
                <w:spacing w:val="-2"/>
                <w:sz w:val="24"/>
                <w:szCs w:val="24"/>
              </w:rPr>
              <w:t>o</w:t>
            </w:r>
            <w:r w:rsidRPr="00C53B46">
              <w:rPr>
                <w:rFonts w:asciiTheme="minorBidi" w:eastAsia="Arial" w:hAnsiTheme="minorBidi"/>
                <w:spacing w:val="-1"/>
                <w:sz w:val="24"/>
                <w:szCs w:val="24"/>
              </w:rPr>
              <w:t>n</w:t>
            </w:r>
            <w:r w:rsidRPr="00C53B46">
              <w:rPr>
                <w:rFonts w:asciiTheme="minorBidi" w:eastAsia="Arial" w:hAnsiTheme="minorBidi"/>
                <w:sz w:val="24"/>
                <w:szCs w:val="24"/>
              </w:rPr>
              <w:t>diti</w:t>
            </w:r>
            <w:r w:rsidRPr="00C53B46">
              <w:rPr>
                <w:rFonts w:asciiTheme="minorBidi" w:eastAsia="Arial" w:hAnsiTheme="minorBidi"/>
                <w:spacing w:val="1"/>
                <w:sz w:val="24"/>
                <w:szCs w:val="24"/>
              </w:rPr>
              <w:t>o</w:t>
            </w:r>
            <w:r w:rsidRPr="00C53B46">
              <w:rPr>
                <w:rFonts w:asciiTheme="minorBidi" w:eastAsia="Arial" w:hAnsiTheme="minorBidi"/>
                <w:sz w:val="24"/>
                <w:szCs w:val="24"/>
              </w:rPr>
              <w:t>ns</w:t>
            </w:r>
            <w:r w:rsidRPr="00C53B46">
              <w:rPr>
                <w:rFonts w:asciiTheme="minorBidi" w:eastAsia="Arial" w:hAnsiTheme="minorBidi"/>
                <w:spacing w:val="2"/>
                <w:sz w:val="24"/>
                <w:szCs w:val="24"/>
              </w:rPr>
              <w:t xml:space="preserve"> </w:t>
            </w:r>
            <w:r w:rsidRPr="00C53B46">
              <w:rPr>
                <w:rFonts w:asciiTheme="minorBidi" w:eastAsia="Arial" w:hAnsiTheme="minorBidi"/>
                <w:sz w:val="24"/>
                <w:szCs w:val="24"/>
              </w:rPr>
              <w:t>st</w:t>
            </w:r>
            <w:r w:rsidRPr="00C53B46">
              <w:rPr>
                <w:rFonts w:asciiTheme="minorBidi" w:eastAsia="Arial" w:hAnsiTheme="minorBidi"/>
                <w:spacing w:val="-2"/>
                <w:sz w:val="24"/>
                <w:szCs w:val="24"/>
              </w:rPr>
              <w:t>i</w:t>
            </w:r>
            <w:r w:rsidRPr="00C53B46">
              <w:rPr>
                <w:rFonts w:asciiTheme="minorBidi" w:eastAsia="Arial" w:hAnsiTheme="minorBidi"/>
                <w:sz w:val="24"/>
                <w:szCs w:val="24"/>
              </w:rPr>
              <w:t>p</w:t>
            </w:r>
            <w:r w:rsidRPr="00C53B46">
              <w:rPr>
                <w:rFonts w:asciiTheme="minorBidi" w:eastAsia="Arial" w:hAnsiTheme="minorBidi"/>
                <w:spacing w:val="2"/>
                <w:sz w:val="24"/>
                <w:szCs w:val="24"/>
              </w:rPr>
              <w:t>u</w:t>
            </w:r>
            <w:r w:rsidRPr="00C53B46">
              <w:rPr>
                <w:rFonts w:asciiTheme="minorBidi" w:eastAsia="Arial" w:hAnsiTheme="minorBidi"/>
                <w:sz w:val="24"/>
                <w:szCs w:val="24"/>
              </w:rPr>
              <w:t>la</w:t>
            </w:r>
            <w:r w:rsidRPr="00C53B46">
              <w:rPr>
                <w:rFonts w:asciiTheme="minorBidi" w:eastAsia="Arial" w:hAnsiTheme="minorBidi"/>
                <w:spacing w:val="-1"/>
                <w:sz w:val="24"/>
                <w:szCs w:val="24"/>
              </w:rPr>
              <w:t>t</w:t>
            </w:r>
            <w:r w:rsidRPr="00C53B46">
              <w:rPr>
                <w:rFonts w:asciiTheme="minorBidi" w:eastAsia="Arial" w:hAnsiTheme="minorBidi"/>
                <w:sz w:val="24"/>
                <w:szCs w:val="24"/>
              </w:rPr>
              <w:t>ed</w:t>
            </w:r>
            <w:r w:rsidRPr="00C53B46">
              <w:rPr>
                <w:rFonts w:asciiTheme="minorBidi" w:eastAsia="Arial" w:hAnsiTheme="minorBidi"/>
                <w:spacing w:val="2"/>
                <w:sz w:val="24"/>
                <w:szCs w:val="24"/>
              </w:rPr>
              <w:t xml:space="preserve"> </w:t>
            </w:r>
            <w:r w:rsidRPr="00C53B46">
              <w:rPr>
                <w:rFonts w:asciiTheme="minorBidi" w:eastAsia="Arial" w:hAnsiTheme="minorBidi"/>
                <w:sz w:val="24"/>
                <w:szCs w:val="24"/>
              </w:rPr>
              <w:t>in</w:t>
            </w:r>
            <w:r w:rsidRPr="00C53B46">
              <w:rPr>
                <w:rFonts w:asciiTheme="minorBidi" w:eastAsia="Arial" w:hAnsiTheme="minorBidi"/>
                <w:spacing w:val="-1"/>
                <w:sz w:val="24"/>
                <w:szCs w:val="24"/>
              </w:rPr>
              <w:t xml:space="preserve"> </w:t>
            </w:r>
            <w:r w:rsidRPr="00C53B46">
              <w:rPr>
                <w:rFonts w:asciiTheme="minorBidi" w:eastAsia="Arial" w:hAnsiTheme="minorBidi"/>
                <w:sz w:val="24"/>
                <w:szCs w:val="24"/>
              </w:rPr>
              <w:t>the</w:t>
            </w:r>
            <w:r w:rsidRPr="00C53B46">
              <w:rPr>
                <w:rFonts w:asciiTheme="minorBidi" w:eastAsia="Arial" w:hAnsiTheme="minorBidi"/>
                <w:spacing w:val="-2"/>
                <w:sz w:val="24"/>
                <w:szCs w:val="24"/>
              </w:rPr>
              <w:t xml:space="preserve"> </w:t>
            </w:r>
            <w:r w:rsidRPr="00C53B46">
              <w:rPr>
                <w:rFonts w:asciiTheme="minorBidi" w:eastAsia="Arial" w:hAnsiTheme="minorBidi"/>
                <w:sz w:val="24"/>
                <w:szCs w:val="24"/>
              </w:rPr>
              <w:t>t</w:t>
            </w:r>
            <w:r w:rsidRPr="00C53B46">
              <w:rPr>
                <w:rFonts w:asciiTheme="minorBidi" w:eastAsia="Arial" w:hAnsiTheme="minorBidi"/>
                <w:spacing w:val="2"/>
                <w:sz w:val="24"/>
                <w:szCs w:val="24"/>
              </w:rPr>
              <w:t>e</w:t>
            </w:r>
            <w:r w:rsidRPr="00C53B46">
              <w:rPr>
                <w:rFonts w:asciiTheme="minorBidi" w:eastAsia="Arial" w:hAnsiTheme="minorBidi"/>
                <w:spacing w:val="-1"/>
                <w:sz w:val="24"/>
                <w:szCs w:val="24"/>
              </w:rPr>
              <w:t>n</w:t>
            </w:r>
            <w:r w:rsidRPr="00C53B46">
              <w:rPr>
                <w:rFonts w:asciiTheme="minorBidi" w:eastAsia="Arial" w:hAnsiTheme="minorBidi"/>
                <w:sz w:val="24"/>
                <w:szCs w:val="24"/>
              </w:rPr>
              <w:t>d</w:t>
            </w:r>
            <w:r w:rsidRPr="00C53B46">
              <w:rPr>
                <w:rFonts w:asciiTheme="minorBidi" w:eastAsia="Arial" w:hAnsiTheme="minorBidi"/>
                <w:spacing w:val="2"/>
                <w:sz w:val="24"/>
                <w:szCs w:val="24"/>
              </w:rPr>
              <w:t>e</w:t>
            </w:r>
            <w:r w:rsidRPr="00C53B46">
              <w:rPr>
                <w:rFonts w:asciiTheme="minorBidi" w:eastAsia="Arial" w:hAnsiTheme="minorBidi"/>
                <w:sz w:val="24"/>
                <w:szCs w:val="24"/>
              </w:rPr>
              <w:t xml:space="preserve">r </w:t>
            </w:r>
            <w:r w:rsidRPr="00C53B46">
              <w:rPr>
                <w:rFonts w:asciiTheme="minorBidi" w:eastAsia="Arial" w:hAnsiTheme="minorBidi"/>
                <w:spacing w:val="-2"/>
                <w:sz w:val="24"/>
                <w:szCs w:val="24"/>
              </w:rPr>
              <w:t>d</w:t>
            </w:r>
            <w:r w:rsidRPr="00C53B46">
              <w:rPr>
                <w:rFonts w:asciiTheme="minorBidi" w:eastAsia="Arial" w:hAnsiTheme="minorBidi"/>
                <w:sz w:val="24"/>
                <w:szCs w:val="24"/>
              </w:rPr>
              <w:t>ocu</w:t>
            </w:r>
            <w:r w:rsidRPr="00C53B46">
              <w:rPr>
                <w:rFonts w:asciiTheme="minorBidi" w:eastAsia="Arial" w:hAnsiTheme="minorBidi"/>
                <w:spacing w:val="1"/>
                <w:sz w:val="24"/>
                <w:szCs w:val="24"/>
              </w:rPr>
              <w:t>m</w:t>
            </w:r>
            <w:r w:rsidRPr="00C53B46">
              <w:rPr>
                <w:rFonts w:asciiTheme="minorBidi" w:eastAsia="Arial" w:hAnsiTheme="minorBidi"/>
                <w:sz w:val="24"/>
                <w:szCs w:val="24"/>
              </w:rPr>
              <w:t>ents.</w:t>
            </w:r>
          </w:p>
          <w:p w:rsidR="001E592F" w:rsidRPr="00C53B46" w:rsidRDefault="001E592F" w:rsidP="00C53B46">
            <w:pPr>
              <w:pStyle w:val="1"/>
              <w:spacing w:before="0"/>
              <w:ind w:left="0"/>
              <w:jc w:val="both"/>
              <w:outlineLvl w:val="0"/>
              <w:rPr>
                <w:rFonts w:asciiTheme="minorBidi" w:hAnsiTheme="minorBidi" w:cstheme="minorBidi"/>
              </w:rPr>
            </w:pPr>
            <w:bookmarkStart w:id="213" w:name="_Toc464047294"/>
            <w:bookmarkStart w:id="214" w:name="_Toc464209417"/>
            <w:bookmarkStart w:id="215" w:name="_Toc464214151"/>
            <w:bookmarkStart w:id="216" w:name="_Toc466321965"/>
            <w:r w:rsidRPr="00C53B46">
              <w:rPr>
                <w:rFonts w:asciiTheme="minorBidi" w:hAnsiTheme="minorBidi" w:cstheme="minorBidi"/>
              </w:rPr>
              <w:t>42-</w:t>
            </w:r>
            <w:bookmarkStart w:id="217" w:name="NotificationofAwardingtheBid"/>
            <w:bookmarkEnd w:id="217"/>
            <w:r w:rsidRPr="00C53B46">
              <w:rPr>
                <w:rFonts w:asciiTheme="minorBidi" w:hAnsiTheme="minorBidi" w:cstheme="minorBidi"/>
              </w:rPr>
              <w:t xml:space="preserve"> </w:t>
            </w:r>
            <w:r w:rsidR="00C53B46" w:rsidRPr="00C53B46">
              <w:rPr>
                <w:rFonts w:asciiTheme="minorBidi" w:hAnsiTheme="minorBidi" w:cstheme="minorBidi"/>
              </w:rPr>
              <w:t>Notification of Awarding</w:t>
            </w:r>
            <w:r w:rsidRPr="00C53B46">
              <w:rPr>
                <w:rFonts w:asciiTheme="minorBidi" w:hAnsiTheme="minorBidi" w:cstheme="minorBidi"/>
              </w:rPr>
              <w:t xml:space="preserve"> the Bid</w:t>
            </w:r>
            <w:bookmarkEnd w:id="213"/>
            <w:bookmarkEnd w:id="214"/>
            <w:bookmarkEnd w:id="215"/>
            <w:bookmarkEnd w:id="216"/>
          </w:p>
          <w:p w:rsidR="001E592F" w:rsidRPr="00C53B46" w:rsidRDefault="001E592F" w:rsidP="00C53B46">
            <w:pPr>
              <w:bidi w:val="0"/>
              <w:spacing w:line="120" w:lineRule="exact"/>
              <w:jc w:val="both"/>
              <w:rPr>
                <w:rFonts w:asciiTheme="minorBidi" w:hAnsiTheme="minorBidi"/>
                <w:sz w:val="24"/>
                <w:szCs w:val="24"/>
              </w:rPr>
            </w:pPr>
          </w:p>
          <w:p w:rsidR="00C53B46" w:rsidRPr="00C53B46" w:rsidRDefault="001E592F" w:rsidP="00C53B46">
            <w:pPr>
              <w:bidi w:val="0"/>
              <w:jc w:val="both"/>
              <w:rPr>
                <w:rFonts w:asciiTheme="minorBidi" w:eastAsia="Arial" w:hAnsiTheme="minorBidi"/>
                <w:sz w:val="24"/>
                <w:szCs w:val="24"/>
              </w:rPr>
            </w:pPr>
            <w:r w:rsidRPr="00C53B46">
              <w:rPr>
                <w:rFonts w:asciiTheme="minorBidi" w:eastAsia="Arial" w:hAnsiTheme="minorBidi"/>
                <w:sz w:val="24"/>
                <w:szCs w:val="24"/>
              </w:rPr>
              <w:t>4</w:t>
            </w:r>
            <w:r w:rsidRPr="00C53B46">
              <w:rPr>
                <w:rFonts w:asciiTheme="minorBidi" w:eastAsia="Arial" w:hAnsiTheme="minorBidi"/>
                <w:spacing w:val="2"/>
                <w:sz w:val="24"/>
                <w:szCs w:val="24"/>
              </w:rPr>
              <w:t>2</w:t>
            </w:r>
            <w:r w:rsidRPr="00C53B46">
              <w:rPr>
                <w:rFonts w:asciiTheme="minorBidi" w:eastAsia="Arial" w:hAnsiTheme="minorBidi"/>
                <w:spacing w:val="-1"/>
                <w:sz w:val="24"/>
                <w:szCs w:val="24"/>
              </w:rPr>
              <w:t>-</w:t>
            </w:r>
            <w:r w:rsidRPr="00C53B46">
              <w:rPr>
                <w:rFonts w:asciiTheme="minorBidi" w:eastAsia="Arial" w:hAnsiTheme="minorBidi"/>
                <w:spacing w:val="1"/>
                <w:sz w:val="24"/>
                <w:szCs w:val="24"/>
              </w:rPr>
              <w:t>1</w:t>
            </w:r>
            <w:r w:rsidRPr="00C53B46">
              <w:rPr>
                <w:rFonts w:asciiTheme="minorBidi" w:eastAsia="Arial" w:hAnsiTheme="minorBidi"/>
                <w:sz w:val="24"/>
                <w:szCs w:val="24"/>
              </w:rPr>
              <w:t xml:space="preserve">- </w:t>
            </w:r>
            <w:r w:rsidRPr="00C53B46">
              <w:rPr>
                <w:rFonts w:asciiTheme="minorBidi" w:eastAsia="Arial" w:hAnsiTheme="minorBidi"/>
                <w:spacing w:val="2"/>
                <w:sz w:val="24"/>
                <w:szCs w:val="24"/>
              </w:rPr>
              <w:t>T</w:t>
            </w:r>
            <w:r w:rsidRPr="00C53B46">
              <w:rPr>
                <w:rFonts w:asciiTheme="minorBidi" w:eastAsia="Arial" w:hAnsiTheme="minorBidi"/>
                <w:spacing w:val="-1"/>
                <w:sz w:val="24"/>
                <w:szCs w:val="24"/>
              </w:rPr>
              <w:t>h</w:t>
            </w:r>
            <w:r w:rsidRPr="00C53B46">
              <w:rPr>
                <w:rFonts w:asciiTheme="minorBidi" w:eastAsia="Arial" w:hAnsiTheme="minorBidi"/>
                <w:sz w:val="24"/>
                <w:szCs w:val="24"/>
              </w:rPr>
              <w:t>e</w:t>
            </w:r>
            <w:r w:rsidRPr="00C53B46">
              <w:rPr>
                <w:rFonts w:asciiTheme="minorBidi" w:eastAsia="Arial" w:hAnsiTheme="minorBidi"/>
                <w:spacing w:val="4"/>
                <w:sz w:val="24"/>
                <w:szCs w:val="24"/>
              </w:rPr>
              <w:t xml:space="preserve"> </w:t>
            </w:r>
            <w:r w:rsidRPr="00C53B46">
              <w:rPr>
                <w:rFonts w:asciiTheme="minorBidi" w:eastAsia="Arial" w:hAnsiTheme="minorBidi"/>
                <w:sz w:val="24"/>
                <w:szCs w:val="24"/>
              </w:rPr>
              <w:t>Buyer</w:t>
            </w:r>
            <w:r w:rsidRPr="00C53B46">
              <w:rPr>
                <w:rFonts w:asciiTheme="minorBidi" w:eastAsia="Arial" w:hAnsiTheme="minorBidi"/>
                <w:spacing w:val="2"/>
                <w:sz w:val="24"/>
                <w:szCs w:val="24"/>
              </w:rPr>
              <w:t xml:space="preserve"> </w:t>
            </w:r>
            <w:r w:rsidRPr="00C53B46">
              <w:rPr>
                <w:rFonts w:asciiTheme="minorBidi" w:eastAsia="Arial" w:hAnsiTheme="minorBidi"/>
                <w:sz w:val="24"/>
                <w:szCs w:val="24"/>
              </w:rPr>
              <w:t>s</w:t>
            </w:r>
            <w:r w:rsidRPr="00C53B46">
              <w:rPr>
                <w:rFonts w:asciiTheme="minorBidi" w:eastAsia="Arial" w:hAnsiTheme="minorBidi"/>
                <w:spacing w:val="-1"/>
                <w:sz w:val="24"/>
                <w:szCs w:val="24"/>
              </w:rPr>
              <w:t>h</w:t>
            </w:r>
            <w:r w:rsidRPr="00C53B46">
              <w:rPr>
                <w:rFonts w:asciiTheme="minorBidi" w:eastAsia="Arial" w:hAnsiTheme="minorBidi"/>
                <w:sz w:val="24"/>
                <w:szCs w:val="24"/>
              </w:rPr>
              <w:t>all,</w:t>
            </w:r>
            <w:r w:rsidRPr="00C53B46">
              <w:rPr>
                <w:rFonts w:asciiTheme="minorBidi" w:eastAsia="Arial" w:hAnsiTheme="minorBidi"/>
                <w:spacing w:val="1"/>
                <w:sz w:val="24"/>
                <w:szCs w:val="24"/>
              </w:rPr>
              <w:t xml:space="preserve"> </w:t>
            </w:r>
            <w:r w:rsidRPr="00C53B46">
              <w:rPr>
                <w:rFonts w:asciiTheme="minorBidi" w:eastAsia="Arial" w:hAnsiTheme="minorBidi"/>
                <w:sz w:val="24"/>
                <w:szCs w:val="24"/>
              </w:rPr>
              <w:t>be</w:t>
            </w:r>
            <w:r w:rsidRPr="00C53B46">
              <w:rPr>
                <w:rFonts w:asciiTheme="minorBidi" w:eastAsia="Arial" w:hAnsiTheme="minorBidi"/>
                <w:spacing w:val="2"/>
                <w:sz w:val="24"/>
                <w:szCs w:val="24"/>
              </w:rPr>
              <w:t>f</w:t>
            </w:r>
            <w:r w:rsidRPr="00C53B46">
              <w:rPr>
                <w:rFonts w:asciiTheme="minorBidi" w:eastAsia="Arial" w:hAnsiTheme="minorBidi"/>
                <w:sz w:val="24"/>
                <w:szCs w:val="24"/>
              </w:rPr>
              <w:t>ore</w:t>
            </w:r>
            <w:r w:rsidRPr="00C53B46">
              <w:rPr>
                <w:rFonts w:asciiTheme="minorBidi" w:eastAsia="Arial" w:hAnsiTheme="minorBidi"/>
                <w:spacing w:val="2"/>
                <w:sz w:val="24"/>
                <w:szCs w:val="24"/>
              </w:rPr>
              <w:t xml:space="preserve"> </w:t>
            </w:r>
            <w:r w:rsidRPr="00C53B46">
              <w:rPr>
                <w:rFonts w:asciiTheme="minorBidi" w:eastAsia="Arial" w:hAnsiTheme="minorBidi"/>
                <w:sz w:val="24"/>
                <w:szCs w:val="24"/>
              </w:rPr>
              <w:t>t</w:t>
            </w:r>
            <w:r w:rsidRPr="00C53B46">
              <w:rPr>
                <w:rFonts w:asciiTheme="minorBidi" w:eastAsia="Arial" w:hAnsiTheme="minorBidi"/>
                <w:spacing w:val="1"/>
                <w:sz w:val="24"/>
                <w:szCs w:val="24"/>
              </w:rPr>
              <w:t>h</w:t>
            </w:r>
            <w:r w:rsidRPr="00C53B46">
              <w:rPr>
                <w:rFonts w:asciiTheme="minorBidi" w:eastAsia="Arial" w:hAnsiTheme="minorBidi"/>
                <w:sz w:val="24"/>
                <w:szCs w:val="24"/>
              </w:rPr>
              <w:t>e</w:t>
            </w:r>
            <w:r w:rsidRPr="00C53B46">
              <w:rPr>
                <w:rFonts w:asciiTheme="minorBidi" w:eastAsia="Arial" w:hAnsiTheme="minorBidi"/>
                <w:spacing w:val="1"/>
                <w:sz w:val="24"/>
                <w:szCs w:val="24"/>
              </w:rPr>
              <w:t xml:space="preserve"> </w:t>
            </w:r>
            <w:r w:rsidRPr="00C53B46">
              <w:rPr>
                <w:rFonts w:asciiTheme="minorBidi" w:eastAsia="Arial" w:hAnsiTheme="minorBidi"/>
                <w:sz w:val="24"/>
                <w:szCs w:val="24"/>
              </w:rPr>
              <w:t>e</w:t>
            </w:r>
            <w:r w:rsidRPr="00C53B46">
              <w:rPr>
                <w:rFonts w:asciiTheme="minorBidi" w:eastAsia="Arial" w:hAnsiTheme="minorBidi"/>
                <w:spacing w:val="-1"/>
                <w:sz w:val="24"/>
                <w:szCs w:val="24"/>
              </w:rPr>
              <w:t>x</w:t>
            </w:r>
            <w:r w:rsidRPr="00C53B46">
              <w:rPr>
                <w:rFonts w:asciiTheme="minorBidi" w:eastAsia="Arial" w:hAnsiTheme="minorBidi"/>
                <w:sz w:val="24"/>
                <w:szCs w:val="24"/>
              </w:rPr>
              <w:t>piry of</w:t>
            </w:r>
            <w:r w:rsidRPr="00C53B46">
              <w:rPr>
                <w:rFonts w:asciiTheme="minorBidi" w:eastAsia="Arial" w:hAnsiTheme="minorBidi"/>
                <w:spacing w:val="7"/>
                <w:sz w:val="24"/>
                <w:szCs w:val="24"/>
              </w:rPr>
              <w:t xml:space="preserve"> </w:t>
            </w:r>
            <w:r w:rsidRPr="00C53B46">
              <w:rPr>
                <w:rFonts w:asciiTheme="minorBidi" w:eastAsia="Arial" w:hAnsiTheme="minorBidi"/>
                <w:sz w:val="24"/>
                <w:szCs w:val="24"/>
              </w:rPr>
              <w:t>B</w:t>
            </w:r>
            <w:r w:rsidRPr="00C53B46">
              <w:rPr>
                <w:rFonts w:asciiTheme="minorBidi" w:eastAsia="Arial" w:hAnsiTheme="minorBidi"/>
                <w:spacing w:val="-2"/>
                <w:sz w:val="24"/>
                <w:szCs w:val="24"/>
              </w:rPr>
              <w:t>i</w:t>
            </w:r>
            <w:r w:rsidRPr="00C53B46">
              <w:rPr>
                <w:rFonts w:asciiTheme="minorBidi" w:eastAsia="Arial" w:hAnsiTheme="minorBidi"/>
                <w:sz w:val="24"/>
                <w:szCs w:val="24"/>
              </w:rPr>
              <w:t>d’s</w:t>
            </w:r>
            <w:r w:rsidRPr="00C53B46">
              <w:rPr>
                <w:rFonts w:asciiTheme="minorBidi" w:eastAsia="Arial" w:hAnsiTheme="minorBidi"/>
                <w:spacing w:val="3"/>
                <w:sz w:val="24"/>
                <w:szCs w:val="24"/>
              </w:rPr>
              <w:t xml:space="preserve"> </w:t>
            </w:r>
            <w:r w:rsidRPr="00C53B46">
              <w:rPr>
                <w:rFonts w:asciiTheme="minorBidi" w:eastAsia="Arial" w:hAnsiTheme="minorBidi"/>
                <w:spacing w:val="-2"/>
                <w:sz w:val="24"/>
                <w:szCs w:val="24"/>
              </w:rPr>
              <w:t>v</w:t>
            </w:r>
            <w:r w:rsidRPr="00C53B46">
              <w:rPr>
                <w:rFonts w:asciiTheme="minorBidi" w:eastAsia="Arial" w:hAnsiTheme="minorBidi"/>
                <w:sz w:val="24"/>
                <w:szCs w:val="24"/>
              </w:rPr>
              <w:t>alidit</w:t>
            </w:r>
            <w:r w:rsidRPr="00C53B46">
              <w:rPr>
                <w:rFonts w:asciiTheme="minorBidi" w:eastAsia="Arial" w:hAnsiTheme="minorBidi"/>
                <w:spacing w:val="-1"/>
                <w:sz w:val="24"/>
                <w:szCs w:val="24"/>
              </w:rPr>
              <w:t>y</w:t>
            </w:r>
            <w:r w:rsidRPr="00C53B46">
              <w:rPr>
                <w:rFonts w:asciiTheme="minorBidi" w:eastAsia="Arial" w:hAnsiTheme="minorBidi"/>
                <w:sz w:val="24"/>
                <w:szCs w:val="24"/>
              </w:rPr>
              <w:t>,</w:t>
            </w:r>
            <w:r w:rsidRPr="00C53B46">
              <w:rPr>
                <w:rFonts w:asciiTheme="minorBidi" w:eastAsia="Arial" w:hAnsiTheme="minorBidi"/>
                <w:spacing w:val="3"/>
                <w:sz w:val="24"/>
                <w:szCs w:val="24"/>
              </w:rPr>
              <w:t xml:space="preserve"> </w:t>
            </w:r>
            <w:r w:rsidRPr="00C53B46">
              <w:rPr>
                <w:rFonts w:asciiTheme="minorBidi" w:eastAsia="Arial" w:hAnsiTheme="minorBidi"/>
                <w:sz w:val="24"/>
                <w:szCs w:val="24"/>
              </w:rPr>
              <w:t>sh</w:t>
            </w:r>
            <w:r w:rsidRPr="00C53B46">
              <w:rPr>
                <w:rFonts w:asciiTheme="minorBidi" w:eastAsia="Arial" w:hAnsiTheme="minorBidi"/>
                <w:spacing w:val="2"/>
                <w:sz w:val="24"/>
                <w:szCs w:val="24"/>
              </w:rPr>
              <w:t>a</w:t>
            </w:r>
            <w:r w:rsidRPr="00C53B46">
              <w:rPr>
                <w:rFonts w:asciiTheme="minorBidi" w:eastAsia="Arial" w:hAnsiTheme="minorBidi"/>
                <w:sz w:val="24"/>
                <w:szCs w:val="24"/>
              </w:rPr>
              <w:t>ll</w:t>
            </w:r>
            <w:r w:rsidRPr="00C53B46">
              <w:rPr>
                <w:rFonts w:asciiTheme="minorBidi" w:eastAsia="Arial" w:hAnsiTheme="minorBidi"/>
                <w:spacing w:val="2"/>
                <w:sz w:val="24"/>
                <w:szCs w:val="24"/>
              </w:rPr>
              <w:t xml:space="preserve"> </w:t>
            </w:r>
            <w:r w:rsidRPr="00C53B46">
              <w:rPr>
                <w:rFonts w:asciiTheme="minorBidi" w:eastAsia="Arial" w:hAnsiTheme="minorBidi"/>
                <w:sz w:val="24"/>
                <w:szCs w:val="24"/>
              </w:rPr>
              <w:t>n</w:t>
            </w:r>
            <w:r w:rsidRPr="00C53B46">
              <w:rPr>
                <w:rFonts w:asciiTheme="minorBidi" w:eastAsia="Arial" w:hAnsiTheme="minorBidi"/>
                <w:spacing w:val="2"/>
                <w:sz w:val="24"/>
                <w:szCs w:val="24"/>
              </w:rPr>
              <w:t>o</w:t>
            </w:r>
            <w:r w:rsidRPr="00C53B46">
              <w:rPr>
                <w:rFonts w:asciiTheme="minorBidi" w:eastAsia="Arial" w:hAnsiTheme="minorBidi"/>
                <w:sz w:val="24"/>
                <w:szCs w:val="24"/>
              </w:rPr>
              <w:t>ti</w:t>
            </w:r>
            <w:r w:rsidRPr="00C53B46">
              <w:rPr>
                <w:rFonts w:asciiTheme="minorBidi" w:eastAsia="Arial" w:hAnsiTheme="minorBidi"/>
                <w:spacing w:val="3"/>
                <w:sz w:val="24"/>
                <w:szCs w:val="24"/>
              </w:rPr>
              <w:t>f</w:t>
            </w:r>
            <w:r w:rsidRPr="00C53B46">
              <w:rPr>
                <w:rFonts w:asciiTheme="minorBidi" w:eastAsia="Arial" w:hAnsiTheme="minorBidi"/>
                <w:sz w:val="24"/>
                <w:szCs w:val="24"/>
              </w:rPr>
              <w:t>y</w:t>
            </w:r>
            <w:r w:rsidRPr="00C53B46">
              <w:rPr>
                <w:rFonts w:asciiTheme="minorBidi" w:eastAsia="Arial" w:hAnsiTheme="minorBidi"/>
                <w:spacing w:val="1"/>
                <w:sz w:val="24"/>
                <w:szCs w:val="24"/>
              </w:rPr>
              <w:t xml:space="preserve"> </w:t>
            </w:r>
            <w:r w:rsidRPr="00C53B46">
              <w:rPr>
                <w:rFonts w:asciiTheme="minorBidi" w:eastAsia="Arial" w:hAnsiTheme="minorBidi"/>
                <w:sz w:val="24"/>
                <w:szCs w:val="24"/>
              </w:rPr>
              <w:t>t</w:t>
            </w:r>
            <w:r w:rsidRPr="00C53B46">
              <w:rPr>
                <w:rFonts w:asciiTheme="minorBidi" w:eastAsia="Arial" w:hAnsiTheme="minorBidi"/>
                <w:spacing w:val="1"/>
                <w:sz w:val="24"/>
                <w:szCs w:val="24"/>
              </w:rPr>
              <w:t>h</w:t>
            </w:r>
            <w:r w:rsidRPr="00C53B46">
              <w:rPr>
                <w:rFonts w:asciiTheme="minorBidi" w:eastAsia="Arial" w:hAnsiTheme="minorBidi"/>
                <w:sz w:val="24"/>
                <w:szCs w:val="24"/>
              </w:rPr>
              <w:t xml:space="preserve">e </w:t>
            </w:r>
            <w:r w:rsidRPr="00C53B46">
              <w:rPr>
                <w:rFonts w:asciiTheme="minorBidi" w:eastAsia="Arial" w:hAnsiTheme="minorBidi"/>
                <w:spacing w:val="-3"/>
                <w:sz w:val="24"/>
                <w:szCs w:val="24"/>
              </w:rPr>
              <w:t>w</w:t>
            </w:r>
            <w:r w:rsidRPr="00C53B46">
              <w:rPr>
                <w:rFonts w:asciiTheme="minorBidi" w:eastAsia="Arial" w:hAnsiTheme="minorBidi"/>
                <w:sz w:val="24"/>
                <w:szCs w:val="24"/>
              </w:rPr>
              <w:t>in</w:t>
            </w:r>
            <w:r w:rsidRPr="00C53B46">
              <w:rPr>
                <w:rFonts w:asciiTheme="minorBidi" w:eastAsia="Arial" w:hAnsiTheme="minorBidi"/>
                <w:spacing w:val="1"/>
                <w:sz w:val="24"/>
                <w:szCs w:val="24"/>
              </w:rPr>
              <w:t>n</w:t>
            </w:r>
            <w:r w:rsidRPr="00C53B46">
              <w:rPr>
                <w:rFonts w:asciiTheme="minorBidi" w:eastAsia="Arial" w:hAnsiTheme="minorBidi"/>
                <w:sz w:val="24"/>
                <w:szCs w:val="24"/>
              </w:rPr>
              <w:t xml:space="preserve">ing Bidder </w:t>
            </w:r>
            <w:r w:rsidRPr="00C53B46">
              <w:rPr>
                <w:rFonts w:asciiTheme="minorBidi" w:eastAsia="Arial" w:hAnsiTheme="minorBidi"/>
                <w:spacing w:val="-3"/>
                <w:sz w:val="24"/>
                <w:szCs w:val="24"/>
              </w:rPr>
              <w:t>w</w:t>
            </w:r>
            <w:r w:rsidRPr="00C53B46">
              <w:rPr>
                <w:rFonts w:asciiTheme="minorBidi" w:eastAsia="Arial" w:hAnsiTheme="minorBidi"/>
                <w:sz w:val="24"/>
                <w:szCs w:val="24"/>
              </w:rPr>
              <w:t>ith</w:t>
            </w:r>
            <w:r w:rsidRPr="00C53B46">
              <w:rPr>
                <w:rFonts w:asciiTheme="minorBidi" w:eastAsia="Arial" w:hAnsiTheme="minorBidi"/>
                <w:spacing w:val="2"/>
                <w:sz w:val="24"/>
                <w:szCs w:val="24"/>
              </w:rPr>
              <w:t xml:space="preserve"> </w:t>
            </w:r>
            <w:r w:rsidRPr="00C53B46">
              <w:rPr>
                <w:rFonts w:asciiTheme="minorBidi" w:eastAsia="Arial" w:hAnsiTheme="minorBidi"/>
                <w:sz w:val="24"/>
                <w:szCs w:val="24"/>
              </w:rPr>
              <w:t>a</w:t>
            </w:r>
            <w:r w:rsidRPr="00C53B46">
              <w:rPr>
                <w:rFonts w:asciiTheme="minorBidi" w:eastAsia="Arial" w:hAnsiTheme="minorBidi"/>
                <w:spacing w:val="-1"/>
                <w:sz w:val="24"/>
                <w:szCs w:val="24"/>
              </w:rPr>
              <w:t>c</w:t>
            </w:r>
            <w:r w:rsidRPr="00C53B46">
              <w:rPr>
                <w:rFonts w:asciiTheme="minorBidi" w:eastAsia="Arial" w:hAnsiTheme="minorBidi"/>
                <w:sz w:val="24"/>
                <w:szCs w:val="24"/>
              </w:rPr>
              <w:t>ce</w:t>
            </w:r>
            <w:r w:rsidRPr="00C53B46">
              <w:rPr>
                <w:rFonts w:asciiTheme="minorBidi" w:eastAsia="Arial" w:hAnsiTheme="minorBidi"/>
                <w:spacing w:val="2"/>
                <w:sz w:val="24"/>
                <w:szCs w:val="24"/>
              </w:rPr>
              <w:t>p</w:t>
            </w:r>
            <w:r w:rsidRPr="00C53B46">
              <w:rPr>
                <w:rFonts w:asciiTheme="minorBidi" w:eastAsia="Arial" w:hAnsiTheme="minorBidi"/>
                <w:sz w:val="24"/>
                <w:szCs w:val="24"/>
              </w:rPr>
              <w:t xml:space="preserve">ting its Bid in </w:t>
            </w:r>
            <w:r w:rsidRPr="00C53B46">
              <w:rPr>
                <w:rFonts w:asciiTheme="minorBidi" w:eastAsia="Arial" w:hAnsiTheme="minorBidi"/>
                <w:spacing w:val="-2"/>
                <w:sz w:val="24"/>
                <w:szCs w:val="24"/>
              </w:rPr>
              <w:t>w</w:t>
            </w:r>
            <w:r w:rsidRPr="00C53B46">
              <w:rPr>
                <w:rFonts w:asciiTheme="minorBidi" w:eastAsia="Arial" w:hAnsiTheme="minorBidi"/>
                <w:sz w:val="24"/>
                <w:szCs w:val="24"/>
              </w:rPr>
              <w:t>ritin</w:t>
            </w:r>
            <w:r w:rsidRPr="00C53B46">
              <w:rPr>
                <w:rFonts w:asciiTheme="minorBidi" w:eastAsia="Arial" w:hAnsiTheme="minorBidi"/>
                <w:spacing w:val="-2"/>
                <w:sz w:val="24"/>
                <w:szCs w:val="24"/>
              </w:rPr>
              <w:t>g</w:t>
            </w:r>
            <w:r w:rsidRPr="00C53B46">
              <w:rPr>
                <w:rFonts w:asciiTheme="minorBidi" w:eastAsia="Arial" w:hAnsiTheme="minorBidi"/>
                <w:sz w:val="24"/>
                <w:szCs w:val="24"/>
              </w:rPr>
              <w:t>.</w:t>
            </w:r>
          </w:p>
          <w:p w:rsidR="001E592F" w:rsidRPr="00C53B46" w:rsidRDefault="001E592F" w:rsidP="00C53B46">
            <w:pPr>
              <w:bidi w:val="0"/>
              <w:spacing w:line="120" w:lineRule="exact"/>
              <w:jc w:val="both"/>
              <w:rPr>
                <w:rFonts w:asciiTheme="minorBidi" w:eastAsiaTheme="minorHAnsi" w:hAnsiTheme="minorBidi"/>
                <w:sz w:val="24"/>
                <w:szCs w:val="24"/>
              </w:rPr>
            </w:pPr>
          </w:p>
          <w:p w:rsidR="001E592F" w:rsidRPr="00C53B46" w:rsidRDefault="001E592F" w:rsidP="00C53B46">
            <w:pPr>
              <w:bidi w:val="0"/>
              <w:jc w:val="both"/>
              <w:rPr>
                <w:rFonts w:asciiTheme="minorBidi" w:eastAsia="Arial" w:hAnsiTheme="minorBidi"/>
                <w:sz w:val="23"/>
                <w:szCs w:val="23"/>
              </w:rPr>
            </w:pPr>
            <w:r w:rsidRPr="00C53B46">
              <w:rPr>
                <w:rFonts w:asciiTheme="minorBidi" w:eastAsia="Arial" w:hAnsiTheme="minorBidi"/>
                <w:sz w:val="24"/>
                <w:szCs w:val="24"/>
              </w:rPr>
              <w:t>4</w:t>
            </w:r>
            <w:r w:rsidRPr="00C53B46">
              <w:rPr>
                <w:rFonts w:asciiTheme="minorBidi" w:eastAsia="Arial" w:hAnsiTheme="minorBidi"/>
                <w:spacing w:val="2"/>
                <w:sz w:val="24"/>
                <w:szCs w:val="24"/>
              </w:rPr>
              <w:t>2</w:t>
            </w:r>
            <w:r w:rsidRPr="00C53B46">
              <w:rPr>
                <w:rFonts w:asciiTheme="minorBidi" w:eastAsia="Arial" w:hAnsiTheme="minorBidi"/>
                <w:spacing w:val="-1"/>
                <w:sz w:val="24"/>
                <w:szCs w:val="24"/>
              </w:rPr>
              <w:t>-</w:t>
            </w:r>
            <w:r w:rsidRPr="00C53B46">
              <w:rPr>
                <w:rFonts w:asciiTheme="minorBidi" w:eastAsia="Arial" w:hAnsiTheme="minorBidi"/>
                <w:spacing w:val="1"/>
                <w:sz w:val="24"/>
                <w:szCs w:val="24"/>
              </w:rPr>
              <w:t>2</w:t>
            </w:r>
            <w:r w:rsidRPr="00C53B46">
              <w:rPr>
                <w:rFonts w:asciiTheme="minorBidi" w:eastAsia="Arial" w:hAnsiTheme="minorBidi"/>
                <w:sz w:val="24"/>
                <w:szCs w:val="24"/>
              </w:rPr>
              <w:t>-</w:t>
            </w:r>
            <w:r w:rsidRPr="00C53B46">
              <w:rPr>
                <w:rFonts w:asciiTheme="minorBidi" w:eastAsia="Arial" w:hAnsiTheme="minorBidi"/>
                <w:spacing w:val="37"/>
                <w:sz w:val="24"/>
                <w:szCs w:val="24"/>
              </w:rPr>
              <w:t xml:space="preserve"> </w:t>
            </w:r>
            <w:r w:rsidRPr="00C53B46">
              <w:rPr>
                <w:rFonts w:asciiTheme="minorBidi" w:eastAsia="Arial" w:hAnsiTheme="minorBidi"/>
                <w:sz w:val="24"/>
                <w:szCs w:val="24"/>
              </w:rPr>
              <w:t>S</w:t>
            </w:r>
            <w:r w:rsidRPr="00C53B46">
              <w:rPr>
                <w:rFonts w:asciiTheme="minorBidi" w:eastAsia="Arial" w:hAnsiTheme="minorBidi"/>
                <w:spacing w:val="2"/>
                <w:sz w:val="24"/>
                <w:szCs w:val="24"/>
              </w:rPr>
              <w:t>o</w:t>
            </w:r>
            <w:r w:rsidRPr="00C53B46">
              <w:rPr>
                <w:rFonts w:asciiTheme="minorBidi" w:eastAsia="Arial" w:hAnsiTheme="minorBidi"/>
                <w:sz w:val="24"/>
                <w:szCs w:val="24"/>
              </w:rPr>
              <w:t>on</w:t>
            </w:r>
            <w:r w:rsidRPr="00C53B46">
              <w:rPr>
                <w:rFonts w:asciiTheme="minorBidi" w:eastAsia="Arial" w:hAnsiTheme="minorBidi"/>
                <w:spacing w:val="1"/>
                <w:sz w:val="24"/>
                <w:szCs w:val="24"/>
              </w:rPr>
              <w:t xml:space="preserve"> </w:t>
            </w:r>
            <w:r w:rsidRPr="00C53B46">
              <w:rPr>
                <w:rFonts w:asciiTheme="minorBidi" w:eastAsia="Arial" w:hAnsiTheme="minorBidi"/>
                <w:spacing w:val="-1"/>
                <w:sz w:val="24"/>
                <w:szCs w:val="24"/>
              </w:rPr>
              <w:t>a</w:t>
            </w:r>
            <w:r w:rsidRPr="00C53B46">
              <w:rPr>
                <w:rFonts w:asciiTheme="minorBidi" w:eastAsia="Arial" w:hAnsiTheme="minorBidi"/>
                <w:sz w:val="24"/>
                <w:szCs w:val="24"/>
              </w:rPr>
              <w:t>ft</w:t>
            </w:r>
            <w:r w:rsidRPr="00C53B46">
              <w:rPr>
                <w:rFonts w:asciiTheme="minorBidi" w:eastAsia="Arial" w:hAnsiTheme="minorBidi"/>
                <w:spacing w:val="2"/>
                <w:sz w:val="24"/>
                <w:szCs w:val="24"/>
              </w:rPr>
              <w:t>e</w:t>
            </w:r>
            <w:r w:rsidRPr="00C53B46">
              <w:rPr>
                <w:rFonts w:asciiTheme="minorBidi" w:eastAsia="Arial" w:hAnsiTheme="minorBidi"/>
                <w:sz w:val="24"/>
                <w:szCs w:val="24"/>
              </w:rPr>
              <w:t>r</w:t>
            </w:r>
            <w:r w:rsidRPr="00C53B46">
              <w:rPr>
                <w:rFonts w:asciiTheme="minorBidi" w:eastAsia="Arial" w:hAnsiTheme="minorBidi"/>
                <w:spacing w:val="1"/>
                <w:sz w:val="24"/>
                <w:szCs w:val="24"/>
              </w:rPr>
              <w:t xml:space="preserve"> </w:t>
            </w:r>
            <w:r w:rsidRPr="00C53B46">
              <w:rPr>
                <w:rFonts w:asciiTheme="minorBidi" w:eastAsia="Arial" w:hAnsiTheme="minorBidi"/>
                <w:sz w:val="24"/>
                <w:szCs w:val="24"/>
              </w:rPr>
              <w:t>issuing</w:t>
            </w:r>
            <w:r w:rsidRPr="00C53B46">
              <w:rPr>
                <w:rFonts w:asciiTheme="minorBidi" w:eastAsia="Arial" w:hAnsiTheme="minorBidi"/>
                <w:spacing w:val="1"/>
                <w:sz w:val="24"/>
                <w:szCs w:val="24"/>
              </w:rPr>
              <w:t xml:space="preserve"> </w:t>
            </w:r>
            <w:r w:rsidRPr="00C53B46">
              <w:rPr>
                <w:rFonts w:asciiTheme="minorBidi" w:eastAsia="Arial" w:hAnsiTheme="minorBidi"/>
                <w:spacing w:val="-2"/>
                <w:sz w:val="24"/>
                <w:szCs w:val="24"/>
              </w:rPr>
              <w:t>t</w:t>
            </w:r>
            <w:r w:rsidRPr="00C53B46">
              <w:rPr>
                <w:rFonts w:asciiTheme="minorBidi" w:eastAsia="Arial" w:hAnsiTheme="minorBidi"/>
                <w:spacing w:val="-1"/>
                <w:sz w:val="24"/>
                <w:szCs w:val="24"/>
              </w:rPr>
              <w:t>h</w:t>
            </w:r>
            <w:r w:rsidRPr="00C53B46">
              <w:rPr>
                <w:rFonts w:asciiTheme="minorBidi" w:eastAsia="Arial" w:hAnsiTheme="minorBidi"/>
                <w:sz w:val="24"/>
                <w:szCs w:val="24"/>
              </w:rPr>
              <w:t>e</w:t>
            </w:r>
            <w:r w:rsidRPr="00C53B46">
              <w:rPr>
                <w:rFonts w:asciiTheme="minorBidi" w:eastAsia="Arial" w:hAnsiTheme="minorBidi"/>
                <w:spacing w:val="2"/>
                <w:sz w:val="24"/>
                <w:szCs w:val="24"/>
              </w:rPr>
              <w:t xml:space="preserve"> </w:t>
            </w:r>
            <w:r w:rsidRPr="00C53B46">
              <w:rPr>
                <w:rFonts w:asciiTheme="minorBidi" w:eastAsia="Arial" w:hAnsiTheme="minorBidi"/>
                <w:sz w:val="24"/>
                <w:szCs w:val="24"/>
              </w:rPr>
              <w:t>ac</w:t>
            </w:r>
            <w:r w:rsidRPr="00C53B46">
              <w:rPr>
                <w:rFonts w:asciiTheme="minorBidi" w:eastAsia="Arial" w:hAnsiTheme="minorBidi"/>
                <w:spacing w:val="-1"/>
                <w:sz w:val="24"/>
                <w:szCs w:val="24"/>
              </w:rPr>
              <w:t>c</w:t>
            </w:r>
            <w:r w:rsidRPr="00C53B46">
              <w:rPr>
                <w:rFonts w:asciiTheme="minorBidi" w:eastAsia="Arial" w:hAnsiTheme="minorBidi"/>
                <w:sz w:val="24"/>
                <w:szCs w:val="24"/>
              </w:rPr>
              <w:t>e</w:t>
            </w:r>
            <w:r w:rsidRPr="00C53B46">
              <w:rPr>
                <w:rFonts w:asciiTheme="minorBidi" w:eastAsia="Arial" w:hAnsiTheme="minorBidi"/>
                <w:spacing w:val="2"/>
                <w:sz w:val="24"/>
                <w:szCs w:val="24"/>
              </w:rPr>
              <w:t>p</w:t>
            </w:r>
            <w:r w:rsidRPr="00C53B46">
              <w:rPr>
                <w:rFonts w:asciiTheme="minorBidi" w:eastAsia="Arial" w:hAnsiTheme="minorBidi"/>
                <w:sz w:val="24"/>
                <w:szCs w:val="24"/>
              </w:rPr>
              <w:t>tance letter</w:t>
            </w:r>
            <w:r w:rsidRPr="00C53B46">
              <w:rPr>
                <w:rFonts w:asciiTheme="minorBidi" w:eastAsia="Arial" w:hAnsiTheme="minorBidi"/>
                <w:spacing w:val="1"/>
                <w:sz w:val="24"/>
                <w:szCs w:val="24"/>
              </w:rPr>
              <w:t xml:space="preserve"> </w:t>
            </w:r>
            <w:r w:rsidRPr="00C53B46">
              <w:rPr>
                <w:rFonts w:asciiTheme="minorBidi" w:eastAsia="Arial" w:hAnsiTheme="minorBidi"/>
                <w:spacing w:val="-2"/>
                <w:sz w:val="24"/>
                <w:szCs w:val="24"/>
              </w:rPr>
              <w:t>t</w:t>
            </w:r>
            <w:r w:rsidRPr="00C53B46">
              <w:rPr>
                <w:rFonts w:asciiTheme="minorBidi" w:eastAsia="Arial" w:hAnsiTheme="minorBidi"/>
                <w:sz w:val="24"/>
                <w:szCs w:val="24"/>
              </w:rPr>
              <w:t>o</w:t>
            </w:r>
            <w:r w:rsidRPr="00C53B46">
              <w:rPr>
                <w:rFonts w:asciiTheme="minorBidi" w:eastAsia="Arial" w:hAnsiTheme="minorBidi"/>
                <w:spacing w:val="2"/>
                <w:sz w:val="24"/>
                <w:szCs w:val="24"/>
              </w:rPr>
              <w:t xml:space="preserve"> </w:t>
            </w:r>
            <w:r w:rsidRPr="00C53B46">
              <w:rPr>
                <w:rFonts w:asciiTheme="minorBidi" w:eastAsia="Arial" w:hAnsiTheme="minorBidi"/>
                <w:sz w:val="24"/>
                <w:szCs w:val="24"/>
              </w:rPr>
              <w:t>the</w:t>
            </w:r>
            <w:r w:rsidRPr="00C53B46">
              <w:rPr>
                <w:rFonts w:asciiTheme="minorBidi" w:eastAsia="Arial" w:hAnsiTheme="minorBidi"/>
                <w:spacing w:val="1"/>
                <w:sz w:val="24"/>
                <w:szCs w:val="24"/>
              </w:rPr>
              <w:t xml:space="preserve"> </w:t>
            </w:r>
            <w:r w:rsidRPr="00C53B46">
              <w:rPr>
                <w:rFonts w:asciiTheme="minorBidi" w:eastAsia="Arial" w:hAnsiTheme="minorBidi"/>
                <w:spacing w:val="-3"/>
                <w:sz w:val="24"/>
                <w:szCs w:val="24"/>
              </w:rPr>
              <w:t>w</w:t>
            </w:r>
            <w:r w:rsidRPr="00C53B46">
              <w:rPr>
                <w:rFonts w:asciiTheme="minorBidi" w:eastAsia="Arial" w:hAnsiTheme="minorBidi"/>
                <w:sz w:val="24"/>
                <w:szCs w:val="24"/>
              </w:rPr>
              <w:t>in</w:t>
            </w:r>
            <w:r w:rsidRPr="00C53B46">
              <w:rPr>
                <w:rFonts w:asciiTheme="minorBidi" w:eastAsia="Arial" w:hAnsiTheme="minorBidi"/>
                <w:spacing w:val="1"/>
                <w:sz w:val="24"/>
                <w:szCs w:val="24"/>
              </w:rPr>
              <w:t>n</w:t>
            </w:r>
            <w:r w:rsidRPr="00C53B46">
              <w:rPr>
                <w:rFonts w:asciiTheme="minorBidi" w:eastAsia="Arial" w:hAnsiTheme="minorBidi"/>
                <w:sz w:val="24"/>
                <w:szCs w:val="24"/>
              </w:rPr>
              <w:t xml:space="preserve">ing </w:t>
            </w:r>
            <w:r w:rsidRPr="00C53B46">
              <w:rPr>
                <w:rFonts w:asciiTheme="minorBidi" w:eastAsia="Arial" w:hAnsiTheme="minorBidi"/>
                <w:spacing w:val="-2"/>
                <w:sz w:val="24"/>
                <w:szCs w:val="24"/>
              </w:rPr>
              <w:t>Bidder</w:t>
            </w:r>
            <w:r w:rsidRPr="00C53B46">
              <w:rPr>
                <w:rFonts w:asciiTheme="minorBidi" w:eastAsia="Arial" w:hAnsiTheme="minorBidi"/>
                <w:sz w:val="24"/>
                <w:szCs w:val="24"/>
              </w:rPr>
              <w:t>,</w:t>
            </w:r>
            <w:r w:rsidRPr="00C53B46">
              <w:rPr>
                <w:rFonts w:asciiTheme="minorBidi" w:eastAsia="Arial" w:hAnsiTheme="minorBidi"/>
                <w:spacing w:val="2"/>
                <w:sz w:val="24"/>
                <w:szCs w:val="24"/>
              </w:rPr>
              <w:t xml:space="preserve"> </w:t>
            </w:r>
            <w:r w:rsidRPr="00C53B46">
              <w:rPr>
                <w:rFonts w:asciiTheme="minorBidi" w:eastAsia="Arial" w:hAnsiTheme="minorBidi"/>
                <w:sz w:val="24"/>
                <w:szCs w:val="24"/>
              </w:rPr>
              <w:t>the Buyer</w:t>
            </w:r>
            <w:r w:rsidRPr="00C53B46">
              <w:rPr>
                <w:rFonts w:asciiTheme="minorBidi" w:eastAsia="Arial" w:hAnsiTheme="minorBidi"/>
                <w:spacing w:val="2"/>
                <w:sz w:val="24"/>
                <w:szCs w:val="24"/>
              </w:rPr>
              <w:t xml:space="preserve"> </w:t>
            </w:r>
            <w:r w:rsidRPr="00C53B46">
              <w:rPr>
                <w:rFonts w:asciiTheme="minorBidi" w:eastAsia="Arial" w:hAnsiTheme="minorBidi"/>
                <w:sz w:val="24"/>
                <w:szCs w:val="24"/>
              </w:rPr>
              <w:t>sh</w:t>
            </w:r>
            <w:r w:rsidRPr="00C53B46">
              <w:rPr>
                <w:rFonts w:asciiTheme="minorBidi" w:eastAsia="Arial" w:hAnsiTheme="minorBidi"/>
                <w:spacing w:val="2"/>
                <w:sz w:val="24"/>
                <w:szCs w:val="24"/>
              </w:rPr>
              <w:t>a</w:t>
            </w:r>
            <w:r w:rsidRPr="00C53B46">
              <w:rPr>
                <w:rFonts w:asciiTheme="minorBidi" w:eastAsia="Arial" w:hAnsiTheme="minorBidi"/>
                <w:sz w:val="24"/>
                <w:szCs w:val="24"/>
              </w:rPr>
              <w:t>ll</w:t>
            </w:r>
            <w:r w:rsidRPr="00C53B46">
              <w:rPr>
                <w:rFonts w:asciiTheme="minorBidi" w:eastAsia="Arial" w:hAnsiTheme="minorBidi"/>
                <w:spacing w:val="1"/>
                <w:sz w:val="24"/>
                <w:szCs w:val="24"/>
              </w:rPr>
              <w:t xml:space="preserve"> </w:t>
            </w:r>
            <w:r w:rsidRPr="00C53B46">
              <w:rPr>
                <w:rFonts w:asciiTheme="minorBidi" w:eastAsia="Arial" w:hAnsiTheme="minorBidi"/>
                <w:sz w:val="24"/>
                <w:szCs w:val="24"/>
              </w:rPr>
              <w:t>not</w:t>
            </w:r>
            <w:r w:rsidRPr="00C53B46">
              <w:rPr>
                <w:rFonts w:asciiTheme="minorBidi" w:eastAsia="Arial" w:hAnsiTheme="minorBidi"/>
                <w:spacing w:val="-3"/>
                <w:sz w:val="24"/>
                <w:szCs w:val="24"/>
              </w:rPr>
              <w:t>i</w:t>
            </w:r>
            <w:r w:rsidRPr="00C53B46">
              <w:rPr>
                <w:rFonts w:asciiTheme="minorBidi" w:eastAsia="Arial" w:hAnsiTheme="minorBidi"/>
                <w:sz w:val="24"/>
                <w:szCs w:val="24"/>
              </w:rPr>
              <w:t>fy t</w:t>
            </w:r>
            <w:r w:rsidRPr="00C53B46">
              <w:rPr>
                <w:rFonts w:asciiTheme="minorBidi" w:eastAsia="Arial" w:hAnsiTheme="minorBidi"/>
                <w:spacing w:val="1"/>
                <w:sz w:val="24"/>
                <w:szCs w:val="24"/>
              </w:rPr>
              <w:t>h</w:t>
            </w:r>
            <w:r w:rsidRPr="00C53B46">
              <w:rPr>
                <w:rFonts w:asciiTheme="minorBidi" w:eastAsia="Arial" w:hAnsiTheme="minorBidi"/>
                <w:sz w:val="24"/>
                <w:szCs w:val="24"/>
              </w:rPr>
              <w:t>e</w:t>
            </w:r>
            <w:r w:rsidRPr="00C53B46">
              <w:rPr>
                <w:rFonts w:asciiTheme="minorBidi" w:eastAsia="Arial" w:hAnsiTheme="minorBidi"/>
                <w:spacing w:val="3"/>
                <w:sz w:val="24"/>
                <w:szCs w:val="24"/>
              </w:rPr>
              <w:t xml:space="preserve"> </w:t>
            </w:r>
            <w:r w:rsidRPr="00C53B46">
              <w:rPr>
                <w:rFonts w:asciiTheme="minorBidi" w:eastAsia="Arial" w:hAnsiTheme="minorBidi"/>
                <w:sz w:val="24"/>
                <w:szCs w:val="24"/>
              </w:rPr>
              <w:t>n</w:t>
            </w:r>
            <w:r w:rsidRPr="00C53B46">
              <w:rPr>
                <w:rFonts w:asciiTheme="minorBidi" w:eastAsia="Arial" w:hAnsiTheme="minorBidi"/>
                <w:spacing w:val="2"/>
                <w:sz w:val="24"/>
                <w:szCs w:val="24"/>
              </w:rPr>
              <w:t>o</w:t>
            </w:r>
            <w:r w:rsidRPr="00C53B46">
              <w:rPr>
                <w:rFonts w:asciiTheme="minorBidi" w:eastAsia="Arial" w:hAnsiTheme="minorBidi"/>
                <w:spacing w:val="1"/>
                <w:sz w:val="24"/>
                <w:szCs w:val="24"/>
              </w:rPr>
              <w:t>n</w:t>
            </w:r>
            <w:r w:rsidRPr="00C53B46">
              <w:rPr>
                <w:rFonts w:asciiTheme="minorBidi" w:eastAsia="Arial" w:hAnsiTheme="minorBidi"/>
                <w:spacing w:val="-1"/>
                <w:sz w:val="24"/>
                <w:szCs w:val="24"/>
              </w:rPr>
              <w:t>-</w:t>
            </w:r>
            <w:r w:rsidRPr="00C53B46">
              <w:rPr>
                <w:rFonts w:asciiTheme="minorBidi" w:eastAsia="Arial" w:hAnsiTheme="minorBidi"/>
                <w:spacing w:val="-3"/>
                <w:sz w:val="24"/>
                <w:szCs w:val="24"/>
              </w:rPr>
              <w:lastRenderedPageBreak/>
              <w:t>w</w:t>
            </w:r>
            <w:r w:rsidRPr="00C53B46">
              <w:rPr>
                <w:rFonts w:asciiTheme="minorBidi" w:eastAsia="Arial" w:hAnsiTheme="minorBidi"/>
                <w:sz w:val="24"/>
                <w:szCs w:val="24"/>
              </w:rPr>
              <w:t>in</w:t>
            </w:r>
            <w:r w:rsidRPr="00C53B46">
              <w:rPr>
                <w:rFonts w:asciiTheme="minorBidi" w:eastAsia="Arial" w:hAnsiTheme="minorBidi"/>
                <w:spacing w:val="1"/>
                <w:sz w:val="24"/>
                <w:szCs w:val="24"/>
              </w:rPr>
              <w:t>n</w:t>
            </w:r>
            <w:r w:rsidRPr="00C53B46">
              <w:rPr>
                <w:rFonts w:asciiTheme="minorBidi" w:eastAsia="Arial" w:hAnsiTheme="minorBidi"/>
                <w:sz w:val="24"/>
                <w:szCs w:val="24"/>
              </w:rPr>
              <w:t>ing</w:t>
            </w:r>
            <w:r w:rsidRPr="00C53B46">
              <w:rPr>
                <w:rFonts w:asciiTheme="minorBidi" w:eastAsia="Arial" w:hAnsiTheme="minorBidi"/>
                <w:spacing w:val="1"/>
                <w:sz w:val="24"/>
                <w:szCs w:val="24"/>
              </w:rPr>
              <w:t xml:space="preserve"> </w:t>
            </w:r>
            <w:r w:rsidRPr="00C53B46">
              <w:rPr>
                <w:rFonts w:asciiTheme="minorBidi" w:eastAsia="Arial" w:hAnsiTheme="minorBidi"/>
                <w:sz w:val="24"/>
                <w:szCs w:val="24"/>
              </w:rPr>
              <w:t>Bidders</w:t>
            </w:r>
            <w:r w:rsidRPr="00C53B46">
              <w:rPr>
                <w:rFonts w:asciiTheme="minorBidi" w:eastAsia="Arial" w:hAnsiTheme="minorBidi"/>
                <w:spacing w:val="2"/>
                <w:sz w:val="24"/>
                <w:szCs w:val="24"/>
              </w:rPr>
              <w:t xml:space="preserve"> </w:t>
            </w:r>
            <w:r w:rsidRPr="00C53B46">
              <w:rPr>
                <w:rFonts w:asciiTheme="minorBidi" w:eastAsia="Arial" w:hAnsiTheme="minorBidi"/>
                <w:sz w:val="24"/>
                <w:szCs w:val="24"/>
              </w:rPr>
              <w:t>there</w:t>
            </w:r>
            <w:r w:rsidRPr="00C53B46">
              <w:rPr>
                <w:rFonts w:asciiTheme="minorBidi" w:eastAsia="Arial" w:hAnsiTheme="minorBidi"/>
                <w:spacing w:val="-3"/>
                <w:sz w:val="24"/>
                <w:szCs w:val="24"/>
              </w:rPr>
              <w:t>w</w:t>
            </w:r>
            <w:r w:rsidRPr="00C53B46">
              <w:rPr>
                <w:rFonts w:asciiTheme="minorBidi" w:eastAsia="Arial" w:hAnsiTheme="minorBidi"/>
                <w:sz w:val="24"/>
                <w:szCs w:val="24"/>
              </w:rPr>
              <w:t>ith</w:t>
            </w:r>
            <w:r w:rsidRPr="00C53B46">
              <w:rPr>
                <w:rFonts w:asciiTheme="minorBidi" w:eastAsia="Arial" w:hAnsiTheme="minorBidi"/>
                <w:spacing w:val="3"/>
                <w:sz w:val="24"/>
                <w:szCs w:val="24"/>
              </w:rPr>
              <w:t xml:space="preserve"> </w:t>
            </w:r>
            <w:r w:rsidRPr="00C53B46">
              <w:rPr>
                <w:rFonts w:asciiTheme="minorBidi" w:eastAsia="Arial" w:hAnsiTheme="minorBidi"/>
                <w:sz w:val="24"/>
                <w:szCs w:val="24"/>
              </w:rPr>
              <w:t>st</w:t>
            </w:r>
            <w:r w:rsidRPr="00C53B46">
              <w:rPr>
                <w:rFonts w:asciiTheme="minorBidi" w:eastAsia="Arial" w:hAnsiTheme="minorBidi"/>
                <w:spacing w:val="1"/>
                <w:sz w:val="24"/>
                <w:szCs w:val="24"/>
              </w:rPr>
              <w:t>a</w:t>
            </w:r>
            <w:r w:rsidRPr="00C53B46">
              <w:rPr>
                <w:rFonts w:asciiTheme="minorBidi" w:eastAsia="Arial" w:hAnsiTheme="minorBidi"/>
                <w:sz w:val="24"/>
                <w:szCs w:val="24"/>
              </w:rPr>
              <w:t>t</w:t>
            </w:r>
            <w:r w:rsidRPr="00C53B46">
              <w:rPr>
                <w:rFonts w:asciiTheme="minorBidi" w:eastAsia="Arial" w:hAnsiTheme="minorBidi"/>
                <w:spacing w:val="-2"/>
                <w:sz w:val="24"/>
                <w:szCs w:val="24"/>
              </w:rPr>
              <w:t>i</w:t>
            </w:r>
            <w:r w:rsidRPr="00C53B46">
              <w:rPr>
                <w:rFonts w:asciiTheme="minorBidi" w:eastAsia="Arial" w:hAnsiTheme="minorBidi"/>
                <w:sz w:val="24"/>
                <w:szCs w:val="24"/>
              </w:rPr>
              <w:t>ng</w:t>
            </w:r>
            <w:r w:rsidRPr="00C53B46">
              <w:rPr>
                <w:rFonts w:asciiTheme="minorBidi" w:eastAsia="Arial" w:hAnsiTheme="minorBidi"/>
                <w:spacing w:val="1"/>
                <w:sz w:val="24"/>
                <w:szCs w:val="24"/>
              </w:rPr>
              <w:t xml:space="preserve"> </w:t>
            </w:r>
            <w:r w:rsidRPr="00C53B46">
              <w:rPr>
                <w:rFonts w:asciiTheme="minorBidi" w:eastAsia="Arial" w:hAnsiTheme="minorBidi"/>
                <w:sz w:val="24"/>
                <w:szCs w:val="24"/>
              </w:rPr>
              <w:t>t</w:t>
            </w:r>
            <w:r w:rsidRPr="00C53B46">
              <w:rPr>
                <w:rFonts w:asciiTheme="minorBidi" w:eastAsia="Arial" w:hAnsiTheme="minorBidi"/>
                <w:spacing w:val="1"/>
                <w:sz w:val="24"/>
                <w:szCs w:val="24"/>
              </w:rPr>
              <w:t>h</w:t>
            </w:r>
            <w:r w:rsidRPr="00C53B46">
              <w:rPr>
                <w:rFonts w:asciiTheme="minorBidi" w:eastAsia="Arial" w:hAnsiTheme="minorBidi"/>
                <w:sz w:val="24"/>
                <w:szCs w:val="24"/>
              </w:rPr>
              <w:t>e reas</w:t>
            </w:r>
            <w:r w:rsidRPr="00C53B46">
              <w:rPr>
                <w:rFonts w:asciiTheme="minorBidi" w:eastAsia="Arial" w:hAnsiTheme="minorBidi"/>
                <w:spacing w:val="2"/>
                <w:sz w:val="24"/>
                <w:szCs w:val="24"/>
              </w:rPr>
              <w:t>o</w:t>
            </w:r>
            <w:r w:rsidRPr="00C53B46">
              <w:rPr>
                <w:rFonts w:asciiTheme="minorBidi" w:eastAsia="Arial" w:hAnsiTheme="minorBidi"/>
                <w:sz w:val="24"/>
                <w:szCs w:val="24"/>
              </w:rPr>
              <w:t>ns</w:t>
            </w:r>
            <w:r w:rsidRPr="00C53B46">
              <w:rPr>
                <w:rFonts w:asciiTheme="minorBidi" w:eastAsia="Arial" w:hAnsiTheme="minorBidi"/>
                <w:spacing w:val="2"/>
                <w:sz w:val="24"/>
                <w:szCs w:val="24"/>
              </w:rPr>
              <w:t xml:space="preserve"> </w:t>
            </w:r>
            <w:r w:rsidRPr="00C53B46">
              <w:rPr>
                <w:rFonts w:asciiTheme="minorBidi" w:eastAsia="Arial" w:hAnsiTheme="minorBidi"/>
                <w:spacing w:val="-1"/>
                <w:sz w:val="24"/>
                <w:szCs w:val="24"/>
              </w:rPr>
              <w:t>o</w:t>
            </w:r>
            <w:r w:rsidRPr="00C53B46">
              <w:rPr>
                <w:rFonts w:asciiTheme="minorBidi" w:eastAsia="Arial" w:hAnsiTheme="minorBidi"/>
                <w:sz w:val="24"/>
                <w:szCs w:val="24"/>
              </w:rPr>
              <w:t>f</w:t>
            </w:r>
            <w:r w:rsidRPr="00C53B46">
              <w:rPr>
                <w:rFonts w:asciiTheme="minorBidi" w:eastAsia="Arial" w:hAnsiTheme="minorBidi"/>
                <w:spacing w:val="6"/>
                <w:sz w:val="24"/>
                <w:szCs w:val="24"/>
              </w:rPr>
              <w:t xml:space="preserve"> </w:t>
            </w:r>
            <w:r w:rsidRPr="00C53B46">
              <w:rPr>
                <w:rFonts w:asciiTheme="minorBidi" w:eastAsia="Arial" w:hAnsiTheme="minorBidi"/>
                <w:spacing w:val="-2"/>
                <w:sz w:val="23"/>
                <w:szCs w:val="23"/>
              </w:rPr>
              <w:t>t</w:t>
            </w:r>
            <w:r w:rsidRPr="00C53B46">
              <w:rPr>
                <w:rFonts w:asciiTheme="minorBidi" w:eastAsia="Arial" w:hAnsiTheme="minorBidi"/>
                <w:sz w:val="23"/>
                <w:szCs w:val="23"/>
              </w:rPr>
              <w:t>h</w:t>
            </w:r>
            <w:r w:rsidRPr="00C53B46">
              <w:rPr>
                <w:rFonts w:asciiTheme="minorBidi" w:eastAsia="Arial" w:hAnsiTheme="minorBidi"/>
                <w:spacing w:val="2"/>
                <w:sz w:val="23"/>
                <w:szCs w:val="23"/>
              </w:rPr>
              <w:t>e</w:t>
            </w:r>
            <w:r w:rsidRPr="00C53B46">
              <w:rPr>
                <w:rFonts w:asciiTheme="minorBidi" w:eastAsia="Arial" w:hAnsiTheme="minorBidi"/>
                <w:sz w:val="23"/>
                <w:szCs w:val="23"/>
              </w:rPr>
              <w:t xml:space="preserve">ir </w:t>
            </w:r>
            <w:r w:rsidRPr="00C53B46">
              <w:rPr>
                <w:rFonts w:asciiTheme="minorBidi" w:eastAsia="Arial" w:hAnsiTheme="minorBidi"/>
                <w:spacing w:val="3"/>
                <w:sz w:val="23"/>
                <w:szCs w:val="23"/>
              </w:rPr>
              <w:t>f</w:t>
            </w:r>
            <w:r w:rsidRPr="00C53B46">
              <w:rPr>
                <w:rFonts w:asciiTheme="minorBidi" w:eastAsia="Arial" w:hAnsiTheme="minorBidi"/>
                <w:sz w:val="23"/>
                <w:szCs w:val="23"/>
              </w:rPr>
              <w:t>ailure</w:t>
            </w:r>
            <w:r w:rsidRPr="00C53B46">
              <w:rPr>
                <w:rFonts w:asciiTheme="minorBidi" w:eastAsia="Arial" w:hAnsiTheme="minorBidi"/>
                <w:spacing w:val="2"/>
                <w:sz w:val="23"/>
                <w:szCs w:val="23"/>
              </w:rPr>
              <w:t xml:space="preserve"> </w:t>
            </w:r>
            <w:r w:rsidRPr="00C53B46">
              <w:rPr>
                <w:rFonts w:asciiTheme="minorBidi" w:eastAsia="Arial" w:hAnsiTheme="minorBidi"/>
                <w:sz w:val="23"/>
                <w:szCs w:val="23"/>
              </w:rPr>
              <w:t>a</w:t>
            </w:r>
            <w:r w:rsidRPr="00C53B46">
              <w:rPr>
                <w:rFonts w:asciiTheme="minorBidi" w:eastAsia="Arial" w:hAnsiTheme="minorBidi"/>
                <w:spacing w:val="2"/>
                <w:sz w:val="23"/>
                <w:szCs w:val="23"/>
              </w:rPr>
              <w:t>n</w:t>
            </w:r>
            <w:r w:rsidRPr="00C53B46">
              <w:rPr>
                <w:rFonts w:asciiTheme="minorBidi" w:eastAsia="Arial" w:hAnsiTheme="minorBidi"/>
                <w:sz w:val="23"/>
                <w:szCs w:val="23"/>
              </w:rPr>
              <w:t>d</w:t>
            </w:r>
            <w:r w:rsidRPr="00C53B46">
              <w:rPr>
                <w:rFonts w:asciiTheme="minorBidi" w:eastAsia="Arial" w:hAnsiTheme="minorBidi"/>
                <w:spacing w:val="4"/>
                <w:sz w:val="23"/>
                <w:szCs w:val="23"/>
              </w:rPr>
              <w:t xml:space="preserve"> </w:t>
            </w:r>
            <w:r w:rsidRPr="00C53B46">
              <w:rPr>
                <w:rFonts w:asciiTheme="minorBidi" w:eastAsia="Arial" w:hAnsiTheme="minorBidi"/>
                <w:spacing w:val="-3"/>
                <w:sz w:val="23"/>
                <w:szCs w:val="23"/>
              </w:rPr>
              <w:t>r</w:t>
            </w:r>
            <w:r w:rsidRPr="00C53B46">
              <w:rPr>
                <w:rFonts w:asciiTheme="minorBidi" w:eastAsia="Arial" w:hAnsiTheme="minorBidi"/>
                <w:sz w:val="23"/>
                <w:szCs w:val="23"/>
              </w:rPr>
              <w:t>el</w:t>
            </w:r>
            <w:r w:rsidRPr="00C53B46">
              <w:rPr>
                <w:rFonts w:asciiTheme="minorBidi" w:eastAsia="Arial" w:hAnsiTheme="minorBidi"/>
                <w:spacing w:val="1"/>
                <w:sz w:val="23"/>
                <w:szCs w:val="23"/>
              </w:rPr>
              <w:t>e</w:t>
            </w:r>
            <w:r w:rsidRPr="00C53B46">
              <w:rPr>
                <w:rFonts w:asciiTheme="minorBidi" w:eastAsia="Arial" w:hAnsiTheme="minorBidi"/>
                <w:sz w:val="23"/>
                <w:szCs w:val="23"/>
              </w:rPr>
              <w:t>asi</w:t>
            </w:r>
            <w:r w:rsidRPr="00C53B46">
              <w:rPr>
                <w:rFonts w:asciiTheme="minorBidi" w:eastAsia="Arial" w:hAnsiTheme="minorBidi"/>
                <w:spacing w:val="1"/>
                <w:sz w:val="23"/>
                <w:szCs w:val="23"/>
              </w:rPr>
              <w:t>n</w:t>
            </w:r>
            <w:r w:rsidRPr="00C53B46">
              <w:rPr>
                <w:rFonts w:asciiTheme="minorBidi" w:eastAsia="Arial" w:hAnsiTheme="minorBidi"/>
                <w:sz w:val="23"/>
                <w:szCs w:val="23"/>
              </w:rPr>
              <w:t>g</w:t>
            </w:r>
            <w:r w:rsidRPr="00C53B46">
              <w:rPr>
                <w:rFonts w:asciiTheme="minorBidi" w:eastAsia="Arial" w:hAnsiTheme="minorBidi"/>
                <w:spacing w:val="2"/>
                <w:sz w:val="23"/>
                <w:szCs w:val="23"/>
              </w:rPr>
              <w:t xml:space="preserve"> </w:t>
            </w:r>
            <w:r w:rsidRPr="00C53B46">
              <w:rPr>
                <w:rFonts w:asciiTheme="minorBidi" w:eastAsia="Arial" w:hAnsiTheme="minorBidi"/>
                <w:sz w:val="23"/>
                <w:szCs w:val="23"/>
              </w:rPr>
              <w:t>their</w:t>
            </w:r>
            <w:r w:rsidRPr="00C53B46">
              <w:rPr>
                <w:rFonts w:asciiTheme="minorBidi" w:eastAsia="Arial" w:hAnsiTheme="minorBidi"/>
                <w:spacing w:val="2"/>
                <w:sz w:val="23"/>
                <w:szCs w:val="23"/>
              </w:rPr>
              <w:t xml:space="preserve"> </w:t>
            </w:r>
            <w:r w:rsidRPr="00C53B46">
              <w:rPr>
                <w:rFonts w:asciiTheme="minorBidi" w:eastAsia="Arial" w:hAnsiTheme="minorBidi"/>
                <w:sz w:val="23"/>
                <w:szCs w:val="23"/>
              </w:rPr>
              <w:t>Bid</w:t>
            </w:r>
            <w:r w:rsidRPr="00C53B46">
              <w:rPr>
                <w:rFonts w:asciiTheme="minorBidi" w:eastAsia="Arial" w:hAnsiTheme="minorBidi"/>
                <w:spacing w:val="5"/>
                <w:sz w:val="23"/>
                <w:szCs w:val="23"/>
              </w:rPr>
              <w:t xml:space="preserve"> </w:t>
            </w:r>
            <w:r w:rsidRPr="00C53B46">
              <w:rPr>
                <w:rFonts w:asciiTheme="minorBidi" w:eastAsia="Arial" w:hAnsiTheme="minorBidi"/>
                <w:sz w:val="23"/>
                <w:szCs w:val="23"/>
              </w:rPr>
              <w:t>guarantee</w:t>
            </w:r>
            <w:r w:rsidRPr="00C53B46">
              <w:rPr>
                <w:rFonts w:asciiTheme="minorBidi" w:eastAsia="Arial" w:hAnsiTheme="minorBidi"/>
                <w:spacing w:val="4"/>
                <w:sz w:val="23"/>
                <w:szCs w:val="23"/>
              </w:rPr>
              <w:t xml:space="preserve"> </w:t>
            </w:r>
            <w:r w:rsidRPr="00C53B46">
              <w:rPr>
                <w:rFonts w:asciiTheme="minorBidi" w:eastAsia="Arial" w:hAnsiTheme="minorBidi"/>
                <w:spacing w:val="-2"/>
                <w:sz w:val="23"/>
                <w:szCs w:val="23"/>
              </w:rPr>
              <w:t>s</w:t>
            </w:r>
            <w:r w:rsidRPr="00C53B46">
              <w:rPr>
                <w:rFonts w:asciiTheme="minorBidi" w:eastAsia="Arial" w:hAnsiTheme="minorBidi"/>
                <w:sz w:val="23"/>
                <w:szCs w:val="23"/>
              </w:rPr>
              <w:t>ub</w:t>
            </w:r>
            <w:r w:rsidRPr="00C53B46">
              <w:rPr>
                <w:rFonts w:asciiTheme="minorBidi" w:eastAsia="Arial" w:hAnsiTheme="minorBidi"/>
                <w:spacing w:val="1"/>
                <w:sz w:val="23"/>
                <w:szCs w:val="23"/>
              </w:rPr>
              <w:t>m</w:t>
            </w:r>
            <w:r w:rsidRPr="00C53B46">
              <w:rPr>
                <w:rFonts w:asciiTheme="minorBidi" w:eastAsia="Arial" w:hAnsiTheme="minorBidi"/>
                <w:sz w:val="23"/>
                <w:szCs w:val="23"/>
              </w:rPr>
              <w:t>itted,</w:t>
            </w:r>
            <w:r w:rsidRPr="00C53B46">
              <w:rPr>
                <w:rFonts w:asciiTheme="minorBidi" w:eastAsia="Arial" w:hAnsiTheme="minorBidi"/>
                <w:spacing w:val="1"/>
                <w:sz w:val="23"/>
                <w:szCs w:val="23"/>
              </w:rPr>
              <w:t xml:space="preserve"> </w:t>
            </w:r>
            <w:r w:rsidRPr="00C53B46">
              <w:rPr>
                <w:rFonts w:asciiTheme="minorBidi" w:eastAsia="Arial" w:hAnsiTheme="minorBidi"/>
                <w:sz w:val="23"/>
                <w:szCs w:val="23"/>
              </w:rPr>
              <w:t>e</w:t>
            </w:r>
            <w:r w:rsidRPr="00C53B46">
              <w:rPr>
                <w:rFonts w:asciiTheme="minorBidi" w:eastAsia="Arial" w:hAnsiTheme="minorBidi"/>
                <w:spacing w:val="-1"/>
                <w:sz w:val="23"/>
                <w:szCs w:val="23"/>
              </w:rPr>
              <w:t>x</w:t>
            </w:r>
            <w:r w:rsidRPr="00C53B46">
              <w:rPr>
                <w:rFonts w:asciiTheme="minorBidi" w:eastAsia="Arial" w:hAnsiTheme="minorBidi"/>
                <w:sz w:val="23"/>
                <w:szCs w:val="23"/>
              </w:rPr>
              <w:t>cept f</w:t>
            </w:r>
            <w:r w:rsidRPr="00C53B46">
              <w:rPr>
                <w:rFonts w:asciiTheme="minorBidi" w:eastAsia="Arial" w:hAnsiTheme="minorBidi"/>
                <w:spacing w:val="1"/>
                <w:sz w:val="23"/>
                <w:szCs w:val="23"/>
              </w:rPr>
              <w:t>o</w:t>
            </w:r>
            <w:r w:rsidRPr="00C53B46">
              <w:rPr>
                <w:rFonts w:asciiTheme="minorBidi" w:eastAsia="Arial" w:hAnsiTheme="minorBidi"/>
                <w:sz w:val="23"/>
                <w:szCs w:val="23"/>
              </w:rPr>
              <w:t xml:space="preserve">r </w:t>
            </w:r>
            <w:r w:rsidRPr="00C53B46">
              <w:rPr>
                <w:rFonts w:asciiTheme="minorBidi" w:eastAsia="Arial" w:hAnsiTheme="minorBidi"/>
                <w:spacing w:val="-3"/>
                <w:sz w:val="23"/>
                <w:szCs w:val="23"/>
              </w:rPr>
              <w:t>w</w:t>
            </w:r>
            <w:r w:rsidRPr="00C53B46">
              <w:rPr>
                <w:rFonts w:asciiTheme="minorBidi" w:eastAsia="Arial" w:hAnsiTheme="minorBidi"/>
                <w:sz w:val="23"/>
                <w:szCs w:val="23"/>
              </w:rPr>
              <w:t>h</w:t>
            </w:r>
            <w:r w:rsidRPr="00C53B46">
              <w:rPr>
                <w:rFonts w:asciiTheme="minorBidi" w:eastAsia="Arial" w:hAnsiTheme="minorBidi"/>
                <w:spacing w:val="2"/>
                <w:sz w:val="23"/>
                <w:szCs w:val="23"/>
              </w:rPr>
              <w:t>a</w:t>
            </w:r>
            <w:r w:rsidRPr="00C53B46">
              <w:rPr>
                <w:rFonts w:asciiTheme="minorBidi" w:eastAsia="Arial" w:hAnsiTheme="minorBidi"/>
                <w:sz w:val="23"/>
                <w:szCs w:val="23"/>
              </w:rPr>
              <w:t>t is s</w:t>
            </w:r>
            <w:r w:rsidRPr="00C53B46">
              <w:rPr>
                <w:rFonts w:asciiTheme="minorBidi" w:eastAsia="Arial" w:hAnsiTheme="minorBidi"/>
                <w:spacing w:val="1"/>
                <w:sz w:val="23"/>
                <w:szCs w:val="23"/>
              </w:rPr>
              <w:t>t</w:t>
            </w:r>
            <w:r w:rsidRPr="00C53B46">
              <w:rPr>
                <w:rFonts w:asciiTheme="minorBidi" w:eastAsia="Arial" w:hAnsiTheme="minorBidi"/>
                <w:sz w:val="23"/>
                <w:szCs w:val="23"/>
              </w:rPr>
              <w:t>ip</w:t>
            </w:r>
            <w:r w:rsidRPr="00C53B46">
              <w:rPr>
                <w:rFonts w:asciiTheme="minorBidi" w:eastAsia="Arial" w:hAnsiTheme="minorBidi"/>
                <w:spacing w:val="1"/>
                <w:sz w:val="23"/>
                <w:szCs w:val="23"/>
              </w:rPr>
              <w:t>u</w:t>
            </w:r>
            <w:r w:rsidRPr="00C53B46">
              <w:rPr>
                <w:rFonts w:asciiTheme="minorBidi" w:eastAsia="Arial" w:hAnsiTheme="minorBidi"/>
                <w:sz w:val="23"/>
                <w:szCs w:val="23"/>
              </w:rPr>
              <w:t>l</w:t>
            </w:r>
            <w:r w:rsidRPr="00C53B46">
              <w:rPr>
                <w:rFonts w:asciiTheme="minorBidi" w:eastAsia="Arial" w:hAnsiTheme="minorBidi"/>
                <w:spacing w:val="-2"/>
                <w:sz w:val="23"/>
                <w:szCs w:val="23"/>
              </w:rPr>
              <w:t>a</w:t>
            </w:r>
            <w:r w:rsidRPr="00C53B46">
              <w:rPr>
                <w:rFonts w:asciiTheme="minorBidi" w:eastAsia="Arial" w:hAnsiTheme="minorBidi"/>
                <w:sz w:val="23"/>
                <w:szCs w:val="23"/>
              </w:rPr>
              <w:t>t</w:t>
            </w:r>
            <w:r w:rsidRPr="00C53B46">
              <w:rPr>
                <w:rFonts w:asciiTheme="minorBidi" w:eastAsia="Arial" w:hAnsiTheme="minorBidi"/>
                <w:spacing w:val="1"/>
                <w:sz w:val="23"/>
                <w:szCs w:val="23"/>
              </w:rPr>
              <w:t>e</w:t>
            </w:r>
            <w:r w:rsidRPr="00C53B46">
              <w:rPr>
                <w:rFonts w:asciiTheme="minorBidi" w:eastAsia="Arial" w:hAnsiTheme="minorBidi"/>
                <w:sz w:val="23"/>
                <w:szCs w:val="23"/>
              </w:rPr>
              <w:t>d</w:t>
            </w:r>
            <w:r w:rsidRPr="00C53B46">
              <w:rPr>
                <w:rFonts w:asciiTheme="minorBidi" w:eastAsia="Arial" w:hAnsiTheme="minorBidi"/>
                <w:spacing w:val="-1"/>
                <w:sz w:val="23"/>
                <w:szCs w:val="23"/>
              </w:rPr>
              <w:t xml:space="preserve"> </w:t>
            </w:r>
            <w:r w:rsidRPr="00C53B46">
              <w:rPr>
                <w:rFonts w:asciiTheme="minorBidi" w:eastAsia="Arial" w:hAnsiTheme="minorBidi"/>
                <w:sz w:val="23"/>
                <w:szCs w:val="23"/>
              </w:rPr>
              <w:t>in</w:t>
            </w:r>
            <w:r w:rsidRPr="00C53B46">
              <w:rPr>
                <w:rFonts w:asciiTheme="minorBidi" w:eastAsia="Arial" w:hAnsiTheme="minorBidi"/>
                <w:spacing w:val="-1"/>
                <w:sz w:val="23"/>
                <w:szCs w:val="23"/>
              </w:rPr>
              <w:t xml:space="preserve"> </w:t>
            </w:r>
            <w:r w:rsidRPr="00C53B46">
              <w:rPr>
                <w:rFonts w:asciiTheme="minorBidi" w:eastAsia="Arial" w:hAnsiTheme="minorBidi"/>
                <w:spacing w:val="1"/>
                <w:sz w:val="23"/>
                <w:szCs w:val="23"/>
              </w:rPr>
              <w:t>42</w:t>
            </w:r>
            <w:r w:rsidRPr="00C53B46">
              <w:rPr>
                <w:rFonts w:asciiTheme="minorBidi" w:eastAsia="Arial" w:hAnsiTheme="minorBidi"/>
                <w:spacing w:val="-1"/>
                <w:sz w:val="23"/>
                <w:szCs w:val="23"/>
              </w:rPr>
              <w:t>-</w:t>
            </w:r>
            <w:r w:rsidRPr="00C53B46">
              <w:rPr>
                <w:rFonts w:asciiTheme="minorBidi" w:eastAsia="Arial" w:hAnsiTheme="minorBidi"/>
                <w:sz w:val="23"/>
                <w:szCs w:val="23"/>
              </w:rPr>
              <w:t>5 hereaft</w:t>
            </w:r>
            <w:r w:rsidRPr="00C53B46">
              <w:rPr>
                <w:rFonts w:asciiTheme="minorBidi" w:eastAsia="Arial" w:hAnsiTheme="minorBidi"/>
                <w:spacing w:val="2"/>
                <w:sz w:val="23"/>
                <w:szCs w:val="23"/>
              </w:rPr>
              <w:t>e</w:t>
            </w:r>
            <w:r w:rsidRPr="00C53B46">
              <w:rPr>
                <w:rFonts w:asciiTheme="minorBidi" w:eastAsia="Arial" w:hAnsiTheme="minorBidi"/>
                <w:sz w:val="23"/>
                <w:szCs w:val="23"/>
              </w:rPr>
              <w:t>r.</w:t>
            </w:r>
          </w:p>
          <w:p w:rsidR="001E592F" w:rsidRPr="00C53B46" w:rsidRDefault="001E592F" w:rsidP="00C53B46">
            <w:pPr>
              <w:bidi w:val="0"/>
              <w:spacing w:line="120" w:lineRule="exact"/>
              <w:jc w:val="both"/>
              <w:rPr>
                <w:rFonts w:asciiTheme="minorBidi" w:eastAsiaTheme="minorHAnsi" w:hAnsiTheme="minorBidi"/>
                <w:sz w:val="23"/>
                <w:szCs w:val="23"/>
              </w:rPr>
            </w:pPr>
          </w:p>
          <w:p w:rsidR="001E592F" w:rsidRPr="00C53B46" w:rsidRDefault="001E592F" w:rsidP="00C53B46">
            <w:pPr>
              <w:bidi w:val="0"/>
              <w:jc w:val="both"/>
              <w:rPr>
                <w:rFonts w:asciiTheme="minorBidi" w:eastAsia="Arial" w:hAnsiTheme="minorBidi"/>
                <w:sz w:val="23"/>
                <w:szCs w:val="23"/>
              </w:rPr>
            </w:pPr>
            <w:r w:rsidRPr="00C53B46">
              <w:rPr>
                <w:rFonts w:asciiTheme="minorBidi" w:eastAsia="Arial" w:hAnsiTheme="minorBidi"/>
                <w:sz w:val="23"/>
                <w:szCs w:val="23"/>
              </w:rPr>
              <w:t>4</w:t>
            </w:r>
            <w:r w:rsidRPr="00C53B46">
              <w:rPr>
                <w:rFonts w:asciiTheme="minorBidi" w:eastAsia="Arial" w:hAnsiTheme="minorBidi"/>
                <w:spacing w:val="2"/>
                <w:sz w:val="23"/>
                <w:szCs w:val="23"/>
              </w:rPr>
              <w:t>2</w:t>
            </w:r>
            <w:r w:rsidRPr="00C53B46">
              <w:rPr>
                <w:rFonts w:asciiTheme="minorBidi" w:eastAsia="Arial" w:hAnsiTheme="minorBidi"/>
                <w:spacing w:val="-1"/>
                <w:sz w:val="23"/>
                <w:szCs w:val="23"/>
              </w:rPr>
              <w:t>-</w:t>
            </w:r>
            <w:r w:rsidRPr="00C53B46">
              <w:rPr>
                <w:rFonts w:asciiTheme="minorBidi" w:eastAsia="Arial" w:hAnsiTheme="minorBidi"/>
                <w:spacing w:val="1"/>
                <w:sz w:val="23"/>
                <w:szCs w:val="23"/>
              </w:rPr>
              <w:t>3</w:t>
            </w:r>
            <w:r w:rsidRPr="00C53B46">
              <w:rPr>
                <w:rFonts w:asciiTheme="minorBidi" w:eastAsia="Arial" w:hAnsiTheme="minorBidi"/>
                <w:sz w:val="23"/>
                <w:szCs w:val="23"/>
              </w:rPr>
              <w:t xml:space="preserve">- </w:t>
            </w:r>
            <w:r w:rsidRPr="00C53B46">
              <w:rPr>
                <w:rFonts w:asciiTheme="minorBidi" w:eastAsia="Arial" w:hAnsiTheme="minorBidi"/>
                <w:spacing w:val="23"/>
                <w:sz w:val="23"/>
                <w:szCs w:val="23"/>
              </w:rPr>
              <w:t xml:space="preserve"> </w:t>
            </w:r>
            <w:r w:rsidRPr="00C53B46">
              <w:rPr>
                <w:rFonts w:asciiTheme="minorBidi" w:eastAsia="Arial" w:hAnsiTheme="minorBidi"/>
                <w:sz w:val="23"/>
                <w:szCs w:val="23"/>
              </w:rPr>
              <w:t>Als</w:t>
            </w:r>
            <w:r w:rsidRPr="00C53B46">
              <w:rPr>
                <w:rFonts w:asciiTheme="minorBidi" w:eastAsia="Arial" w:hAnsiTheme="minorBidi"/>
                <w:spacing w:val="1"/>
                <w:sz w:val="23"/>
                <w:szCs w:val="23"/>
              </w:rPr>
              <w:t>o</w:t>
            </w:r>
            <w:r w:rsidRPr="00C53B46">
              <w:rPr>
                <w:rFonts w:asciiTheme="minorBidi" w:eastAsia="Arial" w:hAnsiTheme="minorBidi"/>
                <w:sz w:val="23"/>
                <w:szCs w:val="23"/>
              </w:rPr>
              <w:t xml:space="preserve">, </w:t>
            </w:r>
            <w:r w:rsidRPr="00C53B46">
              <w:rPr>
                <w:rFonts w:asciiTheme="minorBidi" w:eastAsia="Arial" w:hAnsiTheme="minorBidi"/>
                <w:spacing w:val="2"/>
                <w:sz w:val="23"/>
                <w:szCs w:val="23"/>
              </w:rPr>
              <w:t xml:space="preserve"> </w:t>
            </w:r>
            <w:r w:rsidRPr="00C53B46">
              <w:rPr>
                <w:rFonts w:asciiTheme="minorBidi" w:eastAsia="Arial" w:hAnsiTheme="minorBidi"/>
                <w:sz w:val="23"/>
                <w:szCs w:val="23"/>
              </w:rPr>
              <w:t>s</w:t>
            </w:r>
            <w:r w:rsidRPr="00C53B46">
              <w:rPr>
                <w:rFonts w:asciiTheme="minorBidi" w:eastAsia="Arial" w:hAnsiTheme="minorBidi"/>
                <w:spacing w:val="-1"/>
                <w:sz w:val="23"/>
                <w:szCs w:val="23"/>
              </w:rPr>
              <w:t>o</w:t>
            </w:r>
            <w:r w:rsidRPr="00C53B46">
              <w:rPr>
                <w:rFonts w:asciiTheme="minorBidi" w:eastAsia="Arial" w:hAnsiTheme="minorBidi"/>
                <w:sz w:val="23"/>
                <w:szCs w:val="23"/>
              </w:rPr>
              <w:t xml:space="preserve">on </w:t>
            </w:r>
            <w:r w:rsidRPr="00C53B46">
              <w:rPr>
                <w:rFonts w:asciiTheme="minorBidi" w:eastAsia="Arial" w:hAnsiTheme="minorBidi"/>
                <w:spacing w:val="4"/>
                <w:sz w:val="23"/>
                <w:szCs w:val="23"/>
              </w:rPr>
              <w:t xml:space="preserve"> </w:t>
            </w:r>
            <w:r w:rsidRPr="00C53B46">
              <w:rPr>
                <w:rFonts w:asciiTheme="minorBidi" w:eastAsia="Arial" w:hAnsiTheme="minorBidi"/>
                <w:spacing w:val="-1"/>
                <w:sz w:val="23"/>
                <w:szCs w:val="23"/>
              </w:rPr>
              <w:t>a</w:t>
            </w:r>
            <w:r w:rsidRPr="00C53B46">
              <w:rPr>
                <w:rFonts w:asciiTheme="minorBidi" w:eastAsia="Arial" w:hAnsiTheme="minorBidi"/>
                <w:sz w:val="23"/>
                <w:szCs w:val="23"/>
              </w:rPr>
              <w:t>ft</w:t>
            </w:r>
            <w:r w:rsidRPr="00C53B46">
              <w:rPr>
                <w:rFonts w:asciiTheme="minorBidi" w:eastAsia="Arial" w:hAnsiTheme="minorBidi"/>
                <w:spacing w:val="2"/>
                <w:sz w:val="23"/>
                <w:szCs w:val="23"/>
              </w:rPr>
              <w:t>e</w:t>
            </w:r>
            <w:r w:rsidRPr="00C53B46">
              <w:rPr>
                <w:rFonts w:asciiTheme="minorBidi" w:eastAsia="Arial" w:hAnsiTheme="minorBidi"/>
                <w:sz w:val="23"/>
                <w:szCs w:val="23"/>
              </w:rPr>
              <w:t xml:space="preserve">r </w:t>
            </w:r>
            <w:r w:rsidRPr="00C53B46">
              <w:rPr>
                <w:rFonts w:asciiTheme="minorBidi" w:eastAsia="Arial" w:hAnsiTheme="minorBidi"/>
                <w:spacing w:val="1"/>
                <w:sz w:val="23"/>
                <w:szCs w:val="23"/>
              </w:rPr>
              <w:t xml:space="preserve"> </w:t>
            </w:r>
            <w:r w:rsidRPr="00C53B46">
              <w:rPr>
                <w:rFonts w:asciiTheme="minorBidi" w:eastAsia="Arial" w:hAnsiTheme="minorBidi"/>
                <w:sz w:val="23"/>
                <w:szCs w:val="23"/>
              </w:rPr>
              <w:t>issu</w:t>
            </w:r>
            <w:r w:rsidRPr="00C53B46">
              <w:rPr>
                <w:rFonts w:asciiTheme="minorBidi" w:eastAsia="Arial" w:hAnsiTheme="minorBidi"/>
                <w:spacing w:val="-2"/>
                <w:sz w:val="23"/>
                <w:szCs w:val="23"/>
              </w:rPr>
              <w:t>i</w:t>
            </w:r>
            <w:r w:rsidRPr="00C53B46">
              <w:rPr>
                <w:rFonts w:asciiTheme="minorBidi" w:eastAsia="Arial" w:hAnsiTheme="minorBidi"/>
                <w:sz w:val="23"/>
                <w:szCs w:val="23"/>
              </w:rPr>
              <w:t xml:space="preserve">ng </w:t>
            </w:r>
            <w:r w:rsidRPr="00C53B46">
              <w:rPr>
                <w:rFonts w:asciiTheme="minorBidi" w:eastAsia="Arial" w:hAnsiTheme="minorBidi"/>
                <w:spacing w:val="1"/>
                <w:sz w:val="23"/>
                <w:szCs w:val="23"/>
              </w:rPr>
              <w:t xml:space="preserve"> </w:t>
            </w:r>
            <w:r w:rsidRPr="00C53B46">
              <w:rPr>
                <w:rFonts w:asciiTheme="minorBidi" w:eastAsia="Arial" w:hAnsiTheme="minorBidi"/>
                <w:sz w:val="23"/>
                <w:szCs w:val="23"/>
              </w:rPr>
              <w:t>t</w:t>
            </w:r>
            <w:r w:rsidRPr="00C53B46">
              <w:rPr>
                <w:rFonts w:asciiTheme="minorBidi" w:eastAsia="Arial" w:hAnsiTheme="minorBidi"/>
                <w:spacing w:val="1"/>
                <w:sz w:val="23"/>
                <w:szCs w:val="23"/>
              </w:rPr>
              <w:t>h</w:t>
            </w:r>
            <w:r w:rsidRPr="00C53B46">
              <w:rPr>
                <w:rFonts w:asciiTheme="minorBidi" w:eastAsia="Arial" w:hAnsiTheme="minorBidi"/>
                <w:sz w:val="23"/>
                <w:szCs w:val="23"/>
              </w:rPr>
              <w:t xml:space="preserve">e </w:t>
            </w:r>
            <w:r w:rsidRPr="00C53B46">
              <w:rPr>
                <w:rFonts w:asciiTheme="minorBidi" w:eastAsia="Arial" w:hAnsiTheme="minorBidi"/>
                <w:spacing w:val="3"/>
                <w:sz w:val="23"/>
                <w:szCs w:val="23"/>
              </w:rPr>
              <w:t xml:space="preserve"> </w:t>
            </w:r>
            <w:r w:rsidRPr="00C53B46">
              <w:rPr>
                <w:rFonts w:asciiTheme="minorBidi" w:eastAsia="Arial" w:hAnsiTheme="minorBidi"/>
                <w:sz w:val="23"/>
                <w:szCs w:val="23"/>
              </w:rPr>
              <w:t>ac</w:t>
            </w:r>
            <w:r w:rsidRPr="00C53B46">
              <w:rPr>
                <w:rFonts w:asciiTheme="minorBidi" w:eastAsia="Arial" w:hAnsiTheme="minorBidi"/>
                <w:spacing w:val="-1"/>
                <w:sz w:val="23"/>
                <w:szCs w:val="23"/>
              </w:rPr>
              <w:t>c</w:t>
            </w:r>
            <w:r w:rsidRPr="00C53B46">
              <w:rPr>
                <w:rFonts w:asciiTheme="minorBidi" w:eastAsia="Arial" w:hAnsiTheme="minorBidi"/>
                <w:sz w:val="23"/>
                <w:szCs w:val="23"/>
              </w:rPr>
              <w:t>e</w:t>
            </w:r>
            <w:r w:rsidRPr="00C53B46">
              <w:rPr>
                <w:rFonts w:asciiTheme="minorBidi" w:eastAsia="Arial" w:hAnsiTheme="minorBidi"/>
                <w:spacing w:val="2"/>
                <w:sz w:val="23"/>
                <w:szCs w:val="23"/>
              </w:rPr>
              <w:t>p</w:t>
            </w:r>
            <w:r w:rsidRPr="00C53B46">
              <w:rPr>
                <w:rFonts w:asciiTheme="minorBidi" w:eastAsia="Arial" w:hAnsiTheme="minorBidi"/>
                <w:spacing w:val="-2"/>
                <w:sz w:val="23"/>
                <w:szCs w:val="23"/>
              </w:rPr>
              <w:t>t</w:t>
            </w:r>
            <w:r w:rsidRPr="00C53B46">
              <w:rPr>
                <w:rFonts w:asciiTheme="minorBidi" w:eastAsia="Arial" w:hAnsiTheme="minorBidi"/>
                <w:sz w:val="23"/>
                <w:szCs w:val="23"/>
              </w:rPr>
              <w:t>a</w:t>
            </w:r>
            <w:r w:rsidRPr="00C53B46">
              <w:rPr>
                <w:rFonts w:asciiTheme="minorBidi" w:eastAsia="Arial" w:hAnsiTheme="minorBidi"/>
                <w:spacing w:val="2"/>
                <w:sz w:val="23"/>
                <w:szCs w:val="23"/>
              </w:rPr>
              <w:t>n</w:t>
            </w:r>
            <w:r w:rsidRPr="00C53B46">
              <w:rPr>
                <w:rFonts w:asciiTheme="minorBidi" w:eastAsia="Arial" w:hAnsiTheme="minorBidi"/>
                <w:sz w:val="23"/>
                <w:szCs w:val="23"/>
              </w:rPr>
              <w:t>ce l</w:t>
            </w:r>
            <w:r w:rsidRPr="00C53B46">
              <w:rPr>
                <w:rFonts w:asciiTheme="minorBidi" w:eastAsia="Arial" w:hAnsiTheme="minorBidi"/>
                <w:spacing w:val="-2"/>
                <w:sz w:val="23"/>
                <w:szCs w:val="23"/>
              </w:rPr>
              <w:t>e</w:t>
            </w:r>
            <w:r w:rsidRPr="00C53B46">
              <w:rPr>
                <w:rFonts w:asciiTheme="minorBidi" w:eastAsia="Arial" w:hAnsiTheme="minorBidi"/>
                <w:sz w:val="23"/>
                <w:szCs w:val="23"/>
              </w:rPr>
              <w:t>tt</w:t>
            </w:r>
            <w:r w:rsidRPr="00C53B46">
              <w:rPr>
                <w:rFonts w:asciiTheme="minorBidi" w:eastAsia="Arial" w:hAnsiTheme="minorBidi"/>
                <w:spacing w:val="2"/>
                <w:sz w:val="23"/>
                <w:szCs w:val="23"/>
              </w:rPr>
              <w:t>e</w:t>
            </w:r>
            <w:r w:rsidRPr="00C53B46">
              <w:rPr>
                <w:rFonts w:asciiTheme="minorBidi" w:eastAsia="Arial" w:hAnsiTheme="minorBidi"/>
                <w:sz w:val="23"/>
                <w:szCs w:val="23"/>
              </w:rPr>
              <w:t xml:space="preserve">r, </w:t>
            </w:r>
            <w:r w:rsidRPr="00C53B46">
              <w:rPr>
                <w:rFonts w:asciiTheme="minorBidi" w:eastAsia="Arial" w:hAnsiTheme="minorBidi"/>
                <w:spacing w:val="2"/>
                <w:sz w:val="23"/>
                <w:szCs w:val="23"/>
              </w:rPr>
              <w:t xml:space="preserve"> </w:t>
            </w:r>
            <w:r w:rsidRPr="00C53B46">
              <w:rPr>
                <w:rFonts w:asciiTheme="minorBidi" w:eastAsia="Arial" w:hAnsiTheme="minorBidi"/>
                <w:sz w:val="23"/>
                <w:szCs w:val="23"/>
              </w:rPr>
              <w:t xml:space="preserve">the </w:t>
            </w:r>
            <w:r w:rsidRPr="00C53B46">
              <w:rPr>
                <w:rFonts w:asciiTheme="minorBidi" w:eastAsia="Arial" w:hAnsiTheme="minorBidi"/>
                <w:spacing w:val="2"/>
                <w:sz w:val="23"/>
                <w:szCs w:val="23"/>
              </w:rPr>
              <w:t xml:space="preserve"> </w:t>
            </w:r>
            <w:r w:rsidRPr="00C53B46">
              <w:rPr>
                <w:rFonts w:asciiTheme="minorBidi" w:eastAsia="Arial" w:hAnsiTheme="minorBidi"/>
                <w:spacing w:val="-2"/>
                <w:sz w:val="23"/>
                <w:szCs w:val="23"/>
              </w:rPr>
              <w:t>Buyer</w:t>
            </w:r>
            <w:r w:rsidRPr="00C53B46">
              <w:rPr>
                <w:rFonts w:asciiTheme="minorBidi" w:eastAsia="Arial" w:hAnsiTheme="minorBidi"/>
                <w:sz w:val="23"/>
                <w:szCs w:val="23"/>
              </w:rPr>
              <w:t xml:space="preserve"> </w:t>
            </w:r>
            <w:r w:rsidRPr="00C53B46">
              <w:rPr>
                <w:rFonts w:asciiTheme="minorBidi" w:eastAsia="Arial" w:hAnsiTheme="minorBidi"/>
                <w:spacing w:val="1"/>
                <w:sz w:val="23"/>
                <w:szCs w:val="23"/>
              </w:rPr>
              <w:t xml:space="preserve"> </w:t>
            </w:r>
            <w:r w:rsidRPr="00C53B46">
              <w:rPr>
                <w:rFonts w:asciiTheme="minorBidi" w:eastAsia="Arial" w:hAnsiTheme="minorBidi"/>
                <w:spacing w:val="-2"/>
                <w:sz w:val="23"/>
                <w:szCs w:val="23"/>
              </w:rPr>
              <w:t>s</w:t>
            </w:r>
            <w:r w:rsidRPr="00C53B46">
              <w:rPr>
                <w:rFonts w:asciiTheme="minorBidi" w:eastAsia="Arial" w:hAnsiTheme="minorBidi"/>
                <w:sz w:val="23"/>
                <w:szCs w:val="23"/>
              </w:rPr>
              <w:t>h</w:t>
            </w:r>
            <w:r w:rsidRPr="00C53B46">
              <w:rPr>
                <w:rFonts w:asciiTheme="minorBidi" w:eastAsia="Arial" w:hAnsiTheme="minorBidi"/>
                <w:spacing w:val="2"/>
                <w:sz w:val="23"/>
                <w:szCs w:val="23"/>
              </w:rPr>
              <w:t>a</w:t>
            </w:r>
            <w:r w:rsidRPr="00C53B46">
              <w:rPr>
                <w:rFonts w:asciiTheme="minorBidi" w:eastAsia="Arial" w:hAnsiTheme="minorBidi"/>
                <w:sz w:val="23"/>
                <w:szCs w:val="23"/>
              </w:rPr>
              <w:t>ll p</w:t>
            </w:r>
            <w:r w:rsidRPr="00C53B46">
              <w:rPr>
                <w:rFonts w:asciiTheme="minorBidi" w:eastAsia="Arial" w:hAnsiTheme="minorBidi"/>
                <w:spacing w:val="2"/>
                <w:sz w:val="23"/>
                <w:szCs w:val="23"/>
              </w:rPr>
              <w:t>u</w:t>
            </w:r>
            <w:r w:rsidRPr="00C53B46">
              <w:rPr>
                <w:rFonts w:asciiTheme="minorBidi" w:eastAsia="Arial" w:hAnsiTheme="minorBidi"/>
                <w:sz w:val="23"/>
                <w:szCs w:val="23"/>
              </w:rPr>
              <w:t>blish</w:t>
            </w:r>
            <w:r w:rsidRPr="00C53B46">
              <w:rPr>
                <w:rFonts w:asciiTheme="minorBidi" w:eastAsia="Arial" w:hAnsiTheme="minorBidi"/>
                <w:spacing w:val="-1"/>
                <w:sz w:val="23"/>
                <w:szCs w:val="23"/>
              </w:rPr>
              <w:t xml:space="preserve"> </w:t>
            </w:r>
            <w:r w:rsidRPr="00C53B46">
              <w:rPr>
                <w:rFonts w:asciiTheme="minorBidi" w:eastAsia="Arial" w:hAnsiTheme="minorBidi"/>
                <w:sz w:val="23"/>
                <w:szCs w:val="23"/>
              </w:rPr>
              <w:t>t</w:t>
            </w:r>
            <w:r w:rsidRPr="00C53B46">
              <w:rPr>
                <w:rFonts w:asciiTheme="minorBidi" w:eastAsia="Arial" w:hAnsiTheme="minorBidi"/>
                <w:spacing w:val="1"/>
                <w:sz w:val="23"/>
                <w:szCs w:val="23"/>
              </w:rPr>
              <w:t>h</w:t>
            </w:r>
            <w:r w:rsidRPr="00C53B46">
              <w:rPr>
                <w:rFonts w:asciiTheme="minorBidi" w:eastAsia="Arial" w:hAnsiTheme="minorBidi"/>
                <w:sz w:val="23"/>
                <w:szCs w:val="23"/>
              </w:rPr>
              <w:t>e</w:t>
            </w:r>
            <w:r w:rsidRPr="00C53B46">
              <w:rPr>
                <w:rFonts w:asciiTheme="minorBidi" w:eastAsia="Arial" w:hAnsiTheme="minorBidi"/>
                <w:spacing w:val="2"/>
                <w:sz w:val="23"/>
                <w:szCs w:val="23"/>
              </w:rPr>
              <w:t xml:space="preserve"> </w:t>
            </w:r>
            <w:r w:rsidRPr="00C53B46">
              <w:rPr>
                <w:rFonts w:asciiTheme="minorBidi" w:eastAsia="Arial" w:hAnsiTheme="minorBidi"/>
                <w:spacing w:val="-3"/>
                <w:sz w:val="23"/>
                <w:szCs w:val="23"/>
              </w:rPr>
              <w:t>r</w:t>
            </w:r>
            <w:r w:rsidRPr="00C53B46">
              <w:rPr>
                <w:rFonts w:asciiTheme="minorBidi" w:eastAsia="Arial" w:hAnsiTheme="minorBidi"/>
                <w:sz w:val="23"/>
                <w:szCs w:val="23"/>
              </w:rPr>
              <w:t>es</w:t>
            </w:r>
            <w:r w:rsidRPr="00C53B46">
              <w:rPr>
                <w:rFonts w:asciiTheme="minorBidi" w:eastAsia="Arial" w:hAnsiTheme="minorBidi"/>
                <w:spacing w:val="2"/>
                <w:sz w:val="23"/>
                <w:szCs w:val="23"/>
              </w:rPr>
              <w:t>u</w:t>
            </w:r>
            <w:r w:rsidRPr="00C53B46">
              <w:rPr>
                <w:rFonts w:asciiTheme="minorBidi" w:eastAsia="Arial" w:hAnsiTheme="minorBidi"/>
                <w:sz w:val="23"/>
                <w:szCs w:val="23"/>
              </w:rPr>
              <w:t>lts</w:t>
            </w:r>
            <w:r w:rsidRPr="00C53B46">
              <w:rPr>
                <w:rFonts w:asciiTheme="minorBidi" w:eastAsia="Arial" w:hAnsiTheme="minorBidi"/>
                <w:spacing w:val="-2"/>
                <w:sz w:val="23"/>
                <w:szCs w:val="23"/>
              </w:rPr>
              <w:t xml:space="preserve"> </w:t>
            </w:r>
            <w:r w:rsidRPr="00C53B46">
              <w:rPr>
                <w:rFonts w:asciiTheme="minorBidi" w:eastAsia="Arial" w:hAnsiTheme="minorBidi"/>
                <w:spacing w:val="-1"/>
                <w:sz w:val="23"/>
                <w:szCs w:val="23"/>
              </w:rPr>
              <w:t>o</w:t>
            </w:r>
            <w:r w:rsidRPr="00C53B46">
              <w:rPr>
                <w:rFonts w:asciiTheme="minorBidi" w:eastAsia="Arial" w:hAnsiTheme="minorBidi"/>
                <w:sz w:val="23"/>
                <w:szCs w:val="23"/>
              </w:rPr>
              <w:t>f</w:t>
            </w:r>
            <w:r w:rsidRPr="00C53B46">
              <w:rPr>
                <w:rFonts w:asciiTheme="minorBidi" w:eastAsia="Arial" w:hAnsiTheme="minorBidi"/>
                <w:spacing w:val="3"/>
                <w:sz w:val="23"/>
                <w:szCs w:val="23"/>
              </w:rPr>
              <w:t xml:space="preserve"> </w:t>
            </w:r>
            <w:r w:rsidRPr="00C53B46">
              <w:rPr>
                <w:rFonts w:asciiTheme="minorBidi" w:eastAsia="Arial" w:hAnsiTheme="minorBidi"/>
                <w:spacing w:val="-1"/>
                <w:sz w:val="23"/>
                <w:szCs w:val="23"/>
              </w:rPr>
              <w:t>B</w:t>
            </w:r>
            <w:r w:rsidRPr="00C53B46">
              <w:rPr>
                <w:rFonts w:asciiTheme="minorBidi" w:eastAsia="Arial" w:hAnsiTheme="minorBidi"/>
                <w:sz w:val="23"/>
                <w:szCs w:val="23"/>
              </w:rPr>
              <w:t xml:space="preserve">ids </w:t>
            </w:r>
            <w:r w:rsidRPr="00C53B46">
              <w:rPr>
                <w:rFonts w:asciiTheme="minorBidi" w:eastAsia="Arial" w:hAnsiTheme="minorBidi"/>
                <w:spacing w:val="2"/>
                <w:sz w:val="23"/>
                <w:szCs w:val="23"/>
              </w:rPr>
              <w:t>a</w:t>
            </w:r>
            <w:r w:rsidRPr="00C53B46">
              <w:rPr>
                <w:rFonts w:asciiTheme="minorBidi" w:eastAsia="Arial" w:hAnsiTheme="minorBidi"/>
                <w:spacing w:val="-1"/>
                <w:sz w:val="23"/>
                <w:szCs w:val="23"/>
              </w:rPr>
              <w:t>n</w:t>
            </w:r>
            <w:r w:rsidRPr="00C53B46">
              <w:rPr>
                <w:rFonts w:asciiTheme="minorBidi" w:eastAsia="Arial" w:hAnsiTheme="minorBidi"/>
                <w:sz w:val="23"/>
                <w:szCs w:val="23"/>
              </w:rPr>
              <w:t>al</w:t>
            </w:r>
            <w:r w:rsidRPr="00C53B46">
              <w:rPr>
                <w:rFonts w:asciiTheme="minorBidi" w:eastAsia="Arial" w:hAnsiTheme="minorBidi"/>
                <w:spacing w:val="-2"/>
                <w:sz w:val="23"/>
                <w:szCs w:val="23"/>
              </w:rPr>
              <w:t>y</w:t>
            </w:r>
            <w:r w:rsidRPr="00C53B46">
              <w:rPr>
                <w:rFonts w:asciiTheme="minorBidi" w:eastAsia="Arial" w:hAnsiTheme="minorBidi"/>
                <w:sz w:val="23"/>
                <w:szCs w:val="23"/>
              </w:rPr>
              <w:t>sis on</w:t>
            </w:r>
            <w:r w:rsidRPr="00C53B46">
              <w:rPr>
                <w:rFonts w:asciiTheme="minorBidi" w:eastAsia="Arial" w:hAnsiTheme="minorBidi"/>
                <w:spacing w:val="2"/>
                <w:sz w:val="23"/>
                <w:szCs w:val="23"/>
              </w:rPr>
              <w:t xml:space="preserve"> </w:t>
            </w:r>
            <w:r w:rsidRPr="00C53B46">
              <w:rPr>
                <w:rFonts w:asciiTheme="minorBidi" w:eastAsia="Arial" w:hAnsiTheme="minorBidi"/>
                <w:sz w:val="23"/>
                <w:szCs w:val="23"/>
              </w:rPr>
              <w:t xml:space="preserve">its </w:t>
            </w:r>
            <w:r w:rsidRPr="00C53B46">
              <w:rPr>
                <w:rFonts w:asciiTheme="minorBidi" w:eastAsia="Arial" w:hAnsiTheme="minorBidi"/>
                <w:spacing w:val="-2"/>
                <w:sz w:val="23"/>
                <w:szCs w:val="23"/>
              </w:rPr>
              <w:t>w</w:t>
            </w:r>
            <w:r w:rsidRPr="00C53B46">
              <w:rPr>
                <w:rFonts w:asciiTheme="minorBidi" w:eastAsia="Arial" w:hAnsiTheme="minorBidi"/>
                <w:sz w:val="23"/>
                <w:szCs w:val="23"/>
              </w:rPr>
              <w:t>e</w:t>
            </w:r>
            <w:r w:rsidRPr="00C53B46">
              <w:rPr>
                <w:rFonts w:asciiTheme="minorBidi" w:eastAsia="Arial" w:hAnsiTheme="minorBidi"/>
                <w:spacing w:val="2"/>
                <w:sz w:val="23"/>
                <w:szCs w:val="23"/>
              </w:rPr>
              <w:t>b</w:t>
            </w:r>
            <w:r w:rsidRPr="00C53B46">
              <w:rPr>
                <w:rFonts w:asciiTheme="minorBidi" w:eastAsia="Arial" w:hAnsiTheme="minorBidi"/>
                <w:sz w:val="23"/>
                <w:szCs w:val="23"/>
              </w:rPr>
              <w:t>site,</w:t>
            </w:r>
            <w:r w:rsidRPr="00C53B46">
              <w:rPr>
                <w:rFonts w:asciiTheme="minorBidi" w:eastAsia="Arial" w:hAnsiTheme="minorBidi"/>
                <w:spacing w:val="2"/>
                <w:sz w:val="23"/>
                <w:szCs w:val="23"/>
              </w:rPr>
              <w:t xml:space="preserve"> </w:t>
            </w:r>
            <w:r w:rsidRPr="00C53B46">
              <w:rPr>
                <w:rFonts w:asciiTheme="minorBidi" w:eastAsia="Arial" w:hAnsiTheme="minorBidi"/>
                <w:sz w:val="23"/>
                <w:szCs w:val="23"/>
              </w:rPr>
              <w:t>to include the foll</w:t>
            </w:r>
            <w:r w:rsidRPr="00C53B46">
              <w:rPr>
                <w:rFonts w:asciiTheme="minorBidi" w:eastAsia="Arial" w:hAnsiTheme="minorBidi"/>
                <w:spacing w:val="-2"/>
                <w:sz w:val="23"/>
                <w:szCs w:val="23"/>
              </w:rPr>
              <w:t>o</w:t>
            </w:r>
            <w:r w:rsidRPr="00C53B46">
              <w:rPr>
                <w:rFonts w:asciiTheme="minorBidi" w:eastAsia="Arial" w:hAnsiTheme="minorBidi"/>
                <w:spacing w:val="-3"/>
                <w:sz w:val="23"/>
                <w:szCs w:val="23"/>
              </w:rPr>
              <w:t>w</w:t>
            </w:r>
            <w:r w:rsidRPr="00C53B46">
              <w:rPr>
                <w:rFonts w:asciiTheme="minorBidi" w:eastAsia="Arial" w:hAnsiTheme="minorBidi"/>
                <w:sz w:val="23"/>
                <w:szCs w:val="23"/>
              </w:rPr>
              <w:t>i</w:t>
            </w:r>
            <w:r w:rsidRPr="00C53B46">
              <w:rPr>
                <w:rFonts w:asciiTheme="minorBidi" w:eastAsia="Arial" w:hAnsiTheme="minorBidi"/>
                <w:spacing w:val="3"/>
                <w:sz w:val="23"/>
                <w:szCs w:val="23"/>
              </w:rPr>
              <w:t>n</w:t>
            </w:r>
            <w:r w:rsidRPr="00C53B46">
              <w:rPr>
                <w:rFonts w:asciiTheme="minorBidi" w:eastAsia="Arial" w:hAnsiTheme="minorBidi"/>
                <w:spacing w:val="-1"/>
                <w:sz w:val="23"/>
                <w:szCs w:val="23"/>
              </w:rPr>
              <w:t>g</w:t>
            </w:r>
            <w:r w:rsidRPr="00C53B46">
              <w:rPr>
                <w:rFonts w:asciiTheme="minorBidi" w:eastAsia="Arial" w:hAnsiTheme="minorBidi"/>
                <w:sz w:val="23"/>
                <w:szCs w:val="23"/>
              </w:rPr>
              <w:t>:</w:t>
            </w:r>
          </w:p>
          <w:p w:rsidR="001E592F" w:rsidRPr="00C53B46" w:rsidRDefault="001E592F" w:rsidP="00C53B46">
            <w:pPr>
              <w:bidi w:val="0"/>
              <w:spacing w:line="120" w:lineRule="exact"/>
              <w:jc w:val="both"/>
              <w:rPr>
                <w:rFonts w:asciiTheme="minorBidi" w:eastAsiaTheme="minorHAnsi" w:hAnsiTheme="minorBidi"/>
                <w:sz w:val="23"/>
                <w:szCs w:val="23"/>
              </w:rPr>
            </w:pPr>
          </w:p>
          <w:p w:rsidR="001E592F" w:rsidRPr="00C53B46" w:rsidRDefault="001E592F" w:rsidP="00C53B46">
            <w:pPr>
              <w:bidi w:val="0"/>
              <w:spacing w:line="343" w:lineRule="auto"/>
              <w:jc w:val="both"/>
              <w:rPr>
                <w:rFonts w:asciiTheme="minorBidi" w:eastAsia="Arial" w:hAnsiTheme="minorBidi"/>
                <w:sz w:val="23"/>
                <w:szCs w:val="23"/>
              </w:rPr>
            </w:pPr>
            <w:r w:rsidRPr="00C53B46">
              <w:rPr>
                <w:rFonts w:asciiTheme="minorBidi" w:eastAsia="Arial" w:hAnsiTheme="minorBidi"/>
                <w:spacing w:val="1"/>
                <w:sz w:val="23"/>
                <w:szCs w:val="23"/>
              </w:rPr>
              <w:t>a</w:t>
            </w:r>
            <w:r w:rsidRPr="00C53B46">
              <w:rPr>
                <w:rFonts w:asciiTheme="minorBidi" w:eastAsia="Arial" w:hAnsiTheme="minorBidi"/>
                <w:sz w:val="23"/>
                <w:szCs w:val="23"/>
              </w:rPr>
              <w:t>- Na</w:t>
            </w:r>
            <w:r w:rsidRPr="00C53B46">
              <w:rPr>
                <w:rFonts w:asciiTheme="minorBidi" w:eastAsia="Arial" w:hAnsiTheme="minorBidi"/>
                <w:spacing w:val="2"/>
                <w:sz w:val="23"/>
                <w:szCs w:val="23"/>
              </w:rPr>
              <w:t>m</w:t>
            </w:r>
            <w:r w:rsidRPr="00C53B46">
              <w:rPr>
                <w:rFonts w:asciiTheme="minorBidi" w:eastAsia="Arial" w:hAnsiTheme="minorBidi"/>
                <w:sz w:val="23"/>
                <w:szCs w:val="23"/>
              </w:rPr>
              <w:t xml:space="preserve">es </w:t>
            </w:r>
            <w:r w:rsidRPr="00C53B46">
              <w:rPr>
                <w:rFonts w:asciiTheme="minorBidi" w:eastAsia="Arial" w:hAnsiTheme="minorBidi"/>
                <w:spacing w:val="-2"/>
                <w:sz w:val="23"/>
                <w:szCs w:val="23"/>
              </w:rPr>
              <w:t>o</w:t>
            </w:r>
            <w:r w:rsidRPr="00C53B46">
              <w:rPr>
                <w:rFonts w:asciiTheme="minorBidi" w:eastAsia="Arial" w:hAnsiTheme="minorBidi"/>
                <w:sz w:val="23"/>
                <w:szCs w:val="23"/>
              </w:rPr>
              <w:t>f</w:t>
            </w:r>
            <w:r w:rsidRPr="00C53B46">
              <w:rPr>
                <w:rFonts w:asciiTheme="minorBidi" w:eastAsia="Arial" w:hAnsiTheme="minorBidi"/>
                <w:spacing w:val="4"/>
                <w:sz w:val="23"/>
                <w:szCs w:val="23"/>
              </w:rPr>
              <w:t xml:space="preserve"> </w:t>
            </w:r>
            <w:r w:rsidRPr="00C53B46">
              <w:rPr>
                <w:rFonts w:asciiTheme="minorBidi" w:eastAsia="Arial" w:hAnsiTheme="minorBidi"/>
                <w:spacing w:val="-2"/>
                <w:sz w:val="23"/>
                <w:szCs w:val="23"/>
              </w:rPr>
              <w:t>Bidder</w:t>
            </w:r>
            <w:r w:rsidRPr="00C53B46">
              <w:rPr>
                <w:rFonts w:asciiTheme="minorBidi" w:eastAsia="Arial" w:hAnsiTheme="minorBidi"/>
                <w:sz w:val="23"/>
                <w:szCs w:val="23"/>
              </w:rPr>
              <w:t xml:space="preserve">s </w:t>
            </w:r>
            <w:r w:rsidRPr="00C53B46">
              <w:rPr>
                <w:rFonts w:asciiTheme="minorBidi" w:eastAsia="Arial" w:hAnsiTheme="minorBidi"/>
                <w:spacing w:val="-2"/>
                <w:sz w:val="23"/>
                <w:szCs w:val="23"/>
              </w:rPr>
              <w:t>w</w:t>
            </w:r>
            <w:r w:rsidRPr="00C53B46">
              <w:rPr>
                <w:rFonts w:asciiTheme="minorBidi" w:eastAsia="Arial" w:hAnsiTheme="minorBidi"/>
                <w:sz w:val="23"/>
                <w:szCs w:val="23"/>
              </w:rPr>
              <w:t>ho</w:t>
            </w:r>
            <w:r w:rsidRPr="00C53B46">
              <w:rPr>
                <w:rFonts w:asciiTheme="minorBidi" w:eastAsia="Arial" w:hAnsiTheme="minorBidi"/>
                <w:spacing w:val="2"/>
                <w:sz w:val="23"/>
                <w:szCs w:val="23"/>
              </w:rPr>
              <w:t xml:space="preserve"> </w:t>
            </w:r>
            <w:r w:rsidRPr="00C53B46">
              <w:rPr>
                <w:rFonts w:asciiTheme="minorBidi" w:eastAsia="Arial" w:hAnsiTheme="minorBidi"/>
                <w:spacing w:val="1"/>
                <w:sz w:val="23"/>
                <w:szCs w:val="23"/>
              </w:rPr>
              <w:t>p</w:t>
            </w:r>
            <w:r w:rsidRPr="00C53B46">
              <w:rPr>
                <w:rFonts w:asciiTheme="minorBidi" w:eastAsia="Arial" w:hAnsiTheme="minorBidi"/>
                <w:sz w:val="23"/>
                <w:szCs w:val="23"/>
              </w:rPr>
              <w:t>artici</w:t>
            </w:r>
            <w:r w:rsidRPr="00C53B46">
              <w:rPr>
                <w:rFonts w:asciiTheme="minorBidi" w:eastAsia="Arial" w:hAnsiTheme="minorBidi"/>
                <w:spacing w:val="-2"/>
                <w:sz w:val="23"/>
                <w:szCs w:val="23"/>
              </w:rPr>
              <w:t>p</w:t>
            </w:r>
            <w:r w:rsidRPr="00C53B46">
              <w:rPr>
                <w:rFonts w:asciiTheme="minorBidi" w:eastAsia="Arial" w:hAnsiTheme="minorBidi"/>
                <w:sz w:val="23"/>
                <w:szCs w:val="23"/>
              </w:rPr>
              <w:t>a</w:t>
            </w:r>
            <w:r w:rsidRPr="00C53B46">
              <w:rPr>
                <w:rFonts w:asciiTheme="minorBidi" w:eastAsia="Arial" w:hAnsiTheme="minorBidi"/>
                <w:spacing w:val="1"/>
                <w:sz w:val="23"/>
                <w:szCs w:val="23"/>
              </w:rPr>
              <w:t>t</w:t>
            </w:r>
            <w:r w:rsidRPr="00C53B46">
              <w:rPr>
                <w:rFonts w:asciiTheme="minorBidi" w:eastAsia="Arial" w:hAnsiTheme="minorBidi"/>
                <w:spacing w:val="-1"/>
                <w:sz w:val="23"/>
                <w:szCs w:val="23"/>
              </w:rPr>
              <w:t>e</w:t>
            </w:r>
            <w:r w:rsidRPr="00C53B46">
              <w:rPr>
                <w:rFonts w:asciiTheme="minorBidi" w:eastAsia="Arial" w:hAnsiTheme="minorBidi"/>
                <w:sz w:val="23"/>
                <w:szCs w:val="23"/>
              </w:rPr>
              <w:t>d</w:t>
            </w:r>
            <w:r w:rsidRPr="00C53B46">
              <w:rPr>
                <w:rFonts w:asciiTheme="minorBidi" w:eastAsia="Arial" w:hAnsiTheme="minorBidi"/>
                <w:spacing w:val="2"/>
                <w:sz w:val="23"/>
                <w:szCs w:val="23"/>
              </w:rPr>
              <w:t xml:space="preserve"> </w:t>
            </w:r>
            <w:r w:rsidRPr="00C53B46">
              <w:rPr>
                <w:rFonts w:asciiTheme="minorBidi" w:eastAsia="Arial" w:hAnsiTheme="minorBidi"/>
                <w:sz w:val="23"/>
                <w:szCs w:val="23"/>
              </w:rPr>
              <w:t>in</w:t>
            </w:r>
            <w:r w:rsidRPr="00C53B46">
              <w:rPr>
                <w:rFonts w:asciiTheme="minorBidi" w:eastAsia="Arial" w:hAnsiTheme="minorBidi"/>
                <w:spacing w:val="-1"/>
                <w:sz w:val="23"/>
                <w:szCs w:val="23"/>
              </w:rPr>
              <w:t xml:space="preserve"> </w:t>
            </w:r>
            <w:r w:rsidRPr="00C53B46">
              <w:rPr>
                <w:rFonts w:asciiTheme="minorBidi" w:eastAsia="Arial" w:hAnsiTheme="minorBidi"/>
                <w:sz w:val="23"/>
                <w:szCs w:val="23"/>
              </w:rPr>
              <w:t>bi</w:t>
            </w:r>
            <w:r w:rsidRPr="00C53B46">
              <w:rPr>
                <w:rFonts w:asciiTheme="minorBidi" w:eastAsia="Arial" w:hAnsiTheme="minorBidi"/>
                <w:spacing w:val="1"/>
                <w:sz w:val="23"/>
                <w:szCs w:val="23"/>
              </w:rPr>
              <w:t>d</w:t>
            </w:r>
            <w:r w:rsidRPr="00C53B46">
              <w:rPr>
                <w:rFonts w:asciiTheme="minorBidi" w:eastAsia="Arial" w:hAnsiTheme="minorBidi"/>
                <w:sz w:val="23"/>
                <w:szCs w:val="23"/>
              </w:rPr>
              <w:t>din</w:t>
            </w:r>
            <w:r w:rsidRPr="00C53B46">
              <w:rPr>
                <w:rFonts w:asciiTheme="minorBidi" w:eastAsia="Arial" w:hAnsiTheme="minorBidi"/>
                <w:spacing w:val="-2"/>
                <w:sz w:val="23"/>
                <w:szCs w:val="23"/>
              </w:rPr>
              <w:t>g</w:t>
            </w:r>
            <w:r w:rsidRPr="00C53B46">
              <w:rPr>
                <w:rFonts w:asciiTheme="minorBidi" w:eastAsia="Arial" w:hAnsiTheme="minorBidi"/>
                <w:sz w:val="23"/>
                <w:szCs w:val="23"/>
              </w:rPr>
              <w:t xml:space="preserve">. </w:t>
            </w:r>
          </w:p>
          <w:p w:rsidR="001E592F" w:rsidRPr="00C53B46" w:rsidRDefault="001E592F" w:rsidP="00C53B46">
            <w:pPr>
              <w:bidi w:val="0"/>
              <w:spacing w:line="343" w:lineRule="auto"/>
              <w:jc w:val="both"/>
              <w:rPr>
                <w:rFonts w:asciiTheme="minorBidi" w:eastAsia="Arial" w:hAnsiTheme="minorBidi"/>
                <w:sz w:val="23"/>
                <w:szCs w:val="23"/>
              </w:rPr>
            </w:pPr>
            <w:r w:rsidRPr="00C53B46">
              <w:rPr>
                <w:rFonts w:asciiTheme="minorBidi" w:eastAsia="Arial" w:hAnsiTheme="minorBidi"/>
                <w:spacing w:val="1"/>
                <w:sz w:val="23"/>
                <w:szCs w:val="23"/>
              </w:rPr>
              <w:t>b</w:t>
            </w:r>
            <w:r w:rsidRPr="00C53B46">
              <w:rPr>
                <w:rFonts w:asciiTheme="minorBidi" w:eastAsia="Arial" w:hAnsiTheme="minorBidi"/>
                <w:sz w:val="23"/>
                <w:szCs w:val="23"/>
              </w:rPr>
              <w:t>- Prices of</w:t>
            </w:r>
            <w:r w:rsidRPr="00C53B46">
              <w:rPr>
                <w:rFonts w:asciiTheme="minorBidi" w:eastAsia="Arial" w:hAnsiTheme="minorBidi"/>
                <w:spacing w:val="3"/>
                <w:sz w:val="23"/>
                <w:szCs w:val="23"/>
              </w:rPr>
              <w:t xml:space="preserve"> </w:t>
            </w:r>
            <w:r w:rsidRPr="00C53B46">
              <w:rPr>
                <w:rFonts w:asciiTheme="minorBidi" w:eastAsia="Arial" w:hAnsiTheme="minorBidi"/>
                <w:sz w:val="23"/>
                <w:szCs w:val="23"/>
              </w:rPr>
              <w:t>B</w:t>
            </w:r>
            <w:r w:rsidRPr="00C53B46">
              <w:rPr>
                <w:rFonts w:asciiTheme="minorBidi" w:eastAsia="Arial" w:hAnsiTheme="minorBidi"/>
                <w:spacing w:val="-2"/>
                <w:sz w:val="23"/>
                <w:szCs w:val="23"/>
              </w:rPr>
              <w:t>i</w:t>
            </w:r>
            <w:r w:rsidRPr="00C53B46">
              <w:rPr>
                <w:rFonts w:asciiTheme="minorBidi" w:eastAsia="Arial" w:hAnsiTheme="minorBidi"/>
                <w:sz w:val="23"/>
                <w:szCs w:val="23"/>
              </w:rPr>
              <w:t>ds</w:t>
            </w:r>
            <w:r w:rsidRPr="00C53B46">
              <w:rPr>
                <w:rFonts w:asciiTheme="minorBidi" w:eastAsia="Arial" w:hAnsiTheme="minorBidi"/>
                <w:spacing w:val="2"/>
                <w:sz w:val="23"/>
                <w:szCs w:val="23"/>
              </w:rPr>
              <w:t xml:space="preserve"> </w:t>
            </w:r>
            <w:r w:rsidRPr="00C53B46">
              <w:rPr>
                <w:rFonts w:asciiTheme="minorBidi" w:eastAsia="Arial" w:hAnsiTheme="minorBidi"/>
                <w:sz w:val="23"/>
                <w:szCs w:val="23"/>
              </w:rPr>
              <w:t>as</w:t>
            </w:r>
            <w:r w:rsidRPr="00C53B46">
              <w:rPr>
                <w:rFonts w:asciiTheme="minorBidi" w:eastAsia="Arial" w:hAnsiTheme="minorBidi"/>
                <w:spacing w:val="2"/>
                <w:sz w:val="23"/>
                <w:szCs w:val="23"/>
              </w:rPr>
              <w:t xml:space="preserve"> </w:t>
            </w:r>
            <w:r w:rsidRPr="00C53B46">
              <w:rPr>
                <w:rFonts w:asciiTheme="minorBidi" w:eastAsia="Arial" w:hAnsiTheme="minorBidi"/>
                <w:spacing w:val="-3"/>
                <w:sz w:val="23"/>
                <w:szCs w:val="23"/>
              </w:rPr>
              <w:t>r</w:t>
            </w:r>
            <w:r w:rsidRPr="00C53B46">
              <w:rPr>
                <w:rFonts w:asciiTheme="minorBidi" w:eastAsia="Arial" w:hAnsiTheme="minorBidi"/>
                <w:sz w:val="23"/>
                <w:szCs w:val="23"/>
              </w:rPr>
              <w:t>e</w:t>
            </w:r>
            <w:r w:rsidRPr="00C53B46">
              <w:rPr>
                <w:rFonts w:asciiTheme="minorBidi" w:eastAsia="Arial" w:hAnsiTheme="minorBidi"/>
                <w:spacing w:val="2"/>
                <w:sz w:val="23"/>
                <w:szCs w:val="23"/>
              </w:rPr>
              <w:t>a</w:t>
            </w:r>
            <w:r w:rsidRPr="00C53B46">
              <w:rPr>
                <w:rFonts w:asciiTheme="minorBidi" w:eastAsia="Arial" w:hAnsiTheme="minorBidi"/>
                <w:sz w:val="23"/>
                <w:szCs w:val="23"/>
              </w:rPr>
              <w:t xml:space="preserve">d upon </w:t>
            </w:r>
            <w:r w:rsidRPr="00C53B46">
              <w:rPr>
                <w:rFonts w:asciiTheme="minorBidi" w:eastAsia="Arial" w:hAnsiTheme="minorBidi"/>
                <w:spacing w:val="2"/>
                <w:sz w:val="23"/>
                <w:szCs w:val="23"/>
              </w:rPr>
              <w:t>o</w:t>
            </w:r>
            <w:r w:rsidRPr="00C53B46">
              <w:rPr>
                <w:rFonts w:asciiTheme="minorBidi" w:eastAsia="Arial" w:hAnsiTheme="minorBidi"/>
                <w:spacing w:val="-1"/>
                <w:sz w:val="23"/>
                <w:szCs w:val="23"/>
              </w:rPr>
              <w:t>p</w:t>
            </w:r>
            <w:r w:rsidRPr="00C53B46">
              <w:rPr>
                <w:rFonts w:asciiTheme="minorBidi" w:eastAsia="Arial" w:hAnsiTheme="minorBidi"/>
                <w:sz w:val="23"/>
                <w:szCs w:val="23"/>
              </w:rPr>
              <w:t>e</w:t>
            </w:r>
            <w:r w:rsidRPr="00C53B46">
              <w:rPr>
                <w:rFonts w:asciiTheme="minorBidi" w:eastAsia="Arial" w:hAnsiTheme="minorBidi"/>
                <w:spacing w:val="2"/>
                <w:sz w:val="23"/>
                <w:szCs w:val="23"/>
              </w:rPr>
              <w:t>n</w:t>
            </w:r>
            <w:r w:rsidRPr="00C53B46">
              <w:rPr>
                <w:rFonts w:asciiTheme="minorBidi" w:eastAsia="Arial" w:hAnsiTheme="minorBidi"/>
                <w:sz w:val="23"/>
                <w:szCs w:val="23"/>
              </w:rPr>
              <w:t xml:space="preserve">ing </w:t>
            </w:r>
            <w:r w:rsidRPr="00C53B46">
              <w:rPr>
                <w:rFonts w:asciiTheme="minorBidi" w:eastAsia="Arial" w:hAnsiTheme="minorBidi"/>
                <w:spacing w:val="-2"/>
                <w:sz w:val="23"/>
                <w:szCs w:val="23"/>
              </w:rPr>
              <w:t>t</w:t>
            </w:r>
            <w:r w:rsidRPr="00C53B46">
              <w:rPr>
                <w:rFonts w:asciiTheme="minorBidi" w:eastAsia="Arial" w:hAnsiTheme="minorBidi"/>
                <w:sz w:val="23"/>
                <w:szCs w:val="23"/>
              </w:rPr>
              <w:t>he Bids.</w:t>
            </w:r>
          </w:p>
          <w:p w:rsidR="001E592F" w:rsidRPr="00C53B46" w:rsidRDefault="001E592F" w:rsidP="00C53B46">
            <w:pPr>
              <w:bidi w:val="0"/>
              <w:jc w:val="both"/>
              <w:rPr>
                <w:rFonts w:asciiTheme="minorBidi" w:eastAsia="Arial" w:hAnsiTheme="minorBidi"/>
                <w:sz w:val="23"/>
                <w:szCs w:val="23"/>
              </w:rPr>
            </w:pPr>
            <w:r w:rsidRPr="00C53B46">
              <w:rPr>
                <w:rFonts w:asciiTheme="minorBidi" w:eastAsia="Arial" w:hAnsiTheme="minorBidi"/>
                <w:sz w:val="23"/>
                <w:szCs w:val="23"/>
              </w:rPr>
              <w:t>c- Na</w:t>
            </w:r>
            <w:r w:rsidRPr="00C53B46">
              <w:rPr>
                <w:rFonts w:asciiTheme="minorBidi" w:eastAsia="Arial" w:hAnsiTheme="minorBidi"/>
                <w:spacing w:val="2"/>
                <w:sz w:val="23"/>
                <w:szCs w:val="23"/>
              </w:rPr>
              <w:t>m</w:t>
            </w:r>
            <w:r w:rsidRPr="00C53B46">
              <w:rPr>
                <w:rFonts w:asciiTheme="minorBidi" w:eastAsia="Arial" w:hAnsiTheme="minorBidi"/>
                <w:sz w:val="23"/>
                <w:szCs w:val="23"/>
              </w:rPr>
              <w:t xml:space="preserve">es </w:t>
            </w:r>
            <w:r w:rsidRPr="00C53B46">
              <w:rPr>
                <w:rFonts w:asciiTheme="minorBidi" w:eastAsia="Arial" w:hAnsiTheme="minorBidi"/>
                <w:spacing w:val="-2"/>
                <w:sz w:val="23"/>
                <w:szCs w:val="23"/>
              </w:rPr>
              <w:t>o</w:t>
            </w:r>
            <w:r w:rsidRPr="00C53B46">
              <w:rPr>
                <w:rFonts w:asciiTheme="minorBidi" w:eastAsia="Arial" w:hAnsiTheme="minorBidi"/>
                <w:sz w:val="23"/>
                <w:szCs w:val="23"/>
              </w:rPr>
              <w:t>f</w:t>
            </w:r>
            <w:r w:rsidRPr="00C53B46">
              <w:rPr>
                <w:rFonts w:asciiTheme="minorBidi" w:eastAsia="Arial" w:hAnsiTheme="minorBidi"/>
                <w:spacing w:val="4"/>
                <w:sz w:val="23"/>
                <w:szCs w:val="23"/>
              </w:rPr>
              <w:t xml:space="preserve"> </w:t>
            </w:r>
            <w:r w:rsidRPr="00C53B46">
              <w:rPr>
                <w:rFonts w:asciiTheme="minorBidi" w:eastAsia="Arial" w:hAnsiTheme="minorBidi"/>
                <w:spacing w:val="-2"/>
                <w:sz w:val="23"/>
                <w:szCs w:val="23"/>
              </w:rPr>
              <w:t>Bidder</w:t>
            </w:r>
            <w:r w:rsidRPr="00C53B46">
              <w:rPr>
                <w:rFonts w:asciiTheme="minorBidi" w:eastAsia="Arial" w:hAnsiTheme="minorBidi"/>
                <w:sz w:val="23"/>
                <w:szCs w:val="23"/>
              </w:rPr>
              <w:t>s</w:t>
            </w:r>
            <w:r w:rsidRPr="00C53B46">
              <w:rPr>
                <w:rFonts w:asciiTheme="minorBidi" w:eastAsia="Arial" w:hAnsiTheme="minorBidi"/>
                <w:spacing w:val="-2"/>
                <w:sz w:val="23"/>
                <w:szCs w:val="23"/>
              </w:rPr>
              <w:t xml:space="preserve"> </w:t>
            </w:r>
            <w:r w:rsidRPr="00C53B46">
              <w:rPr>
                <w:rFonts w:asciiTheme="minorBidi" w:eastAsia="Arial" w:hAnsiTheme="minorBidi"/>
                <w:sz w:val="23"/>
                <w:szCs w:val="23"/>
              </w:rPr>
              <w:t>a</w:t>
            </w:r>
            <w:r w:rsidRPr="00C53B46">
              <w:rPr>
                <w:rFonts w:asciiTheme="minorBidi" w:eastAsia="Arial" w:hAnsiTheme="minorBidi"/>
                <w:spacing w:val="2"/>
                <w:sz w:val="23"/>
                <w:szCs w:val="23"/>
              </w:rPr>
              <w:t>n</w:t>
            </w:r>
            <w:r w:rsidRPr="00C53B46">
              <w:rPr>
                <w:rFonts w:asciiTheme="minorBidi" w:eastAsia="Arial" w:hAnsiTheme="minorBidi"/>
                <w:sz w:val="23"/>
                <w:szCs w:val="23"/>
              </w:rPr>
              <w:t>d</w:t>
            </w:r>
            <w:r w:rsidRPr="00C53B46">
              <w:rPr>
                <w:rFonts w:asciiTheme="minorBidi" w:eastAsia="Arial" w:hAnsiTheme="minorBidi"/>
                <w:spacing w:val="-1"/>
                <w:sz w:val="23"/>
                <w:szCs w:val="23"/>
              </w:rPr>
              <w:t xml:space="preserve"> </w:t>
            </w:r>
            <w:r w:rsidRPr="00C53B46">
              <w:rPr>
                <w:rFonts w:asciiTheme="minorBidi" w:eastAsia="Arial" w:hAnsiTheme="minorBidi"/>
                <w:sz w:val="23"/>
                <w:szCs w:val="23"/>
              </w:rPr>
              <w:t>t</w:t>
            </w:r>
            <w:r w:rsidRPr="00C53B46">
              <w:rPr>
                <w:rFonts w:asciiTheme="minorBidi" w:eastAsia="Arial" w:hAnsiTheme="minorBidi"/>
                <w:spacing w:val="2"/>
                <w:sz w:val="23"/>
                <w:szCs w:val="23"/>
              </w:rPr>
              <w:t>h</w:t>
            </w:r>
            <w:r w:rsidRPr="00C53B46">
              <w:rPr>
                <w:rFonts w:asciiTheme="minorBidi" w:eastAsia="Arial" w:hAnsiTheme="minorBidi"/>
                <w:sz w:val="23"/>
                <w:szCs w:val="23"/>
              </w:rPr>
              <w:t>eir Bi</w:t>
            </w:r>
            <w:r w:rsidRPr="00C53B46">
              <w:rPr>
                <w:rFonts w:asciiTheme="minorBidi" w:eastAsia="Arial" w:hAnsiTheme="minorBidi"/>
                <w:spacing w:val="1"/>
                <w:sz w:val="23"/>
                <w:szCs w:val="23"/>
              </w:rPr>
              <w:t>d</w:t>
            </w:r>
            <w:r w:rsidRPr="00C53B46">
              <w:rPr>
                <w:rFonts w:asciiTheme="minorBidi" w:eastAsia="Arial" w:hAnsiTheme="minorBidi"/>
                <w:sz w:val="23"/>
                <w:szCs w:val="23"/>
              </w:rPr>
              <w:t>s</w:t>
            </w:r>
            <w:r w:rsidRPr="00C53B46">
              <w:rPr>
                <w:rFonts w:asciiTheme="minorBidi" w:eastAsia="Arial" w:hAnsiTheme="minorBidi"/>
                <w:spacing w:val="-2"/>
                <w:sz w:val="23"/>
                <w:szCs w:val="23"/>
              </w:rPr>
              <w:t xml:space="preserve"> </w:t>
            </w:r>
            <w:r w:rsidRPr="00C53B46">
              <w:rPr>
                <w:rFonts w:asciiTheme="minorBidi" w:eastAsia="Arial" w:hAnsiTheme="minorBidi"/>
                <w:spacing w:val="1"/>
                <w:sz w:val="23"/>
                <w:szCs w:val="23"/>
              </w:rPr>
              <w:t>p</w:t>
            </w:r>
            <w:r w:rsidRPr="00C53B46">
              <w:rPr>
                <w:rFonts w:asciiTheme="minorBidi" w:eastAsia="Arial" w:hAnsiTheme="minorBidi"/>
                <w:sz w:val="23"/>
                <w:szCs w:val="23"/>
              </w:rPr>
              <w:t>r</w:t>
            </w:r>
            <w:r w:rsidRPr="00C53B46">
              <w:rPr>
                <w:rFonts w:asciiTheme="minorBidi" w:eastAsia="Arial" w:hAnsiTheme="minorBidi"/>
                <w:spacing w:val="-1"/>
                <w:sz w:val="23"/>
                <w:szCs w:val="23"/>
              </w:rPr>
              <w:t>i</w:t>
            </w:r>
            <w:r w:rsidRPr="00C53B46">
              <w:rPr>
                <w:rFonts w:asciiTheme="minorBidi" w:eastAsia="Arial" w:hAnsiTheme="minorBidi"/>
                <w:sz w:val="23"/>
                <w:szCs w:val="23"/>
              </w:rPr>
              <w:t>ces</w:t>
            </w:r>
            <w:r w:rsidRPr="00C53B46">
              <w:rPr>
                <w:rFonts w:asciiTheme="minorBidi" w:eastAsia="Arial" w:hAnsiTheme="minorBidi"/>
                <w:spacing w:val="2"/>
                <w:sz w:val="23"/>
                <w:szCs w:val="23"/>
              </w:rPr>
              <w:t xml:space="preserve"> </w:t>
            </w:r>
            <w:r w:rsidRPr="00C53B46">
              <w:rPr>
                <w:rFonts w:asciiTheme="minorBidi" w:eastAsia="Arial" w:hAnsiTheme="minorBidi"/>
                <w:spacing w:val="-1"/>
                <w:sz w:val="23"/>
                <w:szCs w:val="23"/>
              </w:rPr>
              <w:t>a</w:t>
            </w:r>
            <w:r w:rsidRPr="00C53B46">
              <w:rPr>
                <w:rFonts w:asciiTheme="minorBidi" w:eastAsia="Arial" w:hAnsiTheme="minorBidi"/>
                <w:sz w:val="23"/>
                <w:szCs w:val="23"/>
              </w:rPr>
              <w:t>ft</w:t>
            </w:r>
            <w:r w:rsidRPr="00C53B46">
              <w:rPr>
                <w:rFonts w:asciiTheme="minorBidi" w:eastAsia="Arial" w:hAnsiTheme="minorBidi"/>
                <w:spacing w:val="2"/>
                <w:sz w:val="23"/>
                <w:szCs w:val="23"/>
              </w:rPr>
              <w:t>e</w:t>
            </w:r>
            <w:r w:rsidRPr="00C53B46">
              <w:rPr>
                <w:rFonts w:asciiTheme="minorBidi" w:eastAsia="Arial" w:hAnsiTheme="minorBidi"/>
                <w:sz w:val="23"/>
                <w:szCs w:val="23"/>
              </w:rPr>
              <w:t>r</w:t>
            </w:r>
            <w:r w:rsidRPr="00C53B46">
              <w:rPr>
                <w:rFonts w:asciiTheme="minorBidi" w:eastAsia="Arial" w:hAnsiTheme="minorBidi"/>
                <w:spacing w:val="-2"/>
                <w:sz w:val="23"/>
                <w:szCs w:val="23"/>
              </w:rPr>
              <w:t xml:space="preserve"> </w:t>
            </w:r>
            <w:r w:rsidRPr="00C53B46">
              <w:rPr>
                <w:rFonts w:asciiTheme="minorBidi" w:eastAsia="Arial" w:hAnsiTheme="minorBidi"/>
                <w:sz w:val="23"/>
                <w:szCs w:val="23"/>
              </w:rPr>
              <w:t>a</w:t>
            </w:r>
            <w:r w:rsidRPr="00C53B46">
              <w:rPr>
                <w:rFonts w:asciiTheme="minorBidi" w:eastAsia="Arial" w:hAnsiTheme="minorBidi"/>
                <w:spacing w:val="2"/>
                <w:sz w:val="23"/>
                <w:szCs w:val="23"/>
              </w:rPr>
              <w:t>n</w:t>
            </w:r>
            <w:r w:rsidRPr="00C53B46">
              <w:rPr>
                <w:rFonts w:asciiTheme="minorBidi" w:eastAsia="Arial" w:hAnsiTheme="minorBidi"/>
                <w:sz w:val="23"/>
                <w:szCs w:val="23"/>
              </w:rPr>
              <w:t>al</w:t>
            </w:r>
            <w:r w:rsidRPr="00C53B46">
              <w:rPr>
                <w:rFonts w:asciiTheme="minorBidi" w:eastAsia="Arial" w:hAnsiTheme="minorBidi"/>
                <w:spacing w:val="-2"/>
                <w:sz w:val="23"/>
                <w:szCs w:val="23"/>
              </w:rPr>
              <w:t>y</w:t>
            </w:r>
            <w:r w:rsidRPr="00C53B46">
              <w:rPr>
                <w:rFonts w:asciiTheme="minorBidi" w:eastAsia="Arial" w:hAnsiTheme="minorBidi"/>
                <w:sz w:val="23"/>
                <w:szCs w:val="23"/>
              </w:rPr>
              <w:t>sis.</w:t>
            </w:r>
          </w:p>
          <w:p w:rsidR="001E592F" w:rsidRPr="00C53B46" w:rsidRDefault="001E592F" w:rsidP="00C53B46">
            <w:pPr>
              <w:bidi w:val="0"/>
              <w:jc w:val="both"/>
              <w:rPr>
                <w:rFonts w:asciiTheme="minorBidi" w:eastAsia="Arial" w:hAnsiTheme="minorBidi"/>
                <w:sz w:val="23"/>
                <w:szCs w:val="23"/>
              </w:rPr>
            </w:pPr>
            <w:r w:rsidRPr="00C53B46">
              <w:rPr>
                <w:rFonts w:asciiTheme="minorBidi" w:eastAsia="Arial" w:hAnsiTheme="minorBidi"/>
                <w:sz w:val="23"/>
                <w:szCs w:val="23"/>
              </w:rPr>
              <w:t xml:space="preserve"> </w:t>
            </w:r>
            <w:r w:rsidRPr="00C53B46">
              <w:rPr>
                <w:rFonts w:asciiTheme="minorBidi" w:eastAsia="Arial" w:hAnsiTheme="minorBidi"/>
                <w:spacing w:val="1"/>
                <w:sz w:val="23"/>
                <w:szCs w:val="23"/>
              </w:rPr>
              <w:t>d</w:t>
            </w:r>
            <w:r w:rsidRPr="00C53B46">
              <w:rPr>
                <w:rFonts w:asciiTheme="minorBidi" w:eastAsia="Arial" w:hAnsiTheme="minorBidi"/>
                <w:sz w:val="23"/>
                <w:szCs w:val="23"/>
              </w:rPr>
              <w:t>-</w:t>
            </w:r>
            <w:r w:rsidRPr="00C53B46">
              <w:rPr>
                <w:rFonts w:asciiTheme="minorBidi" w:eastAsia="Arial" w:hAnsiTheme="minorBidi"/>
                <w:spacing w:val="10"/>
                <w:sz w:val="23"/>
                <w:szCs w:val="23"/>
              </w:rPr>
              <w:t xml:space="preserve"> </w:t>
            </w:r>
            <w:r w:rsidRPr="00C53B46">
              <w:rPr>
                <w:rFonts w:asciiTheme="minorBidi" w:eastAsia="Arial" w:hAnsiTheme="minorBidi"/>
                <w:sz w:val="23"/>
                <w:szCs w:val="23"/>
              </w:rPr>
              <w:t>Na</w:t>
            </w:r>
            <w:r w:rsidRPr="00C53B46">
              <w:rPr>
                <w:rFonts w:asciiTheme="minorBidi" w:eastAsia="Arial" w:hAnsiTheme="minorBidi"/>
                <w:spacing w:val="2"/>
                <w:sz w:val="23"/>
                <w:szCs w:val="23"/>
              </w:rPr>
              <w:t>m</w:t>
            </w:r>
            <w:r w:rsidRPr="00C53B46">
              <w:rPr>
                <w:rFonts w:asciiTheme="minorBidi" w:eastAsia="Arial" w:hAnsiTheme="minorBidi"/>
                <w:sz w:val="23"/>
                <w:szCs w:val="23"/>
              </w:rPr>
              <w:t xml:space="preserve">e </w:t>
            </w:r>
            <w:r w:rsidRPr="00C53B46">
              <w:rPr>
                <w:rFonts w:asciiTheme="minorBidi" w:eastAsia="Arial" w:hAnsiTheme="minorBidi"/>
                <w:spacing w:val="-2"/>
                <w:sz w:val="23"/>
                <w:szCs w:val="23"/>
              </w:rPr>
              <w:t>o</w:t>
            </w:r>
            <w:r w:rsidRPr="00C53B46">
              <w:rPr>
                <w:rFonts w:asciiTheme="minorBidi" w:eastAsia="Arial" w:hAnsiTheme="minorBidi"/>
                <w:sz w:val="23"/>
                <w:szCs w:val="23"/>
              </w:rPr>
              <w:t>f</w:t>
            </w:r>
            <w:r w:rsidRPr="00C53B46">
              <w:rPr>
                <w:rFonts w:asciiTheme="minorBidi" w:eastAsia="Arial" w:hAnsiTheme="minorBidi"/>
                <w:spacing w:val="1"/>
                <w:sz w:val="23"/>
                <w:szCs w:val="23"/>
              </w:rPr>
              <w:t xml:space="preserve"> </w:t>
            </w:r>
            <w:r w:rsidRPr="00C53B46">
              <w:rPr>
                <w:rFonts w:asciiTheme="minorBidi" w:eastAsia="Arial" w:hAnsiTheme="minorBidi"/>
                <w:sz w:val="23"/>
                <w:szCs w:val="23"/>
              </w:rPr>
              <w:t>disregard</w:t>
            </w:r>
            <w:r w:rsidRPr="00C53B46">
              <w:rPr>
                <w:rFonts w:asciiTheme="minorBidi" w:eastAsia="Arial" w:hAnsiTheme="minorBidi"/>
                <w:spacing w:val="1"/>
                <w:sz w:val="23"/>
                <w:szCs w:val="23"/>
              </w:rPr>
              <w:t>e</w:t>
            </w:r>
            <w:r w:rsidRPr="00C53B46">
              <w:rPr>
                <w:rFonts w:asciiTheme="minorBidi" w:eastAsia="Arial" w:hAnsiTheme="minorBidi"/>
                <w:sz w:val="23"/>
                <w:szCs w:val="23"/>
              </w:rPr>
              <w:t>d</w:t>
            </w:r>
            <w:r w:rsidRPr="00C53B46">
              <w:rPr>
                <w:rFonts w:asciiTheme="minorBidi" w:eastAsia="Arial" w:hAnsiTheme="minorBidi"/>
                <w:spacing w:val="-1"/>
                <w:sz w:val="23"/>
                <w:szCs w:val="23"/>
              </w:rPr>
              <w:t xml:space="preserve"> bidder</w:t>
            </w:r>
            <w:r w:rsidRPr="00C53B46">
              <w:rPr>
                <w:rFonts w:asciiTheme="minorBidi" w:eastAsia="Arial" w:hAnsiTheme="minorBidi"/>
                <w:sz w:val="23"/>
                <w:szCs w:val="23"/>
              </w:rPr>
              <w:t>s and</w:t>
            </w:r>
            <w:r w:rsidRPr="00C53B46">
              <w:rPr>
                <w:rFonts w:asciiTheme="minorBidi" w:eastAsia="Arial" w:hAnsiTheme="minorBidi"/>
                <w:spacing w:val="2"/>
                <w:sz w:val="23"/>
                <w:szCs w:val="23"/>
              </w:rPr>
              <w:t xml:space="preserve"> </w:t>
            </w:r>
            <w:r w:rsidRPr="00C53B46">
              <w:rPr>
                <w:rFonts w:asciiTheme="minorBidi" w:eastAsia="Arial" w:hAnsiTheme="minorBidi"/>
                <w:sz w:val="23"/>
                <w:szCs w:val="23"/>
              </w:rPr>
              <w:t>r</w:t>
            </w:r>
            <w:r w:rsidRPr="00C53B46">
              <w:rPr>
                <w:rFonts w:asciiTheme="minorBidi" w:eastAsia="Arial" w:hAnsiTheme="minorBidi"/>
                <w:spacing w:val="-2"/>
                <w:sz w:val="23"/>
                <w:szCs w:val="23"/>
              </w:rPr>
              <w:t>e</w:t>
            </w:r>
            <w:r w:rsidRPr="00C53B46">
              <w:rPr>
                <w:rFonts w:asciiTheme="minorBidi" w:eastAsia="Arial" w:hAnsiTheme="minorBidi"/>
                <w:sz w:val="23"/>
                <w:szCs w:val="23"/>
              </w:rPr>
              <w:t>as</w:t>
            </w:r>
            <w:r w:rsidRPr="00C53B46">
              <w:rPr>
                <w:rFonts w:asciiTheme="minorBidi" w:eastAsia="Arial" w:hAnsiTheme="minorBidi"/>
                <w:spacing w:val="2"/>
                <w:sz w:val="23"/>
                <w:szCs w:val="23"/>
              </w:rPr>
              <w:t>o</w:t>
            </w:r>
            <w:r w:rsidRPr="00C53B46">
              <w:rPr>
                <w:rFonts w:asciiTheme="minorBidi" w:eastAsia="Arial" w:hAnsiTheme="minorBidi"/>
                <w:sz w:val="23"/>
                <w:szCs w:val="23"/>
              </w:rPr>
              <w:t>ns</w:t>
            </w:r>
            <w:r w:rsidRPr="00C53B46">
              <w:rPr>
                <w:rFonts w:asciiTheme="minorBidi" w:eastAsia="Arial" w:hAnsiTheme="minorBidi"/>
                <w:spacing w:val="-3"/>
                <w:sz w:val="23"/>
                <w:szCs w:val="23"/>
              </w:rPr>
              <w:t xml:space="preserve"> </w:t>
            </w:r>
            <w:r w:rsidRPr="00C53B46">
              <w:rPr>
                <w:rFonts w:asciiTheme="minorBidi" w:eastAsia="Arial" w:hAnsiTheme="minorBidi"/>
                <w:spacing w:val="3"/>
                <w:sz w:val="23"/>
                <w:szCs w:val="23"/>
              </w:rPr>
              <w:t>f</w:t>
            </w:r>
            <w:r w:rsidRPr="00C53B46">
              <w:rPr>
                <w:rFonts w:asciiTheme="minorBidi" w:eastAsia="Arial" w:hAnsiTheme="minorBidi"/>
                <w:sz w:val="23"/>
                <w:szCs w:val="23"/>
              </w:rPr>
              <w:t>or</w:t>
            </w:r>
            <w:r w:rsidRPr="00C53B46">
              <w:rPr>
                <w:rFonts w:asciiTheme="minorBidi" w:eastAsia="Arial" w:hAnsiTheme="minorBidi"/>
                <w:spacing w:val="-2"/>
                <w:sz w:val="23"/>
                <w:szCs w:val="23"/>
              </w:rPr>
              <w:t xml:space="preserve"> </w:t>
            </w:r>
            <w:r w:rsidRPr="00C53B46">
              <w:rPr>
                <w:rFonts w:asciiTheme="minorBidi" w:eastAsia="Arial" w:hAnsiTheme="minorBidi"/>
                <w:spacing w:val="1"/>
                <w:sz w:val="23"/>
                <w:szCs w:val="23"/>
              </w:rPr>
              <w:t>d</w:t>
            </w:r>
            <w:r w:rsidRPr="00C53B46">
              <w:rPr>
                <w:rFonts w:asciiTheme="minorBidi" w:eastAsia="Arial" w:hAnsiTheme="minorBidi"/>
                <w:sz w:val="23"/>
                <w:szCs w:val="23"/>
              </w:rPr>
              <w:t>is</w:t>
            </w:r>
            <w:r w:rsidRPr="00C53B46">
              <w:rPr>
                <w:rFonts w:asciiTheme="minorBidi" w:eastAsia="Arial" w:hAnsiTheme="minorBidi"/>
                <w:spacing w:val="-1"/>
                <w:sz w:val="23"/>
                <w:szCs w:val="23"/>
              </w:rPr>
              <w:t>r</w:t>
            </w:r>
            <w:r w:rsidRPr="00C53B46">
              <w:rPr>
                <w:rFonts w:asciiTheme="minorBidi" w:eastAsia="Arial" w:hAnsiTheme="minorBidi"/>
                <w:sz w:val="23"/>
                <w:szCs w:val="23"/>
              </w:rPr>
              <w:t>egardi</w:t>
            </w:r>
            <w:r w:rsidRPr="00C53B46">
              <w:rPr>
                <w:rFonts w:asciiTheme="minorBidi" w:eastAsia="Arial" w:hAnsiTheme="minorBidi"/>
                <w:spacing w:val="1"/>
                <w:sz w:val="23"/>
                <w:szCs w:val="23"/>
              </w:rPr>
              <w:t>n</w:t>
            </w:r>
            <w:r w:rsidRPr="00C53B46">
              <w:rPr>
                <w:rFonts w:asciiTheme="minorBidi" w:eastAsia="Arial" w:hAnsiTheme="minorBidi"/>
                <w:spacing w:val="-1"/>
                <w:sz w:val="23"/>
                <w:szCs w:val="23"/>
              </w:rPr>
              <w:t>g</w:t>
            </w:r>
            <w:r w:rsidRPr="00C53B46">
              <w:rPr>
                <w:rFonts w:asciiTheme="minorBidi" w:eastAsia="Arial" w:hAnsiTheme="minorBidi"/>
                <w:sz w:val="23"/>
                <w:szCs w:val="23"/>
              </w:rPr>
              <w:t>.</w:t>
            </w:r>
          </w:p>
          <w:p w:rsidR="001E592F" w:rsidRPr="00C53B46" w:rsidRDefault="001E592F" w:rsidP="00C53B46">
            <w:pPr>
              <w:bidi w:val="0"/>
              <w:spacing w:line="120" w:lineRule="exact"/>
              <w:jc w:val="both"/>
              <w:rPr>
                <w:rFonts w:asciiTheme="minorBidi" w:eastAsiaTheme="minorHAnsi" w:hAnsiTheme="minorBidi"/>
                <w:sz w:val="23"/>
                <w:szCs w:val="23"/>
              </w:rPr>
            </w:pPr>
          </w:p>
          <w:p w:rsidR="001E592F" w:rsidRPr="00C53B46" w:rsidRDefault="001E592F" w:rsidP="00C53B46">
            <w:pPr>
              <w:bidi w:val="0"/>
              <w:jc w:val="both"/>
              <w:rPr>
                <w:rFonts w:asciiTheme="minorBidi" w:eastAsia="Arial" w:hAnsiTheme="minorBidi"/>
                <w:sz w:val="23"/>
                <w:szCs w:val="23"/>
              </w:rPr>
            </w:pPr>
            <w:r w:rsidRPr="00C53B46">
              <w:rPr>
                <w:rFonts w:asciiTheme="minorBidi" w:eastAsia="Arial" w:hAnsiTheme="minorBidi"/>
                <w:spacing w:val="1"/>
                <w:sz w:val="23"/>
                <w:szCs w:val="23"/>
              </w:rPr>
              <w:t>e</w:t>
            </w:r>
            <w:r w:rsidRPr="00C53B46">
              <w:rPr>
                <w:rFonts w:asciiTheme="minorBidi" w:eastAsia="Arial" w:hAnsiTheme="minorBidi"/>
                <w:sz w:val="23"/>
                <w:szCs w:val="23"/>
              </w:rPr>
              <w:t xml:space="preserve">- </w:t>
            </w:r>
            <w:r w:rsidRPr="00C53B46">
              <w:rPr>
                <w:rFonts w:asciiTheme="minorBidi" w:eastAsia="Arial" w:hAnsiTheme="minorBidi"/>
                <w:spacing w:val="2"/>
                <w:sz w:val="23"/>
                <w:szCs w:val="23"/>
              </w:rPr>
              <w:t>T</w:t>
            </w:r>
            <w:r w:rsidRPr="00C53B46">
              <w:rPr>
                <w:rFonts w:asciiTheme="minorBidi" w:eastAsia="Arial" w:hAnsiTheme="minorBidi"/>
                <w:spacing w:val="-1"/>
                <w:sz w:val="23"/>
                <w:szCs w:val="23"/>
              </w:rPr>
              <w:t>h</w:t>
            </w:r>
            <w:r w:rsidRPr="00C53B46">
              <w:rPr>
                <w:rFonts w:asciiTheme="minorBidi" w:eastAsia="Arial" w:hAnsiTheme="minorBidi"/>
                <w:sz w:val="23"/>
                <w:szCs w:val="23"/>
              </w:rPr>
              <w:t>e</w:t>
            </w:r>
            <w:r w:rsidRPr="00C53B46">
              <w:rPr>
                <w:rFonts w:asciiTheme="minorBidi" w:eastAsia="Arial" w:hAnsiTheme="minorBidi"/>
                <w:spacing w:val="2"/>
                <w:sz w:val="23"/>
                <w:szCs w:val="23"/>
              </w:rPr>
              <w:t xml:space="preserve"> </w:t>
            </w:r>
            <w:r w:rsidRPr="00C53B46">
              <w:rPr>
                <w:rFonts w:asciiTheme="minorBidi" w:eastAsia="Arial" w:hAnsiTheme="minorBidi"/>
                <w:spacing w:val="-1"/>
                <w:sz w:val="23"/>
                <w:szCs w:val="23"/>
              </w:rPr>
              <w:t>n</w:t>
            </w:r>
            <w:r w:rsidRPr="00C53B46">
              <w:rPr>
                <w:rFonts w:asciiTheme="minorBidi" w:eastAsia="Arial" w:hAnsiTheme="minorBidi"/>
                <w:sz w:val="23"/>
                <w:szCs w:val="23"/>
              </w:rPr>
              <w:t>ame</w:t>
            </w:r>
            <w:r w:rsidRPr="00C53B46">
              <w:rPr>
                <w:rFonts w:asciiTheme="minorBidi" w:eastAsia="Arial" w:hAnsiTheme="minorBidi"/>
                <w:spacing w:val="1"/>
                <w:sz w:val="23"/>
                <w:szCs w:val="23"/>
              </w:rPr>
              <w:t xml:space="preserve"> </w:t>
            </w:r>
            <w:r w:rsidRPr="00C53B46">
              <w:rPr>
                <w:rFonts w:asciiTheme="minorBidi" w:eastAsia="Arial" w:hAnsiTheme="minorBidi"/>
                <w:sz w:val="23"/>
                <w:szCs w:val="23"/>
              </w:rPr>
              <w:t>of</w:t>
            </w:r>
            <w:r w:rsidRPr="00C53B46">
              <w:rPr>
                <w:rFonts w:asciiTheme="minorBidi" w:eastAsia="Arial" w:hAnsiTheme="minorBidi"/>
                <w:spacing w:val="2"/>
                <w:sz w:val="23"/>
                <w:szCs w:val="23"/>
              </w:rPr>
              <w:t xml:space="preserve"> </w:t>
            </w:r>
            <w:r w:rsidRPr="00C53B46">
              <w:rPr>
                <w:rFonts w:asciiTheme="minorBidi" w:eastAsia="Arial" w:hAnsiTheme="minorBidi"/>
                <w:spacing w:val="-2"/>
                <w:sz w:val="23"/>
                <w:szCs w:val="23"/>
              </w:rPr>
              <w:t>w</w:t>
            </w:r>
            <w:r w:rsidRPr="00C53B46">
              <w:rPr>
                <w:rFonts w:asciiTheme="minorBidi" w:eastAsia="Arial" w:hAnsiTheme="minorBidi"/>
                <w:sz w:val="23"/>
                <w:szCs w:val="23"/>
              </w:rPr>
              <w:t>in</w:t>
            </w:r>
            <w:r w:rsidRPr="00C53B46">
              <w:rPr>
                <w:rFonts w:asciiTheme="minorBidi" w:eastAsia="Arial" w:hAnsiTheme="minorBidi"/>
                <w:spacing w:val="1"/>
                <w:sz w:val="23"/>
                <w:szCs w:val="23"/>
              </w:rPr>
              <w:t>n</w:t>
            </w:r>
            <w:r w:rsidRPr="00C53B46">
              <w:rPr>
                <w:rFonts w:asciiTheme="minorBidi" w:eastAsia="Arial" w:hAnsiTheme="minorBidi"/>
                <w:sz w:val="23"/>
                <w:szCs w:val="23"/>
              </w:rPr>
              <w:t>ing Bidder, its</w:t>
            </w:r>
            <w:r w:rsidRPr="00C53B46">
              <w:rPr>
                <w:rFonts w:asciiTheme="minorBidi" w:eastAsia="Arial" w:hAnsiTheme="minorBidi"/>
                <w:spacing w:val="2"/>
                <w:sz w:val="23"/>
                <w:szCs w:val="23"/>
              </w:rPr>
              <w:t xml:space="preserve"> </w:t>
            </w:r>
            <w:r w:rsidRPr="00C53B46">
              <w:rPr>
                <w:rFonts w:asciiTheme="minorBidi" w:eastAsia="Arial" w:hAnsiTheme="minorBidi"/>
                <w:sz w:val="23"/>
                <w:szCs w:val="23"/>
              </w:rPr>
              <w:t>B</w:t>
            </w:r>
            <w:r w:rsidRPr="00C53B46">
              <w:rPr>
                <w:rFonts w:asciiTheme="minorBidi" w:eastAsia="Arial" w:hAnsiTheme="minorBidi"/>
                <w:spacing w:val="-2"/>
                <w:sz w:val="23"/>
                <w:szCs w:val="23"/>
              </w:rPr>
              <w:t>i</w:t>
            </w:r>
            <w:r w:rsidRPr="00C53B46">
              <w:rPr>
                <w:rFonts w:asciiTheme="minorBidi" w:eastAsia="Arial" w:hAnsiTheme="minorBidi"/>
                <w:sz w:val="23"/>
                <w:szCs w:val="23"/>
              </w:rPr>
              <w:t>d</w:t>
            </w:r>
            <w:r w:rsidRPr="00C53B46">
              <w:rPr>
                <w:rFonts w:asciiTheme="minorBidi" w:eastAsia="Arial" w:hAnsiTheme="minorBidi"/>
                <w:spacing w:val="2"/>
                <w:sz w:val="23"/>
                <w:szCs w:val="23"/>
              </w:rPr>
              <w:t xml:space="preserve"> </w:t>
            </w:r>
            <w:r w:rsidRPr="00C53B46">
              <w:rPr>
                <w:rFonts w:asciiTheme="minorBidi" w:eastAsia="Arial" w:hAnsiTheme="minorBidi"/>
                <w:sz w:val="23"/>
                <w:szCs w:val="23"/>
              </w:rPr>
              <w:t>price a</w:t>
            </w:r>
            <w:r w:rsidRPr="00C53B46">
              <w:rPr>
                <w:rFonts w:asciiTheme="minorBidi" w:eastAsia="Arial" w:hAnsiTheme="minorBidi"/>
                <w:spacing w:val="-2"/>
                <w:sz w:val="23"/>
                <w:szCs w:val="23"/>
              </w:rPr>
              <w:t>n</w:t>
            </w:r>
            <w:r w:rsidRPr="00C53B46">
              <w:rPr>
                <w:rFonts w:asciiTheme="minorBidi" w:eastAsia="Arial" w:hAnsiTheme="minorBidi"/>
                <w:sz w:val="23"/>
                <w:szCs w:val="23"/>
              </w:rPr>
              <w:t>d</w:t>
            </w:r>
            <w:r w:rsidRPr="00C53B46">
              <w:rPr>
                <w:rFonts w:asciiTheme="minorBidi" w:eastAsia="Arial" w:hAnsiTheme="minorBidi"/>
                <w:spacing w:val="2"/>
                <w:sz w:val="23"/>
                <w:szCs w:val="23"/>
              </w:rPr>
              <w:t xml:space="preserve"> </w:t>
            </w:r>
            <w:r w:rsidRPr="00C53B46">
              <w:rPr>
                <w:rFonts w:asciiTheme="minorBidi" w:eastAsia="Arial" w:hAnsiTheme="minorBidi"/>
                <w:sz w:val="23"/>
                <w:szCs w:val="23"/>
              </w:rPr>
              <w:t>t</w:t>
            </w:r>
            <w:r w:rsidRPr="00C53B46">
              <w:rPr>
                <w:rFonts w:asciiTheme="minorBidi" w:eastAsia="Arial" w:hAnsiTheme="minorBidi"/>
                <w:spacing w:val="1"/>
                <w:sz w:val="23"/>
                <w:szCs w:val="23"/>
              </w:rPr>
              <w:t>h</w:t>
            </w:r>
            <w:r w:rsidRPr="00C53B46">
              <w:rPr>
                <w:rFonts w:asciiTheme="minorBidi" w:eastAsia="Arial" w:hAnsiTheme="minorBidi"/>
                <w:sz w:val="23"/>
                <w:szCs w:val="23"/>
              </w:rPr>
              <w:t>e</w:t>
            </w:r>
            <w:r w:rsidRPr="00C53B46">
              <w:rPr>
                <w:rFonts w:asciiTheme="minorBidi" w:eastAsia="Arial" w:hAnsiTheme="minorBidi"/>
                <w:spacing w:val="-1"/>
                <w:sz w:val="23"/>
                <w:szCs w:val="23"/>
              </w:rPr>
              <w:t xml:space="preserve"> </w:t>
            </w:r>
            <w:r w:rsidRPr="00C53B46">
              <w:rPr>
                <w:rFonts w:asciiTheme="minorBidi" w:eastAsia="Arial" w:hAnsiTheme="minorBidi"/>
                <w:spacing w:val="1"/>
                <w:sz w:val="23"/>
                <w:szCs w:val="23"/>
              </w:rPr>
              <w:t>p</w:t>
            </w:r>
            <w:r w:rsidRPr="00C53B46">
              <w:rPr>
                <w:rFonts w:asciiTheme="minorBidi" w:eastAsia="Arial" w:hAnsiTheme="minorBidi"/>
                <w:sz w:val="23"/>
                <w:szCs w:val="23"/>
              </w:rPr>
              <w:t>eri</w:t>
            </w:r>
            <w:r w:rsidRPr="00C53B46">
              <w:rPr>
                <w:rFonts w:asciiTheme="minorBidi" w:eastAsia="Arial" w:hAnsiTheme="minorBidi"/>
                <w:spacing w:val="-2"/>
                <w:sz w:val="23"/>
                <w:szCs w:val="23"/>
              </w:rPr>
              <w:t>o</w:t>
            </w:r>
            <w:r w:rsidRPr="00C53B46">
              <w:rPr>
                <w:rFonts w:asciiTheme="minorBidi" w:eastAsia="Arial" w:hAnsiTheme="minorBidi"/>
                <w:sz w:val="23"/>
                <w:szCs w:val="23"/>
              </w:rPr>
              <w:t>d</w:t>
            </w:r>
            <w:r w:rsidRPr="00C53B46">
              <w:rPr>
                <w:rFonts w:asciiTheme="minorBidi" w:eastAsia="Arial" w:hAnsiTheme="minorBidi"/>
                <w:spacing w:val="2"/>
                <w:sz w:val="23"/>
                <w:szCs w:val="23"/>
              </w:rPr>
              <w:t xml:space="preserve"> </w:t>
            </w:r>
            <w:r w:rsidRPr="00C53B46">
              <w:rPr>
                <w:rFonts w:asciiTheme="minorBidi" w:eastAsia="Arial" w:hAnsiTheme="minorBidi"/>
                <w:spacing w:val="-1"/>
                <w:sz w:val="23"/>
                <w:szCs w:val="23"/>
              </w:rPr>
              <w:t>o</w:t>
            </w:r>
            <w:r w:rsidRPr="00C53B46">
              <w:rPr>
                <w:rFonts w:asciiTheme="minorBidi" w:eastAsia="Arial" w:hAnsiTheme="minorBidi"/>
                <w:sz w:val="23"/>
                <w:szCs w:val="23"/>
              </w:rPr>
              <w:t>f</w:t>
            </w:r>
            <w:r w:rsidRPr="00C53B46">
              <w:rPr>
                <w:rFonts w:asciiTheme="minorBidi" w:eastAsia="Arial" w:hAnsiTheme="minorBidi"/>
                <w:spacing w:val="1"/>
                <w:sz w:val="23"/>
                <w:szCs w:val="23"/>
              </w:rPr>
              <w:t xml:space="preserve"> </w:t>
            </w:r>
            <w:r w:rsidRPr="00C53B46">
              <w:rPr>
                <w:rFonts w:asciiTheme="minorBidi" w:eastAsia="Arial" w:hAnsiTheme="minorBidi"/>
                <w:sz w:val="23"/>
                <w:szCs w:val="23"/>
              </w:rPr>
              <w:t>e</w:t>
            </w:r>
            <w:r w:rsidRPr="00C53B46">
              <w:rPr>
                <w:rFonts w:asciiTheme="minorBidi" w:eastAsia="Arial" w:hAnsiTheme="minorBidi"/>
                <w:spacing w:val="-1"/>
                <w:sz w:val="23"/>
                <w:szCs w:val="23"/>
              </w:rPr>
              <w:t>x</w:t>
            </w:r>
            <w:r w:rsidRPr="00C53B46">
              <w:rPr>
                <w:rFonts w:asciiTheme="minorBidi" w:eastAsia="Arial" w:hAnsiTheme="minorBidi"/>
                <w:sz w:val="23"/>
                <w:szCs w:val="23"/>
              </w:rPr>
              <w:t>ec</w:t>
            </w:r>
            <w:r w:rsidRPr="00C53B46">
              <w:rPr>
                <w:rFonts w:asciiTheme="minorBidi" w:eastAsia="Arial" w:hAnsiTheme="minorBidi"/>
                <w:spacing w:val="2"/>
                <w:sz w:val="23"/>
                <w:szCs w:val="23"/>
              </w:rPr>
              <w:t>u</w:t>
            </w:r>
            <w:r w:rsidRPr="00C53B46">
              <w:rPr>
                <w:rFonts w:asciiTheme="minorBidi" w:eastAsia="Arial" w:hAnsiTheme="minorBidi"/>
                <w:sz w:val="23"/>
                <w:szCs w:val="23"/>
              </w:rPr>
              <w:t>tio</w:t>
            </w:r>
            <w:r w:rsidRPr="00C53B46">
              <w:rPr>
                <w:rFonts w:asciiTheme="minorBidi" w:eastAsia="Arial" w:hAnsiTheme="minorBidi"/>
                <w:spacing w:val="2"/>
                <w:sz w:val="23"/>
                <w:szCs w:val="23"/>
              </w:rPr>
              <w:t>n</w:t>
            </w:r>
            <w:r w:rsidRPr="00C53B46">
              <w:rPr>
                <w:rFonts w:asciiTheme="minorBidi" w:eastAsia="Arial" w:hAnsiTheme="minorBidi"/>
                <w:sz w:val="23"/>
                <w:szCs w:val="23"/>
              </w:rPr>
              <w:t xml:space="preserve">, </w:t>
            </w:r>
            <w:r w:rsidRPr="00C53B46">
              <w:rPr>
                <w:rFonts w:asciiTheme="minorBidi" w:eastAsia="Arial" w:hAnsiTheme="minorBidi"/>
                <w:spacing w:val="2"/>
                <w:sz w:val="23"/>
                <w:szCs w:val="23"/>
              </w:rPr>
              <w:t>p</w:t>
            </w:r>
            <w:r w:rsidRPr="00C53B46">
              <w:rPr>
                <w:rFonts w:asciiTheme="minorBidi" w:eastAsia="Arial" w:hAnsiTheme="minorBidi"/>
                <w:spacing w:val="-3"/>
                <w:sz w:val="23"/>
                <w:szCs w:val="23"/>
              </w:rPr>
              <w:t>l</w:t>
            </w:r>
            <w:r w:rsidRPr="00C53B46">
              <w:rPr>
                <w:rFonts w:asciiTheme="minorBidi" w:eastAsia="Arial" w:hAnsiTheme="minorBidi"/>
                <w:spacing w:val="-1"/>
                <w:sz w:val="23"/>
                <w:szCs w:val="23"/>
              </w:rPr>
              <w:t>u</w:t>
            </w:r>
            <w:r w:rsidRPr="00C53B46">
              <w:rPr>
                <w:rFonts w:asciiTheme="minorBidi" w:eastAsia="Arial" w:hAnsiTheme="minorBidi"/>
                <w:sz w:val="23"/>
                <w:szCs w:val="23"/>
              </w:rPr>
              <w:t>s a</w:t>
            </w:r>
            <w:r w:rsidRPr="00C53B46">
              <w:rPr>
                <w:rFonts w:asciiTheme="minorBidi" w:eastAsia="Arial" w:hAnsiTheme="minorBidi"/>
                <w:spacing w:val="2"/>
                <w:sz w:val="23"/>
                <w:szCs w:val="23"/>
              </w:rPr>
              <w:t xml:space="preserve"> </w:t>
            </w:r>
            <w:r w:rsidRPr="00C53B46">
              <w:rPr>
                <w:rFonts w:asciiTheme="minorBidi" w:eastAsia="Arial" w:hAnsiTheme="minorBidi"/>
                <w:sz w:val="23"/>
                <w:szCs w:val="23"/>
              </w:rPr>
              <w:t>s</w:t>
            </w:r>
            <w:r w:rsidRPr="00C53B46">
              <w:rPr>
                <w:rFonts w:asciiTheme="minorBidi" w:eastAsia="Arial" w:hAnsiTheme="minorBidi"/>
                <w:spacing w:val="-1"/>
                <w:sz w:val="23"/>
                <w:szCs w:val="23"/>
              </w:rPr>
              <w:t>u</w:t>
            </w:r>
            <w:r w:rsidRPr="00C53B46">
              <w:rPr>
                <w:rFonts w:asciiTheme="minorBidi" w:eastAsia="Arial" w:hAnsiTheme="minorBidi"/>
                <w:spacing w:val="2"/>
                <w:sz w:val="23"/>
                <w:szCs w:val="23"/>
              </w:rPr>
              <w:t>m</w:t>
            </w:r>
            <w:r w:rsidRPr="00C53B46">
              <w:rPr>
                <w:rFonts w:asciiTheme="minorBidi" w:eastAsia="Arial" w:hAnsiTheme="minorBidi"/>
                <w:sz w:val="23"/>
                <w:szCs w:val="23"/>
              </w:rPr>
              <w:t>mary</w:t>
            </w:r>
            <w:r w:rsidRPr="00C53B46">
              <w:rPr>
                <w:rFonts w:asciiTheme="minorBidi" w:eastAsia="Arial" w:hAnsiTheme="minorBidi"/>
                <w:spacing w:val="-3"/>
                <w:sz w:val="23"/>
                <w:szCs w:val="23"/>
              </w:rPr>
              <w:t xml:space="preserve"> </w:t>
            </w:r>
            <w:r w:rsidRPr="00C53B46">
              <w:rPr>
                <w:rFonts w:asciiTheme="minorBidi" w:eastAsia="Arial" w:hAnsiTheme="minorBidi"/>
                <w:spacing w:val="1"/>
                <w:sz w:val="23"/>
                <w:szCs w:val="23"/>
              </w:rPr>
              <w:t>d</w:t>
            </w:r>
            <w:r w:rsidRPr="00C53B46">
              <w:rPr>
                <w:rFonts w:asciiTheme="minorBidi" w:eastAsia="Arial" w:hAnsiTheme="minorBidi"/>
                <w:sz w:val="23"/>
                <w:szCs w:val="23"/>
              </w:rPr>
              <w:t>escrip</w:t>
            </w:r>
            <w:r w:rsidRPr="00C53B46">
              <w:rPr>
                <w:rFonts w:asciiTheme="minorBidi" w:eastAsia="Arial" w:hAnsiTheme="minorBidi"/>
                <w:spacing w:val="1"/>
                <w:sz w:val="23"/>
                <w:szCs w:val="23"/>
              </w:rPr>
              <w:t>t</w:t>
            </w:r>
            <w:r w:rsidRPr="00C53B46">
              <w:rPr>
                <w:rFonts w:asciiTheme="minorBidi" w:eastAsia="Arial" w:hAnsiTheme="minorBidi"/>
                <w:sz w:val="23"/>
                <w:szCs w:val="23"/>
              </w:rPr>
              <w:t xml:space="preserve">ion </w:t>
            </w:r>
            <w:r w:rsidRPr="00C53B46">
              <w:rPr>
                <w:rFonts w:asciiTheme="minorBidi" w:eastAsia="Arial" w:hAnsiTheme="minorBidi"/>
                <w:spacing w:val="-2"/>
                <w:sz w:val="23"/>
                <w:szCs w:val="23"/>
              </w:rPr>
              <w:t>o</w:t>
            </w:r>
            <w:r w:rsidRPr="00C53B46">
              <w:rPr>
                <w:rFonts w:asciiTheme="minorBidi" w:eastAsia="Arial" w:hAnsiTheme="minorBidi"/>
                <w:sz w:val="23"/>
                <w:szCs w:val="23"/>
              </w:rPr>
              <w:t>f</w:t>
            </w:r>
            <w:r w:rsidRPr="00C53B46">
              <w:rPr>
                <w:rFonts w:asciiTheme="minorBidi" w:eastAsia="Arial" w:hAnsiTheme="minorBidi"/>
                <w:spacing w:val="3"/>
                <w:sz w:val="23"/>
                <w:szCs w:val="23"/>
              </w:rPr>
              <w:t xml:space="preserve"> </w:t>
            </w:r>
            <w:r w:rsidRPr="00C53B46">
              <w:rPr>
                <w:rFonts w:asciiTheme="minorBidi" w:eastAsia="Arial" w:hAnsiTheme="minorBidi"/>
                <w:spacing w:val="-2"/>
                <w:sz w:val="23"/>
                <w:szCs w:val="23"/>
              </w:rPr>
              <w:t>w</w:t>
            </w:r>
            <w:r w:rsidRPr="00C53B46">
              <w:rPr>
                <w:rFonts w:asciiTheme="minorBidi" w:eastAsia="Arial" w:hAnsiTheme="minorBidi"/>
                <w:sz w:val="23"/>
                <w:szCs w:val="23"/>
              </w:rPr>
              <w:t>orks c</w:t>
            </w:r>
            <w:r w:rsidRPr="00C53B46">
              <w:rPr>
                <w:rFonts w:asciiTheme="minorBidi" w:eastAsia="Arial" w:hAnsiTheme="minorBidi"/>
                <w:spacing w:val="2"/>
                <w:sz w:val="23"/>
                <w:szCs w:val="23"/>
              </w:rPr>
              <w:t>o</w:t>
            </w:r>
            <w:r w:rsidRPr="00C53B46">
              <w:rPr>
                <w:rFonts w:asciiTheme="minorBidi" w:eastAsia="Arial" w:hAnsiTheme="minorBidi"/>
                <w:spacing w:val="-2"/>
                <w:sz w:val="23"/>
                <w:szCs w:val="23"/>
              </w:rPr>
              <w:t>v</w:t>
            </w:r>
            <w:r w:rsidRPr="00C53B46">
              <w:rPr>
                <w:rFonts w:asciiTheme="minorBidi" w:eastAsia="Arial" w:hAnsiTheme="minorBidi"/>
                <w:sz w:val="23"/>
                <w:szCs w:val="23"/>
              </w:rPr>
              <w:t>er</w:t>
            </w:r>
            <w:r w:rsidRPr="00C53B46">
              <w:rPr>
                <w:rFonts w:asciiTheme="minorBidi" w:eastAsia="Arial" w:hAnsiTheme="minorBidi"/>
                <w:spacing w:val="1"/>
                <w:sz w:val="23"/>
                <w:szCs w:val="23"/>
              </w:rPr>
              <w:t>e</w:t>
            </w:r>
            <w:r w:rsidRPr="00C53B46">
              <w:rPr>
                <w:rFonts w:asciiTheme="minorBidi" w:eastAsia="Arial" w:hAnsiTheme="minorBidi"/>
                <w:sz w:val="23"/>
                <w:szCs w:val="23"/>
              </w:rPr>
              <w:t>d</w:t>
            </w:r>
            <w:r w:rsidRPr="00C53B46">
              <w:rPr>
                <w:rFonts w:asciiTheme="minorBidi" w:eastAsia="Arial" w:hAnsiTheme="minorBidi"/>
                <w:spacing w:val="2"/>
                <w:sz w:val="23"/>
                <w:szCs w:val="23"/>
              </w:rPr>
              <w:t xml:space="preserve"> </w:t>
            </w:r>
            <w:r w:rsidRPr="00C53B46">
              <w:rPr>
                <w:rFonts w:asciiTheme="minorBidi" w:eastAsia="Arial" w:hAnsiTheme="minorBidi"/>
                <w:sz w:val="23"/>
                <w:szCs w:val="23"/>
              </w:rPr>
              <w:t>by</w:t>
            </w:r>
            <w:r w:rsidRPr="00C53B46">
              <w:rPr>
                <w:rFonts w:asciiTheme="minorBidi" w:eastAsia="Arial" w:hAnsiTheme="minorBidi"/>
                <w:spacing w:val="-1"/>
                <w:sz w:val="23"/>
                <w:szCs w:val="23"/>
              </w:rPr>
              <w:t xml:space="preserve"> </w:t>
            </w:r>
            <w:r w:rsidRPr="00C53B46">
              <w:rPr>
                <w:rFonts w:asciiTheme="minorBidi" w:eastAsia="Arial" w:hAnsiTheme="minorBidi"/>
                <w:sz w:val="23"/>
                <w:szCs w:val="23"/>
              </w:rPr>
              <w:t>t</w:t>
            </w:r>
            <w:r w:rsidRPr="00C53B46">
              <w:rPr>
                <w:rFonts w:asciiTheme="minorBidi" w:eastAsia="Arial" w:hAnsiTheme="minorBidi"/>
                <w:spacing w:val="2"/>
                <w:sz w:val="23"/>
                <w:szCs w:val="23"/>
              </w:rPr>
              <w:t>h</w:t>
            </w:r>
            <w:r w:rsidRPr="00C53B46">
              <w:rPr>
                <w:rFonts w:asciiTheme="minorBidi" w:eastAsia="Arial" w:hAnsiTheme="minorBidi"/>
                <w:sz w:val="23"/>
                <w:szCs w:val="23"/>
              </w:rPr>
              <w:t>e</w:t>
            </w:r>
            <w:r w:rsidRPr="00C53B46">
              <w:rPr>
                <w:rFonts w:asciiTheme="minorBidi" w:eastAsia="Arial" w:hAnsiTheme="minorBidi"/>
                <w:spacing w:val="2"/>
                <w:sz w:val="23"/>
                <w:szCs w:val="23"/>
              </w:rPr>
              <w:t xml:space="preserve"> </w:t>
            </w:r>
            <w:r w:rsidRPr="00C53B46">
              <w:rPr>
                <w:rFonts w:asciiTheme="minorBidi" w:eastAsia="Arial" w:hAnsiTheme="minorBidi"/>
                <w:sz w:val="23"/>
                <w:szCs w:val="23"/>
              </w:rPr>
              <w:t>c</w:t>
            </w:r>
            <w:r w:rsidRPr="00C53B46">
              <w:rPr>
                <w:rFonts w:asciiTheme="minorBidi" w:eastAsia="Arial" w:hAnsiTheme="minorBidi"/>
                <w:spacing w:val="-1"/>
                <w:sz w:val="23"/>
                <w:szCs w:val="23"/>
              </w:rPr>
              <w:t>o</w:t>
            </w:r>
            <w:r w:rsidRPr="00C53B46">
              <w:rPr>
                <w:rFonts w:asciiTheme="minorBidi" w:eastAsia="Arial" w:hAnsiTheme="minorBidi"/>
                <w:sz w:val="23"/>
                <w:szCs w:val="23"/>
              </w:rPr>
              <w:t>n</w:t>
            </w:r>
            <w:r w:rsidRPr="00C53B46">
              <w:rPr>
                <w:rFonts w:asciiTheme="minorBidi" w:eastAsia="Arial" w:hAnsiTheme="minorBidi"/>
                <w:spacing w:val="1"/>
                <w:sz w:val="23"/>
                <w:szCs w:val="23"/>
              </w:rPr>
              <w:t>t</w:t>
            </w:r>
            <w:r w:rsidRPr="00C53B46">
              <w:rPr>
                <w:rFonts w:asciiTheme="minorBidi" w:eastAsia="Arial" w:hAnsiTheme="minorBidi"/>
                <w:sz w:val="23"/>
                <w:szCs w:val="23"/>
              </w:rPr>
              <w:t>ract.</w:t>
            </w:r>
          </w:p>
          <w:p w:rsidR="001E592F" w:rsidRPr="00C53B46" w:rsidRDefault="001E592F" w:rsidP="00C53B46">
            <w:pPr>
              <w:bidi w:val="0"/>
              <w:spacing w:line="120" w:lineRule="exact"/>
              <w:jc w:val="both"/>
              <w:rPr>
                <w:rFonts w:asciiTheme="minorBidi" w:eastAsiaTheme="minorHAnsi" w:hAnsiTheme="minorBidi"/>
                <w:sz w:val="23"/>
                <w:szCs w:val="23"/>
              </w:rPr>
            </w:pPr>
          </w:p>
          <w:p w:rsidR="001E592F" w:rsidRPr="00C53B46" w:rsidRDefault="001E592F" w:rsidP="00C53B46">
            <w:pPr>
              <w:bidi w:val="0"/>
              <w:jc w:val="both"/>
              <w:rPr>
                <w:rFonts w:asciiTheme="minorBidi" w:eastAsia="Arial" w:hAnsiTheme="minorBidi"/>
                <w:sz w:val="23"/>
                <w:szCs w:val="23"/>
              </w:rPr>
            </w:pPr>
            <w:r w:rsidRPr="00C53B46">
              <w:rPr>
                <w:rFonts w:asciiTheme="minorBidi" w:eastAsia="Arial" w:hAnsiTheme="minorBidi"/>
                <w:sz w:val="23"/>
                <w:szCs w:val="23"/>
              </w:rPr>
              <w:t>4</w:t>
            </w:r>
            <w:r w:rsidRPr="00C53B46">
              <w:rPr>
                <w:rFonts w:asciiTheme="minorBidi" w:eastAsia="Arial" w:hAnsiTheme="minorBidi"/>
                <w:spacing w:val="2"/>
                <w:sz w:val="23"/>
                <w:szCs w:val="23"/>
              </w:rPr>
              <w:t>2</w:t>
            </w:r>
            <w:r w:rsidRPr="00C53B46">
              <w:rPr>
                <w:rFonts w:asciiTheme="minorBidi" w:eastAsia="Arial" w:hAnsiTheme="minorBidi"/>
                <w:spacing w:val="-1"/>
                <w:sz w:val="23"/>
                <w:szCs w:val="23"/>
              </w:rPr>
              <w:t>-</w:t>
            </w:r>
            <w:r w:rsidRPr="00C53B46">
              <w:rPr>
                <w:rFonts w:asciiTheme="minorBidi" w:eastAsia="Arial" w:hAnsiTheme="minorBidi"/>
                <w:spacing w:val="1"/>
                <w:sz w:val="23"/>
                <w:szCs w:val="23"/>
              </w:rPr>
              <w:t>4</w:t>
            </w:r>
            <w:r w:rsidRPr="00C53B46">
              <w:rPr>
                <w:rFonts w:asciiTheme="minorBidi" w:eastAsia="Arial" w:hAnsiTheme="minorBidi"/>
                <w:sz w:val="23"/>
                <w:szCs w:val="23"/>
              </w:rPr>
              <w:t>-</w:t>
            </w:r>
            <w:r w:rsidRPr="00C53B46">
              <w:rPr>
                <w:rFonts w:asciiTheme="minorBidi" w:eastAsia="Arial" w:hAnsiTheme="minorBidi"/>
                <w:spacing w:val="56"/>
                <w:sz w:val="23"/>
                <w:szCs w:val="23"/>
              </w:rPr>
              <w:t xml:space="preserve"> </w:t>
            </w:r>
            <w:r w:rsidRPr="00C53B46">
              <w:rPr>
                <w:rFonts w:asciiTheme="minorBidi" w:eastAsia="Arial" w:hAnsiTheme="minorBidi"/>
                <w:sz w:val="23"/>
                <w:szCs w:val="23"/>
              </w:rPr>
              <w:t>Bi</w:t>
            </w:r>
            <w:r w:rsidRPr="00C53B46">
              <w:rPr>
                <w:rFonts w:asciiTheme="minorBidi" w:eastAsia="Arial" w:hAnsiTheme="minorBidi"/>
                <w:spacing w:val="1"/>
                <w:sz w:val="23"/>
                <w:szCs w:val="23"/>
              </w:rPr>
              <w:t>d</w:t>
            </w:r>
            <w:r w:rsidRPr="00C53B46">
              <w:rPr>
                <w:rFonts w:asciiTheme="minorBidi" w:eastAsia="Arial" w:hAnsiTheme="minorBidi"/>
                <w:sz w:val="23"/>
                <w:szCs w:val="23"/>
              </w:rPr>
              <w:t>’s</w:t>
            </w:r>
            <w:r w:rsidRPr="00C53B46">
              <w:rPr>
                <w:rFonts w:asciiTheme="minorBidi" w:eastAsia="Arial" w:hAnsiTheme="minorBidi"/>
                <w:spacing w:val="3"/>
                <w:sz w:val="23"/>
                <w:szCs w:val="23"/>
              </w:rPr>
              <w:t xml:space="preserve"> </w:t>
            </w:r>
            <w:r w:rsidRPr="00C53B46">
              <w:rPr>
                <w:rFonts w:asciiTheme="minorBidi" w:eastAsia="Arial" w:hAnsiTheme="minorBidi"/>
                <w:sz w:val="23"/>
                <w:szCs w:val="23"/>
              </w:rPr>
              <w:t>ac</w:t>
            </w:r>
            <w:r w:rsidRPr="00C53B46">
              <w:rPr>
                <w:rFonts w:asciiTheme="minorBidi" w:eastAsia="Arial" w:hAnsiTheme="minorBidi"/>
                <w:spacing w:val="-1"/>
                <w:sz w:val="23"/>
                <w:szCs w:val="23"/>
              </w:rPr>
              <w:t>c</w:t>
            </w:r>
            <w:r w:rsidRPr="00C53B46">
              <w:rPr>
                <w:rFonts w:asciiTheme="minorBidi" w:eastAsia="Arial" w:hAnsiTheme="minorBidi"/>
                <w:sz w:val="23"/>
                <w:szCs w:val="23"/>
              </w:rPr>
              <w:t>e</w:t>
            </w:r>
            <w:r w:rsidRPr="00C53B46">
              <w:rPr>
                <w:rFonts w:asciiTheme="minorBidi" w:eastAsia="Arial" w:hAnsiTheme="minorBidi"/>
                <w:spacing w:val="2"/>
                <w:sz w:val="23"/>
                <w:szCs w:val="23"/>
              </w:rPr>
              <w:t>p</w:t>
            </w:r>
            <w:r w:rsidRPr="00C53B46">
              <w:rPr>
                <w:rFonts w:asciiTheme="minorBidi" w:eastAsia="Arial" w:hAnsiTheme="minorBidi"/>
                <w:spacing w:val="-2"/>
                <w:sz w:val="23"/>
                <w:szCs w:val="23"/>
              </w:rPr>
              <w:t>t</w:t>
            </w:r>
            <w:r w:rsidRPr="00C53B46">
              <w:rPr>
                <w:rFonts w:asciiTheme="minorBidi" w:eastAsia="Arial" w:hAnsiTheme="minorBidi"/>
                <w:sz w:val="23"/>
                <w:szCs w:val="23"/>
              </w:rPr>
              <w:t>a</w:t>
            </w:r>
            <w:r w:rsidRPr="00C53B46">
              <w:rPr>
                <w:rFonts w:asciiTheme="minorBidi" w:eastAsia="Arial" w:hAnsiTheme="minorBidi"/>
                <w:spacing w:val="2"/>
                <w:sz w:val="23"/>
                <w:szCs w:val="23"/>
              </w:rPr>
              <w:t>n</w:t>
            </w:r>
            <w:r w:rsidRPr="00C53B46">
              <w:rPr>
                <w:rFonts w:asciiTheme="minorBidi" w:eastAsia="Arial" w:hAnsiTheme="minorBidi"/>
                <w:sz w:val="23"/>
                <w:szCs w:val="23"/>
              </w:rPr>
              <w:t>ce</w:t>
            </w:r>
            <w:r w:rsidRPr="00C53B46">
              <w:rPr>
                <w:rFonts w:asciiTheme="minorBidi" w:eastAsia="Arial" w:hAnsiTheme="minorBidi"/>
                <w:spacing w:val="2"/>
                <w:sz w:val="23"/>
                <w:szCs w:val="23"/>
              </w:rPr>
              <w:t xml:space="preserve"> </w:t>
            </w:r>
            <w:r w:rsidRPr="00C53B46">
              <w:rPr>
                <w:rFonts w:asciiTheme="minorBidi" w:eastAsia="Arial" w:hAnsiTheme="minorBidi"/>
                <w:sz w:val="23"/>
                <w:szCs w:val="23"/>
              </w:rPr>
              <w:t>le</w:t>
            </w:r>
            <w:r w:rsidRPr="00C53B46">
              <w:rPr>
                <w:rFonts w:asciiTheme="minorBidi" w:eastAsia="Arial" w:hAnsiTheme="minorBidi"/>
                <w:spacing w:val="-1"/>
                <w:sz w:val="23"/>
                <w:szCs w:val="23"/>
              </w:rPr>
              <w:t>t</w:t>
            </w:r>
            <w:r w:rsidRPr="00C53B46">
              <w:rPr>
                <w:rFonts w:asciiTheme="minorBidi" w:eastAsia="Arial" w:hAnsiTheme="minorBidi"/>
                <w:sz w:val="23"/>
                <w:szCs w:val="23"/>
              </w:rPr>
              <w:t>ter</w:t>
            </w:r>
            <w:r w:rsidRPr="00C53B46">
              <w:rPr>
                <w:rFonts w:asciiTheme="minorBidi" w:eastAsia="Arial" w:hAnsiTheme="minorBidi"/>
                <w:spacing w:val="2"/>
                <w:sz w:val="23"/>
                <w:szCs w:val="23"/>
              </w:rPr>
              <w:t xml:space="preserve"> </w:t>
            </w:r>
            <w:r w:rsidRPr="00C53B46">
              <w:rPr>
                <w:rFonts w:asciiTheme="minorBidi" w:eastAsia="Arial" w:hAnsiTheme="minorBidi"/>
                <w:sz w:val="23"/>
                <w:szCs w:val="23"/>
              </w:rPr>
              <w:t>sh</w:t>
            </w:r>
            <w:r w:rsidRPr="00C53B46">
              <w:rPr>
                <w:rFonts w:asciiTheme="minorBidi" w:eastAsia="Arial" w:hAnsiTheme="minorBidi"/>
                <w:spacing w:val="2"/>
                <w:sz w:val="23"/>
                <w:szCs w:val="23"/>
              </w:rPr>
              <w:t>a</w:t>
            </w:r>
            <w:r w:rsidRPr="00C53B46">
              <w:rPr>
                <w:rFonts w:asciiTheme="minorBidi" w:eastAsia="Arial" w:hAnsiTheme="minorBidi"/>
                <w:sz w:val="23"/>
                <w:szCs w:val="23"/>
              </w:rPr>
              <w:t>ll be</w:t>
            </w:r>
            <w:r w:rsidRPr="00C53B46">
              <w:rPr>
                <w:rFonts w:asciiTheme="minorBidi" w:eastAsia="Arial" w:hAnsiTheme="minorBidi"/>
                <w:spacing w:val="3"/>
                <w:sz w:val="23"/>
                <w:szCs w:val="23"/>
              </w:rPr>
              <w:t xml:space="preserve"> </w:t>
            </w:r>
            <w:r w:rsidRPr="00C53B46">
              <w:rPr>
                <w:rFonts w:asciiTheme="minorBidi" w:eastAsia="Arial" w:hAnsiTheme="minorBidi"/>
                <w:sz w:val="23"/>
                <w:szCs w:val="23"/>
              </w:rPr>
              <w:t>co</w:t>
            </w:r>
            <w:r w:rsidRPr="00C53B46">
              <w:rPr>
                <w:rFonts w:asciiTheme="minorBidi" w:eastAsia="Arial" w:hAnsiTheme="minorBidi"/>
                <w:spacing w:val="2"/>
                <w:sz w:val="23"/>
                <w:szCs w:val="23"/>
              </w:rPr>
              <w:t>n</w:t>
            </w:r>
            <w:r w:rsidRPr="00C53B46">
              <w:rPr>
                <w:rFonts w:asciiTheme="minorBidi" w:eastAsia="Arial" w:hAnsiTheme="minorBidi"/>
                <w:sz w:val="23"/>
                <w:szCs w:val="23"/>
              </w:rPr>
              <w:t>s</w:t>
            </w:r>
            <w:r w:rsidRPr="00C53B46">
              <w:rPr>
                <w:rFonts w:asciiTheme="minorBidi" w:eastAsia="Arial" w:hAnsiTheme="minorBidi"/>
                <w:spacing w:val="-3"/>
                <w:sz w:val="23"/>
                <w:szCs w:val="23"/>
              </w:rPr>
              <w:t>i</w:t>
            </w:r>
            <w:r w:rsidRPr="00C53B46">
              <w:rPr>
                <w:rFonts w:asciiTheme="minorBidi" w:eastAsia="Arial" w:hAnsiTheme="minorBidi"/>
                <w:sz w:val="23"/>
                <w:szCs w:val="23"/>
              </w:rPr>
              <w:t>d</w:t>
            </w:r>
            <w:r w:rsidRPr="00C53B46">
              <w:rPr>
                <w:rFonts w:asciiTheme="minorBidi" w:eastAsia="Arial" w:hAnsiTheme="minorBidi"/>
                <w:spacing w:val="2"/>
                <w:sz w:val="23"/>
                <w:szCs w:val="23"/>
              </w:rPr>
              <w:t>e</w:t>
            </w:r>
            <w:r w:rsidRPr="00C53B46">
              <w:rPr>
                <w:rFonts w:asciiTheme="minorBidi" w:eastAsia="Arial" w:hAnsiTheme="minorBidi"/>
                <w:sz w:val="23"/>
                <w:szCs w:val="23"/>
              </w:rPr>
              <w:t>red a</w:t>
            </w:r>
            <w:r w:rsidRPr="00C53B46">
              <w:rPr>
                <w:rFonts w:asciiTheme="minorBidi" w:eastAsia="Arial" w:hAnsiTheme="minorBidi"/>
                <w:spacing w:val="5"/>
                <w:sz w:val="23"/>
                <w:szCs w:val="23"/>
              </w:rPr>
              <w:t xml:space="preserve"> </w:t>
            </w:r>
            <w:r w:rsidRPr="00C53B46">
              <w:rPr>
                <w:rFonts w:asciiTheme="minorBidi" w:eastAsia="Arial" w:hAnsiTheme="minorBidi"/>
                <w:sz w:val="23"/>
                <w:szCs w:val="23"/>
              </w:rPr>
              <w:t>b</w:t>
            </w:r>
            <w:r w:rsidRPr="00C53B46">
              <w:rPr>
                <w:rFonts w:asciiTheme="minorBidi" w:eastAsia="Arial" w:hAnsiTheme="minorBidi"/>
                <w:spacing w:val="-2"/>
                <w:sz w:val="23"/>
                <w:szCs w:val="23"/>
              </w:rPr>
              <w:t>i</w:t>
            </w:r>
            <w:r w:rsidRPr="00C53B46">
              <w:rPr>
                <w:rFonts w:asciiTheme="minorBidi" w:eastAsia="Arial" w:hAnsiTheme="minorBidi"/>
                <w:sz w:val="23"/>
                <w:szCs w:val="23"/>
              </w:rPr>
              <w:t>n</w:t>
            </w:r>
            <w:r w:rsidRPr="00C53B46">
              <w:rPr>
                <w:rFonts w:asciiTheme="minorBidi" w:eastAsia="Arial" w:hAnsiTheme="minorBidi"/>
                <w:spacing w:val="2"/>
                <w:sz w:val="23"/>
                <w:szCs w:val="23"/>
              </w:rPr>
              <w:t>d</w:t>
            </w:r>
            <w:r w:rsidRPr="00C53B46">
              <w:rPr>
                <w:rFonts w:asciiTheme="minorBidi" w:eastAsia="Arial" w:hAnsiTheme="minorBidi"/>
                <w:sz w:val="23"/>
                <w:szCs w:val="23"/>
              </w:rPr>
              <w:t>ing</w:t>
            </w:r>
            <w:r w:rsidRPr="00C53B46">
              <w:rPr>
                <w:rFonts w:asciiTheme="minorBidi" w:eastAsia="Arial" w:hAnsiTheme="minorBidi"/>
                <w:spacing w:val="3"/>
                <w:sz w:val="23"/>
                <w:szCs w:val="23"/>
              </w:rPr>
              <w:t xml:space="preserve"> </w:t>
            </w:r>
            <w:r w:rsidRPr="00C53B46">
              <w:rPr>
                <w:rFonts w:asciiTheme="minorBidi" w:eastAsia="Arial" w:hAnsiTheme="minorBidi"/>
                <w:sz w:val="23"/>
                <w:szCs w:val="23"/>
              </w:rPr>
              <w:t>c</w:t>
            </w:r>
            <w:r w:rsidRPr="00C53B46">
              <w:rPr>
                <w:rFonts w:asciiTheme="minorBidi" w:eastAsia="Arial" w:hAnsiTheme="minorBidi"/>
                <w:spacing w:val="-1"/>
                <w:sz w:val="23"/>
                <w:szCs w:val="23"/>
              </w:rPr>
              <w:t>o</w:t>
            </w:r>
            <w:r w:rsidRPr="00C53B46">
              <w:rPr>
                <w:rFonts w:asciiTheme="minorBidi" w:eastAsia="Arial" w:hAnsiTheme="minorBidi"/>
                <w:sz w:val="23"/>
                <w:szCs w:val="23"/>
              </w:rPr>
              <w:t>n</w:t>
            </w:r>
            <w:r w:rsidRPr="00C53B46">
              <w:rPr>
                <w:rFonts w:asciiTheme="minorBidi" w:eastAsia="Arial" w:hAnsiTheme="minorBidi"/>
                <w:spacing w:val="1"/>
                <w:sz w:val="23"/>
                <w:szCs w:val="23"/>
              </w:rPr>
              <w:t>t</w:t>
            </w:r>
            <w:r w:rsidRPr="00C53B46">
              <w:rPr>
                <w:rFonts w:asciiTheme="minorBidi" w:eastAsia="Arial" w:hAnsiTheme="minorBidi"/>
                <w:sz w:val="23"/>
                <w:szCs w:val="23"/>
              </w:rPr>
              <w:t>ract</w:t>
            </w:r>
            <w:r w:rsidRPr="00C53B46">
              <w:rPr>
                <w:rFonts w:asciiTheme="minorBidi" w:eastAsia="Arial" w:hAnsiTheme="minorBidi"/>
                <w:spacing w:val="2"/>
                <w:sz w:val="23"/>
                <w:szCs w:val="23"/>
              </w:rPr>
              <w:t xml:space="preserve"> </w:t>
            </w:r>
            <w:r w:rsidRPr="00C53B46">
              <w:rPr>
                <w:rFonts w:asciiTheme="minorBidi" w:eastAsia="Arial" w:hAnsiTheme="minorBidi"/>
                <w:spacing w:val="-1"/>
                <w:sz w:val="23"/>
                <w:szCs w:val="23"/>
              </w:rPr>
              <w:t>u</w:t>
            </w:r>
            <w:r w:rsidRPr="00C53B46">
              <w:rPr>
                <w:rFonts w:asciiTheme="minorBidi" w:eastAsia="Arial" w:hAnsiTheme="minorBidi"/>
                <w:sz w:val="23"/>
                <w:szCs w:val="23"/>
              </w:rPr>
              <w:t>nt</w:t>
            </w:r>
            <w:r w:rsidRPr="00C53B46">
              <w:rPr>
                <w:rFonts w:asciiTheme="minorBidi" w:eastAsia="Arial" w:hAnsiTheme="minorBidi"/>
                <w:spacing w:val="-1"/>
                <w:sz w:val="23"/>
                <w:szCs w:val="23"/>
              </w:rPr>
              <w:t>i</w:t>
            </w:r>
            <w:r w:rsidRPr="00C53B46">
              <w:rPr>
                <w:rFonts w:asciiTheme="minorBidi" w:eastAsia="Arial" w:hAnsiTheme="minorBidi"/>
                <w:sz w:val="23"/>
                <w:szCs w:val="23"/>
              </w:rPr>
              <w:t>l</w:t>
            </w:r>
            <w:r w:rsidRPr="00C53B46">
              <w:rPr>
                <w:rFonts w:asciiTheme="minorBidi" w:eastAsia="Arial" w:hAnsiTheme="minorBidi"/>
                <w:spacing w:val="3"/>
                <w:sz w:val="23"/>
                <w:szCs w:val="23"/>
              </w:rPr>
              <w:t xml:space="preserve"> </w:t>
            </w:r>
            <w:r w:rsidRPr="00C53B46">
              <w:rPr>
                <w:rFonts w:asciiTheme="minorBidi" w:eastAsia="Arial" w:hAnsiTheme="minorBidi"/>
                <w:sz w:val="23"/>
                <w:szCs w:val="23"/>
              </w:rPr>
              <w:t>a f</w:t>
            </w:r>
            <w:r w:rsidRPr="00C53B46">
              <w:rPr>
                <w:rFonts w:asciiTheme="minorBidi" w:eastAsia="Arial" w:hAnsiTheme="minorBidi"/>
                <w:spacing w:val="1"/>
                <w:sz w:val="23"/>
                <w:szCs w:val="23"/>
              </w:rPr>
              <w:t>o</w:t>
            </w:r>
            <w:r w:rsidRPr="00C53B46">
              <w:rPr>
                <w:rFonts w:asciiTheme="minorBidi" w:eastAsia="Arial" w:hAnsiTheme="minorBidi"/>
                <w:sz w:val="23"/>
                <w:szCs w:val="23"/>
              </w:rPr>
              <w:t>rm</w:t>
            </w:r>
            <w:r w:rsidRPr="00C53B46">
              <w:rPr>
                <w:rFonts w:asciiTheme="minorBidi" w:eastAsia="Arial" w:hAnsiTheme="minorBidi"/>
                <w:spacing w:val="2"/>
                <w:sz w:val="23"/>
                <w:szCs w:val="23"/>
              </w:rPr>
              <w:t>a</w:t>
            </w:r>
            <w:r w:rsidRPr="00C53B46">
              <w:rPr>
                <w:rFonts w:asciiTheme="minorBidi" w:eastAsia="Arial" w:hAnsiTheme="minorBidi"/>
                <w:sz w:val="23"/>
                <w:szCs w:val="23"/>
              </w:rPr>
              <w:t xml:space="preserve">l </w:t>
            </w:r>
            <w:r w:rsidRPr="00C53B46">
              <w:rPr>
                <w:rFonts w:asciiTheme="minorBidi" w:eastAsia="Arial" w:hAnsiTheme="minorBidi"/>
                <w:spacing w:val="-2"/>
                <w:sz w:val="23"/>
                <w:szCs w:val="23"/>
              </w:rPr>
              <w:t>c</w:t>
            </w:r>
            <w:r w:rsidRPr="00C53B46">
              <w:rPr>
                <w:rFonts w:asciiTheme="minorBidi" w:eastAsia="Arial" w:hAnsiTheme="minorBidi"/>
                <w:sz w:val="23"/>
                <w:szCs w:val="23"/>
              </w:rPr>
              <w:t>o</w:t>
            </w:r>
            <w:r w:rsidRPr="00C53B46">
              <w:rPr>
                <w:rFonts w:asciiTheme="minorBidi" w:eastAsia="Arial" w:hAnsiTheme="minorBidi"/>
                <w:spacing w:val="2"/>
                <w:sz w:val="23"/>
                <w:szCs w:val="23"/>
              </w:rPr>
              <w:t>n</w:t>
            </w:r>
            <w:r w:rsidRPr="00C53B46">
              <w:rPr>
                <w:rFonts w:asciiTheme="minorBidi" w:eastAsia="Arial" w:hAnsiTheme="minorBidi"/>
                <w:sz w:val="23"/>
                <w:szCs w:val="23"/>
              </w:rPr>
              <w:t>tra</w:t>
            </w:r>
            <w:r w:rsidRPr="00C53B46">
              <w:rPr>
                <w:rFonts w:asciiTheme="minorBidi" w:eastAsia="Arial" w:hAnsiTheme="minorBidi"/>
                <w:spacing w:val="-2"/>
                <w:sz w:val="23"/>
                <w:szCs w:val="23"/>
              </w:rPr>
              <w:t>c</w:t>
            </w:r>
            <w:r w:rsidRPr="00C53B46">
              <w:rPr>
                <w:rFonts w:asciiTheme="minorBidi" w:eastAsia="Arial" w:hAnsiTheme="minorBidi"/>
                <w:sz w:val="23"/>
                <w:szCs w:val="23"/>
              </w:rPr>
              <w:t>t is signe</w:t>
            </w:r>
            <w:r w:rsidRPr="00C53B46">
              <w:rPr>
                <w:rFonts w:asciiTheme="minorBidi" w:eastAsia="Arial" w:hAnsiTheme="minorBidi"/>
                <w:spacing w:val="2"/>
                <w:sz w:val="23"/>
                <w:szCs w:val="23"/>
              </w:rPr>
              <w:t>d</w:t>
            </w:r>
            <w:r w:rsidRPr="00C53B46">
              <w:rPr>
                <w:rFonts w:asciiTheme="minorBidi" w:eastAsia="Arial" w:hAnsiTheme="minorBidi"/>
                <w:sz w:val="23"/>
                <w:szCs w:val="23"/>
              </w:rPr>
              <w:t>.</w:t>
            </w:r>
          </w:p>
          <w:p w:rsidR="001E592F" w:rsidRPr="00C53B46" w:rsidRDefault="001E592F" w:rsidP="00C53B46">
            <w:pPr>
              <w:bidi w:val="0"/>
              <w:spacing w:line="120" w:lineRule="exact"/>
              <w:jc w:val="both"/>
              <w:rPr>
                <w:rFonts w:asciiTheme="minorBidi" w:eastAsiaTheme="minorHAnsi" w:hAnsiTheme="minorBidi"/>
                <w:sz w:val="23"/>
                <w:szCs w:val="23"/>
              </w:rPr>
            </w:pPr>
          </w:p>
          <w:p w:rsidR="001E592F" w:rsidRPr="00C53B46" w:rsidRDefault="001E592F" w:rsidP="00C53B46">
            <w:pPr>
              <w:bidi w:val="0"/>
              <w:jc w:val="both"/>
              <w:rPr>
                <w:rFonts w:asciiTheme="minorBidi" w:eastAsia="Arial" w:hAnsiTheme="minorBidi"/>
                <w:sz w:val="23"/>
                <w:szCs w:val="23"/>
              </w:rPr>
            </w:pPr>
            <w:r w:rsidRPr="00C53B46">
              <w:rPr>
                <w:rFonts w:asciiTheme="minorBidi" w:eastAsia="Arial" w:hAnsiTheme="minorBidi"/>
                <w:sz w:val="23"/>
                <w:szCs w:val="23"/>
              </w:rPr>
              <w:t>4</w:t>
            </w:r>
            <w:r w:rsidRPr="00C53B46">
              <w:rPr>
                <w:rFonts w:asciiTheme="minorBidi" w:eastAsia="Arial" w:hAnsiTheme="minorBidi"/>
                <w:spacing w:val="2"/>
                <w:sz w:val="23"/>
                <w:szCs w:val="23"/>
              </w:rPr>
              <w:t>2</w:t>
            </w:r>
            <w:r w:rsidRPr="00C53B46">
              <w:rPr>
                <w:rFonts w:asciiTheme="minorBidi" w:eastAsia="Arial" w:hAnsiTheme="minorBidi"/>
                <w:spacing w:val="-1"/>
                <w:sz w:val="23"/>
                <w:szCs w:val="23"/>
              </w:rPr>
              <w:t>-</w:t>
            </w:r>
            <w:r w:rsidRPr="00C53B46">
              <w:rPr>
                <w:rFonts w:asciiTheme="minorBidi" w:eastAsia="Arial" w:hAnsiTheme="minorBidi"/>
                <w:spacing w:val="1"/>
                <w:sz w:val="23"/>
                <w:szCs w:val="23"/>
              </w:rPr>
              <w:t>5</w:t>
            </w:r>
            <w:r w:rsidRPr="00C53B46">
              <w:rPr>
                <w:rFonts w:asciiTheme="minorBidi" w:eastAsia="Arial" w:hAnsiTheme="minorBidi"/>
                <w:sz w:val="23"/>
                <w:szCs w:val="23"/>
              </w:rPr>
              <w:t>- Until</w:t>
            </w:r>
            <w:r w:rsidRPr="00C53B46">
              <w:rPr>
                <w:rFonts w:asciiTheme="minorBidi" w:eastAsia="Arial" w:hAnsiTheme="minorBidi"/>
                <w:spacing w:val="1"/>
                <w:sz w:val="23"/>
                <w:szCs w:val="23"/>
              </w:rPr>
              <w:t xml:space="preserve"> </w:t>
            </w:r>
            <w:r w:rsidRPr="00C53B46">
              <w:rPr>
                <w:rFonts w:asciiTheme="minorBidi" w:eastAsia="Arial" w:hAnsiTheme="minorBidi"/>
                <w:sz w:val="23"/>
                <w:szCs w:val="23"/>
              </w:rPr>
              <w:t>t</w:t>
            </w:r>
            <w:r w:rsidRPr="00C53B46">
              <w:rPr>
                <w:rFonts w:asciiTheme="minorBidi" w:eastAsia="Arial" w:hAnsiTheme="minorBidi"/>
                <w:spacing w:val="1"/>
                <w:sz w:val="23"/>
                <w:szCs w:val="23"/>
              </w:rPr>
              <w:t>h</w:t>
            </w:r>
            <w:r w:rsidRPr="00C53B46">
              <w:rPr>
                <w:rFonts w:asciiTheme="minorBidi" w:eastAsia="Arial" w:hAnsiTheme="minorBidi"/>
                <w:sz w:val="23"/>
                <w:szCs w:val="23"/>
              </w:rPr>
              <w:t>e</w:t>
            </w:r>
            <w:r w:rsidRPr="00C53B46">
              <w:rPr>
                <w:rFonts w:asciiTheme="minorBidi" w:eastAsia="Arial" w:hAnsiTheme="minorBidi"/>
                <w:spacing w:val="2"/>
                <w:sz w:val="23"/>
                <w:szCs w:val="23"/>
              </w:rPr>
              <w:t xml:space="preserve"> </w:t>
            </w:r>
            <w:r w:rsidRPr="00C53B46">
              <w:rPr>
                <w:rFonts w:asciiTheme="minorBidi" w:eastAsia="Arial" w:hAnsiTheme="minorBidi"/>
                <w:spacing w:val="-3"/>
                <w:sz w:val="23"/>
                <w:szCs w:val="23"/>
              </w:rPr>
              <w:t>w</w:t>
            </w:r>
            <w:r w:rsidRPr="00C53B46">
              <w:rPr>
                <w:rFonts w:asciiTheme="minorBidi" w:eastAsia="Arial" w:hAnsiTheme="minorBidi"/>
                <w:sz w:val="23"/>
                <w:szCs w:val="23"/>
              </w:rPr>
              <w:t>in</w:t>
            </w:r>
            <w:r w:rsidRPr="00C53B46">
              <w:rPr>
                <w:rFonts w:asciiTheme="minorBidi" w:eastAsia="Arial" w:hAnsiTheme="minorBidi"/>
                <w:spacing w:val="1"/>
                <w:sz w:val="23"/>
                <w:szCs w:val="23"/>
              </w:rPr>
              <w:t>n</w:t>
            </w:r>
            <w:r w:rsidRPr="00C53B46">
              <w:rPr>
                <w:rFonts w:asciiTheme="minorBidi" w:eastAsia="Arial" w:hAnsiTheme="minorBidi"/>
                <w:sz w:val="23"/>
                <w:szCs w:val="23"/>
              </w:rPr>
              <w:t xml:space="preserve">ing </w:t>
            </w:r>
            <w:r w:rsidRPr="00C53B46">
              <w:rPr>
                <w:rFonts w:asciiTheme="minorBidi" w:eastAsia="Arial" w:hAnsiTheme="minorBidi"/>
                <w:spacing w:val="-2"/>
                <w:sz w:val="23"/>
                <w:szCs w:val="23"/>
              </w:rPr>
              <w:t xml:space="preserve">Bidder </w:t>
            </w:r>
            <w:r w:rsidRPr="00C53B46">
              <w:rPr>
                <w:rFonts w:asciiTheme="minorBidi" w:eastAsia="Arial" w:hAnsiTheme="minorBidi"/>
                <w:sz w:val="23"/>
                <w:szCs w:val="23"/>
              </w:rPr>
              <w:t>submits</w:t>
            </w:r>
            <w:r w:rsidRPr="00C53B46">
              <w:rPr>
                <w:rFonts w:asciiTheme="minorBidi" w:eastAsia="Arial" w:hAnsiTheme="minorBidi"/>
                <w:spacing w:val="3"/>
                <w:sz w:val="23"/>
                <w:szCs w:val="23"/>
              </w:rPr>
              <w:t xml:space="preserve"> </w:t>
            </w:r>
            <w:r w:rsidRPr="00C53B46">
              <w:rPr>
                <w:rFonts w:asciiTheme="minorBidi" w:eastAsia="Arial" w:hAnsiTheme="minorBidi"/>
                <w:sz w:val="23"/>
                <w:szCs w:val="23"/>
              </w:rPr>
              <w:t>a p</w:t>
            </w:r>
            <w:r w:rsidRPr="00C53B46">
              <w:rPr>
                <w:rFonts w:asciiTheme="minorBidi" w:eastAsia="Arial" w:hAnsiTheme="minorBidi"/>
                <w:spacing w:val="2"/>
                <w:sz w:val="23"/>
                <w:szCs w:val="23"/>
              </w:rPr>
              <w:t>e</w:t>
            </w:r>
            <w:r w:rsidRPr="00C53B46">
              <w:rPr>
                <w:rFonts w:asciiTheme="minorBidi" w:eastAsia="Arial" w:hAnsiTheme="minorBidi"/>
                <w:spacing w:val="-3"/>
                <w:sz w:val="23"/>
                <w:szCs w:val="23"/>
              </w:rPr>
              <w:t>r</w:t>
            </w:r>
            <w:r w:rsidRPr="00C53B46">
              <w:rPr>
                <w:rFonts w:asciiTheme="minorBidi" w:eastAsia="Arial" w:hAnsiTheme="minorBidi"/>
                <w:spacing w:val="3"/>
                <w:sz w:val="23"/>
                <w:szCs w:val="23"/>
              </w:rPr>
              <w:t>f</w:t>
            </w:r>
            <w:r w:rsidRPr="00C53B46">
              <w:rPr>
                <w:rFonts w:asciiTheme="minorBidi" w:eastAsia="Arial" w:hAnsiTheme="minorBidi"/>
                <w:sz w:val="23"/>
                <w:szCs w:val="23"/>
              </w:rPr>
              <w:t>o</w:t>
            </w:r>
            <w:r w:rsidRPr="00C53B46">
              <w:rPr>
                <w:rFonts w:asciiTheme="minorBidi" w:eastAsia="Arial" w:hAnsiTheme="minorBidi"/>
                <w:spacing w:val="-2"/>
                <w:sz w:val="23"/>
                <w:szCs w:val="23"/>
              </w:rPr>
              <w:t>r</w:t>
            </w:r>
            <w:r w:rsidRPr="00C53B46">
              <w:rPr>
                <w:rFonts w:asciiTheme="minorBidi" w:eastAsia="Arial" w:hAnsiTheme="minorBidi"/>
                <w:spacing w:val="2"/>
                <w:sz w:val="23"/>
                <w:szCs w:val="23"/>
              </w:rPr>
              <w:t>m</w:t>
            </w:r>
            <w:r w:rsidRPr="00C53B46">
              <w:rPr>
                <w:rFonts w:asciiTheme="minorBidi" w:eastAsia="Arial" w:hAnsiTheme="minorBidi"/>
                <w:spacing w:val="-1"/>
                <w:sz w:val="23"/>
                <w:szCs w:val="23"/>
              </w:rPr>
              <w:t>a</w:t>
            </w:r>
            <w:r w:rsidRPr="00C53B46">
              <w:rPr>
                <w:rFonts w:asciiTheme="minorBidi" w:eastAsia="Arial" w:hAnsiTheme="minorBidi"/>
                <w:sz w:val="23"/>
                <w:szCs w:val="23"/>
              </w:rPr>
              <w:t>nce</w:t>
            </w:r>
            <w:r w:rsidRPr="00C53B46">
              <w:rPr>
                <w:rFonts w:asciiTheme="minorBidi" w:eastAsia="Arial" w:hAnsiTheme="minorBidi"/>
                <w:spacing w:val="3"/>
                <w:sz w:val="23"/>
                <w:szCs w:val="23"/>
              </w:rPr>
              <w:t xml:space="preserve"> </w:t>
            </w:r>
            <w:r w:rsidRPr="00C53B46">
              <w:rPr>
                <w:rFonts w:asciiTheme="minorBidi" w:eastAsia="Arial" w:hAnsiTheme="minorBidi"/>
                <w:spacing w:val="-1"/>
                <w:sz w:val="23"/>
                <w:szCs w:val="23"/>
              </w:rPr>
              <w:t>guarantee</w:t>
            </w:r>
            <w:r w:rsidRPr="00C53B46">
              <w:rPr>
                <w:rFonts w:asciiTheme="minorBidi" w:eastAsia="Arial" w:hAnsiTheme="minorBidi"/>
                <w:sz w:val="23"/>
                <w:szCs w:val="23"/>
              </w:rPr>
              <w:t xml:space="preserve"> as</w:t>
            </w:r>
            <w:r w:rsidRPr="00C53B46">
              <w:rPr>
                <w:rFonts w:asciiTheme="minorBidi" w:eastAsia="Arial" w:hAnsiTheme="minorBidi"/>
                <w:spacing w:val="2"/>
                <w:sz w:val="23"/>
                <w:szCs w:val="23"/>
              </w:rPr>
              <w:t xml:space="preserve"> </w:t>
            </w:r>
            <w:r w:rsidRPr="00C53B46">
              <w:rPr>
                <w:rFonts w:asciiTheme="minorBidi" w:eastAsia="Arial" w:hAnsiTheme="minorBidi"/>
                <w:spacing w:val="-1"/>
                <w:sz w:val="23"/>
                <w:szCs w:val="23"/>
              </w:rPr>
              <w:t>p</w:t>
            </w:r>
            <w:r w:rsidRPr="00C53B46">
              <w:rPr>
                <w:rFonts w:asciiTheme="minorBidi" w:eastAsia="Arial" w:hAnsiTheme="minorBidi"/>
                <w:sz w:val="23"/>
                <w:szCs w:val="23"/>
              </w:rPr>
              <w:t>er</w:t>
            </w:r>
            <w:r w:rsidRPr="00C53B46">
              <w:rPr>
                <w:rFonts w:asciiTheme="minorBidi" w:eastAsia="Arial" w:hAnsiTheme="minorBidi"/>
                <w:spacing w:val="2"/>
                <w:sz w:val="23"/>
                <w:szCs w:val="23"/>
              </w:rPr>
              <w:t xml:space="preserve"> </w:t>
            </w:r>
            <w:r w:rsidRPr="00C53B46">
              <w:rPr>
                <w:rFonts w:asciiTheme="minorBidi" w:eastAsia="Arial" w:hAnsiTheme="minorBidi"/>
                <w:sz w:val="23"/>
                <w:szCs w:val="23"/>
              </w:rPr>
              <w:t>Article</w:t>
            </w:r>
            <w:r w:rsidRPr="00C53B46">
              <w:rPr>
                <w:rFonts w:asciiTheme="minorBidi" w:eastAsia="Arial" w:hAnsiTheme="minorBidi"/>
                <w:spacing w:val="2"/>
                <w:sz w:val="23"/>
                <w:szCs w:val="23"/>
              </w:rPr>
              <w:t xml:space="preserve"> </w:t>
            </w:r>
            <w:r w:rsidRPr="00C53B46">
              <w:rPr>
                <w:rFonts w:asciiTheme="minorBidi" w:eastAsia="Arial" w:hAnsiTheme="minorBidi"/>
                <w:spacing w:val="-1"/>
                <w:sz w:val="23"/>
                <w:szCs w:val="23"/>
              </w:rPr>
              <w:t>4</w:t>
            </w:r>
            <w:r w:rsidRPr="00C53B46">
              <w:rPr>
                <w:rFonts w:asciiTheme="minorBidi" w:eastAsia="Arial" w:hAnsiTheme="minorBidi"/>
                <w:sz w:val="23"/>
                <w:szCs w:val="23"/>
              </w:rPr>
              <w:t>4 a</w:t>
            </w:r>
            <w:r w:rsidRPr="00C53B46">
              <w:rPr>
                <w:rFonts w:asciiTheme="minorBidi" w:eastAsia="Arial" w:hAnsiTheme="minorBidi"/>
                <w:spacing w:val="2"/>
                <w:sz w:val="23"/>
                <w:szCs w:val="23"/>
              </w:rPr>
              <w:t>n</w:t>
            </w:r>
            <w:r w:rsidRPr="00C53B46">
              <w:rPr>
                <w:rFonts w:asciiTheme="minorBidi" w:eastAsia="Arial" w:hAnsiTheme="minorBidi"/>
                <w:sz w:val="23"/>
                <w:szCs w:val="23"/>
              </w:rPr>
              <w:t>d</w:t>
            </w:r>
            <w:r w:rsidRPr="00C53B46">
              <w:rPr>
                <w:rFonts w:asciiTheme="minorBidi" w:eastAsia="Arial" w:hAnsiTheme="minorBidi"/>
                <w:spacing w:val="3"/>
                <w:sz w:val="23"/>
                <w:szCs w:val="23"/>
              </w:rPr>
              <w:t xml:space="preserve"> </w:t>
            </w:r>
            <w:r w:rsidRPr="00C53B46">
              <w:rPr>
                <w:rFonts w:asciiTheme="minorBidi" w:eastAsia="Arial" w:hAnsiTheme="minorBidi"/>
                <w:sz w:val="23"/>
                <w:szCs w:val="23"/>
              </w:rPr>
              <w:t>si</w:t>
            </w:r>
            <w:r w:rsidRPr="00C53B46">
              <w:rPr>
                <w:rFonts w:asciiTheme="minorBidi" w:eastAsia="Arial" w:hAnsiTheme="minorBidi"/>
                <w:spacing w:val="-2"/>
                <w:sz w:val="23"/>
                <w:szCs w:val="23"/>
              </w:rPr>
              <w:t>g</w:t>
            </w:r>
            <w:r w:rsidRPr="00C53B46">
              <w:rPr>
                <w:rFonts w:asciiTheme="minorBidi" w:eastAsia="Arial" w:hAnsiTheme="minorBidi"/>
                <w:sz w:val="23"/>
                <w:szCs w:val="23"/>
              </w:rPr>
              <w:t>ns</w:t>
            </w:r>
            <w:r w:rsidRPr="00C53B46">
              <w:rPr>
                <w:rFonts w:asciiTheme="minorBidi" w:eastAsia="Arial" w:hAnsiTheme="minorBidi"/>
                <w:spacing w:val="3"/>
                <w:sz w:val="23"/>
                <w:szCs w:val="23"/>
              </w:rPr>
              <w:t xml:space="preserve"> </w:t>
            </w:r>
            <w:r w:rsidRPr="00C53B46">
              <w:rPr>
                <w:rFonts w:asciiTheme="minorBidi" w:eastAsia="Arial" w:hAnsiTheme="minorBidi"/>
                <w:spacing w:val="-2"/>
                <w:sz w:val="23"/>
                <w:szCs w:val="23"/>
              </w:rPr>
              <w:t>t</w:t>
            </w:r>
            <w:r w:rsidRPr="00C53B46">
              <w:rPr>
                <w:rFonts w:asciiTheme="minorBidi" w:eastAsia="Arial" w:hAnsiTheme="minorBidi"/>
                <w:sz w:val="23"/>
                <w:szCs w:val="23"/>
              </w:rPr>
              <w:t>he</w:t>
            </w:r>
            <w:r w:rsidRPr="00C53B46">
              <w:rPr>
                <w:rFonts w:asciiTheme="minorBidi" w:eastAsia="Arial" w:hAnsiTheme="minorBidi"/>
                <w:spacing w:val="2"/>
                <w:sz w:val="23"/>
                <w:szCs w:val="23"/>
              </w:rPr>
              <w:t xml:space="preserve"> </w:t>
            </w:r>
            <w:r w:rsidRPr="00C53B46">
              <w:rPr>
                <w:rFonts w:asciiTheme="minorBidi" w:eastAsia="Arial" w:hAnsiTheme="minorBidi"/>
                <w:sz w:val="23"/>
                <w:szCs w:val="23"/>
              </w:rPr>
              <w:t>contr</w:t>
            </w:r>
            <w:r w:rsidRPr="00C53B46">
              <w:rPr>
                <w:rFonts w:asciiTheme="minorBidi" w:eastAsia="Arial" w:hAnsiTheme="minorBidi"/>
                <w:spacing w:val="-2"/>
                <w:sz w:val="23"/>
                <w:szCs w:val="23"/>
              </w:rPr>
              <w:t>a</w:t>
            </w:r>
            <w:r w:rsidRPr="00C53B46">
              <w:rPr>
                <w:rFonts w:asciiTheme="minorBidi" w:eastAsia="Arial" w:hAnsiTheme="minorBidi"/>
                <w:sz w:val="23"/>
                <w:szCs w:val="23"/>
              </w:rPr>
              <w:t>ct,</w:t>
            </w:r>
            <w:r w:rsidRPr="00C53B46">
              <w:rPr>
                <w:rFonts w:asciiTheme="minorBidi" w:eastAsia="Arial" w:hAnsiTheme="minorBidi"/>
                <w:spacing w:val="3"/>
                <w:sz w:val="23"/>
                <w:szCs w:val="23"/>
              </w:rPr>
              <w:t xml:space="preserve"> </w:t>
            </w:r>
            <w:r w:rsidRPr="00C53B46">
              <w:rPr>
                <w:rFonts w:asciiTheme="minorBidi" w:eastAsia="Arial" w:hAnsiTheme="minorBidi"/>
                <w:sz w:val="23"/>
                <w:szCs w:val="23"/>
              </w:rPr>
              <w:t>the</w:t>
            </w:r>
            <w:r w:rsidRPr="00C53B46">
              <w:rPr>
                <w:rFonts w:asciiTheme="minorBidi" w:eastAsia="Arial" w:hAnsiTheme="minorBidi"/>
                <w:spacing w:val="2"/>
                <w:sz w:val="23"/>
                <w:szCs w:val="23"/>
              </w:rPr>
              <w:t xml:space="preserve"> </w:t>
            </w:r>
            <w:r w:rsidRPr="00C53B46">
              <w:rPr>
                <w:rFonts w:asciiTheme="minorBidi" w:eastAsia="Arial" w:hAnsiTheme="minorBidi"/>
                <w:spacing w:val="-2"/>
                <w:sz w:val="23"/>
                <w:szCs w:val="23"/>
              </w:rPr>
              <w:t>Buyer</w:t>
            </w:r>
            <w:r w:rsidRPr="00C53B46">
              <w:rPr>
                <w:rFonts w:asciiTheme="minorBidi" w:eastAsia="Arial" w:hAnsiTheme="minorBidi"/>
                <w:spacing w:val="2"/>
                <w:sz w:val="23"/>
                <w:szCs w:val="23"/>
              </w:rPr>
              <w:t xml:space="preserve"> </w:t>
            </w:r>
            <w:r w:rsidRPr="00C53B46">
              <w:rPr>
                <w:rFonts w:asciiTheme="minorBidi" w:eastAsia="Arial" w:hAnsiTheme="minorBidi"/>
                <w:sz w:val="23"/>
                <w:szCs w:val="23"/>
              </w:rPr>
              <w:t>h</w:t>
            </w:r>
            <w:r w:rsidRPr="00C53B46">
              <w:rPr>
                <w:rFonts w:asciiTheme="minorBidi" w:eastAsia="Arial" w:hAnsiTheme="minorBidi"/>
                <w:spacing w:val="2"/>
                <w:sz w:val="23"/>
                <w:szCs w:val="23"/>
              </w:rPr>
              <w:t>o</w:t>
            </w:r>
            <w:r w:rsidRPr="00C53B46">
              <w:rPr>
                <w:rFonts w:asciiTheme="minorBidi" w:eastAsia="Arial" w:hAnsiTheme="minorBidi"/>
                <w:spacing w:val="-3"/>
                <w:sz w:val="23"/>
                <w:szCs w:val="23"/>
              </w:rPr>
              <w:t>l</w:t>
            </w:r>
            <w:r w:rsidRPr="00C53B46">
              <w:rPr>
                <w:rFonts w:asciiTheme="minorBidi" w:eastAsia="Arial" w:hAnsiTheme="minorBidi"/>
                <w:sz w:val="23"/>
                <w:szCs w:val="23"/>
              </w:rPr>
              <w:t>ds</w:t>
            </w:r>
            <w:r w:rsidRPr="00C53B46">
              <w:rPr>
                <w:rFonts w:asciiTheme="minorBidi" w:eastAsia="Arial" w:hAnsiTheme="minorBidi"/>
                <w:spacing w:val="3"/>
                <w:sz w:val="23"/>
                <w:szCs w:val="23"/>
              </w:rPr>
              <w:t xml:space="preserve"> </w:t>
            </w:r>
            <w:r w:rsidRPr="00C53B46">
              <w:rPr>
                <w:rFonts w:asciiTheme="minorBidi" w:eastAsia="Arial" w:hAnsiTheme="minorBidi"/>
                <w:sz w:val="23"/>
                <w:szCs w:val="23"/>
              </w:rPr>
              <w:t>the</w:t>
            </w:r>
            <w:r w:rsidRPr="00C53B46">
              <w:rPr>
                <w:rFonts w:asciiTheme="minorBidi" w:eastAsia="Arial" w:hAnsiTheme="minorBidi"/>
                <w:spacing w:val="2"/>
                <w:sz w:val="23"/>
                <w:szCs w:val="23"/>
              </w:rPr>
              <w:t xml:space="preserve"> </w:t>
            </w:r>
            <w:r w:rsidRPr="00C53B46">
              <w:rPr>
                <w:rFonts w:asciiTheme="minorBidi" w:eastAsia="Arial" w:hAnsiTheme="minorBidi"/>
                <w:sz w:val="23"/>
                <w:szCs w:val="23"/>
              </w:rPr>
              <w:t>Bi</w:t>
            </w:r>
            <w:r w:rsidRPr="00C53B46">
              <w:rPr>
                <w:rFonts w:asciiTheme="minorBidi" w:eastAsia="Arial" w:hAnsiTheme="minorBidi"/>
                <w:spacing w:val="1"/>
                <w:sz w:val="23"/>
                <w:szCs w:val="23"/>
              </w:rPr>
              <w:t>d</w:t>
            </w:r>
            <w:r w:rsidRPr="00C53B46">
              <w:rPr>
                <w:rFonts w:asciiTheme="minorBidi" w:eastAsia="Arial" w:hAnsiTheme="minorBidi"/>
                <w:sz w:val="23"/>
                <w:szCs w:val="23"/>
              </w:rPr>
              <w:t xml:space="preserve">s </w:t>
            </w:r>
            <w:r w:rsidRPr="00C53B46">
              <w:rPr>
                <w:rFonts w:asciiTheme="minorBidi" w:eastAsia="Arial" w:hAnsiTheme="minorBidi"/>
                <w:spacing w:val="-1"/>
                <w:sz w:val="23"/>
                <w:szCs w:val="23"/>
              </w:rPr>
              <w:t>guarantee</w:t>
            </w:r>
            <w:r w:rsidRPr="00C53B46">
              <w:rPr>
                <w:rFonts w:asciiTheme="minorBidi" w:eastAsia="Arial" w:hAnsiTheme="minorBidi"/>
                <w:sz w:val="23"/>
                <w:szCs w:val="23"/>
              </w:rPr>
              <w:t xml:space="preserve">s </w:t>
            </w:r>
            <w:r w:rsidRPr="00C53B46">
              <w:rPr>
                <w:rFonts w:asciiTheme="minorBidi" w:eastAsia="Arial" w:hAnsiTheme="minorBidi"/>
                <w:spacing w:val="-1"/>
                <w:sz w:val="23"/>
                <w:szCs w:val="23"/>
              </w:rPr>
              <w:t>o</w:t>
            </w:r>
            <w:r w:rsidRPr="00C53B46">
              <w:rPr>
                <w:rFonts w:asciiTheme="minorBidi" w:eastAsia="Arial" w:hAnsiTheme="minorBidi"/>
                <w:sz w:val="23"/>
                <w:szCs w:val="23"/>
              </w:rPr>
              <w:t>f</w:t>
            </w:r>
            <w:r w:rsidRPr="00C53B46">
              <w:rPr>
                <w:rFonts w:asciiTheme="minorBidi" w:eastAsia="Arial" w:hAnsiTheme="minorBidi"/>
                <w:spacing w:val="5"/>
                <w:sz w:val="23"/>
                <w:szCs w:val="23"/>
              </w:rPr>
              <w:t xml:space="preserve"> </w:t>
            </w:r>
            <w:r w:rsidRPr="00C53B46">
              <w:rPr>
                <w:rFonts w:asciiTheme="minorBidi" w:eastAsia="Arial" w:hAnsiTheme="minorBidi"/>
                <w:spacing w:val="-2"/>
                <w:sz w:val="23"/>
                <w:szCs w:val="23"/>
              </w:rPr>
              <w:t>t</w:t>
            </w:r>
            <w:r w:rsidRPr="00C53B46">
              <w:rPr>
                <w:rFonts w:asciiTheme="minorBidi" w:eastAsia="Arial" w:hAnsiTheme="minorBidi"/>
                <w:spacing w:val="-1"/>
                <w:sz w:val="23"/>
                <w:szCs w:val="23"/>
              </w:rPr>
              <w:t>h</w:t>
            </w:r>
            <w:r w:rsidRPr="00C53B46">
              <w:rPr>
                <w:rFonts w:asciiTheme="minorBidi" w:eastAsia="Arial" w:hAnsiTheme="minorBidi"/>
                <w:sz w:val="23"/>
                <w:szCs w:val="23"/>
              </w:rPr>
              <w:t>e sec</w:t>
            </w:r>
            <w:r w:rsidRPr="00C53B46">
              <w:rPr>
                <w:rFonts w:asciiTheme="minorBidi" w:eastAsia="Arial" w:hAnsiTheme="minorBidi"/>
                <w:spacing w:val="2"/>
                <w:sz w:val="23"/>
                <w:szCs w:val="23"/>
              </w:rPr>
              <w:t>o</w:t>
            </w:r>
            <w:r w:rsidRPr="00C53B46">
              <w:rPr>
                <w:rFonts w:asciiTheme="minorBidi" w:eastAsia="Arial" w:hAnsiTheme="minorBidi"/>
                <w:spacing w:val="-1"/>
                <w:sz w:val="23"/>
                <w:szCs w:val="23"/>
              </w:rPr>
              <w:t>n</w:t>
            </w:r>
            <w:r w:rsidRPr="00C53B46">
              <w:rPr>
                <w:rFonts w:asciiTheme="minorBidi" w:eastAsia="Arial" w:hAnsiTheme="minorBidi"/>
                <w:sz w:val="23"/>
                <w:szCs w:val="23"/>
              </w:rPr>
              <w:t>d</w:t>
            </w:r>
            <w:r w:rsidRPr="00C53B46">
              <w:rPr>
                <w:rFonts w:asciiTheme="minorBidi" w:eastAsia="Arial" w:hAnsiTheme="minorBidi"/>
                <w:spacing w:val="2"/>
                <w:sz w:val="23"/>
                <w:szCs w:val="23"/>
              </w:rPr>
              <w:t xml:space="preserve"> </w:t>
            </w:r>
            <w:r w:rsidRPr="00C53B46">
              <w:rPr>
                <w:rFonts w:asciiTheme="minorBidi" w:eastAsia="Arial" w:hAnsiTheme="minorBidi"/>
                <w:sz w:val="23"/>
                <w:szCs w:val="23"/>
              </w:rPr>
              <w:t>and thi</w:t>
            </w:r>
            <w:r w:rsidRPr="00C53B46">
              <w:rPr>
                <w:rFonts w:asciiTheme="minorBidi" w:eastAsia="Arial" w:hAnsiTheme="minorBidi"/>
                <w:spacing w:val="-1"/>
                <w:sz w:val="23"/>
                <w:szCs w:val="23"/>
              </w:rPr>
              <w:t>r</w:t>
            </w:r>
            <w:r w:rsidRPr="00C53B46">
              <w:rPr>
                <w:rFonts w:asciiTheme="minorBidi" w:eastAsia="Arial" w:hAnsiTheme="minorBidi"/>
                <w:sz w:val="23"/>
                <w:szCs w:val="23"/>
              </w:rPr>
              <w:t>d</w:t>
            </w:r>
            <w:r w:rsidRPr="00C53B46">
              <w:rPr>
                <w:rFonts w:asciiTheme="minorBidi" w:eastAsia="Arial" w:hAnsiTheme="minorBidi"/>
                <w:spacing w:val="2"/>
                <w:sz w:val="23"/>
                <w:szCs w:val="23"/>
              </w:rPr>
              <w:t xml:space="preserve"> </w:t>
            </w:r>
            <w:r w:rsidRPr="00C53B46">
              <w:rPr>
                <w:rFonts w:asciiTheme="minorBidi" w:eastAsia="Arial" w:hAnsiTheme="minorBidi"/>
                <w:spacing w:val="-1"/>
                <w:sz w:val="23"/>
                <w:szCs w:val="23"/>
              </w:rPr>
              <w:t>n</w:t>
            </w:r>
            <w:r w:rsidRPr="00C53B46">
              <w:rPr>
                <w:rFonts w:asciiTheme="minorBidi" w:eastAsia="Arial" w:hAnsiTheme="minorBidi"/>
                <w:sz w:val="23"/>
                <w:szCs w:val="23"/>
              </w:rPr>
              <w:t>o</w:t>
            </w:r>
            <w:r w:rsidRPr="00C53B46">
              <w:rPr>
                <w:rFonts w:asciiTheme="minorBidi" w:eastAsia="Arial" w:hAnsiTheme="minorBidi"/>
                <w:spacing w:val="3"/>
                <w:sz w:val="23"/>
                <w:szCs w:val="23"/>
              </w:rPr>
              <w:t>m</w:t>
            </w:r>
            <w:r w:rsidRPr="00C53B46">
              <w:rPr>
                <w:rFonts w:asciiTheme="minorBidi" w:eastAsia="Arial" w:hAnsiTheme="minorBidi"/>
                <w:spacing w:val="-3"/>
                <w:sz w:val="23"/>
                <w:szCs w:val="23"/>
              </w:rPr>
              <w:t>i</w:t>
            </w:r>
            <w:r w:rsidRPr="00C53B46">
              <w:rPr>
                <w:rFonts w:asciiTheme="minorBidi" w:eastAsia="Arial" w:hAnsiTheme="minorBidi"/>
                <w:sz w:val="23"/>
                <w:szCs w:val="23"/>
              </w:rPr>
              <w:t>n</w:t>
            </w:r>
            <w:r w:rsidRPr="00C53B46">
              <w:rPr>
                <w:rFonts w:asciiTheme="minorBidi" w:eastAsia="Arial" w:hAnsiTheme="minorBidi"/>
                <w:spacing w:val="2"/>
                <w:sz w:val="23"/>
                <w:szCs w:val="23"/>
              </w:rPr>
              <w:t>a</w:t>
            </w:r>
            <w:r w:rsidRPr="00C53B46">
              <w:rPr>
                <w:rFonts w:asciiTheme="minorBidi" w:eastAsia="Arial" w:hAnsiTheme="minorBidi"/>
                <w:sz w:val="23"/>
                <w:szCs w:val="23"/>
              </w:rPr>
              <w:t>ted</w:t>
            </w:r>
            <w:r w:rsidRPr="00C53B46">
              <w:rPr>
                <w:rFonts w:asciiTheme="minorBidi" w:eastAsia="Arial" w:hAnsiTheme="minorBidi"/>
                <w:spacing w:val="1"/>
                <w:sz w:val="23"/>
                <w:szCs w:val="23"/>
              </w:rPr>
              <w:t xml:space="preserve"> </w:t>
            </w:r>
            <w:r w:rsidRPr="00C53B46">
              <w:rPr>
                <w:rFonts w:asciiTheme="minorBidi" w:eastAsia="Arial" w:hAnsiTheme="minorBidi"/>
                <w:spacing w:val="-2"/>
                <w:sz w:val="23"/>
                <w:szCs w:val="23"/>
              </w:rPr>
              <w:t>Bidder</w:t>
            </w:r>
            <w:r w:rsidRPr="00C53B46">
              <w:rPr>
                <w:rFonts w:asciiTheme="minorBidi" w:eastAsia="Arial" w:hAnsiTheme="minorBidi"/>
                <w:sz w:val="23"/>
                <w:szCs w:val="23"/>
              </w:rPr>
              <w:t>s.</w:t>
            </w:r>
          </w:p>
          <w:p w:rsidR="001E592F" w:rsidRPr="00C53B46" w:rsidRDefault="001E592F" w:rsidP="00C53B46">
            <w:pPr>
              <w:bidi w:val="0"/>
              <w:jc w:val="both"/>
              <w:rPr>
                <w:rFonts w:asciiTheme="minorBidi" w:eastAsia="Arial" w:hAnsiTheme="minorBidi"/>
                <w:sz w:val="23"/>
                <w:szCs w:val="23"/>
              </w:rPr>
            </w:pPr>
          </w:p>
          <w:p w:rsidR="001E592F" w:rsidRPr="00C53B46" w:rsidRDefault="001E592F" w:rsidP="00C53B46">
            <w:pPr>
              <w:pStyle w:val="1"/>
              <w:spacing w:before="0"/>
              <w:ind w:left="0"/>
              <w:jc w:val="both"/>
              <w:outlineLvl w:val="0"/>
              <w:rPr>
                <w:rFonts w:asciiTheme="minorBidi" w:hAnsiTheme="minorBidi" w:cstheme="minorBidi"/>
                <w:sz w:val="23"/>
                <w:szCs w:val="23"/>
              </w:rPr>
            </w:pPr>
            <w:bookmarkStart w:id="218" w:name="_Toc464047295"/>
            <w:bookmarkStart w:id="219" w:name="_Toc464209418"/>
            <w:bookmarkStart w:id="220" w:name="_Toc464214152"/>
            <w:bookmarkStart w:id="221" w:name="_Toc466321966"/>
            <w:r w:rsidRPr="00C53B46">
              <w:rPr>
                <w:rFonts w:asciiTheme="minorBidi" w:hAnsiTheme="minorBidi" w:cstheme="minorBidi"/>
                <w:sz w:val="23"/>
                <w:szCs w:val="23"/>
              </w:rPr>
              <w:t xml:space="preserve">43- </w:t>
            </w:r>
            <w:bookmarkStart w:id="222" w:name="SigningtheContract"/>
            <w:bookmarkEnd w:id="222"/>
            <w:r w:rsidRPr="00C53B46">
              <w:rPr>
                <w:rFonts w:asciiTheme="minorBidi" w:hAnsiTheme="minorBidi" w:cstheme="minorBidi"/>
                <w:sz w:val="23"/>
                <w:szCs w:val="23"/>
              </w:rPr>
              <w:t>Signing the Contract</w:t>
            </w:r>
            <w:bookmarkEnd w:id="218"/>
            <w:bookmarkEnd w:id="219"/>
            <w:bookmarkEnd w:id="220"/>
            <w:bookmarkEnd w:id="221"/>
            <w:r w:rsidRPr="00C53B46">
              <w:rPr>
                <w:rFonts w:asciiTheme="minorBidi" w:hAnsiTheme="minorBidi" w:cstheme="minorBidi"/>
                <w:sz w:val="23"/>
                <w:szCs w:val="23"/>
              </w:rPr>
              <w:t xml:space="preserve"> </w:t>
            </w:r>
          </w:p>
          <w:p w:rsidR="001E592F" w:rsidRPr="00C53B46" w:rsidRDefault="001E592F" w:rsidP="00C53B46">
            <w:pPr>
              <w:bidi w:val="0"/>
              <w:spacing w:line="120" w:lineRule="exact"/>
              <w:jc w:val="both"/>
              <w:rPr>
                <w:rFonts w:asciiTheme="minorBidi" w:hAnsiTheme="minorBidi"/>
                <w:sz w:val="23"/>
                <w:szCs w:val="23"/>
              </w:rPr>
            </w:pPr>
          </w:p>
          <w:p w:rsidR="001E592F" w:rsidRPr="00C53B46" w:rsidRDefault="001E592F" w:rsidP="00C53B46">
            <w:pPr>
              <w:bidi w:val="0"/>
              <w:jc w:val="both"/>
              <w:rPr>
                <w:rFonts w:asciiTheme="minorBidi" w:eastAsia="Arial" w:hAnsiTheme="minorBidi"/>
                <w:sz w:val="23"/>
                <w:szCs w:val="23"/>
              </w:rPr>
            </w:pPr>
            <w:r w:rsidRPr="00C53B46">
              <w:rPr>
                <w:rFonts w:asciiTheme="minorBidi" w:eastAsia="Arial" w:hAnsiTheme="minorBidi"/>
                <w:sz w:val="23"/>
                <w:szCs w:val="23"/>
              </w:rPr>
              <w:t>4</w:t>
            </w:r>
            <w:r w:rsidRPr="00C53B46">
              <w:rPr>
                <w:rFonts w:asciiTheme="minorBidi" w:eastAsia="Arial" w:hAnsiTheme="minorBidi"/>
                <w:spacing w:val="2"/>
                <w:sz w:val="23"/>
                <w:szCs w:val="23"/>
              </w:rPr>
              <w:t>3</w:t>
            </w:r>
            <w:r w:rsidRPr="00C53B46">
              <w:rPr>
                <w:rFonts w:asciiTheme="minorBidi" w:eastAsia="Arial" w:hAnsiTheme="minorBidi"/>
                <w:spacing w:val="-1"/>
                <w:sz w:val="23"/>
                <w:szCs w:val="23"/>
              </w:rPr>
              <w:t>-</w:t>
            </w:r>
            <w:r w:rsidRPr="00C53B46">
              <w:rPr>
                <w:rFonts w:asciiTheme="minorBidi" w:eastAsia="Arial" w:hAnsiTheme="minorBidi"/>
                <w:spacing w:val="1"/>
                <w:sz w:val="23"/>
                <w:szCs w:val="23"/>
              </w:rPr>
              <w:t>1</w:t>
            </w:r>
            <w:r w:rsidRPr="00C53B46">
              <w:rPr>
                <w:rFonts w:asciiTheme="minorBidi" w:eastAsia="Arial" w:hAnsiTheme="minorBidi"/>
                <w:sz w:val="23"/>
                <w:szCs w:val="23"/>
              </w:rPr>
              <w:t>- S</w:t>
            </w:r>
            <w:r w:rsidRPr="00C53B46">
              <w:rPr>
                <w:rFonts w:asciiTheme="minorBidi" w:eastAsia="Arial" w:hAnsiTheme="minorBidi"/>
                <w:spacing w:val="2"/>
                <w:sz w:val="23"/>
                <w:szCs w:val="23"/>
              </w:rPr>
              <w:t>o</w:t>
            </w:r>
            <w:r w:rsidRPr="00C53B46">
              <w:rPr>
                <w:rFonts w:asciiTheme="minorBidi" w:eastAsia="Arial" w:hAnsiTheme="minorBidi"/>
                <w:sz w:val="23"/>
                <w:szCs w:val="23"/>
              </w:rPr>
              <w:t>on</w:t>
            </w:r>
            <w:r w:rsidRPr="00C53B46">
              <w:rPr>
                <w:rFonts w:asciiTheme="minorBidi" w:eastAsia="Arial" w:hAnsiTheme="minorBidi"/>
                <w:spacing w:val="22"/>
                <w:sz w:val="23"/>
                <w:szCs w:val="23"/>
              </w:rPr>
              <w:t xml:space="preserve"> </w:t>
            </w:r>
            <w:r w:rsidRPr="00C53B46">
              <w:rPr>
                <w:rFonts w:asciiTheme="minorBidi" w:eastAsia="Arial" w:hAnsiTheme="minorBidi"/>
                <w:spacing w:val="-1"/>
                <w:sz w:val="23"/>
                <w:szCs w:val="23"/>
              </w:rPr>
              <w:t>a</w:t>
            </w:r>
            <w:r w:rsidRPr="00C53B46">
              <w:rPr>
                <w:rFonts w:asciiTheme="minorBidi" w:eastAsia="Arial" w:hAnsiTheme="minorBidi"/>
                <w:spacing w:val="3"/>
                <w:sz w:val="23"/>
                <w:szCs w:val="23"/>
              </w:rPr>
              <w:t>f</w:t>
            </w:r>
            <w:r w:rsidRPr="00C53B46">
              <w:rPr>
                <w:rFonts w:asciiTheme="minorBidi" w:eastAsia="Arial" w:hAnsiTheme="minorBidi"/>
                <w:spacing w:val="-2"/>
                <w:sz w:val="23"/>
                <w:szCs w:val="23"/>
              </w:rPr>
              <w:t>t</w:t>
            </w:r>
            <w:r w:rsidRPr="00C53B46">
              <w:rPr>
                <w:rFonts w:asciiTheme="minorBidi" w:eastAsia="Arial" w:hAnsiTheme="minorBidi"/>
                <w:sz w:val="23"/>
                <w:szCs w:val="23"/>
              </w:rPr>
              <w:t>er</w:t>
            </w:r>
            <w:r w:rsidRPr="00C53B46">
              <w:rPr>
                <w:rFonts w:asciiTheme="minorBidi" w:eastAsia="Arial" w:hAnsiTheme="minorBidi"/>
                <w:spacing w:val="23"/>
                <w:sz w:val="23"/>
                <w:szCs w:val="23"/>
              </w:rPr>
              <w:t xml:space="preserve"> </w:t>
            </w:r>
            <w:r w:rsidRPr="00C53B46">
              <w:rPr>
                <w:rFonts w:asciiTheme="minorBidi" w:eastAsia="Arial" w:hAnsiTheme="minorBidi"/>
                <w:sz w:val="23"/>
                <w:szCs w:val="23"/>
              </w:rPr>
              <w:t>t</w:t>
            </w:r>
            <w:r w:rsidRPr="00C53B46">
              <w:rPr>
                <w:rFonts w:asciiTheme="minorBidi" w:eastAsia="Arial" w:hAnsiTheme="minorBidi"/>
                <w:spacing w:val="1"/>
                <w:sz w:val="23"/>
                <w:szCs w:val="23"/>
              </w:rPr>
              <w:t>h</w:t>
            </w:r>
            <w:r w:rsidRPr="00C53B46">
              <w:rPr>
                <w:rFonts w:asciiTheme="minorBidi" w:eastAsia="Arial" w:hAnsiTheme="minorBidi"/>
                <w:sz w:val="23"/>
                <w:szCs w:val="23"/>
              </w:rPr>
              <w:t>e</w:t>
            </w:r>
            <w:r w:rsidRPr="00C53B46">
              <w:rPr>
                <w:rFonts w:asciiTheme="minorBidi" w:eastAsia="Arial" w:hAnsiTheme="minorBidi"/>
                <w:spacing w:val="21"/>
                <w:sz w:val="23"/>
                <w:szCs w:val="23"/>
              </w:rPr>
              <w:t xml:space="preserve"> </w:t>
            </w:r>
            <w:r w:rsidRPr="00C53B46">
              <w:rPr>
                <w:rFonts w:asciiTheme="minorBidi" w:eastAsia="Arial" w:hAnsiTheme="minorBidi"/>
                <w:sz w:val="23"/>
                <w:szCs w:val="23"/>
              </w:rPr>
              <w:t>Bid</w:t>
            </w:r>
            <w:r w:rsidRPr="00C53B46">
              <w:rPr>
                <w:rFonts w:asciiTheme="minorBidi" w:eastAsia="Arial" w:hAnsiTheme="minorBidi"/>
                <w:spacing w:val="24"/>
                <w:sz w:val="23"/>
                <w:szCs w:val="23"/>
              </w:rPr>
              <w:t xml:space="preserve"> </w:t>
            </w:r>
            <w:r w:rsidRPr="00C53B46">
              <w:rPr>
                <w:rFonts w:asciiTheme="minorBidi" w:eastAsia="Arial" w:hAnsiTheme="minorBidi"/>
                <w:sz w:val="23"/>
                <w:szCs w:val="23"/>
              </w:rPr>
              <w:t>ac</w:t>
            </w:r>
            <w:r w:rsidRPr="00C53B46">
              <w:rPr>
                <w:rFonts w:asciiTheme="minorBidi" w:eastAsia="Arial" w:hAnsiTheme="minorBidi"/>
                <w:spacing w:val="-1"/>
                <w:sz w:val="23"/>
                <w:szCs w:val="23"/>
              </w:rPr>
              <w:t>c</w:t>
            </w:r>
            <w:r w:rsidRPr="00C53B46">
              <w:rPr>
                <w:rFonts w:asciiTheme="minorBidi" w:eastAsia="Arial" w:hAnsiTheme="minorBidi"/>
                <w:sz w:val="23"/>
                <w:szCs w:val="23"/>
              </w:rPr>
              <w:t>e</w:t>
            </w:r>
            <w:r w:rsidRPr="00C53B46">
              <w:rPr>
                <w:rFonts w:asciiTheme="minorBidi" w:eastAsia="Arial" w:hAnsiTheme="minorBidi"/>
                <w:spacing w:val="2"/>
                <w:sz w:val="23"/>
                <w:szCs w:val="23"/>
              </w:rPr>
              <w:t>p</w:t>
            </w:r>
            <w:r w:rsidRPr="00C53B46">
              <w:rPr>
                <w:rFonts w:asciiTheme="minorBidi" w:eastAsia="Arial" w:hAnsiTheme="minorBidi"/>
                <w:sz w:val="23"/>
                <w:szCs w:val="23"/>
              </w:rPr>
              <w:t>tance</w:t>
            </w:r>
            <w:r w:rsidRPr="00C53B46">
              <w:rPr>
                <w:rFonts w:asciiTheme="minorBidi" w:eastAsia="Arial" w:hAnsiTheme="minorBidi"/>
                <w:spacing w:val="23"/>
                <w:sz w:val="23"/>
                <w:szCs w:val="23"/>
              </w:rPr>
              <w:t xml:space="preserve"> </w:t>
            </w:r>
            <w:r w:rsidRPr="00C53B46">
              <w:rPr>
                <w:rFonts w:asciiTheme="minorBidi" w:eastAsia="Arial" w:hAnsiTheme="minorBidi"/>
                <w:sz w:val="23"/>
                <w:szCs w:val="23"/>
              </w:rPr>
              <w:t>l</w:t>
            </w:r>
            <w:r w:rsidRPr="00C53B46">
              <w:rPr>
                <w:rFonts w:asciiTheme="minorBidi" w:eastAsia="Arial" w:hAnsiTheme="minorBidi"/>
                <w:spacing w:val="-2"/>
                <w:sz w:val="23"/>
                <w:szCs w:val="23"/>
              </w:rPr>
              <w:t>e</w:t>
            </w:r>
            <w:r w:rsidRPr="00C53B46">
              <w:rPr>
                <w:rFonts w:asciiTheme="minorBidi" w:eastAsia="Arial" w:hAnsiTheme="minorBidi"/>
                <w:sz w:val="23"/>
                <w:szCs w:val="23"/>
              </w:rPr>
              <w:t>tt</w:t>
            </w:r>
            <w:r w:rsidRPr="00C53B46">
              <w:rPr>
                <w:rFonts w:asciiTheme="minorBidi" w:eastAsia="Arial" w:hAnsiTheme="minorBidi"/>
                <w:spacing w:val="2"/>
                <w:sz w:val="23"/>
                <w:szCs w:val="23"/>
              </w:rPr>
              <w:t>e</w:t>
            </w:r>
            <w:r w:rsidRPr="00C53B46">
              <w:rPr>
                <w:rFonts w:asciiTheme="minorBidi" w:eastAsia="Arial" w:hAnsiTheme="minorBidi"/>
                <w:sz w:val="23"/>
                <w:szCs w:val="23"/>
              </w:rPr>
              <w:t>r</w:t>
            </w:r>
            <w:r w:rsidRPr="00C53B46">
              <w:rPr>
                <w:rFonts w:asciiTheme="minorBidi" w:eastAsia="Arial" w:hAnsiTheme="minorBidi"/>
                <w:spacing w:val="22"/>
                <w:sz w:val="23"/>
                <w:szCs w:val="23"/>
              </w:rPr>
              <w:t xml:space="preserve"> </w:t>
            </w:r>
            <w:r w:rsidRPr="00C53B46">
              <w:rPr>
                <w:rFonts w:asciiTheme="minorBidi" w:eastAsia="Arial" w:hAnsiTheme="minorBidi"/>
                <w:sz w:val="23"/>
                <w:szCs w:val="23"/>
              </w:rPr>
              <w:t>is</w:t>
            </w:r>
            <w:r w:rsidRPr="00C53B46">
              <w:rPr>
                <w:rFonts w:asciiTheme="minorBidi" w:eastAsia="Arial" w:hAnsiTheme="minorBidi"/>
                <w:spacing w:val="22"/>
                <w:sz w:val="23"/>
                <w:szCs w:val="23"/>
              </w:rPr>
              <w:t xml:space="preserve"> </w:t>
            </w:r>
            <w:r w:rsidRPr="00C53B46">
              <w:rPr>
                <w:rFonts w:asciiTheme="minorBidi" w:eastAsia="Arial" w:hAnsiTheme="minorBidi"/>
                <w:sz w:val="23"/>
                <w:szCs w:val="23"/>
              </w:rPr>
              <w:t>s</w:t>
            </w:r>
            <w:r w:rsidRPr="00C53B46">
              <w:rPr>
                <w:rFonts w:asciiTheme="minorBidi" w:eastAsia="Arial" w:hAnsiTheme="minorBidi"/>
                <w:spacing w:val="-1"/>
                <w:sz w:val="23"/>
                <w:szCs w:val="23"/>
              </w:rPr>
              <w:t>e</w:t>
            </w:r>
            <w:r w:rsidRPr="00C53B46">
              <w:rPr>
                <w:rFonts w:asciiTheme="minorBidi" w:eastAsia="Arial" w:hAnsiTheme="minorBidi"/>
                <w:sz w:val="23"/>
                <w:szCs w:val="23"/>
              </w:rPr>
              <w:t>n</w:t>
            </w:r>
            <w:r w:rsidRPr="00C53B46">
              <w:rPr>
                <w:rFonts w:asciiTheme="minorBidi" w:eastAsia="Arial" w:hAnsiTheme="minorBidi"/>
                <w:spacing w:val="1"/>
                <w:sz w:val="23"/>
                <w:szCs w:val="23"/>
              </w:rPr>
              <w:t>t</w:t>
            </w:r>
            <w:r w:rsidRPr="00C53B46">
              <w:rPr>
                <w:rFonts w:asciiTheme="minorBidi" w:eastAsia="Arial" w:hAnsiTheme="minorBidi"/>
                <w:sz w:val="23"/>
                <w:szCs w:val="23"/>
              </w:rPr>
              <w:t>,</w:t>
            </w:r>
            <w:r w:rsidRPr="00C53B46">
              <w:rPr>
                <w:rFonts w:asciiTheme="minorBidi" w:eastAsia="Arial" w:hAnsiTheme="minorBidi"/>
                <w:spacing w:val="20"/>
                <w:sz w:val="23"/>
                <w:szCs w:val="23"/>
              </w:rPr>
              <w:t xml:space="preserve"> </w:t>
            </w:r>
            <w:r w:rsidRPr="00C53B46">
              <w:rPr>
                <w:rFonts w:asciiTheme="minorBidi" w:eastAsia="Arial" w:hAnsiTheme="minorBidi"/>
                <w:sz w:val="23"/>
                <w:szCs w:val="23"/>
              </w:rPr>
              <w:t>t</w:t>
            </w:r>
            <w:r w:rsidRPr="00C53B46">
              <w:rPr>
                <w:rFonts w:asciiTheme="minorBidi" w:eastAsia="Arial" w:hAnsiTheme="minorBidi"/>
                <w:spacing w:val="1"/>
                <w:sz w:val="23"/>
                <w:szCs w:val="23"/>
              </w:rPr>
              <w:t>h</w:t>
            </w:r>
            <w:r w:rsidRPr="00C53B46">
              <w:rPr>
                <w:rFonts w:asciiTheme="minorBidi" w:eastAsia="Arial" w:hAnsiTheme="minorBidi"/>
                <w:sz w:val="23"/>
                <w:szCs w:val="23"/>
              </w:rPr>
              <w:t>e</w:t>
            </w:r>
            <w:r w:rsidRPr="00C53B46">
              <w:rPr>
                <w:rFonts w:asciiTheme="minorBidi" w:eastAsia="Arial" w:hAnsiTheme="minorBidi"/>
                <w:spacing w:val="23"/>
                <w:sz w:val="23"/>
                <w:szCs w:val="23"/>
              </w:rPr>
              <w:t xml:space="preserve"> </w:t>
            </w:r>
            <w:r w:rsidRPr="00C53B46">
              <w:rPr>
                <w:rFonts w:asciiTheme="minorBidi" w:eastAsia="Arial" w:hAnsiTheme="minorBidi"/>
                <w:spacing w:val="-2"/>
                <w:sz w:val="23"/>
                <w:szCs w:val="23"/>
              </w:rPr>
              <w:t>Buyer</w:t>
            </w:r>
            <w:r w:rsidRPr="00C53B46">
              <w:rPr>
                <w:rFonts w:asciiTheme="minorBidi" w:eastAsia="Arial" w:hAnsiTheme="minorBidi"/>
                <w:spacing w:val="23"/>
                <w:sz w:val="23"/>
                <w:szCs w:val="23"/>
              </w:rPr>
              <w:t xml:space="preserve"> </w:t>
            </w:r>
            <w:r w:rsidRPr="00C53B46">
              <w:rPr>
                <w:rFonts w:asciiTheme="minorBidi" w:eastAsia="Arial" w:hAnsiTheme="minorBidi"/>
                <w:sz w:val="23"/>
                <w:szCs w:val="23"/>
              </w:rPr>
              <w:t>sh</w:t>
            </w:r>
            <w:r w:rsidRPr="00C53B46">
              <w:rPr>
                <w:rFonts w:asciiTheme="minorBidi" w:eastAsia="Arial" w:hAnsiTheme="minorBidi"/>
                <w:spacing w:val="2"/>
                <w:sz w:val="23"/>
                <w:szCs w:val="23"/>
              </w:rPr>
              <w:t>a</w:t>
            </w:r>
            <w:r w:rsidRPr="00C53B46">
              <w:rPr>
                <w:rFonts w:asciiTheme="minorBidi" w:eastAsia="Arial" w:hAnsiTheme="minorBidi"/>
                <w:sz w:val="23"/>
                <w:szCs w:val="23"/>
              </w:rPr>
              <w:t>ll</w:t>
            </w:r>
            <w:r w:rsidRPr="00C53B46">
              <w:rPr>
                <w:rFonts w:asciiTheme="minorBidi" w:eastAsia="Arial" w:hAnsiTheme="minorBidi"/>
                <w:spacing w:val="21"/>
                <w:sz w:val="23"/>
                <w:szCs w:val="23"/>
              </w:rPr>
              <w:t xml:space="preserve"> </w:t>
            </w:r>
            <w:r w:rsidRPr="00C53B46">
              <w:rPr>
                <w:rFonts w:asciiTheme="minorBidi" w:eastAsia="Arial" w:hAnsiTheme="minorBidi"/>
                <w:sz w:val="23"/>
                <w:szCs w:val="23"/>
              </w:rPr>
              <w:t>s</w:t>
            </w:r>
            <w:r w:rsidRPr="00C53B46">
              <w:rPr>
                <w:rFonts w:asciiTheme="minorBidi" w:eastAsia="Arial" w:hAnsiTheme="minorBidi"/>
                <w:spacing w:val="-1"/>
                <w:sz w:val="23"/>
                <w:szCs w:val="23"/>
              </w:rPr>
              <w:t>en</w:t>
            </w:r>
            <w:r w:rsidRPr="00C53B46">
              <w:rPr>
                <w:rFonts w:asciiTheme="minorBidi" w:eastAsia="Arial" w:hAnsiTheme="minorBidi"/>
                <w:sz w:val="23"/>
                <w:szCs w:val="23"/>
              </w:rPr>
              <w:t xml:space="preserve">d to </w:t>
            </w:r>
            <w:r w:rsidRPr="00C53B46">
              <w:rPr>
                <w:rFonts w:asciiTheme="minorBidi" w:eastAsia="Arial" w:hAnsiTheme="minorBidi"/>
                <w:spacing w:val="43"/>
                <w:sz w:val="23"/>
                <w:szCs w:val="23"/>
              </w:rPr>
              <w:t xml:space="preserve"> </w:t>
            </w:r>
            <w:r w:rsidRPr="00C53B46">
              <w:rPr>
                <w:rFonts w:asciiTheme="minorBidi" w:eastAsia="Arial" w:hAnsiTheme="minorBidi"/>
                <w:spacing w:val="-2"/>
                <w:sz w:val="23"/>
                <w:szCs w:val="23"/>
              </w:rPr>
              <w:t>t</w:t>
            </w:r>
            <w:r w:rsidRPr="00C53B46">
              <w:rPr>
                <w:rFonts w:asciiTheme="minorBidi" w:eastAsia="Arial" w:hAnsiTheme="minorBidi"/>
                <w:sz w:val="23"/>
                <w:szCs w:val="23"/>
              </w:rPr>
              <w:t xml:space="preserve">he </w:t>
            </w:r>
            <w:r w:rsidRPr="00C53B46">
              <w:rPr>
                <w:rFonts w:asciiTheme="minorBidi" w:eastAsia="Arial" w:hAnsiTheme="minorBidi"/>
                <w:spacing w:val="41"/>
                <w:sz w:val="23"/>
                <w:szCs w:val="23"/>
              </w:rPr>
              <w:t xml:space="preserve"> </w:t>
            </w:r>
            <w:r w:rsidRPr="00C53B46">
              <w:rPr>
                <w:rFonts w:asciiTheme="minorBidi" w:eastAsia="Arial" w:hAnsiTheme="minorBidi"/>
                <w:spacing w:val="-3"/>
                <w:sz w:val="23"/>
                <w:szCs w:val="23"/>
              </w:rPr>
              <w:t>w</w:t>
            </w:r>
            <w:r w:rsidRPr="00C53B46">
              <w:rPr>
                <w:rFonts w:asciiTheme="minorBidi" w:eastAsia="Arial" w:hAnsiTheme="minorBidi"/>
                <w:sz w:val="23"/>
                <w:szCs w:val="23"/>
              </w:rPr>
              <w:t>in</w:t>
            </w:r>
            <w:r w:rsidRPr="00C53B46">
              <w:rPr>
                <w:rFonts w:asciiTheme="minorBidi" w:eastAsia="Arial" w:hAnsiTheme="minorBidi"/>
                <w:spacing w:val="1"/>
                <w:sz w:val="23"/>
                <w:szCs w:val="23"/>
              </w:rPr>
              <w:t>n</w:t>
            </w:r>
            <w:r w:rsidRPr="00C53B46">
              <w:rPr>
                <w:rFonts w:asciiTheme="minorBidi" w:eastAsia="Arial" w:hAnsiTheme="minorBidi"/>
                <w:sz w:val="23"/>
                <w:szCs w:val="23"/>
              </w:rPr>
              <w:t xml:space="preserve">ing </w:t>
            </w:r>
            <w:r w:rsidRPr="00C53B46">
              <w:rPr>
                <w:rFonts w:asciiTheme="minorBidi" w:eastAsia="Arial" w:hAnsiTheme="minorBidi"/>
                <w:spacing w:val="41"/>
                <w:sz w:val="23"/>
                <w:szCs w:val="23"/>
              </w:rPr>
              <w:t xml:space="preserve"> </w:t>
            </w:r>
            <w:r w:rsidRPr="00C53B46">
              <w:rPr>
                <w:rFonts w:asciiTheme="minorBidi" w:eastAsia="Arial" w:hAnsiTheme="minorBidi"/>
                <w:spacing w:val="-2"/>
                <w:sz w:val="23"/>
                <w:szCs w:val="23"/>
              </w:rPr>
              <w:t xml:space="preserve">Bidder </w:t>
            </w:r>
            <w:r w:rsidRPr="00C53B46">
              <w:rPr>
                <w:rFonts w:asciiTheme="minorBidi" w:eastAsia="Arial" w:hAnsiTheme="minorBidi"/>
                <w:spacing w:val="42"/>
                <w:sz w:val="23"/>
                <w:szCs w:val="23"/>
              </w:rPr>
              <w:t xml:space="preserve"> </w:t>
            </w:r>
            <w:r w:rsidRPr="00C53B46">
              <w:rPr>
                <w:rFonts w:asciiTheme="minorBidi" w:eastAsia="Arial" w:hAnsiTheme="minorBidi"/>
                <w:spacing w:val="-3"/>
                <w:sz w:val="23"/>
                <w:szCs w:val="23"/>
              </w:rPr>
              <w:t>w</w:t>
            </w:r>
            <w:r w:rsidRPr="00C53B46">
              <w:rPr>
                <w:rFonts w:asciiTheme="minorBidi" w:eastAsia="Arial" w:hAnsiTheme="minorBidi"/>
                <w:sz w:val="23"/>
                <w:szCs w:val="23"/>
              </w:rPr>
              <w:t xml:space="preserve">ith </w:t>
            </w:r>
            <w:r w:rsidRPr="00C53B46">
              <w:rPr>
                <w:rFonts w:asciiTheme="minorBidi" w:eastAsia="Arial" w:hAnsiTheme="minorBidi"/>
                <w:spacing w:val="43"/>
                <w:sz w:val="23"/>
                <w:szCs w:val="23"/>
              </w:rPr>
              <w:t xml:space="preserve"> </w:t>
            </w:r>
            <w:r w:rsidRPr="00C53B46">
              <w:rPr>
                <w:rFonts w:asciiTheme="minorBidi" w:eastAsia="Arial" w:hAnsiTheme="minorBidi"/>
                <w:sz w:val="23"/>
                <w:szCs w:val="23"/>
              </w:rPr>
              <w:t>t</w:t>
            </w:r>
            <w:r w:rsidRPr="00C53B46">
              <w:rPr>
                <w:rFonts w:asciiTheme="minorBidi" w:eastAsia="Arial" w:hAnsiTheme="minorBidi"/>
                <w:spacing w:val="1"/>
                <w:sz w:val="23"/>
                <w:szCs w:val="23"/>
              </w:rPr>
              <w:t>h</w:t>
            </w:r>
            <w:r w:rsidRPr="00C53B46">
              <w:rPr>
                <w:rFonts w:asciiTheme="minorBidi" w:eastAsia="Arial" w:hAnsiTheme="minorBidi"/>
                <w:sz w:val="23"/>
                <w:szCs w:val="23"/>
              </w:rPr>
              <w:t xml:space="preserve">e </w:t>
            </w:r>
            <w:r w:rsidRPr="00C53B46">
              <w:rPr>
                <w:rFonts w:asciiTheme="minorBidi" w:eastAsia="Arial" w:hAnsiTheme="minorBidi"/>
                <w:spacing w:val="40"/>
                <w:sz w:val="23"/>
                <w:szCs w:val="23"/>
              </w:rPr>
              <w:t xml:space="preserve"> </w:t>
            </w:r>
            <w:r w:rsidRPr="00C53B46">
              <w:rPr>
                <w:rFonts w:asciiTheme="minorBidi" w:eastAsia="Arial" w:hAnsiTheme="minorBidi"/>
                <w:sz w:val="23"/>
                <w:szCs w:val="23"/>
              </w:rPr>
              <w:t>Fo</w:t>
            </w:r>
            <w:r w:rsidRPr="00C53B46">
              <w:rPr>
                <w:rFonts w:asciiTheme="minorBidi" w:eastAsia="Arial" w:hAnsiTheme="minorBidi"/>
                <w:spacing w:val="-2"/>
                <w:sz w:val="23"/>
                <w:szCs w:val="23"/>
              </w:rPr>
              <w:t>r</w:t>
            </w:r>
            <w:r w:rsidRPr="00C53B46">
              <w:rPr>
                <w:rFonts w:asciiTheme="minorBidi" w:eastAsia="Arial" w:hAnsiTheme="minorBidi"/>
                <w:sz w:val="23"/>
                <w:szCs w:val="23"/>
              </w:rPr>
              <w:t xml:space="preserve">m </w:t>
            </w:r>
            <w:r w:rsidRPr="00C53B46">
              <w:rPr>
                <w:rFonts w:asciiTheme="minorBidi" w:eastAsia="Arial" w:hAnsiTheme="minorBidi"/>
                <w:spacing w:val="41"/>
                <w:sz w:val="23"/>
                <w:szCs w:val="23"/>
              </w:rPr>
              <w:t xml:space="preserve"> </w:t>
            </w:r>
            <w:r w:rsidRPr="00C53B46">
              <w:rPr>
                <w:rFonts w:asciiTheme="minorBidi" w:eastAsia="Arial" w:hAnsiTheme="minorBidi"/>
                <w:spacing w:val="-1"/>
                <w:sz w:val="23"/>
                <w:szCs w:val="23"/>
              </w:rPr>
              <w:t>o</w:t>
            </w:r>
            <w:r w:rsidRPr="00C53B46">
              <w:rPr>
                <w:rFonts w:asciiTheme="minorBidi" w:eastAsia="Arial" w:hAnsiTheme="minorBidi"/>
                <w:sz w:val="23"/>
                <w:szCs w:val="23"/>
              </w:rPr>
              <w:t xml:space="preserve">f </w:t>
            </w:r>
            <w:r w:rsidRPr="00C53B46">
              <w:rPr>
                <w:rFonts w:asciiTheme="minorBidi" w:eastAsia="Arial" w:hAnsiTheme="minorBidi"/>
                <w:spacing w:val="42"/>
                <w:sz w:val="23"/>
                <w:szCs w:val="23"/>
              </w:rPr>
              <w:t xml:space="preserve"> </w:t>
            </w:r>
            <w:r w:rsidRPr="00C53B46">
              <w:rPr>
                <w:rFonts w:asciiTheme="minorBidi" w:eastAsia="Arial" w:hAnsiTheme="minorBidi"/>
                <w:sz w:val="23"/>
                <w:szCs w:val="23"/>
              </w:rPr>
              <w:t>Co</w:t>
            </w:r>
            <w:r w:rsidRPr="00C53B46">
              <w:rPr>
                <w:rFonts w:asciiTheme="minorBidi" w:eastAsia="Arial" w:hAnsiTheme="minorBidi"/>
                <w:spacing w:val="1"/>
                <w:sz w:val="23"/>
                <w:szCs w:val="23"/>
              </w:rPr>
              <w:t>n</w:t>
            </w:r>
            <w:r w:rsidRPr="00C53B46">
              <w:rPr>
                <w:rFonts w:asciiTheme="minorBidi" w:eastAsia="Arial" w:hAnsiTheme="minorBidi"/>
                <w:sz w:val="23"/>
                <w:szCs w:val="23"/>
              </w:rPr>
              <w:t>tra</w:t>
            </w:r>
            <w:r w:rsidRPr="00C53B46">
              <w:rPr>
                <w:rFonts w:asciiTheme="minorBidi" w:eastAsia="Arial" w:hAnsiTheme="minorBidi"/>
                <w:spacing w:val="-2"/>
                <w:sz w:val="23"/>
                <w:szCs w:val="23"/>
              </w:rPr>
              <w:t>c</w:t>
            </w:r>
            <w:r w:rsidRPr="00C53B46">
              <w:rPr>
                <w:rFonts w:asciiTheme="minorBidi" w:eastAsia="Arial" w:hAnsiTheme="minorBidi"/>
                <w:sz w:val="23"/>
                <w:szCs w:val="23"/>
              </w:rPr>
              <w:t xml:space="preserve">t </w:t>
            </w:r>
            <w:r w:rsidRPr="00C53B46">
              <w:rPr>
                <w:rFonts w:asciiTheme="minorBidi" w:eastAsia="Arial" w:hAnsiTheme="minorBidi"/>
                <w:spacing w:val="40"/>
                <w:sz w:val="23"/>
                <w:szCs w:val="23"/>
              </w:rPr>
              <w:t xml:space="preserve"> </w:t>
            </w:r>
            <w:r w:rsidRPr="00C53B46">
              <w:rPr>
                <w:rFonts w:asciiTheme="minorBidi" w:eastAsia="Arial" w:hAnsiTheme="minorBidi"/>
                <w:sz w:val="23"/>
                <w:szCs w:val="23"/>
              </w:rPr>
              <w:t>a</w:t>
            </w:r>
            <w:r w:rsidRPr="00C53B46">
              <w:rPr>
                <w:rFonts w:asciiTheme="minorBidi" w:eastAsia="Arial" w:hAnsiTheme="minorBidi"/>
                <w:spacing w:val="2"/>
                <w:sz w:val="23"/>
                <w:szCs w:val="23"/>
              </w:rPr>
              <w:t>n</w:t>
            </w:r>
            <w:r w:rsidRPr="00C53B46">
              <w:rPr>
                <w:rFonts w:asciiTheme="minorBidi" w:eastAsia="Arial" w:hAnsiTheme="minorBidi"/>
                <w:sz w:val="23"/>
                <w:szCs w:val="23"/>
              </w:rPr>
              <w:t xml:space="preserve">d </w:t>
            </w:r>
            <w:r w:rsidRPr="00C53B46">
              <w:rPr>
                <w:rFonts w:asciiTheme="minorBidi" w:eastAsia="Arial" w:hAnsiTheme="minorBidi"/>
                <w:spacing w:val="40"/>
                <w:sz w:val="23"/>
                <w:szCs w:val="23"/>
              </w:rPr>
              <w:t xml:space="preserve"> </w:t>
            </w:r>
            <w:r w:rsidRPr="00C53B46">
              <w:rPr>
                <w:rFonts w:asciiTheme="minorBidi" w:eastAsia="Arial" w:hAnsiTheme="minorBidi"/>
                <w:spacing w:val="-2"/>
                <w:sz w:val="23"/>
                <w:szCs w:val="23"/>
              </w:rPr>
              <w:t>t</w:t>
            </w:r>
            <w:r w:rsidRPr="00C53B46">
              <w:rPr>
                <w:rFonts w:asciiTheme="minorBidi" w:eastAsia="Arial" w:hAnsiTheme="minorBidi"/>
                <w:sz w:val="23"/>
                <w:szCs w:val="23"/>
              </w:rPr>
              <w:t xml:space="preserve">he </w:t>
            </w:r>
            <w:r w:rsidRPr="00C53B46">
              <w:rPr>
                <w:rFonts w:asciiTheme="minorBidi" w:eastAsia="Arial" w:hAnsiTheme="minorBidi"/>
                <w:spacing w:val="41"/>
                <w:sz w:val="23"/>
                <w:szCs w:val="23"/>
              </w:rPr>
              <w:t xml:space="preserve"> </w:t>
            </w:r>
            <w:r w:rsidRPr="00C53B46">
              <w:rPr>
                <w:rFonts w:asciiTheme="minorBidi" w:eastAsia="Arial" w:hAnsiTheme="minorBidi"/>
                <w:sz w:val="23"/>
                <w:szCs w:val="23"/>
              </w:rPr>
              <w:t>S</w:t>
            </w:r>
            <w:r w:rsidRPr="00C53B46">
              <w:rPr>
                <w:rFonts w:asciiTheme="minorBidi" w:eastAsia="Arial" w:hAnsiTheme="minorBidi"/>
                <w:spacing w:val="2"/>
                <w:sz w:val="23"/>
                <w:szCs w:val="23"/>
              </w:rPr>
              <w:t>p</w:t>
            </w:r>
            <w:r w:rsidRPr="00C53B46">
              <w:rPr>
                <w:rFonts w:asciiTheme="minorBidi" w:eastAsia="Arial" w:hAnsiTheme="minorBidi"/>
                <w:sz w:val="23"/>
                <w:szCs w:val="23"/>
              </w:rPr>
              <w:t>ecial Co</w:t>
            </w:r>
            <w:r w:rsidRPr="00C53B46">
              <w:rPr>
                <w:rFonts w:asciiTheme="minorBidi" w:eastAsia="Arial" w:hAnsiTheme="minorBidi"/>
                <w:spacing w:val="1"/>
                <w:sz w:val="23"/>
                <w:szCs w:val="23"/>
              </w:rPr>
              <w:t>n</w:t>
            </w:r>
            <w:r w:rsidRPr="00C53B46">
              <w:rPr>
                <w:rFonts w:asciiTheme="minorBidi" w:eastAsia="Arial" w:hAnsiTheme="minorBidi"/>
                <w:sz w:val="23"/>
                <w:szCs w:val="23"/>
              </w:rPr>
              <w:t>diti</w:t>
            </w:r>
            <w:r w:rsidRPr="00C53B46">
              <w:rPr>
                <w:rFonts w:asciiTheme="minorBidi" w:eastAsia="Arial" w:hAnsiTheme="minorBidi"/>
                <w:spacing w:val="1"/>
                <w:sz w:val="23"/>
                <w:szCs w:val="23"/>
              </w:rPr>
              <w:t>o</w:t>
            </w:r>
            <w:r w:rsidRPr="00C53B46">
              <w:rPr>
                <w:rFonts w:asciiTheme="minorBidi" w:eastAsia="Arial" w:hAnsiTheme="minorBidi"/>
                <w:sz w:val="23"/>
                <w:szCs w:val="23"/>
              </w:rPr>
              <w:t>ns</w:t>
            </w:r>
            <w:r w:rsidRPr="00C53B46">
              <w:rPr>
                <w:rFonts w:asciiTheme="minorBidi" w:eastAsia="Arial" w:hAnsiTheme="minorBidi"/>
                <w:spacing w:val="-1"/>
                <w:sz w:val="23"/>
                <w:szCs w:val="23"/>
              </w:rPr>
              <w:t xml:space="preserve"> </w:t>
            </w:r>
            <w:r w:rsidRPr="00C53B46">
              <w:rPr>
                <w:rFonts w:asciiTheme="minorBidi" w:eastAsia="Arial" w:hAnsiTheme="minorBidi"/>
                <w:sz w:val="23"/>
                <w:szCs w:val="23"/>
              </w:rPr>
              <w:t>of t</w:t>
            </w:r>
            <w:r w:rsidRPr="00C53B46">
              <w:rPr>
                <w:rFonts w:asciiTheme="minorBidi" w:eastAsia="Arial" w:hAnsiTheme="minorBidi"/>
                <w:spacing w:val="1"/>
                <w:sz w:val="23"/>
                <w:szCs w:val="23"/>
              </w:rPr>
              <w:t>h</w:t>
            </w:r>
            <w:r w:rsidRPr="00C53B46">
              <w:rPr>
                <w:rFonts w:asciiTheme="minorBidi" w:eastAsia="Arial" w:hAnsiTheme="minorBidi"/>
                <w:sz w:val="23"/>
                <w:szCs w:val="23"/>
              </w:rPr>
              <w:t>e</w:t>
            </w:r>
            <w:r w:rsidRPr="00C53B46">
              <w:rPr>
                <w:rFonts w:asciiTheme="minorBidi" w:eastAsia="Arial" w:hAnsiTheme="minorBidi"/>
                <w:spacing w:val="-1"/>
                <w:sz w:val="23"/>
                <w:szCs w:val="23"/>
              </w:rPr>
              <w:t xml:space="preserve"> </w:t>
            </w:r>
            <w:r w:rsidRPr="00C53B46">
              <w:rPr>
                <w:rFonts w:asciiTheme="minorBidi" w:eastAsia="Arial" w:hAnsiTheme="minorBidi"/>
                <w:sz w:val="23"/>
                <w:szCs w:val="23"/>
              </w:rPr>
              <w:t>Co</w:t>
            </w:r>
            <w:r w:rsidRPr="00C53B46">
              <w:rPr>
                <w:rFonts w:asciiTheme="minorBidi" w:eastAsia="Arial" w:hAnsiTheme="minorBidi"/>
                <w:spacing w:val="2"/>
                <w:sz w:val="23"/>
                <w:szCs w:val="23"/>
              </w:rPr>
              <w:t>n</w:t>
            </w:r>
            <w:r w:rsidRPr="00C53B46">
              <w:rPr>
                <w:rFonts w:asciiTheme="minorBidi" w:eastAsia="Arial" w:hAnsiTheme="minorBidi"/>
                <w:sz w:val="23"/>
                <w:szCs w:val="23"/>
              </w:rPr>
              <w:t>t</w:t>
            </w:r>
            <w:r w:rsidRPr="00C53B46">
              <w:rPr>
                <w:rFonts w:asciiTheme="minorBidi" w:eastAsia="Arial" w:hAnsiTheme="minorBidi"/>
                <w:spacing w:val="-3"/>
                <w:sz w:val="23"/>
                <w:szCs w:val="23"/>
              </w:rPr>
              <w:t>r</w:t>
            </w:r>
            <w:r w:rsidRPr="00C53B46">
              <w:rPr>
                <w:rFonts w:asciiTheme="minorBidi" w:eastAsia="Arial" w:hAnsiTheme="minorBidi"/>
                <w:sz w:val="23"/>
                <w:szCs w:val="23"/>
              </w:rPr>
              <w:t>ac</w:t>
            </w:r>
            <w:r w:rsidRPr="00C53B46">
              <w:rPr>
                <w:rFonts w:asciiTheme="minorBidi" w:eastAsia="Arial" w:hAnsiTheme="minorBidi"/>
                <w:spacing w:val="1"/>
                <w:sz w:val="23"/>
                <w:szCs w:val="23"/>
              </w:rPr>
              <w:t>t</w:t>
            </w:r>
            <w:r w:rsidRPr="00C53B46">
              <w:rPr>
                <w:rFonts w:asciiTheme="minorBidi" w:eastAsia="Arial" w:hAnsiTheme="minorBidi"/>
                <w:sz w:val="23"/>
                <w:szCs w:val="23"/>
              </w:rPr>
              <w:t>.</w:t>
            </w:r>
          </w:p>
          <w:p w:rsidR="001E592F" w:rsidRPr="00C53B46" w:rsidRDefault="001E592F" w:rsidP="00C53B46">
            <w:pPr>
              <w:bidi w:val="0"/>
              <w:spacing w:line="120" w:lineRule="exact"/>
              <w:jc w:val="both"/>
              <w:rPr>
                <w:rFonts w:asciiTheme="minorBidi" w:eastAsiaTheme="minorHAnsi" w:hAnsiTheme="minorBidi"/>
                <w:sz w:val="23"/>
                <w:szCs w:val="23"/>
              </w:rPr>
            </w:pPr>
          </w:p>
          <w:p w:rsidR="001E592F" w:rsidRPr="00C53B46" w:rsidRDefault="001E592F" w:rsidP="00C53B46">
            <w:pPr>
              <w:bidi w:val="0"/>
              <w:jc w:val="both"/>
              <w:rPr>
                <w:rFonts w:asciiTheme="minorBidi" w:eastAsia="Arial" w:hAnsiTheme="minorBidi"/>
                <w:sz w:val="23"/>
                <w:szCs w:val="23"/>
              </w:rPr>
            </w:pPr>
            <w:r w:rsidRPr="00C53B46">
              <w:rPr>
                <w:rFonts w:asciiTheme="minorBidi" w:eastAsia="Arial" w:hAnsiTheme="minorBidi"/>
                <w:sz w:val="23"/>
                <w:szCs w:val="23"/>
              </w:rPr>
              <w:t>4</w:t>
            </w:r>
            <w:r w:rsidRPr="00C53B46">
              <w:rPr>
                <w:rFonts w:asciiTheme="minorBidi" w:eastAsia="Arial" w:hAnsiTheme="minorBidi"/>
                <w:spacing w:val="2"/>
                <w:sz w:val="23"/>
                <w:szCs w:val="23"/>
              </w:rPr>
              <w:t>3</w:t>
            </w:r>
            <w:r w:rsidRPr="00C53B46">
              <w:rPr>
                <w:rFonts w:asciiTheme="minorBidi" w:eastAsia="Arial" w:hAnsiTheme="minorBidi"/>
                <w:spacing w:val="-1"/>
                <w:sz w:val="23"/>
                <w:szCs w:val="23"/>
              </w:rPr>
              <w:t>-</w:t>
            </w:r>
            <w:r w:rsidRPr="00C53B46">
              <w:rPr>
                <w:rFonts w:asciiTheme="minorBidi" w:eastAsia="Arial" w:hAnsiTheme="minorBidi"/>
                <w:spacing w:val="1"/>
                <w:sz w:val="23"/>
                <w:szCs w:val="23"/>
              </w:rPr>
              <w:t>2</w:t>
            </w:r>
            <w:r w:rsidRPr="00C53B46">
              <w:rPr>
                <w:rFonts w:asciiTheme="minorBidi" w:eastAsia="Arial" w:hAnsiTheme="minorBidi"/>
                <w:sz w:val="23"/>
                <w:szCs w:val="23"/>
              </w:rPr>
              <w:t xml:space="preserve">- </w:t>
            </w:r>
            <w:r w:rsidRPr="00C53B46">
              <w:rPr>
                <w:rFonts w:asciiTheme="minorBidi" w:eastAsia="Arial" w:hAnsiTheme="minorBidi"/>
                <w:spacing w:val="2"/>
                <w:sz w:val="23"/>
                <w:szCs w:val="23"/>
              </w:rPr>
              <w:t xml:space="preserve">the winning bidder, in a period not exceeding (14) days or twenty nine (29) days including the warning period from the date of receiving the letter of acceptance after the end of appeal period, has to sign the contract text and fix its date and return it to the buyer, unless it is stipulated otherwise in bid data sheet; otherwise the supplier shall bear the legal consequences stipulated in the prevailing instructions of executing the government contracts. </w:t>
            </w:r>
          </w:p>
          <w:p w:rsidR="001E592F" w:rsidRPr="00C53B46" w:rsidRDefault="001E592F" w:rsidP="00C53B46">
            <w:pPr>
              <w:bidi w:val="0"/>
              <w:jc w:val="both"/>
              <w:rPr>
                <w:rFonts w:asciiTheme="minorBidi" w:eastAsia="Arial" w:hAnsiTheme="minorBidi"/>
                <w:sz w:val="23"/>
                <w:szCs w:val="23"/>
              </w:rPr>
            </w:pPr>
            <w:r w:rsidRPr="00C53B46">
              <w:rPr>
                <w:rFonts w:asciiTheme="minorBidi" w:eastAsia="Arial" w:hAnsiTheme="minorBidi"/>
                <w:sz w:val="23"/>
                <w:szCs w:val="23"/>
              </w:rPr>
              <w:t>4</w:t>
            </w:r>
            <w:r w:rsidRPr="00C53B46">
              <w:rPr>
                <w:rFonts w:asciiTheme="minorBidi" w:eastAsia="Arial" w:hAnsiTheme="minorBidi"/>
                <w:spacing w:val="2"/>
                <w:sz w:val="23"/>
                <w:szCs w:val="23"/>
              </w:rPr>
              <w:t>3</w:t>
            </w:r>
            <w:r w:rsidRPr="00C53B46">
              <w:rPr>
                <w:rFonts w:asciiTheme="minorBidi" w:eastAsia="Arial" w:hAnsiTheme="minorBidi"/>
                <w:spacing w:val="-1"/>
                <w:sz w:val="23"/>
                <w:szCs w:val="23"/>
              </w:rPr>
              <w:t>-</w:t>
            </w:r>
            <w:r w:rsidRPr="00C53B46">
              <w:rPr>
                <w:rFonts w:asciiTheme="minorBidi" w:eastAsia="Arial" w:hAnsiTheme="minorBidi"/>
                <w:spacing w:val="1"/>
                <w:sz w:val="23"/>
                <w:szCs w:val="23"/>
              </w:rPr>
              <w:t>3</w:t>
            </w:r>
            <w:r w:rsidRPr="00C53B46">
              <w:rPr>
                <w:rFonts w:asciiTheme="minorBidi" w:eastAsia="Arial" w:hAnsiTheme="minorBidi"/>
                <w:sz w:val="23"/>
                <w:szCs w:val="23"/>
              </w:rPr>
              <w:t xml:space="preserve">- </w:t>
            </w:r>
            <w:r w:rsidRPr="00C53B46">
              <w:rPr>
                <w:rFonts w:asciiTheme="minorBidi" w:eastAsia="Arial" w:hAnsiTheme="minorBidi"/>
                <w:spacing w:val="25"/>
                <w:sz w:val="23"/>
                <w:szCs w:val="23"/>
              </w:rPr>
              <w:t xml:space="preserve"> </w:t>
            </w:r>
            <w:r w:rsidRPr="00C53B46">
              <w:rPr>
                <w:rFonts w:asciiTheme="minorBidi" w:eastAsia="Arial" w:hAnsiTheme="minorBidi"/>
                <w:sz w:val="23"/>
                <w:szCs w:val="23"/>
              </w:rPr>
              <w:t>In</w:t>
            </w:r>
            <w:r w:rsidRPr="00C53B46">
              <w:rPr>
                <w:rFonts w:asciiTheme="minorBidi" w:eastAsia="Arial" w:hAnsiTheme="minorBidi"/>
                <w:spacing w:val="29"/>
                <w:sz w:val="23"/>
                <w:szCs w:val="23"/>
              </w:rPr>
              <w:t xml:space="preserve"> </w:t>
            </w:r>
            <w:r w:rsidRPr="00C53B46">
              <w:rPr>
                <w:rFonts w:asciiTheme="minorBidi" w:eastAsia="Arial" w:hAnsiTheme="minorBidi"/>
                <w:sz w:val="23"/>
                <w:szCs w:val="23"/>
              </w:rPr>
              <w:t>addition</w:t>
            </w:r>
            <w:r w:rsidRPr="00C53B46">
              <w:rPr>
                <w:rFonts w:asciiTheme="minorBidi" w:eastAsia="Arial" w:hAnsiTheme="minorBidi"/>
                <w:spacing w:val="27"/>
                <w:sz w:val="23"/>
                <w:szCs w:val="23"/>
              </w:rPr>
              <w:t xml:space="preserve"> </w:t>
            </w:r>
            <w:r w:rsidRPr="00C53B46">
              <w:rPr>
                <w:rFonts w:asciiTheme="minorBidi" w:eastAsia="Arial" w:hAnsiTheme="minorBidi"/>
                <w:sz w:val="23"/>
                <w:szCs w:val="23"/>
              </w:rPr>
              <w:t>to</w:t>
            </w:r>
            <w:r w:rsidRPr="00C53B46">
              <w:rPr>
                <w:rFonts w:asciiTheme="minorBidi" w:eastAsia="Arial" w:hAnsiTheme="minorBidi"/>
                <w:spacing w:val="29"/>
                <w:sz w:val="23"/>
                <w:szCs w:val="23"/>
              </w:rPr>
              <w:t xml:space="preserve"> </w:t>
            </w:r>
            <w:r w:rsidRPr="00C53B46">
              <w:rPr>
                <w:rFonts w:asciiTheme="minorBidi" w:eastAsia="Arial" w:hAnsiTheme="minorBidi"/>
                <w:spacing w:val="-2"/>
                <w:sz w:val="23"/>
                <w:szCs w:val="23"/>
              </w:rPr>
              <w:t>t</w:t>
            </w:r>
            <w:r w:rsidRPr="00C53B46">
              <w:rPr>
                <w:rFonts w:asciiTheme="minorBidi" w:eastAsia="Arial" w:hAnsiTheme="minorBidi"/>
                <w:sz w:val="23"/>
                <w:szCs w:val="23"/>
              </w:rPr>
              <w:t>he</w:t>
            </w:r>
            <w:r w:rsidRPr="00C53B46">
              <w:rPr>
                <w:rFonts w:asciiTheme="minorBidi" w:eastAsia="Arial" w:hAnsiTheme="minorBidi"/>
                <w:spacing w:val="29"/>
                <w:sz w:val="23"/>
                <w:szCs w:val="23"/>
              </w:rPr>
              <w:t xml:space="preserve"> </w:t>
            </w:r>
            <w:r w:rsidRPr="00C53B46">
              <w:rPr>
                <w:rFonts w:asciiTheme="minorBidi" w:eastAsia="Arial" w:hAnsiTheme="minorBidi"/>
                <w:sz w:val="23"/>
                <w:szCs w:val="23"/>
              </w:rPr>
              <w:t>sti</w:t>
            </w:r>
            <w:r w:rsidRPr="00C53B46">
              <w:rPr>
                <w:rFonts w:asciiTheme="minorBidi" w:eastAsia="Arial" w:hAnsiTheme="minorBidi"/>
                <w:spacing w:val="-1"/>
                <w:sz w:val="23"/>
                <w:szCs w:val="23"/>
              </w:rPr>
              <w:t>pu</w:t>
            </w:r>
            <w:r w:rsidRPr="00C53B46">
              <w:rPr>
                <w:rFonts w:asciiTheme="minorBidi" w:eastAsia="Arial" w:hAnsiTheme="minorBidi"/>
                <w:sz w:val="23"/>
                <w:szCs w:val="23"/>
              </w:rPr>
              <w:t>lati</w:t>
            </w:r>
            <w:r w:rsidRPr="00C53B46">
              <w:rPr>
                <w:rFonts w:asciiTheme="minorBidi" w:eastAsia="Arial" w:hAnsiTheme="minorBidi"/>
                <w:spacing w:val="1"/>
                <w:sz w:val="23"/>
                <w:szCs w:val="23"/>
              </w:rPr>
              <w:t>o</w:t>
            </w:r>
            <w:r w:rsidRPr="00C53B46">
              <w:rPr>
                <w:rFonts w:asciiTheme="minorBidi" w:eastAsia="Arial" w:hAnsiTheme="minorBidi"/>
                <w:sz w:val="23"/>
                <w:szCs w:val="23"/>
              </w:rPr>
              <w:t>ns</w:t>
            </w:r>
            <w:r w:rsidRPr="00C53B46">
              <w:rPr>
                <w:rFonts w:asciiTheme="minorBidi" w:eastAsia="Arial" w:hAnsiTheme="minorBidi"/>
                <w:spacing w:val="28"/>
                <w:sz w:val="23"/>
                <w:szCs w:val="23"/>
              </w:rPr>
              <w:t xml:space="preserve"> </w:t>
            </w:r>
            <w:r w:rsidRPr="00C53B46">
              <w:rPr>
                <w:rFonts w:asciiTheme="minorBidi" w:eastAsia="Arial" w:hAnsiTheme="minorBidi"/>
                <w:spacing w:val="-1"/>
                <w:sz w:val="23"/>
                <w:szCs w:val="23"/>
              </w:rPr>
              <w:t>o</w:t>
            </w:r>
            <w:r w:rsidRPr="00C53B46">
              <w:rPr>
                <w:rFonts w:asciiTheme="minorBidi" w:eastAsia="Arial" w:hAnsiTheme="minorBidi"/>
                <w:sz w:val="23"/>
                <w:szCs w:val="23"/>
              </w:rPr>
              <w:t>f</w:t>
            </w:r>
            <w:r w:rsidRPr="00C53B46">
              <w:rPr>
                <w:rFonts w:asciiTheme="minorBidi" w:eastAsia="Arial" w:hAnsiTheme="minorBidi"/>
                <w:spacing w:val="28"/>
                <w:sz w:val="23"/>
                <w:szCs w:val="23"/>
              </w:rPr>
              <w:t xml:space="preserve"> </w:t>
            </w:r>
            <w:r w:rsidRPr="00C53B46">
              <w:rPr>
                <w:rFonts w:asciiTheme="minorBidi" w:eastAsia="Arial" w:hAnsiTheme="minorBidi"/>
                <w:sz w:val="23"/>
                <w:szCs w:val="23"/>
              </w:rPr>
              <w:t>4</w:t>
            </w:r>
            <w:r w:rsidRPr="00C53B46">
              <w:rPr>
                <w:rFonts w:asciiTheme="minorBidi" w:eastAsia="Arial" w:hAnsiTheme="minorBidi"/>
                <w:spacing w:val="2"/>
                <w:sz w:val="23"/>
                <w:szCs w:val="23"/>
              </w:rPr>
              <w:t>3</w:t>
            </w:r>
            <w:r w:rsidRPr="00C53B46">
              <w:rPr>
                <w:rFonts w:asciiTheme="minorBidi" w:eastAsia="Arial" w:hAnsiTheme="minorBidi"/>
                <w:spacing w:val="-1"/>
                <w:sz w:val="23"/>
                <w:szCs w:val="23"/>
              </w:rPr>
              <w:t>-2</w:t>
            </w:r>
            <w:r w:rsidRPr="00C53B46">
              <w:rPr>
                <w:rFonts w:asciiTheme="minorBidi" w:eastAsia="Arial" w:hAnsiTheme="minorBidi"/>
                <w:sz w:val="23"/>
                <w:szCs w:val="23"/>
              </w:rPr>
              <w:t>/I</w:t>
            </w:r>
            <w:r w:rsidRPr="00C53B46">
              <w:rPr>
                <w:rFonts w:asciiTheme="minorBidi" w:eastAsia="Arial" w:hAnsiTheme="minorBidi"/>
                <w:spacing w:val="2"/>
                <w:sz w:val="23"/>
                <w:szCs w:val="23"/>
              </w:rPr>
              <w:t>n</w:t>
            </w:r>
            <w:r w:rsidRPr="00C53B46">
              <w:rPr>
                <w:rFonts w:asciiTheme="minorBidi" w:eastAsia="Arial" w:hAnsiTheme="minorBidi"/>
                <w:sz w:val="23"/>
                <w:szCs w:val="23"/>
              </w:rPr>
              <w:t>st</w:t>
            </w:r>
            <w:r w:rsidRPr="00C53B46">
              <w:rPr>
                <w:rFonts w:asciiTheme="minorBidi" w:eastAsia="Arial" w:hAnsiTheme="minorBidi"/>
                <w:spacing w:val="-3"/>
                <w:sz w:val="23"/>
                <w:szCs w:val="23"/>
              </w:rPr>
              <w:t>r</w:t>
            </w:r>
            <w:r w:rsidRPr="00C53B46">
              <w:rPr>
                <w:rFonts w:asciiTheme="minorBidi" w:eastAsia="Arial" w:hAnsiTheme="minorBidi"/>
                <w:sz w:val="23"/>
                <w:szCs w:val="23"/>
              </w:rPr>
              <w:t>uct</w:t>
            </w:r>
            <w:r w:rsidRPr="00C53B46">
              <w:rPr>
                <w:rFonts w:asciiTheme="minorBidi" w:eastAsia="Arial" w:hAnsiTheme="minorBidi"/>
                <w:spacing w:val="-1"/>
                <w:sz w:val="23"/>
                <w:szCs w:val="23"/>
              </w:rPr>
              <w:t>i</w:t>
            </w:r>
            <w:r w:rsidRPr="00C53B46">
              <w:rPr>
                <w:rFonts w:asciiTheme="minorBidi" w:eastAsia="Arial" w:hAnsiTheme="minorBidi"/>
                <w:sz w:val="23"/>
                <w:szCs w:val="23"/>
              </w:rPr>
              <w:t>o</w:t>
            </w:r>
            <w:r w:rsidRPr="00C53B46">
              <w:rPr>
                <w:rFonts w:asciiTheme="minorBidi" w:eastAsia="Arial" w:hAnsiTheme="minorBidi"/>
                <w:spacing w:val="2"/>
                <w:sz w:val="23"/>
                <w:szCs w:val="23"/>
              </w:rPr>
              <w:t>n</w:t>
            </w:r>
            <w:r w:rsidRPr="00C53B46">
              <w:rPr>
                <w:rFonts w:asciiTheme="minorBidi" w:eastAsia="Arial" w:hAnsiTheme="minorBidi"/>
                <w:sz w:val="23"/>
                <w:szCs w:val="23"/>
              </w:rPr>
              <w:t>s</w:t>
            </w:r>
            <w:r w:rsidRPr="00C53B46">
              <w:rPr>
                <w:rFonts w:asciiTheme="minorBidi" w:eastAsia="Arial" w:hAnsiTheme="minorBidi"/>
                <w:spacing w:val="27"/>
                <w:sz w:val="23"/>
                <w:szCs w:val="23"/>
              </w:rPr>
              <w:t xml:space="preserve"> </w:t>
            </w:r>
            <w:r w:rsidRPr="00C53B46">
              <w:rPr>
                <w:rFonts w:asciiTheme="minorBidi" w:eastAsia="Arial" w:hAnsiTheme="minorBidi"/>
                <w:sz w:val="23"/>
                <w:szCs w:val="23"/>
              </w:rPr>
              <w:t>to</w:t>
            </w:r>
            <w:r w:rsidRPr="00C53B46">
              <w:rPr>
                <w:rFonts w:asciiTheme="minorBidi" w:eastAsia="Arial" w:hAnsiTheme="minorBidi"/>
                <w:spacing w:val="29"/>
                <w:sz w:val="23"/>
                <w:szCs w:val="23"/>
              </w:rPr>
              <w:t xml:space="preserve"> </w:t>
            </w:r>
            <w:r w:rsidRPr="00C53B46">
              <w:rPr>
                <w:rFonts w:asciiTheme="minorBidi" w:eastAsia="Arial" w:hAnsiTheme="minorBidi"/>
                <w:spacing w:val="-2"/>
                <w:sz w:val="23"/>
                <w:szCs w:val="23"/>
              </w:rPr>
              <w:t>Bidder</w:t>
            </w:r>
            <w:r w:rsidRPr="00C53B46">
              <w:rPr>
                <w:rFonts w:asciiTheme="minorBidi" w:eastAsia="Arial" w:hAnsiTheme="minorBidi"/>
                <w:sz w:val="23"/>
                <w:szCs w:val="23"/>
              </w:rPr>
              <w:t>s</w:t>
            </w:r>
            <w:r w:rsidRPr="00C53B46">
              <w:rPr>
                <w:rFonts w:asciiTheme="minorBidi" w:eastAsia="Arial" w:hAnsiTheme="minorBidi"/>
                <w:spacing w:val="27"/>
                <w:sz w:val="23"/>
                <w:szCs w:val="23"/>
              </w:rPr>
              <w:t xml:space="preserve"> </w:t>
            </w:r>
            <w:r w:rsidRPr="00C53B46">
              <w:rPr>
                <w:rFonts w:asciiTheme="minorBidi" w:eastAsia="Arial" w:hAnsiTheme="minorBidi"/>
                <w:spacing w:val="-1"/>
                <w:sz w:val="23"/>
                <w:szCs w:val="23"/>
              </w:rPr>
              <w:t>a</w:t>
            </w:r>
            <w:r w:rsidRPr="00C53B46">
              <w:rPr>
                <w:rFonts w:asciiTheme="minorBidi" w:eastAsia="Arial" w:hAnsiTheme="minorBidi"/>
                <w:sz w:val="23"/>
                <w:szCs w:val="23"/>
              </w:rPr>
              <w:t>b</w:t>
            </w:r>
            <w:r w:rsidRPr="00C53B46">
              <w:rPr>
                <w:rFonts w:asciiTheme="minorBidi" w:eastAsia="Arial" w:hAnsiTheme="minorBidi"/>
                <w:spacing w:val="2"/>
                <w:sz w:val="23"/>
                <w:szCs w:val="23"/>
              </w:rPr>
              <w:t>o</w:t>
            </w:r>
            <w:r w:rsidRPr="00C53B46">
              <w:rPr>
                <w:rFonts w:asciiTheme="minorBidi" w:eastAsia="Arial" w:hAnsiTheme="minorBidi"/>
                <w:spacing w:val="-2"/>
                <w:sz w:val="23"/>
                <w:szCs w:val="23"/>
              </w:rPr>
              <w:t>v</w:t>
            </w:r>
            <w:r w:rsidRPr="00C53B46">
              <w:rPr>
                <w:rFonts w:asciiTheme="minorBidi" w:eastAsia="Arial" w:hAnsiTheme="minorBidi"/>
                <w:spacing w:val="-1"/>
                <w:sz w:val="23"/>
                <w:szCs w:val="23"/>
              </w:rPr>
              <w:t>e</w:t>
            </w:r>
            <w:r w:rsidRPr="00C53B46">
              <w:rPr>
                <w:rFonts w:asciiTheme="minorBidi" w:eastAsia="Arial" w:hAnsiTheme="minorBidi"/>
                <w:sz w:val="23"/>
                <w:szCs w:val="23"/>
              </w:rPr>
              <w:t>,</w:t>
            </w:r>
            <w:r w:rsidRPr="00C53B46">
              <w:rPr>
                <w:rFonts w:asciiTheme="minorBidi" w:eastAsia="Arial" w:hAnsiTheme="minorBidi"/>
                <w:spacing w:val="28"/>
                <w:sz w:val="23"/>
                <w:szCs w:val="23"/>
              </w:rPr>
              <w:t xml:space="preserve"> </w:t>
            </w:r>
            <w:r w:rsidRPr="00C53B46">
              <w:rPr>
                <w:rFonts w:asciiTheme="minorBidi" w:eastAsia="Arial" w:hAnsiTheme="minorBidi"/>
                <w:sz w:val="23"/>
                <w:szCs w:val="23"/>
              </w:rPr>
              <w:t>if t</w:t>
            </w:r>
            <w:r w:rsidRPr="00C53B46">
              <w:rPr>
                <w:rFonts w:asciiTheme="minorBidi" w:eastAsia="Arial" w:hAnsiTheme="minorBidi"/>
                <w:spacing w:val="1"/>
                <w:sz w:val="23"/>
                <w:szCs w:val="23"/>
              </w:rPr>
              <w:t>h</w:t>
            </w:r>
            <w:r w:rsidRPr="00C53B46">
              <w:rPr>
                <w:rFonts w:asciiTheme="minorBidi" w:eastAsia="Arial" w:hAnsiTheme="minorBidi"/>
                <w:sz w:val="23"/>
                <w:szCs w:val="23"/>
              </w:rPr>
              <w:t>e</w:t>
            </w:r>
            <w:r w:rsidRPr="00C53B46">
              <w:rPr>
                <w:rFonts w:asciiTheme="minorBidi" w:eastAsia="Arial" w:hAnsiTheme="minorBidi"/>
                <w:spacing w:val="2"/>
                <w:sz w:val="23"/>
                <w:szCs w:val="23"/>
              </w:rPr>
              <w:t xml:space="preserve"> </w:t>
            </w:r>
            <w:r w:rsidRPr="00C53B46">
              <w:rPr>
                <w:rFonts w:asciiTheme="minorBidi" w:eastAsia="Arial" w:hAnsiTheme="minorBidi"/>
                <w:sz w:val="23"/>
                <w:szCs w:val="23"/>
              </w:rPr>
              <w:t>contract</w:t>
            </w:r>
            <w:r w:rsidRPr="00C53B46">
              <w:rPr>
                <w:rFonts w:asciiTheme="minorBidi" w:eastAsia="Arial" w:hAnsiTheme="minorBidi"/>
                <w:spacing w:val="4"/>
                <w:sz w:val="23"/>
                <w:szCs w:val="23"/>
              </w:rPr>
              <w:t xml:space="preserve"> </w:t>
            </w:r>
            <w:r w:rsidRPr="00C53B46">
              <w:rPr>
                <w:rFonts w:asciiTheme="minorBidi" w:eastAsia="Arial" w:hAnsiTheme="minorBidi"/>
                <w:sz w:val="23"/>
                <w:szCs w:val="23"/>
              </w:rPr>
              <w:t xml:space="preserve">is </w:t>
            </w:r>
            <w:r w:rsidRPr="00C53B46">
              <w:rPr>
                <w:rFonts w:asciiTheme="minorBidi" w:eastAsia="Arial" w:hAnsiTheme="minorBidi"/>
                <w:spacing w:val="-1"/>
                <w:sz w:val="23"/>
                <w:szCs w:val="23"/>
              </w:rPr>
              <w:t>n</w:t>
            </w:r>
            <w:r w:rsidRPr="00C53B46">
              <w:rPr>
                <w:rFonts w:asciiTheme="minorBidi" w:eastAsia="Arial" w:hAnsiTheme="minorBidi"/>
                <w:sz w:val="23"/>
                <w:szCs w:val="23"/>
              </w:rPr>
              <w:t>ot</w:t>
            </w:r>
            <w:r w:rsidRPr="00C53B46">
              <w:rPr>
                <w:rFonts w:asciiTheme="minorBidi" w:eastAsia="Arial" w:hAnsiTheme="minorBidi"/>
                <w:spacing w:val="4"/>
                <w:sz w:val="23"/>
                <w:szCs w:val="23"/>
              </w:rPr>
              <w:t xml:space="preserve"> </w:t>
            </w:r>
            <w:r w:rsidRPr="00C53B46">
              <w:rPr>
                <w:rFonts w:asciiTheme="minorBidi" w:eastAsia="Arial" w:hAnsiTheme="minorBidi"/>
                <w:sz w:val="23"/>
                <w:szCs w:val="23"/>
              </w:rPr>
              <w:t>s</w:t>
            </w:r>
            <w:r w:rsidRPr="00C53B46">
              <w:rPr>
                <w:rFonts w:asciiTheme="minorBidi" w:eastAsia="Arial" w:hAnsiTheme="minorBidi"/>
                <w:spacing w:val="-3"/>
                <w:sz w:val="23"/>
                <w:szCs w:val="23"/>
              </w:rPr>
              <w:t>i</w:t>
            </w:r>
            <w:r w:rsidRPr="00C53B46">
              <w:rPr>
                <w:rFonts w:asciiTheme="minorBidi" w:eastAsia="Arial" w:hAnsiTheme="minorBidi"/>
                <w:spacing w:val="-1"/>
                <w:sz w:val="23"/>
                <w:szCs w:val="23"/>
              </w:rPr>
              <w:t>g</w:t>
            </w:r>
            <w:r w:rsidRPr="00C53B46">
              <w:rPr>
                <w:rFonts w:asciiTheme="minorBidi" w:eastAsia="Arial" w:hAnsiTheme="minorBidi"/>
                <w:sz w:val="23"/>
                <w:szCs w:val="23"/>
              </w:rPr>
              <w:t>n</w:t>
            </w:r>
            <w:r w:rsidRPr="00C53B46">
              <w:rPr>
                <w:rFonts w:asciiTheme="minorBidi" w:eastAsia="Arial" w:hAnsiTheme="minorBidi"/>
                <w:spacing w:val="2"/>
                <w:sz w:val="23"/>
                <w:szCs w:val="23"/>
              </w:rPr>
              <w:t>e</w:t>
            </w:r>
            <w:r w:rsidRPr="00C53B46">
              <w:rPr>
                <w:rFonts w:asciiTheme="minorBidi" w:eastAsia="Arial" w:hAnsiTheme="minorBidi"/>
                <w:sz w:val="23"/>
                <w:szCs w:val="23"/>
              </w:rPr>
              <w:t>d</w:t>
            </w:r>
            <w:r w:rsidRPr="00C53B46">
              <w:rPr>
                <w:rFonts w:asciiTheme="minorBidi" w:eastAsia="Arial" w:hAnsiTheme="minorBidi"/>
                <w:spacing w:val="4"/>
                <w:sz w:val="23"/>
                <w:szCs w:val="23"/>
              </w:rPr>
              <w:t xml:space="preserve"> </w:t>
            </w:r>
            <w:r w:rsidRPr="00C53B46">
              <w:rPr>
                <w:rFonts w:asciiTheme="minorBidi" w:eastAsia="Arial" w:hAnsiTheme="minorBidi"/>
                <w:spacing w:val="-1"/>
                <w:sz w:val="23"/>
                <w:szCs w:val="23"/>
              </w:rPr>
              <w:t>d</w:t>
            </w:r>
            <w:r w:rsidRPr="00C53B46">
              <w:rPr>
                <w:rFonts w:asciiTheme="minorBidi" w:eastAsia="Arial" w:hAnsiTheme="minorBidi"/>
                <w:sz w:val="23"/>
                <w:szCs w:val="23"/>
              </w:rPr>
              <w:t>ue</w:t>
            </w:r>
            <w:r w:rsidRPr="00C53B46">
              <w:rPr>
                <w:rFonts w:asciiTheme="minorBidi" w:eastAsia="Arial" w:hAnsiTheme="minorBidi"/>
                <w:spacing w:val="3"/>
                <w:sz w:val="23"/>
                <w:szCs w:val="23"/>
              </w:rPr>
              <w:t xml:space="preserve"> </w:t>
            </w:r>
            <w:r w:rsidRPr="00C53B46">
              <w:rPr>
                <w:rFonts w:asciiTheme="minorBidi" w:eastAsia="Arial" w:hAnsiTheme="minorBidi"/>
                <w:sz w:val="23"/>
                <w:szCs w:val="23"/>
              </w:rPr>
              <w:t>to</w:t>
            </w:r>
            <w:r w:rsidRPr="00C53B46">
              <w:rPr>
                <w:rFonts w:asciiTheme="minorBidi" w:eastAsia="Arial" w:hAnsiTheme="minorBidi"/>
                <w:spacing w:val="2"/>
                <w:sz w:val="23"/>
                <w:szCs w:val="23"/>
              </w:rPr>
              <w:t xml:space="preserve"> </w:t>
            </w:r>
            <w:r w:rsidRPr="00C53B46">
              <w:rPr>
                <w:rFonts w:asciiTheme="minorBidi" w:eastAsia="Arial" w:hAnsiTheme="minorBidi"/>
                <w:spacing w:val="-1"/>
                <w:sz w:val="23"/>
                <w:szCs w:val="23"/>
              </w:rPr>
              <w:t>o</w:t>
            </w:r>
            <w:r w:rsidRPr="00C53B46">
              <w:rPr>
                <w:rFonts w:asciiTheme="minorBidi" w:eastAsia="Arial" w:hAnsiTheme="minorBidi"/>
                <w:sz w:val="23"/>
                <w:szCs w:val="23"/>
              </w:rPr>
              <w:t>bs</w:t>
            </w:r>
            <w:r w:rsidRPr="00C53B46">
              <w:rPr>
                <w:rFonts w:asciiTheme="minorBidi" w:eastAsia="Arial" w:hAnsiTheme="minorBidi"/>
                <w:spacing w:val="1"/>
                <w:sz w:val="23"/>
                <w:szCs w:val="23"/>
              </w:rPr>
              <w:t>t</w:t>
            </w:r>
            <w:r w:rsidRPr="00C53B46">
              <w:rPr>
                <w:rFonts w:asciiTheme="minorBidi" w:eastAsia="Arial" w:hAnsiTheme="minorBidi"/>
                <w:sz w:val="23"/>
                <w:szCs w:val="23"/>
              </w:rPr>
              <w:t>ac</w:t>
            </w:r>
            <w:r w:rsidRPr="00C53B46">
              <w:rPr>
                <w:rFonts w:asciiTheme="minorBidi" w:eastAsia="Arial" w:hAnsiTheme="minorBidi"/>
                <w:spacing w:val="-2"/>
                <w:sz w:val="23"/>
                <w:szCs w:val="23"/>
              </w:rPr>
              <w:t>l</w:t>
            </w:r>
            <w:r w:rsidRPr="00C53B46">
              <w:rPr>
                <w:rFonts w:asciiTheme="minorBidi" w:eastAsia="Arial" w:hAnsiTheme="minorBidi"/>
                <w:spacing w:val="-1"/>
                <w:sz w:val="23"/>
                <w:szCs w:val="23"/>
              </w:rPr>
              <w:t>e</w:t>
            </w:r>
            <w:r w:rsidRPr="00C53B46">
              <w:rPr>
                <w:rFonts w:asciiTheme="minorBidi" w:eastAsia="Arial" w:hAnsiTheme="minorBidi"/>
                <w:sz w:val="23"/>
                <w:szCs w:val="23"/>
              </w:rPr>
              <w:t>s</w:t>
            </w:r>
            <w:r w:rsidRPr="00C53B46">
              <w:rPr>
                <w:rFonts w:asciiTheme="minorBidi" w:eastAsia="Arial" w:hAnsiTheme="minorBidi"/>
                <w:spacing w:val="3"/>
                <w:sz w:val="23"/>
                <w:szCs w:val="23"/>
              </w:rPr>
              <w:t xml:space="preserve"> </w:t>
            </w:r>
            <w:r w:rsidRPr="00C53B46">
              <w:rPr>
                <w:rFonts w:asciiTheme="minorBidi" w:eastAsia="Arial" w:hAnsiTheme="minorBidi"/>
                <w:sz w:val="23"/>
                <w:szCs w:val="23"/>
              </w:rPr>
              <w:t>by</w:t>
            </w:r>
            <w:r w:rsidRPr="00C53B46">
              <w:rPr>
                <w:rFonts w:asciiTheme="minorBidi" w:eastAsia="Arial" w:hAnsiTheme="minorBidi"/>
                <w:spacing w:val="2"/>
                <w:sz w:val="23"/>
                <w:szCs w:val="23"/>
              </w:rPr>
              <w:t xml:space="preserve"> </w:t>
            </w:r>
            <w:r w:rsidRPr="00C53B46">
              <w:rPr>
                <w:rFonts w:asciiTheme="minorBidi" w:eastAsia="Arial" w:hAnsiTheme="minorBidi"/>
                <w:sz w:val="23"/>
                <w:szCs w:val="23"/>
              </w:rPr>
              <w:t>the</w:t>
            </w:r>
            <w:r w:rsidRPr="00C53B46">
              <w:rPr>
                <w:rFonts w:asciiTheme="minorBidi" w:eastAsia="Arial" w:hAnsiTheme="minorBidi"/>
                <w:spacing w:val="3"/>
                <w:sz w:val="23"/>
                <w:szCs w:val="23"/>
              </w:rPr>
              <w:t xml:space="preserve"> </w:t>
            </w:r>
            <w:r w:rsidRPr="00C53B46">
              <w:rPr>
                <w:rFonts w:asciiTheme="minorBidi" w:eastAsia="Arial" w:hAnsiTheme="minorBidi"/>
                <w:spacing w:val="-2"/>
                <w:sz w:val="23"/>
                <w:szCs w:val="23"/>
              </w:rPr>
              <w:t>Buyer</w:t>
            </w:r>
            <w:r w:rsidRPr="00C53B46">
              <w:rPr>
                <w:rFonts w:asciiTheme="minorBidi" w:eastAsia="Arial" w:hAnsiTheme="minorBidi"/>
                <w:spacing w:val="1"/>
                <w:sz w:val="23"/>
                <w:szCs w:val="23"/>
              </w:rPr>
              <w:t xml:space="preserve"> </w:t>
            </w:r>
            <w:r w:rsidRPr="00C53B46">
              <w:rPr>
                <w:rFonts w:asciiTheme="minorBidi" w:eastAsia="Arial" w:hAnsiTheme="minorBidi"/>
                <w:sz w:val="23"/>
                <w:szCs w:val="23"/>
              </w:rPr>
              <w:t>or</w:t>
            </w:r>
            <w:r w:rsidRPr="00C53B46">
              <w:rPr>
                <w:rFonts w:asciiTheme="minorBidi" w:eastAsia="Arial" w:hAnsiTheme="minorBidi"/>
                <w:spacing w:val="3"/>
                <w:sz w:val="23"/>
                <w:szCs w:val="23"/>
              </w:rPr>
              <w:t xml:space="preserve"> </w:t>
            </w:r>
            <w:r w:rsidRPr="00C53B46">
              <w:rPr>
                <w:rFonts w:asciiTheme="minorBidi" w:eastAsia="Arial" w:hAnsiTheme="minorBidi"/>
                <w:sz w:val="23"/>
                <w:szCs w:val="23"/>
              </w:rPr>
              <w:t>the Buyer’s</w:t>
            </w:r>
            <w:r w:rsidRPr="00C53B46">
              <w:rPr>
                <w:rFonts w:asciiTheme="minorBidi" w:eastAsia="Arial" w:hAnsiTheme="minorBidi"/>
                <w:spacing w:val="1"/>
                <w:sz w:val="23"/>
                <w:szCs w:val="23"/>
              </w:rPr>
              <w:t xml:space="preserve"> </w:t>
            </w:r>
            <w:r w:rsidRPr="00C53B46">
              <w:rPr>
                <w:rFonts w:asciiTheme="minorBidi" w:eastAsia="Arial" w:hAnsiTheme="minorBidi"/>
                <w:sz w:val="23"/>
                <w:szCs w:val="23"/>
              </w:rPr>
              <w:t>co</w:t>
            </w:r>
            <w:r w:rsidRPr="00C53B46">
              <w:rPr>
                <w:rFonts w:asciiTheme="minorBidi" w:eastAsia="Arial" w:hAnsiTheme="minorBidi"/>
                <w:spacing w:val="2"/>
                <w:sz w:val="23"/>
                <w:szCs w:val="23"/>
              </w:rPr>
              <w:t>u</w:t>
            </w:r>
            <w:r w:rsidRPr="00C53B46">
              <w:rPr>
                <w:rFonts w:asciiTheme="minorBidi" w:eastAsia="Arial" w:hAnsiTheme="minorBidi"/>
                <w:spacing w:val="-1"/>
                <w:sz w:val="23"/>
                <w:szCs w:val="23"/>
              </w:rPr>
              <w:t>n</w:t>
            </w:r>
            <w:r w:rsidRPr="00C53B46">
              <w:rPr>
                <w:rFonts w:asciiTheme="minorBidi" w:eastAsia="Arial" w:hAnsiTheme="minorBidi"/>
                <w:sz w:val="23"/>
                <w:szCs w:val="23"/>
              </w:rPr>
              <w:t>tr</w:t>
            </w:r>
            <w:r w:rsidRPr="00C53B46">
              <w:rPr>
                <w:rFonts w:asciiTheme="minorBidi" w:eastAsia="Arial" w:hAnsiTheme="minorBidi"/>
                <w:spacing w:val="-3"/>
                <w:sz w:val="23"/>
                <w:szCs w:val="23"/>
              </w:rPr>
              <w:t>y</w:t>
            </w:r>
            <w:r w:rsidRPr="00C53B46">
              <w:rPr>
                <w:rFonts w:asciiTheme="minorBidi" w:eastAsia="Arial" w:hAnsiTheme="minorBidi"/>
                <w:sz w:val="23"/>
                <w:szCs w:val="23"/>
              </w:rPr>
              <w:t>,</w:t>
            </w:r>
            <w:r w:rsidRPr="00C53B46">
              <w:rPr>
                <w:rFonts w:asciiTheme="minorBidi" w:eastAsia="Arial" w:hAnsiTheme="minorBidi"/>
                <w:spacing w:val="2"/>
                <w:sz w:val="23"/>
                <w:szCs w:val="23"/>
              </w:rPr>
              <w:t xml:space="preserve"> </w:t>
            </w:r>
            <w:r w:rsidRPr="00C53B46">
              <w:rPr>
                <w:rFonts w:asciiTheme="minorBidi" w:eastAsia="Arial" w:hAnsiTheme="minorBidi"/>
                <w:sz w:val="23"/>
                <w:szCs w:val="23"/>
              </w:rPr>
              <w:t>t</w:t>
            </w:r>
            <w:r w:rsidRPr="00C53B46">
              <w:rPr>
                <w:rFonts w:asciiTheme="minorBidi" w:eastAsia="Arial" w:hAnsiTheme="minorBidi"/>
                <w:spacing w:val="1"/>
                <w:sz w:val="23"/>
                <w:szCs w:val="23"/>
              </w:rPr>
              <w:t>h</w:t>
            </w:r>
            <w:r w:rsidRPr="00C53B46">
              <w:rPr>
                <w:rFonts w:asciiTheme="minorBidi" w:eastAsia="Arial" w:hAnsiTheme="minorBidi"/>
                <w:sz w:val="23"/>
                <w:szCs w:val="23"/>
              </w:rPr>
              <w:t>e</w:t>
            </w:r>
            <w:r w:rsidRPr="00C53B46">
              <w:rPr>
                <w:rFonts w:asciiTheme="minorBidi" w:eastAsia="Arial" w:hAnsiTheme="minorBidi"/>
                <w:spacing w:val="2"/>
                <w:sz w:val="23"/>
                <w:szCs w:val="23"/>
              </w:rPr>
              <w:t xml:space="preserve"> </w:t>
            </w:r>
            <w:r w:rsidRPr="00C53B46">
              <w:rPr>
                <w:rFonts w:asciiTheme="minorBidi" w:eastAsia="Arial" w:hAnsiTheme="minorBidi"/>
                <w:spacing w:val="-2"/>
                <w:sz w:val="23"/>
                <w:szCs w:val="23"/>
              </w:rPr>
              <w:t xml:space="preserve">Bidder </w:t>
            </w:r>
            <w:r w:rsidRPr="00C53B46">
              <w:rPr>
                <w:rFonts w:asciiTheme="minorBidi" w:eastAsia="Arial" w:hAnsiTheme="minorBidi"/>
                <w:sz w:val="23"/>
                <w:szCs w:val="23"/>
              </w:rPr>
              <w:t>s</w:t>
            </w:r>
            <w:r w:rsidRPr="00C53B46">
              <w:rPr>
                <w:rFonts w:asciiTheme="minorBidi" w:eastAsia="Arial" w:hAnsiTheme="minorBidi"/>
                <w:spacing w:val="-1"/>
                <w:sz w:val="23"/>
                <w:szCs w:val="23"/>
              </w:rPr>
              <w:t>h</w:t>
            </w:r>
            <w:r w:rsidRPr="00C53B46">
              <w:rPr>
                <w:rFonts w:asciiTheme="minorBidi" w:eastAsia="Arial" w:hAnsiTheme="minorBidi"/>
                <w:sz w:val="23"/>
                <w:szCs w:val="23"/>
              </w:rPr>
              <w:t>all</w:t>
            </w:r>
            <w:r w:rsidRPr="00C53B46">
              <w:rPr>
                <w:rFonts w:asciiTheme="minorBidi" w:eastAsia="Arial" w:hAnsiTheme="minorBidi"/>
                <w:spacing w:val="1"/>
                <w:sz w:val="23"/>
                <w:szCs w:val="23"/>
              </w:rPr>
              <w:t xml:space="preserve"> </w:t>
            </w:r>
            <w:r w:rsidRPr="00C53B46">
              <w:rPr>
                <w:rFonts w:asciiTheme="minorBidi" w:eastAsia="Arial" w:hAnsiTheme="minorBidi"/>
                <w:sz w:val="23"/>
                <w:szCs w:val="23"/>
              </w:rPr>
              <w:t>not</w:t>
            </w:r>
            <w:r w:rsidRPr="00C53B46">
              <w:rPr>
                <w:rFonts w:asciiTheme="minorBidi" w:eastAsia="Arial" w:hAnsiTheme="minorBidi"/>
                <w:spacing w:val="1"/>
                <w:sz w:val="23"/>
                <w:szCs w:val="23"/>
              </w:rPr>
              <w:t xml:space="preserve"> </w:t>
            </w:r>
            <w:r w:rsidRPr="00C53B46">
              <w:rPr>
                <w:rFonts w:asciiTheme="minorBidi" w:eastAsia="Arial" w:hAnsiTheme="minorBidi"/>
                <w:spacing w:val="-1"/>
                <w:sz w:val="23"/>
                <w:szCs w:val="23"/>
              </w:rPr>
              <w:t>b</w:t>
            </w:r>
            <w:r w:rsidRPr="00C53B46">
              <w:rPr>
                <w:rFonts w:asciiTheme="minorBidi" w:eastAsia="Arial" w:hAnsiTheme="minorBidi"/>
                <w:sz w:val="23"/>
                <w:szCs w:val="23"/>
              </w:rPr>
              <w:t>e b</w:t>
            </w:r>
            <w:r w:rsidRPr="00C53B46">
              <w:rPr>
                <w:rFonts w:asciiTheme="minorBidi" w:eastAsia="Arial" w:hAnsiTheme="minorBidi"/>
                <w:spacing w:val="2"/>
                <w:sz w:val="23"/>
                <w:szCs w:val="23"/>
              </w:rPr>
              <w:t>o</w:t>
            </w:r>
            <w:r w:rsidRPr="00C53B46">
              <w:rPr>
                <w:rFonts w:asciiTheme="minorBidi" w:eastAsia="Arial" w:hAnsiTheme="minorBidi"/>
                <w:spacing w:val="-1"/>
                <w:sz w:val="23"/>
                <w:szCs w:val="23"/>
              </w:rPr>
              <w:t>u</w:t>
            </w:r>
            <w:r w:rsidRPr="00C53B46">
              <w:rPr>
                <w:rFonts w:asciiTheme="minorBidi" w:eastAsia="Arial" w:hAnsiTheme="minorBidi"/>
                <w:sz w:val="23"/>
                <w:szCs w:val="23"/>
              </w:rPr>
              <w:t>nd by its</w:t>
            </w:r>
            <w:r w:rsidRPr="00C53B46">
              <w:rPr>
                <w:rFonts w:asciiTheme="minorBidi" w:eastAsia="Arial" w:hAnsiTheme="minorBidi"/>
                <w:spacing w:val="1"/>
                <w:sz w:val="23"/>
                <w:szCs w:val="23"/>
              </w:rPr>
              <w:t xml:space="preserve"> </w:t>
            </w:r>
            <w:r w:rsidRPr="00C53B46">
              <w:rPr>
                <w:rFonts w:asciiTheme="minorBidi" w:eastAsia="Arial" w:hAnsiTheme="minorBidi"/>
                <w:sz w:val="23"/>
                <w:szCs w:val="23"/>
              </w:rPr>
              <w:t>Bi</w:t>
            </w:r>
            <w:r w:rsidRPr="00C53B46">
              <w:rPr>
                <w:rFonts w:asciiTheme="minorBidi" w:eastAsia="Arial" w:hAnsiTheme="minorBidi"/>
                <w:spacing w:val="1"/>
                <w:sz w:val="23"/>
                <w:szCs w:val="23"/>
              </w:rPr>
              <w:t>d</w:t>
            </w:r>
            <w:r w:rsidRPr="00C53B46">
              <w:rPr>
                <w:rFonts w:asciiTheme="minorBidi" w:eastAsia="Arial" w:hAnsiTheme="minorBidi"/>
                <w:sz w:val="23"/>
                <w:szCs w:val="23"/>
              </w:rPr>
              <w:t>.</w:t>
            </w:r>
            <w:r w:rsidRPr="00C53B46">
              <w:rPr>
                <w:rFonts w:asciiTheme="minorBidi" w:eastAsia="Arial" w:hAnsiTheme="minorBidi"/>
                <w:spacing w:val="2"/>
                <w:sz w:val="23"/>
                <w:szCs w:val="23"/>
              </w:rPr>
              <w:t xml:space="preserve"> </w:t>
            </w:r>
            <w:r w:rsidRPr="00C53B46">
              <w:rPr>
                <w:rFonts w:asciiTheme="minorBidi" w:eastAsia="Arial" w:hAnsiTheme="minorBidi"/>
                <w:spacing w:val="1"/>
                <w:sz w:val="23"/>
                <w:szCs w:val="23"/>
              </w:rPr>
              <w:t>A</w:t>
            </w:r>
            <w:r w:rsidRPr="00C53B46">
              <w:rPr>
                <w:rFonts w:asciiTheme="minorBidi" w:eastAsia="Arial" w:hAnsiTheme="minorBidi"/>
                <w:sz w:val="23"/>
                <w:szCs w:val="23"/>
              </w:rPr>
              <w:t>l</w:t>
            </w:r>
            <w:r w:rsidRPr="00C53B46">
              <w:rPr>
                <w:rFonts w:asciiTheme="minorBidi" w:eastAsia="Arial" w:hAnsiTheme="minorBidi"/>
                <w:spacing w:val="-3"/>
                <w:sz w:val="23"/>
                <w:szCs w:val="23"/>
              </w:rPr>
              <w:t>s</w:t>
            </w:r>
            <w:r w:rsidRPr="00C53B46">
              <w:rPr>
                <w:rFonts w:asciiTheme="minorBidi" w:eastAsia="Arial" w:hAnsiTheme="minorBidi"/>
                <w:sz w:val="23"/>
                <w:szCs w:val="23"/>
              </w:rPr>
              <w:t>o if</w:t>
            </w:r>
            <w:r w:rsidRPr="00C53B46">
              <w:rPr>
                <w:rFonts w:asciiTheme="minorBidi" w:eastAsia="Arial" w:hAnsiTheme="minorBidi"/>
                <w:spacing w:val="4"/>
                <w:sz w:val="23"/>
                <w:szCs w:val="23"/>
              </w:rPr>
              <w:t xml:space="preserve"> </w:t>
            </w:r>
            <w:r w:rsidRPr="00C53B46">
              <w:rPr>
                <w:rFonts w:asciiTheme="minorBidi" w:eastAsia="Arial" w:hAnsiTheme="minorBidi"/>
                <w:spacing w:val="-2"/>
                <w:sz w:val="23"/>
                <w:szCs w:val="23"/>
              </w:rPr>
              <w:t>s</w:t>
            </w:r>
            <w:r w:rsidRPr="00C53B46">
              <w:rPr>
                <w:rFonts w:asciiTheme="minorBidi" w:eastAsia="Arial" w:hAnsiTheme="minorBidi"/>
                <w:sz w:val="23"/>
                <w:szCs w:val="23"/>
              </w:rPr>
              <w:t>uch o</w:t>
            </w:r>
            <w:r w:rsidRPr="00C53B46">
              <w:rPr>
                <w:rFonts w:asciiTheme="minorBidi" w:eastAsia="Arial" w:hAnsiTheme="minorBidi"/>
                <w:spacing w:val="2"/>
                <w:sz w:val="23"/>
                <w:szCs w:val="23"/>
              </w:rPr>
              <w:t>b</w:t>
            </w:r>
            <w:r w:rsidRPr="00C53B46">
              <w:rPr>
                <w:rFonts w:asciiTheme="minorBidi" w:eastAsia="Arial" w:hAnsiTheme="minorBidi"/>
                <w:sz w:val="23"/>
                <w:szCs w:val="23"/>
              </w:rPr>
              <w:t>st</w:t>
            </w:r>
            <w:r w:rsidRPr="00C53B46">
              <w:rPr>
                <w:rFonts w:asciiTheme="minorBidi" w:eastAsia="Arial" w:hAnsiTheme="minorBidi"/>
                <w:spacing w:val="1"/>
                <w:sz w:val="23"/>
                <w:szCs w:val="23"/>
              </w:rPr>
              <w:t>a</w:t>
            </w:r>
            <w:r w:rsidRPr="00C53B46">
              <w:rPr>
                <w:rFonts w:asciiTheme="minorBidi" w:eastAsia="Arial" w:hAnsiTheme="minorBidi"/>
                <w:sz w:val="23"/>
                <w:szCs w:val="23"/>
              </w:rPr>
              <w:t>c</w:t>
            </w:r>
            <w:r w:rsidRPr="00C53B46">
              <w:rPr>
                <w:rFonts w:asciiTheme="minorBidi" w:eastAsia="Arial" w:hAnsiTheme="minorBidi"/>
                <w:spacing w:val="-3"/>
                <w:sz w:val="23"/>
                <w:szCs w:val="23"/>
              </w:rPr>
              <w:t>l</w:t>
            </w:r>
            <w:r w:rsidRPr="00C53B46">
              <w:rPr>
                <w:rFonts w:asciiTheme="minorBidi" w:eastAsia="Arial" w:hAnsiTheme="minorBidi"/>
                <w:sz w:val="23"/>
                <w:szCs w:val="23"/>
              </w:rPr>
              <w:t>es</w:t>
            </w:r>
            <w:r w:rsidRPr="00C53B46">
              <w:rPr>
                <w:rFonts w:asciiTheme="minorBidi" w:eastAsia="Arial" w:hAnsiTheme="minorBidi"/>
                <w:spacing w:val="4"/>
                <w:sz w:val="23"/>
                <w:szCs w:val="23"/>
              </w:rPr>
              <w:t xml:space="preserve"> </w:t>
            </w:r>
            <w:r w:rsidRPr="00C53B46">
              <w:rPr>
                <w:rFonts w:asciiTheme="minorBidi" w:eastAsia="Arial" w:hAnsiTheme="minorBidi"/>
                <w:sz w:val="23"/>
                <w:szCs w:val="23"/>
              </w:rPr>
              <w:t>are</w:t>
            </w:r>
            <w:r w:rsidRPr="00C53B46">
              <w:rPr>
                <w:rFonts w:asciiTheme="minorBidi" w:eastAsia="Arial" w:hAnsiTheme="minorBidi"/>
                <w:spacing w:val="2"/>
                <w:sz w:val="23"/>
                <w:szCs w:val="23"/>
              </w:rPr>
              <w:t xml:space="preserve"> </w:t>
            </w:r>
            <w:r w:rsidRPr="00C53B46">
              <w:rPr>
                <w:rFonts w:asciiTheme="minorBidi" w:eastAsia="Arial" w:hAnsiTheme="minorBidi"/>
                <w:sz w:val="23"/>
                <w:szCs w:val="23"/>
              </w:rPr>
              <w:t>s</w:t>
            </w:r>
            <w:r w:rsidRPr="00C53B46">
              <w:rPr>
                <w:rFonts w:asciiTheme="minorBidi" w:eastAsia="Arial" w:hAnsiTheme="minorBidi"/>
                <w:spacing w:val="-2"/>
                <w:sz w:val="23"/>
                <w:szCs w:val="23"/>
              </w:rPr>
              <w:t>t</w:t>
            </w:r>
            <w:r w:rsidRPr="00C53B46">
              <w:rPr>
                <w:rFonts w:asciiTheme="minorBidi" w:eastAsia="Arial" w:hAnsiTheme="minorBidi"/>
                <w:sz w:val="23"/>
                <w:szCs w:val="23"/>
              </w:rPr>
              <w:t>a</w:t>
            </w:r>
            <w:r w:rsidRPr="00C53B46">
              <w:rPr>
                <w:rFonts w:asciiTheme="minorBidi" w:eastAsia="Arial" w:hAnsiTheme="minorBidi"/>
                <w:spacing w:val="1"/>
                <w:sz w:val="23"/>
                <w:szCs w:val="23"/>
              </w:rPr>
              <w:t>t</w:t>
            </w:r>
            <w:r w:rsidRPr="00C53B46">
              <w:rPr>
                <w:rFonts w:asciiTheme="minorBidi" w:eastAsia="Arial" w:hAnsiTheme="minorBidi"/>
                <w:spacing w:val="-1"/>
                <w:sz w:val="23"/>
                <w:szCs w:val="23"/>
              </w:rPr>
              <w:t>e</w:t>
            </w:r>
            <w:r w:rsidRPr="00C53B46">
              <w:rPr>
                <w:rFonts w:asciiTheme="minorBidi" w:eastAsia="Arial" w:hAnsiTheme="minorBidi"/>
                <w:sz w:val="23"/>
                <w:szCs w:val="23"/>
              </w:rPr>
              <w:t>d</w:t>
            </w:r>
            <w:r w:rsidRPr="00C53B46">
              <w:rPr>
                <w:rFonts w:asciiTheme="minorBidi" w:eastAsia="Arial" w:hAnsiTheme="minorBidi"/>
                <w:spacing w:val="4"/>
                <w:sz w:val="23"/>
                <w:szCs w:val="23"/>
              </w:rPr>
              <w:t xml:space="preserve"> </w:t>
            </w:r>
            <w:r w:rsidRPr="00C53B46">
              <w:rPr>
                <w:rFonts w:asciiTheme="minorBidi" w:eastAsia="Arial" w:hAnsiTheme="minorBidi"/>
                <w:sz w:val="23"/>
                <w:szCs w:val="23"/>
              </w:rPr>
              <w:t>in</w:t>
            </w:r>
            <w:r w:rsidRPr="00C53B46">
              <w:rPr>
                <w:rFonts w:asciiTheme="minorBidi" w:eastAsia="Arial" w:hAnsiTheme="minorBidi"/>
                <w:spacing w:val="1"/>
                <w:sz w:val="23"/>
                <w:szCs w:val="23"/>
              </w:rPr>
              <w:t xml:space="preserve"> </w:t>
            </w:r>
            <w:r w:rsidRPr="00C53B46">
              <w:rPr>
                <w:rFonts w:asciiTheme="minorBidi" w:eastAsia="Arial" w:hAnsiTheme="minorBidi"/>
                <w:sz w:val="23"/>
                <w:szCs w:val="23"/>
              </w:rPr>
              <w:t>instruc</w:t>
            </w:r>
            <w:r w:rsidRPr="00C53B46">
              <w:rPr>
                <w:rFonts w:asciiTheme="minorBidi" w:eastAsia="Arial" w:hAnsiTheme="minorBidi"/>
                <w:spacing w:val="2"/>
                <w:sz w:val="23"/>
                <w:szCs w:val="23"/>
              </w:rPr>
              <w:t>t</w:t>
            </w:r>
            <w:r w:rsidRPr="00C53B46">
              <w:rPr>
                <w:rFonts w:asciiTheme="minorBidi" w:eastAsia="Arial" w:hAnsiTheme="minorBidi"/>
                <w:sz w:val="23"/>
                <w:szCs w:val="23"/>
              </w:rPr>
              <w:t>i</w:t>
            </w:r>
            <w:r w:rsidRPr="00C53B46">
              <w:rPr>
                <w:rFonts w:asciiTheme="minorBidi" w:eastAsia="Arial" w:hAnsiTheme="minorBidi"/>
                <w:spacing w:val="-2"/>
                <w:sz w:val="23"/>
                <w:szCs w:val="23"/>
              </w:rPr>
              <w:t>o</w:t>
            </w:r>
            <w:r w:rsidRPr="00C53B46">
              <w:rPr>
                <w:rFonts w:asciiTheme="minorBidi" w:eastAsia="Arial" w:hAnsiTheme="minorBidi"/>
                <w:sz w:val="23"/>
                <w:szCs w:val="23"/>
              </w:rPr>
              <w:t>ns</w:t>
            </w:r>
            <w:r w:rsidRPr="00C53B46">
              <w:rPr>
                <w:rFonts w:asciiTheme="minorBidi" w:eastAsia="Arial" w:hAnsiTheme="minorBidi"/>
                <w:spacing w:val="1"/>
                <w:sz w:val="23"/>
                <w:szCs w:val="23"/>
              </w:rPr>
              <w:t xml:space="preserve"> </w:t>
            </w:r>
            <w:r w:rsidRPr="00C53B46">
              <w:rPr>
                <w:rFonts w:asciiTheme="minorBidi" w:eastAsia="Arial" w:hAnsiTheme="minorBidi"/>
                <w:spacing w:val="3"/>
                <w:sz w:val="23"/>
                <w:szCs w:val="23"/>
              </w:rPr>
              <w:t>f</w:t>
            </w:r>
            <w:r w:rsidRPr="00C53B46">
              <w:rPr>
                <w:rFonts w:asciiTheme="minorBidi" w:eastAsia="Arial" w:hAnsiTheme="minorBidi"/>
                <w:spacing w:val="-3"/>
                <w:sz w:val="23"/>
                <w:szCs w:val="23"/>
              </w:rPr>
              <w:t>r</w:t>
            </w:r>
            <w:r w:rsidRPr="00C53B46">
              <w:rPr>
                <w:rFonts w:asciiTheme="minorBidi" w:eastAsia="Arial" w:hAnsiTheme="minorBidi"/>
                <w:sz w:val="23"/>
                <w:szCs w:val="23"/>
              </w:rPr>
              <w:t>om</w:t>
            </w:r>
            <w:r w:rsidRPr="00C53B46">
              <w:rPr>
                <w:rFonts w:asciiTheme="minorBidi" w:eastAsia="Arial" w:hAnsiTheme="minorBidi"/>
                <w:spacing w:val="3"/>
                <w:sz w:val="23"/>
                <w:szCs w:val="23"/>
              </w:rPr>
              <w:t xml:space="preserve"> </w:t>
            </w:r>
            <w:r w:rsidRPr="00C53B46">
              <w:rPr>
                <w:rFonts w:asciiTheme="minorBidi" w:eastAsia="Arial" w:hAnsiTheme="minorBidi"/>
                <w:sz w:val="23"/>
                <w:szCs w:val="23"/>
              </w:rPr>
              <w:t>the co</w:t>
            </w:r>
            <w:r w:rsidRPr="00C53B46">
              <w:rPr>
                <w:rFonts w:asciiTheme="minorBidi" w:eastAsia="Arial" w:hAnsiTheme="minorBidi"/>
                <w:spacing w:val="2"/>
                <w:sz w:val="23"/>
                <w:szCs w:val="23"/>
              </w:rPr>
              <w:t>u</w:t>
            </w:r>
            <w:r w:rsidRPr="00C53B46">
              <w:rPr>
                <w:rFonts w:asciiTheme="minorBidi" w:eastAsia="Arial" w:hAnsiTheme="minorBidi"/>
                <w:sz w:val="23"/>
                <w:szCs w:val="23"/>
              </w:rPr>
              <w:t>n</w:t>
            </w:r>
            <w:r w:rsidRPr="00C53B46">
              <w:rPr>
                <w:rFonts w:asciiTheme="minorBidi" w:eastAsia="Arial" w:hAnsiTheme="minorBidi"/>
                <w:spacing w:val="1"/>
                <w:sz w:val="23"/>
                <w:szCs w:val="23"/>
              </w:rPr>
              <w:t>t</w:t>
            </w:r>
            <w:r w:rsidRPr="00C53B46">
              <w:rPr>
                <w:rFonts w:asciiTheme="minorBidi" w:eastAsia="Arial" w:hAnsiTheme="minorBidi"/>
                <w:sz w:val="23"/>
                <w:szCs w:val="23"/>
              </w:rPr>
              <w:t xml:space="preserve">ry </w:t>
            </w:r>
            <w:r w:rsidRPr="00C53B46">
              <w:rPr>
                <w:rFonts w:asciiTheme="minorBidi" w:eastAsia="Arial" w:hAnsiTheme="minorBidi"/>
                <w:spacing w:val="-1"/>
                <w:sz w:val="23"/>
                <w:szCs w:val="23"/>
              </w:rPr>
              <w:t>o</w:t>
            </w:r>
            <w:r w:rsidRPr="00C53B46">
              <w:rPr>
                <w:rFonts w:asciiTheme="minorBidi" w:eastAsia="Arial" w:hAnsiTheme="minorBidi"/>
                <w:sz w:val="23"/>
                <w:szCs w:val="23"/>
              </w:rPr>
              <w:t>f</w:t>
            </w:r>
            <w:r w:rsidRPr="00C53B46">
              <w:rPr>
                <w:rFonts w:asciiTheme="minorBidi" w:eastAsia="Arial" w:hAnsiTheme="minorBidi"/>
                <w:spacing w:val="3"/>
                <w:sz w:val="23"/>
                <w:szCs w:val="23"/>
              </w:rPr>
              <w:t xml:space="preserve"> </w:t>
            </w:r>
            <w:r w:rsidRPr="00C53B46">
              <w:rPr>
                <w:rFonts w:asciiTheme="minorBidi" w:eastAsia="Arial" w:hAnsiTheme="minorBidi"/>
                <w:sz w:val="23"/>
                <w:szCs w:val="23"/>
              </w:rPr>
              <w:t>prov</w:t>
            </w:r>
            <w:r w:rsidRPr="00C53B46">
              <w:rPr>
                <w:rFonts w:asciiTheme="minorBidi" w:eastAsia="Arial" w:hAnsiTheme="minorBidi"/>
                <w:spacing w:val="-2"/>
                <w:sz w:val="23"/>
                <w:szCs w:val="23"/>
              </w:rPr>
              <w:t>i</w:t>
            </w:r>
            <w:r w:rsidRPr="00C53B46">
              <w:rPr>
                <w:rFonts w:asciiTheme="minorBidi" w:eastAsia="Arial" w:hAnsiTheme="minorBidi"/>
                <w:sz w:val="23"/>
                <w:szCs w:val="23"/>
              </w:rPr>
              <w:t>sion</w:t>
            </w:r>
            <w:r w:rsidRPr="00C53B46">
              <w:rPr>
                <w:rFonts w:asciiTheme="minorBidi" w:eastAsia="Arial" w:hAnsiTheme="minorBidi"/>
                <w:spacing w:val="4"/>
                <w:sz w:val="23"/>
                <w:szCs w:val="23"/>
              </w:rPr>
              <w:t xml:space="preserve"> </w:t>
            </w:r>
            <w:r w:rsidRPr="00C53B46">
              <w:rPr>
                <w:rFonts w:asciiTheme="minorBidi" w:eastAsia="Arial" w:hAnsiTheme="minorBidi"/>
                <w:spacing w:val="-1"/>
                <w:sz w:val="23"/>
                <w:szCs w:val="23"/>
              </w:rPr>
              <w:t>o</w:t>
            </w:r>
            <w:r w:rsidRPr="00C53B46">
              <w:rPr>
                <w:rFonts w:asciiTheme="minorBidi" w:eastAsia="Arial" w:hAnsiTheme="minorBidi"/>
                <w:sz w:val="23"/>
                <w:szCs w:val="23"/>
              </w:rPr>
              <w:t>f</w:t>
            </w:r>
            <w:r w:rsidRPr="00C53B46">
              <w:rPr>
                <w:rFonts w:asciiTheme="minorBidi" w:eastAsia="Arial" w:hAnsiTheme="minorBidi"/>
                <w:spacing w:val="1"/>
                <w:sz w:val="23"/>
                <w:szCs w:val="23"/>
              </w:rPr>
              <w:t xml:space="preserve"> </w:t>
            </w:r>
            <w:r w:rsidRPr="00C53B46">
              <w:rPr>
                <w:rFonts w:asciiTheme="minorBidi" w:eastAsia="Arial" w:hAnsiTheme="minorBidi"/>
                <w:spacing w:val="-1"/>
                <w:sz w:val="23"/>
                <w:szCs w:val="23"/>
              </w:rPr>
              <w:t>commodities</w:t>
            </w:r>
            <w:r w:rsidRPr="00C53B46">
              <w:rPr>
                <w:rFonts w:asciiTheme="minorBidi" w:eastAsia="Arial" w:hAnsiTheme="minorBidi"/>
                <w:sz w:val="23"/>
                <w:szCs w:val="23"/>
              </w:rPr>
              <w:t>, s</w:t>
            </w:r>
            <w:r w:rsidRPr="00C53B46">
              <w:rPr>
                <w:rFonts w:asciiTheme="minorBidi" w:eastAsia="Arial" w:hAnsiTheme="minorBidi"/>
                <w:spacing w:val="-2"/>
                <w:sz w:val="23"/>
                <w:szCs w:val="23"/>
              </w:rPr>
              <w:t>y</w:t>
            </w:r>
            <w:r w:rsidRPr="00C53B46">
              <w:rPr>
                <w:rFonts w:asciiTheme="minorBidi" w:eastAsia="Arial" w:hAnsiTheme="minorBidi"/>
                <w:sz w:val="23"/>
                <w:szCs w:val="23"/>
              </w:rPr>
              <w:t>st</w:t>
            </w:r>
            <w:r w:rsidRPr="00C53B46">
              <w:rPr>
                <w:rFonts w:asciiTheme="minorBidi" w:eastAsia="Arial" w:hAnsiTheme="minorBidi"/>
                <w:spacing w:val="1"/>
                <w:sz w:val="23"/>
                <w:szCs w:val="23"/>
              </w:rPr>
              <w:t>e</w:t>
            </w:r>
            <w:r w:rsidRPr="00C53B46">
              <w:rPr>
                <w:rFonts w:asciiTheme="minorBidi" w:eastAsia="Arial" w:hAnsiTheme="minorBidi"/>
                <w:spacing w:val="2"/>
                <w:sz w:val="23"/>
                <w:szCs w:val="23"/>
              </w:rPr>
              <w:t>m</w:t>
            </w:r>
            <w:r w:rsidRPr="00C53B46">
              <w:rPr>
                <w:rFonts w:asciiTheme="minorBidi" w:eastAsia="Arial" w:hAnsiTheme="minorBidi"/>
                <w:sz w:val="23"/>
                <w:szCs w:val="23"/>
              </w:rPr>
              <w:t xml:space="preserve">s </w:t>
            </w:r>
            <w:r w:rsidRPr="00C53B46">
              <w:rPr>
                <w:rFonts w:asciiTheme="minorBidi" w:eastAsia="Arial" w:hAnsiTheme="minorBidi"/>
                <w:spacing w:val="1"/>
                <w:sz w:val="23"/>
                <w:szCs w:val="23"/>
              </w:rPr>
              <w:t>o</w:t>
            </w:r>
            <w:r w:rsidRPr="00C53B46">
              <w:rPr>
                <w:rFonts w:asciiTheme="minorBidi" w:eastAsia="Arial" w:hAnsiTheme="minorBidi"/>
                <w:sz w:val="23"/>
                <w:szCs w:val="23"/>
              </w:rPr>
              <w:t>r ser</w:t>
            </w:r>
            <w:r w:rsidRPr="00C53B46">
              <w:rPr>
                <w:rFonts w:asciiTheme="minorBidi" w:eastAsia="Arial" w:hAnsiTheme="minorBidi"/>
                <w:spacing w:val="-2"/>
                <w:sz w:val="23"/>
                <w:szCs w:val="23"/>
              </w:rPr>
              <w:t>v</w:t>
            </w:r>
            <w:r w:rsidRPr="00C53B46">
              <w:rPr>
                <w:rFonts w:asciiTheme="minorBidi" w:eastAsia="Arial" w:hAnsiTheme="minorBidi"/>
                <w:sz w:val="23"/>
                <w:szCs w:val="23"/>
              </w:rPr>
              <w:t>ices,</w:t>
            </w:r>
            <w:r w:rsidRPr="00C53B46">
              <w:rPr>
                <w:rFonts w:asciiTheme="minorBidi" w:eastAsia="Arial" w:hAnsiTheme="minorBidi"/>
                <w:spacing w:val="2"/>
                <w:sz w:val="23"/>
                <w:szCs w:val="23"/>
              </w:rPr>
              <w:t xml:space="preserve"> </w:t>
            </w:r>
            <w:r w:rsidRPr="00C53B46">
              <w:rPr>
                <w:rFonts w:asciiTheme="minorBidi" w:eastAsia="Arial" w:hAnsiTheme="minorBidi"/>
                <w:sz w:val="23"/>
                <w:szCs w:val="23"/>
              </w:rPr>
              <w:t>the</w:t>
            </w:r>
            <w:r w:rsidRPr="00C53B46">
              <w:rPr>
                <w:rFonts w:asciiTheme="minorBidi" w:eastAsia="Arial" w:hAnsiTheme="minorBidi"/>
                <w:spacing w:val="1"/>
                <w:sz w:val="23"/>
                <w:szCs w:val="23"/>
              </w:rPr>
              <w:t xml:space="preserve"> </w:t>
            </w:r>
            <w:r w:rsidRPr="00C53B46">
              <w:rPr>
                <w:rFonts w:asciiTheme="minorBidi" w:eastAsia="Arial" w:hAnsiTheme="minorBidi"/>
                <w:spacing w:val="-2"/>
                <w:sz w:val="23"/>
                <w:szCs w:val="23"/>
              </w:rPr>
              <w:t xml:space="preserve">Bidder </w:t>
            </w:r>
            <w:r w:rsidRPr="00C53B46">
              <w:rPr>
                <w:rFonts w:asciiTheme="minorBidi" w:eastAsia="Arial" w:hAnsiTheme="minorBidi"/>
                <w:sz w:val="23"/>
                <w:szCs w:val="23"/>
              </w:rPr>
              <w:t>sh</w:t>
            </w:r>
            <w:r w:rsidRPr="00C53B46">
              <w:rPr>
                <w:rFonts w:asciiTheme="minorBidi" w:eastAsia="Arial" w:hAnsiTheme="minorBidi"/>
                <w:spacing w:val="2"/>
                <w:sz w:val="23"/>
                <w:szCs w:val="23"/>
              </w:rPr>
              <w:t>a</w:t>
            </w:r>
            <w:r w:rsidRPr="00C53B46">
              <w:rPr>
                <w:rFonts w:asciiTheme="minorBidi" w:eastAsia="Arial" w:hAnsiTheme="minorBidi"/>
                <w:sz w:val="23"/>
                <w:szCs w:val="23"/>
              </w:rPr>
              <w:t>ll</w:t>
            </w:r>
            <w:r w:rsidRPr="00C53B46">
              <w:rPr>
                <w:rFonts w:asciiTheme="minorBidi" w:eastAsia="Arial" w:hAnsiTheme="minorBidi"/>
                <w:spacing w:val="-3"/>
                <w:sz w:val="23"/>
                <w:szCs w:val="23"/>
              </w:rPr>
              <w:t xml:space="preserve"> </w:t>
            </w:r>
            <w:r w:rsidRPr="00C53B46">
              <w:rPr>
                <w:rFonts w:asciiTheme="minorBidi" w:eastAsia="Arial" w:hAnsiTheme="minorBidi"/>
                <w:sz w:val="23"/>
                <w:szCs w:val="23"/>
              </w:rPr>
              <w:t>n</w:t>
            </w:r>
            <w:r w:rsidRPr="00C53B46">
              <w:rPr>
                <w:rFonts w:asciiTheme="minorBidi" w:eastAsia="Arial" w:hAnsiTheme="minorBidi"/>
                <w:spacing w:val="2"/>
                <w:sz w:val="23"/>
                <w:szCs w:val="23"/>
              </w:rPr>
              <w:t>o</w:t>
            </w:r>
            <w:r w:rsidRPr="00C53B46">
              <w:rPr>
                <w:rFonts w:asciiTheme="minorBidi" w:eastAsia="Arial" w:hAnsiTheme="minorBidi"/>
                <w:sz w:val="23"/>
                <w:szCs w:val="23"/>
              </w:rPr>
              <w:t>t</w:t>
            </w:r>
            <w:r w:rsidRPr="00C53B46">
              <w:rPr>
                <w:rFonts w:asciiTheme="minorBidi" w:eastAsia="Arial" w:hAnsiTheme="minorBidi"/>
                <w:spacing w:val="-1"/>
                <w:sz w:val="23"/>
                <w:szCs w:val="23"/>
              </w:rPr>
              <w:t xml:space="preserve"> </w:t>
            </w:r>
            <w:r w:rsidRPr="00C53B46">
              <w:rPr>
                <w:rFonts w:asciiTheme="minorBidi" w:eastAsia="Arial" w:hAnsiTheme="minorBidi"/>
                <w:sz w:val="23"/>
                <w:szCs w:val="23"/>
              </w:rPr>
              <w:t xml:space="preserve">be </w:t>
            </w:r>
            <w:r w:rsidRPr="00C53B46">
              <w:rPr>
                <w:rFonts w:asciiTheme="minorBidi" w:eastAsia="Arial" w:hAnsiTheme="minorBidi"/>
                <w:spacing w:val="-1"/>
                <w:sz w:val="23"/>
                <w:szCs w:val="23"/>
              </w:rPr>
              <w:t>b</w:t>
            </w:r>
            <w:r w:rsidRPr="00C53B46">
              <w:rPr>
                <w:rFonts w:asciiTheme="minorBidi" w:eastAsia="Arial" w:hAnsiTheme="minorBidi"/>
                <w:sz w:val="23"/>
                <w:szCs w:val="23"/>
              </w:rPr>
              <w:t>o</w:t>
            </w:r>
            <w:r w:rsidRPr="00C53B46">
              <w:rPr>
                <w:rFonts w:asciiTheme="minorBidi" w:eastAsia="Arial" w:hAnsiTheme="minorBidi"/>
                <w:spacing w:val="2"/>
                <w:sz w:val="23"/>
                <w:szCs w:val="23"/>
              </w:rPr>
              <w:t>u</w:t>
            </w:r>
            <w:r w:rsidRPr="00C53B46">
              <w:rPr>
                <w:rFonts w:asciiTheme="minorBidi" w:eastAsia="Arial" w:hAnsiTheme="minorBidi"/>
                <w:spacing w:val="-1"/>
                <w:sz w:val="23"/>
                <w:szCs w:val="23"/>
              </w:rPr>
              <w:t>n</w:t>
            </w:r>
            <w:r w:rsidRPr="00C53B46">
              <w:rPr>
                <w:rFonts w:asciiTheme="minorBidi" w:eastAsia="Arial" w:hAnsiTheme="minorBidi"/>
                <w:sz w:val="23"/>
                <w:szCs w:val="23"/>
              </w:rPr>
              <w:t>d</w:t>
            </w:r>
            <w:r w:rsidRPr="00C53B46">
              <w:rPr>
                <w:rFonts w:asciiTheme="minorBidi" w:eastAsia="Arial" w:hAnsiTheme="minorBidi"/>
                <w:spacing w:val="2"/>
                <w:sz w:val="23"/>
                <w:szCs w:val="23"/>
              </w:rPr>
              <w:t xml:space="preserve"> </w:t>
            </w:r>
            <w:r w:rsidRPr="00C53B46">
              <w:rPr>
                <w:rFonts w:asciiTheme="minorBidi" w:eastAsia="Arial" w:hAnsiTheme="minorBidi"/>
                <w:sz w:val="23"/>
                <w:szCs w:val="23"/>
              </w:rPr>
              <w:t>by</w:t>
            </w:r>
            <w:r w:rsidRPr="00C53B46">
              <w:rPr>
                <w:rFonts w:asciiTheme="minorBidi" w:eastAsia="Arial" w:hAnsiTheme="minorBidi"/>
                <w:spacing w:val="-1"/>
                <w:sz w:val="23"/>
                <w:szCs w:val="23"/>
              </w:rPr>
              <w:t xml:space="preserve"> </w:t>
            </w:r>
            <w:r w:rsidRPr="00C53B46">
              <w:rPr>
                <w:rFonts w:asciiTheme="minorBidi" w:eastAsia="Arial" w:hAnsiTheme="minorBidi"/>
                <w:sz w:val="23"/>
                <w:szCs w:val="23"/>
              </w:rPr>
              <w:t xml:space="preserve">its </w:t>
            </w:r>
            <w:r w:rsidRPr="00C53B46">
              <w:rPr>
                <w:rFonts w:asciiTheme="minorBidi" w:eastAsia="Arial" w:hAnsiTheme="minorBidi"/>
                <w:spacing w:val="2"/>
                <w:sz w:val="23"/>
                <w:szCs w:val="23"/>
              </w:rPr>
              <w:t>b</w:t>
            </w:r>
            <w:r w:rsidRPr="00C53B46">
              <w:rPr>
                <w:rFonts w:asciiTheme="minorBidi" w:eastAsia="Arial" w:hAnsiTheme="minorBidi"/>
                <w:sz w:val="23"/>
                <w:szCs w:val="23"/>
              </w:rPr>
              <w:t xml:space="preserve">id. </w:t>
            </w:r>
            <w:r w:rsidRPr="00C53B46">
              <w:rPr>
                <w:rFonts w:asciiTheme="minorBidi" w:eastAsia="Arial" w:hAnsiTheme="minorBidi"/>
                <w:spacing w:val="2"/>
                <w:sz w:val="23"/>
                <w:szCs w:val="23"/>
              </w:rPr>
              <w:t>T</w:t>
            </w:r>
            <w:r w:rsidRPr="00C53B46">
              <w:rPr>
                <w:rFonts w:asciiTheme="minorBidi" w:eastAsia="Arial" w:hAnsiTheme="minorBidi"/>
                <w:spacing w:val="-1"/>
                <w:sz w:val="23"/>
                <w:szCs w:val="23"/>
              </w:rPr>
              <w:t>h</w:t>
            </w:r>
            <w:r w:rsidRPr="00C53B46">
              <w:rPr>
                <w:rFonts w:asciiTheme="minorBidi" w:eastAsia="Arial" w:hAnsiTheme="minorBidi"/>
                <w:sz w:val="23"/>
                <w:szCs w:val="23"/>
              </w:rPr>
              <w:t>e</w:t>
            </w:r>
            <w:r w:rsidRPr="00C53B46">
              <w:rPr>
                <w:rFonts w:asciiTheme="minorBidi" w:eastAsia="Arial" w:hAnsiTheme="minorBidi"/>
                <w:spacing w:val="23"/>
                <w:sz w:val="23"/>
                <w:szCs w:val="23"/>
              </w:rPr>
              <w:t xml:space="preserve"> </w:t>
            </w:r>
            <w:r w:rsidRPr="00C53B46">
              <w:rPr>
                <w:rFonts w:asciiTheme="minorBidi" w:eastAsia="Arial" w:hAnsiTheme="minorBidi"/>
                <w:spacing w:val="-2"/>
                <w:sz w:val="23"/>
                <w:szCs w:val="23"/>
              </w:rPr>
              <w:t>Bidder</w:t>
            </w:r>
            <w:r w:rsidRPr="00C53B46">
              <w:rPr>
                <w:rFonts w:asciiTheme="minorBidi" w:eastAsia="Arial" w:hAnsiTheme="minorBidi"/>
                <w:sz w:val="23"/>
                <w:szCs w:val="23"/>
              </w:rPr>
              <w:t>,</w:t>
            </w:r>
            <w:r w:rsidRPr="00C53B46">
              <w:rPr>
                <w:rFonts w:asciiTheme="minorBidi" w:eastAsia="Arial" w:hAnsiTheme="minorBidi"/>
                <w:spacing w:val="23"/>
                <w:sz w:val="23"/>
                <w:szCs w:val="23"/>
              </w:rPr>
              <w:t xml:space="preserve"> </w:t>
            </w:r>
            <w:r w:rsidRPr="00C53B46">
              <w:rPr>
                <w:rFonts w:asciiTheme="minorBidi" w:eastAsia="Arial" w:hAnsiTheme="minorBidi"/>
                <w:spacing w:val="-1"/>
                <w:sz w:val="23"/>
                <w:szCs w:val="23"/>
              </w:rPr>
              <w:t>u</w:t>
            </w:r>
            <w:r w:rsidRPr="00C53B46">
              <w:rPr>
                <w:rFonts w:asciiTheme="minorBidi" w:eastAsia="Arial" w:hAnsiTheme="minorBidi"/>
                <w:sz w:val="23"/>
                <w:szCs w:val="23"/>
              </w:rPr>
              <w:t>p</w:t>
            </w:r>
            <w:r w:rsidRPr="00C53B46">
              <w:rPr>
                <w:rFonts w:asciiTheme="minorBidi" w:eastAsia="Arial" w:hAnsiTheme="minorBidi"/>
                <w:spacing w:val="2"/>
                <w:sz w:val="23"/>
                <w:szCs w:val="23"/>
              </w:rPr>
              <w:t>o</w:t>
            </w:r>
            <w:r w:rsidRPr="00C53B46">
              <w:rPr>
                <w:rFonts w:asciiTheme="minorBidi" w:eastAsia="Arial" w:hAnsiTheme="minorBidi"/>
                <w:sz w:val="23"/>
                <w:szCs w:val="23"/>
              </w:rPr>
              <w:t>n</w:t>
            </w:r>
            <w:r w:rsidRPr="00C53B46">
              <w:rPr>
                <w:rFonts w:asciiTheme="minorBidi" w:eastAsia="Arial" w:hAnsiTheme="minorBidi"/>
                <w:spacing w:val="21"/>
                <w:sz w:val="23"/>
                <w:szCs w:val="23"/>
              </w:rPr>
              <w:t xml:space="preserve"> </w:t>
            </w:r>
            <w:r w:rsidRPr="00C53B46">
              <w:rPr>
                <w:rFonts w:asciiTheme="minorBidi" w:eastAsia="Arial" w:hAnsiTheme="minorBidi"/>
                <w:sz w:val="23"/>
                <w:szCs w:val="23"/>
              </w:rPr>
              <w:t>ap</w:t>
            </w:r>
            <w:r w:rsidRPr="00C53B46">
              <w:rPr>
                <w:rFonts w:asciiTheme="minorBidi" w:eastAsia="Arial" w:hAnsiTheme="minorBidi"/>
                <w:spacing w:val="-2"/>
                <w:sz w:val="23"/>
                <w:szCs w:val="23"/>
              </w:rPr>
              <w:t>p</w:t>
            </w:r>
            <w:r w:rsidRPr="00C53B46">
              <w:rPr>
                <w:rFonts w:asciiTheme="minorBidi" w:eastAsia="Arial" w:hAnsiTheme="minorBidi"/>
                <w:sz w:val="23"/>
                <w:szCs w:val="23"/>
              </w:rPr>
              <w:t>l</w:t>
            </w:r>
            <w:r w:rsidRPr="00C53B46">
              <w:rPr>
                <w:rFonts w:asciiTheme="minorBidi" w:eastAsia="Arial" w:hAnsiTheme="minorBidi"/>
                <w:spacing w:val="-3"/>
                <w:sz w:val="23"/>
                <w:szCs w:val="23"/>
              </w:rPr>
              <w:t>y</w:t>
            </w:r>
            <w:r w:rsidRPr="00C53B46">
              <w:rPr>
                <w:rFonts w:asciiTheme="minorBidi" w:eastAsia="Arial" w:hAnsiTheme="minorBidi"/>
                <w:sz w:val="23"/>
                <w:szCs w:val="23"/>
              </w:rPr>
              <w:t>i</w:t>
            </w:r>
            <w:r w:rsidRPr="00C53B46">
              <w:rPr>
                <w:rFonts w:asciiTheme="minorBidi" w:eastAsia="Arial" w:hAnsiTheme="minorBidi"/>
                <w:spacing w:val="3"/>
                <w:sz w:val="23"/>
                <w:szCs w:val="23"/>
              </w:rPr>
              <w:t>n</w:t>
            </w:r>
            <w:r w:rsidRPr="00C53B46">
              <w:rPr>
                <w:rFonts w:asciiTheme="minorBidi" w:eastAsia="Arial" w:hAnsiTheme="minorBidi"/>
                <w:sz w:val="23"/>
                <w:szCs w:val="23"/>
              </w:rPr>
              <w:t>g</w:t>
            </w:r>
            <w:r w:rsidRPr="00C53B46">
              <w:rPr>
                <w:rFonts w:asciiTheme="minorBidi" w:eastAsia="Arial" w:hAnsiTheme="minorBidi"/>
                <w:spacing w:val="21"/>
                <w:sz w:val="23"/>
                <w:szCs w:val="23"/>
              </w:rPr>
              <w:t xml:space="preserve"> </w:t>
            </w:r>
            <w:r w:rsidRPr="00C53B46">
              <w:rPr>
                <w:rFonts w:asciiTheme="minorBidi" w:eastAsia="Arial" w:hAnsiTheme="minorBidi"/>
                <w:spacing w:val="3"/>
                <w:sz w:val="23"/>
                <w:szCs w:val="23"/>
              </w:rPr>
              <w:t>f</w:t>
            </w:r>
            <w:r w:rsidRPr="00C53B46">
              <w:rPr>
                <w:rFonts w:asciiTheme="minorBidi" w:eastAsia="Arial" w:hAnsiTheme="minorBidi"/>
                <w:sz w:val="23"/>
                <w:szCs w:val="23"/>
              </w:rPr>
              <w:t>or</w:t>
            </w:r>
            <w:r w:rsidRPr="00C53B46">
              <w:rPr>
                <w:rFonts w:asciiTheme="minorBidi" w:eastAsia="Arial" w:hAnsiTheme="minorBidi"/>
                <w:spacing w:val="23"/>
                <w:sz w:val="23"/>
                <w:szCs w:val="23"/>
              </w:rPr>
              <w:t xml:space="preserve"> </w:t>
            </w:r>
            <w:r w:rsidRPr="00C53B46">
              <w:rPr>
                <w:rFonts w:asciiTheme="minorBidi" w:eastAsia="Arial" w:hAnsiTheme="minorBidi"/>
                <w:sz w:val="23"/>
                <w:szCs w:val="23"/>
              </w:rPr>
              <w:t>e</w:t>
            </w:r>
            <w:r w:rsidRPr="00C53B46">
              <w:rPr>
                <w:rFonts w:asciiTheme="minorBidi" w:eastAsia="Arial" w:hAnsiTheme="minorBidi"/>
                <w:spacing w:val="-1"/>
                <w:sz w:val="23"/>
                <w:szCs w:val="23"/>
              </w:rPr>
              <w:t>x</w:t>
            </w:r>
            <w:r w:rsidRPr="00C53B46">
              <w:rPr>
                <w:rFonts w:asciiTheme="minorBidi" w:eastAsia="Arial" w:hAnsiTheme="minorBidi"/>
                <w:sz w:val="23"/>
                <w:szCs w:val="23"/>
              </w:rPr>
              <w:t>em</w:t>
            </w:r>
            <w:r w:rsidRPr="00C53B46">
              <w:rPr>
                <w:rFonts w:asciiTheme="minorBidi" w:eastAsia="Arial" w:hAnsiTheme="minorBidi"/>
                <w:spacing w:val="1"/>
                <w:sz w:val="23"/>
                <w:szCs w:val="23"/>
              </w:rPr>
              <w:t>p</w:t>
            </w:r>
            <w:r w:rsidRPr="00C53B46">
              <w:rPr>
                <w:rFonts w:asciiTheme="minorBidi" w:eastAsia="Arial" w:hAnsiTheme="minorBidi"/>
                <w:sz w:val="23"/>
                <w:szCs w:val="23"/>
              </w:rPr>
              <w:t>tion</w:t>
            </w:r>
            <w:r w:rsidRPr="00C53B46">
              <w:rPr>
                <w:rFonts w:asciiTheme="minorBidi" w:eastAsia="Arial" w:hAnsiTheme="minorBidi"/>
                <w:spacing w:val="19"/>
                <w:sz w:val="23"/>
                <w:szCs w:val="23"/>
              </w:rPr>
              <w:t xml:space="preserve"> </w:t>
            </w:r>
            <w:r w:rsidRPr="00C53B46">
              <w:rPr>
                <w:rFonts w:asciiTheme="minorBidi" w:eastAsia="Arial" w:hAnsiTheme="minorBidi"/>
                <w:spacing w:val="3"/>
                <w:sz w:val="23"/>
                <w:szCs w:val="23"/>
              </w:rPr>
              <w:t>f</w:t>
            </w:r>
            <w:r w:rsidRPr="00C53B46">
              <w:rPr>
                <w:rFonts w:asciiTheme="minorBidi" w:eastAsia="Arial" w:hAnsiTheme="minorBidi"/>
                <w:sz w:val="23"/>
                <w:szCs w:val="23"/>
              </w:rPr>
              <w:t>r</w:t>
            </w:r>
            <w:r w:rsidRPr="00C53B46">
              <w:rPr>
                <w:rFonts w:asciiTheme="minorBidi" w:eastAsia="Arial" w:hAnsiTheme="minorBidi"/>
                <w:spacing w:val="-2"/>
                <w:sz w:val="23"/>
                <w:szCs w:val="23"/>
              </w:rPr>
              <w:t>o</w:t>
            </w:r>
            <w:r w:rsidRPr="00C53B46">
              <w:rPr>
                <w:rFonts w:asciiTheme="minorBidi" w:eastAsia="Arial" w:hAnsiTheme="minorBidi"/>
                <w:sz w:val="23"/>
                <w:szCs w:val="23"/>
              </w:rPr>
              <w:t>m</w:t>
            </w:r>
            <w:r w:rsidRPr="00C53B46">
              <w:rPr>
                <w:rFonts w:asciiTheme="minorBidi" w:eastAsia="Arial" w:hAnsiTheme="minorBidi"/>
                <w:spacing w:val="24"/>
                <w:sz w:val="23"/>
                <w:szCs w:val="23"/>
              </w:rPr>
              <w:t xml:space="preserve"> </w:t>
            </w:r>
            <w:r w:rsidRPr="00C53B46">
              <w:rPr>
                <w:rFonts w:asciiTheme="minorBidi" w:eastAsia="Arial" w:hAnsiTheme="minorBidi"/>
                <w:sz w:val="23"/>
                <w:szCs w:val="23"/>
              </w:rPr>
              <w:t>its</w:t>
            </w:r>
            <w:r w:rsidRPr="00C53B46">
              <w:rPr>
                <w:rFonts w:asciiTheme="minorBidi" w:eastAsia="Arial" w:hAnsiTheme="minorBidi"/>
                <w:spacing w:val="22"/>
                <w:sz w:val="23"/>
                <w:szCs w:val="23"/>
              </w:rPr>
              <w:t xml:space="preserve"> </w:t>
            </w:r>
            <w:r w:rsidRPr="00C53B46">
              <w:rPr>
                <w:rFonts w:asciiTheme="minorBidi" w:eastAsia="Arial" w:hAnsiTheme="minorBidi"/>
                <w:spacing w:val="-1"/>
                <w:sz w:val="23"/>
                <w:szCs w:val="23"/>
              </w:rPr>
              <w:t>o</w:t>
            </w:r>
            <w:r w:rsidRPr="00C53B46">
              <w:rPr>
                <w:rFonts w:asciiTheme="minorBidi" w:eastAsia="Arial" w:hAnsiTheme="minorBidi"/>
                <w:sz w:val="23"/>
                <w:szCs w:val="23"/>
              </w:rPr>
              <w:t>bli</w:t>
            </w:r>
            <w:r w:rsidRPr="00C53B46">
              <w:rPr>
                <w:rFonts w:asciiTheme="minorBidi" w:eastAsia="Arial" w:hAnsiTheme="minorBidi"/>
                <w:spacing w:val="-1"/>
                <w:sz w:val="23"/>
                <w:szCs w:val="23"/>
              </w:rPr>
              <w:t>g</w:t>
            </w:r>
            <w:r w:rsidRPr="00C53B46">
              <w:rPr>
                <w:rFonts w:asciiTheme="minorBidi" w:eastAsia="Arial" w:hAnsiTheme="minorBidi"/>
                <w:sz w:val="23"/>
                <w:szCs w:val="23"/>
              </w:rPr>
              <w:t>a</w:t>
            </w:r>
            <w:r w:rsidRPr="00C53B46">
              <w:rPr>
                <w:rFonts w:asciiTheme="minorBidi" w:eastAsia="Arial" w:hAnsiTheme="minorBidi"/>
                <w:spacing w:val="1"/>
                <w:sz w:val="23"/>
                <w:szCs w:val="23"/>
              </w:rPr>
              <w:t>t</w:t>
            </w:r>
            <w:r w:rsidRPr="00C53B46">
              <w:rPr>
                <w:rFonts w:asciiTheme="minorBidi" w:eastAsia="Arial" w:hAnsiTheme="minorBidi"/>
                <w:sz w:val="23"/>
                <w:szCs w:val="23"/>
              </w:rPr>
              <w:t>io</w:t>
            </w:r>
            <w:r w:rsidRPr="00C53B46">
              <w:rPr>
                <w:rFonts w:asciiTheme="minorBidi" w:eastAsia="Arial" w:hAnsiTheme="minorBidi"/>
                <w:spacing w:val="1"/>
                <w:sz w:val="23"/>
                <w:szCs w:val="23"/>
              </w:rPr>
              <w:t>n</w:t>
            </w:r>
            <w:r w:rsidRPr="00C53B46">
              <w:rPr>
                <w:rFonts w:asciiTheme="minorBidi" w:eastAsia="Arial" w:hAnsiTheme="minorBidi"/>
                <w:sz w:val="23"/>
                <w:szCs w:val="23"/>
              </w:rPr>
              <w:t>s,</w:t>
            </w:r>
            <w:r w:rsidRPr="00C53B46">
              <w:rPr>
                <w:rFonts w:asciiTheme="minorBidi" w:eastAsia="Arial" w:hAnsiTheme="minorBidi"/>
                <w:spacing w:val="23"/>
                <w:sz w:val="23"/>
                <w:szCs w:val="23"/>
              </w:rPr>
              <w:t xml:space="preserve"> </w:t>
            </w:r>
            <w:r w:rsidRPr="00C53B46">
              <w:rPr>
                <w:rFonts w:asciiTheme="minorBidi" w:eastAsia="Arial" w:hAnsiTheme="minorBidi"/>
                <w:spacing w:val="-2"/>
                <w:sz w:val="23"/>
                <w:szCs w:val="23"/>
              </w:rPr>
              <w:t>s</w:t>
            </w:r>
            <w:r w:rsidRPr="00C53B46">
              <w:rPr>
                <w:rFonts w:asciiTheme="minorBidi" w:eastAsia="Arial" w:hAnsiTheme="minorBidi"/>
                <w:sz w:val="23"/>
                <w:szCs w:val="23"/>
              </w:rPr>
              <w:t>h</w:t>
            </w:r>
            <w:r w:rsidRPr="00C53B46">
              <w:rPr>
                <w:rFonts w:asciiTheme="minorBidi" w:eastAsia="Arial" w:hAnsiTheme="minorBidi"/>
                <w:spacing w:val="2"/>
                <w:sz w:val="23"/>
                <w:szCs w:val="23"/>
              </w:rPr>
              <w:t>a</w:t>
            </w:r>
            <w:r w:rsidRPr="00C53B46">
              <w:rPr>
                <w:rFonts w:asciiTheme="minorBidi" w:eastAsia="Arial" w:hAnsiTheme="minorBidi"/>
                <w:sz w:val="23"/>
                <w:szCs w:val="23"/>
              </w:rPr>
              <w:t>ll</w:t>
            </w:r>
            <w:r w:rsidRPr="00C53B46">
              <w:rPr>
                <w:rFonts w:asciiTheme="minorBidi" w:eastAsia="Arial" w:hAnsiTheme="minorBidi"/>
                <w:spacing w:val="21"/>
                <w:sz w:val="23"/>
                <w:szCs w:val="23"/>
              </w:rPr>
              <w:t xml:space="preserve"> </w:t>
            </w:r>
            <w:r w:rsidRPr="00C53B46">
              <w:rPr>
                <w:rFonts w:asciiTheme="minorBidi" w:eastAsia="Arial" w:hAnsiTheme="minorBidi"/>
                <w:sz w:val="23"/>
                <w:szCs w:val="23"/>
              </w:rPr>
              <w:t>pr</w:t>
            </w:r>
            <w:r w:rsidRPr="00C53B46">
              <w:rPr>
                <w:rFonts w:asciiTheme="minorBidi" w:eastAsia="Arial" w:hAnsiTheme="minorBidi"/>
                <w:spacing w:val="1"/>
                <w:sz w:val="23"/>
                <w:szCs w:val="23"/>
              </w:rPr>
              <w:t>o</w:t>
            </w:r>
            <w:r w:rsidRPr="00C53B46">
              <w:rPr>
                <w:rFonts w:asciiTheme="minorBidi" w:eastAsia="Arial" w:hAnsiTheme="minorBidi"/>
                <w:spacing w:val="-2"/>
                <w:sz w:val="23"/>
                <w:szCs w:val="23"/>
              </w:rPr>
              <w:t>v</w:t>
            </w:r>
            <w:r w:rsidRPr="00C53B46">
              <w:rPr>
                <w:rFonts w:asciiTheme="minorBidi" w:eastAsia="Arial" w:hAnsiTheme="minorBidi"/>
                <w:sz w:val="23"/>
                <w:szCs w:val="23"/>
              </w:rPr>
              <w:t>e to</w:t>
            </w:r>
            <w:r w:rsidRPr="00C53B46">
              <w:rPr>
                <w:rFonts w:asciiTheme="minorBidi" w:eastAsia="Arial" w:hAnsiTheme="minorBidi"/>
                <w:spacing w:val="2"/>
                <w:sz w:val="23"/>
                <w:szCs w:val="23"/>
              </w:rPr>
              <w:t xml:space="preserve"> </w:t>
            </w:r>
            <w:r w:rsidRPr="00C53B46">
              <w:rPr>
                <w:rFonts w:asciiTheme="minorBidi" w:eastAsia="Arial" w:hAnsiTheme="minorBidi"/>
                <w:sz w:val="23"/>
                <w:szCs w:val="23"/>
              </w:rPr>
              <w:t>a</w:t>
            </w:r>
            <w:r w:rsidRPr="00C53B46">
              <w:rPr>
                <w:rFonts w:asciiTheme="minorBidi" w:eastAsia="Arial" w:hAnsiTheme="minorBidi"/>
                <w:spacing w:val="2"/>
                <w:sz w:val="23"/>
                <w:szCs w:val="23"/>
              </w:rPr>
              <w:t>n</w:t>
            </w:r>
            <w:r w:rsidRPr="00C53B46">
              <w:rPr>
                <w:rFonts w:asciiTheme="minorBidi" w:eastAsia="Arial" w:hAnsiTheme="minorBidi"/>
                <w:sz w:val="23"/>
                <w:szCs w:val="23"/>
              </w:rPr>
              <w:t>d</w:t>
            </w:r>
            <w:r w:rsidRPr="00C53B46">
              <w:rPr>
                <w:rFonts w:asciiTheme="minorBidi" w:eastAsia="Arial" w:hAnsiTheme="minorBidi"/>
                <w:spacing w:val="1"/>
                <w:sz w:val="23"/>
                <w:szCs w:val="23"/>
              </w:rPr>
              <w:t xml:space="preserve"> </w:t>
            </w:r>
            <w:r w:rsidRPr="00C53B46">
              <w:rPr>
                <w:rFonts w:asciiTheme="minorBidi" w:eastAsia="Arial" w:hAnsiTheme="minorBidi"/>
                <w:spacing w:val="-2"/>
                <w:sz w:val="23"/>
                <w:szCs w:val="23"/>
              </w:rPr>
              <w:t>c</w:t>
            </w:r>
            <w:r w:rsidRPr="00C53B46">
              <w:rPr>
                <w:rFonts w:asciiTheme="minorBidi" w:eastAsia="Arial" w:hAnsiTheme="minorBidi"/>
                <w:sz w:val="23"/>
                <w:szCs w:val="23"/>
              </w:rPr>
              <w:t>o</w:t>
            </w:r>
            <w:r w:rsidRPr="00C53B46">
              <w:rPr>
                <w:rFonts w:asciiTheme="minorBidi" w:eastAsia="Arial" w:hAnsiTheme="minorBidi"/>
                <w:spacing w:val="2"/>
                <w:sz w:val="23"/>
                <w:szCs w:val="23"/>
              </w:rPr>
              <w:t>n</w:t>
            </w:r>
            <w:r w:rsidRPr="00C53B46">
              <w:rPr>
                <w:rFonts w:asciiTheme="minorBidi" w:eastAsia="Arial" w:hAnsiTheme="minorBidi"/>
                <w:spacing w:val="-2"/>
                <w:sz w:val="23"/>
                <w:szCs w:val="23"/>
              </w:rPr>
              <w:t>v</w:t>
            </w:r>
            <w:r w:rsidRPr="00C53B46">
              <w:rPr>
                <w:rFonts w:asciiTheme="minorBidi" w:eastAsia="Arial" w:hAnsiTheme="minorBidi"/>
                <w:sz w:val="23"/>
                <w:szCs w:val="23"/>
              </w:rPr>
              <w:t>ince</w:t>
            </w:r>
            <w:r w:rsidRPr="00C53B46">
              <w:rPr>
                <w:rFonts w:asciiTheme="minorBidi" w:eastAsia="Arial" w:hAnsiTheme="minorBidi"/>
                <w:spacing w:val="4"/>
                <w:sz w:val="23"/>
                <w:szCs w:val="23"/>
              </w:rPr>
              <w:t xml:space="preserve"> </w:t>
            </w:r>
            <w:r w:rsidRPr="00C53B46">
              <w:rPr>
                <w:rFonts w:asciiTheme="minorBidi" w:eastAsia="Arial" w:hAnsiTheme="minorBidi"/>
                <w:spacing w:val="-2"/>
                <w:sz w:val="23"/>
                <w:szCs w:val="23"/>
              </w:rPr>
              <w:t>t</w:t>
            </w:r>
            <w:r w:rsidRPr="00C53B46">
              <w:rPr>
                <w:rFonts w:asciiTheme="minorBidi" w:eastAsia="Arial" w:hAnsiTheme="minorBidi"/>
                <w:sz w:val="23"/>
                <w:szCs w:val="23"/>
              </w:rPr>
              <w:t>he Buyer</w:t>
            </w:r>
            <w:r w:rsidRPr="00C53B46">
              <w:rPr>
                <w:rFonts w:asciiTheme="minorBidi" w:eastAsia="Arial" w:hAnsiTheme="minorBidi"/>
                <w:spacing w:val="3"/>
                <w:sz w:val="23"/>
                <w:szCs w:val="23"/>
              </w:rPr>
              <w:t xml:space="preserve"> </w:t>
            </w:r>
            <w:r w:rsidRPr="00C53B46">
              <w:rPr>
                <w:rFonts w:asciiTheme="minorBidi" w:eastAsia="Arial" w:hAnsiTheme="minorBidi"/>
                <w:sz w:val="23"/>
                <w:szCs w:val="23"/>
              </w:rPr>
              <w:t>that</w:t>
            </w:r>
            <w:r w:rsidRPr="00C53B46">
              <w:rPr>
                <w:rFonts w:asciiTheme="minorBidi" w:eastAsia="Arial" w:hAnsiTheme="minorBidi"/>
                <w:spacing w:val="1"/>
                <w:sz w:val="23"/>
                <w:szCs w:val="23"/>
              </w:rPr>
              <w:t xml:space="preserve"> </w:t>
            </w:r>
            <w:r w:rsidRPr="00C53B46">
              <w:rPr>
                <w:rFonts w:asciiTheme="minorBidi" w:eastAsia="Arial" w:hAnsiTheme="minorBidi"/>
                <w:sz w:val="23"/>
                <w:szCs w:val="23"/>
              </w:rPr>
              <w:t>its f</w:t>
            </w:r>
            <w:r w:rsidRPr="00C53B46">
              <w:rPr>
                <w:rFonts w:asciiTheme="minorBidi" w:eastAsia="Arial" w:hAnsiTheme="minorBidi"/>
                <w:spacing w:val="1"/>
                <w:sz w:val="23"/>
                <w:szCs w:val="23"/>
              </w:rPr>
              <w:t>a</w:t>
            </w:r>
            <w:r w:rsidRPr="00C53B46">
              <w:rPr>
                <w:rFonts w:asciiTheme="minorBidi" w:eastAsia="Arial" w:hAnsiTheme="minorBidi"/>
                <w:sz w:val="23"/>
                <w:szCs w:val="23"/>
              </w:rPr>
              <w:t>i</w:t>
            </w:r>
            <w:r w:rsidRPr="00C53B46">
              <w:rPr>
                <w:rFonts w:asciiTheme="minorBidi" w:eastAsia="Arial" w:hAnsiTheme="minorBidi"/>
                <w:spacing w:val="-3"/>
                <w:sz w:val="23"/>
                <w:szCs w:val="23"/>
              </w:rPr>
              <w:t>l</w:t>
            </w:r>
            <w:r w:rsidRPr="00C53B46">
              <w:rPr>
                <w:rFonts w:asciiTheme="minorBidi" w:eastAsia="Arial" w:hAnsiTheme="minorBidi"/>
                <w:sz w:val="23"/>
                <w:szCs w:val="23"/>
              </w:rPr>
              <w:t>ure</w:t>
            </w:r>
            <w:r w:rsidRPr="00C53B46">
              <w:rPr>
                <w:rFonts w:asciiTheme="minorBidi" w:eastAsia="Arial" w:hAnsiTheme="minorBidi"/>
                <w:spacing w:val="4"/>
                <w:sz w:val="23"/>
                <w:szCs w:val="23"/>
              </w:rPr>
              <w:t xml:space="preserve"> </w:t>
            </w:r>
            <w:r w:rsidRPr="00C53B46">
              <w:rPr>
                <w:rFonts w:asciiTheme="minorBidi" w:eastAsia="Arial" w:hAnsiTheme="minorBidi"/>
                <w:spacing w:val="-2"/>
                <w:sz w:val="23"/>
                <w:szCs w:val="23"/>
              </w:rPr>
              <w:t>t</w:t>
            </w:r>
            <w:r w:rsidRPr="00C53B46">
              <w:rPr>
                <w:rFonts w:asciiTheme="minorBidi" w:eastAsia="Arial" w:hAnsiTheme="minorBidi"/>
                <w:sz w:val="23"/>
                <w:szCs w:val="23"/>
              </w:rPr>
              <w:t>o</w:t>
            </w:r>
            <w:r w:rsidRPr="00C53B46">
              <w:rPr>
                <w:rFonts w:asciiTheme="minorBidi" w:eastAsia="Arial" w:hAnsiTheme="minorBidi"/>
                <w:spacing w:val="4"/>
                <w:sz w:val="23"/>
                <w:szCs w:val="23"/>
              </w:rPr>
              <w:t xml:space="preserve"> </w:t>
            </w:r>
            <w:r w:rsidRPr="00C53B46">
              <w:rPr>
                <w:rFonts w:asciiTheme="minorBidi" w:eastAsia="Arial" w:hAnsiTheme="minorBidi"/>
                <w:sz w:val="23"/>
                <w:szCs w:val="23"/>
              </w:rPr>
              <w:t>si</w:t>
            </w:r>
            <w:r w:rsidRPr="00C53B46">
              <w:rPr>
                <w:rFonts w:asciiTheme="minorBidi" w:eastAsia="Arial" w:hAnsiTheme="minorBidi"/>
                <w:spacing w:val="-2"/>
                <w:sz w:val="23"/>
                <w:szCs w:val="23"/>
              </w:rPr>
              <w:t>g</w:t>
            </w:r>
            <w:r w:rsidRPr="00C53B46">
              <w:rPr>
                <w:rFonts w:asciiTheme="minorBidi" w:eastAsia="Arial" w:hAnsiTheme="minorBidi"/>
                <w:sz w:val="23"/>
                <w:szCs w:val="23"/>
              </w:rPr>
              <w:t>n</w:t>
            </w:r>
            <w:r w:rsidRPr="00C53B46">
              <w:rPr>
                <w:rFonts w:asciiTheme="minorBidi" w:eastAsia="Arial" w:hAnsiTheme="minorBidi"/>
                <w:spacing w:val="1"/>
                <w:sz w:val="23"/>
                <w:szCs w:val="23"/>
              </w:rPr>
              <w:t xml:space="preserve"> </w:t>
            </w:r>
            <w:r w:rsidRPr="00C53B46">
              <w:rPr>
                <w:rFonts w:asciiTheme="minorBidi" w:eastAsia="Arial" w:hAnsiTheme="minorBidi"/>
                <w:sz w:val="23"/>
                <w:szCs w:val="23"/>
              </w:rPr>
              <w:t>the</w:t>
            </w:r>
            <w:r w:rsidRPr="00C53B46">
              <w:rPr>
                <w:rFonts w:asciiTheme="minorBidi" w:eastAsia="Arial" w:hAnsiTheme="minorBidi"/>
                <w:spacing w:val="3"/>
                <w:sz w:val="23"/>
                <w:szCs w:val="23"/>
              </w:rPr>
              <w:t xml:space="preserve"> </w:t>
            </w:r>
            <w:r w:rsidRPr="00C53B46">
              <w:rPr>
                <w:rFonts w:asciiTheme="minorBidi" w:eastAsia="Arial" w:hAnsiTheme="minorBidi"/>
                <w:spacing w:val="-2"/>
                <w:sz w:val="23"/>
                <w:szCs w:val="23"/>
              </w:rPr>
              <w:t>c</w:t>
            </w:r>
            <w:r w:rsidRPr="00C53B46">
              <w:rPr>
                <w:rFonts w:asciiTheme="minorBidi" w:eastAsia="Arial" w:hAnsiTheme="minorBidi"/>
                <w:sz w:val="23"/>
                <w:szCs w:val="23"/>
              </w:rPr>
              <w:t>o</w:t>
            </w:r>
            <w:r w:rsidRPr="00C53B46">
              <w:rPr>
                <w:rFonts w:asciiTheme="minorBidi" w:eastAsia="Arial" w:hAnsiTheme="minorBidi"/>
                <w:spacing w:val="2"/>
                <w:sz w:val="23"/>
                <w:szCs w:val="23"/>
              </w:rPr>
              <w:t>n</w:t>
            </w:r>
            <w:r w:rsidRPr="00C53B46">
              <w:rPr>
                <w:rFonts w:asciiTheme="minorBidi" w:eastAsia="Arial" w:hAnsiTheme="minorBidi"/>
                <w:sz w:val="23"/>
                <w:szCs w:val="23"/>
              </w:rPr>
              <w:t>tr</w:t>
            </w:r>
            <w:r w:rsidRPr="00C53B46">
              <w:rPr>
                <w:rFonts w:asciiTheme="minorBidi" w:eastAsia="Arial" w:hAnsiTheme="minorBidi"/>
                <w:spacing w:val="-2"/>
                <w:sz w:val="23"/>
                <w:szCs w:val="23"/>
              </w:rPr>
              <w:t>a</w:t>
            </w:r>
            <w:r w:rsidRPr="00C53B46">
              <w:rPr>
                <w:rFonts w:asciiTheme="minorBidi" w:eastAsia="Arial" w:hAnsiTheme="minorBidi"/>
                <w:sz w:val="23"/>
                <w:szCs w:val="23"/>
              </w:rPr>
              <w:t>ct</w:t>
            </w:r>
            <w:r w:rsidRPr="00C53B46">
              <w:rPr>
                <w:rFonts w:asciiTheme="minorBidi" w:eastAsia="Arial" w:hAnsiTheme="minorBidi"/>
                <w:spacing w:val="3"/>
                <w:sz w:val="23"/>
                <w:szCs w:val="23"/>
              </w:rPr>
              <w:t xml:space="preserve"> </w:t>
            </w:r>
            <w:r w:rsidRPr="00C53B46">
              <w:rPr>
                <w:rFonts w:asciiTheme="minorBidi" w:eastAsia="Arial" w:hAnsiTheme="minorBidi"/>
                <w:sz w:val="23"/>
                <w:szCs w:val="23"/>
              </w:rPr>
              <w:t>is not a</w:t>
            </w:r>
            <w:r w:rsidRPr="00C53B46">
              <w:rPr>
                <w:rFonts w:asciiTheme="minorBidi" w:eastAsia="Arial" w:hAnsiTheme="minorBidi"/>
                <w:spacing w:val="1"/>
                <w:sz w:val="23"/>
                <w:szCs w:val="23"/>
              </w:rPr>
              <w:t>t</w:t>
            </w:r>
            <w:r w:rsidRPr="00C53B46">
              <w:rPr>
                <w:rFonts w:asciiTheme="minorBidi" w:eastAsia="Arial" w:hAnsiTheme="minorBidi"/>
                <w:sz w:val="23"/>
                <w:szCs w:val="23"/>
              </w:rPr>
              <w:t>trib</w:t>
            </w:r>
            <w:r w:rsidRPr="00C53B46">
              <w:rPr>
                <w:rFonts w:asciiTheme="minorBidi" w:eastAsia="Arial" w:hAnsiTheme="minorBidi"/>
                <w:spacing w:val="1"/>
                <w:sz w:val="23"/>
                <w:szCs w:val="23"/>
              </w:rPr>
              <w:t>u</w:t>
            </w:r>
            <w:r w:rsidRPr="00C53B46">
              <w:rPr>
                <w:rFonts w:asciiTheme="minorBidi" w:eastAsia="Arial" w:hAnsiTheme="minorBidi"/>
                <w:spacing w:val="-2"/>
                <w:sz w:val="23"/>
                <w:szCs w:val="23"/>
              </w:rPr>
              <w:t>t</w:t>
            </w:r>
            <w:r w:rsidRPr="00C53B46">
              <w:rPr>
                <w:rFonts w:asciiTheme="minorBidi" w:eastAsia="Arial" w:hAnsiTheme="minorBidi"/>
                <w:sz w:val="23"/>
                <w:szCs w:val="23"/>
              </w:rPr>
              <w:t>a</w:t>
            </w:r>
            <w:r w:rsidRPr="00C53B46">
              <w:rPr>
                <w:rFonts w:asciiTheme="minorBidi" w:eastAsia="Arial" w:hAnsiTheme="minorBidi"/>
                <w:spacing w:val="2"/>
                <w:sz w:val="23"/>
                <w:szCs w:val="23"/>
              </w:rPr>
              <w:t>b</w:t>
            </w:r>
            <w:r w:rsidRPr="00C53B46">
              <w:rPr>
                <w:rFonts w:asciiTheme="minorBidi" w:eastAsia="Arial" w:hAnsiTheme="minorBidi"/>
                <w:sz w:val="23"/>
                <w:szCs w:val="23"/>
              </w:rPr>
              <w:t>le</w:t>
            </w:r>
            <w:r w:rsidRPr="00C53B46">
              <w:rPr>
                <w:rFonts w:asciiTheme="minorBidi" w:eastAsia="Arial" w:hAnsiTheme="minorBidi"/>
                <w:spacing w:val="3"/>
                <w:sz w:val="23"/>
                <w:szCs w:val="23"/>
              </w:rPr>
              <w:t xml:space="preserve"> </w:t>
            </w:r>
            <w:r w:rsidRPr="00C53B46">
              <w:rPr>
                <w:rFonts w:asciiTheme="minorBidi" w:eastAsia="Arial" w:hAnsiTheme="minorBidi"/>
                <w:spacing w:val="-2"/>
                <w:sz w:val="23"/>
                <w:szCs w:val="23"/>
              </w:rPr>
              <w:t>t</w:t>
            </w:r>
            <w:r w:rsidRPr="00C53B46">
              <w:rPr>
                <w:rFonts w:asciiTheme="minorBidi" w:eastAsia="Arial" w:hAnsiTheme="minorBidi"/>
                <w:sz w:val="23"/>
                <w:szCs w:val="23"/>
              </w:rPr>
              <w:t>o</w:t>
            </w:r>
            <w:r w:rsidRPr="00C53B46">
              <w:rPr>
                <w:rFonts w:asciiTheme="minorBidi" w:eastAsia="Arial" w:hAnsiTheme="minorBidi"/>
                <w:spacing w:val="4"/>
                <w:sz w:val="23"/>
                <w:szCs w:val="23"/>
              </w:rPr>
              <w:t xml:space="preserve"> </w:t>
            </w:r>
            <w:r w:rsidRPr="00C53B46">
              <w:rPr>
                <w:rFonts w:asciiTheme="minorBidi" w:eastAsia="Arial" w:hAnsiTheme="minorBidi"/>
                <w:spacing w:val="-1"/>
                <w:sz w:val="23"/>
                <w:szCs w:val="23"/>
              </w:rPr>
              <w:t>o</w:t>
            </w:r>
            <w:r w:rsidRPr="00C53B46">
              <w:rPr>
                <w:rFonts w:asciiTheme="minorBidi" w:eastAsia="Arial" w:hAnsiTheme="minorBidi"/>
                <w:spacing w:val="2"/>
                <w:sz w:val="23"/>
                <w:szCs w:val="23"/>
              </w:rPr>
              <w:t>m</w:t>
            </w:r>
            <w:r w:rsidRPr="00C53B46">
              <w:rPr>
                <w:rFonts w:asciiTheme="minorBidi" w:eastAsia="Arial" w:hAnsiTheme="minorBidi"/>
                <w:sz w:val="23"/>
                <w:szCs w:val="23"/>
              </w:rPr>
              <w:t>issi</w:t>
            </w:r>
            <w:r w:rsidRPr="00C53B46">
              <w:rPr>
                <w:rFonts w:asciiTheme="minorBidi" w:eastAsia="Arial" w:hAnsiTheme="minorBidi"/>
                <w:spacing w:val="-2"/>
                <w:sz w:val="23"/>
                <w:szCs w:val="23"/>
              </w:rPr>
              <w:t>o</w:t>
            </w:r>
            <w:r w:rsidRPr="00C53B46">
              <w:rPr>
                <w:rFonts w:asciiTheme="minorBidi" w:eastAsia="Arial" w:hAnsiTheme="minorBidi"/>
                <w:sz w:val="23"/>
                <w:szCs w:val="23"/>
              </w:rPr>
              <w:t>n</w:t>
            </w:r>
            <w:r w:rsidRPr="00C53B46">
              <w:rPr>
                <w:rFonts w:asciiTheme="minorBidi" w:eastAsia="Arial" w:hAnsiTheme="minorBidi"/>
                <w:spacing w:val="4"/>
                <w:sz w:val="23"/>
                <w:szCs w:val="23"/>
              </w:rPr>
              <w:t xml:space="preserve"> </w:t>
            </w:r>
            <w:r w:rsidRPr="00C53B46">
              <w:rPr>
                <w:rFonts w:asciiTheme="minorBidi" w:eastAsia="Arial" w:hAnsiTheme="minorBidi"/>
                <w:sz w:val="23"/>
                <w:szCs w:val="23"/>
              </w:rPr>
              <w:t>or</w:t>
            </w:r>
            <w:r w:rsidRPr="00C53B46">
              <w:rPr>
                <w:rFonts w:asciiTheme="minorBidi" w:eastAsia="Arial" w:hAnsiTheme="minorBidi"/>
                <w:spacing w:val="3"/>
                <w:sz w:val="23"/>
                <w:szCs w:val="23"/>
              </w:rPr>
              <w:t xml:space="preserve"> </w:t>
            </w:r>
            <w:r w:rsidRPr="00C53B46">
              <w:rPr>
                <w:rFonts w:asciiTheme="minorBidi" w:eastAsia="Arial" w:hAnsiTheme="minorBidi"/>
                <w:spacing w:val="-2"/>
                <w:sz w:val="23"/>
                <w:szCs w:val="23"/>
              </w:rPr>
              <w:t>v</w:t>
            </w:r>
            <w:r w:rsidRPr="00C53B46">
              <w:rPr>
                <w:rFonts w:asciiTheme="minorBidi" w:eastAsia="Arial" w:hAnsiTheme="minorBidi"/>
                <w:sz w:val="23"/>
                <w:szCs w:val="23"/>
              </w:rPr>
              <w:t>iola</w:t>
            </w:r>
            <w:r w:rsidRPr="00C53B46">
              <w:rPr>
                <w:rFonts w:asciiTheme="minorBidi" w:eastAsia="Arial" w:hAnsiTheme="minorBidi"/>
                <w:spacing w:val="1"/>
                <w:sz w:val="23"/>
                <w:szCs w:val="23"/>
              </w:rPr>
              <w:t>t</w:t>
            </w:r>
            <w:r w:rsidRPr="00C53B46">
              <w:rPr>
                <w:rFonts w:asciiTheme="minorBidi" w:eastAsia="Arial" w:hAnsiTheme="minorBidi"/>
                <w:sz w:val="23"/>
                <w:szCs w:val="23"/>
              </w:rPr>
              <w:t>ion</w:t>
            </w:r>
            <w:r w:rsidRPr="00C53B46">
              <w:rPr>
                <w:rFonts w:asciiTheme="minorBidi" w:eastAsia="Arial" w:hAnsiTheme="minorBidi"/>
                <w:spacing w:val="1"/>
                <w:sz w:val="23"/>
                <w:szCs w:val="23"/>
              </w:rPr>
              <w:t xml:space="preserve"> </w:t>
            </w:r>
            <w:r w:rsidRPr="00C53B46">
              <w:rPr>
                <w:rFonts w:asciiTheme="minorBidi" w:eastAsia="Arial" w:hAnsiTheme="minorBidi"/>
                <w:spacing w:val="3"/>
                <w:sz w:val="23"/>
                <w:szCs w:val="23"/>
              </w:rPr>
              <w:t>f</w:t>
            </w:r>
            <w:r w:rsidRPr="00C53B46">
              <w:rPr>
                <w:rFonts w:asciiTheme="minorBidi" w:eastAsia="Arial" w:hAnsiTheme="minorBidi"/>
                <w:sz w:val="23"/>
                <w:szCs w:val="23"/>
              </w:rPr>
              <w:t>rom</w:t>
            </w:r>
            <w:r w:rsidRPr="00C53B46">
              <w:rPr>
                <w:rFonts w:asciiTheme="minorBidi" w:eastAsia="Arial" w:hAnsiTheme="minorBidi"/>
                <w:spacing w:val="5"/>
                <w:sz w:val="23"/>
                <w:szCs w:val="23"/>
              </w:rPr>
              <w:t xml:space="preserve"> </w:t>
            </w:r>
            <w:r w:rsidRPr="00C53B46">
              <w:rPr>
                <w:rFonts w:asciiTheme="minorBidi" w:eastAsia="Arial" w:hAnsiTheme="minorBidi"/>
                <w:sz w:val="23"/>
                <w:szCs w:val="23"/>
              </w:rPr>
              <w:t>its p</w:t>
            </w:r>
            <w:r w:rsidRPr="00C53B46">
              <w:rPr>
                <w:rFonts w:asciiTheme="minorBidi" w:eastAsia="Arial" w:hAnsiTheme="minorBidi"/>
                <w:spacing w:val="2"/>
                <w:sz w:val="23"/>
                <w:szCs w:val="23"/>
              </w:rPr>
              <w:t>a</w:t>
            </w:r>
            <w:r w:rsidRPr="00C53B46">
              <w:rPr>
                <w:rFonts w:asciiTheme="minorBidi" w:eastAsia="Arial" w:hAnsiTheme="minorBidi"/>
                <w:sz w:val="23"/>
                <w:szCs w:val="23"/>
              </w:rPr>
              <w:t>rt</w:t>
            </w:r>
            <w:r w:rsidRPr="00C53B46">
              <w:rPr>
                <w:rFonts w:asciiTheme="minorBidi" w:eastAsia="Arial" w:hAnsiTheme="minorBidi"/>
                <w:spacing w:val="2"/>
                <w:sz w:val="23"/>
                <w:szCs w:val="23"/>
              </w:rPr>
              <w:t xml:space="preserve"> </w:t>
            </w:r>
            <w:r w:rsidRPr="00C53B46">
              <w:rPr>
                <w:rFonts w:asciiTheme="minorBidi" w:eastAsia="Arial" w:hAnsiTheme="minorBidi"/>
                <w:sz w:val="23"/>
                <w:szCs w:val="23"/>
              </w:rPr>
              <w:t>in</w:t>
            </w:r>
            <w:r w:rsidRPr="00C53B46">
              <w:rPr>
                <w:rFonts w:asciiTheme="minorBidi" w:eastAsia="Arial" w:hAnsiTheme="minorBidi"/>
                <w:spacing w:val="3"/>
                <w:sz w:val="23"/>
                <w:szCs w:val="23"/>
              </w:rPr>
              <w:t xml:space="preserve"> </w:t>
            </w:r>
            <w:r w:rsidRPr="00C53B46">
              <w:rPr>
                <w:rFonts w:asciiTheme="minorBidi" w:eastAsia="Arial" w:hAnsiTheme="minorBidi"/>
                <w:sz w:val="23"/>
                <w:szCs w:val="23"/>
              </w:rPr>
              <w:t>p</w:t>
            </w:r>
            <w:r w:rsidRPr="00C53B46">
              <w:rPr>
                <w:rFonts w:asciiTheme="minorBidi" w:eastAsia="Arial" w:hAnsiTheme="minorBidi"/>
                <w:spacing w:val="2"/>
                <w:sz w:val="23"/>
                <w:szCs w:val="23"/>
              </w:rPr>
              <w:t>e</w:t>
            </w:r>
            <w:r w:rsidRPr="00C53B46">
              <w:rPr>
                <w:rFonts w:asciiTheme="minorBidi" w:eastAsia="Arial" w:hAnsiTheme="minorBidi"/>
                <w:spacing w:val="-3"/>
                <w:sz w:val="23"/>
                <w:szCs w:val="23"/>
              </w:rPr>
              <w:t>r</w:t>
            </w:r>
            <w:r w:rsidRPr="00C53B46">
              <w:rPr>
                <w:rFonts w:asciiTheme="minorBidi" w:eastAsia="Arial" w:hAnsiTheme="minorBidi"/>
                <w:sz w:val="23"/>
                <w:szCs w:val="23"/>
              </w:rPr>
              <w:t>f</w:t>
            </w:r>
            <w:r w:rsidRPr="00C53B46">
              <w:rPr>
                <w:rFonts w:asciiTheme="minorBidi" w:eastAsia="Arial" w:hAnsiTheme="minorBidi"/>
                <w:spacing w:val="1"/>
                <w:sz w:val="23"/>
                <w:szCs w:val="23"/>
              </w:rPr>
              <w:t>o</w:t>
            </w:r>
            <w:r w:rsidRPr="00C53B46">
              <w:rPr>
                <w:rFonts w:asciiTheme="minorBidi" w:eastAsia="Arial" w:hAnsiTheme="minorBidi"/>
                <w:sz w:val="23"/>
                <w:szCs w:val="23"/>
              </w:rPr>
              <w:t>rmi</w:t>
            </w:r>
            <w:r w:rsidRPr="00C53B46">
              <w:rPr>
                <w:rFonts w:asciiTheme="minorBidi" w:eastAsia="Arial" w:hAnsiTheme="minorBidi"/>
                <w:spacing w:val="1"/>
                <w:sz w:val="23"/>
                <w:szCs w:val="23"/>
              </w:rPr>
              <w:t>n</w:t>
            </w:r>
            <w:r w:rsidRPr="00C53B46">
              <w:rPr>
                <w:rFonts w:asciiTheme="minorBidi" w:eastAsia="Arial" w:hAnsiTheme="minorBidi"/>
                <w:sz w:val="23"/>
                <w:szCs w:val="23"/>
              </w:rPr>
              <w:t>g</w:t>
            </w:r>
            <w:r w:rsidRPr="00C53B46">
              <w:rPr>
                <w:rFonts w:asciiTheme="minorBidi" w:eastAsia="Arial" w:hAnsiTheme="minorBidi"/>
                <w:spacing w:val="1"/>
                <w:sz w:val="23"/>
                <w:szCs w:val="23"/>
              </w:rPr>
              <w:t xml:space="preserve"> </w:t>
            </w:r>
            <w:r w:rsidRPr="00C53B46">
              <w:rPr>
                <w:rFonts w:asciiTheme="minorBidi" w:eastAsia="Arial" w:hAnsiTheme="minorBidi"/>
                <w:sz w:val="23"/>
                <w:szCs w:val="23"/>
              </w:rPr>
              <w:t>a</w:t>
            </w:r>
            <w:r w:rsidRPr="00C53B46">
              <w:rPr>
                <w:rFonts w:asciiTheme="minorBidi" w:eastAsia="Arial" w:hAnsiTheme="minorBidi"/>
                <w:spacing w:val="2"/>
                <w:sz w:val="23"/>
                <w:szCs w:val="23"/>
              </w:rPr>
              <w:t>n</w:t>
            </w:r>
            <w:r w:rsidRPr="00C53B46">
              <w:rPr>
                <w:rFonts w:asciiTheme="minorBidi" w:eastAsia="Arial" w:hAnsiTheme="minorBidi"/>
                <w:sz w:val="23"/>
                <w:szCs w:val="23"/>
              </w:rPr>
              <w:t>y f</w:t>
            </w:r>
            <w:r w:rsidRPr="00C53B46">
              <w:rPr>
                <w:rFonts w:asciiTheme="minorBidi" w:eastAsia="Arial" w:hAnsiTheme="minorBidi"/>
                <w:spacing w:val="1"/>
                <w:sz w:val="23"/>
                <w:szCs w:val="23"/>
              </w:rPr>
              <w:t>o</w:t>
            </w:r>
            <w:r w:rsidRPr="00C53B46">
              <w:rPr>
                <w:rFonts w:asciiTheme="minorBidi" w:eastAsia="Arial" w:hAnsiTheme="minorBidi"/>
                <w:sz w:val="23"/>
                <w:szCs w:val="23"/>
              </w:rPr>
              <w:t xml:space="preserve">rmal </w:t>
            </w:r>
            <w:r w:rsidRPr="00C53B46">
              <w:rPr>
                <w:rFonts w:asciiTheme="minorBidi" w:eastAsia="Arial" w:hAnsiTheme="minorBidi"/>
                <w:spacing w:val="2"/>
                <w:sz w:val="23"/>
                <w:szCs w:val="23"/>
              </w:rPr>
              <w:t>m</w:t>
            </w:r>
            <w:r w:rsidRPr="00C53B46">
              <w:rPr>
                <w:rFonts w:asciiTheme="minorBidi" w:eastAsia="Arial" w:hAnsiTheme="minorBidi"/>
                <w:sz w:val="23"/>
                <w:szCs w:val="23"/>
              </w:rPr>
              <w:t>atters</w:t>
            </w:r>
            <w:r w:rsidRPr="00C53B46">
              <w:rPr>
                <w:rFonts w:asciiTheme="minorBidi" w:eastAsia="Arial" w:hAnsiTheme="minorBidi"/>
                <w:spacing w:val="1"/>
                <w:sz w:val="23"/>
                <w:szCs w:val="23"/>
              </w:rPr>
              <w:t xml:space="preserve"> </w:t>
            </w:r>
            <w:r w:rsidRPr="00C53B46">
              <w:rPr>
                <w:rFonts w:asciiTheme="minorBidi" w:eastAsia="Arial" w:hAnsiTheme="minorBidi"/>
                <w:sz w:val="23"/>
                <w:szCs w:val="23"/>
              </w:rPr>
              <w:t>requi</w:t>
            </w:r>
            <w:r w:rsidRPr="00C53B46">
              <w:rPr>
                <w:rFonts w:asciiTheme="minorBidi" w:eastAsia="Arial" w:hAnsiTheme="minorBidi"/>
                <w:spacing w:val="-1"/>
                <w:sz w:val="23"/>
                <w:szCs w:val="23"/>
              </w:rPr>
              <w:t>r</w:t>
            </w:r>
            <w:r w:rsidRPr="00C53B46">
              <w:rPr>
                <w:rFonts w:asciiTheme="minorBidi" w:eastAsia="Arial" w:hAnsiTheme="minorBidi"/>
                <w:sz w:val="23"/>
                <w:szCs w:val="23"/>
              </w:rPr>
              <w:t>ed</w:t>
            </w:r>
            <w:r w:rsidRPr="00C53B46">
              <w:rPr>
                <w:rFonts w:asciiTheme="minorBidi" w:eastAsia="Arial" w:hAnsiTheme="minorBidi"/>
                <w:spacing w:val="1"/>
                <w:sz w:val="23"/>
                <w:szCs w:val="23"/>
              </w:rPr>
              <w:t xml:space="preserve"> </w:t>
            </w:r>
            <w:r w:rsidRPr="00C53B46">
              <w:rPr>
                <w:rFonts w:asciiTheme="minorBidi" w:eastAsia="Arial" w:hAnsiTheme="minorBidi"/>
                <w:sz w:val="23"/>
                <w:szCs w:val="23"/>
              </w:rPr>
              <w:t>under t</w:t>
            </w:r>
            <w:r w:rsidRPr="00C53B46">
              <w:rPr>
                <w:rFonts w:asciiTheme="minorBidi" w:eastAsia="Arial" w:hAnsiTheme="minorBidi"/>
                <w:spacing w:val="1"/>
                <w:sz w:val="23"/>
                <w:szCs w:val="23"/>
              </w:rPr>
              <w:t>h</w:t>
            </w:r>
            <w:r w:rsidRPr="00C53B46">
              <w:rPr>
                <w:rFonts w:asciiTheme="minorBidi" w:eastAsia="Arial" w:hAnsiTheme="minorBidi"/>
                <w:sz w:val="23"/>
                <w:szCs w:val="23"/>
              </w:rPr>
              <w:t>e Gener</w:t>
            </w:r>
            <w:r w:rsidRPr="00C53B46">
              <w:rPr>
                <w:rFonts w:asciiTheme="minorBidi" w:eastAsia="Arial" w:hAnsiTheme="minorBidi"/>
                <w:spacing w:val="1"/>
                <w:sz w:val="23"/>
                <w:szCs w:val="23"/>
              </w:rPr>
              <w:t>a</w:t>
            </w:r>
            <w:r w:rsidRPr="00C53B46">
              <w:rPr>
                <w:rFonts w:asciiTheme="minorBidi" w:eastAsia="Arial" w:hAnsiTheme="minorBidi"/>
                <w:sz w:val="23"/>
                <w:szCs w:val="23"/>
              </w:rPr>
              <w:t>l</w:t>
            </w:r>
            <w:r w:rsidRPr="00C53B46">
              <w:rPr>
                <w:rFonts w:asciiTheme="minorBidi" w:eastAsia="Arial" w:hAnsiTheme="minorBidi"/>
                <w:spacing w:val="1"/>
                <w:sz w:val="23"/>
                <w:szCs w:val="23"/>
              </w:rPr>
              <w:t xml:space="preserve"> </w:t>
            </w:r>
            <w:r w:rsidRPr="00C53B46">
              <w:rPr>
                <w:rFonts w:asciiTheme="minorBidi" w:eastAsia="Arial" w:hAnsiTheme="minorBidi"/>
                <w:sz w:val="23"/>
                <w:szCs w:val="23"/>
              </w:rPr>
              <w:t>C</w:t>
            </w:r>
            <w:r w:rsidRPr="00C53B46">
              <w:rPr>
                <w:rFonts w:asciiTheme="minorBidi" w:eastAsia="Arial" w:hAnsiTheme="minorBidi"/>
                <w:spacing w:val="-2"/>
                <w:sz w:val="23"/>
                <w:szCs w:val="23"/>
              </w:rPr>
              <w:t>o</w:t>
            </w:r>
            <w:r w:rsidRPr="00C53B46">
              <w:rPr>
                <w:rFonts w:asciiTheme="minorBidi" w:eastAsia="Arial" w:hAnsiTheme="minorBidi"/>
                <w:sz w:val="23"/>
                <w:szCs w:val="23"/>
              </w:rPr>
              <w:t>n</w:t>
            </w:r>
            <w:r w:rsidRPr="00C53B46">
              <w:rPr>
                <w:rFonts w:asciiTheme="minorBidi" w:eastAsia="Arial" w:hAnsiTheme="minorBidi"/>
                <w:spacing w:val="2"/>
                <w:sz w:val="23"/>
                <w:szCs w:val="23"/>
              </w:rPr>
              <w:t>d</w:t>
            </w:r>
            <w:r w:rsidRPr="00C53B46">
              <w:rPr>
                <w:rFonts w:asciiTheme="minorBidi" w:eastAsia="Arial" w:hAnsiTheme="minorBidi"/>
                <w:sz w:val="23"/>
                <w:szCs w:val="23"/>
              </w:rPr>
              <w:t>iti</w:t>
            </w:r>
            <w:r w:rsidRPr="00C53B46">
              <w:rPr>
                <w:rFonts w:asciiTheme="minorBidi" w:eastAsia="Arial" w:hAnsiTheme="minorBidi"/>
                <w:spacing w:val="-2"/>
                <w:sz w:val="23"/>
                <w:szCs w:val="23"/>
              </w:rPr>
              <w:t>o</w:t>
            </w:r>
            <w:r w:rsidRPr="00C53B46">
              <w:rPr>
                <w:rFonts w:asciiTheme="minorBidi" w:eastAsia="Arial" w:hAnsiTheme="minorBidi"/>
                <w:sz w:val="23"/>
                <w:szCs w:val="23"/>
              </w:rPr>
              <w:t>ns</w:t>
            </w:r>
            <w:r w:rsidRPr="00C53B46">
              <w:rPr>
                <w:rFonts w:asciiTheme="minorBidi" w:eastAsia="Arial" w:hAnsiTheme="minorBidi"/>
                <w:spacing w:val="2"/>
                <w:sz w:val="23"/>
                <w:szCs w:val="23"/>
              </w:rPr>
              <w:t xml:space="preserve"> </w:t>
            </w:r>
            <w:r w:rsidRPr="00C53B46">
              <w:rPr>
                <w:rFonts w:asciiTheme="minorBidi" w:eastAsia="Arial" w:hAnsiTheme="minorBidi"/>
                <w:spacing w:val="-1"/>
                <w:sz w:val="23"/>
                <w:szCs w:val="23"/>
              </w:rPr>
              <w:t>o</w:t>
            </w:r>
            <w:r w:rsidRPr="00C53B46">
              <w:rPr>
                <w:rFonts w:asciiTheme="minorBidi" w:eastAsia="Arial" w:hAnsiTheme="minorBidi"/>
                <w:sz w:val="23"/>
                <w:szCs w:val="23"/>
              </w:rPr>
              <w:t>f</w:t>
            </w:r>
            <w:r w:rsidRPr="00C53B46">
              <w:rPr>
                <w:rFonts w:asciiTheme="minorBidi" w:eastAsia="Arial" w:hAnsiTheme="minorBidi"/>
                <w:spacing w:val="2"/>
                <w:sz w:val="23"/>
                <w:szCs w:val="23"/>
              </w:rPr>
              <w:t xml:space="preserve"> </w:t>
            </w:r>
            <w:r w:rsidRPr="00C53B46">
              <w:rPr>
                <w:rFonts w:asciiTheme="minorBidi" w:eastAsia="Arial" w:hAnsiTheme="minorBidi"/>
                <w:sz w:val="23"/>
                <w:szCs w:val="23"/>
              </w:rPr>
              <w:t>the</w:t>
            </w:r>
            <w:r w:rsidRPr="00C53B46">
              <w:rPr>
                <w:rFonts w:asciiTheme="minorBidi" w:eastAsia="Arial" w:hAnsiTheme="minorBidi"/>
                <w:spacing w:val="2"/>
                <w:sz w:val="23"/>
                <w:szCs w:val="23"/>
              </w:rPr>
              <w:t xml:space="preserve"> </w:t>
            </w:r>
            <w:r w:rsidRPr="00C53B46">
              <w:rPr>
                <w:rFonts w:asciiTheme="minorBidi" w:eastAsia="Arial" w:hAnsiTheme="minorBidi"/>
                <w:sz w:val="23"/>
                <w:szCs w:val="23"/>
              </w:rPr>
              <w:t>C</w:t>
            </w:r>
            <w:r w:rsidRPr="00C53B46">
              <w:rPr>
                <w:rFonts w:asciiTheme="minorBidi" w:eastAsia="Arial" w:hAnsiTheme="minorBidi"/>
                <w:spacing w:val="-2"/>
                <w:sz w:val="23"/>
                <w:szCs w:val="23"/>
              </w:rPr>
              <w:t>o</w:t>
            </w:r>
            <w:r w:rsidRPr="00C53B46">
              <w:rPr>
                <w:rFonts w:asciiTheme="minorBidi" w:eastAsia="Arial" w:hAnsiTheme="minorBidi"/>
                <w:sz w:val="23"/>
                <w:szCs w:val="23"/>
              </w:rPr>
              <w:t>n</w:t>
            </w:r>
            <w:r w:rsidRPr="00C53B46">
              <w:rPr>
                <w:rFonts w:asciiTheme="minorBidi" w:eastAsia="Arial" w:hAnsiTheme="minorBidi"/>
                <w:spacing w:val="1"/>
                <w:sz w:val="23"/>
                <w:szCs w:val="23"/>
              </w:rPr>
              <w:t>t</w:t>
            </w:r>
            <w:r w:rsidRPr="00C53B46">
              <w:rPr>
                <w:rFonts w:asciiTheme="minorBidi" w:eastAsia="Arial" w:hAnsiTheme="minorBidi"/>
                <w:sz w:val="23"/>
                <w:szCs w:val="23"/>
              </w:rPr>
              <w:t xml:space="preserve">ract </w:t>
            </w:r>
            <w:r w:rsidRPr="00C53B46">
              <w:rPr>
                <w:rFonts w:asciiTheme="minorBidi" w:eastAsia="Arial" w:hAnsiTheme="minorBidi"/>
                <w:spacing w:val="-1"/>
                <w:sz w:val="23"/>
                <w:szCs w:val="23"/>
              </w:rPr>
              <w:t>an</w:t>
            </w:r>
            <w:r w:rsidRPr="00C53B46">
              <w:rPr>
                <w:rFonts w:asciiTheme="minorBidi" w:eastAsia="Arial" w:hAnsiTheme="minorBidi"/>
                <w:sz w:val="23"/>
                <w:szCs w:val="23"/>
              </w:rPr>
              <w:t>d</w:t>
            </w:r>
            <w:r w:rsidRPr="00C53B46">
              <w:rPr>
                <w:rFonts w:asciiTheme="minorBidi" w:eastAsia="Arial" w:hAnsiTheme="minorBidi"/>
                <w:spacing w:val="2"/>
                <w:sz w:val="23"/>
                <w:szCs w:val="23"/>
              </w:rPr>
              <w:t xml:space="preserve"> </w:t>
            </w:r>
            <w:r w:rsidRPr="00C53B46">
              <w:rPr>
                <w:rFonts w:asciiTheme="minorBidi" w:eastAsia="Arial" w:hAnsiTheme="minorBidi"/>
                <w:sz w:val="23"/>
                <w:szCs w:val="23"/>
              </w:rPr>
              <w:t>the</w:t>
            </w:r>
            <w:r w:rsidRPr="00C53B46">
              <w:rPr>
                <w:rFonts w:asciiTheme="minorBidi" w:eastAsia="Arial" w:hAnsiTheme="minorBidi"/>
                <w:spacing w:val="2"/>
                <w:sz w:val="23"/>
                <w:szCs w:val="23"/>
              </w:rPr>
              <w:t xml:space="preserve"> </w:t>
            </w:r>
            <w:r w:rsidRPr="00C53B46">
              <w:rPr>
                <w:rFonts w:asciiTheme="minorBidi" w:eastAsia="Arial" w:hAnsiTheme="minorBidi"/>
                <w:spacing w:val="-3"/>
                <w:sz w:val="23"/>
                <w:szCs w:val="23"/>
              </w:rPr>
              <w:t>i</w:t>
            </w:r>
            <w:r w:rsidRPr="00C53B46">
              <w:rPr>
                <w:rFonts w:asciiTheme="minorBidi" w:eastAsia="Arial" w:hAnsiTheme="minorBidi"/>
                <w:sz w:val="23"/>
                <w:szCs w:val="23"/>
              </w:rPr>
              <w:t>t h</w:t>
            </w:r>
            <w:r w:rsidRPr="00C53B46">
              <w:rPr>
                <w:rFonts w:asciiTheme="minorBidi" w:eastAsia="Arial" w:hAnsiTheme="minorBidi"/>
                <w:spacing w:val="2"/>
                <w:sz w:val="23"/>
                <w:szCs w:val="23"/>
              </w:rPr>
              <w:t>a</w:t>
            </w:r>
            <w:r w:rsidRPr="00C53B46">
              <w:rPr>
                <w:rFonts w:asciiTheme="minorBidi" w:eastAsia="Arial" w:hAnsiTheme="minorBidi"/>
                <w:sz w:val="23"/>
                <w:szCs w:val="23"/>
              </w:rPr>
              <w:t>s</w:t>
            </w:r>
            <w:r w:rsidRPr="00C53B46">
              <w:rPr>
                <w:rFonts w:asciiTheme="minorBidi" w:eastAsia="Arial" w:hAnsiTheme="minorBidi"/>
                <w:spacing w:val="1"/>
                <w:sz w:val="23"/>
                <w:szCs w:val="23"/>
              </w:rPr>
              <w:t xml:space="preserve"> </w:t>
            </w:r>
            <w:r w:rsidRPr="00C53B46">
              <w:rPr>
                <w:rFonts w:asciiTheme="minorBidi" w:eastAsia="Arial" w:hAnsiTheme="minorBidi"/>
                <w:sz w:val="23"/>
                <w:szCs w:val="23"/>
              </w:rPr>
              <w:t>applied</w:t>
            </w:r>
            <w:r w:rsidRPr="00C53B46">
              <w:rPr>
                <w:rFonts w:asciiTheme="minorBidi" w:eastAsia="Arial" w:hAnsiTheme="minorBidi"/>
                <w:spacing w:val="2"/>
                <w:sz w:val="23"/>
                <w:szCs w:val="23"/>
              </w:rPr>
              <w:t xml:space="preserve"> </w:t>
            </w:r>
            <w:r w:rsidRPr="00C53B46">
              <w:rPr>
                <w:rFonts w:asciiTheme="minorBidi" w:eastAsia="Arial" w:hAnsiTheme="minorBidi"/>
                <w:sz w:val="23"/>
                <w:szCs w:val="23"/>
              </w:rPr>
              <w:t>f</w:t>
            </w:r>
            <w:r w:rsidRPr="00C53B46">
              <w:rPr>
                <w:rFonts w:asciiTheme="minorBidi" w:eastAsia="Arial" w:hAnsiTheme="minorBidi"/>
                <w:spacing w:val="1"/>
                <w:sz w:val="23"/>
                <w:szCs w:val="23"/>
              </w:rPr>
              <w:t>o</w:t>
            </w:r>
            <w:r w:rsidRPr="00C53B46">
              <w:rPr>
                <w:rFonts w:asciiTheme="minorBidi" w:eastAsia="Arial" w:hAnsiTheme="minorBidi"/>
                <w:sz w:val="23"/>
                <w:szCs w:val="23"/>
              </w:rPr>
              <w:t>r t</w:t>
            </w:r>
            <w:r w:rsidRPr="00C53B46">
              <w:rPr>
                <w:rFonts w:asciiTheme="minorBidi" w:eastAsia="Arial" w:hAnsiTheme="minorBidi"/>
                <w:spacing w:val="1"/>
                <w:sz w:val="23"/>
                <w:szCs w:val="23"/>
              </w:rPr>
              <w:t>h</w:t>
            </w:r>
            <w:r w:rsidRPr="00C53B46">
              <w:rPr>
                <w:rFonts w:asciiTheme="minorBidi" w:eastAsia="Arial" w:hAnsiTheme="minorBidi"/>
                <w:sz w:val="23"/>
                <w:szCs w:val="23"/>
              </w:rPr>
              <w:t>e</w:t>
            </w:r>
            <w:r w:rsidRPr="00C53B46">
              <w:rPr>
                <w:rFonts w:asciiTheme="minorBidi" w:eastAsia="Arial" w:hAnsiTheme="minorBidi"/>
                <w:spacing w:val="2"/>
                <w:sz w:val="23"/>
                <w:szCs w:val="23"/>
              </w:rPr>
              <w:t xml:space="preserve"> </w:t>
            </w:r>
            <w:r w:rsidRPr="00C53B46">
              <w:rPr>
                <w:rFonts w:asciiTheme="minorBidi" w:eastAsia="Arial" w:hAnsiTheme="minorBidi"/>
                <w:spacing w:val="-1"/>
                <w:sz w:val="23"/>
                <w:szCs w:val="23"/>
              </w:rPr>
              <w:t>pe</w:t>
            </w:r>
            <w:r w:rsidRPr="00C53B46">
              <w:rPr>
                <w:rFonts w:asciiTheme="minorBidi" w:eastAsia="Arial" w:hAnsiTheme="minorBidi"/>
                <w:sz w:val="23"/>
                <w:szCs w:val="23"/>
              </w:rPr>
              <w:t>rmits</w:t>
            </w:r>
            <w:r w:rsidRPr="00C53B46">
              <w:rPr>
                <w:rFonts w:asciiTheme="minorBidi" w:eastAsia="Arial" w:hAnsiTheme="minorBidi"/>
                <w:spacing w:val="4"/>
                <w:sz w:val="23"/>
                <w:szCs w:val="23"/>
              </w:rPr>
              <w:t xml:space="preserve"> </w:t>
            </w:r>
            <w:r w:rsidRPr="00C53B46">
              <w:rPr>
                <w:rFonts w:asciiTheme="minorBidi" w:eastAsia="Arial" w:hAnsiTheme="minorBidi"/>
                <w:spacing w:val="-1"/>
                <w:sz w:val="23"/>
                <w:szCs w:val="23"/>
              </w:rPr>
              <w:t>a</w:t>
            </w:r>
            <w:r w:rsidRPr="00C53B46">
              <w:rPr>
                <w:rFonts w:asciiTheme="minorBidi" w:eastAsia="Arial" w:hAnsiTheme="minorBidi"/>
                <w:sz w:val="23"/>
                <w:szCs w:val="23"/>
              </w:rPr>
              <w:t>nd</w:t>
            </w:r>
            <w:r w:rsidRPr="00C53B46">
              <w:rPr>
                <w:rFonts w:asciiTheme="minorBidi" w:eastAsia="Arial" w:hAnsiTheme="minorBidi"/>
                <w:spacing w:val="3"/>
                <w:sz w:val="23"/>
                <w:szCs w:val="23"/>
              </w:rPr>
              <w:t xml:space="preserve"> </w:t>
            </w:r>
            <w:r w:rsidRPr="00C53B46">
              <w:rPr>
                <w:rFonts w:asciiTheme="minorBidi" w:eastAsia="Arial" w:hAnsiTheme="minorBidi"/>
                <w:spacing w:val="-1"/>
                <w:sz w:val="23"/>
                <w:szCs w:val="23"/>
              </w:rPr>
              <w:t>a</w:t>
            </w:r>
            <w:r w:rsidRPr="00C53B46">
              <w:rPr>
                <w:rFonts w:asciiTheme="minorBidi" w:eastAsia="Arial" w:hAnsiTheme="minorBidi"/>
                <w:sz w:val="23"/>
                <w:szCs w:val="23"/>
              </w:rPr>
              <w:t>u</w:t>
            </w:r>
            <w:r w:rsidRPr="00C53B46">
              <w:rPr>
                <w:rFonts w:asciiTheme="minorBidi" w:eastAsia="Arial" w:hAnsiTheme="minorBidi"/>
                <w:spacing w:val="1"/>
                <w:sz w:val="23"/>
                <w:szCs w:val="23"/>
              </w:rPr>
              <w:t>t</w:t>
            </w:r>
            <w:r w:rsidRPr="00C53B46">
              <w:rPr>
                <w:rFonts w:asciiTheme="minorBidi" w:eastAsia="Arial" w:hAnsiTheme="minorBidi"/>
                <w:sz w:val="23"/>
                <w:szCs w:val="23"/>
              </w:rPr>
              <w:t>h</w:t>
            </w:r>
            <w:r w:rsidRPr="00C53B46">
              <w:rPr>
                <w:rFonts w:asciiTheme="minorBidi" w:eastAsia="Arial" w:hAnsiTheme="minorBidi"/>
                <w:spacing w:val="2"/>
                <w:sz w:val="23"/>
                <w:szCs w:val="23"/>
              </w:rPr>
              <w:t>o</w:t>
            </w:r>
            <w:r w:rsidRPr="00C53B46">
              <w:rPr>
                <w:rFonts w:asciiTheme="minorBidi" w:eastAsia="Arial" w:hAnsiTheme="minorBidi"/>
                <w:sz w:val="23"/>
                <w:szCs w:val="23"/>
              </w:rPr>
              <w:t>r</w:t>
            </w:r>
            <w:r w:rsidRPr="00C53B46">
              <w:rPr>
                <w:rFonts w:asciiTheme="minorBidi" w:eastAsia="Arial" w:hAnsiTheme="minorBidi"/>
                <w:spacing w:val="-1"/>
                <w:sz w:val="23"/>
                <w:szCs w:val="23"/>
              </w:rPr>
              <w:t>i</w:t>
            </w:r>
            <w:r w:rsidRPr="00C53B46">
              <w:rPr>
                <w:rFonts w:asciiTheme="minorBidi" w:eastAsia="Arial" w:hAnsiTheme="minorBidi"/>
                <w:spacing w:val="-2"/>
                <w:sz w:val="23"/>
                <w:szCs w:val="23"/>
              </w:rPr>
              <w:t>z</w:t>
            </w:r>
            <w:r w:rsidRPr="00C53B46">
              <w:rPr>
                <w:rFonts w:asciiTheme="minorBidi" w:eastAsia="Arial" w:hAnsiTheme="minorBidi"/>
                <w:sz w:val="23"/>
                <w:szCs w:val="23"/>
              </w:rPr>
              <w:t>a</w:t>
            </w:r>
            <w:r w:rsidRPr="00C53B46">
              <w:rPr>
                <w:rFonts w:asciiTheme="minorBidi" w:eastAsia="Arial" w:hAnsiTheme="minorBidi"/>
                <w:spacing w:val="1"/>
                <w:sz w:val="23"/>
                <w:szCs w:val="23"/>
              </w:rPr>
              <w:t>t</w:t>
            </w:r>
            <w:r w:rsidRPr="00C53B46">
              <w:rPr>
                <w:rFonts w:asciiTheme="minorBidi" w:eastAsia="Arial" w:hAnsiTheme="minorBidi"/>
                <w:sz w:val="23"/>
                <w:szCs w:val="23"/>
              </w:rPr>
              <w:t>i</w:t>
            </w:r>
            <w:r w:rsidRPr="00C53B46">
              <w:rPr>
                <w:rFonts w:asciiTheme="minorBidi" w:eastAsia="Arial" w:hAnsiTheme="minorBidi"/>
                <w:spacing w:val="-2"/>
                <w:sz w:val="23"/>
                <w:szCs w:val="23"/>
              </w:rPr>
              <w:t>o</w:t>
            </w:r>
            <w:r w:rsidRPr="00C53B46">
              <w:rPr>
                <w:rFonts w:asciiTheme="minorBidi" w:eastAsia="Arial" w:hAnsiTheme="minorBidi"/>
                <w:sz w:val="23"/>
                <w:szCs w:val="23"/>
              </w:rPr>
              <w:t>ns</w:t>
            </w:r>
            <w:r w:rsidRPr="00C53B46">
              <w:rPr>
                <w:rFonts w:asciiTheme="minorBidi" w:eastAsia="Arial" w:hAnsiTheme="minorBidi"/>
                <w:spacing w:val="4"/>
                <w:sz w:val="23"/>
                <w:szCs w:val="23"/>
              </w:rPr>
              <w:t xml:space="preserve"> </w:t>
            </w:r>
            <w:r w:rsidRPr="00C53B46">
              <w:rPr>
                <w:rFonts w:asciiTheme="minorBidi" w:eastAsia="Arial" w:hAnsiTheme="minorBidi"/>
                <w:sz w:val="23"/>
                <w:szCs w:val="23"/>
              </w:rPr>
              <w:t>re</w:t>
            </w:r>
            <w:r w:rsidRPr="00C53B46">
              <w:rPr>
                <w:rFonts w:asciiTheme="minorBidi" w:eastAsia="Arial" w:hAnsiTheme="minorBidi"/>
                <w:spacing w:val="-1"/>
                <w:sz w:val="23"/>
                <w:szCs w:val="23"/>
              </w:rPr>
              <w:t>q</w:t>
            </w:r>
            <w:r w:rsidRPr="00C53B46">
              <w:rPr>
                <w:rFonts w:asciiTheme="minorBidi" w:eastAsia="Arial" w:hAnsiTheme="minorBidi"/>
                <w:sz w:val="23"/>
                <w:szCs w:val="23"/>
              </w:rPr>
              <w:t xml:space="preserve">uired </w:t>
            </w:r>
            <w:r w:rsidRPr="00C53B46">
              <w:rPr>
                <w:rFonts w:asciiTheme="minorBidi" w:eastAsia="Arial" w:hAnsiTheme="minorBidi"/>
                <w:spacing w:val="3"/>
                <w:sz w:val="23"/>
                <w:szCs w:val="23"/>
              </w:rPr>
              <w:t>f</w:t>
            </w:r>
            <w:r w:rsidRPr="00C53B46">
              <w:rPr>
                <w:rFonts w:asciiTheme="minorBidi" w:eastAsia="Arial" w:hAnsiTheme="minorBidi"/>
                <w:sz w:val="23"/>
                <w:szCs w:val="23"/>
              </w:rPr>
              <w:t>or</w:t>
            </w:r>
            <w:r w:rsidRPr="00C53B46">
              <w:rPr>
                <w:rFonts w:asciiTheme="minorBidi" w:eastAsia="Arial" w:hAnsiTheme="minorBidi"/>
                <w:spacing w:val="1"/>
                <w:sz w:val="23"/>
                <w:szCs w:val="23"/>
              </w:rPr>
              <w:t xml:space="preserve"> </w:t>
            </w:r>
            <w:r w:rsidRPr="00C53B46">
              <w:rPr>
                <w:rFonts w:asciiTheme="minorBidi" w:eastAsia="Arial" w:hAnsiTheme="minorBidi"/>
                <w:sz w:val="23"/>
                <w:szCs w:val="23"/>
              </w:rPr>
              <w:t>e</w:t>
            </w:r>
            <w:r w:rsidRPr="00C53B46">
              <w:rPr>
                <w:rFonts w:asciiTheme="minorBidi" w:eastAsia="Arial" w:hAnsiTheme="minorBidi"/>
                <w:spacing w:val="-1"/>
                <w:sz w:val="23"/>
                <w:szCs w:val="23"/>
              </w:rPr>
              <w:t>x</w:t>
            </w:r>
            <w:r w:rsidRPr="00C53B46">
              <w:rPr>
                <w:rFonts w:asciiTheme="minorBidi" w:eastAsia="Arial" w:hAnsiTheme="minorBidi"/>
                <w:sz w:val="23"/>
                <w:szCs w:val="23"/>
              </w:rPr>
              <w:t>p</w:t>
            </w:r>
            <w:r w:rsidRPr="00C53B46">
              <w:rPr>
                <w:rFonts w:asciiTheme="minorBidi" w:eastAsia="Arial" w:hAnsiTheme="minorBidi"/>
                <w:spacing w:val="2"/>
                <w:sz w:val="23"/>
                <w:szCs w:val="23"/>
              </w:rPr>
              <w:t>o</w:t>
            </w:r>
            <w:r w:rsidRPr="00C53B46">
              <w:rPr>
                <w:rFonts w:asciiTheme="minorBidi" w:eastAsia="Arial" w:hAnsiTheme="minorBidi"/>
                <w:sz w:val="23"/>
                <w:szCs w:val="23"/>
              </w:rPr>
              <w:t>rting</w:t>
            </w:r>
            <w:r w:rsidRPr="00C53B46">
              <w:rPr>
                <w:rFonts w:asciiTheme="minorBidi" w:eastAsia="Arial" w:hAnsiTheme="minorBidi"/>
                <w:spacing w:val="2"/>
                <w:sz w:val="23"/>
                <w:szCs w:val="23"/>
              </w:rPr>
              <w:t xml:space="preserve"> </w:t>
            </w:r>
            <w:r w:rsidRPr="00C53B46">
              <w:rPr>
                <w:rFonts w:asciiTheme="minorBidi" w:eastAsia="Arial" w:hAnsiTheme="minorBidi"/>
                <w:sz w:val="23"/>
                <w:szCs w:val="23"/>
              </w:rPr>
              <w:t xml:space="preserve">the </w:t>
            </w:r>
            <w:r w:rsidRPr="00C53B46">
              <w:rPr>
                <w:rFonts w:asciiTheme="minorBidi" w:eastAsia="Arial" w:hAnsiTheme="minorBidi"/>
                <w:spacing w:val="-1"/>
                <w:sz w:val="23"/>
                <w:szCs w:val="23"/>
              </w:rPr>
              <w:lastRenderedPageBreak/>
              <w:t>commodities</w:t>
            </w:r>
            <w:r w:rsidRPr="00C53B46">
              <w:rPr>
                <w:rFonts w:asciiTheme="minorBidi" w:eastAsia="Arial" w:hAnsiTheme="minorBidi"/>
                <w:sz w:val="23"/>
                <w:szCs w:val="23"/>
              </w:rPr>
              <w:t>,</w:t>
            </w:r>
            <w:r w:rsidRPr="00C53B46">
              <w:rPr>
                <w:rFonts w:asciiTheme="minorBidi" w:eastAsia="Arial" w:hAnsiTheme="minorBidi"/>
                <w:spacing w:val="2"/>
                <w:sz w:val="23"/>
                <w:szCs w:val="23"/>
              </w:rPr>
              <w:t xml:space="preserve"> </w:t>
            </w:r>
            <w:r w:rsidRPr="00C53B46">
              <w:rPr>
                <w:rFonts w:asciiTheme="minorBidi" w:eastAsia="Arial" w:hAnsiTheme="minorBidi"/>
                <w:sz w:val="23"/>
                <w:szCs w:val="23"/>
              </w:rPr>
              <w:t>s</w:t>
            </w:r>
            <w:r w:rsidRPr="00C53B46">
              <w:rPr>
                <w:rFonts w:asciiTheme="minorBidi" w:eastAsia="Arial" w:hAnsiTheme="minorBidi"/>
                <w:spacing w:val="-2"/>
                <w:sz w:val="23"/>
                <w:szCs w:val="23"/>
              </w:rPr>
              <w:t>y</w:t>
            </w:r>
            <w:r w:rsidRPr="00C53B46">
              <w:rPr>
                <w:rFonts w:asciiTheme="minorBidi" w:eastAsia="Arial" w:hAnsiTheme="minorBidi"/>
                <w:sz w:val="23"/>
                <w:szCs w:val="23"/>
              </w:rPr>
              <w:t>st</w:t>
            </w:r>
            <w:r w:rsidRPr="00C53B46">
              <w:rPr>
                <w:rFonts w:asciiTheme="minorBidi" w:eastAsia="Arial" w:hAnsiTheme="minorBidi"/>
                <w:spacing w:val="1"/>
                <w:sz w:val="23"/>
                <w:szCs w:val="23"/>
              </w:rPr>
              <w:t>e</w:t>
            </w:r>
            <w:r w:rsidRPr="00C53B46">
              <w:rPr>
                <w:rFonts w:asciiTheme="minorBidi" w:eastAsia="Arial" w:hAnsiTheme="minorBidi"/>
                <w:spacing w:val="2"/>
                <w:sz w:val="23"/>
                <w:szCs w:val="23"/>
              </w:rPr>
              <w:t>m</w:t>
            </w:r>
            <w:r w:rsidRPr="00C53B46">
              <w:rPr>
                <w:rFonts w:asciiTheme="minorBidi" w:eastAsia="Arial" w:hAnsiTheme="minorBidi"/>
                <w:sz w:val="23"/>
                <w:szCs w:val="23"/>
              </w:rPr>
              <w:t>s</w:t>
            </w:r>
            <w:r w:rsidRPr="00C53B46">
              <w:rPr>
                <w:rFonts w:asciiTheme="minorBidi" w:eastAsia="Arial" w:hAnsiTheme="minorBidi"/>
                <w:spacing w:val="-2"/>
                <w:sz w:val="23"/>
                <w:szCs w:val="23"/>
              </w:rPr>
              <w:t xml:space="preserve"> </w:t>
            </w:r>
            <w:r w:rsidRPr="00C53B46">
              <w:rPr>
                <w:rFonts w:asciiTheme="minorBidi" w:eastAsia="Arial" w:hAnsiTheme="minorBidi"/>
                <w:sz w:val="23"/>
                <w:szCs w:val="23"/>
              </w:rPr>
              <w:t>or s</w:t>
            </w:r>
            <w:r w:rsidRPr="00C53B46">
              <w:rPr>
                <w:rFonts w:asciiTheme="minorBidi" w:eastAsia="Arial" w:hAnsiTheme="minorBidi"/>
                <w:spacing w:val="2"/>
                <w:sz w:val="23"/>
                <w:szCs w:val="23"/>
              </w:rPr>
              <w:t>e</w:t>
            </w:r>
            <w:r w:rsidRPr="00C53B46">
              <w:rPr>
                <w:rFonts w:asciiTheme="minorBidi" w:eastAsia="Arial" w:hAnsiTheme="minorBidi"/>
                <w:spacing w:val="-3"/>
                <w:sz w:val="23"/>
                <w:szCs w:val="23"/>
              </w:rPr>
              <w:t>r</w:t>
            </w:r>
            <w:r w:rsidRPr="00C53B46">
              <w:rPr>
                <w:rFonts w:asciiTheme="minorBidi" w:eastAsia="Arial" w:hAnsiTheme="minorBidi"/>
                <w:spacing w:val="-2"/>
                <w:sz w:val="23"/>
                <w:szCs w:val="23"/>
              </w:rPr>
              <w:t>v</w:t>
            </w:r>
            <w:r w:rsidRPr="00C53B46">
              <w:rPr>
                <w:rFonts w:asciiTheme="minorBidi" w:eastAsia="Arial" w:hAnsiTheme="minorBidi"/>
                <w:sz w:val="23"/>
                <w:szCs w:val="23"/>
              </w:rPr>
              <w:t>ices.</w:t>
            </w:r>
          </w:p>
          <w:p w:rsidR="001E592F" w:rsidRPr="00C53B46" w:rsidRDefault="001E592F" w:rsidP="00C53B46">
            <w:pPr>
              <w:pStyle w:val="1"/>
              <w:spacing w:before="0"/>
              <w:ind w:left="0"/>
              <w:jc w:val="both"/>
              <w:outlineLvl w:val="0"/>
              <w:rPr>
                <w:rFonts w:asciiTheme="minorBidi" w:hAnsiTheme="minorBidi" w:cstheme="minorBidi"/>
              </w:rPr>
            </w:pPr>
            <w:bookmarkStart w:id="223" w:name="_Toc464047296"/>
            <w:bookmarkStart w:id="224" w:name="_Toc464209419"/>
            <w:bookmarkStart w:id="225" w:name="_Toc464214153"/>
            <w:bookmarkStart w:id="226" w:name="_Toc466321967"/>
            <w:r w:rsidRPr="00C53B46">
              <w:rPr>
                <w:rFonts w:asciiTheme="minorBidi" w:hAnsiTheme="minorBidi" w:cstheme="minorBidi"/>
              </w:rPr>
              <w:t>44- Good Performance       Guarantee</w:t>
            </w:r>
            <w:bookmarkEnd w:id="223"/>
            <w:bookmarkEnd w:id="224"/>
            <w:bookmarkEnd w:id="225"/>
            <w:bookmarkEnd w:id="226"/>
          </w:p>
          <w:p w:rsidR="001E592F" w:rsidRPr="00C53B46" w:rsidRDefault="001E592F" w:rsidP="00C53B46">
            <w:pPr>
              <w:bidi w:val="0"/>
              <w:spacing w:line="120" w:lineRule="exact"/>
              <w:jc w:val="both"/>
              <w:rPr>
                <w:rFonts w:asciiTheme="minorBidi" w:hAnsiTheme="minorBidi"/>
                <w:sz w:val="24"/>
                <w:szCs w:val="24"/>
              </w:rPr>
            </w:pPr>
          </w:p>
          <w:p w:rsidR="001E592F" w:rsidRPr="00C53B46" w:rsidRDefault="001E592F" w:rsidP="00C53B46">
            <w:pPr>
              <w:bidi w:val="0"/>
              <w:jc w:val="both"/>
              <w:rPr>
                <w:rFonts w:asciiTheme="minorBidi" w:eastAsia="Arial" w:hAnsiTheme="minorBidi"/>
                <w:sz w:val="24"/>
                <w:szCs w:val="24"/>
              </w:rPr>
            </w:pPr>
            <w:r w:rsidRPr="00C53B46">
              <w:rPr>
                <w:rFonts w:asciiTheme="minorBidi" w:eastAsia="Arial" w:hAnsiTheme="minorBidi"/>
                <w:sz w:val="24"/>
                <w:szCs w:val="24"/>
              </w:rPr>
              <w:t>4</w:t>
            </w:r>
            <w:r w:rsidRPr="00C53B46">
              <w:rPr>
                <w:rFonts w:asciiTheme="minorBidi" w:eastAsia="Arial" w:hAnsiTheme="minorBidi"/>
                <w:spacing w:val="2"/>
                <w:sz w:val="24"/>
                <w:szCs w:val="24"/>
              </w:rPr>
              <w:t>4</w:t>
            </w:r>
            <w:r w:rsidRPr="00C53B46">
              <w:rPr>
                <w:rFonts w:asciiTheme="minorBidi" w:eastAsia="Arial" w:hAnsiTheme="minorBidi"/>
                <w:spacing w:val="-1"/>
                <w:sz w:val="24"/>
                <w:szCs w:val="24"/>
              </w:rPr>
              <w:t>-</w:t>
            </w:r>
            <w:r w:rsidRPr="00C53B46">
              <w:rPr>
                <w:rFonts w:asciiTheme="minorBidi" w:eastAsia="Arial" w:hAnsiTheme="minorBidi"/>
                <w:spacing w:val="1"/>
                <w:sz w:val="24"/>
                <w:szCs w:val="24"/>
              </w:rPr>
              <w:t>1</w:t>
            </w:r>
            <w:r w:rsidRPr="00C53B46">
              <w:rPr>
                <w:rFonts w:asciiTheme="minorBidi" w:eastAsia="Arial" w:hAnsiTheme="minorBidi"/>
                <w:sz w:val="24"/>
                <w:szCs w:val="24"/>
              </w:rPr>
              <w:t xml:space="preserve">- </w:t>
            </w:r>
            <w:r w:rsidRPr="00C53B46">
              <w:rPr>
                <w:rFonts w:asciiTheme="minorBidi" w:eastAsia="Arial" w:hAnsiTheme="minorBidi"/>
                <w:spacing w:val="2"/>
                <w:sz w:val="24"/>
                <w:szCs w:val="24"/>
              </w:rPr>
              <w:t>T</w:t>
            </w:r>
            <w:r w:rsidRPr="00C53B46">
              <w:rPr>
                <w:rFonts w:asciiTheme="minorBidi" w:eastAsia="Arial" w:hAnsiTheme="minorBidi"/>
                <w:spacing w:val="-1"/>
                <w:sz w:val="24"/>
                <w:szCs w:val="24"/>
              </w:rPr>
              <w:t>h</w:t>
            </w:r>
            <w:r w:rsidRPr="00C53B46">
              <w:rPr>
                <w:rFonts w:asciiTheme="minorBidi" w:eastAsia="Arial" w:hAnsiTheme="minorBidi"/>
                <w:sz w:val="24"/>
                <w:szCs w:val="24"/>
              </w:rPr>
              <w:t>e</w:t>
            </w:r>
            <w:r w:rsidRPr="00C53B46">
              <w:rPr>
                <w:rFonts w:asciiTheme="minorBidi" w:eastAsia="Arial" w:hAnsiTheme="minorBidi"/>
                <w:spacing w:val="3"/>
                <w:sz w:val="24"/>
                <w:szCs w:val="24"/>
              </w:rPr>
              <w:t xml:space="preserve"> </w:t>
            </w:r>
            <w:r w:rsidRPr="00C53B46">
              <w:rPr>
                <w:rFonts w:asciiTheme="minorBidi" w:eastAsia="Arial" w:hAnsiTheme="minorBidi"/>
                <w:spacing w:val="-2"/>
                <w:sz w:val="24"/>
                <w:szCs w:val="24"/>
              </w:rPr>
              <w:t>Bidder</w:t>
            </w:r>
            <w:r w:rsidRPr="00C53B46">
              <w:rPr>
                <w:rFonts w:asciiTheme="minorBidi" w:eastAsia="Arial" w:hAnsiTheme="minorBidi"/>
                <w:sz w:val="24"/>
                <w:szCs w:val="24"/>
              </w:rPr>
              <w:t xml:space="preserve">, </w:t>
            </w:r>
            <w:r w:rsidRPr="00C53B46">
              <w:rPr>
                <w:rFonts w:asciiTheme="minorBidi" w:eastAsia="Arial" w:hAnsiTheme="minorBidi"/>
                <w:spacing w:val="-3"/>
                <w:sz w:val="24"/>
                <w:szCs w:val="24"/>
              </w:rPr>
              <w:t>i</w:t>
            </w:r>
            <w:r w:rsidRPr="00C53B46">
              <w:rPr>
                <w:rFonts w:asciiTheme="minorBidi" w:eastAsia="Arial" w:hAnsiTheme="minorBidi"/>
                <w:sz w:val="24"/>
                <w:szCs w:val="24"/>
              </w:rPr>
              <w:t>f</w:t>
            </w:r>
            <w:r w:rsidRPr="00C53B46">
              <w:rPr>
                <w:rFonts w:asciiTheme="minorBidi" w:eastAsia="Arial" w:hAnsiTheme="minorBidi"/>
                <w:spacing w:val="5"/>
                <w:sz w:val="24"/>
                <w:szCs w:val="24"/>
              </w:rPr>
              <w:t xml:space="preserve"> </w:t>
            </w:r>
            <w:r w:rsidRPr="00C53B46">
              <w:rPr>
                <w:rFonts w:asciiTheme="minorBidi" w:eastAsia="Arial" w:hAnsiTheme="minorBidi"/>
                <w:spacing w:val="-3"/>
                <w:sz w:val="24"/>
                <w:szCs w:val="24"/>
              </w:rPr>
              <w:t>r</w:t>
            </w:r>
            <w:r w:rsidRPr="00C53B46">
              <w:rPr>
                <w:rFonts w:asciiTheme="minorBidi" w:eastAsia="Arial" w:hAnsiTheme="minorBidi"/>
                <w:sz w:val="24"/>
                <w:szCs w:val="24"/>
              </w:rPr>
              <w:t>equired</w:t>
            </w:r>
            <w:r w:rsidRPr="00C53B46">
              <w:rPr>
                <w:rFonts w:asciiTheme="minorBidi" w:eastAsia="Arial" w:hAnsiTheme="minorBidi"/>
                <w:spacing w:val="3"/>
                <w:sz w:val="24"/>
                <w:szCs w:val="24"/>
              </w:rPr>
              <w:t xml:space="preserve"> </w:t>
            </w:r>
            <w:r w:rsidRPr="00C53B46">
              <w:rPr>
                <w:rFonts w:asciiTheme="minorBidi" w:eastAsia="Arial" w:hAnsiTheme="minorBidi"/>
                <w:spacing w:val="-1"/>
                <w:sz w:val="24"/>
                <w:szCs w:val="24"/>
              </w:rPr>
              <w:t>u</w:t>
            </w:r>
            <w:r w:rsidRPr="00C53B46">
              <w:rPr>
                <w:rFonts w:asciiTheme="minorBidi" w:eastAsia="Arial" w:hAnsiTheme="minorBidi"/>
                <w:sz w:val="24"/>
                <w:szCs w:val="24"/>
              </w:rPr>
              <w:t>n</w:t>
            </w:r>
            <w:r w:rsidRPr="00C53B46">
              <w:rPr>
                <w:rFonts w:asciiTheme="minorBidi" w:eastAsia="Arial" w:hAnsiTheme="minorBidi"/>
                <w:spacing w:val="2"/>
                <w:sz w:val="24"/>
                <w:szCs w:val="24"/>
              </w:rPr>
              <w:t>d</w:t>
            </w:r>
            <w:r w:rsidRPr="00C53B46">
              <w:rPr>
                <w:rFonts w:asciiTheme="minorBidi" w:eastAsia="Arial" w:hAnsiTheme="minorBidi"/>
                <w:sz w:val="24"/>
                <w:szCs w:val="24"/>
              </w:rPr>
              <w:t>er the G</w:t>
            </w:r>
            <w:r w:rsidRPr="00C53B46">
              <w:rPr>
                <w:rFonts w:asciiTheme="minorBidi" w:eastAsia="Arial" w:hAnsiTheme="minorBidi"/>
                <w:spacing w:val="1"/>
                <w:sz w:val="24"/>
                <w:szCs w:val="24"/>
              </w:rPr>
              <w:t>e</w:t>
            </w:r>
            <w:r w:rsidRPr="00C53B46">
              <w:rPr>
                <w:rFonts w:asciiTheme="minorBidi" w:eastAsia="Arial" w:hAnsiTheme="minorBidi"/>
                <w:spacing w:val="-1"/>
                <w:sz w:val="24"/>
                <w:szCs w:val="24"/>
              </w:rPr>
              <w:t>n</w:t>
            </w:r>
            <w:r w:rsidRPr="00C53B46">
              <w:rPr>
                <w:rFonts w:asciiTheme="minorBidi" w:eastAsia="Arial" w:hAnsiTheme="minorBidi"/>
                <w:sz w:val="24"/>
                <w:szCs w:val="24"/>
              </w:rPr>
              <w:t>eral Co</w:t>
            </w:r>
            <w:r w:rsidRPr="00C53B46">
              <w:rPr>
                <w:rFonts w:asciiTheme="minorBidi" w:eastAsia="Arial" w:hAnsiTheme="minorBidi"/>
                <w:spacing w:val="1"/>
                <w:sz w:val="24"/>
                <w:szCs w:val="24"/>
              </w:rPr>
              <w:t>n</w:t>
            </w:r>
            <w:r w:rsidRPr="00C53B46">
              <w:rPr>
                <w:rFonts w:asciiTheme="minorBidi" w:eastAsia="Arial" w:hAnsiTheme="minorBidi"/>
                <w:sz w:val="24"/>
                <w:szCs w:val="24"/>
              </w:rPr>
              <w:t>diti</w:t>
            </w:r>
            <w:r w:rsidRPr="00C53B46">
              <w:rPr>
                <w:rFonts w:asciiTheme="minorBidi" w:eastAsia="Arial" w:hAnsiTheme="minorBidi"/>
                <w:spacing w:val="1"/>
                <w:sz w:val="24"/>
                <w:szCs w:val="24"/>
              </w:rPr>
              <w:t>o</w:t>
            </w:r>
            <w:r w:rsidRPr="00C53B46">
              <w:rPr>
                <w:rFonts w:asciiTheme="minorBidi" w:eastAsia="Arial" w:hAnsiTheme="minorBidi"/>
                <w:sz w:val="24"/>
                <w:szCs w:val="24"/>
              </w:rPr>
              <w:t>ns</w:t>
            </w:r>
            <w:r w:rsidRPr="00C53B46">
              <w:rPr>
                <w:rFonts w:asciiTheme="minorBidi" w:eastAsia="Arial" w:hAnsiTheme="minorBidi"/>
                <w:spacing w:val="1"/>
                <w:sz w:val="24"/>
                <w:szCs w:val="24"/>
              </w:rPr>
              <w:t xml:space="preserve"> </w:t>
            </w:r>
            <w:r w:rsidRPr="00C53B46">
              <w:rPr>
                <w:rFonts w:asciiTheme="minorBidi" w:eastAsia="Arial" w:hAnsiTheme="minorBidi"/>
                <w:spacing w:val="-1"/>
                <w:sz w:val="24"/>
                <w:szCs w:val="24"/>
              </w:rPr>
              <w:t>o</w:t>
            </w:r>
            <w:r w:rsidRPr="00C53B46">
              <w:rPr>
                <w:rFonts w:asciiTheme="minorBidi" w:eastAsia="Arial" w:hAnsiTheme="minorBidi"/>
                <w:sz w:val="24"/>
                <w:szCs w:val="24"/>
              </w:rPr>
              <w:t>f</w:t>
            </w:r>
            <w:r w:rsidRPr="00C53B46">
              <w:rPr>
                <w:rFonts w:asciiTheme="minorBidi" w:eastAsia="Arial" w:hAnsiTheme="minorBidi"/>
                <w:spacing w:val="3"/>
                <w:sz w:val="24"/>
                <w:szCs w:val="24"/>
              </w:rPr>
              <w:t xml:space="preserve"> </w:t>
            </w:r>
            <w:r w:rsidRPr="00C53B46">
              <w:rPr>
                <w:rFonts w:asciiTheme="minorBidi" w:eastAsia="Arial" w:hAnsiTheme="minorBidi"/>
                <w:spacing w:val="-2"/>
                <w:sz w:val="24"/>
                <w:szCs w:val="24"/>
              </w:rPr>
              <w:t>t</w:t>
            </w:r>
            <w:r w:rsidRPr="00C53B46">
              <w:rPr>
                <w:rFonts w:asciiTheme="minorBidi" w:eastAsia="Arial" w:hAnsiTheme="minorBidi"/>
                <w:sz w:val="24"/>
                <w:szCs w:val="24"/>
              </w:rPr>
              <w:t>he</w:t>
            </w:r>
            <w:r w:rsidRPr="00C53B46">
              <w:rPr>
                <w:rFonts w:asciiTheme="minorBidi" w:eastAsia="Arial" w:hAnsiTheme="minorBidi"/>
                <w:spacing w:val="2"/>
                <w:sz w:val="24"/>
                <w:szCs w:val="24"/>
              </w:rPr>
              <w:t xml:space="preserve"> </w:t>
            </w:r>
            <w:r w:rsidRPr="00C53B46">
              <w:rPr>
                <w:rFonts w:asciiTheme="minorBidi" w:eastAsia="Arial" w:hAnsiTheme="minorBidi"/>
                <w:sz w:val="24"/>
                <w:szCs w:val="24"/>
              </w:rPr>
              <w:t>Con</w:t>
            </w:r>
            <w:r w:rsidRPr="00C53B46">
              <w:rPr>
                <w:rFonts w:asciiTheme="minorBidi" w:eastAsia="Arial" w:hAnsiTheme="minorBidi"/>
                <w:spacing w:val="-3"/>
                <w:sz w:val="24"/>
                <w:szCs w:val="24"/>
              </w:rPr>
              <w:t>t</w:t>
            </w:r>
            <w:r w:rsidRPr="00C53B46">
              <w:rPr>
                <w:rFonts w:asciiTheme="minorBidi" w:eastAsia="Arial" w:hAnsiTheme="minorBidi"/>
                <w:sz w:val="24"/>
                <w:szCs w:val="24"/>
              </w:rPr>
              <w:t>ract, sh</w:t>
            </w:r>
            <w:r w:rsidRPr="00C53B46">
              <w:rPr>
                <w:rFonts w:asciiTheme="minorBidi" w:eastAsia="Arial" w:hAnsiTheme="minorBidi"/>
                <w:spacing w:val="2"/>
                <w:sz w:val="24"/>
                <w:szCs w:val="24"/>
              </w:rPr>
              <w:t>a</w:t>
            </w:r>
            <w:r w:rsidRPr="00C53B46">
              <w:rPr>
                <w:rFonts w:asciiTheme="minorBidi" w:eastAsia="Arial" w:hAnsiTheme="minorBidi"/>
                <w:sz w:val="24"/>
                <w:szCs w:val="24"/>
              </w:rPr>
              <w:t>ll,</w:t>
            </w:r>
            <w:r w:rsidRPr="00C53B46">
              <w:rPr>
                <w:rFonts w:asciiTheme="minorBidi" w:eastAsia="Arial" w:hAnsiTheme="minorBidi"/>
                <w:spacing w:val="2"/>
                <w:sz w:val="24"/>
                <w:szCs w:val="24"/>
              </w:rPr>
              <w:t xml:space="preserve"> </w:t>
            </w:r>
            <w:r w:rsidRPr="00C53B46">
              <w:rPr>
                <w:rFonts w:asciiTheme="minorBidi" w:eastAsia="Arial" w:hAnsiTheme="minorBidi"/>
                <w:spacing w:val="-3"/>
                <w:sz w:val="24"/>
                <w:szCs w:val="24"/>
              </w:rPr>
              <w:t>w</w:t>
            </w:r>
            <w:r w:rsidRPr="00C53B46">
              <w:rPr>
                <w:rFonts w:asciiTheme="minorBidi" w:eastAsia="Arial" w:hAnsiTheme="minorBidi"/>
                <w:sz w:val="24"/>
                <w:szCs w:val="24"/>
              </w:rPr>
              <w:t>ithin</w:t>
            </w:r>
            <w:r w:rsidRPr="00C53B46">
              <w:rPr>
                <w:rFonts w:asciiTheme="minorBidi" w:eastAsia="Arial" w:hAnsiTheme="minorBidi"/>
                <w:spacing w:val="4"/>
                <w:sz w:val="24"/>
                <w:szCs w:val="24"/>
              </w:rPr>
              <w:t xml:space="preserve"> </w:t>
            </w:r>
            <w:r w:rsidRPr="00C53B46">
              <w:rPr>
                <w:rFonts w:asciiTheme="minorBidi" w:eastAsia="Arial" w:hAnsiTheme="minorBidi"/>
                <w:sz w:val="24"/>
                <w:szCs w:val="24"/>
              </w:rPr>
              <w:t>29</w:t>
            </w:r>
            <w:r w:rsidRPr="00C53B46">
              <w:rPr>
                <w:rFonts w:asciiTheme="minorBidi" w:eastAsia="Arial" w:hAnsiTheme="minorBidi"/>
                <w:spacing w:val="2"/>
                <w:sz w:val="24"/>
                <w:szCs w:val="24"/>
              </w:rPr>
              <w:t xml:space="preserve"> </w:t>
            </w:r>
            <w:r w:rsidRPr="00C53B46">
              <w:rPr>
                <w:rFonts w:asciiTheme="minorBidi" w:eastAsia="Arial" w:hAnsiTheme="minorBidi"/>
                <w:spacing w:val="-1"/>
                <w:sz w:val="24"/>
                <w:szCs w:val="24"/>
              </w:rPr>
              <w:t>d</w:t>
            </w:r>
            <w:r w:rsidRPr="00C53B46">
              <w:rPr>
                <w:rFonts w:asciiTheme="minorBidi" w:eastAsia="Arial" w:hAnsiTheme="minorBidi"/>
                <w:sz w:val="24"/>
                <w:szCs w:val="24"/>
              </w:rPr>
              <w:t>a</w:t>
            </w:r>
            <w:r w:rsidRPr="00C53B46">
              <w:rPr>
                <w:rFonts w:asciiTheme="minorBidi" w:eastAsia="Arial" w:hAnsiTheme="minorBidi"/>
                <w:spacing w:val="-1"/>
                <w:sz w:val="24"/>
                <w:szCs w:val="24"/>
              </w:rPr>
              <w:t>y</w:t>
            </w:r>
            <w:r w:rsidRPr="00C53B46">
              <w:rPr>
                <w:rFonts w:asciiTheme="minorBidi" w:eastAsia="Arial" w:hAnsiTheme="minorBidi"/>
                <w:sz w:val="24"/>
                <w:szCs w:val="24"/>
              </w:rPr>
              <w:t>s</w:t>
            </w:r>
            <w:r w:rsidRPr="00C53B46">
              <w:rPr>
                <w:rFonts w:asciiTheme="minorBidi" w:eastAsia="Arial" w:hAnsiTheme="minorBidi"/>
                <w:spacing w:val="2"/>
                <w:sz w:val="24"/>
                <w:szCs w:val="24"/>
              </w:rPr>
              <w:t xml:space="preserve"> </w:t>
            </w:r>
            <w:r w:rsidRPr="00C53B46">
              <w:rPr>
                <w:rFonts w:asciiTheme="minorBidi" w:eastAsia="Arial" w:hAnsiTheme="minorBidi"/>
                <w:sz w:val="24"/>
                <w:szCs w:val="24"/>
              </w:rPr>
              <w:t>as</w:t>
            </w:r>
            <w:r w:rsidRPr="00C53B46">
              <w:rPr>
                <w:rFonts w:asciiTheme="minorBidi" w:eastAsia="Arial" w:hAnsiTheme="minorBidi"/>
                <w:spacing w:val="3"/>
                <w:sz w:val="24"/>
                <w:szCs w:val="24"/>
              </w:rPr>
              <w:t xml:space="preserve"> </w:t>
            </w:r>
            <w:r w:rsidRPr="00C53B46">
              <w:rPr>
                <w:rFonts w:asciiTheme="minorBidi" w:eastAsia="Arial" w:hAnsiTheme="minorBidi"/>
                <w:spacing w:val="-1"/>
                <w:sz w:val="24"/>
                <w:szCs w:val="24"/>
              </w:rPr>
              <w:t>o</w:t>
            </w:r>
            <w:r w:rsidRPr="00C53B46">
              <w:rPr>
                <w:rFonts w:asciiTheme="minorBidi" w:eastAsia="Arial" w:hAnsiTheme="minorBidi"/>
                <w:sz w:val="24"/>
                <w:szCs w:val="24"/>
              </w:rPr>
              <w:t>f</w:t>
            </w:r>
            <w:r w:rsidRPr="00C53B46">
              <w:rPr>
                <w:rFonts w:asciiTheme="minorBidi" w:eastAsia="Arial" w:hAnsiTheme="minorBidi"/>
                <w:spacing w:val="3"/>
                <w:sz w:val="24"/>
                <w:szCs w:val="24"/>
              </w:rPr>
              <w:t xml:space="preserve"> </w:t>
            </w:r>
            <w:r w:rsidRPr="00C53B46">
              <w:rPr>
                <w:rFonts w:asciiTheme="minorBidi" w:eastAsia="Arial" w:hAnsiTheme="minorBidi"/>
                <w:sz w:val="24"/>
                <w:szCs w:val="24"/>
              </w:rPr>
              <w:t>the d</w:t>
            </w:r>
            <w:r w:rsidRPr="00C53B46">
              <w:rPr>
                <w:rFonts w:asciiTheme="minorBidi" w:eastAsia="Arial" w:hAnsiTheme="minorBidi"/>
                <w:spacing w:val="2"/>
                <w:sz w:val="24"/>
                <w:szCs w:val="24"/>
              </w:rPr>
              <w:t>a</w:t>
            </w:r>
            <w:r w:rsidRPr="00C53B46">
              <w:rPr>
                <w:rFonts w:asciiTheme="minorBidi" w:eastAsia="Arial" w:hAnsiTheme="minorBidi"/>
                <w:spacing w:val="-2"/>
                <w:sz w:val="24"/>
                <w:szCs w:val="24"/>
              </w:rPr>
              <w:t>t</w:t>
            </w:r>
            <w:r w:rsidRPr="00C53B46">
              <w:rPr>
                <w:rFonts w:asciiTheme="minorBidi" w:eastAsia="Arial" w:hAnsiTheme="minorBidi"/>
                <w:sz w:val="24"/>
                <w:szCs w:val="24"/>
              </w:rPr>
              <w:t>e</w:t>
            </w:r>
            <w:r w:rsidRPr="00C53B46">
              <w:rPr>
                <w:rFonts w:asciiTheme="minorBidi" w:eastAsia="Arial" w:hAnsiTheme="minorBidi"/>
                <w:spacing w:val="3"/>
                <w:sz w:val="24"/>
                <w:szCs w:val="24"/>
              </w:rPr>
              <w:t xml:space="preserve"> </w:t>
            </w:r>
            <w:r w:rsidRPr="00C53B46">
              <w:rPr>
                <w:rFonts w:asciiTheme="minorBidi" w:eastAsia="Arial" w:hAnsiTheme="minorBidi"/>
                <w:spacing w:val="-1"/>
                <w:sz w:val="24"/>
                <w:szCs w:val="24"/>
              </w:rPr>
              <w:t>o</w:t>
            </w:r>
            <w:r w:rsidRPr="00C53B46">
              <w:rPr>
                <w:rFonts w:asciiTheme="minorBidi" w:eastAsia="Arial" w:hAnsiTheme="minorBidi"/>
                <w:sz w:val="24"/>
                <w:szCs w:val="24"/>
              </w:rPr>
              <w:t>f</w:t>
            </w:r>
            <w:r w:rsidRPr="00C53B46">
              <w:rPr>
                <w:rFonts w:asciiTheme="minorBidi" w:eastAsia="Arial" w:hAnsiTheme="minorBidi"/>
                <w:spacing w:val="3"/>
                <w:sz w:val="24"/>
                <w:szCs w:val="24"/>
              </w:rPr>
              <w:t xml:space="preserve"> </w:t>
            </w:r>
            <w:r w:rsidRPr="00C53B46">
              <w:rPr>
                <w:rFonts w:asciiTheme="minorBidi" w:eastAsia="Arial" w:hAnsiTheme="minorBidi"/>
                <w:sz w:val="24"/>
                <w:szCs w:val="24"/>
              </w:rPr>
              <w:t>a</w:t>
            </w:r>
            <w:r w:rsidRPr="00C53B46">
              <w:rPr>
                <w:rFonts w:asciiTheme="minorBidi" w:eastAsia="Arial" w:hAnsiTheme="minorBidi"/>
                <w:spacing w:val="-2"/>
                <w:sz w:val="24"/>
                <w:szCs w:val="24"/>
              </w:rPr>
              <w:t>w</w:t>
            </w:r>
            <w:r w:rsidRPr="00C53B46">
              <w:rPr>
                <w:rFonts w:asciiTheme="minorBidi" w:eastAsia="Arial" w:hAnsiTheme="minorBidi"/>
                <w:sz w:val="24"/>
                <w:szCs w:val="24"/>
              </w:rPr>
              <w:t>ar</w:t>
            </w:r>
            <w:r w:rsidRPr="00C53B46">
              <w:rPr>
                <w:rFonts w:asciiTheme="minorBidi" w:eastAsia="Arial" w:hAnsiTheme="minorBidi"/>
                <w:spacing w:val="1"/>
                <w:sz w:val="24"/>
                <w:szCs w:val="24"/>
              </w:rPr>
              <w:t>d</w:t>
            </w:r>
            <w:r w:rsidRPr="00C53B46">
              <w:rPr>
                <w:rFonts w:asciiTheme="minorBidi" w:eastAsia="Arial" w:hAnsiTheme="minorBidi"/>
                <w:sz w:val="24"/>
                <w:szCs w:val="24"/>
              </w:rPr>
              <w:t>ing</w:t>
            </w:r>
            <w:r w:rsidRPr="00C53B46">
              <w:rPr>
                <w:rFonts w:asciiTheme="minorBidi" w:eastAsia="Arial" w:hAnsiTheme="minorBidi"/>
                <w:spacing w:val="1"/>
                <w:sz w:val="24"/>
                <w:szCs w:val="24"/>
              </w:rPr>
              <w:t xml:space="preserve"> </w:t>
            </w:r>
            <w:r w:rsidRPr="00C53B46">
              <w:rPr>
                <w:rFonts w:asciiTheme="minorBidi" w:eastAsia="Arial" w:hAnsiTheme="minorBidi"/>
                <w:sz w:val="24"/>
                <w:szCs w:val="24"/>
              </w:rPr>
              <w:t>t</w:t>
            </w:r>
            <w:r w:rsidRPr="00C53B46">
              <w:rPr>
                <w:rFonts w:asciiTheme="minorBidi" w:eastAsia="Arial" w:hAnsiTheme="minorBidi"/>
                <w:spacing w:val="1"/>
                <w:sz w:val="24"/>
                <w:szCs w:val="24"/>
              </w:rPr>
              <w:t>h</w:t>
            </w:r>
            <w:r w:rsidRPr="00C53B46">
              <w:rPr>
                <w:rFonts w:asciiTheme="minorBidi" w:eastAsia="Arial" w:hAnsiTheme="minorBidi"/>
                <w:sz w:val="24"/>
                <w:szCs w:val="24"/>
              </w:rPr>
              <w:t>e</w:t>
            </w:r>
            <w:r w:rsidRPr="00C53B46">
              <w:rPr>
                <w:rFonts w:asciiTheme="minorBidi" w:eastAsia="Arial" w:hAnsiTheme="minorBidi"/>
                <w:spacing w:val="1"/>
                <w:sz w:val="24"/>
                <w:szCs w:val="24"/>
              </w:rPr>
              <w:t xml:space="preserve"> </w:t>
            </w:r>
            <w:r w:rsidRPr="00C53B46">
              <w:rPr>
                <w:rFonts w:asciiTheme="minorBidi" w:eastAsia="Arial" w:hAnsiTheme="minorBidi"/>
                <w:sz w:val="24"/>
                <w:szCs w:val="24"/>
              </w:rPr>
              <w:t>bid, including the warning period,</w:t>
            </w:r>
            <w:r w:rsidRPr="00C53B46">
              <w:rPr>
                <w:rFonts w:asciiTheme="minorBidi" w:eastAsia="Arial" w:hAnsiTheme="minorBidi"/>
                <w:spacing w:val="3"/>
                <w:sz w:val="24"/>
                <w:szCs w:val="24"/>
              </w:rPr>
              <w:t xml:space="preserve"> </w:t>
            </w:r>
            <w:r w:rsidRPr="00C53B46">
              <w:rPr>
                <w:rFonts w:asciiTheme="minorBidi" w:eastAsia="Arial" w:hAnsiTheme="minorBidi"/>
                <w:sz w:val="24"/>
                <w:szCs w:val="24"/>
              </w:rPr>
              <w:t>p</w:t>
            </w:r>
            <w:r w:rsidRPr="00C53B46">
              <w:rPr>
                <w:rFonts w:asciiTheme="minorBidi" w:eastAsia="Arial" w:hAnsiTheme="minorBidi"/>
                <w:spacing w:val="-2"/>
                <w:sz w:val="24"/>
                <w:szCs w:val="24"/>
              </w:rPr>
              <w:t>r</w:t>
            </w:r>
            <w:r w:rsidRPr="00C53B46">
              <w:rPr>
                <w:rFonts w:asciiTheme="minorBidi" w:eastAsia="Arial" w:hAnsiTheme="minorBidi"/>
                <w:sz w:val="24"/>
                <w:szCs w:val="24"/>
              </w:rPr>
              <w:t>o</w:t>
            </w:r>
            <w:r w:rsidRPr="00C53B46">
              <w:rPr>
                <w:rFonts w:asciiTheme="minorBidi" w:eastAsia="Arial" w:hAnsiTheme="minorBidi"/>
                <w:spacing w:val="-1"/>
                <w:sz w:val="24"/>
                <w:szCs w:val="24"/>
              </w:rPr>
              <w:t>v</w:t>
            </w:r>
            <w:r w:rsidRPr="00C53B46">
              <w:rPr>
                <w:rFonts w:asciiTheme="minorBidi" w:eastAsia="Arial" w:hAnsiTheme="minorBidi"/>
                <w:sz w:val="24"/>
                <w:szCs w:val="24"/>
              </w:rPr>
              <w:t>ide</w:t>
            </w:r>
            <w:r w:rsidRPr="00C53B46">
              <w:rPr>
                <w:rFonts w:asciiTheme="minorBidi" w:eastAsia="Arial" w:hAnsiTheme="minorBidi"/>
                <w:spacing w:val="1"/>
                <w:sz w:val="24"/>
                <w:szCs w:val="24"/>
              </w:rPr>
              <w:t xml:space="preserve"> </w:t>
            </w:r>
            <w:r w:rsidRPr="00C53B46">
              <w:rPr>
                <w:rFonts w:asciiTheme="minorBidi" w:eastAsia="Arial" w:hAnsiTheme="minorBidi"/>
                <w:sz w:val="24"/>
                <w:szCs w:val="24"/>
              </w:rPr>
              <w:t>a good p</w:t>
            </w:r>
            <w:r w:rsidRPr="00C53B46">
              <w:rPr>
                <w:rFonts w:asciiTheme="minorBidi" w:eastAsia="Arial" w:hAnsiTheme="minorBidi"/>
                <w:spacing w:val="2"/>
                <w:sz w:val="24"/>
                <w:szCs w:val="24"/>
              </w:rPr>
              <w:t>e</w:t>
            </w:r>
            <w:r w:rsidRPr="00C53B46">
              <w:rPr>
                <w:rFonts w:asciiTheme="minorBidi" w:eastAsia="Arial" w:hAnsiTheme="minorBidi"/>
                <w:spacing w:val="-3"/>
                <w:sz w:val="24"/>
                <w:szCs w:val="24"/>
              </w:rPr>
              <w:t>r</w:t>
            </w:r>
            <w:r w:rsidRPr="00C53B46">
              <w:rPr>
                <w:rFonts w:asciiTheme="minorBidi" w:eastAsia="Arial" w:hAnsiTheme="minorBidi"/>
                <w:spacing w:val="3"/>
                <w:sz w:val="24"/>
                <w:szCs w:val="24"/>
              </w:rPr>
              <w:t>f</w:t>
            </w:r>
            <w:r w:rsidRPr="00C53B46">
              <w:rPr>
                <w:rFonts w:asciiTheme="minorBidi" w:eastAsia="Arial" w:hAnsiTheme="minorBidi"/>
                <w:sz w:val="24"/>
                <w:szCs w:val="24"/>
              </w:rPr>
              <w:t>orma</w:t>
            </w:r>
            <w:r w:rsidRPr="00C53B46">
              <w:rPr>
                <w:rFonts w:asciiTheme="minorBidi" w:eastAsia="Arial" w:hAnsiTheme="minorBidi"/>
                <w:spacing w:val="1"/>
                <w:sz w:val="24"/>
                <w:szCs w:val="24"/>
              </w:rPr>
              <w:t>n</w:t>
            </w:r>
            <w:r w:rsidRPr="00C53B46">
              <w:rPr>
                <w:rFonts w:asciiTheme="minorBidi" w:eastAsia="Arial" w:hAnsiTheme="minorBidi"/>
                <w:spacing w:val="-2"/>
                <w:sz w:val="24"/>
                <w:szCs w:val="24"/>
              </w:rPr>
              <w:t>c</w:t>
            </w:r>
            <w:r w:rsidRPr="00C53B46">
              <w:rPr>
                <w:rFonts w:asciiTheme="minorBidi" w:eastAsia="Arial" w:hAnsiTheme="minorBidi"/>
                <w:sz w:val="24"/>
                <w:szCs w:val="24"/>
              </w:rPr>
              <w:t>e guarantee, u</w:t>
            </w:r>
            <w:r w:rsidRPr="00C53B46">
              <w:rPr>
                <w:rFonts w:asciiTheme="minorBidi" w:eastAsia="Arial" w:hAnsiTheme="minorBidi"/>
                <w:spacing w:val="2"/>
                <w:sz w:val="24"/>
                <w:szCs w:val="24"/>
              </w:rPr>
              <w:t>n</w:t>
            </w:r>
            <w:r w:rsidRPr="00C53B46">
              <w:rPr>
                <w:rFonts w:asciiTheme="minorBidi" w:eastAsia="Arial" w:hAnsiTheme="minorBidi"/>
                <w:spacing w:val="-3"/>
                <w:sz w:val="24"/>
                <w:szCs w:val="24"/>
              </w:rPr>
              <w:t>l</w:t>
            </w:r>
            <w:r w:rsidRPr="00C53B46">
              <w:rPr>
                <w:rFonts w:asciiTheme="minorBidi" w:eastAsia="Arial" w:hAnsiTheme="minorBidi"/>
                <w:sz w:val="24"/>
                <w:szCs w:val="24"/>
              </w:rPr>
              <w:t>ess</w:t>
            </w:r>
            <w:r w:rsidRPr="00C53B46">
              <w:rPr>
                <w:rFonts w:asciiTheme="minorBidi" w:eastAsia="Arial" w:hAnsiTheme="minorBidi"/>
                <w:spacing w:val="3"/>
                <w:sz w:val="24"/>
                <w:szCs w:val="24"/>
              </w:rPr>
              <w:t xml:space="preserve"> </w:t>
            </w:r>
            <w:r w:rsidRPr="00C53B46">
              <w:rPr>
                <w:rFonts w:asciiTheme="minorBidi" w:eastAsia="Arial" w:hAnsiTheme="minorBidi"/>
                <w:spacing w:val="-2"/>
                <w:sz w:val="24"/>
                <w:szCs w:val="24"/>
              </w:rPr>
              <w:t>t</w:t>
            </w:r>
            <w:r w:rsidRPr="00C53B46">
              <w:rPr>
                <w:rFonts w:asciiTheme="minorBidi" w:eastAsia="Arial" w:hAnsiTheme="minorBidi"/>
                <w:sz w:val="24"/>
                <w:szCs w:val="24"/>
              </w:rPr>
              <w:t>he</w:t>
            </w:r>
            <w:r w:rsidRPr="00C53B46">
              <w:rPr>
                <w:rFonts w:asciiTheme="minorBidi" w:eastAsia="Arial" w:hAnsiTheme="minorBidi"/>
                <w:spacing w:val="1"/>
                <w:sz w:val="24"/>
                <w:szCs w:val="24"/>
              </w:rPr>
              <w:t xml:space="preserve"> </w:t>
            </w:r>
            <w:r w:rsidRPr="00C53B46">
              <w:rPr>
                <w:rFonts w:asciiTheme="minorBidi" w:eastAsia="Arial" w:hAnsiTheme="minorBidi"/>
                <w:sz w:val="24"/>
                <w:szCs w:val="24"/>
              </w:rPr>
              <w:t>b</w:t>
            </w:r>
            <w:r w:rsidRPr="00C53B46">
              <w:rPr>
                <w:rFonts w:asciiTheme="minorBidi" w:eastAsia="Arial" w:hAnsiTheme="minorBidi"/>
                <w:spacing w:val="1"/>
                <w:sz w:val="24"/>
                <w:szCs w:val="24"/>
              </w:rPr>
              <w:t>i</w:t>
            </w:r>
            <w:r w:rsidRPr="00C53B46">
              <w:rPr>
                <w:rFonts w:asciiTheme="minorBidi" w:eastAsia="Arial" w:hAnsiTheme="minorBidi"/>
                <w:sz w:val="24"/>
                <w:szCs w:val="24"/>
              </w:rPr>
              <w:t>d</w:t>
            </w:r>
            <w:r w:rsidRPr="00C53B46">
              <w:rPr>
                <w:rFonts w:asciiTheme="minorBidi" w:eastAsia="Arial" w:hAnsiTheme="minorBidi"/>
                <w:spacing w:val="1"/>
                <w:sz w:val="24"/>
                <w:szCs w:val="24"/>
              </w:rPr>
              <w:t xml:space="preserve"> </w:t>
            </w:r>
            <w:r w:rsidRPr="00C53B46">
              <w:rPr>
                <w:rFonts w:asciiTheme="minorBidi" w:eastAsia="Arial" w:hAnsiTheme="minorBidi"/>
                <w:sz w:val="24"/>
                <w:szCs w:val="24"/>
              </w:rPr>
              <w:t>d</w:t>
            </w:r>
            <w:r w:rsidRPr="00C53B46">
              <w:rPr>
                <w:rFonts w:asciiTheme="minorBidi" w:eastAsia="Arial" w:hAnsiTheme="minorBidi"/>
                <w:spacing w:val="-2"/>
                <w:sz w:val="24"/>
                <w:szCs w:val="24"/>
              </w:rPr>
              <w:t>a</w:t>
            </w:r>
            <w:r w:rsidRPr="00C53B46">
              <w:rPr>
                <w:rFonts w:asciiTheme="minorBidi" w:eastAsia="Arial" w:hAnsiTheme="minorBidi"/>
                <w:sz w:val="24"/>
                <w:szCs w:val="24"/>
              </w:rPr>
              <w:t>ta</w:t>
            </w:r>
            <w:r w:rsidRPr="00C53B46">
              <w:rPr>
                <w:rFonts w:asciiTheme="minorBidi" w:eastAsia="Arial" w:hAnsiTheme="minorBidi"/>
                <w:spacing w:val="2"/>
                <w:sz w:val="24"/>
                <w:szCs w:val="24"/>
              </w:rPr>
              <w:t xml:space="preserve"> </w:t>
            </w:r>
            <w:r w:rsidRPr="00C53B46">
              <w:rPr>
                <w:rFonts w:asciiTheme="minorBidi" w:eastAsia="Arial" w:hAnsiTheme="minorBidi"/>
                <w:sz w:val="24"/>
                <w:szCs w:val="24"/>
              </w:rPr>
              <w:t>s</w:t>
            </w:r>
            <w:r w:rsidRPr="00C53B46">
              <w:rPr>
                <w:rFonts w:asciiTheme="minorBidi" w:eastAsia="Arial" w:hAnsiTheme="minorBidi"/>
                <w:spacing w:val="-2"/>
                <w:sz w:val="24"/>
                <w:szCs w:val="24"/>
              </w:rPr>
              <w:t>h</w:t>
            </w:r>
            <w:r w:rsidRPr="00C53B46">
              <w:rPr>
                <w:rFonts w:asciiTheme="minorBidi" w:eastAsia="Arial" w:hAnsiTheme="minorBidi"/>
                <w:sz w:val="24"/>
                <w:szCs w:val="24"/>
              </w:rPr>
              <w:t>eet</w:t>
            </w:r>
            <w:r w:rsidRPr="00C53B46">
              <w:rPr>
                <w:rFonts w:asciiTheme="minorBidi" w:eastAsia="Arial" w:hAnsiTheme="minorBidi"/>
                <w:spacing w:val="3"/>
                <w:sz w:val="24"/>
                <w:szCs w:val="24"/>
              </w:rPr>
              <w:t xml:space="preserve"> </w:t>
            </w:r>
            <w:r w:rsidRPr="00C53B46">
              <w:rPr>
                <w:rFonts w:asciiTheme="minorBidi" w:eastAsia="Arial" w:hAnsiTheme="minorBidi"/>
                <w:sz w:val="24"/>
                <w:szCs w:val="24"/>
              </w:rPr>
              <w:t>s</w:t>
            </w:r>
            <w:r w:rsidRPr="00C53B46">
              <w:rPr>
                <w:rFonts w:asciiTheme="minorBidi" w:eastAsia="Arial" w:hAnsiTheme="minorBidi"/>
                <w:spacing w:val="-2"/>
                <w:sz w:val="24"/>
                <w:szCs w:val="24"/>
              </w:rPr>
              <w:t>t</w:t>
            </w:r>
            <w:r w:rsidRPr="00C53B46">
              <w:rPr>
                <w:rFonts w:asciiTheme="minorBidi" w:eastAsia="Arial" w:hAnsiTheme="minorBidi"/>
                <w:sz w:val="24"/>
                <w:szCs w:val="24"/>
              </w:rPr>
              <w:t>a</w:t>
            </w:r>
            <w:r w:rsidRPr="00C53B46">
              <w:rPr>
                <w:rFonts w:asciiTheme="minorBidi" w:eastAsia="Arial" w:hAnsiTheme="minorBidi"/>
                <w:spacing w:val="1"/>
                <w:sz w:val="24"/>
                <w:szCs w:val="24"/>
              </w:rPr>
              <w:t>t</w:t>
            </w:r>
            <w:r w:rsidRPr="00C53B46">
              <w:rPr>
                <w:rFonts w:asciiTheme="minorBidi" w:eastAsia="Arial" w:hAnsiTheme="minorBidi"/>
                <w:sz w:val="24"/>
                <w:szCs w:val="24"/>
              </w:rPr>
              <w:t>es other</w:t>
            </w:r>
            <w:r w:rsidRPr="00C53B46">
              <w:rPr>
                <w:rFonts w:asciiTheme="minorBidi" w:eastAsia="Arial" w:hAnsiTheme="minorBidi"/>
                <w:spacing w:val="-3"/>
                <w:sz w:val="24"/>
                <w:szCs w:val="24"/>
              </w:rPr>
              <w:t>w</w:t>
            </w:r>
            <w:r w:rsidRPr="00C53B46">
              <w:rPr>
                <w:rFonts w:asciiTheme="minorBidi" w:eastAsia="Arial" w:hAnsiTheme="minorBidi"/>
                <w:sz w:val="24"/>
                <w:szCs w:val="24"/>
              </w:rPr>
              <w:t>ise. It</w:t>
            </w:r>
            <w:r w:rsidRPr="00C53B46">
              <w:rPr>
                <w:rFonts w:asciiTheme="minorBidi" w:eastAsia="Arial" w:hAnsiTheme="minorBidi"/>
                <w:spacing w:val="3"/>
                <w:sz w:val="24"/>
                <w:szCs w:val="24"/>
              </w:rPr>
              <w:t xml:space="preserve"> </w:t>
            </w:r>
            <w:r w:rsidRPr="00C53B46">
              <w:rPr>
                <w:rFonts w:asciiTheme="minorBidi" w:eastAsia="Arial" w:hAnsiTheme="minorBidi"/>
                <w:sz w:val="24"/>
                <w:szCs w:val="24"/>
              </w:rPr>
              <w:t>s</w:t>
            </w:r>
            <w:r w:rsidRPr="00C53B46">
              <w:rPr>
                <w:rFonts w:asciiTheme="minorBidi" w:eastAsia="Arial" w:hAnsiTheme="minorBidi"/>
                <w:spacing w:val="-1"/>
                <w:sz w:val="24"/>
                <w:szCs w:val="24"/>
              </w:rPr>
              <w:t>h</w:t>
            </w:r>
            <w:r w:rsidRPr="00C53B46">
              <w:rPr>
                <w:rFonts w:asciiTheme="minorBidi" w:eastAsia="Arial" w:hAnsiTheme="minorBidi"/>
                <w:sz w:val="24"/>
                <w:szCs w:val="24"/>
              </w:rPr>
              <w:t>all use</w:t>
            </w:r>
            <w:r w:rsidRPr="00C53B46">
              <w:rPr>
                <w:rFonts w:asciiTheme="minorBidi" w:eastAsia="Arial" w:hAnsiTheme="minorBidi"/>
                <w:spacing w:val="5"/>
                <w:sz w:val="24"/>
                <w:szCs w:val="24"/>
              </w:rPr>
              <w:t xml:space="preserve"> </w:t>
            </w:r>
            <w:r w:rsidRPr="00C53B46">
              <w:rPr>
                <w:rFonts w:asciiTheme="minorBidi" w:eastAsia="Arial" w:hAnsiTheme="minorBidi"/>
                <w:sz w:val="24"/>
                <w:szCs w:val="24"/>
              </w:rPr>
              <w:t xml:space="preserve">the </w:t>
            </w:r>
            <w:r w:rsidRPr="00C53B46">
              <w:rPr>
                <w:rFonts w:asciiTheme="minorBidi" w:eastAsia="Arial" w:hAnsiTheme="minorBidi"/>
                <w:spacing w:val="3"/>
                <w:sz w:val="24"/>
                <w:szCs w:val="24"/>
              </w:rPr>
              <w:t>f</w:t>
            </w:r>
            <w:r w:rsidRPr="00C53B46">
              <w:rPr>
                <w:rFonts w:asciiTheme="minorBidi" w:eastAsia="Arial" w:hAnsiTheme="minorBidi"/>
                <w:sz w:val="24"/>
                <w:szCs w:val="24"/>
              </w:rPr>
              <w:t>orm</w:t>
            </w:r>
            <w:r w:rsidRPr="00C53B46">
              <w:rPr>
                <w:rFonts w:asciiTheme="minorBidi" w:eastAsia="Arial" w:hAnsiTheme="minorBidi"/>
                <w:spacing w:val="2"/>
                <w:sz w:val="24"/>
                <w:szCs w:val="24"/>
              </w:rPr>
              <w:t xml:space="preserve"> </w:t>
            </w:r>
            <w:r w:rsidRPr="00C53B46">
              <w:rPr>
                <w:rFonts w:asciiTheme="minorBidi" w:eastAsia="Arial" w:hAnsiTheme="minorBidi"/>
                <w:spacing w:val="-1"/>
                <w:sz w:val="24"/>
                <w:szCs w:val="24"/>
              </w:rPr>
              <w:t>o</w:t>
            </w:r>
            <w:r w:rsidRPr="00C53B46">
              <w:rPr>
                <w:rFonts w:asciiTheme="minorBidi" w:eastAsia="Arial" w:hAnsiTheme="minorBidi"/>
                <w:sz w:val="24"/>
                <w:szCs w:val="24"/>
              </w:rPr>
              <w:t>f</w:t>
            </w:r>
            <w:r w:rsidRPr="00C53B46">
              <w:rPr>
                <w:rFonts w:asciiTheme="minorBidi" w:eastAsia="Arial" w:hAnsiTheme="minorBidi"/>
                <w:spacing w:val="6"/>
                <w:sz w:val="24"/>
                <w:szCs w:val="24"/>
              </w:rPr>
              <w:t xml:space="preserve"> </w:t>
            </w:r>
            <w:r w:rsidRPr="00C53B46">
              <w:rPr>
                <w:rFonts w:asciiTheme="minorBidi" w:eastAsia="Arial" w:hAnsiTheme="minorBidi"/>
                <w:sz w:val="24"/>
                <w:szCs w:val="24"/>
              </w:rPr>
              <w:t>good p</w:t>
            </w:r>
            <w:r w:rsidRPr="00C53B46">
              <w:rPr>
                <w:rFonts w:asciiTheme="minorBidi" w:eastAsia="Arial" w:hAnsiTheme="minorBidi"/>
                <w:spacing w:val="2"/>
                <w:sz w:val="24"/>
                <w:szCs w:val="24"/>
              </w:rPr>
              <w:t>e</w:t>
            </w:r>
            <w:r w:rsidRPr="00C53B46">
              <w:rPr>
                <w:rFonts w:asciiTheme="minorBidi" w:eastAsia="Arial" w:hAnsiTheme="minorBidi"/>
                <w:spacing w:val="-3"/>
                <w:sz w:val="24"/>
                <w:szCs w:val="24"/>
              </w:rPr>
              <w:t>r</w:t>
            </w:r>
            <w:r w:rsidRPr="00C53B46">
              <w:rPr>
                <w:rFonts w:asciiTheme="minorBidi" w:eastAsia="Arial" w:hAnsiTheme="minorBidi"/>
                <w:sz w:val="24"/>
                <w:szCs w:val="24"/>
              </w:rPr>
              <w:t>f</w:t>
            </w:r>
            <w:r w:rsidRPr="00C53B46">
              <w:rPr>
                <w:rFonts w:asciiTheme="minorBidi" w:eastAsia="Arial" w:hAnsiTheme="minorBidi"/>
                <w:spacing w:val="1"/>
                <w:sz w:val="24"/>
                <w:szCs w:val="24"/>
              </w:rPr>
              <w:t>o</w:t>
            </w:r>
            <w:r w:rsidRPr="00C53B46">
              <w:rPr>
                <w:rFonts w:asciiTheme="minorBidi" w:eastAsia="Arial" w:hAnsiTheme="minorBidi"/>
                <w:sz w:val="24"/>
                <w:szCs w:val="24"/>
              </w:rPr>
              <w:t>rm</w:t>
            </w:r>
            <w:r w:rsidRPr="00C53B46">
              <w:rPr>
                <w:rFonts w:asciiTheme="minorBidi" w:eastAsia="Arial" w:hAnsiTheme="minorBidi"/>
                <w:spacing w:val="2"/>
                <w:sz w:val="24"/>
                <w:szCs w:val="24"/>
              </w:rPr>
              <w:t>a</w:t>
            </w:r>
            <w:r w:rsidRPr="00C53B46">
              <w:rPr>
                <w:rFonts w:asciiTheme="minorBidi" w:eastAsia="Arial" w:hAnsiTheme="minorBidi"/>
                <w:sz w:val="24"/>
                <w:szCs w:val="24"/>
              </w:rPr>
              <w:t>n</w:t>
            </w:r>
            <w:r w:rsidRPr="00C53B46">
              <w:rPr>
                <w:rFonts w:asciiTheme="minorBidi" w:eastAsia="Arial" w:hAnsiTheme="minorBidi"/>
                <w:spacing w:val="-1"/>
                <w:sz w:val="24"/>
                <w:szCs w:val="24"/>
              </w:rPr>
              <w:t>c</w:t>
            </w:r>
            <w:r w:rsidRPr="00C53B46">
              <w:rPr>
                <w:rFonts w:asciiTheme="minorBidi" w:eastAsia="Arial" w:hAnsiTheme="minorBidi"/>
                <w:sz w:val="24"/>
                <w:szCs w:val="24"/>
              </w:rPr>
              <w:t>e</w:t>
            </w:r>
            <w:r w:rsidRPr="00C53B46">
              <w:rPr>
                <w:rFonts w:asciiTheme="minorBidi" w:eastAsia="Arial" w:hAnsiTheme="minorBidi"/>
                <w:spacing w:val="4"/>
                <w:sz w:val="24"/>
                <w:szCs w:val="24"/>
              </w:rPr>
              <w:t xml:space="preserve"> </w:t>
            </w:r>
            <w:r w:rsidRPr="00C53B46">
              <w:rPr>
                <w:rFonts w:asciiTheme="minorBidi" w:eastAsia="Arial" w:hAnsiTheme="minorBidi"/>
                <w:sz w:val="24"/>
                <w:szCs w:val="24"/>
              </w:rPr>
              <w:t>guarantee</w:t>
            </w:r>
            <w:r w:rsidRPr="00C53B46">
              <w:rPr>
                <w:rFonts w:asciiTheme="minorBidi" w:eastAsia="Arial" w:hAnsiTheme="minorBidi"/>
                <w:spacing w:val="4"/>
                <w:sz w:val="24"/>
                <w:szCs w:val="24"/>
              </w:rPr>
              <w:t xml:space="preserve"> </w:t>
            </w:r>
            <w:r w:rsidRPr="00C53B46">
              <w:rPr>
                <w:rFonts w:asciiTheme="minorBidi" w:eastAsia="Arial" w:hAnsiTheme="minorBidi"/>
                <w:sz w:val="24"/>
                <w:szCs w:val="24"/>
              </w:rPr>
              <w:t>in</w:t>
            </w:r>
            <w:r w:rsidRPr="00C53B46">
              <w:rPr>
                <w:rFonts w:asciiTheme="minorBidi" w:eastAsia="Arial" w:hAnsiTheme="minorBidi"/>
                <w:spacing w:val="3"/>
                <w:sz w:val="24"/>
                <w:szCs w:val="24"/>
              </w:rPr>
              <w:t xml:space="preserve"> </w:t>
            </w:r>
            <w:r w:rsidRPr="00C53B46">
              <w:rPr>
                <w:rFonts w:asciiTheme="minorBidi" w:eastAsia="Arial" w:hAnsiTheme="minorBidi"/>
                <w:spacing w:val="-2"/>
                <w:sz w:val="24"/>
                <w:szCs w:val="24"/>
              </w:rPr>
              <w:t>chapter nine</w:t>
            </w:r>
            <w:r w:rsidRPr="00C53B46">
              <w:rPr>
                <w:rFonts w:asciiTheme="minorBidi" w:eastAsia="Arial" w:hAnsiTheme="minorBidi"/>
                <w:sz w:val="24"/>
                <w:szCs w:val="24"/>
              </w:rPr>
              <w:t>:</w:t>
            </w:r>
            <w:r w:rsidRPr="00C53B46">
              <w:rPr>
                <w:rFonts w:asciiTheme="minorBidi" w:eastAsia="Arial" w:hAnsiTheme="minorBidi"/>
                <w:spacing w:val="4"/>
                <w:sz w:val="24"/>
                <w:szCs w:val="24"/>
              </w:rPr>
              <w:t xml:space="preserve"> </w:t>
            </w:r>
            <w:r w:rsidRPr="00C53B46">
              <w:rPr>
                <w:rFonts w:asciiTheme="minorBidi" w:eastAsia="Arial" w:hAnsiTheme="minorBidi"/>
                <w:sz w:val="24"/>
                <w:szCs w:val="24"/>
              </w:rPr>
              <w:t>co</w:t>
            </w:r>
            <w:r w:rsidRPr="00C53B46">
              <w:rPr>
                <w:rFonts w:asciiTheme="minorBidi" w:eastAsia="Arial" w:hAnsiTheme="minorBidi"/>
                <w:spacing w:val="1"/>
                <w:sz w:val="24"/>
                <w:szCs w:val="24"/>
              </w:rPr>
              <w:t>n</w:t>
            </w:r>
            <w:r w:rsidRPr="00C53B46">
              <w:rPr>
                <w:rFonts w:asciiTheme="minorBidi" w:eastAsia="Arial" w:hAnsiTheme="minorBidi"/>
                <w:sz w:val="24"/>
                <w:szCs w:val="24"/>
              </w:rPr>
              <w:t>tra</w:t>
            </w:r>
            <w:r w:rsidRPr="00C53B46">
              <w:rPr>
                <w:rFonts w:asciiTheme="minorBidi" w:eastAsia="Arial" w:hAnsiTheme="minorBidi"/>
                <w:spacing w:val="-2"/>
                <w:sz w:val="24"/>
                <w:szCs w:val="24"/>
              </w:rPr>
              <w:t>c</w:t>
            </w:r>
            <w:r w:rsidRPr="00C53B46">
              <w:rPr>
                <w:rFonts w:asciiTheme="minorBidi" w:eastAsia="Arial" w:hAnsiTheme="minorBidi"/>
                <w:sz w:val="24"/>
                <w:szCs w:val="24"/>
              </w:rPr>
              <w:t>t</w:t>
            </w:r>
            <w:r w:rsidRPr="00C53B46">
              <w:rPr>
                <w:rFonts w:asciiTheme="minorBidi" w:eastAsia="Arial" w:hAnsiTheme="minorBidi"/>
                <w:spacing w:val="3"/>
                <w:sz w:val="24"/>
                <w:szCs w:val="24"/>
              </w:rPr>
              <w:t xml:space="preserve"> </w:t>
            </w:r>
            <w:r w:rsidRPr="00C53B46">
              <w:rPr>
                <w:rFonts w:asciiTheme="minorBidi" w:eastAsia="Arial" w:hAnsiTheme="minorBidi"/>
                <w:spacing w:val="-2"/>
                <w:sz w:val="24"/>
                <w:szCs w:val="24"/>
              </w:rPr>
              <w:t>fo</w:t>
            </w:r>
            <w:r w:rsidRPr="00C53B46">
              <w:rPr>
                <w:rFonts w:asciiTheme="minorBidi" w:eastAsia="Arial" w:hAnsiTheme="minorBidi"/>
                <w:sz w:val="24"/>
                <w:szCs w:val="24"/>
              </w:rPr>
              <w:t>rms</w:t>
            </w:r>
            <w:r w:rsidRPr="00C53B46">
              <w:rPr>
                <w:rFonts w:asciiTheme="minorBidi" w:eastAsia="Arial" w:hAnsiTheme="minorBidi"/>
                <w:spacing w:val="4"/>
                <w:sz w:val="24"/>
                <w:szCs w:val="24"/>
              </w:rPr>
              <w:t xml:space="preserve"> </w:t>
            </w:r>
            <w:r w:rsidRPr="00C53B46">
              <w:rPr>
                <w:rFonts w:asciiTheme="minorBidi" w:eastAsia="Arial" w:hAnsiTheme="minorBidi"/>
                <w:sz w:val="24"/>
                <w:szCs w:val="24"/>
              </w:rPr>
              <w:t>or</w:t>
            </w:r>
            <w:r w:rsidRPr="00C53B46">
              <w:rPr>
                <w:rFonts w:asciiTheme="minorBidi" w:eastAsia="Arial" w:hAnsiTheme="minorBidi"/>
                <w:spacing w:val="3"/>
                <w:sz w:val="24"/>
                <w:szCs w:val="24"/>
              </w:rPr>
              <w:t xml:space="preserve"> </w:t>
            </w:r>
            <w:r w:rsidRPr="00C53B46">
              <w:rPr>
                <w:rFonts w:asciiTheme="minorBidi" w:eastAsia="Arial" w:hAnsiTheme="minorBidi"/>
                <w:sz w:val="24"/>
                <w:szCs w:val="24"/>
              </w:rPr>
              <w:t>any o</w:t>
            </w:r>
            <w:r w:rsidRPr="00C53B46">
              <w:rPr>
                <w:rFonts w:asciiTheme="minorBidi" w:eastAsia="Arial" w:hAnsiTheme="minorBidi"/>
                <w:spacing w:val="1"/>
                <w:sz w:val="24"/>
                <w:szCs w:val="24"/>
              </w:rPr>
              <w:t>t</w:t>
            </w:r>
            <w:r w:rsidRPr="00C53B46">
              <w:rPr>
                <w:rFonts w:asciiTheme="minorBidi" w:eastAsia="Arial" w:hAnsiTheme="minorBidi"/>
                <w:sz w:val="24"/>
                <w:szCs w:val="24"/>
              </w:rPr>
              <w:t>h</w:t>
            </w:r>
            <w:r w:rsidRPr="00C53B46">
              <w:rPr>
                <w:rFonts w:asciiTheme="minorBidi" w:eastAsia="Arial" w:hAnsiTheme="minorBidi"/>
                <w:spacing w:val="2"/>
                <w:sz w:val="24"/>
                <w:szCs w:val="24"/>
              </w:rPr>
              <w:t>e</w:t>
            </w:r>
            <w:r w:rsidRPr="00C53B46">
              <w:rPr>
                <w:rFonts w:asciiTheme="minorBidi" w:eastAsia="Arial" w:hAnsiTheme="minorBidi"/>
                <w:sz w:val="24"/>
                <w:szCs w:val="24"/>
              </w:rPr>
              <w:t>r f</w:t>
            </w:r>
            <w:r w:rsidRPr="00C53B46">
              <w:rPr>
                <w:rFonts w:asciiTheme="minorBidi" w:eastAsia="Arial" w:hAnsiTheme="minorBidi"/>
                <w:spacing w:val="1"/>
                <w:sz w:val="24"/>
                <w:szCs w:val="24"/>
              </w:rPr>
              <w:t>o</w:t>
            </w:r>
            <w:r w:rsidRPr="00C53B46">
              <w:rPr>
                <w:rFonts w:asciiTheme="minorBidi" w:eastAsia="Arial" w:hAnsiTheme="minorBidi"/>
                <w:sz w:val="24"/>
                <w:szCs w:val="24"/>
              </w:rPr>
              <w:t>rm</w:t>
            </w:r>
            <w:r w:rsidRPr="00C53B46">
              <w:rPr>
                <w:rFonts w:asciiTheme="minorBidi" w:eastAsia="Arial" w:hAnsiTheme="minorBidi"/>
                <w:spacing w:val="40"/>
                <w:sz w:val="24"/>
                <w:szCs w:val="24"/>
              </w:rPr>
              <w:t xml:space="preserve"> </w:t>
            </w:r>
            <w:r w:rsidRPr="00C53B46">
              <w:rPr>
                <w:rFonts w:asciiTheme="minorBidi" w:eastAsia="Arial" w:hAnsiTheme="minorBidi"/>
                <w:sz w:val="24"/>
                <w:szCs w:val="24"/>
              </w:rPr>
              <w:t>acc</w:t>
            </w:r>
            <w:r w:rsidRPr="00C53B46">
              <w:rPr>
                <w:rFonts w:asciiTheme="minorBidi" w:eastAsia="Arial" w:hAnsiTheme="minorBidi"/>
                <w:spacing w:val="2"/>
                <w:sz w:val="24"/>
                <w:szCs w:val="24"/>
              </w:rPr>
              <w:t>e</w:t>
            </w:r>
            <w:r w:rsidRPr="00C53B46">
              <w:rPr>
                <w:rFonts w:asciiTheme="minorBidi" w:eastAsia="Arial" w:hAnsiTheme="minorBidi"/>
                <w:spacing w:val="-1"/>
                <w:sz w:val="24"/>
                <w:szCs w:val="24"/>
              </w:rPr>
              <w:t>p</w:t>
            </w:r>
            <w:r w:rsidRPr="00C53B46">
              <w:rPr>
                <w:rFonts w:asciiTheme="minorBidi" w:eastAsia="Arial" w:hAnsiTheme="minorBidi"/>
                <w:sz w:val="24"/>
                <w:szCs w:val="24"/>
              </w:rPr>
              <w:t>t</w:t>
            </w:r>
            <w:r w:rsidRPr="00C53B46">
              <w:rPr>
                <w:rFonts w:asciiTheme="minorBidi" w:eastAsia="Arial" w:hAnsiTheme="minorBidi"/>
                <w:spacing w:val="1"/>
                <w:sz w:val="24"/>
                <w:szCs w:val="24"/>
              </w:rPr>
              <w:t>e</w:t>
            </w:r>
            <w:r w:rsidRPr="00C53B46">
              <w:rPr>
                <w:rFonts w:asciiTheme="minorBidi" w:eastAsia="Arial" w:hAnsiTheme="minorBidi"/>
                <w:sz w:val="24"/>
                <w:szCs w:val="24"/>
              </w:rPr>
              <w:t>d</w:t>
            </w:r>
            <w:r w:rsidRPr="00C53B46">
              <w:rPr>
                <w:rFonts w:asciiTheme="minorBidi" w:eastAsia="Arial" w:hAnsiTheme="minorBidi"/>
                <w:spacing w:val="40"/>
                <w:sz w:val="24"/>
                <w:szCs w:val="24"/>
              </w:rPr>
              <w:t xml:space="preserve"> </w:t>
            </w:r>
            <w:r w:rsidRPr="00C53B46">
              <w:rPr>
                <w:rFonts w:asciiTheme="minorBidi" w:eastAsia="Arial" w:hAnsiTheme="minorBidi"/>
                <w:sz w:val="24"/>
                <w:szCs w:val="24"/>
              </w:rPr>
              <w:t>by</w:t>
            </w:r>
            <w:r w:rsidRPr="00C53B46">
              <w:rPr>
                <w:rFonts w:asciiTheme="minorBidi" w:eastAsia="Arial" w:hAnsiTheme="minorBidi"/>
                <w:spacing w:val="40"/>
                <w:sz w:val="24"/>
                <w:szCs w:val="24"/>
              </w:rPr>
              <w:t xml:space="preserve"> </w:t>
            </w:r>
            <w:r w:rsidRPr="00C53B46">
              <w:rPr>
                <w:rFonts w:asciiTheme="minorBidi" w:eastAsia="Arial" w:hAnsiTheme="minorBidi"/>
                <w:sz w:val="24"/>
                <w:szCs w:val="24"/>
              </w:rPr>
              <w:t>t</w:t>
            </w:r>
            <w:r w:rsidRPr="00C53B46">
              <w:rPr>
                <w:rFonts w:asciiTheme="minorBidi" w:eastAsia="Arial" w:hAnsiTheme="minorBidi"/>
                <w:spacing w:val="1"/>
                <w:sz w:val="24"/>
                <w:szCs w:val="24"/>
              </w:rPr>
              <w:t>h</w:t>
            </w:r>
            <w:r w:rsidRPr="00C53B46">
              <w:rPr>
                <w:rFonts w:asciiTheme="minorBidi" w:eastAsia="Arial" w:hAnsiTheme="minorBidi"/>
                <w:sz w:val="24"/>
                <w:szCs w:val="24"/>
              </w:rPr>
              <w:t>e</w:t>
            </w:r>
            <w:r w:rsidRPr="00C53B46">
              <w:rPr>
                <w:rFonts w:asciiTheme="minorBidi" w:eastAsia="Arial" w:hAnsiTheme="minorBidi"/>
                <w:spacing w:val="40"/>
                <w:sz w:val="24"/>
                <w:szCs w:val="24"/>
              </w:rPr>
              <w:t xml:space="preserve"> </w:t>
            </w:r>
            <w:r w:rsidRPr="00C53B46">
              <w:rPr>
                <w:rFonts w:asciiTheme="minorBidi" w:eastAsia="Arial" w:hAnsiTheme="minorBidi"/>
                <w:sz w:val="24"/>
                <w:szCs w:val="24"/>
              </w:rPr>
              <w:t>Buyer.</w:t>
            </w:r>
            <w:r w:rsidRPr="00C53B46">
              <w:rPr>
                <w:rFonts w:asciiTheme="minorBidi" w:eastAsia="Arial" w:hAnsiTheme="minorBidi"/>
                <w:spacing w:val="39"/>
                <w:sz w:val="24"/>
                <w:szCs w:val="24"/>
              </w:rPr>
              <w:t xml:space="preserve"> </w:t>
            </w:r>
            <w:r w:rsidRPr="00C53B46">
              <w:rPr>
                <w:rFonts w:asciiTheme="minorBidi" w:eastAsia="Arial" w:hAnsiTheme="minorBidi"/>
                <w:spacing w:val="2"/>
                <w:sz w:val="24"/>
                <w:szCs w:val="24"/>
              </w:rPr>
              <w:t>T</w:t>
            </w:r>
            <w:r w:rsidRPr="00C53B46">
              <w:rPr>
                <w:rFonts w:asciiTheme="minorBidi" w:eastAsia="Arial" w:hAnsiTheme="minorBidi"/>
                <w:spacing w:val="-1"/>
                <w:sz w:val="24"/>
                <w:szCs w:val="24"/>
              </w:rPr>
              <w:t>h</w:t>
            </w:r>
            <w:r w:rsidRPr="00C53B46">
              <w:rPr>
                <w:rFonts w:asciiTheme="minorBidi" w:eastAsia="Arial" w:hAnsiTheme="minorBidi"/>
                <w:sz w:val="24"/>
                <w:szCs w:val="24"/>
              </w:rPr>
              <w:t>e</w:t>
            </w:r>
            <w:r w:rsidRPr="00C53B46">
              <w:rPr>
                <w:rFonts w:asciiTheme="minorBidi" w:eastAsia="Arial" w:hAnsiTheme="minorBidi"/>
                <w:spacing w:val="42"/>
                <w:sz w:val="24"/>
                <w:szCs w:val="24"/>
              </w:rPr>
              <w:t xml:space="preserve"> </w:t>
            </w:r>
            <w:r w:rsidRPr="00C53B46">
              <w:rPr>
                <w:rFonts w:asciiTheme="minorBidi" w:eastAsia="Arial" w:hAnsiTheme="minorBidi"/>
                <w:spacing w:val="-2"/>
                <w:sz w:val="24"/>
                <w:szCs w:val="24"/>
              </w:rPr>
              <w:t>Buyer</w:t>
            </w:r>
            <w:r w:rsidRPr="00C53B46">
              <w:rPr>
                <w:rFonts w:asciiTheme="minorBidi" w:eastAsia="Arial" w:hAnsiTheme="minorBidi"/>
                <w:spacing w:val="41"/>
                <w:sz w:val="24"/>
                <w:szCs w:val="24"/>
              </w:rPr>
              <w:t xml:space="preserve"> </w:t>
            </w:r>
            <w:r w:rsidRPr="00C53B46">
              <w:rPr>
                <w:rFonts w:asciiTheme="minorBidi" w:eastAsia="Arial" w:hAnsiTheme="minorBidi"/>
                <w:spacing w:val="-2"/>
                <w:sz w:val="24"/>
                <w:szCs w:val="24"/>
              </w:rPr>
              <w:t>s</w:t>
            </w:r>
            <w:r w:rsidRPr="00C53B46">
              <w:rPr>
                <w:rFonts w:asciiTheme="minorBidi" w:eastAsia="Arial" w:hAnsiTheme="minorBidi"/>
                <w:sz w:val="24"/>
                <w:szCs w:val="24"/>
              </w:rPr>
              <w:t>h</w:t>
            </w:r>
            <w:r w:rsidRPr="00C53B46">
              <w:rPr>
                <w:rFonts w:asciiTheme="minorBidi" w:eastAsia="Arial" w:hAnsiTheme="minorBidi"/>
                <w:spacing w:val="2"/>
                <w:sz w:val="24"/>
                <w:szCs w:val="24"/>
              </w:rPr>
              <w:t>a</w:t>
            </w:r>
            <w:r w:rsidRPr="00C53B46">
              <w:rPr>
                <w:rFonts w:asciiTheme="minorBidi" w:eastAsia="Arial" w:hAnsiTheme="minorBidi"/>
                <w:sz w:val="24"/>
                <w:szCs w:val="24"/>
              </w:rPr>
              <w:t>ll</w:t>
            </w:r>
            <w:r w:rsidRPr="00C53B46">
              <w:rPr>
                <w:rFonts w:asciiTheme="minorBidi" w:eastAsia="Arial" w:hAnsiTheme="minorBidi"/>
                <w:spacing w:val="40"/>
                <w:sz w:val="24"/>
                <w:szCs w:val="24"/>
              </w:rPr>
              <w:t xml:space="preserve"> </w:t>
            </w:r>
            <w:r w:rsidRPr="00C53B46">
              <w:rPr>
                <w:rFonts w:asciiTheme="minorBidi" w:eastAsia="Arial" w:hAnsiTheme="minorBidi"/>
                <w:spacing w:val="-1"/>
                <w:sz w:val="24"/>
                <w:szCs w:val="24"/>
              </w:rPr>
              <w:t>n</w:t>
            </w:r>
            <w:r w:rsidRPr="00C53B46">
              <w:rPr>
                <w:rFonts w:asciiTheme="minorBidi" w:eastAsia="Arial" w:hAnsiTheme="minorBidi"/>
                <w:sz w:val="24"/>
                <w:szCs w:val="24"/>
              </w:rPr>
              <w:t>o</w:t>
            </w:r>
            <w:r w:rsidRPr="00C53B46">
              <w:rPr>
                <w:rFonts w:asciiTheme="minorBidi" w:eastAsia="Arial" w:hAnsiTheme="minorBidi"/>
                <w:spacing w:val="1"/>
                <w:sz w:val="24"/>
                <w:szCs w:val="24"/>
              </w:rPr>
              <w:t>t</w:t>
            </w:r>
            <w:r w:rsidRPr="00C53B46">
              <w:rPr>
                <w:rFonts w:asciiTheme="minorBidi" w:eastAsia="Arial" w:hAnsiTheme="minorBidi"/>
                <w:spacing w:val="-3"/>
                <w:sz w:val="24"/>
                <w:szCs w:val="24"/>
              </w:rPr>
              <w:t>i</w:t>
            </w:r>
            <w:r w:rsidRPr="00C53B46">
              <w:rPr>
                <w:rFonts w:asciiTheme="minorBidi" w:eastAsia="Arial" w:hAnsiTheme="minorBidi"/>
                <w:spacing w:val="3"/>
                <w:sz w:val="24"/>
                <w:szCs w:val="24"/>
              </w:rPr>
              <w:t>f</w:t>
            </w:r>
            <w:r w:rsidRPr="00C53B46">
              <w:rPr>
                <w:rFonts w:asciiTheme="minorBidi" w:eastAsia="Arial" w:hAnsiTheme="minorBidi"/>
                <w:sz w:val="24"/>
                <w:szCs w:val="24"/>
              </w:rPr>
              <w:t>y</w:t>
            </w:r>
            <w:r w:rsidRPr="00C53B46">
              <w:rPr>
                <w:rFonts w:asciiTheme="minorBidi" w:eastAsia="Arial" w:hAnsiTheme="minorBidi"/>
                <w:spacing w:val="39"/>
                <w:sz w:val="24"/>
                <w:szCs w:val="24"/>
              </w:rPr>
              <w:t xml:space="preserve"> </w:t>
            </w:r>
            <w:r w:rsidRPr="00C53B46">
              <w:rPr>
                <w:rFonts w:asciiTheme="minorBidi" w:eastAsia="Arial" w:hAnsiTheme="minorBidi"/>
                <w:spacing w:val="1"/>
                <w:sz w:val="24"/>
                <w:szCs w:val="24"/>
              </w:rPr>
              <w:t>a</w:t>
            </w:r>
            <w:r w:rsidRPr="00C53B46">
              <w:rPr>
                <w:rFonts w:asciiTheme="minorBidi" w:eastAsia="Arial" w:hAnsiTheme="minorBidi"/>
                <w:sz w:val="24"/>
                <w:szCs w:val="24"/>
              </w:rPr>
              <w:t>ll</w:t>
            </w:r>
            <w:r w:rsidRPr="00C53B46">
              <w:rPr>
                <w:rFonts w:asciiTheme="minorBidi" w:eastAsia="Arial" w:hAnsiTheme="minorBidi"/>
                <w:spacing w:val="40"/>
                <w:sz w:val="24"/>
                <w:szCs w:val="24"/>
              </w:rPr>
              <w:t xml:space="preserve"> </w:t>
            </w:r>
            <w:r w:rsidRPr="00C53B46">
              <w:rPr>
                <w:rFonts w:asciiTheme="minorBidi" w:eastAsia="Arial" w:hAnsiTheme="minorBidi"/>
                <w:sz w:val="24"/>
                <w:szCs w:val="24"/>
              </w:rPr>
              <w:t xml:space="preserve">Bidders </w:t>
            </w:r>
            <w:r w:rsidRPr="00C53B46">
              <w:rPr>
                <w:rFonts w:asciiTheme="minorBidi" w:eastAsia="Arial" w:hAnsiTheme="minorBidi"/>
                <w:spacing w:val="-3"/>
                <w:sz w:val="24"/>
                <w:szCs w:val="24"/>
              </w:rPr>
              <w:t>w</w:t>
            </w:r>
            <w:r w:rsidRPr="00C53B46">
              <w:rPr>
                <w:rFonts w:asciiTheme="minorBidi" w:eastAsia="Arial" w:hAnsiTheme="minorBidi"/>
                <w:sz w:val="24"/>
                <w:szCs w:val="24"/>
              </w:rPr>
              <w:t>ith</w:t>
            </w:r>
            <w:r w:rsidRPr="00C53B46">
              <w:rPr>
                <w:rFonts w:asciiTheme="minorBidi" w:eastAsia="Arial" w:hAnsiTheme="minorBidi"/>
                <w:spacing w:val="37"/>
                <w:sz w:val="24"/>
                <w:szCs w:val="24"/>
              </w:rPr>
              <w:t xml:space="preserve"> </w:t>
            </w:r>
            <w:r w:rsidRPr="00C53B46">
              <w:rPr>
                <w:rFonts w:asciiTheme="minorBidi" w:eastAsia="Arial" w:hAnsiTheme="minorBidi"/>
                <w:sz w:val="24"/>
                <w:szCs w:val="24"/>
              </w:rPr>
              <w:t>t</w:t>
            </w:r>
            <w:r w:rsidRPr="00C53B46">
              <w:rPr>
                <w:rFonts w:asciiTheme="minorBidi" w:eastAsia="Arial" w:hAnsiTheme="minorBidi"/>
                <w:spacing w:val="1"/>
                <w:sz w:val="24"/>
                <w:szCs w:val="24"/>
              </w:rPr>
              <w:t>h</w:t>
            </w:r>
            <w:r w:rsidRPr="00C53B46">
              <w:rPr>
                <w:rFonts w:asciiTheme="minorBidi" w:eastAsia="Arial" w:hAnsiTheme="minorBidi"/>
                <w:sz w:val="24"/>
                <w:szCs w:val="24"/>
              </w:rPr>
              <w:t>e</w:t>
            </w:r>
            <w:r w:rsidRPr="00C53B46">
              <w:rPr>
                <w:rFonts w:asciiTheme="minorBidi" w:eastAsia="Arial" w:hAnsiTheme="minorBidi"/>
                <w:spacing w:val="35"/>
                <w:sz w:val="24"/>
                <w:szCs w:val="24"/>
              </w:rPr>
              <w:t xml:space="preserve"> </w:t>
            </w:r>
            <w:r w:rsidRPr="00C53B46">
              <w:rPr>
                <w:rFonts w:asciiTheme="minorBidi" w:eastAsia="Arial" w:hAnsiTheme="minorBidi"/>
                <w:sz w:val="24"/>
                <w:szCs w:val="24"/>
              </w:rPr>
              <w:t>name</w:t>
            </w:r>
            <w:r w:rsidRPr="00C53B46">
              <w:rPr>
                <w:rFonts w:asciiTheme="minorBidi" w:eastAsia="Arial" w:hAnsiTheme="minorBidi"/>
                <w:spacing w:val="36"/>
                <w:sz w:val="24"/>
                <w:szCs w:val="24"/>
              </w:rPr>
              <w:t xml:space="preserve"> </w:t>
            </w:r>
            <w:r w:rsidRPr="00C53B46">
              <w:rPr>
                <w:rFonts w:asciiTheme="minorBidi" w:eastAsia="Arial" w:hAnsiTheme="minorBidi"/>
                <w:spacing w:val="-1"/>
                <w:sz w:val="24"/>
                <w:szCs w:val="24"/>
              </w:rPr>
              <w:t>o</w:t>
            </w:r>
            <w:r w:rsidRPr="00C53B46">
              <w:rPr>
                <w:rFonts w:asciiTheme="minorBidi" w:eastAsia="Arial" w:hAnsiTheme="minorBidi"/>
                <w:sz w:val="24"/>
                <w:szCs w:val="24"/>
              </w:rPr>
              <w:t>f</w:t>
            </w:r>
            <w:r w:rsidRPr="00C53B46">
              <w:rPr>
                <w:rFonts w:asciiTheme="minorBidi" w:eastAsia="Arial" w:hAnsiTheme="minorBidi"/>
                <w:spacing w:val="37"/>
                <w:sz w:val="24"/>
                <w:szCs w:val="24"/>
              </w:rPr>
              <w:t xml:space="preserve"> </w:t>
            </w:r>
            <w:r w:rsidRPr="00C53B46">
              <w:rPr>
                <w:rFonts w:asciiTheme="minorBidi" w:eastAsia="Arial" w:hAnsiTheme="minorBidi"/>
                <w:spacing w:val="-3"/>
                <w:sz w:val="24"/>
                <w:szCs w:val="24"/>
              </w:rPr>
              <w:t>w</w:t>
            </w:r>
            <w:r w:rsidRPr="00C53B46">
              <w:rPr>
                <w:rFonts w:asciiTheme="minorBidi" w:eastAsia="Arial" w:hAnsiTheme="minorBidi"/>
                <w:sz w:val="24"/>
                <w:szCs w:val="24"/>
              </w:rPr>
              <w:t>in</w:t>
            </w:r>
            <w:r w:rsidRPr="00C53B46">
              <w:rPr>
                <w:rFonts w:asciiTheme="minorBidi" w:eastAsia="Arial" w:hAnsiTheme="minorBidi"/>
                <w:spacing w:val="1"/>
                <w:sz w:val="24"/>
                <w:szCs w:val="24"/>
              </w:rPr>
              <w:t>n</w:t>
            </w:r>
            <w:r w:rsidRPr="00C53B46">
              <w:rPr>
                <w:rFonts w:asciiTheme="minorBidi" w:eastAsia="Arial" w:hAnsiTheme="minorBidi"/>
                <w:sz w:val="24"/>
                <w:szCs w:val="24"/>
              </w:rPr>
              <w:t>ing</w:t>
            </w:r>
            <w:r w:rsidRPr="00C53B46">
              <w:rPr>
                <w:rFonts w:asciiTheme="minorBidi" w:eastAsia="Arial" w:hAnsiTheme="minorBidi"/>
                <w:spacing w:val="35"/>
                <w:sz w:val="24"/>
                <w:szCs w:val="24"/>
              </w:rPr>
              <w:t xml:space="preserve"> </w:t>
            </w:r>
            <w:r w:rsidRPr="00C53B46">
              <w:rPr>
                <w:rFonts w:asciiTheme="minorBidi" w:eastAsia="Arial" w:hAnsiTheme="minorBidi"/>
                <w:spacing w:val="-2"/>
                <w:sz w:val="24"/>
                <w:szCs w:val="24"/>
              </w:rPr>
              <w:t xml:space="preserve">Bidder </w:t>
            </w:r>
            <w:r w:rsidRPr="00C53B46">
              <w:rPr>
                <w:rFonts w:asciiTheme="minorBidi" w:eastAsia="Arial" w:hAnsiTheme="minorBidi"/>
                <w:sz w:val="24"/>
                <w:szCs w:val="24"/>
              </w:rPr>
              <w:t>a</w:t>
            </w:r>
            <w:r w:rsidRPr="00C53B46">
              <w:rPr>
                <w:rFonts w:asciiTheme="minorBidi" w:eastAsia="Arial" w:hAnsiTheme="minorBidi"/>
                <w:spacing w:val="2"/>
                <w:sz w:val="24"/>
                <w:szCs w:val="24"/>
              </w:rPr>
              <w:t>n</w:t>
            </w:r>
            <w:r w:rsidRPr="00C53B46">
              <w:rPr>
                <w:rFonts w:asciiTheme="minorBidi" w:eastAsia="Arial" w:hAnsiTheme="minorBidi"/>
                <w:sz w:val="24"/>
                <w:szCs w:val="24"/>
              </w:rPr>
              <w:t>d</w:t>
            </w:r>
            <w:r w:rsidRPr="00C53B46">
              <w:rPr>
                <w:rFonts w:asciiTheme="minorBidi" w:eastAsia="Arial" w:hAnsiTheme="minorBidi"/>
                <w:spacing w:val="35"/>
                <w:sz w:val="24"/>
                <w:szCs w:val="24"/>
              </w:rPr>
              <w:t xml:space="preserve"> </w:t>
            </w:r>
            <w:r w:rsidRPr="00C53B46">
              <w:rPr>
                <w:rFonts w:asciiTheme="minorBidi" w:eastAsia="Arial" w:hAnsiTheme="minorBidi"/>
                <w:sz w:val="24"/>
                <w:szCs w:val="24"/>
              </w:rPr>
              <w:t>rel</w:t>
            </w:r>
            <w:r w:rsidRPr="00C53B46">
              <w:rPr>
                <w:rFonts w:asciiTheme="minorBidi" w:eastAsia="Arial" w:hAnsiTheme="minorBidi"/>
                <w:spacing w:val="-2"/>
                <w:sz w:val="24"/>
                <w:szCs w:val="24"/>
              </w:rPr>
              <w:t>e</w:t>
            </w:r>
            <w:r w:rsidRPr="00C53B46">
              <w:rPr>
                <w:rFonts w:asciiTheme="minorBidi" w:eastAsia="Arial" w:hAnsiTheme="minorBidi"/>
                <w:spacing w:val="-1"/>
                <w:sz w:val="24"/>
                <w:szCs w:val="24"/>
              </w:rPr>
              <w:t>a</w:t>
            </w:r>
            <w:r w:rsidRPr="00C53B46">
              <w:rPr>
                <w:rFonts w:asciiTheme="minorBidi" w:eastAsia="Arial" w:hAnsiTheme="minorBidi"/>
                <w:sz w:val="24"/>
                <w:szCs w:val="24"/>
              </w:rPr>
              <w:t>se</w:t>
            </w:r>
            <w:r w:rsidRPr="00C53B46">
              <w:rPr>
                <w:rFonts w:asciiTheme="minorBidi" w:eastAsia="Arial" w:hAnsiTheme="minorBidi"/>
                <w:spacing w:val="37"/>
                <w:sz w:val="24"/>
                <w:szCs w:val="24"/>
              </w:rPr>
              <w:t xml:space="preserve"> </w:t>
            </w:r>
            <w:r w:rsidRPr="00C53B46">
              <w:rPr>
                <w:rFonts w:asciiTheme="minorBidi" w:eastAsia="Arial" w:hAnsiTheme="minorBidi"/>
                <w:spacing w:val="-2"/>
                <w:sz w:val="24"/>
                <w:szCs w:val="24"/>
              </w:rPr>
              <w:t>t</w:t>
            </w:r>
            <w:r w:rsidRPr="00C53B46">
              <w:rPr>
                <w:rFonts w:asciiTheme="minorBidi" w:eastAsia="Arial" w:hAnsiTheme="minorBidi"/>
                <w:sz w:val="24"/>
                <w:szCs w:val="24"/>
              </w:rPr>
              <w:t>h</w:t>
            </w:r>
            <w:r w:rsidRPr="00C53B46">
              <w:rPr>
                <w:rFonts w:asciiTheme="minorBidi" w:eastAsia="Arial" w:hAnsiTheme="minorBidi"/>
                <w:spacing w:val="2"/>
                <w:sz w:val="24"/>
                <w:szCs w:val="24"/>
              </w:rPr>
              <w:t>e</w:t>
            </w:r>
            <w:r w:rsidRPr="00C53B46">
              <w:rPr>
                <w:rFonts w:asciiTheme="minorBidi" w:eastAsia="Arial" w:hAnsiTheme="minorBidi"/>
                <w:sz w:val="24"/>
                <w:szCs w:val="24"/>
              </w:rPr>
              <w:t>ir</w:t>
            </w:r>
            <w:r w:rsidRPr="00C53B46">
              <w:rPr>
                <w:rFonts w:asciiTheme="minorBidi" w:eastAsia="Arial" w:hAnsiTheme="minorBidi"/>
                <w:spacing w:val="35"/>
                <w:sz w:val="24"/>
                <w:szCs w:val="24"/>
              </w:rPr>
              <w:t xml:space="preserve"> </w:t>
            </w:r>
            <w:r w:rsidRPr="00C53B46">
              <w:rPr>
                <w:rFonts w:asciiTheme="minorBidi" w:eastAsia="Arial" w:hAnsiTheme="minorBidi"/>
                <w:spacing w:val="-2"/>
                <w:sz w:val="24"/>
                <w:szCs w:val="24"/>
              </w:rPr>
              <w:t>guarantees</w:t>
            </w:r>
            <w:r w:rsidRPr="00C53B46">
              <w:rPr>
                <w:rFonts w:asciiTheme="minorBidi" w:eastAsia="Arial" w:hAnsiTheme="minorBidi"/>
                <w:spacing w:val="35"/>
                <w:sz w:val="24"/>
                <w:szCs w:val="24"/>
              </w:rPr>
              <w:t xml:space="preserve"> </w:t>
            </w:r>
            <w:r w:rsidRPr="00C53B46">
              <w:rPr>
                <w:rFonts w:asciiTheme="minorBidi" w:eastAsia="Arial" w:hAnsiTheme="minorBidi"/>
                <w:sz w:val="24"/>
                <w:szCs w:val="24"/>
              </w:rPr>
              <w:t>as</w:t>
            </w:r>
            <w:r w:rsidRPr="00C53B46">
              <w:rPr>
                <w:rFonts w:asciiTheme="minorBidi" w:eastAsia="Arial" w:hAnsiTheme="minorBidi"/>
                <w:spacing w:val="33"/>
                <w:sz w:val="24"/>
                <w:szCs w:val="24"/>
              </w:rPr>
              <w:t xml:space="preserve"> </w:t>
            </w:r>
            <w:r w:rsidRPr="00C53B46">
              <w:rPr>
                <w:rFonts w:asciiTheme="minorBidi" w:eastAsia="Arial" w:hAnsiTheme="minorBidi"/>
                <w:sz w:val="24"/>
                <w:szCs w:val="24"/>
              </w:rPr>
              <w:t>p</w:t>
            </w:r>
            <w:r w:rsidRPr="00C53B46">
              <w:rPr>
                <w:rFonts w:asciiTheme="minorBidi" w:eastAsia="Arial" w:hAnsiTheme="minorBidi"/>
                <w:spacing w:val="2"/>
                <w:sz w:val="24"/>
                <w:szCs w:val="24"/>
              </w:rPr>
              <w:t>e</w:t>
            </w:r>
            <w:r w:rsidRPr="00C53B46">
              <w:rPr>
                <w:rFonts w:asciiTheme="minorBidi" w:eastAsia="Arial" w:hAnsiTheme="minorBidi"/>
                <w:sz w:val="24"/>
                <w:szCs w:val="24"/>
              </w:rPr>
              <w:t>r</w:t>
            </w:r>
            <w:r w:rsidRPr="00C53B46">
              <w:rPr>
                <w:rFonts w:asciiTheme="minorBidi" w:eastAsia="Arial" w:hAnsiTheme="minorBidi"/>
                <w:spacing w:val="33"/>
                <w:sz w:val="24"/>
                <w:szCs w:val="24"/>
              </w:rPr>
              <w:t xml:space="preserve"> </w:t>
            </w:r>
            <w:r w:rsidRPr="00C53B46">
              <w:rPr>
                <w:rFonts w:asciiTheme="minorBidi" w:eastAsia="Arial" w:hAnsiTheme="minorBidi"/>
                <w:sz w:val="24"/>
                <w:szCs w:val="24"/>
              </w:rPr>
              <w:t>2</w:t>
            </w:r>
            <w:r w:rsidRPr="00C53B46">
              <w:rPr>
                <w:rFonts w:asciiTheme="minorBidi" w:eastAsia="Arial" w:hAnsiTheme="minorBidi"/>
                <w:spacing w:val="2"/>
                <w:sz w:val="24"/>
                <w:szCs w:val="24"/>
              </w:rPr>
              <w:t>1</w:t>
            </w:r>
            <w:r w:rsidRPr="00C53B46">
              <w:rPr>
                <w:rFonts w:asciiTheme="minorBidi" w:eastAsia="Arial" w:hAnsiTheme="minorBidi"/>
                <w:sz w:val="24"/>
                <w:szCs w:val="24"/>
              </w:rPr>
              <w:t>-4</w:t>
            </w:r>
            <w:r w:rsidRPr="00C53B46">
              <w:rPr>
                <w:rFonts w:asciiTheme="minorBidi" w:eastAsia="Arial" w:hAnsiTheme="minorBidi"/>
                <w:spacing w:val="1"/>
                <w:sz w:val="24"/>
                <w:szCs w:val="24"/>
              </w:rPr>
              <w:t>/</w:t>
            </w:r>
            <w:r w:rsidRPr="00C53B46">
              <w:rPr>
                <w:rFonts w:asciiTheme="minorBidi" w:eastAsia="Arial" w:hAnsiTheme="minorBidi"/>
                <w:sz w:val="24"/>
                <w:szCs w:val="24"/>
              </w:rPr>
              <w:t>I</w:t>
            </w:r>
            <w:r w:rsidRPr="00C53B46">
              <w:rPr>
                <w:rFonts w:asciiTheme="minorBidi" w:eastAsia="Arial" w:hAnsiTheme="minorBidi"/>
                <w:spacing w:val="1"/>
                <w:sz w:val="24"/>
                <w:szCs w:val="24"/>
              </w:rPr>
              <w:t>n</w:t>
            </w:r>
            <w:r w:rsidRPr="00C53B46">
              <w:rPr>
                <w:rFonts w:asciiTheme="minorBidi" w:eastAsia="Arial" w:hAnsiTheme="minorBidi"/>
                <w:sz w:val="24"/>
                <w:szCs w:val="24"/>
              </w:rPr>
              <w:t>stru</w:t>
            </w:r>
            <w:r w:rsidRPr="00C53B46">
              <w:rPr>
                <w:rFonts w:asciiTheme="minorBidi" w:eastAsia="Arial" w:hAnsiTheme="minorBidi"/>
                <w:spacing w:val="-2"/>
                <w:sz w:val="24"/>
                <w:szCs w:val="24"/>
              </w:rPr>
              <w:t>c</w:t>
            </w:r>
            <w:r w:rsidRPr="00C53B46">
              <w:rPr>
                <w:rFonts w:asciiTheme="minorBidi" w:eastAsia="Arial" w:hAnsiTheme="minorBidi"/>
                <w:sz w:val="24"/>
                <w:szCs w:val="24"/>
              </w:rPr>
              <w:t>tio</w:t>
            </w:r>
            <w:r w:rsidRPr="00C53B46">
              <w:rPr>
                <w:rFonts w:asciiTheme="minorBidi" w:eastAsia="Arial" w:hAnsiTheme="minorBidi"/>
                <w:spacing w:val="2"/>
                <w:sz w:val="24"/>
                <w:szCs w:val="24"/>
              </w:rPr>
              <w:t>n</w:t>
            </w:r>
            <w:r w:rsidRPr="00C53B46">
              <w:rPr>
                <w:rFonts w:asciiTheme="minorBidi" w:eastAsia="Arial" w:hAnsiTheme="minorBidi"/>
                <w:sz w:val="24"/>
                <w:szCs w:val="24"/>
              </w:rPr>
              <w:t>s</w:t>
            </w:r>
            <w:r w:rsidRPr="00C53B46">
              <w:rPr>
                <w:rFonts w:asciiTheme="minorBidi" w:eastAsia="Arial" w:hAnsiTheme="minorBidi"/>
                <w:spacing w:val="-2"/>
                <w:sz w:val="24"/>
                <w:szCs w:val="24"/>
              </w:rPr>
              <w:t xml:space="preserve"> </w:t>
            </w:r>
            <w:r w:rsidRPr="00C53B46">
              <w:rPr>
                <w:rFonts w:asciiTheme="minorBidi" w:eastAsia="Arial" w:hAnsiTheme="minorBidi"/>
                <w:sz w:val="24"/>
                <w:szCs w:val="24"/>
              </w:rPr>
              <w:t>to</w:t>
            </w:r>
            <w:r w:rsidRPr="00C53B46">
              <w:rPr>
                <w:rFonts w:asciiTheme="minorBidi" w:eastAsia="Arial" w:hAnsiTheme="minorBidi"/>
                <w:spacing w:val="2"/>
                <w:sz w:val="24"/>
                <w:szCs w:val="24"/>
              </w:rPr>
              <w:t xml:space="preserve"> </w:t>
            </w:r>
            <w:r w:rsidRPr="00C53B46">
              <w:rPr>
                <w:rFonts w:asciiTheme="minorBidi" w:eastAsia="Arial" w:hAnsiTheme="minorBidi"/>
                <w:spacing w:val="-2"/>
                <w:sz w:val="24"/>
                <w:szCs w:val="24"/>
              </w:rPr>
              <w:t>Bidder</w:t>
            </w:r>
            <w:r w:rsidRPr="00C53B46">
              <w:rPr>
                <w:rFonts w:asciiTheme="minorBidi" w:eastAsia="Arial" w:hAnsiTheme="minorBidi"/>
                <w:sz w:val="24"/>
                <w:szCs w:val="24"/>
              </w:rPr>
              <w:t>s.</w:t>
            </w:r>
          </w:p>
          <w:p w:rsidR="001E592F" w:rsidRPr="00C53B46" w:rsidRDefault="001E592F" w:rsidP="00C53B46">
            <w:pPr>
              <w:bidi w:val="0"/>
              <w:spacing w:line="120" w:lineRule="exact"/>
              <w:jc w:val="both"/>
              <w:rPr>
                <w:rFonts w:asciiTheme="minorBidi" w:eastAsiaTheme="minorHAnsi" w:hAnsiTheme="minorBidi"/>
                <w:sz w:val="24"/>
                <w:szCs w:val="24"/>
              </w:rPr>
            </w:pPr>
          </w:p>
          <w:p w:rsidR="001E592F" w:rsidRPr="00C53B46" w:rsidRDefault="001C0068" w:rsidP="00C53B46">
            <w:pPr>
              <w:bidi w:val="0"/>
              <w:jc w:val="both"/>
              <w:rPr>
                <w:rFonts w:asciiTheme="minorBidi" w:eastAsia="Arial" w:hAnsiTheme="minorBidi"/>
                <w:sz w:val="24"/>
                <w:szCs w:val="24"/>
              </w:rPr>
            </w:pPr>
            <w:r w:rsidRPr="001C0068">
              <w:rPr>
                <w:rFonts w:asciiTheme="minorBidi" w:hAnsiTheme="minorBidi"/>
                <w:sz w:val="24"/>
                <w:szCs w:val="24"/>
              </w:rPr>
              <w:pict>
                <v:rect id="_x0000_s1030" style="position:absolute;left:0;text-align:left;margin-left:195.5pt;margin-top:500.2pt;width:33.8pt;height:19pt;z-index:251658752" strokecolor="white [3212]">
                  <v:textbox style="mso-next-textbox:#_x0000_s1030">
                    <w:txbxContent>
                      <w:p w:rsidR="00C53B46" w:rsidRPr="001E592F" w:rsidRDefault="00C53B46" w:rsidP="001E592F">
                        <w:pPr>
                          <w:rPr>
                            <w:lang w:bidi="ar-IQ"/>
                          </w:rPr>
                        </w:pPr>
                      </w:p>
                    </w:txbxContent>
                  </v:textbox>
                  <w10:wrap anchorx="page"/>
                </v:rect>
              </w:pict>
            </w:r>
            <w:r w:rsidR="001E592F" w:rsidRPr="00C53B46">
              <w:rPr>
                <w:rFonts w:asciiTheme="minorBidi" w:eastAsia="Arial" w:hAnsiTheme="minorBidi"/>
                <w:sz w:val="24"/>
                <w:szCs w:val="24"/>
              </w:rPr>
              <w:t>4</w:t>
            </w:r>
            <w:r w:rsidR="001E592F" w:rsidRPr="00C53B46">
              <w:rPr>
                <w:rFonts w:asciiTheme="minorBidi" w:eastAsia="Arial" w:hAnsiTheme="minorBidi"/>
                <w:spacing w:val="2"/>
                <w:sz w:val="24"/>
                <w:szCs w:val="24"/>
              </w:rPr>
              <w:t>4</w:t>
            </w:r>
            <w:r w:rsidR="001E592F" w:rsidRPr="00C53B46">
              <w:rPr>
                <w:rFonts w:asciiTheme="minorBidi" w:eastAsia="Arial" w:hAnsiTheme="minorBidi"/>
                <w:spacing w:val="-1"/>
                <w:sz w:val="24"/>
                <w:szCs w:val="24"/>
              </w:rPr>
              <w:t>-</w:t>
            </w:r>
            <w:r w:rsidR="001E592F" w:rsidRPr="00C53B46">
              <w:rPr>
                <w:rFonts w:asciiTheme="minorBidi" w:eastAsia="Arial" w:hAnsiTheme="minorBidi"/>
                <w:spacing w:val="1"/>
                <w:sz w:val="24"/>
                <w:szCs w:val="24"/>
              </w:rPr>
              <w:t>2</w:t>
            </w:r>
            <w:r w:rsidR="001E592F" w:rsidRPr="00C53B46">
              <w:rPr>
                <w:rFonts w:asciiTheme="minorBidi" w:eastAsia="Arial" w:hAnsiTheme="minorBidi"/>
                <w:sz w:val="24"/>
                <w:szCs w:val="24"/>
              </w:rPr>
              <w:t>- Failure</w:t>
            </w:r>
            <w:r w:rsidR="001E592F" w:rsidRPr="00C53B46">
              <w:rPr>
                <w:rFonts w:asciiTheme="minorBidi" w:eastAsia="Arial" w:hAnsiTheme="minorBidi"/>
                <w:spacing w:val="42"/>
                <w:sz w:val="24"/>
                <w:szCs w:val="24"/>
              </w:rPr>
              <w:t xml:space="preserve"> </w:t>
            </w:r>
            <w:r w:rsidR="001E592F" w:rsidRPr="00C53B46">
              <w:rPr>
                <w:rFonts w:asciiTheme="minorBidi" w:eastAsia="Arial" w:hAnsiTheme="minorBidi"/>
                <w:sz w:val="24"/>
                <w:szCs w:val="24"/>
              </w:rPr>
              <w:t>by</w:t>
            </w:r>
            <w:r w:rsidR="001E592F" w:rsidRPr="00C53B46">
              <w:rPr>
                <w:rFonts w:asciiTheme="minorBidi" w:eastAsia="Arial" w:hAnsiTheme="minorBidi"/>
                <w:spacing w:val="40"/>
                <w:sz w:val="24"/>
                <w:szCs w:val="24"/>
              </w:rPr>
              <w:t xml:space="preserve"> </w:t>
            </w:r>
            <w:r w:rsidR="001E592F" w:rsidRPr="00C53B46">
              <w:rPr>
                <w:rFonts w:asciiTheme="minorBidi" w:eastAsia="Arial" w:hAnsiTheme="minorBidi"/>
                <w:sz w:val="24"/>
                <w:szCs w:val="24"/>
              </w:rPr>
              <w:t>the</w:t>
            </w:r>
            <w:r w:rsidR="001E592F" w:rsidRPr="00C53B46">
              <w:rPr>
                <w:rFonts w:asciiTheme="minorBidi" w:eastAsia="Arial" w:hAnsiTheme="minorBidi"/>
                <w:spacing w:val="41"/>
                <w:sz w:val="24"/>
                <w:szCs w:val="24"/>
              </w:rPr>
              <w:t xml:space="preserve"> </w:t>
            </w:r>
            <w:r w:rsidR="001E592F" w:rsidRPr="00C53B46">
              <w:rPr>
                <w:rFonts w:asciiTheme="minorBidi" w:eastAsia="Arial" w:hAnsiTheme="minorBidi"/>
                <w:spacing w:val="-3"/>
                <w:sz w:val="24"/>
                <w:szCs w:val="24"/>
              </w:rPr>
              <w:t>w</w:t>
            </w:r>
            <w:r w:rsidR="001E592F" w:rsidRPr="00C53B46">
              <w:rPr>
                <w:rFonts w:asciiTheme="minorBidi" w:eastAsia="Arial" w:hAnsiTheme="minorBidi"/>
                <w:sz w:val="24"/>
                <w:szCs w:val="24"/>
              </w:rPr>
              <w:t>in</w:t>
            </w:r>
            <w:r w:rsidR="001E592F" w:rsidRPr="00C53B46">
              <w:rPr>
                <w:rFonts w:asciiTheme="minorBidi" w:eastAsia="Arial" w:hAnsiTheme="minorBidi"/>
                <w:spacing w:val="1"/>
                <w:sz w:val="24"/>
                <w:szCs w:val="24"/>
              </w:rPr>
              <w:t>n</w:t>
            </w:r>
            <w:r w:rsidR="001E592F" w:rsidRPr="00C53B46">
              <w:rPr>
                <w:rFonts w:asciiTheme="minorBidi" w:eastAsia="Arial" w:hAnsiTheme="minorBidi"/>
                <w:sz w:val="24"/>
                <w:szCs w:val="24"/>
              </w:rPr>
              <w:t>ing</w:t>
            </w:r>
            <w:r w:rsidR="001E592F" w:rsidRPr="00C53B46">
              <w:rPr>
                <w:rFonts w:asciiTheme="minorBidi" w:eastAsia="Arial" w:hAnsiTheme="minorBidi"/>
                <w:spacing w:val="40"/>
                <w:sz w:val="24"/>
                <w:szCs w:val="24"/>
              </w:rPr>
              <w:t xml:space="preserve"> </w:t>
            </w:r>
            <w:r w:rsidR="001E592F" w:rsidRPr="00C53B46">
              <w:rPr>
                <w:rFonts w:asciiTheme="minorBidi" w:eastAsia="Arial" w:hAnsiTheme="minorBidi"/>
                <w:spacing w:val="-2"/>
                <w:sz w:val="24"/>
                <w:szCs w:val="24"/>
              </w:rPr>
              <w:t xml:space="preserve">Bidder </w:t>
            </w:r>
            <w:r w:rsidR="001E592F" w:rsidRPr="00C53B46">
              <w:rPr>
                <w:rFonts w:asciiTheme="minorBidi" w:eastAsia="Arial" w:hAnsiTheme="minorBidi"/>
                <w:sz w:val="24"/>
                <w:szCs w:val="24"/>
              </w:rPr>
              <w:t>to</w:t>
            </w:r>
            <w:r w:rsidR="001E592F" w:rsidRPr="00C53B46">
              <w:rPr>
                <w:rFonts w:asciiTheme="minorBidi" w:eastAsia="Arial" w:hAnsiTheme="minorBidi"/>
                <w:spacing w:val="40"/>
                <w:sz w:val="24"/>
                <w:szCs w:val="24"/>
              </w:rPr>
              <w:t xml:space="preserve"> </w:t>
            </w:r>
            <w:r w:rsidR="001E592F" w:rsidRPr="00C53B46">
              <w:rPr>
                <w:rFonts w:asciiTheme="minorBidi" w:eastAsia="Arial" w:hAnsiTheme="minorBidi"/>
                <w:sz w:val="24"/>
                <w:szCs w:val="24"/>
              </w:rPr>
              <w:t>s</w:t>
            </w:r>
            <w:r w:rsidR="001E592F" w:rsidRPr="00C53B46">
              <w:rPr>
                <w:rFonts w:asciiTheme="minorBidi" w:eastAsia="Arial" w:hAnsiTheme="minorBidi"/>
                <w:spacing w:val="-1"/>
                <w:sz w:val="24"/>
                <w:szCs w:val="24"/>
              </w:rPr>
              <w:t>u</w:t>
            </w:r>
            <w:r w:rsidR="001E592F" w:rsidRPr="00C53B46">
              <w:rPr>
                <w:rFonts w:asciiTheme="minorBidi" w:eastAsia="Arial" w:hAnsiTheme="minorBidi"/>
                <w:sz w:val="24"/>
                <w:szCs w:val="24"/>
              </w:rPr>
              <w:t>b</w:t>
            </w:r>
            <w:r w:rsidR="001E592F" w:rsidRPr="00C53B46">
              <w:rPr>
                <w:rFonts w:asciiTheme="minorBidi" w:eastAsia="Arial" w:hAnsiTheme="minorBidi"/>
                <w:spacing w:val="3"/>
                <w:sz w:val="24"/>
                <w:szCs w:val="24"/>
              </w:rPr>
              <w:t>m</w:t>
            </w:r>
            <w:r w:rsidR="001E592F" w:rsidRPr="00C53B46">
              <w:rPr>
                <w:rFonts w:asciiTheme="minorBidi" w:eastAsia="Arial" w:hAnsiTheme="minorBidi"/>
                <w:sz w:val="24"/>
                <w:szCs w:val="24"/>
              </w:rPr>
              <w:t>it</w:t>
            </w:r>
            <w:r w:rsidR="001E592F" w:rsidRPr="00C53B46">
              <w:rPr>
                <w:rFonts w:asciiTheme="minorBidi" w:eastAsia="Arial" w:hAnsiTheme="minorBidi"/>
                <w:spacing w:val="39"/>
                <w:sz w:val="24"/>
                <w:szCs w:val="24"/>
              </w:rPr>
              <w:t xml:space="preserve"> </w:t>
            </w:r>
            <w:r w:rsidR="001E592F" w:rsidRPr="00C53B46">
              <w:rPr>
                <w:rFonts w:asciiTheme="minorBidi" w:eastAsia="Arial" w:hAnsiTheme="minorBidi"/>
                <w:sz w:val="24"/>
                <w:szCs w:val="24"/>
              </w:rPr>
              <w:t>the</w:t>
            </w:r>
            <w:r w:rsidR="001E592F" w:rsidRPr="00C53B46">
              <w:rPr>
                <w:rFonts w:asciiTheme="minorBidi" w:eastAsia="Arial" w:hAnsiTheme="minorBidi"/>
                <w:spacing w:val="39"/>
                <w:sz w:val="24"/>
                <w:szCs w:val="24"/>
              </w:rPr>
              <w:t xml:space="preserve"> </w:t>
            </w:r>
            <w:r w:rsidR="001E592F" w:rsidRPr="00C53B46">
              <w:rPr>
                <w:rFonts w:asciiTheme="minorBidi" w:eastAsia="Arial" w:hAnsiTheme="minorBidi"/>
                <w:sz w:val="24"/>
                <w:szCs w:val="24"/>
              </w:rPr>
              <w:t>good p</w:t>
            </w:r>
            <w:r w:rsidR="001E592F" w:rsidRPr="00C53B46">
              <w:rPr>
                <w:rFonts w:asciiTheme="minorBidi" w:eastAsia="Arial" w:hAnsiTheme="minorBidi"/>
                <w:spacing w:val="2"/>
                <w:sz w:val="24"/>
                <w:szCs w:val="24"/>
              </w:rPr>
              <w:t>e</w:t>
            </w:r>
            <w:r w:rsidR="001E592F" w:rsidRPr="00C53B46">
              <w:rPr>
                <w:rFonts w:asciiTheme="minorBidi" w:eastAsia="Arial" w:hAnsiTheme="minorBidi"/>
                <w:spacing w:val="-3"/>
                <w:sz w:val="24"/>
                <w:szCs w:val="24"/>
              </w:rPr>
              <w:t>r</w:t>
            </w:r>
            <w:r w:rsidR="001E592F" w:rsidRPr="00C53B46">
              <w:rPr>
                <w:rFonts w:asciiTheme="minorBidi" w:eastAsia="Arial" w:hAnsiTheme="minorBidi"/>
                <w:sz w:val="24"/>
                <w:szCs w:val="24"/>
              </w:rPr>
              <w:t>f</w:t>
            </w:r>
            <w:r w:rsidR="001E592F" w:rsidRPr="00C53B46">
              <w:rPr>
                <w:rFonts w:asciiTheme="minorBidi" w:eastAsia="Arial" w:hAnsiTheme="minorBidi"/>
                <w:spacing w:val="1"/>
                <w:sz w:val="24"/>
                <w:szCs w:val="24"/>
              </w:rPr>
              <w:t>o</w:t>
            </w:r>
            <w:r w:rsidR="001E592F" w:rsidRPr="00C53B46">
              <w:rPr>
                <w:rFonts w:asciiTheme="minorBidi" w:eastAsia="Arial" w:hAnsiTheme="minorBidi"/>
                <w:sz w:val="24"/>
                <w:szCs w:val="24"/>
              </w:rPr>
              <w:t>rmance</w:t>
            </w:r>
            <w:r w:rsidR="001E592F" w:rsidRPr="00C53B46">
              <w:rPr>
                <w:rFonts w:asciiTheme="minorBidi" w:eastAsia="Arial" w:hAnsiTheme="minorBidi"/>
                <w:spacing w:val="40"/>
                <w:sz w:val="24"/>
                <w:szCs w:val="24"/>
              </w:rPr>
              <w:t xml:space="preserve"> </w:t>
            </w:r>
            <w:r w:rsidR="001E592F" w:rsidRPr="00C53B46">
              <w:rPr>
                <w:rFonts w:asciiTheme="minorBidi" w:eastAsia="Arial" w:hAnsiTheme="minorBidi"/>
                <w:sz w:val="24"/>
                <w:szCs w:val="24"/>
              </w:rPr>
              <w:t>guarantee</w:t>
            </w:r>
            <w:r w:rsidR="001E592F" w:rsidRPr="00C53B46">
              <w:rPr>
                <w:rFonts w:asciiTheme="minorBidi" w:eastAsia="Arial" w:hAnsiTheme="minorBidi"/>
                <w:spacing w:val="40"/>
                <w:sz w:val="24"/>
                <w:szCs w:val="24"/>
              </w:rPr>
              <w:t xml:space="preserve"> </w:t>
            </w:r>
            <w:r w:rsidR="001E592F" w:rsidRPr="00C53B46">
              <w:rPr>
                <w:rFonts w:asciiTheme="minorBidi" w:eastAsia="Arial" w:hAnsiTheme="minorBidi"/>
                <w:sz w:val="24"/>
                <w:szCs w:val="24"/>
              </w:rPr>
              <w:t>or</w:t>
            </w:r>
            <w:r w:rsidR="001E592F" w:rsidRPr="00C53B46">
              <w:rPr>
                <w:rFonts w:asciiTheme="minorBidi" w:eastAsia="Arial" w:hAnsiTheme="minorBidi"/>
                <w:spacing w:val="39"/>
                <w:sz w:val="24"/>
                <w:szCs w:val="24"/>
              </w:rPr>
              <w:t xml:space="preserve"> </w:t>
            </w:r>
            <w:r w:rsidR="001E592F" w:rsidRPr="00C53B46">
              <w:rPr>
                <w:rFonts w:asciiTheme="minorBidi" w:eastAsia="Arial" w:hAnsiTheme="minorBidi"/>
                <w:sz w:val="24"/>
                <w:szCs w:val="24"/>
              </w:rPr>
              <w:t>to si</w:t>
            </w:r>
            <w:r w:rsidR="001E592F" w:rsidRPr="00C53B46">
              <w:rPr>
                <w:rFonts w:asciiTheme="minorBidi" w:eastAsia="Arial" w:hAnsiTheme="minorBidi"/>
                <w:spacing w:val="-2"/>
                <w:sz w:val="24"/>
                <w:szCs w:val="24"/>
              </w:rPr>
              <w:t>g</w:t>
            </w:r>
            <w:r w:rsidR="001E592F" w:rsidRPr="00C53B46">
              <w:rPr>
                <w:rFonts w:asciiTheme="minorBidi" w:eastAsia="Arial" w:hAnsiTheme="minorBidi"/>
                <w:sz w:val="24"/>
                <w:szCs w:val="24"/>
              </w:rPr>
              <w:t>n</w:t>
            </w:r>
            <w:r w:rsidR="001E592F" w:rsidRPr="00C53B46">
              <w:rPr>
                <w:rFonts w:asciiTheme="minorBidi" w:eastAsia="Arial" w:hAnsiTheme="minorBidi"/>
                <w:spacing w:val="5"/>
                <w:sz w:val="24"/>
                <w:szCs w:val="24"/>
              </w:rPr>
              <w:t xml:space="preserve"> </w:t>
            </w:r>
            <w:r w:rsidR="001E592F" w:rsidRPr="00C53B46">
              <w:rPr>
                <w:rFonts w:asciiTheme="minorBidi" w:eastAsia="Arial" w:hAnsiTheme="minorBidi"/>
                <w:sz w:val="24"/>
                <w:szCs w:val="24"/>
              </w:rPr>
              <w:t>t</w:t>
            </w:r>
            <w:r w:rsidR="001E592F" w:rsidRPr="00C53B46">
              <w:rPr>
                <w:rFonts w:asciiTheme="minorBidi" w:eastAsia="Arial" w:hAnsiTheme="minorBidi"/>
                <w:spacing w:val="1"/>
                <w:sz w:val="24"/>
                <w:szCs w:val="24"/>
              </w:rPr>
              <w:t>h</w:t>
            </w:r>
            <w:r w:rsidR="001E592F" w:rsidRPr="00C53B46">
              <w:rPr>
                <w:rFonts w:asciiTheme="minorBidi" w:eastAsia="Arial" w:hAnsiTheme="minorBidi"/>
                <w:sz w:val="24"/>
                <w:szCs w:val="24"/>
              </w:rPr>
              <w:t>e</w:t>
            </w:r>
            <w:r w:rsidR="001E592F" w:rsidRPr="00C53B46">
              <w:rPr>
                <w:rFonts w:asciiTheme="minorBidi" w:eastAsia="Arial" w:hAnsiTheme="minorBidi"/>
                <w:spacing w:val="2"/>
                <w:sz w:val="24"/>
                <w:szCs w:val="24"/>
              </w:rPr>
              <w:t xml:space="preserve"> </w:t>
            </w:r>
            <w:r w:rsidR="001E592F" w:rsidRPr="00C53B46">
              <w:rPr>
                <w:rFonts w:asciiTheme="minorBidi" w:eastAsia="Arial" w:hAnsiTheme="minorBidi"/>
                <w:sz w:val="24"/>
                <w:szCs w:val="24"/>
              </w:rPr>
              <w:t>Cont</w:t>
            </w:r>
            <w:r w:rsidR="001E592F" w:rsidRPr="00C53B46">
              <w:rPr>
                <w:rFonts w:asciiTheme="minorBidi" w:eastAsia="Arial" w:hAnsiTheme="minorBidi"/>
                <w:spacing w:val="-1"/>
                <w:sz w:val="24"/>
                <w:szCs w:val="24"/>
              </w:rPr>
              <w:t>r</w:t>
            </w:r>
            <w:r w:rsidR="001E592F" w:rsidRPr="00C53B46">
              <w:rPr>
                <w:rFonts w:asciiTheme="minorBidi" w:eastAsia="Arial" w:hAnsiTheme="minorBidi"/>
                <w:sz w:val="24"/>
                <w:szCs w:val="24"/>
              </w:rPr>
              <w:t>act</w:t>
            </w:r>
            <w:r w:rsidR="001E592F" w:rsidRPr="00C53B46">
              <w:rPr>
                <w:rFonts w:asciiTheme="minorBidi" w:eastAsia="Arial" w:hAnsiTheme="minorBidi"/>
                <w:spacing w:val="3"/>
                <w:sz w:val="24"/>
                <w:szCs w:val="24"/>
              </w:rPr>
              <w:t xml:space="preserve"> </w:t>
            </w:r>
            <w:r w:rsidR="001E592F" w:rsidRPr="00C53B46">
              <w:rPr>
                <w:rFonts w:asciiTheme="minorBidi" w:eastAsia="Arial" w:hAnsiTheme="minorBidi"/>
                <w:sz w:val="24"/>
                <w:szCs w:val="24"/>
              </w:rPr>
              <w:t>s</w:t>
            </w:r>
            <w:r w:rsidR="001E592F" w:rsidRPr="00C53B46">
              <w:rPr>
                <w:rFonts w:asciiTheme="minorBidi" w:eastAsia="Arial" w:hAnsiTheme="minorBidi"/>
                <w:spacing w:val="-1"/>
                <w:sz w:val="24"/>
                <w:szCs w:val="24"/>
              </w:rPr>
              <w:t>h</w:t>
            </w:r>
            <w:r w:rsidR="001E592F" w:rsidRPr="00C53B46">
              <w:rPr>
                <w:rFonts w:asciiTheme="minorBidi" w:eastAsia="Arial" w:hAnsiTheme="minorBidi"/>
                <w:sz w:val="24"/>
                <w:szCs w:val="24"/>
              </w:rPr>
              <w:t>all</w:t>
            </w:r>
            <w:r w:rsidR="001E592F" w:rsidRPr="00C53B46">
              <w:rPr>
                <w:rFonts w:asciiTheme="minorBidi" w:eastAsia="Arial" w:hAnsiTheme="minorBidi"/>
                <w:spacing w:val="4"/>
                <w:sz w:val="24"/>
                <w:szCs w:val="24"/>
              </w:rPr>
              <w:t xml:space="preserve"> </w:t>
            </w:r>
            <w:r w:rsidR="001E592F" w:rsidRPr="00C53B46">
              <w:rPr>
                <w:rFonts w:asciiTheme="minorBidi" w:eastAsia="Arial" w:hAnsiTheme="minorBidi"/>
                <w:sz w:val="24"/>
                <w:szCs w:val="24"/>
              </w:rPr>
              <w:t>be</w:t>
            </w:r>
            <w:r w:rsidR="001E592F" w:rsidRPr="00C53B46">
              <w:rPr>
                <w:rFonts w:asciiTheme="minorBidi" w:eastAsia="Arial" w:hAnsiTheme="minorBidi"/>
                <w:spacing w:val="3"/>
                <w:sz w:val="24"/>
                <w:szCs w:val="24"/>
              </w:rPr>
              <w:t xml:space="preserve"> </w:t>
            </w:r>
            <w:r w:rsidR="001E592F" w:rsidRPr="00C53B46">
              <w:rPr>
                <w:rFonts w:asciiTheme="minorBidi" w:eastAsia="Arial" w:hAnsiTheme="minorBidi"/>
                <w:spacing w:val="-1"/>
                <w:sz w:val="24"/>
                <w:szCs w:val="24"/>
              </w:rPr>
              <w:t>g</w:t>
            </w:r>
            <w:r w:rsidR="001E592F" w:rsidRPr="00C53B46">
              <w:rPr>
                <w:rFonts w:asciiTheme="minorBidi" w:eastAsia="Arial" w:hAnsiTheme="minorBidi"/>
                <w:sz w:val="24"/>
                <w:szCs w:val="24"/>
              </w:rPr>
              <w:t>ood</w:t>
            </w:r>
            <w:r w:rsidR="001E592F" w:rsidRPr="00C53B46">
              <w:rPr>
                <w:rFonts w:asciiTheme="minorBidi" w:eastAsia="Arial" w:hAnsiTheme="minorBidi"/>
                <w:spacing w:val="4"/>
                <w:sz w:val="24"/>
                <w:szCs w:val="24"/>
              </w:rPr>
              <w:t xml:space="preserve"> </w:t>
            </w:r>
            <w:r w:rsidR="001E592F" w:rsidRPr="00C53B46">
              <w:rPr>
                <w:rFonts w:asciiTheme="minorBidi" w:eastAsia="Arial" w:hAnsiTheme="minorBidi"/>
                <w:sz w:val="24"/>
                <w:szCs w:val="24"/>
              </w:rPr>
              <w:t>r</w:t>
            </w:r>
            <w:r w:rsidR="001E592F" w:rsidRPr="00C53B46">
              <w:rPr>
                <w:rFonts w:asciiTheme="minorBidi" w:eastAsia="Arial" w:hAnsiTheme="minorBidi"/>
                <w:spacing w:val="-2"/>
                <w:sz w:val="24"/>
                <w:szCs w:val="24"/>
              </w:rPr>
              <w:t>e</w:t>
            </w:r>
            <w:r w:rsidR="001E592F" w:rsidRPr="00C53B46">
              <w:rPr>
                <w:rFonts w:asciiTheme="minorBidi" w:eastAsia="Arial" w:hAnsiTheme="minorBidi"/>
                <w:sz w:val="24"/>
                <w:szCs w:val="24"/>
              </w:rPr>
              <w:t>ason</w:t>
            </w:r>
            <w:r w:rsidR="001E592F" w:rsidRPr="00C53B46">
              <w:rPr>
                <w:rFonts w:asciiTheme="minorBidi" w:eastAsia="Arial" w:hAnsiTheme="minorBidi"/>
                <w:spacing w:val="2"/>
                <w:sz w:val="24"/>
                <w:szCs w:val="24"/>
              </w:rPr>
              <w:t xml:space="preserve"> </w:t>
            </w:r>
            <w:r w:rsidR="001E592F" w:rsidRPr="00C53B46">
              <w:rPr>
                <w:rFonts w:asciiTheme="minorBidi" w:eastAsia="Arial" w:hAnsiTheme="minorBidi"/>
                <w:sz w:val="24"/>
                <w:szCs w:val="24"/>
              </w:rPr>
              <w:t>f</w:t>
            </w:r>
            <w:r w:rsidR="001E592F" w:rsidRPr="00C53B46">
              <w:rPr>
                <w:rFonts w:asciiTheme="minorBidi" w:eastAsia="Arial" w:hAnsiTheme="minorBidi"/>
                <w:spacing w:val="1"/>
                <w:sz w:val="24"/>
                <w:szCs w:val="24"/>
              </w:rPr>
              <w:t>o</w:t>
            </w:r>
            <w:r w:rsidR="001E592F" w:rsidRPr="00C53B46">
              <w:rPr>
                <w:rFonts w:asciiTheme="minorBidi" w:eastAsia="Arial" w:hAnsiTheme="minorBidi"/>
                <w:sz w:val="24"/>
                <w:szCs w:val="24"/>
              </w:rPr>
              <w:t>r</w:t>
            </w:r>
            <w:r w:rsidR="001E592F" w:rsidRPr="00C53B46">
              <w:rPr>
                <w:rFonts w:asciiTheme="minorBidi" w:eastAsia="Arial" w:hAnsiTheme="minorBidi"/>
                <w:spacing w:val="3"/>
                <w:sz w:val="24"/>
                <w:szCs w:val="24"/>
              </w:rPr>
              <w:t xml:space="preserve"> </w:t>
            </w:r>
            <w:r w:rsidR="001E592F" w:rsidRPr="00C53B46">
              <w:rPr>
                <w:rFonts w:asciiTheme="minorBidi" w:eastAsia="Arial" w:hAnsiTheme="minorBidi"/>
                <w:sz w:val="24"/>
                <w:szCs w:val="24"/>
              </w:rPr>
              <w:t>re</w:t>
            </w:r>
            <w:r w:rsidR="001E592F" w:rsidRPr="00C53B46">
              <w:rPr>
                <w:rFonts w:asciiTheme="minorBidi" w:eastAsia="Arial" w:hAnsiTheme="minorBidi"/>
                <w:spacing w:val="-2"/>
                <w:sz w:val="24"/>
                <w:szCs w:val="24"/>
              </w:rPr>
              <w:t>v</w:t>
            </w:r>
            <w:r w:rsidR="001E592F" w:rsidRPr="00C53B46">
              <w:rPr>
                <w:rFonts w:asciiTheme="minorBidi" w:eastAsia="Arial" w:hAnsiTheme="minorBidi"/>
                <w:sz w:val="24"/>
                <w:szCs w:val="24"/>
              </w:rPr>
              <w:t>oki</w:t>
            </w:r>
            <w:r w:rsidR="001E592F" w:rsidRPr="00C53B46">
              <w:rPr>
                <w:rFonts w:asciiTheme="minorBidi" w:eastAsia="Arial" w:hAnsiTheme="minorBidi"/>
                <w:spacing w:val="1"/>
                <w:sz w:val="24"/>
                <w:szCs w:val="24"/>
              </w:rPr>
              <w:t>n</w:t>
            </w:r>
            <w:r w:rsidR="001E592F" w:rsidRPr="00C53B46">
              <w:rPr>
                <w:rFonts w:asciiTheme="minorBidi" w:eastAsia="Arial" w:hAnsiTheme="minorBidi"/>
                <w:sz w:val="24"/>
                <w:szCs w:val="24"/>
              </w:rPr>
              <w:t>g</w:t>
            </w:r>
            <w:r w:rsidR="001E592F" w:rsidRPr="00C53B46">
              <w:rPr>
                <w:rFonts w:asciiTheme="minorBidi" w:eastAsia="Arial" w:hAnsiTheme="minorBidi"/>
                <w:spacing w:val="2"/>
                <w:sz w:val="24"/>
                <w:szCs w:val="24"/>
              </w:rPr>
              <w:t xml:space="preserve"> </w:t>
            </w:r>
            <w:r w:rsidR="001E592F" w:rsidRPr="00C53B46">
              <w:rPr>
                <w:rFonts w:asciiTheme="minorBidi" w:eastAsia="Arial" w:hAnsiTheme="minorBidi"/>
                <w:sz w:val="24"/>
                <w:szCs w:val="24"/>
              </w:rPr>
              <w:t>t</w:t>
            </w:r>
            <w:r w:rsidR="001E592F" w:rsidRPr="00C53B46">
              <w:rPr>
                <w:rFonts w:asciiTheme="minorBidi" w:eastAsia="Arial" w:hAnsiTheme="minorBidi"/>
                <w:spacing w:val="1"/>
                <w:sz w:val="24"/>
                <w:szCs w:val="24"/>
              </w:rPr>
              <w:t>h</w:t>
            </w:r>
            <w:r w:rsidR="001E592F" w:rsidRPr="00C53B46">
              <w:rPr>
                <w:rFonts w:asciiTheme="minorBidi" w:eastAsia="Arial" w:hAnsiTheme="minorBidi"/>
                <w:sz w:val="24"/>
                <w:szCs w:val="24"/>
              </w:rPr>
              <w:t>e a</w:t>
            </w:r>
            <w:r w:rsidR="001E592F" w:rsidRPr="00C53B46">
              <w:rPr>
                <w:rFonts w:asciiTheme="minorBidi" w:eastAsia="Arial" w:hAnsiTheme="minorBidi"/>
                <w:spacing w:val="-2"/>
                <w:sz w:val="24"/>
                <w:szCs w:val="24"/>
              </w:rPr>
              <w:t>w</w:t>
            </w:r>
            <w:r w:rsidR="001E592F" w:rsidRPr="00C53B46">
              <w:rPr>
                <w:rFonts w:asciiTheme="minorBidi" w:eastAsia="Arial" w:hAnsiTheme="minorBidi"/>
                <w:sz w:val="24"/>
                <w:szCs w:val="24"/>
              </w:rPr>
              <w:t>a</w:t>
            </w:r>
            <w:r w:rsidR="001E592F" w:rsidRPr="00C53B46">
              <w:rPr>
                <w:rFonts w:asciiTheme="minorBidi" w:eastAsia="Arial" w:hAnsiTheme="minorBidi"/>
                <w:spacing w:val="3"/>
                <w:sz w:val="24"/>
                <w:szCs w:val="24"/>
              </w:rPr>
              <w:t>r</w:t>
            </w:r>
            <w:r w:rsidR="001E592F" w:rsidRPr="00C53B46">
              <w:rPr>
                <w:rFonts w:asciiTheme="minorBidi" w:eastAsia="Arial" w:hAnsiTheme="minorBidi"/>
                <w:sz w:val="24"/>
                <w:szCs w:val="24"/>
              </w:rPr>
              <w:t>d</w:t>
            </w:r>
            <w:r w:rsidR="001E592F" w:rsidRPr="00C53B46">
              <w:rPr>
                <w:rFonts w:asciiTheme="minorBidi" w:eastAsia="Arial" w:hAnsiTheme="minorBidi"/>
                <w:spacing w:val="2"/>
                <w:sz w:val="24"/>
                <w:szCs w:val="24"/>
              </w:rPr>
              <w:t xml:space="preserve"> </w:t>
            </w:r>
            <w:r w:rsidR="001E592F" w:rsidRPr="00C53B46">
              <w:rPr>
                <w:rFonts w:asciiTheme="minorBidi" w:eastAsia="Arial" w:hAnsiTheme="minorBidi"/>
                <w:spacing w:val="-1"/>
                <w:sz w:val="24"/>
                <w:szCs w:val="24"/>
              </w:rPr>
              <w:t>an</w:t>
            </w:r>
            <w:r w:rsidR="001E592F" w:rsidRPr="00C53B46">
              <w:rPr>
                <w:rFonts w:asciiTheme="minorBidi" w:eastAsia="Arial" w:hAnsiTheme="minorBidi"/>
                <w:sz w:val="24"/>
                <w:szCs w:val="24"/>
              </w:rPr>
              <w:t>d con</w:t>
            </w:r>
            <w:r w:rsidR="001E592F" w:rsidRPr="00C53B46">
              <w:rPr>
                <w:rFonts w:asciiTheme="minorBidi" w:eastAsia="Arial" w:hAnsiTheme="minorBidi"/>
                <w:spacing w:val="2"/>
                <w:sz w:val="24"/>
                <w:szCs w:val="24"/>
              </w:rPr>
              <w:t>f</w:t>
            </w:r>
            <w:r w:rsidR="001E592F" w:rsidRPr="00C53B46">
              <w:rPr>
                <w:rFonts w:asciiTheme="minorBidi" w:eastAsia="Arial" w:hAnsiTheme="minorBidi"/>
                <w:sz w:val="24"/>
                <w:szCs w:val="24"/>
              </w:rPr>
              <w:t>iscat</w:t>
            </w:r>
            <w:r w:rsidR="001E592F" w:rsidRPr="00C53B46">
              <w:rPr>
                <w:rFonts w:asciiTheme="minorBidi" w:eastAsia="Arial" w:hAnsiTheme="minorBidi"/>
                <w:spacing w:val="-2"/>
                <w:sz w:val="24"/>
                <w:szCs w:val="24"/>
              </w:rPr>
              <w:t>i</w:t>
            </w:r>
            <w:r w:rsidR="001E592F" w:rsidRPr="00C53B46">
              <w:rPr>
                <w:rFonts w:asciiTheme="minorBidi" w:eastAsia="Arial" w:hAnsiTheme="minorBidi"/>
                <w:sz w:val="24"/>
                <w:szCs w:val="24"/>
              </w:rPr>
              <w:t>ng</w:t>
            </w:r>
            <w:r w:rsidR="001E592F" w:rsidRPr="00C53B46">
              <w:rPr>
                <w:rFonts w:asciiTheme="minorBidi" w:eastAsia="Arial" w:hAnsiTheme="minorBidi"/>
                <w:spacing w:val="4"/>
                <w:sz w:val="24"/>
                <w:szCs w:val="24"/>
              </w:rPr>
              <w:t xml:space="preserve"> </w:t>
            </w:r>
            <w:r w:rsidR="001E592F" w:rsidRPr="00C53B46">
              <w:rPr>
                <w:rFonts w:asciiTheme="minorBidi" w:eastAsia="Arial" w:hAnsiTheme="minorBidi"/>
                <w:sz w:val="24"/>
                <w:szCs w:val="24"/>
              </w:rPr>
              <w:t>t</w:t>
            </w:r>
            <w:r w:rsidR="001E592F" w:rsidRPr="00C53B46">
              <w:rPr>
                <w:rFonts w:asciiTheme="minorBidi" w:eastAsia="Arial" w:hAnsiTheme="minorBidi"/>
                <w:spacing w:val="1"/>
                <w:sz w:val="24"/>
                <w:szCs w:val="24"/>
              </w:rPr>
              <w:t>h</w:t>
            </w:r>
            <w:r w:rsidR="001E592F" w:rsidRPr="00C53B46">
              <w:rPr>
                <w:rFonts w:asciiTheme="minorBidi" w:eastAsia="Arial" w:hAnsiTheme="minorBidi"/>
                <w:sz w:val="24"/>
                <w:szCs w:val="24"/>
              </w:rPr>
              <w:t>e</w:t>
            </w:r>
            <w:r w:rsidR="001E592F" w:rsidRPr="00C53B46">
              <w:rPr>
                <w:rFonts w:asciiTheme="minorBidi" w:eastAsia="Arial" w:hAnsiTheme="minorBidi"/>
                <w:spacing w:val="3"/>
                <w:sz w:val="24"/>
                <w:szCs w:val="24"/>
              </w:rPr>
              <w:t xml:space="preserve"> </w:t>
            </w:r>
            <w:r w:rsidR="001E592F" w:rsidRPr="00C53B46">
              <w:rPr>
                <w:rFonts w:asciiTheme="minorBidi" w:eastAsia="Arial" w:hAnsiTheme="minorBidi"/>
                <w:sz w:val="24"/>
                <w:szCs w:val="24"/>
              </w:rPr>
              <w:t>Bid’s guarantee.</w:t>
            </w:r>
            <w:r w:rsidR="001E592F" w:rsidRPr="00C53B46">
              <w:rPr>
                <w:rFonts w:asciiTheme="minorBidi" w:eastAsia="Arial" w:hAnsiTheme="minorBidi"/>
                <w:spacing w:val="5"/>
                <w:sz w:val="24"/>
                <w:szCs w:val="24"/>
              </w:rPr>
              <w:t xml:space="preserve"> </w:t>
            </w:r>
            <w:r w:rsidR="001E592F" w:rsidRPr="00C53B46">
              <w:rPr>
                <w:rFonts w:asciiTheme="minorBidi" w:eastAsia="Arial" w:hAnsiTheme="minorBidi"/>
                <w:sz w:val="24"/>
                <w:szCs w:val="24"/>
              </w:rPr>
              <w:t>In</w:t>
            </w:r>
            <w:r w:rsidR="001E592F" w:rsidRPr="00C53B46">
              <w:rPr>
                <w:rFonts w:asciiTheme="minorBidi" w:eastAsia="Arial" w:hAnsiTheme="minorBidi"/>
                <w:spacing w:val="6"/>
                <w:sz w:val="24"/>
                <w:szCs w:val="24"/>
              </w:rPr>
              <w:t xml:space="preserve"> </w:t>
            </w:r>
            <w:r w:rsidR="001E592F" w:rsidRPr="00C53B46">
              <w:rPr>
                <w:rFonts w:asciiTheme="minorBidi" w:eastAsia="Arial" w:hAnsiTheme="minorBidi"/>
                <w:spacing w:val="-2"/>
                <w:sz w:val="24"/>
                <w:szCs w:val="24"/>
              </w:rPr>
              <w:t>s</w:t>
            </w:r>
            <w:r w:rsidR="001E592F" w:rsidRPr="00C53B46">
              <w:rPr>
                <w:rFonts w:asciiTheme="minorBidi" w:eastAsia="Arial" w:hAnsiTheme="minorBidi"/>
                <w:sz w:val="24"/>
                <w:szCs w:val="24"/>
              </w:rPr>
              <w:t>uch</w:t>
            </w:r>
            <w:r w:rsidR="001E592F" w:rsidRPr="00C53B46">
              <w:rPr>
                <w:rFonts w:asciiTheme="minorBidi" w:eastAsia="Arial" w:hAnsiTheme="minorBidi"/>
                <w:spacing w:val="4"/>
                <w:sz w:val="24"/>
                <w:szCs w:val="24"/>
              </w:rPr>
              <w:t xml:space="preserve"> </w:t>
            </w:r>
            <w:r w:rsidR="001E592F" w:rsidRPr="00C53B46">
              <w:rPr>
                <w:rFonts w:asciiTheme="minorBidi" w:eastAsia="Arial" w:hAnsiTheme="minorBidi"/>
                <w:sz w:val="24"/>
                <w:szCs w:val="24"/>
              </w:rPr>
              <w:t>cas</w:t>
            </w:r>
            <w:r w:rsidR="001E592F" w:rsidRPr="00C53B46">
              <w:rPr>
                <w:rFonts w:asciiTheme="minorBidi" w:eastAsia="Arial" w:hAnsiTheme="minorBidi"/>
                <w:spacing w:val="2"/>
                <w:sz w:val="24"/>
                <w:szCs w:val="24"/>
              </w:rPr>
              <w:t>e</w:t>
            </w:r>
            <w:r w:rsidR="001E592F" w:rsidRPr="00C53B46">
              <w:rPr>
                <w:rFonts w:asciiTheme="minorBidi" w:eastAsia="Arial" w:hAnsiTheme="minorBidi"/>
                <w:sz w:val="24"/>
                <w:szCs w:val="24"/>
              </w:rPr>
              <w:t>,</w:t>
            </w:r>
            <w:r w:rsidR="001E592F" w:rsidRPr="00C53B46">
              <w:rPr>
                <w:rFonts w:asciiTheme="minorBidi" w:eastAsia="Arial" w:hAnsiTheme="minorBidi"/>
                <w:spacing w:val="2"/>
                <w:sz w:val="24"/>
                <w:szCs w:val="24"/>
              </w:rPr>
              <w:t xml:space="preserve"> </w:t>
            </w:r>
            <w:r w:rsidR="001E592F" w:rsidRPr="00C53B46">
              <w:rPr>
                <w:rFonts w:asciiTheme="minorBidi" w:eastAsia="Arial" w:hAnsiTheme="minorBidi"/>
                <w:sz w:val="24"/>
                <w:szCs w:val="24"/>
              </w:rPr>
              <w:t>t</w:t>
            </w:r>
            <w:r w:rsidR="001E592F" w:rsidRPr="00C53B46">
              <w:rPr>
                <w:rFonts w:asciiTheme="minorBidi" w:eastAsia="Arial" w:hAnsiTheme="minorBidi"/>
                <w:spacing w:val="1"/>
                <w:sz w:val="24"/>
                <w:szCs w:val="24"/>
              </w:rPr>
              <w:t>h</w:t>
            </w:r>
            <w:r w:rsidR="001E592F" w:rsidRPr="00C53B46">
              <w:rPr>
                <w:rFonts w:asciiTheme="minorBidi" w:eastAsia="Arial" w:hAnsiTheme="minorBidi"/>
                <w:sz w:val="24"/>
                <w:szCs w:val="24"/>
              </w:rPr>
              <w:t>e</w:t>
            </w:r>
            <w:r w:rsidR="001E592F" w:rsidRPr="00C53B46">
              <w:rPr>
                <w:rFonts w:asciiTheme="minorBidi" w:eastAsia="Arial" w:hAnsiTheme="minorBidi"/>
                <w:spacing w:val="3"/>
                <w:sz w:val="24"/>
                <w:szCs w:val="24"/>
              </w:rPr>
              <w:t xml:space="preserve"> </w:t>
            </w:r>
            <w:r w:rsidR="001E592F" w:rsidRPr="00C53B46">
              <w:rPr>
                <w:rFonts w:asciiTheme="minorBidi" w:eastAsia="Arial" w:hAnsiTheme="minorBidi"/>
                <w:spacing w:val="-2"/>
                <w:sz w:val="24"/>
                <w:szCs w:val="24"/>
              </w:rPr>
              <w:t>Buyer</w:t>
            </w:r>
            <w:r w:rsidR="001E592F" w:rsidRPr="00C53B46">
              <w:rPr>
                <w:rFonts w:asciiTheme="minorBidi" w:eastAsia="Arial" w:hAnsiTheme="minorBidi"/>
                <w:spacing w:val="1"/>
                <w:sz w:val="24"/>
                <w:szCs w:val="24"/>
              </w:rPr>
              <w:t xml:space="preserve"> </w:t>
            </w:r>
            <w:r w:rsidR="001E592F" w:rsidRPr="00C53B46">
              <w:rPr>
                <w:rFonts w:asciiTheme="minorBidi" w:eastAsia="Arial" w:hAnsiTheme="minorBidi"/>
                <w:sz w:val="24"/>
                <w:szCs w:val="24"/>
              </w:rPr>
              <w:t>sh</w:t>
            </w:r>
            <w:r w:rsidR="001E592F" w:rsidRPr="00C53B46">
              <w:rPr>
                <w:rFonts w:asciiTheme="minorBidi" w:eastAsia="Arial" w:hAnsiTheme="minorBidi"/>
                <w:spacing w:val="2"/>
                <w:sz w:val="24"/>
                <w:szCs w:val="24"/>
              </w:rPr>
              <w:t>a</w:t>
            </w:r>
            <w:r w:rsidR="001E592F" w:rsidRPr="00C53B46">
              <w:rPr>
                <w:rFonts w:asciiTheme="minorBidi" w:eastAsia="Arial" w:hAnsiTheme="minorBidi"/>
                <w:sz w:val="24"/>
                <w:szCs w:val="24"/>
              </w:rPr>
              <w:t>ll</w:t>
            </w:r>
            <w:r w:rsidR="001E592F" w:rsidRPr="00C53B46">
              <w:rPr>
                <w:rFonts w:asciiTheme="minorBidi" w:eastAsia="Arial" w:hAnsiTheme="minorBidi"/>
                <w:spacing w:val="1"/>
                <w:sz w:val="24"/>
                <w:szCs w:val="24"/>
              </w:rPr>
              <w:t xml:space="preserve"> </w:t>
            </w:r>
            <w:r w:rsidR="001E592F" w:rsidRPr="00C53B46">
              <w:rPr>
                <w:rFonts w:asciiTheme="minorBidi" w:eastAsia="Arial" w:hAnsiTheme="minorBidi"/>
                <w:spacing w:val="-1"/>
                <w:sz w:val="24"/>
                <w:szCs w:val="24"/>
              </w:rPr>
              <w:t>h</w:t>
            </w:r>
            <w:r w:rsidR="001E592F" w:rsidRPr="00C53B46">
              <w:rPr>
                <w:rFonts w:asciiTheme="minorBidi" w:eastAsia="Arial" w:hAnsiTheme="minorBidi"/>
                <w:sz w:val="24"/>
                <w:szCs w:val="24"/>
              </w:rPr>
              <w:t>a</w:t>
            </w:r>
            <w:r w:rsidR="001E592F" w:rsidRPr="00C53B46">
              <w:rPr>
                <w:rFonts w:asciiTheme="minorBidi" w:eastAsia="Arial" w:hAnsiTheme="minorBidi"/>
                <w:spacing w:val="-1"/>
                <w:sz w:val="24"/>
                <w:szCs w:val="24"/>
              </w:rPr>
              <w:t>v</w:t>
            </w:r>
            <w:r w:rsidR="001E592F" w:rsidRPr="00C53B46">
              <w:rPr>
                <w:rFonts w:asciiTheme="minorBidi" w:eastAsia="Arial" w:hAnsiTheme="minorBidi"/>
                <w:sz w:val="24"/>
                <w:szCs w:val="24"/>
              </w:rPr>
              <w:t>e</w:t>
            </w:r>
            <w:r w:rsidR="001E592F" w:rsidRPr="00C53B46">
              <w:rPr>
                <w:rFonts w:asciiTheme="minorBidi" w:eastAsia="Arial" w:hAnsiTheme="minorBidi"/>
                <w:spacing w:val="5"/>
                <w:sz w:val="24"/>
                <w:szCs w:val="24"/>
              </w:rPr>
              <w:t xml:space="preserve"> </w:t>
            </w:r>
            <w:r w:rsidR="001E592F" w:rsidRPr="00C53B46">
              <w:rPr>
                <w:rFonts w:asciiTheme="minorBidi" w:eastAsia="Arial" w:hAnsiTheme="minorBidi"/>
                <w:sz w:val="24"/>
                <w:szCs w:val="24"/>
              </w:rPr>
              <w:t>the r</w:t>
            </w:r>
            <w:r w:rsidR="001E592F" w:rsidRPr="00C53B46">
              <w:rPr>
                <w:rFonts w:asciiTheme="minorBidi" w:eastAsia="Arial" w:hAnsiTheme="minorBidi"/>
                <w:spacing w:val="-1"/>
                <w:sz w:val="24"/>
                <w:szCs w:val="24"/>
              </w:rPr>
              <w:t>ig</w:t>
            </w:r>
            <w:r w:rsidR="001E592F" w:rsidRPr="00C53B46">
              <w:rPr>
                <w:rFonts w:asciiTheme="minorBidi" w:eastAsia="Arial" w:hAnsiTheme="minorBidi"/>
                <w:sz w:val="24"/>
                <w:szCs w:val="24"/>
              </w:rPr>
              <w:t>ht</w:t>
            </w:r>
            <w:r w:rsidR="001E592F" w:rsidRPr="00C53B46">
              <w:rPr>
                <w:rFonts w:asciiTheme="minorBidi" w:eastAsia="Arial" w:hAnsiTheme="minorBidi"/>
                <w:spacing w:val="2"/>
                <w:sz w:val="24"/>
                <w:szCs w:val="24"/>
              </w:rPr>
              <w:t xml:space="preserve"> </w:t>
            </w:r>
            <w:r w:rsidR="001E592F" w:rsidRPr="00C53B46">
              <w:rPr>
                <w:rFonts w:asciiTheme="minorBidi" w:eastAsia="Arial" w:hAnsiTheme="minorBidi"/>
                <w:sz w:val="24"/>
                <w:szCs w:val="24"/>
              </w:rPr>
              <w:t>to</w:t>
            </w:r>
            <w:r w:rsidR="001E592F" w:rsidRPr="00C53B46">
              <w:rPr>
                <w:rFonts w:asciiTheme="minorBidi" w:eastAsia="Arial" w:hAnsiTheme="minorBidi"/>
                <w:spacing w:val="2"/>
                <w:sz w:val="24"/>
                <w:szCs w:val="24"/>
              </w:rPr>
              <w:t xml:space="preserve"> </w:t>
            </w:r>
            <w:r w:rsidR="001E592F" w:rsidRPr="00C53B46">
              <w:rPr>
                <w:rFonts w:asciiTheme="minorBidi" w:eastAsia="Arial" w:hAnsiTheme="minorBidi"/>
                <w:sz w:val="24"/>
                <w:szCs w:val="24"/>
              </w:rPr>
              <w:t>a</w:t>
            </w:r>
            <w:r w:rsidR="001E592F" w:rsidRPr="00C53B46">
              <w:rPr>
                <w:rFonts w:asciiTheme="minorBidi" w:eastAsia="Arial" w:hAnsiTheme="minorBidi"/>
                <w:spacing w:val="-2"/>
                <w:sz w:val="24"/>
                <w:szCs w:val="24"/>
              </w:rPr>
              <w:t>w</w:t>
            </w:r>
            <w:r w:rsidR="001E592F" w:rsidRPr="00C53B46">
              <w:rPr>
                <w:rFonts w:asciiTheme="minorBidi" w:eastAsia="Arial" w:hAnsiTheme="minorBidi"/>
                <w:sz w:val="24"/>
                <w:szCs w:val="24"/>
              </w:rPr>
              <w:t>ard</w:t>
            </w:r>
            <w:r w:rsidR="001E592F" w:rsidRPr="00C53B46">
              <w:rPr>
                <w:rFonts w:asciiTheme="minorBidi" w:eastAsia="Arial" w:hAnsiTheme="minorBidi"/>
                <w:spacing w:val="1"/>
                <w:sz w:val="24"/>
                <w:szCs w:val="24"/>
              </w:rPr>
              <w:t xml:space="preserve"> </w:t>
            </w:r>
            <w:r w:rsidR="001E592F" w:rsidRPr="00C53B46">
              <w:rPr>
                <w:rFonts w:asciiTheme="minorBidi" w:eastAsia="Arial" w:hAnsiTheme="minorBidi"/>
                <w:sz w:val="24"/>
                <w:szCs w:val="24"/>
              </w:rPr>
              <w:t>t</w:t>
            </w:r>
            <w:r w:rsidR="001E592F" w:rsidRPr="00C53B46">
              <w:rPr>
                <w:rFonts w:asciiTheme="minorBidi" w:eastAsia="Arial" w:hAnsiTheme="minorBidi"/>
                <w:spacing w:val="1"/>
                <w:sz w:val="24"/>
                <w:szCs w:val="24"/>
              </w:rPr>
              <w:t>h</w:t>
            </w:r>
            <w:r w:rsidR="001E592F" w:rsidRPr="00C53B46">
              <w:rPr>
                <w:rFonts w:asciiTheme="minorBidi" w:eastAsia="Arial" w:hAnsiTheme="minorBidi"/>
                <w:sz w:val="24"/>
                <w:szCs w:val="24"/>
              </w:rPr>
              <w:t>e</w:t>
            </w:r>
            <w:r w:rsidR="001E592F" w:rsidRPr="00C53B46">
              <w:rPr>
                <w:rFonts w:asciiTheme="minorBidi" w:eastAsia="Arial" w:hAnsiTheme="minorBidi"/>
                <w:spacing w:val="1"/>
                <w:sz w:val="24"/>
                <w:szCs w:val="24"/>
              </w:rPr>
              <w:t xml:space="preserve"> </w:t>
            </w:r>
            <w:r w:rsidR="001E592F" w:rsidRPr="00C53B46">
              <w:rPr>
                <w:rFonts w:asciiTheme="minorBidi" w:eastAsia="Arial" w:hAnsiTheme="minorBidi"/>
                <w:sz w:val="24"/>
                <w:szCs w:val="24"/>
              </w:rPr>
              <w:t>C</w:t>
            </w:r>
            <w:r w:rsidR="001E592F" w:rsidRPr="00C53B46">
              <w:rPr>
                <w:rFonts w:asciiTheme="minorBidi" w:eastAsia="Arial" w:hAnsiTheme="minorBidi"/>
                <w:spacing w:val="-2"/>
                <w:sz w:val="24"/>
                <w:szCs w:val="24"/>
              </w:rPr>
              <w:t>o</w:t>
            </w:r>
            <w:r w:rsidR="001E592F" w:rsidRPr="00C53B46">
              <w:rPr>
                <w:rFonts w:asciiTheme="minorBidi" w:eastAsia="Arial" w:hAnsiTheme="minorBidi"/>
                <w:sz w:val="24"/>
                <w:szCs w:val="24"/>
              </w:rPr>
              <w:t>nt</w:t>
            </w:r>
            <w:r w:rsidR="001E592F" w:rsidRPr="00C53B46">
              <w:rPr>
                <w:rFonts w:asciiTheme="minorBidi" w:eastAsia="Arial" w:hAnsiTheme="minorBidi"/>
                <w:spacing w:val="-2"/>
                <w:sz w:val="24"/>
                <w:szCs w:val="24"/>
              </w:rPr>
              <w:t>r</w:t>
            </w:r>
            <w:r w:rsidR="001E592F" w:rsidRPr="00C53B46">
              <w:rPr>
                <w:rFonts w:asciiTheme="minorBidi" w:eastAsia="Arial" w:hAnsiTheme="minorBidi"/>
                <w:sz w:val="24"/>
                <w:szCs w:val="24"/>
              </w:rPr>
              <w:t>act</w:t>
            </w:r>
            <w:r w:rsidR="001E592F" w:rsidRPr="00C53B46">
              <w:rPr>
                <w:rFonts w:asciiTheme="minorBidi" w:eastAsia="Arial" w:hAnsiTheme="minorBidi"/>
                <w:spacing w:val="2"/>
                <w:sz w:val="24"/>
                <w:szCs w:val="24"/>
              </w:rPr>
              <w:t xml:space="preserve"> </w:t>
            </w:r>
            <w:r w:rsidR="001E592F" w:rsidRPr="00C53B46">
              <w:rPr>
                <w:rFonts w:asciiTheme="minorBidi" w:eastAsia="Arial" w:hAnsiTheme="minorBidi"/>
                <w:sz w:val="24"/>
                <w:szCs w:val="24"/>
              </w:rPr>
              <w:t>to</w:t>
            </w:r>
            <w:r w:rsidR="001E592F" w:rsidRPr="00C53B46">
              <w:rPr>
                <w:rFonts w:asciiTheme="minorBidi" w:eastAsia="Arial" w:hAnsiTheme="minorBidi"/>
                <w:spacing w:val="2"/>
                <w:sz w:val="24"/>
                <w:szCs w:val="24"/>
              </w:rPr>
              <w:t xml:space="preserve"> </w:t>
            </w:r>
            <w:r w:rsidR="001E592F" w:rsidRPr="00C53B46">
              <w:rPr>
                <w:rFonts w:asciiTheme="minorBidi" w:eastAsia="Arial" w:hAnsiTheme="minorBidi"/>
                <w:spacing w:val="-2"/>
                <w:sz w:val="24"/>
                <w:szCs w:val="24"/>
              </w:rPr>
              <w:t>t</w:t>
            </w:r>
            <w:r w:rsidR="001E592F" w:rsidRPr="00C53B46">
              <w:rPr>
                <w:rFonts w:asciiTheme="minorBidi" w:eastAsia="Arial" w:hAnsiTheme="minorBidi"/>
                <w:sz w:val="24"/>
                <w:szCs w:val="24"/>
              </w:rPr>
              <w:t>he</w:t>
            </w:r>
            <w:r w:rsidR="001E592F" w:rsidRPr="00C53B46">
              <w:rPr>
                <w:rFonts w:asciiTheme="minorBidi" w:eastAsia="Arial" w:hAnsiTheme="minorBidi"/>
                <w:spacing w:val="2"/>
                <w:sz w:val="24"/>
                <w:szCs w:val="24"/>
              </w:rPr>
              <w:t xml:space="preserve"> </w:t>
            </w:r>
            <w:r w:rsidR="001E592F" w:rsidRPr="00C53B46">
              <w:rPr>
                <w:rFonts w:asciiTheme="minorBidi" w:eastAsia="Arial" w:hAnsiTheme="minorBidi"/>
                <w:sz w:val="24"/>
                <w:szCs w:val="24"/>
              </w:rPr>
              <w:t>r</w:t>
            </w:r>
            <w:r w:rsidR="001E592F" w:rsidRPr="00C53B46">
              <w:rPr>
                <w:rFonts w:asciiTheme="minorBidi" w:eastAsia="Arial" w:hAnsiTheme="minorBidi"/>
                <w:spacing w:val="-2"/>
                <w:sz w:val="24"/>
                <w:szCs w:val="24"/>
              </w:rPr>
              <w:t>u</w:t>
            </w:r>
            <w:r w:rsidR="001E592F" w:rsidRPr="00C53B46">
              <w:rPr>
                <w:rFonts w:asciiTheme="minorBidi" w:eastAsia="Arial" w:hAnsiTheme="minorBidi"/>
                <w:sz w:val="24"/>
                <w:szCs w:val="24"/>
              </w:rPr>
              <w:t>n</w:t>
            </w:r>
            <w:r w:rsidR="001E592F" w:rsidRPr="00C53B46">
              <w:rPr>
                <w:rFonts w:asciiTheme="minorBidi" w:eastAsia="Arial" w:hAnsiTheme="minorBidi"/>
                <w:spacing w:val="2"/>
                <w:sz w:val="24"/>
                <w:szCs w:val="24"/>
              </w:rPr>
              <w:t>n</w:t>
            </w:r>
            <w:r w:rsidR="001E592F" w:rsidRPr="00C53B46">
              <w:rPr>
                <w:rFonts w:asciiTheme="minorBidi" w:eastAsia="Arial" w:hAnsiTheme="minorBidi"/>
                <w:sz w:val="24"/>
                <w:szCs w:val="24"/>
              </w:rPr>
              <w:t>er</w:t>
            </w:r>
            <w:r w:rsidR="001E592F" w:rsidRPr="00C53B46">
              <w:rPr>
                <w:rFonts w:asciiTheme="minorBidi" w:eastAsia="Arial" w:hAnsiTheme="minorBidi"/>
                <w:spacing w:val="-1"/>
                <w:sz w:val="24"/>
                <w:szCs w:val="24"/>
              </w:rPr>
              <w:t>-u</w:t>
            </w:r>
            <w:r w:rsidR="001E592F" w:rsidRPr="00C53B46">
              <w:rPr>
                <w:rFonts w:asciiTheme="minorBidi" w:eastAsia="Arial" w:hAnsiTheme="minorBidi"/>
                <w:sz w:val="24"/>
                <w:szCs w:val="24"/>
              </w:rPr>
              <w:t>p</w:t>
            </w:r>
            <w:r w:rsidR="001E592F" w:rsidRPr="00C53B46">
              <w:rPr>
                <w:rFonts w:asciiTheme="minorBidi" w:eastAsia="Arial" w:hAnsiTheme="minorBidi"/>
                <w:spacing w:val="1"/>
                <w:sz w:val="24"/>
                <w:szCs w:val="24"/>
              </w:rPr>
              <w:t xml:space="preserve"> </w:t>
            </w:r>
            <w:r w:rsidR="001E592F" w:rsidRPr="00C53B46">
              <w:rPr>
                <w:rFonts w:asciiTheme="minorBidi" w:eastAsia="Arial" w:hAnsiTheme="minorBidi"/>
                <w:spacing w:val="-2"/>
                <w:sz w:val="24"/>
                <w:szCs w:val="24"/>
              </w:rPr>
              <w:t xml:space="preserve">Bidder </w:t>
            </w:r>
            <w:r w:rsidR="001E592F" w:rsidRPr="00C53B46">
              <w:rPr>
                <w:rFonts w:asciiTheme="minorBidi" w:eastAsia="Arial" w:hAnsiTheme="minorBidi"/>
                <w:spacing w:val="-3"/>
                <w:sz w:val="24"/>
                <w:szCs w:val="24"/>
              </w:rPr>
              <w:t>w</w:t>
            </w:r>
            <w:r w:rsidR="001E592F" w:rsidRPr="00C53B46">
              <w:rPr>
                <w:rFonts w:asciiTheme="minorBidi" w:eastAsia="Arial" w:hAnsiTheme="minorBidi"/>
                <w:sz w:val="24"/>
                <w:szCs w:val="24"/>
              </w:rPr>
              <w:t>h</w:t>
            </w:r>
            <w:r w:rsidR="001E592F" w:rsidRPr="00C53B46">
              <w:rPr>
                <w:rFonts w:asciiTheme="minorBidi" w:eastAsia="Arial" w:hAnsiTheme="minorBidi"/>
                <w:spacing w:val="2"/>
                <w:sz w:val="24"/>
                <w:szCs w:val="24"/>
              </w:rPr>
              <w:t>o</w:t>
            </w:r>
            <w:r w:rsidR="001E592F" w:rsidRPr="00C53B46">
              <w:rPr>
                <w:rFonts w:asciiTheme="minorBidi" w:eastAsia="Arial" w:hAnsiTheme="minorBidi"/>
                <w:sz w:val="24"/>
                <w:szCs w:val="24"/>
              </w:rPr>
              <w:t>se</w:t>
            </w:r>
            <w:r w:rsidR="001E592F" w:rsidRPr="00C53B46">
              <w:rPr>
                <w:rFonts w:asciiTheme="minorBidi" w:eastAsia="Arial" w:hAnsiTheme="minorBidi"/>
                <w:spacing w:val="1"/>
                <w:sz w:val="24"/>
                <w:szCs w:val="24"/>
              </w:rPr>
              <w:t xml:space="preserve"> </w:t>
            </w:r>
            <w:r w:rsidR="001E592F" w:rsidRPr="00C53B46">
              <w:rPr>
                <w:rFonts w:asciiTheme="minorBidi" w:eastAsia="Arial" w:hAnsiTheme="minorBidi"/>
                <w:sz w:val="24"/>
                <w:szCs w:val="24"/>
              </w:rPr>
              <w:t>Bid</w:t>
            </w:r>
            <w:r w:rsidR="001E592F" w:rsidRPr="00C53B46">
              <w:rPr>
                <w:rFonts w:asciiTheme="minorBidi" w:eastAsia="Arial" w:hAnsiTheme="minorBidi"/>
                <w:spacing w:val="1"/>
                <w:sz w:val="24"/>
                <w:szCs w:val="24"/>
              </w:rPr>
              <w:t xml:space="preserve"> </w:t>
            </w:r>
            <w:r w:rsidR="001E592F" w:rsidRPr="00C53B46">
              <w:rPr>
                <w:rFonts w:asciiTheme="minorBidi" w:eastAsia="Arial" w:hAnsiTheme="minorBidi"/>
                <w:sz w:val="24"/>
                <w:szCs w:val="24"/>
              </w:rPr>
              <w:t xml:space="preserve">is </w:t>
            </w:r>
            <w:r w:rsidR="001E592F" w:rsidRPr="00C53B46">
              <w:rPr>
                <w:rFonts w:asciiTheme="minorBidi" w:eastAsia="Arial" w:hAnsiTheme="minorBidi"/>
                <w:spacing w:val="-2"/>
                <w:sz w:val="24"/>
                <w:szCs w:val="24"/>
              </w:rPr>
              <w:t>c</w:t>
            </w:r>
            <w:r w:rsidR="001E592F" w:rsidRPr="00C53B46">
              <w:rPr>
                <w:rFonts w:asciiTheme="minorBidi" w:eastAsia="Arial" w:hAnsiTheme="minorBidi"/>
                <w:spacing w:val="-1"/>
                <w:sz w:val="24"/>
                <w:szCs w:val="24"/>
              </w:rPr>
              <w:t>o</w:t>
            </w:r>
            <w:r w:rsidR="001E592F" w:rsidRPr="00C53B46">
              <w:rPr>
                <w:rFonts w:asciiTheme="minorBidi" w:eastAsia="Arial" w:hAnsiTheme="minorBidi"/>
                <w:spacing w:val="2"/>
                <w:sz w:val="24"/>
                <w:szCs w:val="24"/>
              </w:rPr>
              <w:t>m</w:t>
            </w:r>
            <w:r w:rsidR="001E592F" w:rsidRPr="00C53B46">
              <w:rPr>
                <w:rFonts w:asciiTheme="minorBidi" w:eastAsia="Arial" w:hAnsiTheme="minorBidi"/>
                <w:sz w:val="24"/>
                <w:szCs w:val="24"/>
              </w:rPr>
              <w:t>pliant to</w:t>
            </w:r>
            <w:r w:rsidR="001E592F" w:rsidRPr="00C53B46">
              <w:rPr>
                <w:rFonts w:asciiTheme="minorBidi" w:eastAsia="Arial" w:hAnsiTheme="minorBidi"/>
                <w:spacing w:val="3"/>
                <w:sz w:val="24"/>
                <w:szCs w:val="24"/>
              </w:rPr>
              <w:t xml:space="preserve"> </w:t>
            </w:r>
            <w:r w:rsidR="001E592F" w:rsidRPr="00C53B46">
              <w:rPr>
                <w:rFonts w:asciiTheme="minorBidi" w:eastAsia="Arial" w:hAnsiTheme="minorBidi"/>
                <w:sz w:val="24"/>
                <w:szCs w:val="24"/>
              </w:rPr>
              <w:t>all</w:t>
            </w:r>
            <w:r w:rsidR="001E592F" w:rsidRPr="00C53B46">
              <w:rPr>
                <w:rFonts w:asciiTheme="minorBidi" w:eastAsia="Arial" w:hAnsiTheme="minorBidi"/>
                <w:spacing w:val="2"/>
                <w:sz w:val="24"/>
                <w:szCs w:val="24"/>
              </w:rPr>
              <w:t xml:space="preserve"> </w:t>
            </w:r>
            <w:r w:rsidR="001E592F" w:rsidRPr="00C53B46">
              <w:rPr>
                <w:rFonts w:asciiTheme="minorBidi" w:eastAsia="Arial" w:hAnsiTheme="minorBidi"/>
                <w:sz w:val="24"/>
                <w:szCs w:val="24"/>
              </w:rPr>
              <w:t>t</w:t>
            </w:r>
            <w:r w:rsidR="001E592F" w:rsidRPr="00C53B46">
              <w:rPr>
                <w:rFonts w:asciiTheme="minorBidi" w:eastAsia="Arial" w:hAnsiTheme="minorBidi"/>
                <w:spacing w:val="1"/>
                <w:sz w:val="24"/>
                <w:szCs w:val="24"/>
              </w:rPr>
              <w:t>h</w:t>
            </w:r>
            <w:r w:rsidR="001E592F" w:rsidRPr="00C53B46">
              <w:rPr>
                <w:rFonts w:asciiTheme="minorBidi" w:eastAsia="Arial" w:hAnsiTheme="minorBidi"/>
                <w:sz w:val="24"/>
                <w:szCs w:val="24"/>
              </w:rPr>
              <w:t>e</w:t>
            </w:r>
            <w:r w:rsidR="001E592F" w:rsidRPr="00C53B46">
              <w:rPr>
                <w:rFonts w:asciiTheme="minorBidi" w:eastAsia="Arial" w:hAnsiTheme="minorBidi"/>
                <w:spacing w:val="3"/>
                <w:sz w:val="24"/>
                <w:szCs w:val="24"/>
              </w:rPr>
              <w:t xml:space="preserve"> </w:t>
            </w:r>
            <w:r w:rsidR="001E592F" w:rsidRPr="00C53B46">
              <w:rPr>
                <w:rFonts w:asciiTheme="minorBidi" w:eastAsia="Arial" w:hAnsiTheme="minorBidi"/>
                <w:sz w:val="24"/>
                <w:szCs w:val="24"/>
              </w:rPr>
              <w:t>requi</w:t>
            </w:r>
            <w:r w:rsidR="001E592F" w:rsidRPr="00C53B46">
              <w:rPr>
                <w:rFonts w:asciiTheme="minorBidi" w:eastAsia="Arial" w:hAnsiTheme="minorBidi"/>
                <w:spacing w:val="-1"/>
                <w:sz w:val="24"/>
                <w:szCs w:val="24"/>
              </w:rPr>
              <w:t>r</w:t>
            </w:r>
            <w:r w:rsidR="001E592F" w:rsidRPr="00C53B46">
              <w:rPr>
                <w:rFonts w:asciiTheme="minorBidi" w:eastAsia="Arial" w:hAnsiTheme="minorBidi"/>
                <w:sz w:val="24"/>
                <w:szCs w:val="24"/>
              </w:rPr>
              <w:t>ed</w:t>
            </w:r>
            <w:r w:rsidR="001E592F" w:rsidRPr="00C53B46">
              <w:rPr>
                <w:rFonts w:asciiTheme="minorBidi" w:eastAsia="Arial" w:hAnsiTheme="minorBidi"/>
                <w:spacing w:val="4"/>
                <w:sz w:val="24"/>
                <w:szCs w:val="24"/>
              </w:rPr>
              <w:t xml:space="preserve"> </w:t>
            </w:r>
            <w:r w:rsidR="001E592F" w:rsidRPr="00C53B46">
              <w:rPr>
                <w:rFonts w:asciiTheme="minorBidi" w:eastAsia="Arial" w:hAnsiTheme="minorBidi"/>
                <w:sz w:val="24"/>
                <w:szCs w:val="24"/>
              </w:rPr>
              <w:t>c</w:t>
            </w:r>
            <w:r w:rsidR="001E592F" w:rsidRPr="00C53B46">
              <w:rPr>
                <w:rFonts w:asciiTheme="minorBidi" w:eastAsia="Arial" w:hAnsiTheme="minorBidi"/>
                <w:spacing w:val="-1"/>
                <w:sz w:val="24"/>
                <w:szCs w:val="24"/>
              </w:rPr>
              <w:t>o</w:t>
            </w:r>
            <w:r w:rsidR="001E592F" w:rsidRPr="00C53B46">
              <w:rPr>
                <w:rFonts w:asciiTheme="minorBidi" w:eastAsia="Arial" w:hAnsiTheme="minorBidi"/>
                <w:sz w:val="24"/>
                <w:szCs w:val="24"/>
              </w:rPr>
              <w:t>n</w:t>
            </w:r>
            <w:r w:rsidR="001E592F" w:rsidRPr="00C53B46">
              <w:rPr>
                <w:rFonts w:asciiTheme="minorBidi" w:eastAsia="Arial" w:hAnsiTheme="minorBidi"/>
                <w:spacing w:val="2"/>
                <w:sz w:val="24"/>
                <w:szCs w:val="24"/>
              </w:rPr>
              <w:t>d</w:t>
            </w:r>
            <w:r w:rsidR="001E592F" w:rsidRPr="00C53B46">
              <w:rPr>
                <w:rFonts w:asciiTheme="minorBidi" w:eastAsia="Arial" w:hAnsiTheme="minorBidi"/>
                <w:sz w:val="24"/>
                <w:szCs w:val="24"/>
              </w:rPr>
              <w:t>itio</w:t>
            </w:r>
            <w:r w:rsidR="001E592F" w:rsidRPr="00C53B46">
              <w:rPr>
                <w:rFonts w:asciiTheme="minorBidi" w:eastAsia="Arial" w:hAnsiTheme="minorBidi"/>
                <w:spacing w:val="1"/>
                <w:sz w:val="24"/>
                <w:szCs w:val="24"/>
              </w:rPr>
              <w:t>n</w:t>
            </w:r>
            <w:r w:rsidR="001E592F" w:rsidRPr="00C53B46">
              <w:rPr>
                <w:rFonts w:asciiTheme="minorBidi" w:eastAsia="Arial" w:hAnsiTheme="minorBidi"/>
                <w:sz w:val="24"/>
                <w:szCs w:val="24"/>
              </w:rPr>
              <w:t>s a</w:t>
            </w:r>
            <w:r w:rsidR="001E592F" w:rsidRPr="00C53B46">
              <w:rPr>
                <w:rFonts w:asciiTheme="minorBidi" w:eastAsia="Arial" w:hAnsiTheme="minorBidi"/>
                <w:spacing w:val="2"/>
                <w:sz w:val="24"/>
                <w:szCs w:val="24"/>
              </w:rPr>
              <w:t>n</w:t>
            </w:r>
            <w:r w:rsidR="001E592F" w:rsidRPr="00C53B46">
              <w:rPr>
                <w:rFonts w:asciiTheme="minorBidi" w:eastAsia="Arial" w:hAnsiTheme="minorBidi"/>
                <w:sz w:val="24"/>
                <w:szCs w:val="24"/>
              </w:rPr>
              <w:t>d</w:t>
            </w:r>
            <w:r w:rsidR="001E592F" w:rsidRPr="00C53B46">
              <w:rPr>
                <w:rFonts w:asciiTheme="minorBidi" w:eastAsia="Arial" w:hAnsiTheme="minorBidi"/>
                <w:spacing w:val="3"/>
                <w:sz w:val="24"/>
                <w:szCs w:val="24"/>
              </w:rPr>
              <w:t xml:space="preserve"> </w:t>
            </w:r>
            <w:r w:rsidR="001E592F" w:rsidRPr="00C53B46">
              <w:rPr>
                <w:rFonts w:asciiTheme="minorBidi" w:eastAsia="Arial" w:hAnsiTheme="minorBidi"/>
                <w:sz w:val="24"/>
                <w:szCs w:val="24"/>
              </w:rPr>
              <w:t>is</w:t>
            </w:r>
            <w:r w:rsidR="001E592F" w:rsidRPr="00C53B46">
              <w:rPr>
                <w:rFonts w:asciiTheme="minorBidi" w:eastAsia="Arial" w:hAnsiTheme="minorBidi"/>
                <w:spacing w:val="2"/>
                <w:sz w:val="24"/>
                <w:szCs w:val="24"/>
              </w:rPr>
              <w:t xml:space="preserve"> </w:t>
            </w:r>
            <w:r w:rsidR="001E592F" w:rsidRPr="00C53B46">
              <w:rPr>
                <w:rFonts w:asciiTheme="minorBidi" w:eastAsia="Arial" w:hAnsiTheme="minorBidi"/>
                <w:sz w:val="24"/>
                <w:szCs w:val="24"/>
              </w:rPr>
              <w:t>c</w:t>
            </w:r>
            <w:r w:rsidR="001E592F" w:rsidRPr="00C53B46">
              <w:rPr>
                <w:rFonts w:asciiTheme="minorBidi" w:eastAsia="Arial" w:hAnsiTheme="minorBidi"/>
                <w:spacing w:val="-1"/>
                <w:sz w:val="24"/>
                <w:szCs w:val="24"/>
              </w:rPr>
              <w:t>a</w:t>
            </w:r>
            <w:r w:rsidR="001E592F" w:rsidRPr="00C53B46">
              <w:rPr>
                <w:rFonts w:asciiTheme="minorBidi" w:eastAsia="Arial" w:hAnsiTheme="minorBidi"/>
                <w:sz w:val="24"/>
                <w:szCs w:val="24"/>
              </w:rPr>
              <w:t>p</w:t>
            </w:r>
            <w:r w:rsidR="001E592F" w:rsidRPr="00C53B46">
              <w:rPr>
                <w:rFonts w:asciiTheme="minorBidi" w:eastAsia="Arial" w:hAnsiTheme="minorBidi"/>
                <w:spacing w:val="2"/>
                <w:sz w:val="24"/>
                <w:szCs w:val="24"/>
              </w:rPr>
              <w:t>a</w:t>
            </w:r>
            <w:r w:rsidR="001E592F" w:rsidRPr="00C53B46">
              <w:rPr>
                <w:rFonts w:asciiTheme="minorBidi" w:eastAsia="Arial" w:hAnsiTheme="minorBidi"/>
                <w:spacing w:val="-1"/>
                <w:sz w:val="24"/>
                <w:szCs w:val="24"/>
              </w:rPr>
              <w:t>b</w:t>
            </w:r>
            <w:r w:rsidR="001E592F" w:rsidRPr="00C53B46">
              <w:rPr>
                <w:rFonts w:asciiTheme="minorBidi" w:eastAsia="Arial" w:hAnsiTheme="minorBidi"/>
                <w:sz w:val="24"/>
                <w:szCs w:val="24"/>
              </w:rPr>
              <w:t>le</w:t>
            </w:r>
            <w:r w:rsidR="001E592F" w:rsidRPr="00C53B46">
              <w:rPr>
                <w:rFonts w:asciiTheme="minorBidi" w:eastAsia="Arial" w:hAnsiTheme="minorBidi"/>
                <w:spacing w:val="3"/>
                <w:sz w:val="24"/>
                <w:szCs w:val="24"/>
              </w:rPr>
              <w:t xml:space="preserve"> </w:t>
            </w:r>
            <w:r w:rsidR="001E592F" w:rsidRPr="00C53B46">
              <w:rPr>
                <w:rFonts w:asciiTheme="minorBidi" w:eastAsia="Arial" w:hAnsiTheme="minorBidi"/>
                <w:spacing w:val="-1"/>
                <w:sz w:val="24"/>
                <w:szCs w:val="24"/>
              </w:rPr>
              <w:t>o</w:t>
            </w:r>
            <w:r w:rsidR="001E592F" w:rsidRPr="00C53B46">
              <w:rPr>
                <w:rFonts w:asciiTheme="minorBidi" w:eastAsia="Arial" w:hAnsiTheme="minorBidi"/>
                <w:sz w:val="24"/>
                <w:szCs w:val="24"/>
              </w:rPr>
              <w:t>f</w:t>
            </w:r>
            <w:r w:rsidR="001E592F" w:rsidRPr="00C53B46">
              <w:rPr>
                <w:rFonts w:asciiTheme="minorBidi" w:eastAsia="Arial" w:hAnsiTheme="minorBidi"/>
                <w:spacing w:val="5"/>
                <w:sz w:val="24"/>
                <w:szCs w:val="24"/>
              </w:rPr>
              <w:t xml:space="preserve"> </w:t>
            </w:r>
            <w:r w:rsidR="001E592F" w:rsidRPr="00C53B46">
              <w:rPr>
                <w:rFonts w:asciiTheme="minorBidi" w:eastAsia="Arial" w:hAnsiTheme="minorBidi"/>
                <w:sz w:val="24"/>
                <w:szCs w:val="24"/>
              </w:rPr>
              <w:t>e</w:t>
            </w:r>
            <w:r w:rsidR="001E592F" w:rsidRPr="00C53B46">
              <w:rPr>
                <w:rFonts w:asciiTheme="minorBidi" w:eastAsia="Arial" w:hAnsiTheme="minorBidi"/>
                <w:spacing w:val="-1"/>
                <w:sz w:val="24"/>
                <w:szCs w:val="24"/>
              </w:rPr>
              <w:t>x</w:t>
            </w:r>
            <w:r w:rsidR="001E592F" w:rsidRPr="00C53B46">
              <w:rPr>
                <w:rFonts w:asciiTheme="minorBidi" w:eastAsia="Arial" w:hAnsiTheme="minorBidi"/>
                <w:sz w:val="24"/>
                <w:szCs w:val="24"/>
              </w:rPr>
              <w:t>ec</w:t>
            </w:r>
            <w:r w:rsidR="001E592F" w:rsidRPr="00C53B46">
              <w:rPr>
                <w:rFonts w:asciiTheme="minorBidi" w:eastAsia="Arial" w:hAnsiTheme="minorBidi"/>
                <w:spacing w:val="2"/>
                <w:sz w:val="24"/>
                <w:szCs w:val="24"/>
              </w:rPr>
              <w:t>u</w:t>
            </w:r>
            <w:r w:rsidR="001E592F" w:rsidRPr="00C53B46">
              <w:rPr>
                <w:rFonts w:asciiTheme="minorBidi" w:eastAsia="Arial" w:hAnsiTheme="minorBidi"/>
                <w:sz w:val="24"/>
                <w:szCs w:val="24"/>
              </w:rPr>
              <w:t>ting</w:t>
            </w:r>
            <w:r w:rsidR="001E592F" w:rsidRPr="00C53B46">
              <w:rPr>
                <w:rFonts w:asciiTheme="minorBidi" w:eastAsia="Arial" w:hAnsiTheme="minorBidi"/>
                <w:spacing w:val="2"/>
                <w:sz w:val="24"/>
                <w:szCs w:val="24"/>
              </w:rPr>
              <w:t xml:space="preserve"> </w:t>
            </w:r>
            <w:r w:rsidR="001E592F" w:rsidRPr="00C53B46">
              <w:rPr>
                <w:rFonts w:asciiTheme="minorBidi" w:eastAsia="Arial" w:hAnsiTheme="minorBidi"/>
                <w:sz w:val="24"/>
                <w:szCs w:val="24"/>
              </w:rPr>
              <w:t>t</w:t>
            </w:r>
            <w:r w:rsidR="001E592F" w:rsidRPr="00C53B46">
              <w:rPr>
                <w:rFonts w:asciiTheme="minorBidi" w:eastAsia="Arial" w:hAnsiTheme="minorBidi"/>
                <w:spacing w:val="1"/>
                <w:sz w:val="24"/>
                <w:szCs w:val="24"/>
              </w:rPr>
              <w:t>h</w:t>
            </w:r>
            <w:r w:rsidR="001E592F" w:rsidRPr="00C53B46">
              <w:rPr>
                <w:rFonts w:asciiTheme="minorBidi" w:eastAsia="Arial" w:hAnsiTheme="minorBidi"/>
                <w:sz w:val="24"/>
                <w:szCs w:val="24"/>
              </w:rPr>
              <w:t>e</w:t>
            </w:r>
            <w:r w:rsidR="001E592F" w:rsidRPr="00C53B46">
              <w:rPr>
                <w:rFonts w:asciiTheme="minorBidi" w:eastAsia="Arial" w:hAnsiTheme="minorBidi"/>
                <w:spacing w:val="3"/>
                <w:sz w:val="24"/>
                <w:szCs w:val="24"/>
              </w:rPr>
              <w:t xml:space="preserve"> </w:t>
            </w:r>
            <w:r w:rsidR="001E592F" w:rsidRPr="00C53B46">
              <w:rPr>
                <w:rFonts w:asciiTheme="minorBidi" w:eastAsia="Arial" w:hAnsiTheme="minorBidi"/>
                <w:spacing w:val="-2"/>
                <w:sz w:val="24"/>
                <w:szCs w:val="24"/>
              </w:rPr>
              <w:t>t</w:t>
            </w:r>
            <w:r w:rsidR="001E592F" w:rsidRPr="00C53B46">
              <w:rPr>
                <w:rFonts w:asciiTheme="minorBidi" w:eastAsia="Arial" w:hAnsiTheme="minorBidi"/>
                <w:spacing w:val="-1"/>
                <w:sz w:val="24"/>
                <w:szCs w:val="24"/>
              </w:rPr>
              <w:t>e</w:t>
            </w:r>
            <w:r w:rsidR="001E592F" w:rsidRPr="00C53B46">
              <w:rPr>
                <w:rFonts w:asciiTheme="minorBidi" w:eastAsia="Arial" w:hAnsiTheme="minorBidi"/>
                <w:sz w:val="24"/>
                <w:szCs w:val="24"/>
              </w:rPr>
              <w:t>rms</w:t>
            </w:r>
            <w:r w:rsidR="001E592F" w:rsidRPr="00C53B46">
              <w:rPr>
                <w:rFonts w:asciiTheme="minorBidi" w:eastAsia="Arial" w:hAnsiTheme="minorBidi"/>
                <w:spacing w:val="1"/>
                <w:sz w:val="24"/>
                <w:szCs w:val="24"/>
              </w:rPr>
              <w:t xml:space="preserve"> </w:t>
            </w:r>
            <w:r w:rsidR="001E592F" w:rsidRPr="00C53B46">
              <w:rPr>
                <w:rFonts w:asciiTheme="minorBidi" w:eastAsia="Arial" w:hAnsiTheme="minorBidi"/>
                <w:spacing w:val="-1"/>
                <w:sz w:val="24"/>
                <w:szCs w:val="24"/>
              </w:rPr>
              <w:t>o</w:t>
            </w:r>
            <w:r w:rsidR="001E592F" w:rsidRPr="00C53B46">
              <w:rPr>
                <w:rFonts w:asciiTheme="minorBidi" w:eastAsia="Arial" w:hAnsiTheme="minorBidi"/>
                <w:sz w:val="24"/>
                <w:szCs w:val="24"/>
              </w:rPr>
              <w:t>f Co</w:t>
            </w:r>
            <w:r w:rsidR="001E592F" w:rsidRPr="00C53B46">
              <w:rPr>
                <w:rFonts w:asciiTheme="minorBidi" w:eastAsia="Arial" w:hAnsiTheme="minorBidi"/>
                <w:spacing w:val="1"/>
                <w:sz w:val="24"/>
                <w:szCs w:val="24"/>
              </w:rPr>
              <w:t>n</w:t>
            </w:r>
            <w:r w:rsidR="001E592F" w:rsidRPr="00C53B46">
              <w:rPr>
                <w:rFonts w:asciiTheme="minorBidi" w:eastAsia="Arial" w:hAnsiTheme="minorBidi"/>
                <w:sz w:val="24"/>
                <w:szCs w:val="24"/>
              </w:rPr>
              <w:t>tract</w:t>
            </w:r>
            <w:r w:rsidR="001E592F" w:rsidRPr="00C53B46">
              <w:rPr>
                <w:rFonts w:asciiTheme="minorBidi" w:eastAsia="Arial" w:hAnsiTheme="minorBidi"/>
                <w:spacing w:val="1"/>
                <w:sz w:val="24"/>
                <w:szCs w:val="24"/>
              </w:rPr>
              <w:t xml:space="preserve"> </w:t>
            </w:r>
            <w:r w:rsidR="001E592F" w:rsidRPr="00C53B46">
              <w:rPr>
                <w:rFonts w:asciiTheme="minorBidi" w:eastAsia="Arial" w:hAnsiTheme="minorBidi"/>
                <w:sz w:val="24"/>
                <w:szCs w:val="24"/>
              </w:rPr>
              <w:t>in</w:t>
            </w:r>
            <w:r w:rsidR="001E592F" w:rsidRPr="00C53B46">
              <w:rPr>
                <w:rFonts w:asciiTheme="minorBidi" w:eastAsia="Arial" w:hAnsiTheme="minorBidi"/>
                <w:spacing w:val="2"/>
                <w:sz w:val="24"/>
                <w:szCs w:val="24"/>
              </w:rPr>
              <w:t xml:space="preserve"> </w:t>
            </w:r>
            <w:r w:rsidR="001E592F" w:rsidRPr="00C53B46">
              <w:rPr>
                <w:rFonts w:asciiTheme="minorBidi" w:eastAsia="Arial" w:hAnsiTheme="minorBidi"/>
                <w:spacing w:val="-2"/>
                <w:sz w:val="24"/>
                <w:szCs w:val="24"/>
              </w:rPr>
              <w:t>t</w:t>
            </w:r>
            <w:r w:rsidR="001E592F" w:rsidRPr="00C53B46">
              <w:rPr>
                <w:rFonts w:asciiTheme="minorBidi" w:eastAsia="Arial" w:hAnsiTheme="minorBidi"/>
                <w:sz w:val="24"/>
                <w:szCs w:val="24"/>
              </w:rPr>
              <w:t>he</w:t>
            </w:r>
            <w:r w:rsidR="001E592F" w:rsidRPr="00C53B46">
              <w:rPr>
                <w:rFonts w:asciiTheme="minorBidi" w:eastAsia="Arial" w:hAnsiTheme="minorBidi"/>
                <w:spacing w:val="1"/>
                <w:sz w:val="24"/>
                <w:szCs w:val="24"/>
              </w:rPr>
              <w:t xml:space="preserve"> </w:t>
            </w:r>
            <w:r w:rsidR="001E592F" w:rsidRPr="00C53B46">
              <w:rPr>
                <w:rFonts w:asciiTheme="minorBidi" w:eastAsia="Arial" w:hAnsiTheme="minorBidi"/>
                <w:sz w:val="24"/>
                <w:szCs w:val="24"/>
              </w:rPr>
              <w:t>b</w:t>
            </w:r>
            <w:r w:rsidR="001E592F" w:rsidRPr="00C53B46">
              <w:rPr>
                <w:rFonts w:asciiTheme="minorBidi" w:eastAsia="Arial" w:hAnsiTheme="minorBidi"/>
                <w:spacing w:val="2"/>
                <w:sz w:val="24"/>
                <w:szCs w:val="24"/>
              </w:rPr>
              <w:t>e</w:t>
            </w:r>
            <w:r w:rsidR="001E592F" w:rsidRPr="00C53B46">
              <w:rPr>
                <w:rFonts w:asciiTheme="minorBidi" w:eastAsia="Arial" w:hAnsiTheme="minorBidi"/>
                <w:spacing w:val="-2"/>
                <w:sz w:val="24"/>
                <w:szCs w:val="24"/>
              </w:rPr>
              <w:t>s</w:t>
            </w:r>
            <w:r w:rsidR="001E592F" w:rsidRPr="00C53B46">
              <w:rPr>
                <w:rFonts w:asciiTheme="minorBidi" w:eastAsia="Arial" w:hAnsiTheme="minorBidi"/>
                <w:sz w:val="24"/>
                <w:szCs w:val="24"/>
              </w:rPr>
              <w:t xml:space="preserve">t </w:t>
            </w:r>
            <w:r w:rsidR="001E592F" w:rsidRPr="00C53B46">
              <w:rPr>
                <w:rFonts w:asciiTheme="minorBidi" w:eastAsia="Arial" w:hAnsiTheme="minorBidi"/>
                <w:spacing w:val="-1"/>
                <w:sz w:val="24"/>
                <w:szCs w:val="24"/>
              </w:rPr>
              <w:t>p</w:t>
            </w:r>
            <w:r w:rsidR="001E592F" w:rsidRPr="00C53B46">
              <w:rPr>
                <w:rFonts w:asciiTheme="minorBidi" w:eastAsia="Arial" w:hAnsiTheme="minorBidi"/>
                <w:sz w:val="24"/>
                <w:szCs w:val="24"/>
              </w:rPr>
              <w:t>ossi</w:t>
            </w:r>
            <w:r w:rsidR="001E592F" w:rsidRPr="00C53B46">
              <w:rPr>
                <w:rFonts w:asciiTheme="minorBidi" w:eastAsia="Arial" w:hAnsiTheme="minorBidi"/>
                <w:spacing w:val="1"/>
                <w:sz w:val="24"/>
                <w:szCs w:val="24"/>
              </w:rPr>
              <w:t>b</w:t>
            </w:r>
            <w:r w:rsidR="001E592F" w:rsidRPr="00C53B46">
              <w:rPr>
                <w:rFonts w:asciiTheme="minorBidi" w:eastAsia="Arial" w:hAnsiTheme="minorBidi"/>
                <w:sz w:val="24"/>
                <w:szCs w:val="24"/>
              </w:rPr>
              <w:t>le</w:t>
            </w:r>
            <w:r w:rsidR="001E592F" w:rsidRPr="00C53B46">
              <w:rPr>
                <w:rFonts w:asciiTheme="minorBidi" w:eastAsia="Arial" w:hAnsiTheme="minorBidi"/>
                <w:spacing w:val="2"/>
                <w:sz w:val="24"/>
                <w:szCs w:val="24"/>
              </w:rPr>
              <w:t xml:space="preserve"> </w:t>
            </w:r>
            <w:r w:rsidR="001E592F" w:rsidRPr="00C53B46">
              <w:rPr>
                <w:rFonts w:asciiTheme="minorBidi" w:eastAsia="Arial" w:hAnsiTheme="minorBidi"/>
                <w:spacing w:val="-3"/>
                <w:sz w:val="24"/>
                <w:szCs w:val="24"/>
              </w:rPr>
              <w:t>w</w:t>
            </w:r>
            <w:r w:rsidR="001E592F" w:rsidRPr="00C53B46">
              <w:rPr>
                <w:rFonts w:asciiTheme="minorBidi" w:eastAsia="Arial" w:hAnsiTheme="minorBidi"/>
                <w:sz w:val="24"/>
                <w:szCs w:val="24"/>
              </w:rPr>
              <w:t>a</w:t>
            </w:r>
            <w:r w:rsidR="001E592F" w:rsidRPr="00C53B46">
              <w:rPr>
                <w:rFonts w:asciiTheme="minorBidi" w:eastAsia="Arial" w:hAnsiTheme="minorBidi"/>
                <w:spacing w:val="-1"/>
                <w:sz w:val="24"/>
                <w:szCs w:val="24"/>
              </w:rPr>
              <w:t>y</w:t>
            </w:r>
            <w:r w:rsidR="001E592F" w:rsidRPr="00C53B46">
              <w:rPr>
                <w:rFonts w:asciiTheme="minorBidi" w:eastAsia="Arial" w:hAnsiTheme="minorBidi"/>
                <w:sz w:val="24"/>
                <w:szCs w:val="24"/>
              </w:rPr>
              <w:t>.</w:t>
            </w:r>
            <w:r w:rsidR="001E592F" w:rsidRPr="00C53B46">
              <w:rPr>
                <w:rFonts w:asciiTheme="minorBidi" w:eastAsia="Arial" w:hAnsiTheme="minorBidi"/>
                <w:spacing w:val="2"/>
                <w:sz w:val="24"/>
                <w:szCs w:val="24"/>
              </w:rPr>
              <w:t xml:space="preserve"> T</w:t>
            </w:r>
            <w:r w:rsidR="001E592F" w:rsidRPr="00C53B46">
              <w:rPr>
                <w:rFonts w:asciiTheme="minorBidi" w:eastAsia="Arial" w:hAnsiTheme="minorBidi"/>
                <w:spacing w:val="-1"/>
                <w:sz w:val="24"/>
                <w:szCs w:val="24"/>
              </w:rPr>
              <w:t>h</w:t>
            </w:r>
            <w:r w:rsidR="001E592F" w:rsidRPr="00C53B46">
              <w:rPr>
                <w:rFonts w:asciiTheme="minorBidi" w:eastAsia="Arial" w:hAnsiTheme="minorBidi"/>
                <w:sz w:val="24"/>
                <w:szCs w:val="24"/>
              </w:rPr>
              <w:t xml:space="preserve">e Buyer </w:t>
            </w:r>
            <w:r w:rsidR="001E592F" w:rsidRPr="00C53B46">
              <w:rPr>
                <w:rFonts w:asciiTheme="minorBidi" w:eastAsia="Arial" w:hAnsiTheme="minorBidi"/>
                <w:spacing w:val="2"/>
                <w:sz w:val="24"/>
                <w:szCs w:val="24"/>
              </w:rPr>
              <w:t>m</w:t>
            </w:r>
            <w:r w:rsidR="001E592F" w:rsidRPr="00C53B46">
              <w:rPr>
                <w:rFonts w:asciiTheme="minorBidi" w:eastAsia="Arial" w:hAnsiTheme="minorBidi"/>
                <w:sz w:val="24"/>
                <w:szCs w:val="24"/>
              </w:rPr>
              <w:t>ay t</w:t>
            </w:r>
            <w:r w:rsidR="001E592F" w:rsidRPr="00C53B46">
              <w:rPr>
                <w:rFonts w:asciiTheme="minorBidi" w:eastAsia="Arial" w:hAnsiTheme="minorBidi"/>
                <w:spacing w:val="1"/>
                <w:sz w:val="24"/>
                <w:szCs w:val="24"/>
              </w:rPr>
              <w:t>a</w:t>
            </w:r>
            <w:r w:rsidR="001E592F" w:rsidRPr="00C53B46">
              <w:rPr>
                <w:rFonts w:asciiTheme="minorBidi" w:eastAsia="Arial" w:hAnsiTheme="minorBidi"/>
                <w:spacing w:val="-2"/>
                <w:sz w:val="24"/>
                <w:szCs w:val="24"/>
              </w:rPr>
              <w:t>k</w:t>
            </w:r>
            <w:r w:rsidR="001E592F" w:rsidRPr="00C53B46">
              <w:rPr>
                <w:rFonts w:asciiTheme="minorBidi" w:eastAsia="Arial" w:hAnsiTheme="minorBidi"/>
                <w:sz w:val="24"/>
                <w:szCs w:val="24"/>
              </w:rPr>
              <w:t>e t</w:t>
            </w:r>
            <w:r w:rsidR="001E592F" w:rsidRPr="00C53B46">
              <w:rPr>
                <w:rFonts w:asciiTheme="minorBidi" w:eastAsia="Arial" w:hAnsiTheme="minorBidi"/>
                <w:spacing w:val="1"/>
                <w:sz w:val="24"/>
                <w:szCs w:val="24"/>
              </w:rPr>
              <w:t>h</w:t>
            </w:r>
            <w:r w:rsidR="001E592F" w:rsidRPr="00C53B46">
              <w:rPr>
                <w:rFonts w:asciiTheme="minorBidi" w:eastAsia="Arial" w:hAnsiTheme="minorBidi"/>
                <w:sz w:val="24"/>
                <w:szCs w:val="24"/>
              </w:rPr>
              <w:t xml:space="preserve">e </w:t>
            </w:r>
            <w:r w:rsidR="001E592F" w:rsidRPr="00C53B46">
              <w:rPr>
                <w:rFonts w:asciiTheme="minorBidi" w:eastAsia="Arial" w:hAnsiTheme="minorBidi"/>
                <w:spacing w:val="-1"/>
                <w:sz w:val="24"/>
                <w:szCs w:val="24"/>
              </w:rPr>
              <w:t>ne</w:t>
            </w:r>
            <w:r w:rsidR="001E592F" w:rsidRPr="00C53B46">
              <w:rPr>
                <w:rFonts w:asciiTheme="minorBidi" w:eastAsia="Arial" w:hAnsiTheme="minorBidi"/>
                <w:sz w:val="24"/>
                <w:szCs w:val="24"/>
              </w:rPr>
              <w:t>cess</w:t>
            </w:r>
            <w:r w:rsidR="001E592F" w:rsidRPr="00C53B46">
              <w:rPr>
                <w:rFonts w:asciiTheme="minorBidi" w:eastAsia="Arial" w:hAnsiTheme="minorBidi"/>
                <w:spacing w:val="2"/>
                <w:sz w:val="24"/>
                <w:szCs w:val="24"/>
              </w:rPr>
              <w:t>a</w:t>
            </w:r>
            <w:r w:rsidR="001E592F" w:rsidRPr="00C53B46">
              <w:rPr>
                <w:rFonts w:asciiTheme="minorBidi" w:eastAsia="Arial" w:hAnsiTheme="minorBidi"/>
                <w:sz w:val="24"/>
                <w:szCs w:val="24"/>
              </w:rPr>
              <w:t>ry ac</w:t>
            </w:r>
            <w:r w:rsidR="001E592F" w:rsidRPr="00C53B46">
              <w:rPr>
                <w:rFonts w:asciiTheme="minorBidi" w:eastAsia="Arial" w:hAnsiTheme="minorBidi"/>
                <w:spacing w:val="1"/>
                <w:sz w:val="24"/>
                <w:szCs w:val="24"/>
              </w:rPr>
              <w:t>t</w:t>
            </w:r>
            <w:r w:rsidR="001E592F" w:rsidRPr="00C53B46">
              <w:rPr>
                <w:rFonts w:asciiTheme="minorBidi" w:eastAsia="Arial" w:hAnsiTheme="minorBidi"/>
                <w:sz w:val="24"/>
                <w:szCs w:val="24"/>
              </w:rPr>
              <w:t>io</w:t>
            </w:r>
            <w:r w:rsidR="001E592F" w:rsidRPr="00C53B46">
              <w:rPr>
                <w:rFonts w:asciiTheme="minorBidi" w:eastAsia="Arial" w:hAnsiTheme="minorBidi"/>
                <w:spacing w:val="1"/>
                <w:sz w:val="24"/>
                <w:szCs w:val="24"/>
              </w:rPr>
              <w:t>n</w:t>
            </w:r>
            <w:r w:rsidR="001E592F" w:rsidRPr="00C53B46">
              <w:rPr>
                <w:rFonts w:asciiTheme="minorBidi" w:eastAsia="Arial" w:hAnsiTheme="minorBidi"/>
                <w:sz w:val="24"/>
                <w:szCs w:val="24"/>
              </w:rPr>
              <w:t>s</w:t>
            </w:r>
            <w:r w:rsidR="001E592F" w:rsidRPr="00C53B46">
              <w:rPr>
                <w:rFonts w:asciiTheme="minorBidi" w:eastAsia="Arial" w:hAnsiTheme="minorBidi"/>
                <w:spacing w:val="-2"/>
                <w:sz w:val="24"/>
                <w:szCs w:val="24"/>
              </w:rPr>
              <w:t xml:space="preserve"> </w:t>
            </w:r>
            <w:r w:rsidR="001E592F" w:rsidRPr="00C53B46">
              <w:rPr>
                <w:rFonts w:asciiTheme="minorBidi" w:eastAsia="Arial" w:hAnsiTheme="minorBidi"/>
                <w:sz w:val="24"/>
                <w:szCs w:val="24"/>
              </w:rPr>
              <w:t>to</w:t>
            </w:r>
            <w:r w:rsidR="001E592F" w:rsidRPr="00C53B46">
              <w:rPr>
                <w:rFonts w:asciiTheme="minorBidi" w:eastAsia="Arial" w:hAnsiTheme="minorBidi"/>
                <w:spacing w:val="2"/>
                <w:sz w:val="24"/>
                <w:szCs w:val="24"/>
              </w:rPr>
              <w:t xml:space="preserve"> </w:t>
            </w:r>
            <w:r w:rsidR="001E592F" w:rsidRPr="00C53B46">
              <w:rPr>
                <w:rFonts w:asciiTheme="minorBidi" w:eastAsia="Arial" w:hAnsiTheme="minorBidi"/>
                <w:spacing w:val="-2"/>
                <w:sz w:val="24"/>
                <w:szCs w:val="24"/>
              </w:rPr>
              <w:t>c</w:t>
            </w:r>
            <w:r w:rsidR="001E592F" w:rsidRPr="00C53B46">
              <w:rPr>
                <w:rFonts w:asciiTheme="minorBidi" w:eastAsia="Arial" w:hAnsiTheme="minorBidi"/>
                <w:sz w:val="24"/>
                <w:szCs w:val="24"/>
              </w:rPr>
              <w:t>h</w:t>
            </w:r>
            <w:r w:rsidR="001E592F" w:rsidRPr="00C53B46">
              <w:rPr>
                <w:rFonts w:asciiTheme="minorBidi" w:eastAsia="Arial" w:hAnsiTheme="minorBidi"/>
                <w:spacing w:val="2"/>
                <w:sz w:val="24"/>
                <w:szCs w:val="24"/>
              </w:rPr>
              <w:t>a</w:t>
            </w:r>
            <w:r w:rsidR="001E592F" w:rsidRPr="00C53B46">
              <w:rPr>
                <w:rFonts w:asciiTheme="minorBidi" w:eastAsia="Arial" w:hAnsiTheme="minorBidi"/>
                <w:sz w:val="24"/>
                <w:szCs w:val="24"/>
              </w:rPr>
              <w:t>r</w:t>
            </w:r>
            <w:r w:rsidR="001E592F" w:rsidRPr="00C53B46">
              <w:rPr>
                <w:rFonts w:asciiTheme="minorBidi" w:eastAsia="Arial" w:hAnsiTheme="minorBidi"/>
                <w:spacing w:val="-2"/>
                <w:sz w:val="24"/>
                <w:szCs w:val="24"/>
              </w:rPr>
              <w:t>g</w:t>
            </w:r>
            <w:r w:rsidR="001E592F" w:rsidRPr="00C53B46">
              <w:rPr>
                <w:rFonts w:asciiTheme="minorBidi" w:eastAsia="Arial" w:hAnsiTheme="minorBidi"/>
                <w:sz w:val="24"/>
                <w:szCs w:val="24"/>
              </w:rPr>
              <w:t>e</w:t>
            </w:r>
            <w:r w:rsidR="001E592F" w:rsidRPr="00C53B46">
              <w:rPr>
                <w:rFonts w:asciiTheme="minorBidi" w:eastAsia="Arial" w:hAnsiTheme="minorBidi"/>
                <w:spacing w:val="2"/>
                <w:sz w:val="24"/>
                <w:szCs w:val="24"/>
              </w:rPr>
              <w:t xml:space="preserve"> </w:t>
            </w:r>
            <w:r w:rsidR="001E592F" w:rsidRPr="00C53B46">
              <w:rPr>
                <w:rFonts w:asciiTheme="minorBidi" w:eastAsia="Arial" w:hAnsiTheme="minorBidi"/>
                <w:sz w:val="24"/>
                <w:szCs w:val="24"/>
              </w:rPr>
              <w:t>the</w:t>
            </w:r>
            <w:r w:rsidR="001E592F" w:rsidRPr="00C53B46">
              <w:rPr>
                <w:rFonts w:asciiTheme="minorBidi" w:eastAsia="Arial" w:hAnsiTheme="minorBidi"/>
                <w:spacing w:val="1"/>
                <w:sz w:val="24"/>
                <w:szCs w:val="24"/>
              </w:rPr>
              <w:t xml:space="preserve"> </w:t>
            </w:r>
            <w:r w:rsidR="001E592F" w:rsidRPr="00C53B46">
              <w:rPr>
                <w:rFonts w:asciiTheme="minorBidi" w:eastAsia="Arial" w:hAnsiTheme="minorBidi"/>
                <w:spacing w:val="-1"/>
                <w:sz w:val="24"/>
                <w:szCs w:val="24"/>
              </w:rPr>
              <w:t>p</w:t>
            </w:r>
            <w:r w:rsidR="001E592F" w:rsidRPr="00C53B46">
              <w:rPr>
                <w:rFonts w:asciiTheme="minorBidi" w:eastAsia="Arial" w:hAnsiTheme="minorBidi"/>
                <w:sz w:val="24"/>
                <w:szCs w:val="24"/>
              </w:rPr>
              <w:t>arty</w:t>
            </w:r>
            <w:r w:rsidR="001E592F" w:rsidRPr="00C53B46">
              <w:rPr>
                <w:rFonts w:asciiTheme="minorBidi" w:eastAsia="Arial" w:hAnsiTheme="minorBidi"/>
                <w:spacing w:val="-1"/>
                <w:sz w:val="24"/>
                <w:szCs w:val="24"/>
              </w:rPr>
              <w:t xml:space="preserve"> </w:t>
            </w:r>
            <w:r w:rsidR="001E592F" w:rsidRPr="00C53B46">
              <w:rPr>
                <w:rFonts w:asciiTheme="minorBidi" w:eastAsia="Arial" w:hAnsiTheme="minorBidi"/>
                <w:sz w:val="24"/>
                <w:szCs w:val="24"/>
              </w:rPr>
              <w:t>in</w:t>
            </w:r>
            <w:r w:rsidR="001E592F" w:rsidRPr="00C53B46">
              <w:rPr>
                <w:rFonts w:asciiTheme="minorBidi" w:eastAsia="Arial" w:hAnsiTheme="minorBidi"/>
                <w:spacing w:val="2"/>
                <w:sz w:val="24"/>
                <w:szCs w:val="24"/>
              </w:rPr>
              <w:t xml:space="preserve"> </w:t>
            </w:r>
            <w:r w:rsidR="001E592F" w:rsidRPr="00C53B46">
              <w:rPr>
                <w:rFonts w:asciiTheme="minorBidi" w:eastAsia="Arial" w:hAnsiTheme="minorBidi"/>
                <w:sz w:val="24"/>
                <w:szCs w:val="24"/>
              </w:rPr>
              <w:t>de</w:t>
            </w:r>
            <w:r w:rsidR="001E592F" w:rsidRPr="00C53B46">
              <w:rPr>
                <w:rFonts w:asciiTheme="minorBidi" w:eastAsia="Arial" w:hAnsiTheme="minorBidi"/>
                <w:spacing w:val="2"/>
                <w:sz w:val="24"/>
                <w:szCs w:val="24"/>
              </w:rPr>
              <w:t>f</w:t>
            </w:r>
            <w:r w:rsidR="001E592F" w:rsidRPr="00C53B46">
              <w:rPr>
                <w:rFonts w:asciiTheme="minorBidi" w:eastAsia="Arial" w:hAnsiTheme="minorBidi"/>
                <w:spacing w:val="-1"/>
                <w:sz w:val="24"/>
                <w:szCs w:val="24"/>
              </w:rPr>
              <w:t>a</w:t>
            </w:r>
            <w:r w:rsidR="001E592F" w:rsidRPr="00C53B46">
              <w:rPr>
                <w:rFonts w:asciiTheme="minorBidi" w:eastAsia="Arial" w:hAnsiTheme="minorBidi"/>
                <w:sz w:val="24"/>
                <w:szCs w:val="24"/>
              </w:rPr>
              <w:t>ult</w:t>
            </w:r>
            <w:r w:rsidR="001E592F" w:rsidRPr="00C53B46">
              <w:rPr>
                <w:rFonts w:asciiTheme="minorBidi" w:eastAsia="Arial" w:hAnsiTheme="minorBidi"/>
                <w:spacing w:val="2"/>
                <w:sz w:val="24"/>
                <w:szCs w:val="24"/>
              </w:rPr>
              <w:t xml:space="preserve"> </w:t>
            </w:r>
            <w:r w:rsidR="001E592F" w:rsidRPr="00C53B46">
              <w:rPr>
                <w:rFonts w:asciiTheme="minorBidi" w:eastAsia="Arial" w:hAnsiTheme="minorBidi"/>
                <w:spacing w:val="-3"/>
                <w:sz w:val="24"/>
                <w:szCs w:val="24"/>
              </w:rPr>
              <w:t>w</w:t>
            </w:r>
            <w:r w:rsidR="001E592F" w:rsidRPr="00C53B46">
              <w:rPr>
                <w:rFonts w:asciiTheme="minorBidi" w:eastAsia="Arial" w:hAnsiTheme="minorBidi"/>
                <w:sz w:val="24"/>
                <w:szCs w:val="24"/>
              </w:rPr>
              <w:t>ith</w:t>
            </w:r>
            <w:r w:rsidR="001E592F" w:rsidRPr="00C53B46">
              <w:rPr>
                <w:rFonts w:asciiTheme="minorBidi" w:eastAsia="Arial" w:hAnsiTheme="minorBidi"/>
                <w:spacing w:val="2"/>
                <w:sz w:val="24"/>
                <w:szCs w:val="24"/>
              </w:rPr>
              <w:t xml:space="preserve"> </w:t>
            </w:r>
            <w:r w:rsidR="001E592F" w:rsidRPr="00C53B46">
              <w:rPr>
                <w:rFonts w:asciiTheme="minorBidi" w:eastAsia="Arial" w:hAnsiTheme="minorBidi"/>
                <w:sz w:val="24"/>
                <w:szCs w:val="24"/>
              </w:rPr>
              <w:t>t</w:t>
            </w:r>
            <w:r w:rsidR="001E592F" w:rsidRPr="00C53B46">
              <w:rPr>
                <w:rFonts w:asciiTheme="minorBidi" w:eastAsia="Arial" w:hAnsiTheme="minorBidi"/>
                <w:spacing w:val="1"/>
                <w:sz w:val="24"/>
                <w:szCs w:val="24"/>
              </w:rPr>
              <w:t>h</w:t>
            </w:r>
            <w:r w:rsidR="001E592F" w:rsidRPr="00C53B46">
              <w:rPr>
                <w:rFonts w:asciiTheme="minorBidi" w:eastAsia="Arial" w:hAnsiTheme="minorBidi"/>
                <w:sz w:val="24"/>
                <w:szCs w:val="24"/>
              </w:rPr>
              <w:t>e price d</w:t>
            </w:r>
            <w:r w:rsidR="001E592F" w:rsidRPr="00C53B46">
              <w:rPr>
                <w:rFonts w:asciiTheme="minorBidi" w:eastAsia="Arial" w:hAnsiTheme="minorBidi"/>
                <w:spacing w:val="-2"/>
                <w:sz w:val="24"/>
                <w:szCs w:val="24"/>
              </w:rPr>
              <w:t>i</w:t>
            </w:r>
            <w:r w:rsidR="001E592F" w:rsidRPr="00C53B46">
              <w:rPr>
                <w:rFonts w:asciiTheme="minorBidi" w:eastAsia="Arial" w:hAnsiTheme="minorBidi"/>
                <w:sz w:val="24"/>
                <w:szCs w:val="24"/>
              </w:rPr>
              <w:t>f</w:t>
            </w:r>
            <w:r w:rsidR="001E592F" w:rsidRPr="00C53B46">
              <w:rPr>
                <w:rFonts w:asciiTheme="minorBidi" w:eastAsia="Arial" w:hAnsiTheme="minorBidi"/>
                <w:spacing w:val="3"/>
                <w:sz w:val="24"/>
                <w:szCs w:val="24"/>
              </w:rPr>
              <w:t>f</w:t>
            </w:r>
            <w:r w:rsidR="001E592F" w:rsidRPr="00C53B46">
              <w:rPr>
                <w:rFonts w:asciiTheme="minorBidi" w:eastAsia="Arial" w:hAnsiTheme="minorBidi"/>
                <w:sz w:val="24"/>
                <w:szCs w:val="24"/>
              </w:rPr>
              <w:t>erence.</w:t>
            </w:r>
          </w:p>
          <w:p w:rsidR="001E592F" w:rsidRPr="00C53B46" w:rsidRDefault="001E592F" w:rsidP="00C53B46">
            <w:pPr>
              <w:bidi w:val="0"/>
              <w:jc w:val="both"/>
              <w:rPr>
                <w:rFonts w:asciiTheme="minorBidi" w:eastAsia="Arial" w:hAnsiTheme="minorBidi"/>
                <w:sz w:val="24"/>
                <w:szCs w:val="24"/>
              </w:rPr>
            </w:pPr>
          </w:p>
          <w:p w:rsidR="001E592F" w:rsidRPr="00C53B46" w:rsidRDefault="001E592F" w:rsidP="00C53B46">
            <w:pPr>
              <w:bidi w:val="0"/>
              <w:jc w:val="both"/>
              <w:rPr>
                <w:rFonts w:asciiTheme="minorBidi" w:eastAsia="Arial" w:hAnsiTheme="minorBidi"/>
                <w:sz w:val="24"/>
                <w:szCs w:val="24"/>
              </w:rPr>
            </w:pPr>
          </w:p>
          <w:p w:rsidR="001E592F" w:rsidRPr="00C53B46" w:rsidRDefault="001E592F" w:rsidP="00C53B46">
            <w:pPr>
              <w:bidi w:val="0"/>
              <w:ind w:hanging="358"/>
              <w:jc w:val="both"/>
              <w:rPr>
                <w:rFonts w:asciiTheme="minorBidi" w:eastAsia="Arial" w:hAnsiTheme="minorBidi"/>
                <w:sz w:val="24"/>
                <w:szCs w:val="24"/>
              </w:rPr>
            </w:pPr>
          </w:p>
          <w:p w:rsidR="001E592F" w:rsidRPr="00C53B46" w:rsidRDefault="001E592F" w:rsidP="00C53B46">
            <w:pPr>
              <w:bidi w:val="0"/>
              <w:ind w:hanging="358"/>
              <w:jc w:val="both"/>
              <w:rPr>
                <w:rFonts w:asciiTheme="minorBidi" w:eastAsia="Arial" w:hAnsiTheme="minorBidi"/>
                <w:sz w:val="24"/>
                <w:szCs w:val="24"/>
              </w:rPr>
            </w:pPr>
          </w:p>
          <w:p w:rsidR="001E592F" w:rsidRPr="00C53B46" w:rsidRDefault="001E592F" w:rsidP="00C53B46">
            <w:pPr>
              <w:bidi w:val="0"/>
              <w:ind w:hanging="358"/>
              <w:jc w:val="both"/>
              <w:rPr>
                <w:rFonts w:asciiTheme="minorBidi" w:eastAsia="Arial" w:hAnsiTheme="minorBidi"/>
                <w:sz w:val="24"/>
                <w:szCs w:val="24"/>
              </w:rPr>
            </w:pPr>
          </w:p>
          <w:p w:rsidR="001E592F" w:rsidRPr="00C53B46" w:rsidRDefault="001E592F" w:rsidP="00C53B46">
            <w:pPr>
              <w:bidi w:val="0"/>
              <w:ind w:hanging="358"/>
              <w:jc w:val="both"/>
              <w:rPr>
                <w:rFonts w:asciiTheme="minorBidi" w:eastAsia="Arial" w:hAnsiTheme="minorBidi"/>
                <w:sz w:val="24"/>
                <w:szCs w:val="24"/>
              </w:rPr>
            </w:pPr>
          </w:p>
          <w:p w:rsidR="001E592F" w:rsidRPr="00C53B46" w:rsidRDefault="001E592F" w:rsidP="00C53B46">
            <w:pPr>
              <w:bidi w:val="0"/>
              <w:ind w:hanging="358"/>
              <w:jc w:val="both"/>
              <w:rPr>
                <w:rFonts w:asciiTheme="minorBidi" w:eastAsia="Arial" w:hAnsiTheme="minorBidi"/>
                <w:sz w:val="24"/>
                <w:szCs w:val="24"/>
              </w:rPr>
            </w:pPr>
          </w:p>
        </w:tc>
        <w:tc>
          <w:tcPr>
            <w:tcW w:w="5067" w:type="dxa"/>
            <w:tcBorders>
              <w:top w:val="nil"/>
              <w:left w:val="nil"/>
              <w:bottom w:val="nil"/>
              <w:right w:val="nil"/>
            </w:tcBorders>
          </w:tcPr>
          <w:p w:rsidR="001E592F" w:rsidRPr="00C53B46" w:rsidRDefault="001E592F" w:rsidP="00C53B46">
            <w:pPr>
              <w:numPr>
                <w:ilvl w:val="0"/>
                <w:numId w:val="21"/>
              </w:numPr>
              <w:tabs>
                <w:tab w:val="clear" w:pos="720"/>
                <w:tab w:val="num" w:pos="848"/>
              </w:tabs>
              <w:ind w:left="0" w:firstLine="0"/>
              <w:jc w:val="both"/>
              <w:rPr>
                <w:rFonts w:cs="Arabic Transparent"/>
                <w:rtl/>
              </w:rPr>
            </w:pPr>
            <w:r w:rsidRPr="00C53B46">
              <w:rPr>
                <w:rFonts w:cs="Arabic Transparent" w:hint="cs"/>
                <w:rtl/>
              </w:rPr>
              <w:lastRenderedPageBreak/>
              <w:t xml:space="preserve">أن يكون ساري المفعول لمدة 28 يوماً بعد انتهاء فترة نفاذ العطاء او بعد تاريخ  تمديد نفاذ العطاء  إذا كان ذلك مطلوبا وفقا للفقرة </w:t>
            </w:r>
            <w:r w:rsidRPr="00C53B46">
              <w:rPr>
                <w:rFonts w:cs="Arabic Transparent" w:hint="cs"/>
                <w:rtl/>
              </w:rPr>
              <w:lastRenderedPageBreak/>
              <w:t>(20-2) من التعليمات لمقدمي العطاء.</w:t>
            </w:r>
          </w:p>
          <w:p w:rsidR="001E592F" w:rsidRPr="00C53B46" w:rsidRDefault="001E592F" w:rsidP="00C53B46">
            <w:pPr>
              <w:jc w:val="both"/>
              <w:rPr>
                <w:rFonts w:cs="Arabic Transparent"/>
                <w:rtl/>
              </w:rPr>
            </w:pPr>
          </w:p>
          <w:p w:rsidR="001E592F" w:rsidRPr="00C53B46" w:rsidRDefault="001E592F" w:rsidP="00C53B46">
            <w:pPr>
              <w:ind w:left="720" w:hanging="720"/>
              <w:jc w:val="both"/>
              <w:rPr>
                <w:rFonts w:cs="Arabic Transparent"/>
                <w:rtl/>
              </w:rPr>
            </w:pPr>
            <w:r w:rsidRPr="00C53B46">
              <w:rPr>
                <w:rFonts w:cs="Arabic Transparent" w:hint="cs"/>
                <w:rtl/>
              </w:rPr>
              <w:t>21-3</w:t>
            </w:r>
            <w:r w:rsidRPr="00C53B46">
              <w:rPr>
                <w:rFonts w:cs="Arabic Transparent" w:hint="cs"/>
                <w:rtl/>
              </w:rPr>
              <w:tab/>
              <w:t>لن يتم قبول أي عطاء لا يشمل تعهد ضمان عطاء إذا كان ذلك مطلوباً وفقا للفقرة (21-1) من التعليمات لمقدمي العطاء، حيث سيعتبر غير مستوفٍ للشروط.</w:t>
            </w:r>
          </w:p>
          <w:p w:rsidR="001E592F" w:rsidRPr="00C53B46" w:rsidRDefault="001E592F" w:rsidP="00C53B46">
            <w:pPr>
              <w:jc w:val="both"/>
              <w:rPr>
                <w:rFonts w:cs="Arabic Transparent"/>
                <w:rtl/>
              </w:rPr>
            </w:pPr>
          </w:p>
          <w:p w:rsidR="001E592F" w:rsidRPr="00C53B46" w:rsidRDefault="001E592F" w:rsidP="00C53B46">
            <w:pPr>
              <w:ind w:left="720" w:hanging="720"/>
              <w:jc w:val="both"/>
              <w:rPr>
                <w:rFonts w:cs="Arabic Transparent"/>
                <w:rtl/>
              </w:rPr>
            </w:pPr>
            <w:r w:rsidRPr="00C53B46">
              <w:rPr>
                <w:rFonts w:cs="Arabic Transparent" w:hint="cs"/>
                <w:rtl/>
              </w:rPr>
              <w:t>21-4</w:t>
            </w:r>
            <w:r w:rsidRPr="00C53B46">
              <w:rPr>
                <w:rFonts w:cs="Arabic Transparent" w:hint="cs"/>
                <w:rtl/>
              </w:rPr>
              <w:tab/>
              <w:t xml:space="preserve">يتم اعادة ضمانات المقدمين غير الناجحين إلى أصحابها في أسرع وقت ممكن وفور أن يقوم المقدم الفائز بتقديم ضمان التنفيذ وفقا للمادة (44) من التعليمات لمقدمي العطاء. </w:t>
            </w:r>
            <w:r w:rsidRPr="00C53B46">
              <w:rPr>
                <w:rFonts w:cs="Arabic Transparent" w:hint="cs"/>
                <w:i/>
                <w:iCs/>
                <w:rtl/>
              </w:rPr>
              <w:t xml:space="preserve">وبعد </w:t>
            </w:r>
            <w:r w:rsidRPr="00C53B46">
              <w:rPr>
                <w:rFonts w:cs="Arabic Transparent" w:hint="cs"/>
                <w:rtl/>
              </w:rPr>
              <w:t>توقيع العقد.</w:t>
            </w:r>
          </w:p>
          <w:p w:rsidR="001E592F" w:rsidRPr="00C53B46" w:rsidRDefault="001E592F" w:rsidP="00C53B46">
            <w:pPr>
              <w:jc w:val="both"/>
              <w:rPr>
                <w:rFonts w:cs="Arabic Transparent"/>
                <w:rtl/>
              </w:rPr>
            </w:pPr>
          </w:p>
          <w:p w:rsidR="001E592F" w:rsidRPr="00C53B46" w:rsidRDefault="001E592F" w:rsidP="00C53B46">
            <w:pPr>
              <w:jc w:val="both"/>
              <w:rPr>
                <w:rFonts w:cs="Arabic Transparent"/>
                <w:rtl/>
              </w:rPr>
            </w:pPr>
            <w:r w:rsidRPr="00C53B46">
              <w:rPr>
                <w:rFonts w:cs="Arabic Transparent" w:hint="cs"/>
                <w:rtl/>
              </w:rPr>
              <w:t>21-5</w:t>
            </w:r>
            <w:r w:rsidRPr="00C53B46">
              <w:rPr>
                <w:rFonts w:cs="Arabic Transparent" w:hint="cs"/>
                <w:rtl/>
              </w:rPr>
              <w:tab/>
              <w:t>يمكن مصادرة مبلغ ضمان العطاء إذا فشل مقدم العطاء الفائز في:</w:t>
            </w:r>
          </w:p>
          <w:p w:rsidR="001E592F" w:rsidRPr="00C53B46" w:rsidRDefault="001E592F" w:rsidP="00C53B46">
            <w:pPr>
              <w:ind w:left="139"/>
              <w:jc w:val="both"/>
              <w:rPr>
                <w:rFonts w:cs="Arabic Transparent"/>
                <w:rtl/>
              </w:rPr>
            </w:pPr>
            <w:r w:rsidRPr="00C53B46">
              <w:rPr>
                <w:rFonts w:cs="Arabic Transparent" w:hint="cs"/>
                <w:rtl/>
              </w:rPr>
              <w:t>(</w:t>
            </w:r>
            <w:r w:rsidRPr="00C53B46">
              <w:rPr>
                <w:rFonts w:cs="Arabic Transparent"/>
              </w:rPr>
              <w:t>1</w:t>
            </w:r>
            <w:r w:rsidRPr="00C53B46">
              <w:rPr>
                <w:rFonts w:cs="Arabic Transparent" w:hint="cs"/>
                <w:rtl/>
              </w:rPr>
              <w:t xml:space="preserve">) توقيع العقد وفقا للفقرة 43 من "التعليمات لمقدمي العطاءات"  </w:t>
            </w:r>
          </w:p>
          <w:p w:rsidR="001E592F" w:rsidRPr="00C53B46" w:rsidRDefault="001E592F" w:rsidP="00C53B46">
            <w:pPr>
              <w:ind w:left="139"/>
              <w:jc w:val="both"/>
              <w:rPr>
                <w:rFonts w:cs="Arabic Transparent"/>
                <w:rtl/>
                <w:lang w:bidi="ar-IQ"/>
              </w:rPr>
            </w:pPr>
          </w:p>
          <w:p w:rsidR="001E592F" w:rsidRPr="00C53B46" w:rsidRDefault="001E592F" w:rsidP="00C53B46">
            <w:pPr>
              <w:ind w:left="139"/>
              <w:jc w:val="both"/>
              <w:rPr>
                <w:rFonts w:cs="Arabic Transparent"/>
                <w:rtl/>
              </w:rPr>
            </w:pPr>
            <w:r w:rsidRPr="00C53B46">
              <w:rPr>
                <w:rFonts w:cs="Arabic Transparent" w:hint="cs"/>
                <w:rtl/>
              </w:rPr>
              <w:t>(</w:t>
            </w:r>
            <w:r w:rsidRPr="00C53B46">
              <w:rPr>
                <w:rFonts w:cs="Arabic Transparent"/>
              </w:rPr>
              <w:t>2</w:t>
            </w:r>
            <w:r w:rsidRPr="00C53B46">
              <w:rPr>
                <w:rFonts w:cs="Arabic Transparent" w:hint="cs"/>
                <w:rtl/>
              </w:rPr>
              <w:t xml:space="preserve">) تقديم  ضمان حسن الاداء وفقا للفقرة 44 من "التعليمات لمقدمي العطاءات".  </w:t>
            </w:r>
          </w:p>
          <w:p w:rsidR="001E592F" w:rsidRPr="00C53B46" w:rsidRDefault="001E592F" w:rsidP="00C53B46">
            <w:pPr>
              <w:jc w:val="both"/>
              <w:rPr>
                <w:rFonts w:cs="Arabic Transparent"/>
                <w:rtl/>
                <w:lang w:bidi="ar-IQ"/>
              </w:rPr>
            </w:pPr>
          </w:p>
          <w:p w:rsidR="001E592F" w:rsidRPr="00C53B46" w:rsidRDefault="001E592F" w:rsidP="00C53B46">
            <w:pPr>
              <w:jc w:val="both"/>
              <w:rPr>
                <w:rFonts w:cs="Arabic Transparent"/>
                <w:rtl/>
              </w:rPr>
            </w:pPr>
            <w:r w:rsidRPr="00C53B46">
              <w:rPr>
                <w:rFonts w:cs="Arabic Transparent" w:hint="cs"/>
                <w:rtl/>
              </w:rPr>
              <w:t>21-6</w:t>
            </w:r>
            <w:r w:rsidRPr="00C53B46">
              <w:rPr>
                <w:rFonts w:cs="Arabic Transparent" w:hint="cs"/>
                <w:rtl/>
              </w:rPr>
              <w:tab/>
              <w:t>ضمان عطاء المشروع المشترك يجب أن يكون باسم المشروع المشترك الذي يسلم العطاء، إذا لم يكن المشروع المشترك قد تأسس بشكل قانوني وقت تقديم العطاء، فيجب ان يقدم الضمان باسم جميع الشركاء المستقليين المذكورين.</w:t>
            </w:r>
          </w:p>
          <w:p w:rsidR="001E592F" w:rsidRPr="00C53B46" w:rsidRDefault="001E592F" w:rsidP="00C53B46">
            <w:pPr>
              <w:jc w:val="both"/>
              <w:rPr>
                <w:rFonts w:cs="Arabic Transparent"/>
                <w:rtl/>
              </w:rPr>
            </w:pPr>
          </w:p>
          <w:p w:rsidR="001E592F" w:rsidRPr="00C53B46" w:rsidRDefault="001E592F" w:rsidP="00C53B46">
            <w:pPr>
              <w:jc w:val="both"/>
              <w:rPr>
                <w:rFonts w:cs="Arabic Transparent"/>
                <w:rtl/>
              </w:rPr>
            </w:pPr>
            <w:r w:rsidRPr="00C53B46">
              <w:rPr>
                <w:rFonts w:cs="Arabic Transparent" w:hint="cs"/>
                <w:rtl/>
              </w:rPr>
              <w:t>21-7  للمشتري الحق ( أذا نص على ذلك في ورقة بيانات العطاء) الأعلان عن عدم أهلية المقاول لأحالة أي عقد عليه لفترة محددة و كما محدد في ورقة بيانات العطاء وفي الحالات الأتية:</w:t>
            </w:r>
          </w:p>
          <w:p w:rsidR="001E592F" w:rsidRPr="00C53B46" w:rsidRDefault="001E592F" w:rsidP="00C53B46">
            <w:pPr>
              <w:jc w:val="both"/>
              <w:rPr>
                <w:rFonts w:cs="Arabic Transparent"/>
                <w:rtl/>
              </w:rPr>
            </w:pPr>
          </w:p>
          <w:p w:rsidR="001E592F" w:rsidRPr="00C53B46" w:rsidRDefault="001E592F" w:rsidP="00C53B46">
            <w:pPr>
              <w:numPr>
                <w:ilvl w:val="0"/>
                <w:numId w:val="22"/>
              </w:numPr>
              <w:ind w:left="0" w:firstLine="0"/>
              <w:jc w:val="both"/>
              <w:rPr>
                <w:rFonts w:cs="Arabic Transparent"/>
              </w:rPr>
            </w:pPr>
            <w:r w:rsidRPr="00C53B46">
              <w:rPr>
                <w:rFonts w:cs="Arabic Transparent" w:hint="cs"/>
                <w:rtl/>
              </w:rPr>
              <w:t xml:space="preserve">  اذا فشل مقدم العطاء الفائز في توقيع العقد بموجب الفقرة 43 من التعليمات لمقدمي العطاء او</w:t>
            </w:r>
          </w:p>
          <w:p w:rsidR="001E592F" w:rsidRPr="00C53B46" w:rsidRDefault="001E592F" w:rsidP="00C53B46">
            <w:pPr>
              <w:numPr>
                <w:ilvl w:val="0"/>
                <w:numId w:val="22"/>
              </w:numPr>
              <w:ind w:left="0" w:firstLine="0"/>
              <w:jc w:val="both"/>
              <w:rPr>
                <w:rFonts w:cs="Arabic Transparent"/>
                <w:rtl/>
              </w:rPr>
            </w:pPr>
            <w:r w:rsidRPr="00C53B46">
              <w:rPr>
                <w:rFonts w:cs="Arabic Transparent" w:hint="cs"/>
                <w:rtl/>
              </w:rPr>
              <w:t xml:space="preserve"> اذا فشل مقدم العطاء الفائز في تقديم ضمان حسن الاداء بموجب المادة ( 44 )من التعليمات لمقدمي العطاءات . </w:t>
            </w:r>
          </w:p>
          <w:p w:rsidR="001E592F" w:rsidRPr="00C53B46" w:rsidRDefault="001E592F" w:rsidP="00C53B46">
            <w:pPr>
              <w:ind w:left="300"/>
              <w:jc w:val="both"/>
              <w:rPr>
                <w:rFonts w:cs="Arabic Transparent"/>
                <w:u w:val="single"/>
                <w:rtl/>
              </w:rPr>
            </w:pPr>
          </w:p>
          <w:p w:rsidR="001E592F" w:rsidRPr="00C53B46" w:rsidRDefault="001E592F" w:rsidP="00C53B46">
            <w:pPr>
              <w:jc w:val="both"/>
              <w:rPr>
                <w:rFonts w:cs="Arabic Transparent"/>
                <w:b/>
                <w:bCs/>
                <w:u w:val="single"/>
                <w:rtl/>
              </w:rPr>
            </w:pPr>
            <w:r w:rsidRPr="00C53B46">
              <w:rPr>
                <w:rFonts w:cs="Arabic Transparent" w:hint="cs"/>
                <w:b/>
                <w:bCs/>
                <w:u w:val="single"/>
                <w:rtl/>
              </w:rPr>
              <w:t>22- طريقة تقديم وتوقيع العطاء</w:t>
            </w:r>
          </w:p>
          <w:p w:rsidR="001E592F" w:rsidRPr="00C53B46" w:rsidRDefault="001E592F" w:rsidP="00C53B46">
            <w:pPr>
              <w:jc w:val="both"/>
              <w:rPr>
                <w:rFonts w:cs="Arabic Transparent"/>
                <w:rtl/>
              </w:rPr>
            </w:pPr>
          </w:p>
          <w:p w:rsidR="001E592F" w:rsidRPr="00C53B46" w:rsidRDefault="001E592F" w:rsidP="00C53B46">
            <w:pPr>
              <w:ind w:left="720" w:hanging="720"/>
              <w:jc w:val="both"/>
              <w:rPr>
                <w:rFonts w:cs="Arabic Transparent"/>
                <w:rtl/>
              </w:rPr>
            </w:pPr>
            <w:r w:rsidRPr="00C53B46">
              <w:rPr>
                <w:rFonts w:cs="Arabic Transparent" w:hint="cs"/>
                <w:rtl/>
              </w:rPr>
              <w:t>22-1</w:t>
            </w:r>
            <w:r w:rsidRPr="00C53B46">
              <w:rPr>
                <w:rFonts w:cs="Arabic Transparent" w:hint="cs"/>
                <w:rtl/>
              </w:rPr>
              <w:tab/>
              <w:t>على مقدم العطاء أن يقدم نسخة أصلية واحدة مميزة من  عطائه مؤشراً عليها كلمة"نسخةأصلية" من وثائق المناقصة كما هو مذكور في</w:t>
            </w:r>
            <w:r w:rsidRPr="00C53B46">
              <w:rPr>
                <w:rFonts w:cs="Arabic Transparent" w:hint="cs"/>
                <w:rtl/>
                <w:lang w:bidi="ar-EG"/>
              </w:rPr>
              <w:t xml:space="preserve">  المادة (11)</w:t>
            </w:r>
            <w:r w:rsidRPr="00C53B46">
              <w:rPr>
                <w:rFonts w:cs="Arabic Transparent" w:hint="cs"/>
                <w:rtl/>
              </w:rPr>
              <w:t xml:space="preserve"> من التعليمات الخاصة بمقدمي العطاء، كما يجب على المتقدم أن يسلم عدداً من النسخ غير الأصلية المميزة بكلمة "نسخة" كما هو محدد في بيانات العطاء. في حال وجود أي اختلاف بين النسخة والأصل يتم اعتماد "النسخة الاصلية".</w:t>
            </w:r>
          </w:p>
          <w:p w:rsidR="001E592F" w:rsidRPr="00C53B46" w:rsidRDefault="001E592F" w:rsidP="00C53B46">
            <w:pPr>
              <w:jc w:val="both"/>
              <w:rPr>
                <w:rFonts w:cs="Arabic Transparent"/>
                <w:rtl/>
              </w:rPr>
            </w:pPr>
          </w:p>
          <w:p w:rsidR="001E592F" w:rsidRPr="00C53B46" w:rsidRDefault="001E592F" w:rsidP="00C53B46">
            <w:pPr>
              <w:ind w:left="720" w:hanging="720"/>
              <w:jc w:val="both"/>
              <w:rPr>
                <w:rFonts w:cs="Arabic Transparent"/>
                <w:rtl/>
              </w:rPr>
            </w:pPr>
            <w:r w:rsidRPr="00C53B46">
              <w:rPr>
                <w:rFonts w:cs="Arabic Transparent" w:hint="cs"/>
                <w:rtl/>
              </w:rPr>
              <w:t>22-2</w:t>
            </w:r>
            <w:r w:rsidRPr="00C53B46">
              <w:rPr>
                <w:rFonts w:cs="Arabic Transparent" w:hint="cs"/>
                <w:rtl/>
              </w:rPr>
              <w:tab/>
              <w:t>يجب أن تكون جميع نسخ عرض أسعار العطاء الأصلية وغير الأصلية مكتوبة بالمداد، وأن تكون موقعة من شخص مخول بالتوقيع نيابة عن مقدم العطاء وان يكون التحويل مصادق من كاتب العدل.</w:t>
            </w:r>
          </w:p>
          <w:p w:rsidR="001E592F" w:rsidRPr="00C53B46" w:rsidRDefault="001E592F" w:rsidP="00C53B46">
            <w:pPr>
              <w:jc w:val="both"/>
              <w:rPr>
                <w:rFonts w:cs="Arabic Transparent"/>
                <w:rtl/>
              </w:rPr>
            </w:pPr>
          </w:p>
          <w:p w:rsidR="001E592F" w:rsidRPr="00C53B46" w:rsidRDefault="001E592F" w:rsidP="00C53B46">
            <w:pPr>
              <w:ind w:left="720" w:hanging="720"/>
              <w:jc w:val="both"/>
              <w:rPr>
                <w:rFonts w:cs="Arabic Transparent"/>
                <w:rtl/>
              </w:rPr>
            </w:pPr>
            <w:r w:rsidRPr="00C53B46">
              <w:rPr>
                <w:rFonts w:cs="Arabic Transparent" w:hint="cs"/>
                <w:rtl/>
              </w:rPr>
              <w:t>22-3</w:t>
            </w:r>
            <w:r w:rsidRPr="00C53B46">
              <w:rPr>
                <w:rFonts w:cs="Arabic Transparent" w:hint="cs"/>
                <w:rtl/>
              </w:rPr>
              <w:tab/>
              <w:t>لا تعتبر أي آثار للمسح أو الكتابة بين السطور نافذة إلا إذا رافقها توقيع الشخص المخول بتوقيع العطاء أو توقيعه بالأحرف الأولى.</w:t>
            </w:r>
          </w:p>
          <w:p w:rsidR="001E592F" w:rsidRPr="00C53B46" w:rsidRDefault="001E592F" w:rsidP="00C53B46">
            <w:pPr>
              <w:ind w:left="720" w:hanging="720"/>
              <w:jc w:val="both"/>
              <w:rPr>
                <w:rFonts w:cs="Arabic Transparent"/>
                <w:rtl/>
              </w:rPr>
            </w:pPr>
            <w:r w:rsidRPr="00C53B46">
              <w:rPr>
                <w:rFonts w:cs="Arabic Transparent"/>
                <w:rtl/>
              </w:rPr>
              <w:br w:type="page"/>
            </w:r>
          </w:p>
          <w:p w:rsidR="001E592F" w:rsidRPr="00C53B46" w:rsidRDefault="001E592F" w:rsidP="00C53B46">
            <w:pPr>
              <w:ind w:left="720" w:hanging="720"/>
              <w:jc w:val="both"/>
              <w:rPr>
                <w:rFonts w:cs="Arabic Transparent"/>
                <w:rtl/>
                <w:lang w:bidi="ar-IQ"/>
              </w:rPr>
            </w:pPr>
          </w:p>
          <w:p w:rsidR="00973199" w:rsidRPr="00C53B46" w:rsidRDefault="00973199" w:rsidP="00C53B46">
            <w:pPr>
              <w:ind w:left="720" w:hanging="720"/>
              <w:jc w:val="both"/>
              <w:rPr>
                <w:rFonts w:cs="Arabic Transparent"/>
                <w:rtl/>
                <w:lang w:bidi="ar-IQ"/>
              </w:rPr>
            </w:pPr>
          </w:p>
          <w:p w:rsidR="00973199" w:rsidRPr="00C53B46" w:rsidRDefault="00973199" w:rsidP="00C53B46">
            <w:pPr>
              <w:ind w:left="720" w:hanging="720"/>
              <w:jc w:val="both"/>
              <w:rPr>
                <w:rFonts w:cs="Arabic Transparent"/>
                <w:rtl/>
                <w:lang w:bidi="ar-IQ"/>
              </w:rPr>
            </w:pPr>
          </w:p>
          <w:p w:rsidR="00973199" w:rsidRPr="00C53B46" w:rsidRDefault="00973199" w:rsidP="00C53B46">
            <w:pPr>
              <w:ind w:left="720" w:hanging="720"/>
              <w:jc w:val="both"/>
              <w:rPr>
                <w:rFonts w:cs="Arabic Transparent"/>
                <w:rtl/>
                <w:lang w:bidi="ar-IQ"/>
              </w:rPr>
            </w:pPr>
          </w:p>
          <w:p w:rsidR="001E592F" w:rsidRPr="00C53B46" w:rsidRDefault="001E592F" w:rsidP="00C53B46">
            <w:pPr>
              <w:ind w:left="720" w:hanging="720"/>
              <w:jc w:val="both"/>
              <w:rPr>
                <w:rFonts w:cs="Arabic Transparent"/>
                <w:rtl/>
              </w:rPr>
            </w:pPr>
          </w:p>
          <w:p w:rsidR="001E592F" w:rsidRPr="00C53B46" w:rsidRDefault="001E592F" w:rsidP="00C53B46">
            <w:pPr>
              <w:jc w:val="both"/>
              <w:rPr>
                <w:rFonts w:asciiTheme="minorBidi" w:hAnsiTheme="minorBidi"/>
                <w:b/>
                <w:bCs/>
                <w:sz w:val="24"/>
                <w:szCs w:val="24"/>
                <w:u w:val="single"/>
                <w:rtl/>
              </w:rPr>
            </w:pPr>
            <w:r w:rsidRPr="00C53B46">
              <w:rPr>
                <w:rFonts w:asciiTheme="minorBidi" w:hAnsiTheme="minorBidi"/>
                <w:b/>
                <w:bCs/>
                <w:sz w:val="24"/>
                <w:szCs w:val="24"/>
                <w:u w:val="single"/>
                <w:rtl/>
              </w:rPr>
              <w:t>د. تسليم وفتح العطاءات</w:t>
            </w:r>
          </w:p>
          <w:p w:rsidR="001E592F" w:rsidRPr="00C53B46" w:rsidRDefault="001E592F" w:rsidP="00C53B46">
            <w:pPr>
              <w:jc w:val="both"/>
              <w:rPr>
                <w:rFonts w:asciiTheme="minorBidi" w:hAnsiTheme="minorBidi"/>
                <w:sz w:val="24"/>
                <w:szCs w:val="24"/>
                <w:rtl/>
                <w:lang w:bidi="ar-IQ"/>
              </w:rPr>
            </w:pPr>
          </w:p>
          <w:p w:rsidR="001E592F" w:rsidRPr="00C53B46" w:rsidRDefault="001E592F" w:rsidP="00C53B46">
            <w:pPr>
              <w:jc w:val="both"/>
              <w:rPr>
                <w:rFonts w:asciiTheme="minorBidi" w:hAnsiTheme="minorBidi"/>
                <w:b/>
                <w:bCs/>
                <w:sz w:val="24"/>
                <w:szCs w:val="24"/>
                <w:rtl/>
              </w:rPr>
            </w:pPr>
            <w:r w:rsidRPr="00C53B46">
              <w:rPr>
                <w:rFonts w:asciiTheme="minorBidi" w:hAnsiTheme="minorBidi"/>
                <w:b/>
                <w:bCs/>
                <w:sz w:val="24"/>
                <w:szCs w:val="24"/>
                <w:u w:val="single"/>
                <w:rtl/>
              </w:rPr>
              <w:t>23- تسليم و إغلاق وتأشير العطاءات</w:t>
            </w:r>
          </w:p>
          <w:p w:rsidR="001E592F" w:rsidRPr="00C53B46" w:rsidRDefault="001E592F" w:rsidP="00C53B46">
            <w:pPr>
              <w:jc w:val="both"/>
              <w:rPr>
                <w:rFonts w:asciiTheme="minorBidi" w:hAnsiTheme="minorBidi"/>
                <w:sz w:val="24"/>
                <w:szCs w:val="24"/>
                <w:rtl/>
              </w:rPr>
            </w:pPr>
            <w:r w:rsidRPr="00C53B46">
              <w:rPr>
                <w:rFonts w:asciiTheme="minorBidi" w:hAnsiTheme="minorBidi"/>
                <w:sz w:val="24"/>
                <w:szCs w:val="24"/>
                <w:rtl/>
              </w:rPr>
              <w:t>23-1</w:t>
            </w:r>
            <w:r w:rsidRPr="00C53B46">
              <w:rPr>
                <w:rFonts w:asciiTheme="minorBidi" w:hAnsiTheme="minorBidi"/>
                <w:sz w:val="24"/>
                <w:szCs w:val="24"/>
                <w:rtl/>
              </w:rPr>
              <w:tab/>
              <w:t>يسلم مقدمو العطاءات عطاءاتهم باليد أو يرسلونها بالبريد المسجل.</w:t>
            </w:r>
          </w:p>
          <w:p w:rsidR="001E592F" w:rsidRPr="00C53B46" w:rsidRDefault="001E592F" w:rsidP="00C53B46">
            <w:pPr>
              <w:jc w:val="both"/>
              <w:rPr>
                <w:rFonts w:asciiTheme="minorBidi" w:hAnsiTheme="minorBidi"/>
                <w:sz w:val="24"/>
                <w:szCs w:val="24"/>
                <w:rtl/>
              </w:rPr>
            </w:pPr>
            <w:r w:rsidRPr="00C53B46">
              <w:rPr>
                <w:rFonts w:asciiTheme="minorBidi" w:hAnsiTheme="minorBidi"/>
                <w:sz w:val="24"/>
                <w:szCs w:val="24"/>
                <w:rtl/>
              </w:rPr>
              <w:t>أ.عند تسليم العطاءات باليد أو بالبريد الالكتروني( في حالة الاشارة الى ذلك في ورقة بيانات العطاء)، يجب أن تسلم النسخ الأصلية وغير الأصلية من العطاء، والعطاءات البديلة، أذا كان مسموحاً بها وفقا للمادة (13) من التعليمات لمقدمي العطاء، في مغلفات منفصلة، على أن تحمل هذه المغلفات إشارة تبين فيما إذا كانت النسخ التي بداخلها أصلية أو غير أصلية. توضع هذه المغلفات فيما بعد في مغلف واحد، وتتم الإجراءات بعد ذلك وفقا للفقرات (22-2) و     (22-3) من التعليمات لمقدمي العطاء).</w:t>
            </w:r>
          </w:p>
          <w:p w:rsidR="001E592F" w:rsidRPr="00C53B46" w:rsidRDefault="001E592F" w:rsidP="00C53B46">
            <w:pPr>
              <w:jc w:val="both"/>
              <w:rPr>
                <w:rFonts w:asciiTheme="minorBidi" w:hAnsiTheme="minorBidi"/>
                <w:sz w:val="24"/>
                <w:szCs w:val="24"/>
                <w:rtl/>
                <w:lang w:bidi="ar-IQ"/>
              </w:rPr>
            </w:pPr>
          </w:p>
          <w:p w:rsidR="009909EB" w:rsidRPr="00C53B46" w:rsidRDefault="009909EB" w:rsidP="00C53B46">
            <w:pPr>
              <w:jc w:val="both"/>
              <w:rPr>
                <w:rFonts w:asciiTheme="minorBidi" w:hAnsiTheme="minorBidi"/>
                <w:sz w:val="24"/>
                <w:szCs w:val="24"/>
                <w:rtl/>
                <w:lang w:bidi="ar-IQ"/>
              </w:rPr>
            </w:pPr>
          </w:p>
          <w:p w:rsidR="001E592F" w:rsidRPr="00C53B46" w:rsidRDefault="001E592F" w:rsidP="00C53B46">
            <w:pPr>
              <w:jc w:val="both"/>
              <w:rPr>
                <w:rFonts w:asciiTheme="minorBidi" w:hAnsiTheme="minorBidi"/>
                <w:sz w:val="24"/>
                <w:szCs w:val="24"/>
                <w:rtl/>
              </w:rPr>
            </w:pPr>
            <w:r w:rsidRPr="00C53B46">
              <w:rPr>
                <w:rFonts w:asciiTheme="minorBidi" w:hAnsiTheme="minorBidi"/>
                <w:sz w:val="24"/>
                <w:szCs w:val="24"/>
                <w:rtl/>
              </w:rPr>
              <w:t>ب. لمقدمي العطاءات تقديم عطاءاتهم الكترونيا( في حالة الاشارة الى ذلك في ورقة بيانات العطاء بموجب التعليمات المنصوص عليها في ورقة بيانات العطاء.</w:t>
            </w:r>
          </w:p>
          <w:p w:rsidR="001E592F" w:rsidRPr="00C53B46" w:rsidRDefault="001E592F" w:rsidP="00C53B46">
            <w:pPr>
              <w:jc w:val="both"/>
              <w:rPr>
                <w:rFonts w:asciiTheme="minorBidi" w:hAnsiTheme="minorBidi"/>
                <w:sz w:val="24"/>
                <w:szCs w:val="24"/>
                <w:rtl/>
              </w:rPr>
            </w:pPr>
          </w:p>
          <w:p w:rsidR="001E592F" w:rsidRPr="00C53B46" w:rsidRDefault="001E592F" w:rsidP="00C53B46">
            <w:pPr>
              <w:jc w:val="both"/>
              <w:rPr>
                <w:rFonts w:asciiTheme="minorBidi" w:hAnsiTheme="minorBidi"/>
                <w:sz w:val="24"/>
                <w:szCs w:val="24"/>
                <w:rtl/>
              </w:rPr>
            </w:pPr>
            <w:r w:rsidRPr="00C53B46">
              <w:rPr>
                <w:rFonts w:asciiTheme="minorBidi" w:hAnsiTheme="minorBidi"/>
                <w:sz w:val="24"/>
                <w:szCs w:val="24"/>
                <w:rtl/>
              </w:rPr>
              <w:t>23-2</w:t>
            </w:r>
            <w:r w:rsidRPr="00C53B46">
              <w:rPr>
                <w:rFonts w:asciiTheme="minorBidi" w:hAnsiTheme="minorBidi"/>
                <w:sz w:val="24"/>
                <w:szCs w:val="24"/>
                <w:rtl/>
              </w:rPr>
              <w:tab/>
              <w:t>يجب ان تكون المغلفات الداخلية والخارجية:</w:t>
            </w:r>
          </w:p>
          <w:p w:rsidR="001E592F" w:rsidRPr="00C53B46" w:rsidRDefault="001E592F" w:rsidP="00C53B46">
            <w:pPr>
              <w:jc w:val="both"/>
              <w:rPr>
                <w:rFonts w:asciiTheme="minorBidi" w:hAnsiTheme="minorBidi"/>
                <w:sz w:val="24"/>
                <w:szCs w:val="24"/>
                <w:rtl/>
              </w:rPr>
            </w:pPr>
            <w:r w:rsidRPr="00C53B46">
              <w:rPr>
                <w:rFonts w:asciiTheme="minorBidi" w:hAnsiTheme="minorBidi"/>
                <w:sz w:val="24"/>
                <w:szCs w:val="24"/>
                <w:rtl/>
              </w:rPr>
              <w:t>(أ)</w:t>
            </w:r>
            <w:r w:rsidRPr="00C53B46">
              <w:rPr>
                <w:rFonts w:asciiTheme="minorBidi" w:hAnsiTheme="minorBidi"/>
                <w:sz w:val="24"/>
                <w:szCs w:val="24"/>
                <w:rtl/>
              </w:rPr>
              <w:tab/>
              <w:t>تحمل اسم وعنوان مقدم العطاء.</w:t>
            </w:r>
          </w:p>
          <w:p w:rsidR="001E592F" w:rsidRPr="00C53B46" w:rsidRDefault="001E592F" w:rsidP="00C53B46">
            <w:pPr>
              <w:jc w:val="both"/>
              <w:rPr>
                <w:rFonts w:asciiTheme="minorBidi" w:hAnsiTheme="minorBidi"/>
                <w:sz w:val="24"/>
                <w:szCs w:val="24"/>
                <w:rtl/>
              </w:rPr>
            </w:pPr>
            <w:r w:rsidRPr="00C53B46">
              <w:rPr>
                <w:rFonts w:asciiTheme="minorBidi" w:hAnsiTheme="minorBidi"/>
                <w:sz w:val="24"/>
                <w:szCs w:val="24"/>
                <w:rtl/>
              </w:rPr>
              <w:t>(ب)</w:t>
            </w:r>
            <w:r w:rsidRPr="00C53B46">
              <w:rPr>
                <w:rFonts w:asciiTheme="minorBidi" w:hAnsiTheme="minorBidi"/>
                <w:sz w:val="24"/>
                <w:szCs w:val="24"/>
                <w:rtl/>
              </w:rPr>
              <w:tab/>
              <w:t>موجهة للمشتري وفقا للفقرة (24-1) من "التعليمات لمقدمي العطاء".</w:t>
            </w:r>
          </w:p>
          <w:p w:rsidR="001E592F" w:rsidRPr="00C53B46" w:rsidRDefault="001E592F" w:rsidP="00C53B46">
            <w:pPr>
              <w:jc w:val="both"/>
              <w:rPr>
                <w:rFonts w:asciiTheme="minorBidi" w:hAnsiTheme="minorBidi"/>
                <w:sz w:val="24"/>
                <w:szCs w:val="24"/>
                <w:rtl/>
              </w:rPr>
            </w:pPr>
            <w:r w:rsidRPr="00C53B46">
              <w:rPr>
                <w:rFonts w:asciiTheme="minorBidi" w:hAnsiTheme="minorBidi"/>
                <w:sz w:val="24"/>
                <w:szCs w:val="24"/>
                <w:rtl/>
              </w:rPr>
              <w:t>(ج)</w:t>
            </w:r>
            <w:r w:rsidRPr="00C53B46">
              <w:rPr>
                <w:rFonts w:asciiTheme="minorBidi" w:hAnsiTheme="minorBidi"/>
                <w:sz w:val="24"/>
                <w:szCs w:val="24"/>
                <w:rtl/>
              </w:rPr>
              <w:tab/>
              <w:t>يظهر عليها تعريف العطاء المشار إليه في الفقرة الفرعية (1-1) من التعليمات لمقدمي العطاء، وأية إشارات تعريفية أخرى مذكورة في بيانات العطاء.</w:t>
            </w:r>
          </w:p>
          <w:p w:rsidR="001E592F" w:rsidRPr="00C53B46" w:rsidRDefault="001E592F" w:rsidP="00C53B46">
            <w:pPr>
              <w:jc w:val="both"/>
              <w:rPr>
                <w:rFonts w:asciiTheme="minorBidi" w:hAnsiTheme="minorBidi"/>
                <w:sz w:val="24"/>
                <w:szCs w:val="24"/>
                <w:rtl/>
              </w:rPr>
            </w:pPr>
            <w:r w:rsidRPr="00C53B46">
              <w:rPr>
                <w:rFonts w:asciiTheme="minorBidi" w:hAnsiTheme="minorBidi"/>
                <w:sz w:val="24"/>
                <w:szCs w:val="24"/>
                <w:rtl/>
              </w:rPr>
              <w:t>(د)</w:t>
            </w:r>
            <w:r w:rsidRPr="00C53B46">
              <w:rPr>
                <w:rFonts w:asciiTheme="minorBidi" w:hAnsiTheme="minorBidi"/>
                <w:sz w:val="24"/>
                <w:szCs w:val="24"/>
                <w:rtl/>
              </w:rPr>
              <w:tab/>
              <w:t>تحمل تحذيراً بعدم فتح المغلف قبل تاريخ فتح العطاء بما يتوافق مع الفقرة الفرعية (27-1) من "التعليمات لمقدمي العطاء".</w:t>
            </w:r>
          </w:p>
          <w:p w:rsidR="001E592F" w:rsidRPr="00C53B46" w:rsidRDefault="001E592F" w:rsidP="00C53B46">
            <w:pPr>
              <w:jc w:val="both"/>
              <w:rPr>
                <w:rFonts w:asciiTheme="minorBidi" w:hAnsiTheme="minorBidi"/>
                <w:sz w:val="24"/>
                <w:szCs w:val="24"/>
                <w:rtl/>
              </w:rPr>
            </w:pPr>
          </w:p>
          <w:p w:rsidR="009909EB" w:rsidRPr="00C53B46" w:rsidRDefault="009909EB" w:rsidP="00C53B46">
            <w:pPr>
              <w:jc w:val="both"/>
              <w:rPr>
                <w:rFonts w:asciiTheme="minorBidi" w:hAnsiTheme="minorBidi"/>
                <w:sz w:val="24"/>
                <w:szCs w:val="24"/>
                <w:rtl/>
              </w:rPr>
            </w:pPr>
          </w:p>
          <w:p w:rsidR="001E592F" w:rsidRPr="00C53B46" w:rsidRDefault="001E592F" w:rsidP="00C53B46">
            <w:pPr>
              <w:jc w:val="both"/>
              <w:rPr>
                <w:rFonts w:asciiTheme="minorBidi" w:hAnsiTheme="minorBidi"/>
                <w:sz w:val="24"/>
                <w:szCs w:val="24"/>
                <w:rtl/>
              </w:rPr>
            </w:pPr>
            <w:r w:rsidRPr="00C53B46">
              <w:rPr>
                <w:rFonts w:asciiTheme="minorBidi" w:hAnsiTheme="minorBidi"/>
                <w:sz w:val="24"/>
                <w:szCs w:val="24"/>
                <w:rtl/>
              </w:rPr>
              <w:t>23-3</w:t>
            </w:r>
            <w:r w:rsidRPr="00C53B46">
              <w:rPr>
                <w:rFonts w:asciiTheme="minorBidi" w:hAnsiTheme="minorBidi"/>
                <w:sz w:val="24"/>
                <w:szCs w:val="24"/>
                <w:rtl/>
              </w:rPr>
              <w:tab/>
              <w:t>لا يتحمل المشتري مسؤولية ضياع أو فتح أية مغلفات اذا لم تكن مغلقة و مختومة و تحمل الاشارات المطلوبة.</w:t>
            </w:r>
          </w:p>
          <w:p w:rsidR="001E592F" w:rsidRPr="00C53B46" w:rsidRDefault="001E592F" w:rsidP="00C53B46">
            <w:pPr>
              <w:jc w:val="both"/>
              <w:rPr>
                <w:rFonts w:asciiTheme="minorBidi" w:hAnsiTheme="minorBidi"/>
                <w:sz w:val="24"/>
                <w:szCs w:val="24"/>
                <w:u w:val="single"/>
                <w:rtl/>
              </w:rPr>
            </w:pPr>
          </w:p>
          <w:p w:rsidR="001E592F" w:rsidRPr="00C53B46" w:rsidRDefault="001E592F" w:rsidP="00C53B46">
            <w:pPr>
              <w:jc w:val="both"/>
              <w:rPr>
                <w:rFonts w:asciiTheme="minorBidi" w:hAnsiTheme="minorBidi"/>
                <w:b/>
                <w:bCs/>
                <w:sz w:val="24"/>
                <w:szCs w:val="24"/>
                <w:u w:val="single"/>
                <w:rtl/>
              </w:rPr>
            </w:pPr>
            <w:r w:rsidRPr="00C53B46">
              <w:rPr>
                <w:rFonts w:asciiTheme="minorBidi" w:hAnsiTheme="minorBidi"/>
                <w:b/>
                <w:bCs/>
                <w:sz w:val="24"/>
                <w:szCs w:val="24"/>
                <w:u w:val="single"/>
                <w:rtl/>
              </w:rPr>
              <w:t>24- الموعد النهائي لتسليم العطاءات</w:t>
            </w:r>
          </w:p>
          <w:p w:rsidR="001E592F" w:rsidRPr="00C53B46" w:rsidRDefault="001E592F" w:rsidP="00C53B46">
            <w:pPr>
              <w:jc w:val="both"/>
              <w:rPr>
                <w:rFonts w:asciiTheme="minorBidi" w:hAnsiTheme="minorBidi"/>
                <w:sz w:val="24"/>
                <w:szCs w:val="24"/>
                <w:rtl/>
              </w:rPr>
            </w:pPr>
            <w:r w:rsidRPr="00C53B46">
              <w:rPr>
                <w:rFonts w:asciiTheme="minorBidi" w:hAnsiTheme="minorBidi"/>
                <w:sz w:val="24"/>
                <w:szCs w:val="24"/>
                <w:rtl/>
              </w:rPr>
              <w:t>24-1</w:t>
            </w:r>
            <w:r w:rsidRPr="00C53B46">
              <w:rPr>
                <w:rFonts w:asciiTheme="minorBidi" w:hAnsiTheme="minorBidi"/>
                <w:sz w:val="24"/>
                <w:szCs w:val="24"/>
                <w:rtl/>
              </w:rPr>
              <w:tab/>
              <w:t>يجب أن يستلم المشتري العطاءات على العنوان المحدد و في التاريخ والوقت المحددين في بيانات العطاء.</w:t>
            </w:r>
          </w:p>
          <w:p w:rsidR="001E592F" w:rsidRPr="00C53B46" w:rsidRDefault="001E592F" w:rsidP="00C53B46">
            <w:pPr>
              <w:jc w:val="both"/>
              <w:rPr>
                <w:rFonts w:asciiTheme="minorBidi" w:hAnsiTheme="minorBidi"/>
                <w:sz w:val="24"/>
                <w:szCs w:val="24"/>
                <w:rtl/>
              </w:rPr>
            </w:pPr>
          </w:p>
          <w:p w:rsidR="001E592F" w:rsidRPr="00C53B46" w:rsidRDefault="001E592F" w:rsidP="00C53B46">
            <w:pPr>
              <w:jc w:val="both"/>
              <w:rPr>
                <w:rFonts w:asciiTheme="minorBidi" w:hAnsiTheme="minorBidi"/>
                <w:sz w:val="24"/>
                <w:szCs w:val="24"/>
                <w:rtl/>
              </w:rPr>
            </w:pPr>
            <w:r w:rsidRPr="00C53B46">
              <w:rPr>
                <w:rFonts w:asciiTheme="minorBidi" w:hAnsiTheme="minorBidi"/>
                <w:sz w:val="24"/>
                <w:szCs w:val="24"/>
                <w:rtl/>
              </w:rPr>
              <w:t>24-2</w:t>
            </w:r>
            <w:r w:rsidRPr="00C53B46">
              <w:rPr>
                <w:rFonts w:asciiTheme="minorBidi" w:hAnsiTheme="minorBidi"/>
                <w:sz w:val="24"/>
                <w:szCs w:val="24"/>
                <w:rtl/>
              </w:rPr>
              <w:tab/>
              <w:t>للمشتري الحق في تمديد الموعد النهائي لاستلام العطاءات عن طريق تعديل بيانات العطاء بما يتوافق مع المادة (8) من "التعليمات لمقدمي العطاء". وفي هذه الحالة تمدد حقوق وواجبات المشتري ومقدم العطاء وفقا للموعد الجديد.</w:t>
            </w:r>
          </w:p>
          <w:p w:rsidR="001E592F" w:rsidRPr="00C53B46" w:rsidRDefault="001E592F" w:rsidP="00C53B46">
            <w:pPr>
              <w:jc w:val="both"/>
              <w:rPr>
                <w:rFonts w:asciiTheme="minorBidi" w:hAnsiTheme="minorBidi"/>
                <w:sz w:val="24"/>
                <w:szCs w:val="24"/>
                <w:u w:val="single"/>
                <w:rtl/>
              </w:rPr>
            </w:pPr>
          </w:p>
          <w:p w:rsidR="009909EB" w:rsidRPr="00C53B46" w:rsidRDefault="009909EB" w:rsidP="00C53B46">
            <w:pPr>
              <w:jc w:val="both"/>
              <w:rPr>
                <w:rFonts w:asciiTheme="minorBidi" w:hAnsiTheme="minorBidi"/>
                <w:sz w:val="24"/>
                <w:szCs w:val="24"/>
                <w:u w:val="single"/>
                <w:rtl/>
              </w:rPr>
            </w:pPr>
          </w:p>
          <w:p w:rsidR="009909EB" w:rsidRPr="00C53B46" w:rsidRDefault="009909EB" w:rsidP="00C53B46">
            <w:pPr>
              <w:jc w:val="both"/>
              <w:rPr>
                <w:rFonts w:asciiTheme="minorBidi" w:hAnsiTheme="minorBidi"/>
                <w:sz w:val="24"/>
                <w:szCs w:val="24"/>
                <w:u w:val="single"/>
                <w:rtl/>
              </w:rPr>
            </w:pPr>
          </w:p>
          <w:p w:rsidR="001E592F" w:rsidRPr="00C53B46" w:rsidRDefault="001E592F" w:rsidP="00C53B46">
            <w:pPr>
              <w:jc w:val="both"/>
              <w:rPr>
                <w:rFonts w:asciiTheme="minorBidi" w:hAnsiTheme="minorBidi"/>
                <w:sz w:val="24"/>
                <w:szCs w:val="24"/>
                <w:u w:val="single"/>
                <w:rtl/>
              </w:rPr>
            </w:pPr>
            <w:r w:rsidRPr="00C53B46">
              <w:rPr>
                <w:rFonts w:asciiTheme="minorBidi" w:hAnsiTheme="minorBidi"/>
                <w:sz w:val="24"/>
                <w:szCs w:val="24"/>
                <w:u w:val="single"/>
                <w:rtl/>
              </w:rPr>
              <w:t xml:space="preserve">25- </w:t>
            </w:r>
            <w:r w:rsidRPr="00C53B46">
              <w:rPr>
                <w:rFonts w:asciiTheme="minorBidi" w:hAnsiTheme="minorBidi"/>
                <w:b/>
                <w:bCs/>
                <w:sz w:val="24"/>
                <w:szCs w:val="24"/>
                <w:u w:val="single"/>
                <w:rtl/>
              </w:rPr>
              <w:t>العطاءات المتأخرة</w:t>
            </w:r>
          </w:p>
          <w:p w:rsidR="001E592F" w:rsidRPr="00C53B46" w:rsidRDefault="001E592F" w:rsidP="00C53B46">
            <w:pPr>
              <w:jc w:val="both"/>
              <w:rPr>
                <w:rFonts w:asciiTheme="minorBidi" w:hAnsiTheme="minorBidi"/>
                <w:sz w:val="24"/>
                <w:szCs w:val="24"/>
                <w:rtl/>
              </w:rPr>
            </w:pPr>
            <w:r w:rsidRPr="00C53B46">
              <w:rPr>
                <w:rFonts w:asciiTheme="minorBidi" w:hAnsiTheme="minorBidi"/>
                <w:sz w:val="24"/>
                <w:szCs w:val="24"/>
                <w:rtl/>
              </w:rPr>
              <w:t>25-1</w:t>
            </w:r>
            <w:r w:rsidRPr="00C53B46">
              <w:rPr>
                <w:rFonts w:asciiTheme="minorBidi" w:hAnsiTheme="minorBidi"/>
                <w:sz w:val="24"/>
                <w:szCs w:val="24"/>
                <w:rtl/>
              </w:rPr>
              <w:tab/>
              <w:t>لن يعتمد المشتري أياً من العطاءات التي تسلم بعد الموعد النهائي وفقا للفقرة 24 من التعليمات لمقدمي العطاء. وعليه، فإن أي عطاء يصل بعد الفترة المحددة يعتبر متأخراً ويجري رفضه واعادته إلى صاحبه دون فتحه.</w:t>
            </w:r>
          </w:p>
          <w:p w:rsidR="009909EB" w:rsidRPr="00C53B46" w:rsidRDefault="009909EB" w:rsidP="00C53B46">
            <w:pPr>
              <w:jc w:val="both"/>
              <w:rPr>
                <w:rFonts w:asciiTheme="minorBidi" w:hAnsiTheme="minorBidi"/>
                <w:sz w:val="24"/>
                <w:szCs w:val="24"/>
                <w:rtl/>
              </w:rPr>
            </w:pPr>
          </w:p>
          <w:p w:rsidR="001E592F" w:rsidRPr="00C53B46" w:rsidRDefault="001E592F" w:rsidP="00C53B46">
            <w:pPr>
              <w:ind w:hanging="720"/>
              <w:jc w:val="both"/>
              <w:rPr>
                <w:rFonts w:asciiTheme="minorBidi" w:hAnsiTheme="minorBidi"/>
                <w:sz w:val="24"/>
                <w:szCs w:val="24"/>
                <w:rtl/>
              </w:rPr>
            </w:pPr>
          </w:p>
          <w:p w:rsidR="001E592F" w:rsidRPr="00C53B46" w:rsidRDefault="001E592F" w:rsidP="00C53B46">
            <w:pPr>
              <w:jc w:val="both"/>
              <w:rPr>
                <w:rFonts w:asciiTheme="minorBidi" w:hAnsiTheme="minorBidi"/>
                <w:b/>
                <w:bCs/>
                <w:sz w:val="23"/>
                <w:szCs w:val="23"/>
                <w:u w:val="single"/>
                <w:rtl/>
              </w:rPr>
            </w:pPr>
            <w:r w:rsidRPr="00C53B46">
              <w:rPr>
                <w:rFonts w:asciiTheme="minorBidi" w:hAnsiTheme="minorBidi"/>
                <w:b/>
                <w:bCs/>
                <w:sz w:val="23"/>
                <w:szCs w:val="23"/>
                <w:u w:val="single"/>
                <w:rtl/>
              </w:rPr>
              <w:t>26- السحب والاستبدال وتعديل العطاءات</w:t>
            </w:r>
          </w:p>
          <w:p w:rsidR="001E592F" w:rsidRPr="00C53B46" w:rsidRDefault="001E592F" w:rsidP="00C53B46">
            <w:pPr>
              <w:jc w:val="both"/>
              <w:rPr>
                <w:rFonts w:asciiTheme="minorBidi" w:hAnsiTheme="minorBidi"/>
                <w:sz w:val="23"/>
                <w:szCs w:val="23"/>
                <w:rtl/>
              </w:rPr>
            </w:pPr>
            <w:r w:rsidRPr="00C53B46">
              <w:rPr>
                <w:rFonts w:asciiTheme="minorBidi" w:hAnsiTheme="minorBidi"/>
                <w:sz w:val="23"/>
                <w:szCs w:val="23"/>
                <w:rtl/>
              </w:rPr>
              <w:t>26-1</w:t>
            </w:r>
            <w:r w:rsidRPr="00C53B46">
              <w:rPr>
                <w:rFonts w:asciiTheme="minorBidi" w:hAnsiTheme="minorBidi"/>
                <w:sz w:val="23"/>
                <w:szCs w:val="23"/>
                <w:rtl/>
              </w:rPr>
              <w:tab/>
              <w:t xml:space="preserve">لمقدم العطاء الحق في سحب أو استبدال أو تعديل العطاء </w:t>
            </w:r>
            <w:r w:rsidRPr="00C53B46">
              <w:rPr>
                <w:rFonts w:asciiTheme="minorBidi" w:hAnsiTheme="minorBidi"/>
                <w:sz w:val="23"/>
                <w:szCs w:val="23"/>
                <w:rtl/>
              </w:rPr>
              <w:lastRenderedPageBreak/>
              <w:t>بعد تسليمه، عن طريق إرسال أشعاراً تحريرياً وفقا للمادة ( 10) من "التعليمات لمقدمي العطاءات"، على أن يكون الاشعار موقع من شخص مخول وأن تكون مصحوب بنسخة من التخويل بموجب الفقرة (22-2) من "التعليمات لمقدمي العطاء" . وترفق الاشعارات الخاصة بالاستبدال أو السحب بتخويل  رسمي .ان جميع الاشعارات الخطية يجب أن:</w:t>
            </w:r>
          </w:p>
          <w:p w:rsidR="001E592F" w:rsidRPr="00C53B46" w:rsidRDefault="001E592F" w:rsidP="00C53B46">
            <w:pPr>
              <w:jc w:val="both"/>
              <w:rPr>
                <w:rFonts w:asciiTheme="minorBidi" w:hAnsiTheme="minorBidi"/>
                <w:sz w:val="23"/>
                <w:szCs w:val="23"/>
                <w:rtl/>
              </w:rPr>
            </w:pPr>
          </w:p>
          <w:p w:rsidR="001E592F" w:rsidRPr="00C53B46" w:rsidRDefault="001E592F" w:rsidP="00C53B46">
            <w:pPr>
              <w:jc w:val="both"/>
              <w:rPr>
                <w:rFonts w:asciiTheme="minorBidi" w:hAnsiTheme="minorBidi"/>
                <w:sz w:val="23"/>
                <w:szCs w:val="23"/>
                <w:rtl/>
              </w:rPr>
            </w:pPr>
            <w:r w:rsidRPr="00C53B46">
              <w:rPr>
                <w:rFonts w:asciiTheme="minorBidi" w:hAnsiTheme="minorBidi"/>
                <w:sz w:val="23"/>
                <w:szCs w:val="23"/>
                <w:rtl/>
              </w:rPr>
              <w:t>(أ)</w:t>
            </w:r>
            <w:r w:rsidRPr="00C53B46">
              <w:rPr>
                <w:rFonts w:asciiTheme="minorBidi" w:hAnsiTheme="minorBidi"/>
                <w:sz w:val="23"/>
                <w:szCs w:val="23"/>
                <w:rtl/>
              </w:rPr>
              <w:tab/>
              <w:t xml:space="preserve">تسلم وفقا للفقرتين 22 و 23 من "التعليمات لمقدمي العطاءات" ويجب أن تحمل المغلفات إشارات تحدد محتواها بوضوح, "سحب"، "استبدال"، "تعديل"؛ </w:t>
            </w:r>
          </w:p>
          <w:p w:rsidR="001E592F" w:rsidRPr="00C53B46" w:rsidRDefault="001E592F" w:rsidP="00C53B46">
            <w:pPr>
              <w:jc w:val="both"/>
              <w:rPr>
                <w:rFonts w:asciiTheme="minorBidi" w:hAnsiTheme="minorBidi"/>
                <w:sz w:val="23"/>
                <w:szCs w:val="23"/>
                <w:rtl/>
              </w:rPr>
            </w:pPr>
          </w:p>
          <w:p w:rsidR="001E592F" w:rsidRPr="00C53B46" w:rsidRDefault="001E592F" w:rsidP="00C53B46">
            <w:pPr>
              <w:jc w:val="both"/>
              <w:rPr>
                <w:rFonts w:asciiTheme="minorBidi" w:hAnsiTheme="minorBidi"/>
                <w:sz w:val="23"/>
                <w:szCs w:val="23"/>
                <w:rtl/>
              </w:rPr>
            </w:pPr>
            <w:r w:rsidRPr="00C53B46">
              <w:rPr>
                <w:rFonts w:asciiTheme="minorBidi" w:hAnsiTheme="minorBidi"/>
                <w:sz w:val="23"/>
                <w:szCs w:val="23"/>
                <w:rtl/>
              </w:rPr>
              <w:t>(ب)</w:t>
            </w:r>
            <w:r w:rsidRPr="00C53B46">
              <w:rPr>
                <w:rFonts w:asciiTheme="minorBidi" w:hAnsiTheme="minorBidi"/>
                <w:sz w:val="23"/>
                <w:szCs w:val="23"/>
                <w:rtl/>
              </w:rPr>
              <w:tab/>
              <w:t>تصل إلى المشتري قبل الموعد النهائي لغلق المناقصة وفقا للفقرة 24 من التعليمات لمقدمي العطاء.</w:t>
            </w:r>
          </w:p>
          <w:p w:rsidR="001E592F" w:rsidRPr="00C53B46" w:rsidRDefault="001E592F" w:rsidP="00C53B46">
            <w:pPr>
              <w:jc w:val="both"/>
              <w:rPr>
                <w:rFonts w:asciiTheme="minorBidi" w:hAnsiTheme="minorBidi"/>
                <w:sz w:val="23"/>
                <w:szCs w:val="23"/>
                <w:rtl/>
              </w:rPr>
            </w:pPr>
          </w:p>
          <w:p w:rsidR="001E592F" w:rsidRPr="00C53B46" w:rsidRDefault="001E592F" w:rsidP="00C53B46">
            <w:pPr>
              <w:jc w:val="both"/>
              <w:rPr>
                <w:rFonts w:asciiTheme="minorBidi" w:hAnsiTheme="minorBidi"/>
                <w:sz w:val="23"/>
                <w:szCs w:val="23"/>
                <w:rtl/>
              </w:rPr>
            </w:pPr>
            <w:r w:rsidRPr="00C53B46">
              <w:rPr>
                <w:rFonts w:asciiTheme="minorBidi" w:hAnsiTheme="minorBidi"/>
                <w:sz w:val="23"/>
                <w:szCs w:val="23"/>
                <w:rtl/>
              </w:rPr>
              <w:t>26-2</w:t>
            </w:r>
            <w:r w:rsidRPr="00C53B46">
              <w:rPr>
                <w:rFonts w:asciiTheme="minorBidi" w:hAnsiTheme="minorBidi"/>
                <w:sz w:val="23"/>
                <w:szCs w:val="23"/>
                <w:rtl/>
              </w:rPr>
              <w:tab/>
              <w:t>في حالة العطاءات المطلوب سحبها وفقا للفقرة (26-1) من التعليمات لمقدمي العطاء فأنها تعاد غير مفتوحة لأصحابها.</w:t>
            </w:r>
          </w:p>
          <w:p w:rsidR="001E592F" w:rsidRPr="00C53B46" w:rsidRDefault="001E592F" w:rsidP="00C53B46">
            <w:pPr>
              <w:jc w:val="both"/>
              <w:rPr>
                <w:rFonts w:asciiTheme="minorBidi" w:hAnsiTheme="minorBidi"/>
                <w:sz w:val="23"/>
                <w:szCs w:val="23"/>
                <w:rtl/>
              </w:rPr>
            </w:pPr>
          </w:p>
          <w:p w:rsidR="001E592F" w:rsidRPr="00C53B46" w:rsidRDefault="001E592F" w:rsidP="00C53B46">
            <w:pPr>
              <w:jc w:val="both"/>
              <w:rPr>
                <w:rFonts w:asciiTheme="minorBidi" w:hAnsiTheme="minorBidi"/>
                <w:sz w:val="23"/>
                <w:szCs w:val="23"/>
                <w:rtl/>
              </w:rPr>
            </w:pPr>
            <w:r w:rsidRPr="00C53B46">
              <w:rPr>
                <w:rFonts w:asciiTheme="minorBidi" w:hAnsiTheme="minorBidi"/>
                <w:sz w:val="23"/>
                <w:szCs w:val="23"/>
                <w:rtl/>
              </w:rPr>
              <w:t>26-3</w:t>
            </w:r>
            <w:r w:rsidRPr="00C53B46">
              <w:rPr>
                <w:rFonts w:asciiTheme="minorBidi" w:hAnsiTheme="minorBidi"/>
                <w:sz w:val="23"/>
                <w:szCs w:val="23"/>
                <w:rtl/>
              </w:rPr>
              <w:tab/>
              <w:t>لا يحق لمقدم</w:t>
            </w:r>
            <w:r w:rsidRPr="00C53B46">
              <w:rPr>
                <w:rFonts w:asciiTheme="minorBidi" w:hAnsiTheme="minorBidi"/>
                <w:i/>
                <w:iCs/>
                <w:sz w:val="23"/>
                <w:szCs w:val="23"/>
                <w:rtl/>
              </w:rPr>
              <w:t xml:space="preserve"> العطاء</w:t>
            </w:r>
            <w:r w:rsidRPr="00C53B46">
              <w:rPr>
                <w:rFonts w:asciiTheme="minorBidi" w:hAnsiTheme="minorBidi"/>
                <w:sz w:val="23"/>
                <w:szCs w:val="23"/>
                <w:rtl/>
              </w:rPr>
              <w:t xml:space="preserve"> سحب أو استبدال أو تعديل العطاء في الفترة ما بين الموعد النهائي لغلق المناقصة وانتهاء </w:t>
            </w:r>
            <w:r w:rsidRPr="00C53B46">
              <w:rPr>
                <w:rFonts w:asciiTheme="minorBidi" w:hAnsiTheme="minorBidi"/>
                <w:i/>
                <w:iCs/>
                <w:sz w:val="23"/>
                <w:szCs w:val="23"/>
                <w:rtl/>
              </w:rPr>
              <w:t>نفاذية</w:t>
            </w:r>
            <w:r w:rsidRPr="00C53B46">
              <w:rPr>
                <w:rFonts w:asciiTheme="minorBidi" w:hAnsiTheme="minorBidi"/>
                <w:sz w:val="23"/>
                <w:szCs w:val="23"/>
                <w:rtl/>
              </w:rPr>
              <w:t xml:space="preserve"> العطاء المحددة في ورقة بيانات العطاء المحددة او اي تمديد لاحق عليها.</w:t>
            </w:r>
          </w:p>
          <w:p w:rsidR="001E592F" w:rsidRPr="00C53B46" w:rsidRDefault="001E592F" w:rsidP="00C53B46">
            <w:pPr>
              <w:jc w:val="both"/>
              <w:rPr>
                <w:rFonts w:asciiTheme="minorBidi" w:hAnsiTheme="minorBidi"/>
                <w:sz w:val="23"/>
                <w:szCs w:val="23"/>
                <w:rtl/>
              </w:rPr>
            </w:pPr>
          </w:p>
          <w:p w:rsidR="001E592F" w:rsidRPr="00C53B46" w:rsidRDefault="001E592F" w:rsidP="00C53B46">
            <w:pPr>
              <w:jc w:val="both"/>
              <w:rPr>
                <w:rFonts w:asciiTheme="minorBidi" w:hAnsiTheme="minorBidi"/>
                <w:sz w:val="23"/>
                <w:szCs w:val="23"/>
                <w:u w:val="single"/>
                <w:rtl/>
              </w:rPr>
            </w:pPr>
            <w:r w:rsidRPr="00C53B46">
              <w:rPr>
                <w:rFonts w:asciiTheme="minorBidi" w:hAnsiTheme="minorBidi"/>
                <w:sz w:val="23"/>
                <w:szCs w:val="23"/>
                <w:u w:val="single"/>
                <w:rtl/>
              </w:rPr>
              <w:t>2</w:t>
            </w:r>
            <w:r w:rsidRPr="00C53B46">
              <w:rPr>
                <w:rFonts w:asciiTheme="minorBidi" w:hAnsiTheme="minorBidi"/>
                <w:b/>
                <w:bCs/>
                <w:sz w:val="23"/>
                <w:szCs w:val="23"/>
                <w:u w:val="single"/>
                <w:rtl/>
              </w:rPr>
              <w:t>7</w:t>
            </w:r>
            <w:r w:rsidRPr="00C53B46">
              <w:rPr>
                <w:rFonts w:asciiTheme="minorBidi" w:hAnsiTheme="minorBidi"/>
                <w:sz w:val="23"/>
                <w:szCs w:val="23"/>
                <w:u w:val="single"/>
                <w:rtl/>
              </w:rPr>
              <w:t xml:space="preserve">- </w:t>
            </w:r>
            <w:r w:rsidRPr="00C53B46">
              <w:rPr>
                <w:rFonts w:asciiTheme="minorBidi" w:hAnsiTheme="minorBidi"/>
                <w:b/>
                <w:bCs/>
                <w:sz w:val="23"/>
                <w:szCs w:val="23"/>
                <w:u w:val="single"/>
                <w:rtl/>
              </w:rPr>
              <w:t>فتح العطاءات</w:t>
            </w:r>
          </w:p>
          <w:p w:rsidR="001E592F" w:rsidRPr="00C53B46" w:rsidRDefault="001E592F" w:rsidP="00C53B46">
            <w:pPr>
              <w:jc w:val="both"/>
              <w:rPr>
                <w:rFonts w:asciiTheme="minorBidi" w:hAnsiTheme="minorBidi"/>
                <w:sz w:val="23"/>
                <w:szCs w:val="23"/>
                <w:rtl/>
              </w:rPr>
            </w:pPr>
            <w:r w:rsidRPr="00C53B46">
              <w:rPr>
                <w:rFonts w:asciiTheme="minorBidi" w:hAnsiTheme="minorBidi"/>
                <w:sz w:val="23"/>
                <w:szCs w:val="23"/>
                <w:rtl/>
              </w:rPr>
              <w:t>27-1</w:t>
            </w:r>
            <w:r w:rsidRPr="00C53B46">
              <w:rPr>
                <w:rFonts w:asciiTheme="minorBidi" w:hAnsiTheme="minorBidi"/>
                <w:sz w:val="23"/>
                <w:szCs w:val="23"/>
                <w:rtl/>
              </w:rPr>
              <w:tab/>
              <w:t xml:space="preserve">يجب على (لجنة فتح العطاءات) أن تقوم بفتح العطاءات بحضور مقدمي العطاءات او مممثليهم المخولين في جلسة </w:t>
            </w:r>
            <w:r w:rsidRPr="00C53B46">
              <w:rPr>
                <w:rFonts w:asciiTheme="minorBidi" w:hAnsiTheme="minorBidi"/>
                <w:i/>
                <w:iCs/>
                <w:sz w:val="23"/>
                <w:szCs w:val="23"/>
                <w:rtl/>
              </w:rPr>
              <w:t>علنية</w:t>
            </w:r>
            <w:r w:rsidRPr="00C53B46">
              <w:rPr>
                <w:rFonts w:asciiTheme="minorBidi" w:hAnsiTheme="minorBidi"/>
                <w:sz w:val="23"/>
                <w:szCs w:val="23"/>
                <w:rtl/>
              </w:rPr>
              <w:t xml:space="preserve"> في الوقت والمكان والتاريخ المحددة في بيانات العطاء, وفي حالة الموافقة على اعتماد العطاء الكترونيا  وبموجب الفقرة     (23-1), يجب ان توضع الاجراءات الخاصة بفتح العطاءات المقدمة الكترونيا في "ورقة بيانات العطاءات".</w:t>
            </w:r>
          </w:p>
          <w:p w:rsidR="001E592F" w:rsidRPr="00C53B46" w:rsidRDefault="001E592F" w:rsidP="00C53B46">
            <w:pPr>
              <w:jc w:val="both"/>
              <w:rPr>
                <w:rFonts w:asciiTheme="minorBidi" w:hAnsiTheme="minorBidi"/>
                <w:sz w:val="23"/>
                <w:szCs w:val="23"/>
                <w:rtl/>
              </w:rPr>
            </w:pPr>
            <w:r w:rsidRPr="00C53B46">
              <w:rPr>
                <w:rFonts w:asciiTheme="minorBidi" w:hAnsiTheme="minorBidi"/>
                <w:sz w:val="23"/>
                <w:szCs w:val="23"/>
                <w:rtl/>
              </w:rPr>
              <w:t>27-2</w:t>
            </w:r>
            <w:r w:rsidRPr="00C53B46">
              <w:rPr>
                <w:rFonts w:asciiTheme="minorBidi" w:hAnsiTheme="minorBidi"/>
                <w:sz w:val="23"/>
                <w:szCs w:val="23"/>
                <w:rtl/>
              </w:rPr>
              <w:tab/>
              <w:t>تفتح في البداية المغلفات التي تحمل كلمة "سحب" وتقرأ على الملأ، فيما يعاد المغلف الذي يحمل عرض العطاء المسحوب إلى صاحبه دون فتحه. ولا تعتبر رسالة السحب سارية المفعول إلا إذا كان هناك تخويل رسمي بذلك، كما يجب قراءة هذا التخويل على الملأ في جلسة فتح العطاءات. تفتح بعدها المغلفات التي تحمل كلمة "استبدال" وتقرأ على الملأ ويتم استبدالها بعرض العطاء الأول الذي يتم إرجاعه إلى صاحبه دون فتحه. ولا يسمح بإجراء التعديل إلا في حالة وجود رسالة استبدال تحمل تخويلاً رسمياً تقرأ على الملأ في جلسة الافتتاح. تفتح المغلفات التي تحمل كلمة "تعديل" وتقرأ على الملأ، ولا يعتمد التعديل إلا إذا كانت هناك رسالة مكتوبة به تحمل تخويلاً رسمياً. و أن المغلفات التي فتحت وقرأت خلال جلسة فتح العطاءات وحدها هي التي تدخل في المنافسة و التقييم.</w:t>
            </w:r>
          </w:p>
          <w:p w:rsidR="001E592F" w:rsidRPr="00C53B46" w:rsidRDefault="001E592F" w:rsidP="00C53B46">
            <w:pPr>
              <w:jc w:val="both"/>
              <w:rPr>
                <w:rFonts w:asciiTheme="minorBidi" w:hAnsiTheme="minorBidi"/>
                <w:sz w:val="23"/>
                <w:szCs w:val="23"/>
                <w:rtl/>
              </w:rPr>
            </w:pPr>
          </w:p>
          <w:p w:rsidR="001E592F" w:rsidRDefault="001E592F" w:rsidP="00C53B46">
            <w:pPr>
              <w:jc w:val="both"/>
              <w:rPr>
                <w:rFonts w:asciiTheme="minorBidi" w:hAnsiTheme="minorBidi"/>
                <w:sz w:val="23"/>
                <w:szCs w:val="23"/>
              </w:rPr>
            </w:pPr>
            <w:r w:rsidRPr="00C53B46">
              <w:rPr>
                <w:rFonts w:asciiTheme="minorBidi" w:hAnsiTheme="minorBidi"/>
                <w:sz w:val="23"/>
                <w:szCs w:val="23"/>
                <w:rtl/>
              </w:rPr>
              <w:t>27-3</w:t>
            </w:r>
            <w:r w:rsidRPr="00C53B46">
              <w:rPr>
                <w:rFonts w:asciiTheme="minorBidi" w:hAnsiTheme="minorBidi"/>
                <w:sz w:val="23"/>
                <w:szCs w:val="23"/>
                <w:rtl/>
              </w:rPr>
              <w:tab/>
              <w:t xml:space="preserve">تفتح المغلفات واحداً تلو الآخر، حيث يقرأ اسم مقدم </w:t>
            </w:r>
            <w:r w:rsidRPr="00C53B46">
              <w:rPr>
                <w:rFonts w:asciiTheme="minorBidi" w:hAnsiTheme="minorBidi"/>
                <w:i/>
                <w:iCs/>
                <w:sz w:val="23"/>
                <w:szCs w:val="23"/>
                <w:rtl/>
              </w:rPr>
              <w:t>العطاء</w:t>
            </w:r>
            <w:r w:rsidRPr="00C53B46">
              <w:rPr>
                <w:rFonts w:asciiTheme="minorBidi" w:hAnsiTheme="minorBidi"/>
                <w:sz w:val="23"/>
                <w:szCs w:val="23"/>
                <w:rtl/>
              </w:rPr>
              <w:t>، ويذكر فيما إذا كانت هناك مذكرة تعديل، وتقرأ الأسعار المقدمة بما فيها الحسومات والعروض البديلة، ويذكر ضمان العطاء إذا كان مطلوباً، وأية تفاصيل أخرى ترى  لجنة فتح العطاءات أن من المناسب ذكرهاً. وأن الحسومات والعطاءات البديلة التي تقرأ على الملأ الجلسة هي وحدها التي تدخل في المنافسة و التقييم. و لايجوز رفض أي من العطاءات المذكورة خلال جلسة فتح العطاءات باستثناء العطاءات المتأخرة، وفقا لما هو مذكور في الفقرة (25-1) من التعليمات لمقدمي العطاء.</w:t>
            </w:r>
          </w:p>
          <w:p w:rsidR="00C53B46" w:rsidRPr="00C53B46" w:rsidRDefault="00C53B46" w:rsidP="00C53B46">
            <w:pPr>
              <w:jc w:val="both"/>
              <w:rPr>
                <w:rFonts w:asciiTheme="minorBidi" w:hAnsiTheme="minorBidi"/>
                <w:sz w:val="23"/>
                <w:szCs w:val="23"/>
                <w:rtl/>
              </w:rPr>
            </w:pPr>
          </w:p>
          <w:p w:rsidR="001E592F" w:rsidRPr="00C53B46" w:rsidRDefault="001E592F" w:rsidP="00C53B46">
            <w:pPr>
              <w:jc w:val="both"/>
              <w:rPr>
                <w:rFonts w:asciiTheme="minorBidi" w:hAnsiTheme="minorBidi"/>
                <w:sz w:val="23"/>
                <w:szCs w:val="23"/>
                <w:rtl/>
                <w:lang w:bidi="ar-IQ"/>
              </w:rPr>
            </w:pPr>
          </w:p>
          <w:p w:rsidR="001E592F" w:rsidRPr="00C53B46" w:rsidRDefault="001E592F" w:rsidP="00C53B46">
            <w:pPr>
              <w:jc w:val="both"/>
              <w:rPr>
                <w:rFonts w:asciiTheme="minorBidi" w:hAnsiTheme="minorBidi"/>
                <w:sz w:val="23"/>
                <w:szCs w:val="23"/>
                <w:rtl/>
              </w:rPr>
            </w:pPr>
            <w:r w:rsidRPr="00C53B46">
              <w:rPr>
                <w:rFonts w:asciiTheme="minorBidi" w:hAnsiTheme="minorBidi"/>
                <w:sz w:val="23"/>
                <w:szCs w:val="23"/>
                <w:rtl/>
              </w:rPr>
              <w:t>27-4</w:t>
            </w:r>
            <w:r w:rsidRPr="00C53B46">
              <w:rPr>
                <w:rFonts w:asciiTheme="minorBidi" w:hAnsiTheme="minorBidi"/>
                <w:sz w:val="23"/>
                <w:szCs w:val="23"/>
                <w:rtl/>
              </w:rPr>
              <w:tab/>
              <w:t xml:space="preserve">يجب أن تهيء لجنة فتح العطاءات سجلاً لجلسة فتح العطاءات يتضمن بالحد الأدنى اسم مقدم العطاء وفيما إذا كان هناك </w:t>
            </w:r>
            <w:r w:rsidRPr="00C53B46">
              <w:rPr>
                <w:rFonts w:asciiTheme="minorBidi" w:hAnsiTheme="minorBidi"/>
                <w:sz w:val="23"/>
                <w:szCs w:val="23"/>
                <w:rtl/>
              </w:rPr>
              <w:lastRenderedPageBreak/>
              <w:t>سحب أو استبدال أو تعديل، و عرض السعر بحسب الاجزاء إذا كان هذا ممكناً، بما في ذلك الحسومات والعروض البديلة إذا كان مسموحاً بها، كذلك وجود أو عدم وجود ضمان العطاء إذا كان مطلوباً. يطلب المشتري من ممثلي مقدمي العطاء الحاضرين للجلسة التوقيع على سجل فتح العطاءات. وتوزع نسخة من محضر جلسة فتح العطاءات على جميع مقدمي العطاءات</w:t>
            </w:r>
          </w:p>
          <w:p w:rsidR="001E592F" w:rsidRPr="00C53B46" w:rsidRDefault="001E592F" w:rsidP="00C53B46">
            <w:pPr>
              <w:jc w:val="both"/>
              <w:rPr>
                <w:rFonts w:asciiTheme="minorBidi" w:hAnsiTheme="minorBidi"/>
                <w:sz w:val="23"/>
                <w:szCs w:val="23"/>
                <w:rtl/>
              </w:rPr>
            </w:pPr>
            <w:r w:rsidRPr="00C53B46">
              <w:rPr>
                <w:rFonts w:asciiTheme="minorBidi" w:hAnsiTheme="minorBidi"/>
                <w:sz w:val="23"/>
                <w:szCs w:val="23"/>
                <w:rtl/>
              </w:rPr>
              <w:br w:type="page"/>
              <w:t xml:space="preserve"> الذين سلموا عطاءاتهم في الوقت المحدد، كما تنشر المعلومات الموجودة في السجل على الموقع الإلكتروني .</w:t>
            </w:r>
          </w:p>
          <w:p w:rsidR="001E592F" w:rsidRPr="00C53B46" w:rsidRDefault="001E592F" w:rsidP="00C53B46">
            <w:pPr>
              <w:jc w:val="both"/>
              <w:rPr>
                <w:rFonts w:asciiTheme="minorBidi" w:hAnsiTheme="minorBidi"/>
                <w:sz w:val="24"/>
                <w:szCs w:val="24"/>
                <w:rtl/>
              </w:rPr>
            </w:pPr>
          </w:p>
          <w:p w:rsidR="009909EB" w:rsidRPr="00C53B46" w:rsidRDefault="009909EB" w:rsidP="00C53B46">
            <w:pPr>
              <w:jc w:val="both"/>
              <w:rPr>
                <w:rFonts w:asciiTheme="minorBidi" w:hAnsiTheme="minorBidi"/>
                <w:sz w:val="24"/>
                <w:szCs w:val="24"/>
                <w:rtl/>
              </w:rPr>
            </w:pPr>
          </w:p>
          <w:p w:rsidR="001E592F" w:rsidRPr="00C53B46" w:rsidRDefault="001E592F" w:rsidP="00C53B46">
            <w:pPr>
              <w:jc w:val="both"/>
              <w:rPr>
                <w:rFonts w:asciiTheme="minorBidi" w:hAnsiTheme="minorBidi"/>
                <w:sz w:val="24"/>
                <w:szCs w:val="24"/>
                <w:rtl/>
              </w:rPr>
            </w:pPr>
          </w:p>
          <w:p w:rsidR="001E592F" w:rsidRPr="00C53B46" w:rsidRDefault="001E592F" w:rsidP="00C53B46">
            <w:pPr>
              <w:jc w:val="both"/>
              <w:rPr>
                <w:rFonts w:asciiTheme="minorBidi" w:hAnsiTheme="minorBidi"/>
                <w:b/>
                <w:bCs/>
                <w:sz w:val="24"/>
                <w:szCs w:val="24"/>
                <w:rtl/>
              </w:rPr>
            </w:pPr>
            <w:r w:rsidRPr="00C53B46">
              <w:rPr>
                <w:rFonts w:asciiTheme="minorBidi" w:hAnsiTheme="minorBidi"/>
                <w:b/>
                <w:bCs/>
                <w:sz w:val="24"/>
                <w:szCs w:val="24"/>
                <w:rtl/>
              </w:rPr>
              <w:t xml:space="preserve">هـ. </w:t>
            </w:r>
            <w:r w:rsidRPr="00C53B46">
              <w:rPr>
                <w:rFonts w:asciiTheme="minorBidi" w:hAnsiTheme="minorBidi"/>
                <w:b/>
                <w:bCs/>
                <w:sz w:val="24"/>
                <w:szCs w:val="24"/>
                <w:u w:val="single"/>
                <w:rtl/>
              </w:rPr>
              <w:t>تقييم ومقارنة العطاءات</w:t>
            </w:r>
          </w:p>
          <w:p w:rsidR="001E592F" w:rsidRPr="00C53B46" w:rsidRDefault="001E592F" w:rsidP="00C53B46">
            <w:pPr>
              <w:jc w:val="both"/>
              <w:rPr>
                <w:rFonts w:asciiTheme="minorBidi" w:hAnsiTheme="minorBidi"/>
                <w:b/>
                <w:bCs/>
                <w:sz w:val="24"/>
                <w:szCs w:val="24"/>
                <w:u w:val="single"/>
                <w:rtl/>
              </w:rPr>
            </w:pPr>
          </w:p>
          <w:p w:rsidR="001E592F" w:rsidRPr="00C53B46" w:rsidRDefault="001E592F" w:rsidP="00C53B46">
            <w:pPr>
              <w:jc w:val="both"/>
              <w:rPr>
                <w:rFonts w:asciiTheme="minorBidi" w:hAnsiTheme="minorBidi"/>
                <w:b/>
                <w:bCs/>
                <w:sz w:val="24"/>
                <w:szCs w:val="24"/>
                <w:u w:val="single"/>
                <w:rtl/>
              </w:rPr>
            </w:pPr>
            <w:r w:rsidRPr="00C53B46">
              <w:rPr>
                <w:rFonts w:asciiTheme="minorBidi" w:hAnsiTheme="minorBidi"/>
                <w:b/>
                <w:bCs/>
                <w:sz w:val="24"/>
                <w:szCs w:val="24"/>
                <w:u w:val="single"/>
                <w:rtl/>
              </w:rPr>
              <w:t>28- السرية</w:t>
            </w:r>
          </w:p>
          <w:p w:rsidR="001E592F" w:rsidRPr="00C53B46" w:rsidRDefault="001E592F" w:rsidP="00C53B46">
            <w:pPr>
              <w:jc w:val="both"/>
              <w:rPr>
                <w:rFonts w:asciiTheme="minorBidi" w:hAnsiTheme="minorBidi"/>
                <w:sz w:val="24"/>
                <w:szCs w:val="24"/>
                <w:rtl/>
              </w:rPr>
            </w:pPr>
          </w:p>
          <w:p w:rsidR="001E592F" w:rsidRPr="00C53B46" w:rsidRDefault="001E592F" w:rsidP="00C53B46">
            <w:pPr>
              <w:jc w:val="both"/>
              <w:rPr>
                <w:rFonts w:asciiTheme="minorBidi" w:hAnsiTheme="minorBidi"/>
                <w:sz w:val="24"/>
                <w:szCs w:val="24"/>
                <w:rtl/>
              </w:rPr>
            </w:pPr>
            <w:r w:rsidRPr="00C53B46">
              <w:rPr>
                <w:rFonts w:asciiTheme="minorBidi" w:hAnsiTheme="minorBidi"/>
                <w:sz w:val="24"/>
                <w:szCs w:val="24"/>
                <w:rtl/>
              </w:rPr>
              <w:t>28-1</w:t>
            </w:r>
            <w:r w:rsidRPr="00C53B46">
              <w:rPr>
                <w:rFonts w:asciiTheme="minorBidi" w:hAnsiTheme="minorBidi"/>
                <w:sz w:val="24"/>
                <w:szCs w:val="24"/>
                <w:rtl/>
              </w:rPr>
              <w:tab/>
              <w:t>لا يتم الإفصاح عن المعلومات المتعلقة بالتدقيق و التقييم و المقارنة و التأهيل اللاحق و التوصية بإرساء العطاء للمقدمين، أو أي شخص أخر حتى تعلن نتائجها بشكل رسمي في اعلان إرساء العطاء.</w:t>
            </w:r>
          </w:p>
          <w:p w:rsidR="001E592F" w:rsidRPr="00C53B46" w:rsidRDefault="001E592F" w:rsidP="00C53B46">
            <w:pPr>
              <w:jc w:val="both"/>
              <w:rPr>
                <w:rFonts w:asciiTheme="minorBidi" w:hAnsiTheme="minorBidi"/>
                <w:sz w:val="24"/>
                <w:szCs w:val="24"/>
                <w:rtl/>
              </w:rPr>
            </w:pPr>
          </w:p>
          <w:p w:rsidR="001E592F" w:rsidRPr="00C53B46" w:rsidRDefault="001E592F" w:rsidP="00C53B46">
            <w:pPr>
              <w:jc w:val="both"/>
              <w:rPr>
                <w:rFonts w:asciiTheme="minorBidi" w:hAnsiTheme="minorBidi"/>
                <w:sz w:val="24"/>
                <w:szCs w:val="24"/>
                <w:rtl/>
              </w:rPr>
            </w:pPr>
            <w:r w:rsidRPr="00C53B46">
              <w:rPr>
                <w:rFonts w:asciiTheme="minorBidi" w:hAnsiTheme="minorBidi"/>
                <w:sz w:val="24"/>
                <w:szCs w:val="24"/>
                <w:rtl/>
              </w:rPr>
              <w:t>28-2</w:t>
            </w:r>
            <w:r w:rsidRPr="00C53B46">
              <w:rPr>
                <w:rFonts w:asciiTheme="minorBidi" w:hAnsiTheme="minorBidi"/>
                <w:sz w:val="24"/>
                <w:szCs w:val="24"/>
                <w:rtl/>
              </w:rPr>
              <w:tab/>
              <w:t>إن أية محاولة من مقدم العطاء للتأثير على جهة التعاقد (لجنة تقييم وتحليل العطاءات ) في عملية التدقيق والتقييم والمقارنة وإرساء العطاء  تتسبب في استبعاد العطاء المقدم منه.</w:t>
            </w:r>
          </w:p>
          <w:p w:rsidR="001E592F" w:rsidRPr="00C53B46" w:rsidRDefault="001E592F" w:rsidP="00C53B46">
            <w:pPr>
              <w:jc w:val="both"/>
              <w:rPr>
                <w:rFonts w:asciiTheme="minorBidi" w:hAnsiTheme="minorBidi"/>
                <w:sz w:val="24"/>
                <w:szCs w:val="24"/>
                <w:rtl/>
              </w:rPr>
            </w:pPr>
          </w:p>
          <w:p w:rsidR="001E592F" w:rsidRPr="00C53B46" w:rsidRDefault="001E592F" w:rsidP="00C53B46">
            <w:pPr>
              <w:jc w:val="both"/>
              <w:rPr>
                <w:rFonts w:asciiTheme="minorBidi" w:hAnsiTheme="minorBidi"/>
                <w:sz w:val="24"/>
                <w:szCs w:val="24"/>
                <w:rtl/>
              </w:rPr>
            </w:pPr>
            <w:r w:rsidRPr="00C53B46">
              <w:rPr>
                <w:rFonts w:asciiTheme="minorBidi" w:hAnsiTheme="minorBidi"/>
                <w:sz w:val="24"/>
                <w:szCs w:val="24"/>
                <w:rtl/>
              </w:rPr>
              <w:t>28-3</w:t>
            </w:r>
            <w:r w:rsidRPr="00C53B46">
              <w:rPr>
                <w:rFonts w:asciiTheme="minorBidi" w:hAnsiTheme="minorBidi"/>
                <w:sz w:val="24"/>
                <w:szCs w:val="24"/>
                <w:rtl/>
              </w:rPr>
              <w:tab/>
              <w:t>بغض النظر عن الفقرة (28-2) من التعليمات لمقدمي العطاء، على مقدم العطاء أن يخاطب المشتري تحريرياً أذا أراد الاتصال به لشأن يتعلق بالعطاء، وذلك في الفترة الممتدة ما بين فتح العطاءات وحتى إرساء العطاء.</w:t>
            </w:r>
          </w:p>
          <w:p w:rsidR="001E592F" w:rsidRPr="00C53B46" w:rsidRDefault="001E592F" w:rsidP="00C53B46">
            <w:pPr>
              <w:jc w:val="both"/>
              <w:rPr>
                <w:rFonts w:asciiTheme="minorBidi" w:hAnsiTheme="minorBidi"/>
                <w:sz w:val="24"/>
                <w:szCs w:val="24"/>
                <w:rtl/>
                <w:lang w:bidi="ar-IQ"/>
              </w:rPr>
            </w:pPr>
          </w:p>
          <w:p w:rsidR="001E592F" w:rsidRPr="00C53B46" w:rsidRDefault="001E592F" w:rsidP="00C53B46">
            <w:pPr>
              <w:jc w:val="both"/>
              <w:rPr>
                <w:rFonts w:asciiTheme="minorBidi" w:hAnsiTheme="minorBidi"/>
                <w:sz w:val="24"/>
                <w:szCs w:val="24"/>
                <w:rtl/>
                <w:lang w:bidi="ar-IQ"/>
              </w:rPr>
            </w:pPr>
          </w:p>
          <w:p w:rsidR="001E592F" w:rsidRPr="00C53B46" w:rsidRDefault="001E592F" w:rsidP="00C53B46">
            <w:pPr>
              <w:jc w:val="both"/>
              <w:rPr>
                <w:rFonts w:asciiTheme="minorBidi" w:hAnsiTheme="minorBidi"/>
                <w:sz w:val="24"/>
                <w:szCs w:val="24"/>
                <w:rtl/>
                <w:lang w:bidi="ar-IQ"/>
              </w:rPr>
            </w:pPr>
          </w:p>
          <w:p w:rsidR="001E592F" w:rsidRPr="00C53B46" w:rsidRDefault="001E592F" w:rsidP="00C53B46">
            <w:pPr>
              <w:jc w:val="both"/>
              <w:rPr>
                <w:rFonts w:asciiTheme="minorBidi" w:hAnsiTheme="minorBidi"/>
                <w:sz w:val="24"/>
                <w:szCs w:val="24"/>
                <w:u w:val="single"/>
                <w:rtl/>
              </w:rPr>
            </w:pPr>
            <w:r w:rsidRPr="00C53B46">
              <w:rPr>
                <w:rFonts w:asciiTheme="minorBidi" w:hAnsiTheme="minorBidi"/>
                <w:sz w:val="24"/>
                <w:szCs w:val="24"/>
                <w:u w:val="single"/>
                <w:rtl/>
              </w:rPr>
              <w:t xml:space="preserve">29- </w:t>
            </w:r>
            <w:r w:rsidRPr="00C53B46">
              <w:rPr>
                <w:rFonts w:asciiTheme="minorBidi" w:hAnsiTheme="minorBidi"/>
                <w:b/>
                <w:bCs/>
                <w:sz w:val="24"/>
                <w:szCs w:val="24"/>
                <w:u w:val="single"/>
                <w:rtl/>
              </w:rPr>
              <w:t>توضيح العطاءات</w:t>
            </w:r>
          </w:p>
          <w:p w:rsidR="001E592F" w:rsidRPr="00C53B46" w:rsidRDefault="001E592F" w:rsidP="00C53B46">
            <w:pPr>
              <w:jc w:val="both"/>
              <w:rPr>
                <w:rFonts w:asciiTheme="minorBidi" w:hAnsiTheme="minorBidi"/>
                <w:sz w:val="24"/>
                <w:szCs w:val="24"/>
                <w:rtl/>
              </w:rPr>
            </w:pPr>
          </w:p>
          <w:p w:rsidR="001E592F" w:rsidRPr="00C53B46" w:rsidRDefault="001E592F" w:rsidP="00C53B46">
            <w:pPr>
              <w:jc w:val="both"/>
              <w:rPr>
                <w:rFonts w:asciiTheme="minorBidi" w:hAnsiTheme="minorBidi"/>
                <w:sz w:val="24"/>
                <w:szCs w:val="24"/>
                <w:rtl/>
              </w:rPr>
            </w:pPr>
            <w:r w:rsidRPr="00C53B46">
              <w:rPr>
                <w:rFonts w:asciiTheme="minorBidi" w:hAnsiTheme="minorBidi"/>
                <w:sz w:val="24"/>
                <w:szCs w:val="24"/>
                <w:rtl/>
              </w:rPr>
              <w:t>29-1</w:t>
            </w:r>
            <w:r w:rsidRPr="00C53B46">
              <w:rPr>
                <w:rFonts w:asciiTheme="minorBidi" w:hAnsiTheme="minorBidi"/>
                <w:sz w:val="24"/>
                <w:szCs w:val="24"/>
                <w:rtl/>
              </w:rPr>
              <w:tab/>
              <w:t>يحق لجهة التعاقد (لجنة تقييم وتحليل العطاءات ) بهدف المساعدة في تدقيق وتقييم ومقارنة العطاءات، أن يطلب من مقدم العطاء توضيح ما جاء بعطائه، ولا يعتمد أي توضيح بشأن العطاء إذا لم يطلب منها . و يجب أن يكون طلب التوضيح والإجابة عليه موثقاً تحريرياً ، ولا يسمح بطلب أو تقديم أو السماح بتغيير الأسعار إلا إذا كان ذلك لتصحيح خطأ حسابي يكتشفه المشتري خلال عملية التقييم وفقا للفقرة 31 من "التعليمات لمقدمي العطاء".</w:t>
            </w:r>
          </w:p>
          <w:p w:rsidR="001E592F" w:rsidRPr="00C53B46" w:rsidRDefault="001E592F" w:rsidP="00C53B46">
            <w:pPr>
              <w:ind w:hanging="720"/>
              <w:jc w:val="both"/>
              <w:rPr>
                <w:rFonts w:asciiTheme="minorBidi" w:hAnsiTheme="minorBidi"/>
                <w:sz w:val="24"/>
                <w:szCs w:val="24"/>
                <w:rtl/>
              </w:rPr>
            </w:pPr>
          </w:p>
          <w:p w:rsidR="001E592F" w:rsidRPr="00C53B46" w:rsidRDefault="001E592F" w:rsidP="00C53B46">
            <w:pPr>
              <w:ind w:hanging="720"/>
              <w:jc w:val="both"/>
              <w:rPr>
                <w:rFonts w:asciiTheme="minorBidi" w:hAnsiTheme="minorBidi"/>
                <w:sz w:val="24"/>
                <w:szCs w:val="24"/>
                <w:rtl/>
              </w:rPr>
            </w:pPr>
          </w:p>
          <w:p w:rsidR="001E592F" w:rsidRPr="00C53B46" w:rsidRDefault="001E592F" w:rsidP="00C53B46">
            <w:pPr>
              <w:ind w:hanging="720"/>
              <w:jc w:val="both"/>
              <w:rPr>
                <w:rFonts w:asciiTheme="minorBidi" w:hAnsiTheme="minorBidi"/>
                <w:sz w:val="24"/>
                <w:szCs w:val="24"/>
                <w:rtl/>
              </w:rPr>
            </w:pPr>
          </w:p>
          <w:p w:rsidR="001E592F" w:rsidRPr="00C53B46" w:rsidRDefault="001E592F" w:rsidP="00C53B46">
            <w:pPr>
              <w:ind w:hanging="720"/>
              <w:jc w:val="both"/>
              <w:rPr>
                <w:rFonts w:asciiTheme="minorBidi" w:hAnsiTheme="minorBidi"/>
                <w:sz w:val="24"/>
                <w:szCs w:val="24"/>
                <w:rtl/>
              </w:rPr>
            </w:pPr>
          </w:p>
          <w:p w:rsidR="001E592F" w:rsidRPr="00C53B46" w:rsidRDefault="001E592F" w:rsidP="00C53B46">
            <w:pPr>
              <w:jc w:val="both"/>
              <w:rPr>
                <w:rFonts w:asciiTheme="minorBidi" w:hAnsiTheme="minorBidi"/>
                <w:b/>
                <w:bCs/>
                <w:sz w:val="24"/>
                <w:szCs w:val="24"/>
                <w:u w:val="single"/>
                <w:rtl/>
              </w:rPr>
            </w:pPr>
            <w:r w:rsidRPr="00C53B46">
              <w:rPr>
                <w:rFonts w:asciiTheme="minorBidi" w:hAnsiTheme="minorBidi"/>
                <w:sz w:val="24"/>
                <w:szCs w:val="24"/>
                <w:u w:val="single"/>
                <w:rtl/>
              </w:rPr>
              <w:t xml:space="preserve">30- </w:t>
            </w:r>
            <w:r w:rsidRPr="00C53B46">
              <w:rPr>
                <w:rFonts w:asciiTheme="minorBidi" w:hAnsiTheme="minorBidi"/>
                <w:b/>
                <w:bCs/>
                <w:sz w:val="24"/>
                <w:szCs w:val="24"/>
                <w:u w:val="single"/>
                <w:rtl/>
              </w:rPr>
              <w:t>استجابة العطاءات</w:t>
            </w:r>
          </w:p>
          <w:p w:rsidR="001E592F" w:rsidRPr="00C53B46" w:rsidRDefault="001E592F" w:rsidP="00C53B46">
            <w:pPr>
              <w:jc w:val="both"/>
              <w:rPr>
                <w:rFonts w:asciiTheme="minorBidi" w:hAnsiTheme="minorBidi"/>
                <w:sz w:val="24"/>
                <w:szCs w:val="24"/>
                <w:rtl/>
              </w:rPr>
            </w:pPr>
          </w:p>
          <w:p w:rsidR="001E592F" w:rsidRPr="00C53B46" w:rsidRDefault="001E592F" w:rsidP="00C53B46">
            <w:pPr>
              <w:jc w:val="both"/>
              <w:rPr>
                <w:rFonts w:asciiTheme="minorBidi" w:hAnsiTheme="minorBidi"/>
                <w:sz w:val="24"/>
                <w:szCs w:val="24"/>
                <w:rtl/>
              </w:rPr>
            </w:pPr>
            <w:r w:rsidRPr="00C53B46">
              <w:rPr>
                <w:rFonts w:asciiTheme="minorBidi" w:hAnsiTheme="minorBidi"/>
                <w:sz w:val="24"/>
                <w:szCs w:val="24"/>
                <w:rtl/>
              </w:rPr>
              <w:t>30-1</w:t>
            </w:r>
            <w:r w:rsidRPr="00C53B46">
              <w:rPr>
                <w:rFonts w:asciiTheme="minorBidi" w:hAnsiTheme="minorBidi"/>
                <w:sz w:val="24"/>
                <w:szCs w:val="24"/>
                <w:rtl/>
              </w:rPr>
              <w:tab/>
              <w:t>يعتمد قرار المشتري فيما إذا كان العطاء موافقاً للشروط على محتويات العطاء نفسه.</w:t>
            </w:r>
          </w:p>
          <w:p w:rsidR="001E592F" w:rsidRPr="00C53B46" w:rsidRDefault="001E592F" w:rsidP="00C53B46">
            <w:pPr>
              <w:jc w:val="both"/>
              <w:rPr>
                <w:rFonts w:asciiTheme="minorBidi" w:hAnsiTheme="minorBidi"/>
                <w:sz w:val="24"/>
                <w:szCs w:val="24"/>
                <w:rtl/>
              </w:rPr>
            </w:pPr>
          </w:p>
          <w:p w:rsidR="001E592F" w:rsidRPr="00C53B46" w:rsidRDefault="001E592F" w:rsidP="00C53B46">
            <w:pPr>
              <w:jc w:val="both"/>
              <w:rPr>
                <w:rFonts w:asciiTheme="minorBidi" w:hAnsiTheme="minorBidi"/>
                <w:sz w:val="24"/>
                <w:szCs w:val="24"/>
                <w:rtl/>
              </w:rPr>
            </w:pPr>
            <w:r w:rsidRPr="00C53B46">
              <w:rPr>
                <w:rFonts w:asciiTheme="minorBidi" w:hAnsiTheme="minorBidi"/>
                <w:sz w:val="24"/>
                <w:szCs w:val="24"/>
                <w:rtl/>
              </w:rPr>
              <w:t>30-2</w:t>
            </w:r>
            <w:r w:rsidRPr="00C53B46">
              <w:rPr>
                <w:rFonts w:asciiTheme="minorBidi" w:hAnsiTheme="minorBidi"/>
                <w:sz w:val="24"/>
                <w:szCs w:val="24"/>
                <w:rtl/>
              </w:rPr>
              <w:tab/>
              <w:t xml:space="preserve">العطاء المستوفي للشروط هو العطاء المستوفي لجميع البنود والشروط والمواصفات المذكورة في وثائق المناقصة دون أي تغيير أو تحفظ أو حذف جذري. أن التغيير او التحفظ او </w:t>
            </w:r>
            <w:r w:rsidRPr="00C53B46">
              <w:rPr>
                <w:rFonts w:asciiTheme="minorBidi" w:hAnsiTheme="minorBidi"/>
                <w:sz w:val="24"/>
                <w:szCs w:val="24"/>
                <w:rtl/>
              </w:rPr>
              <w:lastRenderedPageBreak/>
              <w:t>الحذف الجذري هو الذي:</w:t>
            </w:r>
          </w:p>
          <w:p w:rsidR="001E592F" w:rsidRPr="00C53B46" w:rsidRDefault="001E592F" w:rsidP="00C53B46">
            <w:pPr>
              <w:jc w:val="both"/>
              <w:rPr>
                <w:rFonts w:asciiTheme="minorBidi" w:hAnsiTheme="minorBidi"/>
                <w:sz w:val="24"/>
                <w:szCs w:val="24"/>
                <w:rtl/>
              </w:rPr>
            </w:pPr>
          </w:p>
          <w:p w:rsidR="001E592F" w:rsidRPr="00C53B46" w:rsidRDefault="001E592F" w:rsidP="00C53B46">
            <w:pPr>
              <w:ind w:firstLine="727"/>
              <w:jc w:val="both"/>
              <w:rPr>
                <w:rFonts w:asciiTheme="minorBidi" w:hAnsiTheme="minorBidi"/>
                <w:sz w:val="24"/>
                <w:szCs w:val="24"/>
                <w:rtl/>
              </w:rPr>
            </w:pPr>
            <w:r w:rsidRPr="00C53B46">
              <w:rPr>
                <w:rFonts w:asciiTheme="minorBidi" w:hAnsiTheme="minorBidi"/>
                <w:sz w:val="24"/>
                <w:szCs w:val="24"/>
                <w:rtl/>
              </w:rPr>
              <w:t>(أ)</w:t>
            </w:r>
            <w:r w:rsidRPr="00C53B46">
              <w:rPr>
                <w:rFonts w:asciiTheme="minorBidi" w:hAnsiTheme="minorBidi"/>
                <w:sz w:val="24"/>
                <w:szCs w:val="24"/>
                <w:rtl/>
              </w:rPr>
              <w:tab/>
              <w:t xml:space="preserve">يؤثر بأية طريقة كانت على نوعية أو أداء السلع والخدمات المحددة في </w:t>
            </w:r>
            <w:r w:rsidRPr="00C53B46">
              <w:rPr>
                <w:rFonts w:asciiTheme="minorBidi" w:hAnsiTheme="minorBidi"/>
                <w:i/>
                <w:iCs/>
                <w:sz w:val="24"/>
                <w:szCs w:val="24"/>
                <w:rtl/>
              </w:rPr>
              <w:t>العطاء</w:t>
            </w:r>
            <w:r w:rsidRPr="00C53B46">
              <w:rPr>
                <w:rFonts w:asciiTheme="minorBidi" w:hAnsiTheme="minorBidi"/>
                <w:sz w:val="24"/>
                <w:szCs w:val="24"/>
                <w:rtl/>
              </w:rPr>
              <w:t>؛</w:t>
            </w:r>
          </w:p>
          <w:p w:rsidR="001E592F" w:rsidRPr="00C53B46" w:rsidRDefault="001E592F" w:rsidP="00C53B46">
            <w:pPr>
              <w:jc w:val="both"/>
              <w:rPr>
                <w:rFonts w:asciiTheme="minorBidi" w:hAnsiTheme="minorBidi"/>
                <w:sz w:val="24"/>
                <w:szCs w:val="24"/>
                <w:rtl/>
              </w:rPr>
            </w:pPr>
          </w:p>
          <w:p w:rsidR="001E592F" w:rsidRPr="00C53B46" w:rsidRDefault="001E592F" w:rsidP="00C53B46">
            <w:pPr>
              <w:jc w:val="both"/>
              <w:rPr>
                <w:rFonts w:asciiTheme="minorBidi" w:hAnsiTheme="minorBidi"/>
                <w:sz w:val="24"/>
                <w:szCs w:val="24"/>
              </w:rPr>
            </w:pPr>
            <w:r w:rsidRPr="00C53B46">
              <w:rPr>
                <w:rFonts w:asciiTheme="minorBidi" w:hAnsiTheme="minorBidi"/>
                <w:sz w:val="24"/>
                <w:szCs w:val="24"/>
                <w:rtl/>
              </w:rPr>
              <w:t>(ب)</w:t>
            </w:r>
            <w:r w:rsidRPr="00C53B46">
              <w:rPr>
                <w:rFonts w:asciiTheme="minorBidi" w:hAnsiTheme="minorBidi"/>
                <w:sz w:val="24"/>
                <w:szCs w:val="24"/>
                <w:rtl/>
              </w:rPr>
              <w:tab/>
              <w:t>يحد بأية طريقة كانت، وبما لا يتوافق ووثائق المناقصة، من حقوق المشتري أو واجبات مقدم العطاء؛</w:t>
            </w:r>
          </w:p>
          <w:p w:rsidR="001E592F" w:rsidRPr="00C53B46" w:rsidRDefault="001E592F" w:rsidP="00C53B46">
            <w:pPr>
              <w:jc w:val="both"/>
              <w:rPr>
                <w:rFonts w:asciiTheme="minorBidi" w:hAnsiTheme="minorBidi"/>
                <w:sz w:val="24"/>
                <w:szCs w:val="24"/>
                <w:rtl/>
              </w:rPr>
            </w:pPr>
          </w:p>
          <w:p w:rsidR="001E592F" w:rsidRPr="00C53B46" w:rsidRDefault="001E592F" w:rsidP="00C53B46">
            <w:pPr>
              <w:jc w:val="both"/>
              <w:rPr>
                <w:rFonts w:asciiTheme="minorBidi" w:hAnsiTheme="minorBidi"/>
                <w:sz w:val="24"/>
                <w:szCs w:val="24"/>
              </w:rPr>
            </w:pPr>
            <w:r w:rsidRPr="00C53B46">
              <w:rPr>
                <w:rFonts w:asciiTheme="minorBidi" w:hAnsiTheme="minorBidi"/>
                <w:sz w:val="24"/>
                <w:szCs w:val="24"/>
                <w:rtl/>
              </w:rPr>
              <w:t>(ج)</w:t>
            </w:r>
            <w:r w:rsidRPr="00C53B46">
              <w:rPr>
                <w:rFonts w:asciiTheme="minorBidi" w:hAnsiTheme="minorBidi"/>
                <w:sz w:val="24"/>
                <w:szCs w:val="24"/>
                <w:rtl/>
              </w:rPr>
              <w:tab/>
              <w:t>يؤثر في حالة قبول المشتري لهذا التحفظ او التغيير الجذري على المنافسة مع المقدمين الآخرين.</w:t>
            </w:r>
          </w:p>
          <w:p w:rsidR="001E592F" w:rsidRPr="00C53B46" w:rsidRDefault="001E592F" w:rsidP="00C53B46">
            <w:pPr>
              <w:jc w:val="both"/>
              <w:rPr>
                <w:rFonts w:asciiTheme="minorBidi" w:hAnsiTheme="minorBidi"/>
                <w:sz w:val="24"/>
                <w:szCs w:val="24"/>
                <w:rtl/>
              </w:rPr>
            </w:pPr>
          </w:p>
          <w:p w:rsidR="001E592F" w:rsidRPr="00C53B46" w:rsidRDefault="001E592F" w:rsidP="00C53B46">
            <w:pPr>
              <w:jc w:val="both"/>
              <w:rPr>
                <w:rFonts w:asciiTheme="minorBidi" w:hAnsiTheme="minorBidi"/>
                <w:sz w:val="24"/>
                <w:szCs w:val="24"/>
                <w:u w:val="single"/>
                <w:rtl/>
              </w:rPr>
            </w:pPr>
            <w:r w:rsidRPr="00C53B46">
              <w:rPr>
                <w:rFonts w:asciiTheme="minorBidi" w:hAnsiTheme="minorBidi"/>
                <w:sz w:val="24"/>
                <w:szCs w:val="24"/>
                <w:rtl/>
              </w:rPr>
              <w:t>30-3</w:t>
            </w:r>
            <w:r w:rsidRPr="00C53B46">
              <w:rPr>
                <w:rFonts w:asciiTheme="minorBidi" w:hAnsiTheme="minorBidi"/>
                <w:sz w:val="24"/>
                <w:szCs w:val="24"/>
                <w:rtl/>
              </w:rPr>
              <w:tab/>
              <w:t xml:space="preserve">يستبعد العطاء من المشتري إذا لم يستوف شروط </w:t>
            </w:r>
            <w:r w:rsidRPr="00C53B46">
              <w:rPr>
                <w:rFonts w:asciiTheme="minorBidi" w:hAnsiTheme="minorBidi"/>
                <w:i/>
                <w:iCs/>
                <w:sz w:val="24"/>
                <w:szCs w:val="24"/>
                <w:rtl/>
              </w:rPr>
              <w:t>العطاء</w:t>
            </w:r>
            <w:r w:rsidRPr="00C53B46">
              <w:rPr>
                <w:rFonts w:asciiTheme="minorBidi" w:hAnsiTheme="minorBidi"/>
                <w:sz w:val="24"/>
                <w:szCs w:val="24"/>
                <w:rtl/>
              </w:rPr>
              <w:t xml:space="preserve"> ، ولا يسمح للمتقدم بأن يستوفي الشروط عن طريق تغيير أو حذف أو التحفظ على المعلومات المقدمة بعد جلسة الفتح العلني للعطاءات</w:t>
            </w:r>
            <w:r w:rsidRPr="00C53B46">
              <w:rPr>
                <w:rFonts w:asciiTheme="minorBidi" w:hAnsiTheme="minorBidi"/>
                <w:sz w:val="24"/>
                <w:szCs w:val="24"/>
                <w:u w:val="single"/>
                <w:rtl/>
              </w:rPr>
              <w:t xml:space="preserve"> </w:t>
            </w:r>
          </w:p>
          <w:p w:rsidR="001E592F" w:rsidRPr="00C53B46" w:rsidRDefault="001E592F" w:rsidP="00C53B46">
            <w:pPr>
              <w:jc w:val="both"/>
              <w:rPr>
                <w:rFonts w:asciiTheme="minorBidi" w:hAnsiTheme="minorBidi"/>
                <w:sz w:val="24"/>
                <w:szCs w:val="24"/>
                <w:rtl/>
                <w:lang w:bidi="ar-IQ"/>
              </w:rPr>
            </w:pPr>
          </w:p>
          <w:p w:rsidR="001E592F" w:rsidRPr="00C53B46" w:rsidRDefault="001E592F" w:rsidP="00C53B46">
            <w:pPr>
              <w:jc w:val="both"/>
              <w:rPr>
                <w:rFonts w:asciiTheme="minorBidi" w:hAnsiTheme="minorBidi"/>
                <w:sz w:val="24"/>
                <w:szCs w:val="24"/>
                <w:rtl/>
                <w:lang w:bidi="ar-IQ"/>
              </w:rPr>
            </w:pPr>
          </w:p>
          <w:p w:rsidR="001E592F" w:rsidRPr="00C53B46" w:rsidRDefault="001E592F" w:rsidP="00C53B46">
            <w:pPr>
              <w:jc w:val="both"/>
              <w:rPr>
                <w:rFonts w:asciiTheme="minorBidi" w:hAnsiTheme="minorBidi"/>
                <w:sz w:val="24"/>
                <w:szCs w:val="24"/>
                <w:rtl/>
                <w:lang w:bidi="ar-IQ"/>
              </w:rPr>
            </w:pPr>
          </w:p>
          <w:p w:rsidR="001E592F" w:rsidRPr="00C53B46" w:rsidRDefault="001E592F" w:rsidP="00C53B46">
            <w:pPr>
              <w:jc w:val="both"/>
              <w:rPr>
                <w:rFonts w:asciiTheme="minorBidi" w:hAnsiTheme="minorBidi"/>
                <w:sz w:val="24"/>
                <w:szCs w:val="24"/>
                <w:u w:val="single"/>
                <w:rtl/>
              </w:rPr>
            </w:pPr>
            <w:r w:rsidRPr="00C53B46">
              <w:rPr>
                <w:rFonts w:asciiTheme="minorBidi" w:hAnsiTheme="minorBidi"/>
                <w:sz w:val="24"/>
                <w:szCs w:val="24"/>
                <w:u w:val="single"/>
                <w:rtl/>
              </w:rPr>
              <w:t xml:space="preserve">31- </w:t>
            </w:r>
            <w:r w:rsidRPr="00C53B46">
              <w:rPr>
                <w:rFonts w:asciiTheme="minorBidi" w:hAnsiTheme="minorBidi"/>
                <w:b/>
                <w:bCs/>
                <w:sz w:val="24"/>
                <w:szCs w:val="24"/>
                <w:u w:val="single"/>
                <w:rtl/>
              </w:rPr>
              <w:t>عدم مطابقة المواصفات، الأخطاء والحذف</w:t>
            </w:r>
          </w:p>
          <w:p w:rsidR="001E592F" w:rsidRPr="00C53B46" w:rsidRDefault="001E592F" w:rsidP="00C53B46">
            <w:pPr>
              <w:jc w:val="both"/>
              <w:rPr>
                <w:rFonts w:asciiTheme="minorBidi" w:hAnsiTheme="minorBidi"/>
                <w:sz w:val="24"/>
                <w:szCs w:val="24"/>
                <w:rtl/>
              </w:rPr>
            </w:pPr>
          </w:p>
          <w:p w:rsidR="001E592F" w:rsidRPr="00C53B46" w:rsidRDefault="001E592F" w:rsidP="00C53B46">
            <w:pPr>
              <w:ind w:hanging="720"/>
              <w:jc w:val="both"/>
              <w:rPr>
                <w:rFonts w:asciiTheme="minorBidi" w:hAnsiTheme="minorBidi"/>
                <w:sz w:val="24"/>
                <w:szCs w:val="24"/>
                <w:rtl/>
              </w:rPr>
            </w:pPr>
            <w:r w:rsidRPr="00C53B46">
              <w:rPr>
                <w:rFonts w:asciiTheme="minorBidi" w:hAnsiTheme="minorBidi"/>
                <w:sz w:val="24"/>
                <w:szCs w:val="24"/>
                <w:rtl/>
              </w:rPr>
              <w:t>31-1</w:t>
            </w:r>
            <w:r w:rsidRPr="00C53B46">
              <w:rPr>
                <w:rFonts w:asciiTheme="minorBidi" w:hAnsiTheme="minorBidi"/>
                <w:sz w:val="24"/>
                <w:szCs w:val="24"/>
                <w:rtl/>
              </w:rPr>
              <w:tab/>
            </w:r>
            <w:r w:rsidRPr="00C53B46">
              <w:rPr>
                <w:rFonts w:asciiTheme="minorBidi" w:hAnsiTheme="minorBidi"/>
                <w:sz w:val="28"/>
                <w:szCs w:val="28"/>
                <w:rtl/>
              </w:rPr>
              <w:t xml:space="preserve">في حالة استيفاء العطاء للشروط الأساسية المطلوبة، تستطيع جهة التعاقد (لجنة تقييم وتحليل العطاءات ) أن تطلب من مقدم العطاء أن يسلم المعلومات أو الوثائق الضرورية، خلال فترة زمنية معقولة لتعديل النواقص التي لا تتعلق بالمادة الأساسية والمتعلقة بأغراض التوثيق. هذه النواقص أو الحذف يجب أن لا تتعلق بأي شكل من الأشكال بالأسعار المذكورة في العطاء . و يؤدي عدم تمكن مقدم العطاء من تسليم المعلومات المطلوبة إلى استبعاد </w:t>
            </w:r>
            <w:r w:rsidRPr="00C53B46">
              <w:rPr>
                <w:rFonts w:asciiTheme="minorBidi" w:hAnsiTheme="minorBidi"/>
                <w:i/>
                <w:iCs/>
                <w:sz w:val="28"/>
                <w:szCs w:val="28"/>
                <w:rtl/>
              </w:rPr>
              <w:t>عطائه</w:t>
            </w:r>
            <w:r w:rsidRPr="00C53B46">
              <w:rPr>
                <w:rFonts w:asciiTheme="minorBidi" w:hAnsiTheme="minorBidi"/>
                <w:sz w:val="28"/>
                <w:szCs w:val="28"/>
                <w:rtl/>
              </w:rPr>
              <w:t xml:space="preserve"> .</w:t>
            </w:r>
          </w:p>
          <w:p w:rsidR="001E592F" w:rsidRPr="00C53B46" w:rsidRDefault="001E592F" w:rsidP="00C53B46">
            <w:pPr>
              <w:ind w:hanging="720"/>
              <w:jc w:val="both"/>
              <w:rPr>
                <w:rFonts w:asciiTheme="minorBidi" w:hAnsiTheme="minorBidi"/>
                <w:sz w:val="24"/>
                <w:szCs w:val="24"/>
                <w:rtl/>
              </w:rPr>
            </w:pPr>
            <w:r w:rsidRPr="00C53B46">
              <w:rPr>
                <w:rFonts w:asciiTheme="minorBidi" w:hAnsiTheme="minorBidi"/>
                <w:sz w:val="24"/>
                <w:szCs w:val="24"/>
                <w:rtl/>
              </w:rPr>
              <w:br w:type="page"/>
            </w:r>
          </w:p>
          <w:p w:rsidR="001E592F" w:rsidRPr="00C53B46" w:rsidRDefault="001E592F" w:rsidP="00C53B46">
            <w:pPr>
              <w:jc w:val="both"/>
              <w:rPr>
                <w:rFonts w:asciiTheme="minorBidi" w:hAnsiTheme="minorBidi"/>
                <w:sz w:val="24"/>
                <w:szCs w:val="24"/>
                <w:rtl/>
              </w:rPr>
            </w:pPr>
          </w:p>
          <w:p w:rsidR="001E592F" w:rsidRPr="00C53B46" w:rsidRDefault="001E592F" w:rsidP="00C53B46">
            <w:pPr>
              <w:jc w:val="both"/>
              <w:rPr>
                <w:rFonts w:asciiTheme="minorBidi" w:hAnsiTheme="minorBidi"/>
                <w:sz w:val="24"/>
                <w:szCs w:val="24"/>
                <w:rtl/>
              </w:rPr>
            </w:pPr>
            <w:r w:rsidRPr="00C53B46">
              <w:rPr>
                <w:rFonts w:asciiTheme="minorBidi" w:hAnsiTheme="minorBidi"/>
                <w:sz w:val="24"/>
                <w:szCs w:val="24"/>
                <w:rtl/>
              </w:rPr>
              <w:t>31-2</w:t>
            </w:r>
            <w:r w:rsidRPr="00C53B46">
              <w:rPr>
                <w:rFonts w:asciiTheme="minorBidi" w:hAnsiTheme="minorBidi"/>
                <w:sz w:val="24"/>
                <w:szCs w:val="24"/>
                <w:rtl/>
              </w:rPr>
              <w:tab/>
              <w:t>إذا استوفى العطاء جميع الشروط، يحق للمشتري تصحيح أية أخطاء حسابية حسب الشروط الأتية:</w:t>
            </w:r>
          </w:p>
          <w:p w:rsidR="001E592F" w:rsidRPr="00C53B46" w:rsidRDefault="001E592F" w:rsidP="00C53B46">
            <w:pPr>
              <w:jc w:val="both"/>
              <w:rPr>
                <w:rFonts w:asciiTheme="minorBidi" w:hAnsiTheme="minorBidi"/>
                <w:sz w:val="24"/>
                <w:szCs w:val="24"/>
                <w:rtl/>
              </w:rPr>
            </w:pPr>
            <w:r w:rsidRPr="00C53B46">
              <w:rPr>
                <w:rFonts w:asciiTheme="minorBidi" w:hAnsiTheme="minorBidi"/>
                <w:sz w:val="24"/>
                <w:szCs w:val="24"/>
                <w:rtl/>
              </w:rPr>
              <w:t>(أ)</w:t>
            </w:r>
            <w:r w:rsidRPr="00C53B46">
              <w:rPr>
                <w:rFonts w:asciiTheme="minorBidi" w:hAnsiTheme="minorBidi"/>
                <w:sz w:val="24"/>
                <w:szCs w:val="24"/>
                <w:rtl/>
              </w:rPr>
              <w:tab/>
              <w:t>إذا كان هناك تعارض بين وحدة السعر وبين المجموع الاجمالي للبنود الذي ينتج عن ضرب وحدة السعر بالكميات ، تعتمد وحدة السعر ويصحح المجموع، إلا إذا رأت لجنة تحليل العطاءات أن هناك خطأً في العلامة العشرية لوحدة السعر يحتسب عندها المجموع الاجمالي وتصحح وحدة السعر.</w:t>
            </w:r>
          </w:p>
          <w:p w:rsidR="001E592F" w:rsidRPr="00C53B46" w:rsidRDefault="001E592F" w:rsidP="00C53B46">
            <w:pPr>
              <w:jc w:val="both"/>
              <w:rPr>
                <w:rFonts w:asciiTheme="minorBidi" w:hAnsiTheme="minorBidi"/>
                <w:sz w:val="24"/>
                <w:szCs w:val="24"/>
                <w:rtl/>
              </w:rPr>
            </w:pPr>
            <w:r w:rsidRPr="00C53B46">
              <w:rPr>
                <w:rFonts w:asciiTheme="minorBidi" w:hAnsiTheme="minorBidi"/>
                <w:sz w:val="24"/>
                <w:szCs w:val="24"/>
                <w:rtl/>
              </w:rPr>
              <w:t>(ب)</w:t>
            </w:r>
            <w:r w:rsidRPr="00C53B46">
              <w:rPr>
                <w:rFonts w:asciiTheme="minorBidi" w:hAnsiTheme="minorBidi"/>
                <w:sz w:val="24"/>
                <w:szCs w:val="24"/>
                <w:rtl/>
              </w:rPr>
              <w:tab/>
              <w:t>إذا كان هناك خطأ في ناتج عمليات جمع المبالغ الإجمالية لكل بند تعتمد هذه المبالغ الإجمالية ويصحح المجموع.</w:t>
            </w:r>
          </w:p>
          <w:p w:rsidR="001E592F" w:rsidRPr="00C53B46" w:rsidRDefault="001E592F" w:rsidP="00C53B46">
            <w:pPr>
              <w:jc w:val="both"/>
              <w:rPr>
                <w:rFonts w:asciiTheme="minorBidi" w:hAnsiTheme="minorBidi"/>
                <w:sz w:val="24"/>
                <w:szCs w:val="24"/>
                <w:rtl/>
              </w:rPr>
            </w:pPr>
            <w:r w:rsidRPr="00C53B46">
              <w:rPr>
                <w:rFonts w:asciiTheme="minorBidi" w:hAnsiTheme="minorBidi"/>
                <w:sz w:val="24"/>
                <w:szCs w:val="24"/>
                <w:rtl/>
              </w:rPr>
              <w:t>(ج)</w:t>
            </w:r>
            <w:r w:rsidRPr="00C53B46">
              <w:rPr>
                <w:rFonts w:asciiTheme="minorBidi" w:hAnsiTheme="minorBidi"/>
                <w:sz w:val="24"/>
                <w:szCs w:val="24"/>
                <w:rtl/>
              </w:rPr>
              <w:tab/>
              <w:t xml:space="preserve">إذا كان هناك تعارض بين الكلمات والأرقام في تحديد المبالغ تعتمد المبالغ المذكورة كتابة، إلا إذا كان المبلغ المذكور متعلقاً بخطأ حسابي. </w:t>
            </w:r>
            <w:r w:rsidRPr="00C53B46">
              <w:rPr>
                <w:rFonts w:asciiTheme="minorBidi" w:hAnsiTheme="minorBidi"/>
                <w:i/>
                <w:iCs/>
                <w:sz w:val="24"/>
                <w:szCs w:val="24"/>
                <w:rtl/>
              </w:rPr>
              <w:t>عند ذلك</w:t>
            </w:r>
            <w:r w:rsidRPr="00C53B46">
              <w:rPr>
                <w:rFonts w:asciiTheme="minorBidi" w:hAnsiTheme="minorBidi"/>
                <w:sz w:val="24"/>
                <w:szCs w:val="24"/>
                <w:rtl/>
              </w:rPr>
              <w:t xml:space="preserve"> تعتمد القيمة الرقمية وفقا للاحكام</w:t>
            </w:r>
            <w:r w:rsidRPr="00C53B46">
              <w:rPr>
                <w:rFonts w:asciiTheme="minorBidi" w:hAnsiTheme="minorBidi"/>
                <w:i/>
                <w:iCs/>
                <w:sz w:val="24"/>
                <w:szCs w:val="24"/>
                <w:rtl/>
              </w:rPr>
              <w:t xml:space="preserve"> بموجب</w:t>
            </w:r>
            <w:r w:rsidRPr="00C53B46">
              <w:rPr>
                <w:rFonts w:asciiTheme="minorBidi" w:hAnsiTheme="minorBidi"/>
                <w:sz w:val="24"/>
                <w:szCs w:val="24"/>
                <w:rtl/>
              </w:rPr>
              <w:t xml:space="preserve"> الفقرتين الثانوية (أ) و (ب) اعلاه .</w:t>
            </w:r>
          </w:p>
          <w:p w:rsidR="001E592F" w:rsidRPr="00C53B46" w:rsidRDefault="001E592F" w:rsidP="00C53B46">
            <w:pPr>
              <w:jc w:val="both"/>
              <w:rPr>
                <w:rFonts w:asciiTheme="minorBidi" w:hAnsiTheme="minorBidi"/>
                <w:sz w:val="24"/>
                <w:szCs w:val="24"/>
                <w:rtl/>
              </w:rPr>
            </w:pPr>
          </w:p>
          <w:p w:rsidR="001E592F" w:rsidRPr="00C53B46" w:rsidRDefault="001E592F" w:rsidP="00C53B46">
            <w:pPr>
              <w:jc w:val="both"/>
              <w:rPr>
                <w:rFonts w:asciiTheme="minorBidi" w:hAnsiTheme="minorBidi"/>
                <w:sz w:val="24"/>
                <w:szCs w:val="24"/>
                <w:rtl/>
              </w:rPr>
            </w:pPr>
            <w:r w:rsidRPr="00C53B46">
              <w:rPr>
                <w:rFonts w:asciiTheme="minorBidi" w:hAnsiTheme="minorBidi"/>
                <w:sz w:val="24"/>
                <w:szCs w:val="24"/>
                <w:rtl/>
              </w:rPr>
              <w:t>31-4</w:t>
            </w:r>
            <w:r w:rsidRPr="00C53B46">
              <w:rPr>
                <w:rFonts w:asciiTheme="minorBidi" w:hAnsiTheme="minorBidi"/>
                <w:sz w:val="24"/>
                <w:szCs w:val="24"/>
                <w:rtl/>
              </w:rPr>
              <w:tab/>
              <w:t>إذا لم يوافق مقدم العطاء الفائز على التصحيحات التي تجريها جهة التعاقد (لجنة تقييم وتحليل العطاءات)، يفقد العرض أهليته، و يصادر ضمان العطاء الخاص به.</w:t>
            </w:r>
          </w:p>
          <w:p w:rsidR="001E592F" w:rsidRPr="00C53B46" w:rsidRDefault="001E592F" w:rsidP="00C53B46">
            <w:pPr>
              <w:jc w:val="both"/>
              <w:rPr>
                <w:rFonts w:asciiTheme="minorBidi" w:hAnsiTheme="minorBidi"/>
                <w:sz w:val="24"/>
                <w:szCs w:val="24"/>
                <w:rtl/>
                <w:lang w:bidi="ar-IQ"/>
              </w:rPr>
            </w:pPr>
          </w:p>
          <w:p w:rsidR="001E592F" w:rsidRPr="00C53B46" w:rsidRDefault="001E592F" w:rsidP="00C53B46">
            <w:pPr>
              <w:jc w:val="both"/>
              <w:rPr>
                <w:rFonts w:asciiTheme="minorBidi" w:hAnsiTheme="minorBidi"/>
                <w:b/>
                <w:bCs/>
                <w:sz w:val="24"/>
                <w:szCs w:val="24"/>
                <w:u w:val="single"/>
                <w:rtl/>
              </w:rPr>
            </w:pPr>
            <w:r w:rsidRPr="00C53B46">
              <w:rPr>
                <w:rFonts w:asciiTheme="minorBidi" w:hAnsiTheme="minorBidi"/>
                <w:b/>
                <w:bCs/>
                <w:sz w:val="24"/>
                <w:szCs w:val="24"/>
                <w:u w:val="single"/>
                <w:rtl/>
              </w:rPr>
              <w:t>32- التدقيق الأولي للعطاءات</w:t>
            </w:r>
          </w:p>
          <w:p w:rsidR="001E592F" w:rsidRPr="00C53B46" w:rsidRDefault="001E592F" w:rsidP="00C53B46">
            <w:pPr>
              <w:jc w:val="both"/>
              <w:rPr>
                <w:rFonts w:asciiTheme="minorBidi" w:hAnsiTheme="minorBidi"/>
                <w:sz w:val="24"/>
                <w:szCs w:val="24"/>
                <w:rtl/>
              </w:rPr>
            </w:pPr>
          </w:p>
          <w:p w:rsidR="001E592F" w:rsidRPr="00C53B46" w:rsidRDefault="001E592F" w:rsidP="00C53B46">
            <w:pPr>
              <w:ind w:hanging="720"/>
              <w:jc w:val="both"/>
              <w:rPr>
                <w:rFonts w:asciiTheme="minorBidi" w:hAnsiTheme="minorBidi"/>
                <w:sz w:val="24"/>
                <w:szCs w:val="24"/>
                <w:rtl/>
              </w:rPr>
            </w:pPr>
            <w:r w:rsidRPr="00C53B46">
              <w:rPr>
                <w:rFonts w:asciiTheme="minorBidi" w:hAnsiTheme="minorBidi"/>
                <w:sz w:val="24"/>
                <w:szCs w:val="24"/>
                <w:rtl/>
              </w:rPr>
              <w:lastRenderedPageBreak/>
              <w:t>32-1</w:t>
            </w:r>
            <w:r w:rsidRPr="00C53B46">
              <w:rPr>
                <w:rFonts w:asciiTheme="minorBidi" w:hAnsiTheme="minorBidi"/>
                <w:sz w:val="24"/>
                <w:szCs w:val="24"/>
                <w:rtl/>
              </w:rPr>
              <w:tab/>
              <w:t>تقوم جهة التعاقد (لجنة تقييم وتحليل العطاءات ) بتدقيق العطاءات للتأكد أن جميع المستندات والوثائق المطلوبة في الفقرة 11 من التعليمات لمقدمي العطاء موجودة، وللتأكد من اكتمال المعلومات الموجودة في الوثائق المسلمة.</w:t>
            </w:r>
          </w:p>
          <w:p w:rsidR="001E592F" w:rsidRPr="00C53B46" w:rsidRDefault="001E592F" w:rsidP="00C53B46">
            <w:pPr>
              <w:jc w:val="both"/>
              <w:rPr>
                <w:rFonts w:asciiTheme="minorBidi" w:hAnsiTheme="minorBidi"/>
                <w:sz w:val="24"/>
                <w:szCs w:val="24"/>
                <w:rtl/>
              </w:rPr>
            </w:pPr>
          </w:p>
          <w:p w:rsidR="001E592F" w:rsidRPr="00C53B46" w:rsidRDefault="001E592F" w:rsidP="00C53B46">
            <w:pPr>
              <w:jc w:val="both"/>
              <w:rPr>
                <w:rFonts w:asciiTheme="minorBidi" w:hAnsiTheme="minorBidi"/>
                <w:sz w:val="24"/>
                <w:szCs w:val="24"/>
              </w:rPr>
            </w:pPr>
            <w:r w:rsidRPr="00C53B46">
              <w:rPr>
                <w:rFonts w:asciiTheme="minorBidi" w:hAnsiTheme="minorBidi"/>
                <w:sz w:val="24"/>
                <w:szCs w:val="24"/>
                <w:rtl/>
              </w:rPr>
              <w:t>32-2</w:t>
            </w:r>
            <w:r w:rsidRPr="00C53B46">
              <w:rPr>
                <w:rFonts w:asciiTheme="minorBidi" w:hAnsiTheme="minorBidi"/>
                <w:sz w:val="24"/>
                <w:szCs w:val="24"/>
                <w:rtl/>
              </w:rPr>
              <w:tab/>
              <w:t>يجب على جهة التعاقد (لجنة تقييم وتحليل العطاءات) أن تؤكد استلامها للمعلومات والمستندات الأتية:</w:t>
            </w:r>
          </w:p>
          <w:p w:rsidR="001E592F" w:rsidRPr="00C53B46" w:rsidRDefault="001E592F" w:rsidP="00C53B46">
            <w:pPr>
              <w:jc w:val="both"/>
              <w:rPr>
                <w:rFonts w:asciiTheme="minorBidi" w:hAnsiTheme="minorBidi"/>
                <w:sz w:val="24"/>
                <w:szCs w:val="24"/>
                <w:rtl/>
              </w:rPr>
            </w:pPr>
          </w:p>
          <w:p w:rsidR="001E592F" w:rsidRPr="00C53B46" w:rsidRDefault="004B741C" w:rsidP="00C53B46">
            <w:pPr>
              <w:jc w:val="both"/>
              <w:rPr>
                <w:rFonts w:asciiTheme="minorBidi" w:hAnsiTheme="minorBidi"/>
                <w:sz w:val="24"/>
                <w:szCs w:val="24"/>
                <w:rtl/>
              </w:rPr>
            </w:pPr>
            <w:r w:rsidRPr="00C53B46">
              <w:rPr>
                <w:rFonts w:asciiTheme="minorBidi" w:hAnsiTheme="minorBidi"/>
                <w:sz w:val="24"/>
                <w:szCs w:val="24"/>
                <w:rtl/>
              </w:rPr>
              <w:t xml:space="preserve"> </w:t>
            </w:r>
            <w:r w:rsidR="001E592F" w:rsidRPr="00C53B46">
              <w:rPr>
                <w:rFonts w:asciiTheme="minorBidi" w:hAnsiTheme="minorBidi"/>
                <w:sz w:val="24"/>
                <w:szCs w:val="24"/>
                <w:rtl/>
              </w:rPr>
              <w:t>(أ)</w:t>
            </w:r>
            <w:r w:rsidR="001E592F" w:rsidRPr="00C53B46">
              <w:rPr>
                <w:rFonts w:asciiTheme="minorBidi" w:hAnsiTheme="minorBidi"/>
                <w:sz w:val="24"/>
                <w:szCs w:val="24"/>
                <w:rtl/>
              </w:rPr>
              <w:tab/>
            </w:r>
            <w:r w:rsidR="001E592F" w:rsidRPr="00C53B46">
              <w:rPr>
                <w:rFonts w:asciiTheme="minorBidi" w:hAnsiTheme="minorBidi"/>
                <w:i/>
                <w:iCs/>
                <w:sz w:val="24"/>
                <w:szCs w:val="24"/>
                <w:rtl/>
              </w:rPr>
              <w:t>صيغة</w:t>
            </w:r>
            <w:r w:rsidR="001E592F" w:rsidRPr="00C53B46">
              <w:rPr>
                <w:rFonts w:asciiTheme="minorBidi" w:hAnsiTheme="minorBidi"/>
                <w:sz w:val="24"/>
                <w:szCs w:val="24"/>
                <w:rtl/>
              </w:rPr>
              <w:t xml:space="preserve"> العطاء, وفقا للفقرة (12-1) من التعليمات لمقدمي العطاء.</w:t>
            </w:r>
          </w:p>
          <w:p w:rsidR="001E592F" w:rsidRPr="00C53B46" w:rsidRDefault="001E592F" w:rsidP="00C53B46">
            <w:pPr>
              <w:jc w:val="both"/>
              <w:rPr>
                <w:rFonts w:asciiTheme="minorBidi" w:hAnsiTheme="minorBidi"/>
                <w:sz w:val="24"/>
                <w:szCs w:val="24"/>
                <w:rtl/>
              </w:rPr>
            </w:pPr>
          </w:p>
          <w:p w:rsidR="001E592F" w:rsidRPr="00C53B46" w:rsidRDefault="001E592F" w:rsidP="00C53B46">
            <w:pPr>
              <w:jc w:val="both"/>
              <w:rPr>
                <w:rFonts w:asciiTheme="minorBidi" w:hAnsiTheme="minorBidi"/>
                <w:sz w:val="24"/>
                <w:szCs w:val="24"/>
              </w:rPr>
            </w:pPr>
            <w:r w:rsidRPr="00C53B46">
              <w:rPr>
                <w:rFonts w:asciiTheme="minorBidi" w:hAnsiTheme="minorBidi"/>
                <w:sz w:val="24"/>
                <w:szCs w:val="24"/>
                <w:rtl/>
              </w:rPr>
              <w:t>(ب)</w:t>
            </w:r>
            <w:r w:rsidRPr="00C53B46">
              <w:rPr>
                <w:rFonts w:asciiTheme="minorBidi" w:hAnsiTheme="minorBidi"/>
                <w:sz w:val="24"/>
                <w:szCs w:val="24"/>
                <w:rtl/>
              </w:rPr>
              <w:tab/>
              <w:t>جدول الأسعار وفقا للفقرة (12-2) من التعليمات لمقدمي العطاء.</w:t>
            </w:r>
          </w:p>
          <w:p w:rsidR="001E592F" w:rsidRPr="00C53B46" w:rsidRDefault="001E592F" w:rsidP="00C53B46">
            <w:pPr>
              <w:jc w:val="both"/>
              <w:rPr>
                <w:rFonts w:asciiTheme="minorBidi" w:hAnsiTheme="minorBidi"/>
                <w:sz w:val="24"/>
                <w:szCs w:val="24"/>
                <w:rtl/>
              </w:rPr>
            </w:pPr>
          </w:p>
          <w:p w:rsidR="001E592F" w:rsidRPr="00C53B46" w:rsidRDefault="001E592F" w:rsidP="00C53B46">
            <w:pPr>
              <w:jc w:val="both"/>
              <w:rPr>
                <w:rFonts w:asciiTheme="minorBidi" w:hAnsiTheme="minorBidi"/>
                <w:sz w:val="24"/>
                <w:szCs w:val="24"/>
              </w:rPr>
            </w:pPr>
            <w:r w:rsidRPr="00C53B46">
              <w:rPr>
                <w:rFonts w:asciiTheme="minorBidi" w:hAnsiTheme="minorBidi"/>
                <w:sz w:val="24"/>
                <w:szCs w:val="24"/>
                <w:rtl/>
              </w:rPr>
              <w:t>(ج)</w:t>
            </w:r>
            <w:r w:rsidRPr="00C53B46">
              <w:rPr>
                <w:rFonts w:asciiTheme="minorBidi" w:hAnsiTheme="minorBidi"/>
                <w:sz w:val="24"/>
                <w:szCs w:val="24"/>
                <w:rtl/>
              </w:rPr>
              <w:tab/>
              <w:t xml:space="preserve">ضمان </w:t>
            </w:r>
            <w:r w:rsidRPr="00C53B46">
              <w:rPr>
                <w:rFonts w:asciiTheme="minorBidi" w:hAnsiTheme="minorBidi"/>
                <w:i/>
                <w:iCs/>
                <w:sz w:val="24"/>
                <w:szCs w:val="24"/>
                <w:rtl/>
              </w:rPr>
              <w:t>العطاء</w:t>
            </w:r>
            <w:r w:rsidRPr="00C53B46">
              <w:rPr>
                <w:rFonts w:asciiTheme="minorBidi" w:hAnsiTheme="minorBidi"/>
                <w:sz w:val="24"/>
                <w:szCs w:val="24"/>
                <w:rtl/>
              </w:rPr>
              <w:t xml:space="preserve"> وفقا للفقرة 21 من التعليمات لمقدمي العطاء، إذا كان الضمان مطلوباً.</w:t>
            </w:r>
          </w:p>
          <w:p w:rsidR="001E592F" w:rsidRPr="00C53B46" w:rsidRDefault="001E592F" w:rsidP="00C53B46">
            <w:pPr>
              <w:jc w:val="both"/>
              <w:rPr>
                <w:rFonts w:asciiTheme="minorBidi" w:hAnsiTheme="minorBidi"/>
                <w:sz w:val="24"/>
                <w:szCs w:val="24"/>
                <w:rtl/>
              </w:rPr>
            </w:pPr>
          </w:p>
          <w:p w:rsidR="001E592F" w:rsidRPr="00C53B46" w:rsidRDefault="001E592F" w:rsidP="00C53B46">
            <w:pPr>
              <w:jc w:val="both"/>
              <w:rPr>
                <w:rFonts w:asciiTheme="minorBidi" w:hAnsiTheme="minorBidi"/>
                <w:sz w:val="24"/>
                <w:szCs w:val="24"/>
                <w:rtl/>
              </w:rPr>
            </w:pPr>
            <w:r w:rsidRPr="00C53B46">
              <w:rPr>
                <w:rFonts w:asciiTheme="minorBidi" w:hAnsiTheme="minorBidi"/>
                <w:sz w:val="24"/>
                <w:szCs w:val="24"/>
                <w:rtl/>
              </w:rPr>
              <w:t xml:space="preserve">إذا لم تتوفر أي من هذه المعلومات أو المستندات يعتبر </w:t>
            </w:r>
            <w:r w:rsidRPr="00C53B46">
              <w:rPr>
                <w:rFonts w:asciiTheme="minorBidi" w:hAnsiTheme="minorBidi"/>
                <w:i/>
                <w:iCs/>
                <w:sz w:val="24"/>
                <w:szCs w:val="24"/>
                <w:rtl/>
              </w:rPr>
              <w:t>العطاء</w:t>
            </w:r>
            <w:r w:rsidRPr="00C53B46">
              <w:rPr>
                <w:rFonts w:asciiTheme="minorBidi" w:hAnsiTheme="minorBidi"/>
                <w:sz w:val="24"/>
                <w:szCs w:val="24"/>
                <w:rtl/>
              </w:rPr>
              <w:t xml:space="preserve"> مستبعداً.</w:t>
            </w:r>
          </w:p>
          <w:p w:rsidR="001E592F" w:rsidRPr="00C53B46" w:rsidRDefault="001E592F" w:rsidP="00C53B46">
            <w:pPr>
              <w:jc w:val="both"/>
              <w:rPr>
                <w:rFonts w:asciiTheme="minorBidi" w:hAnsiTheme="minorBidi"/>
                <w:sz w:val="24"/>
                <w:szCs w:val="24"/>
                <w:rtl/>
                <w:lang w:bidi="ar-IQ"/>
              </w:rPr>
            </w:pPr>
          </w:p>
          <w:p w:rsidR="001E592F" w:rsidRPr="00C53B46" w:rsidRDefault="001E592F" w:rsidP="00C53B46">
            <w:pPr>
              <w:jc w:val="both"/>
              <w:rPr>
                <w:rFonts w:asciiTheme="minorBidi" w:hAnsiTheme="minorBidi"/>
                <w:b/>
                <w:bCs/>
                <w:sz w:val="24"/>
                <w:szCs w:val="24"/>
                <w:u w:val="single"/>
                <w:rtl/>
              </w:rPr>
            </w:pPr>
            <w:r w:rsidRPr="00C53B46">
              <w:rPr>
                <w:rFonts w:asciiTheme="minorBidi" w:hAnsiTheme="minorBidi"/>
                <w:sz w:val="24"/>
                <w:szCs w:val="24"/>
                <w:u w:val="single"/>
                <w:rtl/>
              </w:rPr>
              <w:t xml:space="preserve">33- </w:t>
            </w:r>
            <w:r w:rsidRPr="00C53B46">
              <w:rPr>
                <w:rFonts w:asciiTheme="minorBidi" w:hAnsiTheme="minorBidi"/>
                <w:b/>
                <w:bCs/>
                <w:sz w:val="24"/>
                <w:szCs w:val="24"/>
                <w:u w:val="single"/>
                <w:rtl/>
              </w:rPr>
              <w:t>تدقيق الشروط والبنود، والتقييم الفني</w:t>
            </w:r>
          </w:p>
          <w:p w:rsidR="001E592F" w:rsidRPr="00C53B46" w:rsidRDefault="001E592F" w:rsidP="00C53B46">
            <w:pPr>
              <w:jc w:val="both"/>
              <w:rPr>
                <w:rFonts w:asciiTheme="minorBidi" w:hAnsiTheme="minorBidi"/>
                <w:sz w:val="24"/>
                <w:szCs w:val="24"/>
                <w:rtl/>
              </w:rPr>
            </w:pPr>
          </w:p>
          <w:p w:rsidR="001E592F" w:rsidRPr="00C53B46" w:rsidRDefault="001E592F" w:rsidP="00C53B46">
            <w:pPr>
              <w:jc w:val="both"/>
              <w:rPr>
                <w:rFonts w:asciiTheme="minorBidi" w:hAnsiTheme="minorBidi"/>
                <w:sz w:val="24"/>
                <w:szCs w:val="24"/>
              </w:rPr>
            </w:pPr>
            <w:r w:rsidRPr="00C53B46">
              <w:rPr>
                <w:rFonts w:asciiTheme="minorBidi" w:hAnsiTheme="minorBidi"/>
                <w:sz w:val="24"/>
                <w:szCs w:val="24"/>
                <w:rtl/>
              </w:rPr>
              <w:t>33-1</w:t>
            </w:r>
            <w:r w:rsidRPr="00C53B46">
              <w:rPr>
                <w:rFonts w:asciiTheme="minorBidi" w:hAnsiTheme="minorBidi"/>
                <w:sz w:val="24"/>
                <w:szCs w:val="24"/>
                <w:rtl/>
              </w:rPr>
              <w:tab/>
              <w:t>تقوم جهة التعاقد (لجنة تقييم وتحليل العطاءات) بتدقيق العطاء لتتأكد من ان الشروط والبنود المحددة في شروط العقد العامة والخاصة قد تم قبولها من المتقدم دون أية تحفظات أو تغييرات جذرية.</w:t>
            </w:r>
          </w:p>
          <w:p w:rsidR="001E592F" w:rsidRPr="00C53B46" w:rsidRDefault="001E592F" w:rsidP="00C53B46">
            <w:pPr>
              <w:jc w:val="both"/>
              <w:rPr>
                <w:rFonts w:asciiTheme="minorBidi" w:hAnsiTheme="minorBidi"/>
                <w:sz w:val="24"/>
                <w:szCs w:val="24"/>
                <w:rtl/>
              </w:rPr>
            </w:pPr>
          </w:p>
          <w:p w:rsidR="001E592F" w:rsidRPr="00C53B46" w:rsidRDefault="001E592F" w:rsidP="00C53B46">
            <w:pPr>
              <w:jc w:val="both"/>
              <w:rPr>
                <w:rFonts w:asciiTheme="minorBidi" w:hAnsiTheme="minorBidi"/>
                <w:sz w:val="24"/>
                <w:szCs w:val="24"/>
              </w:rPr>
            </w:pPr>
            <w:r w:rsidRPr="00C53B46">
              <w:rPr>
                <w:rFonts w:asciiTheme="minorBidi" w:hAnsiTheme="minorBidi"/>
                <w:sz w:val="24"/>
                <w:szCs w:val="24"/>
                <w:rtl/>
              </w:rPr>
              <w:t>33-2</w:t>
            </w:r>
            <w:r w:rsidRPr="00C53B46">
              <w:rPr>
                <w:rFonts w:asciiTheme="minorBidi" w:hAnsiTheme="minorBidi"/>
                <w:sz w:val="24"/>
                <w:szCs w:val="24"/>
                <w:rtl/>
              </w:rPr>
              <w:tab/>
              <w:t>تقوم جهة التعاقد( لجنة تقييم وتحليل العطاءات) تقييم الجوانب الفنية للعطاء المقدم وفقاللمادة ( 18) من التعليمات لمقدمي العطاء، للتأكد من أن جميع المتطلبات المحددة في الجزء السادس (جدول المتطلبات) موجودة دون أية تحفظات أو تغييرات مادية.</w:t>
            </w:r>
          </w:p>
          <w:p w:rsidR="001E592F" w:rsidRPr="00C53B46" w:rsidRDefault="001E592F" w:rsidP="00C53B46">
            <w:pPr>
              <w:jc w:val="both"/>
              <w:rPr>
                <w:rFonts w:asciiTheme="minorBidi" w:hAnsiTheme="minorBidi"/>
                <w:sz w:val="24"/>
                <w:szCs w:val="24"/>
              </w:rPr>
            </w:pPr>
          </w:p>
          <w:p w:rsidR="001E592F" w:rsidRPr="00C53B46" w:rsidRDefault="001E592F" w:rsidP="00C53B46">
            <w:pPr>
              <w:jc w:val="both"/>
              <w:rPr>
                <w:rFonts w:asciiTheme="minorBidi" w:hAnsiTheme="minorBidi"/>
                <w:sz w:val="24"/>
                <w:szCs w:val="24"/>
                <w:rtl/>
              </w:rPr>
            </w:pPr>
            <w:r w:rsidRPr="00C53B46">
              <w:rPr>
                <w:rFonts w:asciiTheme="minorBidi" w:hAnsiTheme="minorBidi"/>
                <w:sz w:val="24"/>
                <w:szCs w:val="24"/>
                <w:rtl/>
              </w:rPr>
              <w:t>33-3</w:t>
            </w:r>
            <w:r w:rsidRPr="00C53B46">
              <w:rPr>
                <w:rFonts w:asciiTheme="minorBidi" w:hAnsiTheme="minorBidi"/>
                <w:sz w:val="24"/>
                <w:szCs w:val="24"/>
                <w:rtl/>
              </w:rPr>
              <w:tab/>
              <w:t>إذا قررت جهة التعاقد (لجنة تقييم وتحليل العطاءات) بعد تدقيق الشروط والبنود والتقييم الفني أن العطاء لا يستوفي الشروط المطلوبة بالفقرة 30 من التعليمات لمقدمي العطاءات, يعتبر العطاء مستبعداً.</w:t>
            </w:r>
          </w:p>
          <w:p w:rsidR="001E592F" w:rsidRPr="00C53B46" w:rsidRDefault="001E592F" w:rsidP="00C53B46">
            <w:pPr>
              <w:jc w:val="both"/>
              <w:rPr>
                <w:rFonts w:asciiTheme="minorBidi" w:hAnsiTheme="minorBidi"/>
                <w:sz w:val="24"/>
                <w:szCs w:val="24"/>
                <w:rtl/>
              </w:rPr>
            </w:pPr>
            <w:r w:rsidRPr="00C53B46">
              <w:rPr>
                <w:rFonts w:asciiTheme="minorBidi" w:hAnsiTheme="minorBidi"/>
                <w:sz w:val="24"/>
                <w:szCs w:val="24"/>
                <w:rtl/>
              </w:rPr>
              <w:br w:type="page"/>
            </w:r>
          </w:p>
          <w:p w:rsidR="001E592F" w:rsidRPr="00C53B46" w:rsidRDefault="001E592F" w:rsidP="00C53B46">
            <w:pPr>
              <w:jc w:val="both"/>
              <w:rPr>
                <w:rFonts w:asciiTheme="minorBidi" w:hAnsiTheme="minorBidi"/>
                <w:sz w:val="24"/>
                <w:szCs w:val="24"/>
                <w:rtl/>
              </w:rPr>
            </w:pPr>
          </w:p>
          <w:p w:rsidR="001E592F" w:rsidRPr="00C53B46" w:rsidRDefault="001E592F" w:rsidP="00C53B46">
            <w:pPr>
              <w:jc w:val="both"/>
              <w:rPr>
                <w:rFonts w:asciiTheme="minorBidi" w:hAnsiTheme="minorBidi"/>
                <w:sz w:val="24"/>
                <w:szCs w:val="24"/>
                <w:rtl/>
              </w:rPr>
            </w:pPr>
          </w:p>
          <w:p w:rsidR="001E592F" w:rsidRPr="00C53B46" w:rsidRDefault="001E592F" w:rsidP="00C53B46">
            <w:pPr>
              <w:jc w:val="both"/>
              <w:rPr>
                <w:rFonts w:asciiTheme="minorBidi" w:hAnsiTheme="minorBidi"/>
                <w:sz w:val="24"/>
                <w:szCs w:val="24"/>
                <w:rtl/>
              </w:rPr>
            </w:pPr>
          </w:p>
          <w:p w:rsidR="001E592F" w:rsidRPr="00C53B46" w:rsidRDefault="001E592F" w:rsidP="00C53B46">
            <w:pPr>
              <w:jc w:val="both"/>
              <w:rPr>
                <w:rFonts w:asciiTheme="minorBidi" w:hAnsiTheme="minorBidi"/>
                <w:sz w:val="24"/>
                <w:szCs w:val="24"/>
                <w:rtl/>
              </w:rPr>
            </w:pPr>
          </w:p>
          <w:p w:rsidR="001E592F" w:rsidRPr="00C53B46" w:rsidRDefault="001E592F" w:rsidP="00C53B46">
            <w:pPr>
              <w:jc w:val="both"/>
              <w:rPr>
                <w:rFonts w:asciiTheme="minorBidi" w:hAnsiTheme="minorBidi"/>
                <w:b/>
                <w:bCs/>
                <w:sz w:val="24"/>
                <w:szCs w:val="24"/>
                <w:u w:val="single"/>
                <w:rtl/>
              </w:rPr>
            </w:pPr>
            <w:r w:rsidRPr="00C53B46">
              <w:rPr>
                <w:rFonts w:asciiTheme="minorBidi" w:hAnsiTheme="minorBidi"/>
                <w:sz w:val="24"/>
                <w:szCs w:val="24"/>
                <w:u w:val="single"/>
                <w:rtl/>
              </w:rPr>
              <w:t xml:space="preserve">34- </w:t>
            </w:r>
            <w:r w:rsidRPr="00C53B46">
              <w:rPr>
                <w:rFonts w:asciiTheme="minorBidi" w:hAnsiTheme="minorBidi"/>
                <w:b/>
                <w:bCs/>
                <w:sz w:val="24"/>
                <w:szCs w:val="24"/>
                <w:u w:val="single"/>
                <w:rtl/>
              </w:rPr>
              <w:t>التغيير الى عملة موحدة</w:t>
            </w:r>
          </w:p>
          <w:p w:rsidR="001E592F" w:rsidRPr="00C53B46" w:rsidRDefault="001E592F" w:rsidP="00C53B46">
            <w:pPr>
              <w:jc w:val="both"/>
              <w:rPr>
                <w:rFonts w:asciiTheme="minorBidi" w:hAnsiTheme="minorBidi"/>
                <w:b/>
                <w:bCs/>
                <w:sz w:val="24"/>
                <w:szCs w:val="24"/>
                <w:rtl/>
              </w:rPr>
            </w:pPr>
          </w:p>
          <w:p w:rsidR="001E592F" w:rsidRPr="00C53B46" w:rsidRDefault="001E592F" w:rsidP="00C53B46">
            <w:pPr>
              <w:jc w:val="both"/>
              <w:rPr>
                <w:rFonts w:asciiTheme="minorBidi" w:hAnsiTheme="minorBidi"/>
                <w:sz w:val="24"/>
                <w:szCs w:val="24"/>
                <w:rtl/>
              </w:rPr>
            </w:pPr>
            <w:r w:rsidRPr="00C53B46">
              <w:rPr>
                <w:rFonts w:asciiTheme="minorBidi" w:hAnsiTheme="minorBidi"/>
                <w:sz w:val="24"/>
                <w:szCs w:val="24"/>
                <w:rtl/>
              </w:rPr>
              <w:t>34-1  لاغراض المفاضلة والتقييم ، على جهة التعاقد (لجنة تقييم وتحليل العطاءات ) تحويل العملات لمبالغ العطاءات المختلفة الى العملة المحددة في ورقة بيانات لبعطاء باعتماد نسبة التحويل الصادرة من البنك المركزي بالتاريخ الذي تحدده "ورقة بيان العطاء" لتلك العملة.</w:t>
            </w:r>
          </w:p>
          <w:p w:rsidR="001E592F" w:rsidRPr="00C53B46" w:rsidRDefault="001E592F" w:rsidP="00C53B46">
            <w:pPr>
              <w:jc w:val="both"/>
              <w:rPr>
                <w:rFonts w:asciiTheme="minorBidi" w:hAnsiTheme="minorBidi"/>
                <w:sz w:val="24"/>
                <w:szCs w:val="24"/>
                <w:rtl/>
              </w:rPr>
            </w:pPr>
          </w:p>
          <w:p w:rsidR="001E592F" w:rsidRPr="00C53B46" w:rsidRDefault="001E592F" w:rsidP="00C53B46">
            <w:pPr>
              <w:jc w:val="both"/>
              <w:rPr>
                <w:rFonts w:asciiTheme="minorBidi" w:hAnsiTheme="minorBidi"/>
                <w:sz w:val="24"/>
                <w:szCs w:val="24"/>
                <w:u w:val="single"/>
                <w:rtl/>
              </w:rPr>
            </w:pPr>
            <w:r w:rsidRPr="00C53B46">
              <w:rPr>
                <w:rFonts w:asciiTheme="minorBidi" w:hAnsiTheme="minorBidi"/>
                <w:sz w:val="24"/>
                <w:szCs w:val="24"/>
                <w:u w:val="single"/>
                <w:rtl/>
              </w:rPr>
              <w:t xml:space="preserve">35- </w:t>
            </w:r>
            <w:r w:rsidRPr="00C53B46">
              <w:rPr>
                <w:rFonts w:asciiTheme="minorBidi" w:hAnsiTheme="minorBidi"/>
                <w:b/>
                <w:bCs/>
                <w:sz w:val="24"/>
                <w:szCs w:val="24"/>
                <w:u w:val="single"/>
                <w:rtl/>
              </w:rPr>
              <w:t>هامش الافضلية لمقدمي العطاءات المحليين</w:t>
            </w:r>
            <w:r w:rsidRPr="00C53B46">
              <w:rPr>
                <w:rFonts w:asciiTheme="minorBidi" w:hAnsiTheme="minorBidi"/>
                <w:sz w:val="24"/>
                <w:szCs w:val="24"/>
                <w:u w:val="single"/>
                <w:rtl/>
              </w:rPr>
              <w:t xml:space="preserve"> </w:t>
            </w:r>
          </w:p>
          <w:p w:rsidR="001E592F" w:rsidRPr="00C53B46" w:rsidRDefault="001E592F" w:rsidP="00C53B46">
            <w:pPr>
              <w:jc w:val="both"/>
              <w:rPr>
                <w:rFonts w:asciiTheme="minorBidi" w:hAnsiTheme="minorBidi"/>
                <w:sz w:val="24"/>
                <w:szCs w:val="24"/>
              </w:rPr>
            </w:pPr>
            <w:r w:rsidRPr="00C53B46">
              <w:rPr>
                <w:rFonts w:asciiTheme="minorBidi" w:hAnsiTheme="minorBidi"/>
                <w:sz w:val="24"/>
                <w:szCs w:val="24"/>
                <w:rtl/>
              </w:rPr>
              <w:t xml:space="preserve">35-1 لا يتم اعتماد هامش للأفضلية للعطاءات المقدمة من قبل مقدمي العطاءات المحليين ، ما لم ينص على ذلك في ورقة </w:t>
            </w:r>
            <w:r w:rsidRPr="00C53B46">
              <w:rPr>
                <w:rFonts w:asciiTheme="minorBidi" w:hAnsiTheme="minorBidi"/>
                <w:sz w:val="24"/>
                <w:szCs w:val="24"/>
                <w:rtl/>
              </w:rPr>
              <w:lastRenderedPageBreak/>
              <w:t>بيانات العطاء, و عند ذاك يتم الأشارة الى القيمة المحددة للهامش في ورقة بيانات العطاء.</w:t>
            </w:r>
          </w:p>
          <w:p w:rsidR="001E592F" w:rsidRPr="00C53B46" w:rsidRDefault="001E592F" w:rsidP="00C53B46">
            <w:pPr>
              <w:jc w:val="both"/>
              <w:rPr>
                <w:rFonts w:asciiTheme="minorBidi" w:hAnsiTheme="minorBidi"/>
                <w:sz w:val="24"/>
                <w:szCs w:val="24"/>
                <w:rtl/>
              </w:rPr>
            </w:pPr>
          </w:p>
          <w:p w:rsidR="001E592F" w:rsidRPr="00C53B46" w:rsidRDefault="001E592F" w:rsidP="00C53B46">
            <w:pPr>
              <w:jc w:val="both"/>
              <w:rPr>
                <w:rFonts w:asciiTheme="minorBidi" w:hAnsiTheme="minorBidi"/>
                <w:sz w:val="24"/>
                <w:szCs w:val="24"/>
                <w:rtl/>
              </w:rPr>
            </w:pPr>
          </w:p>
          <w:p w:rsidR="001E592F" w:rsidRPr="00C53B46" w:rsidRDefault="001E592F" w:rsidP="00C53B46">
            <w:pPr>
              <w:jc w:val="both"/>
              <w:rPr>
                <w:rFonts w:asciiTheme="minorBidi" w:hAnsiTheme="minorBidi"/>
                <w:b/>
                <w:bCs/>
                <w:sz w:val="24"/>
                <w:szCs w:val="24"/>
                <w:u w:val="single"/>
                <w:rtl/>
              </w:rPr>
            </w:pPr>
            <w:r w:rsidRPr="00C53B46">
              <w:rPr>
                <w:rFonts w:asciiTheme="minorBidi" w:hAnsiTheme="minorBidi"/>
                <w:b/>
                <w:bCs/>
                <w:sz w:val="24"/>
                <w:szCs w:val="24"/>
                <w:u w:val="single"/>
                <w:rtl/>
              </w:rPr>
              <w:t>36- تقييم العطاءات</w:t>
            </w:r>
          </w:p>
          <w:p w:rsidR="001E592F" w:rsidRPr="00C53B46" w:rsidRDefault="001E592F" w:rsidP="00C53B46">
            <w:pPr>
              <w:jc w:val="both"/>
              <w:rPr>
                <w:rFonts w:asciiTheme="minorBidi" w:hAnsiTheme="minorBidi"/>
                <w:b/>
                <w:bCs/>
                <w:sz w:val="24"/>
                <w:szCs w:val="24"/>
                <w:rtl/>
              </w:rPr>
            </w:pPr>
          </w:p>
          <w:p w:rsidR="001E592F" w:rsidRPr="00C53B46" w:rsidRDefault="001E592F" w:rsidP="00C53B46">
            <w:pPr>
              <w:jc w:val="both"/>
              <w:rPr>
                <w:rFonts w:asciiTheme="minorBidi" w:hAnsiTheme="minorBidi"/>
                <w:sz w:val="24"/>
                <w:szCs w:val="24"/>
              </w:rPr>
            </w:pPr>
            <w:r w:rsidRPr="00C53B46">
              <w:rPr>
                <w:rFonts w:asciiTheme="minorBidi" w:hAnsiTheme="minorBidi"/>
                <w:sz w:val="24"/>
                <w:szCs w:val="24"/>
                <w:rtl/>
              </w:rPr>
              <w:t>36-1</w:t>
            </w:r>
            <w:r w:rsidRPr="00C53B46">
              <w:rPr>
                <w:rFonts w:asciiTheme="minorBidi" w:hAnsiTheme="minorBidi"/>
                <w:sz w:val="24"/>
                <w:szCs w:val="24"/>
                <w:rtl/>
              </w:rPr>
              <w:tab/>
              <w:t>يجب أن تقوم جهة التعاقد (لجنة تقييم وتحليل العطاءات ) بتقييم جميع العطاءات التي وصلت إلى هذه المرحلة لتتأكد من أن مضمونها يستوفي الشروط المطلوبة.</w:t>
            </w:r>
          </w:p>
          <w:p w:rsidR="001E592F" w:rsidRPr="00C53B46" w:rsidRDefault="001E592F" w:rsidP="00C53B46">
            <w:pPr>
              <w:jc w:val="both"/>
              <w:rPr>
                <w:rFonts w:asciiTheme="minorBidi" w:hAnsiTheme="minorBidi"/>
                <w:sz w:val="24"/>
                <w:szCs w:val="24"/>
                <w:rtl/>
                <w:lang w:bidi="ar-IQ"/>
              </w:rPr>
            </w:pPr>
          </w:p>
          <w:p w:rsidR="001E592F" w:rsidRPr="00C53B46" w:rsidRDefault="001E592F" w:rsidP="00C53B46">
            <w:pPr>
              <w:jc w:val="both"/>
              <w:rPr>
                <w:rFonts w:asciiTheme="minorBidi" w:hAnsiTheme="minorBidi"/>
                <w:sz w:val="24"/>
                <w:szCs w:val="24"/>
              </w:rPr>
            </w:pPr>
            <w:r w:rsidRPr="00C53B46">
              <w:rPr>
                <w:rFonts w:asciiTheme="minorBidi" w:hAnsiTheme="minorBidi"/>
                <w:sz w:val="24"/>
                <w:szCs w:val="24"/>
                <w:rtl/>
              </w:rPr>
              <w:t>36-2</w:t>
            </w:r>
            <w:r w:rsidRPr="00C53B46">
              <w:rPr>
                <w:rFonts w:asciiTheme="minorBidi" w:hAnsiTheme="minorBidi"/>
                <w:sz w:val="24"/>
                <w:szCs w:val="24"/>
                <w:rtl/>
              </w:rPr>
              <w:tab/>
              <w:t>تستخدم جهة التعاقد (لجنة تقييم وتحليل العطاءات ) في تقييم العطاءات جميع العوامل والأساليب والمعايير المحددة في الفقرة 36 من التعليمات لمقدمي العطاء، ولا يسمح باستخدام أية أساليب أو معايير أخرى.</w:t>
            </w:r>
          </w:p>
          <w:p w:rsidR="001E592F" w:rsidRPr="00C53B46" w:rsidRDefault="001E592F" w:rsidP="00C53B46">
            <w:pPr>
              <w:jc w:val="both"/>
              <w:rPr>
                <w:rFonts w:asciiTheme="minorBidi" w:hAnsiTheme="minorBidi"/>
                <w:sz w:val="24"/>
                <w:szCs w:val="24"/>
              </w:rPr>
            </w:pPr>
          </w:p>
          <w:p w:rsidR="001E592F" w:rsidRPr="00C53B46" w:rsidRDefault="001E592F" w:rsidP="00C53B46">
            <w:pPr>
              <w:jc w:val="both"/>
              <w:rPr>
                <w:rFonts w:asciiTheme="minorBidi" w:hAnsiTheme="minorBidi"/>
                <w:sz w:val="24"/>
                <w:szCs w:val="24"/>
              </w:rPr>
            </w:pPr>
            <w:r w:rsidRPr="00C53B46">
              <w:rPr>
                <w:rFonts w:asciiTheme="minorBidi" w:hAnsiTheme="minorBidi"/>
                <w:sz w:val="24"/>
                <w:szCs w:val="24"/>
                <w:rtl/>
              </w:rPr>
              <w:t>36-3</w:t>
            </w:r>
            <w:r w:rsidRPr="00C53B46">
              <w:rPr>
                <w:rFonts w:asciiTheme="minorBidi" w:hAnsiTheme="minorBidi"/>
                <w:sz w:val="24"/>
                <w:szCs w:val="24"/>
                <w:rtl/>
              </w:rPr>
              <w:tab/>
              <w:t>عند تقييم العطاء، على جهة التعاقد (لجنة تقييم وتحليل العطاءات) أن تأخذ بعين الاعتبار ما يأتي:</w:t>
            </w:r>
          </w:p>
          <w:p w:rsidR="001E592F" w:rsidRPr="00C53B46" w:rsidRDefault="001E592F" w:rsidP="00C53B46">
            <w:pPr>
              <w:jc w:val="both"/>
              <w:rPr>
                <w:rFonts w:asciiTheme="minorBidi" w:hAnsiTheme="minorBidi"/>
                <w:sz w:val="24"/>
                <w:szCs w:val="24"/>
                <w:rtl/>
                <w:lang w:bidi="ar-IQ"/>
              </w:rPr>
            </w:pPr>
          </w:p>
          <w:p w:rsidR="001E592F" w:rsidRPr="00C53B46" w:rsidRDefault="001E592F" w:rsidP="00C53B46">
            <w:pPr>
              <w:jc w:val="both"/>
              <w:rPr>
                <w:rFonts w:asciiTheme="minorBidi" w:hAnsiTheme="minorBidi"/>
                <w:sz w:val="24"/>
                <w:szCs w:val="24"/>
                <w:rtl/>
              </w:rPr>
            </w:pPr>
            <w:r w:rsidRPr="00C53B46">
              <w:rPr>
                <w:rFonts w:asciiTheme="minorBidi" w:hAnsiTheme="minorBidi"/>
                <w:sz w:val="24"/>
                <w:szCs w:val="24"/>
                <w:rtl/>
              </w:rPr>
              <w:t>(أ)</w:t>
            </w:r>
            <w:r w:rsidRPr="00C53B46">
              <w:rPr>
                <w:rFonts w:asciiTheme="minorBidi" w:hAnsiTheme="minorBidi"/>
                <w:sz w:val="24"/>
                <w:szCs w:val="24"/>
                <w:rtl/>
              </w:rPr>
              <w:tab/>
              <w:t>سعر العطاء المقدم وفقا للمادة ( 14)؛</w:t>
            </w:r>
          </w:p>
          <w:p w:rsidR="001E592F" w:rsidRPr="00C53B46" w:rsidRDefault="001E592F" w:rsidP="00C53B46">
            <w:pPr>
              <w:jc w:val="both"/>
              <w:rPr>
                <w:rFonts w:asciiTheme="minorBidi" w:hAnsiTheme="minorBidi"/>
                <w:sz w:val="24"/>
                <w:szCs w:val="24"/>
                <w:rtl/>
              </w:rPr>
            </w:pPr>
          </w:p>
          <w:p w:rsidR="001E592F" w:rsidRPr="00C53B46" w:rsidRDefault="001E592F" w:rsidP="00C53B46">
            <w:pPr>
              <w:jc w:val="both"/>
              <w:rPr>
                <w:rFonts w:asciiTheme="minorBidi" w:hAnsiTheme="minorBidi"/>
                <w:sz w:val="24"/>
                <w:szCs w:val="24"/>
              </w:rPr>
            </w:pPr>
            <w:r w:rsidRPr="00C53B46">
              <w:rPr>
                <w:rFonts w:asciiTheme="minorBidi" w:hAnsiTheme="minorBidi"/>
                <w:sz w:val="24"/>
                <w:szCs w:val="24"/>
                <w:rtl/>
              </w:rPr>
              <w:t>(ب)</w:t>
            </w:r>
            <w:r w:rsidRPr="00C53B46">
              <w:rPr>
                <w:rFonts w:asciiTheme="minorBidi" w:hAnsiTheme="minorBidi"/>
                <w:sz w:val="24"/>
                <w:szCs w:val="24"/>
                <w:rtl/>
              </w:rPr>
              <w:tab/>
              <w:t>تعديل الأسعار لأغراض تصحيح الأخطاء الحسابية وفقا للفقرة (31-3) من التعليمات لمقدمي العطاء.</w:t>
            </w:r>
          </w:p>
          <w:p w:rsidR="001E592F" w:rsidRPr="00C53B46" w:rsidRDefault="001E592F" w:rsidP="00C53B46">
            <w:pPr>
              <w:jc w:val="both"/>
              <w:rPr>
                <w:rFonts w:asciiTheme="minorBidi" w:hAnsiTheme="minorBidi"/>
                <w:sz w:val="24"/>
                <w:szCs w:val="24"/>
                <w:rtl/>
              </w:rPr>
            </w:pPr>
          </w:p>
          <w:p w:rsidR="001E592F" w:rsidRPr="00C53B46" w:rsidRDefault="001E592F" w:rsidP="00C53B46">
            <w:pPr>
              <w:jc w:val="both"/>
              <w:rPr>
                <w:rFonts w:asciiTheme="minorBidi" w:hAnsiTheme="minorBidi"/>
                <w:sz w:val="24"/>
                <w:szCs w:val="24"/>
              </w:rPr>
            </w:pPr>
            <w:r w:rsidRPr="00C53B46">
              <w:rPr>
                <w:rFonts w:asciiTheme="minorBidi" w:hAnsiTheme="minorBidi"/>
                <w:sz w:val="24"/>
                <w:szCs w:val="24"/>
                <w:rtl/>
              </w:rPr>
              <w:t>(ج)</w:t>
            </w:r>
            <w:r w:rsidRPr="00C53B46">
              <w:rPr>
                <w:rFonts w:asciiTheme="minorBidi" w:hAnsiTheme="minorBidi"/>
                <w:sz w:val="24"/>
                <w:szCs w:val="24"/>
                <w:rtl/>
              </w:rPr>
              <w:tab/>
              <w:t>تعديل الأسعار الناجم عن الحسومات المقدمة وفقا للفقرة (14-4)  من التعليمات لمقدمي العطاء؛</w:t>
            </w:r>
          </w:p>
          <w:p w:rsidR="001E592F" w:rsidRPr="00C53B46" w:rsidRDefault="001E592F" w:rsidP="00C53B46">
            <w:pPr>
              <w:jc w:val="both"/>
              <w:rPr>
                <w:rFonts w:asciiTheme="minorBidi" w:hAnsiTheme="minorBidi"/>
                <w:sz w:val="24"/>
                <w:szCs w:val="24"/>
                <w:rtl/>
              </w:rPr>
            </w:pPr>
          </w:p>
          <w:p w:rsidR="001E592F" w:rsidRPr="00C53B46" w:rsidRDefault="001E592F" w:rsidP="00C53B46">
            <w:pPr>
              <w:jc w:val="both"/>
              <w:rPr>
                <w:rFonts w:asciiTheme="minorBidi" w:hAnsiTheme="minorBidi"/>
                <w:sz w:val="24"/>
                <w:szCs w:val="24"/>
                <w:rtl/>
              </w:rPr>
            </w:pPr>
            <w:r w:rsidRPr="00C53B46">
              <w:rPr>
                <w:rFonts w:asciiTheme="minorBidi" w:hAnsiTheme="minorBidi"/>
                <w:sz w:val="24"/>
                <w:szCs w:val="24"/>
                <w:rtl/>
              </w:rPr>
              <w:t>(د)</w:t>
            </w:r>
            <w:r w:rsidRPr="00C53B46">
              <w:rPr>
                <w:rFonts w:asciiTheme="minorBidi" w:hAnsiTheme="minorBidi"/>
                <w:sz w:val="24"/>
                <w:szCs w:val="24"/>
                <w:rtl/>
              </w:rPr>
              <w:tab/>
              <w:t xml:space="preserve">التعديلات الناجمة عن تطبيق معايير التقييم المحددة في الجزء الثالث من ورقة بيانات العطاء (التقييم ومعايير التأهيل). </w:t>
            </w:r>
          </w:p>
          <w:p w:rsidR="001E592F" w:rsidRPr="00C53B46" w:rsidRDefault="001E592F" w:rsidP="00C53B46">
            <w:pPr>
              <w:jc w:val="both"/>
              <w:rPr>
                <w:rFonts w:asciiTheme="minorBidi" w:hAnsiTheme="minorBidi"/>
                <w:sz w:val="24"/>
                <w:szCs w:val="24"/>
                <w:rtl/>
              </w:rPr>
            </w:pPr>
          </w:p>
          <w:p w:rsidR="001E592F" w:rsidRPr="00C53B46" w:rsidRDefault="001E592F" w:rsidP="00C53B46">
            <w:pPr>
              <w:jc w:val="both"/>
              <w:rPr>
                <w:rFonts w:asciiTheme="minorBidi" w:hAnsiTheme="minorBidi"/>
                <w:sz w:val="24"/>
                <w:szCs w:val="24"/>
                <w:rtl/>
              </w:rPr>
            </w:pPr>
            <w:r w:rsidRPr="00C53B46">
              <w:rPr>
                <w:rFonts w:asciiTheme="minorBidi" w:hAnsiTheme="minorBidi"/>
                <w:sz w:val="24"/>
                <w:szCs w:val="24"/>
                <w:rtl/>
              </w:rPr>
              <w:t>36-4</w:t>
            </w:r>
            <w:r w:rsidRPr="00C53B46">
              <w:rPr>
                <w:rFonts w:asciiTheme="minorBidi" w:hAnsiTheme="minorBidi"/>
                <w:sz w:val="24"/>
                <w:szCs w:val="24"/>
                <w:rtl/>
              </w:rPr>
              <w:tab/>
              <w:t>يجب أن يشمل تقييم جهة التعاقد (لجنة تقييم وتحليل العطاءات ) للعطاء ، عوامل أخرى غير الأسعار وفقا للمادة ( 14) من التعليمات لمقدمي العطاء. هذه العوامل قد تكون متعلقة بصفات وأداء وشروط شراء السلع والخدمات. إن تأثير هذه العوامل, إن وجدت, يجب أن يوضح في الشروط المالية لتسهيل عملية المقارنة بين العطاءات، إلا إذا ذكر غير ذلك في الجزء الثالث (معايير التقييم والتأهيل) ان الالية والمعايير والاسس الخاصة بالمفاضلة هي تلك  المشار اليها بالبند (36-3-د) .</w:t>
            </w:r>
          </w:p>
          <w:p w:rsidR="001E592F" w:rsidRPr="00C53B46" w:rsidRDefault="001E592F" w:rsidP="00C53B46">
            <w:pPr>
              <w:jc w:val="both"/>
              <w:rPr>
                <w:rFonts w:asciiTheme="minorBidi" w:hAnsiTheme="minorBidi"/>
                <w:sz w:val="24"/>
                <w:szCs w:val="24"/>
                <w:rtl/>
              </w:rPr>
            </w:pPr>
          </w:p>
          <w:p w:rsidR="001E592F" w:rsidRPr="00C53B46" w:rsidRDefault="001E592F" w:rsidP="00C53B46">
            <w:pPr>
              <w:jc w:val="both"/>
              <w:rPr>
                <w:rFonts w:asciiTheme="minorBidi" w:hAnsiTheme="minorBidi"/>
                <w:sz w:val="24"/>
                <w:szCs w:val="24"/>
                <w:rtl/>
              </w:rPr>
            </w:pPr>
            <w:r w:rsidRPr="00C53B46">
              <w:rPr>
                <w:rFonts w:asciiTheme="minorBidi" w:hAnsiTheme="minorBidi"/>
                <w:sz w:val="24"/>
                <w:szCs w:val="24"/>
                <w:rtl/>
              </w:rPr>
              <w:t>36-5   اذا وردت في وثائق المناقصة الاحقية في التجزئة والسماح لمقدم العطاء بتقديم اسعاره لقائمة (الجزء) او</w:t>
            </w:r>
            <w:r w:rsidRPr="00C53B46">
              <w:rPr>
                <w:rFonts w:asciiTheme="minorBidi" w:hAnsiTheme="minorBidi"/>
                <w:b/>
                <w:bCs/>
                <w:sz w:val="24"/>
                <w:szCs w:val="24"/>
                <w:rtl/>
              </w:rPr>
              <w:t xml:space="preserve"> </w:t>
            </w:r>
            <w:r w:rsidRPr="00C53B46">
              <w:rPr>
                <w:rFonts w:asciiTheme="minorBidi" w:hAnsiTheme="minorBidi"/>
                <w:sz w:val="24"/>
                <w:szCs w:val="24"/>
                <w:rtl/>
              </w:rPr>
              <w:t>اكثر من القوائم ( الأجزاء) المكونة للمناقصة  العامة الوطنية فيحق للمشتري التعاقد مع اكثر من مجهز وتعتمد عند ذلك معايير تقييم ومقارنه العطاءات المشار اليها في الفصل الثالث.</w:t>
            </w:r>
          </w:p>
          <w:p w:rsidR="001E592F" w:rsidRPr="00C53B46" w:rsidRDefault="001E592F" w:rsidP="00C53B46">
            <w:pPr>
              <w:ind w:hanging="727"/>
              <w:jc w:val="both"/>
              <w:rPr>
                <w:rFonts w:asciiTheme="minorBidi" w:hAnsiTheme="minorBidi"/>
                <w:sz w:val="24"/>
                <w:szCs w:val="24"/>
                <w:rtl/>
              </w:rPr>
            </w:pPr>
          </w:p>
          <w:p w:rsidR="001E592F" w:rsidRPr="00C53B46" w:rsidRDefault="001E592F" w:rsidP="00C53B46">
            <w:pPr>
              <w:ind w:hanging="727"/>
              <w:jc w:val="both"/>
              <w:rPr>
                <w:rFonts w:asciiTheme="minorBidi" w:hAnsiTheme="minorBidi"/>
                <w:sz w:val="24"/>
                <w:szCs w:val="24"/>
                <w:rtl/>
              </w:rPr>
            </w:pPr>
          </w:p>
          <w:p w:rsidR="001E592F" w:rsidRPr="00C53B46" w:rsidRDefault="001E592F" w:rsidP="00C53B46">
            <w:pPr>
              <w:ind w:hanging="727"/>
              <w:jc w:val="both"/>
              <w:rPr>
                <w:rFonts w:asciiTheme="minorBidi" w:hAnsiTheme="minorBidi"/>
                <w:sz w:val="24"/>
                <w:szCs w:val="24"/>
                <w:rtl/>
              </w:rPr>
            </w:pPr>
          </w:p>
          <w:p w:rsidR="001E592F" w:rsidRDefault="001E592F" w:rsidP="00C53B46">
            <w:pPr>
              <w:ind w:hanging="727"/>
              <w:jc w:val="both"/>
              <w:rPr>
                <w:rFonts w:asciiTheme="minorBidi" w:hAnsiTheme="minorBidi"/>
                <w:sz w:val="24"/>
                <w:szCs w:val="24"/>
              </w:rPr>
            </w:pPr>
          </w:p>
          <w:p w:rsidR="00C53B46" w:rsidRDefault="00C53B46" w:rsidP="00C53B46">
            <w:pPr>
              <w:ind w:hanging="727"/>
              <w:jc w:val="both"/>
              <w:rPr>
                <w:rFonts w:asciiTheme="minorBidi" w:hAnsiTheme="minorBidi"/>
                <w:sz w:val="24"/>
                <w:szCs w:val="24"/>
              </w:rPr>
            </w:pPr>
          </w:p>
          <w:p w:rsidR="00C53B46" w:rsidRPr="00C53B46" w:rsidRDefault="00C53B46" w:rsidP="00C53B46">
            <w:pPr>
              <w:jc w:val="both"/>
              <w:rPr>
                <w:rFonts w:asciiTheme="minorBidi" w:hAnsiTheme="minorBidi"/>
                <w:sz w:val="24"/>
                <w:szCs w:val="24"/>
                <w:rtl/>
              </w:rPr>
            </w:pPr>
          </w:p>
          <w:p w:rsidR="001E592F" w:rsidRPr="00C53B46" w:rsidRDefault="001E592F" w:rsidP="00C53B46">
            <w:pPr>
              <w:ind w:hanging="727"/>
              <w:jc w:val="both"/>
              <w:rPr>
                <w:rFonts w:asciiTheme="minorBidi" w:hAnsiTheme="minorBidi"/>
                <w:sz w:val="24"/>
                <w:szCs w:val="24"/>
                <w:rtl/>
              </w:rPr>
            </w:pPr>
          </w:p>
          <w:p w:rsidR="001E592F" w:rsidRPr="00C53B46" w:rsidRDefault="001E592F" w:rsidP="00C53B46">
            <w:pPr>
              <w:ind w:hanging="727"/>
              <w:jc w:val="both"/>
              <w:rPr>
                <w:rFonts w:asciiTheme="minorBidi" w:hAnsiTheme="minorBidi"/>
                <w:sz w:val="24"/>
                <w:szCs w:val="24"/>
                <w:rtl/>
              </w:rPr>
            </w:pPr>
          </w:p>
          <w:p w:rsidR="001E592F" w:rsidRPr="00C53B46" w:rsidRDefault="001E592F" w:rsidP="00C53B46">
            <w:pPr>
              <w:jc w:val="both"/>
              <w:rPr>
                <w:rFonts w:asciiTheme="minorBidi" w:hAnsiTheme="minorBidi"/>
                <w:sz w:val="24"/>
                <w:szCs w:val="24"/>
                <w:u w:val="single"/>
                <w:rtl/>
              </w:rPr>
            </w:pPr>
            <w:r w:rsidRPr="00C53B46">
              <w:rPr>
                <w:rFonts w:asciiTheme="minorBidi" w:hAnsiTheme="minorBidi"/>
                <w:sz w:val="24"/>
                <w:szCs w:val="24"/>
                <w:u w:val="single"/>
                <w:rtl/>
              </w:rPr>
              <w:t>3</w:t>
            </w:r>
            <w:r w:rsidRPr="00C53B46">
              <w:rPr>
                <w:rFonts w:asciiTheme="minorBidi" w:hAnsiTheme="minorBidi"/>
                <w:b/>
                <w:bCs/>
                <w:sz w:val="24"/>
                <w:szCs w:val="24"/>
                <w:u w:val="single"/>
                <w:rtl/>
              </w:rPr>
              <w:t>7</w:t>
            </w:r>
            <w:r w:rsidRPr="00C53B46">
              <w:rPr>
                <w:rFonts w:asciiTheme="minorBidi" w:hAnsiTheme="minorBidi"/>
                <w:sz w:val="24"/>
                <w:szCs w:val="24"/>
                <w:u w:val="single"/>
                <w:rtl/>
              </w:rPr>
              <w:t xml:space="preserve">- </w:t>
            </w:r>
            <w:r w:rsidRPr="00C53B46">
              <w:rPr>
                <w:rFonts w:asciiTheme="minorBidi" w:hAnsiTheme="minorBidi"/>
                <w:b/>
                <w:bCs/>
                <w:sz w:val="24"/>
                <w:szCs w:val="24"/>
                <w:u w:val="single"/>
                <w:rtl/>
              </w:rPr>
              <w:t>مقارنة العطاءات</w:t>
            </w:r>
          </w:p>
          <w:p w:rsidR="001E592F" w:rsidRPr="00C53B46" w:rsidRDefault="001E592F" w:rsidP="00C53B46">
            <w:pPr>
              <w:jc w:val="both"/>
              <w:rPr>
                <w:rFonts w:asciiTheme="minorBidi" w:hAnsiTheme="minorBidi"/>
                <w:sz w:val="24"/>
                <w:szCs w:val="24"/>
                <w:rtl/>
              </w:rPr>
            </w:pPr>
          </w:p>
          <w:p w:rsidR="001E592F" w:rsidRPr="00C53B46" w:rsidRDefault="001E592F" w:rsidP="00C53B46">
            <w:pPr>
              <w:ind w:hanging="720"/>
              <w:jc w:val="both"/>
              <w:rPr>
                <w:rFonts w:asciiTheme="minorBidi" w:hAnsiTheme="minorBidi"/>
                <w:sz w:val="24"/>
                <w:szCs w:val="24"/>
                <w:rtl/>
              </w:rPr>
            </w:pPr>
            <w:r w:rsidRPr="00C53B46">
              <w:rPr>
                <w:rFonts w:asciiTheme="minorBidi" w:hAnsiTheme="minorBidi"/>
                <w:sz w:val="24"/>
                <w:szCs w:val="24"/>
                <w:rtl/>
              </w:rPr>
              <w:lastRenderedPageBreak/>
              <w:tab/>
              <w:t>على جهة التعاقد (لجنة تقييم وتحليل العطاءات) أن تقارن بين مضمون جميع العطاءات المستوفية للشروط لتتمكن من تحديد العطاء الاقل سعراً ( المستجيب ماليا و فنيا واداريا ) وفقا للفقرة 36 من التعليمات لمقدمي العطاء.</w:t>
            </w:r>
          </w:p>
          <w:p w:rsidR="001E592F" w:rsidRPr="00C53B46" w:rsidRDefault="001E592F" w:rsidP="00C53B46">
            <w:pPr>
              <w:ind w:hanging="720"/>
              <w:jc w:val="both"/>
              <w:rPr>
                <w:rFonts w:asciiTheme="minorBidi" w:hAnsiTheme="minorBidi"/>
                <w:sz w:val="24"/>
                <w:szCs w:val="24"/>
                <w:rtl/>
              </w:rPr>
            </w:pPr>
            <w:r w:rsidRPr="00C53B46">
              <w:rPr>
                <w:rFonts w:asciiTheme="minorBidi" w:hAnsiTheme="minorBidi"/>
                <w:sz w:val="24"/>
                <w:szCs w:val="24"/>
                <w:rtl/>
              </w:rPr>
              <w:br w:type="page"/>
            </w:r>
          </w:p>
          <w:p w:rsidR="001E592F" w:rsidRPr="00C53B46" w:rsidRDefault="001E592F" w:rsidP="00C53B46">
            <w:pPr>
              <w:jc w:val="both"/>
              <w:rPr>
                <w:rFonts w:asciiTheme="minorBidi" w:hAnsiTheme="minorBidi"/>
                <w:sz w:val="24"/>
                <w:szCs w:val="24"/>
                <w:rtl/>
                <w:lang w:bidi="ar-IQ"/>
              </w:rPr>
            </w:pPr>
          </w:p>
          <w:p w:rsidR="001E592F" w:rsidRPr="00C53B46" w:rsidRDefault="001E592F" w:rsidP="00C53B46">
            <w:pPr>
              <w:jc w:val="both"/>
              <w:rPr>
                <w:rFonts w:asciiTheme="minorBidi" w:hAnsiTheme="minorBidi"/>
                <w:sz w:val="24"/>
                <w:szCs w:val="24"/>
                <w:u w:val="single"/>
                <w:rtl/>
              </w:rPr>
            </w:pPr>
            <w:r w:rsidRPr="00C53B46">
              <w:rPr>
                <w:rFonts w:asciiTheme="minorBidi" w:hAnsiTheme="minorBidi"/>
                <w:sz w:val="24"/>
                <w:szCs w:val="24"/>
                <w:u w:val="single"/>
                <w:rtl/>
              </w:rPr>
              <w:t>3</w:t>
            </w:r>
            <w:r w:rsidRPr="00C53B46">
              <w:rPr>
                <w:rFonts w:asciiTheme="minorBidi" w:hAnsiTheme="minorBidi"/>
                <w:b/>
                <w:bCs/>
                <w:sz w:val="24"/>
                <w:szCs w:val="24"/>
                <w:u w:val="single"/>
                <w:rtl/>
              </w:rPr>
              <w:t>8</w:t>
            </w:r>
            <w:r w:rsidRPr="00C53B46">
              <w:rPr>
                <w:rFonts w:asciiTheme="minorBidi" w:hAnsiTheme="minorBidi"/>
                <w:sz w:val="24"/>
                <w:szCs w:val="24"/>
                <w:u w:val="single"/>
                <w:rtl/>
              </w:rPr>
              <w:t xml:space="preserve">- </w:t>
            </w:r>
            <w:r w:rsidRPr="00C53B46">
              <w:rPr>
                <w:rFonts w:asciiTheme="minorBidi" w:hAnsiTheme="minorBidi"/>
                <w:b/>
                <w:bCs/>
                <w:sz w:val="24"/>
                <w:szCs w:val="24"/>
                <w:u w:val="single"/>
                <w:rtl/>
                <w:lang w:val="en-GB"/>
              </w:rPr>
              <w:t>ال</w:t>
            </w:r>
            <w:r w:rsidRPr="00C53B46">
              <w:rPr>
                <w:rFonts w:asciiTheme="minorBidi" w:hAnsiTheme="minorBidi"/>
                <w:b/>
                <w:bCs/>
                <w:sz w:val="24"/>
                <w:szCs w:val="24"/>
                <w:u w:val="single"/>
                <w:rtl/>
              </w:rPr>
              <w:t>تأهيل اللاحق لمقدمي العطاء</w:t>
            </w:r>
          </w:p>
          <w:p w:rsidR="001E592F" w:rsidRPr="00C53B46" w:rsidRDefault="001E592F" w:rsidP="00C53B46">
            <w:pPr>
              <w:jc w:val="both"/>
              <w:rPr>
                <w:rFonts w:asciiTheme="minorBidi" w:hAnsiTheme="minorBidi"/>
                <w:sz w:val="24"/>
                <w:szCs w:val="24"/>
              </w:rPr>
            </w:pPr>
          </w:p>
          <w:p w:rsidR="001E592F" w:rsidRPr="00C53B46" w:rsidRDefault="001E592F" w:rsidP="00C53B46">
            <w:pPr>
              <w:jc w:val="both"/>
              <w:rPr>
                <w:rFonts w:asciiTheme="minorBidi" w:hAnsiTheme="minorBidi"/>
                <w:sz w:val="24"/>
                <w:szCs w:val="24"/>
                <w:rtl/>
              </w:rPr>
            </w:pPr>
            <w:r w:rsidRPr="00C53B46">
              <w:rPr>
                <w:rFonts w:asciiTheme="minorBidi" w:hAnsiTheme="minorBidi"/>
                <w:sz w:val="24"/>
                <w:szCs w:val="24"/>
                <w:rtl/>
              </w:rPr>
              <w:t>38-1</w:t>
            </w:r>
            <w:r w:rsidRPr="00C53B46">
              <w:rPr>
                <w:rFonts w:asciiTheme="minorBidi" w:hAnsiTheme="minorBidi"/>
                <w:sz w:val="24"/>
                <w:szCs w:val="24"/>
                <w:rtl/>
              </w:rPr>
              <w:tab/>
              <w:t>على جهة التعاقد (لجنة تقييم وتحليل العطاءات ) أن تقرر بعد اختيار العطاء الاقل كلفة (والمستجيب ماليا و فنيا واداريا) فيما إذا كان مقدم العطاء مؤهلاً لتنفيذ العقد بصورة مرضية.</w:t>
            </w:r>
          </w:p>
          <w:p w:rsidR="001E592F" w:rsidRPr="00C53B46" w:rsidRDefault="001E592F" w:rsidP="00C53B46">
            <w:pPr>
              <w:jc w:val="both"/>
              <w:rPr>
                <w:rFonts w:asciiTheme="minorBidi" w:hAnsiTheme="minorBidi"/>
                <w:sz w:val="24"/>
                <w:szCs w:val="24"/>
                <w:rtl/>
              </w:rPr>
            </w:pPr>
          </w:p>
          <w:p w:rsidR="001E592F" w:rsidRPr="00C53B46" w:rsidRDefault="001E592F" w:rsidP="00C53B46">
            <w:pPr>
              <w:jc w:val="both"/>
              <w:rPr>
                <w:rFonts w:asciiTheme="minorBidi" w:hAnsiTheme="minorBidi"/>
                <w:sz w:val="24"/>
                <w:szCs w:val="24"/>
                <w:rtl/>
              </w:rPr>
            </w:pPr>
            <w:r w:rsidRPr="00C53B46">
              <w:rPr>
                <w:rFonts w:asciiTheme="minorBidi" w:hAnsiTheme="minorBidi"/>
                <w:sz w:val="24"/>
                <w:szCs w:val="24"/>
                <w:rtl/>
              </w:rPr>
              <w:t>38-2</w:t>
            </w:r>
            <w:r w:rsidRPr="00C53B46">
              <w:rPr>
                <w:rFonts w:asciiTheme="minorBidi" w:hAnsiTheme="minorBidi"/>
                <w:sz w:val="24"/>
                <w:szCs w:val="24"/>
                <w:rtl/>
              </w:rPr>
              <w:tab/>
              <w:t xml:space="preserve"> يصدر هذا القرار بعد تدقيق ومراجعة جميع الدلائل الموثقة لمؤهلات مقدم العطاء وفقا للفقرة  17 من "التعليمات لمقدمي العطاء".</w:t>
            </w:r>
          </w:p>
          <w:p w:rsidR="001E592F" w:rsidRPr="00C53B46" w:rsidRDefault="001E592F" w:rsidP="00C53B46">
            <w:pPr>
              <w:jc w:val="both"/>
              <w:rPr>
                <w:rFonts w:asciiTheme="minorBidi" w:hAnsiTheme="minorBidi"/>
                <w:sz w:val="24"/>
                <w:szCs w:val="24"/>
                <w:rtl/>
              </w:rPr>
            </w:pPr>
          </w:p>
          <w:p w:rsidR="001E592F" w:rsidRPr="00C53B46" w:rsidRDefault="001E592F" w:rsidP="00C53B46">
            <w:pPr>
              <w:jc w:val="both"/>
              <w:rPr>
                <w:rFonts w:asciiTheme="minorBidi" w:hAnsiTheme="minorBidi"/>
                <w:sz w:val="24"/>
                <w:szCs w:val="24"/>
                <w:rtl/>
              </w:rPr>
            </w:pPr>
            <w:r w:rsidRPr="00C53B46">
              <w:rPr>
                <w:rFonts w:asciiTheme="minorBidi" w:hAnsiTheme="minorBidi"/>
                <w:sz w:val="24"/>
                <w:szCs w:val="24"/>
                <w:rtl/>
              </w:rPr>
              <w:t>38-3</w:t>
            </w:r>
            <w:r w:rsidRPr="00C53B46">
              <w:rPr>
                <w:rFonts w:asciiTheme="minorBidi" w:hAnsiTheme="minorBidi"/>
                <w:sz w:val="24"/>
                <w:szCs w:val="24"/>
                <w:rtl/>
              </w:rPr>
              <w:tab/>
              <w:t xml:space="preserve">في ضوء الفقرتين(38-1) , (38-2)، يعتبر التأهيل اللاحق لمقدم العطاء الفائز شرطا اساسيا </w:t>
            </w:r>
            <w:r w:rsidRPr="00C53B46">
              <w:rPr>
                <w:rFonts w:asciiTheme="minorBidi" w:hAnsiTheme="minorBidi"/>
                <w:b/>
                <w:bCs/>
                <w:sz w:val="24"/>
                <w:szCs w:val="24"/>
                <w:rtl/>
              </w:rPr>
              <w:t>لاحالة</w:t>
            </w:r>
            <w:r w:rsidRPr="00C53B46">
              <w:rPr>
                <w:rFonts w:asciiTheme="minorBidi" w:hAnsiTheme="minorBidi"/>
                <w:sz w:val="24"/>
                <w:szCs w:val="24"/>
                <w:rtl/>
              </w:rPr>
              <w:t xml:space="preserve"> العطاء وفي حالة عدم استيفائه لشروط التاهيل المشار اليها اعلاه يتم استبعاده ودراسة العطاء الاقل كلفة الذي يليه.</w:t>
            </w:r>
          </w:p>
          <w:p w:rsidR="001E592F" w:rsidRPr="00C53B46" w:rsidRDefault="001E592F" w:rsidP="00C53B46">
            <w:pPr>
              <w:jc w:val="both"/>
              <w:rPr>
                <w:rFonts w:asciiTheme="minorBidi" w:hAnsiTheme="minorBidi"/>
                <w:b/>
                <w:bCs/>
                <w:sz w:val="24"/>
                <w:szCs w:val="24"/>
                <w:u w:val="single"/>
                <w:rtl/>
              </w:rPr>
            </w:pPr>
          </w:p>
          <w:p w:rsidR="001E592F" w:rsidRPr="00C53B46" w:rsidRDefault="001E592F" w:rsidP="00C53B46">
            <w:pPr>
              <w:jc w:val="both"/>
              <w:rPr>
                <w:rFonts w:asciiTheme="minorBidi" w:hAnsiTheme="minorBidi"/>
                <w:b/>
                <w:bCs/>
                <w:sz w:val="24"/>
                <w:szCs w:val="24"/>
                <w:u w:val="single"/>
                <w:rtl/>
              </w:rPr>
            </w:pPr>
          </w:p>
          <w:p w:rsidR="001E592F" w:rsidRPr="00C53B46" w:rsidRDefault="001E592F" w:rsidP="00C53B46">
            <w:pPr>
              <w:jc w:val="both"/>
              <w:rPr>
                <w:rFonts w:asciiTheme="minorBidi" w:hAnsiTheme="minorBidi"/>
                <w:b/>
                <w:bCs/>
                <w:sz w:val="24"/>
                <w:szCs w:val="24"/>
                <w:u w:val="single"/>
                <w:rtl/>
              </w:rPr>
            </w:pPr>
            <w:r w:rsidRPr="00C53B46">
              <w:rPr>
                <w:rFonts w:asciiTheme="minorBidi" w:hAnsiTheme="minorBidi"/>
                <w:b/>
                <w:bCs/>
                <w:sz w:val="24"/>
                <w:szCs w:val="24"/>
                <w:u w:val="single"/>
                <w:rtl/>
              </w:rPr>
              <w:t>39- حق المشتري في رفض أو قبول أي عطاء</w:t>
            </w:r>
          </w:p>
          <w:p w:rsidR="001E592F" w:rsidRPr="00C53B46" w:rsidRDefault="001E592F" w:rsidP="00C53B46">
            <w:pPr>
              <w:jc w:val="both"/>
              <w:rPr>
                <w:rFonts w:asciiTheme="minorBidi" w:hAnsiTheme="minorBidi"/>
                <w:sz w:val="24"/>
                <w:szCs w:val="24"/>
                <w:rtl/>
                <w:lang w:bidi="ar-IQ"/>
              </w:rPr>
            </w:pPr>
          </w:p>
          <w:p w:rsidR="001E592F" w:rsidRPr="00C53B46" w:rsidRDefault="001E592F" w:rsidP="00C53B46">
            <w:pPr>
              <w:ind w:hanging="720"/>
              <w:jc w:val="both"/>
              <w:rPr>
                <w:rFonts w:asciiTheme="minorBidi" w:hAnsiTheme="minorBidi"/>
                <w:sz w:val="24"/>
                <w:szCs w:val="24"/>
                <w:rtl/>
              </w:rPr>
            </w:pPr>
            <w:r w:rsidRPr="00C53B46">
              <w:rPr>
                <w:rFonts w:asciiTheme="minorBidi" w:hAnsiTheme="minorBidi"/>
                <w:sz w:val="24"/>
                <w:szCs w:val="24"/>
                <w:rtl/>
              </w:rPr>
              <w:t>39-1</w:t>
            </w:r>
            <w:r w:rsidRPr="00C53B46">
              <w:rPr>
                <w:rFonts w:asciiTheme="minorBidi" w:hAnsiTheme="minorBidi"/>
                <w:sz w:val="24"/>
                <w:szCs w:val="24"/>
                <w:rtl/>
              </w:rPr>
              <w:tab/>
              <w:t>للمشتري الحق برفض أو قبول أي عطاء، كما أن له الحق بإلغاء المناقصة ورفض جميع العطاءات المقدمة في أي وقت قبل احالة العقد، دون تحمل أية مسؤولية قانونية تجاه المقدمين.</w:t>
            </w:r>
          </w:p>
          <w:p w:rsidR="001E592F" w:rsidRPr="00C53B46" w:rsidRDefault="001E592F" w:rsidP="00C53B46">
            <w:pPr>
              <w:jc w:val="both"/>
              <w:rPr>
                <w:rFonts w:asciiTheme="minorBidi" w:hAnsiTheme="minorBidi"/>
                <w:sz w:val="24"/>
                <w:szCs w:val="24"/>
                <w:rtl/>
                <w:lang w:bidi="ar-IQ"/>
              </w:rPr>
            </w:pPr>
          </w:p>
          <w:p w:rsidR="001E592F" w:rsidRPr="00C53B46" w:rsidRDefault="001E592F" w:rsidP="00C53B46">
            <w:pPr>
              <w:jc w:val="both"/>
              <w:rPr>
                <w:rFonts w:asciiTheme="minorBidi" w:hAnsiTheme="minorBidi"/>
                <w:sz w:val="24"/>
                <w:szCs w:val="24"/>
                <w:rtl/>
                <w:lang w:bidi="ar-IQ"/>
              </w:rPr>
            </w:pPr>
          </w:p>
          <w:p w:rsidR="001E592F" w:rsidRPr="00C53B46" w:rsidRDefault="001E592F" w:rsidP="00C53B46">
            <w:pPr>
              <w:jc w:val="both"/>
              <w:rPr>
                <w:rFonts w:asciiTheme="minorBidi" w:hAnsiTheme="minorBidi"/>
                <w:sz w:val="24"/>
                <w:szCs w:val="24"/>
                <w:rtl/>
              </w:rPr>
            </w:pPr>
            <w:r w:rsidRPr="00C53B46">
              <w:rPr>
                <w:rFonts w:asciiTheme="minorBidi" w:hAnsiTheme="minorBidi"/>
                <w:b/>
                <w:bCs/>
                <w:sz w:val="24"/>
                <w:szCs w:val="24"/>
                <w:rtl/>
              </w:rPr>
              <w:t>و.</w:t>
            </w:r>
            <w:r w:rsidRPr="00C53B46">
              <w:rPr>
                <w:rFonts w:asciiTheme="minorBidi" w:hAnsiTheme="minorBidi"/>
                <w:b/>
                <w:bCs/>
                <w:sz w:val="24"/>
                <w:szCs w:val="24"/>
                <w:rtl/>
              </w:rPr>
              <w:tab/>
            </w:r>
            <w:r w:rsidRPr="00C53B46">
              <w:rPr>
                <w:rFonts w:asciiTheme="minorBidi" w:hAnsiTheme="minorBidi"/>
                <w:b/>
                <w:bCs/>
                <w:sz w:val="24"/>
                <w:szCs w:val="24"/>
                <w:u w:val="single"/>
                <w:rtl/>
              </w:rPr>
              <w:t>احالة العطاء</w:t>
            </w:r>
          </w:p>
          <w:p w:rsidR="001E592F" w:rsidRPr="00C53B46" w:rsidRDefault="001E592F" w:rsidP="00C53B46">
            <w:pPr>
              <w:jc w:val="both"/>
              <w:rPr>
                <w:rFonts w:asciiTheme="minorBidi" w:hAnsiTheme="minorBidi"/>
                <w:sz w:val="24"/>
                <w:szCs w:val="24"/>
                <w:rtl/>
              </w:rPr>
            </w:pPr>
          </w:p>
          <w:p w:rsidR="001E592F" w:rsidRPr="00C53B46" w:rsidRDefault="001E592F" w:rsidP="00C53B46">
            <w:pPr>
              <w:jc w:val="both"/>
              <w:rPr>
                <w:rFonts w:asciiTheme="minorBidi" w:hAnsiTheme="minorBidi"/>
                <w:b/>
                <w:bCs/>
                <w:sz w:val="24"/>
                <w:szCs w:val="24"/>
                <w:u w:val="single"/>
                <w:rtl/>
              </w:rPr>
            </w:pPr>
            <w:r w:rsidRPr="00C53B46">
              <w:rPr>
                <w:rFonts w:asciiTheme="minorBidi" w:hAnsiTheme="minorBidi"/>
                <w:sz w:val="24"/>
                <w:szCs w:val="24"/>
                <w:u w:val="single"/>
                <w:rtl/>
              </w:rPr>
              <w:t>40</w:t>
            </w:r>
            <w:r w:rsidRPr="00C53B46">
              <w:rPr>
                <w:rFonts w:asciiTheme="minorBidi" w:hAnsiTheme="minorBidi"/>
                <w:b/>
                <w:bCs/>
                <w:sz w:val="24"/>
                <w:szCs w:val="24"/>
                <w:u w:val="single"/>
                <w:rtl/>
              </w:rPr>
              <w:t>- معايير الاحالة</w:t>
            </w:r>
          </w:p>
          <w:p w:rsidR="001E592F" w:rsidRPr="00C53B46" w:rsidRDefault="001E592F" w:rsidP="00C53B46">
            <w:pPr>
              <w:jc w:val="both"/>
              <w:rPr>
                <w:rFonts w:asciiTheme="minorBidi" w:hAnsiTheme="minorBidi"/>
                <w:sz w:val="24"/>
                <w:szCs w:val="24"/>
                <w:rtl/>
              </w:rPr>
            </w:pPr>
          </w:p>
          <w:p w:rsidR="001E592F" w:rsidRPr="00C53B46" w:rsidRDefault="001E592F" w:rsidP="00C53B46">
            <w:pPr>
              <w:jc w:val="both"/>
              <w:rPr>
                <w:rFonts w:asciiTheme="minorBidi" w:hAnsiTheme="minorBidi"/>
                <w:sz w:val="24"/>
                <w:szCs w:val="24"/>
                <w:rtl/>
              </w:rPr>
            </w:pPr>
            <w:r w:rsidRPr="00C53B46">
              <w:rPr>
                <w:rFonts w:asciiTheme="minorBidi" w:hAnsiTheme="minorBidi"/>
                <w:sz w:val="24"/>
                <w:szCs w:val="24"/>
                <w:rtl/>
              </w:rPr>
              <w:t>40-1</w:t>
            </w:r>
            <w:r w:rsidRPr="00C53B46">
              <w:rPr>
                <w:rFonts w:asciiTheme="minorBidi" w:hAnsiTheme="minorBidi"/>
                <w:sz w:val="24"/>
                <w:szCs w:val="24"/>
                <w:rtl/>
              </w:rPr>
              <w:tab/>
            </w:r>
            <w:r w:rsidRPr="00C53B46">
              <w:rPr>
                <w:rFonts w:asciiTheme="minorBidi" w:hAnsiTheme="minorBidi"/>
                <w:b/>
                <w:bCs/>
                <w:sz w:val="24"/>
                <w:szCs w:val="24"/>
                <w:rtl/>
              </w:rPr>
              <w:t>يحال</w:t>
            </w:r>
            <w:r w:rsidRPr="00C53B46">
              <w:rPr>
                <w:rFonts w:asciiTheme="minorBidi" w:hAnsiTheme="minorBidi"/>
                <w:sz w:val="24"/>
                <w:szCs w:val="24"/>
                <w:rtl/>
              </w:rPr>
              <w:t xml:space="preserve"> العطاء على مقدم العطاء الاقل كلفة والمستوفي للشروط الواردة في العطاء كافة وبعد التاكد من أهليته وقدراته على تنفيذ العقد بافضل صورة ممكنه.</w:t>
            </w:r>
          </w:p>
          <w:p w:rsidR="001E592F" w:rsidRPr="00C53B46" w:rsidRDefault="001E592F" w:rsidP="00C53B46">
            <w:pPr>
              <w:jc w:val="both"/>
              <w:rPr>
                <w:rFonts w:asciiTheme="minorBidi" w:hAnsiTheme="minorBidi"/>
                <w:b/>
                <w:bCs/>
                <w:sz w:val="24"/>
                <w:szCs w:val="24"/>
                <w:u w:val="single"/>
                <w:rtl/>
              </w:rPr>
            </w:pPr>
          </w:p>
          <w:p w:rsidR="001E592F" w:rsidRPr="00C53B46" w:rsidRDefault="001E592F" w:rsidP="00C53B46">
            <w:pPr>
              <w:jc w:val="both"/>
              <w:rPr>
                <w:rFonts w:asciiTheme="minorBidi" w:hAnsiTheme="minorBidi"/>
                <w:b/>
                <w:bCs/>
                <w:sz w:val="24"/>
                <w:szCs w:val="24"/>
                <w:u w:val="single"/>
                <w:rtl/>
              </w:rPr>
            </w:pPr>
            <w:r w:rsidRPr="00C53B46">
              <w:rPr>
                <w:rFonts w:asciiTheme="minorBidi" w:hAnsiTheme="minorBidi"/>
                <w:b/>
                <w:bCs/>
                <w:sz w:val="24"/>
                <w:szCs w:val="24"/>
                <w:u w:val="single"/>
                <w:rtl/>
              </w:rPr>
              <w:t>41- حق المشتري في تغيير الكميات وقت إحالة العطاء</w:t>
            </w:r>
          </w:p>
          <w:p w:rsidR="001E592F" w:rsidRPr="00C53B46" w:rsidRDefault="001E592F" w:rsidP="00C53B46">
            <w:pPr>
              <w:jc w:val="both"/>
              <w:rPr>
                <w:rFonts w:asciiTheme="minorBidi" w:hAnsiTheme="minorBidi"/>
                <w:b/>
                <w:bCs/>
                <w:sz w:val="24"/>
                <w:szCs w:val="24"/>
                <w:rtl/>
              </w:rPr>
            </w:pPr>
          </w:p>
          <w:p w:rsidR="001E592F" w:rsidRPr="00C53B46" w:rsidRDefault="001E592F" w:rsidP="00C53B46">
            <w:pPr>
              <w:jc w:val="both"/>
              <w:rPr>
                <w:rFonts w:asciiTheme="minorBidi" w:hAnsiTheme="minorBidi"/>
                <w:sz w:val="24"/>
                <w:szCs w:val="24"/>
                <w:rtl/>
              </w:rPr>
            </w:pPr>
            <w:r w:rsidRPr="00C53B46">
              <w:rPr>
                <w:rFonts w:asciiTheme="minorBidi" w:hAnsiTheme="minorBidi"/>
                <w:b/>
                <w:bCs/>
                <w:sz w:val="24"/>
                <w:szCs w:val="24"/>
                <w:rtl/>
              </w:rPr>
              <w:t>41-1</w:t>
            </w:r>
            <w:r w:rsidRPr="00C53B46">
              <w:rPr>
                <w:rFonts w:asciiTheme="minorBidi" w:hAnsiTheme="minorBidi"/>
                <w:sz w:val="24"/>
                <w:szCs w:val="24"/>
                <w:rtl/>
              </w:rPr>
              <w:tab/>
              <w:t xml:space="preserve">يحتفظ المشتري عند </w:t>
            </w:r>
            <w:r w:rsidRPr="00C53B46">
              <w:rPr>
                <w:rFonts w:asciiTheme="minorBidi" w:hAnsiTheme="minorBidi"/>
                <w:b/>
                <w:bCs/>
                <w:sz w:val="24"/>
                <w:szCs w:val="24"/>
                <w:rtl/>
              </w:rPr>
              <w:t>احالة</w:t>
            </w:r>
            <w:r w:rsidRPr="00C53B46">
              <w:rPr>
                <w:rFonts w:asciiTheme="minorBidi" w:hAnsiTheme="minorBidi"/>
                <w:sz w:val="24"/>
                <w:szCs w:val="24"/>
                <w:rtl/>
              </w:rPr>
              <w:t xml:space="preserve"> العطاء بحق تغيير الكميات المحددة الفصل السادس (جدول المتطلبات)، سواء بالزيادة أو النقصان، على أن لا يتجاوز التغيير النسب المحددة في ورقة بيانات العطاء، ودون أي تغيير في وحدة السعر أو أية شروط أخرى مذكورة في وثائق المناقصة.</w:t>
            </w:r>
          </w:p>
          <w:p w:rsidR="001E592F" w:rsidRPr="00C53B46" w:rsidRDefault="001E592F" w:rsidP="00C53B46">
            <w:pPr>
              <w:jc w:val="both"/>
              <w:rPr>
                <w:rFonts w:asciiTheme="minorBidi" w:hAnsiTheme="minorBidi"/>
                <w:b/>
                <w:bCs/>
                <w:sz w:val="24"/>
                <w:szCs w:val="24"/>
                <w:u w:val="single"/>
                <w:rtl/>
              </w:rPr>
            </w:pPr>
          </w:p>
          <w:p w:rsidR="001E592F" w:rsidRPr="00C53B46" w:rsidRDefault="001E592F" w:rsidP="00C53B46">
            <w:pPr>
              <w:jc w:val="both"/>
              <w:rPr>
                <w:rFonts w:asciiTheme="minorBidi" w:hAnsiTheme="minorBidi"/>
                <w:b/>
                <w:bCs/>
                <w:sz w:val="24"/>
                <w:szCs w:val="24"/>
                <w:u w:val="single"/>
                <w:rtl/>
              </w:rPr>
            </w:pPr>
            <w:r w:rsidRPr="00C53B46">
              <w:rPr>
                <w:rFonts w:asciiTheme="minorBidi" w:hAnsiTheme="minorBidi"/>
                <w:b/>
                <w:bCs/>
                <w:sz w:val="24"/>
                <w:szCs w:val="24"/>
                <w:u w:val="single"/>
                <w:rtl/>
              </w:rPr>
              <w:t>42- التبليغ بإحالة العطاء</w:t>
            </w:r>
          </w:p>
          <w:p w:rsidR="001E592F" w:rsidRPr="00C53B46" w:rsidRDefault="001E592F" w:rsidP="00C53B46">
            <w:pPr>
              <w:jc w:val="both"/>
              <w:rPr>
                <w:rFonts w:asciiTheme="minorBidi" w:hAnsiTheme="minorBidi"/>
                <w:sz w:val="24"/>
                <w:szCs w:val="24"/>
                <w:rtl/>
              </w:rPr>
            </w:pPr>
          </w:p>
          <w:p w:rsidR="001E592F" w:rsidRPr="00C53B46" w:rsidRDefault="001E592F" w:rsidP="00C53B46">
            <w:pPr>
              <w:jc w:val="both"/>
              <w:rPr>
                <w:rFonts w:asciiTheme="minorBidi" w:hAnsiTheme="minorBidi"/>
                <w:sz w:val="24"/>
                <w:szCs w:val="24"/>
                <w:rtl/>
              </w:rPr>
            </w:pPr>
            <w:r w:rsidRPr="00C53B46">
              <w:rPr>
                <w:rFonts w:asciiTheme="minorBidi" w:hAnsiTheme="minorBidi"/>
                <w:sz w:val="24"/>
                <w:szCs w:val="24"/>
                <w:rtl/>
              </w:rPr>
              <w:t>42-1</w:t>
            </w:r>
            <w:r w:rsidRPr="00C53B46">
              <w:rPr>
                <w:rFonts w:asciiTheme="minorBidi" w:hAnsiTheme="minorBidi"/>
                <w:sz w:val="24"/>
                <w:szCs w:val="24"/>
                <w:rtl/>
              </w:rPr>
              <w:tab/>
              <w:t>على المشتري قبل انتهاء فترة نفاذية العطاء ان يبلغ مقدم العطاء الفائز تحريرياً بانه قد تم قبول عطائه.</w:t>
            </w:r>
          </w:p>
          <w:p w:rsidR="001E592F" w:rsidRPr="00C53B46" w:rsidRDefault="001E592F" w:rsidP="00C53B46">
            <w:pPr>
              <w:ind w:hanging="720"/>
              <w:jc w:val="both"/>
              <w:rPr>
                <w:rFonts w:asciiTheme="minorBidi" w:hAnsiTheme="minorBidi"/>
                <w:sz w:val="24"/>
                <w:szCs w:val="24"/>
                <w:rtl/>
              </w:rPr>
            </w:pPr>
          </w:p>
          <w:p w:rsidR="001E592F" w:rsidRPr="00C53B46" w:rsidRDefault="001E592F" w:rsidP="00C53B46">
            <w:pPr>
              <w:jc w:val="both"/>
              <w:rPr>
                <w:rFonts w:asciiTheme="minorBidi" w:hAnsiTheme="minorBidi"/>
                <w:sz w:val="24"/>
                <w:szCs w:val="24"/>
                <w:rtl/>
              </w:rPr>
            </w:pPr>
            <w:r w:rsidRPr="00C53B46">
              <w:rPr>
                <w:rFonts w:asciiTheme="minorBidi" w:hAnsiTheme="minorBidi"/>
                <w:sz w:val="24"/>
                <w:szCs w:val="24"/>
                <w:rtl/>
              </w:rPr>
              <w:t>42-2</w:t>
            </w:r>
            <w:r w:rsidRPr="00C53B46">
              <w:rPr>
                <w:rFonts w:asciiTheme="minorBidi" w:hAnsiTheme="minorBidi"/>
                <w:b/>
                <w:bCs/>
                <w:sz w:val="24"/>
                <w:szCs w:val="24"/>
                <w:rtl/>
              </w:rPr>
              <w:tab/>
            </w:r>
            <w:r w:rsidRPr="00C53B46">
              <w:rPr>
                <w:rFonts w:asciiTheme="minorBidi" w:hAnsiTheme="minorBidi"/>
                <w:sz w:val="24"/>
                <w:szCs w:val="24"/>
                <w:rtl/>
              </w:rPr>
              <w:t xml:space="preserve">بمجرد صدور كتاب القبول لمقدم العطاء الفائز, على المشتري اشعار مقدمي العطاءات غير الفائزين بذلك واعلامهم </w:t>
            </w:r>
            <w:r w:rsidRPr="00C53B46">
              <w:rPr>
                <w:rFonts w:asciiTheme="minorBidi" w:hAnsiTheme="minorBidi"/>
                <w:sz w:val="24"/>
                <w:szCs w:val="24"/>
                <w:rtl/>
              </w:rPr>
              <w:lastRenderedPageBreak/>
              <w:t>بسبب عدم فوزهم واطلاق ضمان العطاء المقدمة منهم عدا مانصت عليه الفقرة (42-5) لاحقا. .</w:t>
            </w:r>
          </w:p>
          <w:p w:rsidR="001E592F" w:rsidRPr="00C53B46" w:rsidRDefault="001E592F" w:rsidP="00C53B46">
            <w:pPr>
              <w:jc w:val="both"/>
              <w:rPr>
                <w:rFonts w:asciiTheme="minorBidi" w:hAnsiTheme="minorBidi"/>
                <w:sz w:val="24"/>
                <w:szCs w:val="24"/>
                <w:rtl/>
              </w:rPr>
            </w:pPr>
          </w:p>
          <w:p w:rsidR="001E592F" w:rsidRPr="00C53B46" w:rsidRDefault="001E592F" w:rsidP="00C53B46">
            <w:pPr>
              <w:jc w:val="both"/>
              <w:rPr>
                <w:rFonts w:asciiTheme="minorBidi" w:hAnsiTheme="minorBidi"/>
                <w:sz w:val="24"/>
                <w:szCs w:val="24"/>
                <w:rtl/>
              </w:rPr>
            </w:pPr>
            <w:r w:rsidRPr="00C53B46">
              <w:rPr>
                <w:rFonts w:asciiTheme="minorBidi" w:hAnsiTheme="minorBidi"/>
                <w:sz w:val="24"/>
                <w:szCs w:val="24"/>
                <w:rtl/>
              </w:rPr>
              <w:t>42-3</w:t>
            </w:r>
            <w:r w:rsidRPr="00C53B46">
              <w:rPr>
                <w:rFonts w:asciiTheme="minorBidi" w:hAnsiTheme="minorBidi"/>
                <w:sz w:val="24"/>
                <w:szCs w:val="24"/>
                <w:rtl/>
              </w:rPr>
              <w:tab/>
              <w:t>كذلك حال صدور كتاب القبول, على المشتري نشر نتائج التحليل للعطاءات في موقعه الالكتروني متضمنة ما يأتي:</w:t>
            </w:r>
          </w:p>
          <w:p w:rsidR="001E592F" w:rsidRPr="00C53B46" w:rsidRDefault="001E592F" w:rsidP="00C53B46">
            <w:pPr>
              <w:ind w:hanging="720"/>
              <w:jc w:val="both"/>
              <w:rPr>
                <w:rFonts w:asciiTheme="minorBidi" w:hAnsiTheme="minorBidi"/>
                <w:sz w:val="24"/>
                <w:szCs w:val="24"/>
                <w:rtl/>
              </w:rPr>
            </w:pPr>
          </w:p>
          <w:p w:rsidR="001E592F" w:rsidRPr="00C53B46" w:rsidRDefault="001E592F" w:rsidP="00C53B46">
            <w:pPr>
              <w:ind w:firstLine="33"/>
              <w:jc w:val="both"/>
              <w:rPr>
                <w:rFonts w:asciiTheme="minorBidi" w:hAnsiTheme="minorBidi"/>
                <w:sz w:val="24"/>
                <w:szCs w:val="24"/>
                <w:rtl/>
              </w:rPr>
            </w:pPr>
            <w:r w:rsidRPr="00C53B46">
              <w:rPr>
                <w:rFonts w:asciiTheme="minorBidi" w:hAnsiTheme="minorBidi"/>
                <w:sz w:val="24"/>
                <w:szCs w:val="24"/>
                <w:rtl/>
              </w:rPr>
              <w:t>ا. اسماء مقدمي العطاءات الذين ساهموا بتقديم عطاءاتهم.</w:t>
            </w:r>
          </w:p>
          <w:p w:rsidR="004340BC" w:rsidRPr="00C53B46" w:rsidRDefault="004340BC" w:rsidP="00C53B46">
            <w:pPr>
              <w:ind w:firstLine="33"/>
              <w:jc w:val="both"/>
              <w:rPr>
                <w:rFonts w:asciiTheme="minorBidi" w:hAnsiTheme="minorBidi"/>
                <w:sz w:val="24"/>
                <w:szCs w:val="24"/>
                <w:rtl/>
              </w:rPr>
            </w:pPr>
          </w:p>
          <w:p w:rsidR="001E592F" w:rsidRPr="00C53B46" w:rsidRDefault="001E592F" w:rsidP="00C53B46">
            <w:pPr>
              <w:ind w:firstLine="33"/>
              <w:jc w:val="both"/>
              <w:rPr>
                <w:rFonts w:asciiTheme="minorBidi" w:hAnsiTheme="minorBidi"/>
                <w:sz w:val="24"/>
                <w:szCs w:val="24"/>
                <w:rtl/>
                <w:lang w:bidi="ar-IQ"/>
              </w:rPr>
            </w:pPr>
            <w:r w:rsidRPr="00C53B46">
              <w:rPr>
                <w:rFonts w:asciiTheme="minorBidi" w:hAnsiTheme="minorBidi"/>
                <w:sz w:val="24"/>
                <w:szCs w:val="24"/>
                <w:rtl/>
              </w:rPr>
              <w:t>ب. مبالغ العطاءات كما قرئت عند فتح العطاءات.</w:t>
            </w:r>
          </w:p>
          <w:p w:rsidR="004340BC" w:rsidRPr="00C53B46" w:rsidRDefault="004340BC" w:rsidP="00C53B46">
            <w:pPr>
              <w:ind w:firstLine="33"/>
              <w:jc w:val="both"/>
              <w:rPr>
                <w:rFonts w:asciiTheme="minorBidi" w:hAnsiTheme="minorBidi"/>
                <w:sz w:val="24"/>
                <w:szCs w:val="24"/>
                <w:rtl/>
                <w:lang w:bidi="ar-IQ"/>
              </w:rPr>
            </w:pPr>
          </w:p>
          <w:p w:rsidR="001E592F" w:rsidRPr="00C53B46" w:rsidRDefault="001E592F" w:rsidP="00C53B46">
            <w:pPr>
              <w:ind w:firstLine="33"/>
              <w:jc w:val="both"/>
              <w:rPr>
                <w:rFonts w:asciiTheme="minorBidi" w:hAnsiTheme="minorBidi"/>
                <w:sz w:val="24"/>
                <w:szCs w:val="24"/>
                <w:rtl/>
                <w:lang w:bidi="ar-IQ"/>
              </w:rPr>
            </w:pPr>
            <w:r w:rsidRPr="00C53B46">
              <w:rPr>
                <w:rFonts w:asciiTheme="minorBidi" w:hAnsiTheme="minorBidi"/>
                <w:sz w:val="24"/>
                <w:szCs w:val="24"/>
                <w:rtl/>
              </w:rPr>
              <w:t xml:space="preserve"> ج. اسماء مقدمي العطاءات ومبالغ عطاءاتهم بعد التحليل.</w:t>
            </w:r>
          </w:p>
          <w:p w:rsidR="004340BC" w:rsidRPr="00C53B46" w:rsidRDefault="004340BC" w:rsidP="00C53B46">
            <w:pPr>
              <w:ind w:firstLine="33"/>
              <w:jc w:val="both"/>
              <w:rPr>
                <w:rFonts w:asciiTheme="minorBidi" w:hAnsiTheme="minorBidi"/>
                <w:sz w:val="24"/>
                <w:szCs w:val="24"/>
                <w:rtl/>
                <w:lang w:bidi="ar-IQ"/>
              </w:rPr>
            </w:pPr>
          </w:p>
          <w:p w:rsidR="001E592F" w:rsidRPr="00C53B46" w:rsidRDefault="001E592F" w:rsidP="00C53B46">
            <w:pPr>
              <w:jc w:val="both"/>
              <w:rPr>
                <w:rFonts w:asciiTheme="minorBidi" w:hAnsiTheme="minorBidi"/>
                <w:sz w:val="24"/>
                <w:szCs w:val="24"/>
                <w:rtl/>
              </w:rPr>
            </w:pPr>
            <w:r w:rsidRPr="00C53B46">
              <w:rPr>
                <w:rFonts w:asciiTheme="minorBidi" w:hAnsiTheme="minorBidi"/>
                <w:sz w:val="24"/>
                <w:szCs w:val="24"/>
                <w:rtl/>
                <w:lang w:bidi="ar-IQ"/>
              </w:rPr>
              <w:br w:type="page"/>
            </w:r>
            <w:r w:rsidRPr="00C53B46">
              <w:rPr>
                <w:rFonts w:asciiTheme="minorBidi" w:hAnsiTheme="minorBidi"/>
                <w:sz w:val="24"/>
                <w:szCs w:val="24"/>
                <w:rtl/>
              </w:rPr>
              <w:t>د. اسماء مقدمي العطاءات المستبعدة و اسباب الاستبعاد.</w:t>
            </w:r>
          </w:p>
          <w:p w:rsidR="004340BC" w:rsidRPr="00C53B46" w:rsidRDefault="004340BC" w:rsidP="00C53B46">
            <w:pPr>
              <w:jc w:val="both"/>
              <w:rPr>
                <w:rFonts w:asciiTheme="minorBidi" w:hAnsiTheme="minorBidi"/>
                <w:sz w:val="24"/>
                <w:szCs w:val="24"/>
                <w:rtl/>
              </w:rPr>
            </w:pPr>
          </w:p>
          <w:p w:rsidR="001E592F" w:rsidRPr="00C53B46" w:rsidRDefault="001E592F" w:rsidP="00C53B46">
            <w:pPr>
              <w:ind w:firstLine="33"/>
              <w:jc w:val="both"/>
              <w:rPr>
                <w:rFonts w:asciiTheme="minorBidi" w:hAnsiTheme="minorBidi"/>
                <w:sz w:val="24"/>
                <w:szCs w:val="24"/>
                <w:rtl/>
              </w:rPr>
            </w:pPr>
            <w:r w:rsidRPr="00C53B46">
              <w:rPr>
                <w:rFonts w:asciiTheme="minorBidi" w:hAnsiTheme="minorBidi"/>
                <w:sz w:val="24"/>
                <w:szCs w:val="24"/>
                <w:rtl/>
              </w:rPr>
              <w:t>هـ. اسم مقدم العطاء الفائز ومبلغ عطائه ومدة التنفيذ اضافة الى خلاصة لوصف العمل المشمول بالعقد .</w:t>
            </w:r>
          </w:p>
          <w:p w:rsidR="001E592F" w:rsidRPr="00C53B46" w:rsidRDefault="001E592F" w:rsidP="00C53B46">
            <w:pPr>
              <w:ind w:hanging="720"/>
              <w:jc w:val="both"/>
              <w:rPr>
                <w:rFonts w:asciiTheme="minorBidi" w:hAnsiTheme="minorBidi"/>
                <w:sz w:val="24"/>
                <w:szCs w:val="24"/>
                <w:rtl/>
              </w:rPr>
            </w:pPr>
          </w:p>
          <w:p w:rsidR="001E592F" w:rsidRPr="00C53B46" w:rsidRDefault="001E592F" w:rsidP="00C53B46">
            <w:pPr>
              <w:jc w:val="both"/>
              <w:rPr>
                <w:rFonts w:asciiTheme="minorBidi" w:hAnsiTheme="minorBidi"/>
                <w:sz w:val="24"/>
                <w:szCs w:val="24"/>
                <w:rtl/>
              </w:rPr>
            </w:pPr>
            <w:r w:rsidRPr="00C53B46">
              <w:rPr>
                <w:rFonts w:asciiTheme="minorBidi" w:hAnsiTheme="minorBidi"/>
                <w:sz w:val="24"/>
                <w:szCs w:val="24"/>
                <w:rtl/>
              </w:rPr>
              <w:t>42-4    يعتبر خطاب قبول العطاء عقدا ملزما لحين توقيع العقد الرسمي.</w:t>
            </w:r>
          </w:p>
          <w:p w:rsidR="001E592F" w:rsidRPr="00C53B46" w:rsidRDefault="001E592F" w:rsidP="00C53B46">
            <w:pPr>
              <w:jc w:val="both"/>
              <w:rPr>
                <w:rFonts w:asciiTheme="minorBidi" w:hAnsiTheme="minorBidi"/>
                <w:sz w:val="24"/>
                <w:szCs w:val="24"/>
                <w:rtl/>
              </w:rPr>
            </w:pPr>
          </w:p>
          <w:p w:rsidR="001E592F" w:rsidRPr="00C53B46" w:rsidRDefault="001E592F" w:rsidP="00C53B46">
            <w:pPr>
              <w:jc w:val="both"/>
              <w:rPr>
                <w:rFonts w:asciiTheme="minorBidi" w:hAnsiTheme="minorBidi"/>
                <w:sz w:val="24"/>
                <w:szCs w:val="24"/>
                <w:rtl/>
              </w:rPr>
            </w:pPr>
            <w:r w:rsidRPr="00C53B46">
              <w:rPr>
                <w:rFonts w:asciiTheme="minorBidi" w:hAnsiTheme="minorBidi"/>
                <w:sz w:val="24"/>
                <w:szCs w:val="24"/>
                <w:rtl/>
              </w:rPr>
              <w:t>42-5     لحين تقديم مقدم العطاء الفائز لضمان حسن الاداء بموجب المادة ( 44) وتوقيعه للعقد , يقوم المشتري بالاحتفاظ بضمان العطاء لمقدمي العطاءات المرشحين بالمرتبتين الثانية و الثالثة.</w:t>
            </w:r>
          </w:p>
          <w:p w:rsidR="001E592F" w:rsidRPr="00C53B46" w:rsidRDefault="001E592F" w:rsidP="00C53B46">
            <w:pPr>
              <w:jc w:val="both"/>
              <w:rPr>
                <w:rFonts w:asciiTheme="minorBidi" w:hAnsiTheme="minorBidi"/>
                <w:sz w:val="24"/>
                <w:szCs w:val="24"/>
                <w:rtl/>
              </w:rPr>
            </w:pPr>
          </w:p>
          <w:p w:rsidR="001E592F" w:rsidRPr="00C53B46" w:rsidRDefault="001E592F" w:rsidP="00C53B46">
            <w:pPr>
              <w:jc w:val="both"/>
              <w:rPr>
                <w:rFonts w:asciiTheme="minorBidi" w:hAnsiTheme="minorBidi"/>
                <w:b/>
                <w:bCs/>
                <w:sz w:val="24"/>
                <w:szCs w:val="24"/>
                <w:u w:val="single"/>
                <w:rtl/>
              </w:rPr>
            </w:pPr>
            <w:r w:rsidRPr="00C53B46">
              <w:rPr>
                <w:rFonts w:asciiTheme="minorBidi" w:hAnsiTheme="minorBidi"/>
                <w:b/>
                <w:bCs/>
                <w:sz w:val="24"/>
                <w:szCs w:val="24"/>
                <w:u w:val="single"/>
                <w:rtl/>
              </w:rPr>
              <w:t>43- توقيع العقد</w:t>
            </w:r>
          </w:p>
          <w:p w:rsidR="001E592F" w:rsidRPr="00C53B46" w:rsidRDefault="001E592F" w:rsidP="00C53B46">
            <w:pPr>
              <w:jc w:val="both"/>
              <w:rPr>
                <w:rFonts w:asciiTheme="minorBidi" w:hAnsiTheme="minorBidi"/>
                <w:sz w:val="24"/>
                <w:szCs w:val="24"/>
                <w:rtl/>
              </w:rPr>
            </w:pPr>
          </w:p>
          <w:p w:rsidR="001E592F" w:rsidRPr="00C53B46" w:rsidRDefault="001E592F" w:rsidP="00C53B46">
            <w:pPr>
              <w:ind w:hanging="720"/>
              <w:jc w:val="both"/>
              <w:rPr>
                <w:rFonts w:asciiTheme="minorBidi" w:hAnsiTheme="minorBidi"/>
                <w:sz w:val="24"/>
                <w:szCs w:val="24"/>
                <w:rtl/>
              </w:rPr>
            </w:pPr>
            <w:r w:rsidRPr="00C53B46">
              <w:rPr>
                <w:rFonts w:asciiTheme="minorBidi" w:hAnsiTheme="minorBidi"/>
                <w:sz w:val="24"/>
                <w:szCs w:val="24"/>
                <w:rtl/>
              </w:rPr>
              <w:t>43-1</w:t>
            </w:r>
            <w:r w:rsidRPr="00C53B46">
              <w:rPr>
                <w:rFonts w:asciiTheme="minorBidi" w:hAnsiTheme="minorBidi"/>
                <w:sz w:val="24"/>
                <w:szCs w:val="24"/>
                <w:rtl/>
              </w:rPr>
              <w:tab/>
              <w:t xml:space="preserve">بعد إرسال "خطاب قبول العطاء" مباشرةً  يجب على المشتري أن يرسل لمقدم العطاء صيغة العقد الرسمية وشروط العقد الخاصة. </w:t>
            </w:r>
          </w:p>
          <w:p w:rsidR="001E592F" w:rsidRPr="00C53B46" w:rsidRDefault="001E592F" w:rsidP="00C53B46">
            <w:pPr>
              <w:jc w:val="both"/>
              <w:rPr>
                <w:rFonts w:asciiTheme="minorBidi" w:hAnsiTheme="minorBidi"/>
                <w:sz w:val="24"/>
                <w:szCs w:val="24"/>
                <w:rtl/>
                <w:lang w:bidi="ar-IQ"/>
              </w:rPr>
            </w:pPr>
          </w:p>
          <w:p w:rsidR="001E592F" w:rsidRPr="00C53B46" w:rsidRDefault="001E592F" w:rsidP="00C53B46">
            <w:pPr>
              <w:jc w:val="both"/>
              <w:rPr>
                <w:rFonts w:asciiTheme="minorBidi" w:hAnsiTheme="minorBidi"/>
                <w:sz w:val="24"/>
                <w:szCs w:val="24"/>
                <w:rtl/>
                <w:lang w:bidi="ar-LB"/>
              </w:rPr>
            </w:pPr>
            <w:r w:rsidRPr="00C53B46">
              <w:rPr>
                <w:rFonts w:asciiTheme="minorBidi" w:hAnsiTheme="minorBidi"/>
                <w:sz w:val="24"/>
                <w:szCs w:val="24"/>
                <w:rtl/>
              </w:rPr>
              <w:t>43-2</w:t>
            </w:r>
            <w:r w:rsidRPr="00C53B46">
              <w:rPr>
                <w:rFonts w:asciiTheme="minorBidi" w:hAnsiTheme="minorBidi"/>
                <w:sz w:val="24"/>
                <w:szCs w:val="24"/>
                <w:rtl/>
              </w:rPr>
              <w:tab/>
              <w:t xml:space="preserve">على مقدم العطاء الفائز و خلال مدة لا تزيد عن (14) يوماً </w:t>
            </w:r>
            <w:r w:rsidRPr="00C53B46">
              <w:rPr>
                <w:rFonts w:asciiTheme="minorBidi" w:hAnsiTheme="minorBidi"/>
                <w:sz w:val="24"/>
                <w:szCs w:val="24"/>
                <w:rtl/>
                <w:lang w:bidi="ar-LB"/>
              </w:rPr>
              <w:t>أو تسعة وعشرون (29) يوماً متضمنة مدة الإنذار</w:t>
            </w:r>
            <w:r w:rsidRPr="00C53B46">
              <w:rPr>
                <w:rFonts w:asciiTheme="minorBidi" w:hAnsiTheme="minorBidi"/>
                <w:sz w:val="24"/>
                <w:szCs w:val="24"/>
                <w:rtl/>
              </w:rPr>
              <w:t xml:space="preserve"> من تاريخ  استلام كتاب</w:t>
            </w:r>
            <w:r w:rsidRPr="00C53B46">
              <w:rPr>
                <w:rFonts w:asciiTheme="minorBidi" w:hAnsiTheme="minorBidi"/>
                <w:i/>
                <w:iCs/>
                <w:sz w:val="24"/>
                <w:szCs w:val="24"/>
                <w:rtl/>
              </w:rPr>
              <w:t xml:space="preserve"> </w:t>
            </w:r>
            <w:r w:rsidRPr="00C53B46">
              <w:rPr>
                <w:rFonts w:asciiTheme="minorBidi" w:hAnsiTheme="minorBidi"/>
                <w:sz w:val="24"/>
                <w:szCs w:val="24"/>
                <w:rtl/>
              </w:rPr>
              <w:t>القبول  او بعد انتهاء فترة الطعن  أن يوقع صيغة العقد  ويثبت تاريخه ويعيده  إلى المشتري ما لم ينص على خلاف ذلك في ورقة بيانات العطاء</w:t>
            </w:r>
            <w:r w:rsidRPr="00C53B46">
              <w:rPr>
                <w:rFonts w:asciiTheme="minorBidi" w:hAnsiTheme="minorBidi"/>
                <w:sz w:val="24"/>
                <w:szCs w:val="24"/>
                <w:rtl/>
                <w:lang w:bidi="ar-LB"/>
              </w:rPr>
              <w:t xml:space="preserve"> وبخلافه يتحمل المجهز الآثار القانونية المنصوص عليها في تعليمات تنفيذ العقود الحكومية النافذة.</w:t>
            </w:r>
          </w:p>
          <w:p w:rsidR="001E592F" w:rsidRPr="00C53B46" w:rsidRDefault="001E592F" w:rsidP="00C53B46">
            <w:pPr>
              <w:ind w:hanging="720"/>
              <w:jc w:val="both"/>
              <w:rPr>
                <w:rFonts w:asciiTheme="minorBidi" w:hAnsiTheme="minorBidi"/>
                <w:sz w:val="24"/>
                <w:szCs w:val="24"/>
                <w:rtl/>
              </w:rPr>
            </w:pPr>
            <w:r w:rsidRPr="00C53B46">
              <w:rPr>
                <w:rFonts w:asciiTheme="minorBidi" w:hAnsiTheme="minorBidi"/>
                <w:sz w:val="24"/>
                <w:szCs w:val="24"/>
                <w:rtl/>
              </w:rPr>
              <w:t xml:space="preserve">  </w:t>
            </w:r>
          </w:p>
          <w:p w:rsidR="001E592F" w:rsidRPr="00C53B46" w:rsidRDefault="001E592F" w:rsidP="00C53B46">
            <w:pPr>
              <w:jc w:val="both"/>
              <w:rPr>
                <w:rFonts w:asciiTheme="minorBidi" w:hAnsiTheme="minorBidi"/>
                <w:sz w:val="24"/>
                <w:szCs w:val="24"/>
                <w:rtl/>
              </w:rPr>
            </w:pPr>
            <w:r w:rsidRPr="00C53B46">
              <w:rPr>
                <w:rFonts w:asciiTheme="minorBidi" w:hAnsiTheme="minorBidi"/>
                <w:sz w:val="24"/>
                <w:szCs w:val="24"/>
                <w:rtl/>
              </w:rPr>
              <w:t xml:space="preserve">43-3  اضافة الى ما نصت عليه الفقرة (43-2) من تعليمات الى مقدمي العطاءات المشار اليها اعلاه ، اذا لم يتم توقيع العقد بسبب يعود الى معوقات خاصة بالمشتري او بلد المشتري فلا يكون مقدم العطاء ملزماً بعطائه كذلك في حالة ظهور مثل هذه المعوقات بتعليمات صادرة من بلد تجهيز المواد او السلع او الانظمة او الخدمات فلا يكون مقدم العطاء ملزماً بعطائه ايضاً . </w:t>
            </w:r>
          </w:p>
          <w:p w:rsidR="001E592F" w:rsidRPr="00C53B46" w:rsidRDefault="001E592F" w:rsidP="00C53B46">
            <w:pPr>
              <w:jc w:val="both"/>
              <w:rPr>
                <w:rFonts w:asciiTheme="minorBidi" w:hAnsiTheme="minorBidi"/>
                <w:sz w:val="24"/>
                <w:szCs w:val="24"/>
                <w:rtl/>
              </w:rPr>
            </w:pPr>
            <w:r w:rsidRPr="00C53B46">
              <w:rPr>
                <w:rFonts w:asciiTheme="minorBidi" w:hAnsiTheme="minorBidi"/>
                <w:sz w:val="24"/>
                <w:szCs w:val="24"/>
                <w:rtl/>
              </w:rPr>
              <w:t xml:space="preserve">         على مقدم العطاء عند التقدم بطلب اعفائه من التزاماته ان يثبت ويقنع المشتري بان عدم توقيع العقد لم يكن بسبب اهماله او اخلاله في انجاز اية مسائل شكلية مطلوبة بموجب شروط العقد العامة وانه قد تقدم بطلب الحصول على الاجازات والتخويلات الضرورية لتصدير المواد او السلع او الانظمة او الخدمات .  </w:t>
            </w:r>
          </w:p>
          <w:p w:rsidR="001E592F" w:rsidRPr="00C53B46" w:rsidRDefault="001E592F" w:rsidP="00C53B46">
            <w:pPr>
              <w:jc w:val="both"/>
              <w:rPr>
                <w:rFonts w:asciiTheme="minorBidi" w:hAnsiTheme="minorBidi"/>
                <w:b/>
                <w:bCs/>
                <w:sz w:val="24"/>
                <w:szCs w:val="24"/>
                <w:u w:val="single"/>
                <w:rtl/>
              </w:rPr>
            </w:pPr>
          </w:p>
          <w:p w:rsidR="001E592F" w:rsidRPr="00C53B46" w:rsidRDefault="001E592F" w:rsidP="00C53B46">
            <w:pPr>
              <w:jc w:val="both"/>
              <w:rPr>
                <w:rFonts w:asciiTheme="minorBidi" w:hAnsiTheme="minorBidi"/>
                <w:b/>
                <w:bCs/>
                <w:sz w:val="24"/>
                <w:szCs w:val="24"/>
                <w:u w:val="single"/>
                <w:rtl/>
              </w:rPr>
            </w:pPr>
          </w:p>
          <w:p w:rsidR="001E592F" w:rsidRPr="00C53B46" w:rsidRDefault="001E592F" w:rsidP="00C53B46">
            <w:pPr>
              <w:jc w:val="both"/>
              <w:rPr>
                <w:rFonts w:asciiTheme="minorBidi" w:hAnsiTheme="minorBidi"/>
                <w:b/>
                <w:bCs/>
                <w:sz w:val="24"/>
                <w:szCs w:val="24"/>
                <w:u w:val="single"/>
                <w:rtl/>
              </w:rPr>
            </w:pPr>
            <w:r w:rsidRPr="00C53B46">
              <w:rPr>
                <w:rFonts w:asciiTheme="minorBidi" w:hAnsiTheme="minorBidi"/>
                <w:b/>
                <w:bCs/>
                <w:sz w:val="24"/>
                <w:szCs w:val="24"/>
                <w:u w:val="single"/>
                <w:rtl/>
              </w:rPr>
              <w:lastRenderedPageBreak/>
              <w:t>44- ضمان حسن الاداء</w:t>
            </w:r>
          </w:p>
          <w:p w:rsidR="001E592F" w:rsidRPr="00C53B46" w:rsidRDefault="001E592F" w:rsidP="00C53B46">
            <w:pPr>
              <w:jc w:val="both"/>
              <w:rPr>
                <w:rFonts w:asciiTheme="minorBidi" w:hAnsiTheme="minorBidi"/>
                <w:sz w:val="24"/>
                <w:szCs w:val="24"/>
                <w:rtl/>
              </w:rPr>
            </w:pPr>
          </w:p>
          <w:p w:rsidR="001E592F" w:rsidRPr="00C53B46" w:rsidRDefault="001E592F" w:rsidP="00C53B46">
            <w:pPr>
              <w:jc w:val="both"/>
              <w:rPr>
                <w:rFonts w:asciiTheme="minorBidi" w:hAnsiTheme="minorBidi"/>
                <w:sz w:val="24"/>
                <w:szCs w:val="24"/>
                <w:rtl/>
              </w:rPr>
            </w:pPr>
            <w:r w:rsidRPr="00C53B46">
              <w:rPr>
                <w:rFonts w:asciiTheme="minorBidi" w:hAnsiTheme="minorBidi"/>
                <w:sz w:val="24"/>
                <w:szCs w:val="24"/>
                <w:rtl/>
              </w:rPr>
              <w:t>44-1</w:t>
            </w:r>
            <w:r w:rsidRPr="00C53B46">
              <w:rPr>
                <w:rFonts w:asciiTheme="minorBidi" w:hAnsiTheme="minorBidi"/>
                <w:sz w:val="24"/>
                <w:szCs w:val="24"/>
                <w:rtl/>
              </w:rPr>
              <w:tab/>
              <w:t xml:space="preserve">على مقدم العطاء اذا كان مطلوباً بموجب الشروط العامة والخاصة للعقد ، أن يؤمن خلال 29 يوماً من إرساء العطاء بضمنها مدة الانذار  ضمان حسن الاداء ، ما لم ينص على خلاف ذلك في ورقة بيانات العطاء. وعليه أن يستخدم نموذج ضمان حسن الاداء الموجود في الفصل التاسع (نماذج العقد)، أو أي نموذج آخر مقبول من المشتري. يتعين على المشتري إبلاغ جميع مقدمي </w:t>
            </w:r>
            <w:r w:rsidRPr="00C53B46">
              <w:rPr>
                <w:rFonts w:asciiTheme="minorBidi" w:hAnsiTheme="minorBidi"/>
                <w:i/>
                <w:iCs/>
                <w:sz w:val="24"/>
                <w:szCs w:val="24"/>
                <w:rtl/>
              </w:rPr>
              <w:t>العطاءات</w:t>
            </w:r>
            <w:r w:rsidRPr="00C53B46">
              <w:rPr>
                <w:rFonts w:asciiTheme="minorBidi" w:hAnsiTheme="minorBidi"/>
                <w:sz w:val="24"/>
                <w:szCs w:val="24"/>
                <w:rtl/>
              </w:rPr>
              <w:t xml:space="preserve"> باسم المقدم الفائز بالعطاء و اطلاق ضماناتهم بحسب الفقرة (21-4) من التعليمات لمقدمي العطاء.</w:t>
            </w:r>
          </w:p>
          <w:p w:rsidR="001E592F" w:rsidRPr="00C53B46" w:rsidRDefault="001E592F" w:rsidP="00C53B46">
            <w:pPr>
              <w:ind w:hanging="727"/>
              <w:jc w:val="both"/>
              <w:rPr>
                <w:rFonts w:asciiTheme="minorBidi" w:hAnsiTheme="minorBidi"/>
                <w:sz w:val="24"/>
                <w:szCs w:val="24"/>
                <w:rtl/>
              </w:rPr>
            </w:pPr>
          </w:p>
          <w:p w:rsidR="001E592F" w:rsidRPr="00C53B46" w:rsidRDefault="001E592F" w:rsidP="00C53B46">
            <w:pPr>
              <w:jc w:val="both"/>
              <w:rPr>
                <w:rFonts w:asciiTheme="minorBidi" w:hAnsiTheme="minorBidi"/>
                <w:sz w:val="24"/>
                <w:szCs w:val="24"/>
                <w:rtl/>
                <w:lang w:bidi="ar-IQ"/>
              </w:rPr>
            </w:pPr>
          </w:p>
          <w:p w:rsidR="00892071" w:rsidRPr="00C53B46" w:rsidRDefault="001E592F" w:rsidP="00C53B46">
            <w:pPr>
              <w:jc w:val="both"/>
              <w:rPr>
                <w:rFonts w:asciiTheme="minorBidi" w:hAnsiTheme="minorBidi"/>
                <w:sz w:val="24"/>
                <w:szCs w:val="24"/>
              </w:rPr>
            </w:pPr>
            <w:r w:rsidRPr="00C53B46">
              <w:rPr>
                <w:rFonts w:asciiTheme="minorBidi" w:hAnsiTheme="minorBidi"/>
                <w:sz w:val="24"/>
                <w:szCs w:val="24"/>
                <w:rtl/>
              </w:rPr>
              <w:t>44-2</w:t>
            </w:r>
            <w:r w:rsidRPr="00C53B46">
              <w:rPr>
                <w:rFonts w:asciiTheme="minorBidi" w:hAnsiTheme="minorBidi"/>
                <w:sz w:val="24"/>
                <w:szCs w:val="24"/>
                <w:rtl/>
              </w:rPr>
              <w:tab/>
              <w:t>يعتبر اخفاق مقدم العطاء الفائز في تقديم ضمان حسن الاداء أو توقيع العقد سبباً كافياً لإلغاء الإرساء ومصادرة ضمان العطاء. وفي هذه الحالة يحق للمشتري أن يرسي العطاء على مقدم العطاء الذي يليه والمستوفي لجميع</w:t>
            </w:r>
            <w:r w:rsidRPr="00C53B46">
              <w:rPr>
                <w:rFonts w:asciiTheme="minorBidi" w:hAnsiTheme="minorBidi"/>
                <w:i/>
                <w:iCs/>
                <w:sz w:val="24"/>
                <w:szCs w:val="24"/>
                <w:rtl/>
              </w:rPr>
              <w:t xml:space="preserve"> </w:t>
            </w:r>
            <w:r w:rsidRPr="00C53B46">
              <w:rPr>
                <w:rFonts w:asciiTheme="minorBidi" w:hAnsiTheme="minorBidi"/>
                <w:sz w:val="24"/>
                <w:szCs w:val="24"/>
                <w:rtl/>
              </w:rPr>
              <w:t>الشروط المطلوبة ويستطيع تنفيذ بنود العقد بأفضل صورة ممكنة. وللمشتري اتخاذ الاجرارات اللازمة لتحميل النأكل الفرق بين سعري العطاءين</w:t>
            </w:r>
            <w:r w:rsidRPr="00C53B46">
              <w:rPr>
                <w:rFonts w:cs="Arabic Transparent" w:hint="cs"/>
                <w:rtl/>
              </w:rPr>
              <w:t>.</w:t>
            </w:r>
          </w:p>
        </w:tc>
      </w:tr>
    </w:tbl>
    <w:p w:rsidR="001E592F" w:rsidRPr="00C53B46" w:rsidRDefault="00645357" w:rsidP="000107C3">
      <w:pPr>
        <w:bidi w:val="0"/>
        <w:spacing w:after="0"/>
        <w:rPr>
          <w:rFonts w:asciiTheme="minorBidi" w:hAnsiTheme="minorBidi"/>
          <w:sz w:val="24"/>
          <w:szCs w:val="24"/>
        </w:rPr>
      </w:pPr>
      <w:r w:rsidRPr="00C53B46">
        <w:rPr>
          <w:rFonts w:asciiTheme="minorBidi" w:hAnsiTheme="minorBidi"/>
          <w:sz w:val="24"/>
          <w:szCs w:val="24"/>
        </w:rPr>
        <w:lastRenderedPageBreak/>
        <w:br w:type="page"/>
      </w:r>
    </w:p>
    <w:tbl>
      <w:tblPr>
        <w:tblStyle w:val="a4"/>
        <w:tblpPr w:leftFromText="180" w:rightFromText="180" w:vertAnchor="text" w:tblpXSpec="right" w:tblpY="1"/>
        <w:tblOverlap w:val="never"/>
        <w:tblW w:w="0" w:type="auto"/>
        <w:tblLayout w:type="fixed"/>
        <w:tblLook w:val="04A0"/>
      </w:tblPr>
      <w:tblGrid>
        <w:gridCol w:w="5210"/>
        <w:gridCol w:w="5210"/>
      </w:tblGrid>
      <w:tr w:rsidR="00C53B46" w:rsidRPr="00C53B46" w:rsidTr="00293A87">
        <w:tc>
          <w:tcPr>
            <w:tcW w:w="5210" w:type="dxa"/>
            <w:tcBorders>
              <w:top w:val="nil"/>
              <w:left w:val="nil"/>
              <w:bottom w:val="nil"/>
              <w:right w:val="nil"/>
            </w:tcBorders>
          </w:tcPr>
          <w:p w:rsidR="009D4549" w:rsidRPr="00C53B46" w:rsidRDefault="009D4549" w:rsidP="00C53B46">
            <w:pPr>
              <w:bidi w:val="0"/>
              <w:jc w:val="both"/>
              <w:rPr>
                <w:b/>
                <w:bCs/>
                <w:sz w:val="28"/>
                <w:szCs w:val="28"/>
              </w:rPr>
            </w:pPr>
            <w:bookmarkStart w:id="227" w:name="_Toc464224907"/>
            <w:bookmarkStart w:id="228" w:name="_Toc464226004"/>
            <w:r w:rsidRPr="00C53B46">
              <w:rPr>
                <w:b/>
                <w:bCs/>
                <w:sz w:val="28"/>
                <w:szCs w:val="28"/>
              </w:rPr>
              <w:lastRenderedPageBreak/>
              <w:t>Section Two: Bids Data Sheet</w:t>
            </w:r>
            <w:bookmarkEnd w:id="227"/>
            <w:bookmarkEnd w:id="228"/>
          </w:p>
          <w:p w:rsidR="009D4549" w:rsidRPr="00C53B46" w:rsidRDefault="009D4549" w:rsidP="00C53B46">
            <w:pPr>
              <w:pStyle w:val="a5"/>
              <w:spacing w:before="120"/>
              <w:ind w:right="231"/>
              <w:jc w:val="both"/>
              <w:rPr>
                <w:sz w:val="22"/>
                <w:szCs w:val="22"/>
              </w:rPr>
            </w:pPr>
            <w:r w:rsidRPr="00C53B46">
              <w:rPr>
                <w:sz w:val="22"/>
                <w:szCs w:val="22"/>
              </w:rPr>
              <w:t>The following information on the goods to be provided shall be completed and annexed to and shall amend the conditions stipulated in the Instructions to Bidders. In the event of any contradiction, the texts in these information shall be amended.</w:t>
            </w:r>
          </w:p>
          <w:p w:rsidR="009D4549" w:rsidRPr="00C53B46" w:rsidRDefault="009D4549" w:rsidP="00C53B46">
            <w:pPr>
              <w:pStyle w:val="a5"/>
              <w:spacing w:before="120"/>
              <w:jc w:val="both"/>
              <w:rPr>
                <w:sz w:val="22"/>
                <w:szCs w:val="22"/>
              </w:rPr>
            </w:pPr>
            <w:r w:rsidRPr="00C53B46">
              <w:rPr>
                <w:sz w:val="22"/>
                <w:szCs w:val="22"/>
              </w:rPr>
              <w:t>(Instructions on completing the information are written between blanks)</w:t>
            </w:r>
          </w:p>
        </w:tc>
        <w:tc>
          <w:tcPr>
            <w:tcW w:w="5210" w:type="dxa"/>
            <w:tcBorders>
              <w:top w:val="nil"/>
              <w:left w:val="nil"/>
              <w:bottom w:val="nil"/>
              <w:right w:val="nil"/>
            </w:tcBorders>
          </w:tcPr>
          <w:p w:rsidR="009D4549" w:rsidRPr="00C53B46" w:rsidRDefault="009D4549" w:rsidP="00C53B46">
            <w:pPr>
              <w:ind w:left="-7"/>
              <w:jc w:val="both"/>
              <w:rPr>
                <w:rFonts w:cs="Sultan bold"/>
                <w:sz w:val="40"/>
                <w:szCs w:val="40"/>
                <w:u w:val="single"/>
                <w:rtl/>
              </w:rPr>
            </w:pPr>
            <w:r w:rsidRPr="00C53B46">
              <w:rPr>
                <w:rFonts w:cs="Sultan bold" w:hint="cs"/>
                <w:sz w:val="40"/>
                <w:szCs w:val="40"/>
                <w:u w:val="single"/>
                <w:rtl/>
              </w:rPr>
              <w:t>القسم الثاني: ورقة بيانات العطاء</w:t>
            </w:r>
          </w:p>
          <w:p w:rsidR="009D4549" w:rsidRPr="00C53B46" w:rsidRDefault="009D4549" w:rsidP="00C53B46">
            <w:pPr>
              <w:ind w:left="360"/>
              <w:jc w:val="both"/>
              <w:rPr>
                <w:rFonts w:cs="Arabic Transparent"/>
                <w:rtl/>
              </w:rPr>
            </w:pPr>
          </w:p>
          <w:p w:rsidR="009D4549" w:rsidRPr="00C53B46" w:rsidRDefault="009D4549" w:rsidP="00C53B46">
            <w:pPr>
              <w:ind w:left="360"/>
              <w:jc w:val="both"/>
              <w:rPr>
                <w:rFonts w:cs="Arabic Transparent"/>
                <w:rtl/>
              </w:rPr>
            </w:pPr>
            <w:r w:rsidRPr="00C53B46">
              <w:rPr>
                <w:rFonts w:cs="Arabic Transparent" w:hint="cs"/>
                <w:rtl/>
              </w:rPr>
              <w:t>تكمل البيانات الأتية الخاصة بالسلع المراد تجهيزها وتلحق وتعدل الشروط الواردة في التعليمات لمقدمي العطاء . و في حالة وجود أي تعارض تعتمد النصوص الموجودة في هذه البيانات.</w:t>
            </w:r>
          </w:p>
          <w:p w:rsidR="009D4549" w:rsidRPr="00C53B46" w:rsidRDefault="009D4549" w:rsidP="00C53B46">
            <w:pPr>
              <w:ind w:left="360"/>
              <w:jc w:val="both"/>
              <w:rPr>
                <w:rFonts w:cs="Arabic Transparent"/>
                <w:rtl/>
              </w:rPr>
            </w:pPr>
          </w:p>
          <w:p w:rsidR="009D4549" w:rsidRPr="00C53B46" w:rsidRDefault="009D4549" w:rsidP="00C53B46">
            <w:pPr>
              <w:bidi w:val="0"/>
              <w:jc w:val="both"/>
              <w:rPr>
                <w:rFonts w:asciiTheme="minorBidi" w:hAnsiTheme="minorBidi"/>
                <w:sz w:val="24"/>
                <w:szCs w:val="24"/>
              </w:rPr>
            </w:pPr>
            <w:r w:rsidRPr="00C53B46">
              <w:rPr>
                <w:rFonts w:cs="Arabic Transparent" w:hint="cs"/>
                <w:rtl/>
              </w:rPr>
              <w:t>(التعليمات الخاصة باستكمال البيانات مكتوبة بين قوسين)</w:t>
            </w:r>
          </w:p>
        </w:tc>
      </w:tr>
      <w:tr w:rsidR="00C53B46" w:rsidRPr="00C53B46" w:rsidTr="00293A87">
        <w:tc>
          <w:tcPr>
            <w:tcW w:w="5210" w:type="dxa"/>
            <w:tcBorders>
              <w:top w:val="nil"/>
              <w:left w:val="nil"/>
              <w:bottom w:val="nil"/>
              <w:right w:val="nil"/>
            </w:tcBorders>
          </w:tcPr>
          <w:tbl>
            <w:tblPr>
              <w:tblW w:w="49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413"/>
              <w:gridCol w:w="142"/>
              <w:gridCol w:w="3402"/>
            </w:tblGrid>
            <w:tr w:rsidR="00C53B46" w:rsidRPr="00C53B46" w:rsidTr="006B3650">
              <w:trPr>
                <w:trHeight w:hRule="exact" w:val="942"/>
              </w:trPr>
              <w:tc>
                <w:tcPr>
                  <w:tcW w:w="1555" w:type="dxa"/>
                  <w:gridSpan w:val="2"/>
                  <w:tcBorders>
                    <w:right w:val="single" w:sz="4" w:space="0" w:color="auto"/>
                  </w:tcBorders>
                </w:tcPr>
                <w:p w:rsidR="006B3650" w:rsidRPr="00C53B46" w:rsidRDefault="006B3650" w:rsidP="00C53B46">
                  <w:pPr>
                    <w:pStyle w:val="TableParagraph"/>
                    <w:framePr w:hSpace="180" w:wrap="around" w:vAnchor="text" w:hAnchor="text" w:xAlign="right" w:y="1"/>
                    <w:spacing w:before="118"/>
                    <w:ind w:left="218" w:right="193"/>
                    <w:suppressOverlap/>
                    <w:jc w:val="both"/>
                    <w:rPr>
                      <w:rFonts w:asciiTheme="minorBidi" w:hAnsiTheme="minorBidi" w:cstheme="minorBidi"/>
                      <w:sz w:val="20"/>
                      <w:szCs w:val="18"/>
                    </w:rPr>
                  </w:pPr>
                  <w:r w:rsidRPr="00C53B46">
                    <w:rPr>
                      <w:rFonts w:asciiTheme="minorBidi" w:hAnsiTheme="minorBidi" w:cstheme="minorBidi"/>
                      <w:sz w:val="20"/>
                      <w:szCs w:val="18"/>
                    </w:rPr>
                    <w:t>Clause in Instructions</w:t>
                  </w:r>
                </w:p>
                <w:p w:rsidR="006B3650" w:rsidRPr="00C53B46" w:rsidRDefault="006B3650" w:rsidP="00C53B46">
                  <w:pPr>
                    <w:pStyle w:val="TableParagraph"/>
                    <w:framePr w:hSpace="180" w:wrap="around" w:vAnchor="text" w:hAnchor="text" w:xAlign="right" w:y="1"/>
                    <w:spacing w:before="118"/>
                    <w:ind w:left="218" w:right="193"/>
                    <w:suppressOverlap/>
                    <w:jc w:val="both"/>
                    <w:rPr>
                      <w:rFonts w:asciiTheme="minorBidi" w:hAnsiTheme="minorBidi" w:cstheme="minorBidi"/>
                      <w:sz w:val="20"/>
                      <w:szCs w:val="18"/>
                    </w:rPr>
                  </w:pPr>
                  <w:r w:rsidRPr="00C53B46">
                    <w:rPr>
                      <w:rFonts w:asciiTheme="minorBidi" w:hAnsiTheme="minorBidi" w:cstheme="minorBidi"/>
                      <w:sz w:val="20"/>
                      <w:szCs w:val="18"/>
                    </w:rPr>
                    <w:t xml:space="preserve"> to</w:t>
                  </w:r>
                  <w:r w:rsidRPr="00C53B46">
                    <w:rPr>
                      <w:rFonts w:asciiTheme="minorBidi" w:hAnsiTheme="minorBidi" w:cstheme="minorBidi"/>
                      <w:spacing w:val="-1"/>
                      <w:sz w:val="20"/>
                      <w:szCs w:val="18"/>
                    </w:rPr>
                    <w:t xml:space="preserve"> </w:t>
                  </w:r>
                  <w:r w:rsidRPr="00C53B46">
                    <w:rPr>
                      <w:rFonts w:asciiTheme="minorBidi" w:hAnsiTheme="minorBidi" w:cstheme="minorBidi"/>
                      <w:sz w:val="20"/>
                      <w:szCs w:val="18"/>
                    </w:rPr>
                    <w:t>Bidders</w:t>
                  </w:r>
                </w:p>
              </w:tc>
              <w:tc>
                <w:tcPr>
                  <w:tcW w:w="3402" w:type="dxa"/>
                  <w:tcBorders>
                    <w:left w:val="single" w:sz="4" w:space="0" w:color="auto"/>
                  </w:tcBorders>
                </w:tcPr>
                <w:p w:rsidR="006B3650" w:rsidRPr="00C53B46" w:rsidRDefault="006B3650" w:rsidP="00C53B46">
                  <w:pPr>
                    <w:pStyle w:val="TableParagraph"/>
                    <w:framePr w:hSpace="180" w:wrap="around" w:vAnchor="text" w:hAnchor="text" w:xAlign="right" w:y="1"/>
                    <w:spacing w:before="118"/>
                    <w:ind w:left="232" w:right="993"/>
                    <w:suppressOverlap/>
                    <w:jc w:val="both"/>
                    <w:rPr>
                      <w:rFonts w:asciiTheme="minorBidi" w:hAnsiTheme="minorBidi" w:cstheme="minorBidi"/>
                      <w:sz w:val="20"/>
                      <w:szCs w:val="18"/>
                    </w:rPr>
                  </w:pPr>
                  <w:r w:rsidRPr="00C53B46">
                    <w:rPr>
                      <w:rFonts w:asciiTheme="minorBidi" w:hAnsiTheme="minorBidi" w:cstheme="minorBidi"/>
                      <w:sz w:val="20"/>
                      <w:szCs w:val="18"/>
                    </w:rPr>
                    <w:t>A- General</w:t>
                  </w:r>
                </w:p>
              </w:tc>
            </w:tr>
            <w:tr w:rsidR="00C53B46" w:rsidRPr="00C53B46" w:rsidTr="006B3650">
              <w:trPr>
                <w:trHeight w:hRule="exact" w:val="526"/>
              </w:trPr>
              <w:tc>
                <w:tcPr>
                  <w:tcW w:w="1413" w:type="dxa"/>
                </w:tcPr>
                <w:p w:rsidR="009D4549" w:rsidRPr="00C53B46" w:rsidRDefault="009D4549" w:rsidP="00C53B46">
                  <w:pPr>
                    <w:pStyle w:val="TableParagraph"/>
                    <w:framePr w:hSpace="180" w:wrap="around" w:vAnchor="text" w:hAnchor="text" w:xAlign="right" w:y="1"/>
                    <w:spacing w:before="116"/>
                    <w:suppressOverlap/>
                    <w:jc w:val="both"/>
                    <w:rPr>
                      <w:rFonts w:asciiTheme="minorBidi" w:hAnsiTheme="minorBidi" w:cstheme="minorBidi"/>
                      <w:sz w:val="20"/>
                      <w:szCs w:val="18"/>
                    </w:rPr>
                  </w:pPr>
                  <w:r w:rsidRPr="00C53B46">
                    <w:rPr>
                      <w:rFonts w:asciiTheme="minorBidi" w:hAnsiTheme="minorBidi" w:cstheme="minorBidi"/>
                      <w:sz w:val="20"/>
                      <w:szCs w:val="18"/>
                    </w:rPr>
                    <w:t>1-1</w:t>
                  </w:r>
                </w:p>
              </w:tc>
              <w:tc>
                <w:tcPr>
                  <w:tcW w:w="3544" w:type="dxa"/>
                  <w:gridSpan w:val="2"/>
                </w:tcPr>
                <w:p w:rsidR="009D4549" w:rsidRPr="00C53B46" w:rsidRDefault="009D4549" w:rsidP="00C53B46">
                  <w:pPr>
                    <w:pStyle w:val="TableParagraph"/>
                    <w:framePr w:hSpace="180" w:wrap="around" w:vAnchor="text" w:hAnchor="text" w:xAlign="right" w:y="1"/>
                    <w:spacing w:before="116"/>
                    <w:ind w:right="109"/>
                    <w:suppressOverlap/>
                    <w:jc w:val="both"/>
                    <w:rPr>
                      <w:rFonts w:asciiTheme="minorBidi" w:hAnsiTheme="minorBidi" w:cstheme="minorBidi"/>
                      <w:sz w:val="20"/>
                      <w:szCs w:val="18"/>
                    </w:rPr>
                  </w:pPr>
                  <w:r w:rsidRPr="00C53B46">
                    <w:rPr>
                      <w:rFonts w:asciiTheme="minorBidi" w:hAnsiTheme="minorBidi" w:cstheme="minorBidi"/>
                      <w:sz w:val="20"/>
                      <w:szCs w:val="18"/>
                    </w:rPr>
                    <w:t>Purchaser’s Name: [Insert full name]</w:t>
                  </w:r>
                </w:p>
              </w:tc>
            </w:tr>
            <w:tr w:rsidR="00C53B46" w:rsidRPr="00C53B46" w:rsidTr="006B3650">
              <w:trPr>
                <w:trHeight w:hRule="exact" w:val="1766"/>
              </w:trPr>
              <w:tc>
                <w:tcPr>
                  <w:tcW w:w="1413" w:type="dxa"/>
                </w:tcPr>
                <w:p w:rsidR="009D4549" w:rsidRPr="00C53B46" w:rsidRDefault="009D4549" w:rsidP="00C53B46">
                  <w:pPr>
                    <w:pStyle w:val="TableParagraph"/>
                    <w:framePr w:hSpace="180" w:wrap="around" w:vAnchor="text" w:hAnchor="text" w:xAlign="right" w:y="1"/>
                    <w:spacing w:before="116"/>
                    <w:suppressOverlap/>
                    <w:jc w:val="both"/>
                    <w:rPr>
                      <w:rFonts w:asciiTheme="minorBidi" w:hAnsiTheme="minorBidi" w:cstheme="minorBidi"/>
                      <w:sz w:val="20"/>
                      <w:szCs w:val="18"/>
                    </w:rPr>
                  </w:pPr>
                  <w:r w:rsidRPr="00C53B46">
                    <w:rPr>
                      <w:rFonts w:asciiTheme="minorBidi" w:hAnsiTheme="minorBidi" w:cstheme="minorBidi"/>
                      <w:sz w:val="20"/>
                      <w:szCs w:val="18"/>
                    </w:rPr>
                    <w:t>1-1</w:t>
                  </w:r>
                </w:p>
              </w:tc>
              <w:tc>
                <w:tcPr>
                  <w:tcW w:w="3544" w:type="dxa"/>
                  <w:gridSpan w:val="2"/>
                </w:tcPr>
                <w:p w:rsidR="009D4549" w:rsidRPr="00C53B46" w:rsidRDefault="009D4549" w:rsidP="00C53B46">
                  <w:pPr>
                    <w:pStyle w:val="TableParagraph"/>
                    <w:framePr w:hSpace="180" w:wrap="around" w:vAnchor="text" w:hAnchor="text" w:xAlign="right" w:y="1"/>
                    <w:spacing w:before="116"/>
                    <w:suppressOverlap/>
                    <w:jc w:val="both"/>
                    <w:rPr>
                      <w:rFonts w:asciiTheme="minorBidi" w:hAnsiTheme="minorBidi" w:cstheme="minorBidi"/>
                      <w:sz w:val="20"/>
                      <w:szCs w:val="18"/>
                    </w:rPr>
                  </w:pPr>
                  <w:r w:rsidRPr="00C53B46">
                    <w:rPr>
                      <w:rFonts w:asciiTheme="minorBidi" w:hAnsiTheme="minorBidi" w:cstheme="minorBidi"/>
                      <w:sz w:val="20"/>
                      <w:szCs w:val="18"/>
                    </w:rPr>
                    <w:t>Tender’s Name and Number: [Insert name and number]</w:t>
                  </w:r>
                </w:p>
                <w:p w:rsidR="009D4549" w:rsidRPr="00C53B46" w:rsidRDefault="009D4549" w:rsidP="00C53B46">
                  <w:pPr>
                    <w:pStyle w:val="TableParagraph"/>
                    <w:framePr w:hSpace="180" w:wrap="around" w:vAnchor="text" w:hAnchor="text" w:xAlign="right" w:y="1"/>
                    <w:spacing w:before="120"/>
                    <w:ind w:right="98"/>
                    <w:suppressOverlap/>
                    <w:jc w:val="both"/>
                    <w:rPr>
                      <w:rFonts w:asciiTheme="minorBidi" w:hAnsiTheme="minorBidi" w:cstheme="minorBidi"/>
                      <w:sz w:val="20"/>
                      <w:szCs w:val="18"/>
                    </w:rPr>
                  </w:pPr>
                  <w:r w:rsidRPr="00C53B46">
                    <w:rPr>
                      <w:rFonts w:asciiTheme="minorBidi" w:hAnsiTheme="minorBidi" w:cstheme="minorBidi"/>
                      <w:sz w:val="20"/>
                      <w:szCs w:val="18"/>
                    </w:rPr>
                    <w:t>Name and title of special tables (parts) constituting the tender (insert numbers and titles of tables – parts – of goods and related services.</w:t>
                  </w:r>
                </w:p>
              </w:tc>
            </w:tr>
            <w:tr w:rsidR="00C53B46" w:rsidRPr="00C53B46" w:rsidTr="006B3650">
              <w:trPr>
                <w:trHeight w:hRule="exact" w:val="699"/>
              </w:trPr>
              <w:tc>
                <w:tcPr>
                  <w:tcW w:w="1413" w:type="dxa"/>
                </w:tcPr>
                <w:p w:rsidR="009D4549" w:rsidRPr="00C53B46" w:rsidRDefault="009D4549" w:rsidP="00C53B46">
                  <w:pPr>
                    <w:pStyle w:val="TableParagraph"/>
                    <w:framePr w:hSpace="180" w:wrap="around" w:vAnchor="text" w:hAnchor="text" w:xAlign="right" w:y="1"/>
                    <w:spacing w:before="116"/>
                    <w:suppressOverlap/>
                    <w:jc w:val="both"/>
                    <w:rPr>
                      <w:rFonts w:asciiTheme="minorBidi" w:hAnsiTheme="minorBidi" w:cstheme="minorBidi"/>
                      <w:sz w:val="20"/>
                      <w:szCs w:val="18"/>
                    </w:rPr>
                  </w:pPr>
                  <w:r w:rsidRPr="00C53B46">
                    <w:rPr>
                      <w:rFonts w:asciiTheme="minorBidi" w:hAnsiTheme="minorBidi" w:cstheme="minorBidi"/>
                      <w:sz w:val="20"/>
                      <w:szCs w:val="18"/>
                    </w:rPr>
                    <w:t>2-1</w:t>
                  </w:r>
                </w:p>
              </w:tc>
              <w:tc>
                <w:tcPr>
                  <w:tcW w:w="3544" w:type="dxa"/>
                  <w:gridSpan w:val="2"/>
                </w:tcPr>
                <w:p w:rsidR="009D4549" w:rsidRPr="00C53B46" w:rsidRDefault="009D4549" w:rsidP="00C53B46">
                  <w:pPr>
                    <w:pStyle w:val="TableParagraph"/>
                    <w:framePr w:hSpace="180" w:wrap="around" w:vAnchor="text" w:hAnchor="text" w:xAlign="right" w:y="1"/>
                    <w:spacing w:before="116"/>
                    <w:ind w:right="109"/>
                    <w:suppressOverlap/>
                    <w:jc w:val="both"/>
                    <w:rPr>
                      <w:rFonts w:asciiTheme="minorBidi" w:hAnsiTheme="minorBidi" w:cstheme="minorBidi"/>
                      <w:sz w:val="20"/>
                      <w:szCs w:val="18"/>
                    </w:rPr>
                  </w:pPr>
                  <w:r w:rsidRPr="00C53B46">
                    <w:rPr>
                      <w:rFonts w:asciiTheme="minorBidi" w:hAnsiTheme="minorBidi" w:cstheme="minorBidi"/>
                      <w:sz w:val="20"/>
                      <w:szCs w:val="18"/>
                    </w:rPr>
                    <w:t>Project’s name and number in the Federal Budget: [Insert project’s name and number]</w:t>
                  </w:r>
                </w:p>
              </w:tc>
            </w:tr>
            <w:tr w:rsidR="00C53B46" w:rsidRPr="00C53B46" w:rsidTr="006B3650">
              <w:trPr>
                <w:trHeight w:hRule="exact" w:val="1551"/>
              </w:trPr>
              <w:tc>
                <w:tcPr>
                  <w:tcW w:w="1413" w:type="dxa"/>
                </w:tcPr>
                <w:p w:rsidR="009D4549" w:rsidRPr="00C53B46" w:rsidRDefault="009D4549" w:rsidP="00C53B46">
                  <w:pPr>
                    <w:pStyle w:val="TableParagraph"/>
                    <w:framePr w:hSpace="180" w:wrap="around" w:vAnchor="text" w:hAnchor="text" w:xAlign="right" w:y="1"/>
                    <w:spacing w:before="116"/>
                    <w:suppressOverlap/>
                    <w:jc w:val="both"/>
                    <w:rPr>
                      <w:rFonts w:asciiTheme="minorBidi" w:hAnsiTheme="minorBidi" w:cstheme="minorBidi"/>
                      <w:sz w:val="20"/>
                      <w:szCs w:val="18"/>
                    </w:rPr>
                  </w:pPr>
                  <w:r w:rsidRPr="00C53B46">
                    <w:rPr>
                      <w:rFonts w:asciiTheme="minorBidi" w:hAnsiTheme="minorBidi" w:cstheme="minorBidi"/>
                      <w:sz w:val="20"/>
                      <w:szCs w:val="18"/>
                    </w:rPr>
                    <w:t>4-2</w:t>
                  </w:r>
                </w:p>
              </w:tc>
              <w:tc>
                <w:tcPr>
                  <w:tcW w:w="3544" w:type="dxa"/>
                  <w:gridSpan w:val="2"/>
                </w:tcPr>
                <w:p w:rsidR="009D4549" w:rsidRPr="00C53B46" w:rsidRDefault="009D4549" w:rsidP="00C53B46">
                  <w:pPr>
                    <w:pStyle w:val="TableParagraph"/>
                    <w:framePr w:hSpace="180" w:wrap="around" w:vAnchor="text" w:hAnchor="text" w:xAlign="right" w:y="1"/>
                    <w:spacing w:before="116"/>
                    <w:ind w:right="98"/>
                    <w:suppressOverlap/>
                    <w:jc w:val="both"/>
                    <w:rPr>
                      <w:rFonts w:asciiTheme="minorBidi" w:hAnsiTheme="minorBidi" w:cstheme="minorBidi"/>
                      <w:sz w:val="20"/>
                      <w:szCs w:val="18"/>
                    </w:rPr>
                  </w:pPr>
                  <w:r w:rsidRPr="00C53B46">
                    <w:rPr>
                      <w:rFonts w:asciiTheme="minorBidi" w:hAnsiTheme="minorBidi" w:cstheme="minorBidi"/>
                      <w:sz w:val="20"/>
                      <w:szCs w:val="18"/>
                    </w:rPr>
                    <w:t>There’s a list of the companies that are unqualified or banned from working with the Ministry of Planning and</w:t>
                  </w:r>
                  <w:r w:rsidR="006B3650" w:rsidRPr="00C53B46">
                    <w:rPr>
                      <w:rFonts w:asciiTheme="minorBidi" w:hAnsiTheme="minorBidi" w:cstheme="minorBidi"/>
                      <w:sz w:val="20"/>
                      <w:szCs w:val="18"/>
                    </w:rPr>
                    <w:t xml:space="preserve"> </w:t>
                  </w:r>
                  <w:r w:rsidRPr="00C53B46">
                    <w:rPr>
                      <w:rFonts w:asciiTheme="minorBidi" w:hAnsiTheme="minorBidi" w:cstheme="minorBidi"/>
                      <w:sz w:val="20"/>
                      <w:szCs w:val="18"/>
                    </w:rPr>
                    <w:t>Developmental Cooperation</w:t>
                  </w:r>
                  <w:r w:rsidR="006B3650" w:rsidRPr="00C53B46">
                    <w:rPr>
                      <w:rFonts w:asciiTheme="minorBidi" w:hAnsiTheme="minorBidi" w:cstheme="minorBidi"/>
                      <w:sz w:val="20"/>
                      <w:szCs w:val="18"/>
                    </w:rPr>
                    <w:t xml:space="preserve"> </w:t>
                  </w:r>
                  <w:r w:rsidRPr="00C53B46">
                    <w:rPr>
                      <w:rFonts w:asciiTheme="minorBidi" w:hAnsiTheme="minorBidi" w:cstheme="minorBidi"/>
                      <w:sz w:val="20"/>
                      <w:szCs w:val="18"/>
                    </w:rPr>
                    <w:t>/Government Public Contracts Department (insert their website)</w:t>
                  </w:r>
                </w:p>
              </w:tc>
            </w:tr>
            <w:tr w:rsidR="00C53B46" w:rsidRPr="00C53B46" w:rsidTr="006B3650">
              <w:trPr>
                <w:trHeight w:hRule="exact" w:val="419"/>
              </w:trPr>
              <w:tc>
                <w:tcPr>
                  <w:tcW w:w="1413" w:type="dxa"/>
                </w:tcPr>
                <w:p w:rsidR="009D4549" w:rsidRPr="00C53B46" w:rsidRDefault="009D4549" w:rsidP="00C53B46">
                  <w:pPr>
                    <w:framePr w:hSpace="180" w:wrap="around" w:vAnchor="text" w:hAnchor="text" w:xAlign="right" w:y="1"/>
                    <w:suppressOverlap/>
                    <w:jc w:val="both"/>
                    <w:rPr>
                      <w:rFonts w:ascii="Arial Narrow" w:hAnsi="Arial Narrow"/>
                      <w:sz w:val="20"/>
                      <w:szCs w:val="18"/>
                    </w:rPr>
                  </w:pPr>
                </w:p>
              </w:tc>
              <w:tc>
                <w:tcPr>
                  <w:tcW w:w="3544" w:type="dxa"/>
                  <w:gridSpan w:val="2"/>
                </w:tcPr>
                <w:p w:rsidR="009D4549" w:rsidRPr="00C53B46" w:rsidRDefault="009D4549" w:rsidP="00C53B46">
                  <w:pPr>
                    <w:pStyle w:val="TableParagraph"/>
                    <w:framePr w:hSpace="180" w:wrap="around" w:vAnchor="text" w:hAnchor="text" w:xAlign="right" w:y="1"/>
                    <w:spacing w:before="116"/>
                    <w:ind w:left="360" w:right="109"/>
                    <w:suppressOverlap/>
                    <w:jc w:val="both"/>
                    <w:rPr>
                      <w:rFonts w:ascii="Arial Narrow" w:hAnsi="Arial Narrow"/>
                      <w:sz w:val="20"/>
                      <w:szCs w:val="18"/>
                    </w:rPr>
                  </w:pPr>
                  <w:r w:rsidRPr="00C53B46">
                    <w:rPr>
                      <w:rFonts w:ascii="Arial Narrow" w:hAnsi="Arial Narrow"/>
                      <w:sz w:val="20"/>
                      <w:szCs w:val="18"/>
                    </w:rPr>
                    <w:t>B- Contents of Bidding Documents</w:t>
                  </w:r>
                </w:p>
              </w:tc>
            </w:tr>
            <w:tr w:rsidR="00C53B46" w:rsidRPr="00C53B46" w:rsidTr="006B3650">
              <w:trPr>
                <w:trHeight w:hRule="exact" w:val="3549"/>
              </w:trPr>
              <w:tc>
                <w:tcPr>
                  <w:tcW w:w="1413" w:type="dxa"/>
                </w:tcPr>
                <w:p w:rsidR="009D4549" w:rsidRPr="00C53B46" w:rsidRDefault="009D4549" w:rsidP="00C53B46">
                  <w:pPr>
                    <w:pStyle w:val="TableParagraph"/>
                    <w:framePr w:hSpace="180" w:wrap="around" w:vAnchor="text" w:hAnchor="text" w:xAlign="right" w:y="1"/>
                    <w:spacing w:before="116"/>
                    <w:suppressOverlap/>
                    <w:jc w:val="both"/>
                    <w:rPr>
                      <w:rFonts w:ascii="Arial Narrow" w:hAnsi="Arial Narrow"/>
                      <w:sz w:val="20"/>
                      <w:szCs w:val="18"/>
                    </w:rPr>
                  </w:pPr>
                  <w:r w:rsidRPr="00C53B46">
                    <w:rPr>
                      <w:rFonts w:ascii="Arial Narrow" w:hAnsi="Arial Narrow"/>
                      <w:sz w:val="20"/>
                      <w:szCs w:val="18"/>
                    </w:rPr>
                    <w:t>7-1</w:t>
                  </w:r>
                </w:p>
              </w:tc>
              <w:tc>
                <w:tcPr>
                  <w:tcW w:w="3544" w:type="dxa"/>
                  <w:gridSpan w:val="2"/>
                </w:tcPr>
                <w:p w:rsidR="009D4549" w:rsidRPr="00C53B46" w:rsidRDefault="009D4549" w:rsidP="00C53B46">
                  <w:pPr>
                    <w:pStyle w:val="TableParagraph"/>
                    <w:framePr w:hSpace="180" w:wrap="around" w:vAnchor="text" w:hAnchor="text" w:xAlign="right" w:y="1"/>
                    <w:spacing w:before="116"/>
                    <w:ind w:right="109"/>
                    <w:suppressOverlap/>
                    <w:jc w:val="both"/>
                    <w:rPr>
                      <w:rFonts w:ascii="Arial Narrow" w:hAnsi="Arial Narrow"/>
                      <w:sz w:val="20"/>
                      <w:szCs w:val="18"/>
                    </w:rPr>
                  </w:pPr>
                  <w:r w:rsidRPr="00C53B46">
                    <w:rPr>
                      <w:rFonts w:ascii="Arial Narrow" w:hAnsi="Arial Narrow"/>
                      <w:sz w:val="20"/>
                      <w:szCs w:val="18"/>
                    </w:rPr>
                    <w:t>For the purpose of clarification of Bid’s objectives only, the Purchaser’s address is:</w:t>
                  </w:r>
                </w:p>
                <w:p w:rsidR="009D4549" w:rsidRPr="00C53B46" w:rsidRDefault="009D4549" w:rsidP="00C53B46">
                  <w:pPr>
                    <w:pStyle w:val="TableParagraph"/>
                    <w:framePr w:hSpace="180" w:wrap="around" w:vAnchor="text" w:hAnchor="text" w:xAlign="right" w:y="1"/>
                    <w:spacing w:before="120"/>
                    <w:ind w:right="109"/>
                    <w:suppressOverlap/>
                    <w:jc w:val="both"/>
                    <w:rPr>
                      <w:rFonts w:ascii="Arial Narrow" w:hAnsi="Arial Narrow"/>
                      <w:sz w:val="20"/>
                      <w:szCs w:val="18"/>
                    </w:rPr>
                  </w:pPr>
                  <w:r w:rsidRPr="00C53B46">
                    <w:rPr>
                      <w:rFonts w:ascii="Arial Narrow" w:hAnsi="Arial Narrow"/>
                      <w:sz w:val="20"/>
                      <w:szCs w:val="18"/>
                    </w:rPr>
                    <w:t>To: (insert name) the body to receive the Bid: Address: (insert street address)</w:t>
                  </w:r>
                </w:p>
                <w:p w:rsidR="006B3650" w:rsidRPr="00C53B46" w:rsidRDefault="009D4549" w:rsidP="00C53B46">
                  <w:pPr>
                    <w:pStyle w:val="TableParagraph"/>
                    <w:framePr w:hSpace="180" w:wrap="around" w:vAnchor="text" w:hAnchor="text" w:xAlign="right" w:y="1"/>
                    <w:spacing w:before="120"/>
                    <w:suppressOverlap/>
                    <w:jc w:val="both"/>
                    <w:rPr>
                      <w:rFonts w:ascii="Arial Narrow" w:hAnsi="Arial Narrow"/>
                      <w:sz w:val="20"/>
                      <w:szCs w:val="18"/>
                    </w:rPr>
                  </w:pPr>
                  <w:r w:rsidRPr="00C53B46">
                    <w:rPr>
                      <w:rFonts w:ascii="Arial Narrow" w:hAnsi="Arial Narrow"/>
                      <w:sz w:val="20"/>
                      <w:szCs w:val="18"/>
                    </w:rPr>
                    <w:t xml:space="preserve">(insert floor and room number, if any) </w:t>
                  </w:r>
                </w:p>
                <w:p w:rsidR="009D4549" w:rsidRPr="00C53B46" w:rsidRDefault="009D4549" w:rsidP="00C53B46">
                  <w:pPr>
                    <w:pStyle w:val="TableParagraph"/>
                    <w:framePr w:hSpace="180" w:wrap="around" w:vAnchor="text" w:hAnchor="text" w:xAlign="right" w:y="1"/>
                    <w:spacing w:before="120"/>
                    <w:ind w:right="851"/>
                    <w:suppressOverlap/>
                    <w:jc w:val="both"/>
                    <w:rPr>
                      <w:rFonts w:ascii="Arial Narrow" w:hAnsi="Arial Narrow"/>
                      <w:sz w:val="20"/>
                      <w:szCs w:val="18"/>
                    </w:rPr>
                  </w:pPr>
                  <w:r w:rsidRPr="00C53B46">
                    <w:rPr>
                      <w:rFonts w:ascii="Arial Narrow" w:hAnsi="Arial Narrow"/>
                      <w:sz w:val="20"/>
                      <w:szCs w:val="18"/>
                    </w:rPr>
                    <w:t>City: (insert city)</w:t>
                  </w:r>
                </w:p>
                <w:p w:rsidR="009D4549" w:rsidRPr="00C53B46" w:rsidRDefault="009D4549" w:rsidP="00C53B46">
                  <w:pPr>
                    <w:pStyle w:val="TableParagraph"/>
                    <w:framePr w:hSpace="180" w:wrap="around" w:vAnchor="text" w:hAnchor="text" w:xAlign="right" w:y="1"/>
                    <w:spacing w:before="4"/>
                    <w:ind w:right="109"/>
                    <w:suppressOverlap/>
                    <w:jc w:val="both"/>
                    <w:rPr>
                      <w:rFonts w:ascii="Arial Narrow" w:hAnsi="Arial Narrow"/>
                      <w:sz w:val="20"/>
                      <w:szCs w:val="18"/>
                    </w:rPr>
                  </w:pPr>
                  <w:r w:rsidRPr="00C53B46">
                    <w:rPr>
                      <w:rFonts w:ascii="Arial Narrow" w:hAnsi="Arial Narrow"/>
                      <w:sz w:val="20"/>
                      <w:szCs w:val="18"/>
                    </w:rPr>
                    <w:t>Postal Code: (insert postal code, if any)</w:t>
                  </w:r>
                </w:p>
                <w:p w:rsidR="009D4549" w:rsidRPr="00C53B46" w:rsidRDefault="009D4549" w:rsidP="00C53B46">
                  <w:pPr>
                    <w:pStyle w:val="TableParagraph"/>
                    <w:framePr w:hSpace="180" w:wrap="around" w:vAnchor="text" w:hAnchor="text" w:xAlign="right" w:y="1"/>
                    <w:spacing w:before="120"/>
                    <w:ind w:right="456"/>
                    <w:suppressOverlap/>
                    <w:jc w:val="both"/>
                    <w:rPr>
                      <w:rFonts w:ascii="Arial Narrow" w:hAnsi="Arial Narrow"/>
                      <w:sz w:val="20"/>
                      <w:szCs w:val="18"/>
                    </w:rPr>
                  </w:pPr>
                  <w:r w:rsidRPr="00C53B46">
                    <w:rPr>
                      <w:rFonts w:ascii="Arial Narrow" w:hAnsi="Arial Narrow"/>
                      <w:sz w:val="20"/>
                      <w:szCs w:val="18"/>
                    </w:rPr>
                    <w:t>Tel.: (insert telephone number, stating the country and city) Fax: (insert fax number, stating the country and city)</w:t>
                  </w:r>
                </w:p>
                <w:p w:rsidR="009D4549" w:rsidRPr="00C53B46" w:rsidRDefault="009D4549" w:rsidP="00C53B46">
                  <w:pPr>
                    <w:pStyle w:val="TableParagraph"/>
                    <w:framePr w:hSpace="180" w:wrap="around" w:vAnchor="text" w:hAnchor="text" w:xAlign="right" w:y="1"/>
                    <w:spacing w:before="4"/>
                    <w:ind w:right="109"/>
                    <w:suppressOverlap/>
                    <w:jc w:val="both"/>
                    <w:rPr>
                      <w:rFonts w:ascii="Arial Narrow" w:hAnsi="Arial Narrow"/>
                      <w:sz w:val="20"/>
                      <w:szCs w:val="18"/>
                    </w:rPr>
                  </w:pPr>
                  <w:r w:rsidRPr="00C53B46">
                    <w:rPr>
                      <w:rFonts w:ascii="Arial Narrow" w:hAnsi="Arial Narrow"/>
                      <w:sz w:val="20"/>
                      <w:szCs w:val="18"/>
                    </w:rPr>
                    <w:t>Email: (insert email of the body to receive the Bid)</w:t>
                  </w:r>
                </w:p>
              </w:tc>
            </w:tr>
            <w:tr w:rsidR="00C53B46" w:rsidRPr="00C53B46" w:rsidTr="006B3650">
              <w:trPr>
                <w:trHeight w:hRule="exact" w:val="1118"/>
              </w:trPr>
              <w:tc>
                <w:tcPr>
                  <w:tcW w:w="1413" w:type="dxa"/>
                </w:tcPr>
                <w:p w:rsidR="009D4549" w:rsidRPr="00C53B46" w:rsidRDefault="009D4549" w:rsidP="00C53B46">
                  <w:pPr>
                    <w:pStyle w:val="TableParagraph"/>
                    <w:framePr w:hSpace="180" w:wrap="around" w:vAnchor="text" w:hAnchor="text" w:xAlign="right" w:y="1"/>
                    <w:spacing w:before="118"/>
                    <w:suppressOverlap/>
                    <w:jc w:val="both"/>
                    <w:rPr>
                      <w:rFonts w:ascii="Arial Narrow" w:hAnsi="Arial Narrow"/>
                      <w:sz w:val="20"/>
                      <w:szCs w:val="18"/>
                    </w:rPr>
                  </w:pPr>
                  <w:r w:rsidRPr="00C53B46">
                    <w:rPr>
                      <w:rFonts w:ascii="Arial Narrow" w:hAnsi="Arial Narrow"/>
                      <w:sz w:val="20"/>
                      <w:szCs w:val="18"/>
                    </w:rPr>
                    <w:t>7-1</w:t>
                  </w:r>
                </w:p>
              </w:tc>
              <w:tc>
                <w:tcPr>
                  <w:tcW w:w="3544" w:type="dxa"/>
                  <w:gridSpan w:val="2"/>
                </w:tcPr>
                <w:p w:rsidR="009D4549" w:rsidRPr="00C53B46" w:rsidRDefault="009D4549" w:rsidP="00C53B46">
                  <w:pPr>
                    <w:pStyle w:val="TableParagraph"/>
                    <w:framePr w:hSpace="180" w:wrap="around" w:vAnchor="text" w:hAnchor="text" w:xAlign="right" w:y="1"/>
                    <w:spacing w:before="118"/>
                    <w:ind w:right="98"/>
                    <w:suppressOverlap/>
                    <w:jc w:val="both"/>
                    <w:rPr>
                      <w:rFonts w:ascii="Arial Narrow" w:hAnsi="Arial Narrow"/>
                      <w:sz w:val="20"/>
                      <w:szCs w:val="18"/>
                    </w:rPr>
                  </w:pPr>
                  <w:r w:rsidRPr="00C53B46">
                    <w:rPr>
                      <w:rFonts w:ascii="Arial Narrow" w:hAnsi="Arial Narrow"/>
                      <w:sz w:val="20"/>
                      <w:szCs w:val="18"/>
                    </w:rPr>
                    <w:t>Questions on the Bidding Documents shall be submitted to the Purchaser’s contracting departments no later than (insert the deadline to submit questions which should be prior to the bidding deadline)</w:t>
                  </w:r>
                </w:p>
              </w:tc>
            </w:tr>
            <w:tr w:rsidR="00C53B46" w:rsidRPr="00C53B46" w:rsidTr="006B3650">
              <w:trPr>
                <w:trHeight w:hRule="exact" w:val="526"/>
              </w:trPr>
              <w:tc>
                <w:tcPr>
                  <w:tcW w:w="1413" w:type="dxa"/>
                </w:tcPr>
                <w:p w:rsidR="009D4549" w:rsidRPr="00C53B46" w:rsidRDefault="009D4549" w:rsidP="00C53B46">
                  <w:pPr>
                    <w:framePr w:hSpace="180" w:wrap="around" w:vAnchor="text" w:hAnchor="text" w:xAlign="right" w:y="1"/>
                    <w:suppressOverlap/>
                    <w:jc w:val="both"/>
                    <w:rPr>
                      <w:rFonts w:ascii="Arial Narrow" w:hAnsi="Arial Narrow"/>
                      <w:sz w:val="20"/>
                      <w:szCs w:val="18"/>
                      <w:lang w:bidi="ar-IQ"/>
                    </w:rPr>
                  </w:pPr>
                </w:p>
              </w:tc>
              <w:tc>
                <w:tcPr>
                  <w:tcW w:w="3544" w:type="dxa"/>
                  <w:gridSpan w:val="2"/>
                </w:tcPr>
                <w:p w:rsidR="009D4549" w:rsidRPr="00C53B46" w:rsidRDefault="009D4549" w:rsidP="00C53B46">
                  <w:pPr>
                    <w:pStyle w:val="TableParagraph"/>
                    <w:framePr w:hSpace="180" w:wrap="around" w:vAnchor="text" w:hAnchor="text" w:xAlign="right" w:y="1"/>
                    <w:spacing w:before="116"/>
                    <w:ind w:left="218" w:right="109"/>
                    <w:suppressOverlap/>
                    <w:jc w:val="both"/>
                    <w:rPr>
                      <w:rFonts w:ascii="Arial Narrow" w:hAnsi="Arial Narrow"/>
                      <w:sz w:val="20"/>
                      <w:szCs w:val="18"/>
                    </w:rPr>
                  </w:pPr>
                  <w:r w:rsidRPr="00C53B46">
                    <w:rPr>
                      <w:rFonts w:ascii="Arial Narrow" w:hAnsi="Arial Narrow"/>
                      <w:sz w:val="20"/>
                      <w:szCs w:val="18"/>
                    </w:rPr>
                    <w:t>C- Bid’s Preparation</w:t>
                  </w:r>
                </w:p>
              </w:tc>
            </w:tr>
            <w:tr w:rsidR="00C53B46" w:rsidRPr="00C53B46" w:rsidTr="006B3650">
              <w:trPr>
                <w:trHeight w:hRule="exact" w:val="461"/>
              </w:trPr>
              <w:tc>
                <w:tcPr>
                  <w:tcW w:w="1413" w:type="dxa"/>
                </w:tcPr>
                <w:p w:rsidR="009D4549" w:rsidRPr="00C53B46" w:rsidRDefault="009D4549" w:rsidP="00C53B46">
                  <w:pPr>
                    <w:pStyle w:val="TableParagraph"/>
                    <w:framePr w:hSpace="180" w:wrap="around" w:vAnchor="text" w:hAnchor="text" w:xAlign="right" w:y="1"/>
                    <w:spacing w:before="116"/>
                    <w:suppressOverlap/>
                    <w:jc w:val="both"/>
                    <w:rPr>
                      <w:rFonts w:ascii="Arial Narrow" w:hAnsi="Arial Narrow"/>
                      <w:sz w:val="20"/>
                      <w:szCs w:val="18"/>
                    </w:rPr>
                  </w:pPr>
                  <w:r w:rsidRPr="00C53B46">
                    <w:rPr>
                      <w:rFonts w:ascii="Arial Narrow" w:hAnsi="Arial Narrow"/>
                      <w:sz w:val="20"/>
                      <w:szCs w:val="18"/>
                    </w:rPr>
                    <w:t>10-1</w:t>
                  </w:r>
                </w:p>
              </w:tc>
              <w:tc>
                <w:tcPr>
                  <w:tcW w:w="3544" w:type="dxa"/>
                  <w:gridSpan w:val="2"/>
                </w:tcPr>
                <w:p w:rsidR="009D4549" w:rsidRPr="00C53B46" w:rsidRDefault="009D4549" w:rsidP="00C53B46">
                  <w:pPr>
                    <w:pStyle w:val="TableParagraph"/>
                    <w:framePr w:hSpace="180" w:wrap="around" w:vAnchor="text" w:hAnchor="text" w:xAlign="right" w:y="1"/>
                    <w:spacing w:before="116"/>
                    <w:ind w:right="109"/>
                    <w:suppressOverlap/>
                    <w:jc w:val="both"/>
                    <w:rPr>
                      <w:rFonts w:ascii="Arial Narrow" w:hAnsi="Arial Narrow"/>
                      <w:sz w:val="20"/>
                      <w:szCs w:val="18"/>
                    </w:rPr>
                  </w:pPr>
                  <w:r w:rsidRPr="00C53B46">
                    <w:rPr>
                      <w:rFonts w:ascii="Arial Narrow" w:hAnsi="Arial Narrow"/>
                      <w:sz w:val="20"/>
                      <w:szCs w:val="18"/>
                    </w:rPr>
                    <w:t>Bid’s Language: Arabic, Kurdish, English</w:t>
                  </w:r>
                </w:p>
              </w:tc>
            </w:tr>
          </w:tbl>
          <w:p w:rsidR="009D4549" w:rsidRPr="00C53B46" w:rsidRDefault="009D4549" w:rsidP="00C53B46">
            <w:pPr>
              <w:bidi w:val="0"/>
              <w:jc w:val="both"/>
              <w:rPr>
                <w:b/>
                <w:bCs/>
                <w:sz w:val="28"/>
                <w:szCs w:val="28"/>
              </w:rPr>
            </w:pPr>
          </w:p>
        </w:tc>
        <w:tc>
          <w:tcPr>
            <w:tcW w:w="5210" w:type="dxa"/>
            <w:tcBorders>
              <w:top w:val="nil"/>
              <w:left w:val="nil"/>
              <w:bottom w:val="nil"/>
              <w:right w:val="nil"/>
            </w:tcBorders>
          </w:tcPr>
          <w:tbl>
            <w:tblPr>
              <w:bidiVisual/>
              <w:tblW w:w="49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410"/>
              <w:gridCol w:w="3548"/>
            </w:tblGrid>
            <w:tr w:rsidR="00C53B46" w:rsidRPr="00C53B46" w:rsidTr="009D4549">
              <w:trPr>
                <w:trHeight w:val="795"/>
                <w:jc w:val="center"/>
              </w:trPr>
              <w:tc>
                <w:tcPr>
                  <w:tcW w:w="1410" w:type="dxa"/>
                </w:tcPr>
                <w:p w:rsidR="009D4549" w:rsidRPr="00C53B46" w:rsidRDefault="009D4549" w:rsidP="00C53B46">
                  <w:pPr>
                    <w:framePr w:hSpace="180" w:wrap="around" w:vAnchor="text" w:hAnchor="text" w:xAlign="right" w:y="1"/>
                    <w:spacing w:after="0"/>
                    <w:suppressOverlap/>
                    <w:jc w:val="both"/>
                    <w:rPr>
                      <w:rFonts w:cs="Arabic Transparent"/>
                      <w:sz w:val="28"/>
                      <w:szCs w:val="26"/>
                      <w:rtl/>
                    </w:rPr>
                  </w:pPr>
                  <w:r w:rsidRPr="00C53B46">
                    <w:rPr>
                      <w:rFonts w:cs="Arabic Transparent" w:hint="cs"/>
                      <w:sz w:val="28"/>
                      <w:szCs w:val="26"/>
                      <w:rtl/>
                    </w:rPr>
                    <w:t>رقم الفقرة في التعليمات لمقدمي العطاء</w:t>
                  </w:r>
                </w:p>
              </w:tc>
              <w:tc>
                <w:tcPr>
                  <w:tcW w:w="3548" w:type="dxa"/>
                </w:tcPr>
                <w:p w:rsidR="009D4549" w:rsidRPr="00C53B46" w:rsidRDefault="009D4549" w:rsidP="00C53B46">
                  <w:pPr>
                    <w:framePr w:hSpace="180" w:wrap="around" w:vAnchor="text" w:hAnchor="text" w:xAlign="right" w:y="1"/>
                    <w:spacing w:after="0"/>
                    <w:suppressOverlap/>
                    <w:jc w:val="both"/>
                    <w:rPr>
                      <w:rFonts w:cs="Arabic Transparent"/>
                      <w:sz w:val="28"/>
                      <w:szCs w:val="26"/>
                      <w:rtl/>
                    </w:rPr>
                  </w:pPr>
                  <w:r w:rsidRPr="00C53B46">
                    <w:rPr>
                      <w:rFonts w:cs="Arabic Transparent" w:hint="cs"/>
                      <w:sz w:val="28"/>
                      <w:szCs w:val="26"/>
                      <w:rtl/>
                    </w:rPr>
                    <w:t xml:space="preserve">أ </w:t>
                  </w:r>
                  <w:r w:rsidRPr="00C53B46">
                    <w:rPr>
                      <w:rFonts w:cs="Arabic Transparent"/>
                      <w:sz w:val="28"/>
                      <w:szCs w:val="26"/>
                      <w:rtl/>
                    </w:rPr>
                    <w:t>–</w:t>
                  </w:r>
                  <w:r w:rsidRPr="00C53B46">
                    <w:rPr>
                      <w:rFonts w:cs="Arabic Transparent" w:hint="cs"/>
                      <w:sz w:val="28"/>
                      <w:szCs w:val="26"/>
                      <w:rtl/>
                    </w:rPr>
                    <w:t xml:space="preserve"> عام</w:t>
                  </w:r>
                </w:p>
              </w:tc>
            </w:tr>
            <w:tr w:rsidR="00C53B46" w:rsidRPr="00C53B46" w:rsidTr="009D4549">
              <w:trPr>
                <w:trHeight w:val="387"/>
                <w:jc w:val="center"/>
              </w:trPr>
              <w:tc>
                <w:tcPr>
                  <w:tcW w:w="1410" w:type="dxa"/>
                </w:tcPr>
                <w:p w:rsidR="009D4549" w:rsidRPr="00C53B46" w:rsidRDefault="009D4549" w:rsidP="00C53B46">
                  <w:pPr>
                    <w:framePr w:hSpace="180" w:wrap="around" w:vAnchor="text" w:hAnchor="text" w:xAlign="right" w:y="1"/>
                    <w:spacing w:after="0"/>
                    <w:suppressOverlap/>
                    <w:jc w:val="both"/>
                    <w:rPr>
                      <w:rFonts w:cs="Arabic Transparent"/>
                      <w:sz w:val="28"/>
                      <w:szCs w:val="26"/>
                      <w:rtl/>
                    </w:rPr>
                  </w:pPr>
                  <w:r w:rsidRPr="00C53B46">
                    <w:rPr>
                      <w:rFonts w:cs="Arabic Transparent" w:hint="cs"/>
                      <w:sz w:val="28"/>
                      <w:szCs w:val="26"/>
                      <w:rtl/>
                    </w:rPr>
                    <w:t>1-1</w:t>
                  </w:r>
                </w:p>
              </w:tc>
              <w:tc>
                <w:tcPr>
                  <w:tcW w:w="3548" w:type="dxa"/>
                </w:tcPr>
                <w:p w:rsidR="009D4549" w:rsidRPr="00C53B46" w:rsidRDefault="009D4549" w:rsidP="00C53B46">
                  <w:pPr>
                    <w:framePr w:hSpace="180" w:wrap="around" w:vAnchor="text" w:hAnchor="text" w:xAlign="right" w:y="1"/>
                    <w:spacing w:after="0"/>
                    <w:suppressOverlap/>
                    <w:jc w:val="both"/>
                    <w:rPr>
                      <w:rFonts w:cs="Arabic Transparent"/>
                      <w:sz w:val="28"/>
                      <w:szCs w:val="26"/>
                      <w:rtl/>
                    </w:rPr>
                  </w:pPr>
                  <w:r w:rsidRPr="00C53B46">
                    <w:rPr>
                      <w:rFonts w:cs="Arabic Transparent" w:hint="cs"/>
                      <w:sz w:val="28"/>
                      <w:szCs w:val="26"/>
                      <w:rtl/>
                    </w:rPr>
                    <w:t>اسم المشتري: [أدخل الاسم الكامل]</w:t>
                  </w:r>
                </w:p>
              </w:tc>
            </w:tr>
            <w:tr w:rsidR="00C53B46" w:rsidRPr="00C53B46" w:rsidTr="009D4549">
              <w:trPr>
                <w:trHeight w:val="1065"/>
                <w:jc w:val="center"/>
              </w:trPr>
              <w:tc>
                <w:tcPr>
                  <w:tcW w:w="1410" w:type="dxa"/>
                </w:tcPr>
                <w:p w:rsidR="009D4549" w:rsidRPr="00C53B46" w:rsidRDefault="009D4549" w:rsidP="00C53B46">
                  <w:pPr>
                    <w:framePr w:hSpace="180" w:wrap="around" w:vAnchor="text" w:hAnchor="text" w:xAlign="right" w:y="1"/>
                    <w:spacing w:after="0"/>
                    <w:suppressOverlap/>
                    <w:jc w:val="both"/>
                    <w:rPr>
                      <w:rFonts w:cs="Arabic Transparent"/>
                      <w:sz w:val="28"/>
                      <w:szCs w:val="26"/>
                      <w:rtl/>
                    </w:rPr>
                  </w:pPr>
                  <w:r w:rsidRPr="00C53B46">
                    <w:rPr>
                      <w:rFonts w:cs="Arabic Transparent" w:hint="cs"/>
                      <w:sz w:val="28"/>
                      <w:szCs w:val="26"/>
                      <w:rtl/>
                    </w:rPr>
                    <w:t>1-1</w:t>
                  </w:r>
                </w:p>
              </w:tc>
              <w:tc>
                <w:tcPr>
                  <w:tcW w:w="3548" w:type="dxa"/>
                </w:tcPr>
                <w:p w:rsidR="009D4549" w:rsidRPr="00C53B46" w:rsidRDefault="009D4549" w:rsidP="00C53B46">
                  <w:pPr>
                    <w:framePr w:hSpace="180" w:wrap="around" w:vAnchor="text" w:hAnchor="text" w:xAlign="right" w:y="1"/>
                    <w:spacing w:after="0"/>
                    <w:suppressOverlap/>
                    <w:jc w:val="both"/>
                    <w:rPr>
                      <w:rFonts w:cs="Arabic Transparent"/>
                      <w:sz w:val="28"/>
                      <w:szCs w:val="26"/>
                      <w:rtl/>
                    </w:rPr>
                  </w:pPr>
                  <w:r w:rsidRPr="00C53B46">
                    <w:rPr>
                      <w:rFonts w:cs="Arabic Transparent" w:hint="cs"/>
                      <w:sz w:val="28"/>
                      <w:szCs w:val="26"/>
                      <w:rtl/>
                    </w:rPr>
                    <w:t>اسم ورقم المناقصة: [أدخل الاسم والرقمٍ]</w:t>
                  </w:r>
                </w:p>
                <w:p w:rsidR="009D4549" w:rsidRPr="00C53B46" w:rsidRDefault="009D4549" w:rsidP="00C53B46">
                  <w:pPr>
                    <w:framePr w:hSpace="180" w:wrap="around" w:vAnchor="text" w:hAnchor="text" w:xAlign="right" w:y="1"/>
                    <w:spacing w:after="0"/>
                    <w:suppressOverlap/>
                    <w:jc w:val="both"/>
                    <w:rPr>
                      <w:rFonts w:cs="Arabic Transparent"/>
                      <w:sz w:val="28"/>
                      <w:szCs w:val="26"/>
                      <w:rtl/>
                    </w:rPr>
                  </w:pPr>
                  <w:r w:rsidRPr="00C53B46">
                    <w:rPr>
                      <w:rFonts w:cs="Arabic Transparent" w:hint="cs"/>
                      <w:sz w:val="28"/>
                      <w:szCs w:val="26"/>
                      <w:rtl/>
                    </w:rPr>
                    <w:t xml:space="preserve">رقم وعنوان القوائم المتخصصة(الاجزاء) والتي تشكل المناقصة ( ادخل رقم وعنوان القوائم </w:t>
                  </w:r>
                  <w:r w:rsidRPr="00C53B46">
                    <w:rPr>
                      <w:rFonts w:cs="Arabic Transparent"/>
                      <w:sz w:val="28"/>
                      <w:szCs w:val="26"/>
                      <w:rtl/>
                    </w:rPr>
                    <w:t>–</w:t>
                  </w:r>
                  <w:r w:rsidRPr="00C53B46">
                    <w:rPr>
                      <w:rFonts w:cs="Arabic Transparent" w:hint="cs"/>
                      <w:sz w:val="28"/>
                      <w:szCs w:val="26"/>
                      <w:rtl/>
                    </w:rPr>
                    <w:t xml:space="preserve"> الاجزاء - للسلع والخدمات المتصله بها .</w:t>
                  </w:r>
                </w:p>
              </w:tc>
            </w:tr>
            <w:tr w:rsidR="00C53B46" w:rsidRPr="00C53B46" w:rsidTr="009D4549">
              <w:trPr>
                <w:trHeight w:val="588"/>
                <w:jc w:val="center"/>
              </w:trPr>
              <w:tc>
                <w:tcPr>
                  <w:tcW w:w="1410" w:type="dxa"/>
                </w:tcPr>
                <w:p w:rsidR="009D4549" w:rsidRPr="00C53B46" w:rsidRDefault="009D4549" w:rsidP="00C53B46">
                  <w:pPr>
                    <w:framePr w:hSpace="180" w:wrap="around" w:vAnchor="text" w:hAnchor="text" w:xAlign="right" w:y="1"/>
                    <w:spacing w:after="0"/>
                    <w:suppressOverlap/>
                    <w:jc w:val="both"/>
                    <w:rPr>
                      <w:rFonts w:cs="Arabic Transparent"/>
                      <w:sz w:val="28"/>
                      <w:szCs w:val="26"/>
                      <w:rtl/>
                    </w:rPr>
                  </w:pPr>
                  <w:r w:rsidRPr="00C53B46">
                    <w:rPr>
                      <w:rFonts w:cs="Arabic Transparent" w:hint="cs"/>
                      <w:sz w:val="28"/>
                      <w:szCs w:val="26"/>
                      <w:rtl/>
                    </w:rPr>
                    <w:t>2-1</w:t>
                  </w:r>
                </w:p>
              </w:tc>
              <w:tc>
                <w:tcPr>
                  <w:tcW w:w="3548" w:type="dxa"/>
                </w:tcPr>
                <w:p w:rsidR="009D4549" w:rsidRPr="00C53B46" w:rsidRDefault="009D4549" w:rsidP="00C53B46">
                  <w:pPr>
                    <w:framePr w:hSpace="180" w:wrap="around" w:vAnchor="text" w:hAnchor="text" w:xAlign="right" w:y="1"/>
                    <w:spacing w:after="0"/>
                    <w:suppressOverlap/>
                    <w:jc w:val="both"/>
                    <w:rPr>
                      <w:rFonts w:cs="Arabic Transparent"/>
                      <w:sz w:val="28"/>
                      <w:szCs w:val="26"/>
                      <w:rtl/>
                    </w:rPr>
                  </w:pPr>
                  <w:r w:rsidRPr="00C53B46">
                    <w:rPr>
                      <w:rFonts w:cs="Arabic Transparent" w:hint="cs"/>
                      <w:sz w:val="28"/>
                      <w:szCs w:val="26"/>
                      <w:rtl/>
                    </w:rPr>
                    <w:t xml:space="preserve"> أسم ورقم االمشروع في الموازنة الفدرالية: [أدخل اسم ورقم المشروع]</w:t>
                  </w:r>
                </w:p>
              </w:tc>
            </w:tr>
            <w:tr w:rsidR="00C53B46" w:rsidRPr="00C53B46" w:rsidTr="009D4549">
              <w:trPr>
                <w:trHeight w:val="1080"/>
                <w:jc w:val="center"/>
              </w:trPr>
              <w:tc>
                <w:tcPr>
                  <w:tcW w:w="1410" w:type="dxa"/>
                </w:tcPr>
                <w:p w:rsidR="009D4549" w:rsidRPr="00C53B46" w:rsidRDefault="009D4549" w:rsidP="00C53B46">
                  <w:pPr>
                    <w:framePr w:hSpace="180" w:wrap="around" w:vAnchor="text" w:hAnchor="text" w:xAlign="right" w:y="1"/>
                    <w:spacing w:after="0"/>
                    <w:suppressOverlap/>
                    <w:jc w:val="both"/>
                    <w:rPr>
                      <w:rFonts w:cs="Arabic Transparent"/>
                      <w:sz w:val="28"/>
                      <w:szCs w:val="26"/>
                      <w:rtl/>
                    </w:rPr>
                  </w:pPr>
                  <w:r w:rsidRPr="00C53B46">
                    <w:rPr>
                      <w:rFonts w:cs="Arabic Transparent" w:hint="cs"/>
                      <w:sz w:val="28"/>
                      <w:szCs w:val="26"/>
                      <w:rtl/>
                    </w:rPr>
                    <w:t>4-2</w:t>
                  </w:r>
                </w:p>
              </w:tc>
              <w:tc>
                <w:tcPr>
                  <w:tcW w:w="3548" w:type="dxa"/>
                </w:tcPr>
                <w:p w:rsidR="009D4549" w:rsidRPr="00C53B46" w:rsidRDefault="009D4549" w:rsidP="00C53B46">
                  <w:pPr>
                    <w:framePr w:hSpace="180" w:wrap="around" w:vAnchor="text" w:hAnchor="text" w:xAlign="right" w:y="1"/>
                    <w:spacing w:after="0"/>
                    <w:suppressOverlap/>
                    <w:jc w:val="both"/>
                    <w:rPr>
                      <w:rFonts w:cs="Arabic Transparent"/>
                      <w:sz w:val="28"/>
                      <w:szCs w:val="26"/>
                      <w:rtl/>
                    </w:rPr>
                  </w:pPr>
                  <w:r w:rsidRPr="00C53B46">
                    <w:rPr>
                      <w:rFonts w:cs="Arabic Transparent" w:hint="cs"/>
                      <w:sz w:val="28"/>
                      <w:szCs w:val="26"/>
                      <w:rtl/>
                    </w:rPr>
                    <w:t>توجد لائحة بأسماء الشركات غير المؤهلة أو الممنوعة من العمل لدى وزارة التخطيط  / دائرة العقود العامة الحكومية ( ادخل الموقع الالكتروني لها)</w:t>
                  </w:r>
                </w:p>
              </w:tc>
            </w:tr>
            <w:tr w:rsidR="00C53B46" w:rsidRPr="00C53B46" w:rsidTr="009D4549">
              <w:trPr>
                <w:trHeight w:val="296"/>
                <w:jc w:val="center"/>
              </w:trPr>
              <w:tc>
                <w:tcPr>
                  <w:tcW w:w="1410" w:type="dxa"/>
                </w:tcPr>
                <w:p w:rsidR="009D4549" w:rsidRPr="00C53B46" w:rsidRDefault="009D4549" w:rsidP="00C53B46">
                  <w:pPr>
                    <w:framePr w:hSpace="180" w:wrap="around" w:vAnchor="text" w:hAnchor="text" w:xAlign="right" w:y="1"/>
                    <w:spacing w:after="0"/>
                    <w:suppressOverlap/>
                    <w:jc w:val="both"/>
                    <w:rPr>
                      <w:rFonts w:cs="Arabic Transparent"/>
                      <w:rtl/>
                    </w:rPr>
                  </w:pPr>
                </w:p>
              </w:tc>
              <w:tc>
                <w:tcPr>
                  <w:tcW w:w="3548" w:type="dxa"/>
                </w:tcPr>
                <w:p w:rsidR="009D4549" w:rsidRPr="00C53B46" w:rsidRDefault="009D4549" w:rsidP="00C53B46">
                  <w:pPr>
                    <w:framePr w:hSpace="180" w:wrap="around" w:vAnchor="text" w:hAnchor="text" w:xAlign="right" w:y="1"/>
                    <w:spacing w:after="0"/>
                    <w:suppressOverlap/>
                    <w:jc w:val="both"/>
                    <w:rPr>
                      <w:rFonts w:cs="Arabic Transparent"/>
                      <w:sz w:val="30"/>
                      <w:szCs w:val="30"/>
                      <w:rtl/>
                    </w:rPr>
                  </w:pPr>
                  <w:r w:rsidRPr="00C53B46">
                    <w:rPr>
                      <w:rFonts w:cs="Arabic Transparent" w:hint="cs"/>
                      <w:sz w:val="30"/>
                      <w:szCs w:val="30"/>
                      <w:rtl/>
                    </w:rPr>
                    <w:t>ب. محتويات وثائق العطاء</w:t>
                  </w:r>
                </w:p>
              </w:tc>
            </w:tr>
            <w:tr w:rsidR="00C53B46" w:rsidRPr="00C53B46" w:rsidTr="009D4549">
              <w:trPr>
                <w:trHeight w:val="885"/>
                <w:jc w:val="center"/>
              </w:trPr>
              <w:tc>
                <w:tcPr>
                  <w:tcW w:w="1410" w:type="dxa"/>
                </w:tcPr>
                <w:p w:rsidR="009D4549" w:rsidRPr="00C53B46" w:rsidRDefault="009D4549" w:rsidP="00C53B46">
                  <w:pPr>
                    <w:framePr w:hSpace="180" w:wrap="around" w:vAnchor="text" w:hAnchor="text" w:xAlign="right" w:y="1"/>
                    <w:spacing w:after="0"/>
                    <w:suppressOverlap/>
                    <w:jc w:val="both"/>
                    <w:rPr>
                      <w:rFonts w:cs="Arabic Transparent"/>
                      <w:rtl/>
                    </w:rPr>
                  </w:pPr>
                  <w:r w:rsidRPr="00C53B46">
                    <w:rPr>
                      <w:rFonts w:cs="Arabic Transparent" w:hint="cs"/>
                      <w:rtl/>
                    </w:rPr>
                    <w:t xml:space="preserve">7-1 </w:t>
                  </w:r>
                </w:p>
              </w:tc>
              <w:tc>
                <w:tcPr>
                  <w:tcW w:w="3548" w:type="dxa"/>
                </w:tcPr>
                <w:p w:rsidR="009D4549" w:rsidRPr="00C53B46" w:rsidRDefault="009D4549" w:rsidP="00C53B46">
                  <w:pPr>
                    <w:framePr w:hSpace="180" w:wrap="around" w:vAnchor="text" w:hAnchor="text" w:xAlign="right" w:y="1"/>
                    <w:spacing w:after="0"/>
                    <w:suppressOverlap/>
                    <w:jc w:val="both"/>
                    <w:rPr>
                      <w:rFonts w:cs="Arabic Transparent"/>
                      <w:rtl/>
                    </w:rPr>
                  </w:pPr>
                  <w:r w:rsidRPr="00C53B46">
                    <w:rPr>
                      <w:rFonts w:cs="Arabic Transparent" w:hint="cs"/>
                      <w:rtl/>
                    </w:rPr>
                    <w:t>لغرض توضيح اهداف العطاء فقط , عنوان المشتري هو:</w:t>
                  </w:r>
                </w:p>
                <w:p w:rsidR="009D4549" w:rsidRPr="00C53B46" w:rsidRDefault="009D4549" w:rsidP="00C53B46">
                  <w:pPr>
                    <w:framePr w:hSpace="180" w:wrap="around" w:vAnchor="text" w:hAnchor="text" w:xAlign="right" w:y="1"/>
                    <w:spacing w:after="0"/>
                    <w:suppressOverlap/>
                    <w:jc w:val="both"/>
                    <w:rPr>
                      <w:rFonts w:cs="Arabic Transparent"/>
                      <w:rtl/>
                    </w:rPr>
                  </w:pPr>
                  <w:r w:rsidRPr="00C53B46">
                    <w:rPr>
                      <w:rFonts w:cs="Arabic Transparent" w:hint="cs"/>
                      <w:rtl/>
                    </w:rPr>
                    <w:t>الى: ( ادخال اسم) الجهة التي تستلم العطاء : عنوان : ( ادخال اسم الشارع ورقمه)</w:t>
                  </w:r>
                </w:p>
                <w:p w:rsidR="009D4549" w:rsidRPr="00C53B46" w:rsidRDefault="009D4549" w:rsidP="00C53B46">
                  <w:pPr>
                    <w:framePr w:hSpace="180" w:wrap="around" w:vAnchor="text" w:hAnchor="text" w:xAlign="right" w:y="1"/>
                    <w:spacing w:after="0"/>
                    <w:suppressOverlap/>
                    <w:jc w:val="both"/>
                    <w:rPr>
                      <w:rFonts w:cs="Arabic Transparent"/>
                      <w:rtl/>
                    </w:rPr>
                  </w:pPr>
                  <w:r w:rsidRPr="00C53B46">
                    <w:rPr>
                      <w:rFonts w:cs="Arabic Transparent" w:hint="cs"/>
                      <w:rtl/>
                    </w:rPr>
                    <w:t>( ادخال رقم الطابق والغرفة ان وجد)</w:t>
                  </w:r>
                </w:p>
                <w:p w:rsidR="009D4549" w:rsidRPr="00C53B46" w:rsidRDefault="009D4549" w:rsidP="00C53B46">
                  <w:pPr>
                    <w:framePr w:hSpace="180" w:wrap="around" w:vAnchor="text" w:hAnchor="text" w:xAlign="right" w:y="1"/>
                    <w:spacing w:after="0"/>
                    <w:suppressOverlap/>
                    <w:jc w:val="both"/>
                    <w:rPr>
                      <w:rFonts w:cs="Arabic Transparent"/>
                      <w:rtl/>
                    </w:rPr>
                  </w:pPr>
                  <w:r w:rsidRPr="00C53B46">
                    <w:rPr>
                      <w:rFonts w:cs="Arabic Transparent" w:hint="cs"/>
                      <w:rtl/>
                    </w:rPr>
                    <w:t>المدينة: ( ادخال اسم المدينة)</w:t>
                  </w:r>
                </w:p>
                <w:p w:rsidR="009D4549" w:rsidRPr="00C53B46" w:rsidRDefault="009D4549" w:rsidP="00C53B46">
                  <w:pPr>
                    <w:framePr w:hSpace="180" w:wrap="around" w:vAnchor="text" w:hAnchor="text" w:xAlign="right" w:y="1"/>
                    <w:spacing w:after="0"/>
                    <w:suppressOverlap/>
                    <w:jc w:val="both"/>
                    <w:rPr>
                      <w:rFonts w:cs="Arabic Transparent"/>
                      <w:rtl/>
                    </w:rPr>
                  </w:pPr>
                  <w:r w:rsidRPr="00C53B46">
                    <w:rPr>
                      <w:rFonts w:cs="Arabic Transparent" w:hint="cs"/>
                      <w:rtl/>
                    </w:rPr>
                    <w:t>الرمز البريدي: ( ادخال الرمز البريدي ان وجد)</w:t>
                  </w:r>
                </w:p>
                <w:p w:rsidR="009D4549" w:rsidRPr="00C53B46" w:rsidRDefault="009D4549" w:rsidP="00C53B46">
                  <w:pPr>
                    <w:framePr w:hSpace="180" w:wrap="around" w:vAnchor="text" w:hAnchor="text" w:xAlign="right" w:y="1"/>
                    <w:spacing w:after="0"/>
                    <w:suppressOverlap/>
                    <w:jc w:val="both"/>
                    <w:rPr>
                      <w:rFonts w:cs="Arabic Transparent"/>
                      <w:rtl/>
                    </w:rPr>
                  </w:pPr>
                  <w:r w:rsidRPr="00C53B46">
                    <w:rPr>
                      <w:rFonts w:cs="Arabic Transparent" w:hint="cs"/>
                      <w:rtl/>
                    </w:rPr>
                    <w:t>هاتف: ( ادخل رقم الهاتف موضحا رمز الدولة والمدينة)</w:t>
                  </w:r>
                </w:p>
                <w:p w:rsidR="009D4549" w:rsidRPr="00C53B46" w:rsidRDefault="009D4549" w:rsidP="00C53B46">
                  <w:pPr>
                    <w:framePr w:hSpace="180" w:wrap="around" w:vAnchor="text" w:hAnchor="text" w:xAlign="right" w:y="1"/>
                    <w:spacing w:after="0"/>
                    <w:suppressOverlap/>
                    <w:jc w:val="both"/>
                    <w:rPr>
                      <w:rFonts w:cs="Arabic Transparent"/>
                      <w:rtl/>
                    </w:rPr>
                  </w:pPr>
                  <w:r w:rsidRPr="00C53B46">
                    <w:rPr>
                      <w:rFonts w:cs="Arabic Transparent" w:hint="cs"/>
                      <w:rtl/>
                    </w:rPr>
                    <w:t>فاكس : ( ادخل رقم الفاكس موضحا رمز الدولة والمدينة)</w:t>
                  </w:r>
                </w:p>
                <w:p w:rsidR="009D4549" w:rsidRPr="00C53B46" w:rsidRDefault="009D4549" w:rsidP="00C53B46">
                  <w:pPr>
                    <w:framePr w:hSpace="180" w:wrap="around" w:vAnchor="text" w:hAnchor="text" w:xAlign="right" w:y="1"/>
                    <w:spacing w:after="0"/>
                    <w:suppressOverlap/>
                    <w:jc w:val="both"/>
                    <w:rPr>
                      <w:rFonts w:cs="Arabic Transparent"/>
                      <w:rtl/>
                    </w:rPr>
                  </w:pPr>
                  <w:r w:rsidRPr="00C53B46">
                    <w:rPr>
                      <w:rFonts w:cs="Arabic Transparent" w:hint="cs"/>
                      <w:rtl/>
                    </w:rPr>
                    <w:t>البريد الالكتروني: (ادخل البريد الالكتروني للجهة التي تستلم العطاء)</w:t>
                  </w:r>
                </w:p>
              </w:tc>
            </w:tr>
            <w:tr w:rsidR="00C53B46" w:rsidRPr="00C53B46" w:rsidTr="009D4549">
              <w:trPr>
                <w:trHeight w:val="1407"/>
                <w:jc w:val="center"/>
              </w:trPr>
              <w:tc>
                <w:tcPr>
                  <w:tcW w:w="1410" w:type="dxa"/>
                </w:tcPr>
                <w:p w:rsidR="009D4549" w:rsidRPr="00C53B46" w:rsidRDefault="009D4549" w:rsidP="00C53B46">
                  <w:pPr>
                    <w:framePr w:hSpace="180" w:wrap="around" w:vAnchor="text" w:hAnchor="text" w:xAlign="right" w:y="1"/>
                    <w:spacing w:after="0"/>
                    <w:suppressOverlap/>
                    <w:jc w:val="both"/>
                    <w:rPr>
                      <w:rFonts w:cs="Arabic Transparent"/>
                      <w:rtl/>
                    </w:rPr>
                  </w:pPr>
                  <w:r w:rsidRPr="00C53B46">
                    <w:rPr>
                      <w:rFonts w:cs="Arabic Transparent" w:hint="cs"/>
                      <w:rtl/>
                    </w:rPr>
                    <w:t>7-1</w:t>
                  </w:r>
                </w:p>
              </w:tc>
              <w:tc>
                <w:tcPr>
                  <w:tcW w:w="3548" w:type="dxa"/>
                </w:tcPr>
                <w:p w:rsidR="009D4549" w:rsidRPr="00C53B46" w:rsidRDefault="009D4549" w:rsidP="00C53B46">
                  <w:pPr>
                    <w:framePr w:hSpace="180" w:wrap="around" w:vAnchor="text" w:hAnchor="text" w:xAlign="right" w:y="1"/>
                    <w:spacing w:after="0" w:line="360" w:lineRule="auto"/>
                    <w:suppressOverlap/>
                    <w:jc w:val="both"/>
                    <w:rPr>
                      <w:rFonts w:cs="Arabic Transparent"/>
                      <w:rtl/>
                    </w:rPr>
                  </w:pPr>
                  <w:r w:rsidRPr="00C53B46">
                    <w:rPr>
                      <w:rFonts w:cs="Arabic Transparent" w:hint="cs"/>
                      <w:rtl/>
                    </w:rPr>
                    <w:t xml:space="preserve">يجب ان تقدم الاستفسارات حول وثائق العطاء الى دوائر عقود المشتري في موعد اقصاه </w:t>
                  </w:r>
                </w:p>
                <w:p w:rsidR="009D4549" w:rsidRPr="00C53B46" w:rsidRDefault="009D4549" w:rsidP="00C53B46">
                  <w:pPr>
                    <w:framePr w:hSpace="180" w:wrap="around" w:vAnchor="text" w:hAnchor="text" w:xAlign="right" w:y="1"/>
                    <w:spacing w:after="0"/>
                    <w:suppressOverlap/>
                    <w:jc w:val="both"/>
                    <w:rPr>
                      <w:rFonts w:cs="Arabic Transparent"/>
                      <w:sz w:val="30"/>
                      <w:szCs w:val="30"/>
                      <w:rtl/>
                    </w:rPr>
                  </w:pPr>
                  <w:r w:rsidRPr="00C53B46">
                    <w:rPr>
                      <w:rFonts w:cs="Arabic Transparent" w:hint="cs"/>
                      <w:rtl/>
                    </w:rPr>
                    <w:t xml:space="preserve">(ادخل اقصى موعد لتقديم الاستفسارات يسبق تاريخ غلق العطاءات) </w:t>
                  </w:r>
                  <w:r w:rsidRPr="00C53B46">
                    <w:rPr>
                      <w:rFonts w:cs="Arabic Transparent"/>
                      <w:rtl/>
                    </w:rPr>
                    <w:br/>
                  </w:r>
                </w:p>
              </w:tc>
            </w:tr>
            <w:tr w:rsidR="00C53B46" w:rsidRPr="00C53B46" w:rsidTr="009D4549">
              <w:trPr>
                <w:trHeight w:val="355"/>
                <w:jc w:val="center"/>
              </w:trPr>
              <w:tc>
                <w:tcPr>
                  <w:tcW w:w="1410" w:type="dxa"/>
                  <w:tcBorders>
                    <w:top w:val="single" w:sz="4" w:space="0" w:color="auto"/>
                    <w:left w:val="single" w:sz="4" w:space="0" w:color="auto"/>
                    <w:bottom w:val="single" w:sz="4" w:space="0" w:color="auto"/>
                    <w:right w:val="single" w:sz="4" w:space="0" w:color="auto"/>
                  </w:tcBorders>
                </w:tcPr>
                <w:p w:rsidR="009D4549" w:rsidRPr="00C53B46" w:rsidRDefault="009D4549" w:rsidP="00C53B46">
                  <w:pPr>
                    <w:framePr w:hSpace="180" w:wrap="around" w:vAnchor="text" w:hAnchor="text" w:xAlign="right" w:y="1"/>
                    <w:spacing w:after="0"/>
                    <w:suppressOverlap/>
                    <w:jc w:val="both"/>
                    <w:rPr>
                      <w:rFonts w:cs="Arabic Transparent"/>
                      <w:rtl/>
                    </w:rPr>
                  </w:pPr>
                </w:p>
              </w:tc>
              <w:tc>
                <w:tcPr>
                  <w:tcW w:w="3548" w:type="dxa"/>
                  <w:tcBorders>
                    <w:top w:val="single" w:sz="4" w:space="0" w:color="auto"/>
                    <w:left w:val="single" w:sz="4" w:space="0" w:color="auto"/>
                    <w:bottom w:val="single" w:sz="4" w:space="0" w:color="auto"/>
                    <w:right w:val="single" w:sz="4" w:space="0" w:color="auto"/>
                  </w:tcBorders>
                </w:tcPr>
                <w:p w:rsidR="009D4549" w:rsidRPr="00C53B46" w:rsidRDefault="009D4549" w:rsidP="00C53B46">
                  <w:pPr>
                    <w:framePr w:hSpace="180" w:wrap="around" w:vAnchor="text" w:hAnchor="text" w:xAlign="right" w:y="1"/>
                    <w:spacing w:after="0" w:line="360" w:lineRule="auto"/>
                    <w:suppressOverlap/>
                    <w:jc w:val="both"/>
                    <w:rPr>
                      <w:rFonts w:cs="Arabic Transparent"/>
                      <w:rtl/>
                    </w:rPr>
                  </w:pPr>
                  <w:r w:rsidRPr="00C53B46">
                    <w:rPr>
                      <w:rFonts w:cs="Arabic Transparent" w:hint="cs"/>
                      <w:rtl/>
                    </w:rPr>
                    <w:t>ج. إعداد العطاء</w:t>
                  </w:r>
                </w:p>
              </w:tc>
            </w:tr>
            <w:tr w:rsidR="00C53B46" w:rsidRPr="00C53B46" w:rsidTr="009D4549">
              <w:trPr>
                <w:trHeight w:val="276"/>
                <w:jc w:val="center"/>
              </w:trPr>
              <w:tc>
                <w:tcPr>
                  <w:tcW w:w="1410" w:type="dxa"/>
                  <w:tcBorders>
                    <w:top w:val="single" w:sz="4" w:space="0" w:color="auto"/>
                    <w:left w:val="single" w:sz="4" w:space="0" w:color="auto"/>
                    <w:bottom w:val="single" w:sz="4" w:space="0" w:color="auto"/>
                    <w:right w:val="single" w:sz="4" w:space="0" w:color="auto"/>
                  </w:tcBorders>
                </w:tcPr>
                <w:p w:rsidR="009D4549" w:rsidRPr="00C53B46" w:rsidRDefault="009D4549" w:rsidP="00C53B46">
                  <w:pPr>
                    <w:framePr w:hSpace="180" w:wrap="around" w:vAnchor="text" w:hAnchor="text" w:xAlign="right" w:y="1"/>
                    <w:spacing w:after="0"/>
                    <w:suppressOverlap/>
                    <w:jc w:val="both"/>
                    <w:rPr>
                      <w:rFonts w:cs="Arabic Transparent"/>
                      <w:rtl/>
                    </w:rPr>
                  </w:pPr>
                  <w:r w:rsidRPr="00C53B46">
                    <w:rPr>
                      <w:rFonts w:cs="Arabic Transparent" w:hint="cs"/>
                      <w:rtl/>
                    </w:rPr>
                    <w:t>10-1</w:t>
                  </w:r>
                </w:p>
              </w:tc>
              <w:tc>
                <w:tcPr>
                  <w:tcW w:w="3548" w:type="dxa"/>
                  <w:tcBorders>
                    <w:top w:val="single" w:sz="4" w:space="0" w:color="auto"/>
                    <w:left w:val="single" w:sz="4" w:space="0" w:color="auto"/>
                    <w:bottom w:val="single" w:sz="4" w:space="0" w:color="auto"/>
                    <w:right w:val="single" w:sz="4" w:space="0" w:color="auto"/>
                  </w:tcBorders>
                </w:tcPr>
                <w:p w:rsidR="009D4549" w:rsidRPr="00C53B46" w:rsidRDefault="009D4549" w:rsidP="00C53B46">
                  <w:pPr>
                    <w:framePr w:hSpace="180" w:wrap="around" w:vAnchor="text" w:hAnchor="text" w:xAlign="right" w:y="1"/>
                    <w:spacing w:after="0" w:line="360" w:lineRule="auto"/>
                    <w:suppressOverlap/>
                    <w:jc w:val="both"/>
                    <w:rPr>
                      <w:rFonts w:cs="Arabic Transparent"/>
                      <w:rtl/>
                    </w:rPr>
                  </w:pPr>
                  <w:r w:rsidRPr="00C53B46">
                    <w:rPr>
                      <w:rFonts w:cs="Arabic Transparent" w:hint="cs"/>
                      <w:rtl/>
                    </w:rPr>
                    <w:t xml:space="preserve">لغة العطاء: العربية / الكردية/ الانكليزية </w:t>
                  </w:r>
                </w:p>
              </w:tc>
            </w:tr>
          </w:tbl>
          <w:p w:rsidR="009D4549" w:rsidRPr="00C53B46" w:rsidRDefault="009D4549" w:rsidP="00C53B46">
            <w:pPr>
              <w:ind w:left="-7"/>
              <w:jc w:val="both"/>
              <w:rPr>
                <w:rFonts w:cs="Sultan bold"/>
                <w:sz w:val="40"/>
                <w:szCs w:val="40"/>
                <w:u w:val="single"/>
                <w:rtl/>
              </w:rPr>
            </w:pPr>
          </w:p>
        </w:tc>
      </w:tr>
      <w:tr w:rsidR="00C53B46" w:rsidRPr="00C53B46" w:rsidTr="000B2E5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210" w:type="dxa"/>
          </w:tcPr>
          <w:tbl>
            <w:tblPr>
              <w:tblW w:w="5004" w:type="dxa"/>
              <w:tblInd w:w="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894"/>
              <w:gridCol w:w="4110"/>
            </w:tblGrid>
            <w:tr w:rsidR="00C53B46" w:rsidRPr="00C53B46" w:rsidTr="00516AF9">
              <w:trPr>
                <w:trHeight w:hRule="exact" w:val="830"/>
              </w:trPr>
              <w:tc>
                <w:tcPr>
                  <w:tcW w:w="894" w:type="dxa"/>
                </w:tcPr>
                <w:p w:rsidR="009D4549" w:rsidRPr="00C53B46" w:rsidRDefault="009D4549" w:rsidP="00C53B46">
                  <w:pPr>
                    <w:pStyle w:val="TableParagraph"/>
                    <w:framePr w:hSpace="180" w:wrap="around" w:vAnchor="text" w:hAnchor="text" w:xAlign="right" w:y="1"/>
                    <w:spacing w:before="114"/>
                    <w:suppressOverlap/>
                    <w:jc w:val="both"/>
                    <w:rPr>
                      <w:sz w:val="20"/>
                    </w:rPr>
                  </w:pPr>
                  <w:r w:rsidRPr="00C53B46">
                    <w:rPr>
                      <w:sz w:val="20"/>
                    </w:rPr>
                    <w:lastRenderedPageBreak/>
                    <w:t>11-1(h)</w:t>
                  </w:r>
                </w:p>
              </w:tc>
              <w:tc>
                <w:tcPr>
                  <w:tcW w:w="4110" w:type="dxa"/>
                </w:tcPr>
                <w:p w:rsidR="009D4549" w:rsidRPr="00C53B46" w:rsidRDefault="009D4549" w:rsidP="00C53B46">
                  <w:pPr>
                    <w:pStyle w:val="TableParagraph"/>
                    <w:framePr w:hSpace="180" w:wrap="around" w:vAnchor="text" w:hAnchor="text" w:xAlign="right" w:y="1"/>
                    <w:spacing w:before="114" w:line="362" w:lineRule="auto"/>
                    <w:ind w:right="141"/>
                    <w:suppressOverlap/>
                    <w:jc w:val="both"/>
                    <w:rPr>
                      <w:sz w:val="20"/>
                    </w:rPr>
                  </w:pPr>
                  <w:r w:rsidRPr="00C53B46">
                    <w:rPr>
                      <w:sz w:val="20"/>
                    </w:rPr>
                    <w:t>The Bidder shall submit the following additional documents [insert list of required documents]</w:t>
                  </w:r>
                </w:p>
              </w:tc>
            </w:tr>
            <w:tr w:rsidR="00C53B46" w:rsidRPr="00C53B46" w:rsidTr="00516AF9">
              <w:trPr>
                <w:trHeight w:hRule="exact" w:val="5018"/>
              </w:trPr>
              <w:tc>
                <w:tcPr>
                  <w:tcW w:w="894" w:type="dxa"/>
                </w:tcPr>
                <w:p w:rsidR="009D4549" w:rsidRPr="00C53B46" w:rsidRDefault="009D4549" w:rsidP="00C53B46">
                  <w:pPr>
                    <w:pStyle w:val="TableParagraph"/>
                    <w:framePr w:hSpace="180" w:wrap="around" w:vAnchor="text" w:hAnchor="text" w:xAlign="right" w:y="1"/>
                    <w:spacing w:before="112"/>
                    <w:suppressOverlap/>
                    <w:jc w:val="both"/>
                    <w:rPr>
                      <w:sz w:val="20"/>
                    </w:rPr>
                  </w:pPr>
                  <w:r w:rsidRPr="00C53B46">
                    <w:rPr>
                      <w:sz w:val="20"/>
                    </w:rPr>
                    <w:t>13-1</w:t>
                  </w:r>
                </w:p>
              </w:tc>
              <w:tc>
                <w:tcPr>
                  <w:tcW w:w="4110" w:type="dxa"/>
                </w:tcPr>
                <w:p w:rsidR="009D4549" w:rsidRPr="00C53B46" w:rsidRDefault="009D4549" w:rsidP="00C53B46">
                  <w:pPr>
                    <w:pStyle w:val="TableParagraph"/>
                    <w:framePr w:hSpace="180" w:wrap="around" w:vAnchor="text" w:hAnchor="text" w:xAlign="right" w:y="1"/>
                    <w:spacing w:before="112" w:line="364" w:lineRule="auto"/>
                    <w:ind w:right="142"/>
                    <w:suppressOverlap/>
                    <w:jc w:val="both"/>
                    <w:rPr>
                      <w:sz w:val="20"/>
                    </w:rPr>
                  </w:pPr>
                  <w:r w:rsidRPr="00C53B46">
                    <w:rPr>
                      <w:sz w:val="20"/>
                    </w:rPr>
                    <w:t>Alternative Bids [Shall, Shall Not] be considered. [I alternative Bids are to be considered, insert</w:t>
                  </w:r>
                </w:p>
                <w:p w:rsidR="009D4549" w:rsidRPr="00C53B46" w:rsidRDefault="009D4549" w:rsidP="00C53B46">
                  <w:pPr>
                    <w:pStyle w:val="TableParagraph"/>
                    <w:framePr w:hSpace="180" w:wrap="around" w:vAnchor="text" w:hAnchor="text" w:xAlign="right" w:y="1"/>
                    <w:spacing w:before="4"/>
                    <w:ind w:right="102"/>
                    <w:suppressOverlap/>
                    <w:jc w:val="both"/>
                    <w:rPr>
                      <w:sz w:val="20"/>
                    </w:rPr>
                  </w:pPr>
                  <w:r w:rsidRPr="00C53B46">
                    <w:rPr>
                      <w:sz w:val="20"/>
                    </w:rPr>
                    <w:t>“the Bidder is entitled to submit an alternative Bid if it had submitted an original one.</w:t>
                  </w:r>
                </w:p>
                <w:p w:rsidR="009D4549" w:rsidRPr="00C53B46" w:rsidRDefault="009D4549" w:rsidP="00C53B46">
                  <w:pPr>
                    <w:pStyle w:val="TableParagraph"/>
                    <w:framePr w:hSpace="180" w:wrap="around" w:vAnchor="text" w:hAnchor="text" w:xAlign="right" w:y="1"/>
                    <w:spacing w:before="120"/>
                    <w:ind w:right="101"/>
                    <w:suppressOverlap/>
                    <w:jc w:val="both"/>
                    <w:rPr>
                      <w:sz w:val="20"/>
                    </w:rPr>
                  </w:pPr>
                  <w:r w:rsidRPr="00C53B46">
                    <w:rPr>
                      <w:sz w:val="20"/>
                    </w:rPr>
                    <w:t>If the original Bid submitted is the only Bid that is compliant to all  conditions and that is the lowest cost, the Buyer shall consider the alternative</w:t>
                  </w:r>
                  <w:r w:rsidRPr="00C53B46">
                    <w:rPr>
                      <w:spacing w:val="-5"/>
                      <w:sz w:val="20"/>
                    </w:rPr>
                    <w:t xml:space="preserve"> </w:t>
                  </w:r>
                  <w:r w:rsidRPr="00C53B46">
                    <w:rPr>
                      <w:sz w:val="20"/>
                    </w:rPr>
                    <w:t>Bid”</w:t>
                  </w:r>
                </w:p>
                <w:p w:rsidR="009D4549" w:rsidRPr="00C53B46" w:rsidRDefault="009D4549" w:rsidP="00C53B46">
                  <w:pPr>
                    <w:pStyle w:val="TableParagraph"/>
                    <w:framePr w:hSpace="180" w:wrap="around" w:vAnchor="text" w:hAnchor="text" w:xAlign="right" w:y="1"/>
                    <w:spacing w:before="120"/>
                    <w:suppressOverlap/>
                    <w:jc w:val="both"/>
                    <w:rPr>
                      <w:sz w:val="20"/>
                    </w:rPr>
                  </w:pPr>
                  <w:r w:rsidRPr="00C53B46">
                    <w:rPr>
                      <w:sz w:val="20"/>
                    </w:rPr>
                    <w:t>Or</w:t>
                  </w:r>
                </w:p>
                <w:p w:rsidR="009D4549" w:rsidRPr="00C53B46" w:rsidRDefault="009D4549" w:rsidP="00C53B46">
                  <w:pPr>
                    <w:pStyle w:val="TableParagraph"/>
                    <w:framePr w:hSpace="180" w:wrap="around" w:vAnchor="text" w:hAnchor="text" w:xAlign="right" w:y="1"/>
                    <w:spacing w:before="120"/>
                    <w:ind w:right="102"/>
                    <w:suppressOverlap/>
                    <w:jc w:val="both"/>
                    <w:rPr>
                      <w:sz w:val="20"/>
                    </w:rPr>
                  </w:pPr>
                  <w:r w:rsidRPr="00C53B46">
                    <w:rPr>
                      <w:sz w:val="20"/>
                    </w:rPr>
                    <w:t>“The Bidder is entitled to submit an alternative Bid whether or not it had submitted an original one.</w:t>
                  </w:r>
                </w:p>
                <w:p w:rsidR="009D4549" w:rsidRPr="00C53B46" w:rsidRDefault="009D4549" w:rsidP="00C53B46">
                  <w:pPr>
                    <w:pStyle w:val="TableParagraph"/>
                    <w:framePr w:hSpace="180" w:wrap="around" w:vAnchor="text" w:hAnchor="text" w:xAlign="right" w:y="1"/>
                    <w:spacing w:before="120"/>
                    <w:ind w:right="100"/>
                    <w:suppressOverlap/>
                    <w:jc w:val="both"/>
                    <w:rPr>
                      <w:sz w:val="20"/>
                    </w:rPr>
                  </w:pPr>
                  <w:r w:rsidRPr="00C53B46">
                    <w:rPr>
                      <w:sz w:val="20"/>
                    </w:rPr>
                    <w:t>The Buyer shall consider the alternative Bids according to the technical specifications stated in Section six: Table of</w:t>
                  </w:r>
                  <w:r w:rsidRPr="00C53B46">
                    <w:rPr>
                      <w:spacing w:val="-12"/>
                      <w:sz w:val="20"/>
                    </w:rPr>
                    <w:t xml:space="preserve"> </w:t>
                  </w:r>
                  <w:r w:rsidRPr="00C53B46">
                    <w:rPr>
                      <w:sz w:val="20"/>
                    </w:rPr>
                    <w:t>Requirements.</w:t>
                  </w:r>
                </w:p>
                <w:p w:rsidR="009D4549" w:rsidRPr="00C53B46" w:rsidRDefault="009D4549" w:rsidP="00C53B46">
                  <w:pPr>
                    <w:pStyle w:val="TableParagraph"/>
                    <w:framePr w:hSpace="180" w:wrap="around" w:vAnchor="text" w:hAnchor="text" w:xAlign="right" w:y="1"/>
                    <w:spacing w:before="118"/>
                    <w:ind w:right="102"/>
                    <w:suppressOverlap/>
                    <w:jc w:val="both"/>
                    <w:rPr>
                      <w:sz w:val="20"/>
                    </w:rPr>
                  </w:pPr>
                  <w:r w:rsidRPr="00C53B46">
                    <w:rPr>
                      <w:sz w:val="20"/>
                    </w:rPr>
                    <w:t>All Bids submitted shall be considered and evaluated according to the procedures stated in 36/Instructions to Bidders”]</w:t>
                  </w:r>
                </w:p>
              </w:tc>
            </w:tr>
            <w:tr w:rsidR="00C53B46" w:rsidRPr="00C53B46" w:rsidTr="00516AF9">
              <w:trPr>
                <w:trHeight w:hRule="exact" w:val="849"/>
              </w:trPr>
              <w:tc>
                <w:tcPr>
                  <w:tcW w:w="894" w:type="dxa"/>
                </w:tcPr>
                <w:p w:rsidR="009D4549" w:rsidRPr="00C53B46" w:rsidRDefault="009D4549" w:rsidP="00C53B46">
                  <w:pPr>
                    <w:pStyle w:val="TableParagraph"/>
                    <w:framePr w:hSpace="180" w:wrap="around" w:vAnchor="text" w:hAnchor="text" w:xAlign="right" w:y="1"/>
                    <w:spacing w:before="112"/>
                    <w:suppressOverlap/>
                    <w:jc w:val="both"/>
                    <w:rPr>
                      <w:sz w:val="20"/>
                    </w:rPr>
                  </w:pPr>
                  <w:r w:rsidRPr="00C53B46">
                    <w:rPr>
                      <w:sz w:val="20"/>
                    </w:rPr>
                    <w:t>14-5</w:t>
                  </w:r>
                </w:p>
              </w:tc>
              <w:tc>
                <w:tcPr>
                  <w:tcW w:w="4110" w:type="dxa"/>
                </w:tcPr>
                <w:p w:rsidR="009D4549" w:rsidRPr="00C53B46" w:rsidRDefault="00516AF9" w:rsidP="00C53B46">
                  <w:pPr>
                    <w:pStyle w:val="TableParagraph"/>
                    <w:framePr w:hSpace="180" w:wrap="around" w:vAnchor="text" w:hAnchor="text" w:xAlign="right" w:y="1"/>
                    <w:spacing w:before="112"/>
                    <w:ind w:right="109"/>
                    <w:suppressOverlap/>
                    <w:jc w:val="both"/>
                    <w:rPr>
                      <w:sz w:val="20"/>
                    </w:rPr>
                  </w:pPr>
                  <w:r w:rsidRPr="00C53B46">
                    <w:rPr>
                      <w:sz w:val="20"/>
                    </w:rPr>
                    <w:t>the latest applicable versions of INCOTERMS  Shall be adopted (enter year of INCOTERMS version)</w:t>
                  </w:r>
                </w:p>
              </w:tc>
            </w:tr>
            <w:tr w:rsidR="00C53B46" w:rsidRPr="00C53B46" w:rsidTr="00516AF9">
              <w:trPr>
                <w:trHeight w:hRule="exact" w:val="1404"/>
              </w:trPr>
              <w:tc>
                <w:tcPr>
                  <w:tcW w:w="894" w:type="dxa"/>
                </w:tcPr>
                <w:p w:rsidR="009D4549" w:rsidRPr="00C53B46" w:rsidRDefault="009D4549" w:rsidP="00C53B46">
                  <w:pPr>
                    <w:pStyle w:val="TableParagraph"/>
                    <w:framePr w:hSpace="180" w:wrap="around" w:vAnchor="text" w:hAnchor="text" w:xAlign="right" w:y="1"/>
                    <w:spacing w:before="112"/>
                    <w:suppressOverlap/>
                    <w:jc w:val="both"/>
                    <w:rPr>
                      <w:sz w:val="20"/>
                    </w:rPr>
                  </w:pPr>
                  <w:r w:rsidRPr="00C53B46">
                    <w:rPr>
                      <w:sz w:val="20"/>
                    </w:rPr>
                    <w:t>14-6</w:t>
                  </w:r>
                </w:p>
              </w:tc>
              <w:tc>
                <w:tcPr>
                  <w:tcW w:w="4110" w:type="dxa"/>
                </w:tcPr>
                <w:p w:rsidR="009D4549" w:rsidRPr="00C53B46" w:rsidRDefault="009D4549" w:rsidP="00C53B46">
                  <w:pPr>
                    <w:pStyle w:val="TableParagraph"/>
                    <w:framePr w:hSpace="180" w:wrap="around" w:vAnchor="text" w:hAnchor="text" w:xAlign="right" w:y="1"/>
                    <w:spacing w:before="112"/>
                    <w:ind w:right="109"/>
                    <w:suppressOverlap/>
                    <w:jc w:val="both"/>
                    <w:rPr>
                      <w:sz w:val="20"/>
                    </w:rPr>
                  </w:pPr>
                  <w:r w:rsidRPr="00C53B46">
                    <w:rPr>
                      <w:sz w:val="20"/>
                    </w:rPr>
                    <w:t>The Bid prices offered by the Bidder are (insert negotiable or nonnegotiable)</w:t>
                  </w:r>
                </w:p>
                <w:p w:rsidR="009D4549" w:rsidRPr="00C53B46" w:rsidRDefault="009D4549" w:rsidP="00C53B46">
                  <w:pPr>
                    <w:pStyle w:val="TableParagraph"/>
                    <w:framePr w:hSpace="180" w:wrap="around" w:vAnchor="text" w:hAnchor="text" w:xAlign="right" w:y="1"/>
                    <w:spacing w:before="120"/>
                    <w:ind w:right="109"/>
                    <w:suppressOverlap/>
                    <w:jc w:val="both"/>
                    <w:rPr>
                      <w:sz w:val="20"/>
                    </w:rPr>
                  </w:pPr>
                  <w:r w:rsidRPr="00C53B46">
                    <w:rPr>
                      <w:sz w:val="20"/>
                    </w:rPr>
                    <w:t>If the prices are negotiable, the method specified in Section three of the standard documents (Evaluation and Qualification Criteria)</w:t>
                  </w:r>
                </w:p>
              </w:tc>
            </w:tr>
            <w:tr w:rsidR="00C53B46" w:rsidRPr="00C53B46" w:rsidTr="00516AF9">
              <w:trPr>
                <w:trHeight w:hRule="exact" w:val="1811"/>
              </w:trPr>
              <w:tc>
                <w:tcPr>
                  <w:tcW w:w="894" w:type="dxa"/>
                </w:tcPr>
                <w:p w:rsidR="009D4549" w:rsidRPr="00C53B46" w:rsidRDefault="009D4549" w:rsidP="00C53B46">
                  <w:pPr>
                    <w:pStyle w:val="TableParagraph"/>
                    <w:framePr w:hSpace="180" w:wrap="around" w:vAnchor="text" w:hAnchor="text" w:xAlign="right" w:y="1"/>
                    <w:spacing w:before="112"/>
                    <w:suppressOverlap/>
                    <w:jc w:val="both"/>
                    <w:rPr>
                      <w:sz w:val="20"/>
                    </w:rPr>
                  </w:pPr>
                  <w:r w:rsidRPr="00C53B46">
                    <w:rPr>
                      <w:sz w:val="20"/>
                    </w:rPr>
                    <w:t>14-7</w:t>
                  </w:r>
                </w:p>
              </w:tc>
              <w:tc>
                <w:tcPr>
                  <w:tcW w:w="4110" w:type="dxa"/>
                </w:tcPr>
                <w:p w:rsidR="009D4549" w:rsidRPr="00C53B46" w:rsidRDefault="009D4549" w:rsidP="00C53B46">
                  <w:pPr>
                    <w:pStyle w:val="TableParagraph"/>
                    <w:framePr w:hSpace="180" w:wrap="around" w:vAnchor="text" w:hAnchor="text" w:xAlign="right" w:y="1"/>
                    <w:spacing w:before="112"/>
                    <w:ind w:right="109"/>
                    <w:suppressOverlap/>
                    <w:jc w:val="both"/>
                    <w:rPr>
                      <w:sz w:val="20"/>
                    </w:rPr>
                  </w:pPr>
                  <w:r w:rsidRPr="00C53B46">
                    <w:rPr>
                      <w:sz w:val="20"/>
                    </w:rPr>
                    <w:t>The priced items in each special list (part) in the local competitive tender shall not be less than (--) % of the total items constituting such list.</w:t>
                  </w:r>
                </w:p>
                <w:p w:rsidR="009D4549" w:rsidRPr="00C53B46" w:rsidRDefault="00516AF9" w:rsidP="00C53B46">
                  <w:pPr>
                    <w:pStyle w:val="TableParagraph"/>
                    <w:framePr w:hSpace="180" w:wrap="around" w:vAnchor="text" w:hAnchor="text" w:xAlign="right" w:y="1"/>
                    <w:spacing w:before="120"/>
                    <w:ind w:right="109"/>
                    <w:suppressOverlap/>
                    <w:jc w:val="both"/>
                    <w:rPr>
                      <w:sz w:val="20"/>
                    </w:rPr>
                  </w:pPr>
                  <w:r w:rsidRPr="00C53B46">
                    <w:rPr>
                      <w:sz w:val="20"/>
                    </w:rPr>
                    <w:t>The price shall be valid at (--) % of the quantities stated next to each item of suchlists.</w:t>
                  </w:r>
                </w:p>
              </w:tc>
            </w:tr>
            <w:tr w:rsidR="00C53B46" w:rsidRPr="00C53B46" w:rsidTr="00516AF9">
              <w:trPr>
                <w:trHeight w:hRule="exact" w:val="793"/>
              </w:trPr>
              <w:tc>
                <w:tcPr>
                  <w:tcW w:w="894" w:type="dxa"/>
                </w:tcPr>
                <w:p w:rsidR="009D4549" w:rsidRPr="00C53B46" w:rsidRDefault="009D4549" w:rsidP="00C53B46">
                  <w:pPr>
                    <w:pStyle w:val="TableParagraph"/>
                    <w:framePr w:hSpace="180" w:wrap="around" w:vAnchor="text" w:hAnchor="text" w:xAlign="right" w:y="1"/>
                    <w:spacing w:before="112"/>
                    <w:suppressOverlap/>
                    <w:jc w:val="both"/>
                    <w:rPr>
                      <w:sz w:val="20"/>
                    </w:rPr>
                  </w:pPr>
                  <w:r w:rsidRPr="00C53B46">
                    <w:rPr>
                      <w:sz w:val="20"/>
                    </w:rPr>
                    <w:t>15-1</w:t>
                  </w:r>
                </w:p>
              </w:tc>
              <w:tc>
                <w:tcPr>
                  <w:tcW w:w="4110" w:type="dxa"/>
                </w:tcPr>
                <w:p w:rsidR="009D4549" w:rsidRPr="00C53B46" w:rsidRDefault="009D4549" w:rsidP="00C53B46">
                  <w:pPr>
                    <w:pStyle w:val="TableParagraph"/>
                    <w:framePr w:hSpace="180" w:wrap="around" w:vAnchor="text" w:hAnchor="text" w:xAlign="right" w:y="1"/>
                    <w:spacing w:before="112"/>
                    <w:ind w:right="109"/>
                    <w:suppressOverlap/>
                    <w:jc w:val="both"/>
                    <w:rPr>
                      <w:sz w:val="20"/>
                    </w:rPr>
                  </w:pPr>
                  <w:r w:rsidRPr="00C53B46">
                    <w:rPr>
                      <w:sz w:val="20"/>
                    </w:rPr>
                    <w:t>Prices shall be in the following currency (insert the currencies adopted and the rate of each in the Bid’s item line prices)</w:t>
                  </w:r>
                </w:p>
              </w:tc>
            </w:tr>
            <w:tr w:rsidR="00C53B46" w:rsidRPr="00C53B46" w:rsidTr="00516AF9">
              <w:trPr>
                <w:trHeight w:hRule="exact" w:val="830"/>
              </w:trPr>
              <w:tc>
                <w:tcPr>
                  <w:tcW w:w="894" w:type="dxa"/>
                </w:tcPr>
                <w:p w:rsidR="009D4549" w:rsidRPr="00C53B46" w:rsidRDefault="009D4549" w:rsidP="00C53B46">
                  <w:pPr>
                    <w:pStyle w:val="TableParagraph"/>
                    <w:framePr w:hSpace="180" w:wrap="around" w:vAnchor="text" w:hAnchor="text" w:xAlign="right" w:y="1"/>
                    <w:spacing w:before="114"/>
                    <w:suppressOverlap/>
                    <w:jc w:val="both"/>
                    <w:rPr>
                      <w:sz w:val="20"/>
                    </w:rPr>
                  </w:pPr>
                  <w:r w:rsidRPr="00C53B46">
                    <w:rPr>
                      <w:sz w:val="20"/>
                    </w:rPr>
                    <w:t>18-3</w:t>
                  </w:r>
                </w:p>
              </w:tc>
              <w:tc>
                <w:tcPr>
                  <w:tcW w:w="4110" w:type="dxa"/>
                </w:tcPr>
                <w:p w:rsidR="009D4549" w:rsidRPr="00C53B46" w:rsidRDefault="009D4549" w:rsidP="00C53B46">
                  <w:pPr>
                    <w:pStyle w:val="TableParagraph"/>
                    <w:framePr w:hSpace="180" w:wrap="around" w:vAnchor="text" w:hAnchor="text" w:xAlign="right" w:y="1"/>
                    <w:tabs>
                      <w:tab w:val="right" w:pos="4962"/>
                    </w:tabs>
                    <w:spacing w:before="114" w:line="362" w:lineRule="auto"/>
                    <w:suppressOverlap/>
                    <w:jc w:val="both"/>
                    <w:rPr>
                      <w:sz w:val="20"/>
                    </w:rPr>
                  </w:pPr>
                  <w:r w:rsidRPr="00C53B46">
                    <w:rPr>
                      <w:sz w:val="20"/>
                    </w:rPr>
                    <w:t>The expected lifetime of goods [in view to provide spare parts] [insert period of time]</w:t>
                  </w:r>
                </w:p>
              </w:tc>
            </w:tr>
            <w:tr w:rsidR="00C53B46" w:rsidRPr="00C53B46" w:rsidTr="00516AF9">
              <w:trPr>
                <w:trHeight w:hRule="exact" w:val="575"/>
              </w:trPr>
              <w:tc>
                <w:tcPr>
                  <w:tcW w:w="894" w:type="dxa"/>
                </w:tcPr>
                <w:p w:rsidR="009D4549" w:rsidRPr="00C53B46" w:rsidRDefault="009D4549" w:rsidP="00C53B46">
                  <w:pPr>
                    <w:pStyle w:val="TableParagraph"/>
                    <w:framePr w:hSpace="180" w:wrap="around" w:vAnchor="text" w:hAnchor="text" w:xAlign="right" w:y="1"/>
                    <w:spacing w:before="112"/>
                    <w:suppressOverlap/>
                    <w:jc w:val="both"/>
                    <w:rPr>
                      <w:sz w:val="20"/>
                    </w:rPr>
                  </w:pPr>
                  <w:r w:rsidRPr="00C53B46">
                    <w:rPr>
                      <w:sz w:val="20"/>
                    </w:rPr>
                    <w:t>19-1-a</w:t>
                  </w:r>
                </w:p>
              </w:tc>
              <w:tc>
                <w:tcPr>
                  <w:tcW w:w="4110" w:type="dxa"/>
                </w:tcPr>
                <w:p w:rsidR="009D4549" w:rsidRPr="00C53B46" w:rsidRDefault="009D4549" w:rsidP="00C53B46">
                  <w:pPr>
                    <w:pStyle w:val="TableParagraph"/>
                    <w:framePr w:hSpace="180" w:wrap="around" w:vAnchor="text" w:hAnchor="text" w:xAlign="right" w:y="1"/>
                    <w:spacing w:before="112"/>
                    <w:ind w:right="109"/>
                    <w:suppressOverlap/>
                    <w:jc w:val="both"/>
                    <w:rPr>
                      <w:sz w:val="20"/>
                    </w:rPr>
                  </w:pPr>
                  <w:r w:rsidRPr="00C53B46">
                    <w:rPr>
                      <w:sz w:val="20"/>
                    </w:rPr>
                    <w:t>Authorization of the marketing Bidder’s manufacturer (insert applicable or not applicable)</w:t>
                  </w:r>
                </w:p>
              </w:tc>
            </w:tr>
            <w:tr w:rsidR="00C53B46" w:rsidRPr="00C53B46" w:rsidTr="00516AF9">
              <w:trPr>
                <w:trHeight w:hRule="exact" w:val="414"/>
              </w:trPr>
              <w:tc>
                <w:tcPr>
                  <w:tcW w:w="894" w:type="dxa"/>
                </w:tcPr>
                <w:p w:rsidR="009D4549" w:rsidRPr="00C53B46" w:rsidRDefault="009D4549" w:rsidP="00C53B46">
                  <w:pPr>
                    <w:pStyle w:val="TableParagraph"/>
                    <w:framePr w:hSpace="180" w:wrap="around" w:vAnchor="text" w:hAnchor="text" w:xAlign="right" w:y="1"/>
                    <w:spacing w:before="112"/>
                    <w:suppressOverlap/>
                    <w:jc w:val="both"/>
                    <w:rPr>
                      <w:sz w:val="20"/>
                    </w:rPr>
                  </w:pPr>
                  <w:r w:rsidRPr="00C53B46">
                    <w:rPr>
                      <w:sz w:val="20"/>
                    </w:rPr>
                    <w:t>19-1-b</w:t>
                  </w:r>
                </w:p>
              </w:tc>
              <w:tc>
                <w:tcPr>
                  <w:tcW w:w="4110" w:type="dxa"/>
                </w:tcPr>
                <w:p w:rsidR="009D4549" w:rsidRPr="00C53B46" w:rsidRDefault="009D4549" w:rsidP="00C53B46">
                  <w:pPr>
                    <w:pStyle w:val="TableParagraph"/>
                    <w:framePr w:hSpace="180" w:wrap="around" w:vAnchor="text" w:hAnchor="text" w:xAlign="right" w:y="1"/>
                    <w:spacing w:before="112"/>
                    <w:ind w:right="109"/>
                    <w:suppressOverlap/>
                    <w:jc w:val="both"/>
                    <w:rPr>
                      <w:sz w:val="20"/>
                    </w:rPr>
                  </w:pPr>
                  <w:r w:rsidRPr="00C53B46">
                    <w:rPr>
                      <w:sz w:val="20"/>
                    </w:rPr>
                    <w:t>After sale services [Applicable or Not Applicable]</w:t>
                  </w:r>
                </w:p>
              </w:tc>
            </w:tr>
            <w:tr w:rsidR="00C53B46" w:rsidRPr="00C53B46" w:rsidTr="00516AF9">
              <w:trPr>
                <w:trHeight w:hRule="exact" w:val="420"/>
              </w:trPr>
              <w:tc>
                <w:tcPr>
                  <w:tcW w:w="894" w:type="dxa"/>
                </w:tcPr>
                <w:p w:rsidR="009D4549" w:rsidRPr="00C53B46" w:rsidRDefault="009D4549" w:rsidP="00C53B46">
                  <w:pPr>
                    <w:pStyle w:val="TableParagraph"/>
                    <w:framePr w:hSpace="180" w:wrap="around" w:vAnchor="text" w:hAnchor="text" w:xAlign="right" w:y="1"/>
                    <w:spacing w:before="112"/>
                    <w:suppressOverlap/>
                    <w:jc w:val="both"/>
                    <w:rPr>
                      <w:sz w:val="20"/>
                    </w:rPr>
                  </w:pPr>
                  <w:r w:rsidRPr="00C53B46">
                    <w:rPr>
                      <w:sz w:val="20"/>
                    </w:rPr>
                    <w:t>20-1</w:t>
                  </w:r>
                </w:p>
              </w:tc>
              <w:tc>
                <w:tcPr>
                  <w:tcW w:w="4110" w:type="dxa"/>
                </w:tcPr>
                <w:p w:rsidR="009D4549" w:rsidRPr="00C53B46" w:rsidRDefault="009D4549" w:rsidP="00C53B46">
                  <w:pPr>
                    <w:pStyle w:val="TableParagraph"/>
                    <w:framePr w:hSpace="180" w:wrap="around" w:vAnchor="text" w:hAnchor="text" w:xAlign="right" w:y="1"/>
                    <w:spacing w:before="112"/>
                    <w:ind w:right="109"/>
                    <w:suppressOverlap/>
                    <w:jc w:val="both"/>
                    <w:rPr>
                      <w:sz w:val="20"/>
                    </w:rPr>
                  </w:pPr>
                  <w:r w:rsidRPr="00C53B46">
                    <w:rPr>
                      <w:sz w:val="20"/>
                    </w:rPr>
                    <w:t>Bid’s validity [insert number] days</w:t>
                  </w:r>
                </w:p>
              </w:tc>
            </w:tr>
            <w:tr w:rsidR="00C53B46" w:rsidRPr="00C53B46" w:rsidTr="00516AF9">
              <w:trPr>
                <w:trHeight w:hRule="exact" w:val="1427"/>
              </w:trPr>
              <w:tc>
                <w:tcPr>
                  <w:tcW w:w="894" w:type="dxa"/>
                </w:tcPr>
                <w:p w:rsidR="000B2E59" w:rsidRPr="00C53B46" w:rsidRDefault="000B2E59" w:rsidP="00C53B46">
                  <w:pPr>
                    <w:framePr w:hSpace="180" w:wrap="around" w:vAnchor="text" w:hAnchor="text" w:xAlign="right" w:y="1"/>
                    <w:bidi w:val="0"/>
                    <w:spacing w:after="0" w:line="240" w:lineRule="auto"/>
                    <w:suppressOverlap/>
                    <w:jc w:val="both"/>
                    <w:rPr>
                      <w:rFonts w:ascii="Arial" w:hAnsi="Arial" w:cs="Arial"/>
                      <w:sz w:val="20"/>
                      <w:szCs w:val="20"/>
                    </w:rPr>
                  </w:pPr>
                </w:p>
                <w:p w:rsidR="000B2E59" w:rsidRPr="00C53B46" w:rsidRDefault="000B2E59" w:rsidP="00C53B46">
                  <w:pPr>
                    <w:framePr w:hSpace="180" w:wrap="around" w:vAnchor="text" w:hAnchor="text" w:xAlign="right" w:y="1"/>
                    <w:widowControl w:val="0"/>
                    <w:bidi w:val="0"/>
                    <w:spacing w:after="0" w:line="240" w:lineRule="auto"/>
                    <w:suppressOverlap/>
                    <w:jc w:val="both"/>
                    <w:rPr>
                      <w:rFonts w:ascii="Arial" w:hAnsi="Arial" w:cs="Arial"/>
                      <w:sz w:val="20"/>
                      <w:szCs w:val="20"/>
                    </w:rPr>
                  </w:pPr>
                  <w:r w:rsidRPr="00C53B46">
                    <w:rPr>
                      <w:rFonts w:ascii="Arial" w:hAnsi="Arial" w:cs="Arial"/>
                      <w:sz w:val="20"/>
                      <w:szCs w:val="20"/>
                    </w:rPr>
                    <w:t>20-3</w:t>
                  </w:r>
                </w:p>
              </w:tc>
              <w:tc>
                <w:tcPr>
                  <w:tcW w:w="4110" w:type="dxa"/>
                </w:tcPr>
                <w:p w:rsidR="000B2E59" w:rsidRPr="00C53B46" w:rsidRDefault="000B2E59" w:rsidP="00C53B46">
                  <w:pPr>
                    <w:framePr w:hSpace="180" w:wrap="around" w:vAnchor="text" w:hAnchor="text" w:xAlign="right" w:y="1"/>
                    <w:widowControl w:val="0"/>
                    <w:bidi w:val="0"/>
                    <w:spacing w:after="0" w:line="240" w:lineRule="auto"/>
                    <w:ind w:left="141"/>
                    <w:suppressOverlap/>
                    <w:jc w:val="both"/>
                    <w:rPr>
                      <w:rFonts w:ascii="Arial" w:hAnsi="Arial" w:cs="Arial"/>
                      <w:sz w:val="20"/>
                      <w:szCs w:val="20"/>
                    </w:rPr>
                  </w:pPr>
                  <w:r w:rsidRPr="00C53B46">
                    <w:rPr>
                      <w:rFonts w:ascii="Arial" w:hAnsi="Arial" w:cs="Arial"/>
                      <w:sz w:val="20"/>
                      <w:szCs w:val="20"/>
                    </w:rPr>
                    <w:t xml:space="preserve"> The contracts, in which it is not permitted to adjust prices, and in case of delay in issuing  the award decision for a period exceeding (   ) days after the date initial bid expiry date,  the prices are to be reviewed and adjusted , insert (applicable , non applicable)</w:t>
                  </w:r>
                </w:p>
              </w:tc>
            </w:tr>
            <w:tr w:rsidR="00C53B46" w:rsidRPr="00C53B46" w:rsidTr="00516AF9">
              <w:trPr>
                <w:trHeight w:hRule="exact" w:val="1569"/>
              </w:trPr>
              <w:tc>
                <w:tcPr>
                  <w:tcW w:w="894" w:type="dxa"/>
                </w:tcPr>
                <w:p w:rsidR="009D4549" w:rsidRPr="00C53B46" w:rsidRDefault="009D4549" w:rsidP="00C53B46">
                  <w:pPr>
                    <w:pStyle w:val="TableParagraph"/>
                    <w:framePr w:hSpace="180" w:wrap="around" w:vAnchor="text" w:hAnchor="text" w:xAlign="right" w:y="1"/>
                    <w:spacing w:before="112"/>
                    <w:suppressOverlap/>
                    <w:jc w:val="both"/>
                    <w:rPr>
                      <w:sz w:val="20"/>
                    </w:rPr>
                  </w:pPr>
                  <w:r w:rsidRPr="00C53B46">
                    <w:rPr>
                      <w:sz w:val="20"/>
                    </w:rPr>
                    <w:lastRenderedPageBreak/>
                    <w:t>21-1</w:t>
                  </w:r>
                </w:p>
              </w:tc>
              <w:tc>
                <w:tcPr>
                  <w:tcW w:w="4110" w:type="dxa"/>
                </w:tcPr>
                <w:p w:rsidR="009D4549" w:rsidRPr="00C53B46" w:rsidRDefault="009D4549" w:rsidP="00C53B46">
                  <w:pPr>
                    <w:pStyle w:val="TableParagraph"/>
                    <w:framePr w:hSpace="180" w:wrap="around" w:vAnchor="text" w:hAnchor="text" w:xAlign="right" w:y="1"/>
                    <w:spacing w:before="112"/>
                    <w:suppressOverlap/>
                    <w:jc w:val="both"/>
                    <w:rPr>
                      <w:sz w:val="20"/>
                    </w:rPr>
                  </w:pPr>
                  <w:r w:rsidRPr="00C53B46">
                    <w:rPr>
                      <w:sz w:val="20"/>
                    </w:rPr>
                    <w:t xml:space="preserve">[Insert one of the following options: </w:t>
                  </w:r>
                </w:p>
                <w:p w:rsidR="009D4549" w:rsidRPr="00C53B46" w:rsidRDefault="009D4549" w:rsidP="00C53B46">
                  <w:pPr>
                    <w:pStyle w:val="TableParagraph"/>
                    <w:framePr w:hSpace="180" w:wrap="around" w:vAnchor="text" w:hAnchor="text" w:xAlign="right" w:y="1"/>
                    <w:spacing w:before="112"/>
                    <w:suppressOverlap/>
                    <w:jc w:val="both"/>
                    <w:rPr>
                      <w:sz w:val="20"/>
                    </w:rPr>
                  </w:pPr>
                  <w:r w:rsidRPr="00C53B46">
                    <w:rPr>
                      <w:sz w:val="20"/>
                    </w:rPr>
                    <w:t>a-   Bid’s security is not required</w:t>
                  </w:r>
                </w:p>
                <w:p w:rsidR="009D4549" w:rsidRPr="00C53B46" w:rsidRDefault="009D4549" w:rsidP="00C53B46">
                  <w:pPr>
                    <w:pStyle w:val="TableParagraph"/>
                    <w:framePr w:hSpace="180" w:wrap="around" w:vAnchor="text" w:hAnchor="text" w:xAlign="right" w:y="1"/>
                    <w:spacing w:before="4"/>
                    <w:ind w:left="460" w:right="109" w:hanging="358"/>
                    <w:suppressOverlap/>
                    <w:jc w:val="both"/>
                    <w:rPr>
                      <w:sz w:val="20"/>
                    </w:rPr>
                  </w:pPr>
                  <w:r w:rsidRPr="00C53B46">
                    <w:rPr>
                      <w:sz w:val="20"/>
                    </w:rPr>
                    <w:t>b- The Bid contains a Bid’s security (issued by a recognized bank) as per the form in Section 4 of Forms of Contracts.</w:t>
                  </w:r>
                </w:p>
              </w:tc>
            </w:tr>
            <w:tr w:rsidR="00C53B46" w:rsidRPr="00C53B46" w:rsidTr="00516AF9">
              <w:trPr>
                <w:trHeight w:hRule="exact" w:val="828"/>
              </w:trPr>
              <w:tc>
                <w:tcPr>
                  <w:tcW w:w="894" w:type="dxa"/>
                </w:tcPr>
                <w:p w:rsidR="009D4549" w:rsidRPr="00C53B46" w:rsidRDefault="009D4549" w:rsidP="00C53B46">
                  <w:pPr>
                    <w:pStyle w:val="TableParagraph"/>
                    <w:framePr w:hSpace="180" w:wrap="around" w:vAnchor="text" w:hAnchor="text" w:xAlign="right" w:y="1"/>
                    <w:spacing w:before="112"/>
                    <w:suppressOverlap/>
                    <w:jc w:val="both"/>
                    <w:rPr>
                      <w:sz w:val="20"/>
                    </w:rPr>
                  </w:pPr>
                  <w:r w:rsidRPr="00C53B46">
                    <w:rPr>
                      <w:sz w:val="20"/>
                    </w:rPr>
                    <w:t>21-2</w:t>
                  </w:r>
                </w:p>
              </w:tc>
              <w:tc>
                <w:tcPr>
                  <w:tcW w:w="4110" w:type="dxa"/>
                </w:tcPr>
                <w:p w:rsidR="009D4549" w:rsidRPr="00C53B46" w:rsidRDefault="009D4549" w:rsidP="00C53B46">
                  <w:pPr>
                    <w:pStyle w:val="TableParagraph"/>
                    <w:framePr w:hSpace="180" w:wrap="around" w:vAnchor="text" w:hAnchor="text" w:xAlign="right" w:y="1"/>
                    <w:spacing w:before="112"/>
                    <w:ind w:right="109"/>
                    <w:suppressOverlap/>
                    <w:jc w:val="both"/>
                    <w:rPr>
                      <w:sz w:val="20"/>
                    </w:rPr>
                  </w:pPr>
                  <w:r w:rsidRPr="00C53B46">
                    <w:rPr>
                      <w:sz w:val="20"/>
                    </w:rPr>
                    <w:t>The Bid’s price is [insert the amount required for each table (part)]</w:t>
                  </w:r>
                </w:p>
              </w:tc>
            </w:tr>
            <w:tr w:rsidR="00C53B46" w:rsidRPr="00C53B46" w:rsidTr="00516AF9">
              <w:trPr>
                <w:trHeight w:hRule="exact" w:val="1446"/>
              </w:trPr>
              <w:tc>
                <w:tcPr>
                  <w:tcW w:w="894" w:type="dxa"/>
                </w:tcPr>
                <w:p w:rsidR="009D4549" w:rsidRPr="00C53B46" w:rsidRDefault="009D4549" w:rsidP="00C53B46">
                  <w:pPr>
                    <w:pStyle w:val="TableParagraph"/>
                    <w:framePr w:hSpace="180" w:wrap="around" w:vAnchor="text" w:hAnchor="text" w:xAlign="right" w:y="1"/>
                    <w:spacing w:line="225" w:lineRule="exact"/>
                    <w:suppressOverlap/>
                    <w:jc w:val="both"/>
                    <w:rPr>
                      <w:sz w:val="20"/>
                    </w:rPr>
                  </w:pPr>
                  <w:r w:rsidRPr="00C53B46">
                    <w:rPr>
                      <w:sz w:val="20"/>
                    </w:rPr>
                    <w:t>21-7</w:t>
                  </w:r>
                </w:p>
              </w:tc>
              <w:tc>
                <w:tcPr>
                  <w:tcW w:w="4110" w:type="dxa"/>
                </w:tcPr>
                <w:p w:rsidR="009D4549" w:rsidRPr="00C53B46" w:rsidRDefault="00516AF9" w:rsidP="00C53B46">
                  <w:pPr>
                    <w:pStyle w:val="TableParagraph"/>
                    <w:framePr w:hSpace="180" w:wrap="around" w:vAnchor="text" w:hAnchor="text" w:xAlign="right" w:y="1"/>
                    <w:ind w:right="99"/>
                    <w:suppressOverlap/>
                    <w:jc w:val="both"/>
                    <w:rPr>
                      <w:sz w:val="20"/>
                    </w:rPr>
                  </w:pPr>
                  <w:r w:rsidRPr="00C53B46">
                    <w:rPr>
                      <w:sz w:val="20"/>
                    </w:rPr>
                    <w:t>In the event the Bidder conducts anything stated in (a) or (b) of this clause, the Buyer shall have the right to declare that the Bidder is unqualified and to suspend its participation in tenders for a period of (insert the period ofdisqualification).</w:t>
                  </w:r>
                </w:p>
              </w:tc>
            </w:tr>
            <w:tr w:rsidR="00C53B46" w:rsidRPr="00C53B46" w:rsidTr="00516AF9">
              <w:trPr>
                <w:trHeight w:hRule="exact" w:val="828"/>
              </w:trPr>
              <w:tc>
                <w:tcPr>
                  <w:tcW w:w="894" w:type="dxa"/>
                </w:tcPr>
                <w:p w:rsidR="009D4549" w:rsidRPr="00C53B46" w:rsidRDefault="009D4549" w:rsidP="00C53B46">
                  <w:pPr>
                    <w:pStyle w:val="TableParagraph"/>
                    <w:framePr w:hSpace="180" w:wrap="around" w:vAnchor="text" w:hAnchor="text" w:xAlign="right" w:y="1"/>
                    <w:spacing w:line="222" w:lineRule="exact"/>
                    <w:suppressOverlap/>
                    <w:jc w:val="both"/>
                    <w:rPr>
                      <w:sz w:val="20"/>
                    </w:rPr>
                  </w:pPr>
                  <w:r w:rsidRPr="00C53B46">
                    <w:rPr>
                      <w:sz w:val="20"/>
                    </w:rPr>
                    <w:t>22-1</w:t>
                  </w:r>
                </w:p>
              </w:tc>
              <w:tc>
                <w:tcPr>
                  <w:tcW w:w="4110" w:type="dxa"/>
                </w:tcPr>
                <w:p w:rsidR="009D4549" w:rsidRPr="00C53B46" w:rsidRDefault="009D4549" w:rsidP="00C53B46">
                  <w:pPr>
                    <w:pStyle w:val="TableParagraph"/>
                    <w:framePr w:hSpace="180" w:wrap="around" w:vAnchor="text" w:hAnchor="text" w:xAlign="right" w:y="1"/>
                    <w:spacing w:line="222" w:lineRule="exact"/>
                    <w:ind w:right="109"/>
                    <w:suppressOverlap/>
                    <w:jc w:val="both"/>
                    <w:rPr>
                      <w:sz w:val="20"/>
                    </w:rPr>
                  </w:pPr>
                  <w:r w:rsidRPr="00C53B46">
                    <w:rPr>
                      <w:sz w:val="20"/>
                    </w:rPr>
                    <w:t>In addition to the original contract, the number of copies is (insert number).</w:t>
                  </w:r>
                </w:p>
              </w:tc>
            </w:tr>
          </w:tbl>
          <w:p w:rsidR="009D4549" w:rsidRPr="00C53B46" w:rsidRDefault="009D4549" w:rsidP="00C53B46">
            <w:pPr>
              <w:bidi w:val="0"/>
              <w:jc w:val="both"/>
              <w:rPr>
                <w:b/>
                <w:bCs/>
                <w:sz w:val="28"/>
                <w:szCs w:val="28"/>
              </w:rPr>
            </w:pPr>
          </w:p>
        </w:tc>
        <w:tc>
          <w:tcPr>
            <w:tcW w:w="5210" w:type="dxa"/>
          </w:tcPr>
          <w:tbl>
            <w:tblPr>
              <w:bidiVisual/>
              <w:tblW w:w="49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080"/>
              <w:gridCol w:w="3878"/>
            </w:tblGrid>
            <w:tr w:rsidR="00C53B46" w:rsidRPr="00C53B46" w:rsidTr="009D4549">
              <w:trPr>
                <w:trHeight w:val="696"/>
                <w:jc w:val="center"/>
              </w:trPr>
              <w:tc>
                <w:tcPr>
                  <w:tcW w:w="1080" w:type="dxa"/>
                  <w:tcBorders>
                    <w:top w:val="single" w:sz="4" w:space="0" w:color="auto"/>
                    <w:left w:val="single" w:sz="4" w:space="0" w:color="auto"/>
                    <w:bottom w:val="single" w:sz="4" w:space="0" w:color="auto"/>
                    <w:right w:val="single" w:sz="4" w:space="0" w:color="auto"/>
                  </w:tcBorders>
                </w:tcPr>
                <w:p w:rsidR="009D4549" w:rsidRPr="00C53B46" w:rsidRDefault="009D4549" w:rsidP="00C53B46">
                  <w:pPr>
                    <w:framePr w:hSpace="180" w:wrap="around" w:vAnchor="text" w:hAnchor="text" w:xAlign="right" w:y="1"/>
                    <w:spacing w:after="0"/>
                    <w:suppressOverlap/>
                    <w:jc w:val="both"/>
                    <w:rPr>
                      <w:rFonts w:ascii="Arial Narrow" w:hAnsi="Arial Narrow" w:cs="Arabic Transparent"/>
                      <w:sz w:val="20"/>
                      <w:szCs w:val="20"/>
                      <w:rtl/>
                    </w:rPr>
                  </w:pPr>
                  <w:r w:rsidRPr="00C53B46">
                    <w:rPr>
                      <w:rFonts w:ascii="Arial Narrow" w:hAnsi="Arial Narrow" w:cs="Arabic Transparent"/>
                      <w:sz w:val="20"/>
                      <w:szCs w:val="20"/>
                      <w:rtl/>
                    </w:rPr>
                    <w:lastRenderedPageBreak/>
                    <w:t>11-1 (ح)</w:t>
                  </w:r>
                </w:p>
              </w:tc>
              <w:tc>
                <w:tcPr>
                  <w:tcW w:w="3878" w:type="dxa"/>
                  <w:tcBorders>
                    <w:top w:val="single" w:sz="4" w:space="0" w:color="auto"/>
                    <w:left w:val="single" w:sz="4" w:space="0" w:color="auto"/>
                    <w:bottom w:val="single" w:sz="4" w:space="0" w:color="auto"/>
                    <w:right w:val="single" w:sz="4" w:space="0" w:color="auto"/>
                  </w:tcBorders>
                </w:tcPr>
                <w:p w:rsidR="009D4549" w:rsidRPr="00C53B46" w:rsidRDefault="009D4549" w:rsidP="00C53B46">
                  <w:pPr>
                    <w:framePr w:hSpace="180" w:wrap="around" w:vAnchor="text" w:hAnchor="text" w:xAlign="right" w:y="1"/>
                    <w:spacing w:after="0" w:line="360" w:lineRule="auto"/>
                    <w:suppressOverlap/>
                    <w:jc w:val="both"/>
                    <w:rPr>
                      <w:rFonts w:ascii="Arial Narrow" w:hAnsi="Arial Narrow" w:cs="Arabic Transparent"/>
                      <w:sz w:val="20"/>
                      <w:szCs w:val="20"/>
                      <w:rtl/>
                    </w:rPr>
                  </w:pPr>
                  <w:r w:rsidRPr="00C53B46">
                    <w:rPr>
                      <w:rFonts w:ascii="Arial Narrow" w:hAnsi="Arial Narrow" w:cs="Arabic Transparent"/>
                      <w:sz w:val="20"/>
                      <w:szCs w:val="20"/>
                      <w:rtl/>
                    </w:rPr>
                    <w:t>يجب على مقدم العطاء أن يقدم الوثائق الإضافية الأتية:</w:t>
                  </w:r>
                </w:p>
                <w:p w:rsidR="009D4549" w:rsidRPr="00C53B46" w:rsidRDefault="009D4549" w:rsidP="00C53B46">
                  <w:pPr>
                    <w:framePr w:hSpace="180" w:wrap="around" w:vAnchor="text" w:hAnchor="text" w:xAlign="right" w:y="1"/>
                    <w:spacing w:after="0" w:line="360" w:lineRule="auto"/>
                    <w:suppressOverlap/>
                    <w:jc w:val="both"/>
                    <w:rPr>
                      <w:rFonts w:ascii="Arial Narrow" w:hAnsi="Arial Narrow" w:cs="Arabic Transparent"/>
                      <w:sz w:val="20"/>
                      <w:szCs w:val="20"/>
                      <w:rtl/>
                      <w:lang w:bidi="ar-IQ"/>
                    </w:rPr>
                  </w:pPr>
                  <w:r w:rsidRPr="00C53B46">
                    <w:rPr>
                      <w:rFonts w:ascii="Arial Narrow" w:hAnsi="Arial Narrow" w:cs="Arabic Transparent"/>
                      <w:sz w:val="20"/>
                      <w:szCs w:val="20"/>
                      <w:rtl/>
                    </w:rPr>
                    <w:t>[أدخل لائحة الوثائق المطلوبة]</w:t>
                  </w:r>
                </w:p>
              </w:tc>
            </w:tr>
            <w:tr w:rsidR="00C53B46" w:rsidRPr="00C53B46" w:rsidTr="009D4549">
              <w:trPr>
                <w:trHeight w:val="885"/>
                <w:jc w:val="center"/>
              </w:trPr>
              <w:tc>
                <w:tcPr>
                  <w:tcW w:w="1080" w:type="dxa"/>
                  <w:tcBorders>
                    <w:top w:val="single" w:sz="4" w:space="0" w:color="auto"/>
                    <w:left w:val="single" w:sz="4" w:space="0" w:color="auto"/>
                    <w:bottom w:val="single" w:sz="4" w:space="0" w:color="auto"/>
                    <w:right w:val="single" w:sz="4" w:space="0" w:color="auto"/>
                  </w:tcBorders>
                </w:tcPr>
                <w:p w:rsidR="009D4549" w:rsidRPr="00C53B46" w:rsidRDefault="009D4549" w:rsidP="00C53B46">
                  <w:pPr>
                    <w:framePr w:hSpace="180" w:wrap="around" w:vAnchor="text" w:hAnchor="text" w:xAlign="right" w:y="1"/>
                    <w:spacing w:after="0"/>
                    <w:suppressOverlap/>
                    <w:jc w:val="both"/>
                    <w:rPr>
                      <w:rFonts w:ascii="Arial Narrow" w:hAnsi="Arial Narrow" w:cs="Arabic Transparent"/>
                      <w:sz w:val="20"/>
                      <w:szCs w:val="20"/>
                      <w:rtl/>
                    </w:rPr>
                  </w:pPr>
                  <w:r w:rsidRPr="00C53B46">
                    <w:rPr>
                      <w:rFonts w:ascii="Arial Narrow" w:hAnsi="Arial Narrow" w:cs="Arabic Transparent"/>
                      <w:sz w:val="20"/>
                      <w:szCs w:val="20"/>
                      <w:rtl/>
                    </w:rPr>
                    <w:t>13-1</w:t>
                  </w:r>
                </w:p>
              </w:tc>
              <w:tc>
                <w:tcPr>
                  <w:tcW w:w="3878" w:type="dxa"/>
                  <w:tcBorders>
                    <w:top w:val="single" w:sz="4" w:space="0" w:color="auto"/>
                    <w:left w:val="single" w:sz="4" w:space="0" w:color="auto"/>
                    <w:bottom w:val="single" w:sz="4" w:space="0" w:color="auto"/>
                    <w:right w:val="single" w:sz="4" w:space="0" w:color="auto"/>
                  </w:tcBorders>
                </w:tcPr>
                <w:p w:rsidR="009D4549" w:rsidRPr="00C53B46" w:rsidRDefault="009D4549" w:rsidP="00C53B46">
                  <w:pPr>
                    <w:framePr w:hSpace="180" w:wrap="around" w:vAnchor="text" w:hAnchor="text" w:xAlign="right" w:y="1"/>
                    <w:spacing w:after="0" w:line="360" w:lineRule="auto"/>
                    <w:suppressOverlap/>
                    <w:jc w:val="both"/>
                    <w:rPr>
                      <w:rFonts w:ascii="Arial Narrow" w:hAnsi="Arial Narrow" w:cs="Arabic Transparent"/>
                      <w:sz w:val="20"/>
                      <w:szCs w:val="20"/>
                      <w:rtl/>
                    </w:rPr>
                  </w:pPr>
                  <w:r w:rsidRPr="00C53B46">
                    <w:rPr>
                      <w:rFonts w:ascii="Arial Narrow" w:hAnsi="Arial Narrow" w:cs="Arabic Transparent"/>
                      <w:sz w:val="20"/>
                      <w:szCs w:val="20"/>
                      <w:rtl/>
                    </w:rPr>
                    <w:t>العطاءات البديلة [ادخل "يسمح بها "، "لا يسمح بها "]  .</w:t>
                  </w:r>
                </w:p>
                <w:p w:rsidR="009D4549" w:rsidRPr="00C53B46" w:rsidRDefault="009D4549" w:rsidP="00C53B46">
                  <w:pPr>
                    <w:framePr w:hSpace="180" w:wrap="around" w:vAnchor="text" w:hAnchor="text" w:xAlign="right" w:y="1"/>
                    <w:spacing w:after="0" w:line="360" w:lineRule="auto"/>
                    <w:suppressOverlap/>
                    <w:jc w:val="both"/>
                    <w:rPr>
                      <w:rFonts w:ascii="Arial Narrow" w:hAnsi="Arial Narrow" w:cs="Arabic Transparent"/>
                      <w:sz w:val="20"/>
                      <w:szCs w:val="20"/>
                      <w:rtl/>
                    </w:rPr>
                  </w:pPr>
                  <w:r w:rsidRPr="00C53B46">
                    <w:rPr>
                      <w:rFonts w:ascii="Arial Narrow" w:hAnsi="Arial Narrow" w:cs="Arabic Transparent"/>
                      <w:sz w:val="20"/>
                      <w:szCs w:val="20"/>
                      <w:rtl/>
                    </w:rPr>
                    <w:t>[ذا كانت العطاءات البديلة ستأخذ بعين الاعتبار، أدخل:</w:t>
                  </w:r>
                </w:p>
                <w:p w:rsidR="009D4549" w:rsidRPr="00C53B46" w:rsidRDefault="009D4549" w:rsidP="00C53B46">
                  <w:pPr>
                    <w:framePr w:hSpace="180" w:wrap="around" w:vAnchor="text" w:hAnchor="text" w:xAlign="right" w:y="1"/>
                    <w:spacing w:after="0" w:line="360" w:lineRule="auto"/>
                    <w:suppressOverlap/>
                    <w:jc w:val="both"/>
                    <w:rPr>
                      <w:rFonts w:ascii="Arial Narrow" w:hAnsi="Arial Narrow" w:cs="Arabic Transparent"/>
                      <w:sz w:val="20"/>
                      <w:szCs w:val="20"/>
                      <w:rtl/>
                    </w:rPr>
                  </w:pPr>
                  <w:r w:rsidRPr="00C53B46">
                    <w:rPr>
                      <w:rFonts w:ascii="Arial Narrow" w:hAnsi="Arial Narrow" w:cs="Arabic Transparent"/>
                      <w:sz w:val="20"/>
                      <w:szCs w:val="20"/>
                      <w:rtl/>
                    </w:rPr>
                    <w:t>"يحق للمتقدم أن يقدم عطاءً بديلاً إذا كان قد تقدم بعرض للعطاء الأصلي.</w:t>
                  </w:r>
                </w:p>
                <w:p w:rsidR="009D4549" w:rsidRPr="00C53B46" w:rsidRDefault="009D4549" w:rsidP="00C53B46">
                  <w:pPr>
                    <w:framePr w:hSpace="180" w:wrap="around" w:vAnchor="text" w:hAnchor="text" w:xAlign="right" w:y="1"/>
                    <w:spacing w:after="0" w:line="360" w:lineRule="auto"/>
                    <w:suppressOverlap/>
                    <w:jc w:val="both"/>
                    <w:rPr>
                      <w:rFonts w:ascii="Arial Narrow" w:hAnsi="Arial Narrow" w:cs="Arabic Transparent"/>
                      <w:sz w:val="20"/>
                      <w:szCs w:val="20"/>
                      <w:rtl/>
                    </w:rPr>
                  </w:pPr>
                  <w:r w:rsidRPr="00C53B46">
                    <w:rPr>
                      <w:rFonts w:ascii="Arial Narrow" w:hAnsi="Arial Narrow" w:cs="Arabic Transparent"/>
                      <w:sz w:val="20"/>
                      <w:szCs w:val="20"/>
                      <w:rtl/>
                    </w:rPr>
                    <w:t>في حالة كان العرض المقدم الأصلي فقط هو العطاء المستجيب لجميع الشروط والاقل كلفة ، سيقوم المشتري بأخذ العطاء البديل بعين الاعتبار"</w:t>
                  </w:r>
                </w:p>
                <w:p w:rsidR="009D4549" w:rsidRPr="00C53B46" w:rsidRDefault="009D4549" w:rsidP="00C53B46">
                  <w:pPr>
                    <w:framePr w:hSpace="180" w:wrap="around" w:vAnchor="text" w:hAnchor="text" w:xAlign="right" w:y="1"/>
                    <w:spacing w:after="0" w:line="360" w:lineRule="auto"/>
                    <w:suppressOverlap/>
                    <w:jc w:val="both"/>
                    <w:rPr>
                      <w:rFonts w:ascii="Arial Narrow" w:hAnsi="Arial Narrow" w:cs="Arabic Transparent"/>
                      <w:sz w:val="20"/>
                      <w:szCs w:val="20"/>
                      <w:rtl/>
                    </w:rPr>
                  </w:pPr>
                  <w:r w:rsidRPr="00C53B46">
                    <w:rPr>
                      <w:rFonts w:ascii="Arial Narrow" w:hAnsi="Arial Narrow" w:cs="Arabic Transparent"/>
                      <w:sz w:val="20"/>
                      <w:szCs w:val="20"/>
                      <w:rtl/>
                    </w:rPr>
                    <w:t>أو</w:t>
                  </w:r>
                </w:p>
                <w:p w:rsidR="009D4549" w:rsidRPr="00C53B46" w:rsidRDefault="009D4549" w:rsidP="00C53B46">
                  <w:pPr>
                    <w:framePr w:hSpace="180" w:wrap="around" w:vAnchor="text" w:hAnchor="text" w:xAlign="right" w:y="1"/>
                    <w:spacing w:after="0" w:line="360" w:lineRule="auto"/>
                    <w:suppressOverlap/>
                    <w:jc w:val="both"/>
                    <w:rPr>
                      <w:rFonts w:ascii="Arial Narrow" w:hAnsi="Arial Narrow" w:cs="Arabic Transparent"/>
                      <w:sz w:val="20"/>
                      <w:szCs w:val="20"/>
                      <w:rtl/>
                    </w:rPr>
                  </w:pPr>
                  <w:r w:rsidRPr="00C53B46">
                    <w:rPr>
                      <w:rFonts w:ascii="Arial Narrow" w:hAnsi="Arial Narrow" w:cs="Arabic Transparent"/>
                      <w:sz w:val="20"/>
                      <w:szCs w:val="20"/>
                      <w:rtl/>
                    </w:rPr>
                    <w:t>"يحق للمقدم أن يقدم عطاءً بديلاً سواء تقدم بعرض للعطاء الأصلي أم لم يتقدم.</w:t>
                  </w:r>
                </w:p>
                <w:p w:rsidR="009D4549" w:rsidRPr="00C53B46" w:rsidRDefault="009D4549" w:rsidP="00C53B46">
                  <w:pPr>
                    <w:framePr w:hSpace="180" w:wrap="around" w:vAnchor="text" w:hAnchor="text" w:xAlign="right" w:y="1"/>
                    <w:spacing w:after="0" w:line="360" w:lineRule="auto"/>
                    <w:suppressOverlap/>
                    <w:jc w:val="both"/>
                    <w:rPr>
                      <w:rFonts w:ascii="Arial Narrow" w:hAnsi="Arial Narrow" w:cs="Arabic Transparent"/>
                      <w:sz w:val="20"/>
                      <w:szCs w:val="20"/>
                      <w:rtl/>
                    </w:rPr>
                  </w:pPr>
                  <w:r w:rsidRPr="00C53B46">
                    <w:rPr>
                      <w:rFonts w:ascii="Arial Narrow" w:hAnsi="Arial Narrow" w:cs="Arabic Transparent"/>
                      <w:sz w:val="20"/>
                      <w:szCs w:val="20"/>
                      <w:rtl/>
                    </w:rPr>
                    <w:t>يدرس المشتري العطاءات البديلة بحسب المواصفات الفنية المذكورة في الفصل السادس (جدول المتطلبات).</w:t>
                  </w:r>
                </w:p>
                <w:p w:rsidR="009D4549" w:rsidRPr="00C53B46" w:rsidRDefault="009D4549" w:rsidP="00C53B46">
                  <w:pPr>
                    <w:framePr w:hSpace="180" w:wrap="around" w:vAnchor="text" w:hAnchor="text" w:xAlign="right" w:y="1"/>
                    <w:spacing w:after="0" w:line="360" w:lineRule="auto"/>
                    <w:suppressOverlap/>
                    <w:jc w:val="both"/>
                    <w:rPr>
                      <w:rFonts w:ascii="Arial Narrow" w:hAnsi="Arial Narrow" w:cs="Arabic Transparent"/>
                      <w:sz w:val="20"/>
                      <w:szCs w:val="20"/>
                      <w:rtl/>
                    </w:rPr>
                  </w:pPr>
                  <w:r w:rsidRPr="00C53B46">
                    <w:rPr>
                      <w:rFonts w:ascii="Arial Narrow" w:hAnsi="Arial Narrow" w:cs="Arabic Transparent"/>
                      <w:sz w:val="20"/>
                      <w:szCs w:val="20"/>
                      <w:rtl/>
                    </w:rPr>
                    <w:t xml:space="preserve">تدرس جميع العطاءات المقدمة وتقيم حسب الإجراءات المذكورة في الفقرة 36 من التعليمات لمقدمي العطاء"] </w:t>
                  </w:r>
                </w:p>
              </w:tc>
            </w:tr>
            <w:tr w:rsidR="00C53B46" w:rsidRPr="00C53B46" w:rsidTr="009D4549">
              <w:trPr>
                <w:trHeight w:val="548"/>
                <w:jc w:val="center"/>
              </w:trPr>
              <w:tc>
                <w:tcPr>
                  <w:tcW w:w="1080" w:type="dxa"/>
                  <w:tcBorders>
                    <w:top w:val="single" w:sz="4" w:space="0" w:color="auto"/>
                    <w:left w:val="single" w:sz="4" w:space="0" w:color="auto"/>
                    <w:bottom w:val="single" w:sz="4" w:space="0" w:color="auto"/>
                    <w:right w:val="single" w:sz="4" w:space="0" w:color="auto"/>
                  </w:tcBorders>
                </w:tcPr>
                <w:p w:rsidR="009D4549" w:rsidRPr="00C53B46" w:rsidRDefault="009D4549" w:rsidP="00C53B46">
                  <w:pPr>
                    <w:framePr w:hSpace="180" w:wrap="around" w:vAnchor="text" w:hAnchor="text" w:xAlign="right" w:y="1"/>
                    <w:spacing w:after="0"/>
                    <w:suppressOverlap/>
                    <w:jc w:val="both"/>
                    <w:rPr>
                      <w:rFonts w:ascii="Arial Narrow" w:hAnsi="Arial Narrow" w:cs="Arabic Transparent"/>
                      <w:sz w:val="20"/>
                      <w:szCs w:val="20"/>
                      <w:rtl/>
                    </w:rPr>
                  </w:pPr>
                  <w:r w:rsidRPr="00C53B46">
                    <w:rPr>
                      <w:rFonts w:ascii="Arial Narrow" w:hAnsi="Arial Narrow" w:cs="Arabic Transparent"/>
                      <w:sz w:val="20"/>
                      <w:szCs w:val="20"/>
                      <w:rtl/>
                    </w:rPr>
                    <w:t xml:space="preserve">14-5 </w:t>
                  </w:r>
                </w:p>
              </w:tc>
              <w:tc>
                <w:tcPr>
                  <w:tcW w:w="3878" w:type="dxa"/>
                  <w:tcBorders>
                    <w:top w:val="single" w:sz="4" w:space="0" w:color="auto"/>
                    <w:left w:val="single" w:sz="4" w:space="0" w:color="auto"/>
                    <w:bottom w:val="single" w:sz="4" w:space="0" w:color="auto"/>
                    <w:right w:val="single" w:sz="4" w:space="0" w:color="auto"/>
                  </w:tcBorders>
                </w:tcPr>
                <w:p w:rsidR="009D4549" w:rsidRPr="00C53B46" w:rsidRDefault="009D4549" w:rsidP="00C53B46">
                  <w:pPr>
                    <w:framePr w:hSpace="180" w:wrap="around" w:vAnchor="text" w:hAnchor="text" w:xAlign="right" w:y="1"/>
                    <w:spacing w:after="0" w:line="360" w:lineRule="auto"/>
                    <w:suppressOverlap/>
                    <w:jc w:val="both"/>
                    <w:rPr>
                      <w:rFonts w:ascii="Arial Narrow" w:hAnsi="Arial Narrow" w:cs="Arabic Transparent"/>
                      <w:sz w:val="20"/>
                      <w:szCs w:val="20"/>
                      <w:rtl/>
                    </w:rPr>
                  </w:pPr>
                  <w:r w:rsidRPr="00C53B46">
                    <w:rPr>
                      <w:rFonts w:ascii="Arial Narrow" w:hAnsi="Arial Narrow" w:cs="Arabic Transparent"/>
                      <w:sz w:val="20"/>
                      <w:szCs w:val="20"/>
                      <w:rtl/>
                    </w:rPr>
                    <w:t xml:space="preserve">يعتمد الاصدار الاخير المعمول به للانكوترم ( ادخل سنة الاصدار للانكوترم ) </w:t>
                  </w:r>
                </w:p>
              </w:tc>
            </w:tr>
            <w:tr w:rsidR="00C53B46" w:rsidRPr="00C53B46" w:rsidTr="009D4549">
              <w:trPr>
                <w:trHeight w:val="885"/>
                <w:jc w:val="center"/>
              </w:trPr>
              <w:tc>
                <w:tcPr>
                  <w:tcW w:w="1080" w:type="dxa"/>
                  <w:tcBorders>
                    <w:top w:val="single" w:sz="4" w:space="0" w:color="auto"/>
                    <w:left w:val="single" w:sz="4" w:space="0" w:color="auto"/>
                    <w:bottom w:val="single" w:sz="4" w:space="0" w:color="auto"/>
                    <w:right w:val="single" w:sz="4" w:space="0" w:color="auto"/>
                  </w:tcBorders>
                </w:tcPr>
                <w:p w:rsidR="009D4549" w:rsidRPr="00C53B46" w:rsidRDefault="009D4549" w:rsidP="00C53B46">
                  <w:pPr>
                    <w:framePr w:hSpace="180" w:wrap="around" w:vAnchor="text" w:hAnchor="text" w:xAlign="right" w:y="1"/>
                    <w:spacing w:after="0"/>
                    <w:suppressOverlap/>
                    <w:jc w:val="both"/>
                    <w:rPr>
                      <w:rFonts w:ascii="Arial Narrow" w:hAnsi="Arial Narrow" w:cs="Arabic Transparent"/>
                      <w:sz w:val="20"/>
                      <w:szCs w:val="20"/>
                      <w:rtl/>
                    </w:rPr>
                  </w:pPr>
                  <w:r w:rsidRPr="00C53B46">
                    <w:rPr>
                      <w:rFonts w:ascii="Arial Narrow" w:hAnsi="Arial Narrow" w:cs="Arabic Transparent"/>
                      <w:sz w:val="20"/>
                      <w:szCs w:val="20"/>
                      <w:rtl/>
                    </w:rPr>
                    <w:t>14-6</w:t>
                  </w:r>
                </w:p>
              </w:tc>
              <w:tc>
                <w:tcPr>
                  <w:tcW w:w="3878" w:type="dxa"/>
                  <w:tcBorders>
                    <w:top w:val="single" w:sz="4" w:space="0" w:color="auto"/>
                    <w:left w:val="single" w:sz="4" w:space="0" w:color="auto"/>
                    <w:bottom w:val="single" w:sz="4" w:space="0" w:color="auto"/>
                    <w:right w:val="single" w:sz="4" w:space="0" w:color="auto"/>
                  </w:tcBorders>
                </w:tcPr>
                <w:p w:rsidR="009D4549" w:rsidRPr="00C53B46" w:rsidRDefault="009D4549" w:rsidP="00C53B46">
                  <w:pPr>
                    <w:framePr w:hSpace="180" w:wrap="around" w:vAnchor="text" w:hAnchor="text" w:xAlign="right" w:y="1"/>
                    <w:spacing w:after="0" w:line="360" w:lineRule="auto"/>
                    <w:suppressOverlap/>
                    <w:jc w:val="both"/>
                    <w:rPr>
                      <w:rFonts w:ascii="Arial Narrow" w:hAnsi="Arial Narrow" w:cs="Arabic Transparent"/>
                      <w:sz w:val="20"/>
                      <w:szCs w:val="20"/>
                      <w:rtl/>
                    </w:rPr>
                  </w:pPr>
                  <w:r w:rsidRPr="00C53B46">
                    <w:rPr>
                      <w:rFonts w:ascii="Arial Narrow" w:hAnsi="Arial Narrow" w:cs="Arabic Transparent"/>
                      <w:sz w:val="20"/>
                      <w:szCs w:val="20"/>
                      <w:rtl/>
                    </w:rPr>
                    <w:t>تكون اسعار العطاء المقدمة من مقدم العطاء عند تنفيذ  العقد ( ادخل قابلة للتعديل او غير قابلة)</w:t>
                  </w:r>
                </w:p>
                <w:p w:rsidR="009D4549" w:rsidRPr="00C53B46" w:rsidRDefault="009D4549" w:rsidP="00C53B46">
                  <w:pPr>
                    <w:framePr w:hSpace="180" w:wrap="around" w:vAnchor="text" w:hAnchor="text" w:xAlign="right" w:y="1"/>
                    <w:spacing w:after="0" w:line="360" w:lineRule="auto"/>
                    <w:suppressOverlap/>
                    <w:jc w:val="both"/>
                    <w:rPr>
                      <w:rFonts w:ascii="Arial Narrow" w:hAnsi="Arial Narrow" w:cs="Arabic Transparent"/>
                      <w:sz w:val="20"/>
                      <w:szCs w:val="20"/>
                      <w:rtl/>
                    </w:rPr>
                  </w:pPr>
                  <w:r w:rsidRPr="00C53B46">
                    <w:rPr>
                      <w:rFonts w:ascii="Arial Narrow" w:hAnsi="Arial Narrow" w:cs="Arabic Transparent"/>
                      <w:sz w:val="20"/>
                      <w:szCs w:val="20"/>
                      <w:rtl/>
                    </w:rPr>
                    <w:t xml:space="preserve">اذا كانت الاسعار قابلة للتعديل تعتمد الالية المحددة بالفصل الثالث من الوثائق القياسية </w:t>
                  </w:r>
                </w:p>
                <w:p w:rsidR="009D4549" w:rsidRPr="00C53B46" w:rsidRDefault="009D4549" w:rsidP="00C53B46">
                  <w:pPr>
                    <w:framePr w:hSpace="180" w:wrap="around" w:vAnchor="text" w:hAnchor="text" w:xAlign="right" w:y="1"/>
                    <w:spacing w:after="0" w:line="360" w:lineRule="auto"/>
                    <w:suppressOverlap/>
                    <w:jc w:val="both"/>
                    <w:rPr>
                      <w:rFonts w:ascii="Arial Narrow" w:hAnsi="Arial Narrow" w:cs="Arabic Transparent"/>
                      <w:sz w:val="20"/>
                      <w:szCs w:val="20"/>
                      <w:rtl/>
                    </w:rPr>
                  </w:pPr>
                  <w:r w:rsidRPr="00C53B46">
                    <w:rPr>
                      <w:rFonts w:ascii="Arial Narrow" w:hAnsi="Arial Narrow" w:cs="Arabic Transparent"/>
                      <w:sz w:val="20"/>
                      <w:szCs w:val="20"/>
                      <w:rtl/>
                    </w:rPr>
                    <w:t xml:space="preserve">( معايير التقييم والتاهيل) </w:t>
                  </w:r>
                </w:p>
              </w:tc>
            </w:tr>
            <w:tr w:rsidR="00C53B46" w:rsidRPr="00C53B46" w:rsidTr="009D4549">
              <w:trPr>
                <w:trHeight w:val="885"/>
                <w:jc w:val="center"/>
              </w:trPr>
              <w:tc>
                <w:tcPr>
                  <w:tcW w:w="1080" w:type="dxa"/>
                  <w:tcBorders>
                    <w:top w:val="single" w:sz="4" w:space="0" w:color="auto"/>
                    <w:left w:val="single" w:sz="4" w:space="0" w:color="auto"/>
                    <w:bottom w:val="single" w:sz="4" w:space="0" w:color="auto"/>
                    <w:right w:val="single" w:sz="4" w:space="0" w:color="auto"/>
                  </w:tcBorders>
                </w:tcPr>
                <w:p w:rsidR="009D4549" w:rsidRPr="00C53B46" w:rsidRDefault="009D4549" w:rsidP="00C53B46">
                  <w:pPr>
                    <w:framePr w:hSpace="180" w:wrap="around" w:vAnchor="text" w:hAnchor="text" w:xAlign="right" w:y="1"/>
                    <w:spacing w:after="0"/>
                    <w:suppressOverlap/>
                    <w:jc w:val="both"/>
                    <w:rPr>
                      <w:rFonts w:ascii="Arial Narrow" w:hAnsi="Arial Narrow" w:cs="Arabic Transparent"/>
                      <w:sz w:val="20"/>
                      <w:szCs w:val="20"/>
                      <w:rtl/>
                    </w:rPr>
                  </w:pPr>
                  <w:r w:rsidRPr="00C53B46">
                    <w:rPr>
                      <w:rFonts w:ascii="Arial Narrow" w:hAnsi="Arial Narrow" w:cs="Arabic Transparent"/>
                      <w:sz w:val="20"/>
                      <w:szCs w:val="20"/>
                      <w:rtl/>
                    </w:rPr>
                    <w:t>14-7</w:t>
                  </w:r>
                </w:p>
              </w:tc>
              <w:tc>
                <w:tcPr>
                  <w:tcW w:w="3878" w:type="dxa"/>
                  <w:tcBorders>
                    <w:top w:val="single" w:sz="4" w:space="0" w:color="auto"/>
                    <w:left w:val="single" w:sz="4" w:space="0" w:color="auto"/>
                    <w:bottom w:val="single" w:sz="4" w:space="0" w:color="auto"/>
                    <w:right w:val="single" w:sz="4" w:space="0" w:color="auto"/>
                  </w:tcBorders>
                </w:tcPr>
                <w:p w:rsidR="009D4549" w:rsidRPr="00C53B46" w:rsidRDefault="009D4549" w:rsidP="00C53B46">
                  <w:pPr>
                    <w:framePr w:hSpace="180" w:wrap="around" w:vAnchor="text" w:hAnchor="text" w:xAlign="right" w:y="1"/>
                    <w:spacing w:after="0" w:line="360" w:lineRule="auto"/>
                    <w:suppressOverlap/>
                    <w:jc w:val="both"/>
                    <w:rPr>
                      <w:rFonts w:ascii="Arial Narrow" w:hAnsi="Arial Narrow" w:cs="Arabic Transparent"/>
                      <w:sz w:val="20"/>
                      <w:szCs w:val="20"/>
                      <w:rtl/>
                    </w:rPr>
                  </w:pPr>
                  <w:r w:rsidRPr="00C53B46">
                    <w:rPr>
                      <w:rFonts w:ascii="Arial Narrow" w:hAnsi="Arial Narrow" w:cs="Arabic Transparent"/>
                      <w:sz w:val="20"/>
                      <w:szCs w:val="20"/>
                      <w:rtl/>
                    </w:rPr>
                    <w:t>يجب ان لا تقل البنود المسعرة في كل قائمة (جزء) متخصصة من قوائم العطاء التنافسي الوطني عن (   ) % من مجموع البنود المكونه لتلك القائمة.</w:t>
                  </w:r>
                </w:p>
                <w:p w:rsidR="009D4549" w:rsidRPr="00C53B46" w:rsidRDefault="009D4549" w:rsidP="00C53B46">
                  <w:pPr>
                    <w:framePr w:hSpace="180" w:wrap="around" w:vAnchor="text" w:hAnchor="text" w:xAlign="right" w:y="1"/>
                    <w:spacing w:after="0" w:line="360" w:lineRule="auto"/>
                    <w:suppressOverlap/>
                    <w:jc w:val="both"/>
                    <w:rPr>
                      <w:rFonts w:ascii="Arial Narrow" w:hAnsi="Arial Narrow" w:cs="Arabic Transparent"/>
                      <w:sz w:val="20"/>
                      <w:szCs w:val="20"/>
                      <w:rtl/>
                    </w:rPr>
                  </w:pPr>
                  <w:r w:rsidRPr="00C53B46">
                    <w:rPr>
                      <w:rFonts w:ascii="Arial Narrow" w:hAnsi="Arial Narrow" w:cs="Arabic Transparent"/>
                      <w:sz w:val="20"/>
                      <w:szCs w:val="20"/>
                      <w:rtl/>
                    </w:rPr>
                    <w:t>يجب ان يكون السعر نافذا بنسبة (      )% من الكميات المؤشرة ازاء كل بند من بنود المكونه لتلك القوائم.</w:t>
                  </w:r>
                </w:p>
              </w:tc>
            </w:tr>
            <w:tr w:rsidR="00C53B46" w:rsidRPr="00C53B46" w:rsidTr="009D4549">
              <w:trPr>
                <w:trHeight w:val="885"/>
                <w:jc w:val="center"/>
              </w:trPr>
              <w:tc>
                <w:tcPr>
                  <w:tcW w:w="1080" w:type="dxa"/>
                  <w:tcBorders>
                    <w:top w:val="single" w:sz="4" w:space="0" w:color="auto"/>
                    <w:left w:val="single" w:sz="4" w:space="0" w:color="auto"/>
                    <w:bottom w:val="single" w:sz="4" w:space="0" w:color="auto"/>
                    <w:right w:val="single" w:sz="4" w:space="0" w:color="auto"/>
                  </w:tcBorders>
                </w:tcPr>
                <w:p w:rsidR="009D4549" w:rsidRPr="00C53B46" w:rsidRDefault="009D4549" w:rsidP="00C53B46">
                  <w:pPr>
                    <w:framePr w:hSpace="180" w:wrap="around" w:vAnchor="text" w:hAnchor="text" w:xAlign="right" w:y="1"/>
                    <w:spacing w:after="0"/>
                    <w:suppressOverlap/>
                    <w:jc w:val="both"/>
                    <w:rPr>
                      <w:rFonts w:ascii="Arial Narrow" w:hAnsi="Arial Narrow" w:cs="Arabic Transparent"/>
                      <w:sz w:val="20"/>
                      <w:szCs w:val="20"/>
                      <w:rtl/>
                    </w:rPr>
                  </w:pPr>
                  <w:r w:rsidRPr="00C53B46">
                    <w:rPr>
                      <w:rFonts w:ascii="Arial Narrow" w:hAnsi="Arial Narrow" w:cs="Arabic Transparent"/>
                      <w:sz w:val="20"/>
                      <w:szCs w:val="20"/>
                      <w:rtl/>
                    </w:rPr>
                    <w:t xml:space="preserve">15-1 </w:t>
                  </w:r>
                </w:p>
              </w:tc>
              <w:tc>
                <w:tcPr>
                  <w:tcW w:w="3878" w:type="dxa"/>
                  <w:tcBorders>
                    <w:top w:val="single" w:sz="4" w:space="0" w:color="auto"/>
                    <w:left w:val="single" w:sz="4" w:space="0" w:color="auto"/>
                    <w:bottom w:val="single" w:sz="4" w:space="0" w:color="auto"/>
                    <w:right w:val="single" w:sz="4" w:space="0" w:color="auto"/>
                  </w:tcBorders>
                </w:tcPr>
                <w:p w:rsidR="009D4549" w:rsidRPr="00C53B46" w:rsidRDefault="009D4549" w:rsidP="00C53B46">
                  <w:pPr>
                    <w:framePr w:hSpace="180" w:wrap="around" w:vAnchor="text" w:hAnchor="text" w:xAlign="right" w:y="1"/>
                    <w:spacing w:after="0" w:line="360" w:lineRule="auto"/>
                    <w:suppressOverlap/>
                    <w:jc w:val="both"/>
                    <w:rPr>
                      <w:rFonts w:ascii="Arial Narrow" w:hAnsi="Arial Narrow" w:cs="Arabic Transparent"/>
                      <w:sz w:val="20"/>
                      <w:szCs w:val="20"/>
                      <w:rtl/>
                    </w:rPr>
                  </w:pPr>
                  <w:r w:rsidRPr="00C53B46">
                    <w:rPr>
                      <w:rFonts w:ascii="Arial Narrow" w:hAnsi="Arial Narrow" w:cs="Arabic Transparent"/>
                      <w:sz w:val="20"/>
                      <w:szCs w:val="20"/>
                      <w:rtl/>
                    </w:rPr>
                    <w:t xml:space="preserve">تكون الاسعار بالعملة الأتية ( ادخل العملات المعتمدة ونسبة كل منها في اسعار فقرات العطاء) </w:t>
                  </w:r>
                </w:p>
              </w:tc>
            </w:tr>
            <w:tr w:rsidR="00C53B46" w:rsidRPr="00C53B46" w:rsidTr="009D4549">
              <w:trPr>
                <w:trHeight w:val="578"/>
                <w:jc w:val="center"/>
              </w:trPr>
              <w:tc>
                <w:tcPr>
                  <w:tcW w:w="1080" w:type="dxa"/>
                  <w:tcBorders>
                    <w:top w:val="single" w:sz="4" w:space="0" w:color="auto"/>
                    <w:left w:val="single" w:sz="4" w:space="0" w:color="auto"/>
                    <w:bottom w:val="single" w:sz="4" w:space="0" w:color="auto"/>
                    <w:right w:val="single" w:sz="4" w:space="0" w:color="auto"/>
                  </w:tcBorders>
                </w:tcPr>
                <w:p w:rsidR="009D4549" w:rsidRPr="00C53B46" w:rsidRDefault="009D4549" w:rsidP="00C53B46">
                  <w:pPr>
                    <w:framePr w:hSpace="180" w:wrap="around" w:vAnchor="text" w:hAnchor="text" w:xAlign="right" w:y="1"/>
                    <w:spacing w:after="0"/>
                    <w:suppressOverlap/>
                    <w:jc w:val="both"/>
                    <w:rPr>
                      <w:rFonts w:ascii="Arial Narrow" w:hAnsi="Arial Narrow" w:cs="Arabic Transparent"/>
                      <w:sz w:val="20"/>
                      <w:szCs w:val="20"/>
                      <w:rtl/>
                    </w:rPr>
                  </w:pPr>
                  <w:r w:rsidRPr="00C53B46">
                    <w:rPr>
                      <w:rFonts w:ascii="Arial Narrow" w:hAnsi="Arial Narrow" w:cs="Arabic Transparent"/>
                      <w:sz w:val="20"/>
                      <w:szCs w:val="20"/>
                      <w:rtl/>
                    </w:rPr>
                    <w:t>18-3</w:t>
                  </w:r>
                </w:p>
              </w:tc>
              <w:tc>
                <w:tcPr>
                  <w:tcW w:w="3878" w:type="dxa"/>
                  <w:tcBorders>
                    <w:top w:val="single" w:sz="4" w:space="0" w:color="auto"/>
                    <w:left w:val="single" w:sz="4" w:space="0" w:color="auto"/>
                    <w:bottom w:val="single" w:sz="4" w:space="0" w:color="auto"/>
                    <w:right w:val="single" w:sz="4" w:space="0" w:color="auto"/>
                  </w:tcBorders>
                </w:tcPr>
                <w:p w:rsidR="009D4549" w:rsidRPr="00C53B46" w:rsidRDefault="009D4549" w:rsidP="00C53B46">
                  <w:pPr>
                    <w:framePr w:hSpace="180" w:wrap="around" w:vAnchor="text" w:hAnchor="text" w:xAlign="right" w:y="1"/>
                    <w:spacing w:after="0" w:line="360" w:lineRule="auto"/>
                    <w:suppressOverlap/>
                    <w:jc w:val="both"/>
                    <w:rPr>
                      <w:rFonts w:ascii="Arial Narrow" w:hAnsi="Arial Narrow" w:cs="Arabic Transparent"/>
                      <w:sz w:val="20"/>
                      <w:szCs w:val="20"/>
                      <w:rtl/>
                    </w:rPr>
                  </w:pPr>
                  <w:r w:rsidRPr="00C53B46">
                    <w:rPr>
                      <w:rFonts w:ascii="Arial Narrow" w:hAnsi="Arial Narrow" w:cs="Arabic Transparent"/>
                      <w:sz w:val="20"/>
                      <w:szCs w:val="20"/>
                      <w:rtl/>
                    </w:rPr>
                    <w:t>الفترة الزمنية المتوقع أن تعمل فيها السلع [بهدف توفير قطع الغيار]</w:t>
                  </w:r>
                  <w:r w:rsidRPr="00C53B46">
                    <w:rPr>
                      <w:rFonts w:ascii="Arial Narrow" w:hAnsi="Arial Narrow" w:cs="Arabic Transparent" w:hint="cs"/>
                      <w:sz w:val="20"/>
                      <w:szCs w:val="20"/>
                      <w:rtl/>
                    </w:rPr>
                    <w:t xml:space="preserve"> </w:t>
                  </w:r>
                  <w:r w:rsidRPr="00C53B46">
                    <w:rPr>
                      <w:rFonts w:ascii="Arial Narrow" w:hAnsi="Arial Narrow" w:cs="Arabic Transparent"/>
                      <w:sz w:val="20"/>
                      <w:szCs w:val="20"/>
                      <w:rtl/>
                    </w:rPr>
                    <w:t>[أدخل المدة]</w:t>
                  </w:r>
                </w:p>
              </w:tc>
            </w:tr>
            <w:tr w:rsidR="00C53B46" w:rsidRPr="00C53B46" w:rsidTr="009D4549">
              <w:trPr>
                <w:trHeight w:val="587"/>
                <w:jc w:val="center"/>
              </w:trPr>
              <w:tc>
                <w:tcPr>
                  <w:tcW w:w="1080" w:type="dxa"/>
                  <w:tcBorders>
                    <w:top w:val="single" w:sz="4" w:space="0" w:color="auto"/>
                    <w:left w:val="single" w:sz="4" w:space="0" w:color="auto"/>
                    <w:bottom w:val="single" w:sz="4" w:space="0" w:color="auto"/>
                    <w:right w:val="single" w:sz="4" w:space="0" w:color="auto"/>
                  </w:tcBorders>
                </w:tcPr>
                <w:p w:rsidR="009D4549" w:rsidRPr="00C53B46" w:rsidRDefault="009D4549" w:rsidP="00C53B46">
                  <w:pPr>
                    <w:framePr w:hSpace="180" w:wrap="around" w:vAnchor="text" w:hAnchor="text" w:xAlign="right" w:y="1"/>
                    <w:spacing w:after="0"/>
                    <w:suppressOverlap/>
                    <w:jc w:val="both"/>
                    <w:rPr>
                      <w:rFonts w:ascii="Arial Narrow" w:hAnsi="Arial Narrow" w:cs="Arabic Transparent"/>
                      <w:sz w:val="20"/>
                      <w:szCs w:val="20"/>
                      <w:rtl/>
                    </w:rPr>
                  </w:pPr>
                  <w:r w:rsidRPr="00C53B46">
                    <w:rPr>
                      <w:rFonts w:ascii="Arial Narrow" w:hAnsi="Arial Narrow" w:cs="Arabic Transparent"/>
                      <w:sz w:val="20"/>
                      <w:szCs w:val="20"/>
                      <w:rtl/>
                    </w:rPr>
                    <w:t>19-1 (أ )</w:t>
                  </w:r>
                </w:p>
              </w:tc>
              <w:tc>
                <w:tcPr>
                  <w:tcW w:w="3878" w:type="dxa"/>
                  <w:tcBorders>
                    <w:top w:val="single" w:sz="4" w:space="0" w:color="auto"/>
                    <w:left w:val="single" w:sz="4" w:space="0" w:color="auto"/>
                    <w:bottom w:val="single" w:sz="4" w:space="0" w:color="auto"/>
                    <w:right w:val="single" w:sz="4" w:space="0" w:color="auto"/>
                  </w:tcBorders>
                </w:tcPr>
                <w:p w:rsidR="009D4549" w:rsidRPr="00C53B46" w:rsidRDefault="009D4549" w:rsidP="00C53B46">
                  <w:pPr>
                    <w:framePr w:hSpace="180" w:wrap="around" w:vAnchor="text" w:hAnchor="text" w:xAlign="right" w:y="1"/>
                    <w:spacing w:after="0" w:line="360" w:lineRule="auto"/>
                    <w:suppressOverlap/>
                    <w:jc w:val="both"/>
                    <w:rPr>
                      <w:rFonts w:ascii="Arial Narrow" w:hAnsi="Arial Narrow" w:cs="Arabic Transparent"/>
                      <w:sz w:val="20"/>
                      <w:szCs w:val="20"/>
                      <w:rtl/>
                    </w:rPr>
                  </w:pPr>
                  <w:r w:rsidRPr="00C53B46">
                    <w:rPr>
                      <w:rFonts w:ascii="Arial Narrow" w:hAnsi="Arial Narrow" w:cs="Arabic Transparent"/>
                      <w:sz w:val="20"/>
                      <w:szCs w:val="20"/>
                      <w:rtl/>
                    </w:rPr>
                    <w:t>تخويل الجهة المصنعة لمقدم العطاء المجهز( ادخل مطلوبة او غير مطلوبة)</w:t>
                  </w:r>
                </w:p>
              </w:tc>
            </w:tr>
            <w:tr w:rsidR="00C53B46" w:rsidRPr="00C53B46" w:rsidTr="009D4549">
              <w:trPr>
                <w:trHeight w:val="314"/>
                <w:jc w:val="center"/>
              </w:trPr>
              <w:tc>
                <w:tcPr>
                  <w:tcW w:w="1080" w:type="dxa"/>
                  <w:tcBorders>
                    <w:top w:val="single" w:sz="4" w:space="0" w:color="auto"/>
                    <w:left w:val="single" w:sz="4" w:space="0" w:color="auto"/>
                    <w:bottom w:val="single" w:sz="4" w:space="0" w:color="auto"/>
                    <w:right w:val="single" w:sz="4" w:space="0" w:color="auto"/>
                  </w:tcBorders>
                </w:tcPr>
                <w:p w:rsidR="009D4549" w:rsidRPr="00C53B46" w:rsidRDefault="009D4549" w:rsidP="00C53B46">
                  <w:pPr>
                    <w:framePr w:hSpace="180" w:wrap="around" w:vAnchor="text" w:hAnchor="text" w:xAlign="right" w:y="1"/>
                    <w:spacing w:after="0"/>
                    <w:suppressOverlap/>
                    <w:jc w:val="both"/>
                    <w:rPr>
                      <w:rFonts w:ascii="Arial Narrow" w:hAnsi="Arial Narrow" w:cs="Arabic Transparent"/>
                      <w:sz w:val="20"/>
                      <w:szCs w:val="20"/>
                      <w:rtl/>
                    </w:rPr>
                  </w:pPr>
                  <w:r w:rsidRPr="00C53B46">
                    <w:rPr>
                      <w:rFonts w:ascii="Arial Narrow" w:hAnsi="Arial Narrow" w:cs="Arabic Transparent"/>
                      <w:sz w:val="20"/>
                      <w:szCs w:val="20"/>
                      <w:rtl/>
                    </w:rPr>
                    <w:t>19-1 (ب)</w:t>
                  </w:r>
                </w:p>
              </w:tc>
              <w:tc>
                <w:tcPr>
                  <w:tcW w:w="3878" w:type="dxa"/>
                  <w:tcBorders>
                    <w:top w:val="single" w:sz="4" w:space="0" w:color="auto"/>
                    <w:left w:val="single" w:sz="4" w:space="0" w:color="auto"/>
                    <w:bottom w:val="single" w:sz="4" w:space="0" w:color="auto"/>
                    <w:right w:val="single" w:sz="4" w:space="0" w:color="auto"/>
                  </w:tcBorders>
                </w:tcPr>
                <w:p w:rsidR="009D4549" w:rsidRPr="00C53B46" w:rsidRDefault="009D4549" w:rsidP="00C53B46">
                  <w:pPr>
                    <w:framePr w:hSpace="180" w:wrap="around" w:vAnchor="text" w:hAnchor="text" w:xAlign="right" w:y="1"/>
                    <w:spacing w:after="0" w:line="360" w:lineRule="auto"/>
                    <w:suppressOverlap/>
                    <w:jc w:val="both"/>
                    <w:rPr>
                      <w:rFonts w:ascii="Arial Narrow" w:hAnsi="Arial Narrow" w:cs="Arabic Transparent"/>
                      <w:sz w:val="20"/>
                      <w:szCs w:val="20"/>
                      <w:rtl/>
                    </w:rPr>
                  </w:pPr>
                  <w:r w:rsidRPr="00C53B46">
                    <w:rPr>
                      <w:rFonts w:ascii="Arial Narrow" w:hAnsi="Arial Narrow" w:cs="Arabic Transparent"/>
                      <w:sz w:val="20"/>
                      <w:szCs w:val="20"/>
                      <w:rtl/>
                    </w:rPr>
                    <w:t>خدمات مابعد البيع  ["مطلوبة" أو "غير مطلوبة"]</w:t>
                  </w:r>
                </w:p>
              </w:tc>
            </w:tr>
            <w:tr w:rsidR="00C53B46" w:rsidRPr="00C53B46" w:rsidTr="009D4549">
              <w:trPr>
                <w:trHeight w:val="248"/>
                <w:jc w:val="center"/>
              </w:trPr>
              <w:tc>
                <w:tcPr>
                  <w:tcW w:w="1080" w:type="dxa"/>
                  <w:tcBorders>
                    <w:top w:val="single" w:sz="4" w:space="0" w:color="auto"/>
                    <w:left w:val="single" w:sz="4" w:space="0" w:color="auto"/>
                    <w:bottom w:val="single" w:sz="4" w:space="0" w:color="auto"/>
                    <w:right w:val="single" w:sz="4" w:space="0" w:color="auto"/>
                  </w:tcBorders>
                </w:tcPr>
                <w:p w:rsidR="009D4549" w:rsidRPr="00C53B46" w:rsidRDefault="009D4549" w:rsidP="00C53B46">
                  <w:pPr>
                    <w:framePr w:hSpace="180" w:wrap="around" w:vAnchor="text" w:hAnchor="text" w:xAlign="right" w:y="1"/>
                    <w:spacing w:after="0"/>
                    <w:suppressOverlap/>
                    <w:jc w:val="both"/>
                    <w:rPr>
                      <w:rFonts w:ascii="Arial Narrow" w:hAnsi="Arial Narrow" w:cs="Arabic Transparent"/>
                      <w:sz w:val="20"/>
                      <w:szCs w:val="20"/>
                      <w:rtl/>
                    </w:rPr>
                  </w:pPr>
                  <w:r w:rsidRPr="00C53B46">
                    <w:rPr>
                      <w:rFonts w:ascii="Arial Narrow" w:hAnsi="Arial Narrow" w:cs="Arabic Transparent"/>
                      <w:sz w:val="20"/>
                      <w:szCs w:val="20"/>
                      <w:rtl/>
                    </w:rPr>
                    <w:t>20-1</w:t>
                  </w:r>
                </w:p>
              </w:tc>
              <w:tc>
                <w:tcPr>
                  <w:tcW w:w="3878" w:type="dxa"/>
                  <w:tcBorders>
                    <w:top w:val="single" w:sz="4" w:space="0" w:color="auto"/>
                    <w:left w:val="single" w:sz="4" w:space="0" w:color="auto"/>
                    <w:bottom w:val="single" w:sz="4" w:space="0" w:color="auto"/>
                    <w:right w:val="single" w:sz="4" w:space="0" w:color="auto"/>
                  </w:tcBorders>
                </w:tcPr>
                <w:p w:rsidR="009D4549" w:rsidRPr="00C53B46" w:rsidRDefault="009D4549" w:rsidP="00C53B46">
                  <w:pPr>
                    <w:framePr w:hSpace="180" w:wrap="around" w:vAnchor="text" w:hAnchor="text" w:xAlign="right" w:y="1"/>
                    <w:spacing w:after="0" w:line="360" w:lineRule="auto"/>
                    <w:suppressOverlap/>
                    <w:jc w:val="both"/>
                    <w:rPr>
                      <w:rFonts w:ascii="Arial Narrow" w:hAnsi="Arial Narrow" w:cs="Arabic Transparent"/>
                      <w:sz w:val="20"/>
                      <w:szCs w:val="20"/>
                      <w:rtl/>
                    </w:rPr>
                  </w:pPr>
                  <w:r w:rsidRPr="00C53B46">
                    <w:rPr>
                      <w:rFonts w:ascii="Arial Narrow" w:hAnsi="Arial Narrow" w:cs="Arabic Transparent"/>
                      <w:sz w:val="20"/>
                      <w:szCs w:val="20"/>
                      <w:rtl/>
                    </w:rPr>
                    <w:t>مدة نفاذ العطاء [أدخل الرقم] يوماً</w:t>
                  </w:r>
                </w:p>
              </w:tc>
            </w:tr>
            <w:tr w:rsidR="00C53B46" w:rsidRPr="00C53B46" w:rsidTr="009D4549">
              <w:trPr>
                <w:trHeight w:val="885"/>
                <w:jc w:val="center"/>
              </w:trPr>
              <w:tc>
                <w:tcPr>
                  <w:tcW w:w="1080" w:type="dxa"/>
                  <w:tcBorders>
                    <w:top w:val="single" w:sz="4" w:space="0" w:color="auto"/>
                    <w:left w:val="single" w:sz="4" w:space="0" w:color="auto"/>
                    <w:bottom w:val="single" w:sz="4" w:space="0" w:color="auto"/>
                    <w:right w:val="single" w:sz="4" w:space="0" w:color="auto"/>
                  </w:tcBorders>
                </w:tcPr>
                <w:p w:rsidR="009D4549" w:rsidRPr="00C53B46" w:rsidRDefault="009D4549" w:rsidP="00C53B46">
                  <w:pPr>
                    <w:framePr w:hSpace="180" w:wrap="around" w:vAnchor="text" w:hAnchor="text" w:xAlign="right" w:y="1"/>
                    <w:spacing w:after="0"/>
                    <w:suppressOverlap/>
                    <w:jc w:val="both"/>
                    <w:rPr>
                      <w:rFonts w:ascii="Arial Narrow" w:hAnsi="Arial Narrow" w:cs="Arabic Transparent"/>
                      <w:sz w:val="20"/>
                      <w:szCs w:val="20"/>
                      <w:rtl/>
                      <w:lang w:bidi="ar-IQ"/>
                    </w:rPr>
                  </w:pPr>
                  <w:r w:rsidRPr="00C53B46">
                    <w:rPr>
                      <w:rFonts w:ascii="Arial Narrow" w:hAnsi="Arial Narrow" w:cs="Arabic Transparent"/>
                      <w:sz w:val="20"/>
                      <w:szCs w:val="20"/>
                    </w:rPr>
                    <w:t xml:space="preserve">3-20 </w:t>
                  </w:r>
                </w:p>
              </w:tc>
              <w:tc>
                <w:tcPr>
                  <w:tcW w:w="3878" w:type="dxa"/>
                  <w:tcBorders>
                    <w:top w:val="single" w:sz="4" w:space="0" w:color="auto"/>
                    <w:left w:val="single" w:sz="4" w:space="0" w:color="auto"/>
                    <w:bottom w:val="single" w:sz="4" w:space="0" w:color="auto"/>
                    <w:right w:val="single" w:sz="4" w:space="0" w:color="auto"/>
                  </w:tcBorders>
                </w:tcPr>
                <w:p w:rsidR="009D4549" w:rsidRPr="00C53B46" w:rsidRDefault="009D4549" w:rsidP="00C53B46">
                  <w:pPr>
                    <w:framePr w:hSpace="180" w:wrap="around" w:vAnchor="text" w:hAnchor="text" w:xAlign="right" w:y="1"/>
                    <w:spacing w:after="0" w:line="360" w:lineRule="auto"/>
                    <w:suppressOverlap/>
                    <w:jc w:val="both"/>
                    <w:rPr>
                      <w:rFonts w:ascii="Arial Narrow" w:hAnsi="Arial Narrow" w:cs="Arabic Transparent"/>
                      <w:sz w:val="20"/>
                      <w:szCs w:val="20"/>
                      <w:rtl/>
                      <w:lang w:bidi="ar-IQ"/>
                    </w:rPr>
                  </w:pPr>
                  <w:r w:rsidRPr="00C53B46">
                    <w:rPr>
                      <w:rFonts w:ascii="Arial Narrow" w:hAnsi="Arial Narrow" w:cs="Arabic Transparent"/>
                      <w:sz w:val="20"/>
                      <w:szCs w:val="20"/>
                      <w:rtl/>
                    </w:rPr>
                    <w:t xml:space="preserve"> في العقود التي لا يسمح فيها بمراجعة وتعديل الاسعار ، وفي حالة تاخر صدور قرار الاحالة فترة تزيد عن ( ) يوما على تاريخ نفاذ العطاء الابتدائي فتتم مراجعة وتعديل الاسعار . ادخل ( ينطبق ، لا ينطبق ) </w:t>
                  </w:r>
                </w:p>
              </w:tc>
            </w:tr>
            <w:tr w:rsidR="00C53B46" w:rsidRPr="00C53B46" w:rsidTr="009D4549">
              <w:trPr>
                <w:trHeight w:val="885"/>
                <w:jc w:val="center"/>
              </w:trPr>
              <w:tc>
                <w:tcPr>
                  <w:tcW w:w="1080" w:type="dxa"/>
                  <w:tcBorders>
                    <w:top w:val="single" w:sz="4" w:space="0" w:color="auto"/>
                    <w:left w:val="single" w:sz="4" w:space="0" w:color="auto"/>
                    <w:bottom w:val="single" w:sz="4" w:space="0" w:color="auto"/>
                    <w:right w:val="single" w:sz="4" w:space="0" w:color="auto"/>
                  </w:tcBorders>
                </w:tcPr>
                <w:p w:rsidR="009D4549" w:rsidRPr="00C53B46" w:rsidRDefault="009D4549" w:rsidP="00C53B46">
                  <w:pPr>
                    <w:framePr w:hSpace="180" w:wrap="around" w:vAnchor="text" w:hAnchor="text" w:xAlign="right" w:y="1"/>
                    <w:spacing w:after="0"/>
                    <w:suppressOverlap/>
                    <w:jc w:val="both"/>
                    <w:rPr>
                      <w:rFonts w:ascii="Arial Narrow" w:hAnsi="Arial Narrow" w:cs="Arabic Transparent"/>
                      <w:sz w:val="20"/>
                      <w:szCs w:val="20"/>
                      <w:rtl/>
                    </w:rPr>
                  </w:pPr>
                  <w:r w:rsidRPr="00C53B46">
                    <w:rPr>
                      <w:rFonts w:ascii="Arial Narrow" w:hAnsi="Arial Narrow" w:cs="Arabic Transparent"/>
                      <w:sz w:val="20"/>
                      <w:szCs w:val="20"/>
                      <w:rtl/>
                    </w:rPr>
                    <w:lastRenderedPageBreak/>
                    <w:t>21-1</w:t>
                  </w:r>
                </w:p>
              </w:tc>
              <w:tc>
                <w:tcPr>
                  <w:tcW w:w="3878" w:type="dxa"/>
                  <w:tcBorders>
                    <w:top w:val="single" w:sz="4" w:space="0" w:color="auto"/>
                    <w:left w:val="single" w:sz="4" w:space="0" w:color="auto"/>
                    <w:bottom w:val="single" w:sz="4" w:space="0" w:color="auto"/>
                    <w:right w:val="single" w:sz="4" w:space="0" w:color="auto"/>
                  </w:tcBorders>
                </w:tcPr>
                <w:p w:rsidR="009D4549" w:rsidRPr="00C53B46" w:rsidRDefault="009D4549" w:rsidP="00C53B46">
                  <w:pPr>
                    <w:framePr w:hSpace="180" w:wrap="around" w:vAnchor="text" w:hAnchor="text" w:xAlign="right" w:y="1"/>
                    <w:spacing w:after="0" w:line="360" w:lineRule="auto"/>
                    <w:suppressOverlap/>
                    <w:jc w:val="both"/>
                    <w:rPr>
                      <w:rFonts w:ascii="Arial Narrow" w:hAnsi="Arial Narrow" w:cs="Arabic Transparent"/>
                      <w:sz w:val="20"/>
                      <w:szCs w:val="20"/>
                      <w:rtl/>
                    </w:rPr>
                  </w:pPr>
                  <w:r w:rsidRPr="00C53B46">
                    <w:rPr>
                      <w:rFonts w:ascii="Arial Narrow" w:hAnsi="Arial Narrow" w:cs="Arabic Transparent"/>
                      <w:sz w:val="20"/>
                      <w:szCs w:val="20"/>
                      <w:rtl/>
                    </w:rPr>
                    <w:t>[أدخل أحد الخيارات الأتية:</w:t>
                  </w:r>
                </w:p>
                <w:p w:rsidR="009D4549" w:rsidRPr="00C53B46" w:rsidRDefault="009D4549" w:rsidP="00C53B46">
                  <w:pPr>
                    <w:framePr w:hSpace="180" w:wrap="around" w:vAnchor="text" w:hAnchor="text" w:xAlign="right" w:y="1"/>
                    <w:numPr>
                      <w:ilvl w:val="0"/>
                      <w:numId w:val="23"/>
                    </w:numPr>
                    <w:spacing w:after="0" w:line="240" w:lineRule="auto"/>
                    <w:suppressOverlap/>
                    <w:jc w:val="both"/>
                    <w:rPr>
                      <w:rFonts w:ascii="Arial Narrow" w:hAnsi="Arial Narrow" w:cs="Arabic Transparent"/>
                      <w:sz w:val="20"/>
                      <w:szCs w:val="20"/>
                      <w:rtl/>
                    </w:rPr>
                  </w:pPr>
                  <w:r w:rsidRPr="00C53B46">
                    <w:rPr>
                      <w:rFonts w:ascii="Arial Narrow" w:hAnsi="Arial Narrow" w:cs="Arabic Transparent"/>
                      <w:sz w:val="20"/>
                      <w:szCs w:val="20"/>
                      <w:rtl/>
                    </w:rPr>
                    <w:t>ضمان العطاء غير مطلوب</w:t>
                  </w:r>
                </w:p>
                <w:p w:rsidR="009D4549" w:rsidRPr="00C53B46" w:rsidRDefault="009D4549" w:rsidP="00C53B46">
                  <w:pPr>
                    <w:framePr w:hSpace="180" w:wrap="around" w:vAnchor="text" w:hAnchor="text" w:xAlign="right" w:y="1"/>
                    <w:numPr>
                      <w:ilvl w:val="0"/>
                      <w:numId w:val="23"/>
                    </w:numPr>
                    <w:spacing w:after="0" w:line="240" w:lineRule="auto"/>
                    <w:suppressOverlap/>
                    <w:jc w:val="both"/>
                    <w:rPr>
                      <w:rFonts w:ascii="Arial Narrow" w:hAnsi="Arial Narrow" w:cs="Arabic Transparent"/>
                      <w:sz w:val="20"/>
                      <w:szCs w:val="20"/>
                    </w:rPr>
                  </w:pPr>
                  <w:r w:rsidRPr="00C53B46">
                    <w:rPr>
                      <w:rFonts w:ascii="Arial Narrow" w:hAnsi="Arial Narrow" w:cs="Arabic Transparent"/>
                      <w:sz w:val="20"/>
                      <w:szCs w:val="20"/>
                      <w:rtl/>
                    </w:rPr>
                    <w:t>العطاء يحتوي على ضمان للعطاء (صادر عن مصرف معتمد) حسب النموذج الموجود في الفصل الرابع من نماذج العطاء.</w:t>
                  </w:r>
                </w:p>
                <w:p w:rsidR="009D4549" w:rsidRPr="00C53B46" w:rsidRDefault="009D4549" w:rsidP="00C53B46">
                  <w:pPr>
                    <w:framePr w:hSpace="180" w:wrap="around" w:vAnchor="text" w:hAnchor="text" w:xAlign="right" w:y="1"/>
                    <w:spacing w:after="0" w:line="360" w:lineRule="auto"/>
                    <w:suppressOverlap/>
                    <w:jc w:val="both"/>
                    <w:rPr>
                      <w:rFonts w:ascii="Arial Narrow" w:hAnsi="Arial Narrow" w:cs="Arabic Transparent"/>
                      <w:sz w:val="20"/>
                      <w:szCs w:val="20"/>
                      <w:rtl/>
                    </w:rPr>
                  </w:pPr>
                  <w:r w:rsidRPr="00C53B46">
                    <w:rPr>
                      <w:rFonts w:ascii="Arial Narrow" w:hAnsi="Arial Narrow" w:cs="Arabic Transparent"/>
                      <w:sz w:val="20"/>
                      <w:szCs w:val="20"/>
                      <w:rtl/>
                    </w:rPr>
                    <w:t>.</w:t>
                  </w:r>
                </w:p>
              </w:tc>
            </w:tr>
            <w:tr w:rsidR="00C53B46" w:rsidRPr="00C53B46" w:rsidTr="009D4549">
              <w:trPr>
                <w:trHeight w:val="842"/>
                <w:jc w:val="center"/>
              </w:trPr>
              <w:tc>
                <w:tcPr>
                  <w:tcW w:w="1080" w:type="dxa"/>
                  <w:tcBorders>
                    <w:top w:val="single" w:sz="4" w:space="0" w:color="auto"/>
                    <w:left w:val="single" w:sz="4" w:space="0" w:color="auto"/>
                    <w:bottom w:val="single" w:sz="4" w:space="0" w:color="auto"/>
                    <w:right w:val="single" w:sz="4" w:space="0" w:color="auto"/>
                  </w:tcBorders>
                </w:tcPr>
                <w:p w:rsidR="009D4549" w:rsidRPr="00C53B46" w:rsidRDefault="009D4549" w:rsidP="00C53B46">
                  <w:pPr>
                    <w:framePr w:hSpace="180" w:wrap="around" w:vAnchor="text" w:hAnchor="text" w:xAlign="right" w:y="1"/>
                    <w:spacing w:after="0"/>
                    <w:suppressOverlap/>
                    <w:jc w:val="both"/>
                    <w:rPr>
                      <w:rFonts w:ascii="Arial Narrow" w:hAnsi="Arial Narrow" w:cs="Arabic Transparent"/>
                      <w:sz w:val="20"/>
                      <w:szCs w:val="20"/>
                    </w:rPr>
                  </w:pPr>
                  <w:r w:rsidRPr="00C53B46">
                    <w:rPr>
                      <w:rFonts w:ascii="Arial Narrow" w:hAnsi="Arial Narrow" w:cs="Arabic Transparent"/>
                      <w:sz w:val="20"/>
                      <w:szCs w:val="20"/>
                      <w:rtl/>
                    </w:rPr>
                    <w:t>21-2</w:t>
                  </w:r>
                </w:p>
              </w:tc>
              <w:tc>
                <w:tcPr>
                  <w:tcW w:w="3878" w:type="dxa"/>
                  <w:tcBorders>
                    <w:top w:val="single" w:sz="4" w:space="0" w:color="auto"/>
                    <w:left w:val="single" w:sz="4" w:space="0" w:color="auto"/>
                    <w:bottom w:val="single" w:sz="4" w:space="0" w:color="auto"/>
                    <w:right w:val="single" w:sz="4" w:space="0" w:color="auto"/>
                  </w:tcBorders>
                </w:tcPr>
                <w:p w:rsidR="009D4549" w:rsidRPr="00C53B46" w:rsidRDefault="009D4549" w:rsidP="00C53B46">
                  <w:pPr>
                    <w:framePr w:hSpace="180" w:wrap="around" w:vAnchor="text" w:hAnchor="text" w:xAlign="right" w:y="1"/>
                    <w:spacing w:after="0" w:line="360" w:lineRule="auto"/>
                    <w:suppressOverlap/>
                    <w:jc w:val="both"/>
                    <w:rPr>
                      <w:rFonts w:ascii="Arial Narrow" w:hAnsi="Arial Narrow" w:cs="Arabic Transparent"/>
                      <w:sz w:val="20"/>
                      <w:szCs w:val="20"/>
                      <w:rtl/>
                    </w:rPr>
                  </w:pPr>
                  <w:r w:rsidRPr="00C53B46">
                    <w:rPr>
                      <w:rFonts w:ascii="Arial Narrow" w:hAnsi="Arial Narrow" w:cs="Arabic Transparent"/>
                      <w:sz w:val="20"/>
                      <w:szCs w:val="20"/>
                      <w:rtl/>
                    </w:rPr>
                    <w:t xml:space="preserve">يجب أن يكون مبلغ ضمان العطاء [أدخل المبلغ المطلوب لكل قائمة ( حصة )] </w:t>
                  </w:r>
                </w:p>
              </w:tc>
            </w:tr>
            <w:tr w:rsidR="00C53B46" w:rsidRPr="00C53B46" w:rsidTr="009D4549">
              <w:trPr>
                <w:trHeight w:val="885"/>
                <w:jc w:val="center"/>
              </w:trPr>
              <w:tc>
                <w:tcPr>
                  <w:tcW w:w="1080" w:type="dxa"/>
                  <w:tcBorders>
                    <w:top w:val="single" w:sz="4" w:space="0" w:color="auto"/>
                    <w:left w:val="single" w:sz="4" w:space="0" w:color="auto"/>
                    <w:bottom w:val="single" w:sz="4" w:space="0" w:color="auto"/>
                    <w:right w:val="single" w:sz="4" w:space="0" w:color="auto"/>
                  </w:tcBorders>
                </w:tcPr>
                <w:p w:rsidR="009D4549" w:rsidRPr="00C53B46" w:rsidRDefault="009D4549" w:rsidP="00C53B46">
                  <w:pPr>
                    <w:framePr w:hSpace="180" w:wrap="around" w:vAnchor="text" w:hAnchor="text" w:xAlign="right" w:y="1"/>
                    <w:spacing w:after="0"/>
                    <w:suppressOverlap/>
                    <w:jc w:val="both"/>
                    <w:rPr>
                      <w:rFonts w:ascii="Arial Narrow" w:hAnsi="Arial Narrow" w:cs="Arabic Transparent"/>
                      <w:sz w:val="20"/>
                      <w:szCs w:val="20"/>
                      <w:rtl/>
                    </w:rPr>
                  </w:pPr>
                  <w:r w:rsidRPr="00C53B46">
                    <w:rPr>
                      <w:rFonts w:ascii="Arial Narrow" w:hAnsi="Arial Narrow" w:cs="Arabic Transparent"/>
                      <w:sz w:val="20"/>
                      <w:szCs w:val="20"/>
                      <w:rtl/>
                    </w:rPr>
                    <w:t xml:space="preserve">21-7 </w:t>
                  </w:r>
                </w:p>
              </w:tc>
              <w:tc>
                <w:tcPr>
                  <w:tcW w:w="3878" w:type="dxa"/>
                  <w:tcBorders>
                    <w:top w:val="single" w:sz="4" w:space="0" w:color="auto"/>
                    <w:left w:val="single" w:sz="4" w:space="0" w:color="auto"/>
                    <w:bottom w:val="single" w:sz="4" w:space="0" w:color="auto"/>
                    <w:right w:val="single" w:sz="4" w:space="0" w:color="auto"/>
                  </w:tcBorders>
                </w:tcPr>
                <w:p w:rsidR="009D4549" w:rsidRPr="00C53B46" w:rsidRDefault="009D4549" w:rsidP="00C53B46">
                  <w:pPr>
                    <w:framePr w:hSpace="180" w:wrap="around" w:vAnchor="text" w:hAnchor="text" w:xAlign="right" w:y="1"/>
                    <w:spacing w:after="0" w:line="360" w:lineRule="auto"/>
                    <w:suppressOverlap/>
                    <w:jc w:val="both"/>
                    <w:rPr>
                      <w:rFonts w:ascii="Arial Narrow" w:hAnsi="Arial Narrow" w:cs="Arabic Transparent"/>
                      <w:sz w:val="20"/>
                      <w:szCs w:val="20"/>
                      <w:rtl/>
                    </w:rPr>
                  </w:pPr>
                  <w:r w:rsidRPr="00C53B46">
                    <w:rPr>
                      <w:rFonts w:ascii="Arial Narrow" w:hAnsi="Arial Narrow" w:cs="Arabic Transparent"/>
                      <w:sz w:val="20"/>
                      <w:szCs w:val="20"/>
                      <w:rtl/>
                    </w:rPr>
                    <w:t>في حالة قيام مقدم العطاء ياي من الاعمال المذكورة في البندين (أ) او( ب) من هذه الفقرة فللمشتري الحق في اعلان عدم اهلية مقدم العطاء وتعليق مشاركته في المناقصات المدة ( ادخل فترة عدم الاهلية).</w:t>
                  </w:r>
                </w:p>
              </w:tc>
            </w:tr>
            <w:tr w:rsidR="00C53B46" w:rsidRPr="00C53B46" w:rsidTr="00516AF9">
              <w:trPr>
                <w:trHeight w:val="654"/>
                <w:jc w:val="center"/>
              </w:trPr>
              <w:tc>
                <w:tcPr>
                  <w:tcW w:w="1080" w:type="dxa"/>
                  <w:tcBorders>
                    <w:top w:val="single" w:sz="4" w:space="0" w:color="auto"/>
                    <w:left w:val="single" w:sz="4" w:space="0" w:color="auto"/>
                    <w:bottom w:val="single" w:sz="4" w:space="0" w:color="auto"/>
                    <w:right w:val="single" w:sz="4" w:space="0" w:color="auto"/>
                  </w:tcBorders>
                </w:tcPr>
                <w:p w:rsidR="009D4549" w:rsidRPr="00C53B46" w:rsidRDefault="009D4549" w:rsidP="00C53B46">
                  <w:pPr>
                    <w:framePr w:hSpace="180" w:wrap="around" w:vAnchor="text" w:hAnchor="text" w:xAlign="right" w:y="1"/>
                    <w:spacing w:after="0"/>
                    <w:suppressOverlap/>
                    <w:jc w:val="both"/>
                    <w:rPr>
                      <w:rFonts w:ascii="Arial Narrow" w:hAnsi="Arial Narrow" w:cs="Arabic Transparent"/>
                      <w:sz w:val="20"/>
                      <w:szCs w:val="20"/>
                      <w:rtl/>
                    </w:rPr>
                  </w:pPr>
                  <w:r w:rsidRPr="00C53B46">
                    <w:rPr>
                      <w:rFonts w:ascii="Arial Narrow" w:hAnsi="Arial Narrow" w:cs="Arabic Transparent"/>
                      <w:sz w:val="20"/>
                      <w:szCs w:val="20"/>
                      <w:rtl/>
                    </w:rPr>
                    <w:t>22-1</w:t>
                  </w:r>
                </w:p>
              </w:tc>
              <w:tc>
                <w:tcPr>
                  <w:tcW w:w="3878" w:type="dxa"/>
                  <w:tcBorders>
                    <w:top w:val="single" w:sz="4" w:space="0" w:color="auto"/>
                    <w:left w:val="single" w:sz="4" w:space="0" w:color="auto"/>
                    <w:bottom w:val="single" w:sz="4" w:space="0" w:color="auto"/>
                    <w:right w:val="single" w:sz="4" w:space="0" w:color="auto"/>
                  </w:tcBorders>
                </w:tcPr>
                <w:p w:rsidR="009D4549" w:rsidRPr="00C53B46" w:rsidRDefault="009D4549" w:rsidP="00C53B46">
                  <w:pPr>
                    <w:framePr w:hSpace="180" w:wrap="around" w:vAnchor="text" w:hAnchor="text" w:xAlign="right" w:y="1"/>
                    <w:spacing w:after="0" w:line="360" w:lineRule="auto"/>
                    <w:suppressOverlap/>
                    <w:jc w:val="both"/>
                    <w:rPr>
                      <w:rFonts w:ascii="Arial Narrow" w:hAnsi="Arial Narrow" w:cs="Arabic Transparent"/>
                      <w:sz w:val="20"/>
                      <w:szCs w:val="20"/>
                      <w:rtl/>
                    </w:rPr>
                  </w:pPr>
                  <w:r w:rsidRPr="00C53B46">
                    <w:rPr>
                      <w:rFonts w:ascii="Arial Narrow" w:hAnsi="Arial Narrow" w:cs="Arabic Transparent"/>
                      <w:sz w:val="20"/>
                      <w:szCs w:val="20"/>
                      <w:rtl/>
                    </w:rPr>
                    <w:t>اضافة الى اصل العطاء يكون عدد النسخ ( ادخل العدد).</w:t>
                  </w:r>
                </w:p>
              </w:tc>
            </w:tr>
          </w:tbl>
          <w:p w:rsidR="009D4549" w:rsidRPr="00C53B46" w:rsidRDefault="009D4549" w:rsidP="00C53B46">
            <w:pPr>
              <w:ind w:left="-7"/>
              <w:jc w:val="both"/>
              <w:rPr>
                <w:rFonts w:cs="Sultan bold"/>
                <w:sz w:val="40"/>
                <w:szCs w:val="40"/>
                <w:u w:val="single"/>
                <w:rtl/>
              </w:rPr>
            </w:pPr>
          </w:p>
        </w:tc>
      </w:tr>
    </w:tbl>
    <w:p w:rsidR="009D4549" w:rsidRPr="00C53B46" w:rsidRDefault="009D4549" w:rsidP="00C53B46">
      <w:pPr>
        <w:bidi w:val="0"/>
        <w:jc w:val="both"/>
      </w:pPr>
      <w:r w:rsidRPr="00C53B46">
        <w:lastRenderedPageBreak/>
        <w:br w:type="page"/>
      </w:r>
    </w:p>
    <w:tbl>
      <w:tblPr>
        <w:tblStyle w:val="a4"/>
        <w:tblpPr w:leftFromText="180" w:rightFromText="180" w:vertAnchor="text" w:tblpXSpec="right" w:tblpY="1"/>
        <w:tblOverlap w:val="never"/>
        <w:tblW w:w="11023" w:type="dxa"/>
        <w:tblLayout w:type="fixed"/>
        <w:tblLook w:val="04A0"/>
      </w:tblPr>
      <w:tblGrid>
        <w:gridCol w:w="5210"/>
        <w:gridCol w:w="5813"/>
      </w:tblGrid>
      <w:tr w:rsidR="00C53B46" w:rsidRPr="00C53B46" w:rsidTr="000B2E59">
        <w:tc>
          <w:tcPr>
            <w:tcW w:w="5210" w:type="dxa"/>
            <w:tcBorders>
              <w:top w:val="nil"/>
              <w:left w:val="nil"/>
              <w:bottom w:val="nil"/>
              <w:right w:val="nil"/>
            </w:tcBorders>
          </w:tcPr>
          <w:tbl>
            <w:tblPr>
              <w:tblW w:w="5004" w:type="dxa"/>
              <w:tblInd w:w="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752"/>
              <w:gridCol w:w="4252"/>
            </w:tblGrid>
            <w:tr w:rsidR="00C53B46" w:rsidRPr="00C53B46" w:rsidTr="009D4549">
              <w:trPr>
                <w:trHeight w:hRule="exact" w:val="353"/>
              </w:trPr>
              <w:tc>
                <w:tcPr>
                  <w:tcW w:w="752" w:type="dxa"/>
                </w:tcPr>
                <w:p w:rsidR="009D4549" w:rsidRPr="00C53B46" w:rsidRDefault="009D4549" w:rsidP="00C53B46">
                  <w:pPr>
                    <w:framePr w:hSpace="180" w:wrap="around" w:vAnchor="text" w:hAnchor="text" w:xAlign="right" w:y="1"/>
                    <w:suppressOverlap/>
                    <w:jc w:val="both"/>
                    <w:rPr>
                      <w:lang w:bidi="ar-IQ"/>
                    </w:rPr>
                  </w:pPr>
                </w:p>
              </w:tc>
              <w:tc>
                <w:tcPr>
                  <w:tcW w:w="4252" w:type="dxa"/>
                </w:tcPr>
                <w:p w:rsidR="009D4549" w:rsidRPr="00C53B46" w:rsidRDefault="009D4549" w:rsidP="00C53B46">
                  <w:pPr>
                    <w:pStyle w:val="TableParagraph"/>
                    <w:framePr w:hSpace="180" w:wrap="around" w:vAnchor="text" w:hAnchor="text" w:xAlign="right" w:y="1"/>
                    <w:spacing w:line="222" w:lineRule="exact"/>
                    <w:ind w:left="284" w:right="109"/>
                    <w:suppressOverlap/>
                    <w:jc w:val="both"/>
                    <w:rPr>
                      <w:sz w:val="20"/>
                    </w:rPr>
                  </w:pPr>
                  <w:r w:rsidRPr="00C53B46">
                    <w:rPr>
                      <w:sz w:val="20"/>
                    </w:rPr>
                    <w:t>D- Bids’ Submission and Opening</w:t>
                  </w:r>
                </w:p>
              </w:tc>
            </w:tr>
            <w:tr w:rsidR="00C53B46" w:rsidRPr="00C53B46" w:rsidTr="0024146F">
              <w:trPr>
                <w:trHeight w:hRule="exact" w:val="509"/>
              </w:trPr>
              <w:tc>
                <w:tcPr>
                  <w:tcW w:w="752" w:type="dxa"/>
                </w:tcPr>
                <w:p w:rsidR="009D4549" w:rsidRPr="00C53B46" w:rsidRDefault="009D4549" w:rsidP="00C53B46">
                  <w:pPr>
                    <w:pStyle w:val="TableParagraph"/>
                    <w:framePr w:hSpace="180" w:wrap="around" w:vAnchor="text" w:hAnchor="text" w:xAlign="right" w:y="1"/>
                    <w:spacing w:line="222" w:lineRule="exact"/>
                    <w:suppressOverlap/>
                    <w:jc w:val="both"/>
                    <w:rPr>
                      <w:sz w:val="20"/>
                    </w:rPr>
                  </w:pPr>
                  <w:r w:rsidRPr="00C53B46">
                    <w:rPr>
                      <w:sz w:val="20"/>
                    </w:rPr>
                    <w:t>23-1-a</w:t>
                  </w:r>
                </w:p>
              </w:tc>
              <w:tc>
                <w:tcPr>
                  <w:tcW w:w="4252" w:type="dxa"/>
                </w:tcPr>
                <w:p w:rsidR="009D4549" w:rsidRPr="00C53B46" w:rsidRDefault="009D4549" w:rsidP="00C53B46">
                  <w:pPr>
                    <w:pStyle w:val="TableParagraph"/>
                    <w:framePr w:hSpace="180" w:wrap="around" w:vAnchor="text" w:hAnchor="text" w:xAlign="right" w:y="1"/>
                    <w:spacing w:line="222" w:lineRule="exact"/>
                    <w:ind w:right="109"/>
                    <w:suppressOverlap/>
                    <w:jc w:val="both"/>
                    <w:rPr>
                      <w:sz w:val="20"/>
                    </w:rPr>
                  </w:pPr>
                  <w:r w:rsidRPr="00C53B46">
                    <w:rPr>
                      <w:sz w:val="20"/>
                    </w:rPr>
                    <w:t>The Bidders are [Insert May or May Not] send their Bids via email.</w:t>
                  </w:r>
                </w:p>
              </w:tc>
            </w:tr>
            <w:tr w:rsidR="00C53B46" w:rsidRPr="00C53B46" w:rsidTr="005260B8">
              <w:trPr>
                <w:trHeight w:hRule="exact" w:val="999"/>
              </w:trPr>
              <w:tc>
                <w:tcPr>
                  <w:tcW w:w="752" w:type="dxa"/>
                </w:tcPr>
                <w:p w:rsidR="009D4549" w:rsidRPr="00C53B46" w:rsidRDefault="009D4549" w:rsidP="00C53B46">
                  <w:pPr>
                    <w:pStyle w:val="TableParagraph"/>
                    <w:framePr w:hSpace="180" w:wrap="around" w:vAnchor="text" w:hAnchor="text" w:xAlign="right" w:y="1"/>
                    <w:spacing w:line="222" w:lineRule="exact"/>
                    <w:suppressOverlap/>
                    <w:jc w:val="both"/>
                    <w:rPr>
                      <w:sz w:val="20"/>
                    </w:rPr>
                  </w:pPr>
                  <w:r w:rsidRPr="00C53B46">
                    <w:rPr>
                      <w:sz w:val="20"/>
                    </w:rPr>
                    <w:t>32-1-b</w:t>
                  </w:r>
                </w:p>
              </w:tc>
              <w:tc>
                <w:tcPr>
                  <w:tcW w:w="4252" w:type="dxa"/>
                </w:tcPr>
                <w:p w:rsidR="005260B8" w:rsidRPr="00C53B46" w:rsidRDefault="005260B8" w:rsidP="00C53B46">
                  <w:pPr>
                    <w:pStyle w:val="TableParagraph"/>
                    <w:ind w:right="109"/>
                    <w:jc w:val="both"/>
                    <w:rPr>
                      <w:sz w:val="20"/>
                    </w:rPr>
                  </w:pPr>
                  <w:r w:rsidRPr="00C53B46">
                    <w:rPr>
                      <w:sz w:val="20"/>
                    </w:rPr>
                    <w:t xml:space="preserve">If the Bidders may submit their Bids electronically, </w:t>
                  </w:r>
                </w:p>
                <w:p w:rsidR="005260B8" w:rsidRPr="00C53B46" w:rsidRDefault="005260B8" w:rsidP="00C53B46">
                  <w:pPr>
                    <w:pStyle w:val="TableParagraph"/>
                    <w:ind w:right="109"/>
                    <w:jc w:val="both"/>
                    <w:rPr>
                      <w:sz w:val="20"/>
                      <w:rtl/>
                      <w:lang w:bidi="ar-IQ"/>
                    </w:rPr>
                  </w:pPr>
                  <w:r w:rsidRPr="00C53B46">
                    <w:rPr>
                      <w:sz w:val="20"/>
                    </w:rPr>
                    <w:t>Bids shall be submitted as follows:</w:t>
                  </w:r>
                </w:p>
                <w:p w:rsidR="009D4549" w:rsidRPr="00C53B46" w:rsidRDefault="005260B8" w:rsidP="00C53B46">
                  <w:pPr>
                    <w:pStyle w:val="TableParagraph"/>
                    <w:framePr w:hSpace="180" w:wrap="around" w:vAnchor="text" w:hAnchor="text" w:xAlign="right" w:y="1"/>
                    <w:ind w:right="109"/>
                    <w:suppressOverlap/>
                    <w:jc w:val="both"/>
                    <w:rPr>
                      <w:sz w:val="20"/>
                    </w:rPr>
                  </w:pPr>
                  <w:r w:rsidRPr="00C53B46">
                    <w:rPr>
                      <w:sz w:val="20"/>
                    </w:rPr>
                    <w:t>[insert description of submission procedures]</w:t>
                  </w:r>
                </w:p>
              </w:tc>
            </w:tr>
            <w:tr w:rsidR="00C53B46" w:rsidRPr="00C53B46" w:rsidTr="005260B8">
              <w:trPr>
                <w:trHeight w:hRule="exact" w:val="978"/>
              </w:trPr>
              <w:tc>
                <w:tcPr>
                  <w:tcW w:w="752" w:type="dxa"/>
                </w:tcPr>
                <w:p w:rsidR="009D4549" w:rsidRPr="00C53B46" w:rsidRDefault="009D4549" w:rsidP="00C53B46">
                  <w:pPr>
                    <w:pStyle w:val="TableParagraph"/>
                    <w:framePr w:hSpace="180" w:wrap="around" w:vAnchor="text" w:hAnchor="text" w:xAlign="right" w:y="1"/>
                    <w:spacing w:line="222" w:lineRule="exact"/>
                    <w:suppressOverlap/>
                    <w:jc w:val="both"/>
                    <w:rPr>
                      <w:sz w:val="20"/>
                    </w:rPr>
                  </w:pPr>
                  <w:r w:rsidRPr="00C53B46">
                    <w:rPr>
                      <w:sz w:val="20"/>
                    </w:rPr>
                    <w:t>23-2-c</w:t>
                  </w:r>
                </w:p>
              </w:tc>
              <w:tc>
                <w:tcPr>
                  <w:tcW w:w="4252" w:type="dxa"/>
                </w:tcPr>
                <w:p w:rsidR="009D4549" w:rsidRPr="00C53B46" w:rsidRDefault="009D4549" w:rsidP="00C53B46">
                  <w:pPr>
                    <w:pStyle w:val="TableParagraph"/>
                    <w:framePr w:hSpace="180" w:wrap="around" w:vAnchor="text" w:hAnchor="text" w:xAlign="right" w:y="1"/>
                    <w:ind w:right="109"/>
                    <w:suppressOverlap/>
                    <w:jc w:val="both"/>
                    <w:rPr>
                      <w:sz w:val="20"/>
                    </w:rPr>
                  </w:pPr>
                  <w:r w:rsidRPr="00C53B46">
                    <w:rPr>
                      <w:sz w:val="20"/>
                    </w:rPr>
                    <w:t>The inner and outer envelopes shall have the special additional marks [insert the name and/or the number that should be stated on the Bid’s envelope to indicate such Bid]</w:t>
                  </w:r>
                </w:p>
              </w:tc>
            </w:tr>
            <w:tr w:rsidR="00C53B46" w:rsidRPr="00C53B46" w:rsidTr="005260B8">
              <w:trPr>
                <w:trHeight w:val="2532"/>
              </w:trPr>
              <w:tc>
                <w:tcPr>
                  <w:tcW w:w="752" w:type="dxa"/>
                </w:tcPr>
                <w:p w:rsidR="009D4549" w:rsidRPr="00C53B46" w:rsidRDefault="009D4549" w:rsidP="00C53B46">
                  <w:pPr>
                    <w:pStyle w:val="TableParagraph"/>
                    <w:framePr w:hSpace="180" w:wrap="around" w:vAnchor="text" w:hAnchor="text" w:xAlign="right" w:y="1"/>
                    <w:spacing w:line="222" w:lineRule="exact"/>
                    <w:suppressOverlap/>
                    <w:jc w:val="both"/>
                    <w:rPr>
                      <w:sz w:val="20"/>
                    </w:rPr>
                  </w:pPr>
                  <w:r w:rsidRPr="00C53B46">
                    <w:rPr>
                      <w:sz w:val="20"/>
                    </w:rPr>
                    <w:t>24-1</w:t>
                  </w:r>
                </w:p>
              </w:tc>
              <w:tc>
                <w:tcPr>
                  <w:tcW w:w="4252" w:type="dxa"/>
                </w:tcPr>
                <w:p w:rsidR="009D4549" w:rsidRPr="00C53B46" w:rsidRDefault="009D4549" w:rsidP="00C53B46">
                  <w:pPr>
                    <w:pStyle w:val="TableParagraph"/>
                    <w:framePr w:hSpace="180" w:wrap="around" w:vAnchor="text" w:hAnchor="text" w:xAlign="right" w:y="1"/>
                    <w:spacing w:line="222" w:lineRule="exact"/>
                    <w:ind w:right="109"/>
                    <w:suppressOverlap/>
                    <w:jc w:val="both"/>
                    <w:rPr>
                      <w:sz w:val="20"/>
                    </w:rPr>
                  </w:pPr>
                  <w:r w:rsidRPr="00C53B46">
                    <w:rPr>
                      <w:sz w:val="20"/>
                    </w:rPr>
                    <w:t>For the purpose of Bid’s submission, the Purchaser’s address is:</w:t>
                  </w:r>
                </w:p>
                <w:p w:rsidR="009D4549" w:rsidRPr="00C53B46" w:rsidRDefault="009D4549" w:rsidP="00C53B46">
                  <w:pPr>
                    <w:pStyle w:val="TableParagraph"/>
                    <w:framePr w:hSpace="180" w:wrap="around" w:vAnchor="text" w:hAnchor="text" w:xAlign="right" w:y="1"/>
                    <w:ind w:right="545"/>
                    <w:suppressOverlap/>
                    <w:jc w:val="both"/>
                    <w:rPr>
                      <w:sz w:val="20"/>
                    </w:rPr>
                  </w:pPr>
                  <w:r w:rsidRPr="00C53B46">
                    <w:rPr>
                      <w:sz w:val="20"/>
                    </w:rPr>
                    <w:t>To: [insert full name of the person or name of the project’s executives] Address: [insert street address]</w:t>
                  </w:r>
                </w:p>
                <w:p w:rsidR="009D4549" w:rsidRPr="00C53B46" w:rsidRDefault="009D4549" w:rsidP="00C53B46">
                  <w:pPr>
                    <w:pStyle w:val="TableParagraph"/>
                    <w:framePr w:hSpace="180" w:wrap="around" w:vAnchor="text" w:hAnchor="text" w:xAlign="right" w:y="1"/>
                    <w:ind w:right="1234"/>
                    <w:suppressOverlap/>
                    <w:jc w:val="both"/>
                    <w:rPr>
                      <w:sz w:val="20"/>
                    </w:rPr>
                  </w:pPr>
                  <w:r w:rsidRPr="00C53B46">
                    <w:rPr>
                      <w:sz w:val="20"/>
                    </w:rPr>
                    <w:t xml:space="preserve">Floor and room number: [insert floor and room number, if any] </w:t>
                  </w:r>
                </w:p>
                <w:p w:rsidR="009D4549" w:rsidRPr="00C53B46" w:rsidRDefault="009D4549" w:rsidP="00C53B46">
                  <w:pPr>
                    <w:pStyle w:val="TableParagraph"/>
                    <w:framePr w:hSpace="180" w:wrap="around" w:vAnchor="text" w:hAnchor="text" w:xAlign="right" w:y="1"/>
                    <w:ind w:right="1234"/>
                    <w:suppressOverlap/>
                    <w:jc w:val="both"/>
                    <w:rPr>
                      <w:sz w:val="20"/>
                    </w:rPr>
                  </w:pPr>
                  <w:r w:rsidRPr="00C53B46">
                    <w:rPr>
                      <w:sz w:val="20"/>
                    </w:rPr>
                    <w:t>City: [insert city]</w:t>
                  </w:r>
                </w:p>
                <w:p w:rsidR="009D4549" w:rsidRPr="00C53B46" w:rsidRDefault="009D4549" w:rsidP="00C53B46">
                  <w:pPr>
                    <w:pStyle w:val="TableParagraph"/>
                    <w:framePr w:hSpace="180" w:wrap="around" w:vAnchor="text" w:hAnchor="text" w:xAlign="right" w:y="1"/>
                    <w:ind w:right="141"/>
                    <w:suppressOverlap/>
                    <w:jc w:val="both"/>
                    <w:rPr>
                      <w:sz w:val="20"/>
                    </w:rPr>
                  </w:pPr>
                  <w:r w:rsidRPr="00C53B46">
                    <w:rPr>
                      <w:sz w:val="20"/>
                    </w:rPr>
                    <w:t>Postal Code: [insert postal code, if any] Bidding Deadline: [insert day/month/year] Time: [insert time] stating am or pm</w:t>
                  </w:r>
                </w:p>
              </w:tc>
            </w:tr>
            <w:tr w:rsidR="00C53B46" w:rsidRPr="00C53B46" w:rsidTr="0024146F">
              <w:trPr>
                <w:trHeight w:hRule="exact" w:val="1859"/>
              </w:trPr>
              <w:tc>
                <w:tcPr>
                  <w:tcW w:w="752" w:type="dxa"/>
                </w:tcPr>
                <w:p w:rsidR="009D4549" w:rsidRPr="00C53B46" w:rsidRDefault="009D4549" w:rsidP="00C53B46">
                  <w:pPr>
                    <w:pStyle w:val="TableParagraph"/>
                    <w:framePr w:hSpace="180" w:wrap="around" w:vAnchor="text" w:hAnchor="text" w:xAlign="right" w:y="1"/>
                    <w:spacing w:line="222" w:lineRule="exact"/>
                    <w:suppressOverlap/>
                    <w:jc w:val="both"/>
                    <w:rPr>
                      <w:sz w:val="20"/>
                    </w:rPr>
                  </w:pPr>
                  <w:r w:rsidRPr="00C53B46">
                    <w:rPr>
                      <w:sz w:val="20"/>
                    </w:rPr>
                    <w:t>27-1</w:t>
                  </w:r>
                </w:p>
              </w:tc>
              <w:tc>
                <w:tcPr>
                  <w:tcW w:w="4252" w:type="dxa"/>
                </w:tcPr>
                <w:p w:rsidR="009D4549" w:rsidRPr="00C53B46" w:rsidRDefault="009D4549" w:rsidP="00C53B46">
                  <w:pPr>
                    <w:pStyle w:val="TableParagraph"/>
                    <w:framePr w:hSpace="180" w:wrap="around" w:vAnchor="text" w:hAnchor="text" w:xAlign="right" w:y="1"/>
                    <w:tabs>
                      <w:tab w:val="right" w:pos="3686"/>
                    </w:tabs>
                    <w:ind w:right="141"/>
                    <w:suppressOverlap/>
                    <w:jc w:val="both"/>
                    <w:rPr>
                      <w:sz w:val="20"/>
                    </w:rPr>
                  </w:pPr>
                  <w:r w:rsidRPr="00C53B46">
                    <w:rPr>
                      <w:sz w:val="20"/>
                    </w:rPr>
                    <w:t xml:space="preserve">Bids shall be opened in the following time and place: </w:t>
                  </w:r>
                </w:p>
                <w:p w:rsidR="009D4549" w:rsidRPr="00C53B46" w:rsidRDefault="009D4549" w:rsidP="00C53B46">
                  <w:pPr>
                    <w:pStyle w:val="TableParagraph"/>
                    <w:framePr w:hSpace="180" w:wrap="around" w:vAnchor="text" w:hAnchor="text" w:xAlign="right" w:y="1"/>
                    <w:tabs>
                      <w:tab w:val="right" w:pos="3686"/>
                    </w:tabs>
                    <w:ind w:right="141"/>
                    <w:suppressOverlap/>
                    <w:jc w:val="both"/>
                    <w:rPr>
                      <w:sz w:val="20"/>
                    </w:rPr>
                  </w:pPr>
                  <w:r w:rsidRPr="00C53B46">
                    <w:rPr>
                      <w:sz w:val="20"/>
                    </w:rPr>
                    <w:t>Address: [insert street address]</w:t>
                  </w:r>
                </w:p>
                <w:p w:rsidR="009D4549" w:rsidRPr="00C53B46" w:rsidRDefault="009D4549" w:rsidP="00C53B46">
                  <w:pPr>
                    <w:pStyle w:val="TableParagraph"/>
                    <w:framePr w:hSpace="180" w:wrap="around" w:vAnchor="text" w:hAnchor="text" w:xAlign="right" w:y="1"/>
                    <w:ind w:right="1257"/>
                    <w:suppressOverlap/>
                    <w:jc w:val="both"/>
                    <w:rPr>
                      <w:sz w:val="20"/>
                    </w:rPr>
                  </w:pPr>
                  <w:r w:rsidRPr="00C53B46">
                    <w:rPr>
                      <w:sz w:val="20"/>
                    </w:rPr>
                    <w:t xml:space="preserve">Floor and room number: [insert floor and room number, if any] </w:t>
                  </w:r>
                </w:p>
                <w:p w:rsidR="009D4549" w:rsidRPr="00C53B46" w:rsidRDefault="009D4549" w:rsidP="00C53B46">
                  <w:pPr>
                    <w:pStyle w:val="TableParagraph"/>
                    <w:framePr w:hSpace="180" w:wrap="around" w:vAnchor="text" w:hAnchor="text" w:xAlign="right" w:y="1"/>
                    <w:ind w:right="1257"/>
                    <w:suppressOverlap/>
                    <w:jc w:val="both"/>
                    <w:rPr>
                      <w:sz w:val="20"/>
                    </w:rPr>
                  </w:pPr>
                  <w:r w:rsidRPr="00C53B46">
                    <w:rPr>
                      <w:sz w:val="20"/>
                    </w:rPr>
                    <w:t>City: [insert city]</w:t>
                  </w:r>
                </w:p>
                <w:p w:rsidR="009D4549" w:rsidRPr="00C53B46" w:rsidRDefault="009D4549" w:rsidP="00C53B46">
                  <w:pPr>
                    <w:pStyle w:val="TableParagraph"/>
                    <w:framePr w:hSpace="180" w:wrap="around" w:vAnchor="text" w:hAnchor="text" w:xAlign="right" w:y="1"/>
                    <w:ind w:right="109"/>
                    <w:suppressOverlap/>
                    <w:jc w:val="both"/>
                    <w:rPr>
                      <w:sz w:val="20"/>
                    </w:rPr>
                  </w:pPr>
                  <w:r w:rsidRPr="00C53B46">
                    <w:rPr>
                      <w:sz w:val="20"/>
                    </w:rPr>
                    <w:t>Date: [insert day/month/year]</w:t>
                  </w:r>
                </w:p>
                <w:p w:rsidR="009D4549" w:rsidRPr="00C53B46" w:rsidRDefault="009D4549" w:rsidP="00C53B46">
                  <w:pPr>
                    <w:pStyle w:val="TableParagraph"/>
                    <w:framePr w:hSpace="180" w:wrap="around" w:vAnchor="text" w:hAnchor="text" w:xAlign="right" w:y="1"/>
                    <w:ind w:right="109"/>
                    <w:suppressOverlap/>
                    <w:jc w:val="both"/>
                    <w:rPr>
                      <w:sz w:val="20"/>
                    </w:rPr>
                  </w:pPr>
                  <w:r w:rsidRPr="00C53B46">
                    <w:rPr>
                      <w:sz w:val="20"/>
                    </w:rPr>
                    <w:t>Time: [insert time, stating am or pm]</w:t>
                  </w:r>
                </w:p>
              </w:tc>
            </w:tr>
            <w:tr w:rsidR="00C53B46" w:rsidRPr="00C53B46" w:rsidTr="009D4549">
              <w:trPr>
                <w:trHeight w:hRule="exact" w:val="988"/>
              </w:trPr>
              <w:tc>
                <w:tcPr>
                  <w:tcW w:w="752" w:type="dxa"/>
                </w:tcPr>
                <w:p w:rsidR="009D4549" w:rsidRPr="00C53B46" w:rsidRDefault="009D4549" w:rsidP="00C53B46">
                  <w:pPr>
                    <w:pStyle w:val="TableParagraph"/>
                    <w:framePr w:hSpace="180" w:wrap="around" w:vAnchor="text" w:hAnchor="text" w:xAlign="right" w:y="1"/>
                    <w:spacing w:line="222" w:lineRule="exact"/>
                    <w:suppressOverlap/>
                    <w:jc w:val="both"/>
                    <w:rPr>
                      <w:sz w:val="20"/>
                    </w:rPr>
                  </w:pPr>
                  <w:r w:rsidRPr="00C53B46">
                    <w:rPr>
                      <w:sz w:val="20"/>
                    </w:rPr>
                    <w:t>27-1</w:t>
                  </w:r>
                </w:p>
              </w:tc>
              <w:tc>
                <w:tcPr>
                  <w:tcW w:w="4252" w:type="dxa"/>
                </w:tcPr>
                <w:p w:rsidR="009D4549" w:rsidRPr="00C53B46" w:rsidRDefault="009D4549" w:rsidP="00C53B46">
                  <w:pPr>
                    <w:pStyle w:val="TableParagraph"/>
                    <w:framePr w:hSpace="180" w:wrap="around" w:vAnchor="text" w:hAnchor="text" w:xAlign="right" w:y="1"/>
                    <w:ind w:right="109"/>
                    <w:suppressOverlap/>
                    <w:jc w:val="both"/>
                    <w:rPr>
                      <w:sz w:val="20"/>
                    </w:rPr>
                  </w:pPr>
                  <w:r w:rsidRPr="00C53B46">
                    <w:rPr>
                      <w:sz w:val="20"/>
                    </w:rPr>
                    <w:t>If it is allowed to submit Bids via email according to 23-1/Instructions to Bidders, Bids opening procedures shall be as follows: [Insert detail description of procedures]</w:t>
                  </w:r>
                </w:p>
              </w:tc>
            </w:tr>
            <w:tr w:rsidR="00C53B46" w:rsidRPr="00C53B46" w:rsidTr="009D4549">
              <w:trPr>
                <w:trHeight w:hRule="exact" w:val="292"/>
              </w:trPr>
              <w:tc>
                <w:tcPr>
                  <w:tcW w:w="752" w:type="dxa"/>
                </w:tcPr>
                <w:p w:rsidR="009D4549" w:rsidRPr="00C53B46" w:rsidRDefault="009D4549" w:rsidP="00C53B46">
                  <w:pPr>
                    <w:pStyle w:val="TableParagraph"/>
                    <w:framePr w:hSpace="180" w:wrap="around" w:vAnchor="text" w:hAnchor="text" w:xAlign="right" w:y="1"/>
                    <w:spacing w:line="222" w:lineRule="exact"/>
                    <w:suppressOverlap/>
                    <w:jc w:val="both"/>
                    <w:rPr>
                      <w:sz w:val="20"/>
                    </w:rPr>
                  </w:pPr>
                </w:p>
              </w:tc>
              <w:tc>
                <w:tcPr>
                  <w:tcW w:w="4252" w:type="dxa"/>
                </w:tcPr>
                <w:p w:rsidR="009D4549" w:rsidRPr="00C53B46" w:rsidRDefault="009D4549" w:rsidP="00C53B46">
                  <w:pPr>
                    <w:pStyle w:val="TableParagraph"/>
                    <w:spacing w:line="225" w:lineRule="exact"/>
                    <w:ind w:left="284" w:right="109"/>
                    <w:jc w:val="both"/>
                    <w:rPr>
                      <w:sz w:val="20"/>
                    </w:rPr>
                  </w:pPr>
                  <w:r w:rsidRPr="00C53B46">
                    <w:rPr>
                      <w:sz w:val="20"/>
                    </w:rPr>
                    <w:t>E- Bids’ Evaluation and Comparison</w:t>
                  </w:r>
                </w:p>
              </w:tc>
            </w:tr>
            <w:tr w:rsidR="00C53B46" w:rsidRPr="00C53B46" w:rsidTr="009D4549">
              <w:trPr>
                <w:trHeight w:hRule="exact" w:val="1267"/>
              </w:trPr>
              <w:tc>
                <w:tcPr>
                  <w:tcW w:w="752" w:type="dxa"/>
                </w:tcPr>
                <w:p w:rsidR="009D4549" w:rsidRPr="00C53B46" w:rsidRDefault="009D4549" w:rsidP="00C53B46">
                  <w:pPr>
                    <w:pStyle w:val="TableParagraph"/>
                    <w:framePr w:hSpace="180" w:wrap="around" w:vAnchor="text" w:hAnchor="text" w:xAlign="right" w:y="1"/>
                    <w:spacing w:line="225" w:lineRule="exact"/>
                    <w:suppressOverlap/>
                    <w:jc w:val="both"/>
                    <w:rPr>
                      <w:sz w:val="20"/>
                    </w:rPr>
                  </w:pPr>
                  <w:r w:rsidRPr="00C53B46">
                    <w:rPr>
                      <w:sz w:val="20"/>
                    </w:rPr>
                    <w:t>34-1</w:t>
                  </w:r>
                </w:p>
              </w:tc>
              <w:tc>
                <w:tcPr>
                  <w:tcW w:w="4252" w:type="dxa"/>
                </w:tcPr>
                <w:p w:rsidR="009D4549" w:rsidRPr="00C53B46" w:rsidRDefault="009D4549" w:rsidP="00C53B46">
                  <w:pPr>
                    <w:pStyle w:val="TableParagraph"/>
                    <w:framePr w:hSpace="180" w:wrap="around" w:vAnchor="text" w:hAnchor="text" w:xAlign="right" w:y="1"/>
                    <w:spacing w:line="237" w:lineRule="auto"/>
                    <w:ind w:right="109"/>
                    <w:suppressOverlap/>
                    <w:jc w:val="both"/>
                    <w:rPr>
                      <w:sz w:val="20"/>
                    </w:rPr>
                  </w:pPr>
                  <w:r w:rsidRPr="00C53B46">
                    <w:rPr>
                      <w:sz w:val="20"/>
                    </w:rPr>
                    <w:t>Prices submitted in other currencies shall be converted to their equivalent in (insert the currency adopted)</w:t>
                  </w:r>
                  <w:r w:rsidR="0024146F" w:rsidRPr="00C53B46">
                    <w:rPr>
                      <w:sz w:val="20"/>
                    </w:rPr>
                    <w:t xml:space="preserve"> </w:t>
                  </w:r>
                  <w:r w:rsidRPr="00C53B46">
                    <w:rPr>
                      <w:sz w:val="20"/>
                    </w:rPr>
                    <w:t>Source of currency exchange [insert the exchange rate adopted] Date of exchange rate [insert day/month/year]</w:t>
                  </w:r>
                </w:p>
              </w:tc>
            </w:tr>
            <w:tr w:rsidR="00C53B46" w:rsidRPr="00C53B46" w:rsidTr="00732232">
              <w:trPr>
                <w:trHeight w:hRule="exact" w:val="978"/>
              </w:trPr>
              <w:tc>
                <w:tcPr>
                  <w:tcW w:w="752" w:type="dxa"/>
                </w:tcPr>
                <w:p w:rsidR="0024146F" w:rsidRPr="00C53B46" w:rsidRDefault="0024146F" w:rsidP="00C53B46">
                  <w:pPr>
                    <w:pStyle w:val="a3"/>
                    <w:framePr w:hSpace="180" w:wrap="around" w:vAnchor="text" w:hAnchor="text" w:xAlign="right" w:y="1"/>
                    <w:bidi w:val="0"/>
                    <w:suppressOverlap/>
                    <w:jc w:val="both"/>
                    <w:rPr>
                      <w:rFonts w:asciiTheme="minorBidi" w:eastAsia="Arial" w:hAnsiTheme="minorBidi"/>
                    </w:rPr>
                  </w:pPr>
                  <w:r w:rsidRPr="00C53B46">
                    <w:rPr>
                      <w:rFonts w:asciiTheme="minorBidi" w:eastAsia="Arial" w:hAnsiTheme="minorBidi"/>
                    </w:rPr>
                    <w:t>35-1</w:t>
                  </w:r>
                </w:p>
              </w:tc>
              <w:tc>
                <w:tcPr>
                  <w:tcW w:w="4252" w:type="dxa"/>
                </w:tcPr>
                <w:p w:rsidR="0024146F" w:rsidRPr="00C53B46" w:rsidRDefault="0024146F" w:rsidP="00C53B46">
                  <w:pPr>
                    <w:pStyle w:val="a3"/>
                    <w:framePr w:hSpace="180" w:wrap="around" w:vAnchor="text" w:hAnchor="text" w:xAlign="right" w:y="1"/>
                    <w:bidi w:val="0"/>
                    <w:ind w:left="136"/>
                    <w:suppressOverlap/>
                    <w:jc w:val="both"/>
                    <w:rPr>
                      <w:rFonts w:asciiTheme="minorBidi" w:eastAsia="Arial" w:hAnsiTheme="minorBidi"/>
                    </w:rPr>
                  </w:pPr>
                  <w:r w:rsidRPr="00C53B46">
                    <w:rPr>
                      <w:rFonts w:asciiTheme="minorBidi" w:eastAsia="Arial" w:hAnsiTheme="minorBidi"/>
                    </w:rPr>
                    <w:t xml:space="preserve">Insert (it is to be adopted, not adopted)/ Margin of Preference as a factor in analyzing bids. If the limits of methodology are adopted </w:t>
                  </w:r>
                </w:p>
              </w:tc>
            </w:tr>
            <w:tr w:rsidR="00C53B46" w:rsidRPr="00C53B46" w:rsidTr="009D4549">
              <w:trPr>
                <w:trHeight w:val="1693"/>
              </w:trPr>
              <w:tc>
                <w:tcPr>
                  <w:tcW w:w="752" w:type="dxa"/>
                </w:tcPr>
                <w:p w:rsidR="009D4549" w:rsidRPr="00C53B46" w:rsidRDefault="009D4549" w:rsidP="00C53B46">
                  <w:pPr>
                    <w:pStyle w:val="TableParagraph"/>
                    <w:framePr w:hSpace="180" w:wrap="around" w:vAnchor="text" w:hAnchor="text" w:xAlign="right" w:y="1"/>
                    <w:spacing w:line="222" w:lineRule="exact"/>
                    <w:suppressOverlap/>
                    <w:jc w:val="both"/>
                    <w:rPr>
                      <w:sz w:val="20"/>
                    </w:rPr>
                  </w:pPr>
                  <w:r w:rsidRPr="00C53B46">
                    <w:rPr>
                      <w:sz w:val="20"/>
                    </w:rPr>
                    <w:t>36-3-a</w:t>
                  </w:r>
                </w:p>
              </w:tc>
              <w:tc>
                <w:tcPr>
                  <w:tcW w:w="4252" w:type="dxa"/>
                </w:tcPr>
                <w:p w:rsidR="009D4549" w:rsidRPr="00C53B46" w:rsidRDefault="009D4549" w:rsidP="00C53B46">
                  <w:pPr>
                    <w:pStyle w:val="TableParagraph"/>
                    <w:framePr w:hSpace="180" w:wrap="around" w:vAnchor="text" w:hAnchor="text" w:xAlign="right" w:y="1"/>
                    <w:ind w:right="109"/>
                    <w:suppressOverlap/>
                    <w:jc w:val="both"/>
                    <w:rPr>
                      <w:sz w:val="20"/>
                    </w:rPr>
                  </w:pPr>
                  <w:r w:rsidRPr="00C53B46">
                    <w:rPr>
                      <w:sz w:val="20"/>
                    </w:rPr>
                    <w:t>Evaluation and comparison shall be conducted on the bases of (items and parts)</w:t>
                  </w:r>
                </w:p>
                <w:p w:rsidR="009D4549" w:rsidRPr="00C53B46" w:rsidRDefault="009D4549" w:rsidP="00C53B46">
                  <w:pPr>
                    <w:pStyle w:val="TableParagraph"/>
                    <w:framePr w:hSpace="180" w:wrap="around" w:vAnchor="text" w:hAnchor="text" w:xAlign="right" w:y="1"/>
                    <w:ind w:right="109"/>
                    <w:suppressOverlap/>
                    <w:jc w:val="both"/>
                    <w:rPr>
                      <w:sz w:val="20"/>
                    </w:rPr>
                  </w:pPr>
                  <w:r w:rsidRPr="00C53B46">
                    <w:rPr>
                      <w:sz w:val="20"/>
                    </w:rPr>
                    <w:t>Note: select one of the options listed hereafter Bids shall be evaluated and compared on the basis of each item and the contract shall include the items awarded to the winning Bidder.</w:t>
                  </w:r>
                </w:p>
              </w:tc>
            </w:tr>
            <w:tr w:rsidR="00C53B46" w:rsidRPr="00C53B46" w:rsidTr="009D4549">
              <w:trPr>
                <w:trHeight w:hRule="exact" w:val="2404"/>
              </w:trPr>
              <w:tc>
                <w:tcPr>
                  <w:tcW w:w="752" w:type="dxa"/>
                </w:tcPr>
                <w:p w:rsidR="009D4549" w:rsidRPr="00C53B46" w:rsidRDefault="009D4549" w:rsidP="00C53B46">
                  <w:pPr>
                    <w:pStyle w:val="TableParagraph"/>
                    <w:framePr w:hSpace="180" w:wrap="around" w:vAnchor="text" w:hAnchor="text" w:xAlign="right" w:y="1"/>
                    <w:spacing w:line="222" w:lineRule="exact"/>
                    <w:suppressOverlap/>
                    <w:jc w:val="both"/>
                    <w:rPr>
                      <w:sz w:val="20"/>
                    </w:rPr>
                  </w:pPr>
                </w:p>
              </w:tc>
              <w:tc>
                <w:tcPr>
                  <w:tcW w:w="4252" w:type="dxa"/>
                </w:tcPr>
                <w:p w:rsidR="009D4549" w:rsidRPr="00C53B46" w:rsidRDefault="009D4549" w:rsidP="00C53B46">
                  <w:pPr>
                    <w:pStyle w:val="TableParagraph"/>
                    <w:spacing w:line="222" w:lineRule="exact"/>
                    <w:jc w:val="both"/>
                    <w:rPr>
                      <w:rFonts w:ascii="Arial Narrow" w:hAnsi="Arial Narrow"/>
                      <w:sz w:val="20"/>
                    </w:rPr>
                  </w:pPr>
                  <w:r w:rsidRPr="00C53B46">
                    <w:rPr>
                      <w:rFonts w:ascii="Arial Narrow" w:hAnsi="Arial Narrow"/>
                      <w:sz w:val="20"/>
                    </w:rPr>
                    <w:t>Or</w:t>
                  </w:r>
                </w:p>
                <w:p w:rsidR="009D4549" w:rsidRPr="00C53B46" w:rsidRDefault="009D4549" w:rsidP="00C53B46">
                  <w:pPr>
                    <w:pStyle w:val="TableParagraph"/>
                    <w:framePr w:hSpace="180" w:wrap="around" w:vAnchor="text" w:hAnchor="text" w:xAlign="right" w:y="1"/>
                    <w:ind w:right="109"/>
                    <w:suppressOverlap/>
                    <w:jc w:val="both"/>
                    <w:rPr>
                      <w:sz w:val="20"/>
                    </w:rPr>
                  </w:pPr>
                  <w:r w:rsidRPr="00C53B46">
                    <w:rPr>
                      <w:rFonts w:ascii="Arial Narrow" w:hAnsi="Arial Narrow"/>
                      <w:sz w:val="20"/>
                    </w:rPr>
                    <w:t>The Bids shall be evaluated and compared on the basis of line item totals. If the priced table of a Bidder contained an un-priced item, then its price shall be considered as covered by the prices of other items. Also, if an item is not listed in the priced table in a compliant Bid, its</w:t>
                  </w:r>
                  <w:r w:rsidRPr="00C53B46">
                    <w:rPr>
                      <w:sz w:val="20"/>
                    </w:rPr>
                    <w:t xml:space="preserve"> </w:t>
                  </w:r>
                  <w:r w:rsidRPr="00C53B46">
                    <w:rPr>
                      <w:rFonts w:ascii="Arial Narrow" w:hAnsi="Arial Narrow"/>
                      <w:sz w:val="20"/>
                    </w:rPr>
                    <w:t>average price in compliant prices shall be taken and</w:t>
                  </w:r>
                  <w:r w:rsidRPr="00C53B46">
                    <w:rPr>
                      <w:sz w:val="20"/>
                    </w:rPr>
                    <w:t xml:space="preserve"> added to the price of such Bid to determine its total cost for the purpose of price comparison between the Bids.</w:t>
                  </w:r>
                </w:p>
              </w:tc>
            </w:tr>
          </w:tbl>
          <w:p w:rsidR="009D4549" w:rsidRPr="00C53B46" w:rsidRDefault="009D4549" w:rsidP="00C53B46">
            <w:pPr>
              <w:pStyle w:val="TableParagraph"/>
              <w:spacing w:before="114"/>
              <w:jc w:val="both"/>
              <w:rPr>
                <w:sz w:val="20"/>
              </w:rPr>
            </w:pPr>
          </w:p>
        </w:tc>
        <w:tc>
          <w:tcPr>
            <w:tcW w:w="5813" w:type="dxa"/>
            <w:tcBorders>
              <w:top w:val="nil"/>
              <w:left w:val="nil"/>
              <w:bottom w:val="nil"/>
              <w:right w:val="nil"/>
            </w:tcBorders>
          </w:tcPr>
          <w:tbl>
            <w:tblPr>
              <w:bidiVisual/>
              <w:tblW w:w="48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38"/>
              <w:gridCol w:w="4162"/>
            </w:tblGrid>
            <w:tr w:rsidR="00C53B46" w:rsidRPr="00C53B46" w:rsidTr="009D4549">
              <w:trPr>
                <w:trHeight w:val="299"/>
                <w:jc w:val="center"/>
              </w:trPr>
              <w:tc>
                <w:tcPr>
                  <w:tcW w:w="638" w:type="dxa"/>
                  <w:tcBorders>
                    <w:top w:val="single" w:sz="4" w:space="0" w:color="auto"/>
                    <w:left w:val="single" w:sz="4" w:space="0" w:color="auto"/>
                    <w:bottom w:val="single" w:sz="4" w:space="0" w:color="auto"/>
                    <w:right w:val="single" w:sz="4" w:space="0" w:color="auto"/>
                  </w:tcBorders>
                </w:tcPr>
                <w:p w:rsidR="009D4549" w:rsidRPr="00C53B46" w:rsidRDefault="009D4549" w:rsidP="00C53B46">
                  <w:pPr>
                    <w:framePr w:hSpace="180" w:wrap="around" w:vAnchor="text" w:hAnchor="text" w:xAlign="right" w:y="1"/>
                    <w:spacing w:after="0"/>
                    <w:suppressOverlap/>
                    <w:jc w:val="both"/>
                    <w:rPr>
                      <w:rFonts w:ascii="Arial Narrow" w:hAnsi="Arial Narrow" w:cs="Arabic Transparent"/>
                      <w:sz w:val="20"/>
                      <w:szCs w:val="20"/>
                      <w:rtl/>
                      <w:lang w:bidi="ar-IQ"/>
                    </w:rPr>
                  </w:pPr>
                </w:p>
              </w:tc>
              <w:tc>
                <w:tcPr>
                  <w:tcW w:w="4162" w:type="dxa"/>
                  <w:tcBorders>
                    <w:top w:val="single" w:sz="4" w:space="0" w:color="auto"/>
                    <w:left w:val="single" w:sz="4" w:space="0" w:color="auto"/>
                    <w:bottom w:val="single" w:sz="4" w:space="0" w:color="auto"/>
                    <w:right w:val="single" w:sz="4" w:space="0" w:color="auto"/>
                  </w:tcBorders>
                </w:tcPr>
                <w:p w:rsidR="009D4549" w:rsidRPr="00C53B46" w:rsidRDefault="009D4549" w:rsidP="00C53B46">
                  <w:pPr>
                    <w:framePr w:hSpace="180" w:wrap="around" w:vAnchor="text" w:hAnchor="text" w:xAlign="right" w:y="1"/>
                    <w:spacing w:after="0" w:line="360" w:lineRule="auto"/>
                    <w:suppressOverlap/>
                    <w:jc w:val="both"/>
                    <w:rPr>
                      <w:rFonts w:ascii="Arial Narrow" w:hAnsi="Arial Narrow" w:cs="Arabic Transparent"/>
                      <w:sz w:val="20"/>
                      <w:szCs w:val="20"/>
                      <w:rtl/>
                    </w:rPr>
                  </w:pPr>
                  <w:r w:rsidRPr="00C53B46">
                    <w:rPr>
                      <w:rFonts w:ascii="Arial Narrow" w:hAnsi="Arial Narrow" w:cs="Arabic Transparent"/>
                      <w:sz w:val="20"/>
                      <w:szCs w:val="20"/>
                      <w:rtl/>
                    </w:rPr>
                    <w:t>د. تسليم وفتح العطاءات</w:t>
                  </w:r>
                </w:p>
              </w:tc>
            </w:tr>
            <w:tr w:rsidR="00C53B46" w:rsidRPr="00C53B46" w:rsidTr="009D4549">
              <w:trPr>
                <w:trHeight w:val="631"/>
                <w:jc w:val="center"/>
              </w:trPr>
              <w:tc>
                <w:tcPr>
                  <w:tcW w:w="638" w:type="dxa"/>
                  <w:tcBorders>
                    <w:top w:val="single" w:sz="4" w:space="0" w:color="auto"/>
                    <w:left w:val="single" w:sz="4" w:space="0" w:color="auto"/>
                    <w:bottom w:val="single" w:sz="4" w:space="0" w:color="auto"/>
                    <w:right w:val="single" w:sz="4" w:space="0" w:color="auto"/>
                  </w:tcBorders>
                </w:tcPr>
                <w:p w:rsidR="009D4549" w:rsidRPr="00C53B46" w:rsidRDefault="009D4549" w:rsidP="00C53B46">
                  <w:pPr>
                    <w:framePr w:hSpace="180" w:wrap="around" w:vAnchor="text" w:hAnchor="text" w:xAlign="right" w:y="1"/>
                    <w:spacing w:after="0"/>
                    <w:suppressOverlap/>
                    <w:jc w:val="both"/>
                    <w:rPr>
                      <w:rFonts w:ascii="Arial Narrow" w:hAnsi="Arial Narrow" w:cs="Arabic Transparent"/>
                      <w:sz w:val="20"/>
                      <w:szCs w:val="20"/>
                      <w:rtl/>
                    </w:rPr>
                  </w:pPr>
                  <w:r w:rsidRPr="00C53B46">
                    <w:rPr>
                      <w:rFonts w:ascii="Arial Narrow" w:hAnsi="Arial Narrow" w:cs="Arabic Transparent"/>
                      <w:sz w:val="20"/>
                      <w:szCs w:val="20"/>
                      <w:rtl/>
                    </w:rPr>
                    <w:t>23-1 ( أ )</w:t>
                  </w:r>
                </w:p>
                <w:p w:rsidR="009D4549" w:rsidRPr="00C53B46" w:rsidRDefault="009D4549" w:rsidP="00C53B46">
                  <w:pPr>
                    <w:framePr w:hSpace="180" w:wrap="around" w:vAnchor="text" w:hAnchor="text" w:xAlign="right" w:y="1"/>
                    <w:spacing w:after="0"/>
                    <w:suppressOverlap/>
                    <w:jc w:val="both"/>
                    <w:rPr>
                      <w:rFonts w:ascii="Arial Narrow" w:hAnsi="Arial Narrow" w:cs="Arabic Transparent"/>
                      <w:sz w:val="20"/>
                      <w:szCs w:val="20"/>
                      <w:rtl/>
                    </w:rPr>
                  </w:pPr>
                </w:p>
              </w:tc>
              <w:tc>
                <w:tcPr>
                  <w:tcW w:w="4162" w:type="dxa"/>
                  <w:tcBorders>
                    <w:top w:val="single" w:sz="4" w:space="0" w:color="auto"/>
                    <w:left w:val="single" w:sz="4" w:space="0" w:color="auto"/>
                    <w:bottom w:val="single" w:sz="4" w:space="0" w:color="auto"/>
                    <w:right w:val="single" w:sz="4" w:space="0" w:color="auto"/>
                  </w:tcBorders>
                </w:tcPr>
                <w:p w:rsidR="009D4549" w:rsidRPr="00C53B46" w:rsidRDefault="009D4549" w:rsidP="00C53B46">
                  <w:pPr>
                    <w:framePr w:hSpace="180" w:wrap="around" w:vAnchor="text" w:hAnchor="text" w:xAlign="right" w:y="1"/>
                    <w:spacing w:after="0" w:line="360" w:lineRule="auto"/>
                    <w:suppressOverlap/>
                    <w:jc w:val="both"/>
                    <w:rPr>
                      <w:rFonts w:ascii="Arial Narrow" w:hAnsi="Arial Narrow" w:cs="Arabic Transparent"/>
                      <w:sz w:val="20"/>
                      <w:szCs w:val="20"/>
                      <w:rtl/>
                      <w:lang w:bidi="ar-IQ"/>
                    </w:rPr>
                  </w:pPr>
                  <w:r w:rsidRPr="00C53B46">
                    <w:rPr>
                      <w:rFonts w:ascii="Arial Narrow" w:hAnsi="Arial Narrow" w:cs="Arabic Transparent"/>
                      <w:sz w:val="20"/>
                      <w:szCs w:val="20"/>
                      <w:rtl/>
                    </w:rPr>
                    <w:t>[ادخل"يحق" أو "لا يحق"] للمتقدمين تسليم عطاءاتهم عبر البريد الإلكتروني.</w:t>
                  </w:r>
                </w:p>
              </w:tc>
            </w:tr>
            <w:tr w:rsidR="00C53B46" w:rsidRPr="00C53B46" w:rsidTr="009D4549">
              <w:trPr>
                <w:trHeight w:val="885"/>
                <w:jc w:val="center"/>
              </w:trPr>
              <w:tc>
                <w:tcPr>
                  <w:tcW w:w="638" w:type="dxa"/>
                  <w:tcBorders>
                    <w:top w:val="single" w:sz="4" w:space="0" w:color="auto"/>
                    <w:left w:val="single" w:sz="4" w:space="0" w:color="auto"/>
                    <w:bottom w:val="single" w:sz="4" w:space="0" w:color="auto"/>
                    <w:right w:val="single" w:sz="4" w:space="0" w:color="auto"/>
                  </w:tcBorders>
                </w:tcPr>
                <w:p w:rsidR="009D4549" w:rsidRPr="00C53B46" w:rsidRDefault="009D4549" w:rsidP="00C53B46">
                  <w:pPr>
                    <w:framePr w:hSpace="180" w:wrap="around" w:vAnchor="text" w:hAnchor="text" w:xAlign="right" w:y="1"/>
                    <w:spacing w:after="0"/>
                    <w:suppressOverlap/>
                    <w:jc w:val="both"/>
                    <w:rPr>
                      <w:rFonts w:ascii="Arial Narrow" w:hAnsi="Arial Narrow" w:cs="Arabic Transparent"/>
                      <w:sz w:val="20"/>
                      <w:szCs w:val="20"/>
                      <w:rtl/>
                    </w:rPr>
                  </w:pPr>
                  <w:r w:rsidRPr="00C53B46">
                    <w:rPr>
                      <w:rFonts w:ascii="Arial Narrow" w:hAnsi="Arial Narrow" w:cs="Arabic Transparent"/>
                      <w:sz w:val="20"/>
                      <w:szCs w:val="20"/>
                      <w:rtl/>
                    </w:rPr>
                    <w:t>23-1 (ب)</w:t>
                  </w:r>
                </w:p>
              </w:tc>
              <w:tc>
                <w:tcPr>
                  <w:tcW w:w="4162" w:type="dxa"/>
                  <w:tcBorders>
                    <w:top w:val="single" w:sz="4" w:space="0" w:color="auto"/>
                    <w:left w:val="single" w:sz="4" w:space="0" w:color="auto"/>
                    <w:bottom w:val="single" w:sz="4" w:space="0" w:color="auto"/>
                    <w:right w:val="single" w:sz="4" w:space="0" w:color="auto"/>
                  </w:tcBorders>
                </w:tcPr>
                <w:p w:rsidR="009D4549" w:rsidRPr="00C53B46" w:rsidRDefault="009D4549" w:rsidP="00C53B46">
                  <w:pPr>
                    <w:framePr w:hSpace="180" w:wrap="around" w:vAnchor="text" w:hAnchor="text" w:xAlign="right" w:y="1"/>
                    <w:spacing w:after="0" w:line="360" w:lineRule="auto"/>
                    <w:suppressOverlap/>
                    <w:jc w:val="both"/>
                    <w:rPr>
                      <w:rFonts w:ascii="Arial Narrow" w:hAnsi="Arial Narrow" w:cs="Arabic Transparent"/>
                      <w:sz w:val="20"/>
                      <w:szCs w:val="20"/>
                      <w:rtl/>
                    </w:rPr>
                  </w:pPr>
                  <w:r w:rsidRPr="00C53B46">
                    <w:rPr>
                      <w:rFonts w:ascii="Arial Narrow" w:hAnsi="Arial Narrow" w:cs="Arabic Transparent"/>
                      <w:sz w:val="20"/>
                      <w:szCs w:val="20"/>
                      <w:rtl/>
                    </w:rPr>
                    <w:t>إذا كان لمقدمي العطاءات حق تسليم عطاءاتهم إلكترونياً، يجري تسليم العطاءات كما يأتي:</w:t>
                  </w:r>
                </w:p>
                <w:p w:rsidR="009D4549" w:rsidRPr="00C53B46" w:rsidRDefault="009D4549" w:rsidP="00C53B46">
                  <w:pPr>
                    <w:framePr w:hSpace="180" w:wrap="around" w:vAnchor="text" w:hAnchor="text" w:xAlign="right" w:y="1"/>
                    <w:spacing w:after="0" w:line="360" w:lineRule="auto"/>
                    <w:suppressOverlap/>
                    <w:jc w:val="both"/>
                    <w:rPr>
                      <w:rFonts w:ascii="Arial Narrow" w:hAnsi="Arial Narrow" w:cs="Arabic Transparent"/>
                      <w:sz w:val="20"/>
                      <w:szCs w:val="20"/>
                      <w:rtl/>
                    </w:rPr>
                  </w:pPr>
                  <w:r w:rsidRPr="00C53B46">
                    <w:rPr>
                      <w:rFonts w:ascii="Arial Narrow" w:hAnsi="Arial Narrow" w:cs="Arabic Transparent"/>
                      <w:sz w:val="20"/>
                      <w:szCs w:val="20"/>
                      <w:rtl/>
                    </w:rPr>
                    <w:t>[أدخل وصف إجراءات التسليم]</w:t>
                  </w:r>
                </w:p>
              </w:tc>
            </w:tr>
            <w:tr w:rsidR="00C53B46" w:rsidRPr="00C53B46" w:rsidTr="009D4549">
              <w:trPr>
                <w:trHeight w:val="885"/>
                <w:jc w:val="center"/>
              </w:trPr>
              <w:tc>
                <w:tcPr>
                  <w:tcW w:w="638" w:type="dxa"/>
                  <w:tcBorders>
                    <w:top w:val="single" w:sz="4" w:space="0" w:color="auto"/>
                    <w:left w:val="single" w:sz="4" w:space="0" w:color="auto"/>
                    <w:bottom w:val="single" w:sz="4" w:space="0" w:color="auto"/>
                    <w:right w:val="single" w:sz="4" w:space="0" w:color="auto"/>
                  </w:tcBorders>
                </w:tcPr>
                <w:p w:rsidR="009D4549" w:rsidRPr="00C53B46" w:rsidRDefault="009D4549" w:rsidP="00C53B46">
                  <w:pPr>
                    <w:framePr w:hSpace="180" w:wrap="around" w:vAnchor="text" w:hAnchor="text" w:xAlign="right" w:y="1"/>
                    <w:spacing w:after="0"/>
                    <w:suppressOverlap/>
                    <w:jc w:val="both"/>
                    <w:rPr>
                      <w:rFonts w:ascii="Arial Narrow" w:hAnsi="Arial Narrow" w:cs="Arabic Transparent"/>
                      <w:sz w:val="20"/>
                      <w:szCs w:val="20"/>
                      <w:rtl/>
                    </w:rPr>
                  </w:pPr>
                  <w:r w:rsidRPr="00C53B46">
                    <w:rPr>
                      <w:rFonts w:ascii="Arial Narrow" w:hAnsi="Arial Narrow" w:cs="Arabic Transparent"/>
                      <w:sz w:val="20"/>
                      <w:szCs w:val="20"/>
                      <w:rtl/>
                    </w:rPr>
                    <w:t>23-2 (ج)</w:t>
                  </w:r>
                </w:p>
                <w:p w:rsidR="009D4549" w:rsidRPr="00C53B46" w:rsidRDefault="009D4549" w:rsidP="00C53B46">
                  <w:pPr>
                    <w:framePr w:hSpace="180" w:wrap="around" w:vAnchor="text" w:hAnchor="text" w:xAlign="right" w:y="1"/>
                    <w:spacing w:after="0"/>
                    <w:suppressOverlap/>
                    <w:jc w:val="both"/>
                    <w:rPr>
                      <w:rFonts w:ascii="Arial Narrow" w:hAnsi="Arial Narrow" w:cs="Arabic Transparent"/>
                      <w:sz w:val="20"/>
                      <w:szCs w:val="20"/>
                      <w:rtl/>
                    </w:rPr>
                  </w:pPr>
                </w:p>
              </w:tc>
              <w:tc>
                <w:tcPr>
                  <w:tcW w:w="4162" w:type="dxa"/>
                  <w:tcBorders>
                    <w:top w:val="single" w:sz="4" w:space="0" w:color="auto"/>
                    <w:left w:val="single" w:sz="4" w:space="0" w:color="auto"/>
                    <w:bottom w:val="single" w:sz="4" w:space="0" w:color="auto"/>
                    <w:right w:val="single" w:sz="4" w:space="0" w:color="auto"/>
                  </w:tcBorders>
                </w:tcPr>
                <w:p w:rsidR="009D4549" w:rsidRPr="00C53B46" w:rsidRDefault="009D4549" w:rsidP="00C53B46">
                  <w:pPr>
                    <w:framePr w:hSpace="180" w:wrap="around" w:vAnchor="text" w:hAnchor="text" w:xAlign="right" w:y="1"/>
                    <w:spacing w:after="0" w:line="360" w:lineRule="auto"/>
                    <w:suppressOverlap/>
                    <w:jc w:val="both"/>
                    <w:rPr>
                      <w:rFonts w:ascii="Arial Narrow" w:hAnsi="Arial Narrow" w:cs="Arabic Transparent"/>
                      <w:sz w:val="20"/>
                      <w:szCs w:val="20"/>
                      <w:rtl/>
                    </w:rPr>
                  </w:pPr>
                  <w:r w:rsidRPr="00C53B46">
                    <w:rPr>
                      <w:rFonts w:ascii="Arial Narrow" w:hAnsi="Arial Narrow" w:cs="Arabic Transparent"/>
                      <w:sz w:val="20"/>
                      <w:szCs w:val="20"/>
                      <w:rtl/>
                    </w:rPr>
                    <w:t xml:space="preserve">يجب أن تحمل المغلفات الداخلية والخارجية العلامات الإضافية الخاصة [أدخل الاسم و/أو الرقم الذي يجب أن يظهر على مغلف العطاء ليدل على هذا العطاء] </w:t>
                  </w:r>
                </w:p>
              </w:tc>
            </w:tr>
            <w:tr w:rsidR="00C53B46" w:rsidRPr="00C53B46" w:rsidTr="009D4549">
              <w:trPr>
                <w:trHeight w:val="885"/>
                <w:jc w:val="center"/>
              </w:trPr>
              <w:tc>
                <w:tcPr>
                  <w:tcW w:w="638" w:type="dxa"/>
                  <w:tcBorders>
                    <w:top w:val="single" w:sz="4" w:space="0" w:color="auto"/>
                    <w:left w:val="single" w:sz="4" w:space="0" w:color="auto"/>
                    <w:bottom w:val="single" w:sz="4" w:space="0" w:color="auto"/>
                    <w:right w:val="single" w:sz="4" w:space="0" w:color="auto"/>
                  </w:tcBorders>
                </w:tcPr>
                <w:p w:rsidR="009D4549" w:rsidRPr="00C53B46" w:rsidRDefault="009D4549" w:rsidP="00C53B46">
                  <w:pPr>
                    <w:framePr w:hSpace="180" w:wrap="around" w:vAnchor="text" w:hAnchor="text" w:xAlign="right" w:y="1"/>
                    <w:spacing w:after="0"/>
                    <w:suppressOverlap/>
                    <w:jc w:val="both"/>
                    <w:rPr>
                      <w:rFonts w:ascii="Arial Narrow" w:hAnsi="Arial Narrow" w:cs="Arabic Transparent"/>
                      <w:sz w:val="20"/>
                      <w:szCs w:val="20"/>
                      <w:rtl/>
                    </w:rPr>
                  </w:pPr>
                  <w:r w:rsidRPr="00C53B46">
                    <w:rPr>
                      <w:rFonts w:ascii="Arial Narrow" w:hAnsi="Arial Narrow" w:cs="Arabic Transparent"/>
                      <w:sz w:val="20"/>
                      <w:szCs w:val="20"/>
                      <w:rtl/>
                    </w:rPr>
                    <w:t>24-1</w:t>
                  </w:r>
                </w:p>
              </w:tc>
              <w:tc>
                <w:tcPr>
                  <w:tcW w:w="4162" w:type="dxa"/>
                  <w:tcBorders>
                    <w:top w:val="single" w:sz="4" w:space="0" w:color="auto"/>
                    <w:left w:val="single" w:sz="4" w:space="0" w:color="auto"/>
                    <w:bottom w:val="single" w:sz="4" w:space="0" w:color="auto"/>
                    <w:right w:val="single" w:sz="4" w:space="0" w:color="auto"/>
                  </w:tcBorders>
                </w:tcPr>
                <w:p w:rsidR="009D4549" w:rsidRPr="00C53B46" w:rsidRDefault="009D4549" w:rsidP="00C53B46">
                  <w:pPr>
                    <w:framePr w:hSpace="180" w:wrap="around" w:vAnchor="text" w:hAnchor="text" w:xAlign="right" w:y="1"/>
                    <w:spacing w:after="0" w:line="360" w:lineRule="auto"/>
                    <w:suppressOverlap/>
                    <w:jc w:val="both"/>
                    <w:rPr>
                      <w:rFonts w:ascii="Arial Narrow" w:hAnsi="Arial Narrow" w:cs="Arabic Transparent"/>
                      <w:sz w:val="20"/>
                      <w:szCs w:val="20"/>
                      <w:rtl/>
                    </w:rPr>
                  </w:pPr>
                  <w:r w:rsidRPr="00C53B46">
                    <w:rPr>
                      <w:rFonts w:ascii="Arial Narrow" w:hAnsi="Arial Narrow" w:cs="Arabic Transparent"/>
                      <w:sz w:val="20"/>
                      <w:szCs w:val="20"/>
                      <w:rtl/>
                    </w:rPr>
                    <w:t>لأغراض تسليم العطاء، عنوان المشتري هو:</w:t>
                  </w:r>
                </w:p>
                <w:p w:rsidR="009D4549" w:rsidRPr="00C53B46" w:rsidRDefault="009D4549" w:rsidP="00C53B46">
                  <w:pPr>
                    <w:framePr w:hSpace="180" w:wrap="around" w:vAnchor="text" w:hAnchor="text" w:xAlign="right" w:y="1"/>
                    <w:spacing w:after="0" w:line="360" w:lineRule="auto"/>
                    <w:suppressOverlap/>
                    <w:jc w:val="both"/>
                    <w:rPr>
                      <w:rFonts w:ascii="Arial Narrow" w:hAnsi="Arial Narrow" w:cs="Arabic Transparent"/>
                      <w:sz w:val="20"/>
                      <w:szCs w:val="20"/>
                      <w:rtl/>
                      <w:lang w:bidi="ar-IQ"/>
                    </w:rPr>
                  </w:pPr>
                  <w:r w:rsidRPr="00C53B46">
                    <w:rPr>
                      <w:rFonts w:ascii="Arial Narrow" w:hAnsi="Arial Narrow" w:cs="Arabic Transparent"/>
                      <w:sz w:val="20"/>
                      <w:szCs w:val="20"/>
                      <w:rtl/>
                    </w:rPr>
                    <w:t>إلى: [أدخل اسم الشخص الكامل أو اسم مسؤول المشروع]</w:t>
                  </w:r>
                </w:p>
                <w:p w:rsidR="009D4549" w:rsidRPr="00C53B46" w:rsidRDefault="009D4549" w:rsidP="00C53B46">
                  <w:pPr>
                    <w:framePr w:hSpace="180" w:wrap="around" w:vAnchor="text" w:hAnchor="text" w:xAlign="right" w:y="1"/>
                    <w:spacing w:after="0" w:line="360" w:lineRule="auto"/>
                    <w:suppressOverlap/>
                    <w:jc w:val="both"/>
                    <w:rPr>
                      <w:rFonts w:ascii="Arial Narrow" w:hAnsi="Arial Narrow" w:cs="Arabic Transparent"/>
                      <w:sz w:val="20"/>
                      <w:szCs w:val="20"/>
                      <w:rtl/>
                    </w:rPr>
                  </w:pPr>
                  <w:r w:rsidRPr="00C53B46">
                    <w:rPr>
                      <w:rFonts w:ascii="Arial Narrow" w:hAnsi="Arial Narrow" w:cs="Arabic Transparent"/>
                      <w:sz w:val="20"/>
                      <w:szCs w:val="20"/>
                      <w:rtl/>
                    </w:rPr>
                    <w:t>العنوان: [أدخل اسم ورقم الشارع]</w:t>
                  </w:r>
                </w:p>
                <w:p w:rsidR="009D4549" w:rsidRPr="00C53B46" w:rsidRDefault="009D4549" w:rsidP="00C53B46">
                  <w:pPr>
                    <w:framePr w:hSpace="180" w:wrap="around" w:vAnchor="text" w:hAnchor="text" w:xAlign="right" w:y="1"/>
                    <w:spacing w:after="0" w:line="360" w:lineRule="auto"/>
                    <w:suppressOverlap/>
                    <w:jc w:val="both"/>
                    <w:rPr>
                      <w:rFonts w:ascii="Arial Narrow" w:hAnsi="Arial Narrow" w:cs="Arabic Transparent"/>
                      <w:sz w:val="20"/>
                      <w:szCs w:val="20"/>
                      <w:rtl/>
                    </w:rPr>
                  </w:pPr>
                  <w:r w:rsidRPr="00C53B46">
                    <w:rPr>
                      <w:rFonts w:ascii="Arial Narrow" w:hAnsi="Arial Narrow" w:cs="Arabic Transparent"/>
                      <w:sz w:val="20"/>
                      <w:szCs w:val="20"/>
                      <w:rtl/>
                    </w:rPr>
                    <w:t>رقم الطابق والغرفة: [أدخل اسم ورقم الغرفة إن وجد]</w:t>
                  </w:r>
                </w:p>
                <w:p w:rsidR="009D4549" w:rsidRPr="00C53B46" w:rsidRDefault="009D4549" w:rsidP="00C53B46">
                  <w:pPr>
                    <w:framePr w:hSpace="180" w:wrap="around" w:vAnchor="text" w:hAnchor="text" w:xAlign="right" w:y="1"/>
                    <w:spacing w:after="0" w:line="360" w:lineRule="auto"/>
                    <w:suppressOverlap/>
                    <w:jc w:val="both"/>
                    <w:rPr>
                      <w:rFonts w:ascii="Arial Narrow" w:hAnsi="Arial Narrow" w:cs="Arabic Transparent"/>
                      <w:sz w:val="20"/>
                      <w:szCs w:val="20"/>
                      <w:rtl/>
                    </w:rPr>
                  </w:pPr>
                  <w:r w:rsidRPr="00C53B46">
                    <w:rPr>
                      <w:rFonts w:ascii="Arial Narrow" w:hAnsi="Arial Narrow" w:cs="Arabic Transparent"/>
                      <w:sz w:val="20"/>
                      <w:szCs w:val="20"/>
                      <w:rtl/>
                    </w:rPr>
                    <w:t>المدينة: [أدخل اسم المدينة]</w:t>
                  </w:r>
                </w:p>
                <w:p w:rsidR="009D4549" w:rsidRPr="00C53B46" w:rsidRDefault="009D4549" w:rsidP="00C53B46">
                  <w:pPr>
                    <w:framePr w:hSpace="180" w:wrap="around" w:vAnchor="text" w:hAnchor="text" w:xAlign="right" w:y="1"/>
                    <w:spacing w:after="0" w:line="360" w:lineRule="auto"/>
                    <w:suppressOverlap/>
                    <w:jc w:val="both"/>
                    <w:rPr>
                      <w:rFonts w:ascii="Arial Narrow" w:hAnsi="Arial Narrow" w:cs="Arabic Transparent"/>
                      <w:sz w:val="20"/>
                      <w:szCs w:val="20"/>
                      <w:rtl/>
                    </w:rPr>
                  </w:pPr>
                  <w:r w:rsidRPr="00C53B46">
                    <w:rPr>
                      <w:rFonts w:ascii="Arial Narrow" w:hAnsi="Arial Narrow" w:cs="Arabic Transparent"/>
                      <w:sz w:val="20"/>
                      <w:szCs w:val="20"/>
                      <w:rtl/>
                    </w:rPr>
                    <w:t>الرمز البريدي: [أدخل الرمز البريدي إن وجد]</w:t>
                  </w:r>
                </w:p>
                <w:p w:rsidR="009D4549" w:rsidRPr="00C53B46" w:rsidRDefault="009D4549" w:rsidP="00C53B46">
                  <w:pPr>
                    <w:framePr w:hSpace="180" w:wrap="around" w:vAnchor="text" w:hAnchor="text" w:xAlign="right" w:y="1"/>
                    <w:spacing w:after="0" w:line="360" w:lineRule="auto"/>
                    <w:suppressOverlap/>
                    <w:jc w:val="both"/>
                    <w:rPr>
                      <w:rFonts w:ascii="Arial Narrow" w:hAnsi="Arial Narrow" w:cs="Arabic Transparent"/>
                      <w:sz w:val="20"/>
                      <w:szCs w:val="20"/>
                      <w:rtl/>
                    </w:rPr>
                  </w:pPr>
                  <w:r w:rsidRPr="00C53B46">
                    <w:rPr>
                      <w:rFonts w:ascii="Arial Narrow" w:hAnsi="Arial Narrow" w:cs="Arabic Transparent"/>
                      <w:sz w:val="20"/>
                      <w:szCs w:val="20"/>
                      <w:rtl/>
                    </w:rPr>
                    <w:t>الموعد النهائي لغلق المناقصة هو: [أدخل اليوم، الشهر،والسنة]</w:t>
                  </w:r>
                </w:p>
                <w:p w:rsidR="009D4549" w:rsidRPr="00C53B46" w:rsidRDefault="009D4549" w:rsidP="00C53B46">
                  <w:pPr>
                    <w:framePr w:hSpace="180" w:wrap="around" w:vAnchor="text" w:hAnchor="text" w:xAlign="right" w:y="1"/>
                    <w:spacing w:after="0" w:line="360" w:lineRule="auto"/>
                    <w:suppressOverlap/>
                    <w:jc w:val="both"/>
                    <w:rPr>
                      <w:rFonts w:ascii="Arial Narrow" w:hAnsi="Arial Narrow" w:cs="Arabic Transparent"/>
                      <w:sz w:val="20"/>
                      <w:szCs w:val="20"/>
                      <w:rtl/>
                    </w:rPr>
                  </w:pPr>
                  <w:r w:rsidRPr="00C53B46">
                    <w:rPr>
                      <w:rFonts w:ascii="Arial Narrow" w:hAnsi="Arial Narrow" w:cs="Arabic Transparent"/>
                      <w:sz w:val="20"/>
                      <w:szCs w:val="20"/>
                      <w:rtl/>
                    </w:rPr>
                    <w:t xml:space="preserve">الوقت: [أدخل الوقت] مع الاشارة الى قبل او بعد الظهر </w:t>
                  </w:r>
                </w:p>
              </w:tc>
            </w:tr>
            <w:tr w:rsidR="00C53B46" w:rsidRPr="00C53B46" w:rsidTr="004A2E36">
              <w:trPr>
                <w:trHeight w:val="1490"/>
                <w:jc w:val="center"/>
              </w:trPr>
              <w:tc>
                <w:tcPr>
                  <w:tcW w:w="638" w:type="dxa"/>
                  <w:tcBorders>
                    <w:top w:val="single" w:sz="4" w:space="0" w:color="auto"/>
                    <w:left w:val="single" w:sz="4" w:space="0" w:color="auto"/>
                    <w:bottom w:val="single" w:sz="4" w:space="0" w:color="auto"/>
                    <w:right w:val="single" w:sz="4" w:space="0" w:color="auto"/>
                  </w:tcBorders>
                </w:tcPr>
                <w:p w:rsidR="009D4549" w:rsidRPr="00C53B46" w:rsidRDefault="009D4549" w:rsidP="00C53B46">
                  <w:pPr>
                    <w:framePr w:hSpace="180" w:wrap="around" w:vAnchor="text" w:hAnchor="text" w:xAlign="right" w:y="1"/>
                    <w:spacing w:after="0"/>
                    <w:suppressOverlap/>
                    <w:jc w:val="both"/>
                    <w:rPr>
                      <w:rFonts w:ascii="Arial Narrow" w:hAnsi="Arial Narrow" w:cs="Arabic Transparent"/>
                      <w:sz w:val="20"/>
                      <w:szCs w:val="20"/>
                      <w:rtl/>
                    </w:rPr>
                  </w:pPr>
                  <w:r w:rsidRPr="00C53B46">
                    <w:rPr>
                      <w:rFonts w:ascii="Arial Narrow" w:hAnsi="Arial Narrow" w:cs="Arabic Transparent"/>
                      <w:sz w:val="20"/>
                      <w:szCs w:val="20"/>
                      <w:rtl/>
                    </w:rPr>
                    <w:t>27-1</w:t>
                  </w:r>
                </w:p>
              </w:tc>
              <w:tc>
                <w:tcPr>
                  <w:tcW w:w="4162" w:type="dxa"/>
                  <w:tcBorders>
                    <w:top w:val="single" w:sz="4" w:space="0" w:color="auto"/>
                    <w:left w:val="single" w:sz="4" w:space="0" w:color="auto"/>
                    <w:bottom w:val="single" w:sz="4" w:space="0" w:color="auto"/>
                    <w:right w:val="single" w:sz="4" w:space="0" w:color="auto"/>
                  </w:tcBorders>
                </w:tcPr>
                <w:p w:rsidR="009D4549" w:rsidRPr="00C53B46" w:rsidRDefault="009D4549" w:rsidP="00C53B46">
                  <w:pPr>
                    <w:framePr w:hSpace="180" w:wrap="around" w:vAnchor="text" w:hAnchor="text" w:xAlign="right" w:y="1"/>
                    <w:spacing w:after="0" w:line="240" w:lineRule="auto"/>
                    <w:suppressOverlap/>
                    <w:jc w:val="both"/>
                    <w:rPr>
                      <w:rFonts w:ascii="Arial Narrow" w:hAnsi="Arial Narrow" w:cs="Arabic Transparent"/>
                      <w:sz w:val="20"/>
                      <w:szCs w:val="20"/>
                      <w:rtl/>
                    </w:rPr>
                  </w:pPr>
                  <w:r w:rsidRPr="00C53B46">
                    <w:rPr>
                      <w:rFonts w:ascii="Arial Narrow" w:hAnsi="Arial Narrow" w:cs="Arabic Transparent"/>
                      <w:sz w:val="20"/>
                      <w:szCs w:val="20"/>
                      <w:rtl/>
                    </w:rPr>
                    <w:t>يتم فتح العطاء في المكان والزمان الأتيين:</w:t>
                  </w:r>
                </w:p>
                <w:p w:rsidR="009D4549" w:rsidRPr="00C53B46" w:rsidRDefault="009D4549" w:rsidP="00C53B46">
                  <w:pPr>
                    <w:framePr w:hSpace="180" w:wrap="around" w:vAnchor="text" w:hAnchor="text" w:xAlign="right" w:y="1"/>
                    <w:spacing w:after="0" w:line="240" w:lineRule="auto"/>
                    <w:suppressOverlap/>
                    <w:jc w:val="both"/>
                    <w:rPr>
                      <w:rFonts w:ascii="Arial Narrow" w:hAnsi="Arial Narrow" w:cs="Arabic Transparent"/>
                      <w:sz w:val="20"/>
                      <w:szCs w:val="20"/>
                      <w:rtl/>
                    </w:rPr>
                  </w:pPr>
                  <w:r w:rsidRPr="00C53B46">
                    <w:rPr>
                      <w:rFonts w:ascii="Arial Narrow" w:hAnsi="Arial Narrow" w:cs="Arabic Transparent"/>
                      <w:sz w:val="20"/>
                      <w:szCs w:val="20"/>
                      <w:rtl/>
                    </w:rPr>
                    <w:t>العنوان ( ادخل اسم ورقم الشارع)</w:t>
                  </w:r>
                </w:p>
                <w:p w:rsidR="009D4549" w:rsidRPr="00C53B46" w:rsidRDefault="009D4549" w:rsidP="00C53B46">
                  <w:pPr>
                    <w:framePr w:hSpace="180" w:wrap="around" w:vAnchor="text" w:hAnchor="text" w:xAlign="right" w:y="1"/>
                    <w:spacing w:after="0" w:line="240" w:lineRule="auto"/>
                    <w:suppressOverlap/>
                    <w:jc w:val="both"/>
                    <w:rPr>
                      <w:rFonts w:ascii="Arial Narrow" w:hAnsi="Arial Narrow" w:cs="Arabic Transparent"/>
                      <w:sz w:val="20"/>
                      <w:szCs w:val="20"/>
                      <w:rtl/>
                    </w:rPr>
                  </w:pPr>
                  <w:r w:rsidRPr="00C53B46">
                    <w:rPr>
                      <w:rFonts w:ascii="Arial Narrow" w:hAnsi="Arial Narrow" w:cs="Arabic Transparent"/>
                      <w:sz w:val="20"/>
                      <w:szCs w:val="20"/>
                      <w:rtl/>
                    </w:rPr>
                    <w:t>رقم الطابق والغرفة ( ادخل رقم الطابق ورقم الغرفة ان وجد)</w:t>
                  </w:r>
                </w:p>
                <w:p w:rsidR="009D4549" w:rsidRPr="00C53B46" w:rsidRDefault="009D4549" w:rsidP="00C53B46">
                  <w:pPr>
                    <w:framePr w:hSpace="180" w:wrap="around" w:vAnchor="text" w:hAnchor="text" w:xAlign="right" w:y="1"/>
                    <w:spacing w:after="0" w:line="240" w:lineRule="auto"/>
                    <w:suppressOverlap/>
                    <w:jc w:val="both"/>
                    <w:rPr>
                      <w:rFonts w:ascii="Arial Narrow" w:hAnsi="Arial Narrow" w:cs="Arabic Transparent"/>
                      <w:sz w:val="20"/>
                      <w:szCs w:val="20"/>
                      <w:rtl/>
                    </w:rPr>
                  </w:pPr>
                  <w:r w:rsidRPr="00C53B46">
                    <w:rPr>
                      <w:rFonts w:ascii="Arial Narrow" w:hAnsi="Arial Narrow" w:cs="Arabic Transparent"/>
                      <w:sz w:val="20"/>
                      <w:szCs w:val="20"/>
                      <w:rtl/>
                    </w:rPr>
                    <w:t>المدينة ( ادخل اسم المدينة)</w:t>
                  </w:r>
                </w:p>
                <w:p w:rsidR="009D4549" w:rsidRPr="00C53B46" w:rsidRDefault="009D4549" w:rsidP="00C53B46">
                  <w:pPr>
                    <w:framePr w:hSpace="180" w:wrap="around" w:vAnchor="text" w:hAnchor="text" w:xAlign="right" w:y="1"/>
                    <w:spacing w:after="0" w:line="240" w:lineRule="auto"/>
                    <w:suppressOverlap/>
                    <w:jc w:val="both"/>
                    <w:rPr>
                      <w:rFonts w:ascii="Arial Narrow" w:hAnsi="Arial Narrow" w:cs="Arabic Transparent"/>
                      <w:sz w:val="20"/>
                      <w:szCs w:val="20"/>
                      <w:rtl/>
                    </w:rPr>
                  </w:pPr>
                  <w:r w:rsidRPr="00C53B46">
                    <w:rPr>
                      <w:rFonts w:ascii="Arial Narrow" w:hAnsi="Arial Narrow" w:cs="Arabic Transparent"/>
                      <w:sz w:val="20"/>
                      <w:szCs w:val="20"/>
                      <w:rtl/>
                    </w:rPr>
                    <w:t>التاريخ ( ادخل اليوم, الشهر, السنة)</w:t>
                  </w:r>
                </w:p>
                <w:p w:rsidR="009D4549" w:rsidRPr="00C53B46" w:rsidRDefault="009D4549" w:rsidP="00C53B46">
                  <w:pPr>
                    <w:framePr w:hSpace="180" w:wrap="around" w:vAnchor="text" w:hAnchor="text" w:xAlign="right" w:y="1"/>
                    <w:spacing w:after="0" w:line="240" w:lineRule="auto"/>
                    <w:suppressOverlap/>
                    <w:jc w:val="both"/>
                    <w:rPr>
                      <w:rFonts w:ascii="Arial Narrow" w:hAnsi="Arial Narrow" w:cs="Arabic Transparent"/>
                      <w:sz w:val="20"/>
                      <w:szCs w:val="20"/>
                      <w:rtl/>
                    </w:rPr>
                  </w:pPr>
                  <w:r w:rsidRPr="00C53B46">
                    <w:rPr>
                      <w:rFonts w:ascii="Arial Narrow" w:hAnsi="Arial Narrow" w:cs="Arabic Transparent"/>
                      <w:sz w:val="20"/>
                      <w:szCs w:val="20"/>
                      <w:rtl/>
                    </w:rPr>
                    <w:t>الوقت ( ادخل الوقت مع الاشارة الى قبل او بعد الظهر)</w:t>
                  </w:r>
                </w:p>
              </w:tc>
            </w:tr>
            <w:tr w:rsidR="00C53B46" w:rsidRPr="00C53B46" w:rsidTr="009D4549">
              <w:trPr>
                <w:trHeight w:val="885"/>
                <w:jc w:val="center"/>
              </w:trPr>
              <w:tc>
                <w:tcPr>
                  <w:tcW w:w="638" w:type="dxa"/>
                  <w:tcBorders>
                    <w:top w:val="single" w:sz="4" w:space="0" w:color="auto"/>
                    <w:left w:val="single" w:sz="4" w:space="0" w:color="auto"/>
                    <w:bottom w:val="single" w:sz="4" w:space="0" w:color="auto"/>
                    <w:right w:val="single" w:sz="4" w:space="0" w:color="auto"/>
                  </w:tcBorders>
                  <w:shd w:val="clear" w:color="auto" w:fill="auto"/>
                </w:tcPr>
                <w:p w:rsidR="009D4549" w:rsidRPr="00C53B46" w:rsidRDefault="009D4549" w:rsidP="00C53B46">
                  <w:pPr>
                    <w:framePr w:hSpace="180" w:wrap="around" w:vAnchor="text" w:hAnchor="text" w:xAlign="right" w:y="1"/>
                    <w:spacing w:after="0"/>
                    <w:suppressOverlap/>
                    <w:jc w:val="both"/>
                    <w:rPr>
                      <w:rFonts w:ascii="Arial Narrow" w:hAnsi="Arial Narrow" w:cs="Arabic Transparent"/>
                      <w:sz w:val="20"/>
                      <w:szCs w:val="20"/>
                      <w:rtl/>
                    </w:rPr>
                  </w:pPr>
                  <w:r w:rsidRPr="00C53B46">
                    <w:rPr>
                      <w:rFonts w:ascii="Arial Narrow" w:hAnsi="Arial Narrow" w:cs="Arabic Transparent"/>
                      <w:sz w:val="20"/>
                      <w:szCs w:val="20"/>
                      <w:rtl/>
                    </w:rPr>
                    <w:t>27-1</w:t>
                  </w:r>
                </w:p>
              </w:tc>
              <w:tc>
                <w:tcPr>
                  <w:tcW w:w="4162" w:type="dxa"/>
                  <w:tcBorders>
                    <w:top w:val="single" w:sz="4" w:space="0" w:color="auto"/>
                    <w:left w:val="single" w:sz="4" w:space="0" w:color="auto"/>
                    <w:bottom w:val="single" w:sz="4" w:space="0" w:color="auto"/>
                    <w:right w:val="single" w:sz="4" w:space="0" w:color="auto"/>
                  </w:tcBorders>
                </w:tcPr>
                <w:p w:rsidR="009D4549" w:rsidRPr="00C53B46" w:rsidRDefault="009D4549" w:rsidP="00C53B46">
                  <w:pPr>
                    <w:framePr w:hSpace="180" w:wrap="around" w:vAnchor="text" w:hAnchor="text" w:xAlign="right" w:y="1"/>
                    <w:spacing w:after="0" w:line="360" w:lineRule="auto"/>
                    <w:suppressOverlap/>
                    <w:jc w:val="both"/>
                    <w:rPr>
                      <w:rFonts w:ascii="Arial Narrow" w:hAnsi="Arial Narrow" w:cs="Arabic Transparent"/>
                      <w:sz w:val="20"/>
                      <w:szCs w:val="20"/>
                      <w:rtl/>
                    </w:rPr>
                  </w:pPr>
                  <w:r w:rsidRPr="00C53B46">
                    <w:rPr>
                      <w:rFonts w:ascii="Arial Narrow" w:hAnsi="Arial Narrow" w:cs="Arabic Transparent"/>
                      <w:sz w:val="20"/>
                      <w:szCs w:val="20"/>
                      <w:rtl/>
                    </w:rPr>
                    <w:t>إذا كان من المسموح تسليم العطاءات عبر البريد الإلكتروني وفقا للفقرة الفرعية  (23-1) من التعليمات لمقدمي العطاء، ستكون إجراءات فتح العطاءات كما ياتي:</w:t>
                  </w:r>
                </w:p>
                <w:p w:rsidR="009D4549" w:rsidRPr="00C53B46" w:rsidRDefault="009D4549" w:rsidP="00C53B46">
                  <w:pPr>
                    <w:framePr w:hSpace="180" w:wrap="around" w:vAnchor="text" w:hAnchor="text" w:xAlign="right" w:y="1"/>
                    <w:spacing w:after="0" w:line="360" w:lineRule="auto"/>
                    <w:suppressOverlap/>
                    <w:jc w:val="both"/>
                    <w:rPr>
                      <w:rFonts w:ascii="Arial Narrow" w:hAnsi="Arial Narrow" w:cs="Arabic Transparent"/>
                      <w:sz w:val="20"/>
                      <w:szCs w:val="20"/>
                      <w:rtl/>
                    </w:rPr>
                  </w:pPr>
                  <w:r w:rsidRPr="00C53B46">
                    <w:rPr>
                      <w:rFonts w:ascii="Arial Narrow" w:hAnsi="Arial Narrow" w:cs="Arabic Transparent"/>
                      <w:sz w:val="20"/>
                      <w:szCs w:val="20"/>
                      <w:rtl/>
                    </w:rPr>
                    <w:t>[أدخل الوصف المفصل للإجراءات]</w:t>
                  </w:r>
                </w:p>
              </w:tc>
            </w:tr>
            <w:tr w:rsidR="00C53B46" w:rsidRPr="00C53B46" w:rsidTr="009D4549">
              <w:trPr>
                <w:trHeight w:val="251"/>
                <w:jc w:val="center"/>
              </w:trPr>
              <w:tc>
                <w:tcPr>
                  <w:tcW w:w="638" w:type="dxa"/>
                  <w:tcBorders>
                    <w:top w:val="single" w:sz="4" w:space="0" w:color="auto"/>
                    <w:left w:val="single" w:sz="4" w:space="0" w:color="auto"/>
                    <w:bottom w:val="single" w:sz="4" w:space="0" w:color="auto"/>
                    <w:right w:val="single" w:sz="4" w:space="0" w:color="auto"/>
                  </w:tcBorders>
                  <w:shd w:val="clear" w:color="auto" w:fill="auto"/>
                </w:tcPr>
                <w:p w:rsidR="009D4549" w:rsidRPr="00C53B46" w:rsidRDefault="009D4549" w:rsidP="00C53B46">
                  <w:pPr>
                    <w:framePr w:hSpace="180" w:wrap="around" w:vAnchor="text" w:hAnchor="text" w:xAlign="right" w:y="1"/>
                    <w:spacing w:after="0"/>
                    <w:suppressOverlap/>
                    <w:jc w:val="both"/>
                    <w:rPr>
                      <w:rFonts w:ascii="Arial Narrow" w:hAnsi="Arial Narrow" w:cs="Arabic Transparent"/>
                      <w:sz w:val="20"/>
                      <w:szCs w:val="20"/>
                      <w:rtl/>
                    </w:rPr>
                  </w:pPr>
                </w:p>
              </w:tc>
              <w:tc>
                <w:tcPr>
                  <w:tcW w:w="4162" w:type="dxa"/>
                  <w:tcBorders>
                    <w:top w:val="single" w:sz="4" w:space="0" w:color="auto"/>
                    <w:left w:val="single" w:sz="4" w:space="0" w:color="auto"/>
                    <w:bottom w:val="single" w:sz="4" w:space="0" w:color="auto"/>
                    <w:right w:val="single" w:sz="4" w:space="0" w:color="auto"/>
                  </w:tcBorders>
                </w:tcPr>
                <w:p w:rsidR="009D4549" w:rsidRPr="00C53B46" w:rsidRDefault="009D4549" w:rsidP="00C53B46">
                  <w:pPr>
                    <w:framePr w:hSpace="180" w:wrap="around" w:vAnchor="text" w:hAnchor="text" w:xAlign="right" w:y="1"/>
                    <w:spacing w:after="0" w:line="360" w:lineRule="auto"/>
                    <w:suppressOverlap/>
                    <w:jc w:val="both"/>
                    <w:rPr>
                      <w:rFonts w:ascii="Arial Narrow" w:hAnsi="Arial Narrow" w:cs="Arabic Transparent"/>
                      <w:sz w:val="20"/>
                      <w:szCs w:val="20"/>
                      <w:rtl/>
                    </w:rPr>
                  </w:pPr>
                  <w:r w:rsidRPr="00C53B46">
                    <w:rPr>
                      <w:rFonts w:ascii="Arial Narrow" w:hAnsi="Arial Narrow" w:cs="Arabic Transparent"/>
                      <w:sz w:val="20"/>
                      <w:szCs w:val="20"/>
                      <w:rtl/>
                    </w:rPr>
                    <w:t>هـ- التقييم ومقارنة العطاءات</w:t>
                  </w:r>
                </w:p>
              </w:tc>
            </w:tr>
            <w:tr w:rsidR="00C53B46" w:rsidRPr="00C53B46" w:rsidTr="009D4549">
              <w:trPr>
                <w:trHeight w:val="885"/>
                <w:jc w:val="center"/>
              </w:trPr>
              <w:tc>
                <w:tcPr>
                  <w:tcW w:w="638" w:type="dxa"/>
                  <w:tcBorders>
                    <w:top w:val="single" w:sz="4" w:space="0" w:color="auto"/>
                    <w:left w:val="single" w:sz="4" w:space="0" w:color="auto"/>
                    <w:bottom w:val="single" w:sz="4" w:space="0" w:color="auto"/>
                    <w:right w:val="single" w:sz="4" w:space="0" w:color="auto"/>
                  </w:tcBorders>
                </w:tcPr>
                <w:p w:rsidR="009D4549" w:rsidRPr="00C53B46" w:rsidRDefault="009D4549" w:rsidP="00C53B46">
                  <w:pPr>
                    <w:framePr w:hSpace="180" w:wrap="around" w:vAnchor="text" w:hAnchor="text" w:xAlign="right" w:y="1"/>
                    <w:spacing w:after="0"/>
                    <w:suppressOverlap/>
                    <w:jc w:val="both"/>
                    <w:rPr>
                      <w:rFonts w:ascii="Arial Narrow" w:hAnsi="Arial Narrow" w:cs="Arabic Transparent"/>
                      <w:sz w:val="20"/>
                      <w:szCs w:val="20"/>
                      <w:rtl/>
                    </w:rPr>
                  </w:pPr>
                  <w:r w:rsidRPr="00C53B46">
                    <w:rPr>
                      <w:rFonts w:ascii="Arial Narrow" w:hAnsi="Arial Narrow" w:cs="Arabic Transparent"/>
                      <w:sz w:val="20"/>
                      <w:szCs w:val="20"/>
                      <w:rtl/>
                    </w:rPr>
                    <w:t xml:space="preserve">34-1 </w:t>
                  </w:r>
                </w:p>
              </w:tc>
              <w:tc>
                <w:tcPr>
                  <w:tcW w:w="4162" w:type="dxa"/>
                  <w:tcBorders>
                    <w:top w:val="single" w:sz="4" w:space="0" w:color="auto"/>
                    <w:left w:val="single" w:sz="4" w:space="0" w:color="auto"/>
                    <w:bottom w:val="single" w:sz="4" w:space="0" w:color="auto"/>
                    <w:right w:val="single" w:sz="4" w:space="0" w:color="auto"/>
                  </w:tcBorders>
                </w:tcPr>
                <w:p w:rsidR="009D4549" w:rsidRPr="00C53B46" w:rsidRDefault="009D4549" w:rsidP="00C53B46">
                  <w:pPr>
                    <w:framePr w:hSpace="180" w:wrap="around" w:vAnchor="text" w:hAnchor="text" w:xAlign="right" w:y="1"/>
                    <w:spacing w:after="0" w:line="240" w:lineRule="auto"/>
                    <w:suppressOverlap/>
                    <w:jc w:val="both"/>
                    <w:rPr>
                      <w:rFonts w:ascii="Arial Narrow" w:hAnsi="Arial Narrow" w:cs="Arabic Transparent"/>
                      <w:sz w:val="20"/>
                      <w:szCs w:val="20"/>
                      <w:rtl/>
                    </w:rPr>
                  </w:pPr>
                  <w:r w:rsidRPr="00C53B46">
                    <w:rPr>
                      <w:rFonts w:ascii="Arial Narrow" w:hAnsi="Arial Narrow" w:cs="Arabic Transparent"/>
                      <w:sz w:val="20"/>
                      <w:szCs w:val="20"/>
                      <w:rtl/>
                    </w:rPr>
                    <w:t>الاسعار المقدمة بعملات اخرى تحول الى مايعادلها من ( ادخل العملة المعتمدة)</w:t>
                  </w:r>
                </w:p>
                <w:p w:rsidR="009D4549" w:rsidRPr="00C53B46" w:rsidRDefault="009D4549" w:rsidP="00C53B46">
                  <w:pPr>
                    <w:framePr w:hSpace="180" w:wrap="around" w:vAnchor="text" w:hAnchor="text" w:xAlign="right" w:y="1"/>
                    <w:spacing w:after="0" w:line="240" w:lineRule="auto"/>
                    <w:suppressOverlap/>
                    <w:jc w:val="both"/>
                    <w:rPr>
                      <w:rFonts w:ascii="Arial Narrow" w:hAnsi="Arial Narrow" w:cs="Arabic Transparent"/>
                      <w:sz w:val="20"/>
                      <w:szCs w:val="20"/>
                      <w:rtl/>
                    </w:rPr>
                  </w:pPr>
                  <w:r w:rsidRPr="00C53B46">
                    <w:rPr>
                      <w:rFonts w:ascii="Arial Narrow" w:hAnsi="Arial Narrow" w:cs="Arabic Transparent"/>
                      <w:sz w:val="20"/>
                      <w:szCs w:val="20"/>
                      <w:rtl/>
                    </w:rPr>
                    <w:t>مصدر تحويل العملة ( ادخل المصدر المعتمد لسعر التحويل)</w:t>
                  </w:r>
                </w:p>
                <w:p w:rsidR="009D4549" w:rsidRPr="00C53B46" w:rsidRDefault="009D4549" w:rsidP="00C53B46">
                  <w:pPr>
                    <w:framePr w:hSpace="180" w:wrap="around" w:vAnchor="text" w:hAnchor="text" w:xAlign="right" w:y="1"/>
                    <w:spacing w:after="0" w:line="240" w:lineRule="auto"/>
                    <w:suppressOverlap/>
                    <w:jc w:val="both"/>
                    <w:rPr>
                      <w:rFonts w:ascii="Arial Narrow" w:hAnsi="Arial Narrow" w:cs="Arabic Transparent"/>
                      <w:sz w:val="20"/>
                      <w:szCs w:val="20"/>
                      <w:rtl/>
                    </w:rPr>
                  </w:pPr>
                  <w:r w:rsidRPr="00C53B46">
                    <w:rPr>
                      <w:rFonts w:ascii="Arial Narrow" w:hAnsi="Arial Narrow" w:cs="Arabic Transparent"/>
                      <w:sz w:val="20"/>
                      <w:szCs w:val="20"/>
                      <w:rtl/>
                    </w:rPr>
                    <w:t>تاريخ سعر التحويل ( ادخل اليوم, الشهر, لسنة)</w:t>
                  </w:r>
                </w:p>
              </w:tc>
            </w:tr>
            <w:tr w:rsidR="00C53B46" w:rsidRPr="00C53B46" w:rsidTr="004A2E36">
              <w:trPr>
                <w:trHeight w:val="713"/>
                <w:jc w:val="center"/>
              </w:trPr>
              <w:tc>
                <w:tcPr>
                  <w:tcW w:w="638" w:type="dxa"/>
                  <w:tcBorders>
                    <w:top w:val="single" w:sz="4" w:space="0" w:color="auto"/>
                    <w:left w:val="single" w:sz="4" w:space="0" w:color="auto"/>
                    <w:bottom w:val="single" w:sz="4" w:space="0" w:color="auto"/>
                    <w:right w:val="single" w:sz="4" w:space="0" w:color="auto"/>
                  </w:tcBorders>
                </w:tcPr>
                <w:p w:rsidR="009D4549" w:rsidRPr="00C53B46" w:rsidRDefault="009D4549" w:rsidP="00C53B46">
                  <w:pPr>
                    <w:framePr w:hSpace="180" w:wrap="around" w:vAnchor="text" w:hAnchor="text" w:xAlign="right" w:y="1"/>
                    <w:spacing w:after="0"/>
                    <w:suppressOverlap/>
                    <w:jc w:val="both"/>
                    <w:rPr>
                      <w:rFonts w:ascii="Arial Narrow" w:hAnsi="Arial Narrow" w:cs="Arabic Transparent"/>
                      <w:sz w:val="20"/>
                      <w:szCs w:val="20"/>
                      <w:rtl/>
                    </w:rPr>
                  </w:pPr>
                  <w:r w:rsidRPr="00C53B46">
                    <w:rPr>
                      <w:rFonts w:ascii="Arial Narrow" w:hAnsi="Arial Narrow" w:cs="Arabic Transparent"/>
                      <w:sz w:val="20"/>
                      <w:szCs w:val="20"/>
                      <w:rtl/>
                    </w:rPr>
                    <w:t>1.35</w:t>
                  </w:r>
                </w:p>
              </w:tc>
              <w:tc>
                <w:tcPr>
                  <w:tcW w:w="4162" w:type="dxa"/>
                  <w:tcBorders>
                    <w:top w:val="single" w:sz="4" w:space="0" w:color="auto"/>
                    <w:left w:val="single" w:sz="4" w:space="0" w:color="auto"/>
                    <w:bottom w:val="single" w:sz="4" w:space="0" w:color="auto"/>
                    <w:right w:val="single" w:sz="4" w:space="0" w:color="auto"/>
                  </w:tcBorders>
                </w:tcPr>
                <w:p w:rsidR="009D4549" w:rsidRPr="00C53B46" w:rsidRDefault="009D4549" w:rsidP="00C53B46">
                  <w:pPr>
                    <w:framePr w:hSpace="180" w:wrap="around" w:vAnchor="text" w:hAnchor="text" w:xAlign="right" w:y="1"/>
                    <w:spacing w:after="0" w:line="240" w:lineRule="auto"/>
                    <w:suppressOverlap/>
                    <w:jc w:val="both"/>
                    <w:rPr>
                      <w:rFonts w:ascii="Arial Narrow" w:hAnsi="Arial Narrow" w:cs="Arabic Transparent"/>
                      <w:sz w:val="20"/>
                      <w:szCs w:val="20"/>
                      <w:rtl/>
                      <w:lang w:bidi="ar-IQ"/>
                    </w:rPr>
                  </w:pPr>
                  <w:r w:rsidRPr="00C53B46">
                    <w:rPr>
                      <w:rFonts w:ascii="Arial Narrow" w:hAnsi="Arial Narrow" w:cs="Arabic Transparent"/>
                      <w:sz w:val="20"/>
                      <w:szCs w:val="20"/>
                      <w:rtl/>
                    </w:rPr>
                    <w:t>[أدخل "سوف يعتمد" أو "لن يعتمد"] هامش الأفضلية المحلية كعامل في تحليل العطاءات. اذا كان يعتمد حدد المنهجية</w:t>
                  </w:r>
                </w:p>
              </w:tc>
            </w:tr>
            <w:tr w:rsidR="00C53B46" w:rsidRPr="00C53B46" w:rsidTr="009D4549">
              <w:trPr>
                <w:trHeight w:val="1972"/>
                <w:jc w:val="center"/>
              </w:trPr>
              <w:tc>
                <w:tcPr>
                  <w:tcW w:w="638" w:type="dxa"/>
                  <w:tcBorders>
                    <w:top w:val="single" w:sz="4" w:space="0" w:color="auto"/>
                    <w:left w:val="single" w:sz="4" w:space="0" w:color="auto"/>
                    <w:bottom w:val="single" w:sz="4" w:space="0" w:color="auto"/>
                    <w:right w:val="single" w:sz="4" w:space="0" w:color="auto"/>
                  </w:tcBorders>
                </w:tcPr>
                <w:p w:rsidR="009D4549" w:rsidRPr="00C53B46" w:rsidRDefault="009D4549" w:rsidP="00C53B46">
                  <w:pPr>
                    <w:framePr w:hSpace="180" w:wrap="around" w:vAnchor="text" w:hAnchor="text" w:xAlign="right" w:y="1"/>
                    <w:spacing w:after="0"/>
                    <w:suppressOverlap/>
                    <w:jc w:val="both"/>
                    <w:rPr>
                      <w:rFonts w:ascii="Arial Narrow" w:hAnsi="Arial Narrow" w:cs="Arabic Transparent"/>
                      <w:sz w:val="20"/>
                      <w:szCs w:val="20"/>
                      <w:rtl/>
                    </w:rPr>
                  </w:pPr>
                  <w:r w:rsidRPr="00C53B46">
                    <w:rPr>
                      <w:rFonts w:ascii="Arial Narrow" w:hAnsi="Arial Narrow" w:cs="Arabic Transparent"/>
                      <w:sz w:val="20"/>
                      <w:szCs w:val="20"/>
                      <w:rtl/>
                    </w:rPr>
                    <w:t>36-3 ( أ )</w:t>
                  </w:r>
                </w:p>
              </w:tc>
              <w:tc>
                <w:tcPr>
                  <w:tcW w:w="4162" w:type="dxa"/>
                  <w:tcBorders>
                    <w:top w:val="single" w:sz="4" w:space="0" w:color="auto"/>
                    <w:left w:val="single" w:sz="4" w:space="0" w:color="auto"/>
                    <w:bottom w:val="single" w:sz="4" w:space="0" w:color="auto"/>
                    <w:right w:val="single" w:sz="4" w:space="0" w:color="auto"/>
                  </w:tcBorders>
                </w:tcPr>
                <w:p w:rsidR="009D4549" w:rsidRPr="00C53B46" w:rsidRDefault="009D4549" w:rsidP="00C53B46">
                  <w:pPr>
                    <w:framePr w:hSpace="180" w:wrap="around" w:vAnchor="text" w:hAnchor="text" w:xAlign="right" w:y="1"/>
                    <w:spacing w:after="0" w:line="240" w:lineRule="auto"/>
                    <w:suppressOverlap/>
                    <w:jc w:val="both"/>
                    <w:rPr>
                      <w:rFonts w:ascii="Arial Narrow" w:hAnsi="Arial Narrow" w:cs="Arabic Transparent"/>
                      <w:sz w:val="20"/>
                      <w:szCs w:val="20"/>
                      <w:rtl/>
                    </w:rPr>
                  </w:pPr>
                  <w:r w:rsidRPr="00C53B46">
                    <w:rPr>
                      <w:rFonts w:ascii="Arial Narrow" w:hAnsi="Arial Narrow" w:cs="Arabic Transparent"/>
                      <w:sz w:val="20"/>
                      <w:szCs w:val="20"/>
                      <w:rtl/>
                    </w:rPr>
                    <w:t>يتم التقييم والمقارنة على اساس( الفقرات او الاجزاء)</w:t>
                  </w:r>
                </w:p>
                <w:p w:rsidR="009D4549" w:rsidRPr="00C53B46" w:rsidRDefault="009D4549" w:rsidP="00C53B46">
                  <w:pPr>
                    <w:framePr w:hSpace="180" w:wrap="around" w:vAnchor="text" w:hAnchor="text" w:xAlign="right" w:y="1"/>
                    <w:spacing w:after="0" w:line="240" w:lineRule="auto"/>
                    <w:suppressOverlap/>
                    <w:jc w:val="both"/>
                    <w:rPr>
                      <w:rFonts w:ascii="Arial Narrow" w:hAnsi="Arial Narrow" w:cs="Arabic Transparent"/>
                      <w:sz w:val="20"/>
                      <w:szCs w:val="20"/>
                      <w:rtl/>
                    </w:rPr>
                  </w:pPr>
                  <w:r w:rsidRPr="00C53B46">
                    <w:rPr>
                      <w:rFonts w:ascii="Arial Narrow" w:hAnsi="Arial Narrow" w:cs="Arabic Transparent"/>
                      <w:sz w:val="20"/>
                      <w:szCs w:val="20"/>
                      <w:rtl/>
                    </w:rPr>
                    <w:t>ملاحظة : اختر واحدة من الخيارات المدرجة لاحقا</w:t>
                  </w:r>
                </w:p>
                <w:p w:rsidR="009D4549" w:rsidRPr="00C53B46" w:rsidRDefault="009D4549" w:rsidP="00C53B46">
                  <w:pPr>
                    <w:framePr w:hSpace="180" w:wrap="around" w:vAnchor="text" w:hAnchor="text" w:xAlign="right" w:y="1"/>
                    <w:spacing w:after="0" w:line="240" w:lineRule="auto"/>
                    <w:suppressOverlap/>
                    <w:jc w:val="both"/>
                    <w:rPr>
                      <w:rFonts w:ascii="Arial Narrow" w:hAnsi="Arial Narrow" w:cs="Arabic Transparent"/>
                      <w:sz w:val="20"/>
                      <w:szCs w:val="20"/>
                      <w:rtl/>
                    </w:rPr>
                  </w:pPr>
                  <w:r w:rsidRPr="00C53B46">
                    <w:rPr>
                      <w:rFonts w:ascii="Arial Narrow" w:hAnsi="Arial Narrow" w:cs="Arabic Transparent"/>
                      <w:sz w:val="20"/>
                      <w:szCs w:val="20"/>
                      <w:rtl/>
                    </w:rPr>
                    <w:t>يتم تقييم العطاءات ومقارنتها على اساس كل فقرة ويكون العقد متضمنا الفقرات المحالة لمقدم العطاء الفائز.</w:t>
                  </w:r>
                </w:p>
                <w:p w:rsidR="009D4549" w:rsidRPr="00C53B46" w:rsidRDefault="009D4549" w:rsidP="00C53B46">
                  <w:pPr>
                    <w:framePr w:hSpace="180" w:wrap="around" w:vAnchor="text" w:hAnchor="text" w:xAlign="right" w:y="1"/>
                    <w:spacing w:after="0" w:line="240" w:lineRule="auto"/>
                    <w:suppressOverlap/>
                    <w:jc w:val="both"/>
                    <w:rPr>
                      <w:rFonts w:ascii="Arial Narrow" w:hAnsi="Arial Narrow" w:cs="Arabic Transparent"/>
                      <w:sz w:val="20"/>
                      <w:szCs w:val="20"/>
                      <w:rtl/>
                    </w:rPr>
                  </w:pPr>
                  <w:r w:rsidRPr="00C53B46">
                    <w:rPr>
                      <w:rFonts w:ascii="Arial Narrow" w:hAnsi="Arial Narrow" w:cs="Arabic Transparent"/>
                      <w:sz w:val="20"/>
                      <w:szCs w:val="20"/>
                      <w:rtl/>
                    </w:rPr>
                    <w:t>او</w:t>
                  </w:r>
                </w:p>
                <w:p w:rsidR="009D4549" w:rsidRPr="00C53B46" w:rsidRDefault="009D4549" w:rsidP="00C53B46">
                  <w:pPr>
                    <w:framePr w:hSpace="180" w:wrap="around" w:vAnchor="text" w:hAnchor="text" w:xAlign="right" w:y="1"/>
                    <w:spacing w:after="0" w:line="240" w:lineRule="auto"/>
                    <w:suppressOverlap/>
                    <w:jc w:val="both"/>
                    <w:rPr>
                      <w:rFonts w:ascii="Arial Narrow" w:hAnsi="Arial Narrow" w:cs="Arabic Transparent"/>
                      <w:sz w:val="20"/>
                      <w:szCs w:val="20"/>
                      <w:rtl/>
                    </w:rPr>
                  </w:pPr>
                  <w:r w:rsidRPr="00C53B46">
                    <w:rPr>
                      <w:rFonts w:ascii="Arial Narrow" w:hAnsi="Arial Narrow" w:cs="Arabic Transparent"/>
                      <w:sz w:val="20"/>
                      <w:szCs w:val="20"/>
                      <w:rtl/>
                    </w:rPr>
                    <w:t>يتم تقييم العطاءات ومقارنتها على اساس مجاميع الفقرات ( البنود) واذا ورد في جدول الاسعار لاحد مقدمي العطاءات فقرة غير مسعرة فيتم اعتبار سعرها مغطى ضمن اسعار بقية الفقرات الاخرى في البند. كما في حالة عدم ادراج احد الفقرات في جدول الاسعار لاحد العطاءات المستجيبة سوف يتم اخذ معدل سعرها في العطاءات المستجيبة الاخرى ويتم اضافتها الى مبلغ هذا العطاء لتحديد كلفته النهائية لاغراض المقارنة السعرية للعطاءات.</w:t>
                  </w:r>
                </w:p>
              </w:tc>
            </w:tr>
          </w:tbl>
          <w:p w:rsidR="009D4549" w:rsidRPr="00C53B46" w:rsidRDefault="009D4549" w:rsidP="00C53B46">
            <w:pPr>
              <w:jc w:val="both"/>
              <w:rPr>
                <w:rFonts w:ascii="Arial Narrow" w:hAnsi="Arial Narrow" w:cs="Arabic Transparent"/>
                <w:sz w:val="20"/>
                <w:szCs w:val="20"/>
                <w:rtl/>
              </w:rPr>
            </w:pPr>
          </w:p>
        </w:tc>
      </w:tr>
      <w:tr w:rsidR="00C53B46" w:rsidRPr="00C53B46" w:rsidTr="000B2E59">
        <w:tc>
          <w:tcPr>
            <w:tcW w:w="5210" w:type="dxa"/>
            <w:tcBorders>
              <w:top w:val="nil"/>
              <w:left w:val="nil"/>
              <w:bottom w:val="nil"/>
              <w:right w:val="nil"/>
            </w:tcBorders>
          </w:tcPr>
          <w:tbl>
            <w:tblPr>
              <w:tblStyle w:val="a4"/>
              <w:tblW w:w="0" w:type="auto"/>
              <w:tblLayout w:type="fixed"/>
              <w:tblLook w:val="04A0"/>
            </w:tblPr>
            <w:tblGrid>
              <w:gridCol w:w="988"/>
              <w:gridCol w:w="3991"/>
            </w:tblGrid>
            <w:tr w:rsidR="00C53B46" w:rsidRPr="00C53B46" w:rsidTr="009D4549">
              <w:tc>
                <w:tcPr>
                  <w:tcW w:w="988" w:type="dxa"/>
                </w:tcPr>
                <w:p w:rsidR="009D4549" w:rsidRPr="00C53B46" w:rsidRDefault="009D4549" w:rsidP="00C53B46">
                  <w:pPr>
                    <w:pStyle w:val="TableParagraph"/>
                    <w:framePr w:hSpace="180" w:wrap="around" w:vAnchor="text" w:hAnchor="text" w:xAlign="right" w:y="1"/>
                    <w:spacing w:line="222" w:lineRule="exact"/>
                    <w:suppressOverlap/>
                    <w:jc w:val="both"/>
                    <w:rPr>
                      <w:rFonts w:ascii="Arial Narrow" w:hAnsi="Arial Narrow"/>
                    </w:rPr>
                  </w:pPr>
                  <w:r w:rsidRPr="00C53B46">
                    <w:rPr>
                      <w:rFonts w:ascii="Arial Narrow" w:hAnsi="Arial Narrow"/>
                    </w:rPr>
                    <w:lastRenderedPageBreak/>
                    <w:t>36-3-d</w:t>
                  </w:r>
                </w:p>
              </w:tc>
              <w:tc>
                <w:tcPr>
                  <w:tcW w:w="3991" w:type="dxa"/>
                </w:tcPr>
                <w:p w:rsidR="009D4549" w:rsidRPr="00C53B46" w:rsidRDefault="009D4549" w:rsidP="00C53B46">
                  <w:pPr>
                    <w:pStyle w:val="TableParagraph"/>
                    <w:framePr w:hSpace="180" w:wrap="around" w:vAnchor="text" w:hAnchor="text" w:xAlign="right" w:y="1"/>
                    <w:suppressOverlap/>
                    <w:jc w:val="both"/>
                    <w:rPr>
                      <w:rFonts w:ascii="Arial Narrow" w:hAnsi="Arial Narrow"/>
                    </w:rPr>
                  </w:pPr>
                  <w:r w:rsidRPr="00C53B46">
                    <w:rPr>
                      <w:rFonts w:ascii="Arial Narrow" w:hAnsi="Arial Narrow"/>
                    </w:rPr>
                    <w:t>Evaluation shall be conducted using the criteria of Section three: Bids’ Evaluation and Comparison:</w:t>
                  </w:r>
                </w:p>
                <w:p w:rsidR="009D4549" w:rsidRPr="00C53B46" w:rsidRDefault="009D4549" w:rsidP="00C53B46">
                  <w:pPr>
                    <w:pStyle w:val="TableParagraph"/>
                    <w:framePr w:hSpace="180" w:wrap="around" w:vAnchor="text" w:hAnchor="text" w:xAlign="right" w:y="1"/>
                    <w:ind w:right="109"/>
                    <w:suppressOverlap/>
                    <w:jc w:val="both"/>
                    <w:rPr>
                      <w:rFonts w:ascii="Arial Narrow" w:hAnsi="Arial Narrow"/>
                    </w:rPr>
                  </w:pPr>
                  <w:r w:rsidRPr="00C53B46">
                    <w:rPr>
                      <w:rFonts w:ascii="Arial Narrow" w:hAnsi="Arial Narrow"/>
                    </w:rPr>
                    <w:t>[indicate Table 3: Bids’ Evaluation and Comparison, insert all required details]</w:t>
                  </w:r>
                </w:p>
                <w:p w:rsidR="009D4549" w:rsidRPr="00C53B46" w:rsidRDefault="009D4549" w:rsidP="00C53B46">
                  <w:pPr>
                    <w:pStyle w:val="TableParagraph"/>
                    <w:framePr w:hSpace="180" w:wrap="around" w:vAnchor="text" w:hAnchor="text" w:xAlign="right" w:y="1"/>
                    <w:numPr>
                      <w:ilvl w:val="0"/>
                      <w:numId w:val="44"/>
                    </w:numPr>
                    <w:tabs>
                      <w:tab w:val="left" w:pos="33"/>
                      <w:tab w:val="right" w:pos="459"/>
                    </w:tabs>
                    <w:ind w:left="33" w:right="103" w:firstLine="70"/>
                    <w:suppressOverlap/>
                    <w:jc w:val="both"/>
                    <w:rPr>
                      <w:rFonts w:ascii="Arial Narrow" w:hAnsi="Arial Narrow"/>
                    </w:rPr>
                  </w:pPr>
                  <w:r w:rsidRPr="00C53B46">
                    <w:rPr>
                      <w:rFonts w:ascii="Arial Narrow" w:hAnsi="Arial Narrow"/>
                    </w:rPr>
                    <w:t>Deviation in supply times (insert yes or no, if yes then insert amendment</w:t>
                  </w:r>
                  <w:r w:rsidRPr="00C53B46">
                    <w:rPr>
                      <w:rFonts w:ascii="Arial Narrow" w:hAnsi="Arial Narrow"/>
                      <w:spacing w:val="-2"/>
                    </w:rPr>
                    <w:t xml:space="preserve"> </w:t>
                  </w:r>
                  <w:r w:rsidRPr="00C53B46">
                    <w:rPr>
                      <w:rFonts w:ascii="Arial Narrow" w:hAnsi="Arial Narrow"/>
                    </w:rPr>
                    <w:t>factor)</w:t>
                  </w:r>
                </w:p>
                <w:p w:rsidR="009D4549" w:rsidRPr="00C53B46" w:rsidRDefault="009D4549" w:rsidP="00C53B46">
                  <w:pPr>
                    <w:pStyle w:val="TableParagraph"/>
                    <w:framePr w:hSpace="180" w:wrap="around" w:vAnchor="text" w:hAnchor="text" w:xAlign="right" w:y="1"/>
                    <w:numPr>
                      <w:ilvl w:val="0"/>
                      <w:numId w:val="44"/>
                    </w:numPr>
                    <w:tabs>
                      <w:tab w:val="left" w:pos="33"/>
                      <w:tab w:val="right" w:pos="317"/>
                    </w:tabs>
                    <w:ind w:left="33" w:right="100" w:firstLine="70"/>
                    <w:suppressOverlap/>
                    <w:jc w:val="both"/>
                    <w:rPr>
                      <w:rFonts w:ascii="Arial Narrow" w:hAnsi="Arial Narrow"/>
                    </w:rPr>
                  </w:pPr>
                  <w:r w:rsidRPr="00C53B46">
                    <w:rPr>
                      <w:rFonts w:ascii="Arial Narrow" w:hAnsi="Arial Narrow"/>
                    </w:rPr>
                    <w:t>Deviation in payment times (insert yes or no, if yes then insert criteria and</w:t>
                  </w:r>
                  <w:r w:rsidRPr="00C53B46">
                    <w:rPr>
                      <w:rFonts w:ascii="Arial Narrow" w:hAnsi="Arial Narrow"/>
                      <w:spacing w:val="-5"/>
                    </w:rPr>
                    <w:t xml:space="preserve"> </w:t>
                  </w:r>
                  <w:r w:rsidRPr="00C53B46">
                    <w:rPr>
                      <w:rFonts w:ascii="Arial Narrow" w:hAnsi="Arial Narrow"/>
                    </w:rPr>
                    <w:t>method)</w:t>
                  </w:r>
                </w:p>
                <w:p w:rsidR="009D4549" w:rsidRPr="00C53B46" w:rsidRDefault="009D4549" w:rsidP="00C53B46">
                  <w:pPr>
                    <w:pStyle w:val="TableParagraph"/>
                    <w:framePr w:hSpace="180" w:wrap="around" w:vAnchor="text" w:hAnchor="text" w:xAlign="right" w:y="1"/>
                    <w:numPr>
                      <w:ilvl w:val="0"/>
                      <w:numId w:val="43"/>
                    </w:numPr>
                    <w:tabs>
                      <w:tab w:val="left" w:pos="33"/>
                      <w:tab w:val="right" w:pos="317"/>
                    </w:tabs>
                    <w:ind w:left="33" w:right="99" w:firstLine="70"/>
                    <w:suppressOverlap/>
                    <w:jc w:val="both"/>
                    <w:rPr>
                      <w:rFonts w:ascii="Arial Narrow" w:hAnsi="Arial Narrow"/>
                    </w:rPr>
                  </w:pPr>
                  <w:r w:rsidRPr="00C53B46">
                    <w:rPr>
                      <w:rFonts w:ascii="Arial Narrow" w:hAnsi="Arial Narrow"/>
                    </w:rPr>
                    <w:t>Cost of replaceable parts and spare parts for the purposes of maintenance and after sale service for the equipment stated in Bid (insert yes or no, if yes then insert criteria and method)</w:t>
                  </w:r>
                </w:p>
                <w:p w:rsidR="009D4549" w:rsidRPr="00C53B46" w:rsidRDefault="009D4549" w:rsidP="00C53B46">
                  <w:pPr>
                    <w:pStyle w:val="TableParagraph"/>
                    <w:framePr w:hSpace="180" w:wrap="around" w:vAnchor="text" w:hAnchor="text" w:xAlign="right" w:y="1"/>
                    <w:numPr>
                      <w:ilvl w:val="0"/>
                      <w:numId w:val="43"/>
                    </w:numPr>
                    <w:tabs>
                      <w:tab w:val="left" w:pos="33"/>
                      <w:tab w:val="right" w:pos="317"/>
                    </w:tabs>
                    <w:ind w:left="33" w:right="98" w:firstLine="70"/>
                    <w:suppressOverlap/>
                    <w:jc w:val="both"/>
                    <w:rPr>
                      <w:rFonts w:ascii="Arial Narrow" w:hAnsi="Arial Narrow"/>
                    </w:rPr>
                  </w:pPr>
                  <w:r w:rsidRPr="00C53B46">
                    <w:rPr>
                      <w:rFonts w:ascii="Arial Narrow" w:hAnsi="Arial Narrow"/>
                    </w:rPr>
                    <w:t>Availability of after sale service and spare parts in the country of buyer for the equipments offered in the Bid (insert yes or no, if yes then insert criteria and</w:t>
                  </w:r>
                  <w:r w:rsidRPr="00C53B46">
                    <w:rPr>
                      <w:rFonts w:ascii="Arial Narrow" w:hAnsi="Arial Narrow"/>
                      <w:spacing w:val="-10"/>
                    </w:rPr>
                    <w:t xml:space="preserve"> </w:t>
                  </w:r>
                  <w:r w:rsidRPr="00C53B46">
                    <w:rPr>
                      <w:rFonts w:ascii="Arial Narrow" w:hAnsi="Arial Narrow"/>
                    </w:rPr>
                    <w:t>method)</w:t>
                  </w:r>
                </w:p>
                <w:p w:rsidR="009D4549" w:rsidRPr="00C53B46" w:rsidRDefault="009D4549" w:rsidP="00C53B46">
                  <w:pPr>
                    <w:pStyle w:val="TableParagraph"/>
                    <w:framePr w:hSpace="180" w:wrap="around" w:vAnchor="text" w:hAnchor="text" w:xAlign="right" w:y="1"/>
                    <w:numPr>
                      <w:ilvl w:val="0"/>
                      <w:numId w:val="43"/>
                    </w:numPr>
                    <w:tabs>
                      <w:tab w:val="left" w:pos="33"/>
                      <w:tab w:val="right" w:pos="317"/>
                    </w:tabs>
                    <w:ind w:left="33" w:right="98" w:firstLine="70"/>
                    <w:suppressOverlap/>
                    <w:jc w:val="both"/>
                    <w:rPr>
                      <w:rFonts w:ascii="Arial Narrow" w:hAnsi="Arial Narrow"/>
                    </w:rPr>
                  </w:pPr>
                  <w:r w:rsidRPr="00C53B46">
                    <w:rPr>
                      <w:rFonts w:ascii="Arial Narrow" w:hAnsi="Arial Narrow"/>
                    </w:rPr>
                    <w:t>Cost estimate for the purposes of operation and maintenance through operation lifetime of equipments (insert yes or no, if yes then insert criteria and</w:t>
                  </w:r>
                  <w:r w:rsidRPr="00C53B46">
                    <w:rPr>
                      <w:rFonts w:ascii="Arial Narrow" w:hAnsi="Arial Narrow"/>
                      <w:spacing w:val="-11"/>
                    </w:rPr>
                    <w:t xml:space="preserve"> </w:t>
                  </w:r>
                  <w:r w:rsidRPr="00C53B46">
                    <w:rPr>
                      <w:rFonts w:ascii="Arial Narrow" w:hAnsi="Arial Narrow"/>
                    </w:rPr>
                    <w:t>method)</w:t>
                  </w:r>
                </w:p>
                <w:p w:rsidR="009D4549" w:rsidRPr="00C53B46" w:rsidRDefault="009D4549" w:rsidP="00C53B46">
                  <w:pPr>
                    <w:pStyle w:val="TableParagraph"/>
                    <w:framePr w:hSpace="180" w:wrap="around" w:vAnchor="text" w:hAnchor="text" w:xAlign="right" w:y="1"/>
                    <w:numPr>
                      <w:ilvl w:val="0"/>
                      <w:numId w:val="43"/>
                    </w:numPr>
                    <w:tabs>
                      <w:tab w:val="left" w:pos="33"/>
                      <w:tab w:val="right" w:pos="459"/>
                    </w:tabs>
                    <w:ind w:left="33" w:right="99" w:firstLine="70"/>
                    <w:suppressOverlap/>
                    <w:jc w:val="both"/>
                    <w:rPr>
                      <w:rFonts w:ascii="Arial Narrow" w:hAnsi="Arial Narrow"/>
                    </w:rPr>
                  </w:pPr>
                  <w:r w:rsidRPr="00C53B46">
                    <w:rPr>
                      <w:rFonts w:ascii="Arial Narrow" w:hAnsi="Arial Narrow"/>
                    </w:rPr>
                    <w:t>Performance and productivity of equipments provided (insert yes or no, if yes then insert criteria and</w:t>
                  </w:r>
                  <w:r w:rsidRPr="00C53B46">
                    <w:rPr>
                      <w:rFonts w:ascii="Arial Narrow" w:hAnsi="Arial Narrow"/>
                      <w:spacing w:val="-11"/>
                    </w:rPr>
                    <w:t xml:space="preserve"> </w:t>
                  </w:r>
                  <w:r w:rsidRPr="00C53B46">
                    <w:rPr>
                      <w:rFonts w:ascii="Arial Narrow" w:hAnsi="Arial Narrow"/>
                    </w:rPr>
                    <w:t>method)</w:t>
                  </w:r>
                </w:p>
                <w:p w:rsidR="009D4549" w:rsidRPr="00C53B46" w:rsidRDefault="009D4549" w:rsidP="00C53B46">
                  <w:pPr>
                    <w:pStyle w:val="TableParagraph"/>
                    <w:framePr w:hSpace="180" w:wrap="around" w:vAnchor="text" w:hAnchor="text" w:xAlign="right" w:y="1"/>
                    <w:numPr>
                      <w:ilvl w:val="0"/>
                      <w:numId w:val="43"/>
                    </w:numPr>
                    <w:tabs>
                      <w:tab w:val="left" w:pos="33"/>
                      <w:tab w:val="right" w:pos="317"/>
                    </w:tabs>
                    <w:ind w:left="33" w:firstLine="70"/>
                    <w:suppressOverlap/>
                    <w:jc w:val="both"/>
                    <w:rPr>
                      <w:rFonts w:ascii="Arial Narrow" w:hAnsi="Arial Narrow"/>
                    </w:rPr>
                  </w:pPr>
                  <w:r w:rsidRPr="00C53B46">
                    <w:rPr>
                      <w:rFonts w:ascii="Arial Narrow" w:hAnsi="Arial Narrow"/>
                    </w:rPr>
                    <w:t>(insert any other criteria that should be</w:t>
                  </w:r>
                  <w:r w:rsidRPr="00C53B46">
                    <w:rPr>
                      <w:rFonts w:ascii="Arial Narrow" w:hAnsi="Arial Narrow"/>
                      <w:spacing w:val="-6"/>
                    </w:rPr>
                    <w:t xml:space="preserve"> </w:t>
                  </w:r>
                  <w:r w:rsidRPr="00C53B46">
                    <w:rPr>
                      <w:rFonts w:ascii="Arial Narrow" w:hAnsi="Arial Narrow"/>
                    </w:rPr>
                    <w:t>considered)</w:t>
                  </w:r>
                </w:p>
              </w:tc>
            </w:tr>
            <w:tr w:rsidR="00C53B46" w:rsidRPr="00C53B46" w:rsidTr="009D4549">
              <w:tc>
                <w:tcPr>
                  <w:tcW w:w="988" w:type="dxa"/>
                </w:tcPr>
                <w:p w:rsidR="009D4549" w:rsidRPr="00C53B46" w:rsidRDefault="009D4549" w:rsidP="00C53B46">
                  <w:pPr>
                    <w:pStyle w:val="TableParagraph"/>
                    <w:framePr w:hSpace="180" w:wrap="around" w:vAnchor="text" w:hAnchor="text" w:xAlign="right" w:y="1"/>
                    <w:spacing w:line="267" w:lineRule="exact"/>
                    <w:suppressOverlap/>
                    <w:jc w:val="both"/>
                    <w:rPr>
                      <w:rFonts w:ascii="Arial Narrow" w:hAnsi="Arial Narrow"/>
                      <w:szCs w:val="20"/>
                    </w:rPr>
                  </w:pPr>
                  <w:r w:rsidRPr="00C53B46">
                    <w:rPr>
                      <w:rFonts w:ascii="Arial Narrow" w:hAnsi="Arial Narrow"/>
                      <w:szCs w:val="20"/>
                    </w:rPr>
                    <w:t>36-5</w:t>
                  </w:r>
                </w:p>
              </w:tc>
              <w:tc>
                <w:tcPr>
                  <w:tcW w:w="3991" w:type="dxa"/>
                </w:tcPr>
                <w:p w:rsidR="009D4549" w:rsidRPr="00C53B46" w:rsidRDefault="009D4549" w:rsidP="00C53B46">
                  <w:pPr>
                    <w:pStyle w:val="TableParagraph"/>
                    <w:framePr w:hSpace="180" w:wrap="around" w:vAnchor="text" w:hAnchor="text" w:xAlign="right" w:y="1"/>
                    <w:ind w:left="0" w:right="99"/>
                    <w:suppressOverlap/>
                    <w:jc w:val="both"/>
                    <w:rPr>
                      <w:rFonts w:ascii="Arial Narrow" w:hAnsi="Arial Narrow"/>
                      <w:szCs w:val="20"/>
                    </w:rPr>
                  </w:pPr>
                  <w:r w:rsidRPr="00C53B46">
                    <w:rPr>
                      <w:rFonts w:ascii="Arial Narrow" w:hAnsi="Arial Narrow"/>
                      <w:szCs w:val="20"/>
                    </w:rPr>
                    <w:t>The Bidders’ entitlement to submit their Bids as one part or more constituting the competitive public contracting (refer to Section three: Criteria of Evaluation and Comparison of Bids according to the adopted outweighing</w:t>
                  </w:r>
                  <w:r w:rsidRPr="00C53B46">
                    <w:rPr>
                      <w:rFonts w:ascii="Arial Narrow" w:hAnsi="Arial Narrow"/>
                      <w:spacing w:val="-7"/>
                      <w:szCs w:val="20"/>
                    </w:rPr>
                    <w:t xml:space="preserve"> </w:t>
                  </w:r>
                  <w:r w:rsidRPr="00C53B46">
                    <w:rPr>
                      <w:rFonts w:ascii="Arial Narrow" w:hAnsi="Arial Narrow"/>
                      <w:szCs w:val="20"/>
                    </w:rPr>
                    <w:t>theory).</w:t>
                  </w:r>
                </w:p>
              </w:tc>
            </w:tr>
            <w:tr w:rsidR="00C53B46" w:rsidRPr="00C53B46" w:rsidTr="009D4549">
              <w:tc>
                <w:tcPr>
                  <w:tcW w:w="988" w:type="dxa"/>
                </w:tcPr>
                <w:p w:rsidR="009D4549" w:rsidRPr="00C53B46" w:rsidRDefault="009D4549" w:rsidP="00C53B46">
                  <w:pPr>
                    <w:framePr w:hSpace="180" w:wrap="around" w:vAnchor="text" w:hAnchor="text" w:xAlign="right" w:y="1"/>
                    <w:suppressOverlap/>
                    <w:jc w:val="both"/>
                    <w:rPr>
                      <w:szCs w:val="20"/>
                    </w:rPr>
                  </w:pPr>
                </w:p>
              </w:tc>
              <w:tc>
                <w:tcPr>
                  <w:tcW w:w="3991" w:type="dxa"/>
                </w:tcPr>
                <w:p w:rsidR="009D4549" w:rsidRPr="00C53B46" w:rsidRDefault="009D4549" w:rsidP="00C53B46">
                  <w:pPr>
                    <w:pStyle w:val="TableParagraph"/>
                    <w:framePr w:hSpace="180" w:wrap="around" w:vAnchor="text" w:hAnchor="text" w:xAlign="right" w:y="1"/>
                    <w:spacing w:line="267" w:lineRule="exact"/>
                    <w:ind w:left="463" w:right="109"/>
                    <w:suppressOverlap/>
                    <w:jc w:val="both"/>
                    <w:rPr>
                      <w:szCs w:val="20"/>
                    </w:rPr>
                  </w:pPr>
                  <w:r w:rsidRPr="00C53B46">
                    <w:rPr>
                      <w:szCs w:val="20"/>
                    </w:rPr>
                    <w:t>a-  Awarding of Tender</w:t>
                  </w:r>
                </w:p>
              </w:tc>
            </w:tr>
            <w:tr w:rsidR="00C53B46" w:rsidRPr="00C53B46" w:rsidTr="00732232">
              <w:trPr>
                <w:trHeight w:val="1288"/>
              </w:trPr>
              <w:tc>
                <w:tcPr>
                  <w:tcW w:w="988" w:type="dxa"/>
                </w:tcPr>
                <w:p w:rsidR="009D4549" w:rsidRPr="00C53B46" w:rsidRDefault="009D4549" w:rsidP="00C53B46">
                  <w:pPr>
                    <w:pStyle w:val="TableParagraph"/>
                    <w:framePr w:hSpace="180" w:wrap="around" w:vAnchor="text" w:hAnchor="text" w:xAlign="right" w:y="1"/>
                    <w:spacing w:line="267" w:lineRule="exact"/>
                    <w:suppressOverlap/>
                    <w:jc w:val="both"/>
                    <w:rPr>
                      <w:szCs w:val="20"/>
                    </w:rPr>
                  </w:pPr>
                  <w:r w:rsidRPr="00C53B46">
                    <w:rPr>
                      <w:szCs w:val="20"/>
                    </w:rPr>
                    <w:t>41-1</w:t>
                  </w:r>
                </w:p>
              </w:tc>
              <w:tc>
                <w:tcPr>
                  <w:tcW w:w="3991" w:type="dxa"/>
                </w:tcPr>
                <w:p w:rsidR="009D4549" w:rsidRPr="00C53B46" w:rsidRDefault="009D4549" w:rsidP="00C53B46">
                  <w:pPr>
                    <w:pStyle w:val="TableParagraph"/>
                    <w:framePr w:hSpace="180" w:wrap="around" w:vAnchor="text" w:hAnchor="text" w:xAlign="right" w:y="1"/>
                    <w:ind w:left="33" w:right="109"/>
                    <w:suppressOverlap/>
                    <w:jc w:val="both"/>
                    <w:rPr>
                      <w:rFonts w:ascii="Arial Narrow" w:hAnsi="Arial Narrow"/>
                      <w:szCs w:val="20"/>
                    </w:rPr>
                  </w:pPr>
                  <w:r w:rsidRPr="00C53B46">
                    <w:rPr>
                      <w:rFonts w:ascii="Arial Narrow" w:hAnsi="Arial Narrow"/>
                      <w:szCs w:val="20"/>
                    </w:rPr>
                    <w:t>Upper limit of percentage permitted to increase the quantities in the same prices (insert percentage) Upper limit of percentage permitted to decrease the quantities in the same prices (insert percentage)</w:t>
                  </w:r>
                </w:p>
              </w:tc>
            </w:tr>
            <w:tr w:rsidR="00C53B46" w:rsidRPr="00C53B46" w:rsidTr="009D4549">
              <w:tc>
                <w:tcPr>
                  <w:tcW w:w="988" w:type="dxa"/>
                </w:tcPr>
                <w:p w:rsidR="009D4549" w:rsidRPr="00C53B46" w:rsidRDefault="009D4549" w:rsidP="00C53B46">
                  <w:pPr>
                    <w:pStyle w:val="TableParagraph"/>
                    <w:framePr w:hSpace="180" w:wrap="around" w:vAnchor="text" w:hAnchor="text" w:xAlign="right" w:y="1"/>
                    <w:spacing w:line="267" w:lineRule="exact"/>
                    <w:suppressOverlap/>
                    <w:jc w:val="both"/>
                    <w:rPr>
                      <w:szCs w:val="20"/>
                    </w:rPr>
                  </w:pPr>
                  <w:r w:rsidRPr="00C53B46">
                    <w:rPr>
                      <w:szCs w:val="20"/>
                    </w:rPr>
                    <w:t>43-2</w:t>
                  </w:r>
                </w:p>
              </w:tc>
              <w:tc>
                <w:tcPr>
                  <w:tcW w:w="3991" w:type="dxa"/>
                </w:tcPr>
                <w:p w:rsidR="009D4549" w:rsidRPr="00C53B46" w:rsidRDefault="009D4549" w:rsidP="00C53B46">
                  <w:pPr>
                    <w:pStyle w:val="TableParagraph"/>
                    <w:framePr w:hSpace="180" w:wrap="around" w:vAnchor="text" w:hAnchor="text" w:xAlign="right" w:y="1"/>
                    <w:ind w:left="33" w:right="109"/>
                    <w:suppressOverlap/>
                    <w:jc w:val="both"/>
                    <w:rPr>
                      <w:rFonts w:ascii="Arial Narrow" w:hAnsi="Arial Narrow"/>
                      <w:szCs w:val="20"/>
                    </w:rPr>
                  </w:pPr>
                  <w:r w:rsidRPr="00C53B46">
                    <w:rPr>
                      <w:rFonts w:ascii="Arial Narrow" w:hAnsi="Arial Narrow"/>
                      <w:szCs w:val="20"/>
                    </w:rPr>
                    <w:t>Contract shall signed within [insert number of days] as of the date of issuing the letter of acceptance</w:t>
                  </w:r>
                </w:p>
              </w:tc>
            </w:tr>
            <w:tr w:rsidR="00C53B46" w:rsidRPr="00C53B46" w:rsidTr="009D4549">
              <w:tc>
                <w:tcPr>
                  <w:tcW w:w="988" w:type="dxa"/>
                </w:tcPr>
                <w:p w:rsidR="009D4549" w:rsidRPr="00C53B46" w:rsidRDefault="009D4549" w:rsidP="00C53B46">
                  <w:pPr>
                    <w:pStyle w:val="TableParagraph"/>
                    <w:framePr w:hSpace="180" w:wrap="around" w:vAnchor="text" w:hAnchor="text" w:xAlign="right" w:y="1"/>
                    <w:spacing w:line="267" w:lineRule="exact"/>
                    <w:suppressOverlap/>
                    <w:jc w:val="both"/>
                    <w:rPr>
                      <w:szCs w:val="20"/>
                    </w:rPr>
                  </w:pPr>
                  <w:r w:rsidRPr="00C53B46">
                    <w:rPr>
                      <w:szCs w:val="20"/>
                    </w:rPr>
                    <w:t>44-1</w:t>
                  </w:r>
                </w:p>
              </w:tc>
              <w:tc>
                <w:tcPr>
                  <w:tcW w:w="3991" w:type="dxa"/>
                </w:tcPr>
                <w:p w:rsidR="009D4549" w:rsidRPr="00C53B46" w:rsidRDefault="009D4549" w:rsidP="00C53B46">
                  <w:pPr>
                    <w:pStyle w:val="TableParagraph"/>
                    <w:framePr w:hSpace="180" w:wrap="around" w:vAnchor="text" w:hAnchor="text" w:xAlign="right" w:y="1"/>
                    <w:ind w:left="33" w:right="109"/>
                    <w:suppressOverlap/>
                    <w:jc w:val="both"/>
                    <w:rPr>
                      <w:rFonts w:ascii="Arial Narrow" w:hAnsi="Arial Narrow"/>
                      <w:szCs w:val="20"/>
                    </w:rPr>
                  </w:pPr>
                  <w:r w:rsidRPr="00C53B46">
                    <w:rPr>
                      <w:rFonts w:ascii="Arial Narrow" w:hAnsi="Arial Narrow"/>
                      <w:szCs w:val="20"/>
                    </w:rPr>
                    <w:t>A performance bond shall be submitted within [insert number of days] as of the date of issuing the letter of acceptance</w:t>
                  </w:r>
                </w:p>
              </w:tc>
            </w:tr>
          </w:tbl>
          <w:p w:rsidR="009D4549" w:rsidRPr="00C53B46" w:rsidRDefault="009D4549" w:rsidP="00C53B46">
            <w:pPr>
              <w:bidi w:val="0"/>
              <w:jc w:val="both"/>
              <w:rPr>
                <w:lang w:bidi="ar-IQ"/>
              </w:rPr>
            </w:pPr>
          </w:p>
        </w:tc>
        <w:tc>
          <w:tcPr>
            <w:tcW w:w="5813" w:type="dxa"/>
            <w:tcBorders>
              <w:top w:val="nil"/>
              <w:left w:val="nil"/>
              <w:bottom w:val="nil"/>
              <w:right w:val="nil"/>
            </w:tcBorders>
          </w:tcPr>
          <w:tbl>
            <w:tblPr>
              <w:bidiVisual/>
              <w:tblW w:w="49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410"/>
              <w:gridCol w:w="3548"/>
            </w:tblGrid>
            <w:tr w:rsidR="00C53B46" w:rsidRPr="00C53B46" w:rsidTr="009D4549">
              <w:trPr>
                <w:trHeight w:val="885"/>
                <w:jc w:val="center"/>
              </w:trPr>
              <w:tc>
                <w:tcPr>
                  <w:tcW w:w="1410" w:type="dxa"/>
                  <w:tcBorders>
                    <w:top w:val="single" w:sz="4" w:space="0" w:color="auto"/>
                    <w:left w:val="single" w:sz="4" w:space="0" w:color="auto"/>
                    <w:bottom w:val="single" w:sz="4" w:space="0" w:color="auto"/>
                    <w:right w:val="single" w:sz="4" w:space="0" w:color="auto"/>
                  </w:tcBorders>
                </w:tcPr>
                <w:p w:rsidR="009D4549" w:rsidRPr="00C53B46" w:rsidRDefault="009D4549" w:rsidP="00C53B46">
                  <w:pPr>
                    <w:framePr w:hSpace="180" w:wrap="around" w:vAnchor="text" w:hAnchor="text" w:xAlign="right" w:y="1"/>
                    <w:spacing w:after="0"/>
                    <w:suppressOverlap/>
                    <w:jc w:val="both"/>
                    <w:rPr>
                      <w:rFonts w:cs="Arabic Transparent"/>
                      <w:rtl/>
                    </w:rPr>
                  </w:pPr>
                  <w:r w:rsidRPr="00C53B46">
                    <w:rPr>
                      <w:rFonts w:cs="Arabic Transparent" w:hint="cs"/>
                      <w:rtl/>
                    </w:rPr>
                    <w:t>36-3 (د)</w:t>
                  </w:r>
                </w:p>
              </w:tc>
              <w:tc>
                <w:tcPr>
                  <w:tcW w:w="3548" w:type="dxa"/>
                  <w:tcBorders>
                    <w:top w:val="single" w:sz="4" w:space="0" w:color="auto"/>
                    <w:left w:val="single" w:sz="4" w:space="0" w:color="auto"/>
                    <w:bottom w:val="single" w:sz="4" w:space="0" w:color="auto"/>
                    <w:right w:val="single" w:sz="4" w:space="0" w:color="auto"/>
                  </w:tcBorders>
                </w:tcPr>
                <w:p w:rsidR="009D4549" w:rsidRPr="00C53B46" w:rsidRDefault="009D4549" w:rsidP="00C53B46">
                  <w:pPr>
                    <w:framePr w:hSpace="180" w:wrap="around" w:vAnchor="text" w:hAnchor="text" w:xAlign="right" w:y="1"/>
                    <w:spacing w:after="0" w:line="240" w:lineRule="auto"/>
                    <w:suppressOverlap/>
                    <w:jc w:val="both"/>
                    <w:rPr>
                      <w:rFonts w:cs="Arabic Transparent"/>
                      <w:rtl/>
                    </w:rPr>
                  </w:pPr>
                  <w:r w:rsidRPr="00C53B46">
                    <w:rPr>
                      <w:rFonts w:cs="Arabic Transparent" w:hint="cs"/>
                      <w:rtl/>
                    </w:rPr>
                    <w:t>يجري التقييم باستخدام المعايير الموجودة في الفصل الثالث (التقييم ومقارنة العطاءات):</w:t>
                  </w:r>
                </w:p>
                <w:p w:rsidR="009D4549" w:rsidRPr="00C53B46" w:rsidRDefault="009D4549" w:rsidP="00C53B46">
                  <w:pPr>
                    <w:framePr w:hSpace="180" w:wrap="around" w:vAnchor="text" w:hAnchor="text" w:xAlign="right" w:y="1"/>
                    <w:spacing w:after="0" w:line="240" w:lineRule="auto"/>
                    <w:suppressOverlap/>
                    <w:jc w:val="both"/>
                    <w:rPr>
                      <w:rFonts w:cs="Arabic Transparent"/>
                      <w:rtl/>
                    </w:rPr>
                  </w:pPr>
                  <w:r w:rsidRPr="00C53B46">
                    <w:rPr>
                      <w:rFonts w:cs="Arabic Transparent" w:hint="cs"/>
                      <w:rtl/>
                    </w:rPr>
                    <w:t>[أشر إلى الجدول الثالث، معايير تقييم ومقارنة العطاءات، أدخل جميع التفاصيل اللازمة]</w:t>
                  </w:r>
                </w:p>
                <w:p w:rsidR="009D4549" w:rsidRPr="00C53B46" w:rsidRDefault="009D4549" w:rsidP="00C53B46">
                  <w:pPr>
                    <w:framePr w:hSpace="180" w:wrap="around" w:vAnchor="text" w:hAnchor="text" w:xAlign="right" w:y="1"/>
                    <w:numPr>
                      <w:ilvl w:val="0"/>
                      <w:numId w:val="24"/>
                    </w:numPr>
                    <w:tabs>
                      <w:tab w:val="clear" w:pos="720"/>
                      <w:tab w:val="num" w:pos="147"/>
                    </w:tabs>
                    <w:spacing w:after="0" w:line="240" w:lineRule="auto"/>
                    <w:ind w:left="6" w:firstLine="65"/>
                    <w:suppressOverlap/>
                    <w:jc w:val="both"/>
                    <w:rPr>
                      <w:rFonts w:cs="Arabic Transparent"/>
                    </w:rPr>
                  </w:pPr>
                  <w:r w:rsidRPr="00C53B46">
                    <w:rPr>
                      <w:rFonts w:cs="Arabic Transparent" w:hint="cs"/>
                      <w:rtl/>
                    </w:rPr>
                    <w:t>الانحراف في توقيتات التجهيز ( ادخل نعم او لا, اذا كانت الاجابة نعم , ادخل معامل التعديل)</w:t>
                  </w:r>
                </w:p>
                <w:p w:rsidR="009D4549" w:rsidRPr="00C53B46" w:rsidRDefault="009D4549" w:rsidP="00C53B46">
                  <w:pPr>
                    <w:framePr w:hSpace="180" w:wrap="around" w:vAnchor="text" w:hAnchor="text" w:xAlign="right" w:y="1"/>
                    <w:numPr>
                      <w:ilvl w:val="0"/>
                      <w:numId w:val="24"/>
                    </w:numPr>
                    <w:tabs>
                      <w:tab w:val="clear" w:pos="720"/>
                      <w:tab w:val="num" w:pos="147"/>
                    </w:tabs>
                    <w:spacing w:after="0" w:line="240" w:lineRule="auto"/>
                    <w:ind w:left="6" w:firstLine="65"/>
                    <w:suppressOverlap/>
                    <w:jc w:val="both"/>
                    <w:rPr>
                      <w:rFonts w:cs="Arabic Transparent"/>
                    </w:rPr>
                  </w:pPr>
                  <w:r w:rsidRPr="00C53B46">
                    <w:rPr>
                      <w:rFonts w:cs="Arabic Transparent" w:hint="cs"/>
                      <w:rtl/>
                    </w:rPr>
                    <w:t>الانحراف في توقيتات الدفعات ( ادخل نعم او لا, اذا كانت الاجابة نعم , ادخل المعايير , الالية والمنهجية)</w:t>
                  </w:r>
                </w:p>
                <w:p w:rsidR="009D4549" w:rsidRPr="00C53B46" w:rsidRDefault="009D4549" w:rsidP="00C53B46">
                  <w:pPr>
                    <w:framePr w:hSpace="180" w:wrap="around" w:vAnchor="text" w:hAnchor="text" w:xAlign="right" w:y="1"/>
                    <w:numPr>
                      <w:ilvl w:val="0"/>
                      <w:numId w:val="24"/>
                    </w:numPr>
                    <w:tabs>
                      <w:tab w:val="clear" w:pos="720"/>
                      <w:tab w:val="num" w:pos="147"/>
                    </w:tabs>
                    <w:spacing w:after="0" w:line="240" w:lineRule="auto"/>
                    <w:ind w:left="6" w:firstLine="65"/>
                    <w:suppressOverlap/>
                    <w:jc w:val="both"/>
                    <w:rPr>
                      <w:rFonts w:cs="Arabic Transparent"/>
                    </w:rPr>
                  </w:pPr>
                  <w:r w:rsidRPr="00C53B46">
                    <w:rPr>
                      <w:rFonts w:cs="Arabic Transparent" w:hint="cs"/>
                      <w:rtl/>
                    </w:rPr>
                    <w:t>كلفة الاجزاء القابلة للاستبدال والمواد الاحتياطية لاغراض الصيانة وخدمات مابعد البيع للمعدات المذكورة في العطاء (ادخل نعم او لا, اذا كانت الاجابة نعم ادخل المعايير والمنهجية)</w:t>
                  </w:r>
                </w:p>
                <w:p w:rsidR="009D4549" w:rsidRPr="00C53B46" w:rsidRDefault="009D4549" w:rsidP="00C53B46">
                  <w:pPr>
                    <w:framePr w:hSpace="180" w:wrap="around" w:vAnchor="text" w:hAnchor="text" w:xAlign="right" w:y="1"/>
                    <w:numPr>
                      <w:ilvl w:val="0"/>
                      <w:numId w:val="24"/>
                    </w:numPr>
                    <w:tabs>
                      <w:tab w:val="clear" w:pos="720"/>
                      <w:tab w:val="num" w:pos="147"/>
                    </w:tabs>
                    <w:spacing w:after="0" w:line="240" w:lineRule="auto"/>
                    <w:ind w:left="6" w:firstLine="65"/>
                    <w:suppressOverlap/>
                    <w:jc w:val="both"/>
                    <w:rPr>
                      <w:rFonts w:cs="Arabic Transparent"/>
                    </w:rPr>
                  </w:pPr>
                  <w:r w:rsidRPr="00C53B46">
                    <w:rPr>
                      <w:rFonts w:cs="Arabic Transparent" w:hint="cs"/>
                      <w:rtl/>
                    </w:rPr>
                    <w:t>توفر خدمات ما بعد البيع والمواد الاحتياطية في بلد المشتري للمعدات المقدمة في العطاء</w:t>
                  </w:r>
                </w:p>
                <w:p w:rsidR="009D4549" w:rsidRPr="00C53B46" w:rsidRDefault="009D4549" w:rsidP="00C53B46">
                  <w:pPr>
                    <w:framePr w:hSpace="180" w:wrap="around" w:vAnchor="text" w:hAnchor="text" w:xAlign="right" w:y="1"/>
                    <w:spacing w:after="0" w:line="240" w:lineRule="auto"/>
                    <w:suppressOverlap/>
                    <w:jc w:val="both"/>
                    <w:rPr>
                      <w:rFonts w:cs="Arabic Transparent"/>
                    </w:rPr>
                  </w:pPr>
                  <w:r w:rsidRPr="00C53B46">
                    <w:rPr>
                      <w:rFonts w:cs="Arabic Transparent" w:hint="cs"/>
                      <w:rtl/>
                    </w:rPr>
                    <w:t>( ادخل نعم او لا, اذا كانت الاجابة نعم , ادخل المعايير المنهجية)</w:t>
                  </w:r>
                </w:p>
                <w:p w:rsidR="009D4549" w:rsidRPr="00C53B46" w:rsidRDefault="009D4549" w:rsidP="00C53B46">
                  <w:pPr>
                    <w:framePr w:hSpace="180" w:wrap="around" w:vAnchor="text" w:hAnchor="text" w:xAlign="right" w:y="1"/>
                    <w:spacing w:after="0" w:line="240" w:lineRule="auto"/>
                    <w:suppressOverlap/>
                    <w:jc w:val="both"/>
                    <w:rPr>
                      <w:rFonts w:cs="Arabic Transparent"/>
                    </w:rPr>
                  </w:pPr>
                  <w:r w:rsidRPr="00C53B46">
                    <w:rPr>
                      <w:rFonts w:cs="Arabic Transparent" w:hint="cs"/>
                      <w:rtl/>
                    </w:rPr>
                    <w:t>هـ - الكلفة المتوقعة لاغراض التشغيل والصيانة للعمر التشغيلي للمعدات ( ادخل نعم او لا, اذا كانت الاجابة نعم , ادخل المعايير المنهجية)</w:t>
                  </w:r>
                </w:p>
                <w:p w:rsidR="009D4549" w:rsidRPr="00C53B46" w:rsidRDefault="009D4549" w:rsidP="00C53B46">
                  <w:pPr>
                    <w:framePr w:hSpace="180" w:wrap="around" w:vAnchor="text" w:hAnchor="text" w:xAlign="right" w:y="1"/>
                    <w:spacing w:after="0" w:line="240" w:lineRule="auto"/>
                    <w:suppressOverlap/>
                    <w:jc w:val="both"/>
                    <w:rPr>
                      <w:rFonts w:cs="Arabic Transparent"/>
                    </w:rPr>
                  </w:pPr>
                  <w:r w:rsidRPr="00C53B46">
                    <w:rPr>
                      <w:rFonts w:cs="Arabic Transparent" w:hint="cs"/>
                      <w:rtl/>
                    </w:rPr>
                    <w:t>و- اداء وانتاجية المعدات المقدمة ( ادخل نعم او لا, اذا كانت الاجابة نعم , ادخل المعايير المنهجية)</w:t>
                  </w:r>
                </w:p>
                <w:p w:rsidR="009D4549" w:rsidRPr="00C53B46" w:rsidRDefault="009D4549" w:rsidP="00C53B46">
                  <w:pPr>
                    <w:framePr w:hSpace="180" w:wrap="around" w:vAnchor="text" w:hAnchor="text" w:xAlign="right" w:y="1"/>
                    <w:spacing w:after="0" w:line="240" w:lineRule="auto"/>
                    <w:suppressOverlap/>
                    <w:jc w:val="both"/>
                    <w:rPr>
                      <w:rFonts w:cs="Arabic Transparent"/>
                      <w:rtl/>
                    </w:rPr>
                  </w:pPr>
                  <w:r w:rsidRPr="00C53B46">
                    <w:rPr>
                      <w:rFonts w:cs="Arabic Transparent" w:hint="cs"/>
                      <w:rtl/>
                    </w:rPr>
                    <w:t>ز- ( ادخل اية معايير اخرى يتطلب الاخذ بها بنظر الاعتبار )</w:t>
                  </w:r>
                </w:p>
              </w:tc>
            </w:tr>
            <w:tr w:rsidR="00C53B46" w:rsidRPr="00C53B46" w:rsidTr="009D4549">
              <w:trPr>
                <w:trHeight w:val="885"/>
                <w:jc w:val="center"/>
              </w:trPr>
              <w:tc>
                <w:tcPr>
                  <w:tcW w:w="1410" w:type="dxa"/>
                  <w:tcBorders>
                    <w:top w:val="single" w:sz="4" w:space="0" w:color="auto"/>
                    <w:left w:val="single" w:sz="4" w:space="0" w:color="auto"/>
                    <w:bottom w:val="single" w:sz="4" w:space="0" w:color="auto"/>
                    <w:right w:val="single" w:sz="4" w:space="0" w:color="auto"/>
                  </w:tcBorders>
                </w:tcPr>
                <w:p w:rsidR="009D4549" w:rsidRPr="00C53B46" w:rsidRDefault="009D4549" w:rsidP="00C53B46">
                  <w:pPr>
                    <w:framePr w:hSpace="180" w:wrap="around" w:vAnchor="text" w:hAnchor="text" w:xAlign="right" w:y="1"/>
                    <w:spacing w:after="0"/>
                    <w:suppressOverlap/>
                    <w:jc w:val="both"/>
                    <w:rPr>
                      <w:rFonts w:cs="Arabic Transparent"/>
                      <w:rtl/>
                    </w:rPr>
                  </w:pPr>
                  <w:r w:rsidRPr="00C53B46">
                    <w:rPr>
                      <w:rFonts w:cs="Arabic Transparent" w:hint="cs"/>
                      <w:rtl/>
                    </w:rPr>
                    <w:t>36-5</w:t>
                  </w:r>
                </w:p>
              </w:tc>
              <w:tc>
                <w:tcPr>
                  <w:tcW w:w="3548" w:type="dxa"/>
                  <w:tcBorders>
                    <w:top w:val="single" w:sz="4" w:space="0" w:color="auto"/>
                    <w:left w:val="single" w:sz="4" w:space="0" w:color="auto"/>
                    <w:bottom w:val="single" w:sz="4" w:space="0" w:color="auto"/>
                    <w:right w:val="single" w:sz="4" w:space="0" w:color="auto"/>
                  </w:tcBorders>
                </w:tcPr>
                <w:p w:rsidR="009D4549" w:rsidRPr="00C53B46" w:rsidRDefault="009D4549" w:rsidP="00C53B46">
                  <w:pPr>
                    <w:framePr w:hSpace="180" w:wrap="around" w:vAnchor="text" w:hAnchor="text" w:xAlign="right" w:y="1"/>
                    <w:spacing w:after="0" w:line="360" w:lineRule="auto"/>
                    <w:suppressOverlap/>
                    <w:jc w:val="both"/>
                    <w:rPr>
                      <w:rFonts w:cs="Arabic Transparent"/>
                      <w:rtl/>
                    </w:rPr>
                  </w:pPr>
                  <w:r w:rsidRPr="00C53B46">
                    <w:rPr>
                      <w:rFonts w:cs="Arabic Transparent" w:hint="cs"/>
                      <w:rtl/>
                    </w:rPr>
                    <w:t>أحقية مقدمي العطاءات في تقديم عطاءاتهم كجزء او اكثر ، المكونة للعطاء التنافسي العام (راجع الى الفصل الثالث معايير تقييم ومقارنه العطاءات لنظرية المفاضلة المعتمدة ).</w:t>
                  </w:r>
                </w:p>
              </w:tc>
            </w:tr>
            <w:tr w:rsidR="00C53B46" w:rsidRPr="00C53B46" w:rsidTr="009D4549">
              <w:trPr>
                <w:trHeight w:val="369"/>
                <w:jc w:val="center"/>
              </w:trPr>
              <w:tc>
                <w:tcPr>
                  <w:tcW w:w="1410" w:type="dxa"/>
                  <w:tcBorders>
                    <w:top w:val="single" w:sz="4" w:space="0" w:color="auto"/>
                    <w:left w:val="single" w:sz="4" w:space="0" w:color="auto"/>
                    <w:bottom w:val="single" w:sz="4" w:space="0" w:color="auto"/>
                    <w:right w:val="single" w:sz="4" w:space="0" w:color="auto"/>
                  </w:tcBorders>
                </w:tcPr>
                <w:p w:rsidR="009D4549" w:rsidRPr="00C53B46" w:rsidRDefault="009D4549" w:rsidP="00C53B46">
                  <w:pPr>
                    <w:framePr w:hSpace="180" w:wrap="around" w:vAnchor="text" w:hAnchor="text" w:xAlign="right" w:y="1"/>
                    <w:spacing w:after="0"/>
                    <w:suppressOverlap/>
                    <w:jc w:val="both"/>
                    <w:rPr>
                      <w:rFonts w:cs="Arabic Transparent"/>
                      <w:rtl/>
                    </w:rPr>
                  </w:pPr>
                </w:p>
              </w:tc>
              <w:tc>
                <w:tcPr>
                  <w:tcW w:w="3548" w:type="dxa"/>
                  <w:tcBorders>
                    <w:top w:val="single" w:sz="4" w:space="0" w:color="auto"/>
                    <w:left w:val="single" w:sz="4" w:space="0" w:color="auto"/>
                    <w:bottom w:val="single" w:sz="4" w:space="0" w:color="auto"/>
                    <w:right w:val="single" w:sz="4" w:space="0" w:color="auto"/>
                  </w:tcBorders>
                </w:tcPr>
                <w:p w:rsidR="009D4549" w:rsidRPr="00C53B46" w:rsidRDefault="009D4549" w:rsidP="00C53B46">
                  <w:pPr>
                    <w:framePr w:hSpace="180" w:wrap="around" w:vAnchor="text" w:hAnchor="text" w:xAlign="right" w:y="1"/>
                    <w:spacing w:after="0" w:line="360" w:lineRule="auto"/>
                    <w:suppressOverlap/>
                    <w:jc w:val="both"/>
                    <w:rPr>
                      <w:rFonts w:cs="Arabic Transparent"/>
                      <w:rtl/>
                    </w:rPr>
                  </w:pPr>
                  <w:r w:rsidRPr="00C53B46">
                    <w:rPr>
                      <w:rFonts w:cs="Arabic Transparent" w:hint="cs"/>
                      <w:rtl/>
                    </w:rPr>
                    <w:t>و. إرساء العطاءات</w:t>
                  </w:r>
                </w:p>
              </w:tc>
            </w:tr>
            <w:tr w:rsidR="00C53B46" w:rsidRPr="00C53B46" w:rsidTr="009D4549">
              <w:trPr>
                <w:trHeight w:val="885"/>
                <w:jc w:val="center"/>
              </w:trPr>
              <w:tc>
                <w:tcPr>
                  <w:tcW w:w="1410" w:type="dxa"/>
                  <w:tcBorders>
                    <w:top w:val="single" w:sz="4" w:space="0" w:color="auto"/>
                    <w:left w:val="single" w:sz="4" w:space="0" w:color="auto"/>
                    <w:bottom w:val="single" w:sz="4" w:space="0" w:color="auto"/>
                    <w:right w:val="single" w:sz="4" w:space="0" w:color="auto"/>
                  </w:tcBorders>
                </w:tcPr>
                <w:p w:rsidR="009D4549" w:rsidRPr="00C53B46" w:rsidRDefault="009D4549" w:rsidP="00C53B46">
                  <w:pPr>
                    <w:framePr w:hSpace="180" w:wrap="around" w:vAnchor="text" w:hAnchor="text" w:xAlign="right" w:y="1"/>
                    <w:spacing w:after="0"/>
                    <w:suppressOverlap/>
                    <w:jc w:val="both"/>
                    <w:rPr>
                      <w:rFonts w:cs="Arabic Transparent"/>
                      <w:rtl/>
                    </w:rPr>
                  </w:pPr>
                  <w:r w:rsidRPr="00C53B46">
                    <w:rPr>
                      <w:rFonts w:cs="Arabic Transparent" w:hint="cs"/>
                      <w:rtl/>
                    </w:rPr>
                    <w:t>41-1</w:t>
                  </w:r>
                </w:p>
              </w:tc>
              <w:tc>
                <w:tcPr>
                  <w:tcW w:w="3548" w:type="dxa"/>
                  <w:tcBorders>
                    <w:top w:val="single" w:sz="4" w:space="0" w:color="auto"/>
                    <w:left w:val="single" w:sz="4" w:space="0" w:color="auto"/>
                    <w:bottom w:val="single" w:sz="4" w:space="0" w:color="auto"/>
                    <w:right w:val="single" w:sz="4" w:space="0" w:color="auto"/>
                  </w:tcBorders>
                </w:tcPr>
                <w:p w:rsidR="009D4549" w:rsidRPr="00C53B46" w:rsidRDefault="009D4549" w:rsidP="00C53B46">
                  <w:pPr>
                    <w:framePr w:hSpace="180" w:wrap="around" w:vAnchor="text" w:hAnchor="text" w:xAlign="right" w:y="1"/>
                    <w:spacing w:after="0" w:line="360" w:lineRule="auto"/>
                    <w:suppressOverlap/>
                    <w:jc w:val="both"/>
                    <w:rPr>
                      <w:rFonts w:cs="Arabic Transparent"/>
                      <w:rtl/>
                    </w:rPr>
                  </w:pPr>
                  <w:r w:rsidRPr="00C53B46">
                    <w:rPr>
                      <w:rFonts w:cs="Arabic Transparent" w:hint="cs"/>
                      <w:rtl/>
                    </w:rPr>
                    <w:t>الحد الاعلى للنسبة المئوية المسموح بها لزيادة كميات بنفس الاسعار (ادخل النسبة)</w:t>
                  </w:r>
                </w:p>
                <w:p w:rsidR="009D4549" w:rsidRPr="00C53B46" w:rsidRDefault="009D4549" w:rsidP="00C53B46">
                  <w:pPr>
                    <w:framePr w:hSpace="180" w:wrap="around" w:vAnchor="text" w:hAnchor="text" w:xAlign="right" w:y="1"/>
                    <w:spacing w:after="0" w:line="360" w:lineRule="auto"/>
                    <w:suppressOverlap/>
                    <w:jc w:val="both"/>
                    <w:rPr>
                      <w:rFonts w:cs="Arabic Transparent"/>
                      <w:rtl/>
                    </w:rPr>
                  </w:pPr>
                  <w:r w:rsidRPr="00C53B46">
                    <w:rPr>
                      <w:rFonts w:cs="Arabic Transparent" w:hint="cs"/>
                      <w:rtl/>
                    </w:rPr>
                    <w:t xml:space="preserve">الحد الاعلى للنسبة المئوية المسموح بها لتخفيض الكميات بنفس الاسعار (ادخل النسبة) </w:t>
                  </w:r>
                </w:p>
              </w:tc>
            </w:tr>
            <w:tr w:rsidR="00C53B46" w:rsidRPr="00C53B46" w:rsidTr="009D4549">
              <w:trPr>
                <w:trHeight w:val="885"/>
                <w:jc w:val="center"/>
              </w:trPr>
              <w:tc>
                <w:tcPr>
                  <w:tcW w:w="1410" w:type="dxa"/>
                  <w:tcBorders>
                    <w:top w:val="single" w:sz="4" w:space="0" w:color="auto"/>
                    <w:left w:val="single" w:sz="4" w:space="0" w:color="auto"/>
                    <w:bottom w:val="single" w:sz="4" w:space="0" w:color="auto"/>
                    <w:right w:val="single" w:sz="4" w:space="0" w:color="auto"/>
                  </w:tcBorders>
                </w:tcPr>
                <w:p w:rsidR="009D4549" w:rsidRPr="00C53B46" w:rsidRDefault="009D4549" w:rsidP="00C53B46">
                  <w:pPr>
                    <w:framePr w:hSpace="180" w:wrap="around" w:vAnchor="text" w:hAnchor="text" w:xAlign="right" w:y="1"/>
                    <w:spacing w:after="0"/>
                    <w:suppressOverlap/>
                    <w:jc w:val="both"/>
                    <w:rPr>
                      <w:rFonts w:cs="Arabic Transparent"/>
                      <w:rtl/>
                    </w:rPr>
                  </w:pPr>
                  <w:r w:rsidRPr="00C53B46">
                    <w:rPr>
                      <w:rFonts w:cs="Arabic Transparent" w:hint="cs"/>
                      <w:rtl/>
                    </w:rPr>
                    <w:t>43-2</w:t>
                  </w:r>
                </w:p>
              </w:tc>
              <w:tc>
                <w:tcPr>
                  <w:tcW w:w="3548" w:type="dxa"/>
                  <w:tcBorders>
                    <w:top w:val="single" w:sz="4" w:space="0" w:color="auto"/>
                    <w:left w:val="single" w:sz="4" w:space="0" w:color="auto"/>
                    <w:bottom w:val="single" w:sz="4" w:space="0" w:color="auto"/>
                    <w:right w:val="single" w:sz="4" w:space="0" w:color="auto"/>
                  </w:tcBorders>
                </w:tcPr>
                <w:p w:rsidR="009D4549" w:rsidRPr="00C53B46" w:rsidRDefault="009D4549" w:rsidP="00C53B46">
                  <w:pPr>
                    <w:framePr w:hSpace="180" w:wrap="around" w:vAnchor="text" w:hAnchor="text" w:xAlign="right" w:y="1"/>
                    <w:spacing w:after="0" w:line="360" w:lineRule="auto"/>
                    <w:suppressOverlap/>
                    <w:jc w:val="both"/>
                    <w:rPr>
                      <w:rFonts w:cs="Arabic Transparent"/>
                      <w:rtl/>
                    </w:rPr>
                  </w:pPr>
                  <w:r w:rsidRPr="00C53B46">
                    <w:rPr>
                      <w:rFonts w:cs="Arabic Transparent" w:hint="cs"/>
                      <w:rtl/>
                    </w:rPr>
                    <w:t xml:space="preserve">يتم توقيع العقد خلال  </w:t>
                  </w:r>
                  <w:r w:rsidRPr="00C53B46">
                    <w:rPr>
                      <w:rFonts w:cs="Arabic Transparent"/>
                    </w:rPr>
                    <w:t>]</w:t>
                  </w:r>
                  <w:r w:rsidRPr="00C53B46">
                    <w:rPr>
                      <w:rFonts w:cs="Arabic Transparent" w:hint="cs"/>
                      <w:rtl/>
                    </w:rPr>
                    <w:t xml:space="preserve"> أدخل عدد الأيام </w:t>
                  </w:r>
                  <w:r w:rsidRPr="00C53B46">
                    <w:rPr>
                      <w:rFonts w:cs="Arabic Transparent"/>
                    </w:rPr>
                    <w:t>[</w:t>
                  </w:r>
                  <w:r w:rsidRPr="00C53B46">
                    <w:rPr>
                      <w:rFonts w:cs="Arabic Transparent" w:hint="cs"/>
                      <w:rtl/>
                    </w:rPr>
                    <w:t xml:space="preserve"> من تاريخ صدور كتاب القبول</w:t>
                  </w:r>
                </w:p>
              </w:tc>
            </w:tr>
            <w:tr w:rsidR="00C53B46" w:rsidRPr="00C53B46" w:rsidTr="009D4549">
              <w:trPr>
                <w:trHeight w:val="885"/>
                <w:jc w:val="center"/>
              </w:trPr>
              <w:tc>
                <w:tcPr>
                  <w:tcW w:w="1410" w:type="dxa"/>
                  <w:tcBorders>
                    <w:top w:val="single" w:sz="4" w:space="0" w:color="auto"/>
                    <w:left w:val="single" w:sz="4" w:space="0" w:color="auto"/>
                    <w:bottom w:val="single" w:sz="4" w:space="0" w:color="auto"/>
                    <w:right w:val="single" w:sz="4" w:space="0" w:color="auto"/>
                  </w:tcBorders>
                </w:tcPr>
                <w:p w:rsidR="009D4549" w:rsidRPr="00C53B46" w:rsidRDefault="009D4549" w:rsidP="00C53B46">
                  <w:pPr>
                    <w:framePr w:hSpace="180" w:wrap="around" w:vAnchor="text" w:hAnchor="text" w:xAlign="right" w:y="1"/>
                    <w:spacing w:after="0"/>
                    <w:suppressOverlap/>
                    <w:jc w:val="both"/>
                    <w:rPr>
                      <w:rFonts w:cs="Arabic Transparent"/>
                      <w:rtl/>
                    </w:rPr>
                  </w:pPr>
                  <w:r w:rsidRPr="00C53B46">
                    <w:rPr>
                      <w:rFonts w:cs="Arabic Transparent" w:hint="cs"/>
                      <w:rtl/>
                    </w:rPr>
                    <w:t>44-1</w:t>
                  </w:r>
                </w:p>
              </w:tc>
              <w:tc>
                <w:tcPr>
                  <w:tcW w:w="3548" w:type="dxa"/>
                  <w:tcBorders>
                    <w:top w:val="single" w:sz="4" w:space="0" w:color="auto"/>
                    <w:left w:val="single" w:sz="4" w:space="0" w:color="auto"/>
                    <w:bottom w:val="single" w:sz="4" w:space="0" w:color="auto"/>
                    <w:right w:val="single" w:sz="4" w:space="0" w:color="auto"/>
                  </w:tcBorders>
                </w:tcPr>
                <w:p w:rsidR="009D4549" w:rsidRPr="00C53B46" w:rsidRDefault="009D4549" w:rsidP="00C53B46">
                  <w:pPr>
                    <w:framePr w:hSpace="180" w:wrap="around" w:vAnchor="text" w:hAnchor="text" w:xAlign="right" w:y="1"/>
                    <w:spacing w:after="0" w:line="360" w:lineRule="auto"/>
                    <w:suppressOverlap/>
                    <w:jc w:val="both"/>
                    <w:rPr>
                      <w:rFonts w:cs="Arabic Transparent"/>
                      <w:rtl/>
                    </w:rPr>
                  </w:pPr>
                  <w:r w:rsidRPr="00C53B46">
                    <w:rPr>
                      <w:rFonts w:cs="Arabic Transparent" w:hint="cs"/>
                      <w:rtl/>
                    </w:rPr>
                    <w:t xml:space="preserve">يتم تقديم ضمان حسن الاداء خلال  </w:t>
                  </w:r>
                  <w:r w:rsidRPr="00C53B46">
                    <w:rPr>
                      <w:rFonts w:cs="Arabic Transparent"/>
                    </w:rPr>
                    <w:t>]</w:t>
                  </w:r>
                  <w:r w:rsidRPr="00C53B46">
                    <w:rPr>
                      <w:rFonts w:cs="Arabic Transparent" w:hint="cs"/>
                      <w:rtl/>
                    </w:rPr>
                    <w:t xml:space="preserve"> أدخل عدد الأيام  </w:t>
                  </w:r>
                  <w:r w:rsidRPr="00C53B46">
                    <w:rPr>
                      <w:rFonts w:cs="Arabic Transparent"/>
                    </w:rPr>
                    <w:t>[</w:t>
                  </w:r>
                  <w:r w:rsidRPr="00C53B46">
                    <w:rPr>
                      <w:rFonts w:cs="Arabic Transparent" w:hint="cs"/>
                      <w:rtl/>
                    </w:rPr>
                    <w:t xml:space="preserve"> من تاريخ صدور كتاب القبول </w:t>
                  </w:r>
                </w:p>
              </w:tc>
            </w:tr>
          </w:tbl>
          <w:p w:rsidR="009D4549" w:rsidRPr="00C53B46" w:rsidRDefault="009D4549" w:rsidP="00C53B46">
            <w:pPr>
              <w:jc w:val="both"/>
              <w:rPr>
                <w:rFonts w:ascii="Arial Narrow" w:hAnsi="Arial Narrow" w:cs="Arabic Transparent"/>
                <w:sz w:val="20"/>
                <w:szCs w:val="20"/>
                <w:rtl/>
                <w:lang w:bidi="ar-IQ"/>
              </w:rPr>
            </w:pPr>
          </w:p>
        </w:tc>
      </w:tr>
      <w:tr w:rsidR="00C53B46" w:rsidRPr="00C53B46" w:rsidTr="000B2E59">
        <w:trPr>
          <w:trHeight w:val="64"/>
        </w:trPr>
        <w:tc>
          <w:tcPr>
            <w:tcW w:w="5210" w:type="dxa"/>
            <w:tcBorders>
              <w:top w:val="nil"/>
              <w:left w:val="nil"/>
              <w:bottom w:val="single" w:sz="4" w:space="0" w:color="auto"/>
              <w:right w:val="nil"/>
            </w:tcBorders>
          </w:tcPr>
          <w:p w:rsidR="009D4549" w:rsidRPr="00C53B46" w:rsidRDefault="009D4549" w:rsidP="00C53B46">
            <w:pPr>
              <w:bidi w:val="0"/>
              <w:jc w:val="both"/>
              <w:rPr>
                <w:rFonts w:asciiTheme="minorBidi" w:hAnsiTheme="minorBidi"/>
                <w:sz w:val="24"/>
                <w:szCs w:val="24"/>
              </w:rPr>
            </w:pPr>
          </w:p>
        </w:tc>
        <w:tc>
          <w:tcPr>
            <w:tcW w:w="5813" w:type="dxa"/>
            <w:tcBorders>
              <w:top w:val="nil"/>
              <w:left w:val="nil"/>
              <w:bottom w:val="nil"/>
              <w:right w:val="nil"/>
            </w:tcBorders>
          </w:tcPr>
          <w:p w:rsidR="009D4549" w:rsidRPr="00C53B46" w:rsidRDefault="009D4549" w:rsidP="00C53B46">
            <w:pPr>
              <w:bidi w:val="0"/>
              <w:jc w:val="both"/>
              <w:rPr>
                <w:rFonts w:asciiTheme="minorBidi" w:hAnsiTheme="minorBidi"/>
                <w:sz w:val="24"/>
                <w:szCs w:val="24"/>
              </w:rPr>
            </w:pPr>
          </w:p>
        </w:tc>
      </w:tr>
    </w:tbl>
    <w:p w:rsidR="001E592F" w:rsidRPr="00C53B46" w:rsidRDefault="001E592F" w:rsidP="00C53B46">
      <w:pPr>
        <w:bidi w:val="0"/>
        <w:spacing w:after="0"/>
        <w:jc w:val="both"/>
        <w:rPr>
          <w:rFonts w:asciiTheme="minorBidi" w:hAnsiTheme="minorBidi"/>
          <w:sz w:val="24"/>
          <w:szCs w:val="24"/>
        </w:rPr>
      </w:pPr>
    </w:p>
    <w:p w:rsidR="001E592F" w:rsidRPr="00C53B46" w:rsidRDefault="001E592F" w:rsidP="00C53B46">
      <w:pPr>
        <w:bidi w:val="0"/>
        <w:spacing w:after="0"/>
        <w:jc w:val="both"/>
        <w:rPr>
          <w:rFonts w:asciiTheme="minorBidi" w:hAnsiTheme="minorBidi"/>
          <w:sz w:val="24"/>
          <w:szCs w:val="24"/>
          <w:rtl/>
        </w:rPr>
      </w:pPr>
    </w:p>
    <w:p w:rsidR="000B2E59" w:rsidRPr="00C53B46" w:rsidRDefault="000B2E59" w:rsidP="00C53B46">
      <w:pPr>
        <w:bidi w:val="0"/>
        <w:spacing w:after="0"/>
        <w:jc w:val="both"/>
        <w:rPr>
          <w:rFonts w:asciiTheme="minorBidi" w:hAnsiTheme="minorBidi"/>
          <w:sz w:val="24"/>
          <w:szCs w:val="24"/>
          <w:rtl/>
        </w:rPr>
      </w:pPr>
    </w:p>
    <w:p w:rsidR="000B2E59" w:rsidRPr="00C53B46" w:rsidRDefault="000B2E59" w:rsidP="00C53B46">
      <w:pPr>
        <w:bidi w:val="0"/>
        <w:spacing w:after="0"/>
        <w:jc w:val="both"/>
        <w:rPr>
          <w:rFonts w:asciiTheme="minorBidi" w:hAnsiTheme="minorBidi"/>
          <w:sz w:val="24"/>
          <w:szCs w:val="24"/>
          <w:rtl/>
        </w:rPr>
      </w:pPr>
    </w:p>
    <w:p w:rsidR="000B2E59" w:rsidRPr="00C53B46" w:rsidRDefault="000B2E59" w:rsidP="00C53B46">
      <w:pPr>
        <w:bidi w:val="0"/>
        <w:spacing w:after="0"/>
        <w:jc w:val="both"/>
        <w:rPr>
          <w:rFonts w:asciiTheme="minorBidi" w:hAnsiTheme="minorBidi"/>
          <w:sz w:val="24"/>
          <w:szCs w:val="24"/>
        </w:rPr>
      </w:pP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210"/>
        <w:gridCol w:w="5210"/>
      </w:tblGrid>
      <w:tr w:rsidR="00C53B46" w:rsidRPr="00C53B46" w:rsidTr="000B2E59">
        <w:tc>
          <w:tcPr>
            <w:tcW w:w="5210" w:type="dxa"/>
          </w:tcPr>
          <w:p w:rsidR="000B2E59" w:rsidRPr="00C53B46" w:rsidRDefault="000B2E59" w:rsidP="00C53B46">
            <w:pPr>
              <w:pStyle w:val="a3"/>
              <w:bidi w:val="0"/>
              <w:jc w:val="both"/>
              <w:rPr>
                <w:rFonts w:asciiTheme="minorBidi" w:hAnsiTheme="minorBidi"/>
                <w:b/>
                <w:bCs/>
                <w:sz w:val="28"/>
                <w:szCs w:val="32"/>
              </w:rPr>
            </w:pPr>
            <w:r w:rsidRPr="00C53B46">
              <w:rPr>
                <w:rFonts w:asciiTheme="minorBidi" w:hAnsiTheme="minorBidi"/>
                <w:b/>
                <w:bCs/>
                <w:sz w:val="28"/>
                <w:szCs w:val="32"/>
                <w:u w:color="000000"/>
              </w:rPr>
              <w:t>Section Three:  Evaluation and Qualification Criteria</w:t>
            </w:r>
          </w:p>
          <w:p w:rsidR="000B2E59" w:rsidRPr="00C53B46" w:rsidRDefault="000B2E59" w:rsidP="00C53B46">
            <w:pPr>
              <w:pStyle w:val="a3"/>
              <w:bidi w:val="0"/>
              <w:jc w:val="both"/>
              <w:rPr>
                <w:rFonts w:asciiTheme="minorBidi" w:hAnsiTheme="minorBidi"/>
                <w:b/>
                <w:bCs/>
                <w:sz w:val="28"/>
                <w:szCs w:val="32"/>
                <w:u w:color="000000"/>
              </w:rPr>
            </w:pPr>
            <w:r w:rsidRPr="00C53B46">
              <w:rPr>
                <w:rFonts w:asciiTheme="minorBidi" w:hAnsiTheme="minorBidi"/>
                <w:b/>
                <w:bCs/>
                <w:sz w:val="28"/>
                <w:szCs w:val="32"/>
                <w:u w:color="000000"/>
              </w:rPr>
              <w:t>For the Contracts of Supplying Commodities</w:t>
            </w:r>
          </w:p>
          <w:p w:rsidR="000B2E59" w:rsidRPr="00C53B46" w:rsidRDefault="000B2E59" w:rsidP="00C53B46">
            <w:pPr>
              <w:bidi w:val="0"/>
              <w:spacing w:before="71" w:line="343" w:lineRule="auto"/>
              <w:ind w:left="1319" w:right="1296"/>
              <w:jc w:val="both"/>
              <w:rPr>
                <w:rFonts w:ascii="Arial" w:eastAsia="Arial" w:hAnsi="Arial" w:cs="Arial"/>
                <w:sz w:val="24"/>
                <w:szCs w:val="24"/>
              </w:rPr>
            </w:pPr>
          </w:p>
          <w:p w:rsidR="00E502D0" w:rsidRPr="00C53B46" w:rsidRDefault="000B2E59" w:rsidP="00C53B46">
            <w:pPr>
              <w:bidi w:val="0"/>
              <w:spacing w:before="3"/>
              <w:ind w:left="118" w:right="53"/>
              <w:jc w:val="both"/>
              <w:rPr>
                <w:rFonts w:ascii="Arial" w:eastAsia="Arial" w:hAnsi="Arial" w:cs="Arial"/>
              </w:rPr>
            </w:pPr>
            <w:r w:rsidRPr="00C53B46">
              <w:rPr>
                <w:rFonts w:ascii="Arial" w:eastAsia="Arial" w:hAnsi="Arial" w:cs="Arial"/>
                <w:spacing w:val="2"/>
              </w:rPr>
              <w:t>T</w:t>
            </w:r>
            <w:r w:rsidRPr="00C53B46">
              <w:rPr>
                <w:rFonts w:ascii="Arial" w:eastAsia="Arial" w:hAnsi="Arial" w:cs="Arial"/>
              </w:rPr>
              <w:t>his</w:t>
            </w:r>
            <w:r w:rsidRPr="00C53B46">
              <w:rPr>
                <w:rFonts w:ascii="Arial" w:eastAsia="Arial" w:hAnsi="Arial" w:cs="Arial"/>
                <w:spacing w:val="1"/>
              </w:rPr>
              <w:t xml:space="preserve"> </w:t>
            </w:r>
            <w:r w:rsidRPr="00C53B46">
              <w:rPr>
                <w:rFonts w:ascii="Arial" w:eastAsia="Arial" w:hAnsi="Arial" w:cs="Arial"/>
              </w:rPr>
              <w:t>S</w:t>
            </w:r>
            <w:r w:rsidRPr="00C53B46">
              <w:rPr>
                <w:rFonts w:ascii="Arial" w:eastAsia="Arial" w:hAnsi="Arial" w:cs="Arial"/>
                <w:spacing w:val="2"/>
              </w:rPr>
              <w:t>e</w:t>
            </w:r>
            <w:r w:rsidRPr="00C53B46">
              <w:rPr>
                <w:rFonts w:ascii="Arial" w:eastAsia="Arial" w:hAnsi="Arial" w:cs="Arial"/>
              </w:rPr>
              <w:t>cti</w:t>
            </w:r>
            <w:r w:rsidRPr="00C53B46">
              <w:rPr>
                <w:rFonts w:ascii="Arial" w:eastAsia="Arial" w:hAnsi="Arial" w:cs="Arial"/>
                <w:spacing w:val="-1"/>
              </w:rPr>
              <w:t>o</w:t>
            </w:r>
            <w:r w:rsidRPr="00C53B46">
              <w:rPr>
                <w:rFonts w:ascii="Arial" w:eastAsia="Arial" w:hAnsi="Arial" w:cs="Arial"/>
              </w:rPr>
              <w:t>n</w:t>
            </w:r>
            <w:r w:rsidRPr="00C53B46">
              <w:rPr>
                <w:rFonts w:ascii="Arial" w:eastAsia="Arial" w:hAnsi="Arial" w:cs="Arial"/>
                <w:spacing w:val="4"/>
              </w:rPr>
              <w:t xml:space="preserve"> </w:t>
            </w:r>
            <w:r w:rsidRPr="00C53B46">
              <w:rPr>
                <w:rFonts w:ascii="Arial" w:eastAsia="Arial" w:hAnsi="Arial" w:cs="Arial"/>
              </w:rPr>
              <w:t>s</w:t>
            </w:r>
            <w:r w:rsidRPr="00C53B46">
              <w:rPr>
                <w:rFonts w:ascii="Arial" w:eastAsia="Arial" w:hAnsi="Arial" w:cs="Arial"/>
                <w:spacing w:val="-1"/>
              </w:rPr>
              <w:t>u</w:t>
            </w:r>
            <w:r w:rsidRPr="00C53B46">
              <w:rPr>
                <w:rFonts w:ascii="Arial" w:eastAsia="Arial" w:hAnsi="Arial" w:cs="Arial"/>
              </w:rPr>
              <w:t>p</w:t>
            </w:r>
            <w:r w:rsidRPr="00C53B46">
              <w:rPr>
                <w:rFonts w:ascii="Arial" w:eastAsia="Arial" w:hAnsi="Arial" w:cs="Arial"/>
                <w:spacing w:val="2"/>
              </w:rPr>
              <w:t>p</w:t>
            </w:r>
            <w:r w:rsidRPr="00C53B46">
              <w:rPr>
                <w:rFonts w:ascii="Arial" w:eastAsia="Arial" w:hAnsi="Arial" w:cs="Arial"/>
              </w:rPr>
              <w:t>l</w:t>
            </w:r>
            <w:r w:rsidRPr="00C53B46">
              <w:rPr>
                <w:rFonts w:ascii="Arial" w:eastAsia="Arial" w:hAnsi="Arial" w:cs="Arial"/>
                <w:spacing w:val="-2"/>
              </w:rPr>
              <w:t>e</w:t>
            </w:r>
            <w:r w:rsidRPr="00C53B46">
              <w:rPr>
                <w:rFonts w:ascii="Arial" w:eastAsia="Arial" w:hAnsi="Arial" w:cs="Arial"/>
              </w:rPr>
              <w:t>men</w:t>
            </w:r>
            <w:r w:rsidRPr="00C53B46">
              <w:rPr>
                <w:rFonts w:ascii="Arial" w:eastAsia="Arial" w:hAnsi="Arial" w:cs="Arial"/>
                <w:spacing w:val="2"/>
              </w:rPr>
              <w:t>t</w:t>
            </w:r>
            <w:r w:rsidRPr="00C53B46">
              <w:rPr>
                <w:rFonts w:ascii="Arial" w:eastAsia="Arial" w:hAnsi="Arial" w:cs="Arial"/>
              </w:rPr>
              <w:t>s</w:t>
            </w:r>
            <w:r w:rsidRPr="00C53B46">
              <w:rPr>
                <w:rFonts w:ascii="Arial" w:eastAsia="Arial" w:hAnsi="Arial" w:cs="Arial"/>
                <w:spacing w:val="3"/>
              </w:rPr>
              <w:t xml:space="preserve"> </w:t>
            </w:r>
            <w:r w:rsidRPr="00C53B46">
              <w:rPr>
                <w:rFonts w:ascii="Arial" w:eastAsia="Arial" w:hAnsi="Arial" w:cs="Arial"/>
                <w:spacing w:val="-2"/>
              </w:rPr>
              <w:t>t</w:t>
            </w:r>
            <w:r w:rsidRPr="00C53B46">
              <w:rPr>
                <w:rFonts w:ascii="Arial" w:eastAsia="Arial" w:hAnsi="Arial" w:cs="Arial"/>
              </w:rPr>
              <w:t>he</w:t>
            </w:r>
            <w:r w:rsidRPr="00C53B46">
              <w:rPr>
                <w:rFonts w:ascii="Arial" w:eastAsia="Arial" w:hAnsi="Arial" w:cs="Arial"/>
                <w:spacing w:val="5"/>
              </w:rPr>
              <w:t xml:space="preserve"> </w:t>
            </w:r>
            <w:r w:rsidRPr="00C53B46">
              <w:rPr>
                <w:rFonts w:ascii="Arial" w:eastAsia="Arial" w:hAnsi="Arial" w:cs="Arial"/>
                <w:spacing w:val="-2"/>
              </w:rPr>
              <w:t>I</w:t>
            </w:r>
            <w:r w:rsidRPr="00C53B46">
              <w:rPr>
                <w:rFonts w:ascii="Arial" w:eastAsia="Arial" w:hAnsi="Arial" w:cs="Arial"/>
              </w:rPr>
              <w:t>ns</w:t>
            </w:r>
            <w:r w:rsidRPr="00C53B46">
              <w:rPr>
                <w:rFonts w:ascii="Arial" w:eastAsia="Arial" w:hAnsi="Arial" w:cs="Arial"/>
                <w:spacing w:val="1"/>
              </w:rPr>
              <w:t>t</w:t>
            </w:r>
            <w:r w:rsidRPr="00C53B46">
              <w:rPr>
                <w:rFonts w:ascii="Arial" w:eastAsia="Arial" w:hAnsi="Arial" w:cs="Arial"/>
              </w:rPr>
              <w:t>ructions</w:t>
            </w:r>
            <w:r w:rsidRPr="00C53B46">
              <w:rPr>
                <w:rFonts w:ascii="Arial" w:eastAsia="Arial" w:hAnsi="Arial" w:cs="Arial"/>
                <w:spacing w:val="2"/>
              </w:rPr>
              <w:t xml:space="preserve"> </w:t>
            </w:r>
            <w:r w:rsidRPr="00C53B46">
              <w:rPr>
                <w:rFonts w:ascii="Arial" w:eastAsia="Arial" w:hAnsi="Arial" w:cs="Arial"/>
                <w:spacing w:val="-2"/>
              </w:rPr>
              <w:t>t</w:t>
            </w:r>
            <w:r w:rsidRPr="00C53B46">
              <w:rPr>
                <w:rFonts w:ascii="Arial" w:eastAsia="Arial" w:hAnsi="Arial" w:cs="Arial"/>
              </w:rPr>
              <w:t>o</w:t>
            </w:r>
            <w:r w:rsidRPr="00C53B46">
              <w:rPr>
                <w:rFonts w:ascii="Arial" w:eastAsia="Arial" w:hAnsi="Arial" w:cs="Arial"/>
                <w:spacing w:val="4"/>
              </w:rPr>
              <w:t xml:space="preserve"> </w:t>
            </w:r>
            <w:r w:rsidRPr="00C53B46">
              <w:rPr>
                <w:rFonts w:ascii="Arial" w:eastAsia="Arial" w:hAnsi="Arial" w:cs="Arial"/>
                <w:spacing w:val="-2"/>
              </w:rPr>
              <w:t>Bidder</w:t>
            </w:r>
            <w:r w:rsidRPr="00C53B46">
              <w:rPr>
                <w:rFonts w:ascii="Arial" w:eastAsia="Arial" w:hAnsi="Arial" w:cs="Arial"/>
              </w:rPr>
              <w:t>s,</w:t>
            </w:r>
            <w:r w:rsidRPr="00C53B46">
              <w:rPr>
                <w:rFonts w:ascii="Arial" w:eastAsia="Arial" w:hAnsi="Arial" w:cs="Arial"/>
                <w:spacing w:val="3"/>
              </w:rPr>
              <w:t xml:space="preserve"> </w:t>
            </w:r>
            <w:r w:rsidRPr="00C53B46">
              <w:rPr>
                <w:rFonts w:ascii="Arial" w:eastAsia="Arial" w:hAnsi="Arial" w:cs="Arial"/>
              </w:rPr>
              <w:t>contai</w:t>
            </w:r>
            <w:r w:rsidRPr="00C53B46">
              <w:rPr>
                <w:rFonts w:ascii="Arial" w:eastAsia="Arial" w:hAnsi="Arial" w:cs="Arial"/>
                <w:spacing w:val="1"/>
              </w:rPr>
              <w:t>n</w:t>
            </w:r>
            <w:r w:rsidRPr="00C53B46">
              <w:rPr>
                <w:rFonts w:ascii="Arial" w:eastAsia="Arial" w:hAnsi="Arial" w:cs="Arial"/>
              </w:rPr>
              <w:t xml:space="preserve">s </w:t>
            </w:r>
            <w:r w:rsidRPr="00C53B46">
              <w:rPr>
                <w:rFonts w:ascii="Arial" w:eastAsia="Arial" w:hAnsi="Arial" w:cs="Arial"/>
                <w:spacing w:val="-2"/>
              </w:rPr>
              <w:t>t</w:t>
            </w:r>
            <w:r w:rsidRPr="00C53B46">
              <w:rPr>
                <w:rFonts w:ascii="Arial" w:eastAsia="Arial" w:hAnsi="Arial" w:cs="Arial"/>
              </w:rPr>
              <w:t>he</w:t>
            </w:r>
            <w:r w:rsidRPr="00C53B46">
              <w:rPr>
                <w:rFonts w:ascii="Arial" w:eastAsia="Arial" w:hAnsi="Arial" w:cs="Arial"/>
                <w:spacing w:val="5"/>
              </w:rPr>
              <w:t xml:space="preserve"> </w:t>
            </w:r>
            <w:r w:rsidRPr="00C53B46">
              <w:rPr>
                <w:rFonts w:ascii="Arial" w:eastAsia="Arial" w:hAnsi="Arial" w:cs="Arial"/>
              </w:rPr>
              <w:t>cr</w:t>
            </w:r>
            <w:r w:rsidRPr="00C53B46">
              <w:rPr>
                <w:rFonts w:ascii="Arial" w:eastAsia="Arial" w:hAnsi="Arial" w:cs="Arial"/>
                <w:spacing w:val="-1"/>
              </w:rPr>
              <w:t>i</w:t>
            </w:r>
            <w:r w:rsidRPr="00C53B46">
              <w:rPr>
                <w:rFonts w:ascii="Arial" w:eastAsia="Arial" w:hAnsi="Arial" w:cs="Arial"/>
              </w:rPr>
              <w:t>t</w:t>
            </w:r>
            <w:r w:rsidRPr="00C53B46">
              <w:rPr>
                <w:rFonts w:ascii="Arial" w:eastAsia="Arial" w:hAnsi="Arial" w:cs="Arial"/>
                <w:spacing w:val="1"/>
              </w:rPr>
              <w:t>e</w:t>
            </w:r>
            <w:r w:rsidRPr="00C53B46">
              <w:rPr>
                <w:rFonts w:ascii="Arial" w:eastAsia="Arial" w:hAnsi="Arial" w:cs="Arial"/>
              </w:rPr>
              <w:t>r</w:t>
            </w:r>
            <w:r w:rsidRPr="00C53B46">
              <w:rPr>
                <w:rFonts w:ascii="Arial" w:eastAsia="Arial" w:hAnsi="Arial" w:cs="Arial"/>
                <w:spacing w:val="-1"/>
              </w:rPr>
              <w:t>i</w:t>
            </w:r>
            <w:r w:rsidRPr="00C53B46">
              <w:rPr>
                <w:rFonts w:ascii="Arial" w:eastAsia="Arial" w:hAnsi="Arial" w:cs="Arial"/>
              </w:rPr>
              <w:t>a e</w:t>
            </w:r>
            <w:r w:rsidRPr="00C53B46">
              <w:rPr>
                <w:rFonts w:ascii="Arial" w:eastAsia="Arial" w:hAnsi="Arial" w:cs="Arial"/>
                <w:spacing w:val="3"/>
              </w:rPr>
              <w:t>m</w:t>
            </w:r>
            <w:r w:rsidRPr="00C53B46">
              <w:rPr>
                <w:rFonts w:ascii="Arial" w:eastAsia="Arial" w:hAnsi="Arial" w:cs="Arial"/>
              </w:rPr>
              <w:t>p</w:t>
            </w:r>
            <w:r w:rsidRPr="00C53B46">
              <w:rPr>
                <w:rFonts w:ascii="Arial" w:eastAsia="Arial" w:hAnsi="Arial" w:cs="Arial"/>
                <w:spacing w:val="-2"/>
              </w:rPr>
              <w:t>l</w:t>
            </w:r>
            <w:r w:rsidRPr="00C53B46">
              <w:rPr>
                <w:rFonts w:ascii="Arial" w:eastAsia="Arial" w:hAnsi="Arial" w:cs="Arial"/>
              </w:rPr>
              <w:t>o</w:t>
            </w:r>
            <w:r w:rsidRPr="00C53B46">
              <w:rPr>
                <w:rFonts w:ascii="Arial" w:eastAsia="Arial" w:hAnsi="Arial" w:cs="Arial"/>
                <w:spacing w:val="-1"/>
              </w:rPr>
              <w:t>y</w:t>
            </w:r>
            <w:r w:rsidRPr="00C53B46">
              <w:rPr>
                <w:rFonts w:ascii="Arial" w:eastAsia="Arial" w:hAnsi="Arial" w:cs="Arial"/>
              </w:rPr>
              <w:t>ed</w:t>
            </w:r>
            <w:r w:rsidRPr="00C53B46">
              <w:rPr>
                <w:rFonts w:ascii="Arial" w:eastAsia="Arial" w:hAnsi="Arial" w:cs="Arial"/>
                <w:spacing w:val="4"/>
              </w:rPr>
              <w:t xml:space="preserve"> </w:t>
            </w:r>
            <w:r w:rsidRPr="00C53B46">
              <w:rPr>
                <w:rFonts w:ascii="Arial" w:eastAsia="Arial" w:hAnsi="Arial" w:cs="Arial"/>
              </w:rPr>
              <w:t>by</w:t>
            </w:r>
            <w:r w:rsidRPr="00C53B46">
              <w:rPr>
                <w:rFonts w:ascii="Arial" w:eastAsia="Arial" w:hAnsi="Arial" w:cs="Arial"/>
                <w:spacing w:val="1"/>
              </w:rPr>
              <w:t xml:space="preserve"> </w:t>
            </w:r>
            <w:r w:rsidRPr="00C53B46">
              <w:rPr>
                <w:rFonts w:ascii="Arial" w:eastAsia="Arial" w:hAnsi="Arial" w:cs="Arial"/>
              </w:rPr>
              <w:t>t</w:t>
            </w:r>
            <w:r w:rsidRPr="00C53B46">
              <w:rPr>
                <w:rFonts w:ascii="Arial" w:eastAsia="Arial" w:hAnsi="Arial" w:cs="Arial"/>
                <w:spacing w:val="1"/>
              </w:rPr>
              <w:t>h</w:t>
            </w:r>
            <w:r w:rsidRPr="00C53B46">
              <w:rPr>
                <w:rFonts w:ascii="Arial" w:eastAsia="Arial" w:hAnsi="Arial" w:cs="Arial"/>
              </w:rPr>
              <w:t>e</w:t>
            </w:r>
            <w:r w:rsidRPr="00C53B46">
              <w:rPr>
                <w:rFonts w:ascii="Arial" w:eastAsia="Arial" w:hAnsi="Arial" w:cs="Arial"/>
                <w:spacing w:val="1"/>
              </w:rPr>
              <w:t xml:space="preserve"> </w:t>
            </w:r>
            <w:r w:rsidRPr="00C53B46">
              <w:rPr>
                <w:rFonts w:ascii="Arial" w:eastAsia="Arial" w:hAnsi="Arial" w:cs="Arial"/>
              </w:rPr>
              <w:t>Buyer/</w:t>
            </w:r>
            <w:r w:rsidRPr="00C53B46">
              <w:rPr>
                <w:rFonts w:ascii="Arial" w:eastAsia="Arial" w:hAnsi="Arial" w:cs="Arial"/>
                <w:spacing w:val="1"/>
              </w:rPr>
              <w:t>B</w:t>
            </w:r>
            <w:r w:rsidRPr="00C53B46">
              <w:rPr>
                <w:rFonts w:ascii="Arial" w:eastAsia="Arial" w:hAnsi="Arial" w:cs="Arial"/>
                <w:spacing w:val="-3"/>
              </w:rPr>
              <w:t>i</w:t>
            </w:r>
            <w:r w:rsidRPr="00C53B46">
              <w:rPr>
                <w:rFonts w:ascii="Arial" w:eastAsia="Arial" w:hAnsi="Arial" w:cs="Arial"/>
              </w:rPr>
              <w:t>ds</w:t>
            </w:r>
            <w:r w:rsidRPr="00C53B46">
              <w:rPr>
                <w:rFonts w:ascii="Arial" w:eastAsia="Arial" w:hAnsi="Arial" w:cs="Arial"/>
                <w:spacing w:val="3"/>
              </w:rPr>
              <w:t xml:space="preserve"> </w:t>
            </w:r>
            <w:r w:rsidRPr="00C53B46">
              <w:rPr>
                <w:rFonts w:ascii="Arial" w:eastAsia="Arial" w:hAnsi="Arial" w:cs="Arial"/>
              </w:rPr>
              <w:t>Anal</w:t>
            </w:r>
            <w:r w:rsidRPr="00C53B46">
              <w:rPr>
                <w:rFonts w:ascii="Arial" w:eastAsia="Arial" w:hAnsi="Arial" w:cs="Arial"/>
                <w:spacing w:val="-3"/>
              </w:rPr>
              <w:t>y</w:t>
            </w:r>
            <w:r w:rsidRPr="00C53B46">
              <w:rPr>
                <w:rFonts w:ascii="Arial" w:eastAsia="Arial" w:hAnsi="Arial" w:cs="Arial"/>
              </w:rPr>
              <w:t>sis</w:t>
            </w:r>
            <w:r w:rsidRPr="00C53B46">
              <w:rPr>
                <w:rFonts w:ascii="Arial" w:eastAsia="Arial" w:hAnsi="Arial" w:cs="Arial"/>
                <w:spacing w:val="2"/>
              </w:rPr>
              <w:t xml:space="preserve"> C</w:t>
            </w:r>
            <w:r w:rsidRPr="00C53B46">
              <w:rPr>
                <w:rFonts w:ascii="Arial" w:eastAsia="Arial" w:hAnsi="Arial" w:cs="Arial"/>
              </w:rPr>
              <w:t>om</w:t>
            </w:r>
            <w:r w:rsidRPr="00C53B46">
              <w:rPr>
                <w:rFonts w:ascii="Arial" w:eastAsia="Arial" w:hAnsi="Arial" w:cs="Arial"/>
                <w:spacing w:val="2"/>
              </w:rPr>
              <w:t>m</w:t>
            </w:r>
            <w:r w:rsidRPr="00C53B46">
              <w:rPr>
                <w:rFonts w:ascii="Arial" w:eastAsia="Arial" w:hAnsi="Arial" w:cs="Arial"/>
              </w:rPr>
              <w:t>ittee f</w:t>
            </w:r>
            <w:r w:rsidRPr="00C53B46">
              <w:rPr>
                <w:rFonts w:ascii="Arial" w:eastAsia="Arial" w:hAnsi="Arial" w:cs="Arial"/>
                <w:spacing w:val="1"/>
              </w:rPr>
              <w:t>o</w:t>
            </w:r>
            <w:r w:rsidRPr="00C53B46">
              <w:rPr>
                <w:rFonts w:ascii="Arial" w:eastAsia="Arial" w:hAnsi="Arial" w:cs="Arial"/>
              </w:rPr>
              <w:t>r</w:t>
            </w:r>
            <w:r w:rsidRPr="00C53B46">
              <w:rPr>
                <w:rFonts w:ascii="Arial" w:eastAsia="Arial" w:hAnsi="Arial" w:cs="Arial"/>
                <w:spacing w:val="2"/>
              </w:rPr>
              <w:t xml:space="preserve"> </w:t>
            </w:r>
            <w:r w:rsidRPr="00C53B46">
              <w:rPr>
                <w:rFonts w:ascii="Arial" w:eastAsia="Arial" w:hAnsi="Arial" w:cs="Arial"/>
              </w:rPr>
              <w:t>the</w:t>
            </w:r>
            <w:r w:rsidRPr="00C53B46">
              <w:rPr>
                <w:rFonts w:ascii="Arial" w:eastAsia="Arial" w:hAnsi="Arial" w:cs="Arial"/>
                <w:spacing w:val="2"/>
              </w:rPr>
              <w:t xml:space="preserve"> </w:t>
            </w:r>
            <w:r w:rsidRPr="00C53B46">
              <w:rPr>
                <w:rFonts w:ascii="Arial" w:eastAsia="Arial" w:hAnsi="Arial" w:cs="Arial"/>
              </w:rPr>
              <w:t>e</w:t>
            </w:r>
            <w:r w:rsidRPr="00C53B46">
              <w:rPr>
                <w:rFonts w:ascii="Arial" w:eastAsia="Arial" w:hAnsi="Arial" w:cs="Arial"/>
                <w:spacing w:val="-1"/>
              </w:rPr>
              <w:t>v</w:t>
            </w:r>
            <w:r w:rsidRPr="00C53B46">
              <w:rPr>
                <w:rFonts w:ascii="Arial" w:eastAsia="Arial" w:hAnsi="Arial" w:cs="Arial"/>
              </w:rPr>
              <w:t>aluation</w:t>
            </w:r>
            <w:r w:rsidRPr="00C53B46">
              <w:rPr>
                <w:rFonts w:ascii="Arial" w:eastAsia="Arial" w:hAnsi="Arial" w:cs="Arial"/>
                <w:spacing w:val="2"/>
              </w:rPr>
              <w:t xml:space="preserve"> </w:t>
            </w:r>
            <w:r w:rsidRPr="00C53B46">
              <w:rPr>
                <w:rFonts w:ascii="Arial" w:eastAsia="Arial" w:hAnsi="Arial" w:cs="Arial"/>
                <w:spacing w:val="-1"/>
              </w:rPr>
              <w:t>o</w:t>
            </w:r>
            <w:r w:rsidRPr="00C53B46">
              <w:rPr>
                <w:rFonts w:ascii="Arial" w:eastAsia="Arial" w:hAnsi="Arial" w:cs="Arial"/>
              </w:rPr>
              <w:t>f</w:t>
            </w:r>
            <w:r w:rsidRPr="00C53B46">
              <w:rPr>
                <w:rFonts w:ascii="Arial" w:eastAsia="Arial" w:hAnsi="Arial" w:cs="Arial"/>
                <w:spacing w:val="3"/>
              </w:rPr>
              <w:t xml:space="preserve"> </w:t>
            </w:r>
            <w:r w:rsidRPr="00C53B46">
              <w:rPr>
                <w:rFonts w:ascii="Arial" w:eastAsia="Arial" w:hAnsi="Arial" w:cs="Arial"/>
              </w:rPr>
              <w:t>the Bid</w:t>
            </w:r>
            <w:r w:rsidRPr="00C53B46">
              <w:rPr>
                <w:rFonts w:ascii="Arial" w:eastAsia="Arial" w:hAnsi="Arial" w:cs="Arial"/>
                <w:spacing w:val="6"/>
              </w:rPr>
              <w:t xml:space="preserve"> </w:t>
            </w:r>
            <w:r w:rsidRPr="00C53B46">
              <w:rPr>
                <w:rFonts w:ascii="Arial" w:eastAsia="Arial" w:hAnsi="Arial" w:cs="Arial"/>
                <w:spacing w:val="-1"/>
              </w:rPr>
              <w:t>a</w:t>
            </w:r>
            <w:r w:rsidRPr="00C53B46">
              <w:rPr>
                <w:rFonts w:ascii="Arial" w:eastAsia="Arial" w:hAnsi="Arial" w:cs="Arial"/>
              </w:rPr>
              <w:t>nd</w:t>
            </w:r>
            <w:r w:rsidRPr="00C53B46">
              <w:rPr>
                <w:rFonts w:ascii="Arial" w:eastAsia="Arial" w:hAnsi="Arial" w:cs="Arial"/>
                <w:spacing w:val="4"/>
              </w:rPr>
              <w:t xml:space="preserve"> </w:t>
            </w:r>
            <w:r w:rsidRPr="00C53B46">
              <w:rPr>
                <w:rFonts w:ascii="Arial" w:eastAsia="Arial" w:hAnsi="Arial" w:cs="Arial"/>
              </w:rPr>
              <w:t>d</w:t>
            </w:r>
            <w:r w:rsidRPr="00C53B46">
              <w:rPr>
                <w:rFonts w:ascii="Arial" w:eastAsia="Arial" w:hAnsi="Arial" w:cs="Arial"/>
                <w:spacing w:val="2"/>
              </w:rPr>
              <w:t>e</w:t>
            </w:r>
            <w:r w:rsidRPr="00C53B46">
              <w:rPr>
                <w:rFonts w:ascii="Arial" w:eastAsia="Arial" w:hAnsi="Arial" w:cs="Arial"/>
                <w:spacing w:val="-2"/>
              </w:rPr>
              <w:t>t</w:t>
            </w:r>
            <w:r w:rsidRPr="00C53B46">
              <w:rPr>
                <w:rFonts w:ascii="Arial" w:eastAsia="Arial" w:hAnsi="Arial" w:cs="Arial"/>
              </w:rPr>
              <w:t>er</w:t>
            </w:r>
            <w:r w:rsidRPr="00C53B46">
              <w:rPr>
                <w:rFonts w:ascii="Arial" w:eastAsia="Arial" w:hAnsi="Arial" w:cs="Arial"/>
                <w:spacing w:val="2"/>
              </w:rPr>
              <w:t>m</w:t>
            </w:r>
            <w:r w:rsidRPr="00C53B46">
              <w:rPr>
                <w:rFonts w:ascii="Arial" w:eastAsia="Arial" w:hAnsi="Arial" w:cs="Arial"/>
              </w:rPr>
              <w:t>in</w:t>
            </w:r>
            <w:r w:rsidRPr="00C53B46">
              <w:rPr>
                <w:rFonts w:ascii="Arial" w:eastAsia="Arial" w:hAnsi="Arial" w:cs="Arial"/>
                <w:spacing w:val="1"/>
              </w:rPr>
              <w:t>e</w:t>
            </w:r>
            <w:r w:rsidRPr="00C53B46">
              <w:rPr>
                <w:rFonts w:ascii="Arial" w:eastAsia="Arial" w:hAnsi="Arial" w:cs="Arial"/>
              </w:rPr>
              <w:t xml:space="preserve">s </w:t>
            </w:r>
            <w:r w:rsidRPr="00C53B46">
              <w:rPr>
                <w:rFonts w:ascii="Arial" w:eastAsia="Arial" w:hAnsi="Arial" w:cs="Arial"/>
                <w:spacing w:val="-3"/>
              </w:rPr>
              <w:t>w</w:t>
            </w:r>
            <w:r w:rsidRPr="00C53B46">
              <w:rPr>
                <w:rFonts w:ascii="Arial" w:eastAsia="Arial" w:hAnsi="Arial" w:cs="Arial"/>
              </w:rPr>
              <w:t>h</w:t>
            </w:r>
            <w:r w:rsidRPr="00C53B46">
              <w:rPr>
                <w:rFonts w:ascii="Arial" w:eastAsia="Arial" w:hAnsi="Arial" w:cs="Arial"/>
                <w:spacing w:val="2"/>
              </w:rPr>
              <w:t>e</w:t>
            </w:r>
            <w:r w:rsidRPr="00C53B46">
              <w:rPr>
                <w:rFonts w:ascii="Arial" w:eastAsia="Arial" w:hAnsi="Arial" w:cs="Arial"/>
              </w:rPr>
              <w:t>t</w:t>
            </w:r>
            <w:r w:rsidRPr="00C53B46">
              <w:rPr>
                <w:rFonts w:ascii="Arial" w:eastAsia="Arial" w:hAnsi="Arial" w:cs="Arial"/>
                <w:spacing w:val="1"/>
              </w:rPr>
              <w:t>h</w:t>
            </w:r>
            <w:r w:rsidRPr="00C53B46">
              <w:rPr>
                <w:rFonts w:ascii="Arial" w:eastAsia="Arial" w:hAnsi="Arial" w:cs="Arial"/>
              </w:rPr>
              <w:t>er</w:t>
            </w:r>
            <w:r w:rsidRPr="00C53B46">
              <w:rPr>
                <w:rFonts w:ascii="Arial" w:eastAsia="Arial" w:hAnsi="Arial" w:cs="Arial"/>
                <w:spacing w:val="5"/>
              </w:rPr>
              <w:t xml:space="preserve"> </w:t>
            </w:r>
            <w:r w:rsidRPr="00C53B46">
              <w:rPr>
                <w:rFonts w:ascii="Arial" w:eastAsia="Arial" w:hAnsi="Arial" w:cs="Arial"/>
              </w:rPr>
              <w:t>t</w:t>
            </w:r>
            <w:r w:rsidRPr="00C53B46">
              <w:rPr>
                <w:rFonts w:ascii="Arial" w:eastAsia="Arial" w:hAnsi="Arial" w:cs="Arial"/>
                <w:spacing w:val="1"/>
              </w:rPr>
              <w:t>h</w:t>
            </w:r>
            <w:r w:rsidRPr="00C53B46">
              <w:rPr>
                <w:rFonts w:ascii="Arial" w:eastAsia="Arial" w:hAnsi="Arial" w:cs="Arial"/>
              </w:rPr>
              <w:t>e</w:t>
            </w:r>
            <w:r w:rsidRPr="00C53B46">
              <w:rPr>
                <w:rFonts w:ascii="Arial" w:eastAsia="Arial" w:hAnsi="Arial" w:cs="Arial"/>
                <w:spacing w:val="3"/>
              </w:rPr>
              <w:t xml:space="preserve"> </w:t>
            </w:r>
            <w:r w:rsidRPr="00C53B46">
              <w:rPr>
                <w:rFonts w:ascii="Arial" w:eastAsia="Arial" w:hAnsi="Arial" w:cs="Arial"/>
              </w:rPr>
              <w:t>requi</w:t>
            </w:r>
            <w:r w:rsidRPr="00C53B46">
              <w:rPr>
                <w:rFonts w:ascii="Arial" w:eastAsia="Arial" w:hAnsi="Arial" w:cs="Arial"/>
                <w:spacing w:val="-1"/>
              </w:rPr>
              <w:t>r</w:t>
            </w:r>
            <w:r w:rsidRPr="00C53B46">
              <w:rPr>
                <w:rFonts w:ascii="Arial" w:eastAsia="Arial" w:hAnsi="Arial" w:cs="Arial"/>
              </w:rPr>
              <w:t>ed</w:t>
            </w:r>
            <w:r w:rsidRPr="00C53B46">
              <w:rPr>
                <w:rFonts w:ascii="Arial" w:eastAsia="Arial" w:hAnsi="Arial" w:cs="Arial"/>
                <w:spacing w:val="4"/>
              </w:rPr>
              <w:t xml:space="preserve"> </w:t>
            </w:r>
            <w:r w:rsidRPr="00C53B46">
              <w:rPr>
                <w:rFonts w:ascii="Arial" w:eastAsia="Arial" w:hAnsi="Arial" w:cs="Arial"/>
                <w:spacing w:val="-1"/>
              </w:rPr>
              <w:t>q</w:t>
            </w:r>
            <w:r w:rsidRPr="00C53B46">
              <w:rPr>
                <w:rFonts w:ascii="Arial" w:eastAsia="Arial" w:hAnsi="Arial" w:cs="Arial"/>
              </w:rPr>
              <w:t>u</w:t>
            </w:r>
            <w:r w:rsidRPr="00C53B46">
              <w:rPr>
                <w:rFonts w:ascii="Arial" w:eastAsia="Arial" w:hAnsi="Arial" w:cs="Arial"/>
                <w:spacing w:val="2"/>
              </w:rPr>
              <w:t>a</w:t>
            </w:r>
            <w:r w:rsidRPr="00C53B46">
              <w:rPr>
                <w:rFonts w:ascii="Arial" w:eastAsia="Arial" w:hAnsi="Arial" w:cs="Arial"/>
              </w:rPr>
              <w:t>li</w:t>
            </w:r>
            <w:r w:rsidRPr="00C53B46">
              <w:rPr>
                <w:rFonts w:ascii="Arial" w:eastAsia="Arial" w:hAnsi="Arial" w:cs="Arial"/>
                <w:spacing w:val="2"/>
              </w:rPr>
              <w:t>f</w:t>
            </w:r>
            <w:r w:rsidRPr="00C53B46">
              <w:rPr>
                <w:rFonts w:ascii="Arial" w:eastAsia="Arial" w:hAnsi="Arial" w:cs="Arial"/>
              </w:rPr>
              <w:t>ications</w:t>
            </w:r>
            <w:r w:rsidRPr="00C53B46">
              <w:rPr>
                <w:rFonts w:ascii="Arial" w:eastAsia="Arial" w:hAnsi="Arial" w:cs="Arial"/>
                <w:spacing w:val="2"/>
              </w:rPr>
              <w:t xml:space="preserve"> </w:t>
            </w:r>
            <w:r w:rsidRPr="00C53B46">
              <w:rPr>
                <w:rFonts w:ascii="Arial" w:eastAsia="Arial" w:hAnsi="Arial" w:cs="Arial"/>
              </w:rPr>
              <w:t>are</w:t>
            </w:r>
            <w:r w:rsidRPr="00C53B46">
              <w:rPr>
                <w:rFonts w:ascii="Arial" w:eastAsia="Arial" w:hAnsi="Arial" w:cs="Arial"/>
                <w:spacing w:val="4"/>
              </w:rPr>
              <w:t xml:space="preserve"> </w:t>
            </w:r>
            <w:r w:rsidRPr="00C53B46">
              <w:rPr>
                <w:rFonts w:ascii="Arial" w:eastAsia="Arial" w:hAnsi="Arial" w:cs="Arial"/>
                <w:spacing w:val="3"/>
              </w:rPr>
              <w:t>f</w:t>
            </w:r>
            <w:r w:rsidRPr="00C53B46">
              <w:rPr>
                <w:rFonts w:ascii="Arial" w:eastAsia="Arial" w:hAnsi="Arial" w:cs="Arial"/>
              </w:rPr>
              <w:t>u</w:t>
            </w:r>
            <w:r w:rsidRPr="00C53B46">
              <w:rPr>
                <w:rFonts w:ascii="Arial" w:eastAsia="Arial" w:hAnsi="Arial" w:cs="Arial"/>
                <w:spacing w:val="-2"/>
              </w:rPr>
              <w:t>l</w:t>
            </w:r>
            <w:r w:rsidRPr="00C53B46">
              <w:rPr>
                <w:rFonts w:ascii="Arial" w:eastAsia="Arial" w:hAnsi="Arial" w:cs="Arial"/>
                <w:spacing w:val="3"/>
              </w:rPr>
              <w:t>f</w:t>
            </w:r>
            <w:r w:rsidRPr="00C53B46">
              <w:rPr>
                <w:rFonts w:ascii="Arial" w:eastAsia="Arial" w:hAnsi="Arial" w:cs="Arial"/>
              </w:rPr>
              <w:t>i</w:t>
            </w:r>
            <w:r w:rsidRPr="00C53B46">
              <w:rPr>
                <w:rFonts w:ascii="Arial" w:eastAsia="Arial" w:hAnsi="Arial" w:cs="Arial"/>
                <w:spacing w:val="-3"/>
              </w:rPr>
              <w:t>l</w:t>
            </w:r>
            <w:r w:rsidRPr="00C53B46">
              <w:rPr>
                <w:rFonts w:ascii="Arial" w:eastAsia="Arial" w:hAnsi="Arial" w:cs="Arial"/>
              </w:rPr>
              <w:t>led</w:t>
            </w:r>
            <w:r w:rsidRPr="00C53B46">
              <w:rPr>
                <w:rFonts w:ascii="Arial" w:eastAsia="Arial" w:hAnsi="Arial" w:cs="Arial"/>
                <w:spacing w:val="6"/>
              </w:rPr>
              <w:t xml:space="preserve"> </w:t>
            </w:r>
            <w:r w:rsidRPr="00C53B46">
              <w:rPr>
                <w:rFonts w:ascii="Arial" w:eastAsia="Arial" w:hAnsi="Arial" w:cs="Arial"/>
              </w:rPr>
              <w:t>by</w:t>
            </w:r>
            <w:r w:rsidRPr="00C53B46">
              <w:rPr>
                <w:rFonts w:ascii="Arial" w:eastAsia="Arial" w:hAnsi="Arial" w:cs="Arial"/>
                <w:spacing w:val="3"/>
              </w:rPr>
              <w:t xml:space="preserve"> </w:t>
            </w:r>
            <w:r w:rsidRPr="00C53B46">
              <w:rPr>
                <w:rFonts w:ascii="Arial" w:eastAsia="Arial" w:hAnsi="Arial" w:cs="Arial"/>
              </w:rPr>
              <w:t xml:space="preserve">the Bidder </w:t>
            </w:r>
            <w:r w:rsidR="00E502D0" w:rsidRPr="00C53B46">
              <w:rPr>
                <w:rFonts w:ascii="Arial" w:eastAsia="Arial" w:hAnsi="Arial" w:cs="Arial"/>
                <w:spacing w:val="-1"/>
              </w:rPr>
              <w:t>a</w:t>
            </w:r>
            <w:r w:rsidR="00E502D0" w:rsidRPr="00C53B46">
              <w:rPr>
                <w:rFonts w:ascii="Arial" w:eastAsia="Arial" w:hAnsi="Arial" w:cs="Arial"/>
              </w:rPr>
              <w:t>nd o</w:t>
            </w:r>
            <w:r w:rsidR="00E502D0" w:rsidRPr="00C53B46">
              <w:rPr>
                <w:rFonts w:ascii="Arial" w:eastAsia="Arial" w:hAnsi="Arial" w:cs="Arial"/>
                <w:spacing w:val="1"/>
              </w:rPr>
              <w:t>t</w:t>
            </w:r>
            <w:r w:rsidR="00E502D0" w:rsidRPr="00C53B46">
              <w:rPr>
                <w:rFonts w:ascii="Arial" w:eastAsia="Arial" w:hAnsi="Arial" w:cs="Arial"/>
                <w:spacing w:val="-1"/>
              </w:rPr>
              <w:t>h</w:t>
            </w:r>
            <w:r w:rsidR="00E502D0" w:rsidRPr="00C53B46">
              <w:rPr>
                <w:rFonts w:ascii="Arial" w:eastAsia="Arial" w:hAnsi="Arial" w:cs="Arial"/>
              </w:rPr>
              <w:t>er criteria shall</w:t>
            </w:r>
            <w:r w:rsidR="00E502D0" w:rsidRPr="00C53B46">
              <w:rPr>
                <w:rFonts w:ascii="Arial" w:eastAsia="Arial" w:hAnsi="Arial" w:cs="Arial"/>
                <w:spacing w:val="-1"/>
              </w:rPr>
              <w:t xml:space="preserve"> not be used</w:t>
            </w:r>
            <w:r w:rsidR="00E502D0" w:rsidRPr="00C53B46">
              <w:rPr>
                <w:rFonts w:ascii="Arial" w:eastAsia="Arial" w:hAnsi="Arial" w:cs="Arial"/>
              </w:rPr>
              <w:t>.</w:t>
            </w:r>
          </w:p>
          <w:p w:rsidR="000B2E59" w:rsidRPr="00C53B46" w:rsidRDefault="000B2E59" w:rsidP="00C53B46">
            <w:pPr>
              <w:bidi w:val="0"/>
              <w:spacing w:line="120" w:lineRule="exact"/>
              <w:jc w:val="both"/>
              <w:rPr>
                <w:rFonts w:eastAsiaTheme="minorHAnsi"/>
                <w:sz w:val="10"/>
                <w:szCs w:val="10"/>
              </w:rPr>
            </w:pPr>
          </w:p>
          <w:p w:rsidR="000B2E59" w:rsidRPr="00C53B46" w:rsidRDefault="000B2E59" w:rsidP="00C53B46">
            <w:pPr>
              <w:bidi w:val="0"/>
              <w:jc w:val="both"/>
              <w:rPr>
                <w:rFonts w:ascii="Arial" w:eastAsia="Arial" w:hAnsi="Arial" w:cs="Arial"/>
              </w:rPr>
            </w:pPr>
            <w:r w:rsidRPr="00C53B46">
              <w:rPr>
                <w:rFonts w:ascii="Arial" w:eastAsia="Arial" w:hAnsi="Arial" w:cs="Arial"/>
                <w:spacing w:val="2"/>
              </w:rPr>
              <w:t>T</w:t>
            </w:r>
            <w:r w:rsidRPr="00C53B46">
              <w:rPr>
                <w:rFonts w:ascii="Arial" w:eastAsia="Arial" w:hAnsi="Arial" w:cs="Arial"/>
                <w:spacing w:val="-1"/>
              </w:rPr>
              <w:t>h</w:t>
            </w:r>
            <w:r w:rsidRPr="00C53B46">
              <w:rPr>
                <w:rFonts w:ascii="Arial" w:eastAsia="Arial" w:hAnsi="Arial" w:cs="Arial"/>
              </w:rPr>
              <w:t>e</w:t>
            </w:r>
            <w:r w:rsidRPr="00C53B46">
              <w:rPr>
                <w:rFonts w:ascii="Arial" w:eastAsia="Arial" w:hAnsi="Arial" w:cs="Arial"/>
                <w:spacing w:val="30"/>
              </w:rPr>
              <w:t xml:space="preserve"> </w:t>
            </w:r>
            <w:r w:rsidRPr="00C53B46">
              <w:rPr>
                <w:rFonts w:ascii="Arial" w:eastAsia="Arial" w:hAnsi="Arial" w:cs="Arial"/>
              </w:rPr>
              <w:t>Buyer</w:t>
            </w:r>
            <w:r w:rsidRPr="00C53B46">
              <w:rPr>
                <w:rFonts w:ascii="Arial" w:eastAsia="Arial" w:hAnsi="Arial" w:cs="Arial"/>
                <w:spacing w:val="30"/>
              </w:rPr>
              <w:t xml:space="preserve"> </w:t>
            </w:r>
            <w:r w:rsidRPr="00C53B46">
              <w:rPr>
                <w:rFonts w:ascii="Arial" w:eastAsia="Arial" w:hAnsi="Arial" w:cs="Arial"/>
                <w:spacing w:val="2"/>
              </w:rPr>
              <w:t>m</w:t>
            </w:r>
            <w:r w:rsidRPr="00C53B46">
              <w:rPr>
                <w:rFonts w:ascii="Arial" w:eastAsia="Arial" w:hAnsi="Arial" w:cs="Arial"/>
              </w:rPr>
              <w:t>ay</w:t>
            </w:r>
            <w:r w:rsidRPr="00C53B46">
              <w:rPr>
                <w:rFonts w:ascii="Arial" w:eastAsia="Arial" w:hAnsi="Arial" w:cs="Arial"/>
                <w:spacing w:val="30"/>
              </w:rPr>
              <w:t xml:space="preserve"> </w:t>
            </w:r>
            <w:r w:rsidRPr="00C53B46">
              <w:rPr>
                <w:rFonts w:ascii="Arial" w:eastAsia="Arial" w:hAnsi="Arial" w:cs="Arial"/>
                <w:spacing w:val="-2"/>
              </w:rPr>
              <w:t>s</w:t>
            </w:r>
            <w:r w:rsidRPr="00C53B46">
              <w:rPr>
                <w:rFonts w:ascii="Arial" w:eastAsia="Arial" w:hAnsi="Arial" w:cs="Arial"/>
              </w:rPr>
              <w:t>el</w:t>
            </w:r>
            <w:r w:rsidRPr="00C53B46">
              <w:rPr>
                <w:rFonts w:ascii="Arial" w:eastAsia="Arial" w:hAnsi="Arial" w:cs="Arial"/>
                <w:spacing w:val="1"/>
              </w:rPr>
              <w:t>e</w:t>
            </w:r>
            <w:r w:rsidRPr="00C53B46">
              <w:rPr>
                <w:rFonts w:ascii="Arial" w:eastAsia="Arial" w:hAnsi="Arial" w:cs="Arial"/>
              </w:rPr>
              <w:t>ct</w:t>
            </w:r>
            <w:r w:rsidRPr="00C53B46">
              <w:rPr>
                <w:rFonts w:ascii="Arial" w:eastAsia="Arial" w:hAnsi="Arial" w:cs="Arial"/>
                <w:spacing w:val="30"/>
              </w:rPr>
              <w:t xml:space="preserve"> </w:t>
            </w:r>
            <w:r w:rsidRPr="00C53B46">
              <w:rPr>
                <w:rFonts w:ascii="Arial" w:eastAsia="Arial" w:hAnsi="Arial" w:cs="Arial"/>
              </w:rPr>
              <w:t>t</w:t>
            </w:r>
            <w:r w:rsidRPr="00C53B46">
              <w:rPr>
                <w:rFonts w:ascii="Arial" w:eastAsia="Arial" w:hAnsi="Arial" w:cs="Arial"/>
                <w:spacing w:val="1"/>
              </w:rPr>
              <w:t>h</w:t>
            </w:r>
            <w:r w:rsidRPr="00C53B46">
              <w:rPr>
                <w:rFonts w:ascii="Arial" w:eastAsia="Arial" w:hAnsi="Arial" w:cs="Arial"/>
              </w:rPr>
              <w:t>e</w:t>
            </w:r>
            <w:r w:rsidRPr="00C53B46">
              <w:rPr>
                <w:rFonts w:ascii="Arial" w:eastAsia="Arial" w:hAnsi="Arial" w:cs="Arial"/>
                <w:spacing w:val="30"/>
              </w:rPr>
              <w:t xml:space="preserve"> </w:t>
            </w:r>
            <w:r w:rsidRPr="00C53B46">
              <w:rPr>
                <w:rFonts w:ascii="Arial" w:eastAsia="Arial" w:hAnsi="Arial" w:cs="Arial"/>
              </w:rPr>
              <w:t>criteria</w:t>
            </w:r>
            <w:r w:rsidRPr="00C53B46">
              <w:rPr>
                <w:rFonts w:ascii="Arial" w:eastAsia="Arial" w:hAnsi="Arial" w:cs="Arial"/>
                <w:spacing w:val="30"/>
              </w:rPr>
              <w:t xml:space="preserve"> </w:t>
            </w:r>
            <w:r w:rsidRPr="00C53B46">
              <w:rPr>
                <w:rFonts w:ascii="Arial" w:eastAsia="Arial" w:hAnsi="Arial" w:cs="Arial"/>
              </w:rPr>
              <w:t>it</w:t>
            </w:r>
            <w:r w:rsidRPr="00C53B46">
              <w:rPr>
                <w:rFonts w:ascii="Arial" w:eastAsia="Arial" w:hAnsi="Arial" w:cs="Arial"/>
                <w:spacing w:val="30"/>
              </w:rPr>
              <w:t xml:space="preserve"> </w:t>
            </w:r>
            <w:r w:rsidRPr="00C53B46">
              <w:rPr>
                <w:rFonts w:ascii="Arial" w:eastAsia="Arial" w:hAnsi="Arial" w:cs="Arial"/>
              </w:rPr>
              <w:t>dee</w:t>
            </w:r>
            <w:r w:rsidRPr="00C53B46">
              <w:rPr>
                <w:rFonts w:ascii="Arial" w:eastAsia="Arial" w:hAnsi="Arial" w:cs="Arial"/>
                <w:spacing w:val="2"/>
              </w:rPr>
              <w:t>m</w:t>
            </w:r>
            <w:r w:rsidRPr="00C53B46">
              <w:rPr>
                <w:rFonts w:ascii="Arial" w:eastAsia="Arial" w:hAnsi="Arial" w:cs="Arial"/>
              </w:rPr>
              <w:t>s</w:t>
            </w:r>
            <w:r w:rsidRPr="00C53B46">
              <w:rPr>
                <w:rFonts w:ascii="Arial" w:eastAsia="Arial" w:hAnsi="Arial" w:cs="Arial"/>
                <w:spacing w:val="30"/>
              </w:rPr>
              <w:t xml:space="preserve"> </w:t>
            </w:r>
            <w:r w:rsidRPr="00C53B46">
              <w:rPr>
                <w:rFonts w:ascii="Arial" w:eastAsia="Arial" w:hAnsi="Arial" w:cs="Arial"/>
              </w:rPr>
              <w:t>suitable</w:t>
            </w:r>
            <w:r w:rsidRPr="00C53B46">
              <w:rPr>
                <w:rFonts w:ascii="Arial" w:eastAsia="Arial" w:hAnsi="Arial" w:cs="Arial"/>
                <w:spacing w:val="28"/>
              </w:rPr>
              <w:t xml:space="preserve"> </w:t>
            </w:r>
            <w:r w:rsidRPr="00C53B46">
              <w:rPr>
                <w:rFonts w:ascii="Arial" w:eastAsia="Arial" w:hAnsi="Arial" w:cs="Arial"/>
                <w:spacing w:val="3"/>
              </w:rPr>
              <w:t>f</w:t>
            </w:r>
            <w:r w:rsidRPr="00C53B46">
              <w:rPr>
                <w:rFonts w:ascii="Arial" w:eastAsia="Arial" w:hAnsi="Arial" w:cs="Arial"/>
              </w:rPr>
              <w:t>or</w:t>
            </w:r>
            <w:r w:rsidRPr="00C53B46">
              <w:rPr>
                <w:rFonts w:ascii="Arial" w:eastAsia="Arial" w:hAnsi="Arial" w:cs="Arial"/>
                <w:spacing w:val="30"/>
              </w:rPr>
              <w:t xml:space="preserve"> </w:t>
            </w:r>
            <w:r w:rsidRPr="00C53B46">
              <w:rPr>
                <w:rFonts w:ascii="Arial" w:eastAsia="Arial" w:hAnsi="Arial" w:cs="Arial"/>
              </w:rPr>
              <w:t>the</w:t>
            </w:r>
            <w:r w:rsidRPr="00C53B46">
              <w:rPr>
                <w:rFonts w:ascii="Arial" w:eastAsia="Arial" w:hAnsi="Arial" w:cs="Arial"/>
                <w:spacing w:val="30"/>
              </w:rPr>
              <w:t xml:space="preserve"> </w:t>
            </w:r>
            <w:r w:rsidRPr="00C53B46">
              <w:rPr>
                <w:rFonts w:ascii="Arial" w:eastAsia="Arial" w:hAnsi="Arial" w:cs="Arial"/>
                <w:spacing w:val="-1"/>
              </w:rPr>
              <w:t>e</w:t>
            </w:r>
            <w:r w:rsidRPr="00C53B46">
              <w:rPr>
                <w:rFonts w:ascii="Arial" w:eastAsia="Arial" w:hAnsi="Arial" w:cs="Arial"/>
                <w:spacing w:val="-2"/>
              </w:rPr>
              <w:t>x</w:t>
            </w:r>
            <w:r w:rsidRPr="00C53B46">
              <w:rPr>
                <w:rFonts w:ascii="Arial" w:eastAsia="Arial" w:hAnsi="Arial" w:cs="Arial"/>
              </w:rPr>
              <w:t>ec</w:t>
            </w:r>
            <w:r w:rsidRPr="00C53B46">
              <w:rPr>
                <w:rFonts w:ascii="Arial" w:eastAsia="Arial" w:hAnsi="Arial" w:cs="Arial"/>
                <w:spacing w:val="2"/>
              </w:rPr>
              <w:t>u</w:t>
            </w:r>
            <w:r w:rsidRPr="00C53B46">
              <w:rPr>
                <w:rFonts w:ascii="Arial" w:eastAsia="Arial" w:hAnsi="Arial" w:cs="Arial"/>
              </w:rPr>
              <w:t>tion</w:t>
            </w:r>
            <w:r w:rsidRPr="00C53B46">
              <w:rPr>
                <w:rFonts w:ascii="Arial" w:eastAsia="Arial" w:hAnsi="Arial" w:cs="Arial"/>
                <w:spacing w:val="31"/>
              </w:rPr>
              <w:t xml:space="preserve"> </w:t>
            </w:r>
            <w:r w:rsidRPr="00C53B46">
              <w:rPr>
                <w:rFonts w:ascii="Arial" w:eastAsia="Arial" w:hAnsi="Arial" w:cs="Arial"/>
                <w:spacing w:val="-1"/>
              </w:rPr>
              <w:t>o</w:t>
            </w:r>
            <w:r w:rsidRPr="00C53B46">
              <w:rPr>
                <w:rFonts w:ascii="Arial" w:eastAsia="Arial" w:hAnsi="Arial" w:cs="Arial"/>
              </w:rPr>
              <w:t>f t</w:t>
            </w:r>
            <w:r w:rsidRPr="00C53B46">
              <w:rPr>
                <w:rFonts w:ascii="Arial" w:eastAsia="Arial" w:hAnsi="Arial" w:cs="Arial"/>
                <w:spacing w:val="1"/>
              </w:rPr>
              <w:t>h</w:t>
            </w:r>
            <w:r w:rsidRPr="00C53B46">
              <w:rPr>
                <w:rFonts w:ascii="Arial" w:eastAsia="Arial" w:hAnsi="Arial" w:cs="Arial"/>
              </w:rPr>
              <w:t>e</w:t>
            </w:r>
            <w:r w:rsidRPr="00C53B46">
              <w:rPr>
                <w:rFonts w:ascii="Arial" w:eastAsia="Arial" w:hAnsi="Arial" w:cs="Arial"/>
                <w:spacing w:val="4"/>
              </w:rPr>
              <w:t xml:space="preserve"> </w:t>
            </w:r>
            <w:r w:rsidRPr="00C53B46">
              <w:rPr>
                <w:rFonts w:ascii="Arial" w:eastAsia="Arial" w:hAnsi="Arial" w:cs="Arial"/>
                <w:spacing w:val="-2"/>
              </w:rPr>
              <w:t>s</w:t>
            </w:r>
            <w:r w:rsidRPr="00C53B46">
              <w:rPr>
                <w:rFonts w:ascii="Arial" w:eastAsia="Arial" w:hAnsi="Arial" w:cs="Arial"/>
              </w:rPr>
              <w:t>upply</w:t>
            </w:r>
            <w:r w:rsidRPr="00C53B46">
              <w:rPr>
                <w:rFonts w:ascii="Arial" w:eastAsia="Arial" w:hAnsi="Arial" w:cs="Arial"/>
                <w:spacing w:val="1"/>
              </w:rPr>
              <w:t xml:space="preserve"> </w:t>
            </w:r>
            <w:r w:rsidRPr="00C53B46">
              <w:rPr>
                <w:rFonts w:ascii="Arial" w:eastAsia="Arial" w:hAnsi="Arial" w:cs="Arial"/>
              </w:rPr>
              <w:t>proc</w:t>
            </w:r>
            <w:r w:rsidRPr="00C53B46">
              <w:rPr>
                <w:rFonts w:ascii="Arial" w:eastAsia="Arial" w:hAnsi="Arial" w:cs="Arial"/>
                <w:spacing w:val="2"/>
              </w:rPr>
              <w:t>e</w:t>
            </w:r>
            <w:r w:rsidRPr="00C53B46">
              <w:rPr>
                <w:rFonts w:ascii="Arial" w:eastAsia="Arial" w:hAnsi="Arial" w:cs="Arial"/>
              </w:rPr>
              <w:t>ss</w:t>
            </w:r>
            <w:r w:rsidRPr="00C53B46">
              <w:rPr>
                <w:rFonts w:ascii="Arial" w:eastAsia="Arial" w:hAnsi="Arial" w:cs="Arial"/>
                <w:spacing w:val="3"/>
              </w:rPr>
              <w:t xml:space="preserve"> </w:t>
            </w:r>
            <w:r w:rsidRPr="00C53B46">
              <w:rPr>
                <w:rFonts w:ascii="Arial" w:eastAsia="Arial" w:hAnsi="Arial" w:cs="Arial"/>
                <w:spacing w:val="-1"/>
              </w:rPr>
              <w:t>an</w:t>
            </w:r>
            <w:r w:rsidRPr="00C53B46">
              <w:rPr>
                <w:rFonts w:ascii="Arial" w:eastAsia="Arial" w:hAnsi="Arial" w:cs="Arial"/>
              </w:rPr>
              <w:t>d</w:t>
            </w:r>
            <w:r w:rsidRPr="00C53B46">
              <w:rPr>
                <w:rFonts w:ascii="Arial" w:eastAsia="Arial" w:hAnsi="Arial" w:cs="Arial"/>
                <w:spacing w:val="4"/>
              </w:rPr>
              <w:t xml:space="preserve"> </w:t>
            </w:r>
            <w:r w:rsidRPr="00C53B46">
              <w:rPr>
                <w:rFonts w:ascii="Arial" w:eastAsia="Arial" w:hAnsi="Arial" w:cs="Arial"/>
              </w:rPr>
              <w:t xml:space="preserve">it </w:t>
            </w:r>
            <w:r w:rsidRPr="00C53B46">
              <w:rPr>
                <w:rFonts w:ascii="Arial" w:eastAsia="Arial" w:hAnsi="Arial" w:cs="Arial"/>
                <w:spacing w:val="2"/>
              </w:rPr>
              <w:t>m</w:t>
            </w:r>
            <w:r w:rsidRPr="00C53B46">
              <w:rPr>
                <w:rFonts w:ascii="Arial" w:eastAsia="Arial" w:hAnsi="Arial" w:cs="Arial"/>
              </w:rPr>
              <w:t>ay</w:t>
            </w:r>
            <w:r w:rsidRPr="00C53B46">
              <w:rPr>
                <w:rFonts w:ascii="Arial" w:eastAsia="Arial" w:hAnsi="Arial" w:cs="Arial"/>
                <w:spacing w:val="2"/>
              </w:rPr>
              <w:t xml:space="preserve"> </w:t>
            </w:r>
            <w:r w:rsidRPr="00C53B46">
              <w:rPr>
                <w:rFonts w:ascii="Arial" w:eastAsia="Arial" w:hAnsi="Arial" w:cs="Arial"/>
              </w:rPr>
              <w:t>enter</w:t>
            </w:r>
            <w:r w:rsidRPr="00C53B46">
              <w:rPr>
                <w:rFonts w:ascii="Arial" w:eastAsia="Arial" w:hAnsi="Arial" w:cs="Arial"/>
                <w:spacing w:val="3"/>
              </w:rPr>
              <w:t xml:space="preserve"> </w:t>
            </w:r>
            <w:r w:rsidRPr="00C53B46">
              <w:rPr>
                <w:rFonts w:ascii="Arial" w:eastAsia="Arial" w:hAnsi="Arial" w:cs="Arial"/>
                <w:spacing w:val="-2"/>
              </w:rPr>
              <w:t>t</w:t>
            </w:r>
            <w:r w:rsidRPr="00C53B46">
              <w:rPr>
                <w:rFonts w:ascii="Arial" w:eastAsia="Arial" w:hAnsi="Arial" w:cs="Arial"/>
              </w:rPr>
              <w:t>he</w:t>
            </w:r>
            <w:r w:rsidRPr="00C53B46">
              <w:rPr>
                <w:rFonts w:ascii="Arial" w:eastAsia="Arial" w:hAnsi="Arial" w:cs="Arial"/>
                <w:spacing w:val="2"/>
              </w:rPr>
              <w:t xml:space="preserve"> </w:t>
            </w:r>
            <w:r w:rsidRPr="00C53B46">
              <w:rPr>
                <w:rFonts w:ascii="Arial" w:eastAsia="Arial" w:hAnsi="Arial" w:cs="Arial"/>
              </w:rPr>
              <w:t>method</w:t>
            </w:r>
            <w:r w:rsidRPr="00C53B46">
              <w:rPr>
                <w:rFonts w:ascii="Arial" w:eastAsia="Arial" w:hAnsi="Arial" w:cs="Arial"/>
                <w:spacing w:val="2"/>
              </w:rPr>
              <w:t xml:space="preserve"> </w:t>
            </w:r>
            <w:r w:rsidRPr="00C53B46">
              <w:rPr>
                <w:rFonts w:ascii="Arial" w:eastAsia="Arial" w:hAnsi="Arial" w:cs="Arial"/>
              </w:rPr>
              <w:t>it</w:t>
            </w:r>
            <w:r w:rsidRPr="00C53B46">
              <w:rPr>
                <w:rFonts w:ascii="Arial" w:eastAsia="Arial" w:hAnsi="Arial" w:cs="Arial"/>
                <w:spacing w:val="3"/>
              </w:rPr>
              <w:t xml:space="preserve"> </w:t>
            </w:r>
            <w:r w:rsidRPr="00C53B46">
              <w:rPr>
                <w:rFonts w:ascii="Arial" w:eastAsia="Arial" w:hAnsi="Arial" w:cs="Arial"/>
                <w:spacing w:val="-1"/>
              </w:rPr>
              <w:t>d</w:t>
            </w:r>
            <w:r w:rsidRPr="00C53B46">
              <w:rPr>
                <w:rFonts w:ascii="Arial" w:eastAsia="Arial" w:hAnsi="Arial" w:cs="Arial"/>
              </w:rPr>
              <w:t>eems</w:t>
            </w:r>
            <w:r w:rsidRPr="00C53B46">
              <w:rPr>
                <w:rFonts w:ascii="Arial" w:eastAsia="Arial" w:hAnsi="Arial" w:cs="Arial"/>
                <w:spacing w:val="4"/>
              </w:rPr>
              <w:t xml:space="preserve"> </w:t>
            </w:r>
            <w:r w:rsidRPr="00C53B46">
              <w:rPr>
                <w:rFonts w:ascii="Arial" w:eastAsia="Arial" w:hAnsi="Arial" w:cs="Arial"/>
                <w:spacing w:val="-2"/>
              </w:rPr>
              <w:t>s</w:t>
            </w:r>
            <w:r w:rsidRPr="00C53B46">
              <w:rPr>
                <w:rFonts w:ascii="Arial" w:eastAsia="Arial" w:hAnsi="Arial" w:cs="Arial"/>
              </w:rPr>
              <w:t>uit</w:t>
            </w:r>
            <w:r w:rsidRPr="00C53B46">
              <w:rPr>
                <w:rFonts w:ascii="Arial" w:eastAsia="Arial" w:hAnsi="Arial" w:cs="Arial"/>
                <w:spacing w:val="2"/>
              </w:rPr>
              <w:t>a</w:t>
            </w:r>
            <w:r w:rsidRPr="00C53B46">
              <w:rPr>
                <w:rFonts w:ascii="Arial" w:eastAsia="Arial" w:hAnsi="Arial" w:cs="Arial"/>
              </w:rPr>
              <w:t>ble by</w:t>
            </w:r>
            <w:r w:rsidRPr="00C53B46">
              <w:rPr>
                <w:rFonts w:ascii="Arial" w:eastAsia="Arial" w:hAnsi="Arial" w:cs="Arial"/>
                <w:spacing w:val="1"/>
              </w:rPr>
              <w:t xml:space="preserve"> </w:t>
            </w:r>
            <w:r w:rsidRPr="00C53B46">
              <w:rPr>
                <w:rFonts w:ascii="Arial" w:eastAsia="Arial" w:hAnsi="Arial" w:cs="Arial"/>
              </w:rPr>
              <w:t>usi</w:t>
            </w:r>
            <w:r w:rsidRPr="00C53B46">
              <w:rPr>
                <w:rFonts w:ascii="Arial" w:eastAsia="Arial" w:hAnsi="Arial" w:cs="Arial"/>
                <w:spacing w:val="1"/>
              </w:rPr>
              <w:t>n</w:t>
            </w:r>
            <w:r w:rsidRPr="00C53B46">
              <w:rPr>
                <w:rFonts w:ascii="Arial" w:eastAsia="Arial" w:hAnsi="Arial" w:cs="Arial"/>
              </w:rPr>
              <w:t>g</w:t>
            </w:r>
            <w:r w:rsidRPr="00C53B46">
              <w:rPr>
                <w:rFonts w:ascii="Arial" w:eastAsia="Arial" w:hAnsi="Arial" w:cs="Arial"/>
                <w:spacing w:val="2"/>
              </w:rPr>
              <w:t xml:space="preserve"> </w:t>
            </w:r>
            <w:r w:rsidRPr="00C53B46">
              <w:rPr>
                <w:rFonts w:ascii="Arial" w:eastAsia="Arial" w:hAnsi="Arial" w:cs="Arial"/>
              </w:rPr>
              <w:t>t</w:t>
            </w:r>
            <w:r w:rsidRPr="00C53B46">
              <w:rPr>
                <w:rFonts w:ascii="Arial" w:eastAsia="Arial" w:hAnsi="Arial" w:cs="Arial"/>
                <w:spacing w:val="1"/>
              </w:rPr>
              <w:t>h</w:t>
            </w:r>
            <w:r w:rsidRPr="00C53B46">
              <w:rPr>
                <w:rFonts w:ascii="Arial" w:eastAsia="Arial" w:hAnsi="Arial" w:cs="Arial"/>
              </w:rPr>
              <w:t>e sa</w:t>
            </w:r>
            <w:r w:rsidRPr="00C53B46">
              <w:rPr>
                <w:rFonts w:ascii="Arial" w:eastAsia="Arial" w:hAnsi="Arial" w:cs="Arial"/>
                <w:spacing w:val="3"/>
              </w:rPr>
              <w:t>m</w:t>
            </w:r>
            <w:r w:rsidRPr="00C53B46">
              <w:rPr>
                <w:rFonts w:ascii="Arial" w:eastAsia="Arial" w:hAnsi="Arial" w:cs="Arial"/>
              </w:rPr>
              <w:t>p</w:t>
            </w:r>
            <w:r w:rsidRPr="00C53B46">
              <w:rPr>
                <w:rFonts w:ascii="Arial" w:eastAsia="Arial" w:hAnsi="Arial" w:cs="Arial"/>
                <w:spacing w:val="-2"/>
              </w:rPr>
              <w:t>l</w:t>
            </w:r>
            <w:r w:rsidRPr="00C53B46">
              <w:rPr>
                <w:rFonts w:ascii="Arial" w:eastAsia="Arial" w:hAnsi="Arial" w:cs="Arial"/>
              </w:rPr>
              <w:t>es</w:t>
            </w:r>
            <w:r w:rsidRPr="00C53B46">
              <w:rPr>
                <w:rFonts w:ascii="Arial" w:eastAsia="Arial" w:hAnsi="Arial" w:cs="Arial"/>
                <w:spacing w:val="2"/>
              </w:rPr>
              <w:t xml:space="preserve"> </w:t>
            </w:r>
            <w:r w:rsidRPr="00C53B46">
              <w:rPr>
                <w:rFonts w:ascii="Arial" w:eastAsia="Arial" w:hAnsi="Arial" w:cs="Arial"/>
              </w:rPr>
              <w:t>listed b</w:t>
            </w:r>
            <w:r w:rsidRPr="00C53B46">
              <w:rPr>
                <w:rFonts w:ascii="Arial" w:eastAsia="Arial" w:hAnsi="Arial" w:cs="Arial"/>
                <w:spacing w:val="1"/>
              </w:rPr>
              <w:t>e</w:t>
            </w:r>
            <w:r w:rsidRPr="00C53B46">
              <w:rPr>
                <w:rFonts w:ascii="Arial" w:eastAsia="Arial" w:hAnsi="Arial" w:cs="Arial"/>
              </w:rPr>
              <w:t>low</w:t>
            </w:r>
            <w:r w:rsidRPr="00C53B46">
              <w:rPr>
                <w:rFonts w:ascii="Arial" w:eastAsia="Arial" w:hAnsi="Arial" w:cs="Arial"/>
                <w:spacing w:val="-2"/>
              </w:rPr>
              <w:t xml:space="preserve"> </w:t>
            </w:r>
            <w:r w:rsidRPr="00C53B46">
              <w:rPr>
                <w:rFonts w:ascii="Arial" w:eastAsia="Arial" w:hAnsi="Arial" w:cs="Arial"/>
              </w:rPr>
              <w:t>or</w:t>
            </w:r>
            <w:r w:rsidRPr="00C53B46">
              <w:rPr>
                <w:rFonts w:ascii="Arial" w:eastAsia="Arial" w:hAnsi="Arial" w:cs="Arial"/>
                <w:spacing w:val="-1"/>
              </w:rPr>
              <w:t xml:space="preserve"> </w:t>
            </w:r>
            <w:r w:rsidRPr="00C53B46">
              <w:rPr>
                <w:rFonts w:ascii="Arial" w:eastAsia="Arial" w:hAnsi="Arial" w:cs="Arial"/>
                <w:spacing w:val="1"/>
              </w:rPr>
              <w:t>u</w:t>
            </w:r>
            <w:r w:rsidRPr="00C53B46">
              <w:rPr>
                <w:rFonts w:ascii="Arial" w:eastAsia="Arial" w:hAnsi="Arial" w:cs="Arial"/>
              </w:rPr>
              <w:t>sing a</w:t>
            </w:r>
            <w:r w:rsidRPr="00C53B46">
              <w:rPr>
                <w:rFonts w:ascii="Arial" w:eastAsia="Arial" w:hAnsi="Arial" w:cs="Arial"/>
                <w:spacing w:val="1"/>
              </w:rPr>
              <w:t>n</w:t>
            </w:r>
            <w:r w:rsidRPr="00C53B46">
              <w:rPr>
                <w:rFonts w:ascii="Arial" w:eastAsia="Arial" w:hAnsi="Arial" w:cs="Arial"/>
              </w:rPr>
              <w:t xml:space="preserve">other </w:t>
            </w:r>
            <w:r w:rsidRPr="00C53B46">
              <w:rPr>
                <w:rFonts w:ascii="Arial" w:eastAsia="Arial" w:hAnsi="Arial" w:cs="Arial"/>
                <w:spacing w:val="2"/>
              </w:rPr>
              <w:t>a</w:t>
            </w:r>
            <w:r w:rsidRPr="00C53B46">
              <w:rPr>
                <w:rFonts w:ascii="Arial" w:eastAsia="Arial" w:hAnsi="Arial" w:cs="Arial"/>
              </w:rPr>
              <w:t>c</w:t>
            </w:r>
            <w:r w:rsidRPr="00C53B46">
              <w:rPr>
                <w:rFonts w:ascii="Arial" w:eastAsia="Arial" w:hAnsi="Arial" w:cs="Arial"/>
                <w:spacing w:val="-2"/>
              </w:rPr>
              <w:t>c</w:t>
            </w:r>
            <w:r w:rsidRPr="00C53B46">
              <w:rPr>
                <w:rFonts w:ascii="Arial" w:eastAsia="Arial" w:hAnsi="Arial" w:cs="Arial"/>
              </w:rPr>
              <w:t>e</w:t>
            </w:r>
            <w:r w:rsidRPr="00C53B46">
              <w:rPr>
                <w:rFonts w:ascii="Arial" w:eastAsia="Arial" w:hAnsi="Arial" w:cs="Arial"/>
                <w:spacing w:val="2"/>
              </w:rPr>
              <w:t>p</w:t>
            </w:r>
            <w:r w:rsidRPr="00C53B46">
              <w:rPr>
                <w:rFonts w:ascii="Arial" w:eastAsia="Arial" w:hAnsi="Arial" w:cs="Arial"/>
                <w:spacing w:val="-2"/>
              </w:rPr>
              <w:t>t</w:t>
            </w:r>
            <w:r w:rsidRPr="00C53B46">
              <w:rPr>
                <w:rFonts w:ascii="Arial" w:eastAsia="Arial" w:hAnsi="Arial" w:cs="Arial"/>
              </w:rPr>
              <w:t>a</w:t>
            </w:r>
            <w:r w:rsidRPr="00C53B46">
              <w:rPr>
                <w:rFonts w:ascii="Arial" w:eastAsia="Arial" w:hAnsi="Arial" w:cs="Arial"/>
                <w:spacing w:val="2"/>
              </w:rPr>
              <w:t>b</w:t>
            </w:r>
            <w:r w:rsidRPr="00C53B46">
              <w:rPr>
                <w:rFonts w:ascii="Arial" w:eastAsia="Arial" w:hAnsi="Arial" w:cs="Arial"/>
              </w:rPr>
              <w:t>le</w:t>
            </w:r>
            <w:r w:rsidRPr="00C53B46">
              <w:rPr>
                <w:rFonts w:ascii="Arial" w:eastAsia="Arial" w:hAnsi="Arial" w:cs="Arial"/>
                <w:spacing w:val="-1"/>
              </w:rPr>
              <w:t xml:space="preserve"> </w:t>
            </w:r>
            <w:r w:rsidRPr="00C53B46">
              <w:rPr>
                <w:rFonts w:ascii="Arial" w:eastAsia="Arial" w:hAnsi="Arial" w:cs="Arial"/>
                <w:spacing w:val="2"/>
              </w:rPr>
              <w:t>m</w:t>
            </w:r>
            <w:r w:rsidRPr="00C53B46">
              <w:rPr>
                <w:rFonts w:ascii="Arial" w:eastAsia="Arial" w:hAnsi="Arial" w:cs="Arial"/>
              </w:rPr>
              <w:t>eth</w:t>
            </w:r>
            <w:r w:rsidRPr="00C53B46">
              <w:rPr>
                <w:rFonts w:ascii="Arial" w:eastAsia="Arial" w:hAnsi="Arial" w:cs="Arial"/>
                <w:spacing w:val="-1"/>
              </w:rPr>
              <w:t>o</w:t>
            </w:r>
            <w:r w:rsidRPr="00C53B46">
              <w:rPr>
                <w:rFonts w:ascii="Arial" w:eastAsia="Arial" w:hAnsi="Arial" w:cs="Arial"/>
                <w:spacing w:val="1"/>
              </w:rPr>
              <w:t>d</w:t>
            </w:r>
            <w:r w:rsidRPr="00C53B46">
              <w:rPr>
                <w:rFonts w:ascii="Arial" w:eastAsia="Arial" w:hAnsi="Arial" w:cs="Arial"/>
              </w:rPr>
              <w:t>.</w:t>
            </w:r>
          </w:p>
          <w:p w:rsidR="000B2E59" w:rsidRPr="00C53B46" w:rsidRDefault="000B2E59" w:rsidP="00C53B46">
            <w:pPr>
              <w:bidi w:val="0"/>
              <w:jc w:val="both"/>
              <w:rPr>
                <w:rFonts w:ascii="Arial" w:eastAsia="Arial" w:hAnsi="Arial" w:cs="Arial"/>
                <w:sz w:val="24"/>
                <w:szCs w:val="24"/>
              </w:rPr>
            </w:pPr>
            <w:r w:rsidRPr="00C53B46">
              <w:rPr>
                <w:rFonts w:ascii="Arial" w:eastAsia="Arial" w:hAnsi="Arial" w:cs="Arial"/>
                <w:b/>
                <w:bCs/>
                <w:sz w:val="24"/>
                <w:szCs w:val="24"/>
              </w:rPr>
              <w:t>Con</w:t>
            </w:r>
            <w:r w:rsidRPr="00C53B46">
              <w:rPr>
                <w:rFonts w:ascii="Arial" w:eastAsia="Arial" w:hAnsi="Arial" w:cs="Arial"/>
                <w:b/>
                <w:bCs/>
                <w:spacing w:val="-2"/>
                <w:sz w:val="24"/>
                <w:szCs w:val="24"/>
              </w:rPr>
              <w:t>t</w:t>
            </w:r>
            <w:r w:rsidRPr="00C53B46">
              <w:rPr>
                <w:rFonts w:ascii="Arial" w:eastAsia="Arial" w:hAnsi="Arial" w:cs="Arial"/>
                <w:b/>
                <w:bCs/>
                <w:sz w:val="24"/>
                <w:szCs w:val="24"/>
              </w:rPr>
              <w:t>ents</w:t>
            </w:r>
          </w:p>
          <w:p w:rsidR="000B2E59" w:rsidRPr="00C53B46" w:rsidRDefault="000B2E59" w:rsidP="00C53B46">
            <w:pPr>
              <w:bidi w:val="0"/>
              <w:spacing w:line="120" w:lineRule="exact"/>
              <w:jc w:val="both"/>
              <w:rPr>
                <w:rFonts w:eastAsiaTheme="minorHAnsi"/>
                <w:sz w:val="12"/>
                <w:szCs w:val="12"/>
              </w:rPr>
            </w:pPr>
          </w:p>
          <w:p w:rsidR="000B2E59" w:rsidRPr="00C53B46" w:rsidRDefault="000B2E59" w:rsidP="00C53B46">
            <w:pPr>
              <w:bidi w:val="0"/>
              <w:jc w:val="both"/>
              <w:rPr>
                <w:rFonts w:ascii="Arial" w:eastAsia="Arial" w:hAnsi="Arial" w:cs="Arial"/>
                <w:sz w:val="24"/>
                <w:szCs w:val="24"/>
              </w:rPr>
            </w:pPr>
            <w:r w:rsidRPr="00C53B46">
              <w:rPr>
                <w:rFonts w:ascii="Arial" w:eastAsia="Arial" w:hAnsi="Arial" w:cs="Arial"/>
                <w:spacing w:val="1"/>
                <w:sz w:val="24"/>
                <w:szCs w:val="24"/>
              </w:rPr>
              <w:t>1</w:t>
            </w:r>
            <w:r w:rsidRPr="00C53B46">
              <w:rPr>
                <w:rFonts w:ascii="Arial" w:eastAsia="Arial" w:hAnsi="Arial" w:cs="Arial"/>
                <w:sz w:val="24"/>
                <w:szCs w:val="24"/>
              </w:rPr>
              <w:t xml:space="preserve">- </w:t>
            </w:r>
            <w:r w:rsidRPr="00C53B46">
              <w:rPr>
                <w:rFonts w:ascii="Arial" w:eastAsia="Arial" w:hAnsi="Arial" w:cs="Arial"/>
                <w:spacing w:val="10"/>
                <w:sz w:val="24"/>
                <w:szCs w:val="24"/>
              </w:rPr>
              <w:t xml:space="preserve"> </w:t>
            </w:r>
            <w:r w:rsidRPr="00C53B46">
              <w:rPr>
                <w:rFonts w:ascii="Arial" w:eastAsia="Arial" w:hAnsi="Arial" w:cs="Arial"/>
                <w:sz w:val="24"/>
                <w:szCs w:val="24"/>
              </w:rPr>
              <w:t>E</w:t>
            </w:r>
            <w:r w:rsidRPr="00C53B46">
              <w:rPr>
                <w:rFonts w:ascii="Arial" w:eastAsia="Arial" w:hAnsi="Arial" w:cs="Arial"/>
                <w:spacing w:val="-2"/>
                <w:sz w:val="24"/>
                <w:szCs w:val="24"/>
              </w:rPr>
              <w:t>v</w:t>
            </w:r>
            <w:r w:rsidRPr="00C53B46">
              <w:rPr>
                <w:rFonts w:ascii="Arial" w:eastAsia="Arial" w:hAnsi="Arial" w:cs="Arial"/>
                <w:sz w:val="24"/>
                <w:szCs w:val="24"/>
              </w:rPr>
              <w:t>al</w:t>
            </w:r>
            <w:r w:rsidRPr="00C53B46">
              <w:rPr>
                <w:rFonts w:ascii="Arial" w:eastAsia="Arial" w:hAnsi="Arial" w:cs="Arial"/>
                <w:spacing w:val="1"/>
                <w:sz w:val="24"/>
                <w:szCs w:val="24"/>
              </w:rPr>
              <w:t>u</w:t>
            </w:r>
            <w:r w:rsidRPr="00C53B46">
              <w:rPr>
                <w:rFonts w:ascii="Arial" w:eastAsia="Arial" w:hAnsi="Arial" w:cs="Arial"/>
                <w:sz w:val="24"/>
                <w:szCs w:val="24"/>
              </w:rPr>
              <w:t>a</w:t>
            </w:r>
            <w:r w:rsidRPr="00C53B46">
              <w:rPr>
                <w:rFonts w:ascii="Arial" w:eastAsia="Arial" w:hAnsi="Arial" w:cs="Arial"/>
                <w:spacing w:val="1"/>
                <w:sz w:val="24"/>
                <w:szCs w:val="24"/>
              </w:rPr>
              <w:t>t</w:t>
            </w:r>
            <w:r w:rsidRPr="00C53B46">
              <w:rPr>
                <w:rFonts w:ascii="Arial" w:eastAsia="Arial" w:hAnsi="Arial" w:cs="Arial"/>
                <w:sz w:val="24"/>
                <w:szCs w:val="24"/>
              </w:rPr>
              <w:t>ion</w:t>
            </w:r>
            <w:r w:rsidRPr="00C53B46">
              <w:rPr>
                <w:rFonts w:ascii="Arial" w:eastAsia="Arial" w:hAnsi="Arial" w:cs="Arial"/>
                <w:spacing w:val="2"/>
                <w:sz w:val="24"/>
                <w:szCs w:val="24"/>
              </w:rPr>
              <w:t xml:space="preserve"> </w:t>
            </w:r>
            <w:r w:rsidRPr="00C53B46">
              <w:rPr>
                <w:rFonts w:ascii="Arial" w:eastAsia="Arial" w:hAnsi="Arial" w:cs="Arial"/>
                <w:sz w:val="24"/>
                <w:szCs w:val="24"/>
              </w:rPr>
              <w:t>criteria (</w:t>
            </w:r>
            <w:r w:rsidRPr="00C53B46">
              <w:rPr>
                <w:rFonts w:ascii="Arial" w:eastAsia="Arial" w:hAnsi="Arial" w:cs="Arial"/>
                <w:spacing w:val="-1"/>
                <w:sz w:val="24"/>
                <w:szCs w:val="24"/>
              </w:rPr>
              <w:t>3</w:t>
            </w:r>
            <w:r w:rsidRPr="00C53B46">
              <w:rPr>
                <w:rFonts w:ascii="Arial" w:eastAsia="Arial" w:hAnsi="Arial" w:cs="Arial"/>
                <w:spacing w:val="1"/>
                <w:sz w:val="24"/>
                <w:szCs w:val="24"/>
              </w:rPr>
              <w:t>6</w:t>
            </w:r>
            <w:r w:rsidRPr="00C53B46">
              <w:rPr>
                <w:rFonts w:ascii="Arial" w:eastAsia="Arial" w:hAnsi="Arial" w:cs="Arial"/>
                <w:spacing w:val="-1"/>
                <w:sz w:val="24"/>
                <w:szCs w:val="24"/>
              </w:rPr>
              <w:t>-</w:t>
            </w:r>
            <w:r w:rsidRPr="00C53B46">
              <w:rPr>
                <w:rFonts w:ascii="Arial" w:eastAsia="Arial" w:hAnsi="Arial" w:cs="Arial"/>
                <w:spacing w:val="1"/>
                <w:sz w:val="24"/>
                <w:szCs w:val="24"/>
              </w:rPr>
              <w:t>3</w:t>
            </w:r>
            <w:r w:rsidRPr="00C53B46">
              <w:rPr>
                <w:rFonts w:ascii="Arial" w:eastAsia="Arial" w:hAnsi="Arial" w:cs="Arial"/>
                <w:spacing w:val="-1"/>
                <w:sz w:val="24"/>
                <w:szCs w:val="24"/>
              </w:rPr>
              <w:t>-</w:t>
            </w:r>
            <w:r w:rsidRPr="00C53B46">
              <w:rPr>
                <w:rFonts w:ascii="Arial" w:eastAsia="Arial" w:hAnsi="Arial" w:cs="Arial"/>
                <w:sz w:val="24"/>
                <w:szCs w:val="24"/>
              </w:rPr>
              <w:t>d</w:t>
            </w:r>
            <w:r w:rsidRPr="00C53B46">
              <w:rPr>
                <w:rFonts w:ascii="Arial" w:eastAsia="Arial" w:hAnsi="Arial" w:cs="Arial"/>
                <w:spacing w:val="1"/>
                <w:sz w:val="24"/>
                <w:szCs w:val="24"/>
              </w:rPr>
              <w:t>/</w:t>
            </w:r>
            <w:r w:rsidRPr="00C53B46">
              <w:rPr>
                <w:rFonts w:ascii="Arial" w:eastAsia="Arial" w:hAnsi="Arial" w:cs="Arial"/>
                <w:sz w:val="24"/>
                <w:szCs w:val="24"/>
              </w:rPr>
              <w:t>I</w:t>
            </w:r>
            <w:r w:rsidRPr="00C53B46">
              <w:rPr>
                <w:rFonts w:ascii="Arial" w:eastAsia="Arial" w:hAnsi="Arial" w:cs="Arial"/>
                <w:spacing w:val="1"/>
                <w:sz w:val="24"/>
                <w:szCs w:val="24"/>
              </w:rPr>
              <w:t>n</w:t>
            </w:r>
            <w:r w:rsidRPr="00C53B46">
              <w:rPr>
                <w:rFonts w:ascii="Arial" w:eastAsia="Arial" w:hAnsi="Arial" w:cs="Arial"/>
                <w:sz w:val="24"/>
                <w:szCs w:val="24"/>
              </w:rPr>
              <w:t>st</w:t>
            </w:r>
            <w:r w:rsidRPr="00C53B46">
              <w:rPr>
                <w:rFonts w:ascii="Arial" w:eastAsia="Arial" w:hAnsi="Arial" w:cs="Arial"/>
                <w:spacing w:val="-3"/>
                <w:sz w:val="24"/>
                <w:szCs w:val="24"/>
              </w:rPr>
              <w:t>r</w:t>
            </w:r>
            <w:r w:rsidRPr="00C53B46">
              <w:rPr>
                <w:rFonts w:ascii="Arial" w:eastAsia="Arial" w:hAnsi="Arial" w:cs="Arial"/>
                <w:sz w:val="24"/>
                <w:szCs w:val="24"/>
              </w:rPr>
              <w:t>uc</w:t>
            </w:r>
            <w:r w:rsidRPr="00C53B46">
              <w:rPr>
                <w:rFonts w:ascii="Arial" w:eastAsia="Arial" w:hAnsi="Arial" w:cs="Arial"/>
                <w:spacing w:val="1"/>
                <w:sz w:val="24"/>
                <w:szCs w:val="24"/>
              </w:rPr>
              <w:t>t</w:t>
            </w:r>
            <w:r w:rsidRPr="00C53B46">
              <w:rPr>
                <w:rFonts w:ascii="Arial" w:eastAsia="Arial" w:hAnsi="Arial" w:cs="Arial"/>
                <w:sz w:val="24"/>
                <w:szCs w:val="24"/>
              </w:rPr>
              <w:t>io</w:t>
            </w:r>
            <w:r w:rsidRPr="00C53B46">
              <w:rPr>
                <w:rFonts w:ascii="Arial" w:eastAsia="Arial" w:hAnsi="Arial" w:cs="Arial"/>
                <w:spacing w:val="1"/>
                <w:sz w:val="24"/>
                <w:szCs w:val="24"/>
              </w:rPr>
              <w:t>n</w:t>
            </w:r>
            <w:r w:rsidRPr="00C53B46">
              <w:rPr>
                <w:rFonts w:ascii="Arial" w:eastAsia="Arial" w:hAnsi="Arial" w:cs="Arial"/>
                <w:sz w:val="24"/>
                <w:szCs w:val="24"/>
              </w:rPr>
              <w:t>s</w:t>
            </w:r>
            <w:r w:rsidRPr="00C53B46">
              <w:rPr>
                <w:rFonts w:ascii="Arial" w:eastAsia="Arial" w:hAnsi="Arial" w:cs="Arial"/>
                <w:spacing w:val="-2"/>
                <w:sz w:val="24"/>
                <w:szCs w:val="24"/>
              </w:rPr>
              <w:t xml:space="preserve"> </w:t>
            </w:r>
            <w:r w:rsidRPr="00C53B46">
              <w:rPr>
                <w:rFonts w:ascii="Arial" w:eastAsia="Arial" w:hAnsi="Arial" w:cs="Arial"/>
                <w:sz w:val="24"/>
                <w:szCs w:val="24"/>
              </w:rPr>
              <w:t xml:space="preserve">to </w:t>
            </w:r>
            <w:r w:rsidRPr="00C53B46">
              <w:rPr>
                <w:rFonts w:ascii="Arial" w:eastAsia="Arial" w:hAnsi="Arial" w:cs="Arial"/>
                <w:spacing w:val="-2"/>
                <w:sz w:val="24"/>
                <w:szCs w:val="24"/>
              </w:rPr>
              <w:t>Bidder</w:t>
            </w:r>
            <w:r w:rsidRPr="00C53B46">
              <w:rPr>
                <w:rFonts w:ascii="Arial" w:eastAsia="Arial" w:hAnsi="Arial" w:cs="Arial"/>
                <w:sz w:val="24"/>
                <w:szCs w:val="24"/>
              </w:rPr>
              <w:t>s)</w:t>
            </w:r>
          </w:p>
          <w:p w:rsidR="000B2E59" w:rsidRPr="00C53B46" w:rsidRDefault="000B2E59" w:rsidP="00C53B46">
            <w:pPr>
              <w:bidi w:val="0"/>
              <w:spacing w:line="120" w:lineRule="exact"/>
              <w:jc w:val="both"/>
              <w:rPr>
                <w:rFonts w:eastAsiaTheme="minorHAnsi"/>
                <w:sz w:val="12"/>
                <w:szCs w:val="12"/>
              </w:rPr>
            </w:pPr>
          </w:p>
          <w:p w:rsidR="000B2E59" w:rsidRPr="00C53B46" w:rsidRDefault="000B2E59" w:rsidP="00C53B46">
            <w:pPr>
              <w:bidi w:val="0"/>
              <w:jc w:val="both"/>
              <w:rPr>
                <w:rFonts w:ascii="Arial" w:eastAsia="Arial" w:hAnsi="Arial" w:cs="Arial"/>
                <w:sz w:val="24"/>
                <w:szCs w:val="24"/>
              </w:rPr>
            </w:pPr>
            <w:r w:rsidRPr="00C53B46">
              <w:rPr>
                <w:rFonts w:ascii="Arial" w:eastAsia="Arial" w:hAnsi="Arial" w:cs="Arial"/>
                <w:spacing w:val="1"/>
                <w:sz w:val="24"/>
                <w:szCs w:val="24"/>
              </w:rPr>
              <w:t>2</w:t>
            </w:r>
            <w:r w:rsidRPr="00C53B46">
              <w:rPr>
                <w:rFonts w:ascii="Arial" w:eastAsia="Arial" w:hAnsi="Arial" w:cs="Arial"/>
                <w:sz w:val="24"/>
                <w:szCs w:val="24"/>
              </w:rPr>
              <w:t xml:space="preserve">- </w:t>
            </w:r>
            <w:r w:rsidRPr="00C53B46">
              <w:rPr>
                <w:rFonts w:ascii="Arial" w:eastAsia="Arial" w:hAnsi="Arial" w:cs="Arial"/>
                <w:spacing w:val="10"/>
                <w:sz w:val="24"/>
                <w:szCs w:val="24"/>
              </w:rPr>
              <w:t xml:space="preserve"> </w:t>
            </w:r>
            <w:r w:rsidRPr="00C53B46">
              <w:rPr>
                <w:rFonts w:ascii="Arial" w:eastAsia="Arial" w:hAnsi="Arial" w:cs="Arial"/>
                <w:sz w:val="24"/>
                <w:szCs w:val="24"/>
              </w:rPr>
              <w:t>Multiple</w:t>
            </w:r>
            <w:r w:rsidRPr="00C53B46">
              <w:rPr>
                <w:rFonts w:ascii="Arial" w:eastAsia="Arial" w:hAnsi="Arial" w:cs="Arial"/>
                <w:spacing w:val="1"/>
                <w:sz w:val="24"/>
                <w:szCs w:val="24"/>
              </w:rPr>
              <w:t xml:space="preserve"> </w:t>
            </w:r>
            <w:r w:rsidRPr="00C53B46">
              <w:rPr>
                <w:rFonts w:ascii="Arial" w:eastAsia="Arial" w:hAnsi="Arial" w:cs="Arial"/>
                <w:sz w:val="24"/>
                <w:szCs w:val="24"/>
              </w:rPr>
              <w:t>c</w:t>
            </w:r>
            <w:r w:rsidRPr="00C53B46">
              <w:rPr>
                <w:rFonts w:ascii="Arial" w:eastAsia="Arial" w:hAnsi="Arial" w:cs="Arial"/>
                <w:spacing w:val="1"/>
                <w:sz w:val="24"/>
                <w:szCs w:val="24"/>
              </w:rPr>
              <w:t>o</w:t>
            </w:r>
            <w:r w:rsidRPr="00C53B46">
              <w:rPr>
                <w:rFonts w:ascii="Arial" w:eastAsia="Arial" w:hAnsi="Arial" w:cs="Arial"/>
                <w:spacing w:val="-1"/>
                <w:sz w:val="24"/>
                <w:szCs w:val="24"/>
              </w:rPr>
              <w:t>n</w:t>
            </w:r>
            <w:r w:rsidRPr="00C53B46">
              <w:rPr>
                <w:rFonts w:ascii="Arial" w:eastAsia="Arial" w:hAnsi="Arial" w:cs="Arial"/>
                <w:sz w:val="24"/>
                <w:szCs w:val="24"/>
              </w:rPr>
              <w:t>tracts</w:t>
            </w:r>
            <w:r w:rsidRPr="00C53B46">
              <w:rPr>
                <w:rFonts w:ascii="Arial" w:eastAsia="Arial" w:hAnsi="Arial" w:cs="Arial"/>
                <w:spacing w:val="2"/>
                <w:sz w:val="24"/>
                <w:szCs w:val="24"/>
              </w:rPr>
              <w:t xml:space="preserve"> </w:t>
            </w:r>
            <w:r w:rsidRPr="00C53B46">
              <w:rPr>
                <w:rFonts w:ascii="Arial" w:eastAsia="Arial" w:hAnsi="Arial" w:cs="Arial"/>
                <w:sz w:val="24"/>
                <w:szCs w:val="24"/>
              </w:rPr>
              <w:t>(</w:t>
            </w:r>
            <w:r w:rsidRPr="00C53B46">
              <w:rPr>
                <w:rFonts w:ascii="Arial" w:eastAsia="Arial" w:hAnsi="Arial" w:cs="Arial"/>
                <w:spacing w:val="-2"/>
                <w:sz w:val="24"/>
                <w:szCs w:val="24"/>
              </w:rPr>
              <w:t>3</w:t>
            </w:r>
            <w:r w:rsidRPr="00C53B46">
              <w:rPr>
                <w:rFonts w:ascii="Arial" w:eastAsia="Arial" w:hAnsi="Arial" w:cs="Arial"/>
                <w:spacing w:val="1"/>
                <w:sz w:val="24"/>
                <w:szCs w:val="24"/>
              </w:rPr>
              <w:t>6</w:t>
            </w:r>
            <w:r w:rsidRPr="00C53B46">
              <w:rPr>
                <w:rFonts w:ascii="Arial" w:eastAsia="Arial" w:hAnsi="Arial" w:cs="Arial"/>
                <w:spacing w:val="-1"/>
                <w:sz w:val="24"/>
                <w:szCs w:val="24"/>
              </w:rPr>
              <w:t>-</w:t>
            </w:r>
            <w:r w:rsidRPr="00C53B46">
              <w:rPr>
                <w:rFonts w:ascii="Arial" w:eastAsia="Arial" w:hAnsi="Arial" w:cs="Arial"/>
                <w:sz w:val="24"/>
                <w:szCs w:val="24"/>
              </w:rPr>
              <w:t>5</w:t>
            </w:r>
            <w:r w:rsidRPr="00C53B46">
              <w:rPr>
                <w:rFonts w:ascii="Arial" w:eastAsia="Arial" w:hAnsi="Arial" w:cs="Arial"/>
                <w:spacing w:val="1"/>
                <w:sz w:val="24"/>
                <w:szCs w:val="24"/>
              </w:rPr>
              <w:t>/</w:t>
            </w:r>
            <w:r w:rsidRPr="00C53B46">
              <w:rPr>
                <w:rFonts w:ascii="Arial" w:eastAsia="Arial" w:hAnsi="Arial" w:cs="Arial"/>
                <w:sz w:val="24"/>
                <w:szCs w:val="24"/>
              </w:rPr>
              <w:t>I</w:t>
            </w:r>
            <w:r w:rsidRPr="00C53B46">
              <w:rPr>
                <w:rFonts w:ascii="Arial" w:eastAsia="Arial" w:hAnsi="Arial" w:cs="Arial"/>
                <w:spacing w:val="1"/>
                <w:sz w:val="24"/>
                <w:szCs w:val="24"/>
              </w:rPr>
              <w:t>n</w:t>
            </w:r>
            <w:r w:rsidRPr="00C53B46">
              <w:rPr>
                <w:rFonts w:ascii="Arial" w:eastAsia="Arial" w:hAnsi="Arial" w:cs="Arial"/>
                <w:sz w:val="24"/>
                <w:szCs w:val="24"/>
              </w:rPr>
              <w:t>stru</w:t>
            </w:r>
            <w:r w:rsidRPr="00C53B46">
              <w:rPr>
                <w:rFonts w:ascii="Arial" w:eastAsia="Arial" w:hAnsi="Arial" w:cs="Arial"/>
                <w:spacing w:val="-2"/>
                <w:sz w:val="24"/>
                <w:szCs w:val="24"/>
              </w:rPr>
              <w:t>c</w:t>
            </w:r>
            <w:r w:rsidRPr="00C53B46">
              <w:rPr>
                <w:rFonts w:ascii="Arial" w:eastAsia="Arial" w:hAnsi="Arial" w:cs="Arial"/>
                <w:sz w:val="24"/>
                <w:szCs w:val="24"/>
              </w:rPr>
              <w:t>tio</w:t>
            </w:r>
            <w:r w:rsidRPr="00C53B46">
              <w:rPr>
                <w:rFonts w:ascii="Arial" w:eastAsia="Arial" w:hAnsi="Arial" w:cs="Arial"/>
                <w:spacing w:val="2"/>
                <w:sz w:val="24"/>
                <w:szCs w:val="24"/>
              </w:rPr>
              <w:t>n</w:t>
            </w:r>
            <w:r w:rsidRPr="00C53B46">
              <w:rPr>
                <w:rFonts w:ascii="Arial" w:eastAsia="Arial" w:hAnsi="Arial" w:cs="Arial"/>
                <w:sz w:val="24"/>
                <w:szCs w:val="24"/>
              </w:rPr>
              <w:t>s</w:t>
            </w:r>
            <w:r w:rsidRPr="00C53B46">
              <w:rPr>
                <w:rFonts w:ascii="Arial" w:eastAsia="Arial" w:hAnsi="Arial" w:cs="Arial"/>
                <w:spacing w:val="-2"/>
                <w:sz w:val="24"/>
                <w:szCs w:val="24"/>
              </w:rPr>
              <w:t xml:space="preserve"> </w:t>
            </w:r>
            <w:r w:rsidRPr="00C53B46">
              <w:rPr>
                <w:rFonts w:ascii="Arial" w:eastAsia="Arial" w:hAnsi="Arial" w:cs="Arial"/>
                <w:sz w:val="24"/>
                <w:szCs w:val="24"/>
              </w:rPr>
              <w:t>to</w:t>
            </w:r>
            <w:r w:rsidRPr="00C53B46">
              <w:rPr>
                <w:rFonts w:ascii="Arial" w:eastAsia="Arial" w:hAnsi="Arial" w:cs="Arial"/>
                <w:spacing w:val="2"/>
                <w:sz w:val="24"/>
                <w:szCs w:val="24"/>
              </w:rPr>
              <w:t xml:space="preserve"> </w:t>
            </w:r>
            <w:r w:rsidRPr="00C53B46">
              <w:rPr>
                <w:rFonts w:ascii="Arial" w:eastAsia="Arial" w:hAnsi="Arial" w:cs="Arial"/>
                <w:spacing w:val="-2"/>
                <w:sz w:val="24"/>
                <w:szCs w:val="24"/>
              </w:rPr>
              <w:t>Bidder</w:t>
            </w:r>
            <w:r w:rsidRPr="00C53B46">
              <w:rPr>
                <w:rFonts w:ascii="Arial" w:eastAsia="Arial" w:hAnsi="Arial" w:cs="Arial"/>
                <w:sz w:val="24"/>
                <w:szCs w:val="24"/>
              </w:rPr>
              <w:t>s)</w:t>
            </w:r>
          </w:p>
          <w:p w:rsidR="000B2E59" w:rsidRPr="00C53B46" w:rsidRDefault="000B2E59" w:rsidP="00C53B46">
            <w:pPr>
              <w:bidi w:val="0"/>
              <w:spacing w:line="120" w:lineRule="exact"/>
              <w:jc w:val="both"/>
              <w:rPr>
                <w:rFonts w:eastAsiaTheme="minorHAnsi"/>
                <w:sz w:val="12"/>
                <w:szCs w:val="12"/>
              </w:rPr>
            </w:pPr>
          </w:p>
          <w:p w:rsidR="000B2E59" w:rsidRPr="00C53B46" w:rsidRDefault="001C0068" w:rsidP="00C53B46">
            <w:pPr>
              <w:bidi w:val="0"/>
              <w:jc w:val="both"/>
              <w:rPr>
                <w:rFonts w:ascii="Arial" w:eastAsia="Arial" w:hAnsi="Arial" w:cs="Arial"/>
                <w:sz w:val="24"/>
                <w:szCs w:val="24"/>
              </w:rPr>
            </w:pPr>
            <w:r w:rsidRPr="001C0068">
              <w:pict>
                <v:rect id="_x0000_s1040" style="position:absolute;left:0;text-align:left;margin-left:196.7pt;margin-top:491.25pt;width:33.8pt;height:19pt;z-index:251656704" strokecolor="white [3212]">
                  <v:textbox style="mso-next-textbox:#_x0000_s1040">
                    <w:txbxContent>
                      <w:p w:rsidR="00C53B46" w:rsidRPr="004272F0" w:rsidRDefault="00C53B46" w:rsidP="000B2E59">
                        <w:pPr>
                          <w:rPr>
                            <w:lang w:bidi="ar-IQ"/>
                          </w:rPr>
                        </w:pPr>
                      </w:p>
                    </w:txbxContent>
                  </v:textbox>
                  <w10:wrap anchorx="page"/>
                </v:rect>
              </w:pict>
            </w:r>
            <w:r w:rsidR="000B2E59" w:rsidRPr="00C53B46">
              <w:rPr>
                <w:rFonts w:ascii="Arial" w:eastAsia="Arial" w:hAnsi="Arial" w:cs="Arial"/>
                <w:spacing w:val="1"/>
                <w:sz w:val="24"/>
                <w:szCs w:val="24"/>
              </w:rPr>
              <w:t>3</w:t>
            </w:r>
            <w:r w:rsidR="000B2E59" w:rsidRPr="00C53B46">
              <w:rPr>
                <w:rFonts w:ascii="Arial" w:eastAsia="Arial" w:hAnsi="Arial" w:cs="Arial"/>
                <w:sz w:val="24"/>
                <w:szCs w:val="24"/>
              </w:rPr>
              <w:t xml:space="preserve">- </w:t>
            </w:r>
            <w:r w:rsidR="000B2E59" w:rsidRPr="00C53B46">
              <w:rPr>
                <w:rFonts w:ascii="Arial" w:eastAsia="Arial" w:hAnsi="Arial" w:cs="Arial"/>
                <w:spacing w:val="10"/>
                <w:sz w:val="24"/>
                <w:szCs w:val="24"/>
              </w:rPr>
              <w:t xml:space="preserve"> </w:t>
            </w:r>
            <w:r w:rsidR="000B2E59" w:rsidRPr="00C53B46">
              <w:rPr>
                <w:rFonts w:ascii="Arial" w:eastAsia="Arial" w:hAnsi="Arial" w:cs="Arial"/>
                <w:sz w:val="24"/>
                <w:szCs w:val="24"/>
              </w:rPr>
              <w:t>Requi</w:t>
            </w:r>
            <w:r w:rsidR="000B2E59" w:rsidRPr="00C53B46">
              <w:rPr>
                <w:rFonts w:ascii="Arial" w:eastAsia="Arial" w:hAnsi="Arial" w:cs="Arial"/>
                <w:spacing w:val="-1"/>
                <w:sz w:val="24"/>
                <w:szCs w:val="24"/>
              </w:rPr>
              <w:t>r</w:t>
            </w:r>
            <w:r w:rsidR="000B2E59" w:rsidRPr="00C53B46">
              <w:rPr>
                <w:rFonts w:ascii="Arial" w:eastAsia="Arial" w:hAnsi="Arial" w:cs="Arial"/>
                <w:sz w:val="24"/>
                <w:szCs w:val="24"/>
              </w:rPr>
              <w:t>e</w:t>
            </w:r>
            <w:r w:rsidR="000B2E59" w:rsidRPr="00C53B46">
              <w:rPr>
                <w:rFonts w:ascii="Arial" w:eastAsia="Arial" w:hAnsi="Arial" w:cs="Arial"/>
                <w:spacing w:val="3"/>
                <w:sz w:val="24"/>
                <w:szCs w:val="24"/>
              </w:rPr>
              <w:t>m</w:t>
            </w:r>
            <w:r w:rsidR="000B2E59" w:rsidRPr="00C53B46">
              <w:rPr>
                <w:rFonts w:ascii="Arial" w:eastAsia="Arial" w:hAnsi="Arial" w:cs="Arial"/>
                <w:sz w:val="24"/>
                <w:szCs w:val="24"/>
              </w:rPr>
              <w:t>e</w:t>
            </w:r>
            <w:r w:rsidR="000B2E59" w:rsidRPr="00C53B46">
              <w:rPr>
                <w:rFonts w:ascii="Arial" w:eastAsia="Arial" w:hAnsi="Arial" w:cs="Arial"/>
                <w:spacing w:val="2"/>
                <w:sz w:val="24"/>
                <w:szCs w:val="24"/>
              </w:rPr>
              <w:t>n</w:t>
            </w:r>
            <w:r w:rsidR="000B2E59" w:rsidRPr="00C53B46">
              <w:rPr>
                <w:rFonts w:ascii="Arial" w:eastAsia="Arial" w:hAnsi="Arial" w:cs="Arial"/>
                <w:sz w:val="24"/>
                <w:szCs w:val="24"/>
              </w:rPr>
              <w:t>ts</w:t>
            </w:r>
            <w:r w:rsidR="000B2E59" w:rsidRPr="00C53B46">
              <w:rPr>
                <w:rFonts w:ascii="Arial" w:eastAsia="Arial" w:hAnsi="Arial" w:cs="Arial"/>
                <w:spacing w:val="-4"/>
                <w:sz w:val="24"/>
                <w:szCs w:val="24"/>
              </w:rPr>
              <w:t xml:space="preserve"> </w:t>
            </w:r>
            <w:r w:rsidR="000B2E59" w:rsidRPr="00C53B46">
              <w:rPr>
                <w:rFonts w:ascii="Arial" w:eastAsia="Arial" w:hAnsi="Arial" w:cs="Arial"/>
                <w:spacing w:val="3"/>
                <w:sz w:val="24"/>
                <w:szCs w:val="24"/>
              </w:rPr>
              <w:t>f</w:t>
            </w:r>
            <w:r w:rsidR="000B2E59" w:rsidRPr="00C53B46">
              <w:rPr>
                <w:rFonts w:ascii="Arial" w:eastAsia="Arial" w:hAnsi="Arial" w:cs="Arial"/>
                <w:sz w:val="24"/>
                <w:szCs w:val="24"/>
              </w:rPr>
              <w:t>or Subsequent Q</w:t>
            </w:r>
            <w:r w:rsidR="000B2E59" w:rsidRPr="00C53B46">
              <w:rPr>
                <w:rFonts w:ascii="Arial" w:eastAsia="Arial" w:hAnsi="Arial" w:cs="Arial"/>
                <w:spacing w:val="1"/>
                <w:sz w:val="24"/>
                <w:szCs w:val="24"/>
              </w:rPr>
              <w:t>u</w:t>
            </w:r>
            <w:r w:rsidR="000B2E59" w:rsidRPr="00C53B46">
              <w:rPr>
                <w:rFonts w:ascii="Arial" w:eastAsia="Arial" w:hAnsi="Arial" w:cs="Arial"/>
                <w:sz w:val="24"/>
                <w:szCs w:val="24"/>
              </w:rPr>
              <w:t>ali</w:t>
            </w:r>
            <w:r w:rsidR="000B2E59" w:rsidRPr="00C53B46">
              <w:rPr>
                <w:rFonts w:ascii="Arial" w:eastAsia="Arial" w:hAnsi="Arial" w:cs="Arial"/>
                <w:spacing w:val="3"/>
                <w:sz w:val="24"/>
                <w:szCs w:val="24"/>
              </w:rPr>
              <w:t>f</w:t>
            </w:r>
            <w:r w:rsidR="000B2E59" w:rsidRPr="00C53B46">
              <w:rPr>
                <w:rFonts w:ascii="Arial" w:eastAsia="Arial" w:hAnsi="Arial" w:cs="Arial"/>
                <w:sz w:val="24"/>
                <w:szCs w:val="24"/>
              </w:rPr>
              <w:t>i</w:t>
            </w:r>
            <w:r w:rsidR="000B2E59" w:rsidRPr="00C53B46">
              <w:rPr>
                <w:rFonts w:ascii="Arial" w:eastAsia="Arial" w:hAnsi="Arial" w:cs="Arial"/>
                <w:spacing w:val="-3"/>
                <w:sz w:val="24"/>
                <w:szCs w:val="24"/>
              </w:rPr>
              <w:t>c</w:t>
            </w:r>
            <w:r w:rsidR="000B2E59" w:rsidRPr="00C53B46">
              <w:rPr>
                <w:rFonts w:ascii="Arial" w:eastAsia="Arial" w:hAnsi="Arial" w:cs="Arial"/>
                <w:sz w:val="24"/>
                <w:szCs w:val="24"/>
              </w:rPr>
              <w:t>a</w:t>
            </w:r>
            <w:r w:rsidR="000B2E59" w:rsidRPr="00C53B46">
              <w:rPr>
                <w:rFonts w:ascii="Arial" w:eastAsia="Arial" w:hAnsi="Arial" w:cs="Arial"/>
                <w:spacing w:val="1"/>
                <w:sz w:val="24"/>
                <w:szCs w:val="24"/>
              </w:rPr>
              <w:t>t</w:t>
            </w:r>
            <w:r w:rsidR="000B2E59" w:rsidRPr="00C53B46">
              <w:rPr>
                <w:rFonts w:ascii="Arial" w:eastAsia="Arial" w:hAnsi="Arial" w:cs="Arial"/>
                <w:sz w:val="24"/>
                <w:szCs w:val="24"/>
              </w:rPr>
              <w:t>ion (3</w:t>
            </w:r>
            <w:r w:rsidR="000B2E59" w:rsidRPr="00C53B46">
              <w:rPr>
                <w:rFonts w:ascii="Arial" w:eastAsia="Arial" w:hAnsi="Arial" w:cs="Arial"/>
                <w:spacing w:val="1"/>
                <w:sz w:val="24"/>
                <w:szCs w:val="24"/>
              </w:rPr>
              <w:t>8</w:t>
            </w:r>
            <w:r w:rsidR="000B2E59" w:rsidRPr="00C53B46">
              <w:rPr>
                <w:rFonts w:ascii="Arial" w:eastAsia="Arial" w:hAnsi="Arial" w:cs="Arial"/>
                <w:spacing w:val="-1"/>
                <w:sz w:val="24"/>
                <w:szCs w:val="24"/>
              </w:rPr>
              <w:t>-</w:t>
            </w:r>
            <w:r w:rsidR="000B2E59" w:rsidRPr="00C53B46">
              <w:rPr>
                <w:rFonts w:ascii="Arial" w:eastAsia="Arial" w:hAnsi="Arial" w:cs="Arial"/>
                <w:sz w:val="24"/>
                <w:szCs w:val="24"/>
              </w:rPr>
              <w:t>2/In</w:t>
            </w:r>
            <w:r w:rsidR="000B2E59" w:rsidRPr="00C53B46">
              <w:rPr>
                <w:rFonts w:ascii="Arial" w:eastAsia="Arial" w:hAnsi="Arial" w:cs="Arial"/>
                <w:spacing w:val="-2"/>
                <w:sz w:val="24"/>
                <w:szCs w:val="24"/>
              </w:rPr>
              <w:t>s</w:t>
            </w:r>
            <w:r w:rsidR="000B2E59" w:rsidRPr="00C53B46">
              <w:rPr>
                <w:rFonts w:ascii="Arial" w:eastAsia="Arial" w:hAnsi="Arial" w:cs="Arial"/>
                <w:sz w:val="24"/>
                <w:szCs w:val="24"/>
              </w:rPr>
              <w:t>truc</w:t>
            </w:r>
            <w:r w:rsidR="000B2E59" w:rsidRPr="00C53B46">
              <w:rPr>
                <w:rFonts w:ascii="Arial" w:eastAsia="Arial" w:hAnsi="Arial" w:cs="Arial"/>
                <w:spacing w:val="1"/>
                <w:sz w:val="24"/>
                <w:szCs w:val="24"/>
              </w:rPr>
              <w:t>t</w:t>
            </w:r>
            <w:r w:rsidR="000B2E59" w:rsidRPr="00C53B46">
              <w:rPr>
                <w:rFonts w:ascii="Arial" w:eastAsia="Arial" w:hAnsi="Arial" w:cs="Arial"/>
                <w:sz w:val="24"/>
                <w:szCs w:val="24"/>
              </w:rPr>
              <w:t>io</w:t>
            </w:r>
            <w:r w:rsidR="000B2E59" w:rsidRPr="00C53B46">
              <w:rPr>
                <w:rFonts w:ascii="Arial" w:eastAsia="Arial" w:hAnsi="Arial" w:cs="Arial"/>
                <w:spacing w:val="1"/>
                <w:sz w:val="24"/>
                <w:szCs w:val="24"/>
              </w:rPr>
              <w:t>n</w:t>
            </w:r>
            <w:r w:rsidR="000B2E59" w:rsidRPr="00C53B46">
              <w:rPr>
                <w:rFonts w:ascii="Arial" w:eastAsia="Arial" w:hAnsi="Arial" w:cs="Arial"/>
                <w:sz w:val="24"/>
                <w:szCs w:val="24"/>
              </w:rPr>
              <w:t xml:space="preserve">s </w:t>
            </w:r>
            <w:r w:rsidR="000B2E59" w:rsidRPr="00C53B46">
              <w:rPr>
                <w:rFonts w:ascii="Arial" w:eastAsia="Arial" w:hAnsi="Arial" w:cs="Arial"/>
                <w:spacing w:val="-1"/>
                <w:sz w:val="24"/>
                <w:szCs w:val="24"/>
              </w:rPr>
              <w:t>t</w:t>
            </w:r>
            <w:r w:rsidR="000B2E59" w:rsidRPr="00C53B46">
              <w:rPr>
                <w:rFonts w:ascii="Arial" w:eastAsia="Arial" w:hAnsi="Arial" w:cs="Arial"/>
                <w:sz w:val="24"/>
                <w:szCs w:val="24"/>
              </w:rPr>
              <w:t>o</w:t>
            </w:r>
            <w:r w:rsidR="000B2E59" w:rsidRPr="00C53B46">
              <w:rPr>
                <w:rFonts w:ascii="Arial" w:eastAsia="Arial" w:hAnsi="Arial" w:cs="Arial"/>
                <w:spacing w:val="2"/>
                <w:sz w:val="24"/>
                <w:szCs w:val="24"/>
              </w:rPr>
              <w:t xml:space="preserve"> </w:t>
            </w:r>
            <w:r w:rsidR="000B2E59" w:rsidRPr="00C53B46">
              <w:rPr>
                <w:rFonts w:ascii="Arial" w:eastAsia="Arial" w:hAnsi="Arial" w:cs="Arial"/>
                <w:spacing w:val="-2"/>
                <w:sz w:val="24"/>
                <w:szCs w:val="24"/>
              </w:rPr>
              <w:t>Bidder</w:t>
            </w:r>
            <w:r w:rsidR="000B2E59" w:rsidRPr="00C53B46">
              <w:rPr>
                <w:rFonts w:ascii="Arial" w:eastAsia="Arial" w:hAnsi="Arial" w:cs="Arial"/>
                <w:sz w:val="24"/>
                <w:szCs w:val="24"/>
              </w:rPr>
              <w:t>s)</w:t>
            </w:r>
          </w:p>
          <w:p w:rsidR="000B2E59" w:rsidRPr="00C53B46" w:rsidRDefault="000B2E59" w:rsidP="00C53B46">
            <w:pPr>
              <w:pStyle w:val="a3"/>
              <w:bidi w:val="0"/>
              <w:jc w:val="both"/>
              <w:rPr>
                <w:rFonts w:asciiTheme="minorBidi" w:hAnsiTheme="minorBidi"/>
                <w:b/>
                <w:bCs/>
                <w:sz w:val="28"/>
                <w:szCs w:val="32"/>
                <w:u w:color="000000"/>
              </w:rPr>
            </w:pPr>
          </w:p>
        </w:tc>
        <w:tc>
          <w:tcPr>
            <w:tcW w:w="5210" w:type="dxa"/>
          </w:tcPr>
          <w:p w:rsidR="000B2E59" w:rsidRPr="00C53B46" w:rsidRDefault="000B2E59" w:rsidP="00C53B46">
            <w:pPr>
              <w:jc w:val="both"/>
              <w:rPr>
                <w:rFonts w:asciiTheme="minorBidi" w:hAnsiTheme="minorBidi"/>
                <w:b/>
                <w:bCs/>
                <w:sz w:val="28"/>
                <w:szCs w:val="28"/>
                <w:u w:val="single"/>
                <w:rtl/>
              </w:rPr>
            </w:pPr>
            <w:r w:rsidRPr="00C53B46">
              <w:rPr>
                <w:rFonts w:asciiTheme="minorBidi" w:hAnsiTheme="minorBidi"/>
                <w:b/>
                <w:bCs/>
                <w:sz w:val="28"/>
                <w:szCs w:val="28"/>
                <w:u w:val="single"/>
                <w:rtl/>
              </w:rPr>
              <w:t>القسم الثالث: معايير التقييم والمؤهلات</w:t>
            </w:r>
          </w:p>
          <w:p w:rsidR="000B2E59" w:rsidRPr="00C53B46" w:rsidRDefault="000B2E59" w:rsidP="00C53B46">
            <w:pPr>
              <w:jc w:val="both"/>
              <w:rPr>
                <w:rFonts w:asciiTheme="minorBidi" w:hAnsiTheme="minorBidi"/>
                <w:b/>
                <w:bCs/>
                <w:sz w:val="28"/>
                <w:szCs w:val="28"/>
                <w:u w:val="single"/>
                <w:rtl/>
              </w:rPr>
            </w:pPr>
            <w:r w:rsidRPr="00C53B46">
              <w:rPr>
                <w:rFonts w:asciiTheme="minorBidi" w:hAnsiTheme="minorBidi"/>
                <w:b/>
                <w:bCs/>
                <w:sz w:val="28"/>
                <w:szCs w:val="28"/>
                <w:u w:val="single"/>
                <w:rtl/>
              </w:rPr>
              <w:t>لعقود تجهيز السلع</w:t>
            </w:r>
          </w:p>
          <w:p w:rsidR="000B2E59" w:rsidRPr="00C53B46" w:rsidRDefault="000B2E59" w:rsidP="00C53B46">
            <w:pPr>
              <w:jc w:val="both"/>
              <w:rPr>
                <w:rFonts w:asciiTheme="minorBidi" w:hAnsiTheme="minorBidi"/>
                <w:sz w:val="28"/>
                <w:szCs w:val="28"/>
                <w:rtl/>
                <w:lang w:bidi="ar-IQ"/>
              </w:rPr>
            </w:pPr>
          </w:p>
          <w:p w:rsidR="000B2E59" w:rsidRPr="00C53B46" w:rsidRDefault="000B2E59" w:rsidP="00C53B46">
            <w:pPr>
              <w:jc w:val="both"/>
              <w:rPr>
                <w:rFonts w:asciiTheme="minorBidi" w:hAnsiTheme="minorBidi"/>
                <w:sz w:val="28"/>
                <w:szCs w:val="28"/>
                <w:rtl/>
                <w:lang w:bidi="ar-IQ"/>
              </w:rPr>
            </w:pPr>
          </w:p>
          <w:p w:rsidR="000B2E59" w:rsidRPr="00C53B46" w:rsidRDefault="000B2E59" w:rsidP="00C53B46">
            <w:pPr>
              <w:jc w:val="both"/>
              <w:rPr>
                <w:rFonts w:asciiTheme="minorBidi" w:hAnsiTheme="minorBidi"/>
                <w:sz w:val="28"/>
                <w:szCs w:val="28"/>
                <w:rtl/>
                <w:lang w:bidi="ar-IQ"/>
              </w:rPr>
            </w:pPr>
          </w:p>
          <w:p w:rsidR="000B2E59" w:rsidRPr="00C53B46" w:rsidRDefault="000B2E59" w:rsidP="00C53B46">
            <w:pPr>
              <w:jc w:val="both"/>
              <w:rPr>
                <w:rFonts w:asciiTheme="minorBidi" w:hAnsiTheme="minorBidi"/>
                <w:sz w:val="24"/>
                <w:szCs w:val="24"/>
                <w:rtl/>
              </w:rPr>
            </w:pPr>
            <w:r w:rsidRPr="00C53B46">
              <w:rPr>
                <w:rFonts w:asciiTheme="minorBidi" w:hAnsiTheme="minorBidi"/>
                <w:sz w:val="24"/>
                <w:szCs w:val="24"/>
                <w:rtl/>
              </w:rPr>
              <w:t>يكمل هذا القسم التعليمات لمقدمي العطاء. ويحتوي على المعايير التي يستخدمها المشتري/ لجنة تحليل العطاءات لتقييم العطاء وتحديد في ما إذا كانت المؤهلات المطلوبة متوفرة لدى مقدم العطاء. ولن تستخدم أية معايير أخرى.</w:t>
            </w:r>
          </w:p>
          <w:p w:rsidR="000B2E59" w:rsidRPr="00C53B46" w:rsidRDefault="000B2E59" w:rsidP="00C53B46">
            <w:pPr>
              <w:jc w:val="both"/>
              <w:rPr>
                <w:rFonts w:asciiTheme="minorBidi" w:hAnsiTheme="minorBidi"/>
                <w:sz w:val="24"/>
                <w:szCs w:val="24"/>
                <w:rtl/>
                <w:lang w:bidi="ar-IQ"/>
              </w:rPr>
            </w:pPr>
          </w:p>
          <w:p w:rsidR="000B2E59" w:rsidRPr="00C53B46" w:rsidRDefault="000B2E59" w:rsidP="00C53B46">
            <w:pPr>
              <w:jc w:val="both"/>
              <w:rPr>
                <w:rFonts w:asciiTheme="minorBidi" w:hAnsiTheme="minorBidi"/>
                <w:sz w:val="24"/>
                <w:szCs w:val="24"/>
                <w:rtl/>
              </w:rPr>
            </w:pPr>
            <w:r w:rsidRPr="00C53B46">
              <w:rPr>
                <w:rFonts w:asciiTheme="minorBidi" w:hAnsiTheme="minorBidi"/>
                <w:sz w:val="24"/>
                <w:szCs w:val="24"/>
                <w:rtl/>
              </w:rPr>
              <w:t>للمشتري أن يختار المعايير التي يراها مناسبة</w:t>
            </w:r>
            <w:r w:rsidRPr="00C53B46">
              <w:rPr>
                <w:rFonts w:asciiTheme="minorBidi" w:hAnsiTheme="minorBidi"/>
                <w:sz w:val="24"/>
                <w:szCs w:val="24"/>
              </w:rPr>
              <w:t xml:space="preserve"> </w:t>
            </w:r>
            <w:r w:rsidRPr="00C53B46">
              <w:rPr>
                <w:rFonts w:asciiTheme="minorBidi" w:hAnsiTheme="minorBidi"/>
                <w:sz w:val="24"/>
                <w:szCs w:val="24"/>
                <w:rtl/>
              </w:rPr>
              <w:t xml:space="preserve"> لتنفيذ عملية التجهيز، وله أن يدخل الصيغة التي يراها مناسبة باستخدام العينات المدرجة في أدناه, أو أن يستخدم صيغة أخرى مقبولة. </w:t>
            </w:r>
          </w:p>
          <w:p w:rsidR="000B2E59" w:rsidRPr="00C53B46" w:rsidRDefault="000B2E59" w:rsidP="00C53B46">
            <w:pPr>
              <w:jc w:val="both"/>
              <w:rPr>
                <w:rFonts w:asciiTheme="minorBidi" w:hAnsiTheme="minorBidi"/>
                <w:b/>
                <w:bCs/>
                <w:sz w:val="24"/>
                <w:szCs w:val="24"/>
                <w:rtl/>
              </w:rPr>
            </w:pPr>
            <w:r w:rsidRPr="00C53B46">
              <w:rPr>
                <w:rFonts w:asciiTheme="minorBidi" w:hAnsiTheme="minorBidi"/>
                <w:b/>
                <w:bCs/>
                <w:sz w:val="24"/>
                <w:szCs w:val="24"/>
                <w:rtl/>
              </w:rPr>
              <w:t>المحتويات</w:t>
            </w:r>
          </w:p>
          <w:p w:rsidR="000B2E59" w:rsidRPr="00C53B46" w:rsidRDefault="000B2E59" w:rsidP="00C53B46">
            <w:pPr>
              <w:jc w:val="both"/>
              <w:rPr>
                <w:rFonts w:asciiTheme="minorBidi" w:hAnsiTheme="minorBidi"/>
                <w:b/>
                <w:bCs/>
                <w:sz w:val="24"/>
                <w:szCs w:val="24"/>
                <w:rtl/>
              </w:rPr>
            </w:pPr>
          </w:p>
          <w:p w:rsidR="000B2E59" w:rsidRPr="00C53B46" w:rsidRDefault="000B2E59" w:rsidP="00C53B46">
            <w:pPr>
              <w:jc w:val="both"/>
              <w:rPr>
                <w:rFonts w:asciiTheme="minorBidi" w:hAnsiTheme="minorBidi"/>
                <w:b/>
                <w:bCs/>
                <w:sz w:val="24"/>
                <w:szCs w:val="24"/>
                <w:rtl/>
              </w:rPr>
            </w:pPr>
          </w:p>
          <w:p w:rsidR="000B2E59" w:rsidRPr="00C53B46" w:rsidRDefault="000B2E59" w:rsidP="00C53B46">
            <w:pPr>
              <w:numPr>
                <w:ilvl w:val="0"/>
                <w:numId w:val="25"/>
              </w:numPr>
              <w:ind w:left="0" w:firstLine="0"/>
              <w:jc w:val="both"/>
              <w:rPr>
                <w:rFonts w:asciiTheme="minorBidi" w:hAnsiTheme="minorBidi"/>
                <w:sz w:val="24"/>
                <w:szCs w:val="24"/>
              </w:rPr>
            </w:pPr>
            <w:r w:rsidRPr="00C53B46">
              <w:rPr>
                <w:rFonts w:asciiTheme="minorBidi" w:hAnsiTheme="minorBidi"/>
                <w:sz w:val="24"/>
                <w:szCs w:val="24"/>
                <w:rtl/>
              </w:rPr>
              <w:t>معايير التقييم  (التعليمات الى مقدمي العطاءات 36-3 د )</w:t>
            </w:r>
          </w:p>
          <w:p w:rsidR="000B2E59" w:rsidRPr="00C53B46" w:rsidRDefault="000B2E59" w:rsidP="00C53B46">
            <w:pPr>
              <w:numPr>
                <w:ilvl w:val="0"/>
                <w:numId w:val="25"/>
              </w:numPr>
              <w:ind w:left="0" w:firstLine="0"/>
              <w:jc w:val="both"/>
              <w:rPr>
                <w:rFonts w:asciiTheme="minorBidi" w:hAnsiTheme="minorBidi"/>
                <w:sz w:val="24"/>
                <w:szCs w:val="24"/>
              </w:rPr>
            </w:pPr>
            <w:r w:rsidRPr="00C53B46">
              <w:rPr>
                <w:rFonts w:asciiTheme="minorBidi" w:hAnsiTheme="minorBidi"/>
                <w:sz w:val="24"/>
                <w:szCs w:val="24"/>
                <w:rtl/>
              </w:rPr>
              <w:t xml:space="preserve">العقود المتعددة ( التعليمات الى مقدمي العطاءات 36-5 ) </w:t>
            </w:r>
          </w:p>
          <w:p w:rsidR="000B2E59" w:rsidRPr="00C53B46" w:rsidRDefault="000B2E59" w:rsidP="00C53B46">
            <w:pPr>
              <w:numPr>
                <w:ilvl w:val="0"/>
                <w:numId w:val="25"/>
              </w:numPr>
              <w:ind w:left="0" w:firstLine="0"/>
              <w:jc w:val="both"/>
              <w:rPr>
                <w:rFonts w:asciiTheme="minorBidi" w:hAnsiTheme="minorBidi"/>
                <w:b/>
                <w:bCs/>
                <w:sz w:val="24"/>
                <w:szCs w:val="24"/>
              </w:rPr>
            </w:pPr>
            <w:r w:rsidRPr="00C53B46">
              <w:rPr>
                <w:rFonts w:asciiTheme="minorBidi" w:hAnsiTheme="minorBidi"/>
                <w:sz w:val="24"/>
                <w:szCs w:val="24"/>
                <w:rtl/>
              </w:rPr>
              <w:t xml:space="preserve">متطلبات التأهيل اللاحق ( التعليمات الى مقدمي العطاءات 38-2) </w:t>
            </w:r>
          </w:p>
          <w:p w:rsidR="000B2E59" w:rsidRPr="00C53B46" w:rsidRDefault="000B2E59" w:rsidP="00C53B46">
            <w:pPr>
              <w:jc w:val="both"/>
              <w:rPr>
                <w:rFonts w:asciiTheme="minorBidi" w:hAnsiTheme="minorBidi"/>
                <w:b/>
                <w:bCs/>
                <w:sz w:val="28"/>
                <w:szCs w:val="28"/>
                <w:u w:val="single"/>
                <w:rtl/>
              </w:rPr>
            </w:pPr>
          </w:p>
        </w:tc>
      </w:tr>
    </w:tbl>
    <w:p w:rsidR="000B2E59" w:rsidRPr="00C53B46" w:rsidRDefault="000B2E59" w:rsidP="00C53B46">
      <w:pPr>
        <w:bidi w:val="0"/>
        <w:jc w:val="both"/>
      </w:pPr>
      <w:r w:rsidRPr="00C53B46">
        <w:br w:type="page"/>
      </w: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210"/>
        <w:gridCol w:w="5210"/>
      </w:tblGrid>
      <w:tr w:rsidR="001E592F" w:rsidRPr="00C53B46" w:rsidTr="000B2E59">
        <w:tc>
          <w:tcPr>
            <w:tcW w:w="5210" w:type="dxa"/>
          </w:tcPr>
          <w:p w:rsidR="004272F0" w:rsidRPr="00C53B46" w:rsidRDefault="004272F0" w:rsidP="00C53B46">
            <w:pPr>
              <w:bidi w:val="0"/>
              <w:jc w:val="both"/>
              <w:rPr>
                <w:rFonts w:asciiTheme="minorBidi" w:hAnsiTheme="minorBidi"/>
                <w:sz w:val="24"/>
                <w:szCs w:val="24"/>
              </w:rPr>
            </w:pPr>
          </w:p>
          <w:p w:rsidR="004272F0" w:rsidRPr="00C53B46" w:rsidRDefault="000B2E59" w:rsidP="00C53B46">
            <w:pPr>
              <w:pStyle w:val="a3"/>
              <w:bidi w:val="0"/>
              <w:jc w:val="both"/>
              <w:rPr>
                <w:rFonts w:asciiTheme="minorBidi" w:eastAsia="Arial" w:hAnsiTheme="minorBidi"/>
                <w:b/>
                <w:bCs/>
                <w:sz w:val="24"/>
                <w:szCs w:val="24"/>
              </w:rPr>
            </w:pPr>
            <w:r w:rsidRPr="00C53B46">
              <w:rPr>
                <w:rFonts w:asciiTheme="minorBidi" w:eastAsia="Arial" w:hAnsiTheme="minorBidi"/>
                <w:b/>
                <w:bCs/>
                <w:w w:val="81"/>
                <w:sz w:val="24"/>
                <w:szCs w:val="24"/>
              </w:rPr>
              <w:t>1</w:t>
            </w:r>
            <w:r w:rsidR="004272F0" w:rsidRPr="00C53B46">
              <w:rPr>
                <w:rFonts w:asciiTheme="minorBidi" w:eastAsia="Arial" w:hAnsiTheme="minorBidi"/>
                <w:b/>
                <w:bCs/>
                <w:w w:val="81"/>
                <w:sz w:val="24"/>
                <w:szCs w:val="24"/>
              </w:rPr>
              <w:t xml:space="preserve">-  </w:t>
            </w:r>
            <w:r w:rsidR="004272F0" w:rsidRPr="00C53B46">
              <w:rPr>
                <w:rFonts w:asciiTheme="minorBidi" w:eastAsia="Arial" w:hAnsiTheme="minorBidi"/>
                <w:b/>
                <w:bCs/>
                <w:spacing w:val="21"/>
                <w:w w:val="81"/>
                <w:sz w:val="24"/>
                <w:szCs w:val="24"/>
              </w:rPr>
              <w:t xml:space="preserve"> </w:t>
            </w:r>
            <w:r w:rsidR="004272F0" w:rsidRPr="00C53B46">
              <w:rPr>
                <w:rFonts w:asciiTheme="minorBidi" w:eastAsia="Arial" w:hAnsiTheme="minorBidi"/>
                <w:b/>
                <w:bCs/>
                <w:w w:val="81"/>
                <w:sz w:val="24"/>
                <w:szCs w:val="24"/>
                <w:u w:color="000000"/>
              </w:rPr>
              <w:t>E</w:t>
            </w:r>
            <w:r w:rsidR="004272F0" w:rsidRPr="00C53B46">
              <w:rPr>
                <w:rFonts w:asciiTheme="minorBidi" w:eastAsia="Arial" w:hAnsiTheme="minorBidi"/>
                <w:b/>
                <w:bCs/>
                <w:spacing w:val="2"/>
                <w:w w:val="81"/>
                <w:sz w:val="24"/>
                <w:szCs w:val="24"/>
                <w:u w:color="000000"/>
              </w:rPr>
              <w:t>v</w:t>
            </w:r>
            <w:r w:rsidR="004272F0" w:rsidRPr="00C53B46">
              <w:rPr>
                <w:rFonts w:asciiTheme="minorBidi" w:eastAsia="Arial" w:hAnsiTheme="minorBidi"/>
                <w:b/>
                <w:bCs/>
                <w:w w:val="81"/>
                <w:sz w:val="24"/>
                <w:szCs w:val="24"/>
                <w:u w:color="000000"/>
              </w:rPr>
              <w:t>a</w:t>
            </w:r>
            <w:r w:rsidR="004272F0" w:rsidRPr="00C53B46">
              <w:rPr>
                <w:rFonts w:asciiTheme="minorBidi" w:eastAsia="Arial" w:hAnsiTheme="minorBidi"/>
                <w:b/>
                <w:bCs/>
                <w:spacing w:val="1"/>
                <w:w w:val="81"/>
                <w:sz w:val="24"/>
                <w:szCs w:val="24"/>
                <w:u w:color="000000"/>
              </w:rPr>
              <w:t>l</w:t>
            </w:r>
            <w:r w:rsidR="004272F0" w:rsidRPr="00C53B46">
              <w:rPr>
                <w:rFonts w:asciiTheme="minorBidi" w:eastAsia="Arial" w:hAnsiTheme="minorBidi"/>
                <w:b/>
                <w:bCs/>
                <w:spacing w:val="-3"/>
                <w:w w:val="81"/>
                <w:sz w:val="24"/>
                <w:szCs w:val="24"/>
                <w:u w:color="000000"/>
              </w:rPr>
              <w:t>u</w:t>
            </w:r>
            <w:r w:rsidR="004272F0" w:rsidRPr="00C53B46">
              <w:rPr>
                <w:rFonts w:asciiTheme="minorBidi" w:eastAsia="Arial" w:hAnsiTheme="minorBidi"/>
                <w:b/>
                <w:bCs/>
                <w:w w:val="81"/>
                <w:sz w:val="24"/>
                <w:szCs w:val="24"/>
                <w:u w:color="000000"/>
              </w:rPr>
              <w:t>ation</w:t>
            </w:r>
            <w:r w:rsidR="004272F0" w:rsidRPr="00C53B46">
              <w:rPr>
                <w:rFonts w:asciiTheme="minorBidi" w:eastAsia="Arial" w:hAnsiTheme="minorBidi"/>
                <w:b/>
                <w:bCs/>
                <w:spacing w:val="-87"/>
                <w:w w:val="81"/>
                <w:sz w:val="24"/>
                <w:szCs w:val="24"/>
                <w:u w:color="000000"/>
              </w:rPr>
              <w:t xml:space="preserve"> </w:t>
            </w:r>
            <w:r w:rsidR="004272F0" w:rsidRPr="00C53B46">
              <w:rPr>
                <w:rFonts w:asciiTheme="minorBidi" w:eastAsia="Arial" w:hAnsiTheme="minorBidi"/>
                <w:b/>
                <w:bCs/>
                <w:w w:val="82"/>
                <w:sz w:val="24"/>
                <w:szCs w:val="24"/>
                <w:u w:color="000000"/>
              </w:rPr>
              <w:t>Crit</w:t>
            </w:r>
            <w:r w:rsidR="004272F0" w:rsidRPr="00C53B46">
              <w:rPr>
                <w:rFonts w:asciiTheme="minorBidi" w:eastAsia="Arial" w:hAnsiTheme="minorBidi"/>
                <w:b/>
                <w:bCs/>
                <w:spacing w:val="1"/>
                <w:w w:val="82"/>
                <w:sz w:val="24"/>
                <w:szCs w:val="24"/>
                <w:u w:color="000000"/>
              </w:rPr>
              <w:t>e</w:t>
            </w:r>
            <w:r w:rsidR="004272F0" w:rsidRPr="00C53B46">
              <w:rPr>
                <w:rFonts w:asciiTheme="minorBidi" w:eastAsia="Arial" w:hAnsiTheme="minorBidi"/>
                <w:b/>
                <w:bCs/>
                <w:w w:val="82"/>
                <w:sz w:val="24"/>
                <w:szCs w:val="24"/>
                <w:u w:color="000000"/>
              </w:rPr>
              <w:t>ria</w:t>
            </w:r>
            <w:r w:rsidR="004272F0" w:rsidRPr="00C53B46">
              <w:rPr>
                <w:rFonts w:asciiTheme="minorBidi" w:eastAsia="Arial" w:hAnsiTheme="minorBidi"/>
                <w:b/>
                <w:bCs/>
                <w:spacing w:val="-87"/>
                <w:w w:val="81"/>
                <w:sz w:val="24"/>
                <w:szCs w:val="24"/>
                <w:u w:color="000000"/>
              </w:rPr>
              <w:t xml:space="preserve"> </w:t>
            </w:r>
            <w:r w:rsidR="004272F0" w:rsidRPr="00C53B46">
              <w:rPr>
                <w:rFonts w:asciiTheme="minorBidi" w:eastAsia="Arial" w:hAnsiTheme="minorBidi"/>
                <w:b/>
                <w:bCs/>
                <w:spacing w:val="-1"/>
                <w:w w:val="81"/>
                <w:sz w:val="24"/>
                <w:szCs w:val="24"/>
                <w:u w:color="000000"/>
              </w:rPr>
              <w:t>(</w:t>
            </w:r>
            <w:r w:rsidR="004272F0" w:rsidRPr="00C53B46">
              <w:rPr>
                <w:rFonts w:asciiTheme="minorBidi" w:eastAsia="Arial" w:hAnsiTheme="minorBidi"/>
                <w:b/>
                <w:bCs/>
                <w:w w:val="82"/>
                <w:sz w:val="24"/>
                <w:szCs w:val="24"/>
                <w:u w:color="000000"/>
              </w:rPr>
              <w:t>3</w:t>
            </w:r>
            <w:r w:rsidR="004272F0" w:rsidRPr="00C53B46">
              <w:rPr>
                <w:rFonts w:asciiTheme="minorBidi" w:eastAsia="Arial" w:hAnsiTheme="minorBidi"/>
                <w:b/>
                <w:bCs/>
                <w:spacing w:val="2"/>
                <w:w w:val="82"/>
                <w:sz w:val="24"/>
                <w:szCs w:val="24"/>
                <w:u w:color="000000"/>
              </w:rPr>
              <w:t>6</w:t>
            </w:r>
            <w:r w:rsidR="004272F0" w:rsidRPr="00C53B46">
              <w:rPr>
                <w:rFonts w:asciiTheme="minorBidi" w:eastAsia="Arial" w:hAnsiTheme="minorBidi"/>
                <w:b/>
                <w:bCs/>
                <w:spacing w:val="-1"/>
                <w:w w:val="81"/>
                <w:sz w:val="24"/>
                <w:szCs w:val="24"/>
                <w:u w:color="000000"/>
              </w:rPr>
              <w:t>-</w:t>
            </w:r>
            <w:r w:rsidR="004272F0" w:rsidRPr="00C53B46">
              <w:rPr>
                <w:rFonts w:asciiTheme="minorBidi" w:eastAsia="Arial" w:hAnsiTheme="minorBidi"/>
                <w:b/>
                <w:bCs/>
                <w:spacing w:val="1"/>
                <w:w w:val="82"/>
                <w:sz w:val="24"/>
                <w:szCs w:val="24"/>
                <w:u w:color="000000"/>
              </w:rPr>
              <w:t>3</w:t>
            </w:r>
            <w:r w:rsidR="004272F0" w:rsidRPr="00C53B46">
              <w:rPr>
                <w:rFonts w:asciiTheme="minorBidi" w:eastAsia="Arial" w:hAnsiTheme="minorBidi"/>
                <w:b/>
                <w:bCs/>
                <w:spacing w:val="-1"/>
                <w:w w:val="81"/>
                <w:sz w:val="24"/>
                <w:szCs w:val="24"/>
                <w:u w:color="000000"/>
              </w:rPr>
              <w:t>-</w:t>
            </w:r>
            <w:r w:rsidR="004272F0" w:rsidRPr="00C53B46">
              <w:rPr>
                <w:rFonts w:asciiTheme="minorBidi" w:eastAsia="Arial" w:hAnsiTheme="minorBidi"/>
                <w:b/>
                <w:bCs/>
                <w:spacing w:val="-3"/>
                <w:w w:val="82"/>
                <w:sz w:val="24"/>
                <w:szCs w:val="24"/>
                <w:u w:color="000000"/>
              </w:rPr>
              <w:t>d</w:t>
            </w:r>
            <w:r w:rsidR="004272F0" w:rsidRPr="00C53B46">
              <w:rPr>
                <w:rFonts w:asciiTheme="minorBidi" w:eastAsia="Arial" w:hAnsiTheme="minorBidi"/>
                <w:b/>
                <w:bCs/>
                <w:w w:val="82"/>
                <w:sz w:val="24"/>
                <w:szCs w:val="24"/>
                <w:u w:color="000000"/>
              </w:rPr>
              <w:t>/In</w:t>
            </w:r>
            <w:r w:rsidR="004272F0" w:rsidRPr="00C53B46">
              <w:rPr>
                <w:rFonts w:asciiTheme="minorBidi" w:eastAsia="Arial" w:hAnsiTheme="minorBidi"/>
                <w:b/>
                <w:bCs/>
                <w:spacing w:val="2"/>
                <w:w w:val="82"/>
                <w:sz w:val="24"/>
                <w:szCs w:val="24"/>
                <w:u w:color="000000"/>
              </w:rPr>
              <w:t>s</w:t>
            </w:r>
            <w:r w:rsidR="004272F0" w:rsidRPr="00C53B46">
              <w:rPr>
                <w:rFonts w:asciiTheme="minorBidi" w:eastAsia="Arial" w:hAnsiTheme="minorBidi"/>
                <w:b/>
                <w:bCs/>
                <w:w w:val="82"/>
                <w:sz w:val="24"/>
                <w:szCs w:val="24"/>
                <w:u w:color="000000"/>
              </w:rPr>
              <w:t>tructions</w:t>
            </w:r>
            <w:r w:rsidR="004272F0" w:rsidRPr="00C53B46">
              <w:rPr>
                <w:rFonts w:asciiTheme="minorBidi" w:eastAsia="Arial" w:hAnsiTheme="minorBidi"/>
                <w:b/>
                <w:bCs/>
                <w:spacing w:val="-87"/>
                <w:w w:val="81"/>
                <w:sz w:val="24"/>
                <w:szCs w:val="24"/>
                <w:u w:color="000000"/>
              </w:rPr>
              <w:t xml:space="preserve"> </w:t>
            </w:r>
            <w:r w:rsidR="004272F0" w:rsidRPr="00C53B46">
              <w:rPr>
                <w:rFonts w:asciiTheme="minorBidi" w:eastAsia="Arial" w:hAnsiTheme="minorBidi"/>
                <w:b/>
                <w:bCs/>
                <w:w w:val="82"/>
                <w:sz w:val="24"/>
                <w:szCs w:val="24"/>
                <w:u w:color="000000"/>
              </w:rPr>
              <w:t>to</w:t>
            </w:r>
            <w:r w:rsidR="004272F0" w:rsidRPr="00C53B46">
              <w:rPr>
                <w:rFonts w:asciiTheme="minorBidi" w:eastAsia="Arial" w:hAnsiTheme="minorBidi"/>
                <w:b/>
                <w:bCs/>
                <w:spacing w:val="-87"/>
                <w:w w:val="81"/>
                <w:sz w:val="24"/>
                <w:szCs w:val="24"/>
                <w:u w:color="000000"/>
              </w:rPr>
              <w:t xml:space="preserve"> </w:t>
            </w:r>
            <w:r w:rsidR="004272F0" w:rsidRPr="00C53B46">
              <w:rPr>
                <w:rFonts w:asciiTheme="minorBidi" w:eastAsia="Arial" w:hAnsiTheme="minorBidi"/>
                <w:b/>
                <w:bCs/>
                <w:w w:val="82"/>
                <w:sz w:val="24"/>
                <w:szCs w:val="24"/>
                <w:u w:color="000000"/>
              </w:rPr>
              <w:t>Bidders)</w:t>
            </w:r>
          </w:p>
          <w:p w:rsidR="004272F0" w:rsidRPr="00C53B46" w:rsidRDefault="004272F0" w:rsidP="00C53B46">
            <w:pPr>
              <w:pStyle w:val="a3"/>
              <w:bidi w:val="0"/>
              <w:jc w:val="both"/>
              <w:rPr>
                <w:rFonts w:asciiTheme="minorBidi" w:eastAsia="Arial" w:hAnsiTheme="minorBidi"/>
                <w:sz w:val="24"/>
                <w:szCs w:val="24"/>
              </w:rPr>
            </w:pPr>
            <w:r w:rsidRPr="00C53B46">
              <w:rPr>
                <w:rFonts w:asciiTheme="minorBidi" w:eastAsia="Arial" w:hAnsiTheme="minorBidi"/>
                <w:w w:val="81"/>
                <w:sz w:val="24"/>
                <w:szCs w:val="24"/>
              </w:rPr>
              <w:t>In</w:t>
            </w:r>
            <w:r w:rsidRPr="00C53B46">
              <w:rPr>
                <w:rFonts w:asciiTheme="minorBidi" w:eastAsia="Arial" w:hAnsiTheme="minorBidi"/>
                <w:spacing w:val="8"/>
                <w:w w:val="81"/>
                <w:sz w:val="24"/>
                <w:szCs w:val="24"/>
              </w:rPr>
              <w:t xml:space="preserve"> </w:t>
            </w:r>
            <w:r w:rsidRPr="00C53B46">
              <w:rPr>
                <w:rFonts w:asciiTheme="minorBidi" w:eastAsia="Arial" w:hAnsiTheme="minorBidi"/>
                <w:w w:val="81"/>
                <w:sz w:val="24"/>
                <w:szCs w:val="24"/>
              </w:rPr>
              <w:t>e</w:t>
            </w:r>
            <w:r w:rsidRPr="00C53B46">
              <w:rPr>
                <w:rFonts w:asciiTheme="minorBidi" w:eastAsia="Arial" w:hAnsiTheme="minorBidi"/>
                <w:spacing w:val="-1"/>
                <w:w w:val="81"/>
                <w:sz w:val="24"/>
                <w:szCs w:val="24"/>
              </w:rPr>
              <w:t>v</w:t>
            </w:r>
            <w:r w:rsidRPr="00C53B46">
              <w:rPr>
                <w:rFonts w:asciiTheme="minorBidi" w:eastAsia="Arial" w:hAnsiTheme="minorBidi"/>
                <w:w w:val="81"/>
                <w:sz w:val="24"/>
                <w:szCs w:val="24"/>
              </w:rPr>
              <w:t>al</w:t>
            </w:r>
            <w:r w:rsidRPr="00C53B46">
              <w:rPr>
                <w:rFonts w:asciiTheme="minorBidi" w:eastAsia="Arial" w:hAnsiTheme="minorBidi"/>
                <w:spacing w:val="1"/>
                <w:w w:val="81"/>
                <w:sz w:val="24"/>
                <w:szCs w:val="24"/>
              </w:rPr>
              <w:t>u</w:t>
            </w:r>
            <w:r w:rsidRPr="00C53B46">
              <w:rPr>
                <w:rFonts w:asciiTheme="minorBidi" w:eastAsia="Arial" w:hAnsiTheme="minorBidi"/>
                <w:w w:val="81"/>
                <w:sz w:val="24"/>
                <w:szCs w:val="24"/>
              </w:rPr>
              <w:t>a</w:t>
            </w:r>
            <w:r w:rsidRPr="00C53B46">
              <w:rPr>
                <w:rFonts w:asciiTheme="minorBidi" w:eastAsia="Arial" w:hAnsiTheme="minorBidi"/>
                <w:spacing w:val="1"/>
                <w:w w:val="81"/>
                <w:sz w:val="24"/>
                <w:szCs w:val="24"/>
              </w:rPr>
              <w:t>t</w:t>
            </w:r>
            <w:r w:rsidRPr="00C53B46">
              <w:rPr>
                <w:rFonts w:asciiTheme="minorBidi" w:eastAsia="Arial" w:hAnsiTheme="minorBidi"/>
                <w:w w:val="81"/>
                <w:sz w:val="24"/>
                <w:szCs w:val="24"/>
              </w:rPr>
              <w:t>i</w:t>
            </w:r>
            <w:r w:rsidRPr="00C53B46">
              <w:rPr>
                <w:rFonts w:asciiTheme="minorBidi" w:eastAsia="Arial" w:hAnsiTheme="minorBidi"/>
                <w:spacing w:val="-2"/>
                <w:w w:val="81"/>
                <w:sz w:val="24"/>
                <w:szCs w:val="24"/>
              </w:rPr>
              <w:t>n</w:t>
            </w:r>
            <w:r w:rsidRPr="00C53B46">
              <w:rPr>
                <w:rFonts w:asciiTheme="minorBidi" w:eastAsia="Arial" w:hAnsiTheme="minorBidi"/>
                <w:w w:val="81"/>
                <w:sz w:val="24"/>
                <w:szCs w:val="24"/>
              </w:rPr>
              <w:t>g</w:t>
            </w:r>
            <w:r w:rsidRPr="00C53B46">
              <w:rPr>
                <w:rFonts w:asciiTheme="minorBidi" w:eastAsia="Arial" w:hAnsiTheme="minorBidi"/>
                <w:spacing w:val="15"/>
                <w:w w:val="81"/>
                <w:sz w:val="24"/>
                <w:szCs w:val="24"/>
              </w:rPr>
              <w:t xml:space="preserve"> </w:t>
            </w:r>
            <w:r w:rsidRPr="00C53B46">
              <w:rPr>
                <w:rFonts w:asciiTheme="minorBidi" w:eastAsia="Arial" w:hAnsiTheme="minorBidi"/>
                <w:w w:val="81"/>
                <w:sz w:val="24"/>
                <w:szCs w:val="24"/>
              </w:rPr>
              <w:t>a</w:t>
            </w:r>
            <w:r w:rsidRPr="00C53B46">
              <w:rPr>
                <w:rFonts w:asciiTheme="minorBidi" w:eastAsia="Arial" w:hAnsiTheme="minorBidi"/>
                <w:spacing w:val="4"/>
                <w:w w:val="81"/>
                <w:sz w:val="24"/>
                <w:szCs w:val="24"/>
              </w:rPr>
              <w:t xml:space="preserve"> </w:t>
            </w:r>
            <w:r w:rsidRPr="00C53B46">
              <w:rPr>
                <w:rFonts w:asciiTheme="minorBidi" w:eastAsia="Arial" w:hAnsiTheme="minorBidi"/>
                <w:w w:val="81"/>
                <w:sz w:val="24"/>
                <w:szCs w:val="24"/>
              </w:rPr>
              <w:t>Bi</w:t>
            </w:r>
            <w:r w:rsidRPr="00C53B46">
              <w:rPr>
                <w:rFonts w:asciiTheme="minorBidi" w:eastAsia="Arial" w:hAnsiTheme="minorBidi"/>
                <w:spacing w:val="1"/>
                <w:w w:val="81"/>
                <w:sz w:val="24"/>
                <w:szCs w:val="24"/>
              </w:rPr>
              <w:t>d</w:t>
            </w:r>
            <w:r w:rsidRPr="00C53B46">
              <w:rPr>
                <w:rFonts w:asciiTheme="minorBidi" w:eastAsia="Arial" w:hAnsiTheme="minorBidi"/>
                <w:w w:val="81"/>
                <w:sz w:val="24"/>
                <w:szCs w:val="24"/>
              </w:rPr>
              <w:t>,</w:t>
            </w:r>
            <w:r w:rsidRPr="00C53B46">
              <w:rPr>
                <w:rFonts w:asciiTheme="minorBidi" w:eastAsia="Arial" w:hAnsiTheme="minorBidi"/>
                <w:spacing w:val="9"/>
                <w:w w:val="81"/>
                <w:sz w:val="24"/>
                <w:szCs w:val="24"/>
              </w:rPr>
              <w:t xml:space="preserve"> </w:t>
            </w:r>
            <w:r w:rsidRPr="00C53B46">
              <w:rPr>
                <w:rFonts w:asciiTheme="minorBidi" w:eastAsia="Arial" w:hAnsiTheme="minorBidi"/>
                <w:spacing w:val="-2"/>
                <w:w w:val="81"/>
                <w:sz w:val="24"/>
                <w:szCs w:val="24"/>
              </w:rPr>
              <w:t>s</w:t>
            </w:r>
            <w:r w:rsidRPr="00C53B46">
              <w:rPr>
                <w:rFonts w:asciiTheme="minorBidi" w:eastAsia="Arial" w:hAnsiTheme="minorBidi"/>
                <w:w w:val="81"/>
                <w:sz w:val="24"/>
                <w:szCs w:val="24"/>
              </w:rPr>
              <w:t>h</w:t>
            </w:r>
            <w:r w:rsidRPr="00C53B46">
              <w:rPr>
                <w:rFonts w:asciiTheme="minorBidi" w:eastAsia="Arial" w:hAnsiTheme="minorBidi"/>
                <w:spacing w:val="2"/>
                <w:w w:val="81"/>
                <w:sz w:val="24"/>
                <w:szCs w:val="24"/>
              </w:rPr>
              <w:t>a</w:t>
            </w:r>
            <w:r w:rsidRPr="00C53B46">
              <w:rPr>
                <w:rFonts w:asciiTheme="minorBidi" w:eastAsia="Arial" w:hAnsiTheme="minorBidi"/>
                <w:w w:val="81"/>
                <w:sz w:val="24"/>
                <w:szCs w:val="24"/>
              </w:rPr>
              <w:t>ll</w:t>
            </w:r>
            <w:r w:rsidRPr="00C53B46">
              <w:rPr>
                <w:rFonts w:asciiTheme="minorBidi" w:eastAsia="Arial" w:hAnsiTheme="minorBidi"/>
                <w:spacing w:val="6"/>
                <w:w w:val="81"/>
                <w:sz w:val="24"/>
                <w:szCs w:val="24"/>
              </w:rPr>
              <w:t xml:space="preserve"> </w:t>
            </w:r>
            <w:r w:rsidRPr="00C53B46">
              <w:rPr>
                <w:rFonts w:asciiTheme="minorBidi" w:eastAsia="Arial" w:hAnsiTheme="minorBidi"/>
                <w:spacing w:val="-1"/>
                <w:w w:val="81"/>
                <w:sz w:val="24"/>
                <w:szCs w:val="24"/>
              </w:rPr>
              <w:t>b</w:t>
            </w:r>
            <w:r w:rsidRPr="00C53B46">
              <w:rPr>
                <w:rFonts w:asciiTheme="minorBidi" w:eastAsia="Arial" w:hAnsiTheme="minorBidi"/>
                <w:w w:val="81"/>
                <w:sz w:val="24"/>
                <w:szCs w:val="24"/>
              </w:rPr>
              <w:t>e</w:t>
            </w:r>
            <w:r w:rsidRPr="00C53B46">
              <w:rPr>
                <w:rFonts w:asciiTheme="minorBidi" w:eastAsia="Arial" w:hAnsiTheme="minorBidi"/>
                <w:spacing w:val="5"/>
                <w:w w:val="81"/>
                <w:sz w:val="24"/>
                <w:szCs w:val="24"/>
              </w:rPr>
              <w:t xml:space="preserve"> </w:t>
            </w:r>
            <w:r w:rsidRPr="00C53B46">
              <w:rPr>
                <w:rFonts w:asciiTheme="minorBidi" w:eastAsia="Arial" w:hAnsiTheme="minorBidi"/>
                <w:w w:val="81"/>
                <w:sz w:val="24"/>
                <w:szCs w:val="24"/>
              </w:rPr>
              <w:t>co</w:t>
            </w:r>
            <w:r w:rsidRPr="00C53B46">
              <w:rPr>
                <w:rFonts w:asciiTheme="minorBidi" w:eastAsia="Arial" w:hAnsiTheme="minorBidi"/>
                <w:spacing w:val="2"/>
                <w:w w:val="81"/>
                <w:sz w:val="24"/>
                <w:szCs w:val="24"/>
              </w:rPr>
              <w:t>n</w:t>
            </w:r>
            <w:r w:rsidRPr="00C53B46">
              <w:rPr>
                <w:rFonts w:asciiTheme="minorBidi" w:eastAsia="Arial" w:hAnsiTheme="minorBidi"/>
                <w:w w:val="81"/>
                <w:sz w:val="24"/>
                <w:szCs w:val="24"/>
              </w:rPr>
              <w:t>sid</w:t>
            </w:r>
            <w:r w:rsidRPr="00C53B46">
              <w:rPr>
                <w:rFonts w:asciiTheme="minorBidi" w:eastAsia="Arial" w:hAnsiTheme="minorBidi"/>
                <w:spacing w:val="1"/>
                <w:w w:val="81"/>
                <w:sz w:val="24"/>
                <w:szCs w:val="24"/>
              </w:rPr>
              <w:t>e</w:t>
            </w:r>
            <w:r w:rsidRPr="00C53B46">
              <w:rPr>
                <w:rFonts w:asciiTheme="minorBidi" w:eastAsia="Arial" w:hAnsiTheme="minorBidi"/>
                <w:spacing w:val="-2"/>
                <w:w w:val="81"/>
                <w:sz w:val="24"/>
                <w:szCs w:val="24"/>
              </w:rPr>
              <w:t>r</w:t>
            </w:r>
            <w:r w:rsidRPr="00C53B46">
              <w:rPr>
                <w:rFonts w:asciiTheme="minorBidi" w:eastAsia="Arial" w:hAnsiTheme="minorBidi"/>
                <w:w w:val="81"/>
                <w:sz w:val="24"/>
                <w:szCs w:val="24"/>
              </w:rPr>
              <w:t>e</w:t>
            </w:r>
            <w:r w:rsidRPr="00C53B46">
              <w:rPr>
                <w:rFonts w:asciiTheme="minorBidi" w:eastAsia="Arial" w:hAnsiTheme="minorBidi"/>
                <w:spacing w:val="2"/>
                <w:w w:val="81"/>
                <w:sz w:val="24"/>
                <w:szCs w:val="24"/>
              </w:rPr>
              <w:t>d</w:t>
            </w:r>
            <w:r w:rsidRPr="00C53B46">
              <w:rPr>
                <w:rFonts w:asciiTheme="minorBidi" w:eastAsia="Arial" w:hAnsiTheme="minorBidi"/>
                <w:w w:val="81"/>
                <w:sz w:val="24"/>
                <w:szCs w:val="24"/>
              </w:rPr>
              <w:t>,</w:t>
            </w:r>
            <w:r w:rsidRPr="00C53B46">
              <w:rPr>
                <w:rFonts w:asciiTheme="minorBidi" w:eastAsia="Arial" w:hAnsiTheme="minorBidi"/>
                <w:spacing w:val="17"/>
                <w:w w:val="81"/>
                <w:sz w:val="24"/>
                <w:szCs w:val="24"/>
              </w:rPr>
              <w:t xml:space="preserve"> </w:t>
            </w:r>
            <w:r w:rsidRPr="00C53B46">
              <w:rPr>
                <w:rFonts w:asciiTheme="minorBidi" w:eastAsia="Arial" w:hAnsiTheme="minorBidi"/>
                <w:w w:val="81"/>
                <w:sz w:val="24"/>
                <w:szCs w:val="24"/>
              </w:rPr>
              <w:t>in</w:t>
            </w:r>
            <w:r w:rsidRPr="00C53B46">
              <w:rPr>
                <w:rFonts w:asciiTheme="minorBidi" w:eastAsia="Arial" w:hAnsiTheme="minorBidi"/>
                <w:spacing w:val="3"/>
                <w:w w:val="81"/>
                <w:sz w:val="24"/>
                <w:szCs w:val="24"/>
              </w:rPr>
              <w:t xml:space="preserve"> </w:t>
            </w:r>
            <w:r w:rsidRPr="00C53B46">
              <w:rPr>
                <w:rFonts w:asciiTheme="minorBidi" w:eastAsia="Arial" w:hAnsiTheme="minorBidi"/>
                <w:w w:val="81"/>
                <w:sz w:val="24"/>
                <w:szCs w:val="24"/>
              </w:rPr>
              <w:t>addition</w:t>
            </w:r>
            <w:r w:rsidRPr="00C53B46">
              <w:rPr>
                <w:rFonts w:asciiTheme="minorBidi" w:eastAsia="Arial" w:hAnsiTheme="minorBidi"/>
                <w:spacing w:val="12"/>
                <w:w w:val="81"/>
                <w:sz w:val="24"/>
                <w:szCs w:val="24"/>
              </w:rPr>
              <w:t xml:space="preserve"> </w:t>
            </w:r>
            <w:r w:rsidRPr="00C53B46">
              <w:rPr>
                <w:rFonts w:asciiTheme="minorBidi" w:eastAsia="Arial" w:hAnsiTheme="minorBidi"/>
                <w:w w:val="81"/>
                <w:sz w:val="24"/>
                <w:szCs w:val="24"/>
              </w:rPr>
              <w:t>to</w:t>
            </w:r>
            <w:r w:rsidRPr="00C53B46">
              <w:rPr>
                <w:rFonts w:asciiTheme="minorBidi" w:eastAsia="Arial" w:hAnsiTheme="minorBidi"/>
                <w:spacing w:val="8"/>
                <w:w w:val="81"/>
                <w:sz w:val="24"/>
                <w:szCs w:val="24"/>
              </w:rPr>
              <w:t xml:space="preserve"> </w:t>
            </w:r>
            <w:r w:rsidRPr="00C53B46">
              <w:rPr>
                <w:rFonts w:asciiTheme="minorBidi" w:eastAsia="Arial" w:hAnsiTheme="minorBidi"/>
                <w:spacing w:val="-2"/>
                <w:w w:val="81"/>
                <w:sz w:val="24"/>
                <w:szCs w:val="24"/>
              </w:rPr>
              <w:t>t</w:t>
            </w:r>
            <w:r w:rsidRPr="00C53B46">
              <w:rPr>
                <w:rFonts w:asciiTheme="minorBidi" w:eastAsia="Arial" w:hAnsiTheme="minorBidi"/>
                <w:w w:val="81"/>
                <w:sz w:val="24"/>
                <w:szCs w:val="24"/>
              </w:rPr>
              <w:t>he</w:t>
            </w:r>
            <w:r w:rsidRPr="00C53B46">
              <w:rPr>
                <w:rFonts w:asciiTheme="minorBidi" w:eastAsia="Arial" w:hAnsiTheme="minorBidi"/>
                <w:spacing w:val="9"/>
                <w:w w:val="81"/>
                <w:sz w:val="24"/>
                <w:szCs w:val="24"/>
              </w:rPr>
              <w:t xml:space="preserve"> </w:t>
            </w:r>
            <w:r w:rsidRPr="00C53B46">
              <w:rPr>
                <w:rFonts w:asciiTheme="minorBidi" w:eastAsia="Arial" w:hAnsiTheme="minorBidi"/>
                <w:w w:val="81"/>
                <w:sz w:val="24"/>
                <w:szCs w:val="24"/>
              </w:rPr>
              <w:t>Bid’s</w:t>
            </w:r>
            <w:r w:rsidRPr="00C53B46">
              <w:rPr>
                <w:rFonts w:asciiTheme="minorBidi" w:eastAsia="Arial" w:hAnsiTheme="minorBidi"/>
                <w:spacing w:val="6"/>
                <w:w w:val="81"/>
                <w:sz w:val="24"/>
                <w:szCs w:val="24"/>
              </w:rPr>
              <w:t xml:space="preserve"> </w:t>
            </w:r>
            <w:r w:rsidRPr="00C53B46">
              <w:rPr>
                <w:rFonts w:asciiTheme="minorBidi" w:eastAsia="Arial" w:hAnsiTheme="minorBidi"/>
                <w:spacing w:val="2"/>
                <w:w w:val="81"/>
                <w:sz w:val="24"/>
                <w:szCs w:val="24"/>
              </w:rPr>
              <w:t>p</w:t>
            </w:r>
            <w:r w:rsidRPr="00C53B46">
              <w:rPr>
                <w:rFonts w:asciiTheme="minorBidi" w:eastAsia="Arial" w:hAnsiTheme="minorBidi"/>
                <w:w w:val="81"/>
                <w:sz w:val="24"/>
                <w:szCs w:val="24"/>
              </w:rPr>
              <w:t>rice</w:t>
            </w:r>
            <w:r w:rsidRPr="00C53B46">
              <w:rPr>
                <w:rFonts w:asciiTheme="minorBidi" w:eastAsia="Arial" w:hAnsiTheme="minorBidi"/>
                <w:spacing w:val="5"/>
                <w:w w:val="81"/>
                <w:sz w:val="24"/>
                <w:szCs w:val="24"/>
              </w:rPr>
              <w:t xml:space="preserve"> </w:t>
            </w:r>
            <w:r w:rsidRPr="00C53B46">
              <w:rPr>
                <w:rFonts w:asciiTheme="minorBidi" w:eastAsia="Arial" w:hAnsiTheme="minorBidi"/>
                <w:w w:val="81"/>
                <w:sz w:val="24"/>
                <w:szCs w:val="24"/>
              </w:rPr>
              <w:t>as</w:t>
            </w:r>
            <w:r w:rsidRPr="00C53B46">
              <w:rPr>
                <w:rFonts w:asciiTheme="minorBidi" w:eastAsia="Arial" w:hAnsiTheme="minorBidi"/>
                <w:spacing w:val="5"/>
                <w:w w:val="81"/>
                <w:sz w:val="24"/>
                <w:szCs w:val="24"/>
              </w:rPr>
              <w:t xml:space="preserve"> </w:t>
            </w:r>
            <w:r w:rsidRPr="00C53B46">
              <w:rPr>
                <w:rFonts w:asciiTheme="minorBidi" w:eastAsia="Arial" w:hAnsiTheme="minorBidi"/>
                <w:w w:val="81"/>
                <w:sz w:val="24"/>
                <w:szCs w:val="24"/>
              </w:rPr>
              <w:t>p</w:t>
            </w:r>
            <w:r w:rsidRPr="00C53B46">
              <w:rPr>
                <w:rFonts w:asciiTheme="minorBidi" w:eastAsia="Arial" w:hAnsiTheme="minorBidi"/>
                <w:spacing w:val="2"/>
                <w:w w:val="81"/>
                <w:sz w:val="24"/>
                <w:szCs w:val="24"/>
              </w:rPr>
              <w:t>e</w:t>
            </w:r>
            <w:r w:rsidRPr="00C53B46">
              <w:rPr>
                <w:rFonts w:asciiTheme="minorBidi" w:eastAsia="Arial" w:hAnsiTheme="minorBidi"/>
                <w:w w:val="81"/>
                <w:sz w:val="24"/>
                <w:szCs w:val="24"/>
              </w:rPr>
              <w:t>r</w:t>
            </w:r>
            <w:r w:rsidRPr="00C53B46">
              <w:rPr>
                <w:rFonts w:asciiTheme="minorBidi" w:eastAsia="Arial" w:hAnsiTheme="minorBidi"/>
                <w:spacing w:val="6"/>
                <w:w w:val="81"/>
                <w:sz w:val="24"/>
                <w:szCs w:val="24"/>
              </w:rPr>
              <w:t xml:space="preserve"> Para </w:t>
            </w:r>
            <w:r w:rsidRPr="00C53B46">
              <w:rPr>
                <w:rFonts w:asciiTheme="minorBidi" w:eastAsia="Arial" w:hAnsiTheme="minorBidi"/>
                <w:spacing w:val="-1"/>
                <w:w w:val="81"/>
                <w:sz w:val="24"/>
                <w:szCs w:val="24"/>
              </w:rPr>
              <w:t>1</w:t>
            </w:r>
            <w:r w:rsidRPr="00C53B46">
              <w:rPr>
                <w:rFonts w:asciiTheme="minorBidi" w:eastAsia="Arial" w:hAnsiTheme="minorBidi"/>
                <w:spacing w:val="1"/>
                <w:w w:val="81"/>
                <w:sz w:val="24"/>
                <w:szCs w:val="24"/>
              </w:rPr>
              <w:t>4</w:t>
            </w:r>
            <w:r w:rsidRPr="00C53B46">
              <w:rPr>
                <w:rFonts w:asciiTheme="minorBidi" w:eastAsia="Arial" w:hAnsiTheme="minorBidi"/>
                <w:spacing w:val="-1"/>
                <w:w w:val="81"/>
                <w:sz w:val="24"/>
                <w:szCs w:val="24"/>
              </w:rPr>
              <w:t>-</w:t>
            </w:r>
            <w:r w:rsidRPr="00C53B46">
              <w:rPr>
                <w:rFonts w:asciiTheme="minorBidi" w:eastAsia="Arial" w:hAnsiTheme="minorBidi"/>
                <w:spacing w:val="1"/>
                <w:w w:val="81"/>
                <w:sz w:val="24"/>
                <w:szCs w:val="24"/>
              </w:rPr>
              <w:t>6</w:t>
            </w:r>
            <w:r w:rsidRPr="00C53B46">
              <w:rPr>
                <w:rFonts w:asciiTheme="minorBidi" w:eastAsia="Arial" w:hAnsiTheme="minorBidi"/>
                <w:w w:val="81"/>
                <w:sz w:val="24"/>
                <w:szCs w:val="24"/>
              </w:rPr>
              <w:t>/</w:t>
            </w:r>
            <w:r w:rsidRPr="00C53B46">
              <w:rPr>
                <w:rFonts w:asciiTheme="minorBidi" w:eastAsia="Arial" w:hAnsiTheme="minorBidi"/>
                <w:spacing w:val="-1"/>
                <w:w w:val="81"/>
                <w:sz w:val="24"/>
                <w:szCs w:val="24"/>
              </w:rPr>
              <w:t>I</w:t>
            </w:r>
            <w:r w:rsidRPr="00C53B46">
              <w:rPr>
                <w:rFonts w:asciiTheme="minorBidi" w:eastAsia="Arial" w:hAnsiTheme="minorBidi"/>
                <w:w w:val="81"/>
                <w:sz w:val="24"/>
                <w:szCs w:val="24"/>
              </w:rPr>
              <w:t>ns</w:t>
            </w:r>
            <w:r w:rsidRPr="00C53B46">
              <w:rPr>
                <w:rFonts w:asciiTheme="minorBidi" w:eastAsia="Arial" w:hAnsiTheme="minorBidi"/>
                <w:spacing w:val="1"/>
                <w:w w:val="81"/>
                <w:sz w:val="24"/>
                <w:szCs w:val="24"/>
              </w:rPr>
              <w:t>t</w:t>
            </w:r>
            <w:r w:rsidRPr="00C53B46">
              <w:rPr>
                <w:rFonts w:asciiTheme="minorBidi" w:eastAsia="Arial" w:hAnsiTheme="minorBidi"/>
                <w:w w:val="81"/>
                <w:sz w:val="24"/>
                <w:szCs w:val="24"/>
              </w:rPr>
              <w:t>ructio</w:t>
            </w:r>
            <w:r w:rsidRPr="00C53B46">
              <w:rPr>
                <w:rFonts w:asciiTheme="minorBidi" w:eastAsia="Arial" w:hAnsiTheme="minorBidi"/>
                <w:spacing w:val="2"/>
                <w:w w:val="81"/>
                <w:sz w:val="24"/>
                <w:szCs w:val="24"/>
              </w:rPr>
              <w:t>n</w:t>
            </w:r>
            <w:r w:rsidRPr="00C53B46">
              <w:rPr>
                <w:rFonts w:asciiTheme="minorBidi" w:eastAsia="Arial" w:hAnsiTheme="minorBidi"/>
                <w:w w:val="81"/>
                <w:sz w:val="24"/>
                <w:szCs w:val="24"/>
              </w:rPr>
              <w:t>s</w:t>
            </w:r>
            <w:r w:rsidRPr="00C53B46">
              <w:rPr>
                <w:rFonts w:asciiTheme="minorBidi" w:eastAsia="Arial" w:hAnsiTheme="minorBidi"/>
                <w:spacing w:val="19"/>
                <w:w w:val="81"/>
                <w:sz w:val="24"/>
                <w:szCs w:val="24"/>
              </w:rPr>
              <w:t xml:space="preserve"> </w:t>
            </w:r>
            <w:r w:rsidRPr="00C53B46">
              <w:rPr>
                <w:rFonts w:asciiTheme="minorBidi" w:eastAsia="Arial" w:hAnsiTheme="minorBidi"/>
                <w:spacing w:val="-2"/>
                <w:w w:val="82"/>
                <w:sz w:val="24"/>
                <w:szCs w:val="24"/>
              </w:rPr>
              <w:t>t</w:t>
            </w:r>
            <w:r w:rsidRPr="00C53B46">
              <w:rPr>
                <w:rFonts w:asciiTheme="minorBidi" w:eastAsia="Arial" w:hAnsiTheme="minorBidi"/>
                <w:w w:val="82"/>
                <w:sz w:val="24"/>
                <w:szCs w:val="24"/>
              </w:rPr>
              <w:t>o</w:t>
            </w:r>
            <w:r w:rsidRPr="00C53B46">
              <w:rPr>
                <w:rFonts w:asciiTheme="minorBidi" w:eastAsia="Arial" w:hAnsiTheme="minorBidi"/>
                <w:sz w:val="24"/>
                <w:szCs w:val="24"/>
              </w:rPr>
              <w:t xml:space="preserve"> </w:t>
            </w:r>
            <w:r w:rsidRPr="00C53B46">
              <w:rPr>
                <w:rFonts w:asciiTheme="minorBidi" w:eastAsia="Arial" w:hAnsiTheme="minorBidi"/>
                <w:w w:val="81"/>
                <w:sz w:val="24"/>
                <w:szCs w:val="24"/>
              </w:rPr>
              <w:t>Bidders,</w:t>
            </w:r>
            <w:r w:rsidRPr="00C53B46">
              <w:rPr>
                <w:rFonts w:asciiTheme="minorBidi" w:eastAsia="Arial" w:hAnsiTheme="minorBidi"/>
                <w:spacing w:val="29"/>
                <w:w w:val="81"/>
                <w:sz w:val="24"/>
                <w:szCs w:val="24"/>
              </w:rPr>
              <w:t xml:space="preserve"> </w:t>
            </w:r>
            <w:r w:rsidRPr="00C53B46">
              <w:rPr>
                <w:rFonts w:asciiTheme="minorBidi" w:eastAsia="Arial" w:hAnsiTheme="minorBidi"/>
                <w:spacing w:val="-1"/>
                <w:w w:val="81"/>
                <w:sz w:val="24"/>
                <w:szCs w:val="24"/>
              </w:rPr>
              <w:t>o</w:t>
            </w:r>
            <w:r w:rsidRPr="00C53B46">
              <w:rPr>
                <w:rFonts w:asciiTheme="minorBidi" w:eastAsia="Arial" w:hAnsiTheme="minorBidi"/>
                <w:w w:val="81"/>
                <w:sz w:val="24"/>
                <w:szCs w:val="24"/>
              </w:rPr>
              <w:t>ne</w:t>
            </w:r>
            <w:r w:rsidRPr="00C53B46">
              <w:rPr>
                <w:rFonts w:asciiTheme="minorBidi" w:eastAsia="Arial" w:hAnsiTheme="minorBidi"/>
                <w:spacing w:val="26"/>
                <w:w w:val="81"/>
                <w:sz w:val="24"/>
                <w:szCs w:val="24"/>
              </w:rPr>
              <w:t xml:space="preserve"> </w:t>
            </w:r>
            <w:r w:rsidRPr="00C53B46">
              <w:rPr>
                <w:rFonts w:asciiTheme="minorBidi" w:eastAsia="Arial" w:hAnsiTheme="minorBidi"/>
                <w:w w:val="81"/>
                <w:sz w:val="24"/>
                <w:szCs w:val="24"/>
              </w:rPr>
              <w:t>or</w:t>
            </w:r>
            <w:r w:rsidRPr="00C53B46">
              <w:rPr>
                <w:rFonts w:asciiTheme="minorBidi" w:eastAsia="Arial" w:hAnsiTheme="minorBidi"/>
                <w:spacing w:val="23"/>
                <w:w w:val="81"/>
                <w:sz w:val="24"/>
                <w:szCs w:val="24"/>
              </w:rPr>
              <w:t xml:space="preserve"> </w:t>
            </w:r>
            <w:r w:rsidRPr="00C53B46">
              <w:rPr>
                <w:rFonts w:asciiTheme="minorBidi" w:eastAsia="Arial" w:hAnsiTheme="minorBidi"/>
                <w:w w:val="81"/>
                <w:sz w:val="24"/>
                <w:szCs w:val="24"/>
              </w:rPr>
              <w:t>more</w:t>
            </w:r>
            <w:r w:rsidRPr="00C53B46">
              <w:rPr>
                <w:rFonts w:asciiTheme="minorBidi" w:eastAsia="Arial" w:hAnsiTheme="minorBidi"/>
                <w:spacing w:val="26"/>
                <w:w w:val="81"/>
                <w:sz w:val="24"/>
                <w:szCs w:val="24"/>
              </w:rPr>
              <w:t xml:space="preserve"> </w:t>
            </w:r>
            <w:r w:rsidRPr="00C53B46">
              <w:rPr>
                <w:rFonts w:asciiTheme="minorBidi" w:eastAsia="Arial" w:hAnsiTheme="minorBidi"/>
                <w:w w:val="81"/>
                <w:sz w:val="24"/>
                <w:szCs w:val="24"/>
              </w:rPr>
              <w:t>of</w:t>
            </w:r>
            <w:r w:rsidRPr="00C53B46">
              <w:rPr>
                <w:rFonts w:asciiTheme="minorBidi" w:eastAsia="Arial" w:hAnsiTheme="minorBidi"/>
                <w:spacing w:val="22"/>
                <w:w w:val="81"/>
                <w:sz w:val="24"/>
                <w:szCs w:val="24"/>
              </w:rPr>
              <w:t xml:space="preserve"> </w:t>
            </w:r>
            <w:r w:rsidRPr="00C53B46">
              <w:rPr>
                <w:rFonts w:asciiTheme="minorBidi" w:eastAsia="Arial" w:hAnsiTheme="minorBidi"/>
                <w:w w:val="81"/>
                <w:sz w:val="24"/>
                <w:szCs w:val="24"/>
              </w:rPr>
              <w:t>the</w:t>
            </w:r>
            <w:r w:rsidRPr="00C53B46">
              <w:rPr>
                <w:rFonts w:asciiTheme="minorBidi" w:eastAsia="Arial" w:hAnsiTheme="minorBidi"/>
                <w:spacing w:val="24"/>
                <w:w w:val="81"/>
                <w:sz w:val="24"/>
                <w:szCs w:val="24"/>
              </w:rPr>
              <w:t xml:space="preserve"> </w:t>
            </w:r>
            <w:r w:rsidRPr="00C53B46">
              <w:rPr>
                <w:rFonts w:asciiTheme="minorBidi" w:eastAsia="Arial" w:hAnsiTheme="minorBidi"/>
                <w:w w:val="81"/>
                <w:sz w:val="24"/>
                <w:szCs w:val="24"/>
              </w:rPr>
              <w:t>f</w:t>
            </w:r>
            <w:r w:rsidRPr="00C53B46">
              <w:rPr>
                <w:rFonts w:asciiTheme="minorBidi" w:eastAsia="Arial" w:hAnsiTheme="minorBidi"/>
                <w:spacing w:val="1"/>
                <w:w w:val="81"/>
                <w:sz w:val="24"/>
                <w:szCs w:val="24"/>
              </w:rPr>
              <w:t>o</w:t>
            </w:r>
            <w:r w:rsidRPr="00C53B46">
              <w:rPr>
                <w:rFonts w:asciiTheme="minorBidi" w:eastAsia="Arial" w:hAnsiTheme="minorBidi"/>
                <w:w w:val="81"/>
                <w:sz w:val="24"/>
                <w:szCs w:val="24"/>
              </w:rPr>
              <w:t>llowing</w:t>
            </w:r>
            <w:r w:rsidRPr="00C53B46">
              <w:rPr>
                <w:rFonts w:asciiTheme="minorBidi" w:eastAsia="Arial" w:hAnsiTheme="minorBidi"/>
                <w:spacing w:val="31"/>
                <w:w w:val="81"/>
                <w:sz w:val="24"/>
                <w:szCs w:val="24"/>
              </w:rPr>
              <w:t xml:space="preserve"> </w:t>
            </w:r>
            <w:r w:rsidRPr="00C53B46">
              <w:rPr>
                <w:rFonts w:asciiTheme="minorBidi" w:eastAsia="Arial" w:hAnsiTheme="minorBidi"/>
                <w:spacing w:val="-2"/>
                <w:w w:val="81"/>
                <w:sz w:val="24"/>
                <w:szCs w:val="24"/>
              </w:rPr>
              <w:t>f</w:t>
            </w:r>
            <w:r w:rsidRPr="00C53B46">
              <w:rPr>
                <w:rFonts w:asciiTheme="minorBidi" w:eastAsia="Arial" w:hAnsiTheme="minorBidi"/>
                <w:w w:val="81"/>
                <w:sz w:val="24"/>
                <w:szCs w:val="24"/>
              </w:rPr>
              <w:t>ac</w:t>
            </w:r>
            <w:r w:rsidRPr="00C53B46">
              <w:rPr>
                <w:rFonts w:asciiTheme="minorBidi" w:eastAsia="Arial" w:hAnsiTheme="minorBidi"/>
                <w:spacing w:val="1"/>
                <w:w w:val="81"/>
                <w:sz w:val="24"/>
                <w:szCs w:val="24"/>
              </w:rPr>
              <w:t>t</w:t>
            </w:r>
            <w:r w:rsidRPr="00C53B46">
              <w:rPr>
                <w:rFonts w:asciiTheme="minorBidi" w:eastAsia="Arial" w:hAnsiTheme="minorBidi"/>
                <w:w w:val="81"/>
                <w:sz w:val="24"/>
                <w:szCs w:val="24"/>
              </w:rPr>
              <w:t>ors</w:t>
            </w:r>
            <w:r w:rsidRPr="00C53B46">
              <w:rPr>
                <w:rFonts w:asciiTheme="minorBidi" w:eastAsia="Arial" w:hAnsiTheme="minorBidi"/>
                <w:spacing w:val="28"/>
                <w:w w:val="81"/>
                <w:sz w:val="24"/>
                <w:szCs w:val="24"/>
              </w:rPr>
              <w:t xml:space="preserve"> </w:t>
            </w:r>
            <w:r w:rsidRPr="00C53B46">
              <w:rPr>
                <w:rFonts w:asciiTheme="minorBidi" w:eastAsia="Arial" w:hAnsiTheme="minorBidi"/>
                <w:w w:val="81"/>
                <w:sz w:val="24"/>
                <w:szCs w:val="24"/>
              </w:rPr>
              <w:t>sti</w:t>
            </w:r>
            <w:r w:rsidRPr="00C53B46">
              <w:rPr>
                <w:rFonts w:asciiTheme="minorBidi" w:eastAsia="Arial" w:hAnsiTheme="minorBidi"/>
                <w:spacing w:val="-1"/>
                <w:w w:val="81"/>
                <w:sz w:val="24"/>
                <w:szCs w:val="24"/>
              </w:rPr>
              <w:t>p</w:t>
            </w:r>
            <w:r w:rsidRPr="00C53B46">
              <w:rPr>
                <w:rFonts w:asciiTheme="minorBidi" w:eastAsia="Arial" w:hAnsiTheme="minorBidi"/>
                <w:w w:val="81"/>
                <w:sz w:val="24"/>
                <w:szCs w:val="24"/>
              </w:rPr>
              <w:t>ul</w:t>
            </w:r>
            <w:r w:rsidRPr="00C53B46">
              <w:rPr>
                <w:rFonts w:asciiTheme="minorBidi" w:eastAsia="Arial" w:hAnsiTheme="minorBidi"/>
                <w:spacing w:val="1"/>
                <w:w w:val="81"/>
                <w:sz w:val="24"/>
                <w:szCs w:val="24"/>
              </w:rPr>
              <w:t>a</w:t>
            </w:r>
            <w:r w:rsidRPr="00C53B46">
              <w:rPr>
                <w:rFonts w:asciiTheme="minorBidi" w:eastAsia="Arial" w:hAnsiTheme="minorBidi"/>
                <w:w w:val="81"/>
                <w:sz w:val="24"/>
                <w:szCs w:val="24"/>
              </w:rPr>
              <w:t>ted</w:t>
            </w:r>
            <w:r w:rsidRPr="00C53B46">
              <w:rPr>
                <w:rFonts w:asciiTheme="minorBidi" w:eastAsia="Arial" w:hAnsiTheme="minorBidi"/>
                <w:spacing w:val="31"/>
                <w:w w:val="81"/>
                <w:sz w:val="24"/>
                <w:szCs w:val="24"/>
              </w:rPr>
              <w:t xml:space="preserve"> </w:t>
            </w:r>
            <w:r w:rsidRPr="00C53B46">
              <w:rPr>
                <w:rFonts w:asciiTheme="minorBidi" w:eastAsia="Arial" w:hAnsiTheme="minorBidi"/>
                <w:w w:val="81"/>
                <w:sz w:val="24"/>
                <w:szCs w:val="24"/>
              </w:rPr>
              <w:t>in Para</w:t>
            </w:r>
            <w:r w:rsidRPr="00C53B46">
              <w:rPr>
                <w:rFonts w:asciiTheme="minorBidi" w:eastAsia="Arial" w:hAnsiTheme="minorBidi"/>
                <w:spacing w:val="22"/>
                <w:w w:val="81"/>
                <w:sz w:val="24"/>
                <w:szCs w:val="24"/>
              </w:rPr>
              <w:t xml:space="preserve"> </w:t>
            </w:r>
            <w:r w:rsidRPr="00C53B46">
              <w:rPr>
                <w:rFonts w:asciiTheme="minorBidi" w:eastAsia="Arial" w:hAnsiTheme="minorBidi"/>
                <w:w w:val="81"/>
                <w:sz w:val="24"/>
                <w:szCs w:val="24"/>
              </w:rPr>
              <w:t>3</w:t>
            </w:r>
            <w:r w:rsidRPr="00C53B46">
              <w:rPr>
                <w:rFonts w:asciiTheme="minorBidi" w:eastAsia="Arial" w:hAnsiTheme="minorBidi"/>
                <w:spacing w:val="2"/>
                <w:w w:val="81"/>
                <w:sz w:val="24"/>
                <w:szCs w:val="24"/>
              </w:rPr>
              <w:t>6</w:t>
            </w:r>
            <w:r w:rsidRPr="00C53B46">
              <w:rPr>
                <w:rFonts w:asciiTheme="minorBidi" w:eastAsia="Arial" w:hAnsiTheme="minorBidi"/>
                <w:spacing w:val="-1"/>
                <w:w w:val="81"/>
                <w:sz w:val="24"/>
                <w:szCs w:val="24"/>
              </w:rPr>
              <w:t>-</w:t>
            </w:r>
            <w:r w:rsidRPr="00C53B46">
              <w:rPr>
                <w:rFonts w:asciiTheme="minorBidi" w:eastAsia="Arial" w:hAnsiTheme="minorBidi"/>
                <w:spacing w:val="1"/>
                <w:w w:val="81"/>
                <w:sz w:val="24"/>
                <w:szCs w:val="24"/>
              </w:rPr>
              <w:t>3</w:t>
            </w:r>
            <w:r w:rsidRPr="00C53B46">
              <w:rPr>
                <w:rFonts w:asciiTheme="minorBidi" w:eastAsia="Arial" w:hAnsiTheme="minorBidi"/>
                <w:spacing w:val="-1"/>
                <w:w w:val="81"/>
                <w:sz w:val="24"/>
                <w:szCs w:val="24"/>
              </w:rPr>
              <w:t>-</w:t>
            </w:r>
            <w:r w:rsidRPr="00C53B46">
              <w:rPr>
                <w:rFonts w:asciiTheme="minorBidi" w:eastAsia="Arial" w:hAnsiTheme="minorBidi"/>
                <w:w w:val="81"/>
                <w:sz w:val="24"/>
                <w:szCs w:val="24"/>
              </w:rPr>
              <w:t>d/Instru</w:t>
            </w:r>
            <w:r w:rsidRPr="00C53B46">
              <w:rPr>
                <w:rFonts w:asciiTheme="minorBidi" w:eastAsia="Arial" w:hAnsiTheme="minorBidi"/>
                <w:spacing w:val="-1"/>
                <w:w w:val="81"/>
                <w:sz w:val="24"/>
                <w:szCs w:val="24"/>
              </w:rPr>
              <w:t>c</w:t>
            </w:r>
            <w:r w:rsidRPr="00C53B46">
              <w:rPr>
                <w:rFonts w:asciiTheme="minorBidi" w:eastAsia="Arial" w:hAnsiTheme="minorBidi"/>
                <w:w w:val="81"/>
                <w:sz w:val="24"/>
                <w:szCs w:val="24"/>
              </w:rPr>
              <w:t>tio</w:t>
            </w:r>
            <w:r w:rsidRPr="00C53B46">
              <w:rPr>
                <w:rFonts w:asciiTheme="minorBidi" w:eastAsia="Arial" w:hAnsiTheme="minorBidi"/>
                <w:spacing w:val="2"/>
                <w:w w:val="81"/>
                <w:sz w:val="24"/>
                <w:szCs w:val="24"/>
              </w:rPr>
              <w:t>n</w:t>
            </w:r>
            <w:r w:rsidRPr="00C53B46">
              <w:rPr>
                <w:rFonts w:asciiTheme="minorBidi" w:eastAsia="Arial" w:hAnsiTheme="minorBidi"/>
                <w:w w:val="81"/>
                <w:sz w:val="24"/>
                <w:szCs w:val="24"/>
              </w:rPr>
              <w:t>s</w:t>
            </w:r>
            <w:r w:rsidRPr="00C53B46">
              <w:rPr>
                <w:rFonts w:asciiTheme="minorBidi" w:eastAsia="Arial" w:hAnsiTheme="minorBidi"/>
                <w:spacing w:val="39"/>
                <w:w w:val="81"/>
                <w:sz w:val="24"/>
                <w:szCs w:val="24"/>
              </w:rPr>
              <w:t xml:space="preserve"> </w:t>
            </w:r>
            <w:r w:rsidRPr="00C53B46">
              <w:rPr>
                <w:rFonts w:asciiTheme="minorBidi" w:eastAsia="Arial" w:hAnsiTheme="minorBidi"/>
                <w:spacing w:val="-2"/>
                <w:w w:val="81"/>
                <w:sz w:val="24"/>
                <w:szCs w:val="24"/>
              </w:rPr>
              <w:t>t</w:t>
            </w:r>
            <w:r w:rsidRPr="00C53B46">
              <w:rPr>
                <w:rFonts w:asciiTheme="minorBidi" w:eastAsia="Arial" w:hAnsiTheme="minorBidi"/>
                <w:w w:val="81"/>
                <w:sz w:val="24"/>
                <w:szCs w:val="24"/>
              </w:rPr>
              <w:t>o</w:t>
            </w:r>
            <w:r w:rsidRPr="00C53B46">
              <w:rPr>
                <w:rFonts w:asciiTheme="minorBidi" w:eastAsia="Arial" w:hAnsiTheme="minorBidi"/>
                <w:spacing w:val="23"/>
                <w:w w:val="81"/>
                <w:sz w:val="24"/>
                <w:szCs w:val="24"/>
              </w:rPr>
              <w:t xml:space="preserve"> </w:t>
            </w:r>
            <w:r w:rsidRPr="00C53B46">
              <w:rPr>
                <w:rFonts w:asciiTheme="minorBidi" w:eastAsia="Arial" w:hAnsiTheme="minorBidi"/>
                <w:w w:val="81"/>
                <w:sz w:val="24"/>
                <w:szCs w:val="24"/>
              </w:rPr>
              <w:t>Bidders</w:t>
            </w:r>
            <w:r w:rsidRPr="00C53B46">
              <w:rPr>
                <w:rFonts w:asciiTheme="minorBidi" w:eastAsia="Arial" w:hAnsiTheme="minorBidi"/>
                <w:spacing w:val="29"/>
                <w:w w:val="81"/>
                <w:sz w:val="24"/>
                <w:szCs w:val="24"/>
              </w:rPr>
              <w:t xml:space="preserve"> </w:t>
            </w:r>
            <w:r w:rsidRPr="00C53B46">
              <w:rPr>
                <w:rFonts w:asciiTheme="minorBidi" w:eastAsia="Arial" w:hAnsiTheme="minorBidi"/>
                <w:spacing w:val="-1"/>
                <w:w w:val="82"/>
                <w:sz w:val="24"/>
                <w:szCs w:val="24"/>
              </w:rPr>
              <w:t>an</w:t>
            </w:r>
            <w:r w:rsidRPr="00C53B46">
              <w:rPr>
                <w:rFonts w:asciiTheme="minorBidi" w:eastAsia="Arial" w:hAnsiTheme="minorBidi"/>
                <w:w w:val="82"/>
                <w:sz w:val="24"/>
                <w:szCs w:val="24"/>
              </w:rPr>
              <w:t>d</w:t>
            </w:r>
            <w:r w:rsidRPr="00C53B46">
              <w:rPr>
                <w:rFonts w:asciiTheme="minorBidi" w:eastAsia="Arial" w:hAnsiTheme="minorBidi"/>
                <w:sz w:val="24"/>
                <w:szCs w:val="24"/>
              </w:rPr>
              <w:t xml:space="preserve"> </w:t>
            </w:r>
            <w:r w:rsidRPr="00C53B46">
              <w:rPr>
                <w:rFonts w:asciiTheme="minorBidi" w:eastAsia="Arial" w:hAnsiTheme="minorBidi"/>
                <w:w w:val="82"/>
                <w:sz w:val="24"/>
                <w:szCs w:val="24"/>
              </w:rPr>
              <w:t>3</w:t>
            </w:r>
            <w:r w:rsidRPr="00C53B46">
              <w:rPr>
                <w:rFonts w:asciiTheme="minorBidi" w:eastAsia="Arial" w:hAnsiTheme="minorBidi"/>
                <w:spacing w:val="2"/>
                <w:w w:val="82"/>
                <w:sz w:val="24"/>
                <w:szCs w:val="24"/>
              </w:rPr>
              <w:t>6</w:t>
            </w:r>
            <w:r w:rsidRPr="00C53B46">
              <w:rPr>
                <w:rFonts w:asciiTheme="minorBidi" w:eastAsia="Arial" w:hAnsiTheme="minorBidi"/>
                <w:spacing w:val="-1"/>
                <w:w w:val="82"/>
                <w:sz w:val="24"/>
                <w:szCs w:val="24"/>
              </w:rPr>
              <w:t>-</w:t>
            </w:r>
            <w:r w:rsidRPr="00C53B46">
              <w:rPr>
                <w:rFonts w:asciiTheme="minorBidi" w:eastAsia="Arial" w:hAnsiTheme="minorBidi"/>
                <w:spacing w:val="1"/>
                <w:w w:val="82"/>
                <w:sz w:val="24"/>
                <w:szCs w:val="24"/>
              </w:rPr>
              <w:t>3</w:t>
            </w:r>
            <w:r w:rsidRPr="00C53B46">
              <w:rPr>
                <w:rFonts w:asciiTheme="minorBidi" w:eastAsia="Arial" w:hAnsiTheme="minorBidi"/>
                <w:spacing w:val="-1"/>
                <w:w w:val="82"/>
                <w:sz w:val="24"/>
                <w:szCs w:val="24"/>
              </w:rPr>
              <w:t>-</w:t>
            </w:r>
            <w:r w:rsidRPr="00C53B46">
              <w:rPr>
                <w:rFonts w:asciiTheme="minorBidi" w:eastAsia="Arial" w:hAnsiTheme="minorBidi"/>
                <w:w w:val="82"/>
                <w:sz w:val="24"/>
                <w:szCs w:val="24"/>
              </w:rPr>
              <w:t>d</w:t>
            </w:r>
            <w:r w:rsidRPr="00C53B46">
              <w:rPr>
                <w:rFonts w:asciiTheme="minorBidi" w:eastAsia="Arial" w:hAnsiTheme="minorBidi"/>
                <w:spacing w:val="1"/>
                <w:w w:val="82"/>
                <w:sz w:val="24"/>
                <w:szCs w:val="24"/>
              </w:rPr>
              <w:t>/</w:t>
            </w:r>
            <w:r w:rsidRPr="00C53B46">
              <w:rPr>
                <w:rFonts w:asciiTheme="minorBidi" w:eastAsia="Arial" w:hAnsiTheme="minorBidi"/>
                <w:spacing w:val="-2"/>
                <w:w w:val="82"/>
                <w:sz w:val="24"/>
                <w:szCs w:val="24"/>
              </w:rPr>
              <w:t>b</w:t>
            </w:r>
            <w:r w:rsidRPr="00C53B46">
              <w:rPr>
                <w:rFonts w:asciiTheme="minorBidi" w:eastAsia="Arial" w:hAnsiTheme="minorBidi"/>
                <w:w w:val="82"/>
                <w:sz w:val="24"/>
                <w:szCs w:val="24"/>
              </w:rPr>
              <w:t>id</w:t>
            </w:r>
            <w:r w:rsidRPr="00C53B46">
              <w:rPr>
                <w:rFonts w:asciiTheme="minorBidi" w:eastAsia="Arial" w:hAnsiTheme="minorBidi"/>
                <w:spacing w:val="-2"/>
                <w:w w:val="82"/>
                <w:sz w:val="24"/>
                <w:szCs w:val="24"/>
              </w:rPr>
              <w:t xml:space="preserve"> </w:t>
            </w:r>
            <w:r w:rsidRPr="00C53B46">
              <w:rPr>
                <w:rFonts w:asciiTheme="minorBidi" w:eastAsia="Arial" w:hAnsiTheme="minorBidi"/>
                <w:w w:val="82"/>
                <w:sz w:val="24"/>
                <w:szCs w:val="24"/>
              </w:rPr>
              <w:t>data shee</w:t>
            </w:r>
            <w:r w:rsidRPr="00C53B46">
              <w:rPr>
                <w:rFonts w:asciiTheme="minorBidi" w:eastAsia="Arial" w:hAnsiTheme="minorBidi"/>
                <w:spacing w:val="1"/>
                <w:w w:val="82"/>
                <w:sz w:val="24"/>
                <w:szCs w:val="24"/>
              </w:rPr>
              <w:t>t</w:t>
            </w:r>
            <w:r w:rsidRPr="00C53B46">
              <w:rPr>
                <w:rFonts w:asciiTheme="minorBidi" w:eastAsia="Arial" w:hAnsiTheme="minorBidi"/>
                <w:w w:val="82"/>
                <w:sz w:val="24"/>
                <w:szCs w:val="24"/>
              </w:rPr>
              <w:t>,</w:t>
            </w:r>
            <w:r w:rsidRPr="00C53B46">
              <w:rPr>
                <w:rFonts w:asciiTheme="minorBidi" w:eastAsia="Arial" w:hAnsiTheme="minorBidi"/>
                <w:spacing w:val="-1"/>
                <w:w w:val="82"/>
                <w:sz w:val="24"/>
                <w:szCs w:val="24"/>
              </w:rPr>
              <w:t xml:space="preserve"> </w:t>
            </w:r>
            <w:r w:rsidRPr="00C53B46">
              <w:rPr>
                <w:rFonts w:asciiTheme="minorBidi" w:eastAsia="Arial" w:hAnsiTheme="minorBidi"/>
                <w:w w:val="82"/>
                <w:sz w:val="24"/>
                <w:szCs w:val="24"/>
              </w:rPr>
              <w:t>em</w:t>
            </w:r>
            <w:r w:rsidRPr="00C53B46">
              <w:rPr>
                <w:rFonts w:asciiTheme="minorBidi" w:eastAsia="Arial" w:hAnsiTheme="minorBidi"/>
                <w:spacing w:val="1"/>
                <w:w w:val="82"/>
                <w:sz w:val="24"/>
                <w:szCs w:val="24"/>
              </w:rPr>
              <w:t>p</w:t>
            </w:r>
            <w:r w:rsidRPr="00C53B46">
              <w:rPr>
                <w:rFonts w:asciiTheme="minorBidi" w:eastAsia="Arial" w:hAnsiTheme="minorBidi"/>
                <w:w w:val="82"/>
                <w:sz w:val="24"/>
                <w:szCs w:val="24"/>
              </w:rPr>
              <w:t>loying t</w:t>
            </w:r>
            <w:r w:rsidRPr="00C53B46">
              <w:rPr>
                <w:rFonts w:asciiTheme="minorBidi" w:eastAsia="Arial" w:hAnsiTheme="minorBidi"/>
                <w:spacing w:val="1"/>
                <w:w w:val="82"/>
                <w:sz w:val="24"/>
                <w:szCs w:val="24"/>
              </w:rPr>
              <w:t>h</w:t>
            </w:r>
            <w:r w:rsidRPr="00C53B46">
              <w:rPr>
                <w:rFonts w:asciiTheme="minorBidi" w:eastAsia="Arial" w:hAnsiTheme="minorBidi"/>
                <w:w w:val="82"/>
                <w:sz w:val="24"/>
                <w:szCs w:val="24"/>
              </w:rPr>
              <w:t>e</w:t>
            </w:r>
            <w:r w:rsidRPr="00C53B46">
              <w:rPr>
                <w:rFonts w:asciiTheme="minorBidi" w:eastAsia="Arial" w:hAnsiTheme="minorBidi"/>
                <w:spacing w:val="-1"/>
                <w:w w:val="82"/>
                <w:sz w:val="24"/>
                <w:szCs w:val="24"/>
              </w:rPr>
              <w:t xml:space="preserve"> </w:t>
            </w:r>
            <w:r w:rsidRPr="00C53B46">
              <w:rPr>
                <w:rFonts w:asciiTheme="minorBidi" w:eastAsia="Arial" w:hAnsiTheme="minorBidi"/>
                <w:w w:val="82"/>
                <w:sz w:val="24"/>
                <w:szCs w:val="24"/>
              </w:rPr>
              <w:t>f</w:t>
            </w:r>
            <w:r w:rsidRPr="00C53B46">
              <w:rPr>
                <w:rFonts w:asciiTheme="minorBidi" w:eastAsia="Arial" w:hAnsiTheme="minorBidi"/>
                <w:spacing w:val="2"/>
                <w:w w:val="82"/>
                <w:sz w:val="24"/>
                <w:szCs w:val="24"/>
              </w:rPr>
              <w:t>o</w:t>
            </w:r>
            <w:r w:rsidRPr="00C53B46">
              <w:rPr>
                <w:rFonts w:asciiTheme="minorBidi" w:eastAsia="Arial" w:hAnsiTheme="minorBidi"/>
                <w:w w:val="82"/>
                <w:sz w:val="24"/>
                <w:szCs w:val="24"/>
              </w:rPr>
              <w:t>llowing</w:t>
            </w:r>
            <w:r w:rsidRPr="00C53B46">
              <w:rPr>
                <w:rFonts w:asciiTheme="minorBidi" w:eastAsia="Arial" w:hAnsiTheme="minorBidi"/>
                <w:spacing w:val="-1"/>
                <w:w w:val="82"/>
                <w:sz w:val="24"/>
                <w:szCs w:val="24"/>
              </w:rPr>
              <w:t xml:space="preserve"> </w:t>
            </w:r>
            <w:r w:rsidRPr="00C53B46">
              <w:rPr>
                <w:rFonts w:asciiTheme="minorBidi" w:eastAsia="Arial" w:hAnsiTheme="minorBidi"/>
                <w:w w:val="82"/>
                <w:sz w:val="24"/>
                <w:szCs w:val="24"/>
              </w:rPr>
              <w:t>me</w:t>
            </w:r>
            <w:r w:rsidRPr="00C53B46">
              <w:rPr>
                <w:rFonts w:asciiTheme="minorBidi" w:eastAsia="Arial" w:hAnsiTheme="minorBidi"/>
                <w:spacing w:val="-1"/>
                <w:w w:val="82"/>
                <w:sz w:val="24"/>
                <w:szCs w:val="24"/>
              </w:rPr>
              <w:t>t</w:t>
            </w:r>
            <w:r w:rsidRPr="00C53B46">
              <w:rPr>
                <w:rFonts w:asciiTheme="minorBidi" w:eastAsia="Arial" w:hAnsiTheme="minorBidi"/>
                <w:w w:val="82"/>
                <w:sz w:val="24"/>
                <w:szCs w:val="24"/>
              </w:rPr>
              <w:t>h</w:t>
            </w:r>
            <w:r w:rsidRPr="00C53B46">
              <w:rPr>
                <w:rFonts w:asciiTheme="minorBidi" w:eastAsia="Arial" w:hAnsiTheme="minorBidi"/>
                <w:spacing w:val="2"/>
                <w:w w:val="82"/>
                <w:sz w:val="24"/>
                <w:szCs w:val="24"/>
              </w:rPr>
              <w:t>o</w:t>
            </w:r>
            <w:r w:rsidRPr="00C53B46">
              <w:rPr>
                <w:rFonts w:asciiTheme="minorBidi" w:eastAsia="Arial" w:hAnsiTheme="minorBidi"/>
                <w:spacing w:val="-1"/>
                <w:w w:val="82"/>
                <w:sz w:val="24"/>
                <w:szCs w:val="24"/>
              </w:rPr>
              <w:t>d</w:t>
            </w:r>
            <w:r w:rsidRPr="00C53B46">
              <w:rPr>
                <w:rFonts w:asciiTheme="minorBidi" w:eastAsia="Arial" w:hAnsiTheme="minorBidi"/>
                <w:w w:val="82"/>
                <w:sz w:val="24"/>
                <w:szCs w:val="24"/>
              </w:rPr>
              <w:t>ol</w:t>
            </w:r>
            <w:r w:rsidRPr="00C53B46">
              <w:rPr>
                <w:rFonts w:asciiTheme="minorBidi" w:eastAsia="Arial" w:hAnsiTheme="minorBidi"/>
                <w:spacing w:val="1"/>
                <w:w w:val="82"/>
                <w:sz w:val="24"/>
                <w:szCs w:val="24"/>
              </w:rPr>
              <w:t>o</w:t>
            </w:r>
            <w:r w:rsidRPr="00C53B46">
              <w:rPr>
                <w:rFonts w:asciiTheme="minorBidi" w:eastAsia="Arial" w:hAnsiTheme="minorBidi"/>
                <w:w w:val="82"/>
                <w:sz w:val="24"/>
                <w:szCs w:val="24"/>
              </w:rPr>
              <w:t>gical criteria:</w:t>
            </w:r>
          </w:p>
          <w:p w:rsidR="004272F0" w:rsidRPr="00C53B46" w:rsidRDefault="004272F0" w:rsidP="00C53B46">
            <w:pPr>
              <w:pStyle w:val="a3"/>
              <w:bidi w:val="0"/>
              <w:jc w:val="both"/>
              <w:rPr>
                <w:rFonts w:asciiTheme="minorBidi" w:eastAsiaTheme="minorHAnsi" w:hAnsiTheme="minorBidi"/>
                <w:sz w:val="24"/>
                <w:szCs w:val="24"/>
              </w:rPr>
            </w:pPr>
          </w:p>
          <w:p w:rsidR="004272F0" w:rsidRPr="00C53B46" w:rsidRDefault="004272F0" w:rsidP="00C53B46">
            <w:pPr>
              <w:pStyle w:val="a3"/>
              <w:bidi w:val="0"/>
              <w:jc w:val="both"/>
              <w:rPr>
                <w:rFonts w:asciiTheme="minorBidi" w:eastAsia="Arial" w:hAnsiTheme="minorBidi"/>
                <w:b/>
                <w:bCs/>
                <w:sz w:val="24"/>
                <w:szCs w:val="24"/>
              </w:rPr>
            </w:pPr>
            <w:r w:rsidRPr="00C53B46">
              <w:rPr>
                <w:rFonts w:asciiTheme="minorBidi" w:eastAsia="Arial" w:hAnsiTheme="minorBidi"/>
                <w:b/>
                <w:bCs/>
                <w:spacing w:val="1"/>
                <w:w w:val="81"/>
                <w:sz w:val="24"/>
                <w:szCs w:val="24"/>
              </w:rPr>
              <w:t>a</w:t>
            </w:r>
            <w:r w:rsidRPr="00C53B46">
              <w:rPr>
                <w:rFonts w:asciiTheme="minorBidi" w:eastAsia="Arial" w:hAnsiTheme="minorBidi"/>
                <w:b/>
                <w:bCs/>
                <w:w w:val="81"/>
                <w:sz w:val="24"/>
                <w:szCs w:val="24"/>
              </w:rPr>
              <w:t xml:space="preserve">-  </w:t>
            </w:r>
            <w:r w:rsidRPr="00C53B46">
              <w:rPr>
                <w:rFonts w:asciiTheme="minorBidi" w:eastAsia="Arial" w:hAnsiTheme="minorBidi"/>
                <w:b/>
                <w:bCs/>
                <w:spacing w:val="21"/>
                <w:w w:val="81"/>
                <w:sz w:val="24"/>
                <w:szCs w:val="24"/>
              </w:rPr>
              <w:t xml:space="preserve"> </w:t>
            </w:r>
            <w:r w:rsidRPr="00C53B46">
              <w:rPr>
                <w:rFonts w:asciiTheme="minorBidi" w:eastAsia="Arial" w:hAnsiTheme="minorBidi"/>
                <w:b/>
                <w:bCs/>
                <w:w w:val="81"/>
                <w:sz w:val="24"/>
                <w:szCs w:val="24"/>
                <w:u w:color="000000"/>
              </w:rPr>
              <w:t>Del</w:t>
            </w:r>
            <w:r w:rsidRPr="00C53B46">
              <w:rPr>
                <w:rFonts w:asciiTheme="minorBidi" w:eastAsia="Arial" w:hAnsiTheme="minorBidi"/>
                <w:b/>
                <w:bCs/>
                <w:spacing w:val="1"/>
                <w:w w:val="81"/>
                <w:sz w:val="24"/>
                <w:szCs w:val="24"/>
                <w:u w:color="000000"/>
              </w:rPr>
              <w:t>i</w:t>
            </w:r>
            <w:r w:rsidRPr="00C53B46">
              <w:rPr>
                <w:rFonts w:asciiTheme="minorBidi" w:eastAsia="Arial" w:hAnsiTheme="minorBidi"/>
                <w:b/>
                <w:bCs/>
                <w:w w:val="81"/>
                <w:sz w:val="24"/>
                <w:szCs w:val="24"/>
                <w:u w:color="000000"/>
              </w:rPr>
              <w:t>v</w:t>
            </w:r>
            <w:r w:rsidRPr="00C53B46">
              <w:rPr>
                <w:rFonts w:asciiTheme="minorBidi" w:eastAsia="Arial" w:hAnsiTheme="minorBidi"/>
                <w:b/>
                <w:bCs/>
                <w:spacing w:val="2"/>
                <w:w w:val="81"/>
                <w:sz w:val="24"/>
                <w:szCs w:val="24"/>
                <w:u w:color="000000"/>
              </w:rPr>
              <w:t>e</w:t>
            </w:r>
            <w:r w:rsidRPr="00C53B46">
              <w:rPr>
                <w:rFonts w:asciiTheme="minorBidi" w:eastAsia="Arial" w:hAnsiTheme="minorBidi"/>
                <w:b/>
                <w:bCs/>
                <w:spacing w:val="-2"/>
                <w:w w:val="81"/>
                <w:sz w:val="24"/>
                <w:szCs w:val="24"/>
                <w:u w:color="000000"/>
              </w:rPr>
              <w:t>r</w:t>
            </w:r>
            <w:r w:rsidRPr="00C53B46">
              <w:rPr>
                <w:rFonts w:asciiTheme="minorBidi" w:eastAsia="Arial" w:hAnsiTheme="minorBidi"/>
                <w:b/>
                <w:bCs/>
                <w:w w:val="81"/>
                <w:sz w:val="24"/>
                <w:szCs w:val="24"/>
                <w:u w:color="000000"/>
              </w:rPr>
              <w:t>y</w:t>
            </w:r>
            <w:r w:rsidRPr="00C53B46">
              <w:rPr>
                <w:rFonts w:asciiTheme="minorBidi" w:eastAsia="Arial" w:hAnsiTheme="minorBidi"/>
                <w:b/>
                <w:bCs/>
                <w:spacing w:val="-86"/>
                <w:w w:val="81"/>
                <w:sz w:val="24"/>
                <w:szCs w:val="24"/>
                <w:u w:color="000000"/>
              </w:rPr>
              <w:t xml:space="preserve"> </w:t>
            </w:r>
            <w:r w:rsidRPr="00C53B46">
              <w:rPr>
                <w:rFonts w:asciiTheme="minorBidi" w:eastAsia="Arial" w:hAnsiTheme="minorBidi"/>
                <w:b/>
                <w:bCs/>
                <w:spacing w:val="-2"/>
                <w:w w:val="82"/>
                <w:sz w:val="24"/>
                <w:szCs w:val="24"/>
                <w:u w:color="000000"/>
              </w:rPr>
              <w:t>S</w:t>
            </w:r>
            <w:r w:rsidRPr="00C53B46">
              <w:rPr>
                <w:rFonts w:asciiTheme="minorBidi" w:eastAsia="Arial" w:hAnsiTheme="minorBidi"/>
                <w:b/>
                <w:bCs/>
                <w:w w:val="82"/>
                <w:sz w:val="24"/>
                <w:szCs w:val="24"/>
                <w:u w:color="000000"/>
              </w:rPr>
              <w:t>ch</w:t>
            </w:r>
            <w:r w:rsidRPr="00C53B46">
              <w:rPr>
                <w:rFonts w:asciiTheme="minorBidi" w:eastAsia="Arial" w:hAnsiTheme="minorBidi"/>
                <w:b/>
                <w:bCs/>
                <w:spacing w:val="2"/>
                <w:w w:val="82"/>
                <w:sz w:val="24"/>
                <w:szCs w:val="24"/>
                <w:u w:color="000000"/>
              </w:rPr>
              <w:t>e</w:t>
            </w:r>
            <w:r w:rsidRPr="00C53B46">
              <w:rPr>
                <w:rFonts w:asciiTheme="minorBidi" w:eastAsia="Arial" w:hAnsiTheme="minorBidi"/>
                <w:b/>
                <w:bCs/>
                <w:w w:val="82"/>
                <w:sz w:val="24"/>
                <w:szCs w:val="24"/>
                <w:u w:color="000000"/>
              </w:rPr>
              <w:t>dule</w:t>
            </w:r>
            <w:r w:rsidRPr="00C53B46">
              <w:rPr>
                <w:rFonts w:asciiTheme="minorBidi" w:eastAsia="Arial" w:hAnsiTheme="minorBidi"/>
                <w:b/>
                <w:bCs/>
                <w:spacing w:val="-89"/>
                <w:w w:val="81"/>
                <w:sz w:val="24"/>
                <w:szCs w:val="24"/>
                <w:u w:color="000000"/>
              </w:rPr>
              <w:t xml:space="preserve"> </w:t>
            </w:r>
            <w:r w:rsidRPr="00C53B46">
              <w:rPr>
                <w:rFonts w:asciiTheme="minorBidi" w:eastAsia="Arial" w:hAnsiTheme="minorBidi"/>
                <w:b/>
                <w:bCs/>
                <w:w w:val="82"/>
                <w:sz w:val="24"/>
                <w:szCs w:val="24"/>
                <w:u w:color="000000"/>
              </w:rPr>
              <w:t>(as</w:t>
            </w:r>
            <w:r w:rsidRPr="00C53B46">
              <w:rPr>
                <w:rFonts w:asciiTheme="minorBidi" w:eastAsia="Arial" w:hAnsiTheme="minorBidi"/>
                <w:b/>
                <w:bCs/>
                <w:spacing w:val="-86"/>
                <w:w w:val="81"/>
                <w:sz w:val="24"/>
                <w:szCs w:val="24"/>
                <w:u w:color="000000"/>
              </w:rPr>
              <w:t xml:space="preserve"> </w:t>
            </w:r>
            <w:r w:rsidRPr="00C53B46">
              <w:rPr>
                <w:rFonts w:asciiTheme="minorBidi" w:eastAsia="Arial" w:hAnsiTheme="minorBidi"/>
                <w:b/>
                <w:bCs/>
                <w:spacing w:val="-2"/>
                <w:w w:val="82"/>
                <w:sz w:val="24"/>
                <w:szCs w:val="24"/>
                <w:u w:color="000000"/>
              </w:rPr>
              <w:t>p</w:t>
            </w:r>
            <w:r w:rsidRPr="00C53B46">
              <w:rPr>
                <w:rFonts w:asciiTheme="minorBidi" w:eastAsia="Arial" w:hAnsiTheme="minorBidi"/>
                <w:b/>
                <w:bCs/>
                <w:w w:val="82"/>
                <w:sz w:val="24"/>
                <w:szCs w:val="24"/>
                <w:u w:color="000000"/>
              </w:rPr>
              <w:t>er</w:t>
            </w:r>
            <w:r w:rsidRPr="00C53B46">
              <w:rPr>
                <w:rFonts w:asciiTheme="minorBidi" w:eastAsia="Arial" w:hAnsiTheme="minorBidi"/>
                <w:b/>
                <w:bCs/>
                <w:spacing w:val="-87"/>
                <w:w w:val="81"/>
                <w:sz w:val="24"/>
                <w:szCs w:val="24"/>
                <w:u w:color="000000"/>
              </w:rPr>
              <w:t xml:space="preserve"> </w:t>
            </w:r>
            <w:r w:rsidRPr="00C53B46">
              <w:rPr>
                <w:rFonts w:asciiTheme="minorBidi" w:eastAsia="Arial" w:hAnsiTheme="minorBidi"/>
                <w:b/>
                <w:bCs/>
                <w:spacing w:val="-1"/>
                <w:w w:val="81"/>
                <w:sz w:val="24"/>
                <w:szCs w:val="24"/>
                <w:u w:color="000000"/>
              </w:rPr>
              <w:t xml:space="preserve"> t</w:t>
            </w:r>
            <w:r w:rsidRPr="00C53B46">
              <w:rPr>
                <w:rFonts w:asciiTheme="minorBidi" w:eastAsia="Arial" w:hAnsiTheme="minorBidi"/>
                <w:b/>
                <w:bCs/>
                <w:w w:val="82"/>
                <w:sz w:val="24"/>
                <w:szCs w:val="24"/>
                <w:u w:color="000000"/>
              </w:rPr>
              <w:t>he</w:t>
            </w:r>
            <w:r w:rsidRPr="00C53B46">
              <w:rPr>
                <w:rFonts w:asciiTheme="minorBidi" w:eastAsia="Arial" w:hAnsiTheme="minorBidi"/>
                <w:b/>
                <w:bCs/>
                <w:spacing w:val="-87"/>
                <w:w w:val="81"/>
                <w:sz w:val="24"/>
                <w:szCs w:val="24"/>
                <w:u w:color="000000"/>
              </w:rPr>
              <w:t xml:space="preserve"> </w:t>
            </w:r>
            <w:r w:rsidRPr="00C53B46">
              <w:rPr>
                <w:rFonts w:asciiTheme="minorBidi" w:eastAsia="Arial" w:hAnsiTheme="minorBidi"/>
                <w:b/>
                <w:bCs/>
                <w:spacing w:val="2"/>
                <w:w w:val="82"/>
                <w:sz w:val="24"/>
                <w:szCs w:val="24"/>
                <w:u w:color="000000"/>
              </w:rPr>
              <w:t xml:space="preserve"> I</w:t>
            </w:r>
            <w:r w:rsidRPr="00C53B46">
              <w:rPr>
                <w:rFonts w:asciiTheme="minorBidi" w:eastAsia="Arial" w:hAnsiTheme="minorBidi"/>
                <w:b/>
                <w:bCs/>
                <w:w w:val="82"/>
                <w:sz w:val="24"/>
                <w:szCs w:val="24"/>
                <w:u w:color="000000"/>
              </w:rPr>
              <w:t>NCOTER</w:t>
            </w:r>
            <w:r w:rsidRPr="00C53B46">
              <w:rPr>
                <w:rFonts w:asciiTheme="minorBidi" w:eastAsia="Arial" w:hAnsiTheme="minorBidi"/>
                <w:b/>
                <w:bCs/>
                <w:spacing w:val="-1"/>
                <w:w w:val="82"/>
                <w:sz w:val="24"/>
                <w:szCs w:val="24"/>
                <w:u w:color="000000"/>
              </w:rPr>
              <w:t>M</w:t>
            </w:r>
            <w:r w:rsidRPr="00C53B46">
              <w:rPr>
                <w:rFonts w:asciiTheme="minorBidi" w:eastAsia="Arial" w:hAnsiTheme="minorBidi"/>
                <w:b/>
                <w:bCs/>
                <w:w w:val="82"/>
                <w:sz w:val="24"/>
                <w:szCs w:val="24"/>
                <w:u w:color="000000"/>
              </w:rPr>
              <w:t>S</w:t>
            </w:r>
            <w:r w:rsidRPr="00C53B46">
              <w:rPr>
                <w:rFonts w:asciiTheme="minorBidi" w:eastAsia="Arial" w:hAnsiTheme="minorBidi"/>
                <w:b/>
                <w:bCs/>
                <w:spacing w:val="-87"/>
                <w:w w:val="81"/>
                <w:sz w:val="24"/>
                <w:szCs w:val="24"/>
                <w:u w:color="000000"/>
              </w:rPr>
              <w:t xml:space="preserve"> </w:t>
            </w:r>
            <w:r w:rsidRPr="00C53B46">
              <w:rPr>
                <w:rFonts w:asciiTheme="minorBidi" w:eastAsia="Arial" w:hAnsiTheme="minorBidi"/>
                <w:b/>
                <w:bCs/>
                <w:spacing w:val="1"/>
                <w:w w:val="82"/>
                <w:sz w:val="24"/>
                <w:szCs w:val="24"/>
                <w:u w:color="000000"/>
              </w:rPr>
              <w:t>r</w:t>
            </w:r>
            <w:r w:rsidRPr="00C53B46">
              <w:rPr>
                <w:rFonts w:asciiTheme="minorBidi" w:eastAsia="Arial" w:hAnsiTheme="minorBidi"/>
                <w:b/>
                <w:bCs/>
                <w:w w:val="82"/>
                <w:sz w:val="24"/>
                <w:szCs w:val="24"/>
                <w:u w:color="000000"/>
              </w:rPr>
              <w:t>ef</w:t>
            </w:r>
            <w:r w:rsidRPr="00C53B46">
              <w:rPr>
                <w:rFonts w:asciiTheme="minorBidi" w:eastAsia="Arial" w:hAnsiTheme="minorBidi"/>
                <w:b/>
                <w:bCs/>
                <w:spacing w:val="1"/>
                <w:w w:val="82"/>
                <w:sz w:val="24"/>
                <w:szCs w:val="24"/>
                <w:u w:color="000000"/>
              </w:rPr>
              <w:t>e</w:t>
            </w:r>
            <w:r w:rsidRPr="00C53B46">
              <w:rPr>
                <w:rFonts w:asciiTheme="minorBidi" w:eastAsia="Arial" w:hAnsiTheme="minorBidi"/>
                <w:b/>
                <w:bCs/>
                <w:w w:val="82"/>
                <w:sz w:val="24"/>
                <w:szCs w:val="24"/>
                <w:u w:color="000000"/>
              </w:rPr>
              <w:t>r</w:t>
            </w:r>
            <w:r w:rsidRPr="00C53B46">
              <w:rPr>
                <w:rFonts w:asciiTheme="minorBidi" w:eastAsia="Arial" w:hAnsiTheme="minorBidi"/>
                <w:b/>
                <w:bCs/>
                <w:spacing w:val="-2"/>
                <w:w w:val="82"/>
                <w:sz w:val="24"/>
                <w:szCs w:val="24"/>
                <w:u w:color="000000"/>
              </w:rPr>
              <w:t>r</w:t>
            </w:r>
            <w:r w:rsidRPr="00C53B46">
              <w:rPr>
                <w:rFonts w:asciiTheme="minorBidi" w:eastAsia="Arial" w:hAnsiTheme="minorBidi"/>
                <w:b/>
                <w:bCs/>
                <w:w w:val="82"/>
                <w:sz w:val="24"/>
                <w:szCs w:val="24"/>
                <w:u w:color="000000"/>
              </w:rPr>
              <w:t>ed</w:t>
            </w:r>
            <w:r w:rsidRPr="00C53B46">
              <w:rPr>
                <w:rFonts w:asciiTheme="minorBidi" w:eastAsia="Arial" w:hAnsiTheme="minorBidi"/>
                <w:b/>
                <w:bCs/>
                <w:spacing w:val="-86"/>
                <w:w w:val="81"/>
                <w:sz w:val="24"/>
                <w:szCs w:val="24"/>
                <w:u w:color="000000"/>
              </w:rPr>
              <w:t xml:space="preserve"> </w:t>
            </w:r>
            <w:r w:rsidRPr="00C53B46">
              <w:rPr>
                <w:rFonts w:asciiTheme="minorBidi" w:eastAsia="Arial" w:hAnsiTheme="minorBidi"/>
                <w:b/>
                <w:bCs/>
                <w:w w:val="82"/>
                <w:sz w:val="24"/>
                <w:szCs w:val="24"/>
                <w:u w:color="000000"/>
              </w:rPr>
              <w:t xml:space="preserve">to </w:t>
            </w:r>
            <w:r w:rsidRPr="00C53B46">
              <w:rPr>
                <w:rFonts w:asciiTheme="minorBidi" w:eastAsia="Arial" w:hAnsiTheme="minorBidi"/>
                <w:b/>
                <w:bCs/>
                <w:spacing w:val="-87"/>
                <w:w w:val="81"/>
                <w:sz w:val="24"/>
                <w:szCs w:val="24"/>
                <w:u w:color="000000"/>
              </w:rPr>
              <w:t xml:space="preserve">   </w:t>
            </w:r>
            <w:r w:rsidRPr="00C53B46">
              <w:rPr>
                <w:rFonts w:asciiTheme="minorBidi" w:eastAsia="Arial" w:hAnsiTheme="minorBidi"/>
                <w:b/>
                <w:bCs/>
                <w:w w:val="82"/>
                <w:sz w:val="24"/>
                <w:szCs w:val="24"/>
                <w:u w:color="000000"/>
              </w:rPr>
              <w:t xml:space="preserve">in </w:t>
            </w:r>
            <w:r w:rsidRPr="00C53B46">
              <w:rPr>
                <w:rFonts w:asciiTheme="minorBidi" w:eastAsia="Arial" w:hAnsiTheme="minorBidi"/>
                <w:b/>
                <w:bCs/>
                <w:spacing w:val="-87"/>
                <w:w w:val="81"/>
                <w:sz w:val="24"/>
                <w:szCs w:val="24"/>
                <w:u w:color="000000"/>
              </w:rPr>
              <w:t xml:space="preserve">   </w:t>
            </w:r>
            <w:r w:rsidRPr="00C53B46">
              <w:rPr>
                <w:rFonts w:asciiTheme="minorBidi" w:eastAsia="Arial" w:hAnsiTheme="minorBidi"/>
                <w:b/>
                <w:bCs/>
                <w:w w:val="82"/>
                <w:sz w:val="24"/>
                <w:szCs w:val="24"/>
                <w:u w:color="000000"/>
              </w:rPr>
              <w:t>the</w:t>
            </w:r>
            <w:r w:rsidRPr="00C53B46">
              <w:rPr>
                <w:rFonts w:asciiTheme="minorBidi" w:eastAsia="Arial" w:hAnsiTheme="minorBidi"/>
                <w:b/>
                <w:bCs/>
                <w:spacing w:val="-87"/>
                <w:w w:val="81"/>
                <w:sz w:val="24"/>
                <w:szCs w:val="24"/>
                <w:u w:color="000000"/>
              </w:rPr>
              <w:t xml:space="preserve">   </w:t>
            </w:r>
            <w:r w:rsidRPr="00C53B46">
              <w:rPr>
                <w:rFonts w:asciiTheme="minorBidi" w:eastAsia="Arial" w:hAnsiTheme="minorBidi"/>
                <w:b/>
                <w:bCs/>
                <w:w w:val="82"/>
                <w:sz w:val="24"/>
                <w:szCs w:val="24"/>
                <w:u w:color="000000"/>
              </w:rPr>
              <w:t xml:space="preserve">bid </w:t>
            </w:r>
            <w:r w:rsidRPr="00C53B46">
              <w:rPr>
                <w:rFonts w:asciiTheme="minorBidi" w:eastAsia="Arial" w:hAnsiTheme="minorBidi"/>
                <w:b/>
                <w:bCs/>
                <w:spacing w:val="-87"/>
                <w:w w:val="81"/>
                <w:sz w:val="24"/>
                <w:szCs w:val="24"/>
                <w:u w:color="000000"/>
              </w:rPr>
              <w:t xml:space="preserve">  </w:t>
            </w:r>
            <w:r w:rsidRPr="00C53B46">
              <w:rPr>
                <w:rFonts w:asciiTheme="minorBidi" w:eastAsia="Arial" w:hAnsiTheme="minorBidi"/>
                <w:b/>
                <w:bCs/>
                <w:w w:val="82"/>
                <w:sz w:val="24"/>
                <w:szCs w:val="24"/>
                <w:u w:color="000000"/>
              </w:rPr>
              <w:t>da</w:t>
            </w:r>
            <w:r w:rsidRPr="00C53B46">
              <w:rPr>
                <w:rFonts w:asciiTheme="minorBidi" w:eastAsia="Arial" w:hAnsiTheme="minorBidi"/>
                <w:b/>
                <w:bCs/>
                <w:spacing w:val="-1"/>
                <w:w w:val="82"/>
                <w:sz w:val="24"/>
                <w:szCs w:val="24"/>
                <w:u w:color="000000"/>
              </w:rPr>
              <w:t>t</w:t>
            </w:r>
            <w:r w:rsidRPr="00C53B46">
              <w:rPr>
                <w:rFonts w:asciiTheme="minorBidi" w:eastAsia="Arial" w:hAnsiTheme="minorBidi"/>
                <w:b/>
                <w:bCs/>
                <w:w w:val="81"/>
                <w:sz w:val="24"/>
                <w:szCs w:val="24"/>
                <w:u w:color="000000"/>
              </w:rPr>
              <w:t xml:space="preserve">a </w:t>
            </w:r>
            <w:r w:rsidRPr="00C53B46">
              <w:rPr>
                <w:rFonts w:asciiTheme="minorBidi" w:eastAsia="Arial" w:hAnsiTheme="minorBidi"/>
                <w:b/>
                <w:bCs/>
                <w:spacing w:val="-87"/>
                <w:w w:val="81"/>
                <w:sz w:val="24"/>
                <w:szCs w:val="24"/>
                <w:u w:color="000000"/>
              </w:rPr>
              <w:t xml:space="preserve">  </w:t>
            </w:r>
            <w:r w:rsidRPr="00C53B46">
              <w:rPr>
                <w:rFonts w:asciiTheme="minorBidi" w:eastAsia="Arial" w:hAnsiTheme="minorBidi"/>
                <w:b/>
                <w:bCs/>
                <w:w w:val="82"/>
                <w:sz w:val="24"/>
                <w:szCs w:val="24"/>
                <w:u w:color="000000"/>
              </w:rPr>
              <w:t>she</w:t>
            </w:r>
            <w:r w:rsidRPr="00C53B46">
              <w:rPr>
                <w:rFonts w:asciiTheme="minorBidi" w:eastAsia="Arial" w:hAnsiTheme="minorBidi"/>
                <w:b/>
                <w:bCs/>
                <w:spacing w:val="2"/>
                <w:w w:val="82"/>
                <w:sz w:val="24"/>
                <w:szCs w:val="24"/>
                <w:u w:color="000000"/>
              </w:rPr>
              <w:t>e</w:t>
            </w:r>
            <w:r w:rsidRPr="00C53B46">
              <w:rPr>
                <w:rFonts w:asciiTheme="minorBidi" w:eastAsia="Arial" w:hAnsiTheme="minorBidi"/>
                <w:b/>
                <w:bCs/>
                <w:spacing w:val="-3"/>
                <w:w w:val="82"/>
                <w:sz w:val="24"/>
                <w:szCs w:val="24"/>
                <w:u w:color="000000"/>
              </w:rPr>
              <w:t>t</w:t>
            </w:r>
            <w:r w:rsidRPr="00C53B46">
              <w:rPr>
                <w:rFonts w:asciiTheme="minorBidi" w:eastAsia="Arial" w:hAnsiTheme="minorBidi"/>
                <w:b/>
                <w:bCs/>
                <w:w w:val="81"/>
                <w:sz w:val="24"/>
                <w:szCs w:val="24"/>
                <w:u w:color="000000"/>
              </w:rPr>
              <w:t>)</w:t>
            </w:r>
          </w:p>
          <w:p w:rsidR="004272F0" w:rsidRPr="00C53B46" w:rsidRDefault="004272F0" w:rsidP="00C53B46">
            <w:pPr>
              <w:pStyle w:val="a3"/>
              <w:bidi w:val="0"/>
              <w:jc w:val="both"/>
              <w:rPr>
                <w:rFonts w:asciiTheme="minorBidi" w:eastAsia="Arial" w:hAnsiTheme="minorBidi"/>
                <w:sz w:val="24"/>
                <w:szCs w:val="24"/>
              </w:rPr>
            </w:pPr>
            <w:r w:rsidRPr="00C53B46">
              <w:rPr>
                <w:rFonts w:asciiTheme="minorBidi" w:eastAsia="Arial" w:hAnsiTheme="minorBidi"/>
                <w:w w:val="81"/>
                <w:sz w:val="24"/>
                <w:szCs w:val="24"/>
              </w:rPr>
              <w:t>The</w:t>
            </w:r>
            <w:r w:rsidRPr="00C53B46">
              <w:rPr>
                <w:rFonts w:asciiTheme="minorBidi" w:eastAsia="Arial" w:hAnsiTheme="minorBidi"/>
                <w:spacing w:val="6"/>
                <w:w w:val="81"/>
                <w:sz w:val="24"/>
                <w:szCs w:val="24"/>
              </w:rPr>
              <w:t xml:space="preserve"> </w:t>
            </w:r>
            <w:r w:rsidRPr="00C53B46">
              <w:rPr>
                <w:rFonts w:asciiTheme="minorBidi" w:eastAsia="Arial" w:hAnsiTheme="minorBidi"/>
                <w:spacing w:val="-2"/>
                <w:w w:val="81"/>
                <w:sz w:val="24"/>
                <w:szCs w:val="24"/>
              </w:rPr>
              <w:t xml:space="preserve">Commodities </w:t>
            </w:r>
            <w:r w:rsidRPr="00C53B46">
              <w:rPr>
                <w:rFonts w:asciiTheme="minorBidi" w:eastAsia="Arial" w:hAnsiTheme="minorBidi"/>
                <w:w w:val="81"/>
                <w:sz w:val="24"/>
                <w:szCs w:val="24"/>
              </w:rPr>
              <w:t>exist</w:t>
            </w:r>
            <w:r w:rsidRPr="00C53B46">
              <w:rPr>
                <w:rFonts w:asciiTheme="minorBidi" w:eastAsia="Arial" w:hAnsiTheme="minorBidi"/>
                <w:spacing w:val="6"/>
                <w:w w:val="81"/>
                <w:sz w:val="24"/>
                <w:szCs w:val="24"/>
              </w:rPr>
              <w:t xml:space="preserve"> </w:t>
            </w:r>
            <w:r w:rsidRPr="00C53B46">
              <w:rPr>
                <w:rFonts w:asciiTheme="minorBidi" w:eastAsia="Arial" w:hAnsiTheme="minorBidi"/>
                <w:w w:val="81"/>
                <w:sz w:val="24"/>
                <w:szCs w:val="24"/>
              </w:rPr>
              <w:t>in the</w:t>
            </w:r>
            <w:r w:rsidRPr="00C53B46">
              <w:rPr>
                <w:rFonts w:asciiTheme="minorBidi" w:eastAsia="Arial" w:hAnsiTheme="minorBidi"/>
                <w:spacing w:val="3"/>
                <w:w w:val="81"/>
                <w:sz w:val="24"/>
                <w:szCs w:val="24"/>
              </w:rPr>
              <w:t xml:space="preserve"> </w:t>
            </w:r>
            <w:r w:rsidRPr="00C53B46">
              <w:rPr>
                <w:rFonts w:asciiTheme="minorBidi" w:eastAsia="Arial" w:hAnsiTheme="minorBidi"/>
                <w:spacing w:val="-2"/>
                <w:w w:val="81"/>
                <w:sz w:val="24"/>
                <w:szCs w:val="24"/>
              </w:rPr>
              <w:t>Schedule</w:t>
            </w:r>
            <w:r w:rsidRPr="00C53B46">
              <w:rPr>
                <w:rFonts w:asciiTheme="minorBidi" w:eastAsia="Arial" w:hAnsiTheme="minorBidi"/>
                <w:spacing w:val="6"/>
                <w:w w:val="81"/>
                <w:sz w:val="24"/>
                <w:szCs w:val="24"/>
              </w:rPr>
              <w:t xml:space="preserve"> </w:t>
            </w:r>
            <w:r w:rsidRPr="00C53B46">
              <w:rPr>
                <w:rFonts w:asciiTheme="minorBidi" w:eastAsia="Arial" w:hAnsiTheme="minorBidi"/>
                <w:spacing w:val="-1"/>
                <w:w w:val="81"/>
                <w:sz w:val="24"/>
                <w:szCs w:val="24"/>
              </w:rPr>
              <w:t>o</w:t>
            </w:r>
            <w:r w:rsidRPr="00C53B46">
              <w:rPr>
                <w:rFonts w:asciiTheme="minorBidi" w:eastAsia="Arial" w:hAnsiTheme="minorBidi"/>
                <w:w w:val="81"/>
                <w:sz w:val="24"/>
                <w:szCs w:val="24"/>
              </w:rPr>
              <w:t>f</w:t>
            </w:r>
            <w:r w:rsidRPr="00C53B46">
              <w:rPr>
                <w:rFonts w:asciiTheme="minorBidi" w:eastAsia="Arial" w:hAnsiTheme="minorBidi"/>
                <w:spacing w:val="3"/>
                <w:w w:val="81"/>
                <w:sz w:val="24"/>
                <w:szCs w:val="24"/>
              </w:rPr>
              <w:t xml:space="preserve"> </w:t>
            </w:r>
            <w:r w:rsidRPr="00C53B46">
              <w:rPr>
                <w:rFonts w:asciiTheme="minorBidi" w:eastAsia="Arial" w:hAnsiTheme="minorBidi"/>
                <w:spacing w:val="-2"/>
                <w:w w:val="81"/>
                <w:sz w:val="24"/>
                <w:szCs w:val="24"/>
              </w:rPr>
              <w:t xml:space="preserve">Commodities </w:t>
            </w:r>
            <w:r w:rsidRPr="00C53B46">
              <w:rPr>
                <w:rFonts w:asciiTheme="minorBidi" w:eastAsia="Arial" w:hAnsiTheme="minorBidi"/>
                <w:w w:val="81"/>
                <w:sz w:val="24"/>
                <w:szCs w:val="24"/>
              </w:rPr>
              <w:t>s</w:t>
            </w:r>
            <w:r w:rsidRPr="00C53B46">
              <w:rPr>
                <w:rFonts w:asciiTheme="minorBidi" w:eastAsia="Arial" w:hAnsiTheme="minorBidi"/>
                <w:spacing w:val="-1"/>
                <w:w w:val="81"/>
                <w:sz w:val="24"/>
                <w:szCs w:val="24"/>
              </w:rPr>
              <w:t>h</w:t>
            </w:r>
            <w:r w:rsidRPr="00C53B46">
              <w:rPr>
                <w:rFonts w:asciiTheme="minorBidi" w:eastAsia="Arial" w:hAnsiTheme="minorBidi"/>
                <w:w w:val="81"/>
                <w:sz w:val="24"/>
                <w:szCs w:val="24"/>
              </w:rPr>
              <w:t>all</w:t>
            </w:r>
            <w:r w:rsidRPr="00C53B46">
              <w:rPr>
                <w:rFonts w:asciiTheme="minorBidi" w:eastAsia="Arial" w:hAnsiTheme="minorBidi"/>
                <w:spacing w:val="5"/>
                <w:w w:val="81"/>
                <w:sz w:val="24"/>
                <w:szCs w:val="24"/>
              </w:rPr>
              <w:t xml:space="preserve"> </w:t>
            </w:r>
            <w:r w:rsidRPr="00C53B46">
              <w:rPr>
                <w:rFonts w:asciiTheme="minorBidi" w:eastAsia="Arial" w:hAnsiTheme="minorBidi"/>
                <w:spacing w:val="-1"/>
                <w:w w:val="81"/>
                <w:sz w:val="24"/>
                <w:szCs w:val="24"/>
              </w:rPr>
              <w:t>b</w:t>
            </w:r>
            <w:r w:rsidRPr="00C53B46">
              <w:rPr>
                <w:rFonts w:asciiTheme="minorBidi" w:eastAsia="Arial" w:hAnsiTheme="minorBidi"/>
                <w:w w:val="81"/>
                <w:sz w:val="24"/>
                <w:szCs w:val="24"/>
              </w:rPr>
              <w:t>e</w:t>
            </w:r>
            <w:r w:rsidRPr="00C53B46">
              <w:rPr>
                <w:rFonts w:asciiTheme="minorBidi" w:eastAsia="Arial" w:hAnsiTheme="minorBidi"/>
                <w:spacing w:val="2"/>
                <w:w w:val="81"/>
                <w:sz w:val="24"/>
                <w:szCs w:val="24"/>
              </w:rPr>
              <w:t xml:space="preserve"> </w:t>
            </w:r>
            <w:r w:rsidRPr="00C53B46">
              <w:rPr>
                <w:rFonts w:asciiTheme="minorBidi" w:eastAsia="Arial" w:hAnsiTheme="minorBidi"/>
                <w:w w:val="81"/>
                <w:sz w:val="24"/>
                <w:szCs w:val="24"/>
              </w:rPr>
              <w:t>d</w:t>
            </w:r>
            <w:r w:rsidRPr="00C53B46">
              <w:rPr>
                <w:rFonts w:asciiTheme="minorBidi" w:eastAsia="Arial" w:hAnsiTheme="minorBidi"/>
                <w:spacing w:val="2"/>
                <w:w w:val="81"/>
                <w:sz w:val="24"/>
                <w:szCs w:val="24"/>
              </w:rPr>
              <w:t>e</w:t>
            </w:r>
            <w:r w:rsidRPr="00C53B46">
              <w:rPr>
                <w:rFonts w:asciiTheme="minorBidi" w:eastAsia="Arial" w:hAnsiTheme="minorBidi"/>
                <w:w w:val="81"/>
                <w:sz w:val="24"/>
                <w:szCs w:val="24"/>
              </w:rPr>
              <w:t>live</w:t>
            </w:r>
            <w:r w:rsidRPr="00C53B46">
              <w:rPr>
                <w:rFonts w:asciiTheme="minorBidi" w:eastAsia="Arial" w:hAnsiTheme="minorBidi"/>
                <w:spacing w:val="-2"/>
                <w:w w:val="81"/>
                <w:sz w:val="24"/>
                <w:szCs w:val="24"/>
              </w:rPr>
              <w:t>r</w:t>
            </w:r>
            <w:r w:rsidRPr="00C53B46">
              <w:rPr>
                <w:rFonts w:asciiTheme="minorBidi" w:eastAsia="Arial" w:hAnsiTheme="minorBidi"/>
                <w:w w:val="81"/>
                <w:sz w:val="24"/>
                <w:szCs w:val="24"/>
              </w:rPr>
              <w:t>ed</w:t>
            </w:r>
            <w:r w:rsidRPr="00C53B46">
              <w:rPr>
                <w:rFonts w:asciiTheme="minorBidi" w:eastAsia="Arial" w:hAnsiTheme="minorBidi"/>
                <w:spacing w:val="7"/>
                <w:w w:val="81"/>
                <w:sz w:val="24"/>
                <w:szCs w:val="24"/>
              </w:rPr>
              <w:t xml:space="preserve"> </w:t>
            </w:r>
            <w:r w:rsidRPr="00C53B46">
              <w:rPr>
                <w:rFonts w:asciiTheme="minorBidi" w:eastAsia="Arial" w:hAnsiTheme="minorBidi"/>
                <w:w w:val="81"/>
                <w:sz w:val="24"/>
                <w:szCs w:val="24"/>
              </w:rPr>
              <w:t>wi</w:t>
            </w:r>
            <w:r w:rsidRPr="00C53B46">
              <w:rPr>
                <w:rFonts w:asciiTheme="minorBidi" w:eastAsia="Arial" w:hAnsiTheme="minorBidi"/>
                <w:spacing w:val="-2"/>
                <w:w w:val="81"/>
                <w:sz w:val="24"/>
                <w:szCs w:val="24"/>
              </w:rPr>
              <w:t>t</w:t>
            </w:r>
            <w:r w:rsidRPr="00C53B46">
              <w:rPr>
                <w:rFonts w:asciiTheme="minorBidi" w:eastAsia="Arial" w:hAnsiTheme="minorBidi"/>
                <w:w w:val="81"/>
                <w:sz w:val="24"/>
                <w:szCs w:val="24"/>
              </w:rPr>
              <w:t>hin</w:t>
            </w:r>
            <w:r w:rsidRPr="00C53B46">
              <w:rPr>
                <w:rFonts w:asciiTheme="minorBidi" w:eastAsia="Arial" w:hAnsiTheme="minorBidi"/>
                <w:spacing w:val="8"/>
                <w:w w:val="81"/>
                <w:sz w:val="24"/>
                <w:szCs w:val="24"/>
              </w:rPr>
              <w:t xml:space="preserve"> </w:t>
            </w:r>
            <w:r w:rsidRPr="00C53B46">
              <w:rPr>
                <w:rFonts w:asciiTheme="minorBidi" w:eastAsia="Arial" w:hAnsiTheme="minorBidi"/>
                <w:w w:val="81"/>
                <w:sz w:val="24"/>
                <w:szCs w:val="24"/>
              </w:rPr>
              <w:t>r</w:t>
            </w:r>
            <w:r w:rsidRPr="00C53B46">
              <w:rPr>
                <w:rFonts w:asciiTheme="minorBidi" w:eastAsia="Arial" w:hAnsiTheme="minorBidi"/>
                <w:spacing w:val="-2"/>
                <w:w w:val="81"/>
                <w:sz w:val="24"/>
                <w:szCs w:val="24"/>
              </w:rPr>
              <w:t>e</w:t>
            </w:r>
            <w:r w:rsidRPr="00C53B46">
              <w:rPr>
                <w:rFonts w:asciiTheme="minorBidi" w:eastAsia="Arial" w:hAnsiTheme="minorBidi"/>
                <w:w w:val="81"/>
                <w:sz w:val="24"/>
                <w:szCs w:val="24"/>
              </w:rPr>
              <w:t>ason</w:t>
            </w:r>
            <w:r w:rsidRPr="00C53B46">
              <w:rPr>
                <w:rFonts w:asciiTheme="minorBidi" w:eastAsia="Arial" w:hAnsiTheme="minorBidi"/>
                <w:spacing w:val="1"/>
                <w:w w:val="81"/>
                <w:sz w:val="24"/>
                <w:szCs w:val="24"/>
              </w:rPr>
              <w:t>a</w:t>
            </w:r>
            <w:r w:rsidRPr="00C53B46">
              <w:rPr>
                <w:rFonts w:asciiTheme="minorBidi" w:eastAsia="Arial" w:hAnsiTheme="minorBidi"/>
                <w:w w:val="81"/>
                <w:sz w:val="24"/>
                <w:szCs w:val="24"/>
              </w:rPr>
              <w:t>b</w:t>
            </w:r>
            <w:r w:rsidRPr="00C53B46">
              <w:rPr>
                <w:rFonts w:asciiTheme="minorBidi" w:eastAsia="Arial" w:hAnsiTheme="minorBidi"/>
                <w:spacing w:val="-2"/>
                <w:w w:val="81"/>
                <w:sz w:val="24"/>
                <w:szCs w:val="24"/>
              </w:rPr>
              <w:t>l</w:t>
            </w:r>
            <w:r w:rsidRPr="00C53B46">
              <w:rPr>
                <w:rFonts w:asciiTheme="minorBidi" w:eastAsia="Arial" w:hAnsiTheme="minorBidi"/>
                <w:w w:val="81"/>
                <w:sz w:val="24"/>
                <w:szCs w:val="24"/>
              </w:rPr>
              <w:t>e</w:t>
            </w:r>
            <w:r w:rsidRPr="00C53B46">
              <w:rPr>
                <w:rFonts w:asciiTheme="minorBidi" w:eastAsia="Arial" w:hAnsiTheme="minorBidi"/>
                <w:spacing w:val="12"/>
                <w:w w:val="81"/>
                <w:sz w:val="24"/>
                <w:szCs w:val="24"/>
              </w:rPr>
              <w:t xml:space="preserve"> </w:t>
            </w:r>
            <w:r w:rsidRPr="00C53B46">
              <w:rPr>
                <w:rFonts w:asciiTheme="minorBidi" w:eastAsia="Arial" w:hAnsiTheme="minorBidi"/>
                <w:spacing w:val="-1"/>
                <w:w w:val="81"/>
                <w:sz w:val="24"/>
                <w:szCs w:val="24"/>
              </w:rPr>
              <w:t>p</w:t>
            </w:r>
            <w:r w:rsidRPr="00C53B46">
              <w:rPr>
                <w:rFonts w:asciiTheme="minorBidi" w:eastAsia="Arial" w:hAnsiTheme="minorBidi"/>
                <w:w w:val="81"/>
                <w:sz w:val="24"/>
                <w:szCs w:val="24"/>
              </w:rPr>
              <w:t>eriod</w:t>
            </w:r>
            <w:r w:rsidRPr="00C53B46">
              <w:rPr>
                <w:rFonts w:asciiTheme="minorBidi" w:eastAsia="Arial" w:hAnsiTheme="minorBidi"/>
                <w:spacing w:val="7"/>
                <w:w w:val="81"/>
                <w:sz w:val="24"/>
                <w:szCs w:val="24"/>
              </w:rPr>
              <w:t xml:space="preserve"> </w:t>
            </w:r>
            <w:r w:rsidRPr="00C53B46">
              <w:rPr>
                <w:rFonts w:asciiTheme="minorBidi" w:eastAsia="Arial" w:hAnsiTheme="minorBidi"/>
                <w:w w:val="81"/>
                <w:sz w:val="24"/>
                <w:szCs w:val="24"/>
              </w:rPr>
              <w:t>of</w:t>
            </w:r>
            <w:r w:rsidRPr="00C53B46">
              <w:rPr>
                <w:rFonts w:asciiTheme="minorBidi" w:eastAsia="Arial" w:hAnsiTheme="minorBidi"/>
                <w:spacing w:val="1"/>
                <w:w w:val="81"/>
                <w:sz w:val="24"/>
                <w:szCs w:val="24"/>
              </w:rPr>
              <w:t xml:space="preserve"> </w:t>
            </w:r>
            <w:r w:rsidRPr="00C53B46">
              <w:rPr>
                <w:rFonts w:asciiTheme="minorBidi" w:eastAsia="Arial" w:hAnsiTheme="minorBidi"/>
                <w:w w:val="81"/>
                <w:sz w:val="24"/>
                <w:szCs w:val="24"/>
              </w:rPr>
              <w:t>time</w:t>
            </w:r>
            <w:r w:rsidRPr="00C53B46">
              <w:rPr>
                <w:rFonts w:asciiTheme="minorBidi" w:eastAsia="Arial" w:hAnsiTheme="minorBidi"/>
                <w:spacing w:val="6"/>
                <w:w w:val="81"/>
                <w:sz w:val="24"/>
                <w:szCs w:val="24"/>
              </w:rPr>
              <w:t xml:space="preserve"> </w:t>
            </w:r>
            <w:r w:rsidRPr="00C53B46">
              <w:rPr>
                <w:rFonts w:asciiTheme="minorBidi" w:eastAsia="Arial" w:hAnsiTheme="minorBidi"/>
                <w:w w:val="81"/>
                <w:sz w:val="24"/>
                <w:szCs w:val="24"/>
              </w:rPr>
              <w:t>(</w:t>
            </w:r>
            <w:r w:rsidRPr="00C53B46">
              <w:rPr>
                <w:rFonts w:asciiTheme="minorBidi" w:eastAsia="Arial" w:hAnsiTheme="minorBidi"/>
                <w:spacing w:val="-1"/>
                <w:w w:val="81"/>
                <w:sz w:val="24"/>
                <w:szCs w:val="24"/>
              </w:rPr>
              <w:t>i</w:t>
            </w:r>
            <w:r w:rsidRPr="00C53B46">
              <w:rPr>
                <w:rFonts w:asciiTheme="minorBidi" w:eastAsia="Arial" w:hAnsiTheme="minorBidi"/>
                <w:w w:val="82"/>
                <w:sz w:val="24"/>
                <w:szCs w:val="24"/>
              </w:rPr>
              <w:t xml:space="preserve">.e. </w:t>
            </w:r>
            <w:r w:rsidRPr="00C53B46">
              <w:rPr>
                <w:rFonts w:asciiTheme="minorBidi" w:eastAsia="Arial" w:hAnsiTheme="minorBidi"/>
                <w:w w:val="81"/>
                <w:sz w:val="24"/>
                <w:szCs w:val="24"/>
              </w:rPr>
              <w:t>a</w:t>
            </w:r>
            <w:r w:rsidRPr="00C53B46">
              <w:rPr>
                <w:rFonts w:asciiTheme="minorBidi" w:eastAsia="Arial" w:hAnsiTheme="minorBidi"/>
                <w:spacing w:val="1"/>
                <w:w w:val="81"/>
                <w:sz w:val="24"/>
                <w:szCs w:val="24"/>
              </w:rPr>
              <w:t>f</w:t>
            </w:r>
            <w:r w:rsidRPr="00C53B46">
              <w:rPr>
                <w:rFonts w:asciiTheme="minorBidi" w:eastAsia="Arial" w:hAnsiTheme="minorBidi"/>
                <w:w w:val="81"/>
                <w:sz w:val="24"/>
                <w:szCs w:val="24"/>
              </w:rPr>
              <w:t>t</w:t>
            </w:r>
            <w:r w:rsidRPr="00C53B46">
              <w:rPr>
                <w:rFonts w:asciiTheme="minorBidi" w:eastAsia="Arial" w:hAnsiTheme="minorBidi"/>
                <w:spacing w:val="1"/>
                <w:w w:val="81"/>
                <w:sz w:val="24"/>
                <w:szCs w:val="24"/>
              </w:rPr>
              <w:t>e</w:t>
            </w:r>
            <w:r w:rsidRPr="00C53B46">
              <w:rPr>
                <w:rFonts w:asciiTheme="minorBidi" w:eastAsia="Arial" w:hAnsiTheme="minorBidi"/>
                <w:w w:val="81"/>
                <w:sz w:val="24"/>
                <w:szCs w:val="24"/>
              </w:rPr>
              <w:t>r</w:t>
            </w:r>
            <w:r w:rsidRPr="00C53B46">
              <w:rPr>
                <w:rFonts w:asciiTheme="minorBidi" w:eastAsia="Arial" w:hAnsiTheme="minorBidi"/>
                <w:spacing w:val="4"/>
                <w:w w:val="81"/>
                <w:sz w:val="24"/>
                <w:szCs w:val="24"/>
              </w:rPr>
              <w:t xml:space="preserve"> </w:t>
            </w:r>
            <w:r w:rsidRPr="00C53B46">
              <w:rPr>
                <w:rFonts w:asciiTheme="minorBidi" w:eastAsia="Arial" w:hAnsiTheme="minorBidi"/>
                <w:w w:val="81"/>
                <w:sz w:val="24"/>
                <w:szCs w:val="24"/>
              </w:rPr>
              <w:t>the</w:t>
            </w:r>
            <w:r w:rsidRPr="00C53B46">
              <w:rPr>
                <w:rFonts w:asciiTheme="minorBidi" w:eastAsia="Arial" w:hAnsiTheme="minorBidi"/>
                <w:spacing w:val="4"/>
                <w:w w:val="81"/>
                <w:sz w:val="24"/>
                <w:szCs w:val="24"/>
              </w:rPr>
              <w:t xml:space="preserve"> </w:t>
            </w:r>
            <w:r w:rsidRPr="00C53B46">
              <w:rPr>
                <w:rFonts w:asciiTheme="minorBidi" w:eastAsia="Arial" w:hAnsiTheme="minorBidi"/>
                <w:w w:val="81"/>
                <w:sz w:val="24"/>
                <w:szCs w:val="24"/>
              </w:rPr>
              <w:t>primary d</w:t>
            </w:r>
            <w:r w:rsidRPr="00C53B46">
              <w:rPr>
                <w:rFonts w:asciiTheme="minorBidi" w:eastAsia="Arial" w:hAnsiTheme="minorBidi"/>
                <w:spacing w:val="2"/>
                <w:w w:val="81"/>
                <w:sz w:val="24"/>
                <w:szCs w:val="24"/>
              </w:rPr>
              <w:t>a</w:t>
            </w:r>
            <w:r w:rsidRPr="00C53B46">
              <w:rPr>
                <w:rFonts w:asciiTheme="minorBidi" w:eastAsia="Arial" w:hAnsiTheme="minorBidi"/>
                <w:spacing w:val="-2"/>
                <w:w w:val="81"/>
                <w:sz w:val="24"/>
                <w:szCs w:val="24"/>
              </w:rPr>
              <w:t>t</w:t>
            </w:r>
            <w:r w:rsidRPr="00C53B46">
              <w:rPr>
                <w:rFonts w:asciiTheme="minorBidi" w:eastAsia="Arial" w:hAnsiTheme="minorBidi"/>
                <w:w w:val="81"/>
                <w:sz w:val="24"/>
                <w:szCs w:val="24"/>
              </w:rPr>
              <w:t>e</w:t>
            </w:r>
            <w:r w:rsidRPr="00C53B46">
              <w:rPr>
                <w:rFonts w:asciiTheme="minorBidi" w:eastAsia="Arial" w:hAnsiTheme="minorBidi"/>
                <w:spacing w:val="7"/>
                <w:w w:val="81"/>
                <w:sz w:val="24"/>
                <w:szCs w:val="24"/>
              </w:rPr>
              <w:t xml:space="preserve"> </w:t>
            </w:r>
            <w:r w:rsidRPr="00C53B46">
              <w:rPr>
                <w:rFonts w:asciiTheme="minorBidi" w:eastAsia="Arial" w:hAnsiTheme="minorBidi"/>
                <w:w w:val="81"/>
                <w:sz w:val="24"/>
                <w:szCs w:val="24"/>
              </w:rPr>
              <w:t>and</w:t>
            </w:r>
            <w:r w:rsidRPr="00C53B46">
              <w:rPr>
                <w:rFonts w:asciiTheme="minorBidi" w:eastAsia="Arial" w:hAnsiTheme="minorBidi"/>
                <w:spacing w:val="5"/>
                <w:w w:val="81"/>
                <w:sz w:val="24"/>
                <w:szCs w:val="24"/>
              </w:rPr>
              <w:t xml:space="preserve"> </w:t>
            </w:r>
            <w:r w:rsidRPr="00C53B46">
              <w:rPr>
                <w:rFonts w:asciiTheme="minorBidi" w:eastAsia="Arial" w:hAnsiTheme="minorBidi"/>
                <w:w w:val="81"/>
                <w:sz w:val="24"/>
                <w:szCs w:val="24"/>
              </w:rPr>
              <w:t>b</w:t>
            </w:r>
            <w:r w:rsidRPr="00C53B46">
              <w:rPr>
                <w:rFonts w:asciiTheme="minorBidi" w:eastAsia="Arial" w:hAnsiTheme="minorBidi"/>
                <w:spacing w:val="2"/>
                <w:w w:val="81"/>
                <w:sz w:val="24"/>
                <w:szCs w:val="24"/>
              </w:rPr>
              <w:t>e</w:t>
            </w:r>
            <w:r w:rsidRPr="00C53B46">
              <w:rPr>
                <w:rFonts w:asciiTheme="minorBidi" w:eastAsia="Arial" w:hAnsiTheme="minorBidi"/>
                <w:spacing w:val="-2"/>
                <w:w w:val="81"/>
                <w:sz w:val="24"/>
                <w:szCs w:val="24"/>
              </w:rPr>
              <w:t>f</w:t>
            </w:r>
            <w:r w:rsidRPr="00C53B46">
              <w:rPr>
                <w:rFonts w:asciiTheme="minorBidi" w:eastAsia="Arial" w:hAnsiTheme="minorBidi"/>
                <w:w w:val="81"/>
                <w:sz w:val="24"/>
                <w:szCs w:val="24"/>
              </w:rPr>
              <w:t>ore</w:t>
            </w:r>
            <w:r w:rsidRPr="00C53B46">
              <w:rPr>
                <w:rFonts w:asciiTheme="minorBidi" w:eastAsia="Arial" w:hAnsiTheme="minorBidi"/>
                <w:spacing w:val="9"/>
                <w:w w:val="81"/>
                <w:sz w:val="24"/>
                <w:szCs w:val="24"/>
              </w:rPr>
              <w:t xml:space="preserve"> </w:t>
            </w:r>
            <w:r w:rsidRPr="00C53B46">
              <w:rPr>
                <w:rFonts w:asciiTheme="minorBidi" w:eastAsia="Arial" w:hAnsiTheme="minorBidi"/>
                <w:w w:val="81"/>
                <w:sz w:val="24"/>
                <w:szCs w:val="24"/>
              </w:rPr>
              <w:t>the</w:t>
            </w:r>
            <w:r w:rsidRPr="00C53B46">
              <w:rPr>
                <w:rFonts w:asciiTheme="minorBidi" w:eastAsia="Arial" w:hAnsiTheme="minorBidi"/>
                <w:spacing w:val="4"/>
                <w:w w:val="81"/>
                <w:sz w:val="24"/>
                <w:szCs w:val="24"/>
              </w:rPr>
              <w:t xml:space="preserve"> </w:t>
            </w:r>
            <w:r w:rsidRPr="00C53B46">
              <w:rPr>
                <w:rFonts w:asciiTheme="minorBidi" w:eastAsia="Arial" w:hAnsiTheme="minorBidi"/>
                <w:w w:val="81"/>
                <w:sz w:val="24"/>
                <w:szCs w:val="24"/>
              </w:rPr>
              <w:t>dea</w:t>
            </w:r>
            <w:r w:rsidRPr="00C53B46">
              <w:rPr>
                <w:rFonts w:asciiTheme="minorBidi" w:eastAsia="Arial" w:hAnsiTheme="minorBidi"/>
                <w:spacing w:val="1"/>
                <w:w w:val="81"/>
                <w:sz w:val="24"/>
                <w:szCs w:val="24"/>
              </w:rPr>
              <w:t>d</w:t>
            </w:r>
            <w:r w:rsidRPr="00C53B46">
              <w:rPr>
                <w:rFonts w:asciiTheme="minorBidi" w:eastAsia="Arial" w:hAnsiTheme="minorBidi"/>
                <w:w w:val="81"/>
                <w:sz w:val="24"/>
                <w:szCs w:val="24"/>
              </w:rPr>
              <w:t>line</w:t>
            </w:r>
            <w:r w:rsidRPr="00C53B46">
              <w:rPr>
                <w:rFonts w:asciiTheme="minorBidi" w:eastAsia="Arial" w:hAnsiTheme="minorBidi"/>
                <w:spacing w:val="8"/>
                <w:w w:val="81"/>
                <w:sz w:val="24"/>
                <w:szCs w:val="24"/>
              </w:rPr>
              <w:t xml:space="preserve"> </w:t>
            </w:r>
            <w:r w:rsidRPr="00C53B46">
              <w:rPr>
                <w:rFonts w:asciiTheme="minorBidi" w:eastAsia="Arial" w:hAnsiTheme="minorBidi"/>
                <w:w w:val="81"/>
                <w:sz w:val="24"/>
                <w:szCs w:val="24"/>
              </w:rPr>
              <w:t>of</w:t>
            </w:r>
            <w:r w:rsidRPr="00C53B46">
              <w:rPr>
                <w:rFonts w:asciiTheme="minorBidi" w:eastAsia="Arial" w:hAnsiTheme="minorBidi"/>
                <w:spacing w:val="2"/>
                <w:w w:val="81"/>
                <w:sz w:val="24"/>
                <w:szCs w:val="24"/>
              </w:rPr>
              <w:t xml:space="preserve"> </w:t>
            </w:r>
            <w:r w:rsidRPr="00C53B46">
              <w:rPr>
                <w:rFonts w:asciiTheme="minorBidi" w:eastAsia="Arial" w:hAnsiTheme="minorBidi"/>
                <w:w w:val="81"/>
                <w:sz w:val="24"/>
                <w:szCs w:val="24"/>
              </w:rPr>
              <w:t>d</w:t>
            </w:r>
            <w:r w:rsidRPr="00C53B46">
              <w:rPr>
                <w:rFonts w:asciiTheme="minorBidi" w:eastAsia="Arial" w:hAnsiTheme="minorBidi"/>
                <w:spacing w:val="2"/>
                <w:w w:val="81"/>
                <w:sz w:val="24"/>
                <w:szCs w:val="24"/>
              </w:rPr>
              <w:t>e</w:t>
            </w:r>
            <w:r w:rsidRPr="00C53B46">
              <w:rPr>
                <w:rFonts w:asciiTheme="minorBidi" w:eastAsia="Arial" w:hAnsiTheme="minorBidi"/>
                <w:w w:val="81"/>
                <w:sz w:val="24"/>
                <w:szCs w:val="24"/>
              </w:rPr>
              <w:t>livery)</w:t>
            </w:r>
            <w:r w:rsidRPr="00C53B46">
              <w:rPr>
                <w:rFonts w:asciiTheme="minorBidi" w:eastAsia="Arial" w:hAnsiTheme="minorBidi"/>
                <w:spacing w:val="2"/>
                <w:w w:val="81"/>
                <w:sz w:val="24"/>
                <w:szCs w:val="24"/>
              </w:rPr>
              <w:t xml:space="preserve"> </w:t>
            </w:r>
            <w:r w:rsidRPr="00C53B46">
              <w:rPr>
                <w:rFonts w:asciiTheme="minorBidi" w:eastAsia="Arial" w:hAnsiTheme="minorBidi"/>
                <w:w w:val="81"/>
                <w:sz w:val="24"/>
                <w:szCs w:val="24"/>
              </w:rPr>
              <w:t>as</w:t>
            </w:r>
            <w:r w:rsidRPr="00C53B46">
              <w:rPr>
                <w:rFonts w:asciiTheme="minorBidi" w:eastAsia="Arial" w:hAnsiTheme="minorBidi"/>
                <w:spacing w:val="5"/>
                <w:w w:val="81"/>
                <w:sz w:val="24"/>
                <w:szCs w:val="24"/>
              </w:rPr>
              <w:t xml:space="preserve"> </w:t>
            </w:r>
            <w:r w:rsidRPr="00C53B46">
              <w:rPr>
                <w:rFonts w:asciiTheme="minorBidi" w:eastAsia="Arial" w:hAnsiTheme="minorBidi"/>
                <w:w w:val="81"/>
                <w:sz w:val="24"/>
                <w:szCs w:val="24"/>
              </w:rPr>
              <w:t>sp</w:t>
            </w:r>
            <w:r w:rsidRPr="00C53B46">
              <w:rPr>
                <w:rFonts w:asciiTheme="minorBidi" w:eastAsia="Arial" w:hAnsiTheme="minorBidi"/>
                <w:spacing w:val="2"/>
                <w:w w:val="81"/>
                <w:sz w:val="24"/>
                <w:szCs w:val="24"/>
              </w:rPr>
              <w:t>e</w:t>
            </w:r>
            <w:r w:rsidRPr="00C53B46">
              <w:rPr>
                <w:rFonts w:asciiTheme="minorBidi" w:eastAsia="Arial" w:hAnsiTheme="minorBidi"/>
                <w:w w:val="81"/>
                <w:sz w:val="24"/>
                <w:szCs w:val="24"/>
              </w:rPr>
              <w:t>cifi</w:t>
            </w:r>
            <w:r w:rsidRPr="00C53B46">
              <w:rPr>
                <w:rFonts w:asciiTheme="minorBidi" w:eastAsia="Arial" w:hAnsiTheme="minorBidi"/>
                <w:spacing w:val="-2"/>
                <w:w w:val="81"/>
                <w:sz w:val="24"/>
                <w:szCs w:val="24"/>
              </w:rPr>
              <w:t>e</w:t>
            </w:r>
            <w:r w:rsidRPr="00C53B46">
              <w:rPr>
                <w:rFonts w:asciiTheme="minorBidi" w:eastAsia="Arial" w:hAnsiTheme="minorBidi"/>
                <w:w w:val="81"/>
                <w:sz w:val="24"/>
                <w:szCs w:val="24"/>
              </w:rPr>
              <w:t>d</w:t>
            </w:r>
            <w:r w:rsidRPr="00C53B46">
              <w:rPr>
                <w:rFonts w:asciiTheme="minorBidi" w:eastAsia="Arial" w:hAnsiTheme="minorBidi"/>
                <w:spacing w:val="11"/>
                <w:w w:val="81"/>
                <w:sz w:val="24"/>
                <w:szCs w:val="24"/>
              </w:rPr>
              <w:t xml:space="preserve"> </w:t>
            </w:r>
            <w:r w:rsidRPr="00C53B46">
              <w:rPr>
                <w:rFonts w:asciiTheme="minorBidi" w:eastAsia="Arial" w:hAnsiTheme="minorBidi"/>
                <w:w w:val="81"/>
                <w:sz w:val="24"/>
                <w:szCs w:val="24"/>
              </w:rPr>
              <w:t>in</w:t>
            </w:r>
            <w:r w:rsidRPr="00C53B46">
              <w:rPr>
                <w:rFonts w:asciiTheme="minorBidi" w:eastAsia="Arial" w:hAnsiTheme="minorBidi"/>
                <w:spacing w:val="1"/>
                <w:w w:val="81"/>
                <w:sz w:val="24"/>
                <w:szCs w:val="24"/>
              </w:rPr>
              <w:t xml:space="preserve"> section six</w:t>
            </w:r>
            <w:r w:rsidRPr="00C53B46">
              <w:rPr>
                <w:rFonts w:asciiTheme="minorBidi" w:eastAsia="Arial" w:hAnsiTheme="minorBidi"/>
                <w:w w:val="81"/>
                <w:sz w:val="24"/>
                <w:szCs w:val="24"/>
              </w:rPr>
              <w:t>:</w:t>
            </w:r>
            <w:r w:rsidRPr="00C53B46">
              <w:rPr>
                <w:rFonts w:asciiTheme="minorBidi" w:eastAsia="Arial" w:hAnsiTheme="minorBidi"/>
                <w:spacing w:val="5"/>
                <w:w w:val="81"/>
                <w:sz w:val="24"/>
                <w:szCs w:val="24"/>
              </w:rPr>
              <w:t xml:space="preserve"> </w:t>
            </w:r>
            <w:r w:rsidRPr="00C53B46">
              <w:rPr>
                <w:rFonts w:asciiTheme="minorBidi" w:eastAsia="Arial" w:hAnsiTheme="minorBidi"/>
                <w:w w:val="81"/>
                <w:sz w:val="24"/>
                <w:szCs w:val="24"/>
              </w:rPr>
              <w:t>Delivery Sc</w:t>
            </w:r>
            <w:r w:rsidRPr="00C53B46">
              <w:rPr>
                <w:rFonts w:asciiTheme="minorBidi" w:eastAsia="Arial" w:hAnsiTheme="minorBidi"/>
                <w:spacing w:val="2"/>
                <w:w w:val="81"/>
                <w:sz w:val="24"/>
                <w:szCs w:val="24"/>
              </w:rPr>
              <w:t>h</w:t>
            </w:r>
            <w:r w:rsidRPr="00C53B46">
              <w:rPr>
                <w:rFonts w:asciiTheme="minorBidi" w:eastAsia="Arial" w:hAnsiTheme="minorBidi"/>
                <w:w w:val="81"/>
                <w:sz w:val="24"/>
                <w:szCs w:val="24"/>
              </w:rPr>
              <w:t>edule.</w:t>
            </w:r>
            <w:r w:rsidRPr="00C53B46">
              <w:rPr>
                <w:rFonts w:asciiTheme="minorBidi" w:eastAsia="Arial" w:hAnsiTheme="minorBidi"/>
                <w:spacing w:val="24"/>
                <w:w w:val="81"/>
                <w:sz w:val="24"/>
                <w:szCs w:val="24"/>
              </w:rPr>
              <w:t xml:space="preserve"> </w:t>
            </w:r>
            <w:r w:rsidRPr="00C53B46">
              <w:rPr>
                <w:rFonts w:asciiTheme="minorBidi" w:eastAsia="Arial" w:hAnsiTheme="minorBidi"/>
                <w:w w:val="81"/>
                <w:sz w:val="24"/>
                <w:szCs w:val="24"/>
              </w:rPr>
              <w:t>No</w:t>
            </w:r>
            <w:r w:rsidRPr="00C53B46">
              <w:rPr>
                <w:rFonts w:asciiTheme="minorBidi" w:eastAsia="Arial" w:hAnsiTheme="minorBidi"/>
                <w:spacing w:val="15"/>
                <w:w w:val="81"/>
                <w:sz w:val="24"/>
                <w:szCs w:val="24"/>
              </w:rPr>
              <w:t xml:space="preserve"> </w:t>
            </w:r>
            <w:r w:rsidRPr="00C53B46">
              <w:rPr>
                <w:rFonts w:asciiTheme="minorBidi" w:eastAsia="Arial" w:hAnsiTheme="minorBidi"/>
                <w:w w:val="81"/>
                <w:sz w:val="24"/>
                <w:szCs w:val="24"/>
              </w:rPr>
              <w:t>priority</w:t>
            </w:r>
            <w:r w:rsidRPr="00C53B46">
              <w:rPr>
                <w:rFonts w:asciiTheme="minorBidi" w:eastAsia="Arial" w:hAnsiTheme="minorBidi"/>
                <w:spacing w:val="21"/>
                <w:w w:val="81"/>
                <w:sz w:val="24"/>
                <w:szCs w:val="24"/>
              </w:rPr>
              <w:t xml:space="preserve"> </w:t>
            </w:r>
            <w:r w:rsidRPr="00C53B46">
              <w:rPr>
                <w:rFonts w:asciiTheme="minorBidi" w:eastAsia="Arial" w:hAnsiTheme="minorBidi"/>
                <w:w w:val="81"/>
                <w:sz w:val="24"/>
                <w:szCs w:val="24"/>
              </w:rPr>
              <w:t>sh</w:t>
            </w:r>
            <w:r w:rsidRPr="00C53B46">
              <w:rPr>
                <w:rFonts w:asciiTheme="minorBidi" w:eastAsia="Arial" w:hAnsiTheme="minorBidi"/>
                <w:spacing w:val="2"/>
                <w:w w:val="81"/>
                <w:sz w:val="24"/>
                <w:szCs w:val="24"/>
              </w:rPr>
              <w:t>a</w:t>
            </w:r>
            <w:r w:rsidRPr="00C53B46">
              <w:rPr>
                <w:rFonts w:asciiTheme="minorBidi" w:eastAsia="Arial" w:hAnsiTheme="minorBidi"/>
                <w:w w:val="81"/>
                <w:sz w:val="24"/>
                <w:szCs w:val="24"/>
              </w:rPr>
              <w:t>ll</w:t>
            </w:r>
            <w:r w:rsidRPr="00C53B46">
              <w:rPr>
                <w:rFonts w:asciiTheme="minorBidi" w:eastAsia="Arial" w:hAnsiTheme="minorBidi"/>
                <w:spacing w:val="14"/>
                <w:w w:val="81"/>
                <w:sz w:val="24"/>
                <w:szCs w:val="24"/>
              </w:rPr>
              <w:t xml:space="preserve"> </w:t>
            </w:r>
            <w:r w:rsidRPr="00C53B46">
              <w:rPr>
                <w:rFonts w:asciiTheme="minorBidi" w:eastAsia="Arial" w:hAnsiTheme="minorBidi"/>
                <w:w w:val="81"/>
                <w:sz w:val="24"/>
                <w:szCs w:val="24"/>
              </w:rPr>
              <w:t>be</w:t>
            </w:r>
            <w:r w:rsidRPr="00C53B46">
              <w:rPr>
                <w:rFonts w:asciiTheme="minorBidi" w:eastAsia="Arial" w:hAnsiTheme="minorBidi"/>
                <w:spacing w:val="15"/>
                <w:w w:val="81"/>
                <w:sz w:val="24"/>
                <w:szCs w:val="24"/>
              </w:rPr>
              <w:t xml:space="preserve"> </w:t>
            </w:r>
            <w:r w:rsidRPr="00C53B46">
              <w:rPr>
                <w:rFonts w:asciiTheme="minorBidi" w:eastAsia="Arial" w:hAnsiTheme="minorBidi"/>
                <w:w w:val="81"/>
                <w:sz w:val="24"/>
                <w:szCs w:val="24"/>
              </w:rPr>
              <w:t>giv</w:t>
            </w:r>
            <w:r w:rsidRPr="00C53B46">
              <w:rPr>
                <w:rFonts w:asciiTheme="minorBidi" w:eastAsia="Arial" w:hAnsiTheme="minorBidi"/>
                <w:spacing w:val="1"/>
                <w:w w:val="81"/>
                <w:sz w:val="24"/>
                <w:szCs w:val="24"/>
              </w:rPr>
              <w:t>e</w:t>
            </w:r>
            <w:r w:rsidRPr="00C53B46">
              <w:rPr>
                <w:rFonts w:asciiTheme="minorBidi" w:eastAsia="Arial" w:hAnsiTheme="minorBidi"/>
                <w:w w:val="81"/>
                <w:sz w:val="24"/>
                <w:szCs w:val="24"/>
              </w:rPr>
              <w:t>n</w:t>
            </w:r>
            <w:r w:rsidRPr="00C53B46">
              <w:rPr>
                <w:rFonts w:asciiTheme="minorBidi" w:eastAsia="Arial" w:hAnsiTheme="minorBidi"/>
                <w:spacing w:val="18"/>
                <w:w w:val="81"/>
                <w:sz w:val="24"/>
                <w:szCs w:val="24"/>
              </w:rPr>
              <w:t xml:space="preserve"> </w:t>
            </w:r>
            <w:r w:rsidRPr="00C53B46">
              <w:rPr>
                <w:rFonts w:asciiTheme="minorBidi" w:eastAsia="Arial" w:hAnsiTheme="minorBidi"/>
                <w:w w:val="81"/>
                <w:sz w:val="24"/>
                <w:szCs w:val="24"/>
              </w:rPr>
              <w:t>to</w:t>
            </w:r>
            <w:r w:rsidRPr="00C53B46">
              <w:rPr>
                <w:rFonts w:asciiTheme="minorBidi" w:eastAsia="Arial" w:hAnsiTheme="minorBidi"/>
                <w:spacing w:val="15"/>
                <w:w w:val="81"/>
                <w:sz w:val="24"/>
                <w:szCs w:val="24"/>
              </w:rPr>
              <w:t xml:space="preserve"> </w:t>
            </w:r>
            <w:r w:rsidRPr="00C53B46">
              <w:rPr>
                <w:rFonts w:asciiTheme="minorBidi" w:eastAsia="Arial" w:hAnsiTheme="minorBidi"/>
                <w:w w:val="81"/>
                <w:sz w:val="24"/>
                <w:szCs w:val="24"/>
              </w:rPr>
              <w:t>the</w:t>
            </w:r>
            <w:r w:rsidRPr="00C53B46">
              <w:rPr>
                <w:rFonts w:asciiTheme="minorBidi" w:eastAsia="Arial" w:hAnsiTheme="minorBidi"/>
                <w:spacing w:val="17"/>
                <w:w w:val="81"/>
                <w:sz w:val="24"/>
                <w:szCs w:val="24"/>
              </w:rPr>
              <w:t xml:space="preserve"> </w:t>
            </w:r>
            <w:r w:rsidRPr="00C53B46">
              <w:rPr>
                <w:rFonts w:asciiTheme="minorBidi" w:eastAsia="Arial" w:hAnsiTheme="minorBidi"/>
                <w:spacing w:val="-1"/>
                <w:w w:val="81"/>
                <w:sz w:val="24"/>
                <w:szCs w:val="24"/>
              </w:rPr>
              <w:t>commodities d</w:t>
            </w:r>
            <w:r w:rsidRPr="00C53B46">
              <w:rPr>
                <w:rFonts w:asciiTheme="minorBidi" w:eastAsia="Arial" w:hAnsiTheme="minorBidi"/>
                <w:w w:val="81"/>
                <w:sz w:val="24"/>
                <w:szCs w:val="24"/>
              </w:rPr>
              <w:t>eliver</w:t>
            </w:r>
            <w:r w:rsidRPr="00C53B46">
              <w:rPr>
                <w:rFonts w:asciiTheme="minorBidi" w:eastAsia="Arial" w:hAnsiTheme="minorBidi"/>
                <w:spacing w:val="1"/>
                <w:w w:val="81"/>
                <w:sz w:val="24"/>
                <w:szCs w:val="24"/>
              </w:rPr>
              <w:t>e</w:t>
            </w:r>
            <w:r w:rsidRPr="00C53B46">
              <w:rPr>
                <w:rFonts w:asciiTheme="minorBidi" w:eastAsia="Arial" w:hAnsiTheme="minorBidi"/>
                <w:w w:val="81"/>
                <w:sz w:val="24"/>
                <w:szCs w:val="24"/>
              </w:rPr>
              <w:t>d</w:t>
            </w:r>
            <w:r w:rsidRPr="00C53B46">
              <w:rPr>
                <w:rFonts w:asciiTheme="minorBidi" w:eastAsia="Arial" w:hAnsiTheme="minorBidi"/>
                <w:spacing w:val="21"/>
                <w:w w:val="81"/>
                <w:sz w:val="24"/>
                <w:szCs w:val="24"/>
              </w:rPr>
              <w:t xml:space="preserve"> </w:t>
            </w:r>
            <w:r w:rsidRPr="00C53B46">
              <w:rPr>
                <w:rFonts w:asciiTheme="minorBidi" w:eastAsia="Arial" w:hAnsiTheme="minorBidi"/>
                <w:w w:val="81"/>
                <w:sz w:val="24"/>
                <w:szCs w:val="24"/>
              </w:rPr>
              <w:t>b</w:t>
            </w:r>
            <w:r w:rsidRPr="00C53B46">
              <w:rPr>
                <w:rFonts w:asciiTheme="minorBidi" w:eastAsia="Arial" w:hAnsiTheme="minorBidi"/>
                <w:spacing w:val="2"/>
                <w:w w:val="81"/>
                <w:sz w:val="24"/>
                <w:szCs w:val="24"/>
              </w:rPr>
              <w:t>e</w:t>
            </w:r>
            <w:r w:rsidRPr="00C53B46">
              <w:rPr>
                <w:rFonts w:asciiTheme="minorBidi" w:eastAsia="Arial" w:hAnsiTheme="minorBidi"/>
                <w:spacing w:val="-2"/>
                <w:w w:val="81"/>
                <w:sz w:val="24"/>
                <w:szCs w:val="24"/>
              </w:rPr>
              <w:t>f</w:t>
            </w:r>
            <w:r w:rsidRPr="00C53B46">
              <w:rPr>
                <w:rFonts w:asciiTheme="minorBidi" w:eastAsia="Arial" w:hAnsiTheme="minorBidi"/>
                <w:w w:val="81"/>
                <w:sz w:val="24"/>
                <w:szCs w:val="24"/>
              </w:rPr>
              <w:t>ore</w:t>
            </w:r>
            <w:r w:rsidRPr="00C53B46">
              <w:rPr>
                <w:rFonts w:asciiTheme="minorBidi" w:eastAsia="Arial" w:hAnsiTheme="minorBidi"/>
                <w:spacing w:val="21"/>
                <w:w w:val="81"/>
                <w:sz w:val="24"/>
                <w:szCs w:val="24"/>
              </w:rPr>
              <w:t xml:space="preserve"> </w:t>
            </w:r>
            <w:r w:rsidRPr="00C53B46">
              <w:rPr>
                <w:rFonts w:asciiTheme="minorBidi" w:eastAsia="Arial" w:hAnsiTheme="minorBidi"/>
                <w:spacing w:val="-2"/>
                <w:w w:val="81"/>
                <w:sz w:val="24"/>
                <w:szCs w:val="24"/>
              </w:rPr>
              <w:t>t</w:t>
            </w:r>
            <w:r w:rsidRPr="00C53B46">
              <w:rPr>
                <w:rFonts w:asciiTheme="minorBidi" w:eastAsia="Arial" w:hAnsiTheme="minorBidi"/>
                <w:w w:val="81"/>
                <w:sz w:val="24"/>
                <w:szCs w:val="24"/>
              </w:rPr>
              <w:t>he</w:t>
            </w:r>
            <w:r w:rsidRPr="00C53B46">
              <w:rPr>
                <w:rFonts w:asciiTheme="minorBidi" w:eastAsia="Arial" w:hAnsiTheme="minorBidi"/>
                <w:spacing w:val="16"/>
                <w:w w:val="81"/>
                <w:sz w:val="24"/>
                <w:szCs w:val="24"/>
              </w:rPr>
              <w:t xml:space="preserve"> </w:t>
            </w:r>
            <w:r w:rsidRPr="00C53B46">
              <w:rPr>
                <w:rFonts w:asciiTheme="minorBidi" w:eastAsia="Arial" w:hAnsiTheme="minorBidi"/>
                <w:w w:val="81"/>
                <w:sz w:val="24"/>
                <w:szCs w:val="24"/>
              </w:rPr>
              <w:t>e</w:t>
            </w:r>
            <w:r w:rsidRPr="00C53B46">
              <w:rPr>
                <w:rFonts w:asciiTheme="minorBidi" w:eastAsia="Arial" w:hAnsiTheme="minorBidi"/>
                <w:spacing w:val="2"/>
                <w:w w:val="81"/>
                <w:sz w:val="24"/>
                <w:szCs w:val="24"/>
              </w:rPr>
              <w:t>a</w:t>
            </w:r>
            <w:r w:rsidRPr="00C53B46">
              <w:rPr>
                <w:rFonts w:asciiTheme="minorBidi" w:eastAsia="Arial" w:hAnsiTheme="minorBidi"/>
                <w:w w:val="81"/>
                <w:sz w:val="24"/>
                <w:szCs w:val="24"/>
              </w:rPr>
              <w:t>r</w:t>
            </w:r>
            <w:r w:rsidRPr="00C53B46">
              <w:rPr>
                <w:rFonts w:asciiTheme="minorBidi" w:eastAsia="Arial" w:hAnsiTheme="minorBidi"/>
                <w:spacing w:val="-1"/>
                <w:w w:val="81"/>
                <w:sz w:val="24"/>
                <w:szCs w:val="24"/>
              </w:rPr>
              <w:t>l</w:t>
            </w:r>
            <w:r w:rsidRPr="00C53B46">
              <w:rPr>
                <w:rFonts w:asciiTheme="minorBidi" w:eastAsia="Arial" w:hAnsiTheme="minorBidi"/>
                <w:w w:val="81"/>
                <w:sz w:val="24"/>
                <w:szCs w:val="24"/>
              </w:rPr>
              <w:t>y</w:t>
            </w:r>
            <w:r w:rsidRPr="00C53B46">
              <w:rPr>
                <w:rFonts w:asciiTheme="minorBidi" w:eastAsia="Arial" w:hAnsiTheme="minorBidi"/>
                <w:spacing w:val="15"/>
                <w:w w:val="81"/>
                <w:sz w:val="24"/>
                <w:szCs w:val="24"/>
              </w:rPr>
              <w:t xml:space="preserve"> </w:t>
            </w:r>
            <w:r w:rsidRPr="00C53B46">
              <w:rPr>
                <w:rFonts w:asciiTheme="minorBidi" w:eastAsia="Arial" w:hAnsiTheme="minorBidi"/>
                <w:w w:val="81"/>
                <w:sz w:val="24"/>
                <w:szCs w:val="24"/>
              </w:rPr>
              <w:t>time,</w:t>
            </w:r>
            <w:r w:rsidRPr="00C53B46">
              <w:rPr>
                <w:rFonts w:asciiTheme="minorBidi" w:eastAsia="Arial" w:hAnsiTheme="minorBidi"/>
                <w:spacing w:val="17"/>
                <w:w w:val="81"/>
                <w:sz w:val="24"/>
                <w:szCs w:val="24"/>
              </w:rPr>
              <w:t xml:space="preserve"> </w:t>
            </w:r>
            <w:r w:rsidRPr="00C53B46">
              <w:rPr>
                <w:rFonts w:asciiTheme="minorBidi" w:eastAsia="Arial" w:hAnsiTheme="minorBidi"/>
                <w:w w:val="81"/>
                <w:sz w:val="24"/>
                <w:szCs w:val="24"/>
              </w:rPr>
              <w:t>a</w:t>
            </w:r>
            <w:r w:rsidRPr="00C53B46">
              <w:rPr>
                <w:rFonts w:asciiTheme="minorBidi" w:eastAsia="Arial" w:hAnsiTheme="minorBidi"/>
                <w:spacing w:val="2"/>
                <w:w w:val="81"/>
                <w:sz w:val="24"/>
                <w:szCs w:val="24"/>
              </w:rPr>
              <w:t>n</w:t>
            </w:r>
            <w:r w:rsidRPr="00C53B46">
              <w:rPr>
                <w:rFonts w:asciiTheme="minorBidi" w:eastAsia="Arial" w:hAnsiTheme="minorBidi"/>
                <w:w w:val="81"/>
                <w:sz w:val="24"/>
                <w:szCs w:val="24"/>
              </w:rPr>
              <w:t>d</w:t>
            </w:r>
            <w:r w:rsidRPr="00C53B46">
              <w:rPr>
                <w:rFonts w:asciiTheme="minorBidi" w:eastAsia="Arial" w:hAnsiTheme="minorBidi"/>
                <w:spacing w:val="16"/>
                <w:w w:val="81"/>
                <w:sz w:val="24"/>
                <w:szCs w:val="24"/>
              </w:rPr>
              <w:t xml:space="preserve"> </w:t>
            </w:r>
            <w:r w:rsidRPr="00C53B46">
              <w:rPr>
                <w:rFonts w:asciiTheme="minorBidi" w:eastAsia="Arial" w:hAnsiTheme="minorBidi"/>
                <w:w w:val="81"/>
                <w:sz w:val="24"/>
                <w:szCs w:val="24"/>
              </w:rPr>
              <w:t>the</w:t>
            </w:r>
            <w:r w:rsidRPr="00C53B46">
              <w:rPr>
                <w:rFonts w:asciiTheme="minorBidi" w:eastAsia="Arial" w:hAnsiTheme="minorBidi"/>
                <w:spacing w:val="17"/>
                <w:w w:val="81"/>
                <w:sz w:val="24"/>
                <w:szCs w:val="24"/>
              </w:rPr>
              <w:t xml:space="preserve"> </w:t>
            </w:r>
            <w:r w:rsidRPr="00C53B46">
              <w:rPr>
                <w:rFonts w:asciiTheme="minorBidi" w:eastAsia="Arial" w:hAnsiTheme="minorBidi"/>
                <w:w w:val="82"/>
                <w:sz w:val="24"/>
                <w:szCs w:val="24"/>
              </w:rPr>
              <w:t>B</w:t>
            </w:r>
            <w:r w:rsidRPr="00C53B46">
              <w:rPr>
                <w:rFonts w:asciiTheme="minorBidi" w:eastAsia="Arial" w:hAnsiTheme="minorBidi"/>
                <w:spacing w:val="-2"/>
                <w:w w:val="82"/>
                <w:sz w:val="24"/>
                <w:szCs w:val="24"/>
              </w:rPr>
              <w:t>i</w:t>
            </w:r>
            <w:r w:rsidRPr="00C53B46">
              <w:rPr>
                <w:rFonts w:asciiTheme="minorBidi" w:eastAsia="Arial" w:hAnsiTheme="minorBidi"/>
                <w:spacing w:val="-1"/>
                <w:w w:val="82"/>
                <w:sz w:val="24"/>
                <w:szCs w:val="24"/>
              </w:rPr>
              <w:t>d</w:t>
            </w:r>
            <w:r w:rsidRPr="00C53B46">
              <w:rPr>
                <w:rFonts w:asciiTheme="minorBidi" w:eastAsia="Arial" w:hAnsiTheme="minorBidi"/>
                <w:w w:val="82"/>
                <w:sz w:val="24"/>
                <w:szCs w:val="24"/>
              </w:rPr>
              <w:t xml:space="preserve">s </w:t>
            </w:r>
            <w:r w:rsidRPr="00C53B46">
              <w:rPr>
                <w:rFonts w:asciiTheme="minorBidi" w:eastAsia="Arial" w:hAnsiTheme="minorBidi"/>
                <w:w w:val="81"/>
                <w:sz w:val="24"/>
                <w:szCs w:val="24"/>
              </w:rPr>
              <w:t>to</w:t>
            </w:r>
            <w:r w:rsidRPr="00C53B46">
              <w:rPr>
                <w:rFonts w:asciiTheme="minorBidi" w:eastAsia="Arial" w:hAnsiTheme="minorBidi"/>
                <w:spacing w:val="4"/>
                <w:w w:val="81"/>
                <w:sz w:val="24"/>
                <w:szCs w:val="24"/>
              </w:rPr>
              <w:t xml:space="preserve"> </w:t>
            </w:r>
            <w:r w:rsidRPr="00C53B46">
              <w:rPr>
                <w:rFonts w:asciiTheme="minorBidi" w:eastAsia="Arial" w:hAnsiTheme="minorBidi"/>
                <w:spacing w:val="-1"/>
                <w:w w:val="81"/>
                <w:sz w:val="24"/>
                <w:szCs w:val="24"/>
              </w:rPr>
              <w:t>d</w:t>
            </w:r>
            <w:r w:rsidRPr="00C53B46">
              <w:rPr>
                <w:rFonts w:asciiTheme="minorBidi" w:eastAsia="Arial" w:hAnsiTheme="minorBidi"/>
                <w:w w:val="81"/>
                <w:sz w:val="24"/>
                <w:szCs w:val="24"/>
              </w:rPr>
              <w:t>eliver</w:t>
            </w:r>
            <w:r w:rsidRPr="00C53B46">
              <w:rPr>
                <w:rFonts w:asciiTheme="minorBidi" w:eastAsia="Arial" w:hAnsiTheme="minorBidi"/>
                <w:spacing w:val="7"/>
                <w:w w:val="81"/>
                <w:sz w:val="24"/>
                <w:szCs w:val="24"/>
              </w:rPr>
              <w:t xml:space="preserve"> </w:t>
            </w:r>
            <w:r w:rsidRPr="00C53B46">
              <w:rPr>
                <w:rFonts w:asciiTheme="minorBidi" w:eastAsia="Arial" w:hAnsiTheme="minorBidi"/>
                <w:spacing w:val="-1"/>
                <w:w w:val="81"/>
                <w:sz w:val="24"/>
                <w:szCs w:val="24"/>
              </w:rPr>
              <w:t>commodities</w:t>
            </w:r>
            <w:r w:rsidRPr="00C53B46">
              <w:rPr>
                <w:rFonts w:asciiTheme="minorBidi" w:eastAsia="Arial" w:hAnsiTheme="minorBidi"/>
                <w:spacing w:val="5"/>
                <w:w w:val="81"/>
                <w:sz w:val="24"/>
                <w:szCs w:val="24"/>
              </w:rPr>
              <w:t xml:space="preserve"> </w:t>
            </w:r>
            <w:r w:rsidRPr="00C53B46">
              <w:rPr>
                <w:rFonts w:asciiTheme="minorBidi" w:eastAsia="Arial" w:hAnsiTheme="minorBidi"/>
                <w:w w:val="81"/>
                <w:sz w:val="24"/>
                <w:szCs w:val="24"/>
              </w:rPr>
              <w:t>after</w:t>
            </w:r>
            <w:r w:rsidRPr="00C53B46">
              <w:rPr>
                <w:rFonts w:asciiTheme="minorBidi" w:eastAsia="Arial" w:hAnsiTheme="minorBidi"/>
                <w:spacing w:val="5"/>
                <w:w w:val="81"/>
                <w:sz w:val="24"/>
                <w:szCs w:val="24"/>
              </w:rPr>
              <w:t xml:space="preserve"> </w:t>
            </w:r>
            <w:r w:rsidRPr="00C53B46">
              <w:rPr>
                <w:rFonts w:asciiTheme="minorBidi" w:eastAsia="Arial" w:hAnsiTheme="minorBidi"/>
                <w:spacing w:val="-2"/>
                <w:w w:val="81"/>
                <w:sz w:val="24"/>
                <w:szCs w:val="24"/>
              </w:rPr>
              <w:t>t</w:t>
            </w:r>
            <w:r w:rsidRPr="00C53B46">
              <w:rPr>
                <w:rFonts w:asciiTheme="minorBidi" w:eastAsia="Arial" w:hAnsiTheme="minorBidi"/>
                <w:w w:val="81"/>
                <w:sz w:val="24"/>
                <w:szCs w:val="24"/>
              </w:rPr>
              <w:t>he d</w:t>
            </w:r>
            <w:r w:rsidRPr="00C53B46">
              <w:rPr>
                <w:rFonts w:asciiTheme="minorBidi" w:eastAsia="Arial" w:hAnsiTheme="minorBidi"/>
                <w:spacing w:val="2"/>
                <w:w w:val="81"/>
                <w:sz w:val="24"/>
                <w:szCs w:val="24"/>
              </w:rPr>
              <w:t>e</w:t>
            </w:r>
            <w:r w:rsidRPr="00C53B46">
              <w:rPr>
                <w:rFonts w:asciiTheme="minorBidi" w:eastAsia="Arial" w:hAnsiTheme="minorBidi"/>
                <w:spacing w:val="-1"/>
                <w:w w:val="81"/>
                <w:sz w:val="24"/>
                <w:szCs w:val="24"/>
              </w:rPr>
              <w:t>a</w:t>
            </w:r>
            <w:r w:rsidRPr="00C53B46">
              <w:rPr>
                <w:rFonts w:asciiTheme="minorBidi" w:eastAsia="Arial" w:hAnsiTheme="minorBidi"/>
                <w:w w:val="81"/>
                <w:sz w:val="24"/>
                <w:szCs w:val="24"/>
              </w:rPr>
              <w:t>dline</w:t>
            </w:r>
            <w:r w:rsidRPr="00C53B46">
              <w:rPr>
                <w:rFonts w:asciiTheme="minorBidi" w:eastAsia="Arial" w:hAnsiTheme="minorBidi"/>
                <w:spacing w:val="11"/>
                <w:w w:val="81"/>
                <w:sz w:val="24"/>
                <w:szCs w:val="24"/>
              </w:rPr>
              <w:t xml:space="preserve"> </w:t>
            </w:r>
            <w:r w:rsidRPr="00C53B46">
              <w:rPr>
                <w:rFonts w:asciiTheme="minorBidi" w:eastAsia="Arial" w:hAnsiTheme="minorBidi"/>
                <w:spacing w:val="-2"/>
                <w:w w:val="81"/>
                <w:sz w:val="24"/>
                <w:szCs w:val="24"/>
              </w:rPr>
              <w:t>s</w:t>
            </w:r>
            <w:r w:rsidRPr="00C53B46">
              <w:rPr>
                <w:rFonts w:asciiTheme="minorBidi" w:eastAsia="Arial" w:hAnsiTheme="minorBidi"/>
                <w:w w:val="81"/>
                <w:sz w:val="24"/>
                <w:szCs w:val="24"/>
              </w:rPr>
              <w:t>h</w:t>
            </w:r>
            <w:r w:rsidRPr="00C53B46">
              <w:rPr>
                <w:rFonts w:asciiTheme="minorBidi" w:eastAsia="Arial" w:hAnsiTheme="minorBidi"/>
                <w:spacing w:val="2"/>
                <w:w w:val="81"/>
                <w:sz w:val="24"/>
                <w:szCs w:val="24"/>
              </w:rPr>
              <w:t>a</w:t>
            </w:r>
            <w:r w:rsidRPr="00C53B46">
              <w:rPr>
                <w:rFonts w:asciiTheme="minorBidi" w:eastAsia="Arial" w:hAnsiTheme="minorBidi"/>
                <w:w w:val="81"/>
                <w:sz w:val="24"/>
                <w:szCs w:val="24"/>
              </w:rPr>
              <w:t>ll</w:t>
            </w:r>
            <w:r w:rsidRPr="00C53B46">
              <w:rPr>
                <w:rFonts w:asciiTheme="minorBidi" w:eastAsia="Arial" w:hAnsiTheme="minorBidi"/>
                <w:spacing w:val="1"/>
                <w:w w:val="81"/>
                <w:sz w:val="24"/>
                <w:szCs w:val="24"/>
              </w:rPr>
              <w:t xml:space="preserve"> </w:t>
            </w:r>
            <w:r w:rsidRPr="00C53B46">
              <w:rPr>
                <w:rFonts w:asciiTheme="minorBidi" w:eastAsia="Arial" w:hAnsiTheme="minorBidi"/>
                <w:w w:val="81"/>
                <w:sz w:val="24"/>
                <w:szCs w:val="24"/>
              </w:rPr>
              <w:t>be</w:t>
            </w:r>
            <w:r w:rsidRPr="00C53B46">
              <w:rPr>
                <w:rFonts w:asciiTheme="minorBidi" w:eastAsia="Arial" w:hAnsiTheme="minorBidi"/>
                <w:spacing w:val="5"/>
                <w:w w:val="81"/>
                <w:sz w:val="24"/>
                <w:szCs w:val="24"/>
              </w:rPr>
              <w:t xml:space="preserve"> </w:t>
            </w:r>
            <w:r w:rsidRPr="00C53B46">
              <w:rPr>
                <w:rFonts w:asciiTheme="minorBidi" w:eastAsia="Arial" w:hAnsiTheme="minorBidi"/>
                <w:spacing w:val="-2"/>
                <w:w w:val="81"/>
                <w:sz w:val="24"/>
                <w:szCs w:val="24"/>
              </w:rPr>
              <w:t>c</w:t>
            </w:r>
            <w:r w:rsidRPr="00C53B46">
              <w:rPr>
                <w:rFonts w:asciiTheme="minorBidi" w:eastAsia="Arial" w:hAnsiTheme="minorBidi"/>
                <w:w w:val="81"/>
                <w:sz w:val="24"/>
                <w:szCs w:val="24"/>
              </w:rPr>
              <w:t>o</w:t>
            </w:r>
            <w:r w:rsidRPr="00C53B46">
              <w:rPr>
                <w:rFonts w:asciiTheme="minorBidi" w:eastAsia="Arial" w:hAnsiTheme="minorBidi"/>
                <w:spacing w:val="2"/>
                <w:w w:val="81"/>
                <w:sz w:val="24"/>
                <w:szCs w:val="24"/>
              </w:rPr>
              <w:t>n</w:t>
            </w:r>
            <w:r w:rsidRPr="00C53B46">
              <w:rPr>
                <w:rFonts w:asciiTheme="minorBidi" w:eastAsia="Arial" w:hAnsiTheme="minorBidi"/>
                <w:w w:val="81"/>
                <w:sz w:val="24"/>
                <w:szCs w:val="24"/>
              </w:rPr>
              <w:t>si</w:t>
            </w:r>
            <w:r w:rsidRPr="00C53B46">
              <w:rPr>
                <w:rFonts w:asciiTheme="minorBidi" w:eastAsia="Arial" w:hAnsiTheme="minorBidi"/>
                <w:spacing w:val="-2"/>
                <w:w w:val="81"/>
                <w:sz w:val="24"/>
                <w:szCs w:val="24"/>
              </w:rPr>
              <w:t>d</w:t>
            </w:r>
            <w:r w:rsidRPr="00C53B46">
              <w:rPr>
                <w:rFonts w:asciiTheme="minorBidi" w:eastAsia="Arial" w:hAnsiTheme="minorBidi"/>
                <w:w w:val="81"/>
                <w:sz w:val="24"/>
                <w:szCs w:val="24"/>
              </w:rPr>
              <w:t>ered</w:t>
            </w:r>
            <w:r w:rsidRPr="00C53B46">
              <w:rPr>
                <w:rFonts w:asciiTheme="minorBidi" w:eastAsia="Arial" w:hAnsiTheme="minorBidi"/>
                <w:spacing w:val="12"/>
                <w:w w:val="81"/>
                <w:sz w:val="24"/>
                <w:szCs w:val="24"/>
              </w:rPr>
              <w:t xml:space="preserve"> </w:t>
            </w:r>
            <w:r w:rsidRPr="00C53B46">
              <w:rPr>
                <w:rFonts w:asciiTheme="minorBidi" w:eastAsia="Arial" w:hAnsiTheme="minorBidi"/>
                <w:w w:val="81"/>
                <w:sz w:val="24"/>
                <w:szCs w:val="24"/>
              </w:rPr>
              <w:t>n</w:t>
            </w:r>
            <w:r w:rsidRPr="00C53B46">
              <w:rPr>
                <w:rFonts w:asciiTheme="minorBidi" w:eastAsia="Arial" w:hAnsiTheme="minorBidi"/>
                <w:spacing w:val="2"/>
                <w:w w:val="81"/>
                <w:sz w:val="24"/>
                <w:szCs w:val="24"/>
              </w:rPr>
              <w:t>o</w:t>
            </w:r>
            <w:r w:rsidRPr="00C53B46">
              <w:rPr>
                <w:rFonts w:asciiTheme="minorBidi" w:eastAsia="Arial" w:hAnsiTheme="minorBidi"/>
                <w:w w:val="81"/>
                <w:sz w:val="24"/>
                <w:szCs w:val="24"/>
              </w:rPr>
              <w:t>n</w:t>
            </w:r>
            <w:r w:rsidRPr="00C53B46">
              <w:rPr>
                <w:rFonts w:asciiTheme="minorBidi" w:eastAsia="Arial" w:hAnsiTheme="minorBidi"/>
                <w:spacing w:val="-1"/>
                <w:w w:val="81"/>
                <w:sz w:val="24"/>
                <w:szCs w:val="24"/>
              </w:rPr>
              <w:t>c</w:t>
            </w:r>
            <w:r w:rsidRPr="00C53B46">
              <w:rPr>
                <w:rFonts w:asciiTheme="minorBidi" w:eastAsia="Arial" w:hAnsiTheme="minorBidi"/>
                <w:w w:val="81"/>
                <w:sz w:val="24"/>
                <w:szCs w:val="24"/>
              </w:rPr>
              <w:t>omplia</w:t>
            </w:r>
            <w:r w:rsidRPr="00C53B46">
              <w:rPr>
                <w:rFonts w:asciiTheme="minorBidi" w:eastAsia="Arial" w:hAnsiTheme="minorBidi"/>
                <w:spacing w:val="2"/>
                <w:w w:val="81"/>
                <w:sz w:val="24"/>
                <w:szCs w:val="24"/>
              </w:rPr>
              <w:t>n</w:t>
            </w:r>
            <w:r w:rsidRPr="00C53B46">
              <w:rPr>
                <w:rFonts w:asciiTheme="minorBidi" w:eastAsia="Arial" w:hAnsiTheme="minorBidi"/>
                <w:spacing w:val="-2"/>
                <w:w w:val="81"/>
                <w:sz w:val="24"/>
                <w:szCs w:val="24"/>
              </w:rPr>
              <w:t>t</w:t>
            </w:r>
            <w:r w:rsidRPr="00C53B46">
              <w:rPr>
                <w:rFonts w:asciiTheme="minorBidi" w:eastAsia="Arial" w:hAnsiTheme="minorBidi"/>
                <w:w w:val="81"/>
                <w:sz w:val="24"/>
                <w:szCs w:val="24"/>
              </w:rPr>
              <w:t>.</w:t>
            </w:r>
            <w:r w:rsidRPr="00C53B46">
              <w:rPr>
                <w:rFonts w:asciiTheme="minorBidi" w:eastAsia="Arial" w:hAnsiTheme="minorBidi"/>
                <w:spacing w:val="16"/>
                <w:w w:val="81"/>
                <w:sz w:val="24"/>
                <w:szCs w:val="24"/>
              </w:rPr>
              <w:t xml:space="preserve"> </w:t>
            </w:r>
            <w:r w:rsidRPr="00C53B46">
              <w:rPr>
                <w:rFonts w:asciiTheme="minorBidi" w:eastAsia="Arial" w:hAnsiTheme="minorBidi"/>
                <w:w w:val="81"/>
                <w:sz w:val="24"/>
                <w:szCs w:val="24"/>
              </w:rPr>
              <w:t>For</w:t>
            </w:r>
            <w:r w:rsidRPr="00C53B46">
              <w:rPr>
                <w:rFonts w:asciiTheme="minorBidi" w:eastAsia="Arial" w:hAnsiTheme="minorBidi"/>
                <w:spacing w:val="2"/>
                <w:w w:val="81"/>
                <w:sz w:val="24"/>
                <w:szCs w:val="24"/>
              </w:rPr>
              <w:t xml:space="preserve"> </w:t>
            </w:r>
            <w:r w:rsidRPr="00C53B46">
              <w:rPr>
                <w:rFonts w:asciiTheme="minorBidi" w:eastAsia="Arial" w:hAnsiTheme="minorBidi"/>
                <w:w w:val="81"/>
                <w:sz w:val="24"/>
                <w:szCs w:val="24"/>
              </w:rPr>
              <w:t>t</w:t>
            </w:r>
            <w:r w:rsidRPr="00C53B46">
              <w:rPr>
                <w:rFonts w:asciiTheme="minorBidi" w:eastAsia="Arial" w:hAnsiTheme="minorBidi"/>
                <w:spacing w:val="1"/>
                <w:w w:val="81"/>
                <w:sz w:val="24"/>
                <w:szCs w:val="24"/>
              </w:rPr>
              <w:t>h</w:t>
            </w:r>
            <w:r w:rsidRPr="00C53B46">
              <w:rPr>
                <w:rFonts w:asciiTheme="minorBidi" w:eastAsia="Arial" w:hAnsiTheme="minorBidi"/>
                <w:w w:val="81"/>
                <w:sz w:val="24"/>
                <w:szCs w:val="24"/>
              </w:rPr>
              <w:t>e p</w:t>
            </w:r>
            <w:r w:rsidRPr="00C53B46">
              <w:rPr>
                <w:rFonts w:asciiTheme="minorBidi" w:eastAsia="Arial" w:hAnsiTheme="minorBidi"/>
                <w:spacing w:val="2"/>
                <w:w w:val="81"/>
                <w:sz w:val="24"/>
                <w:szCs w:val="24"/>
              </w:rPr>
              <w:t>u</w:t>
            </w:r>
            <w:r w:rsidRPr="00C53B46">
              <w:rPr>
                <w:rFonts w:asciiTheme="minorBidi" w:eastAsia="Arial" w:hAnsiTheme="minorBidi"/>
                <w:w w:val="81"/>
                <w:sz w:val="24"/>
                <w:szCs w:val="24"/>
              </w:rPr>
              <w:t>rpo</w:t>
            </w:r>
            <w:r w:rsidRPr="00C53B46">
              <w:rPr>
                <w:rFonts w:asciiTheme="minorBidi" w:eastAsia="Arial" w:hAnsiTheme="minorBidi"/>
                <w:spacing w:val="-1"/>
                <w:w w:val="81"/>
                <w:sz w:val="24"/>
                <w:szCs w:val="24"/>
              </w:rPr>
              <w:t>s</w:t>
            </w:r>
            <w:r w:rsidRPr="00C53B46">
              <w:rPr>
                <w:rFonts w:asciiTheme="minorBidi" w:eastAsia="Arial" w:hAnsiTheme="minorBidi"/>
                <w:w w:val="81"/>
                <w:sz w:val="24"/>
                <w:szCs w:val="24"/>
              </w:rPr>
              <w:t>es</w:t>
            </w:r>
            <w:r w:rsidRPr="00C53B46">
              <w:rPr>
                <w:rFonts w:asciiTheme="minorBidi" w:eastAsia="Arial" w:hAnsiTheme="minorBidi"/>
                <w:spacing w:val="12"/>
                <w:w w:val="81"/>
                <w:sz w:val="24"/>
                <w:szCs w:val="24"/>
              </w:rPr>
              <w:t xml:space="preserve"> </w:t>
            </w:r>
            <w:r w:rsidRPr="00C53B46">
              <w:rPr>
                <w:rFonts w:asciiTheme="minorBidi" w:eastAsia="Arial" w:hAnsiTheme="minorBidi"/>
                <w:spacing w:val="-1"/>
                <w:w w:val="82"/>
                <w:sz w:val="24"/>
                <w:szCs w:val="24"/>
              </w:rPr>
              <w:t>o</w:t>
            </w:r>
            <w:r w:rsidRPr="00C53B46">
              <w:rPr>
                <w:rFonts w:asciiTheme="minorBidi" w:eastAsia="Arial" w:hAnsiTheme="minorBidi"/>
                <w:w w:val="82"/>
                <w:sz w:val="24"/>
                <w:szCs w:val="24"/>
              </w:rPr>
              <w:t xml:space="preserve">f </w:t>
            </w:r>
            <w:r w:rsidRPr="00C53B46">
              <w:rPr>
                <w:rFonts w:asciiTheme="minorBidi" w:eastAsia="Arial" w:hAnsiTheme="minorBidi"/>
                <w:w w:val="81"/>
                <w:sz w:val="24"/>
                <w:szCs w:val="24"/>
              </w:rPr>
              <w:t>ev</w:t>
            </w:r>
            <w:r w:rsidRPr="00C53B46">
              <w:rPr>
                <w:rFonts w:asciiTheme="minorBidi" w:eastAsia="Arial" w:hAnsiTheme="minorBidi"/>
                <w:spacing w:val="2"/>
                <w:w w:val="81"/>
                <w:sz w:val="24"/>
                <w:szCs w:val="24"/>
              </w:rPr>
              <w:t>a</w:t>
            </w:r>
            <w:r w:rsidRPr="00C53B46">
              <w:rPr>
                <w:rFonts w:asciiTheme="minorBidi" w:eastAsia="Arial" w:hAnsiTheme="minorBidi"/>
                <w:w w:val="81"/>
                <w:sz w:val="24"/>
                <w:szCs w:val="24"/>
              </w:rPr>
              <w:t>luation</w:t>
            </w:r>
            <w:r w:rsidRPr="00C53B46">
              <w:rPr>
                <w:rFonts w:asciiTheme="minorBidi" w:eastAsia="Arial" w:hAnsiTheme="minorBidi"/>
                <w:spacing w:val="12"/>
                <w:w w:val="81"/>
                <w:sz w:val="24"/>
                <w:szCs w:val="24"/>
              </w:rPr>
              <w:t xml:space="preserve"> </w:t>
            </w:r>
            <w:r w:rsidRPr="00C53B46">
              <w:rPr>
                <w:rFonts w:asciiTheme="minorBidi" w:eastAsia="Arial" w:hAnsiTheme="minorBidi"/>
                <w:spacing w:val="-1"/>
                <w:w w:val="81"/>
                <w:sz w:val="24"/>
                <w:szCs w:val="24"/>
              </w:rPr>
              <w:t>o</w:t>
            </w:r>
            <w:r w:rsidRPr="00C53B46">
              <w:rPr>
                <w:rFonts w:asciiTheme="minorBidi" w:eastAsia="Arial" w:hAnsiTheme="minorBidi"/>
                <w:w w:val="81"/>
                <w:sz w:val="24"/>
                <w:szCs w:val="24"/>
              </w:rPr>
              <w:t>nly,</w:t>
            </w:r>
            <w:r w:rsidRPr="00C53B46">
              <w:rPr>
                <w:rFonts w:asciiTheme="minorBidi" w:eastAsia="Arial" w:hAnsiTheme="minorBidi"/>
                <w:spacing w:val="5"/>
                <w:w w:val="81"/>
                <w:sz w:val="24"/>
                <w:szCs w:val="24"/>
              </w:rPr>
              <w:t xml:space="preserve"> </w:t>
            </w:r>
            <w:r w:rsidRPr="00C53B46">
              <w:rPr>
                <w:rFonts w:asciiTheme="minorBidi" w:eastAsia="Arial" w:hAnsiTheme="minorBidi"/>
                <w:w w:val="81"/>
                <w:sz w:val="24"/>
                <w:szCs w:val="24"/>
              </w:rPr>
              <w:t>the</w:t>
            </w:r>
            <w:r w:rsidRPr="00C53B46">
              <w:rPr>
                <w:rFonts w:asciiTheme="minorBidi" w:eastAsia="Arial" w:hAnsiTheme="minorBidi"/>
                <w:spacing w:val="2"/>
                <w:w w:val="81"/>
                <w:sz w:val="24"/>
                <w:szCs w:val="24"/>
              </w:rPr>
              <w:t xml:space="preserve"> </w:t>
            </w:r>
            <w:r w:rsidRPr="00C53B46">
              <w:rPr>
                <w:rFonts w:asciiTheme="minorBidi" w:eastAsia="Arial" w:hAnsiTheme="minorBidi"/>
                <w:w w:val="81"/>
                <w:sz w:val="24"/>
                <w:szCs w:val="24"/>
              </w:rPr>
              <w:t>prices</w:t>
            </w:r>
            <w:r w:rsidRPr="00C53B46">
              <w:rPr>
                <w:rFonts w:asciiTheme="minorBidi" w:eastAsia="Arial" w:hAnsiTheme="minorBidi"/>
                <w:spacing w:val="6"/>
                <w:w w:val="81"/>
                <w:sz w:val="24"/>
                <w:szCs w:val="24"/>
              </w:rPr>
              <w:t xml:space="preserve"> </w:t>
            </w:r>
            <w:r w:rsidRPr="00C53B46">
              <w:rPr>
                <w:rFonts w:asciiTheme="minorBidi" w:eastAsia="Arial" w:hAnsiTheme="minorBidi"/>
                <w:spacing w:val="-1"/>
                <w:w w:val="81"/>
                <w:sz w:val="24"/>
                <w:szCs w:val="24"/>
              </w:rPr>
              <w:t>o</w:t>
            </w:r>
            <w:r w:rsidRPr="00C53B46">
              <w:rPr>
                <w:rFonts w:asciiTheme="minorBidi" w:eastAsia="Arial" w:hAnsiTheme="minorBidi"/>
                <w:w w:val="81"/>
                <w:sz w:val="24"/>
                <w:szCs w:val="24"/>
              </w:rPr>
              <w:t>f</w:t>
            </w:r>
            <w:r w:rsidRPr="00C53B46">
              <w:rPr>
                <w:rFonts w:asciiTheme="minorBidi" w:eastAsia="Arial" w:hAnsiTheme="minorBidi"/>
                <w:spacing w:val="2"/>
                <w:w w:val="81"/>
                <w:sz w:val="24"/>
                <w:szCs w:val="24"/>
              </w:rPr>
              <w:t xml:space="preserve"> </w:t>
            </w:r>
            <w:r w:rsidRPr="00C53B46">
              <w:rPr>
                <w:rFonts w:asciiTheme="minorBidi" w:eastAsia="Arial" w:hAnsiTheme="minorBidi"/>
                <w:w w:val="81"/>
                <w:sz w:val="24"/>
                <w:szCs w:val="24"/>
              </w:rPr>
              <w:t>Bids</w:t>
            </w:r>
            <w:r w:rsidRPr="00C53B46">
              <w:rPr>
                <w:rFonts w:asciiTheme="minorBidi" w:eastAsia="Arial" w:hAnsiTheme="minorBidi"/>
                <w:spacing w:val="5"/>
                <w:w w:val="81"/>
                <w:sz w:val="24"/>
                <w:szCs w:val="24"/>
              </w:rPr>
              <w:t xml:space="preserve"> </w:t>
            </w:r>
            <w:r w:rsidRPr="00C53B46">
              <w:rPr>
                <w:rFonts w:asciiTheme="minorBidi" w:eastAsia="Arial" w:hAnsiTheme="minorBidi"/>
                <w:w w:val="81"/>
                <w:sz w:val="24"/>
                <w:szCs w:val="24"/>
              </w:rPr>
              <w:t>t</w:t>
            </w:r>
            <w:r w:rsidRPr="00C53B46">
              <w:rPr>
                <w:rFonts w:asciiTheme="minorBidi" w:eastAsia="Arial" w:hAnsiTheme="minorBidi"/>
                <w:spacing w:val="1"/>
                <w:w w:val="81"/>
                <w:sz w:val="24"/>
                <w:szCs w:val="24"/>
              </w:rPr>
              <w:t>h</w:t>
            </w:r>
            <w:r w:rsidRPr="00C53B46">
              <w:rPr>
                <w:rFonts w:asciiTheme="minorBidi" w:eastAsia="Arial" w:hAnsiTheme="minorBidi"/>
                <w:spacing w:val="-1"/>
                <w:w w:val="81"/>
                <w:sz w:val="24"/>
                <w:szCs w:val="24"/>
              </w:rPr>
              <w:t>a</w:t>
            </w:r>
            <w:r w:rsidRPr="00C53B46">
              <w:rPr>
                <w:rFonts w:asciiTheme="minorBidi" w:eastAsia="Arial" w:hAnsiTheme="minorBidi"/>
                <w:w w:val="81"/>
                <w:sz w:val="24"/>
                <w:szCs w:val="24"/>
              </w:rPr>
              <w:t>t</w:t>
            </w:r>
            <w:r w:rsidRPr="00C53B46">
              <w:rPr>
                <w:rFonts w:asciiTheme="minorBidi" w:eastAsia="Arial" w:hAnsiTheme="minorBidi"/>
                <w:spacing w:val="4"/>
                <w:w w:val="81"/>
                <w:sz w:val="24"/>
                <w:szCs w:val="24"/>
              </w:rPr>
              <w:t xml:space="preserve"> </w:t>
            </w:r>
            <w:r w:rsidRPr="00C53B46">
              <w:rPr>
                <w:rFonts w:asciiTheme="minorBidi" w:eastAsia="Arial" w:hAnsiTheme="minorBidi"/>
                <w:w w:val="81"/>
                <w:sz w:val="24"/>
                <w:szCs w:val="24"/>
              </w:rPr>
              <w:t>d</w:t>
            </w:r>
            <w:r w:rsidRPr="00C53B46">
              <w:rPr>
                <w:rFonts w:asciiTheme="minorBidi" w:eastAsia="Arial" w:hAnsiTheme="minorBidi"/>
                <w:spacing w:val="2"/>
                <w:w w:val="81"/>
                <w:sz w:val="24"/>
                <w:szCs w:val="24"/>
              </w:rPr>
              <w:t>e</w:t>
            </w:r>
            <w:r w:rsidRPr="00C53B46">
              <w:rPr>
                <w:rFonts w:asciiTheme="minorBidi" w:eastAsia="Arial" w:hAnsiTheme="minorBidi"/>
                <w:w w:val="81"/>
                <w:sz w:val="24"/>
                <w:szCs w:val="24"/>
              </w:rPr>
              <w:t>liver</w:t>
            </w:r>
            <w:r w:rsidRPr="00C53B46">
              <w:rPr>
                <w:rFonts w:asciiTheme="minorBidi" w:eastAsia="Arial" w:hAnsiTheme="minorBidi"/>
                <w:spacing w:val="1"/>
                <w:w w:val="81"/>
                <w:sz w:val="24"/>
                <w:szCs w:val="24"/>
              </w:rPr>
              <w:t xml:space="preserve"> </w:t>
            </w:r>
            <w:r w:rsidRPr="00C53B46">
              <w:rPr>
                <w:rFonts w:asciiTheme="minorBidi" w:eastAsia="Arial" w:hAnsiTheme="minorBidi"/>
                <w:w w:val="81"/>
                <w:sz w:val="24"/>
                <w:szCs w:val="24"/>
              </w:rPr>
              <w:t xml:space="preserve">commodities </w:t>
            </w:r>
            <w:r w:rsidRPr="00C53B46">
              <w:rPr>
                <w:rFonts w:asciiTheme="minorBidi" w:eastAsia="Arial" w:hAnsiTheme="minorBidi"/>
                <w:spacing w:val="-1"/>
                <w:w w:val="81"/>
                <w:sz w:val="24"/>
                <w:szCs w:val="24"/>
              </w:rPr>
              <w:t>a</w:t>
            </w:r>
            <w:r w:rsidRPr="00C53B46">
              <w:rPr>
                <w:rFonts w:asciiTheme="minorBidi" w:eastAsia="Arial" w:hAnsiTheme="minorBidi"/>
                <w:w w:val="81"/>
                <w:sz w:val="24"/>
                <w:szCs w:val="24"/>
              </w:rPr>
              <w:t>f</w:t>
            </w:r>
            <w:r w:rsidRPr="00C53B46">
              <w:rPr>
                <w:rFonts w:asciiTheme="minorBidi" w:eastAsia="Arial" w:hAnsiTheme="minorBidi"/>
                <w:spacing w:val="-1"/>
                <w:w w:val="81"/>
                <w:sz w:val="24"/>
                <w:szCs w:val="24"/>
              </w:rPr>
              <w:t>t</w:t>
            </w:r>
            <w:r w:rsidRPr="00C53B46">
              <w:rPr>
                <w:rFonts w:asciiTheme="minorBidi" w:eastAsia="Arial" w:hAnsiTheme="minorBidi"/>
                <w:w w:val="81"/>
                <w:sz w:val="24"/>
                <w:szCs w:val="24"/>
              </w:rPr>
              <w:t>er</w:t>
            </w:r>
            <w:r w:rsidRPr="00C53B46">
              <w:rPr>
                <w:rFonts w:asciiTheme="minorBidi" w:eastAsia="Arial" w:hAnsiTheme="minorBidi"/>
                <w:spacing w:val="3"/>
                <w:w w:val="81"/>
                <w:sz w:val="24"/>
                <w:szCs w:val="24"/>
              </w:rPr>
              <w:t xml:space="preserve"> </w:t>
            </w:r>
            <w:r w:rsidRPr="00C53B46">
              <w:rPr>
                <w:rFonts w:asciiTheme="minorBidi" w:eastAsia="Arial" w:hAnsiTheme="minorBidi"/>
                <w:w w:val="81"/>
                <w:sz w:val="24"/>
                <w:szCs w:val="24"/>
              </w:rPr>
              <w:t>t</w:t>
            </w:r>
            <w:r w:rsidRPr="00C53B46">
              <w:rPr>
                <w:rFonts w:asciiTheme="minorBidi" w:eastAsia="Arial" w:hAnsiTheme="minorBidi"/>
                <w:spacing w:val="1"/>
                <w:w w:val="81"/>
                <w:sz w:val="24"/>
                <w:szCs w:val="24"/>
              </w:rPr>
              <w:t>h</w:t>
            </w:r>
            <w:r w:rsidRPr="00C53B46">
              <w:rPr>
                <w:rFonts w:asciiTheme="minorBidi" w:eastAsia="Arial" w:hAnsiTheme="minorBidi"/>
                <w:w w:val="81"/>
                <w:sz w:val="24"/>
                <w:szCs w:val="24"/>
              </w:rPr>
              <w:t>e</w:t>
            </w:r>
            <w:r w:rsidRPr="00C53B46">
              <w:rPr>
                <w:rFonts w:asciiTheme="minorBidi" w:eastAsia="Arial" w:hAnsiTheme="minorBidi"/>
                <w:spacing w:val="3"/>
                <w:w w:val="81"/>
                <w:sz w:val="24"/>
                <w:szCs w:val="24"/>
              </w:rPr>
              <w:t xml:space="preserve"> </w:t>
            </w:r>
            <w:r w:rsidRPr="00C53B46">
              <w:rPr>
                <w:rFonts w:asciiTheme="minorBidi" w:eastAsia="Arial" w:hAnsiTheme="minorBidi"/>
                <w:spacing w:val="-1"/>
                <w:w w:val="81"/>
                <w:sz w:val="24"/>
                <w:szCs w:val="24"/>
              </w:rPr>
              <w:t>e</w:t>
            </w:r>
            <w:r w:rsidRPr="00C53B46">
              <w:rPr>
                <w:rFonts w:asciiTheme="minorBidi" w:eastAsia="Arial" w:hAnsiTheme="minorBidi"/>
                <w:w w:val="81"/>
                <w:sz w:val="24"/>
                <w:szCs w:val="24"/>
              </w:rPr>
              <w:t>arly d</w:t>
            </w:r>
            <w:r w:rsidRPr="00C53B46">
              <w:rPr>
                <w:rFonts w:asciiTheme="minorBidi" w:eastAsia="Arial" w:hAnsiTheme="minorBidi"/>
                <w:spacing w:val="2"/>
                <w:w w:val="81"/>
                <w:sz w:val="24"/>
                <w:szCs w:val="24"/>
              </w:rPr>
              <w:t>e</w:t>
            </w:r>
            <w:r w:rsidRPr="00C53B46">
              <w:rPr>
                <w:rFonts w:asciiTheme="minorBidi" w:eastAsia="Arial" w:hAnsiTheme="minorBidi"/>
                <w:w w:val="81"/>
                <w:sz w:val="24"/>
                <w:szCs w:val="24"/>
              </w:rPr>
              <w:t>livery</w:t>
            </w:r>
            <w:r w:rsidRPr="00C53B46">
              <w:rPr>
                <w:rFonts w:asciiTheme="minorBidi" w:eastAsia="Arial" w:hAnsiTheme="minorBidi"/>
                <w:spacing w:val="1"/>
                <w:w w:val="81"/>
                <w:sz w:val="24"/>
                <w:szCs w:val="24"/>
              </w:rPr>
              <w:t xml:space="preserve"> </w:t>
            </w:r>
            <w:r w:rsidRPr="00C53B46">
              <w:rPr>
                <w:rFonts w:asciiTheme="minorBidi" w:eastAsia="Arial" w:hAnsiTheme="minorBidi"/>
                <w:w w:val="81"/>
                <w:sz w:val="24"/>
                <w:szCs w:val="24"/>
              </w:rPr>
              <w:t>time</w:t>
            </w:r>
            <w:r w:rsidRPr="00C53B46">
              <w:rPr>
                <w:rFonts w:asciiTheme="minorBidi" w:eastAsia="Arial" w:hAnsiTheme="minorBidi"/>
                <w:spacing w:val="3"/>
                <w:w w:val="81"/>
                <w:sz w:val="24"/>
                <w:szCs w:val="24"/>
              </w:rPr>
              <w:t xml:space="preserve"> </w:t>
            </w:r>
            <w:r w:rsidRPr="00C53B46">
              <w:rPr>
                <w:rFonts w:asciiTheme="minorBidi" w:eastAsia="Arial" w:hAnsiTheme="minorBidi"/>
                <w:w w:val="81"/>
                <w:sz w:val="24"/>
                <w:szCs w:val="24"/>
              </w:rPr>
              <w:t>as</w:t>
            </w:r>
            <w:r w:rsidRPr="00C53B46">
              <w:rPr>
                <w:rFonts w:asciiTheme="minorBidi" w:eastAsia="Arial" w:hAnsiTheme="minorBidi"/>
                <w:spacing w:val="2"/>
                <w:w w:val="81"/>
                <w:sz w:val="24"/>
                <w:szCs w:val="24"/>
              </w:rPr>
              <w:t xml:space="preserve"> </w:t>
            </w:r>
            <w:r w:rsidRPr="00C53B46">
              <w:rPr>
                <w:rFonts w:asciiTheme="minorBidi" w:eastAsia="Arial" w:hAnsiTheme="minorBidi"/>
                <w:w w:val="81"/>
                <w:sz w:val="24"/>
                <w:szCs w:val="24"/>
              </w:rPr>
              <w:t>sp</w:t>
            </w:r>
            <w:r w:rsidRPr="00C53B46">
              <w:rPr>
                <w:rFonts w:asciiTheme="minorBidi" w:eastAsia="Arial" w:hAnsiTheme="minorBidi"/>
                <w:spacing w:val="2"/>
                <w:w w:val="81"/>
                <w:sz w:val="24"/>
                <w:szCs w:val="24"/>
              </w:rPr>
              <w:t>e</w:t>
            </w:r>
            <w:r w:rsidRPr="00C53B46">
              <w:rPr>
                <w:rFonts w:asciiTheme="minorBidi" w:eastAsia="Arial" w:hAnsiTheme="minorBidi"/>
                <w:w w:val="81"/>
                <w:sz w:val="24"/>
                <w:szCs w:val="24"/>
              </w:rPr>
              <w:t>cified</w:t>
            </w:r>
            <w:r w:rsidRPr="00C53B46">
              <w:rPr>
                <w:rFonts w:asciiTheme="minorBidi" w:eastAsia="Arial" w:hAnsiTheme="minorBidi"/>
                <w:spacing w:val="11"/>
                <w:w w:val="81"/>
                <w:sz w:val="24"/>
                <w:szCs w:val="24"/>
              </w:rPr>
              <w:t xml:space="preserve"> </w:t>
            </w:r>
            <w:r w:rsidRPr="00C53B46">
              <w:rPr>
                <w:rFonts w:asciiTheme="minorBidi" w:eastAsia="Arial" w:hAnsiTheme="minorBidi"/>
                <w:spacing w:val="-3"/>
                <w:w w:val="81"/>
                <w:sz w:val="24"/>
                <w:szCs w:val="24"/>
              </w:rPr>
              <w:t>i</w:t>
            </w:r>
            <w:r w:rsidRPr="00C53B46">
              <w:rPr>
                <w:rFonts w:asciiTheme="minorBidi" w:eastAsia="Arial" w:hAnsiTheme="minorBidi"/>
                <w:w w:val="82"/>
                <w:sz w:val="24"/>
                <w:szCs w:val="24"/>
              </w:rPr>
              <w:t xml:space="preserve">n </w:t>
            </w:r>
            <w:r w:rsidRPr="00C53B46">
              <w:rPr>
                <w:rFonts w:asciiTheme="minorBidi" w:eastAsia="Arial" w:hAnsiTheme="minorBidi"/>
                <w:spacing w:val="1"/>
                <w:w w:val="81"/>
                <w:sz w:val="24"/>
                <w:szCs w:val="24"/>
              </w:rPr>
              <w:t>S6</w:t>
            </w:r>
            <w:r w:rsidRPr="00C53B46">
              <w:rPr>
                <w:rFonts w:asciiTheme="minorBidi" w:eastAsia="Arial" w:hAnsiTheme="minorBidi"/>
                <w:w w:val="81"/>
                <w:sz w:val="24"/>
                <w:szCs w:val="24"/>
              </w:rPr>
              <w:t>:</w:t>
            </w:r>
            <w:r w:rsidRPr="00C53B46">
              <w:rPr>
                <w:rFonts w:asciiTheme="minorBidi" w:eastAsia="Arial" w:hAnsiTheme="minorBidi"/>
                <w:spacing w:val="23"/>
                <w:w w:val="81"/>
                <w:sz w:val="24"/>
                <w:szCs w:val="24"/>
              </w:rPr>
              <w:t xml:space="preserve"> </w:t>
            </w:r>
            <w:r w:rsidRPr="00C53B46">
              <w:rPr>
                <w:rFonts w:asciiTheme="minorBidi" w:eastAsia="Arial" w:hAnsiTheme="minorBidi"/>
                <w:spacing w:val="-2"/>
                <w:w w:val="81"/>
                <w:sz w:val="24"/>
                <w:szCs w:val="24"/>
              </w:rPr>
              <w:t>D</w:t>
            </w:r>
            <w:r w:rsidRPr="00C53B46">
              <w:rPr>
                <w:rFonts w:asciiTheme="minorBidi" w:eastAsia="Arial" w:hAnsiTheme="minorBidi"/>
                <w:w w:val="81"/>
                <w:sz w:val="24"/>
                <w:szCs w:val="24"/>
              </w:rPr>
              <w:t>elivery</w:t>
            </w:r>
            <w:r w:rsidRPr="00C53B46">
              <w:rPr>
                <w:rFonts w:asciiTheme="minorBidi" w:eastAsia="Arial" w:hAnsiTheme="minorBidi"/>
                <w:spacing w:val="25"/>
                <w:w w:val="81"/>
                <w:sz w:val="24"/>
                <w:szCs w:val="24"/>
              </w:rPr>
              <w:t xml:space="preserve"> </w:t>
            </w:r>
            <w:r w:rsidRPr="00C53B46">
              <w:rPr>
                <w:rFonts w:asciiTheme="minorBidi" w:eastAsia="Arial" w:hAnsiTheme="minorBidi"/>
                <w:w w:val="81"/>
                <w:sz w:val="24"/>
                <w:szCs w:val="24"/>
              </w:rPr>
              <w:t>S</w:t>
            </w:r>
            <w:r w:rsidRPr="00C53B46">
              <w:rPr>
                <w:rFonts w:asciiTheme="minorBidi" w:eastAsia="Arial" w:hAnsiTheme="minorBidi"/>
                <w:spacing w:val="-2"/>
                <w:w w:val="81"/>
                <w:sz w:val="24"/>
                <w:szCs w:val="24"/>
              </w:rPr>
              <w:t>c</w:t>
            </w:r>
            <w:r w:rsidRPr="00C53B46">
              <w:rPr>
                <w:rFonts w:asciiTheme="minorBidi" w:eastAsia="Arial" w:hAnsiTheme="minorBidi"/>
                <w:w w:val="81"/>
                <w:sz w:val="24"/>
                <w:szCs w:val="24"/>
              </w:rPr>
              <w:t>h</w:t>
            </w:r>
            <w:r w:rsidRPr="00C53B46">
              <w:rPr>
                <w:rFonts w:asciiTheme="minorBidi" w:eastAsia="Arial" w:hAnsiTheme="minorBidi"/>
                <w:spacing w:val="2"/>
                <w:w w:val="81"/>
                <w:sz w:val="24"/>
                <w:szCs w:val="24"/>
              </w:rPr>
              <w:t>e</w:t>
            </w:r>
            <w:r w:rsidRPr="00C53B46">
              <w:rPr>
                <w:rFonts w:asciiTheme="minorBidi" w:eastAsia="Arial" w:hAnsiTheme="minorBidi"/>
                <w:spacing w:val="-1"/>
                <w:w w:val="81"/>
                <w:sz w:val="24"/>
                <w:szCs w:val="24"/>
              </w:rPr>
              <w:t>d</w:t>
            </w:r>
            <w:r w:rsidRPr="00C53B46">
              <w:rPr>
                <w:rFonts w:asciiTheme="minorBidi" w:eastAsia="Arial" w:hAnsiTheme="minorBidi"/>
                <w:w w:val="81"/>
                <w:sz w:val="24"/>
                <w:szCs w:val="24"/>
              </w:rPr>
              <w:t>ule,</w:t>
            </w:r>
            <w:r w:rsidRPr="00C53B46">
              <w:rPr>
                <w:rFonts w:asciiTheme="minorBidi" w:eastAsia="Arial" w:hAnsiTheme="minorBidi"/>
                <w:spacing w:val="19"/>
                <w:w w:val="81"/>
                <w:sz w:val="24"/>
                <w:szCs w:val="24"/>
              </w:rPr>
              <w:t xml:space="preserve"> </w:t>
            </w:r>
            <w:r w:rsidRPr="00C53B46">
              <w:rPr>
                <w:rFonts w:asciiTheme="minorBidi" w:eastAsia="Arial" w:hAnsiTheme="minorBidi"/>
                <w:w w:val="81"/>
                <w:sz w:val="24"/>
                <w:szCs w:val="24"/>
              </w:rPr>
              <w:t>if</w:t>
            </w:r>
            <w:r w:rsidRPr="00C53B46">
              <w:rPr>
                <w:rFonts w:asciiTheme="minorBidi" w:eastAsia="Arial" w:hAnsiTheme="minorBidi"/>
                <w:spacing w:val="17"/>
                <w:w w:val="81"/>
                <w:sz w:val="24"/>
                <w:szCs w:val="24"/>
              </w:rPr>
              <w:t xml:space="preserve"> </w:t>
            </w:r>
            <w:r w:rsidRPr="00C53B46">
              <w:rPr>
                <w:rFonts w:asciiTheme="minorBidi" w:eastAsia="Arial" w:hAnsiTheme="minorBidi"/>
                <w:spacing w:val="-2"/>
                <w:w w:val="81"/>
                <w:sz w:val="24"/>
                <w:szCs w:val="24"/>
              </w:rPr>
              <w:t>t</w:t>
            </w:r>
            <w:r w:rsidRPr="00C53B46">
              <w:rPr>
                <w:rFonts w:asciiTheme="minorBidi" w:eastAsia="Arial" w:hAnsiTheme="minorBidi"/>
                <w:w w:val="81"/>
                <w:sz w:val="24"/>
                <w:szCs w:val="24"/>
              </w:rPr>
              <w:t>he</w:t>
            </w:r>
            <w:r w:rsidRPr="00C53B46">
              <w:rPr>
                <w:rFonts w:asciiTheme="minorBidi" w:eastAsia="Arial" w:hAnsiTheme="minorBidi"/>
                <w:spacing w:val="21"/>
                <w:w w:val="81"/>
                <w:sz w:val="24"/>
                <w:szCs w:val="24"/>
              </w:rPr>
              <w:t xml:space="preserve"> </w:t>
            </w:r>
            <w:r w:rsidRPr="00C53B46">
              <w:rPr>
                <w:rFonts w:asciiTheme="minorBidi" w:eastAsia="Arial" w:hAnsiTheme="minorBidi"/>
                <w:w w:val="81"/>
                <w:sz w:val="24"/>
                <w:szCs w:val="24"/>
              </w:rPr>
              <w:t>bid</w:t>
            </w:r>
            <w:r w:rsidRPr="00C53B46">
              <w:rPr>
                <w:rFonts w:asciiTheme="minorBidi" w:eastAsia="Arial" w:hAnsiTheme="minorBidi"/>
                <w:spacing w:val="23"/>
                <w:w w:val="81"/>
                <w:sz w:val="24"/>
                <w:szCs w:val="24"/>
              </w:rPr>
              <w:t xml:space="preserve"> </w:t>
            </w:r>
            <w:r w:rsidRPr="00C53B46">
              <w:rPr>
                <w:rFonts w:asciiTheme="minorBidi" w:eastAsia="Arial" w:hAnsiTheme="minorBidi"/>
                <w:w w:val="81"/>
                <w:sz w:val="24"/>
                <w:szCs w:val="24"/>
              </w:rPr>
              <w:t>da</w:t>
            </w:r>
            <w:r w:rsidRPr="00C53B46">
              <w:rPr>
                <w:rFonts w:asciiTheme="minorBidi" w:eastAsia="Arial" w:hAnsiTheme="minorBidi"/>
                <w:spacing w:val="-2"/>
                <w:w w:val="81"/>
                <w:sz w:val="24"/>
                <w:szCs w:val="24"/>
              </w:rPr>
              <w:t>t</w:t>
            </w:r>
            <w:r w:rsidRPr="00C53B46">
              <w:rPr>
                <w:rFonts w:asciiTheme="minorBidi" w:eastAsia="Arial" w:hAnsiTheme="minorBidi"/>
                <w:w w:val="81"/>
                <w:sz w:val="24"/>
                <w:szCs w:val="24"/>
              </w:rPr>
              <w:t>a</w:t>
            </w:r>
            <w:r w:rsidRPr="00C53B46">
              <w:rPr>
                <w:rFonts w:asciiTheme="minorBidi" w:eastAsia="Arial" w:hAnsiTheme="minorBidi"/>
                <w:spacing w:val="25"/>
                <w:w w:val="81"/>
                <w:sz w:val="24"/>
                <w:szCs w:val="24"/>
              </w:rPr>
              <w:t xml:space="preserve"> </w:t>
            </w:r>
            <w:r w:rsidRPr="00C53B46">
              <w:rPr>
                <w:rFonts w:asciiTheme="minorBidi" w:eastAsia="Arial" w:hAnsiTheme="minorBidi"/>
                <w:w w:val="81"/>
                <w:sz w:val="24"/>
                <w:szCs w:val="24"/>
              </w:rPr>
              <w:t>s</w:t>
            </w:r>
            <w:r w:rsidRPr="00C53B46">
              <w:rPr>
                <w:rFonts w:asciiTheme="minorBidi" w:eastAsia="Arial" w:hAnsiTheme="minorBidi"/>
                <w:spacing w:val="-2"/>
                <w:w w:val="81"/>
                <w:sz w:val="24"/>
                <w:szCs w:val="24"/>
              </w:rPr>
              <w:t>h</w:t>
            </w:r>
            <w:r w:rsidRPr="00C53B46">
              <w:rPr>
                <w:rFonts w:asciiTheme="minorBidi" w:eastAsia="Arial" w:hAnsiTheme="minorBidi"/>
                <w:w w:val="81"/>
                <w:sz w:val="24"/>
                <w:szCs w:val="24"/>
              </w:rPr>
              <w:t>e</w:t>
            </w:r>
            <w:r w:rsidRPr="00C53B46">
              <w:rPr>
                <w:rFonts w:asciiTheme="minorBidi" w:eastAsia="Arial" w:hAnsiTheme="minorBidi"/>
                <w:spacing w:val="1"/>
                <w:w w:val="81"/>
                <w:sz w:val="24"/>
                <w:szCs w:val="24"/>
              </w:rPr>
              <w:t>e</w:t>
            </w:r>
            <w:r w:rsidRPr="00C53B46">
              <w:rPr>
                <w:rFonts w:asciiTheme="minorBidi" w:eastAsia="Arial" w:hAnsiTheme="minorBidi"/>
                <w:w w:val="81"/>
                <w:sz w:val="24"/>
                <w:szCs w:val="24"/>
              </w:rPr>
              <w:t>t</w:t>
            </w:r>
            <w:r w:rsidRPr="00C53B46">
              <w:rPr>
                <w:rFonts w:asciiTheme="minorBidi" w:eastAsia="Arial" w:hAnsiTheme="minorBidi"/>
                <w:spacing w:val="25"/>
                <w:w w:val="81"/>
                <w:sz w:val="24"/>
                <w:szCs w:val="24"/>
              </w:rPr>
              <w:t xml:space="preserve"> </w:t>
            </w:r>
            <w:r w:rsidRPr="00C53B46">
              <w:rPr>
                <w:rFonts w:asciiTheme="minorBidi" w:eastAsia="Arial" w:hAnsiTheme="minorBidi"/>
                <w:spacing w:val="-2"/>
                <w:w w:val="81"/>
                <w:sz w:val="24"/>
                <w:szCs w:val="24"/>
              </w:rPr>
              <w:t>s</w:t>
            </w:r>
            <w:r w:rsidRPr="00C53B46">
              <w:rPr>
                <w:rFonts w:asciiTheme="minorBidi" w:eastAsia="Arial" w:hAnsiTheme="minorBidi"/>
                <w:w w:val="81"/>
                <w:sz w:val="24"/>
                <w:szCs w:val="24"/>
              </w:rPr>
              <w:t>tipulat</w:t>
            </w:r>
            <w:r w:rsidRPr="00C53B46">
              <w:rPr>
                <w:rFonts w:asciiTheme="minorBidi" w:eastAsia="Arial" w:hAnsiTheme="minorBidi"/>
                <w:spacing w:val="1"/>
                <w:w w:val="81"/>
                <w:sz w:val="24"/>
                <w:szCs w:val="24"/>
              </w:rPr>
              <w:t>e</w:t>
            </w:r>
            <w:r w:rsidRPr="00C53B46">
              <w:rPr>
                <w:rFonts w:asciiTheme="minorBidi" w:eastAsia="Arial" w:hAnsiTheme="minorBidi"/>
                <w:w w:val="81"/>
                <w:sz w:val="24"/>
                <w:szCs w:val="24"/>
              </w:rPr>
              <w:t>s</w:t>
            </w:r>
            <w:r w:rsidRPr="00C53B46">
              <w:rPr>
                <w:rFonts w:asciiTheme="minorBidi" w:eastAsia="Arial" w:hAnsiTheme="minorBidi"/>
                <w:spacing w:val="26"/>
                <w:w w:val="81"/>
                <w:sz w:val="24"/>
                <w:szCs w:val="24"/>
              </w:rPr>
              <w:t xml:space="preserve"> </w:t>
            </w:r>
            <w:r w:rsidRPr="00C53B46">
              <w:rPr>
                <w:rFonts w:asciiTheme="minorBidi" w:eastAsia="Arial" w:hAnsiTheme="minorBidi"/>
                <w:w w:val="81"/>
                <w:sz w:val="24"/>
                <w:szCs w:val="24"/>
              </w:rPr>
              <w:t>t</w:t>
            </w:r>
            <w:r w:rsidRPr="00C53B46">
              <w:rPr>
                <w:rFonts w:asciiTheme="minorBidi" w:eastAsia="Arial" w:hAnsiTheme="minorBidi"/>
                <w:spacing w:val="1"/>
                <w:w w:val="81"/>
                <w:sz w:val="24"/>
                <w:szCs w:val="24"/>
              </w:rPr>
              <w:t>h</w:t>
            </w:r>
            <w:r w:rsidRPr="00C53B46">
              <w:rPr>
                <w:rFonts w:asciiTheme="minorBidi" w:eastAsia="Arial" w:hAnsiTheme="minorBidi"/>
                <w:w w:val="81"/>
                <w:sz w:val="24"/>
                <w:szCs w:val="24"/>
              </w:rPr>
              <w:t>e</w:t>
            </w:r>
            <w:r w:rsidRPr="00C53B46">
              <w:rPr>
                <w:rFonts w:asciiTheme="minorBidi" w:eastAsia="Arial" w:hAnsiTheme="minorBidi"/>
                <w:spacing w:val="20"/>
                <w:w w:val="81"/>
                <w:sz w:val="24"/>
                <w:szCs w:val="24"/>
              </w:rPr>
              <w:t xml:space="preserve"> </w:t>
            </w:r>
            <w:r w:rsidRPr="00C53B46">
              <w:rPr>
                <w:rFonts w:asciiTheme="minorBidi" w:eastAsia="Arial" w:hAnsiTheme="minorBidi"/>
                <w:w w:val="81"/>
                <w:sz w:val="24"/>
                <w:szCs w:val="24"/>
              </w:rPr>
              <w:t>same,</w:t>
            </w:r>
            <w:r w:rsidRPr="00C53B46">
              <w:rPr>
                <w:rFonts w:asciiTheme="minorBidi" w:eastAsia="Arial" w:hAnsiTheme="minorBidi"/>
                <w:spacing w:val="24"/>
                <w:w w:val="81"/>
                <w:sz w:val="24"/>
                <w:szCs w:val="24"/>
              </w:rPr>
              <w:t xml:space="preserve"> </w:t>
            </w:r>
            <w:r w:rsidRPr="00C53B46">
              <w:rPr>
                <w:rFonts w:asciiTheme="minorBidi" w:eastAsia="Arial" w:hAnsiTheme="minorBidi"/>
                <w:w w:val="81"/>
                <w:sz w:val="24"/>
                <w:szCs w:val="24"/>
              </w:rPr>
              <w:t>as</w:t>
            </w:r>
            <w:r w:rsidRPr="00C53B46">
              <w:rPr>
                <w:rFonts w:asciiTheme="minorBidi" w:eastAsia="Arial" w:hAnsiTheme="minorBidi"/>
                <w:spacing w:val="19"/>
                <w:w w:val="81"/>
                <w:sz w:val="24"/>
                <w:szCs w:val="24"/>
              </w:rPr>
              <w:t xml:space="preserve"> </w:t>
            </w:r>
            <w:r w:rsidRPr="00C53B46">
              <w:rPr>
                <w:rFonts w:asciiTheme="minorBidi" w:eastAsia="Arial" w:hAnsiTheme="minorBidi"/>
                <w:w w:val="81"/>
                <w:sz w:val="24"/>
                <w:szCs w:val="24"/>
              </w:rPr>
              <w:t>s</w:t>
            </w:r>
            <w:r w:rsidRPr="00C53B46">
              <w:rPr>
                <w:rFonts w:asciiTheme="minorBidi" w:eastAsia="Arial" w:hAnsiTheme="minorBidi"/>
                <w:spacing w:val="-2"/>
                <w:w w:val="81"/>
                <w:sz w:val="24"/>
                <w:szCs w:val="24"/>
              </w:rPr>
              <w:t>t</w:t>
            </w:r>
            <w:r w:rsidRPr="00C53B46">
              <w:rPr>
                <w:rFonts w:asciiTheme="minorBidi" w:eastAsia="Arial" w:hAnsiTheme="minorBidi"/>
                <w:w w:val="81"/>
                <w:sz w:val="24"/>
                <w:szCs w:val="24"/>
              </w:rPr>
              <w:t>a</w:t>
            </w:r>
            <w:r w:rsidRPr="00C53B46">
              <w:rPr>
                <w:rFonts w:asciiTheme="minorBidi" w:eastAsia="Arial" w:hAnsiTheme="minorBidi"/>
                <w:spacing w:val="1"/>
                <w:w w:val="81"/>
                <w:sz w:val="24"/>
                <w:szCs w:val="24"/>
              </w:rPr>
              <w:t>t</w:t>
            </w:r>
            <w:r w:rsidRPr="00C53B46">
              <w:rPr>
                <w:rFonts w:asciiTheme="minorBidi" w:eastAsia="Arial" w:hAnsiTheme="minorBidi"/>
                <w:spacing w:val="-1"/>
                <w:w w:val="81"/>
                <w:sz w:val="24"/>
                <w:szCs w:val="24"/>
              </w:rPr>
              <w:t>e</w:t>
            </w:r>
            <w:r w:rsidRPr="00C53B46">
              <w:rPr>
                <w:rFonts w:asciiTheme="minorBidi" w:eastAsia="Arial" w:hAnsiTheme="minorBidi"/>
                <w:w w:val="81"/>
                <w:sz w:val="24"/>
                <w:szCs w:val="24"/>
              </w:rPr>
              <w:t>d</w:t>
            </w:r>
            <w:r w:rsidRPr="00C53B46">
              <w:rPr>
                <w:rFonts w:asciiTheme="minorBidi" w:eastAsia="Arial" w:hAnsiTheme="minorBidi"/>
                <w:spacing w:val="25"/>
                <w:w w:val="81"/>
                <w:sz w:val="24"/>
                <w:szCs w:val="24"/>
              </w:rPr>
              <w:t xml:space="preserve"> </w:t>
            </w:r>
            <w:r w:rsidRPr="00C53B46">
              <w:rPr>
                <w:rFonts w:asciiTheme="minorBidi" w:eastAsia="Arial" w:hAnsiTheme="minorBidi"/>
                <w:spacing w:val="-2"/>
                <w:w w:val="81"/>
                <w:sz w:val="24"/>
                <w:szCs w:val="24"/>
              </w:rPr>
              <w:t>i</w:t>
            </w:r>
            <w:r w:rsidRPr="00C53B46">
              <w:rPr>
                <w:rFonts w:asciiTheme="minorBidi" w:eastAsia="Arial" w:hAnsiTheme="minorBidi"/>
                <w:w w:val="81"/>
                <w:sz w:val="24"/>
                <w:szCs w:val="24"/>
              </w:rPr>
              <w:t>n Para</w:t>
            </w:r>
            <w:r w:rsidRPr="00C53B46">
              <w:rPr>
                <w:rFonts w:asciiTheme="minorBidi" w:eastAsia="Arial" w:hAnsiTheme="minorBidi"/>
                <w:spacing w:val="19"/>
                <w:w w:val="81"/>
                <w:sz w:val="24"/>
                <w:szCs w:val="24"/>
              </w:rPr>
              <w:t xml:space="preserve"> </w:t>
            </w:r>
            <w:r w:rsidRPr="00C53B46">
              <w:rPr>
                <w:rFonts w:asciiTheme="minorBidi" w:eastAsia="Arial" w:hAnsiTheme="minorBidi"/>
                <w:spacing w:val="-1"/>
                <w:w w:val="82"/>
                <w:sz w:val="24"/>
                <w:szCs w:val="24"/>
              </w:rPr>
              <w:t>3</w:t>
            </w:r>
            <w:r w:rsidRPr="00C53B46">
              <w:rPr>
                <w:rFonts w:asciiTheme="minorBidi" w:eastAsia="Arial" w:hAnsiTheme="minorBidi"/>
                <w:spacing w:val="1"/>
                <w:w w:val="82"/>
                <w:sz w:val="24"/>
                <w:szCs w:val="24"/>
              </w:rPr>
              <w:t>6</w:t>
            </w:r>
            <w:r w:rsidRPr="00C53B46">
              <w:rPr>
                <w:rFonts w:asciiTheme="minorBidi" w:eastAsia="Arial" w:hAnsiTheme="minorBidi"/>
                <w:spacing w:val="-1"/>
                <w:w w:val="81"/>
                <w:sz w:val="24"/>
                <w:szCs w:val="24"/>
              </w:rPr>
              <w:t>-</w:t>
            </w:r>
            <w:r w:rsidRPr="00C53B46">
              <w:rPr>
                <w:rFonts w:asciiTheme="minorBidi" w:eastAsia="Arial" w:hAnsiTheme="minorBidi"/>
                <w:spacing w:val="1"/>
                <w:w w:val="82"/>
                <w:sz w:val="24"/>
                <w:szCs w:val="24"/>
              </w:rPr>
              <w:t>6</w:t>
            </w:r>
            <w:r w:rsidRPr="00C53B46">
              <w:rPr>
                <w:rFonts w:asciiTheme="minorBidi" w:eastAsia="Arial" w:hAnsiTheme="minorBidi"/>
                <w:spacing w:val="-1"/>
                <w:w w:val="81"/>
                <w:sz w:val="24"/>
                <w:szCs w:val="24"/>
              </w:rPr>
              <w:t>-</w:t>
            </w:r>
            <w:r w:rsidRPr="00C53B46">
              <w:rPr>
                <w:rFonts w:asciiTheme="minorBidi" w:eastAsia="Arial" w:hAnsiTheme="minorBidi"/>
                <w:w w:val="82"/>
                <w:sz w:val="24"/>
                <w:szCs w:val="24"/>
              </w:rPr>
              <w:t>d</w:t>
            </w:r>
            <w:r w:rsidRPr="00C53B46">
              <w:rPr>
                <w:rFonts w:asciiTheme="minorBidi" w:eastAsia="Arial" w:hAnsiTheme="minorBidi"/>
                <w:spacing w:val="1"/>
                <w:w w:val="82"/>
                <w:sz w:val="24"/>
                <w:szCs w:val="24"/>
              </w:rPr>
              <w:t>/</w:t>
            </w:r>
            <w:r w:rsidRPr="00C53B46">
              <w:rPr>
                <w:rFonts w:asciiTheme="minorBidi" w:eastAsia="Arial" w:hAnsiTheme="minorBidi"/>
                <w:spacing w:val="-2"/>
                <w:w w:val="82"/>
                <w:sz w:val="24"/>
                <w:szCs w:val="24"/>
              </w:rPr>
              <w:t>b</w:t>
            </w:r>
            <w:r w:rsidRPr="00C53B46">
              <w:rPr>
                <w:rFonts w:asciiTheme="minorBidi" w:eastAsia="Arial" w:hAnsiTheme="minorBidi"/>
                <w:w w:val="82"/>
                <w:sz w:val="24"/>
                <w:szCs w:val="24"/>
              </w:rPr>
              <w:t>id data</w:t>
            </w:r>
            <w:r w:rsidRPr="00C53B46">
              <w:rPr>
                <w:rFonts w:asciiTheme="minorBidi" w:eastAsia="Arial" w:hAnsiTheme="minorBidi"/>
                <w:spacing w:val="1"/>
                <w:w w:val="82"/>
                <w:sz w:val="24"/>
                <w:szCs w:val="24"/>
              </w:rPr>
              <w:t xml:space="preserve"> </w:t>
            </w:r>
            <w:r w:rsidRPr="00C53B46">
              <w:rPr>
                <w:rFonts w:asciiTheme="minorBidi" w:eastAsia="Arial" w:hAnsiTheme="minorBidi"/>
                <w:w w:val="82"/>
                <w:sz w:val="24"/>
                <w:szCs w:val="24"/>
              </w:rPr>
              <w:t>she</w:t>
            </w:r>
            <w:r w:rsidRPr="00C53B46">
              <w:rPr>
                <w:rFonts w:asciiTheme="minorBidi" w:eastAsia="Arial" w:hAnsiTheme="minorBidi"/>
                <w:spacing w:val="2"/>
                <w:w w:val="82"/>
                <w:sz w:val="24"/>
                <w:szCs w:val="24"/>
              </w:rPr>
              <w:t>e</w:t>
            </w:r>
            <w:r w:rsidRPr="00C53B46">
              <w:rPr>
                <w:rFonts w:asciiTheme="minorBidi" w:eastAsia="Arial" w:hAnsiTheme="minorBidi"/>
                <w:w w:val="82"/>
                <w:sz w:val="24"/>
                <w:szCs w:val="24"/>
              </w:rPr>
              <w:t>t</w:t>
            </w:r>
            <w:r w:rsidRPr="00C53B46">
              <w:rPr>
                <w:rFonts w:asciiTheme="minorBidi" w:eastAsia="Arial" w:hAnsiTheme="minorBidi"/>
                <w:sz w:val="24"/>
                <w:szCs w:val="24"/>
              </w:rPr>
              <w:t>.</w:t>
            </w:r>
          </w:p>
          <w:p w:rsidR="004272F0" w:rsidRPr="00C53B46" w:rsidRDefault="004272F0" w:rsidP="00C53B46">
            <w:pPr>
              <w:pStyle w:val="a3"/>
              <w:bidi w:val="0"/>
              <w:jc w:val="both"/>
              <w:rPr>
                <w:rFonts w:asciiTheme="minorBidi" w:eastAsiaTheme="minorHAnsi" w:hAnsiTheme="minorBidi"/>
                <w:sz w:val="24"/>
                <w:szCs w:val="24"/>
              </w:rPr>
            </w:pPr>
          </w:p>
          <w:p w:rsidR="004272F0" w:rsidRPr="00C53B46" w:rsidRDefault="004272F0" w:rsidP="00C53B46">
            <w:pPr>
              <w:pStyle w:val="a3"/>
              <w:bidi w:val="0"/>
              <w:jc w:val="both"/>
              <w:rPr>
                <w:rFonts w:asciiTheme="minorBidi" w:eastAsia="Arial" w:hAnsiTheme="minorBidi"/>
                <w:b/>
                <w:bCs/>
                <w:sz w:val="24"/>
                <w:szCs w:val="24"/>
              </w:rPr>
            </w:pPr>
            <w:r w:rsidRPr="00C53B46">
              <w:rPr>
                <w:rFonts w:asciiTheme="minorBidi" w:eastAsia="Arial" w:hAnsiTheme="minorBidi"/>
                <w:b/>
                <w:bCs/>
                <w:w w:val="81"/>
                <w:sz w:val="24"/>
                <w:szCs w:val="24"/>
              </w:rPr>
              <w:t xml:space="preserve">b-  </w:t>
            </w:r>
            <w:r w:rsidRPr="00C53B46">
              <w:rPr>
                <w:rFonts w:asciiTheme="minorBidi" w:eastAsia="Arial" w:hAnsiTheme="minorBidi"/>
                <w:b/>
                <w:bCs/>
                <w:spacing w:val="12"/>
                <w:w w:val="81"/>
                <w:sz w:val="24"/>
                <w:szCs w:val="24"/>
              </w:rPr>
              <w:t xml:space="preserve"> </w:t>
            </w:r>
            <w:r w:rsidRPr="00C53B46">
              <w:rPr>
                <w:rFonts w:asciiTheme="minorBidi" w:eastAsia="Arial" w:hAnsiTheme="minorBidi"/>
                <w:b/>
                <w:bCs/>
                <w:w w:val="81"/>
                <w:sz w:val="24"/>
                <w:szCs w:val="24"/>
                <w:u w:color="000000"/>
              </w:rPr>
              <w:t>Amendm</w:t>
            </w:r>
            <w:r w:rsidRPr="00C53B46">
              <w:rPr>
                <w:rFonts w:asciiTheme="minorBidi" w:eastAsia="Arial" w:hAnsiTheme="minorBidi"/>
                <w:b/>
                <w:bCs/>
                <w:spacing w:val="1"/>
                <w:w w:val="81"/>
                <w:sz w:val="24"/>
                <w:szCs w:val="24"/>
                <w:u w:color="000000"/>
              </w:rPr>
              <w:t>e</w:t>
            </w:r>
            <w:r w:rsidRPr="00C53B46">
              <w:rPr>
                <w:rFonts w:asciiTheme="minorBidi" w:eastAsia="Arial" w:hAnsiTheme="minorBidi"/>
                <w:b/>
                <w:bCs/>
                <w:w w:val="81"/>
                <w:sz w:val="24"/>
                <w:szCs w:val="24"/>
                <w:u w:color="000000"/>
              </w:rPr>
              <w:t>nt</w:t>
            </w:r>
            <w:r w:rsidRPr="00C53B46">
              <w:rPr>
                <w:rFonts w:asciiTheme="minorBidi" w:eastAsia="Arial" w:hAnsiTheme="minorBidi"/>
                <w:b/>
                <w:bCs/>
                <w:spacing w:val="-87"/>
                <w:w w:val="81"/>
                <w:sz w:val="24"/>
                <w:szCs w:val="24"/>
                <w:u w:color="000000"/>
              </w:rPr>
              <w:t xml:space="preserve"> </w:t>
            </w:r>
            <w:r w:rsidRPr="00C53B46">
              <w:rPr>
                <w:rFonts w:asciiTheme="minorBidi" w:eastAsia="Arial" w:hAnsiTheme="minorBidi"/>
                <w:b/>
                <w:bCs/>
                <w:w w:val="82"/>
                <w:sz w:val="24"/>
                <w:szCs w:val="24"/>
                <w:u w:color="000000"/>
              </w:rPr>
              <w:t xml:space="preserve"> of</w:t>
            </w:r>
            <w:r w:rsidRPr="00C53B46">
              <w:rPr>
                <w:rFonts w:asciiTheme="minorBidi" w:eastAsia="Arial" w:hAnsiTheme="minorBidi"/>
                <w:b/>
                <w:bCs/>
                <w:spacing w:val="-89"/>
                <w:w w:val="81"/>
                <w:sz w:val="24"/>
                <w:szCs w:val="24"/>
                <w:u w:color="000000"/>
              </w:rPr>
              <w:t xml:space="preserve"> </w:t>
            </w:r>
            <w:r w:rsidRPr="00C53B46">
              <w:rPr>
                <w:rFonts w:asciiTheme="minorBidi" w:eastAsia="Arial" w:hAnsiTheme="minorBidi"/>
                <w:b/>
                <w:bCs/>
                <w:spacing w:val="1"/>
                <w:w w:val="82"/>
                <w:sz w:val="24"/>
                <w:szCs w:val="24"/>
                <w:u w:color="000000"/>
              </w:rPr>
              <w:t xml:space="preserve"> P</w:t>
            </w:r>
            <w:r w:rsidRPr="00C53B46">
              <w:rPr>
                <w:rFonts w:asciiTheme="minorBidi" w:eastAsia="Arial" w:hAnsiTheme="minorBidi"/>
                <w:b/>
                <w:bCs/>
                <w:w w:val="82"/>
                <w:sz w:val="24"/>
                <w:szCs w:val="24"/>
                <w:u w:color="000000"/>
              </w:rPr>
              <w:t>a</w:t>
            </w:r>
            <w:r w:rsidRPr="00C53B46">
              <w:rPr>
                <w:rFonts w:asciiTheme="minorBidi" w:eastAsia="Arial" w:hAnsiTheme="minorBidi"/>
                <w:b/>
                <w:bCs/>
                <w:spacing w:val="2"/>
                <w:w w:val="82"/>
                <w:sz w:val="24"/>
                <w:szCs w:val="24"/>
                <w:u w:color="000000"/>
              </w:rPr>
              <w:t>y</w:t>
            </w:r>
            <w:r w:rsidRPr="00C53B46">
              <w:rPr>
                <w:rFonts w:asciiTheme="minorBidi" w:eastAsia="Arial" w:hAnsiTheme="minorBidi"/>
                <w:b/>
                <w:bCs/>
                <w:spacing w:val="-2"/>
                <w:w w:val="82"/>
                <w:sz w:val="24"/>
                <w:szCs w:val="24"/>
                <w:u w:color="000000"/>
              </w:rPr>
              <w:t>m</w:t>
            </w:r>
            <w:r w:rsidRPr="00C53B46">
              <w:rPr>
                <w:rFonts w:asciiTheme="minorBidi" w:eastAsia="Arial" w:hAnsiTheme="minorBidi"/>
                <w:b/>
                <w:bCs/>
                <w:w w:val="82"/>
                <w:sz w:val="24"/>
                <w:szCs w:val="24"/>
                <w:u w:color="000000"/>
              </w:rPr>
              <w:t>ent</w:t>
            </w:r>
            <w:r w:rsidRPr="00C53B46">
              <w:rPr>
                <w:rFonts w:asciiTheme="minorBidi" w:eastAsia="Arial" w:hAnsiTheme="minorBidi"/>
                <w:b/>
                <w:bCs/>
                <w:spacing w:val="-87"/>
                <w:w w:val="81"/>
                <w:sz w:val="24"/>
                <w:szCs w:val="24"/>
                <w:u w:color="000000"/>
              </w:rPr>
              <w:t xml:space="preserve"> </w:t>
            </w:r>
            <w:r w:rsidRPr="00C53B46">
              <w:rPr>
                <w:rFonts w:asciiTheme="minorBidi" w:eastAsia="Arial" w:hAnsiTheme="minorBidi"/>
                <w:b/>
                <w:bCs/>
                <w:spacing w:val="-1"/>
                <w:w w:val="82"/>
                <w:sz w:val="24"/>
                <w:szCs w:val="24"/>
                <w:u w:color="000000"/>
              </w:rPr>
              <w:t xml:space="preserve"> S</w:t>
            </w:r>
            <w:r w:rsidRPr="00C53B46">
              <w:rPr>
                <w:rFonts w:asciiTheme="minorBidi" w:eastAsia="Arial" w:hAnsiTheme="minorBidi"/>
                <w:b/>
                <w:bCs/>
                <w:w w:val="82"/>
                <w:sz w:val="24"/>
                <w:szCs w:val="24"/>
                <w:u w:color="000000"/>
              </w:rPr>
              <w:t>ch</w:t>
            </w:r>
            <w:r w:rsidRPr="00C53B46">
              <w:rPr>
                <w:rFonts w:asciiTheme="minorBidi" w:eastAsia="Arial" w:hAnsiTheme="minorBidi"/>
                <w:b/>
                <w:bCs/>
                <w:spacing w:val="2"/>
                <w:w w:val="82"/>
                <w:sz w:val="24"/>
                <w:szCs w:val="24"/>
                <w:u w:color="000000"/>
              </w:rPr>
              <w:t>e</w:t>
            </w:r>
            <w:r w:rsidRPr="00C53B46">
              <w:rPr>
                <w:rFonts w:asciiTheme="minorBidi" w:eastAsia="Arial" w:hAnsiTheme="minorBidi"/>
                <w:b/>
                <w:bCs/>
                <w:w w:val="82"/>
                <w:sz w:val="24"/>
                <w:szCs w:val="24"/>
                <w:u w:color="000000"/>
              </w:rPr>
              <w:t>dule</w:t>
            </w:r>
          </w:p>
          <w:p w:rsidR="004272F0" w:rsidRPr="00C53B46" w:rsidRDefault="004272F0" w:rsidP="00C53B46">
            <w:pPr>
              <w:pStyle w:val="a3"/>
              <w:bidi w:val="0"/>
              <w:jc w:val="both"/>
              <w:rPr>
                <w:rFonts w:asciiTheme="minorBidi" w:eastAsia="Arial" w:hAnsiTheme="minorBidi"/>
                <w:sz w:val="24"/>
                <w:szCs w:val="24"/>
              </w:rPr>
            </w:pPr>
            <w:r w:rsidRPr="00C53B46">
              <w:rPr>
                <w:rFonts w:asciiTheme="minorBidi" w:eastAsia="Arial" w:hAnsiTheme="minorBidi"/>
                <w:w w:val="82"/>
                <w:sz w:val="24"/>
                <w:szCs w:val="24"/>
              </w:rPr>
              <w:t>Prices</w:t>
            </w:r>
            <w:r w:rsidRPr="00C53B46">
              <w:rPr>
                <w:rFonts w:asciiTheme="minorBidi" w:eastAsia="Arial" w:hAnsiTheme="minorBidi"/>
                <w:spacing w:val="5"/>
                <w:w w:val="82"/>
                <w:sz w:val="24"/>
                <w:szCs w:val="24"/>
              </w:rPr>
              <w:t xml:space="preserve"> </w:t>
            </w:r>
            <w:r w:rsidRPr="00C53B46">
              <w:rPr>
                <w:rFonts w:asciiTheme="minorBidi" w:eastAsia="Arial" w:hAnsiTheme="minorBidi"/>
                <w:w w:val="82"/>
                <w:sz w:val="24"/>
                <w:szCs w:val="24"/>
              </w:rPr>
              <w:t>sh</w:t>
            </w:r>
            <w:r w:rsidRPr="00C53B46">
              <w:rPr>
                <w:rFonts w:asciiTheme="minorBidi" w:eastAsia="Arial" w:hAnsiTheme="minorBidi"/>
                <w:spacing w:val="2"/>
                <w:w w:val="82"/>
                <w:sz w:val="24"/>
                <w:szCs w:val="24"/>
              </w:rPr>
              <w:t>a</w:t>
            </w:r>
            <w:r w:rsidRPr="00C53B46">
              <w:rPr>
                <w:rFonts w:asciiTheme="minorBidi" w:eastAsia="Arial" w:hAnsiTheme="minorBidi"/>
                <w:w w:val="82"/>
                <w:sz w:val="24"/>
                <w:szCs w:val="24"/>
              </w:rPr>
              <w:t>ll be</w:t>
            </w:r>
            <w:r w:rsidRPr="00C53B46">
              <w:rPr>
                <w:rFonts w:asciiTheme="minorBidi" w:eastAsia="Arial" w:hAnsiTheme="minorBidi"/>
                <w:spacing w:val="4"/>
                <w:w w:val="82"/>
                <w:sz w:val="24"/>
                <w:szCs w:val="24"/>
              </w:rPr>
              <w:t xml:space="preserve"> </w:t>
            </w:r>
            <w:r w:rsidRPr="00C53B46">
              <w:rPr>
                <w:rFonts w:asciiTheme="minorBidi" w:eastAsia="Arial" w:hAnsiTheme="minorBidi"/>
                <w:w w:val="82"/>
                <w:sz w:val="24"/>
                <w:szCs w:val="24"/>
              </w:rPr>
              <w:t>su</w:t>
            </w:r>
            <w:r w:rsidRPr="00C53B46">
              <w:rPr>
                <w:rFonts w:asciiTheme="minorBidi" w:eastAsia="Arial" w:hAnsiTheme="minorBidi"/>
                <w:spacing w:val="2"/>
                <w:w w:val="82"/>
                <w:sz w:val="24"/>
                <w:szCs w:val="24"/>
              </w:rPr>
              <w:t>b</w:t>
            </w:r>
            <w:r w:rsidRPr="00C53B46">
              <w:rPr>
                <w:rFonts w:asciiTheme="minorBidi" w:eastAsia="Arial" w:hAnsiTheme="minorBidi"/>
                <w:w w:val="82"/>
                <w:sz w:val="24"/>
                <w:szCs w:val="24"/>
              </w:rPr>
              <w:t>m</w:t>
            </w:r>
            <w:r w:rsidRPr="00C53B46">
              <w:rPr>
                <w:rFonts w:asciiTheme="minorBidi" w:eastAsia="Arial" w:hAnsiTheme="minorBidi"/>
                <w:spacing w:val="-1"/>
                <w:w w:val="82"/>
                <w:sz w:val="24"/>
                <w:szCs w:val="24"/>
              </w:rPr>
              <w:t>i</w:t>
            </w:r>
            <w:r w:rsidRPr="00C53B46">
              <w:rPr>
                <w:rFonts w:asciiTheme="minorBidi" w:eastAsia="Arial" w:hAnsiTheme="minorBidi"/>
                <w:w w:val="82"/>
                <w:sz w:val="24"/>
                <w:szCs w:val="24"/>
              </w:rPr>
              <w:t>t</w:t>
            </w:r>
            <w:r w:rsidRPr="00C53B46">
              <w:rPr>
                <w:rFonts w:asciiTheme="minorBidi" w:eastAsia="Arial" w:hAnsiTheme="minorBidi"/>
                <w:spacing w:val="-1"/>
                <w:w w:val="82"/>
                <w:sz w:val="24"/>
                <w:szCs w:val="24"/>
              </w:rPr>
              <w:t>t</w:t>
            </w:r>
            <w:r w:rsidRPr="00C53B46">
              <w:rPr>
                <w:rFonts w:asciiTheme="minorBidi" w:eastAsia="Arial" w:hAnsiTheme="minorBidi"/>
                <w:w w:val="82"/>
                <w:sz w:val="24"/>
                <w:szCs w:val="24"/>
              </w:rPr>
              <w:t>ed</w:t>
            </w:r>
            <w:r w:rsidRPr="00C53B46">
              <w:rPr>
                <w:rFonts w:asciiTheme="minorBidi" w:eastAsia="Arial" w:hAnsiTheme="minorBidi"/>
                <w:spacing w:val="1"/>
                <w:w w:val="82"/>
                <w:sz w:val="24"/>
                <w:szCs w:val="24"/>
              </w:rPr>
              <w:t xml:space="preserve"> </w:t>
            </w:r>
            <w:r w:rsidRPr="00C53B46">
              <w:rPr>
                <w:rFonts w:asciiTheme="minorBidi" w:eastAsia="Arial" w:hAnsiTheme="minorBidi"/>
                <w:spacing w:val="-1"/>
                <w:w w:val="82"/>
                <w:sz w:val="24"/>
                <w:szCs w:val="24"/>
              </w:rPr>
              <w:t>b</w:t>
            </w:r>
            <w:r w:rsidRPr="00C53B46">
              <w:rPr>
                <w:rFonts w:asciiTheme="minorBidi" w:eastAsia="Arial" w:hAnsiTheme="minorBidi"/>
                <w:w w:val="82"/>
                <w:sz w:val="24"/>
                <w:szCs w:val="24"/>
              </w:rPr>
              <w:t>y</w:t>
            </w:r>
            <w:r w:rsidRPr="00C53B46">
              <w:rPr>
                <w:rFonts w:asciiTheme="minorBidi" w:eastAsia="Arial" w:hAnsiTheme="minorBidi"/>
                <w:spacing w:val="4"/>
                <w:w w:val="82"/>
                <w:sz w:val="24"/>
                <w:szCs w:val="24"/>
              </w:rPr>
              <w:t xml:space="preserve"> </w:t>
            </w:r>
            <w:r w:rsidRPr="00C53B46">
              <w:rPr>
                <w:rFonts w:asciiTheme="minorBidi" w:eastAsia="Arial" w:hAnsiTheme="minorBidi"/>
                <w:w w:val="82"/>
                <w:sz w:val="24"/>
                <w:szCs w:val="24"/>
              </w:rPr>
              <w:t>Bidders</w:t>
            </w:r>
            <w:r w:rsidRPr="00C53B46">
              <w:rPr>
                <w:rFonts w:asciiTheme="minorBidi" w:eastAsia="Arial" w:hAnsiTheme="minorBidi"/>
                <w:spacing w:val="4"/>
                <w:w w:val="82"/>
                <w:sz w:val="24"/>
                <w:szCs w:val="24"/>
              </w:rPr>
              <w:t xml:space="preserve"> </w:t>
            </w:r>
            <w:r w:rsidRPr="00C53B46">
              <w:rPr>
                <w:rFonts w:asciiTheme="minorBidi" w:eastAsia="Arial" w:hAnsiTheme="minorBidi"/>
                <w:w w:val="82"/>
                <w:sz w:val="24"/>
                <w:szCs w:val="24"/>
              </w:rPr>
              <w:t>as</w:t>
            </w:r>
            <w:r w:rsidRPr="00C53B46">
              <w:rPr>
                <w:rFonts w:asciiTheme="minorBidi" w:eastAsia="Arial" w:hAnsiTheme="minorBidi"/>
                <w:spacing w:val="3"/>
                <w:w w:val="82"/>
                <w:sz w:val="24"/>
                <w:szCs w:val="24"/>
              </w:rPr>
              <w:t xml:space="preserve"> </w:t>
            </w:r>
            <w:r w:rsidRPr="00C53B46">
              <w:rPr>
                <w:rFonts w:asciiTheme="minorBidi" w:eastAsia="Arial" w:hAnsiTheme="minorBidi"/>
                <w:w w:val="82"/>
                <w:sz w:val="24"/>
                <w:szCs w:val="24"/>
              </w:rPr>
              <w:t>p</w:t>
            </w:r>
            <w:r w:rsidRPr="00C53B46">
              <w:rPr>
                <w:rFonts w:asciiTheme="minorBidi" w:eastAsia="Arial" w:hAnsiTheme="minorBidi"/>
                <w:spacing w:val="2"/>
                <w:w w:val="82"/>
                <w:sz w:val="24"/>
                <w:szCs w:val="24"/>
              </w:rPr>
              <w:t>e</w:t>
            </w:r>
            <w:r w:rsidRPr="00C53B46">
              <w:rPr>
                <w:rFonts w:asciiTheme="minorBidi" w:eastAsia="Arial" w:hAnsiTheme="minorBidi"/>
                <w:w w:val="82"/>
                <w:sz w:val="24"/>
                <w:szCs w:val="24"/>
              </w:rPr>
              <w:t>r</w:t>
            </w:r>
            <w:r w:rsidRPr="00C53B46">
              <w:rPr>
                <w:rFonts w:asciiTheme="minorBidi" w:eastAsia="Arial" w:hAnsiTheme="minorBidi"/>
                <w:spacing w:val="1"/>
                <w:w w:val="82"/>
                <w:sz w:val="24"/>
                <w:szCs w:val="24"/>
              </w:rPr>
              <w:t xml:space="preserve"> </w:t>
            </w:r>
            <w:r w:rsidRPr="00C53B46">
              <w:rPr>
                <w:rFonts w:asciiTheme="minorBidi" w:eastAsia="Arial" w:hAnsiTheme="minorBidi"/>
                <w:w w:val="82"/>
                <w:sz w:val="24"/>
                <w:szCs w:val="24"/>
              </w:rPr>
              <w:t>t</w:t>
            </w:r>
            <w:r w:rsidRPr="00C53B46">
              <w:rPr>
                <w:rFonts w:asciiTheme="minorBidi" w:eastAsia="Arial" w:hAnsiTheme="minorBidi"/>
                <w:spacing w:val="1"/>
                <w:w w:val="82"/>
                <w:sz w:val="24"/>
                <w:szCs w:val="24"/>
              </w:rPr>
              <w:t>h</w:t>
            </w:r>
            <w:r w:rsidRPr="00C53B46">
              <w:rPr>
                <w:rFonts w:asciiTheme="minorBidi" w:eastAsia="Arial" w:hAnsiTheme="minorBidi"/>
                <w:w w:val="82"/>
                <w:sz w:val="24"/>
                <w:szCs w:val="24"/>
              </w:rPr>
              <w:t>e</w:t>
            </w:r>
            <w:r w:rsidRPr="00C53B46">
              <w:rPr>
                <w:rFonts w:asciiTheme="minorBidi" w:eastAsia="Arial" w:hAnsiTheme="minorBidi"/>
                <w:spacing w:val="3"/>
                <w:w w:val="82"/>
                <w:sz w:val="24"/>
                <w:szCs w:val="24"/>
              </w:rPr>
              <w:t xml:space="preserve"> </w:t>
            </w:r>
            <w:r w:rsidRPr="00C53B46">
              <w:rPr>
                <w:rFonts w:asciiTheme="minorBidi" w:eastAsia="Arial" w:hAnsiTheme="minorBidi"/>
                <w:spacing w:val="-1"/>
                <w:w w:val="82"/>
                <w:sz w:val="24"/>
                <w:szCs w:val="24"/>
              </w:rPr>
              <w:t>p</w:t>
            </w:r>
            <w:r w:rsidRPr="00C53B46">
              <w:rPr>
                <w:rFonts w:asciiTheme="minorBidi" w:eastAsia="Arial" w:hAnsiTheme="minorBidi"/>
                <w:w w:val="82"/>
                <w:sz w:val="24"/>
                <w:szCs w:val="24"/>
              </w:rPr>
              <w:t>aym</w:t>
            </w:r>
            <w:r w:rsidRPr="00C53B46">
              <w:rPr>
                <w:rFonts w:asciiTheme="minorBidi" w:eastAsia="Arial" w:hAnsiTheme="minorBidi"/>
                <w:spacing w:val="1"/>
                <w:w w:val="82"/>
                <w:sz w:val="24"/>
                <w:szCs w:val="24"/>
              </w:rPr>
              <w:t>e</w:t>
            </w:r>
            <w:r w:rsidRPr="00C53B46">
              <w:rPr>
                <w:rFonts w:asciiTheme="minorBidi" w:eastAsia="Arial" w:hAnsiTheme="minorBidi"/>
                <w:w w:val="82"/>
                <w:sz w:val="24"/>
                <w:szCs w:val="24"/>
              </w:rPr>
              <w:t>nt</w:t>
            </w:r>
            <w:r w:rsidRPr="00C53B46">
              <w:rPr>
                <w:rFonts w:asciiTheme="minorBidi" w:eastAsia="Arial" w:hAnsiTheme="minorBidi"/>
                <w:spacing w:val="6"/>
                <w:w w:val="82"/>
                <w:sz w:val="24"/>
                <w:szCs w:val="24"/>
              </w:rPr>
              <w:t xml:space="preserve"> </w:t>
            </w:r>
            <w:r w:rsidRPr="00C53B46">
              <w:rPr>
                <w:rFonts w:asciiTheme="minorBidi" w:eastAsia="Arial" w:hAnsiTheme="minorBidi"/>
                <w:w w:val="82"/>
                <w:sz w:val="24"/>
                <w:szCs w:val="24"/>
              </w:rPr>
              <w:t>s</w:t>
            </w:r>
            <w:r w:rsidRPr="00C53B46">
              <w:rPr>
                <w:rFonts w:asciiTheme="minorBidi" w:eastAsia="Arial" w:hAnsiTheme="minorBidi"/>
                <w:spacing w:val="-2"/>
                <w:w w:val="82"/>
                <w:sz w:val="24"/>
                <w:szCs w:val="24"/>
              </w:rPr>
              <w:t>c</w:t>
            </w:r>
            <w:r w:rsidRPr="00C53B46">
              <w:rPr>
                <w:rFonts w:asciiTheme="minorBidi" w:eastAsia="Arial" w:hAnsiTheme="minorBidi"/>
                <w:w w:val="82"/>
                <w:sz w:val="24"/>
                <w:szCs w:val="24"/>
              </w:rPr>
              <w:t>hed</w:t>
            </w:r>
            <w:r w:rsidRPr="00C53B46">
              <w:rPr>
                <w:rFonts w:asciiTheme="minorBidi" w:eastAsia="Arial" w:hAnsiTheme="minorBidi"/>
                <w:spacing w:val="1"/>
                <w:w w:val="82"/>
                <w:sz w:val="24"/>
                <w:szCs w:val="24"/>
              </w:rPr>
              <w:t>u</w:t>
            </w:r>
            <w:r w:rsidRPr="00C53B46">
              <w:rPr>
                <w:rFonts w:asciiTheme="minorBidi" w:eastAsia="Arial" w:hAnsiTheme="minorBidi"/>
                <w:w w:val="82"/>
                <w:sz w:val="24"/>
                <w:szCs w:val="24"/>
              </w:rPr>
              <w:t>le</w:t>
            </w:r>
            <w:r w:rsidRPr="00C53B46">
              <w:rPr>
                <w:rFonts w:asciiTheme="minorBidi" w:eastAsia="Arial" w:hAnsiTheme="minorBidi"/>
                <w:spacing w:val="2"/>
                <w:w w:val="82"/>
                <w:sz w:val="24"/>
                <w:szCs w:val="24"/>
              </w:rPr>
              <w:t xml:space="preserve"> </w:t>
            </w:r>
            <w:r w:rsidRPr="00C53B46">
              <w:rPr>
                <w:rFonts w:asciiTheme="minorBidi" w:eastAsia="Arial" w:hAnsiTheme="minorBidi"/>
                <w:w w:val="82"/>
                <w:sz w:val="24"/>
                <w:szCs w:val="24"/>
              </w:rPr>
              <w:t>ref</w:t>
            </w:r>
            <w:r w:rsidRPr="00C53B46">
              <w:rPr>
                <w:rFonts w:asciiTheme="minorBidi" w:eastAsia="Arial" w:hAnsiTheme="minorBidi"/>
                <w:spacing w:val="2"/>
                <w:w w:val="82"/>
                <w:sz w:val="24"/>
                <w:szCs w:val="24"/>
              </w:rPr>
              <w:t>e</w:t>
            </w:r>
            <w:r w:rsidRPr="00C53B46">
              <w:rPr>
                <w:rFonts w:asciiTheme="minorBidi" w:eastAsia="Arial" w:hAnsiTheme="minorBidi"/>
                <w:w w:val="82"/>
                <w:sz w:val="24"/>
                <w:szCs w:val="24"/>
              </w:rPr>
              <w:t>r</w:t>
            </w:r>
            <w:r w:rsidRPr="00C53B46">
              <w:rPr>
                <w:rFonts w:asciiTheme="minorBidi" w:eastAsia="Arial" w:hAnsiTheme="minorBidi"/>
                <w:spacing w:val="-1"/>
                <w:w w:val="82"/>
                <w:sz w:val="24"/>
                <w:szCs w:val="24"/>
              </w:rPr>
              <w:t>r</w:t>
            </w:r>
            <w:r w:rsidRPr="00C53B46">
              <w:rPr>
                <w:rFonts w:asciiTheme="minorBidi" w:eastAsia="Arial" w:hAnsiTheme="minorBidi"/>
                <w:w w:val="82"/>
                <w:sz w:val="24"/>
                <w:szCs w:val="24"/>
              </w:rPr>
              <w:t>ed</w:t>
            </w:r>
            <w:r w:rsidRPr="00C53B46">
              <w:rPr>
                <w:rFonts w:asciiTheme="minorBidi" w:eastAsia="Arial" w:hAnsiTheme="minorBidi"/>
                <w:spacing w:val="3"/>
                <w:w w:val="82"/>
                <w:sz w:val="24"/>
                <w:szCs w:val="24"/>
              </w:rPr>
              <w:t xml:space="preserve"> </w:t>
            </w:r>
            <w:r w:rsidRPr="00C53B46">
              <w:rPr>
                <w:rFonts w:asciiTheme="minorBidi" w:eastAsia="Arial" w:hAnsiTheme="minorBidi"/>
                <w:spacing w:val="-2"/>
                <w:w w:val="82"/>
                <w:sz w:val="24"/>
                <w:szCs w:val="24"/>
              </w:rPr>
              <w:t>t</w:t>
            </w:r>
            <w:r w:rsidRPr="00C53B46">
              <w:rPr>
                <w:rFonts w:asciiTheme="minorBidi" w:eastAsia="Arial" w:hAnsiTheme="minorBidi"/>
                <w:w w:val="82"/>
                <w:sz w:val="24"/>
                <w:szCs w:val="24"/>
              </w:rPr>
              <w:t>o</w:t>
            </w:r>
            <w:r w:rsidRPr="00C53B46">
              <w:rPr>
                <w:rFonts w:asciiTheme="minorBidi" w:eastAsia="Arial" w:hAnsiTheme="minorBidi"/>
                <w:spacing w:val="5"/>
                <w:w w:val="82"/>
                <w:sz w:val="24"/>
                <w:szCs w:val="24"/>
              </w:rPr>
              <w:t xml:space="preserve"> </w:t>
            </w:r>
            <w:r w:rsidRPr="00C53B46">
              <w:rPr>
                <w:rFonts w:asciiTheme="minorBidi" w:eastAsia="Arial" w:hAnsiTheme="minorBidi"/>
                <w:w w:val="82"/>
                <w:sz w:val="24"/>
                <w:szCs w:val="24"/>
              </w:rPr>
              <w:t>in t</w:t>
            </w:r>
            <w:r w:rsidRPr="00C53B46">
              <w:rPr>
                <w:rFonts w:asciiTheme="minorBidi" w:eastAsia="Arial" w:hAnsiTheme="minorBidi"/>
                <w:spacing w:val="1"/>
                <w:w w:val="82"/>
                <w:sz w:val="24"/>
                <w:szCs w:val="24"/>
              </w:rPr>
              <w:t>h</w:t>
            </w:r>
            <w:r w:rsidRPr="00C53B46">
              <w:rPr>
                <w:rFonts w:asciiTheme="minorBidi" w:eastAsia="Arial" w:hAnsiTheme="minorBidi"/>
                <w:w w:val="82"/>
                <w:sz w:val="24"/>
                <w:szCs w:val="24"/>
              </w:rPr>
              <w:t>e</w:t>
            </w:r>
            <w:r w:rsidRPr="00C53B46">
              <w:rPr>
                <w:rFonts w:asciiTheme="minorBidi" w:eastAsia="Arial" w:hAnsiTheme="minorBidi"/>
                <w:spacing w:val="3"/>
                <w:w w:val="82"/>
                <w:sz w:val="24"/>
                <w:szCs w:val="24"/>
              </w:rPr>
              <w:t xml:space="preserve"> </w:t>
            </w:r>
            <w:r w:rsidRPr="00C53B46">
              <w:rPr>
                <w:rFonts w:asciiTheme="minorBidi" w:eastAsia="Arial" w:hAnsiTheme="minorBidi"/>
                <w:w w:val="82"/>
                <w:sz w:val="24"/>
                <w:szCs w:val="24"/>
              </w:rPr>
              <w:t xml:space="preserve">Special </w:t>
            </w:r>
            <w:r w:rsidRPr="00C53B46">
              <w:rPr>
                <w:rFonts w:asciiTheme="minorBidi" w:eastAsia="Arial" w:hAnsiTheme="minorBidi"/>
                <w:w w:val="81"/>
                <w:sz w:val="24"/>
                <w:szCs w:val="24"/>
              </w:rPr>
              <w:t>Co</w:t>
            </w:r>
            <w:r w:rsidRPr="00C53B46">
              <w:rPr>
                <w:rFonts w:asciiTheme="minorBidi" w:eastAsia="Arial" w:hAnsiTheme="minorBidi"/>
                <w:spacing w:val="1"/>
                <w:w w:val="81"/>
                <w:sz w:val="24"/>
                <w:szCs w:val="24"/>
              </w:rPr>
              <w:t>n</w:t>
            </w:r>
            <w:r w:rsidRPr="00C53B46">
              <w:rPr>
                <w:rFonts w:asciiTheme="minorBidi" w:eastAsia="Arial" w:hAnsiTheme="minorBidi"/>
                <w:w w:val="81"/>
                <w:sz w:val="24"/>
                <w:szCs w:val="24"/>
              </w:rPr>
              <w:t>ditions</w:t>
            </w:r>
            <w:r w:rsidRPr="00C53B46">
              <w:rPr>
                <w:rFonts w:asciiTheme="minorBidi" w:eastAsia="Arial" w:hAnsiTheme="minorBidi"/>
                <w:spacing w:val="30"/>
                <w:w w:val="81"/>
                <w:sz w:val="24"/>
                <w:szCs w:val="24"/>
              </w:rPr>
              <w:t xml:space="preserve"> </w:t>
            </w:r>
            <w:r w:rsidRPr="00C53B46">
              <w:rPr>
                <w:rFonts w:asciiTheme="minorBidi" w:eastAsia="Arial" w:hAnsiTheme="minorBidi"/>
                <w:w w:val="81"/>
                <w:sz w:val="24"/>
                <w:szCs w:val="24"/>
              </w:rPr>
              <w:t>of</w:t>
            </w:r>
            <w:r w:rsidRPr="00C53B46">
              <w:rPr>
                <w:rFonts w:asciiTheme="minorBidi" w:eastAsia="Arial" w:hAnsiTheme="minorBidi"/>
                <w:spacing w:val="22"/>
                <w:w w:val="81"/>
                <w:sz w:val="24"/>
                <w:szCs w:val="24"/>
              </w:rPr>
              <w:t xml:space="preserve"> </w:t>
            </w:r>
            <w:r w:rsidRPr="00C53B46">
              <w:rPr>
                <w:rFonts w:asciiTheme="minorBidi" w:eastAsia="Arial" w:hAnsiTheme="minorBidi"/>
                <w:w w:val="81"/>
                <w:sz w:val="24"/>
                <w:szCs w:val="24"/>
              </w:rPr>
              <w:t>t</w:t>
            </w:r>
            <w:r w:rsidRPr="00C53B46">
              <w:rPr>
                <w:rFonts w:asciiTheme="minorBidi" w:eastAsia="Arial" w:hAnsiTheme="minorBidi"/>
                <w:spacing w:val="1"/>
                <w:w w:val="81"/>
                <w:sz w:val="24"/>
                <w:szCs w:val="24"/>
              </w:rPr>
              <w:t>h</w:t>
            </w:r>
            <w:r w:rsidRPr="00C53B46">
              <w:rPr>
                <w:rFonts w:asciiTheme="minorBidi" w:eastAsia="Arial" w:hAnsiTheme="minorBidi"/>
                <w:w w:val="81"/>
                <w:sz w:val="24"/>
                <w:szCs w:val="24"/>
              </w:rPr>
              <w:t>e</w:t>
            </w:r>
            <w:r w:rsidRPr="00C53B46">
              <w:rPr>
                <w:rFonts w:asciiTheme="minorBidi" w:eastAsia="Arial" w:hAnsiTheme="minorBidi"/>
                <w:spacing w:val="22"/>
                <w:w w:val="81"/>
                <w:sz w:val="24"/>
                <w:szCs w:val="24"/>
              </w:rPr>
              <w:t xml:space="preserve"> </w:t>
            </w:r>
            <w:r w:rsidRPr="00C53B46">
              <w:rPr>
                <w:rFonts w:asciiTheme="minorBidi" w:eastAsia="Arial" w:hAnsiTheme="minorBidi"/>
                <w:w w:val="81"/>
                <w:sz w:val="24"/>
                <w:szCs w:val="24"/>
              </w:rPr>
              <w:t>C</w:t>
            </w:r>
            <w:r w:rsidRPr="00C53B46">
              <w:rPr>
                <w:rFonts w:asciiTheme="minorBidi" w:eastAsia="Arial" w:hAnsiTheme="minorBidi"/>
                <w:spacing w:val="-2"/>
                <w:w w:val="81"/>
                <w:sz w:val="24"/>
                <w:szCs w:val="24"/>
              </w:rPr>
              <w:t>o</w:t>
            </w:r>
            <w:r w:rsidRPr="00C53B46">
              <w:rPr>
                <w:rFonts w:asciiTheme="minorBidi" w:eastAsia="Arial" w:hAnsiTheme="minorBidi"/>
                <w:w w:val="81"/>
                <w:sz w:val="24"/>
                <w:szCs w:val="24"/>
              </w:rPr>
              <w:t>n</w:t>
            </w:r>
            <w:r w:rsidRPr="00C53B46">
              <w:rPr>
                <w:rFonts w:asciiTheme="minorBidi" w:eastAsia="Arial" w:hAnsiTheme="minorBidi"/>
                <w:spacing w:val="1"/>
                <w:w w:val="81"/>
                <w:sz w:val="24"/>
                <w:szCs w:val="24"/>
              </w:rPr>
              <w:t>t</w:t>
            </w:r>
            <w:r w:rsidRPr="00C53B46">
              <w:rPr>
                <w:rFonts w:asciiTheme="minorBidi" w:eastAsia="Arial" w:hAnsiTheme="minorBidi"/>
                <w:w w:val="81"/>
                <w:sz w:val="24"/>
                <w:szCs w:val="24"/>
              </w:rPr>
              <w:t>ract</w:t>
            </w:r>
            <w:r w:rsidRPr="00C53B46">
              <w:rPr>
                <w:rFonts w:asciiTheme="minorBidi" w:eastAsia="Arial" w:hAnsiTheme="minorBidi"/>
                <w:spacing w:val="25"/>
                <w:w w:val="81"/>
                <w:sz w:val="24"/>
                <w:szCs w:val="24"/>
              </w:rPr>
              <w:t xml:space="preserve"> </w:t>
            </w:r>
            <w:r w:rsidRPr="00C53B46">
              <w:rPr>
                <w:rFonts w:asciiTheme="minorBidi" w:eastAsia="Arial" w:hAnsiTheme="minorBidi"/>
                <w:w w:val="81"/>
                <w:sz w:val="24"/>
                <w:szCs w:val="24"/>
              </w:rPr>
              <w:t>a</w:t>
            </w:r>
            <w:r w:rsidRPr="00C53B46">
              <w:rPr>
                <w:rFonts w:asciiTheme="minorBidi" w:eastAsia="Arial" w:hAnsiTheme="minorBidi"/>
                <w:spacing w:val="2"/>
                <w:w w:val="81"/>
                <w:sz w:val="24"/>
                <w:szCs w:val="24"/>
              </w:rPr>
              <w:t>n</w:t>
            </w:r>
            <w:r w:rsidRPr="00C53B46">
              <w:rPr>
                <w:rFonts w:asciiTheme="minorBidi" w:eastAsia="Arial" w:hAnsiTheme="minorBidi"/>
                <w:w w:val="81"/>
                <w:sz w:val="24"/>
                <w:szCs w:val="24"/>
              </w:rPr>
              <w:t>d</w:t>
            </w:r>
            <w:r w:rsidRPr="00C53B46">
              <w:rPr>
                <w:rFonts w:asciiTheme="minorBidi" w:eastAsia="Arial" w:hAnsiTheme="minorBidi"/>
                <w:spacing w:val="23"/>
                <w:w w:val="81"/>
                <w:sz w:val="24"/>
                <w:szCs w:val="24"/>
              </w:rPr>
              <w:t xml:space="preserve"> </w:t>
            </w:r>
            <w:r w:rsidRPr="00C53B46">
              <w:rPr>
                <w:rFonts w:asciiTheme="minorBidi" w:eastAsia="Arial" w:hAnsiTheme="minorBidi"/>
                <w:w w:val="81"/>
                <w:sz w:val="24"/>
                <w:szCs w:val="24"/>
              </w:rPr>
              <w:t>the</w:t>
            </w:r>
            <w:r w:rsidRPr="00C53B46">
              <w:rPr>
                <w:rFonts w:asciiTheme="minorBidi" w:eastAsia="Arial" w:hAnsiTheme="minorBidi"/>
                <w:spacing w:val="22"/>
                <w:w w:val="81"/>
                <w:sz w:val="24"/>
                <w:szCs w:val="24"/>
              </w:rPr>
              <w:t xml:space="preserve"> </w:t>
            </w:r>
            <w:r w:rsidRPr="00C53B46">
              <w:rPr>
                <w:rFonts w:asciiTheme="minorBidi" w:eastAsia="Arial" w:hAnsiTheme="minorBidi"/>
                <w:w w:val="81"/>
                <w:sz w:val="24"/>
                <w:szCs w:val="24"/>
              </w:rPr>
              <w:t>Bi</w:t>
            </w:r>
            <w:r w:rsidRPr="00C53B46">
              <w:rPr>
                <w:rFonts w:asciiTheme="minorBidi" w:eastAsia="Arial" w:hAnsiTheme="minorBidi"/>
                <w:spacing w:val="1"/>
                <w:w w:val="81"/>
                <w:sz w:val="24"/>
                <w:szCs w:val="24"/>
              </w:rPr>
              <w:t>d</w:t>
            </w:r>
            <w:r w:rsidRPr="00C53B46">
              <w:rPr>
                <w:rFonts w:asciiTheme="minorBidi" w:eastAsia="Arial" w:hAnsiTheme="minorBidi"/>
                <w:w w:val="81"/>
                <w:sz w:val="24"/>
                <w:szCs w:val="24"/>
              </w:rPr>
              <w:t>s</w:t>
            </w:r>
            <w:r w:rsidRPr="00C53B46">
              <w:rPr>
                <w:rFonts w:asciiTheme="minorBidi" w:eastAsia="Arial" w:hAnsiTheme="minorBidi"/>
                <w:spacing w:val="23"/>
                <w:w w:val="81"/>
                <w:sz w:val="24"/>
                <w:szCs w:val="24"/>
              </w:rPr>
              <w:t xml:space="preserve"> </w:t>
            </w:r>
            <w:r w:rsidRPr="00C53B46">
              <w:rPr>
                <w:rFonts w:asciiTheme="minorBidi" w:eastAsia="Arial" w:hAnsiTheme="minorBidi"/>
                <w:w w:val="81"/>
                <w:sz w:val="24"/>
                <w:szCs w:val="24"/>
              </w:rPr>
              <w:t>sh</w:t>
            </w:r>
            <w:r w:rsidRPr="00C53B46">
              <w:rPr>
                <w:rFonts w:asciiTheme="minorBidi" w:eastAsia="Arial" w:hAnsiTheme="minorBidi"/>
                <w:spacing w:val="2"/>
                <w:w w:val="81"/>
                <w:sz w:val="24"/>
                <w:szCs w:val="24"/>
              </w:rPr>
              <w:t>a</w:t>
            </w:r>
            <w:r w:rsidRPr="00C53B46">
              <w:rPr>
                <w:rFonts w:asciiTheme="minorBidi" w:eastAsia="Arial" w:hAnsiTheme="minorBidi"/>
                <w:w w:val="81"/>
                <w:sz w:val="24"/>
                <w:szCs w:val="24"/>
              </w:rPr>
              <w:t>ll</w:t>
            </w:r>
            <w:r w:rsidRPr="00C53B46">
              <w:rPr>
                <w:rFonts w:asciiTheme="minorBidi" w:eastAsia="Arial" w:hAnsiTheme="minorBidi"/>
                <w:spacing w:val="22"/>
                <w:w w:val="81"/>
                <w:sz w:val="24"/>
                <w:szCs w:val="24"/>
              </w:rPr>
              <w:t xml:space="preserve"> </w:t>
            </w:r>
            <w:r w:rsidRPr="00C53B46">
              <w:rPr>
                <w:rFonts w:asciiTheme="minorBidi" w:eastAsia="Arial" w:hAnsiTheme="minorBidi"/>
                <w:spacing w:val="-1"/>
                <w:w w:val="81"/>
                <w:sz w:val="24"/>
                <w:szCs w:val="24"/>
              </w:rPr>
              <w:t>b</w:t>
            </w:r>
            <w:r w:rsidRPr="00C53B46">
              <w:rPr>
                <w:rFonts w:asciiTheme="minorBidi" w:eastAsia="Arial" w:hAnsiTheme="minorBidi"/>
                <w:w w:val="81"/>
                <w:sz w:val="24"/>
                <w:szCs w:val="24"/>
              </w:rPr>
              <w:t>e</w:t>
            </w:r>
            <w:r w:rsidRPr="00C53B46">
              <w:rPr>
                <w:rFonts w:asciiTheme="minorBidi" w:eastAsia="Arial" w:hAnsiTheme="minorBidi"/>
                <w:spacing w:val="21"/>
                <w:w w:val="81"/>
                <w:sz w:val="24"/>
                <w:szCs w:val="24"/>
              </w:rPr>
              <w:t xml:space="preserve"> </w:t>
            </w:r>
            <w:r w:rsidRPr="00C53B46">
              <w:rPr>
                <w:rFonts w:asciiTheme="minorBidi" w:eastAsia="Arial" w:hAnsiTheme="minorBidi"/>
                <w:w w:val="81"/>
                <w:sz w:val="24"/>
                <w:szCs w:val="24"/>
              </w:rPr>
              <w:t>ev</w:t>
            </w:r>
            <w:r w:rsidRPr="00C53B46">
              <w:rPr>
                <w:rFonts w:asciiTheme="minorBidi" w:eastAsia="Arial" w:hAnsiTheme="minorBidi"/>
                <w:spacing w:val="2"/>
                <w:w w:val="81"/>
                <w:sz w:val="24"/>
                <w:szCs w:val="24"/>
              </w:rPr>
              <w:t>a</w:t>
            </w:r>
            <w:r w:rsidRPr="00C53B46">
              <w:rPr>
                <w:rFonts w:asciiTheme="minorBidi" w:eastAsia="Arial" w:hAnsiTheme="minorBidi"/>
                <w:w w:val="81"/>
                <w:sz w:val="24"/>
                <w:szCs w:val="24"/>
              </w:rPr>
              <w:t>l</w:t>
            </w:r>
            <w:r w:rsidRPr="00C53B46">
              <w:rPr>
                <w:rFonts w:asciiTheme="minorBidi" w:eastAsia="Arial" w:hAnsiTheme="minorBidi"/>
                <w:spacing w:val="-2"/>
                <w:w w:val="81"/>
                <w:sz w:val="24"/>
                <w:szCs w:val="24"/>
              </w:rPr>
              <w:t>u</w:t>
            </w:r>
            <w:r w:rsidRPr="00C53B46">
              <w:rPr>
                <w:rFonts w:asciiTheme="minorBidi" w:eastAsia="Arial" w:hAnsiTheme="minorBidi"/>
                <w:w w:val="81"/>
                <w:sz w:val="24"/>
                <w:szCs w:val="24"/>
              </w:rPr>
              <w:t>a</w:t>
            </w:r>
            <w:r w:rsidRPr="00C53B46">
              <w:rPr>
                <w:rFonts w:asciiTheme="minorBidi" w:eastAsia="Arial" w:hAnsiTheme="minorBidi"/>
                <w:spacing w:val="1"/>
                <w:w w:val="81"/>
                <w:sz w:val="24"/>
                <w:szCs w:val="24"/>
              </w:rPr>
              <w:t>t</w:t>
            </w:r>
            <w:r w:rsidRPr="00C53B46">
              <w:rPr>
                <w:rFonts w:asciiTheme="minorBidi" w:eastAsia="Arial" w:hAnsiTheme="minorBidi"/>
                <w:w w:val="81"/>
                <w:sz w:val="24"/>
                <w:szCs w:val="24"/>
              </w:rPr>
              <w:t>ed</w:t>
            </w:r>
            <w:r w:rsidRPr="00C53B46">
              <w:rPr>
                <w:rFonts w:asciiTheme="minorBidi" w:eastAsia="Arial" w:hAnsiTheme="minorBidi"/>
                <w:spacing w:val="30"/>
                <w:w w:val="81"/>
                <w:sz w:val="24"/>
                <w:szCs w:val="24"/>
              </w:rPr>
              <w:t xml:space="preserve"> </w:t>
            </w:r>
            <w:r w:rsidRPr="00C53B46">
              <w:rPr>
                <w:rFonts w:asciiTheme="minorBidi" w:eastAsia="Arial" w:hAnsiTheme="minorBidi"/>
                <w:w w:val="81"/>
                <w:sz w:val="24"/>
                <w:szCs w:val="24"/>
              </w:rPr>
              <w:t>ac</w:t>
            </w:r>
            <w:r w:rsidRPr="00C53B46">
              <w:rPr>
                <w:rFonts w:asciiTheme="minorBidi" w:eastAsia="Arial" w:hAnsiTheme="minorBidi"/>
                <w:spacing w:val="-1"/>
                <w:w w:val="81"/>
                <w:sz w:val="24"/>
                <w:szCs w:val="24"/>
              </w:rPr>
              <w:t>c</w:t>
            </w:r>
            <w:r w:rsidRPr="00C53B46">
              <w:rPr>
                <w:rFonts w:asciiTheme="minorBidi" w:eastAsia="Arial" w:hAnsiTheme="minorBidi"/>
                <w:w w:val="81"/>
                <w:sz w:val="24"/>
                <w:szCs w:val="24"/>
              </w:rPr>
              <w:t>or</w:t>
            </w:r>
            <w:r w:rsidRPr="00C53B46">
              <w:rPr>
                <w:rFonts w:asciiTheme="minorBidi" w:eastAsia="Arial" w:hAnsiTheme="minorBidi"/>
                <w:spacing w:val="1"/>
                <w:w w:val="81"/>
                <w:sz w:val="24"/>
                <w:szCs w:val="24"/>
              </w:rPr>
              <w:t>d</w:t>
            </w:r>
            <w:r w:rsidRPr="00C53B46">
              <w:rPr>
                <w:rFonts w:asciiTheme="minorBidi" w:eastAsia="Arial" w:hAnsiTheme="minorBidi"/>
                <w:w w:val="81"/>
                <w:sz w:val="24"/>
                <w:szCs w:val="24"/>
              </w:rPr>
              <w:t>ing</w:t>
            </w:r>
            <w:r w:rsidRPr="00C53B46">
              <w:rPr>
                <w:rFonts w:asciiTheme="minorBidi" w:eastAsia="Arial" w:hAnsiTheme="minorBidi"/>
                <w:spacing w:val="30"/>
                <w:w w:val="81"/>
                <w:sz w:val="24"/>
                <w:szCs w:val="24"/>
              </w:rPr>
              <w:t xml:space="preserve"> </w:t>
            </w:r>
            <w:r w:rsidRPr="00C53B46">
              <w:rPr>
                <w:rFonts w:asciiTheme="minorBidi" w:eastAsia="Arial" w:hAnsiTheme="minorBidi"/>
                <w:spacing w:val="-2"/>
                <w:w w:val="81"/>
                <w:sz w:val="24"/>
                <w:szCs w:val="24"/>
              </w:rPr>
              <w:t>t</w:t>
            </w:r>
            <w:r w:rsidRPr="00C53B46">
              <w:rPr>
                <w:rFonts w:asciiTheme="minorBidi" w:eastAsia="Arial" w:hAnsiTheme="minorBidi"/>
                <w:w w:val="81"/>
                <w:sz w:val="24"/>
                <w:szCs w:val="24"/>
              </w:rPr>
              <w:t>o</w:t>
            </w:r>
            <w:r w:rsidRPr="00C53B46">
              <w:rPr>
                <w:rFonts w:asciiTheme="minorBidi" w:eastAsia="Arial" w:hAnsiTheme="minorBidi"/>
                <w:spacing w:val="20"/>
                <w:w w:val="81"/>
                <w:sz w:val="24"/>
                <w:szCs w:val="24"/>
              </w:rPr>
              <w:t xml:space="preserve"> </w:t>
            </w:r>
            <w:r w:rsidRPr="00C53B46">
              <w:rPr>
                <w:rFonts w:asciiTheme="minorBidi" w:eastAsia="Arial" w:hAnsiTheme="minorBidi"/>
                <w:w w:val="81"/>
                <w:sz w:val="24"/>
                <w:szCs w:val="24"/>
              </w:rPr>
              <w:t>t</w:t>
            </w:r>
            <w:r w:rsidRPr="00C53B46">
              <w:rPr>
                <w:rFonts w:asciiTheme="minorBidi" w:eastAsia="Arial" w:hAnsiTheme="minorBidi"/>
                <w:spacing w:val="1"/>
                <w:w w:val="81"/>
                <w:sz w:val="24"/>
                <w:szCs w:val="24"/>
              </w:rPr>
              <w:t>h</w:t>
            </w:r>
            <w:r w:rsidRPr="00C53B46">
              <w:rPr>
                <w:rFonts w:asciiTheme="minorBidi" w:eastAsia="Arial" w:hAnsiTheme="minorBidi"/>
                <w:w w:val="81"/>
                <w:sz w:val="24"/>
                <w:szCs w:val="24"/>
              </w:rPr>
              <w:t>e</w:t>
            </w:r>
            <w:r w:rsidRPr="00C53B46">
              <w:rPr>
                <w:rFonts w:asciiTheme="minorBidi" w:eastAsia="Arial" w:hAnsiTheme="minorBidi"/>
                <w:spacing w:val="22"/>
                <w:w w:val="81"/>
                <w:sz w:val="24"/>
                <w:szCs w:val="24"/>
              </w:rPr>
              <w:t xml:space="preserve"> </w:t>
            </w:r>
            <w:r w:rsidRPr="00C53B46">
              <w:rPr>
                <w:rFonts w:asciiTheme="minorBidi" w:eastAsia="Arial" w:hAnsiTheme="minorBidi"/>
                <w:w w:val="81"/>
                <w:sz w:val="24"/>
                <w:szCs w:val="24"/>
              </w:rPr>
              <w:t>rules</w:t>
            </w:r>
            <w:r w:rsidRPr="00C53B46">
              <w:rPr>
                <w:rFonts w:asciiTheme="minorBidi" w:eastAsia="Arial" w:hAnsiTheme="minorBidi"/>
                <w:spacing w:val="22"/>
                <w:w w:val="81"/>
                <w:sz w:val="24"/>
                <w:szCs w:val="24"/>
              </w:rPr>
              <w:t xml:space="preserve"> </w:t>
            </w:r>
            <w:r w:rsidRPr="00C53B46">
              <w:rPr>
                <w:rFonts w:asciiTheme="minorBidi" w:eastAsia="Arial" w:hAnsiTheme="minorBidi"/>
                <w:w w:val="81"/>
                <w:sz w:val="24"/>
                <w:szCs w:val="24"/>
              </w:rPr>
              <w:t>sp</w:t>
            </w:r>
            <w:r w:rsidRPr="00C53B46">
              <w:rPr>
                <w:rFonts w:asciiTheme="minorBidi" w:eastAsia="Arial" w:hAnsiTheme="minorBidi"/>
                <w:spacing w:val="2"/>
                <w:w w:val="81"/>
                <w:sz w:val="24"/>
                <w:szCs w:val="24"/>
              </w:rPr>
              <w:t>e</w:t>
            </w:r>
            <w:r w:rsidRPr="00C53B46">
              <w:rPr>
                <w:rFonts w:asciiTheme="minorBidi" w:eastAsia="Arial" w:hAnsiTheme="minorBidi"/>
                <w:w w:val="81"/>
                <w:sz w:val="24"/>
                <w:szCs w:val="24"/>
              </w:rPr>
              <w:t>cified</w:t>
            </w:r>
            <w:r w:rsidRPr="00C53B46">
              <w:rPr>
                <w:rFonts w:asciiTheme="minorBidi" w:eastAsia="Arial" w:hAnsiTheme="minorBidi"/>
                <w:spacing w:val="29"/>
                <w:w w:val="81"/>
                <w:sz w:val="24"/>
                <w:szCs w:val="24"/>
              </w:rPr>
              <w:t xml:space="preserve"> </w:t>
            </w:r>
            <w:r w:rsidRPr="00C53B46">
              <w:rPr>
                <w:rFonts w:asciiTheme="minorBidi" w:eastAsia="Arial" w:hAnsiTheme="minorBidi"/>
                <w:spacing w:val="-3"/>
                <w:w w:val="81"/>
                <w:sz w:val="24"/>
                <w:szCs w:val="24"/>
              </w:rPr>
              <w:t>i</w:t>
            </w:r>
            <w:r w:rsidRPr="00C53B46">
              <w:rPr>
                <w:rFonts w:asciiTheme="minorBidi" w:eastAsia="Arial" w:hAnsiTheme="minorBidi"/>
                <w:w w:val="82"/>
                <w:sz w:val="24"/>
                <w:szCs w:val="24"/>
              </w:rPr>
              <w:t xml:space="preserve">n </w:t>
            </w:r>
            <w:r w:rsidRPr="00C53B46">
              <w:rPr>
                <w:rFonts w:asciiTheme="minorBidi" w:eastAsia="Arial" w:hAnsiTheme="minorBidi"/>
                <w:w w:val="81"/>
                <w:sz w:val="24"/>
                <w:szCs w:val="24"/>
              </w:rPr>
              <w:t>t</w:t>
            </w:r>
            <w:r w:rsidRPr="00C53B46">
              <w:rPr>
                <w:rFonts w:asciiTheme="minorBidi" w:eastAsia="Arial" w:hAnsiTheme="minorBidi"/>
                <w:spacing w:val="1"/>
                <w:w w:val="81"/>
                <w:sz w:val="24"/>
                <w:szCs w:val="24"/>
              </w:rPr>
              <w:t>h</w:t>
            </w:r>
            <w:r w:rsidRPr="00C53B46">
              <w:rPr>
                <w:rFonts w:asciiTheme="minorBidi" w:eastAsia="Arial" w:hAnsiTheme="minorBidi"/>
                <w:w w:val="81"/>
                <w:sz w:val="24"/>
                <w:szCs w:val="24"/>
              </w:rPr>
              <w:t>at</w:t>
            </w:r>
            <w:r w:rsidRPr="00C53B46">
              <w:rPr>
                <w:rFonts w:asciiTheme="minorBidi" w:eastAsia="Arial" w:hAnsiTheme="minorBidi"/>
                <w:spacing w:val="2"/>
                <w:w w:val="81"/>
                <w:sz w:val="24"/>
                <w:szCs w:val="24"/>
              </w:rPr>
              <w:t xml:space="preserve"> </w:t>
            </w:r>
            <w:r w:rsidRPr="00C53B46">
              <w:rPr>
                <w:rFonts w:asciiTheme="minorBidi" w:eastAsia="Arial" w:hAnsiTheme="minorBidi"/>
                <w:w w:val="81"/>
                <w:sz w:val="24"/>
                <w:szCs w:val="24"/>
              </w:rPr>
              <w:t>sched</w:t>
            </w:r>
            <w:r w:rsidRPr="00C53B46">
              <w:rPr>
                <w:rFonts w:asciiTheme="minorBidi" w:eastAsia="Arial" w:hAnsiTheme="minorBidi"/>
                <w:spacing w:val="1"/>
                <w:w w:val="81"/>
                <w:sz w:val="24"/>
                <w:szCs w:val="24"/>
              </w:rPr>
              <w:t>u</w:t>
            </w:r>
            <w:r w:rsidRPr="00C53B46">
              <w:rPr>
                <w:rFonts w:asciiTheme="minorBidi" w:eastAsia="Arial" w:hAnsiTheme="minorBidi"/>
                <w:w w:val="81"/>
                <w:sz w:val="24"/>
                <w:szCs w:val="24"/>
              </w:rPr>
              <w:t>le.</w:t>
            </w:r>
            <w:r w:rsidRPr="00C53B46">
              <w:rPr>
                <w:rFonts w:asciiTheme="minorBidi" w:eastAsia="Arial" w:hAnsiTheme="minorBidi"/>
                <w:spacing w:val="7"/>
                <w:w w:val="81"/>
                <w:sz w:val="24"/>
                <w:szCs w:val="24"/>
              </w:rPr>
              <w:t xml:space="preserve"> </w:t>
            </w:r>
            <w:r w:rsidRPr="00C53B46">
              <w:rPr>
                <w:rFonts w:asciiTheme="minorBidi" w:eastAsia="Arial" w:hAnsiTheme="minorBidi"/>
                <w:w w:val="81"/>
                <w:sz w:val="24"/>
                <w:szCs w:val="24"/>
              </w:rPr>
              <w:t>Bidders</w:t>
            </w:r>
            <w:r w:rsidRPr="00C53B46">
              <w:rPr>
                <w:rFonts w:asciiTheme="minorBidi" w:eastAsia="Arial" w:hAnsiTheme="minorBidi"/>
                <w:spacing w:val="8"/>
                <w:w w:val="81"/>
                <w:sz w:val="24"/>
                <w:szCs w:val="24"/>
              </w:rPr>
              <w:t xml:space="preserve"> </w:t>
            </w:r>
            <w:r w:rsidRPr="00C53B46">
              <w:rPr>
                <w:rFonts w:asciiTheme="minorBidi" w:eastAsia="Arial" w:hAnsiTheme="minorBidi"/>
                <w:w w:val="81"/>
                <w:sz w:val="24"/>
                <w:szCs w:val="24"/>
              </w:rPr>
              <w:t>are</w:t>
            </w:r>
            <w:r w:rsidRPr="00C53B46">
              <w:rPr>
                <w:rFonts w:asciiTheme="minorBidi" w:eastAsia="Arial" w:hAnsiTheme="minorBidi"/>
                <w:spacing w:val="1"/>
                <w:w w:val="81"/>
                <w:sz w:val="24"/>
                <w:szCs w:val="24"/>
              </w:rPr>
              <w:t xml:space="preserve"> </w:t>
            </w:r>
            <w:r w:rsidRPr="00C53B46">
              <w:rPr>
                <w:rFonts w:asciiTheme="minorBidi" w:eastAsia="Arial" w:hAnsiTheme="minorBidi"/>
                <w:w w:val="81"/>
                <w:sz w:val="24"/>
                <w:szCs w:val="24"/>
              </w:rPr>
              <w:t>allow</w:t>
            </w:r>
            <w:r w:rsidRPr="00C53B46">
              <w:rPr>
                <w:rFonts w:asciiTheme="minorBidi" w:eastAsia="Arial" w:hAnsiTheme="minorBidi"/>
                <w:spacing w:val="1"/>
                <w:w w:val="81"/>
                <w:sz w:val="24"/>
                <w:szCs w:val="24"/>
              </w:rPr>
              <w:t>e</w:t>
            </w:r>
            <w:r w:rsidRPr="00C53B46">
              <w:rPr>
                <w:rFonts w:asciiTheme="minorBidi" w:eastAsia="Arial" w:hAnsiTheme="minorBidi"/>
                <w:w w:val="81"/>
                <w:sz w:val="24"/>
                <w:szCs w:val="24"/>
              </w:rPr>
              <w:t>d</w:t>
            </w:r>
            <w:r w:rsidRPr="00C53B46">
              <w:rPr>
                <w:rFonts w:asciiTheme="minorBidi" w:eastAsia="Arial" w:hAnsiTheme="minorBidi"/>
                <w:spacing w:val="5"/>
                <w:w w:val="81"/>
                <w:sz w:val="24"/>
                <w:szCs w:val="24"/>
              </w:rPr>
              <w:t xml:space="preserve"> </w:t>
            </w:r>
            <w:r w:rsidRPr="00C53B46">
              <w:rPr>
                <w:rFonts w:asciiTheme="minorBidi" w:eastAsia="Arial" w:hAnsiTheme="minorBidi"/>
                <w:w w:val="81"/>
                <w:sz w:val="24"/>
                <w:szCs w:val="24"/>
              </w:rPr>
              <w:t>to s</w:t>
            </w:r>
            <w:r w:rsidRPr="00C53B46">
              <w:rPr>
                <w:rFonts w:asciiTheme="minorBidi" w:eastAsia="Arial" w:hAnsiTheme="minorBidi"/>
                <w:spacing w:val="-1"/>
                <w:w w:val="81"/>
                <w:sz w:val="24"/>
                <w:szCs w:val="24"/>
              </w:rPr>
              <w:t>u</w:t>
            </w:r>
            <w:r w:rsidRPr="00C53B46">
              <w:rPr>
                <w:rFonts w:asciiTheme="minorBidi" w:eastAsia="Arial" w:hAnsiTheme="minorBidi"/>
                <w:w w:val="81"/>
                <w:sz w:val="24"/>
                <w:szCs w:val="24"/>
              </w:rPr>
              <w:t>bmit</w:t>
            </w:r>
            <w:r w:rsidRPr="00C53B46">
              <w:rPr>
                <w:rFonts w:asciiTheme="minorBidi" w:eastAsia="Arial" w:hAnsiTheme="minorBidi"/>
                <w:spacing w:val="6"/>
                <w:w w:val="81"/>
                <w:sz w:val="24"/>
                <w:szCs w:val="24"/>
              </w:rPr>
              <w:t xml:space="preserve"> </w:t>
            </w:r>
            <w:r w:rsidRPr="00C53B46">
              <w:rPr>
                <w:rFonts w:asciiTheme="minorBidi" w:eastAsia="Arial" w:hAnsiTheme="minorBidi"/>
                <w:w w:val="81"/>
                <w:sz w:val="24"/>
                <w:szCs w:val="24"/>
              </w:rPr>
              <w:t>an</w:t>
            </w:r>
            <w:r w:rsidRPr="00C53B46">
              <w:rPr>
                <w:rFonts w:asciiTheme="minorBidi" w:eastAsia="Arial" w:hAnsiTheme="minorBidi"/>
                <w:spacing w:val="1"/>
                <w:w w:val="81"/>
                <w:sz w:val="24"/>
                <w:szCs w:val="24"/>
              </w:rPr>
              <w:t xml:space="preserve"> </w:t>
            </w:r>
            <w:r w:rsidRPr="00C53B46">
              <w:rPr>
                <w:rFonts w:asciiTheme="minorBidi" w:eastAsia="Arial" w:hAnsiTheme="minorBidi"/>
                <w:w w:val="81"/>
                <w:sz w:val="24"/>
                <w:szCs w:val="24"/>
              </w:rPr>
              <w:t>al</w:t>
            </w:r>
            <w:r w:rsidRPr="00C53B46">
              <w:rPr>
                <w:rFonts w:asciiTheme="minorBidi" w:eastAsia="Arial" w:hAnsiTheme="minorBidi"/>
                <w:spacing w:val="-1"/>
                <w:w w:val="81"/>
                <w:sz w:val="24"/>
                <w:szCs w:val="24"/>
              </w:rPr>
              <w:t>t</w:t>
            </w:r>
            <w:r w:rsidRPr="00C53B46">
              <w:rPr>
                <w:rFonts w:asciiTheme="minorBidi" w:eastAsia="Arial" w:hAnsiTheme="minorBidi"/>
                <w:w w:val="81"/>
                <w:sz w:val="24"/>
                <w:szCs w:val="24"/>
              </w:rPr>
              <w:t>ern</w:t>
            </w:r>
            <w:r w:rsidRPr="00C53B46">
              <w:rPr>
                <w:rFonts w:asciiTheme="minorBidi" w:eastAsia="Arial" w:hAnsiTheme="minorBidi"/>
                <w:spacing w:val="2"/>
                <w:w w:val="81"/>
                <w:sz w:val="24"/>
                <w:szCs w:val="24"/>
              </w:rPr>
              <w:t>a</w:t>
            </w:r>
            <w:r w:rsidRPr="00C53B46">
              <w:rPr>
                <w:rFonts w:asciiTheme="minorBidi" w:eastAsia="Arial" w:hAnsiTheme="minorBidi"/>
                <w:w w:val="81"/>
                <w:sz w:val="24"/>
                <w:szCs w:val="24"/>
              </w:rPr>
              <w:t>tive</w:t>
            </w:r>
            <w:r w:rsidRPr="00C53B46">
              <w:rPr>
                <w:rFonts w:asciiTheme="minorBidi" w:eastAsia="Arial" w:hAnsiTheme="minorBidi"/>
                <w:spacing w:val="8"/>
                <w:w w:val="81"/>
                <w:sz w:val="24"/>
                <w:szCs w:val="24"/>
              </w:rPr>
              <w:t xml:space="preserve"> </w:t>
            </w:r>
            <w:r w:rsidRPr="00C53B46">
              <w:rPr>
                <w:rFonts w:asciiTheme="minorBidi" w:eastAsia="Arial" w:hAnsiTheme="minorBidi"/>
                <w:w w:val="81"/>
                <w:sz w:val="24"/>
                <w:szCs w:val="24"/>
              </w:rPr>
              <w:t>p</w:t>
            </w:r>
            <w:r w:rsidRPr="00C53B46">
              <w:rPr>
                <w:rFonts w:asciiTheme="minorBidi" w:eastAsia="Arial" w:hAnsiTheme="minorBidi"/>
                <w:spacing w:val="2"/>
                <w:w w:val="81"/>
                <w:sz w:val="24"/>
                <w:szCs w:val="24"/>
              </w:rPr>
              <w:t>a</w:t>
            </w:r>
            <w:r w:rsidRPr="00C53B46">
              <w:rPr>
                <w:rFonts w:asciiTheme="minorBidi" w:eastAsia="Arial" w:hAnsiTheme="minorBidi"/>
                <w:w w:val="81"/>
                <w:sz w:val="24"/>
                <w:szCs w:val="24"/>
              </w:rPr>
              <w:t>ym</w:t>
            </w:r>
            <w:r w:rsidRPr="00C53B46">
              <w:rPr>
                <w:rFonts w:asciiTheme="minorBidi" w:eastAsia="Arial" w:hAnsiTheme="minorBidi"/>
                <w:spacing w:val="-2"/>
                <w:w w:val="81"/>
                <w:sz w:val="24"/>
                <w:szCs w:val="24"/>
              </w:rPr>
              <w:t>e</w:t>
            </w:r>
            <w:r w:rsidRPr="00C53B46">
              <w:rPr>
                <w:rFonts w:asciiTheme="minorBidi" w:eastAsia="Arial" w:hAnsiTheme="minorBidi"/>
                <w:w w:val="81"/>
                <w:sz w:val="24"/>
                <w:szCs w:val="24"/>
              </w:rPr>
              <w:t>nt</w:t>
            </w:r>
            <w:r w:rsidRPr="00C53B46">
              <w:rPr>
                <w:rFonts w:asciiTheme="minorBidi" w:eastAsia="Arial" w:hAnsiTheme="minorBidi"/>
                <w:spacing w:val="9"/>
                <w:w w:val="81"/>
                <w:sz w:val="24"/>
                <w:szCs w:val="24"/>
              </w:rPr>
              <w:t xml:space="preserve"> </w:t>
            </w:r>
            <w:r w:rsidRPr="00C53B46">
              <w:rPr>
                <w:rFonts w:asciiTheme="minorBidi" w:eastAsia="Arial" w:hAnsiTheme="minorBidi"/>
                <w:w w:val="81"/>
                <w:sz w:val="24"/>
                <w:szCs w:val="24"/>
              </w:rPr>
              <w:t>s</w:t>
            </w:r>
            <w:r w:rsidRPr="00C53B46">
              <w:rPr>
                <w:rFonts w:asciiTheme="minorBidi" w:eastAsia="Arial" w:hAnsiTheme="minorBidi"/>
                <w:spacing w:val="-2"/>
                <w:w w:val="81"/>
                <w:sz w:val="24"/>
                <w:szCs w:val="24"/>
              </w:rPr>
              <w:t>c</w:t>
            </w:r>
            <w:r w:rsidRPr="00C53B46">
              <w:rPr>
                <w:rFonts w:asciiTheme="minorBidi" w:eastAsia="Arial" w:hAnsiTheme="minorBidi"/>
                <w:w w:val="81"/>
                <w:sz w:val="24"/>
                <w:szCs w:val="24"/>
              </w:rPr>
              <w:t>h</w:t>
            </w:r>
            <w:r w:rsidRPr="00C53B46">
              <w:rPr>
                <w:rFonts w:asciiTheme="minorBidi" w:eastAsia="Arial" w:hAnsiTheme="minorBidi"/>
                <w:spacing w:val="2"/>
                <w:w w:val="81"/>
                <w:sz w:val="24"/>
                <w:szCs w:val="24"/>
              </w:rPr>
              <w:t>e</w:t>
            </w:r>
            <w:r w:rsidRPr="00C53B46">
              <w:rPr>
                <w:rFonts w:asciiTheme="minorBidi" w:eastAsia="Arial" w:hAnsiTheme="minorBidi"/>
                <w:spacing w:val="-1"/>
                <w:w w:val="81"/>
                <w:sz w:val="24"/>
                <w:szCs w:val="24"/>
              </w:rPr>
              <w:t>d</w:t>
            </w:r>
            <w:r w:rsidRPr="00C53B46">
              <w:rPr>
                <w:rFonts w:asciiTheme="minorBidi" w:eastAsia="Arial" w:hAnsiTheme="minorBidi"/>
                <w:w w:val="81"/>
                <w:sz w:val="24"/>
                <w:szCs w:val="24"/>
              </w:rPr>
              <w:t>ule</w:t>
            </w:r>
            <w:r w:rsidRPr="00C53B46">
              <w:rPr>
                <w:rFonts w:asciiTheme="minorBidi" w:eastAsia="Arial" w:hAnsiTheme="minorBidi"/>
                <w:spacing w:val="7"/>
                <w:w w:val="81"/>
                <w:sz w:val="24"/>
                <w:szCs w:val="24"/>
              </w:rPr>
              <w:t xml:space="preserve"> </w:t>
            </w:r>
            <w:r w:rsidRPr="00C53B46">
              <w:rPr>
                <w:rFonts w:asciiTheme="minorBidi" w:eastAsia="Arial" w:hAnsiTheme="minorBidi"/>
                <w:spacing w:val="-1"/>
                <w:w w:val="81"/>
                <w:sz w:val="24"/>
                <w:szCs w:val="24"/>
              </w:rPr>
              <w:t>a</w:t>
            </w:r>
            <w:r w:rsidRPr="00C53B46">
              <w:rPr>
                <w:rFonts w:asciiTheme="minorBidi" w:eastAsia="Arial" w:hAnsiTheme="minorBidi"/>
                <w:w w:val="81"/>
                <w:sz w:val="24"/>
                <w:szCs w:val="24"/>
              </w:rPr>
              <w:t>nd</w:t>
            </w:r>
            <w:r w:rsidRPr="00C53B46">
              <w:rPr>
                <w:rFonts w:asciiTheme="minorBidi" w:eastAsia="Arial" w:hAnsiTheme="minorBidi"/>
                <w:spacing w:val="2"/>
                <w:w w:val="81"/>
                <w:sz w:val="24"/>
                <w:szCs w:val="24"/>
              </w:rPr>
              <w:t xml:space="preserve"> </w:t>
            </w:r>
            <w:r w:rsidRPr="00C53B46">
              <w:rPr>
                <w:rFonts w:asciiTheme="minorBidi" w:eastAsia="Arial" w:hAnsiTheme="minorBidi"/>
                <w:w w:val="82"/>
                <w:sz w:val="24"/>
                <w:szCs w:val="24"/>
              </w:rPr>
              <w:t>pro</w:t>
            </w:r>
            <w:r w:rsidRPr="00C53B46">
              <w:rPr>
                <w:rFonts w:asciiTheme="minorBidi" w:eastAsia="Arial" w:hAnsiTheme="minorBidi"/>
                <w:spacing w:val="2"/>
                <w:w w:val="82"/>
                <w:sz w:val="24"/>
                <w:szCs w:val="24"/>
              </w:rPr>
              <w:t>p</w:t>
            </w:r>
            <w:r w:rsidRPr="00C53B46">
              <w:rPr>
                <w:rFonts w:asciiTheme="minorBidi" w:eastAsia="Arial" w:hAnsiTheme="minorBidi"/>
                <w:spacing w:val="-1"/>
                <w:w w:val="82"/>
                <w:sz w:val="24"/>
                <w:szCs w:val="24"/>
              </w:rPr>
              <w:t>o</w:t>
            </w:r>
            <w:r w:rsidRPr="00C53B46">
              <w:rPr>
                <w:rFonts w:asciiTheme="minorBidi" w:eastAsia="Arial" w:hAnsiTheme="minorBidi"/>
                <w:spacing w:val="-2"/>
                <w:w w:val="82"/>
                <w:sz w:val="24"/>
                <w:szCs w:val="24"/>
              </w:rPr>
              <w:t>s</w:t>
            </w:r>
            <w:r w:rsidRPr="00C53B46">
              <w:rPr>
                <w:rFonts w:asciiTheme="minorBidi" w:eastAsia="Arial" w:hAnsiTheme="minorBidi"/>
                <w:w w:val="82"/>
                <w:sz w:val="24"/>
                <w:szCs w:val="24"/>
              </w:rPr>
              <w:t xml:space="preserve">e </w:t>
            </w:r>
            <w:r w:rsidRPr="00C53B46">
              <w:rPr>
                <w:rFonts w:asciiTheme="minorBidi" w:eastAsia="Arial" w:hAnsiTheme="minorBidi"/>
                <w:w w:val="81"/>
                <w:sz w:val="24"/>
                <w:szCs w:val="24"/>
              </w:rPr>
              <w:t>disc</w:t>
            </w:r>
            <w:r w:rsidRPr="00C53B46">
              <w:rPr>
                <w:rFonts w:asciiTheme="minorBidi" w:eastAsia="Arial" w:hAnsiTheme="minorBidi"/>
                <w:spacing w:val="1"/>
                <w:w w:val="81"/>
                <w:sz w:val="24"/>
                <w:szCs w:val="24"/>
              </w:rPr>
              <w:t>o</w:t>
            </w:r>
            <w:r w:rsidRPr="00C53B46">
              <w:rPr>
                <w:rFonts w:asciiTheme="minorBidi" w:eastAsia="Arial" w:hAnsiTheme="minorBidi"/>
                <w:w w:val="81"/>
                <w:sz w:val="24"/>
                <w:szCs w:val="24"/>
              </w:rPr>
              <w:t>unt</w:t>
            </w:r>
            <w:r w:rsidRPr="00C53B46">
              <w:rPr>
                <w:rFonts w:asciiTheme="minorBidi" w:eastAsia="Arial" w:hAnsiTheme="minorBidi"/>
                <w:spacing w:val="25"/>
                <w:w w:val="81"/>
                <w:sz w:val="24"/>
                <w:szCs w:val="24"/>
              </w:rPr>
              <w:t xml:space="preserve"> </w:t>
            </w:r>
            <w:r w:rsidRPr="00C53B46">
              <w:rPr>
                <w:rFonts w:asciiTheme="minorBidi" w:eastAsia="Arial" w:hAnsiTheme="minorBidi"/>
                <w:w w:val="81"/>
                <w:sz w:val="24"/>
                <w:szCs w:val="24"/>
              </w:rPr>
              <w:t>to</w:t>
            </w:r>
            <w:r w:rsidRPr="00C53B46">
              <w:rPr>
                <w:rFonts w:asciiTheme="minorBidi" w:eastAsia="Arial" w:hAnsiTheme="minorBidi"/>
                <w:spacing w:val="20"/>
                <w:w w:val="81"/>
                <w:sz w:val="24"/>
                <w:szCs w:val="24"/>
              </w:rPr>
              <w:t xml:space="preserve"> </w:t>
            </w:r>
            <w:r w:rsidRPr="00C53B46">
              <w:rPr>
                <w:rFonts w:asciiTheme="minorBidi" w:eastAsia="Arial" w:hAnsiTheme="minorBidi"/>
                <w:spacing w:val="-2"/>
                <w:w w:val="81"/>
                <w:sz w:val="24"/>
                <w:szCs w:val="24"/>
              </w:rPr>
              <w:t>t</w:t>
            </w:r>
            <w:r w:rsidRPr="00C53B46">
              <w:rPr>
                <w:rFonts w:asciiTheme="minorBidi" w:eastAsia="Arial" w:hAnsiTheme="minorBidi"/>
                <w:w w:val="81"/>
                <w:sz w:val="24"/>
                <w:szCs w:val="24"/>
              </w:rPr>
              <w:t>he</w:t>
            </w:r>
            <w:r w:rsidRPr="00C53B46">
              <w:rPr>
                <w:rFonts w:asciiTheme="minorBidi" w:eastAsia="Arial" w:hAnsiTheme="minorBidi"/>
                <w:spacing w:val="19"/>
                <w:w w:val="81"/>
                <w:sz w:val="24"/>
                <w:szCs w:val="24"/>
              </w:rPr>
              <w:t xml:space="preserve"> </w:t>
            </w:r>
            <w:r w:rsidRPr="00C53B46">
              <w:rPr>
                <w:rFonts w:asciiTheme="minorBidi" w:eastAsia="Arial" w:hAnsiTheme="minorBidi"/>
                <w:w w:val="81"/>
                <w:sz w:val="24"/>
                <w:szCs w:val="24"/>
              </w:rPr>
              <w:t>prices</w:t>
            </w:r>
            <w:r w:rsidRPr="00C53B46">
              <w:rPr>
                <w:rFonts w:asciiTheme="minorBidi" w:eastAsia="Arial" w:hAnsiTheme="minorBidi"/>
                <w:spacing w:val="23"/>
                <w:w w:val="81"/>
                <w:sz w:val="24"/>
                <w:szCs w:val="24"/>
              </w:rPr>
              <w:t xml:space="preserve"> </w:t>
            </w:r>
            <w:r w:rsidRPr="00C53B46">
              <w:rPr>
                <w:rFonts w:asciiTheme="minorBidi" w:eastAsia="Arial" w:hAnsiTheme="minorBidi"/>
                <w:w w:val="81"/>
                <w:sz w:val="24"/>
                <w:szCs w:val="24"/>
              </w:rPr>
              <w:t>quo</w:t>
            </w:r>
            <w:r w:rsidRPr="00C53B46">
              <w:rPr>
                <w:rFonts w:asciiTheme="minorBidi" w:eastAsia="Arial" w:hAnsiTheme="minorBidi"/>
                <w:spacing w:val="-1"/>
                <w:w w:val="81"/>
                <w:sz w:val="24"/>
                <w:szCs w:val="24"/>
              </w:rPr>
              <w:t>t</w:t>
            </w:r>
            <w:r w:rsidRPr="00C53B46">
              <w:rPr>
                <w:rFonts w:asciiTheme="minorBidi" w:eastAsia="Arial" w:hAnsiTheme="minorBidi"/>
                <w:w w:val="81"/>
                <w:sz w:val="24"/>
                <w:szCs w:val="24"/>
              </w:rPr>
              <w:t>ed</w:t>
            </w:r>
            <w:r w:rsidRPr="00C53B46">
              <w:rPr>
                <w:rFonts w:asciiTheme="minorBidi" w:eastAsia="Arial" w:hAnsiTheme="minorBidi"/>
                <w:spacing w:val="25"/>
                <w:w w:val="81"/>
                <w:sz w:val="24"/>
                <w:szCs w:val="24"/>
              </w:rPr>
              <w:t xml:space="preserve"> </w:t>
            </w:r>
            <w:r w:rsidRPr="00C53B46">
              <w:rPr>
                <w:rFonts w:asciiTheme="minorBidi" w:eastAsia="Arial" w:hAnsiTheme="minorBidi"/>
                <w:w w:val="81"/>
                <w:sz w:val="24"/>
                <w:szCs w:val="24"/>
              </w:rPr>
              <w:t>in</w:t>
            </w:r>
            <w:r w:rsidRPr="00C53B46">
              <w:rPr>
                <w:rFonts w:asciiTheme="minorBidi" w:eastAsia="Arial" w:hAnsiTheme="minorBidi"/>
                <w:spacing w:val="18"/>
                <w:w w:val="81"/>
                <w:sz w:val="24"/>
                <w:szCs w:val="24"/>
              </w:rPr>
              <w:t xml:space="preserve"> </w:t>
            </w:r>
            <w:r w:rsidRPr="00C53B46">
              <w:rPr>
                <w:rFonts w:asciiTheme="minorBidi" w:eastAsia="Arial" w:hAnsiTheme="minorBidi"/>
                <w:spacing w:val="-2"/>
                <w:w w:val="81"/>
                <w:sz w:val="24"/>
                <w:szCs w:val="24"/>
              </w:rPr>
              <w:t>t</w:t>
            </w:r>
            <w:r w:rsidRPr="00C53B46">
              <w:rPr>
                <w:rFonts w:asciiTheme="minorBidi" w:eastAsia="Arial" w:hAnsiTheme="minorBidi"/>
                <w:w w:val="81"/>
                <w:sz w:val="24"/>
                <w:szCs w:val="24"/>
              </w:rPr>
              <w:t>h</w:t>
            </w:r>
            <w:r w:rsidRPr="00C53B46">
              <w:rPr>
                <w:rFonts w:asciiTheme="minorBidi" w:eastAsia="Arial" w:hAnsiTheme="minorBidi"/>
                <w:spacing w:val="2"/>
                <w:w w:val="81"/>
                <w:sz w:val="24"/>
                <w:szCs w:val="24"/>
              </w:rPr>
              <w:t>e</w:t>
            </w:r>
            <w:r w:rsidRPr="00C53B46">
              <w:rPr>
                <w:rFonts w:asciiTheme="minorBidi" w:eastAsia="Arial" w:hAnsiTheme="minorBidi"/>
                <w:w w:val="81"/>
                <w:sz w:val="24"/>
                <w:szCs w:val="24"/>
              </w:rPr>
              <w:t>ir</w:t>
            </w:r>
            <w:r w:rsidRPr="00C53B46">
              <w:rPr>
                <w:rFonts w:asciiTheme="minorBidi" w:eastAsia="Arial" w:hAnsiTheme="minorBidi"/>
                <w:spacing w:val="18"/>
                <w:w w:val="81"/>
                <w:sz w:val="24"/>
                <w:szCs w:val="24"/>
              </w:rPr>
              <w:t xml:space="preserve"> </w:t>
            </w:r>
            <w:r w:rsidRPr="00C53B46">
              <w:rPr>
                <w:rFonts w:asciiTheme="minorBidi" w:eastAsia="Arial" w:hAnsiTheme="minorBidi"/>
                <w:w w:val="81"/>
                <w:sz w:val="24"/>
                <w:szCs w:val="24"/>
              </w:rPr>
              <w:t>origi</w:t>
            </w:r>
            <w:r w:rsidRPr="00C53B46">
              <w:rPr>
                <w:rFonts w:asciiTheme="minorBidi" w:eastAsia="Arial" w:hAnsiTheme="minorBidi"/>
                <w:spacing w:val="1"/>
                <w:w w:val="81"/>
                <w:sz w:val="24"/>
                <w:szCs w:val="24"/>
              </w:rPr>
              <w:t>n</w:t>
            </w:r>
            <w:r w:rsidRPr="00C53B46">
              <w:rPr>
                <w:rFonts w:asciiTheme="minorBidi" w:eastAsia="Arial" w:hAnsiTheme="minorBidi"/>
                <w:w w:val="81"/>
                <w:sz w:val="24"/>
                <w:szCs w:val="24"/>
              </w:rPr>
              <w:t>al</w:t>
            </w:r>
            <w:r w:rsidRPr="00C53B46">
              <w:rPr>
                <w:rFonts w:asciiTheme="minorBidi" w:eastAsia="Arial" w:hAnsiTheme="minorBidi"/>
                <w:spacing w:val="25"/>
                <w:w w:val="81"/>
                <w:sz w:val="24"/>
                <w:szCs w:val="24"/>
              </w:rPr>
              <w:t xml:space="preserve"> </w:t>
            </w:r>
            <w:r w:rsidRPr="00C53B46">
              <w:rPr>
                <w:rFonts w:asciiTheme="minorBidi" w:eastAsia="Arial" w:hAnsiTheme="minorBidi"/>
                <w:w w:val="81"/>
                <w:sz w:val="24"/>
                <w:szCs w:val="24"/>
              </w:rPr>
              <w:t>B</w:t>
            </w:r>
            <w:r w:rsidRPr="00C53B46">
              <w:rPr>
                <w:rFonts w:asciiTheme="minorBidi" w:eastAsia="Arial" w:hAnsiTheme="minorBidi"/>
                <w:spacing w:val="-2"/>
                <w:w w:val="81"/>
                <w:sz w:val="24"/>
                <w:szCs w:val="24"/>
              </w:rPr>
              <w:t>i</w:t>
            </w:r>
            <w:r w:rsidRPr="00C53B46">
              <w:rPr>
                <w:rFonts w:asciiTheme="minorBidi" w:eastAsia="Arial" w:hAnsiTheme="minorBidi"/>
                <w:w w:val="81"/>
                <w:sz w:val="24"/>
                <w:szCs w:val="24"/>
              </w:rPr>
              <w:t>d</w:t>
            </w:r>
            <w:r w:rsidRPr="00C53B46">
              <w:rPr>
                <w:rFonts w:asciiTheme="minorBidi" w:eastAsia="Arial" w:hAnsiTheme="minorBidi"/>
                <w:spacing w:val="20"/>
                <w:w w:val="81"/>
                <w:sz w:val="24"/>
                <w:szCs w:val="24"/>
              </w:rPr>
              <w:t xml:space="preserve"> </w:t>
            </w:r>
            <w:r w:rsidRPr="00C53B46">
              <w:rPr>
                <w:rFonts w:asciiTheme="minorBidi" w:eastAsia="Arial" w:hAnsiTheme="minorBidi"/>
                <w:w w:val="81"/>
                <w:sz w:val="24"/>
                <w:szCs w:val="24"/>
              </w:rPr>
              <w:t>in</w:t>
            </w:r>
            <w:r w:rsidRPr="00C53B46">
              <w:rPr>
                <w:rFonts w:asciiTheme="minorBidi" w:eastAsia="Arial" w:hAnsiTheme="minorBidi"/>
                <w:spacing w:val="18"/>
                <w:w w:val="81"/>
                <w:sz w:val="24"/>
                <w:szCs w:val="24"/>
              </w:rPr>
              <w:t xml:space="preserve"> </w:t>
            </w:r>
            <w:r w:rsidRPr="00C53B46">
              <w:rPr>
                <w:rFonts w:asciiTheme="minorBidi" w:eastAsia="Arial" w:hAnsiTheme="minorBidi"/>
                <w:w w:val="81"/>
                <w:sz w:val="24"/>
                <w:szCs w:val="24"/>
              </w:rPr>
              <w:t>the</w:t>
            </w:r>
            <w:r w:rsidRPr="00C53B46">
              <w:rPr>
                <w:rFonts w:asciiTheme="minorBidi" w:eastAsia="Arial" w:hAnsiTheme="minorBidi"/>
                <w:spacing w:val="19"/>
                <w:w w:val="81"/>
                <w:sz w:val="24"/>
                <w:szCs w:val="24"/>
              </w:rPr>
              <w:t xml:space="preserve"> </w:t>
            </w:r>
            <w:r w:rsidRPr="00C53B46">
              <w:rPr>
                <w:rFonts w:asciiTheme="minorBidi" w:eastAsia="Arial" w:hAnsiTheme="minorBidi"/>
                <w:w w:val="81"/>
                <w:sz w:val="24"/>
                <w:szCs w:val="24"/>
              </w:rPr>
              <w:t>event</w:t>
            </w:r>
            <w:r w:rsidRPr="00C53B46">
              <w:rPr>
                <w:rFonts w:asciiTheme="minorBidi" w:eastAsia="Arial" w:hAnsiTheme="minorBidi"/>
                <w:spacing w:val="22"/>
                <w:w w:val="81"/>
                <w:sz w:val="24"/>
                <w:szCs w:val="24"/>
              </w:rPr>
              <w:t xml:space="preserve"> </w:t>
            </w:r>
            <w:r w:rsidRPr="00C53B46">
              <w:rPr>
                <w:rFonts w:asciiTheme="minorBidi" w:eastAsia="Arial" w:hAnsiTheme="minorBidi"/>
                <w:w w:val="81"/>
                <w:sz w:val="24"/>
                <w:szCs w:val="24"/>
              </w:rPr>
              <w:t>their</w:t>
            </w:r>
            <w:r w:rsidRPr="00C53B46">
              <w:rPr>
                <w:rFonts w:asciiTheme="minorBidi" w:eastAsia="Arial" w:hAnsiTheme="minorBidi"/>
                <w:spacing w:val="19"/>
                <w:w w:val="81"/>
                <w:sz w:val="24"/>
                <w:szCs w:val="24"/>
              </w:rPr>
              <w:t xml:space="preserve"> </w:t>
            </w:r>
            <w:r w:rsidRPr="00C53B46">
              <w:rPr>
                <w:rFonts w:asciiTheme="minorBidi" w:eastAsia="Arial" w:hAnsiTheme="minorBidi"/>
                <w:w w:val="81"/>
                <w:sz w:val="24"/>
                <w:szCs w:val="24"/>
              </w:rPr>
              <w:t>propos</w:t>
            </w:r>
            <w:r w:rsidRPr="00C53B46">
              <w:rPr>
                <w:rFonts w:asciiTheme="minorBidi" w:eastAsia="Arial" w:hAnsiTheme="minorBidi"/>
                <w:spacing w:val="2"/>
                <w:w w:val="81"/>
                <w:sz w:val="24"/>
                <w:szCs w:val="24"/>
              </w:rPr>
              <w:t>e</w:t>
            </w:r>
            <w:r w:rsidRPr="00C53B46">
              <w:rPr>
                <w:rFonts w:asciiTheme="minorBidi" w:eastAsia="Arial" w:hAnsiTheme="minorBidi"/>
                <w:w w:val="81"/>
                <w:sz w:val="24"/>
                <w:szCs w:val="24"/>
              </w:rPr>
              <w:t>d</w:t>
            </w:r>
            <w:r w:rsidRPr="00C53B46">
              <w:rPr>
                <w:rFonts w:asciiTheme="minorBidi" w:eastAsia="Arial" w:hAnsiTheme="minorBidi"/>
                <w:spacing w:val="25"/>
                <w:w w:val="81"/>
                <w:sz w:val="24"/>
                <w:szCs w:val="24"/>
              </w:rPr>
              <w:t xml:space="preserve"> </w:t>
            </w:r>
            <w:r w:rsidRPr="00C53B46">
              <w:rPr>
                <w:rFonts w:asciiTheme="minorBidi" w:eastAsia="Arial" w:hAnsiTheme="minorBidi"/>
                <w:w w:val="81"/>
                <w:sz w:val="24"/>
                <w:szCs w:val="24"/>
              </w:rPr>
              <w:t>alt</w:t>
            </w:r>
            <w:r w:rsidRPr="00C53B46">
              <w:rPr>
                <w:rFonts w:asciiTheme="minorBidi" w:eastAsia="Arial" w:hAnsiTheme="minorBidi"/>
                <w:spacing w:val="2"/>
                <w:w w:val="81"/>
                <w:sz w:val="24"/>
                <w:szCs w:val="24"/>
              </w:rPr>
              <w:t>e</w:t>
            </w:r>
            <w:r w:rsidRPr="00C53B46">
              <w:rPr>
                <w:rFonts w:asciiTheme="minorBidi" w:eastAsia="Arial" w:hAnsiTheme="minorBidi"/>
                <w:spacing w:val="-2"/>
                <w:w w:val="81"/>
                <w:sz w:val="24"/>
                <w:szCs w:val="24"/>
              </w:rPr>
              <w:t>r</w:t>
            </w:r>
            <w:r w:rsidRPr="00C53B46">
              <w:rPr>
                <w:rFonts w:asciiTheme="minorBidi" w:eastAsia="Arial" w:hAnsiTheme="minorBidi"/>
                <w:w w:val="81"/>
                <w:sz w:val="24"/>
                <w:szCs w:val="24"/>
              </w:rPr>
              <w:t>n</w:t>
            </w:r>
            <w:r w:rsidRPr="00C53B46">
              <w:rPr>
                <w:rFonts w:asciiTheme="minorBidi" w:eastAsia="Arial" w:hAnsiTheme="minorBidi"/>
                <w:spacing w:val="2"/>
                <w:w w:val="81"/>
                <w:sz w:val="24"/>
                <w:szCs w:val="24"/>
              </w:rPr>
              <w:t>a</w:t>
            </w:r>
            <w:r w:rsidRPr="00C53B46">
              <w:rPr>
                <w:rFonts w:asciiTheme="minorBidi" w:eastAsia="Arial" w:hAnsiTheme="minorBidi"/>
                <w:w w:val="81"/>
                <w:sz w:val="24"/>
                <w:szCs w:val="24"/>
              </w:rPr>
              <w:t>tive</w:t>
            </w:r>
            <w:r w:rsidRPr="00C53B46">
              <w:rPr>
                <w:rFonts w:asciiTheme="minorBidi" w:eastAsia="Arial" w:hAnsiTheme="minorBidi"/>
                <w:spacing w:val="27"/>
                <w:w w:val="81"/>
                <w:sz w:val="24"/>
                <w:szCs w:val="24"/>
              </w:rPr>
              <w:t xml:space="preserve"> </w:t>
            </w:r>
            <w:r w:rsidRPr="00C53B46">
              <w:rPr>
                <w:rFonts w:asciiTheme="minorBidi" w:eastAsia="Arial" w:hAnsiTheme="minorBidi"/>
                <w:w w:val="81"/>
                <w:sz w:val="24"/>
                <w:szCs w:val="24"/>
              </w:rPr>
              <w:t>B</w:t>
            </w:r>
            <w:r w:rsidRPr="00C53B46">
              <w:rPr>
                <w:rFonts w:asciiTheme="minorBidi" w:eastAsia="Arial" w:hAnsiTheme="minorBidi"/>
                <w:spacing w:val="-2"/>
                <w:w w:val="81"/>
                <w:sz w:val="24"/>
                <w:szCs w:val="24"/>
              </w:rPr>
              <w:t>i</w:t>
            </w:r>
            <w:r w:rsidRPr="00C53B46">
              <w:rPr>
                <w:rFonts w:asciiTheme="minorBidi" w:eastAsia="Arial" w:hAnsiTheme="minorBidi"/>
                <w:w w:val="81"/>
                <w:sz w:val="24"/>
                <w:szCs w:val="24"/>
              </w:rPr>
              <w:t>d</w:t>
            </w:r>
            <w:r w:rsidRPr="00C53B46">
              <w:rPr>
                <w:rFonts w:asciiTheme="minorBidi" w:eastAsia="Arial" w:hAnsiTheme="minorBidi"/>
                <w:spacing w:val="20"/>
                <w:w w:val="81"/>
                <w:sz w:val="24"/>
                <w:szCs w:val="24"/>
              </w:rPr>
              <w:t xml:space="preserve"> </w:t>
            </w:r>
            <w:r w:rsidRPr="00C53B46">
              <w:rPr>
                <w:rFonts w:asciiTheme="minorBidi" w:eastAsia="Arial" w:hAnsiTheme="minorBidi"/>
                <w:w w:val="81"/>
                <w:sz w:val="24"/>
                <w:szCs w:val="24"/>
              </w:rPr>
              <w:t>is acc</w:t>
            </w:r>
            <w:r w:rsidRPr="00C53B46">
              <w:rPr>
                <w:rFonts w:asciiTheme="minorBidi" w:eastAsia="Arial" w:hAnsiTheme="minorBidi"/>
                <w:spacing w:val="2"/>
                <w:w w:val="81"/>
                <w:sz w:val="24"/>
                <w:szCs w:val="24"/>
              </w:rPr>
              <w:t>e</w:t>
            </w:r>
            <w:r w:rsidRPr="00C53B46">
              <w:rPr>
                <w:rFonts w:asciiTheme="minorBidi" w:eastAsia="Arial" w:hAnsiTheme="minorBidi"/>
                <w:w w:val="81"/>
                <w:sz w:val="24"/>
                <w:szCs w:val="24"/>
              </w:rPr>
              <w:t>pted.</w:t>
            </w:r>
            <w:r w:rsidRPr="00C53B46">
              <w:rPr>
                <w:rFonts w:asciiTheme="minorBidi" w:eastAsia="Arial" w:hAnsiTheme="minorBidi"/>
                <w:spacing w:val="9"/>
                <w:w w:val="81"/>
                <w:sz w:val="24"/>
                <w:szCs w:val="24"/>
              </w:rPr>
              <w:t xml:space="preserve"> </w:t>
            </w:r>
            <w:r w:rsidRPr="00C53B46">
              <w:rPr>
                <w:rFonts w:asciiTheme="minorBidi" w:eastAsia="Arial" w:hAnsiTheme="minorBidi"/>
                <w:w w:val="81"/>
                <w:sz w:val="24"/>
                <w:szCs w:val="24"/>
              </w:rPr>
              <w:t>T</w:t>
            </w:r>
            <w:r w:rsidRPr="00C53B46">
              <w:rPr>
                <w:rFonts w:asciiTheme="minorBidi" w:eastAsia="Arial" w:hAnsiTheme="minorBidi"/>
                <w:spacing w:val="-2"/>
                <w:w w:val="81"/>
                <w:sz w:val="24"/>
                <w:szCs w:val="24"/>
              </w:rPr>
              <w:t>h</w:t>
            </w:r>
            <w:r w:rsidRPr="00C53B46">
              <w:rPr>
                <w:rFonts w:asciiTheme="minorBidi" w:eastAsia="Arial" w:hAnsiTheme="minorBidi"/>
                <w:w w:val="81"/>
                <w:sz w:val="24"/>
                <w:szCs w:val="24"/>
              </w:rPr>
              <w:t>e</w:t>
            </w:r>
            <w:r w:rsidRPr="00C53B46">
              <w:rPr>
                <w:rFonts w:asciiTheme="minorBidi" w:eastAsia="Arial" w:hAnsiTheme="minorBidi"/>
                <w:spacing w:val="2"/>
                <w:w w:val="81"/>
                <w:sz w:val="24"/>
                <w:szCs w:val="24"/>
              </w:rPr>
              <w:t xml:space="preserve"> </w:t>
            </w:r>
            <w:r w:rsidRPr="00C53B46">
              <w:rPr>
                <w:rFonts w:asciiTheme="minorBidi" w:eastAsia="Arial" w:hAnsiTheme="minorBidi"/>
                <w:w w:val="81"/>
                <w:sz w:val="24"/>
                <w:szCs w:val="24"/>
              </w:rPr>
              <w:t>Buyer</w:t>
            </w:r>
            <w:r w:rsidRPr="00C53B46">
              <w:rPr>
                <w:rFonts w:asciiTheme="minorBidi" w:eastAsia="Arial" w:hAnsiTheme="minorBidi"/>
                <w:spacing w:val="4"/>
                <w:w w:val="81"/>
                <w:sz w:val="24"/>
                <w:szCs w:val="24"/>
              </w:rPr>
              <w:t xml:space="preserve"> </w:t>
            </w:r>
            <w:r w:rsidRPr="00C53B46">
              <w:rPr>
                <w:rFonts w:asciiTheme="minorBidi" w:eastAsia="Arial" w:hAnsiTheme="minorBidi"/>
                <w:w w:val="81"/>
                <w:sz w:val="24"/>
                <w:szCs w:val="24"/>
              </w:rPr>
              <w:t>sh</w:t>
            </w:r>
            <w:r w:rsidRPr="00C53B46">
              <w:rPr>
                <w:rFonts w:asciiTheme="minorBidi" w:eastAsia="Arial" w:hAnsiTheme="minorBidi"/>
                <w:spacing w:val="2"/>
                <w:w w:val="81"/>
                <w:sz w:val="24"/>
                <w:szCs w:val="24"/>
              </w:rPr>
              <w:t>a</w:t>
            </w:r>
            <w:r w:rsidRPr="00C53B46">
              <w:rPr>
                <w:rFonts w:asciiTheme="minorBidi" w:eastAsia="Arial" w:hAnsiTheme="minorBidi"/>
                <w:w w:val="81"/>
                <w:sz w:val="24"/>
                <w:szCs w:val="24"/>
              </w:rPr>
              <w:t>ll h</w:t>
            </w:r>
            <w:r w:rsidRPr="00C53B46">
              <w:rPr>
                <w:rFonts w:asciiTheme="minorBidi" w:eastAsia="Arial" w:hAnsiTheme="minorBidi"/>
                <w:spacing w:val="2"/>
                <w:w w:val="81"/>
                <w:sz w:val="24"/>
                <w:szCs w:val="24"/>
              </w:rPr>
              <w:t>a</w:t>
            </w:r>
            <w:r w:rsidRPr="00C53B46">
              <w:rPr>
                <w:rFonts w:asciiTheme="minorBidi" w:eastAsia="Arial" w:hAnsiTheme="minorBidi"/>
                <w:w w:val="81"/>
                <w:sz w:val="24"/>
                <w:szCs w:val="24"/>
              </w:rPr>
              <w:t>ve</w:t>
            </w:r>
            <w:r w:rsidRPr="00C53B46">
              <w:rPr>
                <w:rFonts w:asciiTheme="minorBidi" w:eastAsia="Arial" w:hAnsiTheme="minorBidi"/>
                <w:spacing w:val="4"/>
                <w:w w:val="81"/>
                <w:sz w:val="24"/>
                <w:szCs w:val="24"/>
              </w:rPr>
              <w:t xml:space="preserve"> </w:t>
            </w:r>
            <w:r w:rsidRPr="00C53B46">
              <w:rPr>
                <w:rFonts w:asciiTheme="minorBidi" w:eastAsia="Arial" w:hAnsiTheme="minorBidi"/>
                <w:spacing w:val="-2"/>
                <w:w w:val="81"/>
                <w:sz w:val="24"/>
                <w:szCs w:val="24"/>
              </w:rPr>
              <w:t>t</w:t>
            </w:r>
            <w:r w:rsidRPr="00C53B46">
              <w:rPr>
                <w:rFonts w:asciiTheme="minorBidi" w:eastAsia="Arial" w:hAnsiTheme="minorBidi"/>
                <w:w w:val="81"/>
                <w:sz w:val="24"/>
                <w:szCs w:val="24"/>
              </w:rPr>
              <w:t>he</w:t>
            </w:r>
            <w:r w:rsidRPr="00C53B46">
              <w:rPr>
                <w:rFonts w:asciiTheme="minorBidi" w:eastAsia="Arial" w:hAnsiTheme="minorBidi"/>
                <w:spacing w:val="2"/>
                <w:w w:val="81"/>
                <w:sz w:val="24"/>
                <w:szCs w:val="24"/>
              </w:rPr>
              <w:t xml:space="preserve"> </w:t>
            </w:r>
            <w:r w:rsidRPr="00C53B46">
              <w:rPr>
                <w:rFonts w:asciiTheme="minorBidi" w:eastAsia="Arial" w:hAnsiTheme="minorBidi"/>
                <w:w w:val="81"/>
                <w:sz w:val="24"/>
                <w:szCs w:val="24"/>
              </w:rPr>
              <w:t>rig</w:t>
            </w:r>
            <w:r w:rsidRPr="00C53B46">
              <w:rPr>
                <w:rFonts w:asciiTheme="minorBidi" w:eastAsia="Arial" w:hAnsiTheme="minorBidi"/>
                <w:spacing w:val="-2"/>
                <w:w w:val="81"/>
                <w:sz w:val="24"/>
                <w:szCs w:val="24"/>
              </w:rPr>
              <w:t>h</w:t>
            </w:r>
            <w:r w:rsidRPr="00C53B46">
              <w:rPr>
                <w:rFonts w:asciiTheme="minorBidi" w:eastAsia="Arial" w:hAnsiTheme="minorBidi"/>
                <w:w w:val="81"/>
                <w:sz w:val="24"/>
                <w:szCs w:val="24"/>
              </w:rPr>
              <w:t>t</w:t>
            </w:r>
            <w:r w:rsidRPr="00C53B46">
              <w:rPr>
                <w:rFonts w:asciiTheme="minorBidi" w:eastAsia="Arial" w:hAnsiTheme="minorBidi"/>
                <w:spacing w:val="1"/>
                <w:w w:val="81"/>
                <w:sz w:val="24"/>
                <w:szCs w:val="24"/>
              </w:rPr>
              <w:t xml:space="preserve"> </w:t>
            </w:r>
            <w:r w:rsidRPr="00C53B46">
              <w:rPr>
                <w:rFonts w:asciiTheme="minorBidi" w:eastAsia="Arial" w:hAnsiTheme="minorBidi"/>
                <w:w w:val="81"/>
                <w:sz w:val="24"/>
                <w:szCs w:val="24"/>
              </w:rPr>
              <w:t xml:space="preserve">to </w:t>
            </w:r>
            <w:r w:rsidRPr="00C53B46">
              <w:rPr>
                <w:rFonts w:asciiTheme="minorBidi" w:eastAsia="Arial" w:hAnsiTheme="minorBidi"/>
                <w:spacing w:val="-2"/>
                <w:w w:val="81"/>
                <w:sz w:val="24"/>
                <w:szCs w:val="24"/>
              </w:rPr>
              <w:t>t</w:t>
            </w:r>
            <w:r w:rsidRPr="00C53B46">
              <w:rPr>
                <w:rFonts w:asciiTheme="minorBidi" w:eastAsia="Arial" w:hAnsiTheme="minorBidi"/>
                <w:w w:val="81"/>
                <w:sz w:val="24"/>
                <w:szCs w:val="24"/>
              </w:rPr>
              <w:t>a</w:t>
            </w:r>
            <w:r w:rsidRPr="00C53B46">
              <w:rPr>
                <w:rFonts w:asciiTheme="minorBidi" w:eastAsia="Arial" w:hAnsiTheme="minorBidi"/>
                <w:spacing w:val="-1"/>
                <w:w w:val="81"/>
                <w:sz w:val="24"/>
                <w:szCs w:val="24"/>
              </w:rPr>
              <w:t>k</w:t>
            </w:r>
            <w:r w:rsidRPr="00C53B46">
              <w:rPr>
                <w:rFonts w:asciiTheme="minorBidi" w:eastAsia="Arial" w:hAnsiTheme="minorBidi"/>
                <w:w w:val="81"/>
                <w:sz w:val="24"/>
                <w:szCs w:val="24"/>
              </w:rPr>
              <w:t>e</w:t>
            </w:r>
            <w:r w:rsidRPr="00C53B46">
              <w:rPr>
                <w:rFonts w:asciiTheme="minorBidi" w:eastAsia="Arial" w:hAnsiTheme="minorBidi"/>
                <w:spacing w:val="2"/>
                <w:w w:val="81"/>
                <w:sz w:val="24"/>
                <w:szCs w:val="24"/>
              </w:rPr>
              <w:t xml:space="preserve"> </w:t>
            </w:r>
            <w:r w:rsidRPr="00C53B46">
              <w:rPr>
                <w:rFonts w:asciiTheme="minorBidi" w:eastAsia="Arial" w:hAnsiTheme="minorBidi"/>
                <w:w w:val="81"/>
                <w:sz w:val="24"/>
                <w:szCs w:val="24"/>
              </w:rPr>
              <w:t>into</w:t>
            </w:r>
            <w:r w:rsidRPr="00C53B46">
              <w:rPr>
                <w:rFonts w:asciiTheme="minorBidi" w:eastAsia="Arial" w:hAnsiTheme="minorBidi"/>
                <w:spacing w:val="3"/>
                <w:w w:val="81"/>
                <w:sz w:val="24"/>
                <w:szCs w:val="24"/>
              </w:rPr>
              <w:t xml:space="preserve"> </w:t>
            </w:r>
            <w:r w:rsidRPr="00C53B46">
              <w:rPr>
                <w:rFonts w:asciiTheme="minorBidi" w:eastAsia="Arial" w:hAnsiTheme="minorBidi"/>
                <w:w w:val="81"/>
                <w:sz w:val="24"/>
                <w:szCs w:val="24"/>
              </w:rPr>
              <w:t>ac</w:t>
            </w:r>
            <w:r w:rsidRPr="00C53B46">
              <w:rPr>
                <w:rFonts w:asciiTheme="minorBidi" w:eastAsia="Arial" w:hAnsiTheme="minorBidi"/>
                <w:spacing w:val="-1"/>
                <w:w w:val="81"/>
                <w:sz w:val="24"/>
                <w:szCs w:val="24"/>
              </w:rPr>
              <w:t>c</w:t>
            </w:r>
            <w:r w:rsidRPr="00C53B46">
              <w:rPr>
                <w:rFonts w:asciiTheme="minorBidi" w:eastAsia="Arial" w:hAnsiTheme="minorBidi"/>
                <w:w w:val="81"/>
                <w:sz w:val="24"/>
                <w:szCs w:val="24"/>
              </w:rPr>
              <w:t>o</w:t>
            </w:r>
            <w:r w:rsidRPr="00C53B46">
              <w:rPr>
                <w:rFonts w:asciiTheme="minorBidi" w:eastAsia="Arial" w:hAnsiTheme="minorBidi"/>
                <w:spacing w:val="2"/>
                <w:w w:val="81"/>
                <w:sz w:val="24"/>
                <w:szCs w:val="24"/>
              </w:rPr>
              <w:t>u</w:t>
            </w:r>
            <w:r w:rsidRPr="00C53B46">
              <w:rPr>
                <w:rFonts w:asciiTheme="minorBidi" w:eastAsia="Arial" w:hAnsiTheme="minorBidi"/>
                <w:spacing w:val="-1"/>
                <w:w w:val="81"/>
                <w:sz w:val="24"/>
                <w:szCs w:val="24"/>
              </w:rPr>
              <w:t>n</w:t>
            </w:r>
            <w:r w:rsidRPr="00C53B46">
              <w:rPr>
                <w:rFonts w:asciiTheme="minorBidi" w:eastAsia="Arial" w:hAnsiTheme="minorBidi"/>
                <w:w w:val="81"/>
                <w:sz w:val="24"/>
                <w:szCs w:val="24"/>
              </w:rPr>
              <w:t>t</w:t>
            </w:r>
            <w:r w:rsidRPr="00C53B46">
              <w:rPr>
                <w:rFonts w:asciiTheme="minorBidi" w:eastAsia="Arial" w:hAnsiTheme="minorBidi"/>
                <w:spacing w:val="5"/>
                <w:w w:val="81"/>
                <w:sz w:val="24"/>
                <w:szCs w:val="24"/>
              </w:rPr>
              <w:t xml:space="preserve"> </w:t>
            </w:r>
            <w:r w:rsidRPr="00C53B46">
              <w:rPr>
                <w:rFonts w:asciiTheme="minorBidi" w:eastAsia="Arial" w:hAnsiTheme="minorBidi"/>
                <w:w w:val="81"/>
                <w:sz w:val="24"/>
                <w:szCs w:val="24"/>
              </w:rPr>
              <w:t>the propo</w:t>
            </w:r>
            <w:r w:rsidRPr="00C53B46">
              <w:rPr>
                <w:rFonts w:asciiTheme="minorBidi" w:eastAsia="Arial" w:hAnsiTheme="minorBidi"/>
                <w:spacing w:val="-2"/>
                <w:w w:val="81"/>
                <w:sz w:val="24"/>
                <w:szCs w:val="24"/>
              </w:rPr>
              <w:t>s</w:t>
            </w:r>
            <w:r w:rsidRPr="00C53B46">
              <w:rPr>
                <w:rFonts w:asciiTheme="minorBidi" w:eastAsia="Arial" w:hAnsiTheme="minorBidi"/>
                <w:w w:val="81"/>
                <w:sz w:val="24"/>
                <w:szCs w:val="24"/>
              </w:rPr>
              <w:t>ed</w:t>
            </w:r>
            <w:r w:rsidRPr="00C53B46">
              <w:rPr>
                <w:rFonts w:asciiTheme="minorBidi" w:eastAsia="Arial" w:hAnsiTheme="minorBidi"/>
                <w:spacing w:val="9"/>
                <w:w w:val="81"/>
                <w:sz w:val="24"/>
                <w:szCs w:val="24"/>
              </w:rPr>
              <w:t xml:space="preserve"> </w:t>
            </w:r>
            <w:r w:rsidRPr="00C53B46">
              <w:rPr>
                <w:rFonts w:asciiTheme="minorBidi" w:eastAsia="Arial" w:hAnsiTheme="minorBidi"/>
                <w:w w:val="82"/>
                <w:sz w:val="24"/>
                <w:szCs w:val="24"/>
              </w:rPr>
              <w:t>alt</w:t>
            </w:r>
            <w:r w:rsidRPr="00C53B46">
              <w:rPr>
                <w:rFonts w:asciiTheme="minorBidi" w:eastAsia="Arial" w:hAnsiTheme="minorBidi"/>
                <w:spacing w:val="2"/>
                <w:w w:val="82"/>
                <w:sz w:val="24"/>
                <w:szCs w:val="24"/>
              </w:rPr>
              <w:t>e</w:t>
            </w:r>
            <w:r w:rsidRPr="00C53B46">
              <w:rPr>
                <w:rFonts w:asciiTheme="minorBidi" w:eastAsia="Arial" w:hAnsiTheme="minorBidi"/>
                <w:spacing w:val="-3"/>
                <w:w w:val="81"/>
                <w:sz w:val="24"/>
                <w:szCs w:val="24"/>
              </w:rPr>
              <w:t>r</w:t>
            </w:r>
            <w:r w:rsidRPr="00C53B46">
              <w:rPr>
                <w:rFonts w:asciiTheme="minorBidi" w:eastAsia="Arial" w:hAnsiTheme="minorBidi"/>
                <w:w w:val="82"/>
                <w:sz w:val="24"/>
                <w:szCs w:val="24"/>
              </w:rPr>
              <w:t>n</w:t>
            </w:r>
            <w:r w:rsidRPr="00C53B46">
              <w:rPr>
                <w:rFonts w:asciiTheme="minorBidi" w:eastAsia="Arial" w:hAnsiTheme="minorBidi"/>
                <w:spacing w:val="2"/>
                <w:w w:val="82"/>
                <w:sz w:val="24"/>
                <w:szCs w:val="24"/>
              </w:rPr>
              <w:t>a</w:t>
            </w:r>
            <w:r w:rsidRPr="00C53B46">
              <w:rPr>
                <w:rFonts w:asciiTheme="minorBidi" w:eastAsia="Arial" w:hAnsiTheme="minorBidi"/>
                <w:w w:val="82"/>
                <w:sz w:val="24"/>
                <w:szCs w:val="24"/>
              </w:rPr>
              <w:t xml:space="preserve">tive </w:t>
            </w:r>
            <w:r w:rsidRPr="00C53B46">
              <w:rPr>
                <w:rFonts w:asciiTheme="minorBidi" w:eastAsia="Arial" w:hAnsiTheme="minorBidi"/>
                <w:w w:val="81"/>
                <w:sz w:val="24"/>
                <w:szCs w:val="24"/>
              </w:rPr>
              <w:t>p</w:t>
            </w:r>
            <w:r w:rsidRPr="00C53B46">
              <w:rPr>
                <w:rFonts w:asciiTheme="minorBidi" w:eastAsia="Arial" w:hAnsiTheme="minorBidi"/>
                <w:spacing w:val="2"/>
                <w:w w:val="81"/>
                <w:sz w:val="24"/>
                <w:szCs w:val="24"/>
              </w:rPr>
              <w:t>a</w:t>
            </w:r>
            <w:r w:rsidRPr="00C53B46">
              <w:rPr>
                <w:rFonts w:asciiTheme="minorBidi" w:eastAsia="Arial" w:hAnsiTheme="minorBidi"/>
                <w:w w:val="81"/>
                <w:sz w:val="24"/>
                <w:szCs w:val="24"/>
              </w:rPr>
              <w:t>yme</w:t>
            </w:r>
            <w:r w:rsidRPr="00C53B46">
              <w:rPr>
                <w:rFonts w:asciiTheme="minorBidi" w:eastAsia="Arial" w:hAnsiTheme="minorBidi"/>
                <w:spacing w:val="1"/>
                <w:w w:val="81"/>
                <w:sz w:val="24"/>
                <w:szCs w:val="24"/>
              </w:rPr>
              <w:t>n</w:t>
            </w:r>
            <w:r w:rsidRPr="00C53B46">
              <w:rPr>
                <w:rFonts w:asciiTheme="minorBidi" w:eastAsia="Arial" w:hAnsiTheme="minorBidi"/>
                <w:w w:val="81"/>
                <w:sz w:val="24"/>
                <w:szCs w:val="24"/>
              </w:rPr>
              <w:t>t</w:t>
            </w:r>
            <w:r w:rsidRPr="00C53B46">
              <w:rPr>
                <w:rFonts w:asciiTheme="minorBidi" w:eastAsia="Arial" w:hAnsiTheme="minorBidi"/>
                <w:spacing w:val="8"/>
                <w:w w:val="81"/>
                <w:sz w:val="24"/>
                <w:szCs w:val="24"/>
              </w:rPr>
              <w:t xml:space="preserve"> </w:t>
            </w:r>
            <w:r w:rsidRPr="00C53B46">
              <w:rPr>
                <w:rFonts w:asciiTheme="minorBidi" w:eastAsia="Arial" w:hAnsiTheme="minorBidi"/>
                <w:w w:val="81"/>
                <w:sz w:val="24"/>
                <w:szCs w:val="24"/>
              </w:rPr>
              <w:t>sc</w:t>
            </w:r>
            <w:r w:rsidRPr="00C53B46">
              <w:rPr>
                <w:rFonts w:asciiTheme="minorBidi" w:eastAsia="Arial" w:hAnsiTheme="minorBidi"/>
                <w:spacing w:val="1"/>
                <w:w w:val="81"/>
                <w:sz w:val="24"/>
                <w:szCs w:val="24"/>
              </w:rPr>
              <w:t>h</w:t>
            </w:r>
            <w:r w:rsidRPr="00C53B46">
              <w:rPr>
                <w:rFonts w:asciiTheme="minorBidi" w:eastAsia="Arial" w:hAnsiTheme="minorBidi"/>
                <w:spacing w:val="-1"/>
                <w:w w:val="81"/>
                <w:sz w:val="24"/>
                <w:szCs w:val="24"/>
              </w:rPr>
              <w:t>e</w:t>
            </w:r>
            <w:r w:rsidRPr="00C53B46">
              <w:rPr>
                <w:rFonts w:asciiTheme="minorBidi" w:eastAsia="Arial" w:hAnsiTheme="minorBidi"/>
                <w:w w:val="81"/>
                <w:sz w:val="24"/>
                <w:szCs w:val="24"/>
              </w:rPr>
              <w:t>d</w:t>
            </w:r>
            <w:r w:rsidRPr="00C53B46">
              <w:rPr>
                <w:rFonts w:asciiTheme="minorBidi" w:eastAsia="Arial" w:hAnsiTheme="minorBidi"/>
                <w:spacing w:val="2"/>
                <w:w w:val="81"/>
                <w:sz w:val="24"/>
                <w:szCs w:val="24"/>
              </w:rPr>
              <w:t>u</w:t>
            </w:r>
            <w:r w:rsidRPr="00C53B46">
              <w:rPr>
                <w:rFonts w:asciiTheme="minorBidi" w:eastAsia="Arial" w:hAnsiTheme="minorBidi"/>
                <w:w w:val="81"/>
                <w:sz w:val="24"/>
                <w:szCs w:val="24"/>
              </w:rPr>
              <w:t>le</w:t>
            </w:r>
            <w:r w:rsidRPr="00C53B46">
              <w:rPr>
                <w:rFonts w:asciiTheme="minorBidi" w:eastAsia="Arial" w:hAnsiTheme="minorBidi"/>
                <w:spacing w:val="9"/>
                <w:w w:val="81"/>
                <w:sz w:val="24"/>
                <w:szCs w:val="24"/>
              </w:rPr>
              <w:t xml:space="preserve"> </w:t>
            </w:r>
            <w:r w:rsidRPr="00C53B46">
              <w:rPr>
                <w:rFonts w:asciiTheme="minorBidi" w:eastAsia="Arial" w:hAnsiTheme="minorBidi"/>
                <w:spacing w:val="1"/>
                <w:w w:val="81"/>
                <w:sz w:val="24"/>
                <w:szCs w:val="24"/>
              </w:rPr>
              <w:t>a</w:t>
            </w:r>
            <w:r w:rsidRPr="00C53B46">
              <w:rPr>
                <w:rFonts w:asciiTheme="minorBidi" w:eastAsia="Arial" w:hAnsiTheme="minorBidi"/>
                <w:w w:val="81"/>
                <w:sz w:val="24"/>
                <w:szCs w:val="24"/>
              </w:rPr>
              <w:t>s</w:t>
            </w:r>
            <w:r w:rsidRPr="00C53B46">
              <w:rPr>
                <w:rFonts w:asciiTheme="minorBidi" w:eastAsia="Arial" w:hAnsiTheme="minorBidi"/>
                <w:spacing w:val="3"/>
                <w:w w:val="81"/>
                <w:sz w:val="24"/>
                <w:szCs w:val="24"/>
              </w:rPr>
              <w:t xml:space="preserve"> </w:t>
            </w:r>
            <w:r w:rsidRPr="00C53B46">
              <w:rPr>
                <w:rFonts w:asciiTheme="minorBidi" w:eastAsia="Arial" w:hAnsiTheme="minorBidi"/>
                <w:w w:val="81"/>
                <w:sz w:val="24"/>
                <w:szCs w:val="24"/>
              </w:rPr>
              <w:t>well</w:t>
            </w:r>
            <w:r w:rsidRPr="00C53B46">
              <w:rPr>
                <w:rFonts w:asciiTheme="minorBidi" w:eastAsia="Arial" w:hAnsiTheme="minorBidi"/>
                <w:spacing w:val="1"/>
                <w:w w:val="81"/>
                <w:sz w:val="24"/>
                <w:szCs w:val="24"/>
              </w:rPr>
              <w:t xml:space="preserve"> </w:t>
            </w:r>
            <w:r w:rsidRPr="00C53B46">
              <w:rPr>
                <w:rFonts w:asciiTheme="minorBidi" w:eastAsia="Arial" w:hAnsiTheme="minorBidi"/>
                <w:w w:val="81"/>
                <w:sz w:val="24"/>
                <w:szCs w:val="24"/>
              </w:rPr>
              <w:t>as</w:t>
            </w:r>
            <w:r w:rsidRPr="00C53B46">
              <w:rPr>
                <w:rFonts w:asciiTheme="minorBidi" w:eastAsia="Arial" w:hAnsiTheme="minorBidi"/>
                <w:spacing w:val="3"/>
                <w:w w:val="81"/>
                <w:sz w:val="24"/>
                <w:szCs w:val="24"/>
              </w:rPr>
              <w:t xml:space="preserve"> </w:t>
            </w:r>
            <w:r w:rsidRPr="00C53B46">
              <w:rPr>
                <w:rFonts w:asciiTheme="minorBidi" w:eastAsia="Arial" w:hAnsiTheme="minorBidi"/>
                <w:w w:val="81"/>
                <w:sz w:val="24"/>
                <w:szCs w:val="24"/>
              </w:rPr>
              <w:t>the</w:t>
            </w:r>
            <w:r w:rsidRPr="00C53B46">
              <w:rPr>
                <w:rFonts w:asciiTheme="minorBidi" w:eastAsia="Arial" w:hAnsiTheme="minorBidi"/>
                <w:spacing w:val="4"/>
                <w:w w:val="81"/>
                <w:sz w:val="24"/>
                <w:szCs w:val="24"/>
              </w:rPr>
              <w:t xml:space="preserve"> </w:t>
            </w:r>
            <w:r w:rsidRPr="00C53B46">
              <w:rPr>
                <w:rFonts w:asciiTheme="minorBidi" w:eastAsia="Arial" w:hAnsiTheme="minorBidi"/>
                <w:w w:val="81"/>
                <w:sz w:val="24"/>
                <w:szCs w:val="24"/>
              </w:rPr>
              <w:t>pr</w:t>
            </w:r>
            <w:r w:rsidRPr="00C53B46">
              <w:rPr>
                <w:rFonts w:asciiTheme="minorBidi" w:eastAsia="Arial" w:hAnsiTheme="minorBidi"/>
                <w:spacing w:val="1"/>
                <w:w w:val="81"/>
                <w:sz w:val="24"/>
                <w:szCs w:val="24"/>
              </w:rPr>
              <w:t>o</w:t>
            </w:r>
            <w:r w:rsidRPr="00C53B46">
              <w:rPr>
                <w:rFonts w:asciiTheme="minorBidi" w:eastAsia="Arial" w:hAnsiTheme="minorBidi"/>
                <w:spacing w:val="-1"/>
                <w:w w:val="81"/>
                <w:sz w:val="24"/>
                <w:szCs w:val="24"/>
              </w:rPr>
              <w:t>p</w:t>
            </w:r>
            <w:r w:rsidRPr="00C53B46">
              <w:rPr>
                <w:rFonts w:asciiTheme="minorBidi" w:eastAsia="Arial" w:hAnsiTheme="minorBidi"/>
                <w:w w:val="81"/>
                <w:sz w:val="24"/>
                <w:szCs w:val="24"/>
              </w:rPr>
              <w:t>os</w:t>
            </w:r>
            <w:r w:rsidRPr="00C53B46">
              <w:rPr>
                <w:rFonts w:asciiTheme="minorBidi" w:eastAsia="Arial" w:hAnsiTheme="minorBidi"/>
                <w:spacing w:val="2"/>
                <w:w w:val="81"/>
                <w:sz w:val="24"/>
                <w:szCs w:val="24"/>
              </w:rPr>
              <w:t>e</w:t>
            </w:r>
            <w:r w:rsidRPr="00C53B46">
              <w:rPr>
                <w:rFonts w:asciiTheme="minorBidi" w:eastAsia="Arial" w:hAnsiTheme="minorBidi"/>
                <w:w w:val="81"/>
                <w:sz w:val="24"/>
                <w:szCs w:val="24"/>
              </w:rPr>
              <w:t>d</w:t>
            </w:r>
            <w:r w:rsidRPr="00C53B46">
              <w:rPr>
                <w:rFonts w:asciiTheme="minorBidi" w:eastAsia="Arial" w:hAnsiTheme="minorBidi"/>
                <w:spacing w:val="10"/>
                <w:w w:val="81"/>
                <w:sz w:val="24"/>
                <w:szCs w:val="24"/>
              </w:rPr>
              <w:t xml:space="preserve"> </w:t>
            </w:r>
            <w:r w:rsidRPr="00C53B46">
              <w:rPr>
                <w:rFonts w:asciiTheme="minorBidi" w:eastAsia="Arial" w:hAnsiTheme="minorBidi"/>
                <w:spacing w:val="1"/>
                <w:w w:val="81"/>
                <w:sz w:val="24"/>
                <w:szCs w:val="24"/>
              </w:rPr>
              <w:t>d</w:t>
            </w:r>
            <w:r w:rsidRPr="00C53B46">
              <w:rPr>
                <w:rFonts w:asciiTheme="minorBidi" w:eastAsia="Arial" w:hAnsiTheme="minorBidi"/>
                <w:w w:val="81"/>
                <w:sz w:val="24"/>
                <w:szCs w:val="24"/>
              </w:rPr>
              <w:t>iscount</w:t>
            </w:r>
            <w:r w:rsidRPr="00C53B46">
              <w:rPr>
                <w:rFonts w:asciiTheme="minorBidi" w:eastAsia="Arial" w:hAnsiTheme="minorBidi"/>
                <w:spacing w:val="9"/>
                <w:w w:val="81"/>
                <w:sz w:val="24"/>
                <w:szCs w:val="24"/>
              </w:rPr>
              <w:t xml:space="preserve"> </w:t>
            </w:r>
            <w:r w:rsidRPr="00C53B46">
              <w:rPr>
                <w:rFonts w:asciiTheme="minorBidi" w:eastAsia="Arial" w:hAnsiTheme="minorBidi"/>
                <w:w w:val="82"/>
                <w:sz w:val="24"/>
                <w:szCs w:val="24"/>
              </w:rPr>
              <w:t>p</w:t>
            </w:r>
            <w:r w:rsidRPr="00C53B46">
              <w:rPr>
                <w:rFonts w:asciiTheme="minorBidi" w:eastAsia="Arial" w:hAnsiTheme="minorBidi"/>
                <w:spacing w:val="2"/>
                <w:w w:val="82"/>
                <w:sz w:val="24"/>
                <w:szCs w:val="24"/>
              </w:rPr>
              <w:t>e</w:t>
            </w:r>
            <w:r w:rsidRPr="00C53B46">
              <w:rPr>
                <w:rFonts w:asciiTheme="minorBidi" w:eastAsia="Arial" w:hAnsiTheme="minorBidi"/>
                <w:spacing w:val="-3"/>
                <w:w w:val="81"/>
                <w:sz w:val="24"/>
                <w:szCs w:val="24"/>
              </w:rPr>
              <w:t>r</w:t>
            </w:r>
            <w:r w:rsidRPr="00C53B46">
              <w:rPr>
                <w:rFonts w:asciiTheme="minorBidi" w:eastAsia="Arial" w:hAnsiTheme="minorBidi"/>
                <w:w w:val="82"/>
                <w:sz w:val="24"/>
                <w:szCs w:val="24"/>
              </w:rPr>
              <w:t>ce</w:t>
            </w:r>
            <w:r w:rsidRPr="00C53B46">
              <w:rPr>
                <w:rFonts w:asciiTheme="minorBidi" w:eastAsia="Arial" w:hAnsiTheme="minorBidi"/>
                <w:spacing w:val="2"/>
                <w:w w:val="82"/>
                <w:sz w:val="24"/>
                <w:szCs w:val="24"/>
              </w:rPr>
              <w:t>n</w:t>
            </w:r>
            <w:r w:rsidRPr="00C53B46">
              <w:rPr>
                <w:rFonts w:asciiTheme="minorBidi" w:eastAsia="Arial" w:hAnsiTheme="minorBidi"/>
                <w:w w:val="82"/>
                <w:sz w:val="24"/>
                <w:szCs w:val="24"/>
              </w:rPr>
              <w:t>tage.</w:t>
            </w:r>
          </w:p>
          <w:p w:rsidR="004272F0" w:rsidRPr="00C53B46" w:rsidRDefault="004272F0" w:rsidP="00C53B46">
            <w:pPr>
              <w:pStyle w:val="a3"/>
              <w:bidi w:val="0"/>
              <w:jc w:val="both"/>
              <w:rPr>
                <w:rFonts w:asciiTheme="minorBidi" w:eastAsiaTheme="minorHAnsi" w:hAnsiTheme="minorBidi"/>
                <w:sz w:val="24"/>
                <w:szCs w:val="24"/>
              </w:rPr>
            </w:pPr>
          </w:p>
          <w:p w:rsidR="004272F0" w:rsidRPr="00C53B46" w:rsidRDefault="004272F0" w:rsidP="00C53B46">
            <w:pPr>
              <w:pStyle w:val="a3"/>
              <w:bidi w:val="0"/>
              <w:jc w:val="both"/>
              <w:rPr>
                <w:rFonts w:asciiTheme="minorBidi" w:eastAsia="Arial" w:hAnsiTheme="minorBidi"/>
                <w:b/>
                <w:bCs/>
                <w:sz w:val="24"/>
                <w:szCs w:val="24"/>
              </w:rPr>
            </w:pPr>
            <w:r w:rsidRPr="00C53B46">
              <w:rPr>
                <w:rFonts w:asciiTheme="minorBidi" w:eastAsia="Arial" w:hAnsiTheme="minorBidi"/>
                <w:b/>
                <w:bCs/>
                <w:spacing w:val="1"/>
                <w:w w:val="81"/>
                <w:sz w:val="24"/>
                <w:szCs w:val="24"/>
              </w:rPr>
              <w:t>c</w:t>
            </w:r>
            <w:r w:rsidRPr="00C53B46">
              <w:rPr>
                <w:rFonts w:asciiTheme="minorBidi" w:eastAsia="Arial" w:hAnsiTheme="minorBidi"/>
                <w:b/>
                <w:bCs/>
                <w:w w:val="81"/>
                <w:sz w:val="24"/>
                <w:szCs w:val="24"/>
              </w:rPr>
              <w:t xml:space="preserve">- </w:t>
            </w:r>
            <w:r w:rsidRPr="00C53B46">
              <w:rPr>
                <w:rFonts w:asciiTheme="minorBidi" w:eastAsia="Arial" w:hAnsiTheme="minorBidi"/>
                <w:b/>
                <w:bCs/>
                <w:w w:val="81"/>
                <w:sz w:val="24"/>
                <w:szCs w:val="24"/>
                <w:u w:color="000000"/>
              </w:rPr>
              <w:t>Cost</w:t>
            </w:r>
            <w:r w:rsidRPr="00C53B46">
              <w:rPr>
                <w:rFonts w:asciiTheme="minorBidi" w:eastAsia="Arial" w:hAnsiTheme="minorBidi"/>
                <w:b/>
                <w:bCs/>
                <w:spacing w:val="-78"/>
                <w:w w:val="81"/>
                <w:sz w:val="24"/>
                <w:szCs w:val="24"/>
                <w:u w:color="000000"/>
              </w:rPr>
              <w:t xml:space="preserve"> </w:t>
            </w:r>
            <w:r w:rsidRPr="00C53B46">
              <w:rPr>
                <w:rFonts w:asciiTheme="minorBidi" w:eastAsia="Arial" w:hAnsiTheme="minorBidi"/>
                <w:b/>
                <w:bCs/>
                <w:w w:val="82"/>
                <w:sz w:val="24"/>
                <w:szCs w:val="24"/>
                <w:u w:color="000000"/>
              </w:rPr>
              <w:t xml:space="preserve"> of </w:t>
            </w:r>
            <w:r w:rsidRPr="00C53B46">
              <w:rPr>
                <w:rFonts w:asciiTheme="minorBidi" w:eastAsia="Arial" w:hAnsiTheme="minorBidi"/>
                <w:b/>
                <w:bCs/>
                <w:spacing w:val="-78"/>
                <w:w w:val="81"/>
                <w:sz w:val="24"/>
                <w:szCs w:val="24"/>
                <w:u w:color="000000"/>
              </w:rPr>
              <w:t xml:space="preserve"> </w:t>
            </w:r>
            <w:r w:rsidRPr="00C53B46">
              <w:rPr>
                <w:rFonts w:asciiTheme="minorBidi" w:eastAsia="Arial" w:hAnsiTheme="minorBidi"/>
                <w:b/>
                <w:bCs/>
                <w:w w:val="82"/>
                <w:sz w:val="24"/>
                <w:szCs w:val="24"/>
                <w:u w:color="000000"/>
              </w:rPr>
              <w:t xml:space="preserve">the </w:t>
            </w:r>
            <w:r w:rsidRPr="00C53B46">
              <w:rPr>
                <w:rFonts w:asciiTheme="minorBidi" w:eastAsia="Arial" w:hAnsiTheme="minorBidi"/>
                <w:b/>
                <w:bCs/>
                <w:spacing w:val="-77"/>
                <w:w w:val="81"/>
                <w:sz w:val="24"/>
                <w:szCs w:val="24"/>
                <w:u w:color="000000"/>
              </w:rPr>
              <w:t xml:space="preserve"> </w:t>
            </w:r>
            <w:r w:rsidRPr="00C53B46">
              <w:rPr>
                <w:rFonts w:asciiTheme="minorBidi" w:eastAsia="Arial" w:hAnsiTheme="minorBidi"/>
                <w:b/>
                <w:bCs/>
                <w:w w:val="82"/>
                <w:sz w:val="24"/>
                <w:szCs w:val="24"/>
                <w:u w:color="000000"/>
              </w:rPr>
              <w:t>E</w:t>
            </w:r>
            <w:r w:rsidRPr="00C53B46">
              <w:rPr>
                <w:rFonts w:asciiTheme="minorBidi" w:eastAsia="Arial" w:hAnsiTheme="minorBidi"/>
                <w:b/>
                <w:bCs/>
                <w:spacing w:val="2"/>
                <w:w w:val="82"/>
                <w:sz w:val="24"/>
                <w:szCs w:val="24"/>
                <w:u w:color="000000"/>
              </w:rPr>
              <w:t>s</w:t>
            </w:r>
            <w:r w:rsidRPr="00C53B46">
              <w:rPr>
                <w:rFonts w:asciiTheme="minorBidi" w:eastAsia="Arial" w:hAnsiTheme="minorBidi"/>
                <w:b/>
                <w:bCs/>
                <w:w w:val="82"/>
                <w:sz w:val="24"/>
                <w:szCs w:val="24"/>
                <w:u w:color="000000"/>
              </w:rPr>
              <w:t>s</w:t>
            </w:r>
            <w:r w:rsidRPr="00C53B46">
              <w:rPr>
                <w:rFonts w:asciiTheme="minorBidi" w:eastAsia="Arial" w:hAnsiTheme="minorBidi"/>
                <w:b/>
                <w:bCs/>
                <w:spacing w:val="2"/>
                <w:w w:val="82"/>
                <w:sz w:val="24"/>
                <w:szCs w:val="24"/>
                <w:u w:color="000000"/>
              </w:rPr>
              <w:t>e</w:t>
            </w:r>
            <w:r w:rsidRPr="00C53B46">
              <w:rPr>
                <w:rFonts w:asciiTheme="minorBidi" w:eastAsia="Arial" w:hAnsiTheme="minorBidi"/>
                <w:b/>
                <w:bCs/>
                <w:w w:val="82"/>
                <w:sz w:val="24"/>
                <w:szCs w:val="24"/>
                <w:u w:color="000000"/>
              </w:rPr>
              <w:t>ntial</w:t>
            </w:r>
            <w:r w:rsidRPr="00C53B46">
              <w:rPr>
                <w:rFonts w:asciiTheme="minorBidi" w:eastAsia="Arial" w:hAnsiTheme="minorBidi"/>
                <w:b/>
                <w:bCs/>
                <w:spacing w:val="-76"/>
                <w:w w:val="81"/>
                <w:sz w:val="24"/>
                <w:szCs w:val="24"/>
                <w:u w:color="000000"/>
              </w:rPr>
              <w:t xml:space="preserve"> </w:t>
            </w:r>
            <w:r w:rsidRPr="00C53B46">
              <w:rPr>
                <w:rFonts w:asciiTheme="minorBidi" w:eastAsia="Arial" w:hAnsiTheme="minorBidi"/>
                <w:b/>
                <w:bCs/>
                <w:w w:val="82"/>
                <w:sz w:val="24"/>
                <w:szCs w:val="24"/>
                <w:u w:color="000000"/>
              </w:rPr>
              <w:t xml:space="preserve"> Re</w:t>
            </w:r>
            <w:r w:rsidRPr="00C53B46">
              <w:rPr>
                <w:rFonts w:asciiTheme="minorBidi" w:eastAsia="Arial" w:hAnsiTheme="minorBidi"/>
                <w:b/>
                <w:bCs/>
                <w:spacing w:val="-2"/>
                <w:w w:val="82"/>
                <w:sz w:val="24"/>
                <w:szCs w:val="24"/>
                <w:u w:color="000000"/>
              </w:rPr>
              <w:t>p</w:t>
            </w:r>
            <w:r w:rsidRPr="00C53B46">
              <w:rPr>
                <w:rFonts w:asciiTheme="minorBidi" w:eastAsia="Arial" w:hAnsiTheme="minorBidi"/>
                <w:b/>
                <w:bCs/>
                <w:w w:val="82"/>
                <w:sz w:val="24"/>
                <w:szCs w:val="24"/>
                <w:u w:color="000000"/>
              </w:rPr>
              <w:t>l</w:t>
            </w:r>
            <w:r w:rsidRPr="00C53B46">
              <w:rPr>
                <w:rFonts w:asciiTheme="minorBidi" w:eastAsia="Arial" w:hAnsiTheme="minorBidi"/>
                <w:b/>
                <w:bCs/>
                <w:spacing w:val="1"/>
                <w:w w:val="82"/>
                <w:sz w:val="24"/>
                <w:szCs w:val="24"/>
                <w:u w:color="000000"/>
              </w:rPr>
              <w:t>a</w:t>
            </w:r>
            <w:r w:rsidRPr="00C53B46">
              <w:rPr>
                <w:rFonts w:asciiTheme="minorBidi" w:eastAsia="Arial" w:hAnsiTheme="minorBidi"/>
                <w:b/>
                <w:bCs/>
                <w:w w:val="82"/>
                <w:sz w:val="24"/>
                <w:szCs w:val="24"/>
                <w:u w:color="000000"/>
              </w:rPr>
              <w:t xml:space="preserve">ceable </w:t>
            </w:r>
            <w:r w:rsidRPr="00C53B46">
              <w:rPr>
                <w:rFonts w:asciiTheme="minorBidi" w:eastAsia="Arial" w:hAnsiTheme="minorBidi"/>
                <w:b/>
                <w:bCs/>
                <w:spacing w:val="-76"/>
                <w:w w:val="81"/>
                <w:sz w:val="24"/>
                <w:szCs w:val="24"/>
                <w:u w:color="000000"/>
              </w:rPr>
              <w:t xml:space="preserve"> </w:t>
            </w:r>
            <w:r w:rsidRPr="00C53B46">
              <w:rPr>
                <w:rFonts w:asciiTheme="minorBidi" w:eastAsia="Arial" w:hAnsiTheme="minorBidi"/>
                <w:b/>
                <w:bCs/>
                <w:spacing w:val="-2"/>
                <w:w w:val="82"/>
                <w:sz w:val="24"/>
                <w:szCs w:val="24"/>
                <w:u w:color="000000"/>
              </w:rPr>
              <w:t>P</w:t>
            </w:r>
            <w:r w:rsidRPr="00C53B46">
              <w:rPr>
                <w:rFonts w:asciiTheme="minorBidi" w:eastAsia="Arial" w:hAnsiTheme="minorBidi"/>
                <w:b/>
                <w:bCs/>
                <w:w w:val="82"/>
                <w:sz w:val="24"/>
                <w:szCs w:val="24"/>
                <w:u w:color="000000"/>
              </w:rPr>
              <w:t>a</w:t>
            </w:r>
            <w:r w:rsidRPr="00C53B46">
              <w:rPr>
                <w:rFonts w:asciiTheme="minorBidi" w:eastAsia="Arial" w:hAnsiTheme="minorBidi"/>
                <w:b/>
                <w:bCs/>
                <w:spacing w:val="1"/>
                <w:w w:val="82"/>
                <w:sz w:val="24"/>
                <w:szCs w:val="24"/>
                <w:u w:color="000000"/>
              </w:rPr>
              <w:t>r</w:t>
            </w:r>
            <w:r w:rsidRPr="00C53B46">
              <w:rPr>
                <w:rFonts w:asciiTheme="minorBidi" w:eastAsia="Arial" w:hAnsiTheme="minorBidi"/>
                <w:b/>
                <w:bCs/>
                <w:w w:val="82"/>
                <w:sz w:val="24"/>
                <w:szCs w:val="24"/>
                <w:u w:color="000000"/>
              </w:rPr>
              <w:t xml:space="preserve">ts </w:t>
            </w:r>
            <w:r w:rsidRPr="00C53B46">
              <w:rPr>
                <w:rFonts w:asciiTheme="minorBidi" w:eastAsia="Arial" w:hAnsiTheme="minorBidi"/>
                <w:b/>
                <w:bCs/>
                <w:spacing w:val="-77"/>
                <w:w w:val="81"/>
                <w:sz w:val="24"/>
                <w:szCs w:val="24"/>
                <w:u w:color="000000"/>
              </w:rPr>
              <w:t xml:space="preserve"> </w:t>
            </w:r>
            <w:r w:rsidRPr="00C53B46">
              <w:rPr>
                <w:rFonts w:asciiTheme="minorBidi" w:eastAsia="Arial" w:hAnsiTheme="minorBidi"/>
                <w:b/>
                <w:bCs/>
                <w:w w:val="82"/>
                <w:sz w:val="24"/>
                <w:szCs w:val="24"/>
                <w:u w:color="000000"/>
              </w:rPr>
              <w:t>and</w:t>
            </w:r>
            <w:r w:rsidRPr="00C53B46">
              <w:rPr>
                <w:rFonts w:asciiTheme="minorBidi" w:eastAsia="Arial" w:hAnsiTheme="minorBidi"/>
                <w:b/>
                <w:bCs/>
                <w:spacing w:val="-77"/>
                <w:w w:val="81"/>
                <w:sz w:val="24"/>
                <w:szCs w:val="24"/>
                <w:u w:color="000000"/>
              </w:rPr>
              <w:t xml:space="preserve"> </w:t>
            </w:r>
            <w:r w:rsidRPr="00C53B46">
              <w:rPr>
                <w:rFonts w:asciiTheme="minorBidi" w:eastAsia="Arial" w:hAnsiTheme="minorBidi"/>
                <w:b/>
                <w:bCs/>
                <w:w w:val="82"/>
                <w:sz w:val="24"/>
                <w:szCs w:val="24"/>
                <w:u w:color="000000"/>
              </w:rPr>
              <w:t>Com</w:t>
            </w:r>
            <w:r w:rsidRPr="00C53B46">
              <w:rPr>
                <w:rFonts w:asciiTheme="minorBidi" w:eastAsia="Arial" w:hAnsiTheme="minorBidi"/>
                <w:b/>
                <w:bCs/>
                <w:spacing w:val="-3"/>
                <w:w w:val="82"/>
                <w:sz w:val="24"/>
                <w:szCs w:val="24"/>
                <w:u w:color="000000"/>
              </w:rPr>
              <w:t>p</w:t>
            </w:r>
            <w:r w:rsidRPr="00C53B46">
              <w:rPr>
                <w:rFonts w:asciiTheme="minorBidi" w:eastAsia="Arial" w:hAnsiTheme="minorBidi"/>
                <w:b/>
                <w:bCs/>
                <w:w w:val="82"/>
                <w:sz w:val="24"/>
                <w:szCs w:val="24"/>
                <w:u w:color="000000"/>
              </w:rPr>
              <w:t>ulsory</w:t>
            </w:r>
            <w:r w:rsidRPr="00C53B46">
              <w:rPr>
                <w:rFonts w:asciiTheme="minorBidi" w:eastAsia="Arial" w:hAnsiTheme="minorBidi"/>
                <w:b/>
                <w:bCs/>
                <w:spacing w:val="-75"/>
                <w:w w:val="81"/>
                <w:sz w:val="24"/>
                <w:szCs w:val="24"/>
                <w:u w:color="000000"/>
              </w:rPr>
              <w:t xml:space="preserve"> </w:t>
            </w:r>
            <w:r w:rsidRPr="00C53B46">
              <w:rPr>
                <w:rFonts w:asciiTheme="minorBidi" w:eastAsia="Arial" w:hAnsiTheme="minorBidi"/>
                <w:b/>
                <w:bCs/>
                <w:w w:val="82"/>
                <w:sz w:val="24"/>
                <w:szCs w:val="24"/>
                <w:u w:color="000000"/>
              </w:rPr>
              <w:t>Sp</w:t>
            </w:r>
            <w:r w:rsidRPr="00C53B46">
              <w:rPr>
                <w:rFonts w:asciiTheme="minorBidi" w:eastAsia="Arial" w:hAnsiTheme="minorBidi"/>
                <w:b/>
                <w:bCs/>
                <w:spacing w:val="1"/>
                <w:w w:val="82"/>
                <w:sz w:val="24"/>
                <w:szCs w:val="24"/>
                <w:u w:color="000000"/>
              </w:rPr>
              <w:t>a</w:t>
            </w:r>
            <w:r w:rsidRPr="00C53B46">
              <w:rPr>
                <w:rFonts w:asciiTheme="minorBidi" w:eastAsia="Arial" w:hAnsiTheme="minorBidi"/>
                <w:b/>
                <w:bCs/>
                <w:spacing w:val="-2"/>
                <w:w w:val="82"/>
                <w:sz w:val="24"/>
                <w:szCs w:val="24"/>
                <w:u w:color="000000"/>
              </w:rPr>
              <w:t>r</w:t>
            </w:r>
            <w:r w:rsidRPr="00C53B46">
              <w:rPr>
                <w:rFonts w:asciiTheme="minorBidi" w:eastAsia="Arial" w:hAnsiTheme="minorBidi"/>
                <w:b/>
                <w:bCs/>
                <w:w w:val="82"/>
                <w:sz w:val="24"/>
                <w:szCs w:val="24"/>
                <w:u w:color="000000"/>
              </w:rPr>
              <w:t>e</w:t>
            </w:r>
            <w:r w:rsidRPr="00C53B46">
              <w:rPr>
                <w:rFonts w:asciiTheme="minorBidi" w:eastAsia="Arial" w:hAnsiTheme="minorBidi"/>
                <w:b/>
                <w:bCs/>
                <w:spacing w:val="-76"/>
                <w:w w:val="81"/>
                <w:sz w:val="24"/>
                <w:szCs w:val="24"/>
                <w:u w:color="000000"/>
              </w:rPr>
              <w:t xml:space="preserve"> </w:t>
            </w:r>
            <w:r w:rsidRPr="00C53B46">
              <w:rPr>
                <w:rFonts w:asciiTheme="minorBidi" w:eastAsia="Arial" w:hAnsiTheme="minorBidi"/>
                <w:b/>
                <w:bCs/>
                <w:w w:val="82"/>
                <w:sz w:val="24"/>
                <w:szCs w:val="24"/>
                <w:u w:color="000000"/>
              </w:rPr>
              <w:t>Par</w:t>
            </w:r>
            <w:r w:rsidRPr="00C53B46">
              <w:rPr>
                <w:rFonts w:asciiTheme="minorBidi" w:eastAsia="Arial" w:hAnsiTheme="minorBidi"/>
                <w:b/>
                <w:bCs/>
                <w:spacing w:val="-1"/>
                <w:w w:val="82"/>
                <w:sz w:val="24"/>
                <w:szCs w:val="24"/>
                <w:u w:color="000000"/>
              </w:rPr>
              <w:t>t</w:t>
            </w:r>
            <w:r w:rsidRPr="00C53B46">
              <w:rPr>
                <w:rFonts w:asciiTheme="minorBidi" w:eastAsia="Arial" w:hAnsiTheme="minorBidi"/>
                <w:b/>
                <w:bCs/>
                <w:w w:val="82"/>
                <w:sz w:val="24"/>
                <w:szCs w:val="24"/>
                <w:u w:color="000000"/>
              </w:rPr>
              <w:t>s</w:t>
            </w:r>
            <w:r w:rsidRPr="00C53B46">
              <w:rPr>
                <w:rFonts w:asciiTheme="minorBidi" w:eastAsia="Arial" w:hAnsiTheme="minorBidi"/>
                <w:b/>
                <w:bCs/>
                <w:spacing w:val="-76"/>
                <w:w w:val="81"/>
                <w:sz w:val="24"/>
                <w:szCs w:val="24"/>
                <w:u w:color="000000"/>
              </w:rPr>
              <w:t xml:space="preserve"> </w:t>
            </w:r>
            <w:r w:rsidRPr="00C53B46">
              <w:rPr>
                <w:rFonts w:asciiTheme="minorBidi" w:eastAsia="Arial" w:hAnsiTheme="minorBidi"/>
                <w:b/>
                <w:bCs/>
                <w:w w:val="82"/>
                <w:sz w:val="24"/>
                <w:szCs w:val="24"/>
                <w:u w:color="000000"/>
              </w:rPr>
              <w:t>and</w:t>
            </w:r>
            <w:r w:rsidRPr="00C53B46">
              <w:rPr>
                <w:rFonts w:asciiTheme="minorBidi" w:eastAsia="Arial" w:hAnsiTheme="minorBidi"/>
                <w:b/>
                <w:bCs/>
                <w:spacing w:val="-77"/>
                <w:w w:val="81"/>
                <w:sz w:val="24"/>
                <w:szCs w:val="24"/>
                <w:u w:color="000000"/>
              </w:rPr>
              <w:t xml:space="preserve"> </w:t>
            </w:r>
            <w:r w:rsidRPr="00C53B46">
              <w:rPr>
                <w:rFonts w:asciiTheme="minorBidi" w:eastAsia="Arial" w:hAnsiTheme="minorBidi"/>
                <w:b/>
                <w:bCs/>
                <w:w w:val="81"/>
                <w:sz w:val="24"/>
                <w:szCs w:val="24"/>
                <w:u w:color="000000"/>
              </w:rPr>
              <w:t>A</w:t>
            </w:r>
            <w:r w:rsidRPr="00C53B46">
              <w:rPr>
                <w:rFonts w:asciiTheme="minorBidi" w:eastAsia="Arial" w:hAnsiTheme="minorBidi"/>
                <w:b/>
                <w:bCs/>
                <w:spacing w:val="-1"/>
                <w:w w:val="81"/>
                <w:sz w:val="24"/>
                <w:szCs w:val="24"/>
                <w:u w:color="000000"/>
              </w:rPr>
              <w:t>f</w:t>
            </w:r>
            <w:r w:rsidRPr="00C53B46">
              <w:rPr>
                <w:rFonts w:asciiTheme="minorBidi" w:eastAsia="Arial" w:hAnsiTheme="minorBidi"/>
                <w:b/>
                <w:bCs/>
                <w:w w:val="82"/>
                <w:sz w:val="24"/>
                <w:szCs w:val="24"/>
                <w:u w:color="000000"/>
              </w:rPr>
              <w:t>ter</w:t>
            </w:r>
            <w:r w:rsidRPr="00C53B46">
              <w:rPr>
                <w:rFonts w:asciiTheme="minorBidi" w:eastAsia="Arial" w:hAnsiTheme="minorBidi"/>
                <w:b/>
                <w:bCs/>
                <w:spacing w:val="-77"/>
                <w:w w:val="81"/>
                <w:sz w:val="24"/>
                <w:szCs w:val="24"/>
                <w:u w:color="000000"/>
              </w:rPr>
              <w:t xml:space="preserve"> </w:t>
            </w:r>
            <w:r w:rsidRPr="00C53B46">
              <w:rPr>
                <w:rFonts w:asciiTheme="minorBidi" w:eastAsia="Arial" w:hAnsiTheme="minorBidi"/>
                <w:b/>
                <w:bCs/>
                <w:w w:val="82"/>
                <w:sz w:val="24"/>
                <w:szCs w:val="24"/>
                <w:u w:color="000000"/>
              </w:rPr>
              <w:t>S</w:t>
            </w:r>
            <w:r w:rsidRPr="00C53B46">
              <w:rPr>
                <w:rFonts w:asciiTheme="minorBidi" w:eastAsia="Arial" w:hAnsiTheme="minorBidi"/>
                <w:b/>
                <w:bCs/>
                <w:spacing w:val="2"/>
                <w:w w:val="82"/>
                <w:sz w:val="24"/>
                <w:szCs w:val="24"/>
                <w:u w:color="000000"/>
              </w:rPr>
              <w:t>a</w:t>
            </w:r>
            <w:r w:rsidRPr="00C53B46">
              <w:rPr>
                <w:rFonts w:asciiTheme="minorBidi" w:eastAsia="Arial" w:hAnsiTheme="minorBidi"/>
                <w:b/>
                <w:bCs/>
                <w:spacing w:val="-2"/>
                <w:w w:val="82"/>
                <w:sz w:val="24"/>
                <w:szCs w:val="24"/>
                <w:u w:color="000000"/>
              </w:rPr>
              <w:t>l</w:t>
            </w:r>
            <w:r w:rsidRPr="00C53B46">
              <w:rPr>
                <w:rFonts w:asciiTheme="minorBidi" w:eastAsia="Arial" w:hAnsiTheme="minorBidi"/>
                <w:b/>
                <w:bCs/>
                <w:w w:val="82"/>
                <w:sz w:val="24"/>
                <w:szCs w:val="24"/>
                <w:u w:color="000000"/>
              </w:rPr>
              <w:t>e</w:t>
            </w:r>
            <w:r w:rsidRPr="00C53B46">
              <w:rPr>
                <w:rFonts w:asciiTheme="minorBidi" w:eastAsia="Arial" w:hAnsiTheme="minorBidi"/>
                <w:b/>
                <w:bCs/>
                <w:sz w:val="24"/>
                <w:szCs w:val="24"/>
              </w:rPr>
              <w:t xml:space="preserve"> </w:t>
            </w:r>
            <w:r w:rsidRPr="00C53B46">
              <w:rPr>
                <w:rFonts w:asciiTheme="minorBidi" w:eastAsia="Arial" w:hAnsiTheme="minorBidi"/>
                <w:b/>
                <w:bCs/>
                <w:w w:val="82"/>
                <w:sz w:val="24"/>
                <w:szCs w:val="24"/>
                <w:u w:color="000000"/>
              </w:rPr>
              <w:t>S</w:t>
            </w:r>
            <w:r w:rsidRPr="00C53B46">
              <w:rPr>
                <w:rFonts w:asciiTheme="minorBidi" w:eastAsia="Arial" w:hAnsiTheme="minorBidi"/>
                <w:b/>
                <w:bCs/>
                <w:spacing w:val="2"/>
                <w:w w:val="82"/>
                <w:sz w:val="24"/>
                <w:szCs w:val="24"/>
                <w:u w:color="000000"/>
              </w:rPr>
              <w:t>e</w:t>
            </w:r>
            <w:r w:rsidRPr="00C53B46">
              <w:rPr>
                <w:rFonts w:asciiTheme="minorBidi" w:eastAsia="Arial" w:hAnsiTheme="minorBidi"/>
                <w:b/>
                <w:bCs/>
                <w:w w:val="82"/>
                <w:sz w:val="24"/>
                <w:szCs w:val="24"/>
                <w:u w:color="000000"/>
              </w:rPr>
              <w:t>r</w:t>
            </w:r>
            <w:r w:rsidRPr="00C53B46">
              <w:rPr>
                <w:rFonts w:asciiTheme="minorBidi" w:eastAsia="Arial" w:hAnsiTheme="minorBidi"/>
                <w:b/>
                <w:bCs/>
                <w:spacing w:val="1"/>
                <w:w w:val="82"/>
                <w:sz w:val="24"/>
                <w:szCs w:val="24"/>
                <w:u w:color="000000"/>
              </w:rPr>
              <w:t>v</w:t>
            </w:r>
            <w:r w:rsidRPr="00C53B46">
              <w:rPr>
                <w:rFonts w:asciiTheme="minorBidi" w:eastAsia="Arial" w:hAnsiTheme="minorBidi"/>
                <w:b/>
                <w:bCs/>
                <w:spacing w:val="-2"/>
                <w:w w:val="82"/>
                <w:sz w:val="24"/>
                <w:szCs w:val="24"/>
                <w:u w:color="000000"/>
              </w:rPr>
              <w:t>i</w:t>
            </w:r>
            <w:r w:rsidRPr="00C53B46">
              <w:rPr>
                <w:rFonts w:asciiTheme="minorBidi" w:eastAsia="Arial" w:hAnsiTheme="minorBidi"/>
                <w:b/>
                <w:bCs/>
                <w:w w:val="82"/>
                <w:sz w:val="24"/>
                <w:szCs w:val="24"/>
                <w:u w:color="000000"/>
              </w:rPr>
              <w:t>ces</w:t>
            </w:r>
            <w:r w:rsidRPr="00C53B46">
              <w:rPr>
                <w:rFonts w:asciiTheme="minorBidi" w:eastAsia="Arial" w:hAnsiTheme="minorBidi"/>
                <w:b/>
                <w:bCs/>
                <w:spacing w:val="-87"/>
                <w:w w:val="81"/>
                <w:sz w:val="24"/>
                <w:szCs w:val="24"/>
                <w:u w:color="000000"/>
              </w:rPr>
              <w:t xml:space="preserve"> </w:t>
            </w:r>
            <w:r w:rsidRPr="00C53B46">
              <w:rPr>
                <w:rFonts w:asciiTheme="minorBidi" w:eastAsia="Arial" w:hAnsiTheme="minorBidi"/>
                <w:b/>
                <w:bCs/>
                <w:w w:val="82"/>
                <w:sz w:val="24"/>
                <w:szCs w:val="24"/>
                <w:u w:color="000000"/>
              </w:rPr>
              <w:t>(in</w:t>
            </w:r>
            <w:r w:rsidRPr="00C53B46">
              <w:rPr>
                <w:rFonts w:asciiTheme="minorBidi" w:eastAsia="Arial" w:hAnsiTheme="minorBidi"/>
                <w:b/>
                <w:bCs/>
                <w:spacing w:val="1"/>
                <w:w w:val="82"/>
                <w:sz w:val="24"/>
                <w:szCs w:val="24"/>
                <w:u w:color="000000"/>
              </w:rPr>
              <w:t>s</w:t>
            </w:r>
            <w:r w:rsidRPr="00C53B46">
              <w:rPr>
                <w:rFonts w:asciiTheme="minorBidi" w:eastAsia="Arial" w:hAnsiTheme="minorBidi"/>
                <w:b/>
                <w:bCs/>
                <w:w w:val="82"/>
                <w:sz w:val="24"/>
                <w:szCs w:val="24"/>
                <w:u w:color="000000"/>
              </w:rPr>
              <w:t>e</w:t>
            </w:r>
            <w:r w:rsidRPr="00C53B46">
              <w:rPr>
                <w:rFonts w:asciiTheme="minorBidi" w:eastAsia="Arial" w:hAnsiTheme="minorBidi"/>
                <w:b/>
                <w:bCs/>
                <w:spacing w:val="1"/>
                <w:w w:val="82"/>
                <w:sz w:val="24"/>
                <w:szCs w:val="24"/>
                <w:u w:color="000000"/>
              </w:rPr>
              <w:t>r</w:t>
            </w:r>
            <w:r w:rsidRPr="00C53B46">
              <w:rPr>
                <w:rFonts w:asciiTheme="minorBidi" w:eastAsia="Arial" w:hAnsiTheme="minorBidi"/>
                <w:b/>
                <w:bCs/>
                <w:w w:val="81"/>
                <w:sz w:val="24"/>
                <w:szCs w:val="24"/>
                <w:u w:color="000000"/>
              </w:rPr>
              <w:t>t</w:t>
            </w:r>
            <w:r w:rsidRPr="00C53B46">
              <w:rPr>
                <w:rFonts w:asciiTheme="minorBidi" w:eastAsia="Arial" w:hAnsiTheme="minorBidi"/>
                <w:b/>
                <w:bCs/>
                <w:spacing w:val="-87"/>
                <w:w w:val="81"/>
                <w:sz w:val="24"/>
                <w:szCs w:val="24"/>
                <w:u w:color="000000"/>
              </w:rPr>
              <w:t xml:space="preserve"> </w:t>
            </w:r>
            <w:r w:rsidRPr="00C53B46">
              <w:rPr>
                <w:rFonts w:asciiTheme="minorBidi" w:eastAsia="Arial" w:hAnsiTheme="minorBidi"/>
                <w:b/>
                <w:bCs/>
                <w:w w:val="82"/>
                <w:sz w:val="24"/>
                <w:szCs w:val="24"/>
                <w:u w:color="000000"/>
              </w:rPr>
              <w:t xml:space="preserve"> o</w:t>
            </w:r>
            <w:r w:rsidRPr="00C53B46">
              <w:rPr>
                <w:rFonts w:asciiTheme="minorBidi" w:eastAsia="Arial" w:hAnsiTheme="minorBidi"/>
                <w:b/>
                <w:bCs/>
                <w:spacing w:val="-3"/>
                <w:w w:val="82"/>
                <w:sz w:val="24"/>
                <w:szCs w:val="24"/>
                <w:u w:color="000000"/>
              </w:rPr>
              <w:t>n</w:t>
            </w:r>
            <w:r w:rsidRPr="00C53B46">
              <w:rPr>
                <w:rFonts w:asciiTheme="minorBidi" w:eastAsia="Arial" w:hAnsiTheme="minorBidi"/>
                <w:b/>
                <w:bCs/>
                <w:w w:val="82"/>
                <w:sz w:val="24"/>
                <w:szCs w:val="24"/>
                <w:u w:color="000000"/>
              </w:rPr>
              <w:t>e</w:t>
            </w:r>
            <w:r w:rsidRPr="00C53B46">
              <w:rPr>
                <w:rFonts w:asciiTheme="minorBidi" w:eastAsia="Arial" w:hAnsiTheme="minorBidi"/>
                <w:b/>
                <w:bCs/>
                <w:spacing w:val="-86"/>
                <w:w w:val="81"/>
                <w:sz w:val="24"/>
                <w:szCs w:val="24"/>
                <w:u w:color="000000"/>
              </w:rPr>
              <w:t xml:space="preserve"> </w:t>
            </w:r>
            <w:r w:rsidRPr="00C53B46">
              <w:rPr>
                <w:rFonts w:asciiTheme="minorBidi" w:eastAsia="Arial" w:hAnsiTheme="minorBidi"/>
                <w:b/>
                <w:bCs/>
                <w:w w:val="82"/>
                <w:sz w:val="24"/>
                <w:szCs w:val="24"/>
                <w:u w:color="000000"/>
              </w:rPr>
              <w:t xml:space="preserve"> of</w:t>
            </w:r>
            <w:r w:rsidRPr="00C53B46">
              <w:rPr>
                <w:rFonts w:asciiTheme="minorBidi" w:eastAsia="Arial" w:hAnsiTheme="minorBidi"/>
                <w:b/>
                <w:bCs/>
                <w:spacing w:val="-87"/>
                <w:w w:val="81"/>
                <w:sz w:val="24"/>
                <w:szCs w:val="24"/>
                <w:u w:color="000000"/>
              </w:rPr>
              <w:t xml:space="preserve"> </w:t>
            </w:r>
            <w:r w:rsidRPr="00C53B46">
              <w:rPr>
                <w:rFonts w:asciiTheme="minorBidi" w:eastAsia="Arial" w:hAnsiTheme="minorBidi"/>
                <w:b/>
                <w:bCs/>
                <w:spacing w:val="-1"/>
                <w:w w:val="81"/>
                <w:sz w:val="24"/>
                <w:szCs w:val="24"/>
                <w:u w:color="000000"/>
              </w:rPr>
              <w:t xml:space="preserve"> t</w:t>
            </w:r>
            <w:r w:rsidRPr="00C53B46">
              <w:rPr>
                <w:rFonts w:asciiTheme="minorBidi" w:eastAsia="Arial" w:hAnsiTheme="minorBidi"/>
                <w:b/>
                <w:bCs/>
                <w:w w:val="82"/>
                <w:sz w:val="24"/>
                <w:szCs w:val="24"/>
                <w:u w:color="000000"/>
              </w:rPr>
              <w:t xml:space="preserve">he </w:t>
            </w:r>
            <w:r w:rsidRPr="00C53B46">
              <w:rPr>
                <w:rFonts w:asciiTheme="minorBidi" w:eastAsia="Arial" w:hAnsiTheme="minorBidi"/>
                <w:b/>
                <w:bCs/>
                <w:spacing w:val="-87"/>
                <w:w w:val="81"/>
                <w:sz w:val="24"/>
                <w:szCs w:val="24"/>
                <w:u w:color="000000"/>
              </w:rPr>
              <w:t xml:space="preserve">   </w:t>
            </w:r>
            <w:r w:rsidRPr="00C53B46">
              <w:rPr>
                <w:rFonts w:asciiTheme="minorBidi" w:eastAsia="Arial" w:hAnsiTheme="minorBidi"/>
                <w:b/>
                <w:bCs/>
                <w:w w:val="82"/>
                <w:sz w:val="24"/>
                <w:szCs w:val="24"/>
                <w:u w:color="000000"/>
              </w:rPr>
              <w:t>follo</w:t>
            </w:r>
            <w:r w:rsidRPr="00C53B46">
              <w:rPr>
                <w:rFonts w:asciiTheme="minorBidi" w:eastAsia="Arial" w:hAnsiTheme="minorBidi"/>
                <w:b/>
                <w:bCs/>
                <w:spacing w:val="1"/>
                <w:w w:val="82"/>
                <w:sz w:val="24"/>
                <w:szCs w:val="24"/>
                <w:u w:color="000000"/>
              </w:rPr>
              <w:t>w</w:t>
            </w:r>
            <w:r w:rsidRPr="00C53B46">
              <w:rPr>
                <w:rFonts w:asciiTheme="minorBidi" w:eastAsia="Arial" w:hAnsiTheme="minorBidi"/>
                <w:b/>
                <w:bCs/>
                <w:w w:val="82"/>
                <w:sz w:val="24"/>
                <w:szCs w:val="24"/>
                <w:u w:color="000000"/>
              </w:rPr>
              <w:t>ing</w:t>
            </w:r>
            <w:r w:rsidRPr="00C53B46">
              <w:rPr>
                <w:rFonts w:asciiTheme="minorBidi" w:eastAsia="Arial" w:hAnsiTheme="minorBidi"/>
                <w:b/>
                <w:bCs/>
                <w:spacing w:val="-87"/>
                <w:w w:val="81"/>
                <w:sz w:val="24"/>
                <w:szCs w:val="24"/>
                <w:u w:color="000000"/>
              </w:rPr>
              <w:t xml:space="preserve"> </w:t>
            </w:r>
            <w:r w:rsidRPr="00C53B46">
              <w:rPr>
                <w:rFonts w:asciiTheme="minorBidi" w:eastAsia="Arial" w:hAnsiTheme="minorBidi"/>
                <w:b/>
                <w:bCs/>
                <w:spacing w:val="1"/>
                <w:w w:val="82"/>
                <w:sz w:val="24"/>
                <w:szCs w:val="24"/>
                <w:u w:color="000000"/>
              </w:rPr>
              <w:t xml:space="preserve"> a</w:t>
            </w:r>
            <w:r w:rsidRPr="00C53B46">
              <w:rPr>
                <w:rFonts w:asciiTheme="minorBidi" w:eastAsia="Arial" w:hAnsiTheme="minorBidi"/>
                <w:b/>
                <w:bCs/>
                <w:w w:val="82"/>
                <w:sz w:val="24"/>
                <w:szCs w:val="24"/>
                <w:u w:color="000000"/>
              </w:rPr>
              <w:t>l</w:t>
            </w:r>
            <w:r w:rsidRPr="00C53B46">
              <w:rPr>
                <w:rFonts w:asciiTheme="minorBidi" w:eastAsia="Arial" w:hAnsiTheme="minorBidi"/>
                <w:b/>
                <w:bCs/>
                <w:spacing w:val="-3"/>
                <w:w w:val="82"/>
                <w:sz w:val="24"/>
                <w:szCs w:val="24"/>
                <w:u w:color="000000"/>
              </w:rPr>
              <w:t>t</w:t>
            </w:r>
            <w:r w:rsidRPr="00C53B46">
              <w:rPr>
                <w:rFonts w:asciiTheme="minorBidi" w:eastAsia="Arial" w:hAnsiTheme="minorBidi"/>
                <w:b/>
                <w:bCs/>
                <w:w w:val="82"/>
                <w:sz w:val="24"/>
                <w:szCs w:val="24"/>
                <w:u w:color="000000"/>
              </w:rPr>
              <w:t>e</w:t>
            </w:r>
            <w:r w:rsidRPr="00C53B46">
              <w:rPr>
                <w:rFonts w:asciiTheme="minorBidi" w:eastAsia="Arial" w:hAnsiTheme="minorBidi"/>
                <w:b/>
                <w:bCs/>
                <w:spacing w:val="1"/>
                <w:w w:val="82"/>
                <w:sz w:val="24"/>
                <w:szCs w:val="24"/>
                <w:u w:color="000000"/>
              </w:rPr>
              <w:t>r</w:t>
            </w:r>
            <w:r w:rsidRPr="00C53B46">
              <w:rPr>
                <w:rFonts w:asciiTheme="minorBidi" w:eastAsia="Arial" w:hAnsiTheme="minorBidi"/>
                <w:b/>
                <w:bCs/>
                <w:w w:val="82"/>
                <w:sz w:val="24"/>
                <w:szCs w:val="24"/>
                <w:u w:color="000000"/>
              </w:rPr>
              <w:t>natives)</w:t>
            </w:r>
          </w:p>
          <w:p w:rsidR="004272F0" w:rsidRPr="00C53B46" w:rsidRDefault="004272F0" w:rsidP="00C53B46">
            <w:pPr>
              <w:pStyle w:val="a3"/>
              <w:bidi w:val="0"/>
              <w:jc w:val="both"/>
              <w:rPr>
                <w:rFonts w:asciiTheme="minorBidi" w:eastAsia="Arial" w:hAnsiTheme="minorBidi"/>
                <w:sz w:val="24"/>
                <w:szCs w:val="24"/>
              </w:rPr>
            </w:pPr>
            <w:r w:rsidRPr="00C53B46">
              <w:rPr>
                <w:rFonts w:asciiTheme="minorBidi" w:eastAsia="Arial" w:hAnsiTheme="minorBidi"/>
                <w:b/>
                <w:bCs/>
                <w:spacing w:val="1"/>
                <w:w w:val="81"/>
                <w:sz w:val="24"/>
                <w:szCs w:val="24"/>
              </w:rPr>
              <w:t>1</w:t>
            </w:r>
            <w:r w:rsidRPr="00C53B46">
              <w:rPr>
                <w:rFonts w:asciiTheme="minorBidi" w:eastAsia="Arial" w:hAnsiTheme="minorBidi"/>
                <w:b/>
                <w:bCs/>
                <w:w w:val="81"/>
                <w:sz w:val="24"/>
                <w:szCs w:val="24"/>
              </w:rPr>
              <w:t xml:space="preserve">-  </w:t>
            </w:r>
            <w:r w:rsidRPr="00C53B46">
              <w:rPr>
                <w:rFonts w:asciiTheme="minorBidi" w:eastAsia="Arial" w:hAnsiTheme="minorBidi"/>
                <w:b/>
                <w:bCs/>
                <w:spacing w:val="13"/>
                <w:w w:val="81"/>
                <w:sz w:val="24"/>
                <w:szCs w:val="24"/>
              </w:rPr>
              <w:t xml:space="preserve"> </w:t>
            </w:r>
            <w:r w:rsidRPr="00C53B46">
              <w:rPr>
                <w:rFonts w:asciiTheme="minorBidi" w:eastAsia="Arial" w:hAnsiTheme="minorBidi"/>
                <w:b/>
                <w:bCs/>
                <w:w w:val="81"/>
                <w:sz w:val="24"/>
                <w:szCs w:val="24"/>
              </w:rPr>
              <w:t>The</w:t>
            </w:r>
            <w:r w:rsidRPr="00C53B46">
              <w:rPr>
                <w:rFonts w:asciiTheme="minorBidi" w:eastAsia="Arial" w:hAnsiTheme="minorBidi"/>
                <w:b/>
                <w:bCs/>
                <w:spacing w:val="3"/>
                <w:w w:val="81"/>
                <w:sz w:val="24"/>
                <w:szCs w:val="24"/>
              </w:rPr>
              <w:t xml:space="preserve"> </w:t>
            </w:r>
            <w:r w:rsidRPr="00C53B46">
              <w:rPr>
                <w:rFonts w:asciiTheme="minorBidi" w:eastAsia="Arial" w:hAnsiTheme="minorBidi"/>
                <w:b/>
                <w:bCs/>
                <w:w w:val="81"/>
                <w:sz w:val="24"/>
                <w:szCs w:val="24"/>
              </w:rPr>
              <w:t>cost</w:t>
            </w:r>
            <w:r w:rsidRPr="00C53B46">
              <w:rPr>
                <w:rFonts w:asciiTheme="minorBidi" w:eastAsia="Arial" w:hAnsiTheme="minorBidi"/>
                <w:b/>
                <w:bCs/>
                <w:spacing w:val="3"/>
                <w:w w:val="81"/>
                <w:sz w:val="24"/>
                <w:szCs w:val="24"/>
              </w:rPr>
              <w:t xml:space="preserve"> </w:t>
            </w:r>
            <w:r w:rsidRPr="00C53B46">
              <w:rPr>
                <w:rFonts w:asciiTheme="minorBidi" w:eastAsia="Arial" w:hAnsiTheme="minorBidi"/>
                <w:b/>
                <w:bCs/>
                <w:w w:val="81"/>
                <w:sz w:val="24"/>
                <w:szCs w:val="24"/>
              </w:rPr>
              <w:t>of co</w:t>
            </w:r>
            <w:r w:rsidRPr="00C53B46">
              <w:rPr>
                <w:rFonts w:asciiTheme="minorBidi" w:eastAsia="Arial" w:hAnsiTheme="minorBidi"/>
                <w:b/>
                <w:bCs/>
                <w:spacing w:val="-2"/>
                <w:w w:val="81"/>
                <w:sz w:val="24"/>
                <w:szCs w:val="24"/>
              </w:rPr>
              <w:t>m</w:t>
            </w:r>
            <w:r w:rsidRPr="00C53B46">
              <w:rPr>
                <w:rFonts w:asciiTheme="minorBidi" w:eastAsia="Arial" w:hAnsiTheme="minorBidi"/>
                <w:b/>
                <w:bCs/>
                <w:w w:val="81"/>
                <w:sz w:val="24"/>
                <w:szCs w:val="24"/>
              </w:rPr>
              <w:t>p</w:t>
            </w:r>
            <w:r w:rsidRPr="00C53B46">
              <w:rPr>
                <w:rFonts w:asciiTheme="minorBidi" w:eastAsia="Arial" w:hAnsiTheme="minorBidi"/>
                <w:b/>
                <w:bCs/>
                <w:spacing w:val="2"/>
                <w:w w:val="81"/>
                <w:sz w:val="24"/>
                <w:szCs w:val="24"/>
              </w:rPr>
              <w:t>u</w:t>
            </w:r>
            <w:r w:rsidRPr="00C53B46">
              <w:rPr>
                <w:rFonts w:asciiTheme="minorBidi" w:eastAsia="Arial" w:hAnsiTheme="minorBidi"/>
                <w:b/>
                <w:bCs/>
                <w:w w:val="81"/>
                <w:sz w:val="24"/>
                <w:szCs w:val="24"/>
              </w:rPr>
              <w:t>lsory</w:t>
            </w:r>
            <w:r w:rsidRPr="00C53B46">
              <w:rPr>
                <w:rFonts w:asciiTheme="minorBidi" w:eastAsia="Arial" w:hAnsiTheme="minorBidi"/>
                <w:b/>
                <w:bCs/>
                <w:spacing w:val="4"/>
                <w:w w:val="81"/>
                <w:sz w:val="24"/>
                <w:szCs w:val="24"/>
              </w:rPr>
              <w:t xml:space="preserve"> </w:t>
            </w:r>
            <w:r w:rsidRPr="00C53B46">
              <w:rPr>
                <w:rFonts w:asciiTheme="minorBidi" w:eastAsia="Arial" w:hAnsiTheme="minorBidi"/>
                <w:b/>
                <w:bCs/>
                <w:w w:val="81"/>
                <w:sz w:val="24"/>
                <w:szCs w:val="24"/>
              </w:rPr>
              <w:t>spare</w:t>
            </w:r>
            <w:r w:rsidRPr="00C53B46">
              <w:rPr>
                <w:rFonts w:asciiTheme="minorBidi" w:eastAsia="Arial" w:hAnsiTheme="minorBidi"/>
                <w:b/>
                <w:bCs/>
                <w:spacing w:val="3"/>
                <w:w w:val="81"/>
                <w:sz w:val="24"/>
                <w:szCs w:val="24"/>
              </w:rPr>
              <w:t xml:space="preserve"> </w:t>
            </w:r>
            <w:r w:rsidRPr="00C53B46">
              <w:rPr>
                <w:rFonts w:asciiTheme="minorBidi" w:eastAsia="Arial" w:hAnsiTheme="minorBidi"/>
                <w:b/>
                <w:bCs/>
                <w:w w:val="81"/>
                <w:sz w:val="24"/>
                <w:szCs w:val="24"/>
              </w:rPr>
              <w:t>p</w:t>
            </w:r>
            <w:r w:rsidRPr="00C53B46">
              <w:rPr>
                <w:rFonts w:asciiTheme="minorBidi" w:eastAsia="Arial" w:hAnsiTheme="minorBidi"/>
                <w:b/>
                <w:bCs/>
                <w:spacing w:val="2"/>
                <w:w w:val="81"/>
                <w:sz w:val="24"/>
                <w:szCs w:val="24"/>
              </w:rPr>
              <w:t>a</w:t>
            </w:r>
            <w:r w:rsidRPr="00C53B46">
              <w:rPr>
                <w:rFonts w:asciiTheme="minorBidi" w:eastAsia="Arial" w:hAnsiTheme="minorBidi"/>
                <w:b/>
                <w:bCs/>
                <w:w w:val="81"/>
                <w:sz w:val="24"/>
                <w:szCs w:val="24"/>
              </w:rPr>
              <w:t>rts,</w:t>
            </w:r>
            <w:r w:rsidRPr="00C53B46">
              <w:rPr>
                <w:rFonts w:asciiTheme="minorBidi" w:eastAsia="Arial" w:hAnsiTheme="minorBidi"/>
                <w:b/>
                <w:bCs/>
                <w:spacing w:val="4"/>
                <w:w w:val="81"/>
                <w:sz w:val="24"/>
                <w:szCs w:val="24"/>
              </w:rPr>
              <w:t xml:space="preserve"> </w:t>
            </w:r>
            <w:r w:rsidRPr="00C53B46">
              <w:rPr>
                <w:rFonts w:asciiTheme="minorBidi" w:eastAsia="Arial" w:hAnsiTheme="minorBidi"/>
                <w:b/>
                <w:bCs/>
                <w:w w:val="81"/>
                <w:sz w:val="24"/>
                <w:szCs w:val="24"/>
              </w:rPr>
              <w:t>re</w:t>
            </w:r>
            <w:r w:rsidRPr="00C53B46">
              <w:rPr>
                <w:rFonts w:asciiTheme="minorBidi" w:eastAsia="Arial" w:hAnsiTheme="minorBidi"/>
                <w:b/>
                <w:bCs/>
                <w:spacing w:val="1"/>
                <w:w w:val="81"/>
                <w:sz w:val="24"/>
                <w:szCs w:val="24"/>
              </w:rPr>
              <w:t>p</w:t>
            </w:r>
            <w:r w:rsidRPr="00C53B46">
              <w:rPr>
                <w:rFonts w:asciiTheme="minorBidi" w:eastAsia="Arial" w:hAnsiTheme="minorBidi"/>
                <w:b/>
                <w:bCs/>
                <w:w w:val="81"/>
                <w:sz w:val="24"/>
                <w:szCs w:val="24"/>
              </w:rPr>
              <w:t>laceable</w:t>
            </w:r>
            <w:r w:rsidRPr="00C53B46">
              <w:rPr>
                <w:rFonts w:asciiTheme="minorBidi" w:eastAsia="Arial" w:hAnsiTheme="minorBidi"/>
                <w:b/>
                <w:bCs/>
                <w:spacing w:val="9"/>
                <w:w w:val="81"/>
                <w:sz w:val="24"/>
                <w:szCs w:val="24"/>
              </w:rPr>
              <w:t xml:space="preserve"> </w:t>
            </w:r>
            <w:r w:rsidRPr="00C53B46">
              <w:rPr>
                <w:rFonts w:asciiTheme="minorBidi" w:eastAsia="Arial" w:hAnsiTheme="minorBidi"/>
                <w:b/>
                <w:bCs/>
                <w:w w:val="81"/>
                <w:sz w:val="24"/>
                <w:szCs w:val="24"/>
              </w:rPr>
              <w:t>p</w:t>
            </w:r>
            <w:r w:rsidRPr="00C53B46">
              <w:rPr>
                <w:rFonts w:asciiTheme="minorBidi" w:eastAsia="Arial" w:hAnsiTheme="minorBidi"/>
                <w:b/>
                <w:bCs/>
                <w:spacing w:val="2"/>
                <w:w w:val="81"/>
                <w:sz w:val="24"/>
                <w:szCs w:val="24"/>
              </w:rPr>
              <w:t>a</w:t>
            </w:r>
            <w:r w:rsidRPr="00C53B46">
              <w:rPr>
                <w:rFonts w:asciiTheme="minorBidi" w:eastAsia="Arial" w:hAnsiTheme="minorBidi"/>
                <w:b/>
                <w:bCs/>
                <w:w w:val="81"/>
                <w:sz w:val="24"/>
                <w:szCs w:val="24"/>
              </w:rPr>
              <w:t>rts a</w:t>
            </w:r>
            <w:r w:rsidRPr="00C53B46">
              <w:rPr>
                <w:rFonts w:asciiTheme="minorBidi" w:eastAsia="Arial" w:hAnsiTheme="minorBidi"/>
                <w:b/>
                <w:bCs/>
                <w:spacing w:val="2"/>
                <w:w w:val="81"/>
                <w:sz w:val="24"/>
                <w:szCs w:val="24"/>
              </w:rPr>
              <w:t>n</w:t>
            </w:r>
            <w:r w:rsidRPr="00C53B46">
              <w:rPr>
                <w:rFonts w:asciiTheme="minorBidi" w:eastAsia="Arial" w:hAnsiTheme="minorBidi"/>
                <w:b/>
                <w:bCs/>
                <w:w w:val="81"/>
                <w:sz w:val="24"/>
                <w:szCs w:val="24"/>
              </w:rPr>
              <w:t>d</w:t>
            </w:r>
            <w:r w:rsidRPr="00C53B46">
              <w:rPr>
                <w:rFonts w:asciiTheme="minorBidi" w:eastAsia="Arial" w:hAnsiTheme="minorBidi"/>
                <w:b/>
                <w:bCs/>
                <w:spacing w:val="3"/>
                <w:w w:val="81"/>
                <w:sz w:val="24"/>
                <w:szCs w:val="24"/>
              </w:rPr>
              <w:t xml:space="preserve"> </w:t>
            </w:r>
            <w:r w:rsidRPr="00C53B46">
              <w:rPr>
                <w:rFonts w:asciiTheme="minorBidi" w:eastAsia="Arial" w:hAnsiTheme="minorBidi"/>
                <w:b/>
                <w:bCs/>
                <w:spacing w:val="-1"/>
                <w:w w:val="81"/>
                <w:sz w:val="24"/>
                <w:szCs w:val="24"/>
              </w:rPr>
              <w:t>a</w:t>
            </w:r>
            <w:r w:rsidRPr="00C53B46">
              <w:rPr>
                <w:rFonts w:asciiTheme="minorBidi" w:eastAsia="Arial" w:hAnsiTheme="minorBidi"/>
                <w:b/>
                <w:bCs/>
                <w:w w:val="81"/>
                <w:sz w:val="24"/>
                <w:szCs w:val="24"/>
              </w:rPr>
              <w:t>ft</w:t>
            </w:r>
            <w:r w:rsidRPr="00C53B46">
              <w:rPr>
                <w:rFonts w:asciiTheme="minorBidi" w:eastAsia="Arial" w:hAnsiTheme="minorBidi"/>
                <w:b/>
                <w:bCs/>
                <w:spacing w:val="2"/>
                <w:w w:val="81"/>
                <w:sz w:val="24"/>
                <w:szCs w:val="24"/>
              </w:rPr>
              <w:t>e</w:t>
            </w:r>
            <w:r w:rsidRPr="00C53B46">
              <w:rPr>
                <w:rFonts w:asciiTheme="minorBidi" w:eastAsia="Arial" w:hAnsiTheme="minorBidi"/>
                <w:b/>
                <w:bCs/>
                <w:w w:val="81"/>
                <w:sz w:val="24"/>
                <w:szCs w:val="24"/>
              </w:rPr>
              <w:t>r sale</w:t>
            </w:r>
            <w:r w:rsidRPr="00C53B46">
              <w:rPr>
                <w:rFonts w:asciiTheme="minorBidi" w:eastAsia="Arial" w:hAnsiTheme="minorBidi"/>
                <w:b/>
                <w:bCs/>
                <w:spacing w:val="3"/>
                <w:w w:val="81"/>
                <w:sz w:val="24"/>
                <w:szCs w:val="24"/>
              </w:rPr>
              <w:t xml:space="preserve"> </w:t>
            </w:r>
            <w:r w:rsidRPr="00C53B46">
              <w:rPr>
                <w:rFonts w:asciiTheme="minorBidi" w:eastAsia="Arial" w:hAnsiTheme="minorBidi"/>
                <w:b/>
                <w:bCs/>
                <w:w w:val="81"/>
                <w:sz w:val="24"/>
                <w:szCs w:val="24"/>
              </w:rPr>
              <w:t>services</w:t>
            </w:r>
            <w:r w:rsidRPr="00C53B46">
              <w:rPr>
                <w:rFonts w:asciiTheme="minorBidi" w:eastAsia="Arial" w:hAnsiTheme="minorBidi"/>
                <w:b/>
                <w:bCs/>
                <w:spacing w:val="7"/>
                <w:w w:val="81"/>
                <w:sz w:val="24"/>
                <w:szCs w:val="24"/>
              </w:rPr>
              <w:t xml:space="preserve"> </w:t>
            </w:r>
            <w:r w:rsidRPr="00C53B46">
              <w:rPr>
                <w:rFonts w:asciiTheme="minorBidi" w:eastAsia="Arial" w:hAnsiTheme="minorBidi"/>
                <w:b/>
                <w:bCs/>
                <w:w w:val="81"/>
                <w:sz w:val="24"/>
                <w:szCs w:val="24"/>
              </w:rPr>
              <w:t>ac</w:t>
            </w:r>
            <w:r w:rsidRPr="00C53B46">
              <w:rPr>
                <w:rFonts w:asciiTheme="minorBidi" w:eastAsia="Arial" w:hAnsiTheme="minorBidi"/>
                <w:b/>
                <w:bCs/>
                <w:spacing w:val="-1"/>
                <w:w w:val="81"/>
                <w:sz w:val="24"/>
                <w:szCs w:val="24"/>
              </w:rPr>
              <w:t>c</w:t>
            </w:r>
            <w:r w:rsidRPr="00C53B46">
              <w:rPr>
                <w:rFonts w:asciiTheme="minorBidi" w:eastAsia="Arial" w:hAnsiTheme="minorBidi"/>
                <w:b/>
                <w:bCs/>
                <w:w w:val="81"/>
                <w:sz w:val="24"/>
                <w:szCs w:val="24"/>
              </w:rPr>
              <w:t>ordi</w:t>
            </w:r>
            <w:r w:rsidRPr="00C53B46">
              <w:rPr>
                <w:rFonts w:asciiTheme="minorBidi" w:eastAsia="Arial" w:hAnsiTheme="minorBidi"/>
                <w:b/>
                <w:bCs/>
                <w:spacing w:val="2"/>
                <w:w w:val="81"/>
                <w:sz w:val="24"/>
                <w:szCs w:val="24"/>
              </w:rPr>
              <w:t>n</w:t>
            </w:r>
            <w:r w:rsidRPr="00C53B46">
              <w:rPr>
                <w:rFonts w:asciiTheme="minorBidi" w:eastAsia="Arial" w:hAnsiTheme="minorBidi"/>
                <w:b/>
                <w:bCs/>
                <w:w w:val="81"/>
                <w:sz w:val="24"/>
                <w:szCs w:val="24"/>
              </w:rPr>
              <w:t>g</w:t>
            </w:r>
            <w:r w:rsidRPr="00C53B46">
              <w:rPr>
                <w:rFonts w:asciiTheme="minorBidi" w:eastAsia="Arial" w:hAnsiTheme="minorBidi"/>
                <w:b/>
                <w:bCs/>
                <w:spacing w:val="9"/>
                <w:w w:val="81"/>
                <w:sz w:val="24"/>
                <w:szCs w:val="24"/>
              </w:rPr>
              <w:t xml:space="preserve"> </w:t>
            </w:r>
            <w:r w:rsidRPr="00C53B46">
              <w:rPr>
                <w:rFonts w:asciiTheme="minorBidi" w:eastAsia="Arial" w:hAnsiTheme="minorBidi"/>
                <w:b/>
                <w:bCs/>
                <w:spacing w:val="-2"/>
                <w:w w:val="82"/>
                <w:sz w:val="24"/>
                <w:szCs w:val="24"/>
              </w:rPr>
              <w:t>t</w:t>
            </w:r>
            <w:r w:rsidRPr="00C53B46">
              <w:rPr>
                <w:rFonts w:asciiTheme="minorBidi" w:eastAsia="Arial" w:hAnsiTheme="minorBidi"/>
                <w:b/>
                <w:bCs/>
                <w:w w:val="82"/>
                <w:sz w:val="24"/>
                <w:szCs w:val="24"/>
              </w:rPr>
              <w:t xml:space="preserve">o </w:t>
            </w:r>
            <w:r w:rsidRPr="00C53B46">
              <w:rPr>
                <w:rFonts w:asciiTheme="minorBidi" w:eastAsia="Arial" w:hAnsiTheme="minorBidi"/>
                <w:b/>
                <w:bCs/>
                <w:w w:val="81"/>
                <w:sz w:val="24"/>
                <w:szCs w:val="24"/>
              </w:rPr>
              <w:t>t</w:t>
            </w:r>
            <w:r w:rsidRPr="00C53B46">
              <w:rPr>
                <w:rFonts w:asciiTheme="minorBidi" w:eastAsia="Arial" w:hAnsiTheme="minorBidi"/>
                <w:b/>
                <w:bCs/>
                <w:spacing w:val="1"/>
                <w:w w:val="81"/>
                <w:sz w:val="24"/>
                <w:szCs w:val="24"/>
              </w:rPr>
              <w:t>h</w:t>
            </w:r>
            <w:r w:rsidRPr="00C53B46">
              <w:rPr>
                <w:rFonts w:asciiTheme="minorBidi" w:eastAsia="Arial" w:hAnsiTheme="minorBidi"/>
                <w:b/>
                <w:bCs/>
                <w:w w:val="81"/>
                <w:sz w:val="24"/>
                <w:szCs w:val="24"/>
              </w:rPr>
              <w:t>e</w:t>
            </w:r>
            <w:r w:rsidRPr="00C53B46">
              <w:rPr>
                <w:rFonts w:asciiTheme="minorBidi" w:eastAsia="Arial" w:hAnsiTheme="minorBidi"/>
                <w:spacing w:val="3"/>
                <w:w w:val="81"/>
                <w:sz w:val="24"/>
                <w:szCs w:val="24"/>
              </w:rPr>
              <w:t xml:space="preserve"> </w:t>
            </w:r>
            <w:r w:rsidRPr="00C53B46">
              <w:rPr>
                <w:rFonts w:asciiTheme="minorBidi" w:eastAsia="Arial" w:hAnsiTheme="minorBidi"/>
                <w:w w:val="81"/>
                <w:sz w:val="24"/>
                <w:szCs w:val="24"/>
              </w:rPr>
              <w:t>lists</w:t>
            </w:r>
            <w:r w:rsidRPr="00C53B46">
              <w:rPr>
                <w:rFonts w:asciiTheme="minorBidi" w:eastAsia="Arial" w:hAnsiTheme="minorBidi"/>
                <w:spacing w:val="4"/>
                <w:w w:val="81"/>
                <w:sz w:val="24"/>
                <w:szCs w:val="24"/>
              </w:rPr>
              <w:t xml:space="preserve"> </w:t>
            </w:r>
            <w:r w:rsidRPr="00C53B46">
              <w:rPr>
                <w:rFonts w:asciiTheme="minorBidi" w:eastAsia="Arial" w:hAnsiTheme="minorBidi"/>
                <w:w w:val="81"/>
                <w:sz w:val="24"/>
                <w:szCs w:val="24"/>
              </w:rPr>
              <w:t>s</w:t>
            </w:r>
            <w:r w:rsidRPr="00C53B46">
              <w:rPr>
                <w:rFonts w:asciiTheme="minorBidi" w:eastAsia="Arial" w:hAnsiTheme="minorBidi"/>
                <w:spacing w:val="-1"/>
                <w:w w:val="81"/>
                <w:sz w:val="24"/>
                <w:szCs w:val="24"/>
              </w:rPr>
              <w:t>u</w:t>
            </w:r>
            <w:r w:rsidRPr="00C53B46">
              <w:rPr>
                <w:rFonts w:asciiTheme="minorBidi" w:eastAsia="Arial" w:hAnsiTheme="minorBidi"/>
                <w:w w:val="81"/>
                <w:sz w:val="24"/>
                <w:szCs w:val="24"/>
              </w:rPr>
              <w:t>bmitt</w:t>
            </w:r>
            <w:r w:rsidRPr="00C53B46">
              <w:rPr>
                <w:rFonts w:asciiTheme="minorBidi" w:eastAsia="Arial" w:hAnsiTheme="minorBidi"/>
                <w:spacing w:val="2"/>
                <w:w w:val="81"/>
                <w:sz w:val="24"/>
                <w:szCs w:val="24"/>
              </w:rPr>
              <w:t>e</w:t>
            </w:r>
            <w:r w:rsidRPr="00C53B46">
              <w:rPr>
                <w:rFonts w:asciiTheme="minorBidi" w:eastAsia="Arial" w:hAnsiTheme="minorBidi"/>
                <w:w w:val="81"/>
                <w:sz w:val="24"/>
                <w:szCs w:val="24"/>
              </w:rPr>
              <w:t>d</w:t>
            </w:r>
            <w:r w:rsidRPr="00C53B46">
              <w:rPr>
                <w:rFonts w:asciiTheme="minorBidi" w:eastAsia="Arial" w:hAnsiTheme="minorBidi"/>
                <w:spacing w:val="8"/>
                <w:w w:val="81"/>
                <w:sz w:val="24"/>
                <w:szCs w:val="24"/>
              </w:rPr>
              <w:t xml:space="preserve"> </w:t>
            </w:r>
            <w:r w:rsidRPr="00C53B46">
              <w:rPr>
                <w:rFonts w:asciiTheme="minorBidi" w:eastAsia="Arial" w:hAnsiTheme="minorBidi"/>
                <w:w w:val="81"/>
                <w:sz w:val="24"/>
                <w:szCs w:val="24"/>
              </w:rPr>
              <w:t>by</w:t>
            </w:r>
            <w:r w:rsidRPr="00C53B46">
              <w:rPr>
                <w:rFonts w:asciiTheme="minorBidi" w:eastAsia="Arial" w:hAnsiTheme="minorBidi"/>
                <w:spacing w:val="2"/>
                <w:w w:val="81"/>
                <w:sz w:val="24"/>
                <w:szCs w:val="24"/>
              </w:rPr>
              <w:t xml:space="preserve"> </w:t>
            </w:r>
            <w:r w:rsidRPr="00C53B46">
              <w:rPr>
                <w:rFonts w:asciiTheme="minorBidi" w:eastAsia="Arial" w:hAnsiTheme="minorBidi"/>
                <w:w w:val="81"/>
                <w:sz w:val="24"/>
                <w:szCs w:val="24"/>
              </w:rPr>
              <w:t>the</w:t>
            </w:r>
            <w:r w:rsidRPr="00C53B46">
              <w:rPr>
                <w:rFonts w:asciiTheme="minorBidi" w:eastAsia="Arial" w:hAnsiTheme="minorBidi"/>
                <w:spacing w:val="1"/>
                <w:w w:val="81"/>
                <w:sz w:val="24"/>
                <w:szCs w:val="24"/>
              </w:rPr>
              <w:t xml:space="preserve"> </w:t>
            </w:r>
            <w:r w:rsidRPr="00C53B46">
              <w:rPr>
                <w:rFonts w:asciiTheme="minorBidi" w:eastAsia="Arial" w:hAnsiTheme="minorBidi"/>
                <w:w w:val="81"/>
                <w:sz w:val="24"/>
                <w:szCs w:val="24"/>
              </w:rPr>
              <w:t>su</w:t>
            </w:r>
            <w:r w:rsidRPr="00C53B46">
              <w:rPr>
                <w:rFonts w:asciiTheme="minorBidi" w:eastAsia="Arial" w:hAnsiTheme="minorBidi"/>
                <w:spacing w:val="2"/>
                <w:w w:val="81"/>
                <w:sz w:val="24"/>
                <w:szCs w:val="24"/>
              </w:rPr>
              <w:t>p</w:t>
            </w:r>
            <w:r w:rsidRPr="00C53B46">
              <w:rPr>
                <w:rFonts w:asciiTheme="minorBidi" w:eastAsia="Arial" w:hAnsiTheme="minorBidi"/>
                <w:w w:val="81"/>
                <w:sz w:val="24"/>
                <w:szCs w:val="24"/>
              </w:rPr>
              <w:t>plier</w:t>
            </w:r>
            <w:r w:rsidRPr="00C53B46">
              <w:rPr>
                <w:rFonts w:asciiTheme="minorBidi" w:eastAsia="Arial" w:hAnsiTheme="minorBidi"/>
                <w:spacing w:val="7"/>
                <w:w w:val="81"/>
                <w:sz w:val="24"/>
                <w:szCs w:val="24"/>
              </w:rPr>
              <w:t xml:space="preserve"> </w:t>
            </w:r>
            <w:r w:rsidRPr="00C53B46">
              <w:rPr>
                <w:rFonts w:asciiTheme="minorBidi" w:eastAsia="Arial" w:hAnsiTheme="minorBidi"/>
                <w:spacing w:val="-2"/>
                <w:w w:val="81"/>
                <w:sz w:val="24"/>
                <w:szCs w:val="24"/>
              </w:rPr>
              <w:t>t</w:t>
            </w:r>
            <w:r w:rsidRPr="00C53B46">
              <w:rPr>
                <w:rFonts w:asciiTheme="minorBidi" w:eastAsia="Arial" w:hAnsiTheme="minorBidi"/>
                <w:w w:val="81"/>
                <w:sz w:val="24"/>
                <w:szCs w:val="24"/>
              </w:rPr>
              <w:t>h</w:t>
            </w:r>
            <w:r w:rsidRPr="00C53B46">
              <w:rPr>
                <w:rFonts w:asciiTheme="minorBidi" w:eastAsia="Arial" w:hAnsiTheme="minorBidi"/>
                <w:spacing w:val="2"/>
                <w:w w:val="81"/>
                <w:sz w:val="24"/>
                <w:szCs w:val="24"/>
              </w:rPr>
              <w:t>a</w:t>
            </w:r>
            <w:r w:rsidRPr="00C53B46">
              <w:rPr>
                <w:rFonts w:asciiTheme="minorBidi" w:eastAsia="Arial" w:hAnsiTheme="minorBidi"/>
                <w:w w:val="81"/>
                <w:sz w:val="24"/>
                <w:szCs w:val="24"/>
              </w:rPr>
              <w:t>t are</w:t>
            </w:r>
            <w:r w:rsidRPr="00C53B46">
              <w:rPr>
                <w:rFonts w:asciiTheme="minorBidi" w:eastAsia="Arial" w:hAnsiTheme="minorBidi"/>
                <w:spacing w:val="2"/>
                <w:w w:val="81"/>
                <w:sz w:val="24"/>
                <w:szCs w:val="24"/>
              </w:rPr>
              <w:t xml:space="preserve"> </w:t>
            </w:r>
            <w:r w:rsidRPr="00C53B46">
              <w:rPr>
                <w:rFonts w:asciiTheme="minorBidi" w:eastAsia="Arial" w:hAnsiTheme="minorBidi"/>
                <w:w w:val="81"/>
                <w:sz w:val="24"/>
                <w:szCs w:val="24"/>
              </w:rPr>
              <w:t>set</w:t>
            </w:r>
            <w:r w:rsidRPr="00C53B46">
              <w:rPr>
                <w:rFonts w:asciiTheme="minorBidi" w:eastAsia="Arial" w:hAnsiTheme="minorBidi"/>
                <w:spacing w:val="2"/>
                <w:w w:val="81"/>
                <w:sz w:val="24"/>
                <w:szCs w:val="24"/>
              </w:rPr>
              <w:t xml:space="preserve"> </w:t>
            </w:r>
            <w:r w:rsidRPr="00C53B46">
              <w:rPr>
                <w:rFonts w:asciiTheme="minorBidi" w:eastAsia="Arial" w:hAnsiTheme="minorBidi"/>
                <w:spacing w:val="-1"/>
                <w:w w:val="81"/>
                <w:sz w:val="24"/>
                <w:szCs w:val="24"/>
              </w:rPr>
              <w:t>u</w:t>
            </w:r>
            <w:r w:rsidRPr="00C53B46">
              <w:rPr>
                <w:rFonts w:asciiTheme="minorBidi" w:eastAsia="Arial" w:hAnsiTheme="minorBidi"/>
                <w:w w:val="81"/>
                <w:sz w:val="24"/>
                <w:szCs w:val="24"/>
              </w:rPr>
              <w:t>p</w:t>
            </w:r>
            <w:r w:rsidRPr="00C53B46">
              <w:rPr>
                <w:rFonts w:asciiTheme="minorBidi" w:eastAsia="Arial" w:hAnsiTheme="minorBidi"/>
                <w:spacing w:val="1"/>
                <w:w w:val="81"/>
                <w:sz w:val="24"/>
                <w:szCs w:val="24"/>
              </w:rPr>
              <w:t xml:space="preserve"> </w:t>
            </w:r>
            <w:r w:rsidRPr="00C53B46">
              <w:rPr>
                <w:rFonts w:asciiTheme="minorBidi" w:eastAsia="Arial" w:hAnsiTheme="minorBidi"/>
                <w:w w:val="81"/>
                <w:sz w:val="24"/>
                <w:szCs w:val="24"/>
              </w:rPr>
              <w:t>acc</w:t>
            </w:r>
            <w:r w:rsidRPr="00C53B46">
              <w:rPr>
                <w:rFonts w:asciiTheme="minorBidi" w:eastAsia="Arial" w:hAnsiTheme="minorBidi"/>
                <w:spacing w:val="2"/>
                <w:w w:val="81"/>
                <w:sz w:val="24"/>
                <w:szCs w:val="24"/>
              </w:rPr>
              <w:t>o</w:t>
            </w:r>
            <w:r w:rsidRPr="00C53B46">
              <w:rPr>
                <w:rFonts w:asciiTheme="minorBidi" w:eastAsia="Arial" w:hAnsiTheme="minorBidi"/>
                <w:w w:val="81"/>
                <w:sz w:val="24"/>
                <w:szCs w:val="24"/>
              </w:rPr>
              <w:t>rdi</w:t>
            </w:r>
            <w:r w:rsidRPr="00C53B46">
              <w:rPr>
                <w:rFonts w:asciiTheme="minorBidi" w:eastAsia="Arial" w:hAnsiTheme="minorBidi"/>
                <w:spacing w:val="-2"/>
                <w:w w:val="81"/>
                <w:sz w:val="24"/>
                <w:szCs w:val="24"/>
              </w:rPr>
              <w:t>n</w:t>
            </w:r>
            <w:r w:rsidRPr="00C53B46">
              <w:rPr>
                <w:rFonts w:asciiTheme="minorBidi" w:eastAsia="Arial" w:hAnsiTheme="minorBidi"/>
                <w:w w:val="81"/>
                <w:sz w:val="24"/>
                <w:szCs w:val="24"/>
              </w:rPr>
              <w:t>g</w:t>
            </w:r>
            <w:r w:rsidRPr="00C53B46">
              <w:rPr>
                <w:rFonts w:asciiTheme="minorBidi" w:eastAsia="Arial" w:hAnsiTheme="minorBidi"/>
                <w:spacing w:val="9"/>
                <w:w w:val="81"/>
                <w:sz w:val="24"/>
                <w:szCs w:val="24"/>
              </w:rPr>
              <w:t xml:space="preserve"> </w:t>
            </w:r>
            <w:r w:rsidRPr="00C53B46">
              <w:rPr>
                <w:rFonts w:asciiTheme="minorBidi" w:eastAsia="Arial" w:hAnsiTheme="minorBidi"/>
                <w:w w:val="81"/>
                <w:sz w:val="24"/>
                <w:szCs w:val="24"/>
              </w:rPr>
              <w:t>to</w:t>
            </w:r>
            <w:r w:rsidRPr="00C53B46">
              <w:rPr>
                <w:rFonts w:asciiTheme="minorBidi" w:eastAsia="Arial" w:hAnsiTheme="minorBidi"/>
                <w:spacing w:val="1"/>
                <w:w w:val="81"/>
                <w:sz w:val="24"/>
                <w:szCs w:val="24"/>
              </w:rPr>
              <w:t xml:space="preserve"> </w:t>
            </w:r>
            <w:r w:rsidRPr="00C53B46">
              <w:rPr>
                <w:rFonts w:asciiTheme="minorBidi" w:eastAsia="Arial" w:hAnsiTheme="minorBidi"/>
                <w:spacing w:val="-2"/>
                <w:w w:val="81"/>
                <w:sz w:val="24"/>
                <w:szCs w:val="24"/>
              </w:rPr>
              <w:t>t</w:t>
            </w:r>
            <w:r w:rsidRPr="00C53B46">
              <w:rPr>
                <w:rFonts w:asciiTheme="minorBidi" w:eastAsia="Arial" w:hAnsiTheme="minorBidi"/>
                <w:w w:val="81"/>
                <w:sz w:val="24"/>
                <w:szCs w:val="24"/>
              </w:rPr>
              <w:t>he</w:t>
            </w:r>
            <w:r w:rsidRPr="00C53B46">
              <w:rPr>
                <w:rFonts w:asciiTheme="minorBidi" w:eastAsia="Arial" w:hAnsiTheme="minorBidi"/>
                <w:spacing w:val="3"/>
                <w:w w:val="81"/>
                <w:sz w:val="24"/>
                <w:szCs w:val="24"/>
              </w:rPr>
              <w:t xml:space="preserve"> </w:t>
            </w:r>
            <w:r w:rsidRPr="00C53B46">
              <w:rPr>
                <w:rFonts w:asciiTheme="minorBidi" w:eastAsia="Arial" w:hAnsiTheme="minorBidi"/>
                <w:w w:val="81"/>
                <w:sz w:val="24"/>
                <w:szCs w:val="24"/>
              </w:rPr>
              <w:t>inst</w:t>
            </w:r>
            <w:r w:rsidRPr="00C53B46">
              <w:rPr>
                <w:rFonts w:asciiTheme="minorBidi" w:eastAsia="Arial" w:hAnsiTheme="minorBidi"/>
                <w:spacing w:val="-2"/>
                <w:w w:val="81"/>
                <w:sz w:val="24"/>
                <w:szCs w:val="24"/>
              </w:rPr>
              <w:t>r</w:t>
            </w:r>
            <w:r w:rsidRPr="00C53B46">
              <w:rPr>
                <w:rFonts w:asciiTheme="minorBidi" w:eastAsia="Arial" w:hAnsiTheme="minorBidi"/>
                <w:spacing w:val="-1"/>
                <w:w w:val="81"/>
                <w:sz w:val="24"/>
                <w:szCs w:val="24"/>
              </w:rPr>
              <w:t>u</w:t>
            </w:r>
            <w:r w:rsidRPr="00C53B46">
              <w:rPr>
                <w:rFonts w:asciiTheme="minorBidi" w:eastAsia="Arial" w:hAnsiTheme="minorBidi"/>
                <w:w w:val="81"/>
                <w:sz w:val="24"/>
                <w:szCs w:val="24"/>
              </w:rPr>
              <w:t>ctio</w:t>
            </w:r>
            <w:r w:rsidRPr="00C53B46">
              <w:rPr>
                <w:rFonts w:asciiTheme="minorBidi" w:eastAsia="Arial" w:hAnsiTheme="minorBidi"/>
                <w:spacing w:val="2"/>
                <w:w w:val="81"/>
                <w:sz w:val="24"/>
                <w:szCs w:val="24"/>
              </w:rPr>
              <w:t>n</w:t>
            </w:r>
            <w:r w:rsidRPr="00C53B46">
              <w:rPr>
                <w:rFonts w:asciiTheme="minorBidi" w:eastAsia="Arial" w:hAnsiTheme="minorBidi"/>
                <w:w w:val="81"/>
                <w:sz w:val="24"/>
                <w:szCs w:val="24"/>
              </w:rPr>
              <w:t>s</w:t>
            </w:r>
            <w:r w:rsidRPr="00C53B46">
              <w:rPr>
                <w:rFonts w:asciiTheme="minorBidi" w:eastAsia="Arial" w:hAnsiTheme="minorBidi"/>
                <w:spacing w:val="10"/>
                <w:w w:val="81"/>
                <w:sz w:val="24"/>
                <w:szCs w:val="24"/>
              </w:rPr>
              <w:t xml:space="preserve"> </w:t>
            </w:r>
            <w:r w:rsidRPr="00C53B46">
              <w:rPr>
                <w:rFonts w:asciiTheme="minorBidi" w:eastAsia="Arial" w:hAnsiTheme="minorBidi"/>
                <w:spacing w:val="-1"/>
                <w:w w:val="82"/>
                <w:sz w:val="24"/>
                <w:szCs w:val="24"/>
              </w:rPr>
              <w:t>o</w:t>
            </w:r>
            <w:r w:rsidRPr="00C53B46">
              <w:rPr>
                <w:rFonts w:asciiTheme="minorBidi" w:eastAsia="Arial" w:hAnsiTheme="minorBidi"/>
                <w:w w:val="82"/>
                <w:sz w:val="24"/>
                <w:szCs w:val="24"/>
              </w:rPr>
              <w:t xml:space="preserve">f </w:t>
            </w:r>
            <w:r w:rsidRPr="00C53B46">
              <w:rPr>
                <w:rFonts w:asciiTheme="minorBidi" w:eastAsia="Arial" w:hAnsiTheme="minorBidi"/>
                <w:w w:val="81"/>
                <w:sz w:val="24"/>
                <w:szCs w:val="24"/>
              </w:rPr>
              <w:t>ma</w:t>
            </w:r>
            <w:r w:rsidRPr="00C53B46">
              <w:rPr>
                <w:rFonts w:asciiTheme="minorBidi" w:eastAsia="Arial" w:hAnsiTheme="minorBidi"/>
                <w:spacing w:val="1"/>
                <w:w w:val="81"/>
                <w:sz w:val="24"/>
                <w:szCs w:val="24"/>
              </w:rPr>
              <w:t>n</w:t>
            </w:r>
            <w:r w:rsidRPr="00C53B46">
              <w:rPr>
                <w:rFonts w:asciiTheme="minorBidi" w:eastAsia="Arial" w:hAnsiTheme="minorBidi"/>
                <w:w w:val="81"/>
                <w:sz w:val="24"/>
                <w:szCs w:val="24"/>
              </w:rPr>
              <w:t>u</w:t>
            </w:r>
            <w:r w:rsidRPr="00C53B46">
              <w:rPr>
                <w:rFonts w:asciiTheme="minorBidi" w:eastAsia="Arial" w:hAnsiTheme="minorBidi"/>
                <w:spacing w:val="1"/>
                <w:w w:val="81"/>
                <w:sz w:val="24"/>
                <w:szCs w:val="24"/>
              </w:rPr>
              <w:t>f</w:t>
            </w:r>
            <w:r w:rsidRPr="00C53B46">
              <w:rPr>
                <w:rFonts w:asciiTheme="minorBidi" w:eastAsia="Arial" w:hAnsiTheme="minorBidi"/>
                <w:w w:val="81"/>
                <w:sz w:val="24"/>
                <w:szCs w:val="24"/>
              </w:rPr>
              <w:t>a</w:t>
            </w:r>
            <w:r w:rsidRPr="00C53B46">
              <w:rPr>
                <w:rFonts w:asciiTheme="minorBidi" w:eastAsia="Arial" w:hAnsiTheme="minorBidi"/>
                <w:spacing w:val="-1"/>
                <w:w w:val="81"/>
                <w:sz w:val="24"/>
                <w:szCs w:val="24"/>
              </w:rPr>
              <w:t>c</w:t>
            </w:r>
            <w:r w:rsidRPr="00C53B46">
              <w:rPr>
                <w:rFonts w:asciiTheme="minorBidi" w:eastAsia="Arial" w:hAnsiTheme="minorBidi"/>
                <w:w w:val="81"/>
                <w:sz w:val="24"/>
                <w:szCs w:val="24"/>
              </w:rPr>
              <w:t>t</w:t>
            </w:r>
            <w:r w:rsidRPr="00C53B46">
              <w:rPr>
                <w:rFonts w:asciiTheme="minorBidi" w:eastAsia="Arial" w:hAnsiTheme="minorBidi"/>
                <w:spacing w:val="1"/>
                <w:w w:val="81"/>
                <w:sz w:val="24"/>
                <w:szCs w:val="24"/>
              </w:rPr>
              <w:t>u</w:t>
            </w:r>
            <w:r w:rsidRPr="00C53B46">
              <w:rPr>
                <w:rFonts w:asciiTheme="minorBidi" w:eastAsia="Arial" w:hAnsiTheme="minorBidi"/>
                <w:w w:val="81"/>
                <w:sz w:val="24"/>
                <w:szCs w:val="24"/>
              </w:rPr>
              <w:t>rer</w:t>
            </w:r>
            <w:r w:rsidRPr="00C53B46">
              <w:rPr>
                <w:rFonts w:asciiTheme="minorBidi" w:eastAsia="Arial" w:hAnsiTheme="minorBidi"/>
                <w:spacing w:val="31"/>
                <w:w w:val="81"/>
                <w:sz w:val="24"/>
                <w:szCs w:val="24"/>
              </w:rPr>
              <w:t xml:space="preserve"> </w:t>
            </w:r>
            <w:r w:rsidRPr="00C53B46">
              <w:rPr>
                <w:rFonts w:asciiTheme="minorBidi" w:eastAsia="Arial" w:hAnsiTheme="minorBidi"/>
                <w:w w:val="81"/>
                <w:sz w:val="24"/>
                <w:szCs w:val="24"/>
              </w:rPr>
              <w:t>of</w:t>
            </w:r>
            <w:r w:rsidRPr="00C53B46">
              <w:rPr>
                <w:rFonts w:asciiTheme="minorBidi" w:eastAsia="Arial" w:hAnsiTheme="minorBidi"/>
                <w:spacing w:val="24"/>
                <w:w w:val="81"/>
                <w:sz w:val="24"/>
                <w:szCs w:val="24"/>
              </w:rPr>
              <w:t xml:space="preserve"> </w:t>
            </w:r>
            <w:r w:rsidRPr="00C53B46">
              <w:rPr>
                <w:rFonts w:asciiTheme="minorBidi" w:eastAsia="Arial" w:hAnsiTheme="minorBidi"/>
                <w:w w:val="81"/>
                <w:sz w:val="24"/>
                <w:szCs w:val="24"/>
              </w:rPr>
              <w:t>commodities f</w:t>
            </w:r>
            <w:r w:rsidRPr="00C53B46">
              <w:rPr>
                <w:rFonts w:asciiTheme="minorBidi" w:eastAsia="Arial" w:hAnsiTheme="minorBidi"/>
                <w:spacing w:val="1"/>
                <w:w w:val="81"/>
                <w:sz w:val="24"/>
                <w:szCs w:val="24"/>
              </w:rPr>
              <w:t>o</w:t>
            </w:r>
            <w:r w:rsidRPr="00C53B46">
              <w:rPr>
                <w:rFonts w:asciiTheme="minorBidi" w:eastAsia="Arial" w:hAnsiTheme="minorBidi"/>
                <w:w w:val="81"/>
                <w:sz w:val="24"/>
                <w:szCs w:val="24"/>
              </w:rPr>
              <w:t>r</w:t>
            </w:r>
            <w:r w:rsidRPr="00C53B46">
              <w:rPr>
                <w:rFonts w:asciiTheme="minorBidi" w:eastAsia="Arial" w:hAnsiTheme="minorBidi"/>
                <w:spacing w:val="22"/>
                <w:w w:val="81"/>
                <w:sz w:val="24"/>
                <w:szCs w:val="24"/>
              </w:rPr>
              <w:t xml:space="preserve"> </w:t>
            </w:r>
            <w:r w:rsidRPr="00C53B46">
              <w:rPr>
                <w:rFonts w:asciiTheme="minorBidi" w:eastAsia="Arial" w:hAnsiTheme="minorBidi"/>
                <w:w w:val="81"/>
                <w:sz w:val="24"/>
                <w:szCs w:val="24"/>
              </w:rPr>
              <w:t>ma</w:t>
            </w:r>
            <w:r w:rsidRPr="00C53B46">
              <w:rPr>
                <w:rFonts w:asciiTheme="minorBidi" w:eastAsia="Arial" w:hAnsiTheme="minorBidi"/>
                <w:spacing w:val="-2"/>
                <w:w w:val="81"/>
                <w:sz w:val="24"/>
                <w:szCs w:val="24"/>
              </w:rPr>
              <w:t>i</w:t>
            </w:r>
            <w:r w:rsidRPr="00C53B46">
              <w:rPr>
                <w:rFonts w:asciiTheme="minorBidi" w:eastAsia="Arial" w:hAnsiTheme="minorBidi"/>
                <w:w w:val="81"/>
                <w:sz w:val="24"/>
                <w:szCs w:val="24"/>
              </w:rPr>
              <w:t>n</w:t>
            </w:r>
            <w:r w:rsidRPr="00C53B46">
              <w:rPr>
                <w:rFonts w:asciiTheme="minorBidi" w:eastAsia="Arial" w:hAnsiTheme="minorBidi"/>
                <w:spacing w:val="1"/>
                <w:w w:val="81"/>
                <w:sz w:val="24"/>
                <w:szCs w:val="24"/>
              </w:rPr>
              <w:t>t</w:t>
            </w:r>
            <w:r w:rsidRPr="00C53B46">
              <w:rPr>
                <w:rFonts w:asciiTheme="minorBidi" w:eastAsia="Arial" w:hAnsiTheme="minorBidi"/>
                <w:spacing w:val="-1"/>
                <w:w w:val="81"/>
                <w:sz w:val="24"/>
                <w:szCs w:val="24"/>
              </w:rPr>
              <w:t>e</w:t>
            </w:r>
            <w:r w:rsidRPr="00C53B46">
              <w:rPr>
                <w:rFonts w:asciiTheme="minorBidi" w:eastAsia="Arial" w:hAnsiTheme="minorBidi"/>
                <w:w w:val="81"/>
                <w:sz w:val="24"/>
                <w:szCs w:val="24"/>
              </w:rPr>
              <w:t>n</w:t>
            </w:r>
            <w:r w:rsidRPr="00C53B46">
              <w:rPr>
                <w:rFonts w:asciiTheme="minorBidi" w:eastAsia="Arial" w:hAnsiTheme="minorBidi"/>
                <w:spacing w:val="2"/>
                <w:w w:val="81"/>
                <w:sz w:val="24"/>
                <w:szCs w:val="24"/>
              </w:rPr>
              <w:t>a</w:t>
            </w:r>
            <w:r w:rsidRPr="00C53B46">
              <w:rPr>
                <w:rFonts w:asciiTheme="minorBidi" w:eastAsia="Arial" w:hAnsiTheme="minorBidi"/>
                <w:w w:val="81"/>
                <w:sz w:val="24"/>
                <w:szCs w:val="24"/>
              </w:rPr>
              <w:t>n</w:t>
            </w:r>
            <w:r w:rsidRPr="00C53B46">
              <w:rPr>
                <w:rFonts w:asciiTheme="minorBidi" w:eastAsia="Arial" w:hAnsiTheme="minorBidi"/>
                <w:spacing w:val="-1"/>
                <w:w w:val="81"/>
                <w:sz w:val="24"/>
                <w:szCs w:val="24"/>
              </w:rPr>
              <w:t>c</w:t>
            </w:r>
            <w:r w:rsidRPr="00C53B46">
              <w:rPr>
                <w:rFonts w:asciiTheme="minorBidi" w:eastAsia="Arial" w:hAnsiTheme="minorBidi"/>
                <w:w w:val="81"/>
                <w:sz w:val="24"/>
                <w:szCs w:val="24"/>
              </w:rPr>
              <w:t>e</w:t>
            </w:r>
            <w:r w:rsidRPr="00C53B46">
              <w:rPr>
                <w:rFonts w:asciiTheme="minorBidi" w:eastAsia="Arial" w:hAnsiTheme="minorBidi"/>
                <w:spacing w:val="31"/>
                <w:w w:val="81"/>
                <w:sz w:val="24"/>
                <w:szCs w:val="24"/>
              </w:rPr>
              <w:t xml:space="preserve"> </w:t>
            </w:r>
            <w:r w:rsidRPr="00C53B46">
              <w:rPr>
                <w:rFonts w:asciiTheme="minorBidi" w:eastAsia="Arial" w:hAnsiTheme="minorBidi"/>
                <w:w w:val="81"/>
                <w:sz w:val="24"/>
                <w:szCs w:val="24"/>
              </w:rPr>
              <w:t>p</w:t>
            </w:r>
            <w:r w:rsidRPr="00C53B46">
              <w:rPr>
                <w:rFonts w:asciiTheme="minorBidi" w:eastAsia="Arial" w:hAnsiTheme="minorBidi"/>
                <w:spacing w:val="2"/>
                <w:w w:val="81"/>
                <w:sz w:val="24"/>
                <w:szCs w:val="24"/>
              </w:rPr>
              <w:t>u</w:t>
            </w:r>
            <w:r w:rsidRPr="00C53B46">
              <w:rPr>
                <w:rFonts w:asciiTheme="minorBidi" w:eastAsia="Arial" w:hAnsiTheme="minorBidi"/>
                <w:w w:val="81"/>
                <w:sz w:val="24"/>
                <w:szCs w:val="24"/>
              </w:rPr>
              <w:t>r</w:t>
            </w:r>
            <w:r w:rsidRPr="00C53B46">
              <w:rPr>
                <w:rFonts w:asciiTheme="minorBidi" w:eastAsia="Arial" w:hAnsiTheme="minorBidi"/>
                <w:spacing w:val="-2"/>
                <w:w w:val="81"/>
                <w:sz w:val="24"/>
                <w:szCs w:val="24"/>
              </w:rPr>
              <w:t>p</w:t>
            </w:r>
            <w:r w:rsidRPr="00C53B46">
              <w:rPr>
                <w:rFonts w:asciiTheme="minorBidi" w:eastAsia="Arial" w:hAnsiTheme="minorBidi"/>
                <w:w w:val="81"/>
                <w:sz w:val="24"/>
                <w:szCs w:val="24"/>
              </w:rPr>
              <w:t>os</w:t>
            </w:r>
            <w:r w:rsidRPr="00C53B46">
              <w:rPr>
                <w:rFonts w:asciiTheme="minorBidi" w:eastAsia="Arial" w:hAnsiTheme="minorBidi"/>
                <w:spacing w:val="2"/>
                <w:w w:val="81"/>
                <w:sz w:val="24"/>
                <w:szCs w:val="24"/>
              </w:rPr>
              <w:t>e</w:t>
            </w:r>
            <w:r w:rsidRPr="00C53B46">
              <w:rPr>
                <w:rFonts w:asciiTheme="minorBidi" w:eastAsia="Arial" w:hAnsiTheme="minorBidi"/>
                <w:w w:val="81"/>
                <w:sz w:val="24"/>
                <w:szCs w:val="24"/>
              </w:rPr>
              <w:t>s</w:t>
            </w:r>
            <w:r w:rsidRPr="00C53B46">
              <w:rPr>
                <w:rFonts w:asciiTheme="minorBidi" w:eastAsia="Arial" w:hAnsiTheme="minorBidi"/>
                <w:spacing w:val="31"/>
                <w:w w:val="81"/>
                <w:sz w:val="24"/>
                <w:szCs w:val="24"/>
              </w:rPr>
              <w:t xml:space="preserve"> </w:t>
            </w:r>
            <w:r w:rsidRPr="00C53B46">
              <w:rPr>
                <w:rFonts w:asciiTheme="minorBidi" w:eastAsia="Arial" w:hAnsiTheme="minorBidi"/>
                <w:spacing w:val="-2"/>
                <w:w w:val="81"/>
                <w:sz w:val="24"/>
                <w:szCs w:val="24"/>
              </w:rPr>
              <w:t>t</w:t>
            </w:r>
            <w:r w:rsidRPr="00C53B46">
              <w:rPr>
                <w:rFonts w:asciiTheme="minorBidi" w:eastAsia="Arial" w:hAnsiTheme="minorBidi"/>
                <w:w w:val="81"/>
                <w:sz w:val="24"/>
                <w:szCs w:val="24"/>
              </w:rPr>
              <w:t>hr</w:t>
            </w:r>
            <w:r w:rsidRPr="00C53B46">
              <w:rPr>
                <w:rFonts w:asciiTheme="minorBidi" w:eastAsia="Arial" w:hAnsiTheme="minorBidi"/>
                <w:spacing w:val="1"/>
                <w:w w:val="81"/>
                <w:sz w:val="24"/>
                <w:szCs w:val="24"/>
              </w:rPr>
              <w:t>o</w:t>
            </w:r>
            <w:r w:rsidRPr="00C53B46">
              <w:rPr>
                <w:rFonts w:asciiTheme="minorBidi" w:eastAsia="Arial" w:hAnsiTheme="minorBidi"/>
                <w:w w:val="81"/>
                <w:sz w:val="24"/>
                <w:szCs w:val="24"/>
              </w:rPr>
              <w:t>ugh</w:t>
            </w:r>
            <w:r w:rsidRPr="00C53B46">
              <w:rPr>
                <w:rFonts w:asciiTheme="minorBidi" w:eastAsia="Arial" w:hAnsiTheme="minorBidi"/>
                <w:spacing w:val="1"/>
                <w:w w:val="81"/>
                <w:sz w:val="24"/>
                <w:szCs w:val="24"/>
              </w:rPr>
              <w:t>o</w:t>
            </w:r>
            <w:r w:rsidRPr="00C53B46">
              <w:rPr>
                <w:rFonts w:asciiTheme="minorBidi" w:eastAsia="Arial" w:hAnsiTheme="minorBidi"/>
                <w:spacing w:val="-1"/>
                <w:w w:val="81"/>
                <w:sz w:val="24"/>
                <w:szCs w:val="24"/>
              </w:rPr>
              <w:t>u</w:t>
            </w:r>
            <w:r w:rsidRPr="00C53B46">
              <w:rPr>
                <w:rFonts w:asciiTheme="minorBidi" w:eastAsia="Arial" w:hAnsiTheme="minorBidi"/>
                <w:w w:val="81"/>
                <w:sz w:val="24"/>
                <w:szCs w:val="24"/>
              </w:rPr>
              <w:t>t</w:t>
            </w:r>
            <w:r w:rsidRPr="00C53B46">
              <w:rPr>
                <w:rFonts w:asciiTheme="minorBidi" w:eastAsia="Arial" w:hAnsiTheme="minorBidi"/>
                <w:spacing w:val="35"/>
                <w:w w:val="81"/>
                <w:sz w:val="24"/>
                <w:szCs w:val="24"/>
              </w:rPr>
              <w:t xml:space="preserve"> </w:t>
            </w:r>
            <w:r w:rsidRPr="00C53B46">
              <w:rPr>
                <w:rFonts w:asciiTheme="minorBidi" w:eastAsia="Arial" w:hAnsiTheme="minorBidi"/>
                <w:spacing w:val="-2"/>
                <w:w w:val="81"/>
                <w:sz w:val="24"/>
                <w:szCs w:val="24"/>
              </w:rPr>
              <w:t>t</w:t>
            </w:r>
            <w:r w:rsidRPr="00C53B46">
              <w:rPr>
                <w:rFonts w:asciiTheme="minorBidi" w:eastAsia="Arial" w:hAnsiTheme="minorBidi"/>
                <w:w w:val="81"/>
                <w:sz w:val="24"/>
                <w:szCs w:val="24"/>
              </w:rPr>
              <w:t>he</w:t>
            </w:r>
            <w:r w:rsidRPr="00C53B46">
              <w:rPr>
                <w:rFonts w:asciiTheme="minorBidi" w:eastAsia="Arial" w:hAnsiTheme="minorBidi"/>
                <w:spacing w:val="26"/>
                <w:w w:val="81"/>
                <w:sz w:val="24"/>
                <w:szCs w:val="24"/>
              </w:rPr>
              <w:t xml:space="preserve"> </w:t>
            </w:r>
            <w:r w:rsidRPr="00C53B46">
              <w:rPr>
                <w:rFonts w:asciiTheme="minorBidi" w:eastAsia="Arial" w:hAnsiTheme="minorBidi"/>
                <w:spacing w:val="-1"/>
                <w:w w:val="81"/>
                <w:sz w:val="24"/>
                <w:szCs w:val="24"/>
              </w:rPr>
              <w:t>o</w:t>
            </w:r>
            <w:r w:rsidRPr="00C53B46">
              <w:rPr>
                <w:rFonts w:asciiTheme="minorBidi" w:eastAsia="Arial" w:hAnsiTheme="minorBidi"/>
                <w:w w:val="81"/>
                <w:sz w:val="24"/>
                <w:szCs w:val="24"/>
              </w:rPr>
              <w:t>p</w:t>
            </w:r>
            <w:r w:rsidRPr="00C53B46">
              <w:rPr>
                <w:rFonts w:asciiTheme="minorBidi" w:eastAsia="Arial" w:hAnsiTheme="minorBidi"/>
                <w:spacing w:val="2"/>
                <w:w w:val="81"/>
                <w:sz w:val="24"/>
                <w:szCs w:val="24"/>
              </w:rPr>
              <w:t>e</w:t>
            </w:r>
            <w:r w:rsidRPr="00C53B46">
              <w:rPr>
                <w:rFonts w:asciiTheme="minorBidi" w:eastAsia="Arial" w:hAnsiTheme="minorBidi"/>
                <w:w w:val="81"/>
                <w:sz w:val="24"/>
                <w:szCs w:val="24"/>
              </w:rPr>
              <w:t>rati</w:t>
            </w:r>
            <w:r w:rsidRPr="00C53B46">
              <w:rPr>
                <w:rFonts w:asciiTheme="minorBidi" w:eastAsia="Arial" w:hAnsiTheme="minorBidi"/>
                <w:spacing w:val="-1"/>
                <w:w w:val="81"/>
                <w:sz w:val="24"/>
                <w:szCs w:val="24"/>
              </w:rPr>
              <w:t>o</w:t>
            </w:r>
            <w:r w:rsidRPr="00C53B46">
              <w:rPr>
                <w:rFonts w:asciiTheme="minorBidi" w:eastAsia="Arial" w:hAnsiTheme="minorBidi"/>
                <w:w w:val="81"/>
                <w:sz w:val="24"/>
                <w:szCs w:val="24"/>
              </w:rPr>
              <w:t>n</w:t>
            </w:r>
            <w:r w:rsidRPr="00C53B46">
              <w:rPr>
                <w:rFonts w:asciiTheme="minorBidi" w:eastAsia="Arial" w:hAnsiTheme="minorBidi"/>
                <w:spacing w:val="34"/>
                <w:w w:val="81"/>
                <w:sz w:val="24"/>
                <w:szCs w:val="24"/>
              </w:rPr>
              <w:t xml:space="preserve"> </w:t>
            </w:r>
            <w:r w:rsidRPr="00C53B46">
              <w:rPr>
                <w:rFonts w:asciiTheme="minorBidi" w:eastAsia="Arial" w:hAnsiTheme="minorBidi"/>
                <w:w w:val="81"/>
                <w:sz w:val="24"/>
                <w:szCs w:val="24"/>
              </w:rPr>
              <w:t>li</w:t>
            </w:r>
            <w:r w:rsidRPr="00C53B46">
              <w:rPr>
                <w:rFonts w:asciiTheme="minorBidi" w:eastAsia="Arial" w:hAnsiTheme="minorBidi"/>
                <w:spacing w:val="-2"/>
                <w:w w:val="81"/>
                <w:sz w:val="24"/>
                <w:szCs w:val="24"/>
              </w:rPr>
              <w:t>f</w:t>
            </w:r>
            <w:r w:rsidRPr="00C53B46">
              <w:rPr>
                <w:rFonts w:asciiTheme="minorBidi" w:eastAsia="Arial" w:hAnsiTheme="minorBidi"/>
                <w:w w:val="81"/>
                <w:sz w:val="24"/>
                <w:szCs w:val="24"/>
              </w:rPr>
              <w:t>e</w:t>
            </w:r>
            <w:r w:rsidRPr="00C53B46">
              <w:rPr>
                <w:rFonts w:asciiTheme="minorBidi" w:eastAsia="Arial" w:hAnsiTheme="minorBidi"/>
                <w:spacing w:val="1"/>
                <w:w w:val="81"/>
                <w:sz w:val="24"/>
                <w:szCs w:val="24"/>
              </w:rPr>
              <w:t>t</w:t>
            </w:r>
            <w:r w:rsidRPr="00C53B46">
              <w:rPr>
                <w:rFonts w:asciiTheme="minorBidi" w:eastAsia="Arial" w:hAnsiTheme="minorBidi"/>
                <w:w w:val="81"/>
                <w:sz w:val="24"/>
                <w:szCs w:val="24"/>
              </w:rPr>
              <w:t>i</w:t>
            </w:r>
            <w:r w:rsidRPr="00C53B46">
              <w:rPr>
                <w:rFonts w:asciiTheme="minorBidi" w:eastAsia="Arial" w:hAnsiTheme="minorBidi"/>
                <w:spacing w:val="-1"/>
                <w:w w:val="81"/>
                <w:sz w:val="24"/>
                <w:szCs w:val="24"/>
              </w:rPr>
              <w:t>m</w:t>
            </w:r>
            <w:r w:rsidRPr="00C53B46">
              <w:rPr>
                <w:rFonts w:asciiTheme="minorBidi" w:eastAsia="Arial" w:hAnsiTheme="minorBidi"/>
                <w:w w:val="81"/>
                <w:sz w:val="24"/>
                <w:szCs w:val="24"/>
              </w:rPr>
              <w:t>e</w:t>
            </w:r>
            <w:r w:rsidRPr="00C53B46">
              <w:rPr>
                <w:rFonts w:asciiTheme="minorBidi" w:eastAsia="Arial" w:hAnsiTheme="minorBidi"/>
                <w:spacing w:val="28"/>
                <w:w w:val="81"/>
                <w:sz w:val="24"/>
                <w:szCs w:val="24"/>
              </w:rPr>
              <w:t xml:space="preserve"> </w:t>
            </w:r>
            <w:r w:rsidRPr="00C53B46">
              <w:rPr>
                <w:rFonts w:asciiTheme="minorBidi" w:eastAsia="Arial" w:hAnsiTheme="minorBidi"/>
                <w:spacing w:val="-1"/>
                <w:w w:val="82"/>
                <w:sz w:val="24"/>
                <w:szCs w:val="24"/>
              </w:rPr>
              <w:t>o</w:t>
            </w:r>
            <w:r w:rsidRPr="00C53B46">
              <w:rPr>
                <w:rFonts w:asciiTheme="minorBidi" w:eastAsia="Arial" w:hAnsiTheme="minorBidi"/>
                <w:w w:val="82"/>
                <w:sz w:val="24"/>
                <w:szCs w:val="24"/>
              </w:rPr>
              <w:t xml:space="preserve">f </w:t>
            </w:r>
            <w:r w:rsidRPr="00C53B46">
              <w:rPr>
                <w:rFonts w:asciiTheme="minorBidi" w:eastAsia="Arial" w:hAnsiTheme="minorBidi"/>
                <w:w w:val="81"/>
                <w:sz w:val="24"/>
                <w:szCs w:val="24"/>
              </w:rPr>
              <w:t>t</w:t>
            </w:r>
            <w:r w:rsidRPr="00C53B46">
              <w:rPr>
                <w:rFonts w:asciiTheme="minorBidi" w:eastAsia="Arial" w:hAnsiTheme="minorBidi"/>
                <w:spacing w:val="1"/>
                <w:w w:val="81"/>
                <w:sz w:val="24"/>
                <w:szCs w:val="24"/>
              </w:rPr>
              <w:t>h</w:t>
            </w:r>
            <w:r w:rsidRPr="00C53B46">
              <w:rPr>
                <w:rFonts w:asciiTheme="minorBidi" w:eastAsia="Arial" w:hAnsiTheme="minorBidi"/>
                <w:w w:val="81"/>
                <w:sz w:val="24"/>
                <w:szCs w:val="24"/>
              </w:rPr>
              <w:t>e</w:t>
            </w:r>
            <w:r w:rsidRPr="00C53B46">
              <w:rPr>
                <w:rFonts w:asciiTheme="minorBidi" w:eastAsia="Arial" w:hAnsiTheme="minorBidi"/>
                <w:spacing w:val="5"/>
                <w:w w:val="81"/>
                <w:sz w:val="24"/>
                <w:szCs w:val="24"/>
              </w:rPr>
              <w:t xml:space="preserve"> </w:t>
            </w:r>
            <w:r w:rsidRPr="00C53B46">
              <w:rPr>
                <w:rFonts w:asciiTheme="minorBidi" w:eastAsia="Arial" w:hAnsiTheme="minorBidi"/>
                <w:spacing w:val="-1"/>
                <w:w w:val="81"/>
                <w:sz w:val="24"/>
                <w:szCs w:val="24"/>
              </w:rPr>
              <w:t xml:space="preserve">commodities </w:t>
            </w:r>
            <w:r w:rsidRPr="00C53B46">
              <w:rPr>
                <w:rFonts w:asciiTheme="minorBidi" w:eastAsia="Arial" w:hAnsiTheme="minorBidi"/>
                <w:w w:val="81"/>
                <w:sz w:val="24"/>
                <w:szCs w:val="24"/>
              </w:rPr>
              <w:t>r</w:t>
            </w:r>
            <w:r w:rsidRPr="00C53B46">
              <w:rPr>
                <w:rFonts w:asciiTheme="minorBidi" w:eastAsia="Arial" w:hAnsiTheme="minorBidi"/>
                <w:spacing w:val="1"/>
                <w:w w:val="81"/>
                <w:sz w:val="24"/>
                <w:szCs w:val="24"/>
              </w:rPr>
              <w:t>e</w:t>
            </w:r>
            <w:r w:rsidRPr="00C53B46">
              <w:rPr>
                <w:rFonts w:asciiTheme="minorBidi" w:eastAsia="Arial" w:hAnsiTheme="minorBidi"/>
                <w:w w:val="81"/>
                <w:sz w:val="24"/>
                <w:szCs w:val="24"/>
              </w:rPr>
              <w:t>f</w:t>
            </w:r>
            <w:r w:rsidRPr="00C53B46">
              <w:rPr>
                <w:rFonts w:asciiTheme="minorBidi" w:eastAsia="Arial" w:hAnsiTheme="minorBidi"/>
                <w:spacing w:val="1"/>
                <w:w w:val="81"/>
                <w:sz w:val="24"/>
                <w:szCs w:val="24"/>
              </w:rPr>
              <w:t>e</w:t>
            </w:r>
            <w:r w:rsidRPr="00C53B46">
              <w:rPr>
                <w:rFonts w:asciiTheme="minorBidi" w:eastAsia="Arial" w:hAnsiTheme="minorBidi"/>
                <w:w w:val="81"/>
                <w:sz w:val="24"/>
                <w:szCs w:val="24"/>
              </w:rPr>
              <w:t>r</w:t>
            </w:r>
            <w:r w:rsidRPr="00C53B46">
              <w:rPr>
                <w:rFonts w:asciiTheme="minorBidi" w:eastAsia="Arial" w:hAnsiTheme="minorBidi"/>
                <w:spacing w:val="-1"/>
                <w:w w:val="81"/>
                <w:sz w:val="24"/>
                <w:szCs w:val="24"/>
              </w:rPr>
              <w:t>r</w:t>
            </w:r>
            <w:r w:rsidRPr="00C53B46">
              <w:rPr>
                <w:rFonts w:asciiTheme="minorBidi" w:eastAsia="Arial" w:hAnsiTheme="minorBidi"/>
                <w:w w:val="81"/>
                <w:sz w:val="24"/>
                <w:szCs w:val="24"/>
              </w:rPr>
              <w:t>ed</w:t>
            </w:r>
            <w:r w:rsidRPr="00C53B46">
              <w:rPr>
                <w:rFonts w:asciiTheme="minorBidi" w:eastAsia="Arial" w:hAnsiTheme="minorBidi"/>
                <w:spacing w:val="6"/>
                <w:w w:val="81"/>
                <w:sz w:val="24"/>
                <w:szCs w:val="24"/>
              </w:rPr>
              <w:t xml:space="preserve"> </w:t>
            </w:r>
            <w:r w:rsidRPr="00C53B46">
              <w:rPr>
                <w:rFonts w:asciiTheme="minorBidi" w:eastAsia="Arial" w:hAnsiTheme="minorBidi"/>
                <w:w w:val="81"/>
                <w:sz w:val="24"/>
                <w:szCs w:val="24"/>
              </w:rPr>
              <w:t>to</w:t>
            </w:r>
            <w:r w:rsidRPr="00C53B46">
              <w:rPr>
                <w:rFonts w:asciiTheme="minorBidi" w:eastAsia="Arial" w:hAnsiTheme="minorBidi"/>
                <w:spacing w:val="3"/>
                <w:w w:val="81"/>
                <w:sz w:val="24"/>
                <w:szCs w:val="24"/>
              </w:rPr>
              <w:t xml:space="preserve"> </w:t>
            </w:r>
            <w:r w:rsidRPr="00C53B46">
              <w:rPr>
                <w:rFonts w:asciiTheme="minorBidi" w:eastAsia="Arial" w:hAnsiTheme="minorBidi"/>
                <w:w w:val="81"/>
                <w:sz w:val="24"/>
                <w:szCs w:val="24"/>
              </w:rPr>
              <w:t>in Para 1</w:t>
            </w:r>
            <w:r w:rsidRPr="00C53B46">
              <w:rPr>
                <w:rFonts w:asciiTheme="minorBidi" w:eastAsia="Arial" w:hAnsiTheme="minorBidi"/>
                <w:spacing w:val="2"/>
                <w:w w:val="81"/>
                <w:sz w:val="24"/>
                <w:szCs w:val="24"/>
              </w:rPr>
              <w:t>8</w:t>
            </w:r>
            <w:r w:rsidRPr="00C53B46">
              <w:rPr>
                <w:rFonts w:asciiTheme="minorBidi" w:eastAsia="Arial" w:hAnsiTheme="minorBidi"/>
                <w:spacing w:val="-2"/>
                <w:w w:val="81"/>
                <w:sz w:val="24"/>
                <w:szCs w:val="24"/>
              </w:rPr>
              <w:t>-</w:t>
            </w:r>
            <w:r w:rsidRPr="00C53B46">
              <w:rPr>
                <w:rFonts w:asciiTheme="minorBidi" w:eastAsia="Arial" w:hAnsiTheme="minorBidi"/>
                <w:spacing w:val="1"/>
                <w:w w:val="81"/>
                <w:sz w:val="24"/>
                <w:szCs w:val="24"/>
              </w:rPr>
              <w:t>3</w:t>
            </w:r>
            <w:r w:rsidRPr="00C53B46">
              <w:rPr>
                <w:rFonts w:asciiTheme="minorBidi" w:eastAsia="Arial" w:hAnsiTheme="minorBidi"/>
                <w:w w:val="81"/>
                <w:sz w:val="24"/>
                <w:szCs w:val="24"/>
              </w:rPr>
              <w:t>/</w:t>
            </w:r>
            <w:r w:rsidRPr="00C53B46">
              <w:rPr>
                <w:rFonts w:asciiTheme="minorBidi" w:eastAsia="Arial" w:hAnsiTheme="minorBidi"/>
                <w:spacing w:val="1"/>
                <w:w w:val="81"/>
                <w:sz w:val="24"/>
                <w:szCs w:val="24"/>
              </w:rPr>
              <w:t>b</w:t>
            </w:r>
            <w:r w:rsidRPr="00C53B46">
              <w:rPr>
                <w:rFonts w:asciiTheme="minorBidi" w:eastAsia="Arial" w:hAnsiTheme="minorBidi"/>
                <w:w w:val="81"/>
                <w:sz w:val="24"/>
                <w:szCs w:val="24"/>
              </w:rPr>
              <w:t>id</w:t>
            </w:r>
            <w:r w:rsidRPr="00C53B46">
              <w:rPr>
                <w:rFonts w:asciiTheme="minorBidi" w:eastAsia="Arial" w:hAnsiTheme="minorBidi"/>
                <w:spacing w:val="7"/>
                <w:w w:val="81"/>
                <w:sz w:val="24"/>
                <w:szCs w:val="24"/>
              </w:rPr>
              <w:t xml:space="preserve"> </w:t>
            </w:r>
            <w:r w:rsidRPr="00C53B46">
              <w:rPr>
                <w:rFonts w:asciiTheme="minorBidi" w:eastAsia="Arial" w:hAnsiTheme="minorBidi"/>
                <w:w w:val="81"/>
                <w:sz w:val="24"/>
                <w:szCs w:val="24"/>
              </w:rPr>
              <w:t>d</w:t>
            </w:r>
            <w:r w:rsidRPr="00C53B46">
              <w:rPr>
                <w:rFonts w:asciiTheme="minorBidi" w:eastAsia="Arial" w:hAnsiTheme="minorBidi"/>
                <w:spacing w:val="1"/>
                <w:w w:val="81"/>
                <w:sz w:val="24"/>
                <w:szCs w:val="24"/>
              </w:rPr>
              <w:t>a</w:t>
            </w:r>
            <w:r w:rsidRPr="00C53B46">
              <w:rPr>
                <w:rFonts w:asciiTheme="minorBidi" w:eastAsia="Arial" w:hAnsiTheme="minorBidi"/>
                <w:spacing w:val="-2"/>
                <w:w w:val="81"/>
                <w:sz w:val="24"/>
                <w:szCs w:val="24"/>
              </w:rPr>
              <w:t>t</w:t>
            </w:r>
            <w:r w:rsidRPr="00C53B46">
              <w:rPr>
                <w:rFonts w:asciiTheme="minorBidi" w:eastAsia="Arial" w:hAnsiTheme="minorBidi"/>
                <w:w w:val="81"/>
                <w:sz w:val="24"/>
                <w:szCs w:val="24"/>
              </w:rPr>
              <w:t>a</w:t>
            </w:r>
            <w:r w:rsidRPr="00C53B46">
              <w:rPr>
                <w:rFonts w:asciiTheme="minorBidi" w:eastAsia="Arial" w:hAnsiTheme="minorBidi"/>
                <w:spacing w:val="6"/>
                <w:w w:val="81"/>
                <w:sz w:val="24"/>
                <w:szCs w:val="24"/>
              </w:rPr>
              <w:t xml:space="preserve"> </w:t>
            </w:r>
            <w:r w:rsidRPr="00C53B46">
              <w:rPr>
                <w:rFonts w:asciiTheme="minorBidi" w:eastAsia="Arial" w:hAnsiTheme="minorBidi"/>
                <w:spacing w:val="-2"/>
                <w:w w:val="81"/>
                <w:sz w:val="24"/>
                <w:szCs w:val="24"/>
              </w:rPr>
              <w:t>s</w:t>
            </w:r>
            <w:r w:rsidRPr="00C53B46">
              <w:rPr>
                <w:rFonts w:asciiTheme="minorBidi" w:eastAsia="Arial" w:hAnsiTheme="minorBidi"/>
                <w:w w:val="81"/>
                <w:sz w:val="24"/>
                <w:szCs w:val="24"/>
              </w:rPr>
              <w:t>h</w:t>
            </w:r>
            <w:r w:rsidRPr="00C53B46">
              <w:rPr>
                <w:rFonts w:asciiTheme="minorBidi" w:eastAsia="Arial" w:hAnsiTheme="minorBidi"/>
                <w:spacing w:val="2"/>
                <w:w w:val="81"/>
                <w:sz w:val="24"/>
                <w:szCs w:val="24"/>
              </w:rPr>
              <w:t>e</w:t>
            </w:r>
            <w:r w:rsidRPr="00C53B46">
              <w:rPr>
                <w:rFonts w:asciiTheme="minorBidi" w:eastAsia="Arial" w:hAnsiTheme="minorBidi"/>
                <w:spacing w:val="-1"/>
                <w:w w:val="81"/>
                <w:sz w:val="24"/>
                <w:szCs w:val="24"/>
              </w:rPr>
              <w:t>e</w:t>
            </w:r>
            <w:r w:rsidRPr="00C53B46">
              <w:rPr>
                <w:rFonts w:asciiTheme="minorBidi" w:eastAsia="Arial" w:hAnsiTheme="minorBidi"/>
                <w:w w:val="81"/>
                <w:sz w:val="24"/>
                <w:szCs w:val="24"/>
              </w:rPr>
              <w:t>t</w:t>
            </w:r>
            <w:r w:rsidRPr="00C53B46">
              <w:rPr>
                <w:rFonts w:asciiTheme="minorBidi" w:eastAsia="Arial" w:hAnsiTheme="minorBidi"/>
                <w:spacing w:val="5"/>
                <w:w w:val="81"/>
                <w:sz w:val="24"/>
                <w:szCs w:val="24"/>
              </w:rPr>
              <w:t xml:space="preserve"> </w:t>
            </w:r>
            <w:r w:rsidRPr="00C53B46">
              <w:rPr>
                <w:rFonts w:asciiTheme="minorBidi" w:eastAsia="Arial" w:hAnsiTheme="minorBidi"/>
                <w:w w:val="81"/>
                <w:sz w:val="24"/>
                <w:szCs w:val="24"/>
              </w:rPr>
              <w:t>s</w:t>
            </w:r>
            <w:r w:rsidRPr="00C53B46">
              <w:rPr>
                <w:rFonts w:asciiTheme="minorBidi" w:eastAsia="Arial" w:hAnsiTheme="minorBidi"/>
                <w:spacing w:val="2"/>
                <w:w w:val="81"/>
                <w:sz w:val="24"/>
                <w:szCs w:val="24"/>
              </w:rPr>
              <w:t>h</w:t>
            </w:r>
            <w:r w:rsidRPr="00C53B46">
              <w:rPr>
                <w:rFonts w:asciiTheme="minorBidi" w:eastAsia="Arial" w:hAnsiTheme="minorBidi"/>
                <w:w w:val="81"/>
                <w:sz w:val="24"/>
                <w:szCs w:val="24"/>
              </w:rPr>
              <w:t>all</w:t>
            </w:r>
            <w:r w:rsidRPr="00C53B46">
              <w:rPr>
                <w:rFonts w:asciiTheme="minorBidi" w:eastAsia="Arial" w:hAnsiTheme="minorBidi"/>
                <w:spacing w:val="5"/>
                <w:w w:val="81"/>
                <w:sz w:val="24"/>
                <w:szCs w:val="24"/>
              </w:rPr>
              <w:t xml:space="preserve"> </w:t>
            </w:r>
            <w:r w:rsidRPr="00C53B46">
              <w:rPr>
                <w:rFonts w:asciiTheme="minorBidi" w:eastAsia="Arial" w:hAnsiTheme="minorBidi"/>
                <w:spacing w:val="-1"/>
                <w:w w:val="81"/>
                <w:sz w:val="24"/>
                <w:szCs w:val="24"/>
              </w:rPr>
              <w:t>b</w:t>
            </w:r>
            <w:r w:rsidRPr="00C53B46">
              <w:rPr>
                <w:rFonts w:asciiTheme="minorBidi" w:eastAsia="Arial" w:hAnsiTheme="minorBidi"/>
                <w:w w:val="81"/>
                <w:sz w:val="24"/>
                <w:szCs w:val="24"/>
              </w:rPr>
              <w:t>e</w:t>
            </w:r>
            <w:r w:rsidRPr="00C53B46">
              <w:rPr>
                <w:rFonts w:asciiTheme="minorBidi" w:eastAsia="Arial" w:hAnsiTheme="minorBidi"/>
                <w:spacing w:val="4"/>
                <w:w w:val="81"/>
                <w:sz w:val="24"/>
                <w:szCs w:val="24"/>
              </w:rPr>
              <w:t xml:space="preserve"> </w:t>
            </w:r>
            <w:r w:rsidRPr="00C53B46">
              <w:rPr>
                <w:rFonts w:asciiTheme="minorBidi" w:eastAsia="Arial" w:hAnsiTheme="minorBidi"/>
                <w:spacing w:val="-1"/>
                <w:w w:val="81"/>
                <w:sz w:val="24"/>
                <w:szCs w:val="24"/>
              </w:rPr>
              <w:t>a</w:t>
            </w:r>
            <w:r w:rsidRPr="00C53B46">
              <w:rPr>
                <w:rFonts w:asciiTheme="minorBidi" w:eastAsia="Arial" w:hAnsiTheme="minorBidi"/>
                <w:w w:val="81"/>
                <w:sz w:val="24"/>
                <w:szCs w:val="24"/>
              </w:rPr>
              <w:t>d</w:t>
            </w:r>
            <w:r w:rsidRPr="00C53B46">
              <w:rPr>
                <w:rFonts w:asciiTheme="minorBidi" w:eastAsia="Arial" w:hAnsiTheme="minorBidi"/>
                <w:spacing w:val="2"/>
                <w:w w:val="81"/>
                <w:sz w:val="24"/>
                <w:szCs w:val="24"/>
              </w:rPr>
              <w:t>d</w:t>
            </w:r>
            <w:r w:rsidRPr="00C53B46">
              <w:rPr>
                <w:rFonts w:asciiTheme="minorBidi" w:eastAsia="Arial" w:hAnsiTheme="minorBidi"/>
                <w:spacing w:val="-1"/>
                <w:w w:val="81"/>
                <w:sz w:val="24"/>
                <w:szCs w:val="24"/>
              </w:rPr>
              <w:t>e</w:t>
            </w:r>
            <w:r w:rsidRPr="00C53B46">
              <w:rPr>
                <w:rFonts w:asciiTheme="minorBidi" w:eastAsia="Arial" w:hAnsiTheme="minorBidi"/>
                <w:w w:val="81"/>
                <w:sz w:val="24"/>
                <w:szCs w:val="24"/>
              </w:rPr>
              <w:t>d</w:t>
            </w:r>
            <w:r w:rsidRPr="00C53B46">
              <w:rPr>
                <w:rFonts w:asciiTheme="minorBidi" w:eastAsia="Arial" w:hAnsiTheme="minorBidi"/>
                <w:spacing w:val="8"/>
                <w:w w:val="81"/>
                <w:sz w:val="24"/>
                <w:szCs w:val="24"/>
              </w:rPr>
              <w:t xml:space="preserve"> </w:t>
            </w:r>
            <w:r w:rsidRPr="00C53B46">
              <w:rPr>
                <w:rFonts w:asciiTheme="minorBidi" w:eastAsia="Arial" w:hAnsiTheme="minorBidi"/>
                <w:w w:val="81"/>
                <w:sz w:val="24"/>
                <w:szCs w:val="24"/>
              </w:rPr>
              <w:t>to</w:t>
            </w:r>
            <w:r w:rsidRPr="00C53B46">
              <w:rPr>
                <w:rFonts w:asciiTheme="minorBidi" w:eastAsia="Arial" w:hAnsiTheme="minorBidi"/>
                <w:spacing w:val="3"/>
                <w:w w:val="81"/>
                <w:sz w:val="24"/>
                <w:szCs w:val="24"/>
              </w:rPr>
              <w:t xml:space="preserve"> </w:t>
            </w:r>
            <w:r w:rsidRPr="00C53B46">
              <w:rPr>
                <w:rFonts w:asciiTheme="minorBidi" w:eastAsia="Arial" w:hAnsiTheme="minorBidi"/>
                <w:spacing w:val="-1"/>
                <w:w w:val="81"/>
                <w:sz w:val="24"/>
                <w:szCs w:val="24"/>
              </w:rPr>
              <w:t>t</w:t>
            </w:r>
            <w:r w:rsidRPr="00C53B46">
              <w:rPr>
                <w:rFonts w:asciiTheme="minorBidi" w:eastAsia="Arial" w:hAnsiTheme="minorBidi"/>
                <w:w w:val="81"/>
                <w:sz w:val="24"/>
                <w:szCs w:val="24"/>
              </w:rPr>
              <w:t>he</w:t>
            </w:r>
            <w:r w:rsidRPr="00C53B46">
              <w:rPr>
                <w:rFonts w:asciiTheme="minorBidi" w:eastAsia="Arial" w:hAnsiTheme="minorBidi"/>
                <w:spacing w:val="4"/>
                <w:w w:val="81"/>
                <w:sz w:val="24"/>
                <w:szCs w:val="24"/>
              </w:rPr>
              <w:t xml:space="preserve"> </w:t>
            </w:r>
            <w:r w:rsidRPr="00C53B46">
              <w:rPr>
                <w:rFonts w:asciiTheme="minorBidi" w:eastAsia="Arial" w:hAnsiTheme="minorBidi"/>
                <w:w w:val="81"/>
                <w:sz w:val="24"/>
                <w:szCs w:val="24"/>
              </w:rPr>
              <w:t>B</w:t>
            </w:r>
            <w:r w:rsidRPr="00C53B46">
              <w:rPr>
                <w:rFonts w:asciiTheme="minorBidi" w:eastAsia="Arial" w:hAnsiTheme="minorBidi"/>
                <w:spacing w:val="-2"/>
                <w:w w:val="81"/>
                <w:sz w:val="24"/>
                <w:szCs w:val="24"/>
              </w:rPr>
              <w:t>i</w:t>
            </w:r>
            <w:r w:rsidRPr="00C53B46">
              <w:rPr>
                <w:rFonts w:asciiTheme="minorBidi" w:eastAsia="Arial" w:hAnsiTheme="minorBidi"/>
                <w:w w:val="81"/>
                <w:sz w:val="24"/>
                <w:szCs w:val="24"/>
              </w:rPr>
              <w:t>d</w:t>
            </w:r>
            <w:r w:rsidRPr="00C53B46">
              <w:rPr>
                <w:rFonts w:asciiTheme="minorBidi" w:eastAsia="Arial" w:hAnsiTheme="minorBidi"/>
                <w:spacing w:val="4"/>
                <w:w w:val="81"/>
                <w:sz w:val="24"/>
                <w:szCs w:val="24"/>
              </w:rPr>
              <w:t xml:space="preserve"> </w:t>
            </w:r>
            <w:r w:rsidRPr="00C53B46">
              <w:rPr>
                <w:rFonts w:asciiTheme="minorBidi" w:eastAsia="Arial" w:hAnsiTheme="minorBidi"/>
                <w:w w:val="81"/>
                <w:sz w:val="24"/>
                <w:szCs w:val="24"/>
              </w:rPr>
              <w:t>price</w:t>
            </w:r>
            <w:r w:rsidRPr="00C53B46">
              <w:rPr>
                <w:rFonts w:asciiTheme="minorBidi" w:eastAsia="Arial" w:hAnsiTheme="minorBidi"/>
                <w:spacing w:val="4"/>
                <w:w w:val="81"/>
                <w:sz w:val="24"/>
                <w:szCs w:val="24"/>
              </w:rPr>
              <w:t xml:space="preserve"> </w:t>
            </w:r>
            <w:r w:rsidRPr="00C53B46">
              <w:rPr>
                <w:rFonts w:asciiTheme="minorBidi" w:eastAsia="Arial" w:hAnsiTheme="minorBidi"/>
                <w:spacing w:val="2"/>
                <w:w w:val="81"/>
                <w:sz w:val="24"/>
                <w:szCs w:val="24"/>
              </w:rPr>
              <w:t>f</w:t>
            </w:r>
            <w:r w:rsidRPr="00C53B46">
              <w:rPr>
                <w:rFonts w:asciiTheme="minorBidi" w:eastAsia="Arial" w:hAnsiTheme="minorBidi"/>
                <w:w w:val="81"/>
                <w:sz w:val="24"/>
                <w:szCs w:val="24"/>
              </w:rPr>
              <w:t>or</w:t>
            </w:r>
            <w:r w:rsidRPr="00C53B46">
              <w:rPr>
                <w:rFonts w:asciiTheme="minorBidi" w:eastAsia="Arial" w:hAnsiTheme="minorBidi"/>
                <w:spacing w:val="3"/>
                <w:w w:val="81"/>
                <w:sz w:val="24"/>
                <w:szCs w:val="24"/>
              </w:rPr>
              <w:t xml:space="preserve"> </w:t>
            </w:r>
            <w:r w:rsidRPr="00C53B46">
              <w:rPr>
                <w:rFonts w:asciiTheme="minorBidi" w:eastAsia="Arial" w:hAnsiTheme="minorBidi"/>
                <w:spacing w:val="-2"/>
                <w:w w:val="81"/>
                <w:sz w:val="24"/>
                <w:szCs w:val="24"/>
              </w:rPr>
              <w:t>t</w:t>
            </w:r>
            <w:r w:rsidRPr="00C53B46">
              <w:rPr>
                <w:rFonts w:asciiTheme="minorBidi" w:eastAsia="Arial" w:hAnsiTheme="minorBidi"/>
                <w:w w:val="81"/>
                <w:sz w:val="24"/>
                <w:szCs w:val="24"/>
              </w:rPr>
              <w:t>he</w:t>
            </w:r>
            <w:r w:rsidRPr="00C53B46">
              <w:rPr>
                <w:rFonts w:asciiTheme="minorBidi" w:eastAsia="Arial" w:hAnsiTheme="minorBidi"/>
                <w:spacing w:val="2"/>
                <w:w w:val="81"/>
                <w:sz w:val="24"/>
                <w:szCs w:val="24"/>
              </w:rPr>
              <w:t xml:space="preserve"> </w:t>
            </w:r>
            <w:r w:rsidRPr="00C53B46">
              <w:rPr>
                <w:rFonts w:asciiTheme="minorBidi" w:eastAsia="Arial" w:hAnsiTheme="minorBidi"/>
                <w:w w:val="82"/>
                <w:sz w:val="24"/>
                <w:szCs w:val="24"/>
              </w:rPr>
              <w:t>p</w:t>
            </w:r>
            <w:r w:rsidRPr="00C53B46">
              <w:rPr>
                <w:rFonts w:asciiTheme="minorBidi" w:eastAsia="Arial" w:hAnsiTheme="minorBidi"/>
                <w:spacing w:val="2"/>
                <w:w w:val="82"/>
                <w:sz w:val="24"/>
                <w:szCs w:val="24"/>
              </w:rPr>
              <w:t>u</w:t>
            </w:r>
            <w:r w:rsidRPr="00C53B46">
              <w:rPr>
                <w:rFonts w:asciiTheme="minorBidi" w:eastAsia="Arial" w:hAnsiTheme="minorBidi"/>
                <w:w w:val="82"/>
                <w:sz w:val="24"/>
                <w:szCs w:val="24"/>
              </w:rPr>
              <w:t>rpo</w:t>
            </w:r>
            <w:r w:rsidRPr="00C53B46">
              <w:rPr>
                <w:rFonts w:asciiTheme="minorBidi" w:eastAsia="Arial" w:hAnsiTheme="minorBidi"/>
                <w:spacing w:val="-1"/>
                <w:w w:val="82"/>
                <w:sz w:val="24"/>
                <w:szCs w:val="24"/>
              </w:rPr>
              <w:t>s</w:t>
            </w:r>
            <w:r w:rsidRPr="00C53B46">
              <w:rPr>
                <w:rFonts w:asciiTheme="minorBidi" w:eastAsia="Arial" w:hAnsiTheme="minorBidi"/>
                <w:w w:val="82"/>
                <w:sz w:val="24"/>
                <w:szCs w:val="24"/>
              </w:rPr>
              <w:t xml:space="preserve">e </w:t>
            </w:r>
            <w:r w:rsidRPr="00C53B46">
              <w:rPr>
                <w:rFonts w:asciiTheme="minorBidi" w:eastAsia="Arial" w:hAnsiTheme="minorBidi"/>
                <w:w w:val="81"/>
                <w:sz w:val="24"/>
                <w:szCs w:val="24"/>
              </w:rPr>
              <w:t>of</w:t>
            </w:r>
            <w:r w:rsidRPr="00C53B46">
              <w:rPr>
                <w:rFonts w:asciiTheme="minorBidi" w:eastAsia="Arial" w:hAnsiTheme="minorBidi"/>
                <w:spacing w:val="5"/>
                <w:w w:val="81"/>
                <w:sz w:val="24"/>
                <w:szCs w:val="24"/>
              </w:rPr>
              <w:t xml:space="preserve"> </w:t>
            </w:r>
            <w:r w:rsidRPr="00C53B46">
              <w:rPr>
                <w:rFonts w:asciiTheme="minorBidi" w:eastAsia="Arial" w:hAnsiTheme="minorBidi"/>
                <w:w w:val="81"/>
                <w:sz w:val="24"/>
                <w:szCs w:val="24"/>
              </w:rPr>
              <w:t>compar</w:t>
            </w:r>
            <w:r w:rsidRPr="00C53B46">
              <w:rPr>
                <w:rFonts w:asciiTheme="minorBidi" w:eastAsia="Arial" w:hAnsiTheme="minorBidi"/>
                <w:spacing w:val="-1"/>
                <w:w w:val="81"/>
                <w:sz w:val="24"/>
                <w:szCs w:val="24"/>
              </w:rPr>
              <w:t>i</w:t>
            </w:r>
            <w:r w:rsidRPr="00C53B46">
              <w:rPr>
                <w:rFonts w:asciiTheme="minorBidi" w:eastAsia="Arial" w:hAnsiTheme="minorBidi"/>
                <w:w w:val="81"/>
                <w:sz w:val="24"/>
                <w:szCs w:val="24"/>
              </w:rPr>
              <w:t>son</w:t>
            </w:r>
            <w:r w:rsidRPr="00C53B46">
              <w:rPr>
                <w:rFonts w:asciiTheme="minorBidi" w:eastAsia="Arial" w:hAnsiTheme="minorBidi"/>
                <w:spacing w:val="15"/>
                <w:w w:val="81"/>
                <w:sz w:val="24"/>
                <w:szCs w:val="24"/>
              </w:rPr>
              <w:t xml:space="preserve"> </w:t>
            </w:r>
            <w:r w:rsidRPr="00C53B46">
              <w:rPr>
                <w:rFonts w:asciiTheme="minorBidi" w:eastAsia="Arial" w:hAnsiTheme="minorBidi"/>
                <w:w w:val="81"/>
                <w:sz w:val="24"/>
                <w:szCs w:val="24"/>
              </w:rPr>
              <w:t>and</w:t>
            </w:r>
            <w:r w:rsidRPr="00C53B46">
              <w:rPr>
                <w:rFonts w:asciiTheme="minorBidi" w:eastAsia="Arial" w:hAnsiTheme="minorBidi"/>
                <w:spacing w:val="5"/>
                <w:w w:val="81"/>
                <w:sz w:val="24"/>
                <w:szCs w:val="24"/>
              </w:rPr>
              <w:t xml:space="preserve"> </w:t>
            </w:r>
            <w:r w:rsidRPr="00C53B46">
              <w:rPr>
                <w:rFonts w:asciiTheme="minorBidi" w:eastAsia="Arial" w:hAnsiTheme="minorBidi"/>
                <w:w w:val="81"/>
                <w:sz w:val="24"/>
                <w:szCs w:val="24"/>
              </w:rPr>
              <w:t>ou</w:t>
            </w:r>
            <w:r w:rsidRPr="00C53B46">
              <w:rPr>
                <w:rFonts w:asciiTheme="minorBidi" w:eastAsia="Arial" w:hAnsiTheme="minorBidi"/>
                <w:spacing w:val="1"/>
                <w:w w:val="81"/>
                <w:sz w:val="24"/>
                <w:szCs w:val="24"/>
              </w:rPr>
              <w:t>t</w:t>
            </w:r>
            <w:r w:rsidRPr="00C53B46">
              <w:rPr>
                <w:rFonts w:asciiTheme="minorBidi" w:eastAsia="Arial" w:hAnsiTheme="minorBidi"/>
                <w:spacing w:val="-2"/>
                <w:w w:val="81"/>
                <w:sz w:val="24"/>
                <w:szCs w:val="24"/>
              </w:rPr>
              <w:t>w</w:t>
            </w:r>
            <w:r w:rsidRPr="00C53B46">
              <w:rPr>
                <w:rFonts w:asciiTheme="minorBidi" w:eastAsia="Arial" w:hAnsiTheme="minorBidi"/>
                <w:w w:val="81"/>
                <w:sz w:val="24"/>
                <w:szCs w:val="24"/>
              </w:rPr>
              <w:t>eighing</w:t>
            </w:r>
            <w:r w:rsidRPr="00C53B46">
              <w:rPr>
                <w:rFonts w:asciiTheme="minorBidi" w:eastAsia="Arial" w:hAnsiTheme="minorBidi"/>
                <w:spacing w:val="11"/>
                <w:w w:val="81"/>
                <w:sz w:val="24"/>
                <w:szCs w:val="24"/>
              </w:rPr>
              <w:t xml:space="preserve"> </w:t>
            </w:r>
            <w:r w:rsidRPr="00C53B46">
              <w:rPr>
                <w:rFonts w:asciiTheme="minorBidi" w:eastAsia="Arial" w:hAnsiTheme="minorBidi"/>
                <w:w w:val="81"/>
                <w:sz w:val="24"/>
                <w:szCs w:val="24"/>
              </w:rPr>
              <w:t>b</w:t>
            </w:r>
            <w:r w:rsidRPr="00C53B46">
              <w:rPr>
                <w:rFonts w:asciiTheme="minorBidi" w:eastAsia="Arial" w:hAnsiTheme="minorBidi"/>
                <w:spacing w:val="2"/>
                <w:w w:val="81"/>
                <w:sz w:val="24"/>
                <w:szCs w:val="24"/>
              </w:rPr>
              <w:t>e</w:t>
            </w:r>
            <w:r w:rsidRPr="00C53B46">
              <w:rPr>
                <w:rFonts w:asciiTheme="minorBidi" w:eastAsia="Arial" w:hAnsiTheme="minorBidi"/>
                <w:w w:val="81"/>
                <w:sz w:val="24"/>
                <w:szCs w:val="24"/>
              </w:rPr>
              <w:t>tw</w:t>
            </w:r>
            <w:r w:rsidRPr="00C53B46">
              <w:rPr>
                <w:rFonts w:asciiTheme="minorBidi" w:eastAsia="Arial" w:hAnsiTheme="minorBidi"/>
                <w:spacing w:val="-1"/>
                <w:w w:val="81"/>
                <w:sz w:val="24"/>
                <w:szCs w:val="24"/>
              </w:rPr>
              <w:t>e</w:t>
            </w:r>
            <w:r w:rsidRPr="00C53B46">
              <w:rPr>
                <w:rFonts w:asciiTheme="minorBidi" w:eastAsia="Arial" w:hAnsiTheme="minorBidi"/>
                <w:w w:val="81"/>
                <w:sz w:val="24"/>
                <w:szCs w:val="24"/>
              </w:rPr>
              <w:t>en</w:t>
            </w:r>
            <w:r w:rsidRPr="00C53B46">
              <w:rPr>
                <w:rFonts w:asciiTheme="minorBidi" w:eastAsia="Arial" w:hAnsiTheme="minorBidi"/>
                <w:spacing w:val="10"/>
                <w:w w:val="81"/>
                <w:sz w:val="24"/>
                <w:szCs w:val="24"/>
              </w:rPr>
              <w:t xml:space="preserve"> </w:t>
            </w:r>
            <w:r w:rsidRPr="00C53B46">
              <w:rPr>
                <w:rFonts w:asciiTheme="minorBidi" w:eastAsia="Arial" w:hAnsiTheme="minorBidi"/>
                <w:w w:val="81"/>
                <w:sz w:val="24"/>
                <w:szCs w:val="24"/>
              </w:rPr>
              <w:t>t</w:t>
            </w:r>
            <w:r w:rsidRPr="00C53B46">
              <w:rPr>
                <w:rFonts w:asciiTheme="minorBidi" w:eastAsia="Arial" w:hAnsiTheme="minorBidi"/>
                <w:spacing w:val="1"/>
                <w:w w:val="81"/>
                <w:sz w:val="24"/>
                <w:szCs w:val="24"/>
              </w:rPr>
              <w:t>h</w:t>
            </w:r>
            <w:r w:rsidRPr="00C53B46">
              <w:rPr>
                <w:rFonts w:asciiTheme="minorBidi" w:eastAsia="Arial" w:hAnsiTheme="minorBidi"/>
                <w:w w:val="81"/>
                <w:sz w:val="24"/>
                <w:szCs w:val="24"/>
              </w:rPr>
              <w:t>e</w:t>
            </w:r>
            <w:r w:rsidRPr="00C53B46">
              <w:rPr>
                <w:rFonts w:asciiTheme="minorBidi" w:eastAsia="Arial" w:hAnsiTheme="minorBidi"/>
                <w:spacing w:val="4"/>
                <w:w w:val="81"/>
                <w:sz w:val="24"/>
                <w:szCs w:val="24"/>
              </w:rPr>
              <w:t xml:space="preserve"> </w:t>
            </w:r>
            <w:r w:rsidRPr="00C53B46">
              <w:rPr>
                <w:rFonts w:asciiTheme="minorBidi" w:eastAsia="Arial" w:hAnsiTheme="minorBidi"/>
                <w:w w:val="81"/>
                <w:sz w:val="24"/>
                <w:szCs w:val="24"/>
              </w:rPr>
              <w:t>of</w:t>
            </w:r>
            <w:r w:rsidRPr="00C53B46">
              <w:rPr>
                <w:rFonts w:asciiTheme="minorBidi" w:eastAsia="Arial" w:hAnsiTheme="minorBidi"/>
                <w:spacing w:val="-1"/>
                <w:w w:val="81"/>
                <w:sz w:val="24"/>
                <w:szCs w:val="24"/>
              </w:rPr>
              <w:t>f</w:t>
            </w:r>
            <w:r w:rsidRPr="00C53B46">
              <w:rPr>
                <w:rFonts w:asciiTheme="minorBidi" w:eastAsia="Arial" w:hAnsiTheme="minorBidi"/>
                <w:w w:val="81"/>
                <w:sz w:val="24"/>
                <w:szCs w:val="24"/>
              </w:rPr>
              <w:t>ers</w:t>
            </w:r>
            <w:r w:rsidRPr="00C53B46">
              <w:rPr>
                <w:rFonts w:asciiTheme="minorBidi" w:eastAsia="Arial" w:hAnsiTheme="minorBidi"/>
                <w:spacing w:val="6"/>
                <w:w w:val="81"/>
                <w:sz w:val="24"/>
                <w:szCs w:val="24"/>
              </w:rPr>
              <w:t xml:space="preserve"> </w:t>
            </w:r>
            <w:r w:rsidRPr="00C53B46">
              <w:rPr>
                <w:rFonts w:asciiTheme="minorBidi" w:eastAsia="Arial" w:hAnsiTheme="minorBidi"/>
                <w:spacing w:val="2"/>
                <w:w w:val="81"/>
                <w:sz w:val="24"/>
                <w:szCs w:val="24"/>
              </w:rPr>
              <w:t>o</w:t>
            </w:r>
            <w:r w:rsidRPr="00C53B46">
              <w:rPr>
                <w:rFonts w:asciiTheme="minorBidi" w:eastAsia="Arial" w:hAnsiTheme="minorBidi"/>
                <w:w w:val="81"/>
                <w:sz w:val="24"/>
                <w:szCs w:val="24"/>
              </w:rPr>
              <w:t>r</w:t>
            </w:r>
            <w:r w:rsidRPr="00C53B46">
              <w:rPr>
                <w:rFonts w:asciiTheme="minorBidi" w:eastAsia="Arial" w:hAnsiTheme="minorBidi"/>
                <w:spacing w:val="2"/>
                <w:w w:val="81"/>
                <w:sz w:val="24"/>
                <w:szCs w:val="24"/>
              </w:rPr>
              <w:t xml:space="preserve"> </w:t>
            </w:r>
            <w:r w:rsidRPr="00C53B46">
              <w:rPr>
                <w:rFonts w:asciiTheme="minorBidi" w:eastAsia="Arial" w:hAnsiTheme="minorBidi"/>
                <w:spacing w:val="-1"/>
                <w:w w:val="82"/>
                <w:sz w:val="24"/>
                <w:szCs w:val="24"/>
              </w:rPr>
              <w:t>1</w:t>
            </w:r>
            <w:r w:rsidRPr="00C53B46">
              <w:rPr>
                <w:rFonts w:asciiTheme="minorBidi" w:eastAsia="Arial" w:hAnsiTheme="minorBidi"/>
                <w:spacing w:val="1"/>
                <w:w w:val="82"/>
                <w:sz w:val="24"/>
                <w:szCs w:val="24"/>
              </w:rPr>
              <w:t>8</w:t>
            </w:r>
            <w:r w:rsidRPr="00C53B46">
              <w:rPr>
                <w:rFonts w:asciiTheme="minorBidi" w:eastAsia="Arial" w:hAnsiTheme="minorBidi"/>
                <w:spacing w:val="-1"/>
                <w:w w:val="81"/>
                <w:sz w:val="24"/>
                <w:szCs w:val="24"/>
              </w:rPr>
              <w:t>-</w:t>
            </w:r>
            <w:r w:rsidRPr="00C53B46">
              <w:rPr>
                <w:rFonts w:asciiTheme="minorBidi" w:eastAsia="Arial" w:hAnsiTheme="minorBidi"/>
                <w:spacing w:val="1"/>
                <w:w w:val="82"/>
                <w:sz w:val="24"/>
                <w:szCs w:val="24"/>
              </w:rPr>
              <w:t>3</w:t>
            </w:r>
            <w:r w:rsidRPr="00C53B46">
              <w:rPr>
                <w:rFonts w:asciiTheme="minorBidi" w:eastAsia="Arial" w:hAnsiTheme="minorBidi"/>
                <w:w w:val="82"/>
                <w:sz w:val="24"/>
                <w:szCs w:val="24"/>
              </w:rPr>
              <w:t>.</w:t>
            </w:r>
          </w:p>
          <w:p w:rsidR="004272F0" w:rsidRPr="00C53B46" w:rsidRDefault="004272F0" w:rsidP="00C53B46">
            <w:pPr>
              <w:pStyle w:val="a3"/>
              <w:bidi w:val="0"/>
              <w:jc w:val="both"/>
              <w:rPr>
                <w:rFonts w:asciiTheme="minorBidi" w:eastAsia="Arial" w:hAnsiTheme="minorBidi"/>
                <w:sz w:val="24"/>
                <w:szCs w:val="24"/>
              </w:rPr>
            </w:pPr>
            <w:r w:rsidRPr="00C53B46">
              <w:rPr>
                <w:rFonts w:asciiTheme="minorBidi" w:eastAsia="Arial" w:hAnsiTheme="minorBidi"/>
                <w:b/>
                <w:bCs/>
                <w:spacing w:val="1"/>
                <w:w w:val="81"/>
                <w:sz w:val="24"/>
                <w:szCs w:val="24"/>
              </w:rPr>
              <w:t>2</w:t>
            </w:r>
            <w:r w:rsidRPr="00C53B46">
              <w:rPr>
                <w:rFonts w:asciiTheme="minorBidi" w:eastAsia="Arial" w:hAnsiTheme="minorBidi"/>
                <w:b/>
                <w:bCs/>
                <w:w w:val="81"/>
                <w:sz w:val="24"/>
                <w:szCs w:val="24"/>
              </w:rPr>
              <w:t xml:space="preserve">-  </w:t>
            </w:r>
            <w:r w:rsidRPr="00C53B46">
              <w:rPr>
                <w:rFonts w:asciiTheme="minorBidi" w:eastAsia="Arial" w:hAnsiTheme="minorBidi"/>
                <w:b/>
                <w:bCs/>
                <w:spacing w:val="24"/>
                <w:w w:val="81"/>
                <w:sz w:val="24"/>
                <w:szCs w:val="24"/>
              </w:rPr>
              <w:t xml:space="preserve"> </w:t>
            </w:r>
            <w:r w:rsidRPr="00C53B46">
              <w:rPr>
                <w:rFonts w:asciiTheme="minorBidi" w:eastAsia="Arial" w:hAnsiTheme="minorBidi"/>
                <w:b/>
                <w:bCs/>
                <w:w w:val="81"/>
                <w:sz w:val="24"/>
                <w:szCs w:val="24"/>
              </w:rPr>
              <w:t>The</w:t>
            </w:r>
            <w:r w:rsidRPr="00C53B46">
              <w:rPr>
                <w:rFonts w:asciiTheme="minorBidi" w:eastAsia="Arial" w:hAnsiTheme="minorBidi"/>
                <w:b/>
                <w:bCs/>
                <w:spacing w:val="31"/>
                <w:w w:val="81"/>
                <w:sz w:val="24"/>
                <w:szCs w:val="24"/>
              </w:rPr>
              <w:t xml:space="preserve"> </w:t>
            </w:r>
            <w:r w:rsidRPr="00C53B46">
              <w:rPr>
                <w:rFonts w:asciiTheme="minorBidi" w:eastAsia="Arial" w:hAnsiTheme="minorBidi"/>
                <w:b/>
                <w:bCs/>
                <w:spacing w:val="-2"/>
                <w:w w:val="81"/>
                <w:sz w:val="24"/>
                <w:szCs w:val="24"/>
              </w:rPr>
              <w:t>Buyer</w:t>
            </w:r>
            <w:r w:rsidRPr="00C53B46">
              <w:rPr>
                <w:rFonts w:asciiTheme="minorBidi" w:eastAsia="Arial" w:hAnsiTheme="minorBidi"/>
                <w:b/>
                <w:bCs/>
                <w:spacing w:val="35"/>
                <w:w w:val="81"/>
                <w:sz w:val="24"/>
                <w:szCs w:val="24"/>
              </w:rPr>
              <w:t xml:space="preserve"> </w:t>
            </w:r>
            <w:r w:rsidRPr="00C53B46">
              <w:rPr>
                <w:rFonts w:asciiTheme="minorBidi" w:eastAsia="Arial" w:hAnsiTheme="minorBidi"/>
                <w:b/>
                <w:bCs/>
                <w:spacing w:val="-2"/>
                <w:w w:val="81"/>
                <w:sz w:val="24"/>
                <w:szCs w:val="24"/>
              </w:rPr>
              <w:t>s</w:t>
            </w:r>
            <w:r w:rsidRPr="00C53B46">
              <w:rPr>
                <w:rFonts w:asciiTheme="minorBidi" w:eastAsia="Arial" w:hAnsiTheme="minorBidi"/>
                <w:b/>
                <w:bCs/>
                <w:w w:val="81"/>
                <w:sz w:val="24"/>
                <w:szCs w:val="24"/>
              </w:rPr>
              <w:t>h</w:t>
            </w:r>
            <w:r w:rsidRPr="00C53B46">
              <w:rPr>
                <w:rFonts w:asciiTheme="minorBidi" w:eastAsia="Arial" w:hAnsiTheme="minorBidi"/>
                <w:b/>
                <w:bCs/>
                <w:spacing w:val="2"/>
                <w:w w:val="81"/>
                <w:sz w:val="24"/>
                <w:szCs w:val="24"/>
              </w:rPr>
              <w:t>a</w:t>
            </w:r>
            <w:r w:rsidRPr="00C53B46">
              <w:rPr>
                <w:rFonts w:asciiTheme="minorBidi" w:eastAsia="Arial" w:hAnsiTheme="minorBidi"/>
                <w:b/>
                <w:bCs/>
                <w:w w:val="81"/>
                <w:sz w:val="24"/>
                <w:szCs w:val="24"/>
              </w:rPr>
              <w:t>ll</w:t>
            </w:r>
            <w:r w:rsidRPr="00C53B46">
              <w:rPr>
                <w:rFonts w:asciiTheme="minorBidi" w:eastAsia="Arial" w:hAnsiTheme="minorBidi"/>
                <w:b/>
                <w:bCs/>
                <w:spacing w:val="28"/>
                <w:w w:val="81"/>
                <w:sz w:val="24"/>
                <w:szCs w:val="24"/>
              </w:rPr>
              <w:t xml:space="preserve"> </w:t>
            </w:r>
            <w:r w:rsidRPr="00C53B46">
              <w:rPr>
                <w:rFonts w:asciiTheme="minorBidi" w:eastAsia="Arial" w:hAnsiTheme="minorBidi"/>
                <w:b/>
                <w:bCs/>
                <w:w w:val="81"/>
                <w:sz w:val="24"/>
                <w:szCs w:val="24"/>
              </w:rPr>
              <w:t>s</w:t>
            </w:r>
            <w:r w:rsidRPr="00C53B46">
              <w:rPr>
                <w:rFonts w:asciiTheme="minorBidi" w:eastAsia="Arial" w:hAnsiTheme="minorBidi"/>
                <w:b/>
                <w:bCs/>
                <w:spacing w:val="-1"/>
                <w:w w:val="81"/>
                <w:sz w:val="24"/>
                <w:szCs w:val="24"/>
              </w:rPr>
              <w:t>e</w:t>
            </w:r>
            <w:r w:rsidRPr="00C53B46">
              <w:rPr>
                <w:rFonts w:asciiTheme="minorBidi" w:eastAsia="Arial" w:hAnsiTheme="minorBidi"/>
                <w:b/>
                <w:bCs/>
                <w:w w:val="81"/>
                <w:sz w:val="24"/>
                <w:szCs w:val="24"/>
              </w:rPr>
              <w:t>t</w:t>
            </w:r>
            <w:r w:rsidRPr="00C53B46">
              <w:rPr>
                <w:rFonts w:asciiTheme="minorBidi" w:eastAsia="Arial" w:hAnsiTheme="minorBidi"/>
                <w:b/>
                <w:bCs/>
                <w:spacing w:val="29"/>
                <w:w w:val="81"/>
                <w:sz w:val="24"/>
                <w:szCs w:val="24"/>
              </w:rPr>
              <w:t xml:space="preserve"> </w:t>
            </w:r>
            <w:r w:rsidRPr="00C53B46">
              <w:rPr>
                <w:rFonts w:asciiTheme="minorBidi" w:eastAsia="Arial" w:hAnsiTheme="minorBidi"/>
                <w:b/>
                <w:bCs/>
                <w:spacing w:val="-1"/>
                <w:w w:val="81"/>
                <w:sz w:val="24"/>
                <w:szCs w:val="24"/>
              </w:rPr>
              <w:t>u</w:t>
            </w:r>
            <w:r w:rsidRPr="00C53B46">
              <w:rPr>
                <w:rFonts w:asciiTheme="minorBidi" w:eastAsia="Arial" w:hAnsiTheme="minorBidi"/>
                <w:b/>
                <w:bCs/>
                <w:w w:val="81"/>
                <w:sz w:val="24"/>
                <w:szCs w:val="24"/>
              </w:rPr>
              <w:t>p</w:t>
            </w:r>
            <w:r w:rsidRPr="00C53B46">
              <w:rPr>
                <w:rFonts w:asciiTheme="minorBidi" w:eastAsia="Arial" w:hAnsiTheme="minorBidi"/>
                <w:b/>
                <w:bCs/>
                <w:spacing w:val="26"/>
                <w:w w:val="81"/>
                <w:sz w:val="24"/>
                <w:szCs w:val="24"/>
              </w:rPr>
              <w:t xml:space="preserve"> </w:t>
            </w:r>
            <w:r w:rsidRPr="00C53B46">
              <w:rPr>
                <w:rFonts w:asciiTheme="minorBidi" w:eastAsia="Arial" w:hAnsiTheme="minorBidi"/>
                <w:b/>
                <w:bCs/>
                <w:w w:val="81"/>
                <w:sz w:val="24"/>
                <w:szCs w:val="24"/>
              </w:rPr>
              <w:t>a</w:t>
            </w:r>
            <w:r w:rsidRPr="00C53B46">
              <w:rPr>
                <w:rFonts w:asciiTheme="minorBidi" w:eastAsia="Arial" w:hAnsiTheme="minorBidi"/>
                <w:b/>
                <w:bCs/>
                <w:spacing w:val="28"/>
                <w:w w:val="81"/>
                <w:sz w:val="24"/>
                <w:szCs w:val="24"/>
              </w:rPr>
              <w:t xml:space="preserve"> </w:t>
            </w:r>
            <w:r w:rsidRPr="00C53B46">
              <w:rPr>
                <w:rFonts w:asciiTheme="minorBidi" w:eastAsia="Arial" w:hAnsiTheme="minorBidi"/>
                <w:b/>
                <w:bCs/>
                <w:w w:val="81"/>
                <w:sz w:val="24"/>
                <w:szCs w:val="24"/>
              </w:rPr>
              <w:t>list</w:t>
            </w:r>
            <w:r w:rsidRPr="00C53B46">
              <w:rPr>
                <w:rFonts w:asciiTheme="minorBidi" w:eastAsia="Arial" w:hAnsiTheme="minorBidi"/>
                <w:b/>
                <w:bCs/>
                <w:spacing w:val="28"/>
                <w:w w:val="81"/>
                <w:sz w:val="24"/>
                <w:szCs w:val="24"/>
              </w:rPr>
              <w:t xml:space="preserve"> </w:t>
            </w:r>
            <w:r w:rsidRPr="00C53B46">
              <w:rPr>
                <w:rFonts w:asciiTheme="minorBidi" w:eastAsia="Arial" w:hAnsiTheme="minorBidi"/>
                <w:b/>
                <w:bCs/>
                <w:w w:val="81"/>
                <w:sz w:val="24"/>
                <w:szCs w:val="24"/>
              </w:rPr>
              <w:t>of</w:t>
            </w:r>
            <w:r w:rsidRPr="00C53B46">
              <w:rPr>
                <w:rFonts w:asciiTheme="minorBidi" w:eastAsia="Arial" w:hAnsiTheme="minorBidi"/>
                <w:b/>
                <w:bCs/>
                <w:spacing w:val="27"/>
                <w:w w:val="81"/>
                <w:sz w:val="24"/>
                <w:szCs w:val="24"/>
              </w:rPr>
              <w:t xml:space="preserve"> </w:t>
            </w:r>
            <w:r w:rsidRPr="00C53B46">
              <w:rPr>
                <w:rFonts w:asciiTheme="minorBidi" w:eastAsia="Arial" w:hAnsiTheme="minorBidi"/>
                <w:b/>
                <w:bCs/>
                <w:w w:val="81"/>
                <w:sz w:val="24"/>
                <w:szCs w:val="24"/>
              </w:rPr>
              <w:t>the</w:t>
            </w:r>
            <w:r w:rsidRPr="00C53B46">
              <w:rPr>
                <w:rFonts w:asciiTheme="minorBidi" w:eastAsia="Arial" w:hAnsiTheme="minorBidi"/>
                <w:b/>
                <w:bCs/>
                <w:spacing w:val="29"/>
                <w:w w:val="81"/>
                <w:sz w:val="24"/>
                <w:szCs w:val="24"/>
              </w:rPr>
              <w:t xml:space="preserve"> </w:t>
            </w:r>
            <w:r w:rsidRPr="00C53B46">
              <w:rPr>
                <w:rFonts w:asciiTheme="minorBidi" w:eastAsia="Arial" w:hAnsiTheme="minorBidi"/>
                <w:b/>
                <w:bCs/>
                <w:w w:val="81"/>
                <w:sz w:val="24"/>
                <w:szCs w:val="24"/>
              </w:rPr>
              <w:t>requi</w:t>
            </w:r>
            <w:r w:rsidRPr="00C53B46">
              <w:rPr>
                <w:rFonts w:asciiTheme="minorBidi" w:eastAsia="Arial" w:hAnsiTheme="minorBidi"/>
                <w:b/>
                <w:bCs/>
                <w:spacing w:val="-1"/>
                <w:w w:val="81"/>
                <w:sz w:val="24"/>
                <w:szCs w:val="24"/>
              </w:rPr>
              <w:t>r</w:t>
            </w:r>
            <w:r w:rsidRPr="00C53B46">
              <w:rPr>
                <w:rFonts w:asciiTheme="minorBidi" w:eastAsia="Arial" w:hAnsiTheme="minorBidi"/>
                <w:b/>
                <w:bCs/>
                <w:w w:val="81"/>
                <w:sz w:val="24"/>
                <w:szCs w:val="24"/>
              </w:rPr>
              <w:t>em</w:t>
            </w:r>
            <w:r w:rsidRPr="00C53B46">
              <w:rPr>
                <w:rFonts w:asciiTheme="minorBidi" w:eastAsia="Arial" w:hAnsiTheme="minorBidi"/>
                <w:b/>
                <w:bCs/>
                <w:spacing w:val="1"/>
                <w:w w:val="81"/>
                <w:sz w:val="24"/>
                <w:szCs w:val="24"/>
              </w:rPr>
              <w:t>e</w:t>
            </w:r>
            <w:r w:rsidRPr="00C53B46">
              <w:rPr>
                <w:rFonts w:asciiTheme="minorBidi" w:eastAsia="Arial" w:hAnsiTheme="minorBidi"/>
                <w:b/>
                <w:bCs/>
                <w:w w:val="81"/>
                <w:sz w:val="24"/>
                <w:szCs w:val="24"/>
              </w:rPr>
              <w:t>n</w:t>
            </w:r>
            <w:r w:rsidRPr="00C53B46">
              <w:rPr>
                <w:rFonts w:asciiTheme="minorBidi" w:eastAsia="Arial" w:hAnsiTheme="minorBidi"/>
                <w:b/>
                <w:bCs/>
                <w:spacing w:val="1"/>
                <w:w w:val="81"/>
                <w:sz w:val="24"/>
                <w:szCs w:val="24"/>
              </w:rPr>
              <w:t>t</w:t>
            </w:r>
            <w:r w:rsidRPr="00C53B46">
              <w:rPr>
                <w:rFonts w:asciiTheme="minorBidi" w:eastAsia="Arial" w:hAnsiTheme="minorBidi"/>
                <w:b/>
                <w:bCs/>
                <w:w w:val="81"/>
                <w:sz w:val="24"/>
                <w:szCs w:val="24"/>
              </w:rPr>
              <w:t>s</w:t>
            </w:r>
            <w:r w:rsidRPr="00C53B46">
              <w:rPr>
                <w:rFonts w:asciiTheme="minorBidi" w:eastAsia="Arial" w:hAnsiTheme="minorBidi"/>
                <w:b/>
                <w:bCs/>
                <w:spacing w:val="35"/>
                <w:w w:val="81"/>
                <w:sz w:val="24"/>
                <w:szCs w:val="24"/>
              </w:rPr>
              <w:t xml:space="preserve"> </w:t>
            </w:r>
            <w:r w:rsidRPr="00C53B46">
              <w:rPr>
                <w:rFonts w:asciiTheme="minorBidi" w:eastAsia="Arial" w:hAnsiTheme="minorBidi"/>
                <w:b/>
                <w:bCs/>
                <w:w w:val="81"/>
                <w:sz w:val="24"/>
                <w:szCs w:val="24"/>
              </w:rPr>
              <w:t>of</w:t>
            </w:r>
            <w:r w:rsidRPr="00C53B46">
              <w:rPr>
                <w:rFonts w:asciiTheme="minorBidi" w:eastAsia="Arial" w:hAnsiTheme="minorBidi"/>
                <w:b/>
                <w:bCs/>
                <w:spacing w:val="29"/>
                <w:w w:val="81"/>
                <w:sz w:val="24"/>
                <w:szCs w:val="24"/>
              </w:rPr>
              <w:t xml:space="preserve"> </w:t>
            </w:r>
            <w:r w:rsidRPr="00C53B46">
              <w:rPr>
                <w:rFonts w:asciiTheme="minorBidi" w:eastAsia="Arial" w:hAnsiTheme="minorBidi"/>
                <w:b/>
                <w:bCs/>
                <w:w w:val="81"/>
                <w:sz w:val="24"/>
                <w:szCs w:val="24"/>
              </w:rPr>
              <w:t>the</w:t>
            </w:r>
            <w:r w:rsidRPr="00C53B46">
              <w:rPr>
                <w:rFonts w:asciiTheme="minorBidi" w:eastAsia="Arial" w:hAnsiTheme="minorBidi"/>
                <w:b/>
                <w:bCs/>
                <w:spacing w:val="29"/>
                <w:w w:val="81"/>
                <w:sz w:val="24"/>
                <w:szCs w:val="24"/>
              </w:rPr>
              <w:t xml:space="preserve"> </w:t>
            </w:r>
            <w:r w:rsidRPr="00C53B46">
              <w:rPr>
                <w:rFonts w:asciiTheme="minorBidi" w:eastAsia="Arial" w:hAnsiTheme="minorBidi"/>
                <w:b/>
                <w:bCs/>
                <w:w w:val="81"/>
                <w:sz w:val="24"/>
                <w:szCs w:val="24"/>
              </w:rPr>
              <w:t>h</w:t>
            </w:r>
            <w:r w:rsidRPr="00C53B46">
              <w:rPr>
                <w:rFonts w:asciiTheme="minorBidi" w:eastAsia="Arial" w:hAnsiTheme="minorBidi"/>
                <w:b/>
                <w:bCs/>
                <w:spacing w:val="-2"/>
                <w:w w:val="81"/>
                <w:sz w:val="24"/>
                <w:szCs w:val="24"/>
              </w:rPr>
              <w:t>i</w:t>
            </w:r>
            <w:r w:rsidRPr="00C53B46">
              <w:rPr>
                <w:rFonts w:asciiTheme="minorBidi" w:eastAsia="Arial" w:hAnsiTheme="minorBidi"/>
                <w:b/>
                <w:bCs/>
                <w:w w:val="81"/>
                <w:sz w:val="24"/>
                <w:szCs w:val="24"/>
              </w:rPr>
              <w:t>g</w:t>
            </w:r>
            <w:r w:rsidRPr="00C53B46">
              <w:rPr>
                <w:rFonts w:asciiTheme="minorBidi" w:eastAsia="Arial" w:hAnsiTheme="minorBidi"/>
                <w:b/>
                <w:bCs/>
                <w:spacing w:val="2"/>
                <w:w w:val="81"/>
                <w:sz w:val="24"/>
                <w:szCs w:val="24"/>
              </w:rPr>
              <w:t>h</w:t>
            </w:r>
            <w:r w:rsidRPr="00C53B46">
              <w:rPr>
                <w:rFonts w:asciiTheme="minorBidi" w:eastAsia="Arial" w:hAnsiTheme="minorBidi"/>
                <w:b/>
                <w:bCs/>
                <w:w w:val="81"/>
                <w:sz w:val="24"/>
                <w:szCs w:val="24"/>
              </w:rPr>
              <w:t>ly</w:t>
            </w:r>
            <w:r w:rsidRPr="00C53B46">
              <w:rPr>
                <w:rFonts w:asciiTheme="minorBidi" w:eastAsia="Arial" w:hAnsiTheme="minorBidi"/>
                <w:b/>
                <w:bCs/>
                <w:spacing w:val="31"/>
                <w:w w:val="81"/>
                <w:sz w:val="24"/>
                <w:szCs w:val="24"/>
              </w:rPr>
              <w:t xml:space="preserve"> </w:t>
            </w:r>
            <w:r w:rsidRPr="00C53B46">
              <w:rPr>
                <w:rFonts w:asciiTheme="minorBidi" w:eastAsia="Arial" w:hAnsiTheme="minorBidi"/>
                <w:b/>
                <w:bCs/>
                <w:w w:val="81"/>
                <w:sz w:val="24"/>
                <w:szCs w:val="24"/>
              </w:rPr>
              <w:t>c</w:t>
            </w:r>
            <w:r w:rsidRPr="00C53B46">
              <w:rPr>
                <w:rFonts w:asciiTheme="minorBidi" w:eastAsia="Arial" w:hAnsiTheme="minorBidi"/>
                <w:b/>
                <w:bCs/>
                <w:spacing w:val="-1"/>
                <w:w w:val="81"/>
                <w:sz w:val="24"/>
                <w:szCs w:val="24"/>
              </w:rPr>
              <w:t>o</w:t>
            </w:r>
            <w:r w:rsidRPr="00C53B46">
              <w:rPr>
                <w:rFonts w:asciiTheme="minorBidi" w:eastAsia="Arial" w:hAnsiTheme="minorBidi"/>
                <w:b/>
                <w:bCs/>
                <w:w w:val="81"/>
                <w:sz w:val="24"/>
                <w:szCs w:val="24"/>
              </w:rPr>
              <w:t>ns</w:t>
            </w:r>
            <w:r w:rsidRPr="00C53B46">
              <w:rPr>
                <w:rFonts w:asciiTheme="minorBidi" w:eastAsia="Arial" w:hAnsiTheme="minorBidi"/>
                <w:b/>
                <w:bCs/>
                <w:spacing w:val="2"/>
                <w:w w:val="81"/>
                <w:sz w:val="24"/>
                <w:szCs w:val="24"/>
              </w:rPr>
              <w:t>u</w:t>
            </w:r>
            <w:r w:rsidRPr="00C53B46">
              <w:rPr>
                <w:rFonts w:asciiTheme="minorBidi" w:eastAsia="Arial" w:hAnsiTheme="minorBidi"/>
                <w:b/>
                <w:bCs/>
                <w:w w:val="81"/>
                <w:sz w:val="24"/>
                <w:szCs w:val="24"/>
              </w:rPr>
              <w:t>m</w:t>
            </w:r>
            <w:r w:rsidRPr="00C53B46">
              <w:rPr>
                <w:rFonts w:asciiTheme="minorBidi" w:eastAsia="Arial" w:hAnsiTheme="minorBidi"/>
                <w:b/>
                <w:bCs/>
                <w:spacing w:val="-2"/>
                <w:w w:val="81"/>
                <w:sz w:val="24"/>
                <w:szCs w:val="24"/>
              </w:rPr>
              <w:t>a</w:t>
            </w:r>
            <w:r w:rsidRPr="00C53B46">
              <w:rPr>
                <w:rFonts w:asciiTheme="minorBidi" w:eastAsia="Arial" w:hAnsiTheme="minorBidi"/>
                <w:b/>
                <w:bCs/>
                <w:w w:val="81"/>
                <w:sz w:val="24"/>
                <w:szCs w:val="24"/>
              </w:rPr>
              <w:t>ble</w:t>
            </w:r>
            <w:r w:rsidRPr="00C53B46">
              <w:rPr>
                <w:rFonts w:asciiTheme="minorBidi" w:eastAsia="Arial" w:hAnsiTheme="minorBidi"/>
                <w:b/>
                <w:bCs/>
                <w:spacing w:val="39"/>
                <w:w w:val="81"/>
                <w:sz w:val="24"/>
                <w:szCs w:val="24"/>
              </w:rPr>
              <w:t xml:space="preserve"> </w:t>
            </w:r>
            <w:r w:rsidRPr="00C53B46">
              <w:rPr>
                <w:rFonts w:asciiTheme="minorBidi" w:eastAsia="Arial" w:hAnsiTheme="minorBidi"/>
                <w:b/>
                <w:bCs/>
                <w:spacing w:val="-1"/>
                <w:w w:val="81"/>
                <w:sz w:val="24"/>
                <w:szCs w:val="24"/>
              </w:rPr>
              <w:t>a</w:t>
            </w:r>
            <w:r w:rsidRPr="00C53B46">
              <w:rPr>
                <w:rFonts w:asciiTheme="minorBidi" w:eastAsia="Arial" w:hAnsiTheme="minorBidi"/>
                <w:b/>
                <w:bCs/>
                <w:w w:val="81"/>
                <w:sz w:val="24"/>
                <w:szCs w:val="24"/>
              </w:rPr>
              <w:t>nd</w:t>
            </w:r>
            <w:r w:rsidRPr="00C53B46">
              <w:rPr>
                <w:rFonts w:asciiTheme="minorBidi" w:eastAsia="Arial" w:hAnsiTheme="minorBidi"/>
                <w:b/>
                <w:bCs/>
                <w:spacing w:val="31"/>
                <w:w w:val="81"/>
                <w:sz w:val="24"/>
                <w:szCs w:val="24"/>
              </w:rPr>
              <w:t xml:space="preserve"> </w:t>
            </w:r>
            <w:r w:rsidRPr="00C53B46">
              <w:rPr>
                <w:rFonts w:asciiTheme="minorBidi" w:eastAsia="Arial" w:hAnsiTheme="minorBidi"/>
                <w:b/>
                <w:bCs/>
                <w:w w:val="82"/>
                <w:sz w:val="24"/>
                <w:szCs w:val="24"/>
              </w:rPr>
              <w:t>h</w:t>
            </w:r>
            <w:r w:rsidRPr="00C53B46">
              <w:rPr>
                <w:rFonts w:asciiTheme="minorBidi" w:eastAsia="Arial" w:hAnsiTheme="minorBidi"/>
                <w:b/>
                <w:bCs/>
                <w:spacing w:val="-2"/>
                <w:w w:val="82"/>
                <w:sz w:val="24"/>
                <w:szCs w:val="24"/>
              </w:rPr>
              <w:t>i</w:t>
            </w:r>
            <w:r w:rsidRPr="00C53B46">
              <w:rPr>
                <w:rFonts w:asciiTheme="minorBidi" w:eastAsia="Arial" w:hAnsiTheme="minorBidi"/>
                <w:b/>
                <w:bCs/>
                <w:w w:val="82"/>
                <w:sz w:val="24"/>
                <w:szCs w:val="24"/>
              </w:rPr>
              <w:t xml:space="preserve">gh </w:t>
            </w:r>
            <w:r w:rsidRPr="00C53B46">
              <w:rPr>
                <w:rFonts w:asciiTheme="minorBidi" w:eastAsia="Arial" w:hAnsiTheme="minorBidi"/>
                <w:b/>
                <w:bCs/>
                <w:w w:val="81"/>
                <w:sz w:val="24"/>
                <w:szCs w:val="24"/>
              </w:rPr>
              <w:t>cost</w:t>
            </w:r>
            <w:r w:rsidRPr="00C53B46">
              <w:rPr>
                <w:rFonts w:asciiTheme="minorBidi" w:eastAsia="Arial" w:hAnsiTheme="minorBidi"/>
                <w:spacing w:val="4"/>
                <w:w w:val="81"/>
                <w:sz w:val="24"/>
                <w:szCs w:val="24"/>
              </w:rPr>
              <w:t xml:space="preserve"> </w:t>
            </w:r>
            <w:r w:rsidRPr="00C53B46">
              <w:rPr>
                <w:rFonts w:asciiTheme="minorBidi" w:eastAsia="Arial" w:hAnsiTheme="minorBidi"/>
                <w:spacing w:val="-1"/>
                <w:w w:val="81"/>
                <w:sz w:val="24"/>
                <w:szCs w:val="24"/>
              </w:rPr>
              <w:t>p</w:t>
            </w:r>
            <w:r w:rsidRPr="00C53B46">
              <w:rPr>
                <w:rFonts w:asciiTheme="minorBidi" w:eastAsia="Arial" w:hAnsiTheme="minorBidi"/>
                <w:w w:val="81"/>
                <w:sz w:val="24"/>
                <w:szCs w:val="24"/>
              </w:rPr>
              <w:t>arts</w:t>
            </w:r>
            <w:r w:rsidRPr="00C53B46">
              <w:rPr>
                <w:rFonts w:asciiTheme="minorBidi" w:eastAsia="Arial" w:hAnsiTheme="minorBidi"/>
                <w:spacing w:val="4"/>
                <w:w w:val="81"/>
                <w:sz w:val="24"/>
                <w:szCs w:val="24"/>
              </w:rPr>
              <w:t xml:space="preserve"> </w:t>
            </w:r>
            <w:r w:rsidRPr="00C53B46">
              <w:rPr>
                <w:rFonts w:asciiTheme="minorBidi" w:eastAsia="Arial" w:hAnsiTheme="minorBidi"/>
                <w:spacing w:val="-1"/>
                <w:w w:val="81"/>
                <w:sz w:val="24"/>
                <w:szCs w:val="24"/>
              </w:rPr>
              <w:t>a</w:t>
            </w:r>
            <w:r w:rsidRPr="00C53B46">
              <w:rPr>
                <w:rFonts w:asciiTheme="minorBidi" w:eastAsia="Arial" w:hAnsiTheme="minorBidi"/>
                <w:w w:val="81"/>
                <w:sz w:val="24"/>
                <w:szCs w:val="24"/>
              </w:rPr>
              <w:t>nd</w:t>
            </w:r>
            <w:r w:rsidRPr="00C53B46">
              <w:rPr>
                <w:rFonts w:asciiTheme="minorBidi" w:eastAsia="Arial" w:hAnsiTheme="minorBidi"/>
                <w:spacing w:val="1"/>
                <w:w w:val="81"/>
                <w:sz w:val="24"/>
                <w:szCs w:val="24"/>
              </w:rPr>
              <w:t xml:space="preserve"> </w:t>
            </w:r>
            <w:r w:rsidRPr="00C53B46">
              <w:rPr>
                <w:rFonts w:asciiTheme="minorBidi" w:eastAsia="Arial" w:hAnsiTheme="minorBidi"/>
                <w:w w:val="81"/>
                <w:sz w:val="24"/>
                <w:szCs w:val="24"/>
              </w:rPr>
              <w:t>t</w:t>
            </w:r>
            <w:r w:rsidRPr="00C53B46">
              <w:rPr>
                <w:rFonts w:asciiTheme="minorBidi" w:eastAsia="Arial" w:hAnsiTheme="minorBidi"/>
                <w:spacing w:val="1"/>
                <w:w w:val="81"/>
                <w:sz w:val="24"/>
                <w:szCs w:val="24"/>
              </w:rPr>
              <w:t>h</w:t>
            </w:r>
            <w:r w:rsidRPr="00C53B46">
              <w:rPr>
                <w:rFonts w:asciiTheme="minorBidi" w:eastAsia="Arial" w:hAnsiTheme="minorBidi"/>
                <w:w w:val="81"/>
                <w:sz w:val="24"/>
                <w:szCs w:val="24"/>
              </w:rPr>
              <w:t>e comp</w:t>
            </w:r>
            <w:r w:rsidRPr="00C53B46">
              <w:rPr>
                <w:rFonts w:asciiTheme="minorBidi" w:eastAsia="Arial" w:hAnsiTheme="minorBidi"/>
                <w:spacing w:val="2"/>
                <w:w w:val="81"/>
                <w:sz w:val="24"/>
                <w:szCs w:val="24"/>
              </w:rPr>
              <w:t>u</w:t>
            </w:r>
            <w:r w:rsidRPr="00C53B46">
              <w:rPr>
                <w:rFonts w:asciiTheme="minorBidi" w:eastAsia="Arial" w:hAnsiTheme="minorBidi"/>
                <w:spacing w:val="-2"/>
                <w:w w:val="81"/>
                <w:sz w:val="24"/>
                <w:szCs w:val="24"/>
              </w:rPr>
              <w:t>l</w:t>
            </w:r>
            <w:r w:rsidRPr="00C53B46">
              <w:rPr>
                <w:rFonts w:asciiTheme="minorBidi" w:eastAsia="Arial" w:hAnsiTheme="minorBidi"/>
                <w:w w:val="81"/>
                <w:sz w:val="24"/>
                <w:szCs w:val="24"/>
              </w:rPr>
              <w:t>sory</w:t>
            </w:r>
            <w:r w:rsidRPr="00C53B46">
              <w:rPr>
                <w:rFonts w:asciiTheme="minorBidi" w:eastAsia="Arial" w:hAnsiTheme="minorBidi"/>
                <w:spacing w:val="9"/>
                <w:w w:val="81"/>
                <w:sz w:val="24"/>
                <w:szCs w:val="24"/>
              </w:rPr>
              <w:t xml:space="preserve"> </w:t>
            </w:r>
            <w:r w:rsidRPr="00C53B46">
              <w:rPr>
                <w:rFonts w:asciiTheme="minorBidi" w:eastAsia="Arial" w:hAnsiTheme="minorBidi"/>
                <w:w w:val="81"/>
                <w:sz w:val="24"/>
                <w:szCs w:val="24"/>
              </w:rPr>
              <w:t>sp</w:t>
            </w:r>
            <w:r w:rsidRPr="00C53B46">
              <w:rPr>
                <w:rFonts w:asciiTheme="minorBidi" w:eastAsia="Arial" w:hAnsiTheme="minorBidi"/>
                <w:spacing w:val="2"/>
                <w:w w:val="81"/>
                <w:sz w:val="24"/>
                <w:szCs w:val="24"/>
              </w:rPr>
              <w:t>a</w:t>
            </w:r>
            <w:r w:rsidRPr="00C53B46">
              <w:rPr>
                <w:rFonts w:asciiTheme="minorBidi" w:eastAsia="Arial" w:hAnsiTheme="minorBidi"/>
                <w:w w:val="81"/>
                <w:sz w:val="24"/>
                <w:szCs w:val="24"/>
              </w:rPr>
              <w:t>re</w:t>
            </w:r>
            <w:r w:rsidRPr="00C53B46">
              <w:rPr>
                <w:rFonts w:asciiTheme="minorBidi" w:eastAsia="Arial" w:hAnsiTheme="minorBidi"/>
                <w:spacing w:val="2"/>
                <w:w w:val="81"/>
                <w:sz w:val="24"/>
                <w:szCs w:val="24"/>
              </w:rPr>
              <w:t xml:space="preserve"> </w:t>
            </w:r>
            <w:r w:rsidRPr="00C53B46">
              <w:rPr>
                <w:rFonts w:asciiTheme="minorBidi" w:eastAsia="Arial" w:hAnsiTheme="minorBidi"/>
                <w:w w:val="81"/>
                <w:sz w:val="24"/>
                <w:szCs w:val="24"/>
              </w:rPr>
              <w:t>p</w:t>
            </w:r>
            <w:r w:rsidRPr="00C53B46">
              <w:rPr>
                <w:rFonts w:asciiTheme="minorBidi" w:eastAsia="Arial" w:hAnsiTheme="minorBidi"/>
                <w:spacing w:val="2"/>
                <w:w w:val="81"/>
                <w:sz w:val="24"/>
                <w:szCs w:val="24"/>
              </w:rPr>
              <w:t>a</w:t>
            </w:r>
            <w:r w:rsidRPr="00C53B46">
              <w:rPr>
                <w:rFonts w:asciiTheme="minorBidi" w:eastAsia="Arial" w:hAnsiTheme="minorBidi"/>
                <w:w w:val="81"/>
                <w:sz w:val="24"/>
                <w:szCs w:val="24"/>
              </w:rPr>
              <w:t>rts and</w:t>
            </w:r>
            <w:r w:rsidRPr="00C53B46">
              <w:rPr>
                <w:rFonts w:asciiTheme="minorBidi" w:eastAsia="Arial" w:hAnsiTheme="minorBidi"/>
                <w:spacing w:val="2"/>
                <w:w w:val="81"/>
                <w:sz w:val="24"/>
                <w:szCs w:val="24"/>
              </w:rPr>
              <w:t xml:space="preserve"> </w:t>
            </w:r>
            <w:r w:rsidRPr="00C53B46">
              <w:rPr>
                <w:rFonts w:asciiTheme="minorBidi" w:eastAsia="Arial" w:hAnsiTheme="minorBidi"/>
                <w:w w:val="81"/>
                <w:sz w:val="24"/>
                <w:szCs w:val="24"/>
              </w:rPr>
              <w:t>e</w:t>
            </w:r>
            <w:r w:rsidRPr="00C53B46">
              <w:rPr>
                <w:rFonts w:asciiTheme="minorBidi" w:eastAsia="Arial" w:hAnsiTheme="minorBidi"/>
                <w:spacing w:val="-1"/>
                <w:w w:val="81"/>
                <w:sz w:val="24"/>
                <w:szCs w:val="24"/>
              </w:rPr>
              <w:t>s</w:t>
            </w:r>
            <w:r w:rsidRPr="00C53B46">
              <w:rPr>
                <w:rFonts w:asciiTheme="minorBidi" w:eastAsia="Arial" w:hAnsiTheme="minorBidi"/>
                <w:w w:val="81"/>
                <w:sz w:val="24"/>
                <w:szCs w:val="24"/>
              </w:rPr>
              <w:t>timat</w:t>
            </w:r>
            <w:r w:rsidRPr="00C53B46">
              <w:rPr>
                <w:rFonts w:asciiTheme="minorBidi" w:eastAsia="Arial" w:hAnsiTheme="minorBidi"/>
                <w:spacing w:val="2"/>
                <w:w w:val="81"/>
                <w:sz w:val="24"/>
                <w:szCs w:val="24"/>
              </w:rPr>
              <w:t>e</w:t>
            </w:r>
            <w:r w:rsidRPr="00C53B46">
              <w:rPr>
                <w:rFonts w:asciiTheme="minorBidi" w:eastAsia="Arial" w:hAnsiTheme="minorBidi"/>
                <w:w w:val="81"/>
                <w:sz w:val="24"/>
                <w:szCs w:val="24"/>
              </w:rPr>
              <w:t>d</w:t>
            </w:r>
            <w:r w:rsidRPr="00C53B46">
              <w:rPr>
                <w:rFonts w:asciiTheme="minorBidi" w:eastAsia="Arial" w:hAnsiTheme="minorBidi"/>
                <w:spacing w:val="7"/>
                <w:w w:val="81"/>
                <w:sz w:val="24"/>
                <w:szCs w:val="24"/>
              </w:rPr>
              <w:t xml:space="preserve"> </w:t>
            </w:r>
            <w:r w:rsidRPr="00C53B46">
              <w:rPr>
                <w:rFonts w:asciiTheme="minorBidi" w:eastAsia="Arial" w:hAnsiTheme="minorBidi"/>
                <w:w w:val="81"/>
                <w:sz w:val="24"/>
                <w:szCs w:val="24"/>
              </w:rPr>
              <w:t>qua</w:t>
            </w:r>
            <w:r w:rsidRPr="00C53B46">
              <w:rPr>
                <w:rFonts w:asciiTheme="minorBidi" w:eastAsia="Arial" w:hAnsiTheme="minorBidi"/>
                <w:spacing w:val="1"/>
                <w:w w:val="81"/>
                <w:sz w:val="24"/>
                <w:szCs w:val="24"/>
              </w:rPr>
              <w:t>n</w:t>
            </w:r>
            <w:r w:rsidRPr="00C53B46">
              <w:rPr>
                <w:rFonts w:asciiTheme="minorBidi" w:eastAsia="Arial" w:hAnsiTheme="minorBidi"/>
                <w:w w:val="81"/>
                <w:sz w:val="24"/>
                <w:szCs w:val="24"/>
              </w:rPr>
              <w:t>tities</w:t>
            </w:r>
            <w:r w:rsidRPr="00C53B46">
              <w:rPr>
                <w:rFonts w:asciiTheme="minorBidi" w:eastAsia="Arial" w:hAnsiTheme="minorBidi"/>
                <w:spacing w:val="7"/>
                <w:w w:val="81"/>
                <w:sz w:val="24"/>
                <w:szCs w:val="24"/>
              </w:rPr>
              <w:t xml:space="preserve"> </w:t>
            </w:r>
            <w:r w:rsidRPr="00C53B46">
              <w:rPr>
                <w:rFonts w:asciiTheme="minorBidi" w:eastAsia="Arial" w:hAnsiTheme="minorBidi"/>
                <w:w w:val="81"/>
                <w:sz w:val="24"/>
                <w:szCs w:val="24"/>
              </w:rPr>
              <w:t>d</w:t>
            </w:r>
            <w:r w:rsidRPr="00C53B46">
              <w:rPr>
                <w:rFonts w:asciiTheme="minorBidi" w:eastAsia="Arial" w:hAnsiTheme="minorBidi"/>
                <w:spacing w:val="2"/>
                <w:w w:val="81"/>
                <w:sz w:val="24"/>
                <w:szCs w:val="24"/>
              </w:rPr>
              <w:t>u</w:t>
            </w:r>
            <w:r w:rsidRPr="00C53B46">
              <w:rPr>
                <w:rFonts w:asciiTheme="minorBidi" w:eastAsia="Arial" w:hAnsiTheme="minorBidi"/>
                <w:w w:val="81"/>
                <w:sz w:val="24"/>
                <w:szCs w:val="24"/>
              </w:rPr>
              <w:t>r</w:t>
            </w:r>
            <w:r w:rsidRPr="00C53B46">
              <w:rPr>
                <w:rFonts w:asciiTheme="minorBidi" w:eastAsia="Arial" w:hAnsiTheme="minorBidi"/>
                <w:spacing w:val="-1"/>
                <w:w w:val="81"/>
                <w:sz w:val="24"/>
                <w:szCs w:val="24"/>
              </w:rPr>
              <w:t>in</w:t>
            </w:r>
            <w:r w:rsidRPr="00C53B46">
              <w:rPr>
                <w:rFonts w:asciiTheme="minorBidi" w:eastAsia="Arial" w:hAnsiTheme="minorBidi"/>
                <w:w w:val="81"/>
                <w:sz w:val="24"/>
                <w:szCs w:val="24"/>
              </w:rPr>
              <w:t>g</w:t>
            </w:r>
            <w:r w:rsidRPr="00C53B46">
              <w:rPr>
                <w:rFonts w:asciiTheme="minorBidi" w:eastAsia="Arial" w:hAnsiTheme="minorBidi"/>
                <w:spacing w:val="4"/>
                <w:w w:val="81"/>
                <w:sz w:val="24"/>
                <w:szCs w:val="24"/>
              </w:rPr>
              <w:t xml:space="preserve"> </w:t>
            </w:r>
            <w:r w:rsidRPr="00C53B46">
              <w:rPr>
                <w:rFonts w:asciiTheme="minorBidi" w:eastAsia="Arial" w:hAnsiTheme="minorBidi"/>
                <w:spacing w:val="-2"/>
                <w:w w:val="81"/>
                <w:sz w:val="24"/>
                <w:szCs w:val="24"/>
              </w:rPr>
              <w:t>t</w:t>
            </w:r>
            <w:r w:rsidRPr="00C53B46">
              <w:rPr>
                <w:rFonts w:asciiTheme="minorBidi" w:eastAsia="Arial" w:hAnsiTheme="minorBidi"/>
                <w:spacing w:val="-1"/>
                <w:w w:val="81"/>
                <w:sz w:val="24"/>
                <w:szCs w:val="24"/>
              </w:rPr>
              <w:t>h</w:t>
            </w:r>
            <w:r w:rsidRPr="00C53B46">
              <w:rPr>
                <w:rFonts w:asciiTheme="minorBidi" w:eastAsia="Arial" w:hAnsiTheme="minorBidi"/>
                <w:w w:val="81"/>
                <w:sz w:val="24"/>
                <w:szCs w:val="24"/>
              </w:rPr>
              <w:t>e</w:t>
            </w:r>
            <w:r w:rsidRPr="00C53B46">
              <w:rPr>
                <w:rFonts w:asciiTheme="minorBidi" w:eastAsia="Arial" w:hAnsiTheme="minorBidi"/>
                <w:spacing w:val="1"/>
                <w:w w:val="81"/>
                <w:sz w:val="24"/>
                <w:szCs w:val="24"/>
              </w:rPr>
              <w:t xml:space="preserve"> </w:t>
            </w:r>
            <w:r w:rsidRPr="00C53B46">
              <w:rPr>
                <w:rFonts w:asciiTheme="minorBidi" w:eastAsia="Arial" w:hAnsiTheme="minorBidi"/>
                <w:w w:val="81"/>
                <w:sz w:val="24"/>
                <w:szCs w:val="24"/>
              </w:rPr>
              <w:t xml:space="preserve">primary </w:t>
            </w:r>
            <w:r w:rsidRPr="00C53B46">
              <w:rPr>
                <w:rFonts w:asciiTheme="minorBidi" w:eastAsia="Arial" w:hAnsiTheme="minorBidi"/>
                <w:w w:val="82"/>
                <w:sz w:val="24"/>
                <w:szCs w:val="24"/>
              </w:rPr>
              <w:t>o</w:t>
            </w:r>
            <w:r w:rsidRPr="00C53B46">
              <w:rPr>
                <w:rFonts w:asciiTheme="minorBidi" w:eastAsia="Arial" w:hAnsiTheme="minorBidi"/>
                <w:spacing w:val="2"/>
                <w:w w:val="82"/>
                <w:sz w:val="24"/>
                <w:szCs w:val="24"/>
              </w:rPr>
              <w:t>p</w:t>
            </w:r>
            <w:r w:rsidRPr="00C53B46">
              <w:rPr>
                <w:rFonts w:asciiTheme="minorBidi" w:eastAsia="Arial" w:hAnsiTheme="minorBidi"/>
                <w:w w:val="82"/>
                <w:sz w:val="24"/>
                <w:szCs w:val="24"/>
              </w:rPr>
              <w:t>er</w:t>
            </w:r>
            <w:r w:rsidRPr="00C53B46">
              <w:rPr>
                <w:rFonts w:asciiTheme="minorBidi" w:eastAsia="Arial" w:hAnsiTheme="minorBidi"/>
                <w:spacing w:val="1"/>
                <w:w w:val="82"/>
                <w:sz w:val="24"/>
                <w:szCs w:val="24"/>
              </w:rPr>
              <w:t>a</w:t>
            </w:r>
            <w:r w:rsidRPr="00C53B46">
              <w:rPr>
                <w:rFonts w:asciiTheme="minorBidi" w:eastAsia="Arial" w:hAnsiTheme="minorBidi"/>
                <w:w w:val="82"/>
                <w:sz w:val="24"/>
                <w:szCs w:val="24"/>
              </w:rPr>
              <w:t>t</w:t>
            </w:r>
            <w:r w:rsidRPr="00C53B46">
              <w:rPr>
                <w:rFonts w:asciiTheme="minorBidi" w:eastAsia="Arial" w:hAnsiTheme="minorBidi"/>
                <w:spacing w:val="-2"/>
                <w:w w:val="82"/>
                <w:sz w:val="24"/>
                <w:szCs w:val="24"/>
              </w:rPr>
              <w:t>i</w:t>
            </w:r>
            <w:r w:rsidRPr="00C53B46">
              <w:rPr>
                <w:rFonts w:asciiTheme="minorBidi" w:eastAsia="Arial" w:hAnsiTheme="minorBidi"/>
                <w:w w:val="82"/>
                <w:sz w:val="24"/>
                <w:szCs w:val="24"/>
              </w:rPr>
              <w:t>on</w:t>
            </w:r>
            <w:r w:rsidRPr="00C53B46">
              <w:rPr>
                <w:rFonts w:asciiTheme="minorBidi" w:eastAsia="Arial" w:hAnsiTheme="minorBidi"/>
                <w:spacing w:val="1"/>
                <w:w w:val="82"/>
                <w:sz w:val="24"/>
                <w:szCs w:val="24"/>
              </w:rPr>
              <w:t xml:space="preserve"> </w:t>
            </w:r>
            <w:r w:rsidRPr="00C53B46">
              <w:rPr>
                <w:rFonts w:asciiTheme="minorBidi" w:eastAsia="Arial" w:hAnsiTheme="minorBidi"/>
                <w:w w:val="82"/>
                <w:sz w:val="24"/>
                <w:szCs w:val="24"/>
              </w:rPr>
              <w:t>p</w:t>
            </w:r>
            <w:r w:rsidRPr="00C53B46">
              <w:rPr>
                <w:rFonts w:asciiTheme="minorBidi" w:eastAsia="Arial" w:hAnsiTheme="minorBidi"/>
                <w:spacing w:val="2"/>
                <w:w w:val="82"/>
                <w:sz w:val="24"/>
                <w:szCs w:val="24"/>
              </w:rPr>
              <w:t>e</w:t>
            </w:r>
            <w:r w:rsidRPr="00C53B46">
              <w:rPr>
                <w:rFonts w:asciiTheme="minorBidi" w:eastAsia="Arial" w:hAnsiTheme="minorBidi"/>
                <w:w w:val="82"/>
                <w:sz w:val="24"/>
                <w:szCs w:val="24"/>
              </w:rPr>
              <w:t>r</w:t>
            </w:r>
            <w:r w:rsidRPr="00C53B46">
              <w:rPr>
                <w:rFonts w:asciiTheme="minorBidi" w:eastAsia="Arial" w:hAnsiTheme="minorBidi"/>
                <w:spacing w:val="-1"/>
                <w:w w:val="82"/>
                <w:sz w:val="24"/>
                <w:szCs w:val="24"/>
              </w:rPr>
              <w:t>io</w:t>
            </w:r>
            <w:r w:rsidRPr="00C53B46">
              <w:rPr>
                <w:rFonts w:asciiTheme="minorBidi" w:eastAsia="Arial" w:hAnsiTheme="minorBidi"/>
                <w:w w:val="82"/>
                <w:sz w:val="24"/>
                <w:szCs w:val="24"/>
              </w:rPr>
              <w:t>d</w:t>
            </w:r>
            <w:r w:rsidRPr="00C53B46">
              <w:rPr>
                <w:rFonts w:asciiTheme="minorBidi" w:eastAsia="Arial" w:hAnsiTheme="minorBidi"/>
                <w:spacing w:val="2"/>
                <w:w w:val="82"/>
                <w:sz w:val="24"/>
                <w:szCs w:val="24"/>
              </w:rPr>
              <w:t xml:space="preserve"> </w:t>
            </w:r>
            <w:r w:rsidRPr="00C53B46">
              <w:rPr>
                <w:rFonts w:asciiTheme="minorBidi" w:eastAsia="Arial" w:hAnsiTheme="minorBidi"/>
                <w:w w:val="82"/>
                <w:sz w:val="24"/>
                <w:szCs w:val="24"/>
              </w:rPr>
              <w:t>s</w:t>
            </w:r>
            <w:r w:rsidRPr="00C53B46">
              <w:rPr>
                <w:rFonts w:asciiTheme="minorBidi" w:eastAsia="Arial" w:hAnsiTheme="minorBidi"/>
                <w:spacing w:val="-1"/>
                <w:w w:val="82"/>
                <w:sz w:val="24"/>
                <w:szCs w:val="24"/>
              </w:rPr>
              <w:t>p</w:t>
            </w:r>
            <w:r w:rsidRPr="00C53B46">
              <w:rPr>
                <w:rFonts w:asciiTheme="minorBidi" w:eastAsia="Arial" w:hAnsiTheme="minorBidi"/>
                <w:w w:val="82"/>
                <w:sz w:val="24"/>
                <w:szCs w:val="24"/>
              </w:rPr>
              <w:t>ecifi</w:t>
            </w:r>
            <w:r w:rsidRPr="00C53B46">
              <w:rPr>
                <w:rFonts w:asciiTheme="minorBidi" w:eastAsia="Arial" w:hAnsiTheme="minorBidi"/>
                <w:spacing w:val="1"/>
                <w:w w:val="82"/>
                <w:sz w:val="24"/>
                <w:szCs w:val="24"/>
              </w:rPr>
              <w:t>e</w:t>
            </w:r>
            <w:r w:rsidRPr="00C53B46">
              <w:rPr>
                <w:rFonts w:asciiTheme="minorBidi" w:eastAsia="Arial" w:hAnsiTheme="minorBidi"/>
                <w:w w:val="82"/>
                <w:sz w:val="24"/>
                <w:szCs w:val="24"/>
              </w:rPr>
              <w:t xml:space="preserve">d </w:t>
            </w:r>
            <w:r w:rsidRPr="00C53B46">
              <w:rPr>
                <w:rFonts w:asciiTheme="minorBidi" w:eastAsia="Arial" w:hAnsiTheme="minorBidi"/>
                <w:spacing w:val="-2"/>
                <w:w w:val="82"/>
                <w:sz w:val="24"/>
                <w:szCs w:val="24"/>
              </w:rPr>
              <w:t>i</w:t>
            </w:r>
            <w:r w:rsidRPr="00C53B46">
              <w:rPr>
                <w:rFonts w:asciiTheme="minorBidi" w:eastAsia="Arial" w:hAnsiTheme="minorBidi"/>
                <w:w w:val="82"/>
                <w:sz w:val="24"/>
                <w:szCs w:val="24"/>
              </w:rPr>
              <w:t>n</w:t>
            </w:r>
            <w:r w:rsidRPr="00C53B46">
              <w:rPr>
                <w:rFonts w:asciiTheme="minorBidi" w:eastAsia="Arial" w:hAnsiTheme="minorBidi"/>
                <w:spacing w:val="2"/>
                <w:w w:val="82"/>
                <w:sz w:val="24"/>
                <w:szCs w:val="24"/>
              </w:rPr>
              <w:t xml:space="preserve"> </w:t>
            </w:r>
            <w:r w:rsidRPr="00C53B46">
              <w:rPr>
                <w:rFonts w:asciiTheme="minorBidi" w:eastAsia="Arial" w:hAnsiTheme="minorBidi"/>
                <w:spacing w:val="-1"/>
                <w:w w:val="82"/>
                <w:sz w:val="24"/>
                <w:szCs w:val="24"/>
              </w:rPr>
              <w:t>1</w:t>
            </w:r>
            <w:r w:rsidRPr="00C53B46">
              <w:rPr>
                <w:rFonts w:asciiTheme="minorBidi" w:eastAsia="Arial" w:hAnsiTheme="minorBidi"/>
                <w:spacing w:val="1"/>
                <w:w w:val="82"/>
                <w:sz w:val="24"/>
                <w:szCs w:val="24"/>
              </w:rPr>
              <w:t>8</w:t>
            </w:r>
            <w:r w:rsidRPr="00C53B46">
              <w:rPr>
                <w:rFonts w:asciiTheme="minorBidi" w:eastAsia="Arial" w:hAnsiTheme="minorBidi"/>
                <w:spacing w:val="-1"/>
                <w:w w:val="82"/>
                <w:sz w:val="24"/>
                <w:szCs w:val="24"/>
              </w:rPr>
              <w:t>-</w:t>
            </w:r>
            <w:r w:rsidRPr="00C53B46">
              <w:rPr>
                <w:rFonts w:asciiTheme="minorBidi" w:eastAsia="Arial" w:hAnsiTheme="minorBidi"/>
                <w:spacing w:val="1"/>
                <w:w w:val="82"/>
                <w:sz w:val="24"/>
                <w:szCs w:val="24"/>
              </w:rPr>
              <w:t>3</w:t>
            </w:r>
            <w:r w:rsidRPr="00C53B46">
              <w:rPr>
                <w:rFonts w:asciiTheme="minorBidi" w:eastAsia="Arial" w:hAnsiTheme="minorBidi"/>
                <w:w w:val="82"/>
                <w:sz w:val="24"/>
                <w:szCs w:val="24"/>
              </w:rPr>
              <w:t>/bid da</w:t>
            </w:r>
            <w:r w:rsidRPr="00C53B46">
              <w:rPr>
                <w:rFonts w:asciiTheme="minorBidi" w:eastAsia="Arial" w:hAnsiTheme="minorBidi"/>
                <w:spacing w:val="-1"/>
                <w:w w:val="82"/>
                <w:sz w:val="24"/>
                <w:szCs w:val="24"/>
              </w:rPr>
              <w:t>t</w:t>
            </w:r>
            <w:r w:rsidRPr="00C53B46">
              <w:rPr>
                <w:rFonts w:asciiTheme="minorBidi" w:eastAsia="Arial" w:hAnsiTheme="minorBidi"/>
                <w:w w:val="82"/>
                <w:sz w:val="24"/>
                <w:szCs w:val="24"/>
              </w:rPr>
              <w:t>a</w:t>
            </w:r>
            <w:r w:rsidRPr="00C53B46">
              <w:rPr>
                <w:rFonts w:asciiTheme="minorBidi" w:eastAsia="Arial" w:hAnsiTheme="minorBidi"/>
                <w:spacing w:val="3"/>
                <w:w w:val="82"/>
                <w:sz w:val="24"/>
                <w:szCs w:val="24"/>
              </w:rPr>
              <w:t xml:space="preserve"> </w:t>
            </w:r>
            <w:r w:rsidRPr="00C53B46">
              <w:rPr>
                <w:rFonts w:asciiTheme="minorBidi" w:eastAsia="Arial" w:hAnsiTheme="minorBidi"/>
                <w:spacing w:val="-2"/>
                <w:w w:val="82"/>
                <w:sz w:val="24"/>
                <w:szCs w:val="24"/>
              </w:rPr>
              <w:t>s</w:t>
            </w:r>
            <w:r w:rsidRPr="00C53B46">
              <w:rPr>
                <w:rFonts w:asciiTheme="minorBidi" w:eastAsia="Arial" w:hAnsiTheme="minorBidi"/>
                <w:w w:val="82"/>
                <w:sz w:val="24"/>
                <w:szCs w:val="24"/>
              </w:rPr>
              <w:t>heet.</w:t>
            </w:r>
            <w:r w:rsidRPr="00C53B46">
              <w:rPr>
                <w:rFonts w:asciiTheme="minorBidi" w:eastAsia="Arial" w:hAnsiTheme="minorBidi"/>
                <w:spacing w:val="3"/>
                <w:w w:val="82"/>
                <w:sz w:val="24"/>
                <w:szCs w:val="24"/>
              </w:rPr>
              <w:t xml:space="preserve"> </w:t>
            </w:r>
            <w:r w:rsidRPr="00C53B46">
              <w:rPr>
                <w:rFonts w:asciiTheme="minorBidi" w:eastAsia="Arial" w:hAnsiTheme="minorBidi"/>
                <w:spacing w:val="-2"/>
                <w:w w:val="82"/>
                <w:sz w:val="24"/>
                <w:szCs w:val="24"/>
              </w:rPr>
              <w:t>T</w:t>
            </w:r>
            <w:r w:rsidRPr="00C53B46">
              <w:rPr>
                <w:rFonts w:asciiTheme="minorBidi" w:eastAsia="Arial" w:hAnsiTheme="minorBidi"/>
                <w:spacing w:val="-1"/>
                <w:w w:val="82"/>
                <w:sz w:val="24"/>
                <w:szCs w:val="24"/>
              </w:rPr>
              <w:t>h</w:t>
            </w:r>
            <w:r w:rsidRPr="00C53B46">
              <w:rPr>
                <w:rFonts w:asciiTheme="minorBidi" w:eastAsia="Arial" w:hAnsiTheme="minorBidi"/>
                <w:w w:val="82"/>
                <w:sz w:val="24"/>
                <w:szCs w:val="24"/>
              </w:rPr>
              <w:t>e</w:t>
            </w:r>
            <w:r w:rsidRPr="00C53B46">
              <w:rPr>
                <w:rFonts w:asciiTheme="minorBidi" w:eastAsia="Arial" w:hAnsiTheme="minorBidi"/>
                <w:spacing w:val="2"/>
                <w:w w:val="82"/>
                <w:sz w:val="24"/>
                <w:szCs w:val="24"/>
              </w:rPr>
              <w:t xml:space="preserve"> </w:t>
            </w:r>
            <w:r w:rsidRPr="00C53B46">
              <w:rPr>
                <w:rFonts w:asciiTheme="minorBidi" w:eastAsia="Arial" w:hAnsiTheme="minorBidi"/>
                <w:w w:val="82"/>
                <w:sz w:val="24"/>
                <w:szCs w:val="24"/>
              </w:rPr>
              <w:t>Bidder s</w:t>
            </w:r>
            <w:r w:rsidRPr="00C53B46">
              <w:rPr>
                <w:rFonts w:asciiTheme="minorBidi" w:eastAsia="Arial" w:hAnsiTheme="minorBidi"/>
                <w:spacing w:val="-1"/>
                <w:w w:val="82"/>
                <w:sz w:val="24"/>
                <w:szCs w:val="24"/>
              </w:rPr>
              <w:t>h</w:t>
            </w:r>
            <w:r w:rsidRPr="00C53B46">
              <w:rPr>
                <w:rFonts w:asciiTheme="minorBidi" w:eastAsia="Arial" w:hAnsiTheme="minorBidi"/>
                <w:w w:val="82"/>
                <w:sz w:val="24"/>
                <w:szCs w:val="24"/>
              </w:rPr>
              <w:t>all</w:t>
            </w:r>
            <w:r w:rsidRPr="00C53B46">
              <w:rPr>
                <w:rFonts w:asciiTheme="minorBidi" w:eastAsia="Arial" w:hAnsiTheme="minorBidi"/>
                <w:spacing w:val="2"/>
                <w:w w:val="82"/>
                <w:sz w:val="24"/>
                <w:szCs w:val="24"/>
              </w:rPr>
              <w:t xml:space="preserve"> </w:t>
            </w:r>
            <w:r w:rsidRPr="00C53B46">
              <w:rPr>
                <w:rFonts w:asciiTheme="minorBidi" w:eastAsia="Arial" w:hAnsiTheme="minorBidi"/>
                <w:w w:val="82"/>
                <w:sz w:val="24"/>
                <w:szCs w:val="24"/>
              </w:rPr>
              <w:t>price these a</w:t>
            </w:r>
            <w:r w:rsidRPr="00C53B46">
              <w:rPr>
                <w:rFonts w:asciiTheme="minorBidi" w:eastAsia="Arial" w:hAnsiTheme="minorBidi"/>
                <w:spacing w:val="2"/>
                <w:w w:val="82"/>
                <w:sz w:val="24"/>
                <w:szCs w:val="24"/>
              </w:rPr>
              <w:t>n</w:t>
            </w:r>
            <w:r w:rsidRPr="00C53B46">
              <w:rPr>
                <w:rFonts w:asciiTheme="minorBidi" w:eastAsia="Arial" w:hAnsiTheme="minorBidi"/>
                <w:w w:val="82"/>
                <w:sz w:val="24"/>
                <w:szCs w:val="24"/>
              </w:rPr>
              <w:t xml:space="preserve">d add </w:t>
            </w:r>
            <w:r w:rsidRPr="00C53B46">
              <w:rPr>
                <w:rFonts w:asciiTheme="minorBidi" w:eastAsia="Arial" w:hAnsiTheme="minorBidi"/>
                <w:w w:val="81"/>
                <w:sz w:val="24"/>
                <w:szCs w:val="24"/>
              </w:rPr>
              <w:t>t</w:t>
            </w:r>
            <w:r w:rsidRPr="00C53B46">
              <w:rPr>
                <w:rFonts w:asciiTheme="minorBidi" w:eastAsia="Arial" w:hAnsiTheme="minorBidi"/>
                <w:spacing w:val="1"/>
                <w:w w:val="81"/>
                <w:sz w:val="24"/>
                <w:szCs w:val="24"/>
              </w:rPr>
              <w:t>h</w:t>
            </w:r>
            <w:r w:rsidRPr="00C53B46">
              <w:rPr>
                <w:rFonts w:asciiTheme="minorBidi" w:eastAsia="Arial" w:hAnsiTheme="minorBidi"/>
                <w:w w:val="81"/>
                <w:sz w:val="24"/>
                <w:szCs w:val="24"/>
              </w:rPr>
              <w:t>em</w:t>
            </w:r>
            <w:r w:rsidRPr="00C53B46">
              <w:rPr>
                <w:rFonts w:asciiTheme="minorBidi" w:eastAsia="Arial" w:hAnsiTheme="minorBidi"/>
                <w:spacing w:val="6"/>
                <w:w w:val="81"/>
                <w:sz w:val="24"/>
                <w:szCs w:val="24"/>
              </w:rPr>
              <w:t xml:space="preserve"> </w:t>
            </w:r>
            <w:r w:rsidRPr="00C53B46">
              <w:rPr>
                <w:rFonts w:asciiTheme="minorBidi" w:eastAsia="Arial" w:hAnsiTheme="minorBidi"/>
                <w:spacing w:val="1"/>
                <w:w w:val="81"/>
                <w:sz w:val="24"/>
                <w:szCs w:val="24"/>
              </w:rPr>
              <w:t>t</w:t>
            </w:r>
            <w:r w:rsidRPr="00C53B46">
              <w:rPr>
                <w:rFonts w:asciiTheme="minorBidi" w:eastAsia="Arial" w:hAnsiTheme="minorBidi"/>
                <w:w w:val="81"/>
                <w:sz w:val="24"/>
                <w:szCs w:val="24"/>
              </w:rPr>
              <w:t>o</w:t>
            </w:r>
            <w:r w:rsidRPr="00C53B46">
              <w:rPr>
                <w:rFonts w:asciiTheme="minorBidi" w:eastAsia="Arial" w:hAnsiTheme="minorBidi"/>
                <w:spacing w:val="2"/>
                <w:w w:val="81"/>
                <w:sz w:val="24"/>
                <w:szCs w:val="24"/>
              </w:rPr>
              <w:t xml:space="preserve"> </w:t>
            </w:r>
            <w:r w:rsidRPr="00C53B46">
              <w:rPr>
                <w:rFonts w:asciiTheme="minorBidi" w:eastAsia="Arial" w:hAnsiTheme="minorBidi"/>
                <w:w w:val="81"/>
                <w:sz w:val="24"/>
                <w:szCs w:val="24"/>
              </w:rPr>
              <w:t>the</w:t>
            </w:r>
            <w:r w:rsidRPr="00C53B46">
              <w:rPr>
                <w:rFonts w:asciiTheme="minorBidi" w:eastAsia="Arial" w:hAnsiTheme="minorBidi"/>
                <w:spacing w:val="4"/>
                <w:w w:val="81"/>
                <w:sz w:val="24"/>
                <w:szCs w:val="24"/>
              </w:rPr>
              <w:t xml:space="preserve"> </w:t>
            </w:r>
            <w:r w:rsidRPr="00C53B46">
              <w:rPr>
                <w:rFonts w:asciiTheme="minorBidi" w:eastAsia="Arial" w:hAnsiTheme="minorBidi"/>
                <w:w w:val="81"/>
                <w:sz w:val="24"/>
                <w:szCs w:val="24"/>
              </w:rPr>
              <w:t>contr</w:t>
            </w:r>
            <w:r w:rsidRPr="00C53B46">
              <w:rPr>
                <w:rFonts w:asciiTheme="minorBidi" w:eastAsia="Arial" w:hAnsiTheme="minorBidi"/>
                <w:spacing w:val="1"/>
                <w:w w:val="81"/>
                <w:sz w:val="24"/>
                <w:szCs w:val="24"/>
              </w:rPr>
              <w:t>a</w:t>
            </w:r>
            <w:r w:rsidRPr="00C53B46">
              <w:rPr>
                <w:rFonts w:asciiTheme="minorBidi" w:eastAsia="Arial" w:hAnsiTheme="minorBidi"/>
                <w:w w:val="81"/>
                <w:sz w:val="24"/>
                <w:szCs w:val="24"/>
              </w:rPr>
              <w:t>ct</w:t>
            </w:r>
            <w:r w:rsidRPr="00C53B46">
              <w:rPr>
                <w:rFonts w:asciiTheme="minorBidi" w:eastAsia="Arial" w:hAnsiTheme="minorBidi"/>
                <w:spacing w:val="8"/>
                <w:w w:val="81"/>
                <w:sz w:val="24"/>
                <w:szCs w:val="24"/>
              </w:rPr>
              <w:t xml:space="preserve"> </w:t>
            </w:r>
            <w:r w:rsidRPr="00C53B46">
              <w:rPr>
                <w:rFonts w:asciiTheme="minorBidi" w:eastAsia="Arial" w:hAnsiTheme="minorBidi"/>
                <w:w w:val="81"/>
                <w:sz w:val="24"/>
                <w:szCs w:val="24"/>
              </w:rPr>
              <w:t>price</w:t>
            </w:r>
            <w:r w:rsidRPr="00C53B46">
              <w:rPr>
                <w:rFonts w:asciiTheme="minorBidi" w:eastAsia="Arial" w:hAnsiTheme="minorBidi"/>
                <w:spacing w:val="7"/>
                <w:w w:val="81"/>
                <w:sz w:val="24"/>
                <w:szCs w:val="24"/>
              </w:rPr>
              <w:t xml:space="preserve"> </w:t>
            </w:r>
            <w:r w:rsidRPr="00C53B46">
              <w:rPr>
                <w:rFonts w:asciiTheme="minorBidi" w:eastAsia="Arial" w:hAnsiTheme="minorBidi"/>
                <w:w w:val="81"/>
                <w:sz w:val="24"/>
                <w:szCs w:val="24"/>
              </w:rPr>
              <w:t>for</w:t>
            </w:r>
            <w:r w:rsidRPr="00C53B46">
              <w:rPr>
                <w:rFonts w:asciiTheme="minorBidi" w:eastAsia="Arial" w:hAnsiTheme="minorBidi"/>
                <w:spacing w:val="2"/>
                <w:w w:val="81"/>
                <w:sz w:val="24"/>
                <w:szCs w:val="24"/>
              </w:rPr>
              <w:t xml:space="preserve"> </w:t>
            </w:r>
            <w:r w:rsidRPr="00C53B46">
              <w:rPr>
                <w:rFonts w:asciiTheme="minorBidi" w:eastAsia="Arial" w:hAnsiTheme="minorBidi"/>
                <w:w w:val="81"/>
                <w:sz w:val="24"/>
                <w:szCs w:val="24"/>
              </w:rPr>
              <w:t>c</w:t>
            </w:r>
            <w:r w:rsidRPr="00C53B46">
              <w:rPr>
                <w:rFonts w:asciiTheme="minorBidi" w:eastAsia="Arial" w:hAnsiTheme="minorBidi"/>
                <w:spacing w:val="1"/>
                <w:w w:val="81"/>
                <w:sz w:val="24"/>
                <w:szCs w:val="24"/>
              </w:rPr>
              <w:t>o</w:t>
            </w:r>
            <w:r w:rsidRPr="00C53B46">
              <w:rPr>
                <w:rFonts w:asciiTheme="minorBidi" w:eastAsia="Arial" w:hAnsiTheme="minorBidi"/>
                <w:w w:val="81"/>
                <w:sz w:val="24"/>
                <w:szCs w:val="24"/>
              </w:rPr>
              <w:t>mp</w:t>
            </w:r>
            <w:r w:rsidRPr="00C53B46">
              <w:rPr>
                <w:rFonts w:asciiTheme="minorBidi" w:eastAsia="Arial" w:hAnsiTheme="minorBidi"/>
                <w:spacing w:val="1"/>
                <w:w w:val="81"/>
                <w:sz w:val="24"/>
                <w:szCs w:val="24"/>
              </w:rPr>
              <w:t>a</w:t>
            </w:r>
            <w:r w:rsidRPr="00C53B46">
              <w:rPr>
                <w:rFonts w:asciiTheme="minorBidi" w:eastAsia="Arial" w:hAnsiTheme="minorBidi"/>
                <w:w w:val="81"/>
                <w:sz w:val="24"/>
                <w:szCs w:val="24"/>
              </w:rPr>
              <w:t>r</w:t>
            </w:r>
            <w:r w:rsidRPr="00C53B46">
              <w:rPr>
                <w:rFonts w:asciiTheme="minorBidi" w:eastAsia="Arial" w:hAnsiTheme="minorBidi"/>
                <w:spacing w:val="-1"/>
                <w:w w:val="81"/>
                <w:sz w:val="24"/>
                <w:szCs w:val="24"/>
              </w:rPr>
              <w:t>i</w:t>
            </w:r>
            <w:r w:rsidRPr="00C53B46">
              <w:rPr>
                <w:rFonts w:asciiTheme="minorBidi" w:eastAsia="Arial" w:hAnsiTheme="minorBidi"/>
                <w:w w:val="81"/>
                <w:sz w:val="24"/>
                <w:szCs w:val="24"/>
              </w:rPr>
              <w:t>son</w:t>
            </w:r>
            <w:r w:rsidRPr="00C53B46">
              <w:rPr>
                <w:rFonts w:asciiTheme="minorBidi" w:eastAsia="Arial" w:hAnsiTheme="minorBidi"/>
                <w:spacing w:val="12"/>
                <w:w w:val="81"/>
                <w:sz w:val="24"/>
                <w:szCs w:val="24"/>
              </w:rPr>
              <w:t xml:space="preserve"> </w:t>
            </w:r>
            <w:r w:rsidRPr="00C53B46">
              <w:rPr>
                <w:rFonts w:asciiTheme="minorBidi" w:eastAsia="Arial" w:hAnsiTheme="minorBidi"/>
                <w:w w:val="81"/>
                <w:sz w:val="24"/>
                <w:szCs w:val="24"/>
              </w:rPr>
              <w:t>p</w:t>
            </w:r>
            <w:r w:rsidRPr="00C53B46">
              <w:rPr>
                <w:rFonts w:asciiTheme="minorBidi" w:eastAsia="Arial" w:hAnsiTheme="minorBidi"/>
                <w:spacing w:val="2"/>
                <w:w w:val="81"/>
                <w:sz w:val="24"/>
                <w:szCs w:val="24"/>
              </w:rPr>
              <w:t>u</w:t>
            </w:r>
            <w:r w:rsidRPr="00C53B46">
              <w:rPr>
                <w:rFonts w:asciiTheme="minorBidi" w:eastAsia="Arial" w:hAnsiTheme="minorBidi"/>
                <w:w w:val="81"/>
                <w:sz w:val="24"/>
                <w:szCs w:val="24"/>
              </w:rPr>
              <w:t>rpose</w:t>
            </w:r>
            <w:r w:rsidRPr="00C53B46">
              <w:rPr>
                <w:rFonts w:asciiTheme="minorBidi" w:eastAsia="Arial" w:hAnsiTheme="minorBidi"/>
                <w:spacing w:val="10"/>
                <w:w w:val="81"/>
                <w:sz w:val="24"/>
                <w:szCs w:val="24"/>
              </w:rPr>
              <w:t xml:space="preserve"> </w:t>
            </w:r>
            <w:r w:rsidRPr="00C53B46">
              <w:rPr>
                <w:rFonts w:asciiTheme="minorBidi" w:eastAsia="Arial" w:hAnsiTheme="minorBidi"/>
                <w:spacing w:val="-1"/>
                <w:w w:val="82"/>
                <w:sz w:val="24"/>
                <w:szCs w:val="24"/>
              </w:rPr>
              <w:t>o</w:t>
            </w:r>
            <w:r w:rsidRPr="00C53B46">
              <w:rPr>
                <w:rFonts w:asciiTheme="minorBidi" w:eastAsia="Arial" w:hAnsiTheme="minorBidi"/>
                <w:w w:val="82"/>
                <w:sz w:val="24"/>
                <w:szCs w:val="24"/>
              </w:rPr>
              <w:t>nly.</w:t>
            </w:r>
          </w:p>
          <w:p w:rsidR="004272F0" w:rsidRPr="00C53B46" w:rsidRDefault="004272F0" w:rsidP="00C53B46">
            <w:pPr>
              <w:pStyle w:val="a3"/>
              <w:bidi w:val="0"/>
              <w:jc w:val="both"/>
              <w:rPr>
                <w:rFonts w:asciiTheme="minorBidi" w:eastAsia="Arial" w:hAnsiTheme="minorBidi"/>
                <w:b/>
                <w:bCs/>
                <w:sz w:val="24"/>
                <w:szCs w:val="24"/>
              </w:rPr>
            </w:pPr>
            <w:r w:rsidRPr="00C53B46">
              <w:rPr>
                <w:rFonts w:asciiTheme="minorBidi" w:eastAsia="Arial" w:hAnsiTheme="minorBidi"/>
                <w:b/>
                <w:bCs/>
                <w:w w:val="81"/>
                <w:sz w:val="24"/>
                <w:szCs w:val="24"/>
              </w:rPr>
              <w:lastRenderedPageBreak/>
              <w:t xml:space="preserve">d-  </w:t>
            </w:r>
            <w:r w:rsidRPr="00C53B46">
              <w:rPr>
                <w:rFonts w:asciiTheme="minorBidi" w:eastAsia="Arial" w:hAnsiTheme="minorBidi"/>
                <w:b/>
                <w:bCs/>
                <w:spacing w:val="12"/>
                <w:w w:val="81"/>
                <w:sz w:val="24"/>
                <w:szCs w:val="24"/>
              </w:rPr>
              <w:t xml:space="preserve"> </w:t>
            </w:r>
            <w:r w:rsidRPr="00C53B46">
              <w:rPr>
                <w:rFonts w:asciiTheme="minorBidi" w:eastAsia="Arial" w:hAnsiTheme="minorBidi"/>
                <w:b/>
                <w:bCs/>
                <w:w w:val="81"/>
                <w:sz w:val="24"/>
                <w:szCs w:val="24"/>
                <w:u w:color="000000"/>
              </w:rPr>
              <w:t>Pro</w:t>
            </w:r>
            <w:r w:rsidRPr="00C53B46">
              <w:rPr>
                <w:rFonts w:asciiTheme="minorBidi" w:eastAsia="Arial" w:hAnsiTheme="minorBidi"/>
                <w:b/>
                <w:bCs/>
                <w:spacing w:val="2"/>
                <w:w w:val="81"/>
                <w:sz w:val="24"/>
                <w:szCs w:val="24"/>
                <w:u w:color="000000"/>
              </w:rPr>
              <w:t>v</w:t>
            </w:r>
            <w:r w:rsidRPr="00C53B46">
              <w:rPr>
                <w:rFonts w:asciiTheme="minorBidi" w:eastAsia="Arial" w:hAnsiTheme="minorBidi"/>
                <w:b/>
                <w:bCs/>
                <w:w w:val="81"/>
                <w:sz w:val="24"/>
                <w:szCs w:val="24"/>
                <w:u w:color="000000"/>
              </w:rPr>
              <w:t>i</w:t>
            </w:r>
            <w:r w:rsidRPr="00C53B46">
              <w:rPr>
                <w:rFonts w:asciiTheme="minorBidi" w:eastAsia="Arial" w:hAnsiTheme="minorBidi"/>
                <w:b/>
                <w:bCs/>
                <w:spacing w:val="1"/>
                <w:w w:val="81"/>
                <w:sz w:val="24"/>
                <w:szCs w:val="24"/>
                <w:u w:color="000000"/>
              </w:rPr>
              <w:t>s</w:t>
            </w:r>
            <w:r w:rsidRPr="00C53B46">
              <w:rPr>
                <w:rFonts w:asciiTheme="minorBidi" w:eastAsia="Arial" w:hAnsiTheme="minorBidi"/>
                <w:b/>
                <w:bCs/>
                <w:w w:val="81"/>
                <w:sz w:val="24"/>
                <w:szCs w:val="24"/>
                <w:u w:color="000000"/>
              </w:rPr>
              <w:t>ion</w:t>
            </w:r>
            <w:r w:rsidRPr="00C53B46">
              <w:rPr>
                <w:rFonts w:asciiTheme="minorBidi" w:eastAsia="Arial" w:hAnsiTheme="minorBidi"/>
                <w:b/>
                <w:bCs/>
                <w:spacing w:val="-32"/>
                <w:w w:val="81"/>
                <w:sz w:val="24"/>
                <w:szCs w:val="24"/>
                <w:u w:color="000000"/>
              </w:rPr>
              <w:t xml:space="preserve"> </w:t>
            </w:r>
            <w:r w:rsidRPr="00C53B46">
              <w:rPr>
                <w:rFonts w:asciiTheme="minorBidi" w:eastAsia="Arial" w:hAnsiTheme="minorBidi"/>
                <w:b/>
                <w:bCs/>
                <w:w w:val="82"/>
                <w:sz w:val="24"/>
                <w:szCs w:val="24"/>
                <w:u w:color="000000"/>
              </w:rPr>
              <w:t>of</w:t>
            </w:r>
            <w:r w:rsidRPr="00C53B46">
              <w:rPr>
                <w:rFonts w:asciiTheme="minorBidi" w:eastAsia="Arial" w:hAnsiTheme="minorBidi"/>
                <w:b/>
                <w:bCs/>
                <w:spacing w:val="-33"/>
                <w:w w:val="81"/>
                <w:sz w:val="24"/>
                <w:szCs w:val="24"/>
                <w:u w:color="000000"/>
              </w:rPr>
              <w:t xml:space="preserve"> </w:t>
            </w:r>
            <w:r w:rsidRPr="00C53B46">
              <w:rPr>
                <w:rFonts w:asciiTheme="minorBidi" w:eastAsia="Arial" w:hAnsiTheme="minorBidi"/>
                <w:b/>
                <w:bCs/>
                <w:w w:val="81"/>
                <w:sz w:val="24"/>
                <w:szCs w:val="24"/>
                <w:u w:color="000000"/>
              </w:rPr>
              <w:t>Af</w:t>
            </w:r>
            <w:r w:rsidRPr="00C53B46">
              <w:rPr>
                <w:rFonts w:asciiTheme="minorBidi" w:eastAsia="Arial" w:hAnsiTheme="minorBidi"/>
                <w:b/>
                <w:bCs/>
                <w:spacing w:val="-2"/>
                <w:w w:val="81"/>
                <w:sz w:val="24"/>
                <w:szCs w:val="24"/>
                <w:u w:color="000000"/>
              </w:rPr>
              <w:t>t</w:t>
            </w:r>
            <w:r w:rsidRPr="00C53B46">
              <w:rPr>
                <w:rFonts w:asciiTheme="minorBidi" w:eastAsia="Arial" w:hAnsiTheme="minorBidi"/>
                <w:b/>
                <w:bCs/>
                <w:w w:val="82"/>
                <w:sz w:val="24"/>
                <w:szCs w:val="24"/>
                <w:u w:color="000000"/>
              </w:rPr>
              <w:t>er</w:t>
            </w:r>
            <w:r w:rsidRPr="00C53B46">
              <w:rPr>
                <w:rFonts w:asciiTheme="minorBidi" w:eastAsia="Arial" w:hAnsiTheme="minorBidi"/>
                <w:b/>
                <w:bCs/>
                <w:spacing w:val="-30"/>
                <w:w w:val="81"/>
                <w:sz w:val="24"/>
                <w:szCs w:val="24"/>
                <w:u w:color="000000"/>
              </w:rPr>
              <w:t xml:space="preserve"> </w:t>
            </w:r>
            <w:r w:rsidRPr="00C53B46">
              <w:rPr>
                <w:rFonts w:asciiTheme="minorBidi" w:eastAsia="Arial" w:hAnsiTheme="minorBidi"/>
                <w:b/>
                <w:bCs/>
                <w:w w:val="82"/>
                <w:sz w:val="24"/>
                <w:szCs w:val="24"/>
                <w:u w:color="000000"/>
              </w:rPr>
              <w:t>S</w:t>
            </w:r>
            <w:r w:rsidRPr="00C53B46">
              <w:rPr>
                <w:rFonts w:asciiTheme="minorBidi" w:eastAsia="Arial" w:hAnsiTheme="minorBidi"/>
                <w:b/>
                <w:bCs/>
                <w:spacing w:val="2"/>
                <w:w w:val="82"/>
                <w:sz w:val="24"/>
                <w:szCs w:val="24"/>
                <w:u w:color="000000"/>
              </w:rPr>
              <w:t>a</w:t>
            </w:r>
            <w:r w:rsidRPr="00C53B46">
              <w:rPr>
                <w:rFonts w:asciiTheme="minorBidi" w:eastAsia="Arial" w:hAnsiTheme="minorBidi"/>
                <w:b/>
                <w:bCs/>
                <w:spacing w:val="-2"/>
                <w:w w:val="82"/>
                <w:sz w:val="24"/>
                <w:szCs w:val="24"/>
                <w:u w:color="000000"/>
              </w:rPr>
              <w:t>l</w:t>
            </w:r>
            <w:r w:rsidRPr="00C53B46">
              <w:rPr>
                <w:rFonts w:asciiTheme="minorBidi" w:eastAsia="Arial" w:hAnsiTheme="minorBidi"/>
                <w:b/>
                <w:bCs/>
                <w:w w:val="82"/>
                <w:sz w:val="24"/>
                <w:szCs w:val="24"/>
                <w:u w:color="000000"/>
              </w:rPr>
              <w:t>e</w:t>
            </w:r>
            <w:r w:rsidRPr="00C53B46">
              <w:rPr>
                <w:rFonts w:asciiTheme="minorBidi" w:eastAsia="Arial" w:hAnsiTheme="minorBidi"/>
                <w:b/>
                <w:bCs/>
                <w:spacing w:val="-33"/>
                <w:w w:val="81"/>
                <w:sz w:val="24"/>
                <w:szCs w:val="24"/>
                <w:u w:color="000000"/>
              </w:rPr>
              <w:t xml:space="preserve"> </w:t>
            </w:r>
            <w:r w:rsidRPr="00C53B46">
              <w:rPr>
                <w:rFonts w:asciiTheme="minorBidi" w:eastAsia="Arial" w:hAnsiTheme="minorBidi"/>
                <w:b/>
                <w:bCs/>
                <w:w w:val="82"/>
                <w:sz w:val="24"/>
                <w:szCs w:val="24"/>
                <w:u w:color="000000"/>
              </w:rPr>
              <w:t>S</w:t>
            </w:r>
            <w:r w:rsidRPr="00C53B46">
              <w:rPr>
                <w:rFonts w:asciiTheme="minorBidi" w:eastAsia="Arial" w:hAnsiTheme="minorBidi"/>
                <w:b/>
                <w:bCs/>
                <w:spacing w:val="2"/>
                <w:w w:val="82"/>
                <w:sz w:val="24"/>
                <w:szCs w:val="24"/>
                <w:u w:color="000000"/>
              </w:rPr>
              <w:t>e</w:t>
            </w:r>
            <w:r w:rsidRPr="00C53B46">
              <w:rPr>
                <w:rFonts w:asciiTheme="minorBidi" w:eastAsia="Arial" w:hAnsiTheme="minorBidi"/>
                <w:b/>
                <w:bCs/>
                <w:w w:val="82"/>
                <w:sz w:val="24"/>
                <w:szCs w:val="24"/>
                <w:u w:color="000000"/>
              </w:rPr>
              <w:t>rvic</w:t>
            </w:r>
            <w:r w:rsidRPr="00C53B46">
              <w:rPr>
                <w:rFonts w:asciiTheme="minorBidi" w:eastAsia="Arial" w:hAnsiTheme="minorBidi"/>
                <w:b/>
                <w:bCs/>
                <w:spacing w:val="-1"/>
                <w:w w:val="82"/>
                <w:sz w:val="24"/>
                <w:szCs w:val="24"/>
                <w:u w:color="000000"/>
              </w:rPr>
              <w:t>e</w:t>
            </w:r>
            <w:r w:rsidRPr="00C53B46">
              <w:rPr>
                <w:rFonts w:asciiTheme="minorBidi" w:eastAsia="Arial" w:hAnsiTheme="minorBidi"/>
                <w:b/>
                <w:bCs/>
                <w:w w:val="82"/>
                <w:sz w:val="24"/>
                <w:szCs w:val="24"/>
                <w:u w:color="000000"/>
              </w:rPr>
              <w:t>s</w:t>
            </w:r>
            <w:r w:rsidRPr="00C53B46">
              <w:rPr>
                <w:rFonts w:asciiTheme="minorBidi" w:eastAsia="Arial" w:hAnsiTheme="minorBidi"/>
                <w:b/>
                <w:bCs/>
                <w:spacing w:val="-31"/>
                <w:w w:val="81"/>
                <w:sz w:val="24"/>
                <w:szCs w:val="24"/>
                <w:u w:color="000000"/>
              </w:rPr>
              <w:t xml:space="preserve"> </w:t>
            </w:r>
            <w:r w:rsidRPr="00C53B46">
              <w:rPr>
                <w:rFonts w:asciiTheme="minorBidi" w:eastAsia="Arial" w:hAnsiTheme="minorBidi"/>
                <w:b/>
                <w:bCs/>
                <w:w w:val="82"/>
                <w:sz w:val="24"/>
                <w:szCs w:val="24"/>
                <w:u w:color="000000"/>
              </w:rPr>
              <w:t>for</w:t>
            </w:r>
            <w:r w:rsidRPr="00C53B46">
              <w:rPr>
                <w:rFonts w:asciiTheme="minorBidi" w:eastAsia="Arial" w:hAnsiTheme="minorBidi"/>
                <w:b/>
                <w:bCs/>
                <w:spacing w:val="-32"/>
                <w:w w:val="81"/>
                <w:sz w:val="24"/>
                <w:szCs w:val="24"/>
                <w:u w:color="000000"/>
              </w:rPr>
              <w:t xml:space="preserve"> </w:t>
            </w:r>
            <w:r w:rsidRPr="00C53B46">
              <w:rPr>
                <w:rFonts w:asciiTheme="minorBidi" w:eastAsia="Arial" w:hAnsiTheme="minorBidi"/>
                <w:b/>
                <w:bCs/>
                <w:w w:val="82"/>
                <w:sz w:val="24"/>
                <w:szCs w:val="24"/>
                <w:u w:color="000000"/>
              </w:rPr>
              <w:t xml:space="preserve">Commodities </w:t>
            </w:r>
            <w:r w:rsidRPr="00C53B46">
              <w:rPr>
                <w:rFonts w:asciiTheme="minorBidi" w:eastAsia="Arial" w:hAnsiTheme="minorBidi"/>
                <w:b/>
                <w:bCs/>
                <w:spacing w:val="-31"/>
                <w:w w:val="81"/>
                <w:sz w:val="24"/>
                <w:szCs w:val="24"/>
                <w:u w:color="000000"/>
              </w:rPr>
              <w:t xml:space="preserve"> </w:t>
            </w:r>
            <w:r w:rsidRPr="00C53B46">
              <w:rPr>
                <w:rFonts w:asciiTheme="minorBidi" w:eastAsia="Arial" w:hAnsiTheme="minorBidi"/>
                <w:b/>
                <w:bCs/>
                <w:w w:val="82"/>
                <w:sz w:val="24"/>
                <w:szCs w:val="24"/>
                <w:u w:color="000000"/>
              </w:rPr>
              <w:t>and</w:t>
            </w:r>
            <w:r w:rsidRPr="00C53B46">
              <w:rPr>
                <w:rFonts w:asciiTheme="minorBidi" w:eastAsia="Arial" w:hAnsiTheme="minorBidi"/>
                <w:b/>
                <w:bCs/>
                <w:spacing w:val="-31"/>
                <w:w w:val="81"/>
                <w:sz w:val="24"/>
                <w:szCs w:val="24"/>
                <w:u w:color="000000"/>
              </w:rPr>
              <w:t xml:space="preserve"> </w:t>
            </w:r>
            <w:r w:rsidRPr="00C53B46">
              <w:rPr>
                <w:rFonts w:asciiTheme="minorBidi" w:eastAsia="Arial" w:hAnsiTheme="minorBidi"/>
                <w:b/>
                <w:bCs/>
                <w:w w:val="82"/>
                <w:sz w:val="24"/>
                <w:szCs w:val="24"/>
                <w:u w:color="000000"/>
              </w:rPr>
              <w:t>Sp</w:t>
            </w:r>
            <w:r w:rsidRPr="00C53B46">
              <w:rPr>
                <w:rFonts w:asciiTheme="minorBidi" w:eastAsia="Arial" w:hAnsiTheme="minorBidi"/>
                <w:b/>
                <w:bCs/>
                <w:spacing w:val="1"/>
                <w:w w:val="82"/>
                <w:sz w:val="24"/>
                <w:szCs w:val="24"/>
                <w:u w:color="000000"/>
              </w:rPr>
              <w:t>a</w:t>
            </w:r>
            <w:r w:rsidRPr="00C53B46">
              <w:rPr>
                <w:rFonts w:asciiTheme="minorBidi" w:eastAsia="Arial" w:hAnsiTheme="minorBidi"/>
                <w:b/>
                <w:bCs/>
                <w:w w:val="82"/>
                <w:sz w:val="24"/>
                <w:szCs w:val="24"/>
                <w:u w:color="000000"/>
              </w:rPr>
              <w:t>re</w:t>
            </w:r>
            <w:r w:rsidRPr="00C53B46">
              <w:rPr>
                <w:rFonts w:asciiTheme="minorBidi" w:eastAsia="Arial" w:hAnsiTheme="minorBidi"/>
                <w:b/>
                <w:bCs/>
                <w:spacing w:val="-30"/>
                <w:w w:val="81"/>
                <w:sz w:val="24"/>
                <w:szCs w:val="24"/>
                <w:u w:color="000000"/>
              </w:rPr>
              <w:t xml:space="preserve"> </w:t>
            </w:r>
            <w:r w:rsidRPr="00C53B46">
              <w:rPr>
                <w:rFonts w:asciiTheme="minorBidi" w:eastAsia="Arial" w:hAnsiTheme="minorBidi"/>
                <w:b/>
                <w:bCs/>
                <w:spacing w:val="-2"/>
                <w:w w:val="82"/>
                <w:sz w:val="24"/>
                <w:szCs w:val="24"/>
                <w:u w:color="000000"/>
              </w:rPr>
              <w:t>P</w:t>
            </w:r>
            <w:r w:rsidRPr="00C53B46">
              <w:rPr>
                <w:rFonts w:asciiTheme="minorBidi" w:eastAsia="Arial" w:hAnsiTheme="minorBidi"/>
                <w:b/>
                <w:bCs/>
                <w:w w:val="82"/>
                <w:sz w:val="24"/>
                <w:szCs w:val="24"/>
                <w:u w:color="000000"/>
              </w:rPr>
              <w:t>arts</w:t>
            </w:r>
            <w:r w:rsidRPr="00C53B46">
              <w:rPr>
                <w:rFonts w:asciiTheme="minorBidi" w:eastAsia="Arial" w:hAnsiTheme="minorBidi"/>
                <w:b/>
                <w:bCs/>
                <w:spacing w:val="-30"/>
                <w:w w:val="81"/>
                <w:sz w:val="24"/>
                <w:szCs w:val="24"/>
                <w:u w:color="000000"/>
              </w:rPr>
              <w:t xml:space="preserve"> </w:t>
            </w:r>
            <w:r w:rsidRPr="00C53B46">
              <w:rPr>
                <w:rFonts w:asciiTheme="minorBidi" w:eastAsia="Arial" w:hAnsiTheme="minorBidi"/>
                <w:b/>
                <w:bCs/>
                <w:w w:val="82"/>
                <w:sz w:val="24"/>
                <w:szCs w:val="24"/>
                <w:u w:color="000000"/>
              </w:rPr>
              <w:t>in</w:t>
            </w:r>
            <w:r w:rsidRPr="00C53B46">
              <w:rPr>
                <w:rFonts w:asciiTheme="minorBidi" w:eastAsia="Arial" w:hAnsiTheme="minorBidi"/>
                <w:b/>
                <w:bCs/>
                <w:spacing w:val="-31"/>
                <w:w w:val="81"/>
                <w:sz w:val="24"/>
                <w:szCs w:val="24"/>
                <w:u w:color="000000"/>
              </w:rPr>
              <w:t xml:space="preserve"> </w:t>
            </w:r>
            <w:r w:rsidRPr="00C53B46">
              <w:rPr>
                <w:rFonts w:asciiTheme="minorBidi" w:eastAsia="Arial" w:hAnsiTheme="minorBidi"/>
                <w:b/>
                <w:bCs/>
                <w:w w:val="82"/>
                <w:sz w:val="24"/>
                <w:szCs w:val="24"/>
                <w:u w:color="000000"/>
              </w:rPr>
              <w:t>the</w:t>
            </w:r>
            <w:r w:rsidRPr="00C53B46">
              <w:rPr>
                <w:rFonts w:asciiTheme="minorBidi" w:eastAsia="Arial" w:hAnsiTheme="minorBidi"/>
                <w:b/>
                <w:bCs/>
                <w:spacing w:val="-32"/>
                <w:w w:val="81"/>
                <w:sz w:val="24"/>
                <w:szCs w:val="24"/>
                <w:u w:color="000000"/>
              </w:rPr>
              <w:t xml:space="preserve"> </w:t>
            </w:r>
            <w:r w:rsidRPr="00C53B46">
              <w:rPr>
                <w:rFonts w:asciiTheme="minorBidi" w:eastAsia="Arial" w:hAnsiTheme="minorBidi"/>
                <w:b/>
                <w:bCs/>
                <w:w w:val="82"/>
                <w:sz w:val="24"/>
                <w:szCs w:val="24"/>
                <w:u w:color="000000"/>
              </w:rPr>
              <w:t>Buyer</w:t>
            </w:r>
            <w:r w:rsidRPr="00C53B46">
              <w:rPr>
                <w:rFonts w:asciiTheme="minorBidi" w:eastAsia="Arial" w:hAnsiTheme="minorBidi"/>
                <w:b/>
                <w:bCs/>
                <w:spacing w:val="-2"/>
                <w:w w:val="82"/>
                <w:sz w:val="24"/>
                <w:szCs w:val="24"/>
                <w:u w:color="000000"/>
              </w:rPr>
              <w:t>’</w:t>
            </w:r>
            <w:r w:rsidRPr="00C53B46">
              <w:rPr>
                <w:rFonts w:asciiTheme="minorBidi" w:eastAsia="Arial" w:hAnsiTheme="minorBidi"/>
                <w:b/>
                <w:bCs/>
                <w:w w:val="82"/>
                <w:sz w:val="24"/>
                <w:szCs w:val="24"/>
                <w:u w:color="000000"/>
              </w:rPr>
              <w:t>s Coun</w:t>
            </w:r>
            <w:r w:rsidRPr="00C53B46">
              <w:rPr>
                <w:rFonts w:asciiTheme="minorBidi" w:eastAsia="Arial" w:hAnsiTheme="minorBidi"/>
                <w:b/>
                <w:bCs/>
                <w:spacing w:val="-2"/>
                <w:w w:val="82"/>
                <w:sz w:val="24"/>
                <w:szCs w:val="24"/>
                <w:u w:color="000000"/>
              </w:rPr>
              <w:t>t</w:t>
            </w:r>
            <w:r w:rsidRPr="00C53B46">
              <w:rPr>
                <w:rFonts w:asciiTheme="minorBidi" w:eastAsia="Arial" w:hAnsiTheme="minorBidi"/>
                <w:b/>
                <w:bCs/>
                <w:w w:val="82"/>
                <w:sz w:val="24"/>
                <w:szCs w:val="24"/>
                <w:u w:color="000000"/>
              </w:rPr>
              <w:t>ry</w:t>
            </w:r>
          </w:p>
          <w:p w:rsidR="004272F0" w:rsidRPr="00C53B46" w:rsidRDefault="004272F0" w:rsidP="00C53B46">
            <w:pPr>
              <w:pStyle w:val="a3"/>
              <w:bidi w:val="0"/>
              <w:jc w:val="both"/>
              <w:rPr>
                <w:rFonts w:asciiTheme="minorBidi" w:eastAsia="Arial" w:hAnsiTheme="minorBidi"/>
                <w:sz w:val="24"/>
                <w:szCs w:val="24"/>
              </w:rPr>
            </w:pPr>
            <w:r w:rsidRPr="00C53B46">
              <w:rPr>
                <w:rFonts w:asciiTheme="minorBidi" w:eastAsia="Arial" w:hAnsiTheme="minorBidi"/>
                <w:w w:val="81"/>
                <w:sz w:val="24"/>
                <w:szCs w:val="24"/>
              </w:rPr>
              <w:t>If Para</w:t>
            </w:r>
            <w:r w:rsidRPr="00C53B46">
              <w:rPr>
                <w:rFonts w:asciiTheme="minorBidi" w:eastAsia="Arial" w:hAnsiTheme="minorBidi"/>
                <w:spacing w:val="28"/>
                <w:w w:val="81"/>
                <w:sz w:val="24"/>
                <w:szCs w:val="24"/>
              </w:rPr>
              <w:t xml:space="preserve"> </w:t>
            </w:r>
            <w:r w:rsidRPr="00C53B46">
              <w:rPr>
                <w:rFonts w:asciiTheme="minorBidi" w:eastAsia="Arial" w:hAnsiTheme="minorBidi"/>
                <w:spacing w:val="-1"/>
                <w:w w:val="81"/>
                <w:sz w:val="24"/>
                <w:szCs w:val="24"/>
              </w:rPr>
              <w:t>3</w:t>
            </w:r>
            <w:r w:rsidRPr="00C53B46">
              <w:rPr>
                <w:rFonts w:asciiTheme="minorBidi" w:eastAsia="Arial" w:hAnsiTheme="minorBidi"/>
                <w:spacing w:val="1"/>
                <w:w w:val="81"/>
                <w:sz w:val="24"/>
                <w:szCs w:val="24"/>
              </w:rPr>
              <w:t>6</w:t>
            </w:r>
            <w:r w:rsidRPr="00C53B46">
              <w:rPr>
                <w:rFonts w:asciiTheme="minorBidi" w:eastAsia="Arial" w:hAnsiTheme="minorBidi"/>
                <w:spacing w:val="-1"/>
                <w:w w:val="81"/>
                <w:sz w:val="24"/>
                <w:szCs w:val="24"/>
              </w:rPr>
              <w:t>-</w:t>
            </w:r>
            <w:r w:rsidRPr="00C53B46">
              <w:rPr>
                <w:rFonts w:asciiTheme="minorBidi" w:eastAsia="Arial" w:hAnsiTheme="minorBidi"/>
                <w:spacing w:val="1"/>
                <w:w w:val="81"/>
                <w:sz w:val="24"/>
                <w:szCs w:val="24"/>
              </w:rPr>
              <w:t>3</w:t>
            </w:r>
            <w:r w:rsidRPr="00C53B46">
              <w:rPr>
                <w:rFonts w:asciiTheme="minorBidi" w:eastAsia="Arial" w:hAnsiTheme="minorBidi"/>
                <w:spacing w:val="-1"/>
                <w:w w:val="81"/>
                <w:sz w:val="24"/>
                <w:szCs w:val="24"/>
              </w:rPr>
              <w:t>-</w:t>
            </w:r>
            <w:r w:rsidRPr="00C53B46">
              <w:rPr>
                <w:rFonts w:asciiTheme="minorBidi" w:eastAsia="Arial" w:hAnsiTheme="minorBidi"/>
                <w:w w:val="81"/>
                <w:sz w:val="24"/>
                <w:szCs w:val="24"/>
              </w:rPr>
              <w:t>d</w:t>
            </w:r>
            <w:r w:rsidRPr="00C53B46">
              <w:rPr>
                <w:rFonts w:asciiTheme="minorBidi" w:eastAsia="Arial" w:hAnsiTheme="minorBidi"/>
                <w:spacing w:val="1"/>
                <w:w w:val="81"/>
                <w:sz w:val="24"/>
                <w:szCs w:val="24"/>
              </w:rPr>
              <w:t>/</w:t>
            </w:r>
            <w:r w:rsidRPr="00C53B46">
              <w:rPr>
                <w:rFonts w:asciiTheme="minorBidi" w:eastAsia="Arial" w:hAnsiTheme="minorBidi"/>
                <w:w w:val="81"/>
                <w:sz w:val="24"/>
                <w:szCs w:val="24"/>
              </w:rPr>
              <w:t>B</w:t>
            </w:r>
            <w:r w:rsidRPr="00C53B46">
              <w:rPr>
                <w:rFonts w:asciiTheme="minorBidi" w:eastAsia="Arial" w:hAnsiTheme="minorBidi"/>
                <w:spacing w:val="-2"/>
                <w:w w:val="81"/>
                <w:sz w:val="24"/>
                <w:szCs w:val="24"/>
              </w:rPr>
              <w:t>i</w:t>
            </w:r>
            <w:r w:rsidRPr="00C53B46">
              <w:rPr>
                <w:rFonts w:asciiTheme="minorBidi" w:eastAsia="Arial" w:hAnsiTheme="minorBidi"/>
                <w:w w:val="81"/>
                <w:sz w:val="24"/>
                <w:szCs w:val="24"/>
              </w:rPr>
              <w:t>d</w:t>
            </w:r>
            <w:r w:rsidRPr="00C53B46">
              <w:rPr>
                <w:rFonts w:asciiTheme="minorBidi" w:eastAsia="Arial" w:hAnsiTheme="minorBidi"/>
                <w:spacing w:val="36"/>
                <w:w w:val="81"/>
                <w:sz w:val="24"/>
                <w:szCs w:val="24"/>
              </w:rPr>
              <w:t xml:space="preserve"> </w:t>
            </w:r>
            <w:r w:rsidRPr="00C53B46">
              <w:rPr>
                <w:rFonts w:asciiTheme="minorBidi" w:eastAsia="Arial" w:hAnsiTheme="minorBidi"/>
                <w:w w:val="81"/>
                <w:sz w:val="24"/>
                <w:szCs w:val="24"/>
              </w:rPr>
              <w:t>D</w:t>
            </w:r>
            <w:r w:rsidRPr="00C53B46">
              <w:rPr>
                <w:rFonts w:asciiTheme="minorBidi" w:eastAsia="Arial" w:hAnsiTheme="minorBidi"/>
                <w:spacing w:val="-2"/>
                <w:w w:val="81"/>
                <w:sz w:val="24"/>
                <w:szCs w:val="24"/>
              </w:rPr>
              <w:t>a</w:t>
            </w:r>
            <w:r w:rsidRPr="00C53B46">
              <w:rPr>
                <w:rFonts w:asciiTheme="minorBidi" w:eastAsia="Arial" w:hAnsiTheme="minorBidi"/>
                <w:w w:val="81"/>
                <w:sz w:val="24"/>
                <w:szCs w:val="24"/>
              </w:rPr>
              <w:t>ta</w:t>
            </w:r>
            <w:r w:rsidRPr="00C53B46">
              <w:rPr>
                <w:rFonts w:asciiTheme="minorBidi" w:eastAsia="Arial" w:hAnsiTheme="minorBidi"/>
                <w:spacing w:val="29"/>
                <w:w w:val="81"/>
                <w:sz w:val="24"/>
                <w:szCs w:val="24"/>
              </w:rPr>
              <w:t xml:space="preserve"> </w:t>
            </w:r>
            <w:r w:rsidRPr="00C53B46">
              <w:rPr>
                <w:rFonts w:asciiTheme="minorBidi" w:eastAsia="Arial" w:hAnsiTheme="minorBidi"/>
                <w:w w:val="81"/>
                <w:sz w:val="24"/>
                <w:szCs w:val="24"/>
              </w:rPr>
              <w:t>Sheet</w:t>
            </w:r>
            <w:r w:rsidRPr="00C53B46">
              <w:rPr>
                <w:rFonts w:asciiTheme="minorBidi" w:eastAsia="Arial" w:hAnsiTheme="minorBidi"/>
                <w:spacing w:val="31"/>
                <w:w w:val="81"/>
                <w:sz w:val="24"/>
                <w:szCs w:val="24"/>
              </w:rPr>
              <w:t xml:space="preserve"> </w:t>
            </w:r>
            <w:r w:rsidRPr="00C53B46">
              <w:rPr>
                <w:rFonts w:asciiTheme="minorBidi" w:eastAsia="Arial" w:hAnsiTheme="minorBidi"/>
                <w:w w:val="81"/>
                <w:sz w:val="24"/>
                <w:szCs w:val="24"/>
              </w:rPr>
              <w:t>st</w:t>
            </w:r>
            <w:r w:rsidRPr="00C53B46">
              <w:rPr>
                <w:rFonts w:asciiTheme="minorBidi" w:eastAsia="Arial" w:hAnsiTheme="minorBidi"/>
                <w:spacing w:val="-2"/>
                <w:w w:val="81"/>
                <w:sz w:val="24"/>
                <w:szCs w:val="24"/>
              </w:rPr>
              <w:t>i</w:t>
            </w:r>
            <w:r w:rsidRPr="00C53B46">
              <w:rPr>
                <w:rFonts w:asciiTheme="minorBidi" w:eastAsia="Arial" w:hAnsiTheme="minorBidi"/>
                <w:spacing w:val="1"/>
                <w:w w:val="81"/>
                <w:sz w:val="24"/>
                <w:szCs w:val="24"/>
              </w:rPr>
              <w:t>p</w:t>
            </w:r>
            <w:r w:rsidRPr="00C53B46">
              <w:rPr>
                <w:rFonts w:asciiTheme="minorBidi" w:eastAsia="Arial" w:hAnsiTheme="minorBidi"/>
                <w:w w:val="81"/>
                <w:sz w:val="24"/>
                <w:szCs w:val="24"/>
              </w:rPr>
              <w:t>ul</w:t>
            </w:r>
            <w:r w:rsidRPr="00C53B46">
              <w:rPr>
                <w:rFonts w:asciiTheme="minorBidi" w:eastAsia="Arial" w:hAnsiTheme="minorBidi"/>
                <w:spacing w:val="1"/>
                <w:w w:val="81"/>
                <w:sz w:val="24"/>
                <w:szCs w:val="24"/>
              </w:rPr>
              <w:t>a</w:t>
            </w:r>
            <w:r w:rsidRPr="00C53B46">
              <w:rPr>
                <w:rFonts w:asciiTheme="minorBidi" w:eastAsia="Arial" w:hAnsiTheme="minorBidi"/>
                <w:spacing w:val="-2"/>
                <w:w w:val="81"/>
                <w:sz w:val="24"/>
                <w:szCs w:val="24"/>
              </w:rPr>
              <w:t>t</w:t>
            </w:r>
            <w:r w:rsidRPr="00C53B46">
              <w:rPr>
                <w:rFonts w:asciiTheme="minorBidi" w:eastAsia="Arial" w:hAnsiTheme="minorBidi"/>
                <w:w w:val="81"/>
                <w:sz w:val="24"/>
                <w:szCs w:val="24"/>
              </w:rPr>
              <w:t>es</w:t>
            </w:r>
            <w:r w:rsidRPr="00C53B46">
              <w:rPr>
                <w:rFonts w:asciiTheme="minorBidi" w:eastAsia="Arial" w:hAnsiTheme="minorBidi"/>
                <w:spacing w:val="36"/>
                <w:w w:val="81"/>
                <w:sz w:val="24"/>
                <w:szCs w:val="24"/>
              </w:rPr>
              <w:t xml:space="preserve"> </w:t>
            </w:r>
            <w:r w:rsidRPr="00C53B46">
              <w:rPr>
                <w:rFonts w:asciiTheme="minorBidi" w:eastAsia="Arial" w:hAnsiTheme="minorBidi"/>
                <w:spacing w:val="-2"/>
                <w:w w:val="81"/>
                <w:sz w:val="24"/>
                <w:szCs w:val="24"/>
              </w:rPr>
              <w:t>t</w:t>
            </w:r>
            <w:r w:rsidRPr="00C53B46">
              <w:rPr>
                <w:rFonts w:asciiTheme="minorBidi" w:eastAsia="Arial" w:hAnsiTheme="minorBidi"/>
                <w:w w:val="81"/>
                <w:sz w:val="24"/>
                <w:szCs w:val="24"/>
              </w:rPr>
              <w:t>h</w:t>
            </w:r>
            <w:r w:rsidRPr="00C53B46">
              <w:rPr>
                <w:rFonts w:asciiTheme="minorBidi" w:eastAsia="Arial" w:hAnsiTheme="minorBidi"/>
                <w:spacing w:val="2"/>
                <w:w w:val="81"/>
                <w:sz w:val="24"/>
                <w:szCs w:val="24"/>
              </w:rPr>
              <w:t>a</w:t>
            </w:r>
            <w:r w:rsidRPr="00C53B46">
              <w:rPr>
                <w:rFonts w:asciiTheme="minorBidi" w:eastAsia="Arial" w:hAnsiTheme="minorBidi"/>
                <w:w w:val="81"/>
                <w:sz w:val="24"/>
                <w:szCs w:val="24"/>
              </w:rPr>
              <w:t>t</w:t>
            </w:r>
            <w:r w:rsidRPr="00C53B46">
              <w:rPr>
                <w:rFonts w:asciiTheme="minorBidi" w:eastAsia="Arial" w:hAnsiTheme="minorBidi"/>
                <w:spacing w:val="28"/>
                <w:w w:val="81"/>
                <w:sz w:val="24"/>
                <w:szCs w:val="24"/>
              </w:rPr>
              <w:t xml:space="preserve"> </w:t>
            </w:r>
            <w:r w:rsidRPr="00C53B46">
              <w:rPr>
                <w:rFonts w:asciiTheme="minorBidi" w:eastAsia="Arial" w:hAnsiTheme="minorBidi"/>
                <w:w w:val="81"/>
                <w:sz w:val="24"/>
                <w:szCs w:val="24"/>
              </w:rPr>
              <w:t>the</w:t>
            </w:r>
            <w:r w:rsidRPr="00C53B46">
              <w:rPr>
                <w:rFonts w:asciiTheme="minorBidi" w:eastAsia="Arial" w:hAnsiTheme="minorBidi"/>
                <w:spacing w:val="26"/>
                <w:w w:val="81"/>
                <w:sz w:val="24"/>
                <w:szCs w:val="24"/>
              </w:rPr>
              <w:t xml:space="preserve"> </w:t>
            </w:r>
            <w:r w:rsidRPr="00C53B46">
              <w:rPr>
                <w:rFonts w:asciiTheme="minorBidi" w:eastAsia="Arial" w:hAnsiTheme="minorBidi"/>
                <w:w w:val="81"/>
                <w:sz w:val="24"/>
                <w:szCs w:val="24"/>
              </w:rPr>
              <w:t>Bidder s</w:t>
            </w:r>
            <w:r w:rsidRPr="00C53B46">
              <w:rPr>
                <w:rFonts w:asciiTheme="minorBidi" w:eastAsia="Arial" w:hAnsiTheme="minorBidi"/>
                <w:spacing w:val="-1"/>
                <w:w w:val="81"/>
                <w:sz w:val="24"/>
                <w:szCs w:val="24"/>
              </w:rPr>
              <w:t>h</w:t>
            </w:r>
            <w:r w:rsidRPr="00C53B46">
              <w:rPr>
                <w:rFonts w:asciiTheme="minorBidi" w:eastAsia="Arial" w:hAnsiTheme="minorBidi"/>
                <w:w w:val="81"/>
                <w:sz w:val="24"/>
                <w:szCs w:val="24"/>
              </w:rPr>
              <w:t>all</w:t>
            </w:r>
            <w:r w:rsidRPr="00C53B46">
              <w:rPr>
                <w:rFonts w:asciiTheme="minorBidi" w:eastAsia="Arial" w:hAnsiTheme="minorBidi"/>
                <w:spacing w:val="30"/>
                <w:w w:val="81"/>
                <w:sz w:val="24"/>
                <w:szCs w:val="24"/>
              </w:rPr>
              <w:t xml:space="preserve"> </w:t>
            </w:r>
            <w:r w:rsidRPr="00C53B46">
              <w:rPr>
                <w:rFonts w:asciiTheme="minorBidi" w:eastAsia="Arial" w:hAnsiTheme="minorBidi"/>
                <w:w w:val="81"/>
                <w:sz w:val="24"/>
                <w:szCs w:val="24"/>
              </w:rPr>
              <w:t>o</w:t>
            </w:r>
            <w:r w:rsidRPr="00C53B46">
              <w:rPr>
                <w:rFonts w:asciiTheme="minorBidi" w:eastAsia="Arial" w:hAnsiTheme="minorBidi"/>
                <w:spacing w:val="1"/>
                <w:w w:val="81"/>
                <w:sz w:val="24"/>
                <w:szCs w:val="24"/>
              </w:rPr>
              <w:t>f</w:t>
            </w:r>
            <w:r w:rsidRPr="00C53B46">
              <w:rPr>
                <w:rFonts w:asciiTheme="minorBidi" w:eastAsia="Arial" w:hAnsiTheme="minorBidi"/>
                <w:spacing w:val="-2"/>
                <w:w w:val="81"/>
                <w:sz w:val="24"/>
                <w:szCs w:val="24"/>
              </w:rPr>
              <w:t>f</w:t>
            </w:r>
            <w:r w:rsidRPr="00C53B46">
              <w:rPr>
                <w:rFonts w:asciiTheme="minorBidi" w:eastAsia="Arial" w:hAnsiTheme="minorBidi"/>
                <w:w w:val="81"/>
                <w:sz w:val="24"/>
                <w:szCs w:val="24"/>
              </w:rPr>
              <w:t>er</w:t>
            </w:r>
            <w:r w:rsidRPr="00C53B46">
              <w:rPr>
                <w:rFonts w:asciiTheme="minorBidi" w:eastAsia="Arial" w:hAnsiTheme="minorBidi"/>
                <w:spacing w:val="30"/>
                <w:w w:val="81"/>
                <w:sz w:val="24"/>
                <w:szCs w:val="24"/>
              </w:rPr>
              <w:t xml:space="preserve"> </w:t>
            </w:r>
            <w:r w:rsidRPr="00C53B46">
              <w:rPr>
                <w:rFonts w:asciiTheme="minorBidi" w:eastAsia="Arial" w:hAnsiTheme="minorBidi"/>
                <w:spacing w:val="-2"/>
                <w:w w:val="81"/>
                <w:sz w:val="24"/>
                <w:szCs w:val="24"/>
              </w:rPr>
              <w:t>t</w:t>
            </w:r>
            <w:r w:rsidRPr="00C53B46">
              <w:rPr>
                <w:rFonts w:asciiTheme="minorBidi" w:eastAsia="Arial" w:hAnsiTheme="minorBidi"/>
                <w:w w:val="81"/>
                <w:sz w:val="24"/>
                <w:szCs w:val="24"/>
              </w:rPr>
              <w:t>he</w:t>
            </w:r>
            <w:r w:rsidRPr="00C53B46">
              <w:rPr>
                <w:rFonts w:asciiTheme="minorBidi" w:eastAsia="Arial" w:hAnsiTheme="minorBidi"/>
                <w:spacing w:val="28"/>
                <w:w w:val="81"/>
                <w:sz w:val="24"/>
                <w:szCs w:val="24"/>
              </w:rPr>
              <w:t xml:space="preserve"> </w:t>
            </w:r>
            <w:r w:rsidRPr="00C53B46">
              <w:rPr>
                <w:rFonts w:asciiTheme="minorBidi" w:eastAsia="Arial" w:hAnsiTheme="minorBidi"/>
                <w:w w:val="81"/>
                <w:sz w:val="24"/>
                <w:szCs w:val="24"/>
              </w:rPr>
              <w:t>cost</w:t>
            </w:r>
            <w:r w:rsidRPr="00C53B46">
              <w:rPr>
                <w:rFonts w:asciiTheme="minorBidi" w:eastAsia="Arial" w:hAnsiTheme="minorBidi"/>
                <w:spacing w:val="29"/>
                <w:w w:val="81"/>
                <w:sz w:val="24"/>
                <w:szCs w:val="24"/>
              </w:rPr>
              <w:t xml:space="preserve"> </w:t>
            </w:r>
            <w:r w:rsidRPr="00C53B46">
              <w:rPr>
                <w:rFonts w:asciiTheme="minorBidi" w:eastAsia="Arial" w:hAnsiTheme="minorBidi"/>
                <w:w w:val="81"/>
                <w:sz w:val="24"/>
                <w:szCs w:val="24"/>
              </w:rPr>
              <w:t>of</w:t>
            </w:r>
            <w:r w:rsidRPr="00C53B46">
              <w:rPr>
                <w:rFonts w:asciiTheme="minorBidi" w:eastAsia="Arial" w:hAnsiTheme="minorBidi"/>
                <w:spacing w:val="27"/>
                <w:w w:val="81"/>
                <w:sz w:val="24"/>
                <w:szCs w:val="24"/>
              </w:rPr>
              <w:t xml:space="preserve"> </w:t>
            </w:r>
            <w:r w:rsidRPr="00C53B46">
              <w:rPr>
                <w:rFonts w:asciiTheme="minorBidi" w:eastAsia="Arial" w:hAnsiTheme="minorBidi"/>
                <w:w w:val="81"/>
                <w:sz w:val="24"/>
                <w:szCs w:val="24"/>
              </w:rPr>
              <w:t>provi</w:t>
            </w:r>
            <w:r w:rsidRPr="00C53B46">
              <w:rPr>
                <w:rFonts w:asciiTheme="minorBidi" w:eastAsia="Arial" w:hAnsiTheme="minorBidi"/>
                <w:spacing w:val="2"/>
                <w:w w:val="81"/>
                <w:sz w:val="24"/>
                <w:szCs w:val="24"/>
              </w:rPr>
              <w:t>d</w:t>
            </w:r>
            <w:r w:rsidRPr="00C53B46">
              <w:rPr>
                <w:rFonts w:asciiTheme="minorBidi" w:eastAsia="Arial" w:hAnsiTheme="minorBidi"/>
                <w:spacing w:val="-2"/>
                <w:w w:val="81"/>
                <w:sz w:val="24"/>
                <w:szCs w:val="24"/>
              </w:rPr>
              <w:t>i</w:t>
            </w:r>
            <w:r w:rsidRPr="00C53B46">
              <w:rPr>
                <w:rFonts w:asciiTheme="minorBidi" w:eastAsia="Arial" w:hAnsiTheme="minorBidi"/>
                <w:w w:val="81"/>
                <w:sz w:val="24"/>
                <w:szCs w:val="24"/>
              </w:rPr>
              <w:t>ng</w:t>
            </w:r>
            <w:r w:rsidRPr="00C53B46">
              <w:rPr>
                <w:rFonts w:asciiTheme="minorBidi" w:eastAsia="Arial" w:hAnsiTheme="minorBidi"/>
                <w:spacing w:val="34"/>
                <w:w w:val="81"/>
                <w:sz w:val="24"/>
                <w:szCs w:val="24"/>
              </w:rPr>
              <w:t xml:space="preserve"> </w:t>
            </w:r>
            <w:r w:rsidRPr="00C53B46">
              <w:rPr>
                <w:rFonts w:asciiTheme="minorBidi" w:eastAsia="Arial" w:hAnsiTheme="minorBidi"/>
                <w:w w:val="81"/>
                <w:sz w:val="24"/>
                <w:szCs w:val="24"/>
              </w:rPr>
              <w:t>a</w:t>
            </w:r>
            <w:r w:rsidRPr="00C53B46">
              <w:rPr>
                <w:rFonts w:asciiTheme="minorBidi" w:eastAsia="Arial" w:hAnsiTheme="minorBidi"/>
                <w:spacing w:val="1"/>
                <w:w w:val="81"/>
                <w:sz w:val="24"/>
                <w:szCs w:val="24"/>
              </w:rPr>
              <w:t>f</w:t>
            </w:r>
            <w:r w:rsidRPr="00C53B46">
              <w:rPr>
                <w:rFonts w:asciiTheme="minorBidi" w:eastAsia="Arial" w:hAnsiTheme="minorBidi"/>
                <w:spacing w:val="-2"/>
                <w:w w:val="81"/>
                <w:sz w:val="24"/>
                <w:szCs w:val="24"/>
              </w:rPr>
              <w:t>t</w:t>
            </w:r>
            <w:r w:rsidRPr="00C53B46">
              <w:rPr>
                <w:rFonts w:asciiTheme="minorBidi" w:eastAsia="Arial" w:hAnsiTheme="minorBidi"/>
                <w:w w:val="81"/>
                <w:sz w:val="24"/>
                <w:szCs w:val="24"/>
              </w:rPr>
              <w:t>er</w:t>
            </w:r>
            <w:r w:rsidRPr="00C53B46">
              <w:rPr>
                <w:rFonts w:asciiTheme="minorBidi" w:eastAsia="Arial" w:hAnsiTheme="minorBidi"/>
                <w:spacing w:val="30"/>
                <w:w w:val="81"/>
                <w:sz w:val="24"/>
                <w:szCs w:val="24"/>
              </w:rPr>
              <w:t xml:space="preserve"> </w:t>
            </w:r>
            <w:r w:rsidRPr="00C53B46">
              <w:rPr>
                <w:rFonts w:asciiTheme="minorBidi" w:eastAsia="Arial" w:hAnsiTheme="minorBidi"/>
                <w:w w:val="82"/>
                <w:sz w:val="24"/>
                <w:szCs w:val="24"/>
              </w:rPr>
              <w:t>sa</w:t>
            </w:r>
            <w:r w:rsidRPr="00C53B46">
              <w:rPr>
                <w:rFonts w:asciiTheme="minorBidi" w:eastAsia="Arial" w:hAnsiTheme="minorBidi"/>
                <w:spacing w:val="-2"/>
                <w:w w:val="82"/>
                <w:sz w:val="24"/>
                <w:szCs w:val="24"/>
              </w:rPr>
              <w:t>l</w:t>
            </w:r>
            <w:r w:rsidRPr="00C53B46">
              <w:rPr>
                <w:rFonts w:asciiTheme="minorBidi" w:eastAsia="Arial" w:hAnsiTheme="minorBidi"/>
                <w:w w:val="82"/>
                <w:sz w:val="24"/>
                <w:szCs w:val="24"/>
              </w:rPr>
              <w:t xml:space="preserve">e </w:t>
            </w:r>
            <w:r w:rsidRPr="00C53B46">
              <w:rPr>
                <w:rFonts w:asciiTheme="minorBidi" w:eastAsia="Arial" w:hAnsiTheme="minorBidi"/>
                <w:w w:val="81"/>
                <w:sz w:val="24"/>
                <w:szCs w:val="24"/>
              </w:rPr>
              <w:t>services,</w:t>
            </w:r>
            <w:r w:rsidRPr="00C53B46">
              <w:rPr>
                <w:rFonts w:asciiTheme="minorBidi" w:eastAsia="Arial" w:hAnsiTheme="minorBidi"/>
                <w:spacing w:val="10"/>
                <w:w w:val="81"/>
                <w:sz w:val="24"/>
                <w:szCs w:val="24"/>
              </w:rPr>
              <w:t xml:space="preserve"> </w:t>
            </w:r>
            <w:r w:rsidRPr="00C53B46">
              <w:rPr>
                <w:rFonts w:asciiTheme="minorBidi" w:eastAsia="Arial" w:hAnsiTheme="minorBidi"/>
                <w:w w:val="81"/>
                <w:sz w:val="24"/>
                <w:szCs w:val="24"/>
              </w:rPr>
              <w:t>such</w:t>
            </w:r>
            <w:r w:rsidRPr="00C53B46">
              <w:rPr>
                <w:rFonts w:asciiTheme="minorBidi" w:eastAsia="Arial" w:hAnsiTheme="minorBidi"/>
                <w:spacing w:val="5"/>
                <w:w w:val="81"/>
                <w:sz w:val="24"/>
                <w:szCs w:val="24"/>
              </w:rPr>
              <w:t xml:space="preserve"> </w:t>
            </w:r>
            <w:r w:rsidRPr="00C53B46">
              <w:rPr>
                <w:rFonts w:asciiTheme="minorBidi" w:eastAsia="Arial" w:hAnsiTheme="minorBidi"/>
                <w:spacing w:val="1"/>
                <w:w w:val="81"/>
                <w:sz w:val="24"/>
                <w:szCs w:val="24"/>
              </w:rPr>
              <w:t>a</w:t>
            </w:r>
            <w:r w:rsidRPr="00C53B46">
              <w:rPr>
                <w:rFonts w:asciiTheme="minorBidi" w:eastAsia="Arial" w:hAnsiTheme="minorBidi"/>
                <w:w w:val="81"/>
                <w:sz w:val="24"/>
                <w:szCs w:val="24"/>
              </w:rPr>
              <w:t>s</w:t>
            </w:r>
            <w:r w:rsidRPr="00C53B46">
              <w:rPr>
                <w:rFonts w:asciiTheme="minorBidi" w:eastAsia="Arial" w:hAnsiTheme="minorBidi"/>
                <w:spacing w:val="1"/>
                <w:w w:val="81"/>
                <w:sz w:val="24"/>
                <w:szCs w:val="24"/>
              </w:rPr>
              <w:t xml:space="preserve"> </w:t>
            </w:r>
            <w:r w:rsidRPr="00C53B46">
              <w:rPr>
                <w:rFonts w:asciiTheme="minorBidi" w:eastAsia="Arial" w:hAnsiTheme="minorBidi"/>
                <w:w w:val="81"/>
                <w:sz w:val="24"/>
                <w:szCs w:val="24"/>
              </w:rPr>
              <w:t>ma</w:t>
            </w:r>
            <w:r w:rsidRPr="00C53B46">
              <w:rPr>
                <w:rFonts w:asciiTheme="minorBidi" w:eastAsia="Arial" w:hAnsiTheme="minorBidi"/>
                <w:spacing w:val="-2"/>
                <w:w w:val="81"/>
                <w:sz w:val="24"/>
                <w:szCs w:val="24"/>
              </w:rPr>
              <w:t>i</w:t>
            </w:r>
            <w:r w:rsidRPr="00C53B46">
              <w:rPr>
                <w:rFonts w:asciiTheme="minorBidi" w:eastAsia="Arial" w:hAnsiTheme="minorBidi"/>
                <w:w w:val="81"/>
                <w:sz w:val="24"/>
                <w:szCs w:val="24"/>
              </w:rPr>
              <w:t>n</w:t>
            </w:r>
            <w:r w:rsidRPr="00C53B46">
              <w:rPr>
                <w:rFonts w:asciiTheme="minorBidi" w:eastAsia="Arial" w:hAnsiTheme="minorBidi"/>
                <w:spacing w:val="1"/>
                <w:w w:val="81"/>
                <w:sz w:val="24"/>
                <w:szCs w:val="24"/>
              </w:rPr>
              <w:t>t</w:t>
            </w:r>
            <w:r w:rsidRPr="00C53B46">
              <w:rPr>
                <w:rFonts w:asciiTheme="minorBidi" w:eastAsia="Arial" w:hAnsiTheme="minorBidi"/>
                <w:spacing w:val="-1"/>
                <w:w w:val="81"/>
                <w:sz w:val="24"/>
                <w:szCs w:val="24"/>
              </w:rPr>
              <w:t>e</w:t>
            </w:r>
            <w:r w:rsidRPr="00C53B46">
              <w:rPr>
                <w:rFonts w:asciiTheme="minorBidi" w:eastAsia="Arial" w:hAnsiTheme="minorBidi"/>
                <w:w w:val="81"/>
                <w:sz w:val="24"/>
                <w:szCs w:val="24"/>
              </w:rPr>
              <w:t>nance</w:t>
            </w:r>
            <w:r w:rsidRPr="00C53B46">
              <w:rPr>
                <w:rFonts w:asciiTheme="minorBidi" w:eastAsia="Arial" w:hAnsiTheme="minorBidi"/>
                <w:spacing w:val="10"/>
                <w:w w:val="81"/>
                <w:sz w:val="24"/>
                <w:szCs w:val="24"/>
              </w:rPr>
              <w:t xml:space="preserve"> </w:t>
            </w:r>
            <w:r w:rsidRPr="00C53B46">
              <w:rPr>
                <w:rFonts w:asciiTheme="minorBidi" w:eastAsia="Arial" w:hAnsiTheme="minorBidi"/>
                <w:w w:val="81"/>
                <w:sz w:val="24"/>
                <w:szCs w:val="24"/>
              </w:rPr>
              <w:t>and</w:t>
            </w:r>
            <w:r w:rsidRPr="00C53B46">
              <w:rPr>
                <w:rFonts w:asciiTheme="minorBidi" w:eastAsia="Arial" w:hAnsiTheme="minorBidi"/>
                <w:spacing w:val="4"/>
                <w:w w:val="81"/>
                <w:sz w:val="24"/>
                <w:szCs w:val="24"/>
              </w:rPr>
              <w:t xml:space="preserve"> </w:t>
            </w:r>
            <w:r w:rsidRPr="00C53B46">
              <w:rPr>
                <w:rFonts w:asciiTheme="minorBidi" w:eastAsia="Arial" w:hAnsiTheme="minorBidi"/>
                <w:w w:val="81"/>
                <w:sz w:val="24"/>
                <w:szCs w:val="24"/>
              </w:rPr>
              <w:t>pr</w:t>
            </w:r>
            <w:r w:rsidRPr="00C53B46">
              <w:rPr>
                <w:rFonts w:asciiTheme="minorBidi" w:eastAsia="Arial" w:hAnsiTheme="minorBidi"/>
                <w:spacing w:val="1"/>
                <w:w w:val="81"/>
                <w:sz w:val="24"/>
                <w:szCs w:val="24"/>
              </w:rPr>
              <w:t>o</w:t>
            </w:r>
            <w:r w:rsidRPr="00C53B46">
              <w:rPr>
                <w:rFonts w:asciiTheme="minorBidi" w:eastAsia="Arial" w:hAnsiTheme="minorBidi"/>
                <w:w w:val="81"/>
                <w:sz w:val="24"/>
                <w:szCs w:val="24"/>
              </w:rPr>
              <w:t>visi</w:t>
            </w:r>
            <w:r w:rsidRPr="00C53B46">
              <w:rPr>
                <w:rFonts w:asciiTheme="minorBidi" w:eastAsia="Arial" w:hAnsiTheme="minorBidi"/>
                <w:spacing w:val="-2"/>
                <w:w w:val="81"/>
                <w:sz w:val="24"/>
                <w:szCs w:val="24"/>
              </w:rPr>
              <w:t>o</w:t>
            </w:r>
            <w:r w:rsidRPr="00C53B46">
              <w:rPr>
                <w:rFonts w:asciiTheme="minorBidi" w:eastAsia="Arial" w:hAnsiTheme="minorBidi"/>
                <w:w w:val="81"/>
                <w:sz w:val="24"/>
                <w:szCs w:val="24"/>
              </w:rPr>
              <w:t>n</w:t>
            </w:r>
            <w:r w:rsidRPr="00C53B46">
              <w:rPr>
                <w:rFonts w:asciiTheme="minorBidi" w:eastAsia="Arial" w:hAnsiTheme="minorBidi"/>
                <w:spacing w:val="10"/>
                <w:w w:val="81"/>
                <w:sz w:val="24"/>
                <w:szCs w:val="24"/>
              </w:rPr>
              <w:t xml:space="preserve"> </w:t>
            </w:r>
            <w:r w:rsidRPr="00C53B46">
              <w:rPr>
                <w:rFonts w:asciiTheme="minorBidi" w:eastAsia="Arial" w:hAnsiTheme="minorBidi"/>
                <w:w w:val="81"/>
                <w:sz w:val="24"/>
                <w:szCs w:val="24"/>
              </w:rPr>
              <w:t>of</w:t>
            </w:r>
            <w:r w:rsidRPr="00C53B46">
              <w:rPr>
                <w:rFonts w:asciiTheme="minorBidi" w:eastAsia="Arial" w:hAnsiTheme="minorBidi"/>
                <w:spacing w:val="2"/>
                <w:w w:val="81"/>
                <w:sz w:val="24"/>
                <w:szCs w:val="24"/>
              </w:rPr>
              <w:t xml:space="preserve"> </w:t>
            </w:r>
            <w:r w:rsidRPr="00C53B46">
              <w:rPr>
                <w:rFonts w:asciiTheme="minorBidi" w:eastAsia="Arial" w:hAnsiTheme="minorBidi"/>
                <w:spacing w:val="-2"/>
                <w:w w:val="81"/>
                <w:sz w:val="24"/>
                <w:szCs w:val="24"/>
              </w:rPr>
              <w:t>s</w:t>
            </w:r>
            <w:r w:rsidRPr="00C53B46">
              <w:rPr>
                <w:rFonts w:asciiTheme="minorBidi" w:eastAsia="Arial" w:hAnsiTheme="minorBidi"/>
                <w:w w:val="81"/>
                <w:sz w:val="24"/>
                <w:szCs w:val="24"/>
              </w:rPr>
              <w:t>p</w:t>
            </w:r>
            <w:r w:rsidRPr="00C53B46">
              <w:rPr>
                <w:rFonts w:asciiTheme="minorBidi" w:eastAsia="Arial" w:hAnsiTheme="minorBidi"/>
                <w:spacing w:val="2"/>
                <w:w w:val="81"/>
                <w:sz w:val="24"/>
                <w:szCs w:val="24"/>
              </w:rPr>
              <w:t>a</w:t>
            </w:r>
            <w:r w:rsidRPr="00C53B46">
              <w:rPr>
                <w:rFonts w:asciiTheme="minorBidi" w:eastAsia="Arial" w:hAnsiTheme="minorBidi"/>
                <w:w w:val="81"/>
                <w:sz w:val="24"/>
                <w:szCs w:val="24"/>
              </w:rPr>
              <w:t>re</w:t>
            </w:r>
            <w:r w:rsidRPr="00C53B46">
              <w:rPr>
                <w:rFonts w:asciiTheme="minorBidi" w:eastAsia="Arial" w:hAnsiTheme="minorBidi"/>
                <w:spacing w:val="3"/>
                <w:w w:val="81"/>
                <w:sz w:val="24"/>
                <w:szCs w:val="24"/>
              </w:rPr>
              <w:t xml:space="preserve"> </w:t>
            </w:r>
            <w:r w:rsidRPr="00C53B46">
              <w:rPr>
                <w:rFonts w:asciiTheme="minorBidi" w:eastAsia="Arial" w:hAnsiTheme="minorBidi"/>
                <w:w w:val="81"/>
                <w:sz w:val="24"/>
                <w:szCs w:val="24"/>
              </w:rPr>
              <w:t>p</w:t>
            </w:r>
            <w:r w:rsidRPr="00C53B46">
              <w:rPr>
                <w:rFonts w:asciiTheme="minorBidi" w:eastAsia="Arial" w:hAnsiTheme="minorBidi"/>
                <w:spacing w:val="2"/>
                <w:w w:val="81"/>
                <w:sz w:val="24"/>
                <w:szCs w:val="24"/>
              </w:rPr>
              <w:t>a</w:t>
            </w:r>
            <w:r w:rsidRPr="00C53B46">
              <w:rPr>
                <w:rFonts w:asciiTheme="minorBidi" w:eastAsia="Arial" w:hAnsiTheme="minorBidi"/>
                <w:w w:val="81"/>
                <w:sz w:val="24"/>
                <w:szCs w:val="24"/>
              </w:rPr>
              <w:t>rts</w:t>
            </w:r>
            <w:r w:rsidRPr="00C53B46">
              <w:rPr>
                <w:rFonts w:asciiTheme="minorBidi" w:eastAsia="Arial" w:hAnsiTheme="minorBidi"/>
                <w:spacing w:val="4"/>
                <w:w w:val="81"/>
                <w:sz w:val="24"/>
                <w:szCs w:val="24"/>
              </w:rPr>
              <w:t xml:space="preserve"> </w:t>
            </w:r>
            <w:r w:rsidRPr="00C53B46">
              <w:rPr>
                <w:rFonts w:asciiTheme="minorBidi" w:eastAsia="Arial" w:hAnsiTheme="minorBidi"/>
                <w:w w:val="81"/>
                <w:sz w:val="24"/>
                <w:szCs w:val="24"/>
              </w:rPr>
              <w:t xml:space="preserve">in </w:t>
            </w:r>
            <w:r w:rsidRPr="00C53B46">
              <w:rPr>
                <w:rFonts w:asciiTheme="minorBidi" w:eastAsia="Arial" w:hAnsiTheme="minorBidi"/>
                <w:spacing w:val="2"/>
                <w:w w:val="81"/>
                <w:sz w:val="24"/>
                <w:szCs w:val="24"/>
              </w:rPr>
              <w:t>t</w:t>
            </w:r>
            <w:r w:rsidRPr="00C53B46">
              <w:rPr>
                <w:rFonts w:asciiTheme="minorBidi" w:eastAsia="Arial" w:hAnsiTheme="minorBidi"/>
                <w:spacing w:val="-1"/>
                <w:w w:val="81"/>
                <w:sz w:val="24"/>
                <w:szCs w:val="24"/>
              </w:rPr>
              <w:t>h</w:t>
            </w:r>
            <w:r w:rsidRPr="00C53B46">
              <w:rPr>
                <w:rFonts w:asciiTheme="minorBidi" w:eastAsia="Arial" w:hAnsiTheme="minorBidi"/>
                <w:w w:val="81"/>
                <w:sz w:val="24"/>
                <w:szCs w:val="24"/>
              </w:rPr>
              <w:t>e</w:t>
            </w:r>
            <w:r w:rsidRPr="00C53B46">
              <w:rPr>
                <w:rFonts w:asciiTheme="minorBidi" w:eastAsia="Arial" w:hAnsiTheme="minorBidi"/>
                <w:spacing w:val="4"/>
                <w:w w:val="81"/>
                <w:sz w:val="24"/>
                <w:szCs w:val="24"/>
              </w:rPr>
              <w:t xml:space="preserve"> </w:t>
            </w:r>
            <w:r w:rsidRPr="00C53B46">
              <w:rPr>
                <w:rFonts w:asciiTheme="minorBidi" w:eastAsia="Arial" w:hAnsiTheme="minorBidi"/>
                <w:w w:val="81"/>
                <w:sz w:val="24"/>
                <w:szCs w:val="24"/>
              </w:rPr>
              <w:t>Buyer’s</w:t>
            </w:r>
            <w:r w:rsidRPr="00C53B46">
              <w:rPr>
                <w:rFonts w:asciiTheme="minorBidi" w:eastAsia="Arial" w:hAnsiTheme="minorBidi"/>
                <w:spacing w:val="6"/>
                <w:w w:val="81"/>
                <w:sz w:val="24"/>
                <w:szCs w:val="24"/>
              </w:rPr>
              <w:t xml:space="preserve"> </w:t>
            </w:r>
            <w:r w:rsidRPr="00C53B46">
              <w:rPr>
                <w:rFonts w:asciiTheme="minorBidi" w:eastAsia="Arial" w:hAnsiTheme="minorBidi"/>
                <w:w w:val="81"/>
                <w:sz w:val="24"/>
                <w:szCs w:val="24"/>
              </w:rPr>
              <w:t>country,</w:t>
            </w:r>
            <w:r w:rsidRPr="00C53B46">
              <w:rPr>
                <w:rFonts w:asciiTheme="minorBidi" w:eastAsia="Arial" w:hAnsiTheme="minorBidi"/>
                <w:spacing w:val="9"/>
                <w:w w:val="81"/>
                <w:sz w:val="24"/>
                <w:szCs w:val="24"/>
              </w:rPr>
              <w:t xml:space="preserve"> </w:t>
            </w:r>
            <w:r w:rsidRPr="00C53B46">
              <w:rPr>
                <w:rFonts w:asciiTheme="minorBidi" w:eastAsia="Arial" w:hAnsiTheme="minorBidi"/>
                <w:w w:val="81"/>
                <w:sz w:val="24"/>
                <w:szCs w:val="24"/>
              </w:rPr>
              <w:t>t</w:t>
            </w:r>
            <w:r w:rsidRPr="00C53B46">
              <w:rPr>
                <w:rFonts w:asciiTheme="minorBidi" w:eastAsia="Arial" w:hAnsiTheme="minorBidi"/>
                <w:spacing w:val="1"/>
                <w:w w:val="81"/>
                <w:sz w:val="24"/>
                <w:szCs w:val="24"/>
              </w:rPr>
              <w:t>h</w:t>
            </w:r>
            <w:r w:rsidRPr="00C53B46">
              <w:rPr>
                <w:rFonts w:asciiTheme="minorBidi" w:eastAsia="Arial" w:hAnsiTheme="minorBidi"/>
                <w:w w:val="81"/>
                <w:sz w:val="24"/>
                <w:szCs w:val="24"/>
              </w:rPr>
              <w:t>e</w:t>
            </w:r>
            <w:r w:rsidRPr="00C53B46">
              <w:rPr>
                <w:rFonts w:asciiTheme="minorBidi" w:eastAsia="Arial" w:hAnsiTheme="minorBidi"/>
                <w:spacing w:val="4"/>
                <w:w w:val="81"/>
                <w:sz w:val="24"/>
                <w:szCs w:val="24"/>
              </w:rPr>
              <w:t xml:space="preserve"> </w:t>
            </w:r>
            <w:r w:rsidRPr="00C53B46">
              <w:rPr>
                <w:rFonts w:asciiTheme="minorBidi" w:eastAsia="Arial" w:hAnsiTheme="minorBidi"/>
                <w:spacing w:val="-2"/>
                <w:w w:val="82"/>
                <w:sz w:val="24"/>
                <w:szCs w:val="24"/>
              </w:rPr>
              <w:t>c</w:t>
            </w:r>
            <w:r w:rsidRPr="00C53B46">
              <w:rPr>
                <w:rFonts w:asciiTheme="minorBidi" w:eastAsia="Arial" w:hAnsiTheme="minorBidi"/>
                <w:w w:val="82"/>
                <w:sz w:val="24"/>
                <w:szCs w:val="24"/>
              </w:rPr>
              <w:t>o</w:t>
            </w:r>
            <w:r w:rsidRPr="00C53B46">
              <w:rPr>
                <w:rFonts w:asciiTheme="minorBidi" w:eastAsia="Arial" w:hAnsiTheme="minorBidi"/>
                <w:spacing w:val="-1"/>
                <w:w w:val="82"/>
                <w:sz w:val="24"/>
                <w:szCs w:val="24"/>
              </w:rPr>
              <w:t>s</w:t>
            </w:r>
            <w:r w:rsidRPr="00C53B46">
              <w:rPr>
                <w:rFonts w:asciiTheme="minorBidi" w:eastAsia="Arial" w:hAnsiTheme="minorBidi"/>
                <w:w w:val="82"/>
                <w:sz w:val="24"/>
                <w:szCs w:val="24"/>
              </w:rPr>
              <w:t xml:space="preserve">t </w:t>
            </w:r>
            <w:r w:rsidRPr="00C53B46">
              <w:rPr>
                <w:rFonts w:asciiTheme="minorBidi" w:eastAsia="Arial" w:hAnsiTheme="minorBidi"/>
                <w:w w:val="81"/>
                <w:sz w:val="24"/>
                <w:szCs w:val="24"/>
              </w:rPr>
              <w:t>of</w:t>
            </w:r>
            <w:r w:rsidRPr="00C53B46">
              <w:rPr>
                <w:rFonts w:asciiTheme="minorBidi" w:eastAsia="Arial" w:hAnsiTheme="minorBidi"/>
                <w:spacing w:val="5"/>
                <w:w w:val="81"/>
                <w:sz w:val="24"/>
                <w:szCs w:val="24"/>
              </w:rPr>
              <w:t xml:space="preserve"> </w:t>
            </w:r>
            <w:r w:rsidRPr="00C53B46">
              <w:rPr>
                <w:rFonts w:asciiTheme="minorBidi" w:eastAsia="Arial" w:hAnsiTheme="minorBidi"/>
                <w:w w:val="81"/>
                <w:sz w:val="24"/>
                <w:szCs w:val="24"/>
              </w:rPr>
              <w:t>s</w:t>
            </w:r>
            <w:r w:rsidRPr="00C53B46">
              <w:rPr>
                <w:rFonts w:asciiTheme="minorBidi" w:eastAsia="Arial" w:hAnsiTheme="minorBidi"/>
                <w:spacing w:val="1"/>
                <w:w w:val="81"/>
                <w:sz w:val="24"/>
                <w:szCs w:val="24"/>
              </w:rPr>
              <w:t>u</w:t>
            </w:r>
            <w:r w:rsidRPr="00C53B46">
              <w:rPr>
                <w:rFonts w:asciiTheme="minorBidi" w:eastAsia="Arial" w:hAnsiTheme="minorBidi"/>
                <w:spacing w:val="-2"/>
                <w:w w:val="81"/>
                <w:sz w:val="24"/>
                <w:szCs w:val="24"/>
              </w:rPr>
              <w:t>c</w:t>
            </w:r>
            <w:r w:rsidRPr="00C53B46">
              <w:rPr>
                <w:rFonts w:asciiTheme="minorBidi" w:eastAsia="Arial" w:hAnsiTheme="minorBidi"/>
                <w:w w:val="81"/>
                <w:sz w:val="24"/>
                <w:szCs w:val="24"/>
              </w:rPr>
              <w:t>h</w:t>
            </w:r>
            <w:r w:rsidRPr="00C53B46">
              <w:rPr>
                <w:rFonts w:asciiTheme="minorBidi" w:eastAsia="Arial" w:hAnsiTheme="minorBidi"/>
                <w:spacing w:val="8"/>
                <w:w w:val="81"/>
                <w:sz w:val="24"/>
                <w:szCs w:val="24"/>
              </w:rPr>
              <w:t xml:space="preserve"> </w:t>
            </w:r>
            <w:r w:rsidRPr="00C53B46">
              <w:rPr>
                <w:rFonts w:asciiTheme="minorBidi" w:eastAsia="Arial" w:hAnsiTheme="minorBidi"/>
                <w:w w:val="81"/>
                <w:sz w:val="24"/>
                <w:szCs w:val="24"/>
              </w:rPr>
              <w:t>services</w:t>
            </w:r>
            <w:r w:rsidRPr="00C53B46">
              <w:rPr>
                <w:rFonts w:asciiTheme="minorBidi" w:eastAsia="Arial" w:hAnsiTheme="minorBidi"/>
                <w:spacing w:val="10"/>
                <w:w w:val="81"/>
                <w:sz w:val="24"/>
                <w:szCs w:val="24"/>
              </w:rPr>
              <w:t xml:space="preserve"> </w:t>
            </w:r>
            <w:r w:rsidRPr="00C53B46">
              <w:rPr>
                <w:rFonts w:asciiTheme="minorBidi" w:eastAsia="Arial" w:hAnsiTheme="minorBidi"/>
                <w:w w:val="81"/>
                <w:sz w:val="24"/>
                <w:szCs w:val="24"/>
              </w:rPr>
              <w:t>s</w:t>
            </w:r>
            <w:r w:rsidRPr="00C53B46">
              <w:rPr>
                <w:rFonts w:asciiTheme="minorBidi" w:eastAsia="Arial" w:hAnsiTheme="minorBidi"/>
                <w:spacing w:val="-1"/>
                <w:w w:val="81"/>
                <w:sz w:val="24"/>
                <w:szCs w:val="24"/>
              </w:rPr>
              <w:t>h</w:t>
            </w:r>
            <w:r w:rsidRPr="00C53B46">
              <w:rPr>
                <w:rFonts w:asciiTheme="minorBidi" w:eastAsia="Arial" w:hAnsiTheme="minorBidi"/>
                <w:w w:val="81"/>
                <w:sz w:val="24"/>
                <w:szCs w:val="24"/>
              </w:rPr>
              <w:t>all</w:t>
            </w:r>
            <w:r w:rsidRPr="00C53B46">
              <w:rPr>
                <w:rFonts w:asciiTheme="minorBidi" w:eastAsia="Arial" w:hAnsiTheme="minorBidi"/>
                <w:spacing w:val="5"/>
                <w:w w:val="81"/>
                <w:sz w:val="24"/>
                <w:szCs w:val="24"/>
              </w:rPr>
              <w:t xml:space="preserve"> </w:t>
            </w:r>
            <w:r w:rsidRPr="00C53B46">
              <w:rPr>
                <w:rFonts w:asciiTheme="minorBidi" w:eastAsia="Arial" w:hAnsiTheme="minorBidi"/>
                <w:spacing w:val="1"/>
                <w:w w:val="81"/>
                <w:sz w:val="24"/>
                <w:szCs w:val="24"/>
              </w:rPr>
              <w:t>b</w:t>
            </w:r>
            <w:r w:rsidRPr="00C53B46">
              <w:rPr>
                <w:rFonts w:asciiTheme="minorBidi" w:eastAsia="Arial" w:hAnsiTheme="minorBidi"/>
                <w:w w:val="81"/>
                <w:sz w:val="24"/>
                <w:szCs w:val="24"/>
              </w:rPr>
              <w:t>e</w:t>
            </w:r>
            <w:r w:rsidRPr="00C53B46">
              <w:rPr>
                <w:rFonts w:asciiTheme="minorBidi" w:eastAsia="Arial" w:hAnsiTheme="minorBidi"/>
                <w:spacing w:val="3"/>
                <w:w w:val="81"/>
                <w:sz w:val="24"/>
                <w:szCs w:val="24"/>
              </w:rPr>
              <w:t xml:space="preserve"> </w:t>
            </w:r>
            <w:r w:rsidRPr="00C53B46">
              <w:rPr>
                <w:rFonts w:asciiTheme="minorBidi" w:eastAsia="Arial" w:hAnsiTheme="minorBidi"/>
                <w:spacing w:val="1"/>
                <w:w w:val="81"/>
                <w:sz w:val="24"/>
                <w:szCs w:val="24"/>
              </w:rPr>
              <w:t>a</w:t>
            </w:r>
            <w:r w:rsidRPr="00C53B46">
              <w:rPr>
                <w:rFonts w:asciiTheme="minorBidi" w:eastAsia="Arial" w:hAnsiTheme="minorBidi"/>
                <w:spacing w:val="-1"/>
                <w:w w:val="81"/>
                <w:sz w:val="24"/>
                <w:szCs w:val="24"/>
              </w:rPr>
              <w:t>d</w:t>
            </w:r>
            <w:r w:rsidRPr="00C53B46">
              <w:rPr>
                <w:rFonts w:asciiTheme="minorBidi" w:eastAsia="Arial" w:hAnsiTheme="minorBidi"/>
                <w:w w:val="81"/>
                <w:sz w:val="24"/>
                <w:szCs w:val="24"/>
              </w:rPr>
              <w:t>d</w:t>
            </w:r>
            <w:r w:rsidRPr="00C53B46">
              <w:rPr>
                <w:rFonts w:asciiTheme="minorBidi" w:eastAsia="Arial" w:hAnsiTheme="minorBidi"/>
                <w:spacing w:val="2"/>
                <w:w w:val="81"/>
                <w:sz w:val="24"/>
                <w:szCs w:val="24"/>
              </w:rPr>
              <w:t>e</w:t>
            </w:r>
            <w:r w:rsidRPr="00C53B46">
              <w:rPr>
                <w:rFonts w:asciiTheme="minorBidi" w:eastAsia="Arial" w:hAnsiTheme="minorBidi"/>
                <w:w w:val="81"/>
                <w:sz w:val="24"/>
                <w:szCs w:val="24"/>
              </w:rPr>
              <w:t>d</w:t>
            </w:r>
            <w:r w:rsidRPr="00C53B46">
              <w:rPr>
                <w:rFonts w:asciiTheme="minorBidi" w:eastAsia="Arial" w:hAnsiTheme="minorBidi"/>
                <w:spacing w:val="8"/>
                <w:w w:val="81"/>
                <w:sz w:val="24"/>
                <w:szCs w:val="24"/>
              </w:rPr>
              <w:t xml:space="preserve"> </w:t>
            </w:r>
            <w:r w:rsidRPr="00C53B46">
              <w:rPr>
                <w:rFonts w:asciiTheme="minorBidi" w:eastAsia="Arial" w:hAnsiTheme="minorBidi"/>
                <w:w w:val="81"/>
                <w:sz w:val="24"/>
                <w:szCs w:val="24"/>
              </w:rPr>
              <w:t>to</w:t>
            </w:r>
            <w:r w:rsidRPr="00C53B46">
              <w:rPr>
                <w:rFonts w:asciiTheme="minorBidi" w:eastAsia="Arial" w:hAnsiTheme="minorBidi"/>
                <w:spacing w:val="3"/>
                <w:w w:val="81"/>
                <w:sz w:val="24"/>
                <w:szCs w:val="24"/>
              </w:rPr>
              <w:t xml:space="preserve"> </w:t>
            </w:r>
            <w:r w:rsidRPr="00C53B46">
              <w:rPr>
                <w:rFonts w:asciiTheme="minorBidi" w:eastAsia="Arial" w:hAnsiTheme="minorBidi"/>
                <w:w w:val="81"/>
                <w:sz w:val="24"/>
                <w:szCs w:val="24"/>
              </w:rPr>
              <w:t>the</w:t>
            </w:r>
            <w:r w:rsidRPr="00C53B46">
              <w:rPr>
                <w:rFonts w:asciiTheme="minorBidi" w:eastAsia="Arial" w:hAnsiTheme="minorBidi"/>
                <w:spacing w:val="6"/>
                <w:w w:val="81"/>
                <w:sz w:val="24"/>
                <w:szCs w:val="24"/>
              </w:rPr>
              <w:t xml:space="preserve"> </w:t>
            </w:r>
            <w:r w:rsidRPr="00C53B46">
              <w:rPr>
                <w:rFonts w:asciiTheme="minorBidi" w:eastAsia="Arial" w:hAnsiTheme="minorBidi"/>
                <w:spacing w:val="-2"/>
                <w:w w:val="81"/>
                <w:sz w:val="24"/>
                <w:szCs w:val="24"/>
              </w:rPr>
              <w:t>c</w:t>
            </w:r>
            <w:r w:rsidRPr="00C53B46">
              <w:rPr>
                <w:rFonts w:asciiTheme="minorBidi" w:eastAsia="Arial" w:hAnsiTheme="minorBidi"/>
                <w:w w:val="81"/>
                <w:sz w:val="24"/>
                <w:szCs w:val="24"/>
              </w:rPr>
              <w:t>o</w:t>
            </w:r>
            <w:r w:rsidRPr="00C53B46">
              <w:rPr>
                <w:rFonts w:asciiTheme="minorBidi" w:eastAsia="Arial" w:hAnsiTheme="minorBidi"/>
                <w:spacing w:val="2"/>
                <w:w w:val="81"/>
                <w:sz w:val="24"/>
                <w:szCs w:val="24"/>
              </w:rPr>
              <w:t>n</w:t>
            </w:r>
            <w:r w:rsidRPr="00C53B46">
              <w:rPr>
                <w:rFonts w:asciiTheme="minorBidi" w:eastAsia="Arial" w:hAnsiTheme="minorBidi"/>
                <w:w w:val="81"/>
                <w:sz w:val="24"/>
                <w:szCs w:val="24"/>
              </w:rPr>
              <w:t>tra</w:t>
            </w:r>
            <w:r w:rsidRPr="00C53B46">
              <w:rPr>
                <w:rFonts w:asciiTheme="minorBidi" w:eastAsia="Arial" w:hAnsiTheme="minorBidi"/>
                <w:spacing w:val="-2"/>
                <w:w w:val="81"/>
                <w:sz w:val="24"/>
                <w:szCs w:val="24"/>
              </w:rPr>
              <w:t>c</w:t>
            </w:r>
            <w:r w:rsidRPr="00C53B46">
              <w:rPr>
                <w:rFonts w:asciiTheme="minorBidi" w:eastAsia="Arial" w:hAnsiTheme="minorBidi"/>
                <w:w w:val="81"/>
                <w:sz w:val="24"/>
                <w:szCs w:val="24"/>
              </w:rPr>
              <w:t>t</w:t>
            </w:r>
            <w:r w:rsidRPr="00C53B46">
              <w:rPr>
                <w:rFonts w:asciiTheme="minorBidi" w:eastAsia="Arial" w:hAnsiTheme="minorBidi"/>
                <w:spacing w:val="9"/>
                <w:w w:val="81"/>
                <w:sz w:val="24"/>
                <w:szCs w:val="24"/>
              </w:rPr>
              <w:t xml:space="preserve"> </w:t>
            </w:r>
            <w:r w:rsidRPr="00C53B46">
              <w:rPr>
                <w:rFonts w:asciiTheme="minorBidi" w:eastAsia="Arial" w:hAnsiTheme="minorBidi"/>
                <w:spacing w:val="2"/>
                <w:w w:val="81"/>
                <w:sz w:val="24"/>
                <w:szCs w:val="24"/>
              </w:rPr>
              <w:t>p</w:t>
            </w:r>
            <w:r w:rsidRPr="00C53B46">
              <w:rPr>
                <w:rFonts w:asciiTheme="minorBidi" w:eastAsia="Arial" w:hAnsiTheme="minorBidi"/>
                <w:w w:val="81"/>
                <w:sz w:val="24"/>
                <w:szCs w:val="24"/>
              </w:rPr>
              <w:t>rice</w:t>
            </w:r>
            <w:r w:rsidRPr="00C53B46">
              <w:rPr>
                <w:rFonts w:asciiTheme="minorBidi" w:eastAsia="Arial" w:hAnsiTheme="minorBidi"/>
                <w:spacing w:val="2"/>
                <w:w w:val="81"/>
                <w:sz w:val="24"/>
                <w:szCs w:val="24"/>
              </w:rPr>
              <w:t xml:space="preserve"> </w:t>
            </w:r>
            <w:r w:rsidRPr="00C53B46">
              <w:rPr>
                <w:rFonts w:asciiTheme="minorBidi" w:eastAsia="Arial" w:hAnsiTheme="minorBidi"/>
                <w:spacing w:val="-2"/>
                <w:w w:val="81"/>
                <w:sz w:val="24"/>
                <w:szCs w:val="24"/>
              </w:rPr>
              <w:t>f</w:t>
            </w:r>
            <w:r w:rsidRPr="00C53B46">
              <w:rPr>
                <w:rFonts w:asciiTheme="minorBidi" w:eastAsia="Arial" w:hAnsiTheme="minorBidi"/>
                <w:w w:val="81"/>
                <w:sz w:val="24"/>
                <w:szCs w:val="24"/>
              </w:rPr>
              <w:t>or</w:t>
            </w:r>
            <w:r w:rsidRPr="00C53B46">
              <w:rPr>
                <w:rFonts w:asciiTheme="minorBidi" w:eastAsia="Arial" w:hAnsiTheme="minorBidi"/>
                <w:spacing w:val="2"/>
                <w:w w:val="81"/>
                <w:sz w:val="24"/>
                <w:szCs w:val="24"/>
              </w:rPr>
              <w:t xml:space="preserve"> </w:t>
            </w:r>
            <w:r w:rsidRPr="00C53B46">
              <w:rPr>
                <w:rFonts w:asciiTheme="minorBidi" w:eastAsia="Arial" w:hAnsiTheme="minorBidi"/>
                <w:w w:val="81"/>
                <w:sz w:val="24"/>
                <w:szCs w:val="24"/>
              </w:rPr>
              <w:t>com</w:t>
            </w:r>
            <w:r w:rsidRPr="00C53B46">
              <w:rPr>
                <w:rFonts w:asciiTheme="minorBidi" w:eastAsia="Arial" w:hAnsiTheme="minorBidi"/>
                <w:spacing w:val="1"/>
                <w:w w:val="81"/>
                <w:sz w:val="24"/>
                <w:szCs w:val="24"/>
              </w:rPr>
              <w:t>p</w:t>
            </w:r>
            <w:r w:rsidRPr="00C53B46">
              <w:rPr>
                <w:rFonts w:asciiTheme="minorBidi" w:eastAsia="Arial" w:hAnsiTheme="minorBidi"/>
                <w:w w:val="81"/>
                <w:sz w:val="24"/>
                <w:szCs w:val="24"/>
              </w:rPr>
              <w:t>arison</w:t>
            </w:r>
            <w:r w:rsidRPr="00C53B46">
              <w:rPr>
                <w:rFonts w:asciiTheme="minorBidi" w:eastAsia="Arial" w:hAnsiTheme="minorBidi"/>
                <w:spacing w:val="13"/>
                <w:w w:val="81"/>
                <w:sz w:val="24"/>
                <w:szCs w:val="24"/>
              </w:rPr>
              <w:t xml:space="preserve"> </w:t>
            </w:r>
            <w:r w:rsidRPr="00C53B46">
              <w:rPr>
                <w:rFonts w:asciiTheme="minorBidi" w:eastAsia="Arial" w:hAnsiTheme="minorBidi"/>
                <w:w w:val="82"/>
                <w:sz w:val="24"/>
                <w:szCs w:val="24"/>
              </w:rPr>
              <w:t>p</w:t>
            </w:r>
            <w:r w:rsidRPr="00C53B46">
              <w:rPr>
                <w:rFonts w:asciiTheme="minorBidi" w:eastAsia="Arial" w:hAnsiTheme="minorBidi"/>
                <w:spacing w:val="2"/>
                <w:w w:val="82"/>
                <w:sz w:val="24"/>
                <w:szCs w:val="24"/>
              </w:rPr>
              <w:t>u</w:t>
            </w:r>
            <w:r w:rsidRPr="00C53B46">
              <w:rPr>
                <w:rFonts w:asciiTheme="minorBidi" w:eastAsia="Arial" w:hAnsiTheme="minorBidi"/>
                <w:w w:val="82"/>
                <w:sz w:val="24"/>
                <w:szCs w:val="24"/>
              </w:rPr>
              <w:t>r</w:t>
            </w:r>
            <w:r w:rsidRPr="00C53B46">
              <w:rPr>
                <w:rFonts w:asciiTheme="minorBidi" w:eastAsia="Arial" w:hAnsiTheme="minorBidi"/>
                <w:spacing w:val="-2"/>
                <w:w w:val="82"/>
                <w:sz w:val="24"/>
                <w:szCs w:val="24"/>
              </w:rPr>
              <w:t>p</w:t>
            </w:r>
            <w:r w:rsidRPr="00C53B46">
              <w:rPr>
                <w:rFonts w:asciiTheme="minorBidi" w:eastAsia="Arial" w:hAnsiTheme="minorBidi"/>
                <w:w w:val="82"/>
                <w:sz w:val="24"/>
                <w:szCs w:val="24"/>
              </w:rPr>
              <w:t>os</w:t>
            </w:r>
            <w:r w:rsidRPr="00C53B46">
              <w:rPr>
                <w:rFonts w:asciiTheme="minorBidi" w:eastAsia="Arial" w:hAnsiTheme="minorBidi"/>
                <w:spacing w:val="2"/>
                <w:w w:val="82"/>
                <w:sz w:val="24"/>
                <w:szCs w:val="24"/>
              </w:rPr>
              <w:t>e</w:t>
            </w:r>
            <w:r w:rsidRPr="00C53B46">
              <w:rPr>
                <w:rFonts w:asciiTheme="minorBidi" w:eastAsia="Arial" w:hAnsiTheme="minorBidi"/>
                <w:w w:val="82"/>
                <w:sz w:val="24"/>
                <w:szCs w:val="24"/>
              </w:rPr>
              <w:t>.</w:t>
            </w:r>
          </w:p>
          <w:p w:rsidR="004272F0" w:rsidRPr="00C53B46" w:rsidRDefault="004272F0" w:rsidP="00C53B46">
            <w:pPr>
              <w:pStyle w:val="a3"/>
              <w:bidi w:val="0"/>
              <w:jc w:val="both"/>
              <w:rPr>
                <w:rFonts w:asciiTheme="minorBidi" w:eastAsia="Arial" w:hAnsiTheme="minorBidi"/>
                <w:b/>
                <w:bCs/>
                <w:sz w:val="24"/>
                <w:szCs w:val="24"/>
              </w:rPr>
            </w:pPr>
            <w:r w:rsidRPr="00C53B46">
              <w:rPr>
                <w:rFonts w:asciiTheme="minorBidi" w:eastAsia="Arial" w:hAnsiTheme="minorBidi"/>
                <w:b/>
                <w:bCs/>
                <w:spacing w:val="1"/>
                <w:w w:val="81"/>
                <w:sz w:val="24"/>
                <w:szCs w:val="24"/>
              </w:rPr>
              <w:t>e</w:t>
            </w:r>
            <w:r w:rsidRPr="00C53B46">
              <w:rPr>
                <w:rFonts w:asciiTheme="minorBidi" w:eastAsia="Arial" w:hAnsiTheme="minorBidi"/>
                <w:b/>
                <w:bCs/>
                <w:w w:val="81"/>
                <w:sz w:val="24"/>
                <w:szCs w:val="24"/>
              </w:rPr>
              <w:t xml:space="preserve">-  </w:t>
            </w:r>
            <w:r w:rsidRPr="00C53B46">
              <w:rPr>
                <w:rFonts w:asciiTheme="minorBidi" w:eastAsia="Arial" w:hAnsiTheme="minorBidi"/>
                <w:b/>
                <w:bCs/>
                <w:spacing w:val="21"/>
                <w:w w:val="81"/>
                <w:sz w:val="24"/>
                <w:szCs w:val="24"/>
              </w:rPr>
              <w:t xml:space="preserve"> </w:t>
            </w:r>
            <w:r w:rsidRPr="00C53B46">
              <w:rPr>
                <w:rFonts w:asciiTheme="minorBidi" w:eastAsia="Arial" w:hAnsiTheme="minorBidi"/>
                <w:b/>
                <w:bCs/>
                <w:w w:val="81"/>
                <w:sz w:val="24"/>
                <w:szCs w:val="24"/>
                <w:u w:color="000000"/>
              </w:rPr>
              <w:t>Pl</w:t>
            </w:r>
            <w:r w:rsidRPr="00C53B46">
              <w:rPr>
                <w:rFonts w:asciiTheme="minorBidi" w:eastAsia="Arial" w:hAnsiTheme="minorBidi"/>
                <w:b/>
                <w:bCs/>
                <w:spacing w:val="2"/>
                <w:w w:val="81"/>
                <w:sz w:val="24"/>
                <w:szCs w:val="24"/>
                <w:u w:color="000000"/>
              </w:rPr>
              <w:t>a</w:t>
            </w:r>
            <w:r w:rsidRPr="00C53B46">
              <w:rPr>
                <w:rFonts w:asciiTheme="minorBidi" w:eastAsia="Arial" w:hAnsiTheme="minorBidi"/>
                <w:b/>
                <w:bCs/>
                <w:w w:val="81"/>
                <w:sz w:val="24"/>
                <w:szCs w:val="24"/>
                <w:u w:color="000000"/>
              </w:rPr>
              <w:t>nned</w:t>
            </w:r>
            <w:r w:rsidRPr="00C53B46">
              <w:rPr>
                <w:rFonts w:asciiTheme="minorBidi" w:eastAsia="Arial" w:hAnsiTheme="minorBidi"/>
                <w:b/>
                <w:bCs/>
                <w:spacing w:val="-87"/>
                <w:w w:val="81"/>
                <w:sz w:val="24"/>
                <w:szCs w:val="24"/>
                <w:u w:color="000000"/>
              </w:rPr>
              <w:t xml:space="preserve"> </w:t>
            </w:r>
            <w:r w:rsidRPr="00C53B46">
              <w:rPr>
                <w:rFonts w:asciiTheme="minorBidi" w:eastAsia="Arial" w:hAnsiTheme="minorBidi"/>
                <w:b/>
                <w:bCs/>
                <w:w w:val="82"/>
                <w:sz w:val="24"/>
                <w:szCs w:val="24"/>
                <w:u w:color="000000"/>
              </w:rPr>
              <w:t>Cost</w:t>
            </w:r>
            <w:r w:rsidRPr="00C53B46">
              <w:rPr>
                <w:rFonts w:asciiTheme="minorBidi" w:eastAsia="Arial" w:hAnsiTheme="minorBidi"/>
                <w:b/>
                <w:bCs/>
                <w:spacing w:val="-87"/>
                <w:w w:val="81"/>
                <w:sz w:val="24"/>
                <w:szCs w:val="24"/>
                <w:u w:color="000000"/>
              </w:rPr>
              <w:t xml:space="preserve"> </w:t>
            </w:r>
            <w:r w:rsidRPr="00C53B46">
              <w:rPr>
                <w:rFonts w:asciiTheme="minorBidi" w:eastAsia="Arial" w:hAnsiTheme="minorBidi"/>
                <w:b/>
                <w:bCs/>
                <w:w w:val="82"/>
                <w:sz w:val="24"/>
                <w:szCs w:val="24"/>
                <w:u w:color="000000"/>
              </w:rPr>
              <w:t xml:space="preserve">of </w:t>
            </w:r>
            <w:r w:rsidRPr="00C53B46">
              <w:rPr>
                <w:rFonts w:asciiTheme="minorBidi" w:eastAsia="Arial" w:hAnsiTheme="minorBidi"/>
                <w:b/>
                <w:bCs/>
                <w:spacing w:val="-87"/>
                <w:w w:val="81"/>
                <w:sz w:val="24"/>
                <w:szCs w:val="24"/>
                <w:u w:color="000000"/>
              </w:rPr>
              <w:t xml:space="preserve"> </w:t>
            </w:r>
            <w:r w:rsidRPr="00C53B46">
              <w:rPr>
                <w:rFonts w:asciiTheme="minorBidi" w:eastAsia="Arial" w:hAnsiTheme="minorBidi"/>
                <w:b/>
                <w:bCs/>
                <w:w w:val="82"/>
                <w:sz w:val="24"/>
                <w:szCs w:val="24"/>
                <w:u w:color="000000"/>
              </w:rPr>
              <w:t>Operati</w:t>
            </w:r>
            <w:r w:rsidRPr="00C53B46">
              <w:rPr>
                <w:rFonts w:asciiTheme="minorBidi" w:eastAsia="Arial" w:hAnsiTheme="minorBidi"/>
                <w:b/>
                <w:bCs/>
                <w:spacing w:val="-3"/>
                <w:w w:val="82"/>
                <w:sz w:val="24"/>
                <w:szCs w:val="24"/>
                <w:u w:color="000000"/>
              </w:rPr>
              <w:t>o</w:t>
            </w:r>
            <w:r w:rsidRPr="00C53B46">
              <w:rPr>
                <w:rFonts w:asciiTheme="minorBidi" w:eastAsia="Arial" w:hAnsiTheme="minorBidi"/>
                <w:b/>
                <w:bCs/>
                <w:w w:val="82"/>
                <w:sz w:val="24"/>
                <w:szCs w:val="24"/>
                <w:u w:color="000000"/>
              </w:rPr>
              <w:t>n</w:t>
            </w:r>
            <w:r w:rsidRPr="00C53B46">
              <w:rPr>
                <w:rFonts w:asciiTheme="minorBidi" w:eastAsia="Arial" w:hAnsiTheme="minorBidi"/>
                <w:b/>
                <w:bCs/>
                <w:spacing w:val="-87"/>
                <w:w w:val="81"/>
                <w:sz w:val="24"/>
                <w:szCs w:val="24"/>
                <w:u w:color="000000"/>
              </w:rPr>
              <w:t xml:space="preserve"> </w:t>
            </w:r>
            <w:r w:rsidRPr="00C53B46">
              <w:rPr>
                <w:rFonts w:asciiTheme="minorBidi" w:eastAsia="Arial" w:hAnsiTheme="minorBidi"/>
                <w:b/>
                <w:bCs/>
                <w:w w:val="82"/>
                <w:sz w:val="24"/>
                <w:szCs w:val="24"/>
                <w:u w:color="000000"/>
              </w:rPr>
              <w:t>and</w:t>
            </w:r>
            <w:r w:rsidRPr="00C53B46">
              <w:rPr>
                <w:rFonts w:asciiTheme="minorBidi" w:eastAsia="Arial" w:hAnsiTheme="minorBidi"/>
                <w:b/>
                <w:bCs/>
                <w:spacing w:val="-87"/>
                <w:w w:val="81"/>
                <w:sz w:val="24"/>
                <w:szCs w:val="24"/>
                <w:u w:color="000000"/>
              </w:rPr>
              <w:t xml:space="preserve"> </w:t>
            </w:r>
            <w:r w:rsidRPr="00C53B46">
              <w:rPr>
                <w:rFonts w:asciiTheme="minorBidi" w:eastAsia="Arial" w:hAnsiTheme="minorBidi"/>
                <w:b/>
                <w:bCs/>
                <w:w w:val="82"/>
                <w:sz w:val="24"/>
                <w:szCs w:val="24"/>
                <w:u w:color="000000"/>
              </w:rPr>
              <w:t>M</w:t>
            </w:r>
            <w:r w:rsidRPr="00C53B46">
              <w:rPr>
                <w:rFonts w:asciiTheme="minorBidi" w:eastAsia="Arial" w:hAnsiTheme="minorBidi"/>
                <w:b/>
                <w:bCs/>
                <w:spacing w:val="1"/>
                <w:w w:val="82"/>
                <w:sz w:val="24"/>
                <w:szCs w:val="24"/>
                <w:u w:color="000000"/>
              </w:rPr>
              <w:t>a</w:t>
            </w:r>
            <w:r w:rsidRPr="00C53B46">
              <w:rPr>
                <w:rFonts w:asciiTheme="minorBidi" w:eastAsia="Arial" w:hAnsiTheme="minorBidi"/>
                <w:b/>
                <w:bCs/>
                <w:w w:val="82"/>
                <w:sz w:val="24"/>
                <w:szCs w:val="24"/>
                <w:u w:color="000000"/>
              </w:rPr>
              <w:t>intenance</w:t>
            </w:r>
          </w:p>
          <w:p w:rsidR="004272F0" w:rsidRPr="00C53B46" w:rsidRDefault="004272F0" w:rsidP="00C53B46">
            <w:pPr>
              <w:pStyle w:val="a3"/>
              <w:bidi w:val="0"/>
              <w:jc w:val="both"/>
              <w:rPr>
                <w:rFonts w:asciiTheme="minorBidi" w:eastAsia="Arial" w:hAnsiTheme="minorBidi"/>
                <w:sz w:val="24"/>
                <w:szCs w:val="24"/>
              </w:rPr>
            </w:pPr>
            <w:r w:rsidRPr="00C53B46">
              <w:rPr>
                <w:rFonts w:asciiTheme="minorBidi" w:eastAsia="Arial" w:hAnsiTheme="minorBidi"/>
                <w:w w:val="81"/>
                <w:sz w:val="24"/>
                <w:szCs w:val="24"/>
              </w:rPr>
              <w:t>S</w:t>
            </w:r>
            <w:r w:rsidRPr="00C53B46">
              <w:rPr>
                <w:rFonts w:asciiTheme="minorBidi" w:eastAsia="Arial" w:hAnsiTheme="minorBidi"/>
                <w:spacing w:val="2"/>
                <w:w w:val="81"/>
                <w:sz w:val="24"/>
                <w:szCs w:val="24"/>
              </w:rPr>
              <w:t>h</w:t>
            </w:r>
            <w:r w:rsidRPr="00C53B46">
              <w:rPr>
                <w:rFonts w:asciiTheme="minorBidi" w:eastAsia="Arial" w:hAnsiTheme="minorBidi"/>
                <w:w w:val="81"/>
                <w:sz w:val="24"/>
                <w:szCs w:val="24"/>
              </w:rPr>
              <w:t>all</w:t>
            </w:r>
            <w:r w:rsidRPr="00C53B46">
              <w:rPr>
                <w:rFonts w:asciiTheme="minorBidi" w:eastAsia="Arial" w:hAnsiTheme="minorBidi"/>
                <w:spacing w:val="5"/>
                <w:w w:val="81"/>
                <w:sz w:val="24"/>
                <w:szCs w:val="24"/>
              </w:rPr>
              <w:t xml:space="preserve"> </w:t>
            </w:r>
            <w:r w:rsidRPr="00C53B46">
              <w:rPr>
                <w:rFonts w:asciiTheme="minorBidi" w:eastAsia="Arial" w:hAnsiTheme="minorBidi"/>
                <w:w w:val="81"/>
                <w:sz w:val="24"/>
                <w:szCs w:val="24"/>
              </w:rPr>
              <w:t>be</w:t>
            </w:r>
            <w:r w:rsidRPr="00C53B46">
              <w:rPr>
                <w:rFonts w:asciiTheme="minorBidi" w:eastAsia="Arial" w:hAnsiTheme="minorBidi"/>
                <w:spacing w:val="1"/>
                <w:w w:val="81"/>
                <w:sz w:val="24"/>
                <w:szCs w:val="24"/>
              </w:rPr>
              <w:t xml:space="preserve"> a</w:t>
            </w:r>
            <w:r w:rsidRPr="00C53B46">
              <w:rPr>
                <w:rFonts w:asciiTheme="minorBidi" w:eastAsia="Arial" w:hAnsiTheme="minorBidi"/>
                <w:w w:val="81"/>
                <w:sz w:val="24"/>
                <w:szCs w:val="24"/>
              </w:rPr>
              <w:t>dded</w:t>
            </w:r>
            <w:r w:rsidRPr="00C53B46">
              <w:rPr>
                <w:rFonts w:asciiTheme="minorBidi" w:eastAsia="Arial" w:hAnsiTheme="minorBidi"/>
                <w:spacing w:val="8"/>
                <w:w w:val="81"/>
                <w:sz w:val="24"/>
                <w:szCs w:val="24"/>
              </w:rPr>
              <w:t xml:space="preserve"> </w:t>
            </w:r>
            <w:r w:rsidRPr="00C53B46">
              <w:rPr>
                <w:rFonts w:asciiTheme="minorBidi" w:eastAsia="Arial" w:hAnsiTheme="minorBidi"/>
                <w:spacing w:val="-1"/>
                <w:w w:val="81"/>
                <w:sz w:val="24"/>
                <w:szCs w:val="24"/>
              </w:rPr>
              <w:t>a</w:t>
            </w:r>
            <w:r w:rsidRPr="00C53B46">
              <w:rPr>
                <w:rFonts w:asciiTheme="minorBidi" w:eastAsia="Arial" w:hAnsiTheme="minorBidi"/>
                <w:w w:val="81"/>
                <w:sz w:val="24"/>
                <w:szCs w:val="24"/>
              </w:rPr>
              <w:t>n</w:t>
            </w:r>
            <w:r w:rsidRPr="00C53B46">
              <w:rPr>
                <w:rFonts w:asciiTheme="minorBidi" w:eastAsia="Arial" w:hAnsiTheme="minorBidi"/>
                <w:spacing w:val="2"/>
                <w:w w:val="81"/>
                <w:sz w:val="24"/>
                <w:szCs w:val="24"/>
              </w:rPr>
              <w:t xml:space="preserve"> </w:t>
            </w:r>
            <w:r w:rsidRPr="00C53B46">
              <w:rPr>
                <w:rFonts w:asciiTheme="minorBidi" w:eastAsia="Arial" w:hAnsiTheme="minorBidi"/>
                <w:w w:val="81"/>
                <w:sz w:val="24"/>
                <w:szCs w:val="24"/>
              </w:rPr>
              <w:t>amend</w:t>
            </w:r>
            <w:r w:rsidRPr="00C53B46">
              <w:rPr>
                <w:rFonts w:asciiTheme="minorBidi" w:eastAsia="Arial" w:hAnsiTheme="minorBidi"/>
                <w:spacing w:val="-2"/>
                <w:w w:val="81"/>
                <w:sz w:val="24"/>
                <w:szCs w:val="24"/>
              </w:rPr>
              <w:t>m</w:t>
            </w:r>
            <w:r w:rsidRPr="00C53B46">
              <w:rPr>
                <w:rFonts w:asciiTheme="minorBidi" w:eastAsia="Arial" w:hAnsiTheme="minorBidi"/>
                <w:w w:val="81"/>
                <w:sz w:val="24"/>
                <w:szCs w:val="24"/>
              </w:rPr>
              <w:t>e</w:t>
            </w:r>
            <w:r w:rsidRPr="00C53B46">
              <w:rPr>
                <w:rFonts w:asciiTheme="minorBidi" w:eastAsia="Arial" w:hAnsiTheme="minorBidi"/>
                <w:spacing w:val="2"/>
                <w:w w:val="81"/>
                <w:sz w:val="24"/>
                <w:szCs w:val="24"/>
              </w:rPr>
              <w:t>n</w:t>
            </w:r>
            <w:r w:rsidRPr="00C53B46">
              <w:rPr>
                <w:rFonts w:asciiTheme="minorBidi" w:eastAsia="Arial" w:hAnsiTheme="minorBidi"/>
                <w:w w:val="81"/>
                <w:sz w:val="24"/>
                <w:szCs w:val="24"/>
              </w:rPr>
              <w:t>t</w:t>
            </w:r>
            <w:r w:rsidRPr="00C53B46">
              <w:rPr>
                <w:rFonts w:asciiTheme="minorBidi" w:eastAsia="Arial" w:hAnsiTheme="minorBidi"/>
                <w:spacing w:val="13"/>
                <w:w w:val="81"/>
                <w:sz w:val="24"/>
                <w:szCs w:val="24"/>
              </w:rPr>
              <w:t xml:space="preserve"> </w:t>
            </w:r>
            <w:r w:rsidRPr="00C53B46">
              <w:rPr>
                <w:rFonts w:asciiTheme="minorBidi" w:eastAsia="Arial" w:hAnsiTheme="minorBidi"/>
                <w:w w:val="81"/>
                <w:sz w:val="24"/>
                <w:szCs w:val="24"/>
              </w:rPr>
              <w:t>margin</w:t>
            </w:r>
            <w:r w:rsidRPr="00C53B46">
              <w:rPr>
                <w:rFonts w:asciiTheme="minorBidi" w:eastAsia="Arial" w:hAnsiTheme="minorBidi"/>
                <w:spacing w:val="7"/>
                <w:w w:val="81"/>
                <w:sz w:val="24"/>
                <w:szCs w:val="24"/>
              </w:rPr>
              <w:t xml:space="preserve"> </w:t>
            </w:r>
            <w:r w:rsidRPr="00C53B46">
              <w:rPr>
                <w:rFonts w:asciiTheme="minorBidi" w:eastAsia="Arial" w:hAnsiTheme="minorBidi"/>
                <w:spacing w:val="-2"/>
                <w:w w:val="81"/>
                <w:sz w:val="24"/>
                <w:szCs w:val="24"/>
              </w:rPr>
              <w:t>t</w:t>
            </w:r>
            <w:r w:rsidRPr="00C53B46">
              <w:rPr>
                <w:rFonts w:asciiTheme="minorBidi" w:eastAsia="Arial" w:hAnsiTheme="minorBidi"/>
                <w:w w:val="81"/>
                <w:sz w:val="24"/>
                <w:szCs w:val="24"/>
              </w:rPr>
              <w:t>o</w:t>
            </w:r>
            <w:r w:rsidRPr="00C53B46">
              <w:rPr>
                <w:rFonts w:asciiTheme="minorBidi" w:eastAsia="Arial" w:hAnsiTheme="minorBidi"/>
                <w:spacing w:val="2"/>
                <w:w w:val="81"/>
                <w:sz w:val="24"/>
                <w:szCs w:val="24"/>
              </w:rPr>
              <w:t xml:space="preserve"> </w:t>
            </w:r>
            <w:r w:rsidRPr="00C53B46">
              <w:rPr>
                <w:rFonts w:asciiTheme="minorBidi" w:eastAsia="Arial" w:hAnsiTheme="minorBidi"/>
                <w:w w:val="81"/>
                <w:sz w:val="24"/>
                <w:szCs w:val="24"/>
              </w:rPr>
              <w:t>the</w:t>
            </w:r>
            <w:r w:rsidRPr="00C53B46">
              <w:rPr>
                <w:rFonts w:asciiTheme="minorBidi" w:eastAsia="Arial" w:hAnsiTheme="minorBidi"/>
                <w:spacing w:val="2"/>
                <w:w w:val="81"/>
                <w:sz w:val="24"/>
                <w:szCs w:val="24"/>
              </w:rPr>
              <w:t xml:space="preserve"> </w:t>
            </w:r>
            <w:r w:rsidRPr="00C53B46">
              <w:rPr>
                <w:rFonts w:asciiTheme="minorBidi" w:eastAsia="Arial" w:hAnsiTheme="minorBidi"/>
                <w:w w:val="81"/>
                <w:sz w:val="24"/>
                <w:szCs w:val="24"/>
              </w:rPr>
              <w:t>cost</w:t>
            </w:r>
            <w:r w:rsidRPr="00C53B46">
              <w:rPr>
                <w:rFonts w:asciiTheme="minorBidi" w:eastAsia="Arial" w:hAnsiTheme="minorBidi"/>
                <w:spacing w:val="5"/>
                <w:w w:val="81"/>
                <w:sz w:val="24"/>
                <w:szCs w:val="24"/>
              </w:rPr>
              <w:t xml:space="preserve"> </w:t>
            </w:r>
            <w:r w:rsidRPr="00C53B46">
              <w:rPr>
                <w:rFonts w:asciiTheme="minorBidi" w:eastAsia="Arial" w:hAnsiTheme="minorBidi"/>
                <w:w w:val="81"/>
                <w:sz w:val="24"/>
                <w:szCs w:val="24"/>
              </w:rPr>
              <w:t xml:space="preserve">of </w:t>
            </w:r>
            <w:r w:rsidRPr="00C53B46">
              <w:rPr>
                <w:rFonts w:asciiTheme="minorBidi" w:eastAsia="Arial" w:hAnsiTheme="minorBidi"/>
                <w:spacing w:val="1"/>
                <w:w w:val="81"/>
                <w:sz w:val="24"/>
                <w:szCs w:val="24"/>
              </w:rPr>
              <w:t>o</w:t>
            </w:r>
            <w:r w:rsidRPr="00C53B46">
              <w:rPr>
                <w:rFonts w:asciiTheme="minorBidi" w:eastAsia="Arial" w:hAnsiTheme="minorBidi"/>
                <w:spacing w:val="-1"/>
                <w:w w:val="81"/>
                <w:sz w:val="24"/>
                <w:szCs w:val="24"/>
              </w:rPr>
              <w:t>p</w:t>
            </w:r>
            <w:r w:rsidRPr="00C53B46">
              <w:rPr>
                <w:rFonts w:asciiTheme="minorBidi" w:eastAsia="Arial" w:hAnsiTheme="minorBidi"/>
                <w:w w:val="81"/>
                <w:sz w:val="24"/>
                <w:szCs w:val="24"/>
              </w:rPr>
              <w:t>era</w:t>
            </w:r>
            <w:r w:rsidRPr="00C53B46">
              <w:rPr>
                <w:rFonts w:asciiTheme="minorBidi" w:eastAsia="Arial" w:hAnsiTheme="minorBidi"/>
                <w:spacing w:val="2"/>
                <w:w w:val="81"/>
                <w:sz w:val="24"/>
                <w:szCs w:val="24"/>
              </w:rPr>
              <w:t>t</w:t>
            </w:r>
            <w:r w:rsidRPr="00C53B46">
              <w:rPr>
                <w:rFonts w:asciiTheme="minorBidi" w:eastAsia="Arial" w:hAnsiTheme="minorBidi"/>
                <w:w w:val="81"/>
                <w:sz w:val="24"/>
                <w:szCs w:val="24"/>
              </w:rPr>
              <w:t>ion</w:t>
            </w:r>
            <w:r w:rsidRPr="00C53B46">
              <w:rPr>
                <w:rFonts w:asciiTheme="minorBidi" w:eastAsia="Arial" w:hAnsiTheme="minorBidi"/>
                <w:spacing w:val="8"/>
                <w:w w:val="81"/>
                <w:sz w:val="24"/>
                <w:szCs w:val="24"/>
              </w:rPr>
              <w:t xml:space="preserve"> </w:t>
            </w:r>
            <w:r w:rsidRPr="00C53B46">
              <w:rPr>
                <w:rFonts w:asciiTheme="minorBidi" w:eastAsia="Arial" w:hAnsiTheme="minorBidi"/>
                <w:spacing w:val="1"/>
                <w:w w:val="81"/>
                <w:sz w:val="24"/>
                <w:szCs w:val="24"/>
              </w:rPr>
              <w:t>a</w:t>
            </w:r>
            <w:r w:rsidRPr="00C53B46">
              <w:rPr>
                <w:rFonts w:asciiTheme="minorBidi" w:eastAsia="Arial" w:hAnsiTheme="minorBidi"/>
                <w:w w:val="81"/>
                <w:sz w:val="24"/>
                <w:szCs w:val="24"/>
              </w:rPr>
              <w:t>nd</w:t>
            </w:r>
            <w:r w:rsidRPr="00C53B46">
              <w:rPr>
                <w:rFonts w:asciiTheme="minorBidi" w:eastAsia="Arial" w:hAnsiTheme="minorBidi"/>
                <w:spacing w:val="5"/>
                <w:w w:val="81"/>
                <w:sz w:val="24"/>
                <w:szCs w:val="24"/>
              </w:rPr>
              <w:t xml:space="preserve"> </w:t>
            </w:r>
            <w:r w:rsidRPr="00C53B46">
              <w:rPr>
                <w:rFonts w:asciiTheme="minorBidi" w:eastAsia="Arial" w:hAnsiTheme="minorBidi"/>
                <w:w w:val="81"/>
                <w:sz w:val="24"/>
                <w:szCs w:val="24"/>
              </w:rPr>
              <w:t>mai</w:t>
            </w:r>
            <w:r w:rsidRPr="00C53B46">
              <w:rPr>
                <w:rFonts w:asciiTheme="minorBidi" w:eastAsia="Arial" w:hAnsiTheme="minorBidi"/>
                <w:spacing w:val="-2"/>
                <w:w w:val="81"/>
                <w:sz w:val="24"/>
                <w:szCs w:val="24"/>
              </w:rPr>
              <w:t>n</w:t>
            </w:r>
            <w:r w:rsidRPr="00C53B46">
              <w:rPr>
                <w:rFonts w:asciiTheme="minorBidi" w:eastAsia="Arial" w:hAnsiTheme="minorBidi"/>
                <w:w w:val="81"/>
                <w:sz w:val="24"/>
                <w:szCs w:val="24"/>
              </w:rPr>
              <w:t>t</w:t>
            </w:r>
            <w:r w:rsidRPr="00C53B46">
              <w:rPr>
                <w:rFonts w:asciiTheme="minorBidi" w:eastAsia="Arial" w:hAnsiTheme="minorBidi"/>
                <w:spacing w:val="1"/>
                <w:w w:val="81"/>
                <w:sz w:val="24"/>
                <w:szCs w:val="24"/>
              </w:rPr>
              <w:t>e</w:t>
            </w:r>
            <w:r w:rsidRPr="00C53B46">
              <w:rPr>
                <w:rFonts w:asciiTheme="minorBidi" w:eastAsia="Arial" w:hAnsiTheme="minorBidi"/>
                <w:spacing w:val="-1"/>
                <w:w w:val="81"/>
                <w:sz w:val="24"/>
                <w:szCs w:val="24"/>
              </w:rPr>
              <w:t>n</w:t>
            </w:r>
            <w:r w:rsidRPr="00C53B46">
              <w:rPr>
                <w:rFonts w:asciiTheme="minorBidi" w:eastAsia="Arial" w:hAnsiTheme="minorBidi"/>
                <w:w w:val="81"/>
                <w:sz w:val="24"/>
                <w:szCs w:val="24"/>
              </w:rPr>
              <w:t>a</w:t>
            </w:r>
            <w:r w:rsidRPr="00C53B46">
              <w:rPr>
                <w:rFonts w:asciiTheme="minorBidi" w:eastAsia="Arial" w:hAnsiTheme="minorBidi"/>
                <w:spacing w:val="2"/>
                <w:w w:val="81"/>
                <w:sz w:val="24"/>
                <w:szCs w:val="24"/>
              </w:rPr>
              <w:t>n</w:t>
            </w:r>
            <w:r w:rsidRPr="00C53B46">
              <w:rPr>
                <w:rFonts w:asciiTheme="minorBidi" w:eastAsia="Arial" w:hAnsiTheme="minorBidi"/>
                <w:spacing w:val="-2"/>
                <w:w w:val="81"/>
                <w:sz w:val="24"/>
                <w:szCs w:val="24"/>
              </w:rPr>
              <w:t>c</w:t>
            </w:r>
            <w:r w:rsidRPr="00C53B46">
              <w:rPr>
                <w:rFonts w:asciiTheme="minorBidi" w:eastAsia="Arial" w:hAnsiTheme="minorBidi"/>
                <w:w w:val="81"/>
                <w:sz w:val="24"/>
                <w:szCs w:val="24"/>
              </w:rPr>
              <w:t>e</w:t>
            </w:r>
            <w:r w:rsidRPr="00C53B46">
              <w:rPr>
                <w:rFonts w:asciiTheme="minorBidi" w:eastAsia="Arial" w:hAnsiTheme="minorBidi"/>
                <w:spacing w:val="13"/>
                <w:w w:val="81"/>
                <w:sz w:val="24"/>
                <w:szCs w:val="24"/>
              </w:rPr>
              <w:t xml:space="preserve"> </w:t>
            </w:r>
            <w:r w:rsidRPr="00C53B46">
              <w:rPr>
                <w:rFonts w:asciiTheme="minorBidi" w:eastAsia="Arial" w:hAnsiTheme="minorBidi"/>
                <w:w w:val="81"/>
                <w:sz w:val="24"/>
                <w:szCs w:val="24"/>
              </w:rPr>
              <w:t xml:space="preserve">of </w:t>
            </w:r>
            <w:r w:rsidRPr="00C53B46">
              <w:rPr>
                <w:rFonts w:asciiTheme="minorBidi" w:eastAsia="Arial" w:hAnsiTheme="minorBidi"/>
                <w:spacing w:val="1"/>
                <w:w w:val="81"/>
                <w:sz w:val="24"/>
                <w:szCs w:val="24"/>
              </w:rPr>
              <w:t xml:space="preserve">commodities </w:t>
            </w:r>
            <w:r w:rsidRPr="00C53B46">
              <w:rPr>
                <w:rFonts w:asciiTheme="minorBidi" w:eastAsia="Arial" w:hAnsiTheme="minorBidi"/>
                <w:w w:val="81"/>
                <w:sz w:val="24"/>
                <w:szCs w:val="24"/>
              </w:rPr>
              <w:t>to</w:t>
            </w:r>
            <w:r w:rsidRPr="00C53B46">
              <w:rPr>
                <w:rFonts w:asciiTheme="minorBidi" w:eastAsia="Arial" w:hAnsiTheme="minorBidi"/>
                <w:spacing w:val="3"/>
                <w:w w:val="81"/>
                <w:sz w:val="24"/>
                <w:szCs w:val="24"/>
              </w:rPr>
              <w:t xml:space="preserve"> </w:t>
            </w:r>
            <w:r w:rsidRPr="00C53B46">
              <w:rPr>
                <w:rFonts w:asciiTheme="minorBidi" w:eastAsia="Arial" w:hAnsiTheme="minorBidi"/>
                <w:spacing w:val="-1"/>
                <w:w w:val="82"/>
                <w:sz w:val="24"/>
                <w:szCs w:val="24"/>
              </w:rPr>
              <w:t>b</w:t>
            </w:r>
            <w:r w:rsidRPr="00C53B46">
              <w:rPr>
                <w:rFonts w:asciiTheme="minorBidi" w:eastAsia="Arial" w:hAnsiTheme="minorBidi"/>
                <w:w w:val="82"/>
                <w:sz w:val="24"/>
                <w:szCs w:val="24"/>
              </w:rPr>
              <w:t xml:space="preserve">e </w:t>
            </w:r>
            <w:r w:rsidRPr="00C53B46">
              <w:rPr>
                <w:rFonts w:asciiTheme="minorBidi" w:eastAsia="Arial" w:hAnsiTheme="minorBidi"/>
                <w:w w:val="81"/>
                <w:sz w:val="24"/>
                <w:szCs w:val="24"/>
              </w:rPr>
              <w:t>a</w:t>
            </w:r>
            <w:r w:rsidRPr="00C53B46">
              <w:rPr>
                <w:rFonts w:asciiTheme="minorBidi" w:eastAsia="Arial" w:hAnsiTheme="minorBidi"/>
                <w:spacing w:val="2"/>
                <w:w w:val="81"/>
                <w:sz w:val="24"/>
                <w:szCs w:val="24"/>
              </w:rPr>
              <w:t>d</w:t>
            </w:r>
            <w:r w:rsidRPr="00C53B46">
              <w:rPr>
                <w:rFonts w:asciiTheme="minorBidi" w:eastAsia="Arial" w:hAnsiTheme="minorBidi"/>
                <w:spacing w:val="-1"/>
                <w:w w:val="81"/>
                <w:sz w:val="24"/>
                <w:szCs w:val="24"/>
              </w:rPr>
              <w:t>d</w:t>
            </w:r>
            <w:r w:rsidRPr="00C53B46">
              <w:rPr>
                <w:rFonts w:asciiTheme="minorBidi" w:eastAsia="Arial" w:hAnsiTheme="minorBidi"/>
                <w:w w:val="81"/>
                <w:sz w:val="24"/>
                <w:szCs w:val="24"/>
              </w:rPr>
              <w:t>ed</w:t>
            </w:r>
            <w:r w:rsidRPr="00C53B46">
              <w:rPr>
                <w:rFonts w:asciiTheme="minorBidi" w:eastAsia="Arial" w:hAnsiTheme="minorBidi"/>
                <w:spacing w:val="19"/>
                <w:w w:val="81"/>
                <w:sz w:val="24"/>
                <w:szCs w:val="24"/>
              </w:rPr>
              <w:t xml:space="preserve"> </w:t>
            </w:r>
            <w:r w:rsidRPr="00C53B46">
              <w:rPr>
                <w:rFonts w:asciiTheme="minorBidi" w:eastAsia="Arial" w:hAnsiTheme="minorBidi"/>
                <w:spacing w:val="-2"/>
                <w:w w:val="81"/>
                <w:sz w:val="24"/>
                <w:szCs w:val="24"/>
              </w:rPr>
              <w:t>t</w:t>
            </w:r>
            <w:r w:rsidRPr="00C53B46">
              <w:rPr>
                <w:rFonts w:asciiTheme="minorBidi" w:eastAsia="Arial" w:hAnsiTheme="minorBidi"/>
                <w:w w:val="81"/>
                <w:sz w:val="24"/>
                <w:szCs w:val="24"/>
              </w:rPr>
              <w:t>o</w:t>
            </w:r>
            <w:r w:rsidRPr="00C53B46">
              <w:rPr>
                <w:rFonts w:asciiTheme="minorBidi" w:eastAsia="Arial" w:hAnsiTheme="minorBidi"/>
                <w:spacing w:val="13"/>
                <w:w w:val="81"/>
                <w:sz w:val="24"/>
                <w:szCs w:val="24"/>
              </w:rPr>
              <w:t xml:space="preserve"> </w:t>
            </w:r>
            <w:r w:rsidRPr="00C53B46">
              <w:rPr>
                <w:rFonts w:asciiTheme="minorBidi" w:eastAsia="Arial" w:hAnsiTheme="minorBidi"/>
                <w:w w:val="81"/>
                <w:sz w:val="24"/>
                <w:szCs w:val="24"/>
              </w:rPr>
              <w:t>the</w:t>
            </w:r>
            <w:r w:rsidRPr="00C53B46">
              <w:rPr>
                <w:rFonts w:asciiTheme="minorBidi" w:eastAsia="Arial" w:hAnsiTheme="minorBidi"/>
                <w:spacing w:val="14"/>
                <w:w w:val="81"/>
                <w:sz w:val="24"/>
                <w:szCs w:val="24"/>
              </w:rPr>
              <w:t xml:space="preserve"> </w:t>
            </w:r>
            <w:r w:rsidRPr="00C53B46">
              <w:rPr>
                <w:rFonts w:asciiTheme="minorBidi" w:eastAsia="Arial" w:hAnsiTheme="minorBidi"/>
                <w:w w:val="81"/>
                <w:sz w:val="24"/>
                <w:szCs w:val="24"/>
              </w:rPr>
              <w:t>contract</w:t>
            </w:r>
            <w:r w:rsidRPr="00C53B46">
              <w:rPr>
                <w:rFonts w:asciiTheme="minorBidi" w:eastAsia="Arial" w:hAnsiTheme="minorBidi"/>
                <w:spacing w:val="20"/>
                <w:w w:val="81"/>
                <w:sz w:val="24"/>
                <w:szCs w:val="24"/>
              </w:rPr>
              <w:t xml:space="preserve"> </w:t>
            </w:r>
            <w:r w:rsidRPr="00C53B46">
              <w:rPr>
                <w:rFonts w:asciiTheme="minorBidi" w:eastAsia="Arial" w:hAnsiTheme="minorBidi"/>
                <w:w w:val="81"/>
                <w:sz w:val="24"/>
                <w:szCs w:val="24"/>
              </w:rPr>
              <w:t>price</w:t>
            </w:r>
            <w:r w:rsidRPr="00C53B46">
              <w:rPr>
                <w:rFonts w:asciiTheme="minorBidi" w:eastAsia="Arial" w:hAnsiTheme="minorBidi"/>
                <w:spacing w:val="15"/>
                <w:w w:val="81"/>
                <w:sz w:val="24"/>
                <w:szCs w:val="24"/>
              </w:rPr>
              <w:t xml:space="preserve"> </w:t>
            </w:r>
            <w:r w:rsidRPr="00C53B46">
              <w:rPr>
                <w:rFonts w:asciiTheme="minorBidi" w:eastAsia="Arial" w:hAnsiTheme="minorBidi"/>
                <w:w w:val="81"/>
                <w:sz w:val="24"/>
                <w:szCs w:val="24"/>
              </w:rPr>
              <w:t>f</w:t>
            </w:r>
            <w:r w:rsidRPr="00C53B46">
              <w:rPr>
                <w:rFonts w:asciiTheme="minorBidi" w:eastAsia="Arial" w:hAnsiTheme="minorBidi"/>
                <w:spacing w:val="1"/>
                <w:w w:val="81"/>
                <w:sz w:val="24"/>
                <w:szCs w:val="24"/>
              </w:rPr>
              <w:t>o</w:t>
            </w:r>
            <w:r w:rsidRPr="00C53B46">
              <w:rPr>
                <w:rFonts w:asciiTheme="minorBidi" w:eastAsia="Arial" w:hAnsiTheme="minorBidi"/>
                <w:w w:val="81"/>
                <w:sz w:val="24"/>
                <w:szCs w:val="24"/>
              </w:rPr>
              <w:t>r</w:t>
            </w:r>
            <w:r w:rsidRPr="00C53B46">
              <w:rPr>
                <w:rFonts w:asciiTheme="minorBidi" w:eastAsia="Arial" w:hAnsiTheme="minorBidi"/>
                <w:spacing w:val="13"/>
                <w:w w:val="81"/>
                <w:sz w:val="24"/>
                <w:szCs w:val="24"/>
              </w:rPr>
              <w:t xml:space="preserve"> </w:t>
            </w:r>
            <w:r w:rsidRPr="00C53B46">
              <w:rPr>
                <w:rFonts w:asciiTheme="minorBidi" w:eastAsia="Arial" w:hAnsiTheme="minorBidi"/>
                <w:w w:val="81"/>
                <w:sz w:val="24"/>
                <w:szCs w:val="24"/>
              </w:rPr>
              <w:t>com</w:t>
            </w:r>
            <w:r w:rsidRPr="00C53B46">
              <w:rPr>
                <w:rFonts w:asciiTheme="minorBidi" w:eastAsia="Arial" w:hAnsiTheme="minorBidi"/>
                <w:spacing w:val="1"/>
                <w:w w:val="81"/>
                <w:sz w:val="24"/>
                <w:szCs w:val="24"/>
              </w:rPr>
              <w:t>p</w:t>
            </w:r>
            <w:r w:rsidRPr="00C53B46">
              <w:rPr>
                <w:rFonts w:asciiTheme="minorBidi" w:eastAsia="Arial" w:hAnsiTheme="minorBidi"/>
                <w:w w:val="81"/>
                <w:sz w:val="24"/>
                <w:szCs w:val="24"/>
              </w:rPr>
              <w:t>arison</w:t>
            </w:r>
            <w:r w:rsidRPr="00C53B46">
              <w:rPr>
                <w:rFonts w:asciiTheme="minorBidi" w:eastAsia="Arial" w:hAnsiTheme="minorBidi"/>
                <w:spacing w:val="23"/>
                <w:w w:val="81"/>
                <w:sz w:val="24"/>
                <w:szCs w:val="24"/>
              </w:rPr>
              <w:t xml:space="preserve"> </w:t>
            </w:r>
            <w:r w:rsidRPr="00C53B46">
              <w:rPr>
                <w:rFonts w:asciiTheme="minorBidi" w:eastAsia="Arial" w:hAnsiTheme="minorBidi"/>
                <w:w w:val="81"/>
                <w:sz w:val="24"/>
                <w:szCs w:val="24"/>
              </w:rPr>
              <w:t>p</w:t>
            </w:r>
            <w:r w:rsidRPr="00C53B46">
              <w:rPr>
                <w:rFonts w:asciiTheme="minorBidi" w:eastAsia="Arial" w:hAnsiTheme="minorBidi"/>
                <w:spacing w:val="2"/>
                <w:w w:val="81"/>
                <w:sz w:val="24"/>
                <w:szCs w:val="24"/>
              </w:rPr>
              <w:t>u</w:t>
            </w:r>
            <w:r w:rsidRPr="00C53B46">
              <w:rPr>
                <w:rFonts w:asciiTheme="minorBidi" w:eastAsia="Arial" w:hAnsiTheme="minorBidi"/>
                <w:w w:val="81"/>
                <w:sz w:val="24"/>
                <w:szCs w:val="24"/>
              </w:rPr>
              <w:t>r</w:t>
            </w:r>
            <w:r w:rsidRPr="00C53B46">
              <w:rPr>
                <w:rFonts w:asciiTheme="minorBidi" w:eastAsia="Arial" w:hAnsiTheme="minorBidi"/>
                <w:spacing w:val="-2"/>
                <w:w w:val="81"/>
                <w:sz w:val="24"/>
                <w:szCs w:val="24"/>
              </w:rPr>
              <w:t>p</w:t>
            </w:r>
            <w:r w:rsidRPr="00C53B46">
              <w:rPr>
                <w:rFonts w:asciiTheme="minorBidi" w:eastAsia="Arial" w:hAnsiTheme="minorBidi"/>
                <w:w w:val="81"/>
                <w:sz w:val="24"/>
                <w:szCs w:val="24"/>
              </w:rPr>
              <w:t>ose</w:t>
            </w:r>
            <w:r w:rsidRPr="00C53B46">
              <w:rPr>
                <w:rFonts w:asciiTheme="minorBidi" w:eastAsia="Arial" w:hAnsiTheme="minorBidi"/>
                <w:spacing w:val="19"/>
                <w:w w:val="81"/>
                <w:sz w:val="24"/>
                <w:szCs w:val="24"/>
              </w:rPr>
              <w:t xml:space="preserve"> </w:t>
            </w:r>
            <w:r w:rsidRPr="00C53B46">
              <w:rPr>
                <w:rFonts w:asciiTheme="minorBidi" w:eastAsia="Arial" w:hAnsiTheme="minorBidi"/>
                <w:w w:val="81"/>
                <w:sz w:val="24"/>
                <w:szCs w:val="24"/>
              </w:rPr>
              <w:t>o</w:t>
            </w:r>
            <w:r w:rsidRPr="00C53B46">
              <w:rPr>
                <w:rFonts w:asciiTheme="minorBidi" w:eastAsia="Arial" w:hAnsiTheme="minorBidi"/>
                <w:spacing w:val="2"/>
                <w:w w:val="81"/>
                <w:sz w:val="24"/>
                <w:szCs w:val="24"/>
              </w:rPr>
              <w:t>n</w:t>
            </w:r>
            <w:r w:rsidRPr="00C53B46">
              <w:rPr>
                <w:rFonts w:asciiTheme="minorBidi" w:eastAsia="Arial" w:hAnsiTheme="minorBidi"/>
                <w:spacing w:val="-2"/>
                <w:w w:val="81"/>
                <w:sz w:val="24"/>
                <w:szCs w:val="24"/>
              </w:rPr>
              <w:t>l</w:t>
            </w:r>
            <w:r w:rsidRPr="00C53B46">
              <w:rPr>
                <w:rFonts w:asciiTheme="minorBidi" w:eastAsia="Arial" w:hAnsiTheme="minorBidi"/>
                <w:w w:val="81"/>
                <w:sz w:val="24"/>
                <w:szCs w:val="24"/>
              </w:rPr>
              <w:t>y</w:t>
            </w:r>
            <w:r w:rsidRPr="00C53B46">
              <w:rPr>
                <w:rFonts w:asciiTheme="minorBidi" w:eastAsia="Arial" w:hAnsiTheme="minorBidi"/>
                <w:spacing w:val="14"/>
                <w:w w:val="81"/>
                <w:sz w:val="24"/>
                <w:szCs w:val="24"/>
              </w:rPr>
              <w:t xml:space="preserve"> </w:t>
            </w:r>
            <w:r w:rsidRPr="00C53B46">
              <w:rPr>
                <w:rFonts w:asciiTheme="minorBidi" w:eastAsia="Arial" w:hAnsiTheme="minorBidi"/>
                <w:w w:val="81"/>
                <w:sz w:val="24"/>
                <w:szCs w:val="24"/>
              </w:rPr>
              <w:t>if</w:t>
            </w:r>
            <w:r w:rsidRPr="00C53B46">
              <w:rPr>
                <w:rFonts w:asciiTheme="minorBidi" w:eastAsia="Arial" w:hAnsiTheme="minorBidi"/>
                <w:spacing w:val="12"/>
                <w:w w:val="81"/>
                <w:sz w:val="24"/>
                <w:szCs w:val="24"/>
              </w:rPr>
              <w:t xml:space="preserve"> </w:t>
            </w:r>
            <w:r w:rsidRPr="00C53B46">
              <w:rPr>
                <w:rFonts w:asciiTheme="minorBidi" w:eastAsia="Arial" w:hAnsiTheme="minorBidi"/>
                <w:w w:val="81"/>
                <w:sz w:val="24"/>
                <w:szCs w:val="24"/>
              </w:rPr>
              <w:t>t</w:t>
            </w:r>
            <w:r w:rsidRPr="00C53B46">
              <w:rPr>
                <w:rFonts w:asciiTheme="minorBidi" w:eastAsia="Arial" w:hAnsiTheme="minorBidi"/>
                <w:spacing w:val="1"/>
                <w:w w:val="81"/>
                <w:sz w:val="24"/>
                <w:szCs w:val="24"/>
              </w:rPr>
              <w:t>h</w:t>
            </w:r>
            <w:r w:rsidRPr="00C53B46">
              <w:rPr>
                <w:rFonts w:asciiTheme="minorBidi" w:eastAsia="Arial" w:hAnsiTheme="minorBidi"/>
                <w:w w:val="81"/>
                <w:sz w:val="24"/>
                <w:szCs w:val="24"/>
              </w:rPr>
              <w:t>e</w:t>
            </w:r>
            <w:r w:rsidRPr="00C53B46">
              <w:rPr>
                <w:rFonts w:asciiTheme="minorBidi" w:eastAsia="Arial" w:hAnsiTheme="minorBidi"/>
                <w:spacing w:val="15"/>
                <w:w w:val="81"/>
                <w:sz w:val="24"/>
                <w:szCs w:val="24"/>
              </w:rPr>
              <w:t xml:space="preserve"> </w:t>
            </w:r>
            <w:r w:rsidRPr="00C53B46">
              <w:rPr>
                <w:rFonts w:asciiTheme="minorBidi" w:eastAsia="Arial" w:hAnsiTheme="minorBidi"/>
                <w:w w:val="81"/>
                <w:sz w:val="24"/>
                <w:szCs w:val="24"/>
              </w:rPr>
              <w:t>same</w:t>
            </w:r>
            <w:r w:rsidRPr="00C53B46">
              <w:rPr>
                <w:rFonts w:asciiTheme="minorBidi" w:eastAsia="Arial" w:hAnsiTheme="minorBidi"/>
                <w:spacing w:val="16"/>
                <w:w w:val="81"/>
                <w:sz w:val="24"/>
                <w:szCs w:val="24"/>
              </w:rPr>
              <w:t xml:space="preserve"> </w:t>
            </w:r>
            <w:r w:rsidRPr="00C53B46">
              <w:rPr>
                <w:rFonts w:asciiTheme="minorBidi" w:eastAsia="Arial" w:hAnsiTheme="minorBidi"/>
                <w:w w:val="81"/>
                <w:sz w:val="24"/>
                <w:szCs w:val="24"/>
              </w:rPr>
              <w:t>is</w:t>
            </w:r>
            <w:r w:rsidRPr="00C53B46">
              <w:rPr>
                <w:rFonts w:asciiTheme="minorBidi" w:eastAsia="Arial" w:hAnsiTheme="minorBidi"/>
                <w:spacing w:val="11"/>
                <w:w w:val="81"/>
                <w:sz w:val="24"/>
                <w:szCs w:val="24"/>
              </w:rPr>
              <w:t xml:space="preserve"> </w:t>
            </w:r>
            <w:r w:rsidRPr="00C53B46">
              <w:rPr>
                <w:rFonts w:asciiTheme="minorBidi" w:eastAsia="Arial" w:hAnsiTheme="minorBidi"/>
                <w:w w:val="81"/>
                <w:sz w:val="24"/>
                <w:szCs w:val="24"/>
              </w:rPr>
              <w:t>stip</w:t>
            </w:r>
            <w:r w:rsidRPr="00C53B46">
              <w:rPr>
                <w:rFonts w:asciiTheme="minorBidi" w:eastAsia="Arial" w:hAnsiTheme="minorBidi"/>
                <w:spacing w:val="2"/>
                <w:w w:val="81"/>
                <w:sz w:val="24"/>
                <w:szCs w:val="24"/>
              </w:rPr>
              <w:t>u</w:t>
            </w:r>
            <w:r w:rsidRPr="00C53B46">
              <w:rPr>
                <w:rFonts w:asciiTheme="minorBidi" w:eastAsia="Arial" w:hAnsiTheme="minorBidi"/>
                <w:w w:val="81"/>
                <w:sz w:val="24"/>
                <w:szCs w:val="24"/>
              </w:rPr>
              <w:t>la</w:t>
            </w:r>
            <w:r w:rsidRPr="00C53B46">
              <w:rPr>
                <w:rFonts w:asciiTheme="minorBidi" w:eastAsia="Arial" w:hAnsiTheme="minorBidi"/>
                <w:spacing w:val="-1"/>
                <w:w w:val="81"/>
                <w:sz w:val="24"/>
                <w:szCs w:val="24"/>
              </w:rPr>
              <w:t>t</w:t>
            </w:r>
            <w:r w:rsidRPr="00C53B46">
              <w:rPr>
                <w:rFonts w:asciiTheme="minorBidi" w:eastAsia="Arial" w:hAnsiTheme="minorBidi"/>
                <w:w w:val="81"/>
                <w:sz w:val="24"/>
                <w:szCs w:val="24"/>
              </w:rPr>
              <w:t>ed</w:t>
            </w:r>
            <w:r w:rsidRPr="00C53B46">
              <w:rPr>
                <w:rFonts w:asciiTheme="minorBidi" w:eastAsia="Arial" w:hAnsiTheme="minorBidi"/>
                <w:spacing w:val="21"/>
                <w:w w:val="81"/>
                <w:sz w:val="24"/>
                <w:szCs w:val="24"/>
              </w:rPr>
              <w:t xml:space="preserve"> </w:t>
            </w:r>
            <w:r w:rsidRPr="00C53B46">
              <w:rPr>
                <w:rFonts w:asciiTheme="minorBidi" w:eastAsia="Arial" w:hAnsiTheme="minorBidi"/>
                <w:spacing w:val="-1"/>
                <w:w w:val="81"/>
                <w:sz w:val="24"/>
                <w:szCs w:val="24"/>
              </w:rPr>
              <w:t>u</w:t>
            </w:r>
            <w:r w:rsidRPr="00C53B46">
              <w:rPr>
                <w:rFonts w:asciiTheme="minorBidi" w:eastAsia="Arial" w:hAnsiTheme="minorBidi"/>
                <w:w w:val="81"/>
                <w:sz w:val="24"/>
                <w:szCs w:val="24"/>
              </w:rPr>
              <w:t>n</w:t>
            </w:r>
            <w:r w:rsidRPr="00C53B46">
              <w:rPr>
                <w:rFonts w:asciiTheme="minorBidi" w:eastAsia="Arial" w:hAnsiTheme="minorBidi"/>
                <w:spacing w:val="2"/>
                <w:w w:val="81"/>
                <w:sz w:val="24"/>
                <w:szCs w:val="24"/>
              </w:rPr>
              <w:t>d</w:t>
            </w:r>
            <w:r w:rsidRPr="00C53B46">
              <w:rPr>
                <w:rFonts w:asciiTheme="minorBidi" w:eastAsia="Arial" w:hAnsiTheme="minorBidi"/>
                <w:w w:val="81"/>
                <w:sz w:val="24"/>
                <w:szCs w:val="24"/>
              </w:rPr>
              <w:t>er Para</w:t>
            </w:r>
            <w:r w:rsidRPr="00C53B46">
              <w:rPr>
                <w:rFonts w:asciiTheme="minorBidi" w:eastAsia="Arial" w:hAnsiTheme="minorBidi"/>
                <w:spacing w:val="18"/>
                <w:w w:val="81"/>
                <w:sz w:val="24"/>
                <w:szCs w:val="24"/>
              </w:rPr>
              <w:t xml:space="preserve"> </w:t>
            </w:r>
            <w:r w:rsidRPr="00C53B46">
              <w:rPr>
                <w:rFonts w:asciiTheme="minorBidi" w:eastAsia="Arial" w:hAnsiTheme="minorBidi"/>
                <w:spacing w:val="-1"/>
                <w:w w:val="82"/>
                <w:sz w:val="24"/>
                <w:szCs w:val="24"/>
              </w:rPr>
              <w:t>3</w:t>
            </w:r>
            <w:r w:rsidRPr="00C53B46">
              <w:rPr>
                <w:rFonts w:asciiTheme="minorBidi" w:eastAsia="Arial" w:hAnsiTheme="minorBidi"/>
                <w:spacing w:val="1"/>
                <w:w w:val="82"/>
                <w:sz w:val="24"/>
                <w:szCs w:val="24"/>
              </w:rPr>
              <w:t>6</w:t>
            </w:r>
            <w:r w:rsidRPr="00C53B46">
              <w:rPr>
                <w:rFonts w:asciiTheme="minorBidi" w:eastAsia="Arial" w:hAnsiTheme="minorBidi"/>
                <w:spacing w:val="-1"/>
                <w:w w:val="81"/>
                <w:sz w:val="24"/>
                <w:szCs w:val="24"/>
              </w:rPr>
              <w:t>-</w:t>
            </w:r>
            <w:r w:rsidRPr="00C53B46">
              <w:rPr>
                <w:rFonts w:asciiTheme="minorBidi" w:eastAsia="Arial" w:hAnsiTheme="minorBidi"/>
                <w:spacing w:val="1"/>
                <w:w w:val="82"/>
                <w:sz w:val="24"/>
                <w:szCs w:val="24"/>
              </w:rPr>
              <w:t>3</w:t>
            </w:r>
            <w:r w:rsidRPr="00C53B46">
              <w:rPr>
                <w:rFonts w:asciiTheme="minorBidi" w:eastAsia="Arial" w:hAnsiTheme="minorBidi"/>
                <w:spacing w:val="-1"/>
                <w:w w:val="81"/>
                <w:sz w:val="24"/>
                <w:szCs w:val="24"/>
              </w:rPr>
              <w:t>-</w:t>
            </w:r>
            <w:r w:rsidRPr="00C53B46">
              <w:rPr>
                <w:rFonts w:asciiTheme="minorBidi" w:eastAsia="Arial" w:hAnsiTheme="minorBidi"/>
                <w:w w:val="82"/>
                <w:sz w:val="24"/>
                <w:szCs w:val="24"/>
              </w:rPr>
              <w:t>d</w:t>
            </w:r>
            <w:r w:rsidRPr="00C53B46">
              <w:rPr>
                <w:rFonts w:asciiTheme="minorBidi" w:eastAsia="Arial" w:hAnsiTheme="minorBidi"/>
                <w:sz w:val="24"/>
                <w:szCs w:val="24"/>
              </w:rPr>
              <w:t xml:space="preserve"> </w:t>
            </w:r>
            <w:r w:rsidRPr="00C53B46">
              <w:rPr>
                <w:rFonts w:asciiTheme="minorBidi" w:eastAsia="Arial" w:hAnsiTheme="minorBidi"/>
                <w:w w:val="82"/>
                <w:sz w:val="24"/>
                <w:szCs w:val="24"/>
              </w:rPr>
              <w:t>&amp;</w:t>
            </w:r>
            <w:r w:rsidRPr="00C53B46">
              <w:rPr>
                <w:rFonts w:asciiTheme="minorBidi" w:eastAsia="Arial" w:hAnsiTheme="minorBidi"/>
                <w:spacing w:val="21"/>
                <w:w w:val="82"/>
                <w:sz w:val="24"/>
                <w:szCs w:val="24"/>
              </w:rPr>
              <w:t xml:space="preserve"> </w:t>
            </w:r>
            <w:r w:rsidRPr="00C53B46">
              <w:rPr>
                <w:rFonts w:asciiTheme="minorBidi" w:eastAsia="Arial" w:hAnsiTheme="minorBidi"/>
                <w:spacing w:val="1"/>
                <w:w w:val="82"/>
                <w:sz w:val="24"/>
                <w:szCs w:val="24"/>
              </w:rPr>
              <w:t>e</w:t>
            </w:r>
            <w:r w:rsidRPr="00C53B46">
              <w:rPr>
                <w:rFonts w:asciiTheme="minorBidi" w:eastAsia="Arial" w:hAnsiTheme="minorBidi"/>
                <w:w w:val="82"/>
                <w:sz w:val="24"/>
                <w:szCs w:val="24"/>
              </w:rPr>
              <w:t>.</w:t>
            </w:r>
            <w:r w:rsidRPr="00C53B46">
              <w:rPr>
                <w:rFonts w:asciiTheme="minorBidi" w:eastAsia="Arial" w:hAnsiTheme="minorBidi"/>
                <w:spacing w:val="20"/>
                <w:w w:val="82"/>
                <w:sz w:val="24"/>
                <w:szCs w:val="24"/>
              </w:rPr>
              <w:t xml:space="preserve"> </w:t>
            </w:r>
            <w:r w:rsidRPr="00C53B46">
              <w:rPr>
                <w:rFonts w:asciiTheme="minorBidi" w:eastAsia="Arial" w:hAnsiTheme="minorBidi"/>
                <w:w w:val="82"/>
                <w:sz w:val="24"/>
                <w:szCs w:val="24"/>
              </w:rPr>
              <w:t>S</w:t>
            </w:r>
            <w:r w:rsidRPr="00C53B46">
              <w:rPr>
                <w:rFonts w:asciiTheme="minorBidi" w:eastAsia="Arial" w:hAnsiTheme="minorBidi"/>
                <w:spacing w:val="2"/>
                <w:w w:val="82"/>
                <w:sz w:val="24"/>
                <w:szCs w:val="24"/>
              </w:rPr>
              <w:t>u</w:t>
            </w:r>
            <w:r w:rsidRPr="00C53B46">
              <w:rPr>
                <w:rFonts w:asciiTheme="minorBidi" w:eastAsia="Arial" w:hAnsiTheme="minorBidi"/>
                <w:w w:val="82"/>
                <w:sz w:val="24"/>
                <w:szCs w:val="24"/>
              </w:rPr>
              <w:t>ch</w:t>
            </w:r>
            <w:r w:rsidRPr="00C53B46">
              <w:rPr>
                <w:rFonts w:asciiTheme="minorBidi" w:eastAsia="Arial" w:hAnsiTheme="minorBidi"/>
                <w:spacing w:val="21"/>
                <w:w w:val="82"/>
                <w:sz w:val="24"/>
                <w:szCs w:val="24"/>
              </w:rPr>
              <w:t xml:space="preserve"> </w:t>
            </w:r>
            <w:r w:rsidRPr="00C53B46">
              <w:rPr>
                <w:rFonts w:asciiTheme="minorBidi" w:eastAsia="Arial" w:hAnsiTheme="minorBidi"/>
                <w:w w:val="82"/>
                <w:sz w:val="24"/>
                <w:szCs w:val="24"/>
              </w:rPr>
              <w:t>co</w:t>
            </w:r>
            <w:r w:rsidRPr="00C53B46">
              <w:rPr>
                <w:rFonts w:asciiTheme="minorBidi" w:eastAsia="Arial" w:hAnsiTheme="minorBidi"/>
                <w:spacing w:val="-1"/>
                <w:w w:val="82"/>
                <w:sz w:val="24"/>
                <w:szCs w:val="24"/>
              </w:rPr>
              <w:t>s</w:t>
            </w:r>
            <w:r w:rsidRPr="00C53B46">
              <w:rPr>
                <w:rFonts w:asciiTheme="minorBidi" w:eastAsia="Arial" w:hAnsiTheme="minorBidi"/>
                <w:w w:val="82"/>
                <w:sz w:val="24"/>
                <w:szCs w:val="24"/>
              </w:rPr>
              <w:t>t</w:t>
            </w:r>
            <w:r w:rsidRPr="00C53B46">
              <w:rPr>
                <w:rFonts w:asciiTheme="minorBidi" w:eastAsia="Arial" w:hAnsiTheme="minorBidi"/>
                <w:spacing w:val="20"/>
                <w:w w:val="82"/>
                <w:sz w:val="24"/>
                <w:szCs w:val="24"/>
              </w:rPr>
              <w:t xml:space="preserve"> </w:t>
            </w:r>
            <w:r w:rsidRPr="00C53B46">
              <w:rPr>
                <w:rFonts w:asciiTheme="minorBidi" w:eastAsia="Arial" w:hAnsiTheme="minorBidi"/>
                <w:w w:val="82"/>
                <w:sz w:val="24"/>
                <w:szCs w:val="24"/>
              </w:rPr>
              <w:t>margin</w:t>
            </w:r>
            <w:r w:rsidRPr="00C53B46">
              <w:rPr>
                <w:rFonts w:asciiTheme="minorBidi" w:eastAsia="Arial" w:hAnsiTheme="minorBidi"/>
                <w:spacing w:val="21"/>
                <w:w w:val="82"/>
                <w:sz w:val="24"/>
                <w:szCs w:val="24"/>
              </w:rPr>
              <w:t xml:space="preserve"> </w:t>
            </w:r>
            <w:r w:rsidRPr="00C53B46">
              <w:rPr>
                <w:rFonts w:asciiTheme="minorBidi" w:eastAsia="Arial" w:hAnsiTheme="minorBidi"/>
                <w:w w:val="82"/>
                <w:sz w:val="24"/>
                <w:szCs w:val="24"/>
              </w:rPr>
              <w:t>sh</w:t>
            </w:r>
            <w:r w:rsidRPr="00C53B46">
              <w:rPr>
                <w:rFonts w:asciiTheme="minorBidi" w:eastAsia="Arial" w:hAnsiTheme="minorBidi"/>
                <w:spacing w:val="2"/>
                <w:w w:val="82"/>
                <w:sz w:val="24"/>
                <w:szCs w:val="24"/>
              </w:rPr>
              <w:t>a</w:t>
            </w:r>
            <w:r w:rsidRPr="00C53B46">
              <w:rPr>
                <w:rFonts w:asciiTheme="minorBidi" w:eastAsia="Arial" w:hAnsiTheme="minorBidi"/>
                <w:spacing w:val="-2"/>
                <w:w w:val="82"/>
                <w:sz w:val="24"/>
                <w:szCs w:val="24"/>
              </w:rPr>
              <w:t>l</w:t>
            </w:r>
            <w:r w:rsidRPr="00C53B46">
              <w:rPr>
                <w:rFonts w:asciiTheme="minorBidi" w:eastAsia="Arial" w:hAnsiTheme="minorBidi"/>
                <w:w w:val="82"/>
                <w:sz w:val="24"/>
                <w:szCs w:val="24"/>
              </w:rPr>
              <w:t>l</w:t>
            </w:r>
            <w:r w:rsidRPr="00C53B46">
              <w:rPr>
                <w:rFonts w:asciiTheme="minorBidi" w:eastAsia="Arial" w:hAnsiTheme="minorBidi"/>
                <w:spacing w:val="18"/>
                <w:w w:val="82"/>
                <w:sz w:val="24"/>
                <w:szCs w:val="24"/>
              </w:rPr>
              <w:t xml:space="preserve"> </w:t>
            </w:r>
            <w:r w:rsidRPr="00C53B46">
              <w:rPr>
                <w:rFonts w:asciiTheme="minorBidi" w:eastAsia="Arial" w:hAnsiTheme="minorBidi"/>
                <w:w w:val="82"/>
                <w:sz w:val="24"/>
                <w:szCs w:val="24"/>
              </w:rPr>
              <w:t>be</w:t>
            </w:r>
            <w:r w:rsidRPr="00C53B46">
              <w:rPr>
                <w:rFonts w:asciiTheme="minorBidi" w:eastAsia="Arial" w:hAnsiTheme="minorBidi"/>
                <w:spacing w:val="22"/>
                <w:w w:val="82"/>
                <w:sz w:val="24"/>
                <w:szCs w:val="24"/>
              </w:rPr>
              <w:t xml:space="preserve"> </w:t>
            </w:r>
            <w:r w:rsidRPr="00C53B46">
              <w:rPr>
                <w:rFonts w:asciiTheme="minorBidi" w:eastAsia="Arial" w:hAnsiTheme="minorBidi"/>
                <w:w w:val="82"/>
                <w:sz w:val="24"/>
                <w:szCs w:val="24"/>
              </w:rPr>
              <w:t>sp</w:t>
            </w:r>
            <w:r w:rsidRPr="00C53B46">
              <w:rPr>
                <w:rFonts w:asciiTheme="minorBidi" w:eastAsia="Arial" w:hAnsiTheme="minorBidi"/>
                <w:spacing w:val="2"/>
                <w:w w:val="82"/>
                <w:sz w:val="24"/>
                <w:szCs w:val="24"/>
              </w:rPr>
              <w:t>e</w:t>
            </w:r>
            <w:r w:rsidRPr="00C53B46">
              <w:rPr>
                <w:rFonts w:asciiTheme="minorBidi" w:eastAsia="Arial" w:hAnsiTheme="minorBidi"/>
                <w:w w:val="82"/>
                <w:sz w:val="24"/>
                <w:szCs w:val="24"/>
              </w:rPr>
              <w:t>cified</w:t>
            </w:r>
            <w:r w:rsidRPr="00C53B46">
              <w:rPr>
                <w:rFonts w:asciiTheme="minorBidi" w:eastAsia="Arial" w:hAnsiTheme="minorBidi"/>
                <w:spacing w:val="21"/>
                <w:w w:val="82"/>
                <w:sz w:val="24"/>
                <w:szCs w:val="24"/>
              </w:rPr>
              <w:t xml:space="preserve"> </w:t>
            </w:r>
            <w:r w:rsidRPr="00C53B46">
              <w:rPr>
                <w:rFonts w:asciiTheme="minorBidi" w:eastAsia="Arial" w:hAnsiTheme="minorBidi"/>
                <w:w w:val="82"/>
                <w:sz w:val="24"/>
                <w:szCs w:val="24"/>
              </w:rPr>
              <w:t>ac</w:t>
            </w:r>
            <w:r w:rsidRPr="00C53B46">
              <w:rPr>
                <w:rFonts w:asciiTheme="minorBidi" w:eastAsia="Arial" w:hAnsiTheme="minorBidi"/>
                <w:spacing w:val="-1"/>
                <w:w w:val="82"/>
                <w:sz w:val="24"/>
                <w:szCs w:val="24"/>
              </w:rPr>
              <w:t>c</w:t>
            </w:r>
            <w:r w:rsidRPr="00C53B46">
              <w:rPr>
                <w:rFonts w:asciiTheme="minorBidi" w:eastAsia="Arial" w:hAnsiTheme="minorBidi"/>
                <w:w w:val="82"/>
                <w:sz w:val="24"/>
                <w:szCs w:val="24"/>
              </w:rPr>
              <w:t>or</w:t>
            </w:r>
            <w:r w:rsidRPr="00C53B46">
              <w:rPr>
                <w:rFonts w:asciiTheme="minorBidi" w:eastAsia="Arial" w:hAnsiTheme="minorBidi"/>
                <w:spacing w:val="1"/>
                <w:w w:val="82"/>
                <w:sz w:val="24"/>
                <w:szCs w:val="24"/>
              </w:rPr>
              <w:t>d</w:t>
            </w:r>
            <w:r w:rsidRPr="00C53B46">
              <w:rPr>
                <w:rFonts w:asciiTheme="minorBidi" w:eastAsia="Arial" w:hAnsiTheme="minorBidi"/>
                <w:w w:val="82"/>
                <w:sz w:val="24"/>
                <w:szCs w:val="24"/>
              </w:rPr>
              <w:t>ing</w:t>
            </w:r>
            <w:r w:rsidRPr="00C53B46">
              <w:rPr>
                <w:rFonts w:asciiTheme="minorBidi" w:eastAsia="Arial" w:hAnsiTheme="minorBidi"/>
                <w:spacing w:val="21"/>
                <w:w w:val="82"/>
                <w:sz w:val="24"/>
                <w:szCs w:val="24"/>
              </w:rPr>
              <w:t xml:space="preserve"> </w:t>
            </w:r>
            <w:r w:rsidRPr="00C53B46">
              <w:rPr>
                <w:rFonts w:asciiTheme="minorBidi" w:eastAsia="Arial" w:hAnsiTheme="minorBidi"/>
                <w:spacing w:val="-2"/>
                <w:w w:val="82"/>
                <w:sz w:val="24"/>
                <w:szCs w:val="24"/>
              </w:rPr>
              <w:t>t</w:t>
            </w:r>
            <w:r w:rsidRPr="00C53B46">
              <w:rPr>
                <w:rFonts w:asciiTheme="minorBidi" w:eastAsia="Arial" w:hAnsiTheme="minorBidi"/>
                <w:w w:val="82"/>
                <w:sz w:val="24"/>
                <w:szCs w:val="24"/>
              </w:rPr>
              <w:t>o</w:t>
            </w:r>
            <w:r w:rsidRPr="00C53B46">
              <w:rPr>
                <w:rFonts w:asciiTheme="minorBidi" w:eastAsia="Arial" w:hAnsiTheme="minorBidi"/>
                <w:spacing w:val="21"/>
                <w:w w:val="82"/>
                <w:sz w:val="24"/>
                <w:szCs w:val="24"/>
              </w:rPr>
              <w:t xml:space="preserve"> </w:t>
            </w:r>
            <w:r w:rsidRPr="00C53B46">
              <w:rPr>
                <w:rFonts w:asciiTheme="minorBidi" w:eastAsia="Arial" w:hAnsiTheme="minorBidi"/>
                <w:w w:val="82"/>
                <w:sz w:val="24"/>
                <w:szCs w:val="24"/>
              </w:rPr>
              <w:t>t</w:t>
            </w:r>
            <w:r w:rsidRPr="00C53B46">
              <w:rPr>
                <w:rFonts w:asciiTheme="minorBidi" w:eastAsia="Arial" w:hAnsiTheme="minorBidi"/>
                <w:spacing w:val="1"/>
                <w:w w:val="82"/>
                <w:sz w:val="24"/>
                <w:szCs w:val="24"/>
              </w:rPr>
              <w:t>h</w:t>
            </w:r>
            <w:r w:rsidRPr="00C53B46">
              <w:rPr>
                <w:rFonts w:asciiTheme="minorBidi" w:eastAsia="Arial" w:hAnsiTheme="minorBidi"/>
                <w:w w:val="82"/>
                <w:sz w:val="24"/>
                <w:szCs w:val="24"/>
              </w:rPr>
              <w:t>e</w:t>
            </w:r>
            <w:r w:rsidRPr="00C53B46">
              <w:rPr>
                <w:rFonts w:asciiTheme="minorBidi" w:eastAsia="Arial" w:hAnsiTheme="minorBidi"/>
                <w:spacing w:val="21"/>
                <w:w w:val="82"/>
                <w:sz w:val="24"/>
                <w:szCs w:val="24"/>
              </w:rPr>
              <w:t xml:space="preserve"> </w:t>
            </w:r>
            <w:r w:rsidRPr="00C53B46">
              <w:rPr>
                <w:rFonts w:asciiTheme="minorBidi" w:eastAsia="Arial" w:hAnsiTheme="minorBidi"/>
                <w:w w:val="82"/>
                <w:sz w:val="24"/>
                <w:szCs w:val="24"/>
              </w:rPr>
              <w:t>method</w:t>
            </w:r>
            <w:r w:rsidRPr="00C53B46">
              <w:rPr>
                <w:rFonts w:asciiTheme="minorBidi" w:eastAsia="Arial" w:hAnsiTheme="minorBidi"/>
                <w:spacing w:val="21"/>
                <w:w w:val="82"/>
                <w:sz w:val="24"/>
                <w:szCs w:val="24"/>
              </w:rPr>
              <w:t xml:space="preserve"> </w:t>
            </w:r>
            <w:r w:rsidRPr="00C53B46">
              <w:rPr>
                <w:rFonts w:asciiTheme="minorBidi" w:eastAsia="Arial" w:hAnsiTheme="minorBidi"/>
                <w:w w:val="82"/>
                <w:sz w:val="24"/>
                <w:szCs w:val="24"/>
              </w:rPr>
              <w:t>ref</w:t>
            </w:r>
            <w:r w:rsidRPr="00C53B46">
              <w:rPr>
                <w:rFonts w:asciiTheme="minorBidi" w:eastAsia="Arial" w:hAnsiTheme="minorBidi"/>
                <w:spacing w:val="2"/>
                <w:w w:val="82"/>
                <w:sz w:val="24"/>
                <w:szCs w:val="24"/>
              </w:rPr>
              <w:t>e</w:t>
            </w:r>
            <w:r w:rsidRPr="00C53B46">
              <w:rPr>
                <w:rFonts w:asciiTheme="minorBidi" w:eastAsia="Arial" w:hAnsiTheme="minorBidi"/>
                <w:w w:val="82"/>
                <w:sz w:val="24"/>
                <w:szCs w:val="24"/>
              </w:rPr>
              <w:t>r</w:t>
            </w:r>
            <w:r w:rsidRPr="00C53B46">
              <w:rPr>
                <w:rFonts w:asciiTheme="minorBidi" w:eastAsia="Arial" w:hAnsiTheme="minorBidi"/>
                <w:spacing w:val="-1"/>
                <w:w w:val="82"/>
                <w:sz w:val="24"/>
                <w:szCs w:val="24"/>
              </w:rPr>
              <w:t>re</w:t>
            </w:r>
            <w:r w:rsidRPr="00C53B46">
              <w:rPr>
                <w:rFonts w:asciiTheme="minorBidi" w:eastAsia="Arial" w:hAnsiTheme="minorBidi"/>
                <w:w w:val="82"/>
                <w:sz w:val="24"/>
                <w:szCs w:val="24"/>
              </w:rPr>
              <w:t>d</w:t>
            </w:r>
            <w:r w:rsidRPr="00C53B46">
              <w:rPr>
                <w:rFonts w:asciiTheme="minorBidi" w:eastAsia="Arial" w:hAnsiTheme="minorBidi"/>
                <w:spacing w:val="19"/>
                <w:w w:val="82"/>
                <w:sz w:val="24"/>
                <w:szCs w:val="24"/>
              </w:rPr>
              <w:t xml:space="preserve"> </w:t>
            </w:r>
            <w:r w:rsidRPr="00C53B46">
              <w:rPr>
                <w:rFonts w:asciiTheme="minorBidi" w:eastAsia="Arial" w:hAnsiTheme="minorBidi"/>
                <w:w w:val="82"/>
                <w:sz w:val="24"/>
                <w:szCs w:val="24"/>
              </w:rPr>
              <w:t>to</w:t>
            </w:r>
            <w:r w:rsidRPr="00C53B46">
              <w:rPr>
                <w:rFonts w:asciiTheme="minorBidi" w:eastAsia="Arial" w:hAnsiTheme="minorBidi"/>
                <w:spacing w:val="21"/>
                <w:w w:val="82"/>
                <w:sz w:val="24"/>
                <w:szCs w:val="24"/>
              </w:rPr>
              <w:t xml:space="preserve"> </w:t>
            </w:r>
            <w:r w:rsidRPr="00C53B46">
              <w:rPr>
                <w:rFonts w:asciiTheme="minorBidi" w:eastAsia="Arial" w:hAnsiTheme="minorBidi"/>
                <w:w w:val="82"/>
                <w:sz w:val="24"/>
                <w:szCs w:val="24"/>
              </w:rPr>
              <w:t>in</w:t>
            </w:r>
            <w:r w:rsidRPr="00C53B46">
              <w:rPr>
                <w:rFonts w:asciiTheme="minorBidi" w:eastAsia="Arial" w:hAnsiTheme="minorBidi"/>
                <w:spacing w:val="20"/>
                <w:w w:val="82"/>
                <w:sz w:val="24"/>
                <w:szCs w:val="24"/>
              </w:rPr>
              <w:t xml:space="preserve"> </w:t>
            </w:r>
            <w:r w:rsidRPr="00C53B46">
              <w:rPr>
                <w:rFonts w:asciiTheme="minorBidi" w:eastAsia="Arial" w:hAnsiTheme="minorBidi"/>
                <w:spacing w:val="-2"/>
                <w:w w:val="82"/>
                <w:sz w:val="24"/>
                <w:szCs w:val="24"/>
              </w:rPr>
              <w:t>t</w:t>
            </w:r>
            <w:r w:rsidRPr="00C53B46">
              <w:rPr>
                <w:rFonts w:asciiTheme="minorBidi" w:eastAsia="Arial" w:hAnsiTheme="minorBidi"/>
                <w:w w:val="82"/>
                <w:sz w:val="24"/>
                <w:szCs w:val="24"/>
              </w:rPr>
              <w:t>he</w:t>
            </w:r>
            <w:r w:rsidRPr="00C53B46">
              <w:rPr>
                <w:rFonts w:asciiTheme="minorBidi" w:eastAsia="Arial" w:hAnsiTheme="minorBidi"/>
                <w:spacing w:val="22"/>
                <w:w w:val="82"/>
                <w:sz w:val="24"/>
                <w:szCs w:val="24"/>
              </w:rPr>
              <w:t xml:space="preserve"> </w:t>
            </w:r>
            <w:r w:rsidRPr="00C53B46">
              <w:rPr>
                <w:rFonts w:asciiTheme="minorBidi" w:eastAsia="Arial" w:hAnsiTheme="minorBidi"/>
                <w:w w:val="82"/>
                <w:sz w:val="24"/>
                <w:szCs w:val="24"/>
              </w:rPr>
              <w:t>3</w:t>
            </w:r>
            <w:r w:rsidRPr="00C53B46">
              <w:rPr>
                <w:rFonts w:asciiTheme="minorBidi" w:eastAsia="Arial" w:hAnsiTheme="minorBidi"/>
                <w:spacing w:val="2"/>
                <w:w w:val="82"/>
                <w:sz w:val="24"/>
                <w:szCs w:val="24"/>
              </w:rPr>
              <w:t>6</w:t>
            </w:r>
            <w:r w:rsidRPr="00C53B46">
              <w:rPr>
                <w:rFonts w:asciiTheme="minorBidi" w:eastAsia="Arial" w:hAnsiTheme="minorBidi"/>
                <w:spacing w:val="-1"/>
                <w:w w:val="82"/>
                <w:sz w:val="24"/>
                <w:szCs w:val="24"/>
              </w:rPr>
              <w:t>-</w:t>
            </w:r>
            <w:r w:rsidRPr="00C53B46">
              <w:rPr>
                <w:rFonts w:asciiTheme="minorBidi" w:eastAsia="Arial" w:hAnsiTheme="minorBidi"/>
                <w:spacing w:val="1"/>
                <w:w w:val="82"/>
                <w:sz w:val="24"/>
                <w:szCs w:val="24"/>
              </w:rPr>
              <w:t>3</w:t>
            </w:r>
            <w:r w:rsidRPr="00C53B46">
              <w:rPr>
                <w:rFonts w:asciiTheme="minorBidi" w:eastAsia="Arial" w:hAnsiTheme="minorBidi"/>
                <w:spacing w:val="-1"/>
                <w:w w:val="82"/>
                <w:sz w:val="24"/>
                <w:szCs w:val="24"/>
              </w:rPr>
              <w:t>-</w:t>
            </w:r>
            <w:r w:rsidRPr="00C53B46">
              <w:rPr>
                <w:rFonts w:asciiTheme="minorBidi" w:eastAsia="Arial" w:hAnsiTheme="minorBidi"/>
                <w:w w:val="82"/>
                <w:sz w:val="24"/>
                <w:szCs w:val="24"/>
              </w:rPr>
              <w:t>d</w:t>
            </w:r>
            <w:r w:rsidRPr="00C53B46">
              <w:rPr>
                <w:rFonts w:asciiTheme="minorBidi" w:eastAsia="Arial" w:hAnsiTheme="minorBidi"/>
                <w:spacing w:val="17"/>
                <w:w w:val="82"/>
                <w:sz w:val="24"/>
                <w:szCs w:val="24"/>
              </w:rPr>
              <w:t xml:space="preserve"> </w:t>
            </w:r>
            <w:r w:rsidRPr="00C53B46">
              <w:rPr>
                <w:rFonts w:asciiTheme="minorBidi" w:eastAsia="Arial" w:hAnsiTheme="minorBidi"/>
                <w:w w:val="82"/>
                <w:sz w:val="24"/>
                <w:szCs w:val="24"/>
              </w:rPr>
              <w:t>&amp;</w:t>
            </w:r>
            <w:r w:rsidRPr="00C53B46">
              <w:rPr>
                <w:rFonts w:asciiTheme="minorBidi" w:eastAsia="Arial" w:hAnsiTheme="minorBidi"/>
                <w:sz w:val="24"/>
                <w:szCs w:val="24"/>
              </w:rPr>
              <w:t xml:space="preserve"> </w:t>
            </w:r>
            <w:r w:rsidRPr="00C53B46">
              <w:rPr>
                <w:rFonts w:asciiTheme="minorBidi" w:eastAsia="Arial" w:hAnsiTheme="minorBidi"/>
                <w:w w:val="81"/>
                <w:sz w:val="24"/>
                <w:szCs w:val="24"/>
              </w:rPr>
              <w:t>e</w:t>
            </w:r>
            <w:r w:rsidRPr="00C53B46">
              <w:rPr>
                <w:rFonts w:asciiTheme="minorBidi" w:eastAsia="Arial" w:hAnsiTheme="minorBidi"/>
                <w:spacing w:val="1"/>
                <w:w w:val="81"/>
                <w:sz w:val="24"/>
                <w:szCs w:val="24"/>
              </w:rPr>
              <w:t>/</w:t>
            </w:r>
            <w:r w:rsidRPr="00C53B46">
              <w:rPr>
                <w:rFonts w:asciiTheme="minorBidi" w:eastAsia="Arial" w:hAnsiTheme="minorBidi"/>
                <w:w w:val="81"/>
                <w:sz w:val="24"/>
                <w:szCs w:val="24"/>
              </w:rPr>
              <w:t>Bid</w:t>
            </w:r>
            <w:r w:rsidRPr="00C53B46">
              <w:rPr>
                <w:rFonts w:asciiTheme="minorBidi" w:eastAsia="Arial" w:hAnsiTheme="minorBidi"/>
                <w:spacing w:val="8"/>
                <w:w w:val="81"/>
                <w:sz w:val="24"/>
                <w:szCs w:val="24"/>
              </w:rPr>
              <w:t xml:space="preserve"> </w:t>
            </w:r>
            <w:r w:rsidRPr="00C53B46">
              <w:rPr>
                <w:rFonts w:asciiTheme="minorBidi" w:eastAsia="Arial" w:hAnsiTheme="minorBidi"/>
                <w:w w:val="81"/>
                <w:sz w:val="24"/>
                <w:szCs w:val="24"/>
              </w:rPr>
              <w:t>D</w:t>
            </w:r>
            <w:r w:rsidRPr="00C53B46">
              <w:rPr>
                <w:rFonts w:asciiTheme="minorBidi" w:eastAsia="Arial" w:hAnsiTheme="minorBidi"/>
                <w:spacing w:val="-2"/>
                <w:w w:val="81"/>
                <w:sz w:val="24"/>
                <w:szCs w:val="24"/>
              </w:rPr>
              <w:t>a</w:t>
            </w:r>
            <w:r w:rsidRPr="00C53B46">
              <w:rPr>
                <w:rFonts w:asciiTheme="minorBidi" w:eastAsia="Arial" w:hAnsiTheme="minorBidi"/>
                <w:w w:val="81"/>
                <w:sz w:val="24"/>
                <w:szCs w:val="24"/>
              </w:rPr>
              <w:t>ta</w:t>
            </w:r>
            <w:r w:rsidRPr="00C53B46">
              <w:rPr>
                <w:rFonts w:asciiTheme="minorBidi" w:eastAsia="Arial" w:hAnsiTheme="minorBidi"/>
                <w:spacing w:val="5"/>
                <w:w w:val="81"/>
                <w:sz w:val="24"/>
                <w:szCs w:val="24"/>
              </w:rPr>
              <w:t xml:space="preserve"> </w:t>
            </w:r>
            <w:r w:rsidRPr="00C53B46">
              <w:rPr>
                <w:rFonts w:asciiTheme="minorBidi" w:eastAsia="Arial" w:hAnsiTheme="minorBidi"/>
                <w:w w:val="82"/>
                <w:sz w:val="24"/>
                <w:szCs w:val="24"/>
              </w:rPr>
              <w:t>S</w:t>
            </w:r>
            <w:r w:rsidRPr="00C53B46">
              <w:rPr>
                <w:rFonts w:asciiTheme="minorBidi" w:eastAsia="Arial" w:hAnsiTheme="minorBidi"/>
                <w:spacing w:val="2"/>
                <w:w w:val="82"/>
                <w:sz w:val="24"/>
                <w:szCs w:val="24"/>
              </w:rPr>
              <w:t>h</w:t>
            </w:r>
            <w:r w:rsidRPr="00C53B46">
              <w:rPr>
                <w:rFonts w:asciiTheme="minorBidi" w:eastAsia="Arial" w:hAnsiTheme="minorBidi"/>
                <w:spacing w:val="-1"/>
                <w:w w:val="82"/>
                <w:sz w:val="24"/>
                <w:szCs w:val="24"/>
              </w:rPr>
              <w:t>e</w:t>
            </w:r>
            <w:r w:rsidRPr="00C53B46">
              <w:rPr>
                <w:rFonts w:asciiTheme="minorBidi" w:eastAsia="Arial" w:hAnsiTheme="minorBidi"/>
                <w:w w:val="82"/>
                <w:sz w:val="24"/>
                <w:szCs w:val="24"/>
              </w:rPr>
              <w:t>e</w:t>
            </w:r>
            <w:r w:rsidRPr="00C53B46">
              <w:rPr>
                <w:rFonts w:asciiTheme="minorBidi" w:eastAsia="Arial" w:hAnsiTheme="minorBidi"/>
                <w:spacing w:val="1"/>
                <w:w w:val="82"/>
                <w:sz w:val="24"/>
                <w:szCs w:val="24"/>
              </w:rPr>
              <w:t>t</w:t>
            </w:r>
            <w:r w:rsidRPr="00C53B46">
              <w:rPr>
                <w:rFonts w:asciiTheme="minorBidi" w:eastAsia="Arial" w:hAnsiTheme="minorBidi"/>
                <w:w w:val="82"/>
                <w:sz w:val="24"/>
                <w:szCs w:val="24"/>
              </w:rPr>
              <w:t>.</w:t>
            </w:r>
          </w:p>
          <w:p w:rsidR="004272F0" w:rsidRPr="00C53B46" w:rsidRDefault="004272F0" w:rsidP="00C53B46">
            <w:pPr>
              <w:pStyle w:val="a3"/>
              <w:bidi w:val="0"/>
              <w:jc w:val="both"/>
              <w:rPr>
                <w:rFonts w:asciiTheme="minorBidi" w:eastAsia="Arial" w:hAnsiTheme="minorBidi"/>
                <w:b/>
                <w:bCs/>
                <w:sz w:val="24"/>
                <w:szCs w:val="24"/>
              </w:rPr>
            </w:pPr>
            <w:r w:rsidRPr="00C53B46">
              <w:rPr>
                <w:rFonts w:asciiTheme="minorBidi" w:eastAsia="Arial" w:hAnsiTheme="minorBidi"/>
                <w:b/>
                <w:bCs/>
                <w:spacing w:val="-1"/>
                <w:w w:val="80"/>
                <w:sz w:val="24"/>
                <w:szCs w:val="24"/>
              </w:rPr>
              <w:t>f</w:t>
            </w:r>
            <w:r w:rsidRPr="00C53B46">
              <w:rPr>
                <w:rFonts w:asciiTheme="minorBidi" w:eastAsia="Arial" w:hAnsiTheme="minorBidi"/>
                <w:b/>
                <w:bCs/>
                <w:w w:val="80"/>
                <w:sz w:val="24"/>
                <w:szCs w:val="24"/>
              </w:rPr>
              <w:t xml:space="preserve">-   </w:t>
            </w:r>
            <w:r w:rsidRPr="00C53B46">
              <w:rPr>
                <w:rFonts w:asciiTheme="minorBidi" w:eastAsia="Arial" w:hAnsiTheme="minorBidi"/>
                <w:b/>
                <w:bCs/>
                <w:spacing w:val="16"/>
                <w:w w:val="80"/>
                <w:sz w:val="24"/>
                <w:szCs w:val="24"/>
              </w:rPr>
              <w:t xml:space="preserve"> </w:t>
            </w:r>
            <w:r w:rsidRPr="00C53B46">
              <w:rPr>
                <w:rFonts w:asciiTheme="minorBidi" w:eastAsia="Arial" w:hAnsiTheme="minorBidi"/>
                <w:b/>
                <w:bCs/>
                <w:w w:val="80"/>
                <w:sz w:val="24"/>
                <w:szCs w:val="24"/>
                <w:u w:color="000000"/>
              </w:rPr>
              <w:t>P</w:t>
            </w:r>
            <w:r w:rsidRPr="00C53B46">
              <w:rPr>
                <w:rFonts w:asciiTheme="minorBidi" w:eastAsia="Arial" w:hAnsiTheme="minorBidi"/>
                <w:b/>
                <w:bCs/>
                <w:spacing w:val="2"/>
                <w:w w:val="80"/>
                <w:sz w:val="24"/>
                <w:szCs w:val="24"/>
                <w:u w:color="000000"/>
              </w:rPr>
              <w:t>e</w:t>
            </w:r>
            <w:r w:rsidRPr="00C53B46">
              <w:rPr>
                <w:rFonts w:asciiTheme="minorBidi" w:eastAsia="Arial" w:hAnsiTheme="minorBidi"/>
                <w:b/>
                <w:bCs/>
                <w:w w:val="80"/>
                <w:sz w:val="24"/>
                <w:szCs w:val="24"/>
                <w:u w:color="000000"/>
              </w:rPr>
              <w:t>rformance</w:t>
            </w:r>
            <w:r w:rsidRPr="00C53B46">
              <w:rPr>
                <w:rFonts w:asciiTheme="minorBidi" w:eastAsia="Arial" w:hAnsiTheme="minorBidi"/>
                <w:b/>
                <w:bCs/>
                <w:spacing w:val="-87"/>
                <w:w w:val="81"/>
                <w:sz w:val="24"/>
                <w:szCs w:val="24"/>
                <w:u w:color="000000"/>
              </w:rPr>
              <w:t xml:space="preserve"> </w:t>
            </w:r>
            <w:r w:rsidRPr="00C53B46">
              <w:rPr>
                <w:rFonts w:asciiTheme="minorBidi" w:eastAsia="Arial" w:hAnsiTheme="minorBidi"/>
                <w:b/>
                <w:bCs/>
                <w:spacing w:val="1"/>
                <w:w w:val="82"/>
                <w:sz w:val="24"/>
                <w:szCs w:val="24"/>
                <w:u w:color="000000"/>
              </w:rPr>
              <w:t xml:space="preserve"> a</w:t>
            </w:r>
            <w:r w:rsidRPr="00C53B46">
              <w:rPr>
                <w:rFonts w:asciiTheme="minorBidi" w:eastAsia="Arial" w:hAnsiTheme="minorBidi"/>
                <w:b/>
                <w:bCs/>
                <w:w w:val="82"/>
                <w:sz w:val="24"/>
                <w:szCs w:val="24"/>
                <w:u w:color="000000"/>
              </w:rPr>
              <w:t>nd</w:t>
            </w:r>
            <w:r w:rsidRPr="00C53B46">
              <w:rPr>
                <w:rFonts w:asciiTheme="minorBidi" w:eastAsia="Arial" w:hAnsiTheme="minorBidi"/>
                <w:b/>
                <w:bCs/>
                <w:spacing w:val="-90"/>
                <w:w w:val="81"/>
                <w:sz w:val="24"/>
                <w:szCs w:val="24"/>
                <w:u w:color="000000"/>
              </w:rPr>
              <w:t xml:space="preserve"> </w:t>
            </w:r>
            <w:r w:rsidRPr="00C53B46">
              <w:rPr>
                <w:rFonts w:asciiTheme="minorBidi" w:eastAsia="Arial" w:hAnsiTheme="minorBidi"/>
                <w:b/>
                <w:bCs/>
                <w:w w:val="82"/>
                <w:sz w:val="24"/>
                <w:szCs w:val="24"/>
                <w:u w:color="000000"/>
              </w:rPr>
              <w:t xml:space="preserve"> Producti</w:t>
            </w:r>
            <w:r w:rsidRPr="00C53B46">
              <w:rPr>
                <w:rFonts w:asciiTheme="minorBidi" w:eastAsia="Arial" w:hAnsiTheme="minorBidi"/>
                <w:b/>
                <w:bCs/>
                <w:spacing w:val="2"/>
                <w:w w:val="82"/>
                <w:sz w:val="24"/>
                <w:szCs w:val="24"/>
                <w:u w:color="000000"/>
              </w:rPr>
              <w:t>v</w:t>
            </w:r>
            <w:r w:rsidRPr="00C53B46">
              <w:rPr>
                <w:rFonts w:asciiTheme="minorBidi" w:eastAsia="Arial" w:hAnsiTheme="minorBidi"/>
                <w:b/>
                <w:bCs/>
                <w:w w:val="82"/>
                <w:sz w:val="24"/>
                <w:szCs w:val="24"/>
                <w:u w:color="000000"/>
              </w:rPr>
              <w:t>ity</w:t>
            </w:r>
            <w:r w:rsidRPr="00C53B46">
              <w:rPr>
                <w:rFonts w:asciiTheme="minorBidi" w:eastAsia="Arial" w:hAnsiTheme="minorBidi"/>
                <w:b/>
                <w:bCs/>
                <w:spacing w:val="-87"/>
                <w:w w:val="81"/>
                <w:sz w:val="24"/>
                <w:szCs w:val="24"/>
                <w:u w:color="000000"/>
              </w:rPr>
              <w:t xml:space="preserve"> </w:t>
            </w:r>
            <w:r w:rsidRPr="00C53B46">
              <w:rPr>
                <w:rFonts w:asciiTheme="minorBidi" w:eastAsia="Arial" w:hAnsiTheme="minorBidi"/>
                <w:b/>
                <w:bCs/>
                <w:w w:val="82"/>
                <w:sz w:val="24"/>
                <w:szCs w:val="24"/>
                <w:u w:color="000000"/>
              </w:rPr>
              <w:t xml:space="preserve"> of</w:t>
            </w:r>
            <w:r w:rsidRPr="00C53B46">
              <w:rPr>
                <w:rFonts w:asciiTheme="minorBidi" w:eastAsia="Arial" w:hAnsiTheme="minorBidi"/>
                <w:b/>
                <w:bCs/>
                <w:spacing w:val="-87"/>
                <w:w w:val="81"/>
                <w:sz w:val="24"/>
                <w:szCs w:val="24"/>
                <w:u w:color="000000"/>
              </w:rPr>
              <w:t xml:space="preserve"> </w:t>
            </w:r>
            <w:r w:rsidRPr="00C53B46">
              <w:rPr>
                <w:rFonts w:asciiTheme="minorBidi" w:eastAsia="Arial" w:hAnsiTheme="minorBidi"/>
                <w:b/>
                <w:bCs/>
                <w:spacing w:val="1"/>
                <w:w w:val="82"/>
                <w:sz w:val="24"/>
                <w:szCs w:val="24"/>
                <w:u w:color="000000"/>
              </w:rPr>
              <w:t xml:space="preserve"> E</w:t>
            </w:r>
            <w:r w:rsidRPr="00C53B46">
              <w:rPr>
                <w:rFonts w:asciiTheme="minorBidi" w:eastAsia="Arial" w:hAnsiTheme="minorBidi"/>
                <w:b/>
                <w:bCs/>
                <w:w w:val="82"/>
                <w:sz w:val="24"/>
                <w:szCs w:val="24"/>
                <w:u w:color="000000"/>
              </w:rPr>
              <w:t>quip</w:t>
            </w:r>
            <w:r w:rsidRPr="00C53B46">
              <w:rPr>
                <w:rFonts w:asciiTheme="minorBidi" w:eastAsia="Arial" w:hAnsiTheme="minorBidi"/>
                <w:b/>
                <w:bCs/>
                <w:spacing w:val="-2"/>
                <w:w w:val="82"/>
                <w:sz w:val="24"/>
                <w:szCs w:val="24"/>
                <w:u w:color="000000"/>
              </w:rPr>
              <w:t>m</w:t>
            </w:r>
            <w:r w:rsidRPr="00C53B46">
              <w:rPr>
                <w:rFonts w:asciiTheme="minorBidi" w:eastAsia="Arial" w:hAnsiTheme="minorBidi"/>
                <w:b/>
                <w:bCs/>
                <w:w w:val="82"/>
                <w:sz w:val="24"/>
                <w:szCs w:val="24"/>
                <w:u w:color="000000"/>
              </w:rPr>
              <w:t>ent</w:t>
            </w:r>
          </w:p>
          <w:p w:rsidR="004272F0" w:rsidRPr="00C53B46" w:rsidRDefault="004272F0" w:rsidP="00C53B46">
            <w:pPr>
              <w:pStyle w:val="a3"/>
              <w:bidi w:val="0"/>
              <w:jc w:val="both"/>
              <w:rPr>
                <w:rFonts w:asciiTheme="minorBidi" w:eastAsia="Arial" w:hAnsiTheme="minorBidi"/>
                <w:w w:val="82"/>
                <w:sz w:val="24"/>
                <w:szCs w:val="24"/>
              </w:rPr>
            </w:pPr>
            <w:r w:rsidRPr="00C53B46">
              <w:rPr>
                <w:rFonts w:asciiTheme="minorBidi" w:eastAsia="Arial" w:hAnsiTheme="minorBidi"/>
                <w:w w:val="81"/>
                <w:sz w:val="24"/>
                <w:szCs w:val="24"/>
              </w:rPr>
              <w:t>A</w:t>
            </w:r>
            <w:r w:rsidRPr="00C53B46">
              <w:rPr>
                <w:rFonts w:asciiTheme="minorBidi" w:eastAsia="Arial" w:hAnsiTheme="minorBidi"/>
                <w:spacing w:val="25"/>
                <w:w w:val="81"/>
                <w:sz w:val="24"/>
                <w:szCs w:val="24"/>
              </w:rPr>
              <w:t xml:space="preserve"> </w:t>
            </w:r>
            <w:r w:rsidRPr="00C53B46">
              <w:rPr>
                <w:rFonts w:asciiTheme="minorBidi" w:eastAsia="Arial" w:hAnsiTheme="minorBidi"/>
                <w:w w:val="81"/>
                <w:sz w:val="24"/>
                <w:szCs w:val="24"/>
              </w:rPr>
              <w:t>margin</w:t>
            </w:r>
            <w:r w:rsidRPr="00C53B46">
              <w:rPr>
                <w:rFonts w:asciiTheme="minorBidi" w:eastAsia="Arial" w:hAnsiTheme="minorBidi"/>
                <w:spacing w:val="31"/>
                <w:w w:val="81"/>
                <w:sz w:val="24"/>
                <w:szCs w:val="24"/>
              </w:rPr>
              <w:t xml:space="preserve"> </w:t>
            </w:r>
            <w:r w:rsidRPr="00C53B46">
              <w:rPr>
                <w:rFonts w:asciiTheme="minorBidi" w:eastAsia="Arial" w:hAnsiTheme="minorBidi"/>
                <w:w w:val="81"/>
                <w:sz w:val="24"/>
                <w:szCs w:val="24"/>
              </w:rPr>
              <w:t>of</w:t>
            </w:r>
            <w:r w:rsidRPr="00C53B46">
              <w:rPr>
                <w:rFonts w:asciiTheme="minorBidi" w:eastAsia="Arial" w:hAnsiTheme="minorBidi"/>
                <w:spacing w:val="27"/>
                <w:w w:val="81"/>
                <w:sz w:val="24"/>
                <w:szCs w:val="24"/>
              </w:rPr>
              <w:t xml:space="preserve"> </w:t>
            </w:r>
            <w:r w:rsidRPr="00C53B46">
              <w:rPr>
                <w:rFonts w:asciiTheme="minorBidi" w:eastAsia="Arial" w:hAnsiTheme="minorBidi"/>
                <w:w w:val="81"/>
                <w:sz w:val="24"/>
                <w:szCs w:val="24"/>
              </w:rPr>
              <w:t>am</w:t>
            </w:r>
            <w:r w:rsidRPr="00C53B46">
              <w:rPr>
                <w:rFonts w:asciiTheme="minorBidi" w:eastAsia="Arial" w:hAnsiTheme="minorBidi"/>
                <w:spacing w:val="-1"/>
                <w:w w:val="81"/>
                <w:sz w:val="24"/>
                <w:szCs w:val="24"/>
              </w:rPr>
              <w:t>e</w:t>
            </w:r>
            <w:r w:rsidRPr="00C53B46">
              <w:rPr>
                <w:rFonts w:asciiTheme="minorBidi" w:eastAsia="Arial" w:hAnsiTheme="minorBidi"/>
                <w:w w:val="81"/>
                <w:sz w:val="24"/>
                <w:szCs w:val="24"/>
              </w:rPr>
              <w:t>n</w:t>
            </w:r>
            <w:r w:rsidRPr="00C53B46">
              <w:rPr>
                <w:rFonts w:asciiTheme="minorBidi" w:eastAsia="Arial" w:hAnsiTheme="minorBidi"/>
                <w:spacing w:val="2"/>
                <w:w w:val="81"/>
                <w:sz w:val="24"/>
                <w:szCs w:val="24"/>
              </w:rPr>
              <w:t>d</w:t>
            </w:r>
            <w:r w:rsidRPr="00C53B46">
              <w:rPr>
                <w:rFonts w:asciiTheme="minorBidi" w:eastAsia="Arial" w:hAnsiTheme="minorBidi"/>
                <w:w w:val="81"/>
                <w:sz w:val="24"/>
                <w:szCs w:val="24"/>
              </w:rPr>
              <w:t>m</w:t>
            </w:r>
            <w:r w:rsidRPr="00C53B46">
              <w:rPr>
                <w:rFonts w:asciiTheme="minorBidi" w:eastAsia="Arial" w:hAnsiTheme="minorBidi"/>
                <w:spacing w:val="-2"/>
                <w:w w:val="81"/>
                <w:sz w:val="24"/>
                <w:szCs w:val="24"/>
              </w:rPr>
              <w:t>e</w:t>
            </w:r>
            <w:r w:rsidRPr="00C53B46">
              <w:rPr>
                <w:rFonts w:asciiTheme="minorBidi" w:eastAsia="Arial" w:hAnsiTheme="minorBidi"/>
                <w:w w:val="81"/>
                <w:sz w:val="24"/>
                <w:szCs w:val="24"/>
              </w:rPr>
              <w:t>nt</w:t>
            </w:r>
            <w:r w:rsidRPr="00C53B46">
              <w:rPr>
                <w:rFonts w:asciiTheme="minorBidi" w:eastAsia="Arial" w:hAnsiTheme="minorBidi"/>
                <w:spacing w:val="37"/>
                <w:w w:val="81"/>
                <w:sz w:val="24"/>
                <w:szCs w:val="24"/>
              </w:rPr>
              <w:t xml:space="preserve"> </w:t>
            </w:r>
            <w:r w:rsidRPr="00C53B46">
              <w:rPr>
                <w:rFonts w:asciiTheme="minorBidi" w:eastAsia="Arial" w:hAnsiTheme="minorBidi"/>
                <w:w w:val="81"/>
                <w:sz w:val="24"/>
                <w:szCs w:val="24"/>
              </w:rPr>
              <w:t>of</w:t>
            </w:r>
            <w:r w:rsidRPr="00C53B46">
              <w:rPr>
                <w:rFonts w:asciiTheme="minorBidi" w:eastAsia="Arial" w:hAnsiTheme="minorBidi"/>
                <w:spacing w:val="24"/>
                <w:w w:val="81"/>
                <w:sz w:val="24"/>
                <w:szCs w:val="24"/>
              </w:rPr>
              <w:t xml:space="preserve"> </w:t>
            </w:r>
            <w:r w:rsidRPr="00C53B46">
              <w:rPr>
                <w:rFonts w:asciiTheme="minorBidi" w:eastAsia="Arial" w:hAnsiTheme="minorBidi"/>
                <w:w w:val="81"/>
                <w:sz w:val="24"/>
                <w:szCs w:val="24"/>
              </w:rPr>
              <w:t>cost</w:t>
            </w:r>
            <w:r w:rsidRPr="00C53B46">
              <w:rPr>
                <w:rFonts w:asciiTheme="minorBidi" w:eastAsia="Arial" w:hAnsiTheme="minorBidi"/>
                <w:spacing w:val="29"/>
                <w:w w:val="81"/>
                <w:sz w:val="24"/>
                <w:szCs w:val="24"/>
              </w:rPr>
              <w:t xml:space="preserve"> </w:t>
            </w:r>
            <w:r w:rsidRPr="00C53B46">
              <w:rPr>
                <w:rFonts w:asciiTheme="minorBidi" w:eastAsia="Arial" w:hAnsiTheme="minorBidi"/>
                <w:w w:val="81"/>
                <w:sz w:val="24"/>
                <w:szCs w:val="24"/>
              </w:rPr>
              <w:t>calc</w:t>
            </w:r>
            <w:r w:rsidRPr="00C53B46">
              <w:rPr>
                <w:rFonts w:asciiTheme="minorBidi" w:eastAsia="Arial" w:hAnsiTheme="minorBidi"/>
                <w:spacing w:val="1"/>
                <w:w w:val="81"/>
                <w:sz w:val="24"/>
                <w:szCs w:val="24"/>
              </w:rPr>
              <w:t>u</w:t>
            </w:r>
            <w:r w:rsidRPr="00C53B46">
              <w:rPr>
                <w:rFonts w:asciiTheme="minorBidi" w:eastAsia="Arial" w:hAnsiTheme="minorBidi"/>
                <w:w w:val="81"/>
                <w:sz w:val="24"/>
                <w:szCs w:val="24"/>
              </w:rPr>
              <w:t>la</w:t>
            </w:r>
            <w:r w:rsidRPr="00C53B46">
              <w:rPr>
                <w:rFonts w:asciiTheme="minorBidi" w:eastAsia="Arial" w:hAnsiTheme="minorBidi"/>
                <w:spacing w:val="-1"/>
                <w:w w:val="81"/>
                <w:sz w:val="24"/>
                <w:szCs w:val="24"/>
              </w:rPr>
              <w:t>t</w:t>
            </w:r>
            <w:r w:rsidRPr="00C53B46">
              <w:rPr>
                <w:rFonts w:asciiTheme="minorBidi" w:eastAsia="Arial" w:hAnsiTheme="minorBidi"/>
                <w:w w:val="81"/>
                <w:sz w:val="24"/>
                <w:szCs w:val="24"/>
              </w:rPr>
              <w:t>ed</w:t>
            </w:r>
            <w:r w:rsidRPr="00C53B46">
              <w:rPr>
                <w:rFonts w:asciiTheme="minorBidi" w:eastAsia="Arial" w:hAnsiTheme="minorBidi"/>
                <w:spacing w:val="35"/>
                <w:w w:val="81"/>
                <w:sz w:val="24"/>
                <w:szCs w:val="24"/>
              </w:rPr>
              <w:t xml:space="preserve"> </w:t>
            </w:r>
            <w:r w:rsidRPr="00C53B46">
              <w:rPr>
                <w:rFonts w:asciiTheme="minorBidi" w:eastAsia="Arial" w:hAnsiTheme="minorBidi"/>
                <w:spacing w:val="-1"/>
                <w:w w:val="81"/>
                <w:sz w:val="24"/>
                <w:szCs w:val="24"/>
              </w:rPr>
              <w:t>o</w:t>
            </w:r>
            <w:r w:rsidRPr="00C53B46">
              <w:rPr>
                <w:rFonts w:asciiTheme="minorBidi" w:eastAsia="Arial" w:hAnsiTheme="minorBidi"/>
                <w:w w:val="81"/>
                <w:sz w:val="24"/>
                <w:szCs w:val="24"/>
              </w:rPr>
              <w:t>n</w:t>
            </w:r>
            <w:r w:rsidRPr="00C53B46">
              <w:rPr>
                <w:rFonts w:asciiTheme="minorBidi" w:eastAsia="Arial" w:hAnsiTheme="minorBidi"/>
                <w:spacing w:val="26"/>
                <w:w w:val="81"/>
                <w:sz w:val="24"/>
                <w:szCs w:val="24"/>
              </w:rPr>
              <w:t xml:space="preserve"> </w:t>
            </w:r>
            <w:r w:rsidRPr="00C53B46">
              <w:rPr>
                <w:rFonts w:asciiTheme="minorBidi" w:eastAsia="Arial" w:hAnsiTheme="minorBidi"/>
                <w:w w:val="81"/>
                <w:sz w:val="24"/>
                <w:szCs w:val="24"/>
              </w:rPr>
              <w:t>t</w:t>
            </w:r>
            <w:r w:rsidRPr="00C53B46">
              <w:rPr>
                <w:rFonts w:asciiTheme="minorBidi" w:eastAsia="Arial" w:hAnsiTheme="minorBidi"/>
                <w:spacing w:val="1"/>
                <w:w w:val="81"/>
                <w:sz w:val="24"/>
                <w:szCs w:val="24"/>
              </w:rPr>
              <w:t>h</w:t>
            </w:r>
            <w:r w:rsidRPr="00C53B46">
              <w:rPr>
                <w:rFonts w:asciiTheme="minorBidi" w:eastAsia="Arial" w:hAnsiTheme="minorBidi"/>
                <w:w w:val="81"/>
                <w:sz w:val="24"/>
                <w:szCs w:val="24"/>
              </w:rPr>
              <w:t>e</w:t>
            </w:r>
            <w:r w:rsidRPr="00C53B46">
              <w:rPr>
                <w:rFonts w:asciiTheme="minorBidi" w:eastAsia="Arial" w:hAnsiTheme="minorBidi"/>
                <w:spacing w:val="25"/>
                <w:w w:val="81"/>
                <w:sz w:val="24"/>
                <w:szCs w:val="24"/>
              </w:rPr>
              <w:t xml:space="preserve"> </w:t>
            </w:r>
            <w:r w:rsidRPr="00C53B46">
              <w:rPr>
                <w:rFonts w:asciiTheme="minorBidi" w:eastAsia="Arial" w:hAnsiTheme="minorBidi"/>
                <w:w w:val="81"/>
                <w:sz w:val="24"/>
                <w:szCs w:val="24"/>
              </w:rPr>
              <w:t>b</w:t>
            </w:r>
            <w:r w:rsidRPr="00C53B46">
              <w:rPr>
                <w:rFonts w:asciiTheme="minorBidi" w:eastAsia="Arial" w:hAnsiTheme="minorBidi"/>
                <w:spacing w:val="2"/>
                <w:w w:val="81"/>
                <w:sz w:val="24"/>
                <w:szCs w:val="24"/>
              </w:rPr>
              <w:t>a</w:t>
            </w:r>
            <w:r w:rsidRPr="00C53B46">
              <w:rPr>
                <w:rFonts w:asciiTheme="minorBidi" w:eastAsia="Arial" w:hAnsiTheme="minorBidi"/>
                <w:spacing w:val="-2"/>
                <w:w w:val="81"/>
                <w:sz w:val="24"/>
                <w:szCs w:val="24"/>
              </w:rPr>
              <w:t>s</w:t>
            </w:r>
            <w:r w:rsidRPr="00C53B46">
              <w:rPr>
                <w:rFonts w:asciiTheme="minorBidi" w:eastAsia="Arial" w:hAnsiTheme="minorBidi"/>
                <w:w w:val="81"/>
                <w:sz w:val="24"/>
                <w:szCs w:val="24"/>
              </w:rPr>
              <w:t>is</w:t>
            </w:r>
            <w:r w:rsidRPr="00C53B46">
              <w:rPr>
                <w:rFonts w:asciiTheme="minorBidi" w:eastAsia="Arial" w:hAnsiTheme="minorBidi"/>
                <w:spacing w:val="26"/>
                <w:w w:val="81"/>
                <w:sz w:val="24"/>
                <w:szCs w:val="24"/>
              </w:rPr>
              <w:t xml:space="preserve"> </w:t>
            </w:r>
            <w:r w:rsidRPr="00C53B46">
              <w:rPr>
                <w:rFonts w:asciiTheme="minorBidi" w:eastAsia="Arial" w:hAnsiTheme="minorBidi"/>
                <w:w w:val="81"/>
                <w:sz w:val="24"/>
                <w:szCs w:val="24"/>
              </w:rPr>
              <w:t>of</w:t>
            </w:r>
            <w:r w:rsidRPr="00C53B46">
              <w:rPr>
                <w:rFonts w:asciiTheme="minorBidi" w:eastAsia="Arial" w:hAnsiTheme="minorBidi"/>
                <w:spacing w:val="27"/>
                <w:w w:val="81"/>
                <w:sz w:val="24"/>
                <w:szCs w:val="24"/>
              </w:rPr>
              <w:t xml:space="preserve"> </w:t>
            </w:r>
            <w:r w:rsidRPr="00C53B46">
              <w:rPr>
                <w:rFonts w:asciiTheme="minorBidi" w:eastAsia="Arial" w:hAnsiTheme="minorBidi"/>
                <w:w w:val="81"/>
                <w:sz w:val="24"/>
                <w:szCs w:val="24"/>
              </w:rPr>
              <w:t>t</w:t>
            </w:r>
            <w:r w:rsidRPr="00C53B46">
              <w:rPr>
                <w:rFonts w:asciiTheme="minorBidi" w:eastAsia="Arial" w:hAnsiTheme="minorBidi"/>
                <w:spacing w:val="1"/>
                <w:w w:val="81"/>
                <w:sz w:val="24"/>
                <w:szCs w:val="24"/>
              </w:rPr>
              <w:t>h</w:t>
            </w:r>
            <w:r w:rsidRPr="00C53B46">
              <w:rPr>
                <w:rFonts w:asciiTheme="minorBidi" w:eastAsia="Arial" w:hAnsiTheme="minorBidi"/>
                <w:w w:val="81"/>
                <w:sz w:val="24"/>
                <w:szCs w:val="24"/>
              </w:rPr>
              <w:t>e</w:t>
            </w:r>
            <w:r w:rsidRPr="00C53B46">
              <w:rPr>
                <w:rFonts w:asciiTheme="minorBidi" w:eastAsia="Arial" w:hAnsiTheme="minorBidi"/>
                <w:spacing w:val="27"/>
                <w:w w:val="81"/>
                <w:sz w:val="24"/>
                <w:szCs w:val="24"/>
              </w:rPr>
              <w:t xml:space="preserve"> </w:t>
            </w:r>
            <w:r w:rsidRPr="00C53B46">
              <w:rPr>
                <w:rFonts w:asciiTheme="minorBidi" w:eastAsia="Arial" w:hAnsiTheme="minorBidi"/>
                <w:spacing w:val="-1"/>
                <w:w w:val="81"/>
                <w:sz w:val="24"/>
                <w:szCs w:val="24"/>
              </w:rPr>
              <w:t>p</w:t>
            </w:r>
            <w:r w:rsidRPr="00C53B46">
              <w:rPr>
                <w:rFonts w:asciiTheme="minorBidi" w:eastAsia="Arial" w:hAnsiTheme="minorBidi"/>
                <w:w w:val="81"/>
                <w:sz w:val="24"/>
                <w:szCs w:val="24"/>
              </w:rPr>
              <w:t>erf</w:t>
            </w:r>
            <w:r w:rsidRPr="00C53B46">
              <w:rPr>
                <w:rFonts w:asciiTheme="minorBidi" w:eastAsia="Arial" w:hAnsiTheme="minorBidi"/>
                <w:spacing w:val="2"/>
                <w:w w:val="81"/>
                <w:sz w:val="24"/>
                <w:szCs w:val="24"/>
              </w:rPr>
              <w:t>o</w:t>
            </w:r>
            <w:r w:rsidRPr="00C53B46">
              <w:rPr>
                <w:rFonts w:asciiTheme="minorBidi" w:eastAsia="Arial" w:hAnsiTheme="minorBidi"/>
                <w:w w:val="81"/>
                <w:sz w:val="24"/>
                <w:szCs w:val="24"/>
              </w:rPr>
              <w:t>r</w:t>
            </w:r>
            <w:r w:rsidRPr="00C53B46">
              <w:rPr>
                <w:rFonts w:asciiTheme="minorBidi" w:eastAsia="Arial" w:hAnsiTheme="minorBidi"/>
                <w:spacing w:val="-1"/>
                <w:w w:val="81"/>
                <w:sz w:val="24"/>
                <w:szCs w:val="24"/>
              </w:rPr>
              <w:t>m</w:t>
            </w:r>
            <w:r w:rsidRPr="00C53B46">
              <w:rPr>
                <w:rFonts w:asciiTheme="minorBidi" w:eastAsia="Arial" w:hAnsiTheme="minorBidi"/>
                <w:w w:val="81"/>
                <w:sz w:val="24"/>
                <w:szCs w:val="24"/>
              </w:rPr>
              <w:t>a</w:t>
            </w:r>
            <w:r w:rsidRPr="00C53B46">
              <w:rPr>
                <w:rFonts w:asciiTheme="minorBidi" w:eastAsia="Arial" w:hAnsiTheme="minorBidi"/>
                <w:spacing w:val="2"/>
                <w:w w:val="81"/>
                <w:sz w:val="24"/>
                <w:szCs w:val="24"/>
              </w:rPr>
              <w:t>n</w:t>
            </w:r>
            <w:r w:rsidRPr="00C53B46">
              <w:rPr>
                <w:rFonts w:asciiTheme="minorBidi" w:eastAsia="Arial" w:hAnsiTheme="minorBidi"/>
                <w:spacing w:val="-2"/>
                <w:w w:val="81"/>
                <w:sz w:val="24"/>
                <w:szCs w:val="24"/>
              </w:rPr>
              <w:t>c</w:t>
            </w:r>
            <w:r w:rsidRPr="00C53B46">
              <w:rPr>
                <w:rFonts w:asciiTheme="minorBidi" w:eastAsia="Arial" w:hAnsiTheme="minorBidi"/>
                <w:w w:val="81"/>
                <w:sz w:val="24"/>
                <w:szCs w:val="24"/>
              </w:rPr>
              <w:t>e</w:t>
            </w:r>
            <w:r w:rsidRPr="00C53B46">
              <w:rPr>
                <w:rFonts w:asciiTheme="minorBidi" w:eastAsia="Arial" w:hAnsiTheme="minorBidi"/>
                <w:spacing w:val="34"/>
                <w:w w:val="81"/>
                <w:sz w:val="24"/>
                <w:szCs w:val="24"/>
              </w:rPr>
              <w:t xml:space="preserve"> </w:t>
            </w:r>
            <w:r w:rsidRPr="00C53B46">
              <w:rPr>
                <w:rFonts w:asciiTheme="minorBidi" w:eastAsia="Arial" w:hAnsiTheme="minorBidi"/>
                <w:w w:val="81"/>
                <w:sz w:val="24"/>
                <w:szCs w:val="24"/>
              </w:rPr>
              <w:t>and</w:t>
            </w:r>
            <w:r w:rsidRPr="00C53B46">
              <w:rPr>
                <w:rFonts w:asciiTheme="minorBidi" w:eastAsia="Arial" w:hAnsiTheme="minorBidi"/>
                <w:spacing w:val="28"/>
                <w:w w:val="81"/>
                <w:sz w:val="24"/>
                <w:szCs w:val="24"/>
              </w:rPr>
              <w:t xml:space="preserve"> </w:t>
            </w:r>
            <w:r w:rsidRPr="00C53B46">
              <w:rPr>
                <w:rFonts w:asciiTheme="minorBidi" w:eastAsia="Arial" w:hAnsiTheme="minorBidi"/>
                <w:w w:val="81"/>
                <w:sz w:val="24"/>
                <w:szCs w:val="24"/>
              </w:rPr>
              <w:t>e</w:t>
            </w:r>
            <w:r w:rsidRPr="00C53B46">
              <w:rPr>
                <w:rFonts w:asciiTheme="minorBidi" w:eastAsia="Arial" w:hAnsiTheme="minorBidi"/>
                <w:spacing w:val="1"/>
                <w:w w:val="81"/>
                <w:sz w:val="24"/>
                <w:szCs w:val="24"/>
              </w:rPr>
              <w:t>f</w:t>
            </w:r>
            <w:r w:rsidRPr="00C53B46">
              <w:rPr>
                <w:rFonts w:asciiTheme="minorBidi" w:eastAsia="Arial" w:hAnsiTheme="minorBidi"/>
                <w:w w:val="81"/>
                <w:sz w:val="24"/>
                <w:szCs w:val="24"/>
              </w:rPr>
              <w:t>ficie</w:t>
            </w:r>
            <w:r w:rsidRPr="00C53B46">
              <w:rPr>
                <w:rFonts w:asciiTheme="minorBidi" w:eastAsia="Arial" w:hAnsiTheme="minorBidi"/>
                <w:spacing w:val="1"/>
                <w:w w:val="81"/>
                <w:sz w:val="24"/>
                <w:szCs w:val="24"/>
              </w:rPr>
              <w:t>n</w:t>
            </w:r>
            <w:r w:rsidRPr="00C53B46">
              <w:rPr>
                <w:rFonts w:asciiTheme="minorBidi" w:eastAsia="Arial" w:hAnsiTheme="minorBidi"/>
                <w:w w:val="81"/>
                <w:sz w:val="24"/>
                <w:szCs w:val="24"/>
              </w:rPr>
              <w:t>cy</w:t>
            </w:r>
            <w:r w:rsidRPr="00C53B46">
              <w:rPr>
                <w:rFonts w:asciiTheme="minorBidi" w:eastAsia="Arial" w:hAnsiTheme="minorBidi"/>
                <w:spacing w:val="31"/>
                <w:w w:val="81"/>
                <w:sz w:val="24"/>
                <w:szCs w:val="24"/>
              </w:rPr>
              <w:t xml:space="preserve"> </w:t>
            </w:r>
            <w:r w:rsidRPr="00C53B46">
              <w:rPr>
                <w:rFonts w:asciiTheme="minorBidi" w:eastAsia="Arial" w:hAnsiTheme="minorBidi"/>
                <w:spacing w:val="-1"/>
                <w:w w:val="82"/>
                <w:sz w:val="24"/>
                <w:szCs w:val="24"/>
              </w:rPr>
              <w:t>o</w:t>
            </w:r>
            <w:r w:rsidRPr="00C53B46">
              <w:rPr>
                <w:rFonts w:asciiTheme="minorBidi" w:eastAsia="Arial" w:hAnsiTheme="minorBidi"/>
                <w:w w:val="82"/>
                <w:sz w:val="24"/>
                <w:szCs w:val="24"/>
              </w:rPr>
              <w:t xml:space="preserve">f </w:t>
            </w:r>
            <w:r w:rsidRPr="00C53B46">
              <w:rPr>
                <w:rFonts w:asciiTheme="minorBidi" w:eastAsia="Arial" w:hAnsiTheme="minorBidi"/>
                <w:w w:val="81"/>
                <w:sz w:val="24"/>
                <w:szCs w:val="24"/>
              </w:rPr>
              <w:t>commodities pr</w:t>
            </w:r>
            <w:r w:rsidRPr="00C53B46">
              <w:rPr>
                <w:rFonts w:asciiTheme="minorBidi" w:eastAsia="Arial" w:hAnsiTheme="minorBidi"/>
                <w:spacing w:val="1"/>
                <w:w w:val="81"/>
                <w:sz w:val="24"/>
                <w:szCs w:val="24"/>
              </w:rPr>
              <w:t>o</w:t>
            </w:r>
            <w:r w:rsidRPr="00C53B46">
              <w:rPr>
                <w:rFonts w:asciiTheme="minorBidi" w:eastAsia="Arial" w:hAnsiTheme="minorBidi"/>
                <w:spacing w:val="-1"/>
                <w:w w:val="81"/>
                <w:sz w:val="24"/>
                <w:szCs w:val="24"/>
              </w:rPr>
              <w:t>p</w:t>
            </w:r>
            <w:r w:rsidRPr="00C53B46">
              <w:rPr>
                <w:rFonts w:asciiTheme="minorBidi" w:eastAsia="Arial" w:hAnsiTheme="minorBidi"/>
                <w:w w:val="81"/>
                <w:sz w:val="24"/>
                <w:szCs w:val="24"/>
              </w:rPr>
              <w:t>osed</w:t>
            </w:r>
            <w:r w:rsidRPr="00C53B46">
              <w:rPr>
                <w:rFonts w:asciiTheme="minorBidi" w:eastAsia="Arial" w:hAnsiTheme="minorBidi"/>
                <w:spacing w:val="8"/>
                <w:w w:val="81"/>
                <w:sz w:val="24"/>
                <w:szCs w:val="24"/>
              </w:rPr>
              <w:t xml:space="preserve"> </w:t>
            </w:r>
            <w:r w:rsidRPr="00C53B46">
              <w:rPr>
                <w:rFonts w:asciiTheme="minorBidi" w:eastAsia="Arial" w:hAnsiTheme="minorBidi"/>
                <w:w w:val="81"/>
                <w:sz w:val="24"/>
                <w:szCs w:val="24"/>
              </w:rPr>
              <w:t>by</w:t>
            </w:r>
            <w:r w:rsidRPr="00C53B46">
              <w:rPr>
                <w:rFonts w:asciiTheme="minorBidi" w:eastAsia="Arial" w:hAnsiTheme="minorBidi"/>
                <w:spacing w:val="1"/>
                <w:w w:val="81"/>
                <w:sz w:val="24"/>
                <w:szCs w:val="24"/>
              </w:rPr>
              <w:t xml:space="preserve"> </w:t>
            </w:r>
            <w:r w:rsidRPr="00C53B46">
              <w:rPr>
                <w:rFonts w:asciiTheme="minorBidi" w:eastAsia="Arial" w:hAnsiTheme="minorBidi"/>
                <w:spacing w:val="-2"/>
                <w:w w:val="81"/>
                <w:sz w:val="24"/>
                <w:szCs w:val="24"/>
              </w:rPr>
              <w:t>t</w:t>
            </w:r>
            <w:r w:rsidRPr="00C53B46">
              <w:rPr>
                <w:rFonts w:asciiTheme="minorBidi" w:eastAsia="Arial" w:hAnsiTheme="minorBidi"/>
                <w:w w:val="81"/>
                <w:sz w:val="24"/>
                <w:szCs w:val="24"/>
              </w:rPr>
              <w:t>he</w:t>
            </w:r>
            <w:r w:rsidRPr="00C53B46">
              <w:rPr>
                <w:rFonts w:asciiTheme="minorBidi" w:eastAsia="Arial" w:hAnsiTheme="minorBidi"/>
                <w:spacing w:val="2"/>
                <w:w w:val="81"/>
                <w:sz w:val="24"/>
                <w:szCs w:val="24"/>
              </w:rPr>
              <w:t xml:space="preserve"> </w:t>
            </w:r>
            <w:r w:rsidRPr="00C53B46">
              <w:rPr>
                <w:rFonts w:asciiTheme="minorBidi" w:eastAsia="Arial" w:hAnsiTheme="minorBidi"/>
                <w:w w:val="81"/>
                <w:sz w:val="24"/>
                <w:szCs w:val="24"/>
              </w:rPr>
              <w:t>Bidder in comp</w:t>
            </w:r>
            <w:r w:rsidRPr="00C53B46">
              <w:rPr>
                <w:rFonts w:asciiTheme="minorBidi" w:eastAsia="Arial" w:hAnsiTheme="minorBidi"/>
                <w:spacing w:val="2"/>
                <w:w w:val="81"/>
                <w:sz w:val="24"/>
                <w:szCs w:val="24"/>
              </w:rPr>
              <w:t>a</w:t>
            </w:r>
            <w:r w:rsidRPr="00C53B46">
              <w:rPr>
                <w:rFonts w:asciiTheme="minorBidi" w:eastAsia="Arial" w:hAnsiTheme="minorBidi"/>
                <w:w w:val="81"/>
                <w:sz w:val="24"/>
                <w:szCs w:val="24"/>
              </w:rPr>
              <w:t>rison</w:t>
            </w:r>
            <w:r w:rsidRPr="00C53B46">
              <w:rPr>
                <w:rFonts w:asciiTheme="minorBidi" w:eastAsia="Arial" w:hAnsiTheme="minorBidi"/>
                <w:spacing w:val="11"/>
                <w:w w:val="81"/>
                <w:sz w:val="24"/>
                <w:szCs w:val="24"/>
              </w:rPr>
              <w:t xml:space="preserve"> </w:t>
            </w:r>
            <w:r w:rsidRPr="00C53B46">
              <w:rPr>
                <w:rFonts w:asciiTheme="minorBidi" w:eastAsia="Arial" w:hAnsiTheme="minorBidi"/>
                <w:w w:val="81"/>
                <w:sz w:val="24"/>
                <w:szCs w:val="24"/>
              </w:rPr>
              <w:t>with</w:t>
            </w:r>
            <w:r w:rsidRPr="00C53B46">
              <w:rPr>
                <w:rFonts w:asciiTheme="minorBidi" w:eastAsia="Arial" w:hAnsiTheme="minorBidi"/>
                <w:spacing w:val="1"/>
                <w:w w:val="81"/>
                <w:sz w:val="24"/>
                <w:szCs w:val="24"/>
              </w:rPr>
              <w:t xml:space="preserve"> </w:t>
            </w:r>
            <w:r w:rsidRPr="00C53B46">
              <w:rPr>
                <w:rFonts w:asciiTheme="minorBidi" w:eastAsia="Arial" w:hAnsiTheme="minorBidi"/>
                <w:w w:val="81"/>
                <w:sz w:val="24"/>
                <w:szCs w:val="24"/>
              </w:rPr>
              <w:t>t</w:t>
            </w:r>
            <w:r w:rsidRPr="00C53B46">
              <w:rPr>
                <w:rFonts w:asciiTheme="minorBidi" w:eastAsia="Arial" w:hAnsiTheme="minorBidi"/>
                <w:spacing w:val="1"/>
                <w:w w:val="81"/>
                <w:sz w:val="24"/>
                <w:szCs w:val="24"/>
              </w:rPr>
              <w:t>h</w:t>
            </w:r>
            <w:r w:rsidRPr="00C53B46">
              <w:rPr>
                <w:rFonts w:asciiTheme="minorBidi" w:eastAsia="Arial" w:hAnsiTheme="minorBidi"/>
                <w:w w:val="81"/>
                <w:sz w:val="24"/>
                <w:szCs w:val="24"/>
              </w:rPr>
              <w:t xml:space="preserve">e </w:t>
            </w:r>
            <w:r w:rsidRPr="00C53B46">
              <w:rPr>
                <w:rFonts w:asciiTheme="minorBidi" w:eastAsia="Arial" w:hAnsiTheme="minorBidi"/>
                <w:spacing w:val="-1"/>
                <w:w w:val="81"/>
                <w:sz w:val="24"/>
                <w:szCs w:val="24"/>
              </w:rPr>
              <w:t>e</w:t>
            </w:r>
            <w:r w:rsidRPr="00C53B46">
              <w:rPr>
                <w:rFonts w:asciiTheme="minorBidi" w:eastAsia="Arial" w:hAnsiTheme="minorBidi"/>
                <w:w w:val="81"/>
                <w:sz w:val="24"/>
                <w:szCs w:val="24"/>
              </w:rPr>
              <w:t>fficie</w:t>
            </w:r>
            <w:r w:rsidRPr="00C53B46">
              <w:rPr>
                <w:rFonts w:asciiTheme="minorBidi" w:eastAsia="Arial" w:hAnsiTheme="minorBidi"/>
                <w:spacing w:val="2"/>
                <w:w w:val="81"/>
                <w:sz w:val="24"/>
                <w:szCs w:val="24"/>
              </w:rPr>
              <w:t>n</w:t>
            </w:r>
            <w:r w:rsidRPr="00C53B46">
              <w:rPr>
                <w:rFonts w:asciiTheme="minorBidi" w:eastAsia="Arial" w:hAnsiTheme="minorBidi"/>
                <w:w w:val="81"/>
                <w:sz w:val="24"/>
                <w:szCs w:val="24"/>
              </w:rPr>
              <w:t>cy</w:t>
            </w:r>
            <w:r w:rsidRPr="00C53B46">
              <w:rPr>
                <w:rFonts w:asciiTheme="minorBidi" w:eastAsia="Arial" w:hAnsiTheme="minorBidi"/>
                <w:spacing w:val="9"/>
                <w:w w:val="81"/>
                <w:sz w:val="24"/>
                <w:szCs w:val="24"/>
              </w:rPr>
              <w:t xml:space="preserve"> </w:t>
            </w:r>
            <w:r w:rsidRPr="00C53B46">
              <w:rPr>
                <w:rFonts w:asciiTheme="minorBidi" w:eastAsia="Arial" w:hAnsiTheme="minorBidi"/>
                <w:w w:val="81"/>
                <w:sz w:val="24"/>
                <w:szCs w:val="24"/>
              </w:rPr>
              <w:t>and</w:t>
            </w:r>
            <w:r w:rsidRPr="00C53B46">
              <w:rPr>
                <w:rFonts w:asciiTheme="minorBidi" w:eastAsia="Arial" w:hAnsiTheme="minorBidi"/>
                <w:spacing w:val="2"/>
                <w:w w:val="81"/>
                <w:sz w:val="24"/>
                <w:szCs w:val="24"/>
              </w:rPr>
              <w:t xml:space="preserve"> </w:t>
            </w:r>
            <w:r w:rsidRPr="00C53B46">
              <w:rPr>
                <w:rFonts w:asciiTheme="minorBidi" w:eastAsia="Arial" w:hAnsiTheme="minorBidi"/>
                <w:spacing w:val="-1"/>
                <w:w w:val="81"/>
                <w:sz w:val="24"/>
                <w:szCs w:val="24"/>
              </w:rPr>
              <w:t>p</w:t>
            </w:r>
            <w:r w:rsidRPr="00C53B46">
              <w:rPr>
                <w:rFonts w:asciiTheme="minorBidi" w:eastAsia="Arial" w:hAnsiTheme="minorBidi"/>
                <w:w w:val="81"/>
                <w:sz w:val="24"/>
                <w:szCs w:val="24"/>
              </w:rPr>
              <w:t>erf</w:t>
            </w:r>
            <w:r w:rsidRPr="00C53B46">
              <w:rPr>
                <w:rFonts w:asciiTheme="minorBidi" w:eastAsia="Arial" w:hAnsiTheme="minorBidi"/>
                <w:spacing w:val="2"/>
                <w:w w:val="81"/>
                <w:sz w:val="24"/>
                <w:szCs w:val="24"/>
              </w:rPr>
              <w:t>o</w:t>
            </w:r>
            <w:r w:rsidRPr="00C53B46">
              <w:rPr>
                <w:rFonts w:asciiTheme="minorBidi" w:eastAsia="Arial" w:hAnsiTheme="minorBidi"/>
                <w:w w:val="81"/>
                <w:sz w:val="24"/>
                <w:szCs w:val="24"/>
              </w:rPr>
              <w:t>r</w:t>
            </w:r>
            <w:r w:rsidRPr="00C53B46">
              <w:rPr>
                <w:rFonts w:asciiTheme="minorBidi" w:eastAsia="Arial" w:hAnsiTheme="minorBidi"/>
                <w:spacing w:val="-1"/>
                <w:w w:val="81"/>
                <w:sz w:val="24"/>
                <w:szCs w:val="24"/>
              </w:rPr>
              <w:t>m</w:t>
            </w:r>
            <w:r w:rsidRPr="00C53B46">
              <w:rPr>
                <w:rFonts w:asciiTheme="minorBidi" w:eastAsia="Arial" w:hAnsiTheme="minorBidi"/>
                <w:w w:val="81"/>
                <w:sz w:val="24"/>
                <w:szCs w:val="24"/>
              </w:rPr>
              <w:t>a</w:t>
            </w:r>
            <w:r w:rsidRPr="00C53B46">
              <w:rPr>
                <w:rFonts w:asciiTheme="minorBidi" w:eastAsia="Arial" w:hAnsiTheme="minorBidi"/>
                <w:spacing w:val="2"/>
                <w:w w:val="81"/>
                <w:sz w:val="24"/>
                <w:szCs w:val="24"/>
              </w:rPr>
              <w:t>n</w:t>
            </w:r>
            <w:r w:rsidRPr="00C53B46">
              <w:rPr>
                <w:rFonts w:asciiTheme="minorBidi" w:eastAsia="Arial" w:hAnsiTheme="minorBidi"/>
                <w:spacing w:val="-2"/>
                <w:w w:val="81"/>
                <w:sz w:val="24"/>
                <w:szCs w:val="24"/>
              </w:rPr>
              <w:t>c</w:t>
            </w:r>
            <w:r w:rsidRPr="00C53B46">
              <w:rPr>
                <w:rFonts w:asciiTheme="minorBidi" w:eastAsia="Arial" w:hAnsiTheme="minorBidi"/>
                <w:w w:val="81"/>
                <w:sz w:val="24"/>
                <w:szCs w:val="24"/>
              </w:rPr>
              <w:t>e</w:t>
            </w:r>
            <w:r w:rsidRPr="00C53B46">
              <w:rPr>
                <w:rFonts w:asciiTheme="minorBidi" w:eastAsia="Arial" w:hAnsiTheme="minorBidi"/>
                <w:spacing w:val="9"/>
                <w:w w:val="81"/>
                <w:sz w:val="24"/>
                <w:szCs w:val="24"/>
              </w:rPr>
              <w:t xml:space="preserve"> </w:t>
            </w:r>
            <w:r w:rsidRPr="00C53B46">
              <w:rPr>
                <w:rFonts w:asciiTheme="minorBidi" w:eastAsia="Arial" w:hAnsiTheme="minorBidi"/>
                <w:spacing w:val="-1"/>
                <w:w w:val="81"/>
                <w:sz w:val="24"/>
                <w:szCs w:val="24"/>
              </w:rPr>
              <w:t>o</w:t>
            </w:r>
            <w:r w:rsidRPr="00C53B46">
              <w:rPr>
                <w:rFonts w:asciiTheme="minorBidi" w:eastAsia="Arial" w:hAnsiTheme="minorBidi"/>
                <w:w w:val="81"/>
                <w:sz w:val="24"/>
                <w:szCs w:val="24"/>
              </w:rPr>
              <w:t>f t</w:t>
            </w:r>
            <w:r w:rsidRPr="00C53B46">
              <w:rPr>
                <w:rFonts w:asciiTheme="minorBidi" w:eastAsia="Arial" w:hAnsiTheme="minorBidi"/>
                <w:spacing w:val="1"/>
                <w:w w:val="81"/>
                <w:sz w:val="24"/>
                <w:szCs w:val="24"/>
              </w:rPr>
              <w:t>h</w:t>
            </w:r>
            <w:r w:rsidRPr="00C53B46">
              <w:rPr>
                <w:rFonts w:asciiTheme="minorBidi" w:eastAsia="Arial" w:hAnsiTheme="minorBidi"/>
                <w:w w:val="81"/>
                <w:sz w:val="24"/>
                <w:szCs w:val="24"/>
              </w:rPr>
              <w:t xml:space="preserve">e </w:t>
            </w:r>
            <w:r w:rsidRPr="00C53B46">
              <w:rPr>
                <w:rFonts w:asciiTheme="minorBidi" w:eastAsia="Arial" w:hAnsiTheme="minorBidi"/>
                <w:w w:val="82"/>
                <w:sz w:val="24"/>
                <w:szCs w:val="24"/>
              </w:rPr>
              <w:t>commodities ref</w:t>
            </w:r>
            <w:r w:rsidRPr="00C53B46">
              <w:rPr>
                <w:rFonts w:asciiTheme="minorBidi" w:eastAsia="Arial" w:hAnsiTheme="minorBidi"/>
                <w:spacing w:val="2"/>
                <w:w w:val="82"/>
                <w:sz w:val="24"/>
                <w:szCs w:val="24"/>
              </w:rPr>
              <w:t>e</w:t>
            </w:r>
            <w:r w:rsidRPr="00C53B46">
              <w:rPr>
                <w:rFonts w:asciiTheme="minorBidi" w:eastAsia="Arial" w:hAnsiTheme="minorBidi"/>
                <w:spacing w:val="-1"/>
                <w:w w:val="82"/>
                <w:sz w:val="24"/>
                <w:szCs w:val="24"/>
              </w:rPr>
              <w:t>r</w:t>
            </w:r>
            <w:r w:rsidRPr="00C53B46">
              <w:rPr>
                <w:rFonts w:asciiTheme="minorBidi" w:eastAsia="Arial" w:hAnsiTheme="minorBidi"/>
                <w:w w:val="82"/>
                <w:sz w:val="24"/>
                <w:szCs w:val="24"/>
              </w:rPr>
              <w:t>red</w:t>
            </w:r>
            <w:r w:rsidRPr="00C53B46">
              <w:rPr>
                <w:rFonts w:asciiTheme="minorBidi" w:eastAsia="Arial" w:hAnsiTheme="minorBidi"/>
                <w:spacing w:val="27"/>
                <w:w w:val="82"/>
                <w:sz w:val="24"/>
                <w:szCs w:val="24"/>
              </w:rPr>
              <w:t xml:space="preserve"> </w:t>
            </w:r>
            <w:r w:rsidRPr="00C53B46">
              <w:rPr>
                <w:rFonts w:asciiTheme="minorBidi" w:eastAsia="Arial" w:hAnsiTheme="minorBidi"/>
                <w:w w:val="82"/>
                <w:sz w:val="24"/>
                <w:szCs w:val="24"/>
              </w:rPr>
              <w:t>to</w:t>
            </w:r>
            <w:r w:rsidRPr="00C53B46">
              <w:rPr>
                <w:rFonts w:asciiTheme="minorBidi" w:eastAsia="Arial" w:hAnsiTheme="minorBidi"/>
                <w:spacing w:val="29"/>
                <w:w w:val="82"/>
                <w:sz w:val="24"/>
                <w:szCs w:val="24"/>
              </w:rPr>
              <w:t xml:space="preserve"> </w:t>
            </w:r>
            <w:r w:rsidRPr="00C53B46">
              <w:rPr>
                <w:rFonts w:asciiTheme="minorBidi" w:eastAsia="Arial" w:hAnsiTheme="minorBidi"/>
                <w:w w:val="82"/>
                <w:sz w:val="24"/>
                <w:szCs w:val="24"/>
              </w:rPr>
              <w:t>in</w:t>
            </w:r>
            <w:r w:rsidRPr="00C53B46">
              <w:rPr>
                <w:rFonts w:asciiTheme="minorBidi" w:eastAsia="Arial" w:hAnsiTheme="minorBidi"/>
                <w:spacing w:val="28"/>
                <w:w w:val="82"/>
                <w:sz w:val="24"/>
                <w:szCs w:val="24"/>
              </w:rPr>
              <w:t xml:space="preserve"> </w:t>
            </w:r>
            <w:r w:rsidRPr="00C53B46">
              <w:rPr>
                <w:rFonts w:asciiTheme="minorBidi" w:eastAsia="Arial" w:hAnsiTheme="minorBidi"/>
                <w:spacing w:val="-2"/>
                <w:w w:val="82"/>
                <w:sz w:val="24"/>
                <w:szCs w:val="24"/>
              </w:rPr>
              <w:t>t</w:t>
            </w:r>
            <w:r w:rsidRPr="00C53B46">
              <w:rPr>
                <w:rFonts w:asciiTheme="minorBidi" w:eastAsia="Arial" w:hAnsiTheme="minorBidi"/>
                <w:w w:val="82"/>
                <w:sz w:val="24"/>
                <w:szCs w:val="24"/>
              </w:rPr>
              <w:t>he</w:t>
            </w:r>
            <w:r w:rsidRPr="00C53B46">
              <w:rPr>
                <w:rFonts w:asciiTheme="minorBidi" w:eastAsia="Arial" w:hAnsiTheme="minorBidi"/>
                <w:spacing w:val="29"/>
                <w:w w:val="82"/>
                <w:sz w:val="24"/>
                <w:szCs w:val="24"/>
              </w:rPr>
              <w:t xml:space="preserve"> </w:t>
            </w:r>
            <w:r w:rsidRPr="00C53B46">
              <w:rPr>
                <w:rFonts w:asciiTheme="minorBidi" w:eastAsia="Arial" w:hAnsiTheme="minorBidi"/>
                <w:w w:val="82"/>
                <w:sz w:val="24"/>
                <w:szCs w:val="24"/>
              </w:rPr>
              <w:t>B</w:t>
            </w:r>
            <w:r w:rsidRPr="00C53B46">
              <w:rPr>
                <w:rFonts w:asciiTheme="minorBidi" w:eastAsia="Arial" w:hAnsiTheme="minorBidi"/>
                <w:spacing w:val="-2"/>
                <w:w w:val="82"/>
                <w:sz w:val="24"/>
                <w:szCs w:val="24"/>
              </w:rPr>
              <w:t>i</w:t>
            </w:r>
            <w:r w:rsidRPr="00C53B46">
              <w:rPr>
                <w:rFonts w:asciiTheme="minorBidi" w:eastAsia="Arial" w:hAnsiTheme="minorBidi"/>
                <w:w w:val="82"/>
                <w:sz w:val="24"/>
                <w:szCs w:val="24"/>
              </w:rPr>
              <w:t>d</w:t>
            </w:r>
            <w:r w:rsidRPr="00C53B46">
              <w:rPr>
                <w:rFonts w:asciiTheme="minorBidi" w:eastAsia="Arial" w:hAnsiTheme="minorBidi"/>
                <w:spacing w:val="2"/>
                <w:w w:val="82"/>
                <w:sz w:val="24"/>
                <w:szCs w:val="24"/>
              </w:rPr>
              <w:t>d</w:t>
            </w:r>
            <w:r w:rsidRPr="00C53B46">
              <w:rPr>
                <w:rFonts w:asciiTheme="minorBidi" w:eastAsia="Arial" w:hAnsiTheme="minorBidi"/>
                <w:w w:val="82"/>
                <w:sz w:val="24"/>
                <w:szCs w:val="24"/>
              </w:rPr>
              <w:t>i</w:t>
            </w:r>
            <w:r w:rsidRPr="00C53B46">
              <w:rPr>
                <w:rFonts w:asciiTheme="minorBidi" w:eastAsia="Arial" w:hAnsiTheme="minorBidi"/>
                <w:spacing w:val="-2"/>
                <w:w w:val="82"/>
                <w:sz w:val="24"/>
                <w:szCs w:val="24"/>
              </w:rPr>
              <w:t>n</w:t>
            </w:r>
            <w:r w:rsidRPr="00C53B46">
              <w:rPr>
                <w:rFonts w:asciiTheme="minorBidi" w:eastAsia="Arial" w:hAnsiTheme="minorBidi"/>
                <w:w w:val="82"/>
                <w:sz w:val="24"/>
                <w:szCs w:val="24"/>
              </w:rPr>
              <w:t>g</w:t>
            </w:r>
            <w:r w:rsidRPr="00C53B46">
              <w:rPr>
                <w:rFonts w:asciiTheme="minorBidi" w:eastAsia="Arial" w:hAnsiTheme="minorBidi"/>
                <w:spacing w:val="28"/>
                <w:w w:val="82"/>
                <w:sz w:val="24"/>
                <w:szCs w:val="24"/>
              </w:rPr>
              <w:t xml:space="preserve"> </w:t>
            </w:r>
            <w:r w:rsidRPr="00C53B46">
              <w:rPr>
                <w:rFonts w:asciiTheme="minorBidi" w:eastAsia="Arial" w:hAnsiTheme="minorBidi"/>
                <w:w w:val="82"/>
                <w:sz w:val="24"/>
                <w:szCs w:val="24"/>
              </w:rPr>
              <w:t>Doc</w:t>
            </w:r>
            <w:r w:rsidRPr="00C53B46">
              <w:rPr>
                <w:rFonts w:asciiTheme="minorBidi" w:eastAsia="Arial" w:hAnsiTheme="minorBidi"/>
                <w:spacing w:val="1"/>
                <w:w w:val="82"/>
                <w:sz w:val="24"/>
                <w:szCs w:val="24"/>
              </w:rPr>
              <w:t>u</w:t>
            </w:r>
            <w:r w:rsidRPr="00C53B46">
              <w:rPr>
                <w:rFonts w:asciiTheme="minorBidi" w:eastAsia="Arial" w:hAnsiTheme="minorBidi"/>
                <w:w w:val="82"/>
                <w:sz w:val="24"/>
                <w:szCs w:val="24"/>
              </w:rPr>
              <w:t>men</w:t>
            </w:r>
            <w:r w:rsidRPr="00C53B46">
              <w:rPr>
                <w:rFonts w:asciiTheme="minorBidi" w:eastAsia="Arial" w:hAnsiTheme="minorBidi"/>
                <w:spacing w:val="2"/>
                <w:w w:val="82"/>
                <w:sz w:val="24"/>
                <w:szCs w:val="24"/>
              </w:rPr>
              <w:t>t</w:t>
            </w:r>
            <w:r w:rsidRPr="00C53B46">
              <w:rPr>
                <w:rFonts w:asciiTheme="minorBidi" w:eastAsia="Arial" w:hAnsiTheme="minorBidi"/>
                <w:w w:val="82"/>
                <w:sz w:val="24"/>
                <w:szCs w:val="24"/>
              </w:rPr>
              <w:t>s,</w:t>
            </w:r>
            <w:r w:rsidRPr="00C53B46">
              <w:rPr>
                <w:rFonts w:asciiTheme="minorBidi" w:eastAsia="Arial" w:hAnsiTheme="minorBidi"/>
                <w:spacing w:val="28"/>
                <w:w w:val="82"/>
                <w:sz w:val="24"/>
                <w:szCs w:val="24"/>
              </w:rPr>
              <w:t xml:space="preserve"> </w:t>
            </w:r>
            <w:r w:rsidRPr="00C53B46">
              <w:rPr>
                <w:rFonts w:asciiTheme="minorBidi" w:eastAsia="Arial" w:hAnsiTheme="minorBidi"/>
                <w:w w:val="82"/>
                <w:sz w:val="24"/>
                <w:szCs w:val="24"/>
              </w:rPr>
              <w:t>if</w:t>
            </w:r>
            <w:r w:rsidRPr="00C53B46">
              <w:rPr>
                <w:rFonts w:asciiTheme="minorBidi" w:eastAsia="Arial" w:hAnsiTheme="minorBidi"/>
                <w:spacing w:val="27"/>
                <w:w w:val="82"/>
                <w:sz w:val="24"/>
                <w:szCs w:val="24"/>
              </w:rPr>
              <w:t xml:space="preserve"> </w:t>
            </w:r>
            <w:r w:rsidRPr="00C53B46">
              <w:rPr>
                <w:rFonts w:asciiTheme="minorBidi" w:eastAsia="Arial" w:hAnsiTheme="minorBidi"/>
                <w:spacing w:val="-2"/>
                <w:w w:val="82"/>
                <w:sz w:val="24"/>
                <w:szCs w:val="24"/>
              </w:rPr>
              <w:t>t</w:t>
            </w:r>
            <w:r w:rsidRPr="00C53B46">
              <w:rPr>
                <w:rFonts w:asciiTheme="minorBidi" w:eastAsia="Arial" w:hAnsiTheme="minorBidi"/>
                <w:w w:val="82"/>
                <w:sz w:val="24"/>
                <w:szCs w:val="24"/>
              </w:rPr>
              <w:t>he</w:t>
            </w:r>
            <w:r w:rsidRPr="00C53B46">
              <w:rPr>
                <w:rFonts w:asciiTheme="minorBidi" w:eastAsia="Arial" w:hAnsiTheme="minorBidi"/>
                <w:spacing w:val="29"/>
                <w:w w:val="82"/>
                <w:sz w:val="24"/>
                <w:szCs w:val="24"/>
              </w:rPr>
              <w:t xml:space="preserve"> </w:t>
            </w:r>
            <w:r w:rsidRPr="00C53B46">
              <w:rPr>
                <w:rFonts w:asciiTheme="minorBidi" w:eastAsia="Arial" w:hAnsiTheme="minorBidi"/>
                <w:w w:val="82"/>
                <w:sz w:val="24"/>
                <w:szCs w:val="24"/>
              </w:rPr>
              <w:t>same</w:t>
            </w:r>
            <w:r w:rsidRPr="00C53B46">
              <w:rPr>
                <w:rFonts w:asciiTheme="minorBidi" w:eastAsia="Arial" w:hAnsiTheme="minorBidi"/>
                <w:spacing w:val="28"/>
                <w:w w:val="82"/>
                <w:sz w:val="24"/>
                <w:szCs w:val="24"/>
              </w:rPr>
              <w:t xml:space="preserve"> </w:t>
            </w:r>
            <w:r w:rsidRPr="00C53B46">
              <w:rPr>
                <w:rFonts w:asciiTheme="minorBidi" w:eastAsia="Arial" w:hAnsiTheme="minorBidi"/>
                <w:w w:val="82"/>
                <w:sz w:val="24"/>
                <w:szCs w:val="24"/>
              </w:rPr>
              <w:t>is</w:t>
            </w:r>
            <w:r w:rsidRPr="00C53B46">
              <w:rPr>
                <w:rFonts w:asciiTheme="minorBidi" w:eastAsia="Arial" w:hAnsiTheme="minorBidi"/>
                <w:spacing w:val="22"/>
                <w:w w:val="82"/>
                <w:sz w:val="24"/>
                <w:szCs w:val="24"/>
              </w:rPr>
              <w:t xml:space="preserve"> </w:t>
            </w:r>
            <w:r w:rsidRPr="00C53B46">
              <w:rPr>
                <w:rFonts w:asciiTheme="minorBidi" w:eastAsia="Arial" w:hAnsiTheme="minorBidi"/>
                <w:w w:val="82"/>
                <w:sz w:val="24"/>
                <w:szCs w:val="24"/>
              </w:rPr>
              <w:t>stip</w:t>
            </w:r>
            <w:r w:rsidRPr="00C53B46">
              <w:rPr>
                <w:rFonts w:asciiTheme="minorBidi" w:eastAsia="Arial" w:hAnsiTheme="minorBidi"/>
                <w:spacing w:val="2"/>
                <w:w w:val="82"/>
                <w:sz w:val="24"/>
                <w:szCs w:val="24"/>
              </w:rPr>
              <w:t>u</w:t>
            </w:r>
            <w:r w:rsidRPr="00C53B46">
              <w:rPr>
                <w:rFonts w:asciiTheme="minorBidi" w:eastAsia="Arial" w:hAnsiTheme="minorBidi"/>
                <w:w w:val="82"/>
                <w:sz w:val="24"/>
                <w:szCs w:val="24"/>
              </w:rPr>
              <w:t>la</w:t>
            </w:r>
            <w:r w:rsidRPr="00C53B46">
              <w:rPr>
                <w:rFonts w:asciiTheme="minorBidi" w:eastAsia="Arial" w:hAnsiTheme="minorBidi"/>
                <w:spacing w:val="-1"/>
                <w:w w:val="82"/>
                <w:sz w:val="24"/>
                <w:szCs w:val="24"/>
              </w:rPr>
              <w:t>t</w:t>
            </w:r>
            <w:r w:rsidRPr="00C53B46">
              <w:rPr>
                <w:rFonts w:asciiTheme="minorBidi" w:eastAsia="Arial" w:hAnsiTheme="minorBidi"/>
                <w:w w:val="82"/>
                <w:sz w:val="24"/>
                <w:szCs w:val="24"/>
              </w:rPr>
              <w:t>ed</w:t>
            </w:r>
            <w:r w:rsidRPr="00C53B46">
              <w:rPr>
                <w:rFonts w:asciiTheme="minorBidi" w:eastAsia="Arial" w:hAnsiTheme="minorBidi"/>
                <w:spacing w:val="29"/>
                <w:w w:val="82"/>
                <w:sz w:val="24"/>
                <w:szCs w:val="24"/>
              </w:rPr>
              <w:t xml:space="preserve"> </w:t>
            </w:r>
            <w:r w:rsidRPr="00C53B46">
              <w:rPr>
                <w:rFonts w:asciiTheme="minorBidi" w:eastAsia="Arial" w:hAnsiTheme="minorBidi"/>
                <w:w w:val="82"/>
                <w:sz w:val="24"/>
                <w:szCs w:val="24"/>
              </w:rPr>
              <w:t>in Para</w:t>
            </w:r>
            <w:r w:rsidRPr="00C53B46">
              <w:rPr>
                <w:rFonts w:asciiTheme="minorBidi" w:eastAsia="Arial" w:hAnsiTheme="minorBidi"/>
                <w:spacing w:val="28"/>
                <w:w w:val="82"/>
                <w:sz w:val="24"/>
                <w:szCs w:val="24"/>
              </w:rPr>
              <w:t xml:space="preserve"> </w:t>
            </w:r>
            <w:r w:rsidRPr="00C53B46">
              <w:rPr>
                <w:rFonts w:asciiTheme="minorBidi" w:eastAsia="Arial" w:hAnsiTheme="minorBidi"/>
                <w:spacing w:val="-1"/>
                <w:w w:val="82"/>
                <w:sz w:val="24"/>
                <w:szCs w:val="24"/>
              </w:rPr>
              <w:t>3</w:t>
            </w:r>
            <w:r w:rsidRPr="00C53B46">
              <w:rPr>
                <w:rFonts w:asciiTheme="minorBidi" w:eastAsia="Arial" w:hAnsiTheme="minorBidi"/>
                <w:spacing w:val="1"/>
                <w:w w:val="82"/>
                <w:sz w:val="24"/>
                <w:szCs w:val="24"/>
              </w:rPr>
              <w:t>6</w:t>
            </w:r>
            <w:r w:rsidRPr="00C53B46">
              <w:rPr>
                <w:rFonts w:asciiTheme="minorBidi" w:eastAsia="Arial" w:hAnsiTheme="minorBidi"/>
                <w:spacing w:val="-1"/>
                <w:w w:val="82"/>
                <w:sz w:val="24"/>
                <w:szCs w:val="24"/>
              </w:rPr>
              <w:t>-</w:t>
            </w:r>
            <w:r w:rsidRPr="00C53B46">
              <w:rPr>
                <w:rFonts w:asciiTheme="minorBidi" w:eastAsia="Arial" w:hAnsiTheme="minorBidi"/>
                <w:spacing w:val="1"/>
                <w:w w:val="82"/>
                <w:sz w:val="24"/>
                <w:szCs w:val="24"/>
              </w:rPr>
              <w:t>3</w:t>
            </w:r>
            <w:r w:rsidRPr="00C53B46">
              <w:rPr>
                <w:rFonts w:asciiTheme="minorBidi" w:eastAsia="Arial" w:hAnsiTheme="minorBidi"/>
                <w:spacing w:val="-1"/>
                <w:w w:val="82"/>
                <w:sz w:val="24"/>
                <w:szCs w:val="24"/>
              </w:rPr>
              <w:t>-</w:t>
            </w:r>
            <w:r w:rsidRPr="00C53B46">
              <w:rPr>
                <w:rFonts w:asciiTheme="minorBidi" w:eastAsia="Arial" w:hAnsiTheme="minorBidi"/>
                <w:w w:val="82"/>
                <w:sz w:val="24"/>
                <w:szCs w:val="24"/>
              </w:rPr>
              <w:t>d</w:t>
            </w:r>
            <w:r w:rsidRPr="00C53B46">
              <w:rPr>
                <w:rFonts w:asciiTheme="minorBidi" w:eastAsia="Arial" w:hAnsiTheme="minorBidi"/>
                <w:spacing w:val="26"/>
                <w:w w:val="82"/>
                <w:sz w:val="24"/>
                <w:szCs w:val="24"/>
              </w:rPr>
              <w:t xml:space="preserve"> </w:t>
            </w:r>
            <w:r w:rsidRPr="00C53B46">
              <w:rPr>
                <w:rFonts w:asciiTheme="minorBidi" w:eastAsia="Arial" w:hAnsiTheme="minorBidi"/>
                <w:w w:val="82"/>
                <w:sz w:val="24"/>
                <w:szCs w:val="24"/>
              </w:rPr>
              <w:t>&amp;</w:t>
            </w:r>
            <w:r w:rsidRPr="00C53B46">
              <w:rPr>
                <w:rFonts w:asciiTheme="minorBidi" w:eastAsia="Arial" w:hAnsiTheme="minorBidi"/>
                <w:spacing w:val="28"/>
                <w:w w:val="82"/>
                <w:sz w:val="24"/>
                <w:szCs w:val="24"/>
              </w:rPr>
              <w:t xml:space="preserve"> </w:t>
            </w:r>
            <w:r w:rsidRPr="00C53B46">
              <w:rPr>
                <w:rFonts w:asciiTheme="minorBidi" w:eastAsia="Arial" w:hAnsiTheme="minorBidi"/>
                <w:w w:val="82"/>
                <w:sz w:val="24"/>
                <w:szCs w:val="24"/>
              </w:rPr>
              <w:t>f</w:t>
            </w:r>
            <w:r w:rsidRPr="00C53B46">
              <w:rPr>
                <w:rFonts w:asciiTheme="minorBidi" w:eastAsia="Arial" w:hAnsiTheme="minorBidi"/>
                <w:spacing w:val="-1"/>
                <w:w w:val="82"/>
                <w:sz w:val="24"/>
                <w:szCs w:val="24"/>
              </w:rPr>
              <w:t>/</w:t>
            </w:r>
            <w:r w:rsidRPr="00C53B46">
              <w:rPr>
                <w:rFonts w:asciiTheme="minorBidi" w:eastAsia="Arial" w:hAnsiTheme="minorBidi"/>
                <w:w w:val="82"/>
                <w:sz w:val="24"/>
                <w:szCs w:val="24"/>
              </w:rPr>
              <w:t>Bid</w:t>
            </w:r>
            <w:r w:rsidRPr="00C53B46">
              <w:rPr>
                <w:rFonts w:asciiTheme="minorBidi" w:eastAsia="Arial" w:hAnsiTheme="minorBidi"/>
                <w:spacing w:val="26"/>
                <w:w w:val="82"/>
                <w:sz w:val="24"/>
                <w:szCs w:val="24"/>
              </w:rPr>
              <w:t xml:space="preserve"> </w:t>
            </w:r>
            <w:r w:rsidRPr="00C53B46">
              <w:rPr>
                <w:rFonts w:asciiTheme="minorBidi" w:eastAsia="Arial" w:hAnsiTheme="minorBidi"/>
                <w:w w:val="82"/>
                <w:sz w:val="24"/>
                <w:szCs w:val="24"/>
              </w:rPr>
              <w:t>Data</w:t>
            </w:r>
            <w:r w:rsidRPr="00C53B46">
              <w:rPr>
                <w:rFonts w:asciiTheme="minorBidi" w:eastAsia="Arial" w:hAnsiTheme="minorBidi"/>
                <w:spacing w:val="29"/>
                <w:w w:val="82"/>
                <w:sz w:val="24"/>
                <w:szCs w:val="24"/>
              </w:rPr>
              <w:t xml:space="preserve"> </w:t>
            </w:r>
            <w:r w:rsidRPr="00C53B46">
              <w:rPr>
                <w:rFonts w:asciiTheme="minorBidi" w:eastAsia="Arial" w:hAnsiTheme="minorBidi"/>
                <w:w w:val="82"/>
                <w:sz w:val="24"/>
                <w:szCs w:val="24"/>
              </w:rPr>
              <w:t xml:space="preserve">Sheet </w:t>
            </w:r>
            <w:r w:rsidRPr="00C53B46">
              <w:rPr>
                <w:rFonts w:asciiTheme="minorBidi" w:eastAsia="Arial" w:hAnsiTheme="minorBidi"/>
                <w:w w:val="81"/>
                <w:sz w:val="24"/>
                <w:szCs w:val="24"/>
              </w:rPr>
              <w:t>acc</w:t>
            </w:r>
            <w:r w:rsidRPr="00C53B46">
              <w:rPr>
                <w:rFonts w:asciiTheme="minorBidi" w:eastAsia="Arial" w:hAnsiTheme="minorBidi"/>
                <w:spacing w:val="2"/>
                <w:w w:val="81"/>
                <w:sz w:val="24"/>
                <w:szCs w:val="24"/>
              </w:rPr>
              <w:t>o</w:t>
            </w:r>
            <w:r w:rsidRPr="00C53B46">
              <w:rPr>
                <w:rFonts w:asciiTheme="minorBidi" w:eastAsia="Arial" w:hAnsiTheme="minorBidi"/>
                <w:w w:val="81"/>
                <w:sz w:val="24"/>
                <w:szCs w:val="24"/>
              </w:rPr>
              <w:t>rding</w:t>
            </w:r>
            <w:r w:rsidRPr="00C53B46">
              <w:rPr>
                <w:rFonts w:asciiTheme="minorBidi" w:eastAsia="Arial" w:hAnsiTheme="minorBidi"/>
                <w:spacing w:val="28"/>
                <w:w w:val="81"/>
                <w:sz w:val="24"/>
                <w:szCs w:val="24"/>
              </w:rPr>
              <w:t xml:space="preserve"> </w:t>
            </w:r>
            <w:r w:rsidRPr="00C53B46">
              <w:rPr>
                <w:rFonts w:asciiTheme="minorBidi" w:eastAsia="Arial" w:hAnsiTheme="minorBidi"/>
                <w:w w:val="81"/>
                <w:sz w:val="24"/>
                <w:szCs w:val="24"/>
              </w:rPr>
              <w:t>to</w:t>
            </w:r>
            <w:r w:rsidRPr="00C53B46">
              <w:rPr>
                <w:rFonts w:asciiTheme="minorBidi" w:eastAsia="Arial" w:hAnsiTheme="minorBidi"/>
                <w:spacing w:val="20"/>
                <w:w w:val="81"/>
                <w:sz w:val="24"/>
                <w:szCs w:val="24"/>
              </w:rPr>
              <w:t xml:space="preserve"> </w:t>
            </w:r>
            <w:r w:rsidRPr="00C53B46">
              <w:rPr>
                <w:rFonts w:asciiTheme="minorBidi" w:eastAsia="Arial" w:hAnsiTheme="minorBidi"/>
                <w:w w:val="81"/>
                <w:sz w:val="24"/>
                <w:szCs w:val="24"/>
              </w:rPr>
              <w:t>t</w:t>
            </w:r>
            <w:r w:rsidRPr="00C53B46">
              <w:rPr>
                <w:rFonts w:asciiTheme="minorBidi" w:eastAsia="Arial" w:hAnsiTheme="minorBidi"/>
                <w:spacing w:val="1"/>
                <w:w w:val="81"/>
                <w:sz w:val="24"/>
                <w:szCs w:val="24"/>
              </w:rPr>
              <w:t>h</w:t>
            </w:r>
            <w:r w:rsidRPr="00C53B46">
              <w:rPr>
                <w:rFonts w:asciiTheme="minorBidi" w:eastAsia="Arial" w:hAnsiTheme="minorBidi"/>
                <w:w w:val="81"/>
                <w:sz w:val="24"/>
                <w:szCs w:val="24"/>
              </w:rPr>
              <w:t>e</w:t>
            </w:r>
            <w:r w:rsidRPr="00C53B46">
              <w:rPr>
                <w:rFonts w:asciiTheme="minorBidi" w:eastAsia="Arial" w:hAnsiTheme="minorBidi"/>
                <w:spacing w:val="22"/>
                <w:w w:val="81"/>
                <w:sz w:val="24"/>
                <w:szCs w:val="24"/>
              </w:rPr>
              <w:t xml:space="preserve"> </w:t>
            </w:r>
            <w:r w:rsidRPr="00C53B46">
              <w:rPr>
                <w:rFonts w:asciiTheme="minorBidi" w:eastAsia="Arial" w:hAnsiTheme="minorBidi"/>
                <w:spacing w:val="-2"/>
                <w:w w:val="81"/>
                <w:sz w:val="24"/>
                <w:szCs w:val="24"/>
              </w:rPr>
              <w:t>m</w:t>
            </w:r>
            <w:r w:rsidRPr="00C53B46">
              <w:rPr>
                <w:rFonts w:asciiTheme="minorBidi" w:eastAsia="Arial" w:hAnsiTheme="minorBidi"/>
                <w:w w:val="81"/>
                <w:sz w:val="24"/>
                <w:szCs w:val="24"/>
              </w:rPr>
              <w:t>e</w:t>
            </w:r>
            <w:r w:rsidRPr="00C53B46">
              <w:rPr>
                <w:rFonts w:asciiTheme="minorBidi" w:eastAsia="Arial" w:hAnsiTheme="minorBidi"/>
                <w:spacing w:val="1"/>
                <w:w w:val="81"/>
                <w:sz w:val="24"/>
                <w:szCs w:val="24"/>
              </w:rPr>
              <w:t>t</w:t>
            </w:r>
            <w:r w:rsidRPr="00C53B46">
              <w:rPr>
                <w:rFonts w:asciiTheme="minorBidi" w:eastAsia="Arial" w:hAnsiTheme="minorBidi"/>
                <w:spacing w:val="-1"/>
                <w:w w:val="81"/>
                <w:sz w:val="24"/>
                <w:szCs w:val="24"/>
              </w:rPr>
              <w:t>h</w:t>
            </w:r>
            <w:r w:rsidRPr="00C53B46">
              <w:rPr>
                <w:rFonts w:asciiTheme="minorBidi" w:eastAsia="Arial" w:hAnsiTheme="minorBidi"/>
                <w:w w:val="81"/>
                <w:sz w:val="24"/>
                <w:szCs w:val="24"/>
              </w:rPr>
              <w:t>od</w:t>
            </w:r>
            <w:r w:rsidRPr="00C53B46">
              <w:rPr>
                <w:rFonts w:asciiTheme="minorBidi" w:eastAsia="Arial" w:hAnsiTheme="minorBidi"/>
                <w:spacing w:val="25"/>
                <w:w w:val="81"/>
                <w:sz w:val="24"/>
                <w:szCs w:val="24"/>
              </w:rPr>
              <w:t xml:space="preserve"> </w:t>
            </w:r>
            <w:r w:rsidRPr="00C53B46">
              <w:rPr>
                <w:rFonts w:asciiTheme="minorBidi" w:eastAsia="Arial" w:hAnsiTheme="minorBidi"/>
                <w:w w:val="81"/>
                <w:sz w:val="24"/>
                <w:szCs w:val="24"/>
              </w:rPr>
              <w:t>s</w:t>
            </w:r>
            <w:r w:rsidRPr="00C53B46">
              <w:rPr>
                <w:rFonts w:asciiTheme="minorBidi" w:eastAsia="Arial" w:hAnsiTheme="minorBidi"/>
                <w:spacing w:val="-1"/>
                <w:w w:val="81"/>
                <w:sz w:val="24"/>
                <w:szCs w:val="24"/>
              </w:rPr>
              <w:t>p</w:t>
            </w:r>
            <w:r w:rsidRPr="00C53B46">
              <w:rPr>
                <w:rFonts w:asciiTheme="minorBidi" w:eastAsia="Arial" w:hAnsiTheme="minorBidi"/>
                <w:w w:val="81"/>
                <w:sz w:val="24"/>
                <w:szCs w:val="24"/>
              </w:rPr>
              <w:t>ecifi</w:t>
            </w:r>
            <w:r w:rsidRPr="00C53B46">
              <w:rPr>
                <w:rFonts w:asciiTheme="minorBidi" w:eastAsia="Arial" w:hAnsiTheme="minorBidi"/>
                <w:spacing w:val="1"/>
                <w:w w:val="81"/>
                <w:sz w:val="24"/>
                <w:szCs w:val="24"/>
              </w:rPr>
              <w:t>e</w:t>
            </w:r>
            <w:r w:rsidRPr="00C53B46">
              <w:rPr>
                <w:rFonts w:asciiTheme="minorBidi" w:eastAsia="Arial" w:hAnsiTheme="minorBidi"/>
                <w:w w:val="81"/>
                <w:sz w:val="24"/>
                <w:szCs w:val="24"/>
              </w:rPr>
              <w:t>d</w:t>
            </w:r>
            <w:r w:rsidRPr="00C53B46">
              <w:rPr>
                <w:rFonts w:asciiTheme="minorBidi" w:eastAsia="Arial" w:hAnsiTheme="minorBidi"/>
                <w:spacing w:val="28"/>
                <w:w w:val="81"/>
                <w:sz w:val="24"/>
                <w:szCs w:val="24"/>
              </w:rPr>
              <w:t xml:space="preserve"> </w:t>
            </w:r>
            <w:r w:rsidRPr="00C53B46">
              <w:rPr>
                <w:rFonts w:asciiTheme="minorBidi" w:eastAsia="Arial" w:hAnsiTheme="minorBidi"/>
                <w:w w:val="81"/>
                <w:sz w:val="24"/>
                <w:szCs w:val="24"/>
              </w:rPr>
              <w:t>in</w:t>
            </w:r>
            <w:r w:rsidRPr="00C53B46">
              <w:rPr>
                <w:rFonts w:asciiTheme="minorBidi" w:eastAsia="Arial" w:hAnsiTheme="minorBidi"/>
                <w:spacing w:val="18"/>
                <w:w w:val="81"/>
                <w:sz w:val="24"/>
                <w:szCs w:val="24"/>
              </w:rPr>
              <w:t xml:space="preserve"> </w:t>
            </w:r>
            <w:r w:rsidRPr="00C53B46">
              <w:rPr>
                <w:rFonts w:asciiTheme="minorBidi" w:eastAsia="Arial" w:hAnsiTheme="minorBidi"/>
                <w:w w:val="81"/>
                <w:sz w:val="24"/>
                <w:szCs w:val="24"/>
              </w:rPr>
              <w:t>t</w:t>
            </w:r>
            <w:r w:rsidRPr="00C53B46">
              <w:rPr>
                <w:rFonts w:asciiTheme="minorBidi" w:eastAsia="Arial" w:hAnsiTheme="minorBidi"/>
                <w:spacing w:val="1"/>
                <w:w w:val="81"/>
                <w:sz w:val="24"/>
                <w:szCs w:val="24"/>
              </w:rPr>
              <w:t>h</w:t>
            </w:r>
            <w:r w:rsidRPr="00C53B46">
              <w:rPr>
                <w:rFonts w:asciiTheme="minorBidi" w:eastAsia="Arial" w:hAnsiTheme="minorBidi"/>
                <w:w w:val="81"/>
                <w:sz w:val="24"/>
                <w:szCs w:val="24"/>
              </w:rPr>
              <w:t>e</w:t>
            </w:r>
            <w:r w:rsidRPr="00C53B46">
              <w:rPr>
                <w:rFonts w:asciiTheme="minorBidi" w:eastAsia="Arial" w:hAnsiTheme="minorBidi"/>
                <w:spacing w:val="20"/>
                <w:w w:val="81"/>
                <w:sz w:val="24"/>
                <w:szCs w:val="24"/>
              </w:rPr>
              <w:t xml:space="preserve"> </w:t>
            </w:r>
            <w:r w:rsidRPr="00C53B46">
              <w:rPr>
                <w:rFonts w:asciiTheme="minorBidi" w:eastAsia="Arial" w:hAnsiTheme="minorBidi"/>
                <w:w w:val="81"/>
                <w:sz w:val="24"/>
                <w:szCs w:val="24"/>
              </w:rPr>
              <w:t>same</w:t>
            </w:r>
            <w:r w:rsidRPr="00C53B46">
              <w:rPr>
                <w:rFonts w:asciiTheme="minorBidi" w:eastAsia="Arial" w:hAnsiTheme="minorBidi"/>
                <w:spacing w:val="25"/>
                <w:w w:val="81"/>
                <w:sz w:val="24"/>
                <w:szCs w:val="24"/>
              </w:rPr>
              <w:t xml:space="preserve"> </w:t>
            </w:r>
            <w:r w:rsidRPr="00C53B46">
              <w:rPr>
                <w:rFonts w:asciiTheme="minorBidi" w:eastAsia="Arial" w:hAnsiTheme="minorBidi"/>
                <w:w w:val="81"/>
                <w:sz w:val="24"/>
                <w:szCs w:val="24"/>
              </w:rPr>
              <w:t>cl</w:t>
            </w:r>
            <w:r w:rsidRPr="00C53B46">
              <w:rPr>
                <w:rFonts w:asciiTheme="minorBidi" w:eastAsia="Arial" w:hAnsiTheme="minorBidi"/>
                <w:spacing w:val="-2"/>
                <w:w w:val="81"/>
                <w:sz w:val="24"/>
                <w:szCs w:val="24"/>
              </w:rPr>
              <w:t>a</w:t>
            </w:r>
            <w:r w:rsidRPr="00C53B46">
              <w:rPr>
                <w:rFonts w:asciiTheme="minorBidi" w:eastAsia="Arial" w:hAnsiTheme="minorBidi"/>
                <w:w w:val="81"/>
                <w:sz w:val="24"/>
                <w:szCs w:val="24"/>
              </w:rPr>
              <w:t>use</w:t>
            </w:r>
            <w:r w:rsidRPr="00C53B46">
              <w:rPr>
                <w:rFonts w:asciiTheme="minorBidi" w:eastAsia="Arial" w:hAnsiTheme="minorBidi"/>
                <w:spacing w:val="24"/>
                <w:w w:val="81"/>
                <w:sz w:val="24"/>
                <w:szCs w:val="24"/>
              </w:rPr>
              <w:t xml:space="preserve"> </w:t>
            </w:r>
            <w:r w:rsidRPr="00C53B46">
              <w:rPr>
                <w:rFonts w:asciiTheme="minorBidi" w:eastAsia="Arial" w:hAnsiTheme="minorBidi"/>
                <w:w w:val="81"/>
                <w:sz w:val="24"/>
                <w:szCs w:val="24"/>
              </w:rPr>
              <w:t>sh</w:t>
            </w:r>
            <w:r w:rsidRPr="00C53B46">
              <w:rPr>
                <w:rFonts w:asciiTheme="minorBidi" w:eastAsia="Arial" w:hAnsiTheme="minorBidi"/>
                <w:spacing w:val="2"/>
                <w:w w:val="81"/>
                <w:sz w:val="24"/>
                <w:szCs w:val="24"/>
              </w:rPr>
              <w:t>a</w:t>
            </w:r>
            <w:r w:rsidRPr="00C53B46">
              <w:rPr>
                <w:rFonts w:asciiTheme="minorBidi" w:eastAsia="Arial" w:hAnsiTheme="minorBidi"/>
                <w:w w:val="81"/>
                <w:sz w:val="24"/>
                <w:szCs w:val="24"/>
              </w:rPr>
              <w:t>ll</w:t>
            </w:r>
            <w:r w:rsidRPr="00C53B46">
              <w:rPr>
                <w:rFonts w:asciiTheme="minorBidi" w:eastAsia="Arial" w:hAnsiTheme="minorBidi"/>
                <w:spacing w:val="22"/>
                <w:w w:val="81"/>
                <w:sz w:val="24"/>
                <w:szCs w:val="24"/>
              </w:rPr>
              <w:t xml:space="preserve"> </w:t>
            </w:r>
            <w:r w:rsidRPr="00C53B46">
              <w:rPr>
                <w:rFonts w:asciiTheme="minorBidi" w:eastAsia="Arial" w:hAnsiTheme="minorBidi"/>
                <w:w w:val="81"/>
                <w:sz w:val="24"/>
                <w:szCs w:val="24"/>
              </w:rPr>
              <w:t>be</w:t>
            </w:r>
            <w:r w:rsidRPr="00C53B46">
              <w:rPr>
                <w:rFonts w:asciiTheme="minorBidi" w:eastAsia="Arial" w:hAnsiTheme="minorBidi"/>
                <w:spacing w:val="20"/>
                <w:w w:val="81"/>
                <w:sz w:val="24"/>
                <w:szCs w:val="24"/>
              </w:rPr>
              <w:t xml:space="preserve"> </w:t>
            </w:r>
            <w:r w:rsidRPr="00C53B46">
              <w:rPr>
                <w:rFonts w:asciiTheme="minorBidi" w:eastAsia="Arial" w:hAnsiTheme="minorBidi"/>
                <w:w w:val="81"/>
                <w:sz w:val="24"/>
                <w:szCs w:val="24"/>
              </w:rPr>
              <w:t>add</w:t>
            </w:r>
            <w:r w:rsidRPr="00C53B46">
              <w:rPr>
                <w:rFonts w:asciiTheme="minorBidi" w:eastAsia="Arial" w:hAnsiTheme="minorBidi"/>
                <w:spacing w:val="1"/>
                <w:w w:val="81"/>
                <w:sz w:val="24"/>
                <w:szCs w:val="24"/>
              </w:rPr>
              <w:t>e</w:t>
            </w:r>
            <w:r w:rsidRPr="00C53B46">
              <w:rPr>
                <w:rFonts w:asciiTheme="minorBidi" w:eastAsia="Arial" w:hAnsiTheme="minorBidi"/>
                <w:w w:val="81"/>
                <w:sz w:val="24"/>
                <w:szCs w:val="24"/>
              </w:rPr>
              <w:t>d</w:t>
            </w:r>
            <w:r w:rsidRPr="00C53B46">
              <w:rPr>
                <w:rFonts w:asciiTheme="minorBidi" w:eastAsia="Arial" w:hAnsiTheme="minorBidi"/>
                <w:spacing w:val="23"/>
                <w:w w:val="81"/>
                <w:sz w:val="24"/>
                <w:szCs w:val="24"/>
              </w:rPr>
              <w:t xml:space="preserve"> </w:t>
            </w:r>
            <w:r w:rsidRPr="00C53B46">
              <w:rPr>
                <w:rFonts w:asciiTheme="minorBidi" w:eastAsia="Arial" w:hAnsiTheme="minorBidi"/>
                <w:w w:val="81"/>
                <w:sz w:val="24"/>
                <w:szCs w:val="24"/>
              </w:rPr>
              <w:t>to</w:t>
            </w:r>
            <w:r w:rsidRPr="00C53B46">
              <w:rPr>
                <w:rFonts w:asciiTheme="minorBidi" w:eastAsia="Arial" w:hAnsiTheme="minorBidi"/>
                <w:spacing w:val="20"/>
                <w:w w:val="81"/>
                <w:sz w:val="24"/>
                <w:szCs w:val="24"/>
              </w:rPr>
              <w:t xml:space="preserve"> </w:t>
            </w:r>
            <w:r w:rsidRPr="00C53B46">
              <w:rPr>
                <w:rFonts w:asciiTheme="minorBidi" w:eastAsia="Arial" w:hAnsiTheme="minorBidi"/>
                <w:w w:val="81"/>
                <w:sz w:val="24"/>
                <w:szCs w:val="24"/>
              </w:rPr>
              <w:t>t</w:t>
            </w:r>
            <w:r w:rsidRPr="00C53B46">
              <w:rPr>
                <w:rFonts w:asciiTheme="minorBidi" w:eastAsia="Arial" w:hAnsiTheme="minorBidi"/>
                <w:spacing w:val="1"/>
                <w:w w:val="81"/>
                <w:sz w:val="24"/>
                <w:szCs w:val="24"/>
              </w:rPr>
              <w:t>h</w:t>
            </w:r>
            <w:r w:rsidRPr="00C53B46">
              <w:rPr>
                <w:rFonts w:asciiTheme="minorBidi" w:eastAsia="Arial" w:hAnsiTheme="minorBidi"/>
                <w:w w:val="81"/>
                <w:sz w:val="24"/>
                <w:szCs w:val="24"/>
              </w:rPr>
              <w:t>e</w:t>
            </w:r>
            <w:r w:rsidRPr="00C53B46">
              <w:rPr>
                <w:rFonts w:asciiTheme="minorBidi" w:eastAsia="Arial" w:hAnsiTheme="minorBidi"/>
                <w:spacing w:val="22"/>
                <w:w w:val="81"/>
                <w:sz w:val="24"/>
                <w:szCs w:val="24"/>
              </w:rPr>
              <w:t xml:space="preserve"> </w:t>
            </w:r>
            <w:r w:rsidRPr="00C53B46">
              <w:rPr>
                <w:rFonts w:asciiTheme="minorBidi" w:eastAsia="Arial" w:hAnsiTheme="minorBidi"/>
                <w:spacing w:val="-2"/>
                <w:w w:val="81"/>
                <w:sz w:val="24"/>
                <w:szCs w:val="24"/>
              </w:rPr>
              <w:t>c</w:t>
            </w:r>
            <w:r w:rsidRPr="00C53B46">
              <w:rPr>
                <w:rFonts w:asciiTheme="minorBidi" w:eastAsia="Arial" w:hAnsiTheme="minorBidi"/>
                <w:w w:val="81"/>
                <w:sz w:val="24"/>
                <w:szCs w:val="24"/>
              </w:rPr>
              <w:t>o</w:t>
            </w:r>
            <w:r w:rsidRPr="00C53B46">
              <w:rPr>
                <w:rFonts w:asciiTheme="minorBidi" w:eastAsia="Arial" w:hAnsiTheme="minorBidi"/>
                <w:spacing w:val="2"/>
                <w:w w:val="81"/>
                <w:sz w:val="24"/>
                <w:szCs w:val="24"/>
              </w:rPr>
              <w:t>n</w:t>
            </w:r>
            <w:r w:rsidRPr="00C53B46">
              <w:rPr>
                <w:rFonts w:asciiTheme="minorBidi" w:eastAsia="Arial" w:hAnsiTheme="minorBidi"/>
                <w:w w:val="81"/>
                <w:sz w:val="24"/>
                <w:szCs w:val="24"/>
              </w:rPr>
              <w:t>t</w:t>
            </w:r>
            <w:r w:rsidRPr="00C53B46">
              <w:rPr>
                <w:rFonts w:asciiTheme="minorBidi" w:eastAsia="Arial" w:hAnsiTheme="minorBidi"/>
                <w:spacing w:val="-2"/>
                <w:w w:val="81"/>
                <w:sz w:val="24"/>
                <w:szCs w:val="24"/>
              </w:rPr>
              <w:t>r</w:t>
            </w:r>
            <w:r w:rsidRPr="00C53B46">
              <w:rPr>
                <w:rFonts w:asciiTheme="minorBidi" w:eastAsia="Arial" w:hAnsiTheme="minorBidi"/>
                <w:w w:val="81"/>
                <w:sz w:val="24"/>
                <w:szCs w:val="24"/>
              </w:rPr>
              <w:t>act</w:t>
            </w:r>
            <w:r w:rsidRPr="00C53B46">
              <w:rPr>
                <w:rFonts w:asciiTheme="minorBidi" w:eastAsia="Arial" w:hAnsiTheme="minorBidi"/>
                <w:spacing w:val="28"/>
                <w:w w:val="81"/>
                <w:sz w:val="24"/>
                <w:szCs w:val="24"/>
              </w:rPr>
              <w:t xml:space="preserve"> </w:t>
            </w:r>
            <w:r w:rsidRPr="00C53B46">
              <w:rPr>
                <w:rFonts w:asciiTheme="minorBidi" w:eastAsia="Arial" w:hAnsiTheme="minorBidi"/>
                <w:w w:val="81"/>
                <w:sz w:val="24"/>
                <w:szCs w:val="24"/>
              </w:rPr>
              <w:t>price</w:t>
            </w:r>
            <w:r w:rsidRPr="00C53B46">
              <w:rPr>
                <w:rFonts w:asciiTheme="minorBidi" w:eastAsia="Arial" w:hAnsiTheme="minorBidi"/>
                <w:spacing w:val="24"/>
                <w:w w:val="81"/>
                <w:sz w:val="24"/>
                <w:szCs w:val="24"/>
              </w:rPr>
              <w:t xml:space="preserve"> </w:t>
            </w:r>
            <w:r w:rsidRPr="00C53B46">
              <w:rPr>
                <w:rFonts w:asciiTheme="minorBidi" w:eastAsia="Arial" w:hAnsiTheme="minorBidi"/>
                <w:spacing w:val="-2"/>
                <w:w w:val="82"/>
                <w:sz w:val="24"/>
                <w:szCs w:val="24"/>
              </w:rPr>
              <w:t>f</w:t>
            </w:r>
            <w:r w:rsidRPr="00C53B46">
              <w:rPr>
                <w:rFonts w:asciiTheme="minorBidi" w:eastAsia="Arial" w:hAnsiTheme="minorBidi"/>
                <w:spacing w:val="-1"/>
                <w:w w:val="82"/>
                <w:sz w:val="24"/>
                <w:szCs w:val="24"/>
              </w:rPr>
              <w:t>o</w:t>
            </w:r>
            <w:r w:rsidRPr="00C53B46">
              <w:rPr>
                <w:rFonts w:asciiTheme="minorBidi" w:eastAsia="Arial" w:hAnsiTheme="minorBidi"/>
                <w:w w:val="81"/>
                <w:sz w:val="24"/>
                <w:szCs w:val="24"/>
              </w:rPr>
              <w:t xml:space="preserve">r </w:t>
            </w:r>
            <w:r w:rsidRPr="00C53B46">
              <w:rPr>
                <w:rFonts w:asciiTheme="minorBidi" w:eastAsia="Arial" w:hAnsiTheme="minorBidi"/>
                <w:w w:val="82"/>
                <w:sz w:val="24"/>
                <w:szCs w:val="24"/>
              </w:rPr>
              <w:t>com</w:t>
            </w:r>
            <w:r w:rsidRPr="00C53B46">
              <w:rPr>
                <w:rFonts w:asciiTheme="minorBidi" w:eastAsia="Arial" w:hAnsiTheme="minorBidi"/>
                <w:spacing w:val="1"/>
                <w:w w:val="82"/>
                <w:sz w:val="24"/>
                <w:szCs w:val="24"/>
              </w:rPr>
              <w:t>p</w:t>
            </w:r>
            <w:r w:rsidRPr="00C53B46">
              <w:rPr>
                <w:rFonts w:asciiTheme="minorBidi" w:eastAsia="Arial" w:hAnsiTheme="minorBidi"/>
                <w:w w:val="82"/>
                <w:sz w:val="24"/>
                <w:szCs w:val="24"/>
              </w:rPr>
              <w:t>arison p</w:t>
            </w:r>
            <w:r w:rsidRPr="00C53B46">
              <w:rPr>
                <w:rFonts w:asciiTheme="minorBidi" w:eastAsia="Arial" w:hAnsiTheme="minorBidi"/>
                <w:spacing w:val="2"/>
                <w:w w:val="82"/>
                <w:sz w:val="24"/>
                <w:szCs w:val="24"/>
              </w:rPr>
              <w:t>u</w:t>
            </w:r>
            <w:r w:rsidRPr="00C53B46">
              <w:rPr>
                <w:rFonts w:asciiTheme="minorBidi" w:eastAsia="Arial" w:hAnsiTheme="minorBidi"/>
                <w:w w:val="82"/>
                <w:sz w:val="24"/>
                <w:szCs w:val="24"/>
              </w:rPr>
              <w:t>r</w:t>
            </w:r>
            <w:r w:rsidRPr="00C53B46">
              <w:rPr>
                <w:rFonts w:asciiTheme="minorBidi" w:eastAsia="Arial" w:hAnsiTheme="minorBidi"/>
                <w:spacing w:val="-2"/>
                <w:w w:val="82"/>
                <w:sz w:val="24"/>
                <w:szCs w:val="24"/>
              </w:rPr>
              <w:t>p</w:t>
            </w:r>
            <w:r w:rsidRPr="00C53B46">
              <w:rPr>
                <w:rFonts w:asciiTheme="minorBidi" w:eastAsia="Arial" w:hAnsiTheme="minorBidi"/>
                <w:w w:val="82"/>
                <w:sz w:val="24"/>
                <w:szCs w:val="24"/>
              </w:rPr>
              <w:t>ose o</w:t>
            </w:r>
            <w:r w:rsidRPr="00C53B46">
              <w:rPr>
                <w:rFonts w:asciiTheme="minorBidi" w:eastAsia="Arial" w:hAnsiTheme="minorBidi"/>
                <w:spacing w:val="2"/>
                <w:w w:val="82"/>
                <w:sz w:val="24"/>
                <w:szCs w:val="24"/>
              </w:rPr>
              <w:t>n</w:t>
            </w:r>
            <w:r w:rsidRPr="00C53B46">
              <w:rPr>
                <w:rFonts w:asciiTheme="minorBidi" w:eastAsia="Arial" w:hAnsiTheme="minorBidi"/>
                <w:w w:val="82"/>
                <w:sz w:val="24"/>
                <w:szCs w:val="24"/>
              </w:rPr>
              <w:t xml:space="preserve">ly. </w:t>
            </w:r>
          </w:p>
          <w:p w:rsidR="004272F0" w:rsidRPr="00C53B46" w:rsidRDefault="004104A9" w:rsidP="00C53B46">
            <w:pPr>
              <w:tabs>
                <w:tab w:val="left" w:pos="3339"/>
              </w:tabs>
              <w:bidi w:val="0"/>
              <w:spacing w:line="237" w:lineRule="auto"/>
              <w:jc w:val="both"/>
              <w:rPr>
                <w:rFonts w:asciiTheme="minorBidi" w:eastAsia="Arial" w:hAnsiTheme="minorBidi"/>
                <w:w w:val="82"/>
                <w:sz w:val="24"/>
                <w:szCs w:val="24"/>
              </w:rPr>
            </w:pPr>
            <w:r w:rsidRPr="00C53B46">
              <w:rPr>
                <w:rFonts w:asciiTheme="minorBidi" w:eastAsia="Arial" w:hAnsiTheme="minorBidi"/>
                <w:w w:val="82"/>
                <w:sz w:val="24"/>
                <w:szCs w:val="24"/>
              </w:rPr>
              <w:tab/>
            </w:r>
          </w:p>
          <w:p w:rsidR="004272F0" w:rsidRPr="00C53B46" w:rsidRDefault="004272F0" w:rsidP="00C53B46">
            <w:pPr>
              <w:pStyle w:val="a3"/>
              <w:bidi w:val="0"/>
              <w:jc w:val="both"/>
              <w:rPr>
                <w:rFonts w:asciiTheme="minorBidi" w:hAnsiTheme="minorBidi"/>
                <w:b/>
                <w:bCs/>
                <w:sz w:val="24"/>
                <w:szCs w:val="24"/>
                <w:u w:val="single"/>
              </w:rPr>
            </w:pPr>
            <w:r w:rsidRPr="00C53B46">
              <w:rPr>
                <w:rFonts w:asciiTheme="minorBidi" w:hAnsiTheme="minorBidi"/>
                <w:b/>
                <w:bCs/>
                <w:sz w:val="24"/>
                <w:szCs w:val="24"/>
                <w:u w:val="single"/>
              </w:rPr>
              <w:t>g- Any Further Criteria</w:t>
            </w:r>
          </w:p>
          <w:p w:rsidR="004272F0" w:rsidRPr="00C53B46" w:rsidRDefault="004272F0" w:rsidP="00C53B46">
            <w:pPr>
              <w:bidi w:val="0"/>
              <w:spacing w:line="120" w:lineRule="exact"/>
              <w:jc w:val="both"/>
              <w:rPr>
                <w:rFonts w:asciiTheme="minorBidi" w:eastAsiaTheme="minorHAnsi" w:hAnsiTheme="minorBidi"/>
                <w:sz w:val="24"/>
                <w:szCs w:val="24"/>
              </w:rPr>
            </w:pPr>
          </w:p>
          <w:p w:rsidR="004272F0" w:rsidRPr="00C53B46" w:rsidRDefault="004272F0" w:rsidP="00C53B46">
            <w:pPr>
              <w:bidi w:val="0"/>
              <w:jc w:val="both"/>
              <w:rPr>
                <w:rFonts w:asciiTheme="minorBidi" w:eastAsia="Arial" w:hAnsiTheme="minorBidi"/>
                <w:sz w:val="24"/>
                <w:szCs w:val="24"/>
              </w:rPr>
            </w:pPr>
            <w:r w:rsidRPr="00C53B46">
              <w:rPr>
                <w:rFonts w:asciiTheme="minorBidi" w:eastAsia="Arial" w:hAnsiTheme="minorBidi"/>
                <w:sz w:val="24"/>
                <w:szCs w:val="24"/>
              </w:rPr>
              <w:t>If</w:t>
            </w:r>
            <w:r w:rsidRPr="00C53B46">
              <w:rPr>
                <w:rFonts w:asciiTheme="minorBidi" w:eastAsia="Arial" w:hAnsiTheme="minorBidi"/>
                <w:spacing w:val="5"/>
                <w:sz w:val="24"/>
                <w:szCs w:val="24"/>
              </w:rPr>
              <w:t xml:space="preserve"> </w:t>
            </w:r>
            <w:r w:rsidRPr="00C53B46">
              <w:rPr>
                <w:rFonts w:asciiTheme="minorBidi" w:eastAsia="Arial" w:hAnsiTheme="minorBidi"/>
                <w:sz w:val="24"/>
                <w:szCs w:val="24"/>
              </w:rPr>
              <w:t>it</w:t>
            </w:r>
            <w:r w:rsidRPr="00C53B46">
              <w:rPr>
                <w:rFonts w:asciiTheme="minorBidi" w:eastAsia="Arial" w:hAnsiTheme="minorBidi"/>
                <w:spacing w:val="2"/>
                <w:sz w:val="24"/>
                <w:szCs w:val="24"/>
              </w:rPr>
              <w:t xml:space="preserve"> </w:t>
            </w:r>
            <w:r w:rsidRPr="00C53B46">
              <w:rPr>
                <w:rFonts w:asciiTheme="minorBidi" w:eastAsia="Arial" w:hAnsiTheme="minorBidi"/>
                <w:sz w:val="24"/>
                <w:szCs w:val="24"/>
              </w:rPr>
              <w:t>is</w:t>
            </w:r>
            <w:r w:rsidRPr="00C53B46">
              <w:rPr>
                <w:rFonts w:asciiTheme="minorBidi" w:eastAsia="Arial" w:hAnsiTheme="minorBidi"/>
                <w:spacing w:val="4"/>
                <w:sz w:val="24"/>
                <w:szCs w:val="24"/>
              </w:rPr>
              <w:t xml:space="preserve"> </w:t>
            </w:r>
            <w:r w:rsidRPr="00C53B46">
              <w:rPr>
                <w:rFonts w:asciiTheme="minorBidi" w:eastAsia="Arial" w:hAnsiTheme="minorBidi"/>
                <w:sz w:val="24"/>
                <w:szCs w:val="24"/>
              </w:rPr>
              <w:t>re</w:t>
            </w:r>
            <w:r w:rsidRPr="00C53B46">
              <w:rPr>
                <w:rFonts w:asciiTheme="minorBidi" w:eastAsia="Arial" w:hAnsiTheme="minorBidi"/>
                <w:spacing w:val="-1"/>
                <w:sz w:val="24"/>
                <w:szCs w:val="24"/>
              </w:rPr>
              <w:t>q</w:t>
            </w:r>
            <w:r w:rsidRPr="00C53B46">
              <w:rPr>
                <w:rFonts w:asciiTheme="minorBidi" w:eastAsia="Arial" w:hAnsiTheme="minorBidi"/>
                <w:sz w:val="24"/>
                <w:szCs w:val="24"/>
              </w:rPr>
              <w:t>uired</w:t>
            </w:r>
            <w:r w:rsidRPr="00C53B46">
              <w:rPr>
                <w:rFonts w:asciiTheme="minorBidi" w:eastAsia="Arial" w:hAnsiTheme="minorBidi"/>
                <w:spacing w:val="4"/>
                <w:sz w:val="24"/>
                <w:szCs w:val="24"/>
              </w:rPr>
              <w:t xml:space="preserve"> </w:t>
            </w:r>
            <w:r w:rsidRPr="00C53B46">
              <w:rPr>
                <w:rFonts w:asciiTheme="minorBidi" w:eastAsia="Arial" w:hAnsiTheme="minorBidi"/>
                <w:sz w:val="24"/>
                <w:szCs w:val="24"/>
              </w:rPr>
              <w:t>to</w:t>
            </w:r>
            <w:r w:rsidRPr="00C53B46">
              <w:rPr>
                <w:rFonts w:asciiTheme="minorBidi" w:eastAsia="Arial" w:hAnsiTheme="minorBidi"/>
                <w:spacing w:val="4"/>
                <w:sz w:val="24"/>
                <w:szCs w:val="24"/>
              </w:rPr>
              <w:t xml:space="preserve"> </w:t>
            </w:r>
            <w:r w:rsidRPr="00C53B46">
              <w:rPr>
                <w:rFonts w:asciiTheme="minorBidi" w:eastAsia="Arial" w:hAnsiTheme="minorBidi"/>
                <w:spacing w:val="-1"/>
                <w:sz w:val="24"/>
                <w:szCs w:val="24"/>
              </w:rPr>
              <w:t>a</w:t>
            </w:r>
            <w:r w:rsidRPr="00C53B46">
              <w:rPr>
                <w:rFonts w:asciiTheme="minorBidi" w:eastAsia="Arial" w:hAnsiTheme="minorBidi"/>
                <w:sz w:val="24"/>
                <w:szCs w:val="24"/>
              </w:rPr>
              <w:t>dd</w:t>
            </w:r>
            <w:r w:rsidRPr="00C53B46">
              <w:rPr>
                <w:rFonts w:asciiTheme="minorBidi" w:eastAsia="Arial" w:hAnsiTheme="minorBidi"/>
                <w:spacing w:val="2"/>
                <w:sz w:val="24"/>
                <w:szCs w:val="24"/>
              </w:rPr>
              <w:t xml:space="preserve"> </w:t>
            </w:r>
            <w:r w:rsidRPr="00C53B46">
              <w:rPr>
                <w:rFonts w:asciiTheme="minorBidi" w:eastAsia="Arial" w:hAnsiTheme="minorBidi"/>
                <w:spacing w:val="3"/>
                <w:sz w:val="24"/>
                <w:szCs w:val="24"/>
              </w:rPr>
              <w:t>f</w:t>
            </w:r>
            <w:r w:rsidRPr="00C53B46">
              <w:rPr>
                <w:rFonts w:asciiTheme="minorBidi" w:eastAsia="Arial" w:hAnsiTheme="minorBidi"/>
                <w:sz w:val="24"/>
                <w:szCs w:val="24"/>
              </w:rPr>
              <w:t>urther</w:t>
            </w:r>
            <w:r w:rsidRPr="00C53B46">
              <w:rPr>
                <w:rFonts w:asciiTheme="minorBidi" w:eastAsia="Arial" w:hAnsiTheme="minorBidi"/>
                <w:spacing w:val="4"/>
                <w:sz w:val="24"/>
                <w:szCs w:val="24"/>
              </w:rPr>
              <w:t xml:space="preserve"> </w:t>
            </w:r>
            <w:r w:rsidRPr="00C53B46">
              <w:rPr>
                <w:rFonts w:asciiTheme="minorBidi" w:eastAsia="Arial" w:hAnsiTheme="minorBidi"/>
                <w:sz w:val="24"/>
                <w:szCs w:val="24"/>
              </w:rPr>
              <w:t xml:space="preserve">criteria </w:t>
            </w:r>
            <w:r w:rsidRPr="00C53B46">
              <w:rPr>
                <w:rFonts w:asciiTheme="minorBidi" w:eastAsia="Arial" w:hAnsiTheme="minorBidi"/>
                <w:spacing w:val="3"/>
                <w:sz w:val="24"/>
                <w:szCs w:val="24"/>
              </w:rPr>
              <w:t>f</w:t>
            </w:r>
            <w:r w:rsidRPr="00C53B46">
              <w:rPr>
                <w:rFonts w:asciiTheme="minorBidi" w:eastAsia="Arial" w:hAnsiTheme="minorBidi"/>
                <w:sz w:val="24"/>
                <w:szCs w:val="24"/>
              </w:rPr>
              <w:t>or</w:t>
            </w:r>
            <w:r w:rsidRPr="00C53B46">
              <w:rPr>
                <w:rFonts w:asciiTheme="minorBidi" w:eastAsia="Arial" w:hAnsiTheme="minorBidi"/>
                <w:spacing w:val="2"/>
                <w:sz w:val="24"/>
                <w:szCs w:val="24"/>
              </w:rPr>
              <w:t xml:space="preserve"> </w:t>
            </w:r>
            <w:r w:rsidRPr="00C53B46">
              <w:rPr>
                <w:rFonts w:asciiTheme="minorBidi" w:eastAsia="Arial" w:hAnsiTheme="minorBidi"/>
                <w:sz w:val="24"/>
                <w:szCs w:val="24"/>
              </w:rPr>
              <w:t>ou</w:t>
            </w:r>
            <w:r w:rsidRPr="00C53B46">
              <w:rPr>
                <w:rFonts w:asciiTheme="minorBidi" w:eastAsia="Arial" w:hAnsiTheme="minorBidi"/>
                <w:spacing w:val="-2"/>
                <w:sz w:val="24"/>
                <w:szCs w:val="24"/>
              </w:rPr>
              <w:t>t</w:t>
            </w:r>
            <w:r w:rsidRPr="00C53B46">
              <w:rPr>
                <w:rFonts w:asciiTheme="minorBidi" w:eastAsia="Arial" w:hAnsiTheme="minorBidi"/>
                <w:spacing w:val="-3"/>
                <w:sz w:val="24"/>
                <w:szCs w:val="24"/>
              </w:rPr>
              <w:t>w</w:t>
            </w:r>
            <w:r w:rsidRPr="00C53B46">
              <w:rPr>
                <w:rFonts w:asciiTheme="minorBidi" w:eastAsia="Arial" w:hAnsiTheme="minorBidi"/>
                <w:sz w:val="24"/>
                <w:szCs w:val="24"/>
              </w:rPr>
              <w:t>e</w:t>
            </w:r>
            <w:r w:rsidRPr="00C53B46">
              <w:rPr>
                <w:rFonts w:asciiTheme="minorBidi" w:eastAsia="Arial" w:hAnsiTheme="minorBidi"/>
                <w:spacing w:val="3"/>
                <w:sz w:val="24"/>
                <w:szCs w:val="24"/>
              </w:rPr>
              <w:t>i</w:t>
            </w:r>
            <w:r w:rsidRPr="00C53B46">
              <w:rPr>
                <w:rFonts w:asciiTheme="minorBidi" w:eastAsia="Arial" w:hAnsiTheme="minorBidi"/>
                <w:spacing w:val="-1"/>
                <w:sz w:val="24"/>
                <w:szCs w:val="24"/>
              </w:rPr>
              <w:t>g</w:t>
            </w:r>
            <w:r w:rsidRPr="00C53B46">
              <w:rPr>
                <w:rFonts w:asciiTheme="minorBidi" w:eastAsia="Arial" w:hAnsiTheme="minorBidi"/>
                <w:sz w:val="24"/>
                <w:szCs w:val="24"/>
              </w:rPr>
              <w:t>hi</w:t>
            </w:r>
            <w:r w:rsidRPr="00C53B46">
              <w:rPr>
                <w:rFonts w:asciiTheme="minorBidi" w:eastAsia="Arial" w:hAnsiTheme="minorBidi"/>
                <w:spacing w:val="1"/>
                <w:sz w:val="24"/>
                <w:szCs w:val="24"/>
              </w:rPr>
              <w:t>n</w:t>
            </w:r>
            <w:r w:rsidRPr="00C53B46">
              <w:rPr>
                <w:rFonts w:asciiTheme="minorBidi" w:eastAsia="Arial" w:hAnsiTheme="minorBidi"/>
                <w:sz w:val="24"/>
                <w:szCs w:val="24"/>
              </w:rPr>
              <w:t>g</w:t>
            </w:r>
            <w:r w:rsidRPr="00C53B46">
              <w:rPr>
                <w:rFonts w:asciiTheme="minorBidi" w:eastAsia="Arial" w:hAnsiTheme="minorBidi"/>
                <w:spacing w:val="3"/>
                <w:sz w:val="24"/>
                <w:szCs w:val="24"/>
              </w:rPr>
              <w:t xml:space="preserve"> </w:t>
            </w:r>
            <w:r w:rsidRPr="00C53B46">
              <w:rPr>
                <w:rFonts w:asciiTheme="minorBidi" w:eastAsia="Arial" w:hAnsiTheme="minorBidi"/>
                <w:sz w:val="24"/>
                <w:szCs w:val="24"/>
              </w:rPr>
              <w:t>a</w:t>
            </w:r>
            <w:r w:rsidRPr="00C53B46">
              <w:rPr>
                <w:rFonts w:asciiTheme="minorBidi" w:eastAsia="Arial" w:hAnsiTheme="minorBidi"/>
                <w:spacing w:val="2"/>
                <w:sz w:val="24"/>
                <w:szCs w:val="24"/>
              </w:rPr>
              <w:t>n</w:t>
            </w:r>
            <w:r w:rsidRPr="00C53B46">
              <w:rPr>
                <w:rFonts w:asciiTheme="minorBidi" w:eastAsia="Arial" w:hAnsiTheme="minorBidi"/>
                <w:sz w:val="24"/>
                <w:szCs w:val="24"/>
              </w:rPr>
              <w:t>d</w:t>
            </w:r>
            <w:r w:rsidRPr="00C53B46">
              <w:rPr>
                <w:rFonts w:asciiTheme="minorBidi" w:eastAsia="Arial" w:hAnsiTheme="minorBidi"/>
                <w:spacing w:val="3"/>
                <w:sz w:val="24"/>
                <w:szCs w:val="24"/>
              </w:rPr>
              <w:t xml:space="preserve"> </w:t>
            </w:r>
            <w:r w:rsidRPr="00C53B46">
              <w:rPr>
                <w:rFonts w:asciiTheme="minorBidi" w:eastAsia="Arial" w:hAnsiTheme="minorBidi"/>
                <w:sz w:val="24"/>
                <w:szCs w:val="24"/>
              </w:rPr>
              <w:t>c</w:t>
            </w:r>
            <w:r w:rsidRPr="00C53B46">
              <w:rPr>
                <w:rFonts w:asciiTheme="minorBidi" w:eastAsia="Arial" w:hAnsiTheme="minorBidi"/>
                <w:spacing w:val="-1"/>
                <w:sz w:val="24"/>
                <w:szCs w:val="24"/>
              </w:rPr>
              <w:t>o</w:t>
            </w:r>
            <w:r w:rsidRPr="00C53B46">
              <w:rPr>
                <w:rFonts w:asciiTheme="minorBidi" w:eastAsia="Arial" w:hAnsiTheme="minorBidi"/>
                <w:spacing w:val="2"/>
                <w:sz w:val="24"/>
                <w:szCs w:val="24"/>
              </w:rPr>
              <w:t>m</w:t>
            </w:r>
            <w:r w:rsidRPr="00C53B46">
              <w:rPr>
                <w:rFonts w:asciiTheme="minorBidi" w:eastAsia="Arial" w:hAnsiTheme="minorBidi"/>
                <w:sz w:val="24"/>
                <w:szCs w:val="24"/>
              </w:rPr>
              <w:t>p</w:t>
            </w:r>
            <w:r w:rsidRPr="00C53B46">
              <w:rPr>
                <w:rFonts w:asciiTheme="minorBidi" w:eastAsia="Arial" w:hAnsiTheme="minorBidi"/>
                <w:spacing w:val="2"/>
                <w:sz w:val="24"/>
                <w:szCs w:val="24"/>
              </w:rPr>
              <w:t>a</w:t>
            </w:r>
            <w:r w:rsidRPr="00C53B46">
              <w:rPr>
                <w:rFonts w:asciiTheme="minorBidi" w:eastAsia="Arial" w:hAnsiTheme="minorBidi"/>
                <w:sz w:val="24"/>
                <w:szCs w:val="24"/>
              </w:rPr>
              <w:t>r</w:t>
            </w:r>
            <w:r w:rsidRPr="00C53B46">
              <w:rPr>
                <w:rFonts w:asciiTheme="minorBidi" w:eastAsia="Arial" w:hAnsiTheme="minorBidi"/>
                <w:spacing w:val="-4"/>
                <w:sz w:val="24"/>
                <w:szCs w:val="24"/>
              </w:rPr>
              <w:t>i</w:t>
            </w:r>
            <w:r w:rsidRPr="00C53B46">
              <w:rPr>
                <w:rFonts w:asciiTheme="minorBidi" w:eastAsia="Arial" w:hAnsiTheme="minorBidi"/>
                <w:sz w:val="24"/>
                <w:szCs w:val="24"/>
              </w:rPr>
              <w:t>so</w:t>
            </w:r>
            <w:r w:rsidRPr="00C53B46">
              <w:rPr>
                <w:rFonts w:asciiTheme="minorBidi" w:eastAsia="Arial" w:hAnsiTheme="minorBidi"/>
                <w:spacing w:val="2"/>
                <w:sz w:val="24"/>
                <w:szCs w:val="24"/>
              </w:rPr>
              <w:t>n</w:t>
            </w:r>
            <w:r w:rsidRPr="00C53B46">
              <w:rPr>
                <w:rFonts w:asciiTheme="minorBidi" w:eastAsia="Arial" w:hAnsiTheme="minorBidi"/>
                <w:sz w:val="24"/>
                <w:szCs w:val="24"/>
              </w:rPr>
              <w:t>,</w:t>
            </w:r>
            <w:r w:rsidRPr="00C53B46">
              <w:rPr>
                <w:rFonts w:asciiTheme="minorBidi" w:eastAsia="Arial" w:hAnsiTheme="minorBidi"/>
                <w:spacing w:val="3"/>
                <w:sz w:val="24"/>
                <w:szCs w:val="24"/>
              </w:rPr>
              <w:t xml:space="preserve"> </w:t>
            </w:r>
            <w:r w:rsidRPr="00C53B46">
              <w:rPr>
                <w:rFonts w:asciiTheme="minorBidi" w:eastAsia="Arial" w:hAnsiTheme="minorBidi"/>
                <w:sz w:val="24"/>
                <w:szCs w:val="24"/>
              </w:rPr>
              <w:t>these sh</w:t>
            </w:r>
            <w:r w:rsidRPr="00C53B46">
              <w:rPr>
                <w:rFonts w:asciiTheme="minorBidi" w:eastAsia="Arial" w:hAnsiTheme="minorBidi"/>
                <w:spacing w:val="2"/>
                <w:sz w:val="24"/>
                <w:szCs w:val="24"/>
              </w:rPr>
              <w:t>a</w:t>
            </w:r>
            <w:r w:rsidRPr="00C53B46">
              <w:rPr>
                <w:rFonts w:asciiTheme="minorBidi" w:eastAsia="Arial" w:hAnsiTheme="minorBidi"/>
                <w:sz w:val="24"/>
                <w:szCs w:val="24"/>
              </w:rPr>
              <w:t xml:space="preserve">ll be </w:t>
            </w:r>
            <w:r w:rsidRPr="00C53B46">
              <w:rPr>
                <w:rFonts w:asciiTheme="minorBidi" w:eastAsia="Arial" w:hAnsiTheme="minorBidi"/>
                <w:spacing w:val="-1"/>
                <w:sz w:val="24"/>
                <w:szCs w:val="24"/>
              </w:rPr>
              <w:t>re</w:t>
            </w:r>
            <w:r w:rsidRPr="00C53B46">
              <w:rPr>
                <w:rFonts w:asciiTheme="minorBidi" w:eastAsia="Arial" w:hAnsiTheme="minorBidi"/>
                <w:spacing w:val="3"/>
                <w:sz w:val="24"/>
                <w:szCs w:val="24"/>
              </w:rPr>
              <w:t>f</w:t>
            </w:r>
            <w:r w:rsidRPr="00C53B46">
              <w:rPr>
                <w:rFonts w:asciiTheme="minorBidi" w:eastAsia="Arial" w:hAnsiTheme="minorBidi"/>
                <w:sz w:val="24"/>
                <w:szCs w:val="24"/>
              </w:rPr>
              <w:t>erred to</w:t>
            </w:r>
            <w:r w:rsidRPr="00C53B46">
              <w:rPr>
                <w:rFonts w:asciiTheme="minorBidi" w:eastAsia="Arial" w:hAnsiTheme="minorBidi"/>
                <w:spacing w:val="2"/>
                <w:sz w:val="24"/>
                <w:szCs w:val="24"/>
              </w:rPr>
              <w:t xml:space="preserve"> </w:t>
            </w:r>
            <w:r w:rsidRPr="00C53B46">
              <w:rPr>
                <w:rFonts w:asciiTheme="minorBidi" w:eastAsia="Arial" w:hAnsiTheme="minorBidi"/>
                <w:spacing w:val="-3"/>
                <w:sz w:val="24"/>
                <w:szCs w:val="24"/>
              </w:rPr>
              <w:t>i</w:t>
            </w:r>
            <w:r w:rsidRPr="00C53B46">
              <w:rPr>
                <w:rFonts w:asciiTheme="minorBidi" w:eastAsia="Arial" w:hAnsiTheme="minorBidi"/>
                <w:sz w:val="24"/>
                <w:szCs w:val="24"/>
              </w:rPr>
              <w:t>n</w:t>
            </w:r>
            <w:r w:rsidRPr="00C53B46">
              <w:rPr>
                <w:rFonts w:asciiTheme="minorBidi" w:eastAsia="Arial" w:hAnsiTheme="minorBidi"/>
                <w:spacing w:val="2"/>
                <w:sz w:val="24"/>
                <w:szCs w:val="24"/>
              </w:rPr>
              <w:t xml:space="preserve"> </w:t>
            </w:r>
            <w:r w:rsidRPr="00C53B46">
              <w:rPr>
                <w:rFonts w:asciiTheme="minorBidi" w:eastAsia="Arial" w:hAnsiTheme="minorBidi"/>
                <w:spacing w:val="-1"/>
                <w:sz w:val="24"/>
                <w:szCs w:val="24"/>
              </w:rPr>
              <w:t>3</w:t>
            </w:r>
            <w:r w:rsidRPr="00C53B46">
              <w:rPr>
                <w:rFonts w:asciiTheme="minorBidi" w:eastAsia="Arial" w:hAnsiTheme="minorBidi"/>
                <w:spacing w:val="1"/>
                <w:sz w:val="24"/>
                <w:szCs w:val="24"/>
              </w:rPr>
              <w:t>6</w:t>
            </w:r>
            <w:r w:rsidRPr="00C53B46">
              <w:rPr>
                <w:rFonts w:asciiTheme="minorBidi" w:eastAsia="Arial" w:hAnsiTheme="minorBidi"/>
                <w:spacing w:val="-1"/>
                <w:sz w:val="24"/>
                <w:szCs w:val="24"/>
              </w:rPr>
              <w:t>-</w:t>
            </w:r>
            <w:r w:rsidRPr="00C53B46">
              <w:rPr>
                <w:rFonts w:asciiTheme="minorBidi" w:eastAsia="Arial" w:hAnsiTheme="minorBidi"/>
                <w:spacing w:val="1"/>
                <w:sz w:val="24"/>
                <w:szCs w:val="24"/>
              </w:rPr>
              <w:t>3</w:t>
            </w:r>
            <w:r w:rsidRPr="00C53B46">
              <w:rPr>
                <w:rFonts w:asciiTheme="minorBidi" w:eastAsia="Arial" w:hAnsiTheme="minorBidi"/>
                <w:spacing w:val="-1"/>
                <w:sz w:val="24"/>
                <w:szCs w:val="24"/>
              </w:rPr>
              <w:t>-</w:t>
            </w:r>
            <w:r w:rsidRPr="00C53B46">
              <w:rPr>
                <w:rFonts w:asciiTheme="minorBidi" w:eastAsia="Arial" w:hAnsiTheme="minorBidi"/>
                <w:sz w:val="24"/>
                <w:szCs w:val="24"/>
              </w:rPr>
              <w:t>d</w:t>
            </w:r>
            <w:r w:rsidRPr="00C53B46">
              <w:rPr>
                <w:rFonts w:asciiTheme="minorBidi" w:eastAsia="Arial" w:hAnsiTheme="minorBidi"/>
                <w:spacing w:val="2"/>
                <w:sz w:val="24"/>
                <w:szCs w:val="24"/>
              </w:rPr>
              <w:t xml:space="preserve"> </w:t>
            </w:r>
            <w:r w:rsidRPr="00C53B46">
              <w:rPr>
                <w:rFonts w:asciiTheme="minorBidi" w:eastAsia="Arial" w:hAnsiTheme="minorBidi"/>
                <w:sz w:val="24"/>
                <w:szCs w:val="24"/>
              </w:rPr>
              <w:t>&amp; g/Bid Data Shee</w:t>
            </w:r>
            <w:r w:rsidRPr="00C53B46">
              <w:rPr>
                <w:rFonts w:asciiTheme="minorBidi" w:eastAsia="Arial" w:hAnsiTheme="minorBidi"/>
                <w:spacing w:val="2"/>
                <w:sz w:val="24"/>
                <w:szCs w:val="24"/>
              </w:rPr>
              <w:t>t</w:t>
            </w:r>
            <w:r w:rsidRPr="00C53B46">
              <w:rPr>
                <w:rFonts w:asciiTheme="minorBidi" w:eastAsia="Arial" w:hAnsiTheme="minorBidi"/>
                <w:sz w:val="24"/>
                <w:szCs w:val="24"/>
              </w:rPr>
              <w:t xml:space="preserve">. </w:t>
            </w:r>
          </w:p>
          <w:p w:rsidR="004272F0" w:rsidRPr="00C53B46" w:rsidRDefault="004272F0" w:rsidP="00C53B46">
            <w:pPr>
              <w:bidi w:val="0"/>
              <w:spacing w:line="120" w:lineRule="exact"/>
              <w:jc w:val="both"/>
              <w:rPr>
                <w:rFonts w:eastAsiaTheme="minorHAnsi"/>
                <w:sz w:val="24"/>
                <w:szCs w:val="24"/>
              </w:rPr>
            </w:pPr>
          </w:p>
          <w:p w:rsidR="004272F0" w:rsidRPr="00C53B46" w:rsidRDefault="004272F0" w:rsidP="00C53B46">
            <w:pPr>
              <w:pStyle w:val="a3"/>
              <w:bidi w:val="0"/>
              <w:jc w:val="both"/>
              <w:rPr>
                <w:rFonts w:asciiTheme="minorBidi" w:hAnsiTheme="minorBidi"/>
                <w:b/>
                <w:bCs/>
                <w:sz w:val="24"/>
                <w:szCs w:val="24"/>
              </w:rPr>
            </w:pPr>
            <w:r w:rsidRPr="00C53B46">
              <w:rPr>
                <w:rFonts w:asciiTheme="minorBidi" w:hAnsiTheme="minorBidi"/>
                <w:b/>
                <w:bCs/>
                <w:sz w:val="24"/>
                <w:szCs w:val="24"/>
              </w:rPr>
              <w:t>2- Multiple</w:t>
            </w:r>
            <w:r w:rsidRPr="00C53B46">
              <w:rPr>
                <w:rFonts w:asciiTheme="minorBidi" w:hAnsiTheme="minorBidi"/>
                <w:b/>
                <w:bCs/>
                <w:sz w:val="24"/>
                <w:szCs w:val="24"/>
                <w:u w:color="000000"/>
              </w:rPr>
              <w:t xml:space="preserve"> Contracts  (36-5/ Instructions  to  Bidders)</w:t>
            </w:r>
          </w:p>
          <w:p w:rsidR="004272F0" w:rsidRPr="00C53B46" w:rsidRDefault="004272F0" w:rsidP="00C53B46">
            <w:pPr>
              <w:bidi w:val="0"/>
              <w:spacing w:line="120" w:lineRule="exact"/>
              <w:jc w:val="both"/>
              <w:rPr>
                <w:rFonts w:eastAsiaTheme="minorHAnsi"/>
                <w:sz w:val="24"/>
                <w:szCs w:val="24"/>
              </w:rPr>
            </w:pPr>
          </w:p>
          <w:p w:rsidR="004272F0" w:rsidRPr="00C53B46" w:rsidRDefault="004272F0" w:rsidP="00C53B46">
            <w:pPr>
              <w:bidi w:val="0"/>
              <w:jc w:val="both"/>
              <w:rPr>
                <w:rFonts w:ascii="Arial" w:eastAsia="Arial" w:hAnsi="Arial" w:cs="Arial"/>
                <w:sz w:val="24"/>
                <w:szCs w:val="24"/>
              </w:rPr>
            </w:pPr>
            <w:r w:rsidRPr="00C53B46">
              <w:rPr>
                <w:rFonts w:ascii="Arial" w:eastAsia="Arial" w:hAnsi="Arial" w:cs="Arial"/>
                <w:spacing w:val="2"/>
                <w:sz w:val="24"/>
                <w:szCs w:val="24"/>
              </w:rPr>
              <w:t>T</w:t>
            </w:r>
            <w:r w:rsidRPr="00C53B46">
              <w:rPr>
                <w:rFonts w:ascii="Arial" w:eastAsia="Arial" w:hAnsi="Arial" w:cs="Arial"/>
                <w:spacing w:val="-1"/>
                <w:sz w:val="24"/>
                <w:szCs w:val="24"/>
              </w:rPr>
              <w:t>h</w:t>
            </w:r>
            <w:r w:rsidRPr="00C53B46">
              <w:rPr>
                <w:rFonts w:ascii="Arial" w:eastAsia="Arial" w:hAnsi="Arial" w:cs="Arial"/>
                <w:sz w:val="24"/>
                <w:szCs w:val="24"/>
              </w:rPr>
              <w:t>e</w:t>
            </w:r>
            <w:r w:rsidRPr="00C53B46">
              <w:rPr>
                <w:rFonts w:ascii="Arial" w:eastAsia="Arial" w:hAnsi="Arial" w:cs="Arial"/>
                <w:spacing w:val="5"/>
                <w:sz w:val="24"/>
                <w:szCs w:val="24"/>
              </w:rPr>
              <w:t xml:space="preserve"> </w:t>
            </w:r>
            <w:r w:rsidRPr="00C53B46">
              <w:rPr>
                <w:rFonts w:ascii="Arial" w:eastAsia="Arial" w:hAnsi="Arial" w:cs="Arial"/>
                <w:spacing w:val="-2"/>
                <w:sz w:val="24"/>
                <w:szCs w:val="24"/>
              </w:rPr>
              <w:t>Buyer</w:t>
            </w:r>
            <w:r w:rsidRPr="00C53B46">
              <w:rPr>
                <w:rFonts w:ascii="Arial" w:eastAsia="Arial" w:hAnsi="Arial" w:cs="Arial"/>
                <w:spacing w:val="2"/>
                <w:sz w:val="24"/>
                <w:szCs w:val="24"/>
              </w:rPr>
              <w:t xml:space="preserve"> m</w:t>
            </w:r>
            <w:r w:rsidRPr="00C53B46">
              <w:rPr>
                <w:rFonts w:ascii="Arial" w:eastAsia="Arial" w:hAnsi="Arial" w:cs="Arial"/>
                <w:sz w:val="24"/>
                <w:szCs w:val="24"/>
              </w:rPr>
              <w:t>ay</w:t>
            </w:r>
            <w:r w:rsidRPr="00C53B46">
              <w:rPr>
                <w:rFonts w:ascii="Arial" w:eastAsia="Arial" w:hAnsi="Arial" w:cs="Arial"/>
                <w:spacing w:val="2"/>
                <w:sz w:val="24"/>
                <w:szCs w:val="24"/>
              </w:rPr>
              <w:t xml:space="preserve"> </w:t>
            </w:r>
            <w:r w:rsidRPr="00C53B46">
              <w:rPr>
                <w:rFonts w:ascii="Arial" w:eastAsia="Arial" w:hAnsi="Arial" w:cs="Arial"/>
                <w:spacing w:val="-1"/>
                <w:sz w:val="24"/>
                <w:szCs w:val="24"/>
              </w:rPr>
              <w:t>a</w:t>
            </w:r>
            <w:r w:rsidRPr="00C53B46">
              <w:rPr>
                <w:rFonts w:ascii="Arial" w:eastAsia="Arial" w:hAnsi="Arial" w:cs="Arial"/>
                <w:spacing w:val="-3"/>
                <w:sz w:val="24"/>
                <w:szCs w:val="24"/>
              </w:rPr>
              <w:t>w</w:t>
            </w:r>
            <w:r w:rsidRPr="00C53B46">
              <w:rPr>
                <w:rFonts w:ascii="Arial" w:eastAsia="Arial" w:hAnsi="Arial" w:cs="Arial"/>
                <w:sz w:val="24"/>
                <w:szCs w:val="24"/>
              </w:rPr>
              <w:t>ard</w:t>
            </w:r>
            <w:r w:rsidRPr="00C53B46">
              <w:rPr>
                <w:rFonts w:ascii="Arial" w:eastAsia="Arial" w:hAnsi="Arial" w:cs="Arial"/>
                <w:spacing w:val="5"/>
                <w:sz w:val="24"/>
                <w:szCs w:val="24"/>
              </w:rPr>
              <w:t xml:space="preserve"> </w:t>
            </w:r>
            <w:r w:rsidRPr="00C53B46">
              <w:rPr>
                <w:rFonts w:ascii="Arial" w:eastAsia="Arial" w:hAnsi="Arial" w:cs="Arial"/>
                <w:spacing w:val="2"/>
                <w:sz w:val="24"/>
                <w:szCs w:val="24"/>
              </w:rPr>
              <w:t>m</w:t>
            </w:r>
            <w:r w:rsidRPr="00C53B46">
              <w:rPr>
                <w:rFonts w:ascii="Arial" w:eastAsia="Arial" w:hAnsi="Arial" w:cs="Arial"/>
                <w:sz w:val="24"/>
                <w:szCs w:val="24"/>
              </w:rPr>
              <w:t>ore</w:t>
            </w:r>
            <w:r w:rsidRPr="00C53B46">
              <w:rPr>
                <w:rFonts w:ascii="Arial" w:eastAsia="Arial" w:hAnsi="Arial" w:cs="Arial"/>
                <w:spacing w:val="5"/>
                <w:sz w:val="24"/>
                <w:szCs w:val="24"/>
              </w:rPr>
              <w:t xml:space="preserve"> </w:t>
            </w:r>
            <w:r w:rsidRPr="00C53B46">
              <w:rPr>
                <w:rFonts w:ascii="Arial" w:eastAsia="Arial" w:hAnsi="Arial" w:cs="Arial"/>
                <w:sz w:val="24"/>
                <w:szCs w:val="24"/>
              </w:rPr>
              <w:t>than</w:t>
            </w:r>
            <w:r w:rsidRPr="00C53B46">
              <w:rPr>
                <w:rFonts w:ascii="Arial" w:eastAsia="Arial" w:hAnsi="Arial" w:cs="Arial"/>
                <w:spacing w:val="2"/>
                <w:sz w:val="24"/>
                <w:szCs w:val="24"/>
              </w:rPr>
              <w:t xml:space="preserve"> </w:t>
            </w:r>
            <w:r w:rsidRPr="00C53B46">
              <w:rPr>
                <w:rFonts w:ascii="Arial" w:eastAsia="Arial" w:hAnsi="Arial" w:cs="Arial"/>
                <w:sz w:val="24"/>
                <w:szCs w:val="24"/>
              </w:rPr>
              <w:t>o</w:t>
            </w:r>
            <w:r w:rsidRPr="00C53B46">
              <w:rPr>
                <w:rFonts w:ascii="Arial" w:eastAsia="Arial" w:hAnsi="Arial" w:cs="Arial"/>
                <w:spacing w:val="2"/>
                <w:sz w:val="24"/>
                <w:szCs w:val="24"/>
              </w:rPr>
              <w:t>n</w:t>
            </w:r>
            <w:r w:rsidRPr="00C53B46">
              <w:rPr>
                <w:rFonts w:ascii="Arial" w:eastAsia="Arial" w:hAnsi="Arial" w:cs="Arial"/>
                <w:sz w:val="24"/>
                <w:szCs w:val="24"/>
              </w:rPr>
              <w:t>e Bid</w:t>
            </w:r>
            <w:r w:rsidRPr="00C53B46">
              <w:rPr>
                <w:rFonts w:ascii="Arial" w:eastAsia="Arial" w:hAnsi="Arial" w:cs="Arial"/>
                <w:spacing w:val="5"/>
                <w:sz w:val="24"/>
                <w:szCs w:val="24"/>
              </w:rPr>
              <w:t xml:space="preserve"> </w:t>
            </w:r>
            <w:r w:rsidRPr="00C53B46">
              <w:rPr>
                <w:rFonts w:ascii="Arial" w:eastAsia="Arial" w:hAnsi="Arial" w:cs="Arial"/>
                <w:sz w:val="24"/>
                <w:szCs w:val="24"/>
              </w:rPr>
              <w:t>o</w:t>
            </w:r>
            <w:r w:rsidRPr="00C53B46">
              <w:rPr>
                <w:rFonts w:ascii="Arial" w:eastAsia="Arial" w:hAnsi="Arial" w:cs="Arial"/>
                <w:spacing w:val="-1"/>
                <w:sz w:val="24"/>
                <w:szCs w:val="24"/>
              </w:rPr>
              <w:t>v</w:t>
            </w:r>
            <w:r w:rsidRPr="00C53B46">
              <w:rPr>
                <w:rFonts w:ascii="Arial" w:eastAsia="Arial" w:hAnsi="Arial" w:cs="Arial"/>
                <w:sz w:val="24"/>
                <w:szCs w:val="24"/>
              </w:rPr>
              <w:t>er</w:t>
            </w:r>
            <w:r w:rsidRPr="00C53B46">
              <w:rPr>
                <w:rFonts w:ascii="Arial" w:eastAsia="Arial" w:hAnsi="Arial" w:cs="Arial"/>
                <w:spacing w:val="4"/>
                <w:sz w:val="24"/>
                <w:szCs w:val="24"/>
              </w:rPr>
              <w:t xml:space="preserve"> </w:t>
            </w:r>
            <w:r w:rsidRPr="00C53B46">
              <w:rPr>
                <w:rFonts w:ascii="Arial" w:eastAsia="Arial" w:hAnsi="Arial" w:cs="Arial"/>
                <w:sz w:val="24"/>
                <w:szCs w:val="24"/>
              </w:rPr>
              <w:t>t</w:t>
            </w:r>
            <w:r w:rsidRPr="00C53B46">
              <w:rPr>
                <w:rFonts w:ascii="Arial" w:eastAsia="Arial" w:hAnsi="Arial" w:cs="Arial"/>
                <w:spacing w:val="1"/>
                <w:sz w:val="24"/>
                <w:szCs w:val="24"/>
              </w:rPr>
              <w:t>h</w:t>
            </w:r>
            <w:r w:rsidRPr="00C53B46">
              <w:rPr>
                <w:rFonts w:ascii="Arial" w:eastAsia="Arial" w:hAnsi="Arial" w:cs="Arial"/>
                <w:sz w:val="24"/>
                <w:szCs w:val="24"/>
              </w:rPr>
              <w:t>e</w:t>
            </w:r>
            <w:r w:rsidRPr="00C53B46">
              <w:rPr>
                <w:rFonts w:ascii="Arial" w:eastAsia="Arial" w:hAnsi="Arial" w:cs="Arial"/>
                <w:spacing w:val="2"/>
                <w:sz w:val="24"/>
                <w:szCs w:val="24"/>
              </w:rPr>
              <w:t xml:space="preserve"> </w:t>
            </w:r>
            <w:r w:rsidRPr="00C53B46">
              <w:rPr>
                <w:rFonts w:ascii="Arial" w:eastAsia="Arial" w:hAnsi="Arial" w:cs="Arial"/>
                <w:sz w:val="24"/>
                <w:szCs w:val="24"/>
              </w:rPr>
              <w:t>Bid</w:t>
            </w:r>
            <w:r w:rsidRPr="00C53B46">
              <w:rPr>
                <w:rFonts w:ascii="Arial" w:eastAsia="Arial" w:hAnsi="Arial" w:cs="Arial"/>
                <w:spacing w:val="5"/>
                <w:sz w:val="24"/>
                <w:szCs w:val="24"/>
              </w:rPr>
              <w:t xml:space="preserve"> </w:t>
            </w:r>
            <w:r w:rsidRPr="00C53B46">
              <w:rPr>
                <w:rFonts w:ascii="Arial" w:eastAsia="Arial" w:hAnsi="Arial" w:cs="Arial"/>
                <w:sz w:val="24"/>
                <w:szCs w:val="24"/>
              </w:rPr>
              <w:t>s</w:t>
            </w:r>
            <w:r w:rsidRPr="00C53B46">
              <w:rPr>
                <w:rFonts w:ascii="Arial" w:eastAsia="Arial" w:hAnsi="Arial" w:cs="Arial"/>
                <w:spacing w:val="-1"/>
                <w:sz w:val="24"/>
                <w:szCs w:val="24"/>
              </w:rPr>
              <w:t>ub</w:t>
            </w:r>
            <w:r w:rsidRPr="00C53B46">
              <w:rPr>
                <w:rFonts w:ascii="Arial" w:eastAsia="Arial" w:hAnsi="Arial" w:cs="Arial"/>
                <w:spacing w:val="2"/>
                <w:sz w:val="24"/>
                <w:szCs w:val="24"/>
              </w:rPr>
              <w:t>m</w:t>
            </w:r>
            <w:r w:rsidRPr="00C53B46">
              <w:rPr>
                <w:rFonts w:ascii="Arial" w:eastAsia="Arial" w:hAnsi="Arial" w:cs="Arial"/>
                <w:sz w:val="24"/>
                <w:szCs w:val="24"/>
              </w:rPr>
              <w:t>itted</w:t>
            </w:r>
            <w:r w:rsidRPr="00C53B46">
              <w:rPr>
                <w:rFonts w:ascii="Arial" w:eastAsia="Arial" w:hAnsi="Arial" w:cs="Arial"/>
                <w:spacing w:val="4"/>
                <w:sz w:val="24"/>
                <w:szCs w:val="24"/>
              </w:rPr>
              <w:t xml:space="preserve"> </w:t>
            </w:r>
            <w:r w:rsidRPr="00C53B46">
              <w:rPr>
                <w:rFonts w:ascii="Arial" w:eastAsia="Arial" w:hAnsi="Arial" w:cs="Arial"/>
                <w:sz w:val="24"/>
                <w:szCs w:val="24"/>
              </w:rPr>
              <w:t xml:space="preserve">that </w:t>
            </w:r>
            <w:r w:rsidRPr="00C53B46">
              <w:rPr>
                <w:rFonts w:ascii="Arial" w:eastAsia="Arial" w:hAnsi="Arial" w:cs="Arial"/>
                <w:spacing w:val="-1"/>
                <w:sz w:val="24"/>
                <w:szCs w:val="24"/>
              </w:rPr>
              <w:t>o</w:t>
            </w:r>
            <w:r w:rsidRPr="00C53B46">
              <w:rPr>
                <w:rFonts w:ascii="Arial" w:eastAsia="Arial" w:hAnsi="Arial" w:cs="Arial"/>
                <w:sz w:val="24"/>
                <w:szCs w:val="24"/>
              </w:rPr>
              <w:t>f</w:t>
            </w:r>
            <w:r w:rsidRPr="00C53B46">
              <w:rPr>
                <w:rFonts w:ascii="Arial" w:eastAsia="Arial" w:hAnsi="Arial" w:cs="Arial"/>
                <w:spacing w:val="3"/>
                <w:sz w:val="24"/>
                <w:szCs w:val="24"/>
              </w:rPr>
              <w:t>f</w:t>
            </w:r>
            <w:r w:rsidRPr="00C53B46">
              <w:rPr>
                <w:rFonts w:ascii="Arial" w:eastAsia="Arial" w:hAnsi="Arial" w:cs="Arial"/>
                <w:sz w:val="24"/>
                <w:szCs w:val="24"/>
              </w:rPr>
              <w:t>ers</w:t>
            </w:r>
            <w:r w:rsidRPr="00C53B46">
              <w:rPr>
                <w:rFonts w:ascii="Arial" w:eastAsia="Arial" w:hAnsi="Arial" w:cs="Arial"/>
                <w:spacing w:val="1"/>
                <w:sz w:val="24"/>
                <w:szCs w:val="24"/>
              </w:rPr>
              <w:t xml:space="preserve"> </w:t>
            </w:r>
            <w:r w:rsidRPr="00C53B46">
              <w:rPr>
                <w:rFonts w:ascii="Arial" w:eastAsia="Arial" w:hAnsi="Arial" w:cs="Arial"/>
                <w:spacing w:val="-2"/>
                <w:sz w:val="24"/>
                <w:szCs w:val="24"/>
              </w:rPr>
              <w:t>t</w:t>
            </w:r>
            <w:r w:rsidRPr="00C53B46">
              <w:rPr>
                <w:rFonts w:ascii="Arial" w:eastAsia="Arial" w:hAnsi="Arial" w:cs="Arial"/>
                <w:sz w:val="24"/>
                <w:szCs w:val="24"/>
              </w:rPr>
              <w:t>he</w:t>
            </w:r>
            <w:r w:rsidRPr="00C53B46">
              <w:rPr>
                <w:rFonts w:ascii="Arial" w:eastAsia="Arial" w:hAnsi="Arial" w:cs="Arial"/>
                <w:spacing w:val="3"/>
                <w:sz w:val="24"/>
                <w:szCs w:val="24"/>
              </w:rPr>
              <w:t xml:space="preserve"> </w:t>
            </w:r>
            <w:r w:rsidRPr="00C53B46">
              <w:rPr>
                <w:rFonts w:ascii="Arial" w:eastAsia="Arial" w:hAnsi="Arial" w:cs="Arial"/>
                <w:sz w:val="24"/>
                <w:szCs w:val="24"/>
              </w:rPr>
              <w:t>lo</w:t>
            </w:r>
            <w:r w:rsidRPr="00C53B46">
              <w:rPr>
                <w:rFonts w:ascii="Arial" w:eastAsia="Arial" w:hAnsi="Arial" w:cs="Arial"/>
                <w:spacing w:val="-2"/>
                <w:sz w:val="24"/>
                <w:szCs w:val="24"/>
              </w:rPr>
              <w:t>w</w:t>
            </w:r>
            <w:r w:rsidRPr="00C53B46">
              <w:rPr>
                <w:rFonts w:ascii="Arial" w:eastAsia="Arial" w:hAnsi="Arial" w:cs="Arial"/>
                <w:sz w:val="24"/>
                <w:szCs w:val="24"/>
              </w:rPr>
              <w:t>est</w:t>
            </w:r>
            <w:r w:rsidRPr="00C53B46">
              <w:rPr>
                <w:rFonts w:ascii="Arial" w:eastAsia="Arial" w:hAnsi="Arial" w:cs="Arial"/>
                <w:spacing w:val="3"/>
                <w:sz w:val="24"/>
                <w:szCs w:val="24"/>
              </w:rPr>
              <w:t xml:space="preserve"> </w:t>
            </w:r>
            <w:r w:rsidRPr="00C53B46">
              <w:rPr>
                <w:rFonts w:ascii="Arial" w:eastAsia="Arial" w:hAnsi="Arial" w:cs="Arial"/>
                <w:spacing w:val="-2"/>
                <w:sz w:val="24"/>
                <w:szCs w:val="24"/>
              </w:rPr>
              <w:t>v</w:t>
            </w:r>
            <w:r w:rsidRPr="00C53B46">
              <w:rPr>
                <w:rFonts w:ascii="Arial" w:eastAsia="Arial" w:hAnsi="Arial" w:cs="Arial"/>
                <w:sz w:val="24"/>
                <w:szCs w:val="24"/>
              </w:rPr>
              <w:t>al</w:t>
            </w:r>
            <w:r w:rsidRPr="00C53B46">
              <w:rPr>
                <w:rFonts w:ascii="Arial" w:eastAsia="Arial" w:hAnsi="Arial" w:cs="Arial"/>
                <w:spacing w:val="1"/>
                <w:sz w:val="24"/>
                <w:szCs w:val="24"/>
              </w:rPr>
              <w:t>u</w:t>
            </w:r>
            <w:r w:rsidRPr="00C53B46">
              <w:rPr>
                <w:rFonts w:ascii="Arial" w:eastAsia="Arial" w:hAnsi="Arial" w:cs="Arial"/>
                <w:sz w:val="24"/>
                <w:szCs w:val="24"/>
              </w:rPr>
              <w:t xml:space="preserve">e </w:t>
            </w:r>
            <w:r w:rsidRPr="00C53B46">
              <w:rPr>
                <w:rFonts w:ascii="Arial" w:eastAsia="Arial" w:hAnsi="Arial" w:cs="Arial"/>
                <w:spacing w:val="3"/>
                <w:sz w:val="24"/>
                <w:szCs w:val="24"/>
              </w:rPr>
              <w:t>f</w:t>
            </w:r>
            <w:r w:rsidRPr="00C53B46">
              <w:rPr>
                <w:rFonts w:ascii="Arial" w:eastAsia="Arial" w:hAnsi="Arial" w:cs="Arial"/>
                <w:sz w:val="24"/>
                <w:szCs w:val="24"/>
              </w:rPr>
              <w:t>or</w:t>
            </w:r>
            <w:r w:rsidRPr="00C53B46">
              <w:rPr>
                <w:rFonts w:ascii="Arial" w:eastAsia="Arial" w:hAnsi="Arial" w:cs="Arial"/>
                <w:spacing w:val="1"/>
                <w:sz w:val="24"/>
                <w:szCs w:val="24"/>
              </w:rPr>
              <w:t xml:space="preserve"> </w:t>
            </w:r>
            <w:r w:rsidRPr="00C53B46">
              <w:rPr>
                <w:rFonts w:ascii="Arial" w:eastAsia="Arial" w:hAnsi="Arial" w:cs="Arial"/>
                <w:sz w:val="24"/>
                <w:szCs w:val="24"/>
              </w:rPr>
              <w:t xml:space="preserve">a set </w:t>
            </w:r>
            <w:r w:rsidRPr="00C53B46">
              <w:rPr>
                <w:rFonts w:ascii="Arial" w:eastAsia="Arial" w:hAnsi="Arial" w:cs="Arial"/>
                <w:spacing w:val="-1"/>
                <w:sz w:val="24"/>
                <w:szCs w:val="24"/>
              </w:rPr>
              <w:t>o</w:t>
            </w:r>
            <w:r w:rsidRPr="00C53B46">
              <w:rPr>
                <w:rFonts w:ascii="Arial" w:eastAsia="Arial" w:hAnsi="Arial" w:cs="Arial"/>
                <w:sz w:val="24"/>
                <w:szCs w:val="24"/>
              </w:rPr>
              <w:t>f</w:t>
            </w:r>
            <w:r w:rsidRPr="00C53B46">
              <w:rPr>
                <w:rFonts w:ascii="Arial" w:eastAsia="Arial" w:hAnsi="Arial" w:cs="Arial"/>
                <w:spacing w:val="4"/>
                <w:sz w:val="24"/>
                <w:szCs w:val="24"/>
              </w:rPr>
              <w:t xml:space="preserve"> </w:t>
            </w:r>
            <w:r w:rsidRPr="00C53B46">
              <w:rPr>
                <w:rFonts w:ascii="Arial" w:eastAsia="Arial" w:hAnsi="Arial" w:cs="Arial"/>
                <w:sz w:val="24"/>
                <w:szCs w:val="24"/>
              </w:rPr>
              <w:t>B</w:t>
            </w:r>
            <w:r w:rsidRPr="00C53B46">
              <w:rPr>
                <w:rFonts w:ascii="Arial" w:eastAsia="Arial" w:hAnsi="Arial" w:cs="Arial"/>
                <w:spacing w:val="-2"/>
                <w:sz w:val="24"/>
                <w:szCs w:val="24"/>
              </w:rPr>
              <w:t>i</w:t>
            </w:r>
            <w:r w:rsidRPr="00C53B46">
              <w:rPr>
                <w:rFonts w:ascii="Arial" w:eastAsia="Arial" w:hAnsi="Arial" w:cs="Arial"/>
                <w:sz w:val="24"/>
                <w:szCs w:val="24"/>
              </w:rPr>
              <w:t>ds</w:t>
            </w:r>
            <w:r w:rsidRPr="00C53B46">
              <w:rPr>
                <w:rFonts w:ascii="Arial" w:eastAsia="Arial" w:hAnsi="Arial" w:cs="Arial"/>
                <w:spacing w:val="2"/>
                <w:sz w:val="24"/>
                <w:szCs w:val="24"/>
              </w:rPr>
              <w:t xml:space="preserve"> </w:t>
            </w:r>
            <w:r w:rsidRPr="00C53B46">
              <w:rPr>
                <w:rFonts w:ascii="Arial" w:eastAsia="Arial" w:hAnsi="Arial" w:cs="Arial"/>
                <w:sz w:val="24"/>
                <w:szCs w:val="24"/>
              </w:rPr>
              <w:t>(so</w:t>
            </w:r>
            <w:r w:rsidRPr="00C53B46">
              <w:rPr>
                <w:rFonts w:ascii="Arial" w:eastAsia="Arial" w:hAnsi="Arial" w:cs="Arial"/>
                <w:spacing w:val="1"/>
                <w:sz w:val="24"/>
                <w:szCs w:val="24"/>
              </w:rPr>
              <w:t xml:space="preserve"> </w:t>
            </w:r>
            <w:r w:rsidRPr="00C53B46">
              <w:rPr>
                <w:rFonts w:ascii="Arial" w:eastAsia="Arial" w:hAnsi="Arial" w:cs="Arial"/>
                <w:sz w:val="24"/>
                <w:szCs w:val="24"/>
              </w:rPr>
              <w:t>that</w:t>
            </w:r>
            <w:r w:rsidRPr="00C53B46">
              <w:rPr>
                <w:rFonts w:ascii="Arial" w:eastAsia="Arial" w:hAnsi="Arial" w:cs="Arial"/>
                <w:spacing w:val="2"/>
                <w:sz w:val="24"/>
                <w:szCs w:val="24"/>
              </w:rPr>
              <w:t xml:space="preserve"> </w:t>
            </w:r>
            <w:r w:rsidRPr="00C53B46">
              <w:rPr>
                <w:rFonts w:ascii="Arial" w:eastAsia="Arial" w:hAnsi="Arial" w:cs="Arial"/>
                <w:spacing w:val="-2"/>
                <w:sz w:val="24"/>
                <w:szCs w:val="24"/>
              </w:rPr>
              <w:t>t</w:t>
            </w:r>
            <w:r w:rsidRPr="00C53B46">
              <w:rPr>
                <w:rFonts w:ascii="Arial" w:eastAsia="Arial" w:hAnsi="Arial" w:cs="Arial"/>
                <w:sz w:val="24"/>
                <w:szCs w:val="24"/>
              </w:rPr>
              <w:t>h</w:t>
            </w:r>
            <w:r w:rsidRPr="00C53B46">
              <w:rPr>
                <w:rFonts w:ascii="Arial" w:eastAsia="Arial" w:hAnsi="Arial" w:cs="Arial"/>
                <w:spacing w:val="2"/>
                <w:sz w:val="24"/>
                <w:szCs w:val="24"/>
              </w:rPr>
              <w:t>e</w:t>
            </w:r>
            <w:r w:rsidRPr="00C53B46">
              <w:rPr>
                <w:rFonts w:ascii="Arial" w:eastAsia="Arial" w:hAnsi="Arial" w:cs="Arial"/>
                <w:sz w:val="24"/>
                <w:szCs w:val="24"/>
              </w:rPr>
              <w:t>re’s</w:t>
            </w:r>
            <w:r w:rsidRPr="00C53B46">
              <w:rPr>
                <w:rFonts w:ascii="Arial" w:eastAsia="Arial" w:hAnsi="Arial" w:cs="Arial"/>
                <w:spacing w:val="1"/>
                <w:sz w:val="24"/>
                <w:szCs w:val="24"/>
              </w:rPr>
              <w:t xml:space="preserve"> </w:t>
            </w:r>
            <w:r w:rsidRPr="00C53B46">
              <w:rPr>
                <w:rFonts w:ascii="Arial" w:eastAsia="Arial" w:hAnsi="Arial" w:cs="Arial"/>
                <w:spacing w:val="-1"/>
                <w:sz w:val="24"/>
                <w:szCs w:val="24"/>
              </w:rPr>
              <w:t>o</w:t>
            </w:r>
            <w:r w:rsidRPr="00C53B46">
              <w:rPr>
                <w:rFonts w:ascii="Arial" w:eastAsia="Arial" w:hAnsi="Arial" w:cs="Arial"/>
                <w:sz w:val="24"/>
                <w:szCs w:val="24"/>
              </w:rPr>
              <w:t>ne</w:t>
            </w:r>
            <w:r w:rsidRPr="00C53B46">
              <w:rPr>
                <w:rFonts w:ascii="Arial" w:eastAsia="Arial" w:hAnsi="Arial" w:cs="Arial"/>
                <w:spacing w:val="1"/>
                <w:sz w:val="24"/>
                <w:szCs w:val="24"/>
              </w:rPr>
              <w:t xml:space="preserve"> </w:t>
            </w:r>
            <w:r w:rsidRPr="00C53B46">
              <w:rPr>
                <w:rFonts w:ascii="Arial" w:eastAsia="Arial" w:hAnsi="Arial" w:cs="Arial"/>
                <w:sz w:val="24"/>
                <w:szCs w:val="24"/>
              </w:rPr>
              <w:t xml:space="preserve">Bid </w:t>
            </w:r>
            <w:r w:rsidRPr="00C53B46">
              <w:rPr>
                <w:rFonts w:ascii="Arial" w:eastAsia="Arial" w:hAnsi="Arial" w:cs="Arial"/>
                <w:spacing w:val="3"/>
                <w:sz w:val="24"/>
                <w:szCs w:val="24"/>
              </w:rPr>
              <w:t>f</w:t>
            </w:r>
            <w:r w:rsidRPr="00C53B46">
              <w:rPr>
                <w:rFonts w:ascii="Arial" w:eastAsia="Arial" w:hAnsi="Arial" w:cs="Arial"/>
                <w:sz w:val="24"/>
                <w:szCs w:val="24"/>
              </w:rPr>
              <w:t>or</w:t>
            </w:r>
            <w:r w:rsidRPr="00C53B46">
              <w:rPr>
                <w:rFonts w:ascii="Arial" w:eastAsia="Arial" w:hAnsi="Arial" w:cs="Arial"/>
                <w:spacing w:val="1"/>
                <w:sz w:val="24"/>
                <w:szCs w:val="24"/>
              </w:rPr>
              <w:t xml:space="preserve"> </w:t>
            </w:r>
            <w:r w:rsidRPr="00C53B46">
              <w:rPr>
                <w:rFonts w:ascii="Arial" w:eastAsia="Arial" w:hAnsi="Arial" w:cs="Arial"/>
                <w:spacing w:val="-1"/>
                <w:sz w:val="24"/>
                <w:szCs w:val="24"/>
              </w:rPr>
              <w:t>ea</w:t>
            </w:r>
            <w:r w:rsidRPr="00C53B46">
              <w:rPr>
                <w:rFonts w:ascii="Arial" w:eastAsia="Arial" w:hAnsi="Arial" w:cs="Arial"/>
                <w:spacing w:val="-2"/>
                <w:sz w:val="24"/>
                <w:szCs w:val="24"/>
              </w:rPr>
              <w:t>c</w:t>
            </w:r>
            <w:r w:rsidRPr="00C53B46">
              <w:rPr>
                <w:rFonts w:ascii="Arial" w:eastAsia="Arial" w:hAnsi="Arial" w:cs="Arial"/>
                <w:sz w:val="24"/>
                <w:szCs w:val="24"/>
              </w:rPr>
              <w:t>h co</w:t>
            </w:r>
            <w:r w:rsidRPr="00C53B46">
              <w:rPr>
                <w:rFonts w:ascii="Arial" w:eastAsia="Arial" w:hAnsi="Arial" w:cs="Arial"/>
                <w:spacing w:val="2"/>
                <w:sz w:val="24"/>
                <w:szCs w:val="24"/>
              </w:rPr>
              <w:t>n</w:t>
            </w:r>
            <w:r w:rsidRPr="00C53B46">
              <w:rPr>
                <w:rFonts w:ascii="Arial" w:eastAsia="Arial" w:hAnsi="Arial" w:cs="Arial"/>
                <w:sz w:val="24"/>
                <w:szCs w:val="24"/>
              </w:rPr>
              <w:t>trac</w:t>
            </w:r>
            <w:r w:rsidRPr="00C53B46">
              <w:rPr>
                <w:rFonts w:ascii="Arial" w:eastAsia="Arial" w:hAnsi="Arial" w:cs="Arial"/>
                <w:spacing w:val="1"/>
                <w:sz w:val="24"/>
                <w:szCs w:val="24"/>
              </w:rPr>
              <w:t>t</w:t>
            </w:r>
            <w:r w:rsidRPr="00C53B46">
              <w:rPr>
                <w:rFonts w:ascii="Arial" w:eastAsia="Arial" w:hAnsi="Arial" w:cs="Arial"/>
                <w:sz w:val="24"/>
                <w:szCs w:val="24"/>
              </w:rPr>
              <w:t>)</w:t>
            </w:r>
            <w:r w:rsidRPr="00C53B46">
              <w:rPr>
                <w:rFonts w:ascii="Arial" w:eastAsia="Arial" w:hAnsi="Arial" w:cs="Arial"/>
                <w:spacing w:val="33"/>
                <w:sz w:val="24"/>
                <w:szCs w:val="24"/>
              </w:rPr>
              <w:t xml:space="preserve"> </w:t>
            </w:r>
            <w:r w:rsidRPr="00C53B46">
              <w:rPr>
                <w:rFonts w:ascii="Arial" w:eastAsia="Arial" w:hAnsi="Arial" w:cs="Arial"/>
                <w:spacing w:val="-3"/>
                <w:sz w:val="24"/>
                <w:szCs w:val="24"/>
              </w:rPr>
              <w:t>w</w:t>
            </w:r>
            <w:r w:rsidRPr="00C53B46">
              <w:rPr>
                <w:rFonts w:ascii="Arial" w:eastAsia="Arial" w:hAnsi="Arial" w:cs="Arial"/>
                <w:sz w:val="24"/>
                <w:szCs w:val="24"/>
              </w:rPr>
              <w:t>hich</w:t>
            </w:r>
            <w:r w:rsidRPr="00C53B46">
              <w:rPr>
                <w:rFonts w:ascii="Arial" w:eastAsia="Arial" w:hAnsi="Arial" w:cs="Arial"/>
                <w:spacing w:val="35"/>
                <w:sz w:val="24"/>
                <w:szCs w:val="24"/>
              </w:rPr>
              <w:t xml:space="preserve"> </w:t>
            </w:r>
            <w:r w:rsidRPr="00C53B46">
              <w:rPr>
                <w:rFonts w:ascii="Arial" w:eastAsia="Arial" w:hAnsi="Arial" w:cs="Arial"/>
                <w:spacing w:val="3"/>
                <w:sz w:val="24"/>
                <w:szCs w:val="24"/>
              </w:rPr>
              <w:t>f</w:t>
            </w:r>
            <w:r w:rsidRPr="00C53B46">
              <w:rPr>
                <w:rFonts w:ascii="Arial" w:eastAsia="Arial" w:hAnsi="Arial" w:cs="Arial"/>
                <w:sz w:val="24"/>
                <w:szCs w:val="24"/>
              </w:rPr>
              <w:t>u</w:t>
            </w:r>
            <w:r w:rsidRPr="00C53B46">
              <w:rPr>
                <w:rFonts w:ascii="Arial" w:eastAsia="Arial" w:hAnsi="Arial" w:cs="Arial"/>
                <w:spacing w:val="-2"/>
                <w:sz w:val="24"/>
                <w:szCs w:val="24"/>
              </w:rPr>
              <w:t>l</w:t>
            </w:r>
            <w:r w:rsidRPr="00C53B46">
              <w:rPr>
                <w:rFonts w:ascii="Arial" w:eastAsia="Arial" w:hAnsi="Arial" w:cs="Arial"/>
                <w:spacing w:val="3"/>
                <w:sz w:val="24"/>
                <w:szCs w:val="24"/>
              </w:rPr>
              <w:t>f</w:t>
            </w:r>
            <w:r w:rsidRPr="00C53B46">
              <w:rPr>
                <w:rFonts w:ascii="Arial" w:eastAsia="Arial" w:hAnsi="Arial" w:cs="Arial"/>
                <w:sz w:val="24"/>
                <w:szCs w:val="24"/>
              </w:rPr>
              <w:t>il</w:t>
            </w:r>
            <w:r w:rsidRPr="00C53B46">
              <w:rPr>
                <w:rFonts w:ascii="Arial" w:eastAsia="Arial" w:hAnsi="Arial" w:cs="Arial"/>
                <w:spacing w:val="-1"/>
                <w:sz w:val="24"/>
                <w:szCs w:val="24"/>
              </w:rPr>
              <w:t>l</w:t>
            </w:r>
            <w:r w:rsidRPr="00C53B46">
              <w:rPr>
                <w:rFonts w:ascii="Arial" w:eastAsia="Arial" w:hAnsi="Arial" w:cs="Arial"/>
                <w:sz w:val="24"/>
                <w:szCs w:val="24"/>
              </w:rPr>
              <w:t>s</w:t>
            </w:r>
            <w:r w:rsidRPr="00C53B46">
              <w:rPr>
                <w:rFonts w:ascii="Arial" w:eastAsia="Arial" w:hAnsi="Arial" w:cs="Arial"/>
                <w:spacing w:val="34"/>
                <w:sz w:val="24"/>
                <w:szCs w:val="24"/>
              </w:rPr>
              <w:t xml:space="preserve"> </w:t>
            </w:r>
            <w:r w:rsidRPr="00C53B46">
              <w:rPr>
                <w:rFonts w:ascii="Arial" w:eastAsia="Arial" w:hAnsi="Arial" w:cs="Arial"/>
                <w:sz w:val="24"/>
                <w:szCs w:val="24"/>
              </w:rPr>
              <w:t>all</w:t>
            </w:r>
            <w:r w:rsidRPr="00C53B46">
              <w:rPr>
                <w:rFonts w:ascii="Arial" w:eastAsia="Arial" w:hAnsi="Arial" w:cs="Arial"/>
                <w:spacing w:val="36"/>
                <w:sz w:val="24"/>
                <w:szCs w:val="24"/>
              </w:rPr>
              <w:t xml:space="preserve"> </w:t>
            </w:r>
            <w:r w:rsidRPr="00C53B46">
              <w:rPr>
                <w:rFonts w:ascii="Arial" w:eastAsia="Arial" w:hAnsi="Arial" w:cs="Arial"/>
                <w:sz w:val="24"/>
                <w:szCs w:val="24"/>
              </w:rPr>
              <w:t>the</w:t>
            </w:r>
            <w:r w:rsidRPr="00C53B46">
              <w:rPr>
                <w:rFonts w:ascii="Arial" w:eastAsia="Arial" w:hAnsi="Arial" w:cs="Arial"/>
                <w:spacing w:val="36"/>
                <w:sz w:val="24"/>
                <w:szCs w:val="24"/>
              </w:rPr>
              <w:t xml:space="preserve"> </w:t>
            </w:r>
            <w:r w:rsidRPr="00C53B46">
              <w:rPr>
                <w:rFonts w:ascii="Arial" w:eastAsia="Arial" w:hAnsi="Arial" w:cs="Arial"/>
                <w:sz w:val="24"/>
                <w:szCs w:val="24"/>
              </w:rPr>
              <w:t>criteria</w:t>
            </w:r>
            <w:r w:rsidRPr="00C53B46">
              <w:rPr>
                <w:rFonts w:ascii="Arial" w:eastAsia="Arial" w:hAnsi="Arial" w:cs="Arial"/>
                <w:spacing w:val="34"/>
                <w:sz w:val="24"/>
                <w:szCs w:val="24"/>
              </w:rPr>
              <w:t xml:space="preserve"> </w:t>
            </w:r>
            <w:r w:rsidRPr="00C53B46">
              <w:rPr>
                <w:rFonts w:ascii="Arial" w:eastAsia="Arial" w:hAnsi="Arial" w:cs="Arial"/>
                <w:sz w:val="24"/>
                <w:szCs w:val="24"/>
              </w:rPr>
              <w:t>re</w:t>
            </w:r>
            <w:r w:rsidRPr="00C53B46">
              <w:rPr>
                <w:rFonts w:ascii="Arial" w:eastAsia="Arial" w:hAnsi="Arial" w:cs="Arial"/>
                <w:spacing w:val="-1"/>
                <w:sz w:val="24"/>
                <w:szCs w:val="24"/>
              </w:rPr>
              <w:t>q</w:t>
            </w:r>
            <w:r w:rsidRPr="00C53B46">
              <w:rPr>
                <w:rFonts w:ascii="Arial" w:eastAsia="Arial" w:hAnsi="Arial" w:cs="Arial"/>
                <w:sz w:val="24"/>
                <w:szCs w:val="24"/>
              </w:rPr>
              <w:t>uir</w:t>
            </w:r>
            <w:r w:rsidRPr="00C53B46">
              <w:rPr>
                <w:rFonts w:ascii="Arial" w:eastAsia="Arial" w:hAnsi="Arial" w:cs="Arial"/>
                <w:spacing w:val="-2"/>
                <w:sz w:val="24"/>
                <w:szCs w:val="24"/>
              </w:rPr>
              <w:t>e</w:t>
            </w:r>
            <w:r w:rsidRPr="00C53B46">
              <w:rPr>
                <w:rFonts w:ascii="Arial" w:eastAsia="Arial" w:hAnsi="Arial" w:cs="Arial"/>
                <w:sz w:val="24"/>
                <w:szCs w:val="24"/>
              </w:rPr>
              <w:t>d</w:t>
            </w:r>
            <w:r w:rsidRPr="00C53B46">
              <w:rPr>
                <w:rFonts w:ascii="Arial" w:eastAsia="Arial" w:hAnsi="Arial" w:cs="Arial"/>
                <w:spacing w:val="37"/>
                <w:sz w:val="24"/>
                <w:szCs w:val="24"/>
              </w:rPr>
              <w:t xml:space="preserve"> </w:t>
            </w:r>
            <w:r w:rsidRPr="00C53B46">
              <w:rPr>
                <w:rFonts w:ascii="Arial" w:eastAsia="Arial" w:hAnsi="Arial" w:cs="Arial"/>
                <w:sz w:val="24"/>
                <w:szCs w:val="24"/>
              </w:rPr>
              <w:t>in</w:t>
            </w:r>
            <w:r w:rsidRPr="00C53B46">
              <w:rPr>
                <w:rFonts w:ascii="Arial" w:eastAsia="Arial" w:hAnsi="Arial" w:cs="Arial"/>
                <w:spacing w:val="34"/>
                <w:sz w:val="24"/>
                <w:szCs w:val="24"/>
              </w:rPr>
              <w:t xml:space="preserve"> </w:t>
            </w:r>
            <w:r w:rsidRPr="00C53B46">
              <w:rPr>
                <w:rFonts w:ascii="Arial" w:eastAsia="Arial" w:hAnsi="Arial" w:cs="Arial"/>
                <w:spacing w:val="-2"/>
                <w:sz w:val="24"/>
                <w:szCs w:val="24"/>
              </w:rPr>
              <w:t>t</w:t>
            </w:r>
            <w:r w:rsidRPr="00C53B46">
              <w:rPr>
                <w:rFonts w:ascii="Arial" w:eastAsia="Arial" w:hAnsi="Arial" w:cs="Arial"/>
                <w:sz w:val="24"/>
                <w:szCs w:val="24"/>
              </w:rPr>
              <w:t>he</w:t>
            </w:r>
            <w:r w:rsidRPr="00C53B46">
              <w:rPr>
                <w:rFonts w:ascii="Arial" w:eastAsia="Arial" w:hAnsi="Arial" w:cs="Arial"/>
                <w:spacing w:val="36"/>
                <w:sz w:val="24"/>
                <w:szCs w:val="24"/>
              </w:rPr>
              <w:t xml:space="preserve"> </w:t>
            </w:r>
            <w:r w:rsidRPr="00C53B46">
              <w:rPr>
                <w:rFonts w:ascii="Arial" w:eastAsia="Arial" w:hAnsi="Arial" w:cs="Arial"/>
                <w:sz w:val="24"/>
                <w:szCs w:val="24"/>
              </w:rPr>
              <w:t xml:space="preserve">subsequent </w:t>
            </w:r>
            <w:r w:rsidRPr="00C53B46">
              <w:rPr>
                <w:rFonts w:ascii="Arial" w:eastAsia="Arial" w:hAnsi="Arial" w:cs="Arial"/>
                <w:spacing w:val="-1"/>
                <w:sz w:val="24"/>
                <w:szCs w:val="24"/>
              </w:rPr>
              <w:t>q</w:t>
            </w:r>
            <w:r w:rsidRPr="00C53B46">
              <w:rPr>
                <w:rFonts w:ascii="Arial" w:eastAsia="Arial" w:hAnsi="Arial" w:cs="Arial"/>
                <w:sz w:val="24"/>
                <w:szCs w:val="24"/>
              </w:rPr>
              <w:t>u</w:t>
            </w:r>
            <w:r w:rsidRPr="00C53B46">
              <w:rPr>
                <w:rFonts w:ascii="Arial" w:eastAsia="Arial" w:hAnsi="Arial" w:cs="Arial"/>
                <w:spacing w:val="2"/>
                <w:sz w:val="24"/>
                <w:szCs w:val="24"/>
              </w:rPr>
              <w:t>a</w:t>
            </w:r>
            <w:r w:rsidRPr="00C53B46">
              <w:rPr>
                <w:rFonts w:ascii="Arial" w:eastAsia="Arial" w:hAnsi="Arial" w:cs="Arial"/>
                <w:sz w:val="24"/>
                <w:szCs w:val="24"/>
              </w:rPr>
              <w:t>li</w:t>
            </w:r>
            <w:r w:rsidRPr="00C53B46">
              <w:rPr>
                <w:rFonts w:ascii="Arial" w:eastAsia="Arial" w:hAnsi="Arial" w:cs="Arial"/>
                <w:spacing w:val="2"/>
                <w:sz w:val="24"/>
                <w:szCs w:val="24"/>
              </w:rPr>
              <w:t>f</w:t>
            </w:r>
            <w:r w:rsidRPr="00C53B46">
              <w:rPr>
                <w:rFonts w:ascii="Arial" w:eastAsia="Arial" w:hAnsi="Arial" w:cs="Arial"/>
                <w:sz w:val="24"/>
                <w:szCs w:val="24"/>
              </w:rPr>
              <w:t>ic</w:t>
            </w:r>
            <w:r w:rsidRPr="00C53B46">
              <w:rPr>
                <w:rFonts w:ascii="Arial" w:eastAsia="Arial" w:hAnsi="Arial" w:cs="Arial"/>
                <w:spacing w:val="-2"/>
                <w:sz w:val="24"/>
                <w:szCs w:val="24"/>
              </w:rPr>
              <w:t>at</w:t>
            </w:r>
            <w:r w:rsidRPr="00C53B46">
              <w:rPr>
                <w:rFonts w:ascii="Arial" w:eastAsia="Arial" w:hAnsi="Arial" w:cs="Arial"/>
                <w:sz w:val="24"/>
                <w:szCs w:val="24"/>
              </w:rPr>
              <w:t>ion</w:t>
            </w:r>
            <w:r w:rsidRPr="00C53B46">
              <w:rPr>
                <w:rFonts w:ascii="Arial" w:eastAsia="Arial" w:hAnsi="Arial" w:cs="Arial"/>
                <w:spacing w:val="35"/>
                <w:sz w:val="24"/>
                <w:szCs w:val="24"/>
              </w:rPr>
              <w:t xml:space="preserve"> </w:t>
            </w:r>
            <w:r w:rsidRPr="00C53B46">
              <w:rPr>
                <w:rFonts w:ascii="Arial" w:eastAsia="Arial" w:hAnsi="Arial" w:cs="Arial"/>
                <w:sz w:val="24"/>
                <w:szCs w:val="24"/>
              </w:rPr>
              <w:t>p</w:t>
            </w:r>
            <w:r w:rsidRPr="00C53B46">
              <w:rPr>
                <w:rFonts w:ascii="Arial" w:eastAsia="Arial" w:hAnsi="Arial" w:cs="Arial"/>
                <w:spacing w:val="2"/>
                <w:sz w:val="24"/>
                <w:szCs w:val="24"/>
              </w:rPr>
              <w:t>h</w:t>
            </w:r>
            <w:r w:rsidRPr="00C53B46">
              <w:rPr>
                <w:rFonts w:ascii="Arial" w:eastAsia="Arial" w:hAnsi="Arial" w:cs="Arial"/>
                <w:sz w:val="24"/>
                <w:szCs w:val="24"/>
              </w:rPr>
              <w:t>a</w:t>
            </w:r>
            <w:r w:rsidRPr="00C53B46">
              <w:rPr>
                <w:rFonts w:ascii="Arial" w:eastAsia="Arial" w:hAnsi="Arial" w:cs="Arial"/>
                <w:spacing w:val="-1"/>
                <w:sz w:val="24"/>
                <w:szCs w:val="24"/>
              </w:rPr>
              <w:t>s</w:t>
            </w:r>
            <w:r w:rsidRPr="00C53B46">
              <w:rPr>
                <w:rFonts w:ascii="Arial" w:eastAsia="Arial" w:hAnsi="Arial" w:cs="Arial"/>
                <w:sz w:val="24"/>
                <w:szCs w:val="24"/>
              </w:rPr>
              <w:t>e (as</w:t>
            </w:r>
            <w:r w:rsidRPr="00C53B46">
              <w:rPr>
                <w:rFonts w:ascii="Arial" w:eastAsia="Arial" w:hAnsi="Arial" w:cs="Arial"/>
                <w:spacing w:val="34"/>
                <w:sz w:val="24"/>
                <w:szCs w:val="24"/>
              </w:rPr>
              <w:t xml:space="preserve"> </w:t>
            </w:r>
            <w:r w:rsidRPr="00C53B46">
              <w:rPr>
                <w:rFonts w:ascii="Arial" w:eastAsia="Arial" w:hAnsi="Arial" w:cs="Arial"/>
                <w:sz w:val="24"/>
                <w:szCs w:val="24"/>
              </w:rPr>
              <w:t>r</w:t>
            </w:r>
            <w:r w:rsidRPr="00C53B46">
              <w:rPr>
                <w:rFonts w:ascii="Arial" w:eastAsia="Arial" w:hAnsi="Arial" w:cs="Arial"/>
                <w:spacing w:val="-2"/>
                <w:sz w:val="24"/>
                <w:szCs w:val="24"/>
              </w:rPr>
              <w:t>e</w:t>
            </w:r>
            <w:r w:rsidRPr="00C53B46">
              <w:rPr>
                <w:rFonts w:ascii="Arial" w:eastAsia="Arial" w:hAnsi="Arial" w:cs="Arial"/>
                <w:spacing w:val="3"/>
                <w:sz w:val="24"/>
                <w:szCs w:val="24"/>
              </w:rPr>
              <w:t>f</w:t>
            </w:r>
            <w:r w:rsidRPr="00C53B46">
              <w:rPr>
                <w:rFonts w:ascii="Arial" w:eastAsia="Arial" w:hAnsi="Arial" w:cs="Arial"/>
                <w:sz w:val="24"/>
                <w:szCs w:val="24"/>
              </w:rPr>
              <w:t>erred</w:t>
            </w:r>
            <w:r w:rsidRPr="00C53B46">
              <w:rPr>
                <w:rFonts w:ascii="Arial" w:eastAsia="Arial" w:hAnsi="Arial" w:cs="Arial"/>
                <w:spacing w:val="33"/>
                <w:sz w:val="24"/>
                <w:szCs w:val="24"/>
              </w:rPr>
              <w:t xml:space="preserve"> </w:t>
            </w:r>
            <w:r w:rsidRPr="00C53B46">
              <w:rPr>
                <w:rFonts w:ascii="Arial" w:eastAsia="Arial" w:hAnsi="Arial" w:cs="Arial"/>
                <w:spacing w:val="-2"/>
                <w:sz w:val="24"/>
                <w:szCs w:val="24"/>
              </w:rPr>
              <w:t>t</w:t>
            </w:r>
            <w:r w:rsidRPr="00C53B46">
              <w:rPr>
                <w:rFonts w:ascii="Arial" w:eastAsia="Arial" w:hAnsi="Arial" w:cs="Arial"/>
                <w:sz w:val="24"/>
                <w:szCs w:val="24"/>
              </w:rPr>
              <w:t>o</w:t>
            </w:r>
            <w:r w:rsidRPr="00C53B46">
              <w:rPr>
                <w:rFonts w:ascii="Arial" w:eastAsia="Arial" w:hAnsi="Arial" w:cs="Arial"/>
                <w:spacing w:val="35"/>
                <w:sz w:val="24"/>
                <w:szCs w:val="24"/>
              </w:rPr>
              <w:t xml:space="preserve"> </w:t>
            </w:r>
            <w:r w:rsidRPr="00C53B46">
              <w:rPr>
                <w:rFonts w:ascii="Arial" w:eastAsia="Arial" w:hAnsi="Arial" w:cs="Arial"/>
                <w:sz w:val="24"/>
                <w:szCs w:val="24"/>
              </w:rPr>
              <w:t>in Para</w:t>
            </w:r>
            <w:r w:rsidRPr="00C53B46">
              <w:rPr>
                <w:rFonts w:ascii="Arial" w:eastAsia="Arial" w:hAnsi="Arial" w:cs="Arial"/>
                <w:spacing w:val="32"/>
                <w:sz w:val="24"/>
                <w:szCs w:val="24"/>
              </w:rPr>
              <w:t xml:space="preserve"> </w:t>
            </w:r>
            <w:r w:rsidRPr="00C53B46">
              <w:rPr>
                <w:rFonts w:ascii="Arial" w:eastAsia="Arial" w:hAnsi="Arial" w:cs="Arial"/>
                <w:sz w:val="24"/>
                <w:szCs w:val="24"/>
              </w:rPr>
              <w:t>3</w:t>
            </w:r>
            <w:r w:rsidRPr="00C53B46">
              <w:rPr>
                <w:rFonts w:ascii="Arial" w:eastAsia="Arial" w:hAnsi="Arial" w:cs="Arial"/>
                <w:spacing w:val="2"/>
                <w:sz w:val="24"/>
                <w:szCs w:val="24"/>
              </w:rPr>
              <w:t>8</w:t>
            </w:r>
            <w:r w:rsidRPr="00C53B46">
              <w:rPr>
                <w:rFonts w:ascii="Arial" w:eastAsia="Arial" w:hAnsi="Arial" w:cs="Arial"/>
                <w:spacing w:val="-3"/>
                <w:sz w:val="24"/>
                <w:szCs w:val="24"/>
              </w:rPr>
              <w:t>-</w:t>
            </w:r>
            <w:r w:rsidRPr="00C53B46">
              <w:rPr>
                <w:rFonts w:ascii="Arial" w:eastAsia="Arial" w:hAnsi="Arial" w:cs="Arial"/>
                <w:spacing w:val="-1"/>
                <w:sz w:val="24"/>
                <w:szCs w:val="24"/>
              </w:rPr>
              <w:t>2</w:t>
            </w:r>
            <w:r w:rsidRPr="00C53B46">
              <w:rPr>
                <w:rFonts w:ascii="Arial" w:eastAsia="Arial" w:hAnsi="Arial" w:cs="Arial"/>
                <w:sz w:val="24"/>
                <w:szCs w:val="24"/>
              </w:rPr>
              <w:t>/I</w:t>
            </w:r>
            <w:r w:rsidRPr="00C53B46">
              <w:rPr>
                <w:rFonts w:ascii="Arial" w:eastAsia="Arial" w:hAnsi="Arial" w:cs="Arial"/>
                <w:spacing w:val="1"/>
                <w:sz w:val="24"/>
                <w:szCs w:val="24"/>
              </w:rPr>
              <w:t>n</w:t>
            </w:r>
            <w:r w:rsidRPr="00C53B46">
              <w:rPr>
                <w:rFonts w:ascii="Arial" w:eastAsia="Arial" w:hAnsi="Arial" w:cs="Arial"/>
                <w:sz w:val="24"/>
                <w:szCs w:val="24"/>
              </w:rPr>
              <w:t>struc</w:t>
            </w:r>
            <w:r w:rsidRPr="00C53B46">
              <w:rPr>
                <w:rFonts w:ascii="Arial" w:eastAsia="Arial" w:hAnsi="Arial" w:cs="Arial"/>
                <w:spacing w:val="1"/>
                <w:sz w:val="24"/>
                <w:szCs w:val="24"/>
              </w:rPr>
              <w:t>t</w:t>
            </w:r>
            <w:r w:rsidRPr="00C53B46">
              <w:rPr>
                <w:rFonts w:ascii="Arial" w:eastAsia="Arial" w:hAnsi="Arial" w:cs="Arial"/>
                <w:sz w:val="24"/>
                <w:szCs w:val="24"/>
              </w:rPr>
              <w:t>i</w:t>
            </w:r>
            <w:r w:rsidRPr="00C53B46">
              <w:rPr>
                <w:rFonts w:ascii="Arial" w:eastAsia="Arial" w:hAnsi="Arial" w:cs="Arial"/>
                <w:spacing w:val="-2"/>
                <w:sz w:val="24"/>
                <w:szCs w:val="24"/>
              </w:rPr>
              <w:t>o</w:t>
            </w:r>
            <w:r w:rsidRPr="00C53B46">
              <w:rPr>
                <w:rFonts w:ascii="Arial" w:eastAsia="Arial" w:hAnsi="Arial" w:cs="Arial"/>
                <w:sz w:val="24"/>
                <w:szCs w:val="24"/>
              </w:rPr>
              <w:t>ns</w:t>
            </w:r>
            <w:r w:rsidRPr="00C53B46">
              <w:rPr>
                <w:rFonts w:ascii="Arial" w:eastAsia="Arial" w:hAnsi="Arial" w:cs="Arial"/>
                <w:spacing w:val="33"/>
                <w:sz w:val="24"/>
                <w:szCs w:val="24"/>
              </w:rPr>
              <w:t xml:space="preserve"> </w:t>
            </w:r>
            <w:r w:rsidRPr="00C53B46">
              <w:rPr>
                <w:rFonts w:ascii="Arial" w:eastAsia="Arial" w:hAnsi="Arial" w:cs="Arial"/>
                <w:sz w:val="24"/>
                <w:szCs w:val="24"/>
              </w:rPr>
              <w:t>to</w:t>
            </w:r>
            <w:r w:rsidRPr="00C53B46">
              <w:rPr>
                <w:rFonts w:ascii="Arial" w:eastAsia="Arial" w:hAnsi="Arial" w:cs="Arial"/>
                <w:spacing w:val="33"/>
                <w:sz w:val="24"/>
                <w:szCs w:val="24"/>
              </w:rPr>
              <w:t xml:space="preserve"> </w:t>
            </w:r>
            <w:r w:rsidRPr="00C53B46">
              <w:rPr>
                <w:rFonts w:ascii="Arial" w:eastAsia="Arial" w:hAnsi="Arial" w:cs="Arial"/>
                <w:spacing w:val="-2"/>
                <w:sz w:val="24"/>
                <w:szCs w:val="24"/>
              </w:rPr>
              <w:t>Bidder</w:t>
            </w:r>
            <w:r w:rsidRPr="00C53B46">
              <w:rPr>
                <w:rFonts w:ascii="Arial" w:eastAsia="Arial" w:hAnsi="Arial" w:cs="Arial"/>
                <w:sz w:val="24"/>
                <w:szCs w:val="24"/>
              </w:rPr>
              <w:t>s</w:t>
            </w:r>
            <w:r w:rsidRPr="00C53B46">
              <w:rPr>
                <w:rFonts w:ascii="Arial" w:eastAsia="Arial" w:hAnsi="Arial" w:cs="Arial"/>
                <w:spacing w:val="34"/>
                <w:sz w:val="24"/>
                <w:szCs w:val="24"/>
              </w:rPr>
              <w:t xml:space="preserve"> </w:t>
            </w:r>
            <w:r w:rsidRPr="00C53B46">
              <w:rPr>
                <w:rFonts w:ascii="Arial" w:eastAsia="Arial" w:hAnsi="Arial" w:cs="Arial"/>
                <w:spacing w:val="-1"/>
                <w:sz w:val="24"/>
                <w:szCs w:val="24"/>
              </w:rPr>
              <w:t>o</w:t>
            </w:r>
            <w:r w:rsidRPr="00C53B46">
              <w:rPr>
                <w:rFonts w:ascii="Arial" w:eastAsia="Arial" w:hAnsi="Arial" w:cs="Arial"/>
                <w:sz w:val="24"/>
                <w:szCs w:val="24"/>
              </w:rPr>
              <w:t>f</w:t>
            </w:r>
            <w:r w:rsidRPr="00C53B46">
              <w:rPr>
                <w:rFonts w:ascii="Arial" w:eastAsia="Arial" w:hAnsi="Arial" w:cs="Arial"/>
                <w:spacing w:val="34"/>
                <w:sz w:val="24"/>
                <w:szCs w:val="24"/>
              </w:rPr>
              <w:t xml:space="preserve"> </w:t>
            </w:r>
            <w:r w:rsidRPr="00C53B46">
              <w:rPr>
                <w:rFonts w:ascii="Arial" w:eastAsia="Arial" w:hAnsi="Arial" w:cs="Arial"/>
                <w:sz w:val="24"/>
                <w:szCs w:val="24"/>
              </w:rPr>
              <w:t>section three:</w:t>
            </w:r>
            <w:r w:rsidRPr="00C53B46">
              <w:rPr>
                <w:rFonts w:ascii="Arial" w:eastAsia="Arial" w:hAnsi="Arial" w:cs="Arial"/>
                <w:spacing w:val="32"/>
                <w:sz w:val="24"/>
                <w:szCs w:val="24"/>
              </w:rPr>
              <w:t xml:space="preserve"> </w:t>
            </w:r>
            <w:r w:rsidRPr="00C53B46">
              <w:rPr>
                <w:rFonts w:ascii="Arial" w:eastAsia="Arial" w:hAnsi="Arial" w:cs="Arial"/>
                <w:sz w:val="24"/>
                <w:szCs w:val="24"/>
              </w:rPr>
              <w:t>"Requirements</w:t>
            </w:r>
            <w:r w:rsidRPr="00C53B46">
              <w:rPr>
                <w:rFonts w:ascii="Arial" w:eastAsia="Arial" w:hAnsi="Arial" w:cs="Arial"/>
                <w:spacing w:val="33"/>
                <w:sz w:val="24"/>
                <w:szCs w:val="24"/>
              </w:rPr>
              <w:t xml:space="preserve"> </w:t>
            </w:r>
            <w:r w:rsidRPr="00C53B46">
              <w:rPr>
                <w:rFonts w:ascii="Arial" w:eastAsia="Arial" w:hAnsi="Arial" w:cs="Arial"/>
                <w:spacing w:val="-1"/>
                <w:sz w:val="24"/>
                <w:szCs w:val="24"/>
              </w:rPr>
              <w:t>o</w:t>
            </w:r>
            <w:r w:rsidRPr="00C53B46">
              <w:rPr>
                <w:rFonts w:ascii="Arial" w:eastAsia="Arial" w:hAnsi="Arial" w:cs="Arial"/>
                <w:sz w:val="24"/>
                <w:szCs w:val="24"/>
              </w:rPr>
              <w:t>f</w:t>
            </w:r>
            <w:r w:rsidRPr="00C53B46">
              <w:rPr>
                <w:rFonts w:ascii="Arial" w:eastAsia="Arial" w:hAnsi="Arial" w:cs="Arial"/>
                <w:spacing w:val="34"/>
                <w:sz w:val="24"/>
                <w:szCs w:val="24"/>
              </w:rPr>
              <w:t xml:space="preserve"> </w:t>
            </w:r>
            <w:r w:rsidRPr="00C53B46">
              <w:rPr>
                <w:rFonts w:ascii="Arial" w:eastAsia="Arial" w:hAnsi="Arial" w:cs="Arial"/>
                <w:sz w:val="24"/>
                <w:szCs w:val="24"/>
              </w:rPr>
              <w:t>Subsequent Q</w:t>
            </w:r>
            <w:r w:rsidRPr="00C53B46">
              <w:rPr>
                <w:rFonts w:ascii="Arial" w:eastAsia="Arial" w:hAnsi="Arial" w:cs="Arial"/>
                <w:spacing w:val="1"/>
                <w:sz w:val="24"/>
                <w:szCs w:val="24"/>
              </w:rPr>
              <w:t>u</w:t>
            </w:r>
            <w:r w:rsidRPr="00C53B46">
              <w:rPr>
                <w:rFonts w:ascii="Arial" w:eastAsia="Arial" w:hAnsi="Arial" w:cs="Arial"/>
                <w:sz w:val="24"/>
                <w:szCs w:val="24"/>
              </w:rPr>
              <w:t>al</w:t>
            </w:r>
            <w:r w:rsidRPr="00C53B46">
              <w:rPr>
                <w:rFonts w:ascii="Arial" w:eastAsia="Arial" w:hAnsi="Arial" w:cs="Arial"/>
                <w:spacing w:val="-2"/>
                <w:sz w:val="24"/>
                <w:szCs w:val="24"/>
              </w:rPr>
              <w:t>i</w:t>
            </w:r>
            <w:r w:rsidRPr="00C53B46">
              <w:rPr>
                <w:rFonts w:ascii="Arial" w:eastAsia="Arial" w:hAnsi="Arial" w:cs="Arial"/>
                <w:spacing w:val="3"/>
                <w:sz w:val="24"/>
                <w:szCs w:val="24"/>
              </w:rPr>
              <w:t>f</w:t>
            </w:r>
            <w:r w:rsidRPr="00C53B46">
              <w:rPr>
                <w:rFonts w:ascii="Arial" w:eastAsia="Arial" w:hAnsi="Arial" w:cs="Arial"/>
                <w:sz w:val="24"/>
                <w:szCs w:val="24"/>
              </w:rPr>
              <w:t>ication").</w:t>
            </w:r>
          </w:p>
          <w:p w:rsidR="004272F0" w:rsidRPr="00C53B46" w:rsidRDefault="004272F0" w:rsidP="00C53B46">
            <w:pPr>
              <w:bidi w:val="0"/>
              <w:spacing w:line="120" w:lineRule="exact"/>
              <w:jc w:val="both"/>
              <w:rPr>
                <w:rFonts w:eastAsiaTheme="minorHAnsi"/>
                <w:sz w:val="24"/>
                <w:szCs w:val="24"/>
              </w:rPr>
            </w:pPr>
          </w:p>
          <w:p w:rsidR="004272F0" w:rsidRPr="00C53B46" w:rsidRDefault="004272F0" w:rsidP="00C53B46">
            <w:pPr>
              <w:bidi w:val="0"/>
              <w:jc w:val="both"/>
              <w:rPr>
                <w:rFonts w:ascii="Arial" w:eastAsia="Arial" w:hAnsi="Arial" w:cs="Arial"/>
                <w:sz w:val="24"/>
                <w:szCs w:val="24"/>
              </w:rPr>
            </w:pPr>
            <w:r w:rsidRPr="00C53B46">
              <w:rPr>
                <w:rFonts w:ascii="Arial" w:eastAsia="Arial" w:hAnsi="Arial" w:cs="Arial"/>
                <w:spacing w:val="2"/>
                <w:sz w:val="24"/>
                <w:szCs w:val="24"/>
              </w:rPr>
              <w:t>T</w:t>
            </w:r>
            <w:r w:rsidRPr="00C53B46">
              <w:rPr>
                <w:rFonts w:ascii="Arial" w:eastAsia="Arial" w:hAnsi="Arial" w:cs="Arial"/>
                <w:spacing w:val="-1"/>
                <w:sz w:val="24"/>
                <w:szCs w:val="24"/>
              </w:rPr>
              <w:t>h</w:t>
            </w:r>
            <w:r w:rsidRPr="00C53B46">
              <w:rPr>
                <w:rFonts w:ascii="Arial" w:eastAsia="Arial" w:hAnsi="Arial" w:cs="Arial"/>
                <w:sz w:val="24"/>
                <w:szCs w:val="24"/>
              </w:rPr>
              <w:t>e</w:t>
            </w:r>
            <w:r w:rsidRPr="00C53B46">
              <w:rPr>
                <w:rFonts w:ascii="Arial" w:eastAsia="Arial" w:hAnsi="Arial" w:cs="Arial"/>
                <w:spacing w:val="2"/>
                <w:sz w:val="24"/>
                <w:szCs w:val="24"/>
              </w:rPr>
              <w:t xml:space="preserve"> </w:t>
            </w:r>
            <w:r w:rsidRPr="00C53B46">
              <w:rPr>
                <w:rFonts w:ascii="Arial" w:eastAsia="Arial" w:hAnsi="Arial" w:cs="Arial"/>
                <w:spacing w:val="-2"/>
                <w:sz w:val="24"/>
                <w:szCs w:val="24"/>
              </w:rPr>
              <w:t>Buyer</w:t>
            </w:r>
            <w:r w:rsidRPr="00C53B46">
              <w:rPr>
                <w:rFonts w:ascii="Arial" w:eastAsia="Arial" w:hAnsi="Arial" w:cs="Arial"/>
                <w:sz w:val="24"/>
                <w:szCs w:val="24"/>
              </w:rPr>
              <w:t xml:space="preserve"> </w:t>
            </w:r>
            <w:r w:rsidRPr="00C53B46">
              <w:rPr>
                <w:rFonts w:ascii="Arial" w:eastAsia="Arial" w:hAnsi="Arial" w:cs="Arial"/>
                <w:spacing w:val="-2"/>
                <w:sz w:val="24"/>
                <w:szCs w:val="24"/>
              </w:rPr>
              <w:t>s</w:t>
            </w:r>
            <w:r w:rsidRPr="00C53B46">
              <w:rPr>
                <w:rFonts w:ascii="Arial" w:eastAsia="Arial" w:hAnsi="Arial" w:cs="Arial"/>
                <w:sz w:val="24"/>
                <w:szCs w:val="24"/>
              </w:rPr>
              <w:t>h</w:t>
            </w:r>
            <w:r w:rsidRPr="00C53B46">
              <w:rPr>
                <w:rFonts w:ascii="Arial" w:eastAsia="Arial" w:hAnsi="Arial" w:cs="Arial"/>
                <w:spacing w:val="2"/>
                <w:sz w:val="24"/>
                <w:szCs w:val="24"/>
              </w:rPr>
              <w:t>a</w:t>
            </w:r>
            <w:r w:rsidRPr="00C53B46">
              <w:rPr>
                <w:rFonts w:ascii="Arial" w:eastAsia="Arial" w:hAnsi="Arial" w:cs="Arial"/>
                <w:sz w:val="24"/>
                <w:szCs w:val="24"/>
              </w:rPr>
              <w:t>ll:</w:t>
            </w:r>
          </w:p>
          <w:p w:rsidR="004272F0" w:rsidRPr="00C53B46" w:rsidRDefault="004272F0" w:rsidP="00C53B46">
            <w:pPr>
              <w:bidi w:val="0"/>
              <w:spacing w:line="120" w:lineRule="exact"/>
              <w:jc w:val="both"/>
              <w:rPr>
                <w:rFonts w:eastAsiaTheme="minorHAnsi"/>
                <w:sz w:val="24"/>
                <w:szCs w:val="24"/>
              </w:rPr>
            </w:pPr>
          </w:p>
          <w:p w:rsidR="004272F0" w:rsidRPr="00C53B46" w:rsidRDefault="004272F0" w:rsidP="00C53B46">
            <w:pPr>
              <w:pStyle w:val="a6"/>
              <w:numPr>
                <w:ilvl w:val="0"/>
                <w:numId w:val="4"/>
              </w:numPr>
              <w:bidi w:val="0"/>
              <w:ind w:left="0" w:firstLine="0"/>
              <w:jc w:val="both"/>
              <w:rPr>
                <w:rFonts w:ascii="Arial" w:eastAsia="Arial" w:hAnsi="Arial" w:cs="Arial"/>
                <w:spacing w:val="1"/>
                <w:sz w:val="24"/>
                <w:szCs w:val="24"/>
              </w:rPr>
            </w:pPr>
            <w:r w:rsidRPr="00C53B46">
              <w:rPr>
                <w:rFonts w:ascii="Arial" w:eastAsia="Arial" w:hAnsi="Arial" w:cs="Arial"/>
                <w:sz w:val="24"/>
                <w:szCs w:val="24"/>
              </w:rPr>
              <w:t>E</w:t>
            </w:r>
            <w:r w:rsidRPr="00C53B46">
              <w:rPr>
                <w:rFonts w:ascii="Arial" w:eastAsia="Arial" w:hAnsi="Arial" w:cs="Arial"/>
                <w:spacing w:val="-2"/>
                <w:sz w:val="24"/>
                <w:szCs w:val="24"/>
              </w:rPr>
              <w:t>v</w:t>
            </w:r>
            <w:r w:rsidRPr="00C53B46">
              <w:rPr>
                <w:rFonts w:ascii="Arial" w:eastAsia="Arial" w:hAnsi="Arial" w:cs="Arial"/>
                <w:sz w:val="24"/>
                <w:szCs w:val="24"/>
              </w:rPr>
              <w:t>alu</w:t>
            </w:r>
            <w:r w:rsidRPr="00C53B46">
              <w:rPr>
                <w:rFonts w:ascii="Arial" w:eastAsia="Arial" w:hAnsi="Arial" w:cs="Arial"/>
                <w:spacing w:val="2"/>
                <w:sz w:val="24"/>
                <w:szCs w:val="24"/>
              </w:rPr>
              <w:t>a</w:t>
            </w:r>
            <w:r w:rsidRPr="00C53B46">
              <w:rPr>
                <w:rFonts w:ascii="Arial" w:eastAsia="Arial" w:hAnsi="Arial" w:cs="Arial"/>
                <w:sz w:val="24"/>
                <w:szCs w:val="24"/>
              </w:rPr>
              <w:t>te</w:t>
            </w:r>
            <w:r w:rsidRPr="00C53B46">
              <w:rPr>
                <w:rFonts w:ascii="Arial" w:eastAsia="Arial" w:hAnsi="Arial" w:cs="Arial"/>
                <w:spacing w:val="11"/>
                <w:sz w:val="24"/>
                <w:szCs w:val="24"/>
              </w:rPr>
              <w:t xml:space="preserve"> </w:t>
            </w:r>
            <w:r w:rsidRPr="00C53B46">
              <w:rPr>
                <w:rFonts w:ascii="Arial" w:eastAsia="Arial" w:hAnsi="Arial" w:cs="Arial"/>
                <w:sz w:val="24"/>
                <w:szCs w:val="24"/>
              </w:rPr>
              <w:t>the</w:t>
            </w:r>
            <w:r w:rsidRPr="00C53B46">
              <w:rPr>
                <w:rFonts w:ascii="Arial" w:eastAsia="Arial" w:hAnsi="Arial" w:cs="Arial"/>
                <w:spacing w:val="10"/>
                <w:sz w:val="24"/>
                <w:szCs w:val="24"/>
              </w:rPr>
              <w:t xml:space="preserve"> </w:t>
            </w:r>
            <w:r w:rsidRPr="00C53B46">
              <w:rPr>
                <w:rFonts w:ascii="Arial" w:eastAsia="Arial" w:hAnsi="Arial" w:cs="Arial"/>
                <w:sz w:val="24"/>
                <w:szCs w:val="24"/>
              </w:rPr>
              <w:t>Bid</w:t>
            </w:r>
            <w:r w:rsidRPr="00C53B46">
              <w:rPr>
                <w:rFonts w:ascii="Arial" w:eastAsia="Arial" w:hAnsi="Arial" w:cs="Arial"/>
                <w:spacing w:val="11"/>
                <w:sz w:val="24"/>
                <w:szCs w:val="24"/>
              </w:rPr>
              <w:t xml:space="preserve"> </w:t>
            </w:r>
            <w:r w:rsidRPr="00C53B46">
              <w:rPr>
                <w:rFonts w:ascii="Arial" w:eastAsia="Arial" w:hAnsi="Arial" w:cs="Arial"/>
                <w:spacing w:val="-2"/>
                <w:sz w:val="24"/>
                <w:szCs w:val="24"/>
              </w:rPr>
              <w:t>t</w:t>
            </w:r>
            <w:r w:rsidRPr="00C53B46">
              <w:rPr>
                <w:rFonts w:ascii="Arial" w:eastAsia="Arial" w:hAnsi="Arial" w:cs="Arial"/>
                <w:sz w:val="24"/>
                <w:szCs w:val="24"/>
              </w:rPr>
              <w:t>h</w:t>
            </w:r>
            <w:r w:rsidRPr="00C53B46">
              <w:rPr>
                <w:rFonts w:ascii="Arial" w:eastAsia="Arial" w:hAnsi="Arial" w:cs="Arial"/>
                <w:spacing w:val="2"/>
                <w:sz w:val="24"/>
                <w:szCs w:val="24"/>
              </w:rPr>
              <w:t>a</w:t>
            </w:r>
            <w:r w:rsidRPr="00C53B46">
              <w:rPr>
                <w:rFonts w:ascii="Arial" w:eastAsia="Arial" w:hAnsi="Arial" w:cs="Arial"/>
                <w:sz w:val="24"/>
                <w:szCs w:val="24"/>
              </w:rPr>
              <w:t>t</w:t>
            </w:r>
            <w:r w:rsidRPr="00C53B46">
              <w:rPr>
                <w:rFonts w:ascii="Arial" w:eastAsia="Arial" w:hAnsi="Arial" w:cs="Arial"/>
                <w:spacing w:val="8"/>
                <w:sz w:val="24"/>
                <w:szCs w:val="24"/>
              </w:rPr>
              <w:t xml:space="preserve"> </w:t>
            </w:r>
            <w:r w:rsidRPr="00C53B46">
              <w:rPr>
                <w:rFonts w:ascii="Arial" w:eastAsia="Arial" w:hAnsi="Arial" w:cs="Arial"/>
                <w:sz w:val="24"/>
                <w:szCs w:val="24"/>
              </w:rPr>
              <w:t>f</w:t>
            </w:r>
            <w:r w:rsidRPr="00C53B46">
              <w:rPr>
                <w:rFonts w:ascii="Arial" w:eastAsia="Arial" w:hAnsi="Arial" w:cs="Arial"/>
                <w:spacing w:val="1"/>
                <w:sz w:val="24"/>
                <w:szCs w:val="24"/>
              </w:rPr>
              <w:t>u</w:t>
            </w:r>
            <w:r w:rsidRPr="00C53B46">
              <w:rPr>
                <w:rFonts w:ascii="Arial" w:eastAsia="Arial" w:hAnsi="Arial" w:cs="Arial"/>
                <w:sz w:val="24"/>
                <w:szCs w:val="24"/>
              </w:rPr>
              <w:t>l</w:t>
            </w:r>
            <w:r w:rsidRPr="00C53B46">
              <w:rPr>
                <w:rFonts w:ascii="Arial" w:eastAsia="Arial" w:hAnsi="Arial" w:cs="Arial"/>
                <w:spacing w:val="2"/>
                <w:sz w:val="24"/>
                <w:szCs w:val="24"/>
              </w:rPr>
              <w:t>f</w:t>
            </w:r>
            <w:r w:rsidRPr="00C53B46">
              <w:rPr>
                <w:rFonts w:ascii="Arial" w:eastAsia="Arial" w:hAnsi="Arial" w:cs="Arial"/>
                <w:sz w:val="24"/>
                <w:szCs w:val="24"/>
              </w:rPr>
              <w:t>il</w:t>
            </w:r>
            <w:r w:rsidRPr="00C53B46">
              <w:rPr>
                <w:rFonts w:ascii="Arial" w:eastAsia="Arial" w:hAnsi="Arial" w:cs="Arial"/>
                <w:spacing w:val="-1"/>
                <w:sz w:val="24"/>
                <w:szCs w:val="24"/>
              </w:rPr>
              <w:t>l</w:t>
            </w:r>
            <w:r w:rsidRPr="00C53B46">
              <w:rPr>
                <w:rFonts w:ascii="Arial" w:eastAsia="Arial" w:hAnsi="Arial" w:cs="Arial"/>
                <w:sz w:val="24"/>
                <w:szCs w:val="24"/>
              </w:rPr>
              <w:t>s</w:t>
            </w:r>
            <w:r w:rsidRPr="00C53B46">
              <w:rPr>
                <w:rFonts w:ascii="Arial" w:eastAsia="Arial" w:hAnsi="Arial" w:cs="Arial"/>
                <w:spacing w:val="10"/>
                <w:sz w:val="24"/>
                <w:szCs w:val="24"/>
              </w:rPr>
              <w:t xml:space="preserve"> </w:t>
            </w:r>
            <w:r w:rsidRPr="00C53B46">
              <w:rPr>
                <w:rFonts w:ascii="Arial" w:eastAsia="Arial" w:hAnsi="Arial" w:cs="Arial"/>
                <w:sz w:val="24"/>
                <w:szCs w:val="24"/>
              </w:rPr>
              <w:t>the</w:t>
            </w:r>
            <w:r w:rsidRPr="00C53B46">
              <w:rPr>
                <w:rFonts w:ascii="Arial" w:eastAsia="Arial" w:hAnsi="Arial" w:cs="Arial"/>
                <w:spacing w:val="10"/>
                <w:sz w:val="24"/>
                <w:szCs w:val="24"/>
              </w:rPr>
              <w:t xml:space="preserve"> </w:t>
            </w:r>
            <w:r w:rsidRPr="00C53B46">
              <w:rPr>
                <w:rFonts w:ascii="Arial" w:eastAsia="Arial" w:hAnsi="Arial" w:cs="Arial"/>
                <w:spacing w:val="2"/>
                <w:sz w:val="24"/>
                <w:szCs w:val="24"/>
              </w:rPr>
              <w:t>m</w:t>
            </w:r>
            <w:r w:rsidRPr="00C53B46">
              <w:rPr>
                <w:rFonts w:ascii="Arial" w:eastAsia="Arial" w:hAnsi="Arial" w:cs="Arial"/>
                <w:sz w:val="24"/>
                <w:szCs w:val="24"/>
              </w:rPr>
              <w:t>in</w:t>
            </w:r>
            <w:r w:rsidRPr="00C53B46">
              <w:rPr>
                <w:rFonts w:ascii="Arial" w:eastAsia="Arial" w:hAnsi="Arial" w:cs="Arial"/>
                <w:spacing w:val="-2"/>
                <w:sz w:val="24"/>
                <w:szCs w:val="24"/>
              </w:rPr>
              <w:t>i</w:t>
            </w:r>
            <w:r w:rsidRPr="00C53B46">
              <w:rPr>
                <w:rFonts w:ascii="Arial" w:eastAsia="Arial" w:hAnsi="Arial" w:cs="Arial"/>
                <w:spacing w:val="2"/>
                <w:sz w:val="24"/>
                <w:szCs w:val="24"/>
              </w:rPr>
              <w:t>m</w:t>
            </w:r>
            <w:r w:rsidRPr="00C53B46">
              <w:rPr>
                <w:rFonts w:ascii="Arial" w:eastAsia="Arial" w:hAnsi="Arial" w:cs="Arial"/>
                <w:spacing w:val="-1"/>
                <w:sz w:val="24"/>
                <w:szCs w:val="24"/>
              </w:rPr>
              <w:t>u</w:t>
            </w:r>
            <w:r w:rsidRPr="00C53B46">
              <w:rPr>
                <w:rFonts w:ascii="Arial" w:eastAsia="Arial" w:hAnsi="Arial" w:cs="Arial"/>
                <w:sz w:val="24"/>
                <w:szCs w:val="24"/>
              </w:rPr>
              <w:t>m</w:t>
            </w:r>
            <w:r w:rsidRPr="00C53B46">
              <w:rPr>
                <w:rFonts w:ascii="Arial" w:eastAsia="Arial" w:hAnsi="Arial" w:cs="Arial"/>
                <w:spacing w:val="12"/>
                <w:sz w:val="24"/>
                <w:szCs w:val="24"/>
              </w:rPr>
              <w:t xml:space="preserve"> </w:t>
            </w:r>
            <w:r w:rsidRPr="00C53B46">
              <w:rPr>
                <w:rFonts w:ascii="Arial" w:eastAsia="Arial" w:hAnsi="Arial" w:cs="Arial"/>
                <w:sz w:val="24"/>
                <w:szCs w:val="24"/>
              </w:rPr>
              <w:t>li</w:t>
            </w:r>
            <w:r w:rsidRPr="00C53B46">
              <w:rPr>
                <w:rFonts w:ascii="Arial" w:eastAsia="Arial" w:hAnsi="Arial" w:cs="Arial"/>
                <w:spacing w:val="-2"/>
                <w:sz w:val="24"/>
                <w:szCs w:val="24"/>
              </w:rPr>
              <w:t>m</w:t>
            </w:r>
            <w:r w:rsidRPr="00C53B46">
              <w:rPr>
                <w:rFonts w:ascii="Arial" w:eastAsia="Arial" w:hAnsi="Arial" w:cs="Arial"/>
                <w:sz w:val="24"/>
                <w:szCs w:val="24"/>
              </w:rPr>
              <w:t>it</w:t>
            </w:r>
            <w:r w:rsidRPr="00C53B46">
              <w:rPr>
                <w:rFonts w:ascii="Arial" w:eastAsia="Arial" w:hAnsi="Arial" w:cs="Arial"/>
                <w:spacing w:val="10"/>
                <w:sz w:val="24"/>
                <w:szCs w:val="24"/>
              </w:rPr>
              <w:t xml:space="preserve"> </w:t>
            </w:r>
            <w:r w:rsidRPr="00C53B46">
              <w:rPr>
                <w:rFonts w:ascii="Arial" w:eastAsia="Arial" w:hAnsi="Arial" w:cs="Arial"/>
                <w:spacing w:val="-1"/>
                <w:sz w:val="24"/>
                <w:szCs w:val="24"/>
              </w:rPr>
              <w:t>o</w:t>
            </w:r>
            <w:r w:rsidRPr="00C53B46">
              <w:rPr>
                <w:rFonts w:ascii="Arial" w:eastAsia="Arial" w:hAnsi="Arial" w:cs="Arial"/>
                <w:sz w:val="24"/>
                <w:szCs w:val="24"/>
              </w:rPr>
              <w:t>f</w:t>
            </w:r>
            <w:r w:rsidRPr="00C53B46">
              <w:rPr>
                <w:rFonts w:ascii="Arial" w:eastAsia="Arial" w:hAnsi="Arial" w:cs="Arial"/>
                <w:spacing w:val="13"/>
                <w:sz w:val="24"/>
                <w:szCs w:val="24"/>
              </w:rPr>
              <w:t xml:space="preserve"> </w:t>
            </w:r>
            <w:r w:rsidRPr="00C53B46">
              <w:rPr>
                <w:rFonts w:ascii="Arial" w:eastAsia="Arial" w:hAnsi="Arial" w:cs="Arial"/>
                <w:sz w:val="24"/>
                <w:szCs w:val="24"/>
              </w:rPr>
              <w:t>p</w:t>
            </w:r>
            <w:r w:rsidRPr="00C53B46">
              <w:rPr>
                <w:rFonts w:ascii="Arial" w:eastAsia="Arial" w:hAnsi="Arial" w:cs="Arial"/>
                <w:spacing w:val="2"/>
                <w:sz w:val="24"/>
                <w:szCs w:val="24"/>
              </w:rPr>
              <w:t>e</w:t>
            </w:r>
            <w:r w:rsidRPr="00C53B46">
              <w:rPr>
                <w:rFonts w:ascii="Arial" w:eastAsia="Arial" w:hAnsi="Arial" w:cs="Arial"/>
                <w:sz w:val="24"/>
                <w:szCs w:val="24"/>
              </w:rPr>
              <w:t>rc</w:t>
            </w:r>
            <w:r w:rsidRPr="00C53B46">
              <w:rPr>
                <w:rFonts w:ascii="Arial" w:eastAsia="Arial" w:hAnsi="Arial" w:cs="Arial"/>
                <w:spacing w:val="-2"/>
                <w:sz w:val="24"/>
                <w:szCs w:val="24"/>
              </w:rPr>
              <w:t>e</w:t>
            </w:r>
            <w:r w:rsidRPr="00C53B46">
              <w:rPr>
                <w:rFonts w:ascii="Arial" w:eastAsia="Arial" w:hAnsi="Arial" w:cs="Arial"/>
                <w:sz w:val="24"/>
                <w:szCs w:val="24"/>
              </w:rPr>
              <w:t>n</w:t>
            </w:r>
            <w:r w:rsidRPr="00C53B46">
              <w:rPr>
                <w:rFonts w:ascii="Arial" w:eastAsia="Arial" w:hAnsi="Arial" w:cs="Arial"/>
                <w:spacing w:val="1"/>
                <w:sz w:val="24"/>
                <w:szCs w:val="24"/>
              </w:rPr>
              <w:t>t</w:t>
            </w:r>
            <w:r w:rsidRPr="00C53B46">
              <w:rPr>
                <w:rFonts w:ascii="Arial" w:eastAsia="Arial" w:hAnsi="Arial" w:cs="Arial"/>
                <w:sz w:val="24"/>
                <w:szCs w:val="24"/>
              </w:rPr>
              <w:t>ages</w:t>
            </w:r>
            <w:r w:rsidRPr="00C53B46">
              <w:rPr>
                <w:rFonts w:ascii="Arial" w:eastAsia="Arial" w:hAnsi="Arial" w:cs="Arial"/>
                <w:spacing w:val="10"/>
                <w:sz w:val="24"/>
                <w:szCs w:val="24"/>
              </w:rPr>
              <w:t xml:space="preserve"> </w:t>
            </w:r>
            <w:r w:rsidRPr="00C53B46">
              <w:rPr>
                <w:rFonts w:ascii="Arial" w:eastAsia="Arial" w:hAnsi="Arial" w:cs="Arial"/>
                <w:sz w:val="24"/>
                <w:szCs w:val="24"/>
              </w:rPr>
              <w:t>s</w:t>
            </w:r>
            <w:r w:rsidRPr="00C53B46">
              <w:rPr>
                <w:rFonts w:ascii="Arial" w:eastAsia="Arial" w:hAnsi="Arial" w:cs="Arial"/>
                <w:spacing w:val="-1"/>
                <w:sz w:val="24"/>
                <w:szCs w:val="24"/>
              </w:rPr>
              <w:t>p</w:t>
            </w:r>
            <w:r w:rsidRPr="00C53B46">
              <w:rPr>
                <w:rFonts w:ascii="Arial" w:eastAsia="Arial" w:hAnsi="Arial" w:cs="Arial"/>
                <w:sz w:val="24"/>
                <w:szCs w:val="24"/>
              </w:rPr>
              <w:t>e</w:t>
            </w:r>
            <w:r w:rsidRPr="00C53B46">
              <w:rPr>
                <w:rFonts w:ascii="Arial" w:eastAsia="Arial" w:hAnsi="Arial" w:cs="Arial"/>
                <w:spacing w:val="-1"/>
                <w:sz w:val="24"/>
                <w:szCs w:val="24"/>
              </w:rPr>
              <w:t>c</w:t>
            </w:r>
            <w:r w:rsidRPr="00C53B46">
              <w:rPr>
                <w:rFonts w:ascii="Arial" w:eastAsia="Arial" w:hAnsi="Arial" w:cs="Arial"/>
                <w:sz w:val="24"/>
                <w:szCs w:val="24"/>
              </w:rPr>
              <w:t>i</w:t>
            </w:r>
            <w:r w:rsidRPr="00C53B46">
              <w:rPr>
                <w:rFonts w:ascii="Arial" w:eastAsia="Arial" w:hAnsi="Arial" w:cs="Arial"/>
                <w:spacing w:val="2"/>
                <w:sz w:val="24"/>
                <w:szCs w:val="24"/>
              </w:rPr>
              <w:t>f</w:t>
            </w:r>
            <w:r w:rsidRPr="00C53B46">
              <w:rPr>
                <w:rFonts w:ascii="Arial" w:eastAsia="Arial" w:hAnsi="Arial" w:cs="Arial"/>
                <w:sz w:val="24"/>
                <w:szCs w:val="24"/>
              </w:rPr>
              <w:t>i</w:t>
            </w:r>
            <w:r w:rsidRPr="00C53B46">
              <w:rPr>
                <w:rFonts w:ascii="Arial" w:eastAsia="Arial" w:hAnsi="Arial" w:cs="Arial"/>
                <w:spacing w:val="-2"/>
                <w:sz w:val="24"/>
                <w:szCs w:val="24"/>
              </w:rPr>
              <w:t>e</w:t>
            </w:r>
            <w:r w:rsidRPr="00C53B46">
              <w:rPr>
                <w:rFonts w:ascii="Arial" w:eastAsia="Arial" w:hAnsi="Arial" w:cs="Arial"/>
                <w:sz w:val="24"/>
                <w:szCs w:val="24"/>
              </w:rPr>
              <w:t>d</w:t>
            </w:r>
            <w:r w:rsidRPr="00C53B46">
              <w:rPr>
                <w:rFonts w:ascii="Arial" w:eastAsia="Arial" w:hAnsi="Arial" w:cs="Arial"/>
                <w:spacing w:val="11"/>
                <w:sz w:val="24"/>
                <w:szCs w:val="24"/>
              </w:rPr>
              <w:t xml:space="preserve"> </w:t>
            </w:r>
            <w:r w:rsidRPr="00C53B46">
              <w:rPr>
                <w:rFonts w:ascii="Arial" w:eastAsia="Arial" w:hAnsi="Arial" w:cs="Arial"/>
                <w:spacing w:val="-3"/>
                <w:sz w:val="24"/>
                <w:szCs w:val="24"/>
              </w:rPr>
              <w:t>i</w:t>
            </w:r>
            <w:r w:rsidRPr="00C53B46">
              <w:rPr>
                <w:rFonts w:ascii="Arial" w:eastAsia="Arial" w:hAnsi="Arial" w:cs="Arial"/>
                <w:sz w:val="24"/>
                <w:szCs w:val="24"/>
              </w:rPr>
              <w:t>n t</w:t>
            </w:r>
            <w:r w:rsidRPr="00C53B46">
              <w:rPr>
                <w:rFonts w:ascii="Arial" w:eastAsia="Arial" w:hAnsi="Arial" w:cs="Arial"/>
                <w:spacing w:val="1"/>
                <w:sz w:val="24"/>
                <w:szCs w:val="24"/>
              </w:rPr>
              <w:t>h</w:t>
            </w:r>
            <w:r w:rsidRPr="00C53B46">
              <w:rPr>
                <w:rFonts w:ascii="Arial" w:eastAsia="Arial" w:hAnsi="Arial" w:cs="Arial"/>
                <w:sz w:val="24"/>
                <w:szCs w:val="24"/>
              </w:rPr>
              <w:t>e I</w:t>
            </w:r>
            <w:r w:rsidRPr="00C53B46">
              <w:rPr>
                <w:rFonts w:ascii="Arial" w:eastAsia="Arial" w:hAnsi="Arial" w:cs="Arial"/>
                <w:spacing w:val="1"/>
                <w:sz w:val="24"/>
                <w:szCs w:val="24"/>
              </w:rPr>
              <w:t>n</w:t>
            </w:r>
            <w:r w:rsidRPr="00C53B46">
              <w:rPr>
                <w:rFonts w:ascii="Arial" w:eastAsia="Arial" w:hAnsi="Arial" w:cs="Arial"/>
                <w:sz w:val="24"/>
                <w:szCs w:val="24"/>
              </w:rPr>
              <w:t>st</w:t>
            </w:r>
            <w:r w:rsidRPr="00C53B46">
              <w:rPr>
                <w:rFonts w:ascii="Arial" w:eastAsia="Arial" w:hAnsi="Arial" w:cs="Arial"/>
                <w:spacing w:val="-3"/>
                <w:sz w:val="24"/>
                <w:szCs w:val="24"/>
              </w:rPr>
              <w:t>r</w:t>
            </w:r>
            <w:r w:rsidRPr="00C53B46">
              <w:rPr>
                <w:rFonts w:ascii="Arial" w:eastAsia="Arial" w:hAnsi="Arial" w:cs="Arial"/>
                <w:sz w:val="24"/>
                <w:szCs w:val="24"/>
              </w:rPr>
              <w:t>uc</w:t>
            </w:r>
            <w:r w:rsidRPr="00C53B46">
              <w:rPr>
                <w:rFonts w:ascii="Arial" w:eastAsia="Arial" w:hAnsi="Arial" w:cs="Arial"/>
                <w:spacing w:val="1"/>
                <w:sz w:val="24"/>
                <w:szCs w:val="24"/>
              </w:rPr>
              <w:t>t</w:t>
            </w:r>
            <w:r w:rsidRPr="00C53B46">
              <w:rPr>
                <w:rFonts w:ascii="Arial" w:eastAsia="Arial" w:hAnsi="Arial" w:cs="Arial"/>
                <w:sz w:val="24"/>
                <w:szCs w:val="24"/>
              </w:rPr>
              <w:t>io</w:t>
            </w:r>
            <w:r w:rsidRPr="00C53B46">
              <w:rPr>
                <w:rFonts w:ascii="Arial" w:eastAsia="Arial" w:hAnsi="Arial" w:cs="Arial"/>
                <w:spacing w:val="1"/>
                <w:sz w:val="24"/>
                <w:szCs w:val="24"/>
              </w:rPr>
              <w:t>n</w:t>
            </w:r>
            <w:r w:rsidRPr="00C53B46">
              <w:rPr>
                <w:rFonts w:ascii="Arial" w:eastAsia="Arial" w:hAnsi="Arial" w:cs="Arial"/>
                <w:sz w:val="24"/>
                <w:szCs w:val="24"/>
              </w:rPr>
              <w:t>s to</w:t>
            </w:r>
            <w:r w:rsidRPr="00C53B46">
              <w:rPr>
                <w:rFonts w:ascii="Arial" w:eastAsia="Arial" w:hAnsi="Arial" w:cs="Arial"/>
                <w:spacing w:val="1"/>
                <w:sz w:val="24"/>
                <w:szCs w:val="24"/>
              </w:rPr>
              <w:t xml:space="preserve"> </w:t>
            </w:r>
            <w:r w:rsidRPr="00C53B46">
              <w:rPr>
                <w:rFonts w:ascii="Arial" w:eastAsia="Arial" w:hAnsi="Arial" w:cs="Arial"/>
                <w:spacing w:val="-2"/>
                <w:sz w:val="24"/>
                <w:szCs w:val="24"/>
              </w:rPr>
              <w:t>Bidder</w:t>
            </w:r>
            <w:r w:rsidRPr="00C53B46">
              <w:rPr>
                <w:rFonts w:ascii="Arial" w:eastAsia="Arial" w:hAnsi="Arial" w:cs="Arial"/>
                <w:sz w:val="24"/>
                <w:szCs w:val="24"/>
              </w:rPr>
              <w:t>s,</w:t>
            </w:r>
            <w:r w:rsidRPr="00C53B46">
              <w:rPr>
                <w:rFonts w:ascii="Arial" w:eastAsia="Arial" w:hAnsi="Arial" w:cs="Arial"/>
                <w:spacing w:val="2"/>
                <w:sz w:val="24"/>
                <w:szCs w:val="24"/>
              </w:rPr>
              <w:t xml:space="preserve"> </w:t>
            </w:r>
            <w:r w:rsidRPr="00C53B46">
              <w:rPr>
                <w:rFonts w:ascii="Arial" w:eastAsia="Arial" w:hAnsi="Arial" w:cs="Arial"/>
                <w:spacing w:val="-1"/>
                <w:sz w:val="24"/>
                <w:szCs w:val="24"/>
              </w:rPr>
              <w:t>o</w:t>
            </w:r>
            <w:r w:rsidRPr="00C53B46">
              <w:rPr>
                <w:rFonts w:ascii="Arial" w:eastAsia="Arial" w:hAnsi="Arial" w:cs="Arial"/>
                <w:sz w:val="24"/>
                <w:szCs w:val="24"/>
              </w:rPr>
              <w:t xml:space="preserve">nly </w:t>
            </w:r>
            <w:r w:rsidRPr="00C53B46">
              <w:rPr>
                <w:rFonts w:ascii="Arial" w:eastAsia="Arial" w:hAnsi="Arial" w:cs="Arial"/>
                <w:spacing w:val="-3"/>
                <w:sz w:val="24"/>
                <w:szCs w:val="24"/>
              </w:rPr>
              <w:t>w</w:t>
            </w:r>
            <w:r w:rsidRPr="00C53B46">
              <w:rPr>
                <w:rFonts w:ascii="Arial" w:eastAsia="Arial" w:hAnsi="Arial" w:cs="Arial"/>
                <w:sz w:val="24"/>
                <w:szCs w:val="24"/>
              </w:rPr>
              <w:t>ith</w:t>
            </w:r>
            <w:r w:rsidRPr="00C53B46">
              <w:rPr>
                <w:rFonts w:ascii="Arial" w:eastAsia="Arial" w:hAnsi="Arial" w:cs="Arial"/>
                <w:spacing w:val="3"/>
                <w:sz w:val="24"/>
                <w:szCs w:val="24"/>
              </w:rPr>
              <w:t xml:space="preserve"> </w:t>
            </w:r>
            <w:r w:rsidRPr="00C53B46">
              <w:rPr>
                <w:rFonts w:ascii="Arial" w:eastAsia="Arial" w:hAnsi="Arial" w:cs="Arial"/>
                <w:sz w:val="24"/>
                <w:szCs w:val="24"/>
              </w:rPr>
              <w:t>res</w:t>
            </w:r>
            <w:r w:rsidRPr="00C53B46">
              <w:rPr>
                <w:rFonts w:ascii="Arial" w:eastAsia="Arial" w:hAnsi="Arial" w:cs="Arial"/>
                <w:spacing w:val="1"/>
                <w:sz w:val="24"/>
                <w:szCs w:val="24"/>
              </w:rPr>
              <w:t>p</w:t>
            </w:r>
            <w:r w:rsidRPr="00C53B46">
              <w:rPr>
                <w:rFonts w:ascii="Arial" w:eastAsia="Arial" w:hAnsi="Arial" w:cs="Arial"/>
                <w:sz w:val="24"/>
                <w:szCs w:val="24"/>
              </w:rPr>
              <w:t>e</w:t>
            </w:r>
            <w:r w:rsidRPr="00C53B46">
              <w:rPr>
                <w:rFonts w:ascii="Arial" w:eastAsia="Arial" w:hAnsi="Arial" w:cs="Arial"/>
                <w:spacing w:val="-1"/>
                <w:sz w:val="24"/>
                <w:szCs w:val="24"/>
              </w:rPr>
              <w:t>c</w:t>
            </w:r>
            <w:r w:rsidRPr="00C53B46">
              <w:rPr>
                <w:rFonts w:ascii="Arial" w:eastAsia="Arial" w:hAnsi="Arial" w:cs="Arial"/>
                <w:sz w:val="24"/>
                <w:szCs w:val="24"/>
              </w:rPr>
              <w:t>t</w:t>
            </w:r>
            <w:r w:rsidRPr="00C53B46">
              <w:rPr>
                <w:rFonts w:ascii="Arial" w:eastAsia="Arial" w:hAnsi="Arial" w:cs="Arial"/>
                <w:spacing w:val="2"/>
                <w:sz w:val="24"/>
                <w:szCs w:val="24"/>
              </w:rPr>
              <w:t xml:space="preserve"> </w:t>
            </w:r>
            <w:r w:rsidRPr="00C53B46">
              <w:rPr>
                <w:rFonts w:ascii="Arial" w:eastAsia="Arial" w:hAnsi="Arial" w:cs="Arial"/>
                <w:sz w:val="24"/>
                <w:szCs w:val="24"/>
              </w:rPr>
              <w:t>to</w:t>
            </w:r>
            <w:r w:rsidRPr="00C53B46">
              <w:rPr>
                <w:rFonts w:ascii="Arial" w:eastAsia="Arial" w:hAnsi="Arial" w:cs="Arial"/>
                <w:spacing w:val="1"/>
                <w:sz w:val="24"/>
                <w:szCs w:val="24"/>
              </w:rPr>
              <w:t xml:space="preserve"> </w:t>
            </w:r>
            <w:r w:rsidRPr="00C53B46">
              <w:rPr>
                <w:rFonts w:ascii="Arial" w:eastAsia="Arial" w:hAnsi="Arial" w:cs="Arial"/>
                <w:spacing w:val="-2"/>
                <w:sz w:val="24"/>
                <w:szCs w:val="24"/>
              </w:rPr>
              <w:t>t</w:t>
            </w:r>
            <w:r w:rsidRPr="00C53B46">
              <w:rPr>
                <w:rFonts w:ascii="Arial" w:eastAsia="Arial" w:hAnsi="Arial" w:cs="Arial"/>
                <w:sz w:val="24"/>
                <w:szCs w:val="24"/>
              </w:rPr>
              <w:t>he</w:t>
            </w:r>
            <w:r w:rsidRPr="00C53B46">
              <w:rPr>
                <w:rFonts w:ascii="Arial" w:eastAsia="Arial" w:hAnsi="Arial" w:cs="Arial"/>
                <w:spacing w:val="1"/>
                <w:sz w:val="24"/>
                <w:szCs w:val="24"/>
              </w:rPr>
              <w:t xml:space="preserve"> </w:t>
            </w:r>
            <w:r w:rsidRPr="00C53B46">
              <w:rPr>
                <w:rFonts w:ascii="Arial" w:eastAsia="Arial" w:hAnsi="Arial" w:cs="Arial"/>
                <w:sz w:val="24"/>
                <w:szCs w:val="24"/>
              </w:rPr>
              <w:t>it</w:t>
            </w:r>
            <w:r w:rsidRPr="00C53B46">
              <w:rPr>
                <w:rFonts w:ascii="Arial" w:eastAsia="Arial" w:hAnsi="Arial" w:cs="Arial"/>
                <w:spacing w:val="-1"/>
                <w:sz w:val="24"/>
                <w:szCs w:val="24"/>
              </w:rPr>
              <w:t>e</w:t>
            </w:r>
            <w:r w:rsidRPr="00C53B46">
              <w:rPr>
                <w:rFonts w:ascii="Arial" w:eastAsia="Arial" w:hAnsi="Arial" w:cs="Arial"/>
                <w:spacing w:val="2"/>
                <w:sz w:val="24"/>
                <w:szCs w:val="24"/>
              </w:rPr>
              <w:t>m</w:t>
            </w:r>
            <w:r w:rsidRPr="00C53B46">
              <w:rPr>
                <w:rFonts w:ascii="Arial" w:eastAsia="Arial" w:hAnsi="Arial" w:cs="Arial"/>
                <w:sz w:val="24"/>
                <w:szCs w:val="24"/>
              </w:rPr>
              <w:t>s</w:t>
            </w:r>
            <w:r w:rsidRPr="00C53B46">
              <w:rPr>
                <w:rFonts w:ascii="Arial" w:eastAsia="Arial" w:hAnsi="Arial" w:cs="Arial"/>
                <w:spacing w:val="2"/>
                <w:sz w:val="24"/>
                <w:szCs w:val="24"/>
              </w:rPr>
              <w:t xml:space="preserve"> </w:t>
            </w:r>
            <w:r w:rsidRPr="00C53B46">
              <w:rPr>
                <w:rFonts w:ascii="Arial" w:eastAsia="Arial" w:hAnsi="Arial" w:cs="Arial"/>
                <w:spacing w:val="-3"/>
                <w:sz w:val="24"/>
                <w:szCs w:val="24"/>
              </w:rPr>
              <w:t>i</w:t>
            </w:r>
            <w:r w:rsidRPr="00C53B46">
              <w:rPr>
                <w:rFonts w:ascii="Arial" w:eastAsia="Arial" w:hAnsi="Arial" w:cs="Arial"/>
                <w:sz w:val="24"/>
                <w:szCs w:val="24"/>
              </w:rPr>
              <w:t>n</w:t>
            </w:r>
            <w:r w:rsidRPr="00C53B46">
              <w:rPr>
                <w:rFonts w:ascii="Arial" w:eastAsia="Arial" w:hAnsi="Arial" w:cs="Arial"/>
                <w:spacing w:val="2"/>
                <w:sz w:val="24"/>
                <w:szCs w:val="24"/>
              </w:rPr>
              <w:t>d</w:t>
            </w:r>
            <w:r w:rsidRPr="00C53B46">
              <w:rPr>
                <w:rFonts w:ascii="Arial" w:eastAsia="Arial" w:hAnsi="Arial" w:cs="Arial"/>
                <w:sz w:val="24"/>
                <w:szCs w:val="24"/>
              </w:rPr>
              <w:t>ica</w:t>
            </w:r>
            <w:r w:rsidRPr="00C53B46">
              <w:rPr>
                <w:rFonts w:ascii="Arial" w:eastAsia="Arial" w:hAnsi="Arial" w:cs="Arial"/>
                <w:spacing w:val="-1"/>
                <w:sz w:val="24"/>
                <w:szCs w:val="24"/>
              </w:rPr>
              <w:t>te</w:t>
            </w:r>
            <w:r w:rsidRPr="00C53B46">
              <w:rPr>
                <w:rFonts w:ascii="Arial" w:eastAsia="Arial" w:hAnsi="Arial" w:cs="Arial"/>
                <w:sz w:val="24"/>
                <w:szCs w:val="24"/>
              </w:rPr>
              <w:t>d</w:t>
            </w:r>
            <w:r w:rsidRPr="00C53B46">
              <w:rPr>
                <w:rFonts w:ascii="Arial" w:eastAsia="Arial" w:hAnsi="Arial" w:cs="Arial"/>
                <w:spacing w:val="3"/>
                <w:sz w:val="24"/>
                <w:szCs w:val="24"/>
              </w:rPr>
              <w:t xml:space="preserve"> </w:t>
            </w:r>
            <w:r w:rsidRPr="00C53B46">
              <w:rPr>
                <w:rFonts w:ascii="Arial" w:eastAsia="Arial" w:hAnsi="Arial" w:cs="Arial"/>
                <w:sz w:val="24"/>
                <w:szCs w:val="24"/>
              </w:rPr>
              <w:t>in the sp</w:t>
            </w:r>
            <w:r w:rsidRPr="00C53B46">
              <w:rPr>
                <w:rFonts w:ascii="Arial" w:eastAsia="Arial" w:hAnsi="Arial" w:cs="Arial"/>
                <w:spacing w:val="2"/>
                <w:sz w:val="24"/>
                <w:szCs w:val="24"/>
              </w:rPr>
              <w:t>e</w:t>
            </w:r>
            <w:r w:rsidRPr="00C53B46">
              <w:rPr>
                <w:rFonts w:ascii="Arial" w:eastAsia="Arial" w:hAnsi="Arial" w:cs="Arial"/>
                <w:sz w:val="24"/>
                <w:szCs w:val="24"/>
              </w:rPr>
              <w:t xml:space="preserve">cial lists </w:t>
            </w:r>
            <w:r w:rsidRPr="00C53B46">
              <w:rPr>
                <w:rFonts w:ascii="Arial" w:eastAsia="Arial" w:hAnsi="Arial" w:cs="Arial"/>
                <w:spacing w:val="1"/>
                <w:sz w:val="24"/>
                <w:szCs w:val="24"/>
              </w:rPr>
              <w:t>a</w:t>
            </w:r>
            <w:r w:rsidRPr="00C53B46">
              <w:rPr>
                <w:rFonts w:ascii="Arial" w:eastAsia="Arial" w:hAnsi="Arial" w:cs="Arial"/>
                <w:spacing w:val="-1"/>
                <w:sz w:val="24"/>
                <w:szCs w:val="24"/>
              </w:rPr>
              <w:t>n</w:t>
            </w:r>
            <w:r w:rsidRPr="00C53B46">
              <w:rPr>
                <w:rFonts w:ascii="Arial" w:eastAsia="Arial" w:hAnsi="Arial" w:cs="Arial"/>
                <w:sz w:val="24"/>
                <w:szCs w:val="24"/>
              </w:rPr>
              <w:t>d</w:t>
            </w:r>
            <w:r w:rsidRPr="00C53B46">
              <w:rPr>
                <w:rFonts w:ascii="Arial" w:eastAsia="Arial" w:hAnsi="Arial" w:cs="Arial"/>
                <w:spacing w:val="2"/>
                <w:sz w:val="24"/>
                <w:szCs w:val="24"/>
              </w:rPr>
              <w:t xml:space="preserve"> </w:t>
            </w:r>
            <w:r w:rsidRPr="00C53B46">
              <w:rPr>
                <w:rFonts w:ascii="Arial" w:eastAsia="Arial" w:hAnsi="Arial" w:cs="Arial"/>
                <w:sz w:val="24"/>
                <w:szCs w:val="24"/>
              </w:rPr>
              <w:t>the q</w:t>
            </w:r>
            <w:r w:rsidRPr="00C53B46">
              <w:rPr>
                <w:rFonts w:ascii="Arial" w:eastAsia="Arial" w:hAnsi="Arial" w:cs="Arial"/>
                <w:spacing w:val="-2"/>
                <w:sz w:val="24"/>
                <w:szCs w:val="24"/>
              </w:rPr>
              <w:t>u</w:t>
            </w:r>
            <w:r w:rsidRPr="00C53B46">
              <w:rPr>
                <w:rFonts w:ascii="Arial" w:eastAsia="Arial" w:hAnsi="Arial" w:cs="Arial"/>
                <w:sz w:val="24"/>
                <w:szCs w:val="24"/>
              </w:rPr>
              <w:t>a</w:t>
            </w:r>
            <w:r w:rsidRPr="00C53B46">
              <w:rPr>
                <w:rFonts w:ascii="Arial" w:eastAsia="Arial" w:hAnsi="Arial" w:cs="Arial"/>
                <w:spacing w:val="2"/>
                <w:sz w:val="24"/>
                <w:szCs w:val="24"/>
              </w:rPr>
              <w:t>n</w:t>
            </w:r>
            <w:r w:rsidRPr="00C53B46">
              <w:rPr>
                <w:rFonts w:ascii="Arial" w:eastAsia="Arial" w:hAnsi="Arial" w:cs="Arial"/>
                <w:sz w:val="24"/>
                <w:szCs w:val="24"/>
              </w:rPr>
              <w:t>tities</w:t>
            </w:r>
            <w:r w:rsidRPr="00C53B46">
              <w:rPr>
                <w:rFonts w:ascii="Arial" w:eastAsia="Arial" w:hAnsi="Arial" w:cs="Arial"/>
                <w:spacing w:val="2"/>
                <w:sz w:val="24"/>
                <w:szCs w:val="24"/>
              </w:rPr>
              <w:t xml:space="preserve"> </w:t>
            </w:r>
            <w:r w:rsidRPr="00C53B46">
              <w:rPr>
                <w:rFonts w:ascii="Arial" w:eastAsia="Arial" w:hAnsi="Arial" w:cs="Arial"/>
                <w:sz w:val="24"/>
                <w:szCs w:val="24"/>
              </w:rPr>
              <w:t>i</w:t>
            </w:r>
            <w:r w:rsidRPr="00C53B46">
              <w:rPr>
                <w:rFonts w:ascii="Arial" w:eastAsia="Arial" w:hAnsi="Arial" w:cs="Arial"/>
                <w:spacing w:val="-2"/>
                <w:sz w:val="24"/>
                <w:szCs w:val="24"/>
              </w:rPr>
              <w:t>n</w:t>
            </w:r>
            <w:r w:rsidRPr="00C53B46">
              <w:rPr>
                <w:rFonts w:ascii="Arial" w:eastAsia="Arial" w:hAnsi="Arial" w:cs="Arial"/>
                <w:sz w:val="24"/>
                <w:szCs w:val="24"/>
              </w:rPr>
              <w:t>dic</w:t>
            </w:r>
            <w:r w:rsidRPr="00C53B46">
              <w:rPr>
                <w:rFonts w:ascii="Arial" w:eastAsia="Arial" w:hAnsi="Arial" w:cs="Arial"/>
                <w:spacing w:val="1"/>
                <w:sz w:val="24"/>
                <w:szCs w:val="24"/>
              </w:rPr>
              <w:t>a</w:t>
            </w:r>
            <w:r w:rsidRPr="00C53B46">
              <w:rPr>
                <w:rFonts w:ascii="Arial" w:eastAsia="Arial" w:hAnsi="Arial" w:cs="Arial"/>
                <w:spacing w:val="-2"/>
                <w:sz w:val="24"/>
                <w:szCs w:val="24"/>
              </w:rPr>
              <w:t>t</w:t>
            </w:r>
            <w:r w:rsidRPr="00C53B46">
              <w:rPr>
                <w:rFonts w:ascii="Arial" w:eastAsia="Arial" w:hAnsi="Arial" w:cs="Arial"/>
                <w:sz w:val="24"/>
                <w:szCs w:val="24"/>
              </w:rPr>
              <w:t>ed</w:t>
            </w:r>
            <w:r w:rsidRPr="00C53B46">
              <w:rPr>
                <w:rFonts w:ascii="Arial" w:eastAsia="Arial" w:hAnsi="Arial" w:cs="Arial"/>
                <w:spacing w:val="2"/>
                <w:sz w:val="24"/>
                <w:szCs w:val="24"/>
              </w:rPr>
              <w:t xml:space="preserve"> </w:t>
            </w:r>
            <w:r w:rsidRPr="00C53B46">
              <w:rPr>
                <w:rFonts w:ascii="Arial" w:eastAsia="Arial" w:hAnsi="Arial" w:cs="Arial"/>
                <w:sz w:val="24"/>
                <w:szCs w:val="24"/>
              </w:rPr>
              <w:t>ne</w:t>
            </w:r>
            <w:r w:rsidRPr="00C53B46">
              <w:rPr>
                <w:rFonts w:ascii="Arial" w:eastAsia="Arial" w:hAnsi="Arial" w:cs="Arial"/>
                <w:spacing w:val="-2"/>
                <w:sz w:val="24"/>
                <w:szCs w:val="24"/>
              </w:rPr>
              <w:t>x</w:t>
            </w:r>
            <w:r w:rsidRPr="00C53B46">
              <w:rPr>
                <w:rFonts w:ascii="Arial" w:eastAsia="Arial" w:hAnsi="Arial" w:cs="Arial"/>
                <w:sz w:val="24"/>
                <w:szCs w:val="24"/>
              </w:rPr>
              <w:t xml:space="preserve">t </w:t>
            </w:r>
            <w:r w:rsidRPr="00C53B46">
              <w:rPr>
                <w:rFonts w:ascii="Arial" w:eastAsia="Arial" w:hAnsi="Arial" w:cs="Arial"/>
                <w:spacing w:val="1"/>
                <w:sz w:val="24"/>
                <w:szCs w:val="24"/>
              </w:rPr>
              <w:t>t</w:t>
            </w:r>
            <w:r w:rsidRPr="00C53B46">
              <w:rPr>
                <w:rFonts w:ascii="Arial" w:eastAsia="Arial" w:hAnsi="Arial" w:cs="Arial"/>
                <w:sz w:val="24"/>
                <w:szCs w:val="24"/>
              </w:rPr>
              <w:t>o</w:t>
            </w:r>
            <w:r w:rsidRPr="00C53B46">
              <w:rPr>
                <w:rFonts w:ascii="Arial" w:eastAsia="Arial" w:hAnsi="Arial" w:cs="Arial"/>
                <w:spacing w:val="2"/>
                <w:sz w:val="24"/>
                <w:szCs w:val="24"/>
              </w:rPr>
              <w:t xml:space="preserve"> </w:t>
            </w:r>
            <w:r w:rsidRPr="00C53B46">
              <w:rPr>
                <w:rFonts w:ascii="Arial" w:eastAsia="Arial" w:hAnsi="Arial" w:cs="Arial"/>
                <w:sz w:val="24"/>
                <w:szCs w:val="24"/>
              </w:rPr>
              <w:t>t</w:t>
            </w:r>
            <w:r w:rsidRPr="00C53B46">
              <w:rPr>
                <w:rFonts w:ascii="Arial" w:eastAsia="Arial" w:hAnsi="Arial" w:cs="Arial"/>
                <w:spacing w:val="1"/>
                <w:sz w:val="24"/>
                <w:szCs w:val="24"/>
              </w:rPr>
              <w:t>h</w:t>
            </w:r>
            <w:r w:rsidRPr="00C53B46">
              <w:rPr>
                <w:rFonts w:ascii="Arial" w:eastAsia="Arial" w:hAnsi="Arial" w:cs="Arial"/>
                <w:sz w:val="24"/>
                <w:szCs w:val="24"/>
              </w:rPr>
              <w:t>e</w:t>
            </w:r>
            <w:r w:rsidRPr="00C53B46">
              <w:rPr>
                <w:rFonts w:ascii="Arial" w:eastAsia="Arial" w:hAnsi="Arial" w:cs="Arial"/>
                <w:spacing w:val="-1"/>
                <w:sz w:val="24"/>
                <w:szCs w:val="24"/>
              </w:rPr>
              <w:t>s</w:t>
            </w:r>
            <w:r w:rsidRPr="00C53B46">
              <w:rPr>
                <w:rFonts w:ascii="Arial" w:eastAsia="Arial" w:hAnsi="Arial" w:cs="Arial"/>
                <w:sz w:val="24"/>
                <w:szCs w:val="24"/>
              </w:rPr>
              <w:t>e</w:t>
            </w:r>
            <w:r w:rsidRPr="00C53B46">
              <w:rPr>
                <w:rFonts w:ascii="Arial" w:eastAsia="Arial" w:hAnsi="Arial" w:cs="Arial"/>
                <w:spacing w:val="2"/>
                <w:sz w:val="24"/>
                <w:szCs w:val="24"/>
              </w:rPr>
              <w:t xml:space="preserve"> </w:t>
            </w:r>
            <w:r w:rsidRPr="00C53B46">
              <w:rPr>
                <w:rFonts w:ascii="Arial" w:eastAsia="Arial" w:hAnsi="Arial" w:cs="Arial"/>
                <w:sz w:val="24"/>
                <w:szCs w:val="24"/>
              </w:rPr>
              <w:t>it</w:t>
            </w:r>
            <w:r w:rsidRPr="00C53B46">
              <w:rPr>
                <w:rFonts w:ascii="Arial" w:eastAsia="Arial" w:hAnsi="Arial" w:cs="Arial"/>
                <w:spacing w:val="-1"/>
                <w:sz w:val="24"/>
                <w:szCs w:val="24"/>
              </w:rPr>
              <w:t>e</w:t>
            </w:r>
            <w:r w:rsidRPr="00C53B46">
              <w:rPr>
                <w:rFonts w:ascii="Arial" w:eastAsia="Arial" w:hAnsi="Arial" w:cs="Arial"/>
                <w:spacing w:val="2"/>
                <w:sz w:val="24"/>
                <w:szCs w:val="24"/>
              </w:rPr>
              <w:t>m</w:t>
            </w:r>
            <w:r w:rsidRPr="00C53B46">
              <w:rPr>
                <w:rFonts w:ascii="Arial" w:eastAsia="Arial" w:hAnsi="Arial" w:cs="Arial"/>
                <w:sz w:val="24"/>
                <w:szCs w:val="24"/>
              </w:rPr>
              <w:t>s,</w:t>
            </w:r>
            <w:r w:rsidRPr="00C53B46">
              <w:rPr>
                <w:rFonts w:ascii="Arial" w:eastAsia="Arial" w:hAnsi="Arial" w:cs="Arial"/>
                <w:spacing w:val="-1"/>
                <w:sz w:val="24"/>
                <w:szCs w:val="24"/>
              </w:rPr>
              <w:t xml:space="preserve"> </w:t>
            </w:r>
            <w:r w:rsidRPr="00C53B46">
              <w:rPr>
                <w:rFonts w:ascii="Arial" w:eastAsia="Arial" w:hAnsi="Arial" w:cs="Arial"/>
                <w:sz w:val="24"/>
                <w:szCs w:val="24"/>
              </w:rPr>
              <w:t>as</w:t>
            </w:r>
            <w:r w:rsidRPr="00C53B46">
              <w:rPr>
                <w:rFonts w:ascii="Arial" w:eastAsia="Arial" w:hAnsi="Arial" w:cs="Arial"/>
                <w:spacing w:val="2"/>
                <w:sz w:val="24"/>
                <w:szCs w:val="24"/>
              </w:rPr>
              <w:t xml:space="preserve"> </w:t>
            </w:r>
            <w:r w:rsidRPr="00C53B46">
              <w:rPr>
                <w:rFonts w:ascii="Arial" w:eastAsia="Arial" w:hAnsi="Arial" w:cs="Arial"/>
                <w:sz w:val="24"/>
                <w:szCs w:val="24"/>
              </w:rPr>
              <w:t>sp</w:t>
            </w:r>
            <w:r w:rsidRPr="00C53B46">
              <w:rPr>
                <w:rFonts w:ascii="Arial" w:eastAsia="Arial" w:hAnsi="Arial" w:cs="Arial"/>
                <w:spacing w:val="2"/>
                <w:sz w:val="24"/>
                <w:szCs w:val="24"/>
              </w:rPr>
              <w:t>e</w:t>
            </w:r>
            <w:r w:rsidRPr="00C53B46">
              <w:rPr>
                <w:rFonts w:ascii="Arial" w:eastAsia="Arial" w:hAnsi="Arial" w:cs="Arial"/>
                <w:sz w:val="24"/>
                <w:szCs w:val="24"/>
              </w:rPr>
              <w:t>c</w:t>
            </w:r>
            <w:r w:rsidRPr="00C53B46">
              <w:rPr>
                <w:rFonts w:ascii="Arial" w:eastAsia="Arial" w:hAnsi="Arial" w:cs="Arial"/>
                <w:spacing w:val="-3"/>
                <w:sz w:val="24"/>
                <w:szCs w:val="24"/>
              </w:rPr>
              <w:t>i</w:t>
            </w:r>
            <w:r w:rsidRPr="00C53B46">
              <w:rPr>
                <w:rFonts w:ascii="Arial" w:eastAsia="Arial" w:hAnsi="Arial" w:cs="Arial"/>
                <w:spacing w:val="3"/>
                <w:sz w:val="24"/>
                <w:szCs w:val="24"/>
              </w:rPr>
              <w:t>f</w:t>
            </w:r>
            <w:r w:rsidRPr="00C53B46">
              <w:rPr>
                <w:rFonts w:ascii="Arial" w:eastAsia="Arial" w:hAnsi="Arial" w:cs="Arial"/>
                <w:sz w:val="24"/>
                <w:szCs w:val="24"/>
              </w:rPr>
              <w:t>i</w:t>
            </w:r>
            <w:r w:rsidRPr="00C53B46">
              <w:rPr>
                <w:rFonts w:ascii="Arial" w:eastAsia="Arial" w:hAnsi="Arial" w:cs="Arial"/>
                <w:spacing w:val="-2"/>
                <w:sz w:val="24"/>
                <w:szCs w:val="24"/>
              </w:rPr>
              <w:t>e</w:t>
            </w:r>
            <w:r w:rsidRPr="00C53B46">
              <w:rPr>
                <w:rFonts w:ascii="Arial" w:eastAsia="Arial" w:hAnsi="Arial" w:cs="Arial"/>
                <w:sz w:val="24"/>
                <w:szCs w:val="24"/>
              </w:rPr>
              <w:t>d</w:t>
            </w:r>
            <w:r w:rsidRPr="00C53B46">
              <w:rPr>
                <w:rFonts w:ascii="Arial" w:eastAsia="Arial" w:hAnsi="Arial" w:cs="Arial"/>
                <w:spacing w:val="2"/>
                <w:sz w:val="24"/>
                <w:szCs w:val="24"/>
              </w:rPr>
              <w:t xml:space="preserve"> </w:t>
            </w:r>
            <w:r w:rsidRPr="00C53B46">
              <w:rPr>
                <w:rFonts w:ascii="Arial" w:eastAsia="Arial" w:hAnsi="Arial" w:cs="Arial"/>
                <w:spacing w:val="-3"/>
                <w:sz w:val="24"/>
                <w:szCs w:val="24"/>
              </w:rPr>
              <w:t>i</w:t>
            </w:r>
            <w:r w:rsidRPr="00C53B46">
              <w:rPr>
                <w:rFonts w:ascii="Arial" w:eastAsia="Arial" w:hAnsi="Arial" w:cs="Arial"/>
                <w:sz w:val="24"/>
                <w:szCs w:val="24"/>
              </w:rPr>
              <w:t>n Para 1</w:t>
            </w:r>
            <w:r w:rsidRPr="00C53B46">
              <w:rPr>
                <w:rFonts w:ascii="Arial" w:eastAsia="Arial" w:hAnsi="Arial" w:cs="Arial"/>
                <w:spacing w:val="2"/>
                <w:sz w:val="24"/>
                <w:szCs w:val="24"/>
              </w:rPr>
              <w:t>4</w:t>
            </w:r>
            <w:r w:rsidRPr="00C53B46">
              <w:rPr>
                <w:rFonts w:ascii="Arial" w:eastAsia="Arial" w:hAnsi="Arial" w:cs="Arial"/>
                <w:spacing w:val="-1"/>
                <w:sz w:val="24"/>
                <w:szCs w:val="24"/>
              </w:rPr>
              <w:t>-</w:t>
            </w:r>
            <w:r w:rsidRPr="00C53B46">
              <w:rPr>
                <w:rFonts w:ascii="Arial" w:eastAsia="Arial" w:hAnsi="Arial" w:cs="Arial"/>
                <w:sz w:val="24"/>
                <w:szCs w:val="24"/>
              </w:rPr>
              <w:t>8</w:t>
            </w:r>
            <w:r w:rsidRPr="00C53B46">
              <w:rPr>
                <w:rFonts w:ascii="Arial" w:eastAsia="Arial" w:hAnsi="Arial" w:cs="Arial"/>
                <w:spacing w:val="1"/>
                <w:sz w:val="24"/>
                <w:szCs w:val="24"/>
              </w:rPr>
              <w:t>/</w:t>
            </w:r>
            <w:r w:rsidRPr="00C53B46">
              <w:rPr>
                <w:rFonts w:ascii="Arial" w:eastAsia="Arial" w:hAnsi="Arial" w:cs="Arial"/>
                <w:spacing w:val="-2"/>
                <w:sz w:val="24"/>
                <w:szCs w:val="24"/>
              </w:rPr>
              <w:t>I</w:t>
            </w:r>
            <w:r w:rsidRPr="00C53B46">
              <w:rPr>
                <w:rFonts w:ascii="Arial" w:eastAsia="Arial" w:hAnsi="Arial" w:cs="Arial"/>
                <w:sz w:val="24"/>
                <w:szCs w:val="24"/>
              </w:rPr>
              <w:t>ns</w:t>
            </w:r>
            <w:r w:rsidRPr="00C53B46">
              <w:rPr>
                <w:rFonts w:ascii="Arial" w:eastAsia="Arial" w:hAnsi="Arial" w:cs="Arial"/>
                <w:spacing w:val="1"/>
                <w:sz w:val="24"/>
                <w:szCs w:val="24"/>
              </w:rPr>
              <w:t>t</w:t>
            </w:r>
            <w:r w:rsidRPr="00C53B46">
              <w:rPr>
                <w:rFonts w:ascii="Arial" w:eastAsia="Arial" w:hAnsi="Arial" w:cs="Arial"/>
                <w:sz w:val="24"/>
                <w:szCs w:val="24"/>
              </w:rPr>
              <w:t>ructi</w:t>
            </w:r>
            <w:r w:rsidRPr="00C53B46">
              <w:rPr>
                <w:rFonts w:ascii="Arial" w:eastAsia="Arial" w:hAnsi="Arial" w:cs="Arial"/>
                <w:spacing w:val="-1"/>
                <w:sz w:val="24"/>
                <w:szCs w:val="24"/>
              </w:rPr>
              <w:t>o</w:t>
            </w:r>
            <w:r w:rsidRPr="00C53B46">
              <w:rPr>
                <w:rFonts w:ascii="Arial" w:eastAsia="Arial" w:hAnsi="Arial" w:cs="Arial"/>
                <w:sz w:val="24"/>
                <w:szCs w:val="24"/>
              </w:rPr>
              <w:t>ns</w:t>
            </w:r>
            <w:r w:rsidRPr="00C53B46">
              <w:rPr>
                <w:rFonts w:ascii="Arial" w:eastAsia="Arial" w:hAnsi="Arial" w:cs="Arial"/>
                <w:spacing w:val="2"/>
                <w:sz w:val="24"/>
                <w:szCs w:val="24"/>
              </w:rPr>
              <w:t xml:space="preserve"> </w:t>
            </w:r>
            <w:r w:rsidRPr="00C53B46">
              <w:rPr>
                <w:rFonts w:ascii="Arial" w:eastAsia="Arial" w:hAnsi="Arial" w:cs="Arial"/>
                <w:sz w:val="24"/>
                <w:szCs w:val="24"/>
              </w:rPr>
              <w:t xml:space="preserve">to </w:t>
            </w:r>
            <w:r w:rsidRPr="00C53B46">
              <w:rPr>
                <w:rFonts w:ascii="Arial" w:eastAsia="Arial" w:hAnsi="Arial" w:cs="Arial"/>
                <w:spacing w:val="-2"/>
                <w:sz w:val="24"/>
                <w:szCs w:val="24"/>
              </w:rPr>
              <w:t>Bidder</w:t>
            </w:r>
            <w:r w:rsidRPr="00C53B46">
              <w:rPr>
                <w:rFonts w:ascii="Arial" w:eastAsia="Arial" w:hAnsi="Arial" w:cs="Arial"/>
                <w:sz w:val="24"/>
                <w:szCs w:val="24"/>
              </w:rPr>
              <w:t xml:space="preserve">s </w:t>
            </w:r>
          </w:p>
          <w:p w:rsidR="004272F0" w:rsidRPr="00C53B46" w:rsidRDefault="004272F0" w:rsidP="00C53B46">
            <w:pPr>
              <w:pStyle w:val="a6"/>
              <w:numPr>
                <w:ilvl w:val="0"/>
                <w:numId w:val="4"/>
              </w:numPr>
              <w:bidi w:val="0"/>
              <w:ind w:left="0" w:firstLine="0"/>
              <w:jc w:val="both"/>
              <w:rPr>
                <w:rFonts w:ascii="Arial" w:eastAsia="Arial" w:hAnsi="Arial" w:cs="Arial"/>
                <w:sz w:val="24"/>
                <w:szCs w:val="24"/>
              </w:rPr>
            </w:pPr>
            <w:r w:rsidRPr="00C53B46">
              <w:rPr>
                <w:rFonts w:ascii="Arial" w:eastAsia="Arial" w:hAnsi="Arial" w:cs="Arial"/>
                <w:sz w:val="24"/>
                <w:szCs w:val="24"/>
              </w:rPr>
              <w:t>S</w:t>
            </w:r>
            <w:r w:rsidRPr="00C53B46">
              <w:rPr>
                <w:rFonts w:ascii="Arial" w:eastAsia="Arial" w:hAnsi="Arial" w:cs="Arial"/>
                <w:spacing w:val="2"/>
                <w:sz w:val="24"/>
                <w:szCs w:val="24"/>
              </w:rPr>
              <w:t>h</w:t>
            </w:r>
            <w:r w:rsidRPr="00C53B46">
              <w:rPr>
                <w:rFonts w:ascii="Arial" w:eastAsia="Arial" w:hAnsi="Arial" w:cs="Arial"/>
                <w:sz w:val="24"/>
                <w:szCs w:val="24"/>
              </w:rPr>
              <w:t>all be t</w:t>
            </w:r>
            <w:r w:rsidRPr="00C53B46">
              <w:rPr>
                <w:rFonts w:ascii="Arial" w:eastAsia="Arial" w:hAnsi="Arial" w:cs="Arial"/>
                <w:spacing w:val="2"/>
                <w:sz w:val="24"/>
                <w:szCs w:val="24"/>
              </w:rPr>
              <w:t>a</w:t>
            </w:r>
            <w:r w:rsidRPr="00C53B46">
              <w:rPr>
                <w:rFonts w:ascii="Arial" w:eastAsia="Arial" w:hAnsi="Arial" w:cs="Arial"/>
                <w:spacing w:val="-2"/>
                <w:sz w:val="24"/>
                <w:szCs w:val="24"/>
              </w:rPr>
              <w:t>k</w:t>
            </w:r>
            <w:r w:rsidRPr="00C53B46">
              <w:rPr>
                <w:rFonts w:ascii="Arial" w:eastAsia="Arial" w:hAnsi="Arial" w:cs="Arial"/>
                <w:sz w:val="24"/>
                <w:szCs w:val="24"/>
              </w:rPr>
              <w:t>en</w:t>
            </w:r>
            <w:r w:rsidRPr="00C53B46">
              <w:rPr>
                <w:rFonts w:ascii="Arial" w:eastAsia="Arial" w:hAnsi="Arial" w:cs="Arial"/>
                <w:spacing w:val="2"/>
                <w:sz w:val="24"/>
                <w:szCs w:val="24"/>
              </w:rPr>
              <w:t xml:space="preserve"> </w:t>
            </w:r>
            <w:r w:rsidRPr="00C53B46">
              <w:rPr>
                <w:rFonts w:ascii="Arial" w:eastAsia="Arial" w:hAnsi="Arial" w:cs="Arial"/>
                <w:spacing w:val="-2"/>
                <w:sz w:val="24"/>
                <w:szCs w:val="24"/>
              </w:rPr>
              <w:t>i</w:t>
            </w:r>
            <w:r w:rsidRPr="00C53B46">
              <w:rPr>
                <w:rFonts w:ascii="Arial" w:eastAsia="Arial" w:hAnsi="Arial" w:cs="Arial"/>
                <w:sz w:val="24"/>
                <w:szCs w:val="24"/>
              </w:rPr>
              <w:t>n</w:t>
            </w:r>
            <w:r w:rsidRPr="00C53B46">
              <w:rPr>
                <w:rFonts w:ascii="Arial" w:eastAsia="Arial" w:hAnsi="Arial" w:cs="Arial"/>
                <w:spacing w:val="1"/>
                <w:sz w:val="24"/>
                <w:szCs w:val="24"/>
              </w:rPr>
              <w:t>t</w:t>
            </w:r>
            <w:r w:rsidRPr="00C53B46">
              <w:rPr>
                <w:rFonts w:ascii="Arial" w:eastAsia="Arial" w:hAnsi="Arial" w:cs="Arial"/>
                <w:sz w:val="24"/>
                <w:szCs w:val="24"/>
              </w:rPr>
              <w:t>o ac</w:t>
            </w:r>
            <w:r w:rsidRPr="00C53B46">
              <w:rPr>
                <w:rFonts w:ascii="Arial" w:eastAsia="Arial" w:hAnsi="Arial" w:cs="Arial"/>
                <w:spacing w:val="-2"/>
                <w:sz w:val="24"/>
                <w:szCs w:val="24"/>
              </w:rPr>
              <w:t>c</w:t>
            </w:r>
            <w:r w:rsidRPr="00C53B46">
              <w:rPr>
                <w:rFonts w:ascii="Arial" w:eastAsia="Arial" w:hAnsi="Arial" w:cs="Arial"/>
                <w:sz w:val="24"/>
                <w:szCs w:val="24"/>
              </w:rPr>
              <w:t>o</w:t>
            </w:r>
            <w:r w:rsidRPr="00C53B46">
              <w:rPr>
                <w:rFonts w:ascii="Arial" w:eastAsia="Arial" w:hAnsi="Arial" w:cs="Arial"/>
                <w:spacing w:val="2"/>
                <w:sz w:val="24"/>
                <w:szCs w:val="24"/>
              </w:rPr>
              <w:t>u</w:t>
            </w:r>
            <w:r w:rsidRPr="00C53B46">
              <w:rPr>
                <w:rFonts w:ascii="Arial" w:eastAsia="Arial" w:hAnsi="Arial" w:cs="Arial"/>
                <w:sz w:val="24"/>
                <w:szCs w:val="24"/>
              </w:rPr>
              <w:t>nt:</w:t>
            </w:r>
          </w:p>
          <w:p w:rsidR="004272F0" w:rsidRPr="00C53B46" w:rsidRDefault="004272F0" w:rsidP="00C53B46">
            <w:pPr>
              <w:bidi w:val="0"/>
              <w:jc w:val="both"/>
              <w:rPr>
                <w:rFonts w:ascii="Arial" w:eastAsia="Arial" w:hAnsi="Arial" w:cs="Arial"/>
                <w:sz w:val="24"/>
                <w:szCs w:val="24"/>
              </w:rPr>
            </w:pPr>
            <w:r w:rsidRPr="00C53B46">
              <w:rPr>
                <w:rFonts w:ascii="Arial" w:eastAsia="Arial" w:hAnsi="Arial" w:cs="Arial"/>
                <w:spacing w:val="-1"/>
                <w:sz w:val="24"/>
                <w:szCs w:val="24"/>
              </w:rPr>
              <w:t>(</w:t>
            </w:r>
            <w:r w:rsidRPr="00C53B46">
              <w:rPr>
                <w:rFonts w:ascii="Arial" w:eastAsia="Arial" w:hAnsi="Arial" w:cs="Arial"/>
                <w:spacing w:val="1"/>
                <w:sz w:val="24"/>
                <w:szCs w:val="24"/>
              </w:rPr>
              <w:t>1</w:t>
            </w:r>
            <w:r w:rsidRPr="00C53B46">
              <w:rPr>
                <w:rFonts w:ascii="Arial" w:eastAsia="Arial" w:hAnsi="Arial" w:cs="Arial"/>
                <w:sz w:val="24"/>
                <w:szCs w:val="24"/>
              </w:rPr>
              <w:t>)</w:t>
            </w:r>
            <w:r w:rsidRPr="00C53B46">
              <w:rPr>
                <w:rFonts w:ascii="Arial" w:eastAsia="Arial" w:hAnsi="Arial" w:cs="Arial"/>
                <w:spacing w:val="-2"/>
                <w:sz w:val="24"/>
                <w:szCs w:val="24"/>
              </w:rPr>
              <w:t xml:space="preserve"> </w:t>
            </w:r>
            <w:r w:rsidRPr="00C53B46">
              <w:rPr>
                <w:rFonts w:ascii="Arial" w:eastAsia="Arial" w:hAnsi="Arial" w:cs="Arial"/>
                <w:sz w:val="24"/>
                <w:szCs w:val="24"/>
              </w:rPr>
              <w:t>L</w:t>
            </w:r>
            <w:r w:rsidRPr="00C53B46">
              <w:rPr>
                <w:rFonts w:ascii="Arial" w:eastAsia="Arial" w:hAnsi="Arial" w:cs="Arial"/>
                <w:spacing w:val="2"/>
                <w:sz w:val="24"/>
                <w:szCs w:val="24"/>
              </w:rPr>
              <w:t>o</w:t>
            </w:r>
            <w:r w:rsidRPr="00C53B46">
              <w:rPr>
                <w:rFonts w:ascii="Arial" w:eastAsia="Arial" w:hAnsi="Arial" w:cs="Arial"/>
                <w:spacing w:val="-3"/>
                <w:sz w:val="24"/>
                <w:szCs w:val="24"/>
              </w:rPr>
              <w:t>w</w:t>
            </w:r>
            <w:r w:rsidRPr="00C53B46">
              <w:rPr>
                <w:rFonts w:ascii="Arial" w:eastAsia="Arial" w:hAnsi="Arial" w:cs="Arial"/>
                <w:sz w:val="24"/>
                <w:szCs w:val="24"/>
              </w:rPr>
              <w:t>est</w:t>
            </w:r>
            <w:r w:rsidRPr="00C53B46">
              <w:rPr>
                <w:rFonts w:ascii="Arial" w:eastAsia="Arial" w:hAnsi="Arial" w:cs="Arial"/>
                <w:spacing w:val="2"/>
                <w:sz w:val="24"/>
                <w:szCs w:val="24"/>
              </w:rPr>
              <w:t xml:space="preserve"> </w:t>
            </w:r>
            <w:r w:rsidRPr="00C53B46">
              <w:rPr>
                <w:rFonts w:ascii="Arial" w:eastAsia="Arial" w:hAnsi="Arial" w:cs="Arial"/>
                <w:sz w:val="24"/>
                <w:szCs w:val="24"/>
              </w:rPr>
              <w:t>c</w:t>
            </w:r>
            <w:r w:rsidRPr="00C53B46">
              <w:rPr>
                <w:rFonts w:ascii="Arial" w:eastAsia="Arial" w:hAnsi="Arial" w:cs="Arial"/>
                <w:spacing w:val="1"/>
                <w:sz w:val="24"/>
                <w:szCs w:val="24"/>
              </w:rPr>
              <w:t>o</w:t>
            </w:r>
            <w:r w:rsidRPr="00C53B46">
              <w:rPr>
                <w:rFonts w:ascii="Arial" w:eastAsia="Arial" w:hAnsi="Arial" w:cs="Arial"/>
                <w:sz w:val="24"/>
                <w:szCs w:val="24"/>
              </w:rPr>
              <w:t>st</w:t>
            </w:r>
            <w:r w:rsidRPr="00C53B46">
              <w:rPr>
                <w:rFonts w:ascii="Arial" w:eastAsia="Arial" w:hAnsi="Arial" w:cs="Arial"/>
                <w:spacing w:val="1"/>
                <w:sz w:val="24"/>
                <w:szCs w:val="24"/>
              </w:rPr>
              <w:t xml:space="preserve"> </w:t>
            </w:r>
            <w:r w:rsidRPr="00C53B46">
              <w:rPr>
                <w:rFonts w:ascii="Arial" w:eastAsia="Arial" w:hAnsi="Arial" w:cs="Arial"/>
                <w:sz w:val="24"/>
                <w:szCs w:val="24"/>
              </w:rPr>
              <w:t>B</w:t>
            </w:r>
            <w:r w:rsidRPr="00C53B46">
              <w:rPr>
                <w:rFonts w:ascii="Arial" w:eastAsia="Arial" w:hAnsi="Arial" w:cs="Arial"/>
                <w:spacing w:val="-2"/>
                <w:sz w:val="24"/>
                <w:szCs w:val="24"/>
              </w:rPr>
              <w:t>i</w:t>
            </w:r>
            <w:r w:rsidRPr="00C53B46">
              <w:rPr>
                <w:rFonts w:ascii="Arial" w:eastAsia="Arial" w:hAnsi="Arial" w:cs="Arial"/>
                <w:sz w:val="24"/>
                <w:szCs w:val="24"/>
              </w:rPr>
              <w:t>ds</w:t>
            </w:r>
            <w:r w:rsidRPr="00C53B46">
              <w:rPr>
                <w:rFonts w:ascii="Arial" w:eastAsia="Arial" w:hAnsi="Arial" w:cs="Arial"/>
                <w:spacing w:val="2"/>
                <w:sz w:val="24"/>
                <w:szCs w:val="24"/>
              </w:rPr>
              <w:t xml:space="preserve"> </w:t>
            </w:r>
            <w:r w:rsidRPr="00C53B46">
              <w:rPr>
                <w:rFonts w:ascii="Arial" w:eastAsia="Arial" w:hAnsi="Arial" w:cs="Arial"/>
                <w:sz w:val="24"/>
                <w:szCs w:val="24"/>
              </w:rPr>
              <w:t>as to</w:t>
            </w:r>
            <w:r w:rsidRPr="00C53B46">
              <w:rPr>
                <w:rFonts w:ascii="Arial" w:eastAsia="Arial" w:hAnsi="Arial" w:cs="Arial"/>
                <w:spacing w:val="-1"/>
                <w:sz w:val="24"/>
                <w:szCs w:val="24"/>
              </w:rPr>
              <w:t xml:space="preserve"> </w:t>
            </w:r>
            <w:r w:rsidRPr="00C53B46">
              <w:rPr>
                <w:rFonts w:ascii="Arial" w:eastAsia="Arial" w:hAnsi="Arial" w:cs="Arial"/>
                <w:sz w:val="24"/>
                <w:szCs w:val="24"/>
              </w:rPr>
              <w:t>e</w:t>
            </w:r>
            <w:r w:rsidRPr="00C53B46">
              <w:rPr>
                <w:rFonts w:ascii="Arial" w:eastAsia="Arial" w:hAnsi="Arial" w:cs="Arial"/>
                <w:spacing w:val="2"/>
                <w:sz w:val="24"/>
                <w:szCs w:val="24"/>
              </w:rPr>
              <w:t>a</w:t>
            </w:r>
            <w:r w:rsidRPr="00C53B46">
              <w:rPr>
                <w:rFonts w:ascii="Arial" w:eastAsia="Arial" w:hAnsi="Arial" w:cs="Arial"/>
                <w:sz w:val="24"/>
                <w:szCs w:val="24"/>
              </w:rPr>
              <w:t>ch</w:t>
            </w:r>
            <w:r w:rsidRPr="00C53B46">
              <w:rPr>
                <w:rFonts w:ascii="Arial" w:eastAsia="Arial" w:hAnsi="Arial" w:cs="Arial"/>
                <w:spacing w:val="2"/>
                <w:sz w:val="24"/>
                <w:szCs w:val="24"/>
              </w:rPr>
              <w:t xml:space="preserve"> </w:t>
            </w:r>
            <w:r w:rsidRPr="00C53B46">
              <w:rPr>
                <w:rFonts w:ascii="Arial" w:eastAsia="Arial" w:hAnsi="Arial" w:cs="Arial"/>
                <w:spacing w:val="-2"/>
                <w:sz w:val="24"/>
                <w:szCs w:val="24"/>
              </w:rPr>
              <w:t>s</w:t>
            </w:r>
            <w:r w:rsidRPr="00C53B46">
              <w:rPr>
                <w:rFonts w:ascii="Arial" w:eastAsia="Arial" w:hAnsi="Arial" w:cs="Arial"/>
                <w:sz w:val="24"/>
                <w:szCs w:val="24"/>
              </w:rPr>
              <w:t>p</w:t>
            </w:r>
            <w:r w:rsidRPr="00C53B46">
              <w:rPr>
                <w:rFonts w:ascii="Arial" w:eastAsia="Arial" w:hAnsi="Arial" w:cs="Arial"/>
                <w:spacing w:val="2"/>
                <w:sz w:val="24"/>
                <w:szCs w:val="24"/>
              </w:rPr>
              <w:t>e</w:t>
            </w:r>
            <w:r w:rsidRPr="00C53B46">
              <w:rPr>
                <w:rFonts w:ascii="Arial" w:eastAsia="Arial" w:hAnsi="Arial" w:cs="Arial"/>
                <w:sz w:val="24"/>
                <w:szCs w:val="24"/>
              </w:rPr>
              <w:t>cial list</w:t>
            </w:r>
          </w:p>
          <w:p w:rsidR="004272F0" w:rsidRPr="00C53B46" w:rsidRDefault="004272F0" w:rsidP="00C53B46">
            <w:pPr>
              <w:bidi w:val="0"/>
              <w:spacing w:line="120" w:lineRule="exact"/>
              <w:jc w:val="both"/>
              <w:rPr>
                <w:rFonts w:eastAsiaTheme="minorHAnsi"/>
                <w:sz w:val="24"/>
                <w:szCs w:val="24"/>
              </w:rPr>
            </w:pPr>
          </w:p>
          <w:p w:rsidR="004272F0" w:rsidRPr="00C53B46" w:rsidRDefault="004272F0" w:rsidP="00C53B46">
            <w:pPr>
              <w:bidi w:val="0"/>
              <w:jc w:val="both"/>
              <w:rPr>
                <w:rFonts w:ascii="Arial" w:eastAsia="Arial" w:hAnsi="Arial" w:cs="Arial"/>
                <w:sz w:val="24"/>
                <w:szCs w:val="24"/>
              </w:rPr>
            </w:pPr>
            <w:r w:rsidRPr="00C53B46">
              <w:rPr>
                <w:rFonts w:ascii="Arial" w:eastAsia="Arial" w:hAnsi="Arial" w:cs="Arial"/>
                <w:spacing w:val="-1"/>
                <w:sz w:val="24"/>
                <w:szCs w:val="24"/>
              </w:rPr>
              <w:t>(</w:t>
            </w:r>
            <w:r w:rsidRPr="00C53B46">
              <w:rPr>
                <w:rFonts w:ascii="Arial" w:eastAsia="Arial" w:hAnsi="Arial" w:cs="Arial"/>
                <w:spacing w:val="1"/>
                <w:sz w:val="24"/>
                <w:szCs w:val="24"/>
              </w:rPr>
              <w:t>2</w:t>
            </w:r>
            <w:r w:rsidRPr="00C53B46">
              <w:rPr>
                <w:rFonts w:ascii="Arial" w:eastAsia="Arial" w:hAnsi="Arial" w:cs="Arial"/>
                <w:sz w:val="24"/>
                <w:szCs w:val="24"/>
              </w:rPr>
              <w:t>)</w:t>
            </w:r>
            <w:r w:rsidRPr="00C53B46">
              <w:rPr>
                <w:rFonts w:ascii="Arial" w:eastAsia="Arial" w:hAnsi="Arial" w:cs="Arial"/>
                <w:spacing w:val="-2"/>
                <w:sz w:val="24"/>
                <w:szCs w:val="24"/>
              </w:rPr>
              <w:t xml:space="preserve"> </w:t>
            </w:r>
            <w:r w:rsidRPr="00C53B46">
              <w:rPr>
                <w:rFonts w:ascii="Arial" w:eastAsia="Arial" w:hAnsi="Arial" w:cs="Arial"/>
                <w:sz w:val="24"/>
                <w:szCs w:val="24"/>
              </w:rPr>
              <w:t>Discou</w:t>
            </w:r>
            <w:r w:rsidRPr="00C53B46">
              <w:rPr>
                <w:rFonts w:ascii="Arial" w:eastAsia="Arial" w:hAnsi="Arial" w:cs="Arial"/>
                <w:spacing w:val="2"/>
                <w:sz w:val="24"/>
                <w:szCs w:val="24"/>
              </w:rPr>
              <w:t>n</w:t>
            </w:r>
            <w:r w:rsidRPr="00C53B46">
              <w:rPr>
                <w:rFonts w:ascii="Arial" w:eastAsia="Arial" w:hAnsi="Arial" w:cs="Arial"/>
                <w:sz w:val="24"/>
                <w:szCs w:val="24"/>
              </w:rPr>
              <w:t>t</w:t>
            </w:r>
            <w:r w:rsidRPr="00C53B46">
              <w:rPr>
                <w:rFonts w:ascii="Arial" w:eastAsia="Arial" w:hAnsi="Arial" w:cs="Arial"/>
                <w:spacing w:val="4"/>
                <w:sz w:val="24"/>
                <w:szCs w:val="24"/>
              </w:rPr>
              <w:t xml:space="preserve"> </w:t>
            </w:r>
            <w:r w:rsidRPr="00C53B46">
              <w:rPr>
                <w:rFonts w:ascii="Arial" w:eastAsia="Arial" w:hAnsi="Arial" w:cs="Arial"/>
                <w:spacing w:val="-1"/>
                <w:sz w:val="24"/>
                <w:szCs w:val="24"/>
              </w:rPr>
              <w:t>o</w:t>
            </w:r>
            <w:r w:rsidRPr="00C53B46">
              <w:rPr>
                <w:rFonts w:ascii="Arial" w:eastAsia="Arial" w:hAnsi="Arial" w:cs="Arial"/>
                <w:sz w:val="24"/>
                <w:szCs w:val="24"/>
              </w:rPr>
              <w:t>f</w:t>
            </w:r>
            <w:r w:rsidRPr="00C53B46">
              <w:rPr>
                <w:rFonts w:ascii="Arial" w:eastAsia="Arial" w:hAnsi="Arial" w:cs="Arial"/>
                <w:spacing w:val="4"/>
                <w:sz w:val="24"/>
                <w:szCs w:val="24"/>
              </w:rPr>
              <w:t xml:space="preserve"> </w:t>
            </w:r>
            <w:r w:rsidRPr="00C53B46">
              <w:rPr>
                <w:rFonts w:ascii="Arial" w:eastAsia="Arial" w:hAnsi="Arial" w:cs="Arial"/>
                <w:sz w:val="24"/>
                <w:szCs w:val="24"/>
              </w:rPr>
              <w:t xml:space="preserve">price </w:t>
            </w:r>
            <w:r w:rsidRPr="00C53B46">
              <w:rPr>
                <w:rFonts w:ascii="Arial" w:eastAsia="Arial" w:hAnsi="Arial" w:cs="Arial"/>
                <w:spacing w:val="2"/>
                <w:sz w:val="24"/>
                <w:szCs w:val="24"/>
              </w:rPr>
              <w:t>f</w:t>
            </w:r>
            <w:r w:rsidRPr="00C53B46">
              <w:rPr>
                <w:rFonts w:ascii="Arial" w:eastAsia="Arial" w:hAnsi="Arial" w:cs="Arial"/>
                <w:sz w:val="24"/>
                <w:szCs w:val="24"/>
              </w:rPr>
              <w:t>or</w:t>
            </w:r>
            <w:r w:rsidRPr="00C53B46">
              <w:rPr>
                <w:rFonts w:ascii="Arial" w:eastAsia="Arial" w:hAnsi="Arial" w:cs="Arial"/>
                <w:spacing w:val="3"/>
                <w:sz w:val="24"/>
                <w:szCs w:val="24"/>
              </w:rPr>
              <w:t xml:space="preserve"> </w:t>
            </w:r>
            <w:r w:rsidRPr="00C53B46">
              <w:rPr>
                <w:rFonts w:ascii="Arial" w:eastAsia="Arial" w:hAnsi="Arial" w:cs="Arial"/>
                <w:spacing w:val="-1"/>
                <w:sz w:val="24"/>
                <w:szCs w:val="24"/>
              </w:rPr>
              <w:t>e</w:t>
            </w:r>
            <w:r w:rsidRPr="00C53B46">
              <w:rPr>
                <w:rFonts w:ascii="Arial" w:eastAsia="Arial" w:hAnsi="Arial" w:cs="Arial"/>
                <w:sz w:val="24"/>
                <w:szCs w:val="24"/>
              </w:rPr>
              <w:t>ach</w:t>
            </w:r>
            <w:r w:rsidRPr="00C53B46">
              <w:rPr>
                <w:rFonts w:ascii="Arial" w:eastAsia="Arial" w:hAnsi="Arial" w:cs="Arial"/>
                <w:spacing w:val="5"/>
                <w:sz w:val="24"/>
                <w:szCs w:val="24"/>
              </w:rPr>
              <w:t xml:space="preserve"> </w:t>
            </w:r>
            <w:r w:rsidRPr="00C53B46">
              <w:rPr>
                <w:rFonts w:ascii="Arial" w:eastAsia="Arial" w:hAnsi="Arial" w:cs="Arial"/>
                <w:sz w:val="24"/>
                <w:szCs w:val="24"/>
              </w:rPr>
              <w:t>s</w:t>
            </w:r>
            <w:r w:rsidRPr="00C53B46">
              <w:rPr>
                <w:rFonts w:ascii="Arial" w:eastAsia="Arial" w:hAnsi="Arial" w:cs="Arial"/>
                <w:spacing w:val="-1"/>
                <w:sz w:val="24"/>
                <w:szCs w:val="24"/>
              </w:rPr>
              <w:t>p</w:t>
            </w:r>
            <w:r w:rsidRPr="00C53B46">
              <w:rPr>
                <w:rFonts w:ascii="Arial" w:eastAsia="Arial" w:hAnsi="Arial" w:cs="Arial"/>
                <w:sz w:val="24"/>
                <w:szCs w:val="24"/>
              </w:rPr>
              <w:t>eci</w:t>
            </w:r>
            <w:r w:rsidRPr="00C53B46">
              <w:rPr>
                <w:rFonts w:ascii="Arial" w:eastAsia="Arial" w:hAnsi="Arial" w:cs="Arial"/>
                <w:spacing w:val="1"/>
                <w:sz w:val="24"/>
                <w:szCs w:val="24"/>
              </w:rPr>
              <w:t>a</w:t>
            </w:r>
            <w:r w:rsidRPr="00C53B46">
              <w:rPr>
                <w:rFonts w:ascii="Arial" w:eastAsia="Arial" w:hAnsi="Arial" w:cs="Arial"/>
                <w:sz w:val="24"/>
                <w:szCs w:val="24"/>
              </w:rPr>
              <w:t>l</w:t>
            </w:r>
            <w:r w:rsidRPr="00C53B46">
              <w:rPr>
                <w:rFonts w:ascii="Arial" w:eastAsia="Arial" w:hAnsi="Arial" w:cs="Arial"/>
                <w:spacing w:val="3"/>
                <w:sz w:val="24"/>
                <w:szCs w:val="24"/>
              </w:rPr>
              <w:t xml:space="preserve"> </w:t>
            </w:r>
            <w:r w:rsidRPr="00C53B46">
              <w:rPr>
                <w:rFonts w:ascii="Arial" w:eastAsia="Arial" w:hAnsi="Arial" w:cs="Arial"/>
                <w:sz w:val="24"/>
                <w:szCs w:val="24"/>
              </w:rPr>
              <w:t>list</w:t>
            </w:r>
            <w:r w:rsidRPr="00C53B46">
              <w:rPr>
                <w:rFonts w:ascii="Arial" w:eastAsia="Arial" w:hAnsi="Arial" w:cs="Arial"/>
                <w:spacing w:val="3"/>
                <w:sz w:val="24"/>
                <w:szCs w:val="24"/>
              </w:rPr>
              <w:t xml:space="preserve"> </w:t>
            </w:r>
            <w:r w:rsidRPr="00C53B46">
              <w:rPr>
                <w:rFonts w:ascii="Arial" w:eastAsia="Arial" w:hAnsi="Arial" w:cs="Arial"/>
                <w:sz w:val="24"/>
                <w:szCs w:val="24"/>
              </w:rPr>
              <w:t>and</w:t>
            </w:r>
            <w:r w:rsidRPr="00C53B46">
              <w:rPr>
                <w:rFonts w:ascii="Arial" w:eastAsia="Arial" w:hAnsi="Arial" w:cs="Arial"/>
                <w:spacing w:val="4"/>
                <w:sz w:val="24"/>
                <w:szCs w:val="24"/>
              </w:rPr>
              <w:t xml:space="preserve"> </w:t>
            </w:r>
            <w:r w:rsidRPr="00C53B46">
              <w:rPr>
                <w:rFonts w:ascii="Arial" w:eastAsia="Arial" w:hAnsi="Arial" w:cs="Arial"/>
                <w:spacing w:val="-2"/>
                <w:sz w:val="24"/>
                <w:szCs w:val="24"/>
              </w:rPr>
              <w:t>t</w:t>
            </w:r>
            <w:r w:rsidRPr="00C53B46">
              <w:rPr>
                <w:rFonts w:ascii="Arial" w:eastAsia="Arial" w:hAnsi="Arial" w:cs="Arial"/>
                <w:sz w:val="24"/>
                <w:szCs w:val="24"/>
              </w:rPr>
              <w:t>he</w:t>
            </w:r>
            <w:r w:rsidRPr="00C53B46">
              <w:rPr>
                <w:rFonts w:ascii="Arial" w:eastAsia="Arial" w:hAnsi="Arial" w:cs="Arial"/>
                <w:spacing w:val="3"/>
                <w:sz w:val="24"/>
                <w:szCs w:val="24"/>
              </w:rPr>
              <w:t xml:space="preserve"> </w:t>
            </w:r>
            <w:r w:rsidRPr="00C53B46">
              <w:rPr>
                <w:rFonts w:ascii="Arial" w:eastAsia="Arial" w:hAnsi="Arial" w:cs="Arial"/>
                <w:spacing w:val="2"/>
                <w:sz w:val="24"/>
                <w:szCs w:val="24"/>
              </w:rPr>
              <w:t>m</w:t>
            </w:r>
            <w:r w:rsidRPr="00C53B46">
              <w:rPr>
                <w:rFonts w:ascii="Arial" w:eastAsia="Arial" w:hAnsi="Arial" w:cs="Arial"/>
                <w:sz w:val="24"/>
                <w:szCs w:val="24"/>
              </w:rPr>
              <w:t>eth</w:t>
            </w:r>
            <w:r w:rsidRPr="00C53B46">
              <w:rPr>
                <w:rFonts w:ascii="Arial" w:eastAsia="Arial" w:hAnsi="Arial" w:cs="Arial"/>
                <w:spacing w:val="-1"/>
                <w:sz w:val="24"/>
                <w:szCs w:val="24"/>
              </w:rPr>
              <w:t>o</w:t>
            </w:r>
            <w:r w:rsidRPr="00C53B46">
              <w:rPr>
                <w:rFonts w:ascii="Arial" w:eastAsia="Arial" w:hAnsi="Arial" w:cs="Arial"/>
                <w:sz w:val="24"/>
                <w:szCs w:val="24"/>
              </w:rPr>
              <w:t>d</w:t>
            </w:r>
            <w:r w:rsidRPr="00C53B46">
              <w:rPr>
                <w:rFonts w:ascii="Arial" w:eastAsia="Arial" w:hAnsi="Arial" w:cs="Arial"/>
                <w:spacing w:val="4"/>
                <w:sz w:val="24"/>
                <w:szCs w:val="24"/>
              </w:rPr>
              <w:t xml:space="preserve"> </w:t>
            </w:r>
            <w:r w:rsidRPr="00C53B46">
              <w:rPr>
                <w:rFonts w:ascii="Arial" w:eastAsia="Arial" w:hAnsi="Arial" w:cs="Arial"/>
                <w:spacing w:val="-1"/>
                <w:sz w:val="24"/>
                <w:szCs w:val="24"/>
              </w:rPr>
              <w:t>o</w:t>
            </w:r>
            <w:r w:rsidRPr="00C53B46">
              <w:rPr>
                <w:rFonts w:ascii="Arial" w:eastAsia="Arial" w:hAnsi="Arial" w:cs="Arial"/>
                <w:sz w:val="24"/>
                <w:szCs w:val="24"/>
              </w:rPr>
              <w:t>f</w:t>
            </w:r>
            <w:r w:rsidRPr="00C53B46">
              <w:rPr>
                <w:rFonts w:ascii="Arial" w:eastAsia="Arial" w:hAnsi="Arial" w:cs="Arial"/>
                <w:spacing w:val="3"/>
                <w:sz w:val="24"/>
                <w:szCs w:val="24"/>
              </w:rPr>
              <w:t xml:space="preserve"> </w:t>
            </w:r>
            <w:r w:rsidRPr="00C53B46">
              <w:rPr>
                <w:rFonts w:ascii="Arial" w:eastAsia="Arial" w:hAnsi="Arial" w:cs="Arial"/>
                <w:spacing w:val="1"/>
                <w:sz w:val="24"/>
                <w:szCs w:val="24"/>
              </w:rPr>
              <w:t>a</w:t>
            </w:r>
            <w:r w:rsidRPr="00C53B46">
              <w:rPr>
                <w:rFonts w:ascii="Arial" w:eastAsia="Arial" w:hAnsi="Arial" w:cs="Arial"/>
                <w:spacing w:val="-1"/>
                <w:sz w:val="24"/>
                <w:szCs w:val="24"/>
              </w:rPr>
              <w:t>p</w:t>
            </w:r>
            <w:r w:rsidRPr="00C53B46">
              <w:rPr>
                <w:rFonts w:ascii="Arial" w:eastAsia="Arial" w:hAnsi="Arial" w:cs="Arial"/>
                <w:sz w:val="24"/>
                <w:szCs w:val="24"/>
              </w:rPr>
              <w:t>plica</w:t>
            </w:r>
            <w:r w:rsidRPr="00C53B46">
              <w:rPr>
                <w:rFonts w:ascii="Arial" w:eastAsia="Arial" w:hAnsi="Arial" w:cs="Arial"/>
                <w:spacing w:val="1"/>
                <w:sz w:val="24"/>
                <w:szCs w:val="24"/>
              </w:rPr>
              <w:t>t</w:t>
            </w:r>
            <w:r w:rsidRPr="00C53B46">
              <w:rPr>
                <w:rFonts w:ascii="Arial" w:eastAsia="Arial" w:hAnsi="Arial" w:cs="Arial"/>
                <w:sz w:val="24"/>
                <w:szCs w:val="24"/>
              </w:rPr>
              <w:t>ion</w:t>
            </w:r>
            <w:r w:rsidRPr="00C53B46">
              <w:rPr>
                <w:rFonts w:ascii="Arial" w:eastAsia="Arial" w:hAnsi="Arial" w:cs="Arial"/>
                <w:spacing w:val="2"/>
                <w:sz w:val="24"/>
                <w:szCs w:val="24"/>
              </w:rPr>
              <w:t xml:space="preserve"> </w:t>
            </w:r>
            <w:r w:rsidRPr="00C53B46">
              <w:rPr>
                <w:rFonts w:ascii="Arial" w:eastAsia="Arial" w:hAnsi="Arial" w:cs="Arial"/>
                <w:sz w:val="24"/>
                <w:szCs w:val="24"/>
              </w:rPr>
              <w:t>t</w:t>
            </w:r>
            <w:r w:rsidRPr="00C53B46">
              <w:rPr>
                <w:rFonts w:ascii="Arial" w:eastAsia="Arial" w:hAnsi="Arial" w:cs="Arial"/>
                <w:spacing w:val="2"/>
                <w:sz w:val="24"/>
                <w:szCs w:val="24"/>
              </w:rPr>
              <w:t>h</w:t>
            </w:r>
            <w:r w:rsidRPr="00C53B46">
              <w:rPr>
                <w:rFonts w:ascii="Arial" w:eastAsia="Arial" w:hAnsi="Arial" w:cs="Arial"/>
                <w:sz w:val="24"/>
                <w:szCs w:val="24"/>
              </w:rPr>
              <w:t>e</w:t>
            </w:r>
            <w:r w:rsidRPr="00C53B46">
              <w:rPr>
                <w:rFonts w:ascii="Arial" w:eastAsia="Arial" w:hAnsi="Arial" w:cs="Arial"/>
                <w:spacing w:val="-2"/>
                <w:sz w:val="24"/>
                <w:szCs w:val="24"/>
              </w:rPr>
              <w:t>r</w:t>
            </w:r>
            <w:r w:rsidRPr="00C53B46">
              <w:rPr>
                <w:rFonts w:ascii="Arial" w:eastAsia="Arial" w:hAnsi="Arial" w:cs="Arial"/>
                <w:spacing w:val="-1"/>
                <w:sz w:val="24"/>
                <w:szCs w:val="24"/>
              </w:rPr>
              <w:t>eo</w:t>
            </w:r>
            <w:r w:rsidRPr="00C53B46">
              <w:rPr>
                <w:rFonts w:ascii="Arial" w:eastAsia="Arial" w:hAnsi="Arial" w:cs="Arial"/>
                <w:sz w:val="24"/>
                <w:szCs w:val="24"/>
              </w:rPr>
              <w:t>f as</w:t>
            </w:r>
            <w:r w:rsidRPr="00C53B46">
              <w:rPr>
                <w:rFonts w:ascii="Arial" w:eastAsia="Arial" w:hAnsi="Arial" w:cs="Arial"/>
                <w:spacing w:val="2"/>
                <w:sz w:val="24"/>
                <w:szCs w:val="24"/>
              </w:rPr>
              <w:t xml:space="preserve"> </w:t>
            </w:r>
            <w:r w:rsidRPr="00C53B46">
              <w:rPr>
                <w:rFonts w:ascii="Arial" w:eastAsia="Arial" w:hAnsi="Arial" w:cs="Arial"/>
                <w:spacing w:val="-1"/>
                <w:sz w:val="24"/>
                <w:szCs w:val="24"/>
              </w:rPr>
              <w:t>o</w:t>
            </w:r>
            <w:r w:rsidRPr="00C53B46">
              <w:rPr>
                <w:rFonts w:ascii="Arial" w:eastAsia="Arial" w:hAnsi="Arial" w:cs="Arial"/>
                <w:sz w:val="24"/>
                <w:szCs w:val="24"/>
              </w:rPr>
              <w:t>ff</w:t>
            </w:r>
            <w:r w:rsidRPr="00C53B46">
              <w:rPr>
                <w:rFonts w:ascii="Arial" w:eastAsia="Arial" w:hAnsi="Arial" w:cs="Arial"/>
                <w:spacing w:val="2"/>
                <w:sz w:val="24"/>
                <w:szCs w:val="24"/>
              </w:rPr>
              <w:t>e</w:t>
            </w:r>
            <w:r w:rsidRPr="00C53B46">
              <w:rPr>
                <w:rFonts w:ascii="Arial" w:eastAsia="Arial" w:hAnsi="Arial" w:cs="Arial"/>
                <w:sz w:val="24"/>
                <w:szCs w:val="24"/>
              </w:rPr>
              <w:t>red by</w:t>
            </w:r>
            <w:r w:rsidRPr="00C53B46">
              <w:rPr>
                <w:rFonts w:ascii="Arial" w:eastAsia="Arial" w:hAnsi="Arial" w:cs="Arial"/>
                <w:spacing w:val="-2"/>
                <w:sz w:val="24"/>
                <w:szCs w:val="24"/>
              </w:rPr>
              <w:t xml:space="preserve"> </w:t>
            </w:r>
            <w:r w:rsidRPr="00C53B46">
              <w:rPr>
                <w:rFonts w:ascii="Arial" w:eastAsia="Arial" w:hAnsi="Arial" w:cs="Arial"/>
                <w:sz w:val="24"/>
                <w:szCs w:val="24"/>
              </w:rPr>
              <w:t>t</w:t>
            </w:r>
            <w:r w:rsidRPr="00C53B46">
              <w:rPr>
                <w:rFonts w:ascii="Arial" w:eastAsia="Arial" w:hAnsi="Arial" w:cs="Arial"/>
                <w:spacing w:val="2"/>
                <w:sz w:val="24"/>
                <w:szCs w:val="24"/>
              </w:rPr>
              <w:t>h</w:t>
            </w:r>
            <w:r w:rsidRPr="00C53B46">
              <w:rPr>
                <w:rFonts w:ascii="Arial" w:eastAsia="Arial" w:hAnsi="Arial" w:cs="Arial"/>
                <w:sz w:val="24"/>
                <w:szCs w:val="24"/>
              </w:rPr>
              <w:t>e</w:t>
            </w:r>
            <w:r w:rsidRPr="00C53B46">
              <w:rPr>
                <w:rFonts w:ascii="Arial" w:eastAsia="Arial" w:hAnsi="Arial" w:cs="Arial"/>
                <w:spacing w:val="2"/>
                <w:sz w:val="24"/>
                <w:szCs w:val="24"/>
              </w:rPr>
              <w:t xml:space="preserve"> </w:t>
            </w:r>
            <w:r w:rsidRPr="00C53B46">
              <w:rPr>
                <w:rFonts w:ascii="Arial" w:eastAsia="Arial" w:hAnsi="Arial" w:cs="Arial"/>
                <w:spacing w:val="-2"/>
                <w:sz w:val="24"/>
                <w:szCs w:val="24"/>
              </w:rPr>
              <w:t xml:space="preserve">Bidder </w:t>
            </w:r>
            <w:r w:rsidRPr="00C53B46">
              <w:rPr>
                <w:rFonts w:ascii="Arial" w:eastAsia="Arial" w:hAnsi="Arial" w:cs="Arial"/>
                <w:sz w:val="24"/>
                <w:szCs w:val="24"/>
              </w:rPr>
              <w:t>in its</w:t>
            </w:r>
            <w:r w:rsidRPr="00C53B46">
              <w:rPr>
                <w:rFonts w:ascii="Arial" w:eastAsia="Arial" w:hAnsi="Arial" w:cs="Arial"/>
                <w:spacing w:val="2"/>
                <w:sz w:val="24"/>
                <w:szCs w:val="24"/>
              </w:rPr>
              <w:t xml:space="preserve"> </w:t>
            </w:r>
            <w:r w:rsidRPr="00C53B46">
              <w:rPr>
                <w:rFonts w:ascii="Arial" w:eastAsia="Arial" w:hAnsi="Arial" w:cs="Arial"/>
                <w:sz w:val="24"/>
                <w:szCs w:val="24"/>
              </w:rPr>
              <w:t>Bids.</w:t>
            </w:r>
          </w:p>
          <w:p w:rsidR="004272F0" w:rsidRPr="00C53B46" w:rsidRDefault="004272F0" w:rsidP="00C53B46">
            <w:pPr>
              <w:bidi w:val="0"/>
              <w:spacing w:line="120" w:lineRule="exact"/>
              <w:jc w:val="both"/>
              <w:rPr>
                <w:rFonts w:eastAsiaTheme="minorHAnsi"/>
                <w:sz w:val="24"/>
                <w:szCs w:val="24"/>
              </w:rPr>
            </w:pPr>
          </w:p>
          <w:p w:rsidR="004272F0" w:rsidRPr="00C53B46" w:rsidRDefault="004272F0" w:rsidP="00C53B46">
            <w:pPr>
              <w:pStyle w:val="a3"/>
              <w:bidi w:val="0"/>
              <w:jc w:val="both"/>
              <w:rPr>
                <w:rFonts w:asciiTheme="minorBidi" w:hAnsiTheme="minorBidi"/>
                <w:b/>
                <w:bCs/>
                <w:sz w:val="24"/>
                <w:szCs w:val="24"/>
              </w:rPr>
            </w:pPr>
            <w:r w:rsidRPr="00C53B46">
              <w:rPr>
                <w:rFonts w:asciiTheme="minorBidi" w:hAnsiTheme="minorBidi"/>
                <w:b/>
                <w:bCs/>
                <w:sz w:val="24"/>
                <w:szCs w:val="24"/>
              </w:rPr>
              <w:lastRenderedPageBreak/>
              <w:t>3- Requirements</w:t>
            </w:r>
            <w:r w:rsidRPr="00C53B46">
              <w:rPr>
                <w:rFonts w:asciiTheme="minorBidi" w:hAnsiTheme="minorBidi"/>
                <w:b/>
                <w:bCs/>
                <w:sz w:val="24"/>
                <w:szCs w:val="24"/>
                <w:u w:color="000000"/>
              </w:rPr>
              <w:t xml:space="preserve"> of Subsequent Qualification (38-2/Instructions to Bidders)</w:t>
            </w:r>
          </w:p>
          <w:p w:rsidR="004272F0" w:rsidRPr="00C53B46" w:rsidRDefault="004272F0" w:rsidP="00C53B46">
            <w:pPr>
              <w:bidi w:val="0"/>
              <w:spacing w:line="120" w:lineRule="exact"/>
              <w:jc w:val="both"/>
              <w:rPr>
                <w:rFonts w:eastAsiaTheme="minorHAnsi"/>
                <w:sz w:val="24"/>
                <w:szCs w:val="24"/>
              </w:rPr>
            </w:pPr>
          </w:p>
          <w:p w:rsidR="004272F0" w:rsidRPr="00C53B46" w:rsidRDefault="004272F0" w:rsidP="00C53B46">
            <w:pPr>
              <w:bidi w:val="0"/>
              <w:jc w:val="both"/>
              <w:rPr>
                <w:rFonts w:ascii="Arial" w:eastAsia="Arial" w:hAnsi="Arial" w:cs="Arial"/>
                <w:sz w:val="24"/>
                <w:szCs w:val="24"/>
              </w:rPr>
            </w:pPr>
            <w:r w:rsidRPr="00C53B46">
              <w:rPr>
                <w:rFonts w:ascii="Arial" w:eastAsia="Arial" w:hAnsi="Arial" w:cs="Arial"/>
                <w:spacing w:val="-2"/>
                <w:sz w:val="24"/>
                <w:szCs w:val="24"/>
              </w:rPr>
              <w:t>A</w:t>
            </w:r>
            <w:r w:rsidRPr="00C53B46">
              <w:rPr>
                <w:rFonts w:ascii="Arial" w:eastAsia="Arial" w:hAnsi="Arial" w:cs="Arial"/>
                <w:spacing w:val="3"/>
                <w:sz w:val="24"/>
                <w:szCs w:val="24"/>
              </w:rPr>
              <w:t>f</w:t>
            </w:r>
            <w:r w:rsidRPr="00C53B46">
              <w:rPr>
                <w:rFonts w:ascii="Arial" w:eastAsia="Arial" w:hAnsi="Arial" w:cs="Arial"/>
                <w:sz w:val="24"/>
                <w:szCs w:val="24"/>
              </w:rPr>
              <w:t>t</w:t>
            </w:r>
            <w:r w:rsidRPr="00C53B46">
              <w:rPr>
                <w:rFonts w:ascii="Arial" w:eastAsia="Arial" w:hAnsi="Arial" w:cs="Arial"/>
                <w:spacing w:val="1"/>
                <w:sz w:val="24"/>
                <w:szCs w:val="24"/>
              </w:rPr>
              <w:t>e</w:t>
            </w:r>
            <w:r w:rsidRPr="00C53B46">
              <w:rPr>
                <w:rFonts w:ascii="Arial" w:eastAsia="Arial" w:hAnsi="Arial" w:cs="Arial"/>
                <w:sz w:val="24"/>
                <w:szCs w:val="24"/>
              </w:rPr>
              <w:t xml:space="preserve">r </w:t>
            </w:r>
            <w:r w:rsidRPr="00C53B46">
              <w:rPr>
                <w:rFonts w:ascii="Arial" w:eastAsia="Arial" w:hAnsi="Arial" w:cs="Arial"/>
                <w:spacing w:val="-1"/>
                <w:sz w:val="24"/>
                <w:szCs w:val="24"/>
              </w:rPr>
              <w:t>d</w:t>
            </w:r>
            <w:r w:rsidRPr="00C53B46">
              <w:rPr>
                <w:rFonts w:ascii="Arial" w:eastAsia="Arial" w:hAnsi="Arial" w:cs="Arial"/>
                <w:sz w:val="24"/>
                <w:szCs w:val="24"/>
              </w:rPr>
              <w:t>e</w:t>
            </w:r>
            <w:r w:rsidRPr="00C53B46">
              <w:rPr>
                <w:rFonts w:ascii="Arial" w:eastAsia="Arial" w:hAnsi="Arial" w:cs="Arial"/>
                <w:spacing w:val="1"/>
                <w:sz w:val="24"/>
                <w:szCs w:val="24"/>
              </w:rPr>
              <w:t>t</w:t>
            </w:r>
            <w:r w:rsidRPr="00C53B46">
              <w:rPr>
                <w:rFonts w:ascii="Arial" w:eastAsia="Arial" w:hAnsi="Arial" w:cs="Arial"/>
                <w:sz w:val="24"/>
                <w:szCs w:val="24"/>
              </w:rPr>
              <w:t>e</w:t>
            </w:r>
            <w:r w:rsidRPr="00C53B46">
              <w:rPr>
                <w:rFonts w:ascii="Arial" w:eastAsia="Arial" w:hAnsi="Arial" w:cs="Arial"/>
                <w:spacing w:val="-2"/>
                <w:sz w:val="24"/>
                <w:szCs w:val="24"/>
              </w:rPr>
              <w:t>r</w:t>
            </w:r>
            <w:r w:rsidRPr="00C53B46">
              <w:rPr>
                <w:rFonts w:ascii="Arial" w:eastAsia="Arial" w:hAnsi="Arial" w:cs="Arial"/>
                <w:spacing w:val="2"/>
                <w:sz w:val="24"/>
                <w:szCs w:val="24"/>
              </w:rPr>
              <w:t>m</w:t>
            </w:r>
            <w:r w:rsidRPr="00C53B46">
              <w:rPr>
                <w:rFonts w:ascii="Arial" w:eastAsia="Arial" w:hAnsi="Arial" w:cs="Arial"/>
                <w:sz w:val="24"/>
                <w:szCs w:val="24"/>
              </w:rPr>
              <w:t>ining t</w:t>
            </w:r>
            <w:r w:rsidRPr="00C53B46">
              <w:rPr>
                <w:rFonts w:ascii="Arial" w:eastAsia="Arial" w:hAnsi="Arial" w:cs="Arial"/>
                <w:spacing w:val="1"/>
                <w:sz w:val="24"/>
                <w:szCs w:val="24"/>
              </w:rPr>
              <w:t>h</w:t>
            </w:r>
            <w:r w:rsidRPr="00C53B46">
              <w:rPr>
                <w:rFonts w:ascii="Arial" w:eastAsia="Arial" w:hAnsi="Arial" w:cs="Arial"/>
                <w:sz w:val="24"/>
                <w:szCs w:val="24"/>
              </w:rPr>
              <w:t>e lo</w:t>
            </w:r>
            <w:r w:rsidRPr="00C53B46">
              <w:rPr>
                <w:rFonts w:ascii="Arial" w:eastAsia="Arial" w:hAnsi="Arial" w:cs="Arial"/>
                <w:spacing w:val="-2"/>
                <w:sz w:val="24"/>
                <w:szCs w:val="24"/>
              </w:rPr>
              <w:t>w</w:t>
            </w:r>
            <w:r w:rsidRPr="00C53B46">
              <w:rPr>
                <w:rFonts w:ascii="Arial" w:eastAsia="Arial" w:hAnsi="Arial" w:cs="Arial"/>
                <w:sz w:val="24"/>
                <w:szCs w:val="24"/>
              </w:rPr>
              <w:t>est e</w:t>
            </w:r>
            <w:r w:rsidRPr="00C53B46">
              <w:rPr>
                <w:rFonts w:ascii="Arial" w:eastAsia="Arial" w:hAnsi="Arial" w:cs="Arial"/>
                <w:spacing w:val="-1"/>
                <w:sz w:val="24"/>
                <w:szCs w:val="24"/>
              </w:rPr>
              <w:t>v</w:t>
            </w:r>
            <w:r w:rsidRPr="00C53B46">
              <w:rPr>
                <w:rFonts w:ascii="Arial" w:eastAsia="Arial" w:hAnsi="Arial" w:cs="Arial"/>
                <w:sz w:val="24"/>
                <w:szCs w:val="24"/>
              </w:rPr>
              <w:t>al</w:t>
            </w:r>
            <w:r w:rsidRPr="00C53B46">
              <w:rPr>
                <w:rFonts w:ascii="Arial" w:eastAsia="Arial" w:hAnsi="Arial" w:cs="Arial"/>
                <w:spacing w:val="1"/>
                <w:sz w:val="24"/>
                <w:szCs w:val="24"/>
              </w:rPr>
              <w:t>u</w:t>
            </w:r>
            <w:r w:rsidRPr="00C53B46">
              <w:rPr>
                <w:rFonts w:ascii="Arial" w:eastAsia="Arial" w:hAnsi="Arial" w:cs="Arial"/>
                <w:sz w:val="24"/>
                <w:szCs w:val="24"/>
              </w:rPr>
              <w:t>a</w:t>
            </w:r>
            <w:r w:rsidRPr="00C53B46">
              <w:rPr>
                <w:rFonts w:ascii="Arial" w:eastAsia="Arial" w:hAnsi="Arial" w:cs="Arial"/>
                <w:spacing w:val="1"/>
                <w:sz w:val="24"/>
                <w:szCs w:val="24"/>
              </w:rPr>
              <w:t>t</w:t>
            </w:r>
            <w:r w:rsidRPr="00C53B46">
              <w:rPr>
                <w:rFonts w:ascii="Arial" w:eastAsia="Arial" w:hAnsi="Arial" w:cs="Arial"/>
                <w:sz w:val="24"/>
                <w:szCs w:val="24"/>
              </w:rPr>
              <w:t xml:space="preserve">ed </w:t>
            </w:r>
            <w:r w:rsidRPr="00C53B46">
              <w:rPr>
                <w:rFonts w:ascii="Arial" w:eastAsia="Arial" w:hAnsi="Arial" w:cs="Arial"/>
                <w:spacing w:val="-2"/>
                <w:sz w:val="24"/>
                <w:szCs w:val="24"/>
              </w:rPr>
              <w:t>B</w:t>
            </w:r>
            <w:r w:rsidRPr="00C53B46">
              <w:rPr>
                <w:rFonts w:ascii="Arial" w:eastAsia="Arial" w:hAnsi="Arial" w:cs="Arial"/>
                <w:sz w:val="24"/>
                <w:szCs w:val="24"/>
              </w:rPr>
              <w:t>id as p</w:t>
            </w:r>
            <w:r w:rsidRPr="00C53B46">
              <w:rPr>
                <w:rFonts w:ascii="Arial" w:eastAsia="Arial" w:hAnsi="Arial" w:cs="Arial"/>
                <w:spacing w:val="2"/>
                <w:sz w:val="24"/>
                <w:szCs w:val="24"/>
              </w:rPr>
              <w:t>e</w:t>
            </w:r>
            <w:r w:rsidRPr="00C53B46">
              <w:rPr>
                <w:rFonts w:ascii="Arial" w:eastAsia="Arial" w:hAnsi="Arial" w:cs="Arial"/>
                <w:sz w:val="24"/>
                <w:szCs w:val="24"/>
              </w:rPr>
              <w:t>r sub-Para 3</w:t>
            </w:r>
            <w:r w:rsidRPr="00C53B46">
              <w:rPr>
                <w:rFonts w:ascii="Arial" w:eastAsia="Arial" w:hAnsi="Arial" w:cs="Arial"/>
                <w:spacing w:val="2"/>
                <w:sz w:val="24"/>
                <w:szCs w:val="24"/>
              </w:rPr>
              <w:t>7</w:t>
            </w:r>
            <w:r w:rsidRPr="00C53B46">
              <w:rPr>
                <w:rFonts w:ascii="Arial" w:eastAsia="Arial" w:hAnsi="Arial" w:cs="Arial"/>
                <w:spacing w:val="-1"/>
                <w:sz w:val="24"/>
                <w:szCs w:val="24"/>
              </w:rPr>
              <w:t>-</w:t>
            </w:r>
            <w:r w:rsidRPr="00C53B46">
              <w:rPr>
                <w:rFonts w:ascii="Arial" w:eastAsia="Arial" w:hAnsi="Arial" w:cs="Arial"/>
                <w:sz w:val="24"/>
                <w:szCs w:val="24"/>
              </w:rPr>
              <w:t>1/Inst</w:t>
            </w:r>
            <w:r w:rsidRPr="00C53B46">
              <w:rPr>
                <w:rFonts w:ascii="Arial" w:eastAsia="Arial" w:hAnsi="Arial" w:cs="Arial"/>
                <w:spacing w:val="-2"/>
                <w:sz w:val="24"/>
                <w:szCs w:val="24"/>
              </w:rPr>
              <w:t>r</w:t>
            </w:r>
            <w:r w:rsidRPr="00C53B46">
              <w:rPr>
                <w:rFonts w:ascii="Arial" w:eastAsia="Arial" w:hAnsi="Arial" w:cs="Arial"/>
                <w:sz w:val="24"/>
                <w:szCs w:val="24"/>
              </w:rPr>
              <w:t>uc</w:t>
            </w:r>
            <w:r w:rsidRPr="00C53B46">
              <w:rPr>
                <w:rFonts w:ascii="Arial" w:eastAsia="Arial" w:hAnsi="Arial" w:cs="Arial"/>
                <w:spacing w:val="1"/>
                <w:sz w:val="24"/>
                <w:szCs w:val="24"/>
              </w:rPr>
              <w:t>t</w:t>
            </w:r>
            <w:r w:rsidRPr="00C53B46">
              <w:rPr>
                <w:rFonts w:ascii="Arial" w:eastAsia="Arial" w:hAnsi="Arial" w:cs="Arial"/>
                <w:sz w:val="24"/>
                <w:szCs w:val="24"/>
              </w:rPr>
              <w:t>io</w:t>
            </w:r>
            <w:r w:rsidRPr="00C53B46">
              <w:rPr>
                <w:rFonts w:ascii="Arial" w:eastAsia="Arial" w:hAnsi="Arial" w:cs="Arial"/>
                <w:spacing w:val="1"/>
                <w:sz w:val="24"/>
                <w:szCs w:val="24"/>
              </w:rPr>
              <w:t>n</w:t>
            </w:r>
            <w:r w:rsidRPr="00C53B46">
              <w:rPr>
                <w:rFonts w:ascii="Arial" w:eastAsia="Arial" w:hAnsi="Arial" w:cs="Arial"/>
                <w:sz w:val="24"/>
                <w:szCs w:val="24"/>
              </w:rPr>
              <w:t xml:space="preserve">s </w:t>
            </w:r>
            <w:r w:rsidRPr="00C53B46">
              <w:rPr>
                <w:rFonts w:ascii="Arial" w:eastAsia="Arial" w:hAnsi="Arial" w:cs="Arial"/>
                <w:spacing w:val="-2"/>
                <w:sz w:val="24"/>
                <w:szCs w:val="24"/>
              </w:rPr>
              <w:t>t</w:t>
            </w:r>
            <w:r w:rsidRPr="00C53B46">
              <w:rPr>
                <w:rFonts w:ascii="Arial" w:eastAsia="Arial" w:hAnsi="Arial" w:cs="Arial"/>
                <w:sz w:val="24"/>
                <w:szCs w:val="24"/>
              </w:rPr>
              <w:t>o Bidders,</w:t>
            </w:r>
            <w:r w:rsidRPr="00C53B46">
              <w:rPr>
                <w:rFonts w:ascii="Arial" w:eastAsia="Arial" w:hAnsi="Arial" w:cs="Arial"/>
                <w:spacing w:val="1"/>
                <w:sz w:val="24"/>
                <w:szCs w:val="24"/>
              </w:rPr>
              <w:t xml:space="preserve"> </w:t>
            </w:r>
            <w:r w:rsidRPr="00C53B46">
              <w:rPr>
                <w:rFonts w:ascii="Arial" w:eastAsia="Arial" w:hAnsi="Arial" w:cs="Arial"/>
                <w:sz w:val="24"/>
                <w:szCs w:val="24"/>
              </w:rPr>
              <w:t>t</w:t>
            </w:r>
            <w:r w:rsidRPr="00C53B46">
              <w:rPr>
                <w:rFonts w:ascii="Arial" w:eastAsia="Arial" w:hAnsi="Arial" w:cs="Arial"/>
                <w:spacing w:val="1"/>
                <w:sz w:val="24"/>
                <w:szCs w:val="24"/>
              </w:rPr>
              <w:t>h</w:t>
            </w:r>
            <w:r w:rsidRPr="00C53B46">
              <w:rPr>
                <w:rFonts w:ascii="Arial" w:eastAsia="Arial" w:hAnsi="Arial" w:cs="Arial"/>
                <w:sz w:val="24"/>
                <w:szCs w:val="24"/>
              </w:rPr>
              <w:t>e</w:t>
            </w:r>
            <w:r w:rsidRPr="00C53B46">
              <w:rPr>
                <w:rFonts w:ascii="Arial" w:eastAsia="Arial" w:hAnsi="Arial" w:cs="Arial"/>
                <w:spacing w:val="1"/>
                <w:sz w:val="24"/>
                <w:szCs w:val="24"/>
              </w:rPr>
              <w:t xml:space="preserve"> </w:t>
            </w:r>
            <w:r w:rsidRPr="00C53B46">
              <w:rPr>
                <w:rFonts w:ascii="Arial" w:eastAsia="Arial" w:hAnsi="Arial" w:cs="Arial"/>
                <w:sz w:val="24"/>
                <w:szCs w:val="24"/>
              </w:rPr>
              <w:t>Buyer</w:t>
            </w:r>
            <w:r w:rsidRPr="00C53B46">
              <w:rPr>
                <w:rFonts w:ascii="Arial" w:eastAsia="Arial" w:hAnsi="Arial" w:cs="Arial"/>
                <w:spacing w:val="1"/>
                <w:sz w:val="24"/>
                <w:szCs w:val="24"/>
              </w:rPr>
              <w:t xml:space="preserve"> </w:t>
            </w:r>
            <w:r w:rsidRPr="00C53B46">
              <w:rPr>
                <w:rFonts w:ascii="Arial" w:eastAsia="Arial" w:hAnsi="Arial" w:cs="Arial"/>
                <w:sz w:val="24"/>
                <w:szCs w:val="24"/>
              </w:rPr>
              <w:t>sh</w:t>
            </w:r>
            <w:r w:rsidRPr="00C53B46">
              <w:rPr>
                <w:rFonts w:ascii="Arial" w:eastAsia="Arial" w:hAnsi="Arial" w:cs="Arial"/>
                <w:spacing w:val="2"/>
                <w:sz w:val="24"/>
                <w:szCs w:val="24"/>
              </w:rPr>
              <w:t>a</w:t>
            </w:r>
            <w:r w:rsidRPr="00C53B46">
              <w:rPr>
                <w:rFonts w:ascii="Arial" w:eastAsia="Arial" w:hAnsi="Arial" w:cs="Arial"/>
                <w:sz w:val="24"/>
                <w:szCs w:val="24"/>
              </w:rPr>
              <w:t>ll</w:t>
            </w:r>
            <w:r w:rsidRPr="00C53B46">
              <w:rPr>
                <w:rFonts w:ascii="Arial" w:eastAsia="Arial" w:hAnsi="Arial" w:cs="Arial"/>
                <w:spacing w:val="2"/>
                <w:sz w:val="24"/>
                <w:szCs w:val="24"/>
              </w:rPr>
              <w:t xml:space="preserve"> </w:t>
            </w:r>
            <w:r w:rsidRPr="00C53B46">
              <w:rPr>
                <w:rFonts w:ascii="Arial" w:eastAsia="Arial" w:hAnsi="Arial" w:cs="Arial"/>
                <w:sz w:val="24"/>
                <w:szCs w:val="24"/>
              </w:rPr>
              <w:t>c</w:t>
            </w:r>
            <w:r w:rsidRPr="00C53B46">
              <w:rPr>
                <w:rFonts w:ascii="Arial" w:eastAsia="Arial" w:hAnsi="Arial" w:cs="Arial"/>
                <w:spacing w:val="-1"/>
                <w:sz w:val="24"/>
                <w:szCs w:val="24"/>
              </w:rPr>
              <w:t>o</w:t>
            </w:r>
            <w:r w:rsidRPr="00C53B46">
              <w:rPr>
                <w:rFonts w:ascii="Arial" w:eastAsia="Arial" w:hAnsi="Arial" w:cs="Arial"/>
                <w:sz w:val="24"/>
                <w:szCs w:val="24"/>
              </w:rPr>
              <w:t>n</w:t>
            </w:r>
            <w:r w:rsidRPr="00C53B46">
              <w:rPr>
                <w:rFonts w:ascii="Arial" w:eastAsia="Arial" w:hAnsi="Arial" w:cs="Arial"/>
                <w:spacing w:val="2"/>
                <w:sz w:val="24"/>
                <w:szCs w:val="24"/>
              </w:rPr>
              <w:t>d</w:t>
            </w:r>
            <w:r w:rsidRPr="00C53B46">
              <w:rPr>
                <w:rFonts w:ascii="Arial" w:eastAsia="Arial" w:hAnsi="Arial" w:cs="Arial"/>
                <w:sz w:val="24"/>
                <w:szCs w:val="24"/>
              </w:rPr>
              <w:t>u</w:t>
            </w:r>
            <w:r w:rsidRPr="00C53B46">
              <w:rPr>
                <w:rFonts w:ascii="Arial" w:eastAsia="Arial" w:hAnsi="Arial" w:cs="Arial"/>
                <w:spacing w:val="-1"/>
                <w:sz w:val="24"/>
                <w:szCs w:val="24"/>
              </w:rPr>
              <w:t>c</w:t>
            </w:r>
            <w:r w:rsidRPr="00C53B46">
              <w:rPr>
                <w:rFonts w:ascii="Arial" w:eastAsia="Arial" w:hAnsi="Arial" w:cs="Arial"/>
                <w:sz w:val="24"/>
                <w:szCs w:val="24"/>
              </w:rPr>
              <w:t>t</w:t>
            </w:r>
            <w:r w:rsidRPr="00C53B46">
              <w:rPr>
                <w:rFonts w:ascii="Arial" w:eastAsia="Arial" w:hAnsi="Arial" w:cs="Arial"/>
                <w:spacing w:val="3"/>
                <w:sz w:val="24"/>
                <w:szCs w:val="24"/>
              </w:rPr>
              <w:t xml:space="preserve"> </w:t>
            </w:r>
            <w:r w:rsidRPr="00C53B46">
              <w:rPr>
                <w:rFonts w:ascii="Arial" w:eastAsia="Arial" w:hAnsi="Arial" w:cs="Arial"/>
                <w:sz w:val="24"/>
                <w:szCs w:val="24"/>
              </w:rPr>
              <w:t xml:space="preserve">the subsequent </w:t>
            </w:r>
            <w:r w:rsidRPr="00C53B46">
              <w:rPr>
                <w:rFonts w:ascii="Arial" w:eastAsia="Arial" w:hAnsi="Arial" w:cs="Arial"/>
                <w:spacing w:val="-1"/>
                <w:sz w:val="24"/>
                <w:szCs w:val="24"/>
              </w:rPr>
              <w:t>q</w:t>
            </w:r>
            <w:r w:rsidRPr="00C53B46">
              <w:rPr>
                <w:rFonts w:ascii="Arial" w:eastAsia="Arial" w:hAnsi="Arial" w:cs="Arial"/>
                <w:sz w:val="24"/>
                <w:szCs w:val="24"/>
              </w:rPr>
              <w:t>u</w:t>
            </w:r>
            <w:r w:rsidRPr="00C53B46">
              <w:rPr>
                <w:rFonts w:ascii="Arial" w:eastAsia="Arial" w:hAnsi="Arial" w:cs="Arial"/>
                <w:spacing w:val="2"/>
                <w:sz w:val="24"/>
                <w:szCs w:val="24"/>
              </w:rPr>
              <w:t>a</w:t>
            </w:r>
            <w:r w:rsidRPr="00C53B46">
              <w:rPr>
                <w:rFonts w:ascii="Arial" w:eastAsia="Arial" w:hAnsi="Arial" w:cs="Arial"/>
                <w:sz w:val="24"/>
                <w:szCs w:val="24"/>
              </w:rPr>
              <w:t>li</w:t>
            </w:r>
            <w:r w:rsidRPr="00C53B46">
              <w:rPr>
                <w:rFonts w:ascii="Arial" w:eastAsia="Arial" w:hAnsi="Arial" w:cs="Arial"/>
                <w:spacing w:val="2"/>
                <w:sz w:val="24"/>
                <w:szCs w:val="24"/>
              </w:rPr>
              <w:t>f</w:t>
            </w:r>
            <w:r w:rsidRPr="00C53B46">
              <w:rPr>
                <w:rFonts w:ascii="Arial" w:eastAsia="Arial" w:hAnsi="Arial" w:cs="Arial"/>
                <w:sz w:val="24"/>
                <w:szCs w:val="24"/>
              </w:rPr>
              <w:t>ication pr</w:t>
            </w:r>
            <w:r w:rsidRPr="00C53B46">
              <w:rPr>
                <w:rFonts w:ascii="Arial" w:eastAsia="Arial" w:hAnsi="Arial" w:cs="Arial"/>
                <w:spacing w:val="1"/>
                <w:sz w:val="24"/>
                <w:szCs w:val="24"/>
              </w:rPr>
              <w:t>o</w:t>
            </w:r>
            <w:r w:rsidRPr="00C53B46">
              <w:rPr>
                <w:rFonts w:ascii="Arial" w:eastAsia="Arial" w:hAnsi="Arial" w:cs="Arial"/>
                <w:sz w:val="24"/>
                <w:szCs w:val="24"/>
              </w:rPr>
              <w:t>cedures</w:t>
            </w:r>
            <w:r w:rsidRPr="00C53B46">
              <w:rPr>
                <w:rFonts w:ascii="Arial" w:eastAsia="Arial" w:hAnsi="Arial" w:cs="Arial"/>
                <w:spacing w:val="3"/>
                <w:sz w:val="24"/>
                <w:szCs w:val="24"/>
              </w:rPr>
              <w:t xml:space="preserve"> </w:t>
            </w:r>
            <w:r w:rsidRPr="00C53B46">
              <w:rPr>
                <w:rFonts w:ascii="Arial" w:eastAsia="Arial" w:hAnsi="Arial" w:cs="Arial"/>
                <w:sz w:val="24"/>
                <w:szCs w:val="24"/>
              </w:rPr>
              <w:t>to</w:t>
            </w:r>
            <w:r w:rsidRPr="00C53B46">
              <w:rPr>
                <w:rFonts w:ascii="Arial" w:eastAsia="Arial" w:hAnsi="Arial" w:cs="Arial"/>
                <w:spacing w:val="2"/>
                <w:sz w:val="24"/>
                <w:szCs w:val="24"/>
              </w:rPr>
              <w:t xml:space="preserve"> </w:t>
            </w:r>
            <w:r w:rsidRPr="00C53B46">
              <w:rPr>
                <w:rFonts w:ascii="Arial" w:eastAsia="Arial" w:hAnsi="Arial" w:cs="Arial"/>
                <w:spacing w:val="-2"/>
                <w:sz w:val="24"/>
                <w:szCs w:val="24"/>
              </w:rPr>
              <w:t>t</w:t>
            </w:r>
            <w:r w:rsidRPr="00C53B46">
              <w:rPr>
                <w:rFonts w:ascii="Arial" w:eastAsia="Arial" w:hAnsi="Arial" w:cs="Arial"/>
                <w:spacing w:val="-1"/>
                <w:sz w:val="24"/>
                <w:szCs w:val="24"/>
              </w:rPr>
              <w:t>h</w:t>
            </w:r>
            <w:r w:rsidRPr="00C53B46">
              <w:rPr>
                <w:rFonts w:ascii="Arial" w:eastAsia="Arial" w:hAnsi="Arial" w:cs="Arial"/>
                <w:sz w:val="24"/>
                <w:szCs w:val="24"/>
              </w:rPr>
              <w:t xml:space="preserve">e Bidder as </w:t>
            </w:r>
            <w:r w:rsidRPr="00C53B46">
              <w:rPr>
                <w:rFonts w:ascii="Arial" w:eastAsia="Arial" w:hAnsi="Arial" w:cs="Arial"/>
                <w:spacing w:val="-1"/>
                <w:sz w:val="24"/>
                <w:szCs w:val="24"/>
              </w:rPr>
              <w:t>p</w:t>
            </w:r>
            <w:r w:rsidRPr="00C53B46">
              <w:rPr>
                <w:rFonts w:ascii="Arial" w:eastAsia="Arial" w:hAnsi="Arial" w:cs="Arial"/>
                <w:sz w:val="24"/>
                <w:szCs w:val="24"/>
              </w:rPr>
              <w:t>er Para 3</w:t>
            </w:r>
            <w:r w:rsidRPr="00C53B46">
              <w:rPr>
                <w:rFonts w:ascii="Arial" w:eastAsia="Arial" w:hAnsi="Arial" w:cs="Arial"/>
                <w:spacing w:val="2"/>
                <w:sz w:val="24"/>
                <w:szCs w:val="24"/>
              </w:rPr>
              <w:t>8</w:t>
            </w:r>
            <w:r w:rsidRPr="00C53B46">
              <w:rPr>
                <w:rFonts w:ascii="Arial" w:eastAsia="Arial" w:hAnsi="Arial" w:cs="Arial"/>
                <w:spacing w:val="-2"/>
                <w:sz w:val="24"/>
                <w:szCs w:val="24"/>
              </w:rPr>
              <w:t>/</w:t>
            </w:r>
            <w:r w:rsidRPr="00C53B46">
              <w:rPr>
                <w:rFonts w:ascii="Arial" w:eastAsia="Arial" w:hAnsi="Arial" w:cs="Arial"/>
                <w:sz w:val="24"/>
                <w:szCs w:val="24"/>
              </w:rPr>
              <w:t>I</w:t>
            </w:r>
            <w:r w:rsidRPr="00C53B46">
              <w:rPr>
                <w:rFonts w:ascii="Arial" w:eastAsia="Arial" w:hAnsi="Arial" w:cs="Arial"/>
                <w:spacing w:val="1"/>
                <w:sz w:val="24"/>
                <w:szCs w:val="24"/>
              </w:rPr>
              <w:t>n</w:t>
            </w:r>
            <w:r w:rsidRPr="00C53B46">
              <w:rPr>
                <w:rFonts w:ascii="Arial" w:eastAsia="Arial" w:hAnsi="Arial" w:cs="Arial"/>
                <w:sz w:val="24"/>
                <w:szCs w:val="24"/>
              </w:rPr>
              <w:t xml:space="preserve">structions to </w:t>
            </w:r>
            <w:r w:rsidRPr="00C53B46">
              <w:rPr>
                <w:rFonts w:ascii="Arial" w:eastAsia="Arial" w:hAnsi="Arial" w:cs="Arial"/>
                <w:spacing w:val="-2"/>
                <w:sz w:val="24"/>
                <w:szCs w:val="24"/>
              </w:rPr>
              <w:t>Bidder</w:t>
            </w:r>
            <w:r w:rsidRPr="00C53B46">
              <w:rPr>
                <w:rFonts w:ascii="Arial" w:eastAsia="Arial" w:hAnsi="Arial" w:cs="Arial"/>
                <w:sz w:val="24"/>
                <w:szCs w:val="24"/>
              </w:rPr>
              <w:t>s e</w:t>
            </w:r>
            <w:r w:rsidRPr="00C53B46">
              <w:rPr>
                <w:rFonts w:ascii="Arial" w:eastAsia="Arial" w:hAnsi="Arial" w:cs="Arial"/>
                <w:spacing w:val="3"/>
                <w:sz w:val="24"/>
                <w:szCs w:val="24"/>
              </w:rPr>
              <w:t>m</w:t>
            </w:r>
            <w:r w:rsidRPr="00C53B46">
              <w:rPr>
                <w:rFonts w:ascii="Arial" w:eastAsia="Arial" w:hAnsi="Arial" w:cs="Arial"/>
                <w:sz w:val="24"/>
                <w:szCs w:val="24"/>
              </w:rPr>
              <w:t>pl</w:t>
            </w:r>
            <w:r w:rsidRPr="00C53B46">
              <w:rPr>
                <w:rFonts w:ascii="Arial" w:eastAsia="Arial" w:hAnsi="Arial" w:cs="Arial"/>
                <w:spacing w:val="1"/>
                <w:sz w:val="24"/>
                <w:szCs w:val="24"/>
              </w:rPr>
              <w:t>o</w:t>
            </w:r>
            <w:r w:rsidRPr="00C53B46">
              <w:rPr>
                <w:rFonts w:ascii="Arial" w:eastAsia="Arial" w:hAnsi="Arial" w:cs="Arial"/>
                <w:spacing w:val="-2"/>
                <w:sz w:val="24"/>
                <w:szCs w:val="24"/>
              </w:rPr>
              <w:t>y</w:t>
            </w:r>
            <w:r w:rsidRPr="00C53B46">
              <w:rPr>
                <w:rFonts w:ascii="Arial" w:eastAsia="Arial" w:hAnsi="Arial" w:cs="Arial"/>
                <w:sz w:val="24"/>
                <w:szCs w:val="24"/>
              </w:rPr>
              <w:t>ing</w:t>
            </w:r>
            <w:r w:rsidRPr="00C53B46">
              <w:rPr>
                <w:rFonts w:ascii="Arial" w:eastAsia="Arial" w:hAnsi="Arial" w:cs="Arial"/>
                <w:spacing w:val="1"/>
                <w:sz w:val="24"/>
                <w:szCs w:val="24"/>
              </w:rPr>
              <w:t xml:space="preserve"> </w:t>
            </w:r>
            <w:r w:rsidRPr="00C53B46">
              <w:rPr>
                <w:rFonts w:ascii="Arial" w:eastAsia="Arial" w:hAnsi="Arial" w:cs="Arial"/>
                <w:sz w:val="24"/>
                <w:szCs w:val="24"/>
              </w:rPr>
              <w:t>t</w:t>
            </w:r>
            <w:r w:rsidRPr="00C53B46">
              <w:rPr>
                <w:rFonts w:ascii="Arial" w:eastAsia="Arial" w:hAnsi="Arial" w:cs="Arial"/>
                <w:spacing w:val="1"/>
                <w:sz w:val="24"/>
                <w:szCs w:val="24"/>
              </w:rPr>
              <w:t>h</w:t>
            </w:r>
            <w:r w:rsidRPr="00C53B46">
              <w:rPr>
                <w:rFonts w:ascii="Arial" w:eastAsia="Arial" w:hAnsi="Arial" w:cs="Arial"/>
                <w:sz w:val="24"/>
                <w:szCs w:val="24"/>
              </w:rPr>
              <w:t>e sp</w:t>
            </w:r>
            <w:r w:rsidRPr="00C53B46">
              <w:rPr>
                <w:rFonts w:ascii="Arial" w:eastAsia="Arial" w:hAnsi="Arial" w:cs="Arial"/>
                <w:spacing w:val="2"/>
                <w:sz w:val="24"/>
                <w:szCs w:val="24"/>
              </w:rPr>
              <w:t>e</w:t>
            </w:r>
            <w:r w:rsidRPr="00C53B46">
              <w:rPr>
                <w:rFonts w:ascii="Arial" w:eastAsia="Arial" w:hAnsi="Arial" w:cs="Arial"/>
                <w:sz w:val="24"/>
                <w:szCs w:val="24"/>
              </w:rPr>
              <w:t>c</w:t>
            </w:r>
            <w:r w:rsidRPr="00C53B46">
              <w:rPr>
                <w:rFonts w:ascii="Arial" w:eastAsia="Arial" w:hAnsi="Arial" w:cs="Arial"/>
                <w:spacing w:val="-3"/>
                <w:sz w:val="24"/>
                <w:szCs w:val="24"/>
              </w:rPr>
              <w:t>i</w:t>
            </w:r>
            <w:r w:rsidRPr="00C53B46">
              <w:rPr>
                <w:rFonts w:ascii="Arial" w:eastAsia="Arial" w:hAnsi="Arial" w:cs="Arial"/>
                <w:spacing w:val="3"/>
                <w:sz w:val="24"/>
                <w:szCs w:val="24"/>
              </w:rPr>
              <w:t>f</w:t>
            </w:r>
            <w:r w:rsidRPr="00C53B46">
              <w:rPr>
                <w:rFonts w:ascii="Arial" w:eastAsia="Arial" w:hAnsi="Arial" w:cs="Arial"/>
                <w:sz w:val="24"/>
                <w:szCs w:val="24"/>
              </w:rPr>
              <w:t>ied requi</w:t>
            </w:r>
            <w:r w:rsidRPr="00C53B46">
              <w:rPr>
                <w:rFonts w:ascii="Arial" w:eastAsia="Arial" w:hAnsi="Arial" w:cs="Arial"/>
                <w:spacing w:val="-1"/>
                <w:sz w:val="24"/>
                <w:szCs w:val="24"/>
              </w:rPr>
              <w:t>r</w:t>
            </w:r>
            <w:r w:rsidRPr="00C53B46">
              <w:rPr>
                <w:rFonts w:ascii="Arial" w:eastAsia="Arial" w:hAnsi="Arial" w:cs="Arial"/>
                <w:sz w:val="24"/>
                <w:szCs w:val="24"/>
              </w:rPr>
              <w:t>e</w:t>
            </w:r>
            <w:r w:rsidRPr="00C53B46">
              <w:rPr>
                <w:rFonts w:ascii="Arial" w:eastAsia="Arial" w:hAnsi="Arial" w:cs="Arial"/>
                <w:spacing w:val="3"/>
                <w:sz w:val="24"/>
                <w:szCs w:val="24"/>
              </w:rPr>
              <w:t>m</w:t>
            </w:r>
            <w:r w:rsidRPr="00C53B46">
              <w:rPr>
                <w:rFonts w:ascii="Arial" w:eastAsia="Arial" w:hAnsi="Arial" w:cs="Arial"/>
                <w:sz w:val="24"/>
                <w:szCs w:val="24"/>
              </w:rPr>
              <w:t>e</w:t>
            </w:r>
            <w:r w:rsidRPr="00C53B46">
              <w:rPr>
                <w:rFonts w:ascii="Arial" w:eastAsia="Arial" w:hAnsi="Arial" w:cs="Arial"/>
                <w:spacing w:val="2"/>
                <w:sz w:val="24"/>
                <w:szCs w:val="24"/>
              </w:rPr>
              <w:t>n</w:t>
            </w:r>
            <w:r w:rsidRPr="00C53B46">
              <w:rPr>
                <w:rFonts w:ascii="Arial" w:eastAsia="Arial" w:hAnsi="Arial" w:cs="Arial"/>
                <w:sz w:val="24"/>
                <w:szCs w:val="24"/>
              </w:rPr>
              <w:t>ts</w:t>
            </w:r>
            <w:r w:rsidRPr="00C53B46">
              <w:rPr>
                <w:rFonts w:ascii="Arial" w:eastAsia="Arial" w:hAnsi="Arial" w:cs="Arial"/>
                <w:spacing w:val="4"/>
                <w:sz w:val="24"/>
                <w:szCs w:val="24"/>
              </w:rPr>
              <w:t xml:space="preserve"> </w:t>
            </w:r>
            <w:r w:rsidRPr="00C53B46">
              <w:rPr>
                <w:rFonts w:ascii="Arial" w:eastAsia="Arial" w:hAnsi="Arial" w:cs="Arial"/>
                <w:sz w:val="24"/>
                <w:szCs w:val="24"/>
              </w:rPr>
              <w:t>o</w:t>
            </w:r>
            <w:r w:rsidRPr="00C53B46">
              <w:rPr>
                <w:rFonts w:ascii="Arial" w:eastAsia="Arial" w:hAnsi="Arial" w:cs="Arial"/>
                <w:spacing w:val="2"/>
                <w:sz w:val="24"/>
                <w:szCs w:val="24"/>
              </w:rPr>
              <w:t>n</w:t>
            </w:r>
            <w:r w:rsidRPr="00C53B46">
              <w:rPr>
                <w:rFonts w:ascii="Arial" w:eastAsia="Arial" w:hAnsi="Arial" w:cs="Arial"/>
                <w:sz w:val="24"/>
                <w:szCs w:val="24"/>
              </w:rPr>
              <w:t>l</w:t>
            </w:r>
            <w:r w:rsidRPr="00C53B46">
              <w:rPr>
                <w:rFonts w:ascii="Arial" w:eastAsia="Arial" w:hAnsi="Arial" w:cs="Arial"/>
                <w:spacing w:val="-3"/>
                <w:sz w:val="24"/>
                <w:szCs w:val="24"/>
              </w:rPr>
              <w:t>y</w:t>
            </w:r>
            <w:r w:rsidRPr="00C53B46">
              <w:rPr>
                <w:rFonts w:ascii="Arial" w:eastAsia="Arial" w:hAnsi="Arial" w:cs="Arial"/>
                <w:sz w:val="24"/>
                <w:szCs w:val="24"/>
              </w:rPr>
              <w:t xml:space="preserve">. </w:t>
            </w:r>
            <w:r w:rsidRPr="00C53B46">
              <w:rPr>
                <w:rFonts w:ascii="Arial" w:eastAsia="Arial" w:hAnsi="Arial" w:cs="Arial"/>
                <w:spacing w:val="10"/>
                <w:sz w:val="24"/>
                <w:szCs w:val="24"/>
              </w:rPr>
              <w:t>W</w:t>
            </w:r>
            <w:r w:rsidRPr="00C53B46">
              <w:rPr>
                <w:rFonts w:ascii="Arial" w:eastAsia="Arial" w:hAnsi="Arial" w:cs="Arial"/>
                <w:spacing w:val="-4"/>
                <w:sz w:val="24"/>
                <w:szCs w:val="24"/>
              </w:rPr>
              <w:t>h</w:t>
            </w:r>
            <w:r w:rsidRPr="00C53B46">
              <w:rPr>
                <w:rFonts w:ascii="Arial" w:eastAsia="Arial" w:hAnsi="Arial" w:cs="Arial"/>
                <w:sz w:val="24"/>
                <w:szCs w:val="24"/>
              </w:rPr>
              <w:t>ile</w:t>
            </w:r>
            <w:r w:rsidRPr="00C53B46">
              <w:rPr>
                <w:rFonts w:ascii="Arial" w:eastAsia="Arial" w:hAnsi="Arial" w:cs="Arial"/>
                <w:spacing w:val="6"/>
                <w:sz w:val="24"/>
                <w:szCs w:val="24"/>
              </w:rPr>
              <w:t xml:space="preserve"> </w:t>
            </w:r>
            <w:r w:rsidRPr="00C53B46">
              <w:rPr>
                <w:rFonts w:ascii="Arial" w:eastAsia="Arial" w:hAnsi="Arial" w:cs="Arial"/>
                <w:sz w:val="24"/>
                <w:szCs w:val="24"/>
              </w:rPr>
              <w:t>t</w:t>
            </w:r>
            <w:r w:rsidRPr="00C53B46">
              <w:rPr>
                <w:rFonts w:ascii="Arial" w:eastAsia="Arial" w:hAnsi="Arial" w:cs="Arial"/>
                <w:spacing w:val="1"/>
                <w:sz w:val="24"/>
                <w:szCs w:val="24"/>
              </w:rPr>
              <w:t>h</w:t>
            </w:r>
            <w:r w:rsidRPr="00C53B46">
              <w:rPr>
                <w:rFonts w:ascii="Arial" w:eastAsia="Arial" w:hAnsi="Arial" w:cs="Arial"/>
                <w:sz w:val="24"/>
                <w:szCs w:val="24"/>
              </w:rPr>
              <w:t>e</w:t>
            </w:r>
            <w:r w:rsidRPr="00C53B46">
              <w:rPr>
                <w:rFonts w:ascii="Arial" w:eastAsia="Arial" w:hAnsi="Arial" w:cs="Arial"/>
                <w:spacing w:val="6"/>
                <w:sz w:val="24"/>
                <w:szCs w:val="24"/>
              </w:rPr>
              <w:t xml:space="preserve"> </w:t>
            </w:r>
            <w:r w:rsidRPr="00C53B46">
              <w:rPr>
                <w:rFonts w:ascii="Arial" w:eastAsia="Arial" w:hAnsi="Arial" w:cs="Arial"/>
                <w:sz w:val="24"/>
                <w:szCs w:val="24"/>
              </w:rPr>
              <w:t>requi</w:t>
            </w:r>
            <w:r w:rsidRPr="00C53B46">
              <w:rPr>
                <w:rFonts w:ascii="Arial" w:eastAsia="Arial" w:hAnsi="Arial" w:cs="Arial"/>
                <w:spacing w:val="-1"/>
                <w:sz w:val="24"/>
                <w:szCs w:val="24"/>
              </w:rPr>
              <w:t>re</w:t>
            </w:r>
            <w:r w:rsidRPr="00C53B46">
              <w:rPr>
                <w:rFonts w:ascii="Arial" w:eastAsia="Arial" w:hAnsi="Arial" w:cs="Arial"/>
                <w:spacing w:val="2"/>
                <w:sz w:val="24"/>
                <w:szCs w:val="24"/>
              </w:rPr>
              <w:t>m</w:t>
            </w:r>
            <w:r w:rsidRPr="00C53B46">
              <w:rPr>
                <w:rFonts w:ascii="Arial" w:eastAsia="Arial" w:hAnsi="Arial" w:cs="Arial"/>
                <w:sz w:val="24"/>
                <w:szCs w:val="24"/>
              </w:rPr>
              <w:t>ents</w:t>
            </w:r>
            <w:r w:rsidRPr="00C53B46">
              <w:rPr>
                <w:rFonts w:ascii="Arial" w:eastAsia="Arial" w:hAnsi="Arial" w:cs="Arial"/>
                <w:spacing w:val="6"/>
                <w:sz w:val="24"/>
                <w:szCs w:val="24"/>
              </w:rPr>
              <w:t xml:space="preserve"> </w:t>
            </w:r>
            <w:r w:rsidRPr="00C53B46">
              <w:rPr>
                <w:rFonts w:ascii="Arial" w:eastAsia="Arial" w:hAnsi="Arial" w:cs="Arial"/>
                <w:spacing w:val="-1"/>
                <w:sz w:val="24"/>
                <w:szCs w:val="24"/>
              </w:rPr>
              <w:t>n</w:t>
            </w:r>
            <w:r w:rsidRPr="00C53B46">
              <w:rPr>
                <w:rFonts w:ascii="Arial" w:eastAsia="Arial" w:hAnsi="Arial" w:cs="Arial"/>
                <w:sz w:val="24"/>
                <w:szCs w:val="24"/>
              </w:rPr>
              <w:t>ot</w:t>
            </w:r>
            <w:r w:rsidRPr="00C53B46">
              <w:rPr>
                <w:rFonts w:ascii="Arial" w:eastAsia="Arial" w:hAnsi="Arial" w:cs="Arial"/>
                <w:spacing w:val="7"/>
                <w:sz w:val="24"/>
                <w:szCs w:val="24"/>
              </w:rPr>
              <w:t xml:space="preserve"> </w:t>
            </w:r>
            <w:r w:rsidRPr="00C53B46">
              <w:rPr>
                <w:rFonts w:ascii="Arial" w:eastAsia="Arial" w:hAnsi="Arial" w:cs="Arial"/>
                <w:sz w:val="24"/>
                <w:szCs w:val="24"/>
              </w:rPr>
              <w:t>co</w:t>
            </w:r>
            <w:r w:rsidRPr="00C53B46">
              <w:rPr>
                <w:rFonts w:ascii="Arial" w:eastAsia="Arial" w:hAnsi="Arial" w:cs="Arial"/>
                <w:spacing w:val="-1"/>
                <w:sz w:val="24"/>
                <w:szCs w:val="24"/>
              </w:rPr>
              <w:t>v</w:t>
            </w:r>
            <w:r w:rsidRPr="00C53B46">
              <w:rPr>
                <w:rFonts w:ascii="Arial" w:eastAsia="Arial" w:hAnsi="Arial" w:cs="Arial"/>
                <w:sz w:val="24"/>
                <w:szCs w:val="24"/>
              </w:rPr>
              <w:t>ered</w:t>
            </w:r>
            <w:r w:rsidRPr="00C53B46">
              <w:rPr>
                <w:rFonts w:ascii="Arial" w:eastAsia="Arial" w:hAnsi="Arial" w:cs="Arial"/>
                <w:spacing w:val="8"/>
                <w:sz w:val="24"/>
                <w:szCs w:val="24"/>
              </w:rPr>
              <w:t xml:space="preserve"> </w:t>
            </w:r>
            <w:r w:rsidRPr="00C53B46">
              <w:rPr>
                <w:rFonts w:ascii="Arial" w:eastAsia="Arial" w:hAnsi="Arial" w:cs="Arial"/>
                <w:sz w:val="24"/>
                <w:szCs w:val="24"/>
              </w:rPr>
              <w:t>by</w:t>
            </w:r>
            <w:r w:rsidRPr="00C53B46">
              <w:rPr>
                <w:rFonts w:ascii="Arial" w:eastAsia="Arial" w:hAnsi="Arial" w:cs="Arial"/>
                <w:spacing w:val="4"/>
                <w:sz w:val="24"/>
                <w:szCs w:val="24"/>
              </w:rPr>
              <w:t xml:space="preserve"> </w:t>
            </w:r>
            <w:r w:rsidRPr="00C53B46">
              <w:rPr>
                <w:rFonts w:ascii="Arial" w:eastAsia="Arial" w:hAnsi="Arial" w:cs="Arial"/>
                <w:sz w:val="24"/>
                <w:szCs w:val="24"/>
              </w:rPr>
              <w:t>the</w:t>
            </w:r>
            <w:r w:rsidRPr="00C53B46">
              <w:rPr>
                <w:rFonts w:ascii="Arial" w:eastAsia="Arial" w:hAnsi="Arial" w:cs="Arial"/>
                <w:spacing w:val="6"/>
                <w:sz w:val="24"/>
                <w:szCs w:val="24"/>
              </w:rPr>
              <w:t xml:space="preserve"> </w:t>
            </w:r>
            <w:r w:rsidRPr="00C53B46">
              <w:rPr>
                <w:rFonts w:ascii="Arial" w:eastAsia="Arial" w:hAnsi="Arial" w:cs="Arial"/>
                <w:sz w:val="24"/>
                <w:szCs w:val="24"/>
              </w:rPr>
              <w:t>t</w:t>
            </w:r>
            <w:r w:rsidRPr="00C53B46">
              <w:rPr>
                <w:rFonts w:ascii="Arial" w:eastAsia="Arial" w:hAnsi="Arial" w:cs="Arial"/>
                <w:spacing w:val="1"/>
                <w:sz w:val="24"/>
                <w:szCs w:val="24"/>
              </w:rPr>
              <w:t>e</w:t>
            </w:r>
            <w:r w:rsidRPr="00C53B46">
              <w:rPr>
                <w:rFonts w:ascii="Arial" w:eastAsia="Arial" w:hAnsi="Arial" w:cs="Arial"/>
                <w:spacing w:val="-2"/>
                <w:sz w:val="24"/>
                <w:szCs w:val="24"/>
              </w:rPr>
              <w:t>x</w:t>
            </w:r>
            <w:r w:rsidRPr="00C53B46">
              <w:rPr>
                <w:rFonts w:ascii="Arial" w:eastAsia="Arial" w:hAnsi="Arial" w:cs="Arial"/>
                <w:sz w:val="24"/>
                <w:szCs w:val="24"/>
              </w:rPr>
              <w:t>t</w:t>
            </w:r>
            <w:r w:rsidRPr="00C53B46">
              <w:rPr>
                <w:rFonts w:ascii="Arial" w:eastAsia="Arial" w:hAnsi="Arial" w:cs="Arial"/>
                <w:spacing w:val="4"/>
                <w:sz w:val="24"/>
                <w:szCs w:val="24"/>
              </w:rPr>
              <w:t xml:space="preserve"> </w:t>
            </w:r>
            <w:r w:rsidRPr="00C53B46">
              <w:rPr>
                <w:rFonts w:ascii="Arial" w:eastAsia="Arial" w:hAnsi="Arial" w:cs="Arial"/>
                <w:sz w:val="24"/>
                <w:szCs w:val="24"/>
              </w:rPr>
              <w:t>b</w:t>
            </w:r>
            <w:r w:rsidRPr="00C53B46">
              <w:rPr>
                <w:rFonts w:ascii="Arial" w:eastAsia="Arial" w:hAnsi="Arial" w:cs="Arial"/>
                <w:spacing w:val="2"/>
                <w:sz w:val="24"/>
                <w:szCs w:val="24"/>
              </w:rPr>
              <w:t>e</w:t>
            </w:r>
            <w:r w:rsidRPr="00C53B46">
              <w:rPr>
                <w:rFonts w:ascii="Arial" w:eastAsia="Arial" w:hAnsi="Arial" w:cs="Arial"/>
                <w:sz w:val="24"/>
                <w:szCs w:val="24"/>
              </w:rPr>
              <w:t>low</w:t>
            </w:r>
            <w:r w:rsidRPr="00C53B46">
              <w:rPr>
                <w:rFonts w:ascii="Arial" w:eastAsia="Arial" w:hAnsi="Arial" w:cs="Arial"/>
                <w:spacing w:val="3"/>
                <w:sz w:val="24"/>
                <w:szCs w:val="24"/>
              </w:rPr>
              <w:t xml:space="preserve"> </w:t>
            </w:r>
            <w:r w:rsidRPr="00C53B46">
              <w:rPr>
                <w:rFonts w:ascii="Arial" w:eastAsia="Arial" w:hAnsi="Arial" w:cs="Arial"/>
                <w:sz w:val="24"/>
                <w:szCs w:val="24"/>
              </w:rPr>
              <w:t>sh</w:t>
            </w:r>
            <w:r w:rsidRPr="00C53B46">
              <w:rPr>
                <w:rFonts w:ascii="Arial" w:eastAsia="Arial" w:hAnsi="Arial" w:cs="Arial"/>
                <w:spacing w:val="2"/>
                <w:sz w:val="24"/>
                <w:szCs w:val="24"/>
              </w:rPr>
              <w:t>a</w:t>
            </w:r>
            <w:r w:rsidRPr="00C53B46">
              <w:rPr>
                <w:rFonts w:ascii="Arial" w:eastAsia="Arial" w:hAnsi="Arial" w:cs="Arial"/>
                <w:sz w:val="24"/>
                <w:szCs w:val="24"/>
              </w:rPr>
              <w:t>ll n</w:t>
            </w:r>
            <w:r w:rsidRPr="00C53B46">
              <w:rPr>
                <w:rFonts w:ascii="Arial" w:eastAsia="Arial" w:hAnsi="Arial" w:cs="Arial"/>
                <w:spacing w:val="2"/>
                <w:sz w:val="24"/>
                <w:szCs w:val="24"/>
              </w:rPr>
              <w:t>o</w:t>
            </w:r>
            <w:r w:rsidRPr="00C53B46">
              <w:rPr>
                <w:rFonts w:ascii="Arial" w:eastAsia="Arial" w:hAnsi="Arial" w:cs="Arial"/>
                <w:sz w:val="24"/>
                <w:szCs w:val="24"/>
              </w:rPr>
              <w:t>t</w:t>
            </w:r>
            <w:r w:rsidRPr="00C53B46">
              <w:rPr>
                <w:rFonts w:ascii="Arial" w:eastAsia="Arial" w:hAnsi="Arial" w:cs="Arial"/>
                <w:spacing w:val="-1"/>
                <w:sz w:val="24"/>
                <w:szCs w:val="24"/>
              </w:rPr>
              <w:t xml:space="preserve"> </w:t>
            </w:r>
            <w:r w:rsidRPr="00C53B46">
              <w:rPr>
                <w:rFonts w:ascii="Arial" w:eastAsia="Arial" w:hAnsi="Arial" w:cs="Arial"/>
                <w:sz w:val="24"/>
                <w:szCs w:val="24"/>
              </w:rPr>
              <w:t>be us</w:t>
            </w:r>
            <w:r w:rsidRPr="00C53B46">
              <w:rPr>
                <w:rFonts w:ascii="Arial" w:eastAsia="Arial" w:hAnsi="Arial" w:cs="Arial"/>
                <w:spacing w:val="2"/>
                <w:sz w:val="24"/>
                <w:szCs w:val="24"/>
              </w:rPr>
              <w:t>e</w:t>
            </w:r>
            <w:r w:rsidRPr="00C53B46">
              <w:rPr>
                <w:rFonts w:ascii="Arial" w:eastAsia="Arial" w:hAnsi="Arial" w:cs="Arial"/>
                <w:sz w:val="24"/>
                <w:szCs w:val="24"/>
              </w:rPr>
              <w:t>d</w:t>
            </w:r>
            <w:r w:rsidRPr="00C53B46">
              <w:rPr>
                <w:rFonts w:ascii="Arial" w:eastAsia="Arial" w:hAnsi="Arial" w:cs="Arial"/>
                <w:spacing w:val="-1"/>
                <w:sz w:val="24"/>
                <w:szCs w:val="24"/>
              </w:rPr>
              <w:t xml:space="preserve"> </w:t>
            </w:r>
            <w:r w:rsidRPr="00C53B46">
              <w:rPr>
                <w:rFonts w:ascii="Arial" w:eastAsia="Arial" w:hAnsi="Arial" w:cs="Arial"/>
                <w:sz w:val="24"/>
                <w:szCs w:val="24"/>
              </w:rPr>
              <w:t>in</w:t>
            </w:r>
            <w:r w:rsidRPr="00C53B46">
              <w:rPr>
                <w:rFonts w:ascii="Arial" w:eastAsia="Arial" w:hAnsi="Arial" w:cs="Arial"/>
                <w:spacing w:val="2"/>
                <w:sz w:val="24"/>
                <w:szCs w:val="24"/>
              </w:rPr>
              <w:t xml:space="preserve"> </w:t>
            </w:r>
            <w:r w:rsidRPr="00C53B46">
              <w:rPr>
                <w:rFonts w:ascii="Arial" w:eastAsia="Arial" w:hAnsi="Arial" w:cs="Arial"/>
                <w:sz w:val="24"/>
                <w:szCs w:val="24"/>
              </w:rPr>
              <w:t xml:space="preserve">the </w:t>
            </w:r>
            <w:r w:rsidRPr="00C53B46">
              <w:rPr>
                <w:rFonts w:ascii="Arial" w:eastAsia="Arial" w:hAnsi="Arial" w:cs="Arial"/>
                <w:spacing w:val="1"/>
                <w:sz w:val="24"/>
                <w:szCs w:val="24"/>
              </w:rPr>
              <w:t>e</w:t>
            </w:r>
            <w:r w:rsidRPr="00C53B46">
              <w:rPr>
                <w:rFonts w:ascii="Arial" w:eastAsia="Arial" w:hAnsi="Arial" w:cs="Arial"/>
                <w:spacing w:val="-2"/>
                <w:sz w:val="24"/>
                <w:szCs w:val="24"/>
              </w:rPr>
              <w:t>v</w:t>
            </w:r>
            <w:r w:rsidRPr="00C53B46">
              <w:rPr>
                <w:rFonts w:ascii="Arial" w:eastAsia="Arial" w:hAnsi="Arial" w:cs="Arial"/>
                <w:sz w:val="24"/>
                <w:szCs w:val="24"/>
              </w:rPr>
              <w:t>a</w:t>
            </w:r>
            <w:r w:rsidRPr="00C53B46">
              <w:rPr>
                <w:rFonts w:ascii="Arial" w:eastAsia="Arial" w:hAnsi="Arial" w:cs="Arial"/>
                <w:spacing w:val="-2"/>
                <w:sz w:val="24"/>
                <w:szCs w:val="24"/>
              </w:rPr>
              <w:t>l</w:t>
            </w:r>
            <w:r w:rsidRPr="00C53B46">
              <w:rPr>
                <w:rFonts w:ascii="Arial" w:eastAsia="Arial" w:hAnsi="Arial" w:cs="Arial"/>
                <w:sz w:val="24"/>
                <w:szCs w:val="24"/>
              </w:rPr>
              <w:t>u</w:t>
            </w:r>
            <w:r w:rsidRPr="00C53B46">
              <w:rPr>
                <w:rFonts w:ascii="Arial" w:eastAsia="Arial" w:hAnsi="Arial" w:cs="Arial"/>
                <w:spacing w:val="2"/>
                <w:sz w:val="24"/>
                <w:szCs w:val="24"/>
              </w:rPr>
              <w:t>a</w:t>
            </w:r>
            <w:r w:rsidRPr="00C53B46">
              <w:rPr>
                <w:rFonts w:ascii="Arial" w:eastAsia="Arial" w:hAnsi="Arial" w:cs="Arial"/>
                <w:sz w:val="24"/>
                <w:szCs w:val="24"/>
              </w:rPr>
              <w:t>ti</w:t>
            </w:r>
            <w:r w:rsidRPr="00C53B46">
              <w:rPr>
                <w:rFonts w:ascii="Arial" w:eastAsia="Arial" w:hAnsi="Arial" w:cs="Arial"/>
                <w:spacing w:val="-1"/>
                <w:sz w:val="24"/>
                <w:szCs w:val="24"/>
              </w:rPr>
              <w:t>o</w:t>
            </w:r>
            <w:r w:rsidRPr="00C53B46">
              <w:rPr>
                <w:rFonts w:ascii="Arial" w:eastAsia="Arial" w:hAnsi="Arial" w:cs="Arial"/>
                <w:sz w:val="24"/>
                <w:szCs w:val="24"/>
              </w:rPr>
              <w:t>n</w:t>
            </w:r>
            <w:r w:rsidRPr="00C53B46">
              <w:rPr>
                <w:rFonts w:ascii="Arial" w:eastAsia="Arial" w:hAnsi="Arial" w:cs="Arial"/>
                <w:spacing w:val="2"/>
                <w:sz w:val="24"/>
                <w:szCs w:val="24"/>
              </w:rPr>
              <w:t xml:space="preserve"> </w:t>
            </w:r>
            <w:r w:rsidRPr="00C53B46">
              <w:rPr>
                <w:rFonts w:ascii="Arial" w:eastAsia="Arial" w:hAnsi="Arial" w:cs="Arial"/>
                <w:spacing w:val="-1"/>
                <w:sz w:val="24"/>
                <w:szCs w:val="24"/>
              </w:rPr>
              <w:t>o</w:t>
            </w:r>
            <w:r w:rsidRPr="00C53B46">
              <w:rPr>
                <w:rFonts w:ascii="Arial" w:eastAsia="Arial" w:hAnsi="Arial" w:cs="Arial"/>
                <w:sz w:val="24"/>
                <w:szCs w:val="24"/>
              </w:rPr>
              <w:t xml:space="preserve">f </w:t>
            </w:r>
            <w:r w:rsidRPr="00C53B46">
              <w:rPr>
                <w:rFonts w:ascii="Arial" w:eastAsia="Arial" w:hAnsi="Arial" w:cs="Arial"/>
                <w:spacing w:val="1"/>
                <w:sz w:val="24"/>
                <w:szCs w:val="24"/>
              </w:rPr>
              <w:t>t</w:t>
            </w:r>
            <w:r w:rsidRPr="00C53B46">
              <w:rPr>
                <w:rFonts w:ascii="Arial" w:eastAsia="Arial" w:hAnsi="Arial" w:cs="Arial"/>
                <w:spacing w:val="-1"/>
                <w:sz w:val="24"/>
                <w:szCs w:val="24"/>
              </w:rPr>
              <w:t>h</w:t>
            </w:r>
            <w:r w:rsidRPr="00C53B46">
              <w:rPr>
                <w:rFonts w:ascii="Arial" w:eastAsia="Arial" w:hAnsi="Arial" w:cs="Arial"/>
                <w:sz w:val="24"/>
                <w:szCs w:val="24"/>
              </w:rPr>
              <w:t>e</w:t>
            </w:r>
            <w:r w:rsidRPr="00C53B46">
              <w:rPr>
                <w:rFonts w:ascii="Arial" w:eastAsia="Arial" w:hAnsi="Arial" w:cs="Arial"/>
                <w:spacing w:val="2"/>
                <w:sz w:val="24"/>
                <w:szCs w:val="24"/>
              </w:rPr>
              <w:t xml:space="preserve"> </w:t>
            </w:r>
            <w:r w:rsidRPr="00C53B46">
              <w:rPr>
                <w:rFonts w:ascii="Arial" w:eastAsia="Arial" w:hAnsi="Arial" w:cs="Arial"/>
                <w:spacing w:val="-1"/>
                <w:sz w:val="24"/>
                <w:szCs w:val="24"/>
              </w:rPr>
              <w:t>q</w:t>
            </w:r>
            <w:r w:rsidRPr="00C53B46">
              <w:rPr>
                <w:rFonts w:ascii="Arial" w:eastAsia="Arial" w:hAnsi="Arial" w:cs="Arial"/>
                <w:sz w:val="24"/>
                <w:szCs w:val="24"/>
              </w:rPr>
              <w:t>u</w:t>
            </w:r>
            <w:r w:rsidRPr="00C53B46">
              <w:rPr>
                <w:rFonts w:ascii="Arial" w:eastAsia="Arial" w:hAnsi="Arial" w:cs="Arial"/>
                <w:spacing w:val="2"/>
                <w:sz w:val="24"/>
                <w:szCs w:val="24"/>
              </w:rPr>
              <w:t>a</w:t>
            </w:r>
            <w:r w:rsidRPr="00C53B46">
              <w:rPr>
                <w:rFonts w:ascii="Arial" w:eastAsia="Arial" w:hAnsi="Arial" w:cs="Arial"/>
                <w:sz w:val="24"/>
                <w:szCs w:val="24"/>
              </w:rPr>
              <w:t>l</w:t>
            </w:r>
            <w:r w:rsidRPr="00C53B46">
              <w:rPr>
                <w:rFonts w:ascii="Arial" w:eastAsia="Arial" w:hAnsi="Arial" w:cs="Arial"/>
                <w:spacing w:val="-3"/>
                <w:sz w:val="24"/>
                <w:szCs w:val="24"/>
              </w:rPr>
              <w:t>i</w:t>
            </w:r>
            <w:r w:rsidRPr="00C53B46">
              <w:rPr>
                <w:rFonts w:ascii="Arial" w:eastAsia="Arial" w:hAnsi="Arial" w:cs="Arial"/>
                <w:spacing w:val="3"/>
                <w:sz w:val="24"/>
                <w:szCs w:val="24"/>
              </w:rPr>
              <w:t>f</w:t>
            </w:r>
            <w:r w:rsidRPr="00C53B46">
              <w:rPr>
                <w:rFonts w:ascii="Arial" w:eastAsia="Arial" w:hAnsi="Arial" w:cs="Arial"/>
                <w:sz w:val="24"/>
                <w:szCs w:val="24"/>
              </w:rPr>
              <w:t>icat</w:t>
            </w:r>
            <w:r w:rsidRPr="00C53B46">
              <w:rPr>
                <w:rFonts w:ascii="Arial" w:eastAsia="Arial" w:hAnsi="Arial" w:cs="Arial"/>
                <w:spacing w:val="-2"/>
                <w:sz w:val="24"/>
                <w:szCs w:val="24"/>
              </w:rPr>
              <w:t>i</w:t>
            </w:r>
            <w:r w:rsidRPr="00C53B46">
              <w:rPr>
                <w:rFonts w:ascii="Arial" w:eastAsia="Arial" w:hAnsi="Arial" w:cs="Arial"/>
                <w:sz w:val="24"/>
                <w:szCs w:val="24"/>
              </w:rPr>
              <w:t>o</w:t>
            </w:r>
            <w:r w:rsidRPr="00C53B46">
              <w:rPr>
                <w:rFonts w:ascii="Arial" w:eastAsia="Arial" w:hAnsi="Arial" w:cs="Arial"/>
                <w:spacing w:val="2"/>
                <w:sz w:val="24"/>
                <w:szCs w:val="24"/>
              </w:rPr>
              <w:t>n</w:t>
            </w:r>
            <w:r w:rsidRPr="00C53B46">
              <w:rPr>
                <w:rFonts w:ascii="Arial" w:eastAsia="Arial" w:hAnsi="Arial" w:cs="Arial"/>
                <w:sz w:val="24"/>
                <w:szCs w:val="24"/>
              </w:rPr>
              <w:t xml:space="preserve">s of </w:t>
            </w:r>
            <w:r w:rsidRPr="00C53B46">
              <w:rPr>
                <w:rFonts w:ascii="Arial" w:eastAsia="Arial" w:hAnsi="Arial" w:cs="Arial"/>
                <w:spacing w:val="-2"/>
                <w:sz w:val="24"/>
                <w:szCs w:val="24"/>
              </w:rPr>
              <w:t>Bidder</w:t>
            </w:r>
            <w:r w:rsidRPr="00C53B46">
              <w:rPr>
                <w:rFonts w:ascii="Arial" w:eastAsia="Arial" w:hAnsi="Arial" w:cs="Arial"/>
                <w:sz w:val="24"/>
                <w:szCs w:val="24"/>
              </w:rPr>
              <w:t>s.</w:t>
            </w:r>
          </w:p>
          <w:p w:rsidR="004272F0" w:rsidRPr="00C53B46" w:rsidRDefault="004272F0" w:rsidP="00C53B46">
            <w:pPr>
              <w:bidi w:val="0"/>
              <w:spacing w:line="120" w:lineRule="exact"/>
              <w:jc w:val="both"/>
              <w:rPr>
                <w:rFonts w:eastAsiaTheme="minorHAnsi"/>
                <w:sz w:val="24"/>
                <w:szCs w:val="24"/>
              </w:rPr>
            </w:pPr>
          </w:p>
          <w:p w:rsidR="004272F0" w:rsidRPr="00C53B46" w:rsidRDefault="004272F0" w:rsidP="00C53B46">
            <w:pPr>
              <w:bidi w:val="0"/>
              <w:jc w:val="both"/>
              <w:rPr>
                <w:rFonts w:ascii="Arial" w:eastAsia="Arial" w:hAnsi="Arial" w:cs="Arial"/>
                <w:sz w:val="24"/>
                <w:szCs w:val="24"/>
              </w:rPr>
            </w:pPr>
            <w:r w:rsidRPr="00C53B46">
              <w:rPr>
                <w:rFonts w:ascii="Arial" w:eastAsia="Arial" w:hAnsi="Arial" w:cs="Arial"/>
                <w:spacing w:val="1"/>
                <w:sz w:val="24"/>
                <w:szCs w:val="24"/>
              </w:rPr>
              <w:t>a</w:t>
            </w:r>
            <w:r w:rsidRPr="00C53B46">
              <w:rPr>
                <w:rFonts w:ascii="Arial" w:eastAsia="Arial" w:hAnsi="Arial" w:cs="Arial"/>
                <w:sz w:val="24"/>
                <w:szCs w:val="24"/>
              </w:rPr>
              <w:t xml:space="preserve">- </w:t>
            </w:r>
            <w:r w:rsidRPr="00C53B46">
              <w:rPr>
                <w:rFonts w:ascii="Arial" w:eastAsia="Arial" w:hAnsi="Arial" w:cs="Arial"/>
                <w:spacing w:val="10"/>
                <w:sz w:val="24"/>
                <w:szCs w:val="24"/>
              </w:rPr>
              <w:t xml:space="preserve"> </w:t>
            </w:r>
            <w:r w:rsidRPr="00C53B46">
              <w:rPr>
                <w:rFonts w:ascii="Arial" w:eastAsia="Arial" w:hAnsi="Arial" w:cs="Arial"/>
                <w:sz w:val="24"/>
                <w:szCs w:val="24"/>
              </w:rPr>
              <w:t>Fina</w:t>
            </w:r>
            <w:r w:rsidRPr="00C53B46">
              <w:rPr>
                <w:rFonts w:ascii="Arial" w:eastAsia="Arial" w:hAnsi="Arial" w:cs="Arial"/>
                <w:spacing w:val="2"/>
                <w:sz w:val="24"/>
                <w:szCs w:val="24"/>
              </w:rPr>
              <w:t>n</w:t>
            </w:r>
            <w:r w:rsidRPr="00C53B46">
              <w:rPr>
                <w:rFonts w:ascii="Arial" w:eastAsia="Arial" w:hAnsi="Arial" w:cs="Arial"/>
                <w:sz w:val="24"/>
                <w:szCs w:val="24"/>
              </w:rPr>
              <w:t>cial cap</w:t>
            </w:r>
            <w:r w:rsidRPr="00C53B46">
              <w:rPr>
                <w:rFonts w:ascii="Arial" w:eastAsia="Arial" w:hAnsi="Arial" w:cs="Arial"/>
                <w:spacing w:val="-1"/>
                <w:sz w:val="24"/>
                <w:szCs w:val="24"/>
              </w:rPr>
              <w:t>a</w:t>
            </w:r>
            <w:r w:rsidRPr="00C53B46">
              <w:rPr>
                <w:rFonts w:ascii="Arial" w:eastAsia="Arial" w:hAnsi="Arial" w:cs="Arial"/>
                <w:sz w:val="24"/>
                <w:szCs w:val="24"/>
              </w:rPr>
              <w:t>bilit</w:t>
            </w:r>
            <w:r w:rsidRPr="00C53B46">
              <w:rPr>
                <w:rFonts w:ascii="Arial" w:eastAsia="Arial" w:hAnsi="Arial" w:cs="Arial"/>
                <w:spacing w:val="-2"/>
                <w:sz w:val="24"/>
                <w:szCs w:val="24"/>
              </w:rPr>
              <w:t>y</w:t>
            </w:r>
            <w:r w:rsidRPr="00C53B46">
              <w:rPr>
                <w:rFonts w:ascii="Arial" w:eastAsia="Arial" w:hAnsi="Arial" w:cs="Arial"/>
                <w:sz w:val="24"/>
                <w:szCs w:val="24"/>
              </w:rPr>
              <w:t>,</w:t>
            </w:r>
          </w:p>
          <w:p w:rsidR="004272F0" w:rsidRPr="00C53B46" w:rsidRDefault="004272F0" w:rsidP="00C53B46">
            <w:pPr>
              <w:bidi w:val="0"/>
              <w:spacing w:line="120" w:lineRule="exact"/>
              <w:jc w:val="both"/>
              <w:rPr>
                <w:rFonts w:eastAsiaTheme="minorHAnsi"/>
                <w:sz w:val="24"/>
                <w:szCs w:val="24"/>
              </w:rPr>
            </w:pPr>
          </w:p>
          <w:p w:rsidR="004272F0" w:rsidRPr="00C53B46" w:rsidRDefault="004272F0" w:rsidP="00C53B46">
            <w:pPr>
              <w:bidi w:val="0"/>
              <w:jc w:val="both"/>
              <w:rPr>
                <w:rFonts w:ascii="Arial" w:eastAsia="Arial" w:hAnsi="Arial" w:cs="Arial"/>
                <w:sz w:val="24"/>
                <w:szCs w:val="24"/>
              </w:rPr>
            </w:pPr>
            <w:r w:rsidRPr="00C53B46">
              <w:rPr>
                <w:rFonts w:ascii="Arial" w:eastAsia="Arial" w:hAnsi="Arial" w:cs="Arial"/>
                <w:spacing w:val="2"/>
                <w:sz w:val="24"/>
                <w:szCs w:val="24"/>
              </w:rPr>
              <w:t>T</w:t>
            </w:r>
            <w:r w:rsidRPr="00C53B46">
              <w:rPr>
                <w:rFonts w:ascii="Arial" w:eastAsia="Arial" w:hAnsi="Arial" w:cs="Arial"/>
                <w:spacing w:val="-1"/>
                <w:sz w:val="24"/>
                <w:szCs w:val="24"/>
              </w:rPr>
              <w:t>h</w:t>
            </w:r>
            <w:r w:rsidRPr="00C53B46">
              <w:rPr>
                <w:rFonts w:ascii="Arial" w:eastAsia="Arial" w:hAnsi="Arial" w:cs="Arial"/>
                <w:sz w:val="24"/>
                <w:szCs w:val="24"/>
              </w:rPr>
              <w:t>e</w:t>
            </w:r>
            <w:r w:rsidRPr="00C53B46">
              <w:rPr>
                <w:rFonts w:ascii="Arial" w:eastAsia="Arial" w:hAnsi="Arial" w:cs="Arial"/>
                <w:spacing w:val="37"/>
                <w:sz w:val="24"/>
                <w:szCs w:val="24"/>
              </w:rPr>
              <w:t xml:space="preserve"> </w:t>
            </w:r>
            <w:r w:rsidRPr="00C53B46">
              <w:rPr>
                <w:rFonts w:ascii="Arial" w:eastAsia="Arial" w:hAnsi="Arial" w:cs="Arial"/>
                <w:spacing w:val="-2"/>
                <w:sz w:val="24"/>
                <w:szCs w:val="24"/>
              </w:rPr>
              <w:t>Bidder s</w:t>
            </w:r>
            <w:r w:rsidRPr="00C53B46">
              <w:rPr>
                <w:rFonts w:ascii="Arial" w:eastAsia="Arial" w:hAnsi="Arial" w:cs="Arial"/>
                <w:sz w:val="24"/>
                <w:szCs w:val="24"/>
              </w:rPr>
              <w:t>h</w:t>
            </w:r>
            <w:r w:rsidRPr="00C53B46">
              <w:rPr>
                <w:rFonts w:ascii="Arial" w:eastAsia="Arial" w:hAnsi="Arial" w:cs="Arial"/>
                <w:spacing w:val="2"/>
                <w:sz w:val="24"/>
                <w:szCs w:val="24"/>
              </w:rPr>
              <w:t>a</w:t>
            </w:r>
            <w:r w:rsidRPr="00C53B46">
              <w:rPr>
                <w:rFonts w:ascii="Arial" w:eastAsia="Arial" w:hAnsi="Arial" w:cs="Arial"/>
                <w:sz w:val="24"/>
                <w:szCs w:val="24"/>
              </w:rPr>
              <w:t>ll</w:t>
            </w:r>
            <w:r w:rsidRPr="00C53B46">
              <w:rPr>
                <w:rFonts w:ascii="Arial" w:eastAsia="Arial" w:hAnsi="Arial" w:cs="Arial"/>
                <w:spacing w:val="35"/>
                <w:sz w:val="24"/>
                <w:szCs w:val="24"/>
              </w:rPr>
              <w:t xml:space="preserve"> </w:t>
            </w:r>
            <w:r w:rsidRPr="00C53B46">
              <w:rPr>
                <w:rFonts w:ascii="Arial" w:eastAsia="Arial" w:hAnsi="Arial" w:cs="Arial"/>
                <w:sz w:val="24"/>
                <w:szCs w:val="24"/>
              </w:rPr>
              <w:t>s</w:t>
            </w:r>
            <w:r w:rsidRPr="00C53B46">
              <w:rPr>
                <w:rFonts w:ascii="Arial" w:eastAsia="Arial" w:hAnsi="Arial" w:cs="Arial"/>
                <w:spacing w:val="-1"/>
                <w:sz w:val="24"/>
                <w:szCs w:val="24"/>
              </w:rPr>
              <w:t>ub</w:t>
            </w:r>
            <w:r w:rsidRPr="00C53B46">
              <w:rPr>
                <w:rFonts w:ascii="Arial" w:eastAsia="Arial" w:hAnsi="Arial" w:cs="Arial"/>
                <w:spacing w:val="2"/>
                <w:sz w:val="24"/>
                <w:szCs w:val="24"/>
              </w:rPr>
              <w:t>m</w:t>
            </w:r>
            <w:r w:rsidRPr="00C53B46">
              <w:rPr>
                <w:rFonts w:ascii="Arial" w:eastAsia="Arial" w:hAnsi="Arial" w:cs="Arial"/>
                <w:sz w:val="24"/>
                <w:szCs w:val="24"/>
              </w:rPr>
              <w:t>it</w:t>
            </w:r>
            <w:r w:rsidRPr="00C53B46">
              <w:rPr>
                <w:rFonts w:ascii="Arial" w:eastAsia="Arial" w:hAnsi="Arial" w:cs="Arial"/>
                <w:spacing w:val="36"/>
                <w:sz w:val="24"/>
                <w:szCs w:val="24"/>
              </w:rPr>
              <w:t xml:space="preserve"> </w:t>
            </w:r>
            <w:r w:rsidRPr="00C53B46">
              <w:rPr>
                <w:rFonts w:ascii="Arial" w:eastAsia="Arial" w:hAnsi="Arial" w:cs="Arial"/>
                <w:spacing w:val="-1"/>
                <w:sz w:val="24"/>
                <w:szCs w:val="24"/>
              </w:rPr>
              <w:t>d</w:t>
            </w:r>
            <w:r w:rsidRPr="00C53B46">
              <w:rPr>
                <w:rFonts w:ascii="Arial" w:eastAsia="Arial" w:hAnsi="Arial" w:cs="Arial"/>
                <w:sz w:val="24"/>
                <w:szCs w:val="24"/>
              </w:rPr>
              <w:t>ocu</w:t>
            </w:r>
            <w:r w:rsidRPr="00C53B46">
              <w:rPr>
                <w:rFonts w:ascii="Arial" w:eastAsia="Arial" w:hAnsi="Arial" w:cs="Arial"/>
                <w:spacing w:val="1"/>
                <w:sz w:val="24"/>
                <w:szCs w:val="24"/>
              </w:rPr>
              <w:t>m</w:t>
            </w:r>
            <w:r w:rsidRPr="00C53B46">
              <w:rPr>
                <w:rFonts w:ascii="Arial" w:eastAsia="Arial" w:hAnsi="Arial" w:cs="Arial"/>
                <w:spacing w:val="-1"/>
                <w:sz w:val="24"/>
                <w:szCs w:val="24"/>
              </w:rPr>
              <w:t>e</w:t>
            </w:r>
            <w:r w:rsidRPr="00C53B46">
              <w:rPr>
                <w:rFonts w:ascii="Arial" w:eastAsia="Arial" w:hAnsi="Arial" w:cs="Arial"/>
                <w:sz w:val="24"/>
                <w:szCs w:val="24"/>
              </w:rPr>
              <w:t>n</w:t>
            </w:r>
            <w:r w:rsidRPr="00C53B46">
              <w:rPr>
                <w:rFonts w:ascii="Arial" w:eastAsia="Arial" w:hAnsi="Arial" w:cs="Arial"/>
                <w:spacing w:val="1"/>
                <w:sz w:val="24"/>
                <w:szCs w:val="24"/>
              </w:rPr>
              <w:t>t</w:t>
            </w:r>
            <w:r w:rsidRPr="00C53B46">
              <w:rPr>
                <w:rFonts w:ascii="Arial" w:eastAsia="Arial" w:hAnsi="Arial" w:cs="Arial"/>
                <w:spacing w:val="-1"/>
                <w:sz w:val="24"/>
                <w:szCs w:val="24"/>
              </w:rPr>
              <w:t>e</w:t>
            </w:r>
            <w:r w:rsidRPr="00C53B46">
              <w:rPr>
                <w:rFonts w:ascii="Arial" w:eastAsia="Arial" w:hAnsi="Arial" w:cs="Arial"/>
                <w:sz w:val="24"/>
                <w:szCs w:val="24"/>
              </w:rPr>
              <w:t>d</w:t>
            </w:r>
            <w:r w:rsidRPr="00C53B46">
              <w:rPr>
                <w:rFonts w:ascii="Arial" w:eastAsia="Arial" w:hAnsi="Arial" w:cs="Arial"/>
                <w:spacing w:val="37"/>
                <w:sz w:val="24"/>
                <w:szCs w:val="24"/>
              </w:rPr>
              <w:t xml:space="preserve"> </w:t>
            </w:r>
            <w:r w:rsidRPr="00C53B46">
              <w:rPr>
                <w:rFonts w:ascii="Arial" w:eastAsia="Arial" w:hAnsi="Arial" w:cs="Arial"/>
                <w:sz w:val="24"/>
                <w:szCs w:val="24"/>
              </w:rPr>
              <w:t>e</w:t>
            </w:r>
            <w:r w:rsidRPr="00C53B46">
              <w:rPr>
                <w:rFonts w:ascii="Arial" w:eastAsia="Arial" w:hAnsi="Arial" w:cs="Arial"/>
                <w:spacing w:val="-1"/>
                <w:sz w:val="24"/>
                <w:szCs w:val="24"/>
              </w:rPr>
              <w:t>v</w:t>
            </w:r>
            <w:r w:rsidRPr="00C53B46">
              <w:rPr>
                <w:rFonts w:ascii="Arial" w:eastAsia="Arial" w:hAnsi="Arial" w:cs="Arial"/>
                <w:sz w:val="24"/>
                <w:szCs w:val="24"/>
              </w:rPr>
              <w:t>idence</w:t>
            </w:r>
            <w:r w:rsidRPr="00C53B46">
              <w:rPr>
                <w:rFonts w:ascii="Arial" w:eastAsia="Arial" w:hAnsi="Arial" w:cs="Arial"/>
                <w:spacing w:val="35"/>
                <w:sz w:val="24"/>
                <w:szCs w:val="24"/>
              </w:rPr>
              <w:t xml:space="preserve"> </w:t>
            </w:r>
            <w:r w:rsidRPr="00C53B46">
              <w:rPr>
                <w:rFonts w:ascii="Arial" w:eastAsia="Arial" w:hAnsi="Arial" w:cs="Arial"/>
                <w:sz w:val="24"/>
                <w:szCs w:val="24"/>
              </w:rPr>
              <w:t>on</w:t>
            </w:r>
            <w:r w:rsidRPr="00C53B46">
              <w:rPr>
                <w:rFonts w:ascii="Arial" w:eastAsia="Arial" w:hAnsi="Arial" w:cs="Arial"/>
                <w:spacing w:val="38"/>
                <w:sz w:val="24"/>
                <w:szCs w:val="24"/>
              </w:rPr>
              <w:t xml:space="preserve"> </w:t>
            </w:r>
            <w:r w:rsidRPr="00C53B46">
              <w:rPr>
                <w:rFonts w:ascii="Arial" w:eastAsia="Arial" w:hAnsi="Arial" w:cs="Arial"/>
                <w:sz w:val="24"/>
                <w:szCs w:val="24"/>
              </w:rPr>
              <w:t>its</w:t>
            </w:r>
            <w:r w:rsidRPr="00C53B46">
              <w:rPr>
                <w:rFonts w:ascii="Arial" w:eastAsia="Arial" w:hAnsi="Arial" w:cs="Arial"/>
                <w:spacing w:val="34"/>
                <w:sz w:val="24"/>
                <w:szCs w:val="24"/>
              </w:rPr>
              <w:t xml:space="preserve"> </w:t>
            </w:r>
            <w:r w:rsidRPr="00C53B46">
              <w:rPr>
                <w:rFonts w:ascii="Arial" w:eastAsia="Arial" w:hAnsi="Arial" w:cs="Arial"/>
                <w:sz w:val="24"/>
                <w:szCs w:val="24"/>
              </w:rPr>
              <w:t>a</w:t>
            </w:r>
            <w:r w:rsidRPr="00C53B46">
              <w:rPr>
                <w:rFonts w:ascii="Arial" w:eastAsia="Arial" w:hAnsi="Arial" w:cs="Arial"/>
                <w:spacing w:val="2"/>
                <w:sz w:val="24"/>
                <w:szCs w:val="24"/>
              </w:rPr>
              <w:t>b</w:t>
            </w:r>
            <w:r w:rsidRPr="00C53B46">
              <w:rPr>
                <w:rFonts w:ascii="Arial" w:eastAsia="Arial" w:hAnsi="Arial" w:cs="Arial"/>
                <w:sz w:val="24"/>
                <w:szCs w:val="24"/>
              </w:rPr>
              <w:t>il</w:t>
            </w:r>
            <w:r w:rsidRPr="00C53B46">
              <w:rPr>
                <w:rFonts w:ascii="Arial" w:eastAsia="Arial" w:hAnsi="Arial" w:cs="Arial"/>
                <w:spacing w:val="-1"/>
                <w:sz w:val="24"/>
                <w:szCs w:val="24"/>
              </w:rPr>
              <w:t>i</w:t>
            </w:r>
            <w:r w:rsidRPr="00C53B46">
              <w:rPr>
                <w:rFonts w:ascii="Arial" w:eastAsia="Arial" w:hAnsi="Arial" w:cs="Arial"/>
                <w:sz w:val="24"/>
                <w:szCs w:val="24"/>
              </w:rPr>
              <w:t>ty</w:t>
            </w:r>
            <w:r w:rsidRPr="00C53B46">
              <w:rPr>
                <w:rFonts w:ascii="Arial" w:eastAsia="Arial" w:hAnsi="Arial" w:cs="Arial"/>
                <w:spacing w:val="34"/>
                <w:sz w:val="24"/>
                <w:szCs w:val="24"/>
              </w:rPr>
              <w:t xml:space="preserve"> </w:t>
            </w:r>
            <w:r w:rsidRPr="00C53B46">
              <w:rPr>
                <w:rFonts w:ascii="Arial" w:eastAsia="Arial" w:hAnsi="Arial" w:cs="Arial"/>
                <w:sz w:val="24"/>
                <w:szCs w:val="24"/>
              </w:rPr>
              <w:t>to</w:t>
            </w:r>
            <w:r w:rsidRPr="00C53B46">
              <w:rPr>
                <w:rFonts w:ascii="Arial" w:eastAsia="Arial" w:hAnsi="Arial" w:cs="Arial"/>
                <w:spacing w:val="35"/>
                <w:sz w:val="24"/>
                <w:szCs w:val="24"/>
              </w:rPr>
              <w:t xml:space="preserve"> </w:t>
            </w:r>
            <w:r w:rsidRPr="00C53B46">
              <w:rPr>
                <w:rFonts w:ascii="Arial" w:eastAsia="Arial" w:hAnsi="Arial" w:cs="Arial"/>
                <w:sz w:val="24"/>
                <w:szCs w:val="24"/>
              </w:rPr>
              <w:t>me</w:t>
            </w:r>
            <w:r w:rsidRPr="00C53B46">
              <w:rPr>
                <w:rFonts w:ascii="Arial" w:eastAsia="Arial" w:hAnsi="Arial" w:cs="Arial"/>
                <w:spacing w:val="1"/>
                <w:sz w:val="24"/>
                <w:szCs w:val="24"/>
              </w:rPr>
              <w:t>e</w:t>
            </w:r>
            <w:r w:rsidRPr="00C53B46">
              <w:rPr>
                <w:rFonts w:ascii="Arial" w:eastAsia="Arial" w:hAnsi="Arial" w:cs="Arial"/>
                <w:sz w:val="24"/>
                <w:szCs w:val="24"/>
              </w:rPr>
              <w:t>t</w:t>
            </w:r>
            <w:r w:rsidRPr="00C53B46">
              <w:rPr>
                <w:rFonts w:ascii="Arial" w:eastAsia="Arial" w:hAnsi="Arial" w:cs="Arial"/>
                <w:spacing w:val="34"/>
                <w:sz w:val="24"/>
                <w:szCs w:val="24"/>
              </w:rPr>
              <w:t xml:space="preserve"> </w:t>
            </w:r>
            <w:r w:rsidRPr="00C53B46">
              <w:rPr>
                <w:rFonts w:ascii="Arial" w:eastAsia="Arial" w:hAnsi="Arial" w:cs="Arial"/>
                <w:sz w:val="24"/>
                <w:szCs w:val="24"/>
              </w:rPr>
              <w:t>the f</w:t>
            </w:r>
            <w:r w:rsidRPr="00C53B46">
              <w:rPr>
                <w:rFonts w:ascii="Arial" w:eastAsia="Arial" w:hAnsi="Arial" w:cs="Arial"/>
                <w:spacing w:val="1"/>
                <w:sz w:val="24"/>
                <w:szCs w:val="24"/>
              </w:rPr>
              <w:t>o</w:t>
            </w:r>
            <w:r w:rsidRPr="00C53B46">
              <w:rPr>
                <w:rFonts w:ascii="Arial" w:eastAsia="Arial" w:hAnsi="Arial" w:cs="Arial"/>
                <w:sz w:val="24"/>
                <w:szCs w:val="24"/>
              </w:rPr>
              <w:t>llo</w:t>
            </w:r>
            <w:r w:rsidRPr="00C53B46">
              <w:rPr>
                <w:rFonts w:ascii="Arial" w:eastAsia="Arial" w:hAnsi="Arial" w:cs="Arial"/>
                <w:spacing w:val="-3"/>
                <w:sz w:val="24"/>
                <w:szCs w:val="24"/>
              </w:rPr>
              <w:t>w</w:t>
            </w:r>
            <w:r w:rsidRPr="00C53B46">
              <w:rPr>
                <w:rFonts w:ascii="Arial" w:eastAsia="Arial" w:hAnsi="Arial" w:cs="Arial"/>
                <w:sz w:val="24"/>
                <w:szCs w:val="24"/>
              </w:rPr>
              <w:t xml:space="preserve">ing </w:t>
            </w:r>
            <w:r w:rsidRPr="00C53B46">
              <w:rPr>
                <w:rFonts w:ascii="Arial" w:eastAsia="Arial" w:hAnsi="Arial" w:cs="Arial"/>
                <w:spacing w:val="2"/>
                <w:sz w:val="24"/>
                <w:szCs w:val="24"/>
              </w:rPr>
              <w:t>f</w:t>
            </w:r>
            <w:r w:rsidRPr="00C53B46">
              <w:rPr>
                <w:rFonts w:ascii="Arial" w:eastAsia="Arial" w:hAnsi="Arial" w:cs="Arial"/>
                <w:sz w:val="24"/>
                <w:szCs w:val="24"/>
              </w:rPr>
              <w:t>in</w:t>
            </w:r>
            <w:r w:rsidRPr="00C53B46">
              <w:rPr>
                <w:rFonts w:ascii="Arial" w:eastAsia="Arial" w:hAnsi="Arial" w:cs="Arial"/>
                <w:spacing w:val="1"/>
                <w:sz w:val="24"/>
                <w:szCs w:val="24"/>
              </w:rPr>
              <w:t>a</w:t>
            </w:r>
            <w:r w:rsidRPr="00C53B46">
              <w:rPr>
                <w:rFonts w:ascii="Arial" w:eastAsia="Arial" w:hAnsi="Arial" w:cs="Arial"/>
                <w:sz w:val="24"/>
                <w:szCs w:val="24"/>
              </w:rPr>
              <w:t>nci</w:t>
            </w:r>
            <w:r w:rsidRPr="00C53B46">
              <w:rPr>
                <w:rFonts w:ascii="Arial" w:eastAsia="Arial" w:hAnsi="Arial" w:cs="Arial"/>
                <w:spacing w:val="1"/>
                <w:sz w:val="24"/>
                <w:szCs w:val="24"/>
              </w:rPr>
              <w:t>a</w:t>
            </w:r>
            <w:r w:rsidRPr="00C53B46">
              <w:rPr>
                <w:rFonts w:ascii="Arial" w:eastAsia="Arial" w:hAnsi="Arial" w:cs="Arial"/>
                <w:sz w:val="24"/>
                <w:szCs w:val="24"/>
              </w:rPr>
              <w:t>l re</w:t>
            </w:r>
            <w:r w:rsidRPr="00C53B46">
              <w:rPr>
                <w:rFonts w:ascii="Arial" w:eastAsia="Arial" w:hAnsi="Arial" w:cs="Arial"/>
                <w:spacing w:val="-1"/>
                <w:sz w:val="24"/>
                <w:szCs w:val="24"/>
              </w:rPr>
              <w:t>qu</w:t>
            </w:r>
            <w:r w:rsidRPr="00C53B46">
              <w:rPr>
                <w:rFonts w:ascii="Arial" w:eastAsia="Arial" w:hAnsi="Arial" w:cs="Arial"/>
                <w:sz w:val="24"/>
                <w:szCs w:val="24"/>
              </w:rPr>
              <w:t>ire</w:t>
            </w:r>
            <w:r w:rsidRPr="00C53B46">
              <w:rPr>
                <w:rFonts w:ascii="Arial" w:eastAsia="Arial" w:hAnsi="Arial" w:cs="Arial"/>
                <w:spacing w:val="1"/>
                <w:sz w:val="24"/>
                <w:szCs w:val="24"/>
              </w:rPr>
              <w:t>m</w:t>
            </w:r>
            <w:r w:rsidRPr="00C53B46">
              <w:rPr>
                <w:rFonts w:ascii="Arial" w:eastAsia="Arial" w:hAnsi="Arial" w:cs="Arial"/>
                <w:sz w:val="24"/>
                <w:szCs w:val="24"/>
              </w:rPr>
              <w:t xml:space="preserve">ents: </w:t>
            </w:r>
            <w:r w:rsidRPr="00C53B46">
              <w:rPr>
                <w:rFonts w:ascii="Arial" w:eastAsia="Arial" w:hAnsi="Arial" w:cs="Arial"/>
                <w:spacing w:val="1"/>
                <w:sz w:val="24"/>
                <w:szCs w:val="24"/>
              </w:rPr>
              <w:t>[</w:t>
            </w:r>
            <w:r w:rsidRPr="00C53B46">
              <w:rPr>
                <w:rFonts w:ascii="Arial" w:eastAsia="Arial" w:hAnsi="Arial" w:cs="Arial"/>
                <w:sz w:val="24"/>
                <w:szCs w:val="24"/>
              </w:rPr>
              <w:t>in</w:t>
            </w:r>
            <w:r w:rsidRPr="00C53B46">
              <w:rPr>
                <w:rFonts w:ascii="Arial" w:eastAsia="Arial" w:hAnsi="Arial" w:cs="Arial"/>
                <w:spacing w:val="-2"/>
                <w:sz w:val="24"/>
                <w:szCs w:val="24"/>
              </w:rPr>
              <w:t>s</w:t>
            </w:r>
            <w:r w:rsidRPr="00C53B46">
              <w:rPr>
                <w:rFonts w:ascii="Arial" w:eastAsia="Arial" w:hAnsi="Arial" w:cs="Arial"/>
                <w:sz w:val="24"/>
                <w:szCs w:val="24"/>
              </w:rPr>
              <w:t>ert</w:t>
            </w:r>
            <w:r w:rsidRPr="00C53B46">
              <w:rPr>
                <w:rFonts w:ascii="Arial" w:eastAsia="Arial" w:hAnsi="Arial" w:cs="Arial"/>
                <w:spacing w:val="1"/>
                <w:sz w:val="24"/>
                <w:szCs w:val="24"/>
              </w:rPr>
              <w:t xml:space="preserve"> </w:t>
            </w:r>
            <w:r w:rsidRPr="00C53B46">
              <w:rPr>
                <w:rFonts w:ascii="Arial" w:eastAsia="Arial" w:hAnsi="Arial" w:cs="Arial"/>
                <w:sz w:val="24"/>
                <w:szCs w:val="24"/>
              </w:rPr>
              <w:t>re</w:t>
            </w:r>
            <w:r w:rsidRPr="00C53B46">
              <w:rPr>
                <w:rFonts w:ascii="Arial" w:eastAsia="Arial" w:hAnsi="Arial" w:cs="Arial"/>
                <w:spacing w:val="-1"/>
                <w:sz w:val="24"/>
                <w:szCs w:val="24"/>
              </w:rPr>
              <w:t>q</w:t>
            </w:r>
            <w:r w:rsidRPr="00C53B46">
              <w:rPr>
                <w:rFonts w:ascii="Arial" w:eastAsia="Arial" w:hAnsi="Arial" w:cs="Arial"/>
                <w:sz w:val="24"/>
                <w:szCs w:val="24"/>
              </w:rPr>
              <w:t>uire</w:t>
            </w:r>
            <w:r w:rsidRPr="00C53B46">
              <w:rPr>
                <w:rFonts w:ascii="Arial" w:eastAsia="Arial" w:hAnsi="Arial" w:cs="Arial"/>
                <w:spacing w:val="2"/>
                <w:sz w:val="24"/>
                <w:szCs w:val="24"/>
              </w:rPr>
              <w:t>m</w:t>
            </w:r>
            <w:r w:rsidRPr="00C53B46">
              <w:rPr>
                <w:rFonts w:ascii="Arial" w:eastAsia="Arial" w:hAnsi="Arial" w:cs="Arial"/>
                <w:spacing w:val="-1"/>
                <w:sz w:val="24"/>
                <w:szCs w:val="24"/>
              </w:rPr>
              <w:t>e</w:t>
            </w:r>
            <w:r w:rsidRPr="00C53B46">
              <w:rPr>
                <w:rFonts w:ascii="Arial" w:eastAsia="Arial" w:hAnsi="Arial" w:cs="Arial"/>
                <w:sz w:val="24"/>
                <w:szCs w:val="24"/>
              </w:rPr>
              <w:t>n</w:t>
            </w:r>
            <w:r w:rsidRPr="00C53B46">
              <w:rPr>
                <w:rFonts w:ascii="Arial" w:eastAsia="Arial" w:hAnsi="Arial" w:cs="Arial"/>
                <w:spacing w:val="1"/>
                <w:sz w:val="24"/>
                <w:szCs w:val="24"/>
              </w:rPr>
              <w:t>t</w:t>
            </w:r>
            <w:r w:rsidRPr="00C53B46">
              <w:rPr>
                <w:rFonts w:ascii="Arial" w:eastAsia="Arial" w:hAnsi="Arial" w:cs="Arial"/>
                <w:sz w:val="24"/>
                <w:szCs w:val="24"/>
              </w:rPr>
              <w:t>s],</w:t>
            </w:r>
          </w:p>
          <w:p w:rsidR="004272F0" w:rsidRPr="00C53B46" w:rsidRDefault="004272F0" w:rsidP="00C53B46">
            <w:pPr>
              <w:bidi w:val="0"/>
              <w:spacing w:line="120" w:lineRule="exact"/>
              <w:jc w:val="both"/>
              <w:rPr>
                <w:rFonts w:eastAsiaTheme="minorHAnsi"/>
                <w:sz w:val="24"/>
                <w:szCs w:val="24"/>
              </w:rPr>
            </w:pPr>
          </w:p>
          <w:p w:rsidR="004272F0" w:rsidRPr="00C53B46" w:rsidRDefault="004272F0" w:rsidP="00C53B46">
            <w:pPr>
              <w:bidi w:val="0"/>
              <w:jc w:val="both"/>
              <w:rPr>
                <w:rFonts w:ascii="Arial" w:eastAsia="Arial" w:hAnsi="Arial" w:cs="Arial"/>
                <w:sz w:val="24"/>
                <w:szCs w:val="24"/>
              </w:rPr>
            </w:pPr>
            <w:r w:rsidRPr="00C53B46">
              <w:rPr>
                <w:rFonts w:ascii="Arial" w:eastAsia="Arial" w:hAnsi="Arial" w:cs="Arial"/>
                <w:spacing w:val="1"/>
                <w:sz w:val="24"/>
                <w:szCs w:val="24"/>
              </w:rPr>
              <w:t>b</w:t>
            </w:r>
            <w:r w:rsidRPr="00C53B46">
              <w:rPr>
                <w:rFonts w:ascii="Arial" w:eastAsia="Arial" w:hAnsi="Arial" w:cs="Arial"/>
                <w:sz w:val="24"/>
                <w:szCs w:val="24"/>
              </w:rPr>
              <w:t xml:space="preserve">- </w:t>
            </w:r>
            <w:r w:rsidRPr="00C53B46">
              <w:rPr>
                <w:rFonts w:ascii="Arial" w:eastAsia="Arial" w:hAnsi="Arial" w:cs="Arial"/>
                <w:spacing w:val="10"/>
                <w:sz w:val="24"/>
                <w:szCs w:val="24"/>
              </w:rPr>
              <w:t xml:space="preserve"> </w:t>
            </w:r>
            <w:r w:rsidRPr="00C53B46">
              <w:rPr>
                <w:rFonts w:ascii="Arial" w:eastAsia="Arial" w:hAnsi="Arial" w:cs="Arial"/>
                <w:sz w:val="24"/>
                <w:szCs w:val="24"/>
              </w:rPr>
              <w:t>E</w:t>
            </w:r>
            <w:r w:rsidRPr="00C53B46">
              <w:rPr>
                <w:rFonts w:ascii="Arial" w:eastAsia="Arial" w:hAnsi="Arial" w:cs="Arial"/>
                <w:spacing w:val="-2"/>
                <w:sz w:val="24"/>
                <w:szCs w:val="24"/>
              </w:rPr>
              <w:t>x</w:t>
            </w:r>
            <w:r w:rsidRPr="00C53B46">
              <w:rPr>
                <w:rFonts w:ascii="Arial" w:eastAsia="Arial" w:hAnsi="Arial" w:cs="Arial"/>
                <w:sz w:val="24"/>
                <w:szCs w:val="24"/>
              </w:rPr>
              <w:t>p</w:t>
            </w:r>
            <w:r w:rsidRPr="00C53B46">
              <w:rPr>
                <w:rFonts w:ascii="Arial" w:eastAsia="Arial" w:hAnsi="Arial" w:cs="Arial"/>
                <w:spacing w:val="2"/>
                <w:sz w:val="24"/>
                <w:szCs w:val="24"/>
              </w:rPr>
              <w:t>e</w:t>
            </w:r>
            <w:r w:rsidRPr="00C53B46">
              <w:rPr>
                <w:rFonts w:ascii="Arial" w:eastAsia="Arial" w:hAnsi="Arial" w:cs="Arial"/>
                <w:sz w:val="24"/>
                <w:szCs w:val="24"/>
              </w:rPr>
              <w:t>r</w:t>
            </w:r>
            <w:r w:rsidRPr="00C53B46">
              <w:rPr>
                <w:rFonts w:ascii="Arial" w:eastAsia="Arial" w:hAnsi="Arial" w:cs="Arial"/>
                <w:spacing w:val="-1"/>
                <w:sz w:val="24"/>
                <w:szCs w:val="24"/>
              </w:rPr>
              <w:t>i</w:t>
            </w:r>
            <w:r w:rsidRPr="00C53B46">
              <w:rPr>
                <w:rFonts w:ascii="Arial" w:eastAsia="Arial" w:hAnsi="Arial" w:cs="Arial"/>
                <w:sz w:val="24"/>
                <w:szCs w:val="24"/>
              </w:rPr>
              <w:t>e</w:t>
            </w:r>
            <w:r w:rsidRPr="00C53B46">
              <w:rPr>
                <w:rFonts w:ascii="Arial" w:eastAsia="Arial" w:hAnsi="Arial" w:cs="Arial"/>
                <w:spacing w:val="2"/>
                <w:sz w:val="24"/>
                <w:szCs w:val="24"/>
              </w:rPr>
              <w:t>n</w:t>
            </w:r>
            <w:r w:rsidRPr="00C53B46">
              <w:rPr>
                <w:rFonts w:ascii="Arial" w:eastAsia="Arial" w:hAnsi="Arial" w:cs="Arial"/>
                <w:sz w:val="24"/>
                <w:szCs w:val="24"/>
              </w:rPr>
              <w:t>ce</w:t>
            </w:r>
            <w:r w:rsidRPr="00C53B46">
              <w:rPr>
                <w:rFonts w:ascii="Arial" w:eastAsia="Arial" w:hAnsi="Arial" w:cs="Arial"/>
                <w:spacing w:val="2"/>
                <w:sz w:val="24"/>
                <w:szCs w:val="24"/>
              </w:rPr>
              <w:t xml:space="preserve"> </w:t>
            </w:r>
            <w:r w:rsidRPr="00C53B46">
              <w:rPr>
                <w:rFonts w:ascii="Arial" w:eastAsia="Arial" w:hAnsi="Arial" w:cs="Arial"/>
                <w:spacing w:val="-1"/>
                <w:sz w:val="24"/>
                <w:szCs w:val="24"/>
              </w:rPr>
              <w:t>a</w:t>
            </w:r>
            <w:r w:rsidRPr="00C53B46">
              <w:rPr>
                <w:rFonts w:ascii="Arial" w:eastAsia="Arial" w:hAnsi="Arial" w:cs="Arial"/>
                <w:sz w:val="24"/>
                <w:szCs w:val="24"/>
              </w:rPr>
              <w:t>nd</w:t>
            </w:r>
            <w:r w:rsidRPr="00C53B46">
              <w:rPr>
                <w:rFonts w:ascii="Arial" w:eastAsia="Arial" w:hAnsi="Arial" w:cs="Arial"/>
                <w:spacing w:val="2"/>
                <w:sz w:val="24"/>
                <w:szCs w:val="24"/>
              </w:rPr>
              <w:t xml:space="preserve"> </w:t>
            </w:r>
            <w:r w:rsidRPr="00C53B46">
              <w:rPr>
                <w:rFonts w:ascii="Arial" w:eastAsia="Arial" w:hAnsi="Arial" w:cs="Arial"/>
                <w:spacing w:val="-1"/>
                <w:sz w:val="24"/>
                <w:szCs w:val="24"/>
              </w:rPr>
              <w:t>t</w:t>
            </w:r>
            <w:r w:rsidRPr="00C53B46">
              <w:rPr>
                <w:rFonts w:ascii="Arial" w:eastAsia="Arial" w:hAnsi="Arial" w:cs="Arial"/>
                <w:sz w:val="24"/>
                <w:szCs w:val="24"/>
              </w:rPr>
              <w:t>echnical</w:t>
            </w:r>
            <w:r w:rsidRPr="00C53B46">
              <w:rPr>
                <w:rFonts w:ascii="Arial" w:eastAsia="Arial" w:hAnsi="Arial" w:cs="Arial"/>
                <w:spacing w:val="1"/>
                <w:sz w:val="24"/>
                <w:szCs w:val="24"/>
              </w:rPr>
              <w:t xml:space="preserve"> </w:t>
            </w:r>
            <w:r w:rsidRPr="00C53B46">
              <w:rPr>
                <w:rFonts w:ascii="Arial" w:eastAsia="Arial" w:hAnsi="Arial" w:cs="Arial"/>
                <w:sz w:val="24"/>
                <w:szCs w:val="24"/>
              </w:rPr>
              <w:t>capa</w:t>
            </w:r>
            <w:r w:rsidRPr="00C53B46">
              <w:rPr>
                <w:rFonts w:ascii="Arial" w:eastAsia="Arial" w:hAnsi="Arial" w:cs="Arial"/>
                <w:spacing w:val="1"/>
                <w:sz w:val="24"/>
                <w:szCs w:val="24"/>
              </w:rPr>
              <w:t>b</w:t>
            </w:r>
            <w:r w:rsidRPr="00C53B46">
              <w:rPr>
                <w:rFonts w:ascii="Arial" w:eastAsia="Arial" w:hAnsi="Arial" w:cs="Arial"/>
                <w:sz w:val="24"/>
                <w:szCs w:val="24"/>
              </w:rPr>
              <w:t>il</w:t>
            </w:r>
            <w:r w:rsidRPr="00C53B46">
              <w:rPr>
                <w:rFonts w:ascii="Arial" w:eastAsia="Arial" w:hAnsi="Arial" w:cs="Arial"/>
                <w:spacing w:val="-1"/>
                <w:sz w:val="24"/>
                <w:szCs w:val="24"/>
              </w:rPr>
              <w:t>i</w:t>
            </w:r>
            <w:r w:rsidRPr="00C53B46">
              <w:rPr>
                <w:rFonts w:ascii="Arial" w:eastAsia="Arial" w:hAnsi="Arial" w:cs="Arial"/>
                <w:sz w:val="24"/>
                <w:szCs w:val="24"/>
              </w:rPr>
              <w:t>t</w:t>
            </w:r>
            <w:r w:rsidRPr="00C53B46">
              <w:rPr>
                <w:rFonts w:ascii="Arial" w:eastAsia="Arial" w:hAnsi="Arial" w:cs="Arial"/>
                <w:spacing w:val="-2"/>
                <w:sz w:val="24"/>
                <w:szCs w:val="24"/>
              </w:rPr>
              <w:t>y</w:t>
            </w:r>
            <w:r w:rsidRPr="00C53B46">
              <w:rPr>
                <w:rFonts w:ascii="Arial" w:eastAsia="Arial" w:hAnsi="Arial" w:cs="Arial"/>
                <w:sz w:val="24"/>
                <w:szCs w:val="24"/>
              </w:rPr>
              <w:t>,</w:t>
            </w:r>
          </w:p>
          <w:p w:rsidR="004272F0" w:rsidRPr="00C53B46" w:rsidRDefault="004272F0" w:rsidP="00C53B46">
            <w:pPr>
              <w:bidi w:val="0"/>
              <w:spacing w:line="120" w:lineRule="exact"/>
              <w:jc w:val="both"/>
              <w:rPr>
                <w:rFonts w:eastAsiaTheme="minorHAnsi"/>
                <w:sz w:val="24"/>
                <w:szCs w:val="24"/>
              </w:rPr>
            </w:pPr>
          </w:p>
          <w:p w:rsidR="004272F0" w:rsidRPr="00C53B46" w:rsidRDefault="004272F0" w:rsidP="00C53B46">
            <w:pPr>
              <w:bidi w:val="0"/>
              <w:jc w:val="both"/>
              <w:rPr>
                <w:rFonts w:ascii="Arial" w:eastAsia="Arial" w:hAnsi="Arial" w:cs="Arial"/>
                <w:sz w:val="24"/>
                <w:szCs w:val="24"/>
              </w:rPr>
            </w:pPr>
            <w:r w:rsidRPr="00C53B46">
              <w:rPr>
                <w:rFonts w:ascii="Arial" w:eastAsia="Arial" w:hAnsi="Arial" w:cs="Arial"/>
                <w:spacing w:val="2"/>
                <w:sz w:val="24"/>
                <w:szCs w:val="24"/>
              </w:rPr>
              <w:t>T</w:t>
            </w:r>
            <w:r w:rsidRPr="00C53B46">
              <w:rPr>
                <w:rFonts w:ascii="Arial" w:eastAsia="Arial" w:hAnsi="Arial" w:cs="Arial"/>
                <w:spacing w:val="-1"/>
                <w:sz w:val="24"/>
                <w:szCs w:val="24"/>
              </w:rPr>
              <w:t>h</w:t>
            </w:r>
            <w:r w:rsidRPr="00C53B46">
              <w:rPr>
                <w:rFonts w:ascii="Arial" w:eastAsia="Arial" w:hAnsi="Arial" w:cs="Arial"/>
                <w:sz w:val="24"/>
                <w:szCs w:val="24"/>
              </w:rPr>
              <w:t>e</w:t>
            </w:r>
            <w:r w:rsidRPr="00C53B46">
              <w:rPr>
                <w:rFonts w:ascii="Arial" w:eastAsia="Arial" w:hAnsi="Arial" w:cs="Arial"/>
                <w:spacing w:val="37"/>
                <w:sz w:val="24"/>
                <w:szCs w:val="24"/>
              </w:rPr>
              <w:t xml:space="preserve"> </w:t>
            </w:r>
            <w:r w:rsidRPr="00C53B46">
              <w:rPr>
                <w:rFonts w:ascii="Arial" w:eastAsia="Arial" w:hAnsi="Arial" w:cs="Arial"/>
                <w:spacing w:val="-2"/>
                <w:sz w:val="24"/>
                <w:szCs w:val="24"/>
              </w:rPr>
              <w:t>Bidder s</w:t>
            </w:r>
            <w:r w:rsidRPr="00C53B46">
              <w:rPr>
                <w:rFonts w:ascii="Arial" w:eastAsia="Arial" w:hAnsi="Arial" w:cs="Arial"/>
                <w:sz w:val="24"/>
                <w:szCs w:val="24"/>
              </w:rPr>
              <w:t>h</w:t>
            </w:r>
            <w:r w:rsidRPr="00C53B46">
              <w:rPr>
                <w:rFonts w:ascii="Arial" w:eastAsia="Arial" w:hAnsi="Arial" w:cs="Arial"/>
                <w:spacing w:val="2"/>
                <w:sz w:val="24"/>
                <w:szCs w:val="24"/>
              </w:rPr>
              <w:t>a</w:t>
            </w:r>
            <w:r w:rsidRPr="00C53B46">
              <w:rPr>
                <w:rFonts w:ascii="Arial" w:eastAsia="Arial" w:hAnsi="Arial" w:cs="Arial"/>
                <w:sz w:val="24"/>
                <w:szCs w:val="24"/>
              </w:rPr>
              <w:t>ll</w:t>
            </w:r>
            <w:r w:rsidRPr="00C53B46">
              <w:rPr>
                <w:rFonts w:ascii="Arial" w:eastAsia="Arial" w:hAnsi="Arial" w:cs="Arial"/>
                <w:spacing w:val="35"/>
                <w:sz w:val="24"/>
                <w:szCs w:val="24"/>
              </w:rPr>
              <w:t xml:space="preserve"> </w:t>
            </w:r>
            <w:r w:rsidRPr="00C53B46">
              <w:rPr>
                <w:rFonts w:ascii="Arial" w:eastAsia="Arial" w:hAnsi="Arial" w:cs="Arial"/>
                <w:sz w:val="24"/>
                <w:szCs w:val="24"/>
              </w:rPr>
              <w:t>s</w:t>
            </w:r>
            <w:r w:rsidRPr="00C53B46">
              <w:rPr>
                <w:rFonts w:ascii="Arial" w:eastAsia="Arial" w:hAnsi="Arial" w:cs="Arial"/>
                <w:spacing w:val="-1"/>
                <w:sz w:val="24"/>
                <w:szCs w:val="24"/>
              </w:rPr>
              <w:t>ub</w:t>
            </w:r>
            <w:r w:rsidRPr="00C53B46">
              <w:rPr>
                <w:rFonts w:ascii="Arial" w:eastAsia="Arial" w:hAnsi="Arial" w:cs="Arial"/>
                <w:spacing w:val="2"/>
                <w:sz w:val="24"/>
                <w:szCs w:val="24"/>
              </w:rPr>
              <w:t>m</w:t>
            </w:r>
            <w:r w:rsidRPr="00C53B46">
              <w:rPr>
                <w:rFonts w:ascii="Arial" w:eastAsia="Arial" w:hAnsi="Arial" w:cs="Arial"/>
                <w:sz w:val="24"/>
                <w:szCs w:val="24"/>
              </w:rPr>
              <w:t>it</w:t>
            </w:r>
            <w:r w:rsidRPr="00C53B46">
              <w:rPr>
                <w:rFonts w:ascii="Arial" w:eastAsia="Arial" w:hAnsi="Arial" w:cs="Arial"/>
                <w:spacing w:val="36"/>
                <w:sz w:val="24"/>
                <w:szCs w:val="24"/>
              </w:rPr>
              <w:t xml:space="preserve"> </w:t>
            </w:r>
            <w:r w:rsidRPr="00C53B46">
              <w:rPr>
                <w:rFonts w:ascii="Arial" w:eastAsia="Arial" w:hAnsi="Arial" w:cs="Arial"/>
                <w:spacing w:val="-1"/>
                <w:sz w:val="24"/>
                <w:szCs w:val="24"/>
              </w:rPr>
              <w:t>d</w:t>
            </w:r>
            <w:r w:rsidRPr="00C53B46">
              <w:rPr>
                <w:rFonts w:ascii="Arial" w:eastAsia="Arial" w:hAnsi="Arial" w:cs="Arial"/>
                <w:sz w:val="24"/>
                <w:szCs w:val="24"/>
              </w:rPr>
              <w:t>ocu</w:t>
            </w:r>
            <w:r w:rsidRPr="00C53B46">
              <w:rPr>
                <w:rFonts w:ascii="Arial" w:eastAsia="Arial" w:hAnsi="Arial" w:cs="Arial"/>
                <w:spacing w:val="1"/>
                <w:sz w:val="24"/>
                <w:szCs w:val="24"/>
              </w:rPr>
              <w:t>m</w:t>
            </w:r>
            <w:r w:rsidRPr="00C53B46">
              <w:rPr>
                <w:rFonts w:ascii="Arial" w:eastAsia="Arial" w:hAnsi="Arial" w:cs="Arial"/>
                <w:spacing w:val="-1"/>
                <w:sz w:val="24"/>
                <w:szCs w:val="24"/>
              </w:rPr>
              <w:t>e</w:t>
            </w:r>
            <w:r w:rsidRPr="00C53B46">
              <w:rPr>
                <w:rFonts w:ascii="Arial" w:eastAsia="Arial" w:hAnsi="Arial" w:cs="Arial"/>
                <w:sz w:val="24"/>
                <w:szCs w:val="24"/>
              </w:rPr>
              <w:t>n</w:t>
            </w:r>
            <w:r w:rsidRPr="00C53B46">
              <w:rPr>
                <w:rFonts w:ascii="Arial" w:eastAsia="Arial" w:hAnsi="Arial" w:cs="Arial"/>
                <w:spacing w:val="1"/>
                <w:sz w:val="24"/>
                <w:szCs w:val="24"/>
              </w:rPr>
              <w:t>t</w:t>
            </w:r>
            <w:r w:rsidRPr="00C53B46">
              <w:rPr>
                <w:rFonts w:ascii="Arial" w:eastAsia="Arial" w:hAnsi="Arial" w:cs="Arial"/>
                <w:spacing w:val="-1"/>
                <w:sz w:val="24"/>
                <w:szCs w:val="24"/>
              </w:rPr>
              <w:t>e</w:t>
            </w:r>
            <w:r w:rsidRPr="00C53B46">
              <w:rPr>
                <w:rFonts w:ascii="Arial" w:eastAsia="Arial" w:hAnsi="Arial" w:cs="Arial"/>
                <w:sz w:val="24"/>
                <w:szCs w:val="24"/>
              </w:rPr>
              <w:t>d</w:t>
            </w:r>
            <w:r w:rsidRPr="00C53B46">
              <w:rPr>
                <w:rFonts w:ascii="Arial" w:eastAsia="Arial" w:hAnsi="Arial" w:cs="Arial"/>
                <w:spacing w:val="37"/>
                <w:sz w:val="24"/>
                <w:szCs w:val="24"/>
              </w:rPr>
              <w:t xml:space="preserve"> </w:t>
            </w:r>
            <w:r w:rsidRPr="00C53B46">
              <w:rPr>
                <w:rFonts w:ascii="Arial" w:eastAsia="Arial" w:hAnsi="Arial" w:cs="Arial"/>
                <w:sz w:val="24"/>
                <w:szCs w:val="24"/>
              </w:rPr>
              <w:t>e</w:t>
            </w:r>
            <w:r w:rsidRPr="00C53B46">
              <w:rPr>
                <w:rFonts w:ascii="Arial" w:eastAsia="Arial" w:hAnsi="Arial" w:cs="Arial"/>
                <w:spacing w:val="-1"/>
                <w:sz w:val="24"/>
                <w:szCs w:val="24"/>
              </w:rPr>
              <w:t>v</w:t>
            </w:r>
            <w:r w:rsidRPr="00C53B46">
              <w:rPr>
                <w:rFonts w:ascii="Arial" w:eastAsia="Arial" w:hAnsi="Arial" w:cs="Arial"/>
                <w:sz w:val="24"/>
                <w:szCs w:val="24"/>
              </w:rPr>
              <w:t>idence</w:t>
            </w:r>
            <w:r w:rsidRPr="00C53B46">
              <w:rPr>
                <w:rFonts w:ascii="Arial" w:eastAsia="Arial" w:hAnsi="Arial" w:cs="Arial"/>
                <w:spacing w:val="35"/>
                <w:sz w:val="24"/>
                <w:szCs w:val="24"/>
              </w:rPr>
              <w:t xml:space="preserve"> </w:t>
            </w:r>
            <w:r w:rsidRPr="00C53B46">
              <w:rPr>
                <w:rFonts w:ascii="Arial" w:eastAsia="Arial" w:hAnsi="Arial" w:cs="Arial"/>
                <w:sz w:val="24"/>
                <w:szCs w:val="24"/>
              </w:rPr>
              <w:t>on</w:t>
            </w:r>
            <w:r w:rsidRPr="00C53B46">
              <w:rPr>
                <w:rFonts w:ascii="Arial" w:eastAsia="Arial" w:hAnsi="Arial" w:cs="Arial"/>
                <w:spacing w:val="38"/>
                <w:sz w:val="24"/>
                <w:szCs w:val="24"/>
              </w:rPr>
              <w:t xml:space="preserve"> </w:t>
            </w:r>
            <w:r w:rsidRPr="00C53B46">
              <w:rPr>
                <w:rFonts w:ascii="Arial" w:eastAsia="Arial" w:hAnsi="Arial" w:cs="Arial"/>
                <w:sz w:val="24"/>
                <w:szCs w:val="24"/>
              </w:rPr>
              <w:t>its</w:t>
            </w:r>
            <w:r w:rsidRPr="00C53B46">
              <w:rPr>
                <w:rFonts w:ascii="Arial" w:eastAsia="Arial" w:hAnsi="Arial" w:cs="Arial"/>
                <w:spacing w:val="34"/>
                <w:sz w:val="24"/>
                <w:szCs w:val="24"/>
              </w:rPr>
              <w:t xml:space="preserve"> </w:t>
            </w:r>
            <w:r w:rsidRPr="00C53B46">
              <w:rPr>
                <w:rFonts w:ascii="Arial" w:eastAsia="Arial" w:hAnsi="Arial" w:cs="Arial"/>
                <w:sz w:val="24"/>
                <w:szCs w:val="24"/>
              </w:rPr>
              <w:t>a</w:t>
            </w:r>
            <w:r w:rsidRPr="00C53B46">
              <w:rPr>
                <w:rFonts w:ascii="Arial" w:eastAsia="Arial" w:hAnsi="Arial" w:cs="Arial"/>
                <w:spacing w:val="2"/>
                <w:sz w:val="24"/>
                <w:szCs w:val="24"/>
              </w:rPr>
              <w:t>b</w:t>
            </w:r>
            <w:r w:rsidRPr="00C53B46">
              <w:rPr>
                <w:rFonts w:ascii="Arial" w:eastAsia="Arial" w:hAnsi="Arial" w:cs="Arial"/>
                <w:sz w:val="24"/>
                <w:szCs w:val="24"/>
              </w:rPr>
              <w:t>il</w:t>
            </w:r>
            <w:r w:rsidRPr="00C53B46">
              <w:rPr>
                <w:rFonts w:ascii="Arial" w:eastAsia="Arial" w:hAnsi="Arial" w:cs="Arial"/>
                <w:spacing w:val="-1"/>
                <w:sz w:val="24"/>
                <w:szCs w:val="24"/>
              </w:rPr>
              <w:t>i</w:t>
            </w:r>
            <w:r w:rsidRPr="00C53B46">
              <w:rPr>
                <w:rFonts w:ascii="Arial" w:eastAsia="Arial" w:hAnsi="Arial" w:cs="Arial"/>
                <w:sz w:val="24"/>
                <w:szCs w:val="24"/>
              </w:rPr>
              <w:t>ty</w:t>
            </w:r>
            <w:r w:rsidRPr="00C53B46">
              <w:rPr>
                <w:rFonts w:ascii="Arial" w:eastAsia="Arial" w:hAnsi="Arial" w:cs="Arial"/>
                <w:spacing w:val="34"/>
                <w:sz w:val="24"/>
                <w:szCs w:val="24"/>
              </w:rPr>
              <w:t xml:space="preserve"> </w:t>
            </w:r>
            <w:r w:rsidRPr="00C53B46">
              <w:rPr>
                <w:rFonts w:ascii="Arial" w:eastAsia="Arial" w:hAnsi="Arial" w:cs="Arial"/>
                <w:sz w:val="24"/>
                <w:szCs w:val="24"/>
              </w:rPr>
              <w:t>to</w:t>
            </w:r>
            <w:r w:rsidRPr="00C53B46">
              <w:rPr>
                <w:rFonts w:ascii="Arial" w:eastAsia="Arial" w:hAnsi="Arial" w:cs="Arial"/>
                <w:spacing w:val="35"/>
                <w:sz w:val="24"/>
                <w:szCs w:val="24"/>
              </w:rPr>
              <w:t xml:space="preserve"> </w:t>
            </w:r>
            <w:r w:rsidRPr="00C53B46">
              <w:rPr>
                <w:rFonts w:ascii="Arial" w:eastAsia="Arial" w:hAnsi="Arial" w:cs="Arial"/>
                <w:sz w:val="24"/>
                <w:szCs w:val="24"/>
              </w:rPr>
              <w:t>me</w:t>
            </w:r>
            <w:r w:rsidRPr="00C53B46">
              <w:rPr>
                <w:rFonts w:ascii="Arial" w:eastAsia="Arial" w:hAnsi="Arial" w:cs="Arial"/>
                <w:spacing w:val="1"/>
                <w:sz w:val="24"/>
                <w:szCs w:val="24"/>
              </w:rPr>
              <w:t>e</w:t>
            </w:r>
            <w:r w:rsidRPr="00C53B46">
              <w:rPr>
                <w:rFonts w:ascii="Arial" w:eastAsia="Arial" w:hAnsi="Arial" w:cs="Arial"/>
                <w:sz w:val="24"/>
                <w:szCs w:val="24"/>
              </w:rPr>
              <w:t>t</w:t>
            </w:r>
            <w:r w:rsidRPr="00C53B46">
              <w:rPr>
                <w:rFonts w:ascii="Arial" w:eastAsia="Arial" w:hAnsi="Arial" w:cs="Arial"/>
                <w:spacing w:val="34"/>
                <w:sz w:val="24"/>
                <w:szCs w:val="24"/>
              </w:rPr>
              <w:t xml:space="preserve"> </w:t>
            </w:r>
            <w:r w:rsidRPr="00C53B46">
              <w:rPr>
                <w:rFonts w:ascii="Arial" w:eastAsia="Arial" w:hAnsi="Arial" w:cs="Arial"/>
                <w:sz w:val="24"/>
                <w:szCs w:val="24"/>
              </w:rPr>
              <w:t>the re</w:t>
            </w:r>
            <w:r w:rsidRPr="00C53B46">
              <w:rPr>
                <w:rFonts w:ascii="Arial" w:eastAsia="Arial" w:hAnsi="Arial" w:cs="Arial"/>
                <w:spacing w:val="-1"/>
                <w:sz w:val="24"/>
                <w:szCs w:val="24"/>
              </w:rPr>
              <w:t>q</w:t>
            </w:r>
            <w:r w:rsidRPr="00C53B46">
              <w:rPr>
                <w:rFonts w:ascii="Arial" w:eastAsia="Arial" w:hAnsi="Arial" w:cs="Arial"/>
                <w:sz w:val="24"/>
                <w:szCs w:val="24"/>
              </w:rPr>
              <w:t>uire</w:t>
            </w:r>
            <w:r w:rsidRPr="00C53B46">
              <w:rPr>
                <w:rFonts w:ascii="Arial" w:eastAsia="Arial" w:hAnsi="Arial" w:cs="Arial"/>
                <w:spacing w:val="2"/>
                <w:sz w:val="24"/>
                <w:szCs w:val="24"/>
              </w:rPr>
              <w:t>m</w:t>
            </w:r>
            <w:r w:rsidRPr="00C53B46">
              <w:rPr>
                <w:rFonts w:ascii="Arial" w:eastAsia="Arial" w:hAnsi="Arial" w:cs="Arial"/>
                <w:sz w:val="24"/>
                <w:szCs w:val="24"/>
              </w:rPr>
              <w:t>e</w:t>
            </w:r>
            <w:r w:rsidRPr="00C53B46">
              <w:rPr>
                <w:rFonts w:ascii="Arial" w:eastAsia="Arial" w:hAnsi="Arial" w:cs="Arial"/>
                <w:spacing w:val="2"/>
                <w:sz w:val="24"/>
                <w:szCs w:val="24"/>
              </w:rPr>
              <w:t>n</w:t>
            </w:r>
            <w:r w:rsidRPr="00C53B46">
              <w:rPr>
                <w:rFonts w:ascii="Arial" w:eastAsia="Arial" w:hAnsi="Arial" w:cs="Arial"/>
                <w:sz w:val="24"/>
                <w:szCs w:val="24"/>
              </w:rPr>
              <w:t>ts</w:t>
            </w:r>
            <w:r w:rsidRPr="00C53B46">
              <w:rPr>
                <w:rFonts w:ascii="Arial" w:eastAsia="Arial" w:hAnsi="Arial" w:cs="Arial"/>
                <w:spacing w:val="-2"/>
                <w:sz w:val="24"/>
                <w:szCs w:val="24"/>
              </w:rPr>
              <w:t xml:space="preserve"> </w:t>
            </w:r>
            <w:r w:rsidRPr="00C53B46">
              <w:rPr>
                <w:rFonts w:ascii="Arial" w:eastAsia="Arial" w:hAnsi="Arial" w:cs="Arial"/>
                <w:sz w:val="24"/>
                <w:szCs w:val="24"/>
              </w:rPr>
              <w:t>of t</w:t>
            </w:r>
            <w:r w:rsidRPr="00C53B46">
              <w:rPr>
                <w:rFonts w:ascii="Arial" w:eastAsia="Arial" w:hAnsi="Arial" w:cs="Arial"/>
                <w:spacing w:val="1"/>
                <w:sz w:val="24"/>
                <w:szCs w:val="24"/>
              </w:rPr>
              <w:t>e</w:t>
            </w:r>
            <w:r w:rsidRPr="00C53B46">
              <w:rPr>
                <w:rFonts w:ascii="Arial" w:eastAsia="Arial" w:hAnsi="Arial" w:cs="Arial"/>
                <w:sz w:val="24"/>
                <w:szCs w:val="24"/>
              </w:rPr>
              <w:t>c</w:t>
            </w:r>
            <w:r w:rsidRPr="00C53B46">
              <w:rPr>
                <w:rFonts w:ascii="Arial" w:eastAsia="Arial" w:hAnsi="Arial" w:cs="Arial"/>
                <w:spacing w:val="-1"/>
                <w:sz w:val="24"/>
                <w:szCs w:val="24"/>
              </w:rPr>
              <w:t>h</w:t>
            </w:r>
            <w:r w:rsidRPr="00C53B46">
              <w:rPr>
                <w:rFonts w:ascii="Arial" w:eastAsia="Arial" w:hAnsi="Arial" w:cs="Arial"/>
                <w:sz w:val="24"/>
                <w:szCs w:val="24"/>
              </w:rPr>
              <w:t>n</w:t>
            </w:r>
            <w:r w:rsidRPr="00C53B46">
              <w:rPr>
                <w:rFonts w:ascii="Arial" w:eastAsia="Arial" w:hAnsi="Arial" w:cs="Arial"/>
                <w:spacing w:val="-2"/>
                <w:sz w:val="24"/>
                <w:szCs w:val="24"/>
              </w:rPr>
              <w:t>i</w:t>
            </w:r>
            <w:r w:rsidRPr="00C53B46">
              <w:rPr>
                <w:rFonts w:ascii="Arial" w:eastAsia="Arial" w:hAnsi="Arial" w:cs="Arial"/>
                <w:sz w:val="24"/>
                <w:szCs w:val="24"/>
              </w:rPr>
              <w:t xml:space="preserve">cal </w:t>
            </w:r>
            <w:r w:rsidRPr="00C53B46">
              <w:rPr>
                <w:rFonts w:ascii="Arial" w:eastAsia="Arial" w:hAnsi="Arial" w:cs="Arial"/>
                <w:spacing w:val="2"/>
                <w:sz w:val="24"/>
                <w:szCs w:val="24"/>
              </w:rPr>
              <w:t>e</w:t>
            </w:r>
            <w:r w:rsidRPr="00C53B46">
              <w:rPr>
                <w:rFonts w:ascii="Arial" w:eastAsia="Arial" w:hAnsi="Arial" w:cs="Arial"/>
                <w:spacing w:val="-2"/>
                <w:sz w:val="24"/>
                <w:szCs w:val="24"/>
              </w:rPr>
              <w:t>x</w:t>
            </w:r>
            <w:r w:rsidRPr="00C53B46">
              <w:rPr>
                <w:rFonts w:ascii="Arial" w:eastAsia="Arial" w:hAnsi="Arial" w:cs="Arial"/>
                <w:sz w:val="24"/>
                <w:szCs w:val="24"/>
              </w:rPr>
              <w:t>p</w:t>
            </w:r>
            <w:r w:rsidRPr="00C53B46">
              <w:rPr>
                <w:rFonts w:ascii="Arial" w:eastAsia="Arial" w:hAnsi="Arial" w:cs="Arial"/>
                <w:spacing w:val="2"/>
                <w:sz w:val="24"/>
                <w:szCs w:val="24"/>
              </w:rPr>
              <w:t>e</w:t>
            </w:r>
            <w:r w:rsidRPr="00C53B46">
              <w:rPr>
                <w:rFonts w:ascii="Arial" w:eastAsia="Arial" w:hAnsi="Arial" w:cs="Arial"/>
                <w:sz w:val="24"/>
                <w:szCs w:val="24"/>
              </w:rPr>
              <w:t>rience</w:t>
            </w:r>
            <w:r w:rsidRPr="00C53B46">
              <w:rPr>
                <w:rFonts w:ascii="Arial" w:eastAsia="Arial" w:hAnsi="Arial" w:cs="Arial"/>
                <w:spacing w:val="2"/>
                <w:sz w:val="24"/>
                <w:szCs w:val="24"/>
              </w:rPr>
              <w:t xml:space="preserve"> </w:t>
            </w:r>
            <w:r w:rsidRPr="00C53B46">
              <w:rPr>
                <w:rFonts w:ascii="Arial" w:eastAsia="Arial" w:hAnsi="Arial" w:cs="Arial"/>
                <w:sz w:val="24"/>
                <w:szCs w:val="24"/>
              </w:rPr>
              <w:t>list</w:t>
            </w:r>
            <w:r w:rsidRPr="00C53B46">
              <w:rPr>
                <w:rFonts w:ascii="Arial" w:eastAsia="Arial" w:hAnsi="Arial" w:cs="Arial"/>
                <w:spacing w:val="-2"/>
                <w:sz w:val="24"/>
                <w:szCs w:val="24"/>
              </w:rPr>
              <w:t>e</w:t>
            </w:r>
            <w:r w:rsidRPr="00C53B46">
              <w:rPr>
                <w:rFonts w:ascii="Arial" w:eastAsia="Arial" w:hAnsi="Arial" w:cs="Arial"/>
                <w:sz w:val="24"/>
                <w:szCs w:val="24"/>
              </w:rPr>
              <w:t>d</w:t>
            </w:r>
            <w:r w:rsidRPr="00C53B46">
              <w:rPr>
                <w:rFonts w:ascii="Arial" w:eastAsia="Arial" w:hAnsi="Arial" w:cs="Arial"/>
                <w:spacing w:val="2"/>
                <w:sz w:val="24"/>
                <w:szCs w:val="24"/>
              </w:rPr>
              <w:t xml:space="preserve"> </w:t>
            </w:r>
            <w:r w:rsidRPr="00C53B46">
              <w:rPr>
                <w:rFonts w:ascii="Arial" w:eastAsia="Arial" w:hAnsi="Arial" w:cs="Arial"/>
                <w:spacing w:val="-1"/>
                <w:sz w:val="24"/>
                <w:szCs w:val="24"/>
              </w:rPr>
              <w:t>b</w:t>
            </w:r>
            <w:r w:rsidRPr="00C53B46">
              <w:rPr>
                <w:rFonts w:ascii="Arial" w:eastAsia="Arial" w:hAnsi="Arial" w:cs="Arial"/>
                <w:sz w:val="24"/>
                <w:szCs w:val="24"/>
              </w:rPr>
              <w:t>el</w:t>
            </w:r>
            <w:r w:rsidRPr="00C53B46">
              <w:rPr>
                <w:rFonts w:ascii="Arial" w:eastAsia="Arial" w:hAnsi="Arial" w:cs="Arial"/>
                <w:spacing w:val="1"/>
                <w:sz w:val="24"/>
                <w:szCs w:val="24"/>
              </w:rPr>
              <w:t>o</w:t>
            </w:r>
            <w:r w:rsidRPr="00C53B46">
              <w:rPr>
                <w:rFonts w:ascii="Arial" w:eastAsia="Arial" w:hAnsi="Arial" w:cs="Arial"/>
                <w:sz w:val="24"/>
                <w:szCs w:val="24"/>
              </w:rPr>
              <w:t>w</w:t>
            </w:r>
            <w:r w:rsidRPr="00C53B46">
              <w:rPr>
                <w:rFonts w:ascii="Arial" w:eastAsia="Arial" w:hAnsi="Arial" w:cs="Arial"/>
                <w:spacing w:val="-3"/>
                <w:sz w:val="24"/>
                <w:szCs w:val="24"/>
              </w:rPr>
              <w:t xml:space="preserve"> </w:t>
            </w:r>
            <w:r w:rsidRPr="00C53B46">
              <w:rPr>
                <w:rFonts w:ascii="Arial" w:eastAsia="Arial" w:hAnsi="Arial" w:cs="Arial"/>
                <w:sz w:val="24"/>
                <w:szCs w:val="24"/>
              </w:rPr>
              <w:t>[i</w:t>
            </w:r>
            <w:r w:rsidRPr="00C53B46">
              <w:rPr>
                <w:rFonts w:ascii="Arial" w:eastAsia="Arial" w:hAnsi="Arial" w:cs="Arial"/>
                <w:spacing w:val="1"/>
                <w:sz w:val="24"/>
                <w:szCs w:val="24"/>
              </w:rPr>
              <w:t>n</w:t>
            </w:r>
            <w:r w:rsidRPr="00C53B46">
              <w:rPr>
                <w:rFonts w:ascii="Arial" w:eastAsia="Arial" w:hAnsi="Arial" w:cs="Arial"/>
                <w:sz w:val="24"/>
                <w:szCs w:val="24"/>
              </w:rPr>
              <w:t>sert</w:t>
            </w:r>
            <w:r w:rsidRPr="00C53B46">
              <w:rPr>
                <w:rFonts w:ascii="Arial" w:eastAsia="Arial" w:hAnsi="Arial" w:cs="Arial"/>
                <w:spacing w:val="1"/>
                <w:sz w:val="24"/>
                <w:szCs w:val="24"/>
              </w:rPr>
              <w:t xml:space="preserve"> </w:t>
            </w:r>
            <w:r w:rsidRPr="00C53B46">
              <w:rPr>
                <w:rFonts w:ascii="Arial" w:eastAsia="Arial" w:hAnsi="Arial" w:cs="Arial"/>
                <w:sz w:val="24"/>
                <w:szCs w:val="24"/>
              </w:rPr>
              <w:t>requi</w:t>
            </w:r>
            <w:r w:rsidRPr="00C53B46">
              <w:rPr>
                <w:rFonts w:ascii="Arial" w:eastAsia="Arial" w:hAnsi="Arial" w:cs="Arial"/>
                <w:spacing w:val="-1"/>
                <w:sz w:val="24"/>
                <w:szCs w:val="24"/>
              </w:rPr>
              <w:t>r</w:t>
            </w:r>
            <w:r w:rsidRPr="00C53B46">
              <w:rPr>
                <w:rFonts w:ascii="Arial" w:eastAsia="Arial" w:hAnsi="Arial" w:cs="Arial"/>
                <w:sz w:val="24"/>
                <w:szCs w:val="24"/>
              </w:rPr>
              <w:t>e</w:t>
            </w:r>
            <w:r w:rsidRPr="00C53B46">
              <w:rPr>
                <w:rFonts w:ascii="Arial" w:eastAsia="Arial" w:hAnsi="Arial" w:cs="Arial"/>
                <w:spacing w:val="3"/>
                <w:sz w:val="24"/>
                <w:szCs w:val="24"/>
              </w:rPr>
              <w:t>m</w:t>
            </w:r>
            <w:r w:rsidRPr="00C53B46">
              <w:rPr>
                <w:rFonts w:ascii="Arial" w:eastAsia="Arial" w:hAnsi="Arial" w:cs="Arial"/>
                <w:spacing w:val="-1"/>
                <w:sz w:val="24"/>
                <w:szCs w:val="24"/>
              </w:rPr>
              <w:t>e</w:t>
            </w:r>
            <w:r w:rsidRPr="00C53B46">
              <w:rPr>
                <w:rFonts w:ascii="Arial" w:eastAsia="Arial" w:hAnsi="Arial" w:cs="Arial"/>
                <w:sz w:val="24"/>
                <w:szCs w:val="24"/>
              </w:rPr>
              <w:t>n</w:t>
            </w:r>
            <w:r w:rsidRPr="00C53B46">
              <w:rPr>
                <w:rFonts w:ascii="Arial" w:eastAsia="Arial" w:hAnsi="Arial" w:cs="Arial"/>
                <w:spacing w:val="1"/>
                <w:sz w:val="24"/>
                <w:szCs w:val="24"/>
              </w:rPr>
              <w:t>t</w:t>
            </w:r>
            <w:r w:rsidRPr="00C53B46">
              <w:rPr>
                <w:rFonts w:ascii="Arial" w:eastAsia="Arial" w:hAnsi="Arial" w:cs="Arial"/>
                <w:sz w:val="24"/>
                <w:szCs w:val="24"/>
              </w:rPr>
              <w:t>s].</w:t>
            </w:r>
          </w:p>
          <w:p w:rsidR="004272F0" w:rsidRPr="00C53B46" w:rsidRDefault="004272F0" w:rsidP="00C53B46">
            <w:pPr>
              <w:bidi w:val="0"/>
              <w:spacing w:line="120" w:lineRule="exact"/>
              <w:jc w:val="both"/>
              <w:rPr>
                <w:rFonts w:eastAsiaTheme="minorHAnsi"/>
                <w:sz w:val="24"/>
                <w:szCs w:val="24"/>
              </w:rPr>
            </w:pPr>
          </w:p>
          <w:p w:rsidR="004272F0" w:rsidRPr="00C53B46" w:rsidRDefault="004272F0" w:rsidP="00C53B46">
            <w:pPr>
              <w:bidi w:val="0"/>
              <w:jc w:val="both"/>
              <w:rPr>
                <w:rFonts w:asciiTheme="minorBidi" w:hAnsiTheme="minorBidi"/>
                <w:sz w:val="24"/>
                <w:szCs w:val="24"/>
              </w:rPr>
            </w:pPr>
            <w:r w:rsidRPr="00C53B46">
              <w:rPr>
                <w:rFonts w:ascii="Arial" w:eastAsia="Arial" w:hAnsi="Arial" w:cs="Arial"/>
                <w:sz w:val="24"/>
                <w:szCs w:val="24"/>
              </w:rPr>
              <w:t xml:space="preserve">c- </w:t>
            </w:r>
            <w:r w:rsidRPr="00C53B46">
              <w:rPr>
                <w:rFonts w:ascii="Arial" w:eastAsia="Arial" w:hAnsi="Arial" w:cs="Arial"/>
                <w:spacing w:val="25"/>
                <w:sz w:val="24"/>
                <w:szCs w:val="24"/>
              </w:rPr>
              <w:t xml:space="preserve"> </w:t>
            </w:r>
            <w:r w:rsidRPr="00C53B46">
              <w:rPr>
                <w:rFonts w:ascii="Arial" w:eastAsia="Arial" w:hAnsi="Arial" w:cs="Arial"/>
                <w:spacing w:val="2"/>
                <w:sz w:val="24"/>
                <w:szCs w:val="24"/>
              </w:rPr>
              <w:t>T</w:t>
            </w:r>
            <w:r w:rsidRPr="00C53B46">
              <w:rPr>
                <w:rFonts w:ascii="Arial" w:eastAsia="Arial" w:hAnsi="Arial" w:cs="Arial"/>
                <w:spacing w:val="-1"/>
                <w:sz w:val="24"/>
                <w:szCs w:val="24"/>
              </w:rPr>
              <w:t>h</w:t>
            </w:r>
            <w:r w:rsidRPr="00C53B46">
              <w:rPr>
                <w:rFonts w:ascii="Arial" w:eastAsia="Arial" w:hAnsi="Arial" w:cs="Arial"/>
                <w:sz w:val="24"/>
                <w:szCs w:val="24"/>
              </w:rPr>
              <w:t>e</w:t>
            </w:r>
            <w:r w:rsidRPr="00C53B46">
              <w:rPr>
                <w:rFonts w:ascii="Arial" w:eastAsia="Arial" w:hAnsi="Arial" w:cs="Arial"/>
                <w:spacing w:val="54"/>
                <w:sz w:val="24"/>
                <w:szCs w:val="24"/>
              </w:rPr>
              <w:t xml:space="preserve"> </w:t>
            </w:r>
            <w:r w:rsidRPr="00C53B46">
              <w:rPr>
                <w:rFonts w:ascii="Arial" w:eastAsia="Arial" w:hAnsi="Arial" w:cs="Arial"/>
                <w:spacing w:val="-2"/>
                <w:sz w:val="24"/>
                <w:szCs w:val="24"/>
              </w:rPr>
              <w:t xml:space="preserve">Bidder </w:t>
            </w:r>
            <w:r w:rsidRPr="00C53B46">
              <w:rPr>
                <w:rFonts w:ascii="Arial" w:eastAsia="Arial" w:hAnsi="Arial" w:cs="Arial"/>
                <w:sz w:val="24"/>
                <w:szCs w:val="24"/>
              </w:rPr>
              <w:t>sh</w:t>
            </w:r>
            <w:r w:rsidRPr="00C53B46">
              <w:rPr>
                <w:rFonts w:ascii="Arial" w:eastAsia="Arial" w:hAnsi="Arial" w:cs="Arial"/>
                <w:spacing w:val="2"/>
                <w:sz w:val="24"/>
                <w:szCs w:val="24"/>
              </w:rPr>
              <w:t>a</w:t>
            </w:r>
            <w:r w:rsidRPr="00C53B46">
              <w:rPr>
                <w:rFonts w:ascii="Arial" w:eastAsia="Arial" w:hAnsi="Arial" w:cs="Arial"/>
                <w:sz w:val="24"/>
                <w:szCs w:val="24"/>
              </w:rPr>
              <w:t>ll</w:t>
            </w:r>
            <w:r w:rsidRPr="00C53B46">
              <w:rPr>
                <w:rFonts w:ascii="Arial" w:eastAsia="Arial" w:hAnsi="Arial" w:cs="Arial"/>
                <w:spacing w:val="52"/>
                <w:sz w:val="24"/>
                <w:szCs w:val="24"/>
              </w:rPr>
              <w:t xml:space="preserve"> </w:t>
            </w:r>
            <w:r w:rsidRPr="00C53B46">
              <w:rPr>
                <w:rFonts w:ascii="Arial" w:eastAsia="Arial" w:hAnsi="Arial" w:cs="Arial"/>
                <w:sz w:val="24"/>
                <w:szCs w:val="24"/>
              </w:rPr>
              <w:t>submit</w:t>
            </w:r>
            <w:r w:rsidRPr="00C53B46">
              <w:rPr>
                <w:rFonts w:ascii="Arial" w:eastAsia="Arial" w:hAnsi="Arial" w:cs="Arial"/>
                <w:spacing w:val="54"/>
                <w:sz w:val="24"/>
                <w:szCs w:val="24"/>
              </w:rPr>
              <w:t xml:space="preserve"> </w:t>
            </w:r>
            <w:r w:rsidRPr="00C53B46">
              <w:rPr>
                <w:rFonts w:ascii="Arial" w:eastAsia="Arial" w:hAnsi="Arial" w:cs="Arial"/>
                <w:sz w:val="24"/>
                <w:szCs w:val="24"/>
              </w:rPr>
              <w:t>d</w:t>
            </w:r>
            <w:r w:rsidRPr="00C53B46">
              <w:rPr>
                <w:rFonts w:ascii="Arial" w:eastAsia="Arial" w:hAnsi="Arial" w:cs="Arial"/>
                <w:spacing w:val="2"/>
                <w:sz w:val="24"/>
                <w:szCs w:val="24"/>
              </w:rPr>
              <w:t>o</w:t>
            </w:r>
            <w:r w:rsidRPr="00C53B46">
              <w:rPr>
                <w:rFonts w:ascii="Arial" w:eastAsia="Arial" w:hAnsi="Arial" w:cs="Arial"/>
                <w:spacing w:val="-2"/>
                <w:sz w:val="24"/>
                <w:szCs w:val="24"/>
              </w:rPr>
              <w:t>c</w:t>
            </w:r>
            <w:r w:rsidRPr="00C53B46">
              <w:rPr>
                <w:rFonts w:ascii="Arial" w:eastAsia="Arial" w:hAnsi="Arial" w:cs="Arial"/>
                <w:sz w:val="24"/>
                <w:szCs w:val="24"/>
              </w:rPr>
              <w:t>um</w:t>
            </w:r>
            <w:r w:rsidRPr="00C53B46">
              <w:rPr>
                <w:rFonts w:ascii="Arial" w:eastAsia="Arial" w:hAnsi="Arial" w:cs="Arial"/>
                <w:spacing w:val="1"/>
                <w:sz w:val="24"/>
                <w:szCs w:val="24"/>
              </w:rPr>
              <w:t>e</w:t>
            </w:r>
            <w:r w:rsidRPr="00C53B46">
              <w:rPr>
                <w:rFonts w:ascii="Arial" w:eastAsia="Arial" w:hAnsi="Arial" w:cs="Arial"/>
                <w:sz w:val="24"/>
                <w:szCs w:val="24"/>
              </w:rPr>
              <w:t>nted</w:t>
            </w:r>
            <w:r w:rsidRPr="00C53B46">
              <w:rPr>
                <w:rFonts w:ascii="Arial" w:eastAsia="Arial" w:hAnsi="Arial" w:cs="Arial"/>
                <w:spacing w:val="54"/>
                <w:sz w:val="24"/>
                <w:szCs w:val="24"/>
              </w:rPr>
              <w:t xml:space="preserve"> </w:t>
            </w:r>
            <w:r w:rsidRPr="00C53B46">
              <w:rPr>
                <w:rFonts w:ascii="Arial" w:eastAsia="Arial" w:hAnsi="Arial" w:cs="Arial"/>
                <w:sz w:val="24"/>
                <w:szCs w:val="24"/>
              </w:rPr>
              <w:t>e</w:t>
            </w:r>
            <w:r w:rsidRPr="00C53B46">
              <w:rPr>
                <w:rFonts w:ascii="Arial" w:eastAsia="Arial" w:hAnsi="Arial" w:cs="Arial"/>
                <w:spacing w:val="-1"/>
                <w:sz w:val="24"/>
                <w:szCs w:val="24"/>
              </w:rPr>
              <w:t>v</w:t>
            </w:r>
            <w:r w:rsidRPr="00C53B46">
              <w:rPr>
                <w:rFonts w:ascii="Arial" w:eastAsia="Arial" w:hAnsi="Arial" w:cs="Arial"/>
                <w:sz w:val="24"/>
                <w:szCs w:val="24"/>
              </w:rPr>
              <w:t>idence</w:t>
            </w:r>
            <w:r w:rsidRPr="00C53B46">
              <w:rPr>
                <w:rFonts w:ascii="Arial" w:eastAsia="Arial" w:hAnsi="Arial" w:cs="Arial"/>
                <w:spacing w:val="54"/>
                <w:sz w:val="24"/>
                <w:szCs w:val="24"/>
              </w:rPr>
              <w:t xml:space="preserve"> </w:t>
            </w:r>
            <w:r w:rsidRPr="00C53B46">
              <w:rPr>
                <w:rFonts w:ascii="Arial" w:eastAsia="Arial" w:hAnsi="Arial" w:cs="Arial"/>
                <w:sz w:val="24"/>
                <w:szCs w:val="24"/>
              </w:rPr>
              <w:t>that</w:t>
            </w:r>
            <w:r w:rsidRPr="00C53B46">
              <w:rPr>
                <w:rFonts w:ascii="Arial" w:eastAsia="Arial" w:hAnsi="Arial" w:cs="Arial"/>
                <w:spacing w:val="54"/>
                <w:sz w:val="24"/>
                <w:szCs w:val="24"/>
              </w:rPr>
              <w:t xml:space="preserve"> </w:t>
            </w:r>
            <w:r w:rsidRPr="00C53B46">
              <w:rPr>
                <w:rFonts w:ascii="Arial" w:eastAsia="Arial" w:hAnsi="Arial" w:cs="Arial"/>
                <w:sz w:val="24"/>
                <w:szCs w:val="24"/>
              </w:rPr>
              <w:t>the</w:t>
            </w:r>
            <w:r w:rsidRPr="00C53B46">
              <w:rPr>
                <w:rFonts w:ascii="Arial" w:eastAsia="Arial" w:hAnsi="Arial" w:cs="Arial"/>
                <w:spacing w:val="53"/>
                <w:sz w:val="24"/>
                <w:szCs w:val="24"/>
              </w:rPr>
              <w:t xml:space="preserve"> </w:t>
            </w:r>
            <w:r w:rsidRPr="00C53B46">
              <w:rPr>
                <w:rFonts w:ascii="Arial" w:eastAsia="Arial" w:hAnsi="Arial" w:cs="Arial"/>
                <w:spacing w:val="-1"/>
                <w:sz w:val="24"/>
                <w:szCs w:val="24"/>
              </w:rPr>
              <w:t xml:space="preserve">commodities </w:t>
            </w:r>
            <w:r w:rsidRPr="00C53B46">
              <w:rPr>
                <w:rFonts w:ascii="Arial" w:eastAsia="Arial" w:hAnsi="Arial" w:cs="Arial"/>
                <w:spacing w:val="54"/>
                <w:sz w:val="24"/>
                <w:szCs w:val="24"/>
              </w:rPr>
              <w:t xml:space="preserve"> </w:t>
            </w:r>
            <w:r w:rsidRPr="00C53B46">
              <w:rPr>
                <w:rFonts w:ascii="Arial" w:eastAsia="Arial" w:hAnsi="Arial" w:cs="Arial"/>
                <w:sz w:val="24"/>
                <w:szCs w:val="24"/>
              </w:rPr>
              <w:t>it</w:t>
            </w:r>
            <w:r w:rsidRPr="00C53B46">
              <w:rPr>
                <w:rFonts w:ascii="Arial" w:eastAsia="Arial" w:hAnsi="Arial" w:cs="Arial"/>
                <w:spacing w:val="51"/>
                <w:sz w:val="24"/>
                <w:szCs w:val="24"/>
              </w:rPr>
              <w:t xml:space="preserve"> </w:t>
            </w:r>
            <w:r w:rsidRPr="00C53B46">
              <w:rPr>
                <w:rFonts w:ascii="Arial" w:eastAsia="Arial" w:hAnsi="Arial" w:cs="Arial"/>
                <w:sz w:val="24"/>
                <w:szCs w:val="24"/>
              </w:rPr>
              <w:t>o</w:t>
            </w:r>
            <w:r w:rsidRPr="00C53B46">
              <w:rPr>
                <w:rFonts w:ascii="Arial" w:eastAsia="Arial" w:hAnsi="Arial" w:cs="Arial"/>
                <w:spacing w:val="1"/>
                <w:sz w:val="24"/>
                <w:szCs w:val="24"/>
              </w:rPr>
              <w:t>f</w:t>
            </w:r>
            <w:r w:rsidRPr="00C53B46">
              <w:rPr>
                <w:rFonts w:ascii="Arial" w:eastAsia="Arial" w:hAnsi="Arial" w:cs="Arial"/>
                <w:sz w:val="24"/>
                <w:szCs w:val="24"/>
              </w:rPr>
              <w:t>f</w:t>
            </w:r>
            <w:r w:rsidRPr="00C53B46">
              <w:rPr>
                <w:rFonts w:ascii="Arial" w:eastAsia="Arial" w:hAnsi="Arial" w:cs="Arial"/>
                <w:spacing w:val="1"/>
                <w:sz w:val="24"/>
                <w:szCs w:val="24"/>
              </w:rPr>
              <w:t>e</w:t>
            </w:r>
            <w:r w:rsidRPr="00C53B46">
              <w:rPr>
                <w:rFonts w:ascii="Arial" w:eastAsia="Arial" w:hAnsi="Arial" w:cs="Arial"/>
                <w:sz w:val="24"/>
                <w:szCs w:val="24"/>
              </w:rPr>
              <w:t xml:space="preserve">rs </w:t>
            </w:r>
            <w:r w:rsidRPr="00C53B46">
              <w:rPr>
                <w:rFonts w:ascii="Arial" w:eastAsia="Arial" w:hAnsi="Arial" w:cs="Arial"/>
                <w:spacing w:val="2"/>
                <w:sz w:val="24"/>
                <w:szCs w:val="24"/>
              </w:rPr>
              <w:t>m</w:t>
            </w:r>
            <w:r w:rsidRPr="00C53B46">
              <w:rPr>
                <w:rFonts w:ascii="Arial" w:eastAsia="Arial" w:hAnsi="Arial" w:cs="Arial"/>
                <w:sz w:val="24"/>
                <w:szCs w:val="24"/>
              </w:rPr>
              <w:t>eet the</w:t>
            </w:r>
            <w:r w:rsidRPr="00C53B46">
              <w:rPr>
                <w:rFonts w:ascii="Arial" w:eastAsia="Arial" w:hAnsi="Arial" w:cs="Arial"/>
                <w:spacing w:val="-1"/>
                <w:sz w:val="24"/>
                <w:szCs w:val="24"/>
              </w:rPr>
              <w:t xml:space="preserve"> </w:t>
            </w:r>
            <w:r w:rsidRPr="00C53B46">
              <w:rPr>
                <w:rFonts w:ascii="Arial" w:eastAsia="Arial" w:hAnsi="Arial" w:cs="Arial"/>
                <w:sz w:val="24"/>
                <w:szCs w:val="24"/>
              </w:rPr>
              <w:t>f</w:t>
            </w:r>
            <w:r w:rsidRPr="00C53B46">
              <w:rPr>
                <w:rFonts w:ascii="Arial" w:eastAsia="Arial" w:hAnsi="Arial" w:cs="Arial"/>
                <w:spacing w:val="1"/>
                <w:sz w:val="24"/>
                <w:szCs w:val="24"/>
              </w:rPr>
              <w:t>o</w:t>
            </w:r>
            <w:r w:rsidRPr="00C53B46">
              <w:rPr>
                <w:rFonts w:ascii="Arial" w:eastAsia="Arial" w:hAnsi="Arial" w:cs="Arial"/>
                <w:sz w:val="24"/>
                <w:szCs w:val="24"/>
              </w:rPr>
              <w:t>llo</w:t>
            </w:r>
            <w:r w:rsidRPr="00C53B46">
              <w:rPr>
                <w:rFonts w:ascii="Arial" w:eastAsia="Arial" w:hAnsi="Arial" w:cs="Arial"/>
                <w:spacing w:val="-3"/>
                <w:sz w:val="24"/>
                <w:szCs w:val="24"/>
              </w:rPr>
              <w:t>w</w:t>
            </w:r>
            <w:r w:rsidRPr="00C53B46">
              <w:rPr>
                <w:rFonts w:ascii="Arial" w:eastAsia="Arial" w:hAnsi="Arial" w:cs="Arial"/>
                <w:sz w:val="24"/>
                <w:szCs w:val="24"/>
              </w:rPr>
              <w:t>ing re</w:t>
            </w:r>
            <w:r w:rsidRPr="00C53B46">
              <w:rPr>
                <w:rFonts w:ascii="Arial" w:eastAsia="Arial" w:hAnsi="Arial" w:cs="Arial"/>
                <w:spacing w:val="1"/>
                <w:sz w:val="24"/>
                <w:szCs w:val="24"/>
              </w:rPr>
              <w:t>q</w:t>
            </w:r>
            <w:r w:rsidRPr="00C53B46">
              <w:rPr>
                <w:rFonts w:ascii="Arial" w:eastAsia="Arial" w:hAnsi="Arial" w:cs="Arial"/>
                <w:sz w:val="24"/>
                <w:szCs w:val="24"/>
              </w:rPr>
              <w:t>uire</w:t>
            </w:r>
            <w:r w:rsidRPr="00C53B46">
              <w:rPr>
                <w:rFonts w:ascii="Arial" w:eastAsia="Arial" w:hAnsi="Arial" w:cs="Arial"/>
                <w:spacing w:val="2"/>
                <w:sz w:val="24"/>
                <w:szCs w:val="24"/>
              </w:rPr>
              <w:t>m</w:t>
            </w:r>
            <w:r w:rsidRPr="00C53B46">
              <w:rPr>
                <w:rFonts w:ascii="Arial" w:eastAsia="Arial" w:hAnsi="Arial" w:cs="Arial"/>
                <w:spacing w:val="-1"/>
                <w:sz w:val="24"/>
                <w:szCs w:val="24"/>
              </w:rPr>
              <w:t>e</w:t>
            </w:r>
            <w:r w:rsidRPr="00C53B46">
              <w:rPr>
                <w:rFonts w:ascii="Arial" w:eastAsia="Arial" w:hAnsi="Arial" w:cs="Arial"/>
                <w:spacing w:val="1"/>
                <w:sz w:val="24"/>
                <w:szCs w:val="24"/>
              </w:rPr>
              <w:t>n</w:t>
            </w:r>
            <w:r w:rsidRPr="00C53B46">
              <w:rPr>
                <w:rFonts w:ascii="Arial" w:eastAsia="Arial" w:hAnsi="Arial" w:cs="Arial"/>
                <w:sz w:val="24"/>
                <w:szCs w:val="24"/>
              </w:rPr>
              <w:t>ts</w:t>
            </w:r>
            <w:r w:rsidRPr="00C53B46">
              <w:rPr>
                <w:rFonts w:ascii="Arial" w:eastAsia="Arial" w:hAnsi="Arial" w:cs="Arial"/>
                <w:spacing w:val="1"/>
                <w:sz w:val="24"/>
                <w:szCs w:val="24"/>
              </w:rPr>
              <w:t xml:space="preserve"> </w:t>
            </w:r>
            <w:r w:rsidRPr="00C53B46">
              <w:rPr>
                <w:rFonts w:ascii="Arial" w:eastAsia="Arial" w:hAnsi="Arial" w:cs="Arial"/>
                <w:spacing w:val="-1"/>
                <w:sz w:val="24"/>
                <w:szCs w:val="24"/>
              </w:rPr>
              <w:t>a</w:t>
            </w:r>
            <w:r w:rsidRPr="00C53B46">
              <w:rPr>
                <w:rFonts w:ascii="Arial" w:eastAsia="Arial" w:hAnsi="Arial" w:cs="Arial"/>
                <w:sz w:val="24"/>
                <w:szCs w:val="24"/>
              </w:rPr>
              <w:t>p</w:t>
            </w:r>
            <w:r w:rsidRPr="00C53B46">
              <w:rPr>
                <w:rFonts w:ascii="Arial" w:eastAsia="Arial" w:hAnsi="Arial" w:cs="Arial"/>
                <w:spacing w:val="2"/>
                <w:sz w:val="24"/>
                <w:szCs w:val="24"/>
              </w:rPr>
              <w:t>p</w:t>
            </w:r>
            <w:r w:rsidRPr="00C53B46">
              <w:rPr>
                <w:rFonts w:ascii="Arial" w:eastAsia="Arial" w:hAnsi="Arial" w:cs="Arial"/>
                <w:sz w:val="24"/>
                <w:szCs w:val="24"/>
              </w:rPr>
              <w:t>licat</w:t>
            </w:r>
            <w:r w:rsidRPr="00C53B46">
              <w:rPr>
                <w:rFonts w:ascii="Arial" w:eastAsia="Arial" w:hAnsi="Arial" w:cs="Arial"/>
                <w:spacing w:val="-2"/>
                <w:sz w:val="24"/>
                <w:szCs w:val="24"/>
              </w:rPr>
              <w:t>i</w:t>
            </w:r>
            <w:r w:rsidRPr="00C53B46">
              <w:rPr>
                <w:rFonts w:ascii="Arial" w:eastAsia="Arial" w:hAnsi="Arial" w:cs="Arial"/>
                <w:sz w:val="24"/>
                <w:szCs w:val="24"/>
              </w:rPr>
              <w:t>o</w:t>
            </w:r>
            <w:r w:rsidRPr="00C53B46">
              <w:rPr>
                <w:rFonts w:ascii="Arial" w:eastAsia="Arial" w:hAnsi="Arial" w:cs="Arial"/>
                <w:spacing w:val="2"/>
                <w:sz w:val="24"/>
                <w:szCs w:val="24"/>
              </w:rPr>
              <w:t>n</w:t>
            </w:r>
            <w:r w:rsidRPr="00C53B46">
              <w:rPr>
                <w:rFonts w:ascii="Arial" w:eastAsia="Arial" w:hAnsi="Arial" w:cs="Arial"/>
                <w:sz w:val="24"/>
                <w:szCs w:val="24"/>
              </w:rPr>
              <w:t>s:</w:t>
            </w:r>
            <w:r w:rsidRPr="00C53B46">
              <w:rPr>
                <w:rFonts w:ascii="Arial" w:eastAsia="Arial" w:hAnsi="Arial" w:cs="Arial"/>
                <w:spacing w:val="-2"/>
                <w:sz w:val="24"/>
                <w:szCs w:val="24"/>
              </w:rPr>
              <w:t xml:space="preserve"> </w:t>
            </w:r>
            <w:r w:rsidRPr="00C53B46">
              <w:rPr>
                <w:rFonts w:ascii="Arial" w:eastAsia="Arial" w:hAnsi="Arial" w:cs="Arial"/>
                <w:sz w:val="24"/>
                <w:szCs w:val="24"/>
              </w:rPr>
              <w:t>[i</w:t>
            </w:r>
            <w:r w:rsidRPr="00C53B46">
              <w:rPr>
                <w:rFonts w:ascii="Arial" w:eastAsia="Arial" w:hAnsi="Arial" w:cs="Arial"/>
                <w:spacing w:val="1"/>
                <w:sz w:val="24"/>
                <w:szCs w:val="24"/>
              </w:rPr>
              <w:t>n</w:t>
            </w:r>
            <w:r w:rsidRPr="00C53B46">
              <w:rPr>
                <w:rFonts w:ascii="Arial" w:eastAsia="Arial" w:hAnsi="Arial" w:cs="Arial"/>
                <w:sz w:val="24"/>
                <w:szCs w:val="24"/>
              </w:rPr>
              <w:t>sert</w:t>
            </w:r>
            <w:r w:rsidRPr="00C53B46">
              <w:rPr>
                <w:rFonts w:ascii="Arial" w:eastAsia="Arial" w:hAnsi="Arial" w:cs="Arial"/>
                <w:spacing w:val="1"/>
                <w:sz w:val="24"/>
                <w:szCs w:val="24"/>
              </w:rPr>
              <w:t xml:space="preserve"> </w:t>
            </w:r>
            <w:r w:rsidRPr="00C53B46">
              <w:rPr>
                <w:rFonts w:ascii="Arial" w:eastAsia="Arial" w:hAnsi="Arial" w:cs="Arial"/>
                <w:sz w:val="24"/>
                <w:szCs w:val="24"/>
              </w:rPr>
              <w:t>requi</w:t>
            </w:r>
            <w:r w:rsidRPr="00C53B46">
              <w:rPr>
                <w:rFonts w:ascii="Arial" w:eastAsia="Arial" w:hAnsi="Arial" w:cs="Arial"/>
                <w:spacing w:val="-1"/>
                <w:sz w:val="24"/>
                <w:szCs w:val="24"/>
              </w:rPr>
              <w:t>r</w:t>
            </w:r>
            <w:r w:rsidRPr="00C53B46">
              <w:rPr>
                <w:rFonts w:ascii="Arial" w:eastAsia="Arial" w:hAnsi="Arial" w:cs="Arial"/>
                <w:sz w:val="24"/>
                <w:szCs w:val="24"/>
              </w:rPr>
              <w:t>em</w:t>
            </w:r>
            <w:r w:rsidRPr="00C53B46">
              <w:rPr>
                <w:rFonts w:ascii="Arial" w:eastAsia="Arial" w:hAnsi="Arial" w:cs="Arial"/>
                <w:spacing w:val="1"/>
                <w:sz w:val="24"/>
                <w:szCs w:val="24"/>
              </w:rPr>
              <w:t>e</w:t>
            </w:r>
            <w:r w:rsidRPr="00C53B46">
              <w:rPr>
                <w:rFonts w:ascii="Arial" w:eastAsia="Arial" w:hAnsi="Arial" w:cs="Arial"/>
                <w:sz w:val="24"/>
                <w:szCs w:val="24"/>
              </w:rPr>
              <w:t>n</w:t>
            </w:r>
            <w:r w:rsidRPr="00C53B46">
              <w:rPr>
                <w:rFonts w:ascii="Arial" w:eastAsia="Arial" w:hAnsi="Arial" w:cs="Arial"/>
                <w:spacing w:val="1"/>
                <w:sz w:val="24"/>
                <w:szCs w:val="24"/>
              </w:rPr>
              <w:t>t</w:t>
            </w:r>
            <w:r w:rsidRPr="00C53B46">
              <w:rPr>
                <w:rFonts w:ascii="Arial" w:eastAsia="Arial" w:hAnsi="Arial" w:cs="Arial"/>
                <w:spacing w:val="-2"/>
                <w:sz w:val="24"/>
                <w:szCs w:val="24"/>
              </w:rPr>
              <w:t>s</w:t>
            </w:r>
            <w:r w:rsidRPr="00C53B46">
              <w:rPr>
                <w:rFonts w:ascii="Arial" w:eastAsia="Arial" w:hAnsi="Arial" w:cs="Arial"/>
                <w:sz w:val="24"/>
                <w:szCs w:val="24"/>
              </w:rPr>
              <w:t>]</w:t>
            </w:r>
          </w:p>
          <w:p w:rsidR="004272F0" w:rsidRPr="00C53B46" w:rsidRDefault="004272F0" w:rsidP="00C53B46">
            <w:pPr>
              <w:bidi w:val="0"/>
              <w:jc w:val="both"/>
              <w:rPr>
                <w:rFonts w:asciiTheme="minorBidi" w:hAnsiTheme="minorBidi"/>
                <w:sz w:val="24"/>
                <w:szCs w:val="24"/>
              </w:rPr>
            </w:pPr>
          </w:p>
        </w:tc>
        <w:tc>
          <w:tcPr>
            <w:tcW w:w="5210" w:type="dxa"/>
          </w:tcPr>
          <w:p w:rsidR="004272F0" w:rsidRPr="00C53B46" w:rsidRDefault="004272F0" w:rsidP="00C53B46">
            <w:pPr>
              <w:jc w:val="both"/>
              <w:rPr>
                <w:rFonts w:asciiTheme="minorBidi" w:hAnsiTheme="minorBidi"/>
                <w:sz w:val="24"/>
                <w:szCs w:val="24"/>
                <w:rtl/>
                <w:lang w:bidi="ar-IQ"/>
              </w:rPr>
            </w:pPr>
          </w:p>
          <w:p w:rsidR="004272F0" w:rsidRPr="00C53B46" w:rsidRDefault="004272F0" w:rsidP="00C53B46">
            <w:pPr>
              <w:jc w:val="both"/>
              <w:rPr>
                <w:rFonts w:asciiTheme="minorBidi" w:hAnsiTheme="minorBidi"/>
                <w:b/>
                <w:bCs/>
                <w:sz w:val="24"/>
                <w:szCs w:val="24"/>
                <w:rtl/>
              </w:rPr>
            </w:pPr>
            <w:r w:rsidRPr="00C53B46">
              <w:rPr>
                <w:rFonts w:asciiTheme="minorBidi" w:hAnsiTheme="minorBidi"/>
                <w:b/>
                <w:bCs/>
                <w:sz w:val="24"/>
                <w:szCs w:val="24"/>
                <w:rtl/>
              </w:rPr>
              <w:t xml:space="preserve">1. </w:t>
            </w:r>
            <w:r w:rsidRPr="00C53B46">
              <w:rPr>
                <w:rFonts w:asciiTheme="minorBidi" w:hAnsiTheme="minorBidi"/>
                <w:b/>
                <w:bCs/>
                <w:sz w:val="24"/>
                <w:szCs w:val="24"/>
                <w:u w:val="single"/>
                <w:rtl/>
              </w:rPr>
              <w:t>معايير التقييم ( تعليمات لمقدمي العطاءات (د) 36-3 )</w:t>
            </w:r>
            <w:r w:rsidRPr="00C53B46">
              <w:rPr>
                <w:rFonts w:asciiTheme="minorBidi" w:hAnsiTheme="minorBidi"/>
                <w:b/>
                <w:bCs/>
                <w:sz w:val="24"/>
                <w:szCs w:val="24"/>
                <w:rtl/>
              </w:rPr>
              <w:t xml:space="preserve">  </w:t>
            </w:r>
          </w:p>
          <w:p w:rsidR="004272F0" w:rsidRPr="00C53B46" w:rsidRDefault="004272F0" w:rsidP="00C53B46">
            <w:pPr>
              <w:jc w:val="both"/>
              <w:rPr>
                <w:rFonts w:asciiTheme="minorBidi" w:hAnsiTheme="minorBidi"/>
                <w:sz w:val="24"/>
                <w:szCs w:val="24"/>
                <w:rtl/>
              </w:rPr>
            </w:pPr>
            <w:r w:rsidRPr="00C53B46">
              <w:rPr>
                <w:rFonts w:asciiTheme="minorBidi" w:hAnsiTheme="minorBidi"/>
                <w:sz w:val="24"/>
                <w:szCs w:val="24"/>
                <w:rtl/>
              </w:rPr>
              <w:t xml:space="preserve">     يؤخذ بنظر الاعتبار عند تقييم عطاء ما من المشتري اضافة الى سعر العطاءات استناداً الى الفقرة  (14-6) من التعليمات الى مقدمي العطاءات ، واحد او اكثر من العوامل الأتية المنصوص عليها بالفقرة (د)</w:t>
            </w:r>
            <w:r w:rsidRPr="00C53B46">
              <w:rPr>
                <w:rFonts w:asciiTheme="minorBidi" w:hAnsiTheme="minorBidi"/>
                <w:b/>
                <w:bCs/>
                <w:sz w:val="24"/>
                <w:szCs w:val="24"/>
                <w:rtl/>
              </w:rPr>
              <w:t xml:space="preserve"> </w:t>
            </w:r>
            <w:r w:rsidRPr="00C53B46">
              <w:rPr>
                <w:rFonts w:asciiTheme="minorBidi" w:hAnsiTheme="minorBidi"/>
                <w:sz w:val="24"/>
                <w:szCs w:val="24"/>
                <w:rtl/>
              </w:rPr>
              <w:t>36-3 من التعليمات لمقدمي العطاءات و 36-3 (د)   من ورقة بيانات العطاء باستخدام المعايير المنهجية الاتية:</w:t>
            </w:r>
          </w:p>
          <w:p w:rsidR="004272F0" w:rsidRPr="00C53B46" w:rsidRDefault="004272F0" w:rsidP="00C53B46">
            <w:pPr>
              <w:jc w:val="both"/>
              <w:rPr>
                <w:rFonts w:asciiTheme="minorBidi" w:hAnsiTheme="minorBidi"/>
                <w:sz w:val="24"/>
                <w:szCs w:val="24"/>
                <w:rtl/>
              </w:rPr>
            </w:pPr>
          </w:p>
          <w:p w:rsidR="004272F0" w:rsidRPr="00C53B46" w:rsidRDefault="004272F0" w:rsidP="00C53B46">
            <w:pPr>
              <w:numPr>
                <w:ilvl w:val="0"/>
                <w:numId w:val="26"/>
              </w:numPr>
              <w:ind w:left="0" w:firstLine="0"/>
              <w:jc w:val="both"/>
              <w:rPr>
                <w:rFonts w:asciiTheme="minorBidi" w:hAnsiTheme="minorBidi"/>
                <w:b/>
                <w:bCs/>
                <w:sz w:val="24"/>
                <w:szCs w:val="24"/>
                <w:u w:val="single"/>
              </w:rPr>
            </w:pPr>
            <w:r w:rsidRPr="00C53B46">
              <w:rPr>
                <w:rFonts w:asciiTheme="minorBidi" w:hAnsiTheme="minorBidi"/>
                <w:b/>
                <w:bCs/>
                <w:sz w:val="24"/>
                <w:szCs w:val="24"/>
                <w:u w:val="single"/>
                <w:rtl/>
              </w:rPr>
              <w:t xml:space="preserve">جدول التسليم ( بموجب قواعد الانكوترم المشار اليها في ورقة بيانات العطاء </w:t>
            </w:r>
          </w:p>
          <w:p w:rsidR="004272F0" w:rsidRPr="00C53B46" w:rsidRDefault="004272F0" w:rsidP="00C53B46">
            <w:pPr>
              <w:jc w:val="both"/>
              <w:rPr>
                <w:rFonts w:asciiTheme="minorBidi" w:hAnsiTheme="minorBidi"/>
                <w:sz w:val="24"/>
                <w:szCs w:val="24"/>
                <w:rtl/>
              </w:rPr>
            </w:pPr>
            <w:r w:rsidRPr="00C53B46">
              <w:rPr>
                <w:rFonts w:asciiTheme="minorBidi" w:hAnsiTheme="minorBidi"/>
                <w:sz w:val="24"/>
                <w:szCs w:val="24"/>
                <w:rtl/>
              </w:rPr>
              <w:t xml:space="preserve">يفترض أن تسلم السلع الموجودة في جدول السلع خلال المدة الزمنية المقبولة (أي بعد الموعد الأبتدائي للتسليم وقبل حلول الموعد النهائي) المحددة في الفصل السادس, (جدول التسليم). لن تعطى أفضلية للسلع المسلمة قبل الموعد المبكر، وستعامل العطاءات التي ستسلم السلع بعد الموعد النهائي على أنها غير مستجيبة. قد يتم لاغراض التقييم فقط تعديل أسعار العطاءات التي تسلم السلع بعد "الموعد المبكر للتسليم" المحدد في الفصل السادس, (جدول التسليم ) اذا نص على ذلك في ورقة بيانات العطاء, كما موضح في الفقرة (36-6 د ) من ورقة بيانات العطاء </w:t>
            </w:r>
          </w:p>
          <w:p w:rsidR="004272F0" w:rsidRPr="00C53B46" w:rsidRDefault="004272F0" w:rsidP="00C53B46">
            <w:pPr>
              <w:jc w:val="both"/>
              <w:rPr>
                <w:rFonts w:asciiTheme="minorBidi" w:hAnsiTheme="minorBidi"/>
                <w:sz w:val="24"/>
                <w:szCs w:val="24"/>
                <w:rtl/>
                <w:lang w:bidi="ar-IQ"/>
              </w:rPr>
            </w:pPr>
          </w:p>
          <w:p w:rsidR="004272F0" w:rsidRPr="00C53B46" w:rsidRDefault="004272F0" w:rsidP="00C53B46">
            <w:pPr>
              <w:jc w:val="both"/>
              <w:rPr>
                <w:rFonts w:asciiTheme="minorBidi" w:hAnsiTheme="minorBidi"/>
                <w:sz w:val="24"/>
                <w:szCs w:val="24"/>
                <w:rtl/>
                <w:lang w:bidi="ar-IQ"/>
              </w:rPr>
            </w:pPr>
          </w:p>
          <w:p w:rsidR="004272F0" w:rsidRPr="00C53B46" w:rsidRDefault="004272F0" w:rsidP="00C53B46">
            <w:pPr>
              <w:jc w:val="both"/>
              <w:rPr>
                <w:rFonts w:asciiTheme="minorBidi" w:hAnsiTheme="minorBidi"/>
                <w:sz w:val="24"/>
                <w:szCs w:val="24"/>
                <w:rtl/>
                <w:lang w:bidi="ar-IQ"/>
              </w:rPr>
            </w:pPr>
          </w:p>
          <w:p w:rsidR="004272F0" w:rsidRPr="00C53B46" w:rsidRDefault="004272F0" w:rsidP="00C53B46">
            <w:pPr>
              <w:jc w:val="both"/>
              <w:rPr>
                <w:rFonts w:asciiTheme="minorBidi" w:hAnsiTheme="minorBidi"/>
                <w:sz w:val="24"/>
                <w:szCs w:val="24"/>
                <w:rtl/>
                <w:lang w:bidi="ar-IQ"/>
              </w:rPr>
            </w:pPr>
          </w:p>
          <w:p w:rsidR="004272F0" w:rsidRPr="00C53B46" w:rsidRDefault="004272F0" w:rsidP="00C53B46">
            <w:pPr>
              <w:numPr>
                <w:ilvl w:val="0"/>
                <w:numId w:val="26"/>
              </w:numPr>
              <w:ind w:left="0" w:firstLine="0"/>
              <w:jc w:val="both"/>
              <w:rPr>
                <w:rFonts w:asciiTheme="minorBidi" w:hAnsiTheme="minorBidi"/>
                <w:b/>
                <w:bCs/>
                <w:sz w:val="24"/>
                <w:szCs w:val="24"/>
                <w:u w:val="single"/>
              </w:rPr>
            </w:pPr>
            <w:r w:rsidRPr="00C53B46">
              <w:rPr>
                <w:rFonts w:asciiTheme="minorBidi" w:hAnsiTheme="minorBidi"/>
                <w:b/>
                <w:bCs/>
                <w:sz w:val="24"/>
                <w:szCs w:val="24"/>
                <w:u w:val="single"/>
                <w:rtl/>
              </w:rPr>
              <w:t xml:space="preserve"> تعديل جدول الدفعات </w:t>
            </w:r>
          </w:p>
          <w:p w:rsidR="004272F0" w:rsidRPr="00C53B46" w:rsidRDefault="004272F0" w:rsidP="00C53B46">
            <w:pPr>
              <w:jc w:val="both"/>
              <w:rPr>
                <w:rFonts w:asciiTheme="minorBidi" w:hAnsiTheme="minorBidi"/>
                <w:sz w:val="24"/>
                <w:szCs w:val="24"/>
                <w:rtl/>
              </w:rPr>
            </w:pPr>
            <w:r w:rsidRPr="00C53B46">
              <w:rPr>
                <w:rFonts w:asciiTheme="minorBidi" w:hAnsiTheme="minorBidi"/>
                <w:sz w:val="24"/>
                <w:szCs w:val="24"/>
                <w:rtl/>
              </w:rPr>
              <w:t>يتم تقديم الاسعار من مقدمي العطءات بموجب جدول الدفعات المشار اليه في شروط العقد الخاصة ويتم تقييم العطاءات وفق الاسس المحددة في ذلك الجدول. يُسمح لمقدمي العطاء تقديم جدول دفعات بديل واقتراح تخفيض على الاسعار الواردة بعطائهم الاصلي في حالة القبول بالبديل المقترح من قبلهم. للمشتري الحق في الاخذ بنظر الاعتبار جدول الدفعات المقترح البديل كذلك نسبة التخفيض المقترحة على الاسعار.</w:t>
            </w:r>
          </w:p>
          <w:p w:rsidR="004272F0" w:rsidRPr="00C53B46" w:rsidRDefault="004272F0" w:rsidP="00C53B46">
            <w:pPr>
              <w:jc w:val="both"/>
              <w:rPr>
                <w:rFonts w:asciiTheme="minorBidi" w:hAnsiTheme="minorBidi"/>
                <w:sz w:val="24"/>
                <w:szCs w:val="24"/>
                <w:rtl/>
                <w:lang w:bidi="ar-IQ"/>
              </w:rPr>
            </w:pPr>
          </w:p>
          <w:p w:rsidR="004272F0" w:rsidRPr="00C53B46" w:rsidRDefault="004272F0" w:rsidP="00C53B46">
            <w:pPr>
              <w:jc w:val="both"/>
              <w:rPr>
                <w:rFonts w:asciiTheme="minorBidi" w:hAnsiTheme="minorBidi"/>
                <w:sz w:val="24"/>
                <w:szCs w:val="24"/>
                <w:rtl/>
                <w:lang w:bidi="ar-IQ"/>
              </w:rPr>
            </w:pPr>
          </w:p>
          <w:p w:rsidR="004272F0" w:rsidRPr="00C53B46" w:rsidRDefault="004272F0" w:rsidP="00C53B46">
            <w:pPr>
              <w:jc w:val="both"/>
              <w:rPr>
                <w:rFonts w:asciiTheme="minorBidi" w:hAnsiTheme="minorBidi"/>
                <w:sz w:val="24"/>
                <w:szCs w:val="24"/>
                <w:rtl/>
                <w:lang w:bidi="ar-IQ"/>
              </w:rPr>
            </w:pPr>
          </w:p>
          <w:p w:rsidR="004272F0" w:rsidRPr="00C53B46" w:rsidRDefault="004272F0" w:rsidP="00C53B46">
            <w:pPr>
              <w:numPr>
                <w:ilvl w:val="0"/>
                <w:numId w:val="26"/>
              </w:numPr>
              <w:ind w:left="0" w:firstLine="0"/>
              <w:jc w:val="both"/>
              <w:rPr>
                <w:rFonts w:asciiTheme="minorBidi" w:hAnsiTheme="minorBidi"/>
                <w:b/>
                <w:bCs/>
                <w:sz w:val="24"/>
                <w:szCs w:val="24"/>
              </w:rPr>
            </w:pPr>
            <w:r w:rsidRPr="00C53B46">
              <w:rPr>
                <w:rFonts w:asciiTheme="minorBidi" w:hAnsiTheme="minorBidi"/>
                <w:b/>
                <w:bCs/>
                <w:sz w:val="24"/>
                <w:szCs w:val="24"/>
                <w:rtl/>
              </w:rPr>
              <w:t xml:space="preserve"> </w:t>
            </w:r>
            <w:r w:rsidRPr="00C53B46">
              <w:rPr>
                <w:rFonts w:asciiTheme="minorBidi" w:hAnsiTheme="minorBidi"/>
                <w:b/>
                <w:bCs/>
                <w:sz w:val="24"/>
                <w:szCs w:val="24"/>
                <w:u w:val="single"/>
                <w:rtl/>
              </w:rPr>
              <w:t>كلفة الاجزاء الرئيسية القابلة للاستبدال والمواد الاحتياطية الالزامية وخدمات ما بعد البيع  ( ادخل احد البدائل الأتية</w:t>
            </w:r>
            <w:r w:rsidRPr="00C53B46">
              <w:rPr>
                <w:rFonts w:asciiTheme="minorBidi" w:hAnsiTheme="minorBidi"/>
                <w:b/>
                <w:bCs/>
                <w:sz w:val="24"/>
                <w:szCs w:val="24"/>
                <w:rtl/>
              </w:rPr>
              <w:t xml:space="preserve">)   </w:t>
            </w:r>
          </w:p>
          <w:p w:rsidR="004272F0" w:rsidRPr="00C53B46" w:rsidRDefault="004272F0" w:rsidP="00C53B46">
            <w:pPr>
              <w:numPr>
                <w:ilvl w:val="0"/>
                <w:numId w:val="26"/>
              </w:numPr>
              <w:ind w:left="0" w:firstLine="0"/>
              <w:jc w:val="both"/>
              <w:rPr>
                <w:rFonts w:asciiTheme="minorBidi" w:hAnsiTheme="minorBidi"/>
                <w:b/>
                <w:bCs/>
                <w:sz w:val="24"/>
                <w:szCs w:val="24"/>
              </w:rPr>
            </w:pPr>
          </w:p>
          <w:p w:rsidR="004272F0" w:rsidRPr="00C53B46" w:rsidRDefault="004272F0" w:rsidP="00C53B46">
            <w:pPr>
              <w:jc w:val="both"/>
              <w:rPr>
                <w:rFonts w:asciiTheme="minorBidi" w:hAnsiTheme="minorBidi"/>
                <w:sz w:val="24"/>
                <w:szCs w:val="24"/>
                <w:rtl/>
              </w:rPr>
            </w:pPr>
            <w:r w:rsidRPr="00C53B46">
              <w:rPr>
                <w:rFonts w:asciiTheme="minorBidi" w:hAnsiTheme="minorBidi"/>
                <w:sz w:val="24"/>
                <w:szCs w:val="24"/>
                <w:rtl/>
              </w:rPr>
              <w:t>1. يتم اضافة كلفة المواد الاحتياطية الالزامية والاجزاء القابلة للاستبدال وخدمات ما بعد البيع بموجب القوائم المقدمة من المجهز والمعدة وفق توصية الجهة المصنعة للسلع لاغراض الصيانة ولفترة العمر التشغيلي للسلع المشار اليه بالفقرة 18-3من ورقة بيانات العطاء الى مبلغ العطاء لاغراض المقارنة والمفاضلة بين العروض او (18-3).</w:t>
            </w:r>
          </w:p>
          <w:p w:rsidR="004272F0" w:rsidRPr="00C53B46" w:rsidRDefault="004272F0" w:rsidP="00C53B46">
            <w:pPr>
              <w:jc w:val="both"/>
              <w:rPr>
                <w:rFonts w:asciiTheme="minorBidi" w:hAnsiTheme="minorBidi"/>
                <w:sz w:val="24"/>
                <w:szCs w:val="24"/>
                <w:rtl/>
              </w:rPr>
            </w:pPr>
            <w:r w:rsidRPr="00C53B46">
              <w:rPr>
                <w:rFonts w:asciiTheme="minorBidi" w:hAnsiTheme="minorBidi"/>
                <w:sz w:val="24"/>
                <w:szCs w:val="24"/>
                <w:rtl/>
              </w:rPr>
              <w:t xml:space="preserve">2. يقوم المشتري باعداد قائمة بالاحتياج للاجزاء السريعة الاستهلاك والعالية الكلفة والمواد الاحتياطية الالزامية والكميات التخمينية خلال فترة التشغيل الاولي المحددة بالفقرة 18-3 من ورقة بيان العطاء ويتم تسعيرها من مقدم العطاء واضافتها الى مبلغ العطاء لاغراض المقارنة فقط. </w:t>
            </w:r>
          </w:p>
          <w:p w:rsidR="004272F0" w:rsidRPr="00C53B46" w:rsidRDefault="004272F0" w:rsidP="00C53B46">
            <w:pPr>
              <w:jc w:val="both"/>
              <w:rPr>
                <w:rFonts w:asciiTheme="minorBidi" w:hAnsiTheme="minorBidi"/>
                <w:sz w:val="24"/>
                <w:szCs w:val="24"/>
                <w:rtl/>
              </w:rPr>
            </w:pPr>
          </w:p>
          <w:p w:rsidR="004272F0" w:rsidRPr="00C53B46" w:rsidRDefault="004272F0" w:rsidP="00C53B46">
            <w:pPr>
              <w:jc w:val="both"/>
              <w:rPr>
                <w:rFonts w:asciiTheme="minorBidi" w:hAnsiTheme="minorBidi"/>
                <w:sz w:val="24"/>
                <w:szCs w:val="24"/>
                <w:rtl/>
              </w:rPr>
            </w:pPr>
          </w:p>
          <w:p w:rsidR="00E502D0" w:rsidRPr="00C53B46" w:rsidRDefault="00E502D0" w:rsidP="00C53B46">
            <w:pPr>
              <w:jc w:val="both"/>
              <w:rPr>
                <w:rFonts w:asciiTheme="minorBidi" w:hAnsiTheme="minorBidi"/>
                <w:sz w:val="24"/>
                <w:szCs w:val="24"/>
                <w:rtl/>
              </w:rPr>
            </w:pPr>
          </w:p>
          <w:p w:rsidR="004272F0" w:rsidRPr="00C53B46" w:rsidRDefault="004272F0" w:rsidP="00C53B46">
            <w:pPr>
              <w:numPr>
                <w:ilvl w:val="0"/>
                <w:numId w:val="26"/>
              </w:numPr>
              <w:ind w:left="0" w:firstLine="0"/>
              <w:jc w:val="both"/>
              <w:rPr>
                <w:rFonts w:asciiTheme="minorBidi" w:hAnsiTheme="minorBidi"/>
                <w:b/>
                <w:bCs/>
                <w:sz w:val="24"/>
                <w:szCs w:val="24"/>
                <w:u w:val="single"/>
              </w:rPr>
            </w:pPr>
            <w:r w:rsidRPr="00C53B46">
              <w:rPr>
                <w:rFonts w:asciiTheme="minorBidi" w:hAnsiTheme="minorBidi"/>
                <w:sz w:val="24"/>
                <w:szCs w:val="24"/>
                <w:rtl/>
              </w:rPr>
              <w:lastRenderedPageBreak/>
              <w:t xml:space="preserve"> </w:t>
            </w:r>
            <w:r w:rsidRPr="00C53B46">
              <w:rPr>
                <w:rFonts w:asciiTheme="minorBidi" w:hAnsiTheme="minorBidi"/>
                <w:b/>
                <w:bCs/>
                <w:sz w:val="24"/>
                <w:szCs w:val="24"/>
                <w:u w:val="single"/>
                <w:rtl/>
              </w:rPr>
              <w:t xml:space="preserve">توفير خدمات ما بعد البيع للسلع والمواد الاحتياطية في بلد المشتري </w:t>
            </w:r>
          </w:p>
          <w:p w:rsidR="004272F0" w:rsidRPr="00C53B46" w:rsidRDefault="004272F0" w:rsidP="00C53B46">
            <w:pPr>
              <w:jc w:val="both"/>
              <w:rPr>
                <w:rFonts w:asciiTheme="minorBidi" w:hAnsiTheme="minorBidi"/>
                <w:sz w:val="24"/>
                <w:szCs w:val="24"/>
                <w:rtl/>
              </w:rPr>
            </w:pPr>
            <w:r w:rsidRPr="00C53B46">
              <w:rPr>
                <w:rFonts w:asciiTheme="minorBidi" w:hAnsiTheme="minorBidi"/>
                <w:sz w:val="24"/>
                <w:szCs w:val="24"/>
                <w:rtl/>
              </w:rPr>
              <w:t>اذا نصت الفقرة 36-3 (د)  من ورقة بيانات العطاء غلى قيام مقدم العطاء بعرض كلفة لتامين خدمات ما بعد البيع من صيانة وتامين المواد الاحتياطية في بلد المشتري يتم اضافة كلفة هذه الخدمات الى مبلغ العطاء لاغراض المقارنة.</w:t>
            </w:r>
          </w:p>
          <w:p w:rsidR="004272F0" w:rsidRPr="00C53B46" w:rsidRDefault="004272F0" w:rsidP="00C53B46">
            <w:pPr>
              <w:jc w:val="both"/>
              <w:rPr>
                <w:rFonts w:asciiTheme="minorBidi" w:hAnsiTheme="minorBidi"/>
                <w:sz w:val="24"/>
                <w:szCs w:val="24"/>
                <w:rtl/>
              </w:rPr>
            </w:pPr>
          </w:p>
          <w:p w:rsidR="004272F0" w:rsidRPr="00C53B46" w:rsidRDefault="004272F0" w:rsidP="00C53B46">
            <w:pPr>
              <w:jc w:val="both"/>
              <w:rPr>
                <w:rFonts w:asciiTheme="minorBidi" w:hAnsiTheme="minorBidi"/>
                <w:b/>
                <w:bCs/>
                <w:sz w:val="24"/>
                <w:szCs w:val="24"/>
              </w:rPr>
            </w:pPr>
            <w:r w:rsidRPr="00C53B46">
              <w:rPr>
                <w:rFonts w:asciiTheme="minorBidi" w:hAnsiTheme="minorBidi"/>
                <w:b/>
                <w:bCs/>
                <w:sz w:val="24"/>
                <w:szCs w:val="24"/>
                <w:rtl/>
              </w:rPr>
              <w:t xml:space="preserve">هـ </w:t>
            </w:r>
            <w:r w:rsidRPr="00C53B46">
              <w:rPr>
                <w:rFonts w:asciiTheme="minorBidi" w:hAnsiTheme="minorBidi"/>
                <w:b/>
                <w:bCs/>
                <w:sz w:val="24"/>
                <w:szCs w:val="24"/>
                <w:u w:val="single"/>
                <w:rtl/>
              </w:rPr>
              <w:t>.الكلفة المخططة للتشغيل و الصيانة</w:t>
            </w:r>
            <w:r w:rsidRPr="00C53B46">
              <w:rPr>
                <w:rFonts w:asciiTheme="minorBidi" w:hAnsiTheme="minorBidi"/>
                <w:b/>
                <w:bCs/>
                <w:sz w:val="24"/>
                <w:szCs w:val="24"/>
                <w:rtl/>
              </w:rPr>
              <w:t xml:space="preserve"> </w:t>
            </w:r>
          </w:p>
          <w:p w:rsidR="004272F0" w:rsidRPr="00C53B46" w:rsidRDefault="004272F0" w:rsidP="00C53B46">
            <w:pPr>
              <w:jc w:val="both"/>
              <w:rPr>
                <w:rFonts w:asciiTheme="minorBidi" w:hAnsiTheme="minorBidi"/>
                <w:sz w:val="24"/>
                <w:szCs w:val="24"/>
                <w:rtl/>
              </w:rPr>
            </w:pPr>
            <w:r w:rsidRPr="00C53B46">
              <w:rPr>
                <w:rFonts w:asciiTheme="minorBidi" w:hAnsiTheme="minorBidi"/>
                <w:sz w:val="24"/>
                <w:szCs w:val="24"/>
                <w:rtl/>
              </w:rPr>
              <w:t>اضافة هامش تعديل على كلفة التشغيل والصيانة للسلع تضاف الى مبلغ العطاء لاغراض المقارنة فقط اذا تم النص على ذلك بموجب الفقرة</w:t>
            </w:r>
            <w:r w:rsidRPr="00C53B46">
              <w:rPr>
                <w:rFonts w:asciiTheme="minorBidi" w:hAnsiTheme="minorBidi"/>
                <w:sz w:val="24"/>
                <w:szCs w:val="24"/>
                <w:rtl/>
                <w:lang w:bidi="ar-IQ"/>
              </w:rPr>
              <w:t>{</w:t>
            </w:r>
            <w:r w:rsidRPr="00C53B46">
              <w:rPr>
                <w:rFonts w:asciiTheme="minorBidi" w:hAnsiTheme="minorBidi"/>
                <w:sz w:val="24"/>
                <w:szCs w:val="24"/>
                <w:rtl/>
              </w:rPr>
              <w:t>36-3( د)و( هـ)</w:t>
            </w:r>
            <w:r w:rsidRPr="00C53B46">
              <w:rPr>
                <w:rFonts w:asciiTheme="minorBidi" w:hAnsiTheme="minorBidi"/>
                <w:sz w:val="24"/>
                <w:szCs w:val="24"/>
              </w:rPr>
              <w:t>{</w:t>
            </w:r>
            <w:r w:rsidRPr="00C53B46">
              <w:rPr>
                <w:rFonts w:asciiTheme="minorBidi" w:hAnsiTheme="minorBidi"/>
                <w:sz w:val="24"/>
                <w:szCs w:val="24"/>
                <w:rtl/>
              </w:rPr>
              <w:t xml:space="preserve"> . ويتم تحديد هامش الكلفة هذه بموجب المنهجية المشار اليها في ورقة بيانات العطاء بالفقرة </w:t>
            </w:r>
            <w:r w:rsidRPr="00C53B46">
              <w:rPr>
                <w:rFonts w:asciiTheme="minorBidi" w:hAnsiTheme="minorBidi"/>
                <w:sz w:val="24"/>
                <w:szCs w:val="24"/>
              </w:rPr>
              <w:t>}</w:t>
            </w:r>
            <w:r w:rsidRPr="00C53B46">
              <w:rPr>
                <w:rFonts w:asciiTheme="minorBidi" w:hAnsiTheme="minorBidi"/>
                <w:sz w:val="24"/>
                <w:szCs w:val="24"/>
                <w:rtl/>
              </w:rPr>
              <w:t>36-3</w:t>
            </w:r>
            <w:r w:rsidRPr="00C53B46">
              <w:rPr>
                <w:rFonts w:asciiTheme="minorBidi" w:hAnsiTheme="minorBidi"/>
                <w:sz w:val="24"/>
                <w:szCs w:val="24"/>
                <w:lang w:bidi="ar-IQ"/>
              </w:rPr>
              <w:t>)</w:t>
            </w:r>
            <w:r w:rsidRPr="00C53B46">
              <w:rPr>
                <w:rFonts w:asciiTheme="minorBidi" w:hAnsiTheme="minorBidi"/>
                <w:sz w:val="24"/>
                <w:szCs w:val="24"/>
                <w:rtl/>
              </w:rPr>
              <w:t xml:space="preserve"> د</w:t>
            </w:r>
            <w:r w:rsidRPr="00C53B46">
              <w:rPr>
                <w:rFonts w:asciiTheme="minorBidi" w:hAnsiTheme="minorBidi"/>
                <w:sz w:val="24"/>
                <w:szCs w:val="24"/>
                <w:rtl/>
                <w:lang w:bidi="ar-IQ"/>
              </w:rPr>
              <w:t>)</w:t>
            </w:r>
            <w:r w:rsidRPr="00C53B46">
              <w:rPr>
                <w:rFonts w:asciiTheme="minorBidi" w:hAnsiTheme="minorBidi"/>
                <w:sz w:val="24"/>
                <w:szCs w:val="24"/>
                <w:rtl/>
              </w:rPr>
              <w:t xml:space="preserve"> و( ه )}.</w:t>
            </w:r>
          </w:p>
          <w:p w:rsidR="004272F0" w:rsidRPr="00C53B46" w:rsidRDefault="004272F0" w:rsidP="00C53B46">
            <w:pPr>
              <w:jc w:val="both"/>
              <w:rPr>
                <w:rFonts w:asciiTheme="minorBidi" w:hAnsiTheme="minorBidi"/>
                <w:sz w:val="24"/>
                <w:szCs w:val="24"/>
                <w:rtl/>
              </w:rPr>
            </w:pPr>
          </w:p>
          <w:p w:rsidR="004272F0" w:rsidRPr="00C53B46" w:rsidRDefault="004272F0" w:rsidP="00C53B46">
            <w:pPr>
              <w:jc w:val="both"/>
              <w:rPr>
                <w:rFonts w:asciiTheme="minorBidi" w:hAnsiTheme="minorBidi"/>
                <w:b/>
                <w:bCs/>
                <w:sz w:val="24"/>
                <w:szCs w:val="24"/>
              </w:rPr>
            </w:pPr>
            <w:r w:rsidRPr="00C53B46">
              <w:rPr>
                <w:rFonts w:asciiTheme="minorBidi" w:hAnsiTheme="minorBidi"/>
                <w:b/>
                <w:bCs/>
                <w:sz w:val="24"/>
                <w:szCs w:val="24"/>
                <w:rtl/>
              </w:rPr>
              <w:t xml:space="preserve">و. </w:t>
            </w:r>
            <w:r w:rsidRPr="00C53B46">
              <w:rPr>
                <w:rFonts w:asciiTheme="minorBidi" w:hAnsiTheme="minorBidi"/>
                <w:b/>
                <w:bCs/>
                <w:sz w:val="24"/>
                <w:szCs w:val="24"/>
                <w:u w:val="single"/>
                <w:rtl/>
              </w:rPr>
              <w:t xml:space="preserve"> اداء وانتاجية المعدات</w:t>
            </w:r>
          </w:p>
          <w:p w:rsidR="004272F0" w:rsidRPr="00C53B46" w:rsidRDefault="004272F0" w:rsidP="00C53B46">
            <w:pPr>
              <w:jc w:val="both"/>
              <w:rPr>
                <w:rFonts w:asciiTheme="minorBidi" w:hAnsiTheme="minorBidi"/>
                <w:sz w:val="24"/>
                <w:szCs w:val="24"/>
                <w:rtl/>
              </w:rPr>
            </w:pPr>
            <w:r w:rsidRPr="00C53B46">
              <w:rPr>
                <w:rFonts w:asciiTheme="minorBidi" w:hAnsiTheme="minorBidi"/>
                <w:sz w:val="24"/>
                <w:szCs w:val="24"/>
                <w:rtl/>
              </w:rPr>
              <w:t>اضافة هامش تعديل في الكلفة محسوبة غلى اساس اداء وكفاءة السلع المقترحة من مقدم العطاء  بالمقارنة مع كفاءة واداء السلع المشار اليها في وثائق العطاء اذا تم النص بذلك في الفقرة</w:t>
            </w:r>
            <w:r w:rsidRPr="00C53B46">
              <w:rPr>
                <w:rFonts w:asciiTheme="minorBidi" w:hAnsiTheme="minorBidi"/>
                <w:sz w:val="24"/>
                <w:szCs w:val="24"/>
              </w:rPr>
              <w:t>}</w:t>
            </w:r>
            <w:r w:rsidRPr="00C53B46">
              <w:rPr>
                <w:rFonts w:asciiTheme="minorBidi" w:hAnsiTheme="minorBidi"/>
                <w:sz w:val="24"/>
                <w:szCs w:val="24"/>
                <w:rtl/>
              </w:rPr>
              <w:t xml:space="preserve"> 36-3 (د)و(و) </w:t>
            </w:r>
            <w:r w:rsidRPr="00C53B46">
              <w:rPr>
                <w:rFonts w:asciiTheme="minorBidi" w:hAnsiTheme="minorBidi"/>
                <w:sz w:val="24"/>
                <w:szCs w:val="24"/>
              </w:rPr>
              <w:t>{</w:t>
            </w:r>
            <w:r w:rsidRPr="00C53B46">
              <w:rPr>
                <w:rFonts w:asciiTheme="minorBidi" w:hAnsiTheme="minorBidi"/>
                <w:sz w:val="24"/>
                <w:szCs w:val="24"/>
                <w:rtl/>
              </w:rPr>
              <w:t>من ورقة بيانات العطاء وفق المنهجية المحددة بالفقرة ذاتها الى مبلغ العطاء لاغراض المقارنة فقط.</w:t>
            </w:r>
          </w:p>
          <w:p w:rsidR="004272F0" w:rsidRPr="00C53B46" w:rsidRDefault="004272F0" w:rsidP="00C53B46">
            <w:pPr>
              <w:jc w:val="both"/>
              <w:rPr>
                <w:rFonts w:asciiTheme="minorBidi" w:hAnsiTheme="minorBidi"/>
                <w:sz w:val="24"/>
                <w:szCs w:val="24"/>
                <w:rtl/>
              </w:rPr>
            </w:pPr>
          </w:p>
          <w:p w:rsidR="004272F0" w:rsidRPr="00C53B46" w:rsidRDefault="004272F0" w:rsidP="00C53B46">
            <w:pPr>
              <w:jc w:val="both"/>
              <w:rPr>
                <w:rFonts w:asciiTheme="minorBidi" w:hAnsiTheme="minorBidi"/>
                <w:sz w:val="24"/>
                <w:szCs w:val="24"/>
                <w:rtl/>
              </w:rPr>
            </w:pPr>
          </w:p>
          <w:p w:rsidR="004272F0" w:rsidRPr="00C53B46" w:rsidRDefault="004272F0" w:rsidP="00C53B46">
            <w:pPr>
              <w:jc w:val="both"/>
              <w:rPr>
                <w:rFonts w:asciiTheme="minorBidi" w:hAnsiTheme="minorBidi"/>
                <w:sz w:val="24"/>
                <w:szCs w:val="24"/>
              </w:rPr>
            </w:pPr>
          </w:p>
          <w:p w:rsidR="004272F0" w:rsidRPr="00C53B46" w:rsidRDefault="004272F0" w:rsidP="00C53B46">
            <w:pPr>
              <w:jc w:val="both"/>
              <w:rPr>
                <w:rFonts w:asciiTheme="minorBidi" w:hAnsiTheme="minorBidi"/>
                <w:b/>
                <w:bCs/>
                <w:sz w:val="24"/>
                <w:szCs w:val="24"/>
                <w:rtl/>
              </w:rPr>
            </w:pPr>
            <w:r w:rsidRPr="00C53B46">
              <w:rPr>
                <w:rFonts w:asciiTheme="minorBidi" w:hAnsiTheme="minorBidi"/>
                <w:b/>
                <w:bCs/>
                <w:sz w:val="24"/>
                <w:szCs w:val="24"/>
                <w:rtl/>
              </w:rPr>
              <w:br w:type="page"/>
              <w:t xml:space="preserve">ز. </w:t>
            </w:r>
            <w:r w:rsidRPr="00C53B46">
              <w:rPr>
                <w:rFonts w:asciiTheme="minorBidi" w:hAnsiTheme="minorBidi"/>
                <w:b/>
                <w:bCs/>
                <w:sz w:val="24"/>
                <w:szCs w:val="24"/>
                <w:u w:val="single"/>
                <w:rtl/>
              </w:rPr>
              <w:t>اية معايير اضافية اخرى</w:t>
            </w:r>
            <w:r w:rsidRPr="00C53B46">
              <w:rPr>
                <w:rFonts w:asciiTheme="minorBidi" w:hAnsiTheme="minorBidi"/>
                <w:b/>
                <w:bCs/>
                <w:sz w:val="24"/>
                <w:szCs w:val="24"/>
                <w:rtl/>
              </w:rPr>
              <w:t xml:space="preserve"> </w:t>
            </w:r>
          </w:p>
          <w:p w:rsidR="004272F0" w:rsidRPr="00C53B46" w:rsidRDefault="004272F0" w:rsidP="00C53B46">
            <w:pPr>
              <w:ind w:firstLine="180"/>
              <w:jc w:val="both"/>
              <w:rPr>
                <w:rFonts w:asciiTheme="minorBidi" w:hAnsiTheme="minorBidi"/>
                <w:sz w:val="24"/>
                <w:szCs w:val="24"/>
                <w:rtl/>
              </w:rPr>
            </w:pPr>
            <w:r w:rsidRPr="00C53B46">
              <w:rPr>
                <w:rFonts w:asciiTheme="minorBidi" w:hAnsiTheme="minorBidi"/>
                <w:sz w:val="24"/>
                <w:szCs w:val="24"/>
                <w:rtl/>
              </w:rPr>
              <w:t>في حالة الحاجة الى اضافة معايير اخرى للمفاضلة والمقارنة تتم الاشارة اليها بالفقرة</w:t>
            </w:r>
            <w:r w:rsidRPr="00C53B46">
              <w:rPr>
                <w:rFonts w:asciiTheme="minorBidi" w:hAnsiTheme="minorBidi"/>
                <w:sz w:val="24"/>
                <w:szCs w:val="24"/>
              </w:rPr>
              <w:t>}</w:t>
            </w:r>
            <w:r w:rsidRPr="00C53B46">
              <w:rPr>
                <w:rFonts w:asciiTheme="minorBidi" w:hAnsiTheme="minorBidi"/>
                <w:sz w:val="24"/>
                <w:szCs w:val="24"/>
                <w:rtl/>
              </w:rPr>
              <w:t>36-</w:t>
            </w:r>
            <w:r w:rsidRPr="00C53B46">
              <w:rPr>
                <w:rFonts w:asciiTheme="minorBidi" w:hAnsiTheme="minorBidi"/>
                <w:sz w:val="24"/>
                <w:szCs w:val="24"/>
                <w:rtl/>
                <w:lang w:bidi="ar-IQ"/>
              </w:rPr>
              <w:t xml:space="preserve"> 3    (</w:t>
            </w:r>
            <w:r w:rsidRPr="00C53B46">
              <w:rPr>
                <w:rFonts w:asciiTheme="minorBidi" w:hAnsiTheme="minorBidi"/>
                <w:sz w:val="24"/>
                <w:szCs w:val="24"/>
                <w:rtl/>
              </w:rPr>
              <w:t>د )  و(ز</w:t>
            </w:r>
            <w:r w:rsidRPr="00C53B46">
              <w:rPr>
                <w:rFonts w:asciiTheme="minorBidi" w:hAnsiTheme="minorBidi"/>
                <w:sz w:val="24"/>
                <w:szCs w:val="24"/>
              </w:rPr>
              <w:t>(</w:t>
            </w:r>
            <w:r w:rsidRPr="00C53B46">
              <w:rPr>
                <w:rFonts w:asciiTheme="minorBidi" w:hAnsiTheme="minorBidi"/>
                <w:sz w:val="24"/>
                <w:szCs w:val="24"/>
                <w:rtl/>
              </w:rPr>
              <w:t xml:space="preserve"> </w:t>
            </w:r>
            <w:r w:rsidRPr="00C53B46">
              <w:rPr>
                <w:rFonts w:asciiTheme="minorBidi" w:hAnsiTheme="minorBidi"/>
                <w:sz w:val="24"/>
                <w:szCs w:val="24"/>
              </w:rPr>
              <w:t>{</w:t>
            </w:r>
            <w:r w:rsidRPr="00C53B46">
              <w:rPr>
                <w:rFonts w:asciiTheme="minorBidi" w:hAnsiTheme="minorBidi"/>
                <w:sz w:val="24"/>
                <w:szCs w:val="24"/>
                <w:rtl/>
              </w:rPr>
              <w:t xml:space="preserve"> من ورقة بيانات العطاء.</w:t>
            </w:r>
          </w:p>
          <w:p w:rsidR="004272F0" w:rsidRPr="00C53B46" w:rsidRDefault="004272F0" w:rsidP="00C53B46">
            <w:pPr>
              <w:jc w:val="both"/>
              <w:rPr>
                <w:rFonts w:asciiTheme="minorBidi" w:hAnsiTheme="minorBidi"/>
                <w:sz w:val="24"/>
                <w:szCs w:val="24"/>
                <w:rtl/>
              </w:rPr>
            </w:pPr>
          </w:p>
          <w:p w:rsidR="004272F0" w:rsidRPr="00C53B46" w:rsidRDefault="004272F0" w:rsidP="00C53B46">
            <w:pPr>
              <w:jc w:val="both"/>
              <w:rPr>
                <w:rFonts w:asciiTheme="minorBidi" w:hAnsiTheme="minorBidi"/>
                <w:b/>
                <w:bCs/>
                <w:sz w:val="24"/>
                <w:szCs w:val="24"/>
                <w:rtl/>
              </w:rPr>
            </w:pPr>
            <w:r w:rsidRPr="00C53B46">
              <w:rPr>
                <w:rFonts w:asciiTheme="minorBidi" w:hAnsiTheme="minorBidi"/>
                <w:b/>
                <w:bCs/>
                <w:sz w:val="24"/>
                <w:szCs w:val="24"/>
                <w:rtl/>
              </w:rPr>
              <w:t>2.</w:t>
            </w:r>
            <w:r w:rsidRPr="00C53B46">
              <w:rPr>
                <w:rFonts w:asciiTheme="minorBidi" w:hAnsiTheme="minorBidi"/>
                <w:b/>
                <w:bCs/>
                <w:sz w:val="24"/>
                <w:szCs w:val="24"/>
                <w:rtl/>
              </w:rPr>
              <w:tab/>
            </w:r>
            <w:r w:rsidRPr="00C53B46">
              <w:rPr>
                <w:rFonts w:asciiTheme="minorBidi" w:hAnsiTheme="minorBidi"/>
                <w:b/>
                <w:bCs/>
                <w:sz w:val="24"/>
                <w:szCs w:val="24"/>
                <w:u w:val="single"/>
                <w:rtl/>
              </w:rPr>
              <w:t>العقود المتعددة (التعليمات لمقدمي العطاء 36-5)</w:t>
            </w:r>
          </w:p>
          <w:p w:rsidR="004272F0" w:rsidRPr="00C53B46" w:rsidRDefault="004272F0" w:rsidP="00C53B46">
            <w:pPr>
              <w:jc w:val="both"/>
              <w:rPr>
                <w:rFonts w:asciiTheme="minorBidi" w:hAnsiTheme="minorBidi"/>
                <w:sz w:val="24"/>
                <w:szCs w:val="24"/>
                <w:rtl/>
              </w:rPr>
            </w:pPr>
          </w:p>
          <w:p w:rsidR="004272F0" w:rsidRPr="00C53B46" w:rsidRDefault="004272F0" w:rsidP="00C53B46">
            <w:pPr>
              <w:jc w:val="both"/>
              <w:rPr>
                <w:rFonts w:asciiTheme="minorBidi" w:hAnsiTheme="minorBidi"/>
                <w:sz w:val="24"/>
                <w:szCs w:val="24"/>
                <w:rtl/>
              </w:rPr>
            </w:pPr>
            <w:r w:rsidRPr="00C53B46">
              <w:rPr>
                <w:rFonts w:asciiTheme="minorBidi" w:hAnsiTheme="minorBidi"/>
                <w:sz w:val="24"/>
                <w:szCs w:val="24"/>
                <w:rtl/>
              </w:rPr>
              <w:t>يحق للمشتري أن يقوم بإرساء أكثر من عطاء على العطاء المقدم الذي يعرض القيمة الأدنى لمجموعة من العطاءات (بحيث يكون هناك عقد واحد لكل</w:t>
            </w:r>
            <w:r w:rsidRPr="00C53B46">
              <w:rPr>
                <w:rFonts w:asciiTheme="minorBidi" w:hAnsiTheme="minorBidi"/>
                <w:sz w:val="24"/>
                <w:szCs w:val="24"/>
              </w:rPr>
              <w:t xml:space="preserve"> </w:t>
            </w:r>
            <w:r w:rsidRPr="00C53B46">
              <w:rPr>
                <w:rFonts w:asciiTheme="minorBidi" w:hAnsiTheme="minorBidi"/>
                <w:sz w:val="24"/>
                <w:szCs w:val="24"/>
                <w:rtl/>
                <w:lang w:bidi="ar-IQ"/>
              </w:rPr>
              <w:t>عطاء</w:t>
            </w:r>
            <w:r w:rsidRPr="00C53B46">
              <w:rPr>
                <w:rFonts w:asciiTheme="minorBidi" w:hAnsiTheme="minorBidi"/>
                <w:sz w:val="24"/>
                <w:szCs w:val="24"/>
              </w:rPr>
              <w:t xml:space="preserve"> </w:t>
            </w:r>
            <w:r w:rsidRPr="00C53B46">
              <w:rPr>
                <w:rFonts w:asciiTheme="minorBidi" w:hAnsiTheme="minorBidi"/>
                <w:sz w:val="24"/>
                <w:szCs w:val="24"/>
                <w:rtl/>
              </w:rPr>
              <w:t>) والذي يستوفي جميع المعايير المطلوبة في مرحلة التأهيل اللاحق (المشار اليها في القسم الثالث، الفقرة 38-2من التعليمات لمقدمي العطاء "متطلبات التأهيل اللاحق").</w:t>
            </w:r>
          </w:p>
          <w:p w:rsidR="004272F0" w:rsidRPr="00C53B46" w:rsidRDefault="004272F0" w:rsidP="00C53B46">
            <w:pPr>
              <w:jc w:val="both"/>
              <w:rPr>
                <w:rFonts w:asciiTheme="minorBidi" w:hAnsiTheme="minorBidi"/>
                <w:sz w:val="24"/>
                <w:szCs w:val="24"/>
                <w:rtl/>
                <w:lang w:bidi="ar-IQ"/>
              </w:rPr>
            </w:pPr>
          </w:p>
          <w:p w:rsidR="004272F0" w:rsidRPr="00C53B46" w:rsidRDefault="004272F0" w:rsidP="00C53B46">
            <w:pPr>
              <w:jc w:val="both"/>
              <w:rPr>
                <w:rFonts w:asciiTheme="minorBidi" w:hAnsiTheme="minorBidi"/>
                <w:sz w:val="24"/>
                <w:szCs w:val="24"/>
                <w:rtl/>
              </w:rPr>
            </w:pPr>
            <w:r w:rsidRPr="00C53B46">
              <w:rPr>
                <w:rFonts w:asciiTheme="minorBidi" w:hAnsiTheme="minorBidi"/>
                <w:sz w:val="24"/>
                <w:szCs w:val="24"/>
                <w:rtl/>
              </w:rPr>
              <w:t>على المشتري أن:</w:t>
            </w:r>
          </w:p>
          <w:p w:rsidR="004272F0" w:rsidRPr="00C53B46" w:rsidRDefault="004272F0" w:rsidP="00C53B46">
            <w:pPr>
              <w:jc w:val="both"/>
              <w:rPr>
                <w:rFonts w:asciiTheme="minorBidi" w:hAnsiTheme="minorBidi"/>
                <w:sz w:val="24"/>
                <w:szCs w:val="24"/>
                <w:rtl/>
              </w:rPr>
            </w:pPr>
          </w:p>
          <w:p w:rsidR="004272F0" w:rsidRPr="00C53B46" w:rsidRDefault="004272F0" w:rsidP="00C53B46">
            <w:pPr>
              <w:jc w:val="both"/>
              <w:rPr>
                <w:rFonts w:asciiTheme="minorBidi" w:hAnsiTheme="minorBidi"/>
                <w:sz w:val="24"/>
                <w:szCs w:val="24"/>
              </w:rPr>
            </w:pPr>
            <w:r w:rsidRPr="00C53B46">
              <w:rPr>
                <w:rFonts w:asciiTheme="minorBidi" w:hAnsiTheme="minorBidi"/>
                <w:sz w:val="24"/>
                <w:szCs w:val="24"/>
                <w:rtl/>
              </w:rPr>
              <w:t>(أ)</w:t>
            </w:r>
            <w:r w:rsidRPr="00C53B46">
              <w:rPr>
                <w:rFonts w:asciiTheme="minorBidi" w:hAnsiTheme="minorBidi"/>
                <w:sz w:val="24"/>
                <w:szCs w:val="24"/>
                <w:rtl/>
              </w:rPr>
              <w:tab/>
              <w:t>يقيّم العطاء الذي يحقق الحد الادنى للنسب المحددة بالتعليمات لمقدمي العطاء فقط فيما يتعلق بالفقرات المؤشرة بالقوائم المتخصصة والكميات المؤشرة ازاء تلك الفقرات وكما هو محدد بالفقرة 14-8 من التعليمات لمقدمي العطاء</w:t>
            </w:r>
          </w:p>
          <w:p w:rsidR="004272F0" w:rsidRPr="00C53B46" w:rsidRDefault="004272F0" w:rsidP="00C53B46">
            <w:pPr>
              <w:jc w:val="both"/>
              <w:rPr>
                <w:rFonts w:asciiTheme="minorBidi" w:hAnsiTheme="minorBidi"/>
                <w:sz w:val="24"/>
                <w:szCs w:val="24"/>
              </w:rPr>
            </w:pPr>
          </w:p>
          <w:p w:rsidR="004272F0" w:rsidRPr="00C53B46" w:rsidRDefault="004272F0" w:rsidP="00C53B46">
            <w:pPr>
              <w:jc w:val="both"/>
              <w:rPr>
                <w:rFonts w:asciiTheme="minorBidi" w:hAnsiTheme="minorBidi"/>
                <w:sz w:val="24"/>
                <w:szCs w:val="24"/>
              </w:rPr>
            </w:pPr>
            <w:r w:rsidRPr="00C53B46">
              <w:rPr>
                <w:rFonts w:asciiTheme="minorBidi" w:hAnsiTheme="minorBidi"/>
                <w:sz w:val="24"/>
                <w:szCs w:val="24"/>
                <w:rtl/>
              </w:rPr>
              <w:t xml:space="preserve"> </w:t>
            </w:r>
            <w:r w:rsidRPr="00C53B46">
              <w:rPr>
                <w:rFonts w:asciiTheme="minorBidi" w:hAnsiTheme="minorBidi"/>
                <w:sz w:val="24"/>
                <w:szCs w:val="24"/>
                <w:rtl/>
              </w:rPr>
              <w:tab/>
              <w:t>(ب)</w:t>
            </w:r>
            <w:r w:rsidRPr="00C53B46">
              <w:rPr>
                <w:rFonts w:asciiTheme="minorBidi" w:hAnsiTheme="minorBidi"/>
                <w:sz w:val="24"/>
                <w:szCs w:val="24"/>
                <w:rtl/>
              </w:rPr>
              <w:tab/>
              <w:t>ويأخذ بعين الاعتبار:</w:t>
            </w:r>
          </w:p>
          <w:p w:rsidR="004272F0" w:rsidRPr="00C53B46" w:rsidRDefault="004272F0" w:rsidP="00C53B46">
            <w:pPr>
              <w:jc w:val="both"/>
              <w:rPr>
                <w:rFonts w:asciiTheme="minorBidi" w:hAnsiTheme="minorBidi"/>
                <w:sz w:val="24"/>
                <w:szCs w:val="24"/>
                <w:rtl/>
              </w:rPr>
            </w:pPr>
          </w:p>
          <w:p w:rsidR="004272F0" w:rsidRPr="00C53B46" w:rsidRDefault="004272F0" w:rsidP="00C53B46">
            <w:pPr>
              <w:ind w:firstLine="720"/>
              <w:jc w:val="both"/>
              <w:rPr>
                <w:rFonts w:asciiTheme="minorBidi" w:hAnsiTheme="minorBidi"/>
                <w:sz w:val="24"/>
                <w:szCs w:val="24"/>
                <w:rtl/>
              </w:rPr>
            </w:pPr>
            <w:r w:rsidRPr="00C53B46">
              <w:rPr>
                <w:rFonts w:asciiTheme="minorBidi" w:hAnsiTheme="minorBidi"/>
                <w:sz w:val="24"/>
                <w:szCs w:val="24"/>
                <w:rtl/>
              </w:rPr>
              <w:t>(1)</w:t>
            </w:r>
            <w:r w:rsidRPr="00C53B46">
              <w:rPr>
                <w:rFonts w:asciiTheme="minorBidi" w:hAnsiTheme="minorBidi"/>
                <w:sz w:val="24"/>
                <w:szCs w:val="24"/>
                <w:rtl/>
              </w:rPr>
              <w:tab/>
              <w:t>العطاءات الاقل كلفة ازاء كل قائمة متخصصة</w:t>
            </w:r>
          </w:p>
          <w:p w:rsidR="004272F0" w:rsidRPr="00C53B46" w:rsidRDefault="004272F0" w:rsidP="00C53B46">
            <w:pPr>
              <w:jc w:val="both"/>
              <w:rPr>
                <w:rFonts w:asciiTheme="minorBidi" w:hAnsiTheme="minorBidi"/>
                <w:sz w:val="24"/>
                <w:szCs w:val="24"/>
                <w:rtl/>
              </w:rPr>
            </w:pPr>
          </w:p>
          <w:p w:rsidR="004272F0" w:rsidRPr="00C53B46" w:rsidRDefault="004272F0" w:rsidP="00C53B46">
            <w:pPr>
              <w:jc w:val="both"/>
              <w:rPr>
                <w:rFonts w:asciiTheme="minorBidi" w:hAnsiTheme="minorBidi"/>
                <w:sz w:val="24"/>
                <w:szCs w:val="24"/>
                <w:rtl/>
              </w:rPr>
            </w:pPr>
            <w:r w:rsidRPr="00C53B46">
              <w:rPr>
                <w:rFonts w:asciiTheme="minorBidi" w:hAnsiTheme="minorBidi"/>
                <w:sz w:val="24"/>
                <w:szCs w:val="24"/>
                <w:rtl/>
              </w:rPr>
              <w:t>(2)</w:t>
            </w:r>
            <w:r w:rsidRPr="00C53B46">
              <w:rPr>
                <w:rFonts w:asciiTheme="minorBidi" w:hAnsiTheme="minorBidi"/>
                <w:sz w:val="24"/>
                <w:szCs w:val="24"/>
                <w:rtl/>
              </w:rPr>
              <w:tab/>
              <w:t>التخفيض في السعر لكل قائمة متخصصة ، ومنهجية تطبيقه كما عرضها مقدم العطاء في عطائه.</w:t>
            </w:r>
          </w:p>
          <w:p w:rsidR="004272F0" w:rsidRPr="00C53B46" w:rsidRDefault="004272F0" w:rsidP="00C53B46">
            <w:pPr>
              <w:ind w:hanging="720"/>
              <w:jc w:val="both"/>
              <w:rPr>
                <w:rFonts w:asciiTheme="minorBidi" w:hAnsiTheme="minorBidi"/>
                <w:sz w:val="24"/>
                <w:szCs w:val="24"/>
                <w:rtl/>
              </w:rPr>
            </w:pPr>
          </w:p>
          <w:p w:rsidR="004272F0" w:rsidRPr="00C53B46" w:rsidRDefault="004272F0" w:rsidP="00C53B46">
            <w:pPr>
              <w:ind w:hanging="720"/>
              <w:jc w:val="both"/>
              <w:rPr>
                <w:rFonts w:asciiTheme="minorBidi" w:hAnsiTheme="minorBidi"/>
                <w:sz w:val="24"/>
                <w:szCs w:val="24"/>
              </w:rPr>
            </w:pPr>
          </w:p>
          <w:p w:rsidR="004272F0" w:rsidRPr="00C53B46" w:rsidRDefault="004272F0" w:rsidP="00C53B46">
            <w:pPr>
              <w:jc w:val="both"/>
              <w:rPr>
                <w:rFonts w:asciiTheme="minorBidi" w:hAnsiTheme="minorBidi"/>
                <w:sz w:val="24"/>
                <w:szCs w:val="24"/>
                <w:rtl/>
              </w:rPr>
            </w:pPr>
          </w:p>
          <w:p w:rsidR="004272F0" w:rsidRPr="00C53B46" w:rsidRDefault="004272F0" w:rsidP="00C53B46">
            <w:pPr>
              <w:jc w:val="both"/>
              <w:rPr>
                <w:rFonts w:asciiTheme="minorBidi" w:hAnsiTheme="minorBidi"/>
                <w:b/>
                <w:bCs/>
                <w:sz w:val="24"/>
                <w:szCs w:val="24"/>
                <w:u w:val="single"/>
                <w:rtl/>
              </w:rPr>
            </w:pPr>
            <w:r w:rsidRPr="00C53B46">
              <w:rPr>
                <w:rFonts w:asciiTheme="minorBidi" w:hAnsiTheme="minorBidi"/>
                <w:sz w:val="24"/>
                <w:szCs w:val="24"/>
                <w:rtl/>
              </w:rPr>
              <w:lastRenderedPageBreak/>
              <w:t>3.</w:t>
            </w:r>
            <w:r w:rsidR="000B2E59" w:rsidRPr="00C53B46">
              <w:rPr>
                <w:rFonts w:asciiTheme="minorBidi" w:hAnsiTheme="minorBidi"/>
                <w:b/>
                <w:bCs/>
                <w:sz w:val="24"/>
                <w:szCs w:val="24"/>
                <w:u w:val="single"/>
                <w:rtl/>
              </w:rPr>
              <w:t xml:space="preserve"> </w:t>
            </w:r>
            <w:r w:rsidRPr="00C53B46">
              <w:rPr>
                <w:rFonts w:asciiTheme="minorBidi" w:hAnsiTheme="minorBidi"/>
                <w:b/>
                <w:bCs/>
                <w:sz w:val="24"/>
                <w:szCs w:val="24"/>
                <w:u w:val="single"/>
                <w:rtl/>
              </w:rPr>
              <w:t>متطلبات التأهيل اللاحق (التعليمات لمقدمي العطاء 38-2)</w:t>
            </w:r>
          </w:p>
          <w:p w:rsidR="004272F0" w:rsidRPr="00C53B46" w:rsidRDefault="004272F0" w:rsidP="00C53B46">
            <w:pPr>
              <w:jc w:val="both"/>
              <w:rPr>
                <w:rFonts w:asciiTheme="minorBidi" w:hAnsiTheme="minorBidi"/>
                <w:sz w:val="24"/>
                <w:szCs w:val="24"/>
                <w:rtl/>
              </w:rPr>
            </w:pPr>
          </w:p>
          <w:p w:rsidR="004272F0" w:rsidRPr="00C53B46" w:rsidRDefault="004272F0" w:rsidP="00C53B46">
            <w:pPr>
              <w:jc w:val="both"/>
              <w:rPr>
                <w:rFonts w:asciiTheme="minorBidi" w:hAnsiTheme="minorBidi"/>
                <w:sz w:val="28"/>
                <w:szCs w:val="28"/>
                <w:rtl/>
              </w:rPr>
            </w:pPr>
            <w:r w:rsidRPr="00C53B46">
              <w:rPr>
                <w:rFonts w:asciiTheme="minorBidi" w:hAnsiTheme="minorBidi"/>
                <w:sz w:val="28"/>
                <w:szCs w:val="28"/>
                <w:rtl/>
              </w:rPr>
              <w:t>بعد تحديد أقل العطاءات تقييما وفقا للفقرة الفرعية 37-1 من التعليمات لمقدمي العطاء، يقوم المشتري  بإجراءات التأهيل اللاحق لمقدم العطاء وفقا الفقرة 38 من التعليمات لمقدمي العطاء باستخدام المتطلبات المحددة فقط. أما المتطلبات غير المشمولة في النص أدناه, فلن تستخدم في تقييم مؤهلات مقدم العطاء.</w:t>
            </w:r>
          </w:p>
          <w:p w:rsidR="004272F0" w:rsidRPr="00C53B46" w:rsidRDefault="004272F0" w:rsidP="00C53B46">
            <w:pPr>
              <w:jc w:val="both"/>
              <w:rPr>
                <w:rFonts w:asciiTheme="minorBidi" w:hAnsiTheme="minorBidi"/>
                <w:sz w:val="28"/>
                <w:szCs w:val="28"/>
                <w:rtl/>
              </w:rPr>
            </w:pPr>
          </w:p>
          <w:p w:rsidR="004272F0" w:rsidRPr="00C53B46" w:rsidRDefault="004272F0" w:rsidP="00C53B46">
            <w:pPr>
              <w:jc w:val="both"/>
              <w:rPr>
                <w:rFonts w:asciiTheme="minorBidi" w:hAnsiTheme="minorBidi"/>
                <w:sz w:val="28"/>
                <w:szCs w:val="28"/>
                <w:rtl/>
              </w:rPr>
            </w:pPr>
            <w:r w:rsidRPr="00C53B46">
              <w:rPr>
                <w:rFonts w:asciiTheme="minorBidi" w:hAnsiTheme="minorBidi"/>
                <w:sz w:val="28"/>
                <w:szCs w:val="28"/>
                <w:rtl/>
              </w:rPr>
              <w:t>(أ)</w:t>
            </w:r>
            <w:r w:rsidRPr="00C53B46">
              <w:rPr>
                <w:rFonts w:asciiTheme="minorBidi" w:hAnsiTheme="minorBidi"/>
                <w:sz w:val="28"/>
                <w:szCs w:val="28"/>
                <w:rtl/>
              </w:rPr>
              <w:tab/>
              <w:t>القدرة المالية؛</w:t>
            </w:r>
          </w:p>
          <w:p w:rsidR="004272F0" w:rsidRPr="00C53B46" w:rsidRDefault="004272F0" w:rsidP="00C53B46">
            <w:pPr>
              <w:ind w:firstLine="1"/>
              <w:jc w:val="both"/>
              <w:rPr>
                <w:rFonts w:asciiTheme="minorBidi" w:hAnsiTheme="minorBidi"/>
                <w:sz w:val="28"/>
                <w:szCs w:val="28"/>
                <w:rtl/>
              </w:rPr>
            </w:pPr>
            <w:r w:rsidRPr="00C53B46">
              <w:rPr>
                <w:rFonts w:asciiTheme="minorBidi" w:hAnsiTheme="minorBidi"/>
                <w:sz w:val="28"/>
                <w:szCs w:val="28"/>
                <w:rtl/>
              </w:rPr>
              <w:t>على مقدم العطاء أن يقدم أدلة موثقة تثبت قدرته على القيام بالمتطلبات المالية الأتية: [أدرج المتطلبات]؛</w:t>
            </w:r>
          </w:p>
          <w:p w:rsidR="004272F0" w:rsidRPr="00C53B46" w:rsidRDefault="004272F0" w:rsidP="00C53B46">
            <w:pPr>
              <w:jc w:val="both"/>
              <w:rPr>
                <w:rFonts w:asciiTheme="minorBidi" w:hAnsiTheme="minorBidi"/>
                <w:sz w:val="28"/>
                <w:szCs w:val="28"/>
                <w:rtl/>
              </w:rPr>
            </w:pPr>
            <w:r w:rsidRPr="00C53B46">
              <w:rPr>
                <w:rFonts w:asciiTheme="minorBidi" w:hAnsiTheme="minorBidi"/>
                <w:sz w:val="28"/>
                <w:szCs w:val="28"/>
                <w:rtl/>
              </w:rPr>
              <w:t xml:space="preserve"> (ب)</w:t>
            </w:r>
            <w:r w:rsidRPr="00C53B46">
              <w:rPr>
                <w:rFonts w:asciiTheme="minorBidi" w:hAnsiTheme="minorBidi"/>
                <w:sz w:val="28"/>
                <w:szCs w:val="28"/>
                <w:rtl/>
              </w:rPr>
              <w:tab/>
              <w:t>الخبرة والقدرة الفنية؛</w:t>
            </w:r>
          </w:p>
          <w:p w:rsidR="004272F0" w:rsidRPr="00C53B46" w:rsidRDefault="004272F0" w:rsidP="00C53B46">
            <w:pPr>
              <w:ind w:firstLine="6"/>
              <w:jc w:val="both"/>
              <w:rPr>
                <w:rFonts w:asciiTheme="minorBidi" w:hAnsiTheme="minorBidi"/>
                <w:sz w:val="28"/>
                <w:szCs w:val="28"/>
                <w:rtl/>
              </w:rPr>
            </w:pPr>
            <w:r w:rsidRPr="00C53B46">
              <w:rPr>
                <w:rFonts w:asciiTheme="minorBidi" w:hAnsiTheme="minorBidi"/>
                <w:sz w:val="28"/>
                <w:szCs w:val="28"/>
                <w:rtl/>
              </w:rPr>
              <w:t>على مقدم  العطاء أن يقدم دليلاً موثقاً يوضح أمكانيته على تلبية متطلبات الخبرة الفنيةالمدرجة أدناه: [أدرج المتطلبات].</w:t>
            </w:r>
          </w:p>
          <w:p w:rsidR="004272F0" w:rsidRPr="00C53B46" w:rsidRDefault="004272F0" w:rsidP="00C53B46">
            <w:pPr>
              <w:jc w:val="both"/>
              <w:rPr>
                <w:rFonts w:asciiTheme="minorBidi" w:hAnsiTheme="minorBidi"/>
                <w:sz w:val="28"/>
                <w:szCs w:val="28"/>
                <w:rtl/>
                <w:lang w:bidi="ar-IQ"/>
              </w:rPr>
            </w:pPr>
            <w:r w:rsidRPr="00C53B46">
              <w:rPr>
                <w:rFonts w:asciiTheme="minorBidi" w:hAnsiTheme="minorBidi"/>
                <w:sz w:val="28"/>
                <w:szCs w:val="28"/>
                <w:rtl/>
              </w:rPr>
              <w:t>(ج)</w:t>
            </w:r>
            <w:r w:rsidRPr="00C53B46">
              <w:rPr>
                <w:rFonts w:asciiTheme="minorBidi" w:hAnsiTheme="minorBidi"/>
                <w:sz w:val="28"/>
                <w:szCs w:val="28"/>
                <w:rtl/>
              </w:rPr>
              <w:tab/>
              <w:t>على مقدم  العطاء أن يقدم دليلاً موثقا يوضح أن السلع التي يعرضها تفي بمتطلبات الأستخدامات الأتية:</w:t>
            </w:r>
            <w:r w:rsidRPr="00C53B46">
              <w:rPr>
                <w:rFonts w:asciiTheme="minorBidi" w:hAnsiTheme="minorBidi"/>
                <w:sz w:val="28"/>
                <w:szCs w:val="28"/>
              </w:rPr>
              <w:t xml:space="preserve"> ] </w:t>
            </w:r>
            <w:r w:rsidRPr="00C53B46">
              <w:rPr>
                <w:rFonts w:asciiTheme="minorBidi" w:hAnsiTheme="minorBidi"/>
                <w:sz w:val="28"/>
                <w:szCs w:val="28"/>
                <w:rtl/>
                <w:lang w:bidi="ar-IQ"/>
              </w:rPr>
              <w:t>أدرج المتطلبات</w:t>
            </w:r>
          </w:p>
          <w:p w:rsidR="004272F0" w:rsidRPr="00C53B46" w:rsidRDefault="004272F0" w:rsidP="00C53B46">
            <w:pPr>
              <w:jc w:val="both"/>
              <w:rPr>
                <w:rFonts w:asciiTheme="minorBidi" w:hAnsiTheme="minorBidi"/>
                <w:sz w:val="28"/>
                <w:szCs w:val="28"/>
                <w:rtl/>
                <w:lang w:bidi="ar-IQ"/>
              </w:rPr>
            </w:pPr>
          </w:p>
          <w:p w:rsidR="004272F0" w:rsidRPr="00C53B46" w:rsidRDefault="004272F0" w:rsidP="00C53B46">
            <w:pPr>
              <w:jc w:val="both"/>
              <w:rPr>
                <w:rFonts w:asciiTheme="minorBidi" w:hAnsiTheme="minorBidi"/>
                <w:sz w:val="24"/>
                <w:szCs w:val="24"/>
                <w:rtl/>
                <w:lang w:bidi="ar-IQ"/>
              </w:rPr>
            </w:pPr>
          </w:p>
          <w:p w:rsidR="004272F0" w:rsidRPr="00C53B46" w:rsidRDefault="004272F0" w:rsidP="00C53B46">
            <w:pPr>
              <w:jc w:val="both"/>
              <w:rPr>
                <w:rFonts w:asciiTheme="minorBidi" w:hAnsiTheme="minorBidi"/>
                <w:sz w:val="24"/>
                <w:szCs w:val="24"/>
                <w:rtl/>
                <w:lang w:bidi="ar-IQ"/>
              </w:rPr>
            </w:pPr>
          </w:p>
          <w:p w:rsidR="004272F0" w:rsidRPr="00C53B46" w:rsidRDefault="004272F0" w:rsidP="00C53B46">
            <w:pPr>
              <w:jc w:val="both"/>
              <w:rPr>
                <w:rFonts w:asciiTheme="minorBidi" w:hAnsiTheme="minorBidi"/>
                <w:sz w:val="24"/>
                <w:szCs w:val="24"/>
                <w:rtl/>
                <w:lang w:bidi="ar-IQ"/>
              </w:rPr>
            </w:pPr>
          </w:p>
          <w:p w:rsidR="004272F0" w:rsidRPr="00C53B46" w:rsidRDefault="004272F0" w:rsidP="00C53B46">
            <w:pPr>
              <w:bidi w:val="0"/>
              <w:jc w:val="both"/>
              <w:rPr>
                <w:rFonts w:asciiTheme="minorBidi" w:hAnsiTheme="minorBidi"/>
                <w:sz w:val="24"/>
                <w:szCs w:val="24"/>
                <w:lang w:bidi="ar-IQ"/>
              </w:rPr>
            </w:pPr>
          </w:p>
        </w:tc>
      </w:tr>
    </w:tbl>
    <w:p w:rsidR="001E592F" w:rsidRPr="00C53B46" w:rsidRDefault="001E592F" w:rsidP="00C53B46">
      <w:pPr>
        <w:bidi w:val="0"/>
        <w:spacing w:after="0"/>
        <w:jc w:val="both"/>
        <w:rPr>
          <w:rFonts w:asciiTheme="minorBidi" w:hAnsiTheme="minorBidi"/>
          <w:sz w:val="24"/>
          <w:szCs w:val="24"/>
        </w:rPr>
      </w:pPr>
    </w:p>
    <w:p w:rsidR="009D4549" w:rsidRPr="00C53B46" w:rsidRDefault="009D4549" w:rsidP="00C53B46">
      <w:pPr>
        <w:bidi w:val="0"/>
        <w:spacing w:after="0"/>
        <w:jc w:val="both"/>
        <w:rPr>
          <w:rFonts w:asciiTheme="minorBidi" w:hAnsiTheme="minorBidi"/>
          <w:sz w:val="24"/>
          <w:szCs w:val="24"/>
        </w:rPr>
      </w:pPr>
    </w:p>
    <w:p w:rsidR="009D4549" w:rsidRPr="00C53B46" w:rsidRDefault="009D4549" w:rsidP="00C53B46">
      <w:pPr>
        <w:bidi w:val="0"/>
        <w:spacing w:after="0"/>
        <w:jc w:val="both"/>
        <w:rPr>
          <w:rFonts w:asciiTheme="minorBidi" w:hAnsiTheme="minorBidi"/>
          <w:sz w:val="24"/>
          <w:szCs w:val="24"/>
        </w:rPr>
      </w:pPr>
    </w:p>
    <w:p w:rsidR="009D4549" w:rsidRPr="00C53B46" w:rsidRDefault="009D4549" w:rsidP="00C53B46">
      <w:pPr>
        <w:bidi w:val="0"/>
        <w:spacing w:after="0"/>
        <w:jc w:val="both"/>
        <w:rPr>
          <w:rFonts w:asciiTheme="minorBidi" w:hAnsiTheme="minorBidi"/>
          <w:sz w:val="24"/>
          <w:szCs w:val="24"/>
        </w:rPr>
      </w:pPr>
    </w:p>
    <w:p w:rsidR="009D4549" w:rsidRPr="00C53B46" w:rsidRDefault="009D4549" w:rsidP="00C53B46">
      <w:pPr>
        <w:bidi w:val="0"/>
        <w:spacing w:after="0"/>
        <w:jc w:val="both"/>
        <w:rPr>
          <w:rFonts w:asciiTheme="minorBidi" w:hAnsiTheme="minorBidi"/>
          <w:sz w:val="24"/>
          <w:szCs w:val="24"/>
        </w:rPr>
      </w:pPr>
    </w:p>
    <w:p w:rsidR="009D4549" w:rsidRPr="00C53B46" w:rsidRDefault="009D4549" w:rsidP="00C53B46">
      <w:pPr>
        <w:bidi w:val="0"/>
        <w:spacing w:after="0"/>
        <w:jc w:val="both"/>
        <w:rPr>
          <w:rFonts w:asciiTheme="minorBidi" w:hAnsiTheme="minorBidi"/>
          <w:sz w:val="24"/>
          <w:szCs w:val="24"/>
        </w:rPr>
      </w:pPr>
    </w:p>
    <w:p w:rsidR="009D4549" w:rsidRPr="00C53B46" w:rsidRDefault="009D4549" w:rsidP="00C53B46">
      <w:pPr>
        <w:bidi w:val="0"/>
        <w:spacing w:after="0"/>
        <w:jc w:val="both"/>
        <w:rPr>
          <w:rFonts w:asciiTheme="minorBidi" w:hAnsiTheme="minorBidi"/>
          <w:sz w:val="24"/>
          <w:szCs w:val="24"/>
        </w:rPr>
      </w:pPr>
    </w:p>
    <w:p w:rsidR="009D4549" w:rsidRPr="00C53B46" w:rsidRDefault="009D4549" w:rsidP="00C53B46">
      <w:pPr>
        <w:bidi w:val="0"/>
        <w:spacing w:after="0"/>
        <w:jc w:val="both"/>
        <w:rPr>
          <w:rFonts w:asciiTheme="minorBidi" w:hAnsiTheme="minorBidi"/>
          <w:sz w:val="24"/>
          <w:szCs w:val="24"/>
        </w:rPr>
      </w:pPr>
    </w:p>
    <w:p w:rsidR="009D4549" w:rsidRPr="00C53B46" w:rsidRDefault="009D4549" w:rsidP="00C53B46">
      <w:pPr>
        <w:bidi w:val="0"/>
        <w:spacing w:after="0"/>
        <w:jc w:val="both"/>
        <w:rPr>
          <w:rFonts w:asciiTheme="minorBidi" w:hAnsiTheme="minorBidi"/>
          <w:sz w:val="24"/>
          <w:szCs w:val="24"/>
        </w:rPr>
      </w:pPr>
    </w:p>
    <w:p w:rsidR="009D4549" w:rsidRPr="00C53B46" w:rsidRDefault="009D4549" w:rsidP="00C53B46">
      <w:pPr>
        <w:bidi w:val="0"/>
        <w:spacing w:after="0"/>
        <w:jc w:val="both"/>
        <w:rPr>
          <w:rFonts w:asciiTheme="minorBidi" w:hAnsiTheme="minorBidi"/>
          <w:sz w:val="24"/>
          <w:szCs w:val="24"/>
        </w:rPr>
      </w:pPr>
    </w:p>
    <w:p w:rsidR="009D4549" w:rsidRPr="00C53B46" w:rsidRDefault="009D4549" w:rsidP="00C53B46">
      <w:pPr>
        <w:bidi w:val="0"/>
        <w:spacing w:after="0"/>
        <w:jc w:val="both"/>
        <w:rPr>
          <w:rFonts w:asciiTheme="minorBidi" w:hAnsiTheme="minorBidi"/>
          <w:sz w:val="24"/>
          <w:szCs w:val="24"/>
        </w:rPr>
      </w:pPr>
    </w:p>
    <w:p w:rsidR="009D4549" w:rsidRPr="00C53B46" w:rsidRDefault="009D4549" w:rsidP="00C53B46">
      <w:pPr>
        <w:bidi w:val="0"/>
        <w:spacing w:after="0"/>
        <w:jc w:val="both"/>
        <w:rPr>
          <w:rFonts w:asciiTheme="minorBidi" w:hAnsiTheme="minorBidi"/>
          <w:sz w:val="24"/>
          <w:szCs w:val="24"/>
        </w:rPr>
      </w:pPr>
    </w:p>
    <w:p w:rsidR="000B2E59" w:rsidRPr="00C53B46" w:rsidRDefault="000B2E59" w:rsidP="00C53B46">
      <w:pPr>
        <w:bidi w:val="0"/>
        <w:spacing w:after="0"/>
        <w:jc w:val="both"/>
        <w:rPr>
          <w:rFonts w:asciiTheme="minorBidi" w:hAnsiTheme="minorBidi"/>
          <w:sz w:val="24"/>
          <w:szCs w:val="24"/>
        </w:rPr>
      </w:pPr>
    </w:p>
    <w:p w:rsidR="000B2E59" w:rsidRPr="00C53B46" w:rsidRDefault="000B2E59" w:rsidP="000B2E59">
      <w:pPr>
        <w:bidi w:val="0"/>
        <w:spacing w:after="0"/>
        <w:rPr>
          <w:rFonts w:asciiTheme="minorBidi" w:hAnsiTheme="minorBidi"/>
          <w:sz w:val="24"/>
          <w:szCs w:val="24"/>
        </w:rPr>
      </w:pPr>
    </w:p>
    <w:p w:rsidR="000B2E59" w:rsidRPr="00C53B46" w:rsidRDefault="000B2E59" w:rsidP="000B2E59">
      <w:pPr>
        <w:bidi w:val="0"/>
        <w:spacing w:after="0"/>
        <w:rPr>
          <w:rFonts w:asciiTheme="minorBidi" w:hAnsiTheme="minorBidi"/>
          <w:sz w:val="24"/>
          <w:szCs w:val="24"/>
        </w:rPr>
      </w:pPr>
    </w:p>
    <w:p w:rsidR="000B2E59" w:rsidRPr="00C53B46" w:rsidRDefault="000B2E59" w:rsidP="000B2E59">
      <w:pPr>
        <w:bidi w:val="0"/>
        <w:spacing w:after="0"/>
        <w:rPr>
          <w:rFonts w:asciiTheme="minorBidi" w:hAnsiTheme="minorBidi"/>
          <w:sz w:val="24"/>
          <w:szCs w:val="24"/>
        </w:rPr>
      </w:pPr>
    </w:p>
    <w:p w:rsidR="000B2E59" w:rsidRPr="00C53B46" w:rsidRDefault="000B2E59" w:rsidP="000B2E59">
      <w:pPr>
        <w:bidi w:val="0"/>
        <w:spacing w:after="0"/>
        <w:rPr>
          <w:rFonts w:asciiTheme="minorBidi" w:hAnsiTheme="minorBidi"/>
          <w:sz w:val="24"/>
          <w:szCs w:val="24"/>
        </w:rPr>
      </w:pPr>
    </w:p>
    <w:p w:rsidR="000B2E59" w:rsidRPr="00C53B46" w:rsidRDefault="000B2E59" w:rsidP="000B2E59">
      <w:pPr>
        <w:bidi w:val="0"/>
        <w:spacing w:after="0"/>
        <w:rPr>
          <w:rFonts w:asciiTheme="minorBidi" w:hAnsiTheme="minorBidi"/>
          <w:sz w:val="24"/>
          <w:szCs w:val="24"/>
        </w:rPr>
      </w:pPr>
    </w:p>
    <w:p w:rsidR="000B2E59" w:rsidRPr="00C53B46" w:rsidRDefault="000B2E59" w:rsidP="000B2E59">
      <w:pPr>
        <w:bidi w:val="0"/>
        <w:spacing w:after="0"/>
        <w:rPr>
          <w:rFonts w:asciiTheme="minorBidi" w:hAnsiTheme="minorBidi"/>
          <w:sz w:val="24"/>
          <w:szCs w:val="24"/>
        </w:rPr>
      </w:pPr>
    </w:p>
    <w:p w:rsidR="000B2E59" w:rsidRPr="00C53B46" w:rsidRDefault="000B2E59" w:rsidP="000B2E59">
      <w:pPr>
        <w:bidi w:val="0"/>
        <w:spacing w:after="0"/>
        <w:rPr>
          <w:rFonts w:asciiTheme="minorBidi" w:hAnsiTheme="minorBidi"/>
          <w:sz w:val="24"/>
          <w:szCs w:val="24"/>
        </w:rPr>
      </w:pPr>
    </w:p>
    <w:p w:rsidR="000B2E59" w:rsidRPr="00C53B46" w:rsidRDefault="000B2E59" w:rsidP="000B2E59">
      <w:pPr>
        <w:bidi w:val="0"/>
        <w:spacing w:after="0"/>
        <w:rPr>
          <w:rFonts w:asciiTheme="minorBidi" w:hAnsiTheme="minorBidi"/>
          <w:sz w:val="24"/>
          <w:szCs w:val="24"/>
        </w:rPr>
      </w:pPr>
    </w:p>
    <w:p w:rsidR="009D4549" w:rsidRPr="00C53B46" w:rsidRDefault="009D4549" w:rsidP="009D4549">
      <w:pPr>
        <w:bidi w:val="0"/>
        <w:spacing w:after="0"/>
        <w:rPr>
          <w:rFonts w:asciiTheme="minorBidi" w:hAnsiTheme="minorBidi"/>
          <w:sz w:val="24"/>
          <w:szCs w:val="24"/>
        </w:rPr>
      </w:pPr>
    </w:p>
    <w:tbl>
      <w:tblPr>
        <w:tblStyle w:val="a4"/>
        <w:tblW w:w="104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210"/>
        <w:gridCol w:w="5210"/>
      </w:tblGrid>
      <w:tr w:rsidR="00E502D0" w:rsidRPr="00C53B46" w:rsidTr="00E502D0">
        <w:tc>
          <w:tcPr>
            <w:tcW w:w="5210" w:type="dxa"/>
          </w:tcPr>
          <w:p w:rsidR="00E502D0" w:rsidRPr="00C53B46" w:rsidRDefault="00E502D0" w:rsidP="00C53B46">
            <w:pPr>
              <w:bidi w:val="0"/>
              <w:jc w:val="both"/>
              <w:rPr>
                <w:rFonts w:ascii="Arial" w:eastAsia="Arial" w:hAnsi="Arial" w:cs="Arial"/>
                <w:sz w:val="24"/>
                <w:szCs w:val="24"/>
              </w:rPr>
            </w:pPr>
            <w:r w:rsidRPr="00C53B46">
              <w:rPr>
                <w:rFonts w:ascii="Arial" w:eastAsia="Arial" w:hAnsi="Arial" w:cs="Arial"/>
                <w:b/>
                <w:bCs/>
                <w:sz w:val="24"/>
                <w:szCs w:val="24"/>
              </w:rPr>
              <w:lastRenderedPageBreak/>
              <w:t>S</w:t>
            </w:r>
            <w:r w:rsidRPr="00C53B46">
              <w:rPr>
                <w:rFonts w:ascii="Arial" w:eastAsia="Arial" w:hAnsi="Arial" w:cs="Arial"/>
                <w:b/>
                <w:bCs/>
                <w:spacing w:val="2"/>
                <w:sz w:val="24"/>
                <w:szCs w:val="24"/>
              </w:rPr>
              <w:t>e</w:t>
            </w:r>
            <w:r w:rsidRPr="00C53B46">
              <w:rPr>
                <w:rFonts w:ascii="Arial" w:eastAsia="Arial" w:hAnsi="Arial" w:cs="Arial"/>
                <w:b/>
                <w:bCs/>
                <w:sz w:val="24"/>
                <w:szCs w:val="24"/>
              </w:rPr>
              <w:t>ction Fou</w:t>
            </w:r>
            <w:r w:rsidRPr="00C53B46">
              <w:rPr>
                <w:rFonts w:ascii="Arial" w:eastAsia="Arial" w:hAnsi="Arial" w:cs="Arial"/>
                <w:b/>
                <w:bCs/>
                <w:spacing w:val="-2"/>
                <w:sz w:val="24"/>
                <w:szCs w:val="24"/>
              </w:rPr>
              <w:t>r</w:t>
            </w:r>
            <w:r w:rsidRPr="00C53B46">
              <w:rPr>
                <w:rFonts w:ascii="Arial" w:eastAsia="Arial" w:hAnsi="Arial" w:cs="Arial"/>
                <w:b/>
                <w:bCs/>
                <w:sz w:val="24"/>
                <w:szCs w:val="24"/>
              </w:rPr>
              <w:t>:Bid Fo</w:t>
            </w:r>
            <w:r w:rsidRPr="00C53B46">
              <w:rPr>
                <w:rFonts w:ascii="Arial" w:eastAsia="Arial" w:hAnsi="Arial" w:cs="Arial"/>
                <w:b/>
                <w:bCs/>
                <w:spacing w:val="-2"/>
                <w:sz w:val="24"/>
                <w:szCs w:val="24"/>
              </w:rPr>
              <w:t>r</w:t>
            </w:r>
            <w:r w:rsidRPr="00C53B46">
              <w:rPr>
                <w:rFonts w:ascii="Arial" w:eastAsia="Arial" w:hAnsi="Arial" w:cs="Arial"/>
                <w:b/>
                <w:bCs/>
                <w:sz w:val="24"/>
                <w:szCs w:val="24"/>
              </w:rPr>
              <w:t>ms</w:t>
            </w:r>
          </w:p>
          <w:p w:rsidR="00E502D0" w:rsidRPr="00C53B46" w:rsidRDefault="00E502D0" w:rsidP="00C53B46">
            <w:pPr>
              <w:bidi w:val="0"/>
              <w:spacing w:line="260" w:lineRule="exact"/>
              <w:jc w:val="both"/>
              <w:rPr>
                <w:rFonts w:eastAsiaTheme="minorHAnsi"/>
                <w:sz w:val="26"/>
                <w:szCs w:val="26"/>
              </w:rPr>
            </w:pPr>
          </w:p>
          <w:p w:rsidR="00E502D0" w:rsidRPr="00C53B46" w:rsidRDefault="00E502D0" w:rsidP="00C53B46">
            <w:pPr>
              <w:bidi w:val="0"/>
              <w:spacing w:line="271" w:lineRule="exact"/>
              <w:jc w:val="both"/>
              <w:rPr>
                <w:rFonts w:ascii="Arial" w:eastAsia="Arial" w:hAnsi="Arial" w:cs="Arial"/>
                <w:sz w:val="24"/>
                <w:szCs w:val="24"/>
              </w:rPr>
            </w:pPr>
            <w:r w:rsidRPr="00C53B46">
              <w:rPr>
                <w:rFonts w:ascii="Arial" w:eastAsia="Arial" w:hAnsi="Arial" w:cs="Arial"/>
                <w:b/>
                <w:bCs/>
                <w:position w:val="-1"/>
                <w:sz w:val="24"/>
                <w:szCs w:val="24"/>
              </w:rPr>
              <w:t>For the ContractsofSupp</w:t>
            </w:r>
            <w:r w:rsidRPr="00C53B46">
              <w:rPr>
                <w:rFonts w:ascii="Arial" w:eastAsia="Arial" w:hAnsi="Arial" w:cs="Arial"/>
                <w:b/>
                <w:bCs/>
                <w:spacing w:val="3"/>
                <w:position w:val="-1"/>
                <w:sz w:val="24"/>
                <w:szCs w:val="24"/>
              </w:rPr>
              <w:t>l</w:t>
            </w:r>
            <w:r w:rsidRPr="00C53B46">
              <w:rPr>
                <w:rFonts w:ascii="Arial" w:eastAsia="Arial" w:hAnsi="Arial" w:cs="Arial"/>
                <w:b/>
                <w:bCs/>
                <w:spacing w:val="-6"/>
                <w:position w:val="-1"/>
                <w:sz w:val="24"/>
                <w:szCs w:val="24"/>
              </w:rPr>
              <w:t>y</w:t>
            </w:r>
            <w:r w:rsidRPr="00C53B46">
              <w:rPr>
                <w:rFonts w:ascii="Arial" w:eastAsia="Arial" w:hAnsi="Arial" w:cs="Arial"/>
                <w:b/>
                <w:bCs/>
                <w:position w:val="-1"/>
                <w:sz w:val="24"/>
                <w:szCs w:val="24"/>
              </w:rPr>
              <w:t>ing Commod</w:t>
            </w:r>
            <w:r w:rsidRPr="00C53B46">
              <w:rPr>
                <w:rFonts w:ascii="Arial" w:eastAsia="Arial" w:hAnsi="Arial" w:cs="Arial"/>
                <w:b/>
                <w:bCs/>
                <w:spacing w:val="3"/>
                <w:position w:val="-1"/>
                <w:sz w:val="24"/>
                <w:szCs w:val="24"/>
              </w:rPr>
              <w:t>i</w:t>
            </w:r>
            <w:r w:rsidRPr="00C53B46">
              <w:rPr>
                <w:rFonts w:ascii="Arial" w:eastAsia="Arial" w:hAnsi="Arial" w:cs="Arial"/>
                <w:b/>
                <w:bCs/>
                <w:spacing w:val="2"/>
                <w:position w:val="-1"/>
                <w:sz w:val="24"/>
                <w:szCs w:val="24"/>
              </w:rPr>
              <w:t>t</w:t>
            </w:r>
            <w:r w:rsidRPr="00C53B46">
              <w:rPr>
                <w:rFonts w:ascii="Arial" w:eastAsia="Arial" w:hAnsi="Arial" w:cs="Arial"/>
                <w:b/>
                <w:bCs/>
                <w:position w:val="-1"/>
                <w:sz w:val="24"/>
                <w:szCs w:val="24"/>
              </w:rPr>
              <w:t>i</w:t>
            </w:r>
            <w:r w:rsidRPr="00C53B46">
              <w:rPr>
                <w:rFonts w:ascii="Arial" w:eastAsia="Arial" w:hAnsi="Arial" w:cs="Arial"/>
                <w:b/>
                <w:bCs/>
                <w:spacing w:val="1"/>
                <w:position w:val="-1"/>
                <w:sz w:val="24"/>
                <w:szCs w:val="24"/>
              </w:rPr>
              <w:t>e</w:t>
            </w:r>
            <w:r w:rsidRPr="00C53B46">
              <w:rPr>
                <w:rFonts w:ascii="Arial" w:eastAsia="Arial" w:hAnsi="Arial" w:cs="Arial"/>
                <w:b/>
                <w:bCs/>
                <w:position w:val="-1"/>
                <w:sz w:val="24"/>
                <w:szCs w:val="24"/>
              </w:rPr>
              <w:t>s</w:t>
            </w:r>
          </w:p>
          <w:p w:rsidR="00E502D0" w:rsidRPr="00C53B46" w:rsidRDefault="00E502D0" w:rsidP="00C53B46">
            <w:pPr>
              <w:bidi w:val="0"/>
              <w:spacing w:line="150" w:lineRule="exact"/>
              <w:jc w:val="both"/>
              <w:rPr>
                <w:rFonts w:eastAsiaTheme="minorHAnsi"/>
                <w:sz w:val="15"/>
                <w:szCs w:val="15"/>
              </w:rPr>
            </w:pPr>
          </w:p>
          <w:p w:rsidR="00E502D0" w:rsidRPr="00C53B46" w:rsidRDefault="00E502D0" w:rsidP="00C53B46">
            <w:pPr>
              <w:bidi w:val="0"/>
              <w:spacing w:line="200" w:lineRule="exact"/>
              <w:jc w:val="both"/>
              <w:rPr>
                <w:sz w:val="20"/>
                <w:szCs w:val="20"/>
              </w:rPr>
            </w:pPr>
          </w:p>
          <w:p w:rsidR="00E502D0" w:rsidRPr="00C53B46" w:rsidRDefault="00E502D0" w:rsidP="00C53B46">
            <w:pPr>
              <w:bidi w:val="0"/>
              <w:spacing w:line="200" w:lineRule="exact"/>
              <w:jc w:val="both"/>
              <w:rPr>
                <w:sz w:val="20"/>
                <w:szCs w:val="20"/>
              </w:rPr>
            </w:pPr>
          </w:p>
          <w:p w:rsidR="00E502D0" w:rsidRPr="00C53B46" w:rsidRDefault="00E502D0" w:rsidP="00C53B46">
            <w:pPr>
              <w:bidi w:val="0"/>
              <w:spacing w:line="200" w:lineRule="exact"/>
              <w:jc w:val="both"/>
              <w:rPr>
                <w:sz w:val="20"/>
                <w:szCs w:val="20"/>
              </w:rPr>
            </w:pPr>
          </w:p>
          <w:p w:rsidR="00E502D0" w:rsidRPr="00C53B46" w:rsidRDefault="00E502D0" w:rsidP="00C53B46">
            <w:pPr>
              <w:bidi w:val="0"/>
              <w:spacing w:line="200" w:lineRule="exact"/>
              <w:jc w:val="both"/>
              <w:rPr>
                <w:sz w:val="20"/>
                <w:szCs w:val="20"/>
              </w:rPr>
            </w:pPr>
          </w:p>
          <w:p w:rsidR="00E502D0" w:rsidRPr="00C53B46" w:rsidRDefault="001C0068" w:rsidP="00C53B46">
            <w:pPr>
              <w:pStyle w:val="50"/>
              <w:tabs>
                <w:tab w:val="clear" w:pos="5563"/>
                <w:tab w:val="right" w:leader="dot" w:pos="4678"/>
              </w:tabs>
              <w:rPr>
                <w:noProof/>
              </w:rPr>
            </w:pPr>
            <w:r w:rsidRPr="00C53B46">
              <w:rPr>
                <w:sz w:val="20"/>
                <w:szCs w:val="20"/>
              </w:rPr>
              <w:fldChar w:fldCharType="begin"/>
            </w:r>
            <w:r w:rsidR="00E502D0" w:rsidRPr="00C53B46">
              <w:rPr>
                <w:sz w:val="20"/>
                <w:szCs w:val="20"/>
              </w:rPr>
              <w:instrText xml:space="preserve"> TOC \o "5-5" \h \z \u </w:instrText>
            </w:r>
            <w:r w:rsidRPr="00C53B46">
              <w:rPr>
                <w:sz w:val="20"/>
                <w:szCs w:val="20"/>
              </w:rPr>
              <w:fldChar w:fldCharType="separate"/>
            </w:r>
            <w:hyperlink w:anchor="_Toc478928904" w:history="1">
              <w:r w:rsidR="00E502D0" w:rsidRPr="00C53B46">
                <w:rPr>
                  <w:rStyle w:val="Hyperlink"/>
                  <w:rFonts w:asciiTheme="minorBidi" w:hAnsiTheme="minorBidi"/>
                  <w:b/>
                  <w:bCs/>
                  <w:noProof/>
                  <w:color w:val="auto"/>
                </w:rPr>
                <w:t>Bidder’s Information Form</w:t>
              </w:r>
              <w:r w:rsidR="00E502D0" w:rsidRPr="00C53B46">
                <w:rPr>
                  <w:noProof/>
                  <w:webHidden/>
                </w:rPr>
                <w:tab/>
              </w:r>
              <w:r w:rsidRPr="00C53B46">
                <w:rPr>
                  <w:noProof/>
                  <w:webHidden/>
                </w:rPr>
                <w:fldChar w:fldCharType="begin"/>
              </w:r>
              <w:r w:rsidR="00E502D0" w:rsidRPr="00C53B46">
                <w:rPr>
                  <w:noProof/>
                  <w:webHidden/>
                </w:rPr>
                <w:instrText xml:space="preserve"> PAGEREF _Toc478928904 \h </w:instrText>
              </w:r>
              <w:r w:rsidRPr="00C53B46">
                <w:rPr>
                  <w:noProof/>
                  <w:webHidden/>
                </w:rPr>
              </w:r>
              <w:r w:rsidRPr="00C53B46">
                <w:rPr>
                  <w:noProof/>
                  <w:webHidden/>
                </w:rPr>
                <w:fldChar w:fldCharType="separate"/>
              </w:r>
              <w:r w:rsidR="00E502D0" w:rsidRPr="00C53B46">
                <w:rPr>
                  <w:noProof/>
                  <w:webHidden/>
                </w:rPr>
                <w:t>40</w:t>
              </w:r>
              <w:r w:rsidRPr="00C53B46">
                <w:rPr>
                  <w:noProof/>
                  <w:webHidden/>
                </w:rPr>
                <w:fldChar w:fldCharType="end"/>
              </w:r>
            </w:hyperlink>
          </w:p>
          <w:p w:rsidR="00E502D0" w:rsidRPr="00C53B46" w:rsidRDefault="001C0068" w:rsidP="00C53B46">
            <w:pPr>
              <w:pStyle w:val="50"/>
              <w:tabs>
                <w:tab w:val="clear" w:pos="5563"/>
                <w:tab w:val="right" w:leader="dot" w:pos="4678"/>
              </w:tabs>
              <w:rPr>
                <w:noProof/>
              </w:rPr>
            </w:pPr>
            <w:hyperlink w:anchor="_Toc478928905" w:history="1">
              <w:r w:rsidR="00E502D0" w:rsidRPr="00C53B46">
                <w:rPr>
                  <w:rStyle w:val="Hyperlink"/>
                  <w:rFonts w:asciiTheme="minorBidi" w:hAnsiTheme="minorBidi"/>
                  <w:b/>
                  <w:bCs/>
                  <w:noProof/>
                  <w:color w:val="auto"/>
                </w:rPr>
                <w:t>JV’s Partners Information Form</w:t>
              </w:r>
              <w:r w:rsidR="00E502D0" w:rsidRPr="00C53B46">
                <w:rPr>
                  <w:noProof/>
                  <w:webHidden/>
                </w:rPr>
                <w:tab/>
              </w:r>
              <w:r w:rsidRPr="00C53B46">
                <w:rPr>
                  <w:noProof/>
                  <w:webHidden/>
                </w:rPr>
                <w:fldChar w:fldCharType="begin"/>
              </w:r>
              <w:r w:rsidR="00E502D0" w:rsidRPr="00C53B46">
                <w:rPr>
                  <w:noProof/>
                  <w:webHidden/>
                </w:rPr>
                <w:instrText xml:space="preserve"> PAGEREF _Toc478928905 \h </w:instrText>
              </w:r>
              <w:r w:rsidRPr="00C53B46">
                <w:rPr>
                  <w:noProof/>
                  <w:webHidden/>
                </w:rPr>
              </w:r>
              <w:r w:rsidRPr="00C53B46">
                <w:rPr>
                  <w:noProof/>
                  <w:webHidden/>
                </w:rPr>
                <w:fldChar w:fldCharType="separate"/>
              </w:r>
              <w:r w:rsidR="00E502D0" w:rsidRPr="00C53B46">
                <w:rPr>
                  <w:noProof/>
                  <w:webHidden/>
                </w:rPr>
                <w:t>42</w:t>
              </w:r>
              <w:r w:rsidRPr="00C53B46">
                <w:rPr>
                  <w:noProof/>
                  <w:webHidden/>
                </w:rPr>
                <w:fldChar w:fldCharType="end"/>
              </w:r>
            </w:hyperlink>
          </w:p>
          <w:p w:rsidR="00E502D0" w:rsidRPr="00C53B46" w:rsidRDefault="001C0068" w:rsidP="00C53B46">
            <w:pPr>
              <w:pStyle w:val="50"/>
              <w:tabs>
                <w:tab w:val="clear" w:pos="5563"/>
                <w:tab w:val="right" w:leader="dot" w:pos="4678"/>
              </w:tabs>
              <w:rPr>
                <w:noProof/>
              </w:rPr>
            </w:pPr>
            <w:hyperlink w:anchor="_Toc478928906" w:history="1">
              <w:r w:rsidR="00E502D0" w:rsidRPr="00C53B46">
                <w:rPr>
                  <w:rStyle w:val="Hyperlink"/>
                  <w:rFonts w:asciiTheme="minorBidi" w:hAnsiTheme="minorBidi"/>
                  <w:b/>
                  <w:bCs/>
                  <w:noProof/>
                  <w:color w:val="auto"/>
                  <w:u w:color="000000"/>
                </w:rPr>
                <w:t>Bid Submission Form</w:t>
              </w:r>
              <w:r w:rsidR="00E502D0" w:rsidRPr="00C53B46">
                <w:rPr>
                  <w:noProof/>
                  <w:webHidden/>
                </w:rPr>
                <w:tab/>
              </w:r>
              <w:r w:rsidRPr="00C53B46">
                <w:rPr>
                  <w:noProof/>
                  <w:webHidden/>
                </w:rPr>
                <w:fldChar w:fldCharType="begin"/>
              </w:r>
              <w:r w:rsidR="00E502D0" w:rsidRPr="00C53B46">
                <w:rPr>
                  <w:noProof/>
                  <w:webHidden/>
                </w:rPr>
                <w:instrText xml:space="preserve"> PAGEREF _Toc478928906 \h </w:instrText>
              </w:r>
              <w:r w:rsidRPr="00C53B46">
                <w:rPr>
                  <w:noProof/>
                  <w:webHidden/>
                </w:rPr>
              </w:r>
              <w:r w:rsidRPr="00C53B46">
                <w:rPr>
                  <w:noProof/>
                  <w:webHidden/>
                </w:rPr>
                <w:fldChar w:fldCharType="separate"/>
              </w:r>
              <w:r w:rsidR="00E502D0" w:rsidRPr="00C53B46">
                <w:rPr>
                  <w:noProof/>
                  <w:webHidden/>
                </w:rPr>
                <w:t>43</w:t>
              </w:r>
              <w:r w:rsidRPr="00C53B46">
                <w:rPr>
                  <w:noProof/>
                  <w:webHidden/>
                </w:rPr>
                <w:fldChar w:fldCharType="end"/>
              </w:r>
            </w:hyperlink>
          </w:p>
          <w:p w:rsidR="00E502D0" w:rsidRPr="00C53B46" w:rsidRDefault="001C0068" w:rsidP="00C53B46">
            <w:pPr>
              <w:pStyle w:val="50"/>
              <w:tabs>
                <w:tab w:val="clear" w:pos="5563"/>
                <w:tab w:val="right" w:leader="dot" w:pos="4678"/>
              </w:tabs>
              <w:rPr>
                <w:noProof/>
              </w:rPr>
            </w:pPr>
            <w:hyperlink w:anchor="_Toc478928907" w:history="1">
              <w:r w:rsidR="00E502D0" w:rsidRPr="00C53B46">
                <w:rPr>
                  <w:rStyle w:val="Hyperlink"/>
                  <w:rFonts w:asciiTheme="minorBidi" w:hAnsiTheme="minorBidi"/>
                  <w:b/>
                  <w:bCs/>
                  <w:noProof/>
                  <w:color w:val="auto"/>
                  <w:u w:color="000000"/>
                </w:rPr>
                <w:t>Schedule Form of Prices</w:t>
              </w:r>
              <w:r w:rsidR="00E502D0" w:rsidRPr="00C53B46">
                <w:rPr>
                  <w:noProof/>
                  <w:webHidden/>
                </w:rPr>
                <w:tab/>
              </w:r>
              <w:r w:rsidRPr="00C53B46">
                <w:rPr>
                  <w:noProof/>
                  <w:webHidden/>
                </w:rPr>
                <w:fldChar w:fldCharType="begin"/>
              </w:r>
              <w:r w:rsidR="00E502D0" w:rsidRPr="00C53B46">
                <w:rPr>
                  <w:noProof/>
                  <w:webHidden/>
                </w:rPr>
                <w:instrText xml:space="preserve"> PAGEREF _Toc478928907 \h </w:instrText>
              </w:r>
              <w:r w:rsidRPr="00C53B46">
                <w:rPr>
                  <w:noProof/>
                  <w:webHidden/>
                </w:rPr>
              </w:r>
              <w:r w:rsidRPr="00C53B46">
                <w:rPr>
                  <w:noProof/>
                  <w:webHidden/>
                </w:rPr>
                <w:fldChar w:fldCharType="separate"/>
              </w:r>
              <w:r w:rsidR="00E502D0" w:rsidRPr="00C53B46">
                <w:rPr>
                  <w:noProof/>
                  <w:webHidden/>
                </w:rPr>
                <w:t>46</w:t>
              </w:r>
              <w:r w:rsidRPr="00C53B46">
                <w:rPr>
                  <w:noProof/>
                  <w:webHidden/>
                </w:rPr>
                <w:fldChar w:fldCharType="end"/>
              </w:r>
            </w:hyperlink>
          </w:p>
          <w:p w:rsidR="00E502D0" w:rsidRPr="00C53B46" w:rsidRDefault="001C0068" w:rsidP="00C53B46">
            <w:pPr>
              <w:pStyle w:val="50"/>
              <w:tabs>
                <w:tab w:val="clear" w:pos="5563"/>
                <w:tab w:val="right" w:leader="dot" w:pos="4678"/>
              </w:tabs>
              <w:rPr>
                <w:noProof/>
              </w:rPr>
            </w:pPr>
            <w:hyperlink w:anchor="_Toc478928908" w:history="1">
              <w:r w:rsidR="00E502D0" w:rsidRPr="00C53B46">
                <w:rPr>
                  <w:rStyle w:val="Hyperlink"/>
                  <w:rFonts w:asciiTheme="minorBidi" w:hAnsiTheme="minorBidi"/>
                  <w:b/>
                  <w:bCs/>
                  <w:noProof/>
                  <w:color w:val="auto"/>
                </w:rPr>
                <w:t>Schedule of Prices: Commodities</w:t>
              </w:r>
              <w:r w:rsidR="00E502D0" w:rsidRPr="00C53B46">
                <w:rPr>
                  <w:noProof/>
                  <w:webHidden/>
                </w:rPr>
                <w:tab/>
              </w:r>
              <w:r w:rsidRPr="00C53B46">
                <w:rPr>
                  <w:noProof/>
                  <w:webHidden/>
                </w:rPr>
                <w:fldChar w:fldCharType="begin"/>
              </w:r>
              <w:r w:rsidR="00E502D0" w:rsidRPr="00C53B46">
                <w:rPr>
                  <w:noProof/>
                  <w:webHidden/>
                </w:rPr>
                <w:instrText xml:space="preserve"> PAGEREF _Toc478928908 \h </w:instrText>
              </w:r>
              <w:r w:rsidRPr="00C53B46">
                <w:rPr>
                  <w:noProof/>
                  <w:webHidden/>
                </w:rPr>
              </w:r>
              <w:r w:rsidRPr="00C53B46">
                <w:rPr>
                  <w:noProof/>
                  <w:webHidden/>
                </w:rPr>
                <w:fldChar w:fldCharType="separate"/>
              </w:r>
              <w:r w:rsidR="00E502D0" w:rsidRPr="00C53B46">
                <w:rPr>
                  <w:noProof/>
                  <w:webHidden/>
                </w:rPr>
                <w:t>47</w:t>
              </w:r>
              <w:r w:rsidRPr="00C53B46">
                <w:rPr>
                  <w:noProof/>
                  <w:webHidden/>
                </w:rPr>
                <w:fldChar w:fldCharType="end"/>
              </w:r>
            </w:hyperlink>
          </w:p>
          <w:p w:rsidR="00E502D0" w:rsidRPr="00C53B46" w:rsidRDefault="001C0068" w:rsidP="00C53B46">
            <w:pPr>
              <w:pStyle w:val="50"/>
              <w:tabs>
                <w:tab w:val="clear" w:pos="5563"/>
                <w:tab w:val="right" w:leader="dot" w:pos="4678"/>
              </w:tabs>
              <w:rPr>
                <w:noProof/>
              </w:rPr>
            </w:pPr>
            <w:hyperlink w:anchor="_Toc478928909" w:history="1">
              <w:r w:rsidR="00E502D0" w:rsidRPr="00C53B46">
                <w:rPr>
                  <w:rStyle w:val="Hyperlink"/>
                  <w:rFonts w:asciiTheme="minorBidi" w:hAnsiTheme="minorBidi"/>
                  <w:b/>
                  <w:bCs/>
                  <w:noProof/>
                  <w:color w:val="auto"/>
                </w:rPr>
                <w:t>Schedule of Prices and Completion – Services related to the Contract</w:t>
              </w:r>
              <w:r w:rsidR="00E502D0" w:rsidRPr="00C53B46">
                <w:rPr>
                  <w:noProof/>
                  <w:webHidden/>
                </w:rPr>
                <w:tab/>
              </w:r>
              <w:r w:rsidRPr="00C53B46">
                <w:rPr>
                  <w:noProof/>
                  <w:webHidden/>
                </w:rPr>
                <w:fldChar w:fldCharType="begin"/>
              </w:r>
              <w:r w:rsidR="00E502D0" w:rsidRPr="00C53B46">
                <w:rPr>
                  <w:noProof/>
                  <w:webHidden/>
                </w:rPr>
                <w:instrText xml:space="preserve"> PAGEREF _Toc478928909 \h </w:instrText>
              </w:r>
              <w:r w:rsidRPr="00C53B46">
                <w:rPr>
                  <w:noProof/>
                  <w:webHidden/>
                </w:rPr>
              </w:r>
              <w:r w:rsidRPr="00C53B46">
                <w:rPr>
                  <w:noProof/>
                  <w:webHidden/>
                </w:rPr>
                <w:fldChar w:fldCharType="separate"/>
              </w:r>
              <w:r w:rsidR="00E502D0" w:rsidRPr="00C53B46">
                <w:rPr>
                  <w:noProof/>
                  <w:webHidden/>
                </w:rPr>
                <w:t>48</w:t>
              </w:r>
              <w:r w:rsidRPr="00C53B46">
                <w:rPr>
                  <w:noProof/>
                  <w:webHidden/>
                </w:rPr>
                <w:fldChar w:fldCharType="end"/>
              </w:r>
            </w:hyperlink>
          </w:p>
          <w:p w:rsidR="00E502D0" w:rsidRPr="00C53B46" w:rsidRDefault="001C0068" w:rsidP="00C53B46">
            <w:pPr>
              <w:pStyle w:val="50"/>
              <w:tabs>
                <w:tab w:val="clear" w:pos="5563"/>
                <w:tab w:val="right" w:leader="dot" w:pos="4678"/>
              </w:tabs>
              <w:rPr>
                <w:noProof/>
              </w:rPr>
            </w:pPr>
            <w:hyperlink w:anchor="_Toc478928910" w:history="1">
              <w:r w:rsidR="00E502D0" w:rsidRPr="00C53B46">
                <w:rPr>
                  <w:rStyle w:val="Hyperlink"/>
                  <w:rFonts w:asciiTheme="minorBidi" w:hAnsiTheme="minorBidi"/>
                  <w:b/>
                  <w:bCs/>
                  <w:noProof/>
                  <w:color w:val="auto"/>
                </w:rPr>
                <w:t>Bid Guarantee Form (Bank Guarantee)</w:t>
              </w:r>
              <w:r w:rsidR="00E502D0" w:rsidRPr="00C53B46">
                <w:rPr>
                  <w:noProof/>
                  <w:webHidden/>
                </w:rPr>
                <w:tab/>
              </w:r>
              <w:r w:rsidRPr="00C53B46">
                <w:rPr>
                  <w:noProof/>
                  <w:webHidden/>
                </w:rPr>
                <w:fldChar w:fldCharType="begin"/>
              </w:r>
              <w:r w:rsidR="00E502D0" w:rsidRPr="00C53B46">
                <w:rPr>
                  <w:noProof/>
                  <w:webHidden/>
                </w:rPr>
                <w:instrText xml:space="preserve"> PAGEREF _Toc478928910 \h </w:instrText>
              </w:r>
              <w:r w:rsidRPr="00C53B46">
                <w:rPr>
                  <w:noProof/>
                  <w:webHidden/>
                </w:rPr>
              </w:r>
              <w:r w:rsidRPr="00C53B46">
                <w:rPr>
                  <w:noProof/>
                  <w:webHidden/>
                </w:rPr>
                <w:fldChar w:fldCharType="separate"/>
              </w:r>
              <w:r w:rsidR="00E502D0" w:rsidRPr="00C53B46">
                <w:rPr>
                  <w:noProof/>
                  <w:webHidden/>
                </w:rPr>
                <w:t>49</w:t>
              </w:r>
              <w:r w:rsidRPr="00C53B46">
                <w:rPr>
                  <w:noProof/>
                  <w:webHidden/>
                </w:rPr>
                <w:fldChar w:fldCharType="end"/>
              </w:r>
            </w:hyperlink>
          </w:p>
          <w:p w:rsidR="00E502D0" w:rsidRPr="00C53B46" w:rsidRDefault="001C0068" w:rsidP="00C53B46">
            <w:pPr>
              <w:pStyle w:val="50"/>
              <w:tabs>
                <w:tab w:val="clear" w:pos="5563"/>
                <w:tab w:val="right" w:leader="dot" w:pos="4678"/>
              </w:tabs>
              <w:rPr>
                <w:noProof/>
              </w:rPr>
            </w:pPr>
            <w:hyperlink w:anchor="_Toc478928911" w:history="1">
              <w:r w:rsidR="00E502D0" w:rsidRPr="00C53B46">
                <w:rPr>
                  <w:rStyle w:val="Hyperlink"/>
                  <w:rFonts w:asciiTheme="minorBidi" w:hAnsiTheme="minorBidi"/>
                  <w:b/>
                  <w:bCs/>
                  <w:noProof/>
                  <w:color w:val="auto"/>
                  <w:u w:color="000000"/>
                </w:rPr>
                <w:t>Authorization of   the Manufacturing Party</w:t>
              </w:r>
              <w:r w:rsidR="00E502D0" w:rsidRPr="00C53B46">
                <w:rPr>
                  <w:noProof/>
                  <w:webHidden/>
                </w:rPr>
                <w:tab/>
              </w:r>
              <w:r w:rsidRPr="00C53B46">
                <w:rPr>
                  <w:noProof/>
                  <w:webHidden/>
                </w:rPr>
                <w:fldChar w:fldCharType="begin"/>
              </w:r>
              <w:r w:rsidR="00E502D0" w:rsidRPr="00C53B46">
                <w:rPr>
                  <w:noProof/>
                  <w:webHidden/>
                </w:rPr>
                <w:instrText xml:space="preserve"> PAGEREF _Toc478928911 \h </w:instrText>
              </w:r>
              <w:r w:rsidRPr="00C53B46">
                <w:rPr>
                  <w:noProof/>
                  <w:webHidden/>
                </w:rPr>
              </w:r>
              <w:r w:rsidRPr="00C53B46">
                <w:rPr>
                  <w:noProof/>
                  <w:webHidden/>
                </w:rPr>
                <w:fldChar w:fldCharType="separate"/>
              </w:r>
              <w:r w:rsidR="00E502D0" w:rsidRPr="00C53B46">
                <w:rPr>
                  <w:noProof/>
                  <w:webHidden/>
                </w:rPr>
                <w:t>51</w:t>
              </w:r>
              <w:r w:rsidRPr="00C53B46">
                <w:rPr>
                  <w:noProof/>
                  <w:webHidden/>
                </w:rPr>
                <w:fldChar w:fldCharType="end"/>
              </w:r>
            </w:hyperlink>
          </w:p>
          <w:p w:rsidR="00E502D0" w:rsidRPr="00C53B46" w:rsidRDefault="001C0068" w:rsidP="00C53B46">
            <w:pPr>
              <w:bidi w:val="0"/>
              <w:jc w:val="both"/>
              <w:rPr>
                <w:rFonts w:asciiTheme="minorBidi" w:hAnsiTheme="minorBidi"/>
                <w:sz w:val="24"/>
                <w:szCs w:val="24"/>
              </w:rPr>
            </w:pPr>
            <w:r w:rsidRPr="00C53B46">
              <w:rPr>
                <w:sz w:val="20"/>
                <w:szCs w:val="20"/>
              </w:rPr>
              <w:fldChar w:fldCharType="end"/>
            </w:r>
          </w:p>
        </w:tc>
        <w:tc>
          <w:tcPr>
            <w:tcW w:w="5210" w:type="dxa"/>
          </w:tcPr>
          <w:p w:rsidR="00E502D0" w:rsidRPr="00C53B46" w:rsidRDefault="00E502D0" w:rsidP="00C53B46">
            <w:pPr>
              <w:jc w:val="both"/>
              <w:rPr>
                <w:rFonts w:asciiTheme="minorBidi" w:hAnsiTheme="minorBidi"/>
                <w:b/>
                <w:bCs/>
                <w:sz w:val="24"/>
                <w:szCs w:val="24"/>
                <w:rtl/>
              </w:rPr>
            </w:pPr>
            <w:r w:rsidRPr="00C53B46">
              <w:rPr>
                <w:rFonts w:asciiTheme="minorBidi" w:hAnsiTheme="minorBidi"/>
                <w:b/>
                <w:bCs/>
                <w:sz w:val="24"/>
                <w:szCs w:val="24"/>
                <w:rtl/>
              </w:rPr>
              <w:t>القسم الرابع: نماذج العطاء</w:t>
            </w:r>
          </w:p>
          <w:p w:rsidR="00E502D0" w:rsidRPr="00C53B46" w:rsidRDefault="00E502D0" w:rsidP="00C53B46">
            <w:pPr>
              <w:jc w:val="both"/>
              <w:rPr>
                <w:rFonts w:asciiTheme="minorBidi" w:hAnsiTheme="minorBidi"/>
                <w:b/>
                <w:bCs/>
                <w:sz w:val="24"/>
                <w:szCs w:val="24"/>
                <w:rtl/>
              </w:rPr>
            </w:pPr>
            <w:r w:rsidRPr="00C53B46">
              <w:rPr>
                <w:rFonts w:asciiTheme="minorBidi" w:hAnsiTheme="minorBidi"/>
                <w:b/>
                <w:bCs/>
                <w:sz w:val="24"/>
                <w:szCs w:val="24"/>
                <w:rtl/>
              </w:rPr>
              <w:t>لعقود تجهيز السلع</w:t>
            </w:r>
          </w:p>
          <w:p w:rsidR="00E502D0" w:rsidRPr="00C53B46" w:rsidRDefault="00E502D0" w:rsidP="00C53B46">
            <w:pPr>
              <w:jc w:val="both"/>
              <w:rPr>
                <w:rFonts w:asciiTheme="minorBidi" w:hAnsiTheme="minorBidi"/>
                <w:b/>
                <w:bCs/>
                <w:sz w:val="24"/>
                <w:szCs w:val="24"/>
                <w:rtl/>
              </w:rPr>
            </w:pPr>
          </w:p>
          <w:p w:rsidR="00E502D0" w:rsidRPr="00C53B46" w:rsidRDefault="00E502D0" w:rsidP="00C53B46">
            <w:pPr>
              <w:jc w:val="both"/>
              <w:rPr>
                <w:rFonts w:asciiTheme="minorBidi" w:hAnsiTheme="minorBidi"/>
                <w:sz w:val="24"/>
                <w:szCs w:val="24"/>
                <w:rtl/>
                <w:lang w:bidi="ar-IQ"/>
              </w:rPr>
            </w:pPr>
            <w:r w:rsidRPr="00C53B46">
              <w:rPr>
                <w:rFonts w:asciiTheme="minorBidi" w:hAnsiTheme="minorBidi"/>
                <w:sz w:val="24"/>
                <w:szCs w:val="24"/>
                <w:rtl/>
              </w:rPr>
              <w:t>جدول النماذج</w:t>
            </w:r>
          </w:p>
          <w:p w:rsidR="00E502D0" w:rsidRPr="00C53B46" w:rsidRDefault="00E502D0" w:rsidP="00C53B46">
            <w:pPr>
              <w:jc w:val="both"/>
              <w:rPr>
                <w:rFonts w:asciiTheme="minorBidi" w:hAnsiTheme="minorBidi"/>
                <w:sz w:val="24"/>
                <w:szCs w:val="24"/>
                <w:rtl/>
              </w:rPr>
            </w:pPr>
          </w:p>
          <w:p w:rsidR="00E502D0" w:rsidRPr="00C53B46" w:rsidRDefault="00E502D0" w:rsidP="00C53B46">
            <w:pPr>
              <w:jc w:val="both"/>
              <w:rPr>
                <w:rFonts w:asciiTheme="minorBidi" w:hAnsiTheme="minorBidi"/>
                <w:sz w:val="24"/>
                <w:szCs w:val="24"/>
                <w:rtl/>
              </w:rPr>
            </w:pPr>
          </w:p>
          <w:p w:rsidR="00E502D0" w:rsidRPr="00C53B46" w:rsidRDefault="00E502D0" w:rsidP="00C53B46">
            <w:pPr>
              <w:jc w:val="both"/>
              <w:rPr>
                <w:rFonts w:asciiTheme="minorBidi" w:hAnsiTheme="minorBidi"/>
                <w:sz w:val="24"/>
                <w:szCs w:val="24"/>
                <w:rtl/>
              </w:rPr>
            </w:pPr>
          </w:p>
          <w:p w:rsidR="00E502D0" w:rsidRPr="00C53B46" w:rsidRDefault="00E502D0" w:rsidP="00C53B46">
            <w:pPr>
              <w:jc w:val="both"/>
              <w:rPr>
                <w:rFonts w:asciiTheme="minorBidi" w:hAnsiTheme="minorBidi"/>
                <w:sz w:val="24"/>
                <w:szCs w:val="24"/>
                <w:rtl/>
              </w:rPr>
            </w:pPr>
            <w:r w:rsidRPr="00C53B46">
              <w:rPr>
                <w:rFonts w:asciiTheme="minorBidi" w:hAnsiTheme="minorBidi"/>
                <w:sz w:val="24"/>
                <w:szCs w:val="24"/>
                <w:rtl/>
              </w:rPr>
              <w:t>نموذج معلومات مقدم العطاء</w:t>
            </w:r>
          </w:p>
          <w:p w:rsidR="00E502D0" w:rsidRPr="00C53B46" w:rsidRDefault="00E502D0" w:rsidP="00C53B46">
            <w:pPr>
              <w:jc w:val="both"/>
              <w:rPr>
                <w:rFonts w:asciiTheme="minorBidi" w:hAnsiTheme="minorBidi"/>
                <w:sz w:val="24"/>
                <w:szCs w:val="24"/>
                <w:rtl/>
              </w:rPr>
            </w:pPr>
            <w:r w:rsidRPr="00C53B46">
              <w:rPr>
                <w:rFonts w:asciiTheme="minorBidi" w:hAnsiTheme="minorBidi"/>
                <w:sz w:val="24"/>
                <w:szCs w:val="24"/>
                <w:rtl/>
              </w:rPr>
              <w:t>نموذج معلومات المشروع المشترك</w:t>
            </w:r>
            <w:r w:rsidRPr="00C53B46">
              <w:rPr>
                <w:rFonts w:asciiTheme="minorBidi" w:hAnsiTheme="minorBidi"/>
                <w:sz w:val="24"/>
                <w:szCs w:val="24"/>
                <w:rtl/>
              </w:rPr>
              <w:tab/>
            </w:r>
          </w:p>
          <w:p w:rsidR="00E502D0" w:rsidRPr="00C53B46" w:rsidRDefault="00E502D0" w:rsidP="00C53B46">
            <w:pPr>
              <w:jc w:val="both"/>
              <w:rPr>
                <w:rFonts w:asciiTheme="minorBidi" w:hAnsiTheme="minorBidi"/>
                <w:sz w:val="24"/>
                <w:szCs w:val="24"/>
                <w:rtl/>
              </w:rPr>
            </w:pPr>
            <w:r w:rsidRPr="00C53B46">
              <w:rPr>
                <w:rFonts w:asciiTheme="minorBidi" w:hAnsiTheme="minorBidi"/>
                <w:sz w:val="24"/>
                <w:szCs w:val="24"/>
                <w:rtl/>
              </w:rPr>
              <w:t xml:space="preserve">نموذج أستمارة تقديم  العطاء </w:t>
            </w:r>
            <w:r w:rsidRPr="00C53B46">
              <w:rPr>
                <w:rFonts w:asciiTheme="minorBidi" w:hAnsiTheme="minorBidi"/>
                <w:sz w:val="24"/>
                <w:szCs w:val="24"/>
                <w:rtl/>
              </w:rPr>
              <w:tab/>
            </w:r>
          </w:p>
          <w:p w:rsidR="00E502D0" w:rsidRPr="00C53B46" w:rsidRDefault="00E502D0" w:rsidP="00C53B46">
            <w:pPr>
              <w:jc w:val="both"/>
              <w:rPr>
                <w:rFonts w:asciiTheme="minorBidi" w:hAnsiTheme="minorBidi"/>
                <w:sz w:val="24"/>
                <w:szCs w:val="24"/>
                <w:rtl/>
              </w:rPr>
            </w:pPr>
            <w:r w:rsidRPr="00C53B46">
              <w:rPr>
                <w:rFonts w:asciiTheme="minorBidi" w:hAnsiTheme="minorBidi"/>
                <w:sz w:val="24"/>
                <w:szCs w:val="24"/>
                <w:rtl/>
              </w:rPr>
              <w:t xml:space="preserve">جدول الأسعار: السلع </w:t>
            </w:r>
          </w:p>
          <w:p w:rsidR="00E502D0" w:rsidRPr="00C53B46" w:rsidRDefault="00E502D0" w:rsidP="00C53B46">
            <w:pPr>
              <w:jc w:val="both"/>
              <w:rPr>
                <w:rFonts w:asciiTheme="minorBidi" w:hAnsiTheme="minorBidi"/>
                <w:sz w:val="24"/>
                <w:szCs w:val="24"/>
                <w:rtl/>
              </w:rPr>
            </w:pPr>
            <w:r w:rsidRPr="00C53B46">
              <w:rPr>
                <w:rFonts w:asciiTheme="minorBidi" w:hAnsiTheme="minorBidi"/>
                <w:sz w:val="24"/>
                <w:szCs w:val="24"/>
                <w:rtl/>
              </w:rPr>
              <w:t>جدول الأسعار و الاكمال – الخدمات المتصلة بالسلع</w:t>
            </w:r>
            <w:r w:rsidRPr="00C53B46">
              <w:rPr>
                <w:rFonts w:asciiTheme="minorBidi" w:hAnsiTheme="minorBidi"/>
                <w:sz w:val="24"/>
                <w:szCs w:val="24"/>
                <w:rtl/>
              </w:rPr>
              <w:tab/>
            </w:r>
          </w:p>
          <w:p w:rsidR="00E502D0" w:rsidRPr="00C53B46" w:rsidRDefault="00E502D0" w:rsidP="00C53B46">
            <w:pPr>
              <w:jc w:val="both"/>
              <w:rPr>
                <w:rFonts w:asciiTheme="minorBidi" w:hAnsiTheme="minorBidi"/>
                <w:sz w:val="24"/>
                <w:szCs w:val="24"/>
                <w:rtl/>
              </w:rPr>
            </w:pPr>
            <w:r w:rsidRPr="00C53B46">
              <w:rPr>
                <w:rFonts w:asciiTheme="minorBidi" w:hAnsiTheme="minorBidi"/>
                <w:sz w:val="24"/>
                <w:szCs w:val="24"/>
                <w:rtl/>
              </w:rPr>
              <w:t>ضمان العطاء (ضمان المصرفي)</w:t>
            </w:r>
          </w:p>
          <w:p w:rsidR="00E502D0" w:rsidRPr="00C53B46" w:rsidRDefault="00E502D0" w:rsidP="00C53B46">
            <w:pPr>
              <w:jc w:val="both"/>
              <w:rPr>
                <w:rFonts w:asciiTheme="minorBidi" w:hAnsiTheme="minorBidi"/>
                <w:sz w:val="24"/>
                <w:szCs w:val="24"/>
                <w:rtl/>
                <w:lang w:bidi="ar-IQ"/>
              </w:rPr>
            </w:pPr>
            <w:r w:rsidRPr="00C53B46">
              <w:rPr>
                <w:rFonts w:asciiTheme="minorBidi" w:hAnsiTheme="minorBidi"/>
                <w:sz w:val="24"/>
                <w:szCs w:val="24"/>
                <w:rtl/>
              </w:rPr>
              <w:t>تخويل الجهة المصنعة</w:t>
            </w:r>
          </w:p>
          <w:p w:rsidR="00E502D0" w:rsidRPr="00C53B46" w:rsidRDefault="00E502D0" w:rsidP="00C53B46">
            <w:pPr>
              <w:bidi w:val="0"/>
              <w:jc w:val="both"/>
              <w:rPr>
                <w:rFonts w:asciiTheme="minorBidi" w:hAnsiTheme="minorBidi"/>
                <w:sz w:val="24"/>
                <w:szCs w:val="24"/>
              </w:rPr>
            </w:pPr>
          </w:p>
        </w:tc>
      </w:tr>
    </w:tbl>
    <w:p w:rsidR="004272F0" w:rsidRPr="00C53B46" w:rsidRDefault="004272F0" w:rsidP="004272F0">
      <w:pPr>
        <w:bidi w:val="0"/>
        <w:spacing w:after="0"/>
        <w:rPr>
          <w:rFonts w:asciiTheme="minorBidi" w:hAnsiTheme="minorBidi"/>
          <w:sz w:val="24"/>
          <w:szCs w:val="24"/>
        </w:rPr>
      </w:pPr>
    </w:p>
    <w:p w:rsidR="009D4549" w:rsidRPr="00C53B46" w:rsidRDefault="009D4549" w:rsidP="009D4549">
      <w:pPr>
        <w:bidi w:val="0"/>
        <w:spacing w:after="0"/>
        <w:rPr>
          <w:rFonts w:asciiTheme="minorBidi" w:hAnsiTheme="minorBidi"/>
          <w:sz w:val="24"/>
          <w:szCs w:val="24"/>
        </w:rPr>
      </w:pPr>
    </w:p>
    <w:p w:rsidR="009D4549" w:rsidRPr="00C53B46" w:rsidRDefault="009D4549" w:rsidP="009D4549">
      <w:pPr>
        <w:bidi w:val="0"/>
        <w:spacing w:after="0"/>
        <w:rPr>
          <w:rFonts w:asciiTheme="minorBidi" w:hAnsiTheme="minorBidi"/>
          <w:sz w:val="24"/>
          <w:szCs w:val="24"/>
        </w:rPr>
      </w:pPr>
    </w:p>
    <w:p w:rsidR="009D4549" w:rsidRPr="00C53B46" w:rsidRDefault="009D4549" w:rsidP="009D4549">
      <w:pPr>
        <w:bidi w:val="0"/>
        <w:spacing w:after="0"/>
        <w:rPr>
          <w:rFonts w:asciiTheme="minorBidi" w:hAnsiTheme="minorBidi"/>
          <w:sz w:val="24"/>
          <w:szCs w:val="24"/>
        </w:rPr>
      </w:pPr>
    </w:p>
    <w:p w:rsidR="009D4549" w:rsidRPr="00C53B46" w:rsidRDefault="009D4549" w:rsidP="009D4549">
      <w:pPr>
        <w:bidi w:val="0"/>
        <w:spacing w:after="0"/>
        <w:rPr>
          <w:rFonts w:asciiTheme="minorBidi" w:hAnsiTheme="minorBidi"/>
          <w:sz w:val="24"/>
          <w:szCs w:val="24"/>
        </w:rPr>
      </w:pPr>
    </w:p>
    <w:p w:rsidR="009D4549" w:rsidRPr="00C53B46" w:rsidRDefault="009D4549" w:rsidP="009D4549">
      <w:pPr>
        <w:bidi w:val="0"/>
        <w:spacing w:after="0"/>
        <w:rPr>
          <w:rFonts w:asciiTheme="minorBidi" w:hAnsiTheme="minorBidi"/>
          <w:sz w:val="24"/>
          <w:szCs w:val="24"/>
        </w:rPr>
      </w:pPr>
    </w:p>
    <w:p w:rsidR="009D4549" w:rsidRPr="00C53B46" w:rsidRDefault="009D4549" w:rsidP="009D4549">
      <w:pPr>
        <w:bidi w:val="0"/>
        <w:spacing w:after="0"/>
        <w:rPr>
          <w:rFonts w:asciiTheme="minorBidi" w:hAnsiTheme="minorBidi"/>
          <w:sz w:val="24"/>
          <w:szCs w:val="24"/>
        </w:rPr>
      </w:pPr>
    </w:p>
    <w:p w:rsidR="009D4549" w:rsidRPr="00C53B46" w:rsidRDefault="009D4549" w:rsidP="009D4549">
      <w:pPr>
        <w:bidi w:val="0"/>
        <w:spacing w:after="0"/>
        <w:rPr>
          <w:rFonts w:asciiTheme="minorBidi" w:hAnsiTheme="minorBidi"/>
          <w:sz w:val="24"/>
          <w:szCs w:val="24"/>
        </w:rPr>
      </w:pPr>
    </w:p>
    <w:p w:rsidR="009D4549" w:rsidRPr="00C53B46" w:rsidRDefault="009D4549" w:rsidP="009D4549">
      <w:pPr>
        <w:bidi w:val="0"/>
        <w:spacing w:after="0"/>
        <w:rPr>
          <w:rFonts w:asciiTheme="minorBidi" w:hAnsiTheme="minorBidi"/>
          <w:sz w:val="24"/>
          <w:szCs w:val="24"/>
        </w:rPr>
      </w:pPr>
    </w:p>
    <w:p w:rsidR="009D4549" w:rsidRPr="00C53B46" w:rsidRDefault="009D4549" w:rsidP="009D4549">
      <w:pPr>
        <w:bidi w:val="0"/>
        <w:spacing w:after="0"/>
        <w:rPr>
          <w:rFonts w:asciiTheme="minorBidi" w:hAnsiTheme="minorBidi"/>
          <w:sz w:val="24"/>
          <w:szCs w:val="24"/>
        </w:rPr>
      </w:pPr>
    </w:p>
    <w:p w:rsidR="009D4549" w:rsidRPr="00C53B46" w:rsidRDefault="009D4549" w:rsidP="009D4549">
      <w:pPr>
        <w:bidi w:val="0"/>
        <w:spacing w:after="0"/>
        <w:rPr>
          <w:rFonts w:asciiTheme="minorBidi" w:hAnsiTheme="minorBidi"/>
          <w:sz w:val="24"/>
          <w:szCs w:val="24"/>
        </w:rPr>
      </w:pPr>
    </w:p>
    <w:p w:rsidR="009D4549" w:rsidRPr="00C53B46" w:rsidRDefault="009D4549" w:rsidP="009D4549">
      <w:pPr>
        <w:bidi w:val="0"/>
        <w:spacing w:after="0"/>
        <w:rPr>
          <w:rFonts w:asciiTheme="minorBidi" w:hAnsiTheme="minorBidi"/>
          <w:sz w:val="24"/>
          <w:szCs w:val="24"/>
        </w:rPr>
      </w:pPr>
    </w:p>
    <w:p w:rsidR="009D4549" w:rsidRPr="00C53B46" w:rsidRDefault="009D4549" w:rsidP="009D4549">
      <w:pPr>
        <w:bidi w:val="0"/>
        <w:spacing w:after="0"/>
        <w:rPr>
          <w:rFonts w:asciiTheme="minorBidi" w:hAnsiTheme="minorBidi"/>
          <w:sz w:val="24"/>
          <w:szCs w:val="24"/>
        </w:rPr>
      </w:pPr>
    </w:p>
    <w:p w:rsidR="009D4549" w:rsidRPr="00C53B46" w:rsidRDefault="009D4549" w:rsidP="009D4549">
      <w:pPr>
        <w:bidi w:val="0"/>
        <w:spacing w:after="0"/>
        <w:rPr>
          <w:rFonts w:asciiTheme="minorBidi" w:hAnsiTheme="minorBidi"/>
          <w:sz w:val="24"/>
          <w:szCs w:val="24"/>
        </w:rPr>
      </w:pPr>
    </w:p>
    <w:p w:rsidR="009D4549" w:rsidRPr="00C53B46" w:rsidRDefault="009D4549" w:rsidP="009D4549">
      <w:pPr>
        <w:bidi w:val="0"/>
        <w:spacing w:after="0"/>
        <w:rPr>
          <w:rFonts w:asciiTheme="minorBidi" w:hAnsiTheme="minorBidi"/>
          <w:sz w:val="24"/>
          <w:szCs w:val="24"/>
        </w:rPr>
      </w:pPr>
    </w:p>
    <w:p w:rsidR="009D4549" w:rsidRPr="00C53B46" w:rsidRDefault="009D4549" w:rsidP="009D4549">
      <w:pPr>
        <w:bidi w:val="0"/>
        <w:spacing w:after="0"/>
        <w:rPr>
          <w:rFonts w:asciiTheme="minorBidi" w:hAnsiTheme="minorBidi"/>
          <w:sz w:val="24"/>
          <w:szCs w:val="24"/>
        </w:rPr>
      </w:pPr>
    </w:p>
    <w:p w:rsidR="009D4549" w:rsidRPr="00C53B46" w:rsidRDefault="009D4549" w:rsidP="009D4549">
      <w:pPr>
        <w:bidi w:val="0"/>
        <w:spacing w:after="0"/>
        <w:rPr>
          <w:rFonts w:asciiTheme="minorBidi" w:hAnsiTheme="minorBidi"/>
          <w:sz w:val="24"/>
          <w:szCs w:val="24"/>
        </w:rPr>
      </w:pPr>
    </w:p>
    <w:p w:rsidR="009D4549" w:rsidRPr="00C53B46" w:rsidRDefault="009D4549" w:rsidP="009D4549">
      <w:pPr>
        <w:bidi w:val="0"/>
        <w:spacing w:after="0"/>
        <w:rPr>
          <w:rFonts w:asciiTheme="minorBidi" w:hAnsiTheme="minorBidi"/>
          <w:sz w:val="24"/>
          <w:szCs w:val="24"/>
        </w:rPr>
      </w:pPr>
    </w:p>
    <w:p w:rsidR="009D4549" w:rsidRPr="00C53B46" w:rsidRDefault="009D4549" w:rsidP="009D4549">
      <w:pPr>
        <w:bidi w:val="0"/>
        <w:spacing w:after="0"/>
        <w:rPr>
          <w:rFonts w:asciiTheme="minorBidi" w:hAnsiTheme="minorBidi"/>
          <w:sz w:val="24"/>
          <w:szCs w:val="24"/>
        </w:rPr>
      </w:pPr>
    </w:p>
    <w:p w:rsidR="009D4549" w:rsidRPr="00C53B46" w:rsidRDefault="009D4549" w:rsidP="009D4549">
      <w:pPr>
        <w:bidi w:val="0"/>
        <w:spacing w:after="0"/>
        <w:rPr>
          <w:rFonts w:asciiTheme="minorBidi" w:hAnsiTheme="minorBidi"/>
          <w:sz w:val="24"/>
          <w:szCs w:val="24"/>
        </w:rPr>
      </w:pPr>
    </w:p>
    <w:p w:rsidR="009D4549" w:rsidRPr="00C53B46" w:rsidRDefault="009D4549" w:rsidP="009D4549">
      <w:pPr>
        <w:bidi w:val="0"/>
        <w:spacing w:after="0"/>
        <w:rPr>
          <w:rFonts w:asciiTheme="minorBidi" w:hAnsiTheme="minorBidi"/>
          <w:sz w:val="24"/>
          <w:szCs w:val="24"/>
        </w:rPr>
      </w:pPr>
    </w:p>
    <w:p w:rsidR="009D4549" w:rsidRPr="00C53B46" w:rsidRDefault="009D4549" w:rsidP="009D4549">
      <w:pPr>
        <w:bidi w:val="0"/>
        <w:spacing w:after="0"/>
        <w:rPr>
          <w:rFonts w:asciiTheme="minorBidi" w:hAnsiTheme="minorBidi"/>
          <w:sz w:val="24"/>
          <w:szCs w:val="24"/>
        </w:rPr>
      </w:pPr>
    </w:p>
    <w:p w:rsidR="009D4549" w:rsidRPr="00C53B46" w:rsidRDefault="009D4549" w:rsidP="009D4549">
      <w:pPr>
        <w:bidi w:val="0"/>
        <w:spacing w:after="0"/>
        <w:rPr>
          <w:rFonts w:asciiTheme="minorBidi" w:hAnsiTheme="minorBidi"/>
          <w:sz w:val="24"/>
          <w:szCs w:val="24"/>
        </w:rPr>
      </w:pPr>
    </w:p>
    <w:p w:rsidR="009D4549" w:rsidRPr="00C53B46" w:rsidRDefault="009D4549" w:rsidP="009D4549">
      <w:pPr>
        <w:bidi w:val="0"/>
        <w:spacing w:after="0"/>
        <w:rPr>
          <w:rFonts w:asciiTheme="minorBidi" w:hAnsiTheme="minorBidi"/>
          <w:sz w:val="24"/>
          <w:szCs w:val="24"/>
        </w:rPr>
      </w:pPr>
    </w:p>
    <w:p w:rsidR="009D4549" w:rsidRPr="00C53B46" w:rsidRDefault="009D4549" w:rsidP="009D4549">
      <w:pPr>
        <w:bidi w:val="0"/>
        <w:spacing w:after="0"/>
        <w:rPr>
          <w:rFonts w:asciiTheme="minorBidi" w:hAnsiTheme="minorBidi"/>
          <w:sz w:val="24"/>
          <w:szCs w:val="24"/>
        </w:rPr>
      </w:pPr>
    </w:p>
    <w:p w:rsidR="009D4549" w:rsidRPr="00C53B46" w:rsidRDefault="009D4549" w:rsidP="009D4549">
      <w:pPr>
        <w:bidi w:val="0"/>
        <w:spacing w:after="0"/>
        <w:rPr>
          <w:rFonts w:asciiTheme="minorBidi" w:hAnsiTheme="minorBidi"/>
          <w:sz w:val="24"/>
          <w:szCs w:val="24"/>
        </w:rPr>
      </w:pPr>
    </w:p>
    <w:p w:rsidR="009D4549" w:rsidRPr="00C53B46" w:rsidRDefault="009D4549" w:rsidP="009D4549">
      <w:pPr>
        <w:bidi w:val="0"/>
        <w:spacing w:after="0"/>
        <w:rPr>
          <w:rFonts w:asciiTheme="minorBidi" w:hAnsiTheme="minorBidi"/>
          <w:sz w:val="24"/>
          <w:szCs w:val="24"/>
        </w:rPr>
      </w:pPr>
    </w:p>
    <w:p w:rsidR="009D4549" w:rsidRPr="00C53B46" w:rsidRDefault="009D4549" w:rsidP="009D4549">
      <w:pPr>
        <w:bidi w:val="0"/>
        <w:spacing w:after="0"/>
        <w:rPr>
          <w:rFonts w:asciiTheme="minorBidi" w:hAnsiTheme="minorBidi"/>
          <w:sz w:val="24"/>
          <w:szCs w:val="24"/>
        </w:rPr>
      </w:pPr>
    </w:p>
    <w:p w:rsidR="009D4549" w:rsidRPr="00C53B46" w:rsidRDefault="009D4549" w:rsidP="009D4549">
      <w:pPr>
        <w:bidi w:val="0"/>
        <w:spacing w:after="0"/>
        <w:rPr>
          <w:rFonts w:asciiTheme="minorBidi" w:hAnsiTheme="minorBidi"/>
          <w:sz w:val="24"/>
          <w:szCs w:val="24"/>
        </w:rPr>
      </w:pPr>
    </w:p>
    <w:p w:rsidR="009D4549" w:rsidRPr="00C53B46" w:rsidRDefault="009D4549" w:rsidP="009D4549">
      <w:pPr>
        <w:bidi w:val="0"/>
        <w:spacing w:after="0"/>
        <w:rPr>
          <w:rFonts w:asciiTheme="minorBidi" w:hAnsiTheme="minorBidi"/>
          <w:sz w:val="24"/>
          <w:szCs w:val="24"/>
        </w:rPr>
      </w:pPr>
    </w:p>
    <w:p w:rsidR="009D4549" w:rsidRPr="00C53B46" w:rsidRDefault="009D4549" w:rsidP="009D4549">
      <w:pPr>
        <w:bidi w:val="0"/>
        <w:spacing w:after="0"/>
        <w:rPr>
          <w:rFonts w:asciiTheme="minorBidi" w:hAnsiTheme="minorBidi"/>
          <w:sz w:val="24"/>
          <w:szCs w:val="24"/>
        </w:rPr>
      </w:pPr>
    </w:p>
    <w:p w:rsidR="009D4549" w:rsidRPr="00C53B46" w:rsidRDefault="009D4549" w:rsidP="009D4549">
      <w:pPr>
        <w:bidi w:val="0"/>
        <w:spacing w:after="0"/>
        <w:rPr>
          <w:rFonts w:asciiTheme="minorBidi" w:hAnsiTheme="minorBidi"/>
          <w:sz w:val="24"/>
          <w:szCs w:val="24"/>
        </w:rPr>
      </w:pPr>
    </w:p>
    <w:tbl>
      <w:tblPr>
        <w:tblStyle w:val="a4"/>
        <w:tblW w:w="0" w:type="auto"/>
        <w:tblInd w:w="-318" w:type="dxa"/>
        <w:tblLook w:val="04A0"/>
      </w:tblPr>
      <w:tblGrid>
        <w:gridCol w:w="5528"/>
        <w:gridCol w:w="5210"/>
      </w:tblGrid>
      <w:tr w:rsidR="00C53B46" w:rsidRPr="00C53B46" w:rsidTr="000B2E59">
        <w:trPr>
          <w:trHeight w:val="3536"/>
        </w:trPr>
        <w:tc>
          <w:tcPr>
            <w:tcW w:w="5528" w:type="dxa"/>
            <w:tcBorders>
              <w:top w:val="nil"/>
              <w:left w:val="nil"/>
              <w:bottom w:val="nil"/>
              <w:right w:val="nil"/>
            </w:tcBorders>
          </w:tcPr>
          <w:p w:rsidR="009D4549" w:rsidRPr="00C53B46" w:rsidRDefault="009D4549" w:rsidP="00C53B46">
            <w:pPr>
              <w:pStyle w:val="5"/>
              <w:bidi w:val="0"/>
              <w:jc w:val="both"/>
              <w:outlineLvl w:val="4"/>
              <w:rPr>
                <w:rFonts w:asciiTheme="minorBidi" w:hAnsiTheme="minorBidi" w:cstheme="minorBidi"/>
                <w:b/>
                <w:bCs/>
                <w:color w:val="auto"/>
                <w:sz w:val="24"/>
                <w:szCs w:val="24"/>
              </w:rPr>
            </w:pPr>
            <w:bookmarkStart w:id="229" w:name="_Toc465619608"/>
            <w:bookmarkStart w:id="230" w:name="_Toc468559689"/>
            <w:r w:rsidRPr="00C53B46">
              <w:rPr>
                <w:rFonts w:asciiTheme="minorBidi" w:hAnsiTheme="minorBidi" w:cstheme="minorBidi"/>
                <w:b/>
                <w:bCs/>
                <w:color w:val="auto"/>
                <w:sz w:val="24"/>
                <w:szCs w:val="24"/>
              </w:rPr>
              <w:t>Bidder’s Information Form</w:t>
            </w:r>
            <w:bookmarkEnd w:id="229"/>
            <w:bookmarkEnd w:id="230"/>
          </w:p>
          <w:p w:rsidR="009D4549" w:rsidRPr="00C53B46" w:rsidRDefault="009D4549" w:rsidP="00C53B46">
            <w:pPr>
              <w:bidi w:val="0"/>
              <w:spacing w:before="160" w:line="280" w:lineRule="auto"/>
              <w:ind w:left="34" w:right="234"/>
              <w:jc w:val="both"/>
              <w:rPr>
                <w:sz w:val="23"/>
              </w:rPr>
            </w:pPr>
            <w:r w:rsidRPr="00C53B46">
              <w:rPr>
                <w:sz w:val="23"/>
              </w:rPr>
              <w:t xml:space="preserve">[The bidder shall fill out this form according to the information listed below. No amendment to this form shall be allowed, and no alternative shall be </w:t>
            </w:r>
            <w:r w:rsidRPr="00C53B46">
              <w:rPr>
                <w:spacing w:val="25"/>
                <w:sz w:val="23"/>
              </w:rPr>
              <w:t xml:space="preserve"> </w:t>
            </w:r>
            <w:r w:rsidRPr="00C53B46">
              <w:rPr>
                <w:sz w:val="23"/>
              </w:rPr>
              <w:t>accepted]</w:t>
            </w:r>
          </w:p>
          <w:p w:rsidR="009D4549" w:rsidRPr="00C53B46" w:rsidRDefault="009D4549" w:rsidP="00C53B46">
            <w:pPr>
              <w:bidi w:val="0"/>
              <w:spacing w:before="119" w:line="386" w:lineRule="auto"/>
              <w:ind w:left="34" w:right="603"/>
              <w:jc w:val="both"/>
              <w:rPr>
                <w:sz w:val="23"/>
              </w:rPr>
            </w:pPr>
            <w:r w:rsidRPr="00C53B46">
              <w:rPr>
                <w:sz w:val="23"/>
              </w:rPr>
              <w:t xml:space="preserve">Date: [Insert the Bid’s submission date (day/month/year)] </w:t>
            </w:r>
          </w:p>
          <w:p w:rsidR="009D4549" w:rsidRPr="00C53B46" w:rsidRDefault="009D4549" w:rsidP="00C53B46">
            <w:pPr>
              <w:bidi w:val="0"/>
              <w:spacing w:before="119" w:line="386" w:lineRule="auto"/>
              <w:ind w:left="34" w:right="603"/>
              <w:jc w:val="both"/>
              <w:rPr>
                <w:sz w:val="23"/>
              </w:rPr>
            </w:pPr>
            <w:r w:rsidRPr="00C53B46">
              <w:rPr>
                <w:sz w:val="23"/>
              </w:rPr>
              <w:t xml:space="preserve">Local competitive Bid’s number: [Insert </w:t>
            </w:r>
            <w:r w:rsidR="00CB1435" w:rsidRPr="00C53B46">
              <w:rPr>
                <w:sz w:val="23"/>
              </w:rPr>
              <w:t>Bid’s No</w:t>
            </w:r>
            <w:r w:rsidRPr="00C53B46">
              <w:rPr>
                <w:sz w:val="23"/>
              </w:rPr>
              <w:t>.]</w:t>
            </w:r>
          </w:p>
          <w:p w:rsidR="009D4549" w:rsidRPr="00C53B46" w:rsidRDefault="009D4549" w:rsidP="00C53B46">
            <w:pPr>
              <w:tabs>
                <w:tab w:val="left" w:pos="1630"/>
                <w:tab w:val="left" w:pos="3031"/>
              </w:tabs>
              <w:bidi w:val="0"/>
              <w:spacing w:before="3"/>
              <w:ind w:left="34" w:right="234"/>
              <w:jc w:val="both"/>
              <w:rPr>
                <w:rFonts w:ascii="Times New Roman"/>
                <w:sz w:val="23"/>
              </w:rPr>
            </w:pPr>
            <w:r w:rsidRPr="00C53B46">
              <w:rPr>
                <w:sz w:val="23"/>
              </w:rPr>
              <w:t>Page</w:t>
            </w:r>
            <w:r w:rsidRPr="00C53B46">
              <w:rPr>
                <w:rFonts w:ascii="Times New Roman"/>
                <w:sz w:val="23"/>
                <w:u w:val="single"/>
              </w:rPr>
              <w:tab/>
            </w:r>
            <w:r w:rsidRPr="00C53B46">
              <w:rPr>
                <w:sz w:val="23"/>
              </w:rPr>
              <w:t xml:space="preserve">of </w:t>
            </w:r>
            <w:r w:rsidRPr="00C53B46">
              <w:rPr>
                <w:rFonts w:ascii="Times New Roman"/>
                <w:w w:val="101"/>
                <w:sz w:val="23"/>
                <w:u w:val="single"/>
              </w:rPr>
              <w:t xml:space="preserve"> </w:t>
            </w:r>
            <w:r w:rsidRPr="00C53B46">
              <w:rPr>
                <w:rFonts w:ascii="Times New Roman"/>
                <w:sz w:val="23"/>
                <w:u w:val="single"/>
              </w:rPr>
              <w:tab/>
            </w:r>
          </w:p>
        </w:tc>
        <w:tc>
          <w:tcPr>
            <w:tcW w:w="5210" w:type="dxa"/>
            <w:tcBorders>
              <w:top w:val="nil"/>
              <w:left w:val="nil"/>
              <w:bottom w:val="nil"/>
              <w:right w:val="nil"/>
            </w:tcBorders>
          </w:tcPr>
          <w:p w:rsidR="009D4549" w:rsidRPr="00C53B46" w:rsidRDefault="009D4549" w:rsidP="00C53B46">
            <w:pPr>
              <w:jc w:val="both"/>
              <w:rPr>
                <w:rFonts w:cs="Arabic Transparent"/>
                <w:b/>
                <w:bCs/>
                <w:sz w:val="32"/>
                <w:szCs w:val="32"/>
                <w:u w:val="single"/>
                <w:rtl/>
              </w:rPr>
            </w:pPr>
            <w:r w:rsidRPr="00C53B46">
              <w:rPr>
                <w:rFonts w:cs="Arabic Transparent" w:hint="cs"/>
                <w:b/>
                <w:bCs/>
                <w:sz w:val="32"/>
                <w:szCs w:val="32"/>
                <w:u w:val="single"/>
                <w:rtl/>
              </w:rPr>
              <w:t>نموذج معلومات مقدم العطاء</w:t>
            </w:r>
          </w:p>
          <w:p w:rsidR="009D4549" w:rsidRPr="00C53B46" w:rsidRDefault="009D4549" w:rsidP="00C53B46">
            <w:pPr>
              <w:jc w:val="both"/>
              <w:rPr>
                <w:rFonts w:cs="Arabic Transparent"/>
                <w:b/>
                <w:bCs/>
                <w:rtl/>
              </w:rPr>
            </w:pPr>
          </w:p>
          <w:p w:rsidR="009D4549" w:rsidRPr="00C53B46" w:rsidRDefault="009D4549" w:rsidP="00C53B46">
            <w:pPr>
              <w:jc w:val="both"/>
              <w:rPr>
                <w:rFonts w:cs="Arabic Transparent"/>
                <w:b/>
                <w:bCs/>
                <w:sz w:val="28"/>
                <w:szCs w:val="26"/>
                <w:rtl/>
              </w:rPr>
            </w:pPr>
            <w:r w:rsidRPr="00C53B46">
              <w:rPr>
                <w:rFonts w:cs="Arabic Transparent" w:hint="cs"/>
                <w:b/>
                <w:bCs/>
                <w:sz w:val="28"/>
                <w:szCs w:val="26"/>
                <w:rtl/>
              </w:rPr>
              <w:t>[على مقدم العطاء أن يملأ هذا النموذج وفقا للتعليمات المدرجة في أدناه ، و لا يسمح بأي تعديل على هذا النموذج، ولا يقبل أي استبدال]</w:t>
            </w:r>
          </w:p>
          <w:p w:rsidR="009D4549" w:rsidRPr="00C53B46" w:rsidRDefault="009D4549" w:rsidP="00C53B46">
            <w:pPr>
              <w:jc w:val="both"/>
              <w:rPr>
                <w:rFonts w:cs="Arabic Transparent"/>
                <w:b/>
                <w:bCs/>
                <w:sz w:val="28"/>
                <w:szCs w:val="26"/>
                <w:rtl/>
              </w:rPr>
            </w:pPr>
          </w:p>
          <w:p w:rsidR="009D4549" w:rsidRPr="00C53B46" w:rsidRDefault="009D4549" w:rsidP="00C53B46">
            <w:pPr>
              <w:jc w:val="both"/>
              <w:rPr>
                <w:rFonts w:cs="Arabic Transparent"/>
                <w:b/>
                <w:bCs/>
                <w:sz w:val="28"/>
                <w:szCs w:val="26"/>
                <w:rtl/>
              </w:rPr>
            </w:pPr>
            <w:r w:rsidRPr="00C53B46">
              <w:rPr>
                <w:rFonts w:cs="Arabic Transparent" w:hint="cs"/>
                <w:sz w:val="28"/>
                <w:szCs w:val="26"/>
                <w:rtl/>
              </w:rPr>
              <w:t xml:space="preserve">التاريخ: </w:t>
            </w:r>
            <w:r w:rsidRPr="00C53B46">
              <w:rPr>
                <w:rFonts w:cs="Arabic Transparent" w:hint="cs"/>
                <w:b/>
                <w:bCs/>
                <w:sz w:val="28"/>
                <w:szCs w:val="26"/>
                <w:rtl/>
              </w:rPr>
              <w:t>[أدخل تاريخ تسليم العطاء (اليوم/ الشهر/ السنة]</w:t>
            </w:r>
          </w:p>
          <w:p w:rsidR="009D4549" w:rsidRPr="00C53B46" w:rsidRDefault="009D4549" w:rsidP="00C53B46">
            <w:pPr>
              <w:jc w:val="both"/>
              <w:rPr>
                <w:rFonts w:cs="Arabic Transparent"/>
                <w:sz w:val="28"/>
                <w:szCs w:val="26"/>
                <w:rtl/>
              </w:rPr>
            </w:pPr>
            <w:r w:rsidRPr="00C53B46">
              <w:rPr>
                <w:rFonts w:cs="Arabic Transparent" w:hint="cs"/>
                <w:sz w:val="28"/>
                <w:szCs w:val="26"/>
                <w:rtl/>
              </w:rPr>
              <w:t xml:space="preserve">رقم العطاء التنافسي الوطني: </w:t>
            </w:r>
            <w:r w:rsidRPr="00C53B46">
              <w:rPr>
                <w:rFonts w:cs="Arabic Transparent" w:hint="cs"/>
                <w:b/>
                <w:bCs/>
                <w:sz w:val="28"/>
                <w:szCs w:val="26"/>
                <w:rtl/>
              </w:rPr>
              <w:t>[أدخل رقم العطاء]</w:t>
            </w:r>
          </w:p>
          <w:p w:rsidR="009D4549" w:rsidRPr="00C53B46" w:rsidRDefault="009D4549" w:rsidP="00C53B46">
            <w:pPr>
              <w:jc w:val="both"/>
              <w:rPr>
                <w:rFonts w:cs="Arabic Transparent"/>
                <w:sz w:val="28"/>
                <w:szCs w:val="26"/>
                <w:rtl/>
              </w:rPr>
            </w:pPr>
          </w:p>
          <w:p w:rsidR="009D4549" w:rsidRPr="00C53B46" w:rsidRDefault="009D4549" w:rsidP="00C53B46">
            <w:pPr>
              <w:bidi w:val="0"/>
              <w:jc w:val="both"/>
              <w:rPr>
                <w:rFonts w:asciiTheme="minorBidi" w:hAnsiTheme="minorBidi"/>
                <w:sz w:val="32"/>
                <w:szCs w:val="32"/>
              </w:rPr>
            </w:pPr>
            <w:r w:rsidRPr="00C53B46">
              <w:rPr>
                <w:rFonts w:cs="Arabic Transparent" w:hint="cs"/>
                <w:sz w:val="28"/>
                <w:szCs w:val="26"/>
                <w:rtl/>
              </w:rPr>
              <w:t>صفحة ________ من _________ صفحة</w:t>
            </w:r>
          </w:p>
          <w:p w:rsidR="009D4549" w:rsidRPr="00C53B46" w:rsidRDefault="009D4549" w:rsidP="00C53B46">
            <w:pPr>
              <w:bidi w:val="0"/>
              <w:jc w:val="both"/>
              <w:rPr>
                <w:rFonts w:asciiTheme="minorBidi" w:hAnsiTheme="minorBidi"/>
                <w:sz w:val="24"/>
                <w:szCs w:val="24"/>
              </w:rPr>
            </w:pPr>
          </w:p>
        </w:tc>
      </w:tr>
      <w:tr w:rsidR="00C53B46" w:rsidRPr="00C53B46" w:rsidTr="000B2E59">
        <w:tc>
          <w:tcPr>
            <w:tcW w:w="5528" w:type="dxa"/>
            <w:tcBorders>
              <w:top w:val="nil"/>
              <w:left w:val="nil"/>
              <w:bottom w:val="nil"/>
              <w:right w:val="nil"/>
            </w:tcBorders>
          </w:tcPr>
          <w:tbl>
            <w:tblPr>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tblPr>
            <w:tblGrid>
              <w:gridCol w:w="5184"/>
            </w:tblGrid>
            <w:tr w:rsidR="00C53B46" w:rsidRPr="00C53B46" w:rsidTr="009D4549">
              <w:trPr>
                <w:trHeight w:hRule="exact" w:val="332"/>
              </w:trPr>
              <w:tc>
                <w:tcPr>
                  <w:tcW w:w="5416" w:type="dxa"/>
                </w:tcPr>
                <w:p w:rsidR="009D4549" w:rsidRPr="00C53B46" w:rsidRDefault="009D4549" w:rsidP="00C53B46">
                  <w:pPr>
                    <w:pStyle w:val="TableParagraph"/>
                    <w:ind w:left="100" w:right="216"/>
                    <w:jc w:val="both"/>
                    <w:rPr>
                      <w:sz w:val="23"/>
                    </w:rPr>
                  </w:pPr>
                  <w:r w:rsidRPr="00C53B46">
                    <w:rPr>
                      <w:sz w:val="23"/>
                    </w:rPr>
                    <w:t>1-  Bidder’s Legal Name: [Insert Bidder’s  Name]</w:t>
                  </w:r>
                </w:p>
              </w:tc>
            </w:tr>
            <w:tr w:rsidR="00C53B46" w:rsidRPr="00C53B46" w:rsidTr="009D4549">
              <w:trPr>
                <w:trHeight w:hRule="exact" w:val="904"/>
              </w:trPr>
              <w:tc>
                <w:tcPr>
                  <w:tcW w:w="5416" w:type="dxa"/>
                </w:tcPr>
                <w:p w:rsidR="009D4549" w:rsidRPr="00C53B46" w:rsidRDefault="009D4549" w:rsidP="00C53B46">
                  <w:pPr>
                    <w:pStyle w:val="TableParagraph"/>
                    <w:spacing w:line="244" w:lineRule="auto"/>
                    <w:ind w:left="448" w:right="216" w:hanging="348"/>
                    <w:jc w:val="both"/>
                    <w:rPr>
                      <w:sz w:val="23"/>
                    </w:rPr>
                  </w:pPr>
                  <w:r w:rsidRPr="00C53B46">
                    <w:rPr>
                      <w:sz w:val="23"/>
                    </w:rPr>
                    <w:t>2-  If the event of Joint Venture Bidder, the legal name of each partner: [Insert the legal name   of each partner in the</w:t>
                  </w:r>
                  <w:r w:rsidRPr="00C53B46">
                    <w:rPr>
                      <w:spacing w:val="36"/>
                      <w:sz w:val="23"/>
                    </w:rPr>
                    <w:t xml:space="preserve"> </w:t>
                  </w:r>
                  <w:r w:rsidRPr="00C53B46">
                    <w:rPr>
                      <w:sz w:val="23"/>
                    </w:rPr>
                    <w:t>JV]</w:t>
                  </w:r>
                </w:p>
              </w:tc>
            </w:tr>
            <w:tr w:rsidR="00C53B46" w:rsidRPr="00C53B46" w:rsidTr="000B2E59">
              <w:trPr>
                <w:trHeight w:hRule="exact" w:val="906"/>
              </w:trPr>
              <w:tc>
                <w:tcPr>
                  <w:tcW w:w="5416" w:type="dxa"/>
                </w:tcPr>
                <w:p w:rsidR="009D4549" w:rsidRPr="00C53B46" w:rsidRDefault="009D4549" w:rsidP="00C53B46">
                  <w:pPr>
                    <w:pStyle w:val="TableParagraph"/>
                    <w:spacing w:line="244" w:lineRule="auto"/>
                    <w:ind w:left="448" w:right="216" w:hanging="348"/>
                    <w:jc w:val="both"/>
                    <w:rPr>
                      <w:sz w:val="23"/>
                    </w:rPr>
                  </w:pPr>
                  <w:r w:rsidRPr="00C53B46">
                    <w:rPr>
                      <w:sz w:val="23"/>
                    </w:rPr>
                    <w:t>3- The country in which the Bidder is actually registered or it intends to be registered therein: [Insert country</w:t>
                  </w:r>
                </w:p>
              </w:tc>
            </w:tr>
            <w:tr w:rsidR="00C53B46" w:rsidRPr="00C53B46" w:rsidTr="009D4549">
              <w:trPr>
                <w:trHeight w:hRule="exact" w:val="523"/>
              </w:trPr>
              <w:tc>
                <w:tcPr>
                  <w:tcW w:w="5416" w:type="dxa"/>
                </w:tcPr>
                <w:p w:rsidR="009D4549" w:rsidRPr="00C53B46" w:rsidRDefault="009D4549" w:rsidP="00C53B46">
                  <w:pPr>
                    <w:pStyle w:val="TableParagraph"/>
                    <w:ind w:left="100" w:right="216"/>
                    <w:jc w:val="both"/>
                    <w:rPr>
                      <w:sz w:val="23"/>
                    </w:rPr>
                  </w:pPr>
                  <w:r w:rsidRPr="00C53B46">
                    <w:rPr>
                      <w:sz w:val="23"/>
                    </w:rPr>
                    <w:t>4-  Bidder’s registration year: [Insert registration  year]</w:t>
                  </w:r>
                </w:p>
              </w:tc>
            </w:tr>
            <w:tr w:rsidR="00C53B46" w:rsidRPr="00C53B46" w:rsidTr="009D4549">
              <w:trPr>
                <w:trHeight w:hRule="exact" w:val="668"/>
              </w:trPr>
              <w:tc>
                <w:tcPr>
                  <w:tcW w:w="5416" w:type="dxa"/>
                </w:tcPr>
                <w:p w:rsidR="009D4549" w:rsidRPr="00C53B46" w:rsidRDefault="009D4549" w:rsidP="00C53B46">
                  <w:pPr>
                    <w:pStyle w:val="TableParagraph"/>
                    <w:spacing w:line="262" w:lineRule="exact"/>
                    <w:ind w:left="100" w:right="216"/>
                    <w:jc w:val="both"/>
                    <w:rPr>
                      <w:sz w:val="23"/>
                    </w:rPr>
                  </w:pPr>
                  <w:r w:rsidRPr="00C53B46">
                    <w:rPr>
                      <w:sz w:val="23"/>
                    </w:rPr>
                    <w:t>5-  Bidder’s official address in its country of registration: [Insert  address]</w:t>
                  </w:r>
                </w:p>
              </w:tc>
            </w:tr>
            <w:tr w:rsidR="00C53B46" w:rsidRPr="00C53B46" w:rsidTr="009D4549">
              <w:trPr>
                <w:trHeight w:hRule="exact" w:val="1654"/>
              </w:trPr>
              <w:tc>
                <w:tcPr>
                  <w:tcW w:w="5416" w:type="dxa"/>
                </w:tcPr>
                <w:p w:rsidR="009D4549" w:rsidRPr="00C53B46" w:rsidRDefault="009D4549" w:rsidP="00C53B46">
                  <w:pPr>
                    <w:pStyle w:val="TableParagraph"/>
                    <w:spacing w:line="244" w:lineRule="auto"/>
                    <w:ind w:left="29" w:right="283" w:hanging="9"/>
                    <w:jc w:val="both"/>
                    <w:rPr>
                      <w:sz w:val="23"/>
                    </w:rPr>
                  </w:pPr>
                  <w:r w:rsidRPr="00C53B46">
                    <w:rPr>
                      <w:sz w:val="23"/>
                    </w:rPr>
                    <w:t>6- Information of Bidder’s authorized representative: Name: [Insert authorized rep’s</w:t>
                  </w:r>
                  <w:r w:rsidRPr="00C53B46">
                    <w:rPr>
                      <w:spacing w:val="53"/>
                      <w:sz w:val="23"/>
                    </w:rPr>
                    <w:t xml:space="preserve"> </w:t>
                  </w:r>
                  <w:r w:rsidRPr="00C53B46">
                    <w:rPr>
                      <w:sz w:val="23"/>
                    </w:rPr>
                    <w:t>name]</w:t>
                  </w:r>
                </w:p>
                <w:p w:rsidR="009D4549" w:rsidRPr="00C53B46" w:rsidRDefault="009D4549" w:rsidP="00C53B46">
                  <w:pPr>
                    <w:pStyle w:val="TableParagraph"/>
                    <w:spacing w:line="244" w:lineRule="auto"/>
                    <w:ind w:left="29" w:right="142"/>
                    <w:jc w:val="both"/>
                    <w:rPr>
                      <w:sz w:val="23"/>
                    </w:rPr>
                  </w:pPr>
                  <w:r w:rsidRPr="00C53B46">
                    <w:rPr>
                      <w:sz w:val="23"/>
                    </w:rPr>
                    <w:t xml:space="preserve">Address: [Insert authorized rep’s address] </w:t>
                  </w:r>
                </w:p>
                <w:p w:rsidR="009D4549" w:rsidRPr="00C53B46" w:rsidRDefault="009D4549" w:rsidP="00C53B46">
                  <w:pPr>
                    <w:pStyle w:val="TableParagraph"/>
                    <w:spacing w:line="244" w:lineRule="auto"/>
                    <w:ind w:left="29" w:right="142"/>
                    <w:jc w:val="both"/>
                    <w:rPr>
                      <w:sz w:val="23"/>
                    </w:rPr>
                  </w:pPr>
                  <w:r w:rsidRPr="00C53B46">
                    <w:rPr>
                      <w:sz w:val="23"/>
                    </w:rPr>
                    <w:t xml:space="preserve">Tel./Fax: [Insert authorized rep’s tel. and fax] </w:t>
                  </w:r>
                </w:p>
                <w:p w:rsidR="009D4549" w:rsidRPr="00C53B46" w:rsidRDefault="009D4549" w:rsidP="00C53B46">
                  <w:pPr>
                    <w:pStyle w:val="TableParagraph"/>
                    <w:spacing w:line="244" w:lineRule="auto"/>
                    <w:ind w:left="29" w:right="142"/>
                    <w:jc w:val="both"/>
                    <w:rPr>
                      <w:sz w:val="23"/>
                    </w:rPr>
                  </w:pPr>
                  <w:r w:rsidRPr="00C53B46">
                    <w:rPr>
                      <w:sz w:val="23"/>
                    </w:rPr>
                    <w:t>Email: [Insert authorized rep’s</w:t>
                  </w:r>
                  <w:r w:rsidRPr="00C53B46">
                    <w:rPr>
                      <w:spacing w:val="56"/>
                      <w:sz w:val="23"/>
                    </w:rPr>
                    <w:t xml:space="preserve"> </w:t>
                  </w:r>
                  <w:r w:rsidRPr="00C53B46">
                    <w:rPr>
                      <w:sz w:val="23"/>
                    </w:rPr>
                    <w:t>email]</w:t>
                  </w:r>
                </w:p>
              </w:tc>
            </w:tr>
            <w:tr w:rsidR="00C53B46" w:rsidRPr="00C53B46" w:rsidTr="009D4549">
              <w:trPr>
                <w:trHeight w:hRule="exact" w:val="3906"/>
              </w:trPr>
              <w:tc>
                <w:tcPr>
                  <w:tcW w:w="5416" w:type="dxa"/>
                </w:tcPr>
                <w:p w:rsidR="009D4549" w:rsidRPr="00C53B46" w:rsidRDefault="009D4549" w:rsidP="00C53B46">
                  <w:pPr>
                    <w:pStyle w:val="TableParagraph"/>
                    <w:ind w:left="100"/>
                    <w:jc w:val="both"/>
                    <w:rPr>
                      <w:sz w:val="23"/>
                    </w:rPr>
                  </w:pPr>
                  <w:r w:rsidRPr="00C53B46">
                    <w:rPr>
                      <w:sz w:val="23"/>
                    </w:rPr>
                    <w:t>7-  Attached photocopies of original documents: [Check as  applicable]</w:t>
                  </w:r>
                </w:p>
                <w:p w:rsidR="009D4549" w:rsidRPr="00C53B46" w:rsidRDefault="009D4549" w:rsidP="00C53B46">
                  <w:pPr>
                    <w:pStyle w:val="TableParagraph"/>
                    <w:numPr>
                      <w:ilvl w:val="0"/>
                      <w:numId w:val="45"/>
                    </w:numPr>
                    <w:tabs>
                      <w:tab w:val="left" w:pos="449"/>
                    </w:tabs>
                    <w:spacing w:before="4" w:line="244" w:lineRule="auto"/>
                    <w:ind w:right="100" w:firstLine="0"/>
                    <w:jc w:val="both"/>
                    <w:rPr>
                      <w:sz w:val="23"/>
                    </w:rPr>
                  </w:pPr>
                  <w:r w:rsidRPr="00C53B46">
                    <w:rPr>
                      <w:sz w:val="23"/>
                    </w:rPr>
                    <w:t>The articles of incorporation of the company stated in 1 above, as per 4-1 and 4- 2</w:t>
                  </w:r>
                  <w:r w:rsidR="00E502D0" w:rsidRPr="00C53B46">
                    <w:rPr>
                      <w:sz w:val="23"/>
                    </w:rPr>
                    <w:t xml:space="preserve"> </w:t>
                  </w:r>
                  <w:r w:rsidRPr="00C53B46">
                    <w:rPr>
                      <w:sz w:val="23"/>
                    </w:rPr>
                    <w:t>/Instructions to</w:t>
                  </w:r>
                  <w:r w:rsidRPr="00C53B46">
                    <w:rPr>
                      <w:spacing w:val="34"/>
                      <w:sz w:val="23"/>
                    </w:rPr>
                    <w:t xml:space="preserve"> </w:t>
                  </w:r>
                  <w:r w:rsidRPr="00C53B46">
                    <w:rPr>
                      <w:sz w:val="23"/>
                    </w:rPr>
                    <w:t>Bidders.</w:t>
                  </w:r>
                </w:p>
                <w:p w:rsidR="009D4549" w:rsidRPr="00C53B46" w:rsidRDefault="009D4549" w:rsidP="00C53B46">
                  <w:pPr>
                    <w:pStyle w:val="TableParagraph"/>
                    <w:numPr>
                      <w:ilvl w:val="0"/>
                      <w:numId w:val="45"/>
                    </w:numPr>
                    <w:tabs>
                      <w:tab w:val="left" w:pos="382"/>
                    </w:tabs>
                    <w:spacing w:line="244" w:lineRule="auto"/>
                    <w:ind w:right="100" w:firstLine="0"/>
                    <w:jc w:val="both"/>
                    <w:rPr>
                      <w:sz w:val="23"/>
                    </w:rPr>
                  </w:pPr>
                  <w:r w:rsidRPr="00C53B46">
                    <w:rPr>
                      <w:sz w:val="23"/>
                    </w:rPr>
                    <w:t xml:space="preserve">In the event of a JV bidder, shall be attached a letter of incorporation of the joint venture or    a joint agreement as per 4-1/Instructions to </w:t>
                  </w:r>
                  <w:r w:rsidRPr="00C53B46">
                    <w:rPr>
                      <w:spacing w:val="9"/>
                      <w:sz w:val="23"/>
                    </w:rPr>
                    <w:t>Bidders</w:t>
                  </w:r>
                  <w:r w:rsidRPr="00C53B46">
                    <w:rPr>
                      <w:sz w:val="23"/>
                    </w:rPr>
                    <w:t>.</w:t>
                  </w:r>
                </w:p>
                <w:p w:rsidR="009D4549" w:rsidRPr="00C53B46" w:rsidRDefault="009D4549" w:rsidP="00C53B46">
                  <w:pPr>
                    <w:pStyle w:val="TableParagraph"/>
                    <w:numPr>
                      <w:ilvl w:val="0"/>
                      <w:numId w:val="45"/>
                    </w:numPr>
                    <w:tabs>
                      <w:tab w:val="left" w:pos="396"/>
                    </w:tabs>
                    <w:spacing w:line="242" w:lineRule="auto"/>
                    <w:ind w:right="100" w:firstLine="0"/>
                    <w:jc w:val="both"/>
                    <w:rPr>
                      <w:sz w:val="23"/>
                    </w:rPr>
                  </w:pPr>
                  <w:r w:rsidRPr="00C53B46">
                    <w:rPr>
                      <w:sz w:val="23"/>
                    </w:rPr>
                    <w:t>In the event of a State owned organization, shall be submitted the documents proving the organization’s legal and financial independence according to law, as per 4-5/Instructions to Bidders.</w:t>
                  </w:r>
                </w:p>
              </w:tc>
            </w:tr>
          </w:tbl>
          <w:p w:rsidR="009D4549" w:rsidRPr="00C53B46" w:rsidRDefault="009D4549" w:rsidP="00C53B46">
            <w:pPr>
              <w:bidi w:val="0"/>
              <w:jc w:val="both"/>
              <w:rPr>
                <w:rFonts w:asciiTheme="minorBidi" w:hAnsiTheme="minorBidi"/>
                <w:sz w:val="24"/>
                <w:szCs w:val="24"/>
              </w:rPr>
            </w:pPr>
          </w:p>
        </w:tc>
        <w:tc>
          <w:tcPr>
            <w:tcW w:w="5210" w:type="dxa"/>
            <w:tcBorders>
              <w:top w:val="nil"/>
              <w:left w:val="nil"/>
              <w:bottom w:val="nil"/>
              <w:right w:val="nil"/>
            </w:tcBorders>
          </w:tcPr>
          <w:tbl>
            <w:tblPr>
              <w:bidiVisual/>
              <w:tblW w:w="4682" w:type="dxa"/>
              <w:tblInd w:w="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682"/>
            </w:tblGrid>
            <w:tr w:rsidR="00C53B46" w:rsidRPr="00C53B46" w:rsidTr="009D4549">
              <w:trPr>
                <w:trHeight w:val="458"/>
              </w:trPr>
              <w:tc>
                <w:tcPr>
                  <w:tcW w:w="4682" w:type="dxa"/>
                </w:tcPr>
                <w:p w:rsidR="009D4549" w:rsidRPr="00C53B46" w:rsidRDefault="009D4549" w:rsidP="00C53B46">
                  <w:pPr>
                    <w:spacing w:after="0"/>
                    <w:jc w:val="both"/>
                    <w:rPr>
                      <w:rFonts w:asciiTheme="minorBidi" w:hAnsiTheme="minorBidi"/>
                      <w:rtl/>
                    </w:rPr>
                  </w:pPr>
                  <w:r w:rsidRPr="00C53B46">
                    <w:rPr>
                      <w:rFonts w:asciiTheme="minorBidi" w:hAnsiTheme="minorBidi"/>
                      <w:rtl/>
                    </w:rPr>
                    <w:t xml:space="preserve">1. الاسم القانوني لمقدم العطاء: </w:t>
                  </w:r>
                  <w:r w:rsidRPr="00C53B46">
                    <w:rPr>
                      <w:rFonts w:asciiTheme="minorBidi" w:hAnsiTheme="minorBidi"/>
                      <w:b/>
                      <w:bCs/>
                      <w:rtl/>
                    </w:rPr>
                    <w:t xml:space="preserve">[أدخل اسم المقدم]    </w:t>
                  </w:r>
                </w:p>
              </w:tc>
            </w:tr>
            <w:tr w:rsidR="00C53B46" w:rsidRPr="00C53B46" w:rsidTr="009D4549">
              <w:trPr>
                <w:trHeight w:val="1065"/>
              </w:trPr>
              <w:tc>
                <w:tcPr>
                  <w:tcW w:w="4682" w:type="dxa"/>
                </w:tcPr>
                <w:p w:rsidR="009D4549" w:rsidRPr="00C53B46" w:rsidRDefault="009D4549" w:rsidP="00C53B46">
                  <w:pPr>
                    <w:spacing w:after="0"/>
                    <w:jc w:val="both"/>
                    <w:rPr>
                      <w:rFonts w:asciiTheme="minorBidi" w:hAnsiTheme="minorBidi"/>
                      <w:rtl/>
                    </w:rPr>
                  </w:pPr>
                  <w:r w:rsidRPr="00C53B46">
                    <w:rPr>
                      <w:rFonts w:asciiTheme="minorBidi" w:hAnsiTheme="minorBidi"/>
                      <w:rtl/>
                    </w:rPr>
                    <w:t xml:space="preserve">2. في حالة كون مقدم العطاء مشروعاً مشتركاً، يجب إدراج الاسم القانوني لكل شريك: </w:t>
                  </w:r>
                  <w:r w:rsidRPr="00C53B46">
                    <w:rPr>
                      <w:rFonts w:asciiTheme="minorBidi" w:hAnsiTheme="minorBidi"/>
                      <w:b/>
                      <w:bCs/>
                      <w:rtl/>
                    </w:rPr>
                    <w:t>[أدخل الاسم القانوني لكل شريك في المشروع المشترك]</w:t>
                  </w:r>
                </w:p>
              </w:tc>
            </w:tr>
            <w:tr w:rsidR="00C53B46" w:rsidRPr="00C53B46" w:rsidTr="009D4549">
              <w:trPr>
                <w:trHeight w:val="728"/>
              </w:trPr>
              <w:tc>
                <w:tcPr>
                  <w:tcW w:w="4682" w:type="dxa"/>
                </w:tcPr>
                <w:p w:rsidR="009D4549" w:rsidRPr="00C53B46" w:rsidRDefault="009D4549" w:rsidP="00C53B46">
                  <w:pPr>
                    <w:spacing w:after="0"/>
                    <w:jc w:val="both"/>
                    <w:rPr>
                      <w:rFonts w:asciiTheme="minorBidi" w:hAnsiTheme="minorBidi"/>
                      <w:rtl/>
                    </w:rPr>
                  </w:pPr>
                  <w:r w:rsidRPr="00C53B46">
                    <w:rPr>
                      <w:rFonts w:asciiTheme="minorBidi" w:hAnsiTheme="minorBidi"/>
                      <w:rtl/>
                    </w:rPr>
                    <w:t xml:space="preserve">3. الدولة المسجل فيها مقدم العطاء فعلا أو تلك التي ينوي التسجيل فيها: </w:t>
                  </w:r>
                  <w:r w:rsidRPr="00C53B46">
                    <w:rPr>
                      <w:rFonts w:asciiTheme="minorBidi" w:hAnsiTheme="minorBidi"/>
                      <w:b/>
                      <w:bCs/>
                      <w:rtl/>
                    </w:rPr>
                    <w:t>[أدخل اسم الدولة]</w:t>
                  </w:r>
                </w:p>
              </w:tc>
            </w:tr>
            <w:tr w:rsidR="00C53B46" w:rsidRPr="00C53B46" w:rsidTr="009D4549">
              <w:trPr>
                <w:trHeight w:val="692"/>
              </w:trPr>
              <w:tc>
                <w:tcPr>
                  <w:tcW w:w="4682" w:type="dxa"/>
                </w:tcPr>
                <w:p w:rsidR="009D4549" w:rsidRPr="00C53B46" w:rsidRDefault="009D4549" w:rsidP="00C53B46">
                  <w:pPr>
                    <w:spacing w:after="0"/>
                    <w:jc w:val="both"/>
                    <w:rPr>
                      <w:rFonts w:asciiTheme="minorBidi" w:hAnsiTheme="minorBidi"/>
                      <w:rtl/>
                    </w:rPr>
                  </w:pPr>
                  <w:r w:rsidRPr="00C53B46">
                    <w:rPr>
                      <w:rFonts w:asciiTheme="minorBidi" w:hAnsiTheme="minorBidi"/>
                      <w:rtl/>
                    </w:rPr>
                    <w:t xml:space="preserve">4. سنة تسجيل مقدم العطاء: </w:t>
                  </w:r>
                  <w:r w:rsidRPr="00C53B46">
                    <w:rPr>
                      <w:rFonts w:asciiTheme="minorBidi" w:hAnsiTheme="minorBidi"/>
                      <w:b/>
                      <w:bCs/>
                      <w:rtl/>
                    </w:rPr>
                    <w:t>[أدخل سنة التسجيل]</w:t>
                  </w:r>
                </w:p>
              </w:tc>
            </w:tr>
            <w:tr w:rsidR="00C53B46" w:rsidRPr="00C53B46" w:rsidTr="009D4549">
              <w:trPr>
                <w:trHeight w:val="728"/>
              </w:trPr>
              <w:tc>
                <w:tcPr>
                  <w:tcW w:w="4682" w:type="dxa"/>
                </w:tcPr>
                <w:p w:rsidR="009D4549" w:rsidRPr="00C53B46" w:rsidRDefault="009D4549" w:rsidP="00C53B46">
                  <w:pPr>
                    <w:spacing w:after="0"/>
                    <w:jc w:val="both"/>
                    <w:rPr>
                      <w:rFonts w:asciiTheme="minorBidi" w:hAnsiTheme="minorBidi"/>
                      <w:rtl/>
                    </w:rPr>
                  </w:pPr>
                  <w:r w:rsidRPr="00C53B46">
                    <w:rPr>
                      <w:rFonts w:asciiTheme="minorBidi" w:hAnsiTheme="minorBidi"/>
                      <w:rtl/>
                    </w:rPr>
                    <w:t xml:space="preserve">5. العنوان الرسمي لمقدم العطاء في الدولة المسجل فيها </w:t>
                  </w:r>
                  <w:r w:rsidRPr="00C53B46">
                    <w:rPr>
                      <w:rFonts w:asciiTheme="minorBidi" w:hAnsiTheme="minorBidi"/>
                      <w:b/>
                      <w:bCs/>
                      <w:rtl/>
                    </w:rPr>
                    <w:t>[أدخل العنوان]</w:t>
                  </w:r>
                </w:p>
              </w:tc>
            </w:tr>
            <w:tr w:rsidR="00C53B46" w:rsidRPr="00C53B46" w:rsidTr="009D4549">
              <w:trPr>
                <w:trHeight w:val="1260"/>
              </w:trPr>
              <w:tc>
                <w:tcPr>
                  <w:tcW w:w="4682" w:type="dxa"/>
                </w:tcPr>
                <w:p w:rsidR="009D4549" w:rsidRPr="00C53B46" w:rsidRDefault="009D4549" w:rsidP="00C53B46">
                  <w:pPr>
                    <w:spacing w:after="0"/>
                    <w:jc w:val="both"/>
                    <w:rPr>
                      <w:rFonts w:asciiTheme="minorBidi" w:hAnsiTheme="minorBidi"/>
                      <w:rtl/>
                    </w:rPr>
                  </w:pPr>
                  <w:r w:rsidRPr="00C53B46">
                    <w:rPr>
                      <w:rFonts w:asciiTheme="minorBidi" w:hAnsiTheme="minorBidi"/>
                      <w:b/>
                      <w:bCs/>
                      <w:rtl/>
                    </w:rPr>
                    <w:t xml:space="preserve">6. </w:t>
                  </w:r>
                  <w:r w:rsidRPr="00C53B46">
                    <w:rPr>
                      <w:rFonts w:asciiTheme="minorBidi" w:hAnsiTheme="minorBidi"/>
                      <w:rtl/>
                    </w:rPr>
                    <w:t>معلومات عن الممثل المخول لمقدم العطاء</w:t>
                  </w:r>
                </w:p>
                <w:p w:rsidR="009D4549" w:rsidRPr="00C53B46" w:rsidRDefault="009D4549" w:rsidP="00C53B46">
                  <w:pPr>
                    <w:spacing w:after="0"/>
                    <w:jc w:val="both"/>
                    <w:rPr>
                      <w:rFonts w:asciiTheme="minorBidi" w:hAnsiTheme="minorBidi"/>
                      <w:rtl/>
                    </w:rPr>
                  </w:pPr>
                </w:p>
                <w:p w:rsidR="009D4549" w:rsidRPr="00C53B46" w:rsidRDefault="009D4549" w:rsidP="00C53B46">
                  <w:pPr>
                    <w:spacing w:after="0" w:line="360" w:lineRule="auto"/>
                    <w:jc w:val="both"/>
                    <w:rPr>
                      <w:rFonts w:asciiTheme="minorBidi" w:hAnsiTheme="minorBidi"/>
                      <w:rtl/>
                    </w:rPr>
                  </w:pPr>
                  <w:r w:rsidRPr="00C53B46">
                    <w:rPr>
                      <w:rFonts w:asciiTheme="minorBidi" w:hAnsiTheme="minorBidi"/>
                      <w:rtl/>
                    </w:rPr>
                    <w:t xml:space="preserve">الاسم: </w:t>
                  </w:r>
                  <w:r w:rsidRPr="00C53B46">
                    <w:rPr>
                      <w:rFonts w:asciiTheme="minorBidi" w:hAnsiTheme="minorBidi"/>
                      <w:b/>
                      <w:bCs/>
                      <w:rtl/>
                    </w:rPr>
                    <w:t>[أدخل أسم الممثل المخول]</w:t>
                  </w:r>
                </w:p>
                <w:p w:rsidR="009D4549" w:rsidRPr="00C53B46" w:rsidRDefault="009D4549" w:rsidP="00C53B46">
                  <w:pPr>
                    <w:spacing w:after="0" w:line="360" w:lineRule="auto"/>
                    <w:jc w:val="both"/>
                    <w:rPr>
                      <w:rFonts w:asciiTheme="minorBidi" w:hAnsiTheme="minorBidi"/>
                      <w:rtl/>
                    </w:rPr>
                  </w:pPr>
                  <w:r w:rsidRPr="00C53B46">
                    <w:rPr>
                      <w:rFonts w:asciiTheme="minorBidi" w:hAnsiTheme="minorBidi"/>
                      <w:rtl/>
                    </w:rPr>
                    <w:t xml:space="preserve">العنوان: </w:t>
                  </w:r>
                  <w:r w:rsidRPr="00C53B46">
                    <w:rPr>
                      <w:rFonts w:asciiTheme="minorBidi" w:hAnsiTheme="minorBidi"/>
                      <w:b/>
                      <w:bCs/>
                      <w:rtl/>
                    </w:rPr>
                    <w:t>[أدخل عنوان الممثل المخول]</w:t>
                  </w:r>
                </w:p>
                <w:p w:rsidR="009D4549" w:rsidRPr="00C53B46" w:rsidRDefault="009D4549" w:rsidP="00C53B46">
                  <w:pPr>
                    <w:spacing w:after="0" w:line="360" w:lineRule="auto"/>
                    <w:jc w:val="both"/>
                    <w:rPr>
                      <w:rFonts w:asciiTheme="minorBidi" w:hAnsiTheme="minorBidi"/>
                      <w:rtl/>
                    </w:rPr>
                  </w:pPr>
                  <w:r w:rsidRPr="00C53B46">
                    <w:rPr>
                      <w:rFonts w:asciiTheme="minorBidi" w:hAnsiTheme="minorBidi"/>
                      <w:rtl/>
                    </w:rPr>
                    <w:t xml:space="preserve">الهاتف/الفاكس: </w:t>
                  </w:r>
                  <w:r w:rsidRPr="00C53B46">
                    <w:rPr>
                      <w:rFonts w:asciiTheme="minorBidi" w:hAnsiTheme="minorBidi"/>
                      <w:b/>
                      <w:bCs/>
                      <w:rtl/>
                    </w:rPr>
                    <w:t xml:space="preserve">[أدخل رقم هاتف وفاكس الممثل المخول] </w:t>
                  </w:r>
                </w:p>
                <w:p w:rsidR="009D4549" w:rsidRPr="00C53B46" w:rsidRDefault="009D4549" w:rsidP="00C53B46">
                  <w:pPr>
                    <w:spacing w:after="0" w:line="360" w:lineRule="auto"/>
                    <w:jc w:val="both"/>
                    <w:rPr>
                      <w:rFonts w:asciiTheme="minorBidi" w:hAnsiTheme="minorBidi"/>
                      <w:rtl/>
                    </w:rPr>
                  </w:pPr>
                  <w:r w:rsidRPr="00C53B46">
                    <w:rPr>
                      <w:rFonts w:asciiTheme="minorBidi" w:hAnsiTheme="minorBidi"/>
                      <w:rtl/>
                    </w:rPr>
                    <w:t xml:space="preserve">البريد الإلكتروني: </w:t>
                  </w:r>
                  <w:r w:rsidRPr="00C53B46">
                    <w:rPr>
                      <w:rFonts w:asciiTheme="minorBidi" w:hAnsiTheme="minorBidi"/>
                      <w:b/>
                      <w:bCs/>
                      <w:rtl/>
                    </w:rPr>
                    <w:t>[أدخل البريد الإلكتروني للممثل المخول]</w:t>
                  </w:r>
                </w:p>
              </w:tc>
            </w:tr>
            <w:tr w:rsidR="00C53B46" w:rsidRPr="00C53B46" w:rsidTr="009D4549">
              <w:trPr>
                <w:trHeight w:val="3109"/>
              </w:trPr>
              <w:tc>
                <w:tcPr>
                  <w:tcW w:w="4682" w:type="dxa"/>
                </w:tcPr>
                <w:p w:rsidR="009D4549" w:rsidRPr="00C53B46" w:rsidRDefault="009D4549" w:rsidP="00C53B46">
                  <w:pPr>
                    <w:spacing w:after="0"/>
                    <w:jc w:val="both"/>
                    <w:rPr>
                      <w:rFonts w:asciiTheme="minorBidi" w:hAnsiTheme="minorBidi"/>
                      <w:rtl/>
                    </w:rPr>
                  </w:pPr>
                  <w:r w:rsidRPr="00C53B46">
                    <w:rPr>
                      <w:rFonts w:asciiTheme="minorBidi" w:hAnsiTheme="minorBidi"/>
                      <w:rtl/>
                    </w:rPr>
                    <w:t>7. مرفق نسخ عن الوثائق الأصلية من: [ضع إشارة بجانب الوثائق الأصلية المرفقة]</w:t>
                  </w:r>
                </w:p>
                <w:p w:rsidR="009D4549" w:rsidRPr="00C53B46" w:rsidRDefault="009D4549" w:rsidP="00C53B46">
                  <w:pPr>
                    <w:spacing w:after="0"/>
                    <w:jc w:val="both"/>
                    <w:rPr>
                      <w:rFonts w:asciiTheme="minorBidi" w:hAnsiTheme="minorBidi"/>
                      <w:rtl/>
                    </w:rPr>
                  </w:pPr>
                </w:p>
                <w:p w:rsidR="009D4549" w:rsidRPr="00C53B46" w:rsidRDefault="001C0068" w:rsidP="00C53B46">
                  <w:pPr>
                    <w:spacing w:after="0"/>
                    <w:jc w:val="both"/>
                    <w:rPr>
                      <w:rFonts w:asciiTheme="minorBidi" w:hAnsiTheme="minorBidi"/>
                      <w:b/>
                      <w:bCs/>
                    </w:rPr>
                  </w:pPr>
                  <w:r w:rsidRPr="00C53B46">
                    <w:rPr>
                      <w:rFonts w:asciiTheme="minorBidi" w:hAnsiTheme="minorBidi"/>
                    </w:rPr>
                    <w:fldChar w:fldCharType="begin">
                      <w:ffData>
                        <w:name w:val="Check1"/>
                        <w:enabled/>
                        <w:calcOnExit w:val="0"/>
                        <w:checkBox>
                          <w:sizeAuto/>
                          <w:default w:val="0"/>
                        </w:checkBox>
                      </w:ffData>
                    </w:fldChar>
                  </w:r>
                  <w:r w:rsidR="009D4549" w:rsidRPr="00C53B46">
                    <w:rPr>
                      <w:rFonts w:asciiTheme="minorBidi" w:hAnsiTheme="minorBidi"/>
                    </w:rPr>
                    <w:instrText xml:space="preserve"> FORMCHECKBOX </w:instrText>
                  </w:r>
                  <w:r>
                    <w:rPr>
                      <w:rFonts w:asciiTheme="minorBidi" w:hAnsiTheme="minorBidi"/>
                    </w:rPr>
                  </w:r>
                  <w:r>
                    <w:rPr>
                      <w:rFonts w:asciiTheme="minorBidi" w:hAnsiTheme="minorBidi"/>
                    </w:rPr>
                    <w:fldChar w:fldCharType="separate"/>
                  </w:r>
                  <w:r w:rsidRPr="00C53B46">
                    <w:rPr>
                      <w:rFonts w:asciiTheme="minorBidi" w:hAnsiTheme="minorBidi"/>
                    </w:rPr>
                    <w:fldChar w:fldCharType="end"/>
                  </w:r>
                  <w:r w:rsidR="009D4549" w:rsidRPr="00C53B46">
                    <w:rPr>
                      <w:rFonts w:asciiTheme="minorBidi" w:hAnsiTheme="minorBidi"/>
                    </w:rPr>
                    <w:t xml:space="preserve">      </w:t>
                  </w:r>
                  <w:r w:rsidR="009D4549" w:rsidRPr="00C53B46">
                    <w:rPr>
                      <w:rFonts w:asciiTheme="minorBidi" w:hAnsiTheme="minorBidi"/>
                      <w:rtl/>
                    </w:rPr>
                    <w:t xml:space="preserve">عقد تأسيس او تسجيل </w:t>
                  </w:r>
                  <w:r w:rsidR="009D4549" w:rsidRPr="00C53B46">
                    <w:rPr>
                      <w:rFonts w:asciiTheme="minorBidi" w:hAnsiTheme="minorBidi"/>
                      <w:b/>
                      <w:bCs/>
                      <w:rtl/>
                    </w:rPr>
                    <w:t>الشركة المسماة في(1) اعلاه، وفق الفقرة الفرعية 4-1 و 4-2 من التعليمات لمقدمي العطاء.</w:t>
                  </w:r>
                </w:p>
                <w:p w:rsidR="009D4549" w:rsidRPr="00C53B46" w:rsidRDefault="009D4549" w:rsidP="00C53B46">
                  <w:pPr>
                    <w:spacing w:after="0"/>
                    <w:jc w:val="both"/>
                    <w:rPr>
                      <w:rFonts w:asciiTheme="minorBidi" w:hAnsiTheme="minorBidi"/>
                      <w:b/>
                      <w:bCs/>
                      <w:rtl/>
                      <w:lang w:bidi="ar-IQ"/>
                    </w:rPr>
                  </w:pPr>
                </w:p>
                <w:p w:rsidR="009D4549" w:rsidRPr="00C53B46" w:rsidRDefault="001C0068" w:rsidP="00C53B46">
                  <w:pPr>
                    <w:spacing w:after="0"/>
                    <w:jc w:val="both"/>
                    <w:rPr>
                      <w:rFonts w:asciiTheme="minorBidi" w:hAnsiTheme="minorBidi"/>
                      <w:b/>
                      <w:bCs/>
                    </w:rPr>
                  </w:pPr>
                  <w:r w:rsidRPr="00C53B46">
                    <w:rPr>
                      <w:rFonts w:asciiTheme="minorBidi" w:hAnsiTheme="minorBidi"/>
                      <w:b/>
                      <w:bCs/>
                    </w:rPr>
                    <w:fldChar w:fldCharType="begin">
                      <w:ffData>
                        <w:name w:val="Check1"/>
                        <w:enabled/>
                        <w:calcOnExit w:val="0"/>
                        <w:checkBox>
                          <w:sizeAuto/>
                          <w:default w:val="0"/>
                        </w:checkBox>
                      </w:ffData>
                    </w:fldChar>
                  </w:r>
                  <w:r w:rsidR="009D4549" w:rsidRPr="00C53B46">
                    <w:rPr>
                      <w:rFonts w:asciiTheme="minorBidi" w:hAnsiTheme="minorBidi"/>
                      <w:b/>
                      <w:bCs/>
                    </w:rPr>
                    <w:instrText xml:space="preserve"> FORMCHECKBOX </w:instrText>
                  </w:r>
                  <w:r>
                    <w:rPr>
                      <w:rFonts w:asciiTheme="minorBidi" w:hAnsiTheme="minorBidi"/>
                      <w:b/>
                      <w:bCs/>
                    </w:rPr>
                  </w:r>
                  <w:r>
                    <w:rPr>
                      <w:rFonts w:asciiTheme="minorBidi" w:hAnsiTheme="minorBidi"/>
                      <w:b/>
                      <w:bCs/>
                    </w:rPr>
                    <w:fldChar w:fldCharType="separate"/>
                  </w:r>
                  <w:r w:rsidRPr="00C53B46">
                    <w:rPr>
                      <w:rFonts w:asciiTheme="minorBidi" w:hAnsiTheme="minorBidi"/>
                      <w:b/>
                      <w:bCs/>
                    </w:rPr>
                    <w:fldChar w:fldCharType="end"/>
                  </w:r>
                  <w:r w:rsidR="009D4549" w:rsidRPr="00C53B46">
                    <w:rPr>
                      <w:rFonts w:asciiTheme="minorBidi" w:hAnsiTheme="minorBidi"/>
                      <w:b/>
                      <w:bCs/>
                      <w:rtl/>
                    </w:rPr>
                    <w:t xml:space="preserve">    في حالة كون مقدم العطاء مشروعاً مشتركاً ، أرفاق رسالة تبين النية في إنشاء مشروع مشترك أو اتفاقية مشتركة، وفقا للفقرة الفرعية 4-1 من التعليمات لمقدمي العطاء.</w:t>
                  </w:r>
                </w:p>
                <w:p w:rsidR="009D4549" w:rsidRPr="00C53B46" w:rsidRDefault="009D4549" w:rsidP="00C53B46">
                  <w:pPr>
                    <w:spacing w:after="0"/>
                    <w:jc w:val="both"/>
                    <w:rPr>
                      <w:rFonts w:asciiTheme="minorBidi" w:hAnsiTheme="minorBidi"/>
                      <w:b/>
                      <w:bCs/>
                      <w:rtl/>
                    </w:rPr>
                  </w:pPr>
                </w:p>
                <w:p w:rsidR="009D4549" w:rsidRPr="00C53B46" w:rsidRDefault="001C0068" w:rsidP="00C53B46">
                  <w:pPr>
                    <w:spacing w:after="0"/>
                    <w:jc w:val="both"/>
                    <w:rPr>
                      <w:rFonts w:asciiTheme="minorBidi" w:hAnsiTheme="minorBidi"/>
                      <w:rtl/>
                    </w:rPr>
                  </w:pPr>
                  <w:r w:rsidRPr="00C53B46">
                    <w:rPr>
                      <w:rFonts w:asciiTheme="minorBidi" w:hAnsiTheme="minorBidi"/>
                      <w:b/>
                      <w:bCs/>
                    </w:rPr>
                    <w:fldChar w:fldCharType="begin">
                      <w:ffData>
                        <w:name w:val="Check1"/>
                        <w:enabled/>
                        <w:calcOnExit w:val="0"/>
                        <w:checkBox>
                          <w:sizeAuto/>
                          <w:default w:val="0"/>
                        </w:checkBox>
                      </w:ffData>
                    </w:fldChar>
                  </w:r>
                  <w:r w:rsidR="009D4549" w:rsidRPr="00C53B46">
                    <w:rPr>
                      <w:rFonts w:asciiTheme="minorBidi" w:hAnsiTheme="minorBidi"/>
                      <w:b/>
                      <w:bCs/>
                    </w:rPr>
                    <w:instrText xml:space="preserve"> FORMCHECKBOX </w:instrText>
                  </w:r>
                  <w:r>
                    <w:rPr>
                      <w:rFonts w:asciiTheme="minorBidi" w:hAnsiTheme="minorBidi"/>
                      <w:b/>
                      <w:bCs/>
                    </w:rPr>
                  </w:r>
                  <w:r>
                    <w:rPr>
                      <w:rFonts w:asciiTheme="minorBidi" w:hAnsiTheme="minorBidi"/>
                      <w:b/>
                      <w:bCs/>
                    </w:rPr>
                    <w:fldChar w:fldCharType="separate"/>
                  </w:r>
                  <w:r w:rsidRPr="00C53B46">
                    <w:rPr>
                      <w:rFonts w:asciiTheme="minorBidi" w:hAnsiTheme="minorBidi"/>
                      <w:b/>
                      <w:bCs/>
                    </w:rPr>
                    <w:fldChar w:fldCharType="end"/>
                  </w:r>
                  <w:r w:rsidR="009D4549" w:rsidRPr="00C53B46">
                    <w:rPr>
                      <w:rFonts w:asciiTheme="minorBidi" w:hAnsiTheme="minorBidi"/>
                      <w:b/>
                      <w:bCs/>
                      <w:rtl/>
                    </w:rPr>
                    <w:t xml:space="preserve">    في حالة كون المؤسسة مملوكة من الحكومة العراقية،تقدم وثائق تثبت استقلالية المؤسسة القانونية والمالية وفقاً لاحكام القانون ، وفقا للفقرة الفرعية 4-5 من التعليمات</w:t>
                  </w:r>
                  <w:r w:rsidR="009D4549" w:rsidRPr="00C53B46">
                    <w:rPr>
                      <w:rFonts w:asciiTheme="minorBidi" w:hAnsiTheme="minorBidi"/>
                      <w:rtl/>
                    </w:rPr>
                    <w:t xml:space="preserve"> لمقدمي العطاء.</w:t>
                  </w:r>
                </w:p>
              </w:tc>
            </w:tr>
          </w:tbl>
          <w:p w:rsidR="009D4549" w:rsidRPr="00C53B46" w:rsidRDefault="009D4549" w:rsidP="00C53B46">
            <w:pPr>
              <w:jc w:val="both"/>
              <w:rPr>
                <w:rFonts w:asciiTheme="minorBidi" w:hAnsiTheme="minorBidi"/>
                <w:sz w:val="24"/>
                <w:szCs w:val="24"/>
                <w:rtl/>
                <w:lang w:bidi="ar-IQ"/>
              </w:rPr>
            </w:pPr>
          </w:p>
        </w:tc>
      </w:tr>
    </w:tbl>
    <w:p w:rsidR="009D4549" w:rsidRPr="00C53B46" w:rsidRDefault="009D4549" w:rsidP="00C53B46">
      <w:pPr>
        <w:bidi w:val="0"/>
        <w:jc w:val="both"/>
      </w:pPr>
      <w:r w:rsidRPr="00C53B46">
        <w:br w:type="page"/>
      </w:r>
    </w:p>
    <w:tbl>
      <w:tblPr>
        <w:tblStyle w:val="a4"/>
        <w:tblW w:w="0" w:type="auto"/>
        <w:tblInd w:w="-318" w:type="dxa"/>
        <w:tblLook w:val="04A0"/>
      </w:tblPr>
      <w:tblGrid>
        <w:gridCol w:w="5414"/>
        <w:gridCol w:w="5324"/>
      </w:tblGrid>
      <w:tr w:rsidR="00C53B46" w:rsidRPr="00C53B46" w:rsidTr="000B2E59">
        <w:tc>
          <w:tcPr>
            <w:tcW w:w="5414" w:type="dxa"/>
            <w:tcBorders>
              <w:top w:val="nil"/>
              <w:left w:val="nil"/>
              <w:bottom w:val="nil"/>
              <w:right w:val="nil"/>
            </w:tcBorders>
          </w:tcPr>
          <w:p w:rsidR="009D4549" w:rsidRPr="00C53B46" w:rsidRDefault="009D4549" w:rsidP="00C53B46">
            <w:pPr>
              <w:pStyle w:val="5"/>
              <w:bidi w:val="0"/>
              <w:jc w:val="both"/>
              <w:outlineLvl w:val="4"/>
              <w:rPr>
                <w:rFonts w:asciiTheme="minorBidi" w:hAnsiTheme="minorBidi" w:cstheme="minorBidi"/>
                <w:b/>
                <w:bCs/>
                <w:color w:val="auto"/>
                <w:sz w:val="24"/>
                <w:szCs w:val="24"/>
              </w:rPr>
            </w:pPr>
            <w:bookmarkStart w:id="231" w:name="_Toc465619609"/>
            <w:bookmarkStart w:id="232" w:name="_Toc468559690"/>
            <w:r w:rsidRPr="00C53B46">
              <w:rPr>
                <w:rFonts w:asciiTheme="minorBidi" w:hAnsiTheme="minorBidi" w:cstheme="minorBidi"/>
                <w:b/>
                <w:bCs/>
                <w:color w:val="auto"/>
                <w:sz w:val="24"/>
                <w:szCs w:val="24"/>
              </w:rPr>
              <w:lastRenderedPageBreak/>
              <w:t>JV’s Partners Information Form</w:t>
            </w:r>
            <w:bookmarkEnd w:id="231"/>
            <w:bookmarkEnd w:id="232"/>
          </w:p>
          <w:p w:rsidR="009D4549" w:rsidRPr="00C53B46" w:rsidRDefault="009D4549" w:rsidP="00C53B46">
            <w:pPr>
              <w:bidi w:val="0"/>
              <w:spacing w:before="160" w:line="386" w:lineRule="auto"/>
              <w:ind w:left="228"/>
              <w:jc w:val="both"/>
              <w:rPr>
                <w:sz w:val="23"/>
              </w:rPr>
            </w:pPr>
            <w:r w:rsidRPr="00C53B46">
              <w:rPr>
                <w:sz w:val="23"/>
              </w:rPr>
              <w:t>[The Bidder shall fill out this form according to the instructions stated below] Date: [Insert the Bid’s submission date  (day/month/year)]</w:t>
            </w:r>
          </w:p>
          <w:p w:rsidR="009D4549" w:rsidRPr="00C53B46" w:rsidRDefault="009D4549" w:rsidP="00C53B46">
            <w:pPr>
              <w:bidi w:val="0"/>
              <w:spacing w:before="160" w:line="386" w:lineRule="auto"/>
              <w:ind w:left="228"/>
              <w:jc w:val="both"/>
              <w:rPr>
                <w:rFonts w:ascii="Times New Roman" w:hAnsi="Times New Roman"/>
                <w:sz w:val="23"/>
              </w:rPr>
            </w:pPr>
            <w:r w:rsidRPr="00C53B46">
              <w:rPr>
                <w:sz w:val="23"/>
              </w:rPr>
              <w:t>Local competitive Bid’s number: [Insert Bid’s No.] Page</w:t>
            </w:r>
            <w:r w:rsidRPr="00C53B46">
              <w:rPr>
                <w:rFonts w:ascii="Times New Roman" w:hAnsi="Times New Roman"/>
                <w:sz w:val="23"/>
                <w:u w:val="single"/>
              </w:rPr>
              <w:tab/>
            </w:r>
            <w:r w:rsidRPr="00C53B46">
              <w:rPr>
                <w:rFonts w:ascii="Times New Roman" w:hAnsi="Times New Roman"/>
                <w:sz w:val="23"/>
                <w:u w:val="single"/>
              </w:rPr>
              <w:tab/>
            </w:r>
            <w:r w:rsidRPr="00C53B46">
              <w:rPr>
                <w:sz w:val="23"/>
              </w:rPr>
              <w:t xml:space="preserve">of </w:t>
            </w:r>
            <w:r w:rsidRPr="00C53B46">
              <w:rPr>
                <w:rFonts w:ascii="Times New Roman" w:hAnsi="Times New Roman"/>
                <w:w w:val="101"/>
                <w:sz w:val="23"/>
                <w:u w:val="single"/>
              </w:rPr>
              <w:t xml:space="preserve"> </w:t>
            </w:r>
            <w:r w:rsidRPr="00C53B46">
              <w:rPr>
                <w:rFonts w:ascii="Times New Roman" w:hAnsi="Times New Roman"/>
                <w:sz w:val="23"/>
                <w:u w:val="single"/>
              </w:rPr>
              <w:tab/>
            </w:r>
          </w:p>
        </w:tc>
        <w:tc>
          <w:tcPr>
            <w:tcW w:w="5324" w:type="dxa"/>
            <w:tcBorders>
              <w:top w:val="nil"/>
              <w:left w:val="nil"/>
              <w:bottom w:val="nil"/>
              <w:right w:val="nil"/>
            </w:tcBorders>
          </w:tcPr>
          <w:p w:rsidR="009D4549" w:rsidRPr="00C53B46" w:rsidRDefault="009D4549" w:rsidP="00C53B46">
            <w:pPr>
              <w:jc w:val="both"/>
              <w:rPr>
                <w:rFonts w:cs="Arabic Transparent"/>
                <w:b/>
                <w:bCs/>
                <w:sz w:val="32"/>
                <w:szCs w:val="32"/>
                <w:u w:val="single"/>
                <w:rtl/>
              </w:rPr>
            </w:pPr>
            <w:r w:rsidRPr="00C53B46">
              <w:rPr>
                <w:rFonts w:cs="Arabic Transparent" w:hint="cs"/>
                <w:b/>
                <w:bCs/>
                <w:sz w:val="32"/>
                <w:szCs w:val="32"/>
                <w:u w:val="single"/>
                <w:rtl/>
              </w:rPr>
              <w:t>نموذج معلومات الشركاء في مشروع مشترك</w:t>
            </w:r>
          </w:p>
          <w:p w:rsidR="009D4549" w:rsidRPr="00C53B46" w:rsidRDefault="009D4549" w:rsidP="00C53B46">
            <w:pPr>
              <w:jc w:val="both"/>
              <w:rPr>
                <w:rFonts w:cs="Arabic Transparent"/>
                <w:b/>
                <w:bCs/>
                <w:rtl/>
              </w:rPr>
            </w:pPr>
          </w:p>
          <w:p w:rsidR="009D4549" w:rsidRPr="00C53B46" w:rsidRDefault="009D4549" w:rsidP="00C53B46">
            <w:pPr>
              <w:jc w:val="both"/>
              <w:rPr>
                <w:rFonts w:cs="Arabic Transparent"/>
                <w:rtl/>
              </w:rPr>
            </w:pPr>
            <w:r w:rsidRPr="00C53B46">
              <w:rPr>
                <w:rFonts w:cs="Arabic Transparent" w:hint="cs"/>
                <w:rtl/>
              </w:rPr>
              <w:t>[على مقدم العطاء أن يملأ هذا النموذج وفقا للتعليمات المدرجة أدناه]</w:t>
            </w:r>
          </w:p>
          <w:p w:rsidR="009D4549" w:rsidRPr="00C53B46" w:rsidRDefault="009D4549" w:rsidP="00C53B46">
            <w:pPr>
              <w:jc w:val="both"/>
              <w:rPr>
                <w:rFonts w:cs="Arabic Transparent"/>
                <w:rtl/>
              </w:rPr>
            </w:pPr>
          </w:p>
          <w:p w:rsidR="009D4549" w:rsidRPr="00C53B46" w:rsidRDefault="009D4549" w:rsidP="00C53B46">
            <w:pPr>
              <w:jc w:val="both"/>
              <w:rPr>
                <w:rFonts w:cs="Arabic Transparent"/>
                <w:rtl/>
              </w:rPr>
            </w:pPr>
            <w:r w:rsidRPr="00C53B46">
              <w:rPr>
                <w:rFonts w:cs="Arabic Transparent" w:hint="cs"/>
                <w:rtl/>
              </w:rPr>
              <w:t>التاريخ: [أدخل تاريخ تسليم العطاء (اليوم/ الشهر/ السنة)]</w:t>
            </w:r>
          </w:p>
          <w:p w:rsidR="009D4549" w:rsidRPr="00C53B46" w:rsidRDefault="009D4549" w:rsidP="00C53B46">
            <w:pPr>
              <w:jc w:val="both"/>
              <w:rPr>
                <w:rFonts w:cs="Arabic Transparent"/>
                <w:rtl/>
              </w:rPr>
            </w:pPr>
            <w:r w:rsidRPr="00C53B46">
              <w:rPr>
                <w:rFonts w:cs="Arabic Transparent" w:hint="cs"/>
                <w:rtl/>
              </w:rPr>
              <w:t>رقم العطاء التنافسي الوطني: [أدخل رقم العطاء]</w:t>
            </w:r>
          </w:p>
          <w:p w:rsidR="009D4549" w:rsidRPr="00C53B46" w:rsidRDefault="009D4549" w:rsidP="00C53B46">
            <w:pPr>
              <w:jc w:val="both"/>
              <w:rPr>
                <w:rFonts w:cs="Arabic Transparent"/>
                <w:rtl/>
                <w:lang w:bidi="ar-IQ"/>
              </w:rPr>
            </w:pPr>
          </w:p>
          <w:p w:rsidR="009D4549" w:rsidRPr="00C53B46" w:rsidRDefault="009D4549" w:rsidP="00C53B46">
            <w:pPr>
              <w:jc w:val="both"/>
              <w:rPr>
                <w:rFonts w:cs="Arabic Transparent"/>
                <w:rtl/>
              </w:rPr>
            </w:pPr>
            <w:r w:rsidRPr="00C53B46">
              <w:rPr>
                <w:rFonts w:cs="Arabic Transparent" w:hint="cs"/>
                <w:rtl/>
              </w:rPr>
              <w:t>صفحة ________ من _________ صفحة</w:t>
            </w:r>
          </w:p>
          <w:p w:rsidR="009D4549" w:rsidRPr="00C53B46" w:rsidRDefault="009D4549" w:rsidP="00C53B46">
            <w:pPr>
              <w:bidi w:val="0"/>
              <w:jc w:val="both"/>
              <w:rPr>
                <w:rFonts w:asciiTheme="minorBidi" w:hAnsiTheme="minorBidi"/>
                <w:sz w:val="24"/>
                <w:szCs w:val="24"/>
              </w:rPr>
            </w:pPr>
          </w:p>
        </w:tc>
      </w:tr>
      <w:tr w:rsidR="00C53B46" w:rsidRPr="00C53B46" w:rsidTr="000B2E59">
        <w:tc>
          <w:tcPr>
            <w:tcW w:w="5414" w:type="dxa"/>
            <w:tcBorders>
              <w:top w:val="nil"/>
              <w:left w:val="nil"/>
              <w:bottom w:val="nil"/>
              <w:right w:val="nil"/>
            </w:tcBorders>
          </w:tcPr>
          <w:tbl>
            <w:tblPr>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tblPr>
            <w:tblGrid>
              <w:gridCol w:w="5070"/>
            </w:tblGrid>
            <w:tr w:rsidR="00C53B46" w:rsidRPr="00C53B46" w:rsidTr="009D4549">
              <w:trPr>
                <w:trHeight w:hRule="exact" w:val="281"/>
              </w:trPr>
              <w:tc>
                <w:tcPr>
                  <w:tcW w:w="5132" w:type="dxa"/>
                </w:tcPr>
                <w:p w:rsidR="009D4549" w:rsidRPr="00C53B46" w:rsidRDefault="009D4549" w:rsidP="00C53B46">
                  <w:pPr>
                    <w:pStyle w:val="TableParagraph"/>
                    <w:ind w:left="100" w:right="216"/>
                    <w:jc w:val="both"/>
                    <w:rPr>
                      <w:sz w:val="23"/>
                    </w:rPr>
                  </w:pPr>
                  <w:r w:rsidRPr="00C53B46">
                    <w:rPr>
                      <w:sz w:val="23"/>
                    </w:rPr>
                    <w:t>1-  Bidder’s Legal Name: [Insert Bidder’s  Name]</w:t>
                  </w:r>
                </w:p>
              </w:tc>
            </w:tr>
            <w:tr w:rsidR="00C53B46" w:rsidRPr="00C53B46" w:rsidTr="009D4549">
              <w:trPr>
                <w:trHeight w:hRule="exact" w:val="808"/>
              </w:trPr>
              <w:tc>
                <w:tcPr>
                  <w:tcW w:w="5132" w:type="dxa"/>
                </w:tcPr>
                <w:p w:rsidR="009D4549" w:rsidRPr="00C53B46" w:rsidRDefault="009D4549" w:rsidP="00C53B46">
                  <w:pPr>
                    <w:pStyle w:val="TableParagraph"/>
                    <w:spacing w:line="244" w:lineRule="auto"/>
                    <w:ind w:left="29" w:right="216" w:firstLine="6"/>
                    <w:jc w:val="both"/>
                    <w:rPr>
                      <w:sz w:val="23"/>
                    </w:rPr>
                  </w:pPr>
                  <w:r w:rsidRPr="00C53B46">
                    <w:rPr>
                      <w:sz w:val="23"/>
                    </w:rPr>
                    <w:t>2- Legal Name of the Joint Venture, the legal name of each partner: [Insert the legal name of each partner in the JV]</w:t>
                  </w:r>
                </w:p>
              </w:tc>
            </w:tr>
            <w:tr w:rsidR="00C53B46" w:rsidRPr="00C53B46" w:rsidTr="009D4549">
              <w:trPr>
                <w:trHeight w:hRule="exact" w:val="848"/>
              </w:trPr>
              <w:tc>
                <w:tcPr>
                  <w:tcW w:w="5132" w:type="dxa"/>
                </w:tcPr>
                <w:p w:rsidR="009D4549" w:rsidRPr="00C53B46" w:rsidRDefault="009D4549" w:rsidP="00C53B46">
                  <w:pPr>
                    <w:pStyle w:val="TableParagraph"/>
                    <w:spacing w:line="244" w:lineRule="auto"/>
                    <w:ind w:left="29" w:right="216" w:firstLine="6"/>
                    <w:jc w:val="both"/>
                    <w:rPr>
                      <w:sz w:val="23"/>
                    </w:rPr>
                  </w:pPr>
                  <w:r w:rsidRPr="00C53B46">
                    <w:rPr>
                      <w:sz w:val="23"/>
                    </w:rPr>
                    <w:t>3- The country in which the Bidder is actually registered or it intends to be registered therein: [Insert country]</w:t>
                  </w:r>
                </w:p>
              </w:tc>
            </w:tr>
            <w:tr w:rsidR="00C53B46" w:rsidRPr="00C53B46" w:rsidTr="009D4549">
              <w:trPr>
                <w:trHeight w:hRule="exact" w:val="562"/>
              </w:trPr>
              <w:tc>
                <w:tcPr>
                  <w:tcW w:w="5132" w:type="dxa"/>
                </w:tcPr>
                <w:p w:rsidR="009D4549" w:rsidRPr="00C53B46" w:rsidRDefault="009D4549" w:rsidP="00C53B46">
                  <w:pPr>
                    <w:pStyle w:val="TableParagraph"/>
                    <w:ind w:left="29" w:right="216"/>
                    <w:jc w:val="both"/>
                    <w:rPr>
                      <w:sz w:val="23"/>
                    </w:rPr>
                  </w:pPr>
                  <w:r w:rsidRPr="00C53B46">
                    <w:rPr>
                      <w:sz w:val="23"/>
                    </w:rPr>
                    <w:t>4-   Bidder’s registration year: [Insert registration year]</w:t>
                  </w:r>
                </w:p>
              </w:tc>
            </w:tr>
            <w:tr w:rsidR="00C53B46" w:rsidRPr="00C53B46" w:rsidTr="009D4549">
              <w:trPr>
                <w:trHeight w:hRule="exact" w:val="556"/>
              </w:trPr>
              <w:tc>
                <w:tcPr>
                  <w:tcW w:w="5132" w:type="dxa"/>
                </w:tcPr>
                <w:p w:rsidR="009D4549" w:rsidRPr="00C53B46" w:rsidRDefault="009D4549" w:rsidP="00C53B46">
                  <w:pPr>
                    <w:pStyle w:val="TableParagraph"/>
                    <w:spacing w:line="262" w:lineRule="exact"/>
                    <w:ind w:left="29" w:right="216"/>
                    <w:jc w:val="both"/>
                    <w:rPr>
                      <w:sz w:val="23"/>
                    </w:rPr>
                  </w:pPr>
                  <w:r w:rsidRPr="00C53B46">
                    <w:rPr>
                      <w:sz w:val="23"/>
                    </w:rPr>
                    <w:t>5-  Bidder’s official address in its country of registration: [Insert  address]</w:t>
                  </w:r>
                </w:p>
              </w:tc>
            </w:tr>
            <w:tr w:rsidR="00C53B46" w:rsidRPr="00C53B46" w:rsidTr="009D4549">
              <w:trPr>
                <w:trHeight w:hRule="exact" w:val="1698"/>
              </w:trPr>
              <w:tc>
                <w:tcPr>
                  <w:tcW w:w="5132" w:type="dxa"/>
                </w:tcPr>
                <w:p w:rsidR="009D4549" w:rsidRPr="00C53B46" w:rsidRDefault="009D4549" w:rsidP="00C53B46">
                  <w:pPr>
                    <w:pStyle w:val="TableParagraph"/>
                    <w:spacing w:line="244" w:lineRule="auto"/>
                    <w:ind w:left="29" w:firstLine="2"/>
                    <w:jc w:val="both"/>
                    <w:rPr>
                      <w:sz w:val="23"/>
                    </w:rPr>
                  </w:pPr>
                  <w:r w:rsidRPr="00C53B46">
                    <w:rPr>
                      <w:sz w:val="23"/>
                    </w:rPr>
                    <w:t>6- Information of Bidder’s authorized representative: Name: [Insert authorized rep’s</w:t>
                  </w:r>
                  <w:r w:rsidRPr="00C53B46">
                    <w:rPr>
                      <w:spacing w:val="53"/>
                      <w:sz w:val="23"/>
                    </w:rPr>
                    <w:t xml:space="preserve"> </w:t>
                  </w:r>
                  <w:r w:rsidRPr="00C53B46">
                    <w:rPr>
                      <w:sz w:val="23"/>
                    </w:rPr>
                    <w:t>name]</w:t>
                  </w:r>
                </w:p>
                <w:p w:rsidR="009D4549" w:rsidRPr="00C53B46" w:rsidRDefault="009D4549" w:rsidP="00C53B46">
                  <w:pPr>
                    <w:pStyle w:val="TableParagraph"/>
                    <w:spacing w:line="244" w:lineRule="auto"/>
                    <w:ind w:left="29" w:firstLine="2"/>
                    <w:jc w:val="both"/>
                    <w:rPr>
                      <w:sz w:val="23"/>
                    </w:rPr>
                  </w:pPr>
                  <w:r w:rsidRPr="00C53B46">
                    <w:rPr>
                      <w:sz w:val="23"/>
                    </w:rPr>
                    <w:t>Address: [Insert authorized rep’s address] Tel./Fax: [Insert authorized rep’s tel. and fax] Email: [Insert authorized rep’s</w:t>
                  </w:r>
                  <w:r w:rsidRPr="00C53B46">
                    <w:rPr>
                      <w:spacing w:val="56"/>
                      <w:sz w:val="23"/>
                    </w:rPr>
                    <w:t xml:space="preserve"> </w:t>
                  </w:r>
                  <w:r w:rsidRPr="00C53B46">
                    <w:rPr>
                      <w:sz w:val="23"/>
                    </w:rPr>
                    <w:t>email]</w:t>
                  </w:r>
                </w:p>
              </w:tc>
            </w:tr>
            <w:tr w:rsidR="00C53B46" w:rsidRPr="00C53B46" w:rsidTr="009D4549">
              <w:trPr>
                <w:trHeight w:hRule="exact" w:val="2700"/>
              </w:trPr>
              <w:tc>
                <w:tcPr>
                  <w:tcW w:w="5132" w:type="dxa"/>
                </w:tcPr>
                <w:p w:rsidR="009D4549" w:rsidRPr="00C53B46" w:rsidRDefault="009D4549" w:rsidP="00C53B46">
                  <w:pPr>
                    <w:pStyle w:val="TableParagraph"/>
                    <w:ind w:left="29" w:right="216"/>
                    <w:jc w:val="both"/>
                    <w:rPr>
                      <w:sz w:val="23"/>
                    </w:rPr>
                  </w:pPr>
                  <w:r w:rsidRPr="00C53B46">
                    <w:rPr>
                      <w:sz w:val="23"/>
                    </w:rPr>
                    <w:t>7-   Attached photocopies of original documents: [Check as applicable]</w:t>
                  </w:r>
                </w:p>
                <w:p w:rsidR="009D4549" w:rsidRPr="00C53B46" w:rsidRDefault="009D4549" w:rsidP="00C53B46">
                  <w:pPr>
                    <w:pStyle w:val="TableParagraph"/>
                    <w:numPr>
                      <w:ilvl w:val="0"/>
                      <w:numId w:val="46"/>
                    </w:numPr>
                    <w:tabs>
                      <w:tab w:val="left" w:pos="449"/>
                    </w:tabs>
                    <w:spacing w:before="4" w:line="244" w:lineRule="auto"/>
                    <w:ind w:firstLine="0"/>
                    <w:jc w:val="both"/>
                    <w:rPr>
                      <w:sz w:val="23"/>
                    </w:rPr>
                  </w:pPr>
                  <w:r w:rsidRPr="00C53B46">
                    <w:rPr>
                      <w:sz w:val="23"/>
                    </w:rPr>
                    <w:t>The articles of incorporation of the company stated in 1 above, as per 4-1 and</w:t>
                  </w:r>
                </w:p>
                <w:p w:rsidR="009D4549" w:rsidRPr="00C53B46" w:rsidRDefault="009D4549" w:rsidP="00C53B46">
                  <w:pPr>
                    <w:pStyle w:val="TableParagraph"/>
                    <w:tabs>
                      <w:tab w:val="left" w:pos="449"/>
                    </w:tabs>
                    <w:spacing w:before="4" w:line="244" w:lineRule="auto"/>
                    <w:ind w:left="100" w:right="100"/>
                    <w:jc w:val="both"/>
                    <w:rPr>
                      <w:sz w:val="23"/>
                    </w:rPr>
                  </w:pPr>
                  <w:r w:rsidRPr="00C53B46">
                    <w:rPr>
                      <w:sz w:val="23"/>
                    </w:rPr>
                    <w:t>4- 2/Instructions to</w:t>
                  </w:r>
                  <w:r w:rsidRPr="00C53B46">
                    <w:rPr>
                      <w:spacing w:val="34"/>
                      <w:sz w:val="23"/>
                    </w:rPr>
                    <w:t xml:space="preserve"> </w:t>
                  </w:r>
                  <w:r w:rsidRPr="00C53B46">
                    <w:rPr>
                      <w:sz w:val="23"/>
                    </w:rPr>
                    <w:t>Bidders.</w:t>
                  </w:r>
                </w:p>
                <w:p w:rsidR="009D4549" w:rsidRPr="00C53B46" w:rsidRDefault="009D4549" w:rsidP="00C53B46">
                  <w:pPr>
                    <w:pStyle w:val="TableParagraph"/>
                    <w:numPr>
                      <w:ilvl w:val="0"/>
                      <w:numId w:val="46"/>
                    </w:numPr>
                    <w:tabs>
                      <w:tab w:val="left" w:pos="396"/>
                    </w:tabs>
                    <w:spacing w:line="244" w:lineRule="auto"/>
                    <w:ind w:right="100" w:firstLine="0"/>
                    <w:jc w:val="both"/>
                    <w:rPr>
                      <w:sz w:val="23"/>
                    </w:rPr>
                  </w:pPr>
                  <w:r w:rsidRPr="00C53B46">
                    <w:rPr>
                      <w:sz w:val="23"/>
                    </w:rPr>
                    <w:t>In the event of a State owned organization, shall be submitted the documents proving the organization’s legal and financial independence according to the provisions of the Trade Law, as per 4-5/Instructions to</w:t>
                  </w:r>
                  <w:r w:rsidRPr="00C53B46">
                    <w:rPr>
                      <w:spacing w:val="43"/>
                      <w:sz w:val="23"/>
                    </w:rPr>
                    <w:t xml:space="preserve"> </w:t>
                  </w:r>
                  <w:r w:rsidRPr="00C53B46">
                    <w:rPr>
                      <w:sz w:val="23"/>
                    </w:rPr>
                    <w:t>Bidders.</w:t>
                  </w:r>
                </w:p>
              </w:tc>
            </w:tr>
          </w:tbl>
          <w:p w:rsidR="009D4549" w:rsidRPr="00C53B46" w:rsidRDefault="009D4549" w:rsidP="00C53B46">
            <w:pPr>
              <w:bidi w:val="0"/>
              <w:jc w:val="both"/>
              <w:rPr>
                <w:rFonts w:asciiTheme="minorBidi" w:hAnsiTheme="minorBidi"/>
                <w:sz w:val="24"/>
                <w:szCs w:val="24"/>
              </w:rPr>
            </w:pPr>
          </w:p>
        </w:tc>
        <w:tc>
          <w:tcPr>
            <w:tcW w:w="5324" w:type="dxa"/>
            <w:tcBorders>
              <w:top w:val="nil"/>
              <w:left w:val="nil"/>
              <w:bottom w:val="nil"/>
              <w:right w:val="nil"/>
            </w:tcBorders>
          </w:tcPr>
          <w:tbl>
            <w:tblPr>
              <w:bidiVisual/>
              <w:tblW w:w="5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098"/>
            </w:tblGrid>
            <w:tr w:rsidR="00C53B46" w:rsidRPr="00C53B46" w:rsidTr="009D4549">
              <w:trPr>
                <w:trHeight w:val="458"/>
              </w:trPr>
              <w:tc>
                <w:tcPr>
                  <w:tcW w:w="5098" w:type="dxa"/>
                </w:tcPr>
                <w:p w:rsidR="009D4549" w:rsidRPr="00C53B46" w:rsidRDefault="009D4549" w:rsidP="00C53B46">
                  <w:pPr>
                    <w:spacing w:after="0"/>
                    <w:jc w:val="both"/>
                    <w:rPr>
                      <w:rFonts w:asciiTheme="minorBidi" w:hAnsiTheme="minorBidi"/>
                      <w:rtl/>
                    </w:rPr>
                  </w:pPr>
                  <w:r w:rsidRPr="00C53B46">
                    <w:rPr>
                      <w:rFonts w:asciiTheme="minorBidi" w:hAnsiTheme="minorBidi"/>
                      <w:rtl/>
                    </w:rPr>
                    <w:t xml:space="preserve">1. الاسم القانوني لمقدم العطاء: </w:t>
                  </w:r>
                  <w:r w:rsidRPr="00C53B46">
                    <w:rPr>
                      <w:rFonts w:asciiTheme="minorBidi" w:hAnsiTheme="minorBidi"/>
                      <w:b/>
                      <w:bCs/>
                      <w:rtl/>
                    </w:rPr>
                    <w:t xml:space="preserve">[أدخل اسم المقدم]    </w:t>
                  </w:r>
                </w:p>
              </w:tc>
            </w:tr>
            <w:tr w:rsidR="00C53B46" w:rsidRPr="00C53B46" w:rsidTr="009D4549">
              <w:trPr>
                <w:trHeight w:val="662"/>
              </w:trPr>
              <w:tc>
                <w:tcPr>
                  <w:tcW w:w="5098" w:type="dxa"/>
                </w:tcPr>
                <w:p w:rsidR="009D4549" w:rsidRPr="00C53B46" w:rsidRDefault="009D4549" w:rsidP="00C53B46">
                  <w:pPr>
                    <w:spacing w:after="0"/>
                    <w:jc w:val="both"/>
                    <w:rPr>
                      <w:rFonts w:asciiTheme="minorBidi" w:hAnsiTheme="minorBidi"/>
                      <w:rtl/>
                      <w:lang w:bidi="ar-IQ"/>
                    </w:rPr>
                  </w:pPr>
                  <w:r w:rsidRPr="00C53B46">
                    <w:rPr>
                      <w:rFonts w:asciiTheme="minorBidi" w:hAnsiTheme="minorBidi"/>
                      <w:rtl/>
                    </w:rPr>
                    <w:t xml:space="preserve">2. الاسم القانوني للمشروع المشترك: </w:t>
                  </w:r>
                  <w:r w:rsidRPr="00C53B46">
                    <w:rPr>
                      <w:rFonts w:asciiTheme="minorBidi" w:hAnsiTheme="minorBidi"/>
                      <w:b/>
                      <w:bCs/>
                      <w:rtl/>
                    </w:rPr>
                    <w:t>[أدخل الاسم القانوني لكل شريك في المشروع]</w:t>
                  </w:r>
                </w:p>
              </w:tc>
            </w:tr>
            <w:tr w:rsidR="00C53B46" w:rsidRPr="00C53B46" w:rsidTr="009D4549">
              <w:trPr>
                <w:trHeight w:val="289"/>
              </w:trPr>
              <w:tc>
                <w:tcPr>
                  <w:tcW w:w="5098" w:type="dxa"/>
                </w:tcPr>
                <w:p w:rsidR="009D4549" w:rsidRPr="00C53B46" w:rsidRDefault="009D4549" w:rsidP="00C53B46">
                  <w:pPr>
                    <w:spacing w:after="0"/>
                    <w:jc w:val="both"/>
                    <w:rPr>
                      <w:rFonts w:asciiTheme="minorBidi" w:hAnsiTheme="minorBidi"/>
                      <w:rtl/>
                    </w:rPr>
                  </w:pPr>
                  <w:r w:rsidRPr="00C53B46">
                    <w:rPr>
                      <w:rFonts w:asciiTheme="minorBidi" w:hAnsiTheme="minorBidi"/>
                      <w:rtl/>
                    </w:rPr>
                    <w:t xml:space="preserve">3. الدولة المسجل فيها المشروع المشترك: </w:t>
                  </w:r>
                  <w:r w:rsidRPr="00C53B46">
                    <w:rPr>
                      <w:rFonts w:asciiTheme="minorBidi" w:hAnsiTheme="minorBidi"/>
                      <w:b/>
                      <w:bCs/>
                      <w:rtl/>
                    </w:rPr>
                    <w:t>[أدخل اسم الدولة]</w:t>
                  </w:r>
                </w:p>
              </w:tc>
            </w:tr>
            <w:tr w:rsidR="00C53B46" w:rsidRPr="00C53B46" w:rsidTr="009D4549">
              <w:trPr>
                <w:trHeight w:val="265"/>
              </w:trPr>
              <w:tc>
                <w:tcPr>
                  <w:tcW w:w="5098" w:type="dxa"/>
                </w:tcPr>
                <w:p w:rsidR="009D4549" w:rsidRPr="00C53B46" w:rsidRDefault="009D4549" w:rsidP="00C53B46">
                  <w:pPr>
                    <w:spacing w:after="0"/>
                    <w:jc w:val="both"/>
                    <w:rPr>
                      <w:rFonts w:asciiTheme="minorBidi" w:hAnsiTheme="minorBidi"/>
                      <w:rtl/>
                      <w:lang w:bidi="ar-IQ"/>
                    </w:rPr>
                  </w:pPr>
                  <w:r w:rsidRPr="00C53B46">
                    <w:rPr>
                      <w:rFonts w:asciiTheme="minorBidi" w:hAnsiTheme="minorBidi"/>
                      <w:rtl/>
                    </w:rPr>
                    <w:t xml:space="preserve">4. سنة تسجيل المشروع المشترك: </w:t>
                  </w:r>
                  <w:r w:rsidRPr="00C53B46">
                    <w:rPr>
                      <w:rFonts w:asciiTheme="minorBidi" w:hAnsiTheme="minorBidi"/>
                      <w:b/>
                      <w:bCs/>
                      <w:rtl/>
                    </w:rPr>
                    <w:t>[أدخل سنة التسجيل]</w:t>
                  </w:r>
                </w:p>
              </w:tc>
            </w:tr>
            <w:tr w:rsidR="00C53B46" w:rsidRPr="00C53B46" w:rsidTr="009D4549">
              <w:trPr>
                <w:trHeight w:val="728"/>
              </w:trPr>
              <w:tc>
                <w:tcPr>
                  <w:tcW w:w="5098" w:type="dxa"/>
                </w:tcPr>
                <w:p w:rsidR="009D4549" w:rsidRPr="00C53B46" w:rsidRDefault="009D4549" w:rsidP="00C53B46">
                  <w:pPr>
                    <w:spacing w:after="0"/>
                    <w:jc w:val="both"/>
                    <w:rPr>
                      <w:rFonts w:asciiTheme="minorBidi" w:hAnsiTheme="minorBidi"/>
                      <w:rtl/>
                    </w:rPr>
                  </w:pPr>
                  <w:r w:rsidRPr="00C53B46">
                    <w:rPr>
                      <w:rFonts w:asciiTheme="minorBidi" w:hAnsiTheme="minorBidi"/>
                      <w:rtl/>
                    </w:rPr>
                    <w:t xml:space="preserve">5. العنوان الرسمي للمشروع المشترك في الدولة المسجل فيها: </w:t>
                  </w:r>
                  <w:r w:rsidRPr="00C53B46">
                    <w:rPr>
                      <w:rFonts w:asciiTheme="minorBidi" w:hAnsiTheme="minorBidi"/>
                      <w:b/>
                      <w:bCs/>
                      <w:rtl/>
                    </w:rPr>
                    <w:t>[أدخل العنوان]</w:t>
                  </w:r>
                </w:p>
              </w:tc>
            </w:tr>
            <w:tr w:rsidR="00C53B46" w:rsidRPr="00C53B46" w:rsidTr="009D4549">
              <w:trPr>
                <w:trHeight w:val="2491"/>
              </w:trPr>
              <w:tc>
                <w:tcPr>
                  <w:tcW w:w="5098" w:type="dxa"/>
                </w:tcPr>
                <w:p w:rsidR="009D4549" w:rsidRPr="00C53B46" w:rsidRDefault="009D4549" w:rsidP="00C53B46">
                  <w:pPr>
                    <w:spacing w:after="0"/>
                    <w:jc w:val="both"/>
                    <w:rPr>
                      <w:rFonts w:asciiTheme="minorBidi" w:hAnsiTheme="minorBidi"/>
                      <w:rtl/>
                    </w:rPr>
                  </w:pPr>
                  <w:r w:rsidRPr="00C53B46">
                    <w:rPr>
                      <w:rFonts w:asciiTheme="minorBidi" w:hAnsiTheme="minorBidi"/>
                      <w:b/>
                      <w:bCs/>
                      <w:rtl/>
                    </w:rPr>
                    <w:t xml:space="preserve">6. </w:t>
                  </w:r>
                  <w:r w:rsidRPr="00C53B46">
                    <w:rPr>
                      <w:rFonts w:asciiTheme="minorBidi" w:hAnsiTheme="minorBidi"/>
                      <w:rtl/>
                    </w:rPr>
                    <w:t>معلومات عن الممثل المخول للمشروع المشترك</w:t>
                  </w:r>
                </w:p>
                <w:p w:rsidR="009D4549" w:rsidRPr="00C53B46" w:rsidRDefault="009D4549" w:rsidP="00C53B46">
                  <w:pPr>
                    <w:spacing w:after="0" w:line="360" w:lineRule="auto"/>
                    <w:jc w:val="both"/>
                    <w:rPr>
                      <w:rFonts w:asciiTheme="minorBidi" w:hAnsiTheme="minorBidi"/>
                      <w:rtl/>
                    </w:rPr>
                  </w:pPr>
                  <w:r w:rsidRPr="00C53B46">
                    <w:rPr>
                      <w:rFonts w:asciiTheme="minorBidi" w:hAnsiTheme="minorBidi"/>
                      <w:rtl/>
                    </w:rPr>
                    <w:t xml:space="preserve">الاسم: </w:t>
                  </w:r>
                  <w:r w:rsidRPr="00C53B46">
                    <w:rPr>
                      <w:rFonts w:asciiTheme="minorBidi" w:hAnsiTheme="minorBidi"/>
                      <w:b/>
                      <w:bCs/>
                      <w:rtl/>
                    </w:rPr>
                    <w:t>[أدخل اسم الممثل المخول للمشروع المشترك]</w:t>
                  </w:r>
                </w:p>
                <w:p w:rsidR="009D4549" w:rsidRPr="00C53B46" w:rsidRDefault="009D4549" w:rsidP="00C53B46">
                  <w:pPr>
                    <w:spacing w:after="0" w:line="360" w:lineRule="auto"/>
                    <w:jc w:val="both"/>
                    <w:rPr>
                      <w:rFonts w:asciiTheme="minorBidi" w:hAnsiTheme="minorBidi"/>
                      <w:rtl/>
                    </w:rPr>
                  </w:pPr>
                  <w:r w:rsidRPr="00C53B46">
                    <w:rPr>
                      <w:rFonts w:asciiTheme="minorBidi" w:hAnsiTheme="minorBidi"/>
                      <w:rtl/>
                    </w:rPr>
                    <w:t xml:space="preserve">العنوان: </w:t>
                  </w:r>
                  <w:r w:rsidRPr="00C53B46">
                    <w:rPr>
                      <w:rFonts w:asciiTheme="minorBidi" w:hAnsiTheme="minorBidi"/>
                      <w:b/>
                      <w:bCs/>
                      <w:rtl/>
                    </w:rPr>
                    <w:t>[أدخل عنوان الممثل المخول للمشروع المشترك]</w:t>
                  </w:r>
                </w:p>
                <w:p w:rsidR="009D4549" w:rsidRPr="00C53B46" w:rsidRDefault="009D4549" w:rsidP="00C53B46">
                  <w:pPr>
                    <w:spacing w:after="0" w:line="360" w:lineRule="auto"/>
                    <w:jc w:val="both"/>
                    <w:rPr>
                      <w:rFonts w:asciiTheme="minorBidi" w:hAnsiTheme="minorBidi"/>
                      <w:b/>
                      <w:bCs/>
                      <w:rtl/>
                    </w:rPr>
                  </w:pPr>
                  <w:r w:rsidRPr="00C53B46">
                    <w:rPr>
                      <w:rFonts w:asciiTheme="minorBidi" w:hAnsiTheme="minorBidi"/>
                      <w:rtl/>
                    </w:rPr>
                    <w:t xml:space="preserve">الهاتف/الفاكس: </w:t>
                  </w:r>
                  <w:r w:rsidRPr="00C53B46">
                    <w:rPr>
                      <w:rFonts w:asciiTheme="minorBidi" w:hAnsiTheme="minorBidi"/>
                      <w:b/>
                      <w:bCs/>
                      <w:rtl/>
                    </w:rPr>
                    <w:t xml:space="preserve">[أدخل رقم هاتف وفاكس الممثل المخول للمشروع المشترك] </w:t>
                  </w:r>
                </w:p>
                <w:p w:rsidR="009D4549" w:rsidRPr="00C53B46" w:rsidRDefault="009D4549" w:rsidP="00C53B46">
                  <w:pPr>
                    <w:spacing w:after="0" w:line="360" w:lineRule="auto"/>
                    <w:jc w:val="both"/>
                    <w:rPr>
                      <w:rFonts w:asciiTheme="minorBidi" w:hAnsiTheme="minorBidi"/>
                      <w:rtl/>
                    </w:rPr>
                  </w:pPr>
                  <w:r w:rsidRPr="00C53B46">
                    <w:rPr>
                      <w:rFonts w:asciiTheme="minorBidi" w:hAnsiTheme="minorBidi"/>
                      <w:rtl/>
                    </w:rPr>
                    <w:t xml:space="preserve">البريد الإلكتروني: </w:t>
                  </w:r>
                  <w:r w:rsidRPr="00C53B46">
                    <w:rPr>
                      <w:rFonts w:asciiTheme="minorBidi" w:hAnsiTheme="minorBidi"/>
                      <w:b/>
                      <w:bCs/>
                      <w:rtl/>
                    </w:rPr>
                    <w:t>[أدخل البريد الإلكتروني للممثل المخول للمشروع المشترك]</w:t>
                  </w:r>
                </w:p>
              </w:tc>
            </w:tr>
            <w:tr w:rsidR="00C53B46" w:rsidRPr="00C53B46" w:rsidTr="009D4549">
              <w:trPr>
                <w:trHeight w:val="2589"/>
              </w:trPr>
              <w:tc>
                <w:tcPr>
                  <w:tcW w:w="5098" w:type="dxa"/>
                </w:tcPr>
                <w:p w:rsidR="009D4549" w:rsidRPr="00C53B46" w:rsidRDefault="009D4549" w:rsidP="00C53B46">
                  <w:pPr>
                    <w:spacing w:after="0"/>
                    <w:jc w:val="both"/>
                    <w:rPr>
                      <w:rFonts w:asciiTheme="minorBidi" w:hAnsiTheme="minorBidi"/>
                      <w:rtl/>
                    </w:rPr>
                  </w:pPr>
                  <w:r w:rsidRPr="00C53B46">
                    <w:rPr>
                      <w:rFonts w:asciiTheme="minorBidi" w:hAnsiTheme="minorBidi"/>
                      <w:rtl/>
                    </w:rPr>
                    <w:t>7. مرفق نسخ عن الوثائق الأصلية من: [ضع إشارة بجانب الوثائق الأصلية المرفقة]</w:t>
                  </w:r>
                </w:p>
                <w:p w:rsidR="009D4549" w:rsidRPr="00C53B46" w:rsidRDefault="009D4549" w:rsidP="00C53B46">
                  <w:pPr>
                    <w:spacing w:after="0"/>
                    <w:jc w:val="both"/>
                    <w:rPr>
                      <w:rFonts w:asciiTheme="minorBidi" w:hAnsiTheme="minorBidi"/>
                      <w:rtl/>
                    </w:rPr>
                  </w:pPr>
                </w:p>
                <w:p w:rsidR="009D4549" w:rsidRPr="00C53B46" w:rsidRDefault="001C0068" w:rsidP="00C53B46">
                  <w:pPr>
                    <w:spacing w:after="0"/>
                    <w:jc w:val="both"/>
                    <w:rPr>
                      <w:rFonts w:asciiTheme="minorBidi" w:hAnsiTheme="minorBidi"/>
                    </w:rPr>
                  </w:pPr>
                  <w:r w:rsidRPr="00C53B46">
                    <w:rPr>
                      <w:rFonts w:asciiTheme="minorBidi" w:hAnsiTheme="minorBidi"/>
                    </w:rPr>
                    <w:fldChar w:fldCharType="begin">
                      <w:ffData>
                        <w:name w:val="Check1"/>
                        <w:enabled/>
                        <w:calcOnExit w:val="0"/>
                        <w:checkBox>
                          <w:sizeAuto/>
                          <w:default w:val="0"/>
                        </w:checkBox>
                      </w:ffData>
                    </w:fldChar>
                  </w:r>
                  <w:r w:rsidR="009D4549" w:rsidRPr="00C53B46">
                    <w:rPr>
                      <w:rFonts w:asciiTheme="minorBidi" w:hAnsiTheme="minorBidi"/>
                    </w:rPr>
                    <w:instrText xml:space="preserve"> FORMCHECKBOX </w:instrText>
                  </w:r>
                  <w:r>
                    <w:rPr>
                      <w:rFonts w:asciiTheme="minorBidi" w:hAnsiTheme="minorBidi"/>
                    </w:rPr>
                  </w:r>
                  <w:r>
                    <w:rPr>
                      <w:rFonts w:asciiTheme="minorBidi" w:hAnsiTheme="minorBidi"/>
                    </w:rPr>
                    <w:fldChar w:fldCharType="separate"/>
                  </w:r>
                  <w:r w:rsidRPr="00C53B46">
                    <w:rPr>
                      <w:rFonts w:asciiTheme="minorBidi" w:hAnsiTheme="minorBidi"/>
                    </w:rPr>
                    <w:fldChar w:fldCharType="end"/>
                  </w:r>
                  <w:r w:rsidR="009D4549" w:rsidRPr="00C53B46">
                    <w:rPr>
                      <w:rFonts w:asciiTheme="minorBidi" w:hAnsiTheme="minorBidi"/>
                      <w:rtl/>
                    </w:rPr>
                    <w:t xml:space="preserve">    عقد تأسيس و تسجيل الشركة المسماة في (1) اعلاه، وفق الفقرة الفرعية 4-1و 4-2 من التعليمات   لمقدمي العطاء.</w:t>
                  </w:r>
                </w:p>
                <w:p w:rsidR="009D4549" w:rsidRPr="00C53B46" w:rsidRDefault="009D4549" w:rsidP="00C53B46">
                  <w:pPr>
                    <w:spacing w:after="0"/>
                    <w:jc w:val="both"/>
                    <w:rPr>
                      <w:rFonts w:asciiTheme="minorBidi" w:hAnsiTheme="minorBidi"/>
                      <w:rtl/>
                    </w:rPr>
                  </w:pPr>
                </w:p>
                <w:p w:rsidR="009D4549" w:rsidRPr="00C53B46" w:rsidRDefault="001C0068" w:rsidP="00C53B46">
                  <w:pPr>
                    <w:spacing w:after="0"/>
                    <w:jc w:val="both"/>
                    <w:rPr>
                      <w:rFonts w:asciiTheme="minorBidi" w:hAnsiTheme="minorBidi"/>
                      <w:rtl/>
                    </w:rPr>
                  </w:pPr>
                  <w:r w:rsidRPr="00C53B46">
                    <w:rPr>
                      <w:rFonts w:asciiTheme="minorBidi" w:hAnsiTheme="minorBidi"/>
                    </w:rPr>
                    <w:fldChar w:fldCharType="begin">
                      <w:ffData>
                        <w:name w:val="Check1"/>
                        <w:enabled/>
                        <w:calcOnExit w:val="0"/>
                        <w:checkBox>
                          <w:sizeAuto/>
                          <w:default w:val="0"/>
                        </w:checkBox>
                      </w:ffData>
                    </w:fldChar>
                  </w:r>
                  <w:r w:rsidR="009D4549" w:rsidRPr="00C53B46">
                    <w:rPr>
                      <w:rFonts w:asciiTheme="minorBidi" w:hAnsiTheme="minorBidi"/>
                    </w:rPr>
                    <w:instrText xml:space="preserve"> FORMCHECKBOX </w:instrText>
                  </w:r>
                  <w:r>
                    <w:rPr>
                      <w:rFonts w:asciiTheme="minorBidi" w:hAnsiTheme="minorBidi"/>
                    </w:rPr>
                  </w:r>
                  <w:r>
                    <w:rPr>
                      <w:rFonts w:asciiTheme="minorBidi" w:hAnsiTheme="minorBidi"/>
                    </w:rPr>
                    <w:fldChar w:fldCharType="separate"/>
                  </w:r>
                  <w:r w:rsidRPr="00C53B46">
                    <w:rPr>
                      <w:rFonts w:asciiTheme="minorBidi" w:hAnsiTheme="minorBidi"/>
                    </w:rPr>
                    <w:fldChar w:fldCharType="end"/>
                  </w:r>
                  <w:r w:rsidR="009D4549" w:rsidRPr="00C53B46">
                    <w:rPr>
                      <w:rFonts w:asciiTheme="minorBidi" w:hAnsiTheme="minorBidi"/>
                      <w:rtl/>
                    </w:rPr>
                    <w:t xml:space="preserve">    في حالة كون المؤسسة مملوكة من الحكومة العراقية،تقدم وثائق تثبت استقلالية المؤسسة القانونية والمالية وفقاً لاحكام القانون التجاري، وفق الفقرة الفرعية 4-5 من التعليمات لمقدمي العطاء. </w:t>
                  </w:r>
                </w:p>
              </w:tc>
            </w:tr>
          </w:tbl>
          <w:p w:rsidR="009D4549" w:rsidRPr="00C53B46" w:rsidRDefault="009D4549" w:rsidP="00C53B46">
            <w:pPr>
              <w:bidi w:val="0"/>
              <w:jc w:val="both"/>
              <w:rPr>
                <w:rFonts w:asciiTheme="minorBidi" w:hAnsiTheme="minorBidi"/>
                <w:sz w:val="24"/>
                <w:szCs w:val="24"/>
              </w:rPr>
            </w:pPr>
          </w:p>
        </w:tc>
      </w:tr>
    </w:tbl>
    <w:p w:rsidR="004272F0" w:rsidRPr="00C53B46" w:rsidRDefault="004272F0" w:rsidP="00C53B46">
      <w:pPr>
        <w:bidi w:val="0"/>
        <w:spacing w:after="0"/>
        <w:jc w:val="both"/>
        <w:rPr>
          <w:rFonts w:asciiTheme="minorBidi" w:hAnsiTheme="minorBidi"/>
          <w:sz w:val="24"/>
          <w:szCs w:val="24"/>
        </w:rPr>
      </w:pPr>
    </w:p>
    <w:p w:rsidR="004272F0" w:rsidRPr="00C53B46" w:rsidRDefault="004272F0" w:rsidP="00C53B46">
      <w:pPr>
        <w:bidi w:val="0"/>
        <w:spacing w:after="0"/>
        <w:jc w:val="both"/>
        <w:rPr>
          <w:rFonts w:asciiTheme="minorBidi" w:hAnsiTheme="minorBidi"/>
          <w:sz w:val="24"/>
          <w:szCs w:val="24"/>
        </w:rPr>
      </w:pPr>
    </w:p>
    <w:p w:rsidR="004272F0" w:rsidRPr="00C53B46" w:rsidRDefault="004272F0" w:rsidP="00C53B46">
      <w:pPr>
        <w:bidi w:val="0"/>
        <w:spacing w:after="0"/>
        <w:jc w:val="both"/>
        <w:rPr>
          <w:rFonts w:asciiTheme="minorBidi" w:hAnsiTheme="minorBidi"/>
          <w:sz w:val="24"/>
          <w:szCs w:val="24"/>
        </w:rPr>
      </w:pPr>
    </w:p>
    <w:p w:rsidR="004272F0" w:rsidRPr="00C53B46" w:rsidRDefault="004272F0" w:rsidP="00C53B46">
      <w:pPr>
        <w:bidi w:val="0"/>
        <w:spacing w:after="0"/>
        <w:jc w:val="both"/>
        <w:rPr>
          <w:rFonts w:asciiTheme="minorBidi" w:hAnsiTheme="minorBidi"/>
          <w:sz w:val="24"/>
          <w:szCs w:val="24"/>
        </w:rPr>
      </w:pPr>
    </w:p>
    <w:p w:rsidR="004272F0" w:rsidRPr="00C53B46" w:rsidRDefault="004272F0" w:rsidP="00C53B46">
      <w:pPr>
        <w:bidi w:val="0"/>
        <w:jc w:val="both"/>
        <w:rPr>
          <w:rFonts w:asciiTheme="minorBidi" w:hAnsiTheme="minorBidi"/>
          <w:sz w:val="24"/>
          <w:szCs w:val="24"/>
        </w:rPr>
      </w:pPr>
    </w:p>
    <w:p w:rsidR="004272F0" w:rsidRPr="00C53B46" w:rsidRDefault="004272F0" w:rsidP="00C53B46">
      <w:pPr>
        <w:bidi w:val="0"/>
        <w:jc w:val="both"/>
        <w:rPr>
          <w:rFonts w:asciiTheme="minorBidi" w:hAnsiTheme="minorBidi"/>
          <w:sz w:val="24"/>
          <w:szCs w:val="24"/>
        </w:rPr>
      </w:pPr>
    </w:p>
    <w:p w:rsidR="004272F0" w:rsidRPr="00C53B46" w:rsidRDefault="004272F0" w:rsidP="00C53B46">
      <w:pPr>
        <w:bidi w:val="0"/>
        <w:jc w:val="both"/>
        <w:rPr>
          <w:rFonts w:asciiTheme="minorBidi" w:hAnsiTheme="minorBidi"/>
          <w:sz w:val="24"/>
          <w:szCs w:val="24"/>
        </w:rPr>
      </w:pPr>
    </w:p>
    <w:p w:rsidR="004272F0" w:rsidRPr="00C53B46" w:rsidRDefault="004272F0" w:rsidP="00C53B46">
      <w:pPr>
        <w:bidi w:val="0"/>
        <w:jc w:val="both"/>
        <w:rPr>
          <w:rFonts w:asciiTheme="minorBidi" w:hAnsiTheme="minorBidi"/>
          <w:sz w:val="24"/>
          <w:szCs w:val="24"/>
        </w:rPr>
      </w:pPr>
    </w:p>
    <w:p w:rsidR="004272F0" w:rsidRPr="00C53B46" w:rsidRDefault="004272F0" w:rsidP="00C53B46">
      <w:pPr>
        <w:bidi w:val="0"/>
        <w:jc w:val="both"/>
        <w:rPr>
          <w:rFonts w:asciiTheme="minorBidi" w:hAnsiTheme="minorBidi"/>
          <w:sz w:val="24"/>
          <w:szCs w:val="24"/>
        </w:rPr>
      </w:pP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210"/>
        <w:gridCol w:w="5210"/>
      </w:tblGrid>
      <w:tr w:rsidR="004272F0" w:rsidRPr="00C53B46" w:rsidTr="000B2E59">
        <w:tc>
          <w:tcPr>
            <w:tcW w:w="5210" w:type="dxa"/>
          </w:tcPr>
          <w:p w:rsidR="004272F0" w:rsidRPr="00C53B46" w:rsidRDefault="004272F0" w:rsidP="00C53B46">
            <w:pPr>
              <w:pStyle w:val="5"/>
              <w:bidi w:val="0"/>
              <w:spacing w:before="0"/>
              <w:jc w:val="both"/>
              <w:outlineLvl w:val="4"/>
              <w:rPr>
                <w:rFonts w:asciiTheme="minorBidi" w:hAnsiTheme="minorBidi" w:cstheme="minorBidi"/>
                <w:b/>
                <w:bCs/>
                <w:color w:val="auto"/>
              </w:rPr>
            </w:pPr>
            <w:bookmarkStart w:id="233" w:name="_Toc465620969"/>
            <w:r w:rsidRPr="00C53B46">
              <w:rPr>
                <w:rFonts w:asciiTheme="minorBidi" w:hAnsiTheme="minorBidi" w:cstheme="minorBidi"/>
                <w:b/>
                <w:bCs/>
                <w:color w:val="auto"/>
                <w:u w:color="000000"/>
              </w:rPr>
              <w:lastRenderedPageBreak/>
              <w:t xml:space="preserve">Bid </w:t>
            </w:r>
            <w:bookmarkEnd w:id="233"/>
            <w:r w:rsidRPr="00C53B46">
              <w:rPr>
                <w:rFonts w:asciiTheme="minorBidi" w:hAnsiTheme="minorBidi" w:cstheme="minorBidi"/>
                <w:b/>
                <w:bCs/>
                <w:color w:val="auto"/>
                <w:u w:color="000000"/>
              </w:rPr>
              <w:t>Submission Form</w:t>
            </w:r>
          </w:p>
          <w:p w:rsidR="004272F0" w:rsidRPr="00C53B46" w:rsidRDefault="004272F0" w:rsidP="00C53B46">
            <w:pPr>
              <w:bidi w:val="0"/>
              <w:jc w:val="both"/>
              <w:rPr>
                <w:rFonts w:ascii="Arial" w:eastAsia="Arial" w:hAnsi="Arial" w:cs="Arial"/>
              </w:rPr>
            </w:pPr>
            <w:r w:rsidRPr="00C53B46">
              <w:rPr>
                <w:rFonts w:ascii="Arial" w:eastAsia="Arial" w:hAnsi="Arial" w:cs="Arial"/>
              </w:rPr>
              <w:t>[T</w:t>
            </w:r>
            <w:r w:rsidRPr="00C53B46">
              <w:rPr>
                <w:rFonts w:ascii="Arial" w:eastAsia="Arial" w:hAnsi="Arial" w:cs="Arial"/>
                <w:spacing w:val="-2"/>
              </w:rPr>
              <w:t>h</w:t>
            </w:r>
            <w:r w:rsidRPr="00C53B46">
              <w:rPr>
                <w:rFonts w:ascii="Arial" w:eastAsia="Arial" w:hAnsi="Arial" w:cs="Arial"/>
              </w:rPr>
              <w:t>e</w:t>
            </w:r>
            <w:r w:rsidRPr="00C53B46">
              <w:rPr>
                <w:rFonts w:ascii="Arial" w:eastAsia="Arial" w:hAnsi="Arial" w:cs="Arial"/>
                <w:spacing w:val="11"/>
              </w:rPr>
              <w:t xml:space="preserve"> </w:t>
            </w:r>
            <w:r w:rsidRPr="00C53B46">
              <w:rPr>
                <w:rFonts w:ascii="Arial" w:eastAsia="Arial" w:hAnsi="Arial" w:cs="Arial"/>
                <w:spacing w:val="-2"/>
              </w:rPr>
              <w:t xml:space="preserve">Bidder </w:t>
            </w:r>
            <w:r w:rsidRPr="00C53B46">
              <w:rPr>
                <w:rFonts w:ascii="Arial" w:eastAsia="Arial" w:hAnsi="Arial" w:cs="Arial"/>
                <w:spacing w:val="3"/>
              </w:rPr>
              <w:t>s</w:t>
            </w:r>
            <w:r w:rsidRPr="00C53B46">
              <w:rPr>
                <w:rFonts w:ascii="Arial" w:eastAsia="Arial" w:hAnsi="Arial" w:cs="Arial"/>
                <w:spacing w:val="-3"/>
              </w:rPr>
              <w:t>h</w:t>
            </w:r>
            <w:r w:rsidRPr="00C53B46">
              <w:rPr>
                <w:rFonts w:ascii="Arial" w:eastAsia="Arial" w:hAnsi="Arial" w:cs="Arial"/>
              </w:rPr>
              <w:t>all</w:t>
            </w:r>
            <w:r w:rsidRPr="00C53B46">
              <w:rPr>
                <w:rFonts w:ascii="Arial" w:eastAsia="Arial" w:hAnsi="Arial" w:cs="Arial"/>
                <w:spacing w:val="12"/>
              </w:rPr>
              <w:t xml:space="preserve"> </w:t>
            </w:r>
            <w:r w:rsidRPr="00C53B46">
              <w:rPr>
                <w:rFonts w:ascii="Arial" w:eastAsia="Arial" w:hAnsi="Arial" w:cs="Arial"/>
              </w:rPr>
              <w:t>f</w:t>
            </w:r>
            <w:r w:rsidRPr="00C53B46">
              <w:rPr>
                <w:rFonts w:ascii="Arial" w:eastAsia="Arial" w:hAnsi="Arial" w:cs="Arial"/>
                <w:spacing w:val="-2"/>
              </w:rPr>
              <w:t>i</w:t>
            </w:r>
            <w:r w:rsidRPr="00C53B46">
              <w:rPr>
                <w:rFonts w:ascii="Arial" w:eastAsia="Arial" w:hAnsi="Arial" w:cs="Arial"/>
              </w:rPr>
              <w:t>ll</w:t>
            </w:r>
            <w:r w:rsidRPr="00C53B46">
              <w:rPr>
                <w:rFonts w:ascii="Arial" w:eastAsia="Arial" w:hAnsi="Arial" w:cs="Arial"/>
                <w:spacing w:val="7"/>
              </w:rPr>
              <w:t xml:space="preserve"> </w:t>
            </w:r>
            <w:r w:rsidRPr="00C53B46">
              <w:rPr>
                <w:rFonts w:ascii="Arial" w:eastAsia="Arial" w:hAnsi="Arial" w:cs="Arial"/>
              </w:rPr>
              <w:t>o</w:t>
            </w:r>
            <w:r w:rsidRPr="00C53B46">
              <w:rPr>
                <w:rFonts w:ascii="Arial" w:eastAsia="Arial" w:hAnsi="Arial" w:cs="Arial"/>
                <w:spacing w:val="-3"/>
              </w:rPr>
              <w:t>u</w:t>
            </w:r>
            <w:r w:rsidRPr="00C53B46">
              <w:rPr>
                <w:rFonts w:ascii="Arial" w:eastAsia="Arial" w:hAnsi="Arial" w:cs="Arial"/>
              </w:rPr>
              <w:t>t</w:t>
            </w:r>
            <w:r w:rsidRPr="00C53B46">
              <w:rPr>
                <w:rFonts w:ascii="Arial" w:eastAsia="Arial" w:hAnsi="Arial" w:cs="Arial"/>
                <w:spacing w:val="9"/>
              </w:rPr>
              <w:t xml:space="preserve"> </w:t>
            </w:r>
            <w:r w:rsidRPr="00C53B46">
              <w:rPr>
                <w:rFonts w:ascii="Arial" w:eastAsia="Arial" w:hAnsi="Arial" w:cs="Arial"/>
              </w:rPr>
              <w:t>this</w:t>
            </w:r>
            <w:r w:rsidRPr="00C53B46">
              <w:rPr>
                <w:rFonts w:ascii="Arial" w:eastAsia="Arial" w:hAnsi="Arial" w:cs="Arial"/>
                <w:spacing w:val="9"/>
              </w:rPr>
              <w:t xml:space="preserve"> </w:t>
            </w:r>
            <w:r w:rsidRPr="00C53B46">
              <w:rPr>
                <w:rFonts w:ascii="Arial" w:eastAsia="Arial" w:hAnsi="Arial" w:cs="Arial"/>
                <w:spacing w:val="2"/>
              </w:rPr>
              <w:t>f</w:t>
            </w:r>
            <w:r w:rsidRPr="00C53B46">
              <w:rPr>
                <w:rFonts w:ascii="Arial" w:eastAsia="Arial" w:hAnsi="Arial" w:cs="Arial"/>
              </w:rPr>
              <w:t>o</w:t>
            </w:r>
            <w:r w:rsidRPr="00C53B46">
              <w:rPr>
                <w:rFonts w:ascii="Arial" w:eastAsia="Arial" w:hAnsi="Arial" w:cs="Arial"/>
                <w:spacing w:val="-1"/>
              </w:rPr>
              <w:t>r</w:t>
            </w:r>
            <w:r w:rsidRPr="00C53B46">
              <w:rPr>
                <w:rFonts w:ascii="Arial" w:eastAsia="Arial" w:hAnsi="Arial" w:cs="Arial"/>
              </w:rPr>
              <w:t>m</w:t>
            </w:r>
            <w:r w:rsidRPr="00C53B46">
              <w:rPr>
                <w:rFonts w:ascii="Arial" w:eastAsia="Arial" w:hAnsi="Arial" w:cs="Arial"/>
                <w:spacing w:val="11"/>
              </w:rPr>
              <w:t xml:space="preserve"> </w:t>
            </w:r>
            <w:r w:rsidRPr="00C53B46">
              <w:rPr>
                <w:rFonts w:ascii="Arial" w:eastAsia="Arial" w:hAnsi="Arial" w:cs="Arial"/>
                <w:spacing w:val="-3"/>
              </w:rPr>
              <w:t>a</w:t>
            </w:r>
            <w:r w:rsidRPr="00C53B46">
              <w:rPr>
                <w:rFonts w:ascii="Arial" w:eastAsia="Arial" w:hAnsi="Arial" w:cs="Arial"/>
              </w:rPr>
              <w:t>c</w:t>
            </w:r>
            <w:r w:rsidRPr="00C53B46">
              <w:rPr>
                <w:rFonts w:ascii="Arial" w:eastAsia="Arial" w:hAnsi="Arial" w:cs="Arial"/>
                <w:spacing w:val="2"/>
              </w:rPr>
              <w:t>c</w:t>
            </w:r>
            <w:r w:rsidRPr="00C53B46">
              <w:rPr>
                <w:rFonts w:ascii="Arial" w:eastAsia="Arial" w:hAnsi="Arial" w:cs="Arial"/>
                <w:spacing w:val="-3"/>
              </w:rPr>
              <w:t>o</w:t>
            </w:r>
            <w:r w:rsidRPr="00C53B46">
              <w:rPr>
                <w:rFonts w:ascii="Arial" w:eastAsia="Arial" w:hAnsi="Arial" w:cs="Arial"/>
              </w:rPr>
              <w:t>r</w:t>
            </w:r>
            <w:r w:rsidRPr="00C53B46">
              <w:rPr>
                <w:rFonts w:ascii="Arial" w:eastAsia="Arial" w:hAnsi="Arial" w:cs="Arial"/>
                <w:spacing w:val="-1"/>
              </w:rPr>
              <w:t>d</w:t>
            </w:r>
            <w:r w:rsidRPr="00C53B46">
              <w:rPr>
                <w:rFonts w:ascii="Arial" w:eastAsia="Arial" w:hAnsi="Arial" w:cs="Arial"/>
              </w:rPr>
              <w:t>ing</w:t>
            </w:r>
            <w:r w:rsidRPr="00C53B46">
              <w:rPr>
                <w:rFonts w:ascii="Arial" w:eastAsia="Arial" w:hAnsi="Arial" w:cs="Arial"/>
                <w:spacing w:val="14"/>
              </w:rPr>
              <w:t xml:space="preserve"> </w:t>
            </w:r>
            <w:r w:rsidRPr="00C53B46">
              <w:rPr>
                <w:rFonts w:ascii="Arial" w:eastAsia="Arial" w:hAnsi="Arial" w:cs="Arial"/>
                <w:spacing w:val="2"/>
              </w:rPr>
              <w:t>t</w:t>
            </w:r>
            <w:r w:rsidRPr="00C53B46">
              <w:rPr>
                <w:rFonts w:ascii="Arial" w:eastAsia="Arial" w:hAnsi="Arial" w:cs="Arial"/>
              </w:rPr>
              <w:t>o</w:t>
            </w:r>
            <w:r w:rsidRPr="00C53B46">
              <w:rPr>
                <w:rFonts w:ascii="Arial" w:eastAsia="Arial" w:hAnsi="Arial" w:cs="Arial"/>
                <w:spacing w:val="5"/>
              </w:rPr>
              <w:t xml:space="preserve"> </w:t>
            </w:r>
            <w:r w:rsidRPr="00C53B46">
              <w:rPr>
                <w:rFonts w:ascii="Arial" w:eastAsia="Arial" w:hAnsi="Arial" w:cs="Arial"/>
              </w:rPr>
              <w:t>the</w:t>
            </w:r>
            <w:r w:rsidRPr="00C53B46">
              <w:rPr>
                <w:rFonts w:ascii="Arial" w:eastAsia="Arial" w:hAnsi="Arial" w:cs="Arial"/>
                <w:spacing w:val="6"/>
              </w:rPr>
              <w:t xml:space="preserve"> </w:t>
            </w:r>
            <w:r w:rsidRPr="00C53B46">
              <w:rPr>
                <w:rFonts w:ascii="Arial" w:eastAsia="Arial" w:hAnsi="Arial" w:cs="Arial"/>
              </w:rPr>
              <w:t>in</w:t>
            </w:r>
            <w:r w:rsidRPr="00C53B46">
              <w:rPr>
                <w:rFonts w:ascii="Arial" w:eastAsia="Arial" w:hAnsi="Arial" w:cs="Arial"/>
                <w:spacing w:val="1"/>
              </w:rPr>
              <w:t>s</w:t>
            </w:r>
            <w:r w:rsidRPr="00C53B46">
              <w:rPr>
                <w:rFonts w:ascii="Arial" w:eastAsia="Arial" w:hAnsi="Arial" w:cs="Arial"/>
              </w:rPr>
              <w:t>tr</w:t>
            </w:r>
            <w:r w:rsidRPr="00C53B46">
              <w:rPr>
                <w:rFonts w:ascii="Arial" w:eastAsia="Arial" w:hAnsi="Arial" w:cs="Arial"/>
                <w:spacing w:val="-1"/>
              </w:rPr>
              <w:t>u</w:t>
            </w:r>
            <w:r w:rsidRPr="00C53B46">
              <w:rPr>
                <w:rFonts w:ascii="Arial" w:eastAsia="Arial" w:hAnsi="Arial" w:cs="Arial"/>
                <w:spacing w:val="-2"/>
              </w:rPr>
              <w:t>c</w:t>
            </w:r>
            <w:r w:rsidRPr="00C53B46">
              <w:rPr>
                <w:rFonts w:ascii="Arial" w:eastAsia="Arial" w:hAnsi="Arial" w:cs="Arial"/>
              </w:rPr>
              <w:t>t</w:t>
            </w:r>
            <w:r w:rsidRPr="00C53B46">
              <w:rPr>
                <w:rFonts w:ascii="Arial" w:eastAsia="Arial" w:hAnsi="Arial" w:cs="Arial"/>
                <w:spacing w:val="3"/>
              </w:rPr>
              <w:t>i</w:t>
            </w:r>
            <w:r w:rsidRPr="00C53B46">
              <w:rPr>
                <w:rFonts w:ascii="Arial" w:eastAsia="Arial" w:hAnsi="Arial" w:cs="Arial"/>
                <w:spacing w:val="-3"/>
              </w:rPr>
              <w:t>o</w:t>
            </w:r>
            <w:r w:rsidRPr="00C53B46">
              <w:rPr>
                <w:rFonts w:ascii="Arial" w:eastAsia="Arial" w:hAnsi="Arial" w:cs="Arial"/>
              </w:rPr>
              <w:t>ns</w:t>
            </w:r>
            <w:r w:rsidRPr="00C53B46">
              <w:rPr>
                <w:rFonts w:ascii="Arial" w:eastAsia="Arial" w:hAnsi="Arial" w:cs="Arial"/>
                <w:spacing w:val="16"/>
              </w:rPr>
              <w:t xml:space="preserve"> </w:t>
            </w:r>
            <w:r w:rsidRPr="00C53B46">
              <w:rPr>
                <w:rFonts w:ascii="Arial" w:eastAsia="Arial" w:hAnsi="Arial" w:cs="Arial"/>
                <w:spacing w:val="-2"/>
              </w:rPr>
              <w:t>s</w:t>
            </w:r>
            <w:r w:rsidRPr="00C53B46">
              <w:rPr>
                <w:rFonts w:ascii="Arial" w:eastAsia="Arial" w:hAnsi="Arial" w:cs="Arial"/>
                <w:spacing w:val="5"/>
              </w:rPr>
              <w:t>t</w:t>
            </w:r>
            <w:r w:rsidRPr="00C53B46">
              <w:rPr>
                <w:rFonts w:ascii="Arial" w:eastAsia="Arial" w:hAnsi="Arial" w:cs="Arial"/>
                <w:spacing w:val="-3"/>
              </w:rPr>
              <w:t>a</w:t>
            </w:r>
            <w:r w:rsidRPr="00C53B46">
              <w:rPr>
                <w:rFonts w:ascii="Arial" w:eastAsia="Arial" w:hAnsi="Arial" w:cs="Arial"/>
              </w:rPr>
              <w:t>t</w:t>
            </w:r>
            <w:r w:rsidRPr="00C53B46">
              <w:rPr>
                <w:rFonts w:ascii="Arial" w:eastAsia="Arial" w:hAnsi="Arial" w:cs="Arial"/>
                <w:spacing w:val="2"/>
              </w:rPr>
              <w:t>e</w:t>
            </w:r>
            <w:r w:rsidRPr="00C53B46">
              <w:rPr>
                <w:rFonts w:ascii="Arial" w:eastAsia="Arial" w:hAnsi="Arial" w:cs="Arial"/>
              </w:rPr>
              <w:t>d</w:t>
            </w:r>
            <w:r w:rsidRPr="00C53B46">
              <w:rPr>
                <w:rFonts w:ascii="Arial" w:eastAsia="Arial" w:hAnsi="Arial" w:cs="Arial"/>
                <w:spacing w:val="9"/>
              </w:rPr>
              <w:t xml:space="preserve"> </w:t>
            </w:r>
            <w:r w:rsidRPr="00C53B46">
              <w:rPr>
                <w:rFonts w:ascii="Arial" w:eastAsia="Arial" w:hAnsi="Arial" w:cs="Arial"/>
              </w:rPr>
              <w:t>bel</w:t>
            </w:r>
            <w:r w:rsidRPr="00C53B46">
              <w:rPr>
                <w:rFonts w:ascii="Arial" w:eastAsia="Arial" w:hAnsi="Arial" w:cs="Arial"/>
                <w:spacing w:val="2"/>
              </w:rPr>
              <w:t>o</w:t>
            </w:r>
            <w:r w:rsidRPr="00C53B46">
              <w:rPr>
                <w:rFonts w:ascii="Arial" w:eastAsia="Arial" w:hAnsi="Arial" w:cs="Arial"/>
                <w:spacing w:val="-3"/>
              </w:rPr>
              <w:t>w</w:t>
            </w:r>
            <w:r w:rsidRPr="00C53B46">
              <w:rPr>
                <w:rFonts w:ascii="Arial" w:eastAsia="Arial" w:hAnsi="Arial" w:cs="Arial"/>
              </w:rPr>
              <w:t>.</w:t>
            </w:r>
            <w:r w:rsidRPr="00C53B46">
              <w:rPr>
                <w:rFonts w:ascii="Arial" w:eastAsia="Arial" w:hAnsi="Arial" w:cs="Arial"/>
                <w:spacing w:val="10"/>
              </w:rPr>
              <w:t xml:space="preserve"> </w:t>
            </w:r>
            <w:r w:rsidRPr="00C53B46">
              <w:rPr>
                <w:rFonts w:ascii="Arial" w:eastAsia="Arial" w:hAnsi="Arial" w:cs="Arial"/>
              </w:rPr>
              <w:t>No</w:t>
            </w:r>
            <w:r w:rsidRPr="00C53B46">
              <w:rPr>
                <w:rFonts w:ascii="Arial" w:eastAsia="Arial" w:hAnsi="Arial" w:cs="Arial"/>
                <w:spacing w:val="8"/>
              </w:rPr>
              <w:t xml:space="preserve"> </w:t>
            </w:r>
            <w:r w:rsidRPr="00C53B46">
              <w:rPr>
                <w:rFonts w:ascii="Arial" w:eastAsia="Arial" w:hAnsi="Arial" w:cs="Arial"/>
              </w:rPr>
              <w:t>am</w:t>
            </w:r>
            <w:r w:rsidRPr="00C53B46">
              <w:rPr>
                <w:rFonts w:ascii="Arial" w:eastAsia="Arial" w:hAnsi="Arial" w:cs="Arial"/>
                <w:spacing w:val="2"/>
              </w:rPr>
              <w:t>e</w:t>
            </w:r>
            <w:r w:rsidRPr="00C53B46">
              <w:rPr>
                <w:rFonts w:ascii="Arial" w:eastAsia="Arial" w:hAnsi="Arial" w:cs="Arial"/>
                <w:spacing w:val="-3"/>
              </w:rPr>
              <w:t>n</w:t>
            </w:r>
            <w:r w:rsidRPr="00C53B46">
              <w:rPr>
                <w:rFonts w:ascii="Arial" w:eastAsia="Arial" w:hAnsi="Arial" w:cs="Arial"/>
              </w:rPr>
              <w:t>d</w:t>
            </w:r>
            <w:r w:rsidRPr="00C53B46">
              <w:rPr>
                <w:rFonts w:ascii="Arial" w:eastAsia="Arial" w:hAnsi="Arial" w:cs="Arial"/>
                <w:spacing w:val="2"/>
              </w:rPr>
              <w:t>m</w:t>
            </w:r>
            <w:r w:rsidRPr="00C53B46">
              <w:rPr>
                <w:rFonts w:ascii="Arial" w:eastAsia="Arial" w:hAnsi="Arial" w:cs="Arial"/>
              </w:rPr>
              <w:t>ent</w:t>
            </w:r>
            <w:r w:rsidRPr="00C53B46">
              <w:rPr>
                <w:rFonts w:ascii="Arial" w:eastAsia="Arial" w:hAnsi="Arial" w:cs="Arial"/>
                <w:spacing w:val="15"/>
              </w:rPr>
              <w:t xml:space="preserve"> </w:t>
            </w:r>
            <w:r w:rsidRPr="00C53B46">
              <w:rPr>
                <w:rFonts w:ascii="Arial" w:eastAsia="Arial" w:hAnsi="Arial" w:cs="Arial"/>
                <w:w w:val="101"/>
              </w:rPr>
              <w:t xml:space="preserve">to </w:t>
            </w:r>
            <w:r w:rsidRPr="00C53B46">
              <w:rPr>
                <w:rFonts w:ascii="Arial" w:eastAsia="Arial" w:hAnsi="Arial" w:cs="Arial"/>
              </w:rPr>
              <w:t>this</w:t>
            </w:r>
            <w:r w:rsidRPr="00C53B46">
              <w:rPr>
                <w:rFonts w:ascii="Arial" w:eastAsia="Arial" w:hAnsi="Arial" w:cs="Arial"/>
                <w:spacing w:val="4"/>
              </w:rPr>
              <w:t xml:space="preserve"> </w:t>
            </w:r>
            <w:r w:rsidRPr="00C53B46">
              <w:rPr>
                <w:rFonts w:ascii="Arial" w:eastAsia="Arial" w:hAnsi="Arial" w:cs="Arial"/>
                <w:spacing w:val="2"/>
              </w:rPr>
              <w:t>f</w:t>
            </w:r>
            <w:r w:rsidRPr="00C53B46">
              <w:rPr>
                <w:rFonts w:ascii="Arial" w:eastAsia="Arial" w:hAnsi="Arial" w:cs="Arial"/>
              </w:rPr>
              <w:t>o</w:t>
            </w:r>
            <w:r w:rsidRPr="00C53B46">
              <w:rPr>
                <w:rFonts w:ascii="Arial" w:eastAsia="Arial" w:hAnsi="Arial" w:cs="Arial"/>
                <w:spacing w:val="-1"/>
              </w:rPr>
              <w:t>r</w:t>
            </w:r>
            <w:r w:rsidRPr="00C53B46">
              <w:rPr>
                <w:rFonts w:ascii="Arial" w:eastAsia="Arial" w:hAnsi="Arial" w:cs="Arial"/>
              </w:rPr>
              <w:t>m</w:t>
            </w:r>
            <w:r w:rsidRPr="00C53B46">
              <w:rPr>
                <w:rFonts w:ascii="Arial" w:eastAsia="Arial" w:hAnsi="Arial" w:cs="Arial"/>
                <w:spacing w:val="8"/>
              </w:rPr>
              <w:t xml:space="preserve"> </w:t>
            </w:r>
            <w:r w:rsidRPr="00C53B46">
              <w:rPr>
                <w:rFonts w:ascii="Arial" w:eastAsia="Arial" w:hAnsi="Arial" w:cs="Arial"/>
              </w:rPr>
              <w:t>s</w:t>
            </w:r>
            <w:r w:rsidRPr="00C53B46">
              <w:rPr>
                <w:rFonts w:ascii="Arial" w:eastAsia="Arial" w:hAnsi="Arial" w:cs="Arial"/>
                <w:spacing w:val="-2"/>
              </w:rPr>
              <w:t>h</w:t>
            </w:r>
            <w:r w:rsidRPr="00C53B46">
              <w:rPr>
                <w:rFonts w:ascii="Arial" w:eastAsia="Arial" w:hAnsi="Arial" w:cs="Arial"/>
              </w:rPr>
              <w:t>all</w:t>
            </w:r>
            <w:r w:rsidRPr="00C53B46">
              <w:rPr>
                <w:rFonts w:ascii="Arial" w:eastAsia="Arial" w:hAnsi="Arial" w:cs="Arial"/>
                <w:spacing w:val="10"/>
              </w:rPr>
              <w:t xml:space="preserve"> </w:t>
            </w:r>
            <w:r w:rsidRPr="00C53B46">
              <w:rPr>
                <w:rFonts w:ascii="Arial" w:eastAsia="Arial" w:hAnsi="Arial" w:cs="Arial"/>
                <w:spacing w:val="-3"/>
              </w:rPr>
              <w:t>b</w:t>
            </w:r>
            <w:r w:rsidRPr="00C53B46">
              <w:rPr>
                <w:rFonts w:ascii="Arial" w:eastAsia="Arial" w:hAnsi="Arial" w:cs="Arial"/>
              </w:rPr>
              <w:t>e</w:t>
            </w:r>
            <w:r w:rsidRPr="00C53B46">
              <w:rPr>
                <w:rFonts w:ascii="Arial" w:eastAsia="Arial" w:hAnsi="Arial" w:cs="Arial"/>
                <w:spacing w:val="4"/>
              </w:rPr>
              <w:t xml:space="preserve"> </w:t>
            </w:r>
            <w:r w:rsidRPr="00C53B46">
              <w:rPr>
                <w:rFonts w:ascii="Arial" w:eastAsia="Arial" w:hAnsi="Arial" w:cs="Arial"/>
              </w:rPr>
              <w:t>allowe</w:t>
            </w:r>
            <w:r w:rsidRPr="00C53B46">
              <w:rPr>
                <w:rFonts w:ascii="Arial" w:eastAsia="Arial" w:hAnsi="Arial" w:cs="Arial"/>
                <w:spacing w:val="-3"/>
              </w:rPr>
              <w:t>d</w:t>
            </w:r>
            <w:r w:rsidRPr="00C53B46">
              <w:rPr>
                <w:rFonts w:ascii="Arial" w:eastAsia="Arial" w:hAnsi="Arial" w:cs="Arial"/>
              </w:rPr>
              <w:t>,</w:t>
            </w:r>
            <w:r w:rsidRPr="00C53B46">
              <w:rPr>
                <w:rFonts w:ascii="Arial" w:eastAsia="Arial" w:hAnsi="Arial" w:cs="Arial"/>
                <w:spacing w:val="11"/>
              </w:rPr>
              <w:t xml:space="preserve"> </w:t>
            </w:r>
            <w:r w:rsidRPr="00C53B46">
              <w:rPr>
                <w:rFonts w:ascii="Arial" w:eastAsia="Arial" w:hAnsi="Arial" w:cs="Arial"/>
              </w:rPr>
              <w:t>a</w:t>
            </w:r>
            <w:r w:rsidRPr="00C53B46">
              <w:rPr>
                <w:rFonts w:ascii="Arial" w:eastAsia="Arial" w:hAnsi="Arial" w:cs="Arial"/>
                <w:spacing w:val="2"/>
              </w:rPr>
              <w:t>n</w:t>
            </w:r>
            <w:r w:rsidRPr="00C53B46">
              <w:rPr>
                <w:rFonts w:ascii="Arial" w:eastAsia="Arial" w:hAnsi="Arial" w:cs="Arial"/>
              </w:rPr>
              <w:t>d</w:t>
            </w:r>
            <w:r w:rsidRPr="00C53B46">
              <w:rPr>
                <w:rFonts w:ascii="Arial" w:eastAsia="Arial" w:hAnsi="Arial" w:cs="Arial"/>
                <w:spacing w:val="3"/>
              </w:rPr>
              <w:t xml:space="preserve"> </w:t>
            </w:r>
            <w:r w:rsidRPr="00C53B46">
              <w:rPr>
                <w:rFonts w:ascii="Arial" w:eastAsia="Arial" w:hAnsi="Arial" w:cs="Arial"/>
                <w:spacing w:val="2"/>
              </w:rPr>
              <w:t>n</w:t>
            </w:r>
            <w:r w:rsidRPr="00C53B46">
              <w:rPr>
                <w:rFonts w:ascii="Arial" w:eastAsia="Arial" w:hAnsi="Arial" w:cs="Arial"/>
              </w:rPr>
              <w:t>o</w:t>
            </w:r>
            <w:r w:rsidRPr="00C53B46">
              <w:rPr>
                <w:rFonts w:ascii="Arial" w:eastAsia="Arial" w:hAnsi="Arial" w:cs="Arial"/>
                <w:spacing w:val="4"/>
              </w:rPr>
              <w:t xml:space="preserve"> </w:t>
            </w:r>
            <w:r w:rsidRPr="00C53B46">
              <w:rPr>
                <w:rFonts w:ascii="Arial" w:eastAsia="Arial" w:hAnsi="Arial" w:cs="Arial"/>
                <w:spacing w:val="-3"/>
              </w:rPr>
              <w:t>a</w:t>
            </w:r>
            <w:r w:rsidRPr="00C53B46">
              <w:rPr>
                <w:rFonts w:ascii="Arial" w:eastAsia="Arial" w:hAnsi="Arial" w:cs="Arial"/>
                <w:spacing w:val="3"/>
              </w:rPr>
              <w:t>l</w:t>
            </w:r>
            <w:r w:rsidRPr="00C53B46">
              <w:rPr>
                <w:rFonts w:ascii="Arial" w:eastAsia="Arial" w:hAnsi="Arial" w:cs="Arial"/>
              </w:rPr>
              <w:t>t</w:t>
            </w:r>
            <w:r w:rsidRPr="00C53B46">
              <w:rPr>
                <w:rFonts w:ascii="Arial" w:eastAsia="Arial" w:hAnsi="Arial" w:cs="Arial"/>
                <w:spacing w:val="-3"/>
              </w:rPr>
              <w:t>e</w:t>
            </w:r>
            <w:r w:rsidRPr="00C53B46">
              <w:rPr>
                <w:rFonts w:ascii="Arial" w:eastAsia="Arial" w:hAnsi="Arial" w:cs="Arial"/>
                <w:spacing w:val="4"/>
              </w:rPr>
              <w:t>r</w:t>
            </w:r>
            <w:r w:rsidRPr="00C53B46">
              <w:rPr>
                <w:rFonts w:ascii="Arial" w:eastAsia="Arial" w:hAnsi="Arial" w:cs="Arial"/>
                <w:spacing w:val="-3"/>
              </w:rPr>
              <w:t>n</w:t>
            </w:r>
            <w:r w:rsidRPr="00C53B46">
              <w:rPr>
                <w:rFonts w:ascii="Arial" w:eastAsia="Arial" w:hAnsi="Arial" w:cs="Arial"/>
              </w:rPr>
              <w:t>ati</w:t>
            </w:r>
            <w:r w:rsidRPr="00C53B46">
              <w:rPr>
                <w:rFonts w:ascii="Arial" w:eastAsia="Arial" w:hAnsi="Arial" w:cs="Arial"/>
                <w:spacing w:val="1"/>
              </w:rPr>
              <w:t>v</w:t>
            </w:r>
            <w:r w:rsidRPr="00C53B46">
              <w:rPr>
                <w:rFonts w:ascii="Arial" w:eastAsia="Arial" w:hAnsi="Arial" w:cs="Arial"/>
              </w:rPr>
              <w:t>e</w:t>
            </w:r>
            <w:r w:rsidRPr="00C53B46">
              <w:rPr>
                <w:rFonts w:ascii="Arial" w:eastAsia="Arial" w:hAnsi="Arial" w:cs="Arial"/>
                <w:spacing w:val="14"/>
              </w:rPr>
              <w:t xml:space="preserve"> </w:t>
            </w:r>
            <w:r w:rsidRPr="00C53B46">
              <w:rPr>
                <w:rFonts w:ascii="Arial" w:eastAsia="Arial" w:hAnsi="Arial" w:cs="Arial"/>
                <w:spacing w:val="-2"/>
              </w:rPr>
              <w:t>s</w:t>
            </w:r>
            <w:r w:rsidRPr="00C53B46">
              <w:rPr>
                <w:rFonts w:ascii="Arial" w:eastAsia="Arial" w:hAnsi="Arial" w:cs="Arial"/>
              </w:rPr>
              <w:t>h</w:t>
            </w:r>
            <w:r w:rsidRPr="00C53B46">
              <w:rPr>
                <w:rFonts w:ascii="Arial" w:eastAsia="Arial" w:hAnsi="Arial" w:cs="Arial"/>
                <w:spacing w:val="-3"/>
              </w:rPr>
              <w:t>a</w:t>
            </w:r>
            <w:r w:rsidRPr="00C53B46">
              <w:rPr>
                <w:rFonts w:ascii="Arial" w:eastAsia="Arial" w:hAnsi="Arial" w:cs="Arial"/>
                <w:spacing w:val="3"/>
              </w:rPr>
              <w:t>l</w:t>
            </w:r>
            <w:r w:rsidRPr="00C53B46">
              <w:rPr>
                <w:rFonts w:ascii="Arial" w:eastAsia="Arial" w:hAnsi="Arial" w:cs="Arial"/>
              </w:rPr>
              <w:t>l</w:t>
            </w:r>
            <w:r w:rsidRPr="00C53B46">
              <w:rPr>
                <w:rFonts w:ascii="Arial" w:eastAsia="Arial" w:hAnsi="Arial" w:cs="Arial"/>
                <w:spacing w:val="6"/>
              </w:rPr>
              <w:t xml:space="preserve"> </w:t>
            </w:r>
            <w:r w:rsidRPr="00C53B46">
              <w:rPr>
                <w:rFonts w:ascii="Arial" w:eastAsia="Arial" w:hAnsi="Arial" w:cs="Arial"/>
              </w:rPr>
              <w:t>be</w:t>
            </w:r>
            <w:r w:rsidRPr="00C53B46">
              <w:rPr>
                <w:rFonts w:ascii="Arial" w:eastAsia="Arial" w:hAnsi="Arial" w:cs="Arial"/>
                <w:spacing w:val="4"/>
              </w:rPr>
              <w:t xml:space="preserve"> </w:t>
            </w:r>
            <w:r w:rsidRPr="00C53B46">
              <w:rPr>
                <w:rFonts w:ascii="Arial" w:eastAsia="Arial" w:hAnsi="Arial" w:cs="Arial"/>
                <w:spacing w:val="-3"/>
                <w:w w:val="101"/>
              </w:rPr>
              <w:t>a</w:t>
            </w:r>
            <w:r w:rsidRPr="00C53B46">
              <w:rPr>
                <w:rFonts w:ascii="Arial" w:eastAsia="Arial" w:hAnsi="Arial" w:cs="Arial"/>
                <w:w w:val="101"/>
              </w:rPr>
              <w:t>c</w:t>
            </w:r>
            <w:r w:rsidRPr="00C53B46">
              <w:rPr>
                <w:rFonts w:ascii="Arial" w:eastAsia="Arial" w:hAnsi="Arial" w:cs="Arial"/>
                <w:spacing w:val="4"/>
                <w:w w:val="101"/>
              </w:rPr>
              <w:t>c</w:t>
            </w:r>
            <w:r w:rsidRPr="00C53B46">
              <w:rPr>
                <w:rFonts w:ascii="Arial" w:eastAsia="Arial" w:hAnsi="Arial" w:cs="Arial"/>
                <w:spacing w:val="-3"/>
                <w:w w:val="101"/>
              </w:rPr>
              <w:t>e</w:t>
            </w:r>
            <w:r w:rsidRPr="00C53B46">
              <w:rPr>
                <w:rFonts w:ascii="Arial" w:eastAsia="Arial" w:hAnsi="Arial" w:cs="Arial"/>
                <w:w w:val="101"/>
              </w:rPr>
              <w:t>p</w:t>
            </w:r>
            <w:r w:rsidRPr="00C53B46">
              <w:rPr>
                <w:rFonts w:ascii="Arial" w:eastAsia="Arial" w:hAnsi="Arial" w:cs="Arial"/>
                <w:spacing w:val="2"/>
                <w:w w:val="101"/>
              </w:rPr>
              <w:t>t</w:t>
            </w:r>
            <w:r w:rsidRPr="00C53B46">
              <w:rPr>
                <w:rFonts w:ascii="Arial" w:eastAsia="Arial" w:hAnsi="Arial" w:cs="Arial"/>
                <w:spacing w:val="-3"/>
                <w:w w:val="101"/>
              </w:rPr>
              <w:t>e</w:t>
            </w:r>
            <w:r w:rsidRPr="00C53B46">
              <w:rPr>
                <w:rFonts w:ascii="Arial" w:eastAsia="Arial" w:hAnsi="Arial" w:cs="Arial"/>
                <w:w w:val="101"/>
              </w:rPr>
              <w:t>d]</w:t>
            </w:r>
          </w:p>
          <w:p w:rsidR="004272F0" w:rsidRPr="00C53B46" w:rsidRDefault="004272F0" w:rsidP="00C53B46">
            <w:pPr>
              <w:bidi w:val="0"/>
              <w:jc w:val="both"/>
              <w:rPr>
                <w:rFonts w:ascii="Arial" w:eastAsia="Arial" w:hAnsi="Arial" w:cs="Arial"/>
              </w:rPr>
            </w:pPr>
            <w:r w:rsidRPr="00C53B46">
              <w:rPr>
                <w:rFonts w:ascii="Arial" w:eastAsia="Arial" w:hAnsi="Arial" w:cs="Arial"/>
              </w:rPr>
              <w:t>Dat</w:t>
            </w:r>
            <w:r w:rsidRPr="00C53B46">
              <w:rPr>
                <w:rFonts w:ascii="Arial" w:eastAsia="Arial" w:hAnsi="Arial" w:cs="Arial"/>
                <w:spacing w:val="-4"/>
              </w:rPr>
              <w:t>e</w:t>
            </w:r>
            <w:r w:rsidRPr="00C53B46">
              <w:rPr>
                <w:rFonts w:ascii="Arial" w:eastAsia="Arial" w:hAnsi="Arial" w:cs="Arial"/>
              </w:rPr>
              <w:t>:</w:t>
            </w:r>
            <w:r w:rsidRPr="00C53B46">
              <w:rPr>
                <w:rFonts w:ascii="Arial" w:eastAsia="Arial" w:hAnsi="Arial" w:cs="Arial"/>
                <w:spacing w:val="8"/>
              </w:rPr>
              <w:t xml:space="preserve"> </w:t>
            </w:r>
            <w:r w:rsidRPr="00C53B46">
              <w:rPr>
                <w:rFonts w:ascii="Arial" w:eastAsia="Arial" w:hAnsi="Arial" w:cs="Arial"/>
              </w:rPr>
              <w:t>[In</w:t>
            </w:r>
            <w:r w:rsidRPr="00C53B46">
              <w:rPr>
                <w:rFonts w:ascii="Arial" w:eastAsia="Arial" w:hAnsi="Arial" w:cs="Arial"/>
                <w:spacing w:val="2"/>
              </w:rPr>
              <w:t>s</w:t>
            </w:r>
            <w:r w:rsidRPr="00C53B46">
              <w:rPr>
                <w:rFonts w:ascii="Arial" w:eastAsia="Arial" w:hAnsi="Arial" w:cs="Arial"/>
                <w:spacing w:val="-3"/>
              </w:rPr>
              <w:t>e</w:t>
            </w:r>
            <w:r w:rsidRPr="00C53B46">
              <w:rPr>
                <w:rFonts w:ascii="Arial" w:eastAsia="Arial" w:hAnsi="Arial" w:cs="Arial"/>
              </w:rPr>
              <w:t>rt</w:t>
            </w:r>
            <w:r w:rsidRPr="00C53B46">
              <w:rPr>
                <w:rFonts w:ascii="Arial" w:eastAsia="Arial" w:hAnsi="Arial" w:cs="Arial"/>
                <w:spacing w:val="9"/>
              </w:rPr>
              <w:t xml:space="preserve"> </w:t>
            </w:r>
            <w:r w:rsidRPr="00C53B46">
              <w:rPr>
                <w:rFonts w:ascii="Arial" w:eastAsia="Arial" w:hAnsi="Arial" w:cs="Arial"/>
              </w:rPr>
              <w:t>Bid</w:t>
            </w:r>
            <w:r w:rsidRPr="00C53B46">
              <w:rPr>
                <w:rFonts w:ascii="Arial" w:eastAsia="Arial" w:hAnsi="Arial" w:cs="Arial"/>
                <w:spacing w:val="2"/>
              </w:rPr>
              <w:t>’</w:t>
            </w:r>
            <w:r w:rsidRPr="00C53B46">
              <w:rPr>
                <w:rFonts w:ascii="Arial" w:eastAsia="Arial" w:hAnsi="Arial" w:cs="Arial"/>
              </w:rPr>
              <w:t>s</w:t>
            </w:r>
            <w:r w:rsidRPr="00C53B46">
              <w:rPr>
                <w:rFonts w:ascii="Arial" w:eastAsia="Arial" w:hAnsi="Arial" w:cs="Arial"/>
                <w:spacing w:val="6"/>
              </w:rPr>
              <w:t xml:space="preserve"> </w:t>
            </w:r>
            <w:r w:rsidRPr="00C53B46">
              <w:rPr>
                <w:rFonts w:ascii="Arial" w:eastAsia="Arial" w:hAnsi="Arial" w:cs="Arial"/>
                <w:spacing w:val="1"/>
              </w:rPr>
              <w:t>s</w:t>
            </w:r>
            <w:r w:rsidRPr="00C53B46">
              <w:rPr>
                <w:rFonts w:ascii="Arial" w:eastAsia="Arial" w:hAnsi="Arial" w:cs="Arial"/>
                <w:spacing w:val="-3"/>
              </w:rPr>
              <w:t>u</w:t>
            </w:r>
            <w:r w:rsidRPr="00C53B46">
              <w:rPr>
                <w:rFonts w:ascii="Arial" w:eastAsia="Arial" w:hAnsi="Arial" w:cs="Arial"/>
              </w:rPr>
              <w:t>b</w:t>
            </w:r>
            <w:r w:rsidRPr="00C53B46">
              <w:rPr>
                <w:rFonts w:ascii="Arial" w:eastAsia="Arial" w:hAnsi="Arial" w:cs="Arial"/>
                <w:spacing w:val="2"/>
              </w:rPr>
              <w:t>m</w:t>
            </w:r>
            <w:r w:rsidRPr="00C53B46">
              <w:rPr>
                <w:rFonts w:ascii="Arial" w:eastAsia="Arial" w:hAnsi="Arial" w:cs="Arial"/>
              </w:rPr>
              <w:t>i</w:t>
            </w:r>
            <w:r w:rsidRPr="00C53B46">
              <w:rPr>
                <w:rFonts w:ascii="Arial" w:eastAsia="Arial" w:hAnsi="Arial" w:cs="Arial"/>
                <w:spacing w:val="2"/>
              </w:rPr>
              <w:t>s</w:t>
            </w:r>
            <w:r w:rsidRPr="00C53B46">
              <w:rPr>
                <w:rFonts w:ascii="Arial" w:eastAsia="Arial" w:hAnsi="Arial" w:cs="Arial"/>
                <w:spacing w:val="-2"/>
              </w:rPr>
              <w:t>s</w:t>
            </w:r>
            <w:r w:rsidRPr="00C53B46">
              <w:rPr>
                <w:rFonts w:ascii="Arial" w:eastAsia="Arial" w:hAnsi="Arial" w:cs="Arial"/>
              </w:rPr>
              <w:t>i</w:t>
            </w:r>
            <w:r w:rsidRPr="00C53B46">
              <w:rPr>
                <w:rFonts w:ascii="Arial" w:eastAsia="Arial" w:hAnsi="Arial" w:cs="Arial"/>
                <w:spacing w:val="-2"/>
              </w:rPr>
              <w:t>o</w:t>
            </w:r>
            <w:r w:rsidRPr="00C53B46">
              <w:rPr>
                <w:rFonts w:ascii="Arial" w:eastAsia="Arial" w:hAnsi="Arial" w:cs="Arial"/>
              </w:rPr>
              <w:t>n</w:t>
            </w:r>
            <w:r w:rsidRPr="00C53B46">
              <w:rPr>
                <w:rFonts w:ascii="Arial" w:eastAsia="Arial" w:hAnsi="Arial" w:cs="Arial"/>
                <w:spacing w:val="12"/>
              </w:rPr>
              <w:t xml:space="preserve"> </w:t>
            </w:r>
            <w:r w:rsidRPr="00C53B46">
              <w:rPr>
                <w:rFonts w:ascii="Arial" w:eastAsia="Arial" w:hAnsi="Arial" w:cs="Arial"/>
              </w:rPr>
              <w:t>d</w:t>
            </w:r>
            <w:r w:rsidRPr="00C53B46">
              <w:rPr>
                <w:rFonts w:ascii="Arial" w:eastAsia="Arial" w:hAnsi="Arial" w:cs="Arial"/>
                <w:spacing w:val="-3"/>
              </w:rPr>
              <w:t>a</w:t>
            </w:r>
            <w:r w:rsidRPr="00C53B46">
              <w:rPr>
                <w:rFonts w:ascii="Arial" w:eastAsia="Arial" w:hAnsi="Arial" w:cs="Arial"/>
                <w:spacing w:val="2"/>
              </w:rPr>
              <w:t>t</w:t>
            </w:r>
            <w:r w:rsidRPr="00C53B46">
              <w:rPr>
                <w:rFonts w:ascii="Arial" w:eastAsia="Arial" w:hAnsi="Arial" w:cs="Arial"/>
              </w:rPr>
              <w:t>e</w:t>
            </w:r>
            <w:r w:rsidRPr="00C53B46">
              <w:rPr>
                <w:rFonts w:ascii="Arial" w:eastAsia="Arial" w:hAnsi="Arial" w:cs="Arial"/>
                <w:spacing w:val="5"/>
              </w:rPr>
              <w:t xml:space="preserve"> </w:t>
            </w:r>
            <w:r w:rsidRPr="00C53B46">
              <w:rPr>
                <w:rFonts w:ascii="Arial" w:eastAsia="Arial" w:hAnsi="Arial" w:cs="Arial"/>
                <w:w w:val="101"/>
              </w:rPr>
              <w:t>(d</w:t>
            </w:r>
            <w:r w:rsidRPr="00C53B46">
              <w:rPr>
                <w:rFonts w:ascii="Arial" w:eastAsia="Arial" w:hAnsi="Arial" w:cs="Arial"/>
                <w:spacing w:val="-2"/>
                <w:w w:val="101"/>
              </w:rPr>
              <w:t>a</w:t>
            </w:r>
            <w:r w:rsidRPr="00C53B46">
              <w:rPr>
                <w:rFonts w:ascii="Arial" w:eastAsia="Arial" w:hAnsi="Arial" w:cs="Arial"/>
                <w:spacing w:val="2"/>
                <w:w w:val="101"/>
              </w:rPr>
              <w:t>t</w:t>
            </w:r>
            <w:r w:rsidRPr="00C53B46">
              <w:rPr>
                <w:rFonts w:ascii="Arial" w:eastAsia="Arial" w:hAnsi="Arial" w:cs="Arial"/>
                <w:spacing w:val="-3"/>
                <w:w w:val="101"/>
              </w:rPr>
              <w:t>e</w:t>
            </w:r>
            <w:r w:rsidRPr="00C53B46">
              <w:rPr>
                <w:rFonts w:ascii="Arial" w:eastAsia="Arial" w:hAnsi="Arial" w:cs="Arial"/>
                <w:w w:val="101"/>
              </w:rPr>
              <w:t>/</w:t>
            </w:r>
            <w:r w:rsidRPr="00C53B46">
              <w:rPr>
                <w:rFonts w:ascii="Arial" w:eastAsia="Arial" w:hAnsi="Arial" w:cs="Arial"/>
                <w:spacing w:val="2"/>
                <w:w w:val="101"/>
              </w:rPr>
              <w:t>mo</w:t>
            </w:r>
            <w:r w:rsidRPr="00C53B46">
              <w:rPr>
                <w:rFonts w:ascii="Arial" w:eastAsia="Arial" w:hAnsi="Arial" w:cs="Arial"/>
                <w:spacing w:val="-3"/>
                <w:w w:val="101"/>
              </w:rPr>
              <w:t>n</w:t>
            </w:r>
            <w:r w:rsidRPr="00C53B46">
              <w:rPr>
                <w:rFonts w:ascii="Arial" w:eastAsia="Arial" w:hAnsi="Arial" w:cs="Arial"/>
                <w:spacing w:val="2"/>
                <w:w w:val="101"/>
              </w:rPr>
              <w:t>t</w:t>
            </w:r>
            <w:r w:rsidRPr="00C53B46">
              <w:rPr>
                <w:rFonts w:ascii="Arial" w:eastAsia="Arial" w:hAnsi="Arial" w:cs="Arial"/>
                <w:spacing w:val="-3"/>
                <w:w w:val="101"/>
              </w:rPr>
              <w:t>h</w:t>
            </w:r>
            <w:r w:rsidRPr="00C53B46">
              <w:rPr>
                <w:rFonts w:ascii="Arial" w:eastAsia="Arial" w:hAnsi="Arial" w:cs="Arial"/>
                <w:spacing w:val="2"/>
                <w:w w:val="101"/>
              </w:rPr>
              <w:t>/</w:t>
            </w:r>
            <w:r w:rsidRPr="00C53B46">
              <w:rPr>
                <w:rFonts w:ascii="Arial" w:eastAsia="Arial" w:hAnsi="Arial" w:cs="Arial"/>
                <w:spacing w:val="-2"/>
                <w:w w:val="101"/>
              </w:rPr>
              <w:t>y</w:t>
            </w:r>
            <w:r w:rsidRPr="00C53B46">
              <w:rPr>
                <w:rFonts w:ascii="Arial" w:eastAsia="Arial" w:hAnsi="Arial" w:cs="Arial"/>
                <w:spacing w:val="2"/>
                <w:w w:val="101"/>
              </w:rPr>
              <w:t>e</w:t>
            </w:r>
            <w:r w:rsidRPr="00C53B46">
              <w:rPr>
                <w:rFonts w:ascii="Arial" w:eastAsia="Arial" w:hAnsi="Arial" w:cs="Arial"/>
                <w:spacing w:val="-3"/>
                <w:w w:val="101"/>
              </w:rPr>
              <w:t>a</w:t>
            </w:r>
            <w:r w:rsidRPr="00C53B46">
              <w:rPr>
                <w:rFonts w:ascii="Arial" w:eastAsia="Arial" w:hAnsi="Arial" w:cs="Arial"/>
                <w:spacing w:val="1"/>
                <w:w w:val="101"/>
              </w:rPr>
              <w:t>r</w:t>
            </w:r>
            <w:r w:rsidRPr="00C53B46">
              <w:rPr>
                <w:rFonts w:ascii="Arial" w:eastAsia="Arial" w:hAnsi="Arial" w:cs="Arial"/>
                <w:w w:val="101"/>
              </w:rPr>
              <w:t xml:space="preserve">)] </w:t>
            </w:r>
            <w:r w:rsidRPr="00C53B46">
              <w:rPr>
                <w:rFonts w:ascii="Arial" w:eastAsia="Arial" w:hAnsi="Arial" w:cs="Arial"/>
              </w:rPr>
              <w:t>National</w:t>
            </w:r>
            <w:r w:rsidRPr="00C53B46">
              <w:rPr>
                <w:rFonts w:ascii="Arial" w:eastAsia="Arial" w:hAnsi="Arial" w:cs="Arial"/>
                <w:spacing w:val="10"/>
              </w:rPr>
              <w:t xml:space="preserve"> </w:t>
            </w:r>
            <w:r w:rsidRPr="00C53B46">
              <w:rPr>
                <w:rFonts w:ascii="Arial" w:eastAsia="Arial" w:hAnsi="Arial" w:cs="Arial"/>
              </w:rPr>
              <w:t>c</w:t>
            </w:r>
            <w:r w:rsidRPr="00C53B46">
              <w:rPr>
                <w:rFonts w:ascii="Arial" w:eastAsia="Arial" w:hAnsi="Arial" w:cs="Arial"/>
                <w:spacing w:val="-2"/>
              </w:rPr>
              <w:t>o</w:t>
            </w:r>
            <w:r w:rsidRPr="00C53B46">
              <w:rPr>
                <w:rFonts w:ascii="Arial" w:eastAsia="Arial" w:hAnsi="Arial" w:cs="Arial"/>
                <w:spacing w:val="2"/>
              </w:rPr>
              <w:t>m</w:t>
            </w:r>
            <w:r w:rsidRPr="00C53B46">
              <w:rPr>
                <w:rFonts w:ascii="Arial" w:eastAsia="Arial" w:hAnsi="Arial" w:cs="Arial"/>
                <w:spacing w:val="-3"/>
              </w:rPr>
              <w:t>p</w:t>
            </w:r>
            <w:r w:rsidRPr="00C53B46">
              <w:rPr>
                <w:rFonts w:ascii="Arial" w:eastAsia="Arial" w:hAnsi="Arial" w:cs="Arial"/>
              </w:rPr>
              <w:t>et</w:t>
            </w:r>
            <w:r w:rsidRPr="00C53B46">
              <w:rPr>
                <w:rFonts w:ascii="Arial" w:eastAsia="Arial" w:hAnsi="Arial" w:cs="Arial"/>
                <w:spacing w:val="3"/>
              </w:rPr>
              <w:t>i</w:t>
            </w:r>
            <w:r w:rsidRPr="00C53B46">
              <w:rPr>
                <w:rFonts w:ascii="Arial" w:eastAsia="Arial" w:hAnsi="Arial" w:cs="Arial"/>
              </w:rPr>
              <w:t>ti</w:t>
            </w:r>
            <w:r w:rsidRPr="00C53B46">
              <w:rPr>
                <w:rFonts w:ascii="Arial" w:eastAsia="Arial" w:hAnsi="Arial" w:cs="Arial"/>
                <w:spacing w:val="2"/>
              </w:rPr>
              <w:t>v</w:t>
            </w:r>
            <w:r w:rsidRPr="00C53B46">
              <w:rPr>
                <w:rFonts w:ascii="Arial" w:eastAsia="Arial" w:hAnsi="Arial" w:cs="Arial"/>
              </w:rPr>
              <w:t>e</w:t>
            </w:r>
            <w:r w:rsidRPr="00C53B46">
              <w:rPr>
                <w:rFonts w:ascii="Arial" w:eastAsia="Arial" w:hAnsi="Arial" w:cs="Arial"/>
                <w:spacing w:val="13"/>
              </w:rPr>
              <w:t xml:space="preserve"> </w:t>
            </w:r>
            <w:r w:rsidRPr="00C53B46">
              <w:rPr>
                <w:rFonts w:ascii="Arial" w:eastAsia="Arial" w:hAnsi="Arial" w:cs="Arial"/>
                <w:spacing w:val="-2"/>
              </w:rPr>
              <w:t>B</w:t>
            </w:r>
            <w:r w:rsidRPr="00C53B46">
              <w:rPr>
                <w:rFonts w:ascii="Arial" w:eastAsia="Arial" w:hAnsi="Arial" w:cs="Arial"/>
              </w:rPr>
              <w:t>id</w:t>
            </w:r>
            <w:r w:rsidRPr="00C53B46">
              <w:rPr>
                <w:rFonts w:ascii="Arial" w:eastAsia="Arial" w:hAnsi="Arial" w:cs="Arial"/>
                <w:spacing w:val="2"/>
              </w:rPr>
              <w:t>’</w:t>
            </w:r>
            <w:r w:rsidRPr="00C53B46">
              <w:rPr>
                <w:rFonts w:ascii="Arial" w:eastAsia="Arial" w:hAnsi="Arial" w:cs="Arial"/>
              </w:rPr>
              <w:t>s</w:t>
            </w:r>
            <w:r w:rsidRPr="00C53B46">
              <w:rPr>
                <w:rFonts w:ascii="Arial" w:eastAsia="Arial" w:hAnsi="Arial" w:cs="Arial"/>
                <w:spacing w:val="5"/>
              </w:rPr>
              <w:t xml:space="preserve"> </w:t>
            </w:r>
            <w:r w:rsidRPr="00C53B46">
              <w:rPr>
                <w:rFonts w:ascii="Arial" w:eastAsia="Arial" w:hAnsi="Arial" w:cs="Arial"/>
              </w:rPr>
              <w:t>n</w:t>
            </w:r>
            <w:r w:rsidRPr="00C53B46">
              <w:rPr>
                <w:rFonts w:ascii="Arial" w:eastAsia="Arial" w:hAnsi="Arial" w:cs="Arial"/>
                <w:spacing w:val="-3"/>
              </w:rPr>
              <w:t>u</w:t>
            </w:r>
            <w:r w:rsidRPr="00C53B46">
              <w:rPr>
                <w:rFonts w:ascii="Arial" w:eastAsia="Arial" w:hAnsi="Arial" w:cs="Arial"/>
                <w:spacing w:val="2"/>
              </w:rPr>
              <w:t>m</w:t>
            </w:r>
            <w:r w:rsidRPr="00C53B46">
              <w:rPr>
                <w:rFonts w:ascii="Arial" w:eastAsia="Arial" w:hAnsi="Arial" w:cs="Arial"/>
              </w:rPr>
              <w:t>be</w:t>
            </w:r>
            <w:r w:rsidRPr="00C53B46">
              <w:rPr>
                <w:rFonts w:ascii="Arial" w:eastAsia="Arial" w:hAnsi="Arial" w:cs="Arial"/>
                <w:spacing w:val="-2"/>
              </w:rPr>
              <w:t>r</w:t>
            </w:r>
            <w:r w:rsidRPr="00C53B46">
              <w:rPr>
                <w:rFonts w:ascii="Arial" w:eastAsia="Arial" w:hAnsi="Arial" w:cs="Arial"/>
              </w:rPr>
              <w:t>:</w:t>
            </w:r>
            <w:r w:rsidRPr="00C53B46">
              <w:rPr>
                <w:rFonts w:ascii="Arial" w:eastAsia="Arial" w:hAnsi="Arial" w:cs="Arial"/>
                <w:spacing w:val="11"/>
              </w:rPr>
              <w:t xml:space="preserve"> </w:t>
            </w:r>
            <w:r w:rsidRPr="00C53B46">
              <w:rPr>
                <w:rFonts w:ascii="Arial" w:eastAsia="Arial" w:hAnsi="Arial" w:cs="Arial"/>
              </w:rPr>
              <w:t>[In</w:t>
            </w:r>
            <w:r w:rsidRPr="00C53B46">
              <w:rPr>
                <w:rFonts w:ascii="Arial" w:eastAsia="Arial" w:hAnsi="Arial" w:cs="Arial"/>
                <w:spacing w:val="-2"/>
              </w:rPr>
              <w:t>s</w:t>
            </w:r>
            <w:r w:rsidRPr="00C53B46">
              <w:rPr>
                <w:rFonts w:ascii="Arial" w:eastAsia="Arial" w:hAnsi="Arial" w:cs="Arial"/>
                <w:spacing w:val="2"/>
              </w:rPr>
              <w:t>e</w:t>
            </w:r>
            <w:r w:rsidRPr="00C53B46">
              <w:rPr>
                <w:rFonts w:ascii="Arial" w:eastAsia="Arial" w:hAnsi="Arial" w:cs="Arial"/>
              </w:rPr>
              <w:t>rt</w:t>
            </w:r>
            <w:r w:rsidRPr="00C53B46">
              <w:rPr>
                <w:rFonts w:ascii="Arial" w:eastAsia="Arial" w:hAnsi="Arial" w:cs="Arial"/>
                <w:spacing w:val="6"/>
              </w:rPr>
              <w:t xml:space="preserve"> </w:t>
            </w:r>
            <w:r w:rsidRPr="00C53B46">
              <w:rPr>
                <w:rFonts w:ascii="Arial" w:eastAsia="Arial" w:hAnsi="Arial" w:cs="Arial"/>
                <w:spacing w:val="3"/>
              </w:rPr>
              <w:t>B</w:t>
            </w:r>
            <w:r w:rsidRPr="00C53B46">
              <w:rPr>
                <w:rFonts w:ascii="Arial" w:eastAsia="Arial" w:hAnsi="Arial" w:cs="Arial"/>
              </w:rPr>
              <w:t>id</w:t>
            </w:r>
            <w:r w:rsidRPr="00C53B46">
              <w:rPr>
                <w:rFonts w:ascii="Arial" w:eastAsia="Arial" w:hAnsi="Arial" w:cs="Arial"/>
                <w:spacing w:val="2"/>
              </w:rPr>
              <w:t>’</w:t>
            </w:r>
            <w:r w:rsidRPr="00C53B46">
              <w:rPr>
                <w:rFonts w:ascii="Arial" w:eastAsia="Arial" w:hAnsi="Arial" w:cs="Arial"/>
              </w:rPr>
              <w:t>s</w:t>
            </w:r>
            <w:r w:rsidRPr="00C53B46">
              <w:rPr>
                <w:rFonts w:ascii="Arial" w:eastAsia="Arial" w:hAnsi="Arial" w:cs="Arial"/>
                <w:spacing w:val="5"/>
              </w:rPr>
              <w:t xml:space="preserve"> </w:t>
            </w:r>
            <w:r w:rsidRPr="00C53B46">
              <w:rPr>
                <w:rFonts w:ascii="Arial" w:eastAsia="Arial" w:hAnsi="Arial" w:cs="Arial"/>
                <w:w w:val="101"/>
              </w:rPr>
              <w:t xml:space="preserve">No.] </w:t>
            </w:r>
            <w:r w:rsidRPr="00C53B46">
              <w:rPr>
                <w:rFonts w:ascii="Arial" w:eastAsia="Arial" w:hAnsi="Arial" w:cs="Arial"/>
              </w:rPr>
              <w:t>B</w:t>
            </w:r>
            <w:r w:rsidRPr="00C53B46">
              <w:rPr>
                <w:rFonts w:ascii="Arial" w:eastAsia="Arial" w:hAnsi="Arial" w:cs="Arial"/>
                <w:spacing w:val="4"/>
              </w:rPr>
              <w:t>i</w:t>
            </w:r>
            <w:r w:rsidRPr="00C53B46">
              <w:rPr>
                <w:rFonts w:ascii="Arial" w:eastAsia="Arial" w:hAnsi="Arial" w:cs="Arial"/>
                <w:spacing w:val="-3"/>
              </w:rPr>
              <w:t>d</w:t>
            </w:r>
            <w:r w:rsidRPr="00C53B46">
              <w:rPr>
                <w:rFonts w:ascii="Arial" w:eastAsia="Arial" w:hAnsi="Arial" w:cs="Arial"/>
                <w:spacing w:val="7"/>
              </w:rPr>
              <w:t xml:space="preserve"> </w:t>
            </w:r>
            <w:r w:rsidRPr="00C53B46">
              <w:rPr>
                <w:rFonts w:ascii="Arial" w:eastAsia="Arial" w:hAnsi="Arial" w:cs="Arial"/>
                <w:spacing w:val="2"/>
              </w:rPr>
              <w:t>I</w:t>
            </w:r>
            <w:r w:rsidRPr="00C53B46">
              <w:rPr>
                <w:rFonts w:ascii="Arial" w:eastAsia="Arial" w:hAnsi="Arial" w:cs="Arial"/>
                <w:spacing w:val="-3"/>
              </w:rPr>
              <w:t>n</w:t>
            </w:r>
            <w:r w:rsidRPr="00C53B46">
              <w:rPr>
                <w:rFonts w:ascii="Arial" w:eastAsia="Arial" w:hAnsi="Arial" w:cs="Arial"/>
              </w:rPr>
              <w:t>v</w:t>
            </w:r>
            <w:r w:rsidRPr="00C53B46">
              <w:rPr>
                <w:rFonts w:ascii="Arial" w:eastAsia="Arial" w:hAnsi="Arial" w:cs="Arial"/>
                <w:spacing w:val="2"/>
              </w:rPr>
              <w:t>i</w:t>
            </w:r>
            <w:r w:rsidRPr="00C53B46">
              <w:rPr>
                <w:rFonts w:ascii="Arial" w:eastAsia="Arial" w:hAnsi="Arial" w:cs="Arial"/>
              </w:rPr>
              <w:t>tat</w:t>
            </w:r>
            <w:r w:rsidRPr="00C53B46">
              <w:rPr>
                <w:rFonts w:ascii="Arial" w:eastAsia="Arial" w:hAnsi="Arial" w:cs="Arial"/>
                <w:spacing w:val="3"/>
              </w:rPr>
              <w:t>i</w:t>
            </w:r>
            <w:r w:rsidRPr="00C53B46">
              <w:rPr>
                <w:rFonts w:ascii="Arial" w:eastAsia="Arial" w:hAnsi="Arial" w:cs="Arial"/>
                <w:spacing w:val="-3"/>
              </w:rPr>
              <w:t>o</w:t>
            </w:r>
            <w:r w:rsidRPr="00C53B46">
              <w:rPr>
                <w:rFonts w:ascii="Arial" w:eastAsia="Arial" w:hAnsi="Arial" w:cs="Arial"/>
              </w:rPr>
              <w:t>n</w:t>
            </w:r>
            <w:r w:rsidRPr="00C53B46">
              <w:rPr>
                <w:rFonts w:ascii="Arial" w:eastAsia="Arial" w:hAnsi="Arial" w:cs="Arial"/>
                <w:spacing w:val="10"/>
              </w:rPr>
              <w:t xml:space="preserve"> </w:t>
            </w:r>
            <w:r w:rsidRPr="00C53B46">
              <w:rPr>
                <w:rFonts w:ascii="Arial" w:eastAsia="Arial" w:hAnsi="Arial" w:cs="Arial"/>
              </w:rPr>
              <w:t>N</w:t>
            </w:r>
            <w:r w:rsidRPr="00C53B46">
              <w:rPr>
                <w:rFonts w:ascii="Arial" w:eastAsia="Arial" w:hAnsi="Arial" w:cs="Arial"/>
                <w:spacing w:val="-1"/>
              </w:rPr>
              <w:t>o</w:t>
            </w:r>
            <w:r w:rsidRPr="00C53B46">
              <w:rPr>
                <w:rFonts w:ascii="Arial" w:eastAsia="Arial" w:hAnsi="Arial" w:cs="Arial"/>
              </w:rPr>
              <w:t>.:</w:t>
            </w:r>
            <w:r w:rsidRPr="00C53B46">
              <w:rPr>
                <w:rFonts w:ascii="Arial" w:eastAsia="Arial" w:hAnsi="Arial" w:cs="Arial"/>
                <w:spacing w:val="7"/>
              </w:rPr>
              <w:t xml:space="preserve"> </w:t>
            </w:r>
            <w:r w:rsidRPr="00C53B46">
              <w:rPr>
                <w:rFonts w:ascii="Arial" w:eastAsia="Arial" w:hAnsi="Arial" w:cs="Arial"/>
                <w:spacing w:val="2"/>
              </w:rPr>
              <w:t>[</w:t>
            </w:r>
            <w:r w:rsidRPr="00C53B46">
              <w:rPr>
                <w:rFonts w:ascii="Arial" w:eastAsia="Arial" w:hAnsi="Arial" w:cs="Arial"/>
              </w:rPr>
              <w:t>I</w:t>
            </w:r>
            <w:r w:rsidRPr="00C53B46">
              <w:rPr>
                <w:rFonts w:ascii="Arial" w:eastAsia="Arial" w:hAnsi="Arial" w:cs="Arial"/>
                <w:spacing w:val="-3"/>
              </w:rPr>
              <w:t>n</w:t>
            </w:r>
            <w:r w:rsidRPr="00C53B46">
              <w:rPr>
                <w:rFonts w:ascii="Arial" w:eastAsia="Arial" w:hAnsi="Arial" w:cs="Arial"/>
              </w:rPr>
              <w:t>sert</w:t>
            </w:r>
            <w:r w:rsidRPr="00C53B46">
              <w:rPr>
                <w:rFonts w:ascii="Arial" w:eastAsia="Arial" w:hAnsi="Arial" w:cs="Arial"/>
                <w:spacing w:val="7"/>
              </w:rPr>
              <w:t xml:space="preserve"> </w:t>
            </w:r>
            <w:r w:rsidRPr="00C53B46">
              <w:rPr>
                <w:rFonts w:ascii="Arial" w:eastAsia="Arial" w:hAnsi="Arial" w:cs="Arial"/>
              </w:rPr>
              <w:t>Invitation</w:t>
            </w:r>
            <w:r w:rsidRPr="00C53B46">
              <w:rPr>
                <w:rFonts w:ascii="Arial" w:eastAsia="Arial" w:hAnsi="Arial" w:cs="Arial"/>
                <w:spacing w:val="1"/>
              </w:rPr>
              <w:t>’</w:t>
            </w:r>
            <w:r w:rsidRPr="00C53B46">
              <w:rPr>
                <w:rFonts w:ascii="Arial" w:eastAsia="Arial" w:hAnsi="Arial" w:cs="Arial"/>
              </w:rPr>
              <w:t>s</w:t>
            </w:r>
            <w:r w:rsidRPr="00C53B46">
              <w:rPr>
                <w:rFonts w:ascii="Arial" w:eastAsia="Arial" w:hAnsi="Arial" w:cs="Arial"/>
                <w:spacing w:val="12"/>
              </w:rPr>
              <w:t xml:space="preserve"> </w:t>
            </w:r>
            <w:r w:rsidRPr="00C53B46">
              <w:rPr>
                <w:rFonts w:ascii="Arial" w:eastAsia="Arial" w:hAnsi="Arial" w:cs="Arial"/>
                <w:w w:val="101"/>
              </w:rPr>
              <w:t>N</w:t>
            </w:r>
            <w:r w:rsidRPr="00C53B46">
              <w:rPr>
                <w:rFonts w:ascii="Arial" w:eastAsia="Arial" w:hAnsi="Arial" w:cs="Arial"/>
                <w:spacing w:val="-3"/>
                <w:w w:val="101"/>
              </w:rPr>
              <w:t>o</w:t>
            </w:r>
            <w:r w:rsidRPr="00C53B46">
              <w:rPr>
                <w:rFonts w:ascii="Arial" w:eastAsia="Arial" w:hAnsi="Arial" w:cs="Arial"/>
                <w:spacing w:val="2"/>
                <w:w w:val="101"/>
              </w:rPr>
              <w:t>.</w:t>
            </w:r>
            <w:r w:rsidRPr="00C53B46">
              <w:rPr>
                <w:rFonts w:ascii="Arial" w:eastAsia="Arial" w:hAnsi="Arial" w:cs="Arial"/>
                <w:w w:val="101"/>
              </w:rPr>
              <w:t>]</w:t>
            </w:r>
          </w:p>
          <w:p w:rsidR="004272F0" w:rsidRPr="00C53B46" w:rsidRDefault="004272F0" w:rsidP="00C53B46">
            <w:pPr>
              <w:bidi w:val="0"/>
              <w:jc w:val="both"/>
              <w:rPr>
                <w:rFonts w:ascii="Arial" w:eastAsia="Arial" w:hAnsi="Arial" w:cs="Arial"/>
              </w:rPr>
            </w:pPr>
            <w:r w:rsidRPr="00C53B46">
              <w:rPr>
                <w:rFonts w:ascii="Arial" w:eastAsia="Arial" w:hAnsi="Arial" w:cs="Arial"/>
              </w:rPr>
              <w:t>A</w:t>
            </w:r>
            <w:r w:rsidRPr="00C53B46">
              <w:rPr>
                <w:rFonts w:ascii="Arial" w:eastAsia="Arial" w:hAnsi="Arial" w:cs="Arial"/>
                <w:spacing w:val="4"/>
              </w:rPr>
              <w:t>l</w:t>
            </w:r>
            <w:r w:rsidRPr="00C53B46">
              <w:rPr>
                <w:rFonts w:ascii="Arial" w:eastAsia="Arial" w:hAnsi="Arial" w:cs="Arial"/>
              </w:rPr>
              <w:t>t</w:t>
            </w:r>
            <w:r w:rsidRPr="00C53B46">
              <w:rPr>
                <w:rFonts w:ascii="Arial" w:eastAsia="Arial" w:hAnsi="Arial" w:cs="Arial"/>
                <w:spacing w:val="-3"/>
              </w:rPr>
              <w:t>e</w:t>
            </w:r>
            <w:r w:rsidRPr="00C53B46">
              <w:rPr>
                <w:rFonts w:ascii="Arial" w:eastAsia="Arial" w:hAnsi="Arial" w:cs="Arial"/>
                <w:spacing w:val="1"/>
              </w:rPr>
              <w:t>r</w:t>
            </w:r>
            <w:r w:rsidRPr="00C53B46">
              <w:rPr>
                <w:rFonts w:ascii="Arial" w:eastAsia="Arial" w:hAnsi="Arial" w:cs="Arial"/>
                <w:spacing w:val="-3"/>
              </w:rPr>
              <w:t>n</w:t>
            </w:r>
            <w:r w:rsidRPr="00C53B46">
              <w:rPr>
                <w:rFonts w:ascii="Arial" w:eastAsia="Arial" w:hAnsi="Arial" w:cs="Arial"/>
              </w:rPr>
              <w:t>ati</w:t>
            </w:r>
            <w:r w:rsidRPr="00C53B46">
              <w:rPr>
                <w:rFonts w:ascii="Arial" w:eastAsia="Arial" w:hAnsi="Arial" w:cs="Arial"/>
                <w:spacing w:val="1"/>
              </w:rPr>
              <w:t>v</w:t>
            </w:r>
            <w:r w:rsidRPr="00C53B46">
              <w:rPr>
                <w:rFonts w:ascii="Arial" w:eastAsia="Arial" w:hAnsi="Arial" w:cs="Arial"/>
              </w:rPr>
              <w:t>e</w:t>
            </w:r>
            <w:r w:rsidRPr="00C53B46">
              <w:rPr>
                <w:rFonts w:ascii="Arial" w:eastAsia="Arial" w:hAnsi="Arial" w:cs="Arial"/>
                <w:spacing w:val="12"/>
              </w:rPr>
              <w:t xml:space="preserve"> </w:t>
            </w:r>
            <w:r w:rsidRPr="00C53B46">
              <w:rPr>
                <w:rFonts w:ascii="Arial" w:eastAsia="Arial" w:hAnsi="Arial" w:cs="Arial"/>
              </w:rPr>
              <w:t>N</w:t>
            </w:r>
            <w:r w:rsidRPr="00C53B46">
              <w:rPr>
                <w:rFonts w:ascii="Arial" w:eastAsia="Arial" w:hAnsi="Arial" w:cs="Arial"/>
                <w:spacing w:val="-3"/>
              </w:rPr>
              <w:t>o</w:t>
            </w:r>
            <w:r w:rsidRPr="00C53B46">
              <w:rPr>
                <w:rFonts w:ascii="Arial" w:eastAsia="Arial" w:hAnsi="Arial" w:cs="Arial"/>
                <w:spacing w:val="2"/>
              </w:rPr>
              <w:t>.</w:t>
            </w:r>
            <w:r w:rsidRPr="00C53B46">
              <w:rPr>
                <w:rFonts w:ascii="Arial" w:eastAsia="Arial" w:hAnsi="Arial" w:cs="Arial"/>
              </w:rPr>
              <w:t>:</w:t>
            </w:r>
            <w:r w:rsidRPr="00C53B46">
              <w:rPr>
                <w:rFonts w:ascii="Arial" w:eastAsia="Arial" w:hAnsi="Arial" w:cs="Arial"/>
                <w:spacing w:val="5"/>
              </w:rPr>
              <w:t xml:space="preserve"> </w:t>
            </w:r>
            <w:r w:rsidRPr="00C53B46">
              <w:rPr>
                <w:rFonts w:ascii="Arial" w:eastAsia="Arial" w:hAnsi="Arial" w:cs="Arial"/>
              </w:rPr>
              <w:t>[</w:t>
            </w:r>
            <w:r w:rsidRPr="00C53B46">
              <w:rPr>
                <w:rFonts w:ascii="Arial" w:eastAsia="Arial" w:hAnsi="Arial" w:cs="Arial"/>
                <w:spacing w:val="2"/>
              </w:rPr>
              <w:t>I</w:t>
            </w:r>
            <w:r w:rsidRPr="00C53B46">
              <w:rPr>
                <w:rFonts w:ascii="Arial" w:eastAsia="Arial" w:hAnsi="Arial" w:cs="Arial"/>
                <w:spacing w:val="-3"/>
              </w:rPr>
              <w:t>n</w:t>
            </w:r>
            <w:r w:rsidRPr="00C53B46">
              <w:rPr>
                <w:rFonts w:ascii="Arial" w:eastAsia="Arial" w:hAnsi="Arial" w:cs="Arial"/>
              </w:rPr>
              <w:t>sert</w:t>
            </w:r>
            <w:r w:rsidRPr="00C53B46">
              <w:rPr>
                <w:rFonts w:ascii="Arial" w:eastAsia="Arial" w:hAnsi="Arial" w:cs="Arial"/>
                <w:spacing w:val="9"/>
              </w:rPr>
              <w:t xml:space="preserve"> </w:t>
            </w:r>
            <w:r w:rsidRPr="00C53B46">
              <w:rPr>
                <w:rFonts w:ascii="Arial" w:eastAsia="Arial" w:hAnsi="Arial" w:cs="Arial"/>
              </w:rPr>
              <w:t>Ref</w:t>
            </w:r>
            <w:r w:rsidRPr="00C53B46">
              <w:rPr>
                <w:rFonts w:ascii="Arial" w:eastAsia="Arial" w:hAnsi="Arial" w:cs="Arial"/>
                <w:spacing w:val="-2"/>
              </w:rPr>
              <w:t>e</w:t>
            </w:r>
            <w:r w:rsidRPr="00C53B46">
              <w:rPr>
                <w:rFonts w:ascii="Arial" w:eastAsia="Arial" w:hAnsi="Arial" w:cs="Arial"/>
              </w:rPr>
              <w:t>re</w:t>
            </w:r>
            <w:r w:rsidRPr="00C53B46">
              <w:rPr>
                <w:rFonts w:ascii="Arial" w:eastAsia="Arial" w:hAnsi="Arial" w:cs="Arial"/>
                <w:spacing w:val="-2"/>
              </w:rPr>
              <w:t>n</w:t>
            </w:r>
            <w:r w:rsidRPr="00C53B46">
              <w:rPr>
                <w:rFonts w:ascii="Arial" w:eastAsia="Arial" w:hAnsi="Arial" w:cs="Arial"/>
              </w:rPr>
              <w:t>ce</w:t>
            </w:r>
            <w:r w:rsidRPr="00C53B46">
              <w:rPr>
                <w:rFonts w:ascii="Arial" w:eastAsia="Arial" w:hAnsi="Arial" w:cs="Arial"/>
                <w:spacing w:val="12"/>
              </w:rPr>
              <w:t xml:space="preserve"> </w:t>
            </w:r>
            <w:r w:rsidRPr="00C53B46">
              <w:rPr>
                <w:rFonts w:ascii="Arial" w:eastAsia="Arial" w:hAnsi="Arial" w:cs="Arial"/>
                <w:spacing w:val="2"/>
              </w:rPr>
              <w:t>N</w:t>
            </w:r>
            <w:r w:rsidRPr="00C53B46">
              <w:rPr>
                <w:rFonts w:ascii="Arial" w:eastAsia="Arial" w:hAnsi="Arial" w:cs="Arial"/>
                <w:spacing w:val="-3"/>
              </w:rPr>
              <w:t>o</w:t>
            </w:r>
            <w:r w:rsidRPr="00C53B46">
              <w:rPr>
                <w:rFonts w:ascii="Arial" w:eastAsia="Arial" w:hAnsi="Arial" w:cs="Arial"/>
              </w:rPr>
              <w:t>.</w:t>
            </w:r>
            <w:r w:rsidRPr="00C53B46">
              <w:rPr>
                <w:rFonts w:ascii="Arial" w:eastAsia="Arial" w:hAnsi="Arial" w:cs="Arial"/>
                <w:spacing w:val="7"/>
              </w:rPr>
              <w:t xml:space="preserve"> </w:t>
            </w:r>
            <w:r w:rsidRPr="00C53B46">
              <w:rPr>
                <w:rFonts w:ascii="Arial" w:eastAsia="Arial" w:hAnsi="Arial" w:cs="Arial"/>
              </w:rPr>
              <w:t>if</w:t>
            </w:r>
            <w:r w:rsidRPr="00C53B46">
              <w:rPr>
                <w:rFonts w:ascii="Arial" w:eastAsia="Arial" w:hAnsi="Arial" w:cs="Arial"/>
                <w:spacing w:val="5"/>
              </w:rPr>
              <w:t xml:space="preserve"> </w:t>
            </w:r>
            <w:r w:rsidRPr="00C53B46">
              <w:rPr>
                <w:rFonts w:ascii="Arial" w:eastAsia="Arial" w:hAnsi="Arial" w:cs="Arial"/>
                <w:spacing w:val="-2"/>
              </w:rPr>
              <w:t>i</w:t>
            </w:r>
            <w:r w:rsidRPr="00C53B46">
              <w:rPr>
                <w:rFonts w:ascii="Arial" w:eastAsia="Arial" w:hAnsi="Arial" w:cs="Arial"/>
              </w:rPr>
              <w:t>t</w:t>
            </w:r>
            <w:r w:rsidRPr="00C53B46">
              <w:rPr>
                <w:rFonts w:ascii="Arial" w:eastAsia="Arial" w:hAnsi="Arial" w:cs="Arial"/>
                <w:spacing w:val="2"/>
              </w:rPr>
              <w:t xml:space="preserve"> </w:t>
            </w:r>
            <w:r w:rsidRPr="00C53B46">
              <w:rPr>
                <w:rFonts w:ascii="Arial" w:eastAsia="Arial" w:hAnsi="Arial" w:cs="Arial"/>
              </w:rPr>
              <w:t>is</w:t>
            </w:r>
            <w:r w:rsidRPr="00C53B46">
              <w:rPr>
                <w:rFonts w:ascii="Arial" w:eastAsia="Arial" w:hAnsi="Arial" w:cs="Arial"/>
                <w:spacing w:val="5"/>
              </w:rPr>
              <w:t xml:space="preserve"> </w:t>
            </w:r>
            <w:r w:rsidRPr="00C53B46">
              <w:rPr>
                <w:rFonts w:ascii="Arial" w:eastAsia="Arial" w:hAnsi="Arial" w:cs="Arial"/>
              </w:rPr>
              <w:t>a</w:t>
            </w:r>
            <w:r w:rsidRPr="00C53B46">
              <w:rPr>
                <w:rFonts w:ascii="Arial" w:eastAsia="Arial" w:hAnsi="Arial" w:cs="Arial"/>
                <w:spacing w:val="-2"/>
              </w:rPr>
              <w:t>l</w:t>
            </w:r>
            <w:r w:rsidRPr="00C53B46">
              <w:rPr>
                <w:rFonts w:ascii="Arial" w:eastAsia="Arial" w:hAnsi="Arial" w:cs="Arial"/>
              </w:rPr>
              <w:t>te</w:t>
            </w:r>
            <w:r w:rsidRPr="00C53B46">
              <w:rPr>
                <w:rFonts w:ascii="Arial" w:eastAsia="Arial" w:hAnsi="Arial" w:cs="Arial"/>
                <w:spacing w:val="-1"/>
              </w:rPr>
              <w:t>r</w:t>
            </w:r>
            <w:r w:rsidRPr="00C53B46">
              <w:rPr>
                <w:rFonts w:ascii="Arial" w:eastAsia="Arial" w:hAnsi="Arial" w:cs="Arial"/>
              </w:rPr>
              <w:t>nat</w:t>
            </w:r>
            <w:r w:rsidRPr="00C53B46">
              <w:rPr>
                <w:rFonts w:ascii="Arial" w:eastAsia="Arial" w:hAnsi="Arial" w:cs="Arial"/>
                <w:spacing w:val="3"/>
              </w:rPr>
              <w:t>i</w:t>
            </w:r>
            <w:r w:rsidRPr="00C53B46">
              <w:rPr>
                <w:rFonts w:ascii="Arial" w:eastAsia="Arial" w:hAnsi="Arial" w:cs="Arial"/>
                <w:spacing w:val="-2"/>
              </w:rPr>
              <w:t>v</w:t>
            </w:r>
            <w:r w:rsidRPr="00C53B46">
              <w:rPr>
                <w:rFonts w:ascii="Arial" w:eastAsia="Arial" w:hAnsi="Arial" w:cs="Arial"/>
              </w:rPr>
              <w:t>e</w:t>
            </w:r>
            <w:r w:rsidRPr="00C53B46">
              <w:rPr>
                <w:rFonts w:ascii="Arial" w:eastAsia="Arial" w:hAnsi="Arial" w:cs="Arial"/>
                <w:spacing w:val="12"/>
              </w:rPr>
              <w:t xml:space="preserve"> </w:t>
            </w:r>
            <w:r w:rsidRPr="00C53B46">
              <w:rPr>
                <w:rFonts w:ascii="Arial" w:eastAsia="Arial" w:hAnsi="Arial" w:cs="Arial"/>
                <w:w w:val="101"/>
              </w:rPr>
              <w:t>B</w:t>
            </w:r>
            <w:r w:rsidRPr="00C53B46">
              <w:rPr>
                <w:rFonts w:ascii="Arial" w:eastAsia="Arial" w:hAnsi="Arial" w:cs="Arial"/>
                <w:spacing w:val="3"/>
                <w:w w:val="101"/>
              </w:rPr>
              <w:t>i</w:t>
            </w:r>
            <w:r w:rsidRPr="00C53B46">
              <w:rPr>
                <w:rFonts w:ascii="Arial" w:eastAsia="Arial" w:hAnsi="Arial" w:cs="Arial"/>
                <w:spacing w:val="-3"/>
                <w:w w:val="101"/>
              </w:rPr>
              <w:t>d</w:t>
            </w:r>
            <w:r w:rsidRPr="00C53B46">
              <w:rPr>
                <w:rFonts w:ascii="Arial" w:eastAsia="Arial" w:hAnsi="Arial" w:cs="Arial"/>
                <w:w w:val="101"/>
              </w:rPr>
              <w:t xml:space="preserve">] </w:t>
            </w:r>
            <w:r w:rsidRPr="00C53B46">
              <w:rPr>
                <w:rFonts w:ascii="Arial" w:eastAsia="Arial" w:hAnsi="Arial" w:cs="Arial"/>
              </w:rPr>
              <w:t>T</w:t>
            </w:r>
            <w:r w:rsidRPr="00C53B46">
              <w:rPr>
                <w:rFonts w:ascii="Arial" w:eastAsia="Arial" w:hAnsi="Arial" w:cs="Arial"/>
                <w:spacing w:val="-1"/>
              </w:rPr>
              <w:t>o</w:t>
            </w:r>
            <w:r w:rsidRPr="00C53B46">
              <w:rPr>
                <w:rFonts w:ascii="Arial" w:eastAsia="Arial" w:hAnsi="Arial" w:cs="Arial"/>
              </w:rPr>
              <w:t>:</w:t>
            </w:r>
            <w:r w:rsidRPr="00C53B46">
              <w:rPr>
                <w:rFonts w:ascii="Arial" w:eastAsia="Arial" w:hAnsi="Arial" w:cs="Arial"/>
                <w:spacing w:val="4"/>
              </w:rPr>
              <w:t xml:space="preserve"> </w:t>
            </w:r>
            <w:r w:rsidRPr="00C53B46">
              <w:rPr>
                <w:rFonts w:ascii="Arial" w:eastAsia="Arial" w:hAnsi="Arial" w:cs="Arial"/>
                <w:spacing w:val="2"/>
              </w:rPr>
              <w:t>[</w:t>
            </w:r>
            <w:r w:rsidRPr="00C53B46">
              <w:rPr>
                <w:rFonts w:ascii="Arial" w:eastAsia="Arial" w:hAnsi="Arial" w:cs="Arial"/>
              </w:rPr>
              <w:t>I</w:t>
            </w:r>
            <w:r w:rsidRPr="00C53B46">
              <w:rPr>
                <w:rFonts w:ascii="Arial" w:eastAsia="Arial" w:hAnsi="Arial" w:cs="Arial"/>
                <w:spacing w:val="-3"/>
              </w:rPr>
              <w:t>n</w:t>
            </w:r>
            <w:r w:rsidRPr="00C53B46">
              <w:rPr>
                <w:rFonts w:ascii="Arial" w:eastAsia="Arial" w:hAnsi="Arial" w:cs="Arial"/>
              </w:rPr>
              <w:t>sert</w:t>
            </w:r>
            <w:r w:rsidRPr="00C53B46">
              <w:rPr>
                <w:rFonts w:ascii="Arial" w:eastAsia="Arial" w:hAnsi="Arial" w:cs="Arial"/>
                <w:spacing w:val="7"/>
              </w:rPr>
              <w:t xml:space="preserve"> </w:t>
            </w:r>
            <w:r w:rsidRPr="00C53B46">
              <w:rPr>
                <w:rFonts w:ascii="Arial" w:eastAsia="Arial" w:hAnsi="Arial" w:cs="Arial"/>
                <w:spacing w:val="2"/>
              </w:rPr>
              <w:t>Buyer</w:t>
            </w:r>
            <w:r w:rsidRPr="00C53B46">
              <w:rPr>
                <w:rFonts w:ascii="Arial" w:eastAsia="Arial" w:hAnsi="Arial" w:cs="Arial"/>
                <w:spacing w:val="3"/>
              </w:rPr>
              <w:t>’</w:t>
            </w:r>
            <w:r w:rsidRPr="00C53B46">
              <w:rPr>
                <w:rFonts w:ascii="Arial" w:eastAsia="Arial" w:hAnsi="Arial" w:cs="Arial"/>
              </w:rPr>
              <w:t>s</w:t>
            </w:r>
            <w:r w:rsidRPr="00C53B46">
              <w:rPr>
                <w:rFonts w:ascii="Arial" w:eastAsia="Arial" w:hAnsi="Arial" w:cs="Arial"/>
                <w:spacing w:val="12"/>
              </w:rPr>
              <w:t xml:space="preserve"> </w:t>
            </w:r>
            <w:r w:rsidRPr="00C53B46">
              <w:rPr>
                <w:rFonts w:ascii="Arial" w:eastAsia="Arial" w:hAnsi="Arial" w:cs="Arial"/>
                <w:spacing w:val="5"/>
              </w:rPr>
              <w:t>f</w:t>
            </w:r>
            <w:r w:rsidRPr="00C53B46">
              <w:rPr>
                <w:rFonts w:ascii="Arial" w:eastAsia="Arial" w:hAnsi="Arial" w:cs="Arial"/>
                <w:spacing w:val="-5"/>
              </w:rPr>
              <w:t>u</w:t>
            </w:r>
            <w:r w:rsidRPr="00C53B46">
              <w:rPr>
                <w:rFonts w:ascii="Arial" w:eastAsia="Arial" w:hAnsi="Arial" w:cs="Arial"/>
                <w:spacing w:val="3"/>
              </w:rPr>
              <w:t>l</w:t>
            </w:r>
            <w:r w:rsidRPr="00C53B46">
              <w:rPr>
                <w:rFonts w:ascii="Arial" w:eastAsia="Arial" w:hAnsi="Arial" w:cs="Arial"/>
              </w:rPr>
              <w:t>l</w:t>
            </w:r>
            <w:r w:rsidRPr="00C53B46">
              <w:rPr>
                <w:rFonts w:ascii="Arial" w:eastAsia="Arial" w:hAnsi="Arial" w:cs="Arial"/>
                <w:spacing w:val="3"/>
              </w:rPr>
              <w:t xml:space="preserve"> </w:t>
            </w:r>
            <w:r w:rsidRPr="00C53B46">
              <w:rPr>
                <w:rFonts w:ascii="Arial" w:eastAsia="Arial" w:hAnsi="Arial" w:cs="Arial"/>
                <w:w w:val="101"/>
              </w:rPr>
              <w:t>n</w:t>
            </w:r>
            <w:r w:rsidRPr="00C53B46">
              <w:rPr>
                <w:rFonts w:ascii="Arial" w:eastAsia="Arial" w:hAnsi="Arial" w:cs="Arial"/>
                <w:spacing w:val="-3"/>
                <w:w w:val="101"/>
              </w:rPr>
              <w:t>a</w:t>
            </w:r>
            <w:r w:rsidRPr="00C53B46">
              <w:rPr>
                <w:rFonts w:ascii="Arial" w:eastAsia="Arial" w:hAnsi="Arial" w:cs="Arial"/>
                <w:spacing w:val="2"/>
                <w:w w:val="101"/>
              </w:rPr>
              <w:t>m</w:t>
            </w:r>
            <w:r w:rsidRPr="00C53B46">
              <w:rPr>
                <w:rFonts w:ascii="Arial" w:eastAsia="Arial" w:hAnsi="Arial" w:cs="Arial"/>
                <w:w w:val="101"/>
              </w:rPr>
              <w:t>e]</w:t>
            </w:r>
          </w:p>
          <w:p w:rsidR="004272F0" w:rsidRPr="00C53B46" w:rsidRDefault="004272F0" w:rsidP="00C53B46">
            <w:pPr>
              <w:bidi w:val="0"/>
              <w:jc w:val="both"/>
              <w:rPr>
                <w:rFonts w:ascii="Arial" w:eastAsia="Arial" w:hAnsi="Arial" w:cs="Arial"/>
              </w:rPr>
            </w:pPr>
            <w:r w:rsidRPr="00C53B46">
              <w:rPr>
                <w:rFonts w:ascii="Arial" w:eastAsia="Arial" w:hAnsi="Arial" w:cs="Arial"/>
                <w:spacing w:val="7"/>
              </w:rPr>
              <w:t>W</w:t>
            </w:r>
            <w:r w:rsidRPr="00C53B46">
              <w:rPr>
                <w:rFonts w:ascii="Arial" w:eastAsia="Arial" w:hAnsi="Arial" w:cs="Arial"/>
                <w:spacing w:val="-3"/>
              </w:rPr>
              <w:t>e</w:t>
            </w:r>
            <w:r w:rsidRPr="00C53B46">
              <w:rPr>
                <w:rFonts w:ascii="Arial" w:eastAsia="Arial" w:hAnsi="Arial" w:cs="Arial"/>
              </w:rPr>
              <w:t>,</w:t>
            </w:r>
            <w:r w:rsidRPr="00C53B46">
              <w:rPr>
                <w:rFonts w:ascii="Arial" w:eastAsia="Arial" w:hAnsi="Arial" w:cs="Arial"/>
                <w:spacing w:val="3"/>
              </w:rPr>
              <w:t xml:space="preserve"> </w:t>
            </w:r>
            <w:r w:rsidRPr="00C53B46">
              <w:rPr>
                <w:rFonts w:ascii="Arial" w:eastAsia="Arial" w:hAnsi="Arial" w:cs="Arial"/>
              </w:rPr>
              <w:t>t</w:t>
            </w:r>
            <w:r w:rsidRPr="00C53B46">
              <w:rPr>
                <w:rFonts w:ascii="Arial" w:eastAsia="Arial" w:hAnsi="Arial" w:cs="Arial"/>
                <w:spacing w:val="-3"/>
              </w:rPr>
              <w:t>h</w:t>
            </w:r>
            <w:r w:rsidRPr="00C53B46">
              <w:rPr>
                <w:rFonts w:ascii="Arial" w:eastAsia="Arial" w:hAnsi="Arial" w:cs="Arial"/>
              </w:rPr>
              <w:t>e</w:t>
            </w:r>
            <w:r w:rsidRPr="00C53B46">
              <w:rPr>
                <w:rFonts w:ascii="Arial" w:eastAsia="Arial" w:hAnsi="Arial" w:cs="Arial"/>
                <w:spacing w:val="4"/>
              </w:rPr>
              <w:t xml:space="preserve"> </w:t>
            </w:r>
            <w:r w:rsidRPr="00C53B46">
              <w:rPr>
                <w:rFonts w:ascii="Arial" w:eastAsia="Arial" w:hAnsi="Arial" w:cs="Arial"/>
              </w:rPr>
              <w:t>s</w:t>
            </w:r>
            <w:r w:rsidRPr="00C53B46">
              <w:rPr>
                <w:rFonts w:ascii="Arial" w:eastAsia="Arial" w:hAnsi="Arial" w:cs="Arial"/>
                <w:spacing w:val="1"/>
              </w:rPr>
              <w:t>i</w:t>
            </w:r>
            <w:r w:rsidRPr="00C53B46">
              <w:rPr>
                <w:rFonts w:ascii="Arial" w:eastAsia="Arial" w:hAnsi="Arial" w:cs="Arial"/>
              </w:rPr>
              <w:t>g</w:t>
            </w:r>
            <w:r w:rsidRPr="00C53B46">
              <w:rPr>
                <w:rFonts w:ascii="Arial" w:eastAsia="Arial" w:hAnsi="Arial" w:cs="Arial"/>
                <w:spacing w:val="-3"/>
              </w:rPr>
              <w:t>n</w:t>
            </w:r>
            <w:r w:rsidRPr="00C53B46">
              <w:rPr>
                <w:rFonts w:ascii="Arial" w:eastAsia="Arial" w:hAnsi="Arial" w:cs="Arial"/>
              </w:rPr>
              <w:t>a</w:t>
            </w:r>
            <w:r w:rsidRPr="00C53B46">
              <w:rPr>
                <w:rFonts w:ascii="Arial" w:eastAsia="Arial" w:hAnsi="Arial" w:cs="Arial"/>
                <w:spacing w:val="2"/>
              </w:rPr>
              <w:t>t</w:t>
            </w:r>
            <w:r w:rsidRPr="00C53B46">
              <w:rPr>
                <w:rFonts w:ascii="Arial" w:eastAsia="Arial" w:hAnsi="Arial" w:cs="Arial"/>
              </w:rPr>
              <w:t>ories</w:t>
            </w:r>
            <w:r w:rsidRPr="00C53B46">
              <w:rPr>
                <w:rFonts w:ascii="Arial" w:eastAsia="Arial" w:hAnsi="Arial" w:cs="Arial"/>
                <w:spacing w:val="10"/>
              </w:rPr>
              <w:t xml:space="preserve"> </w:t>
            </w:r>
            <w:r w:rsidRPr="00C53B46">
              <w:rPr>
                <w:rFonts w:ascii="Arial" w:eastAsia="Arial" w:hAnsi="Arial" w:cs="Arial"/>
                <w:spacing w:val="2"/>
              </w:rPr>
              <w:t>b</w:t>
            </w:r>
            <w:r w:rsidRPr="00C53B46">
              <w:rPr>
                <w:rFonts w:ascii="Arial" w:eastAsia="Arial" w:hAnsi="Arial" w:cs="Arial"/>
              </w:rPr>
              <w:t>elow,</w:t>
            </w:r>
            <w:r w:rsidRPr="00C53B46">
              <w:rPr>
                <w:rFonts w:ascii="Arial" w:eastAsia="Arial" w:hAnsi="Arial" w:cs="Arial"/>
                <w:spacing w:val="8"/>
              </w:rPr>
              <w:t xml:space="preserve"> </w:t>
            </w:r>
            <w:r w:rsidRPr="00C53B46">
              <w:rPr>
                <w:rFonts w:ascii="Arial" w:eastAsia="Arial" w:hAnsi="Arial" w:cs="Arial"/>
              </w:rPr>
              <w:t>a</w:t>
            </w:r>
            <w:r w:rsidRPr="00C53B46">
              <w:rPr>
                <w:rFonts w:ascii="Arial" w:eastAsia="Arial" w:hAnsi="Arial" w:cs="Arial"/>
                <w:spacing w:val="-2"/>
              </w:rPr>
              <w:t>c</w:t>
            </w:r>
            <w:r w:rsidRPr="00C53B46">
              <w:rPr>
                <w:rFonts w:ascii="Arial" w:eastAsia="Arial" w:hAnsi="Arial" w:cs="Arial"/>
                <w:spacing w:val="3"/>
              </w:rPr>
              <w:t>k</w:t>
            </w:r>
            <w:r w:rsidRPr="00C53B46">
              <w:rPr>
                <w:rFonts w:ascii="Arial" w:eastAsia="Arial" w:hAnsi="Arial" w:cs="Arial"/>
                <w:spacing w:val="-3"/>
              </w:rPr>
              <w:t>n</w:t>
            </w:r>
            <w:r w:rsidRPr="00C53B46">
              <w:rPr>
                <w:rFonts w:ascii="Arial" w:eastAsia="Arial" w:hAnsi="Arial" w:cs="Arial"/>
                <w:spacing w:val="2"/>
              </w:rPr>
              <w:t>o</w:t>
            </w:r>
            <w:r w:rsidRPr="00C53B46">
              <w:rPr>
                <w:rFonts w:ascii="Arial" w:eastAsia="Arial" w:hAnsi="Arial" w:cs="Arial"/>
                <w:spacing w:val="-3"/>
              </w:rPr>
              <w:t>w</w:t>
            </w:r>
            <w:r w:rsidRPr="00C53B46">
              <w:rPr>
                <w:rFonts w:ascii="Arial" w:eastAsia="Arial" w:hAnsi="Arial" w:cs="Arial"/>
              </w:rPr>
              <w:t>l</w:t>
            </w:r>
            <w:r w:rsidRPr="00C53B46">
              <w:rPr>
                <w:rFonts w:ascii="Arial" w:eastAsia="Arial" w:hAnsi="Arial" w:cs="Arial"/>
                <w:spacing w:val="3"/>
              </w:rPr>
              <w:t>e</w:t>
            </w:r>
            <w:r w:rsidRPr="00C53B46">
              <w:rPr>
                <w:rFonts w:ascii="Arial" w:eastAsia="Arial" w:hAnsi="Arial" w:cs="Arial"/>
              </w:rPr>
              <w:t>dge</w:t>
            </w:r>
            <w:r w:rsidRPr="00C53B46">
              <w:rPr>
                <w:rFonts w:ascii="Arial" w:eastAsia="Arial" w:hAnsi="Arial" w:cs="Arial"/>
                <w:spacing w:val="13"/>
              </w:rPr>
              <w:t xml:space="preserve"> </w:t>
            </w:r>
            <w:r w:rsidRPr="00C53B46">
              <w:rPr>
                <w:rFonts w:ascii="Arial" w:eastAsia="Arial" w:hAnsi="Arial" w:cs="Arial"/>
                <w:w w:val="101"/>
              </w:rPr>
              <w:t>t</w:t>
            </w:r>
            <w:r w:rsidRPr="00C53B46">
              <w:rPr>
                <w:rFonts w:ascii="Arial" w:eastAsia="Arial" w:hAnsi="Arial" w:cs="Arial"/>
                <w:spacing w:val="2"/>
                <w:w w:val="101"/>
              </w:rPr>
              <w:t>h</w:t>
            </w:r>
            <w:r w:rsidRPr="00C53B46">
              <w:rPr>
                <w:rFonts w:ascii="Arial" w:eastAsia="Arial" w:hAnsi="Arial" w:cs="Arial"/>
                <w:spacing w:val="-3"/>
                <w:w w:val="101"/>
              </w:rPr>
              <w:t>a</w:t>
            </w:r>
            <w:r w:rsidRPr="00C53B46">
              <w:rPr>
                <w:rFonts w:ascii="Arial" w:eastAsia="Arial" w:hAnsi="Arial" w:cs="Arial"/>
                <w:w w:val="101"/>
              </w:rPr>
              <w:t>t:</w:t>
            </w:r>
          </w:p>
          <w:p w:rsidR="004272F0" w:rsidRPr="00C53B46" w:rsidRDefault="004272F0" w:rsidP="00C53B46">
            <w:pPr>
              <w:bidi w:val="0"/>
              <w:jc w:val="both"/>
              <w:rPr>
                <w:rFonts w:ascii="Arial" w:eastAsia="Arial" w:hAnsi="Arial" w:cs="Arial"/>
              </w:rPr>
            </w:pPr>
            <w:r w:rsidRPr="00C53B46">
              <w:rPr>
                <w:rFonts w:ascii="Arial" w:eastAsia="Arial" w:hAnsi="Arial" w:cs="Arial"/>
              </w:rPr>
              <w:t xml:space="preserve">a- </w:t>
            </w:r>
            <w:r w:rsidRPr="00C53B46">
              <w:rPr>
                <w:rFonts w:ascii="Arial" w:eastAsia="Arial" w:hAnsi="Arial" w:cs="Arial"/>
                <w:spacing w:val="15"/>
              </w:rPr>
              <w:t xml:space="preserve"> </w:t>
            </w:r>
            <w:r w:rsidRPr="00C53B46">
              <w:rPr>
                <w:rFonts w:ascii="Arial" w:eastAsia="Arial" w:hAnsi="Arial" w:cs="Arial"/>
                <w:spacing w:val="7"/>
              </w:rPr>
              <w:t>W</w:t>
            </w:r>
            <w:r w:rsidRPr="00C53B46">
              <w:rPr>
                <w:rFonts w:ascii="Arial" w:eastAsia="Arial" w:hAnsi="Arial" w:cs="Arial"/>
              </w:rPr>
              <w:t>e</w:t>
            </w:r>
            <w:r w:rsidRPr="00C53B46">
              <w:rPr>
                <w:rFonts w:ascii="Arial" w:eastAsia="Arial" w:hAnsi="Arial" w:cs="Arial"/>
                <w:spacing w:val="13"/>
              </w:rPr>
              <w:t xml:space="preserve"> </w:t>
            </w:r>
            <w:r w:rsidRPr="00C53B46">
              <w:rPr>
                <w:rFonts w:ascii="Arial" w:eastAsia="Arial" w:hAnsi="Arial" w:cs="Arial"/>
              </w:rPr>
              <w:t>h</w:t>
            </w:r>
            <w:r w:rsidRPr="00C53B46">
              <w:rPr>
                <w:rFonts w:ascii="Arial" w:eastAsia="Arial" w:hAnsi="Arial" w:cs="Arial"/>
                <w:spacing w:val="-3"/>
              </w:rPr>
              <w:t>a</w:t>
            </w:r>
            <w:r w:rsidRPr="00C53B46">
              <w:rPr>
                <w:rFonts w:ascii="Arial" w:eastAsia="Arial" w:hAnsi="Arial" w:cs="Arial"/>
              </w:rPr>
              <w:t>ve</w:t>
            </w:r>
            <w:r w:rsidRPr="00C53B46">
              <w:rPr>
                <w:rFonts w:ascii="Arial" w:eastAsia="Arial" w:hAnsi="Arial" w:cs="Arial"/>
                <w:spacing w:val="21"/>
              </w:rPr>
              <w:t xml:space="preserve"> </w:t>
            </w:r>
            <w:r w:rsidRPr="00C53B46">
              <w:rPr>
                <w:rFonts w:ascii="Arial" w:eastAsia="Arial" w:hAnsi="Arial" w:cs="Arial"/>
                <w:spacing w:val="-2"/>
              </w:rPr>
              <w:t>s</w:t>
            </w:r>
            <w:r w:rsidRPr="00C53B46">
              <w:rPr>
                <w:rFonts w:ascii="Arial" w:eastAsia="Arial" w:hAnsi="Arial" w:cs="Arial"/>
              </w:rPr>
              <w:t>t</w:t>
            </w:r>
            <w:r w:rsidRPr="00C53B46">
              <w:rPr>
                <w:rFonts w:ascii="Arial" w:eastAsia="Arial" w:hAnsi="Arial" w:cs="Arial"/>
                <w:spacing w:val="2"/>
              </w:rPr>
              <w:t>u</w:t>
            </w:r>
            <w:r w:rsidRPr="00C53B46">
              <w:rPr>
                <w:rFonts w:ascii="Arial" w:eastAsia="Arial" w:hAnsi="Arial" w:cs="Arial"/>
                <w:spacing w:val="-3"/>
              </w:rPr>
              <w:t>d</w:t>
            </w:r>
            <w:r w:rsidRPr="00C53B46">
              <w:rPr>
                <w:rFonts w:ascii="Arial" w:eastAsia="Arial" w:hAnsi="Arial" w:cs="Arial"/>
                <w:spacing w:val="3"/>
              </w:rPr>
              <w:t>i</w:t>
            </w:r>
            <w:r w:rsidRPr="00C53B46">
              <w:rPr>
                <w:rFonts w:ascii="Arial" w:eastAsia="Arial" w:hAnsi="Arial" w:cs="Arial"/>
                <w:spacing w:val="-3"/>
              </w:rPr>
              <w:t>e</w:t>
            </w:r>
            <w:r w:rsidRPr="00C53B46">
              <w:rPr>
                <w:rFonts w:ascii="Arial" w:eastAsia="Arial" w:hAnsi="Arial" w:cs="Arial"/>
              </w:rPr>
              <w:t>d</w:t>
            </w:r>
            <w:r w:rsidRPr="00C53B46">
              <w:rPr>
                <w:rFonts w:ascii="Arial" w:eastAsia="Arial" w:hAnsi="Arial" w:cs="Arial"/>
                <w:spacing w:val="22"/>
              </w:rPr>
              <w:t xml:space="preserve"> </w:t>
            </w:r>
            <w:r w:rsidRPr="00C53B46">
              <w:rPr>
                <w:rFonts w:ascii="Arial" w:eastAsia="Arial" w:hAnsi="Arial" w:cs="Arial"/>
              </w:rPr>
              <w:t>t</w:t>
            </w:r>
            <w:r w:rsidRPr="00C53B46">
              <w:rPr>
                <w:rFonts w:ascii="Arial" w:eastAsia="Arial" w:hAnsi="Arial" w:cs="Arial"/>
                <w:spacing w:val="2"/>
              </w:rPr>
              <w:t>h</w:t>
            </w:r>
            <w:r w:rsidRPr="00C53B46">
              <w:rPr>
                <w:rFonts w:ascii="Arial" w:eastAsia="Arial" w:hAnsi="Arial" w:cs="Arial"/>
              </w:rPr>
              <w:t>e</w:t>
            </w:r>
            <w:r w:rsidRPr="00C53B46">
              <w:rPr>
                <w:rFonts w:ascii="Arial" w:eastAsia="Arial" w:hAnsi="Arial" w:cs="Arial"/>
                <w:spacing w:val="18"/>
              </w:rPr>
              <w:t xml:space="preserve"> </w:t>
            </w:r>
            <w:r w:rsidRPr="00C53B46">
              <w:rPr>
                <w:rFonts w:ascii="Arial" w:eastAsia="Arial" w:hAnsi="Arial" w:cs="Arial"/>
                <w:spacing w:val="3"/>
              </w:rPr>
              <w:t>B</w:t>
            </w:r>
            <w:r w:rsidRPr="00C53B46">
              <w:rPr>
                <w:rFonts w:ascii="Arial" w:eastAsia="Arial" w:hAnsi="Arial" w:cs="Arial"/>
              </w:rPr>
              <w:t>id</w:t>
            </w:r>
            <w:r w:rsidRPr="00C53B46">
              <w:rPr>
                <w:rFonts w:ascii="Arial" w:eastAsia="Arial" w:hAnsi="Arial" w:cs="Arial"/>
                <w:spacing w:val="24"/>
              </w:rPr>
              <w:t xml:space="preserve"> </w:t>
            </w:r>
            <w:r w:rsidRPr="00C53B46">
              <w:rPr>
                <w:rFonts w:ascii="Arial" w:eastAsia="Arial" w:hAnsi="Arial" w:cs="Arial"/>
              </w:rPr>
              <w:t>do</w:t>
            </w:r>
            <w:r w:rsidRPr="00C53B46">
              <w:rPr>
                <w:rFonts w:ascii="Arial" w:eastAsia="Arial" w:hAnsi="Arial" w:cs="Arial"/>
                <w:spacing w:val="-2"/>
              </w:rPr>
              <w:t>c</w:t>
            </w:r>
            <w:r w:rsidRPr="00C53B46">
              <w:rPr>
                <w:rFonts w:ascii="Arial" w:eastAsia="Arial" w:hAnsi="Arial" w:cs="Arial"/>
              </w:rPr>
              <w:t>u</w:t>
            </w:r>
            <w:r w:rsidRPr="00C53B46">
              <w:rPr>
                <w:rFonts w:ascii="Arial" w:eastAsia="Arial" w:hAnsi="Arial" w:cs="Arial"/>
                <w:spacing w:val="2"/>
              </w:rPr>
              <w:t>m</w:t>
            </w:r>
            <w:r w:rsidRPr="00C53B46">
              <w:rPr>
                <w:rFonts w:ascii="Arial" w:eastAsia="Arial" w:hAnsi="Arial" w:cs="Arial"/>
              </w:rPr>
              <w:t>ents</w:t>
            </w:r>
            <w:r w:rsidRPr="00C53B46">
              <w:rPr>
                <w:rFonts w:ascii="Arial" w:eastAsia="Arial" w:hAnsi="Arial" w:cs="Arial"/>
                <w:spacing w:val="27"/>
              </w:rPr>
              <w:t xml:space="preserve"> </w:t>
            </w:r>
            <w:r w:rsidRPr="00C53B46">
              <w:rPr>
                <w:rFonts w:ascii="Arial" w:eastAsia="Arial" w:hAnsi="Arial" w:cs="Arial"/>
              </w:rPr>
              <w:t>a</w:t>
            </w:r>
            <w:r w:rsidRPr="00C53B46">
              <w:rPr>
                <w:rFonts w:ascii="Arial" w:eastAsia="Arial" w:hAnsi="Arial" w:cs="Arial"/>
                <w:spacing w:val="2"/>
              </w:rPr>
              <w:t>n</w:t>
            </w:r>
            <w:r w:rsidRPr="00C53B46">
              <w:rPr>
                <w:rFonts w:ascii="Arial" w:eastAsia="Arial" w:hAnsi="Arial" w:cs="Arial"/>
              </w:rPr>
              <w:t>d</w:t>
            </w:r>
            <w:r w:rsidRPr="00C53B46">
              <w:rPr>
                <w:rFonts w:ascii="Arial" w:eastAsia="Arial" w:hAnsi="Arial" w:cs="Arial"/>
                <w:spacing w:val="19"/>
              </w:rPr>
              <w:t xml:space="preserve"> </w:t>
            </w:r>
            <w:r w:rsidRPr="00C53B46">
              <w:rPr>
                <w:rFonts w:ascii="Arial" w:eastAsia="Arial" w:hAnsi="Arial" w:cs="Arial"/>
                <w:spacing w:val="-3"/>
              </w:rPr>
              <w:t>w</w:t>
            </w:r>
            <w:r w:rsidRPr="00C53B46">
              <w:rPr>
                <w:rFonts w:ascii="Arial" w:eastAsia="Arial" w:hAnsi="Arial" w:cs="Arial"/>
              </w:rPr>
              <w:t>e</w:t>
            </w:r>
            <w:r w:rsidRPr="00C53B46">
              <w:rPr>
                <w:rFonts w:ascii="Arial" w:eastAsia="Arial" w:hAnsi="Arial" w:cs="Arial"/>
                <w:spacing w:val="21"/>
              </w:rPr>
              <w:t xml:space="preserve"> </w:t>
            </w:r>
            <w:r w:rsidRPr="00C53B46">
              <w:rPr>
                <w:rFonts w:ascii="Arial" w:eastAsia="Arial" w:hAnsi="Arial" w:cs="Arial"/>
              </w:rPr>
              <w:t>h</w:t>
            </w:r>
            <w:r w:rsidRPr="00C53B46">
              <w:rPr>
                <w:rFonts w:ascii="Arial" w:eastAsia="Arial" w:hAnsi="Arial" w:cs="Arial"/>
                <w:spacing w:val="-3"/>
              </w:rPr>
              <w:t>a</w:t>
            </w:r>
            <w:r w:rsidRPr="00C53B46">
              <w:rPr>
                <w:rFonts w:ascii="Arial" w:eastAsia="Arial" w:hAnsi="Arial" w:cs="Arial"/>
                <w:spacing w:val="3"/>
              </w:rPr>
              <w:t>v</w:t>
            </w:r>
            <w:r w:rsidRPr="00C53B46">
              <w:rPr>
                <w:rFonts w:ascii="Arial" w:eastAsia="Arial" w:hAnsi="Arial" w:cs="Arial"/>
              </w:rPr>
              <w:t>e</w:t>
            </w:r>
            <w:r w:rsidRPr="00C53B46">
              <w:rPr>
                <w:rFonts w:ascii="Arial" w:eastAsia="Arial" w:hAnsi="Arial" w:cs="Arial"/>
                <w:spacing w:val="20"/>
              </w:rPr>
              <w:t xml:space="preserve"> </w:t>
            </w:r>
            <w:r w:rsidRPr="00C53B46">
              <w:rPr>
                <w:rFonts w:ascii="Arial" w:eastAsia="Arial" w:hAnsi="Arial" w:cs="Arial"/>
              </w:rPr>
              <w:t>n</w:t>
            </w:r>
            <w:r w:rsidRPr="00C53B46">
              <w:rPr>
                <w:rFonts w:ascii="Arial" w:eastAsia="Arial" w:hAnsi="Arial" w:cs="Arial"/>
                <w:spacing w:val="-3"/>
              </w:rPr>
              <w:t>o</w:t>
            </w:r>
            <w:r w:rsidRPr="00C53B46">
              <w:rPr>
                <w:rFonts w:ascii="Arial" w:eastAsia="Arial" w:hAnsi="Arial" w:cs="Arial"/>
                <w:spacing w:val="21"/>
              </w:rPr>
              <w:t xml:space="preserve"> </w:t>
            </w:r>
            <w:r w:rsidRPr="00C53B46">
              <w:rPr>
                <w:rFonts w:ascii="Arial" w:eastAsia="Arial" w:hAnsi="Arial" w:cs="Arial"/>
                <w:spacing w:val="1"/>
              </w:rPr>
              <w:t>r</w:t>
            </w:r>
            <w:r w:rsidRPr="00C53B46">
              <w:rPr>
                <w:rFonts w:ascii="Arial" w:eastAsia="Arial" w:hAnsi="Arial" w:cs="Arial"/>
                <w:spacing w:val="-3"/>
              </w:rPr>
              <w:t>e</w:t>
            </w:r>
            <w:r w:rsidRPr="00C53B46">
              <w:rPr>
                <w:rFonts w:ascii="Arial" w:eastAsia="Arial" w:hAnsi="Arial" w:cs="Arial"/>
              </w:rPr>
              <w:t>se</w:t>
            </w:r>
            <w:r w:rsidRPr="00C53B46">
              <w:rPr>
                <w:rFonts w:ascii="Arial" w:eastAsia="Arial" w:hAnsi="Arial" w:cs="Arial"/>
                <w:spacing w:val="2"/>
              </w:rPr>
              <w:t>r</w:t>
            </w:r>
            <w:r w:rsidRPr="00C53B46">
              <w:rPr>
                <w:rFonts w:ascii="Arial" w:eastAsia="Arial" w:hAnsi="Arial" w:cs="Arial"/>
                <w:spacing w:val="-2"/>
              </w:rPr>
              <w:t>v</w:t>
            </w:r>
            <w:r w:rsidRPr="00C53B46">
              <w:rPr>
                <w:rFonts w:ascii="Arial" w:eastAsia="Arial" w:hAnsi="Arial" w:cs="Arial"/>
                <w:spacing w:val="2"/>
              </w:rPr>
              <w:t>a</w:t>
            </w:r>
            <w:r w:rsidRPr="00C53B46">
              <w:rPr>
                <w:rFonts w:ascii="Arial" w:eastAsia="Arial" w:hAnsi="Arial" w:cs="Arial"/>
              </w:rPr>
              <w:t>tio</w:t>
            </w:r>
            <w:r w:rsidRPr="00C53B46">
              <w:rPr>
                <w:rFonts w:ascii="Arial" w:eastAsia="Arial" w:hAnsi="Arial" w:cs="Arial"/>
                <w:spacing w:val="-2"/>
              </w:rPr>
              <w:t>n</w:t>
            </w:r>
            <w:r w:rsidRPr="00C53B46">
              <w:rPr>
                <w:rFonts w:ascii="Arial" w:eastAsia="Arial" w:hAnsi="Arial" w:cs="Arial"/>
              </w:rPr>
              <w:t>s</w:t>
            </w:r>
            <w:r w:rsidRPr="00C53B46">
              <w:rPr>
                <w:rFonts w:ascii="Arial" w:eastAsia="Arial" w:hAnsi="Arial" w:cs="Arial"/>
                <w:spacing w:val="29"/>
              </w:rPr>
              <w:t xml:space="preserve"> </w:t>
            </w:r>
            <w:r w:rsidRPr="00C53B46">
              <w:rPr>
                <w:rFonts w:ascii="Arial" w:eastAsia="Arial" w:hAnsi="Arial" w:cs="Arial"/>
                <w:spacing w:val="2"/>
              </w:rPr>
              <w:t>t</w:t>
            </w:r>
            <w:r w:rsidRPr="00C53B46">
              <w:rPr>
                <w:rFonts w:ascii="Arial" w:eastAsia="Arial" w:hAnsi="Arial" w:cs="Arial"/>
                <w:spacing w:val="-3"/>
              </w:rPr>
              <w:t>h</w:t>
            </w:r>
            <w:r w:rsidRPr="00C53B46">
              <w:rPr>
                <w:rFonts w:ascii="Arial" w:eastAsia="Arial" w:hAnsi="Arial" w:cs="Arial"/>
              </w:rPr>
              <w:t>e</w:t>
            </w:r>
            <w:r w:rsidRPr="00C53B46">
              <w:rPr>
                <w:rFonts w:ascii="Arial" w:eastAsia="Arial" w:hAnsi="Arial" w:cs="Arial"/>
                <w:spacing w:val="1"/>
              </w:rPr>
              <w:t>r</w:t>
            </w:r>
            <w:r w:rsidRPr="00C53B46">
              <w:rPr>
                <w:rFonts w:ascii="Arial" w:eastAsia="Arial" w:hAnsi="Arial" w:cs="Arial"/>
              </w:rPr>
              <w:t>eo</w:t>
            </w:r>
            <w:r w:rsidRPr="00C53B46">
              <w:rPr>
                <w:rFonts w:ascii="Arial" w:eastAsia="Arial" w:hAnsi="Arial" w:cs="Arial"/>
                <w:spacing w:val="-3"/>
              </w:rPr>
              <w:t>n</w:t>
            </w:r>
            <w:r w:rsidRPr="00C53B46">
              <w:rPr>
                <w:rFonts w:ascii="Arial" w:eastAsia="Arial" w:hAnsi="Arial" w:cs="Arial"/>
              </w:rPr>
              <w:t>,</w:t>
            </w:r>
            <w:r w:rsidRPr="00C53B46">
              <w:rPr>
                <w:rFonts w:ascii="Arial" w:eastAsia="Arial" w:hAnsi="Arial" w:cs="Arial"/>
                <w:spacing w:val="26"/>
              </w:rPr>
              <w:t xml:space="preserve"> </w:t>
            </w:r>
            <w:r w:rsidRPr="00C53B46">
              <w:rPr>
                <w:rFonts w:ascii="Arial" w:eastAsia="Arial" w:hAnsi="Arial" w:cs="Arial"/>
                <w:spacing w:val="3"/>
                <w:w w:val="101"/>
              </w:rPr>
              <w:t>i</w:t>
            </w:r>
            <w:r w:rsidRPr="00C53B46">
              <w:rPr>
                <w:rFonts w:ascii="Arial" w:eastAsia="Arial" w:hAnsi="Arial" w:cs="Arial"/>
                <w:spacing w:val="-3"/>
                <w:w w:val="101"/>
              </w:rPr>
              <w:t>n</w:t>
            </w:r>
            <w:r w:rsidRPr="00C53B46">
              <w:rPr>
                <w:rFonts w:ascii="Arial" w:eastAsia="Arial" w:hAnsi="Arial" w:cs="Arial"/>
                <w:w w:val="101"/>
              </w:rPr>
              <w:t>c</w:t>
            </w:r>
            <w:r w:rsidRPr="00C53B46">
              <w:rPr>
                <w:rFonts w:ascii="Arial" w:eastAsia="Arial" w:hAnsi="Arial" w:cs="Arial"/>
                <w:spacing w:val="2"/>
                <w:w w:val="101"/>
              </w:rPr>
              <w:t>lu</w:t>
            </w:r>
            <w:r w:rsidRPr="00C53B46">
              <w:rPr>
                <w:rFonts w:ascii="Arial" w:eastAsia="Arial" w:hAnsi="Arial" w:cs="Arial"/>
                <w:spacing w:val="-3"/>
                <w:w w:val="101"/>
              </w:rPr>
              <w:t>d</w:t>
            </w:r>
            <w:r w:rsidRPr="00C53B46">
              <w:rPr>
                <w:rFonts w:ascii="Arial" w:eastAsia="Arial" w:hAnsi="Arial" w:cs="Arial"/>
                <w:w w:val="101"/>
              </w:rPr>
              <w:t xml:space="preserve">ing </w:t>
            </w:r>
            <w:r w:rsidRPr="00C53B46">
              <w:rPr>
                <w:rFonts w:ascii="Arial" w:eastAsia="Arial" w:hAnsi="Arial" w:cs="Arial"/>
              </w:rPr>
              <w:t>the</w:t>
            </w:r>
            <w:r w:rsidRPr="00C53B46">
              <w:rPr>
                <w:rFonts w:ascii="Arial" w:eastAsia="Arial" w:hAnsi="Arial" w:cs="Arial"/>
                <w:spacing w:val="3"/>
              </w:rPr>
              <w:t xml:space="preserve"> </w:t>
            </w:r>
            <w:r w:rsidRPr="00C53B46">
              <w:rPr>
                <w:rFonts w:ascii="Arial" w:eastAsia="Arial" w:hAnsi="Arial" w:cs="Arial"/>
              </w:rPr>
              <w:t>a</w:t>
            </w:r>
            <w:r w:rsidRPr="00C53B46">
              <w:rPr>
                <w:rFonts w:ascii="Arial" w:eastAsia="Arial" w:hAnsi="Arial" w:cs="Arial"/>
                <w:spacing w:val="2"/>
              </w:rPr>
              <w:t>n</w:t>
            </w:r>
            <w:r w:rsidRPr="00C53B46">
              <w:rPr>
                <w:rFonts w:ascii="Arial" w:eastAsia="Arial" w:hAnsi="Arial" w:cs="Arial"/>
                <w:spacing w:val="-3"/>
              </w:rPr>
              <w:t>n</w:t>
            </w:r>
            <w:r w:rsidRPr="00C53B46">
              <w:rPr>
                <w:rFonts w:ascii="Arial" w:eastAsia="Arial" w:hAnsi="Arial" w:cs="Arial"/>
              </w:rPr>
              <w:t>exes:</w:t>
            </w:r>
            <w:r w:rsidRPr="00C53B46">
              <w:rPr>
                <w:rFonts w:ascii="Arial" w:eastAsia="Arial" w:hAnsi="Arial" w:cs="Arial"/>
                <w:spacing w:val="10"/>
              </w:rPr>
              <w:t xml:space="preserve"> </w:t>
            </w:r>
            <w:r w:rsidRPr="00C53B46">
              <w:rPr>
                <w:rFonts w:ascii="Arial" w:eastAsia="Arial" w:hAnsi="Arial" w:cs="Arial"/>
              </w:rPr>
              <w:t>[</w:t>
            </w:r>
            <w:r w:rsidRPr="00C53B46">
              <w:rPr>
                <w:rFonts w:ascii="Arial" w:eastAsia="Arial" w:hAnsi="Arial" w:cs="Arial"/>
                <w:spacing w:val="3"/>
              </w:rPr>
              <w:t>I</w:t>
            </w:r>
            <w:r w:rsidRPr="00C53B46">
              <w:rPr>
                <w:rFonts w:ascii="Arial" w:eastAsia="Arial" w:hAnsi="Arial" w:cs="Arial"/>
                <w:spacing w:val="-3"/>
              </w:rPr>
              <w:t>n</w:t>
            </w:r>
            <w:r w:rsidRPr="00C53B46">
              <w:rPr>
                <w:rFonts w:ascii="Arial" w:eastAsia="Arial" w:hAnsi="Arial" w:cs="Arial"/>
              </w:rPr>
              <w:t>sert</w:t>
            </w:r>
            <w:r w:rsidRPr="00C53B46">
              <w:rPr>
                <w:rFonts w:ascii="Arial" w:eastAsia="Arial" w:hAnsi="Arial" w:cs="Arial"/>
                <w:spacing w:val="9"/>
              </w:rPr>
              <w:t xml:space="preserve"> </w:t>
            </w:r>
            <w:r w:rsidRPr="00C53B46">
              <w:rPr>
                <w:rFonts w:ascii="Arial" w:eastAsia="Arial" w:hAnsi="Arial" w:cs="Arial"/>
                <w:spacing w:val="-3"/>
              </w:rPr>
              <w:t>n</w:t>
            </w:r>
            <w:r w:rsidRPr="00C53B46">
              <w:rPr>
                <w:rFonts w:ascii="Arial" w:eastAsia="Arial" w:hAnsi="Arial" w:cs="Arial"/>
                <w:spacing w:val="2"/>
              </w:rPr>
              <w:t>um</w:t>
            </w:r>
            <w:r w:rsidRPr="00C53B46">
              <w:rPr>
                <w:rFonts w:ascii="Arial" w:eastAsia="Arial" w:hAnsi="Arial" w:cs="Arial"/>
                <w:spacing w:val="-3"/>
              </w:rPr>
              <w:t>b</w:t>
            </w:r>
            <w:r w:rsidRPr="00C53B46">
              <w:rPr>
                <w:rFonts w:ascii="Arial" w:eastAsia="Arial" w:hAnsi="Arial" w:cs="Arial"/>
              </w:rPr>
              <w:t>er</w:t>
            </w:r>
            <w:r w:rsidRPr="00C53B46">
              <w:rPr>
                <w:rFonts w:ascii="Arial" w:eastAsia="Arial" w:hAnsi="Arial" w:cs="Arial"/>
                <w:spacing w:val="8"/>
              </w:rPr>
              <w:t xml:space="preserve"> </w:t>
            </w:r>
            <w:r w:rsidRPr="00C53B46">
              <w:rPr>
                <w:rFonts w:ascii="Arial" w:eastAsia="Arial" w:hAnsi="Arial" w:cs="Arial"/>
                <w:spacing w:val="2"/>
              </w:rPr>
              <w:t>a</w:t>
            </w:r>
            <w:r w:rsidRPr="00C53B46">
              <w:rPr>
                <w:rFonts w:ascii="Arial" w:eastAsia="Arial" w:hAnsi="Arial" w:cs="Arial"/>
                <w:spacing w:val="-3"/>
              </w:rPr>
              <w:t>n</w:t>
            </w:r>
            <w:r w:rsidRPr="00C53B46">
              <w:rPr>
                <w:rFonts w:ascii="Arial" w:eastAsia="Arial" w:hAnsi="Arial" w:cs="Arial"/>
              </w:rPr>
              <w:t>d</w:t>
            </w:r>
            <w:r w:rsidRPr="00C53B46">
              <w:rPr>
                <w:rFonts w:ascii="Arial" w:eastAsia="Arial" w:hAnsi="Arial" w:cs="Arial"/>
                <w:spacing w:val="7"/>
              </w:rPr>
              <w:t xml:space="preserve"> </w:t>
            </w:r>
            <w:r w:rsidRPr="00C53B46">
              <w:rPr>
                <w:rFonts w:ascii="Arial" w:eastAsia="Arial" w:hAnsi="Arial" w:cs="Arial"/>
              </w:rPr>
              <w:t>date</w:t>
            </w:r>
            <w:r w:rsidRPr="00C53B46">
              <w:rPr>
                <w:rFonts w:ascii="Arial" w:eastAsia="Arial" w:hAnsi="Arial" w:cs="Arial"/>
                <w:spacing w:val="5"/>
              </w:rPr>
              <w:t xml:space="preserve"> </w:t>
            </w:r>
            <w:r w:rsidRPr="00C53B46">
              <w:rPr>
                <w:rFonts w:ascii="Arial" w:eastAsia="Arial" w:hAnsi="Arial" w:cs="Arial"/>
                <w:spacing w:val="-1"/>
              </w:rPr>
              <w:t>o</w:t>
            </w:r>
            <w:r w:rsidRPr="00C53B46">
              <w:rPr>
                <w:rFonts w:ascii="Arial" w:eastAsia="Arial" w:hAnsi="Arial" w:cs="Arial"/>
              </w:rPr>
              <w:t>f</w:t>
            </w:r>
            <w:r w:rsidRPr="00C53B46">
              <w:rPr>
                <w:rFonts w:ascii="Arial" w:eastAsia="Arial" w:hAnsi="Arial" w:cs="Arial"/>
                <w:spacing w:val="5"/>
              </w:rPr>
              <w:t xml:space="preserve"> </w:t>
            </w:r>
            <w:r w:rsidRPr="00C53B46">
              <w:rPr>
                <w:rFonts w:ascii="Arial" w:eastAsia="Arial" w:hAnsi="Arial" w:cs="Arial"/>
              </w:rPr>
              <w:t>i</w:t>
            </w:r>
            <w:r w:rsidRPr="00C53B46">
              <w:rPr>
                <w:rFonts w:ascii="Arial" w:eastAsia="Arial" w:hAnsi="Arial" w:cs="Arial"/>
                <w:spacing w:val="2"/>
              </w:rPr>
              <w:t>s</w:t>
            </w:r>
            <w:r w:rsidRPr="00C53B46">
              <w:rPr>
                <w:rFonts w:ascii="Arial" w:eastAsia="Arial" w:hAnsi="Arial" w:cs="Arial"/>
              </w:rPr>
              <w:t>s</w:t>
            </w:r>
            <w:r w:rsidRPr="00C53B46">
              <w:rPr>
                <w:rFonts w:ascii="Arial" w:eastAsia="Arial" w:hAnsi="Arial" w:cs="Arial"/>
                <w:spacing w:val="-2"/>
              </w:rPr>
              <w:t>u</w:t>
            </w:r>
            <w:r w:rsidRPr="00C53B46">
              <w:rPr>
                <w:rFonts w:ascii="Arial" w:eastAsia="Arial" w:hAnsi="Arial" w:cs="Arial"/>
              </w:rPr>
              <w:t>a</w:t>
            </w:r>
            <w:r w:rsidRPr="00C53B46">
              <w:rPr>
                <w:rFonts w:ascii="Arial" w:eastAsia="Arial" w:hAnsi="Arial" w:cs="Arial"/>
                <w:spacing w:val="-3"/>
              </w:rPr>
              <w:t>n</w:t>
            </w:r>
            <w:r w:rsidRPr="00C53B46">
              <w:rPr>
                <w:rFonts w:ascii="Arial" w:eastAsia="Arial" w:hAnsi="Arial" w:cs="Arial"/>
              </w:rPr>
              <w:t>ce</w:t>
            </w:r>
            <w:r w:rsidRPr="00C53B46">
              <w:rPr>
                <w:rFonts w:ascii="Arial" w:eastAsia="Arial" w:hAnsi="Arial" w:cs="Arial"/>
                <w:spacing w:val="13"/>
              </w:rPr>
              <w:t xml:space="preserve"> </w:t>
            </w:r>
            <w:r w:rsidRPr="00C53B46">
              <w:rPr>
                <w:rFonts w:ascii="Arial" w:eastAsia="Arial" w:hAnsi="Arial" w:cs="Arial"/>
                <w:spacing w:val="-3"/>
              </w:rPr>
              <w:t>o</w:t>
            </w:r>
            <w:r w:rsidRPr="00C53B46">
              <w:rPr>
                <w:rFonts w:ascii="Arial" w:eastAsia="Arial" w:hAnsi="Arial" w:cs="Arial"/>
              </w:rPr>
              <w:t>f</w:t>
            </w:r>
            <w:r w:rsidRPr="00C53B46">
              <w:rPr>
                <w:rFonts w:ascii="Arial" w:eastAsia="Arial" w:hAnsi="Arial" w:cs="Arial"/>
                <w:spacing w:val="8"/>
              </w:rPr>
              <w:t xml:space="preserve"> </w:t>
            </w:r>
            <w:r w:rsidRPr="00C53B46">
              <w:rPr>
                <w:rFonts w:ascii="Arial" w:eastAsia="Arial" w:hAnsi="Arial" w:cs="Arial"/>
                <w:spacing w:val="-3"/>
              </w:rPr>
              <w:t>e</w:t>
            </w:r>
            <w:r w:rsidRPr="00C53B46">
              <w:rPr>
                <w:rFonts w:ascii="Arial" w:eastAsia="Arial" w:hAnsi="Arial" w:cs="Arial"/>
              </w:rPr>
              <w:t>ach</w:t>
            </w:r>
            <w:r w:rsidRPr="00C53B46">
              <w:rPr>
                <w:rFonts w:ascii="Arial" w:eastAsia="Arial" w:hAnsi="Arial" w:cs="Arial"/>
                <w:spacing w:val="4"/>
              </w:rPr>
              <w:t xml:space="preserve"> </w:t>
            </w:r>
            <w:r w:rsidRPr="00C53B46">
              <w:rPr>
                <w:rFonts w:ascii="Arial" w:eastAsia="Arial" w:hAnsi="Arial" w:cs="Arial"/>
                <w:spacing w:val="2"/>
                <w:w w:val="101"/>
              </w:rPr>
              <w:t>a</w:t>
            </w:r>
            <w:r w:rsidRPr="00C53B46">
              <w:rPr>
                <w:rFonts w:ascii="Arial" w:eastAsia="Arial" w:hAnsi="Arial" w:cs="Arial"/>
                <w:w w:val="101"/>
              </w:rPr>
              <w:t>nn</w:t>
            </w:r>
            <w:r w:rsidRPr="00C53B46">
              <w:rPr>
                <w:rFonts w:ascii="Arial" w:eastAsia="Arial" w:hAnsi="Arial" w:cs="Arial"/>
                <w:spacing w:val="-3"/>
                <w:w w:val="101"/>
              </w:rPr>
              <w:t>e</w:t>
            </w:r>
            <w:r w:rsidRPr="00C53B46">
              <w:rPr>
                <w:rFonts w:ascii="Arial" w:eastAsia="Arial" w:hAnsi="Arial" w:cs="Arial"/>
                <w:w w:val="101"/>
              </w:rPr>
              <w:t>x],</w:t>
            </w:r>
          </w:p>
          <w:p w:rsidR="004272F0" w:rsidRPr="00C53B46" w:rsidRDefault="004272F0" w:rsidP="00C53B46">
            <w:pPr>
              <w:bidi w:val="0"/>
              <w:jc w:val="both"/>
              <w:rPr>
                <w:rFonts w:ascii="Arial" w:eastAsia="Arial" w:hAnsi="Arial" w:cs="Arial"/>
              </w:rPr>
            </w:pPr>
            <w:r w:rsidRPr="00C53B46">
              <w:rPr>
                <w:rFonts w:ascii="Arial" w:eastAsia="Arial" w:hAnsi="Arial" w:cs="Arial"/>
              </w:rPr>
              <w:t xml:space="preserve">b- </w:t>
            </w:r>
            <w:r w:rsidRPr="00C53B46">
              <w:rPr>
                <w:rFonts w:ascii="Arial" w:eastAsia="Arial" w:hAnsi="Arial" w:cs="Arial"/>
                <w:spacing w:val="15"/>
              </w:rPr>
              <w:t xml:space="preserve"> </w:t>
            </w:r>
            <w:r w:rsidRPr="00C53B46">
              <w:rPr>
                <w:rFonts w:ascii="Arial" w:eastAsia="Arial" w:hAnsi="Arial" w:cs="Arial"/>
                <w:spacing w:val="7"/>
              </w:rPr>
              <w:t>W</w:t>
            </w:r>
            <w:r w:rsidRPr="00C53B46">
              <w:rPr>
                <w:rFonts w:ascii="Arial" w:eastAsia="Arial" w:hAnsi="Arial" w:cs="Arial"/>
              </w:rPr>
              <w:t>e</w:t>
            </w:r>
            <w:r w:rsidRPr="00C53B46">
              <w:rPr>
                <w:rFonts w:ascii="Arial" w:eastAsia="Arial" w:hAnsi="Arial" w:cs="Arial"/>
                <w:spacing w:val="57"/>
              </w:rPr>
              <w:t xml:space="preserve"> </w:t>
            </w:r>
            <w:r w:rsidRPr="00C53B46">
              <w:rPr>
                <w:rFonts w:ascii="Arial" w:eastAsia="Arial" w:hAnsi="Arial" w:cs="Arial"/>
                <w:spacing w:val="-5"/>
              </w:rPr>
              <w:t>o</w:t>
            </w:r>
            <w:r w:rsidRPr="00C53B46">
              <w:rPr>
                <w:rFonts w:ascii="Arial" w:eastAsia="Arial" w:hAnsi="Arial" w:cs="Arial"/>
              </w:rPr>
              <w:t>f</w:t>
            </w:r>
            <w:r w:rsidRPr="00C53B46">
              <w:rPr>
                <w:rFonts w:ascii="Arial" w:eastAsia="Arial" w:hAnsi="Arial" w:cs="Arial"/>
                <w:spacing w:val="5"/>
              </w:rPr>
              <w:t>f</w:t>
            </w:r>
            <w:r w:rsidRPr="00C53B46">
              <w:rPr>
                <w:rFonts w:ascii="Arial" w:eastAsia="Arial" w:hAnsi="Arial" w:cs="Arial"/>
                <w:spacing w:val="-3"/>
              </w:rPr>
              <w:t>e</w:t>
            </w:r>
            <w:r w:rsidRPr="00C53B46">
              <w:rPr>
                <w:rFonts w:ascii="Arial" w:eastAsia="Arial" w:hAnsi="Arial" w:cs="Arial"/>
              </w:rPr>
              <w:t>r</w:t>
            </w:r>
            <w:r w:rsidRPr="00C53B46">
              <w:rPr>
                <w:rFonts w:ascii="Arial" w:eastAsia="Arial" w:hAnsi="Arial" w:cs="Arial"/>
                <w:spacing w:val="60"/>
              </w:rPr>
              <w:t xml:space="preserve"> </w:t>
            </w:r>
            <w:r w:rsidRPr="00C53B46">
              <w:rPr>
                <w:rFonts w:ascii="Arial" w:eastAsia="Arial" w:hAnsi="Arial" w:cs="Arial"/>
              </w:rPr>
              <w:t>pr</w:t>
            </w:r>
            <w:r w:rsidRPr="00C53B46">
              <w:rPr>
                <w:rFonts w:ascii="Arial" w:eastAsia="Arial" w:hAnsi="Arial" w:cs="Arial"/>
                <w:spacing w:val="-2"/>
              </w:rPr>
              <w:t>o</w:t>
            </w:r>
            <w:r w:rsidRPr="00C53B46">
              <w:rPr>
                <w:rFonts w:ascii="Arial" w:eastAsia="Arial" w:hAnsi="Arial" w:cs="Arial"/>
              </w:rPr>
              <w:t>v</w:t>
            </w:r>
            <w:r w:rsidRPr="00C53B46">
              <w:rPr>
                <w:rFonts w:ascii="Arial" w:eastAsia="Arial" w:hAnsi="Arial" w:cs="Arial"/>
                <w:spacing w:val="2"/>
              </w:rPr>
              <w:t>i</w:t>
            </w:r>
            <w:r w:rsidRPr="00C53B46">
              <w:rPr>
                <w:rFonts w:ascii="Arial" w:eastAsia="Arial" w:hAnsi="Arial" w:cs="Arial"/>
              </w:rPr>
              <w:t>s</w:t>
            </w:r>
            <w:r w:rsidRPr="00C53B46">
              <w:rPr>
                <w:rFonts w:ascii="Arial" w:eastAsia="Arial" w:hAnsi="Arial" w:cs="Arial"/>
                <w:spacing w:val="2"/>
              </w:rPr>
              <w:t>i</w:t>
            </w:r>
            <w:r w:rsidRPr="00C53B46">
              <w:rPr>
                <w:rFonts w:ascii="Arial" w:eastAsia="Arial" w:hAnsi="Arial" w:cs="Arial"/>
              </w:rPr>
              <w:t>on</w:t>
            </w:r>
            <w:r w:rsidRPr="00C53B46">
              <w:rPr>
                <w:rFonts w:ascii="Arial" w:eastAsia="Arial" w:hAnsi="Arial" w:cs="Arial"/>
                <w:spacing w:val="63"/>
              </w:rPr>
              <w:t xml:space="preserve"> </w:t>
            </w:r>
            <w:r w:rsidRPr="00C53B46">
              <w:rPr>
                <w:rFonts w:ascii="Arial" w:eastAsia="Arial" w:hAnsi="Arial" w:cs="Arial"/>
                <w:spacing w:val="-3"/>
              </w:rPr>
              <w:t>o</w:t>
            </w:r>
            <w:r w:rsidRPr="00C53B46">
              <w:rPr>
                <w:rFonts w:ascii="Arial" w:eastAsia="Arial" w:hAnsi="Arial" w:cs="Arial"/>
              </w:rPr>
              <w:t>f</w:t>
            </w:r>
            <w:r w:rsidRPr="00C53B46">
              <w:rPr>
                <w:rFonts w:ascii="Arial" w:eastAsia="Arial" w:hAnsi="Arial" w:cs="Arial"/>
                <w:spacing w:val="61"/>
              </w:rPr>
              <w:t xml:space="preserve"> </w:t>
            </w:r>
            <w:r w:rsidRPr="00C53B46">
              <w:rPr>
                <w:rFonts w:ascii="Arial" w:eastAsia="Arial" w:hAnsi="Arial" w:cs="Arial"/>
                <w:spacing w:val="2"/>
              </w:rPr>
              <w:t>t</w:t>
            </w:r>
            <w:r w:rsidRPr="00C53B46">
              <w:rPr>
                <w:rFonts w:ascii="Arial" w:eastAsia="Arial" w:hAnsi="Arial" w:cs="Arial"/>
                <w:spacing w:val="-3"/>
              </w:rPr>
              <w:t>h</w:t>
            </w:r>
            <w:r w:rsidRPr="00C53B46">
              <w:rPr>
                <w:rFonts w:ascii="Arial" w:eastAsia="Arial" w:hAnsi="Arial" w:cs="Arial"/>
              </w:rPr>
              <w:t>e</w:t>
            </w:r>
            <w:r w:rsidRPr="00C53B46">
              <w:rPr>
                <w:rFonts w:ascii="Arial" w:eastAsia="Arial" w:hAnsi="Arial" w:cs="Arial"/>
                <w:spacing w:val="59"/>
              </w:rPr>
              <w:t xml:space="preserve"> </w:t>
            </w:r>
            <w:r w:rsidRPr="00C53B46">
              <w:rPr>
                <w:rFonts w:ascii="Arial" w:eastAsia="Arial" w:hAnsi="Arial" w:cs="Arial"/>
                <w:spacing w:val="5"/>
              </w:rPr>
              <w:t>f</w:t>
            </w:r>
            <w:r w:rsidRPr="00C53B46">
              <w:rPr>
                <w:rFonts w:ascii="Arial" w:eastAsia="Arial" w:hAnsi="Arial" w:cs="Arial"/>
                <w:spacing w:val="-3"/>
              </w:rPr>
              <w:t>o</w:t>
            </w:r>
            <w:r w:rsidRPr="00C53B46">
              <w:rPr>
                <w:rFonts w:ascii="Arial" w:eastAsia="Arial" w:hAnsi="Arial" w:cs="Arial"/>
              </w:rPr>
              <w:t>l</w:t>
            </w:r>
            <w:r w:rsidRPr="00C53B46">
              <w:rPr>
                <w:rFonts w:ascii="Arial" w:eastAsia="Arial" w:hAnsi="Arial" w:cs="Arial"/>
                <w:spacing w:val="4"/>
              </w:rPr>
              <w:t>l</w:t>
            </w:r>
            <w:r w:rsidRPr="00C53B46">
              <w:rPr>
                <w:rFonts w:ascii="Arial" w:eastAsia="Arial" w:hAnsi="Arial" w:cs="Arial"/>
                <w:spacing w:val="-3"/>
              </w:rPr>
              <w:t>ow</w:t>
            </w:r>
            <w:r w:rsidRPr="00C53B46">
              <w:rPr>
                <w:rFonts w:ascii="Arial" w:eastAsia="Arial" w:hAnsi="Arial" w:cs="Arial"/>
                <w:spacing w:val="3"/>
              </w:rPr>
              <w:t>i</w:t>
            </w:r>
            <w:r w:rsidRPr="00C53B46">
              <w:rPr>
                <w:rFonts w:ascii="Arial" w:eastAsia="Arial" w:hAnsi="Arial" w:cs="Arial"/>
                <w:spacing w:val="-3"/>
              </w:rPr>
              <w:t>n</w:t>
            </w:r>
            <w:r w:rsidRPr="00C53B46">
              <w:rPr>
                <w:rFonts w:ascii="Arial" w:eastAsia="Arial" w:hAnsi="Arial" w:cs="Arial"/>
              </w:rPr>
              <w:t xml:space="preserve">g </w:t>
            </w:r>
            <w:r w:rsidRPr="00C53B46">
              <w:rPr>
                <w:rFonts w:ascii="Arial" w:eastAsia="Arial" w:hAnsi="Arial" w:cs="Arial"/>
                <w:spacing w:val="4"/>
              </w:rPr>
              <w:t xml:space="preserve"> </w:t>
            </w:r>
            <w:r w:rsidRPr="00C53B46">
              <w:rPr>
                <w:rFonts w:ascii="Arial" w:eastAsia="Arial" w:hAnsi="Arial" w:cs="Arial"/>
              </w:rPr>
              <w:t xml:space="preserve">commodities </w:t>
            </w:r>
            <w:r w:rsidRPr="00C53B46">
              <w:rPr>
                <w:rFonts w:ascii="Arial" w:eastAsia="Arial" w:hAnsi="Arial" w:cs="Arial"/>
                <w:spacing w:val="62"/>
              </w:rPr>
              <w:t xml:space="preserve"> </w:t>
            </w:r>
            <w:r w:rsidRPr="00C53B46">
              <w:rPr>
                <w:rFonts w:ascii="Arial" w:eastAsia="Arial" w:hAnsi="Arial" w:cs="Arial"/>
                <w:spacing w:val="-3"/>
              </w:rPr>
              <w:t>a</w:t>
            </w:r>
            <w:r w:rsidRPr="00C53B46">
              <w:rPr>
                <w:rFonts w:ascii="Arial" w:eastAsia="Arial" w:hAnsi="Arial" w:cs="Arial"/>
                <w:spacing w:val="2"/>
              </w:rPr>
              <w:t>n</w:t>
            </w:r>
            <w:r w:rsidRPr="00C53B46">
              <w:rPr>
                <w:rFonts w:ascii="Arial" w:eastAsia="Arial" w:hAnsi="Arial" w:cs="Arial"/>
              </w:rPr>
              <w:t>d</w:t>
            </w:r>
            <w:r w:rsidRPr="00C53B46">
              <w:rPr>
                <w:rFonts w:ascii="Arial" w:eastAsia="Arial" w:hAnsi="Arial" w:cs="Arial"/>
                <w:spacing w:val="60"/>
              </w:rPr>
              <w:t xml:space="preserve"> </w:t>
            </w:r>
            <w:r w:rsidRPr="00C53B46">
              <w:rPr>
                <w:rFonts w:ascii="Arial" w:eastAsia="Arial" w:hAnsi="Arial" w:cs="Arial"/>
              </w:rPr>
              <w:t>r</w:t>
            </w:r>
            <w:r w:rsidRPr="00C53B46">
              <w:rPr>
                <w:rFonts w:ascii="Arial" w:eastAsia="Arial" w:hAnsi="Arial" w:cs="Arial"/>
                <w:spacing w:val="-1"/>
              </w:rPr>
              <w:t>e</w:t>
            </w:r>
            <w:r w:rsidRPr="00C53B46">
              <w:rPr>
                <w:rFonts w:ascii="Arial" w:eastAsia="Arial" w:hAnsi="Arial" w:cs="Arial"/>
              </w:rPr>
              <w:t>lated  serv</w:t>
            </w:r>
            <w:r w:rsidRPr="00C53B46">
              <w:rPr>
                <w:rFonts w:ascii="Arial" w:eastAsia="Arial" w:hAnsi="Arial" w:cs="Arial"/>
                <w:spacing w:val="1"/>
              </w:rPr>
              <w:t>i</w:t>
            </w:r>
            <w:r w:rsidRPr="00C53B46">
              <w:rPr>
                <w:rFonts w:ascii="Arial" w:eastAsia="Arial" w:hAnsi="Arial" w:cs="Arial"/>
              </w:rPr>
              <w:t>c</w:t>
            </w:r>
            <w:r w:rsidRPr="00C53B46">
              <w:rPr>
                <w:rFonts w:ascii="Arial" w:eastAsia="Arial" w:hAnsi="Arial" w:cs="Arial"/>
                <w:spacing w:val="-2"/>
              </w:rPr>
              <w:t>e</w:t>
            </w:r>
            <w:r w:rsidRPr="00C53B46">
              <w:rPr>
                <w:rFonts w:ascii="Arial" w:eastAsia="Arial" w:hAnsi="Arial" w:cs="Arial"/>
              </w:rPr>
              <w:t xml:space="preserve">s </w:t>
            </w:r>
            <w:r w:rsidRPr="00C53B46">
              <w:rPr>
                <w:rFonts w:ascii="Arial" w:eastAsia="Arial" w:hAnsi="Arial" w:cs="Arial"/>
                <w:spacing w:val="1"/>
              </w:rPr>
              <w:t xml:space="preserve"> </w:t>
            </w:r>
            <w:r w:rsidRPr="00C53B46">
              <w:rPr>
                <w:rFonts w:ascii="Arial" w:eastAsia="Arial" w:hAnsi="Arial" w:cs="Arial"/>
                <w:spacing w:val="3"/>
              </w:rPr>
              <w:t>i</w:t>
            </w:r>
            <w:r w:rsidRPr="00C53B46">
              <w:rPr>
                <w:rFonts w:ascii="Arial" w:eastAsia="Arial" w:hAnsi="Arial" w:cs="Arial"/>
              </w:rPr>
              <w:t>n</w:t>
            </w:r>
            <w:r w:rsidRPr="00C53B46">
              <w:rPr>
                <w:rFonts w:ascii="Arial" w:eastAsia="Arial" w:hAnsi="Arial" w:cs="Arial"/>
                <w:spacing w:val="58"/>
              </w:rPr>
              <w:t xml:space="preserve"> </w:t>
            </w:r>
            <w:r w:rsidRPr="00C53B46">
              <w:rPr>
                <w:rFonts w:ascii="Arial" w:eastAsia="Arial" w:hAnsi="Arial" w:cs="Arial"/>
                <w:spacing w:val="-3"/>
              </w:rPr>
              <w:t>a</w:t>
            </w:r>
            <w:r w:rsidRPr="00C53B46">
              <w:rPr>
                <w:rFonts w:ascii="Arial" w:eastAsia="Arial" w:hAnsi="Arial" w:cs="Arial"/>
              </w:rPr>
              <w:t>c</w:t>
            </w:r>
            <w:r w:rsidRPr="00C53B46">
              <w:rPr>
                <w:rFonts w:ascii="Arial" w:eastAsia="Arial" w:hAnsi="Arial" w:cs="Arial"/>
                <w:spacing w:val="2"/>
              </w:rPr>
              <w:t>c</w:t>
            </w:r>
            <w:r w:rsidRPr="00C53B46">
              <w:rPr>
                <w:rFonts w:ascii="Arial" w:eastAsia="Arial" w:hAnsi="Arial" w:cs="Arial"/>
              </w:rPr>
              <w:t>o</w:t>
            </w:r>
            <w:r w:rsidRPr="00C53B46">
              <w:rPr>
                <w:rFonts w:ascii="Arial" w:eastAsia="Arial" w:hAnsi="Arial" w:cs="Arial"/>
                <w:spacing w:val="-1"/>
              </w:rPr>
              <w:t>r</w:t>
            </w:r>
            <w:r w:rsidRPr="00C53B46">
              <w:rPr>
                <w:rFonts w:ascii="Arial" w:eastAsia="Arial" w:hAnsi="Arial" w:cs="Arial"/>
                <w:spacing w:val="2"/>
              </w:rPr>
              <w:t>d</w:t>
            </w:r>
            <w:r w:rsidRPr="00C53B46">
              <w:rPr>
                <w:rFonts w:ascii="Arial" w:eastAsia="Arial" w:hAnsi="Arial" w:cs="Arial"/>
                <w:spacing w:val="-3"/>
              </w:rPr>
              <w:t>a</w:t>
            </w:r>
            <w:r w:rsidRPr="00C53B46">
              <w:rPr>
                <w:rFonts w:ascii="Arial" w:eastAsia="Arial" w:hAnsi="Arial" w:cs="Arial"/>
              </w:rPr>
              <w:t>n</w:t>
            </w:r>
            <w:r w:rsidRPr="00C53B46">
              <w:rPr>
                <w:rFonts w:ascii="Arial" w:eastAsia="Arial" w:hAnsi="Arial" w:cs="Arial"/>
                <w:spacing w:val="3"/>
              </w:rPr>
              <w:t>c</w:t>
            </w:r>
            <w:r w:rsidRPr="00C53B46">
              <w:rPr>
                <w:rFonts w:ascii="Arial" w:eastAsia="Arial" w:hAnsi="Arial" w:cs="Arial"/>
              </w:rPr>
              <w:t xml:space="preserve">e </w:t>
            </w:r>
            <w:r w:rsidRPr="00C53B46">
              <w:rPr>
                <w:rFonts w:ascii="Arial" w:eastAsia="Arial" w:hAnsi="Arial" w:cs="Arial"/>
                <w:spacing w:val="4"/>
              </w:rPr>
              <w:t xml:space="preserve"> </w:t>
            </w:r>
            <w:r w:rsidRPr="00C53B46">
              <w:rPr>
                <w:rFonts w:ascii="Arial" w:eastAsia="Arial" w:hAnsi="Arial" w:cs="Arial"/>
                <w:spacing w:val="-3"/>
              </w:rPr>
              <w:t>w</w:t>
            </w:r>
            <w:r w:rsidRPr="00C53B46">
              <w:rPr>
                <w:rFonts w:ascii="Arial" w:eastAsia="Arial" w:hAnsi="Arial" w:cs="Arial"/>
              </w:rPr>
              <w:t>i</w:t>
            </w:r>
            <w:r w:rsidRPr="00C53B46">
              <w:rPr>
                <w:rFonts w:ascii="Arial" w:eastAsia="Arial" w:hAnsi="Arial" w:cs="Arial"/>
                <w:spacing w:val="3"/>
              </w:rPr>
              <w:t>t</w:t>
            </w:r>
            <w:r w:rsidRPr="00C53B46">
              <w:rPr>
                <w:rFonts w:ascii="Arial" w:eastAsia="Arial" w:hAnsi="Arial" w:cs="Arial"/>
              </w:rPr>
              <w:t>h</w:t>
            </w:r>
            <w:r w:rsidRPr="00C53B46">
              <w:rPr>
                <w:rFonts w:ascii="Arial" w:eastAsia="Arial" w:hAnsi="Arial" w:cs="Arial"/>
                <w:spacing w:val="60"/>
              </w:rPr>
              <w:t xml:space="preserve"> </w:t>
            </w:r>
            <w:r w:rsidRPr="00C53B46">
              <w:rPr>
                <w:rFonts w:ascii="Arial" w:eastAsia="Arial" w:hAnsi="Arial" w:cs="Arial"/>
                <w:w w:val="101"/>
              </w:rPr>
              <w:t xml:space="preserve">the </w:t>
            </w:r>
            <w:r w:rsidRPr="00C53B46">
              <w:rPr>
                <w:rFonts w:ascii="Arial" w:eastAsia="Arial" w:hAnsi="Arial" w:cs="Arial"/>
              </w:rPr>
              <w:t>B</w:t>
            </w:r>
            <w:r w:rsidRPr="00C53B46">
              <w:rPr>
                <w:rFonts w:ascii="Arial" w:eastAsia="Arial" w:hAnsi="Arial" w:cs="Arial"/>
                <w:spacing w:val="4"/>
              </w:rPr>
              <w:t>i</w:t>
            </w:r>
            <w:r w:rsidRPr="00C53B46">
              <w:rPr>
                <w:rFonts w:ascii="Arial" w:eastAsia="Arial" w:hAnsi="Arial" w:cs="Arial"/>
                <w:spacing w:val="-3"/>
              </w:rPr>
              <w:t>d</w:t>
            </w:r>
            <w:r w:rsidRPr="00C53B46">
              <w:rPr>
                <w:rFonts w:ascii="Arial" w:eastAsia="Arial" w:hAnsi="Arial" w:cs="Arial"/>
                <w:spacing w:val="4"/>
              </w:rPr>
              <w:t xml:space="preserve"> </w:t>
            </w:r>
            <w:r w:rsidRPr="00C53B46">
              <w:rPr>
                <w:rFonts w:ascii="Arial" w:eastAsia="Arial" w:hAnsi="Arial" w:cs="Arial"/>
                <w:spacing w:val="2"/>
              </w:rPr>
              <w:t>D</w:t>
            </w:r>
            <w:r w:rsidRPr="00C53B46">
              <w:rPr>
                <w:rFonts w:ascii="Arial" w:eastAsia="Arial" w:hAnsi="Arial" w:cs="Arial"/>
                <w:spacing w:val="-3"/>
              </w:rPr>
              <w:t>o</w:t>
            </w:r>
            <w:r w:rsidRPr="00C53B46">
              <w:rPr>
                <w:rFonts w:ascii="Arial" w:eastAsia="Arial" w:hAnsi="Arial" w:cs="Arial"/>
              </w:rPr>
              <w:t>cum</w:t>
            </w:r>
            <w:r w:rsidRPr="00C53B46">
              <w:rPr>
                <w:rFonts w:ascii="Arial" w:eastAsia="Arial" w:hAnsi="Arial" w:cs="Arial"/>
                <w:spacing w:val="2"/>
              </w:rPr>
              <w:t>e</w:t>
            </w:r>
            <w:r w:rsidRPr="00C53B46">
              <w:rPr>
                <w:rFonts w:ascii="Arial" w:eastAsia="Arial" w:hAnsi="Arial" w:cs="Arial"/>
                <w:spacing w:val="-3"/>
              </w:rPr>
              <w:t>n</w:t>
            </w:r>
            <w:r w:rsidRPr="00C53B46">
              <w:rPr>
                <w:rFonts w:ascii="Arial" w:eastAsia="Arial" w:hAnsi="Arial" w:cs="Arial"/>
                <w:spacing w:val="2"/>
              </w:rPr>
              <w:t>t</w:t>
            </w:r>
            <w:r w:rsidRPr="00C53B46">
              <w:rPr>
                <w:rFonts w:ascii="Arial" w:eastAsia="Arial" w:hAnsi="Arial" w:cs="Arial"/>
              </w:rPr>
              <w:t xml:space="preserve">s </w:t>
            </w:r>
            <w:r w:rsidRPr="00C53B46">
              <w:rPr>
                <w:rFonts w:ascii="Arial" w:eastAsia="Arial" w:hAnsi="Arial" w:cs="Arial"/>
                <w:spacing w:val="9"/>
              </w:rPr>
              <w:t xml:space="preserve"> </w:t>
            </w:r>
            <w:r w:rsidRPr="00C53B46">
              <w:rPr>
                <w:rFonts w:ascii="Arial" w:eastAsia="Arial" w:hAnsi="Arial" w:cs="Arial"/>
              </w:rPr>
              <w:t xml:space="preserve">and  </w:t>
            </w:r>
            <w:r w:rsidRPr="00C53B46">
              <w:rPr>
                <w:rFonts w:ascii="Arial" w:eastAsia="Arial" w:hAnsi="Arial" w:cs="Arial"/>
                <w:spacing w:val="2"/>
              </w:rPr>
              <w:t>t</w:t>
            </w:r>
            <w:r w:rsidRPr="00C53B46">
              <w:rPr>
                <w:rFonts w:ascii="Arial" w:eastAsia="Arial" w:hAnsi="Arial" w:cs="Arial"/>
              </w:rPr>
              <w:t xml:space="preserve">he </w:t>
            </w:r>
            <w:r w:rsidRPr="00C53B46">
              <w:rPr>
                <w:rFonts w:ascii="Arial" w:eastAsia="Arial" w:hAnsi="Arial" w:cs="Arial"/>
                <w:spacing w:val="1"/>
              </w:rPr>
              <w:t xml:space="preserve"> </w:t>
            </w:r>
            <w:r w:rsidRPr="00C53B46">
              <w:rPr>
                <w:rFonts w:ascii="Arial" w:eastAsia="Arial" w:hAnsi="Arial" w:cs="Arial"/>
              </w:rPr>
              <w:t>del</w:t>
            </w:r>
            <w:r w:rsidRPr="00C53B46">
              <w:rPr>
                <w:rFonts w:ascii="Arial" w:eastAsia="Arial" w:hAnsi="Arial" w:cs="Arial"/>
                <w:spacing w:val="4"/>
              </w:rPr>
              <w:t>i</w:t>
            </w:r>
            <w:r w:rsidRPr="00C53B46">
              <w:rPr>
                <w:rFonts w:ascii="Arial" w:eastAsia="Arial" w:hAnsi="Arial" w:cs="Arial"/>
                <w:spacing w:val="-2"/>
              </w:rPr>
              <w:t>v</w:t>
            </w:r>
            <w:r w:rsidRPr="00C53B46">
              <w:rPr>
                <w:rFonts w:ascii="Arial" w:eastAsia="Arial" w:hAnsi="Arial" w:cs="Arial"/>
              </w:rPr>
              <w:t xml:space="preserve">ery </w:t>
            </w:r>
            <w:r w:rsidRPr="00C53B46">
              <w:rPr>
                <w:rFonts w:ascii="Arial" w:eastAsia="Arial" w:hAnsi="Arial" w:cs="Arial"/>
                <w:spacing w:val="2"/>
              </w:rPr>
              <w:t xml:space="preserve"> </w:t>
            </w:r>
            <w:r w:rsidRPr="00C53B46">
              <w:rPr>
                <w:rFonts w:ascii="Arial" w:eastAsia="Arial" w:hAnsi="Arial" w:cs="Arial"/>
              </w:rPr>
              <w:t>s</w:t>
            </w:r>
            <w:r w:rsidRPr="00C53B46">
              <w:rPr>
                <w:rFonts w:ascii="Arial" w:eastAsia="Arial" w:hAnsi="Arial" w:cs="Arial"/>
                <w:spacing w:val="2"/>
              </w:rPr>
              <w:t>che</w:t>
            </w:r>
            <w:r w:rsidRPr="00C53B46">
              <w:rPr>
                <w:rFonts w:ascii="Arial" w:eastAsia="Arial" w:hAnsi="Arial" w:cs="Arial"/>
                <w:spacing w:val="-3"/>
              </w:rPr>
              <w:t>d</w:t>
            </w:r>
            <w:r w:rsidRPr="00C53B46">
              <w:rPr>
                <w:rFonts w:ascii="Arial" w:eastAsia="Arial" w:hAnsi="Arial" w:cs="Arial"/>
              </w:rPr>
              <w:t xml:space="preserve">ule </w:t>
            </w:r>
            <w:r w:rsidRPr="00C53B46">
              <w:rPr>
                <w:rFonts w:ascii="Arial" w:eastAsia="Arial" w:hAnsi="Arial" w:cs="Arial"/>
                <w:spacing w:val="6"/>
              </w:rPr>
              <w:t xml:space="preserve"> </w:t>
            </w:r>
            <w:r w:rsidRPr="00C53B46">
              <w:rPr>
                <w:rFonts w:ascii="Arial" w:eastAsia="Arial" w:hAnsi="Arial" w:cs="Arial"/>
                <w:spacing w:val="3"/>
              </w:rPr>
              <w:t>s</w:t>
            </w:r>
            <w:r w:rsidRPr="00C53B46">
              <w:rPr>
                <w:rFonts w:ascii="Arial" w:eastAsia="Arial" w:hAnsi="Arial" w:cs="Arial"/>
              </w:rPr>
              <w:t>pe</w:t>
            </w:r>
            <w:r w:rsidRPr="00C53B46">
              <w:rPr>
                <w:rFonts w:ascii="Arial" w:eastAsia="Arial" w:hAnsi="Arial" w:cs="Arial"/>
                <w:spacing w:val="-2"/>
              </w:rPr>
              <w:t>c</w:t>
            </w:r>
            <w:r w:rsidRPr="00C53B46">
              <w:rPr>
                <w:rFonts w:ascii="Arial" w:eastAsia="Arial" w:hAnsi="Arial" w:cs="Arial"/>
                <w:spacing w:val="3"/>
              </w:rPr>
              <w:t>i</w:t>
            </w:r>
            <w:r w:rsidRPr="00C53B46">
              <w:rPr>
                <w:rFonts w:ascii="Arial" w:eastAsia="Arial" w:hAnsi="Arial" w:cs="Arial"/>
              </w:rPr>
              <w:t xml:space="preserve">fied </w:t>
            </w:r>
            <w:r w:rsidRPr="00C53B46">
              <w:rPr>
                <w:rFonts w:ascii="Arial" w:eastAsia="Arial" w:hAnsi="Arial" w:cs="Arial"/>
                <w:spacing w:val="6"/>
              </w:rPr>
              <w:t xml:space="preserve"> </w:t>
            </w:r>
            <w:r w:rsidRPr="00C53B46">
              <w:rPr>
                <w:rFonts w:ascii="Arial" w:eastAsia="Arial" w:hAnsi="Arial" w:cs="Arial"/>
              </w:rPr>
              <w:t xml:space="preserve">in </w:t>
            </w:r>
            <w:r w:rsidRPr="00C53B46">
              <w:rPr>
                <w:rFonts w:ascii="Arial" w:eastAsia="Arial" w:hAnsi="Arial" w:cs="Arial"/>
                <w:spacing w:val="1"/>
              </w:rPr>
              <w:t xml:space="preserve"> </w:t>
            </w:r>
            <w:r w:rsidRPr="00C53B46">
              <w:rPr>
                <w:rFonts w:ascii="Arial" w:eastAsia="Arial" w:hAnsi="Arial" w:cs="Arial"/>
              </w:rPr>
              <w:t>t</w:t>
            </w:r>
            <w:r w:rsidRPr="00C53B46">
              <w:rPr>
                <w:rFonts w:ascii="Arial" w:eastAsia="Arial" w:hAnsi="Arial" w:cs="Arial"/>
                <w:spacing w:val="-3"/>
              </w:rPr>
              <w:t>h</w:t>
            </w:r>
            <w:r w:rsidRPr="00C53B46">
              <w:rPr>
                <w:rFonts w:ascii="Arial" w:eastAsia="Arial" w:hAnsi="Arial" w:cs="Arial"/>
              </w:rPr>
              <w:t xml:space="preserve">e </w:t>
            </w:r>
            <w:r w:rsidRPr="00C53B46">
              <w:rPr>
                <w:rFonts w:ascii="Arial" w:eastAsia="Arial" w:hAnsi="Arial" w:cs="Arial"/>
                <w:spacing w:val="2"/>
              </w:rPr>
              <w:t xml:space="preserve"> </w:t>
            </w:r>
            <w:r w:rsidRPr="00C53B46">
              <w:rPr>
                <w:rFonts w:ascii="Arial" w:eastAsia="Arial" w:hAnsi="Arial" w:cs="Arial"/>
                <w:spacing w:val="1"/>
              </w:rPr>
              <w:t>Schedule</w:t>
            </w:r>
            <w:r w:rsidRPr="00C53B46">
              <w:rPr>
                <w:rFonts w:ascii="Arial" w:eastAsia="Arial" w:hAnsi="Arial" w:cs="Arial"/>
              </w:rPr>
              <w:t xml:space="preserve"> </w:t>
            </w:r>
            <w:r w:rsidRPr="00C53B46">
              <w:rPr>
                <w:rFonts w:ascii="Arial" w:eastAsia="Arial" w:hAnsi="Arial" w:cs="Arial"/>
                <w:spacing w:val="5"/>
              </w:rPr>
              <w:t xml:space="preserve"> </w:t>
            </w:r>
            <w:r w:rsidRPr="00C53B46">
              <w:rPr>
                <w:rFonts w:ascii="Arial" w:eastAsia="Arial" w:hAnsi="Arial" w:cs="Arial"/>
              </w:rPr>
              <w:t xml:space="preserve">of </w:t>
            </w:r>
            <w:r w:rsidRPr="00C53B46">
              <w:rPr>
                <w:rFonts w:ascii="Arial" w:eastAsia="Arial" w:hAnsi="Arial" w:cs="Arial"/>
                <w:spacing w:val="3"/>
              </w:rPr>
              <w:t xml:space="preserve"> </w:t>
            </w:r>
            <w:r w:rsidRPr="00C53B46">
              <w:rPr>
                <w:rFonts w:ascii="Arial" w:eastAsia="Arial" w:hAnsi="Arial" w:cs="Arial"/>
                <w:w w:val="101"/>
              </w:rPr>
              <w:t>R</w:t>
            </w:r>
            <w:r w:rsidRPr="00C53B46">
              <w:rPr>
                <w:rFonts w:ascii="Arial" w:eastAsia="Arial" w:hAnsi="Arial" w:cs="Arial"/>
                <w:spacing w:val="-3"/>
                <w:w w:val="101"/>
              </w:rPr>
              <w:t>e</w:t>
            </w:r>
            <w:r w:rsidRPr="00C53B46">
              <w:rPr>
                <w:rFonts w:ascii="Arial" w:eastAsia="Arial" w:hAnsi="Arial" w:cs="Arial"/>
                <w:spacing w:val="2"/>
                <w:w w:val="101"/>
              </w:rPr>
              <w:t>q</w:t>
            </w:r>
            <w:r w:rsidRPr="00C53B46">
              <w:rPr>
                <w:rFonts w:ascii="Arial" w:eastAsia="Arial" w:hAnsi="Arial" w:cs="Arial"/>
                <w:spacing w:val="-3"/>
                <w:w w:val="101"/>
              </w:rPr>
              <w:t>u</w:t>
            </w:r>
            <w:r w:rsidRPr="00C53B46">
              <w:rPr>
                <w:rFonts w:ascii="Arial" w:eastAsia="Arial" w:hAnsi="Arial" w:cs="Arial"/>
                <w:spacing w:val="3"/>
                <w:w w:val="101"/>
              </w:rPr>
              <w:t>i</w:t>
            </w:r>
            <w:r w:rsidRPr="00C53B46">
              <w:rPr>
                <w:rFonts w:ascii="Arial" w:eastAsia="Arial" w:hAnsi="Arial" w:cs="Arial"/>
                <w:w w:val="101"/>
              </w:rPr>
              <w:t>r</w:t>
            </w:r>
            <w:r w:rsidRPr="00C53B46">
              <w:rPr>
                <w:rFonts w:ascii="Arial" w:eastAsia="Arial" w:hAnsi="Arial" w:cs="Arial"/>
                <w:spacing w:val="-4"/>
                <w:w w:val="101"/>
              </w:rPr>
              <w:t>e</w:t>
            </w:r>
            <w:r w:rsidRPr="00C53B46">
              <w:rPr>
                <w:rFonts w:ascii="Arial" w:eastAsia="Arial" w:hAnsi="Arial" w:cs="Arial"/>
                <w:spacing w:val="2"/>
                <w:w w:val="101"/>
              </w:rPr>
              <w:t>me</w:t>
            </w:r>
            <w:r w:rsidRPr="00C53B46">
              <w:rPr>
                <w:rFonts w:ascii="Arial" w:eastAsia="Arial" w:hAnsi="Arial" w:cs="Arial"/>
                <w:spacing w:val="-3"/>
                <w:w w:val="101"/>
              </w:rPr>
              <w:t>n</w:t>
            </w:r>
            <w:r w:rsidRPr="00C53B46">
              <w:rPr>
                <w:rFonts w:ascii="Arial" w:eastAsia="Arial" w:hAnsi="Arial" w:cs="Arial"/>
                <w:spacing w:val="2"/>
                <w:w w:val="101"/>
              </w:rPr>
              <w:t>t</w:t>
            </w:r>
            <w:r w:rsidRPr="00C53B46">
              <w:rPr>
                <w:rFonts w:ascii="Arial" w:eastAsia="Arial" w:hAnsi="Arial" w:cs="Arial"/>
                <w:w w:val="101"/>
              </w:rPr>
              <w:t xml:space="preserve">s </w:t>
            </w:r>
            <w:r w:rsidRPr="00C53B46">
              <w:rPr>
                <w:rFonts w:ascii="Arial" w:eastAsia="Arial" w:hAnsi="Arial" w:cs="Arial"/>
              </w:rPr>
              <w:t>[</w:t>
            </w:r>
            <w:r w:rsidRPr="00C53B46">
              <w:rPr>
                <w:rFonts w:ascii="Arial" w:eastAsia="Arial" w:hAnsi="Arial" w:cs="Arial"/>
                <w:spacing w:val="2"/>
              </w:rPr>
              <w:t>I</w:t>
            </w:r>
            <w:r w:rsidRPr="00C53B46">
              <w:rPr>
                <w:rFonts w:ascii="Arial" w:eastAsia="Arial" w:hAnsi="Arial" w:cs="Arial"/>
                <w:spacing w:val="-3"/>
              </w:rPr>
              <w:t>n</w:t>
            </w:r>
            <w:r w:rsidRPr="00C53B46">
              <w:rPr>
                <w:rFonts w:ascii="Arial" w:eastAsia="Arial" w:hAnsi="Arial" w:cs="Arial"/>
              </w:rPr>
              <w:t>s</w:t>
            </w:r>
            <w:r w:rsidRPr="00C53B46">
              <w:rPr>
                <w:rFonts w:ascii="Arial" w:eastAsia="Arial" w:hAnsi="Arial" w:cs="Arial"/>
                <w:spacing w:val="-2"/>
              </w:rPr>
              <w:t>e</w:t>
            </w:r>
            <w:r w:rsidRPr="00C53B46">
              <w:rPr>
                <w:rFonts w:ascii="Arial" w:eastAsia="Arial" w:hAnsi="Arial" w:cs="Arial"/>
              </w:rPr>
              <w:t>rt</w:t>
            </w:r>
            <w:r w:rsidRPr="00C53B46">
              <w:rPr>
                <w:rFonts w:ascii="Arial" w:eastAsia="Arial" w:hAnsi="Arial" w:cs="Arial"/>
                <w:spacing w:val="9"/>
              </w:rPr>
              <w:t xml:space="preserve"> </w:t>
            </w:r>
            <w:r w:rsidRPr="00C53B46">
              <w:rPr>
                <w:rFonts w:ascii="Arial" w:eastAsia="Arial" w:hAnsi="Arial" w:cs="Arial"/>
              </w:rPr>
              <w:t>s</w:t>
            </w:r>
            <w:r w:rsidRPr="00C53B46">
              <w:rPr>
                <w:rFonts w:ascii="Arial" w:eastAsia="Arial" w:hAnsi="Arial" w:cs="Arial"/>
                <w:spacing w:val="-2"/>
              </w:rPr>
              <w:t>u</w:t>
            </w:r>
            <w:r w:rsidRPr="00C53B46">
              <w:rPr>
                <w:rFonts w:ascii="Arial" w:eastAsia="Arial" w:hAnsi="Arial" w:cs="Arial"/>
                <w:spacing w:val="2"/>
              </w:rPr>
              <w:t>mm</w:t>
            </w:r>
            <w:r w:rsidRPr="00C53B46">
              <w:rPr>
                <w:rFonts w:ascii="Arial" w:eastAsia="Arial" w:hAnsi="Arial" w:cs="Arial"/>
                <w:spacing w:val="-3"/>
              </w:rPr>
              <w:t>a</w:t>
            </w:r>
            <w:r w:rsidRPr="00C53B46">
              <w:rPr>
                <w:rFonts w:ascii="Arial" w:eastAsia="Arial" w:hAnsi="Arial" w:cs="Arial"/>
                <w:spacing w:val="1"/>
              </w:rPr>
              <w:t>r</w:t>
            </w:r>
            <w:r w:rsidRPr="00C53B46">
              <w:rPr>
                <w:rFonts w:ascii="Arial" w:eastAsia="Arial" w:hAnsi="Arial" w:cs="Arial"/>
              </w:rPr>
              <w:t>y</w:t>
            </w:r>
            <w:r w:rsidRPr="00C53B46">
              <w:rPr>
                <w:rFonts w:ascii="Arial" w:eastAsia="Arial" w:hAnsi="Arial" w:cs="Arial"/>
                <w:spacing w:val="9"/>
              </w:rPr>
              <w:t xml:space="preserve"> </w:t>
            </w:r>
            <w:r w:rsidRPr="00C53B46">
              <w:rPr>
                <w:rFonts w:ascii="Arial" w:eastAsia="Arial" w:hAnsi="Arial" w:cs="Arial"/>
                <w:spacing w:val="2"/>
              </w:rPr>
              <w:t>d</w:t>
            </w:r>
            <w:r w:rsidRPr="00C53B46">
              <w:rPr>
                <w:rFonts w:ascii="Arial" w:eastAsia="Arial" w:hAnsi="Arial" w:cs="Arial"/>
                <w:spacing w:val="-3"/>
              </w:rPr>
              <w:t>e</w:t>
            </w:r>
            <w:r w:rsidRPr="00C53B46">
              <w:rPr>
                <w:rFonts w:ascii="Arial" w:eastAsia="Arial" w:hAnsi="Arial" w:cs="Arial"/>
              </w:rPr>
              <w:t>s</w:t>
            </w:r>
            <w:r w:rsidRPr="00C53B46">
              <w:rPr>
                <w:rFonts w:ascii="Arial" w:eastAsia="Arial" w:hAnsi="Arial" w:cs="Arial"/>
                <w:spacing w:val="2"/>
              </w:rPr>
              <w:t>c</w:t>
            </w:r>
            <w:r w:rsidRPr="00C53B46">
              <w:rPr>
                <w:rFonts w:ascii="Arial" w:eastAsia="Arial" w:hAnsi="Arial" w:cs="Arial"/>
              </w:rPr>
              <w:t>ription</w:t>
            </w:r>
            <w:r w:rsidRPr="00C53B46">
              <w:rPr>
                <w:rFonts w:ascii="Arial" w:eastAsia="Arial" w:hAnsi="Arial" w:cs="Arial"/>
                <w:spacing w:val="12"/>
              </w:rPr>
              <w:t xml:space="preserve"> </w:t>
            </w:r>
            <w:r w:rsidRPr="00C53B46">
              <w:rPr>
                <w:rFonts w:ascii="Arial" w:eastAsia="Arial" w:hAnsi="Arial" w:cs="Arial"/>
                <w:spacing w:val="-3"/>
              </w:rPr>
              <w:t>o</w:t>
            </w:r>
            <w:r w:rsidRPr="00C53B46">
              <w:rPr>
                <w:rFonts w:ascii="Arial" w:eastAsia="Arial" w:hAnsi="Arial" w:cs="Arial"/>
              </w:rPr>
              <w:t>f</w:t>
            </w:r>
            <w:r w:rsidRPr="00C53B46">
              <w:rPr>
                <w:rFonts w:ascii="Arial" w:eastAsia="Arial" w:hAnsi="Arial" w:cs="Arial"/>
                <w:spacing w:val="8"/>
              </w:rPr>
              <w:t xml:space="preserve"> </w:t>
            </w:r>
            <w:r w:rsidRPr="00C53B46">
              <w:rPr>
                <w:rFonts w:ascii="Arial" w:eastAsia="Arial" w:hAnsi="Arial" w:cs="Arial"/>
              </w:rPr>
              <w:t>t</w:t>
            </w:r>
            <w:r w:rsidRPr="00C53B46">
              <w:rPr>
                <w:rFonts w:ascii="Arial" w:eastAsia="Arial" w:hAnsi="Arial" w:cs="Arial"/>
                <w:spacing w:val="-3"/>
              </w:rPr>
              <w:t>h</w:t>
            </w:r>
            <w:r w:rsidRPr="00C53B46">
              <w:rPr>
                <w:rFonts w:ascii="Arial" w:eastAsia="Arial" w:hAnsi="Arial" w:cs="Arial"/>
              </w:rPr>
              <w:t>e</w:t>
            </w:r>
            <w:r w:rsidRPr="00C53B46">
              <w:rPr>
                <w:rFonts w:ascii="Arial" w:eastAsia="Arial" w:hAnsi="Arial" w:cs="Arial"/>
                <w:spacing w:val="4"/>
              </w:rPr>
              <w:t xml:space="preserve"> </w:t>
            </w:r>
            <w:r w:rsidRPr="00C53B46">
              <w:rPr>
                <w:rFonts w:ascii="Arial" w:eastAsia="Arial" w:hAnsi="Arial" w:cs="Arial"/>
                <w:spacing w:val="2"/>
              </w:rPr>
              <w:t xml:space="preserve">commodities </w:t>
            </w:r>
            <w:r w:rsidRPr="00C53B46">
              <w:rPr>
                <w:rFonts w:ascii="Arial" w:eastAsia="Arial" w:hAnsi="Arial" w:cs="Arial"/>
                <w:spacing w:val="10"/>
              </w:rPr>
              <w:t xml:space="preserve"> </w:t>
            </w:r>
            <w:r w:rsidRPr="00C53B46">
              <w:rPr>
                <w:rFonts w:ascii="Arial" w:eastAsia="Arial" w:hAnsi="Arial" w:cs="Arial"/>
              </w:rPr>
              <w:t>and</w:t>
            </w:r>
            <w:r w:rsidRPr="00C53B46">
              <w:rPr>
                <w:rFonts w:ascii="Arial" w:eastAsia="Arial" w:hAnsi="Arial" w:cs="Arial"/>
                <w:spacing w:val="7"/>
              </w:rPr>
              <w:t xml:space="preserve"> </w:t>
            </w:r>
            <w:r w:rsidRPr="00C53B46">
              <w:rPr>
                <w:rFonts w:ascii="Arial" w:eastAsia="Arial" w:hAnsi="Arial" w:cs="Arial"/>
              </w:rPr>
              <w:t>r</w:t>
            </w:r>
            <w:r w:rsidRPr="00C53B46">
              <w:rPr>
                <w:rFonts w:ascii="Arial" w:eastAsia="Arial" w:hAnsi="Arial" w:cs="Arial"/>
                <w:spacing w:val="-1"/>
              </w:rPr>
              <w:t>e</w:t>
            </w:r>
            <w:r w:rsidRPr="00C53B46">
              <w:rPr>
                <w:rFonts w:ascii="Arial" w:eastAsia="Arial" w:hAnsi="Arial" w:cs="Arial"/>
              </w:rPr>
              <w:t>lated</w:t>
            </w:r>
            <w:r w:rsidRPr="00C53B46">
              <w:rPr>
                <w:rFonts w:ascii="Arial" w:eastAsia="Arial" w:hAnsi="Arial" w:cs="Arial"/>
                <w:spacing w:val="8"/>
              </w:rPr>
              <w:t xml:space="preserve"> </w:t>
            </w:r>
            <w:r w:rsidRPr="00C53B46">
              <w:rPr>
                <w:rFonts w:ascii="Arial" w:eastAsia="Arial" w:hAnsi="Arial" w:cs="Arial"/>
                <w:w w:val="101"/>
              </w:rPr>
              <w:t>s</w:t>
            </w:r>
            <w:r w:rsidRPr="00C53B46">
              <w:rPr>
                <w:rFonts w:ascii="Arial" w:eastAsia="Arial" w:hAnsi="Arial" w:cs="Arial"/>
                <w:spacing w:val="-2"/>
                <w:w w:val="101"/>
              </w:rPr>
              <w:t>e</w:t>
            </w:r>
            <w:r w:rsidRPr="00C53B46">
              <w:rPr>
                <w:rFonts w:ascii="Arial" w:eastAsia="Arial" w:hAnsi="Arial" w:cs="Arial"/>
                <w:spacing w:val="1"/>
                <w:w w:val="101"/>
              </w:rPr>
              <w:t>r</w:t>
            </w:r>
            <w:r w:rsidRPr="00C53B46">
              <w:rPr>
                <w:rFonts w:ascii="Arial" w:eastAsia="Arial" w:hAnsi="Arial" w:cs="Arial"/>
                <w:w w:val="101"/>
              </w:rPr>
              <w:t>v</w:t>
            </w:r>
            <w:r w:rsidRPr="00C53B46">
              <w:rPr>
                <w:rFonts w:ascii="Arial" w:eastAsia="Arial" w:hAnsi="Arial" w:cs="Arial"/>
                <w:spacing w:val="2"/>
                <w:w w:val="101"/>
              </w:rPr>
              <w:t>i</w:t>
            </w:r>
            <w:r w:rsidRPr="00C53B46">
              <w:rPr>
                <w:rFonts w:ascii="Arial" w:eastAsia="Arial" w:hAnsi="Arial" w:cs="Arial"/>
                <w:w w:val="101"/>
              </w:rPr>
              <w:t>ces],</w:t>
            </w:r>
          </w:p>
          <w:p w:rsidR="004272F0" w:rsidRPr="00C53B46" w:rsidRDefault="004272F0" w:rsidP="00C53B46">
            <w:pPr>
              <w:bidi w:val="0"/>
              <w:jc w:val="both"/>
              <w:rPr>
                <w:rFonts w:ascii="Arial" w:eastAsia="Arial" w:hAnsi="Arial" w:cs="Arial"/>
              </w:rPr>
            </w:pPr>
            <w:r w:rsidRPr="00C53B46">
              <w:rPr>
                <w:rFonts w:ascii="Arial" w:eastAsia="Arial" w:hAnsi="Arial" w:cs="Arial"/>
                <w:spacing w:val="1"/>
              </w:rPr>
              <w:t>c</w:t>
            </w:r>
            <w:r w:rsidRPr="00C53B46">
              <w:rPr>
                <w:rFonts w:ascii="Arial" w:eastAsia="Arial" w:hAnsi="Arial" w:cs="Arial"/>
              </w:rPr>
              <w:t xml:space="preserve">- </w:t>
            </w:r>
            <w:r w:rsidRPr="00C53B46">
              <w:rPr>
                <w:rFonts w:ascii="Arial" w:eastAsia="Arial" w:hAnsi="Arial" w:cs="Arial"/>
                <w:spacing w:val="27"/>
              </w:rPr>
              <w:t xml:space="preserve"> </w:t>
            </w:r>
            <w:r w:rsidRPr="00C53B46">
              <w:rPr>
                <w:rFonts w:ascii="Arial" w:eastAsia="Arial" w:hAnsi="Arial" w:cs="Arial"/>
              </w:rPr>
              <w:t>T</w:t>
            </w:r>
            <w:r w:rsidRPr="00C53B46">
              <w:rPr>
                <w:rFonts w:ascii="Arial" w:eastAsia="Arial" w:hAnsi="Arial" w:cs="Arial"/>
                <w:spacing w:val="-1"/>
              </w:rPr>
              <w:t>h</w:t>
            </w:r>
            <w:r w:rsidRPr="00C53B46">
              <w:rPr>
                <w:rFonts w:ascii="Arial" w:eastAsia="Arial" w:hAnsi="Arial" w:cs="Arial"/>
              </w:rPr>
              <w:t>e</w:t>
            </w:r>
            <w:r w:rsidRPr="00C53B46">
              <w:rPr>
                <w:rFonts w:ascii="Arial" w:eastAsia="Arial" w:hAnsi="Arial" w:cs="Arial"/>
                <w:spacing w:val="14"/>
              </w:rPr>
              <w:t xml:space="preserve"> </w:t>
            </w:r>
            <w:r w:rsidRPr="00C53B46">
              <w:rPr>
                <w:rFonts w:ascii="Arial" w:eastAsia="Arial" w:hAnsi="Arial" w:cs="Arial"/>
              </w:rPr>
              <w:t>t</w:t>
            </w:r>
            <w:r w:rsidRPr="00C53B46">
              <w:rPr>
                <w:rFonts w:ascii="Arial" w:eastAsia="Arial" w:hAnsi="Arial" w:cs="Arial"/>
                <w:spacing w:val="-3"/>
              </w:rPr>
              <w:t>o</w:t>
            </w:r>
            <w:r w:rsidRPr="00C53B46">
              <w:rPr>
                <w:rFonts w:ascii="Arial" w:eastAsia="Arial" w:hAnsi="Arial" w:cs="Arial"/>
                <w:spacing w:val="5"/>
              </w:rPr>
              <w:t>t</w:t>
            </w:r>
            <w:r w:rsidRPr="00C53B46">
              <w:rPr>
                <w:rFonts w:ascii="Arial" w:eastAsia="Arial" w:hAnsi="Arial" w:cs="Arial"/>
                <w:spacing w:val="-3"/>
              </w:rPr>
              <w:t>a</w:t>
            </w:r>
            <w:r w:rsidRPr="00C53B46">
              <w:rPr>
                <w:rFonts w:ascii="Arial" w:eastAsia="Arial" w:hAnsi="Arial" w:cs="Arial"/>
              </w:rPr>
              <w:t>l</w:t>
            </w:r>
            <w:r w:rsidRPr="00C53B46">
              <w:rPr>
                <w:rFonts w:ascii="Arial" w:eastAsia="Arial" w:hAnsi="Arial" w:cs="Arial"/>
                <w:spacing w:val="16"/>
              </w:rPr>
              <w:t xml:space="preserve"> </w:t>
            </w:r>
            <w:r w:rsidRPr="00C53B46">
              <w:rPr>
                <w:rFonts w:ascii="Arial" w:eastAsia="Arial" w:hAnsi="Arial" w:cs="Arial"/>
                <w:spacing w:val="-3"/>
              </w:rPr>
              <w:t>p</w:t>
            </w:r>
            <w:r w:rsidRPr="00C53B46">
              <w:rPr>
                <w:rFonts w:ascii="Arial" w:eastAsia="Arial" w:hAnsi="Arial" w:cs="Arial"/>
              </w:rPr>
              <w:t>r</w:t>
            </w:r>
            <w:r w:rsidRPr="00C53B46">
              <w:rPr>
                <w:rFonts w:ascii="Arial" w:eastAsia="Arial" w:hAnsi="Arial" w:cs="Arial"/>
                <w:spacing w:val="2"/>
              </w:rPr>
              <w:t>i</w:t>
            </w:r>
            <w:r w:rsidRPr="00C53B46">
              <w:rPr>
                <w:rFonts w:ascii="Arial" w:eastAsia="Arial" w:hAnsi="Arial" w:cs="Arial"/>
                <w:spacing w:val="-2"/>
              </w:rPr>
              <w:t>c</w:t>
            </w:r>
            <w:r w:rsidRPr="00C53B46">
              <w:rPr>
                <w:rFonts w:ascii="Arial" w:eastAsia="Arial" w:hAnsi="Arial" w:cs="Arial"/>
              </w:rPr>
              <w:t>e</w:t>
            </w:r>
            <w:r w:rsidRPr="00C53B46">
              <w:rPr>
                <w:rFonts w:ascii="Arial" w:eastAsia="Arial" w:hAnsi="Arial" w:cs="Arial"/>
                <w:spacing w:val="15"/>
              </w:rPr>
              <w:t xml:space="preserve"> </w:t>
            </w:r>
            <w:r w:rsidRPr="00C53B46">
              <w:rPr>
                <w:rFonts w:ascii="Arial" w:eastAsia="Arial" w:hAnsi="Arial" w:cs="Arial"/>
              </w:rPr>
              <w:t>of</w:t>
            </w:r>
            <w:r w:rsidRPr="00C53B46">
              <w:rPr>
                <w:rFonts w:ascii="Arial" w:eastAsia="Arial" w:hAnsi="Arial" w:cs="Arial"/>
                <w:spacing w:val="12"/>
              </w:rPr>
              <w:t xml:space="preserve"> </w:t>
            </w:r>
            <w:r w:rsidRPr="00C53B46">
              <w:rPr>
                <w:rFonts w:ascii="Arial" w:eastAsia="Arial" w:hAnsi="Arial" w:cs="Arial"/>
                <w:spacing w:val="2"/>
              </w:rPr>
              <w:t>o</w:t>
            </w:r>
            <w:r w:rsidRPr="00C53B46">
              <w:rPr>
                <w:rFonts w:ascii="Arial" w:eastAsia="Arial" w:hAnsi="Arial" w:cs="Arial"/>
                <w:spacing w:val="-3"/>
              </w:rPr>
              <w:t>u</w:t>
            </w:r>
            <w:r w:rsidRPr="00C53B46">
              <w:rPr>
                <w:rFonts w:ascii="Arial" w:eastAsia="Arial" w:hAnsi="Arial" w:cs="Arial"/>
              </w:rPr>
              <w:t>r</w:t>
            </w:r>
            <w:r w:rsidRPr="00C53B46">
              <w:rPr>
                <w:rFonts w:ascii="Arial" w:eastAsia="Arial" w:hAnsi="Arial" w:cs="Arial"/>
                <w:spacing w:val="13"/>
              </w:rPr>
              <w:t xml:space="preserve"> </w:t>
            </w:r>
            <w:r w:rsidRPr="00C53B46">
              <w:rPr>
                <w:rFonts w:ascii="Arial" w:eastAsia="Arial" w:hAnsi="Arial" w:cs="Arial"/>
                <w:spacing w:val="3"/>
              </w:rPr>
              <w:t>B</w:t>
            </w:r>
            <w:r w:rsidRPr="00C53B46">
              <w:rPr>
                <w:rFonts w:ascii="Arial" w:eastAsia="Arial" w:hAnsi="Arial" w:cs="Arial"/>
              </w:rPr>
              <w:t>id,</w:t>
            </w:r>
            <w:r w:rsidRPr="00C53B46">
              <w:rPr>
                <w:rFonts w:ascii="Arial" w:eastAsia="Arial" w:hAnsi="Arial" w:cs="Arial"/>
                <w:spacing w:val="13"/>
              </w:rPr>
              <w:t xml:space="preserve"> </w:t>
            </w:r>
            <w:r w:rsidRPr="00C53B46">
              <w:rPr>
                <w:rFonts w:ascii="Arial" w:eastAsia="Arial" w:hAnsi="Arial" w:cs="Arial"/>
              </w:rPr>
              <w:t>to</w:t>
            </w:r>
            <w:r w:rsidRPr="00C53B46">
              <w:rPr>
                <w:rFonts w:ascii="Arial" w:eastAsia="Arial" w:hAnsi="Arial" w:cs="Arial"/>
                <w:spacing w:val="10"/>
              </w:rPr>
              <w:t xml:space="preserve"> </w:t>
            </w:r>
            <w:r w:rsidRPr="00C53B46">
              <w:rPr>
                <w:rFonts w:ascii="Arial" w:eastAsia="Arial" w:hAnsi="Arial" w:cs="Arial"/>
                <w:spacing w:val="-3"/>
              </w:rPr>
              <w:t>e</w:t>
            </w:r>
            <w:r w:rsidRPr="00C53B46">
              <w:rPr>
                <w:rFonts w:ascii="Arial" w:eastAsia="Arial" w:hAnsi="Arial" w:cs="Arial"/>
              </w:rPr>
              <w:t>x</w:t>
            </w:r>
            <w:r w:rsidRPr="00C53B46">
              <w:rPr>
                <w:rFonts w:ascii="Arial" w:eastAsia="Arial" w:hAnsi="Arial" w:cs="Arial"/>
                <w:spacing w:val="4"/>
              </w:rPr>
              <w:t>c</w:t>
            </w:r>
            <w:r w:rsidRPr="00C53B46">
              <w:rPr>
                <w:rFonts w:ascii="Arial" w:eastAsia="Arial" w:hAnsi="Arial" w:cs="Arial"/>
              </w:rPr>
              <w:t>ept</w:t>
            </w:r>
            <w:r w:rsidRPr="00C53B46">
              <w:rPr>
                <w:rFonts w:ascii="Arial" w:eastAsia="Arial" w:hAnsi="Arial" w:cs="Arial"/>
                <w:spacing w:val="15"/>
              </w:rPr>
              <w:t xml:space="preserve"> </w:t>
            </w:r>
            <w:r w:rsidRPr="00C53B46">
              <w:rPr>
                <w:rFonts w:ascii="Arial" w:eastAsia="Arial" w:hAnsi="Arial" w:cs="Arial"/>
                <w:spacing w:val="2"/>
              </w:rPr>
              <w:t>f</w:t>
            </w:r>
            <w:r w:rsidRPr="00C53B46">
              <w:rPr>
                <w:rFonts w:ascii="Arial" w:eastAsia="Arial" w:hAnsi="Arial" w:cs="Arial"/>
              </w:rPr>
              <w:t>or</w:t>
            </w:r>
            <w:r w:rsidRPr="00C53B46">
              <w:rPr>
                <w:rFonts w:ascii="Arial" w:eastAsia="Arial" w:hAnsi="Arial" w:cs="Arial"/>
                <w:spacing w:val="10"/>
              </w:rPr>
              <w:t xml:space="preserve"> </w:t>
            </w:r>
            <w:r w:rsidRPr="00C53B46">
              <w:rPr>
                <w:rFonts w:ascii="Arial" w:eastAsia="Arial" w:hAnsi="Arial" w:cs="Arial"/>
                <w:spacing w:val="2"/>
              </w:rPr>
              <w:t>t</w:t>
            </w:r>
            <w:r w:rsidRPr="00C53B46">
              <w:rPr>
                <w:rFonts w:ascii="Arial" w:eastAsia="Arial" w:hAnsi="Arial" w:cs="Arial"/>
              </w:rPr>
              <w:t>he</w:t>
            </w:r>
            <w:r w:rsidRPr="00C53B46">
              <w:rPr>
                <w:rFonts w:ascii="Arial" w:eastAsia="Arial" w:hAnsi="Arial" w:cs="Arial"/>
                <w:spacing w:val="13"/>
              </w:rPr>
              <w:t xml:space="preserve"> </w:t>
            </w:r>
            <w:r w:rsidRPr="00C53B46">
              <w:rPr>
                <w:rFonts w:ascii="Arial" w:eastAsia="Arial" w:hAnsi="Arial" w:cs="Arial"/>
              </w:rPr>
              <w:t>d</w:t>
            </w:r>
            <w:r w:rsidRPr="00C53B46">
              <w:rPr>
                <w:rFonts w:ascii="Arial" w:eastAsia="Arial" w:hAnsi="Arial" w:cs="Arial"/>
                <w:spacing w:val="3"/>
              </w:rPr>
              <w:t>i</w:t>
            </w:r>
            <w:r w:rsidRPr="00C53B46">
              <w:rPr>
                <w:rFonts w:ascii="Arial" w:eastAsia="Arial" w:hAnsi="Arial" w:cs="Arial"/>
                <w:spacing w:val="-2"/>
              </w:rPr>
              <w:t>s</w:t>
            </w:r>
            <w:r w:rsidRPr="00C53B46">
              <w:rPr>
                <w:rFonts w:ascii="Arial" w:eastAsia="Arial" w:hAnsi="Arial" w:cs="Arial"/>
              </w:rPr>
              <w:t>co</w:t>
            </w:r>
            <w:r w:rsidRPr="00C53B46">
              <w:rPr>
                <w:rFonts w:ascii="Arial" w:eastAsia="Arial" w:hAnsi="Arial" w:cs="Arial"/>
                <w:spacing w:val="-2"/>
              </w:rPr>
              <w:t>u</w:t>
            </w:r>
            <w:r w:rsidRPr="00C53B46">
              <w:rPr>
                <w:rFonts w:ascii="Arial" w:eastAsia="Arial" w:hAnsi="Arial" w:cs="Arial"/>
              </w:rPr>
              <w:t>nts</w:t>
            </w:r>
            <w:r w:rsidRPr="00C53B46">
              <w:rPr>
                <w:rFonts w:ascii="Arial" w:eastAsia="Arial" w:hAnsi="Arial" w:cs="Arial"/>
                <w:spacing w:val="21"/>
              </w:rPr>
              <w:t xml:space="preserve"> </w:t>
            </w:r>
            <w:r w:rsidRPr="00C53B46">
              <w:rPr>
                <w:rFonts w:ascii="Arial" w:eastAsia="Arial" w:hAnsi="Arial" w:cs="Arial"/>
                <w:spacing w:val="-3"/>
              </w:rPr>
              <w:t>o</w:t>
            </w:r>
            <w:r w:rsidRPr="00C53B46">
              <w:rPr>
                <w:rFonts w:ascii="Arial" w:eastAsia="Arial" w:hAnsi="Arial" w:cs="Arial"/>
                <w:spacing w:val="2"/>
              </w:rPr>
              <w:t>f</w:t>
            </w:r>
            <w:r w:rsidRPr="00C53B46">
              <w:rPr>
                <w:rFonts w:ascii="Arial" w:eastAsia="Arial" w:hAnsi="Arial" w:cs="Arial"/>
                <w:spacing w:val="5"/>
              </w:rPr>
              <w:t>f</w:t>
            </w:r>
            <w:r w:rsidRPr="00C53B46">
              <w:rPr>
                <w:rFonts w:ascii="Arial" w:eastAsia="Arial" w:hAnsi="Arial" w:cs="Arial"/>
                <w:spacing w:val="-3"/>
              </w:rPr>
              <w:t>e</w:t>
            </w:r>
            <w:r w:rsidRPr="00C53B46">
              <w:rPr>
                <w:rFonts w:ascii="Arial" w:eastAsia="Arial" w:hAnsi="Arial" w:cs="Arial"/>
              </w:rPr>
              <w:t>r</w:t>
            </w:r>
            <w:r w:rsidRPr="00C53B46">
              <w:rPr>
                <w:rFonts w:ascii="Arial" w:eastAsia="Arial" w:hAnsi="Arial" w:cs="Arial"/>
                <w:spacing w:val="-1"/>
              </w:rPr>
              <w:t>e</w:t>
            </w:r>
            <w:r w:rsidRPr="00C53B46">
              <w:rPr>
                <w:rFonts w:ascii="Arial" w:eastAsia="Arial" w:hAnsi="Arial" w:cs="Arial"/>
              </w:rPr>
              <w:t>d</w:t>
            </w:r>
            <w:r w:rsidRPr="00C53B46">
              <w:rPr>
                <w:rFonts w:ascii="Arial" w:eastAsia="Arial" w:hAnsi="Arial" w:cs="Arial"/>
                <w:spacing w:val="15"/>
              </w:rPr>
              <w:t xml:space="preserve"> </w:t>
            </w:r>
            <w:r w:rsidRPr="00C53B46">
              <w:rPr>
                <w:rFonts w:ascii="Arial" w:eastAsia="Arial" w:hAnsi="Arial" w:cs="Arial"/>
              </w:rPr>
              <w:t>in</w:t>
            </w:r>
            <w:r w:rsidRPr="00C53B46">
              <w:rPr>
                <w:rFonts w:ascii="Arial" w:eastAsia="Arial" w:hAnsi="Arial" w:cs="Arial"/>
                <w:spacing w:val="13"/>
              </w:rPr>
              <w:t xml:space="preserve"> </w:t>
            </w:r>
            <w:r w:rsidRPr="00C53B46">
              <w:rPr>
                <w:rFonts w:ascii="Arial" w:eastAsia="Arial" w:hAnsi="Arial" w:cs="Arial"/>
              </w:rPr>
              <w:t>(</w:t>
            </w:r>
            <w:r w:rsidRPr="00C53B46">
              <w:rPr>
                <w:rFonts w:ascii="Arial" w:eastAsia="Arial" w:hAnsi="Arial" w:cs="Arial"/>
                <w:spacing w:val="-1"/>
              </w:rPr>
              <w:t>d</w:t>
            </w:r>
            <w:r w:rsidRPr="00C53B46">
              <w:rPr>
                <w:rFonts w:ascii="Arial" w:eastAsia="Arial" w:hAnsi="Arial" w:cs="Arial"/>
              </w:rPr>
              <w:t>)</w:t>
            </w:r>
            <w:r w:rsidRPr="00C53B46">
              <w:rPr>
                <w:rFonts w:ascii="Arial" w:eastAsia="Arial" w:hAnsi="Arial" w:cs="Arial"/>
                <w:spacing w:val="13"/>
              </w:rPr>
              <w:t xml:space="preserve"> </w:t>
            </w:r>
            <w:r w:rsidRPr="00C53B46">
              <w:rPr>
                <w:rFonts w:ascii="Arial" w:eastAsia="Arial" w:hAnsi="Arial" w:cs="Arial"/>
              </w:rPr>
              <w:t>below:</w:t>
            </w:r>
            <w:r w:rsidRPr="00C53B46">
              <w:rPr>
                <w:rFonts w:ascii="Arial" w:eastAsia="Arial" w:hAnsi="Arial" w:cs="Arial"/>
                <w:spacing w:val="17"/>
              </w:rPr>
              <w:t xml:space="preserve"> </w:t>
            </w:r>
            <w:r w:rsidRPr="00C53B46">
              <w:rPr>
                <w:rFonts w:ascii="Arial" w:eastAsia="Arial" w:hAnsi="Arial" w:cs="Arial"/>
              </w:rPr>
              <w:t>[Insert</w:t>
            </w:r>
            <w:r w:rsidRPr="00C53B46">
              <w:rPr>
                <w:rFonts w:ascii="Arial" w:eastAsia="Arial" w:hAnsi="Arial" w:cs="Arial"/>
                <w:spacing w:val="16"/>
              </w:rPr>
              <w:t xml:space="preserve"> </w:t>
            </w:r>
            <w:r w:rsidRPr="00C53B46">
              <w:rPr>
                <w:rFonts w:ascii="Arial" w:eastAsia="Arial" w:hAnsi="Arial" w:cs="Arial"/>
              </w:rPr>
              <w:t>t</w:t>
            </w:r>
            <w:r w:rsidRPr="00C53B46">
              <w:rPr>
                <w:rFonts w:ascii="Arial" w:eastAsia="Arial" w:hAnsi="Arial" w:cs="Arial"/>
                <w:spacing w:val="-3"/>
              </w:rPr>
              <w:t>o</w:t>
            </w:r>
            <w:r w:rsidRPr="00C53B46">
              <w:rPr>
                <w:rFonts w:ascii="Arial" w:eastAsia="Arial" w:hAnsi="Arial" w:cs="Arial"/>
                <w:spacing w:val="5"/>
              </w:rPr>
              <w:t>t</w:t>
            </w:r>
            <w:r w:rsidRPr="00C53B46">
              <w:rPr>
                <w:rFonts w:ascii="Arial" w:eastAsia="Arial" w:hAnsi="Arial" w:cs="Arial"/>
                <w:spacing w:val="-3"/>
              </w:rPr>
              <w:t>a</w:t>
            </w:r>
            <w:r w:rsidRPr="00C53B46">
              <w:rPr>
                <w:rFonts w:ascii="Arial" w:eastAsia="Arial" w:hAnsi="Arial" w:cs="Arial"/>
              </w:rPr>
              <w:t>l</w:t>
            </w:r>
            <w:r w:rsidRPr="00C53B46">
              <w:rPr>
                <w:rFonts w:ascii="Arial" w:eastAsia="Arial" w:hAnsi="Arial" w:cs="Arial"/>
                <w:spacing w:val="16"/>
              </w:rPr>
              <w:t xml:space="preserve"> </w:t>
            </w:r>
            <w:r w:rsidRPr="00C53B46">
              <w:rPr>
                <w:rFonts w:ascii="Arial" w:eastAsia="Arial" w:hAnsi="Arial" w:cs="Arial"/>
                <w:spacing w:val="-3"/>
                <w:w w:val="101"/>
              </w:rPr>
              <w:t>p</w:t>
            </w:r>
            <w:r w:rsidRPr="00C53B46">
              <w:rPr>
                <w:rFonts w:ascii="Arial" w:eastAsia="Arial" w:hAnsi="Arial" w:cs="Arial"/>
                <w:w w:val="101"/>
              </w:rPr>
              <w:t>r</w:t>
            </w:r>
            <w:r w:rsidRPr="00C53B46">
              <w:rPr>
                <w:rFonts w:ascii="Arial" w:eastAsia="Arial" w:hAnsi="Arial" w:cs="Arial"/>
                <w:spacing w:val="2"/>
                <w:w w:val="101"/>
              </w:rPr>
              <w:t>i</w:t>
            </w:r>
            <w:r w:rsidRPr="00C53B46">
              <w:rPr>
                <w:rFonts w:ascii="Arial" w:eastAsia="Arial" w:hAnsi="Arial" w:cs="Arial"/>
                <w:w w:val="101"/>
              </w:rPr>
              <w:t xml:space="preserve">ce </w:t>
            </w:r>
            <w:r w:rsidRPr="00C53B46">
              <w:rPr>
                <w:rFonts w:ascii="Arial" w:eastAsia="Arial" w:hAnsi="Arial" w:cs="Arial"/>
              </w:rPr>
              <w:t>in</w:t>
            </w:r>
            <w:r w:rsidRPr="00C53B46">
              <w:rPr>
                <w:rFonts w:ascii="Arial" w:eastAsia="Arial" w:hAnsi="Arial" w:cs="Arial"/>
                <w:spacing w:val="3"/>
              </w:rPr>
              <w:t xml:space="preserve"> </w:t>
            </w:r>
            <w:r w:rsidRPr="00C53B46">
              <w:rPr>
                <w:rFonts w:ascii="Arial" w:eastAsia="Arial" w:hAnsi="Arial" w:cs="Arial"/>
                <w:spacing w:val="-3"/>
              </w:rPr>
              <w:t>w</w:t>
            </w:r>
            <w:r w:rsidRPr="00C53B46">
              <w:rPr>
                <w:rFonts w:ascii="Arial" w:eastAsia="Arial" w:hAnsi="Arial" w:cs="Arial"/>
              </w:rPr>
              <w:t>r</w:t>
            </w:r>
            <w:r w:rsidRPr="00C53B46">
              <w:rPr>
                <w:rFonts w:ascii="Arial" w:eastAsia="Arial" w:hAnsi="Arial" w:cs="Arial"/>
                <w:spacing w:val="2"/>
              </w:rPr>
              <w:t>i</w:t>
            </w:r>
            <w:r w:rsidRPr="00C53B46">
              <w:rPr>
                <w:rFonts w:ascii="Arial" w:eastAsia="Arial" w:hAnsi="Arial" w:cs="Arial"/>
              </w:rPr>
              <w:t>t</w:t>
            </w:r>
            <w:r w:rsidRPr="00C53B46">
              <w:rPr>
                <w:rFonts w:ascii="Arial" w:eastAsia="Arial" w:hAnsi="Arial" w:cs="Arial"/>
                <w:spacing w:val="3"/>
              </w:rPr>
              <w:t>i</w:t>
            </w:r>
            <w:r w:rsidRPr="00C53B46">
              <w:rPr>
                <w:rFonts w:ascii="Arial" w:eastAsia="Arial" w:hAnsi="Arial" w:cs="Arial"/>
                <w:spacing w:val="-3"/>
              </w:rPr>
              <w:t>n</w:t>
            </w:r>
            <w:r w:rsidRPr="00C53B46">
              <w:rPr>
                <w:rFonts w:ascii="Arial" w:eastAsia="Arial" w:hAnsi="Arial" w:cs="Arial"/>
              </w:rPr>
              <w:t>g</w:t>
            </w:r>
            <w:r w:rsidRPr="00C53B46">
              <w:rPr>
                <w:rFonts w:ascii="Arial" w:eastAsia="Arial" w:hAnsi="Arial" w:cs="Arial"/>
                <w:spacing w:val="8"/>
              </w:rPr>
              <w:t xml:space="preserve"> </w:t>
            </w:r>
            <w:r w:rsidRPr="00C53B46">
              <w:rPr>
                <w:rFonts w:ascii="Arial" w:eastAsia="Arial" w:hAnsi="Arial" w:cs="Arial"/>
              </w:rPr>
              <w:t>and</w:t>
            </w:r>
            <w:r w:rsidRPr="00C53B46">
              <w:rPr>
                <w:rFonts w:ascii="Arial" w:eastAsia="Arial" w:hAnsi="Arial" w:cs="Arial"/>
                <w:spacing w:val="4"/>
              </w:rPr>
              <w:t xml:space="preserve"> </w:t>
            </w:r>
            <w:r w:rsidRPr="00C53B46">
              <w:rPr>
                <w:rFonts w:ascii="Arial" w:eastAsia="Arial" w:hAnsi="Arial" w:cs="Arial"/>
              </w:rPr>
              <w:t>in</w:t>
            </w:r>
            <w:r w:rsidRPr="00C53B46">
              <w:rPr>
                <w:rFonts w:ascii="Arial" w:eastAsia="Arial" w:hAnsi="Arial" w:cs="Arial"/>
                <w:spacing w:val="3"/>
              </w:rPr>
              <w:t xml:space="preserve"> </w:t>
            </w:r>
            <w:r w:rsidRPr="00C53B46">
              <w:rPr>
                <w:rFonts w:ascii="Arial" w:eastAsia="Arial" w:hAnsi="Arial" w:cs="Arial"/>
                <w:spacing w:val="3"/>
                <w:w w:val="101"/>
              </w:rPr>
              <w:t>f</w:t>
            </w:r>
            <w:r w:rsidRPr="00C53B46">
              <w:rPr>
                <w:rFonts w:ascii="Arial" w:eastAsia="Arial" w:hAnsi="Arial" w:cs="Arial"/>
                <w:w w:val="101"/>
              </w:rPr>
              <w:t>igur</w:t>
            </w:r>
            <w:r w:rsidRPr="00C53B46">
              <w:rPr>
                <w:rFonts w:ascii="Arial" w:eastAsia="Arial" w:hAnsi="Arial" w:cs="Arial"/>
                <w:spacing w:val="-3"/>
                <w:w w:val="101"/>
              </w:rPr>
              <w:t>e</w:t>
            </w:r>
            <w:r w:rsidRPr="00C53B46">
              <w:rPr>
                <w:rFonts w:ascii="Arial" w:eastAsia="Arial" w:hAnsi="Arial" w:cs="Arial"/>
                <w:spacing w:val="3"/>
                <w:w w:val="101"/>
              </w:rPr>
              <w:t>s</w:t>
            </w:r>
            <w:r w:rsidRPr="00C53B46">
              <w:rPr>
                <w:rFonts w:ascii="Arial" w:eastAsia="Arial" w:hAnsi="Arial" w:cs="Arial"/>
                <w:w w:val="101"/>
              </w:rPr>
              <w:t>],</w:t>
            </w:r>
          </w:p>
          <w:p w:rsidR="004272F0" w:rsidRPr="00C53B46" w:rsidRDefault="004272F0" w:rsidP="00C53B46">
            <w:pPr>
              <w:bidi w:val="0"/>
              <w:jc w:val="both"/>
              <w:rPr>
                <w:rFonts w:ascii="Arial" w:eastAsia="Arial" w:hAnsi="Arial" w:cs="Arial"/>
              </w:rPr>
            </w:pPr>
            <w:r w:rsidRPr="00C53B46">
              <w:rPr>
                <w:rFonts w:ascii="Arial" w:eastAsia="Arial" w:hAnsi="Arial" w:cs="Arial"/>
              </w:rPr>
              <w:t xml:space="preserve">d- </w:t>
            </w:r>
            <w:r w:rsidRPr="00C53B46">
              <w:rPr>
                <w:rFonts w:ascii="Arial" w:eastAsia="Arial" w:hAnsi="Arial" w:cs="Arial"/>
                <w:spacing w:val="15"/>
              </w:rPr>
              <w:t xml:space="preserve"> </w:t>
            </w:r>
            <w:r w:rsidRPr="00C53B46">
              <w:rPr>
                <w:rFonts w:ascii="Arial" w:eastAsia="Arial" w:hAnsi="Arial" w:cs="Arial"/>
              </w:rPr>
              <w:t>D</w:t>
            </w:r>
            <w:r w:rsidRPr="00C53B46">
              <w:rPr>
                <w:rFonts w:ascii="Arial" w:eastAsia="Arial" w:hAnsi="Arial" w:cs="Arial"/>
                <w:spacing w:val="3"/>
              </w:rPr>
              <w:t>i</w:t>
            </w:r>
            <w:r w:rsidRPr="00C53B46">
              <w:rPr>
                <w:rFonts w:ascii="Arial" w:eastAsia="Arial" w:hAnsi="Arial" w:cs="Arial"/>
                <w:spacing w:val="-2"/>
              </w:rPr>
              <w:t>s</w:t>
            </w:r>
            <w:r w:rsidRPr="00C53B46">
              <w:rPr>
                <w:rFonts w:ascii="Arial" w:eastAsia="Arial" w:hAnsi="Arial" w:cs="Arial"/>
              </w:rPr>
              <w:t>c</w:t>
            </w:r>
            <w:r w:rsidRPr="00C53B46">
              <w:rPr>
                <w:rFonts w:ascii="Arial" w:eastAsia="Arial" w:hAnsi="Arial" w:cs="Arial"/>
                <w:spacing w:val="-2"/>
              </w:rPr>
              <w:t>o</w:t>
            </w:r>
            <w:r w:rsidRPr="00C53B46">
              <w:rPr>
                <w:rFonts w:ascii="Arial" w:eastAsia="Arial" w:hAnsi="Arial" w:cs="Arial"/>
              </w:rPr>
              <w:t>u</w:t>
            </w:r>
            <w:r w:rsidRPr="00C53B46">
              <w:rPr>
                <w:rFonts w:ascii="Arial" w:eastAsia="Arial" w:hAnsi="Arial" w:cs="Arial"/>
                <w:spacing w:val="-3"/>
              </w:rPr>
              <w:t>n</w:t>
            </w:r>
            <w:r w:rsidRPr="00C53B46">
              <w:rPr>
                <w:rFonts w:ascii="Arial" w:eastAsia="Arial" w:hAnsi="Arial" w:cs="Arial"/>
                <w:spacing w:val="2"/>
              </w:rPr>
              <w:t>t</w:t>
            </w:r>
            <w:r w:rsidRPr="00C53B46">
              <w:rPr>
                <w:rFonts w:ascii="Arial" w:eastAsia="Arial" w:hAnsi="Arial" w:cs="Arial"/>
              </w:rPr>
              <w:t>s</w:t>
            </w:r>
            <w:r w:rsidRPr="00C53B46">
              <w:rPr>
                <w:rFonts w:ascii="Arial" w:eastAsia="Arial" w:hAnsi="Arial" w:cs="Arial"/>
                <w:spacing w:val="14"/>
              </w:rPr>
              <w:t xml:space="preserve"> </w:t>
            </w:r>
            <w:r w:rsidRPr="00C53B46">
              <w:rPr>
                <w:rFonts w:ascii="Arial" w:eastAsia="Arial" w:hAnsi="Arial" w:cs="Arial"/>
                <w:spacing w:val="-3"/>
              </w:rPr>
              <w:t>o</w:t>
            </w:r>
            <w:r w:rsidRPr="00C53B46">
              <w:rPr>
                <w:rFonts w:ascii="Arial" w:eastAsia="Arial" w:hAnsi="Arial" w:cs="Arial"/>
              </w:rPr>
              <w:t>f</w:t>
            </w:r>
            <w:r w:rsidRPr="00C53B46">
              <w:rPr>
                <w:rFonts w:ascii="Arial" w:eastAsia="Arial" w:hAnsi="Arial" w:cs="Arial"/>
                <w:spacing w:val="5"/>
              </w:rPr>
              <w:t>f</w:t>
            </w:r>
            <w:r w:rsidRPr="00C53B46">
              <w:rPr>
                <w:rFonts w:ascii="Arial" w:eastAsia="Arial" w:hAnsi="Arial" w:cs="Arial"/>
                <w:spacing w:val="-3"/>
              </w:rPr>
              <w:t>e</w:t>
            </w:r>
            <w:r w:rsidRPr="00C53B46">
              <w:rPr>
                <w:rFonts w:ascii="Arial" w:eastAsia="Arial" w:hAnsi="Arial" w:cs="Arial"/>
              </w:rPr>
              <w:t>r</w:t>
            </w:r>
            <w:r w:rsidRPr="00C53B46">
              <w:rPr>
                <w:rFonts w:ascii="Arial" w:eastAsia="Arial" w:hAnsi="Arial" w:cs="Arial"/>
                <w:spacing w:val="-1"/>
              </w:rPr>
              <w:t>e</w:t>
            </w:r>
            <w:r w:rsidRPr="00C53B46">
              <w:rPr>
                <w:rFonts w:ascii="Arial" w:eastAsia="Arial" w:hAnsi="Arial" w:cs="Arial"/>
              </w:rPr>
              <w:t>d</w:t>
            </w:r>
            <w:r w:rsidRPr="00C53B46">
              <w:rPr>
                <w:rFonts w:ascii="Arial" w:eastAsia="Arial" w:hAnsi="Arial" w:cs="Arial"/>
                <w:spacing w:val="10"/>
              </w:rPr>
              <w:t xml:space="preserve"> </w:t>
            </w:r>
            <w:r w:rsidRPr="00C53B46">
              <w:rPr>
                <w:rFonts w:ascii="Arial" w:eastAsia="Arial" w:hAnsi="Arial" w:cs="Arial"/>
                <w:spacing w:val="-3"/>
              </w:rPr>
              <w:t>a</w:t>
            </w:r>
            <w:r w:rsidRPr="00C53B46">
              <w:rPr>
                <w:rFonts w:ascii="Arial" w:eastAsia="Arial" w:hAnsi="Arial" w:cs="Arial"/>
                <w:spacing w:val="2"/>
              </w:rPr>
              <w:t>n</w:t>
            </w:r>
            <w:r w:rsidRPr="00C53B46">
              <w:rPr>
                <w:rFonts w:ascii="Arial" w:eastAsia="Arial" w:hAnsi="Arial" w:cs="Arial"/>
              </w:rPr>
              <w:t>d</w:t>
            </w:r>
            <w:r w:rsidRPr="00C53B46">
              <w:rPr>
                <w:rFonts w:ascii="Arial" w:eastAsia="Arial" w:hAnsi="Arial" w:cs="Arial"/>
                <w:spacing w:val="5"/>
              </w:rPr>
              <w:t xml:space="preserve"> </w:t>
            </w:r>
            <w:r w:rsidRPr="00C53B46">
              <w:rPr>
                <w:rFonts w:ascii="Arial" w:eastAsia="Arial" w:hAnsi="Arial" w:cs="Arial"/>
                <w:spacing w:val="2"/>
              </w:rPr>
              <w:t>m</w:t>
            </w:r>
            <w:r w:rsidRPr="00C53B46">
              <w:rPr>
                <w:rFonts w:ascii="Arial" w:eastAsia="Arial" w:hAnsi="Arial" w:cs="Arial"/>
              </w:rPr>
              <w:t>et</w:t>
            </w:r>
            <w:r w:rsidRPr="00C53B46">
              <w:rPr>
                <w:rFonts w:ascii="Arial" w:eastAsia="Arial" w:hAnsi="Arial" w:cs="Arial"/>
                <w:spacing w:val="-3"/>
              </w:rPr>
              <w:t>h</w:t>
            </w:r>
            <w:r w:rsidRPr="00C53B46">
              <w:rPr>
                <w:rFonts w:ascii="Arial" w:eastAsia="Arial" w:hAnsi="Arial" w:cs="Arial"/>
                <w:spacing w:val="2"/>
              </w:rPr>
              <w:t>o</w:t>
            </w:r>
            <w:r w:rsidRPr="00C53B46">
              <w:rPr>
                <w:rFonts w:ascii="Arial" w:eastAsia="Arial" w:hAnsi="Arial" w:cs="Arial"/>
              </w:rPr>
              <w:t>d</w:t>
            </w:r>
            <w:r w:rsidRPr="00C53B46">
              <w:rPr>
                <w:rFonts w:ascii="Arial" w:eastAsia="Arial" w:hAnsi="Arial" w:cs="Arial"/>
                <w:spacing w:val="9"/>
              </w:rPr>
              <w:t xml:space="preserve"> </w:t>
            </w:r>
            <w:r w:rsidRPr="00C53B46">
              <w:rPr>
                <w:rFonts w:ascii="Arial" w:eastAsia="Arial" w:hAnsi="Arial" w:cs="Arial"/>
                <w:spacing w:val="-3"/>
              </w:rPr>
              <w:t>o</w:t>
            </w:r>
            <w:r w:rsidRPr="00C53B46">
              <w:rPr>
                <w:rFonts w:ascii="Arial" w:eastAsia="Arial" w:hAnsi="Arial" w:cs="Arial"/>
              </w:rPr>
              <w:t>f</w:t>
            </w:r>
            <w:r w:rsidRPr="00C53B46">
              <w:rPr>
                <w:rFonts w:ascii="Arial" w:eastAsia="Arial" w:hAnsi="Arial" w:cs="Arial"/>
                <w:spacing w:val="8"/>
              </w:rPr>
              <w:t xml:space="preserve"> </w:t>
            </w:r>
            <w:r w:rsidRPr="00C53B46">
              <w:rPr>
                <w:rFonts w:ascii="Arial" w:eastAsia="Arial" w:hAnsi="Arial" w:cs="Arial"/>
                <w:spacing w:val="-3"/>
              </w:rPr>
              <w:t>a</w:t>
            </w:r>
            <w:r w:rsidRPr="00C53B46">
              <w:rPr>
                <w:rFonts w:ascii="Arial" w:eastAsia="Arial" w:hAnsi="Arial" w:cs="Arial"/>
              </w:rPr>
              <w:t>p</w:t>
            </w:r>
            <w:r w:rsidRPr="00C53B46">
              <w:rPr>
                <w:rFonts w:ascii="Arial" w:eastAsia="Arial" w:hAnsi="Arial" w:cs="Arial"/>
                <w:spacing w:val="-3"/>
              </w:rPr>
              <w:t>p</w:t>
            </w:r>
            <w:r w:rsidRPr="00C53B46">
              <w:rPr>
                <w:rFonts w:ascii="Arial" w:eastAsia="Arial" w:hAnsi="Arial" w:cs="Arial"/>
                <w:spacing w:val="3"/>
              </w:rPr>
              <w:t>l</w:t>
            </w:r>
            <w:r w:rsidRPr="00C53B46">
              <w:rPr>
                <w:rFonts w:ascii="Arial" w:eastAsia="Arial" w:hAnsi="Arial" w:cs="Arial"/>
              </w:rPr>
              <w:t>i</w:t>
            </w:r>
            <w:r w:rsidRPr="00C53B46">
              <w:rPr>
                <w:rFonts w:ascii="Arial" w:eastAsia="Arial" w:hAnsi="Arial" w:cs="Arial"/>
                <w:spacing w:val="2"/>
              </w:rPr>
              <w:t>c</w:t>
            </w:r>
            <w:r w:rsidRPr="00C53B46">
              <w:rPr>
                <w:rFonts w:ascii="Arial" w:eastAsia="Arial" w:hAnsi="Arial" w:cs="Arial"/>
                <w:spacing w:val="-3"/>
              </w:rPr>
              <w:t>a</w:t>
            </w:r>
            <w:r w:rsidRPr="00C53B46">
              <w:rPr>
                <w:rFonts w:ascii="Arial" w:eastAsia="Arial" w:hAnsi="Arial" w:cs="Arial"/>
                <w:spacing w:val="2"/>
              </w:rPr>
              <w:t>t</w:t>
            </w:r>
            <w:r w:rsidRPr="00C53B46">
              <w:rPr>
                <w:rFonts w:ascii="Arial" w:eastAsia="Arial" w:hAnsi="Arial" w:cs="Arial"/>
              </w:rPr>
              <w:t>ion</w:t>
            </w:r>
            <w:r w:rsidRPr="00C53B46">
              <w:rPr>
                <w:rFonts w:ascii="Arial" w:eastAsia="Arial" w:hAnsi="Arial" w:cs="Arial"/>
                <w:spacing w:val="10"/>
              </w:rPr>
              <w:t xml:space="preserve"> </w:t>
            </w:r>
            <w:r w:rsidRPr="00C53B46">
              <w:rPr>
                <w:rFonts w:ascii="Arial" w:eastAsia="Arial" w:hAnsi="Arial" w:cs="Arial"/>
                <w:w w:val="101"/>
              </w:rPr>
              <w:t>ar</w:t>
            </w:r>
            <w:r w:rsidRPr="00C53B46">
              <w:rPr>
                <w:rFonts w:ascii="Arial" w:eastAsia="Arial" w:hAnsi="Arial" w:cs="Arial"/>
                <w:spacing w:val="-2"/>
                <w:w w:val="101"/>
              </w:rPr>
              <w:t>e</w:t>
            </w:r>
            <w:r w:rsidRPr="00C53B46">
              <w:rPr>
                <w:rFonts w:ascii="Arial" w:eastAsia="Arial" w:hAnsi="Arial" w:cs="Arial"/>
                <w:w w:val="101"/>
              </w:rPr>
              <w:t>:</w:t>
            </w:r>
          </w:p>
          <w:p w:rsidR="004272F0" w:rsidRPr="00C53B46" w:rsidRDefault="004272F0" w:rsidP="00C53B46">
            <w:pPr>
              <w:bidi w:val="0"/>
              <w:jc w:val="both"/>
              <w:rPr>
                <w:rFonts w:ascii="Arial" w:eastAsia="Arial" w:hAnsi="Arial" w:cs="Arial"/>
              </w:rPr>
            </w:pPr>
            <w:r w:rsidRPr="00C53B46">
              <w:rPr>
                <w:rFonts w:ascii="Arial" w:eastAsia="Arial" w:hAnsi="Arial" w:cs="Arial"/>
              </w:rPr>
              <w:t>Dis</w:t>
            </w:r>
            <w:r w:rsidRPr="00C53B46">
              <w:rPr>
                <w:rFonts w:ascii="Arial" w:eastAsia="Arial" w:hAnsi="Arial" w:cs="Arial"/>
                <w:spacing w:val="2"/>
              </w:rPr>
              <w:t>c</w:t>
            </w:r>
            <w:r w:rsidRPr="00C53B46">
              <w:rPr>
                <w:rFonts w:ascii="Arial" w:eastAsia="Arial" w:hAnsi="Arial" w:cs="Arial"/>
                <w:spacing w:val="-3"/>
              </w:rPr>
              <w:t>o</w:t>
            </w:r>
            <w:r w:rsidRPr="00C53B46">
              <w:rPr>
                <w:rFonts w:ascii="Arial" w:eastAsia="Arial" w:hAnsi="Arial" w:cs="Arial"/>
              </w:rPr>
              <w:t>u</w:t>
            </w:r>
            <w:r w:rsidRPr="00C53B46">
              <w:rPr>
                <w:rFonts w:ascii="Arial" w:eastAsia="Arial" w:hAnsi="Arial" w:cs="Arial"/>
                <w:spacing w:val="-3"/>
              </w:rPr>
              <w:t>n</w:t>
            </w:r>
            <w:r w:rsidRPr="00C53B46">
              <w:rPr>
                <w:rFonts w:ascii="Arial" w:eastAsia="Arial" w:hAnsi="Arial" w:cs="Arial"/>
                <w:spacing w:val="2"/>
              </w:rPr>
              <w:t>t</w:t>
            </w:r>
            <w:r w:rsidRPr="00C53B46">
              <w:rPr>
                <w:rFonts w:ascii="Arial" w:eastAsia="Arial" w:hAnsi="Arial" w:cs="Arial"/>
                <w:spacing w:val="-2"/>
              </w:rPr>
              <w:t>s</w:t>
            </w:r>
            <w:r w:rsidRPr="00C53B46">
              <w:rPr>
                <w:rFonts w:ascii="Arial" w:eastAsia="Arial" w:hAnsi="Arial" w:cs="Arial"/>
              </w:rPr>
              <w:t>:</w:t>
            </w:r>
            <w:r w:rsidRPr="00C53B46">
              <w:rPr>
                <w:rFonts w:ascii="Arial" w:eastAsia="Arial" w:hAnsi="Arial" w:cs="Arial"/>
                <w:spacing w:val="50"/>
              </w:rPr>
              <w:t xml:space="preserve"> </w:t>
            </w:r>
            <w:r w:rsidRPr="00C53B46">
              <w:rPr>
                <w:rFonts w:ascii="Arial" w:eastAsia="Arial" w:hAnsi="Arial" w:cs="Arial"/>
                <w:spacing w:val="2"/>
              </w:rPr>
              <w:t>I</w:t>
            </w:r>
            <w:r w:rsidRPr="00C53B46">
              <w:rPr>
                <w:rFonts w:ascii="Arial" w:eastAsia="Arial" w:hAnsi="Arial" w:cs="Arial"/>
              </w:rPr>
              <w:t>f</w:t>
            </w:r>
            <w:r w:rsidRPr="00C53B46">
              <w:rPr>
                <w:rFonts w:ascii="Arial" w:eastAsia="Arial" w:hAnsi="Arial" w:cs="Arial"/>
                <w:spacing w:val="43"/>
              </w:rPr>
              <w:t xml:space="preserve"> </w:t>
            </w:r>
            <w:r w:rsidRPr="00C53B46">
              <w:rPr>
                <w:rFonts w:ascii="Arial" w:eastAsia="Arial" w:hAnsi="Arial" w:cs="Arial"/>
                <w:spacing w:val="-3"/>
              </w:rPr>
              <w:t>o</w:t>
            </w:r>
            <w:r w:rsidRPr="00C53B46">
              <w:rPr>
                <w:rFonts w:ascii="Arial" w:eastAsia="Arial" w:hAnsi="Arial" w:cs="Arial"/>
              </w:rPr>
              <w:t>ur</w:t>
            </w:r>
            <w:r w:rsidRPr="00C53B46">
              <w:rPr>
                <w:rFonts w:ascii="Arial" w:eastAsia="Arial" w:hAnsi="Arial" w:cs="Arial"/>
                <w:spacing w:val="42"/>
              </w:rPr>
              <w:t xml:space="preserve"> </w:t>
            </w:r>
            <w:r w:rsidRPr="00C53B46">
              <w:rPr>
                <w:rFonts w:ascii="Arial" w:eastAsia="Arial" w:hAnsi="Arial" w:cs="Arial"/>
              </w:rPr>
              <w:t>Bid</w:t>
            </w:r>
            <w:r w:rsidRPr="00C53B46">
              <w:rPr>
                <w:rFonts w:ascii="Arial" w:eastAsia="Arial" w:hAnsi="Arial" w:cs="Arial"/>
                <w:spacing w:val="44"/>
              </w:rPr>
              <w:t xml:space="preserve"> </w:t>
            </w:r>
            <w:r w:rsidRPr="00C53B46">
              <w:rPr>
                <w:rFonts w:ascii="Arial" w:eastAsia="Arial" w:hAnsi="Arial" w:cs="Arial"/>
                <w:spacing w:val="-1"/>
              </w:rPr>
              <w:t>i</w:t>
            </w:r>
            <w:r w:rsidRPr="00C53B46">
              <w:rPr>
                <w:rFonts w:ascii="Arial" w:eastAsia="Arial" w:hAnsi="Arial" w:cs="Arial"/>
              </w:rPr>
              <w:t>s</w:t>
            </w:r>
            <w:r w:rsidRPr="00C53B46">
              <w:rPr>
                <w:rFonts w:ascii="Arial" w:eastAsia="Arial" w:hAnsi="Arial" w:cs="Arial"/>
                <w:spacing w:val="42"/>
              </w:rPr>
              <w:t xml:space="preserve"> </w:t>
            </w:r>
            <w:r w:rsidRPr="00C53B46">
              <w:rPr>
                <w:rFonts w:ascii="Arial" w:eastAsia="Arial" w:hAnsi="Arial" w:cs="Arial"/>
                <w:spacing w:val="-3"/>
              </w:rPr>
              <w:t>a</w:t>
            </w:r>
            <w:r w:rsidRPr="00C53B46">
              <w:rPr>
                <w:rFonts w:ascii="Arial" w:eastAsia="Arial" w:hAnsi="Arial" w:cs="Arial"/>
              </w:rPr>
              <w:t>cc</w:t>
            </w:r>
            <w:r w:rsidRPr="00C53B46">
              <w:rPr>
                <w:rFonts w:ascii="Arial" w:eastAsia="Arial" w:hAnsi="Arial" w:cs="Arial"/>
                <w:spacing w:val="1"/>
              </w:rPr>
              <w:t>e</w:t>
            </w:r>
            <w:r w:rsidRPr="00C53B46">
              <w:rPr>
                <w:rFonts w:ascii="Arial" w:eastAsia="Arial" w:hAnsi="Arial" w:cs="Arial"/>
              </w:rPr>
              <w:t>pted,</w:t>
            </w:r>
            <w:r w:rsidRPr="00C53B46">
              <w:rPr>
                <w:rFonts w:ascii="Arial" w:eastAsia="Arial" w:hAnsi="Arial" w:cs="Arial"/>
                <w:spacing w:val="49"/>
              </w:rPr>
              <w:t xml:space="preserve"> </w:t>
            </w:r>
            <w:r w:rsidRPr="00C53B46">
              <w:rPr>
                <w:rFonts w:ascii="Arial" w:eastAsia="Arial" w:hAnsi="Arial" w:cs="Arial"/>
              </w:rPr>
              <w:t>we</w:t>
            </w:r>
            <w:r w:rsidRPr="00C53B46">
              <w:rPr>
                <w:rFonts w:ascii="Arial" w:eastAsia="Arial" w:hAnsi="Arial" w:cs="Arial"/>
                <w:spacing w:val="39"/>
              </w:rPr>
              <w:t xml:space="preserve"> </w:t>
            </w:r>
            <w:r w:rsidRPr="00C53B46">
              <w:rPr>
                <w:rFonts w:ascii="Arial" w:eastAsia="Arial" w:hAnsi="Arial" w:cs="Arial"/>
              </w:rPr>
              <w:t>s</w:t>
            </w:r>
            <w:r w:rsidRPr="00C53B46">
              <w:rPr>
                <w:rFonts w:ascii="Arial" w:eastAsia="Arial" w:hAnsi="Arial" w:cs="Arial"/>
                <w:spacing w:val="3"/>
              </w:rPr>
              <w:t>h</w:t>
            </w:r>
            <w:r w:rsidRPr="00C53B46">
              <w:rPr>
                <w:rFonts w:ascii="Arial" w:eastAsia="Arial" w:hAnsi="Arial" w:cs="Arial"/>
                <w:spacing w:val="-3"/>
              </w:rPr>
              <w:t>a</w:t>
            </w:r>
            <w:r w:rsidRPr="00C53B46">
              <w:rPr>
                <w:rFonts w:ascii="Arial" w:eastAsia="Arial" w:hAnsi="Arial" w:cs="Arial"/>
                <w:spacing w:val="1"/>
              </w:rPr>
              <w:t>l</w:t>
            </w:r>
            <w:r w:rsidRPr="00C53B46">
              <w:rPr>
                <w:rFonts w:ascii="Arial" w:eastAsia="Arial" w:hAnsi="Arial" w:cs="Arial"/>
              </w:rPr>
              <w:t>l</w:t>
            </w:r>
            <w:r w:rsidRPr="00C53B46">
              <w:rPr>
                <w:rFonts w:ascii="Arial" w:eastAsia="Arial" w:hAnsi="Arial" w:cs="Arial"/>
                <w:spacing w:val="45"/>
              </w:rPr>
              <w:t xml:space="preserve"> </w:t>
            </w:r>
            <w:r w:rsidRPr="00C53B46">
              <w:rPr>
                <w:rFonts w:ascii="Arial" w:eastAsia="Arial" w:hAnsi="Arial" w:cs="Arial"/>
                <w:spacing w:val="-3"/>
              </w:rPr>
              <w:t>a</w:t>
            </w:r>
            <w:r w:rsidRPr="00C53B46">
              <w:rPr>
                <w:rFonts w:ascii="Arial" w:eastAsia="Arial" w:hAnsi="Arial" w:cs="Arial"/>
                <w:spacing w:val="2"/>
              </w:rPr>
              <w:t>p</w:t>
            </w:r>
            <w:r w:rsidRPr="00C53B46">
              <w:rPr>
                <w:rFonts w:ascii="Arial" w:eastAsia="Arial" w:hAnsi="Arial" w:cs="Arial"/>
                <w:spacing w:val="-3"/>
              </w:rPr>
              <w:t>p</w:t>
            </w:r>
            <w:r w:rsidRPr="00C53B46">
              <w:rPr>
                <w:rFonts w:ascii="Arial" w:eastAsia="Arial" w:hAnsi="Arial" w:cs="Arial"/>
                <w:spacing w:val="6"/>
              </w:rPr>
              <w:t>l</w:t>
            </w:r>
            <w:r w:rsidRPr="00C53B46">
              <w:rPr>
                <w:rFonts w:ascii="Arial" w:eastAsia="Arial" w:hAnsi="Arial" w:cs="Arial"/>
              </w:rPr>
              <w:t>y</w:t>
            </w:r>
            <w:r w:rsidRPr="00C53B46">
              <w:rPr>
                <w:rFonts w:ascii="Arial" w:eastAsia="Arial" w:hAnsi="Arial" w:cs="Arial"/>
                <w:spacing w:val="38"/>
              </w:rPr>
              <w:t xml:space="preserve"> </w:t>
            </w:r>
            <w:r w:rsidRPr="00C53B46">
              <w:rPr>
                <w:rFonts w:ascii="Arial" w:eastAsia="Arial" w:hAnsi="Arial" w:cs="Arial"/>
              </w:rPr>
              <w:t>t</w:t>
            </w:r>
            <w:r w:rsidRPr="00C53B46">
              <w:rPr>
                <w:rFonts w:ascii="Arial" w:eastAsia="Arial" w:hAnsi="Arial" w:cs="Arial"/>
                <w:spacing w:val="2"/>
              </w:rPr>
              <w:t>h</w:t>
            </w:r>
            <w:r w:rsidRPr="00C53B46">
              <w:rPr>
                <w:rFonts w:ascii="Arial" w:eastAsia="Arial" w:hAnsi="Arial" w:cs="Arial"/>
              </w:rPr>
              <w:t>e</w:t>
            </w:r>
            <w:r w:rsidRPr="00C53B46">
              <w:rPr>
                <w:rFonts w:ascii="Arial" w:eastAsia="Arial" w:hAnsi="Arial" w:cs="Arial"/>
                <w:spacing w:val="40"/>
              </w:rPr>
              <w:t xml:space="preserve"> </w:t>
            </w:r>
            <w:r w:rsidRPr="00C53B46">
              <w:rPr>
                <w:rFonts w:ascii="Arial" w:eastAsia="Arial" w:hAnsi="Arial" w:cs="Arial"/>
                <w:spacing w:val="5"/>
              </w:rPr>
              <w:t>f</w:t>
            </w:r>
            <w:r w:rsidRPr="00C53B46">
              <w:rPr>
                <w:rFonts w:ascii="Arial" w:eastAsia="Arial" w:hAnsi="Arial" w:cs="Arial"/>
                <w:spacing w:val="-3"/>
              </w:rPr>
              <w:t>o</w:t>
            </w:r>
            <w:r w:rsidRPr="00C53B46">
              <w:rPr>
                <w:rFonts w:ascii="Arial" w:eastAsia="Arial" w:hAnsi="Arial" w:cs="Arial"/>
                <w:spacing w:val="-1"/>
              </w:rPr>
              <w:t>l</w:t>
            </w:r>
            <w:r w:rsidRPr="00C53B46">
              <w:rPr>
                <w:rFonts w:ascii="Arial" w:eastAsia="Arial" w:hAnsi="Arial" w:cs="Arial"/>
                <w:spacing w:val="3"/>
              </w:rPr>
              <w:t>l</w:t>
            </w:r>
            <w:r w:rsidRPr="00C53B46">
              <w:rPr>
                <w:rFonts w:ascii="Arial" w:eastAsia="Arial" w:hAnsi="Arial" w:cs="Arial"/>
                <w:spacing w:val="-3"/>
              </w:rPr>
              <w:t>o</w:t>
            </w:r>
            <w:r w:rsidRPr="00C53B46">
              <w:rPr>
                <w:rFonts w:ascii="Arial" w:eastAsia="Arial" w:hAnsi="Arial" w:cs="Arial"/>
              </w:rPr>
              <w:t>wing</w:t>
            </w:r>
            <w:r w:rsidRPr="00C53B46">
              <w:rPr>
                <w:rFonts w:ascii="Arial" w:eastAsia="Arial" w:hAnsi="Arial" w:cs="Arial"/>
                <w:spacing w:val="48"/>
              </w:rPr>
              <w:t xml:space="preserve"> </w:t>
            </w:r>
            <w:r w:rsidRPr="00C53B46">
              <w:rPr>
                <w:rFonts w:ascii="Arial" w:eastAsia="Arial" w:hAnsi="Arial" w:cs="Arial"/>
                <w:spacing w:val="-3"/>
              </w:rPr>
              <w:t>d</w:t>
            </w:r>
            <w:r w:rsidRPr="00C53B46">
              <w:rPr>
                <w:rFonts w:ascii="Arial" w:eastAsia="Arial" w:hAnsi="Arial" w:cs="Arial"/>
                <w:spacing w:val="3"/>
              </w:rPr>
              <w:t>i</w:t>
            </w:r>
            <w:r w:rsidRPr="00C53B46">
              <w:rPr>
                <w:rFonts w:ascii="Arial" w:eastAsia="Arial" w:hAnsi="Arial" w:cs="Arial"/>
                <w:spacing w:val="-2"/>
              </w:rPr>
              <w:t>s</w:t>
            </w:r>
            <w:r w:rsidRPr="00C53B46">
              <w:rPr>
                <w:rFonts w:ascii="Arial" w:eastAsia="Arial" w:hAnsi="Arial" w:cs="Arial"/>
              </w:rPr>
              <w:t>counts.</w:t>
            </w:r>
            <w:r w:rsidRPr="00C53B46">
              <w:rPr>
                <w:rFonts w:ascii="Arial" w:eastAsia="Arial" w:hAnsi="Arial" w:cs="Arial"/>
                <w:spacing w:val="50"/>
              </w:rPr>
              <w:t xml:space="preserve"> </w:t>
            </w:r>
            <w:r w:rsidRPr="00C53B46">
              <w:rPr>
                <w:rFonts w:ascii="Arial" w:eastAsia="Arial" w:hAnsi="Arial" w:cs="Arial"/>
              </w:rPr>
              <w:t>[Sp</w:t>
            </w:r>
            <w:r w:rsidRPr="00C53B46">
              <w:rPr>
                <w:rFonts w:ascii="Arial" w:eastAsia="Arial" w:hAnsi="Arial" w:cs="Arial"/>
                <w:spacing w:val="-3"/>
              </w:rPr>
              <w:t>e</w:t>
            </w:r>
            <w:r w:rsidRPr="00C53B46">
              <w:rPr>
                <w:rFonts w:ascii="Arial" w:eastAsia="Arial" w:hAnsi="Arial" w:cs="Arial"/>
              </w:rPr>
              <w:t>c</w:t>
            </w:r>
            <w:r w:rsidRPr="00C53B46">
              <w:rPr>
                <w:rFonts w:ascii="Arial" w:eastAsia="Arial" w:hAnsi="Arial" w:cs="Arial"/>
                <w:spacing w:val="2"/>
              </w:rPr>
              <w:t>if</w:t>
            </w:r>
            <w:r w:rsidRPr="00C53B46">
              <w:rPr>
                <w:rFonts w:ascii="Arial" w:eastAsia="Arial" w:hAnsi="Arial" w:cs="Arial"/>
              </w:rPr>
              <w:t>y</w:t>
            </w:r>
            <w:r w:rsidRPr="00C53B46">
              <w:rPr>
                <w:rFonts w:ascii="Arial" w:eastAsia="Arial" w:hAnsi="Arial" w:cs="Arial"/>
                <w:spacing w:val="44"/>
              </w:rPr>
              <w:t xml:space="preserve"> </w:t>
            </w:r>
            <w:r w:rsidRPr="00C53B46">
              <w:rPr>
                <w:rFonts w:ascii="Arial" w:eastAsia="Arial" w:hAnsi="Arial" w:cs="Arial"/>
              </w:rPr>
              <w:t>in</w:t>
            </w:r>
            <w:r w:rsidRPr="00C53B46">
              <w:rPr>
                <w:rFonts w:ascii="Arial" w:eastAsia="Arial" w:hAnsi="Arial" w:cs="Arial"/>
                <w:spacing w:val="42"/>
              </w:rPr>
              <w:t xml:space="preserve"> </w:t>
            </w:r>
            <w:r w:rsidRPr="00C53B46">
              <w:rPr>
                <w:rFonts w:ascii="Arial" w:eastAsia="Arial" w:hAnsi="Arial" w:cs="Arial"/>
                <w:w w:val="101"/>
              </w:rPr>
              <w:t xml:space="preserve">details </w:t>
            </w:r>
            <w:r w:rsidRPr="00C53B46">
              <w:rPr>
                <w:rFonts w:ascii="Arial" w:eastAsia="Arial" w:hAnsi="Arial" w:cs="Arial"/>
              </w:rPr>
              <w:t>e</w:t>
            </w:r>
            <w:r w:rsidRPr="00C53B46">
              <w:rPr>
                <w:rFonts w:ascii="Arial" w:eastAsia="Arial" w:hAnsi="Arial" w:cs="Arial"/>
                <w:spacing w:val="-3"/>
              </w:rPr>
              <w:t>a</w:t>
            </w:r>
            <w:r w:rsidRPr="00C53B46">
              <w:rPr>
                <w:rFonts w:ascii="Arial" w:eastAsia="Arial" w:hAnsi="Arial" w:cs="Arial"/>
                <w:spacing w:val="3"/>
              </w:rPr>
              <w:t>c</w:t>
            </w:r>
            <w:r w:rsidRPr="00C53B46">
              <w:rPr>
                <w:rFonts w:ascii="Arial" w:eastAsia="Arial" w:hAnsi="Arial" w:cs="Arial"/>
              </w:rPr>
              <w:t>h</w:t>
            </w:r>
            <w:r w:rsidRPr="00C53B46">
              <w:rPr>
                <w:rFonts w:ascii="Arial" w:eastAsia="Arial" w:hAnsi="Arial" w:cs="Arial"/>
                <w:spacing w:val="52"/>
              </w:rPr>
              <w:t xml:space="preserve"> </w:t>
            </w:r>
            <w:r w:rsidRPr="00C53B46">
              <w:rPr>
                <w:rFonts w:ascii="Arial" w:eastAsia="Arial" w:hAnsi="Arial" w:cs="Arial"/>
              </w:rPr>
              <w:t>di</w:t>
            </w:r>
            <w:r w:rsidRPr="00C53B46">
              <w:rPr>
                <w:rFonts w:ascii="Arial" w:eastAsia="Arial" w:hAnsi="Arial" w:cs="Arial"/>
                <w:spacing w:val="1"/>
              </w:rPr>
              <w:t>s</w:t>
            </w:r>
            <w:r w:rsidRPr="00C53B46">
              <w:rPr>
                <w:rFonts w:ascii="Arial" w:eastAsia="Arial" w:hAnsi="Arial" w:cs="Arial"/>
                <w:spacing w:val="-2"/>
              </w:rPr>
              <w:t>c</w:t>
            </w:r>
            <w:r w:rsidRPr="00C53B46">
              <w:rPr>
                <w:rFonts w:ascii="Arial" w:eastAsia="Arial" w:hAnsi="Arial" w:cs="Arial"/>
                <w:spacing w:val="2"/>
              </w:rPr>
              <w:t>o</w:t>
            </w:r>
            <w:r w:rsidRPr="00C53B46">
              <w:rPr>
                <w:rFonts w:ascii="Arial" w:eastAsia="Arial" w:hAnsi="Arial" w:cs="Arial"/>
              </w:rPr>
              <w:t>unt</w:t>
            </w:r>
            <w:r w:rsidRPr="00C53B46">
              <w:rPr>
                <w:rFonts w:ascii="Arial" w:eastAsia="Arial" w:hAnsi="Arial" w:cs="Arial"/>
                <w:spacing w:val="57"/>
              </w:rPr>
              <w:t xml:space="preserve"> </w:t>
            </w:r>
            <w:r w:rsidRPr="00C53B46">
              <w:rPr>
                <w:rFonts w:ascii="Arial" w:eastAsia="Arial" w:hAnsi="Arial" w:cs="Arial"/>
                <w:spacing w:val="-3"/>
              </w:rPr>
              <w:t>o</w:t>
            </w:r>
            <w:r w:rsidRPr="00C53B46">
              <w:rPr>
                <w:rFonts w:ascii="Arial" w:eastAsia="Arial" w:hAnsi="Arial" w:cs="Arial"/>
                <w:spacing w:val="2"/>
              </w:rPr>
              <w:t>ff</w:t>
            </w:r>
            <w:r w:rsidRPr="00C53B46">
              <w:rPr>
                <w:rFonts w:ascii="Arial" w:eastAsia="Arial" w:hAnsi="Arial" w:cs="Arial"/>
                <w:spacing w:val="-3"/>
              </w:rPr>
              <w:t>e</w:t>
            </w:r>
            <w:r w:rsidRPr="00C53B46">
              <w:rPr>
                <w:rFonts w:ascii="Arial" w:eastAsia="Arial" w:hAnsi="Arial" w:cs="Arial"/>
              </w:rPr>
              <w:t>red</w:t>
            </w:r>
            <w:r w:rsidRPr="00C53B46">
              <w:rPr>
                <w:rFonts w:ascii="Arial" w:eastAsia="Arial" w:hAnsi="Arial" w:cs="Arial"/>
                <w:spacing w:val="57"/>
              </w:rPr>
              <w:t xml:space="preserve"> </w:t>
            </w:r>
            <w:r w:rsidRPr="00C53B46">
              <w:rPr>
                <w:rFonts w:ascii="Arial" w:eastAsia="Arial" w:hAnsi="Arial" w:cs="Arial"/>
              </w:rPr>
              <w:t>and</w:t>
            </w:r>
            <w:r w:rsidRPr="00C53B46">
              <w:rPr>
                <w:rFonts w:ascii="Arial" w:eastAsia="Arial" w:hAnsi="Arial" w:cs="Arial"/>
                <w:spacing w:val="50"/>
              </w:rPr>
              <w:t xml:space="preserve"> </w:t>
            </w:r>
            <w:r w:rsidRPr="00C53B46">
              <w:rPr>
                <w:rFonts w:ascii="Arial" w:eastAsia="Arial" w:hAnsi="Arial" w:cs="Arial"/>
                <w:spacing w:val="2"/>
              </w:rPr>
              <w:t>o</w:t>
            </w:r>
            <w:r w:rsidRPr="00C53B46">
              <w:rPr>
                <w:rFonts w:ascii="Arial" w:eastAsia="Arial" w:hAnsi="Arial" w:cs="Arial"/>
              </w:rPr>
              <w:t>n</w:t>
            </w:r>
            <w:r w:rsidRPr="00C53B46">
              <w:rPr>
                <w:rFonts w:ascii="Arial" w:eastAsia="Arial" w:hAnsi="Arial" w:cs="Arial"/>
                <w:spacing w:val="51"/>
              </w:rPr>
              <w:t xml:space="preserve"> </w:t>
            </w:r>
            <w:r w:rsidRPr="00C53B46">
              <w:rPr>
                <w:rFonts w:ascii="Arial" w:eastAsia="Arial" w:hAnsi="Arial" w:cs="Arial"/>
              </w:rPr>
              <w:t>which</w:t>
            </w:r>
            <w:r w:rsidRPr="00C53B46">
              <w:rPr>
                <w:rFonts w:ascii="Arial" w:eastAsia="Arial" w:hAnsi="Arial" w:cs="Arial"/>
                <w:spacing w:val="53"/>
              </w:rPr>
              <w:t xml:space="preserve"> </w:t>
            </w:r>
            <w:r w:rsidRPr="00C53B46">
              <w:rPr>
                <w:rFonts w:ascii="Arial" w:eastAsia="Arial" w:hAnsi="Arial" w:cs="Arial"/>
              </w:rPr>
              <w:t>of</w:t>
            </w:r>
            <w:r w:rsidRPr="00C53B46">
              <w:rPr>
                <w:rFonts w:ascii="Arial" w:eastAsia="Arial" w:hAnsi="Arial" w:cs="Arial"/>
                <w:spacing w:val="53"/>
              </w:rPr>
              <w:t xml:space="preserve"> </w:t>
            </w:r>
            <w:r w:rsidRPr="00C53B46">
              <w:rPr>
                <w:rFonts w:ascii="Arial" w:eastAsia="Arial" w:hAnsi="Arial" w:cs="Arial"/>
              </w:rPr>
              <w:t>t</w:t>
            </w:r>
            <w:r w:rsidRPr="00C53B46">
              <w:rPr>
                <w:rFonts w:ascii="Arial" w:eastAsia="Arial" w:hAnsi="Arial" w:cs="Arial"/>
                <w:spacing w:val="-3"/>
              </w:rPr>
              <w:t>h</w:t>
            </w:r>
            <w:r w:rsidRPr="00C53B46">
              <w:rPr>
                <w:rFonts w:ascii="Arial" w:eastAsia="Arial" w:hAnsi="Arial" w:cs="Arial"/>
              </w:rPr>
              <w:t>e</w:t>
            </w:r>
            <w:r w:rsidRPr="00C53B46">
              <w:rPr>
                <w:rFonts w:ascii="Arial" w:eastAsia="Arial" w:hAnsi="Arial" w:cs="Arial"/>
                <w:spacing w:val="54"/>
              </w:rPr>
              <w:t xml:space="preserve"> </w:t>
            </w:r>
            <w:r w:rsidRPr="00C53B46">
              <w:rPr>
                <w:rFonts w:ascii="Arial" w:eastAsia="Arial" w:hAnsi="Arial" w:cs="Arial"/>
              </w:rPr>
              <w:t>ite</w:t>
            </w:r>
            <w:r w:rsidRPr="00C53B46">
              <w:rPr>
                <w:rFonts w:ascii="Arial" w:eastAsia="Arial" w:hAnsi="Arial" w:cs="Arial"/>
                <w:spacing w:val="3"/>
              </w:rPr>
              <w:t>m</w:t>
            </w:r>
            <w:r w:rsidRPr="00C53B46">
              <w:rPr>
                <w:rFonts w:ascii="Arial" w:eastAsia="Arial" w:hAnsi="Arial" w:cs="Arial"/>
              </w:rPr>
              <w:t>s</w:t>
            </w:r>
            <w:r w:rsidRPr="00C53B46">
              <w:rPr>
                <w:rFonts w:ascii="Arial" w:eastAsia="Arial" w:hAnsi="Arial" w:cs="Arial"/>
                <w:spacing w:val="51"/>
              </w:rPr>
              <w:t xml:space="preserve"> </w:t>
            </w:r>
            <w:r w:rsidRPr="00C53B46">
              <w:rPr>
                <w:rFonts w:ascii="Arial" w:eastAsia="Arial" w:hAnsi="Arial" w:cs="Arial"/>
              </w:rPr>
              <w:t>in</w:t>
            </w:r>
            <w:r w:rsidRPr="00C53B46">
              <w:rPr>
                <w:rFonts w:ascii="Arial" w:eastAsia="Arial" w:hAnsi="Arial" w:cs="Arial"/>
                <w:spacing w:val="52"/>
              </w:rPr>
              <w:t xml:space="preserve"> </w:t>
            </w:r>
            <w:r w:rsidRPr="00C53B46">
              <w:rPr>
                <w:rFonts w:ascii="Arial" w:eastAsia="Arial" w:hAnsi="Arial" w:cs="Arial"/>
              </w:rPr>
              <w:t>t</w:t>
            </w:r>
            <w:r w:rsidRPr="00C53B46">
              <w:rPr>
                <w:rFonts w:ascii="Arial" w:eastAsia="Arial" w:hAnsi="Arial" w:cs="Arial"/>
                <w:spacing w:val="-3"/>
              </w:rPr>
              <w:t>h</w:t>
            </w:r>
            <w:r w:rsidRPr="00C53B46">
              <w:rPr>
                <w:rFonts w:ascii="Arial" w:eastAsia="Arial" w:hAnsi="Arial" w:cs="Arial"/>
              </w:rPr>
              <w:t>e</w:t>
            </w:r>
            <w:r w:rsidRPr="00C53B46">
              <w:rPr>
                <w:rFonts w:ascii="Arial" w:eastAsia="Arial" w:hAnsi="Arial" w:cs="Arial"/>
                <w:spacing w:val="52"/>
              </w:rPr>
              <w:t xml:space="preserve"> </w:t>
            </w:r>
            <w:r w:rsidRPr="00C53B46">
              <w:rPr>
                <w:rFonts w:ascii="Arial" w:eastAsia="Arial" w:hAnsi="Arial" w:cs="Arial"/>
              </w:rPr>
              <w:t>Schedule</w:t>
            </w:r>
            <w:r w:rsidRPr="00C53B46">
              <w:rPr>
                <w:rFonts w:ascii="Arial" w:eastAsia="Arial" w:hAnsi="Arial" w:cs="Arial"/>
                <w:spacing w:val="55"/>
              </w:rPr>
              <w:t xml:space="preserve"> </w:t>
            </w:r>
            <w:r w:rsidRPr="00C53B46">
              <w:rPr>
                <w:rFonts w:ascii="Arial" w:eastAsia="Arial" w:hAnsi="Arial" w:cs="Arial"/>
              </w:rPr>
              <w:t>of</w:t>
            </w:r>
            <w:r w:rsidRPr="00C53B46">
              <w:rPr>
                <w:rFonts w:ascii="Arial" w:eastAsia="Arial" w:hAnsi="Arial" w:cs="Arial"/>
                <w:spacing w:val="53"/>
              </w:rPr>
              <w:t xml:space="preserve"> </w:t>
            </w:r>
            <w:r w:rsidRPr="00C53B46">
              <w:rPr>
                <w:rFonts w:ascii="Arial" w:eastAsia="Arial" w:hAnsi="Arial" w:cs="Arial"/>
              </w:rPr>
              <w:t>Re</w:t>
            </w:r>
            <w:r w:rsidRPr="00C53B46">
              <w:rPr>
                <w:rFonts w:ascii="Arial" w:eastAsia="Arial" w:hAnsi="Arial" w:cs="Arial"/>
                <w:spacing w:val="-4"/>
              </w:rPr>
              <w:t>q</w:t>
            </w:r>
            <w:r w:rsidRPr="00C53B46">
              <w:rPr>
                <w:rFonts w:ascii="Arial" w:eastAsia="Arial" w:hAnsi="Arial" w:cs="Arial"/>
              </w:rPr>
              <w:t>uire</w:t>
            </w:r>
            <w:r w:rsidRPr="00C53B46">
              <w:rPr>
                <w:rFonts w:ascii="Arial" w:eastAsia="Arial" w:hAnsi="Arial" w:cs="Arial"/>
                <w:spacing w:val="2"/>
              </w:rPr>
              <w:t>m</w:t>
            </w:r>
            <w:r w:rsidRPr="00C53B46">
              <w:rPr>
                <w:rFonts w:ascii="Arial" w:eastAsia="Arial" w:hAnsi="Arial" w:cs="Arial"/>
                <w:spacing w:val="-3"/>
              </w:rPr>
              <w:t>e</w:t>
            </w:r>
            <w:r w:rsidRPr="00C53B46">
              <w:rPr>
                <w:rFonts w:ascii="Arial" w:eastAsia="Arial" w:hAnsi="Arial" w:cs="Arial"/>
              </w:rPr>
              <w:t>nts</w:t>
            </w:r>
            <w:r w:rsidRPr="00C53B46">
              <w:rPr>
                <w:rFonts w:ascii="Arial" w:eastAsia="Arial" w:hAnsi="Arial" w:cs="Arial"/>
                <w:spacing w:val="61"/>
              </w:rPr>
              <w:t xml:space="preserve"> </w:t>
            </w:r>
            <w:r w:rsidRPr="00C53B46">
              <w:rPr>
                <w:rFonts w:ascii="Arial" w:eastAsia="Arial" w:hAnsi="Arial" w:cs="Arial"/>
                <w:spacing w:val="3"/>
              </w:rPr>
              <w:t>i</w:t>
            </w:r>
            <w:r w:rsidRPr="00C53B46">
              <w:rPr>
                <w:rFonts w:ascii="Arial" w:eastAsia="Arial" w:hAnsi="Arial" w:cs="Arial"/>
              </w:rPr>
              <w:t>t</w:t>
            </w:r>
            <w:r w:rsidRPr="00C53B46">
              <w:rPr>
                <w:rFonts w:ascii="Arial" w:eastAsia="Arial" w:hAnsi="Arial" w:cs="Arial"/>
                <w:spacing w:val="50"/>
              </w:rPr>
              <w:t xml:space="preserve"> </w:t>
            </w:r>
            <w:r w:rsidRPr="00C53B46">
              <w:rPr>
                <w:rFonts w:ascii="Arial" w:eastAsia="Arial" w:hAnsi="Arial" w:cs="Arial"/>
                <w:spacing w:val="-2"/>
              </w:rPr>
              <w:t>s</w:t>
            </w:r>
            <w:r w:rsidRPr="00C53B46">
              <w:rPr>
                <w:rFonts w:ascii="Arial" w:eastAsia="Arial" w:hAnsi="Arial" w:cs="Arial"/>
              </w:rPr>
              <w:t>hall</w:t>
            </w:r>
            <w:r w:rsidRPr="00C53B46">
              <w:rPr>
                <w:rFonts w:ascii="Arial" w:eastAsia="Arial" w:hAnsi="Arial" w:cs="Arial"/>
                <w:spacing w:val="55"/>
              </w:rPr>
              <w:t xml:space="preserve"> </w:t>
            </w:r>
            <w:r w:rsidRPr="00C53B46">
              <w:rPr>
                <w:rFonts w:ascii="Arial" w:eastAsia="Arial" w:hAnsi="Arial" w:cs="Arial"/>
                <w:w w:val="101"/>
              </w:rPr>
              <w:t>be applie</w:t>
            </w:r>
            <w:r w:rsidRPr="00C53B46">
              <w:rPr>
                <w:rFonts w:ascii="Arial" w:eastAsia="Arial" w:hAnsi="Arial" w:cs="Arial"/>
                <w:spacing w:val="-2"/>
                <w:w w:val="101"/>
              </w:rPr>
              <w:t>d</w:t>
            </w:r>
            <w:r w:rsidRPr="00C53B46">
              <w:rPr>
                <w:rFonts w:ascii="Arial" w:eastAsia="Arial" w:hAnsi="Arial" w:cs="Arial"/>
                <w:spacing w:val="2"/>
                <w:w w:val="101"/>
              </w:rPr>
              <w:t>]</w:t>
            </w:r>
            <w:r w:rsidRPr="00C53B46">
              <w:rPr>
                <w:rFonts w:ascii="Arial" w:eastAsia="Arial" w:hAnsi="Arial" w:cs="Arial"/>
                <w:w w:val="101"/>
              </w:rPr>
              <w:t>,</w:t>
            </w:r>
          </w:p>
          <w:p w:rsidR="004272F0" w:rsidRPr="00C53B46" w:rsidRDefault="004272F0" w:rsidP="00C53B46">
            <w:pPr>
              <w:bidi w:val="0"/>
              <w:jc w:val="both"/>
              <w:rPr>
                <w:rFonts w:ascii="Arial" w:eastAsia="Arial" w:hAnsi="Arial" w:cs="Arial"/>
              </w:rPr>
            </w:pPr>
            <w:r w:rsidRPr="00C53B46">
              <w:rPr>
                <w:rFonts w:ascii="Arial" w:eastAsia="Arial" w:hAnsi="Arial" w:cs="Arial"/>
              </w:rPr>
              <w:t>M</w:t>
            </w:r>
            <w:r w:rsidRPr="00C53B46">
              <w:rPr>
                <w:rFonts w:ascii="Arial" w:eastAsia="Arial" w:hAnsi="Arial" w:cs="Arial"/>
                <w:spacing w:val="-3"/>
              </w:rPr>
              <w:t>e</w:t>
            </w:r>
            <w:r w:rsidRPr="00C53B46">
              <w:rPr>
                <w:rFonts w:ascii="Arial" w:eastAsia="Arial" w:hAnsi="Arial" w:cs="Arial"/>
                <w:spacing w:val="2"/>
              </w:rPr>
              <w:t>t</w:t>
            </w:r>
            <w:r w:rsidRPr="00C53B46">
              <w:rPr>
                <w:rFonts w:ascii="Arial" w:eastAsia="Arial" w:hAnsi="Arial" w:cs="Arial"/>
              </w:rPr>
              <w:t>h</w:t>
            </w:r>
            <w:r w:rsidRPr="00C53B46">
              <w:rPr>
                <w:rFonts w:ascii="Arial" w:eastAsia="Arial" w:hAnsi="Arial" w:cs="Arial"/>
                <w:spacing w:val="2"/>
              </w:rPr>
              <w:t>o</w:t>
            </w:r>
            <w:r w:rsidRPr="00C53B46">
              <w:rPr>
                <w:rFonts w:ascii="Arial" w:eastAsia="Arial" w:hAnsi="Arial" w:cs="Arial"/>
              </w:rPr>
              <w:t xml:space="preserve">d </w:t>
            </w:r>
            <w:r w:rsidRPr="00C53B46">
              <w:rPr>
                <w:rFonts w:ascii="Arial" w:eastAsia="Arial" w:hAnsi="Arial" w:cs="Arial"/>
                <w:spacing w:val="-3"/>
              </w:rPr>
              <w:t>o</w:t>
            </w:r>
            <w:r w:rsidRPr="00C53B46">
              <w:rPr>
                <w:rFonts w:ascii="Arial" w:eastAsia="Arial" w:hAnsi="Arial" w:cs="Arial"/>
              </w:rPr>
              <w:t>f</w:t>
            </w:r>
            <w:r w:rsidRPr="00C53B46">
              <w:rPr>
                <w:rFonts w:ascii="Arial" w:eastAsia="Arial" w:hAnsi="Arial" w:cs="Arial"/>
                <w:spacing w:val="9"/>
              </w:rPr>
              <w:t xml:space="preserve"> </w:t>
            </w:r>
            <w:r w:rsidRPr="00C53B46">
              <w:rPr>
                <w:rFonts w:ascii="Arial" w:eastAsia="Arial" w:hAnsi="Arial" w:cs="Arial"/>
                <w:spacing w:val="-3"/>
              </w:rPr>
              <w:t>d</w:t>
            </w:r>
            <w:r w:rsidRPr="00C53B46">
              <w:rPr>
                <w:rFonts w:ascii="Arial" w:eastAsia="Arial" w:hAnsi="Arial" w:cs="Arial"/>
                <w:spacing w:val="3"/>
              </w:rPr>
              <w:t>i</w:t>
            </w:r>
            <w:r w:rsidRPr="00C53B46">
              <w:rPr>
                <w:rFonts w:ascii="Arial" w:eastAsia="Arial" w:hAnsi="Arial" w:cs="Arial"/>
              </w:rPr>
              <w:t>sco</w:t>
            </w:r>
            <w:r w:rsidRPr="00C53B46">
              <w:rPr>
                <w:rFonts w:ascii="Arial" w:eastAsia="Arial" w:hAnsi="Arial" w:cs="Arial"/>
                <w:spacing w:val="-4"/>
              </w:rPr>
              <w:t>u</w:t>
            </w:r>
            <w:r w:rsidRPr="00C53B46">
              <w:rPr>
                <w:rFonts w:ascii="Arial" w:eastAsia="Arial" w:hAnsi="Arial" w:cs="Arial"/>
              </w:rPr>
              <w:t>nts appl</w:t>
            </w:r>
            <w:r w:rsidRPr="00C53B46">
              <w:rPr>
                <w:rFonts w:ascii="Arial" w:eastAsia="Arial" w:hAnsi="Arial" w:cs="Arial"/>
                <w:spacing w:val="3"/>
              </w:rPr>
              <w:t>i</w:t>
            </w:r>
            <w:r w:rsidRPr="00C53B46">
              <w:rPr>
                <w:rFonts w:ascii="Arial" w:eastAsia="Arial" w:hAnsi="Arial" w:cs="Arial"/>
                <w:spacing w:val="-2"/>
              </w:rPr>
              <w:t>c</w:t>
            </w:r>
            <w:r w:rsidRPr="00C53B46">
              <w:rPr>
                <w:rFonts w:ascii="Arial" w:eastAsia="Arial" w:hAnsi="Arial" w:cs="Arial"/>
              </w:rPr>
              <w:t>atio</w:t>
            </w:r>
            <w:r w:rsidRPr="00C53B46">
              <w:rPr>
                <w:rFonts w:ascii="Arial" w:eastAsia="Arial" w:hAnsi="Arial" w:cs="Arial"/>
                <w:spacing w:val="-2"/>
              </w:rPr>
              <w:t>n</w:t>
            </w:r>
            <w:r w:rsidRPr="00C53B46">
              <w:rPr>
                <w:rFonts w:ascii="Arial" w:eastAsia="Arial" w:hAnsi="Arial" w:cs="Arial"/>
              </w:rPr>
              <w:t xml:space="preserve">s: </w:t>
            </w:r>
            <w:r w:rsidRPr="00C53B46">
              <w:rPr>
                <w:rFonts w:ascii="Arial" w:eastAsia="Arial" w:hAnsi="Arial" w:cs="Arial"/>
                <w:spacing w:val="18"/>
              </w:rPr>
              <w:t xml:space="preserve"> </w:t>
            </w:r>
            <w:r w:rsidRPr="00C53B46">
              <w:rPr>
                <w:rFonts w:ascii="Arial" w:eastAsia="Arial" w:hAnsi="Arial" w:cs="Arial"/>
              </w:rPr>
              <w:t>Dis</w:t>
            </w:r>
            <w:r w:rsidRPr="00C53B46">
              <w:rPr>
                <w:rFonts w:ascii="Arial" w:eastAsia="Arial" w:hAnsi="Arial" w:cs="Arial"/>
                <w:spacing w:val="2"/>
              </w:rPr>
              <w:t>c</w:t>
            </w:r>
            <w:r w:rsidRPr="00C53B46">
              <w:rPr>
                <w:rFonts w:ascii="Arial" w:eastAsia="Arial" w:hAnsi="Arial" w:cs="Arial"/>
                <w:spacing w:val="-3"/>
              </w:rPr>
              <w:t>o</w:t>
            </w:r>
            <w:r w:rsidRPr="00C53B46">
              <w:rPr>
                <w:rFonts w:ascii="Arial" w:eastAsia="Arial" w:hAnsi="Arial" w:cs="Arial"/>
              </w:rPr>
              <w:t>u</w:t>
            </w:r>
            <w:r w:rsidRPr="00C53B46">
              <w:rPr>
                <w:rFonts w:ascii="Arial" w:eastAsia="Arial" w:hAnsi="Arial" w:cs="Arial"/>
                <w:spacing w:val="-3"/>
              </w:rPr>
              <w:t>n</w:t>
            </w:r>
            <w:r w:rsidRPr="00C53B46">
              <w:rPr>
                <w:rFonts w:ascii="Arial" w:eastAsia="Arial" w:hAnsi="Arial" w:cs="Arial"/>
                <w:spacing w:val="5"/>
              </w:rPr>
              <w:t>t</w:t>
            </w:r>
            <w:r w:rsidRPr="00C53B46">
              <w:rPr>
                <w:rFonts w:ascii="Arial" w:eastAsia="Arial" w:hAnsi="Arial" w:cs="Arial"/>
              </w:rPr>
              <w:t xml:space="preserve">s </w:t>
            </w:r>
            <w:r w:rsidRPr="00C53B46">
              <w:rPr>
                <w:rFonts w:ascii="Arial" w:eastAsia="Arial" w:hAnsi="Arial" w:cs="Arial"/>
                <w:spacing w:val="-3"/>
              </w:rPr>
              <w:t>a</w:t>
            </w:r>
            <w:r w:rsidRPr="00C53B46">
              <w:rPr>
                <w:rFonts w:ascii="Arial" w:eastAsia="Arial" w:hAnsi="Arial" w:cs="Arial"/>
              </w:rPr>
              <w:t xml:space="preserve">re </w:t>
            </w:r>
            <w:r w:rsidRPr="00C53B46">
              <w:rPr>
                <w:rFonts w:ascii="Arial" w:eastAsia="Arial" w:hAnsi="Arial" w:cs="Arial"/>
                <w:spacing w:val="2"/>
              </w:rPr>
              <w:t>a</w:t>
            </w:r>
            <w:r w:rsidRPr="00C53B46">
              <w:rPr>
                <w:rFonts w:ascii="Arial" w:eastAsia="Arial" w:hAnsi="Arial" w:cs="Arial"/>
              </w:rPr>
              <w:t>ppl</w:t>
            </w:r>
            <w:r w:rsidRPr="00C53B46">
              <w:rPr>
                <w:rFonts w:ascii="Arial" w:eastAsia="Arial" w:hAnsi="Arial" w:cs="Arial"/>
                <w:spacing w:val="4"/>
              </w:rPr>
              <w:t>i</w:t>
            </w:r>
            <w:r w:rsidRPr="00C53B46">
              <w:rPr>
                <w:rFonts w:ascii="Arial" w:eastAsia="Arial" w:hAnsi="Arial" w:cs="Arial"/>
                <w:spacing w:val="-3"/>
              </w:rPr>
              <w:t>e</w:t>
            </w:r>
            <w:r w:rsidRPr="00C53B46">
              <w:rPr>
                <w:rFonts w:ascii="Arial" w:eastAsia="Arial" w:hAnsi="Arial" w:cs="Arial"/>
              </w:rPr>
              <w:t>d e</w:t>
            </w:r>
            <w:r w:rsidRPr="00C53B46">
              <w:rPr>
                <w:rFonts w:ascii="Arial" w:eastAsia="Arial" w:hAnsi="Arial" w:cs="Arial"/>
                <w:spacing w:val="2"/>
              </w:rPr>
              <w:t>m</w:t>
            </w:r>
            <w:r w:rsidRPr="00C53B46">
              <w:rPr>
                <w:rFonts w:ascii="Arial" w:eastAsia="Arial" w:hAnsi="Arial" w:cs="Arial"/>
                <w:spacing w:val="-3"/>
              </w:rPr>
              <w:t>p</w:t>
            </w:r>
            <w:r w:rsidRPr="00C53B46">
              <w:rPr>
                <w:rFonts w:ascii="Arial" w:eastAsia="Arial" w:hAnsi="Arial" w:cs="Arial"/>
              </w:rPr>
              <w:t>l</w:t>
            </w:r>
            <w:r w:rsidRPr="00C53B46">
              <w:rPr>
                <w:rFonts w:ascii="Arial" w:eastAsia="Arial" w:hAnsi="Arial" w:cs="Arial"/>
                <w:spacing w:val="3"/>
              </w:rPr>
              <w:t>o</w:t>
            </w:r>
            <w:r w:rsidRPr="00C53B46">
              <w:rPr>
                <w:rFonts w:ascii="Arial" w:eastAsia="Arial" w:hAnsi="Arial" w:cs="Arial"/>
                <w:spacing w:val="-2"/>
              </w:rPr>
              <w:t>y</w:t>
            </w:r>
            <w:r w:rsidRPr="00C53B46">
              <w:rPr>
                <w:rFonts w:ascii="Arial" w:eastAsia="Arial" w:hAnsi="Arial" w:cs="Arial"/>
              </w:rPr>
              <w:t>ing t</w:t>
            </w:r>
            <w:r w:rsidRPr="00C53B46">
              <w:rPr>
                <w:rFonts w:ascii="Arial" w:eastAsia="Arial" w:hAnsi="Arial" w:cs="Arial"/>
                <w:spacing w:val="-3"/>
              </w:rPr>
              <w:t>h</w:t>
            </w:r>
            <w:r w:rsidRPr="00C53B46">
              <w:rPr>
                <w:rFonts w:ascii="Arial" w:eastAsia="Arial" w:hAnsi="Arial" w:cs="Arial"/>
              </w:rPr>
              <w:t>e</w:t>
            </w:r>
            <w:r w:rsidRPr="00C53B46">
              <w:rPr>
                <w:rFonts w:ascii="Arial" w:eastAsia="Arial" w:hAnsi="Arial" w:cs="Arial"/>
                <w:spacing w:val="5"/>
              </w:rPr>
              <w:t xml:space="preserve"> f</w:t>
            </w:r>
            <w:r w:rsidRPr="00C53B46">
              <w:rPr>
                <w:rFonts w:ascii="Arial" w:eastAsia="Arial" w:hAnsi="Arial" w:cs="Arial"/>
                <w:spacing w:val="-3"/>
              </w:rPr>
              <w:t>o</w:t>
            </w:r>
            <w:r w:rsidRPr="00C53B46">
              <w:rPr>
                <w:rFonts w:ascii="Arial" w:eastAsia="Arial" w:hAnsi="Arial" w:cs="Arial"/>
              </w:rPr>
              <w:t>l</w:t>
            </w:r>
            <w:r w:rsidRPr="00C53B46">
              <w:rPr>
                <w:rFonts w:ascii="Arial" w:eastAsia="Arial" w:hAnsi="Arial" w:cs="Arial"/>
                <w:spacing w:val="2"/>
              </w:rPr>
              <w:t>l</w:t>
            </w:r>
            <w:r w:rsidRPr="00C53B46">
              <w:rPr>
                <w:rFonts w:ascii="Arial" w:eastAsia="Arial" w:hAnsi="Arial" w:cs="Arial"/>
              </w:rPr>
              <w:t>o</w:t>
            </w:r>
            <w:r w:rsidRPr="00C53B46">
              <w:rPr>
                <w:rFonts w:ascii="Arial" w:eastAsia="Arial" w:hAnsi="Arial" w:cs="Arial"/>
                <w:spacing w:val="-3"/>
              </w:rPr>
              <w:t>w</w:t>
            </w:r>
            <w:r w:rsidRPr="00C53B46">
              <w:rPr>
                <w:rFonts w:ascii="Arial" w:eastAsia="Arial" w:hAnsi="Arial" w:cs="Arial"/>
              </w:rPr>
              <w:t>i</w:t>
            </w:r>
            <w:r w:rsidRPr="00C53B46">
              <w:rPr>
                <w:rFonts w:ascii="Arial" w:eastAsia="Arial" w:hAnsi="Arial" w:cs="Arial"/>
                <w:spacing w:val="3"/>
              </w:rPr>
              <w:t>n</w:t>
            </w:r>
            <w:r w:rsidRPr="00C53B46">
              <w:rPr>
                <w:rFonts w:ascii="Arial" w:eastAsia="Arial" w:hAnsi="Arial" w:cs="Arial"/>
              </w:rPr>
              <w:t xml:space="preserve">g </w:t>
            </w:r>
            <w:r w:rsidRPr="00C53B46">
              <w:rPr>
                <w:rFonts w:ascii="Arial" w:eastAsia="Arial" w:hAnsi="Arial" w:cs="Arial"/>
                <w:w w:val="101"/>
              </w:rPr>
              <w:t>metho</w:t>
            </w:r>
            <w:r w:rsidRPr="00C53B46">
              <w:rPr>
                <w:rFonts w:ascii="Arial" w:eastAsia="Arial" w:hAnsi="Arial" w:cs="Arial"/>
                <w:spacing w:val="-1"/>
                <w:w w:val="101"/>
              </w:rPr>
              <w:t>d</w:t>
            </w:r>
            <w:r w:rsidRPr="00C53B46">
              <w:rPr>
                <w:rFonts w:ascii="Arial" w:eastAsia="Arial" w:hAnsi="Arial" w:cs="Arial"/>
                <w:w w:val="101"/>
              </w:rPr>
              <w:t xml:space="preserve">: </w:t>
            </w:r>
            <w:r w:rsidRPr="00C53B46">
              <w:rPr>
                <w:rFonts w:ascii="Arial" w:eastAsia="Arial" w:hAnsi="Arial" w:cs="Arial"/>
              </w:rPr>
              <w:t>[Spe</w:t>
            </w:r>
            <w:r w:rsidRPr="00C53B46">
              <w:rPr>
                <w:rFonts w:ascii="Arial" w:eastAsia="Arial" w:hAnsi="Arial" w:cs="Arial"/>
                <w:spacing w:val="-2"/>
              </w:rPr>
              <w:t>c</w:t>
            </w:r>
            <w:r w:rsidRPr="00C53B46">
              <w:rPr>
                <w:rFonts w:ascii="Arial" w:eastAsia="Arial" w:hAnsi="Arial" w:cs="Arial"/>
                <w:spacing w:val="3"/>
              </w:rPr>
              <w:t>i</w:t>
            </w:r>
            <w:r w:rsidRPr="00C53B46">
              <w:rPr>
                <w:rFonts w:ascii="Arial" w:eastAsia="Arial" w:hAnsi="Arial" w:cs="Arial"/>
                <w:spacing w:val="2"/>
              </w:rPr>
              <w:t>f</w:t>
            </w:r>
            <w:r w:rsidRPr="00C53B46">
              <w:rPr>
                <w:rFonts w:ascii="Arial" w:eastAsia="Arial" w:hAnsi="Arial" w:cs="Arial"/>
              </w:rPr>
              <w:t>y</w:t>
            </w:r>
            <w:r w:rsidRPr="00C53B46">
              <w:rPr>
                <w:rFonts w:ascii="Arial" w:eastAsia="Arial" w:hAnsi="Arial" w:cs="Arial"/>
                <w:spacing w:val="5"/>
              </w:rPr>
              <w:t xml:space="preserve"> </w:t>
            </w:r>
            <w:r w:rsidRPr="00C53B46">
              <w:rPr>
                <w:rFonts w:ascii="Arial" w:eastAsia="Arial" w:hAnsi="Arial" w:cs="Arial"/>
              </w:rPr>
              <w:t>in</w:t>
            </w:r>
            <w:r w:rsidRPr="00C53B46">
              <w:rPr>
                <w:rFonts w:ascii="Arial" w:eastAsia="Arial" w:hAnsi="Arial" w:cs="Arial"/>
                <w:spacing w:val="3"/>
              </w:rPr>
              <w:t xml:space="preserve"> </w:t>
            </w:r>
            <w:r w:rsidRPr="00C53B46">
              <w:rPr>
                <w:rFonts w:ascii="Arial" w:eastAsia="Arial" w:hAnsi="Arial" w:cs="Arial"/>
              </w:rPr>
              <w:t>d</w:t>
            </w:r>
            <w:r w:rsidRPr="00C53B46">
              <w:rPr>
                <w:rFonts w:ascii="Arial" w:eastAsia="Arial" w:hAnsi="Arial" w:cs="Arial"/>
                <w:spacing w:val="-3"/>
              </w:rPr>
              <w:t>e</w:t>
            </w:r>
            <w:r w:rsidRPr="00C53B46">
              <w:rPr>
                <w:rFonts w:ascii="Arial" w:eastAsia="Arial" w:hAnsi="Arial" w:cs="Arial"/>
                <w:spacing w:val="2"/>
              </w:rPr>
              <w:t>t</w:t>
            </w:r>
            <w:r w:rsidRPr="00C53B46">
              <w:rPr>
                <w:rFonts w:ascii="Arial" w:eastAsia="Arial" w:hAnsi="Arial" w:cs="Arial"/>
              </w:rPr>
              <w:t>ai</w:t>
            </w:r>
            <w:r w:rsidRPr="00C53B46">
              <w:rPr>
                <w:rFonts w:ascii="Arial" w:eastAsia="Arial" w:hAnsi="Arial" w:cs="Arial"/>
                <w:spacing w:val="4"/>
              </w:rPr>
              <w:t>l</w:t>
            </w:r>
            <w:r w:rsidRPr="00C53B46">
              <w:rPr>
                <w:rFonts w:ascii="Arial" w:eastAsia="Arial" w:hAnsi="Arial" w:cs="Arial"/>
              </w:rPr>
              <w:t>s</w:t>
            </w:r>
            <w:r w:rsidRPr="00C53B46">
              <w:rPr>
                <w:rFonts w:ascii="Arial" w:eastAsia="Arial" w:hAnsi="Arial" w:cs="Arial"/>
                <w:spacing w:val="9"/>
              </w:rPr>
              <w:t xml:space="preserve"> </w:t>
            </w:r>
            <w:r w:rsidRPr="00C53B46">
              <w:rPr>
                <w:rFonts w:ascii="Arial" w:eastAsia="Arial" w:hAnsi="Arial" w:cs="Arial"/>
              </w:rPr>
              <w:t>t</w:t>
            </w:r>
            <w:r w:rsidRPr="00C53B46">
              <w:rPr>
                <w:rFonts w:ascii="Arial" w:eastAsia="Arial" w:hAnsi="Arial" w:cs="Arial"/>
                <w:spacing w:val="-3"/>
              </w:rPr>
              <w:t>h</w:t>
            </w:r>
            <w:r w:rsidRPr="00C53B46">
              <w:rPr>
                <w:rFonts w:ascii="Arial" w:eastAsia="Arial" w:hAnsi="Arial" w:cs="Arial"/>
              </w:rPr>
              <w:t>e</w:t>
            </w:r>
            <w:r w:rsidRPr="00C53B46">
              <w:rPr>
                <w:rFonts w:ascii="Arial" w:eastAsia="Arial" w:hAnsi="Arial" w:cs="Arial"/>
                <w:spacing w:val="4"/>
              </w:rPr>
              <w:t xml:space="preserve"> </w:t>
            </w:r>
            <w:r w:rsidRPr="00C53B46">
              <w:rPr>
                <w:rFonts w:ascii="Arial" w:eastAsia="Arial" w:hAnsi="Arial" w:cs="Arial"/>
                <w:spacing w:val="2"/>
              </w:rPr>
              <w:t>m</w:t>
            </w:r>
            <w:r w:rsidRPr="00C53B46">
              <w:rPr>
                <w:rFonts w:ascii="Arial" w:eastAsia="Arial" w:hAnsi="Arial" w:cs="Arial"/>
                <w:spacing w:val="-3"/>
              </w:rPr>
              <w:t>e</w:t>
            </w:r>
            <w:r w:rsidRPr="00C53B46">
              <w:rPr>
                <w:rFonts w:ascii="Arial" w:eastAsia="Arial" w:hAnsi="Arial" w:cs="Arial"/>
                <w:spacing w:val="2"/>
              </w:rPr>
              <w:t>t</w:t>
            </w:r>
            <w:r w:rsidRPr="00C53B46">
              <w:rPr>
                <w:rFonts w:ascii="Arial" w:eastAsia="Arial" w:hAnsi="Arial" w:cs="Arial"/>
                <w:spacing w:val="-3"/>
              </w:rPr>
              <w:t>h</w:t>
            </w:r>
            <w:r w:rsidRPr="00C53B46">
              <w:rPr>
                <w:rFonts w:ascii="Arial" w:eastAsia="Arial" w:hAnsi="Arial" w:cs="Arial"/>
                <w:spacing w:val="2"/>
              </w:rPr>
              <w:t>o</w:t>
            </w:r>
            <w:r w:rsidRPr="00C53B46">
              <w:rPr>
                <w:rFonts w:ascii="Arial" w:eastAsia="Arial" w:hAnsi="Arial" w:cs="Arial"/>
              </w:rPr>
              <w:t>d</w:t>
            </w:r>
            <w:r w:rsidRPr="00C53B46">
              <w:rPr>
                <w:rFonts w:ascii="Arial" w:eastAsia="Arial" w:hAnsi="Arial" w:cs="Arial"/>
                <w:spacing w:val="7"/>
              </w:rPr>
              <w:t xml:space="preserve"> </w:t>
            </w:r>
            <w:r w:rsidRPr="00C53B46">
              <w:rPr>
                <w:rFonts w:ascii="Arial" w:eastAsia="Arial" w:hAnsi="Arial" w:cs="Arial"/>
                <w:spacing w:val="2"/>
              </w:rPr>
              <w:t>t</w:t>
            </w:r>
            <w:r w:rsidRPr="00C53B46">
              <w:rPr>
                <w:rFonts w:ascii="Arial" w:eastAsia="Arial" w:hAnsi="Arial" w:cs="Arial"/>
              </w:rPr>
              <w:t>o</w:t>
            </w:r>
            <w:r w:rsidRPr="00C53B46">
              <w:rPr>
                <w:rFonts w:ascii="Arial" w:eastAsia="Arial" w:hAnsi="Arial" w:cs="Arial"/>
                <w:spacing w:val="1"/>
              </w:rPr>
              <w:t xml:space="preserve"> </w:t>
            </w:r>
            <w:r w:rsidRPr="00C53B46">
              <w:rPr>
                <w:rFonts w:ascii="Arial" w:eastAsia="Arial" w:hAnsi="Arial" w:cs="Arial"/>
                <w:spacing w:val="2"/>
              </w:rPr>
              <w:t>b</w:t>
            </w:r>
            <w:r w:rsidRPr="00C53B46">
              <w:rPr>
                <w:rFonts w:ascii="Arial" w:eastAsia="Arial" w:hAnsi="Arial" w:cs="Arial"/>
              </w:rPr>
              <w:t>e</w:t>
            </w:r>
            <w:r w:rsidRPr="00C53B46">
              <w:rPr>
                <w:rFonts w:ascii="Arial" w:eastAsia="Arial" w:hAnsi="Arial" w:cs="Arial"/>
                <w:spacing w:val="4"/>
              </w:rPr>
              <w:t xml:space="preserve"> </w:t>
            </w:r>
            <w:r w:rsidRPr="00C53B46">
              <w:rPr>
                <w:rFonts w:ascii="Arial" w:eastAsia="Arial" w:hAnsi="Arial" w:cs="Arial"/>
                <w:spacing w:val="-3"/>
              </w:rPr>
              <w:t>e</w:t>
            </w:r>
            <w:r w:rsidRPr="00C53B46">
              <w:rPr>
                <w:rFonts w:ascii="Arial" w:eastAsia="Arial" w:hAnsi="Arial" w:cs="Arial"/>
                <w:spacing w:val="2"/>
              </w:rPr>
              <w:t>m</w:t>
            </w:r>
            <w:r w:rsidRPr="00C53B46">
              <w:rPr>
                <w:rFonts w:ascii="Arial" w:eastAsia="Arial" w:hAnsi="Arial" w:cs="Arial"/>
              </w:rPr>
              <w:t>pl</w:t>
            </w:r>
            <w:r w:rsidRPr="00C53B46">
              <w:rPr>
                <w:rFonts w:ascii="Arial" w:eastAsia="Arial" w:hAnsi="Arial" w:cs="Arial"/>
                <w:spacing w:val="3"/>
              </w:rPr>
              <w:t>o</w:t>
            </w:r>
            <w:r w:rsidRPr="00C53B46">
              <w:rPr>
                <w:rFonts w:ascii="Arial" w:eastAsia="Arial" w:hAnsi="Arial" w:cs="Arial"/>
                <w:spacing w:val="-4"/>
              </w:rPr>
              <w:t>y</w:t>
            </w:r>
            <w:r w:rsidRPr="00C53B46">
              <w:rPr>
                <w:rFonts w:ascii="Arial" w:eastAsia="Arial" w:hAnsi="Arial" w:cs="Arial"/>
                <w:spacing w:val="5"/>
              </w:rPr>
              <w:t>e</w:t>
            </w:r>
            <w:r w:rsidRPr="00C53B46">
              <w:rPr>
                <w:rFonts w:ascii="Arial" w:eastAsia="Arial" w:hAnsi="Arial" w:cs="Arial"/>
              </w:rPr>
              <w:t>d</w:t>
            </w:r>
            <w:r w:rsidRPr="00C53B46">
              <w:rPr>
                <w:rFonts w:ascii="Arial" w:eastAsia="Arial" w:hAnsi="Arial" w:cs="Arial"/>
                <w:spacing w:val="9"/>
              </w:rPr>
              <w:t xml:space="preserve"> </w:t>
            </w:r>
            <w:r w:rsidRPr="00C53B46">
              <w:rPr>
                <w:rFonts w:ascii="Arial" w:eastAsia="Arial" w:hAnsi="Arial" w:cs="Arial"/>
                <w:spacing w:val="3"/>
              </w:rPr>
              <w:t>i</w:t>
            </w:r>
            <w:r w:rsidRPr="00C53B46">
              <w:rPr>
                <w:rFonts w:ascii="Arial" w:eastAsia="Arial" w:hAnsi="Arial" w:cs="Arial"/>
              </w:rPr>
              <w:t>n</w:t>
            </w:r>
            <w:r w:rsidRPr="00C53B46">
              <w:rPr>
                <w:rFonts w:ascii="Arial" w:eastAsia="Arial" w:hAnsi="Arial" w:cs="Arial"/>
                <w:spacing w:val="3"/>
              </w:rPr>
              <w:t xml:space="preserve"> </w:t>
            </w:r>
            <w:r w:rsidRPr="00C53B46">
              <w:rPr>
                <w:rFonts w:ascii="Arial" w:eastAsia="Arial" w:hAnsi="Arial" w:cs="Arial"/>
                <w:spacing w:val="-3"/>
              </w:rPr>
              <w:t>d</w:t>
            </w:r>
            <w:r w:rsidRPr="00C53B46">
              <w:rPr>
                <w:rFonts w:ascii="Arial" w:eastAsia="Arial" w:hAnsi="Arial" w:cs="Arial"/>
                <w:spacing w:val="3"/>
              </w:rPr>
              <w:t>i</w:t>
            </w:r>
            <w:r w:rsidRPr="00C53B46">
              <w:rPr>
                <w:rFonts w:ascii="Arial" w:eastAsia="Arial" w:hAnsi="Arial" w:cs="Arial"/>
                <w:spacing w:val="-2"/>
              </w:rPr>
              <w:t>s</w:t>
            </w:r>
            <w:r w:rsidRPr="00C53B46">
              <w:rPr>
                <w:rFonts w:ascii="Arial" w:eastAsia="Arial" w:hAnsi="Arial" w:cs="Arial"/>
              </w:rPr>
              <w:t>c</w:t>
            </w:r>
            <w:r w:rsidRPr="00C53B46">
              <w:rPr>
                <w:rFonts w:ascii="Arial" w:eastAsia="Arial" w:hAnsi="Arial" w:cs="Arial"/>
                <w:spacing w:val="-2"/>
              </w:rPr>
              <w:t>o</w:t>
            </w:r>
            <w:r w:rsidRPr="00C53B46">
              <w:rPr>
                <w:rFonts w:ascii="Arial" w:eastAsia="Arial" w:hAnsi="Arial" w:cs="Arial"/>
                <w:spacing w:val="2"/>
              </w:rPr>
              <w:t>u</w:t>
            </w:r>
            <w:r w:rsidRPr="00C53B46">
              <w:rPr>
                <w:rFonts w:ascii="Arial" w:eastAsia="Arial" w:hAnsi="Arial" w:cs="Arial"/>
                <w:spacing w:val="-3"/>
              </w:rPr>
              <w:t>n</w:t>
            </w:r>
            <w:r w:rsidRPr="00C53B46">
              <w:rPr>
                <w:rFonts w:ascii="Arial" w:eastAsia="Arial" w:hAnsi="Arial" w:cs="Arial"/>
                <w:spacing w:val="2"/>
              </w:rPr>
              <w:t>t</w:t>
            </w:r>
            <w:r w:rsidRPr="00C53B46">
              <w:rPr>
                <w:rFonts w:ascii="Arial" w:eastAsia="Arial" w:hAnsi="Arial" w:cs="Arial"/>
              </w:rPr>
              <w:t>s</w:t>
            </w:r>
            <w:r w:rsidRPr="00C53B46">
              <w:rPr>
                <w:rFonts w:ascii="Arial" w:eastAsia="Arial" w:hAnsi="Arial" w:cs="Arial"/>
                <w:spacing w:val="12"/>
              </w:rPr>
              <w:t xml:space="preserve"> </w:t>
            </w:r>
            <w:r w:rsidRPr="00C53B46">
              <w:rPr>
                <w:rFonts w:ascii="Arial" w:eastAsia="Arial" w:hAnsi="Arial" w:cs="Arial"/>
                <w:w w:val="101"/>
              </w:rPr>
              <w:t>ap</w:t>
            </w:r>
            <w:r w:rsidRPr="00C53B46">
              <w:rPr>
                <w:rFonts w:ascii="Arial" w:eastAsia="Arial" w:hAnsi="Arial" w:cs="Arial"/>
                <w:spacing w:val="-3"/>
                <w:w w:val="101"/>
              </w:rPr>
              <w:t>p</w:t>
            </w:r>
            <w:r w:rsidRPr="00C53B46">
              <w:rPr>
                <w:rFonts w:ascii="Arial" w:eastAsia="Arial" w:hAnsi="Arial" w:cs="Arial"/>
                <w:spacing w:val="3"/>
                <w:w w:val="101"/>
              </w:rPr>
              <w:t>l</w:t>
            </w:r>
            <w:r w:rsidRPr="00C53B46">
              <w:rPr>
                <w:rFonts w:ascii="Arial" w:eastAsia="Arial" w:hAnsi="Arial" w:cs="Arial"/>
                <w:w w:val="101"/>
              </w:rPr>
              <w:t>i</w:t>
            </w:r>
            <w:r w:rsidRPr="00C53B46">
              <w:rPr>
                <w:rFonts w:ascii="Arial" w:eastAsia="Arial" w:hAnsi="Arial" w:cs="Arial"/>
                <w:spacing w:val="2"/>
                <w:w w:val="101"/>
              </w:rPr>
              <w:t>c</w:t>
            </w:r>
            <w:r w:rsidRPr="00C53B46">
              <w:rPr>
                <w:rFonts w:ascii="Arial" w:eastAsia="Arial" w:hAnsi="Arial" w:cs="Arial"/>
                <w:spacing w:val="-3"/>
                <w:w w:val="101"/>
              </w:rPr>
              <w:t>a</w:t>
            </w:r>
            <w:r w:rsidRPr="00C53B46">
              <w:rPr>
                <w:rFonts w:ascii="Arial" w:eastAsia="Arial" w:hAnsi="Arial" w:cs="Arial"/>
                <w:w w:val="101"/>
              </w:rPr>
              <w:t>ti</w:t>
            </w:r>
            <w:r w:rsidRPr="00C53B46">
              <w:rPr>
                <w:rFonts w:ascii="Arial" w:eastAsia="Arial" w:hAnsi="Arial" w:cs="Arial"/>
                <w:spacing w:val="-2"/>
                <w:w w:val="101"/>
              </w:rPr>
              <w:t>o</w:t>
            </w:r>
            <w:r w:rsidRPr="00C53B46">
              <w:rPr>
                <w:rFonts w:ascii="Arial" w:eastAsia="Arial" w:hAnsi="Arial" w:cs="Arial"/>
                <w:w w:val="101"/>
              </w:rPr>
              <w:t>n],</w:t>
            </w:r>
          </w:p>
          <w:p w:rsidR="004272F0" w:rsidRPr="00C53B46" w:rsidRDefault="004272F0" w:rsidP="00C53B46">
            <w:pPr>
              <w:bidi w:val="0"/>
              <w:jc w:val="both"/>
              <w:rPr>
                <w:rFonts w:ascii="Arial" w:eastAsia="Arial" w:hAnsi="Arial" w:cs="Arial"/>
              </w:rPr>
            </w:pPr>
            <w:r w:rsidRPr="00C53B46">
              <w:rPr>
                <w:rFonts w:ascii="Arial" w:eastAsia="Arial" w:hAnsi="Arial" w:cs="Arial"/>
              </w:rPr>
              <w:t xml:space="preserve">e- </w:t>
            </w:r>
            <w:r w:rsidRPr="00C53B46">
              <w:rPr>
                <w:rFonts w:ascii="Arial" w:eastAsia="Arial" w:hAnsi="Arial" w:cs="Arial"/>
                <w:spacing w:val="14"/>
              </w:rPr>
              <w:t xml:space="preserve"> </w:t>
            </w:r>
            <w:r w:rsidRPr="00C53B46">
              <w:rPr>
                <w:rFonts w:ascii="Arial" w:eastAsia="Arial" w:hAnsi="Arial" w:cs="Arial"/>
                <w:spacing w:val="-2"/>
              </w:rPr>
              <w:t>O</w:t>
            </w:r>
            <w:r w:rsidRPr="00C53B46">
              <w:rPr>
                <w:rFonts w:ascii="Arial" w:eastAsia="Arial" w:hAnsi="Arial" w:cs="Arial"/>
                <w:spacing w:val="2"/>
              </w:rPr>
              <w:t>u</w:t>
            </w:r>
            <w:r w:rsidRPr="00C53B46">
              <w:rPr>
                <w:rFonts w:ascii="Arial" w:eastAsia="Arial" w:hAnsi="Arial" w:cs="Arial"/>
              </w:rPr>
              <w:t>r</w:t>
            </w:r>
            <w:r w:rsidRPr="00C53B46">
              <w:rPr>
                <w:rFonts w:ascii="Arial" w:eastAsia="Arial" w:hAnsi="Arial" w:cs="Arial"/>
                <w:spacing w:val="4"/>
              </w:rPr>
              <w:t xml:space="preserve"> </w:t>
            </w:r>
            <w:r w:rsidRPr="00C53B46">
              <w:rPr>
                <w:rFonts w:ascii="Arial" w:eastAsia="Arial" w:hAnsi="Arial" w:cs="Arial"/>
              </w:rPr>
              <w:t>B</w:t>
            </w:r>
            <w:r w:rsidRPr="00C53B46">
              <w:rPr>
                <w:rFonts w:ascii="Arial" w:eastAsia="Arial" w:hAnsi="Arial" w:cs="Arial"/>
                <w:spacing w:val="2"/>
              </w:rPr>
              <w:t>i</w:t>
            </w:r>
            <w:r w:rsidRPr="00C53B46">
              <w:rPr>
                <w:rFonts w:ascii="Arial" w:eastAsia="Arial" w:hAnsi="Arial" w:cs="Arial"/>
              </w:rPr>
              <w:t>d</w:t>
            </w:r>
            <w:r w:rsidRPr="00C53B46">
              <w:rPr>
                <w:rFonts w:ascii="Arial" w:eastAsia="Arial" w:hAnsi="Arial" w:cs="Arial"/>
                <w:spacing w:val="2"/>
              </w:rPr>
              <w:t xml:space="preserve"> </w:t>
            </w:r>
            <w:r w:rsidRPr="00C53B46">
              <w:rPr>
                <w:rFonts w:ascii="Arial" w:eastAsia="Arial" w:hAnsi="Arial" w:cs="Arial"/>
              </w:rPr>
              <w:t>shall</w:t>
            </w:r>
            <w:r w:rsidRPr="00C53B46">
              <w:rPr>
                <w:rFonts w:ascii="Arial" w:eastAsia="Arial" w:hAnsi="Arial" w:cs="Arial"/>
                <w:spacing w:val="10"/>
              </w:rPr>
              <w:t xml:space="preserve"> </w:t>
            </w:r>
            <w:r w:rsidRPr="00C53B46">
              <w:rPr>
                <w:rFonts w:ascii="Arial" w:eastAsia="Arial" w:hAnsi="Arial" w:cs="Arial"/>
              </w:rPr>
              <w:t xml:space="preserve">be </w:t>
            </w:r>
            <w:r w:rsidRPr="00C53B46">
              <w:rPr>
                <w:rFonts w:ascii="Arial" w:eastAsia="Arial" w:hAnsi="Arial" w:cs="Arial"/>
                <w:spacing w:val="3"/>
              </w:rPr>
              <w:t>v</w:t>
            </w:r>
            <w:r w:rsidRPr="00C53B46">
              <w:rPr>
                <w:rFonts w:ascii="Arial" w:eastAsia="Arial" w:hAnsi="Arial" w:cs="Arial"/>
              </w:rPr>
              <w:t>al</w:t>
            </w:r>
            <w:r w:rsidRPr="00C53B46">
              <w:rPr>
                <w:rFonts w:ascii="Arial" w:eastAsia="Arial" w:hAnsi="Arial" w:cs="Arial"/>
                <w:spacing w:val="2"/>
              </w:rPr>
              <w:t>i</w:t>
            </w:r>
            <w:r w:rsidRPr="00C53B46">
              <w:rPr>
                <w:rFonts w:ascii="Arial" w:eastAsia="Arial" w:hAnsi="Arial" w:cs="Arial"/>
              </w:rPr>
              <w:t>d</w:t>
            </w:r>
            <w:r w:rsidRPr="00C53B46">
              <w:rPr>
                <w:rFonts w:ascii="Arial" w:eastAsia="Arial" w:hAnsi="Arial" w:cs="Arial"/>
                <w:spacing w:val="5"/>
              </w:rPr>
              <w:t xml:space="preserve"> </w:t>
            </w:r>
            <w:r w:rsidRPr="00C53B46">
              <w:rPr>
                <w:rFonts w:ascii="Arial" w:eastAsia="Arial" w:hAnsi="Arial" w:cs="Arial"/>
              </w:rPr>
              <w:t>through</w:t>
            </w:r>
            <w:r w:rsidRPr="00C53B46">
              <w:rPr>
                <w:rFonts w:ascii="Arial" w:eastAsia="Arial" w:hAnsi="Arial" w:cs="Arial"/>
                <w:spacing w:val="2"/>
              </w:rPr>
              <w:t>o</w:t>
            </w:r>
            <w:r w:rsidRPr="00C53B46">
              <w:rPr>
                <w:rFonts w:ascii="Arial" w:eastAsia="Arial" w:hAnsi="Arial" w:cs="Arial"/>
                <w:spacing w:val="-3"/>
              </w:rPr>
              <w:t>u</w:t>
            </w:r>
            <w:r w:rsidRPr="00C53B46">
              <w:rPr>
                <w:rFonts w:ascii="Arial" w:eastAsia="Arial" w:hAnsi="Arial" w:cs="Arial"/>
              </w:rPr>
              <w:t>t</w:t>
            </w:r>
            <w:r w:rsidRPr="00C53B46">
              <w:rPr>
                <w:rFonts w:ascii="Arial" w:eastAsia="Arial" w:hAnsi="Arial" w:cs="Arial"/>
                <w:spacing w:val="13"/>
              </w:rPr>
              <w:t xml:space="preserve"> </w:t>
            </w:r>
            <w:r w:rsidRPr="00C53B46">
              <w:rPr>
                <w:rFonts w:ascii="Arial" w:eastAsia="Arial" w:hAnsi="Arial" w:cs="Arial"/>
              </w:rPr>
              <w:t>the</w:t>
            </w:r>
            <w:r w:rsidRPr="00C53B46">
              <w:rPr>
                <w:rFonts w:ascii="Arial" w:eastAsia="Arial" w:hAnsi="Arial" w:cs="Arial"/>
                <w:spacing w:val="6"/>
              </w:rPr>
              <w:t xml:space="preserve"> </w:t>
            </w:r>
            <w:r w:rsidRPr="00C53B46">
              <w:rPr>
                <w:rFonts w:ascii="Arial" w:eastAsia="Arial" w:hAnsi="Arial" w:cs="Arial"/>
              </w:rPr>
              <w:t>pe</w:t>
            </w:r>
            <w:r w:rsidRPr="00C53B46">
              <w:rPr>
                <w:rFonts w:ascii="Arial" w:eastAsia="Arial" w:hAnsi="Arial" w:cs="Arial"/>
                <w:spacing w:val="-2"/>
              </w:rPr>
              <w:t>r</w:t>
            </w:r>
            <w:r w:rsidRPr="00C53B46">
              <w:rPr>
                <w:rFonts w:ascii="Arial" w:eastAsia="Arial" w:hAnsi="Arial" w:cs="Arial"/>
                <w:spacing w:val="3"/>
              </w:rPr>
              <w:t>i</w:t>
            </w:r>
            <w:r w:rsidRPr="00C53B46">
              <w:rPr>
                <w:rFonts w:ascii="Arial" w:eastAsia="Arial" w:hAnsi="Arial" w:cs="Arial"/>
                <w:spacing w:val="-3"/>
              </w:rPr>
              <w:t>o</w:t>
            </w:r>
            <w:r w:rsidRPr="00C53B46">
              <w:rPr>
                <w:rFonts w:ascii="Arial" w:eastAsia="Arial" w:hAnsi="Arial" w:cs="Arial"/>
              </w:rPr>
              <w:t>d</w:t>
            </w:r>
            <w:r w:rsidRPr="00C53B46">
              <w:rPr>
                <w:rFonts w:ascii="Arial" w:eastAsia="Arial" w:hAnsi="Arial" w:cs="Arial"/>
                <w:spacing w:val="9"/>
              </w:rPr>
              <w:t xml:space="preserve"> </w:t>
            </w:r>
            <w:r w:rsidRPr="00C53B46">
              <w:rPr>
                <w:rFonts w:ascii="Arial" w:eastAsia="Arial" w:hAnsi="Arial" w:cs="Arial"/>
              </w:rPr>
              <w:t>of</w:t>
            </w:r>
            <w:r w:rsidRPr="00C53B46">
              <w:rPr>
                <w:rFonts w:ascii="Arial" w:eastAsia="Arial" w:hAnsi="Arial" w:cs="Arial"/>
                <w:spacing w:val="7"/>
              </w:rPr>
              <w:t xml:space="preserve"> </w:t>
            </w:r>
            <w:r w:rsidRPr="00C53B46">
              <w:rPr>
                <w:rFonts w:ascii="Arial" w:eastAsia="Arial" w:hAnsi="Arial" w:cs="Arial"/>
                <w:spacing w:val="-3"/>
              </w:rPr>
              <w:t>t</w:t>
            </w:r>
            <w:r w:rsidRPr="00C53B46">
              <w:rPr>
                <w:rFonts w:ascii="Arial" w:eastAsia="Arial" w:hAnsi="Arial" w:cs="Arial"/>
              </w:rPr>
              <w:t>ime</w:t>
            </w:r>
            <w:r w:rsidRPr="00C53B46">
              <w:rPr>
                <w:rFonts w:ascii="Arial" w:eastAsia="Arial" w:hAnsi="Arial" w:cs="Arial"/>
                <w:spacing w:val="5"/>
              </w:rPr>
              <w:t xml:space="preserve"> </w:t>
            </w:r>
            <w:r w:rsidRPr="00C53B46">
              <w:rPr>
                <w:rFonts w:ascii="Arial" w:eastAsia="Arial" w:hAnsi="Arial" w:cs="Arial"/>
              </w:rPr>
              <w:t>spe</w:t>
            </w:r>
            <w:r w:rsidRPr="00C53B46">
              <w:rPr>
                <w:rFonts w:ascii="Arial" w:eastAsia="Arial" w:hAnsi="Arial" w:cs="Arial"/>
                <w:spacing w:val="1"/>
              </w:rPr>
              <w:t>c</w:t>
            </w:r>
            <w:r w:rsidRPr="00C53B46">
              <w:rPr>
                <w:rFonts w:ascii="Arial" w:eastAsia="Arial" w:hAnsi="Arial" w:cs="Arial"/>
              </w:rPr>
              <w:t>if</w:t>
            </w:r>
            <w:r w:rsidRPr="00C53B46">
              <w:rPr>
                <w:rFonts w:ascii="Arial" w:eastAsia="Arial" w:hAnsi="Arial" w:cs="Arial"/>
                <w:spacing w:val="4"/>
              </w:rPr>
              <w:t>i</w:t>
            </w:r>
            <w:r w:rsidRPr="00C53B46">
              <w:rPr>
                <w:rFonts w:ascii="Arial" w:eastAsia="Arial" w:hAnsi="Arial" w:cs="Arial"/>
                <w:spacing w:val="-3"/>
              </w:rPr>
              <w:t>e</w:t>
            </w:r>
            <w:r w:rsidRPr="00C53B46">
              <w:rPr>
                <w:rFonts w:ascii="Arial" w:eastAsia="Arial" w:hAnsi="Arial" w:cs="Arial"/>
              </w:rPr>
              <w:t>d</w:t>
            </w:r>
            <w:r w:rsidRPr="00C53B46">
              <w:rPr>
                <w:rFonts w:ascii="Arial" w:eastAsia="Arial" w:hAnsi="Arial" w:cs="Arial"/>
                <w:spacing w:val="9"/>
              </w:rPr>
              <w:t xml:space="preserve"> </w:t>
            </w:r>
            <w:r w:rsidRPr="00C53B46">
              <w:rPr>
                <w:rFonts w:ascii="Arial" w:eastAsia="Arial" w:hAnsi="Arial" w:cs="Arial"/>
              </w:rPr>
              <w:t>in sub-Para</w:t>
            </w:r>
            <w:r w:rsidRPr="00C53B46">
              <w:rPr>
                <w:rFonts w:ascii="Arial" w:eastAsia="Arial" w:hAnsi="Arial" w:cs="Arial"/>
                <w:spacing w:val="2"/>
              </w:rPr>
              <w:t xml:space="preserve"> 2</w:t>
            </w:r>
            <w:r w:rsidRPr="00C53B46">
              <w:rPr>
                <w:rFonts w:ascii="Arial" w:eastAsia="Arial" w:hAnsi="Arial" w:cs="Arial"/>
                <w:spacing w:val="-3"/>
              </w:rPr>
              <w:t>0</w:t>
            </w:r>
            <w:r w:rsidRPr="00C53B46">
              <w:rPr>
                <w:rFonts w:ascii="Arial" w:eastAsia="Arial" w:hAnsi="Arial" w:cs="Arial"/>
                <w:spacing w:val="1"/>
              </w:rPr>
              <w:t>-</w:t>
            </w:r>
            <w:r w:rsidRPr="00C53B46">
              <w:rPr>
                <w:rFonts w:ascii="Arial" w:eastAsia="Arial" w:hAnsi="Arial" w:cs="Arial"/>
                <w:spacing w:val="2"/>
              </w:rPr>
              <w:t>1</w:t>
            </w:r>
            <w:r w:rsidRPr="00C53B46">
              <w:rPr>
                <w:rFonts w:ascii="Arial" w:eastAsia="Arial" w:hAnsi="Arial" w:cs="Arial"/>
              </w:rPr>
              <w:t>/In</w:t>
            </w:r>
            <w:r w:rsidRPr="00C53B46">
              <w:rPr>
                <w:rFonts w:ascii="Arial" w:eastAsia="Arial" w:hAnsi="Arial" w:cs="Arial"/>
                <w:spacing w:val="-2"/>
              </w:rPr>
              <w:t>s</w:t>
            </w:r>
            <w:r w:rsidRPr="00C53B46">
              <w:rPr>
                <w:rFonts w:ascii="Arial" w:eastAsia="Arial" w:hAnsi="Arial" w:cs="Arial"/>
                <w:spacing w:val="2"/>
              </w:rPr>
              <w:t>t</w:t>
            </w:r>
            <w:r w:rsidRPr="00C53B46">
              <w:rPr>
                <w:rFonts w:ascii="Arial" w:eastAsia="Arial" w:hAnsi="Arial" w:cs="Arial"/>
              </w:rPr>
              <w:t>r</w:t>
            </w:r>
            <w:r w:rsidRPr="00C53B46">
              <w:rPr>
                <w:rFonts w:ascii="Arial" w:eastAsia="Arial" w:hAnsi="Arial" w:cs="Arial"/>
                <w:spacing w:val="-4"/>
              </w:rPr>
              <w:t>u</w:t>
            </w:r>
            <w:r w:rsidRPr="00C53B46">
              <w:rPr>
                <w:rFonts w:ascii="Arial" w:eastAsia="Arial" w:hAnsi="Arial" w:cs="Arial"/>
              </w:rPr>
              <w:t>ct</w:t>
            </w:r>
            <w:r w:rsidRPr="00C53B46">
              <w:rPr>
                <w:rFonts w:ascii="Arial" w:eastAsia="Arial" w:hAnsi="Arial" w:cs="Arial"/>
                <w:spacing w:val="4"/>
              </w:rPr>
              <w:t>i</w:t>
            </w:r>
            <w:r w:rsidRPr="00C53B46">
              <w:rPr>
                <w:rFonts w:ascii="Arial" w:eastAsia="Arial" w:hAnsi="Arial" w:cs="Arial"/>
                <w:spacing w:val="-3"/>
              </w:rPr>
              <w:t>o</w:t>
            </w:r>
            <w:r w:rsidRPr="00C53B46">
              <w:rPr>
                <w:rFonts w:ascii="Arial" w:eastAsia="Arial" w:hAnsi="Arial" w:cs="Arial"/>
              </w:rPr>
              <w:t>ns</w:t>
            </w:r>
            <w:r w:rsidRPr="00C53B46">
              <w:rPr>
                <w:rFonts w:ascii="Arial" w:eastAsia="Arial" w:hAnsi="Arial" w:cs="Arial"/>
                <w:spacing w:val="18"/>
              </w:rPr>
              <w:t xml:space="preserve"> </w:t>
            </w:r>
            <w:r w:rsidRPr="00C53B46">
              <w:rPr>
                <w:rFonts w:ascii="Arial" w:eastAsia="Arial" w:hAnsi="Arial" w:cs="Arial"/>
                <w:spacing w:val="2"/>
              </w:rPr>
              <w:t>t</w:t>
            </w:r>
            <w:r w:rsidRPr="00C53B46">
              <w:rPr>
                <w:rFonts w:ascii="Arial" w:eastAsia="Arial" w:hAnsi="Arial" w:cs="Arial"/>
              </w:rPr>
              <w:t>o</w:t>
            </w:r>
            <w:r w:rsidRPr="00C53B46">
              <w:rPr>
                <w:rFonts w:ascii="Arial" w:eastAsia="Arial" w:hAnsi="Arial" w:cs="Arial"/>
                <w:spacing w:val="4"/>
              </w:rPr>
              <w:t xml:space="preserve"> </w:t>
            </w:r>
            <w:r w:rsidRPr="00C53B46">
              <w:rPr>
                <w:rFonts w:ascii="Arial" w:eastAsia="Arial" w:hAnsi="Arial" w:cs="Arial"/>
                <w:spacing w:val="-2"/>
                <w:w w:val="101"/>
              </w:rPr>
              <w:t>Bidder</w:t>
            </w:r>
            <w:r w:rsidRPr="00C53B46">
              <w:rPr>
                <w:rFonts w:ascii="Arial" w:eastAsia="Arial" w:hAnsi="Arial" w:cs="Arial"/>
                <w:w w:val="101"/>
              </w:rPr>
              <w:t xml:space="preserve">s </w:t>
            </w:r>
            <w:r w:rsidRPr="00C53B46">
              <w:rPr>
                <w:rFonts w:ascii="Arial" w:eastAsia="Arial" w:hAnsi="Arial" w:cs="Arial"/>
                <w:spacing w:val="2"/>
              </w:rPr>
              <w:t>f</w:t>
            </w:r>
            <w:r w:rsidRPr="00C53B46">
              <w:rPr>
                <w:rFonts w:ascii="Arial" w:eastAsia="Arial" w:hAnsi="Arial" w:cs="Arial"/>
              </w:rPr>
              <w:t>r</w:t>
            </w:r>
            <w:r w:rsidRPr="00C53B46">
              <w:rPr>
                <w:rFonts w:ascii="Arial" w:eastAsia="Arial" w:hAnsi="Arial" w:cs="Arial"/>
                <w:spacing w:val="-1"/>
              </w:rPr>
              <w:t>o</w:t>
            </w:r>
            <w:r w:rsidRPr="00C53B46">
              <w:rPr>
                <w:rFonts w:ascii="Arial" w:eastAsia="Arial" w:hAnsi="Arial" w:cs="Arial"/>
              </w:rPr>
              <w:t>m</w:t>
            </w:r>
            <w:r w:rsidRPr="00C53B46">
              <w:rPr>
                <w:rFonts w:ascii="Arial" w:eastAsia="Arial" w:hAnsi="Arial" w:cs="Arial"/>
                <w:spacing w:val="16"/>
              </w:rPr>
              <w:t xml:space="preserve"> </w:t>
            </w:r>
            <w:r w:rsidRPr="00C53B46">
              <w:rPr>
                <w:rFonts w:ascii="Arial" w:eastAsia="Arial" w:hAnsi="Arial" w:cs="Arial"/>
              </w:rPr>
              <w:t>the</w:t>
            </w:r>
            <w:r w:rsidRPr="00C53B46">
              <w:rPr>
                <w:rFonts w:ascii="Arial" w:eastAsia="Arial" w:hAnsi="Arial" w:cs="Arial"/>
                <w:spacing w:val="8"/>
              </w:rPr>
              <w:t xml:space="preserve"> </w:t>
            </w:r>
            <w:r w:rsidRPr="00C53B46">
              <w:rPr>
                <w:rFonts w:ascii="Arial" w:eastAsia="Arial" w:hAnsi="Arial" w:cs="Arial"/>
                <w:spacing w:val="3"/>
              </w:rPr>
              <w:t>B</w:t>
            </w:r>
            <w:r w:rsidRPr="00C53B46">
              <w:rPr>
                <w:rFonts w:ascii="Arial" w:eastAsia="Arial" w:hAnsi="Arial" w:cs="Arial"/>
              </w:rPr>
              <w:t>id</w:t>
            </w:r>
            <w:r w:rsidRPr="00C53B46">
              <w:rPr>
                <w:rFonts w:ascii="Arial" w:eastAsia="Arial" w:hAnsi="Arial" w:cs="Arial"/>
                <w:spacing w:val="17"/>
              </w:rPr>
              <w:t xml:space="preserve"> </w:t>
            </w:r>
            <w:r w:rsidRPr="00C53B46">
              <w:rPr>
                <w:rFonts w:ascii="Arial" w:eastAsia="Arial" w:hAnsi="Arial" w:cs="Arial"/>
              </w:rPr>
              <w:t>deadl</w:t>
            </w:r>
            <w:r w:rsidRPr="00C53B46">
              <w:rPr>
                <w:rFonts w:ascii="Arial" w:eastAsia="Arial" w:hAnsi="Arial" w:cs="Arial"/>
                <w:spacing w:val="3"/>
              </w:rPr>
              <w:t>i</w:t>
            </w:r>
            <w:r w:rsidRPr="00C53B46">
              <w:rPr>
                <w:rFonts w:ascii="Arial" w:eastAsia="Arial" w:hAnsi="Arial" w:cs="Arial"/>
                <w:spacing w:val="-3"/>
              </w:rPr>
              <w:t>n</w:t>
            </w:r>
            <w:r w:rsidRPr="00C53B46">
              <w:rPr>
                <w:rFonts w:ascii="Arial" w:eastAsia="Arial" w:hAnsi="Arial" w:cs="Arial"/>
              </w:rPr>
              <w:t>e</w:t>
            </w:r>
            <w:r w:rsidRPr="00C53B46">
              <w:rPr>
                <w:rFonts w:ascii="Arial" w:eastAsia="Arial" w:hAnsi="Arial" w:cs="Arial"/>
                <w:spacing w:val="17"/>
              </w:rPr>
              <w:t xml:space="preserve"> </w:t>
            </w:r>
            <w:r w:rsidRPr="00C53B46">
              <w:rPr>
                <w:rFonts w:ascii="Arial" w:eastAsia="Arial" w:hAnsi="Arial" w:cs="Arial"/>
                <w:spacing w:val="-3"/>
              </w:rPr>
              <w:t>a</w:t>
            </w:r>
            <w:r w:rsidRPr="00C53B46">
              <w:rPr>
                <w:rFonts w:ascii="Arial" w:eastAsia="Arial" w:hAnsi="Arial" w:cs="Arial"/>
              </w:rPr>
              <w:t>s</w:t>
            </w:r>
            <w:r w:rsidRPr="00C53B46">
              <w:rPr>
                <w:rFonts w:ascii="Arial" w:eastAsia="Arial" w:hAnsi="Arial" w:cs="Arial"/>
                <w:spacing w:val="11"/>
              </w:rPr>
              <w:t xml:space="preserve"> </w:t>
            </w:r>
            <w:r w:rsidRPr="00C53B46">
              <w:rPr>
                <w:rFonts w:ascii="Arial" w:eastAsia="Arial" w:hAnsi="Arial" w:cs="Arial"/>
                <w:spacing w:val="3"/>
              </w:rPr>
              <w:t>s</w:t>
            </w:r>
            <w:r w:rsidRPr="00C53B46">
              <w:rPr>
                <w:rFonts w:ascii="Arial" w:eastAsia="Arial" w:hAnsi="Arial" w:cs="Arial"/>
                <w:spacing w:val="-3"/>
              </w:rPr>
              <w:t>p</w:t>
            </w:r>
            <w:r w:rsidRPr="00C53B46">
              <w:rPr>
                <w:rFonts w:ascii="Arial" w:eastAsia="Arial" w:hAnsi="Arial" w:cs="Arial"/>
              </w:rPr>
              <w:t>ec</w:t>
            </w:r>
            <w:r w:rsidRPr="00C53B46">
              <w:rPr>
                <w:rFonts w:ascii="Arial" w:eastAsia="Arial" w:hAnsi="Arial" w:cs="Arial"/>
                <w:spacing w:val="1"/>
              </w:rPr>
              <w:t>i</w:t>
            </w:r>
            <w:r w:rsidRPr="00C53B46">
              <w:rPr>
                <w:rFonts w:ascii="Arial" w:eastAsia="Arial" w:hAnsi="Arial" w:cs="Arial"/>
              </w:rPr>
              <w:t>f</w:t>
            </w:r>
            <w:r w:rsidRPr="00C53B46">
              <w:rPr>
                <w:rFonts w:ascii="Arial" w:eastAsia="Arial" w:hAnsi="Arial" w:cs="Arial"/>
                <w:spacing w:val="3"/>
              </w:rPr>
              <w:t>i</w:t>
            </w:r>
            <w:r w:rsidRPr="00C53B46">
              <w:rPr>
                <w:rFonts w:ascii="Arial" w:eastAsia="Arial" w:hAnsi="Arial" w:cs="Arial"/>
                <w:spacing w:val="-3"/>
              </w:rPr>
              <w:t>e</w:t>
            </w:r>
            <w:r w:rsidRPr="00C53B46">
              <w:rPr>
                <w:rFonts w:ascii="Arial" w:eastAsia="Arial" w:hAnsi="Arial" w:cs="Arial"/>
              </w:rPr>
              <w:t>d</w:t>
            </w:r>
            <w:r w:rsidRPr="00C53B46">
              <w:rPr>
                <w:rFonts w:ascii="Arial" w:eastAsia="Arial" w:hAnsi="Arial" w:cs="Arial"/>
                <w:spacing w:val="17"/>
              </w:rPr>
              <w:t xml:space="preserve"> </w:t>
            </w:r>
            <w:r w:rsidRPr="00C53B46">
              <w:rPr>
                <w:rFonts w:ascii="Arial" w:eastAsia="Arial" w:hAnsi="Arial" w:cs="Arial"/>
              </w:rPr>
              <w:t>in</w:t>
            </w:r>
            <w:r w:rsidRPr="00C53B46">
              <w:rPr>
                <w:rFonts w:ascii="Arial" w:eastAsia="Arial" w:hAnsi="Arial" w:cs="Arial"/>
                <w:spacing w:val="11"/>
              </w:rPr>
              <w:t xml:space="preserve"> </w:t>
            </w:r>
            <w:r w:rsidRPr="00C53B46">
              <w:rPr>
                <w:rFonts w:ascii="Arial" w:eastAsia="Arial" w:hAnsi="Arial" w:cs="Arial"/>
              </w:rPr>
              <w:t>sub-Para</w:t>
            </w:r>
            <w:r w:rsidRPr="00C53B46">
              <w:rPr>
                <w:rFonts w:ascii="Arial" w:eastAsia="Arial" w:hAnsi="Arial" w:cs="Arial"/>
                <w:spacing w:val="11"/>
              </w:rPr>
              <w:t xml:space="preserve"> </w:t>
            </w:r>
            <w:r w:rsidRPr="00C53B46">
              <w:rPr>
                <w:rFonts w:ascii="Arial" w:eastAsia="Arial" w:hAnsi="Arial" w:cs="Arial"/>
                <w:spacing w:val="-3"/>
              </w:rPr>
              <w:t>2</w:t>
            </w:r>
            <w:r w:rsidRPr="00C53B46">
              <w:rPr>
                <w:rFonts w:ascii="Arial" w:eastAsia="Arial" w:hAnsi="Arial" w:cs="Arial"/>
                <w:spacing w:val="2"/>
              </w:rPr>
              <w:t>4</w:t>
            </w:r>
            <w:r w:rsidRPr="00C53B46">
              <w:rPr>
                <w:rFonts w:ascii="Arial" w:eastAsia="Arial" w:hAnsi="Arial" w:cs="Arial"/>
                <w:spacing w:val="1"/>
              </w:rPr>
              <w:t>-</w:t>
            </w:r>
            <w:r w:rsidRPr="00C53B46">
              <w:rPr>
                <w:rFonts w:ascii="Arial" w:eastAsia="Arial" w:hAnsi="Arial" w:cs="Arial"/>
              </w:rPr>
              <w:t>1/In</w:t>
            </w:r>
            <w:r w:rsidRPr="00C53B46">
              <w:rPr>
                <w:rFonts w:ascii="Arial" w:eastAsia="Arial" w:hAnsi="Arial" w:cs="Arial"/>
                <w:spacing w:val="-2"/>
              </w:rPr>
              <w:t>s</w:t>
            </w:r>
            <w:r w:rsidRPr="00C53B46">
              <w:rPr>
                <w:rFonts w:ascii="Arial" w:eastAsia="Arial" w:hAnsi="Arial" w:cs="Arial"/>
                <w:spacing w:val="2"/>
              </w:rPr>
              <w:t>t</w:t>
            </w:r>
            <w:r w:rsidRPr="00C53B46">
              <w:rPr>
                <w:rFonts w:ascii="Arial" w:eastAsia="Arial" w:hAnsi="Arial" w:cs="Arial"/>
                <w:spacing w:val="1"/>
              </w:rPr>
              <w:t>r</w:t>
            </w:r>
            <w:r w:rsidRPr="00C53B46">
              <w:rPr>
                <w:rFonts w:ascii="Arial" w:eastAsia="Arial" w:hAnsi="Arial" w:cs="Arial"/>
                <w:spacing w:val="-3"/>
              </w:rPr>
              <w:t>u</w:t>
            </w:r>
            <w:r w:rsidRPr="00C53B46">
              <w:rPr>
                <w:rFonts w:ascii="Arial" w:eastAsia="Arial" w:hAnsi="Arial" w:cs="Arial"/>
              </w:rPr>
              <w:t>ct</w:t>
            </w:r>
            <w:r w:rsidRPr="00C53B46">
              <w:rPr>
                <w:rFonts w:ascii="Arial" w:eastAsia="Arial" w:hAnsi="Arial" w:cs="Arial"/>
                <w:spacing w:val="2"/>
              </w:rPr>
              <w:t>i</w:t>
            </w:r>
            <w:r w:rsidRPr="00C53B46">
              <w:rPr>
                <w:rFonts w:ascii="Arial" w:eastAsia="Arial" w:hAnsi="Arial" w:cs="Arial"/>
              </w:rPr>
              <w:t>ons</w:t>
            </w:r>
            <w:r w:rsidRPr="00C53B46">
              <w:rPr>
                <w:rFonts w:ascii="Arial" w:eastAsia="Arial" w:hAnsi="Arial" w:cs="Arial"/>
                <w:spacing w:val="23"/>
              </w:rPr>
              <w:t xml:space="preserve"> </w:t>
            </w:r>
            <w:r w:rsidRPr="00C53B46">
              <w:rPr>
                <w:rFonts w:ascii="Arial" w:eastAsia="Arial" w:hAnsi="Arial" w:cs="Arial"/>
                <w:spacing w:val="2"/>
              </w:rPr>
              <w:t>t</w:t>
            </w:r>
            <w:r w:rsidRPr="00C53B46">
              <w:rPr>
                <w:rFonts w:ascii="Arial" w:eastAsia="Arial" w:hAnsi="Arial" w:cs="Arial"/>
              </w:rPr>
              <w:t>o</w:t>
            </w:r>
            <w:r w:rsidRPr="00C53B46">
              <w:rPr>
                <w:rFonts w:ascii="Arial" w:eastAsia="Arial" w:hAnsi="Arial" w:cs="Arial"/>
                <w:spacing w:val="10"/>
              </w:rPr>
              <w:t xml:space="preserve"> </w:t>
            </w:r>
            <w:r w:rsidRPr="00C53B46">
              <w:rPr>
                <w:rFonts w:ascii="Arial" w:eastAsia="Arial" w:hAnsi="Arial" w:cs="Arial"/>
                <w:spacing w:val="-2"/>
              </w:rPr>
              <w:t>Bidder</w:t>
            </w:r>
            <w:r w:rsidRPr="00C53B46">
              <w:rPr>
                <w:rFonts w:ascii="Arial" w:eastAsia="Arial" w:hAnsi="Arial" w:cs="Arial"/>
                <w:spacing w:val="1"/>
              </w:rPr>
              <w:t>s</w:t>
            </w:r>
            <w:r w:rsidRPr="00C53B46">
              <w:rPr>
                <w:rFonts w:ascii="Arial" w:eastAsia="Arial" w:hAnsi="Arial" w:cs="Arial"/>
              </w:rPr>
              <w:t>;</w:t>
            </w:r>
            <w:r w:rsidRPr="00C53B46">
              <w:rPr>
                <w:rFonts w:ascii="Arial" w:eastAsia="Arial" w:hAnsi="Arial" w:cs="Arial"/>
                <w:spacing w:val="17"/>
              </w:rPr>
              <w:t xml:space="preserve"> </w:t>
            </w:r>
            <w:r w:rsidRPr="00C53B46">
              <w:rPr>
                <w:rFonts w:ascii="Arial" w:eastAsia="Arial" w:hAnsi="Arial" w:cs="Arial"/>
              </w:rPr>
              <w:t>it</w:t>
            </w:r>
            <w:r w:rsidRPr="00C53B46">
              <w:rPr>
                <w:rFonts w:ascii="Arial" w:eastAsia="Arial" w:hAnsi="Arial" w:cs="Arial"/>
                <w:spacing w:val="12"/>
              </w:rPr>
              <w:t xml:space="preserve"> </w:t>
            </w:r>
            <w:r w:rsidRPr="00C53B46">
              <w:rPr>
                <w:rFonts w:ascii="Arial" w:eastAsia="Arial" w:hAnsi="Arial" w:cs="Arial"/>
              </w:rPr>
              <w:t>r</w:t>
            </w:r>
            <w:r w:rsidRPr="00C53B46">
              <w:rPr>
                <w:rFonts w:ascii="Arial" w:eastAsia="Arial" w:hAnsi="Arial" w:cs="Arial"/>
                <w:spacing w:val="-1"/>
              </w:rPr>
              <w:t>e</w:t>
            </w:r>
            <w:r w:rsidRPr="00C53B46">
              <w:rPr>
                <w:rFonts w:ascii="Arial" w:eastAsia="Arial" w:hAnsi="Arial" w:cs="Arial"/>
              </w:rPr>
              <w:t>mains</w:t>
            </w:r>
            <w:r w:rsidRPr="00C53B46">
              <w:rPr>
                <w:rFonts w:ascii="Arial" w:eastAsia="Arial" w:hAnsi="Arial" w:cs="Arial"/>
                <w:spacing w:val="17"/>
              </w:rPr>
              <w:t xml:space="preserve"> </w:t>
            </w:r>
            <w:r w:rsidRPr="00C53B46">
              <w:rPr>
                <w:rFonts w:ascii="Arial" w:eastAsia="Arial" w:hAnsi="Arial" w:cs="Arial"/>
                <w:spacing w:val="-3"/>
              </w:rPr>
              <w:t>b</w:t>
            </w:r>
            <w:r w:rsidRPr="00C53B46">
              <w:rPr>
                <w:rFonts w:ascii="Arial" w:eastAsia="Arial" w:hAnsi="Arial" w:cs="Arial"/>
                <w:spacing w:val="3"/>
              </w:rPr>
              <w:t>i</w:t>
            </w:r>
            <w:r w:rsidRPr="00C53B46">
              <w:rPr>
                <w:rFonts w:ascii="Arial" w:eastAsia="Arial" w:hAnsi="Arial" w:cs="Arial"/>
                <w:spacing w:val="-3"/>
              </w:rPr>
              <w:t>n</w:t>
            </w:r>
            <w:r w:rsidRPr="00C53B46">
              <w:rPr>
                <w:rFonts w:ascii="Arial" w:eastAsia="Arial" w:hAnsi="Arial" w:cs="Arial"/>
              </w:rPr>
              <w:t>di</w:t>
            </w:r>
            <w:r w:rsidRPr="00C53B46">
              <w:rPr>
                <w:rFonts w:ascii="Arial" w:eastAsia="Arial" w:hAnsi="Arial" w:cs="Arial"/>
                <w:spacing w:val="-2"/>
              </w:rPr>
              <w:t>n</w:t>
            </w:r>
            <w:r w:rsidRPr="00C53B46">
              <w:rPr>
                <w:rFonts w:ascii="Arial" w:eastAsia="Arial" w:hAnsi="Arial" w:cs="Arial"/>
              </w:rPr>
              <w:t>g</w:t>
            </w:r>
            <w:r w:rsidRPr="00C53B46">
              <w:rPr>
                <w:rFonts w:ascii="Arial" w:eastAsia="Arial" w:hAnsi="Arial" w:cs="Arial"/>
                <w:spacing w:val="15"/>
              </w:rPr>
              <w:t xml:space="preserve"> </w:t>
            </w:r>
            <w:r w:rsidRPr="00C53B46">
              <w:rPr>
                <w:rFonts w:ascii="Arial" w:eastAsia="Arial" w:hAnsi="Arial" w:cs="Arial"/>
                <w:spacing w:val="2"/>
                <w:w w:val="101"/>
              </w:rPr>
              <w:t>t</w:t>
            </w:r>
            <w:r w:rsidRPr="00C53B46">
              <w:rPr>
                <w:rFonts w:ascii="Arial" w:eastAsia="Arial" w:hAnsi="Arial" w:cs="Arial"/>
                <w:w w:val="101"/>
              </w:rPr>
              <w:t xml:space="preserve">o </w:t>
            </w:r>
            <w:r w:rsidRPr="00C53B46">
              <w:rPr>
                <w:rFonts w:ascii="Arial" w:eastAsia="Arial" w:hAnsi="Arial" w:cs="Arial"/>
              </w:rPr>
              <w:t>us</w:t>
            </w:r>
            <w:r w:rsidRPr="00C53B46">
              <w:rPr>
                <w:rFonts w:ascii="Arial" w:eastAsia="Arial" w:hAnsi="Arial" w:cs="Arial"/>
                <w:spacing w:val="4"/>
              </w:rPr>
              <w:t xml:space="preserve"> </w:t>
            </w:r>
            <w:r w:rsidRPr="00C53B46">
              <w:rPr>
                <w:rFonts w:ascii="Arial" w:eastAsia="Arial" w:hAnsi="Arial" w:cs="Arial"/>
              </w:rPr>
              <w:t>and</w:t>
            </w:r>
            <w:r w:rsidRPr="00C53B46">
              <w:rPr>
                <w:rFonts w:ascii="Arial" w:eastAsia="Arial" w:hAnsi="Arial" w:cs="Arial"/>
                <w:spacing w:val="2"/>
              </w:rPr>
              <w:t xml:space="preserve"> </w:t>
            </w:r>
            <w:r w:rsidRPr="00C53B46">
              <w:rPr>
                <w:rFonts w:ascii="Arial" w:eastAsia="Arial" w:hAnsi="Arial" w:cs="Arial"/>
                <w:spacing w:val="3"/>
              </w:rPr>
              <w:t>i</w:t>
            </w:r>
            <w:r w:rsidRPr="00C53B46">
              <w:rPr>
                <w:rFonts w:ascii="Arial" w:eastAsia="Arial" w:hAnsi="Arial" w:cs="Arial"/>
              </w:rPr>
              <w:t>s</w:t>
            </w:r>
            <w:r w:rsidRPr="00C53B46">
              <w:rPr>
                <w:rFonts w:ascii="Arial" w:eastAsia="Arial" w:hAnsi="Arial" w:cs="Arial"/>
                <w:spacing w:val="4"/>
              </w:rPr>
              <w:t xml:space="preserve"> </w:t>
            </w:r>
            <w:r w:rsidRPr="00C53B46">
              <w:rPr>
                <w:rFonts w:ascii="Arial" w:eastAsia="Arial" w:hAnsi="Arial" w:cs="Arial"/>
                <w:spacing w:val="-3"/>
              </w:rPr>
              <w:t>a</w:t>
            </w:r>
            <w:r w:rsidRPr="00C53B46">
              <w:rPr>
                <w:rFonts w:ascii="Arial" w:eastAsia="Arial" w:hAnsi="Arial" w:cs="Arial"/>
              </w:rPr>
              <w:t>c</w:t>
            </w:r>
            <w:r w:rsidRPr="00C53B46">
              <w:rPr>
                <w:rFonts w:ascii="Arial" w:eastAsia="Arial" w:hAnsi="Arial" w:cs="Arial"/>
                <w:spacing w:val="2"/>
              </w:rPr>
              <w:t>c</w:t>
            </w:r>
            <w:r w:rsidRPr="00C53B46">
              <w:rPr>
                <w:rFonts w:ascii="Arial" w:eastAsia="Arial" w:hAnsi="Arial" w:cs="Arial"/>
              </w:rPr>
              <w:t>epted</w:t>
            </w:r>
            <w:r w:rsidRPr="00C53B46">
              <w:rPr>
                <w:rFonts w:ascii="Arial" w:eastAsia="Arial" w:hAnsi="Arial" w:cs="Arial"/>
                <w:spacing w:val="9"/>
              </w:rPr>
              <w:t xml:space="preserve"> </w:t>
            </w:r>
            <w:r w:rsidRPr="00C53B46">
              <w:rPr>
                <w:rFonts w:ascii="Arial" w:eastAsia="Arial" w:hAnsi="Arial" w:cs="Arial"/>
                <w:spacing w:val="2"/>
              </w:rPr>
              <w:t>a</w:t>
            </w:r>
            <w:r w:rsidRPr="00C53B46">
              <w:rPr>
                <w:rFonts w:ascii="Arial" w:eastAsia="Arial" w:hAnsi="Arial" w:cs="Arial"/>
              </w:rPr>
              <w:t>ny</w:t>
            </w:r>
            <w:r w:rsidRPr="00C53B46">
              <w:rPr>
                <w:rFonts w:ascii="Arial" w:eastAsia="Arial" w:hAnsi="Arial" w:cs="Arial"/>
                <w:spacing w:val="5"/>
              </w:rPr>
              <w:t xml:space="preserve"> </w:t>
            </w:r>
            <w:r w:rsidRPr="00C53B46">
              <w:rPr>
                <w:rFonts w:ascii="Arial" w:eastAsia="Arial" w:hAnsi="Arial" w:cs="Arial"/>
              </w:rPr>
              <w:t>time</w:t>
            </w:r>
            <w:r w:rsidRPr="00C53B46">
              <w:rPr>
                <w:rFonts w:ascii="Arial" w:eastAsia="Arial" w:hAnsi="Arial" w:cs="Arial"/>
                <w:spacing w:val="5"/>
              </w:rPr>
              <w:t xml:space="preserve"> </w:t>
            </w:r>
            <w:r w:rsidRPr="00C53B46">
              <w:rPr>
                <w:rFonts w:ascii="Arial" w:eastAsia="Arial" w:hAnsi="Arial" w:cs="Arial"/>
              </w:rPr>
              <w:t>prior</w:t>
            </w:r>
            <w:r w:rsidRPr="00C53B46">
              <w:rPr>
                <w:rFonts w:ascii="Arial" w:eastAsia="Arial" w:hAnsi="Arial" w:cs="Arial"/>
                <w:spacing w:val="6"/>
              </w:rPr>
              <w:t xml:space="preserve"> </w:t>
            </w:r>
            <w:r w:rsidRPr="00C53B46">
              <w:rPr>
                <w:rFonts w:ascii="Arial" w:eastAsia="Arial" w:hAnsi="Arial" w:cs="Arial"/>
                <w:spacing w:val="-1"/>
              </w:rPr>
              <w:t>t</w:t>
            </w:r>
            <w:r w:rsidRPr="00C53B46">
              <w:rPr>
                <w:rFonts w:ascii="Arial" w:eastAsia="Arial" w:hAnsi="Arial" w:cs="Arial"/>
              </w:rPr>
              <w:t>o</w:t>
            </w:r>
            <w:r w:rsidRPr="00C53B46">
              <w:rPr>
                <w:rFonts w:ascii="Arial" w:eastAsia="Arial" w:hAnsi="Arial" w:cs="Arial"/>
                <w:spacing w:val="3"/>
              </w:rPr>
              <w:t xml:space="preserve"> </w:t>
            </w:r>
            <w:r w:rsidRPr="00C53B46">
              <w:rPr>
                <w:rFonts w:ascii="Arial" w:eastAsia="Arial" w:hAnsi="Arial" w:cs="Arial"/>
                <w:spacing w:val="2"/>
              </w:rPr>
              <w:t>t</w:t>
            </w:r>
            <w:r w:rsidRPr="00C53B46">
              <w:rPr>
                <w:rFonts w:ascii="Arial" w:eastAsia="Arial" w:hAnsi="Arial" w:cs="Arial"/>
              </w:rPr>
              <w:t>he</w:t>
            </w:r>
            <w:r w:rsidRPr="00C53B46">
              <w:rPr>
                <w:rFonts w:ascii="Arial" w:eastAsia="Arial" w:hAnsi="Arial" w:cs="Arial"/>
                <w:spacing w:val="4"/>
              </w:rPr>
              <w:t xml:space="preserve"> </w:t>
            </w:r>
            <w:r w:rsidRPr="00C53B46">
              <w:rPr>
                <w:rFonts w:ascii="Arial" w:eastAsia="Arial" w:hAnsi="Arial" w:cs="Arial"/>
                <w:spacing w:val="-3"/>
              </w:rPr>
              <w:t>e</w:t>
            </w:r>
            <w:r w:rsidRPr="00C53B46">
              <w:rPr>
                <w:rFonts w:ascii="Arial" w:eastAsia="Arial" w:hAnsi="Arial" w:cs="Arial"/>
                <w:spacing w:val="3"/>
              </w:rPr>
              <w:t>x</w:t>
            </w:r>
            <w:r w:rsidRPr="00C53B46">
              <w:rPr>
                <w:rFonts w:ascii="Arial" w:eastAsia="Arial" w:hAnsi="Arial" w:cs="Arial"/>
              </w:rPr>
              <w:t>pi</w:t>
            </w:r>
            <w:r w:rsidRPr="00C53B46">
              <w:rPr>
                <w:rFonts w:ascii="Arial" w:eastAsia="Arial" w:hAnsi="Arial" w:cs="Arial"/>
                <w:spacing w:val="2"/>
              </w:rPr>
              <w:t>r</w:t>
            </w:r>
            <w:r w:rsidRPr="00C53B46">
              <w:rPr>
                <w:rFonts w:ascii="Arial" w:eastAsia="Arial" w:hAnsi="Arial" w:cs="Arial"/>
              </w:rPr>
              <w:t>y</w:t>
            </w:r>
            <w:r w:rsidRPr="00C53B46">
              <w:rPr>
                <w:rFonts w:ascii="Arial" w:eastAsia="Arial" w:hAnsi="Arial" w:cs="Arial"/>
                <w:spacing w:val="6"/>
              </w:rPr>
              <w:t xml:space="preserve"> </w:t>
            </w:r>
            <w:r w:rsidRPr="00C53B46">
              <w:rPr>
                <w:rFonts w:ascii="Arial" w:eastAsia="Arial" w:hAnsi="Arial" w:cs="Arial"/>
                <w:spacing w:val="-3"/>
              </w:rPr>
              <w:t>o</w:t>
            </w:r>
            <w:r w:rsidRPr="00C53B46">
              <w:rPr>
                <w:rFonts w:ascii="Arial" w:eastAsia="Arial" w:hAnsi="Arial" w:cs="Arial"/>
              </w:rPr>
              <w:t>f</w:t>
            </w:r>
            <w:r w:rsidRPr="00C53B46">
              <w:rPr>
                <w:rFonts w:ascii="Arial" w:eastAsia="Arial" w:hAnsi="Arial" w:cs="Arial"/>
                <w:spacing w:val="8"/>
              </w:rPr>
              <w:t xml:space="preserve"> </w:t>
            </w:r>
            <w:r w:rsidRPr="00C53B46">
              <w:rPr>
                <w:rFonts w:ascii="Arial" w:eastAsia="Arial" w:hAnsi="Arial" w:cs="Arial"/>
              </w:rPr>
              <w:t>v</w:t>
            </w:r>
            <w:r w:rsidRPr="00C53B46">
              <w:rPr>
                <w:rFonts w:ascii="Arial" w:eastAsia="Arial" w:hAnsi="Arial" w:cs="Arial"/>
                <w:spacing w:val="-2"/>
              </w:rPr>
              <w:t>a</w:t>
            </w:r>
            <w:r w:rsidRPr="00C53B46">
              <w:rPr>
                <w:rFonts w:ascii="Arial" w:eastAsia="Arial" w:hAnsi="Arial" w:cs="Arial"/>
              </w:rPr>
              <w:t>l</w:t>
            </w:r>
            <w:r w:rsidRPr="00C53B46">
              <w:rPr>
                <w:rFonts w:ascii="Arial" w:eastAsia="Arial" w:hAnsi="Arial" w:cs="Arial"/>
                <w:spacing w:val="2"/>
              </w:rPr>
              <w:t>i</w:t>
            </w:r>
            <w:r w:rsidRPr="00C53B46">
              <w:rPr>
                <w:rFonts w:ascii="Arial" w:eastAsia="Arial" w:hAnsi="Arial" w:cs="Arial"/>
                <w:spacing w:val="-3"/>
              </w:rPr>
              <w:t>d</w:t>
            </w:r>
            <w:r w:rsidRPr="00C53B46">
              <w:rPr>
                <w:rFonts w:ascii="Arial" w:eastAsia="Arial" w:hAnsi="Arial" w:cs="Arial"/>
                <w:spacing w:val="3"/>
              </w:rPr>
              <w:t>i</w:t>
            </w:r>
            <w:r w:rsidRPr="00C53B46">
              <w:rPr>
                <w:rFonts w:ascii="Arial" w:eastAsia="Arial" w:hAnsi="Arial" w:cs="Arial"/>
              </w:rPr>
              <w:t>ty</w:t>
            </w:r>
            <w:r w:rsidRPr="00C53B46">
              <w:rPr>
                <w:rFonts w:ascii="Arial" w:eastAsia="Arial" w:hAnsi="Arial" w:cs="Arial"/>
                <w:spacing w:val="4"/>
              </w:rPr>
              <w:t xml:space="preserve"> </w:t>
            </w:r>
            <w:r w:rsidRPr="00C53B46">
              <w:rPr>
                <w:rFonts w:ascii="Arial" w:eastAsia="Arial" w:hAnsi="Arial" w:cs="Arial"/>
                <w:spacing w:val="2"/>
                <w:w w:val="101"/>
              </w:rPr>
              <w:t>p</w:t>
            </w:r>
            <w:r w:rsidRPr="00C53B46">
              <w:rPr>
                <w:rFonts w:ascii="Arial" w:eastAsia="Arial" w:hAnsi="Arial" w:cs="Arial"/>
                <w:spacing w:val="-3"/>
                <w:w w:val="101"/>
              </w:rPr>
              <w:t>e</w:t>
            </w:r>
            <w:r w:rsidRPr="00C53B46">
              <w:rPr>
                <w:rFonts w:ascii="Arial" w:eastAsia="Arial" w:hAnsi="Arial" w:cs="Arial"/>
                <w:w w:val="101"/>
              </w:rPr>
              <w:t>r</w:t>
            </w:r>
            <w:r w:rsidRPr="00C53B46">
              <w:rPr>
                <w:rFonts w:ascii="Arial" w:eastAsia="Arial" w:hAnsi="Arial" w:cs="Arial"/>
                <w:spacing w:val="2"/>
                <w:w w:val="101"/>
              </w:rPr>
              <w:t>i</w:t>
            </w:r>
            <w:r w:rsidRPr="00C53B46">
              <w:rPr>
                <w:rFonts w:ascii="Arial" w:eastAsia="Arial" w:hAnsi="Arial" w:cs="Arial"/>
                <w:spacing w:val="-3"/>
                <w:w w:val="101"/>
              </w:rPr>
              <w:t>o</w:t>
            </w:r>
            <w:r w:rsidRPr="00C53B46">
              <w:rPr>
                <w:rFonts w:ascii="Arial" w:eastAsia="Arial" w:hAnsi="Arial" w:cs="Arial"/>
                <w:w w:val="101"/>
              </w:rPr>
              <w:t>d,</w:t>
            </w:r>
          </w:p>
          <w:p w:rsidR="004272F0" w:rsidRPr="00C53B46" w:rsidRDefault="004272F0" w:rsidP="00C53B46">
            <w:pPr>
              <w:pStyle w:val="a6"/>
              <w:numPr>
                <w:ilvl w:val="0"/>
                <w:numId w:val="11"/>
              </w:numPr>
              <w:tabs>
                <w:tab w:val="left" w:pos="440"/>
              </w:tabs>
              <w:bidi w:val="0"/>
              <w:ind w:left="0" w:firstLine="0"/>
              <w:jc w:val="both"/>
              <w:rPr>
                <w:rFonts w:ascii="Arial" w:eastAsia="Arial" w:hAnsi="Arial" w:cs="Arial"/>
              </w:rPr>
            </w:pPr>
            <w:r w:rsidRPr="00C53B46">
              <w:rPr>
                <w:rFonts w:ascii="Arial" w:eastAsia="Arial" w:hAnsi="Arial" w:cs="Arial"/>
                <w:spacing w:val="7"/>
              </w:rPr>
              <w:t>W</w:t>
            </w:r>
            <w:r w:rsidRPr="00C53B46">
              <w:rPr>
                <w:rFonts w:ascii="Arial" w:eastAsia="Arial" w:hAnsi="Arial" w:cs="Arial"/>
              </w:rPr>
              <w:t xml:space="preserve">e </w:t>
            </w:r>
            <w:r w:rsidRPr="00C53B46">
              <w:rPr>
                <w:rFonts w:ascii="Arial" w:eastAsia="Arial" w:hAnsi="Arial" w:cs="Arial"/>
                <w:spacing w:val="5"/>
              </w:rPr>
              <w:t xml:space="preserve"> </w:t>
            </w:r>
            <w:r w:rsidRPr="00C53B46">
              <w:rPr>
                <w:rFonts w:ascii="Arial" w:eastAsia="Arial" w:hAnsi="Arial" w:cs="Arial"/>
                <w:spacing w:val="-3"/>
              </w:rPr>
              <w:t>p</w:t>
            </w:r>
            <w:r w:rsidRPr="00C53B46">
              <w:rPr>
                <w:rFonts w:ascii="Arial" w:eastAsia="Arial" w:hAnsi="Arial" w:cs="Arial"/>
              </w:rPr>
              <w:t>led</w:t>
            </w:r>
            <w:r w:rsidRPr="00C53B46">
              <w:rPr>
                <w:rFonts w:ascii="Arial" w:eastAsia="Arial" w:hAnsi="Arial" w:cs="Arial"/>
                <w:spacing w:val="-2"/>
              </w:rPr>
              <w:t>g</w:t>
            </w:r>
            <w:r w:rsidRPr="00C53B46">
              <w:rPr>
                <w:rFonts w:ascii="Arial" w:eastAsia="Arial" w:hAnsi="Arial" w:cs="Arial"/>
              </w:rPr>
              <w:t xml:space="preserve">e, </w:t>
            </w:r>
            <w:r w:rsidRPr="00C53B46">
              <w:rPr>
                <w:rFonts w:ascii="Arial" w:eastAsia="Arial" w:hAnsi="Arial" w:cs="Arial"/>
                <w:spacing w:val="12"/>
              </w:rPr>
              <w:t xml:space="preserve"> </w:t>
            </w:r>
            <w:r w:rsidRPr="00C53B46">
              <w:rPr>
                <w:rFonts w:ascii="Arial" w:eastAsia="Arial" w:hAnsi="Arial" w:cs="Arial"/>
                <w:spacing w:val="3"/>
              </w:rPr>
              <w:t>i</w:t>
            </w:r>
            <w:r w:rsidRPr="00C53B46">
              <w:rPr>
                <w:rFonts w:ascii="Arial" w:eastAsia="Arial" w:hAnsi="Arial" w:cs="Arial"/>
              </w:rPr>
              <w:t xml:space="preserve">n </w:t>
            </w:r>
            <w:r w:rsidRPr="00C53B46">
              <w:rPr>
                <w:rFonts w:ascii="Arial" w:eastAsia="Arial" w:hAnsi="Arial" w:cs="Arial"/>
                <w:spacing w:val="6"/>
              </w:rPr>
              <w:t xml:space="preserve"> </w:t>
            </w:r>
            <w:r w:rsidRPr="00C53B46">
              <w:rPr>
                <w:rFonts w:ascii="Arial" w:eastAsia="Arial" w:hAnsi="Arial" w:cs="Arial"/>
              </w:rPr>
              <w:t xml:space="preserve">the </w:t>
            </w:r>
            <w:r w:rsidRPr="00C53B46">
              <w:rPr>
                <w:rFonts w:ascii="Arial" w:eastAsia="Arial" w:hAnsi="Arial" w:cs="Arial"/>
                <w:spacing w:val="9"/>
              </w:rPr>
              <w:t xml:space="preserve"> </w:t>
            </w:r>
            <w:r w:rsidRPr="00C53B46">
              <w:rPr>
                <w:rFonts w:ascii="Arial" w:eastAsia="Arial" w:hAnsi="Arial" w:cs="Arial"/>
              </w:rPr>
              <w:t>ev</w:t>
            </w:r>
            <w:r w:rsidRPr="00C53B46">
              <w:rPr>
                <w:rFonts w:ascii="Arial" w:eastAsia="Arial" w:hAnsi="Arial" w:cs="Arial"/>
                <w:spacing w:val="-2"/>
              </w:rPr>
              <w:t>e</w:t>
            </w:r>
            <w:r w:rsidRPr="00C53B46">
              <w:rPr>
                <w:rFonts w:ascii="Arial" w:eastAsia="Arial" w:hAnsi="Arial" w:cs="Arial"/>
              </w:rPr>
              <w:t xml:space="preserve">nt </w:t>
            </w:r>
            <w:r w:rsidRPr="00C53B46">
              <w:rPr>
                <w:rFonts w:ascii="Arial" w:eastAsia="Arial" w:hAnsi="Arial" w:cs="Arial"/>
                <w:spacing w:val="10"/>
              </w:rPr>
              <w:t xml:space="preserve"> </w:t>
            </w:r>
            <w:r w:rsidRPr="00C53B46">
              <w:rPr>
                <w:rFonts w:ascii="Arial" w:eastAsia="Arial" w:hAnsi="Arial" w:cs="Arial"/>
                <w:spacing w:val="2"/>
              </w:rPr>
              <w:t>o</w:t>
            </w:r>
            <w:r w:rsidRPr="00C53B46">
              <w:rPr>
                <w:rFonts w:ascii="Arial" w:eastAsia="Arial" w:hAnsi="Arial" w:cs="Arial"/>
              </w:rPr>
              <w:t xml:space="preserve">ur </w:t>
            </w:r>
            <w:r w:rsidRPr="00C53B46">
              <w:rPr>
                <w:rFonts w:ascii="Arial" w:eastAsia="Arial" w:hAnsi="Arial" w:cs="Arial"/>
                <w:spacing w:val="6"/>
              </w:rPr>
              <w:t xml:space="preserve"> </w:t>
            </w:r>
            <w:r w:rsidRPr="00C53B46">
              <w:rPr>
                <w:rFonts w:ascii="Arial" w:eastAsia="Arial" w:hAnsi="Arial" w:cs="Arial"/>
              </w:rPr>
              <w:t>B</w:t>
            </w:r>
            <w:r w:rsidRPr="00C53B46">
              <w:rPr>
                <w:rFonts w:ascii="Arial" w:eastAsia="Arial" w:hAnsi="Arial" w:cs="Arial"/>
                <w:spacing w:val="4"/>
              </w:rPr>
              <w:t>i</w:t>
            </w:r>
            <w:r w:rsidRPr="00C53B46">
              <w:rPr>
                <w:rFonts w:ascii="Arial" w:eastAsia="Arial" w:hAnsi="Arial" w:cs="Arial"/>
              </w:rPr>
              <w:t xml:space="preserve">d </w:t>
            </w:r>
            <w:r w:rsidRPr="00C53B46">
              <w:rPr>
                <w:rFonts w:ascii="Arial" w:eastAsia="Arial" w:hAnsi="Arial" w:cs="Arial"/>
                <w:spacing w:val="7"/>
              </w:rPr>
              <w:t xml:space="preserve"> </w:t>
            </w:r>
            <w:r w:rsidRPr="00C53B46">
              <w:rPr>
                <w:rFonts w:ascii="Arial" w:eastAsia="Arial" w:hAnsi="Arial" w:cs="Arial"/>
              </w:rPr>
              <w:t xml:space="preserve">is </w:t>
            </w:r>
            <w:r w:rsidRPr="00C53B46">
              <w:rPr>
                <w:rFonts w:ascii="Arial" w:eastAsia="Arial" w:hAnsi="Arial" w:cs="Arial"/>
                <w:spacing w:val="8"/>
              </w:rPr>
              <w:t xml:space="preserve"> </w:t>
            </w:r>
            <w:r w:rsidRPr="00C53B46">
              <w:rPr>
                <w:rFonts w:ascii="Arial" w:eastAsia="Arial" w:hAnsi="Arial" w:cs="Arial"/>
              </w:rPr>
              <w:t>a</w:t>
            </w:r>
            <w:r w:rsidRPr="00C53B46">
              <w:rPr>
                <w:rFonts w:ascii="Arial" w:eastAsia="Arial" w:hAnsi="Arial" w:cs="Arial"/>
                <w:spacing w:val="-2"/>
              </w:rPr>
              <w:t>c</w:t>
            </w:r>
            <w:r w:rsidRPr="00C53B46">
              <w:rPr>
                <w:rFonts w:ascii="Arial" w:eastAsia="Arial" w:hAnsi="Arial" w:cs="Arial"/>
              </w:rPr>
              <w:t>c</w:t>
            </w:r>
            <w:r w:rsidRPr="00C53B46">
              <w:rPr>
                <w:rFonts w:ascii="Arial" w:eastAsia="Arial" w:hAnsi="Arial" w:cs="Arial"/>
                <w:spacing w:val="3"/>
              </w:rPr>
              <w:t>e</w:t>
            </w:r>
            <w:r w:rsidRPr="00C53B46">
              <w:rPr>
                <w:rFonts w:ascii="Arial" w:eastAsia="Arial" w:hAnsi="Arial" w:cs="Arial"/>
                <w:spacing w:val="-3"/>
              </w:rPr>
              <w:t>p</w:t>
            </w:r>
            <w:r w:rsidRPr="00C53B46">
              <w:rPr>
                <w:rFonts w:ascii="Arial" w:eastAsia="Arial" w:hAnsi="Arial" w:cs="Arial"/>
              </w:rPr>
              <w:t>t</w:t>
            </w:r>
            <w:r w:rsidRPr="00C53B46">
              <w:rPr>
                <w:rFonts w:ascii="Arial" w:eastAsia="Arial" w:hAnsi="Arial" w:cs="Arial"/>
                <w:spacing w:val="2"/>
              </w:rPr>
              <w:t>e</w:t>
            </w:r>
            <w:r w:rsidRPr="00C53B46">
              <w:rPr>
                <w:rFonts w:ascii="Arial" w:eastAsia="Arial" w:hAnsi="Arial" w:cs="Arial"/>
                <w:spacing w:val="-3"/>
              </w:rPr>
              <w:t>d</w:t>
            </w:r>
            <w:r w:rsidRPr="00C53B46">
              <w:rPr>
                <w:rFonts w:ascii="Arial" w:eastAsia="Arial" w:hAnsi="Arial" w:cs="Arial"/>
              </w:rPr>
              <w:t xml:space="preserve">, </w:t>
            </w:r>
            <w:r w:rsidRPr="00C53B46">
              <w:rPr>
                <w:rFonts w:ascii="Arial" w:eastAsia="Arial" w:hAnsi="Arial" w:cs="Arial"/>
                <w:spacing w:val="17"/>
              </w:rPr>
              <w:t xml:space="preserve"> </w:t>
            </w:r>
            <w:r w:rsidRPr="00C53B46">
              <w:rPr>
                <w:rFonts w:ascii="Arial" w:eastAsia="Arial" w:hAnsi="Arial" w:cs="Arial"/>
              </w:rPr>
              <w:t xml:space="preserve">to </w:t>
            </w:r>
            <w:r w:rsidRPr="00C53B46">
              <w:rPr>
                <w:rFonts w:ascii="Arial" w:eastAsia="Arial" w:hAnsi="Arial" w:cs="Arial"/>
                <w:spacing w:val="6"/>
              </w:rPr>
              <w:t xml:space="preserve"> </w:t>
            </w:r>
            <w:r w:rsidRPr="00C53B46">
              <w:rPr>
                <w:rFonts w:ascii="Arial" w:eastAsia="Arial" w:hAnsi="Arial" w:cs="Arial"/>
              </w:rPr>
              <w:t>s</w:t>
            </w:r>
            <w:r w:rsidRPr="00C53B46">
              <w:rPr>
                <w:rFonts w:ascii="Arial" w:eastAsia="Arial" w:hAnsi="Arial" w:cs="Arial"/>
                <w:spacing w:val="3"/>
              </w:rPr>
              <w:t>u</w:t>
            </w:r>
            <w:r w:rsidRPr="00C53B46">
              <w:rPr>
                <w:rFonts w:ascii="Arial" w:eastAsia="Arial" w:hAnsi="Arial" w:cs="Arial"/>
                <w:spacing w:val="-3"/>
              </w:rPr>
              <w:t>b</w:t>
            </w:r>
            <w:r w:rsidRPr="00C53B46">
              <w:rPr>
                <w:rFonts w:ascii="Arial" w:eastAsia="Arial" w:hAnsi="Arial" w:cs="Arial"/>
                <w:spacing w:val="2"/>
              </w:rPr>
              <w:t>m</w:t>
            </w:r>
            <w:r w:rsidRPr="00C53B46">
              <w:rPr>
                <w:rFonts w:ascii="Arial" w:eastAsia="Arial" w:hAnsi="Arial" w:cs="Arial"/>
              </w:rPr>
              <w:t xml:space="preserve">it </w:t>
            </w:r>
            <w:r w:rsidRPr="00C53B46">
              <w:rPr>
                <w:rFonts w:ascii="Arial" w:eastAsia="Arial" w:hAnsi="Arial" w:cs="Arial"/>
                <w:spacing w:val="15"/>
              </w:rPr>
              <w:t xml:space="preserve"> </w:t>
            </w:r>
            <w:r w:rsidRPr="00C53B46">
              <w:rPr>
                <w:rFonts w:ascii="Arial" w:eastAsia="Arial" w:hAnsi="Arial" w:cs="Arial"/>
              </w:rPr>
              <w:t xml:space="preserve">a </w:t>
            </w:r>
            <w:r w:rsidRPr="00C53B46">
              <w:rPr>
                <w:rFonts w:ascii="Arial" w:eastAsia="Arial" w:hAnsi="Arial" w:cs="Arial"/>
                <w:spacing w:val="5"/>
              </w:rPr>
              <w:t xml:space="preserve"> </w:t>
            </w:r>
            <w:r w:rsidRPr="00C53B46">
              <w:rPr>
                <w:rFonts w:ascii="Arial" w:eastAsia="Arial" w:hAnsi="Arial" w:cs="Arial"/>
              </w:rPr>
              <w:t>good p</w:t>
            </w:r>
            <w:r w:rsidRPr="00C53B46">
              <w:rPr>
                <w:rFonts w:ascii="Arial" w:eastAsia="Arial" w:hAnsi="Arial" w:cs="Arial"/>
                <w:spacing w:val="-3"/>
              </w:rPr>
              <w:t>e</w:t>
            </w:r>
            <w:r w:rsidRPr="00C53B46">
              <w:rPr>
                <w:rFonts w:ascii="Arial" w:eastAsia="Arial" w:hAnsi="Arial" w:cs="Arial"/>
              </w:rPr>
              <w:t>r</w:t>
            </w:r>
            <w:r w:rsidRPr="00C53B46">
              <w:rPr>
                <w:rFonts w:ascii="Arial" w:eastAsia="Arial" w:hAnsi="Arial" w:cs="Arial"/>
                <w:spacing w:val="1"/>
              </w:rPr>
              <w:t>f</w:t>
            </w:r>
            <w:r w:rsidRPr="00C53B46">
              <w:rPr>
                <w:rFonts w:ascii="Arial" w:eastAsia="Arial" w:hAnsi="Arial" w:cs="Arial"/>
              </w:rPr>
              <w:t>o</w:t>
            </w:r>
            <w:r w:rsidRPr="00C53B46">
              <w:rPr>
                <w:rFonts w:ascii="Arial" w:eastAsia="Arial" w:hAnsi="Arial" w:cs="Arial"/>
                <w:spacing w:val="-1"/>
              </w:rPr>
              <w:t>r</w:t>
            </w:r>
            <w:r w:rsidRPr="00C53B46">
              <w:rPr>
                <w:rFonts w:ascii="Arial" w:eastAsia="Arial" w:hAnsi="Arial" w:cs="Arial"/>
                <w:spacing w:val="2"/>
              </w:rPr>
              <w:t>m</w:t>
            </w:r>
            <w:r w:rsidRPr="00C53B46">
              <w:rPr>
                <w:rFonts w:ascii="Arial" w:eastAsia="Arial" w:hAnsi="Arial" w:cs="Arial"/>
                <w:spacing w:val="-3"/>
              </w:rPr>
              <w:t>a</w:t>
            </w:r>
            <w:r w:rsidRPr="00C53B46">
              <w:rPr>
                <w:rFonts w:ascii="Arial" w:eastAsia="Arial" w:hAnsi="Arial" w:cs="Arial"/>
              </w:rPr>
              <w:t xml:space="preserve">nce </w:t>
            </w:r>
            <w:r w:rsidRPr="00C53B46">
              <w:rPr>
                <w:rFonts w:ascii="Arial" w:eastAsia="Arial" w:hAnsi="Arial" w:cs="Arial"/>
                <w:spacing w:val="20"/>
              </w:rPr>
              <w:t xml:space="preserve"> </w:t>
            </w:r>
            <w:r w:rsidRPr="00C53B46">
              <w:rPr>
                <w:rFonts w:ascii="Arial" w:eastAsia="Arial" w:hAnsi="Arial" w:cs="Arial"/>
                <w:spacing w:val="-3"/>
              </w:rPr>
              <w:t>guarantee</w:t>
            </w:r>
            <w:r w:rsidRPr="00C53B46">
              <w:rPr>
                <w:rFonts w:ascii="Arial" w:eastAsia="Arial" w:hAnsi="Arial" w:cs="Arial"/>
              </w:rPr>
              <w:t xml:space="preserve"> </w:t>
            </w:r>
            <w:r w:rsidRPr="00C53B46">
              <w:rPr>
                <w:rFonts w:ascii="Arial" w:eastAsia="Arial" w:hAnsi="Arial" w:cs="Arial"/>
                <w:spacing w:val="12"/>
              </w:rPr>
              <w:t xml:space="preserve"> </w:t>
            </w:r>
            <w:r w:rsidRPr="00C53B46">
              <w:rPr>
                <w:rFonts w:ascii="Arial" w:eastAsia="Arial" w:hAnsi="Arial" w:cs="Arial"/>
              </w:rPr>
              <w:t xml:space="preserve">as </w:t>
            </w:r>
            <w:r w:rsidRPr="00C53B46">
              <w:rPr>
                <w:rFonts w:ascii="Arial" w:eastAsia="Arial" w:hAnsi="Arial" w:cs="Arial"/>
                <w:spacing w:val="7"/>
              </w:rPr>
              <w:t xml:space="preserve"> </w:t>
            </w:r>
            <w:r w:rsidRPr="00C53B46">
              <w:rPr>
                <w:rFonts w:ascii="Arial" w:eastAsia="Arial" w:hAnsi="Arial" w:cs="Arial"/>
                <w:w w:val="101"/>
              </w:rPr>
              <w:t>per</w:t>
            </w:r>
            <w:r w:rsidRPr="00C53B46">
              <w:rPr>
                <w:rFonts w:ascii="Arial" w:eastAsia="Arial" w:hAnsi="Arial" w:cs="Arial"/>
              </w:rPr>
              <w:t xml:space="preserve"> article 4</w:t>
            </w:r>
            <w:r w:rsidRPr="00C53B46">
              <w:rPr>
                <w:rFonts w:ascii="Arial" w:eastAsia="Arial" w:hAnsi="Arial" w:cs="Arial"/>
                <w:spacing w:val="-3"/>
              </w:rPr>
              <w:t>4</w:t>
            </w:r>
            <w:r w:rsidRPr="00C53B46">
              <w:rPr>
                <w:rFonts w:ascii="Arial" w:eastAsia="Arial" w:hAnsi="Arial" w:cs="Arial"/>
              </w:rPr>
              <w:t>/</w:t>
            </w:r>
            <w:r w:rsidRPr="00C53B46">
              <w:rPr>
                <w:rFonts w:ascii="Arial" w:eastAsia="Arial" w:hAnsi="Arial" w:cs="Arial"/>
                <w:spacing w:val="2"/>
              </w:rPr>
              <w:t>I</w:t>
            </w:r>
            <w:r w:rsidRPr="00C53B46">
              <w:rPr>
                <w:rFonts w:ascii="Arial" w:eastAsia="Arial" w:hAnsi="Arial" w:cs="Arial"/>
                <w:spacing w:val="-3"/>
              </w:rPr>
              <w:t>n</w:t>
            </w:r>
            <w:r w:rsidRPr="00C53B46">
              <w:rPr>
                <w:rFonts w:ascii="Arial" w:eastAsia="Arial" w:hAnsi="Arial" w:cs="Arial"/>
              </w:rPr>
              <w:t>s</w:t>
            </w:r>
            <w:r w:rsidRPr="00C53B46">
              <w:rPr>
                <w:rFonts w:ascii="Arial" w:eastAsia="Arial" w:hAnsi="Arial" w:cs="Arial"/>
                <w:spacing w:val="3"/>
              </w:rPr>
              <w:t>t</w:t>
            </w:r>
            <w:r w:rsidRPr="00C53B46">
              <w:rPr>
                <w:rFonts w:ascii="Arial" w:eastAsia="Arial" w:hAnsi="Arial" w:cs="Arial"/>
              </w:rPr>
              <w:t>r</w:t>
            </w:r>
            <w:r w:rsidRPr="00C53B46">
              <w:rPr>
                <w:rFonts w:ascii="Arial" w:eastAsia="Arial" w:hAnsi="Arial" w:cs="Arial"/>
                <w:spacing w:val="-1"/>
              </w:rPr>
              <w:t>u</w:t>
            </w:r>
            <w:r w:rsidRPr="00C53B46">
              <w:rPr>
                <w:rFonts w:ascii="Arial" w:eastAsia="Arial" w:hAnsi="Arial" w:cs="Arial"/>
                <w:spacing w:val="-2"/>
              </w:rPr>
              <w:t>c</w:t>
            </w:r>
            <w:r w:rsidRPr="00C53B46">
              <w:rPr>
                <w:rFonts w:ascii="Arial" w:eastAsia="Arial" w:hAnsi="Arial" w:cs="Arial"/>
                <w:spacing w:val="2"/>
              </w:rPr>
              <w:t>t</w:t>
            </w:r>
            <w:r w:rsidRPr="00C53B46">
              <w:rPr>
                <w:rFonts w:ascii="Arial" w:eastAsia="Arial" w:hAnsi="Arial" w:cs="Arial"/>
              </w:rPr>
              <w:t>io</w:t>
            </w:r>
            <w:r w:rsidRPr="00C53B46">
              <w:rPr>
                <w:rFonts w:ascii="Arial" w:eastAsia="Arial" w:hAnsi="Arial" w:cs="Arial"/>
                <w:spacing w:val="-2"/>
              </w:rPr>
              <w:t>n</w:t>
            </w:r>
            <w:r w:rsidRPr="00C53B46">
              <w:rPr>
                <w:rFonts w:ascii="Arial" w:eastAsia="Arial" w:hAnsi="Arial" w:cs="Arial"/>
              </w:rPr>
              <w:t>s</w:t>
            </w:r>
            <w:r w:rsidRPr="00C53B46">
              <w:rPr>
                <w:rFonts w:ascii="Arial" w:eastAsia="Arial" w:hAnsi="Arial" w:cs="Arial"/>
                <w:spacing w:val="51"/>
              </w:rPr>
              <w:t xml:space="preserve"> </w:t>
            </w:r>
            <w:r w:rsidRPr="00C53B46">
              <w:rPr>
                <w:rFonts w:ascii="Arial" w:eastAsia="Arial" w:hAnsi="Arial" w:cs="Arial"/>
              </w:rPr>
              <w:t>to</w:t>
            </w:r>
            <w:r w:rsidRPr="00C53B46">
              <w:rPr>
                <w:rFonts w:ascii="Arial" w:eastAsia="Arial" w:hAnsi="Arial" w:cs="Arial"/>
                <w:spacing w:val="34"/>
              </w:rPr>
              <w:t xml:space="preserve"> </w:t>
            </w:r>
            <w:r w:rsidRPr="00C53B46">
              <w:rPr>
                <w:rFonts w:ascii="Arial" w:eastAsia="Arial" w:hAnsi="Arial" w:cs="Arial"/>
                <w:spacing w:val="-2"/>
              </w:rPr>
              <w:t>Bidder</w:t>
            </w:r>
            <w:r w:rsidRPr="00C53B46">
              <w:rPr>
                <w:rFonts w:ascii="Arial" w:eastAsia="Arial" w:hAnsi="Arial" w:cs="Arial"/>
              </w:rPr>
              <w:t>s</w:t>
            </w:r>
            <w:r w:rsidRPr="00C53B46">
              <w:rPr>
                <w:rFonts w:ascii="Arial" w:eastAsia="Arial" w:hAnsi="Arial" w:cs="Arial"/>
                <w:spacing w:val="44"/>
              </w:rPr>
              <w:t xml:space="preserve"> </w:t>
            </w:r>
            <w:r w:rsidRPr="00C53B46">
              <w:rPr>
                <w:rFonts w:ascii="Arial" w:eastAsia="Arial" w:hAnsi="Arial" w:cs="Arial"/>
              </w:rPr>
              <w:t>and</w:t>
            </w:r>
            <w:r w:rsidRPr="00C53B46">
              <w:rPr>
                <w:rFonts w:ascii="Arial" w:eastAsia="Arial" w:hAnsi="Arial" w:cs="Arial"/>
                <w:spacing w:val="35"/>
              </w:rPr>
              <w:t xml:space="preserve"> </w:t>
            </w:r>
            <w:r w:rsidRPr="00C53B46">
              <w:rPr>
                <w:rFonts w:ascii="Arial" w:eastAsia="Arial" w:hAnsi="Arial" w:cs="Arial"/>
                <w:spacing w:val="2"/>
              </w:rPr>
              <w:t>1</w:t>
            </w:r>
            <w:r w:rsidRPr="00C53B46">
              <w:rPr>
                <w:rFonts w:ascii="Arial" w:eastAsia="Arial" w:hAnsi="Arial" w:cs="Arial"/>
                <w:spacing w:val="-3"/>
              </w:rPr>
              <w:t>8</w:t>
            </w:r>
            <w:r w:rsidRPr="00C53B46">
              <w:rPr>
                <w:rFonts w:ascii="Arial" w:eastAsia="Arial" w:hAnsi="Arial" w:cs="Arial"/>
                <w:spacing w:val="2"/>
              </w:rPr>
              <w:t>/</w:t>
            </w:r>
            <w:r w:rsidRPr="00C53B46">
              <w:rPr>
                <w:rFonts w:ascii="Arial" w:eastAsia="Arial" w:hAnsi="Arial" w:cs="Arial"/>
                <w:spacing w:val="-2"/>
              </w:rPr>
              <w:t>G</w:t>
            </w:r>
            <w:r w:rsidRPr="00C53B46">
              <w:rPr>
                <w:rFonts w:ascii="Arial" w:eastAsia="Arial" w:hAnsi="Arial" w:cs="Arial"/>
                <w:spacing w:val="2"/>
              </w:rPr>
              <w:t>e</w:t>
            </w:r>
            <w:r w:rsidRPr="00C53B46">
              <w:rPr>
                <w:rFonts w:ascii="Arial" w:eastAsia="Arial" w:hAnsi="Arial" w:cs="Arial"/>
                <w:spacing w:val="-3"/>
              </w:rPr>
              <w:t>n</w:t>
            </w:r>
            <w:r w:rsidRPr="00C53B46">
              <w:rPr>
                <w:rFonts w:ascii="Arial" w:eastAsia="Arial" w:hAnsi="Arial" w:cs="Arial"/>
                <w:spacing w:val="2"/>
              </w:rPr>
              <w:t>e</w:t>
            </w:r>
            <w:r w:rsidRPr="00C53B46">
              <w:rPr>
                <w:rFonts w:ascii="Arial" w:eastAsia="Arial" w:hAnsi="Arial" w:cs="Arial"/>
              </w:rPr>
              <w:t>r</w:t>
            </w:r>
            <w:r w:rsidRPr="00C53B46">
              <w:rPr>
                <w:rFonts w:ascii="Arial" w:eastAsia="Arial" w:hAnsi="Arial" w:cs="Arial"/>
                <w:spacing w:val="-4"/>
              </w:rPr>
              <w:t>a</w:t>
            </w:r>
            <w:r w:rsidRPr="00C53B46">
              <w:rPr>
                <w:rFonts w:ascii="Arial" w:eastAsia="Arial" w:hAnsi="Arial" w:cs="Arial"/>
              </w:rPr>
              <w:t>l</w:t>
            </w:r>
            <w:r w:rsidRPr="00C53B46">
              <w:rPr>
                <w:rFonts w:ascii="Arial" w:eastAsia="Arial" w:hAnsi="Arial" w:cs="Arial"/>
                <w:spacing w:val="49"/>
              </w:rPr>
              <w:t xml:space="preserve"> </w:t>
            </w:r>
            <w:r w:rsidRPr="00C53B46">
              <w:rPr>
                <w:rFonts w:ascii="Arial" w:eastAsia="Arial" w:hAnsi="Arial" w:cs="Arial"/>
              </w:rPr>
              <w:t>C</w:t>
            </w:r>
            <w:r w:rsidRPr="00C53B46">
              <w:rPr>
                <w:rFonts w:ascii="Arial" w:eastAsia="Arial" w:hAnsi="Arial" w:cs="Arial"/>
                <w:spacing w:val="-3"/>
              </w:rPr>
              <w:t>o</w:t>
            </w:r>
            <w:r w:rsidRPr="00C53B46">
              <w:rPr>
                <w:rFonts w:ascii="Arial" w:eastAsia="Arial" w:hAnsi="Arial" w:cs="Arial"/>
                <w:spacing w:val="2"/>
              </w:rPr>
              <w:t>n</w:t>
            </w:r>
            <w:r w:rsidRPr="00C53B46">
              <w:rPr>
                <w:rFonts w:ascii="Arial" w:eastAsia="Arial" w:hAnsi="Arial" w:cs="Arial"/>
                <w:spacing w:val="-3"/>
              </w:rPr>
              <w:t>d</w:t>
            </w:r>
            <w:r w:rsidRPr="00C53B46">
              <w:rPr>
                <w:rFonts w:ascii="Arial" w:eastAsia="Arial" w:hAnsi="Arial" w:cs="Arial"/>
                <w:spacing w:val="3"/>
              </w:rPr>
              <w:t>i</w:t>
            </w:r>
            <w:r w:rsidRPr="00C53B46">
              <w:rPr>
                <w:rFonts w:ascii="Arial" w:eastAsia="Arial" w:hAnsi="Arial" w:cs="Arial"/>
              </w:rPr>
              <w:t>tio</w:t>
            </w:r>
            <w:r w:rsidRPr="00C53B46">
              <w:rPr>
                <w:rFonts w:ascii="Arial" w:eastAsia="Arial" w:hAnsi="Arial" w:cs="Arial"/>
                <w:spacing w:val="-2"/>
              </w:rPr>
              <w:t>n</w:t>
            </w:r>
            <w:r w:rsidRPr="00C53B46">
              <w:rPr>
                <w:rFonts w:ascii="Arial" w:eastAsia="Arial" w:hAnsi="Arial" w:cs="Arial"/>
              </w:rPr>
              <w:t>s</w:t>
            </w:r>
            <w:r w:rsidRPr="00C53B46">
              <w:rPr>
                <w:rFonts w:ascii="Arial" w:eastAsia="Arial" w:hAnsi="Arial" w:cs="Arial"/>
                <w:spacing w:val="47"/>
              </w:rPr>
              <w:t xml:space="preserve"> </w:t>
            </w:r>
            <w:r w:rsidRPr="00C53B46">
              <w:rPr>
                <w:rFonts w:ascii="Arial" w:eastAsia="Arial" w:hAnsi="Arial" w:cs="Arial"/>
              </w:rPr>
              <w:t>of</w:t>
            </w:r>
            <w:r w:rsidRPr="00C53B46">
              <w:rPr>
                <w:rFonts w:ascii="Arial" w:eastAsia="Arial" w:hAnsi="Arial" w:cs="Arial"/>
                <w:spacing w:val="37"/>
              </w:rPr>
              <w:t xml:space="preserve"> </w:t>
            </w:r>
            <w:r w:rsidRPr="00C53B46">
              <w:rPr>
                <w:rFonts w:ascii="Arial" w:eastAsia="Arial" w:hAnsi="Arial" w:cs="Arial"/>
              </w:rPr>
              <w:t>t</w:t>
            </w:r>
            <w:r w:rsidRPr="00C53B46">
              <w:rPr>
                <w:rFonts w:ascii="Arial" w:eastAsia="Arial" w:hAnsi="Arial" w:cs="Arial"/>
                <w:spacing w:val="-3"/>
              </w:rPr>
              <w:t>h</w:t>
            </w:r>
            <w:r w:rsidRPr="00C53B46">
              <w:rPr>
                <w:rFonts w:ascii="Arial" w:eastAsia="Arial" w:hAnsi="Arial" w:cs="Arial"/>
              </w:rPr>
              <w:t>e</w:t>
            </w:r>
            <w:r w:rsidRPr="00C53B46">
              <w:rPr>
                <w:rFonts w:ascii="Arial" w:eastAsia="Arial" w:hAnsi="Arial" w:cs="Arial"/>
                <w:spacing w:val="35"/>
              </w:rPr>
              <w:t xml:space="preserve"> </w:t>
            </w:r>
            <w:r w:rsidRPr="00C53B46">
              <w:rPr>
                <w:rFonts w:ascii="Arial" w:eastAsia="Arial" w:hAnsi="Arial" w:cs="Arial"/>
                <w:spacing w:val="2"/>
              </w:rPr>
              <w:t>C</w:t>
            </w:r>
            <w:r w:rsidRPr="00C53B46">
              <w:rPr>
                <w:rFonts w:ascii="Arial" w:eastAsia="Arial" w:hAnsi="Arial" w:cs="Arial"/>
                <w:spacing w:val="-3"/>
              </w:rPr>
              <w:t>o</w:t>
            </w:r>
            <w:r w:rsidRPr="00C53B46">
              <w:rPr>
                <w:rFonts w:ascii="Arial" w:eastAsia="Arial" w:hAnsi="Arial" w:cs="Arial"/>
                <w:spacing w:val="2"/>
              </w:rPr>
              <w:t>n</w:t>
            </w:r>
            <w:r w:rsidRPr="00C53B46">
              <w:rPr>
                <w:rFonts w:ascii="Arial" w:eastAsia="Arial" w:hAnsi="Arial" w:cs="Arial"/>
              </w:rPr>
              <w:t>tr</w:t>
            </w:r>
            <w:r w:rsidRPr="00C53B46">
              <w:rPr>
                <w:rFonts w:ascii="Arial" w:eastAsia="Arial" w:hAnsi="Arial" w:cs="Arial"/>
                <w:spacing w:val="-1"/>
              </w:rPr>
              <w:t>a</w:t>
            </w:r>
            <w:r w:rsidRPr="00C53B46">
              <w:rPr>
                <w:rFonts w:ascii="Arial" w:eastAsia="Arial" w:hAnsi="Arial" w:cs="Arial"/>
              </w:rPr>
              <w:t>ct,</w:t>
            </w:r>
            <w:r w:rsidRPr="00C53B46">
              <w:rPr>
                <w:rFonts w:ascii="Arial" w:eastAsia="Arial" w:hAnsi="Arial" w:cs="Arial"/>
                <w:spacing w:val="42"/>
              </w:rPr>
              <w:t xml:space="preserve"> </w:t>
            </w:r>
            <w:r w:rsidRPr="00C53B46">
              <w:rPr>
                <w:rFonts w:ascii="Arial" w:eastAsia="Arial" w:hAnsi="Arial" w:cs="Arial"/>
              </w:rPr>
              <w:t>as</w:t>
            </w:r>
            <w:r w:rsidRPr="00C53B46">
              <w:rPr>
                <w:rFonts w:ascii="Arial" w:eastAsia="Arial" w:hAnsi="Arial" w:cs="Arial"/>
                <w:spacing w:val="37"/>
              </w:rPr>
              <w:t xml:space="preserve"> </w:t>
            </w:r>
            <w:r w:rsidRPr="00C53B46">
              <w:rPr>
                <w:rFonts w:ascii="Arial" w:eastAsia="Arial" w:hAnsi="Arial" w:cs="Arial"/>
                <w:spacing w:val="-3"/>
              </w:rPr>
              <w:t>w</w:t>
            </w:r>
            <w:r w:rsidRPr="00C53B46">
              <w:rPr>
                <w:rFonts w:ascii="Arial" w:eastAsia="Arial" w:hAnsi="Arial" w:cs="Arial"/>
              </w:rPr>
              <w:t>ell</w:t>
            </w:r>
            <w:r w:rsidRPr="00C53B46">
              <w:rPr>
                <w:rFonts w:ascii="Arial" w:eastAsia="Arial" w:hAnsi="Arial" w:cs="Arial"/>
                <w:spacing w:val="38"/>
              </w:rPr>
              <w:t xml:space="preserve"> </w:t>
            </w:r>
            <w:r w:rsidRPr="00C53B46">
              <w:rPr>
                <w:rFonts w:ascii="Arial" w:eastAsia="Arial" w:hAnsi="Arial" w:cs="Arial"/>
              </w:rPr>
              <w:t>as</w:t>
            </w:r>
            <w:r w:rsidRPr="00C53B46">
              <w:rPr>
                <w:rFonts w:ascii="Arial" w:eastAsia="Arial" w:hAnsi="Arial" w:cs="Arial"/>
                <w:spacing w:val="32"/>
              </w:rPr>
              <w:t xml:space="preserve"> </w:t>
            </w:r>
            <w:r w:rsidRPr="00C53B46">
              <w:rPr>
                <w:rFonts w:ascii="Arial" w:eastAsia="Arial" w:hAnsi="Arial" w:cs="Arial"/>
                <w:w w:val="101"/>
              </w:rPr>
              <w:t>s</w:t>
            </w:r>
            <w:r w:rsidRPr="00C53B46">
              <w:rPr>
                <w:rFonts w:ascii="Arial" w:eastAsia="Arial" w:hAnsi="Arial" w:cs="Arial"/>
                <w:spacing w:val="4"/>
                <w:w w:val="101"/>
              </w:rPr>
              <w:t>i</w:t>
            </w:r>
            <w:r w:rsidRPr="00C53B46">
              <w:rPr>
                <w:rFonts w:ascii="Arial" w:eastAsia="Arial" w:hAnsi="Arial" w:cs="Arial"/>
                <w:w w:val="101"/>
              </w:rPr>
              <w:t xml:space="preserve">gning </w:t>
            </w:r>
            <w:r w:rsidRPr="00C53B46">
              <w:rPr>
                <w:rFonts w:ascii="Arial" w:eastAsia="Arial" w:hAnsi="Arial" w:cs="Arial"/>
              </w:rPr>
              <w:t>the</w:t>
            </w:r>
            <w:r w:rsidRPr="00C53B46">
              <w:rPr>
                <w:rFonts w:ascii="Arial" w:eastAsia="Arial" w:hAnsi="Arial" w:cs="Arial"/>
                <w:spacing w:val="1"/>
              </w:rPr>
              <w:t xml:space="preserve"> </w:t>
            </w:r>
            <w:r w:rsidRPr="00C53B46">
              <w:rPr>
                <w:rFonts w:ascii="Arial" w:eastAsia="Arial" w:hAnsi="Arial" w:cs="Arial"/>
              </w:rPr>
              <w:t>C</w:t>
            </w:r>
            <w:r w:rsidRPr="00C53B46">
              <w:rPr>
                <w:rFonts w:ascii="Arial" w:eastAsia="Arial" w:hAnsi="Arial" w:cs="Arial"/>
                <w:spacing w:val="1"/>
              </w:rPr>
              <w:t>o</w:t>
            </w:r>
            <w:r w:rsidRPr="00C53B46">
              <w:rPr>
                <w:rFonts w:ascii="Arial" w:eastAsia="Arial" w:hAnsi="Arial" w:cs="Arial"/>
                <w:spacing w:val="-3"/>
              </w:rPr>
              <w:t>n</w:t>
            </w:r>
            <w:r w:rsidRPr="00C53B46">
              <w:rPr>
                <w:rFonts w:ascii="Arial" w:eastAsia="Arial" w:hAnsi="Arial" w:cs="Arial"/>
                <w:spacing w:val="2"/>
              </w:rPr>
              <w:t>t</w:t>
            </w:r>
            <w:r w:rsidRPr="00C53B46">
              <w:rPr>
                <w:rFonts w:ascii="Arial" w:eastAsia="Arial" w:hAnsi="Arial" w:cs="Arial"/>
                <w:spacing w:val="1"/>
              </w:rPr>
              <w:t>r</w:t>
            </w:r>
            <w:r w:rsidRPr="00C53B46">
              <w:rPr>
                <w:rFonts w:ascii="Arial" w:eastAsia="Arial" w:hAnsi="Arial" w:cs="Arial"/>
                <w:spacing w:val="-3"/>
              </w:rPr>
              <w:t>a</w:t>
            </w:r>
            <w:r w:rsidRPr="00C53B46">
              <w:rPr>
                <w:rFonts w:ascii="Arial" w:eastAsia="Arial" w:hAnsi="Arial" w:cs="Arial"/>
              </w:rPr>
              <w:t>ct</w:t>
            </w:r>
            <w:r w:rsidRPr="00C53B46">
              <w:rPr>
                <w:rFonts w:ascii="Arial" w:eastAsia="Arial" w:hAnsi="Arial" w:cs="Arial"/>
                <w:spacing w:val="8"/>
              </w:rPr>
              <w:t xml:space="preserve"> </w:t>
            </w:r>
            <w:r w:rsidRPr="00C53B46">
              <w:rPr>
                <w:rFonts w:ascii="Arial" w:eastAsia="Arial" w:hAnsi="Arial" w:cs="Arial"/>
                <w:spacing w:val="-3"/>
              </w:rPr>
              <w:t>a</w:t>
            </w:r>
            <w:r w:rsidRPr="00C53B46">
              <w:rPr>
                <w:rFonts w:ascii="Arial" w:eastAsia="Arial" w:hAnsi="Arial" w:cs="Arial"/>
              </w:rPr>
              <w:t>s</w:t>
            </w:r>
            <w:r w:rsidRPr="00C53B46">
              <w:rPr>
                <w:rFonts w:ascii="Arial" w:eastAsia="Arial" w:hAnsi="Arial" w:cs="Arial"/>
                <w:spacing w:val="5"/>
              </w:rPr>
              <w:t xml:space="preserve"> </w:t>
            </w:r>
            <w:r w:rsidRPr="00C53B46">
              <w:rPr>
                <w:rFonts w:ascii="Arial" w:eastAsia="Arial" w:hAnsi="Arial" w:cs="Arial"/>
              </w:rPr>
              <w:t>per article</w:t>
            </w:r>
            <w:r w:rsidRPr="00C53B46">
              <w:rPr>
                <w:rFonts w:ascii="Arial" w:eastAsia="Arial" w:hAnsi="Arial" w:cs="Arial"/>
                <w:spacing w:val="3"/>
              </w:rPr>
              <w:t xml:space="preserve"> </w:t>
            </w:r>
            <w:r w:rsidRPr="00C53B46">
              <w:rPr>
                <w:rFonts w:ascii="Arial" w:eastAsia="Arial" w:hAnsi="Arial" w:cs="Arial"/>
              </w:rPr>
              <w:t>43</w:t>
            </w:r>
            <w:r w:rsidRPr="00C53B46">
              <w:rPr>
                <w:rFonts w:ascii="Arial" w:eastAsia="Arial" w:hAnsi="Arial" w:cs="Arial"/>
                <w:spacing w:val="1"/>
              </w:rPr>
              <w:t xml:space="preserve"> </w:t>
            </w:r>
            <w:r w:rsidRPr="00C53B46">
              <w:rPr>
                <w:rFonts w:ascii="Arial" w:eastAsia="Arial" w:hAnsi="Arial" w:cs="Arial"/>
              </w:rPr>
              <w:t>a</w:t>
            </w:r>
            <w:r w:rsidRPr="00C53B46">
              <w:rPr>
                <w:rFonts w:ascii="Arial" w:eastAsia="Arial" w:hAnsi="Arial" w:cs="Arial"/>
                <w:spacing w:val="2"/>
              </w:rPr>
              <w:t>n</w:t>
            </w:r>
            <w:r w:rsidRPr="00C53B46">
              <w:rPr>
                <w:rFonts w:ascii="Arial" w:eastAsia="Arial" w:hAnsi="Arial" w:cs="Arial"/>
              </w:rPr>
              <w:t>d</w:t>
            </w:r>
            <w:r w:rsidRPr="00C53B46">
              <w:rPr>
                <w:rFonts w:ascii="Arial" w:eastAsia="Arial" w:hAnsi="Arial" w:cs="Arial"/>
                <w:spacing w:val="2"/>
              </w:rPr>
              <w:t xml:space="preserve"> </w:t>
            </w:r>
            <w:r w:rsidRPr="00C53B46">
              <w:rPr>
                <w:rFonts w:ascii="Arial" w:eastAsia="Arial" w:hAnsi="Arial" w:cs="Arial"/>
                <w:spacing w:val="-3"/>
              </w:rPr>
              <w:t>a</w:t>
            </w:r>
            <w:r w:rsidRPr="00C53B46">
              <w:rPr>
                <w:rFonts w:ascii="Arial" w:eastAsia="Arial" w:hAnsi="Arial" w:cs="Arial"/>
              </w:rPr>
              <w:t>c</w:t>
            </w:r>
            <w:r w:rsidRPr="00C53B46">
              <w:rPr>
                <w:rFonts w:ascii="Arial" w:eastAsia="Arial" w:hAnsi="Arial" w:cs="Arial"/>
                <w:spacing w:val="4"/>
              </w:rPr>
              <w:t>c</w:t>
            </w:r>
            <w:r w:rsidRPr="00C53B46">
              <w:rPr>
                <w:rFonts w:ascii="Arial" w:eastAsia="Arial" w:hAnsi="Arial" w:cs="Arial"/>
                <w:spacing w:val="-3"/>
              </w:rPr>
              <w:t>o</w:t>
            </w:r>
            <w:r w:rsidRPr="00C53B46">
              <w:rPr>
                <w:rFonts w:ascii="Arial" w:eastAsia="Arial" w:hAnsi="Arial" w:cs="Arial"/>
              </w:rPr>
              <w:t>r</w:t>
            </w:r>
            <w:r w:rsidRPr="00C53B46">
              <w:rPr>
                <w:rFonts w:ascii="Arial" w:eastAsia="Arial" w:hAnsi="Arial" w:cs="Arial"/>
                <w:spacing w:val="-1"/>
              </w:rPr>
              <w:t>d</w:t>
            </w:r>
            <w:r w:rsidRPr="00C53B46">
              <w:rPr>
                <w:rFonts w:ascii="Arial" w:eastAsia="Arial" w:hAnsi="Arial" w:cs="Arial"/>
              </w:rPr>
              <w:t>i</w:t>
            </w:r>
            <w:r w:rsidRPr="00C53B46">
              <w:rPr>
                <w:rFonts w:ascii="Arial" w:eastAsia="Arial" w:hAnsi="Arial" w:cs="Arial"/>
                <w:spacing w:val="3"/>
              </w:rPr>
              <w:t>n</w:t>
            </w:r>
            <w:r w:rsidRPr="00C53B46">
              <w:rPr>
                <w:rFonts w:ascii="Arial" w:eastAsia="Arial" w:hAnsi="Arial" w:cs="Arial"/>
              </w:rPr>
              <w:t>g</w:t>
            </w:r>
            <w:r w:rsidRPr="00C53B46">
              <w:rPr>
                <w:rFonts w:ascii="Arial" w:eastAsia="Arial" w:hAnsi="Arial" w:cs="Arial"/>
                <w:spacing w:val="6"/>
              </w:rPr>
              <w:t xml:space="preserve"> </w:t>
            </w:r>
            <w:r w:rsidRPr="00C53B46">
              <w:rPr>
                <w:rFonts w:ascii="Arial" w:eastAsia="Arial" w:hAnsi="Arial" w:cs="Arial"/>
                <w:spacing w:val="2"/>
              </w:rPr>
              <w:t>t</w:t>
            </w:r>
            <w:r w:rsidRPr="00C53B46">
              <w:rPr>
                <w:rFonts w:ascii="Arial" w:eastAsia="Arial" w:hAnsi="Arial" w:cs="Arial"/>
              </w:rPr>
              <w:t xml:space="preserve">o </w:t>
            </w:r>
            <w:r w:rsidRPr="00C53B46">
              <w:rPr>
                <w:rFonts w:ascii="Arial" w:eastAsia="Arial" w:hAnsi="Arial" w:cs="Arial"/>
                <w:spacing w:val="2"/>
              </w:rPr>
              <w:t>t</w:t>
            </w:r>
            <w:r w:rsidRPr="00C53B46">
              <w:rPr>
                <w:rFonts w:ascii="Arial" w:eastAsia="Arial" w:hAnsi="Arial" w:cs="Arial"/>
              </w:rPr>
              <w:t>he</w:t>
            </w:r>
            <w:r w:rsidRPr="00C53B46">
              <w:rPr>
                <w:rFonts w:ascii="Arial" w:eastAsia="Arial" w:hAnsi="Arial" w:cs="Arial"/>
                <w:spacing w:val="1"/>
              </w:rPr>
              <w:t xml:space="preserve"> </w:t>
            </w:r>
            <w:r w:rsidRPr="00C53B46">
              <w:rPr>
                <w:rFonts w:ascii="Arial" w:eastAsia="Arial" w:hAnsi="Arial" w:cs="Arial"/>
              </w:rPr>
              <w:t>ti</w:t>
            </w:r>
            <w:r w:rsidRPr="00C53B46">
              <w:rPr>
                <w:rFonts w:ascii="Arial" w:eastAsia="Arial" w:hAnsi="Arial" w:cs="Arial"/>
                <w:spacing w:val="3"/>
              </w:rPr>
              <w:t>m</w:t>
            </w:r>
            <w:r w:rsidRPr="00C53B46">
              <w:rPr>
                <w:rFonts w:ascii="Arial" w:eastAsia="Arial" w:hAnsi="Arial" w:cs="Arial"/>
              </w:rPr>
              <w:t>in</w:t>
            </w:r>
            <w:r w:rsidRPr="00C53B46">
              <w:rPr>
                <w:rFonts w:ascii="Arial" w:eastAsia="Arial" w:hAnsi="Arial" w:cs="Arial"/>
                <w:spacing w:val="-2"/>
              </w:rPr>
              <w:t>g</w:t>
            </w:r>
            <w:r w:rsidRPr="00C53B46">
              <w:rPr>
                <w:rFonts w:ascii="Arial" w:eastAsia="Arial" w:hAnsi="Arial" w:cs="Arial"/>
              </w:rPr>
              <w:t>s</w:t>
            </w:r>
            <w:r w:rsidRPr="00C53B46">
              <w:rPr>
                <w:rFonts w:ascii="Arial" w:eastAsia="Arial" w:hAnsi="Arial" w:cs="Arial"/>
                <w:spacing w:val="7"/>
              </w:rPr>
              <w:t xml:space="preserve"> </w:t>
            </w:r>
            <w:r w:rsidRPr="00C53B46">
              <w:rPr>
                <w:rFonts w:ascii="Arial" w:eastAsia="Arial" w:hAnsi="Arial" w:cs="Arial"/>
              </w:rPr>
              <w:t>st</w:t>
            </w:r>
            <w:r w:rsidRPr="00C53B46">
              <w:rPr>
                <w:rFonts w:ascii="Arial" w:eastAsia="Arial" w:hAnsi="Arial" w:cs="Arial"/>
                <w:spacing w:val="2"/>
              </w:rPr>
              <w:t>i</w:t>
            </w:r>
            <w:r w:rsidRPr="00C53B46">
              <w:rPr>
                <w:rFonts w:ascii="Arial" w:eastAsia="Arial" w:hAnsi="Arial" w:cs="Arial"/>
              </w:rPr>
              <w:t>p</w:t>
            </w:r>
            <w:r w:rsidRPr="00C53B46">
              <w:rPr>
                <w:rFonts w:ascii="Arial" w:eastAsia="Arial" w:hAnsi="Arial" w:cs="Arial"/>
                <w:spacing w:val="-3"/>
              </w:rPr>
              <w:t>u</w:t>
            </w:r>
            <w:r w:rsidRPr="00C53B46">
              <w:rPr>
                <w:rFonts w:ascii="Arial" w:eastAsia="Arial" w:hAnsi="Arial" w:cs="Arial"/>
                <w:spacing w:val="3"/>
              </w:rPr>
              <w:t>l</w:t>
            </w:r>
            <w:r w:rsidRPr="00C53B46">
              <w:rPr>
                <w:rFonts w:ascii="Arial" w:eastAsia="Arial" w:hAnsi="Arial" w:cs="Arial"/>
                <w:spacing w:val="-3"/>
              </w:rPr>
              <w:t>a</w:t>
            </w:r>
            <w:r w:rsidRPr="00C53B46">
              <w:rPr>
                <w:rFonts w:ascii="Arial" w:eastAsia="Arial" w:hAnsi="Arial" w:cs="Arial"/>
              </w:rPr>
              <w:t>ted</w:t>
            </w:r>
            <w:r w:rsidRPr="00C53B46">
              <w:rPr>
                <w:rFonts w:ascii="Arial" w:eastAsia="Arial" w:hAnsi="Arial" w:cs="Arial"/>
                <w:spacing w:val="8"/>
              </w:rPr>
              <w:t xml:space="preserve"> </w:t>
            </w:r>
            <w:r w:rsidRPr="00C53B46">
              <w:rPr>
                <w:rFonts w:ascii="Arial" w:eastAsia="Arial" w:hAnsi="Arial" w:cs="Arial"/>
                <w:spacing w:val="3"/>
              </w:rPr>
              <w:t>i</w:t>
            </w:r>
            <w:r w:rsidRPr="00C53B46">
              <w:rPr>
                <w:rFonts w:ascii="Arial" w:eastAsia="Arial" w:hAnsi="Arial" w:cs="Arial"/>
              </w:rPr>
              <w:t>n the</w:t>
            </w:r>
            <w:r w:rsidRPr="00C53B46">
              <w:rPr>
                <w:rFonts w:ascii="Arial" w:eastAsia="Arial" w:hAnsi="Arial" w:cs="Arial"/>
                <w:spacing w:val="1"/>
              </w:rPr>
              <w:t xml:space="preserve"> </w:t>
            </w:r>
            <w:r w:rsidRPr="00C53B46">
              <w:rPr>
                <w:rFonts w:ascii="Arial" w:eastAsia="Arial" w:hAnsi="Arial" w:cs="Arial"/>
              </w:rPr>
              <w:t>B</w:t>
            </w:r>
            <w:r w:rsidRPr="00C53B46">
              <w:rPr>
                <w:rFonts w:ascii="Arial" w:eastAsia="Arial" w:hAnsi="Arial" w:cs="Arial"/>
                <w:spacing w:val="4"/>
              </w:rPr>
              <w:t>i</w:t>
            </w:r>
            <w:r w:rsidRPr="00C53B46">
              <w:rPr>
                <w:rFonts w:ascii="Arial" w:eastAsia="Arial" w:hAnsi="Arial" w:cs="Arial"/>
                <w:spacing w:val="-3"/>
              </w:rPr>
              <w:t>d</w:t>
            </w:r>
            <w:r w:rsidRPr="00C53B46">
              <w:rPr>
                <w:rFonts w:ascii="Arial" w:eastAsia="Arial" w:hAnsi="Arial" w:cs="Arial"/>
                <w:spacing w:val="4"/>
              </w:rPr>
              <w:t xml:space="preserve"> </w:t>
            </w:r>
            <w:r w:rsidRPr="00C53B46">
              <w:rPr>
                <w:rFonts w:ascii="Arial" w:eastAsia="Arial" w:hAnsi="Arial" w:cs="Arial"/>
                <w:spacing w:val="2"/>
              </w:rPr>
              <w:t>D</w:t>
            </w:r>
            <w:r w:rsidRPr="00C53B46">
              <w:rPr>
                <w:rFonts w:ascii="Arial" w:eastAsia="Arial" w:hAnsi="Arial" w:cs="Arial"/>
                <w:spacing w:val="-3"/>
              </w:rPr>
              <w:t>a</w:t>
            </w:r>
            <w:r w:rsidRPr="00C53B46">
              <w:rPr>
                <w:rFonts w:ascii="Arial" w:eastAsia="Arial" w:hAnsi="Arial" w:cs="Arial"/>
              </w:rPr>
              <w:t>ta</w:t>
            </w:r>
            <w:r w:rsidRPr="00C53B46">
              <w:rPr>
                <w:rFonts w:ascii="Arial" w:eastAsia="Arial" w:hAnsi="Arial" w:cs="Arial"/>
                <w:spacing w:val="3"/>
              </w:rPr>
              <w:t xml:space="preserve"> </w:t>
            </w:r>
            <w:r w:rsidRPr="00C53B46">
              <w:rPr>
                <w:rFonts w:ascii="Arial" w:eastAsia="Arial" w:hAnsi="Arial" w:cs="Arial"/>
                <w:spacing w:val="3"/>
                <w:w w:val="101"/>
              </w:rPr>
              <w:t>S</w:t>
            </w:r>
            <w:r w:rsidRPr="00C53B46">
              <w:rPr>
                <w:rFonts w:ascii="Arial" w:eastAsia="Arial" w:hAnsi="Arial" w:cs="Arial"/>
                <w:spacing w:val="-3"/>
                <w:w w:val="101"/>
              </w:rPr>
              <w:t>h</w:t>
            </w:r>
            <w:r w:rsidRPr="00C53B46">
              <w:rPr>
                <w:rFonts w:ascii="Arial" w:eastAsia="Arial" w:hAnsi="Arial" w:cs="Arial"/>
                <w:spacing w:val="2"/>
                <w:w w:val="101"/>
              </w:rPr>
              <w:t>e</w:t>
            </w:r>
            <w:r w:rsidRPr="00C53B46">
              <w:rPr>
                <w:rFonts w:ascii="Arial" w:eastAsia="Arial" w:hAnsi="Arial" w:cs="Arial"/>
                <w:w w:val="101"/>
              </w:rPr>
              <w:t xml:space="preserve">et. </w:t>
            </w:r>
            <w:r w:rsidRPr="00C53B46">
              <w:rPr>
                <w:rFonts w:ascii="Arial" w:eastAsia="Arial" w:hAnsi="Arial" w:cs="Arial"/>
                <w:spacing w:val="-2"/>
              </w:rPr>
              <w:t>O</w:t>
            </w:r>
            <w:r w:rsidRPr="00C53B46">
              <w:rPr>
                <w:rFonts w:ascii="Arial" w:eastAsia="Arial" w:hAnsi="Arial" w:cs="Arial"/>
              </w:rPr>
              <w:t>t</w:t>
            </w:r>
            <w:r w:rsidRPr="00C53B46">
              <w:rPr>
                <w:rFonts w:ascii="Arial" w:eastAsia="Arial" w:hAnsi="Arial" w:cs="Arial"/>
                <w:spacing w:val="2"/>
              </w:rPr>
              <w:t>h</w:t>
            </w:r>
            <w:r w:rsidRPr="00C53B46">
              <w:rPr>
                <w:rFonts w:ascii="Arial" w:eastAsia="Arial" w:hAnsi="Arial" w:cs="Arial"/>
                <w:spacing w:val="-3"/>
              </w:rPr>
              <w:t>e</w:t>
            </w:r>
            <w:r w:rsidRPr="00C53B46">
              <w:rPr>
                <w:rFonts w:ascii="Arial" w:eastAsia="Arial" w:hAnsi="Arial" w:cs="Arial"/>
                <w:spacing w:val="1"/>
              </w:rPr>
              <w:t>r</w:t>
            </w:r>
            <w:r w:rsidRPr="00C53B46">
              <w:rPr>
                <w:rFonts w:ascii="Arial" w:eastAsia="Arial" w:hAnsi="Arial" w:cs="Arial"/>
              </w:rPr>
              <w:t>wis</w:t>
            </w:r>
            <w:r w:rsidRPr="00C53B46">
              <w:rPr>
                <w:rFonts w:ascii="Arial" w:eastAsia="Arial" w:hAnsi="Arial" w:cs="Arial"/>
                <w:spacing w:val="-2"/>
              </w:rPr>
              <w:t>e</w:t>
            </w:r>
            <w:r w:rsidRPr="00C53B46">
              <w:rPr>
                <w:rFonts w:ascii="Arial" w:eastAsia="Arial" w:hAnsi="Arial" w:cs="Arial"/>
              </w:rPr>
              <w:t>,</w:t>
            </w:r>
            <w:r w:rsidRPr="00C53B46">
              <w:rPr>
                <w:rFonts w:ascii="Arial" w:eastAsia="Arial" w:hAnsi="Arial" w:cs="Arial"/>
                <w:spacing w:val="31"/>
              </w:rPr>
              <w:t xml:space="preserve"> </w:t>
            </w:r>
            <w:r w:rsidRPr="00C53B46">
              <w:rPr>
                <w:rFonts w:ascii="Arial" w:eastAsia="Arial" w:hAnsi="Arial" w:cs="Arial"/>
              </w:rPr>
              <w:t>we</w:t>
            </w:r>
            <w:r w:rsidRPr="00C53B46">
              <w:rPr>
                <w:rFonts w:ascii="Arial" w:eastAsia="Arial" w:hAnsi="Arial" w:cs="Arial"/>
                <w:spacing w:val="20"/>
              </w:rPr>
              <w:t xml:space="preserve"> </w:t>
            </w:r>
            <w:r w:rsidRPr="00C53B46">
              <w:rPr>
                <w:rFonts w:ascii="Arial" w:eastAsia="Arial" w:hAnsi="Arial" w:cs="Arial"/>
                <w:spacing w:val="3"/>
              </w:rPr>
              <w:t>s</w:t>
            </w:r>
            <w:r w:rsidRPr="00C53B46">
              <w:rPr>
                <w:rFonts w:ascii="Arial" w:eastAsia="Arial" w:hAnsi="Arial" w:cs="Arial"/>
                <w:spacing w:val="-3"/>
              </w:rPr>
              <w:t>h</w:t>
            </w:r>
            <w:r w:rsidRPr="00C53B46">
              <w:rPr>
                <w:rFonts w:ascii="Arial" w:eastAsia="Arial" w:hAnsi="Arial" w:cs="Arial"/>
              </w:rPr>
              <w:t>all</w:t>
            </w:r>
            <w:r w:rsidRPr="00C53B46">
              <w:rPr>
                <w:rFonts w:ascii="Arial" w:eastAsia="Arial" w:hAnsi="Arial" w:cs="Arial"/>
                <w:spacing w:val="27"/>
              </w:rPr>
              <w:t xml:space="preserve"> </w:t>
            </w:r>
            <w:r w:rsidRPr="00C53B46">
              <w:rPr>
                <w:rFonts w:ascii="Arial" w:eastAsia="Arial" w:hAnsi="Arial" w:cs="Arial"/>
              </w:rPr>
              <w:t>unde</w:t>
            </w:r>
            <w:r w:rsidRPr="00C53B46">
              <w:rPr>
                <w:rFonts w:ascii="Arial" w:eastAsia="Arial" w:hAnsi="Arial" w:cs="Arial"/>
                <w:spacing w:val="-2"/>
              </w:rPr>
              <w:t>r</w:t>
            </w:r>
            <w:r w:rsidRPr="00C53B46">
              <w:rPr>
                <w:rFonts w:ascii="Arial" w:eastAsia="Arial" w:hAnsi="Arial" w:cs="Arial"/>
                <w:spacing w:val="2"/>
              </w:rPr>
              <w:t>t</w:t>
            </w:r>
            <w:r w:rsidRPr="00C53B46">
              <w:rPr>
                <w:rFonts w:ascii="Arial" w:eastAsia="Arial" w:hAnsi="Arial" w:cs="Arial"/>
              </w:rPr>
              <w:t>a</w:t>
            </w:r>
            <w:r w:rsidRPr="00C53B46">
              <w:rPr>
                <w:rFonts w:ascii="Arial" w:eastAsia="Arial" w:hAnsi="Arial" w:cs="Arial"/>
                <w:spacing w:val="-2"/>
              </w:rPr>
              <w:t>k</w:t>
            </w:r>
            <w:r w:rsidRPr="00C53B46">
              <w:rPr>
                <w:rFonts w:ascii="Arial" w:eastAsia="Arial" w:hAnsi="Arial" w:cs="Arial"/>
              </w:rPr>
              <w:t>e</w:t>
            </w:r>
            <w:r w:rsidRPr="00C53B46">
              <w:rPr>
                <w:rFonts w:ascii="Arial" w:eastAsia="Arial" w:hAnsi="Arial" w:cs="Arial"/>
                <w:spacing w:val="30"/>
              </w:rPr>
              <w:t xml:space="preserve"> </w:t>
            </w:r>
            <w:r w:rsidRPr="00C53B46">
              <w:rPr>
                <w:rFonts w:ascii="Arial" w:eastAsia="Arial" w:hAnsi="Arial" w:cs="Arial"/>
                <w:spacing w:val="-3"/>
              </w:rPr>
              <w:t>a</w:t>
            </w:r>
            <w:r w:rsidRPr="00C53B46">
              <w:rPr>
                <w:rFonts w:ascii="Arial" w:eastAsia="Arial" w:hAnsi="Arial" w:cs="Arial"/>
                <w:spacing w:val="3"/>
              </w:rPr>
              <w:t>l</w:t>
            </w:r>
            <w:r w:rsidRPr="00C53B46">
              <w:rPr>
                <w:rFonts w:ascii="Arial" w:eastAsia="Arial" w:hAnsi="Arial" w:cs="Arial"/>
              </w:rPr>
              <w:t>l</w:t>
            </w:r>
            <w:r w:rsidRPr="00C53B46">
              <w:rPr>
                <w:rFonts w:ascii="Arial" w:eastAsia="Arial" w:hAnsi="Arial" w:cs="Arial"/>
                <w:spacing w:val="21"/>
              </w:rPr>
              <w:t xml:space="preserve"> </w:t>
            </w:r>
            <w:r w:rsidRPr="00C53B46">
              <w:rPr>
                <w:rFonts w:ascii="Arial" w:eastAsia="Arial" w:hAnsi="Arial" w:cs="Arial"/>
                <w:spacing w:val="3"/>
              </w:rPr>
              <w:t>l</w:t>
            </w:r>
            <w:r w:rsidRPr="00C53B46">
              <w:rPr>
                <w:rFonts w:ascii="Arial" w:eastAsia="Arial" w:hAnsi="Arial" w:cs="Arial"/>
                <w:spacing w:val="-3"/>
              </w:rPr>
              <w:t>e</w:t>
            </w:r>
            <w:r w:rsidRPr="00C53B46">
              <w:rPr>
                <w:rFonts w:ascii="Arial" w:eastAsia="Arial" w:hAnsi="Arial" w:cs="Arial"/>
              </w:rPr>
              <w:t>g</w:t>
            </w:r>
            <w:r w:rsidRPr="00C53B46">
              <w:rPr>
                <w:rFonts w:ascii="Arial" w:eastAsia="Arial" w:hAnsi="Arial" w:cs="Arial"/>
                <w:spacing w:val="-3"/>
              </w:rPr>
              <w:t>a</w:t>
            </w:r>
            <w:r w:rsidRPr="00C53B46">
              <w:rPr>
                <w:rFonts w:ascii="Arial" w:eastAsia="Arial" w:hAnsi="Arial" w:cs="Arial"/>
              </w:rPr>
              <w:t>l</w:t>
            </w:r>
            <w:r w:rsidRPr="00C53B46">
              <w:rPr>
                <w:rFonts w:ascii="Arial" w:eastAsia="Arial" w:hAnsi="Arial" w:cs="Arial"/>
                <w:spacing w:val="26"/>
              </w:rPr>
              <w:t xml:space="preserve"> </w:t>
            </w:r>
            <w:r w:rsidRPr="00C53B46">
              <w:rPr>
                <w:rFonts w:ascii="Arial" w:eastAsia="Arial" w:hAnsi="Arial" w:cs="Arial"/>
                <w:spacing w:val="-3"/>
              </w:rPr>
              <w:t>a</w:t>
            </w:r>
            <w:r w:rsidRPr="00C53B46">
              <w:rPr>
                <w:rFonts w:ascii="Arial" w:eastAsia="Arial" w:hAnsi="Arial" w:cs="Arial"/>
              </w:rPr>
              <w:t>ct</w:t>
            </w:r>
            <w:r w:rsidRPr="00C53B46">
              <w:rPr>
                <w:rFonts w:ascii="Arial" w:eastAsia="Arial" w:hAnsi="Arial" w:cs="Arial"/>
                <w:spacing w:val="2"/>
              </w:rPr>
              <w:t>i</w:t>
            </w:r>
            <w:r w:rsidRPr="00C53B46">
              <w:rPr>
                <w:rFonts w:ascii="Arial" w:eastAsia="Arial" w:hAnsi="Arial" w:cs="Arial"/>
              </w:rPr>
              <w:t>ons</w:t>
            </w:r>
            <w:r w:rsidRPr="00C53B46">
              <w:rPr>
                <w:rFonts w:ascii="Arial" w:eastAsia="Arial" w:hAnsi="Arial" w:cs="Arial"/>
                <w:spacing w:val="23"/>
              </w:rPr>
              <w:t xml:space="preserve"> </w:t>
            </w:r>
            <w:r w:rsidRPr="00C53B46">
              <w:rPr>
                <w:rFonts w:ascii="Arial" w:eastAsia="Arial" w:hAnsi="Arial" w:cs="Arial"/>
                <w:spacing w:val="2"/>
              </w:rPr>
              <w:t>t</w:t>
            </w:r>
            <w:r w:rsidRPr="00C53B46">
              <w:rPr>
                <w:rFonts w:ascii="Arial" w:eastAsia="Arial" w:hAnsi="Arial" w:cs="Arial"/>
                <w:spacing w:val="-3"/>
              </w:rPr>
              <w:t>a</w:t>
            </w:r>
            <w:r w:rsidRPr="00C53B46">
              <w:rPr>
                <w:rFonts w:ascii="Arial" w:eastAsia="Arial" w:hAnsi="Arial" w:cs="Arial"/>
                <w:spacing w:val="3"/>
              </w:rPr>
              <w:t>k</w:t>
            </w:r>
            <w:r w:rsidRPr="00C53B46">
              <w:rPr>
                <w:rFonts w:ascii="Arial" w:eastAsia="Arial" w:hAnsi="Arial" w:cs="Arial"/>
                <w:spacing w:val="-3"/>
              </w:rPr>
              <w:t>e</w:t>
            </w:r>
            <w:r w:rsidRPr="00C53B46">
              <w:rPr>
                <w:rFonts w:ascii="Arial" w:eastAsia="Arial" w:hAnsi="Arial" w:cs="Arial"/>
              </w:rPr>
              <w:t>n</w:t>
            </w:r>
            <w:r w:rsidRPr="00C53B46">
              <w:rPr>
                <w:rFonts w:ascii="Arial" w:eastAsia="Arial" w:hAnsi="Arial" w:cs="Arial"/>
                <w:spacing w:val="26"/>
              </w:rPr>
              <w:t xml:space="preserve"> </w:t>
            </w:r>
            <w:r w:rsidRPr="00C53B46">
              <w:rPr>
                <w:rFonts w:ascii="Arial" w:eastAsia="Arial" w:hAnsi="Arial" w:cs="Arial"/>
              </w:rPr>
              <w:t>ag</w:t>
            </w:r>
            <w:r w:rsidRPr="00C53B46">
              <w:rPr>
                <w:rFonts w:ascii="Arial" w:eastAsia="Arial" w:hAnsi="Arial" w:cs="Arial"/>
                <w:spacing w:val="-3"/>
              </w:rPr>
              <w:t>a</w:t>
            </w:r>
            <w:r w:rsidRPr="00C53B46">
              <w:rPr>
                <w:rFonts w:ascii="Arial" w:eastAsia="Arial" w:hAnsi="Arial" w:cs="Arial"/>
                <w:spacing w:val="3"/>
              </w:rPr>
              <w:t>i</w:t>
            </w:r>
            <w:r w:rsidRPr="00C53B46">
              <w:rPr>
                <w:rFonts w:ascii="Arial" w:eastAsia="Arial" w:hAnsi="Arial" w:cs="Arial"/>
                <w:spacing w:val="-3"/>
              </w:rPr>
              <w:t>n</w:t>
            </w:r>
            <w:r w:rsidRPr="00C53B46">
              <w:rPr>
                <w:rFonts w:ascii="Arial" w:eastAsia="Arial" w:hAnsi="Arial" w:cs="Arial"/>
              </w:rPr>
              <w:t>st</w:t>
            </w:r>
            <w:r w:rsidRPr="00C53B46">
              <w:rPr>
                <w:rFonts w:ascii="Arial" w:eastAsia="Arial" w:hAnsi="Arial" w:cs="Arial"/>
                <w:spacing w:val="28"/>
              </w:rPr>
              <w:t xml:space="preserve"> </w:t>
            </w:r>
            <w:r w:rsidRPr="00C53B46">
              <w:rPr>
                <w:rFonts w:ascii="Arial" w:eastAsia="Arial" w:hAnsi="Arial" w:cs="Arial"/>
              </w:rPr>
              <w:t>u</w:t>
            </w:r>
            <w:r w:rsidRPr="00C53B46">
              <w:rPr>
                <w:rFonts w:ascii="Arial" w:eastAsia="Arial" w:hAnsi="Arial" w:cs="Arial"/>
                <w:spacing w:val="-2"/>
              </w:rPr>
              <w:t>s</w:t>
            </w:r>
            <w:r w:rsidRPr="00C53B46">
              <w:rPr>
                <w:rFonts w:ascii="Arial" w:eastAsia="Arial" w:hAnsi="Arial" w:cs="Arial"/>
              </w:rPr>
              <w:t>,</w:t>
            </w:r>
            <w:r w:rsidRPr="00C53B46">
              <w:rPr>
                <w:rFonts w:ascii="Arial" w:eastAsia="Arial" w:hAnsi="Arial" w:cs="Arial"/>
                <w:spacing w:val="23"/>
              </w:rPr>
              <w:t xml:space="preserve"> </w:t>
            </w:r>
            <w:r w:rsidRPr="00C53B46">
              <w:rPr>
                <w:rFonts w:ascii="Arial" w:eastAsia="Arial" w:hAnsi="Arial" w:cs="Arial"/>
                <w:spacing w:val="2"/>
              </w:rPr>
              <w:t>t</w:t>
            </w:r>
            <w:r w:rsidRPr="00C53B46">
              <w:rPr>
                <w:rFonts w:ascii="Arial" w:eastAsia="Arial" w:hAnsi="Arial" w:cs="Arial"/>
              </w:rPr>
              <w:t>o</w:t>
            </w:r>
            <w:r w:rsidRPr="00C53B46">
              <w:rPr>
                <w:rFonts w:ascii="Arial" w:eastAsia="Arial" w:hAnsi="Arial" w:cs="Arial"/>
                <w:spacing w:val="20"/>
              </w:rPr>
              <w:t xml:space="preserve"> </w:t>
            </w:r>
            <w:r w:rsidRPr="00C53B46">
              <w:rPr>
                <w:rFonts w:ascii="Arial" w:eastAsia="Arial" w:hAnsi="Arial" w:cs="Arial"/>
              </w:rPr>
              <w:t>inc</w:t>
            </w:r>
            <w:r w:rsidRPr="00C53B46">
              <w:rPr>
                <w:rFonts w:ascii="Arial" w:eastAsia="Arial" w:hAnsi="Arial" w:cs="Arial"/>
                <w:spacing w:val="2"/>
              </w:rPr>
              <w:t>l</w:t>
            </w:r>
            <w:r w:rsidRPr="00C53B46">
              <w:rPr>
                <w:rFonts w:ascii="Arial" w:eastAsia="Arial" w:hAnsi="Arial" w:cs="Arial"/>
                <w:spacing w:val="-3"/>
              </w:rPr>
              <w:t>u</w:t>
            </w:r>
            <w:r w:rsidRPr="00C53B46">
              <w:rPr>
                <w:rFonts w:ascii="Arial" w:eastAsia="Arial" w:hAnsi="Arial" w:cs="Arial"/>
                <w:spacing w:val="2"/>
              </w:rPr>
              <w:t>d</w:t>
            </w:r>
            <w:r w:rsidRPr="00C53B46">
              <w:rPr>
                <w:rFonts w:ascii="Arial" w:eastAsia="Arial" w:hAnsi="Arial" w:cs="Arial"/>
              </w:rPr>
              <w:t>e</w:t>
            </w:r>
            <w:r w:rsidRPr="00C53B46">
              <w:rPr>
                <w:rFonts w:ascii="Arial" w:eastAsia="Arial" w:hAnsi="Arial" w:cs="Arial"/>
                <w:spacing w:val="22"/>
              </w:rPr>
              <w:t xml:space="preserve"> </w:t>
            </w:r>
            <w:r w:rsidRPr="00C53B46">
              <w:rPr>
                <w:rFonts w:ascii="Arial" w:eastAsia="Arial" w:hAnsi="Arial" w:cs="Arial"/>
              </w:rPr>
              <w:t>con</w:t>
            </w:r>
            <w:r w:rsidRPr="00C53B46">
              <w:rPr>
                <w:rFonts w:ascii="Arial" w:eastAsia="Arial" w:hAnsi="Arial" w:cs="Arial"/>
                <w:spacing w:val="2"/>
              </w:rPr>
              <w:t>f</w:t>
            </w:r>
            <w:r w:rsidRPr="00C53B46">
              <w:rPr>
                <w:rFonts w:ascii="Arial" w:eastAsia="Arial" w:hAnsi="Arial" w:cs="Arial"/>
                <w:spacing w:val="3"/>
              </w:rPr>
              <w:t>i</w:t>
            </w:r>
            <w:r w:rsidRPr="00C53B46">
              <w:rPr>
                <w:rFonts w:ascii="Arial" w:eastAsia="Arial" w:hAnsi="Arial" w:cs="Arial"/>
                <w:spacing w:val="-2"/>
              </w:rPr>
              <w:t>s</w:t>
            </w:r>
            <w:r w:rsidRPr="00C53B46">
              <w:rPr>
                <w:rFonts w:ascii="Arial" w:eastAsia="Arial" w:hAnsi="Arial" w:cs="Arial"/>
              </w:rPr>
              <w:t>c</w:t>
            </w:r>
            <w:r w:rsidRPr="00C53B46">
              <w:rPr>
                <w:rFonts w:ascii="Arial" w:eastAsia="Arial" w:hAnsi="Arial" w:cs="Arial"/>
                <w:spacing w:val="-2"/>
              </w:rPr>
              <w:t>a</w:t>
            </w:r>
            <w:r w:rsidRPr="00C53B46">
              <w:rPr>
                <w:rFonts w:ascii="Arial" w:eastAsia="Arial" w:hAnsi="Arial" w:cs="Arial"/>
                <w:spacing w:val="2"/>
              </w:rPr>
              <w:t>t</w:t>
            </w:r>
            <w:r w:rsidRPr="00C53B46">
              <w:rPr>
                <w:rFonts w:ascii="Arial" w:eastAsia="Arial" w:hAnsi="Arial" w:cs="Arial"/>
              </w:rPr>
              <w:t>ion</w:t>
            </w:r>
            <w:r w:rsidRPr="00C53B46">
              <w:rPr>
                <w:rFonts w:ascii="Arial" w:eastAsia="Arial" w:hAnsi="Arial" w:cs="Arial"/>
                <w:spacing w:val="28"/>
              </w:rPr>
              <w:t xml:space="preserve"> </w:t>
            </w:r>
            <w:r w:rsidRPr="00C53B46">
              <w:rPr>
                <w:rFonts w:ascii="Arial" w:eastAsia="Arial" w:hAnsi="Arial" w:cs="Arial"/>
                <w:w w:val="101"/>
              </w:rPr>
              <w:t xml:space="preserve">of </w:t>
            </w:r>
            <w:r w:rsidRPr="00C53B46">
              <w:rPr>
                <w:rFonts w:ascii="Arial" w:eastAsia="Arial" w:hAnsi="Arial" w:cs="Arial"/>
              </w:rPr>
              <w:t>the</w:t>
            </w:r>
            <w:r w:rsidRPr="00C53B46">
              <w:rPr>
                <w:rFonts w:ascii="Arial" w:eastAsia="Arial" w:hAnsi="Arial" w:cs="Arial"/>
                <w:spacing w:val="25"/>
              </w:rPr>
              <w:t xml:space="preserve"> </w:t>
            </w:r>
            <w:r w:rsidRPr="00C53B46">
              <w:rPr>
                <w:rFonts w:ascii="Arial" w:eastAsia="Arial" w:hAnsi="Arial" w:cs="Arial"/>
                <w:spacing w:val="3"/>
              </w:rPr>
              <w:t>B</w:t>
            </w:r>
            <w:r w:rsidRPr="00C53B46">
              <w:rPr>
                <w:rFonts w:ascii="Arial" w:eastAsia="Arial" w:hAnsi="Arial" w:cs="Arial"/>
              </w:rPr>
              <w:t>id</w:t>
            </w:r>
            <w:r w:rsidRPr="00C53B46">
              <w:rPr>
                <w:rFonts w:ascii="Arial" w:eastAsia="Arial" w:hAnsi="Arial" w:cs="Arial"/>
                <w:spacing w:val="31"/>
              </w:rPr>
              <w:t xml:space="preserve"> </w:t>
            </w:r>
            <w:r w:rsidRPr="00C53B46">
              <w:rPr>
                <w:rFonts w:ascii="Arial" w:eastAsia="Arial" w:hAnsi="Arial" w:cs="Arial"/>
                <w:spacing w:val="-2"/>
              </w:rPr>
              <w:t>guarantee</w:t>
            </w:r>
            <w:r w:rsidRPr="00C53B46">
              <w:rPr>
                <w:rFonts w:ascii="Arial" w:eastAsia="Arial" w:hAnsi="Arial" w:cs="Arial"/>
                <w:spacing w:val="27"/>
              </w:rPr>
              <w:t xml:space="preserve"> </w:t>
            </w:r>
            <w:r w:rsidRPr="00C53B46">
              <w:rPr>
                <w:rFonts w:ascii="Arial" w:eastAsia="Arial" w:hAnsi="Arial" w:cs="Arial"/>
                <w:spacing w:val="2"/>
              </w:rPr>
              <w:t>b</w:t>
            </w:r>
            <w:r w:rsidRPr="00C53B46">
              <w:rPr>
                <w:rFonts w:ascii="Arial" w:eastAsia="Arial" w:hAnsi="Arial" w:cs="Arial"/>
              </w:rPr>
              <w:t>y</w:t>
            </w:r>
            <w:r w:rsidRPr="00C53B46">
              <w:rPr>
                <w:rFonts w:ascii="Arial" w:eastAsia="Arial" w:hAnsi="Arial" w:cs="Arial"/>
                <w:spacing w:val="28"/>
              </w:rPr>
              <w:t xml:space="preserve"> </w:t>
            </w:r>
            <w:r w:rsidRPr="00C53B46">
              <w:rPr>
                <w:rFonts w:ascii="Arial" w:eastAsia="Arial" w:hAnsi="Arial" w:cs="Arial"/>
              </w:rPr>
              <w:t>us</w:t>
            </w:r>
            <w:r w:rsidRPr="00C53B46">
              <w:rPr>
                <w:rFonts w:ascii="Arial" w:eastAsia="Arial" w:hAnsi="Arial" w:cs="Arial"/>
                <w:spacing w:val="28"/>
              </w:rPr>
              <w:t xml:space="preserve"> </w:t>
            </w:r>
            <w:r w:rsidRPr="00C53B46">
              <w:rPr>
                <w:rFonts w:ascii="Arial" w:eastAsia="Arial" w:hAnsi="Arial" w:cs="Arial"/>
                <w:spacing w:val="-3"/>
              </w:rPr>
              <w:t>a</w:t>
            </w:r>
            <w:r w:rsidRPr="00C53B46">
              <w:rPr>
                <w:rFonts w:ascii="Arial" w:eastAsia="Arial" w:hAnsi="Arial" w:cs="Arial"/>
                <w:spacing w:val="2"/>
              </w:rPr>
              <w:t>n</w:t>
            </w:r>
            <w:r w:rsidRPr="00C53B46">
              <w:rPr>
                <w:rFonts w:ascii="Arial" w:eastAsia="Arial" w:hAnsi="Arial" w:cs="Arial"/>
              </w:rPr>
              <w:t>d</w:t>
            </w:r>
            <w:r w:rsidRPr="00C53B46">
              <w:rPr>
                <w:rFonts w:ascii="Arial" w:eastAsia="Arial" w:hAnsi="Arial" w:cs="Arial"/>
                <w:spacing w:val="26"/>
              </w:rPr>
              <w:t xml:space="preserve"> </w:t>
            </w:r>
            <w:r w:rsidRPr="00C53B46">
              <w:rPr>
                <w:rFonts w:ascii="Arial" w:eastAsia="Arial" w:hAnsi="Arial" w:cs="Arial"/>
              </w:rPr>
              <w:t>cha</w:t>
            </w:r>
            <w:r w:rsidRPr="00C53B46">
              <w:rPr>
                <w:rFonts w:ascii="Arial" w:eastAsia="Arial" w:hAnsi="Arial" w:cs="Arial"/>
                <w:spacing w:val="2"/>
              </w:rPr>
              <w:t>r</w:t>
            </w:r>
            <w:r w:rsidRPr="00C53B46">
              <w:rPr>
                <w:rFonts w:ascii="Arial" w:eastAsia="Arial" w:hAnsi="Arial" w:cs="Arial"/>
              </w:rPr>
              <w:t>ging</w:t>
            </w:r>
            <w:r w:rsidRPr="00C53B46">
              <w:rPr>
                <w:rFonts w:ascii="Arial" w:eastAsia="Arial" w:hAnsi="Arial" w:cs="Arial"/>
                <w:spacing w:val="34"/>
              </w:rPr>
              <w:t xml:space="preserve"> </w:t>
            </w:r>
            <w:r w:rsidRPr="00C53B46">
              <w:rPr>
                <w:rFonts w:ascii="Arial" w:eastAsia="Arial" w:hAnsi="Arial" w:cs="Arial"/>
              </w:rPr>
              <w:t>us</w:t>
            </w:r>
            <w:r w:rsidRPr="00C53B46">
              <w:rPr>
                <w:rFonts w:ascii="Arial" w:eastAsia="Arial" w:hAnsi="Arial" w:cs="Arial"/>
                <w:spacing w:val="28"/>
              </w:rPr>
              <w:t xml:space="preserve"> </w:t>
            </w:r>
            <w:r w:rsidRPr="00C53B46">
              <w:rPr>
                <w:rFonts w:ascii="Arial" w:eastAsia="Arial" w:hAnsi="Arial" w:cs="Arial"/>
                <w:spacing w:val="-3"/>
              </w:rPr>
              <w:t>w</w:t>
            </w:r>
            <w:r w:rsidRPr="00C53B46">
              <w:rPr>
                <w:rFonts w:ascii="Arial" w:eastAsia="Arial" w:hAnsi="Arial" w:cs="Arial"/>
                <w:spacing w:val="3"/>
              </w:rPr>
              <w:t>i</w:t>
            </w:r>
            <w:r w:rsidRPr="00C53B46">
              <w:rPr>
                <w:rFonts w:ascii="Arial" w:eastAsia="Arial" w:hAnsi="Arial" w:cs="Arial"/>
              </w:rPr>
              <w:t>th</w:t>
            </w:r>
            <w:r w:rsidRPr="00C53B46">
              <w:rPr>
                <w:rFonts w:ascii="Arial" w:eastAsia="Arial" w:hAnsi="Arial" w:cs="Arial"/>
                <w:spacing w:val="26"/>
              </w:rPr>
              <w:t xml:space="preserve"> </w:t>
            </w:r>
            <w:r w:rsidRPr="00C53B46">
              <w:rPr>
                <w:rFonts w:ascii="Arial" w:eastAsia="Arial" w:hAnsi="Arial" w:cs="Arial"/>
                <w:spacing w:val="2"/>
              </w:rPr>
              <w:t>t</w:t>
            </w:r>
            <w:r w:rsidRPr="00C53B46">
              <w:rPr>
                <w:rFonts w:ascii="Arial" w:eastAsia="Arial" w:hAnsi="Arial" w:cs="Arial"/>
                <w:spacing w:val="-3"/>
              </w:rPr>
              <w:t>h</w:t>
            </w:r>
            <w:r w:rsidRPr="00C53B46">
              <w:rPr>
                <w:rFonts w:ascii="Arial" w:eastAsia="Arial" w:hAnsi="Arial" w:cs="Arial"/>
              </w:rPr>
              <w:t>e</w:t>
            </w:r>
            <w:r w:rsidRPr="00C53B46">
              <w:rPr>
                <w:rFonts w:ascii="Arial" w:eastAsia="Arial" w:hAnsi="Arial" w:cs="Arial"/>
                <w:spacing w:val="30"/>
              </w:rPr>
              <w:t xml:space="preserve"> </w:t>
            </w:r>
            <w:r w:rsidRPr="00C53B46">
              <w:rPr>
                <w:rFonts w:ascii="Arial" w:eastAsia="Arial" w:hAnsi="Arial" w:cs="Arial"/>
                <w:spacing w:val="-3"/>
              </w:rPr>
              <w:t>p</w:t>
            </w:r>
            <w:r w:rsidRPr="00C53B46">
              <w:rPr>
                <w:rFonts w:ascii="Arial" w:eastAsia="Arial" w:hAnsi="Arial" w:cs="Arial"/>
              </w:rPr>
              <w:t>r</w:t>
            </w:r>
            <w:r w:rsidRPr="00C53B46">
              <w:rPr>
                <w:rFonts w:ascii="Arial" w:eastAsia="Arial" w:hAnsi="Arial" w:cs="Arial"/>
                <w:spacing w:val="2"/>
              </w:rPr>
              <w:t>i</w:t>
            </w:r>
            <w:r w:rsidRPr="00C53B46">
              <w:rPr>
                <w:rFonts w:ascii="Arial" w:eastAsia="Arial" w:hAnsi="Arial" w:cs="Arial"/>
                <w:spacing w:val="-2"/>
              </w:rPr>
              <w:t>c</w:t>
            </w:r>
            <w:r w:rsidRPr="00C53B46">
              <w:rPr>
                <w:rFonts w:ascii="Arial" w:eastAsia="Arial" w:hAnsi="Arial" w:cs="Arial"/>
              </w:rPr>
              <w:t>e</w:t>
            </w:r>
            <w:r w:rsidRPr="00C53B46">
              <w:rPr>
                <w:rFonts w:ascii="Arial" w:eastAsia="Arial" w:hAnsi="Arial" w:cs="Arial"/>
                <w:spacing w:val="32"/>
              </w:rPr>
              <w:t xml:space="preserve"> </w:t>
            </w:r>
            <w:r w:rsidRPr="00C53B46">
              <w:rPr>
                <w:rFonts w:ascii="Arial" w:eastAsia="Arial" w:hAnsi="Arial" w:cs="Arial"/>
                <w:spacing w:val="-3"/>
              </w:rPr>
              <w:t>d</w:t>
            </w:r>
            <w:r w:rsidRPr="00C53B46">
              <w:rPr>
                <w:rFonts w:ascii="Arial" w:eastAsia="Arial" w:hAnsi="Arial" w:cs="Arial"/>
                <w:spacing w:val="3"/>
              </w:rPr>
              <w:t>i</w:t>
            </w:r>
            <w:r w:rsidRPr="00C53B46">
              <w:rPr>
                <w:rFonts w:ascii="Arial" w:eastAsia="Arial" w:hAnsi="Arial" w:cs="Arial"/>
              </w:rPr>
              <w:t>f</w:t>
            </w:r>
            <w:r w:rsidRPr="00C53B46">
              <w:rPr>
                <w:rFonts w:ascii="Arial" w:eastAsia="Arial" w:hAnsi="Arial" w:cs="Arial"/>
                <w:spacing w:val="2"/>
              </w:rPr>
              <w:t>f</w:t>
            </w:r>
            <w:r w:rsidRPr="00C53B46">
              <w:rPr>
                <w:rFonts w:ascii="Arial" w:eastAsia="Arial" w:hAnsi="Arial" w:cs="Arial"/>
              </w:rPr>
              <w:t>e</w:t>
            </w:r>
            <w:r w:rsidRPr="00C53B46">
              <w:rPr>
                <w:rFonts w:ascii="Arial" w:eastAsia="Arial" w:hAnsi="Arial" w:cs="Arial"/>
                <w:spacing w:val="-1"/>
              </w:rPr>
              <w:t>r</w:t>
            </w:r>
            <w:r w:rsidRPr="00C53B46">
              <w:rPr>
                <w:rFonts w:ascii="Arial" w:eastAsia="Arial" w:hAnsi="Arial" w:cs="Arial"/>
              </w:rPr>
              <w:t>e</w:t>
            </w:r>
            <w:r w:rsidRPr="00C53B46">
              <w:rPr>
                <w:rFonts w:ascii="Arial" w:eastAsia="Arial" w:hAnsi="Arial" w:cs="Arial"/>
                <w:spacing w:val="-3"/>
              </w:rPr>
              <w:t>n</w:t>
            </w:r>
            <w:r w:rsidRPr="00C53B46">
              <w:rPr>
                <w:rFonts w:ascii="Arial" w:eastAsia="Arial" w:hAnsi="Arial" w:cs="Arial"/>
              </w:rPr>
              <w:t>ce</w:t>
            </w:r>
            <w:r w:rsidRPr="00C53B46">
              <w:rPr>
                <w:rFonts w:ascii="Arial" w:eastAsia="Arial" w:hAnsi="Arial" w:cs="Arial"/>
                <w:spacing w:val="36"/>
              </w:rPr>
              <w:t xml:space="preserve"> </w:t>
            </w:r>
            <w:r w:rsidRPr="00C53B46">
              <w:rPr>
                <w:rFonts w:ascii="Arial" w:eastAsia="Arial" w:hAnsi="Arial" w:cs="Arial"/>
              </w:rPr>
              <w:t>r</w:t>
            </w:r>
            <w:r w:rsidRPr="00C53B46">
              <w:rPr>
                <w:rFonts w:ascii="Arial" w:eastAsia="Arial" w:hAnsi="Arial" w:cs="Arial"/>
                <w:spacing w:val="-1"/>
              </w:rPr>
              <w:t>e</w:t>
            </w:r>
            <w:r w:rsidRPr="00C53B46">
              <w:rPr>
                <w:rFonts w:ascii="Arial" w:eastAsia="Arial" w:hAnsi="Arial" w:cs="Arial"/>
                <w:spacing w:val="3"/>
              </w:rPr>
              <w:t>s</w:t>
            </w:r>
            <w:r w:rsidRPr="00C53B46">
              <w:rPr>
                <w:rFonts w:ascii="Arial" w:eastAsia="Arial" w:hAnsi="Arial" w:cs="Arial"/>
                <w:spacing w:val="-3"/>
              </w:rPr>
              <w:t>u</w:t>
            </w:r>
            <w:r w:rsidRPr="00C53B46">
              <w:rPr>
                <w:rFonts w:ascii="Arial" w:eastAsia="Arial" w:hAnsi="Arial" w:cs="Arial"/>
              </w:rPr>
              <w:t>l</w:t>
            </w:r>
            <w:r w:rsidRPr="00C53B46">
              <w:rPr>
                <w:rFonts w:ascii="Arial" w:eastAsia="Arial" w:hAnsi="Arial" w:cs="Arial"/>
                <w:spacing w:val="3"/>
              </w:rPr>
              <w:t>t</w:t>
            </w:r>
            <w:r w:rsidRPr="00C53B46">
              <w:rPr>
                <w:rFonts w:ascii="Arial" w:eastAsia="Arial" w:hAnsi="Arial" w:cs="Arial"/>
              </w:rPr>
              <w:t>ing</w:t>
            </w:r>
            <w:r w:rsidRPr="00C53B46">
              <w:rPr>
                <w:rFonts w:ascii="Arial" w:eastAsia="Arial" w:hAnsi="Arial" w:cs="Arial"/>
                <w:spacing w:val="32"/>
              </w:rPr>
              <w:t xml:space="preserve"> </w:t>
            </w:r>
            <w:r w:rsidRPr="00C53B46">
              <w:rPr>
                <w:rFonts w:ascii="Arial" w:eastAsia="Arial" w:hAnsi="Arial" w:cs="Arial"/>
                <w:spacing w:val="2"/>
              </w:rPr>
              <w:t>f</w:t>
            </w:r>
            <w:r w:rsidRPr="00C53B46">
              <w:rPr>
                <w:rFonts w:ascii="Arial" w:eastAsia="Arial" w:hAnsi="Arial" w:cs="Arial"/>
              </w:rPr>
              <w:t>r</w:t>
            </w:r>
            <w:r w:rsidRPr="00C53B46">
              <w:rPr>
                <w:rFonts w:ascii="Arial" w:eastAsia="Arial" w:hAnsi="Arial" w:cs="Arial"/>
                <w:spacing w:val="-1"/>
              </w:rPr>
              <w:t>o</w:t>
            </w:r>
            <w:r w:rsidRPr="00C53B46">
              <w:rPr>
                <w:rFonts w:ascii="Arial" w:eastAsia="Arial" w:hAnsi="Arial" w:cs="Arial"/>
              </w:rPr>
              <w:t>m</w:t>
            </w:r>
            <w:r w:rsidRPr="00C53B46">
              <w:rPr>
                <w:rFonts w:ascii="Arial" w:eastAsia="Arial" w:hAnsi="Arial" w:cs="Arial"/>
                <w:spacing w:val="32"/>
              </w:rPr>
              <w:t xml:space="preserve"> </w:t>
            </w:r>
            <w:r w:rsidRPr="00C53B46">
              <w:rPr>
                <w:rFonts w:ascii="Arial" w:eastAsia="Arial" w:hAnsi="Arial" w:cs="Arial"/>
                <w:spacing w:val="-3"/>
                <w:w w:val="101"/>
              </w:rPr>
              <w:t>aw</w:t>
            </w:r>
            <w:r w:rsidRPr="00C53B46">
              <w:rPr>
                <w:rFonts w:ascii="Arial" w:eastAsia="Arial" w:hAnsi="Arial" w:cs="Arial"/>
                <w:w w:val="101"/>
              </w:rPr>
              <w:t>ard</w:t>
            </w:r>
            <w:r w:rsidRPr="00C53B46">
              <w:rPr>
                <w:rFonts w:ascii="Arial" w:eastAsia="Arial" w:hAnsi="Arial" w:cs="Arial"/>
                <w:spacing w:val="2"/>
                <w:w w:val="101"/>
              </w:rPr>
              <w:t>i</w:t>
            </w:r>
            <w:r w:rsidRPr="00C53B46">
              <w:rPr>
                <w:rFonts w:ascii="Arial" w:eastAsia="Arial" w:hAnsi="Arial" w:cs="Arial"/>
                <w:w w:val="101"/>
              </w:rPr>
              <w:t xml:space="preserve">ng </w:t>
            </w:r>
            <w:r w:rsidRPr="00C53B46">
              <w:rPr>
                <w:rFonts w:ascii="Arial" w:eastAsia="Arial" w:hAnsi="Arial" w:cs="Arial"/>
              </w:rPr>
              <w:t>the</w:t>
            </w:r>
            <w:r w:rsidRPr="00C53B46">
              <w:rPr>
                <w:rFonts w:ascii="Arial" w:eastAsia="Arial" w:hAnsi="Arial" w:cs="Arial"/>
                <w:spacing w:val="3"/>
              </w:rPr>
              <w:t xml:space="preserve"> </w:t>
            </w:r>
            <w:r w:rsidRPr="00C53B46">
              <w:rPr>
                <w:rFonts w:ascii="Arial" w:eastAsia="Arial" w:hAnsi="Arial" w:cs="Arial"/>
              </w:rPr>
              <w:t>tend</w:t>
            </w:r>
            <w:r w:rsidRPr="00C53B46">
              <w:rPr>
                <w:rFonts w:ascii="Arial" w:eastAsia="Arial" w:hAnsi="Arial" w:cs="Arial"/>
                <w:spacing w:val="-1"/>
              </w:rPr>
              <w:t>e</w:t>
            </w:r>
            <w:r w:rsidRPr="00C53B46">
              <w:rPr>
                <w:rFonts w:ascii="Arial" w:eastAsia="Arial" w:hAnsi="Arial" w:cs="Arial"/>
              </w:rPr>
              <w:t>r</w:t>
            </w:r>
            <w:r w:rsidRPr="00C53B46">
              <w:rPr>
                <w:rFonts w:ascii="Arial" w:eastAsia="Arial" w:hAnsi="Arial" w:cs="Arial"/>
                <w:spacing w:val="8"/>
              </w:rPr>
              <w:t xml:space="preserve"> </w:t>
            </w:r>
            <w:r w:rsidRPr="00C53B46">
              <w:rPr>
                <w:rFonts w:ascii="Arial" w:eastAsia="Arial" w:hAnsi="Arial" w:cs="Arial"/>
                <w:spacing w:val="4"/>
              </w:rPr>
              <w:t>t</w:t>
            </w:r>
            <w:r w:rsidRPr="00C53B46">
              <w:rPr>
                <w:rFonts w:ascii="Arial" w:eastAsia="Arial" w:hAnsi="Arial" w:cs="Arial"/>
              </w:rPr>
              <w:t>o</w:t>
            </w:r>
            <w:r w:rsidRPr="00C53B46">
              <w:rPr>
                <w:rFonts w:ascii="Arial" w:eastAsia="Arial" w:hAnsi="Arial" w:cs="Arial"/>
                <w:spacing w:val="1"/>
              </w:rPr>
              <w:t xml:space="preserve"> </w:t>
            </w:r>
            <w:r w:rsidRPr="00C53B46">
              <w:rPr>
                <w:rFonts w:ascii="Arial" w:eastAsia="Arial" w:hAnsi="Arial" w:cs="Arial"/>
                <w:spacing w:val="2"/>
              </w:rPr>
              <w:t>a</w:t>
            </w:r>
            <w:r w:rsidRPr="00C53B46">
              <w:rPr>
                <w:rFonts w:ascii="Arial" w:eastAsia="Arial" w:hAnsi="Arial" w:cs="Arial"/>
                <w:spacing w:val="-3"/>
              </w:rPr>
              <w:t>n</w:t>
            </w:r>
            <w:r w:rsidRPr="00C53B46">
              <w:rPr>
                <w:rFonts w:ascii="Arial" w:eastAsia="Arial" w:hAnsi="Arial" w:cs="Arial"/>
              </w:rPr>
              <w:t>o</w:t>
            </w:r>
            <w:r w:rsidRPr="00C53B46">
              <w:rPr>
                <w:rFonts w:ascii="Arial" w:eastAsia="Arial" w:hAnsi="Arial" w:cs="Arial"/>
                <w:spacing w:val="2"/>
              </w:rPr>
              <w:t>t</w:t>
            </w:r>
            <w:r w:rsidRPr="00C53B46">
              <w:rPr>
                <w:rFonts w:ascii="Arial" w:eastAsia="Arial" w:hAnsi="Arial" w:cs="Arial"/>
              </w:rPr>
              <w:t>her</w:t>
            </w:r>
            <w:r w:rsidRPr="00C53B46">
              <w:rPr>
                <w:rFonts w:ascii="Arial" w:eastAsia="Arial" w:hAnsi="Arial" w:cs="Arial"/>
                <w:spacing w:val="10"/>
              </w:rPr>
              <w:t xml:space="preserve"> </w:t>
            </w:r>
            <w:r w:rsidRPr="00C53B46">
              <w:rPr>
                <w:rFonts w:ascii="Arial" w:eastAsia="Arial" w:hAnsi="Arial" w:cs="Arial"/>
                <w:w w:val="101"/>
              </w:rPr>
              <w:t>bidder.</w:t>
            </w:r>
          </w:p>
          <w:p w:rsidR="004272F0" w:rsidRPr="00C53B46" w:rsidRDefault="004272F0" w:rsidP="00C53B46">
            <w:pPr>
              <w:bidi w:val="0"/>
              <w:jc w:val="both"/>
              <w:rPr>
                <w:rFonts w:ascii="Arial" w:eastAsia="Arial" w:hAnsi="Arial" w:cs="Arial"/>
              </w:rPr>
            </w:pPr>
            <w:r w:rsidRPr="00C53B46">
              <w:rPr>
                <w:rFonts w:ascii="Arial" w:eastAsia="Arial" w:hAnsi="Arial" w:cs="Arial"/>
              </w:rPr>
              <w:t>g-</w:t>
            </w:r>
            <w:r w:rsidRPr="00C53B46">
              <w:rPr>
                <w:rFonts w:ascii="Arial" w:eastAsia="Arial" w:hAnsi="Arial" w:cs="Arial"/>
                <w:spacing w:val="19"/>
              </w:rPr>
              <w:t xml:space="preserve"> </w:t>
            </w:r>
            <w:r w:rsidRPr="00C53B46">
              <w:rPr>
                <w:rFonts w:ascii="Arial" w:eastAsia="Arial" w:hAnsi="Arial" w:cs="Arial"/>
                <w:spacing w:val="7"/>
              </w:rPr>
              <w:t>W</w:t>
            </w:r>
            <w:r w:rsidRPr="00C53B46">
              <w:rPr>
                <w:rFonts w:ascii="Arial" w:eastAsia="Arial" w:hAnsi="Arial" w:cs="Arial"/>
                <w:spacing w:val="-3"/>
              </w:rPr>
              <w:t>e</w:t>
            </w:r>
            <w:r w:rsidRPr="00C53B46">
              <w:rPr>
                <w:rFonts w:ascii="Arial" w:eastAsia="Arial" w:hAnsi="Arial" w:cs="Arial"/>
              </w:rPr>
              <w:t>, in</w:t>
            </w:r>
            <w:r w:rsidRPr="00C53B46">
              <w:rPr>
                <w:rFonts w:ascii="Arial" w:eastAsia="Arial" w:hAnsi="Arial" w:cs="Arial"/>
                <w:spacing w:val="1"/>
              </w:rPr>
              <w:t>c</w:t>
            </w:r>
            <w:r w:rsidRPr="00C53B46">
              <w:rPr>
                <w:rFonts w:ascii="Arial" w:eastAsia="Arial" w:hAnsi="Arial" w:cs="Arial"/>
              </w:rPr>
              <w:t>l</w:t>
            </w:r>
            <w:r w:rsidRPr="00C53B46">
              <w:rPr>
                <w:rFonts w:ascii="Arial" w:eastAsia="Arial" w:hAnsi="Arial" w:cs="Arial"/>
                <w:spacing w:val="-2"/>
              </w:rPr>
              <w:t>u</w:t>
            </w:r>
            <w:r w:rsidRPr="00C53B46">
              <w:rPr>
                <w:rFonts w:ascii="Arial" w:eastAsia="Arial" w:hAnsi="Arial" w:cs="Arial"/>
              </w:rPr>
              <w:t>ding</w:t>
            </w:r>
            <w:r w:rsidRPr="00C53B46">
              <w:rPr>
                <w:rFonts w:ascii="Arial" w:eastAsia="Arial" w:hAnsi="Arial" w:cs="Arial"/>
                <w:spacing w:val="8"/>
              </w:rPr>
              <w:t xml:space="preserve"> </w:t>
            </w:r>
            <w:r w:rsidRPr="00C53B46">
              <w:rPr>
                <w:rFonts w:ascii="Arial" w:eastAsia="Arial" w:hAnsi="Arial" w:cs="Arial"/>
              </w:rPr>
              <w:t>t</w:t>
            </w:r>
            <w:r w:rsidRPr="00C53B46">
              <w:rPr>
                <w:rFonts w:ascii="Arial" w:eastAsia="Arial" w:hAnsi="Arial" w:cs="Arial"/>
                <w:spacing w:val="2"/>
              </w:rPr>
              <w:t>h</w:t>
            </w:r>
            <w:r w:rsidRPr="00C53B46">
              <w:rPr>
                <w:rFonts w:ascii="Arial" w:eastAsia="Arial" w:hAnsi="Arial" w:cs="Arial"/>
              </w:rPr>
              <w:t>e</w:t>
            </w:r>
            <w:r w:rsidRPr="00C53B46">
              <w:rPr>
                <w:rFonts w:ascii="Arial" w:eastAsia="Arial" w:hAnsi="Arial" w:cs="Arial"/>
                <w:spacing w:val="2"/>
              </w:rPr>
              <w:t xml:space="preserve"> </w:t>
            </w:r>
            <w:r w:rsidRPr="00C53B46">
              <w:rPr>
                <w:rFonts w:ascii="Arial" w:eastAsia="Arial" w:hAnsi="Arial" w:cs="Arial"/>
                <w:spacing w:val="3"/>
              </w:rPr>
              <w:t>s</w:t>
            </w:r>
            <w:r w:rsidRPr="00C53B46">
              <w:rPr>
                <w:rFonts w:ascii="Arial" w:eastAsia="Arial" w:hAnsi="Arial" w:cs="Arial"/>
              </w:rPr>
              <w:t>ub</w:t>
            </w:r>
            <w:r w:rsidRPr="00C53B46">
              <w:rPr>
                <w:rFonts w:ascii="Arial" w:eastAsia="Arial" w:hAnsi="Arial" w:cs="Arial"/>
                <w:spacing w:val="-2"/>
              </w:rPr>
              <w:t>c</w:t>
            </w:r>
            <w:r w:rsidRPr="00C53B46">
              <w:rPr>
                <w:rFonts w:ascii="Arial" w:eastAsia="Arial" w:hAnsi="Arial" w:cs="Arial"/>
                <w:spacing w:val="2"/>
              </w:rPr>
              <w:t>o</w:t>
            </w:r>
            <w:r w:rsidRPr="00C53B46">
              <w:rPr>
                <w:rFonts w:ascii="Arial" w:eastAsia="Arial" w:hAnsi="Arial" w:cs="Arial"/>
                <w:spacing w:val="-3"/>
              </w:rPr>
              <w:t>n</w:t>
            </w:r>
            <w:r w:rsidRPr="00C53B46">
              <w:rPr>
                <w:rFonts w:ascii="Arial" w:eastAsia="Arial" w:hAnsi="Arial" w:cs="Arial"/>
                <w:spacing w:val="2"/>
              </w:rPr>
              <w:t>t</w:t>
            </w:r>
            <w:r w:rsidRPr="00C53B46">
              <w:rPr>
                <w:rFonts w:ascii="Arial" w:eastAsia="Arial" w:hAnsi="Arial" w:cs="Arial"/>
                <w:spacing w:val="1"/>
              </w:rPr>
              <w:t>r</w:t>
            </w:r>
            <w:r w:rsidRPr="00C53B46">
              <w:rPr>
                <w:rFonts w:ascii="Arial" w:eastAsia="Arial" w:hAnsi="Arial" w:cs="Arial"/>
                <w:spacing w:val="-3"/>
              </w:rPr>
              <w:t>a</w:t>
            </w:r>
            <w:r w:rsidRPr="00C53B46">
              <w:rPr>
                <w:rFonts w:ascii="Arial" w:eastAsia="Arial" w:hAnsi="Arial" w:cs="Arial"/>
              </w:rPr>
              <w:t>ctors</w:t>
            </w:r>
            <w:r w:rsidRPr="00C53B46">
              <w:rPr>
                <w:rFonts w:ascii="Arial" w:eastAsia="Arial" w:hAnsi="Arial" w:cs="Arial"/>
                <w:spacing w:val="17"/>
              </w:rPr>
              <w:t xml:space="preserve"> </w:t>
            </w:r>
            <w:r w:rsidRPr="00C53B46">
              <w:rPr>
                <w:rFonts w:ascii="Arial" w:eastAsia="Arial" w:hAnsi="Arial" w:cs="Arial"/>
                <w:spacing w:val="-3"/>
              </w:rPr>
              <w:t>o</w:t>
            </w:r>
            <w:r w:rsidRPr="00C53B46">
              <w:rPr>
                <w:rFonts w:ascii="Arial" w:eastAsia="Arial" w:hAnsi="Arial" w:cs="Arial"/>
              </w:rPr>
              <w:t>r</w:t>
            </w:r>
            <w:r w:rsidRPr="00C53B46">
              <w:rPr>
                <w:rFonts w:ascii="Arial" w:eastAsia="Arial" w:hAnsi="Arial" w:cs="Arial"/>
                <w:spacing w:val="2"/>
              </w:rPr>
              <w:t xml:space="preserve"> </w:t>
            </w:r>
            <w:r w:rsidRPr="00C53B46">
              <w:rPr>
                <w:rFonts w:ascii="Arial" w:eastAsia="Arial" w:hAnsi="Arial" w:cs="Arial"/>
                <w:spacing w:val="3"/>
              </w:rPr>
              <w:t>s</w:t>
            </w:r>
            <w:r w:rsidRPr="00C53B46">
              <w:rPr>
                <w:rFonts w:ascii="Arial" w:eastAsia="Arial" w:hAnsi="Arial" w:cs="Arial"/>
              </w:rPr>
              <w:t>up</w:t>
            </w:r>
            <w:r w:rsidRPr="00C53B46">
              <w:rPr>
                <w:rFonts w:ascii="Arial" w:eastAsia="Arial" w:hAnsi="Arial" w:cs="Arial"/>
                <w:spacing w:val="-3"/>
              </w:rPr>
              <w:t>p</w:t>
            </w:r>
            <w:r w:rsidRPr="00C53B46">
              <w:rPr>
                <w:rFonts w:ascii="Arial" w:eastAsia="Arial" w:hAnsi="Arial" w:cs="Arial"/>
                <w:spacing w:val="3"/>
              </w:rPr>
              <w:t>l</w:t>
            </w:r>
            <w:r w:rsidRPr="00C53B46">
              <w:rPr>
                <w:rFonts w:ascii="Arial" w:eastAsia="Arial" w:hAnsi="Arial" w:cs="Arial"/>
              </w:rPr>
              <w:t>iers</w:t>
            </w:r>
            <w:r w:rsidRPr="00C53B46">
              <w:rPr>
                <w:rFonts w:ascii="Arial" w:eastAsia="Arial" w:hAnsi="Arial" w:cs="Arial"/>
                <w:spacing w:val="11"/>
              </w:rPr>
              <w:t xml:space="preserve"> </w:t>
            </w:r>
            <w:r w:rsidRPr="00C53B46">
              <w:rPr>
                <w:rFonts w:ascii="Arial" w:eastAsia="Arial" w:hAnsi="Arial" w:cs="Arial"/>
              </w:rPr>
              <w:t>of</w:t>
            </w:r>
            <w:r w:rsidRPr="00C53B46">
              <w:rPr>
                <w:rFonts w:ascii="Arial" w:eastAsia="Arial" w:hAnsi="Arial" w:cs="Arial"/>
                <w:spacing w:val="3"/>
              </w:rPr>
              <w:t xml:space="preserve"> </w:t>
            </w:r>
            <w:r w:rsidRPr="00C53B46">
              <w:rPr>
                <w:rFonts w:ascii="Arial" w:eastAsia="Arial" w:hAnsi="Arial" w:cs="Arial"/>
              </w:rPr>
              <w:t>any</w:t>
            </w:r>
            <w:r w:rsidRPr="00C53B46">
              <w:rPr>
                <w:rFonts w:ascii="Arial" w:eastAsia="Arial" w:hAnsi="Arial" w:cs="Arial"/>
                <w:spacing w:val="6"/>
              </w:rPr>
              <w:t xml:space="preserve"> </w:t>
            </w:r>
            <w:r w:rsidRPr="00C53B46">
              <w:rPr>
                <w:rFonts w:ascii="Arial" w:eastAsia="Arial" w:hAnsi="Arial" w:cs="Arial"/>
                <w:spacing w:val="-3"/>
              </w:rPr>
              <w:t>p</w:t>
            </w:r>
            <w:r w:rsidRPr="00C53B46">
              <w:rPr>
                <w:rFonts w:ascii="Arial" w:eastAsia="Arial" w:hAnsi="Arial" w:cs="Arial"/>
                <w:spacing w:val="2"/>
              </w:rPr>
              <w:t>a</w:t>
            </w:r>
            <w:r w:rsidRPr="00C53B46">
              <w:rPr>
                <w:rFonts w:ascii="Arial" w:eastAsia="Arial" w:hAnsi="Arial" w:cs="Arial"/>
              </w:rPr>
              <w:t>rt</w:t>
            </w:r>
            <w:r w:rsidRPr="00C53B46">
              <w:rPr>
                <w:rFonts w:ascii="Arial" w:eastAsia="Arial" w:hAnsi="Arial" w:cs="Arial"/>
                <w:spacing w:val="4"/>
              </w:rPr>
              <w:t xml:space="preserve"> </w:t>
            </w:r>
            <w:r w:rsidRPr="00C53B46">
              <w:rPr>
                <w:rFonts w:ascii="Arial" w:eastAsia="Arial" w:hAnsi="Arial" w:cs="Arial"/>
                <w:spacing w:val="-3"/>
              </w:rPr>
              <w:t>o</w:t>
            </w:r>
            <w:r w:rsidRPr="00C53B46">
              <w:rPr>
                <w:rFonts w:ascii="Arial" w:eastAsia="Arial" w:hAnsi="Arial" w:cs="Arial"/>
              </w:rPr>
              <w:t>f</w:t>
            </w:r>
            <w:r w:rsidRPr="00C53B46">
              <w:rPr>
                <w:rFonts w:ascii="Arial" w:eastAsia="Arial" w:hAnsi="Arial" w:cs="Arial"/>
                <w:spacing w:val="6"/>
              </w:rPr>
              <w:t xml:space="preserve"> </w:t>
            </w:r>
            <w:r w:rsidRPr="00C53B46">
              <w:rPr>
                <w:rFonts w:ascii="Arial" w:eastAsia="Arial" w:hAnsi="Arial" w:cs="Arial"/>
              </w:rPr>
              <w:t>the</w:t>
            </w:r>
            <w:r w:rsidRPr="00C53B46">
              <w:rPr>
                <w:rFonts w:ascii="Arial" w:eastAsia="Arial" w:hAnsi="Arial" w:cs="Arial"/>
                <w:spacing w:val="1"/>
              </w:rPr>
              <w:t xml:space="preserve"> </w:t>
            </w:r>
            <w:r w:rsidRPr="00C53B46">
              <w:rPr>
                <w:rFonts w:ascii="Arial" w:eastAsia="Arial" w:hAnsi="Arial" w:cs="Arial"/>
                <w:spacing w:val="2"/>
              </w:rPr>
              <w:t>C</w:t>
            </w:r>
            <w:r w:rsidRPr="00C53B46">
              <w:rPr>
                <w:rFonts w:ascii="Arial" w:eastAsia="Arial" w:hAnsi="Arial" w:cs="Arial"/>
              </w:rPr>
              <w:t>o</w:t>
            </w:r>
            <w:r w:rsidRPr="00C53B46">
              <w:rPr>
                <w:rFonts w:ascii="Arial" w:eastAsia="Arial" w:hAnsi="Arial" w:cs="Arial"/>
                <w:spacing w:val="-3"/>
              </w:rPr>
              <w:t>n</w:t>
            </w:r>
            <w:r w:rsidRPr="00C53B46">
              <w:rPr>
                <w:rFonts w:ascii="Arial" w:eastAsia="Arial" w:hAnsi="Arial" w:cs="Arial"/>
              </w:rPr>
              <w:t>t</w:t>
            </w:r>
            <w:r w:rsidRPr="00C53B46">
              <w:rPr>
                <w:rFonts w:ascii="Arial" w:eastAsia="Arial" w:hAnsi="Arial" w:cs="Arial"/>
                <w:spacing w:val="1"/>
              </w:rPr>
              <w:t>r</w:t>
            </w:r>
            <w:r w:rsidRPr="00C53B46">
              <w:rPr>
                <w:rFonts w:ascii="Arial" w:eastAsia="Arial" w:hAnsi="Arial" w:cs="Arial"/>
              </w:rPr>
              <w:t>act,</w:t>
            </w:r>
            <w:r w:rsidRPr="00C53B46">
              <w:rPr>
                <w:rFonts w:ascii="Arial" w:eastAsia="Arial" w:hAnsi="Arial" w:cs="Arial"/>
                <w:spacing w:val="11"/>
              </w:rPr>
              <w:t xml:space="preserve"> </w:t>
            </w:r>
            <w:r w:rsidRPr="00C53B46">
              <w:rPr>
                <w:rFonts w:ascii="Arial" w:eastAsia="Arial" w:hAnsi="Arial" w:cs="Arial"/>
              </w:rPr>
              <w:t>holding</w:t>
            </w:r>
            <w:r w:rsidRPr="00C53B46">
              <w:rPr>
                <w:rFonts w:ascii="Arial" w:eastAsia="Arial" w:hAnsi="Arial" w:cs="Arial"/>
                <w:spacing w:val="6"/>
              </w:rPr>
              <w:t xml:space="preserve"> </w:t>
            </w:r>
            <w:r w:rsidRPr="00C53B46">
              <w:rPr>
                <w:rFonts w:ascii="Arial" w:eastAsia="Arial" w:hAnsi="Arial" w:cs="Arial"/>
                <w:spacing w:val="2"/>
                <w:w w:val="101"/>
              </w:rPr>
              <w:t>t</w:t>
            </w:r>
            <w:r w:rsidRPr="00C53B46">
              <w:rPr>
                <w:rFonts w:ascii="Arial" w:eastAsia="Arial" w:hAnsi="Arial" w:cs="Arial"/>
                <w:spacing w:val="-3"/>
                <w:w w:val="101"/>
              </w:rPr>
              <w:t>h</w:t>
            </w:r>
            <w:r w:rsidRPr="00C53B46">
              <w:rPr>
                <w:rFonts w:ascii="Arial" w:eastAsia="Arial" w:hAnsi="Arial" w:cs="Arial"/>
                <w:w w:val="101"/>
              </w:rPr>
              <w:t xml:space="preserve">e </w:t>
            </w:r>
            <w:r w:rsidRPr="00C53B46">
              <w:rPr>
                <w:rFonts w:ascii="Arial" w:eastAsia="Arial" w:hAnsi="Arial" w:cs="Arial"/>
              </w:rPr>
              <w:t>c</w:t>
            </w:r>
            <w:r w:rsidRPr="00C53B46">
              <w:rPr>
                <w:rFonts w:ascii="Arial" w:eastAsia="Arial" w:hAnsi="Arial" w:cs="Arial"/>
                <w:spacing w:val="2"/>
              </w:rPr>
              <w:t>i</w:t>
            </w:r>
            <w:r w:rsidRPr="00C53B46">
              <w:rPr>
                <w:rFonts w:ascii="Arial" w:eastAsia="Arial" w:hAnsi="Arial" w:cs="Arial"/>
                <w:spacing w:val="-3"/>
              </w:rPr>
              <w:t>t</w:t>
            </w:r>
            <w:r w:rsidRPr="00C53B46">
              <w:rPr>
                <w:rFonts w:ascii="Arial" w:eastAsia="Arial" w:hAnsi="Arial" w:cs="Arial"/>
                <w:spacing w:val="3"/>
              </w:rPr>
              <w:t>i</w:t>
            </w:r>
            <w:r w:rsidRPr="00C53B46">
              <w:rPr>
                <w:rFonts w:ascii="Arial" w:eastAsia="Arial" w:hAnsi="Arial" w:cs="Arial"/>
                <w:spacing w:val="-2"/>
              </w:rPr>
              <w:t>z</w:t>
            </w:r>
            <w:r w:rsidRPr="00C53B46">
              <w:rPr>
                <w:rFonts w:ascii="Arial" w:eastAsia="Arial" w:hAnsi="Arial" w:cs="Arial"/>
                <w:spacing w:val="-3"/>
              </w:rPr>
              <w:t>e</w:t>
            </w:r>
            <w:r w:rsidRPr="00C53B46">
              <w:rPr>
                <w:rFonts w:ascii="Arial" w:eastAsia="Arial" w:hAnsi="Arial" w:cs="Arial"/>
              </w:rPr>
              <w:t>nship</w:t>
            </w:r>
            <w:r w:rsidRPr="00C53B46">
              <w:rPr>
                <w:rFonts w:ascii="Arial" w:eastAsia="Arial" w:hAnsi="Arial" w:cs="Arial"/>
                <w:spacing w:val="30"/>
              </w:rPr>
              <w:t xml:space="preserve"> </w:t>
            </w:r>
            <w:r w:rsidRPr="00C53B46">
              <w:rPr>
                <w:rFonts w:ascii="Arial" w:eastAsia="Arial" w:hAnsi="Arial" w:cs="Arial"/>
                <w:spacing w:val="-3"/>
              </w:rPr>
              <w:t>o</w:t>
            </w:r>
            <w:r w:rsidRPr="00C53B46">
              <w:rPr>
                <w:rFonts w:ascii="Arial" w:eastAsia="Arial" w:hAnsi="Arial" w:cs="Arial"/>
              </w:rPr>
              <w:t>f</w:t>
            </w:r>
            <w:r w:rsidRPr="00C53B46">
              <w:rPr>
                <w:rFonts w:ascii="Arial" w:eastAsia="Arial" w:hAnsi="Arial" w:cs="Arial"/>
                <w:spacing w:val="22"/>
              </w:rPr>
              <w:t xml:space="preserve"> </w:t>
            </w:r>
            <w:r w:rsidRPr="00C53B46">
              <w:rPr>
                <w:rFonts w:ascii="Arial" w:eastAsia="Arial" w:hAnsi="Arial" w:cs="Arial"/>
                <w:spacing w:val="-3"/>
              </w:rPr>
              <w:t>e</w:t>
            </w:r>
            <w:r w:rsidRPr="00C53B46">
              <w:rPr>
                <w:rFonts w:ascii="Arial" w:eastAsia="Arial" w:hAnsi="Arial" w:cs="Arial"/>
                <w:spacing w:val="3"/>
              </w:rPr>
              <w:t>l</w:t>
            </w:r>
            <w:r w:rsidRPr="00C53B46">
              <w:rPr>
                <w:rFonts w:ascii="Arial" w:eastAsia="Arial" w:hAnsi="Arial" w:cs="Arial"/>
                <w:spacing w:val="1"/>
              </w:rPr>
              <w:t>i</w:t>
            </w:r>
            <w:r w:rsidRPr="00C53B46">
              <w:rPr>
                <w:rFonts w:ascii="Arial" w:eastAsia="Arial" w:hAnsi="Arial" w:cs="Arial"/>
                <w:spacing w:val="-3"/>
              </w:rPr>
              <w:t>g</w:t>
            </w:r>
            <w:r w:rsidRPr="00C53B46">
              <w:rPr>
                <w:rFonts w:ascii="Arial" w:eastAsia="Arial" w:hAnsi="Arial" w:cs="Arial"/>
                <w:spacing w:val="3"/>
              </w:rPr>
              <w:t>i</w:t>
            </w:r>
            <w:r w:rsidRPr="00C53B46">
              <w:rPr>
                <w:rFonts w:ascii="Arial" w:eastAsia="Arial" w:hAnsi="Arial" w:cs="Arial"/>
                <w:spacing w:val="-3"/>
              </w:rPr>
              <w:t>b</w:t>
            </w:r>
            <w:r w:rsidRPr="00C53B46">
              <w:rPr>
                <w:rFonts w:ascii="Arial" w:eastAsia="Arial" w:hAnsi="Arial" w:cs="Arial"/>
                <w:spacing w:val="3"/>
              </w:rPr>
              <w:t>l</w:t>
            </w:r>
            <w:r w:rsidRPr="00C53B46">
              <w:rPr>
                <w:rFonts w:ascii="Arial" w:eastAsia="Arial" w:hAnsi="Arial" w:cs="Arial"/>
              </w:rPr>
              <w:t>e</w:t>
            </w:r>
            <w:r w:rsidRPr="00C53B46">
              <w:rPr>
                <w:rFonts w:ascii="Arial" w:eastAsia="Arial" w:hAnsi="Arial" w:cs="Arial"/>
                <w:spacing w:val="20"/>
              </w:rPr>
              <w:t xml:space="preserve"> </w:t>
            </w:r>
            <w:r w:rsidRPr="00C53B46">
              <w:rPr>
                <w:rFonts w:ascii="Arial" w:eastAsia="Arial" w:hAnsi="Arial" w:cs="Arial"/>
              </w:rPr>
              <w:t>countries</w:t>
            </w:r>
            <w:r w:rsidRPr="00C53B46">
              <w:rPr>
                <w:rFonts w:ascii="Arial" w:eastAsia="Arial" w:hAnsi="Arial" w:cs="Arial"/>
                <w:spacing w:val="25"/>
              </w:rPr>
              <w:t xml:space="preserve"> </w:t>
            </w:r>
            <w:r w:rsidRPr="00C53B46">
              <w:rPr>
                <w:rFonts w:ascii="Arial" w:eastAsia="Arial" w:hAnsi="Arial" w:cs="Arial"/>
              </w:rPr>
              <w:t>(insert</w:t>
            </w:r>
            <w:r w:rsidRPr="00C53B46">
              <w:rPr>
                <w:rFonts w:ascii="Arial" w:eastAsia="Arial" w:hAnsi="Arial" w:cs="Arial"/>
                <w:spacing w:val="21"/>
              </w:rPr>
              <w:t xml:space="preserve"> </w:t>
            </w:r>
            <w:r w:rsidRPr="00C53B46">
              <w:rPr>
                <w:rFonts w:ascii="Arial" w:eastAsia="Arial" w:hAnsi="Arial" w:cs="Arial"/>
                <w:spacing w:val="5"/>
              </w:rPr>
              <w:t>t</w:t>
            </w:r>
            <w:r w:rsidRPr="00C53B46">
              <w:rPr>
                <w:rFonts w:ascii="Arial" w:eastAsia="Arial" w:hAnsi="Arial" w:cs="Arial"/>
                <w:spacing w:val="-3"/>
              </w:rPr>
              <w:t>h</w:t>
            </w:r>
            <w:r w:rsidRPr="00C53B46">
              <w:rPr>
                <w:rFonts w:ascii="Arial" w:eastAsia="Arial" w:hAnsi="Arial" w:cs="Arial"/>
              </w:rPr>
              <w:t>e</w:t>
            </w:r>
            <w:r w:rsidRPr="00C53B46">
              <w:rPr>
                <w:rFonts w:ascii="Arial" w:eastAsia="Arial" w:hAnsi="Arial" w:cs="Arial"/>
                <w:spacing w:val="21"/>
              </w:rPr>
              <w:t xml:space="preserve"> </w:t>
            </w:r>
            <w:r w:rsidRPr="00C53B46">
              <w:rPr>
                <w:rFonts w:ascii="Arial" w:eastAsia="Arial" w:hAnsi="Arial" w:cs="Arial"/>
                <w:spacing w:val="-2"/>
              </w:rPr>
              <w:t>Bidder</w:t>
            </w:r>
            <w:r w:rsidRPr="00C53B46">
              <w:rPr>
                <w:rFonts w:ascii="Arial" w:eastAsia="Arial" w:hAnsi="Arial" w:cs="Arial"/>
                <w:spacing w:val="3"/>
              </w:rPr>
              <w:t>’</w:t>
            </w:r>
            <w:r w:rsidRPr="00C53B46">
              <w:rPr>
                <w:rFonts w:ascii="Arial" w:eastAsia="Arial" w:hAnsi="Arial" w:cs="Arial"/>
              </w:rPr>
              <w:t>s</w:t>
            </w:r>
            <w:r w:rsidRPr="00C53B46">
              <w:rPr>
                <w:rFonts w:ascii="Arial" w:eastAsia="Arial" w:hAnsi="Arial" w:cs="Arial"/>
                <w:spacing w:val="25"/>
              </w:rPr>
              <w:t xml:space="preserve"> </w:t>
            </w:r>
            <w:r w:rsidRPr="00C53B46">
              <w:rPr>
                <w:rFonts w:ascii="Arial" w:eastAsia="Arial" w:hAnsi="Arial" w:cs="Arial"/>
                <w:spacing w:val="-2"/>
              </w:rPr>
              <w:t>c</w:t>
            </w:r>
            <w:r w:rsidRPr="00C53B46">
              <w:rPr>
                <w:rFonts w:ascii="Arial" w:eastAsia="Arial" w:hAnsi="Arial" w:cs="Arial"/>
                <w:spacing w:val="3"/>
              </w:rPr>
              <w:t>i</w:t>
            </w:r>
            <w:r w:rsidRPr="00C53B46">
              <w:rPr>
                <w:rFonts w:ascii="Arial" w:eastAsia="Arial" w:hAnsi="Arial" w:cs="Arial"/>
              </w:rPr>
              <w:t>tiz</w:t>
            </w:r>
            <w:r w:rsidRPr="00C53B46">
              <w:rPr>
                <w:rFonts w:ascii="Arial" w:eastAsia="Arial" w:hAnsi="Arial" w:cs="Arial"/>
                <w:spacing w:val="-3"/>
              </w:rPr>
              <w:t>e</w:t>
            </w:r>
            <w:r w:rsidRPr="00C53B46">
              <w:rPr>
                <w:rFonts w:ascii="Arial" w:eastAsia="Arial" w:hAnsi="Arial" w:cs="Arial"/>
              </w:rPr>
              <w:t>n</w:t>
            </w:r>
            <w:r w:rsidRPr="00C53B46">
              <w:rPr>
                <w:rFonts w:ascii="Arial" w:eastAsia="Arial" w:hAnsi="Arial" w:cs="Arial"/>
                <w:spacing w:val="3"/>
              </w:rPr>
              <w:t>s</w:t>
            </w:r>
            <w:r w:rsidRPr="00C53B46">
              <w:rPr>
                <w:rFonts w:ascii="Arial" w:eastAsia="Arial" w:hAnsi="Arial" w:cs="Arial"/>
                <w:spacing w:val="-3"/>
              </w:rPr>
              <w:t>h</w:t>
            </w:r>
            <w:r w:rsidRPr="00C53B46">
              <w:rPr>
                <w:rFonts w:ascii="Arial" w:eastAsia="Arial" w:hAnsi="Arial" w:cs="Arial"/>
                <w:spacing w:val="3"/>
              </w:rPr>
              <w:t>i</w:t>
            </w:r>
            <w:r w:rsidRPr="00C53B46">
              <w:rPr>
                <w:rFonts w:ascii="Arial" w:eastAsia="Arial" w:hAnsi="Arial" w:cs="Arial"/>
              </w:rPr>
              <w:t>p</w:t>
            </w:r>
            <w:r w:rsidRPr="00C53B46">
              <w:rPr>
                <w:rFonts w:ascii="Arial" w:eastAsia="Arial" w:hAnsi="Arial" w:cs="Arial"/>
                <w:spacing w:val="24"/>
              </w:rPr>
              <w:t xml:space="preserve"> </w:t>
            </w:r>
            <w:r w:rsidRPr="00C53B46">
              <w:rPr>
                <w:rFonts w:ascii="Arial" w:eastAsia="Arial" w:hAnsi="Arial" w:cs="Arial"/>
              </w:rPr>
              <w:t>as</w:t>
            </w:r>
            <w:r w:rsidRPr="00C53B46">
              <w:rPr>
                <w:rFonts w:ascii="Arial" w:eastAsia="Arial" w:hAnsi="Arial" w:cs="Arial"/>
                <w:spacing w:val="20"/>
              </w:rPr>
              <w:t xml:space="preserve"> </w:t>
            </w:r>
            <w:r w:rsidRPr="00C53B46">
              <w:rPr>
                <w:rFonts w:ascii="Arial" w:eastAsia="Arial" w:hAnsi="Arial" w:cs="Arial"/>
              </w:rPr>
              <w:t>well</w:t>
            </w:r>
            <w:r w:rsidRPr="00C53B46">
              <w:rPr>
                <w:rFonts w:ascii="Arial" w:eastAsia="Arial" w:hAnsi="Arial" w:cs="Arial"/>
                <w:spacing w:val="23"/>
              </w:rPr>
              <w:t xml:space="preserve"> </w:t>
            </w:r>
            <w:r w:rsidRPr="00C53B46">
              <w:rPr>
                <w:rFonts w:ascii="Arial" w:eastAsia="Arial" w:hAnsi="Arial" w:cs="Arial"/>
                <w:spacing w:val="-3"/>
              </w:rPr>
              <w:t>a</w:t>
            </w:r>
            <w:r w:rsidRPr="00C53B46">
              <w:rPr>
                <w:rFonts w:ascii="Arial" w:eastAsia="Arial" w:hAnsi="Arial" w:cs="Arial"/>
              </w:rPr>
              <w:t>s</w:t>
            </w:r>
            <w:r w:rsidRPr="00C53B46">
              <w:rPr>
                <w:rFonts w:ascii="Arial" w:eastAsia="Arial" w:hAnsi="Arial" w:cs="Arial"/>
                <w:spacing w:val="18"/>
              </w:rPr>
              <w:t xml:space="preserve"> </w:t>
            </w:r>
            <w:r w:rsidRPr="00C53B46">
              <w:rPr>
                <w:rFonts w:ascii="Arial" w:eastAsia="Arial" w:hAnsi="Arial" w:cs="Arial"/>
              </w:rPr>
              <w:t>the</w:t>
            </w:r>
            <w:r w:rsidRPr="00C53B46">
              <w:rPr>
                <w:rFonts w:ascii="Arial" w:eastAsia="Arial" w:hAnsi="Arial" w:cs="Arial"/>
                <w:spacing w:val="20"/>
              </w:rPr>
              <w:t xml:space="preserve"> </w:t>
            </w:r>
            <w:r w:rsidRPr="00C53B46">
              <w:rPr>
                <w:rFonts w:ascii="Arial" w:eastAsia="Arial" w:hAnsi="Arial" w:cs="Arial"/>
                <w:spacing w:val="-2"/>
              </w:rPr>
              <w:t>c</w:t>
            </w:r>
            <w:r w:rsidRPr="00C53B46">
              <w:rPr>
                <w:rFonts w:ascii="Arial" w:eastAsia="Arial" w:hAnsi="Arial" w:cs="Arial"/>
                <w:spacing w:val="3"/>
              </w:rPr>
              <w:t>i</w:t>
            </w:r>
            <w:r w:rsidRPr="00C53B46">
              <w:rPr>
                <w:rFonts w:ascii="Arial" w:eastAsia="Arial" w:hAnsi="Arial" w:cs="Arial"/>
              </w:rPr>
              <w:t>tiz</w:t>
            </w:r>
            <w:r w:rsidRPr="00C53B46">
              <w:rPr>
                <w:rFonts w:ascii="Arial" w:eastAsia="Arial" w:hAnsi="Arial" w:cs="Arial"/>
                <w:spacing w:val="-3"/>
              </w:rPr>
              <w:t>e</w:t>
            </w:r>
            <w:r w:rsidRPr="00C53B46">
              <w:rPr>
                <w:rFonts w:ascii="Arial" w:eastAsia="Arial" w:hAnsi="Arial" w:cs="Arial"/>
              </w:rPr>
              <w:t>n</w:t>
            </w:r>
            <w:r w:rsidRPr="00C53B46">
              <w:rPr>
                <w:rFonts w:ascii="Arial" w:eastAsia="Arial" w:hAnsi="Arial" w:cs="Arial"/>
                <w:spacing w:val="3"/>
              </w:rPr>
              <w:t>s</w:t>
            </w:r>
            <w:r w:rsidRPr="00C53B46">
              <w:rPr>
                <w:rFonts w:ascii="Arial" w:eastAsia="Arial" w:hAnsi="Arial" w:cs="Arial"/>
                <w:spacing w:val="-3"/>
              </w:rPr>
              <w:t>h</w:t>
            </w:r>
            <w:r w:rsidRPr="00C53B46">
              <w:rPr>
                <w:rFonts w:ascii="Arial" w:eastAsia="Arial" w:hAnsi="Arial" w:cs="Arial"/>
                <w:spacing w:val="3"/>
              </w:rPr>
              <w:t>i</w:t>
            </w:r>
            <w:r w:rsidRPr="00C53B46">
              <w:rPr>
                <w:rFonts w:ascii="Arial" w:eastAsia="Arial" w:hAnsi="Arial" w:cs="Arial"/>
              </w:rPr>
              <w:t>p</w:t>
            </w:r>
            <w:r w:rsidRPr="00C53B46">
              <w:rPr>
                <w:rFonts w:ascii="Arial" w:eastAsia="Arial" w:hAnsi="Arial" w:cs="Arial"/>
                <w:spacing w:val="26"/>
              </w:rPr>
              <w:t xml:space="preserve"> </w:t>
            </w:r>
            <w:r w:rsidRPr="00C53B46">
              <w:rPr>
                <w:rFonts w:ascii="Arial" w:eastAsia="Arial" w:hAnsi="Arial" w:cs="Arial"/>
                <w:w w:val="101"/>
              </w:rPr>
              <w:t xml:space="preserve">of </w:t>
            </w:r>
            <w:r w:rsidRPr="00C53B46">
              <w:rPr>
                <w:rFonts w:ascii="Arial" w:eastAsia="Arial" w:hAnsi="Arial" w:cs="Arial"/>
              </w:rPr>
              <w:t>all</w:t>
            </w:r>
            <w:r w:rsidRPr="00C53B46">
              <w:rPr>
                <w:rFonts w:ascii="Arial" w:eastAsia="Arial" w:hAnsi="Arial" w:cs="Arial"/>
                <w:spacing w:val="5"/>
              </w:rPr>
              <w:t xml:space="preserve"> </w:t>
            </w:r>
            <w:r w:rsidRPr="00C53B46">
              <w:rPr>
                <w:rFonts w:ascii="Arial" w:eastAsia="Arial" w:hAnsi="Arial" w:cs="Arial"/>
              </w:rPr>
              <w:t>p</w:t>
            </w:r>
            <w:r w:rsidRPr="00C53B46">
              <w:rPr>
                <w:rFonts w:ascii="Arial" w:eastAsia="Arial" w:hAnsi="Arial" w:cs="Arial"/>
                <w:spacing w:val="-3"/>
              </w:rPr>
              <w:t>a</w:t>
            </w:r>
            <w:r w:rsidRPr="00C53B46">
              <w:rPr>
                <w:rFonts w:ascii="Arial" w:eastAsia="Arial" w:hAnsi="Arial" w:cs="Arial"/>
              </w:rPr>
              <w:t>r</w:t>
            </w:r>
            <w:r w:rsidRPr="00C53B46">
              <w:rPr>
                <w:rFonts w:ascii="Arial" w:eastAsia="Arial" w:hAnsi="Arial" w:cs="Arial"/>
                <w:spacing w:val="1"/>
              </w:rPr>
              <w:t>t</w:t>
            </w:r>
            <w:r w:rsidRPr="00C53B46">
              <w:rPr>
                <w:rFonts w:ascii="Arial" w:eastAsia="Arial" w:hAnsi="Arial" w:cs="Arial"/>
              </w:rPr>
              <w:t>i</w:t>
            </w:r>
            <w:r w:rsidRPr="00C53B46">
              <w:rPr>
                <w:rFonts w:ascii="Arial" w:eastAsia="Arial" w:hAnsi="Arial" w:cs="Arial"/>
                <w:spacing w:val="-2"/>
              </w:rPr>
              <w:t>e</w:t>
            </w:r>
            <w:r w:rsidRPr="00C53B46">
              <w:rPr>
                <w:rFonts w:ascii="Arial" w:eastAsia="Arial" w:hAnsi="Arial" w:cs="Arial"/>
              </w:rPr>
              <w:t>s</w:t>
            </w:r>
            <w:r w:rsidRPr="00C53B46">
              <w:rPr>
                <w:rFonts w:ascii="Arial" w:eastAsia="Arial" w:hAnsi="Arial" w:cs="Arial"/>
                <w:spacing w:val="8"/>
              </w:rPr>
              <w:t xml:space="preserve"> </w:t>
            </w:r>
            <w:r w:rsidRPr="00C53B46">
              <w:rPr>
                <w:rFonts w:ascii="Arial" w:eastAsia="Arial" w:hAnsi="Arial" w:cs="Arial"/>
              </w:rPr>
              <w:t>inv</w:t>
            </w:r>
            <w:r w:rsidRPr="00C53B46">
              <w:rPr>
                <w:rFonts w:ascii="Arial" w:eastAsia="Arial" w:hAnsi="Arial" w:cs="Arial"/>
                <w:spacing w:val="-1"/>
              </w:rPr>
              <w:t>o</w:t>
            </w:r>
            <w:r w:rsidRPr="00C53B46">
              <w:rPr>
                <w:rFonts w:ascii="Arial" w:eastAsia="Arial" w:hAnsi="Arial" w:cs="Arial"/>
              </w:rPr>
              <w:t>l</w:t>
            </w:r>
            <w:r w:rsidRPr="00C53B46">
              <w:rPr>
                <w:rFonts w:ascii="Arial" w:eastAsia="Arial" w:hAnsi="Arial" w:cs="Arial"/>
                <w:spacing w:val="2"/>
              </w:rPr>
              <w:t>v</w:t>
            </w:r>
            <w:r w:rsidRPr="00C53B46">
              <w:rPr>
                <w:rFonts w:ascii="Arial" w:eastAsia="Arial" w:hAnsi="Arial" w:cs="Arial"/>
              </w:rPr>
              <w:t>ed</w:t>
            </w:r>
            <w:r w:rsidRPr="00C53B46">
              <w:rPr>
                <w:rFonts w:ascii="Arial" w:eastAsia="Arial" w:hAnsi="Arial" w:cs="Arial"/>
                <w:spacing w:val="6"/>
              </w:rPr>
              <w:t xml:space="preserve"> </w:t>
            </w:r>
            <w:r w:rsidRPr="00C53B46">
              <w:rPr>
                <w:rFonts w:ascii="Arial" w:eastAsia="Arial" w:hAnsi="Arial" w:cs="Arial"/>
              </w:rPr>
              <w:t>in</w:t>
            </w:r>
            <w:r w:rsidRPr="00C53B46">
              <w:rPr>
                <w:rFonts w:ascii="Arial" w:eastAsia="Arial" w:hAnsi="Arial" w:cs="Arial"/>
                <w:spacing w:val="1"/>
              </w:rPr>
              <w:t xml:space="preserve"> </w:t>
            </w:r>
            <w:r w:rsidRPr="00C53B46">
              <w:rPr>
                <w:rFonts w:ascii="Arial" w:eastAsia="Arial" w:hAnsi="Arial" w:cs="Arial"/>
                <w:spacing w:val="2"/>
              </w:rPr>
              <w:lastRenderedPageBreak/>
              <w:t>t</w:t>
            </w:r>
            <w:r w:rsidRPr="00C53B46">
              <w:rPr>
                <w:rFonts w:ascii="Arial" w:eastAsia="Arial" w:hAnsi="Arial" w:cs="Arial"/>
                <w:spacing w:val="-3"/>
              </w:rPr>
              <w:t>h</w:t>
            </w:r>
            <w:r w:rsidRPr="00C53B46">
              <w:rPr>
                <w:rFonts w:ascii="Arial" w:eastAsia="Arial" w:hAnsi="Arial" w:cs="Arial"/>
              </w:rPr>
              <w:t>e</w:t>
            </w:r>
            <w:r w:rsidRPr="00C53B46">
              <w:rPr>
                <w:rFonts w:ascii="Arial" w:eastAsia="Arial" w:hAnsi="Arial" w:cs="Arial"/>
                <w:spacing w:val="3"/>
              </w:rPr>
              <w:t xml:space="preserve"> </w:t>
            </w:r>
            <w:r w:rsidRPr="00C53B46">
              <w:rPr>
                <w:rFonts w:ascii="Arial" w:eastAsia="Arial" w:hAnsi="Arial" w:cs="Arial"/>
                <w:spacing w:val="-3"/>
              </w:rPr>
              <w:t>o</w:t>
            </w:r>
            <w:r w:rsidRPr="00C53B46">
              <w:rPr>
                <w:rFonts w:ascii="Arial" w:eastAsia="Arial" w:hAnsi="Arial" w:cs="Arial"/>
                <w:spacing w:val="2"/>
              </w:rPr>
              <w:t>ff</w:t>
            </w:r>
            <w:r w:rsidRPr="00C53B46">
              <w:rPr>
                <w:rFonts w:ascii="Arial" w:eastAsia="Arial" w:hAnsi="Arial" w:cs="Arial"/>
              </w:rPr>
              <w:t>e</w:t>
            </w:r>
            <w:r w:rsidRPr="00C53B46">
              <w:rPr>
                <w:rFonts w:ascii="Arial" w:eastAsia="Arial" w:hAnsi="Arial" w:cs="Arial"/>
                <w:spacing w:val="-1"/>
              </w:rPr>
              <w:t>r</w:t>
            </w:r>
            <w:r w:rsidRPr="00C53B46">
              <w:rPr>
                <w:rFonts w:ascii="Arial" w:eastAsia="Arial" w:hAnsi="Arial" w:cs="Arial"/>
              </w:rPr>
              <w:t>,</w:t>
            </w:r>
            <w:r w:rsidRPr="00C53B46">
              <w:rPr>
                <w:rFonts w:ascii="Arial" w:eastAsia="Arial" w:hAnsi="Arial" w:cs="Arial"/>
                <w:spacing w:val="3"/>
              </w:rPr>
              <w:t xml:space="preserve"> i</w:t>
            </w:r>
            <w:r w:rsidRPr="00C53B46">
              <w:rPr>
                <w:rFonts w:ascii="Arial" w:eastAsia="Arial" w:hAnsi="Arial" w:cs="Arial"/>
              </w:rPr>
              <w:t xml:space="preserve">n the </w:t>
            </w:r>
            <w:r w:rsidRPr="00C53B46">
              <w:rPr>
                <w:rFonts w:ascii="Arial" w:eastAsia="Arial" w:hAnsi="Arial" w:cs="Arial"/>
                <w:spacing w:val="-3"/>
              </w:rPr>
              <w:t>e</w:t>
            </w:r>
            <w:r w:rsidRPr="00C53B46">
              <w:rPr>
                <w:rFonts w:ascii="Arial" w:eastAsia="Arial" w:hAnsi="Arial" w:cs="Arial"/>
              </w:rPr>
              <w:t>v</w:t>
            </w:r>
            <w:r w:rsidRPr="00C53B46">
              <w:rPr>
                <w:rFonts w:ascii="Arial" w:eastAsia="Arial" w:hAnsi="Arial" w:cs="Arial"/>
                <w:spacing w:val="3"/>
              </w:rPr>
              <w:t>e</w:t>
            </w:r>
            <w:r w:rsidRPr="00C53B46">
              <w:rPr>
                <w:rFonts w:ascii="Arial" w:eastAsia="Arial" w:hAnsi="Arial" w:cs="Arial"/>
                <w:spacing w:val="-3"/>
              </w:rPr>
              <w:t>n</w:t>
            </w:r>
            <w:r w:rsidRPr="00C53B46">
              <w:rPr>
                <w:rFonts w:ascii="Arial" w:eastAsia="Arial" w:hAnsi="Arial" w:cs="Arial"/>
              </w:rPr>
              <w:t>t</w:t>
            </w:r>
            <w:r w:rsidRPr="00C53B46">
              <w:rPr>
                <w:rFonts w:ascii="Arial" w:eastAsia="Arial" w:hAnsi="Arial" w:cs="Arial"/>
                <w:spacing w:val="6"/>
              </w:rPr>
              <w:t xml:space="preserve"> </w:t>
            </w:r>
            <w:r w:rsidRPr="00C53B46">
              <w:rPr>
                <w:rFonts w:ascii="Arial" w:eastAsia="Arial" w:hAnsi="Arial" w:cs="Arial"/>
              </w:rPr>
              <w:t>of</w:t>
            </w:r>
            <w:r w:rsidRPr="00C53B46">
              <w:rPr>
                <w:rFonts w:ascii="Arial" w:eastAsia="Arial" w:hAnsi="Arial" w:cs="Arial"/>
                <w:spacing w:val="4"/>
              </w:rPr>
              <w:t xml:space="preserve"> </w:t>
            </w:r>
            <w:r w:rsidRPr="00C53B46">
              <w:rPr>
                <w:rFonts w:ascii="Arial" w:eastAsia="Arial" w:hAnsi="Arial" w:cs="Arial"/>
                <w:spacing w:val="-2"/>
              </w:rPr>
              <w:t>J</w:t>
            </w:r>
            <w:r w:rsidRPr="00C53B46">
              <w:rPr>
                <w:rFonts w:ascii="Arial" w:eastAsia="Arial" w:hAnsi="Arial" w:cs="Arial"/>
              </w:rPr>
              <w:t>V</w:t>
            </w:r>
            <w:r w:rsidRPr="00C53B46">
              <w:rPr>
                <w:rFonts w:ascii="Arial" w:eastAsia="Arial" w:hAnsi="Arial" w:cs="Arial"/>
                <w:spacing w:val="4"/>
              </w:rPr>
              <w:t xml:space="preserve"> </w:t>
            </w:r>
            <w:r w:rsidRPr="00C53B46">
              <w:rPr>
                <w:rFonts w:ascii="Arial" w:eastAsia="Arial" w:hAnsi="Arial" w:cs="Arial"/>
                <w:spacing w:val="-4"/>
              </w:rPr>
              <w:t>Bidder</w:t>
            </w:r>
            <w:r w:rsidRPr="00C53B46">
              <w:rPr>
                <w:rFonts w:ascii="Arial" w:eastAsia="Arial" w:hAnsi="Arial" w:cs="Arial"/>
              </w:rPr>
              <w:t>)</w:t>
            </w:r>
            <w:r w:rsidRPr="00C53B46">
              <w:rPr>
                <w:rFonts w:ascii="Arial" w:eastAsia="Arial" w:hAnsi="Arial" w:cs="Arial"/>
                <w:spacing w:val="7"/>
              </w:rPr>
              <w:t xml:space="preserve"> </w:t>
            </w:r>
            <w:r w:rsidRPr="00C53B46">
              <w:rPr>
                <w:rFonts w:ascii="Arial" w:eastAsia="Arial" w:hAnsi="Arial" w:cs="Arial"/>
              </w:rPr>
              <w:t>a</w:t>
            </w:r>
            <w:r w:rsidRPr="00C53B46">
              <w:rPr>
                <w:rFonts w:ascii="Arial" w:eastAsia="Arial" w:hAnsi="Arial" w:cs="Arial"/>
                <w:spacing w:val="2"/>
              </w:rPr>
              <w:t>n</w:t>
            </w:r>
            <w:r w:rsidRPr="00C53B46">
              <w:rPr>
                <w:rFonts w:ascii="Arial" w:eastAsia="Arial" w:hAnsi="Arial" w:cs="Arial"/>
              </w:rPr>
              <w:t>d</w:t>
            </w:r>
            <w:r w:rsidRPr="00C53B46">
              <w:rPr>
                <w:rFonts w:ascii="Arial" w:eastAsia="Arial" w:hAnsi="Arial" w:cs="Arial"/>
                <w:spacing w:val="4"/>
              </w:rPr>
              <w:t xml:space="preserve"> </w:t>
            </w:r>
            <w:r w:rsidRPr="00C53B46">
              <w:rPr>
                <w:rFonts w:ascii="Arial" w:eastAsia="Arial" w:hAnsi="Arial" w:cs="Arial"/>
              </w:rPr>
              <w:t>the c</w:t>
            </w:r>
            <w:r w:rsidRPr="00C53B46">
              <w:rPr>
                <w:rFonts w:ascii="Arial" w:eastAsia="Arial" w:hAnsi="Arial" w:cs="Arial"/>
                <w:spacing w:val="2"/>
              </w:rPr>
              <w:t>i</w:t>
            </w:r>
            <w:r w:rsidRPr="00C53B46">
              <w:rPr>
                <w:rFonts w:ascii="Arial" w:eastAsia="Arial" w:hAnsi="Arial" w:cs="Arial"/>
              </w:rPr>
              <w:t>t</w:t>
            </w:r>
            <w:r w:rsidRPr="00C53B46">
              <w:rPr>
                <w:rFonts w:ascii="Arial" w:eastAsia="Arial" w:hAnsi="Arial" w:cs="Arial"/>
                <w:spacing w:val="3"/>
              </w:rPr>
              <w:t>i</w:t>
            </w:r>
            <w:r w:rsidRPr="00C53B46">
              <w:rPr>
                <w:rFonts w:ascii="Arial" w:eastAsia="Arial" w:hAnsi="Arial" w:cs="Arial"/>
                <w:spacing w:val="-4"/>
              </w:rPr>
              <w:t>z</w:t>
            </w:r>
            <w:r w:rsidRPr="00C53B46">
              <w:rPr>
                <w:rFonts w:ascii="Arial" w:eastAsia="Arial" w:hAnsi="Arial" w:cs="Arial"/>
              </w:rPr>
              <w:t>e</w:t>
            </w:r>
            <w:r w:rsidRPr="00C53B46">
              <w:rPr>
                <w:rFonts w:ascii="Arial" w:eastAsia="Arial" w:hAnsi="Arial" w:cs="Arial"/>
                <w:spacing w:val="-3"/>
              </w:rPr>
              <w:t>n</w:t>
            </w:r>
            <w:r w:rsidRPr="00C53B46">
              <w:rPr>
                <w:rFonts w:ascii="Arial" w:eastAsia="Arial" w:hAnsi="Arial" w:cs="Arial"/>
              </w:rPr>
              <w:t>sh</w:t>
            </w:r>
            <w:r w:rsidRPr="00C53B46">
              <w:rPr>
                <w:rFonts w:ascii="Arial" w:eastAsia="Arial" w:hAnsi="Arial" w:cs="Arial"/>
                <w:spacing w:val="1"/>
              </w:rPr>
              <w:t>i</w:t>
            </w:r>
            <w:r w:rsidRPr="00C53B46">
              <w:rPr>
                <w:rFonts w:ascii="Arial" w:eastAsia="Arial" w:hAnsi="Arial" w:cs="Arial"/>
              </w:rPr>
              <w:t>p</w:t>
            </w:r>
            <w:r w:rsidRPr="00C53B46">
              <w:rPr>
                <w:rFonts w:ascii="Arial" w:eastAsia="Arial" w:hAnsi="Arial" w:cs="Arial"/>
                <w:spacing w:val="11"/>
              </w:rPr>
              <w:t xml:space="preserve"> </w:t>
            </w:r>
            <w:r w:rsidRPr="00C53B46">
              <w:rPr>
                <w:rFonts w:ascii="Arial" w:eastAsia="Arial" w:hAnsi="Arial" w:cs="Arial"/>
              </w:rPr>
              <w:t>of</w:t>
            </w:r>
            <w:r w:rsidRPr="00C53B46">
              <w:rPr>
                <w:rFonts w:ascii="Arial" w:eastAsia="Arial" w:hAnsi="Arial" w:cs="Arial"/>
                <w:spacing w:val="4"/>
              </w:rPr>
              <w:t xml:space="preserve"> </w:t>
            </w:r>
            <w:r w:rsidRPr="00C53B46">
              <w:rPr>
                <w:rFonts w:ascii="Arial" w:eastAsia="Arial" w:hAnsi="Arial" w:cs="Arial"/>
                <w:spacing w:val="-3"/>
                <w:w w:val="101"/>
              </w:rPr>
              <w:t>e</w:t>
            </w:r>
            <w:r w:rsidRPr="00C53B46">
              <w:rPr>
                <w:rFonts w:ascii="Arial" w:eastAsia="Arial" w:hAnsi="Arial" w:cs="Arial"/>
                <w:w w:val="101"/>
              </w:rPr>
              <w:t>a</w:t>
            </w:r>
            <w:r w:rsidRPr="00C53B46">
              <w:rPr>
                <w:rFonts w:ascii="Arial" w:eastAsia="Arial" w:hAnsi="Arial" w:cs="Arial"/>
                <w:spacing w:val="-2"/>
                <w:w w:val="101"/>
              </w:rPr>
              <w:t>c</w:t>
            </w:r>
            <w:r w:rsidRPr="00C53B46">
              <w:rPr>
                <w:rFonts w:ascii="Arial" w:eastAsia="Arial" w:hAnsi="Arial" w:cs="Arial"/>
                <w:w w:val="101"/>
              </w:rPr>
              <w:t xml:space="preserve">h </w:t>
            </w:r>
            <w:r w:rsidRPr="00C53B46">
              <w:rPr>
                <w:rFonts w:ascii="Arial" w:eastAsia="Arial" w:hAnsi="Arial" w:cs="Arial"/>
              </w:rPr>
              <w:t>s</w:t>
            </w:r>
            <w:r w:rsidRPr="00C53B46">
              <w:rPr>
                <w:rFonts w:ascii="Arial" w:eastAsia="Arial" w:hAnsi="Arial" w:cs="Arial"/>
                <w:spacing w:val="-2"/>
              </w:rPr>
              <w:t>u</w:t>
            </w:r>
            <w:r w:rsidRPr="00C53B46">
              <w:rPr>
                <w:rFonts w:ascii="Arial" w:eastAsia="Arial" w:hAnsi="Arial" w:cs="Arial"/>
              </w:rPr>
              <w:t>bcon</w:t>
            </w:r>
            <w:r w:rsidRPr="00C53B46">
              <w:rPr>
                <w:rFonts w:ascii="Arial" w:eastAsia="Arial" w:hAnsi="Arial" w:cs="Arial"/>
                <w:spacing w:val="2"/>
              </w:rPr>
              <w:t>t</w:t>
            </w:r>
            <w:r w:rsidRPr="00C53B46">
              <w:rPr>
                <w:rFonts w:ascii="Arial" w:eastAsia="Arial" w:hAnsi="Arial" w:cs="Arial"/>
              </w:rPr>
              <w:t>r</w:t>
            </w:r>
            <w:r w:rsidRPr="00C53B46">
              <w:rPr>
                <w:rFonts w:ascii="Arial" w:eastAsia="Arial" w:hAnsi="Arial" w:cs="Arial"/>
                <w:spacing w:val="-4"/>
              </w:rPr>
              <w:t>a</w:t>
            </w:r>
            <w:r w:rsidRPr="00C53B46">
              <w:rPr>
                <w:rFonts w:ascii="Arial" w:eastAsia="Arial" w:hAnsi="Arial" w:cs="Arial"/>
              </w:rPr>
              <w:t>c</w:t>
            </w:r>
            <w:r w:rsidRPr="00C53B46">
              <w:rPr>
                <w:rFonts w:ascii="Arial" w:eastAsia="Arial" w:hAnsi="Arial" w:cs="Arial"/>
                <w:spacing w:val="3"/>
              </w:rPr>
              <w:t>t</w:t>
            </w:r>
            <w:r w:rsidRPr="00C53B46">
              <w:rPr>
                <w:rFonts w:ascii="Arial" w:eastAsia="Arial" w:hAnsi="Arial" w:cs="Arial"/>
              </w:rPr>
              <w:t>or</w:t>
            </w:r>
            <w:r w:rsidRPr="00C53B46">
              <w:rPr>
                <w:rFonts w:ascii="Arial" w:eastAsia="Arial" w:hAnsi="Arial" w:cs="Arial"/>
                <w:spacing w:val="14"/>
              </w:rPr>
              <w:t xml:space="preserve"> </w:t>
            </w:r>
            <w:r w:rsidRPr="00C53B46">
              <w:rPr>
                <w:rFonts w:ascii="Arial" w:eastAsia="Arial" w:hAnsi="Arial" w:cs="Arial"/>
                <w:w w:val="101"/>
              </w:rPr>
              <w:t>su</w:t>
            </w:r>
            <w:r w:rsidRPr="00C53B46">
              <w:rPr>
                <w:rFonts w:ascii="Arial" w:eastAsia="Arial" w:hAnsi="Arial" w:cs="Arial"/>
                <w:spacing w:val="2"/>
                <w:w w:val="101"/>
              </w:rPr>
              <w:t>p</w:t>
            </w:r>
            <w:r w:rsidRPr="00C53B46">
              <w:rPr>
                <w:rFonts w:ascii="Arial" w:eastAsia="Arial" w:hAnsi="Arial" w:cs="Arial"/>
                <w:spacing w:val="-3"/>
                <w:w w:val="101"/>
              </w:rPr>
              <w:t>p</w:t>
            </w:r>
            <w:r w:rsidRPr="00C53B46">
              <w:rPr>
                <w:rFonts w:ascii="Arial" w:eastAsia="Arial" w:hAnsi="Arial" w:cs="Arial"/>
                <w:spacing w:val="3"/>
                <w:w w:val="101"/>
              </w:rPr>
              <w:t>l</w:t>
            </w:r>
            <w:r w:rsidRPr="00C53B46">
              <w:rPr>
                <w:rFonts w:ascii="Arial" w:eastAsia="Arial" w:hAnsi="Arial" w:cs="Arial"/>
                <w:w w:val="101"/>
              </w:rPr>
              <w:t>ier.</w:t>
            </w:r>
          </w:p>
          <w:p w:rsidR="000B2E59" w:rsidRPr="00C53B46" w:rsidRDefault="004272F0" w:rsidP="00C53B46">
            <w:pPr>
              <w:bidi w:val="0"/>
              <w:jc w:val="both"/>
              <w:rPr>
                <w:rFonts w:ascii="Arial" w:eastAsia="Arial" w:hAnsi="Arial" w:cs="Arial"/>
                <w:spacing w:val="-2"/>
              </w:rPr>
            </w:pPr>
            <w:r w:rsidRPr="00C53B46">
              <w:rPr>
                <w:rFonts w:ascii="Arial" w:eastAsia="Arial" w:hAnsi="Arial" w:cs="Arial"/>
              </w:rPr>
              <w:t xml:space="preserve">h- </w:t>
            </w:r>
            <w:r w:rsidRPr="00C53B46">
              <w:rPr>
                <w:rFonts w:ascii="Arial" w:eastAsia="Arial" w:hAnsi="Arial" w:cs="Arial"/>
                <w:spacing w:val="15"/>
              </w:rPr>
              <w:t xml:space="preserve"> </w:t>
            </w:r>
            <w:r w:rsidRPr="00C53B46">
              <w:rPr>
                <w:rFonts w:ascii="Arial" w:eastAsia="Arial" w:hAnsi="Arial" w:cs="Arial"/>
                <w:spacing w:val="7"/>
              </w:rPr>
              <w:t>W</w:t>
            </w:r>
            <w:r w:rsidRPr="00C53B46">
              <w:rPr>
                <w:rFonts w:ascii="Arial" w:eastAsia="Arial" w:hAnsi="Arial" w:cs="Arial"/>
              </w:rPr>
              <w:t>e</w:t>
            </w:r>
            <w:r w:rsidRPr="00C53B46">
              <w:rPr>
                <w:rFonts w:ascii="Arial" w:eastAsia="Arial" w:hAnsi="Arial" w:cs="Arial"/>
                <w:spacing w:val="-1"/>
              </w:rPr>
              <w:t xml:space="preserve"> </w:t>
            </w:r>
            <w:r w:rsidRPr="00C53B46">
              <w:rPr>
                <w:rFonts w:ascii="Arial" w:eastAsia="Arial" w:hAnsi="Arial" w:cs="Arial"/>
              </w:rPr>
              <w:t>h</w:t>
            </w:r>
            <w:r w:rsidRPr="00C53B46">
              <w:rPr>
                <w:rFonts w:ascii="Arial" w:eastAsia="Arial" w:hAnsi="Arial" w:cs="Arial"/>
                <w:spacing w:val="-3"/>
              </w:rPr>
              <w:t>a</w:t>
            </w:r>
            <w:r w:rsidRPr="00C53B46">
              <w:rPr>
                <w:rFonts w:ascii="Arial" w:eastAsia="Arial" w:hAnsi="Arial" w:cs="Arial"/>
              </w:rPr>
              <w:t>ve</w:t>
            </w:r>
            <w:r w:rsidRPr="00C53B46">
              <w:rPr>
                <w:rFonts w:ascii="Arial" w:eastAsia="Arial" w:hAnsi="Arial" w:cs="Arial"/>
                <w:spacing w:val="6"/>
              </w:rPr>
              <w:t xml:space="preserve"> </w:t>
            </w:r>
            <w:r w:rsidRPr="00C53B46">
              <w:rPr>
                <w:rFonts w:ascii="Arial" w:eastAsia="Arial" w:hAnsi="Arial" w:cs="Arial"/>
              </w:rPr>
              <w:t>no</w:t>
            </w:r>
            <w:r w:rsidRPr="00C53B46">
              <w:rPr>
                <w:rFonts w:ascii="Arial" w:eastAsia="Arial" w:hAnsi="Arial" w:cs="Arial"/>
                <w:spacing w:val="4"/>
              </w:rPr>
              <w:t xml:space="preserve"> </w:t>
            </w:r>
            <w:r w:rsidRPr="00C53B46">
              <w:rPr>
                <w:rFonts w:ascii="Arial" w:eastAsia="Arial" w:hAnsi="Arial" w:cs="Arial"/>
              </w:rPr>
              <w:t>con</w:t>
            </w:r>
            <w:r w:rsidRPr="00C53B46">
              <w:rPr>
                <w:rFonts w:ascii="Arial" w:eastAsia="Arial" w:hAnsi="Arial" w:cs="Arial"/>
                <w:spacing w:val="2"/>
              </w:rPr>
              <w:t>f</w:t>
            </w:r>
            <w:r w:rsidRPr="00C53B46">
              <w:rPr>
                <w:rFonts w:ascii="Arial" w:eastAsia="Arial" w:hAnsi="Arial" w:cs="Arial"/>
                <w:spacing w:val="-1"/>
              </w:rPr>
              <w:t>l</w:t>
            </w:r>
            <w:r w:rsidRPr="00C53B46">
              <w:rPr>
                <w:rFonts w:ascii="Arial" w:eastAsia="Arial" w:hAnsi="Arial" w:cs="Arial"/>
                <w:spacing w:val="3"/>
              </w:rPr>
              <w:t>i</w:t>
            </w:r>
            <w:r w:rsidRPr="00C53B46">
              <w:rPr>
                <w:rFonts w:ascii="Arial" w:eastAsia="Arial" w:hAnsi="Arial" w:cs="Arial"/>
              </w:rPr>
              <w:t>ct</w:t>
            </w:r>
            <w:r w:rsidRPr="00C53B46">
              <w:rPr>
                <w:rFonts w:ascii="Arial" w:eastAsia="Arial" w:hAnsi="Arial" w:cs="Arial"/>
                <w:spacing w:val="8"/>
              </w:rPr>
              <w:t xml:space="preserve"> </w:t>
            </w:r>
            <w:r w:rsidRPr="00C53B46">
              <w:rPr>
                <w:rFonts w:ascii="Arial" w:eastAsia="Arial" w:hAnsi="Arial" w:cs="Arial"/>
                <w:spacing w:val="-2"/>
              </w:rPr>
              <w:t>o</w:t>
            </w:r>
            <w:r w:rsidRPr="00C53B46">
              <w:rPr>
                <w:rFonts w:ascii="Arial" w:eastAsia="Arial" w:hAnsi="Arial" w:cs="Arial"/>
              </w:rPr>
              <w:t>f</w:t>
            </w:r>
            <w:r w:rsidRPr="00C53B46">
              <w:rPr>
                <w:rFonts w:ascii="Arial" w:eastAsia="Arial" w:hAnsi="Arial" w:cs="Arial"/>
                <w:spacing w:val="3"/>
              </w:rPr>
              <w:t xml:space="preserve"> </w:t>
            </w:r>
            <w:r w:rsidRPr="00C53B46">
              <w:rPr>
                <w:rFonts w:ascii="Arial" w:eastAsia="Arial" w:hAnsi="Arial" w:cs="Arial"/>
              </w:rPr>
              <w:t>inter</w:t>
            </w:r>
            <w:r w:rsidRPr="00C53B46">
              <w:rPr>
                <w:rFonts w:ascii="Arial" w:eastAsia="Arial" w:hAnsi="Arial" w:cs="Arial"/>
                <w:spacing w:val="-3"/>
              </w:rPr>
              <w:t>e</w:t>
            </w:r>
            <w:r w:rsidRPr="00C53B46">
              <w:rPr>
                <w:rFonts w:ascii="Arial" w:eastAsia="Arial" w:hAnsi="Arial" w:cs="Arial"/>
              </w:rPr>
              <w:t>sts</w:t>
            </w:r>
            <w:r w:rsidRPr="00C53B46">
              <w:rPr>
                <w:rFonts w:ascii="Arial" w:eastAsia="Arial" w:hAnsi="Arial" w:cs="Arial"/>
                <w:spacing w:val="12"/>
              </w:rPr>
              <w:t xml:space="preserve"> </w:t>
            </w:r>
            <w:r w:rsidRPr="00C53B46">
              <w:rPr>
                <w:rFonts w:ascii="Arial" w:eastAsia="Arial" w:hAnsi="Arial" w:cs="Arial"/>
              </w:rPr>
              <w:t>as</w:t>
            </w:r>
            <w:r w:rsidRPr="00C53B46">
              <w:rPr>
                <w:rFonts w:ascii="Arial" w:eastAsia="Arial" w:hAnsi="Arial" w:cs="Arial"/>
                <w:spacing w:val="6"/>
              </w:rPr>
              <w:t xml:space="preserve"> </w:t>
            </w:r>
            <w:r w:rsidRPr="00C53B46">
              <w:rPr>
                <w:rFonts w:ascii="Arial" w:eastAsia="Arial" w:hAnsi="Arial" w:cs="Arial"/>
                <w:spacing w:val="-3"/>
              </w:rPr>
              <w:t>p</w:t>
            </w:r>
            <w:r w:rsidRPr="00C53B46">
              <w:rPr>
                <w:rFonts w:ascii="Arial" w:eastAsia="Arial" w:hAnsi="Arial" w:cs="Arial"/>
                <w:spacing w:val="2"/>
              </w:rPr>
              <w:t>e</w:t>
            </w:r>
            <w:r w:rsidRPr="00C53B46">
              <w:rPr>
                <w:rFonts w:ascii="Arial" w:eastAsia="Arial" w:hAnsi="Arial" w:cs="Arial"/>
              </w:rPr>
              <w:t>r sub-Para</w:t>
            </w:r>
            <w:r w:rsidRPr="00C53B46">
              <w:rPr>
                <w:rFonts w:ascii="Arial" w:eastAsia="Arial" w:hAnsi="Arial" w:cs="Arial"/>
                <w:spacing w:val="4"/>
              </w:rPr>
              <w:t xml:space="preserve"> </w:t>
            </w:r>
            <w:r w:rsidRPr="00C53B46">
              <w:rPr>
                <w:rFonts w:ascii="Arial" w:eastAsia="Arial" w:hAnsi="Arial" w:cs="Arial"/>
                <w:spacing w:val="-1"/>
              </w:rPr>
              <w:t>4</w:t>
            </w:r>
            <w:r w:rsidRPr="00C53B46">
              <w:rPr>
                <w:rFonts w:ascii="Arial" w:eastAsia="Arial" w:hAnsi="Arial" w:cs="Arial"/>
                <w:spacing w:val="1"/>
              </w:rPr>
              <w:t>-</w:t>
            </w:r>
            <w:r w:rsidRPr="00C53B46">
              <w:rPr>
                <w:rFonts w:ascii="Arial" w:eastAsia="Arial" w:hAnsi="Arial" w:cs="Arial"/>
                <w:spacing w:val="-3"/>
              </w:rPr>
              <w:t>2</w:t>
            </w:r>
            <w:r w:rsidRPr="00C53B46">
              <w:rPr>
                <w:rFonts w:ascii="Arial" w:eastAsia="Arial" w:hAnsi="Arial" w:cs="Arial"/>
                <w:spacing w:val="2"/>
              </w:rPr>
              <w:t>/</w:t>
            </w:r>
            <w:r w:rsidRPr="00C53B46">
              <w:rPr>
                <w:rFonts w:ascii="Arial" w:eastAsia="Arial" w:hAnsi="Arial" w:cs="Arial"/>
              </w:rPr>
              <w:t>I</w:t>
            </w:r>
            <w:r w:rsidRPr="00C53B46">
              <w:rPr>
                <w:rFonts w:ascii="Arial" w:eastAsia="Arial" w:hAnsi="Arial" w:cs="Arial"/>
                <w:spacing w:val="-3"/>
              </w:rPr>
              <w:t>n</w:t>
            </w:r>
            <w:r w:rsidRPr="00C53B46">
              <w:rPr>
                <w:rFonts w:ascii="Arial" w:eastAsia="Arial" w:hAnsi="Arial" w:cs="Arial"/>
                <w:spacing w:val="3"/>
              </w:rPr>
              <w:t>s</w:t>
            </w:r>
            <w:r w:rsidRPr="00C53B46">
              <w:rPr>
                <w:rFonts w:ascii="Arial" w:eastAsia="Arial" w:hAnsi="Arial" w:cs="Arial"/>
              </w:rPr>
              <w:t>tr</w:t>
            </w:r>
            <w:r w:rsidRPr="00C53B46">
              <w:rPr>
                <w:rFonts w:ascii="Arial" w:eastAsia="Arial" w:hAnsi="Arial" w:cs="Arial"/>
                <w:spacing w:val="-1"/>
              </w:rPr>
              <w:t>u</w:t>
            </w:r>
            <w:r w:rsidRPr="00C53B46">
              <w:rPr>
                <w:rFonts w:ascii="Arial" w:eastAsia="Arial" w:hAnsi="Arial" w:cs="Arial"/>
              </w:rPr>
              <w:t>ct</w:t>
            </w:r>
            <w:r w:rsidRPr="00C53B46">
              <w:rPr>
                <w:rFonts w:ascii="Arial" w:eastAsia="Arial" w:hAnsi="Arial" w:cs="Arial"/>
                <w:spacing w:val="2"/>
              </w:rPr>
              <w:t>i</w:t>
            </w:r>
            <w:r w:rsidRPr="00C53B46">
              <w:rPr>
                <w:rFonts w:ascii="Arial" w:eastAsia="Arial" w:hAnsi="Arial" w:cs="Arial"/>
              </w:rPr>
              <w:t>o</w:t>
            </w:r>
            <w:r w:rsidRPr="00C53B46">
              <w:rPr>
                <w:rFonts w:ascii="Arial" w:eastAsia="Arial" w:hAnsi="Arial" w:cs="Arial"/>
                <w:spacing w:val="-3"/>
              </w:rPr>
              <w:t>n</w:t>
            </w:r>
            <w:r w:rsidRPr="00C53B46">
              <w:rPr>
                <w:rFonts w:ascii="Arial" w:eastAsia="Arial" w:hAnsi="Arial" w:cs="Arial"/>
              </w:rPr>
              <w:t>s</w:t>
            </w:r>
            <w:r w:rsidRPr="00C53B46">
              <w:rPr>
                <w:rFonts w:ascii="Arial" w:eastAsia="Arial" w:hAnsi="Arial" w:cs="Arial"/>
                <w:spacing w:val="17"/>
              </w:rPr>
              <w:t xml:space="preserve"> </w:t>
            </w:r>
            <w:r w:rsidRPr="00C53B46">
              <w:rPr>
                <w:rFonts w:ascii="Arial" w:eastAsia="Arial" w:hAnsi="Arial" w:cs="Arial"/>
              </w:rPr>
              <w:t>to</w:t>
            </w:r>
            <w:r w:rsidRPr="00C53B46">
              <w:rPr>
                <w:rFonts w:ascii="Arial" w:eastAsia="Arial" w:hAnsi="Arial" w:cs="Arial"/>
                <w:spacing w:val="6"/>
              </w:rPr>
              <w:t xml:space="preserve"> </w:t>
            </w:r>
            <w:r w:rsidRPr="00C53B46">
              <w:rPr>
                <w:rFonts w:ascii="Arial" w:eastAsia="Arial" w:hAnsi="Arial" w:cs="Arial"/>
                <w:spacing w:val="-2"/>
                <w:w w:val="101"/>
              </w:rPr>
              <w:t>Bidder</w:t>
            </w:r>
            <w:r w:rsidRPr="00C53B46">
              <w:rPr>
                <w:rFonts w:ascii="Arial" w:eastAsia="Arial" w:hAnsi="Arial" w:cs="Arial"/>
                <w:w w:val="101"/>
              </w:rPr>
              <w:t>s,</w:t>
            </w:r>
            <w:r w:rsidR="000B2E59" w:rsidRPr="00C53B46">
              <w:rPr>
                <w:rFonts w:ascii="Arial" w:eastAsia="Arial" w:hAnsi="Arial" w:cs="Arial"/>
                <w:spacing w:val="-2"/>
              </w:rPr>
              <w:t xml:space="preserve"> </w:t>
            </w:r>
          </w:p>
          <w:p w:rsidR="004272F0" w:rsidRPr="00C53B46" w:rsidRDefault="000B2E59" w:rsidP="00C53B46">
            <w:pPr>
              <w:bidi w:val="0"/>
              <w:jc w:val="both"/>
              <w:rPr>
                <w:rFonts w:ascii="Arial" w:eastAsia="Arial" w:hAnsi="Arial" w:cs="Arial"/>
              </w:rPr>
            </w:pPr>
            <w:r w:rsidRPr="00C53B46">
              <w:rPr>
                <w:rFonts w:ascii="Arial" w:eastAsia="Arial" w:hAnsi="Arial" w:cs="Arial"/>
                <w:spacing w:val="-2"/>
              </w:rPr>
              <w:t xml:space="preserve">i- </w:t>
            </w:r>
            <w:r w:rsidR="004272F0" w:rsidRPr="00C53B46">
              <w:rPr>
                <w:rFonts w:ascii="Arial" w:eastAsia="Arial" w:hAnsi="Arial" w:cs="Arial"/>
                <w:spacing w:val="-2"/>
              </w:rPr>
              <w:t>O</w:t>
            </w:r>
            <w:r w:rsidR="004272F0" w:rsidRPr="00C53B46">
              <w:rPr>
                <w:rFonts w:ascii="Arial" w:eastAsia="Arial" w:hAnsi="Arial" w:cs="Arial"/>
                <w:spacing w:val="2"/>
              </w:rPr>
              <w:t>u</w:t>
            </w:r>
            <w:r w:rsidR="004272F0" w:rsidRPr="00C53B46">
              <w:rPr>
                <w:rFonts w:ascii="Arial" w:eastAsia="Arial" w:hAnsi="Arial" w:cs="Arial"/>
              </w:rPr>
              <w:t>r</w:t>
            </w:r>
            <w:r w:rsidR="004272F0" w:rsidRPr="00C53B46">
              <w:rPr>
                <w:rFonts w:ascii="Arial" w:eastAsia="Arial" w:hAnsi="Arial" w:cs="Arial"/>
                <w:spacing w:val="28"/>
              </w:rPr>
              <w:t xml:space="preserve"> </w:t>
            </w:r>
            <w:r w:rsidR="004272F0" w:rsidRPr="00C53B46">
              <w:rPr>
                <w:rFonts w:ascii="Arial" w:eastAsia="Arial" w:hAnsi="Arial" w:cs="Arial"/>
                <w:spacing w:val="-2"/>
              </w:rPr>
              <w:t>c</w:t>
            </w:r>
            <w:r w:rsidR="004272F0" w:rsidRPr="00C53B46">
              <w:rPr>
                <w:rFonts w:ascii="Arial" w:eastAsia="Arial" w:hAnsi="Arial" w:cs="Arial"/>
              </w:rPr>
              <w:t>o</w:t>
            </w:r>
            <w:r w:rsidR="004272F0" w:rsidRPr="00C53B46">
              <w:rPr>
                <w:rFonts w:ascii="Arial" w:eastAsia="Arial" w:hAnsi="Arial" w:cs="Arial"/>
                <w:spacing w:val="2"/>
              </w:rPr>
              <w:t>m</w:t>
            </w:r>
            <w:r w:rsidR="004272F0" w:rsidRPr="00C53B46">
              <w:rPr>
                <w:rFonts w:ascii="Arial" w:eastAsia="Arial" w:hAnsi="Arial" w:cs="Arial"/>
              </w:rPr>
              <w:t>pany</w:t>
            </w:r>
            <w:r w:rsidR="004272F0" w:rsidRPr="00C53B46">
              <w:rPr>
                <w:rFonts w:ascii="Arial" w:eastAsia="Arial" w:hAnsi="Arial" w:cs="Arial"/>
                <w:spacing w:val="34"/>
              </w:rPr>
              <w:t xml:space="preserve"> </w:t>
            </w:r>
            <w:r w:rsidR="004272F0" w:rsidRPr="00C53B46">
              <w:rPr>
                <w:rFonts w:ascii="Arial" w:eastAsia="Arial" w:hAnsi="Arial" w:cs="Arial"/>
                <w:spacing w:val="-3"/>
              </w:rPr>
              <w:t>o</w:t>
            </w:r>
            <w:r w:rsidR="004272F0" w:rsidRPr="00C53B46">
              <w:rPr>
                <w:rFonts w:ascii="Arial" w:eastAsia="Arial" w:hAnsi="Arial" w:cs="Arial"/>
              </w:rPr>
              <w:t>r</w:t>
            </w:r>
            <w:r w:rsidR="004272F0" w:rsidRPr="00C53B46">
              <w:rPr>
                <w:rFonts w:ascii="Arial" w:eastAsia="Arial" w:hAnsi="Arial" w:cs="Arial"/>
                <w:spacing w:val="26"/>
              </w:rPr>
              <w:t xml:space="preserve"> </w:t>
            </w:r>
            <w:r w:rsidR="004272F0" w:rsidRPr="00C53B46">
              <w:rPr>
                <w:rFonts w:ascii="Arial" w:eastAsia="Arial" w:hAnsi="Arial" w:cs="Arial"/>
                <w:spacing w:val="2"/>
              </w:rPr>
              <w:t>a</w:t>
            </w:r>
            <w:r w:rsidR="004272F0" w:rsidRPr="00C53B46">
              <w:rPr>
                <w:rFonts w:ascii="Arial" w:eastAsia="Arial" w:hAnsi="Arial" w:cs="Arial"/>
              </w:rPr>
              <w:t>ny</w:t>
            </w:r>
            <w:r w:rsidR="004272F0" w:rsidRPr="00C53B46">
              <w:rPr>
                <w:rFonts w:ascii="Arial" w:eastAsia="Arial" w:hAnsi="Arial" w:cs="Arial"/>
                <w:spacing w:val="30"/>
              </w:rPr>
              <w:t xml:space="preserve"> </w:t>
            </w:r>
            <w:r w:rsidR="004272F0" w:rsidRPr="00C53B46">
              <w:rPr>
                <w:rFonts w:ascii="Arial" w:eastAsia="Arial" w:hAnsi="Arial" w:cs="Arial"/>
              </w:rPr>
              <w:t>of</w:t>
            </w:r>
            <w:r w:rsidR="004272F0" w:rsidRPr="00C53B46">
              <w:rPr>
                <w:rFonts w:ascii="Arial" w:eastAsia="Arial" w:hAnsi="Arial" w:cs="Arial"/>
                <w:spacing w:val="27"/>
              </w:rPr>
              <w:t xml:space="preserve"> </w:t>
            </w:r>
            <w:r w:rsidR="004272F0" w:rsidRPr="00C53B46">
              <w:rPr>
                <w:rFonts w:ascii="Arial" w:eastAsia="Arial" w:hAnsi="Arial" w:cs="Arial"/>
              </w:rPr>
              <w:t>i</w:t>
            </w:r>
            <w:r w:rsidR="004272F0" w:rsidRPr="00C53B46">
              <w:rPr>
                <w:rFonts w:ascii="Arial" w:eastAsia="Arial" w:hAnsi="Arial" w:cs="Arial"/>
                <w:spacing w:val="3"/>
              </w:rPr>
              <w:t>t</w:t>
            </w:r>
            <w:r w:rsidR="004272F0" w:rsidRPr="00C53B46">
              <w:rPr>
                <w:rFonts w:ascii="Arial" w:eastAsia="Arial" w:hAnsi="Arial" w:cs="Arial"/>
              </w:rPr>
              <w:t>s</w:t>
            </w:r>
            <w:r w:rsidR="004272F0" w:rsidRPr="00C53B46">
              <w:rPr>
                <w:rFonts w:ascii="Arial" w:eastAsia="Arial" w:hAnsi="Arial" w:cs="Arial"/>
                <w:spacing w:val="25"/>
              </w:rPr>
              <w:t xml:space="preserve"> </w:t>
            </w:r>
            <w:r w:rsidR="004272F0" w:rsidRPr="00C53B46">
              <w:rPr>
                <w:rFonts w:ascii="Arial" w:eastAsia="Arial" w:hAnsi="Arial" w:cs="Arial"/>
              </w:rPr>
              <w:t>s</w:t>
            </w:r>
            <w:r w:rsidR="004272F0" w:rsidRPr="00C53B46">
              <w:rPr>
                <w:rFonts w:ascii="Arial" w:eastAsia="Arial" w:hAnsi="Arial" w:cs="Arial"/>
                <w:spacing w:val="-2"/>
              </w:rPr>
              <w:t>u</w:t>
            </w:r>
            <w:r w:rsidR="004272F0" w:rsidRPr="00C53B46">
              <w:rPr>
                <w:rFonts w:ascii="Arial" w:eastAsia="Arial" w:hAnsi="Arial" w:cs="Arial"/>
              </w:rPr>
              <w:t>bs</w:t>
            </w:r>
            <w:r w:rsidR="004272F0" w:rsidRPr="00C53B46">
              <w:rPr>
                <w:rFonts w:ascii="Arial" w:eastAsia="Arial" w:hAnsi="Arial" w:cs="Arial"/>
                <w:spacing w:val="1"/>
              </w:rPr>
              <w:t>i</w:t>
            </w:r>
            <w:r w:rsidR="004272F0" w:rsidRPr="00C53B46">
              <w:rPr>
                <w:rFonts w:ascii="Arial" w:eastAsia="Arial" w:hAnsi="Arial" w:cs="Arial"/>
              </w:rPr>
              <w:t>di</w:t>
            </w:r>
            <w:r w:rsidR="004272F0" w:rsidRPr="00C53B46">
              <w:rPr>
                <w:rFonts w:ascii="Arial" w:eastAsia="Arial" w:hAnsi="Arial" w:cs="Arial"/>
                <w:spacing w:val="-2"/>
              </w:rPr>
              <w:t>a</w:t>
            </w:r>
            <w:r w:rsidR="004272F0" w:rsidRPr="00C53B46">
              <w:rPr>
                <w:rFonts w:ascii="Arial" w:eastAsia="Arial" w:hAnsi="Arial" w:cs="Arial"/>
                <w:spacing w:val="1"/>
              </w:rPr>
              <w:t>r</w:t>
            </w:r>
            <w:r w:rsidR="004272F0" w:rsidRPr="00C53B46">
              <w:rPr>
                <w:rFonts w:ascii="Arial" w:eastAsia="Arial" w:hAnsi="Arial" w:cs="Arial"/>
              </w:rPr>
              <w:t>i</w:t>
            </w:r>
            <w:r w:rsidR="004272F0" w:rsidRPr="00C53B46">
              <w:rPr>
                <w:rFonts w:ascii="Arial" w:eastAsia="Arial" w:hAnsi="Arial" w:cs="Arial"/>
                <w:spacing w:val="-2"/>
              </w:rPr>
              <w:t>e</w:t>
            </w:r>
            <w:r w:rsidR="004272F0" w:rsidRPr="00C53B46">
              <w:rPr>
                <w:rFonts w:ascii="Arial" w:eastAsia="Arial" w:hAnsi="Arial" w:cs="Arial"/>
              </w:rPr>
              <w:t>s</w:t>
            </w:r>
            <w:r w:rsidR="004272F0" w:rsidRPr="00C53B46">
              <w:rPr>
                <w:rFonts w:ascii="Arial" w:eastAsia="Arial" w:hAnsi="Arial" w:cs="Arial"/>
                <w:spacing w:val="38"/>
              </w:rPr>
              <w:t xml:space="preserve"> </w:t>
            </w:r>
            <w:r w:rsidR="004272F0" w:rsidRPr="00C53B46">
              <w:rPr>
                <w:rFonts w:ascii="Arial" w:eastAsia="Arial" w:hAnsi="Arial" w:cs="Arial"/>
              </w:rPr>
              <w:t>or</w:t>
            </w:r>
            <w:r w:rsidR="004272F0" w:rsidRPr="00C53B46">
              <w:rPr>
                <w:rFonts w:ascii="Arial" w:eastAsia="Arial" w:hAnsi="Arial" w:cs="Arial"/>
                <w:spacing w:val="26"/>
              </w:rPr>
              <w:t xml:space="preserve"> </w:t>
            </w:r>
            <w:r w:rsidR="004272F0" w:rsidRPr="00C53B46">
              <w:rPr>
                <w:rFonts w:ascii="Arial" w:eastAsia="Arial" w:hAnsi="Arial" w:cs="Arial"/>
              </w:rPr>
              <w:t>af</w:t>
            </w:r>
            <w:r w:rsidR="004272F0" w:rsidRPr="00C53B46">
              <w:rPr>
                <w:rFonts w:ascii="Arial" w:eastAsia="Arial" w:hAnsi="Arial" w:cs="Arial"/>
                <w:spacing w:val="2"/>
              </w:rPr>
              <w:t>f</w:t>
            </w:r>
            <w:r w:rsidR="004272F0" w:rsidRPr="00C53B46">
              <w:rPr>
                <w:rFonts w:ascii="Arial" w:eastAsia="Arial" w:hAnsi="Arial" w:cs="Arial"/>
                <w:spacing w:val="-1"/>
              </w:rPr>
              <w:t>i</w:t>
            </w:r>
            <w:r w:rsidR="004272F0" w:rsidRPr="00C53B46">
              <w:rPr>
                <w:rFonts w:ascii="Arial" w:eastAsia="Arial" w:hAnsi="Arial" w:cs="Arial"/>
              </w:rPr>
              <w:t>l</w:t>
            </w:r>
            <w:r w:rsidR="004272F0" w:rsidRPr="00C53B46">
              <w:rPr>
                <w:rFonts w:ascii="Arial" w:eastAsia="Arial" w:hAnsi="Arial" w:cs="Arial"/>
                <w:spacing w:val="2"/>
              </w:rPr>
              <w:t>i</w:t>
            </w:r>
            <w:r w:rsidR="004272F0" w:rsidRPr="00C53B46">
              <w:rPr>
                <w:rFonts w:ascii="Arial" w:eastAsia="Arial" w:hAnsi="Arial" w:cs="Arial"/>
                <w:spacing w:val="-3"/>
              </w:rPr>
              <w:t>a</w:t>
            </w:r>
            <w:r w:rsidR="004272F0" w:rsidRPr="00C53B46">
              <w:rPr>
                <w:rFonts w:ascii="Arial" w:eastAsia="Arial" w:hAnsi="Arial" w:cs="Arial"/>
                <w:spacing w:val="2"/>
              </w:rPr>
              <w:t>t</w:t>
            </w:r>
            <w:r w:rsidR="004272F0" w:rsidRPr="00C53B46">
              <w:rPr>
                <w:rFonts w:ascii="Arial" w:eastAsia="Arial" w:hAnsi="Arial" w:cs="Arial"/>
                <w:spacing w:val="-3"/>
              </w:rPr>
              <w:t>e</w:t>
            </w:r>
            <w:r w:rsidR="004272F0" w:rsidRPr="00C53B46">
              <w:rPr>
                <w:rFonts w:ascii="Arial" w:eastAsia="Arial" w:hAnsi="Arial" w:cs="Arial"/>
              </w:rPr>
              <w:t>s,</w:t>
            </w:r>
            <w:r w:rsidR="004272F0" w:rsidRPr="00C53B46">
              <w:rPr>
                <w:rFonts w:ascii="Arial" w:eastAsia="Arial" w:hAnsi="Arial" w:cs="Arial"/>
                <w:spacing w:val="35"/>
              </w:rPr>
              <w:t xml:space="preserve"> </w:t>
            </w:r>
            <w:r w:rsidR="004272F0" w:rsidRPr="00C53B46">
              <w:rPr>
                <w:rFonts w:ascii="Arial" w:eastAsia="Arial" w:hAnsi="Arial" w:cs="Arial"/>
              </w:rPr>
              <w:t>to</w:t>
            </w:r>
            <w:r w:rsidR="004272F0" w:rsidRPr="00C53B46">
              <w:rPr>
                <w:rFonts w:ascii="Arial" w:eastAsia="Arial" w:hAnsi="Arial" w:cs="Arial"/>
                <w:spacing w:val="27"/>
              </w:rPr>
              <w:t xml:space="preserve"> </w:t>
            </w:r>
            <w:r w:rsidR="004272F0" w:rsidRPr="00C53B46">
              <w:rPr>
                <w:rFonts w:ascii="Arial" w:eastAsia="Arial" w:hAnsi="Arial" w:cs="Arial"/>
              </w:rPr>
              <w:t>in</w:t>
            </w:r>
            <w:r w:rsidR="004272F0" w:rsidRPr="00C53B46">
              <w:rPr>
                <w:rFonts w:ascii="Arial" w:eastAsia="Arial" w:hAnsi="Arial" w:cs="Arial"/>
                <w:spacing w:val="1"/>
              </w:rPr>
              <w:t>c</w:t>
            </w:r>
            <w:r w:rsidR="004272F0" w:rsidRPr="00C53B46">
              <w:rPr>
                <w:rFonts w:ascii="Arial" w:eastAsia="Arial" w:hAnsi="Arial" w:cs="Arial"/>
              </w:rPr>
              <w:t>l</w:t>
            </w:r>
            <w:r w:rsidR="004272F0" w:rsidRPr="00C53B46">
              <w:rPr>
                <w:rFonts w:ascii="Arial" w:eastAsia="Arial" w:hAnsi="Arial" w:cs="Arial"/>
                <w:spacing w:val="-2"/>
              </w:rPr>
              <w:t>u</w:t>
            </w:r>
            <w:r w:rsidR="004272F0" w:rsidRPr="00C53B46">
              <w:rPr>
                <w:rFonts w:ascii="Arial" w:eastAsia="Arial" w:hAnsi="Arial" w:cs="Arial"/>
              </w:rPr>
              <w:t>de</w:t>
            </w:r>
            <w:r w:rsidR="004272F0" w:rsidRPr="00C53B46">
              <w:rPr>
                <w:rFonts w:ascii="Arial" w:eastAsia="Arial" w:hAnsi="Arial" w:cs="Arial"/>
                <w:spacing w:val="32"/>
              </w:rPr>
              <w:t xml:space="preserve"> </w:t>
            </w:r>
            <w:r w:rsidR="004272F0" w:rsidRPr="00C53B46">
              <w:rPr>
                <w:rFonts w:ascii="Arial" w:eastAsia="Arial" w:hAnsi="Arial" w:cs="Arial"/>
                <w:spacing w:val="-2"/>
              </w:rPr>
              <w:t>s</w:t>
            </w:r>
            <w:r w:rsidR="004272F0" w:rsidRPr="00C53B46">
              <w:rPr>
                <w:rFonts w:ascii="Arial" w:eastAsia="Arial" w:hAnsi="Arial" w:cs="Arial"/>
                <w:spacing w:val="2"/>
              </w:rPr>
              <w:t>u</w:t>
            </w:r>
            <w:r w:rsidR="004272F0" w:rsidRPr="00C53B46">
              <w:rPr>
                <w:rFonts w:ascii="Arial" w:eastAsia="Arial" w:hAnsi="Arial" w:cs="Arial"/>
              </w:rPr>
              <w:t>bc</w:t>
            </w:r>
            <w:r w:rsidR="004272F0" w:rsidRPr="00C53B46">
              <w:rPr>
                <w:rFonts w:ascii="Arial" w:eastAsia="Arial" w:hAnsi="Arial" w:cs="Arial"/>
                <w:spacing w:val="-2"/>
              </w:rPr>
              <w:t>o</w:t>
            </w:r>
            <w:r w:rsidR="004272F0" w:rsidRPr="00C53B46">
              <w:rPr>
                <w:rFonts w:ascii="Arial" w:eastAsia="Arial" w:hAnsi="Arial" w:cs="Arial"/>
              </w:rPr>
              <w:t>ntrac</w:t>
            </w:r>
            <w:r w:rsidR="004272F0" w:rsidRPr="00C53B46">
              <w:rPr>
                <w:rFonts w:ascii="Arial" w:eastAsia="Arial" w:hAnsi="Arial" w:cs="Arial"/>
                <w:spacing w:val="1"/>
              </w:rPr>
              <w:t>t</w:t>
            </w:r>
            <w:r w:rsidR="004272F0" w:rsidRPr="00C53B46">
              <w:rPr>
                <w:rFonts w:ascii="Arial" w:eastAsia="Arial" w:hAnsi="Arial" w:cs="Arial"/>
              </w:rPr>
              <w:t>o</w:t>
            </w:r>
            <w:r w:rsidR="004272F0" w:rsidRPr="00C53B46">
              <w:rPr>
                <w:rFonts w:ascii="Arial" w:eastAsia="Arial" w:hAnsi="Arial" w:cs="Arial"/>
                <w:spacing w:val="-1"/>
              </w:rPr>
              <w:t>r</w:t>
            </w:r>
            <w:r w:rsidR="004272F0" w:rsidRPr="00C53B46">
              <w:rPr>
                <w:rFonts w:ascii="Arial" w:eastAsia="Arial" w:hAnsi="Arial" w:cs="Arial"/>
              </w:rPr>
              <w:t>s</w:t>
            </w:r>
            <w:r w:rsidR="004272F0" w:rsidRPr="00C53B46">
              <w:rPr>
                <w:rFonts w:ascii="Arial" w:eastAsia="Arial" w:hAnsi="Arial" w:cs="Arial"/>
                <w:spacing w:val="41"/>
              </w:rPr>
              <w:t xml:space="preserve"> </w:t>
            </w:r>
            <w:r w:rsidR="004272F0" w:rsidRPr="00C53B46">
              <w:rPr>
                <w:rFonts w:ascii="Arial" w:eastAsia="Arial" w:hAnsi="Arial" w:cs="Arial"/>
              </w:rPr>
              <w:t>or</w:t>
            </w:r>
            <w:r w:rsidR="004272F0" w:rsidRPr="00C53B46">
              <w:rPr>
                <w:rFonts w:ascii="Arial" w:eastAsia="Arial" w:hAnsi="Arial" w:cs="Arial"/>
                <w:spacing w:val="26"/>
              </w:rPr>
              <w:t xml:space="preserve"> </w:t>
            </w:r>
            <w:r w:rsidR="004272F0" w:rsidRPr="00C53B46">
              <w:rPr>
                <w:rFonts w:ascii="Arial" w:eastAsia="Arial" w:hAnsi="Arial" w:cs="Arial"/>
                <w:w w:val="101"/>
              </w:rPr>
              <w:t>suppl</w:t>
            </w:r>
            <w:r w:rsidR="004272F0" w:rsidRPr="00C53B46">
              <w:rPr>
                <w:rFonts w:ascii="Arial" w:eastAsia="Arial" w:hAnsi="Arial" w:cs="Arial"/>
                <w:spacing w:val="4"/>
                <w:w w:val="101"/>
              </w:rPr>
              <w:t>i</w:t>
            </w:r>
            <w:r w:rsidR="004272F0" w:rsidRPr="00C53B46">
              <w:rPr>
                <w:rFonts w:ascii="Arial" w:eastAsia="Arial" w:hAnsi="Arial" w:cs="Arial"/>
                <w:spacing w:val="-3"/>
                <w:w w:val="101"/>
              </w:rPr>
              <w:t>e</w:t>
            </w:r>
            <w:r w:rsidR="004272F0" w:rsidRPr="00C53B46">
              <w:rPr>
                <w:rFonts w:ascii="Arial" w:eastAsia="Arial" w:hAnsi="Arial" w:cs="Arial"/>
                <w:w w:val="101"/>
              </w:rPr>
              <w:t xml:space="preserve">rs </w:t>
            </w:r>
            <w:r w:rsidR="004272F0" w:rsidRPr="00C53B46">
              <w:rPr>
                <w:rFonts w:ascii="Arial" w:eastAsia="Arial" w:hAnsi="Arial" w:cs="Arial"/>
                <w:spacing w:val="2"/>
              </w:rPr>
              <w:t>f</w:t>
            </w:r>
            <w:r w:rsidR="004272F0" w:rsidRPr="00C53B46">
              <w:rPr>
                <w:rFonts w:ascii="Arial" w:eastAsia="Arial" w:hAnsi="Arial" w:cs="Arial"/>
              </w:rPr>
              <w:t>or</w:t>
            </w:r>
            <w:r w:rsidR="004272F0" w:rsidRPr="00C53B46">
              <w:rPr>
                <w:rFonts w:ascii="Arial" w:eastAsia="Arial" w:hAnsi="Arial" w:cs="Arial"/>
                <w:spacing w:val="17"/>
              </w:rPr>
              <w:t xml:space="preserve"> </w:t>
            </w:r>
            <w:r w:rsidR="004272F0" w:rsidRPr="00C53B46">
              <w:rPr>
                <w:rFonts w:ascii="Arial" w:eastAsia="Arial" w:hAnsi="Arial" w:cs="Arial"/>
              </w:rPr>
              <w:t>any</w:t>
            </w:r>
            <w:r w:rsidR="004272F0" w:rsidRPr="00C53B46">
              <w:rPr>
                <w:rFonts w:ascii="Arial" w:eastAsia="Arial" w:hAnsi="Arial" w:cs="Arial"/>
                <w:spacing w:val="20"/>
              </w:rPr>
              <w:t xml:space="preserve"> </w:t>
            </w:r>
            <w:r w:rsidR="004272F0" w:rsidRPr="00C53B46">
              <w:rPr>
                <w:rFonts w:ascii="Arial" w:eastAsia="Arial" w:hAnsi="Arial" w:cs="Arial"/>
              </w:rPr>
              <w:t>pa</w:t>
            </w:r>
            <w:r w:rsidR="004272F0" w:rsidRPr="00C53B46">
              <w:rPr>
                <w:rFonts w:ascii="Arial" w:eastAsia="Arial" w:hAnsi="Arial" w:cs="Arial"/>
                <w:spacing w:val="-2"/>
              </w:rPr>
              <w:t>r</w:t>
            </w:r>
            <w:r w:rsidR="004272F0" w:rsidRPr="00C53B46">
              <w:rPr>
                <w:rFonts w:ascii="Arial" w:eastAsia="Arial" w:hAnsi="Arial" w:cs="Arial"/>
              </w:rPr>
              <w:t>t</w:t>
            </w:r>
            <w:r w:rsidR="004272F0" w:rsidRPr="00C53B46">
              <w:rPr>
                <w:rFonts w:ascii="Arial" w:eastAsia="Arial" w:hAnsi="Arial" w:cs="Arial"/>
                <w:spacing w:val="22"/>
              </w:rPr>
              <w:t xml:space="preserve"> </w:t>
            </w:r>
            <w:r w:rsidR="004272F0" w:rsidRPr="00C53B46">
              <w:rPr>
                <w:rFonts w:ascii="Arial" w:eastAsia="Arial" w:hAnsi="Arial" w:cs="Arial"/>
              </w:rPr>
              <w:t>of</w:t>
            </w:r>
            <w:r w:rsidR="004272F0" w:rsidRPr="00C53B46">
              <w:rPr>
                <w:rFonts w:ascii="Arial" w:eastAsia="Arial" w:hAnsi="Arial" w:cs="Arial"/>
                <w:spacing w:val="19"/>
              </w:rPr>
              <w:t xml:space="preserve"> </w:t>
            </w:r>
            <w:r w:rsidR="004272F0" w:rsidRPr="00C53B46">
              <w:rPr>
                <w:rFonts w:ascii="Arial" w:eastAsia="Arial" w:hAnsi="Arial" w:cs="Arial"/>
              </w:rPr>
              <w:t>this</w:t>
            </w:r>
            <w:r w:rsidR="004272F0" w:rsidRPr="00C53B46">
              <w:rPr>
                <w:rFonts w:ascii="Arial" w:eastAsia="Arial" w:hAnsi="Arial" w:cs="Arial"/>
                <w:spacing w:val="21"/>
              </w:rPr>
              <w:t xml:space="preserve"> </w:t>
            </w:r>
            <w:r w:rsidR="004272F0" w:rsidRPr="00C53B46">
              <w:rPr>
                <w:rFonts w:ascii="Arial" w:eastAsia="Arial" w:hAnsi="Arial" w:cs="Arial"/>
                <w:spacing w:val="-1"/>
              </w:rPr>
              <w:t>C</w:t>
            </w:r>
            <w:r w:rsidR="004272F0" w:rsidRPr="00C53B46">
              <w:rPr>
                <w:rFonts w:ascii="Arial" w:eastAsia="Arial" w:hAnsi="Arial" w:cs="Arial"/>
                <w:spacing w:val="2"/>
              </w:rPr>
              <w:t>o</w:t>
            </w:r>
            <w:r w:rsidR="004272F0" w:rsidRPr="00C53B46">
              <w:rPr>
                <w:rFonts w:ascii="Arial" w:eastAsia="Arial" w:hAnsi="Arial" w:cs="Arial"/>
                <w:spacing w:val="-3"/>
              </w:rPr>
              <w:t>n</w:t>
            </w:r>
            <w:r w:rsidR="004272F0" w:rsidRPr="00C53B46">
              <w:rPr>
                <w:rFonts w:ascii="Arial" w:eastAsia="Arial" w:hAnsi="Arial" w:cs="Arial"/>
                <w:spacing w:val="2"/>
              </w:rPr>
              <w:t>t</w:t>
            </w:r>
            <w:r w:rsidR="004272F0" w:rsidRPr="00C53B46">
              <w:rPr>
                <w:rFonts w:ascii="Arial" w:eastAsia="Arial" w:hAnsi="Arial" w:cs="Arial"/>
              </w:rPr>
              <w:t>r</w:t>
            </w:r>
            <w:r w:rsidR="004272F0" w:rsidRPr="00C53B46">
              <w:rPr>
                <w:rFonts w:ascii="Arial" w:eastAsia="Arial" w:hAnsi="Arial" w:cs="Arial"/>
                <w:spacing w:val="-4"/>
              </w:rPr>
              <w:t>a</w:t>
            </w:r>
            <w:r w:rsidR="004272F0" w:rsidRPr="00C53B46">
              <w:rPr>
                <w:rFonts w:ascii="Arial" w:eastAsia="Arial" w:hAnsi="Arial" w:cs="Arial"/>
              </w:rPr>
              <w:t>ct,</w:t>
            </w:r>
            <w:r w:rsidR="004272F0" w:rsidRPr="00C53B46">
              <w:rPr>
                <w:rFonts w:ascii="Arial" w:eastAsia="Arial" w:hAnsi="Arial" w:cs="Arial"/>
                <w:spacing w:val="27"/>
              </w:rPr>
              <w:t xml:space="preserve"> </w:t>
            </w:r>
            <w:r w:rsidR="004272F0" w:rsidRPr="00C53B46">
              <w:rPr>
                <w:rFonts w:ascii="Arial" w:eastAsia="Arial" w:hAnsi="Arial" w:cs="Arial"/>
                <w:spacing w:val="2"/>
              </w:rPr>
              <w:t>h</w:t>
            </w:r>
            <w:r w:rsidR="004272F0" w:rsidRPr="00C53B46">
              <w:rPr>
                <w:rFonts w:ascii="Arial" w:eastAsia="Arial" w:hAnsi="Arial" w:cs="Arial"/>
                <w:spacing w:val="-3"/>
              </w:rPr>
              <w:t>a</w:t>
            </w:r>
            <w:r w:rsidR="004272F0" w:rsidRPr="00C53B46">
              <w:rPr>
                <w:rFonts w:ascii="Arial" w:eastAsia="Arial" w:hAnsi="Arial" w:cs="Arial"/>
              </w:rPr>
              <w:t>d</w:t>
            </w:r>
            <w:r w:rsidR="004272F0" w:rsidRPr="00C53B46">
              <w:rPr>
                <w:rFonts w:ascii="Arial" w:eastAsia="Arial" w:hAnsi="Arial" w:cs="Arial"/>
                <w:spacing w:val="22"/>
              </w:rPr>
              <w:t xml:space="preserve"> </w:t>
            </w:r>
            <w:r w:rsidR="004272F0" w:rsidRPr="00C53B46">
              <w:rPr>
                <w:rFonts w:ascii="Arial" w:eastAsia="Arial" w:hAnsi="Arial" w:cs="Arial"/>
                <w:spacing w:val="2"/>
              </w:rPr>
              <w:t>n</w:t>
            </w:r>
            <w:r w:rsidR="004272F0" w:rsidRPr="00C53B46">
              <w:rPr>
                <w:rFonts w:ascii="Arial" w:eastAsia="Arial" w:hAnsi="Arial" w:cs="Arial"/>
                <w:spacing w:val="-3"/>
              </w:rPr>
              <w:t>e</w:t>
            </w:r>
            <w:r w:rsidR="004272F0" w:rsidRPr="00C53B46">
              <w:rPr>
                <w:rFonts w:ascii="Arial" w:eastAsia="Arial" w:hAnsi="Arial" w:cs="Arial"/>
                <w:spacing w:val="3"/>
              </w:rPr>
              <w:t>v</w:t>
            </w:r>
            <w:r w:rsidR="004272F0" w:rsidRPr="00C53B46">
              <w:rPr>
                <w:rFonts w:ascii="Arial" w:eastAsia="Arial" w:hAnsi="Arial" w:cs="Arial"/>
                <w:spacing w:val="-3"/>
              </w:rPr>
              <w:t>e</w:t>
            </w:r>
            <w:r w:rsidR="004272F0" w:rsidRPr="00C53B46">
              <w:rPr>
                <w:rFonts w:ascii="Arial" w:eastAsia="Arial" w:hAnsi="Arial" w:cs="Arial"/>
              </w:rPr>
              <w:t>r</w:t>
            </w:r>
            <w:r w:rsidR="004272F0" w:rsidRPr="00C53B46">
              <w:rPr>
                <w:rFonts w:ascii="Arial" w:eastAsia="Arial" w:hAnsi="Arial" w:cs="Arial"/>
                <w:spacing w:val="23"/>
              </w:rPr>
              <w:t xml:space="preserve"> </w:t>
            </w:r>
            <w:r w:rsidR="004272F0" w:rsidRPr="00C53B46">
              <w:rPr>
                <w:rFonts w:ascii="Arial" w:eastAsia="Arial" w:hAnsi="Arial" w:cs="Arial"/>
                <w:spacing w:val="2"/>
              </w:rPr>
              <w:t>b</w:t>
            </w:r>
            <w:r w:rsidR="004272F0" w:rsidRPr="00C53B46">
              <w:rPr>
                <w:rFonts w:ascii="Arial" w:eastAsia="Arial" w:hAnsi="Arial" w:cs="Arial"/>
                <w:spacing w:val="-3"/>
              </w:rPr>
              <w:t>e</w:t>
            </w:r>
            <w:r w:rsidR="004272F0" w:rsidRPr="00C53B46">
              <w:rPr>
                <w:rFonts w:ascii="Arial" w:eastAsia="Arial" w:hAnsi="Arial" w:cs="Arial"/>
                <w:spacing w:val="2"/>
              </w:rPr>
              <w:t>e</w:t>
            </w:r>
            <w:r w:rsidR="004272F0" w:rsidRPr="00C53B46">
              <w:rPr>
                <w:rFonts w:ascii="Arial" w:eastAsia="Arial" w:hAnsi="Arial" w:cs="Arial"/>
              </w:rPr>
              <w:t>n</w:t>
            </w:r>
            <w:r w:rsidR="004272F0" w:rsidRPr="00C53B46">
              <w:rPr>
                <w:rFonts w:ascii="Arial" w:eastAsia="Arial" w:hAnsi="Arial" w:cs="Arial"/>
                <w:spacing w:val="23"/>
              </w:rPr>
              <w:t xml:space="preserve"> </w:t>
            </w:r>
            <w:r w:rsidR="004272F0" w:rsidRPr="00C53B46">
              <w:rPr>
                <w:rFonts w:ascii="Arial" w:eastAsia="Arial" w:hAnsi="Arial" w:cs="Arial"/>
              </w:rPr>
              <w:t>de</w:t>
            </w:r>
            <w:r w:rsidR="004272F0" w:rsidRPr="00C53B46">
              <w:rPr>
                <w:rFonts w:ascii="Arial" w:eastAsia="Arial" w:hAnsi="Arial" w:cs="Arial"/>
                <w:spacing w:val="-3"/>
              </w:rPr>
              <w:t>e</w:t>
            </w:r>
            <w:r w:rsidR="004272F0" w:rsidRPr="00C53B46">
              <w:rPr>
                <w:rFonts w:ascii="Arial" w:eastAsia="Arial" w:hAnsi="Arial" w:cs="Arial"/>
                <w:spacing w:val="2"/>
              </w:rPr>
              <w:t>m</w:t>
            </w:r>
            <w:r w:rsidR="004272F0" w:rsidRPr="00C53B46">
              <w:rPr>
                <w:rFonts w:ascii="Arial" w:eastAsia="Arial" w:hAnsi="Arial" w:cs="Arial"/>
              </w:rPr>
              <w:t>ed</w:t>
            </w:r>
            <w:r w:rsidR="004272F0" w:rsidRPr="00C53B46">
              <w:rPr>
                <w:rFonts w:ascii="Arial" w:eastAsia="Arial" w:hAnsi="Arial" w:cs="Arial"/>
                <w:spacing w:val="25"/>
              </w:rPr>
              <w:t xml:space="preserve"> </w:t>
            </w:r>
            <w:r w:rsidR="004272F0" w:rsidRPr="00C53B46">
              <w:rPr>
                <w:rFonts w:ascii="Arial" w:eastAsia="Arial" w:hAnsi="Arial" w:cs="Arial"/>
              </w:rPr>
              <w:t>el</w:t>
            </w:r>
            <w:r w:rsidR="004272F0" w:rsidRPr="00C53B46">
              <w:rPr>
                <w:rFonts w:ascii="Arial" w:eastAsia="Arial" w:hAnsi="Arial" w:cs="Arial"/>
                <w:spacing w:val="2"/>
              </w:rPr>
              <w:t>i</w:t>
            </w:r>
            <w:r w:rsidR="004272F0" w:rsidRPr="00C53B46">
              <w:rPr>
                <w:rFonts w:ascii="Arial" w:eastAsia="Arial" w:hAnsi="Arial" w:cs="Arial"/>
              </w:rPr>
              <w:t>gib</w:t>
            </w:r>
            <w:r w:rsidR="004272F0" w:rsidRPr="00C53B46">
              <w:rPr>
                <w:rFonts w:ascii="Arial" w:eastAsia="Arial" w:hAnsi="Arial" w:cs="Arial"/>
                <w:spacing w:val="1"/>
              </w:rPr>
              <w:t>l</w:t>
            </w:r>
            <w:r w:rsidR="004272F0" w:rsidRPr="00C53B46">
              <w:rPr>
                <w:rFonts w:ascii="Arial" w:eastAsia="Arial" w:hAnsi="Arial" w:cs="Arial"/>
              </w:rPr>
              <w:t>e</w:t>
            </w:r>
            <w:r w:rsidR="004272F0" w:rsidRPr="00C53B46">
              <w:rPr>
                <w:rFonts w:ascii="Arial" w:eastAsia="Arial" w:hAnsi="Arial" w:cs="Arial"/>
                <w:spacing w:val="22"/>
              </w:rPr>
              <w:t xml:space="preserve"> </w:t>
            </w:r>
            <w:r w:rsidR="004272F0" w:rsidRPr="00C53B46">
              <w:rPr>
                <w:rFonts w:ascii="Arial" w:eastAsia="Arial" w:hAnsi="Arial" w:cs="Arial"/>
                <w:spacing w:val="-3"/>
              </w:rPr>
              <w:t>a</w:t>
            </w:r>
            <w:r w:rsidR="004272F0" w:rsidRPr="00C53B46">
              <w:rPr>
                <w:rFonts w:ascii="Arial" w:eastAsia="Arial" w:hAnsi="Arial" w:cs="Arial"/>
              </w:rPr>
              <w:t>c</w:t>
            </w:r>
            <w:r w:rsidR="004272F0" w:rsidRPr="00C53B46">
              <w:rPr>
                <w:rFonts w:ascii="Arial" w:eastAsia="Arial" w:hAnsi="Arial" w:cs="Arial"/>
                <w:spacing w:val="2"/>
              </w:rPr>
              <w:t>c</w:t>
            </w:r>
            <w:r w:rsidR="004272F0" w:rsidRPr="00C53B46">
              <w:rPr>
                <w:rFonts w:ascii="Arial" w:eastAsia="Arial" w:hAnsi="Arial" w:cs="Arial"/>
              </w:rPr>
              <w:t>ord</w:t>
            </w:r>
            <w:r w:rsidR="004272F0" w:rsidRPr="00C53B46">
              <w:rPr>
                <w:rFonts w:ascii="Arial" w:eastAsia="Arial" w:hAnsi="Arial" w:cs="Arial"/>
                <w:spacing w:val="2"/>
              </w:rPr>
              <w:t>i</w:t>
            </w:r>
            <w:r w:rsidR="004272F0" w:rsidRPr="00C53B46">
              <w:rPr>
                <w:rFonts w:ascii="Arial" w:eastAsia="Arial" w:hAnsi="Arial" w:cs="Arial"/>
              </w:rPr>
              <w:t>ng</w:t>
            </w:r>
            <w:r w:rsidR="004272F0" w:rsidRPr="00C53B46">
              <w:rPr>
                <w:rFonts w:ascii="Arial" w:eastAsia="Arial" w:hAnsi="Arial" w:cs="Arial"/>
                <w:spacing w:val="25"/>
              </w:rPr>
              <w:t xml:space="preserve"> </w:t>
            </w:r>
            <w:r w:rsidR="004272F0" w:rsidRPr="00C53B46">
              <w:rPr>
                <w:rFonts w:ascii="Arial" w:eastAsia="Arial" w:hAnsi="Arial" w:cs="Arial"/>
                <w:spacing w:val="2"/>
              </w:rPr>
              <w:t>t</w:t>
            </w:r>
            <w:r w:rsidR="004272F0" w:rsidRPr="00C53B46">
              <w:rPr>
                <w:rFonts w:ascii="Arial" w:eastAsia="Arial" w:hAnsi="Arial" w:cs="Arial"/>
              </w:rPr>
              <w:t>o</w:t>
            </w:r>
            <w:r w:rsidR="004272F0" w:rsidRPr="00C53B46">
              <w:rPr>
                <w:rFonts w:ascii="Arial" w:eastAsia="Arial" w:hAnsi="Arial" w:cs="Arial"/>
                <w:spacing w:val="15"/>
              </w:rPr>
              <w:t xml:space="preserve"> </w:t>
            </w:r>
            <w:r w:rsidR="004272F0" w:rsidRPr="00C53B46">
              <w:rPr>
                <w:rFonts w:ascii="Arial" w:eastAsia="Arial" w:hAnsi="Arial" w:cs="Arial"/>
                <w:spacing w:val="2"/>
              </w:rPr>
              <w:t>t</w:t>
            </w:r>
            <w:r w:rsidR="004272F0" w:rsidRPr="00C53B46">
              <w:rPr>
                <w:rFonts w:ascii="Arial" w:eastAsia="Arial" w:hAnsi="Arial" w:cs="Arial"/>
              </w:rPr>
              <w:t>he</w:t>
            </w:r>
            <w:r w:rsidR="004272F0" w:rsidRPr="00C53B46">
              <w:rPr>
                <w:rFonts w:ascii="Arial" w:eastAsia="Arial" w:hAnsi="Arial" w:cs="Arial"/>
                <w:spacing w:val="23"/>
              </w:rPr>
              <w:t xml:space="preserve"> </w:t>
            </w:r>
            <w:r w:rsidR="004272F0" w:rsidRPr="00C53B46">
              <w:rPr>
                <w:rFonts w:ascii="Arial" w:eastAsia="Arial" w:hAnsi="Arial" w:cs="Arial"/>
                <w:spacing w:val="-3"/>
              </w:rPr>
              <w:t>L</w:t>
            </w:r>
            <w:r w:rsidR="004272F0" w:rsidRPr="00C53B46">
              <w:rPr>
                <w:rFonts w:ascii="Arial" w:eastAsia="Arial" w:hAnsi="Arial" w:cs="Arial"/>
                <w:spacing w:val="2"/>
              </w:rPr>
              <w:t>a</w:t>
            </w:r>
            <w:r w:rsidR="004272F0" w:rsidRPr="00C53B46">
              <w:rPr>
                <w:rFonts w:ascii="Arial" w:eastAsia="Arial" w:hAnsi="Arial" w:cs="Arial"/>
              </w:rPr>
              <w:t>w</w:t>
            </w:r>
            <w:r w:rsidR="004272F0" w:rsidRPr="00C53B46">
              <w:rPr>
                <w:rFonts w:ascii="Arial" w:eastAsia="Arial" w:hAnsi="Arial" w:cs="Arial"/>
                <w:spacing w:val="19"/>
              </w:rPr>
              <w:t xml:space="preserve"> </w:t>
            </w:r>
            <w:r w:rsidR="004272F0" w:rsidRPr="00C53B46">
              <w:rPr>
                <w:rFonts w:ascii="Arial" w:eastAsia="Arial" w:hAnsi="Arial" w:cs="Arial"/>
                <w:spacing w:val="-3"/>
              </w:rPr>
              <w:t>o</w:t>
            </w:r>
            <w:r w:rsidR="004272F0" w:rsidRPr="00C53B46">
              <w:rPr>
                <w:rFonts w:ascii="Arial" w:eastAsia="Arial" w:hAnsi="Arial" w:cs="Arial"/>
              </w:rPr>
              <w:t>f</w:t>
            </w:r>
            <w:r w:rsidR="004272F0" w:rsidRPr="00C53B46">
              <w:rPr>
                <w:rFonts w:ascii="Arial" w:eastAsia="Arial" w:hAnsi="Arial" w:cs="Arial"/>
                <w:spacing w:val="22"/>
              </w:rPr>
              <w:t xml:space="preserve"> </w:t>
            </w:r>
            <w:r w:rsidR="004272F0" w:rsidRPr="00C53B46">
              <w:rPr>
                <w:rFonts w:ascii="Arial" w:eastAsia="Arial" w:hAnsi="Arial" w:cs="Arial"/>
                <w:w w:val="101"/>
              </w:rPr>
              <w:t>Ir</w:t>
            </w:r>
            <w:r w:rsidR="004272F0" w:rsidRPr="00C53B46">
              <w:rPr>
                <w:rFonts w:ascii="Arial" w:eastAsia="Arial" w:hAnsi="Arial" w:cs="Arial"/>
                <w:spacing w:val="-1"/>
                <w:w w:val="101"/>
              </w:rPr>
              <w:t>a</w:t>
            </w:r>
            <w:r w:rsidR="004272F0" w:rsidRPr="00C53B46">
              <w:rPr>
                <w:rFonts w:ascii="Arial" w:eastAsia="Arial" w:hAnsi="Arial" w:cs="Arial"/>
                <w:w w:val="101"/>
              </w:rPr>
              <w:t xml:space="preserve">q </w:t>
            </w:r>
            <w:r w:rsidR="004272F0" w:rsidRPr="00C53B46">
              <w:rPr>
                <w:rFonts w:ascii="Arial" w:eastAsia="Arial" w:hAnsi="Arial" w:cs="Arial"/>
              </w:rPr>
              <w:t>and</w:t>
            </w:r>
            <w:r w:rsidR="004272F0" w:rsidRPr="00C53B46">
              <w:rPr>
                <w:rFonts w:ascii="Arial" w:eastAsia="Arial" w:hAnsi="Arial" w:cs="Arial"/>
                <w:spacing w:val="5"/>
              </w:rPr>
              <w:t xml:space="preserve"> </w:t>
            </w:r>
            <w:r w:rsidR="004272F0" w:rsidRPr="00C53B46">
              <w:rPr>
                <w:rFonts w:ascii="Arial" w:eastAsia="Arial" w:hAnsi="Arial" w:cs="Arial"/>
              </w:rPr>
              <w:t>the</w:t>
            </w:r>
            <w:r w:rsidR="004272F0" w:rsidRPr="00C53B46">
              <w:rPr>
                <w:rFonts w:ascii="Arial" w:eastAsia="Arial" w:hAnsi="Arial" w:cs="Arial"/>
                <w:spacing w:val="3"/>
              </w:rPr>
              <w:t xml:space="preserve"> </w:t>
            </w:r>
            <w:r w:rsidR="004272F0" w:rsidRPr="00C53B46">
              <w:rPr>
                <w:rFonts w:ascii="Arial" w:eastAsia="Arial" w:hAnsi="Arial" w:cs="Arial"/>
              </w:rPr>
              <w:t>o</w:t>
            </w:r>
            <w:r w:rsidR="004272F0" w:rsidRPr="00C53B46">
              <w:rPr>
                <w:rFonts w:ascii="Arial" w:eastAsia="Arial" w:hAnsi="Arial" w:cs="Arial"/>
                <w:spacing w:val="2"/>
              </w:rPr>
              <w:t>f</w:t>
            </w:r>
            <w:r w:rsidR="004272F0" w:rsidRPr="00C53B46">
              <w:rPr>
                <w:rFonts w:ascii="Arial" w:eastAsia="Arial" w:hAnsi="Arial" w:cs="Arial"/>
              </w:rPr>
              <w:t>f</w:t>
            </w:r>
            <w:r w:rsidR="004272F0" w:rsidRPr="00C53B46">
              <w:rPr>
                <w:rFonts w:ascii="Arial" w:eastAsia="Arial" w:hAnsi="Arial" w:cs="Arial"/>
                <w:spacing w:val="3"/>
              </w:rPr>
              <w:t>i</w:t>
            </w:r>
            <w:r w:rsidR="004272F0" w:rsidRPr="00C53B46">
              <w:rPr>
                <w:rFonts w:ascii="Arial" w:eastAsia="Arial" w:hAnsi="Arial" w:cs="Arial"/>
                <w:spacing w:val="-2"/>
              </w:rPr>
              <w:t>c</w:t>
            </w:r>
            <w:r w:rsidR="004272F0" w:rsidRPr="00C53B46">
              <w:rPr>
                <w:rFonts w:ascii="Arial" w:eastAsia="Arial" w:hAnsi="Arial" w:cs="Arial"/>
              </w:rPr>
              <w:t>i</w:t>
            </w:r>
            <w:r w:rsidR="004272F0" w:rsidRPr="00C53B46">
              <w:rPr>
                <w:rFonts w:ascii="Arial" w:eastAsia="Arial" w:hAnsi="Arial" w:cs="Arial"/>
                <w:spacing w:val="-2"/>
              </w:rPr>
              <w:t>a</w:t>
            </w:r>
            <w:r w:rsidR="004272F0" w:rsidRPr="00C53B46">
              <w:rPr>
                <w:rFonts w:ascii="Arial" w:eastAsia="Arial" w:hAnsi="Arial" w:cs="Arial"/>
              </w:rPr>
              <w:t>l</w:t>
            </w:r>
            <w:r w:rsidR="004272F0" w:rsidRPr="00C53B46">
              <w:rPr>
                <w:rFonts w:ascii="Arial" w:eastAsia="Arial" w:hAnsi="Arial" w:cs="Arial"/>
                <w:spacing w:val="12"/>
              </w:rPr>
              <w:t xml:space="preserve"> </w:t>
            </w:r>
            <w:r w:rsidR="004272F0" w:rsidRPr="00C53B46">
              <w:rPr>
                <w:rFonts w:ascii="Arial" w:eastAsia="Arial" w:hAnsi="Arial" w:cs="Arial"/>
              </w:rPr>
              <w:t>p</w:t>
            </w:r>
            <w:r w:rsidR="004272F0" w:rsidRPr="00C53B46">
              <w:rPr>
                <w:rFonts w:ascii="Arial" w:eastAsia="Arial" w:hAnsi="Arial" w:cs="Arial"/>
                <w:spacing w:val="-1"/>
              </w:rPr>
              <w:t>r</w:t>
            </w:r>
            <w:r w:rsidR="004272F0" w:rsidRPr="00C53B46">
              <w:rPr>
                <w:rFonts w:ascii="Arial" w:eastAsia="Arial" w:hAnsi="Arial" w:cs="Arial"/>
                <w:spacing w:val="-3"/>
              </w:rPr>
              <w:t>o</w:t>
            </w:r>
            <w:r w:rsidR="004272F0" w:rsidRPr="00C53B46">
              <w:rPr>
                <w:rFonts w:ascii="Arial" w:eastAsia="Arial" w:hAnsi="Arial" w:cs="Arial"/>
              </w:rPr>
              <w:t>v</w:t>
            </w:r>
            <w:r w:rsidR="004272F0" w:rsidRPr="00C53B46">
              <w:rPr>
                <w:rFonts w:ascii="Arial" w:eastAsia="Arial" w:hAnsi="Arial" w:cs="Arial"/>
                <w:spacing w:val="2"/>
              </w:rPr>
              <w:t>i</w:t>
            </w:r>
            <w:r w:rsidR="004272F0" w:rsidRPr="00C53B46">
              <w:rPr>
                <w:rFonts w:ascii="Arial" w:eastAsia="Arial" w:hAnsi="Arial" w:cs="Arial"/>
              </w:rPr>
              <w:t>s</w:t>
            </w:r>
            <w:r w:rsidR="004272F0" w:rsidRPr="00C53B46">
              <w:rPr>
                <w:rFonts w:ascii="Arial" w:eastAsia="Arial" w:hAnsi="Arial" w:cs="Arial"/>
                <w:spacing w:val="2"/>
              </w:rPr>
              <w:t>i</w:t>
            </w:r>
            <w:r w:rsidR="004272F0" w:rsidRPr="00C53B46">
              <w:rPr>
                <w:rFonts w:ascii="Arial" w:eastAsia="Arial" w:hAnsi="Arial" w:cs="Arial"/>
                <w:spacing w:val="-3"/>
              </w:rPr>
              <w:t>o</w:t>
            </w:r>
            <w:r w:rsidR="004272F0" w:rsidRPr="00C53B46">
              <w:rPr>
                <w:rFonts w:ascii="Arial" w:eastAsia="Arial" w:hAnsi="Arial" w:cs="Arial"/>
              </w:rPr>
              <w:t>ns</w:t>
            </w:r>
            <w:r w:rsidR="004272F0" w:rsidRPr="00C53B46">
              <w:rPr>
                <w:rFonts w:ascii="Arial" w:eastAsia="Arial" w:hAnsi="Arial" w:cs="Arial"/>
                <w:spacing w:val="9"/>
              </w:rPr>
              <w:t xml:space="preserve">  and our activities have not been suspended or being included in the black list by the Ministry of Planning </w:t>
            </w:r>
            <w:r w:rsidR="004272F0" w:rsidRPr="00C53B46">
              <w:rPr>
                <w:rFonts w:ascii="Arial" w:eastAsia="Arial" w:hAnsi="Arial" w:cs="Arial"/>
              </w:rPr>
              <w:t>as</w:t>
            </w:r>
            <w:r w:rsidR="004272F0" w:rsidRPr="00C53B46">
              <w:rPr>
                <w:rFonts w:ascii="Arial" w:eastAsia="Arial" w:hAnsi="Arial" w:cs="Arial"/>
                <w:spacing w:val="3"/>
              </w:rPr>
              <w:t xml:space="preserve"> </w:t>
            </w:r>
            <w:r w:rsidR="004272F0" w:rsidRPr="00C53B46">
              <w:rPr>
                <w:rFonts w:ascii="Arial" w:eastAsia="Arial" w:hAnsi="Arial" w:cs="Arial"/>
              </w:rPr>
              <w:t>per Para</w:t>
            </w:r>
            <w:r w:rsidR="004272F0" w:rsidRPr="00C53B46">
              <w:rPr>
                <w:rFonts w:ascii="Arial" w:eastAsia="Arial" w:hAnsi="Arial" w:cs="Arial"/>
                <w:spacing w:val="5"/>
              </w:rPr>
              <w:t xml:space="preserve"> </w:t>
            </w:r>
            <w:r w:rsidR="004272F0" w:rsidRPr="00C53B46">
              <w:rPr>
                <w:rFonts w:ascii="Arial" w:eastAsia="Arial" w:hAnsi="Arial" w:cs="Arial"/>
              </w:rPr>
              <w:t>4</w:t>
            </w:r>
            <w:r w:rsidR="004272F0" w:rsidRPr="00C53B46">
              <w:rPr>
                <w:rFonts w:ascii="Arial" w:eastAsia="Arial" w:hAnsi="Arial" w:cs="Arial"/>
                <w:spacing w:val="2"/>
              </w:rPr>
              <w:t>-</w:t>
            </w:r>
            <w:r w:rsidR="004272F0" w:rsidRPr="00C53B46">
              <w:rPr>
                <w:rFonts w:ascii="Arial" w:eastAsia="Arial" w:hAnsi="Arial" w:cs="Arial"/>
                <w:spacing w:val="-3"/>
              </w:rPr>
              <w:t>3</w:t>
            </w:r>
            <w:r w:rsidR="004272F0" w:rsidRPr="00C53B46">
              <w:rPr>
                <w:rFonts w:ascii="Arial" w:eastAsia="Arial" w:hAnsi="Arial" w:cs="Arial"/>
                <w:spacing w:val="2"/>
              </w:rPr>
              <w:t>/</w:t>
            </w:r>
            <w:r w:rsidR="004272F0" w:rsidRPr="00C53B46">
              <w:rPr>
                <w:rFonts w:ascii="Arial" w:eastAsia="Arial" w:hAnsi="Arial" w:cs="Arial"/>
              </w:rPr>
              <w:t>I</w:t>
            </w:r>
            <w:r w:rsidR="004272F0" w:rsidRPr="00C53B46">
              <w:rPr>
                <w:rFonts w:ascii="Arial" w:eastAsia="Arial" w:hAnsi="Arial" w:cs="Arial"/>
                <w:spacing w:val="-3"/>
              </w:rPr>
              <w:t>n</w:t>
            </w:r>
            <w:r w:rsidR="004272F0" w:rsidRPr="00C53B46">
              <w:rPr>
                <w:rFonts w:ascii="Arial" w:eastAsia="Arial" w:hAnsi="Arial" w:cs="Arial"/>
              </w:rPr>
              <w:t>st</w:t>
            </w:r>
            <w:r w:rsidR="004272F0" w:rsidRPr="00C53B46">
              <w:rPr>
                <w:rFonts w:ascii="Arial" w:eastAsia="Arial" w:hAnsi="Arial" w:cs="Arial"/>
                <w:spacing w:val="2"/>
              </w:rPr>
              <w:t>r</w:t>
            </w:r>
            <w:r w:rsidR="004272F0" w:rsidRPr="00C53B46">
              <w:rPr>
                <w:rFonts w:ascii="Arial" w:eastAsia="Arial" w:hAnsi="Arial" w:cs="Arial"/>
              </w:rPr>
              <w:t>uct</w:t>
            </w:r>
            <w:r w:rsidR="004272F0" w:rsidRPr="00C53B46">
              <w:rPr>
                <w:rFonts w:ascii="Arial" w:eastAsia="Arial" w:hAnsi="Arial" w:cs="Arial"/>
                <w:spacing w:val="1"/>
              </w:rPr>
              <w:t>i</w:t>
            </w:r>
            <w:r w:rsidR="004272F0" w:rsidRPr="00C53B46">
              <w:rPr>
                <w:rFonts w:ascii="Arial" w:eastAsia="Arial" w:hAnsi="Arial" w:cs="Arial"/>
              </w:rPr>
              <w:t>o</w:t>
            </w:r>
            <w:r w:rsidR="004272F0" w:rsidRPr="00C53B46">
              <w:rPr>
                <w:rFonts w:ascii="Arial" w:eastAsia="Arial" w:hAnsi="Arial" w:cs="Arial"/>
                <w:spacing w:val="-3"/>
              </w:rPr>
              <w:t>n</w:t>
            </w:r>
            <w:r w:rsidR="004272F0" w:rsidRPr="00C53B46">
              <w:rPr>
                <w:rFonts w:ascii="Arial" w:eastAsia="Arial" w:hAnsi="Arial" w:cs="Arial"/>
              </w:rPr>
              <w:t>s</w:t>
            </w:r>
            <w:r w:rsidR="004272F0" w:rsidRPr="00C53B46">
              <w:rPr>
                <w:rFonts w:ascii="Arial" w:eastAsia="Arial" w:hAnsi="Arial" w:cs="Arial"/>
                <w:spacing w:val="17"/>
              </w:rPr>
              <w:t xml:space="preserve"> </w:t>
            </w:r>
            <w:r w:rsidR="004272F0" w:rsidRPr="00C53B46">
              <w:rPr>
                <w:rFonts w:ascii="Arial" w:eastAsia="Arial" w:hAnsi="Arial" w:cs="Arial"/>
                <w:spacing w:val="3"/>
              </w:rPr>
              <w:t>t</w:t>
            </w:r>
            <w:r w:rsidR="004272F0" w:rsidRPr="00C53B46">
              <w:rPr>
                <w:rFonts w:ascii="Arial" w:eastAsia="Arial" w:hAnsi="Arial" w:cs="Arial"/>
              </w:rPr>
              <w:t xml:space="preserve">o </w:t>
            </w:r>
            <w:r w:rsidR="004272F0" w:rsidRPr="00C53B46">
              <w:rPr>
                <w:rFonts w:ascii="Arial" w:eastAsia="Arial" w:hAnsi="Arial" w:cs="Arial"/>
                <w:spacing w:val="-2"/>
                <w:w w:val="101"/>
              </w:rPr>
              <w:t>Bidder</w:t>
            </w:r>
            <w:r w:rsidR="004272F0" w:rsidRPr="00C53B46">
              <w:rPr>
                <w:rFonts w:ascii="Arial" w:eastAsia="Arial" w:hAnsi="Arial" w:cs="Arial"/>
                <w:spacing w:val="1"/>
                <w:w w:val="101"/>
              </w:rPr>
              <w:t>s</w:t>
            </w:r>
            <w:r w:rsidR="004272F0" w:rsidRPr="00C53B46">
              <w:rPr>
                <w:rFonts w:ascii="Arial" w:eastAsia="Arial" w:hAnsi="Arial" w:cs="Arial"/>
                <w:w w:val="101"/>
              </w:rPr>
              <w:t>;</w:t>
            </w:r>
          </w:p>
          <w:p w:rsidR="004272F0" w:rsidRPr="00C53B46" w:rsidRDefault="004272F0" w:rsidP="00C53B46">
            <w:pPr>
              <w:bidi w:val="0"/>
              <w:jc w:val="both"/>
              <w:rPr>
                <w:rFonts w:ascii="Arial" w:eastAsia="Arial" w:hAnsi="Arial" w:cs="Arial"/>
              </w:rPr>
            </w:pPr>
            <w:r w:rsidRPr="00C53B46">
              <w:rPr>
                <w:rFonts w:ascii="Arial" w:eastAsia="Arial" w:hAnsi="Arial" w:cs="Arial"/>
                <w:spacing w:val="1"/>
              </w:rPr>
              <w:t>j</w:t>
            </w:r>
            <w:r w:rsidRPr="00C53B46">
              <w:rPr>
                <w:rFonts w:ascii="Arial" w:eastAsia="Arial" w:hAnsi="Arial" w:cs="Arial"/>
              </w:rPr>
              <w:t xml:space="preserve">-  </w:t>
            </w:r>
            <w:r w:rsidRPr="00C53B46">
              <w:rPr>
                <w:rFonts w:ascii="Arial" w:eastAsia="Arial" w:hAnsi="Arial" w:cs="Arial"/>
                <w:spacing w:val="27"/>
              </w:rPr>
              <w:t xml:space="preserve"> </w:t>
            </w:r>
            <w:r w:rsidRPr="00C53B46">
              <w:rPr>
                <w:rFonts w:ascii="Arial" w:eastAsia="Arial" w:hAnsi="Arial" w:cs="Arial"/>
              </w:rPr>
              <w:t>F</w:t>
            </w:r>
            <w:r w:rsidRPr="00C53B46">
              <w:rPr>
                <w:rFonts w:ascii="Arial" w:eastAsia="Arial" w:hAnsi="Arial" w:cs="Arial"/>
                <w:spacing w:val="-1"/>
              </w:rPr>
              <w:t>e</w:t>
            </w:r>
            <w:r w:rsidRPr="00C53B46">
              <w:rPr>
                <w:rFonts w:ascii="Arial" w:eastAsia="Arial" w:hAnsi="Arial" w:cs="Arial"/>
              </w:rPr>
              <w:t>e</w:t>
            </w:r>
            <w:r w:rsidRPr="00C53B46">
              <w:rPr>
                <w:rFonts w:ascii="Arial" w:eastAsia="Arial" w:hAnsi="Arial" w:cs="Arial"/>
                <w:spacing w:val="-2"/>
              </w:rPr>
              <w:t>s</w:t>
            </w:r>
            <w:r w:rsidRPr="00C53B46">
              <w:rPr>
                <w:rFonts w:ascii="Arial" w:eastAsia="Arial" w:hAnsi="Arial" w:cs="Arial"/>
              </w:rPr>
              <w:t>,</w:t>
            </w:r>
            <w:r w:rsidRPr="00C53B46">
              <w:rPr>
                <w:rFonts w:ascii="Arial" w:eastAsia="Arial" w:hAnsi="Arial" w:cs="Arial"/>
                <w:spacing w:val="36"/>
              </w:rPr>
              <w:t xml:space="preserve"> </w:t>
            </w:r>
            <w:r w:rsidRPr="00C53B46">
              <w:rPr>
                <w:rFonts w:ascii="Arial" w:eastAsia="Arial" w:hAnsi="Arial" w:cs="Arial"/>
                <w:spacing w:val="3"/>
              </w:rPr>
              <w:t>c</w:t>
            </w:r>
            <w:r w:rsidRPr="00C53B46">
              <w:rPr>
                <w:rFonts w:ascii="Arial" w:eastAsia="Arial" w:hAnsi="Arial" w:cs="Arial"/>
              </w:rPr>
              <w:t>ommis</w:t>
            </w:r>
            <w:r w:rsidRPr="00C53B46">
              <w:rPr>
                <w:rFonts w:ascii="Arial" w:eastAsia="Arial" w:hAnsi="Arial" w:cs="Arial"/>
                <w:spacing w:val="2"/>
              </w:rPr>
              <w:t>s</w:t>
            </w:r>
            <w:r w:rsidRPr="00C53B46">
              <w:rPr>
                <w:rFonts w:ascii="Arial" w:eastAsia="Arial" w:hAnsi="Arial" w:cs="Arial"/>
              </w:rPr>
              <w:t>io</w:t>
            </w:r>
            <w:r w:rsidRPr="00C53B46">
              <w:rPr>
                <w:rFonts w:ascii="Arial" w:eastAsia="Arial" w:hAnsi="Arial" w:cs="Arial"/>
                <w:spacing w:val="-2"/>
              </w:rPr>
              <w:t>n</w:t>
            </w:r>
            <w:r w:rsidRPr="00C53B46">
              <w:rPr>
                <w:rFonts w:ascii="Arial" w:eastAsia="Arial" w:hAnsi="Arial" w:cs="Arial"/>
              </w:rPr>
              <w:t>s</w:t>
            </w:r>
            <w:r w:rsidRPr="00C53B46">
              <w:rPr>
                <w:rFonts w:ascii="Arial" w:eastAsia="Arial" w:hAnsi="Arial" w:cs="Arial"/>
                <w:spacing w:val="44"/>
              </w:rPr>
              <w:t xml:space="preserve"> </w:t>
            </w:r>
            <w:r w:rsidRPr="00C53B46">
              <w:rPr>
                <w:rFonts w:ascii="Arial" w:eastAsia="Arial" w:hAnsi="Arial" w:cs="Arial"/>
                <w:spacing w:val="-3"/>
              </w:rPr>
              <w:t>a</w:t>
            </w:r>
            <w:r w:rsidRPr="00C53B46">
              <w:rPr>
                <w:rFonts w:ascii="Arial" w:eastAsia="Arial" w:hAnsi="Arial" w:cs="Arial"/>
                <w:spacing w:val="2"/>
              </w:rPr>
              <w:t>n</w:t>
            </w:r>
            <w:r w:rsidRPr="00C53B46">
              <w:rPr>
                <w:rFonts w:ascii="Arial" w:eastAsia="Arial" w:hAnsi="Arial" w:cs="Arial"/>
              </w:rPr>
              <w:t>d</w:t>
            </w:r>
            <w:r w:rsidRPr="00C53B46">
              <w:rPr>
                <w:rFonts w:ascii="Arial" w:eastAsia="Arial" w:hAnsi="Arial" w:cs="Arial"/>
                <w:spacing w:val="31"/>
              </w:rPr>
              <w:t xml:space="preserve"> </w:t>
            </w:r>
            <w:r w:rsidRPr="00C53B46">
              <w:rPr>
                <w:rFonts w:ascii="Arial" w:eastAsia="Arial" w:hAnsi="Arial" w:cs="Arial"/>
              </w:rPr>
              <w:t>grat</w:t>
            </w:r>
            <w:r w:rsidRPr="00C53B46">
              <w:rPr>
                <w:rFonts w:ascii="Arial" w:eastAsia="Arial" w:hAnsi="Arial" w:cs="Arial"/>
                <w:spacing w:val="-2"/>
              </w:rPr>
              <w:t>u</w:t>
            </w:r>
            <w:r w:rsidRPr="00C53B46">
              <w:rPr>
                <w:rFonts w:ascii="Arial" w:eastAsia="Arial" w:hAnsi="Arial" w:cs="Arial"/>
                <w:spacing w:val="3"/>
              </w:rPr>
              <w:t>i</w:t>
            </w:r>
            <w:r w:rsidRPr="00C53B46">
              <w:rPr>
                <w:rFonts w:ascii="Arial" w:eastAsia="Arial" w:hAnsi="Arial" w:cs="Arial"/>
              </w:rPr>
              <w:t>tie</w:t>
            </w:r>
            <w:r w:rsidRPr="00C53B46">
              <w:rPr>
                <w:rFonts w:ascii="Arial" w:eastAsia="Arial" w:hAnsi="Arial" w:cs="Arial"/>
                <w:spacing w:val="1"/>
              </w:rPr>
              <w:t>s</w:t>
            </w:r>
            <w:r w:rsidRPr="00C53B46">
              <w:rPr>
                <w:rFonts w:ascii="Arial" w:eastAsia="Arial" w:hAnsi="Arial" w:cs="Arial"/>
              </w:rPr>
              <w:t>,</w:t>
            </w:r>
            <w:r w:rsidRPr="00C53B46">
              <w:rPr>
                <w:rFonts w:ascii="Arial" w:eastAsia="Arial" w:hAnsi="Arial" w:cs="Arial"/>
                <w:spacing w:val="40"/>
              </w:rPr>
              <w:t xml:space="preserve"> </w:t>
            </w:r>
            <w:r w:rsidRPr="00C53B46">
              <w:rPr>
                <w:rFonts w:ascii="Arial" w:eastAsia="Arial" w:hAnsi="Arial" w:cs="Arial"/>
                <w:spacing w:val="-3"/>
              </w:rPr>
              <w:t>a</w:t>
            </w:r>
            <w:r w:rsidRPr="00C53B46">
              <w:rPr>
                <w:rFonts w:ascii="Arial" w:eastAsia="Arial" w:hAnsi="Arial" w:cs="Arial"/>
              </w:rPr>
              <w:t>s</w:t>
            </w:r>
            <w:r w:rsidRPr="00C53B46">
              <w:rPr>
                <w:rFonts w:ascii="Arial" w:eastAsia="Arial" w:hAnsi="Arial" w:cs="Arial"/>
                <w:spacing w:val="33"/>
              </w:rPr>
              <w:t xml:space="preserve"> </w:t>
            </w:r>
            <w:r w:rsidRPr="00C53B46">
              <w:rPr>
                <w:rFonts w:ascii="Arial" w:eastAsia="Arial" w:hAnsi="Arial" w:cs="Arial"/>
                <w:spacing w:val="2"/>
              </w:rPr>
              <w:t>f</w:t>
            </w:r>
            <w:r w:rsidRPr="00C53B46">
              <w:rPr>
                <w:rFonts w:ascii="Arial" w:eastAsia="Arial" w:hAnsi="Arial" w:cs="Arial"/>
              </w:rPr>
              <w:t>o</w:t>
            </w:r>
            <w:r w:rsidRPr="00C53B46">
              <w:rPr>
                <w:rFonts w:ascii="Arial" w:eastAsia="Arial" w:hAnsi="Arial" w:cs="Arial"/>
                <w:spacing w:val="-2"/>
              </w:rPr>
              <w:t>l</w:t>
            </w:r>
            <w:r w:rsidRPr="00C53B46">
              <w:rPr>
                <w:rFonts w:ascii="Arial" w:eastAsia="Arial" w:hAnsi="Arial" w:cs="Arial"/>
              </w:rPr>
              <w:t>lo</w:t>
            </w:r>
            <w:r w:rsidRPr="00C53B46">
              <w:rPr>
                <w:rFonts w:ascii="Arial" w:eastAsia="Arial" w:hAnsi="Arial" w:cs="Arial"/>
                <w:spacing w:val="-2"/>
              </w:rPr>
              <w:t>w</w:t>
            </w:r>
            <w:r w:rsidRPr="00C53B46">
              <w:rPr>
                <w:rFonts w:ascii="Arial" w:eastAsia="Arial" w:hAnsi="Arial" w:cs="Arial"/>
              </w:rPr>
              <w:t>,</w:t>
            </w:r>
            <w:r w:rsidRPr="00C53B46">
              <w:rPr>
                <w:rFonts w:ascii="Arial" w:eastAsia="Arial" w:hAnsi="Arial" w:cs="Arial"/>
                <w:spacing w:val="39"/>
              </w:rPr>
              <w:t xml:space="preserve"> </w:t>
            </w:r>
            <w:r w:rsidRPr="00C53B46">
              <w:rPr>
                <w:rFonts w:ascii="Arial" w:eastAsia="Arial" w:hAnsi="Arial" w:cs="Arial"/>
              </w:rPr>
              <w:t>which</w:t>
            </w:r>
            <w:r w:rsidRPr="00C53B46">
              <w:rPr>
                <w:rFonts w:ascii="Arial" w:eastAsia="Arial" w:hAnsi="Arial" w:cs="Arial"/>
                <w:spacing w:val="34"/>
              </w:rPr>
              <w:t xml:space="preserve"> </w:t>
            </w:r>
            <w:r w:rsidRPr="00C53B46">
              <w:rPr>
                <w:rFonts w:ascii="Arial" w:eastAsia="Arial" w:hAnsi="Arial" w:cs="Arial"/>
              </w:rPr>
              <w:t>are</w:t>
            </w:r>
            <w:r w:rsidRPr="00C53B46">
              <w:rPr>
                <w:rFonts w:ascii="Arial" w:eastAsia="Arial" w:hAnsi="Arial" w:cs="Arial"/>
                <w:spacing w:val="34"/>
              </w:rPr>
              <w:t xml:space="preserve"> </w:t>
            </w:r>
            <w:r w:rsidRPr="00C53B46">
              <w:rPr>
                <w:rFonts w:ascii="Arial" w:eastAsia="Arial" w:hAnsi="Arial" w:cs="Arial"/>
              </w:rPr>
              <w:t>or</w:t>
            </w:r>
            <w:r w:rsidRPr="00C53B46">
              <w:rPr>
                <w:rFonts w:ascii="Arial" w:eastAsia="Arial" w:hAnsi="Arial" w:cs="Arial"/>
                <w:spacing w:val="31"/>
              </w:rPr>
              <w:t xml:space="preserve"> </w:t>
            </w:r>
            <w:r w:rsidRPr="00C53B46">
              <w:rPr>
                <w:rFonts w:ascii="Arial" w:eastAsia="Arial" w:hAnsi="Arial" w:cs="Arial"/>
              </w:rPr>
              <w:t>to</w:t>
            </w:r>
            <w:r w:rsidRPr="00C53B46">
              <w:rPr>
                <w:rFonts w:ascii="Arial" w:eastAsia="Arial" w:hAnsi="Arial" w:cs="Arial"/>
                <w:spacing w:val="34"/>
              </w:rPr>
              <w:t xml:space="preserve"> </w:t>
            </w:r>
            <w:r w:rsidRPr="00C53B46">
              <w:rPr>
                <w:rFonts w:ascii="Arial" w:eastAsia="Arial" w:hAnsi="Arial" w:cs="Arial"/>
                <w:spacing w:val="-3"/>
              </w:rPr>
              <w:t>b</w:t>
            </w:r>
            <w:r w:rsidRPr="00C53B46">
              <w:rPr>
                <w:rFonts w:ascii="Arial" w:eastAsia="Arial" w:hAnsi="Arial" w:cs="Arial"/>
              </w:rPr>
              <w:t>e</w:t>
            </w:r>
            <w:r w:rsidRPr="00C53B46">
              <w:rPr>
                <w:rFonts w:ascii="Arial" w:eastAsia="Arial" w:hAnsi="Arial" w:cs="Arial"/>
                <w:spacing w:val="34"/>
              </w:rPr>
              <w:t xml:space="preserve"> </w:t>
            </w:r>
            <w:r w:rsidRPr="00C53B46">
              <w:rPr>
                <w:rFonts w:ascii="Arial" w:eastAsia="Arial" w:hAnsi="Arial" w:cs="Arial"/>
                <w:spacing w:val="-3"/>
              </w:rPr>
              <w:t>d</w:t>
            </w:r>
            <w:r w:rsidRPr="00C53B46">
              <w:rPr>
                <w:rFonts w:ascii="Arial" w:eastAsia="Arial" w:hAnsi="Arial" w:cs="Arial"/>
                <w:spacing w:val="3"/>
              </w:rPr>
              <w:t>i</w:t>
            </w:r>
            <w:r w:rsidRPr="00C53B46">
              <w:rPr>
                <w:rFonts w:ascii="Arial" w:eastAsia="Arial" w:hAnsi="Arial" w:cs="Arial"/>
                <w:spacing w:val="-2"/>
              </w:rPr>
              <w:t>s</w:t>
            </w:r>
            <w:r w:rsidRPr="00C53B46">
              <w:rPr>
                <w:rFonts w:ascii="Arial" w:eastAsia="Arial" w:hAnsi="Arial" w:cs="Arial"/>
              </w:rPr>
              <w:t>bu</w:t>
            </w:r>
            <w:r w:rsidRPr="00C53B46">
              <w:rPr>
                <w:rFonts w:ascii="Arial" w:eastAsia="Arial" w:hAnsi="Arial" w:cs="Arial"/>
                <w:spacing w:val="-2"/>
              </w:rPr>
              <w:t>r</w:t>
            </w:r>
            <w:r w:rsidRPr="00C53B46">
              <w:rPr>
                <w:rFonts w:ascii="Arial" w:eastAsia="Arial" w:hAnsi="Arial" w:cs="Arial"/>
              </w:rPr>
              <w:t>s</w:t>
            </w:r>
            <w:r w:rsidRPr="00C53B46">
              <w:rPr>
                <w:rFonts w:ascii="Arial" w:eastAsia="Arial" w:hAnsi="Arial" w:cs="Arial"/>
                <w:spacing w:val="3"/>
              </w:rPr>
              <w:t>e</w:t>
            </w:r>
            <w:r w:rsidRPr="00C53B46">
              <w:rPr>
                <w:rFonts w:ascii="Arial" w:eastAsia="Arial" w:hAnsi="Arial" w:cs="Arial"/>
              </w:rPr>
              <w:t>d</w:t>
            </w:r>
            <w:r w:rsidRPr="00C53B46">
              <w:rPr>
                <w:rFonts w:ascii="Arial" w:eastAsia="Arial" w:hAnsi="Arial" w:cs="Arial"/>
                <w:spacing w:val="37"/>
              </w:rPr>
              <w:t xml:space="preserve"> </w:t>
            </w:r>
            <w:r w:rsidRPr="00C53B46">
              <w:rPr>
                <w:rFonts w:ascii="Arial" w:eastAsia="Arial" w:hAnsi="Arial" w:cs="Arial"/>
                <w:spacing w:val="2"/>
              </w:rPr>
              <w:t>f</w:t>
            </w:r>
            <w:r w:rsidRPr="00C53B46">
              <w:rPr>
                <w:rFonts w:ascii="Arial" w:eastAsia="Arial" w:hAnsi="Arial" w:cs="Arial"/>
              </w:rPr>
              <w:t>or</w:t>
            </w:r>
            <w:r w:rsidRPr="00C53B46">
              <w:rPr>
                <w:rFonts w:ascii="Arial" w:eastAsia="Arial" w:hAnsi="Arial" w:cs="Arial"/>
                <w:spacing w:val="32"/>
              </w:rPr>
              <w:t xml:space="preserve"> </w:t>
            </w:r>
            <w:r w:rsidRPr="00C53B46">
              <w:rPr>
                <w:rFonts w:ascii="Arial" w:eastAsia="Arial" w:hAnsi="Arial" w:cs="Arial"/>
                <w:w w:val="101"/>
              </w:rPr>
              <w:t>c</w:t>
            </w:r>
            <w:r w:rsidRPr="00C53B46">
              <w:rPr>
                <w:rFonts w:ascii="Arial" w:eastAsia="Arial" w:hAnsi="Arial" w:cs="Arial"/>
                <w:spacing w:val="-2"/>
                <w:w w:val="101"/>
              </w:rPr>
              <w:t>o</w:t>
            </w:r>
            <w:r w:rsidRPr="00C53B46">
              <w:rPr>
                <w:rFonts w:ascii="Arial" w:eastAsia="Arial" w:hAnsi="Arial" w:cs="Arial"/>
                <w:spacing w:val="2"/>
                <w:w w:val="101"/>
              </w:rPr>
              <w:t>m</w:t>
            </w:r>
            <w:r w:rsidRPr="00C53B46">
              <w:rPr>
                <w:rFonts w:ascii="Arial" w:eastAsia="Arial" w:hAnsi="Arial" w:cs="Arial"/>
                <w:spacing w:val="-3"/>
                <w:w w:val="101"/>
              </w:rPr>
              <w:t>p</w:t>
            </w:r>
            <w:r w:rsidRPr="00C53B46">
              <w:rPr>
                <w:rFonts w:ascii="Arial" w:eastAsia="Arial" w:hAnsi="Arial" w:cs="Arial"/>
                <w:spacing w:val="3"/>
                <w:w w:val="101"/>
              </w:rPr>
              <w:t>l</w:t>
            </w:r>
            <w:r w:rsidRPr="00C53B46">
              <w:rPr>
                <w:rFonts w:ascii="Arial" w:eastAsia="Arial" w:hAnsi="Arial" w:cs="Arial"/>
                <w:spacing w:val="-3"/>
                <w:w w:val="101"/>
              </w:rPr>
              <w:t>e</w:t>
            </w:r>
            <w:r w:rsidRPr="00C53B46">
              <w:rPr>
                <w:rFonts w:ascii="Arial" w:eastAsia="Arial" w:hAnsi="Arial" w:cs="Arial"/>
                <w:spacing w:val="2"/>
                <w:w w:val="101"/>
              </w:rPr>
              <w:t>t</w:t>
            </w:r>
            <w:r w:rsidRPr="00C53B46">
              <w:rPr>
                <w:rFonts w:ascii="Arial" w:eastAsia="Arial" w:hAnsi="Arial" w:cs="Arial"/>
                <w:w w:val="101"/>
              </w:rPr>
              <w:t>i</w:t>
            </w:r>
            <w:r w:rsidRPr="00C53B46">
              <w:rPr>
                <w:rFonts w:ascii="Arial" w:eastAsia="Arial" w:hAnsi="Arial" w:cs="Arial"/>
                <w:spacing w:val="-2"/>
                <w:w w:val="101"/>
              </w:rPr>
              <w:t>n</w:t>
            </w:r>
            <w:r w:rsidRPr="00C53B46">
              <w:rPr>
                <w:rFonts w:ascii="Arial" w:eastAsia="Arial" w:hAnsi="Arial" w:cs="Arial"/>
                <w:w w:val="101"/>
              </w:rPr>
              <w:t xml:space="preserve">g </w:t>
            </w:r>
            <w:r w:rsidRPr="00C53B46">
              <w:rPr>
                <w:rFonts w:ascii="Arial" w:eastAsia="Arial" w:hAnsi="Arial" w:cs="Arial"/>
              </w:rPr>
              <w:t>the</w:t>
            </w:r>
            <w:r w:rsidRPr="00C53B46">
              <w:rPr>
                <w:rFonts w:ascii="Arial" w:eastAsia="Arial" w:hAnsi="Arial" w:cs="Arial"/>
                <w:spacing w:val="54"/>
              </w:rPr>
              <w:t xml:space="preserve"> </w:t>
            </w:r>
            <w:r w:rsidRPr="00C53B46">
              <w:rPr>
                <w:rFonts w:ascii="Arial" w:eastAsia="Arial" w:hAnsi="Arial" w:cs="Arial"/>
              </w:rPr>
              <w:t>B</w:t>
            </w:r>
            <w:r w:rsidRPr="00C53B46">
              <w:rPr>
                <w:rFonts w:ascii="Arial" w:eastAsia="Arial" w:hAnsi="Arial" w:cs="Arial"/>
                <w:spacing w:val="4"/>
              </w:rPr>
              <w:t>i</w:t>
            </w:r>
            <w:r w:rsidRPr="00C53B46">
              <w:rPr>
                <w:rFonts w:ascii="Arial" w:eastAsia="Arial" w:hAnsi="Arial" w:cs="Arial"/>
              </w:rPr>
              <w:t>d</w:t>
            </w:r>
            <w:r w:rsidRPr="00C53B46">
              <w:rPr>
                <w:rFonts w:ascii="Arial" w:eastAsia="Arial" w:hAnsi="Arial" w:cs="Arial"/>
                <w:spacing w:val="54"/>
              </w:rPr>
              <w:t xml:space="preserve"> </w:t>
            </w:r>
            <w:r w:rsidRPr="00C53B46">
              <w:rPr>
                <w:rFonts w:ascii="Arial" w:eastAsia="Arial" w:hAnsi="Arial" w:cs="Arial"/>
                <w:spacing w:val="-3"/>
              </w:rPr>
              <w:t>o</w:t>
            </w:r>
            <w:r w:rsidRPr="00C53B46">
              <w:rPr>
                <w:rFonts w:ascii="Arial" w:eastAsia="Arial" w:hAnsi="Arial" w:cs="Arial"/>
              </w:rPr>
              <w:t>r</w:t>
            </w:r>
            <w:r w:rsidRPr="00C53B46">
              <w:rPr>
                <w:rFonts w:ascii="Arial" w:eastAsia="Arial" w:hAnsi="Arial" w:cs="Arial"/>
                <w:spacing w:val="55"/>
              </w:rPr>
              <w:t xml:space="preserve"> </w:t>
            </w:r>
            <w:r w:rsidRPr="00C53B46">
              <w:rPr>
                <w:rFonts w:ascii="Arial" w:eastAsia="Arial" w:hAnsi="Arial" w:cs="Arial"/>
              </w:rPr>
              <w:t>exe</w:t>
            </w:r>
            <w:r w:rsidRPr="00C53B46">
              <w:rPr>
                <w:rFonts w:ascii="Arial" w:eastAsia="Arial" w:hAnsi="Arial" w:cs="Arial"/>
                <w:spacing w:val="3"/>
              </w:rPr>
              <w:t>c</w:t>
            </w:r>
            <w:r w:rsidRPr="00C53B46">
              <w:rPr>
                <w:rFonts w:ascii="Arial" w:eastAsia="Arial" w:hAnsi="Arial" w:cs="Arial"/>
                <w:spacing w:val="-3"/>
              </w:rPr>
              <w:t>u</w:t>
            </w:r>
            <w:r w:rsidRPr="00C53B46">
              <w:rPr>
                <w:rFonts w:ascii="Arial" w:eastAsia="Arial" w:hAnsi="Arial" w:cs="Arial"/>
              </w:rPr>
              <w:t>t</w:t>
            </w:r>
            <w:r w:rsidRPr="00C53B46">
              <w:rPr>
                <w:rFonts w:ascii="Arial" w:eastAsia="Arial" w:hAnsi="Arial" w:cs="Arial"/>
                <w:spacing w:val="3"/>
              </w:rPr>
              <w:t>i</w:t>
            </w:r>
            <w:r w:rsidRPr="00C53B46">
              <w:rPr>
                <w:rFonts w:ascii="Arial" w:eastAsia="Arial" w:hAnsi="Arial" w:cs="Arial"/>
                <w:spacing w:val="-3"/>
              </w:rPr>
              <w:t>n</w:t>
            </w:r>
            <w:r w:rsidRPr="00C53B46">
              <w:rPr>
                <w:rFonts w:ascii="Arial" w:eastAsia="Arial" w:hAnsi="Arial" w:cs="Arial"/>
              </w:rPr>
              <w:t>g</w:t>
            </w:r>
            <w:r w:rsidRPr="00C53B46">
              <w:rPr>
                <w:rFonts w:ascii="Arial" w:eastAsia="Arial" w:hAnsi="Arial" w:cs="Arial"/>
                <w:spacing w:val="64"/>
              </w:rPr>
              <w:t xml:space="preserve"> </w:t>
            </w:r>
            <w:r w:rsidRPr="00C53B46">
              <w:rPr>
                <w:rFonts w:ascii="Arial" w:eastAsia="Arial" w:hAnsi="Arial" w:cs="Arial"/>
                <w:spacing w:val="2"/>
              </w:rPr>
              <w:t>t</w:t>
            </w:r>
            <w:r w:rsidRPr="00C53B46">
              <w:rPr>
                <w:rFonts w:ascii="Arial" w:eastAsia="Arial" w:hAnsi="Arial" w:cs="Arial"/>
                <w:spacing w:val="-3"/>
              </w:rPr>
              <w:t>h</w:t>
            </w:r>
            <w:r w:rsidRPr="00C53B46">
              <w:rPr>
                <w:rFonts w:ascii="Arial" w:eastAsia="Arial" w:hAnsi="Arial" w:cs="Arial"/>
              </w:rPr>
              <w:t>e</w:t>
            </w:r>
            <w:r w:rsidRPr="00C53B46">
              <w:rPr>
                <w:rFonts w:ascii="Arial" w:eastAsia="Arial" w:hAnsi="Arial" w:cs="Arial"/>
                <w:spacing w:val="54"/>
              </w:rPr>
              <w:t xml:space="preserve"> </w:t>
            </w:r>
            <w:r w:rsidRPr="00C53B46">
              <w:rPr>
                <w:rFonts w:ascii="Arial" w:eastAsia="Arial" w:hAnsi="Arial" w:cs="Arial"/>
                <w:spacing w:val="2"/>
              </w:rPr>
              <w:t>C</w:t>
            </w:r>
            <w:r w:rsidRPr="00C53B46">
              <w:rPr>
                <w:rFonts w:ascii="Arial" w:eastAsia="Arial" w:hAnsi="Arial" w:cs="Arial"/>
              </w:rPr>
              <w:t>ontr</w:t>
            </w:r>
            <w:r w:rsidRPr="00C53B46">
              <w:rPr>
                <w:rFonts w:ascii="Arial" w:eastAsia="Arial" w:hAnsi="Arial" w:cs="Arial"/>
                <w:spacing w:val="-2"/>
              </w:rPr>
              <w:t>a</w:t>
            </w:r>
            <w:r w:rsidRPr="00C53B46">
              <w:rPr>
                <w:rFonts w:ascii="Arial" w:eastAsia="Arial" w:hAnsi="Arial" w:cs="Arial"/>
              </w:rPr>
              <w:t>ct:  [</w:t>
            </w:r>
            <w:r w:rsidRPr="00C53B46">
              <w:rPr>
                <w:rFonts w:ascii="Arial" w:eastAsia="Arial" w:hAnsi="Arial" w:cs="Arial"/>
                <w:spacing w:val="2"/>
              </w:rPr>
              <w:t>I</w:t>
            </w:r>
            <w:r w:rsidRPr="00C53B46">
              <w:rPr>
                <w:rFonts w:ascii="Arial" w:eastAsia="Arial" w:hAnsi="Arial" w:cs="Arial"/>
                <w:spacing w:val="-3"/>
              </w:rPr>
              <w:t>n</w:t>
            </w:r>
            <w:r w:rsidRPr="00C53B46">
              <w:rPr>
                <w:rFonts w:ascii="Arial" w:eastAsia="Arial" w:hAnsi="Arial" w:cs="Arial"/>
              </w:rPr>
              <w:t>s</w:t>
            </w:r>
            <w:r w:rsidRPr="00C53B46">
              <w:rPr>
                <w:rFonts w:ascii="Arial" w:eastAsia="Arial" w:hAnsi="Arial" w:cs="Arial"/>
                <w:spacing w:val="-2"/>
              </w:rPr>
              <w:t>e</w:t>
            </w:r>
            <w:r w:rsidRPr="00C53B46">
              <w:rPr>
                <w:rFonts w:ascii="Arial" w:eastAsia="Arial" w:hAnsi="Arial" w:cs="Arial"/>
                <w:spacing w:val="1"/>
              </w:rPr>
              <w:t>r</w:t>
            </w:r>
            <w:r w:rsidRPr="00C53B46">
              <w:rPr>
                <w:rFonts w:ascii="Arial" w:eastAsia="Arial" w:hAnsi="Arial" w:cs="Arial"/>
              </w:rPr>
              <w:t>t</w:t>
            </w:r>
            <w:r w:rsidRPr="00C53B46">
              <w:rPr>
                <w:rFonts w:ascii="Arial" w:eastAsia="Arial" w:hAnsi="Arial" w:cs="Arial"/>
                <w:spacing w:val="58"/>
              </w:rPr>
              <w:t xml:space="preserve"> </w:t>
            </w:r>
            <w:r w:rsidRPr="00C53B46">
              <w:rPr>
                <w:rFonts w:ascii="Arial" w:eastAsia="Arial" w:hAnsi="Arial" w:cs="Arial"/>
                <w:spacing w:val="5"/>
              </w:rPr>
              <w:t>f</w:t>
            </w:r>
            <w:r w:rsidRPr="00C53B46">
              <w:rPr>
                <w:rFonts w:ascii="Arial" w:eastAsia="Arial" w:hAnsi="Arial" w:cs="Arial"/>
                <w:spacing w:val="-3"/>
              </w:rPr>
              <w:t>u</w:t>
            </w:r>
            <w:r w:rsidRPr="00C53B46">
              <w:rPr>
                <w:rFonts w:ascii="Arial" w:eastAsia="Arial" w:hAnsi="Arial" w:cs="Arial"/>
                <w:spacing w:val="3"/>
              </w:rPr>
              <w:t>l</w:t>
            </w:r>
            <w:r w:rsidRPr="00C53B46">
              <w:rPr>
                <w:rFonts w:ascii="Arial" w:eastAsia="Arial" w:hAnsi="Arial" w:cs="Arial"/>
              </w:rPr>
              <w:t>l</w:t>
            </w:r>
            <w:r w:rsidRPr="00C53B46">
              <w:rPr>
                <w:rFonts w:ascii="Arial" w:eastAsia="Arial" w:hAnsi="Arial" w:cs="Arial"/>
                <w:spacing w:val="58"/>
              </w:rPr>
              <w:t xml:space="preserve"> </w:t>
            </w:r>
            <w:r w:rsidRPr="00C53B46">
              <w:rPr>
                <w:rFonts w:ascii="Arial" w:eastAsia="Arial" w:hAnsi="Arial" w:cs="Arial"/>
                <w:spacing w:val="-3"/>
              </w:rPr>
              <w:t>n</w:t>
            </w:r>
            <w:r w:rsidRPr="00C53B46">
              <w:rPr>
                <w:rFonts w:ascii="Arial" w:eastAsia="Arial" w:hAnsi="Arial" w:cs="Arial"/>
              </w:rPr>
              <w:t>a</w:t>
            </w:r>
            <w:r w:rsidRPr="00C53B46">
              <w:rPr>
                <w:rFonts w:ascii="Arial" w:eastAsia="Arial" w:hAnsi="Arial" w:cs="Arial"/>
                <w:spacing w:val="2"/>
              </w:rPr>
              <w:t>m</w:t>
            </w:r>
            <w:r w:rsidRPr="00C53B46">
              <w:rPr>
                <w:rFonts w:ascii="Arial" w:eastAsia="Arial" w:hAnsi="Arial" w:cs="Arial"/>
              </w:rPr>
              <w:t>e</w:t>
            </w:r>
            <w:r w:rsidRPr="00C53B46">
              <w:rPr>
                <w:rFonts w:ascii="Arial" w:eastAsia="Arial" w:hAnsi="Arial" w:cs="Arial"/>
                <w:spacing w:val="56"/>
              </w:rPr>
              <w:t xml:space="preserve"> </w:t>
            </w:r>
            <w:r w:rsidRPr="00C53B46">
              <w:rPr>
                <w:rFonts w:ascii="Arial" w:eastAsia="Arial" w:hAnsi="Arial" w:cs="Arial"/>
                <w:spacing w:val="-3"/>
              </w:rPr>
              <w:t>a</w:t>
            </w:r>
            <w:r w:rsidRPr="00C53B46">
              <w:rPr>
                <w:rFonts w:ascii="Arial" w:eastAsia="Arial" w:hAnsi="Arial" w:cs="Arial"/>
                <w:spacing w:val="2"/>
              </w:rPr>
              <w:t>n</w:t>
            </w:r>
            <w:r w:rsidRPr="00C53B46">
              <w:rPr>
                <w:rFonts w:ascii="Arial" w:eastAsia="Arial" w:hAnsi="Arial" w:cs="Arial"/>
              </w:rPr>
              <w:t>d</w:t>
            </w:r>
            <w:r w:rsidRPr="00C53B46">
              <w:rPr>
                <w:rFonts w:ascii="Arial" w:eastAsia="Arial" w:hAnsi="Arial" w:cs="Arial"/>
                <w:spacing w:val="55"/>
              </w:rPr>
              <w:t xml:space="preserve"> </w:t>
            </w:r>
            <w:r w:rsidRPr="00C53B46">
              <w:rPr>
                <w:rFonts w:ascii="Arial" w:eastAsia="Arial" w:hAnsi="Arial" w:cs="Arial"/>
                <w:spacing w:val="2"/>
              </w:rPr>
              <w:t>f</w:t>
            </w:r>
            <w:r w:rsidRPr="00C53B46">
              <w:rPr>
                <w:rFonts w:ascii="Arial" w:eastAsia="Arial" w:hAnsi="Arial" w:cs="Arial"/>
              </w:rPr>
              <w:t>u</w:t>
            </w:r>
            <w:r w:rsidRPr="00C53B46">
              <w:rPr>
                <w:rFonts w:ascii="Arial" w:eastAsia="Arial" w:hAnsi="Arial" w:cs="Arial"/>
                <w:spacing w:val="-2"/>
              </w:rPr>
              <w:t>l</w:t>
            </w:r>
            <w:r w:rsidRPr="00C53B46">
              <w:rPr>
                <w:rFonts w:ascii="Arial" w:eastAsia="Arial" w:hAnsi="Arial" w:cs="Arial"/>
              </w:rPr>
              <w:t>l</w:t>
            </w:r>
            <w:r w:rsidRPr="00C53B46">
              <w:rPr>
                <w:rFonts w:ascii="Arial" w:eastAsia="Arial" w:hAnsi="Arial" w:cs="Arial"/>
                <w:spacing w:val="58"/>
              </w:rPr>
              <w:t xml:space="preserve"> </w:t>
            </w:r>
            <w:r w:rsidRPr="00C53B46">
              <w:rPr>
                <w:rFonts w:ascii="Arial" w:eastAsia="Arial" w:hAnsi="Arial" w:cs="Arial"/>
              </w:rPr>
              <w:t>a</w:t>
            </w:r>
            <w:r w:rsidRPr="00C53B46">
              <w:rPr>
                <w:rFonts w:ascii="Arial" w:eastAsia="Arial" w:hAnsi="Arial" w:cs="Arial"/>
                <w:spacing w:val="-3"/>
              </w:rPr>
              <w:t>d</w:t>
            </w:r>
            <w:r w:rsidRPr="00C53B46">
              <w:rPr>
                <w:rFonts w:ascii="Arial" w:eastAsia="Arial" w:hAnsi="Arial" w:cs="Arial"/>
                <w:spacing w:val="2"/>
              </w:rPr>
              <w:t>d</w:t>
            </w:r>
            <w:r w:rsidRPr="00C53B46">
              <w:rPr>
                <w:rFonts w:ascii="Arial" w:eastAsia="Arial" w:hAnsi="Arial" w:cs="Arial"/>
              </w:rPr>
              <w:t>r</w:t>
            </w:r>
            <w:r w:rsidRPr="00C53B46">
              <w:rPr>
                <w:rFonts w:ascii="Arial" w:eastAsia="Arial" w:hAnsi="Arial" w:cs="Arial"/>
                <w:spacing w:val="-4"/>
              </w:rPr>
              <w:t>e</w:t>
            </w:r>
            <w:r w:rsidRPr="00C53B46">
              <w:rPr>
                <w:rFonts w:ascii="Arial" w:eastAsia="Arial" w:hAnsi="Arial" w:cs="Arial"/>
              </w:rPr>
              <w:t>ss</w:t>
            </w:r>
            <w:r w:rsidRPr="00C53B46">
              <w:rPr>
                <w:rFonts w:ascii="Arial" w:eastAsia="Arial" w:hAnsi="Arial" w:cs="Arial"/>
                <w:spacing w:val="61"/>
              </w:rPr>
              <w:t xml:space="preserve"> </w:t>
            </w:r>
            <w:r w:rsidRPr="00C53B46">
              <w:rPr>
                <w:rFonts w:ascii="Arial" w:eastAsia="Arial" w:hAnsi="Arial" w:cs="Arial"/>
              </w:rPr>
              <w:t>of</w:t>
            </w:r>
            <w:r w:rsidRPr="00C53B46">
              <w:rPr>
                <w:rFonts w:ascii="Arial" w:eastAsia="Arial" w:hAnsi="Arial" w:cs="Arial"/>
                <w:spacing w:val="58"/>
              </w:rPr>
              <w:t xml:space="preserve"> </w:t>
            </w:r>
            <w:r w:rsidRPr="00C53B46">
              <w:rPr>
                <w:rFonts w:ascii="Arial" w:eastAsia="Arial" w:hAnsi="Arial" w:cs="Arial"/>
                <w:spacing w:val="-3"/>
              </w:rPr>
              <w:t>e</w:t>
            </w:r>
            <w:r w:rsidRPr="00C53B46">
              <w:rPr>
                <w:rFonts w:ascii="Arial" w:eastAsia="Arial" w:hAnsi="Arial" w:cs="Arial"/>
              </w:rPr>
              <w:t>a</w:t>
            </w:r>
            <w:r w:rsidRPr="00C53B46">
              <w:rPr>
                <w:rFonts w:ascii="Arial" w:eastAsia="Arial" w:hAnsi="Arial" w:cs="Arial"/>
                <w:spacing w:val="3"/>
              </w:rPr>
              <w:t>c</w:t>
            </w:r>
            <w:r w:rsidRPr="00C53B46">
              <w:rPr>
                <w:rFonts w:ascii="Arial" w:eastAsia="Arial" w:hAnsi="Arial" w:cs="Arial"/>
              </w:rPr>
              <w:t>h</w:t>
            </w:r>
            <w:r w:rsidRPr="00C53B46">
              <w:rPr>
                <w:rFonts w:ascii="Arial" w:eastAsia="Arial" w:hAnsi="Arial" w:cs="Arial"/>
                <w:spacing w:val="57"/>
              </w:rPr>
              <w:t xml:space="preserve"> </w:t>
            </w:r>
            <w:r w:rsidRPr="00C53B46">
              <w:rPr>
                <w:rFonts w:ascii="Arial" w:eastAsia="Arial" w:hAnsi="Arial" w:cs="Arial"/>
                <w:w w:val="101"/>
              </w:rPr>
              <w:t>r</w:t>
            </w:r>
            <w:r w:rsidRPr="00C53B46">
              <w:rPr>
                <w:rFonts w:ascii="Arial" w:eastAsia="Arial" w:hAnsi="Arial" w:cs="Arial"/>
                <w:spacing w:val="-4"/>
                <w:w w:val="101"/>
              </w:rPr>
              <w:t>e</w:t>
            </w:r>
            <w:r w:rsidRPr="00C53B46">
              <w:rPr>
                <w:rFonts w:ascii="Arial" w:eastAsia="Arial" w:hAnsi="Arial" w:cs="Arial"/>
                <w:w w:val="101"/>
              </w:rPr>
              <w:t>c</w:t>
            </w:r>
            <w:r w:rsidRPr="00C53B46">
              <w:rPr>
                <w:rFonts w:ascii="Arial" w:eastAsia="Arial" w:hAnsi="Arial" w:cs="Arial"/>
                <w:spacing w:val="2"/>
                <w:w w:val="101"/>
              </w:rPr>
              <w:t>i</w:t>
            </w:r>
            <w:r w:rsidRPr="00C53B46">
              <w:rPr>
                <w:rFonts w:ascii="Arial" w:eastAsia="Arial" w:hAnsi="Arial" w:cs="Arial"/>
                <w:w w:val="101"/>
              </w:rPr>
              <w:t>pi</w:t>
            </w:r>
            <w:r w:rsidRPr="00C53B46">
              <w:rPr>
                <w:rFonts w:ascii="Arial" w:eastAsia="Arial" w:hAnsi="Arial" w:cs="Arial"/>
                <w:spacing w:val="3"/>
                <w:w w:val="101"/>
              </w:rPr>
              <w:t>e</w:t>
            </w:r>
            <w:r w:rsidRPr="00C53B46">
              <w:rPr>
                <w:rFonts w:ascii="Arial" w:eastAsia="Arial" w:hAnsi="Arial" w:cs="Arial"/>
                <w:spacing w:val="-3"/>
                <w:w w:val="101"/>
              </w:rPr>
              <w:t>n</w:t>
            </w:r>
            <w:r w:rsidRPr="00C53B46">
              <w:rPr>
                <w:rFonts w:ascii="Arial" w:eastAsia="Arial" w:hAnsi="Arial" w:cs="Arial"/>
                <w:spacing w:val="2"/>
                <w:w w:val="101"/>
              </w:rPr>
              <w:t>t</w:t>
            </w:r>
            <w:r w:rsidRPr="00C53B46">
              <w:rPr>
                <w:rFonts w:ascii="Arial" w:eastAsia="Arial" w:hAnsi="Arial" w:cs="Arial"/>
                <w:w w:val="101"/>
              </w:rPr>
              <w:t>,</w:t>
            </w:r>
            <w:r w:rsidRPr="00C53B46">
              <w:rPr>
                <w:rFonts w:ascii="Arial" w:eastAsia="Arial" w:hAnsi="Arial" w:cs="Arial"/>
              </w:rPr>
              <w:t xml:space="preserve"> </w:t>
            </w:r>
            <w:r w:rsidRPr="00C53B46">
              <w:rPr>
                <w:rFonts w:ascii="Arial" w:eastAsia="Arial" w:hAnsi="Arial" w:cs="Arial"/>
                <w:position w:val="-1"/>
              </w:rPr>
              <w:t>re</w:t>
            </w:r>
            <w:r w:rsidRPr="00C53B46">
              <w:rPr>
                <w:rFonts w:ascii="Arial" w:eastAsia="Arial" w:hAnsi="Arial" w:cs="Arial"/>
                <w:spacing w:val="-2"/>
                <w:position w:val="-1"/>
              </w:rPr>
              <w:t>a</w:t>
            </w:r>
            <w:r w:rsidRPr="00C53B46">
              <w:rPr>
                <w:rFonts w:ascii="Arial" w:eastAsia="Arial" w:hAnsi="Arial" w:cs="Arial"/>
                <w:position w:val="-1"/>
              </w:rPr>
              <w:t>son</w:t>
            </w:r>
            <w:r w:rsidRPr="00C53B46">
              <w:rPr>
                <w:rFonts w:ascii="Arial" w:eastAsia="Arial" w:hAnsi="Arial" w:cs="Arial"/>
                <w:spacing w:val="8"/>
                <w:position w:val="-1"/>
              </w:rPr>
              <w:t xml:space="preserve"> </w:t>
            </w:r>
            <w:r w:rsidRPr="00C53B46">
              <w:rPr>
                <w:rFonts w:ascii="Arial" w:eastAsia="Arial" w:hAnsi="Arial" w:cs="Arial"/>
                <w:spacing w:val="2"/>
                <w:position w:val="-1"/>
              </w:rPr>
              <w:t>f</w:t>
            </w:r>
            <w:r w:rsidRPr="00C53B46">
              <w:rPr>
                <w:rFonts w:ascii="Arial" w:eastAsia="Arial" w:hAnsi="Arial" w:cs="Arial"/>
                <w:position w:val="-1"/>
              </w:rPr>
              <w:t>or</w:t>
            </w:r>
            <w:r w:rsidRPr="00C53B46">
              <w:rPr>
                <w:rFonts w:ascii="Arial" w:eastAsia="Arial" w:hAnsi="Arial" w:cs="Arial"/>
                <w:spacing w:val="3"/>
                <w:position w:val="-1"/>
              </w:rPr>
              <w:t xml:space="preserve"> </w:t>
            </w:r>
            <w:r w:rsidRPr="00C53B46">
              <w:rPr>
                <w:rFonts w:ascii="Arial" w:eastAsia="Arial" w:hAnsi="Arial" w:cs="Arial"/>
                <w:position w:val="-1"/>
              </w:rPr>
              <w:t>di</w:t>
            </w:r>
            <w:r w:rsidRPr="00C53B46">
              <w:rPr>
                <w:rFonts w:ascii="Arial" w:eastAsia="Arial" w:hAnsi="Arial" w:cs="Arial"/>
                <w:spacing w:val="1"/>
                <w:position w:val="-1"/>
              </w:rPr>
              <w:t>s</w:t>
            </w:r>
            <w:r w:rsidRPr="00C53B46">
              <w:rPr>
                <w:rFonts w:ascii="Arial" w:eastAsia="Arial" w:hAnsi="Arial" w:cs="Arial"/>
                <w:spacing w:val="-3"/>
                <w:position w:val="-1"/>
              </w:rPr>
              <w:t>b</w:t>
            </w:r>
            <w:r w:rsidRPr="00C53B46">
              <w:rPr>
                <w:rFonts w:ascii="Arial" w:eastAsia="Arial" w:hAnsi="Arial" w:cs="Arial"/>
                <w:position w:val="-1"/>
              </w:rPr>
              <w:t>u</w:t>
            </w:r>
            <w:r w:rsidRPr="00C53B46">
              <w:rPr>
                <w:rFonts w:ascii="Arial" w:eastAsia="Arial" w:hAnsi="Arial" w:cs="Arial"/>
                <w:spacing w:val="-1"/>
                <w:position w:val="-1"/>
              </w:rPr>
              <w:t>r</w:t>
            </w:r>
            <w:r w:rsidRPr="00C53B46">
              <w:rPr>
                <w:rFonts w:ascii="Arial" w:eastAsia="Arial" w:hAnsi="Arial" w:cs="Arial"/>
                <w:spacing w:val="3"/>
                <w:position w:val="-1"/>
              </w:rPr>
              <w:t>s</w:t>
            </w:r>
            <w:r w:rsidRPr="00C53B46">
              <w:rPr>
                <w:rFonts w:ascii="Arial" w:eastAsia="Arial" w:hAnsi="Arial" w:cs="Arial"/>
                <w:spacing w:val="-3"/>
                <w:position w:val="-1"/>
              </w:rPr>
              <w:t>e</w:t>
            </w:r>
            <w:r w:rsidRPr="00C53B46">
              <w:rPr>
                <w:rFonts w:ascii="Arial" w:eastAsia="Arial" w:hAnsi="Arial" w:cs="Arial"/>
                <w:spacing w:val="2"/>
                <w:position w:val="-1"/>
              </w:rPr>
              <w:t>me</w:t>
            </w:r>
            <w:r w:rsidRPr="00C53B46">
              <w:rPr>
                <w:rFonts w:ascii="Arial" w:eastAsia="Arial" w:hAnsi="Arial" w:cs="Arial"/>
                <w:spacing w:val="-3"/>
                <w:position w:val="-1"/>
              </w:rPr>
              <w:t>n</w:t>
            </w:r>
            <w:r w:rsidRPr="00C53B46">
              <w:rPr>
                <w:rFonts w:ascii="Arial" w:eastAsia="Arial" w:hAnsi="Arial" w:cs="Arial"/>
                <w:position w:val="-1"/>
              </w:rPr>
              <w:t>t,</w:t>
            </w:r>
            <w:r w:rsidRPr="00C53B46">
              <w:rPr>
                <w:rFonts w:ascii="Arial" w:eastAsia="Arial" w:hAnsi="Arial" w:cs="Arial"/>
                <w:spacing w:val="17"/>
                <w:position w:val="-1"/>
              </w:rPr>
              <w:t xml:space="preserve"> </w:t>
            </w:r>
            <w:r w:rsidRPr="00C53B46">
              <w:rPr>
                <w:rFonts w:ascii="Arial" w:eastAsia="Arial" w:hAnsi="Arial" w:cs="Arial"/>
                <w:spacing w:val="-3"/>
                <w:position w:val="-1"/>
              </w:rPr>
              <w:t>a</w:t>
            </w:r>
            <w:r w:rsidRPr="00C53B46">
              <w:rPr>
                <w:rFonts w:ascii="Arial" w:eastAsia="Arial" w:hAnsi="Arial" w:cs="Arial"/>
                <w:spacing w:val="2"/>
                <w:position w:val="-1"/>
              </w:rPr>
              <w:t>m</w:t>
            </w:r>
            <w:r w:rsidRPr="00C53B46">
              <w:rPr>
                <w:rFonts w:ascii="Arial" w:eastAsia="Arial" w:hAnsi="Arial" w:cs="Arial"/>
                <w:position w:val="-1"/>
              </w:rPr>
              <w:t>ount</w:t>
            </w:r>
            <w:r w:rsidRPr="00C53B46">
              <w:rPr>
                <w:rFonts w:ascii="Arial" w:eastAsia="Arial" w:hAnsi="Arial" w:cs="Arial"/>
                <w:spacing w:val="9"/>
                <w:position w:val="-1"/>
              </w:rPr>
              <w:t xml:space="preserve"> </w:t>
            </w:r>
            <w:r w:rsidRPr="00C53B46">
              <w:rPr>
                <w:rFonts w:ascii="Arial" w:eastAsia="Arial" w:hAnsi="Arial" w:cs="Arial"/>
                <w:position w:val="-1"/>
              </w:rPr>
              <w:t>a</w:t>
            </w:r>
            <w:r w:rsidRPr="00C53B46">
              <w:rPr>
                <w:rFonts w:ascii="Arial" w:eastAsia="Arial" w:hAnsi="Arial" w:cs="Arial"/>
                <w:spacing w:val="-2"/>
                <w:position w:val="-1"/>
              </w:rPr>
              <w:t>n</w:t>
            </w:r>
            <w:r w:rsidRPr="00C53B46">
              <w:rPr>
                <w:rFonts w:ascii="Arial" w:eastAsia="Arial" w:hAnsi="Arial" w:cs="Arial"/>
                <w:position w:val="-1"/>
              </w:rPr>
              <w:t>d</w:t>
            </w:r>
            <w:r w:rsidRPr="00C53B46">
              <w:rPr>
                <w:rFonts w:ascii="Arial" w:eastAsia="Arial" w:hAnsi="Arial" w:cs="Arial"/>
                <w:spacing w:val="5"/>
                <w:position w:val="-1"/>
              </w:rPr>
              <w:t xml:space="preserve"> </w:t>
            </w:r>
            <w:r w:rsidRPr="00C53B46">
              <w:rPr>
                <w:rFonts w:ascii="Arial" w:eastAsia="Arial" w:hAnsi="Arial" w:cs="Arial"/>
                <w:spacing w:val="3"/>
                <w:w w:val="101"/>
                <w:position w:val="-1"/>
              </w:rPr>
              <w:t>c</w:t>
            </w:r>
            <w:r w:rsidRPr="00C53B46">
              <w:rPr>
                <w:rFonts w:ascii="Arial" w:eastAsia="Arial" w:hAnsi="Arial" w:cs="Arial"/>
                <w:spacing w:val="-3"/>
                <w:w w:val="101"/>
                <w:position w:val="-1"/>
              </w:rPr>
              <w:t>u</w:t>
            </w:r>
            <w:r w:rsidRPr="00C53B46">
              <w:rPr>
                <w:rFonts w:ascii="Arial" w:eastAsia="Arial" w:hAnsi="Arial" w:cs="Arial"/>
                <w:w w:val="101"/>
                <w:position w:val="-1"/>
              </w:rPr>
              <w:t>rren</w:t>
            </w:r>
            <w:r w:rsidRPr="00C53B46">
              <w:rPr>
                <w:rFonts w:ascii="Arial" w:eastAsia="Arial" w:hAnsi="Arial" w:cs="Arial"/>
                <w:spacing w:val="3"/>
                <w:w w:val="101"/>
                <w:position w:val="-1"/>
              </w:rPr>
              <w:t>c</w:t>
            </w:r>
            <w:r w:rsidRPr="00C53B46">
              <w:rPr>
                <w:rFonts w:ascii="Arial" w:eastAsia="Arial" w:hAnsi="Arial" w:cs="Arial"/>
                <w:spacing w:val="-4"/>
                <w:w w:val="101"/>
                <w:position w:val="-1"/>
              </w:rPr>
              <w:t>y</w:t>
            </w:r>
            <w:r w:rsidRPr="00C53B46">
              <w:rPr>
                <w:rFonts w:ascii="Arial" w:eastAsia="Arial" w:hAnsi="Arial" w:cs="Arial"/>
                <w:w w:val="101"/>
                <w:position w:val="-1"/>
              </w:rPr>
              <w:t>]</w:t>
            </w:r>
          </w:p>
          <w:p w:rsidR="004272F0" w:rsidRPr="00C53B46" w:rsidRDefault="004272F0" w:rsidP="00C53B46">
            <w:pPr>
              <w:tabs>
                <w:tab w:val="left" w:pos="1589"/>
              </w:tabs>
              <w:bidi w:val="0"/>
              <w:jc w:val="both"/>
              <w:rPr>
                <w:rFonts w:asciiTheme="minorBidi" w:hAnsiTheme="minorBidi"/>
                <w:sz w:val="24"/>
                <w:szCs w:val="24"/>
              </w:rPr>
            </w:pPr>
          </w:p>
        </w:tc>
        <w:tc>
          <w:tcPr>
            <w:tcW w:w="5210" w:type="dxa"/>
          </w:tcPr>
          <w:p w:rsidR="004272F0" w:rsidRPr="00C53B46" w:rsidRDefault="004272F0" w:rsidP="00C53B46">
            <w:pPr>
              <w:jc w:val="both"/>
              <w:rPr>
                <w:rFonts w:asciiTheme="minorBidi" w:hAnsiTheme="minorBidi"/>
                <w:b/>
                <w:bCs/>
                <w:sz w:val="24"/>
                <w:szCs w:val="24"/>
                <w:u w:val="single"/>
                <w:rtl/>
              </w:rPr>
            </w:pPr>
            <w:r w:rsidRPr="00C53B46">
              <w:rPr>
                <w:rFonts w:asciiTheme="minorBidi" w:hAnsiTheme="minorBidi"/>
                <w:b/>
                <w:bCs/>
                <w:sz w:val="24"/>
                <w:szCs w:val="24"/>
                <w:u w:val="single"/>
                <w:rtl/>
              </w:rPr>
              <w:lastRenderedPageBreak/>
              <w:t>نموذج أستمارة تقديم  العطاء</w:t>
            </w:r>
          </w:p>
          <w:p w:rsidR="004272F0" w:rsidRPr="00C53B46" w:rsidRDefault="004272F0" w:rsidP="00C53B46">
            <w:pPr>
              <w:jc w:val="both"/>
              <w:rPr>
                <w:rFonts w:asciiTheme="minorBidi" w:hAnsiTheme="minorBidi"/>
                <w:sz w:val="24"/>
                <w:szCs w:val="24"/>
                <w:rtl/>
              </w:rPr>
            </w:pPr>
          </w:p>
          <w:p w:rsidR="004272F0" w:rsidRPr="00C53B46" w:rsidRDefault="004272F0" w:rsidP="00C53B46">
            <w:pPr>
              <w:jc w:val="both"/>
              <w:rPr>
                <w:rFonts w:asciiTheme="minorBidi" w:hAnsiTheme="minorBidi"/>
                <w:b/>
                <w:bCs/>
                <w:sz w:val="24"/>
                <w:szCs w:val="24"/>
                <w:rtl/>
              </w:rPr>
            </w:pPr>
            <w:r w:rsidRPr="00C53B46">
              <w:rPr>
                <w:rFonts w:asciiTheme="minorBidi" w:hAnsiTheme="minorBidi"/>
                <w:sz w:val="24"/>
                <w:szCs w:val="24"/>
                <w:rtl/>
              </w:rPr>
              <w:t>[على مقدم العطاء أن يملأ هذا النموذج وفقا للتعليمات المدرجة في أدناه ، و لا يسمح بأي تعديل على هذا النموذج، ولا يقبل أي استبدال</w:t>
            </w:r>
            <w:r w:rsidRPr="00C53B46">
              <w:rPr>
                <w:rFonts w:asciiTheme="minorBidi" w:hAnsiTheme="minorBidi"/>
                <w:b/>
                <w:bCs/>
                <w:sz w:val="24"/>
                <w:szCs w:val="24"/>
                <w:rtl/>
              </w:rPr>
              <w:t>]</w:t>
            </w:r>
          </w:p>
          <w:p w:rsidR="004272F0" w:rsidRPr="00C53B46" w:rsidRDefault="004272F0" w:rsidP="00C53B46">
            <w:pPr>
              <w:jc w:val="both"/>
              <w:rPr>
                <w:rFonts w:asciiTheme="minorBidi" w:hAnsiTheme="minorBidi"/>
                <w:b/>
                <w:bCs/>
                <w:sz w:val="24"/>
                <w:szCs w:val="24"/>
                <w:rtl/>
              </w:rPr>
            </w:pPr>
          </w:p>
          <w:p w:rsidR="004272F0" w:rsidRPr="00C53B46" w:rsidRDefault="004272F0" w:rsidP="00C53B46">
            <w:pPr>
              <w:jc w:val="both"/>
              <w:rPr>
                <w:rFonts w:asciiTheme="minorBidi" w:hAnsiTheme="minorBidi"/>
                <w:b/>
                <w:bCs/>
                <w:sz w:val="24"/>
                <w:szCs w:val="24"/>
                <w:rtl/>
              </w:rPr>
            </w:pPr>
            <w:r w:rsidRPr="00C53B46">
              <w:rPr>
                <w:rFonts w:asciiTheme="minorBidi" w:hAnsiTheme="minorBidi"/>
                <w:sz w:val="24"/>
                <w:szCs w:val="24"/>
                <w:rtl/>
              </w:rPr>
              <w:t xml:space="preserve">التاريخ: </w:t>
            </w:r>
            <w:r w:rsidRPr="00C53B46">
              <w:rPr>
                <w:rFonts w:asciiTheme="minorBidi" w:hAnsiTheme="minorBidi"/>
                <w:b/>
                <w:bCs/>
                <w:sz w:val="24"/>
                <w:szCs w:val="24"/>
                <w:rtl/>
              </w:rPr>
              <w:t>[أدخل تاريخ تسليم العطاء (اليوم/ الشهر/ السنة)]</w:t>
            </w:r>
          </w:p>
          <w:p w:rsidR="004272F0" w:rsidRPr="00C53B46" w:rsidRDefault="004272F0" w:rsidP="00C53B46">
            <w:pPr>
              <w:jc w:val="both"/>
              <w:rPr>
                <w:rFonts w:asciiTheme="minorBidi" w:hAnsiTheme="minorBidi"/>
                <w:sz w:val="24"/>
                <w:szCs w:val="24"/>
                <w:rtl/>
              </w:rPr>
            </w:pPr>
            <w:r w:rsidRPr="00C53B46">
              <w:rPr>
                <w:rFonts w:asciiTheme="minorBidi" w:hAnsiTheme="minorBidi"/>
                <w:sz w:val="24"/>
                <w:szCs w:val="24"/>
                <w:rtl/>
              </w:rPr>
              <w:t xml:space="preserve">رقم العطاء التنافسي الوطني: </w:t>
            </w:r>
            <w:r w:rsidRPr="00C53B46">
              <w:rPr>
                <w:rFonts w:asciiTheme="minorBidi" w:hAnsiTheme="minorBidi"/>
                <w:b/>
                <w:bCs/>
                <w:sz w:val="24"/>
                <w:szCs w:val="24"/>
                <w:rtl/>
              </w:rPr>
              <w:t>[أدخل رقم العطاء]</w:t>
            </w:r>
          </w:p>
          <w:p w:rsidR="004272F0" w:rsidRPr="00C53B46" w:rsidRDefault="004272F0" w:rsidP="00C53B46">
            <w:pPr>
              <w:jc w:val="both"/>
              <w:rPr>
                <w:rFonts w:asciiTheme="minorBidi" w:hAnsiTheme="minorBidi"/>
                <w:sz w:val="24"/>
                <w:szCs w:val="24"/>
                <w:rtl/>
              </w:rPr>
            </w:pPr>
            <w:r w:rsidRPr="00C53B46">
              <w:rPr>
                <w:rFonts w:asciiTheme="minorBidi" w:hAnsiTheme="minorBidi"/>
                <w:sz w:val="24"/>
                <w:szCs w:val="24"/>
                <w:rtl/>
              </w:rPr>
              <w:t xml:space="preserve">دعوة طرح عطاء رقم: </w:t>
            </w:r>
            <w:r w:rsidRPr="00C53B46">
              <w:rPr>
                <w:rFonts w:asciiTheme="minorBidi" w:hAnsiTheme="minorBidi"/>
                <w:b/>
                <w:bCs/>
                <w:sz w:val="24"/>
                <w:szCs w:val="24"/>
                <w:rtl/>
              </w:rPr>
              <w:t>[أدخل رقم الدعوة]</w:t>
            </w:r>
          </w:p>
          <w:p w:rsidR="004272F0" w:rsidRPr="00C53B46" w:rsidRDefault="004272F0" w:rsidP="00C53B46">
            <w:pPr>
              <w:jc w:val="both"/>
              <w:rPr>
                <w:rFonts w:asciiTheme="minorBidi" w:hAnsiTheme="minorBidi"/>
                <w:sz w:val="24"/>
                <w:szCs w:val="24"/>
                <w:rtl/>
              </w:rPr>
            </w:pPr>
            <w:r w:rsidRPr="00C53B46">
              <w:rPr>
                <w:rFonts w:asciiTheme="minorBidi" w:hAnsiTheme="minorBidi"/>
                <w:sz w:val="24"/>
                <w:szCs w:val="24"/>
                <w:rtl/>
              </w:rPr>
              <w:t xml:space="preserve">الرقم البديل: </w:t>
            </w:r>
            <w:r w:rsidRPr="00C53B46">
              <w:rPr>
                <w:rFonts w:asciiTheme="minorBidi" w:hAnsiTheme="minorBidi"/>
                <w:b/>
                <w:bCs/>
                <w:sz w:val="24"/>
                <w:szCs w:val="24"/>
                <w:rtl/>
              </w:rPr>
              <w:t>[أدخل رقم التعريف إذا كان هذا عطاءً بديلاً]</w:t>
            </w:r>
          </w:p>
          <w:p w:rsidR="004272F0" w:rsidRPr="00C53B46" w:rsidRDefault="004272F0" w:rsidP="00C53B46">
            <w:pPr>
              <w:jc w:val="both"/>
              <w:rPr>
                <w:rFonts w:asciiTheme="minorBidi" w:hAnsiTheme="minorBidi"/>
                <w:sz w:val="24"/>
                <w:szCs w:val="24"/>
                <w:rtl/>
              </w:rPr>
            </w:pPr>
          </w:p>
          <w:p w:rsidR="004272F0" w:rsidRPr="00C53B46" w:rsidRDefault="004272F0" w:rsidP="00C53B46">
            <w:pPr>
              <w:jc w:val="both"/>
              <w:rPr>
                <w:rFonts w:asciiTheme="minorBidi" w:hAnsiTheme="minorBidi"/>
                <w:b/>
                <w:bCs/>
                <w:sz w:val="24"/>
                <w:szCs w:val="24"/>
                <w:rtl/>
                <w:lang w:bidi="ar-IQ"/>
              </w:rPr>
            </w:pPr>
            <w:r w:rsidRPr="00C53B46">
              <w:rPr>
                <w:rFonts w:asciiTheme="minorBidi" w:hAnsiTheme="minorBidi"/>
                <w:sz w:val="24"/>
                <w:szCs w:val="24"/>
                <w:rtl/>
              </w:rPr>
              <w:t xml:space="preserve">إلى: </w:t>
            </w:r>
            <w:r w:rsidRPr="00C53B46">
              <w:rPr>
                <w:rFonts w:asciiTheme="minorBidi" w:hAnsiTheme="minorBidi"/>
                <w:b/>
                <w:bCs/>
                <w:sz w:val="24"/>
                <w:szCs w:val="24"/>
                <w:rtl/>
              </w:rPr>
              <w:t>[أدخل اسم المشتري الكامل]</w:t>
            </w:r>
          </w:p>
          <w:p w:rsidR="004272F0" w:rsidRPr="00C53B46" w:rsidRDefault="004272F0" w:rsidP="00C53B46">
            <w:pPr>
              <w:jc w:val="both"/>
              <w:rPr>
                <w:rFonts w:asciiTheme="minorBidi" w:hAnsiTheme="minorBidi"/>
                <w:sz w:val="24"/>
                <w:szCs w:val="24"/>
                <w:rtl/>
              </w:rPr>
            </w:pPr>
          </w:p>
          <w:p w:rsidR="004272F0" w:rsidRPr="00C53B46" w:rsidRDefault="004272F0" w:rsidP="00C53B46">
            <w:pPr>
              <w:jc w:val="both"/>
              <w:rPr>
                <w:rFonts w:asciiTheme="minorBidi" w:hAnsiTheme="minorBidi"/>
                <w:sz w:val="24"/>
                <w:szCs w:val="24"/>
                <w:rtl/>
              </w:rPr>
            </w:pPr>
            <w:r w:rsidRPr="00C53B46">
              <w:rPr>
                <w:rFonts w:asciiTheme="minorBidi" w:hAnsiTheme="minorBidi"/>
                <w:sz w:val="24"/>
                <w:szCs w:val="24"/>
                <w:rtl/>
              </w:rPr>
              <w:t>نحن الموقعين في أدناه نقر بأننا:</w:t>
            </w:r>
          </w:p>
          <w:p w:rsidR="004272F0" w:rsidRPr="00C53B46" w:rsidRDefault="004272F0" w:rsidP="00C53B46">
            <w:pPr>
              <w:jc w:val="both"/>
              <w:rPr>
                <w:rFonts w:asciiTheme="minorBidi" w:hAnsiTheme="minorBidi"/>
                <w:sz w:val="24"/>
                <w:szCs w:val="24"/>
                <w:rtl/>
              </w:rPr>
            </w:pPr>
          </w:p>
          <w:p w:rsidR="004272F0" w:rsidRPr="00C53B46" w:rsidRDefault="004272F0" w:rsidP="00C53B46">
            <w:pPr>
              <w:numPr>
                <w:ilvl w:val="0"/>
                <w:numId w:val="27"/>
              </w:numPr>
              <w:ind w:left="0" w:firstLine="0"/>
              <w:jc w:val="both"/>
              <w:rPr>
                <w:rFonts w:asciiTheme="minorBidi" w:hAnsiTheme="minorBidi"/>
                <w:b/>
                <w:bCs/>
                <w:sz w:val="24"/>
                <w:szCs w:val="24"/>
              </w:rPr>
            </w:pPr>
            <w:r w:rsidRPr="00C53B46">
              <w:rPr>
                <w:rFonts w:asciiTheme="minorBidi" w:hAnsiTheme="minorBidi"/>
                <w:sz w:val="24"/>
                <w:szCs w:val="24"/>
                <w:rtl/>
              </w:rPr>
              <w:t xml:space="preserve">قمنا بدراسة وثائق العطاء وليس لدينا أية تحفظات عليها، بما في ذلك الملاحق: </w:t>
            </w:r>
            <w:r w:rsidRPr="00C53B46">
              <w:rPr>
                <w:rFonts w:asciiTheme="minorBidi" w:hAnsiTheme="minorBidi"/>
                <w:b/>
                <w:bCs/>
                <w:sz w:val="24"/>
                <w:szCs w:val="24"/>
                <w:rtl/>
              </w:rPr>
              <w:t>[أدخل رقم وتاريخ إصدار كل ملحق]؛</w:t>
            </w:r>
          </w:p>
          <w:p w:rsidR="004272F0" w:rsidRPr="00C53B46" w:rsidRDefault="004272F0" w:rsidP="00C53B46">
            <w:pPr>
              <w:tabs>
                <w:tab w:val="num" w:pos="985"/>
              </w:tabs>
              <w:ind w:hanging="625"/>
              <w:jc w:val="both"/>
              <w:rPr>
                <w:rFonts w:asciiTheme="minorBidi" w:hAnsiTheme="minorBidi"/>
                <w:b/>
                <w:bCs/>
                <w:sz w:val="24"/>
                <w:szCs w:val="24"/>
                <w:rtl/>
              </w:rPr>
            </w:pPr>
          </w:p>
          <w:p w:rsidR="004272F0" w:rsidRPr="00C53B46" w:rsidRDefault="004272F0" w:rsidP="00C53B46">
            <w:pPr>
              <w:numPr>
                <w:ilvl w:val="0"/>
                <w:numId w:val="27"/>
              </w:numPr>
              <w:ind w:left="0" w:firstLine="0"/>
              <w:jc w:val="both"/>
              <w:rPr>
                <w:rFonts w:asciiTheme="minorBidi" w:hAnsiTheme="minorBidi"/>
                <w:sz w:val="24"/>
                <w:szCs w:val="24"/>
              </w:rPr>
            </w:pPr>
            <w:r w:rsidRPr="00C53B46">
              <w:rPr>
                <w:rFonts w:asciiTheme="minorBidi" w:hAnsiTheme="minorBidi"/>
                <w:sz w:val="24"/>
                <w:szCs w:val="24"/>
                <w:rtl/>
              </w:rPr>
              <w:t xml:space="preserve">نحن نعرض أن نزود السلع والخدمات المتصلة بها التالية بما يتوافق مع وثائق العطاء وجدول التسليم المحدد في قائمة المتطلبات </w:t>
            </w:r>
            <w:r w:rsidRPr="00C53B46">
              <w:rPr>
                <w:rFonts w:asciiTheme="minorBidi" w:hAnsiTheme="minorBidi"/>
                <w:b/>
                <w:bCs/>
                <w:sz w:val="24"/>
                <w:szCs w:val="24"/>
                <w:rtl/>
              </w:rPr>
              <w:t>[أدخل وصفاً ملخصاً للسلع والخدمات ذات العلاقة]</w:t>
            </w:r>
            <w:r w:rsidRPr="00C53B46">
              <w:rPr>
                <w:rFonts w:asciiTheme="minorBidi" w:hAnsiTheme="minorBidi"/>
                <w:sz w:val="24"/>
                <w:szCs w:val="24"/>
                <w:rtl/>
              </w:rPr>
              <w:t>؛</w:t>
            </w:r>
          </w:p>
          <w:p w:rsidR="004272F0" w:rsidRPr="00C53B46" w:rsidRDefault="004272F0" w:rsidP="00C53B46">
            <w:pPr>
              <w:jc w:val="both"/>
              <w:rPr>
                <w:rFonts w:asciiTheme="minorBidi" w:hAnsiTheme="minorBidi"/>
                <w:sz w:val="24"/>
                <w:szCs w:val="24"/>
                <w:rtl/>
              </w:rPr>
            </w:pPr>
          </w:p>
          <w:p w:rsidR="004272F0" w:rsidRPr="00C53B46" w:rsidRDefault="004272F0" w:rsidP="00C53B46">
            <w:pPr>
              <w:numPr>
                <w:ilvl w:val="0"/>
                <w:numId w:val="27"/>
              </w:numPr>
              <w:ind w:left="0" w:firstLine="0"/>
              <w:jc w:val="both"/>
              <w:rPr>
                <w:rFonts w:asciiTheme="minorBidi" w:hAnsiTheme="minorBidi"/>
                <w:sz w:val="24"/>
                <w:szCs w:val="24"/>
              </w:rPr>
            </w:pPr>
            <w:r w:rsidRPr="00C53B46">
              <w:rPr>
                <w:rFonts w:asciiTheme="minorBidi" w:hAnsiTheme="minorBidi"/>
                <w:sz w:val="24"/>
                <w:szCs w:val="24"/>
                <w:rtl/>
              </w:rPr>
              <w:t xml:space="preserve">السعر الإجمالي لعطائنا، باستثناء الحسومات المقدمة في الفقرة (د) أدناه هو: </w:t>
            </w:r>
            <w:r w:rsidRPr="00C53B46">
              <w:rPr>
                <w:rFonts w:asciiTheme="minorBidi" w:hAnsiTheme="minorBidi"/>
                <w:b/>
                <w:bCs/>
                <w:sz w:val="24"/>
                <w:szCs w:val="24"/>
                <w:rtl/>
              </w:rPr>
              <w:t>[أدخل السعر الإجمالي بالأحرف والأرقام]</w:t>
            </w:r>
            <w:r w:rsidRPr="00C53B46">
              <w:rPr>
                <w:rFonts w:asciiTheme="minorBidi" w:hAnsiTheme="minorBidi"/>
                <w:sz w:val="24"/>
                <w:szCs w:val="24"/>
                <w:rtl/>
              </w:rPr>
              <w:t>؛</w:t>
            </w:r>
          </w:p>
          <w:p w:rsidR="004272F0" w:rsidRPr="00C53B46" w:rsidRDefault="004272F0" w:rsidP="00C53B46">
            <w:pPr>
              <w:jc w:val="both"/>
              <w:rPr>
                <w:rFonts w:asciiTheme="minorBidi" w:hAnsiTheme="minorBidi"/>
                <w:sz w:val="24"/>
                <w:szCs w:val="24"/>
                <w:rtl/>
              </w:rPr>
            </w:pPr>
          </w:p>
          <w:p w:rsidR="004272F0" w:rsidRPr="00C53B46" w:rsidRDefault="004272F0" w:rsidP="00C53B46">
            <w:pPr>
              <w:numPr>
                <w:ilvl w:val="0"/>
                <w:numId w:val="27"/>
              </w:numPr>
              <w:ind w:left="0" w:firstLine="0"/>
              <w:jc w:val="both"/>
              <w:rPr>
                <w:rFonts w:asciiTheme="minorBidi" w:hAnsiTheme="minorBidi"/>
                <w:sz w:val="24"/>
                <w:szCs w:val="24"/>
              </w:rPr>
            </w:pPr>
            <w:r w:rsidRPr="00C53B46">
              <w:rPr>
                <w:rFonts w:asciiTheme="minorBidi" w:hAnsiTheme="minorBidi"/>
                <w:sz w:val="24"/>
                <w:szCs w:val="24"/>
                <w:rtl/>
              </w:rPr>
              <w:t>الحسومات المعروضة ومنهجية تطبيقها هي:</w:t>
            </w:r>
          </w:p>
          <w:p w:rsidR="004272F0" w:rsidRPr="00C53B46" w:rsidRDefault="004272F0" w:rsidP="00C53B46">
            <w:pPr>
              <w:tabs>
                <w:tab w:val="num" w:pos="985"/>
              </w:tabs>
              <w:jc w:val="both"/>
              <w:rPr>
                <w:rFonts w:asciiTheme="minorBidi" w:hAnsiTheme="minorBidi"/>
                <w:b/>
                <w:bCs/>
                <w:sz w:val="24"/>
                <w:szCs w:val="24"/>
                <w:rtl/>
              </w:rPr>
            </w:pPr>
          </w:p>
          <w:p w:rsidR="004272F0" w:rsidRPr="00C53B46" w:rsidRDefault="004272F0" w:rsidP="00C53B46">
            <w:pPr>
              <w:tabs>
                <w:tab w:val="num" w:pos="985"/>
              </w:tabs>
              <w:jc w:val="both"/>
              <w:rPr>
                <w:rFonts w:asciiTheme="minorBidi" w:hAnsiTheme="minorBidi"/>
                <w:sz w:val="24"/>
                <w:szCs w:val="24"/>
                <w:rtl/>
              </w:rPr>
            </w:pPr>
            <w:r w:rsidRPr="00C53B46">
              <w:rPr>
                <w:rFonts w:asciiTheme="minorBidi" w:hAnsiTheme="minorBidi"/>
                <w:b/>
                <w:bCs/>
                <w:sz w:val="24"/>
                <w:szCs w:val="24"/>
                <w:rtl/>
              </w:rPr>
              <w:t>الحسومات</w:t>
            </w:r>
            <w:r w:rsidRPr="00C53B46">
              <w:rPr>
                <w:rFonts w:asciiTheme="minorBidi" w:hAnsiTheme="minorBidi"/>
                <w:sz w:val="24"/>
                <w:szCs w:val="24"/>
                <w:rtl/>
              </w:rPr>
              <w:t>.</w:t>
            </w:r>
            <w:r w:rsidRPr="00C53B46">
              <w:rPr>
                <w:rFonts w:asciiTheme="minorBidi" w:hAnsiTheme="minorBidi"/>
                <w:sz w:val="24"/>
                <w:szCs w:val="24"/>
                <w:rtl/>
              </w:rPr>
              <w:tab/>
              <w:t xml:space="preserve">إذا تم قبول عطائنا سنطبق الحسومات الأتية. </w:t>
            </w:r>
            <w:r w:rsidRPr="00C53B46">
              <w:rPr>
                <w:rFonts w:asciiTheme="minorBidi" w:hAnsiTheme="minorBidi"/>
                <w:b/>
                <w:bCs/>
                <w:sz w:val="24"/>
                <w:szCs w:val="24"/>
                <w:rtl/>
              </w:rPr>
              <w:t>[حدد بالتفصيل كل حسم مقدم وعلى أي بند سيطبق بالتحديد من البنود الواردة في جدول الطلبات]</w:t>
            </w:r>
            <w:r w:rsidRPr="00C53B46">
              <w:rPr>
                <w:rFonts w:asciiTheme="minorBidi" w:hAnsiTheme="minorBidi"/>
                <w:sz w:val="24"/>
                <w:szCs w:val="24"/>
                <w:rtl/>
              </w:rPr>
              <w:t>؛</w:t>
            </w:r>
          </w:p>
          <w:p w:rsidR="004272F0" w:rsidRPr="00C53B46" w:rsidRDefault="004272F0" w:rsidP="00C53B46">
            <w:pPr>
              <w:tabs>
                <w:tab w:val="num" w:pos="985"/>
              </w:tabs>
              <w:jc w:val="both"/>
              <w:rPr>
                <w:rFonts w:asciiTheme="minorBidi" w:hAnsiTheme="minorBidi"/>
                <w:b/>
                <w:bCs/>
                <w:sz w:val="24"/>
                <w:szCs w:val="24"/>
                <w:rtl/>
              </w:rPr>
            </w:pPr>
          </w:p>
          <w:p w:rsidR="004272F0" w:rsidRPr="00C53B46" w:rsidRDefault="004272F0" w:rsidP="00C53B46">
            <w:pPr>
              <w:tabs>
                <w:tab w:val="num" w:pos="985"/>
              </w:tabs>
              <w:jc w:val="both"/>
              <w:rPr>
                <w:rFonts w:asciiTheme="minorBidi" w:hAnsiTheme="minorBidi"/>
                <w:sz w:val="24"/>
                <w:szCs w:val="24"/>
                <w:rtl/>
              </w:rPr>
            </w:pPr>
            <w:r w:rsidRPr="00C53B46">
              <w:rPr>
                <w:rFonts w:asciiTheme="minorBidi" w:hAnsiTheme="minorBidi"/>
                <w:b/>
                <w:bCs/>
                <w:sz w:val="24"/>
                <w:szCs w:val="24"/>
                <w:rtl/>
              </w:rPr>
              <w:t>منهجية تطبيق الحسومات.</w:t>
            </w:r>
            <w:r w:rsidRPr="00C53B46">
              <w:rPr>
                <w:rFonts w:asciiTheme="minorBidi" w:hAnsiTheme="minorBidi"/>
                <w:b/>
                <w:bCs/>
                <w:sz w:val="24"/>
                <w:szCs w:val="24"/>
                <w:rtl/>
              </w:rPr>
              <w:tab/>
            </w:r>
            <w:r w:rsidRPr="00C53B46">
              <w:rPr>
                <w:rFonts w:asciiTheme="minorBidi" w:hAnsiTheme="minorBidi"/>
                <w:sz w:val="24"/>
                <w:szCs w:val="24"/>
                <w:rtl/>
              </w:rPr>
              <w:t xml:space="preserve">تطبق الحسومات باستخدام المنهجية الأتية: </w:t>
            </w:r>
            <w:r w:rsidRPr="00C53B46">
              <w:rPr>
                <w:rFonts w:asciiTheme="minorBidi" w:hAnsiTheme="minorBidi"/>
                <w:b/>
                <w:bCs/>
                <w:sz w:val="24"/>
                <w:szCs w:val="24"/>
                <w:rtl/>
              </w:rPr>
              <w:t>[حدد بالتفصيل المنهجية التي ستستخدم في تطبيق الحسومات]</w:t>
            </w:r>
            <w:r w:rsidRPr="00C53B46">
              <w:rPr>
                <w:rFonts w:asciiTheme="minorBidi" w:hAnsiTheme="minorBidi"/>
                <w:sz w:val="24"/>
                <w:szCs w:val="24"/>
                <w:rtl/>
              </w:rPr>
              <w:t>؛</w:t>
            </w:r>
          </w:p>
          <w:p w:rsidR="004272F0" w:rsidRPr="00C53B46" w:rsidRDefault="004272F0" w:rsidP="00C53B46">
            <w:pPr>
              <w:tabs>
                <w:tab w:val="num" w:pos="985"/>
              </w:tabs>
              <w:ind w:hanging="625"/>
              <w:jc w:val="both"/>
              <w:rPr>
                <w:rFonts w:asciiTheme="minorBidi" w:hAnsiTheme="minorBidi"/>
                <w:sz w:val="24"/>
                <w:szCs w:val="24"/>
                <w:rtl/>
              </w:rPr>
            </w:pPr>
          </w:p>
          <w:p w:rsidR="004272F0" w:rsidRPr="00C53B46" w:rsidRDefault="004272F0" w:rsidP="00C53B46">
            <w:pPr>
              <w:numPr>
                <w:ilvl w:val="0"/>
                <w:numId w:val="27"/>
              </w:numPr>
              <w:ind w:left="139" w:firstLine="0"/>
              <w:jc w:val="both"/>
              <w:rPr>
                <w:rFonts w:asciiTheme="minorBidi" w:hAnsiTheme="minorBidi"/>
                <w:sz w:val="24"/>
                <w:szCs w:val="24"/>
              </w:rPr>
            </w:pPr>
            <w:r w:rsidRPr="00C53B46">
              <w:rPr>
                <w:rFonts w:asciiTheme="minorBidi" w:hAnsiTheme="minorBidi"/>
                <w:sz w:val="24"/>
                <w:szCs w:val="24"/>
                <w:rtl/>
              </w:rPr>
              <w:t>يستمر نفاذ عطائنا طوال الفترة المحددة في الفقرة الفرعية 20-1 من التعليمات لمقدمي العطاء، من الموعد النهائي المحدد لتسليم العطاء وفق الفقرة الفرعية 24-1 من التعليمات لمقدمي العطاء، ويبقى ملزماً بحقنا ويقبل في أي وقت يسبق انتهاء فترة الصلاحية؛</w:t>
            </w:r>
          </w:p>
          <w:p w:rsidR="004272F0" w:rsidRPr="00C53B46" w:rsidRDefault="004272F0" w:rsidP="00C53B46">
            <w:pPr>
              <w:jc w:val="both"/>
              <w:rPr>
                <w:rFonts w:asciiTheme="minorBidi" w:hAnsiTheme="minorBidi"/>
                <w:sz w:val="24"/>
                <w:szCs w:val="24"/>
                <w:rtl/>
              </w:rPr>
            </w:pPr>
          </w:p>
          <w:p w:rsidR="004272F0" w:rsidRPr="00C53B46" w:rsidRDefault="004272F0" w:rsidP="00C53B46">
            <w:pPr>
              <w:numPr>
                <w:ilvl w:val="0"/>
                <w:numId w:val="27"/>
              </w:numPr>
              <w:ind w:left="139" w:firstLine="0"/>
              <w:jc w:val="both"/>
              <w:rPr>
                <w:rFonts w:asciiTheme="minorBidi" w:hAnsiTheme="minorBidi"/>
                <w:sz w:val="24"/>
                <w:szCs w:val="24"/>
              </w:rPr>
            </w:pPr>
            <w:r w:rsidRPr="00C53B46">
              <w:rPr>
                <w:rFonts w:asciiTheme="minorBidi" w:hAnsiTheme="minorBidi"/>
                <w:sz w:val="24"/>
                <w:szCs w:val="24"/>
                <w:rtl/>
              </w:rPr>
              <w:t>نتعهد في حالة قبول عطائنا بتقديم ضمان حسن الاداء وفقا للمادة 44 من التعليمات لمقدمي العطاء، والمادة 18 من شروط العقد العامة ، كذلك توقيع العقد وفقا للمادة 43 وبموجب التوقيتات المحددة في ورقة بيانات العطاء، وبخلافه فأننا نتحمل الأجراءات القانونية كافة المتخذة بحقنا بما فيها مصادرة ضمان العطاء المقدم من قبلنا وتحملنا فارق البدلين الناجم عن أحالة المناقصة على مرشح أخر.</w:t>
            </w:r>
          </w:p>
          <w:p w:rsidR="004272F0" w:rsidRPr="00C53B46" w:rsidRDefault="004272F0" w:rsidP="00C53B46">
            <w:pPr>
              <w:jc w:val="both"/>
              <w:rPr>
                <w:rFonts w:asciiTheme="minorBidi" w:hAnsiTheme="minorBidi"/>
                <w:sz w:val="24"/>
                <w:szCs w:val="24"/>
                <w:rtl/>
              </w:rPr>
            </w:pPr>
          </w:p>
          <w:p w:rsidR="004272F0" w:rsidRPr="00C53B46" w:rsidRDefault="004272F0" w:rsidP="00C53B46">
            <w:pPr>
              <w:numPr>
                <w:ilvl w:val="0"/>
                <w:numId w:val="27"/>
              </w:numPr>
              <w:ind w:left="139" w:firstLine="0"/>
              <w:jc w:val="both"/>
              <w:rPr>
                <w:rFonts w:asciiTheme="minorBidi" w:hAnsiTheme="minorBidi"/>
                <w:sz w:val="24"/>
                <w:szCs w:val="24"/>
              </w:rPr>
            </w:pPr>
            <w:r w:rsidRPr="00C53B46">
              <w:rPr>
                <w:rFonts w:asciiTheme="minorBidi" w:hAnsiTheme="minorBidi"/>
                <w:sz w:val="24"/>
                <w:szCs w:val="24"/>
                <w:rtl/>
              </w:rPr>
              <w:t xml:space="preserve">  و يشمل ذلك المقاولين الثانويين  او المجهزين لاي جزء من العقد نحمل جنسيات من دول مؤهلة ( ادخل جنسية مقدم العطاء و كذلك جنسية جميع الاطراف الداخلين في العرض ، اذا كان مقدم العطاء مشروعاً مشتركاً ) و جنسية كل مقاول ثانوي </w:t>
            </w:r>
            <w:r w:rsidRPr="00C53B46">
              <w:rPr>
                <w:rFonts w:asciiTheme="minorBidi" w:hAnsiTheme="minorBidi"/>
                <w:sz w:val="24"/>
                <w:szCs w:val="24"/>
                <w:rtl/>
              </w:rPr>
              <w:lastRenderedPageBreak/>
              <w:t xml:space="preserve">مجهز. </w:t>
            </w:r>
          </w:p>
          <w:p w:rsidR="004272F0" w:rsidRPr="00C53B46" w:rsidRDefault="004272F0" w:rsidP="00C53B46">
            <w:pPr>
              <w:jc w:val="both"/>
              <w:rPr>
                <w:rFonts w:asciiTheme="minorBidi" w:hAnsiTheme="minorBidi"/>
                <w:sz w:val="24"/>
                <w:szCs w:val="24"/>
                <w:rtl/>
              </w:rPr>
            </w:pPr>
          </w:p>
          <w:p w:rsidR="004272F0" w:rsidRPr="00C53B46" w:rsidRDefault="004272F0" w:rsidP="00C53B46">
            <w:pPr>
              <w:jc w:val="both"/>
              <w:rPr>
                <w:rFonts w:asciiTheme="minorBidi" w:hAnsiTheme="minorBidi"/>
                <w:sz w:val="24"/>
                <w:szCs w:val="24"/>
                <w:rtl/>
                <w:lang w:bidi="ar-IQ"/>
              </w:rPr>
            </w:pPr>
            <w:r w:rsidRPr="00C53B46">
              <w:rPr>
                <w:rFonts w:asciiTheme="minorBidi" w:hAnsiTheme="minorBidi"/>
                <w:sz w:val="24"/>
                <w:szCs w:val="24"/>
                <w:rtl/>
              </w:rPr>
              <w:t>ح- ليس لدينا أي تضارب مصالح وفق الفقرة الفرعية 4-2 من التعليمات لمقدمي العطاء؛</w:t>
            </w:r>
          </w:p>
          <w:p w:rsidR="004272F0" w:rsidRPr="00C53B46" w:rsidRDefault="004272F0" w:rsidP="00C53B46">
            <w:pPr>
              <w:jc w:val="both"/>
              <w:rPr>
                <w:rFonts w:asciiTheme="minorBidi" w:hAnsiTheme="minorBidi"/>
                <w:sz w:val="24"/>
                <w:szCs w:val="24"/>
              </w:rPr>
            </w:pPr>
            <w:r w:rsidRPr="00C53B46">
              <w:rPr>
                <w:rFonts w:asciiTheme="minorBidi" w:hAnsiTheme="minorBidi"/>
                <w:sz w:val="24"/>
                <w:szCs w:val="24"/>
                <w:rtl/>
              </w:rPr>
              <w:t>ط- لم يسبق وأن اعتبرت شركتنا أو أي من فروعها أو الشركات التابعة لها بما في ذلك المقاولين الثانويين أو المجهزين لأي جزء من هذا العقد، فاقدو الأهلية بمقتضى القانون العراقي والأحكام الرسمية  ولم يتم  تعليق انشطتنا او ادراجنا في القائمة السوداء من قبل وزارة التخطيط وفق الفقرة 4-3 من التعليمات لمقدمي العطاء؛</w:t>
            </w:r>
          </w:p>
          <w:p w:rsidR="004272F0" w:rsidRPr="00C53B46" w:rsidRDefault="004272F0" w:rsidP="00C53B46">
            <w:pPr>
              <w:jc w:val="both"/>
              <w:rPr>
                <w:rFonts w:asciiTheme="minorBidi" w:hAnsiTheme="minorBidi"/>
                <w:sz w:val="24"/>
                <w:szCs w:val="24"/>
                <w:rtl/>
              </w:rPr>
            </w:pPr>
          </w:p>
          <w:p w:rsidR="004272F0" w:rsidRPr="00C53B46" w:rsidRDefault="004272F0" w:rsidP="00C53B46">
            <w:pPr>
              <w:jc w:val="both"/>
              <w:rPr>
                <w:rFonts w:asciiTheme="minorBidi" w:hAnsiTheme="minorBidi"/>
              </w:rPr>
            </w:pPr>
            <w:r w:rsidRPr="00C53B46">
              <w:rPr>
                <w:rFonts w:asciiTheme="minorBidi" w:hAnsiTheme="minorBidi"/>
                <w:sz w:val="24"/>
                <w:szCs w:val="24"/>
                <w:rtl/>
              </w:rPr>
              <w:t xml:space="preserve">ي- الرسوم والعمولات والإكراميات الأتية التي تم أو سيتم صرفها لإتمام العطاء أو تنفيذ العقد: </w:t>
            </w:r>
            <w:r w:rsidRPr="00C53B46">
              <w:rPr>
                <w:rFonts w:asciiTheme="minorBidi" w:hAnsiTheme="minorBidi"/>
                <w:b/>
                <w:bCs/>
                <w:sz w:val="24"/>
                <w:szCs w:val="24"/>
                <w:rtl/>
              </w:rPr>
              <w:t>[أدخل الأسماء الكاملة لكل مستلم، عنوانه الكامل، وسبب الصرف والمبلغ والعملة]</w:t>
            </w:r>
          </w:p>
          <w:p w:rsidR="004272F0" w:rsidRPr="00C53B46" w:rsidRDefault="004272F0" w:rsidP="00C53B46">
            <w:pPr>
              <w:tabs>
                <w:tab w:val="left" w:pos="1589"/>
              </w:tabs>
              <w:bidi w:val="0"/>
              <w:jc w:val="both"/>
              <w:rPr>
                <w:rFonts w:asciiTheme="minorBidi" w:hAnsiTheme="minorBidi"/>
                <w:sz w:val="24"/>
                <w:szCs w:val="24"/>
              </w:rPr>
            </w:pPr>
          </w:p>
        </w:tc>
      </w:tr>
    </w:tbl>
    <w:p w:rsidR="004272F0" w:rsidRPr="00C53B46" w:rsidRDefault="004272F0" w:rsidP="00C53B46">
      <w:pPr>
        <w:tabs>
          <w:tab w:val="left" w:pos="1589"/>
        </w:tabs>
        <w:bidi w:val="0"/>
        <w:jc w:val="both"/>
        <w:rPr>
          <w:rFonts w:asciiTheme="minorBidi" w:hAnsiTheme="minorBidi"/>
          <w:sz w:val="24"/>
          <w:szCs w:val="24"/>
        </w:rPr>
      </w:pP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939"/>
        <w:gridCol w:w="283"/>
        <w:gridCol w:w="1843"/>
        <w:gridCol w:w="284"/>
        <w:gridCol w:w="1701"/>
        <w:gridCol w:w="283"/>
        <w:gridCol w:w="1526"/>
      </w:tblGrid>
      <w:tr w:rsidR="00C53B46" w:rsidRPr="00C53B46" w:rsidTr="0000272C">
        <w:trPr>
          <w:jc w:val="center"/>
        </w:trPr>
        <w:tc>
          <w:tcPr>
            <w:tcW w:w="1939" w:type="dxa"/>
            <w:tcBorders>
              <w:top w:val="nil"/>
              <w:left w:val="nil"/>
              <w:bottom w:val="nil"/>
              <w:right w:val="nil"/>
            </w:tcBorders>
          </w:tcPr>
          <w:p w:rsidR="004272F0" w:rsidRPr="00C53B46" w:rsidRDefault="004272F0" w:rsidP="00C53B46">
            <w:pPr>
              <w:jc w:val="both"/>
              <w:rPr>
                <w:rFonts w:cs="Arabic Transparent"/>
                <w:rtl/>
              </w:rPr>
            </w:pPr>
            <w:r w:rsidRPr="00C53B46">
              <w:rPr>
                <w:rFonts w:cs="Arabic Transparent" w:hint="cs"/>
                <w:rtl/>
              </w:rPr>
              <w:t>اسم المستلم</w:t>
            </w:r>
          </w:p>
        </w:tc>
        <w:tc>
          <w:tcPr>
            <w:tcW w:w="283" w:type="dxa"/>
            <w:tcBorders>
              <w:top w:val="nil"/>
              <w:left w:val="nil"/>
              <w:bottom w:val="nil"/>
              <w:right w:val="nil"/>
            </w:tcBorders>
          </w:tcPr>
          <w:p w:rsidR="004272F0" w:rsidRPr="00C53B46" w:rsidRDefault="004272F0" w:rsidP="00C53B46">
            <w:pPr>
              <w:jc w:val="both"/>
              <w:rPr>
                <w:rFonts w:cs="Arabic Transparent"/>
                <w:rtl/>
              </w:rPr>
            </w:pPr>
          </w:p>
        </w:tc>
        <w:tc>
          <w:tcPr>
            <w:tcW w:w="1843" w:type="dxa"/>
            <w:tcBorders>
              <w:top w:val="nil"/>
              <w:left w:val="nil"/>
              <w:bottom w:val="nil"/>
              <w:right w:val="nil"/>
            </w:tcBorders>
          </w:tcPr>
          <w:p w:rsidR="004272F0" w:rsidRPr="00C53B46" w:rsidRDefault="004272F0" w:rsidP="00C53B46">
            <w:pPr>
              <w:jc w:val="both"/>
              <w:rPr>
                <w:rFonts w:cs="Arabic Transparent"/>
                <w:rtl/>
              </w:rPr>
            </w:pPr>
            <w:r w:rsidRPr="00C53B46">
              <w:rPr>
                <w:rFonts w:cs="Arabic Transparent" w:hint="cs"/>
                <w:rtl/>
              </w:rPr>
              <w:t>العنوان</w:t>
            </w:r>
          </w:p>
        </w:tc>
        <w:tc>
          <w:tcPr>
            <w:tcW w:w="284" w:type="dxa"/>
            <w:tcBorders>
              <w:top w:val="nil"/>
              <w:left w:val="nil"/>
              <w:bottom w:val="nil"/>
              <w:right w:val="nil"/>
            </w:tcBorders>
          </w:tcPr>
          <w:p w:rsidR="004272F0" w:rsidRPr="00C53B46" w:rsidRDefault="004272F0" w:rsidP="00C53B46">
            <w:pPr>
              <w:jc w:val="both"/>
              <w:rPr>
                <w:rFonts w:cs="Arabic Transparent"/>
                <w:rtl/>
              </w:rPr>
            </w:pPr>
          </w:p>
        </w:tc>
        <w:tc>
          <w:tcPr>
            <w:tcW w:w="1701" w:type="dxa"/>
            <w:tcBorders>
              <w:top w:val="nil"/>
              <w:left w:val="nil"/>
              <w:bottom w:val="nil"/>
              <w:right w:val="nil"/>
            </w:tcBorders>
          </w:tcPr>
          <w:p w:rsidR="004272F0" w:rsidRPr="00C53B46" w:rsidRDefault="004272F0" w:rsidP="00C53B46">
            <w:pPr>
              <w:jc w:val="both"/>
              <w:rPr>
                <w:rFonts w:cs="Arabic Transparent"/>
                <w:rtl/>
              </w:rPr>
            </w:pPr>
            <w:r w:rsidRPr="00C53B46">
              <w:rPr>
                <w:rFonts w:cs="Arabic Transparent" w:hint="cs"/>
                <w:rtl/>
              </w:rPr>
              <w:t>السبب</w:t>
            </w:r>
          </w:p>
        </w:tc>
        <w:tc>
          <w:tcPr>
            <w:tcW w:w="283" w:type="dxa"/>
            <w:tcBorders>
              <w:top w:val="nil"/>
              <w:left w:val="nil"/>
              <w:bottom w:val="nil"/>
              <w:right w:val="nil"/>
            </w:tcBorders>
          </w:tcPr>
          <w:p w:rsidR="004272F0" w:rsidRPr="00C53B46" w:rsidRDefault="004272F0" w:rsidP="00C53B46">
            <w:pPr>
              <w:jc w:val="both"/>
              <w:rPr>
                <w:rFonts w:cs="Arabic Transparent"/>
                <w:rtl/>
              </w:rPr>
            </w:pPr>
          </w:p>
        </w:tc>
        <w:tc>
          <w:tcPr>
            <w:tcW w:w="1526" w:type="dxa"/>
            <w:tcBorders>
              <w:top w:val="nil"/>
              <w:left w:val="nil"/>
              <w:bottom w:val="nil"/>
              <w:right w:val="nil"/>
            </w:tcBorders>
          </w:tcPr>
          <w:p w:rsidR="004272F0" w:rsidRPr="00C53B46" w:rsidRDefault="004272F0" w:rsidP="00C53B46">
            <w:pPr>
              <w:jc w:val="both"/>
              <w:rPr>
                <w:rFonts w:cs="Arabic Transparent"/>
                <w:rtl/>
              </w:rPr>
            </w:pPr>
            <w:r w:rsidRPr="00C53B46">
              <w:rPr>
                <w:rFonts w:cs="Arabic Transparent" w:hint="cs"/>
                <w:rtl/>
              </w:rPr>
              <w:t>المبلغ</w:t>
            </w:r>
          </w:p>
        </w:tc>
      </w:tr>
      <w:tr w:rsidR="00C53B46" w:rsidRPr="00C53B46" w:rsidTr="0000272C">
        <w:trPr>
          <w:jc w:val="center"/>
        </w:trPr>
        <w:tc>
          <w:tcPr>
            <w:tcW w:w="1939" w:type="dxa"/>
            <w:tcBorders>
              <w:top w:val="nil"/>
              <w:left w:val="nil"/>
              <w:bottom w:val="single" w:sz="4" w:space="0" w:color="auto"/>
              <w:right w:val="nil"/>
            </w:tcBorders>
          </w:tcPr>
          <w:p w:rsidR="004272F0" w:rsidRPr="00C53B46" w:rsidRDefault="004272F0" w:rsidP="00C53B46">
            <w:pPr>
              <w:jc w:val="both"/>
              <w:rPr>
                <w:rFonts w:cs="Arabic Transparent"/>
                <w:rtl/>
              </w:rPr>
            </w:pPr>
          </w:p>
        </w:tc>
        <w:tc>
          <w:tcPr>
            <w:tcW w:w="283" w:type="dxa"/>
            <w:tcBorders>
              <w:top w:val="nil"/>
              <w:left w:val="nil"/>
              <w:bottom w:val="nil"/>
              <w:right w:val="nil"/>
            </w:tcBorders>
          </w:tcPr>
          <w:p w:rsidR="004272F0" w:rsidRPr="00C53B46" w:rsidRDefault="004272F0" w:rsidP="00C53B46">
            <w:pPr>
              <w:jc w:val="both"/>
              <w:rPr>
                <w:rFonts w:cs="Arabic Transparent"/>
                <w:rtl/>
              </w:rPr>
            </w:pPr>
          </w:p>
        </w:tc>
        <w:tc>
          <w:tcPr>
            <w:tcW w:w="1843" w:type="dxa"/>
            <w:tcBorders>
              <w:top w:val="nil"/>
              <w:left w:val="nil"/>
              <w:bottom w:val="single" w:sz="4" w:space="0" w:color="auto"/>
              <w:right w:val="nil"/>
            </w:tcBorders>
          </w:tcPr>
          <w:p w:rsidR="004272F0" w:rsidRPr="00C53B46" w:rsidRDefault="004272F0" w:rsidP="00C53B46">
            <w:pPr>
              <w:jc w:val="both"/>
              <w:rPr>
                <w:rFonts w:cs="Arabic Transparent"/>
                <w:rtl/>
              </w:rPr>
            </w:pPr>
          </w:p>
        </w:tc>
        <w:tc>
          <w:tcPr>
            <w:tcW w:w="284" w:type="dxa"/>
            <w:tcBorders>
              <w:top w:val="nil"/>
              <w:left w:val="nil"/>
              <w:bottom w:val="nil"/>
              <w:right w:val="nil"/>
            </w:tcBorders>
          </w:tcPr>
          <w:p w:rsidR="004272F0" w:rsidRPr="00C53B46" w:rsidRDefault="004272F0" w:rsidP="00C53B46">
            <w:pPr>
              <w:jc w:val="both"/>
              <w:rPr>
                <w:rFonts w:cs="Arabic Transparent"/>
                <w:rtl/>
              </w:rPr>
            </w:pPr>
          </w:p>
        </w:tc>
        <w:tc>
          <w:tcPr>
            <w:tcW w:w="1701" w:type="dxa"/>
            <w:tcBorders>
              <w:top w:val="nil"/>
              <w:left w:val="nil"/>
              <w:bottom w:val="single" w:sz="4" w:space="0" w:color="auto"/>
              <w:right w:val="nil"/>
            </w:tcBorders>
          </w:tcPr>
          <w:p w:rsidR="004272F0" w:rsidRPr="00C53B46" w:rsidRDefault="004272F0" w:rsidP="00C53B46">
            <w:pPr>
              <w:jc w:val="both"/>
              <w:rPr>
                <w:rFonts w:cs="Arabic Transparent"/>
                <w:rtl/>
              </w:rPr>
            </w:pPr>
          </w:p>
        </w:tc>
        <w:tc>
          <w:tcPr>
            <w:tcW w:w="283" w:type="dxa"/>
            <w:tcBorders>
              <w:top w:val="nil"/>
              <w:left w:val="nil"/>
              <w:bottom w:val="nil"/>
              <w:right w:val="nil"/>
            </w:tcBorders>
          </w:tcPr>
          <w:p w:rsidR="004272F0" w:rsidRPr="00C53B46" w:rsidRDefault="004272F0" w:rsidP="00C53B46">
            <w:pPr>
              <w:jc w:val="both"/>
              <w:rPr>
                <w:rFonts w:cs="Arabic Transparent"/>
                <w:rtl/>
              </w:rPr>
            </w:pPr>
          </w:p>
        </w:tc>
        <w:tc>
          <w:tcPr>
            <w:tcW w:w="1526" w:type="dxa"/>
            <w:tcBorders>
              <w:top w:val="nil"/>
              <w:left w:val="nil"/>
              <w:bottom w:val="single" w:sz="4" w:space="0" w:color="auto"/>
              <w:right w:val="nil"/>
            </w:tcBorders>
          </w:tcPr>
          <w:p w:rsidR="004272F0" w:rsidRPr="00C53B46" w:rsidRDefault="004272F0" w:rsidP="00C53B46">
            <w:pPr>
              <w:jc w:val="both"/>
              <w:rPr>
                <w:rFonts w:cs="Arabic Transparent"/>
                <w:rtl/>
              </w:rPr>
            </w:pPr>
          </w:p>
        </w:tc>
      </w:tr>
      <w:tr w:rsidR="00C53B46" w:rsidRPr="00C53B46" w:rsidTr="0000272C">
        <w:trPr>
          <w:jc w:val="center"/>
        </w:trPr>
        <w:tc>
          <w:tcPr>
            <w:tcW w:w="1939" w:type="dxa"/>
            <w:tcBorders>
              <w:top w:val="single" w:sz="4" w:space="0" w:color="auto"/>
              <w:left w:val="nil"/>
              <w:bottom w:val="single" w:sz="4" w:space="0" w:color="auto"/>
              <w:right w:val="nil"/>
            </w:tcBorders>
          </w:tcPr>
          <w:p w:rsidR="004272F0" w:rsidRPr="00C53B46" w:rsidRDefault="004272F0" w:rsidP="00C53B46">
            <w:pPr>
              <w:jc w:val="both"/>
              <w:rPr>
                <w:rFonts w:cs="Arabic Transparent"/>
                <w:rtl/>
              </w:rPr>
            </w:pPr>
          </w:p>
        </w:tc>
        <w:tc>
          <w:tcPr>
            <w:tcW w:w="283" w:type="dxa"/>
            <w:tcBorders>
              <w:top w:val="nil"/>
              <w:left w:val="nil"/>
              <w:bottom w:val="nil"/>
              <w:right w:val="nil"/>
            </w:tcBorders>
          </w:tcPr>
          <w:p w:rsidR="004272F0" w:rsidRPr="00C53B46" w:rsidRDefault="004272F0" w:rsidP="00C53B46">
            <w:pPr>
              <w:jc w:val="both"/>
              <w:rPr>
                <w:rFonts w:cs="Arabic Transparent"/>
                <w:rtl/>
              </w:rPr>
            </w:pPr>
          </w:p>
        </w:tc>
        <w:tc>
          <w:tcPr>
            <w:tcW w:w="1843" w:type="dxa"/>
            <w:tcBorders>
              <w:top w:val="single" w:sz="4" w:space="0" w:color="auto"/>
              <w:left w:val="nil"/>
              <w:bottom w:val="single" w:sz="4" w:space="0" w:color="auto"/>
              <w:right w:val="nil"/>
            </w:tcBorders>
          </w:tcPr>
          <w:p w:rsidR="004272F0" w:rsidRPr="00C53B46" w:rsidRDefault="004272F0" w:rsidP="00C53B46">
            <w:pPr>
              <w:jc w:val="both"/>
              <w:rPr>
                <w:rFonts w:cs="Arabic Transparent"/>
                <w:rtl/>
              </w:rPr>
            </w:pPr>
          </w:p>
        </w:tc>
        <w:tc>
          <w:tcPr>
            <w:tcW w:w="284" w:type="dxa"/>
            <w:tcBorders>
              <w:top w:val="nil"/>
              <w:left w:val="nil"/>
              <w:bottom w:val="nil"/>
              <w:right w:val="nil"/>
            </w:tcBorders>
          </w:tcPr>
          <w:p w:rsidR="004272F0" w:rsidRPr="00C53B46" w:rsidRDefault="004272F0" w:rsidP="00C53B46">
            <w:pPr>
              <w:jc w:val="both"/>
              <w:rPr>
                <w:rFonts w:cs="Arabic Transparent"/>
                <w:rtl/>
              </w:rPr>
            </w:pPr>
          </w:p>
        </w:tc>
        <w:tc>
          <w:tcPr>
            <w:tcW w:w="1701" w:type="dxa"/>
            <w:tcBorders>
              <w:top w:val="single" w:sz="4" w:space="0" w:color="auto"/>
              <w:left w:val="nil"/>
              <w:bottom w:val="single" w:sz="4" w:space="0" w:color="auto"/>
              <w:right w:val="nil"/>
            </w:tcBorders>
          </w:tcPr>
          <w:p w:rsidR="004272F0" w:rsidRPr="00C53B46" w:rsidRDefault="004272F0" w:rsidP="00C53B46">
            <w:pPr>
              <w:jc w:val="both"/>
              <w:rPr>
                <w:rFonts w:cs="Arabic Transparent"/>
                <w:rtl/>
              </w:rPr>
            </w:pPr>
          </w:p>
        </w:tc>
        <w:tc>
          <w:tcPr>
            <w:tcW w:w="283" w:type="dxa"/>
            <w:tcBorders>
              <w:top w:val="nil"/>
              <w:left w:val="nil"/>
              <w:bottom w:val="nil"/>
              <w:right w:val="nil"/>
            </w:tcBorders>
          </w:tcPr>
          <w:p w:rsidR="004272F0" w:rsidRPr="00C53B46" w:rsidRDefault="004272F0" w:rsidP="00C53B46">
            <w:pPr>
              <w:jc w:val="both"/>
              <w:rPr>
                <w:rFonts w:cs="Arabic Transparent"/>
                <w:rtl/>
              </w:rPr>
            </w:pPr>
          </w:p>
        </w:tc>
        <w:tc>
          <w:tcPr>
            <w:tcW w:w="1526" w:type="dxa"/>
            <w:tcBorders>
              <w:top w:val="single" w:sz="4" w:space="0" w:color="auto"/>
              <w:left w:val="nil"/>
              <w:bottom w:val="single" w:sz="4" w:space="0" w:color="auto"/>
              <w:right w:val="nil"/>
            </w:tcBorders>
          </w:tcPr>
          <w:p w:rsidR="004272F0" w:rsidRPr="00C53B46" w:rsidRDefault="004272F0" w:rsidP="00C53B46">
            <w:pPr>
              <w:jc w:val="both"/>
              <w:rPr>
                <w:rFonts w:cs="Arabic Transparent"/>
                <w:rtl/>
              </w:rPr>
            </w:pPr>
          </w:p>
        </w:tc>
      </w:tr>
      <w:tr w:rsidR="00C53B46" w:rsidRPr="00C53B46" w:rsidTr="0000272C">
        <w:trPr>
          <w:jc w:val="center"/>
        </w:trPr>
        <w:tc>
          <w:tcPr>
            <w:tcW w:w="1939" w:type="dxa"/>
            <w:tcBorders>
              <w:top w:val="single" w:sz="4" w:space="0" w:color="auto"/>
              <w:left w:val="nil"/>
              <w:bottom w:val="single" w:sz="4" w:space="0" w:color="auto"/>
              <w:right w:val="nil"/>
            </w:tcBorders>
          </w:tcPr>
          <w:p w:rsidR="004272F0" w:rsidRPr="00C53B46" w:rsidRDefault="004272F0" w:rsidP="00C53B46">
            <w:pPr>
              <w:jc w:val="both"/>
              <w:rPr>
                <w:rFonts w:cs="Arabic Transparent"/>
                <w:rtl/>
              </w:rPr>
            </w:pPr>
          </w:p>
        </w:tc>
        <w:tc>
          <w:tcPr>
            <w:tcW w:w="283" w:type="dxa"/>
            <w:tcBorders>
              <w:top w:val="nil"/>
              <w:left w:val="nil"/>
              <w:bottom w:val="nil"/>
              <w:right w:val="nil"/>
            </w:tcBorders>
          </w:tcPr>
          <w:p w:rsidR="004272F0" w:rsidRPr="00C53B46" w:rsidRDefault="004272F0" w:rsidP="00C53B46">
            <w:pPr>
              <w:jc w:val="both"/>
              <w:rPr>
                <w:rFonts w:cs="Arabic Transparent"/>
                <w:rtl/>
              </w:rPr>
            </w:pPr>
          </w:p>
        </w:tc>
        <w:tc>
          <w:tcPr>
            <w:tcW w:w="1843" w:type="dxa"/>
            <w:tcBorders>
              <w:top w:val="single" w:sz="4" w:space="0" w:color="auto"/>
              <w:left w:val="nil"/>
              <w:bottom w:val="single" w:sz="4" w:space="0" w:color="auto"/>
              <w:right w:val="nil"/>
            </w:tcBorders>
          </w:tcPr>
          <w:p w:rsidR="004272F0" w:rsidRPr="00C53B46" w:rsidRDefault="004272F0" w:rsidP="00C53B46">
            <w:pPr>
              <w:jc w:val="both"/>
              <w:rPr>
                <w:rFonts w:cs="Arabic Transparent"/>
                <w:rtl/>
              </w:rPr>
            </w:pPr>
          </w:p>
        </w:tc>
        <w:tc>
          <w:tcPr>
            <w:tcW w:w="284" w:type="dxa"/>
            <w:tcBorders>
              <w:top w:val="nil"/>
              <w:left w:val="nil"/>
              <w:bottom w:val="nil"/>
              <w:right w:val="nil"/>
            </w:tcBorders>
          </w:tcPr>
          <w:p w:rsidR="004272F0" w:rsidRPr="00C53B46" w:rsidRDefault="004272F0" w:rsidP="00C53B46">
            <w:pPr>
              <w:jc w:val="both"/>
              <w:rPr>
                <w:rFonts w:cs="Arabic Transparent"/>
                <w:rtl/>
              </w:rPr>
            </w:pPr>
          </w:p>
        </w:tc>
        <w:tc>
          <w:tcPr>
            <w:tcW w:w="1701" w:type="dxa"/>
            <w:tcBorders>
              <w:top w:val="single" w:sz="4" w:space="0" w:color="auto"/>
              <w:left w:val="nil"/>
              <w:bottom w:val="single" w:sz="4" w:space="0" w:color="auto"/>
              <w:right w:val="nil"/>
            </w:tcBorders>
          </w:tcPr>
          <w:p w:rsidR="004272F0" w:rsidRPr="00C53B46" w:rsidRDefault="004272F0" w:rsidP="00C53B46">
            <w:pPr>
              <w:jc w:val="both"/>
              <w:rPr>
                <w:rFonts w:cs="Arabic Transparent"/>
                <w:rtl/>
              </w:rPr>
            </w:pPr>
          </w:p>
        </w:tc>
        <w:tc>
          <w:tcPr>
            <w:tcW w:w="283" w:type="dxa"/>
            <w:tcBorders>
              <w:top w:val="nil"/>
              <w:left w:val="nil"/>
              <w:bottom w:val="nil"/>
              <w:right w:val="nil"/>
            </w:tcBorders>
          </w:tcPr>
          <w:p w:rsidR="004272F0" w:rsidRPr="00C53B46" w:rsidRDefault="004272F0" w:rsidP="00C53B46">
            <w:pPr>
              <w:jc w:val="both"/>
              <w:rPr>
                <w:rFonts w:cs="Arabic Transparent"/>
                <w:rtl/>
              </w:rPr>
            </w:pPr>
          </w:p>
        </w:tc>
        <w:tc>
          <w:tcPr>
            <w:tcW w:w="1526" w:type="dxa"/>
            <w:tcBorders>
              <w:top w:val="single" w:sz="4" w:space="0" w:color="auto"/>
              <w:left w:val="nil"/>
              <w:bottom w:val="single" w:sz="4" w:space="0" w:color="auto"/>
              <w:right w:val="nil"/>
            </w:tcBorders>
          </w:tcPr>
          <w:p w:rsidR="004272F0" w:rsidRPr="00C53B46" w:rsidRDefault="004272F0" w:rsidP="00C53B46">
            <w:pPr>
              <w:jc w:val="both"/>
              <w:rPr>
                <w:rFonts w:cs="Arabic Transparent"/>
                <w:rtl/>
              </w:rPr>
            </w:pPr>
          </w:p>
        </w:tc>
      </w:tr>
      <w:tr w:rsidR="00C53B46" w:rsidRPr="00C53B46" w:rsidTr="0000272C">
        <w:trPr>
          <w:jc w:val="center"/>
        </w:trPr>
        <w:tc>
          <w:tcPr>
            <w:tcW w:w="1939" w:type="dxa"/>
            <w:tcBorders>
              <w:top w:val="single" w:sz="4" w:space="0" w:color="auto"/>
              <w:left w:val="nil"/>
              <w:bottom w:val="single" w:sz="4" w:space="0" w:color="auto"/>
              <w:right w:val="nil"/>
            </w:tcBorders>
          </w:tcPr>
          <w:p w:rsidR="004272F0" w:rsidRPr="00C53B46" w:rsidRDefault="004272F0" w:rsidP="00C53B46">
            <w:pPr>
              <w:jc w:val="both"/>
              <w:rPr>
                <w:rFonts w:cs="Arabic Transparent"/>
                <w:rtl/>
              </w:rPr>
            </w:pPr>
          </w:p>
        </w:tc>
        <w:tc>
          <w:tcPr>
            <w:tcW w:w="283" w:type="dxa"/>
            <w:tcBorders>
              <w:top w:val="nil"/>
              <w:left w:val="nil"/>
              <w:bottom w:val="nil"/>
              <w:right w:val="nil"/>
            </w:tcBorders>
          </w:tcPr>
          <w:p w:rsidR="004272F0" w:rsidRPr="00C53B46" w:rsidRDefault="004272F0" w:rsidP="00C53B46">
            <w:pPr>
              <w:jc w:val="both"/>
              <w:rPr>
                <w:rFonts w:cs="Arabic Transparent"/>
                <w:rtl/>
              </w:rPr>
            </w:pPr>
          </w:p>
        </w:tc>
        <w:tc>
          <w:tcPr>
            <w:tcW w:w="1843" w:type="dxa"/>
            <w:tcBorders>
              <w:top w:val="single" w:sz="4" w:space="0" w:color="auto"/>
              <w:left w:val="nil"/>
              <w:bottom w:val="single" w:sz="4" w:space="0" w:color="auto"/>
              <w:right w:val="nil"/>
            </w:tcBorders>
          </w:tcPr>
          <w:p w:rsidR="004272F0" w:rsidRPr="00C53B46" w:rsidRDefault="004272F0" w:rsidP="00C53B46">
            <w:pPr>
              <w:jc w:val="both"/>
              <w:rPr>
                <w:rFonts w:cs="Arabic Transparent"/>
                <w:rtl/>
              </w:rPr>
            </w:pPr>
          </w:p>
        </w:tc>
        <w:tc>
          <w:tcPr>
            <w:tcW w:w="284" w:type="dxa"/>
            <w:tcBorders>
              <w:top w:val="nil"/>
              <w:left w:val="nil"/>
              <w:bottom w:val="nil"/>
              <w:right w:val="nil"/>
            </w:tcBorders>
          </w:tcPr>
          <w:p w:rsidR="004272F0" w:rsidRPr="00C53B46" w:rsidRDefault="004272F0" w:rsidP="00C53B46">
            <w:pPr>
              <w:jc w:val="both"/>
              <w:rPr>
                <w:rFonts w:cs="Arabic Transparent"/>
                <w:rtl/>
              </w:rPr>
            </w:pPr>
          </w:p>
        </w:tc>
        <w:tc>
          <w:tcPr>
            <w:tcW w:w="1701" w:type="dxa"/>
            <w:tcBorders>
              <w:top w:val="single" w:sz="4" w:space="0" w:color="auto"/>
              <w:left w:val="nil"/>
              <w:bottom w:val="single" w:sz="4" w:space="0" w:color="auto"/>
              <w:right w:val="nil"/>
            </w:tcBorders>
          </w:tcPr>
          <w:p w:rsidR="004272F0" w:rsidRPr="00C53B46" w:rsidRDefault="004272F0" w:rsidP="00C53B46">
            <w:pPr>
              <w:jc w:val="both"/>
              <w:rPr>
                <w:rFonts w:cs="Arabic Transparent"/>
                <w:rtl/>
              </w:rPr>
            </w:pPr>
          </w:p>
        </w:tc>
        <w:tc>
          <w:tcPr>
            <w:tcW w:w="283" w:type="dxa"/>
            <w:tcBorders>
              <w:top w:val="nil"/>
              <w:left w:val="nil"/>
              <w:bottom w:val="nil"/>
              <w:right w:val="nil"/>
            </w:tcBorders>
          </w:tcPr>
          <w:p w:rsidR="004272F0" w:rsidRPr="00C53B46" w:rsidRDefault="004272F0" w:rsidP="00C53B46">
            <w:pPr>
              <w:jc w:val="both"/>
              <w:rPr>
                <w:rFonts w:cs="Arabic Transparent"/>
                <w:rtl/>
              </w:rPr>
            </w:pPr>
          </w:p>
        </w:tc>
        <w:tc>
          <w:tcPr>
            <w:tcW w:w="1526" w:type="dxa"/>
            <w:tcBorders>
              <w:top w:val="single" w:sz="4" w:space="0" w:color="auto"/>
              <w:left w:val="nil"/>
              <w:bottom w:val="single" w:sz="4" w:space="0" w:color="auto"/>
              <w:right w:val="nil"/>
            </w:tcBorders>
          </w:tcPr>
          <w:p w:rsidR="004272F0" w:rsidRPr="00C53B46" w:rsidRDefault="004272F0" w:rsidP="00C53B46">
            <w:pPr>
              <w:jc w:val="both"/>
              <w:rPr>
                <w:rFonts w:cs="Arabic Transparent"/>
                <w:rtl/>
              </w:rPr>
            </w:pPr>
          </w:p>
        </w:tc>
      </w:tr>
    </w:tbl>
    <w:tbl>
      <w:tblPr>
        <w:tblpPr w:leftFromText="180" w:rightFromText="180" w:vertAnchor="text" w:horzAnchor="page" w:tblpX="2044" w:tblpY="333"/>
        <w:tblW w:w="0" w:type="auto"/>
        <w:tblLayout w:type="fixed"/>
        <w:tblCellMar>
          <w:left w:w="0" w:type="dxa"/>
          <w:right w:w="0" w:type="dxa"/>
        </w:tblCellMar>
        <w:tblLook w:val="01E0"/>
      </w:tblPr>
      <w:tblGrid>
        <w:gridCol w:w="2127"/>
        <w:gridCol w:w="2126"/>
        <w:gridCol w:w="1959"/>
        <w:gridCol w:w="1585"/>
      </w:tblGrid>
      <w:tr w:rsidR="00C53B46" w:rsidRPr="00C53B46" w:rsidTr="00EF5EEB">
        <w:trPr>
          <w:trHeight w:hRule="exact" w:val="402"/>
        </w:trPr>
        <w:tc>
          <w:tcPr>
            <w:tcW w:w="2127" w:type="dxa"/>
            <w:hideMark/>
          </w:tcPr>
          <w:p w:rsidR="004272F0" w:rsidRPr="00C53B46" w:rsidRDefault="004272F0" w:rsidP="00C53B46">
            <w:pPr>
              <w:widowControl w:val="0"/>
              <w:bidi w:val="0"/>
              <w:spacing w:after="0" w:line="261" w:lineRule="exact"/>
              <w:ind w:left="100" w:right="-20"/>
              <w:jc w:val="both"/>
              <w:rPr>
                <w:rFonts w:ascii="Arial" w:eastAsia="Arial" w:hAnsi="Arial" w:cs="Arial"/>
                <w:sz w:val="23"/>
                <w:szCs w:val="23"/>
              </w:rPr>
            </w:pPr>
            <w:r w:rsidRPr="00C53B46">
              <w:rPr>
                <w:rFonts w:ascii="Arial" w:eastAsia="Arial" w:hAnsi="Arial" w:cs="Arial"/>
                <w:sz w:val="23"/>
                <w:szCs w:val="23"/>
              </w:rPr>
              <w:t>Re</w:t>
            </w:r>
            <w:r w:rsidRPr="00C53B46">
              <w:rPr>
                <w:rFonts w:ascii="Arial" w:eastAsia="Arial" w:hAnsi="Arial" w:cs="Arial"/>
                <w:spacing w:val="-3"/>
                <w:sz w:val="23"/>
                <w:szCs w:val="23"/>
              </w:rPr>
              <w:t>c</w:t>
            </w:r>
            <w:r w:rsidRPr="00C53B46">
              <w:rPr>
                <w:rFonts w:ascii="Arial" w:eastAsia="Arial" w:hAnsi="Arial" w:cs="Arial"/>
                <w:spacing w:val="3"/>
                <w:sz w:val="23"/>
                <w:szCs w:val="23"/>
              </w:rPr>
              <w:t>i</w:t>
            </w:r>
            <w:r w:rsidRPr="00C53B46">
              <w:rPr>
                <w:rFonts w:ascii="Arial" w:eastAsia="Arial" w:hAnsi="Arial" w:cs="Arial"/>
                <w:spacing w:val="-3"/>
                <w:sz w:val="23"/>
                <w:szCs w:val="23"/>
              </w:rPr>
              <w:t>p</w:t>
            </w:r>
            <w:r w:rsidRPr="00C53B46">
              <w:rPr>
                <w:rFonts w:ascii="Arial" w:eastAsia="Arial" w:hAnsi="Arial" w:cs="Arial"/>
                <w:spacing w:val="3"/>
                <w:sz w:val="23"/>
                <w:szCs w:val="23"/>
              </w:rPr>
              <w:t>i</w:t>
            </w:r>
            <w:r w:rsidRPr="00C53B46">
              <w:rPr>
                <w:rFonts w:ascii="Arial" w:eastAsia="Arial" w:hAnsi="Arial" w:cs="Arial"/>
                <w:spacing w:val="-3"/>
                <w:sz w:val="23"/>
                <w:szCs w:val="23"/>
              </w:rPr>
              <w:t>e</w:t>
            </w:r>
            <w:r w:rsidRPr="00C53B46">
              <w:rPr>
                <w:rFonts w:ascii="Arial" w:eastAsia="Arial" w:hAnsi="Arial" w:cs="Arial"/>
                <w:sz w:val="23"/>
                <w:szCs w:val="23"/>
              </w:rPr>
              <w:t>nt’s</w:t>
            </w:r>
            <w:r w:rsidRPr="00C53B46">
              <w:rPr>
                <w:rFonts w:ascii="Arial" w:eastAsia="Arial" w:hAnsi="Arial" w:cs="Arial"/>
                <w:spacing w:val="14"/>
                <w:sz w:val="23"/>
                <w:szCs w:val="23"/>
              </w:rPr>
              <w:t xml:space="preserve"> </w:t>
            </w:r>
            <w:r w:rsidRPr="00C53B46">
              <w:rPr>
                <w:rFonts w:ascii="Arial" w:eastAsia="Arial" w:hAnsi="Arial" w:cs="Arial"/>
                <w:w w:val="101"/>
                <w:sz w:val="23"/>
                <w:szCs w:val="23"/>
              </w:rPr>
              <w:t>Name</w:t>
            </w:r>
          </w:p>
        </w:tc>
        <w:tc>
          <w:tcPr>
            <w:tcW w:w="2126" w:type="dxa"/>
            <w:hideMark/>
          </w:tcPr>
          <w:p w:rsidR="004272F0" w:rsidRPr="00C53B46" w:rsidRDefault="004272F0" w:rsidP="00C53B46">
            <w:pPr>
              <w:widowControl w:val="0"/>
              <w:bidi w:val="0"/>
              <w:spacing w:after="0" w:line="261" w:lineRule="exact"/>
              <w:ind w:left="97" w:right="-20"/>
              <w:jc w:val="both"/>
              <w:rPr>
                <w:rFonts w:ascii="Arial" w:eastAsia="Arial" w:hAnsi="Arial" w:cs="Arial"/>
                <w:sz w:val="23"/>
                <w:szCs w:val="23"/>
              </w:rPr>
            </w:pPr>
            <w:r w:rsidRPr="00C53B46">
              <w:rPr>
                <w:rFonts w:ascii="Arial" w:eastAsia="Arial" w:hAnsi="Arial" w:cs="Arial"/>
                <w:spacing w:val="3"/>
                <w:w w:val="101"/>
                <w:sz w:val="23"/>
                <w:szCs w:val="23"/>
              </w:rPr>
              <w:t>A</w:t>
            </w:r>
            <w:r w:rsidRPr="00C53B46">
              <w:rPr>
                <w:rFonts w:ascii="Arial" w:eastAsia="Arial" w:hAnsi="Arial" w:cs="Arial"/>
                <w:spacing w:val="-3"/>
                <w:w w:val="101"/>
                <w:sz w:val="23"/>
                <w:szCs w:val="23"/>
              </w:rPr>
              <w:t>d</w:t>
            </w:r>
            <w:r w:rsidRPr="00C53B46">
              <w:rPr>
                <w:rFonts w:ascii="Arial" w:eastAsia="Arial" w:hAnsi="Arial" w:cs="Arial"/>
                <w:w w:val="101"/>
                <w:sz w:val="23"/>
                <w:szCs w:val="23"/>
              </w:rPr>
              <w:t>dr</w:t>
            </w:r>
            <w:r w:rsidRPr="00C53B46">
              <w:rPr>
                <w:rFonts w:ascii="Arial" w:eastAsia="Arial" w:hAnsi="Arial" w:cs="Arial"/>
                <w:spacing w:val="-2"/>
                <w:w w:val="101"/>
                <w:sz w:val="23"/>
                <w:szCs w:val="23"/>
              </w:rPr>
              <w:t>e</w:t>
            </w:r>
            <w:r w:rsidRPr="00C53B46">
              <w:rPr>
                <w:rFonts w:ascii="Arial" w:eastAsia="Arial" w:hAnsi="Arial" w:cs="Arial"/>
                <w:w w:val="101"/>
                <w:sz w:val="23"/>
                <w:szCs w:val="23"/>
              </w:rPr>
              <w:t>ss</w:t>
            </w:r>
          </w:p>
        </w:tc>
        <w:tc>
          <w:tcPr>
            <w:tcW w:w="1959" w:type="dxa"/>
            <w:hideMark/>
          </w:tcPr>
          <w:p w:rsidR="004272F0" w:rsidRPr="00C53B46" w:rsidRDefault="004272F0" w:rsidP="00C53B46">
            <w:pPr>
              <w:widowControl w:val="0"/>
              <w:bidi w:val="0"/>
              <w:spacing w:after="0" w:line="261" w:lineRule="exact"/>
              <w:ind w:left="100" w:right="-20"/>
              <w:jc w:val="both"/>
              <w:rPr>
                <w:rFonts w:ascii="Arial" w:eastAsia="Arial" w:hAnsi="Arial" w:cs="Arial"/>
                <w:sz w:val="23"/>
                <w:szCs w:val="23"/>
              </w:rPr>
            </w:pPr>
            <w:r w:rsidRPr="00C53B46">
              <w:rPr>
                <w:rFonts w:ascii="Arial" w:eastAsia="Arial" w:hAnsi="Arial" w:cs="Arial"/>
                <w:w w:val="101"/>
                <w:sz w:val="23"/>
                <w:szCs w:val="23"/>
              </w:rPr>
              <w:t>R</w:t>
            </w:r>
            <w:r w:rsidRPr="00C53B46">
              <w:rPr>
                <w:rFonts w:ascii="Arial" w:eastAsia="Arial" w:hAnsi="Arial" w:cs="Arial"/>
                <w:spacing w:val="-3"/>
                <w:w w:val="101"/>
                <w:sz w:val="23"/>
                <w:szCs w:val="23"/>
              </w:rPr>
              <w:t>e</w:t>
            </w:r>
            <w:r w:rsidRPr="00C53B46">
              <w:rPr>
                <w:rFonts w:ascii="Arial" w:eastAsia="Arial" w:hAnsi="Arial" w:cs="Arial"/>
                <w:w w:val="101"/>
                <w:sz w:val="23"/>
                <w:szCs w:val="23"/>
              </w:rPr>
              <w:t>a</w:t>
            </w:r>
            <w:r w:rsidRPr="00C53B46">
              <w:rPr>
                <w:rFonts w:ascii="Arial" w:eastAsia="Arial" w:hAnsi="Arial" w:cs="Arial"/>
                <w:spacing w:val="3"/>
                <w:w w:val="101"/>
                <w:sz w:val="23"/>
                <w:szCs w:val="23"/>
              </w:rPr>
              <w:t>s</w:t>
            </w:r>
            <w:r w:rsidRPr="00C53B46">
              <w:rPr>
                <w:rFonts w:ascii="Arial" w:eastAsia="Arial" w:hAnsi="Arial" w:cs="Arial"/>
                <w:w w:val="101"/>
                <w:sz w:val="23"/>
                <w:szCs w:val="23"/>
              </w:rPr>
              <w:t>on</w:t>
            </w:r>
          </w:p>
        </w:tc>
        <w:tc>
          <w:tcPr>
            <w:tcW w:w="1585" w:type="dxa"/>
            <w:hideMark/>
          </w:tcPr>
          <w:p w:rsidR="004272F0" w:rsidRPr="00C53B46" w:rsidRDefault="004272F0" w:rsidP="00C53B46">
            <w:pPr>
              <w:widowControl w:val="0"/>
              <w:bidi w:val="0"/>
              <w:spacing w:after="0" w:line="261" w:lineRule="exact"/>
              <w:ind w:left="100" w:right="-20"/>
              <w:jc w:val="both"/>
              <w:rPr>
                <w:rFonts w:ascii="Arial" w:eastAsia="Arial" w:hAnsi="Arial" w:cs="Arial"/>
                <w:sz w:val="23"/>
                <w:szCs w:val="23"/>
              </w:rPr>
            </w:pPr>
            <w:r w:rsidRPr="00C53B46">
              <w:rPr>
                <w:rFonts w:ascii="Arial" w:eastAsia="Arial" w:hAnsi="Arial" w:cs="Arial"/>
                <w:w w:val="101"/>
                <w:sz w:val="23"/>
                <w:szCs w:val="23"/>
              </w:rPr>
              <w:t>A</w:t>
            </w:r>
            <w:r w:rsidRPr="00C53B46">
              <w:rPr>
                <w:rFonts w:ascii="Arial" w:eastAsia="Arial" w:hAnsi="Arial" w:cs="Arial"/>
                <w:spacing w:val="2"/>
                <w:w w:val="101"/>
                <w:sz w:val="23"/>
                <w:szCs w:val="23"/>
              </w:rPr>
              <w:t>m</w:t>
            </w:r>
            <w:r w:rsidRPr="00C53B46">
              <w:rPr>
                <w:rFonts w:ascii="Arial" w:eastAsia="Arial" w:hAnsi="Arial" w:cs="Arial"/>
                <w:w w:val="101"/>
                <w:sz w:val="23"/>
                <w:szCs w:val="23"/>
              </w:rPr>
              <w:t>o</w:t>
            </w:r>
            <w:r w:rsidRPr="00C53B46">
              <w:rPr>
                <w:rFonts w:ascii="Arial" w:eastAsia="Arial" w:hAnsi="Arial" w:cs="Arial"/>
                <w:spacing w:val="-3"/>
                <w:w w:val="101"/>
                <w:sz w:val="23"/>
                <w:szCs w:val="23"/>
              </w:rPr>
              <w:t>u</w:t>
            </w:r>
            <w:r w:rsidRPr="00C53B46">
              <w:rPr>
                <w:rFonts w:ascii="Arial" w:eastAsia="Arial" w:hAnsi="Arial" w:cs="Arial"/>
                <w:w w:val="101"/>
                <w:sz w:val="23"/>
                <w:szCs w:val="23"/>
              </w:rPr>
              <w:t>nt</w:t>
            </w:r>
          </w:p>
        </w:tc>
      </w:tr>
      <w:tr w:rsidR="00C53B46" w:rsidRPr="00C53B46" w:rsidTr="00EF5EEB">
        <w:trPr>
          <w:trHeight w:hRule="exact" w:val="400"/>
        </w:trPr>
        <w:tc>
          <w:tcPr>
            <w:tcW w:w="2127" w:type="dxa"/>
            <w:tcBorders>
              <w:top w:val="nil"/>
              <w:left w:val="nil"/>
              <w:bottom w:val="single" w:sz="4" w:space="0" w:color="auto"/>
              <w:right w:val="nil"/>
            </w:tcBorders>
          </w:tcPr>
          <w:p w:rsidR="004272F0" w:rsidRPr="00C53B46" w:rsidRDefault="004272F0" w:rsidP="00C53B46">
            <w:pPr>
              <w:widowControl w:val="0"/>
              <w:bidi w:val="0"/>
              <w:jc w:val="both"/>
            </w:pPr>
          </w:p>
        </w:tc>
        <w:tc>
          <w:tcPr>
            <w:tcW w:w="2126" w:type="dxa"/>
            <w:tcBorders>
              <w:top w:val="nil"/>
              <w:left w:val="nil"/>
              <w:bottom w:val="single" w:sz="4" w:space="0" w:color="auto"/>
              <w:right w:val="nil"/>
            </w:tcBorders>
          </w:tcPr>
          <w:p w:rsidR="004272F0" w:rsidRPr="00C53B46" w:rsidRDefault="004272F0" w:rsidP="00C53B46">
            <w:pPr>
              <w:widowControl w:val="0"/>
              <w:bidi w:val="0"/>
              <w:jc w:val="both"/>
            </w:pPr>
          </w:p>
        </w:tc>
        <w:tc>
          <w:tcPr>
            <w:tcW w:w="1959" w:type="dxa"/>
            <w:tcBorders>
              <w:top w:val="nil"/>
              <w:left w:val="nil"/>
              <w:bottom w:val="single" w:sz="4" w:space="0" w:color="auto"/>
              <w:right w:val="nil"/>
            </w:tcBorders>
          </w:tcPr>
          <w:p w:rsidR="004272F0" w:rsidRPr="00C53B46" w:rsidRDefault="004272F0" w:rsidP="00C53B46">
            <w:pPr>
              <w:widowControl w:val="0"/>
              <w:bidi w:val="0"/>
              <w:jc w:val="both"/>
            </w:pPr>
          </w:p>
        </w:tc>
        <w:tc>
          <w:tcPr>
            <w:tcW w:w="1585" w:type="dxa"/>
            <w:tcBorders>
              <w:top w:val="nil"/>
              <w:left w:val="nil"/>
              <w:bottom w:val="single" w:sz="4" w:space="0" w:color="auto"/>
              <w:right w:val="nil"/>
            </w:tcBorders>
          </w:tcPr>
          <w:p w:rsidR="004272F0" w:rsidRPr="00C53B46" w:rsidRDefault="004272F0" w:rsidP="00C53B46">
            <w:pPr>
              <w:widowControl w:val="0"/>
              <w:bidi w:val="0"/>
              <w:jc w:val="both"/>
            </w:pPr>
          </w:p>
        </w:tc>
      </w:tr>
      <w:tr w:rsidR="00C53B46" w:rsidRPr="00C53B46" w:rsidTr="00EF5EEB">
        <w:trPr>
          <w:trHeight w:hRule="exact" w:val="400"/>
        </w:trPr>
        <w:tc>
          <w:tcPr>
            <w:tcW w:w="2127" w:type="dxa"/>
            <w:tcBorders>
              <w:top w:val="single" w:sz="4" w:space="0" w:color="auto"/>
              <w:left w:val="nil"/>
              <w:bottom w:val="single" w:sz="4" w:space="0" w:color="auto"/>
              <w:right w:val="nil"/>
            </w:tcBorders>
          </w:tcPr>
          <w:p w:rsidR="004272F0" w:rsidRPr="00C53B46" w:rsidRDefault="004272F0" w:rsidP="00C53B46">
            <w:pPr>
              <w:widowControl w:val="0"/>
              <w:bidi w:val="0"/>
              <w:jc w:val="both"/>
            </w:pPr>
          </w:p>
        </w:tc>
        <w:tc>
          <w:tcPr>
            <w:tcW w:w="2126" w:type="dxa"/>
            <w:tcBorders>
              <w:top w:val="single" w:sz="4" w:space="0" w:color="auto"/>
              <w:left w:val="nil"/>
              <w:bottom w:val="single" w:sz="4" w:space="0" w:color="auto"/>
              <w:right w:val="nil"/>
            </w:tcBorders>
          </w:tcPr>
          <w:p w:rsidR="004272F0" w:rsidRPr="00C53B46" w:rsidRDefault="004272F0" w:rsidP="00C53B46">
            <w:pPr>
              <w:widowControl w:val="0"/>
              <w:bidi w:val="0"/>
              <w:jc w:val="both"/>
            </w:pPr>
          </w:p>
        </w:tc>
        <w:tc>
          <w:tcPr>
            <w:tcW w:w="1959" w:type="dxa"/>
            <w:tcBorders>
              <w:top w:val="single" w:sz="4" w:space="0" w:color="auto"/>
              <w:left w:val="nil"/>
              <w:bottom w:val="single" w:sz="4" w:space="0" w:color="auto"/>
              <w:right w:val="nil"/>
            </w:tcBorders>
          </w:tcPr>
          <w:p w:rsidR="004272F0" w:rsidRPr="00C53B46" w:rsidRDefault="004272F0" w:rsidP="00C53B46">
            <w:pPr>
              <w:widowControl w:val="0"/>
              <w:bidi w:val="0"/>
              <w:jc w:val="both"/>
            </w:pPr>
          </w:p>
        </w:tc>
        <w:tc>
          <w:tcPr>
            <w:tcW w:w="1585" w:type="dxa"/>
            <w:tcBorders>
              <w:top w:val="single" w:sz="4" w:space="0" w:color="auto"/>
              <w:left w:val="nil"/>
              <w:bottom w:val="single" w:sz="4" w:space="0" w:color="auto"/>
              <w:right w:val="nil"/>
            </w:tcBorders>
          </w:tcPr>
          <w:p w:rsidR="004272F0" w:rsidRPr="00C53B46" w:rsidRDefault="004272F0" w:rsidP="00C53B46">
            <w:pPr>
              <w:widowControl w:val="0"/>
              <w:bidi w:val="0"/>
              <w:jc w:val="both"/>
            </w:pPr>
          </w:p>
        </w:tc>
      </w:tr>
      <w:tr w:rsidR="00C53B46" w:rsidRPr="00C53B46" w:rsidTr="00EF5EEB">
        <w:trPr>
          <w:trHeight w:hRule="exact" w:val="402"/>
        </w:trPr>
        <w:tc>
          <w:tcPr>
            <w:tcW w:w="2127" w:type="dxa"/>
            <w:tcBorders>
              <w:top w:val="single" w:sz="4" w:space="0" w:color="auto"/>
              <w:left w:val="nil"/>
              <w:bottom w:val="single" w:sz="4" w:space="0" w:color="auto"/>
              <w:right w:val="nil"/>
            </w:tcBorders>
          </w:tcPr>
          <w:p w:rsidR="004272F0" w:rsidRPr="00C53B46" w:rsidRDefault="004272F0" w:rsidP="00C53B46">
            <w:pPr>
              <w:widowControl w:val="0"/>
              <w:bidi w:val="0"/>
              <w:jc w:val="both"/>
            </w:pPr>
          </w:p>
        </w:tc>
        <w:tc>
          <w:tcPr>
            <w:tcW w:w="2126" w:type="dxa"/>
            <w:tcBorders>
              <w:top w:val="single" w:sz="4" w:space="0" w:color="auto"/>
              <w:left w:val="nil"/>
              <w:bottom w:val="single" w:sz="4" w:space="0" w:color="auto"/>
              <w:right w:val="nil"/>
            </w:tcBorders>
          </w:tcPr>
          <w:p w:rsidR="004272F0" w:rsidRPr="00C53B46" w:rsidRDefault="004272F0" w:rsidP="00C53B46">
            <w:pPr>
              <w:widowControl w:val="0"/>
              <w:bidi w:val="0"/>
              <w:jc w:val="both"/>
            </w:pPr>
          </w:p>
        </w:tc>
        <w:tc>
          <w:tcPr>
            <w:tcW w:w="1959" w:type="dxa"/>
            <w:tcBorders>
              <w:top w:val="single" w:sz="4" w:space="0" w:color="auto"/>
              <w:left w:val="nil"/>
              <w:bottom w:val="single" w:sz="4" w:space="0" w:color="auto"/>
              <w:right w:val="nil"/>
            </w:tcBorders>
          </w:tcPr>
          <w:p w:rsidR="004272F0" w:rsidRPr="00C53B46" w:rsidRDefault="004272F0" w:rsidP="00C53B46">
            <w:pPr>
              <w:widowControl w:val="0"/>
              <w:bidi w:val="0"/>
              <w:jc w:val="both"/>
            </w:pPr>
          </w:p>
        </w:tc>
        <w:tc>
          <w:tcPr>
            <w:tcW w:w="1585" w:type="dxa"/>
            <w:tcBorders>
              <w:top w:val="single" w:sz="4" w:space="0" w:color="auto"/>
              <w:left w:val="nil"/>
              <w:bottom w:val="single" w:sz="4" w:space="0" w:color="auto"/>
              <w:right w:val="nil"/>
            </w:tcBorders>
          </w:tcPr>
          <w:p w:rsidR="004272F0" w:rsidRPr="00C53B46" w:rsidRDefault="004272F0" w:rsidP="00C53B46">
            <w:pPr>
              <w:widowControl w:val="0"/>
              <w:bidi w:val="0"/>
              <w:jc w:val="both"/>
            </w:pPr>
          </w:p>
        </w:tc>
      </w:tr>
      <w:tr w:rsidR="00C53B46" w:rsidRPr="00C53B46" w:rsidTr="00EF5EEB">
        <w:trPr>
          <w:trHeight w:hRule="exact" w:val="406"/>
        </w:trPr>
        <w:tc>
          <w:tcPr>
            <w:tcW w:w="2127" w:type="dxa"/>
            <w:tcBorders>
              <w:top w:val="single" w:sz="4" w:space="0" w:color="auto"/>
              <w:left w:val="nil"/>
              <w:bottom w:val="single" w:sz="4" w:space="0" w:color="auto"/>
              <w:right w:val="nil"/>
            </w:tcBorders>
          </w:tcPr>
          <w:p w:rsidR="004272F0" w:rsidRPr="00C53B46" w:rsidRDefault="004272F0" w:rsidP="00C53B46">
            <w:pPr>
              <w:widowControl w:val="0"/>
              <w:bidi w:val="0"/>
              <w:jc w:val="both"/>
            </w:pPr>
          </w:p>
        </w:tc>
        <w:tc>
          <w:tcPr>
            <w:tcW w:w="2126" w:type="dxa"/>
            <w:tcBorders>
              <w:top w:val="single" w:sz="4" w:space="0" w:color="auto"/>
              <w:left w:val="nil"/>
              <w:bottom w:val="single" w:sz="4" w:space="0" w:color="auto"/>
              <w:right w:val="nil"/>
            </w:tcBorders>
          </w:tcPr>
          <w:p w:rsidR="004272F0" w:rsidRPr="00C53B46" w:rsidRDefault="004272F0" w:rsidP="00C53B46">
            <w:pPr>
              <w:widowControl w:val="0"/>
              <w:bidi w:val="0"/>
              <w:jc w:val="both"/>
            </w:pPr>
          </w:p>
        </w:tc>
        <w:tc>
          <w:tcPr>
            <w:tcW w:w="1959" w:type="dxa"/>
            <w:tcBorders>
              <w:top w:val="single" w:sz="4" w:space="0" w:color="auto"/>
              <w:left w:val="nil"/>
              <w:bottom w:val="single" w:sz="4" w:space="0" w:color="auto"/>
              <w:right w:val="nil"/>
            </w:tcBorders>
          </w:tcPr>
          <w:p w:rsidR="004272F0" w:rsidRPr="00C53B46" w:rsidRDefault="004272F0" w:rsidP="00C53B46">
            <w:pPr>
              <w:widowControl w:val="0"/>
              <w:bidi w:val="0"/>
              <w:jc w:val="both"/>
            </w:pPr>
          </w:p>
        </w:tc>
        <w:tc>
          <w:tcPr>
            <w:tcW w:w="1585" w:type="dxa"/>
            <w:tcBorders>
              <w:top w:val="single" w:sz="4" w:space="0" w:color="auto"/>
              <w:left w:val="nil"/>
              <w:bottom w:val="single" w:sz="4" w:space="0" w:color="auto"/>
              <w:right w:val="nil"/>
            </w:tcBorders>
          </w:tcPr>
          <w:p w:rsidR="004272F0" w:rsidRPr="00C53B46" w:rsidRDefault="004272F0" w:rsidP="00C53B46">
            <w:pPr>
              <w:widowControl w:val="0"/>
              <w:bidi w:val="0"/>
              <w:jc w:val="both"/>
            </w:pPr>
          </w:p>
        </w:tc>
      </w:tr>
    </w:tbl>
    <w:p w:rsidR="004272F0" w:rsidRPr="00C53B46" w:rsidRDefault="004272F0" w:rsidP="00C53B46">
      <w:pPr>
        <w:tabs>
          <w:tab w:val="left" w:pos="1589"/>
        </w:tabs>
        <w:bidi w:val="0"/>
        <w:jc w:val="both"/>
        <w:rPr>
          <w:rFonts w:asciiTheme="minorBidi" w:hAnsiTheme="minorBidi"/>
          <w:sz w:val="24"/>
          <w:szCs w:val="24"/>
        </w:rPr>
      </w:pPr>
    </w:p>
    <w:p w:rsidR="004272F0" w:rsidRPr="00C53B46" w:rsidRDefault="004272F0" w:rsidP="00C53B46">
      <w:pPr>
        <w:tabs>
          <w:tab w:val="left" w:pos="1589"/>
        </w:tabs>
        <w:bidi w:val="0"/>
        <w:jc w:val="both"/>
        <w:rPr>
          <w:rFonts w:asciiTheme="minorBidi" w:hAnsiTheme="minorBidi"/>
          <w:sz w:val="24"/>
          <w:szCs w:val="24"/>
        </w:rPr>
      </w:pPr>
    </w:p>
    <w:p w:rsidR="00EF5EEB" w:rsidRPr="00C53B46" w:rsidRDefault="00EF5EEB" w:rsidP="00C53B46">
      <w:pPr>
        <w:tabs>
          <w:tab w:val="left" w:pos="1589"/>
        </w:tabs>
        <w:bidi w:val="0"/>
        <w:jc w:val="both"/>
        <w:rPr>
          <w:rFonts w:asciiTheme="minorBidi" w:hAnsiTheme="minorBidi"/>
          <w:sz w:val="24"/>
          <w:szCs w:val="24"/>
        </w:rPr>
      </w:pPr>
    </w:p>
    <w:p w:rsidR="00EF5EEB" w:rsidRPr="00C53B46" w:rsidRDefault="00EF5EEB" w:rsidP="00C53B46">
      <w:pPr>
        <w:tabs>
          <w:tab w:val="left" w:pos="1589"/>
        </w:tabs>
        <w:bidi w:val="0"/>
        <w:jc w:val="both"/>
        <w:rPr>
          <w:rFonts w:asciiTheme="minorBidi" w:hAnsiTheme="minorBidi"/>
          <w:sz w:val="24"/>
          <w:szCs w:val="24"/>
        </w:rPr>
      </w:pPr>
    </w:p>
    <w:p w:rsidR="00EF5EEB" w:rsidRPr="00C53B46" w:rsidRDefault="00EF5EEB" w:rsidP="00C53B46">
      <w:pPr>
        <w:tabs>
          <w:tab w:val="left" w:pos="1589"/>
        </w:tabs>
        <w:bidi w:val="0"/>
        <w:jc w:val="both"/>
        <w:rPr>
          <w:rFonts w:asciiTheme="minorBidi" w:hAnsiTheme="minorBidi"/>
          <w:sz w:val="24"/>
          <w:szCs w:val="24"/>
        </w:rPr>
      </w:pPr>
    </w:p>
    <w:p w:rsidR="00EF5EEB" w:rsidRPr="00C53B46" w:rsidRDefault="00EF5EEB" w:rsidP="00C53B46">
      <w:pPr>
        <w:tabs>
          <w:tab w:val="left" w:pos="1589"/>
        </w:tabs>
        <w:bidi w:val="0"/>
        <w:jc w:val="both"/>
        <w:rPr>
          <w:rFonts w:asciiTheme="minorBidi" w:hAnsiTheme="minorBidi"/>
          <w:sz w:val="24"/>
          <w:szCs w:val="24"/>
          <w:rtl/>
        </w:rPr>
      </w:pPr>
    </w:p>
    <w:p w:rsidR="00EF5EEB" w:rsidRPr="00C53B46" w:rsidRDefault="00EF5EEB" w:rsidP="00C53B46">
      <w:pPr>
        <w:tabs>
          <w:tab w:val="left" w:pos="1589"/>
        </w:tabs>
        <w:bidi w:val="0"/>
        <w:jc w:val="both"/>
        <w:rPr>
          <w:rFonts w:asciiTheme="minorBidi" w:hAnsiTheme="minorBidi"/>
          <w:sz w:val="24"/>
          <w:szCs w:val="24"/>
        </w:rPr>
      </w:pPr>
    </w:p>
    <w:p w:rsidR="000B2E59" w:rsidRPr="00C53B46" w:rsidRDefault="000B2E59" w:rsidP="00C53B46">
      <w:pPr>
        <w:tabs>
          <w:tab w:val="left" w:pos="1589"/>
        </w:tabs>
        <w:bidi w:val="0"/>
        <w:jc w:val="both"/>
        <w:rPr>
          <w:rFonts w:asciiTheme="minorBidi" w:hAnsiTheme="minorBidi"/>
          <w:sz w:val="24"/>
          <w:szCs w:val="24"/>
        </w:rPr>
      </w:pPr>
    </w:p>
    <w:p w:rsidR="000B2E59" w:rsidRPr="00C53B46" w:rsidRDefault="000B2E59" w:rsidP="00C53B46">
      <w:pPr>
        <w:tabs>
          <w:tab w:val="left" w:pos="1589"/>
        </w:tabs>
        <w:bidi w:val="0"/>
        <w:jc w:val="both"/>
        <w:rPr>
          <w:rFonts w:asciiTheme="minorBidi" w:hAnsiTheme="minorBidi"/>
          <w:sz w:val="24"/>
          <w:szCs w:val="24"/>
        </w:rPr>
      </w:pPr>
    </w:p>
    <w:p w:rsidR="000B2E59" w:rsidRPr="00C53B46" w:rsidRDefault="000B2E59" w:rsidP="00C53B46">
      <w:pPr>
        <w:tabs>
          <w:tab w:val="left" w:pos="1589"/>
        </w:tabs>
        <w:bidi w:val="0"/>
        <w:jc w:val="both"/>
        <w:rPr>
          <w:rFonts w:asciiTheme="minorBidi" w:hAnsiTheme="minorBidi"/>
          <w:sz w:val="24"/>
          <w:szCs w:val="24"/>
        </w:rPr>
      </w:pPr>
    </w:p>
    <w:p w:rsidR="000B2E59" w:rsidRPr="00C53B46" w:rsidRDefault="000B2E59" w:rsidP="00C53B46">
      <w:pPr>
        <w:tabs>
          <w:tab w:val="left" w:pos="1589"/>
        </w:tabs>
        <w:bidi w:val="0"/>
        <w:jc w:val="both"/>
        <w:rPr>
          <w:rFonts w:asciiTheme="minorBidi" w:hAnsiTheme="minorBidi"/>
          <w:sz w:val="24"/>
          <w:szCs w:val="24"/>
        </w:rPr>
      </w:pPr>
    </w:p>
    <w:p w:rsidR="000B2E59" w:rsidRPr="00C53B46" w:rsidRDefault="000B2E59" w:rsidP="00C53B46">
      <w:pPr>
        <w:tabs>
          <w:tab w:val="left" w:pos="1589"/>
        </w:tabs>
        <w:bidi w:val="0"/>
        <w:jc w:val="both"/>
        <w:rPr>
          <w:rFonts w:asciiTheme="minorBidi" w:hAnsiTheme="minorBidi"/>
          <w:sz w:val="24"/>
          <w:szCs w:val="24"/>
        </w:rPr>
      </w:pPr>
    </w:p>
    <w:p w:rsidR="000B2E59" w:rsidRPr="00C53B46" w:rsidRDefault="000B2E59" w:rsidP="00C53B46">
      <w:pPr>
        <w:tabs>
          <w:tab w:val="left" w:pos="1589"/>
        </w:tabs>
        <w:bidi w:val="0"/>
        <w:jc w:val="both"/>
        <w:rPr>
          <w:rFonts w:asciiTheme="minorBidi" w:hAnsiTheme="minorBidi"/>
          <w:sz w:val="24"/>
          <w:szCs w:val="24"/>
        </w:rPr>
      </w:pPr>
    </w:p>
    <w:p w:rsidR="000B2E59" w:rsidRPr="00C53B46" w:rsidRDefault="000B2E59" w:rsidP="00C53B46">
      <w:pPr>
        <w:tabs>
          <w:tab w:val="left" w:pos="1589"/>
        </w:tabs>
        <w:bidi w:val="0"/>
        <w:jc w:val="both"/>
        <w:rPr>
          <w:rFonts w:asciiTheme="minorBidi" w:hAnsiTheme="minorBidi"/>
          <w:sz w:val="24"/>
          <w:szCs w:val="24"/>
        </w:rPr>
      </w:pP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210"/>
        <w:gridCol w:w="5210"/>
      </w:tblGrid>
      <w:tr w:rsidR="00EF5EEB" w:rsidRPr="00C53B46" w:rsidTr="000B2E59">
        <w:tc>
          <w:tcPr>
            <w:tcW w:w="5210" w:type="dxa"/>
          </w:tcPr>
          <w:p w:rsidR="00EF5EEB" w:rsidRPr="00C53B46" w:rsidRDefault="00EF5EEB" w:rsidP="00C53B46">
            <w:pPr>
              <w:bidi w:val="0"/>
              <w:jc w:val="both"/>
              <w:rPr>
                <w:rFonts w:ascii="Arial" w:eastAsia="Arial" w:hAnsi="Arial" w:cs="Arial"/>
                <w:sz w:val="23"/>
                <w:szCs w:val="23"/>
              </w:rPr>
            </w:pPr>
            <w:r w:rsidRPr="00C53B46">
              <w:rPr>
                <w:rFonts w:ascii="Arial" w:eastAsia="Arial" w:hAnsi="Arial" w:cs="Arial"/>
                <w:sz w:val="23"/>
                <w:szCs w:val="23"/>
              </w:rPr>
              <w:lastRenderedPageBreak/>
              <w:t>(if</w:t>
            </w:r>
            <w:r w:rsidRPr="00C53B46">
              <w:rPr>
                <w:rFonts w:ascii="Arial" w:eastAsia="Arial" w:hAnsi="Arial" w:cs="Arial"/>
                <w:spacing w:val="5"/>
                <w:sz w:val="23"/>
                <w:szCs w:val="23"/>
              </w:rPr>
              <w:t xml:space="preserve"> </w:t>
            </w:r>
            <w:r w:rsidRPr="00C53B46">
              <w:rPr>
                <w:rFonts w:ascii="Arial" w:eastAsia="Arial" w:hAnsi="Arial" w:cs="Arial"/>
                <w:sz w:val="23"/>
                <w:szCs w:val="23"/>
              </w:rPr>
              <w:t>no</w:t>
            </w:r>
            <w:r w:rsidRPr="00C53B46">
              <w:rPr>
                <w:rFonts w:ascii="Arial" w:eastAsia="Arial" w:hAnsi="Arial" w:cs="Arial"/>
                <w:spacing w:val="1"/>
                <w:sz w:val="23"/>
                <w:szCs w:val="23"/>
              </w:rPr>
              <w:t xml:space="preserve"> </w:t>
            </w:r>
            <w:r w:rsidRPr="00C53B46">
              <w:rPr>
                <w:rFonts w:ascii="Arial" w:eastAsia="Arial" w:hAnsi="Arial" w:cs="Arial"/>
                <w:sz w:val="23"/>
                <w:szCs w:val="23"/>
              </w:rPr>
              <w:t>pa</w:t>
            </w:r>
            <w:r w:rsidRPr="00C53B46">
              <w:rPr>
                <w:rFonts w:ascii="Arial" w:eastAsia="Arial" w:hAnsi="Arial" w:cs="Arial"/>
                <w:spacing w:val="-2"/>
                <w:sz w:val="23"/>
                <w:szCs w:val="23"/>
              </w:rPr>
              <w:t>y</w:t>
            </w:r>
            <w:r w:rsidRPr="00C53B46">
              <w:rPr>
                <w:rFonts w:ascii="Arial" w:eastAsia="Arial" w:hAnsi="Arial" w:cs="Arial"/>
                <w:spacing w:val="2"/>
                <w:sz w:val="23"/>
                <w:szCs w:val="23"/>
              </w:rPr>
              <w:t>m</w:t>
            </w:r>
            <w:r w:rsidRPr="00C53B46">
              <w:rPr>
                <w:rFonts w:ascii="Arial" w:eastAsia="Arial" w:hAnsi="Arial" w:cs="Arial"/>
                <w:sz w:val="23"/>
                <w:szCs w:val="23"/>
              </w:rPr>
              <w:t>ent</w:t>
            </w:r>
            <w:r w:rsidRPr="00C53B46">
              <w:rPr>
                <w:rFonts w:ascii="Arial" w:eastAsia="Arial" w:hAnsi="Arial" w:cs="Arial"/>
                <w:spacing w:val="10"/>
                <w:sz w:val="23"/>
                <w:szCs w:val="23"/>
              </w:rPr>
              <w:t xml:space="preserve"> </w:t>
            </w:r>
            <w:r w:rsidRPr="00C53B46">
              <w:rPr>
                <w:rFonts w:ascii="Arial" w:eastAsia="Arial" w:hAnsi="Arial" w:cs="Arial"/>
                <w:spacing w:val="2"/>
                <w:sz w:val="23"/>
                <w:szCs w:val="23"/>
              </w:rPr>
              <w:t>i</w:t>
            </w:r>
            <w:r w:rsidRPr="00C53B46">
              <w:rPr>
                <w:rFonts w:ascii="Arial" w:eastAsia="Arial" w:hAnsi="Arial" w:cs="Arial"/>
                <w:sz w:val="23"/>
                <w:szCs w:val="23"/>
              </w:rPr>
              <w:t>s</w:t>
            </w:r>
            <w:r w:rsidRPr="00C53B46">
              <w:rPr>
                <w:rFonts w:ascii="Arial" w:eastAsia="Arial" w:hAnsi="Arial" w:cs="Arial"/>
                <w:spacing w:val="3"/>
                <w:sz w:val="23"/>
                <w:szCs w:val="23"/>
              </w:rPr>
              <w:t xml:space="preserve"> </w:t>
            </w:r>
            <w:r w:rsidRPr="00C53B46">
              <w:rPr>
                <w:rFonts w:ascii="Arial" w:eastAsia="Arial" w:hAnsi="Arial" w:cs="Arial"/>
                <w:spacing w:val="-2"/>
                <w:sz w:val="23"/>
                <w:szCs w:val="23"/>
              </w:rPr>
              <w:t>o</w:t>
            </w:r>
            <w:r w:rsidRPr="00C53B46">
              <w:rPr>
                <w:rFonts w:ascii="Arial" w:eastAsia="Arial" w:hAnsi="Arial" w:cs="Arial"/>
                <w:sz w:val="23"/>
                <w:szCs w:val="23"/>
              </w:rPr>
              <w:t>r</w:t>
            </w:r>
            <w:r w:rsidRPr="00C53B46">
              <w:rPr>
                <w:rFonts w:ascii="Arial" w:eastAsia="Arial" w:hAnsi="Arial" w:cs="Arial"/>
                <w:spacing w:val="5"/>
                <w:sz w:val="23"/>
                <w:szCs w:val="23"/>
              </w:rPr>
              <w:t xml:space="preserve"> </w:t>
            </w:r>
            <w:r w:rsidRPr="00C53B46">
              <w:rPr>
                <w:rFonts w:ascii="Arial" w:eastAsia="Arial" w:hAnsi="Arial" w:cs="Arial"/>
                <w:sz w:val="23"/>
                <w:szCs w:val="23"/>
              </w:rPr>
              <w:t>to</w:t>
            </w:r>
            <w:r w:rsidRPr="00C53B46">
              <w:rPr>
                <w:rFonts w:ascii="Arial" w:eastAsia="Arial" w:hAnsi="Arial" w:cs="Arial"/>
                <w:spacing w:val="3"/>
                <w:sz w:val="23"/>
                <w:szCs w:val="23"/>
              </w:rPr>
              <w:t xml:space="preserve"> </w:t>
            </w:r>
            <w:r w:rsidRPr="00C53B46">
              <w:rPr>
                <w:rFonts w:ascii="Arial" w:eastAsia="Arial" w:hAnsi="Arial" w:cs="Arial"/>
                <w:spacing w:val="-3"/>
                <w:sz w:val="23"/>
                <w:szCs w:val="23"/>
              </w:rPr>
              <w:t>b</w:t>
            </w:r>
            <w:r w:rsidRPr="00C53B46">
              <w:rPr>
                <w:rFonts w:ascii="Arial" w:eastAsia="Arial" w:hAnsi="Arial" w:cs="Arial"/>
                <w:sz w:val="23"/>
                <w:szCs w:val="23"/>
              </w:rPr>
              <w:t>e</w:t>
            </w:r>
            <w:r w:rsidRPr="00C53B46">
              <w:rPr>
                <w:rFonts w:ascii="Arial" w:eastAsia="Arial" w:hAnsi="Arial" w:cs="Arial"/>
                <w:spacing w:val="6"/>
                <w:sz w:val="23"/>
                <w:szCs w:val="23"/>
              </w:rPr>
              <w:t xml:space="preserve"> </w:t>
            </w:r>
            <w:r w:rsidRPr="00C53B46">
              <w:rPr>
                <w:rFonts w:ascii="Arial" w:eastAsia="Arial" w:hAnsi="Arial" w:cs="Arial"/>
                <w:sz w:val="23"/>
                <w:szCs w:val="23"/>
              </w:rPr>
              <w:t>di</w:t>
            </w:r>
            <w:r w:rsidRPr="00C53B46">
              <w:rPr>
                <w:rFonts w:ascii="Arial" w:eastAsia="Arial" w:hAnsi="Arial" w:cs="Arial"/>
                <w:spacing w:val="1"/>
                <w:sz w:val="23"/>
                <w:szCs w:val="23"/>
              </w:rPr>
              <w:t>s</w:t>
            </w:r>
            <w:r w:rsidRPr="00C53B46">
              <w:rPr>
                <w:rFonts w:ascii="Arial" w:eastAsia="Arial" w:hAnsi="Arial" w:cs="Arial"/>
                <w:spacing w:val="-3"/>
                <w:sz w:val="23"/>
                <w:szCs w:val="23"/>
              </w:rPr>
              <w:t>b</w:t>
            </w:r>
            <w:r w:rsidRPr="00C53B46">
              <w:rPr>
                <w:rFonts w:ascii="Arial" w:eastAsia="Arial" w:hAnsi="Arial" w:cs="Arial"/>
                <w:sz w:val="23"/>
                <w:szCs w:val="23"/>
              </w:rPr>
              <w:t>u</w:t>
            </w:r>
            <w:r w:rsidRPr="00C53B46">
              <w:rPr>
                <w:rFonts w:ascii="Arial" w:eastAsia="Arial" w:hAnsi="Arial" w:cs="Arial"/>
                <w:spacing w:val="-1"/>
                <w:sz w:val="23"/>
                <w:szCs w:val="23"/>
              </w:rPr>
              <w:t>r</w:t>
            </w:r>
            <w:r w:rsidRPr="00C53B46">
              <w:rPr>
                <w:rFonts w:ascii="Arial" w:eastAsia="Arial" w:hAnsi="Arial" w:cs="Arial"/>
                <w:sz w:val="23"/>
                <w:szCs w:val="23"/>
              </w:rPr>
              <w:t>s</w:t>
            </w:r>
            <w:r w:rsidRPr="00C53B46">
              <w:rPr>
                <w:rFonts w:ascii="Arial" w:eastAsia="Arial" w:hAnsi="Arial" w:cs="Arial"/>
                <w:spacing w:val="3"/>
                <w:sz w:val="23"/>
                <w:szCs w:val="23"/>
              </w:rPr>
              <w:t>e</w:t>
            </w:r>
            <w:r w:rsidRPr="00C53B46">
              <w:rPr>
                <w:rFonts w:ascii="Arial" w:eastAsia="Arial" w:hAnsi="Arial" w:cs="Arial"/>
                <w:spacing w:val="-3"/>
                <w:sz w:val="23"/>
                <w:szCs w:val="23"/>
              </w:rPr>
              <w:t>d</w:t>
            </w:r>
            <w:r w:rsidRPr="00C53B46">
              <w:rPr>
                <w:rFonts w:ascii="Arial" w:eastAsia="Arial" w:hAnsi="Arial" w:cs="Arial"/>
                <w:sz w:val="23"/>
                <w:szCs w:val="23"/>
              </w:rPr>
              <w:t>,</w:t>
            </w:r>
            <w:r w:rsidRPr="00C53B46">
              <w:rPr>
                <w:rFonts w:ascii="Arial" w:eastAsia="Arial" w:hAnsi="Arial" w:cs="Arial"/>
                <w:spacing w:val="14"/>
                <w:sz w:val="23"/>
                <w:szCs w:val="23"/>
              </w:rPr>
              <w:t xml:space="preserve"> </w:t>
            </w:r>
            <w:r w:rsidRPr="00C53B46">
              <w:rPr>
                <w:rFonts w:ascii="Arial" w:eastAsia="Arial" w:hAnsi="Arial" w:cs="Arial"/>
                <w:sz w:val="23"/>
                <w:szCs w:val="23"/>
              </w:rPr>
              <w:t>in</w:t>
            </w:r>
            <w:r w:rsidRPr="00C53B46">
              <w:rPr>
                <w:rFonts w:ascii="Arial" w:eastAsia="Arial" w:hAnsi="Arial" w:cs="Arial"/>
                <w:spacing w:val="1"/>
                <w:sz w:val="23"/>
                <w:szCs w:val="23"/>
              </w:rPr>
              <w:t>s</w:t>
            </w:r>
            <w:r w:rsidRPr="00C53B46">
              <w:rPr>
                <w:rFonts w:ascii="Arial" w:eastAsia="Arial" w:hAnsi="Arial" w:cs="Arial"/>
                <w:spacing w:val="-3"/>
                <w:sz w:val="23"/>
                <w:szCs w:val="23"/>
              </w:rPr>
              <w:t>e</w:t>
            </w:r>
            <w:r w:rsidRPr="00C53B46">
              <w:rPr>
                <w:rFonts w:ascii="Arial" w:eastAsia="Arial" w:hAnsi="Arial" w:cs="Arial"/>
                <w:sz w:val="23"/>
                <w:szCs w:val="23"/>
              </w:rPr>
              <w:t>rt</w:t>
            </w:r>
            <w:r w:rsidRPr="00C53B46">
              <w:rPr>
                <w:rFonts w:ascii="Arial" w:eastAsia="Arial" w:hAnsi="Arial" w:cs="Arial"/>
                <w:spacing w:val="7"/>
                <w:sz w:val="23"/>
                <w:szCs w:val="23"/>
              </w:rPr>
              <w:t xml:space="preserve"> </w:t>
            </w:r>
            <w:r w:rsidRPr="00C53B46">
              <w:rPr>
                <w:rFonts w:ascii="Arial" w:eastAsia="Arial" w:hAnsi="Arial" w:cs="Arial"/>
                <w:w w:val="101"/>
                <w:sz w:val="23"/>
                <w:szCs w:val="23"/>
              </w:rPr>
              <w:t>“</w:t>
            </w:r>
            <w:r w:rsidRPr="00C53B46">
              <w:rPr>
                <w:rFonts w:ascii="Arial" w:eastAsia="Arial" w:hAnsi="Arial" w:cs="Arial"/>
                <w:spacing w:val="2"/>
                <w:w w:val="101"/>
                <w:sz w:val="23"/>
                <w:szCs w:val="23"/>
              </w:rPr>
              <w:t>N</w:t>
            </w:r>
            <w:r w:rsidRPr="00C53B46">
              <w:rPr>
                <w:rFonts w:ascii="Arial" w:eastAsia="Arial" w:hAnsi="Arial" w:cs="Arial"/>
                <w:spacing w:val="-3"/>
                <w:w w:val="101"/>
                <w:sz w:val="23"/>
                <w:szCs w:val="23"/>
              </w:rPr>
              <w:t>o</w:t>
            </w:r>
            <w:r w:rsidRPr="00C53B46">
              <w:rPr>
                <w:rFonts w:ascii="Arial" w:eastAsia="Arial" w:hAnsi="Arial" w:cs="Arial"/>
                <w:spacing w:val="2"/>
                <w:w w:val="101"/>
                <w:sz w:val="23"/>
                <w:szCs w:val="23"/>
              </w:rPr>
              <w:t>n</w:t>
            </w:r>
            <w:r w:rsidRPr="00C53B46">
              <w:rPr>
                <w:rFonts w:ascii="Arial" w:eastAsia="Arial" w:hAnsi="Arial" w:cs="Arial"/>
                <w:spacing w:val="-3"/>
                <w:w w:val="101"/>
                <w:sz w:val="23"/>
                <w:szCs w:val="23"/>
              </w:rPr>
              <w:t>e</w:t>
            </w:r>
            <w:r w:rsidRPr="00C53B46">
              <w:rPr>
                <w:rFonts w:ascii="Arial" w:eastAsia="Arial" w:hAnsi="Arial" w:cs="Arial"/>
                <w:spacing w:val="1"/>
                <w:w w:val="101"/>
                <w:sz w:val="23"/>
                <w:szCs w:val="23"/>
              </w:rPr>
              <w:t>”</w:t>
            </w:r>
            <w:r w:rsidRPr="00C53B46">
              <w:rPr>
                <w:rFonts w:ascii="Arial" w:eastAsia="Arial" w:hAnsi="Arial" w:cs="Arial"/>
                <w:w w:val="101"/>
                <w:sz w:val="23"/>
                <w:szCs w:val="23"/>
              </w:rPr>
              <w:t>)</w:t>
            </w:r>
          </w:p>
          <w:p w:rsidR="00EF5EEB" w:rsidRPr="00C53B46" w:rsidRDefault="00EF5EEB" w:rsidP="00C53B46">
            <w:pPr>
              <w:bidi w:val="0"/>
              <w:spacing w:line="160" w:lineRule="exact"/>
              <w:jc w:val="both"/>
              <w:rPr>
                <w:rFonts w:eastAsiaTheme="minorHAnsi"/>
                <w:sz w:val="16"/>
                <w:szCs w:val="16"/>
              </w:rPr>
            </w:pPr>
          </w:p>
          <w:p w:rsidR="00EF5EEB" w:rsidRPr="00C53B46" w:rsidRDefault="00EF5EEB" w:rsidP="00C53B46">
            <w:pPr>
              <w:bidi w:val="0"/>
              <w:spacing w:line="280" w:lineRule="auto"/>
              <w:jc w:val="both"/>
              <w:rPr>
                <w:rFonts w:ascii="Arial" w:eastAsia="Arial" w:hAnsi="Arial" w:cs="Arial"/>
                <w:sz w:val="23"/>
                <w:szCs w:val="23"/>
              </w:rPr>
            </w:pPr>
            <w:r w:rsidRPr="00C53B46">
              <w:rPr>
                <w:rFonts w:ascii="Arial" w:eastAsia="Arial" w:hAnsi="Arial" w:cs="Arial"/>
                <w:spacing w:val="1"/>
                <w:sz w:val="23"/>
                <w:szCs w:val="23"/>
              </w:rPr>
              <w:t>k</w:t>
            </w:r>
            <w:r w:rsidRPr="00C53B46">
              <w:rPr>
                <w:rFonts w:ascii="Arial" w:eastAsia="Arial" w:hAnsi="Arial" w:cs="Arial"/>
                <w:sz w:val="23"/>
                <w:szCs w:val="23"/>
              </w:rPr>
              <w:t xml:space="preserve">- </w:t>
            </w:r>
            <w:r w:rsidRPr="00C53B46">
              <w:rPr>
                <w:rFonts w:ascii="Arial" w:eastAsia="Arial" w:hAnsi="Arial" w:cs="Arial"/>
                <w:spacing w:val="27"/>
                <w:sz w:val="23"/>
                <w:szCs w:val="23"/>
              </w:rPr>
              <w:t xml:space="preserve"> </w:t>
            </w:r>
            <w:r w:rsidRPr="00C53B46">
              <w:rPr>
                <w:rFonts w:ascii="Arial" w:eastAsia="Arial" w:hAnsi="Arial" w:cs="Arial"/>
                <w:spacing w:val="7"/>
                <w:sz w:val="23"/>
                <w:szCs w:val="23"/>
              </w:rPr>
              <w:t>W</w:t>
            </w:r>
            <w:r w:rsidRPr="00C53B46">
              <w:rPr>
                <w:rFonts w:ascii="Arial" w:eastAsia="Arial" w:hAnsi="Arial" w:cs="Arial"/>
                <w:sz w:val="23"/>
                <w:szCs w:val="23"/>
              </w:rPr>
              <w:t>e</w:t>
            </w:r>
            <w:r w:rsidRPr="00C53B46">
              <w:rPr>
                <w:rFonts w:ascii="Arial" w:eastAsia="Arial" w:hAnsi="Arial" w:cs="Arial"/>
                <w:spacing w:val="11"/>
                <w:sz w:val="23"/>
                <w:szCs w:val="23"/>
              </w:rPr>
              <w:t xml:space="preserve"> </w:t>
            </w:r>
            <w:r w:rsidRPr="00C53B46">
              <w:rPr>
                <w:rFonts w:ascii="Arial" w:eastAsia="Arial" w:hAnsi="Arial" w:cs="Arial"/>
                <w:sz w:val="23"/>
                <w:szCs w:val="23"/>
              </w:rPr>
              <w:t>r</w:t>
            </w:r>
            <w:r w:rsidRPr="00C53B46">
              <w:rPr>
                <w:rFonts w:ascii="Arial" w:eastAsia="Arial" w:hAnsi="Arial" w:cs="Arial"/>
                <w:spacing w:val="-1"/>
                <w:sz w:val="23"/>
                <w:szCs w:val="23"/>
              </w:rPr>
              <w:t>e</w:t>
            </w:r>
            <w:r w:rsidRPr="00C53B46">
              <w:rPr>
                <w:rFonts w:ascii="Arial" w:eastAsia="Arial" w:hAnsi="Arial" w:cs="Arial"/>
                <w:spacing w:val="-3"/>
                <w:sz w:val="23"/>
                <w:szCs w:val="23"/>
              </w:rPr>
              <w:t>a</w:t>
            </w:r>
            <w:r w:rsidRPr="00C53B46">
              <w:rPr>
                <w:rFonts w:ascii="Arial" w:eastAsia="Arial" w:hAnsi="Arial" w:cs="Arial"/>
                <w:sz w:val="23"/>
                <w:szCs w:val="23"/>
              </w:rPr>
              <w:t>l</w:t>
            </w:r>
            <w:r w:rsidRPr="00C53B46">
              <w:rPr>
                <w:rFonts w:ascii="Arial" w:eastAsia="Arial" w:hAnsi="Arial" w:cs="Arial"/>
                <w:spacing w:val="2"/>
                <w:sz w:val="23"/>
                <w:szCs w:val="23"/>
              </w:rPr>
              <w:t>i</w:t>
            </w:r>
            <w:r w:rsidRPr="00C53B46">
              <w:rPr>
                <w:rFonts w:ascii="Arial" w:eastAsia="Arial" w:hAnsi="Arial" w:cs="Arial"/>
                <w:spacing w:val="-2"/>
                <w:sz w:val="23"/>
                <w:szCs w:val="23"/>
              </w:rPr>
              <w:t>z</w:t>
            </w:r>
            <w:r w:rsidRPr="00C53B46">
              <w:rPr>
                <w:rFonts w:ascii="Arial" w:eastAsia="Arial" w:hAnsi="Arial" w:cs="Arial"/>
                <w:sz w:val="23"/>
                <w:szCs w:val="23"/>
              </w:rPr>
              <w:t>e</w:t>
            </w:r>
            <w:r w:rsidRPr="00C53B46">
              <w:rPr>
                <w:rFonts w:ascii="Arial" w:eastAsia="Arial" w:hAnsi="Arial" w:cs="Arial"/>
                <w:spacing w:val="17"/>
                <w:sz w:val="23"/>
                <w:szCs w:val="23"/>
              </w:rPr>
              <w:t xml:space="preserve"> </w:t>
            </w:r>
            <w:r w:rsidRPr="00C53B46">
              <w:rPr>
                <w:rFonts w:ascii="Arial" w:eastAsia="Arial" w:hAnsi="Arial" w:cs="Arial"/>
                <w:spacing w:val="2"/>
                <w:sz w:val="23"/>
                <w:szCs w:val="23"/>
              </w:rPr>
              <w:t>t</w:t>
            </w:r>
            <w:r w:rsidRPr="00C53B46">
              <w:rPr>
                <w:rFonts w:ascii="Arial" w:eastAsia="Arial" w:hAnsi="Arial" w:cs="Arial"/>
                <w:spacing w:val="-3"/>
                <w:sz w:val="23"/>
                <w:szCs w:val="23"/>
              </w:rPr>
              <w:t>h</w:t>
            </w:r>
            <w:r w:rsidRPr="00C53B46">
              <w:rPr>
                <w:rFonts w:ascii="Arial" w:eastAsia="Arial" w:hAnsi="Arial" w:cs="Arial"/>
                <w:sz w:val="23"/>
                <w:szCs w:val="23"/>
              </w:rPr>
              <w:t>at</w:t>
            </w:r>
            <w:r w:rsidRPr="00C53B46">
              <w:rPr>
                <w:rFonts w:ascii="Arial" w:eastAsia="Arial" w:hAnsi="Arial" w:cs="Arial"/>
                <w:spacing w:val="17"/>
                <w:sz w:val="23"/>
                <w:szCs w:val="23"/>
              </w:rPr>
              <w:t xml:space="preserve"> </w:t>
            </w:r>
            <w:r w:rsidRPr="00C53B46">
              <w:rPr>
                <w:rFonts w:ascii="Arial" w:eastAsia="Arial" w:hAnsi="Arial" w:cs="Arial"/>
                <w:sz w:val="23"/>
                <w:szCs w:val="23"/>
              </w:rPr>
              <w:t>t</w:t>
            </w:r>
            <w:r w:rsidRPr="00C53B46">
              <w:rPr>
                <w:rFonts w:ascii="Arial" w:eastAsia="Arial" w:hAnsi="Arial" w:cs="Arial"/>
                <w:spacing w:val="2"/>
                <w:sz w:val="23"/>
                <w:szCs w:val="23"/>
              </w:rPr>
              <w:t>h</w:t>
            </w:r>
            <w:r w:rsidRPr="00C53B46">
              <w:rPr>
                <w:rFonts w:ascii="Arial" w:eastAsia="Arial" w:hAnsi="Arial" w:cs="Arial"/>
                <w:sz w:val="23"/>
                <w:szCs w:val="23"/>
              </w:rPr>
              <w:t>e</w:t>
            </w:r>
            <w:r w:rsidRPr="00C53B46">
              <w:rPr>
                <w:rFonts w:ascii="Arial" w:eastAsia="Arial" w:hAnsi="Arial" w:cs="Arial"/>
                <w:spacing w:val="14"/>
                <w:sz w:val="23"/>
                <w:szCs w:val="23"/>
              </w:rPr>
              <w:t xml:space="preserve"> </w:t>
            </w:r>
            <w:r w:rsidRPr="00C53B46">
              <w:rPr>
                <w:rFonts w:ascii="Arial" w:eastAsia="Arial" w:hAnsi="Arial" w:cs="Arial"/>
                <w:sz w:val="23"/>
                <w:szCs w:val="23"/>
              </w:rPr>
              <w:t>Bid</w:t>
            </w:r>
            <w:r w:rsidRPr="00C53B46">
              <w:rPr>
                <w:rFonts w:ascii="Arial" w:eastAsia="Arial" w:hAnsi="Arial" w:cs="Arial"/>
                <w:spacing w:val="17"/>
                <w:sz w:val="23"/>
                <w:szCs w:val="23"/>
              </w:rPr>
              <w:t xml:space="preserve"> </w:t>
            </w:r>
            <w:r w:rsidRPr="00C53B46">
              <w:rPr>
                <w:rFonts w:ascii="Arial" w:eastAsia="Arial" w:hAnsi="Arial" w:cs="Arial"/>
                <w:spacing w:val="-3"/>
                <w:sz w:val="23"/>
                <w:szCs w:val="23"/>
              </w:rPr>
              <w:t>a</w:t>
            </w:r>
            <w:r w:rsidRPr="00C53B46">
              <w:rPr>
                <w:rFonts w:ascii="Arial" w:eastAsia="Arial" w:hAnsi="Arial" w:cs="Arial"/>
                <w:spacing w:val="2"/>
                <w:sz w:val="23"/>
                <w:szCs w:val="23"/>
              </w:rPr>
              <w:t>n</w:t>
            </w:r>
            <w:r w:rsidRPr="00C53B46">
              <w:rPr>
                <w:rFonts w:ascii="Arial" w:eastAsia="Arial" w:hAnsi="Arial" w:cs="Arial"/>
                <w:sz w:val="23"/>
                <w:szCs w:val="23"/>
              </w:rPr>
              <w:t>d</w:t>
            </w:r>
            <w:r w:rsidRPr="00C53B46">
              <w:rPr>
                <w:rFonts w:ascii="Arial" w:eastAsia="Arial" w:hAnsi="Arial" w:cs="Arial"/>
                <w:spacing w:val="14"/>
                <w:sz w:val="23"/>
                <w:szCs w:val="23"/>
              </w:rPr>
              <w:t xml:space="preserve"> </w:t>
            </w:r>
            <w:r w:rsidRPr="00C53B46">
              <w:rPr>
                <w:rFonts w:ascii="Arial" w:eastAsia="Arial" w:hAnsi="Arial" w:cs="Arial"/>
                <w:spacing w:val="2"/>
                <w:sz w:val="23"/>
                <w:szCs w:val="23"/>
              </w:rPr>
              <w:t>t</w:t>
            </w:r>
            <w:r w:rsidRPr="00C53B46">
              <w:rPr>
                <w:rFonts w:ascii="Arial" w:eastAsia="Arial" w:hAnsi="Arial" w:cs="Arial"/>
                <w:spacing w:val="-3"/>
                <w:sz w:val="23"/>
                <w:szCs w:val="23"/>
              </w:rPr>
              <w:t>h</w:t>
            </w:r>
            <w:r w:rsidRPr="00C53B46">
              <w:rPr>
                <w:rFonts w:ascii="Arial" w:eastAsia="Arial" w:hAnsi="Arial" w:cs="Arial"/>
                <w:sz w:val="23"/>
                <w:szCs w:val="23"/>
              </w:rPr>
              <w:t>e</w:t>
            </w:r>
            <w:r w:rsidRPr="00C53B46">
              <w:rPr>
                <w:rFonts w:ascii="Arial" w:eastAsia="Arial" w:hAnsi="Arial" w:cs="Arial"/>
                <w:spacing w:val="16"/>
                <w:sz w:val="23"/>
                <w:szCs w:val="23"/>
              </w:rPr>
              <w:t xml:space="preserve"> </w:t>
            </w:r>
            <w:r w:rsidRPr="00C53B46">
              <w:rPr>
                <w:rFonts w:ascii="Arial" w:eastAsia="Arial" w:hAnsi="Arial" w:cs="Arial"/>
                <w:sz w:val="23"/>
                <w:szCs w:val="23"/>
              </w:rPr>
              <w:t>letter</w:t>
            </w:r>
            <w:r w:rsidRPr="00C53B46">
              <w:rPr>
                <w:rFonts w:ascii="Arial" w:eastAsia="Arial" w:hAnsi="Arial" w:cs="Arial"/>
                <w:spacing w:val="17"/>
                <w:sz w:val="23"/>
                <w:szCs w:val="23"/>
              </w:rPr>
              <w:t xml:space="preserve"> </w:t>
            </w:r>
            <w:r w:rsidRPr="00C53B46">
              <w:rPr>
                <w:rFonts w:ascii="Arial" w:eastAsia="Arial" w:hAnsi="Arial" w:cs="Arial"/>
                <w:sz w:val="23"/>
                <w:szCs w:val="23"/>
              </w:rPr>
              <w:t>of</w:t>
            </w:r>
            <w:r w:rsidRPr="00C53B46">
              <w:rPr>
                <w:rFonts w:ascii="Arial" w:eastAsia="Arial" w:hAnsi="Arial" w:cs="Arial"/>
                <w:spacing w:val="15"/>
                <w:sz w:val="23"/>
                <w:szCs w:val="23"/>
              </w:rPr>
              <w:t xml:space="preserve"> </w:t>
            </w:r>
            <w:r w:rsidRPr="00C53B46">
              <w:rPr>
                <w:rFonts w:ascii="Arial" w:eastAsia="Arial" w:hAnsi="Arial" w:cs="Arial"/>
                <w:spacing w:val="2"/>
                <w:sz w:val="23"/>
                <w:szCs w:val="23"/>
              </w:rPr>
              <w:t>a</w:t>
            </w:r>
            <w:r w:rsidRPr="00C53B46">
              <w:rPr>
                <w:rFonts w:ascii="Arial" w:eastAsia="Arial" w:hAnsi="Arial" w:cs="Arial"/>
                <w:sz w:val="23"/>
                <w:szCs w:val="23"/>
              </w:rPr>
              <w:t>wa</w:t>
            </w:r>
            <w:r w:rsidRPr="00C53B46">
              <w:rPr>
                <w:rFonts w:ascii="Arial" w:eastAsia="Arial" w:hAnsi="Arial" w:cs="Arial"/>
                <w:spacing w:val="-2"/>
                <w:sz w:val="23"/>
                <w:szCs w:val="23"/>
              </w:rPr>
              <w:t>r</w:t>
            </w:r>
            <w:r w:rsidRPr="00C53B46">
              <w:rPr>
                <w:rFonts w:ascii="Arial" w:eastAsia="Arial" w:hAnsi="Arial" w:cs="Arial"/>
                <w:sz w:val="23"/>
                <w:szCs w:val="23"/>
              </w:rPr>
              <w:t>d</w:t>
            </w:r>
            <w:r w:rsidRPr="00C53B46">
              <w:rPr>
                <w:rFonts w:ascii="Arial" w:eastAsia="Arial" w:hAnsi="Arial" w:cs="Arial"/>
                <w:spacing w:val="19"/>
                <w:sz w:val="23"/>
                <w:szCs w:val="23"/>
              </w:rPr>
              <w:t xml:space="preserve"> </w:t>
            </w:r>
            <w:r w:rsidRPr="00C53B46">
              <w:rPr>
                <w:rFonts w:ascii="Arial" w:eastAsia="Arial" w:hAnsi="Arial" w:cs="Arial"/>
                <w:sz w:val="23"/>
                <w:szCs w:val="23"/>
              </w:rPr>
              <w:t>attached</w:t>
            </w:r>
            <w:r w:rsidRPr="00C53B46">
              <w:rPr>
                <w:rFonts w:ascii="Arial" w:eastAsia="Arial" w:hAnsi="Arial" w:cs="Arial"/>
                <w:spacing w:val="19"/>
                <w:sz w:val="23"/>
                <w:szCs w:val="23"/>
              </w:rPr>
              <w:t xml:space="preserve"> </w:t>
            </w:r>
            <w:r w:rsidRPr="00C53B46">
              <w:rPr>
                <w:rFonts w:ascii="Arial" w:eastAsia="Arial" w:hAnsi="Arial" w:cs="Arial"/>
                <w:spacing w:val="2"/>
                <w:sz w:val="23"/>
                <w:szCs w:val="23"/>
              </w:rPr>
              <w:t>t</w:t>
            </w:r>
            <w:r w:rsidRPr="00C53B46">
              <w:rPr>
                <w:rFonts w:ascii="Arial" w:eastAsia="Arial" w:hAnsi="Arial" w:cs="Arial"/>
                <w:sz w:val="23"/>
                <w:szCs w:val="23"/>
              </w:rPr>
              <w:t>o</w:t>
            </w:r>
            <w:r w:rsidRPr="00C53B46">
              <w:rPr>
                <w:rFonts w:ascii="Arial" w:eastAsia="Arial" w:hAnsi="Arial" w:cs="Arial"/>
                <w:spacing w:val="15"/>
                <w:sz w:val="23"/>
                <w:szCs w:val="23"/>
              </w:rPr>
              <w:t xml:space="preserve"> </w:t>
            </w:r>
            <w:r w:rsidRPr="00C53B46">
              <w:rPr>
                <w:rFonts w:ascii="Arial" w:eastAsia="Arial" w:hAnsi="Arial" w:cs="Arial"/>
                <w:spacing w:val="-2"/>
                <w:sz w:val="23"/>
                <w:szCs w:val="23"/>
              </w:rPr>
              <w:t>y</w:t>
            </w:r>
            <w:r w:rsidRPr="00C53B46">
              <w:rPr>
                <w:rFonts w:ascii="Arial" w:eastAsia="Arial" w:hAnsi="Arial" w:cs="Arial"/>
                <w:sz w:val="23"/>
                <w:szCs w:val="23"/>
              </w:rPr>
              <w:t>our</w:t>
            </w:r>
            <w:r w:rsidRPr="00C53B46">
              <w:rPr>
                <w:rFonts w:ascii="Arial" w:eastAsia="Arial" w:hAnsi="Arial" w:cs="Arial"/>
                <w:spacing w:val="19"/>
                <w:sz w:val="23"/>
                <w:szCs w:val="23"/>
              </w:rPr>
              <w:t xml:space="preserve"> </w:t>
            </w:r>
            <w:r w:rsidRPr="00C53B46">
              <w:rPr>
                <w:rFonts w:ascii="Arial" w:eastAsia="Arial" w:hAnsi="Arial" w:cs="Arial"/>
                <w:spacing w:val="-3"/>
                <w:sz w:val="23"/>
                <w:szCs w:val="23"/>
              </w:rPr>
              <w:t>w</w:t>
            </w:r>
            <w:r w:rsidRPr="00C53B46">
              <w:rPr>
                <w:rFonts w:ascii="Arial" w:eastAsia="Arial" w:hAnsi="Arial" w:cs="Arial"/>
                <w:sz w:val="23"/>
                <w:szCs w:val="23"/>
              </w:rPr>
              <w:t>ri</w:t>
            </w:r>
            <w:r w:rsidRPr="00C53B46">
              <w:rPr>
                <w:rFonts w:ascii="Arial" w:eastAsia="Arial" w:hAnsi="Arial" w:cs="Arial"/>
                <w:spacing w:val="2"/>
                <w:sz w:val="23"/>
                <w:szCs w:val="23"/>
              </w:rPr>
              <w:t>t</w:t>
            </w:r>
            <w:r w:rsidRPr="00C53B46">
              <w:rPr>
                <w:rFonts w:ascii="Arial" w:eastAsia="Arial" w:hAnsi="Arial" w:cs="Arial"/>
                <w:sz w:val="23"/>
                <w:szCs w:val="23"/>
              </w:rPr>
              <w:t>t</w:t>
            </w:r>
            <w:r w:rsidRPr="00C53B46">
              <w:rPr>
                <w:rFonts w:ascii="Arial" w:eastAsia="Arial" w:hAnsi="Arial" w:cs="Arial"/>
                <w:spacing w:val="-3"/>
                <w:sz w:val="23"/>
                <w:szCs w:val="23"/>
              </w:rPr>
              <w:t>e</w:t>
            </w:r>
            <w:r w:rsidRPr="00C53B46">
              <w:rPr>
                <w:rFonts w:ascii="Arial" w:eastAsia="Arial" w:hAnsi="Arial" w:cs="Arial"/>
                <w:sz w:val="23"/>
                <w:szCs w:val="23"/>
              </w:rPr>
              <w:t>n</w:t>
            </w:r>
            <w:r w:rsidRPr="00C53B46">
              <w:rPr>
                <w:rFonts w:ascii="Arial" w:eastAsia="Arial" w:hAnsi="Arial" w:cs="Arial"/>
                <w:spacing w:val="17"/>
                <w:sz w:val="23"/>
                <w:szCs w:val="23"/>
              </w:rPr>
              <w:t xml:space="preserve"> </w:t>
            </w:r>
            <w:r w:rsidRPr="00C53B46">
              <w:rPr>
                <w:rFonts w:ascii="Arial" w:eastAsia="Arial" w:hAnsi="Arial" w:cs="Arial"/>
                <w:spacing w:val="3"/>
                <w:sz w:val="23"/>
                <w:szCs w:val="23"/>
              </w:rPr>
              <w:t>c</w:t>
            </w:r>
            <w:r w:rsidRPr="00C53B46">
              <w:rPr>
                <w:rFonts w:ascii="Arial" w:eastAsia="Arial" w:hAnsi="Arial" w:cs="Arial"/>
                <w:sz w:val="23"/>
                <w:szCs w:val="23"/>
              </w:rPr>
              <w:t>on</w:t>
            </w:r>
            <w:r w:rsidRPr="00C53B46">
              <w:rPr>
                <w:rFonts w:ascii="Arial" w:eastAsia="Arial" w:hAnsi="Arial" w:cs="Arial"/>
                <w:spacing w:val="-2"/>
                <w:sz w:val="23"/>
                <w:szCs w:val="23"/>
              </w:rPr>
              <w:t>s</w:t>
            </w:r>
            <w:r w:rsidRPr="00C53B46">
              <w:rPr>
                <w:rFonts w:ascii="Arial" w:eastAsia="Arial" w:hAnsi="Arial" w:cs="Arial"/>
                <w:spacing w:val="2"/>
                <w:sz w:val="23"/>
                <w:szCs w:val="23"/>
              </w:rPr>
              <w:t>e</w:t>
            </w:r>
            <w:r w:rsidRPr="00C53B46">
              <w:rPr>
                <w:rFonts w:ascii="Arial" w:eastAsia="Arial" w:hAnsi="Arial" w:cs="Arial"/>
                <w:spacing w:val="-3"/>
                <w:sz w:val="23"/>
                <w:szCs w:val="23"/>
              </w:rPr>
              <w:t>n</w:t>
            </w:r>
            <w:r w:rsidRPr="00C53B46">
              <w:rPr>
                <w:rFonts w:ascii="Arial" w:eastAsia="Arial" w:hAnsi="Arial" w:cs="Arial"/>
                <w:sz w:val="23"/>
                <w:szCs w:val="23"/>
              </w:rPr>
              <w:t>t</w:t>
            </w:r>
            <w:r w:rsidRPr="00C53B46">
              <w:rPr>
                <w:rFonts w:ascii="Arial" w:eastAsia="Arial" w:hAnsi="Arial" w:cs="Arial"/>
                <w:spacing w:val="21"/>
                <w:sz w:val="23"/>
                <w:szCs w:val="23"/>
              </w:rPr>
              <w:t xml:space="preserve"> </w:t>
            </w:r>
            <w:r w:rsidRPr="00C53B46">
              <w:rPr>
                <w:rFonts w:ascii="Arial" w:eastAsia="Arial" w:hAnsi="Arial" w:cs="Arial"/>
                <w:sz w:val="23"/>
                <w:szCs w:val="23"/>
              </w:rPr>
              <w:t>co</w:t>
            </w:r>
            <w:r w:rsidRPr="00C53B46">
              <w:rPr>
                <w:rFonts w:ascii="Arial" w:eastAsia="Arial" w:hAnsi="Arial" w:cs="Arial"/>
                <w:spacing w:val="-2"/>
                <w:sz w:val="23"/>
                <w:szCs w:val="23"/>
              </w:rPr>
              <w:t>n</w:t>
            </w:r>
            <w:r w:rsidRPr="00C53B46">
              <w:rPr>
                <w:rFonts w:ascii="Arial" w:eastAsia="Arial" w:hAnsi="Arial" w:cs="Arial"/>
                <w:sz w:val="23"/>
                <w:szCs w:val="23"/>
              </w:rPr>
              <w:t>st</w:t>
            </w:r>
            <w:r w:rsidRPr="00C53B46">
              <w:rPr>
                <w:rFonts w:ascii="Arial" w:eastAsia="Arial" w:hAnsi="Arial" w:cs="Arial"/>
                <w:spacing w:val="4"/>
                <w:sz w:val="23"/>
                <w:szCs w:val="23"/>
              </w:rPr>
              <w:t>i</w:t>
            </w:r>
            <w:r w:rsidRPr="00C53B46">
              <w:rPr>
                <w:rFonts w:ascii="Arial" w:eastAsia="Arial" w:hAnsi="Arial" w:cs="Arial"/>
                <w:sz w:val="23"/>
                <w:szCs w:val="23"/>
              </w:rPr>
              <w:t>tute</w:t>
            </w:r>
            <w:r w:rsidRPr="00C53B46">
              <w:rPr>
                <w:rFonts w:ascii="Arial" w:eastAsia="Arial" w:hAnsi="Arial" w:cs="Arial"/>
                <w:spacing w:val="22"/>
                <w:sz w:val="23"/>
                <w:szCs w:val="23"/>
              </w:rPr>
              <w:t xml:space="preserve"> </w:t>
            </w:r>
            <w:r w:rsidRPr="00C53B46">
              <w:rPr>
                <w:rFonts w:ascii="Arial" w:eastAsia="Arial" w:hAnsi="Arial" w:cs="Arial"/>
                <w:w w:val="101"/>
                <w:sz w:val="23"/>
                <w:szCs w:val="23"/>
              </w:rPr>
              <w:t xml:space="preserve">a </w:t>
            </w:r>
            <w:r w:rsidRPr="00C53B46">
              <w:rPr>
                <w:rFonts w:ascii="Arial" w:eastAsia="Arial" w:hAnsi="Arial" w:cs="Arial"/>
                <w:sz w:val="23"/>
                <w:szCs w:val="23"/>
              </w:rPr>
              <w:t>bin</w:t>
            </w:r>
            <w:r w:rsidRPr="00C53B46">
              <w:rPr>
                <w:rFonts w:ascii="Arial" w:eastAsia="Arial" w:hAnsi="Arial" w:cs="Arial"/>
                <w:spacing w:val="-2"/>
                <w:sz w:val="23"/>
                <w:szCs w:val="23"/>
              </w:rPr>
              <w:t>d</w:t>
            </w:r>
            <w:r w:rsidRPr="00C53B46">
              <w:rPr>
                <w:rFonts w:ascii="Arial" w:eastAsia="Arial" w:hAnsi="Arial" w:cs="Arial"/>
                <w:sz w:val="23"/>
                <w:szCs w:val="23"/>
              </w:rPr>
              <w:t>i</w:t>
            </w:r>
            <w:r w:rsidRPr="00C53B46">
              <w:rPr>
                <w:rFonts w:ascii="Arial" w:eastAsia="Arial" w:hAnsi="Arial" w:cs="Arial"/>
                <w:spacing w:val="3"/>
                <w:sz w:val="23"/>
                <w:szCs w:val="23"/>
              </w:rPr>
              <w:t>n</w:t>
            </w:r>
            <w:r w:rsidRPr="00C53B46">
              <w:rPr>
                <w:rFonts w:ascii="Arial" w:eastAsia="Arial" w:hAnsi="Arial" w:cs="Arial"/>
                <w:sz w:val="23"/>
                <w:szCs w:val="23"/>
              </w:rPr>
              <w:t>g</w:t>
            </w:r>
            <w:r w:rsidRPr="00C53B46">
              <w:rPr>
                <w:rFonts w:ascii="Arial" w:eastAsia="Arial" w:hAnsi="Arial" w:cs="Arial"/>
                <w:spacing w:val="8"/>
                <w:sz w:val="23"/>
                <w:szCs w:val="23"/>
              </w:rPr>
              <w:t xml:space="preserve"> </w:t>
            </w:r>
            <w:r w:rsidRPr="00C53B46">
              <w:rPr>
                <w:rFonts w:ascii="Arial" w:eastAsia="Arial" w:hAnsi="Arial" w:cs="Arial"/>
                <w:spacing w:val="-2"/>
                <w:sz w:val="23"/>
                <w:szCs w:val="23"/>
              </w:rPr>
              <w:t>c</w:t>
            </w:r>
            <w:r w:rsidRPr="00C53B46">
              <w:rPr>
                <w:rFonts w:ascii="Arial" w:eastAsia="Arial" w:hAnsi="Arial" w:cs="Arial"/>
                <w:spacing w:val="2"/>
                <w:sz w:val="23"/>
                <w:szCs w:val="23"/>
              </w:rPr>
              <w:t>o</w:t>
            </w:r>
            <w:r w:rsidRPr="00C53B46">
              <w:rPr>
                <w:rFonts w:ascii="Arial" w:eastAsia="Arial" w:hAnsi="Arial" w:cs="Arial"/>
                <w:spacing w:val="-3"/>
                <w:sz w:val="23"/>
                <w:szCs w:val="23"/>
              </w:rPr>
              <w:t>n</w:t>
            </w:r>
            <w:r w:rsidRPr="00C53B46">
              <w:rPr>
                <w:rFonts w:ascii="Arial" w:eastAsia="Arial" w:hAnsi="Arial" w:cs="Arial"/>
                <w:spacing w:val="2"/>
                <w:sz w:val="23"/>
                <w:szCs w:val="23"/>
              </w:rPr>
              <w:t>t</w:t>
            </w:r>
            <w:r w:rsidRPr="00C53B46">
              <w:rPr>
                <w:rFonts w:ascii="Arial" w:eastAsia="Arial" w:hAnsi="Arial" w:cs="Arial"/>
                <w:sz w:val="23"/>
                <w:szCs w:val="23"/>
              </w:rPr>
              <w:t>r</w:t>
            </w:r>
            <w:r w:rsidRPr="00C53B46">
              <w:rPr>
                <w:rFonts w:ascii="Arial" w:eastAsia="Arial" w:hAnsi="Arial" w:cs="Arial"/>
                <w:spacing w:val="-4"/>
                <w:sz w:val="23"/>
                <w:szCs w:val="23"/>
              </w:rPr>
              <w:t>a</w:t>
            </w:r>
            <w:r w:rsidRPr="00C53B46">
              <w:rPr>
                <w:rFonts w:ascii="Arial" w:eastAsia="Arial" w:hAnsi="Arial" w:cs="Arial"/>
                <w:sz w:val="23"/>
                <w:szCs w:val="23"/>
              </w:rPr>
              <w:t>ct</w:t>
            </w:r>
            <w:r w:rsidRPr="00C53B46">
              <w:rPr>
                <w:rFonts w:ascii="Arial" w:eastAsia="Arial" w:hAnsi="Arial" w:cs="Arial"/>
                <w:spacing w:val="12"/>
                <w:sz w:val="23"/>
                <w:szCs w:val="23"/>
              </w:rPr>
              <w:t xml:space="preserve"> </w:t>
            </w:r>
            <w:r w:rsidRPr="00C53B46">
              <w:rPr>
                <w:rFonts w:ascii="Arial" w:eastAsia="Arial" w:hAnsi="Arial" w:cs="Arial"/>
                <w:sz w:val="23"/>
                <w:szCs w:val="23"/>
              </w:rPr>
              <w:t>be</w:t>
            </w:r>
            <w:r w:rsidRPr="00C53B46">
              <w:rPr>
                <w:rFonts w:ascii="Arial" w:eastAsia="Arial" w:hAnsi="Arial" w:cs="Arial"/>
                <w:spacing w:val="2"/>
                <w:sz w:val="23"/>
                <w:szCs w:val="23"/>
              </w:rPr>
              <w:t>t</w:t>
            </w:r>
            <w:r w:rsidRPr="00C53B46">
              <w:rPr>
                <w:rFonts w:ascii="Arial" w:eastAsia="Arial" w:hAnsi="Arial" w:cs="Arial"/>
                <w:sz w:val="23"/>
                <w:szCs w:val="23"/>
              </w:rPr>
              <w:t>we</w:t>
            </w:r>
            <w:r w:rsidRPr="00C53B46">
              <w:rPr>
                <w:rFonts w:ascii="Arial" w:eastAsia="Arial" w:hAnsi="Arial" w:cs="Arial"/>
                <w:spacing w:val="-1"/>
                <w:sz w:val="23"/>
                <w:szCs w:val="23"/>
              </w:rPr>
              <w:t>e</w:t>
            </w:r>
            <w:r w:rsidRPr="00C53B46">
              <w:rPr>
                <w:rFonts w:ascii="Arial" w:eastAsia="Arial" w:hAnsi="Arial" w:cs="Arial"/>
                <w:sz w:val="23"/>
                <w:szCs w:val="23"/>
              </w:rPr>
              <w:t>n</w:t>
            </w:r>
            <w:r w:rsidRPr="00C53B46">
              <w:rPr>
                <w:rFonts w:ascii="Arial" w:eastAsia="Arial" w:hAnsi="Arial" w:cs="Arial"/>
                <w:spacing w:val="12"/>
                <w:sz w:val="23"/>
                <w:szCs w:val="23"/>
              </w:rPr>
              <w:t xml:space="preserve"> </w:t>
            </w:r>
            <w:r w:rsidRPr="00C53B46">
              <w:rPr>
                <w:rFonts w:ascii="Arial" w:eastAsia="Arial" w:hAnsi="Arial" w:cs="Arial"/>
                <w:spacing w:val="-3"/>
                <w:sz w:val="23"/>
                <w:szCs w:val="23"/>
              </w:rPr>
              <w:t>u</w:t>
            </w:r>
            <w:r w:rsidRPr="00C53B46">
              <w:rPr>
                <w:rFonts w:ascii="Arial" w:eastAsia="Arial" w:hAnsi="Arial" w:cs="Arial"/>
                <w:sz w:val="23"/>
                <w:szCs w:val="23"/>
              </w:rPr>
              <w:t>s</w:t>
            </w:r>
            <w:r w:rsidRPr="00C53B46">
              <w:rPr>
                <w:rFonts w:ascii="Arial" w:eastAsia="Arial" w:hAnsi="Arial" w:cs="Arial"/>
                <w:spacing w:val="3"/>
                <w:sz w:val="23"/>
                <w:szCs w:val="23"/>
              </w:rPr>
              <w:t xml:space="preserve"> u</w:t>
            </w:r>
            <w:r w:rsidRPr="00C53B46">
              <w:rPr>
                <w:rFonts w:ascii="Arial" w:eastAsia="Arial" w:hAnsi="Arial" w:cs="Arial"/>
                <w:spacing w:val="-3"/>
                <w:sz w:val="23"/>
                <w:szCs w:val="23"/>
              </w:rPr>
              <w:t>n</w:t>
            </w:r>
            <w:r w:rsidRPr="00C53B46">
              <w:rPr>
                <w:rFonts w:ascii="Arial" w:eastAsia="Arial" w:hAnsi="Arial" w:cs="Arial"/>
                <w:sz w:val="23"/>
                <w:szCs w:val="23"/>
              </w:rPr>
              <w:t>t</w:t>
            </w:r>
            <w:r w:rsidRPr="00C53B46">
              <w:rPr>
                <w:rFonts w:ascii="Arial" w:eastAsia="Arial" w:hAnsi="Arial" w:cs="Arial"/>
                <w:spacing w:val="3"/>
                <w:sz w:val="23"/>
                <w:szCs w:val="23"/>
              </w:rPr>
              <w:t>i</w:t>
            </w:r>
            <w:r w:rsidRPr="00C53B46">
              <w:rPr>
                <w:rFonts w:ascii="Arial" w:eastAsia="Arial" w:hAnsi="Arial" w:cs="Arial"/>
                <w:sz w:val="23"/>
                <w:szCs w:val="23"/>
              </w:rPr>
              <w:t>l</w:t>
            </w:r>
            <w:r w:rsidRPr="00C53B46">
              <w:rPr>
                <w:rFonts w:ascii="Arial" w:eastAsia="Arial" w:hAnsi="Arial" w:cs="Arial"/>
                <w:spacing w:val="5"/>
                <w:sz w:val="23"/>
                <w:szCs w:val="23"/>
              </w:rPr>
              <w:t xml:space="preserve"> </w:t>
            </w:r>
            <w:r w:rsidRPr="00C53B46">
              <w:rPr>
                <w:rFonts w:ascii="Arial" w:eastAsia="Arial" w:hAnsi="Arial" w:cs="Arial"/>
                <w:spacing w:val="2"/>
                <w:sz w:val="23"/>
                <w:szCs w:val="23"/>
              </w:rPr>
              <w:t>s</w:t>
            </w:r>
            <w:r w:rsidRPr="00C53B46">
              <w:rPr>
                <w:rFonts w:ascii="Arial" w:eastAsia="Arial" w:hAnsi="Arial" w:cs="Arial"/>
                <w:sz w:val="23"/>
                <w:szCs w:val="23"/>
              </w:rPr>
              <w:t>et</w:t>
            </w:r>
            <w:r w:rsidRPr="00C53B46">
              <w:rPr>
                <w:rFonts w:ascii="Arial" w:eastAsia="Arial" w:hAnsi="Arial" w:cs="Arial"/>
                <w:spacing w:val="-3"/>
                <w:sz w:val="23"/>
                <w:szCs w:val="23"/>
              </w:rPr>
              <w:t>t</w:t>
            </w:r>
            <w:r w:rsidRPr="00C53B46">
              <w:rPr>
                <w:rFonts w:ascii="Arial" w:eastAsia="Arial" w:hAnsi="Arial" w:cs="Arial"/>
                <w:spacing w:val="3"/>
                <w:sz w:val="23"/>
                <w:szCs w:val="23"/>
              </w:rPr>
              <w:t>i</w:t>
            </w:r>
            <w:r w:rsidRPr="00C53B46">
              <w:rPr>
                <w:rFonts w:ascii="Arial" w:eastAsia="Arial" w:hAnsi="Arial" w:cs="Arial"/>
                <w:spacing w:val="-3"/>
                <w:sz w:val="23"/>
                <w:szCs w:val="23"/>
              </w:rPr>
              <w:t>n</w:t>
            </w:r>
            <w:r w:rsidRPr="00C53B46">
              <w:rPr>
                <w:rFonts w:ascii="Arial" w:eastAsia="Arial" w:hAnsi="Arial" w:cs="Arial"/>
                <w:sz w:val="23"/>
                <w:szCs w:val="23"/>
              </w:rPr>
              <w:t>g</w:t>
            </w:r>
            <w:r w:rsidRPr="00C53B46">
              <w:rPr>
                <w:rFonts w:ascii="Arial" w:eastAsia="Arial" w:hAnsi="Arial" w:cs="Arial"/>
                <w:spacing w:val="8"/>
                <w:sz w:val="23"/>
                <w:szCs w:val="23"/>
              </w:rPr>
              <w:t xml:space="preserve"> </w:t>
            </w:r>
            <w:r w:rsidRPr="00C53B46">
              <w:rPr>
                <w:rFonts w:ascii="Arial" w:eastAsia="Arial" w:hAnsi="Arial" w:cs="Arial"/>
                <w:spacing w:val="-3"/>
                <w:sz w:val="23"/>
                <w:szCs w:val="23"/>
              </w:rPr>
              <w:t>u</w:t>
            </w:r>
            <w:r w:rsidRPr="00C53B46">
              <w:rPr>
                <w:rFonts w:ascii="Arial" w:eastAsia="Arial" w:hAnsi="Arial" w:cs="Arial"/>
                <w:sz w:val="23"/>
                <w:szCs w:val="23"/>
              </w:rPr>
              <w:t>p</w:t>
            </w:r>
            <w:r w:rsidRPr="00C53B46">
              <w:rPr>
                <w:rFonts w:ascii="Arial" w:eastAsia="Arial" w:hAnsi="Arial" w:cs="Arial"/>
                <w:spacing w:val="6"/>
                <w:sz w:val="23"/>
                <w:szCs w:val="23"/>
              </w:rPr>
              <w:t xml:space="preserve"> </w:t>
            </w:r>
            <w:r w:rsidRPr="00C53B46">
              <w:rPr>
                <w:rFonts w:ascii="Arial" w:eastAsia="Arial" w:hAnsi="Arial" w:cs="Arial"/>
                <w:spacing w:val="2"/>
                <w:sz w:val="23"/>
                <w:szCs w:val="23"/>
              </w:rPr>
              <w:t>a</w:t>
            </w:r>
            <w:r w:rsidRPr="00C53B46">
              <w:rPr>
                <w:rFonts w:ascii="Arial" w:eastAsia="Arial" w:hAnsi="Arial" w:cs="Arial"/>
                <w:spacing w:val="-3"/>
                <w:sz w:val="23"/>
                <w:szCs w:val="23"/>
              </w:rPr>
              <w:t>n</w:t>
            </w:r>
            <w:r w:rsidRPr="00C53B46">
              <w:rPr>
                <w:rFonts w:ascii="Arial" w:eastAsia="Arial" w:hAnsi="Arial" w:cs="Arial"/>
                <w:sz w:val="23"/>
                <w:szCs w:val="23"/>
              </w:rPr>
              <w:t>d</w:t>
            </w:r>
            <w:r w:rsidRPr="00C53B46">
              <w:rPr>
                <w:rFonts w:ascii="Arial" w:eastAsia="Arial" w:hAnsi="Arial" w:cs="Arial"/>
                <w:spacing w:val="5"/>
                <w:sz w:val="23"/>
                <w:szCs w:val="23"/>
              </w:rPr>
              <w:t xml:space="preserve"> </w:t>
            </w:r>
            <w:r w:rsidRPr="00C53B46">
              <w:rPr>
                <w:rFonts w:ascii="Arial" w:eastAsia="Arial" w:hAnsi="Arial" w:cs="Arial"/>
                <w:sz w:val="23"/>
                <w:szCs w:val="23"/>
              </w:rPr>
              <w:t>s</w:t>
            </w:r>
            <w:r w:rsidRPr="00C53B46">
              <w:rPr>
                <w:rFonts w:ascii="Arial" w:eastAsia="Arial" w:hAnsi="Arial" w:cs="Arial"/>
                <w:spacing w:val="1"/>
                <w:sz w:val="23"/>
                <w:szCs w:val="23"/>
              </w:rPr>
              <w:t>i</w:t>
            </w:r>
            <w:r w:rsidRPr="00C53B46">
              <w:rPr>
                <w:rFonts w:ascii="Arial" w:eastAsia="Arial" w:hAnsi="Arial" w:cs="Arial"/>
                <w:sz w:val="23"/>
                <w:szCs w:val="23"/>
              </w:rPr>
              <w:t>g</w:t>
            </w:r>
            <w:r w:rsidRPr="00C53B46">
              <w:rPr>
                <w:rFonts w:ascii="Arial" w:eastAsia="Arial" w:hAnsi="Arial" w:cs="Arial"/>
                <w:spacing w:val="-3"/>
                <w:sz w:val="23"/>
                <w:szCs w:val="23"/>
              </w:rPr>
              <w:t>n</w:t>
            </w:r>
            <w:r w:rsidRPr="00C53B46">
              <w:rPr>
                <w:rFonts w:ascii="Arial" w:eastAsia="Arial" w:hAnsi="Arial" w:cs="Arial"/>
                <w:spacing w:val="3"/>
                <w:sz w:val="23"/>
                <w:szCs w:val="23"/>
              </w:rPr>
              <w:t>i</w:t>
            </w:r>
            <w:r w:rsidRPr="00C53B46">
              <w:rPr>
                <w:rFonts w:ascii="Arial" w:eastAsia="Arial" w:hAnsi="Arial" w:cs="Arial"/>
                <w:sz w:val="23"/>
                <w:szCs w:val="23"/>
              </w:rPr>
              <w:t>ng</w:t>
            </w:r>
            <w:r w:rsidRPr="00C53B46">
              <w:rPr>
                <w:rFonts w:ascii="Arial" w:eastAsia="Arial" w:hAnsi="Arial" w:cs="Arial"/>
                <w:spacing w:val="8"/>
                <w:sz w:val="23"/>
                <w:szCs w:val="23"/>
              </w:rPr>
              <w:t xml:space="preserve"> </w:t>
            </w:r>
            <w:r w:rsidRPr="00C53B46">
              <w:rPr>
                <w:rFonts w:ascii="Arial" w:eastAsia="Arial" w:hAnsi="Arial" w:cs="Arial"/>
                <w:sz w:val="23"/>
                <w:szCs w:val="23"/>
              </w:rPr>
              <w:t>t</w:t>
            </w:r>
            <w:r w:rsidRPr="00C53B46">
              <w:rPr>
                <w:rFonts w:ascii="Arial" w:eastAsia="Arial" w:hAnsi="Arial" w:cs="Arial"/>
                <w:spacing w:val="1"/>
                <w:sz w:val="23"/>
                <w:szCs w:val="23"/>
              </w:rPr>
              <w:t>h</w:t>
            </w:r>
            <w:r w:rsidRPr="00C53B46">
              <w:rPr>
                <w:rFonts w:ascii="Arial" w:eastAsia="Arial" w:hAnsi="Arial" w:cs="Arial"/>
                <w:sz w:val="23"/>
                <w:szCs w:val="23"/>
              </w:rPr>
              <w:t>e</w:t>
            </w:r>
            <w:r w:rsidRPr="00C53B46">
              <w:rPr>
                <w:rFonts w:ascii="Arial" w:eastAsia="Arial" w:hAnsi="Arial" w:cs="Arial"/>
                <w:spacing w:val="2"/>
                <w:sz w:val="23"/>
                <w:szCs w:val="23"/>
              </w:rPr>
              <w:t xml:space="preserve"> </w:t>
            </w:r>
            <w:r w:rsidRPr="00C53B46">
              <w:rPr>
                <w:rFonts w:ascii="Arial" w:eastAsia="Arial" w:hAnsi="Arial" w:cs="Arial"/>
                <w:spacing w:val="5"/>
                <w:sz w:val="23"/>
                <w:szCs w:val="23"/>
              </w:rPr>
              <w:t>f</w:t>
            </w:r>
            <w:r w:rsidRPr="00C53B46">
              <w:rPr>
                <w:rFonts w:ascii="Arial" w:eastAsia="Arial" w:hAnsi="Arial" w:cs="Arial"/>
                <w:spacing w:val="-3"/>
                <w:sz w:val="23"/>
                <w:szCs w:val="23"/>
              </w:rPr>
              <w:t>o</w:t>
            </w:r>
            <w:r w:rsidRPr="00C53B46">
              <w:rPr>
                <w:rFonts w:ascii="Arial" w:eastAsia="Arial" w:hAnsi="Arial" w:cs="Arial"/>
                <w:sz w:val="23"/>
                <w:szCs w:val="23"/>
              </w:rPr>
              <w:t>r</w:t>
            </w:r>
            <w:r w:rsidRPr="00C53B46">
              <w:rPr>
                <w:rFonts w:ascii="Arial" w:eastAsia="Arial" w:hAnsi="Arial" w:cs="Arial"/>
                <w:spacing w:val="1"/>
                <w:sz w:val="23"/>
                <w:szCs w:val="23"/>
              </w:rPr>
              <w:t>m</w:t>
            </w:r>
            <w:r w:rsidRPr="00C53B46">
              <w:rPr>
                <w:rFonts w:ascii="Arial" w:eastAsia="Arial" w:hAnsi="Arial" w:cs="Arial"/>
                <w:sz w:val="23"/>
                <w:szCs w:val="23"/>
              </w:rPr>
              <w:t>al</w:t>
            </w:r>
            <w:r w:rsidRPr="00C53B46">
              <w:rPr>
                <w:rFonts w:ascii="Arial" w:eastAsia="Arial" w:hAnsi="Arial" w:cs="Arial"/>
                <w:spacing w:val="7"/>
                <w:sz w:val="23"/>
                <w:szCs w:val="23"/>
              </w:rPr>
              <w:t xml:space="preserve"> </w:t>
            </w:r>
            <w:r w:rsidRPr="00C53B46">
              <w:rPr>
                <w:rFonts w:ascii="Arial" w:eastAsia="Arial" w:hAnsi="Arial" w:cs="Arial"/>
                <w:w w:val="101"/>
                <w:sz w:val="23"/>
                <w:szCs w:val="23"/>
              </w:rPr>
              <w:t>c</w:t>
            </w:r>
            <w:r w:rsidRPr="00C53B46">
              <w:rPr>
                <w:rFonts w:ascii="Arial" w:eastAsia="Arial" w:hAnsi="Arial" w:cs="Arial"/>
                <w:spacing w:val="-4"/>
                <w:w w:val="101"/>
                <w:sz w:val="23"/>
                <w:szCs w:val="23"/>
              </w:rPr>
              <w:t>o</w:t>
            </w:r>
            <w:r w:rsidRPr="00C53B46">
              <w:rPr>
                <w:rFonts w:ascii="Arial" w:eastAsia="Arial" w:hAnsi="Arial" w:cs="Arial"/>
                <w:w w:val="101"/>
                <w:sz w:val="23"/>
                <w:szCs w:val="23"/>
              </w:rPr>
              <w:t>ntrac</w:t>
            </w:r>
            <w:r w:rsidRPr="00C53B46">
              <w:rPr>
                <w:rFonts w:ascii="Arial" w:eastAsia="Arial" w:hAnsi="Arial" w:cs="Arial"/>
                <w:spacing w:val="1"/>
                <w:w w:val="101"/>
                <w:sz w:val="23"/>
                <w:szCs w:val="23"/>
              </w:rPr>
              <w:t>t</w:t>
            </w:r>
            <w:r w:rsidRPr="00C53B46">
              <w:rPr>
                <w:rFonts w:ascii="Arial" w:eastAsia="Arial" w:hAnsi="Arial" w:cs="Arial"/>
                <w:w w:val="101"/>
                <w:sz w:val="23"/>
                <w:szCs w:val="23"/>
              </w:rPr>
              <w:t>,</w:t>
            </w:r>
          </w:p>
          <w:p w:rsidR="00EF5EEB" w:rsidRPr="00C53B46" w:rsidRDefault="00EF5EEB" w:rsidP="00C53B46">
            <w:pPr>
              <w:bidi w:val="0"/>
              <w:spacing w:line="110" w:lineRule="exact"/>
              <w:jc w:val="both"/>
              <w:rPr>
                <w:rFonts w:eastAsiaTheme="minorHAnsi"/>
                <w:sz w:val="11"/>
                <w:szCs w:val="11"/>
              </w:rPr>
            </w:pPr>
          </w:p>
          <w:p w:rsidR="00EF5EEB" w:rsidRPr="00C53B46" w:rsidRDefault="00EF5EEB" w:rsidP="00C53B46">
            <w:pPr>
              <w:tabs>
                <w:tab w:val="left" w:pos="560"/>
              </w:tabs>
              <w:bidi w:val="0"/>
              <w:spacing w:line="280" w:lineRule="auto"/>
              <w:ind w:hanging="348"/>
              <w:jc w:val="both"/>
              <w:rPr>
                <w:rFonts w:ascii="Arial" w:eastAsia="Arial" w:hAnsi="Arial" w:cs="Arial"/>
                <w:sz w:val="23"/>
                <w:szCs w:val="23"/>
              </w:rPr>
            </w:pPr>
            <w:r w:rsidRPr="00C53B46">
              <w:rPr>
                <w:rFonts w:ascii="Arial" w:eastAsia="Arial" w:hAnsi="Arial" w:cs="Arial"/>
                <w:spacing w:val="1"/>
                <w:sz w:val="23"/>
                <w:szCs w:val="23"/>
              </w:rPr>
              <w:t>l</w:t>
            </w:r>
            <w:r w:rsidRPr="00C53B46">
              <w:rPr>
                <w:rFonts w:ascii="Arial" w:eastAsia="Arial" w:hAnsi="Arial" w:cs="Arial"/>
                <w:sz w:val="23"/>
                <w:szCs w:val="23"/>
              </w:rPr>
              <w:t>-</w:t>
            </w:r>
            <w:r w:rsidRPr="00C53B46">
              <w:rPr>
                <w:rFonts w:ascii="Arial" w:eastAsia="Arial" w:hAnsi="Arial" w:cs="Arial"/>
                <w:spacing w:val="-62"/>
                <w:sz w:val="23"/>
                <w:szCs w:val="23"/>
              </w:rPr>
              <w:t xml:space="preserve"> </w:t>
            </w:r>
            <w:r w:rsidRPr="00C53B46">
              <w:rPr>
                <w:rFonts w:ascii="Arial" w:eastAsia="Arial" w:hAnsi="Arial" w:cs="Arial"/>
                <w:sz w:val="23"/>
                <w:szCs w:val="23"/>
              </w:rPr>
              <w:tab/>
            </w:r>
            <w:r w:rsidRPr="00C53B46">
              <w:rPr>
                <w:rFonts w:ascii="Arial" w:eastAsia="Arial" w:hAnsi="Arial" w:cs="Arial"/>
                <w:spacing w:val="7"/>
                <w:sz w:val="23"/>
                <w:szCs w:val="23"/>
              </w:rPr>
              <w:t>W</w:t>
            </w:r>
            <w:r w:rsidRPr="00C53B46">
              <w:rPr>
                <w:rFonts w:ascii="Arial" w:eastAsia="Arial" w:hAnsi="Arial" w:cs="Arial"/>
                <w:sz w:val="23"/>
                <w:szCs w:val="23"/>
              </w:rPr>
              <w:t>e</w:t>
            </w:r>
            <w:r w:rsidRPr="00C53B46">
              <w:rPr>
                <w:rFonts w:ascii="Arial" w:eastAsia="Arial" w:hAnsi="Arial" w:cs="Arial"/>
                <w:spacing w:val="40"/>
                <w:sz w:val="23"/>
                <w:szCs w:val="23"/>
              </w:rPr>
              <w:t xml:space="preserve"> </w:t>
            </w:r>
            <w:r w:rsidRPr="00C53B46">
              <w:rPr>
                <w:rFonts w:ascii="Arial" w:eastAsia="Arial" w:hAnsi="Arial" w:cs="Arial"/>
                <w:sz w:val="23"/>
                <w:szCs w:val="23"/>
              </w:rPr>
              <w:t>r</w:t>
            </w:r>
            <w:r w:rsidRPr="00C53B46">
              <w:rPr>
                <w:rFonts w:ascii="Arial" w:eastAsia="Arial" w:hAnsi="Arial" w:cs="Arial"/>
                <w:spacing w:val="-1"/>
                <w:sz w:val="23"/>
                <w:szCs w:val="23"/>
              </w:rPr>
              <w:t>e</w:t>
            </w:r>
            <w:r w:rsidRPr="00C53B46">
              <w:rPr>
                <w:rFonts w:ascii="Arial" w:eastAsia="Arial" w:hAnsi="Arial" w:cs="Arial"/>
                <w:spacing w:val="-3"/>
                <w:sz w:val="23"/>
                <w:szCs w:val="23"/>
              </w:rPr>
              <w:t>a</w:t>
            </w:r>
            <w:r w:rsidRPr="00C53B46">
              <w:rPr>
                <w:rFonts w:ascii="Arial" w:eastAsia="Arial" w:hAnsi="Arial" w:cs="Arial"/>
                <w:spacing w:val="-1"/>
                <w:sz w:val="23"/>
                <w:szCs w:val="23"/>
              </w:rPr>
              <w:t>l</w:t>
            </w:r>
            <w:r w:rsidRPr="00C53B46">
              <w:rPr>
                <w:rFonts w:ascii="Arial" w:eastAsia="Arial" w:hAnsi="Arial" w:cs="Arial"/>
                <w:spacing w:val="3"/>
                <w:sz w:val="23"/>
                <w:szCs w:val="23"/>
              </w:rPr>
              <w:t>i</w:t>
            </w:r>
            <w:r w:rsidRPr="00C53B46">
              <w:rPr>
                <w:rFonts w:ascii="Arial" w:eastAsia="Arial" w:hAnsi="Arial" w:cs="Arial"/>
                <w:spacing w:val="-2"/>
                <w:sz w:val="23"/>
                <w:szCs w:val="23"/>
              </w:rPr>
              <w:t>z</w:t>
            </w:r>
            <w:r w:rsidRPr="00C53B46">
              <w:rPr>
                <w:rFonts w:ascii="Arial" w:eastAsia="Arial" w:hAnsi="Arial" w:cs="Arial"/>
                <w:sz w:val="23"/>
                <w:szCs w:val="23"/>
              </w:rPr>
              <w:t>e</w:t>
            </w:r>
            <w:r w:rsidRPr="00C53B46">
              <w:rPr>
                <w:rFonts w:ascii="Arial" w:eastAsia="Arial" w:hAnsi="Arial" w:cs="Arial"/>
                <w:spacing w:val="43"/>
                <w:sz w:val="23"/>
                <w:szCs w:val="23"/>
              </w:rPr>
              <w:t xml:space="preserve"> </w:t>
            </w:r>
            <w:r w:rsidRPr="00C53B46">
              <w:rPr>
                <w:rFonts w:ascii="Arial" w:eastAsia="Arial" w:hAnsi="Arial" w:cs="Arial"/>
                <w:sz w:val="23"/>
                <w:szCs w:val="23"/>
              </w:rPr>
              <w:t>t</w:t>
            </w:r>
            <w:r w:rsidRPr="00C53B46">
              <w:rPr>
                <w:rFonts w:ascii="Arial" w:eastAsia="Arial" w:hAnsi="Arial" w:cs="Arial"/>
                <w:spacing w:val="2"/>
                <w:sz w:val="23"/>
                <w:szCs w:val="23"/>
              </w:rPr>
              <w:t>h</w:t>
            </w:r>
            <w:r w:rsidRPr="00C53B46">
              <w:rPr>
                <w:rFonts w:ascii="Arial" w:eastAsia="Arial" w:hAnsi="Arial" w:cs="Arial"/>
                <w:spacing w:val="-3"/>
                <w:sz w:val="23"/>
                <w:szCs w:val="23"/>
              </w:rPr>
              <w:t>a</w:t>
            </w:r>
            <w:r w:rsidRPr="00C53B46">
              <w:rPr>
                <w:rFonts w:ascii="Arial" w:eastAsia="Arial" w:hAnsi="Arial" w:cs="Arial"/>
                <w:sz w:val="23"/>
                <w:szCs w:val="23"/>
              </w:rPr>
              <w:t>t</w:t>
            </w:r>
            <w:r w:rsidRPr="00C53B46">
              <w:rPr>
                <w:rFonts w:ascii="Arial" w:eastAsia="Arial" w:hAnsi="Arial" w:cs="Arial"/>
                <w:spacing w:val="46"/>
                <w:sz w:val="23"/>
                <w:szCs w:val="23"/>
              </w:rPr>
              <w:t xml:space="preserve"> </w:t>
            </w:r>
            <w:r w:rsidRPr="00C53B46">
              <w:rPr>
                <w:rFonts w:ascii="Arial" w:eastAsia="Arial" w:hAnsi="Arial" w:cs="Arial"/>
                <w:spacing w:val="-2"/>
                <w:sz w:val="23"/>
                <w:szCs w:val="23"/>
              </w:rPr>
              <w:t>y</w:t>
            </w:r>
            <w:r w:rsidRPr="00C53B46">
              <w:rPr>
                <w:rFonts w:ascii="Arial" w:eastAsia="Arial" w:hAnsi="Arial" w:cs="Arial"/>
                <w:sz w:val="23"/>
                <w:szCs w:val="23"/>
              </w:rPr>
              <w:t>ou</w:t>
            </w:r>
            <w:r w:rsidRPr="00C53B46">
              <w:rPr>
                <w:rFonts w:ascii="Arial" w:eastAsia="Arial" w:hAnsi="Arial" w:cs="Arial"/>
                <w:spacing w:val="45"/>
                <w:sz w:val="23"/>
                <w:szCs w:val="23"/>
              </w:rPr>
              <w:t xml:space="preserve"> </w:t>
            </w:r>
            <w:r w:rsidRPr="00C53B46">
              <w:rPr>
                <w:rFonts w:ascii="Arial" w:eastAsia="Arial" w:hAnsi="Arial" w:cs="Arial"/>
                <w:sz w:val="23"/>
                <w:szCs w:val="23"/>
              </w:rPr>
              <w:t>a</w:t>
            </w:r>
            <w:r w:rsidRPr="00C53B46">
              <w:rPr>
                <w:rFonts w:ascii="Arial" w:eastAsia="Arial" w:hAnsi="Arial" w:cs="Arial"/>
                <w:spacing w:val="-1"/>
                <w:sz w:val="23"/>
                <w:szCs w:val="23"/>
              </w:rPr>
              <w:t>r</w:t>
            </w:r>
            <w:r w:rsidRPr="00C53B46">
              <w:rPr>
                <w:rFonts w:ascii="Arial" w:eastAsia="Arial" w:hAnsi="Arial" w:cs="Arial"/>
                <w:sz w:val="23"/>
                <w:szCs w:val="23"/>
              </w:rPr>
              <w:t>e</w:t>
            </w:r>
            <w:r w:rsidRPr="00C53B46">
              <w:rPr>
                <w:rFonts w:ascii="Arial" w:eastAsia="Arial" w:hAnsi="Arial" w:cs="Arial"/>
                <w:spacing w:val="45"/>
                <w:sz w:val="23"/>
                <w:szCs w:val="23"/>
              </w:rPr>
              <w:t xml:space="preserve"> </w:t>
            </w:r>
            <w:r w:rsidRPr="00C53B46">
              <w:rPr>
                <w:rFonts w:ascii="Arial" w:eastAsia="Arial" w:hAnsi="Arial" w:cs="Arial"/>
                <w:spacing w:val="-3"/>
                <w:sz w:val="23"/>
                <w:szCs w:val="23"/>
              </w:rPr>
              <w:t>n</w:t>
            </w:r>
            <w:r w:rsidRPr="00C53B46">
              <w:rPr>
                <w:rFonts w:ascii="Arial" w:eastAsia="Arial" w:hAnsi="Arial" w:cs="Arial"/>
                <w:sz w:val="23"/>
                <w:szCs w:val="23"/>
              </w:rPr>
              <w:t>ot</w:t>
            </w:r>
            <w:r w:rsidRPr="00C53B46">
              <w:rPr>
                <w:rFonts w:ascii="Arial" w:eastAsia="Arial" w:hAnsi="Arial" w:cs="Arial"/>
                <w:spacing w:val="45"/>
                <w:sz w:val="23"/>
                <w:szCs w:val="23"/>
              </w:rPr>
              <w:t xml:space="preserve"> </w:t>
            </w:r>
            <w:r w:rsidRPr="00C53B46">
              <w:rPr>
                <w:rFonts w:ascii="Arial" w:eastAsia="Arial" w:hAnsi="Arial" w:cs="Arial"/>
                <w:sz w:val="23"/>
                <w:szCs w:val="23"/>
              </w:rPr>
              <w:t>obl</w:t>
            </w:r>
            <w:r w:rsidRPr="00C53B46">
              <w:rPr>
                <w:rFonts w:ascii="Arial" w:eastAsia="Arial" w:hAnsi="Arial" w:cs="Arial"/>
                <w:spacing w:val="4"/>
                <w:sz w:val="23"/>
                <w:szCs w:val="23"/>
              </w:rPr>
              <w:t>i</w:t>
            </w:r>
            <w:r w:rsidRPr="00C53B46">
              <w:rPr>
                <w:rFonts w:ascii="Arial" w:eastAsia="Arial" w:hAnsi="Arial" w:cs="Arial"/>
                <w:spacing w:val="-3"/>
                <w:sz w:val="23"/>
                <w:szCs w:val="23"/>
              </w:rPr>
              <w:t>g</w:t>
            </w:r>
            <w:r w:rsidRPr="00C53B46">
              <w:rPr>
                <w:rFonts w:ascii="Arial" w:eastAsia="Arial" w:hAnsi="Arial" w:cs="Arial"/>
                <w:sz w:val="23"/>
                <w:szCs w:val="23"/>
              </w:rPr>
              <w:t>ed</w:t>
            </w:r>
            <w:r w:rsidRPr="00C53B46">
              <w:rPr>
                <w:rFonts w:ascii="Arial" w:eastAsia="Arial" w:hAnsi="Arial" w:cs="Arial"/>
                <w:spacing w:val="44"/>
                <w:sz w:val="23"/>
                <w:szCs w:val="23"/>
              </w:rPr>
              <w:t xml:space="preserve"> </w:t>
            </w:r>
            <w:r w:rsidRPr="00C53B46">
              <w:rPr>
                <w:rFonts w:ascii="Arial" w:eastAsia="Arial" w:hAnsi="Arial" w:cs="Arial"/>
                <w:spacing w:val="2"/>
                <w:sz w:val="23"/>
                <w:szCs w:val="23"/>
              </w:rPr>
              <w:t>t</w:t>
            </w:r>
            <w:r w:rsidRPr="00C53B46">
              <w:rPr>
                <w:rFonts w:ascii="Arial" w:eastAsia="Arial" w:hAnsi="Arial" w:cs="Arial"/>
                <w:sz w:val="23"/>
                <w:szCs w:val="23"/>
              </w:rPr>
              <w:t>o</w:t>
            </w:r>
            <w:r w:rsidRPr="00C53B46">
              <w:rPr>
                <w:rFonts w:ascii="Arial" w:eastAsia="Arial" w:hAnsi="Arial" w:cs="Arial"/>
                <w:spacing w:val="41"/>
                <w:sz w:val="23"/>
                <w:szCs w:val="23"/>
              </w:rPr>
              <w:t xml:space="preserve"> </w:t>
            </w:r>
            <w:r w:rsidRPr="00C53B46">
              <w:rPr>
                <w:rFonts w:ascii="Arial" w:eastAsia="Arial" w:hAnsi="Arial" w:cs="Arial"/>
                <w:spacing w:val="-3"/>
                <w:sz w:val="23"/>
                <w:szCs w:val="23"/>
              </w:rPr>
              <w:t>a</w:t>
            </w:r>
            <w:r w:rsidRPr="00C53B46">
              <w:rPr>
                <w:rFonts w:ascii="Arial" w:eastAsia="Arial" w:hAnsi="Arial" w:cs="Arial"/>
                <w:sz w:val="23"/>
                <w:szCs w:val="23"/>
              </w:rPr>
              <w:t>c</w:t>
            </w:r>
            <w:r w:rsidRPr="00C53B46">
              <w:rPr>
                <w:rFonts w:ascii="Arial" w:eastAsia="Arial" w:hAnsi="Arial" w:cs="Arial"/>
                <w:spacing w:val="4"/>
                <w:sz w:val="23"/>
                <w:szCs w:val="23"/>
              </w:rPr>
              <w:t>c</w:t>
            </w:r>
            <w:r w:rsidRPr="00C53B46">
              <w:rPr>
                <w:rFonts w:ascii="Arial" w:eastAsia="Arial" w:hAnsi="Arial" w:cs="Arial"/>
                <w:sz w:val="23"/>
                <w:szCs w:val="23"/>
              </w:rPr>
              <w:t>ept</w:t>
            </w:r>
            <w:r w:rsidRPr="00C53B46">
              <w:rPr>
                <w:rFonts w:ascii="Arial" w:eastAsia="Arial" w:hAnsi="Arial" w:cs="Arial"/>
                <w:spacing w:val="45"/>
                <w:sz w:val="23"/>
                <w:szCs w:val="23"/>
              </w:rPr>
              <w:t xml:space="preserve"> </w:t>
            </w:r>
            <w:r w:rsidRPr="00C53B46">
              <w:rPr>
                <w:rFonts w:ascii="Arial" w:eastAsia="Arial" w:hAnsi="Arial" w:cs="Arial"/>
                <w:sz w:val="23"/>
                <w:szCs w:val="23"/>
              </w:rPr>
              <w:t>the</w:t>
            </w:r>
            <w:r w:rsidRPr="00C53B46">
              <w:rPr>
                <w:rFonts w:ascii="Arial" w:eastAsia="Arial" w:hAnsi="Arial" w:cs="Arial"/>
                <w:spacing w:val="42"/>
                <w:sz w:val="23"/>
                <w:szCs w:val="23"/>
              </w:rPr>
              <w:t xml:space="preserve"> </w:t>
            </w:r>
            <w:r w:rsidRPr="00C53B46">
              <w:rPr>
                <w:rFonts w:ascii="Arial" w:eastAsia="Arial" w:hAnsi="Arial" w:cs="Arial"/>
                <w:sz w:val="23"/>
                <w:szCs w:val="23"/>
              </w:rPr>
              <w:t>l</w:t>
            </w:r>
            <w:r w:rsidRPr="00C53B46">
              <w:rPr>
                <w:rFonts w:ascii="Arial" w:eastAsia="Arial" w:hAnsi="Arial" w:cs="Arial"/>
                <w:spacing w:val="3"/>
                <w:sz w:val="23"/>
                <w:szCs w:val="23"/>
              </w:rPr>
              <w:t>o</w:t>
            </w:r>
            <w:r w:rsidRPr="00C53B46">
              <w:rPr>
                <w:rFonts w:ascii="Arial" w:eastAsia="Arial" w:hAnsi="Arial" w:cs="Arial"/>
                <w:sz w:val="23"/>
                <w:szCs w:val="23"/>
              </w:rPr>
              <w:t>w</w:t>
            </w:r>
            <w:r w:rsidRPr="00C53B46">
              <w:rPr>
                <w:rFonts w:ascii="Arial" w:eastAsia="Arial" w:hAnsi="Arial" w:cs="Arial"/>
                <w:spacing w:val="-3"/>
                <w:sz w:val="23"/>
                <w:szCs w:val="23"/>
              </w:rPr>
              <w:t>e</w:t>
            </w:r>
            <w:r w:rsidRPr="00C53B46">
              <w:rPr>
                <w:rFonts w:ascii="Arial" w:eastAsia="Arial" w:hAnsi="Arial" w:cs="Arial"/>
                <w:sz w:val="23"/>
                <w:szCs w:val="23"/>
              </w:rPr>
              <w:t>st</w:t>
            </w:r>
            <w:r w:rsidRPr="00C53B46">
              <w:rPr>
                <w:rFonts w:ascii="Arial" w:eastAsia="Arial" w:hAnsi="Arial" w:cs="Arial"/>
                <w:spacing w:val="46"/>
                <w:sz w:val="23"/>
                <w:szCs w:val="23"/>
              </w:rPr>
              <w:t xml:space="preserve"> </w:t>
            </w:r>
            <w:r w:rsidRPr="00C53B46">
              <w:rPr>
                <w:rFonts w:ascii="Arial" w:eastAsia="Arial" w:hAnsi="Arial" w:cs="Arial"/>
                <w:sz w:val="23"/>
                <w:szCs w:val="23"/>
              </w:rPr>
              <w:t>p</w:t>
            </w:r>
            <w:r w:rsidRPr="00C53B46">
              <w:rPr>
                <w:rFonts w:ascii="Arial" w:eastAsia="Arial" w:hAnsi="Arial" w:cs="Arial"/>
                <w:spacing w:val="-1"/>
                <w:sz w:val="23"/>
                <w:szCs w:val="23"/>
              </w:rPr>
              <w:t>r</w:t>
            </w:r>
            <w:r w:rsidRPr="00C53B46">
              <w:rPr>
                <w:rFonts w:ascii="Arial" w:eastAsia="Arial" w:hAnsi="Arial" w:cs="Arial"/>
                <w:sz w:val="23"/>
                <w:szCs w:val="23"/>
              </w:rPr>
              <w:t>i</w:t>
            </w:r>
            <w:r w:rsidRPr="00C53B46">
              <w:rPr>
                <w:rFonts w:ascii="Arial" w:eastAsia="Arial" w:hAnsi="Arial" w:cs="Arial"/>
                <w:spacing w:val="2"/>
                <w:sz w:val="23"/>
                <w:szCs w:val="23"/>
              </w:rPr>
              <w:t>c</w:t>
            </w:r>
            <w:r w:rsidRPr="00C53B46">
              <w:rPr>
                <w:rFonts w:ascii="Arial" w:eastAsia="Arial" w:hAnsi="Arial" w:cs="Arial"/>
                <w:sz w:val="23"/>
                <w:szCs w:val="23"/>
              </w:rPr>
              <w:t>e</w:t>
            </w:r>
            <w:r w:rsidRPr="00C53B46">
              <w:rPr>
                <w:rFonts w:ascii="Arial" w:eastAsia="Arial" w:hAnsi="Arial" w:cs="Arial"/>
                <w:spacing w:val="44"/>
                <w:sz w:val="23"/>
                <w:szCs w:val="23"/>
              </w:rPr>
              <w:t xml:space="preserve"> </w:t>
            </w:r>
            <w:r w:rsidRPr="00C53B46">
              <w:rPr>
                <w:rFonts w:ascii="Arial" w:eastAsia="Arial" w:hAnsi="Arial" w:cs="Arial"/>
                <w:sz w:val="23"/>
                <w:szCs w:val="23"/>
              </w:rPr>
              <w:t>bid</w:t>
            </w:r>
            <w:r w:rsidRPr="00C53B46">
              <w:rPr>
                <w:rFonts w:ascii="Arial" w:eastAsia="Arial" w:hAnsi="Arial" w:cs="Arial"/>
                <w:spacing w:val="41"/>
                <w:sz w:val="23"/>
                <w:szCs w:val="23"/>
              </w:rPr>
              <w:t xml:space="preserve"> </w:t>
            </w:r>
            <w:r w:rsidRPr="00C53B46">
              <w:rPr>
                <w:rFonts w:ascii="Arial" w:eastAsia="Arial" w:hAnsi="Arial" w:cs="Arial"/>
                <w:spacing w:val="2"/>
                <w:sz w:val="23"/>
                <w:szCs w:val="23"/>
              </w:rPr>
              <w:t>o</w:t>
            </w:r>
            <w:r w:rsidRPr="00C53B46">
              <w:rPr>
                <w:rFonts w:ascii="Arial" w:eastAsia="Arial" w:hAnsi="Arial" w:cs="Arial"/>
                <w:sz w:val="23"/>
                <w:szCs w:val="23"/>
              </w:rPr>
              <w:t>r</w:t>
            </w:r>
            <w:r w:rsidRPr="00C53B46">
              <w:rPr>
                <w:rFonts w:ascii="Arial" w:eastAsia="Arial" w:hAnsi="Arial" w:cs="Arial"/>
                <w:spacing w:val="43"/>
                <w:sz w:val="23"/>
                <w:szCs w:val="23"/>
              </w:rPr>
              <w:t xml:space="preserve"> </w:t>
            </w:r>
            <w:r w:rsidRPr="00C53B46">
              <w:rPr>
                <w:rFonts w:ascii="Arial" w:eastAsia="Arial" w:hAnsi="Arial" w:cs="Arial"/>
                <w:spacing w:val="-3"/>
                <w:sz w:val="23"/>
                <w:szCs w:val="23"/>
              </w:rPr>
              <w:t>a</w:t>
            </w:r>
            <w:r w:rsidRPr="00C53B46">
              <w:rPr>
                <w:rFonts w:ascii="Arial" w:eastAsia="Arial" w:hAnsi="Arial" w:cs="Arial"/>
                <w:spacing w:val="2"/>
                <w:sz w:val="23"/>
                <w:szCs w:val="23"/>
              </w:rPr>
              <w:t>n</w:t>
            </w:r>
            <w:r w:rsidRPr="00C53B46">
              <w:rPr>
                <w:rFonts w:ascii="Arial" w:eastAsia="Arial" w:hAnsi="Arial" w:cs="Arial"/>
                <w:sz w:val="23"/>
                <w:szCs w:val="23"/>
              </w:rPr>
              <w:t>y</w:t>
            </w:r>
            <w:r w:rsidRPr="00C53B46">
              <w:rPr>
                <w:rFonts w:ascii="Arial" w:eastAsia="Arial" w:hAnsi="Arial" w:cs="Arial"/>
                <w:spacing w:val="41"/>
                <w:sz w:val="23"/>
                <w:szCs w:val="23"/>
              </w:rPr>
              <w:t xml:space="preserve"> </w:t>
            </w:r>
            <w:r w:rsidRPr="00C53B46">
              <w:rPr>
                <w:rFonts w:ascii="Arial" w:eastAsia="Arial" w:hAnsi="Arial" w:cs="Arial"/>
                <w:sz w:val="23"/>
                <w:szCs w:val="23"/>
              </w:rPr>
              <w:t>ot</w:t>
            </w:r>
            <w:r w:rsidRPr="00C53B46">
              <w:rPr>
                <w:rFonts w:ascii="Arial" w:eastAsia="Arial" w:hAnsi="Arial" w:cs="Arial"/>
                <w:spacing w:val="2"/>
                <w:sz w:val="23"/>
                <w:szCs w:val="23"/>
              </w:rPr>
              <w:t>h</w:t>
            </w:r>
            <w:r w:rsidRPr="00C53B46">
              <w:rPr>
                <w:rFonts w:ascii="Arial" w:eastAsia="Arial" w:hAnsi="Arial" w:cs="Arial"/>
                <w:spacing w:val="-3"/>
                <w:sz w:val="23"/>
                <w:szCs w:val="23"/>
              </w:rPr>
              <w:t>e</w:t>
            </w:r>
            <w:r w:rsidRPr="00C53B46">
              <w:rPr>
                <w:rFonts w:ascii="Arial" w:eastAsia="Arial" w:hAnsi="Arial" w:cs="Arial"/>
                <w:sz w:val="23"/>
                <w:szCs w:val="23"/>
              </w:rPr>
              <w:t>r</w:t>
            </w:r>
            <w:r w:rsidRPr="00C53B46">
              <w:rPr>
                <w:rFonts w:ascii="Arial" w:eastAsia="Arial" w:hAnsi="Arial" w:cs="Arial"/>
                <w:spacing w:val="46"/>
                <w:sz w:val="23"/>
                <w:szCs w:val="23"/>
              </w:rPr>
              <w:t xml:space="preserve"> </w:t>
            </w:r>
            <w:r w:rsidRPr="00C53B46">
              <w:rPr>
                <w:rFonts w:ascii="Arial" w:eastAsia="Arial" w:hAnsi="Arial" w:cs="Arial"/>
                <w:sz w:val="23"/>
                <w:szCs w:val="23"/>
              </w:rPr>
              <w:t>bid</w:t>
            </w:r>
            <w:r w:rsidRPr="00C53B46">
              <w:rPr>
                <w:rFonts w:ascii="Arial" w:eastAsia="Arial" w:hAnsi="Arial" w:cs="Arial"/>
                <w:spacing w:val="43"/>
                <w:sz w:val="23"/>
                <w:szCs w:val="23"/>
              </w:rPr>
              <w:t xml:space="preserve"> </w:t>
            </w:r>
            <w:r w:rsidRPr="00C53B46">
              <w:rPr>
                <w:rFonts w:ascii="Arial" w:eastAsia="Arial" w:hAnsi="Arial" w:cs="Arial"/>
                <w:spacing w:val="-2"/>
                <w:w w:val="101"/>
                <w:sz w:val="23"/>
                <w:szCs w:val="23"/>
              </w:rPr>
              <w:t>y</w:t>
            </w:r>
            <w:r w:rsidRPr="00C53B46">
              <w:rPr>
                <w:rFonts w:ascii="Arial" w:eastAsia="Arial" w:hAnsi="Arial" w:cs="Arial"/>
                <w:spacing w:val="2"/>
                <w:w w:val="101"/>
                <w:sz w:val="23"/>
                <w:szCs w:val="23"/>
              </w:rPr>
              <w:t>o</w:t>
            </w:r>
            <w:r w:rsidRPr="00C53B46">
              <w:rPr>
                <w:rFonts w:ascii="Arial" w:eastAsia="Arial" w:hAnsi="Arial" w:cs="Arial"/>
                <w:w w:val="101"/>
                <w:sz w:val="23"/>
                <w:szCs w:val="23"/>
              </w:rPr>
              <w:t>u r</w:t>
            </w:r>
            <w:r w:rsidRPr="00C53B46">
              <w:rPr>
                <w:rFonts w:ascii="Arial" w:eastAsia="Arial" w:hAnsi="Arial" w:cs="Arial"/>
                <w:spacing w:val="-1"/>
                <w:w w:val="101"/>
                <w:sz w:val="23"/>
                <w:szCs w:val="23"/>
              </w:rPr>
              <w:t>e</w:t>
            </w:r>
            <w:r w:rsidRPr="00C53B46">
              <w:rPr>
                <w:rFonts w:ascii="Arial" w:eastAsia="Arial" w:hAnsi="Arial" w:cs="Arial"/>
                <w:w w:val="101"/>
                <w:sz w:val="23"/>
                <w:szCs w:val="23"/>
              </w:rPr>
              <w:t>ce</w:t>
            </w:r>
            <w:r w:rsidRPr="00C53B46">
              <w:rPr>
                <w:rFonts w:ascii="Arial" w:eastAsia="Arial" w:hAnsi="Arial" w:cs="Arial"/>
                <w:spacing w:val="1"/>
                <w:w w:val="101"/>
                <w:sz w:val="23"/>
                <w:szCs w:val="23"/>
              </w:rPr>
              <w:t>i</w:t>
            </w:r>
            <w:r w:rsidRPr="00C53B46">
              <w:rPr>
                <w:rFonts w:ascii="Arial" w:eastAsia="Arial" w:hAnsi="Arial" w:cs="Arial"/>
                <w:w w:val="101"/>
                <w:sz w:val="23"/>
                <w:szCs w:val="23"/>
              </w:rPr>
              <w:t>ve.</w:t>
            </w:r>
          </w:p>
          <w:p w:rsidR="00EF5EEB" w:rsidRPr="00C53B46" w:rsidRDefault="00EF5EEB" w:rsidP="00C53B46">
            <w:pPr>
              <w:bidi w:val="0"/>
              <w:spacing w:line="110" w:lineRule="exact"/>
              <w:jc w:val="both"/>
              <w:rPr>
                <w:rFonts w:eastAsiaTheme="minorHAnsi"/>
                <w:sz w:val="11"/>
                <w:szCs w:val="11"/>
              </w:rPr>
            </w:pPr>
          </w:p>
          <w:p w:rsidR="00EF5EEB" w:rsidRPr="00C53B46" w:rsidRDefault="00EF5EEB" w:rsidP="00C53B46">
            <w:pPr>
              <w:bidi w:val="0"/>
              <w:jc w:val="both"/>
              <w:rPr>
                <w:rFonts w:ascii="Arial" w:eastAsia="Arial" w:hAnsi="Arial" w:cs="Arial"/>
                <w:sz w:val="23"/>
                <w:szCs w:val="23"/>
              </w:rPr>
            </w:pPr>
            <w:r w:rsidRPr="00C53B46">
              <w:rPr>
                <w:rFonts w:ascii="Arial" w:eastAsia="Arial" w:hAnsi="Arial" w:cs="Arial"/>
                <w:sz w:val="23"/>
                <w:szCs w:val="23"/>
              </w:rPr>
              <w:t>S</w:t>
            </w:r>
            <w:r w:rsidRPr="00C53B46">
              <w:rPr>
                <w:rFonts w:ascii="Arial" w:eastAsia="Arial" w:hAnsi="Arial" w:cs="Arial"/>
                <w:spacing w:val="4"/>
                <w:sz w:val="23"/>
                <w:szCs w:val="23"/>
              </w:rPr>
              <w:t>i</w:t>
            </w:r>
            <w:r w:rsidRPr="00C53B46">
              <w:rPr>
                <w:rFonts w:ascii="Arial" w:eastAsia="Arial" w:hAnsi="Arial" w:cs="Arial"/>
                <w:spacing w:val="-3"/>
                <w:sz w:val="23"/>
                <w:szCs w:val="23"/>
              </w:rPr>
              <w:t>g</w:t>
            </w:r>
            <w:r w:rsidRPr="00C53B46">
              <w:rPr>
                <w:rFonts w:ascii="Arial" w:eastAsia="Arial" w:hAnsi="Arial" w:cs="Arial"/>
                <w:sz w:val="23"/>
                <w:szCs w:val="23"/>
              </w:rPr>
              <w:t>n</w:t>
            </w:r>
            <w:r w:rsidRPr="00C53B46">
              <w:rPr>
                <w:rFonts w:ascii="Arial" w:eastAsia="Arial" w:hAnsi="Arial" w:cs="Arial"/>
                <w:spacing w:val="-3"/>
                <w:sz w:val="23"/>
                <w:szCs w:val="23"/>
              </w:rPr>
              <w:t>a</w:t>
            </w:r>
            <w:r w:rsidRPr="00C53B46">
              <w:rPr>
                <w:rFonts w:ascii="Arial" w:eastAsia="Arial" w:hAnsi="Arial" w:cs="Arial"/>
                <w:sz w:val="23"/>
                <w:szCs w:val="23"/>
              </w:rPr>
              <w:t>ture:</w:t>
            </w:r>
            <w:r w:rsidRPr="00C53B46">
              <w:rPr>
                <w:rFonts w:ascii="Arial" w:eastAsia="Arial" w:hAnsi="Arial" w:cs="Arial"/>
                <w:spacing w:val="11"/>
                <w:sz w:val="23"/>
                <w:szCs w:val="23"/>
              </w:rPr>
              <w:t xml:space="preserve"> </w:t>
            </w:r>
            <w:r w:rsidRPr="00C53B46">
              <w:rPr>
                <w:rFonts w:ascii="Arial" w:eastAsia="Arial" w:hAnsi="Arial" w:cs="Arial"/>
                <w:sz w:val="23"/>
                <w:szCs w:val="23"/>
              </w:rPr>
              <w:t>[</w:t>
            </w:r>
            <w:r w:rsidRPr="00C53B46">
              <w:rPr>
                <w:rFonts w:ascii="Arial" w:eastAsia="Arial" w:hAnsi="Arial" w:cs="Arial"/>
                <w:spacing w:val="3"/>
                <w:sz w:val="23"/>
                <w:szCs w:val="23"/>
              </w:rPr>
              <w:t>I</w:t>
            </w:r>
            <w:r w:rsidRPr="00C53B46">
              <w:rPr>
                <w:rFonts w:ascii="Arial" w:eastAsia="Arial" w:hAnsi="Arial" w:cs="Arial"/>
                <w:spacing w:val="-3"/>
                <w:sz w:val="23"/>
                <w:szCs w:val="23"/>
              </w:rPr>
              <w:t>n</w:t>
            </w:r>
            <w:r w:rsidRPr="00C53B46">
              <w:rPr>
                <w:rFonts w:ascii="Arial" w:eastAsia="Arial" w:hAnsi="Arial" w:cs="Arial"/>
                <w:sz w:val="23"/>
                <w:szCs w:val="23"/>
              </w:rPr>
              <w:t>sert</w:t>
            </w:r>
            <w:r w:rsidRPr="00C53B46">
              <w:rPr>
                <w:rFonts w:ascii="Arial" w:eastAsia="Arial" w:hAnsi="Arial" w:cs="Arial"/>
                <w:spacing w:val="9"/>
                <w:sz w:val="23"/>
                <w:szCs w:val="23"/>
              </w:rPr>
              <w:t xml:space="preserve"> </w:t>
            </w:r>
            <w:r w:rsidRPr="00C53B46">
              <w:rPr>
                <w:rFonts w:ascii="Arial" w:eastAsia="Arial" w:hAnsi="Arial" w:cs="Arial"/>
                <w:sz w:val="23"/>
                <w:szCs w:val="23"/>
              </w:rPr>
              <w:t>s</w:t>
            </w:r>
            <w:r w:rsidRPr="00C53B46">
              <w:rPr>
                <w:rFonts w:ascii="Arial" w:eastAsia="Arial" w:hAnsi="Arial" w:cs="Arial"/>
                <w:spacing w:val="2"/>
                <w:sz w:val="23"/>
                <w:szCs w:val="23"/>
              </w:rPr>
              <w:t>i</w:t>
            </w:r>
            <w:r w:rsidRPr="00C53B46">
              <w:rPr>
                <w:rFonts w:ascii="Arial" w:eastAsia="Arial" w:hAnsi="Arial" w:cs="Arial"/>
                <w:sz w:val="23"/>
                <w:szCs w:val="23"/>
              </w:rPr>
              <w:t>gnat</w:t>
            </w:r>
            <w:r w:rsidRPr="00C53B46">
              <w:rPr>
                <w:rFonts w:ascii="Arial" w:eastAsia="Arial" w:hAnsi="Arial" w:cs="Arial"/>
                <w:spacing w:val="-4"/>
                <w:sz w:val="23"/>
                <w:szCs w:val="23"/>
              </w:rPr>
              <w:t>u</w:t>
            </w:r>
            <w:r w:rsidRPr="00C53B46">
              <w:rPr>
                <w:rFonts w:ascii="Arial" w:eastAsia="Arial" w:hAnsi="Arial" w:cs="Arial"/>
                <w:spacing w:val="1"/>
                <w:sz w:val="23"/>
                <w:szCs w:val="23"/>
              </w:rPr>
              <w:t>r</w:t>
            </w:r>
            <w:r w:rsidRPr="00C53B46">
              <w:rPr>
                <w:rFonts w:ascii="Arial" w:eastAsia="Arial" w:hAnsi="Arial" w:cs="Arial"/>
                <w:sz w:val="23"/>
                <w:szCs w:val="23"/>
              </w:rPr>
              <w:t>e</w:t>
            </w:r>
            <w:r w:rsidRPr="00C53B46">
              <w:rPr>
                <w:rFonts w:ascii="Arial" w:eastAsia="Arial" w:hAnsi="Arial" w:cs="Arial"/>
                <w:spacing w:val="10"/>
                <w:sz w:val="23"/>
                <w:szCs w:val="23"/>
              </w:rPr>
              <w:t xml:space="preserve"> </w:t>
            </w:r>
            <w:r w:rsidRPr="00C53B46">
              <w:rPr>
                <w:rFonts w:ascii="Arial" w:eastAsia="Arial" w:hAnsi="Arial" w:cs="Arial"/>
                <w:spacing w:val="2"/>
                <w:sz w:val="23"/>
                <w:szCs w:val="23"/>
              </w:rPr>
              <w:t>a</w:t>
            </w:r>
            <w:r w:rsidRPr="00C53B46">
              <w:rPr>
                <w:rFonts w:ascii="Arial" w:eastAsia="Arial" w:hAnsi="Arial" w:cs="Arial"/>
                <w:sz w:val="23"/>
                <w:szCs w:val="23"/>
              </w:rPr>
              <w:t>nd</w:t>
            </w:r>
            <w:r w:rsidRPr="00C53B46">
              <w:rPr>
                <w:rFonts w:ascii="Arial" w:eastAsia="Arial" w:hAnsi="Arial" w:cs="Arial"/>
                <w:spacing w:val="5"/>
                <w:sz w:val="23"/>
                <w:szCs w:val="23"/>
              </w:rPr>
              <w:t xml:space="preserve"> </w:t>
            </w:r>
            <w:r w:rsidRPr="00C53B46">
              <w:rPr>
                <w:rFonts w:ascii="Arial" w:eastAsia="Arial" w:hAnsi="Arial" w:cs="Arial"/>
                <w:sz w:val="23"/>
                <w:szCs w:val="23"/>
              </w:rPr>
              <w:t>t</w:t>
            </w:r>
            <w:r w:rsidRPr="00C53B46">
              <w:rPr>
                <w:rFonts w:ascii="Arial" w:eastAsia="Arial" w:hAnsi="Arial" w:cs="Arial"/>
                <w:spacing w:val="2"/>
                <w:sz w:val="23"/>
                <w:szCs w:val="23"/>
              </w:rPr>
              <w:t>i</w:t>
            </w:r>
            <w:r w:rsidRPr="00C53B46">
              <w:rPr>
                <w:rFonts w:ascii="Arial" w:eastAsia="Arial" w:hAnsi="Arial" w:cs="Arial"/>
                <w:spacing w:val="-3"/>
                <w:sz w:val="23"/>
                <w:szCs w:val="23"/>
              </w:rPr>
              <w:t>t</w:t>
            </w:r>
            <w:r w:rsidRPr="00C53B46">
              <w:rPr>
                <w:rFonts w:ascii="Arial" w:eastAsia="Arial" w:hAnsi="Arial" w:cs="Arial"/>
                <w:sz w:val="23"/>
                <w:szCs w:val="23"/>
              </w:rPr>
              <w:t>le</w:t>
            </w:r>
            <w:r w:rsidRPr="00C53B46">
              <w:rPr>
                <w:rFonts w:ascii="Arial" w:eastAsia="Arial" w:hAnsi="Arial" w:cs="Arial"/>
                <w:spacing w:val="5"/>
                <w:sz w:val="23"/>
                <w:szCs w:val="23"/>
              </w:rPr>
              <w:t xml:space="preserve"> </w:t>
            </w:r>
            <w:r w:rsidRPr="00C53B46">
              <w:rPr>
                <w:rFonts w:ascii="Arial" w:eastAsia="Arial" w:hAnsi="Arial" w:cs="Arial"/>
                <w:sz w:val="23"/>
                <w:szCs w:val="23"/>
              </w:rPr>
              <w:t>of</w:t>
            </w:r>
            <w:r w:rsidRPr="00C53B46">
              <w:rPr>
                <w:rFonts w:ascii="Arial" w:eastAsia="Arial" w:hAnsi="Arial" w:cs="Arial"/>
                <w:spacing w:val="6"/>
                <w:sz w:val="23"/>
                <w:szCs w:val="23"/>
              </w:rPr>
              <w:t xml:space="preserve"> </w:t>
            </w:r>
            <w:r w:rsidRPr="00C53B46">
              <w:rPr>
                <w:rFonts w:ascii="Arial" w:eastAsia="Arial" w:hAnsi="Arial" w:cs="Arial"/>
                <w:sz w:val="23"/>
                <w:szCs w:val="23"/>
              </w:rPr>
              <w:t>the</w:t>
            </w:r>
            <w:r w:rsidRPr="00C53B46">
              <w:rPr>
                <w:rFonts w:ascii="Arial" w:eastAsia="Arial" w:hAnsi="Arial" w:cs="Arial"/>
                <w:spacing w:val="4"/>
                <w:sz w:val="23"/>
                <w:szCs w:val="23"/>
              </w:rPr>
              <w:t xml:space="preserve"> </w:t>
            </w:r>
            <w:r w:rsidRPr="00C53B46">
              <w:rPr>
                <w:rFonts w:ascii="Arial" w:eastAsia="Arial" w:hAnsi="Arial" w:cs="Arial"/>
                <w:sz w:val="23"/>
                <w:szCs w:val="23"/>
              </w:rPr>
              <w:t>m</w:t>
            </w:r>
            <w:r w:rsidRPr="00C53B46">
              <w:rPr>
                <w:rFonts w:ascii="Arial" w:eastAsia="Arial" w:hAnsi="Arial" w:cs="Arial"/>
                <w:spacing w:val="-4"/>
                <w:sz w:val="23"/>
                <w:szCs w:val="23"/>
              </w:rPr>
              <w:t>e</w:t>
            </w:r>
            <w:r w:rsidRPr="00C53B46">
              <w:rPr>
                <w:rFonts w:ascii="Arial" w:eastAsia="Arial" w:hAnsi="Arial" w:cs="Arial"/>
                <w:sz w:val="23"/>
                <w:szCs w:val="23"/>
              </w:rPr>
              <w:t>ntion</w:t>
            </w:r>
            <w:r w:rsidRPr="00C53B46">
              <w:rPr>
                <w:rFonts w:ascii="Arial" w:eastAsia="Arial" w:hAnsi="Arial" w:cs="Arial"/>
                <w:spacing w:val="2"/>
                <w:sz w:val="23"/>
                <w:szCs w:val="23"/>
              </w:rPr>
              <w:t>e</w:t>
            </w:r>
            <w:r w:rsidRPr="00C53B46">
              <w:rPr>
                <w:rFonts w:ascii="Arial" w:eastAsia="Arial" w:hAnsi="Arial" w:cs="Arial"/>
                <w:sz w:val="23"/>
                <w:szCs w:val="23"/>
              </w:rPr>
              <w:t>d</w:t>
            </w:r>
            <w:r w:rsidRPr="00C53B46">
              <w:rPr>
                <w:rFonts w:ascii="Arial" w:eastAsia="Arial" w:hAnsi="Arial" w:cs="Arial"/>
                <w:spacing w:val="12"/>
                <w:sz w:val="23"/>
                <w:szCs w:val="23"/>
              </w:rPr>
              <w:t xml:space="preserve"> </w:t>
            </w:r>
            <w:r w:rsidRPr="00C53B46">
              <w:rPr>
                <w:rFonts w:ascii="Arial" w:eastAsia="Arial" w:hAnsi="Arial" w:cs="Arial"/>
                <w:w w:val="101"/>
                <w:sz w:val="23"/>
                <w:szCs w:val="23"/>
              </w:rPr>
              <w:t>pe</w:t>
            </w:r>
            <w:r w:rsidRPr="00C53B46">
              <w:rPr>
                <w:rFonts w:ascii="Arial" w:eastAsia="Arial" w:hAnsi="Arial" w:cs="Arial"/>
                <w:spacing w:val="-2"/>
                <w:w w:val="101"/>
                <w:sz w:val="23"/>
                <w:szCs w:val="23"/>
              </w:rPr>
              <w:t>r</w:t>
            </w:r>
            <w:r w:rsidRPr="00C53B46">
              <w:rPr>
                <w:rFonts w:ascii="Arial" w:eastAsia="Arial" w:hAnsi="Arial" w:cs="Arial"/>
                <w:w w:val="101"/>
                <w:sz w:val="23"/>
                <w:szCs w:val="23"/>
              </w:rPr>
              <w:t>so</w:t>
            </w:r>
            <w:r w:rsidRPr="00C53B46">
              <w:rPr>
                <w:rFonts w:ascii="Arial" w:eastAsia="Arial" w:hAnsi="Arial" w:cs="Arial"/>
                <w:spacing w:val="-2"/>
                <w:w w:val="101"/>
                <w:sz w:val="23"/>
                <w:szCs w:val="23"/>
              </w:rPr>
              <w:t>n</w:t>
            </w:r>
            <w:r w:rsidRPr="00C53B46">
              <w:rPr>
                <w:rFonts w:ascii="Arial" w:eastAsia="Arial" w:hAnsi="Arial" w:cs="Arial"/>
                <w:w w:val="101"/>
                <w:sz w:val="23"/>
                <w:szCs w:val="23"/>
              </w:rPr>
              <w:t>]</w:t>
            </w:r>
          </w:p>
          <w:p w:rsidR="00EF5EEB" w:rsidRPr="00C53B46" w:rsidRDefault="00EF5EEB" w:rsidP="00C53B46">
            <w:pPr>
              <w:bidi w:val="0"/>
              <w:spacing w:line="160" w:lineRule="exact"/>
              <w:jc w:val="both"/>
              <w:rPr>
                <w:rFonts w:eastAsiaTheme="minorHAnsi"/>
                <w:sz w:val="16"/>
                <w:szCs w:val="16"/>
              </w:rPr>
            </w:pPr>
          </w:p>
          <w:p w:rsidR="00EF5EEB" w:rsidRPr="00C53B46" w:rsidRDefault="00EF5EEB" w:rsidP="00C53B46">
            <w:pPr>
              <w:bidi w:val="0"/>
              <w:spacing w:line="384" w:lineRule="auto"/>
              <w:jc w:val="both"/>
              <w:rPr>
                <w:rFonts w:ascii="Arial" w:eastAsia="Arial" w:hAnsi="Arial" w:cs="Arial"/>
                <w:sz w:val="23"/>
                <w:szCs w:val="23"/>
              </w:rPr>
            </w:pPr>
            <w:r w:rsidRPr="00C53B46">
              <w:rPr>
                <w:rFonts w:ascii="Arial" w:eastAsia="Arial" w:hAnsi="Arial" w:cs="Arial"/>
                <w:sz w:val="23"/>
                <w:szCs w:val="23"/>
              </w:rPr>
              <w:t>In</w:t>
            </w:r>
            <w:r w:rsidRPr="00C53B46">
              <w:rPr>
                <w:rFonts w:ascii="Arial" w:eastAsia="Arial" w:hAnsi="Arial" w:cs="Arial"/>
                <w:spacing w:val="2"/>
                <w:sz w:val="23"/>
                <w:szCs w:val="23"/>
              </w:rPr>
              <w:t xml:space="preserve"> </w:t>
            </w:r>
            <w:r w:rsidRPr="00C53B46">
              <w:rPr>
                <w:rFonts w:ascii="Arial" w:eastAsia="Arial" w:hAnsi="Arial" w:cs="Arial"/>
                <w:sz w:val="23"/>
                <w:szCs w:val="23"/>
              </w:rPr>
              <w:t>i</w:t>
            </w:r>
            <w:r w:rsidRPr="00C53B46">
              <w:rPr>
                <w:rFonts w:ascii="Arial" w:eastAsia="Arial" w:hAnsi="Arial" w:cs="Arial"/>
                <w:spacing w:val="3"/>
                <w:sz w:val="23"/>
                <w:szCs w:val="23"/>
              </w:rPr>
              <w:t>t</w:t>
            </w:r>
            <w:r w:rsidRPr="00C53B46">
              <w:rPr>
                <w:rFonts w:ascii="Arial" w:eastAsia="Arial" w:hAnsi="Arial" w:cs="Arial"/>
                <w:sz w:val="23"/>
                <w:szCs w:val="23"/>
              </w:rPr>
              <w:t>s</w:t>
            </w:r>
            <w:r w:rsidRPr="00C53B46">
              <w:rPr>
                <w:rFonts w:ascii="Arial" w:eastAsia="Arial" w:hAnsi="Arial" w:cs="Arial"/>
                <w:spacing w:val="4"/>
                <w:sz w:val="23"/>
                <w:szCs w:val="23"/>
              </w:rPr>
              <w:t xml:space="preserve"> </w:t>
            </w:r>
            <w:r w:rsidRPr="00C53B46">
              <w:rPr>
                <w:rFonts w:ascii="Arial" w:eastAsia="Arial" w:hAnsi="Arial" w:cs="Arial"/>
                <w:spacing w:val="-2"/>
                <w:sz w:val="23"/>
                <w:szCs w:val="23"/>
              </w:rPr>
              <w:t>c</w:t>
            </w:r>
            <w:r w:rsidRPr="00C53B46">
              <w:rPr>
                <w:rFonts w:ascii="Arial" w:eastAsia="Arial" w:hAnsi="Arial" w:cs="Arial"/>
                <w:sz w:val="23"/>
                <w:szCs w:val="23"/>
              </w:rPr>
              <w:t>a</w:t>
            </w:r>
            <w:r w:rsidRPr="00C53B46">
              <w:rPr>
                <w:rFonts w:ascii="Arial" w:eastAsia="Arial" w:hAnsi="Arial" w:cs="Arial"/>
                <w:spacing w:val="-3"/>
                <w:sz w:val="23"/>
                <w:szCs w:val="23"/>
              </w:rPr>
              <w:t>p</w:t>
            </w:r>
            <w:r w:rsidRPr="00C53B46">
              <w:rPr>
                <w:rFonts w:ascii="Arial" w:eastAsia="Arial" w:hAnsi="Arial" w:cs="Arial"/>
                <w:sz w:val="23"/>
                <w:szCs w:val="23"/>
              </w:rPr>
              <w:t>ac</w:t>
            </w:r>
            <w:r w:rsidRPr="00C53B46">
              <w:rPr>
                <w:rFonts w:ascii="Arial" w:eastAsia="Arial" w:hAnsi="Arial" w:cs="Arial"/>
                <w:spacing w:val="1"/>
                <w:sz w:val="23"/>
                <w:szCs w:val="23"/>
              </w:rPr>
              <w:t>i</w:t>
            </w:r>
            <w:r w:rsidRPr="00C53B46">
              <w:rPr>
                <w:rFonts w:ascii="Arial" w:eastAsia="Arial" w:hAnsi="Arial" w:cs="Arial"/>
                <w:spacing w:val="2"/>
                <w:sz w:val="23"/>
                <w:szCs w:val="23"/>
              </w:rPr>
              <w:t>t</w:t>
            </w:r>
            <w:r w:rsidRPr="00C53B46">
              <w:rPr>
                <w:rFonts w:ascii="Arial" w:eastAsia="Arial" w:hAnsi="Arial" w:cs="Arial"/>
                <w:spacing w:val="-4"/>
                <w:sz w:val="23"/>
                <w:szCs w:val="23"/>
              </w:rPr>
              <w:t>y</w:t>
            </w:r>
            <w:r w:rsidRPr="00C53B46">
              <w:rPr>
                <w:rFonts w:ascii="Arial" w:eastAsia="Arial" w:hAnsi="Arial" w:cs="Arial"/>
                <w:sz w:val="23"/>
                <w:szCs w:val="23"/>
              </w:rPr>
              <w:t>:</w:t>
            </w:r>
            <w:r w:rsidRPr="00C53B46">
              <w:rPr>
                <w:rFonts w:ascii="Arial" w:eastAsia="Arial" w:hAnsi="Arial" w:cs="Arial"/>
                <w:spacing w:val="10"/>
                <w:sz w:val="23"/>
                <w:szCs w:val="23"/>
              </w:rPr>
              <w:t xml:space="preserve"> </w:t>
            </w:r>
            <w:r w:rsidRPr="00C53B46">
              <w:rPr>
                <w:rFonts w:ascii="Arial" w:eastAsia="Arial" w:hAnsi="Arial" w:cs="Arial"/>
                <w:spacing w:val="2"/>
                <w:sz w:val="23"/>
                <w:szCs w:val="23"/>
              </w:rPr>
              <w:t>[</w:t>
            </w:r>
            <w:r w:rsidRPr="00C53B46">
              <w:rPr>
                <w:rFonts w:ascii="Arial" w:eastAsia="Arial" w:hAnsi="Arial" w:cs="Arial"/>
                <w:sz w:val="23"/>
                <w:szCs w:val="23"/>
              </w:rPr>
              <w:t>I</w:t>
            </w:r>
            <w:r w:rsidRPr="00C53B46">
              <w:rPr>
                <w:rFonts w:ascii="Arial" w:eastAsia="Arial" w:hAnsi="Arial" w:cs="Arial"/>
                <w:spacing w:val="-3"/>
                <w:sz w:val="23"/>
                <w:szCs w:val="23"/>
              </w:rPr>
              <w:t>n</w:t>
            </w:r>
            <w:r w:rsidRPr="00C53B46">
              <w:rPr>
                <w:rFonts w:ascii="Arial" w:eastAsia="Arial" w:hAnsi="Arial" w:cs="Arial"/>
                <w:sz w:val="23"/>
                <w:szCs w:val="23"/>
              </w:rPr>
              <w:t>s</w:t>
            </w:r>
            <w:r w:rsidRPr="00C53B46">
              <w:rPr>
                <w:rFonts w:ascii="Arial" w:eastAsia="Arial" w:hAnsi="Arial" w:cs="Arial"/>
                <w:spacing w:val="3"/>
                <w:sz w:val="23"/>
                <w:szCs w:val="23"/>
              </w:rPr>
              <w:t>e</w:t>
            </w:r>
            <w:r w:rsidRPr="00C53B46">
              <w:rPr>
                <w:rFonts w:ascii="Arial" w:eastAsia="Arial" w:hAnsi="Arial" w:cs="Arial"/>
                <w:sz w:val="23"/>
                <w:szCs w:val="23"/>
              </w:rPr>
              <w:t>rt</w:t>
            </w:r>
            <w:r w:rsidRPr="00C53B46">
              <w:rPr>
                <w:rFonts w:ascii="Arial" w:eastAsia="Arial" w:hAnsi="Arial" w:cs="Arial"/>
                <w:spacing w:val="6"/>
                <w:sz w:val="23"/>
                <w:szCs w:val="23"/>
              </w:rPr>
              <w:t xml:space="preserve"> </w:t>
            </w:r>
            <w:r w:rsidRPr="00C53B46">
              <w:rPr>
                <w:rFonts w:ascii="Arial" w:eastAsia="Arial" w:hAnsi="Arial" w:cs="Arial"/>
                <w:spacing w:val="2"/>
                <w:sz w:val="23"/>
                <w:szCs w:val="23"/>
              </w:rPr>
              <w:t>o</w:t>
            </w:r>
            <w:r w:rsidRPr="00C53B46">
              <w:rPr>
                <w:rFonts w:ascii="Arial" w:eastAsia="Arial" w:hAnsi="Arial" w:cs="Arial"/>
                <w:sz w:val="23"/>
                <w:szCs w:val="23"/>
              </w:rPr>
              <w:t>ff</w:t>
            </w:r>
            <w:r w:rsidRPr="00C53B46">
              <w:rPr>
                <w:rFonts w:ascii="Arial" w:eastAsia="Arial" w:hAnsi="Arial" w:cs="Arial"/>
                <w:spacing w:val="3"/>
                <w:sz w:val="23"/>
                <w:szCs w:val="23"/>
              </w:rPr>
              <w:t>i</w:t>
            </w:r>
            <w:r w:rsidRPr="00C53B46">
              <w:rPr>
                <w:rFonts w:ascii="Arial" w:eastAsia="Arial" w:hAnsi="Arial" w:cs="Arial"/>
                <w:spacing w:val="-4"/>
                <w:sz w:val="23"/>
                <w:szCs w:val="23"/>
              </w:rPr>
              <w:t>c</w:t>
            </w:r>
            <w:r w:rsidRPr="00C53B46">
              <w:rPr>
                <w:rFonts w:ascii="Arial" w:eastAsia="Arial" w:hAnsi="Arial" w:cs="Arial"/>
                <w:spacing w:val="3"/>
                <w:sz w:val="23"/>
                <w:szCs w:val="23"/>
              </w:rPr>
              <w:t>i</w:t>
            </w:r>
            <w:r w:rsidRPr="00C53B46">
              <w:rPr>
                <w:rFonts w:ascii="Arial" w:eastAsia="Arial" w:hAnsi="Arial" w:cs="Arial"/>
                <w:spacing w:val="-3"/>
                <w:sz w:val="23"/>
                <w:szCs w:val="23"/>
              </w:rPr>
              <w:t>a</w:t>
            </w:r>
            <w:r w:rsidRPr="00C53B46">
              <w:rPr>
                <w:rFonts w:ascii="Arial" w:eastAsia="Arial" w:hAnsi="Arial" w:cs="Arial"/>
                <w:sz w:val="23"/>
                <w:szCs w:val="23"/>
              </w:rPr>
              <w:t>l</w:t>
            </w:r>
            <w:r w:rsidRPr="00C53B46">
              <w:rPr>
                <w:rFonts w:ascii="Arial" w:eastAsia="Arial" w:hAnsi="Arial" w:cs="Arial"/>
                <w:spacing w:val="12"/>
                <w:sz w:val="23"/>
                <w:szCs w:val="23"/>
              </w:rPr>
              <w:t xml:space="preserve"> </w:t>
            </w:r>
            <w:r w:rsidRPr="00C53B46">
              <w:rPr>
                <w:rFonts w:ascii="Arial" w:eastAsia="Arial" w:hAnsi="Arial" w:cs="Arial"/>
                <w:sz w:val="23"/>
                <w:szCs w:val="23"/>
              </w:rPr>
              <w:t>c</w:t>
            </w:r>
            <w:r w:rsidRPr="00C53B46">
              <w:rPr>
                <w:rFonts w:ascii="Arial" w:eastAsia="Arial" w:hAnsi="Arial" w:cs="Arial"/>
                <w:spacing w:val="-2"/>
                <w:sz w:val="23"/>
                <w:szCs w:val="23"/>
              </w:rPr>
              <w:t>a</w:t>
            </w:r>
            <w:r w:rsidRPr="00C53B46">
              <w:rPr>
                <w:rFonts w:ascii="Arial" w:eastAsia="Arial" w:hAnsi="Arial" w:cs="Arial"/>
                <w:sz w:val="23"/>
                <w:szCs w:val="23"/>
              </w:rPr>
              <w:t>p</w:t>
            </w:r>
            <w:r w:rsidRPr="00C53B46">
              <w:rPr>
                <w:rFonts w:ascii="Arial" w:eastAsia="Arial" w:hAnsi="Arial" w:cs="Arial"/>
                <w:spacing w:val="-3"/>
                <w:sz w:val="23"/>
                <w:szCs w:val="23"/>
              </w:rPr>
              <w:t>a</w:t>
            </w:r>
            <w:r w:rsidRPr="00C53B46">
              <w:rPr>
                <w:rFonts w:ascii="Arial" w:eastAsia="Arial" w:hAnsi="Arial" w:cs="Arial"/>
                <w:sz w:val="23"/>
                <w:szCs w:val="23"/>
              </w:rPr>
              <w:t>c</w:t>
            </w:r>
            <w:r w:rsidRPr="00C53B46">
              <w:rPr>
                <w:rFonts w:ascii="Arial" w:eastAsia="Arial" w:hAnsi="Arial" w:cs="Arial"/>
                <w:spacing w:val="2"/>
                <w:sz w:val="23"/>
                <w:szCs w:val="23"/>
              </w:rPr>
              <w:t>it</w:t>
            </w:r>
            <w:r w:rsidRPr="00C53B46">
              <w:rPr>
                <w:rFonts w:ascii="Arial" w:eastAsia="Arial" w:hAnsi="Arial" w:cs="Arial"/>
                <w:sz w:val="23"/>
                <w:szCs w:val="23"/>
              </w:rPr>
              <w:t>y</w:t>
            </w:r>
            <w:r w:rsidRPr="00C53B46">
              <w:rPr>
                <w:rFonts w:ascii="Arial" w:eastAsia="Arial" w:hAnsi="Arial" w:cs="Arial"/>
                <w:spacing w:val="5"/>
                <w:sz w:val="23"/>
                <w:szCs w:val="23"/>
              </w:rPr>
              <w:t xml:space="preserve"> </w:t>
            </w:r>
            <w:r w:rsidRPr="00C53B46">
              <w:rPr>
                <w:rFonts w:ascii="Arial" w:eastAsia="Arial" w:hAnsi="Arial" w:cs="Arial"/>
                <w:sz w:val="23"/>
                <w:szCs w:val="23"/>
              </w:rPr>
              <w:t>of</w:t>
            </w:r>
            <w:r w:rsidRPr="00C53B46">
              <w:rPr>
                <w:rFonts w:ascii="Arial" w:eastAsia="Arial" w:hAnsi="Arial" w:cs="Arial"/>
                <w:spacing w:val="5"/>
                <w:sz w:val="23"/>
                <w:szCs w:val="23"/>
              </w:rPr>
              <w:t xml:space="preserve"> </w:t>
            </w:r>
            <w:r w:rsidRPr="00C53B46">
              <w:rPr>
                <w:rFonts w:ascii="Arial" w:eastAsia="Arial" w:hAnsi="Arial" w:cs="Arial"/>
                <w:spacing w:val="2"/>
                <w:sz w:val="23"/>
                <w:szCs w:val="23"/>
              </w:rPr>
              <w:t>t</w:t>
            </w:r>
            <w:r w:rsidRPr="00C53B46">
              <w:rPr>
                <w:rFonts w:ascii="Arial" w:eastAsia="Arial" w:hAnsi="Arial" w:cs="Arial"/>
                <w:spacing w:val="-3"/>
                <w:sz w:val="23"/>
                <w:szCs w:val="23"/>
              </w:rPr>
              <w:t>h</w:t>
            </w:r>
            <w:r w:rsidRPr="00C53B46">
              <w:rPr>
                <w:rFonts w:ascii="Arial" w:eastAsia="Arial" w:hAnsi="Arial" w:cs="Arial"/>
                <w:sz w:val="23"/>
                <w:szCs w:val="23"/>
              </w:rPr>
              <w:t>e</w:t>
            </w:r>
            <w:r w:rsidRPr="00C53B46">
              <w:rPr>
                <w:rFonts w:ascii="Arial" w:eastAsia="Arial" w:hAnsi="Arial" w:cs="Arial"/>
                <w:spacing w:val="4"/>
                <w:sz w:val="23"/>
                <w:szCs w:val="23"/>
              </w:rPr>
              <w:t xml:space="preserve"> </w:t>
            </w:r>
            <w:r w:rsidRPr="00C53B46">
              <w:rPr>
                <w:rFonts w:ascii="Arial" w:eastAsia="Arial" w:hAnsi="Arial" w:cs="Arial"/>
                <w:spacing w:val="2"/>
                <w:sz w:val="23"/>
                <w:szCs w:val="23"/>
              </w:rPr>
              <w:t>d</w:t>
            </w:r>
            <w:r w:rsidRPr="00C53B46">
              <w:rPr>
                <w:rFonts w:ascii="Arial" w:eastAsia="Arial" w:hAnsi="Arial" w:cs="Arial"/>
                <w:spacing w:val="-3"/>
                <w:sz w:val="23"/>
                <w:szCs w:val="23"/>
              </w:rPr>
              <w:t>e</w:t>
            </w:r>
            <w:r w:rsidRPr="00C53B46">
              <w:rPr>
                <w:rFonts w:ascii="Arial" w:eastAsia="Arial" w:hAnsi="Arial" w:cs="Arial"/>
                <w:sz w:val="23"/>
                <w:szCs w:val="23"/>
              </w:rPr>
              <w:t>l</w:t>
            </w:r>
            <w:r w:rsidRPr="00C53B46">
              <w:rPr>
                <w:rFonts w:ascii="Arial" w:eastAsia="Arial" w:hAnsi="Arial" w:cs="Arial"/>
                <w:spacing w:val="4"/>
                <w:sz w:val="23"/>
                <w:szCs w:val="23"/>
              </w:rPr>
              <w:t>i</w:t>
            </w:r>
            <w:r w:rsidRPr="00C53B46">
              <w:rPr>
                <w:rFonts w:ascii="Arial" w:eastAsia="Arial" w:hAnsi="Arial" w:cs="Arial"/>
                <w:sz w:val="23"/>
                <w:szCs w:val="23"/>
              </w:rPr>
              <w:t>v</w:t>
            </w:r>
            <w:r w:rsidRPr="00C53B46">
              <w:rPr>
                <w:rFonts w:ascii="Arial" w:eastAsia="Arial" w:hAnsi="Arial" w:cs="Arial"/>
                <w:spacing w:val="-2"/>
                <w:sz w:val="23"/>
                <w:szCs w:val="23"/>
              </w:rPr>
              <w:t>e</w:t>
            </w:r>
            <w:r w:rsidRPr="00C53B46">
              <w:rPr>
                <w:rFonts w:ascii="Arial" w:eastAsia="Arial" w:hAnsi="Arial" w:cs="Arial"/>
                <w:spacing w:val="1"/>
                <w:sz w:val="23"/>
                <w:szCs w:val="23"/>
              </w:rPr>
              <w:t>r</w:t>
            </w:r>
            <w:r w:rsidRPr="00C53B46">
              <w:rPr>
                <w:rFonts w:ascii="Arial" w:eastAsia="Arial" w:hAnsi="Arial" w:cs="Arial"/>
                <w:sz w:val="23"/>
                <w:szCs w:val="23"/>
              </w:rPr>
              <w:t>y</w:t>
            </w:r>
            <w:r w:rsidRPr="00C53B46">
              <w:rPr>
                <w:rFonts w:ascii="Arial" w:eastAsia="Arial" w:hAnsi="Arial" w:cs="Arial"/>
                <w:spacing w:val="5"/>
                <w:sz w:val="23"/>
                <w:szCs w:val="23"/>
              </w:rPr>
              <w:t xml:space="preserve"> </w:t>
            </w:r>
            <w:r w:rsidRPr="00C53B46">
              <w:rPr>
                <w:rFonts w:ascii="Arial" w:eastAsia="Arial" w:hAnsi="Arial" w:cs="Arial"/>
                <w:spacing w:val="2"/>
                <w:sz w:val="23"/>
                <w:szCs w:val="23"/>
              </w:rPr>
              <w:t>f</w:t>
            </w:r>
            <w:r w:rsidRPr="00C53B46">
              <w:rPr>
                <w:rFonts w:ascii="Arial" w:eastAsia="Arial" w:hAnsi="Arial" w:cs="Arial"/>
                <w:sz w:val="23"/>
                <w:szCs w:val="23"/>
              </w:rPr>
              <w:t>o</w:t>
            </w:r>
            <w:r w:rsidRPr="00C53B46">
              <w:rPr>
                <w:rFonts w:ascii="Arial" w:eastAsia="Arial" w:hAnsi="Arial" w:cs="Arial"/>
                <w:spacing w:val="-1"/>
                <w:sz w:val="23"/>
                <w:szCs w:val="23"/>
              </w:rPr>
              <w:t>r</w:t>
            </w:r>
            <w:r w:rsidRPr="00C53B46">
              <w:rPr>
                <w:rFonts w:ascii="Arial" w:eastAsia="Arial" w:hAnsi="Arial" w:cs="Arial"/>
                <w:sz w:val="23"/>
                <w:szCs w:val="23"/>
              </w:rPr>
              <w:t>m</w:t>
            </w:r>
            <w:r w:rsidRPr="00C53B46">
              <w:rPr>
                <w:rFonts w:ascii="Arial" w:eastAsia="Arial" w:hAnsi="Arial" w:cs="Arial"/>
                <w:spacing w:val="8"/>
                <w:sz w:val="23"/>
                <w:szCs w:val="23"/>
              </w:rPr>
              <w:t xml:space="preserve"> </w:t>
            </w:r>
            <w:r w:rsidRPr="00C53B46">
              <w:rPr>
                <w:rFonts w:ascii="Arial" w:eastAsia="Arial" w:hAnsi="Arial" w:cs="Arial"/>
                <w:w w:val="101"/>
                <w:sz w:val="23"/>
                <w:szCs w:val="23"/>
              </w:rPr>
              <w:t>s</w:t>
            </w:r>
            <w:r w:rsidRPr="00C53B46">
              <w:rPr>
                <w:rFonts w:ascii="Arial" w:eastAsia="Arial" w:hAnsi="Arial" w:cs="Arial"/>
                <w:spacing w:val="2"/>
                <w:w w:val="101"/>
                <w:sz w:val="23"/>
                <w:szCs w:val="23"/>
              </w:rPr>
              <w:t>i</w:t>
            </w:r>
            <w:r w:rsidRPr="00C53B46">
              <w:rPr>
                <w:rFonts w:ascii="Arial" w:eastAsia="Arial" w:hAnsi="Arial" w:cs="Arial"/>
                <w:w w:val="101"/>
                <w:sz w:val="23"/>
                <w:szCs w:val="23"/>
              </w:rPr>
              <w:t>g</w:t>
            </w:r>
            <w:r w:rsidRPr="00C53B46">
              <w:rPr>
                <w:rFonts w:ascii="Arial" w:eastAsia="Arial" w:hAnsi="Arial" w:cs="Arial"/>
                <w:spacing w:val="-3"/>
                <w:w w:val="101"/>
                <w:sz w:val="23"/>
                <w:szCs w:val="23"/>
              </w:rPr>
              <w:t>n</w:t>
            </w:r>
            <w:r w:rsidRPr="00C53B46">
              <w:rPr>
                <w:rFonts w:ascii="Arial" w:eastAsia="Arial" w:hAnsi="Arial" w:cs="Arial"/>
                <w:w w:val="101"/>
                <w:sz w:val="23"/>
                <w:szCs w:val="23"/>
              </w:rPr>
              <w:t>at</w:t>
            </w:r>
            <w:r w:rsidRPr="00C53B46">
              <w:rPr>
                <w:rFonts w:ascii="Arial" w:eastAsia="Arial" w:hAnsi="Arial" w:cs="Arial"/>
                <w:spacing w:val="-3"/>
                <w:w w:val="101"/>
                <w:sz w:val="23"/>
                <w:szCs w:val="23"/>
              </w:rPr>
              <w:t>o</w:t>
            </w:r>
            <w:r w:rsidRPr="00C53B46">
              <w:rPr>
                <w:rFonts w:ascii="Arial" w:eastAsia="Arial" w:hAnsi="Arial" w:cs="Arial"/>
                <w:spacing w:val="4"/>
                <w:w w:val="101"/>
                <w:sz w:val="23"/>
                <w:szCs w:val="23"/>
              </w:rPr>
              <w:t>r</w:t>
            </w:r>
            <w:r w:rsidRPr="00C53B46">
              <w:rPr>
                <w:rFonts w:ascii="Arial" w:eastAsia="Arial" w:hAnsi="Arial" w:cs="Arial"/>
                <w:spacing w:val="-4"/>
                <w:w w:val="101"/>
                <w:sz w:val="23"/>
                <w:szCs w:val="23"/>
              </w:rPr>
              <w:t>y</w:t>
            </w:r>
            <w:r w:rsidRPr="00C53B46">
              <w:rPr>
                <w:rFonts w:ascii="Arial" w:eastAsia="Arial" w:hAnsi="Arial" w:cs="Arial"/>
                <w:w w:val="101"/>
                <w:sz w:val="23"/>
                <w:szCs w:val="23"/>
              </w:rPr>
              <w:t xml:space="preserve">] </w:t>
            </w:r>
            <w:r w:rsidRPr="00C53B46">
              <w:rPr>
                <w:rFonts w:ascii="Arial" w:eastAsia="Arial" w:hAnsi="Arial" w:cs="Arial"/>
                <w:sz w:val="23"/>
                <w:szCs w:val="23"/>
              </w:rPr>
              <w:t>Nam</w:t>
            </w:r>
            <w:r w:rsidRPr="00C53B46">
              <w:rPr>
                <w:rFonts w:ascii="Arial" w:eastAsia="Arial" w:hAnsi="Arial" w:cs="Arial"/>
                <w:spacing w:val="-1"/>
                <w:sz w:val="23"/>
                <w:szCs w:val="23"/>
              </w:rPr>
              <w:t>e</w:t>
            </w:r>
            <w:r w:rsidRPr="00C53B46">
              <w:rPr>
                <w:rFonts w:ascii="Arial" w:eastAsia="Arial" w:hAnsi="Arial" w:cs="Arial"/>
                <w:sz w:val="23"/>
                <w:szCs w:val="23"/>
              </w:rPr>
              <w:t>:</w:t>
            </w:r>
            <w:r w:rsidRPr="00C53B46">
              <w:rPr>
                <w:rFonts w:ascii="Arial" w:eastAsia="Arial" w:hAnsi="Arial" w:cs="Arial"/>
                <w:spacing w:val="8"/>
                <w:sz w:val="23"/>
                <w:szCs w:val="23"/>
              </w:rPr>
              <w:t xml:space="preserve"> </w:t>
            </w:r>
            <w:r w:rsidRPr="00C53B46">
              <w:rPr>
                <w:rFonts w:ascii="Arial" w:eastAsia="Arial" w:hAnsi="Arial" w:cs="Arial"/>
                <w:spacing w:val="2"/>
                <w:sz w:val="23"/>
                <w:szCs w:val="23"/>
              </w:rPr>
              <w:t>[</w:t>
            </w:r>
            <w:r w:rsidRPr="00C53B46">
              <w:rPr>
                <w:rFonts w:ascii="Arial" w:eastAsia="Arial" w:hAnsi="Arial" w:cs="Arial"/>
                <w:sz w:val="23"/>
                <w:szCs w:val="23"/>
              </w:rPr>
              <w:t>I</w:t>
            </w:r>
            <w:r w:rsidRPr="00C53B46">
              <w:rPr>
                <w:rFonts w:ascii="Arial" w:eastAsia="Arial" w:hAnsi="Arial" w:cs="Arial"/>
                <w:spacing w:val="-3"/>
                <w:sz w:val="23"/>
                <w:szCs w:val="23"/>
              </w:rPr>
              <w:t>n</w:t>
            </w:r>
            <w:r w:rsidRPr="00C53B46">
              <w:rPr>
                <w:rFonts w:ascii="Arial" w:eastAsia="Arial" w:hAnsi="Arial" w:cs="Arial"/>
                <w:sz w:val="23"/>
                <w:szCs w:val="23"/>
              </w:rPr>
              <w:t>sert</w:t>
            </w:r>
            <w:r w:rsidRPr="00C53B46">
              <w:rPr>
                <w:rFonts w:ascii="Arial" w:eastAsia="Arial" w:hAnsi="Arial" w:cs="Arial"/>
                <w:spacing w:val="7"/>
                <w:sz w:val="23"/>
                <w:szCs w:val="23"/>
              </w:rPr>
              <w:t xml:space="preserve"> </w:t>
            </w:r>
            <w:r w:rsidRPr="00C53B46">
              <w:rPr>
                <w:rFonts w:ascii="Arial" w:eastAsia="Arial" w:hAnsi="Arial" w:cs="Arial"/>
                <w:spacing w:val="4"/>
                <w:sz w:val="23"/>
                <w:szCs w:val="23"/>
              </w:rPr>
              <w:t>f</w:t>
            </w:r>
            <w:r w:rsidRPr="00C53B46">
              <w:rPr>
                <w:rFonts w:ascii="Arial" w:eastAsia="Arial" w:hAnsi="Arial" w:cs="Arial"/>
                <w:spacing w:val="-3"/>
                <w:sz w:val="23"/>
                <w:szCs w:val="23"/>
              </w:rPr>
              <w:t>u</w:t>
            </w:r>
            <w:r w:rsidRPr="00C53B46">
              <w:rPr>
                <w:rFonts w:ascii="Arial" w:eastAsia="Arial" w:hAnsi="Arial" w:cs="Arial"/>
                <w:sz w:val="23"/>
                <w:szCs w:val="23"/>
              </w:rPr>
              <w:t>ll</w:t>
            </w:r>
            <w:r w:rsidRPr="00C53B46">
              <w:rPr>
                <w:rFonts w:ascii="Arial" w:eastAsia="Arial" w:hAnsi="Arial" w:cs="Arial"/>
                <w:spacing w:val="9"/>
                <w:sz w:val="23"/>
                <w:szCs w:val="23"/>
              </w:rPr>
              <w:t xml:space="preserve"> </w:t>
            </w:r>
            <w:r w:rsidRPr="00C53B46">
              <w:rPr>
                <w:rFonts w:ascii="Arial" w:eastAsia="Arial" w:hAnsi="Arial" w:cs="Arial"/>
                <w:sz w:val="23"/>
                <w:szCs w:val="23"/>
              </w:rPr>
              <w:t>n</w:t>
            </w:r>
            <w:r w:rsidRPr="00C53B46">
              <w:rPr>
                <w:rFonts w:ascii="Arial" w:eastAsia="Arial" w:hAnsi="Arial" w:cs="Arial"/>
                <w:spacing w:val="-3"/>
                <w:sz w:val="23"/>
                <w:szCs w:val="23"/>
              </w:rPr>
              <w:t>a</w:t>
            </w:r>
            <w:r w:rsidRPr="00C53B46">
              <w:rPr>
                <w:rFonts w:ascii="Arial" w:eastAsia="Arial" w:hAnsi="Arial" w:cs="Arial"/>
                <w:sz w:val="23"/>
                <w:szCs w:val="23"/>
              </w:rPr>
              <w:t>me</w:t>
            </w:r>
            <w:r w:rsidRPr="00C53B46">
              <w:rPr>
                <w:rFonts w:ascii="Arial" w:eastAsia="Arial" w:hAnsi="Arial" w:cs="Arial"/>
                <w:spacing w:val="6"/>
                <w:sz w:val="23"/>
                <w:szCs w:val="23"/>
              </w:rPr>
              <w:t xml:space="preserve"> </w:t>
            </w:r>
            <w:r w:rsidRPr="00C53B46">
              <w:rPr>
                <w:rFonts w:ascii="Arial" w:eastAsia="Arial" w:hAnsi="Arial" w:cs="Arial"/>
                <w:spacing w:val="-3"/>
                <w:sz w:val="23"/>
                <w:szCs w:val="23"/>
              </w:rPr>
              <w:t>o</w:t>
            </w:r>
            <w:r w:rsidRPr="00C53B46">
              <w:rPr>
                <w:rFonts w:ascii="Arial" w:eastAsia="Arial" w:hAnsi="Arial" w:cs="Arial"/>
                <w:sz w:val="23"/>
                <w:szCs w:val="23"/>
              </w:rPr>
              <w:t>f</w:t>
            </w:r>
            <w:r w:rsidRPr="00C53B46">
              <w:rPr>
                <w:rFonts w:ascii="Arial" w:eastAsia="Arial" w:hAnsi="Arial" w:cs="Arial"/>
                <w:spacing w:val="8"/>
                <w:sz w:val="23"/>
                <w:szCs w:val="23"/>
              </w:rPr>
              <w:t xml:space="preserve"> </w:t>
            </w:r>
            <w:r w:rsidRPr="00C53B46">
              <w:rPr>
                <w:rFonts w:ascii="Arial" w:eastAsia="Arial" w:hAnsi="Arial" w:cs="Arial"/>
                <w:sz w:val="23"/>
                <w:szCs w:val="23"/>
              </w:rPr>
              <w:t>the</w:t>
            </w:r>
            <w:r w:rsidRPr="00C53B46">
              <w:rPr>
                <w:rFonts w:ascii="Arial" w:eastAsia="Arial" w:hAnsi="Arial" w:cs="Arial"/>
                <w:spacing w:val="1"/>
                <w:sz w:val="23"/>
                <w:szCs w:val="23"/>
              </w:rPr>
              <w:t xml:space="preserve"> </w:t>
            </w:r>
            <w:r w:rsidRPr="00C53B46">
              <w:rPr>
                <w:rFonts w:ascii="Arial" w:eastAsia="Arial" w:hAnsi="Arial" w:cs="Arial"/>
                <w:spacing w:val="2"/>
                <w:sz w:val="23"/>
                <w:szCs w:val="23"/>
              </w:rPr>
              <w:t>p</w:t>
            </w:r>
            <w:r w:rsidRPr="00C53B46">
              <w:rPr>
                <w:rFonts w:ascii="Arial" w:eastAsia="Arial" w:hAnsi="Arial" w:cs="Arial"/>
                <w:spacing w:val="-3"/>
                <w:sz w:val="23"/>
                <w:szCs w:val="23"/>
              </w:rPr>
              <w:t>e</w:t>
            </w:r>
            <w:r w:rsidRPr="00C53B46">
              <w:rPr>
                <w:rFonts w:ascii="Arial" w:eastAsia="Arial" w:hAnsi="Arial" w:cs="Arial"/>
                <w:sz w:val="23"/>
                <w:szCs w:val="23"/>
              </w:rPr>
              <w:t>r</w:t>
            </w:r>
            <w:r w:rsidRPr="00C53B46">
              <w:rPr>
                <w:rFonts w:ascii="Arial" w:eastAsia="Arial" w:hAnsi="Arial" w:cs="Arial"/>
                <w:spacing w:val="2"/>
                <w:sz w:val="23"/>
                <w:szCs w:val="23"/>
              </w:rPr>
              <w:t>s</w:t>
            </w:r>
            <w:r w:rsidRPr="00C53B46">
              <w:rPr>
                <w:rFonts w:ascii="Arial" w:eastAsia="Arial" w:hAnsi="Arial" w:cs="Arial"/>
                <w:sz w:val="23"/>
                <w:szCs w:val="23"/>
              </w:rPr>
              <w:t>on</w:t>
            </w:r>
            <w:r w:rsidRPr="00C53B46">
              <w:rPr>
                <w:rFonts w:ascii="Arial" w:eastAsia="Arial" w:hAnsi="Arial" w:cs="Arial"/>
                <w:spacing w:val="5"/>
                <w:sz w:val="23"/>
                <w:szCs w:val="23"/>
              </w:rPr>
              <w:t xml:space="preserve"> </w:t>
            </w:r>
            <w:r w:rsidRPr="00C53B46">
              <w:rPr>
                <w:rFonts w:ascii="Arial" w:eastAsia="Arial" w:hAnsi="Arial" w:cs="Arial"/>
                <w:spacing w:val="2"/>
                <w:sz w:val="23"/>
                <w:szCs w:val="23"/>
              </w:rPr>
              <w:t>t</w:t>
            </w:r>
            <w:r w:rsidRPr="00C53B46">
              <w:rPr>
                <w:rFonts w:ascii="Arial" w:eastAsia="Arial" w:hAnsi="Arial" w:cs="Arial"/>
                <w:sz w:val="23"/>
                <w:szCs w:val="23"/>
              </w:rPr>
              <w:t>o</w:t>
            </w:r>
            <w:r w:rsidRPr="00C53B46">
              <w:rPr>
                <w:rFonts w:ascii="Arial" w:eastAsia="Arial" w:hAnsi="Arial" w:cs="Arial"/>
                <w:spacing w:val="1"/>
                <w:sz w:val="23"/>
                <w:szCs w:val="23"/>
              </w:rPr>
              <w:t xml:space="preserve"> </w:t>
            </w:r>
            <w:r w:rsidRPr="00C53B46">
              <w:rPr>
                <w:rFonts w:ascii="Arial" w:eastAsia="Arial" w:hAnsi="Arial" w:cs="Arial"/>
                <w:sz w:val="23"/>
                <w:szCs w:val="23"/>
              </w:rPr>
              <w:t>s</w:t>
            </w:r>
            <w:r w:rsidRPr="00C53B46">
              <w:rPr>
                <w:rFonts w:ascii="Arial" w:eastAsia="Arial" w:hAnsi="Arial" w:cs="Arial"/>
                <w:spacing w:val="4"/>
                <w:sz w:val="23"/>
                <w:szCs w:val="23"/>
              </w:rPr>
              <w:t>i</w:t>
            </w:r>
            <w:r w:rsidRPr="00C53B46">
              <w:rPr>
                <w:rFonts w:ascii="Arial" w:eastAsia="Arial" w:hAnsi="Arial" w:cs="Arial"/>
                <w:sz w:val="23"/>
                <w:szCs w:val="23"/>
              </w:rPr>
              <w:t>gn</w:t>
            </w:r>
            <w:r w:rsidRPr="00C53B46">
              <w:rPr>
                <w:rFonts w:ascii="Arial" w:eastAsia="Arial" w:hAnsi="Arial" w:cs="Arial"/>
                <w:spacing w:val="5"/>
                <w:sz w:val="23"/>
                <w:szCs w:val="23"/>
              </w:rPr>
              <w:t xml:space="preserve"> </w:t>
            </w:r>
            <w:r w:rsidRPr="00C53B46">
              <w:rPr>
                <w:rFonts w:ascii="Arial" w:eastAsia="Arial" w:hAnsi="Arial" w:cs="Arial"/>
                <w:sz w:val="23"/>
                <w:szCs w:val="23"/>
              </w:rPr>
              <w:t xml:space="preserve">the </w:t>
            </w:r>
            <w:r w:rsidRPr="00C53B46">
              <w:rPr>
                <w:rFonts w:ascii="Arial" w:eastAsia="Arial" w:hAnsi="Arial" w:cs="Arial"/>
                <w:spacing w:val="2"/>
                <w:sz w:val="23"/>
                <w:szCs w:val="23"/>
              </w:rPr>
              <w:t>B</w:t>
            </w:r>
            <w:r w:rsidRPr="00C53B46">
              <w:rPr>
                <w:rFonts w:ascii="Arial" w:eastAsia="Arial" w:hAnsi="Arial" w:cs="Arial"/>
                <w:sz w:val="23"/>
                <w:szCs w:val="23"/>
              </w:rPr>
              <w:t>id</w:t>
            </w:r>
            <w:r w:rsidRPr="00C53B46">
              <w:rPr>
                <w:rFonts w:ascii="Arial" w:eastAsia="Arial" w:hAnsi="Arial" w:cs="Arial"/>
                <w:spacing w:val="2"/>
                <w:sz w:val="23"/>
                <w:szCs w:val="23"/>
              </w:rPr>
              <w:t>’</w:t>
            </w:r>
            <w:r w:rsidRPr="00C53B46">
              <w:rPr>
                <w:rFonts w:ascii="Arial" w:eastAsia="Arial" w:hAnsi="Arial" w:cs="Arial"/>
                <w:sz w:val="23"/>
                <w:szCs w:val="23"/>
              </w:rPr>
              <w:t>s</w:t>
            </w:r>
            <w:r w:rsidRPr="00C53B46">
              <w:rPr>
                <w:rFonts w:ascii="Arial" w:eastAsia="Arial" w:hAnsi="Arial" w:cs="Arial"/>
                <w:spacing w:val="7"/>
                <w:sz w:val="23"/>
                <w:szCs w:val="23"/>
              </w:rPr>
              <w:t xml:space="preserve"> </w:t>
            </w:r>
            <w:r w:rsidRPr="00C53B46">
              <w:rPr>
                <w:rFonts w:ascii="Arial" w:eastAsia="Arial" w:hAnsi="Arial" w:cs="Arial"/>
                <w:sz w:val="23"/>
                <w:szCs w:val="23"/>
              </w:rPr>
              <w:t>s</w:t>
            </w:r>
            <w:r w:rsidRPr="00C53B46">
              <w:rPr>
                <w:rFonts w:ascii="Arial" w:eastAsia="Arial" w:hAnsi="Arial" w:cs="Arial"/>
                <w:spacing w:val="-2"/>
                <w:sz w:val="23"/>
                <w:szCs w:val="23"/>
              </w:rPr>
              <w:t>u</w:t>
            </w:r>
            <w:r w:rsidRPr="00C53B46">
              <w:rPr>
                <w:rFonts w:ascii="Arial" w:eastAsia="Arial" w:hAnsi="Arial" w:cs="Arial"/>
                <w:sz w:val="23"/>
                <w:szCs w:val="23"/>
              </w:rPr>
              <w:t>bm</w:t>
            </w:r>
            <w:r w:rsidRPr="00C53B46">
              <w:rPr>
                <w:rFonts w:ascii="Arial" w:eastAsia="Arial" w:hAnsi="Arial" w:cs="Arial"/>
                <w:spacing w:val="3"/>
                <w:sz w:val="23"/>
                <w:szCs w:val="23"/>
              </w:rPr>
              <w:t>i</w:t>
            </w:r>
            <w:r w:rsidRPr="00C53B46">
              <w:rPr>
                <w:rFonts w:ascii="Arial" w:eastAsia="Arial" w:hAnsi="Arial" w:cs="Arial"/>
                <w:spacing w:val="-2"/>
                <w:sz w:val="23"/>
                <w:szCs w:val="23"/>
              </w:rPr>
              <w:t>ss</w:t>
            </w:r>
            <w:r w:rsidRPr="00C53B46">
              <w:rPr>
                <w:rFonts w:ascii="Arial" w:eastAsia="Arial" w:hAnsi="Arial" w:cs="Arial"/>
                <w:sz w:val="23"/>
                <w:szCs w:val="23"/>
              </w:rPr>
              <w:t>ion</w:t>
            </w:r>
            <w:r w:rsidRPr="00C53B46">
              <w:rPr>
                <w:rFonts w:ascii="Arial" w:eastAsia="Arial" w:hAnsi="Arial" w:cs="Arial"/>
                <w:spacing w:val="12"/>
                <w:sz w:val="23"/>
                <w:szCs w:val="23"/>
              </w:rPr>
              <w:t xml:space="preserve"> </w:t>
            </w:r>
            <w:r w:rsidRPr="00C53B46">
              <w:rPr>
                <w:rFonts w:ascii="Arial" w:eastAsia="Arial" w:hAnsi="Arial" w:cs="Arial"/>
                <w:spacing w:val="2"/>
                <w:w w:val="101"/>
                <w:sz w:val="23"/>
                <w:szCs w:val="23"/>
              </w:rPr>
              <w:t>f</w:t>
            </w:r>
            <w:r w:rsidRPr="00C53B46">
              <w:rPr>
                <w:rFonts w:ascii="Arial" w:eastAsia="Arial" w:hAnsi="Arial" w:cs="Arial"/>
                <w:w w:val="101"/>
                <w:sz w:val="23"/>
                <w:szCs w:val="23"/>
              </w:rPr>
              <w:t>o</w:t>
            </w:r>
            <w:r w:rsidRPr="00C53B46">
              <w:rPr>
                <w:rFonts w:ascii="Arial" w:eastAsia="Arial" w:hAnsi="Arial" w:cs="Arial"/>
                <w:spacing w:val="-1"/>
                <w:w w:val="101"/>
                <w:sz w:val="23"/>
                <w:szCs w:val="23"/>
              </w:rPr>
              <w:t>r</w:t>
            </w:r>
            <w:r w:rsidRPr="00C53B46">
              <w:rPr>
                <w:rFonts w:ascii="Arial" w:eastAsia="Arial" w:hAnsi="Arial" w:cs="Arial"/>
                <w:w w:val="101"/>
                <w:sz w:val="23"/>
                <w:szCs w:val="23"/>
              </w:rPr>
              <w:t xml:space="preserve">m] </w:t>
            </w:r>
            <w:r w:rsidRPr="00C53B46">
              <w:rPr>
                <w:rFonts w:ascii="Arial" w:eastAsia="Arial" w:hAnsi="Arial" w:cs="Arial"/>
                <w:sz w:val="23"/>
                <w:szCs w:val="23"/>
              </w:rPr>
              <w:t>Du</w:t>
            </w:r>
            <w:r w:rsidRPr="00C53B46">
              <w:rPr>
                <w:rFonts w:ascii="Arial" w:eastAsia="Arial" w:hAnsi="Arial" w:cs="Arial"/>
                <w:spacing w:val="2"/>
                <w:sz w:val="23"/>
                <w:szCs w:val="23"/>
              </w:rPr>
              <w:t>l</w:t>
            </w:r>
            <w:r w:rsidRPr="00C53B46">
              <w:rPr>
                <w:rFonts w:ascii="Arial" w:eastAsia="Arial" w:hAnsi="Arial" w:cs="Arial"/>
                <w:sz w:val="23"/>
                <w:szCs w:val="23"/>
              </w:rPr>
              <w:t>y</w:t>
            </w:r>
            <w:r w:rsidRPr="00C53B46">
              <w:rPr>
                <w:rFonts w:ascii="Arial" w:eastAsia="Arial" w:hAnsi="Arial" w:cs="Arial"/>
                <w:spacing w:val="2"/>
                <w:sz w:val="23"/>
                <w:szCs w:val="23"/>
              </w:rPr>
              <w:t xml:space="preserve"> </w:t>
            </w:r>
            <w:r w:rsidRPr="00C53B46">
              <w:rPr>
                <w:rFonts w:ascii="Arial" w:eastAsia="Arial" w:hAnsi="Arial" w:cs="Arial"/>
                <w:sz w:val="23"/>
                <w:szCs w:val="23"/>
              </w:rPr>
              <w:t>aut</w:t>
            </w:r>
            <w:r w:rsidRPr="00C53B46">
              <w:rPr>
                <w:rFonts w:ascii="Arial" w:eastAsia="Arial" w:hAnsi="Arial" w:cs="Arial"/>
                <w:spacing w:val="1"/>
                <w:sz w:val="23"/>
                <w:szCs w:val="23"/>
              </w:rPr>
              <w:t>h</w:t>
            </w:r>
            <w:r w:rsidRPr="00C53B46">
              <w:rPr>
                <w:rFonts w:ascii="Arial" w:eastAsia="Arial" w:hAnsi="Arial" w:cs="Arial"/>
                <w:spacing w:val="-3"/>
                <w:sz w:val="23"/>
                <w:szCs w:val="23"/>
              </w:rPr>
              <w:t>o</w:t>
            </w:r>
            <w:r w:rsidRPr="00C53B46">
              <w:rPr>
                <w:rFonts w:ascii="Arial" w:eastAsia="Arial" w:hAnsi="Arial" w:cs="Arial"/>
                <w:sz w:val="23"/>
                <w:szCs w:val="23"/>
              </w:rPr>
              <w:t>r</w:t>
            </w:r>
            <w:r w:rsidRPr="00C53B46">
              <w:rPr>
                <w:rFonts w:ascii="Arial" w:eastAsia="Arial" w:hAnsi="Arial" w:cs="Arial"/>
                <w:spacing w:val="5"/>
                <w:sz w:val="23"/>
                <w:szCs w:val="23"/>
              </w:rPr>
              <w:t>i</w:t>
            </w:r>
            <w:r w:rsidRPr="00C53B46">
              <w:rPr>
                <w:rFonts w:ascii="Arial" w:eastAsia="Arial" w:hAnsi="Arial" w:cs="Arial"/>
                <w:spacing w:val="-4"/>
                <w:sz w:val="23"/>
                <w:szCs w:val="23"/>
              </w:rPr>
              <w:t>z</w:t>
            </w:r>
            <w:r w:rsidRPr="00C53B46">
              <w:rPr>
                <w:rFonts w:ascii="Arial" w:eastAsia="Arial" w:hAnsi="Arial" w:cs="Arial"/>
                <w:spacing w:val="2"/>
                <w:sz w:val="23"/>
                <w:szCs w:val="23"/>
              </w:rPr>
              <w:t>e</w:t>
            </w:r>
            <w:r w:rsidRPr="00C53B46">
              <w:rPr>
                <w:rFonts w:ascii="Arial" w:eastAsia="Arial" w:hAnsi="Arial" w:cs="Arial"/>
                <w:sz w:val="23"/>
                <w:szCs w:val="23"/>
              </w:rPr>
              <w:t>d</w:t>
            </w:r>
            <w:r w:rsidRPr="00C53B46">
              <w:rPr>
                <w:rFonts w:ascii="Arial" w:eastAsia="Arial" w:hAnsi="Arial" w:cs="Arial"/>
                <w:spacing w:val="12"/>
                <w:sz w:val="23"/>
                <w:szCs w:val="23"/>
              </w:rPr>
              <w:t xml:space="preserve"> </w:t>
            </w:r>
            <w:r w:rsidRPr="00C53B46">
              <w:rPr>
                <w:rFonts w:ascii="Arial" w:eastAsia="Arial" w:hAnsi="Arial" w:cs="Arial"/>
                <w:sz w:val="23"/>
                <w:szCs w:val="23"/>
              </w:rPr>
              <w:t>to</w:t>
            </w:r>
            <w:r w:rsidRPr="00C53B46">
              <w:rPr>
                <w:rFonts w:ascii="Arial" w:eastAsia="Arial" w:hAnsi="Arial" w:cs="Arial"/>
                <w:spacing w:val="3"/>
                <w:sz w:val="23"/>
                <w:szCs w:val="23"/>
              </w:rPr>
              <w:t xml:space="preserve"> </w:t>
            </w:r>
            <w:r w:rsidRPr="00C53B46">
              <w:rPr>
                <w:rFonts w:ascii="Arial" w:eastAsia="Arial" w:hAnsi="Arial" w:cs="Arial"/>
                <w:spacing w:val="-3"/>
                <w:sz w:val="23"/>
                <w:szCs w:val="23"/>
              </w:rPr>
              <w:t>s</w:t>
            </w:r>
            <w:r w:rsidRPr="00C53B46">
              <w:rPr>
                <w:rFonts w:ascii="Arial" w:eastAsia="Arial" w:hAnsi="Arial" w:cs="Arial"/>
                <w:spacing w:val="3"/>
                <w:sz w:val="23"/>
                <w:szCs w:val="23"/>
              </w:rPr>
              <w:t>i</w:t>
            </w:r>
            <w:r w:rsidRPr="00C53B46">
              <w:rPr>
                <w:rFonts w:ascii="Arial" w:eastAsia="Arial" w:hAnsi="Arial" w:cs="Arial"/>
                <w:spacing w:val="-3"/>
                <w:sz w:val="23"/>
                <w:szCs w:val="23"/>
              </w:rPr>
              <w:t>g</w:t>
            </w:r>
            <w:r w:rsidRPr="00C53B46">
              <w:rPr>
                <w:rFonts w:ascii="Arial" w:eastAsia="Arial" w:hAnsi="Arial" w:cs="Arial"/>
                <w:sz w:val="23"/>
                <w:szCs w:val="23"/>
              </w:rPr>
              <w:t>n</w:t>
            </w:r>
            <w:r w:rsidRPr="00C53B46">
              <w:rPr>
                <w:rFonts w:ascii="Arial" w:eastAsia="Arial" w:hAnsi="Arial" w:cs="Arial"/>
                <w:spacing w:val="7"/>
                <w:sz w:val="23"/>
                <w:szCs w:val="23"/>
              </w:rPr>
              <w:t xml:space="preserve"> </w:t>
            </w:r>
            <w:r w:rsidRPr="00C53B46">
              <w:rPr>
                <w:rFonts w:ascii="Arial" w:eastAsia="Arial" w:hAnsi="Arial" w:cs="Arial"/>
                <w:sz w:val="23"/>
                <w:szCs w:val="23"/>
              </w:rPr>
              <w:t>the</w:t>
            </w:r>
            <w:r w:rsidRPr="00C53B46">
              <w:rPr>
                <w:rFonts w:ascii="Arial" w:eastAsia="Arial" w:hAnsi="Arial" w:cs="Arial"/>
                <w:spacing w:val="3"/>
                <w:sz w:val="23"/>
                <w:szCs w:val="23"/>
              </w:rPr>
              <w:t xml:space="preserve"> </w:t>
            </w:r>
            <w:r w:rsidRPr="00C53B46">
              <w:rPr>
                <w:rFonts w:ascii="Arial" w:eastAsia="Arial" w:hAnsi="Arial" w:cs="Arial"/>
                <w:sz w:val="23"/>
                <w:szCs w:val="23"/>
              </w:rPr>
              <w:t>Bid</w:t>
            </w:r>
            <w:r w:rsidRPr="00C53B46">
              <w:rPr>
                <w:rFonts w:ascii="Arial" w:eastAsia="Arial" w:hAnsi="Arial" w:cs="Arial"/>
                <w:spacing w:val="4"/>
                <w:sz w:val="23"/>
                <w:szCs w:val="23"/>
              </w:rPr>
              <w:t xml:space="preserve"> </w:t>
            </w:r>
            <w:r w:rsidRPr="00C53B46">
              <w:rPr>
                <w:rFonts w:ascii="Arial" w:eastAsia="Arial" w:hAnsi="Arial" w:cs="Arial"/>
                <w:sz w:val="23"/>
                <w:szCs w:val="23"/>
              </w:rPr>
              <w:t>on</w:t>
            </w:r>
            <w:r w:rsidRPr="00C53B46">
              <w:rPr>
                <w:rFonts w:ascii="Arial" w:eastAsia="Arial" w:hAnsi="Arial" w:cs="Arial"/>
                <w:spacing w:val="4"/>
                <w:sz w:val="23"/>
                <w:szCs w:val="23"/>
              </w:rPr>
              <w:t xml:space="preserve"> </w:t>
            </w:r>
            <w:r w:rsidRPr="00C53B46">
              <w:rPr>
                <w:rFonts w:ascii="Arial" w:eastAsia="Arial" w:hAnsi="Arial" w:cs="Arial"/>
                <w:sz w:val="23"/>
                <w:szCs w:val="23"/>
              </w:rPr>
              <w:t>behalf</w:t>
            </w:r>
            <w:r w:rsidRPr="00C53B46">
              <w:rPr>
                <w:rFonts w:ascii="Arial" w:eastAsia="Arial" w:hAnsi="Arial" w:cs="Arial"/>
                <w:spacing w:val="9"/>
                <w:sz w:val="23"/>
                <w:szCs w:val="23"/>
              </w:rPr>
              <w:t xml:space="preserve"> </w:t>
            </w:r>
            <w:r w:rsidRPr="00C53B46">
              <w:rPr>
                <w:rFonts w:ascii="Arial" w:eastAsia="Arial" w:hAnsi="Arial" w:cs="Arial"/>
                <w:sz w:val="23"/>
                <w:szCs w:val="23"/>
              </w:rPr>
              <w:t>of:</w:t>
            </w:r>
            <w:r w:rsidRPr="00C53B46">
              <w:rPr>
                <w:rFonts w:ascii="Arial" w:eastAsia="Arial" w:hAnsi="Arial" w:cs="Arial"/>
                <w:spacing w:val="6"/>
                <w:sz w:val="23"/>
                <w:szCs w:val="23"/>
              </w:rPr>
              <w:t xml:space="preserve"> </w:t>
            </w:r>
            <w:r w:rsidRPr="00C53B46">
              <w:rPr>
                <w:rFonts w:ascii="Arial" w:eastAsia="Arial" w:hAnsi="Arial" w:cs="Arial"/>
                <w:sz w:val="23"/>
                <w:szCs w:val="23"/>
              </w:rPr>
              <w:t>[</w:t>
            </w:r>
            <w:r w:rsidRPr="00C53B46">
              <w:rPr>
                <w:rFonts w:ascii="Arial" w:eastAsia="Arial" w:hAnsi="Arial" w:cs="Arial"/>
                <w:spacing w:val="-3"/>
                <w:sz w:val="23"/>
                <w:szCs w:val="23"/>
              </w:rPr>
              <w:t>I</w:t>
            </w:r>
            <w:r w:rsidRPr="00C53B46">
              <w:rPr>
                <w:rFonts w:ascii="Arial" w:eastAsia="Arial" w:hAnsi="Arial" w:cs="Arial"/>
                <w:sz w:val="23"/>
                <w:szCs w:val="23"/>
              </w:rPr>
              <w:t>n</w:t>
            </w:r>
            <w:r w:rsidRPr="00C53B46">
              <w:rPr>
                <w:rFonts w:ascii="Arial" w:eastAsia="Arial" w:hAnsi="Arial" w:cs="Arial"/>
                <w:spacing w:val="-2"/>
                <w:sz w:val="23"/>
                <w:szCs w:val="23"/>
              </w:rPr>
              <w:t>s</w:t>
            </w:r>
            <w:r w:rsidRPr="00C53B46">
              <w:rPr>
                <w:rFonts w:ascii="Arial" w:eastAsia="Arial" w:hAnsi="Arial" w:cs="Arial"/>
                <w:spacing w:val="2"/>
                <w:sz w:val="23"/>
                <w:szCs w:val="23"/>
              </w:rPr>
              <w:t>e</w:t>
            </w:r>
            <w:r w:rsidRPr="00C53B46">
              <w:rPr>
                <w:rFonts w:ascii="Arial" w:eastAsia="Arial" w:hAnsi="Arial" w:cs="Arial"/>
                <w:sz w:val="23"/>
                <w:szCs w:val="23"/>
              </w:rPr>
              <w:t>rt</w:t>
            </w:r>
            <w:r w:rsidRPr="00C53B46">
              <w:rPr>
                <w:rFonts w:ascii="Arial" w:eastAsia="Arial" w:hAnsi="Arial" w:cs="Arial"/>
                <w:spacing w:val="7"/>
                <w:sz w:val="23"/>
                <w:szCs w:val="23"/>
              </w:rPr>
              <w:t xml:space="preserve"> </w:t>
            </w:r>
            <w:r w:rsidRPr="00C53B46">
              <w:rPr>
                <w:rFonts w:ascii="Arial" w:eastAsia="Arial" w:hAnsi="Arial" w:cs="Arial"/>
                <w:spacing w:val="3"/>
                <w:sz w:val="23"/>
                <w:szCs w:val="23"/>
              </w:rPr>
              <w:t>f</w:t>
            </w:r>
            <w:r w:rsidRPr="00C53B46">
              <w:rPr>
                <w:rFonts w:ascii="Arial" w:eastAsia="Arial" w:hAnsi="Arial" w:cs="Arial"/>
                <w:spacing w:val="-3"/>
                <w:sz w:val="23"/>
                <w:szCs w:val="23"/>
              </w:rPr>
              <w:t>u</w:t>
            </w:r>
            <w:r w:rsidRPr="00C53B46">
              <w:rPr>
                <w:rFonts w:ascii="Arial" w:eastAsia="Arial" w:hAnsi="Arial" w:cs="Arial"/>
                <w:sz w:val="23"/>
                <w:szCs w:val="23"/>
              </w:rPr>
              <w:t>ll</w:t>
            </w:r>
            <w:r w:rsidRPr="00C53B46">
              <w:rPr>
                <w:rFonts w:ascii="Arial" w:eastAsia="Arial" w:hAnsi="Arial" w:cs="Arial"/>
                <w:spacing w:val="6"/>
                <w:sz w:val="23"/>
                <w:szCs w:val="23"/>
              </w:rPr>
              <w:t xml:space="preserve"> </w:t>
            </w:r>
            <w:r w:rsidRPr="00C53B46">
              <w:rPr>
                <w:rFonts w:ascii="Arial" w:eastAsia="Arial" w:hAnsi="Arial" w:cs="Arial"/>
                <w:sz w:val="23"/>
                <w:szCs w:val="23"/>
              </w:rPr>
              <w:t>n</w:t>
            </w:r>
            <w:r w:rsidRPr="00C53B46">
              <w:rPr>
                <w:rFonts w:ascii="Arial" w:eastAsia="Arial" w:hAnsi="Arial" w:cs="Arial"/>
                <w:spacing w:val="-3"/>
                <w:sz w:val="23"/>
                <w:szCs w:val="23"/>
              </w:rPr>
              <w:t>a</w:t>
            </w:r>
            <w:r w:rsidRPr="00C53B46">
              <w:rPr>
                <w:rFonts w:ascii="Arial" w:eastAsia="Arial" w:hAnsi="Arial" w:cs="Arial"/>
                <w:spacing w:val="2"/>
                <w:sz w:val="23"/>
                <w:szCs w:val="23"/>
              </w:rPr>
              <w:t>m</w:t>
            </w:r>
            <w:r w:rsidRPr="00C53B46">
              <w:rPr>
                <w:rFonts w:ascii="Arial" w:eastAsia="Arial" w:hAnsi="Arial" w:cs="Arial"/>
                <w:sz w:val="23"/>
                <w:szCs w:val="23"/>
              </w:rPr>
              <w:t>e</w:t>
            </w:r>
            <w:r w:rsidRPr="00C53B46">
              <w:rPr>
                <w:rFonts w:ascii="Arial" w:eastAsia="Arial" w:hAnsi="Arial" w:cs="Arial"/>
                <w:spacing w:val="7"/>
                <w:sz w:val="23"/>
                <w:szCs w:val="23"/>
              </w:rPr>
              <w:t xml:space="preserve"> </w:t>
            </w:r>
            <w:r w:rsidRPr="00C53B46">
              <w:rPr>
                <w:rFonts w:ascii="Arial" w:eastAsia="Arial" w:hAnsi="Arial" w:cs="Arial"/>
                <w:sz w:val="23"/>
                <w:szCs w:val="23"/>
              </w:rPr>
              <w:t>of</w:t>
            </w:r>
            <w:r w:rsidRPr="00C53B46">
              <w:rPr>
                <w:rFonts w:ascii="Arial" w:eastAsia="Arial" w:hAnsi="Arial" w:cs="Arial"/>
                <w:spacing w:val="5"/>
                <w:sz w:val="23"/>
                <w:szCs w:val="23"/>
              </w:rPr>
              <w:t xml:space="preserve"> </w:t>
            </w:r>
            <w:r w:rsidRPr="00C53B46">
              <w:rPr>
                <w:rFonts w:ascii="Arial" w:eastAsia="Arial" w:hAnsi="Arial" w:cs="Arial"/>
                <w:spacing w:val="-4"/>
                <w:w w:val="101"/>
                <w:sz w:val="23"/>
                <w:szCs w:val="23"/>
              </w:rPr>
              <w:t>Bidder</w:t>
            </w:r>
            <w:r w:rsidRPr="00C53B46">
              <w:rPr>
                <w:rFonts w:ascii="Arial" w:eastAsia="Arial" w:hAnsi="Arial" w:cs="Arial"/>
                <w:w w:val="101"/>
                <w:sz w:val="23"/>
                <w:szCs w:val="23"/>
              </w:rPr>
              <w:t>]</w:t>
            </w:r>
          </w:p>
          <w:p w:rsidR="00EF5EEB" w:rsidRPr="00C53B46" w:rsidRDefault="00EF5EEB" w:rsidP="00C53B46">
            <w:pPr>
              <w:tabs>
                <w:tab w:val="left" w:pos="3020"/>
                <w:tab w:val="left" w:pos="4340"/>
                <w:tab w:val="left" w:pos="5780"/>
                <w:tab w:val="left" w:pos="7060"/>
              </w:tabs>
              <w:bidi w:val="0"/>
              <w:jc w:val="both"/>
              <w:rPr>
                <w:rFonts w:ascii="Arial" w:eastAsia="Arial" w:hAnsi="Arial" w:cs="Arial"/>
                <w:spacing w:val="2"/>
                <w:sz w:val="23"/>
                <w:szCs w:val="23"/>
              </w:rPr>
            </w:pPr>
            <w:r w:rsidRPr="00C53B46">
              <w:rPr>
                <w:rFonts w:ascii="Arial" w:eastAsia="Arial" w:hAnsi="Arial" w:cs="Arial"/>
                <w:sz w:val="23"/>
                <w:szCs w:val="23"/>
              </w:rPr>
              <w:t>S</w:t>
            </w:r>
            <w:r w:rsidRPr="00C53B46">
              <w:rPr>
                <w:rFonts w:ascii="Arial" w:eastAsia="Arial" w:hAnsi="Arial" w:cs="Arial"/>
                <w:spacing w:val="4"/>
                <w:sz w:val="23"/>
                <w:szCs w:val="23"/>
              </w:rPr>
              <w:t>i</w:t>
            </w:r>
            <w:r w:rsidRPr="00C53B46">
              <w:rPr>
                <w:rFonts w:ascii="Arial" w:eastAsia="Arial" w:hAnsi="Arial" w:cs="Arial"/>
                <w:spacing w:val="-3"/>
                <w:sz w:val="23"/>
                <w:szCs w:val="23"/>
              </w:rPr>
              <w:t>g</w:t>
            </w:r>
            <w:r w:rsidRPr="00C53B46">
              <w:rPr>
                <w:rFonts w:ascii="Arial" w:eastAsia="Arial" w:hAnsi="Arial" w:cs="Arial"/>
                <w:sz w:val="23"/>
                <w:szCs w:val="23"/>
              </w:rPr>
              <w:t>n</w:t>
            </w:r>
            <w:r w:rsidRPr="00C53B46">
              <w:rPr>
                <w:rFonts w:ascii="Arial" w:eastAsia="Arial" w:hAnsi="Arial" w:cs="Arial"/>
                <w:spacing w:val="-3"/>
                <w:sz w:val="23"/>
                <w:szCs w:val="23"/>
              </w:rPr>
              <w:t>e</w:t>
            </w:r>
            <w:r w:rsidRPr="00C53B46">
              <w:rPr>
                <w:rFonts w:ascii="Arial" w:eastAsia="Arial" w:hAnsi="Arial" w:cs="Arial"/>
                <w:sz w:val="23"/>
                <w:szCs w:val="23"/>
              </w:rPr>
              <w:t>d</w:t>
            </w:r>
            <w:r w:rsidRPr="00C53B46">
              <w:rPr>
                <w:rFonts w:ascii="Arial" w:eastAsia="Arial" w:hAnsi="Arial" w:cs="Arial"/>
                <w:spacing w:val="10"/>
                <w:sz w:val="23"/>
                <w:szCs w:val="23"/>
              </w:rPr>
              <w:t xml:space="preserve"> </w:t>
            </w:r>
            <w:r w:rsidRPr="00C53B46">
              <w:rPr>
                <w:rFonts w:ascii="Arial" w:eastAsia="Arial" w:hAnsi="Arial" w:cs="Arial"/>
                <w:sz w:val="23"/>
                <w:szCs w:val="23"/>
              </w:rPr>
              <w:t>on</w:t>
            </w:r>
            <w:r w:rsidRPr="00C53B46">
              <w:rPr>
                <w:rFonts w:ascii="Arial" w:eastAsia="Arial" w:hAnsi="Arial" w:cs="Arial"/>
                <w:spacing w:val="1"/>
                <w:sz w:val="23"/>
                <w:szCs w:val="23"/>
              </w:rPr>
              <w:t xml:space="preserve"> </w:t>
            </w:r>
            <w:r w:rsidRPr="00C53B46">
              <w:rPr>
                <w:rFonts w:ascii="Arial" w:eastAsia="Arial" w:hAnsi="Arial" w:cs="Arial"/>
                <w:spacing w:val="2"/>
                <w:sz w:val="23"/>
                <w:szCs w:val="23"/>
                <w:u w:val="single" w:color="000000"/>
              </w:rPr>
              <w:t xml:space="preserve"> </w:t>
            </w:r>
            <w:r w:rsidRPr="00C53B46">
              <w:rPr>
                <w:rFonts w:ascii="Arial" w:eastAsia="Arial" w:hAnsi="Arial" w:cs="Arial"/>
                <w:sz w:val="23"/>
                <w:szCs w:val="23"/>
                <w:u w:val="single" w:color="000000"/>
              </w:rPr>
              <w:tab/>
            </w:r>
            <w:r w:rsidRPr="00C53B46">
              <w:rPr>
                <w:rFonts w:ascii="Arial" w:eastAsia="Arial" w:hAnsi="Arial" w:cs="Arial"/>
                <w:sz w:val="23"/>
                <w:szCs w:val="23"/>
              </w:rPr>
              <w:t>_</w:t>
            </w:r>
            <w:r w:rsidRPr="00C53B46">
              <w:rPr>
                <w:rFonts w:ascii="Arial" w:eastAsia="Arial" w:hAnsi="Arial" w:cs="Arial"/>
                <w:spacing w:val="2"/>
                <w:sz w:val="23"/>
                <w:szCs w:val="23"/>
              </w:rPr>
              <w:t xml:space="preserve"> </w:t>
            </w:r>
            <w:r w:rsidRPr="00C53B46">
              <w:rPr>
                <w:rFonts w:ascii="Arial" w:eastAsia="Arial" w:hAnsi="Arial" w:cs="Arial"/>
                <w:spacing w:val="1"/>
                <w:sz w:val="23"/>
                <w:szCs w:val="23"/>
              </w:rPr>
              <w:t>D</w:t>
            </w:r>
            <w:r w:rsidRPr="00C53B46">
              <w:rPr>
                <w:rFonts w:ascii="Arial" w:eastAsia="Arial" w:hAnsi="Arial" w:cs="Arial"/>
                <w:sz w:val="23"/>
                <w:szCs w:val="23"/>
              </w:rPr>
              <w:t>ay</w:t>
            </w:r>
            <w:r w:rsidRPr="00C53B46">
              <w:rPr>
                <w:rFonts w:ascii="Arial" w:eastAsia="Arial" w:hAnsi="Arial" w:cs="Arial"/>
                <w:spacing w:val="2"/>
                <w:sz w:val="23"/>
                <w:szCs w:val="23"/>
              </w:rPr>
              <w:t xml:space="preserve"> </w:t>
            </w:r>
            <w:r w:rsidRPr="00C53B46">
              <w:rPr>
                <w:rFonts w:ascii="Arial" w:eastAsia="Arial" w:hAnsi="Arial" w:cs="Arial"/>
                <w:spacing w:val="3"/>
                <w:sz w:val="23"/>
                <w:szCs w:val="23"/>
                <w:u w:val="single" w:color="000000"/>
              </w:rPr>
              <w:t xml:space="preserve"> </w:t>
            </w:r>
            <w:r w:rsidRPr="00C53B46">
              <w:rPr>
                <w:rFonts w:ascii="Arial" w:eastAsia="Arial" w:hAnsi="Arial" w:cs="Arial"/>
                <w:sz w:val="23"/>
                <w:szCs w:val="23"/>
                <w:u w:val="single" w:color="000000"/>
              </w:rPr>
              <w:tab/>
            </w:r>
            <w:r w:rsidRPr="00C53B46">
              <w:rPr>
                <w:rFonts w:ascii="Arial" w:eastAsia="Arial" w:hAnsi="Arial" w:cs="Arial"/>
                <w:sz w:val="23"/>
                <w:szCs w:val="23"/>
              </w:rPr>
              <w:t>Month</w:t>
            </w:r>
            <w:r w:rsidRPr="00C53B46">
              <w:rPr>
                <w:rFonts w:ascii="Arial" w:eastAsia="Arial" w:hAnsi="Arial" w:cs="Arial"/>
                <w:spacing w:val="3"/>
                <w:sz w:val="23"/>
                <w:szCs w:val="23"/>
              </w:rPr>
              <w:t xml:space="preserve"> </w:t>
            </w:r>
            <w:r w:rsidRPr="00C53B46">
              <w:rPr>
                <w:rFonts w:ascii="Arial" w:eastAsia="Arial" w:hAnsi="Arial" w:cs="Arial"/>
                <w:spacing w:val="4"/>
                <w:sz w:val="23"/>
                <w:szCs w:val="23"/>
                <w:u w:val="single" w:color="000000"/>
              </w:rPr>
              <w:t xml:space="preserve"> </w:t>
            </w:r>
            <w:r w:rsidRPr="00C53B46">
              <w:rPr>
                <w:rFonts w:ascii="Arial" w:eastAsia="Arial" w:hAnsi="Arial" w:cs="Arial"/>
                <w:sz w:val="23"/>
                <w:szCs w:val="23"/>
                <w:u w:val="single" w:color="000000"/>
              </w:rPr>
              <w:tab/>
            </w:r>
            <w:r w:rsidRPr="00C53B46">
              <w:rPr>
                <w:rFonts w:ascii="Arial" w:eastAsia="Arial" w:hAnsi="Arial" w:cs="Arial"/>
                <w:spacing w:val="-2"/>
                <w:sz w:val="23"/>
                <w:szCs w:val="23"/>
              </w:rPr>
              <w:t>Y</w:t>
            </w:r>
            <w:r w:rsidRPr="00C53B46">
              <w:rPr>
                <w:rFonts w:ascii="Arial" w:eastAsia="Arial" w:hAnsi="Arial" w:cs="Arial"/>
                <w:spacing w:val="2"/>
                <w:sz w:val="23"/>
                <w:szCs w:val="23"/>
              </w:rPr>
              <w:t>e</w:t>
            </w:r>
            <w:r w:rsidRPr="00C53B46">
              <w:rPr>
                <w:rFonts w:ascii="Arial" w:eastAsia="Arial" w:hAnsi="Arial" w:cs="Arial"/>
                <w:spacing w:val="-3"/>
                <w:sz w:val="23"/>
                <w:szCs w:val="23"/>
              </w:rPr>
              <w:t>a</w:t>
            </w:r>
            <w:r w:rsidRPr="00C53B46">
              <w:rPr>
                <w:rFonts w:ascii="Arial" w:eastAsia="Arial" w:hAnsi="Arial" w:cs="Arial"/>
                <w:sz w:val="23"/>
                <w:szCs w:val="23"/>
              </w:rPr>
              <w:t>r</w:t>
            </w:r>
            <w:r w:rsidRPr="00C53B46">
              <w:rPr>
                <w:rFonts w:ascii="Arial" w:eastAsia="Arial" w:hAnsi="Arial" w:cs="Arial"/>
                <w:spacing w:val="2"/>
                <w:sz w:val="23"/>
                <w:szCs w:val="23"/>
              </w:rPr>
              <w:t xml:space="preserve"> </w:t>
            </w:r>
            <w:r w:rsidRPr="00C53B46">
              <w:rPr>
                <w:rFonts w:ascii="Arial" w:eastAsia="Arial" w:hAnsi="Arial" w:cs="Arial"/>
                <w:spacing w:val="3"/>
                <w:sz w:val="23"/>
                <w:szCs w:val="23"/>
                <w:u w:val="single" w:color="000000"/>
              </w:rPr>
              <w:t xml:space="preserve"> </w:t>
            </w:r>
            <w:r w:rsidRPr="00C53B46">
              <w:rPr>
                <w:rFonts w:ascii="Arial" w:eastAsia="Arial" w:hAnsi="Arial" w:cs="Arial"/>
                <w:sz w:val="23"/>
                <w:szCs w:val="23"/>
                <w:u w:val="single" w:color="000000"/>
              </w:rPr>
              <w:tab/>
            </w:r>
          </w:p>
          <w:p w:rsidR="00EF5EEB" w:rsidRPr="00C53B46" w:rsidRDefault="00EF5EEB" w:rsidP="00C53B46">
            <w:pPr>
              <w:tabs>
                <w:tab w:val="left" w:pos="3020"/>
                <w:tab w:val="left" w:pos="4340"/>
                <w:tab w:val="left" w:pos="5780"/>
                <w:tab w:val="left" w:pos="7060"/>
              </w:tabs>
              <w:bidi w:val="0"/>
              <w:jc w:val="both"/>
              <w:rPr>
                <w:rFonts w:ascii="Arial" w:eastAsia="Arial" w:hAnsi="Arial" w:cs="Arial"/>
                <w:spacing w:val="2"/>
                <w:sz w:val="23"/>
                <w:szCs w:val="23"/>
              </w:rPr>
            </w:pPr>
          </w:p>
          <w:p w:rsidR="00EF5EEB" w:rsidRPr="00C53B46" w:rsidRDefault="00EF5EEB" w:rsidP="00C53B46">
            <w:pPr>
              <w:tabs>
                <w:tab w:val="left" w:pos="3020"/>
                <w:tab w:val="left" w:pos="4340"/>
                <w:tab w:val="left" w:pos="5780"/>
                <w:tab w:val="left" w:pos="7060"/>
              </w:tabs>
              <w:bidi w:val="0"/>
              <w:jc w:val="both"/>
              <w:rPr>
                <w:rFonts w:ascii="Arial" w:eastAsia="Arial" w:hAnsi="Arial" w:cs="Arial"/>
                <w:sz w:val="23"/>
                <w:szCs w:val="23"/>
              </w:rPr>
            </w:pPr>
            <w:r w:rsidRPr="00C53B46">
              <w:rPr>
                <w:rFonts w:ascii="Arial" w:eastAsia="Arial" w:hAnsi="Arial" w:cs="Arial"/>
                <w:spacing w:val="2"/>
                <w:sz w:val="23"/>
                <w:szCs w:val="23"/>
              </w:rPr>
              <w:t>[I</w:t>
            </w:r>
            <w:r w:rsidRPr="00C53B46">
              <w:rPr>
                <w:rFonts w:ascii="Arial" w:eastAsia="Arial" w:hAnsi="Arial" w:cs="Arial"/>
                <w:spacing w:val="-3"/>
                <w:sz w:val="23"/>
                <w:szCs w:val="23"/>
              </w:rPr>
              <w:t>n</w:t>
            </w:r>
            <w:r w:rsidRPr="00C53B46">
              <w:rPr>
                <w:rFonts w:ascii="Arial" w:eastAsia="Arial" w:hAnsi="Arial" w:cs="Arial"/>
                <w:sz w:val="23"/>
                <w:szCs w:val="23"/>
              </w:rPr>
              <w:t>se</w:t>
            </w:r>
            <w:r w:rsidRPr="00C53B46">
              <w:rPr>
                <w:rFonts w:ascii="Arial" w:eastAsia="Arial" w:hAnsi="Arial" w:cs="Arial"/>
                <w:spacing w:val="2"/>
                <w:sz w:val="23"/>
                <w:szCs w:val="23"/>
              </w:rPr>
              <w:t>r</w:t>
            </w:r>
            <w:r w:rsidRPr="00C53B46">
              <w:rPr>
                <w:rFonts w:ascii="Arial" w:eastAsia="Arial" w:hAnsi="Arial" w:cs="Arial"/>
                <w:sz w:val="23"/>
                <w:szCs w:val="23"/>
              </w:rPr>
              <w:t>t</w:t>
            </w:r>
            <w:r w:rsidRPr="00C53B46">
              <w:rPr>
                <w:rFonts w:ascii="Arial" w:eastAsia="Arial" w:hAnsi="Arial" w:cs="Arial"/>
                <w:spacing w:val="7"/>
                <w:sz w:val="23"/>
                <w:szCs w:val="23"/>
              </w:rPr>
              <w:t xml:space="preserve"> </w:t>
            </w:r>
            <w:r w:rsidRPr="00C53B46">
              <w:rPr>
                <w:rFonts w:ascii="Arial" w:eastAsia="Arial" w:hAnsi="Arial" w:cs="Arial"/>
                <w:sz w:val="23"/>
                <w:szCs w:val="23"/>
              </w:rPr>
              <w:t>s</w:t>
            </w:r>
            <w:r w:rsidRPr="00C53B46">
              <w:rPr>
                <w:rFonts w:ascii="Arial" w:eastAsia="Arial" w:hAnsi="Arial" w:cs="Arial"/>
                <w:spacing w:val="1"/>
                <w:sz w:val="23"/>
                <w:szCs w:val="23"/>
              </w:rPr>
              <w:t>i</w:t>
            </w:r>
            <w:r w:rsidRPr="00C53B46">
              <w:rPr>
                <w:rFonts w:ascii="Arial" w:eastAsia="Arial" w:hAnsi="Arial" w:cs="Arial"/>
                <w:sz w:val="23"/>
                <w:szCs w:val="23"/>
              </w:rPr>
              <w:t>g</w:t>
            </w:r>
            <w:r w:rsidRPr="00C53B46">
              <w:rPr>
                <w:rFonts w:ascii="Arial" w:eastAsia="Arial" w:hAnsi="Arial" w:cs="Arial"/>
                <w:spacing w:val="-3"/>
                <w:sz w:val="23"/>
                <w:szCs w:val="23"/>
              </w:rPr>
              <w:t>n</w:t>
            </w:r>
            <w:r w:rsidRPr="00C53B46">
              <w:rPr>
                <w:rFonts w:ascii="Arial" w:eastAsia="Arial" w:hAnsi="Arial" w:cs="Arial"/>
                <w:spacing w:val="3"/>
                <w:sz w:val="23"/>
                <w:szCs w:val="23"/>
              </w:rPr>
              <w:t>i</w:t>
            </w:r>
            <w:r w:rsidRPr="00C53B46">
              <w:rPr>
                <w:rFonts w:ascii="Arial" w:eastAsia="Arial" w:hAnsi="Arial" w:cs="Arial"/>
                <w:spacing w:val="-3"/>
                <w:sz w:val="23"/>
                <w:szCs w:val="23"/>
              </w:rPr>
              <w:t>n</w:t>
            </w:r>
            <w:r w:rsidRPr="00C53B46">
              <w:rPr>
                <w:rFonts w:ascii="Arial" w:eastAsia="Arial" w:hAnsi="Arial" w:cs="Arial"/>
                <w:sz w:val="23"/>
                <w:szCs w:val="23"/>
              </w:rPr>
              <w:t>g</w:t>
            </w:r>
            <w:r w:rsidRPr="00C53B46">
              <w:rPr>
                <w:rFonts w:ascii="Arial" w:eastAsia="Arial" w:hAnsi="Arial" w:cs="Arial"/>
                <w:spacing w:val="8"/>
                <w:sz w:val="23"/>
                <w:szCs w:val="23"/>
              </w:rPr>
              <w:t xml:space="preserve"> </w:t>
            </w:r>
            <w:r w:rsidRPr="00C53B46">
              <w:rPr>
                <w:rFonts w:ascii="Arial" w:eastAsia="Arial" w:hAnsi="Arial" w:cs="Arial"/>
                <w:w w:val="101"/>
                <w:sz w:val="23"/>
                <w:szCs w:val="23"/>
              </w:rPr>
              <w:t>dat</w:t>
            </w:r>
            <w:r w:rsidRPr="00C53B46">
              <w:rPr>
                <w:rFonts w:ascii="Arial" w:eastAsia="Arial" w:hAnsi="Arial" w:cs="Arial"/>
                <w:spacing w:val="-1"/>
                <w:w w:val="101"/>
                <w:sz w:val="23"/>
                <w:szCs w:val="23"/>
              </w:rPr>
              <w:t>e</w:t>
            </w:r>
            <w:r w:rsidRPr="00C53B46">
              <w:rPr>
                <w:rFonts w:ascii="Arial" w:eastAsia="Arial" w:hAnsi="Arial" w:cs="Arial"/>
                <w:w w:val="101"/>
                <w:sz w:val="23"/>
                <w:szCs w:val="23"/>
              </w:rPr>
              <w:t>]</w:t>
            </w:r>
          </w:p>
          <w:p w:rsidR="00EF5EEB" w:rsidRPr="00C53B46" w:rsidRDefault="00EF5EEB" w:rsidP="00C53B46">
            <w:pPr>
              <w:tabs>
                <w:tab w:val="left" w:pos="3020"/>
                <w:tab w:val="left" w:pos="4340"/>
                <w:tab w:val="left" w:pos="5780"/>
                <w:tab w:val="left" w:pos="7060"/>
              </w:tabs>
              <w:bidi w:val="0"/>
              <w:jc w:val="both"/>
              <w:rPr>
                <w:rFonts w:ascii="Arial" w:eastAsia="Arial" w:hAnsi="Arial" w:cs="Arial"/>
                <w:sz w:val="23"/>
                <w:szCs w:val="23"/>
              </w:rPr>
            </w:pPr>
          </w:p>
          <w:p w:rsidR="00EF5EEB" w:rsidRPr="00C53B46" w:rsidRDefault="00EF5EEB" w:rsidP="00C53B46">
            <w:pPr>
              <w:tabs>
                <w:tab w:val="left" w:pos="3020"/>
                <w:tab w:val="left" w:pos="4340"/>
                <w:tab w:val="left" w:pos="5780"/>
                <w:tab w:val="left" w:pos="7060"/>
              </w:tabs>
              <w:bidi w:val="0"/>
              <w:jc w:val="both"/>
              <w:rPr>
                <w:rFonts w:asciiTheme="minorBidi" w:hAnsiTheme="minorBidi"/>
                <w:sz w:val="24"/>
                <w:szCs w:val="24"/>
              </w:rPr>
            </w:pPr>
          </w:p>
        </w:tc>
        <w:tc>
          <w:tcPr>
            <w:tcW w:w="5210" w:type="dxa"/>
          </w:tcPr>
          <w:p w:rsidR="00EF5EEB" w:rsidRPr="00C53B46" w:rsidRDefault="00EF5EEB" w:rsidP="00C53B46">
            <w:pPr>
              <w:jc w:val="both"/>
              <w:rPr>
                <w:rFonts w:cs="Arabic Transparent"/>
                <w:rtl/>
              </w:rPr>
            </w:pPr>
            <w:r w:rsidRPr="00C53B46">
              <w:rPr>
                <w:rFonts w:cs="Arabic Transparent" w:hint="cs"/>
                <w:rtl/>
              </w:rPr>
              <w:t>(إذا لم يتم ولن يتم صرف أية دفعات, أدخل "لا يوجد")؛</w:t>
            </w:r>
          </w:p>
          <w:p w:rsidR="00EF5EEB" w:rsidRPr="00C53B46" w:rsidRDefault="00EF5EEB" w:rsidP="00C53B46">
            <w:pPr>
              <w:ind w:firstLine="720"/>
              <w:jc w:val="both"/>
              <w:rPr>
                <w:rFonts w:cs="Arabic Transparent"/>
                <w:rtl/>
              </w:rPr>
            </w:pPr>
          </w:p>
          <w:p w:rsidR="00EF5EEB" w:rsidRPr="00C53B46" w:rsidRDefault="00EF5EEB" w:rsidP="00C53B46">
            <w:pPr>
              <w:jc w:val="both"/>
              <w:rPr>
                <w:rFonts w:cs="Arabic Transparent"/>
              </w:rPr>
            </w:pPr>
            <w:r w:rsidRPr="00C53B46">
              <w:rPr>
                <w:rFonts w:cs="Arabic Transparent" w:hint="cs"/>
                <w:rtl/>
              </w:rPr>
              <w:t>ك- إننا ندرك أن العطاء ومذكرة الإرساء مرفقة بموافقتكم الخطية تشكل عقداً ملزماً بيننا حتى تحضير وتنفيذ العقد الرسمي؛</w:t>
            </w:r>
          </w:p>
          <w:p w:rsidR="00EF5EEB" w:rsidRPr="00C53B46" w:rsidRDefault="00EF5EEB" w:rsidP="00C53B46">
            <w:pPr>
              <w:jc w:val="both"/>
              <w:rPr>
                <w:rFonts w:cs="Arabic Transparent"/>
                <w:rtl/>
              </w:rPr>
            </w:pPr>
          </w:p>
          <w:p w:rsidR="00EF5EEB" w:rsidRPr="00C53B46" w:rsidRDefault="00EF5EEB" w:rsidP="00C53B46">
            <w:pPr>
              <w:jc w:val="both"/>
              <w:rPr>
                <w:rFonts w:cs="Arabic Transparent"/>
                <w:rtl/>
              </w:rPr>
            </w:pPr>
            <w:r w:rsidRPr="00C53B46">
              <w:rPr>
                <w:rFonts w:cs="Arabic Transparent" w:hint="cs"/>
                <w:rtl/>
              </w:rPr>
              <w:t>ل- إننا ندرك بأنكم لستم ملزمين بقبول العطاء الأقل سعراً أو أي عطاء آخر تستلمونه.</w:t>
            </w:r>
          </w:p>
          <w:p w:rsidR="00EF5EEB" w:rsidRPr="00C53B46" w:rsidRDefault="00EF5EEB" w:rsidP="00C53B46">
            <w:pPr>
              <w:jc w:val="both"/>
              <w:rPr>
                <w:rFonts w:cs="Arabic Transparent"/>
                <w:rtl/>
              </w:rPr>
            </w:pPr>
          </w:p>
          <w:p w:rsidR="00EF5EEB" w:rsidRPr="00C53B46" w:rsidRDefault="00EF5EEB" w:rsidP="00C53B46">
            <w:pPr>
              <w:jc w:val="both"/>
              <w:rPr>
                <w:rFonts w:cs="Arabic Transparent"/>
                <w:rtl/>
              </w:rPr>
            </w:pPr>
            <w:r w:rsidRPr="00C53B46">
              <w:rPr>
                <w:rFonts w:cs="Arabic Transparent" w:hint="cs"/>
                <w:rtl/>
              </w:rPr>
              <w:t xml:space="preserve">التوقيع: </w:t>
            </w:r>
            <w:r w:rsidRPr="00C53B46">
              <w:rPr>
                <w:rFonts w:cs="Arabic Transparent" w:hint="cs"/>
                <w:b/>
                <w:bCs/>
                <w:rtl/>
              </w:rPr>
              <w:t>[أدخل توقيع وصفة الشخص المذكور]</w:t>
            </w:r>
          </w:p>
          <w:p w:rsidR="00EF5EEB" w:rsidRPr="00C53B46" w:rsidRDefault="00EF5EEB" w:rsidP="00C53B46">
            <w:pPr>
              <w:jc w:val="both"/>
              <w:rPr>
                <w:rFonts w:cs="Arabic Transparent"/>
                <w:b/>
                <w:bCs/>
                <w:rtl/>
              </w:rPr>
            </w:pPr>
            <w:r w:rsidRPr="00C53B46">
              <w:rPr>
                <w:rFonts w:cs="Arabic Transparent" w:hint="cs"/>
                <w:rtl/>
              </w:rPr>
              <w:t xml:space="preserve">بصفته </w:t>
            </w:r>
            <w:r w:rsidRPr="00C53B46">
              <w:rPr>
                <w:rFonts w:cs="Arabic Transparent" w:hint="cs"/>
                <w:b/>
                <w:bCs/>
                <w:rtl/>
              </w:rPr>
              <w:t>[أدخل الصفة الرسمية للموقع على نموذج التسليم]</w:t>
            </w:r>
          </w:p>
          <w:p w:rsidR="00EF5EEB" w:rsidRPr="00C53B46" w:rsidRDefault="00EF5EEB" w:rsidP="00C53B46">
            <w:pPr>
              <w:jc w:val="both"/>
              <w:rPr>
                <w:rFonts w:cs="Arabic Transparent"/>
                <w:rtl/>
              </w:rPr>
            </w:pPr>
          </w:p>
          <w:p w:rsidR="00EF5EEB" w:rsidRPr="00C53B46" w:rsidRDefault="00EF5EEB" w:rsidP="00C53B46">
            <w:pPr>
              <w:jc w:val="both"/>
              <w:rPr>
                <w:rFonts w:cs="Arabic Transparent"/>
                <w:rtl/>
              </w:rPr>
            </w:pPr>
            <w:r w:rsidRPr="00C53B46">
              <w:rPr>
                <w:rFonts w:cs="Arabic Transparent" w:hint="cs"/>
                <w:rtl/>
              </w:rPr>
              <w:t xml:space="preserve">الاسم </w:t>
            </w:r>
            <w:r w:rsidRPr="00C53B46">
              <w:rPr>
                <w:rFonts w:cs="Arabic Transparent" w:hint="cs"/>
                <w:b/>
                <w:bCs/>
                <w:rtl/>
              </w:rPr>
              <w:t>[أدخل الاسم الكامل للشخص الذي سيوقع على نموذج تسليم العطاء]</w:t>
            </w:r>
          </w:p>
          <w:p w:rsidR="00EF5EEB" w:rsidRPr="00C53B46" w:rsidRDefault="00EF5EEB" w:rsidP="00C53B46">
            <w:pPr>
              <w:jc w:val="both"/>
              <w:rPr>
                <w:rFonts w:cs="Arabic Transparent"/>
                <w:rtl/>
              </w:rPr>
            </w:pPr>
          </w:p>
          <w:p w:rsidR="00EF5EEB" w:rsidRPr="00C53B46" w:rsidRDefault="00EF5EEB" w:rsidP="00C53B46">
            <w:pPr>
              <w:jc w:val="both"/>
              <w:rPr>
                <w:rFonts w:cs="Arabic Transparent"/>
                <w:rtl/>
              </w:rPr>
            </w:pPr>
          </w:p>
          <w:p w:rsidR="00EF5EEB" w:rsidRPr="00C53B46" w:rsidRDefault="00EF5EEB" w:rsidP="00C53B46">
            <w:pPr>
              <w:jc w:val="both"/>
              <w:rPr>
                <w:rFonts w:cs="Arabic Transparent"/>
                <w:rtl/>
              </w:rPr>
            </w:pPr>
            <w:r w:rsidRPr="00C53B46">
              <w:rPr>
                <w:rFonts w:cs="Arabic Transparent" w:hint="cs"/>
                <w:rtl/>
              </w:rPr>
              <w:t xml:space="preserve">مخول حسب الأصول بتوقيع العطاء بالنيابة عن: </w:t>
            </w:r>
            <w:r w:rsidRPr="00C53B46">
              <w:rPr>
                <w:rFonts w:cs="Arabic Transparent" w:hint="cs"/>
                <w:b/>
                <w:bCs/>
                <w:rtl/>
              </w:rPr>
              <w:t>[أدخل اسم مقدم العطاء كاملا]</w:t>
            </w:r>
          </w:p>
          <w:p w:rsidR="00EF5EEB" w:rsidRPr="00C53B46" w:rsidRDefault="00EF5EEB" w:rsidP="00C53B46">
            <w:pPr>
              <w:jc w:val="both"/>
              <w:rPr>
                <w:rFonts w:cs="Arabic Transparent"/>
                <w:rtl/>
              </w:rPr>
            </w:pPr>
          </w:p>
          <w:p w:rsidR="00EF5EEB" w:rsidRPr="00C53B46" w:rsidRDefault="00EF5EEB" w:rsidP="00C53B46">
            <w:pPr>
              <w:jc w:val="both"/>
              <w:rPr>
                <w:rFonts w:cs="Arabic Transparent"/>
                <w:rtl/>
              </w:rPr>
            </w:pPr>
            <w:r w:rsidRPr="00C53B46">
              <w:rPr>
                <w:rFonts w:cs="Arabic Transparent" w:hint="cs"/>
                <w:rtl/>
              </w:rPr>
              <w:t xml:space="preserve">تم التوقيع في ______________ اليوم ________الشهر  _____________السنة__ </w:t>
            </w:r>
            <w:r w:rsidRPr="00C53B46">
              <w:rPr>
                <w:rFonts w:cs="Arabic Transparent" w:hint="cs"/>
                <w:b/>
                <w:bCs/>
                <w:rtl/>
              </w:rPr>
              <w:t>[أدخل تاريخ التوقيع]</w:t>
            </w:r>
            <w:r w:rsidRPr="00C53B46">
              <w:rPr>
                <w:rFonts w:cs="Arabic Transparent" w:hint="cs"/>
                <w:rtl/>
              </w:rPr>
              <w:t xml:space="preserve"> </w:t>
            </w:r>
          </w:p>
          <w:p w:rsidR="00EF5EEB" w:rsidRPr="00C53B46" w:rsidRDefault="00EF5EEB" w:rsidP="00C53B46">
            <w:pPr>
              <w:jc w:val="both"/>
              <w:rPr>
                <w:rFonts w:cs="Arabic Transparent"/>
                <w:rtl/>
              </w:rPr>
            </w:pPr>
          </w:p>
          <w:p w:rsidR="00EF5EEB" w:rsidRPr="00C53B46" w:rsidRDefault="00EF5EEB" w:rsidP="00C53B46">
            <w:pPr>
              <w:jc w:val="both"/>
              <w:rPr>
                <w:rFonts w:cs="Arabic Transparent"/>
                <w:rtl/>
              </w:rPr>
            </w:pPr>
          </w:p>
          <w:p w:rsidR="00EF5EEB" w:rsidRPr="00C53B46" w:rsidRDefault="00EF5EEB" w:rsidP="00C53B46">
            <w:pPr>
              <w:jc w:val="both"/>
              <w:rPr>
                <w:rFonts w:cs="Arabic Transparent"/>
                <w:rtl/>
              </w:rPr>
            </w:pPr>
          </w:p>
          <w:p w:rsidR="00EF5EEB" w:rsidRPr="00C53B46" w:rsidRDefault="00EF5EEB" w:rsidP="00C53B46">
            <w:pPr>
              <w:jc w:val="both"/>
              <w:rPr>
                <w:rFonts w:cs="Arabic Transparent"/>
                <w:rtl/>
              </w:rPr>
            </w:pPr>
          </w:p>
          <w:p w:rsidR="00EF5EEB" w:rsidRPr="00C53B46" w:rsidRDefault="00EF5EEB" w:rsidP="00C53B46">
            <w:pPr>
              <w:jc w:val="both"/>
              <w:rPr>
                <w:rFonts w:cs="Arabic Transparent"/>
                <w:rtl/>
                <w:lang w:bidi="ar-IQ"/>
              </w:rPr>
            </w:pPr>
          </w:p>
          <w:p w:rsidR="00EF5EEB" w:rsidRPr="00C53B46" w:rsidRDefault="00EF5EEB" w:rsidP="00C53B46">
            <w:pPr>
              <w:jc w:val="both"/>
              <w:rPr>
                <w:rFonts w:cs="Arabic Transparent"/>
                <w:rtl/>
                <w:lang w:bidi="ar-IQ"/>
              </w:rPr>
            </w:pPr>
          </w:p>
          <w:p w:rsidR="00EF5EEB" w:rsidRPr="00C53B46" w:rsidRDefault="00EF5EEB" w:rsidP="00C53B46">
            <w:pPr>
              <w:jc w:val="both"/>
              <w:rPr>
                <w:rFonts w:cs="Arabic Transparent"/>
                <w:rtl/>
                <w:lang w:bidi="ar-IQ"/>
              </w:rPr>
            </w:pPr>
          </w:p>
          <w:p w:rsidR="00EF5EEB" w:rsidRPr="00C53B46" w:rsidRDefault="00EF5EEB" w:rsidP="00C53B46">
            <w:pPr>
              <w:jc w:val="both"/>
              <w:rPr>
                <w:rFonts w:cs="Arabic Transparent"/>
                <w:rtl/>
                <w:lang w:bidi="ar-IQ"/>
              </w:rPr>
            </w:pPr>
          </w:p>
          <w:p w:rsidR="00EF5EEB" w:rsidRPr="00C53B46" w:rsidRDefault="00EF5EEB" w:rsidP="00C53B46">
            <w:pPr>
              <w:jc w:val="both"/>
              <w:rPr>
                <w:rFonts w:cs="Arabic Transparent"/>
                <w:rtl/>
              </w:rPr>
            </w:pPr>
          </w:p>
          <w:p w:rsidR="00EF5EEB" w:rsidRPr="00C53B46" w:rsidRDefault="00EF5EEB" w:rsidP="00C53B46">
            <w:pPr>
              <w:jc w:val="both"/>
              <w:rPr>
                <w:rFonts w:asciiTheme="minorBidi" w:hAnsiTheme="minorBidi"/>
                <w:sz w:val="24"/>
                <w:szCs w:val="24"/>
                <w:lang w:bidi="ar-IQ"/>
              </w:rPr>
            </w:pPr>
          </w:p>
        </w:tc>
      </w:tr>
    </w:tbl>
    <w:p w:rsidR="00EF5EEB" w:rsidRPr="00C53B46" w:rsidRDefault="00EF5EEB" w:rsidP="00C53B46">
      <w:pPr>
        <w:tabs>
          <w:tab w:val="left" w:pos="1589"/>
        </w:tabs>
        <w:bidi w:val="0"/>
        <w:jc w:val="both"/>
        <w:rPr>
          <w:rFonts w:asciiTheme="minorBidi" w:hAnsiTheme="minorBidi"/>
          <w:sz w:val="24"/>
          <w:szCs w:val="24"/>
          <w:rtl/>
        </w:rPr>
      </w:pPr>
    </w:p>
    <w:p w:rsidR="00EF5EEB" w:rsidRPr="00C53B46" w:rsidRDefault="00EF5EEB" w:rsidP="00C53B46">
      <w:pPr>
        <w:tabs>
          <w:tab w:val="left" w:pos="1589"/>
        </w:tabs>
        <w:bidi w:val="0"/>
        <w:jc w:val="both"/>
        <w:rPr>
          <w:rFonts w:asciiTheme="minorBidi" w:hAnsiTheme="minorBidi"/>
          <w:sz w:val="24"/>
          <w:szCs w:val="24"/>
        </w:rPr>
      </w:pPr>
    </w:p>
    <w:p w:rsidR="009D4549" w:rsidRPr="00C53B46" w:rsidRDefault="009D4549" w:rsidP="00C53B46">
      <w:pPr>
        <w:tabs>
          <w:tab w:val="left" w:pos="1589"/>
        </w:tabs>
        <w:bidi w:val="0"/>
        <w:jc w:val="both"/>
        <w:rPr>
          <w:rFonts w:asciiTheme="minorBidi" w:hAnsiTheme="minorBidi"/>
          <w:sz w:val="24"/>
          <w:szCs w:val="24"/>
        </w:rPr>
      </w:pPr>
    </w:p>
    <w:p w:rsidR="009D4549" w:rsidRPr="00C53B46" w:rsidRDefault="009D4549" w:rsidP="00C53B46">
      <w:pPr>
        <w:tabs>
          <w:tab w:val="left" w:pos="1589"/>
        </w:tabs>
        <w:bidi w:val="0"/>
        <w:jc w:val="both"/>
        <w:rPr>
          <w:rFonts w:asciiTheme="minorBidi" w:hAnsiTheme="minorBidi"/>
          <w:sz w:val="24"/>
          <w:szCs w:val="24"/>
        </w:rPr>
      </w:pPr>
    </w:p>
    <w:p w:rsidR="009D4549" w:rsidRPr="00C53B46" w:rsidRDefault="009D4549" w:rsidP="00C53B46">
      <w:pPr>
        <w:tabs>
          <w:tab w:val="left" w:pos="1589"/>
        </w:tabs>
        <w:bidi w:val="0"/>
        <w:jc w:val="both"/>
        <w:rPr>
          <w:rFonts w:asciiTheme="minorBidi" w:hAnsiTheme="minorBidi"/>
          <w:sz w:val="24"/>
          <w:szCs w:val="24"/>
        </w:rPr>
      </w:pPr>
    </w:p>
    <w:p w:rsidR="009D4549" w:rsidRPr="00C53B46" w:rsidRDefault="009D4549" w:rsidP="00C53B46">
      <w:pPr>
        <w:tabs>
          <w:tab w:val="left" w:pos="1589"/>
        </w:tabs>
        <w:bidi w:val="0"/>
        <w:jc w:val="both"/>
        <w:rPr>
          <w:rFonts w:asciiTheme="minorBidi" w:hAnsiTheme="minorBidi"/>
          <w:sz w:val="24"/>
          <w:szCs w:val="24"/>
        </w:rPr>
      </w:pPr>
    </w:p>
    <w:p w:rsidR="009D4549" w:rsidRPr="00C53B46" w:rsidRDefault="009D4549" w:rsidP="00C53B46">
      <w:pPr>
        <w:tabs>
          <w:tab w:val="left" w:pos="1589"/>
        </w:tabs>
        <w:bidi w:val="0"/>
        <w:jc w:val="both"/>
        <w:rPr>
          <w:rFonts w:asciiTheme="minorBidi" w:hAnsiTheme="minorBidi"/>
          <w:sz w:val="24"/>
          <w:szCs w:val="24"/>
        </w:rPr>
      </w:pP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210"/>
        <w:gridCol w:w="5210"/>
      </w:tblGrid>
      <w:tr w:rsidR="009D4549" w:rsidRPr="00C53B46" w:rsidTr="000B2E59">
        <w:tc>
          <w:tcPr>
            <w:tcW w:w="5210" w:type="dxa"/>
          </w:tcPr>
          <w:p w:rsidR="009D4549" w:rsidRPr="00C53B46" w:rsidRDefault="009D4549" w:rsidP="00C53B46">
            <w:pPr>
              <w:pStyle w:val="5"/>
              <w:bidi w:val="0"/>
              <w:spacing w:before="0"/>
              <w:jc w:val="both"/>
              <w:outlineLvl w:val="4"/>
              <w:rPr>
                <w:rFonts w:asciiTheme="minorBidi" w:hAnsiTheme="minorBidi" w:cstheme="minorBidi"/>
                <w:b/>
                <w:bCs/>
                <w:color w:val="auto"/>
                <w:sz w:val="24"/>
                <w:szCs w:val="24"/>
              </w:rPr>
            </w:pPr>
            <w:bookmarkStart w:id="234" w:name="_Toc465620970"/>
            <w:r w:rsidRPr="00C53B46">
              <w:rPr>
                <w:rFonts w:asciiTheme="minorBidi" w:hAnsiTheme="minorBidi" w:cstheme="minorBidi"/>
                <w:b/>
                <w:bCs/>
                <w:color w:val="auto"/>
                <w:sz w:val="24"/>
                <w:szCs w:val="24"/>
                <w:u w:color="000000"/>
              </w:rPr>
              <w:lastRenderedPageBreak/>
              <w:t xml:space="preserve">Schedule Form </w:t>
            </w:r>
            <w:bookmarkEnd w:id="234"/>
            <w:r w:rsidRPr="00C53B46">
              <w:rPr>
                <w:rFonts w:asciiTheme="minorBidi" w:hAnsiTheme="minorBidi" w:cstheme="minorBidi"/>
                <w:b/>
                <w:bCs/>
                <w:color w:val="auto"/>
                <w:sz w:val="24"/>
                <w:szCs w:val="24"/>
                <w:u w:color="000000"/>
              </w:rPr>
              <w:t>of Prices</w:t>
            </w:r>
          </w:p>
          <w:p w:rsidR="009D4549" w:rsidRPr="00C53B46" w:rsidRDefault="009D4549" w:rsidP="00C53B46">
            <w:pPr>
              <w:bidi w:val="0"/>
              <w:spacing w:line="200" w:lineRule="exact"/>
              <w:jc w:val="both"/>
              <w:rPr>
                <w:rFonts w:eastAsiaTheme="minorHAnsi"/>
                <w:sz w:val="20"/>
                <w:szCs w:val="20"/>
              </w:rPr>
            </w:pPr>
          </w:p>
          <w:p w:rsidR="009D4549" w:rsidRPr="00C53B46" w:rsidRDefault="009D4549" w:rsidP="00C53B46">
            <w:pPr>
              <w:bidi w:val="0"/>
              <w:spacing w:line="200" w:lineRule="exact"/>
              <w:jc w:val="both"/>
              <w:rPr>
                <w:sz w:val="20"/>
                <w:szCs w:val="20"/>
              </w:rPr>
            </w:pPr>
          </w:p>
          <w:p w:rsidR="009D4549" w:rsidRPr="00C53B46" w:rsidRDefault="009D4549" w:rsidP="00C53B46">
            <w:pPr>
              <w:bidi w:val="0"/>
              <w:spacing w:line="200" w:lineRule="exact"/>
              <w:jc w:val="both"/>
              <w:rPr>
                <w:sz w:val="20"/>
                <w:szCs w:val="20"/>
              </w:rPr>
            </w:pPr>
          </w:p>
          <w:p w:rsidR="009D4549" w:rsidRPr="00C53B46" w:rsidRDefault="009D4549" w:rsidP="00C53B46">
            <w:pPr>
              <w:bidi w:val="0"/>
              <w:spacing w:line="273" w:lineRule="auto"/>
              <w:jc w:val="both"/>
              <w:rPr>
                <w:rFonts w:ascii="Arial" w:eastAsia="Arial" w:hAnsi="Arial" w:cs="Arial"/>
                <w:sz w:val="24"/>
                <w:szCs w:val="24"/>
              </w:rPr>
            </w:pPr>
            <w:r w:rsidRPr="00C53B46">
              <w:rPr>
                <w:rFonts w:ascii="Arial" w:eastAsia="Arial" w:hAnsi="Arial" w:cs="Arial"/>
                <w:sz w:val="24"/>
                <w:szCs w:val="24"/>
              </w:rPr>
              <w:t xml:space="preserve">[The </w:t>
            </w:r>
            <w:r w:rsidRPr="00C53B46">
              <w:rPr>
                <w:rFonts w:ascii="Arial" w:eastAsia="Arial" w:hAnsi="Arial" w:cs="Arial"/>
                <w:spacing w:val="3"/>
                <w:sz w:val="24"/>
                <w:szCs w:val="24"/>
              </w:rPr>
              <w:t xml:space="preserve"> </w:t>
            </w:r>
            <w:r w:rsidRPr="00C53B46">
              <w:rPr>
                <w:rFonts w:ascii="Arial" w:eastAsia="Arial" w:hAnsi="Arial" w:cs="Arial"/>
                <w:spacing w:val="-1"/>
                <w:sz w:val="24"/>
                <w:szCs w:val="24"/>
              </w:rPr>
              <w:t xml:space="preserve">bidder </w:t>
            </w:r>
            <w:r w:rsidRPr="00C53B46">
              <w:rPr>
                <w:rFonts w:ascii="Arial" w:eastAsia="Arial" w:hAnsi="Arial" w:cs="Arial"/>
                <w:sz w:val="24"/>
                <w:szCs w:val="24"/>
              </w:rPr>
              <w:t xml:space="preserve"> h</w:t>
            </w:r>
            <w:r w:rsidRPr="00C53B46">
              <w:rPr>
                <w:rFonts w:ascii="Arial" w:eastAsia="Arial" w:hAnsi="Arial" w:cs="Arial"/>
                <w:spacing w:val="2"/>
                <w:sz w:val="24"/>
                <w:szCs w:val="24"/>
              </w:rPr>
              <w:t>a</w:t>
            </w:r>
            <w:r w:rsidRPr="00C53B46">
              <w:rPr>
                <w:rFonts w:ascii="Arial" w:eastAsia="Arial" w:hAnsi="Arial" w:cs="Arial"/>
                <w:sz w:val="24"/>
                <w:szCs w:val="24"/>
              </w:rPr>
              <w:t xml:space="preserve">s </w:t>
            </w:r>
            <w:r w:rsidRPr="00C53B46">
              <w:rPr>
                <w:rFonts w:ascii="Arial" w:eastAsia="Arial" w:hAnsi="Arial" w:cs="Arial"/>
                <w:spacing w:val="1"/>
                <w:sz w:val="24"/>
                <w:szCs w:val="24"/>
              </w:rPr>
              <w:t xml:space="preserve"> </w:t>
            </w:r>
            <w:r w:rsidRPr="00C53B46">
              <w:rPr>
                <w:rFonts w:ascii="Arial" w:eastAsia="Arial" w:hAnsi="Arial" w:cs="Arial"/>
                <w:sz w:val="24"/>
                <w:szCs w:val="24"/>
              </w:rPr>
              <w:t xml:space="preserve">to </w:t>
            </w:r>
            <w:r w:rsidRPr="00C53B46">
              <w:rPr>
                <w:rFonts w:ascii="Arial" w:eastAsia="Arial" w:hAnsi="Arial" w:cs="Arial"/>
                <w:spacing w:val="2"/>
                <w:sz w:val="24"/>
                <w:szCs w:val="24"/>
              </w:rPr>
              <w:t xml:space="preserve"> </w:t>
            </w:r>
            <w:r w:rsidRPr="00C53B46">
              <w:rPr>
                <w:rFonts w:ascii="Arial" w:eastAsia="Arial" w:hAnsi="Arial" w:cs="Arial"/>
                <w:spacing w:val="-2"/>
                <w:sz w:val="24"/>
                <w:szCs w:val="24"/>
              </w:rPr>
              <w:t>f</w:t>
            </w:r>
            <w:r w:rsidRPr="00C53B46">
              <w:rPr>
                <w:rFonts w:ascii="Arial" w:eastAsia="Arial" w:hAnsi="Arial" w:cs="Arial"/>
                <w:sz w:val="24"/>
                <w:szCs w:val="24"/>
              </w:rPr>
              <w:t xml:space="preserve">ill </w:t>
            </w:r>
            <w:r w:rsidRPr="00C53B46">
              <w:rPr>
                <w:rFonts w:ascii="Arial" w:eastAsia="Arial" w:hAnsi="Arial" w:cs="Arial"/>
                <w:spacing w:val="2"/>
                <w:sz w:val="24"/>
                <w:szCs w:val="24"/>
              </w:rPr>
              <w:t xml:space="preserve"> </w:t>
            </w:r>
            <w:r w:rsidRPr="00C53B46">
              <w:rPr>
                <w:rFonts w:ascii="Arial" w:eastAsia="Arial" w:hAnsi="Arial" w:cs="Arial"/>
                <w:sz w:val="24"/>
                <w:szCs w:val="24"/>
              </w:rPr>
              <w:t>t</w:t>
            </w:r>
            <w:r w:rsidRPr="00C53B46">
              <w:rPr>
                <w:rFonts w:ascii="Arial" w:eastAsia="Arial" w:hAnsi="Arial" w:cs="Arial"/>
                <w:spacing w:val="1"/>
                <w:sz w:val="24"/>
                <w:szCs w:val="24"/>
              </w:rPr>
              <w:t>h</w:t>
            </w:r>
            <w:r w:rsidRPr="00C53B46">
              <w:rPr>
                <w:rFonts w:ascii="Arial" w:eastAsia="Arial" w:hAnsi="Arial" w:cs="Arial"/>
                <w:sz w:val="24"/>
                <w:szCs w:val="24"/>
              </w:rPr>
              <w:t xml:space="preserve">e </w:t>
            </w:r>
            <w:r w:rsidRPr="00C53B46">
              <w:rPr>
                <w:rFonts w:ascii="Arial" w:eastAsia="Arial" w:hAnsi="Arial" w:cs="Arial"/>
                <w:spacing w:val="4"/>
                <w:sz w:val="24"/>
                <w:szCs w:val="24"/>
              </w:rPr>
              <w:t xml:space="preserve"> </w:t>
            </w:r>
            <w:r w:rsidRPr="00C53B46">
              <w:rPr>
                <w:rFonts w:ascii="Arial" w:eastAsia="Arial" w:hAnsi="Arial" w:cs="Arial"/>
                <w:sz w:val="24"/>
                <w:szCs w:val="24"/>
              </w:rPr>
              <w:t>sc</w:t>
            </w:r>
            <w:r w:rsidRPr="00C53B46">
              <w:rPr>
                <w:rFonts w:ascii="Arial" w:eastAsia="Arial" w:hAnsi="Arial" w:cs="Arial"/>
                <w:spacing w:val="-1"/>
                <w:sz w:val="24"/>
                <w:szCs w:val="24"/>
              </w:rPr>
              <w:t>h</w:t>
            </w:r>
            <w:r w:rsidRPr="00C53B46">
              <w:rPr>
                <w:rFonts w:ascii="Arial" w:eastAsia="Arial" w:hAnsi="Arial" w:cs="Arial"/>
                <w:sz w:val="24"/>
                <w:szCs w:val="24"/>
              </w:rPr>
              <w:t>e</w:t>
            </w:r>
            <w:r w:rsidRPr="00C53B46">
              <w:rPr>
                <w:rFonts w:ascii="Arial" w:eastAsia="Arial" w:hAnsi="Arial" w:cs="Arial"/>
                <w:spacing w:val="2"/>
                <w:sz w:val="24"/>
                <w:szCs w:val="24"/>
              </w:rPr>
              <w:t>d</w:t>
            </w:r>
            <w:r w:rsidRPr="00C53B46">
              <w:rPr>
                <w:rFonts w:ascii="Arial" w:eastAsia="Arial" w:hAnsi="Arial" w:cs="Arial"/>
                <w:sz w:val="24"/>
                <w:szCs w:val="24"/>
              </w:rPr>
              <w:t>u</w:t>
            </w:r>
            <w:r w:rsidRPr="00C53B46">
              <w:rPr>
                <w:rFonts w:ascii="Arial" w:eastAsia="Arial" w:hAnsi="Arial" w:cs="Arial"/>
                <w:spacing w:val="-2"/>
                <w:sz w:val="24"/>
                <w:szCs w:val="24"/>
              </w:rPr>
              <w:t>l</w:t>
            </w:r>
            <w:r w:rsidRPr="00C53B46">
              <w:rPr>
                <w:rFonts w:ascii="Arial" w:eastAsia="Arial" w:hAnsi="Arial" w:cs="Arial"/>
                <w:sz w:val="24"/>
                <w:szCs w:val="24"/>
              </w:rPr>
              <w:t xml:space="preserve">e </w:t>
            </w:r>
            <w:r w:rsidRPr="00C53B46">
              <w:rPr>
                <w:rFonts w:ascii="Arial" w:eastAsia="Arial" w:hAnsi="Arial" w:cs="Arial"/>
                <w:spacing w:val="2"/>
                <w:sz w:val="24"/>
                <w:szCs w:val="24"/>
              </w:rPr>
              <w:t xml:space="preserve"> </w:t>
            </w:r>
            <w:r w:rsidRPr="00C53B46">
              <w:rPr>
                <w:rFonts w:ascii="Arial" w:eastAsia="Arial" w:hAnsi="Arial" w:cs="Arial"/>
                <w:spacing w:val="3"/>
                <w:sz w:val="24"/>
                <w:szCs w:val="24"/>
              </w:rPr>
              <w:t>f</w:t>
            </w:r>
            <w:r w:rsidRPr="00C53B46">
              <w:rPr>
                <w:rFonts w:ascii="Arial" w:eastAsia="Arial" w:hAnsi="Arial" w:cs="Arial"/>
                <w:sz w:val="24"/>
                <w:szCs w:val="24"/>
              </w:rPr>
              <w:t>o</w:t>
            </w:r>
            <w:r w:rsidRPr="00C53B46">
              <w:rPr>
                <w:rFonts w:ascii="Arial" w:eastAsia="Arial" w:hAnsi="Arial" w:cs="Arial"/>
                <w:spacing w:val="-2"/>
                <w:sz w:val="24"/>
                <w:szCs w:val="24"/>
              </w:rPr>
              <w:t>r</w:t>
            </w:r>
            <w:r w:rsidRPr="00C53B46">
              <w:rPr>
                <w:rFonts w:ascii="Arial" w:eastAsia="Arial" w:hAnsi="Arial" w:cs="Arial"/>
                <w:sz w:val="24"/>
                <w:szCs w:val="24"/>
              </w:rPr>
              <w:t xml:space="preserve">m </w:t>
            </w:r>
            <w:r w:rsidRPr="00C53B46">
              <w:rPr>
                <w:rFonts w:ascii="Arial" w:eastAsia="Arial" w:hAnsi="Arial" w:cs="Arial"/>
                <w:spacing w:val="3"/>
                <w:sz w:val="24"/>
                <w:szCs w:val="24"/>
              </w:rPr>
              <w:t xml:space="preserve"> </w:t>
            </w:r>
            <w:r w:rsidRPr="00C53B46">
              <w:rPr>
                <w:rFonts w:ascii="Arial" w:eastAsia="Arial" w:hAnsi="Arial" w:cs="Arial"/>
                <w:spacing w:val="-1"/>
                <w:sz w:val="24"/>
                <w:szCs w:val="24"/>
              </w:rPr>
              <w:t>o</w:t>
            </w:r>
            <w:r w:rsidRPr="00C53B46">
              <w:rPr>
                <w:rFonts w:ascii="Arial" w:eastAsia="Arial" w:hAnsi="Arial" w:cs="Arial"/>
                <w:sz w:val="24"/>
                <w:szCs w:val="24"/>
              </w:rPr>
              <w:t xml:space="preserve">f </w:t>
            </w:r>
            <w:r w:rsidRPr="00C53B46">
              <w:rPr>
                <w:rFonts w:ascii="Arial" w:eastAsia="Arial" w:hAnsi="Arial" w:cs="Arial"/>
                <w:spacing w:val="4"/>
                <w:sz w:val="24"/>
                <w:szCs w:val="24"/>
              </w:rPr>
              <w:t xml:space="preserve"> </w:t>
            </w:r>
            <w:r w:rsidRPr="00C53B46">
              <w:rPr>
                <w:rFonts w:ascii="Arial" w:eastAsia="Arial" w:hAnsi="Arial" w:cs="Arial"/>
                <w:sz w:val="24"/>
                <w:szCs w:val="24"/>
              </w:rPr>
              <w:t xml:space="preserve">prices </w:t>
            </w:r>
            <w:r w:rsidRPr="00C53B46">
              <w:rPr>
                <w:rFonts w:ascii="Arial" w:eastAsia="Arial" w:hAnsi="Arial" w:cs="Arial"/>
                <w:spacing w:val="4"/>
                <w:sz w:val="24"/>
                <w:szCs w:val="24"/>
              </w:rPr>
              <w:t xml:space="preserve"> </w:t>
            </w:r>
            <w:r w:rsidRPr="00C53B46">
              <w:rPr>
                <w:rFonts w:ascii="Arial" w:eastAsia="Arial" w:hAnsi="Arial" w:cs="Arial"/>
                <w:sz w:val="24"/>
                <w:szCs w:val="24"/>
              </w:rPr>
              <w:t>acc</w:t>
            </w:r>
            <w:r w:rsidRPr="00C53B46">
              <w:rPr>
                <w:rFonts w:ascii="Arial" w:eastAsia="Arial" w:hAnsi="Arial" w:cs="Arial"/>
                <w:spacing w:val="2"/>
                <w:sz w:val="24"/>
                <w:szCs w:val="24"/>
              </w:rPr>
              <w:t>o</w:t>
            </w:r>
            <w:r w:rsidRPr="00C53B46">
              <w:rPr>
                <w:rFonts w:ascii="Arial" w:eastAsia="Arial" w:hAnsi="Arial" w:cs="Arial"/>
                <w:spacing w:val="-3"/>
                <w:sz w:val="24"/>
                <w:szCs w:val="24"/>
              </w:rPr>
              <w:t>r</w:t>
            </w:r>
            <w:r w:rsidRPr="00C53B46">
              <w:rPr>
                <w:rFonts w:ascii="Arial" w:eastAsia="Arial" w:hAnsi="Arial" w:cs="Arial"/>
                <w:sz w:val="24"/>
                <w:szCs w:val="24"/>
              </w:rPr>
              <w:t>di</w:t>
            </w:r>
            <w:r w:rsidRPr="00C53B46">
              <w:rPr>
                <w:rFonts w:ascii="Arial" w:eastAsia="Arial" w:hAnsi="Arial" w:cs="Arial"/>
                <w:spacing w:val="1"/>
                <w:sz w:val="24"/>
                <w:szCs w:val="24"/>
              </w:rPr>
              <w:t>n</w:t>
            </w:r>
            <w:r w:rsidRPr="00C53B46">
              <w:rPr>
                <w:rFonts w:ascii="Arial" w:eastAsia="Arial" w:hAnsi="Arial" w:cs="Arial"/>
                <w:sz w:val="24"/>
                <w:szCs w:val="24"/>
              </w:rPr>
              <w:t xml:space="preserve">g </w:t>
            </w:r>
            <w:r w:rsidRPr="00C53B46">
              <w:rPr>
                <w:rFonts w:ascii="Arial" w:eastAsia="Arial" w:hAnsi="Arial" w:cs="Arial"/>
                <w:spacing w:val="2"/>
                <w:sz w:val="24"/>
                <w:szCs w:val="24"/>
              </w:rPr>
              <w:t xml:space="preserve"> </w:t>
            </w:r>
            <w:r w:rsidRPr="00C53B46">
              <w:rPr>
                <w:rFonts w:ascii="Arial" w:eastAsia="Arial" w:hAnsi="Arial" w:cs="Arial"/>
                <w:sz w:val="24"/>
                <w:szCs w:val="24"/>
              </w:rPr>
              <w:t xml:space="preserve">to </w:t>
            </w:r>
            <w:r w:rsidRPr="00C53B46">
              <w:rPr>
                <w:rFonts w:ascii="Arial" w:eastAsia="Arial" w:hAnsi="Arial" w:cs="Arial"/>
                <w:spacing w:val="5"/>
                <w:sz w:val="24"/>
                <w:szCs w:val="24"/>
              </w:rPr>
              <w:t xml:space="preserve"> </w:t>
            </w:r>
            <w:r w:rsidRPr="00C53B46">
              <w:rPr>
                <w:rFonts w:ascii="Arial" w:eastAsia="Arial" w:hAnsi="Arial" w:cs="Arial"/>
                <w:spacing w:val="-2"/>
                <w:sz w:val="24"/>
                <w:szCs w:val="24"/>
              </w:rPr>
              <w:t>t</w:t>
            </w:r>
            <w:r w:rsidRPr="00C53B46">
              <w:rPr>
                <w:rFonts w:ascii="Arial" w:eastAsia="Arial" w:hAnsi="Arial" w:cs="Arial"/>
                <w:sz w:val="24"/>
                <w:szCs w:val="24"/>
              </w:rPr>
              <w:t xml:space="preserve">he </w:t>
            </w:r>
            <w:r w:rsidRPr="00C53B46">
              <w:rPr>
                <w:rFonts w:ascii="Arial" w:eastAsia="Arial" w:hAnsi="Arial" w:cs="Arial"/>
                <w:spacing w:val="5"/>
                <w:sz w:val="24"/>
                <w:szCs w:val="24"/>
              </w:rPr>
              <w:t xml:space="preserve"> </w:t>
            </w:r>
            <w:r w:rsidRPr="00C53B46">
              <w:rPr>
                <w:rFonts w:ascii="Arial" w:eastAsia="Arial" w:hAnsi="Arial" w:cs="Arial"/>
                <w:spacing w:val="-3"/>
                <w:sz w:val="24"/>
                <w:szCs w:val="24"/>
              </w:rPr>
              <w:t>i</w:t>
            </w:r>
            <w:r w:rsidRPr="00C53B46">
              <w:rPr>
                <w:rFonts w:ascii="Arial" w:eastAsia="Arial" w:hAnsi="Arial" w:cs="Arial"/>
                <w:sz w:val="24"/>
                <w:szCs w:val="24"/>
              </w:rPr>
              <w:t>ns</w:t>
            </w:r>
            <w:r w:rsidRPr="00C53B46">
              <w:rPr>
                <w:rFonts w:ascii="Arial" w:eastAsia="Arial" w:hAnsi="Arial" w:cs="Arial"/>
                <w:spacing w:val="1"/>
                <w:sz w:val="24"/>
                <w:szCs w:val="24"/>
              </w:rPr>
              <w:t>t</w:t>
            </w:r>
            <w:r w:rsidRPr="00C53B46">
              <w:rPr>
                <w:rFonts w:ascii="Arial" w:eastAsia="Arial" w:hAnsi="Arial" w:cs="Arial"/>
                <w:sz w:val="24"/>
                <w:szCs w:val="24"/>
              </w:rPr>
              <w:t xml:space="preserve">ructions </w:t>
            </w:r>
            <w:r w:rsidRPr="00C53B46">
              <w:rPr>
                <w:rFonts w:ascii="Arial" w:eastAsia="Arial" w:hAnsi="Arial" w:cs="Arial"/>
                <w:spacing w:val="1"/>
                <w:sz w:val="24"/>
                <w:szCs w:val="24"/>
              </w:rPr>
              <w:t xml:space="preserve"> </w:t>
            </w:r>
            <w:r w:rsidRPr="00C53B46">
              <w:rPr>
                <w:rFonts w:ascii="Arial" w:eastAsia="Arial" w:hAnsi="Arial" w:cs="Arial"/>
                <w:sz w:val="24"/>
                <w:szCs w:val="24"/>
              </w:rPr>
              <w:t>w</w:t>
            </w:r>
            <w:r w:rsidRPr="00C53B46">
              <w:rPr>
                <w:rFonts w:ascii="Arial" w:eastAsia="Arial" w:hAnsi="Arial" w:cs="Arial"/>
                <w:spacing w:val="-1"/>
                <w:sz w:val="24"/>
                <w:szCs w:val="24"/>
              </w:rPr>
              <w:t>r</w:t>
            </w:r>
            <w:r w:rsidRPr="00C53B46">
              <w:rPr>
                <w:rFonts w:ascii="Arial" w:eastAsia="Arial" w:hAnsi="Arial" w:cs="Arial"/>
                <w:sz w:val="24"/>
                <w:szCs w:val="24"/>
              </w:rPr>
              <w:t>itt</w:t>
            </w:r>
            <w:r w:rsidRPr="00C53B46">
              <w:rPr>
                <w:rFonts w:ascii="Arial" w:eastAsia="Arial" w:hAnsi="Arial" w:cs="Arial"/>
                <w:spacing w:val="1"/>
                <w:sz w:val="24"/>
                <w:szCs w:val="24"/>
              </w:rPr>
              <w:t>e</w:t>
            </w:r>
            <w:r w:rsidRPr="00C53B46">
              <w:rPr>
                <w:rFonts w:ascii="Arial" w:eastAsia="Arial" w:hAnsi="Arial" w:cs="Arial"/>
                <w:sz w:val="24"/>
                <w:szCs w:val="24"/>
              </w:rPr>
              <w:t>n h</w:t>
            </w:r>
            <w:r w:rsidRPr="00C53B46">
              <w:rPr>
                <w:rFonts w:ascii="Arial" w:eastAsia="Arial" w:hAnsi="Arial" w:cs="Arial"/>
                <w:spacing w:val="2"/>
                <w:sz w:val="24"/>
                <w:szCs w:val="24"/>
              </w:rPr>
              <w:t>e</w:t>
            </w:r>
            <w:r w:rsidRPr="00C53B46">
              <w:rPr>
                <w:rFonts w:ascii="Arial" w:eastAsia="Arial" w:hAnsi="Arial" w:cs="Arial"/>
                <w:sz w:val="24"/>
                <w:szCs w:val="24"/>
              </w:rPr>
              <w:t>re</w:t>
            </w:r>
            <w:r w:rsidRPr="00C53B46">
              <w:rPr>
                <w:rFonts w:ascii="Arial" w:eastAsia="Arial" w:hAnsi="Arial" w:cs="Arial"/>
                <w:spacing w:val="-1"/>
                <w:sz w:val="24"/>
                <w:szCs w:val="24"/>
              </w:rPr>
              <w:t>u</w:t>
            </w:r>
            <w:r w:rsidRPr="00C53B46">
              <w:rPr>
                <w:rFonts w:ascii="Arial" w:eastAsia="Arial" w:hAnsi="Arial" w:cs="Arial"/>
                <w:sz w:val="24"/>
                <w:szCs w:val="24"/>
              </w:rPr>
              <w:t>n</w:t>
            </w:r>
            <w:r w:rsidRPr="00C53B46">
              <w:rPr>
                <w:rFonts w:ascii="Arial" w:eastAsia="Arial" w:hAnsi="Arial" w:cs="Arial"/>
                <w:spacing w:val="2"/>
                <w:sz w:val="24"/>
                <w:szCs w:val="24"/>
              </w:rPr>
              <w:t>d</w:t>
            </w:r>
            <w:r w:rsidRPr="00C53B46">
              <w:rPr>
                <w:rFonts w:ascii="Arial" w:eastAsia="Arial" w:hAnsi="Arial" w:cs="Arial"/>
                <w:sz w:val="24"/>
                <w:szCs w:val="24"/>
              </w:rPr>
              <w:t>er,</w:t>
            </w:r>
            <w:r w:rsidRPr="00C53B46">
              <w:rPr>
                <w:rFonts w:ascii="Arial" w:eastAsia="Arial" w:hAnsi="Arial" w:cs="Arial"/>
                <w:spacing w:val="-1"/>
                <w:sz w:val="24"/>
                <w:szCs w:val="24"/>
              </w:rPr>
              <w:t xml:space="preserve"> </w:t>
            </w:r>
            <w:r w:rsidRPr="00C53B46">
              <w:rPr>
                <w:rFonts w:ascii="Arial" w:eastAsia="Arial" w:hAnsi="Arial" w:cs="Arial"/>
                <w:sz w:val="24"/>
                <w:szCs w:val="24"/>
              </w:rPr>
              <w:t>a</w:t>
            </w:r>
            <w:r w:rsidRPr="00C53B46">
              <w:rPr>
                <w:rFonts w:ascii="Arial" w:eastAsia="Arial" w:hAnsi="Arial" w:cs="Arial"/>
                <w:spacing w:val="2"/>
                <w:sz w:val="24"/>
                <w:szCs w:val="24"/>
              </w:rPr>
              <w:t>n</w:t>
            </w:r>
            <w:r w:rsidRPr="00C53B46">
              <w:rPr>
                <w:rFonts w:ascii="Arial" w:eastAsia="Arial" w:hAnsi="Arial" w:cs="Arial"/>
                <w:sz w:val="24"/>
                <w:szCs w:val="24"/>
              </w:rPr>
              <w:t>d</w:t>
            </w:r>
            <w:r w:rsidRPr="00C53B46">
              <w:rPr>
                <w:rFonts w:ascii="Arial" w:eastAsia="Arial" w:hAnsi="Arial" w:cs="Arial"/>
                <w:spacing w:val="2"/>
                <w:sz w:val="24"/>
                <w:szCs w:val="24"/>
              </w:rPr>
              <w:t xml:space="preserve"> </w:t>
            </w:r>
            <w:r w:rsidRPr="00C53B46">
              <w:rPr>
                <w:rFonts w:ascii="Arial" w:eastAsia="Arial" w:hAnsi="Arial" w:cs="Arial"/>
                <w:spacing w:val="-2"/>
                <w:sz w:val="24"/>
                <w:szCs w:val="24"/>
              </w:rPr>
              <w:t>t</w:t>
            </w:r>
            <w:r w:rsidRPr="00C53B46">
              <w:rPr>
                <w:rFonts w:ascii="Arial" w:eastAsia="Arial" w:hAnsi="Arial" w:cs="Arial"/>
                <w:sz w:val="24"/>
                <w:szCs w:val="24"/>
              </w:rPr>
              <w:t>he</w:t>
            </w:r>
            <w:r w:rsidRPr="00C53B46">
              <w:rPr>
                <w:rFonts w:ascii="Arial" w:eastAsia="Arial" w:hAnsi="Arial" w:cs="Arial"/>
                <w:spacing w:val="2"/>
                <w:sz w:val="24"/>
                <w:szCs w:val="24"/>
              </w:rPr>
              <w:t xml:space="preserve"> </w:t>
            </w:r>
            <w:r w:rsidRPr="00C53B46">
              <w:rPr>
                <w:rFonts w:ascii="Arial" w:eastAsia="Arial" w:hAnsi="Arial" w:cs="Arial"/>
                <w:sz w:val="24"/>
                <w:szCs w:val="24"/>
              </w:rPr>
              <w:t>i</w:t>
            </w:r>
            <w:r w:rsidRPr="00C53B46">
              <w:rPr>
                <w:rFonts w:ascii="Arial" w:eastAsia="Arial" w:hAnsi="Arial" w:cs="Arial"/>
                <w:spacing w:val="-2"/>
                <w:sz w:val="24"/>
                <w:szCs w:val="24"/>
              </w:rPr>
              <w:t>t</w:t>
            </w:r>
            <w:r w:rsidRPr="00C53B46">
              <w:rPr>
                <w:rFonts w:ascii="Arial" w:eastAsia="Arial" w:hAnsi="Arial" w:cs="Arial"/>
                <w:spacing w:val="-1"/>
                <w:sz w:val="24"/>
                <w:szCs w:val="24"/>
              </w:rPr>
              <w:t>e</w:t>
            </w:r>
            <w:r w:rsidRPr="00C53B46">
              <w:rPr>
                <w:rFonts w:ascii="Arial" w:eastAsia="Arial" w:hAnsi="Arial" w:cs="Arial"/>
                <w:spacing w:val="2"/>
                <w:sz w:val="24"/>
                <w:szCs w:val="24"/>
              </w:rPr>
              <w:t>m</w:t>
            </w:r>
            <w:r w:rsidRPr="00C53B46">
              <w:rPr>
                <w:rFonts w:ascii="Arial" w:eastAsia="Arial" w:hAnsi="Arial" w:cs="Arial"/>
                <w:sz w:val="24"/>
                <w:szCs w:val="24"/>
              </w:rPr>
              <w:t>s list in</w:t>
            </w:r>
            <w:r w:rsidRPr="00C53B46">
              <w:rPr>
                <w:rFonts w:ascii="Arial" w:eastAsia="Arial" w:hAnsi="Arial" w:cs="Arial"/>
                <w:spacing w:val="2"/>
                <w:sz w:val="24"/>
                <w:szCs w:val="24"/>
              </w:rPr>
              <w:t xml:space="preserve"> </w:t>
            </w:r>
            <w:r w:rsidRPr="00C53B46">
              <w:rPr>
                <w:rFonts w:ascii="Arial" w:eastAsia="Arial" w:hAnsi="Arial" w:cs="Arial"/>
                <w:sz w:val="24"/>
                <w:szCs w:val="24"/>
              </w:rPr>
              <w:t>t</w:t>
            </w:r>
            <w:r w:rsidRPr="00C53B46">
              <w:rPr>
                <w:rFonts w:ascii="Arial" w:eastAsia="Arial" w:hAnsi="Arial" w:cs="Arial"/>
                <w:spacing w:val="1"/>
                <w:sz w:val="24"/>
                <w:szCs w:val="24"/>
              </w:rPr>
              <w:t>h</w:t>
            </w:r>
            <w:r w:rsidRPr="00C53B46">
              <w:rPr>
                <w:rFonts w:ascii="Arial" w:eastAsia="Arial" w:hAnsi="Arial" w:cs="Arial"/>
                <w:sz w:val="24"/>
                <w:szCs w:val="24"/>
              </w:rPr>
              <w:t xml:space="preserve">e </w:t>
            </w:r>
            <w:r w:rsidRPr="00C53B46">
              <w:rPr>
                <w:rFonts w:ascii="Arial" w:eastAsia="Arial" w:hAnsi="Arial" w:cs="Arial"/>
                <w:spacing w:val="2"/>
                <w:sz w:val="24"/>
                <w:szCs w:val="24"/>
              </w:rPr>
              <w:t>f</w:t>
            </w:r>
            <w:r w:rsidRPr="00C53B46">
              <w:rPr>
                <w:rFonts w:ascii="Arial" w:eastAsia="Arial" w:hAnsi="Arial" w:cs="Arial"/>
                <w:sz w:val="24"/>
                <w:szCs w:val="24"/>
              </w:rPr>
              <w:t xml:space="preserve">irst </w:t>
            </w:r>
            <w:r w:rsidRPr="00C53B46">
              <w:rPr>
                <w:rFonts w:ascii="Arial" w:eastAsia="Arial" w:hAnsi="Arial" w:cs="Arial"/>
                <w:spacing w:val="-3"/>
                <w:sz w:val="24"/>
                <w:szCs w:val="24"/>
              </w:rPr>
              <w:t>c</w:t>
            </w:r>
            <w:r w:rsidRPr="00C53B46">
              <w:rPr>
                <w:rFonts w:ascii="Arial" w:eastAsia="Arial" w:hAnsi="Arial" w:cs="Arial"/>
                <w:sz w:val="24"/>
                <w:szCs w:val="24"/>
              </w:rPr>
              <w:t>olumn</w:t>
            </w:r>
            <w:r w:rsidRPr="00C53B46">
              <w:rPr>
                <w:rFonts w:ascii="Arial" w:eastAsia="Arial" w:hAnsi="Arial" w:cs="Arial"/>
                <w:spacing w:val="2"/>
                <w:sz w:val="24"/>
                <w:szCs w:val="24"/>
              </w:rPr>
              <w:t xml:space="preserve"> </w:t>
            </w:r>
            <w:r w:rsidRPr="00C53B46">
              <w:rPr>
                <w:rFonts w:ascii="Arial" w:eastAsia="Arial" w:hAnsi="Arial" w:cs="Arial"/>
                <w:sz w:val="24"/>
                <w:szCs w:val="24"/>
              </w:rPr>
              <w:t>of t</w:t>
            </w:r>
            <w:r w:rsidRPr="00C53B46">
              <w:rPr>
                <w:rFonts w:ascii="Arial" w:eastAsia="Arial" w:hAnsi="Arial" w:cs="Arial"/>
                <w:spacing w:val="1"/>
                <w:sz w:val="24"/>
                <w:szCs w:val="24"/>
              </w:rPr>
              <w:t>h</w:t>
            </w:r>
            <w:r w:rsidRPr="00C53B46">
              <w:rPr>
                <w:rFonts w:ascii="Arial" w:eastAsia="Arial" w:hAnsi="Arial" w:cs="Arial"/>
                <w:sz w:val="24"/>
                <w:szCs w:val="24"/>
              </w:rPr>
              <w:t>e</w:t>
            </w:r>
            <w:r w:rsidRPr="00C53B46">
              <w:rPr>
                <w:rFonts w:ascii="Arial" w:eastAsia="Arial" w:hAnsi="Arial" w:cs="Arial"/>
                <w:spacing w:val="2"/>
                <w:sz w:val="24"/>
                <w:szCs w:val="24"/>
              </w:rPr>
              <w:t xml:space="preserve"> </w:t>
            </w:r>
            <w:r w:rsidRPr="00C53B46">
              <w:rPr>
                <w:rFonts w:ascii="Arial" w:eastAsia="Arial" w:hAnsi="Arial" w:cs="Arial"/>
                <w:sz w:val="24"/>
                <w:szCs w:val="24"/>
              </w:rPr>
              <w:t>s</w:t>
            </w:r>
            <w:r w:rsidRPr="00C53B46">
              <w:rPr>
                <w:rFonts w:ascii="Arial" w:eastAsia="Arial" w:hAnsi="Arial" w:cs="Arial"/>
                <w:spacing w:val="-2"/>
                <w:sz w:val="24"/>
                <w:szCs w:val="24"/>
              </w:rPr>
              <w:t>c</w:t>
            </w:r>
            <w:r w:rsidRPr="00C53B46">
              <w:rPr>
                <w:rFonts w:ascii="Arial" w:eastAsia="Arial" w:hAnsi="Arial" w:cs="Arial"/>
                <w:sz w:val="24"/>
                <w:szCs w:val="24"/>
              </w:rPr>
              <w:t>hed</w:t>
            </w:r>
            <w:r w:rsidRPr="00C53B46">
              <w:rPr>
                <w:rFonts w:ascii="Arial" w:eastAsia="Arial" w:hAnsi="Arial" w:cs="Arial"/>
                <w:spacing w:val="1"/>
                <w:sz w:val="24"/>
                <w:szCs w:val="24"/>
              </w:rPr>
              <w:t>u</w:t>
            </w:r>
            <w:r w:rsidRPr="00C53B46">
              <w:rPr>
                <w:rFonts w:ascii="Arial" w:eastAsia="Arial" w:hAnsi="Arial" w:cs="Arial"/>
                <w:sz w:val="24"/>
                <w:szCs w:val="24"/>
              </w:rPr>
              <w:t>le of</w:t>
            </w:r>
            <w:r w:rsidRPr="00C53B46">
              <w:rPr>
                <w:rFonts w:ascii="Arial" w:eastAsia="Arial" w:hAnsi="Arial" w:cs="Arial"/>
                <w:spacing w:val="-2"/>
                <w:sz w:val="24"/>
                <w:szCs w:val="24"/>
              </w:rPr>
              <w:t xml:space="preserve"> </w:t>
            </w:r>
            <w:r w:rsidRPr="00C53B46">
              <w:rPr>
                <w:rFonts w:ascii="Arial" w:eastAsia="Arial" w:hAnsi="Arial" w:cs="Arial"/>
                <w:sz w:val="24"/>
                <w:szCs w:val="24"/>
              </w:rPr>
              <w:t>prices</w:t>
            </w:r>
            <w:r w:rsidRPr="00C53B46">
              <w:rPr>
                <w:rFonts w:ascii="Arial" w:eastAsia="Arial" w:hAnsi="Arial" w:cs="Arial"/>
                <w:spacing w:val="1"/>
                <w:sz w:val="24"/>
                <w:szCs w:val="24"/>
              </w:rPr>
              <w:t xml:space="preserve"> </w:t>
            </w:r>
            <w:r w:rsidRPr="00C53B46">
              <w:rPr>
                <w:rFonts w:ascii="Arial" w:eastAsia="Arial" w:hAnsi="Arial" w:cs="Arial"/>
                <w:spacing w:val="2"/>
                <w:sz w:val="24"/>
                <w:szCs w:val="24"/>
              </w:rPr>
              <w:t>m</w:t>
            </w:r>
            <w:r w:rsidRPr="00C53B46">
              <w:rPr>
                <w:rFonts w:ascii="Arial" w:eastAsia="Arial" w:hAnsi="Arial" w:cs="Arial"/>
                <w:sz w:val="24"/>
                <w:szCs w:val="24"/>
              </w:rPr>
              <w:t>ust</w:t>
            </w:r>
            <w:r w:rsidRPr="00C53B46">
              <w:rPr>
                <w:rFonts w:ascii="Arial" w:eastAsia="Arial" w:hAnsi="Arial" w:cs="Arial"/>
                <w:spacing w:val="2"/>
                <w:sz w:val="24"/>
                <w:szCs w:val="24"/>
              </w:rPr>
              <w:t xml:space="preserve"> </w:t>
            </w:r>
            <w:r w:rsidRPr="00C53B46">
              <w:rPr>
                <w:rFonts w:ascii="Arial" w:eastAsia="Arial" w:hAnsi="Arial" w:cs="Arial"/>
                <w:spacing w:val="-2"/>
                <w:sz w:val="24"/>
                <w:szCs w:val="24"/>
              </w:rPr>
              <w:t>c</w:t>
            </w:r>
            <w:r w:rsidRPr="00C53B46">
              <w:rPr>
                <w:rFonts w:ascii="Arial" w:eastAsia="Arial" w:hAnsi="Arial" w:cs="Arial"/>
                <w:sz w:val="24"/>
                <w:szCs w:val="24"/>
              </w:rPr>
              <w:t>onform</w:t>
            </w:r>
            <w:r w:rsidRPr="00C53B46">
              <w:rPr>
                <w:rFonts w:ascii="Arial" w:eastAsia="Arial" w:hAnsi="Arial" w:cs="Arial"/>
                <w:spacing w:val="2"/>
                <w:sz w:val="24"/>
                <w:szCs w:val="24"/>
              </w:rPr>
              <w:t xml:space="preserve"> </w:t>
            </w:r>
            <w:r w:rsidRPr="00C53B46">
              <w:rPr>
                <w:rFonts w:ascii="Arial" w:eastAsia="Arial" w:hAnsi="Arial" w:cs="Arial"/>
                <w:spacing w:val="-1"/>
                <w:sz w:val="24"/>
                <w:szCs w:val="24"/>
              </w:rPr>
              <w:t>t</w:t>
            </w:r>
            <w:r w:rsidRPr="00C53B46">
              <w:rPr>
                <w:rFonts w:ascii="Arial" w:eastAsia="Arial" w:hAnsi="Arial" w:cs="Arial"/>
                <w:sz w:val="24"/>
                <w:szCs w:val="24"/>
              </w:rPr>
              <w:t>o</w:t>
            </w:r>
            <w:r w:rsidRPr="00C53B46">
              <w:rPr>
                <w:rFonts w:ascii="Arial" w:eastAsia="Arial" w:hAnsi="Arial" w:cs="Arial"/>
                <w:spacing w:val="-1"/>
                <w:sz w:val="24"/>
                <w:szCs w:val="24"/>
              </w:rPr>
              <w:t xml:space="preserve"> </w:t>
            </w:r>
            <w:r w:rsidRPr="00C53B46">
              <w:rPr>
                <w:rFonts w:ascii="Arial" w:eastAsia="Arial" w:hAnsi="Arial" w:cs="Arial"/>
                <w:sz w:val="24"/>
                <w:szCs w:val="24"/>
              </w:rPr>
              <w:t>t</w:t>
            </w:r>
            <w:r w:rsidRPr="00C53B46">
              <w:rPr>
                <w:rFonts w:ascii="Arial" w:eastAsia="Arial" w:hAnsi="Arial" w:cs="Arial"/>
                <w:spacing w:val="2"/>
                <w:sz w:val="24"/>
                <w:szCs w:val="24"/>
              </w:rPr>
              <w:t>h</w:t>
            </w:r>
            <w:r w:rsidRPr="00C53B46">
              <w:rPr>
                <w:rFonts w:ascii="Arial" w:eastAsia="Arial" w:hAnsi="Arial" w:cs="Arial"/>
                <w:sz w:val="24"/>
                <w:szCs w:val="24"/>
              </w:rPr>
              <w:t>e</w:t>
            </w:r>
            <w:r w:rsidRPr="00C53B46">
              <w:rPr>
                <w:rFonts w:ascii="Arial" w:eastAsia="Arial" w:hAnsi="Arial" w:cs="Arial"/>
                <w:spacing w:val="2"/>
                <w:sz w:val="24"/>
                <w:szCs w:val="24"/>
              </w:rPr>
              <w:t xml:space="preserve"> </w:t>
            </w:r>
            <w:r w:rsidRPr="00C53B46">
              <w:rPr>
                <w:rFonts w:ascii="Arial" w:eastAsia="Arial" w:hAnsi="Arial" w:cs="Arial"/>
                <w:sz w:val="24"/>
                <w:szCs w:val="24"/>
              </w:rPr>
              <w:t xml:space="preserve">list </w:t>
            </w:r>
            <w:r w:rsidRPr="00C53B46">
              <w:rPr>
                <w:rFonts w:ascii="Arial" w:eastAsia="Arial" w:hAnsi="Arial" w:cs="Arial"/>
                <w:spacing w:val="-1"/>
                <w:sz w:val="24"/>
                <w:szCs w:val="24"/>
              </w:rPr>
              <w:t>o</w:t>
            </w:r>
            <w:r w:rsidRPr="00C53B46">
              <w:rPr>
                <w:rFonts w:ascii="Arial" w:eastAsia="Arial" w:hAnsi="Arial" w:cs="Arial"/>
                <w:sz w:val="24"/>
                <w:szCs w:val="24"/>
              </w:rPr>
              <w:t>f</w:t>
            </w:r>
            <w:r w:rsidRPr="00C53B46">
              <w:rPr>
                <w:rFonts w:ascii="Arial" w:eastAsia="Arial" w:hAnsi="Arial" w:cs="Arial"/>
                <w:spacing w:val="4"/>
                <w:sz w:val="24"/>
                <w:szCs w:val="24"/>
              </w:rPr>
              <w:t xml:space="preserve"> </w:t>
            </w:r>
            <w:r w:rsidRPr="00C53B46">
              <w:rPr>
                <w:rFonts w:ascii="Arial" w:eastAsia="Arial" w:hAnsi="Arial" w:cs="Arial"/>
                <w:sz w:val="24"/>
                <w:szCs w:val="24"/>
              </w:rPr>
              <w:t>com</w:t>
            </w:r>
            <w:r w:rsidRPr="00C53B46">
              <w:rPr>
                <w:rFonts w:ascii="Arial" w:eastAsia="Arial" w:hAnsi="Arial" w:cs="Arial"/>
                <w:spacing w:val="2"/>
                <w:sz w:val="24"/>
                <w:szCs w:val="24"/>
              </w:rPr>
              <w:t>m</w:t>
            </w:r>
            <w:r w:rsidRPr="00C53B46">
              <w:rPr>
                <w:rFonts w:ascii="Arial" w:eastAsia="Arial" w:hAnsi="Arial" w:cs="Arial"/>
                <w:spacing w:val="-1"/>
                <w:sz w:val="24"/>
                <w:szCs w:val="24"/>
              </w:rPr>
              <w:t>o</w:t>
            </w:r>
            <w:r w:rsidRPr="00C53B46">
              <w:rPr>
                <w:rFonts w:ascii="Arial" w:eastAsia="Arial" w:hAnsi="Arial" w:cs="Arial"/>
                <w:sz w:val="24"/>
                <w:szCs w:val="24"/>
              </w:rPr>
              <w:t>diti</w:t>
            </w:r>
            <w:r w:rsidRPr="00C53B46">
              <w:rPr>
                <w:rFonts w:ascii="Arial" w:eastAsia="Arial" w:hAnsi="Arial" w:cs="Arial"/>
                <w:spacing w:val="1"/>
                <w:sz w:val="24"/>
                <w:szCs w:val="24"/>
              </w:rPr>
              <w:t>e</w:t>
            </w:r>
            <w:r w:rsidRPr="00C53B46">
              <w:rPr>
                <w:rFonts w:ascii="Arial" w:eastAsia="Arial" w:hAnsi="Arial" w:cs="Arial"/>
                <w:sz w:val="24"/>
                <w:szCs w:val="24"/>
              </w:rPr>
              <w:t>s</w:t>
            </w:r>
            <w:r w:rsidRPr="00C53B46">
              <w:rPr>
                <w:rFonts w:ascii="Arial" w:eastAsia="Arial" w:hAnsi="Arial" w:cs="Arial"/>
                <w:spacing w:val="1"/>
                <w:sz w:val="24"/>
                <w:szCs w:val="24"/>
              </w:rPr>
              <w:t xml:space="preserve"> </w:t>
            </w:r>
            <w:r w:rsidRPr="00C53B46">
              <w:rPr>
                <w:rFonts w:ascii="Arial" w:eastAsia="Arial" w:hAnsi="Arial" w:cs="Arial"/>
                <w:spacing w:val="-1"/>
                <w:sz w:val="24"/>
                <w:szCs w:val="24"/>
              </w:rPr>
              <w:t>a</w:t>
            </w:r>
            <w:r w:rsidRPr="00C53B46">
              <w:rPr>
                <w:rFonts w:ascii="Arial" w:eastAsia="Arial" w:hAnsi="Arial" w:cs="Arial"/>
                <w:sz w:val="24"/>
                <w:szCs w:val="24"/>
              </w:rPr>
              <w:t>nd</w:t>
            </w:r>
            <w:r w:rsidRPr="00C53B46">
              <w:rPr>
                <w:rFonts w:ascii="Arial" w:eastAsia="Arial" w:hAnsi="Arial" w:cs="Arial"/>
                <w:spacing w:val="1"/>
                <w:sz w:val="24"/>
                <w:szCs w:val="24"/>
              </w:rPr>
              <w:t xml:space="preserve"> </w:t>
            </w:r>
            <w:r w:rsidRPr="00C53B46">
              <w:rPr>
                <w:rFonts w:ascii="Arial" w:eastAsia="Arial" w:hAnsi="Arial" w:cs="Arial"/>
                <w:sz w:val="24"/>
                <w:szCs w:val="24"/>
              </w:rPr>
              <w:t>rela</w:t>
            </w:r>
            <w:r w:rsidRPr="00C53B46">
              <w:rPr>
                <w:rFonts w:ascii="Arial" w:eastAsia="Arial" w:hAnsi="Arial" w:cs="Arial"/>
                <w:spacing w:val="1"/>
                <w:sz w:val="24"/>
                <w:szCs w:val="24"/>
              </w:rPr>
              <w:t>t</w:t>
            </w:r>
            <w:r w:rsidRPr="00C53B46">
              <w:rPr>
                <w:rFonts w:ascii="Arial" w:eastAsia="Arial" w:hAnsi="Arial" w:cs="Arial"/>
                <w:sz w:val="24"/>
                <w:szCs w:val="24"/>
              </w:rPr>
              <w:t>ed</w:t>
            </w:r>
            <w:r w:rsidRPr="00C53B46">
              <w:rPr>
                <w:rFonts w:ascii="Arial" w:eastAsia="Arial" w:hAnsi="Arial" w:cs="Arial"/>
                <w:spacing w:val="3"/>
                <w:sz w:val="24"/>
                <w:szCs w:val="24"/>
              </w:rPr>
              <w:t xml:space="preserve"> </w:t>
            </w:r>
            <w:r w:rsidRPr="00C53B46">
              <w:rPr>
                <w:rFonts w:ascii="Arial" w:eastAsia="Arial" w:hAnsi="Arial" w:cs="Arial"/>
                <w:sz w:val="24"/>
                <w:szCs w:val="24"/>
              </w:rPr>
              <w:t>ser</w:t>
            </w:r>
            <w:r w:rsidRPr="00C53B46">
              <w:rPr>
                <w:rFonts w:ascii="Arial" w:eastAsia="Arial" w:hAnsi="Arial" w:cs="Arial"/>
                <w:spacing w:val="-2"/>
                <w:sz w:val="24"/>
                <w:szCs w:val="24"/>
              </w:rPr>
              <w:t>v</w:t>
            </w:r>
            <w:r w:rsidRPr="00C53B46">
              <w:rPr>
                <w:rFonts w:ascii="Arial" w:eastAsia="Arial" w:hAnsi="Arial" w:cs="Arial"/>
                <w:sz w:val="24"/>
                <w:szCs w:val="24"/>
              </w:rPr>
              <w:t>ices</w:t>
            </w:r>
            <w:r w:rsidRPr="00C53B46">
              <w:rPr>
                <w:rFonts w:ascii="Arial" w:eastAsia="Arial" w:hAnsi="Arial" w:cs="Arial"/>
                <w:spacing w:val="2"/>
                <w:sz w:val="24"/>
                <w:szCs w:val="24"/>
              </w:rPr>
              <w:t xml:space="preserve"> </w:t>
            </w:r>
            <w:r w:rsidRPr="00C53B46">
              <w:rPr>
                <w:rFonts w:ascii="Arial" w:eastAsia="Arial" w:hAnsi="Arial" w:cs="Arial"/>
                <w:spacing w:val="-1"/>
                <w:sz w:val="24"/>
                <w:szCs w:val="24"/>
              </w:rPr>
              <w:t>a</w:t>
            </w:r>
            <w:r w:rsidRPr="00C53B46">
              <w:rPr>
                <w:rFonts w:ascii="Arial" w:eastAsia="Arial" w:hAnsi="Arial" w:cs="Arial"/>
                <w:sz w:val="24"/>
                <w:szCs w:val="24"/>
              </w:rPr>
              <w:t>nd</w:t>
            </w:r>
            <w:r w:rsidRPr="00C53B46">
              <w:rPr>
                <w:rFonts w:ascii="Arial" w:eastAsia="Arial" w:hAnsi="Arial" w:cs="Arial"/>
                <w:spacing w:val="3"/>
                <w:sz w:val="24"/>
                <w:szCs w:val="24"/>
              </w:rPr>
              <w:t xml:space="preserve"> </w:t>
            </w:r>
            <w:r w:rsidRPr="00C53B46">
              <w:rPr>
                <w:rFonts w:ascii="Arial" w:eastAsia="Arial" w:hAnsi="Arial" w:cs="Arial"/>
                <w:sz w:val="24"/>
                <w:szCs w:val="24"/>
              </w:rPr>
              <w:t>sp</w:t>
            </w:r>
            <w:r w:rsidRPr="00C53B46">
              <w:rPr>
                <w:rFonts w:ascii="Arial" w:eastAsia="Arial" w:hAnsi="Arial" w:cs="Arial"/>
                <w:spacing w:val="2"/>
                <w:sz w:val="24"/>
                <w:szCs w:val="24"/>
              </w:rPr>
              <w:t>e</w:t>
            </w:r>
            <w:r w:rsidRPr="00C53B46">
              <w:rPr>
                <w:rFonts w:ascii="Arial" w:eastAsia="Arial" w:hAnsi="Arial" w:cs="Arial"/>
                <w:sz w:val="24"/>
                <w:szCs w:val="24"/>
              </w:rPr>
              <w:t>c</w:t>
            </w:r>
            <w:r w:rsidRPr="00C53B46">
              <w:rPr>
                <w:rFonts w:ascii="Arial" w:eastAsia="Arial" w:hAnsi="Arial" w:cs="Arial"/>
                <w:spacing w:val="-3"/>
                <w:sz w:val="24"/>
                <w:szCs w:val="24"/>
              </w:rPr>
              <w:t>i</w:t>
            </w:r>
            <w:r w:rsidRPr="00C53B46">
              <w:rPr>
                <w:rFonts w:ascii="Arial" w:eastAsia="Arial" w:hAnsi="Arial" w:cs="Arial"/>
                <w:spacing w:val="3"/>
                <w:sz w:val="24"/>
                <w:szCs w:val="24"/>
              </w:rPr>
              <w:t>f</w:t>
            </w:r>
            <w:r w:rsidRPr="00C53B46">
              <w:rPr>
                <w:rFonts w:ascii="Arial" w:eastAsia="Arial" w:hAnsi="Arial" w:cs="Arial"/>
                <w:sz w:val="24"/>
                <w:szCs w:val="24"/>
              </w:rPr>
              <w:t>i</w:t>
            </w:r>
            <w:r w:rsidRPr="00C53B46">
              <w:rPr>
                <w:rFonts w:ascii="Arial" w:eastAsia="Arial" w:hAnsi="Arial" w:cs="Arial"/>
                <w:spacing w:val="-2"/>
                <w:sz w:val="24"/>
                <w:szCs w:val="24"/>
              </w:rPr>
              <w:t>e</w:t>
            </w:r>
            <w:r w:rsidRPr="00C53B46">
              <w:rPr>
                <w:rFonts w:ascii="Arial" w:eastAsia="Arial" w:hAnsi="Arial" w:cs="Arial"/>
                <w:sz w:val="24"/>
                <w:szCs w:val="24"/>
              </w:rPr>
              <w:t>d</w:t>
            </w:r>
            <w:r w:rsidRPr="00C53B46">
              <w:rPr>
                <w:rFonts w:ascii="Arial" w:eastAsia="Arial" w:hAnsi="Arial" w:cs="Arial"/>
                <w:spacing w:val="2"/>
                <w:sz w:val="24"/>
                <w:szCs w:val="24"/>
              </w:rPr>
              <w:t xml:space="preserve"> </w:t>
            </w:r>
            <w:r w:rsidRPr="00C53B46">
              <w:rPr>
                <w:rFonts w:ascii="Arial" w:eastAsia="Arial" w:hAnsi="Arial" w:cs="Arial"/>
                <w:sz w:val="24"/>
                <w:szCs w:val="24"/>
              </w:rPr>
              <w:t>by t</w:t>
            </w:r>
            <w:r w:rsidRPr="00C53B46">
              <w:rPr>
                <w:rFonts w:ascii="Arial" w:eastAsia="Arial" w:hAnsi="Arial" w:cs="Arial"/>
                <w:spacing w:val="1"/>
                <w:sz w:val="24"/>
                <w:szCs w:val="24"/>
              </w:rPr>
              <w:t>h</w:t>
            </w:r>
            <w:r w:rsidRPr="00C53B46">
              <w:rPr>
                <w:rFonts w:ascii="Arial" w:eastAsia="Arial" w:hAnsi="Arial" w:cs="Arial"/>
                <w:sz w:val="24"/>
                <w:szCs w:val="24"/>
              </w:rPr>
              <w:t>e</w:t>
            </w:r>
            <w:r w:rsidRPr="00C53B46">
              <w:rPr>
                <w:rFonts w:ascii="Arial" w:eastAsia="Arial" w:hAnsi="Arial" w:cs="Arial"/>
                <w:spacing w:val="2"/>
                <w:sz w:val="24"/>
                <w:szCs w:val="24"/>
              </w:rPr>
              <w:t xml:space="preserve"> </w:t>
            </w:r>
            <w:r w:rsidRPr="00C53B46">
              <w:rPr>
                <w:rFonts w:ascii="Arial" w:eastAsia="Arial" w:hAnsi="Arial" w:cs="Arial"/>
                <w:sz w:val="24"/>
                <w:szCs w:val="24"/>
              </w:rPr>
              <w:t>b</w:t>
            </w:r>
            <w:r w:rsidRPr="00C53B46">
              <w:rPr>
                <w:rFonts w:ascii="Arial" w:eastAsia="Arial" w:hAnsi="Arial" w:cs="Arial"/>
                <w:spacing w:val="2"/>
                <w:sz w:val="24"/>
                <w:szCs w:val="24"/>
              </w:rPr>
              <w:t>u</w:t>
            </w:r>
            <w:r w:rsidRPr="00C53B46">
              <w:rPr>
                <w:rFonts w:ascii="Arial" w:eastAsia="Arial" w:hAnsi="Arial" w:cs="Arial"/>
                <w:spacing w:val="-2"/>
                <w:sz w:val="24"/>
                <w:szCs w:val="24"/>
              </w:rPr>
              <w:t>y</w:t>
            </w:r>
            <w:r w:rsidRPr="00C53B46">
              <w:rPr>
                <w:rFonts w:ascii="Arial" w:eastAsia="Arial" w:hAnsi="Arial" w:cs="Arial"/>
                <w:spacing w:val="1"/>
                <w:sz w:val="24"/>
                <w:szCs w:val="24"/>
              </w:rPr>
              <w:t>e</w:t>
            </w:r>
            <w:r w:rsidRPr="00C53B46">
              <w:rPr>
                <w:rFonts w:ascii="Arial" w:eastAsia="Arial" w:hAnsi="Arial" w:cs="Arial"/>
                <w:sz w:val="24"/>
                <w:szCs w:val="24"/>
              </w:rPr>
              <w:t>r</w:t>
            </w:r>
            <w:r w:rsidRPr="00C53B46">
              <w:rPr>
                <w:rFonts w:ascii="Arial" w:eastAsia="Arial" w:hAnsi="Arial" w:cs="Arial"/>
                <w:spacing w:val="1"/>
                <w:sz w:val="24"/>
                <w:szCs w:val="24"/>
              </w:rPr>
              <w:t xml:space="preserve"> </w:t>
            </w:r>
            <w:r w:rsidRPr="00C53B46">
              <w:rPr>
                <w:rFonts w:ascii="Arial" w:eastAsia="Arial" w:hAnsi="Arial" w:cs="Arial"/>
                <w:sz w:val="24"/>
                <w:szCs w:val="24"/>
              </w:rPr>
              <w:t>in</w:t>
            </w:r>
            <w:r w:rsidRPr="00C53B46">
              <w:rPr>
                <w:rFonts w:ascii="Arial" w:eastAsia="Arial" w:hAnsi="Arial" w:cs="Arial"/>
                <w:spacing w:val="2"/>
                <w:sz w:val="24"/>
                <w:szCs w:val="24"/>
              </w:rPr>
              <w:t xml:space="preserve"> </w:t>
            </w:r>
            <w:r w:rsidRPr="00C53B46">
              <w:rPr>
                <w:rFonts w:ascii="Arial" w:eastAsia="Arial" w:hAnsi="Arial" w:cs="Arial"/>
                <w:sz w:val="24"/>
                <w:szCs w:val="24"/>
              </w:rPr>
              <w:t>t</w:t>
            </w:r>
            <w:r w:rsidRPr="00C53B46">
              <w:rPr>
                <w:rFonts w:ascii="Arial" w:eastAsia="Arial" w:hAnsi="Arial" w:cs="Arial"/>
                <w:spacing w:val="1"/>
                <w:sz w:val="24"/>
                <w:szCs w:val="24"/>
              </w:rPr>
              <w:t>h</w:t>
            </w:r>
            <w:r w:rsidRPr="00C53B46">
              <w:rPr>
                <w:rFonts w:ascii="Arial" w:eastAsia="Arial" w:hAnsi="Arial" w:cs="Arial"/>
                <w:sz w:val="24"/>
                <w:szCs w:val="24"/>
              </w:rPr>
              <w:t>e</w:t>
            </w:r>
            <w:r w:rsidRPr="00C53B46">
              <w:rPr>
                <w:rFonts w:ascii="Arial" w:eastAsia="Arial" w:hAnsi="Arial" w:cs="Arial"/>
                <w:spacing w:val="2"/>
                <w:sz w:val="24"/>
                <w:szCs w:val="24"/>
              </w:rPr>
              <w:t xml:space="preserve"> </w:t>
            </w:r>
            <w:r w:rsidRPr="00C53B46">
              <w:rPr>
                <w:rFonts w:ascii="Arial" w:eastAsia="Arial" w:hAnsi="Arial" w:cs="Arial"/>
                <w:sz w:val="24"/>
                <w:szCs w:val="24"/>
              </w:rPr>
              <w:t>sch</w:t>
            </w:r>
            <w:r w:rsidRPr="00C53B46">
              <w:rPr>
                <w:rFonts w:ascii="Arial" w:eastAsia="Arial" w:hAnsi="Arial" w:cs="Arial"/>
                <w:spacing w:val="2"/>
                <w:sz w:val="24"/>
                <w:szCs w:val="24"/>
              </w:rPr>
              <w:t>e</w:t>
            </w:r>
            <w:r w:rsidRPr="00C53B46">
              <w:rPr>
                <w:rFonts w:ascii="Arial" w:eastAsia="Arial" w:hAnsi="Arial" w:cs="Arial"/>
                <w:spacing w:val="-1"/>
                <w:sz w:val="24"/>
                <w:szCs w:val="24"/>
              </w:rPr>
              <w:t>d</w:t>
            </w:r>
            <w:r w:rsidRPr="00C53B46">
              <w:rPr>
                <w:rFonts w:ascii="Arial" w:eastAsia="Arial" w:hAnsi="Arial" w:cs="Arial"/>
                <w:sz w:val="24"/>
                <w:szCs w:val="24"/>
              </w:rPr>
              <w:t>u</w:t>
            </w:r>
            <w:r w:rsidRPr="00C53B46">
              <w:rPr>
                <w:rFonts w:ascii="Arial" w:eastAsia="Arial" w:hAnsi="Arial" w:cs="Arial"/>
                <w:spacing w:val="-2"/>
                <w:sz w:val="24"/>
                <w:szCs w:val="24"/>
              </w:rPr>
              <w:t>l</w:t>
            </w:r>
            <w:r w:rsidRPr="00C53B46">
              <w:rPr>
                <w:rFonts w:ascii="Arial" w:eastAsia="Arial" w:hAnsi="Arial" w:cs="Arial"/>
                <w:sz w:val="24"/>
                <w:szCs w:val="24"/>
              </w:rPr>
              <w:t>e</w:t>
            </w:r>
            <w:r w:rsidRPr="00C53B46">
              <w:rPr>
                <w:rFonts w:ascii="Arial" w:eastAsia="Arial" w:hAnsi="Arial" w:cs="Arial"/>
                <w:spacing w:val="2"/>
                <w:sz w:val="24"/>
                <w:szCs w:val="24"/>
              </w:rPr>
              <w:t xml:space="preserve"> </w:t>
            </w:r>
            <w:r w:rsidRPr="00C53B46">
              <w:rPr>
                <w:rFonts w:ascii="Arial" w:eastAsia="Arial" w:hAnsi="Arial" w:cs="Arial"/>
                <w:spacing w:val="-1"/>
                <w:sz w:val="24"/>
                <w:szCs w:val="24"/>
              </w:rPr>
              <w:t>o</w:t>
            </w:r>
            <w:r w:rsidRPr="00C53B46">
              <w:rPr>
                <w:rFonts w:ascii="Arial" w:eastAsia="Arial" w:hAnsi="Arial" w:cs="Arial"/>
                <w:sz w:val="24"/>
                <w:szCs w:val="24"/>
              </w:rPr>
              <w:t>f requi</w:t>
            </w:r>
            <w:r w:rsidRPr="00C53B46">
              <w:rPr>
                <w:rFonts w:ascii="Arial" w:eastAsia="Arial" w:hAnsi="Arial" w:cs="Arial"/>
                <w:spacing w:val="-1"/>
                <w:sz w:val="24"/>
                <w:szCs w:val="24"/>
              </w:rPr>
              <w:t>r</w:t>
            </w:r>
            <w:r w:rsidRPr="00C53B46">
              <w:rPr>
                <w:rFonts w:ascii="Arial" w:eastAsia="Arial" w:hAnsi="Arial" w:cs="Arial"/>
                <w:sz w:val="24"/>
                <w:szCs w:val="24"/>
              </w:rPr>
              <w:t>e</w:t>
            </w:r>
            <w:r w:rsidRPr="00C53B46">
              <w:rPr>
                <w:rFonts w:ascii="Arial" w:eastAsia="Arial" w:hAnsi="Arial" w:cs="Arial"/>
                <w:spacing w:val="3"/>
                <w:sz w:val="24"/>
                <w:szCs w:val="24"/>
              </w:rPr>
              <w:t>m</w:t>
            </w:r>
            <w:r w:rsidRPr="00C53B46">
              <w:rPr>
                <w:rFonts w:ascii="Arial" w:eastAsia="Arial" w:hAnsi="Arial" w:cs="Arial"/>
                <w:sz w:val="24"/>
                <w:szCs w:val="24"/>
              </w:rPr>
              <w:t>e</w:t>
            </w:r>
            <w:r w:rsidRPr="00C53B46">
              <w:rPr>
                <w:rFonts w:ascii="Arial" w:eastAsia="Arial" w:hAnsi="Arial" w:cs="Arial"/>
                <w:spacing w:val="2"/>
                <w:sz w:val="24"/>
                <w:szCs w:val="24"/>
              </w:rPr>
              <w:t>n</w:t>
            </w:r>
            <w:r w:rsidRPr="00C53B46">
              <w:rPr>
                <w:rFonts w:ascii="Arial" w:eastAsia="Arial" w:hAnsi="Arial" w:cs="Arial"/>
                <w:sz w:val="24"/>
                <w:szCs w:val="24"/>
              </w:rPr>
              <w:t>t</w:t>
            </w:r>
            <w:r w:rsidRPr="00C53B46">
              <w:rPr>
                <w:rFonts w:ascii="Arial" w:eastAsia="Arial" w:hAnsi="Arial" w:cs="Arial"/>
                <w:spacing w:val="-2"/>
                <w:sz w:val="24"/>
                <w:szCs w:val="24"/>
              </w:rPr>
              <w:t>s</w:t>
            </w:r>
            <w:r w:rsidRPr="00C53B46">
              <w:rPr>
                <w:rFonts w:ascii="Arial" w:eastAsia="Arial" w:hAnsi="Arial" w:cs="Arial"/>
                <w:sz w:val="24"/>
                <w:szCs w:val="24"/>
              </w:rPr>
              <w:t>].</w:t>
            </w:r>
          </w:p>
          <w:p w:rsidR="009D4549" w:rsidRPr="00C53B46" w:rsidRDefault="009D4549" w:rsidP="00C53B46">
            <w:pPr>
              <w:tabs>
                <w:tab w:val="left" w:pos="3020"/>
                <w:tab w:val="left" w:pos="4340"/>
                <w:tab w:val="left" w:pos="5780"/>
                <w:tab w:val="left" w:pos="7060"/>
              </w:tabs>
              <w:bidi w:val="0"/>
              <w:jc w:val="both"/>
              <w:rPr>
                <w:rFonts w:ascii="Arial" w:eastAsia="Arial" w:hAnsi="Arial" w:cs="Arial"/>
                <w:sz w:val="23"/>
                <w:szCs w:val="23"/>
              </w:rPr>
            </w:pPr>
          </w:p>
          <w:p w:rsidR="009D4549" w:rsidRPr="00C53B46" w:rsidRDefault="009D4549" w:rsidP="00C53B46">
            <w:pPr>
              <w:tabs>
                <w:tab w:val="left" w:pos="1589"/>
              </w:tabs>
              <w:bidi w:val="0"/>
              <w:jc w:val="both"/>
              <w:rPr>
                <w:rFonts w:asciiTheme="minorBidi" w:hAnsiTheme="minorBidi"/>
                <w:sz w:val="24"/>
                <w:szCs w:val="24"/>
              </w:rPr>
            </w:pPr>
          </w:p>
        </w:tc>
        <w:tc>
          <w:tcPr>
            <w:tcW w:w="5210" w:type="dxa"/>
          </w:tcPr>
          <w:p w:rsidR="009D4549" w:rsidRPr="00C53B46" w:rsidRDefault="009D4549" w:rsidP="00C53B46">
            <w:pPr>
              <w:jc w:val="both"/>
              <w:rPr>
                <w:rFonts w:cs="Arabic Transparent"/>
                <w:b/>
                <w:bCs/>
                <w:sz w:val="28"/>
                <w:szCs w:val="28"/>
                <w:u w:val="single"/>
                <w:rtl/>
              </w:rPr>
            </w:pPr>
            <w:r w:rsidRPr="00C53B46">
              <w:rPr>
                <w:rFonts w:cs="Arabic Transparent" w:hint="cs"/>
                <w:b/>
                <w:bCs/>
                <w:sz w:val="28"/>
                <w:szCs w:val="28"/>
                <w:u w:val="single"/>
                <w:rtl/>
              </w:rPr>
              <w:t>نموذج جدول الأسعار</w:t>
            </w:r>
          </w:p>
          <w:p w:rsidR="009D4549" w:rsidRPr="00C53B46" w:rsidRDefault="009D4549" w:rsidP="00C53B46">
            <w:pPr>
              <w:jc w:val="both"/>
              <w:rPr>
                <w:rFonts w:cs="Arabic Transparent"/>
                <w:sz w:val="28"/>
                <w:szCs w:val="28"/>
                <w:rtl/>
                <w:lang w:bidi="ar-IQ"/>
              </w:rPr>
            </w:pPr>
          </w:p>
          <w:p w:rsidR="009D4549" w:rsidRPr="00C53B46" w:rsidRDefault="009D4549" w:rsidP="00C53B46">
            <w:pPr>
              <w:jc w:val="both"/>
              <w:rPr>
                <w:rFonts w:cs="Arabic Transparent"/>
                <w:sz w:val="28"/>
                <w:szCs w:val="28"/>
                <w:rtl/>
                <w:lang w:bidi="ar-IQ"/>
              </w:rPr>
            </w:pPr>
          </w:p>
          <w:p w:rsidR="009D4549" w:rsidRPr="00C53B46" w:rsidRDefault="009D4549" w:rsidP="00C53B46">
            <w:pPr>
              <w:jc w:val="both"/>
              <w:rPr>
                <w:rFonts w:cs="Arabic Transparent"/>
                <w:b/>
                <w:bCs/>
                <w:sz w:val="32"/>
                <w:szCs w:val="32"/>
                <w:rtl/>
              </w:rPr>
            </w:pPr>
            <w:r w:rsidRPr="00C53B46">
              <w:rPr>
                <w:rFonts w:cs="Arabic Transparent" w:hint="cs"/>
                <w:b/>
                <w:bCs/>
                <w:sz w:val="32"/>
                <w:szCs w:val="32"/>
                <w:rtl/>
              </w:rPr>
              <w:t>[على مقدم العطاء أن يملأ نموذج جدول الأسعار وفق التعليمات المدونة في أدناه، لائحة البنود في العمود الأول من جدول الأسعار يجب أن تتطابق مع لائحة السلع والخدمات المتصلة بها المحددة من المشتري في جدول المتطلبات].</w:t>
            </w:r>
          </w:p>
          <w:p w:rsidR="009D4549" w:rsidRPr="00C53B46" w:rsidRDefault="009D4549" w:rsidP="00C53B46">
            <w:pPr>
              <w:tabs>
                <w:tab w:val="left" w:pos="1589"/>
              </w:tabs>
              <w:bidi w:val="0"/>
              <w:jc w:val="both"/>
              <w:rPr>
                <w:rFonts w:asciiTheme="minorBidi" w:hAnsiTheme="minorBidi"/>
                <w:sz w:val="24"/>
                <w:szCs w:val="24"/>
              </w:rPr>
            </w:pPr>
          </w:p>
        </w:tc>
      </w:tr>
    </w:tbl>
    <w:p w:rsidR="009D4549" w:rsidRPr="00C53B46" w:rsidRDefault="009D4549" w:rsidP="00C53B46">
      <w:pPr>
        <w:tabs>
          <w:tab w:val="left" w:pos="1589"/>
        </w:tabs>
        <w:bidi w:val="0"/>
        <w:jc w:val="both"/>
        <w:rPr>
          <w:rFonts w:asciiTheme="minorBidi" w:hAnsiTheme="minorBidi"/>
          <w:sz w:val="24"/>
          <w:szCs w:val="24"/>
        </w:rPr>
      </w:pPr>
    </w:p>
    <w:p w:rsidR="009D4549" w:rsidRPr="00C53B46" w:rsidRDefault="009D4549" w:rsidP="00C53B46">
      <w:pPr>
        <w:tabs>
          <w:tab w:val="left" w:pos="1589"/>
        </w:tabs>
        <w:bidi w:val="0"/>
        <w:jc w:val="both"/>
        <w:rPr>
          <w:rFonts w:asciiTheme="minorBidi" w:hAnsiTheme="minorBidi"/>
          <w:sz w:val="24"/>
          <w:szCs w:val="24"/>
          <w:rtl/>
        </w:rPr>
      </w:pPr>
    </w:p>
    <w:p w:rsidR="00EF5EEB" w:rsidRPr="00C53B46" w:rsidRDefault="00EF5EEB" w:rsidP="00C53B46">
      <w:pPr>
        <w:tabs>
          <w:tab w:val="left" w:pos="1589"/>
        </w:tabs>
        <w:bidi w:val="0"/>
        <w:jc w:val="both"/>
        <w:rPr>
          <w:rFonts w:asciiTheme="minorBidi" w:hAnsiTheme="minorBidi"/>
          <w:sz w:val="24"/>
          <w:szCs w:val="24"/>
          <w:rtl/>
        </w:rPr>
      </w:pPr>
    </w:p>
    <w:p w:rsidR="00EF5EEB" w:rsidRPr="00C53B46" w:rsidRDefault="00EF5EEB" w:rsidP="00C53B46">
      <w:pPr>
        <w:tabs>
          <w:tab w:val="left" w:pos="1589"/>
        </w:tabs>
        <w:bidi w:val="0"/>
        <w:jc w:val="both"/>
        <w:rPr>
          <w:rFonts w:asciiTheme="minorBidi" w:hAnsiTheme="minorBidi"/>
          <w:sz w:val="24"/>
          <w:szCs w:val="24"/>
        </w:rPr>
      </w:pPr>
    </w:p>
    <w:p w:rsidR="00EF5EEB" w:rsidRPr="00C53B46" w:rsidRDefault="00EF5EEB" w:rsidP="00C53B46">
      <w:pPr>
        <w:tabs>
          <w:tab w:val="left" w:pos="1589"/>
        </w:tabs>
        <w:bidi w:val="0"/>
        <w:jc w:val="both"/>
        <w:rPr>
          <w:rFonts w:asciiTheme="minorBidi" w:hAnsiTheme="minorBidi"/>
          <w:sz w:val="24"/>
          <w:szCs w:val="24"/>
        </w:rPr>
        <w:sectPr w:rsidR="00EF5EEB" w:rsidRPr="00C53B46" w:rsidSect="00E20360">
          <w:footerReference w:type="default" r:id="rId8"/>
          <w:pgSz w:w="11906" w:h="16838"/>
          <w:pgMar w:top="851" w:right="851" w:bottom="851" w:left="851" w:header="709" w:footer="709" w:gutter="0"/>
          <w:cols w:space="708"/>
          <w:docGrid w:linePitch="360"/>
        </w:sectPr>
      </w:pPr>
    </w:p>
    <w:tbl>
      <w:tblPr>
        <w:tblStyle w:val="a4"/>
        <w:tblW w:w="16444" w:type="dxa"/>
        <w:tblInd w:w="-6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6444"/>
      </w:tblGrid>
      <w:tr w:rsidR="00C53B46" w:rsidRPr="00C53B46" w:rsidTr="000B2E59">
        <w:tc>
          <w:tcPr>
            <w:tcW w:w="16444" w:type="dxa"/>
          </w:tcPr>
          <w:p w:rsidR="009D4549" w:rsidRPr="00C53B46" w:rsidRDefault="009D4549" w:rsidP="00C53B46">
            <w:pPr>
              <w:jc w:val="both"/>
              <w:rPr>
                <w:rFonts w:ascii="Arial Narrow" w:hAnsi="Arial Narrow" w:cs="Arabic Transparent"/>
                <w:b/>
                <w:bCs/>
                <w:sz w:val="20"/>
                <w:szCs w:val="20"/>
                <w:u w:val="single"/>
                <w:rtl/>
                <w:lang w:bidi="ar-IQ"/>
              </w:rPr>
            </w:pPr>
            <w:r w:rsidRPr="00C53B46">
              <w:rPr>
                <w:rFonts w:ascii="Arial Narrow" w:hAnsi="Arial Narrow" w:cs="Arabic Transparent"/>
                <w:b/>
                <w:bCs/>
                <w:sz w:val="20"/>
                <w:szCs w:val="20"/>
                <w:u w:val="single"/>
                <w:rtl/>
              </w:rPr>
              <w:lastRenderedPageBreak/>
              <w:t>جدول الكميات : السلع</w:t>
            </w:r>
          </w:p>
          <w:tbl>
            <w:tblPr>
              <w:tblpPr w:leftFromText="180" w:rightFromText="180" w:vertAnchor="text" w:horzAnchor="margin" w:tblpXSpec="center" w:tblpY="96"/>
              <w:tblW w:w="154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843"/>
              <w:gridCol w:w="2274"/>
              <w:gridCol w:w="1843"/>
              <w:gridCol w:w="3969"/>
              <w:gridCol w:w="1984"/>
              <w:gridCol w:w="1819"/>
              <w:gridCol w:w="1725"/>
            </w:tblGrid>
            <w:tr w:rsidR="00C53B46" w:rsidRPr="00C53B46" w:rsidTr="009D4549">
              <w:trPr>
                <w:trHeight w:val="1536"/>
              </w:trPr>
              <w:tc>
                <w:tcPr>
                  <w:tcW w:w="9929" w:type="dxa"/>
                  <w:gridSpan w:val="4"/>
                  <w:tcBorders>
                    <w:top w:val="double" w:sz="4" w:space="0" w:color="auto"/>
                    <w:left w:val="single" w:sz="4" w:space="0" w:color="auto"/>
                    <w:bottom w:val="single" w:sz="4" w:space="0" w:color="auto"/>
                    <w:right w:val="single" w:sz="4" w:space="0" w:color="auto"/>
                  </w:tcBorders>
                </w:tcPr>
                <w:p w:rsidR="009D4549" w:rsidRPr="00C53B46" w:rsidRDefault="009D4549" w:rsidP="00C53B46">
                  <w:pPr>
                    <w:spacing w:line="240" w:lineRule="auto"/>
                    <w:jc w:val="both"/>
                    <w:rPr>
                      <w:rFonts w:ascii="Arial Narrow" w:hAnsi="Arial Narrow" w:cs="Arabic Transparent"/>
                      <w:sz w:val="20"/>
                      <w:szCs w:val="20"/>
                      <w:rtl/>
                    </w:rPr>
                  </w:pPr>
                  <w:r w:rsidRPr="00C53B46">
                    <w:rPr>
                      <w:rFonts w:ascii="Arial Narrow" w:hAnsi="Arial Narrow" w:cs="Arabic Transparent"/>
                      <w:sz w:val="20"/>
                      <w:szCs w:val="20"/>
                      <w:rtl/>
                    </w:rPr>
                    <w:t>التاريخ: _______________</w:t>
                  </w:r>
                </w:p>
                <w:p w:rsidR="009D4549" w:rsidRPr="00C53B46" w:rsidRDefault="009D4549" w:rsidP="00C53B46">
                  <w:pPr>
                    <w:spacing w:line="240" w:lineRule="auto"/>
                    <w:jc w:val="both"/>
                    <w:rPr>
                      <w:rFonts w:ascii="Arial Narrow" w:hAnsi="Arial Narrow" w:cs="Arabic Transparent"/>
                      <w:sz w:val="20"/>
                      <w:szCs w:val="20"/>
                      <w:rtl/>
                    </w:rPr>
                  </w:pPr>
                  <w:r w:rsidRPr="00C53B46">
                    <w:rPr>
                      <w:rFonts w:ascii="Arial Narrow" w:hAnsi="Arial Narrow" w:cs="Arabic Transparent"/>
                      <w:sz w:val="20"/>
                      <w:szCs w:val="20"/>
                      <w:rtl/>
                    </w:rPr>
                    <w:t>رقم العطاء التنافسي: __________</w:t>
                  </w:r>
                </w:p>
                <w:p w:rsidR="009D4549" w:rsidRPr="00C53B46" w:rsidRDefault="009D4549" w:rsidP="00C53B46">
                  <w:pPr>
                    <w:spacing w:line="240" w:lineRule="auto"/>
                    <w:jc w:val="both"/>
                    <w:rPr>
                      <w:rFonts w:ascii="Arial Narrow" w:hAnsi="Arial Narrow" w:cs="Arabic Transparent"/>
                      <w:sz w:val="20"/>
                      <w:szCs w:val="20"/>
                      <w:rtl/>
                    </w:rPr>
                  </w:pPr>
                  <w:r w:rsidRPr="00C53B46">
                    <w:rPr>
                      <w:rFonts w:ascii="Arial Narrow" w:hAnsi="Arial Narrow" w:cs="Arabic Transparent"/>
                      <w:sz w:val="20"/>
                      <w:szCs w:val="20"/>
                      <w:rtl/>
                    </w:rPr>
                    <w:t>الرقم البديل: _________________</w:t>
                  </w:r>
                </w:p>
                <w:p w:rsidR="009D4549" w:rsidRPr="00C53B46" w:rsidRDefault="009D4549" w:rsidP="00C53B46">
                  <w:pPr>
                    <w:spacing w:line="240" w:lineRule="auto"/>
                    <w:jc w:val="both"/>
                    <w:rPr>
                      <w:rFonts w:ascii="Arial Narrow" w:hAnsi="Arial Narrow" w:cs="Arabic Transparent"/>
                      <w:sz w:val="20"/>
                      <w:szCs w:val="20"/>
                      <w:rtl/>
                    </w:rPr>
                  </w:pPr>
                  <w:r w:rsidRPr="00C53B46">
                    <w:rPr>
                      <w:rFonts w:ascii="Arial Narrow" w:hAnsi="Arial Narrow" w:cs="Arabic Transparent"/>
                      <w:sz w:val="20"/>
                      <w:szCs w:val="20"/>
                      <w:rtl/>
                    </w:rPr>
                    <w:t>رقم الصفحة ________ من _________</w:t>
                  </w:r>
                </w:p>
              </w:tc>
              <w:tc>
                <w:tcPr>
                  <w:tcW w:w="5528" w:type="dxa"/>
                  <w:gridSpan w:val="3"/>
                  <w:tcBorders>
                    <w:top w:val="double" w:sz="4" w:space="0" w:color="auto"/>
                    <w:left w:val="single" w:sz="4" w:space="0" w:color="auto"/>
                    <w:bottom w:val="single" w:sz="4" w:space="0" w:color="auto"/>
                    <w:right w:val="single" w:sz="4" w:space="0" w:color="auto"/>
                  </w:tcBorders>
                </w:tcPr>
                <w:p w:rsidR="009D4549" w:rsidRPr="00C53B46" w:rsidRDefault="009D4549" w:rsidP="00C53B46">
                  <w:pPr>
                    <w:jc w:val="both"/>
                    <w:rPr>
                      <w:rFonts w:ascii="Arial Narrow" w:hAnsi="Arial Narrow" w:cs="Arabic Transparent"/>
                      <w:sz w:val="20"/>
                      <w:szCs w:val="20"/>
                      <w:rtl/>
                      <w:lang w:bidi="ar-IQ"/>
                    </w:rPr>
                  </w:pPr>
                </w:p>
              </w:tc>
            </w:tr>
            <w:tr w:rsidR="00C53B46" w:rsidRPr="00C53B46" w:rsidTr="009D4549">
              <w:trPr>
                <w:trHeight w:val="345"/>
              </w:trPr>
              <w:tc>
                <w:tcPr>
                  <w:tcW w:w="1843" w:type="dxa"/>
                  <w:tcBorders>
                    <w:top w:val="double" w:sz="4" w:space="0" w:color="auto"/>
                    <w:left w:val="double" w:sz="4" w:space="0" w:color="auto"/>
                    <w:bottom w:val="double" w:sz="4" w:space="0" w:color="auto"/>
                    <w:right w:val="single" w:sz="4" w:space="0" w:color="auto"/>
                  </w:tcBorders>
                </w:tcPr>
                <w:p w:rsidR="009D4549" w:rsidRPr="00C53B46" w:rsidRDefault="009D4549" w:rsidP="00C53B46">
                  <w:pPr>
                    <w:jc w:val="both"/>
                    <w:rPr>
                      <w:rFonts w:ascii="Arial Narrow" w:hAnsi="Arial Narrow" w:cs="Arabic Transparent"/>
                      <w:sz w:val="20"/>
                      <w:szCs w:val="20"/>
                    </w:rPr>
                  </w:pPr>
                  <w:r w:rsidRPr="00C53B46">
                    <w:rPr>
                      <w:rFonts w:ascii="Arial Narrow" w:hAnsi="Arial Narrow" w:cs="Arabic Transparent"/>
                      <w:sz w:val="20"/>
                      <w:szCs w:val="20"/>
                      <w:rtl/>
                    </w:rPr>
                    <w:t>7</w:t>
                  </w:r>
                </w:p>
              </w:tc>
              <w:tc>
                <w:tcPr>
                  <w:tcW w:w="2274" w:type="dxa"/>
                  <w:tcBorders>
                    <w:top w:val="double" w:sz="4" w:space="0" w:color="auto"/>
                    <w:left w:val="single" w:sz="4" w:space="0" w:color="auto"/>
                    <w:bottom w:val="double" w:sz="4" w:space="0" w:color="auto"/>
                    <w:right w:val="single" w:sz="4" w:space="0" w:color="auto"/>
                  </w:tcBorders>
                </w:tcPr>
                <w:p w:rsidR="009D4549" w:rsidRPr="00C53B46" w:rsidRDefault="009D4549" w:rsidP="00C53B46">
                  <w:pPr>
                    <w:jc w:val="both"/>
                    <w:rPr>
                      <w:rFonts w:ascii="Arial Narrow" w:hAnsi="Arial Narrow" w:cs="Arabic Transparent"/>
                      <w:sz w:val="20"/>
                      <w:szCs w:val="20"/>
                    </w:rPr>
                  </w:pPr>
                  <w:r w:rsidRPr="00C53B46">
                    <w:rPr>
                      <w:rFonts w:ascii="Arial Narrow" w:hAnsi="Arial Narrow" w:cs="Arabic Transparent"/>
                      <w:sz w:val="20"/>
                      <w:szCs w:val="20"/>
                      <w:rtl/>
                    </w:rPr>
                    <w:t>6</w:t>
                  </w:r>
                </w:p>
              </w:tc>
              <w:tc>
                <w:tcPr>
                  <w:tcW w:w="1843" w:type="dxa"/>
                  <w:tcBorders>
                    <w:top w:val="double" w:sz="4" w:space="0" w:color="auto"/>
                    <w:left w:val="single" w:sz="4" w:space="0" w:color="auto"/>
                    <w:bottom w:val="double" w:sz="4" w:space="0" w:color="auto"/>
                    <w:right w:val="single" w:sz="4" w:space="0" w:color="auto"/>
                  </w:tcBorders>
                </w:tcPr>
                <w:p w:rsidR="009D4549" w:rsidRPr="00C53B46" w:rsidRDefault="009D4549" w:rsidP="00C53B46">
                  <w:pPr>
                    <w:jc w:val="both"/>
                    <w:rPr>
                      <w:rFonts w:ascii="Arial Narrow" w:hAnsi="Arial Narrow" w:cs="Arabic Transparent"/>
                      <w:sz w:val="20"/>
                      <w:szCs w:val="20"/>
                    </w:rPr>
                  </w:pPr>
                  <w:r w:rsidRPr="00C53B46">
                    <w:rPr>
                      <w:rFonts w:ascii="Arial Narrow" w:hAnsi="Arial Narrow" w:cs="Arabic Transparent"/>
                      <w:sz w:val="20"/>
                      <w:szCs w:val="20"/>
                      <w:rtl/>
                    </w:rPr>
                    <w:t>5</w:t>
                  </w:r>
                </w:p>
              </w:tc>
              <w:tc>
                <w:tcPr>
                  <w:tcW w:w="3969" w:type="dxa"/>
                  <w:tcBorders>
                    <w:top w:val="double" w:sz="4" w:space="0" w:color="auto"/>
                    <w:left w:val="single" w:sz="4" w:space="0" w:color="auto"/>
                    <w:bottom w:val="double" w:sz="4" w:space="0" w:color="auto"/>
                    <w:right w:val="single" w:sz="4" w:space="0" w:color="auto"/>
                  </w:tcBorders>
                </w:tcPr>
                <w:p w:rsidR="009D4549" w:rsidRPr="00C53B46" w:rsidRDefault="009D4549" w:rsidP="00C53B46">
                  <w:pPr>
                    <w:jc w:val="both"/>
                    <w:rPr>
                      <w:rFonts w:ascii="Arial Narrow" w:hAnsi="Arial Narrow" w:cs="Arabic Transparent"/>
                      <w:sz w:val="20"/>
                      <w:szCs w:val="20"/>
                    </w:rPr>
                  </w:pPr>
                  <w:r w:rsidRPr="00C53B46">
                    <w:rPr>
                      <w:rFonts w:ascii="Arial Narrow" w:hAnsi="Arial Narrow" w:cs="Arabic Transparent"/>
                      <w:sz w:val="20"/>
                      <w:szCs w:val="20"/>
                      <w:rtl/>
                    </w:rPr>
                    <w:t>4</w:t>
                  </w:r>
                </w:p>
              </w:tc>
              <w:tc>
                <w:tcPr>
                  <w:tcW w:w="1984" w:type="dxa"/>
                  <w:tcBorders>
                    <w:top w:val="double" w:sz="4" w:space="0" w:color="auto"/>
                    <w:left w:val="single" w:sz="4" w:space="0" w:color="auto"/>
                    <w:bottom w:val="double" w:sz="4" w:space="0" w:color="auto"/>
                    <w:right w:val="single" w:sz="4" w:space="0" w:color="auto"/>
                  </w:tcBorders>
                </w:tcPr>
                <w:p w:rsidR="009D4549" w:rsidRPr="00C53B46" w:rsidRDefault="009D4549" w:rsidP="00C53B46">
                  <w:pPr>
                    <w:jc w:val="both"/>
                    <w:rPr>
                      <w:rFonts w:ascii="Arial Narrow" w:hAnsi="Arial Narrow" w:cs="Arabic Transparent"/>
                      <w:sz w:val="20"/>
                      <w:szCs w:val="20"/>
                    </w:rPr>
                  </w:pPr>
                  <w:r w:rsidRPr="00C53B46">
                    <w:rPr>
                      <w:rFonts w:ascii="Arial Narrow" w:hAnsi="Arial Narrow" w:cs="Arabic Transparent"/>
                      <w:sz w:val="20"/>
                      <w:szCs w:val="20"/>
                      <w:rtl/>
                    </w:rPr>
                    <w:t>3</w:t>
                  </w:r>
                </w:p>
              </w:tc>
              <w:tc>
                <w:tcPr>
                  <w:tcW w:w="1819" w:type="dxa"/>
                  <w:tcBorders>
                    <w:top w:val="double" w:sz="4" w:space="0" w:color="auto"/>
                    <w:left w:val="single" w:sz="4" w:space="0" w:color="auto"/>
                    <w:bottom w:val="double" w:sz="4" w:space="0" w:color="auto"/>
                    <w:right w:val="single" w:sz="4" w:space="0" w:color="auto"/>
                  </w:tcBorders>
                </w:tcPr>
                <w:p w:rsidR="009D4549" w:rsidRPr="00C53B46" w:rsidRDefault="009D4549" w:rsidP="00C53B46">
                  <w:pPr>
                    <w:jc w:val="both"/>
                    <w:rPr>
                      <w:rFonts w:ascii="Arial Narrow" w:hAnsi="Arial Narrow" w:cs="Arabic Transparent"/>
                      <w:sz w:val="20"/>
                      <w:szCs w:val="20"/>
                      <w:rtl/>
                    </w:rPr>
                  </w:pPr>
                  <w:r w:rsidRPr="00C53B46">
                    <w:rPr>
                      <w:rFonts w:ascii="Arial Narrow" w:hAnsi="Arial Narrow" w:cs="Arabic Transparent"/>
                      <w:sz w:val="20"/>
                      <w:szCs w:val="20"/>
                      <w:rtl/>
                    </w:rPr>
                    <w:t>2</w:t>
                  </w:r>
                </w:p>
              </w:tc>
              <w:tc>
                <w:tcPr>
                  <w:tcW w:w="1725" w:type="dxa"/>
                  <w:tcBorders>
                    <w:top w:val="double" w:sz="4" w:space="0" w:color="auto"/>
                    <w:left w:val="single" w:sz="4" w:space="0" w:color="auto"/>
                    <w:bottom w:val="double" w:sz="4" w:space="0" w:color="auto"/>
                    <w:right w:val="double" w:sz="4" w:space="0" w:color="auto"/>
                  </w:tcBorders>
                </w:tcPr>
                <w:p w:rsidR="009D4549" w:rsidRPr="00C53B46" w:rsidRDefault="009D4549" w:rsidP="00C53B46">
                  <w:pPr>
                    <w:jc w:val="both"/>
                    <w:rPr>
                      <w:rFonts w:ascii="Arial Narrow" w:hAnsi="Arial Narrow" w:cs="Arabic Transparent"/>
                      <w:sz w:val="20"/>
                      <w:szCs w:val="20"/>
                    </w:rPr>
                  </w:pPr>
                  <w:r w:rsidRPr="00C53B46">
                    <w:rPr>
                      <w:rFonts w:ascii="Arial Narrow" w:hAnsi="Arial Narrow" w:cs="Arabic Transparent"/>
                      <w:sz w:val="20"/>
                      <w:szCs w:val="20"/>
                      <w:rtl/>
                    </w:rPr>
                    <w:t>1</w:t>
                  </w:r>
                </w:p>
              </w:tc>
            </w:tr>
            <w:tr w:rsidR="00C53B46" w:rsidRPr="00C53B46" w:rsidTr="009D4549">
              <w:trPr>
                <w:trHeight w:val="850"/>
              </w:trPr>
              <w:tc>
                <w:tcPr>
                  <w:tcW w:w="1843" w:type="dxa"/>
                  <w:tcBorders>
                    <w:top w:val="double" w:sz="4" w:space="0" w:color="auto"/>
                    <w:left w:val="double" w:sz="4" w:space="0" w:color="auto"/>
                    <w:bottom w:val="single" w:sz="4" w:space="0" w:color="auto"/>
                    <w:right w:val="single" w:sz="4" w:space="0" w:color="auto"/>
                  </w:tcBorders>
                </w:tcPr>
                <w:p w:rsidR="009D4549" w:rsidRPr="00C53B46" w:rsidRDefault="009D4549" w:rsidP="00C53B46">
                  <w:pPr>
                    <w:spacing w:line="240" w:lineRule="auto"/>
                    <w:jc w:val="both"/>
                    <w:rPr>
                      <w:rFonts w:ascii="Arial Narrow" w:hAnsi="Arial Narrow" w:cs="Arabic Transparent"/>
                      <w:b/>
                      <w:bCs/>
                      <w:sz w:val="20"/>
                      <w:szCs w:val="20"/>
                      <w:rtl/>
                    </w:rPr>
                  </w:pPr>
                  <w:r w:rsidRPr="00C53B46">
                    <w:rPr>
                      <w:rFonts w:ascii="Arial Narrow" w:hAnsi="Arial Narrow" w:cs="Arabic Transparent"/>
                      <w:b/>
                      <w:bCs/>
                      <w:sz w:val="20"/>
                      <w:szCs w:val="20"/>
                      <w:rtl/>
                    </w:rPr>
                    <w:t>بلد المنشأ</w:t>
                  </w:r>
                </w:p>
              </w:tc>
              <w:tc>
                <w:tcPr>
                  <w:tcW w:w="2274" w:type="dxa"/>
                  <w:tcBorders>
                    <w:top w:val="single" w:sz="4" w:space="0" w:color="auto"/>
                    <w:left w:val="single" w:sz="4" w:space="0" w:color="auto"/>
                    <w:bottom w:val="single" w:sz="4" w:space="0" w:color="auto"/>
                    <w:right w:val="single" w:sz="4" w:space="0" w:color="auto"/>
                  </w:tcBorders>
                </w:tcPr>
                <w:p w:rsidR="009D4549" w:rsidRPr="00C53B46" w:rsidRDefault="009D4549" w:rsidP="00C53B46">
                  <w:pPr>
                    <w:spacing w:line="240" w:lineRule="auto"/>
                    <w:jc w:val="both"/>
                    <w:rPr>
                      <w:rFonts w:ascii="Arial Narrow" w:hAnsi="Arial Narrow" w:cs="Arabic Transparent"/>
                      <w:b/>
                      <w:bCs/>
                      <w:sz w:val="20"/>
                      <w:szCs w:val="20"/>
                      <w:rtl/>
                    </w:rPr>
                  </w:pPr>
                  <w:r w:rsidRPr="00C53B46">
                    <w:rPr>
                      <w:rFonts w:ascii="Arial Narrow" w:hAnsi="Arial Narrow" w:cs="Arabic Transparent"/>
                      <w:b/>
                      <w:bCs/>
                      <w:sz w:val="20"/>
                      <w:szCs w:val="20"/>
                      <w:rtl/>
                    </w:rPr>
                    <w:t xml:space="preserve">السعر الإجمالي لكل بند </w:t>
                  </w:r>
                </w:p>
                <w:p w:rsidR="009D4549" w:rsidRPr="00C53B46" w:rsidRDefault="009D4549" w:rsidP="00C53B46">
                  <w:pPr>
                    <w:spacing w:line="240" w:lineRule="auto"/>
                    <w:jc w:val="both"/>
                    <w:rPr>
                      <w:rFonts w:ascii="Arial Narrow" w:hAnsi="Arial Narrow" w:cs="Arabic Transparent"/>
                      <w:sz w:val="20"/>
                      <w:szCs w:val="20"/>
                      <w:rtl/>
                    </w:rPr>
                  </w:pPr>
                </w:p>
              </w:tc>
              <w:tc>
                <w:tcPr>
                  <w:tcW w:w="1843" w:type="dxa"/>
                  <w:tcBorders>
                    <w:top w:val="single" w:sz="4" w:space="0" w:color="auto"/>
                    <w:left w:val="single" w:sz="4" w:space="0" w:color="auto"/>
                    <w:bottom w:val="single" w:sz="4" w:space="0" w:color="auto"/>
                    <w:right w:val="single" w:sz="4" w:space="0" w:color="auto"/>
                  </w:tcBorders>
                </w:tcPr>
                <w:p w:rsidR="009D4549" w:rsidRPr="00C53B46" w:rsidRDefault="009D4549" w:rsidP="00C53B46">
                  <w:pPr>
                    <w:spacing w:line="240" w:lineRule="auto"/>
                    <w:jc w:val="both"/>
                    <w:rPr>
                      <w:rFonts w:ascii="Arial Narrow" w:hAnsi="Arial Narrow" w:cs="Arabic Transparent"/>
                      <w:b/>
                      <w:bCs/>
                      <w:sz w:val="20"/>
                      <w:szCs w:val="20"/>
                      <w:rtl/>
                    </w:rPr>
                  </w:pPr>
                  <w:r w:rsidRPr="00C53B46">
                    <w:rPr>
                      <w:rFonts w:ascii="Arial Narrow" w:hAnsi="Arial Narrow" w:cs="Arabic Transparent"/>
                      <w:b/>
                      <w:bCs/>
                      <w:sz w:val="20"/>
                      <w:szCs w:val="20"/>
                      <w:rtl/>
                    </w:rPr>
                    <w:t>وحدة السعر</w:t>
                  </w:r>
                  <w:r w:rsidRPr="00C53B46">
                    <w:rPr>
                      <w:rFonts w:ascii="Arial Narrow" w:hAnsi="Arial Narrow" w:cs="Arabic Transparent"/>
                      <w:b/>
                      <w:bCs/>
                      <w:sz w:val="20"/>
                      <w:szCs w:val="20"/>
                    </w:rPr>
                    <w:t>DDP</w:t>
                  </w:r>
                  <w:r w:rsidRPr="00C53B46">
                    <w:rPr>
                      <w:rFonts w:ascii="Arial Narrow" w:hAnsi="Arial Narrow" w:cs="Arabic Transparent"/>
                      <w:b/>
                      <w:bCs/>
                      <w:sz w:val="20"/>
                      <w:szCs w:val="20"/>
                      <w:rtl/>
                    </w:rPr>
                    <w:t xml:space="preserve"> </w:t>
                  </w:r>
                </w:p>
                <w:p w:rsidR="009D4549" w:rsidRPr="00C53B46" w:rsidRDefault="009D4549" w:rsidP="00C53B46">
                  <w:pPr>
                    <w:spacing w:line="240" w:lineRule="auto"/>
                    <w:jc w:val="both"/>
                    <w:rPr>
                      <w:rFonts w:ascii="Arial Narrow" w:hAnsi="Arial Narrow" w:cs="Arabic Transparent"/>
                      <w:sz w:val="20"/>
                      <w:szCs w:val="20"/>
                      <w:rtl/>
                      <w:lang w:val="en-GB"/>
                    </w:rPr>
                  </w:pPr>
                  <w:r w:rsidRPr="00C53B46">
                    <w:rPr>
                      <w:rFonts w:ascii="Arial Narrow" w:hAnsi="Arial Narrow" w:cs="Arabic Transparent"/>
                      <w:b/>
                      <w:bCs/>
                      <w:i/>
                      <w:iCs/>
                      <w:sz w:val="20"/>
                      <w:szCs w:val="20"/>
                      <w:rtl/>
                      <w:lang w:val="en-GB"/>
                    </w:rPr>
                    <w:t>واصل الى المخازن</w:t>
                  </w:r>
                </w:p>
              </w:tc>
              <w:tc>
                <w:tcPr>
                  <w:tcW w:w="3969" w:type="dxa"/>
                  <w:tcBorders>
                    <w:top w:val="single" w:sz="4" w:space="0" w:color="auto"/>
                    <w:left w:val="single" w:sz="4" w:space="0" w:color="auto"/>
                    <w:bottom w:val="single" w:sz="4" w:space="0" w:color="auto"/>
                    <w:right w:val="single" w:sz="4" w:space="0" w:color="auto"/>
                  </w:tcBorders>
                </w:tcPr>
                <w:p w:rsidR="009D4549" w:rsidRPr="00C53B46" w:rsidRDefault="009D4549" w:rsidP="00C53B46">
                  <w:pPr>
                    <w:spacing w:line="240" w:lineRule="auto"/>
                    <w:jc w:val="both"/>
                    <w:rPr>
                      <w:rFonts w:ascii="Arial Narrow" w:hAnsi="Arial Narrow" w:cs="Arabic Transparent"/>
                      <w:b/>
                      <w:bCs/>
                      <w:sz w:val="20"/>
                      <w:szCs w:val="20"/>
                    </w:rPr>
                  </w:pPr>
                  <w:r w:rsidRPr="00C53B46">
                    <w:rPr>
                      <w:rFonts w:ascii="Arial Narrow" w:hAnsi="Arial Narrow" w:cs="Arabic Transparent"/>
                      <w:b/>
                      <w:bCs/>
                      <w:sz w:val="20"/>
                      <w:szCs w:val="20"/>
                      <w:rtl/>
                    </w:rPr>
                    <w:t xml:space="preserve">الكميات والوحدات </w:t>
                  </w:r>
                </w:p>
              </w:tc>
              <w:tc>
                <w:tcPr>
                  <w:tcW w:w="1984" w:type="dxa"/>
                  <w:tcBorders>
                    <w:top w:val="single" w:sz="4" w:space="0" w:color="auto"/>
                    <w:left w:val="single" w:sz="4" w:space="0" w:color="auto"/>
                    <w:bottom w:val="single" w:sz="4" w:space="0" w:color="auto"/>
                    <w:right w:val="single" w:sz="4" w:space="0" w:color="auto"/>
                  </w:tcBorders>
                </w:tcPr>
                <w:p w:rsidR="009D4549" w:rsidRPr="00C53B46" w:rsidRDefault="009D4549" w:rsidP="00C53B46">
                  <w:pPr>
                    <w:spacing w:line="240" w:lineRule="auto"/>
                    <w:jc w:val="both"/>
                    <w:rPr>
                      <w:rFonts w:ascii="Arial Narrow" w:hAnsi="Arial Narrow" w:cs="Arabic Transparent"/>
                      <w:b/>
                      <w:bCs/>
                      <w:sz w:val="20"/>
                      <w:szCs w:val="20"/>
                    </w:rPr>
                  </w:pPr>
                  <w:r w:rsidRPr="00C53B46">
                    <w:rPr>
                      <w:rFonts w:ascii="Arial Narrow" w:hAnsi="Arial Narrow" w:cs="Arabic Transparent"/>
                      <w:b/>
                      <w:bCs/>
                      <w:sz w:val="20"/>
                      <w:szCs w:val="20"/>
                      <w:rtl/>
                    </w:rPr>
                    <w:t>تاريخ التسليم</w:t>
                  </w:r>
                </w:p>
              </w:tc>
              <w:tc>
                <w:tcPr>
                  <w:tcW w:w="1819" w:type="dxa"/>
                  <w:tcBorders>
                    <w:top w:val="single" w:sz="4" w:space="0" w:color="auto"/>
                    <w:left w:val="single" w:sz="4" w:space="0" w:color="auto"/>
                    <w:bottom w:val="single" w:sz="4" w:space="0" w:color="auto"/>
                    <w:right w:val="single" w:sz="4" w:space="0" w:color="auto"/>
                  </w:tcBorders>
                </w:tcPr>
                <w:p w:rsidR="009D4549" w:rsidRPr="00C53B46" w:rsidRDefault="009D4549" w:rsidP="00C53B46">
                  <w:pPr>
                    <w:spacing w:line="240" w:lineRule="auto"/>
                    <w:jc w:val="both"/>
                    <w:rPr>
                      <w:rFonts w:ascii="Arial Narrow" w:hAnsi="Arial Narrow" w:cs="Arabic Transparent"/>
                      <w:b/>
                      <w:bCs/>
                      <w:sz w:val="20"/>
                      <w:szCs w:val="20"/>
                    </w:rPr>
                  </w:pPr>
                  <w:r w:rsidRPr="00C53B46">
                    <w:rPr>
                      <w:rFonts w:ascii="Arial Narrow" w:hAnsi="Arial Narrow" w:cs="Arabic Transparent"/>
                      <w:b/>
                      <w:bCs/>
                      <w:sz w:val="20"/>
                      <w:szCs w:val="20"/>
                      <w:rtl/>
                    </w:rPr>
                    <w:t>وصف السلع</w:t>
                  </w:r>
                </w:p>
              </w:tc>
              <w:tc>
                <w:tcPr>
                  <w:tcW w:w="1725" w:type="dxa"/>
                  <w:tcBorders>
                    <w:top w:val="double" w:sz="4" w:space="0" w:color="auto"/>
                    <w:left w:val="single" w:sz="4" w:space="0" w:color="auto"/>
                    <w:bottom w:val="single" w:sz="4" w:space="0" w:color="auto"/>
                    <w:right w:val="double" w:sz="4" w:space="0" w:color="auto"/>
                  </w:tcBorders>
                </w:tcPr>
                <w:p w:rsidR="009D4549" w:rsidRPr="00C53B46" w:rsidRDefault="009D4549" w:rsidP="00C53B46">
                  <w:pPr>
                    <w:spacing w:line="240" w:lineRule="auto"/>
                    <w:jc w:val="both"/>
                    <w:rPr>
                      <w:rFonts w:ascii="Arial Narrow" w:hAnsi="Arial Narrow" w:cs="Arabic Transparent"/>
                      <w:b/>
                      <w:bCs/>
                      <w:sz w:val="20"/>
                      <w:szCs w:val="20"/>
                    </w:rPr>
                  </w:pPr>
                  <w:r w:rsidRPr="00C53B46">
                    <w:rPr>
                      <w:rFonts w:ascii="Arial Narrow" w:hAnsi="Arial Narrow" w:cs="Arabic Transparent"/>
                      <w:b/>
                      <w:bCs/>
                      <w:sz w:val="20"/>
                      <w:szCs w:val="20"/>
                      <w:rtl/>
                    </w:rPr>
                    <w:t xml:space="preserve">رقم البند </w:t>
                  </w:r>
                </w:p>
              </w:tc>
            </w:tr>
            <w:tr w:rsidR="00C53B46" w:rsidRPr="00C53B46" w:rsidTr="009D4549">
              <w:trPr>
                <w:trHeight w:val="540"/>
              </w:trPr>
              <w:tc>
                <w:tcPr>
                  <w:tcW w:w="1843" w:type="dxa"/>
                  <w:tcBorders>
                    <w:top w:val="single" w:sz="4" w:space="0" w:color="auto"/>
                    <w:left w:val="double" w:sz="4" w:space="0" w:color="auto"/>
                    <w:bottom w:val="single" w:sz="4" w:space="0" w:color="auto"/>
                    <w:right w:val="single" w:sz="4" w:space="0" w:color="auto"/>
                  </w:tcBorders>
                </w:tcPr>
                <w:p w:rsidR="009D4549" w:rsidRPr="00C53B46" w:rsidRDefault="009D4549" w:rsidP="00C53B46">
                  <w:pPr>
                    <w:jc w:val="both"/>
                    <w:rPr>
                      <w:rFonts w:ascii="Arial Narrow" w:hAnsi="Arial Narrow" w:cs="Arabic Transparent"/>
                      <w:sz w:val="20"/>
                      <w:szCs w:val="20"/>
                    </w:rPr>
                  </w:pPr>
                </w:p>
              </w:tc>
              <w:tc>
                <w:tcPr>
                  <w:tcW w:w="2274" w:type="dxa"/>
                  <w:tcBorders>
                    <w:top w:val="single" w:sz="4" w:space="0" w:color="auto"/>
                    <w:left w:val="single" w:sz="4" w:space="0" w:color="auto"/>
                    <w:bottom w:val="single" w:sz="4" w:space="0" w:color="auto"/>
                    <w:right w:val="single" w:sz="4" w:space="0" w:color="auto"/>
                  </w:tcBorders>
                </w:tcPr>
                <w:p w:rsidR="009D4549" w:rsidRPr="00C53B46" w:rsidRDefault="009D4549" w:rsidP="00C53B46">
                  <w:pPr>
                    <w:jc w:val="both"/>
                    <w:rPr>
                      <w:rFonts w:ascii="Arial Narrow" w:hAnsi="Arial Narrow" w:cs="Arabic Transparent"/>
                      <w:b/>
                      <w:bCs/>
                      <w:sz w:val="20"/>
                      <w:szCs w:val="20"/>
                    </w:rPr>
                  </w:pPr>
                  <w:r w:rsidRPr="00C53B46">
                    <w:rPr>
                      <w:rFonts w:ascii="Arial Narrow" w:hAnsi="Arial Narrow" w:cs="Arabic Transparent"/>
                      <w:b/>
                      <w:bCs/>
                      <w:sz w:val="20"/>
                      <w:szCs w:val="20"/>
                      <w:rtl/>
                    </w:rPr>
                    <w:t>[أدخل السعر الإجمالي لكل بند]</w:t>
                  </w:r>
                </w:p>
              </w:tc>
              <w:tc>
                <w:tcPr>
                  <w:tcW w:w="1843" w:type="dxa"/>
                  <w:tcBorders>
                    <w:top w:val="single" w:sz="4" w:space="0" w:color="auto"/>
                    <w:left w:val="single" w:sz="4" w:space="0" w:color="auto"/>
                    <w:bottom w:val="single" w:sz="4" w:space="0" w:color="auto"/>
                    <w:right w:val="single" w:sz="4" w:space="0" w:color="auto"/>
                  </w:tcBorders>
                </w:tcPr>
                <w:p w:rsidR="009D4549" w:rsidRPr="00C53B46" w:rsidRDefault="009D4549" w:rsidP="00C53B46">
                  <w:pPr>
                    <w:jc w:val="both"/>
                    <w:rPr>
                      <w:rFonts w:ascii="Arial Narrow" w:hAnsi="Arial Narrow" w:cs="Arabic Transparent"/>
                      <w:b/>
                      <w:bCs/>
                      <w:sz w:val="20"/>
                      <w:szCs w:val="20"/>
                    </w:rPr>
                  </w:pPr>
                  <w:r w:rsidRPr="00C53B46">
                    <w:rPr>
                      <w:rFonts w:ascii="Arial Narrow" w:hAnsi="Arial Narrow" w:cs="Arabic Transparent"/>
                      <w:b/>
                      <w:bCs/>
                      <w:sz w:val="20"/>
                      <w:szCs w:val="20"/>
                      <w:rtl/>
                    </w:rPr>
                    <w:t>[أدخل وحدة السعر]</w:t>
                  </w:r>
                </w:p>
              </w:tc>
              <w:tc>
                <w:tcPr>
                  <w:tcW w:w="3969" w:type="dxa"/>
                  <w:tcBorders>
                    <w:top w:val="single" w:sz="4" w:space="0" w:color="auto"/>
                    <w:left w:val="single" w:sz="4" w:space="0" w:color="auto"/>
                    <w:bottom w:val="single" w:sz="4" w:space="0" w:color="auto"/>
                    <w:right w:val="single" w:sz="4" w:space="0" w:color="auto"/>
                  </w:tcBorders>
                </w:tcPr>
                <w:p w:rsidR="009D4549" w:rsidRPr="00C53B46" w:rsidRDefault="009D4549" w:rsidP="00C53B46">
                  <w:pPr>
                    <w:jc w:val="both"/>
                    <w:rPr>
                      <w:rFonts w:ascii="Arial Narrow" w:hAnsi="Arial Narrow" w:cs="Arabic Transparent"/>
                      <w:b/>
                      <w:bCs/>
                      <w:sz w:val="20"/>
                      <w:szCs w:val="20"/>
                    </w:rPr>
                  </w:pPr>
                  <w:r w:rsidRPr="00C53B46">
                    <w:rPr>
                      <w:rFonts w:ascii="Arial Narrow" w:hAnsi="Arial Narrow" w:cs="Arabic Transparent"/>
                      <w:b/>
                      <w:bCs/>
                      <w:sz w:val="20"/>
                      <w:szCs w:val="20"/>
                      <w:rtl/>
                    </w:rPr>
                    <w:t>[أدخل أرقام الوحدات التي يجب أن توفر وأسماء الوحدات]</w:t>
                  </w:r>
                </w:p>
              </w:tc>
              <w:tc>
                <w:tcPr>
                  <w:tcW w:w="1984" w:type="dxa"/>
                  <w:tcBorders>
                    <w:top w:val="single" w:sz="4" w:space="0" w:color="auto"/>
                    <w:left w:val="single" w:sz="4" w:space="0" w:color="auto"/>
                    <w:bottom w:val="single" w:sz="4" w:space="0" w:color="auto"/>
                    <w:right w:val="single" w:sz="4" w:space="0" w:color="auto"/>
                  </w:tcBorders>
                </w:tcPr>
                <w:p w:rsidR="009D4549" w:rsidRPr="00C53B46" w:rsidRDefault="009D4549" w:rsidP="00C53B46">
                  <w:pPr>
                    <w:jc w:val="both"/>
                    <w:rPr>
                      <w:rFonts w:ascii="Arial Narrow" w:hAnsi="Arial Narrow" w:cs="Arabic Transparent"/>
                      <w:b/>
                      <w:bCs/>
                      <w:sz w:val="20"/>
                      <w:szCs w:val="20"/>
                    </w:rPr>
                  </w:pPr>
                  <w:r w:rsidRPr="00C53B46">
                    <w:rPr>
                      <w:rFonts w:ascii="Arial Narrow" w:hAnsi="Arial Narrow" w:cs="Arabic Transparent"/>
                      <w:b/>
                      <w:bCs/>
                      <w:sz w:val="20"/>
                      <w:szCs w:val="20"/>
                      <w:rtl/>
                    </w:rPr>
                    <w:t>[أدخل تاريخ التسليم]</w:t>
                  </w:r>
                </w:p>
              </w:tc>
              <w:tc>
                <w:tcPr>
                  <w:tcW w:w="1819" w:type="dxa"/>
                  <w:tcBorders>
                    <w:top w:val="single" w:sz="4" w:space="0" w:color="auto"/>
                    <w:left w:val="single" w:sz="4" w:space="0" w:color="auto"/>
                    <w:bottom w:val="single" w:sz="4" w:space="0" w:color="auto"/>
                    <w:right w:val="single" w:sz="4" w:space="0" w:color="auto"/>
                  </w:tcBorders>
                </w:tcPr>
                <w:p w:rsidR="009D4549" w:rsidRPr="00C53B46" w:rsidRDefault="009D4549" w:rsidP="00C53B46">
                  <w:pPr>
                    <w:jc w:val="both"/>
                    <w:rPr>
                      <w:rFonts w:ascii="Arial Narrow" w:hAnsi="Arial Narrow" w:cs="Arabic Transparent"/>
                      <w:b/>
                      <w:bCs/>
                      <w:sz w:val="20"/>
                      <w:szCs w:val="20"/>
                    </w:rPr>
                  </w:pPr>
                  <w:r w:rsidRPr="00C53B46">
                    <w:rPr>
                      <w:rFonts w:ascii="Arial Narrow" w:hAnsi="Arial Narrow" w:cs="Arabic Transparent"/>
                      <w:b/>
                      <w:bCs/>
                      <w:sz w:val="20"/>
                      <w:szCs w:val="20"/>
                      <w:rtl/>
                    </w:rPr>
                    <w:t>[أدخل أسماء السلع]</w:t>
                  </w:r>
                </w:p>
              </w:tc>
              <w:tc>
                <w:tcPr>
                  <w:tcW w:w="1725" w:type="dxa"/>
                  <w:tcBorders>
                    <w:top w:val="single" w:sz="4" w:space="0" w:color="auto"/>
                    <w:left w:val="single" w:sz="4" w:space="0" w:color="auto"/>
                    <w:bottom w:val="single" w:sz="4" w:space="0" w:color="auto"/>
                    <w:right w:val="double" w:sz="4" w:space="0" w:color="auto"/>
                  </w:tcBorders>
                </w:tcPr>
                <w:p w:rsidR="009D4549" w:rsidRPr="00C53B46" w:rsidRDefault="009D4549" w:rsidP="00C53B46">
                  <w:pPr>
                    <w:jc w:val="both"/>
                    <w:rPr>
                      <w:rFonts w:ascii="Arial Narrow" w:hAnsi="Arial Narrow" w:cs="Arabic Transparent"/>
                      <w:b/>
                      <w:bCs/>
                      <w:sz w:val="20"/>
                      <w:szCs w:val="20"/>
                      <w:rtl/>
                    </w:rPr>
                  </w:pPr>
                  <w:r w:rsidRPr="00C53B46">
                    <w:rPr>
                      <w:rFonts w:ascii="Arial Narrow" w:hAnsi="Arial Narrow" w:cs="Arabic Transparent"/>
                      <w:b/>
                      <w:bCs/>
                      <w:sz w:val="20"/>
                      <w:szCs w:val="20"/>
                      <w:rtl/>
                    </w:rPr>
                    <w:t>[أدخل رقم كل بند]</w:t>
                  </w:r>
                </w:p>
              </w:tc>
            </w:tr>
            <w:tr w:rsidR="00C53B46" w:rsidRPr="00C53B46" w:rsidTr="009D4549">
              <w:trPr>
                <w:trHeight w:val="345"/>
              </w:trPr>
              <w:tc>
                <w:tcPr>
                  <w:tcW w:w="1843" w:type="dxa"/>
                  <w:tcBorders>
                    <w:top w:val="single" w:sz="4" w:space="0" w:color="auto"/>
                    <w:left w:val="double" w:sz="4" w:space="0" w:color="auto"/>
                    <w:bottom w:val="single" w:sz="4" w:space="0" w:color="auto"/>
                    <w:right w:val="single" w:sz="4" w:space="0" w:color="auto"/>
                  </w:tcBorders>
                </w:tcPr>
                <w:p w:rsidR="009D4549" w:rsidRPr="00C53B46" w:rsidRDefault="009D4549" w:rsidP="00C53B46">
                  <w:pPr>
                    <w:jc w:val="both"/>
                    <w:rPr>
                      <w:rFonts w:ascii="Arial Narrow" w:hAnsi="Arial Narrow" w:cs="Arabic Transparent"/>
                      <w:sz w:val="20"/>
                      <w:szCs w:val="20"/>
                    </w:rPr>
                  </w:pPr>
                </w:p>
              </w:tc>
              <w:tc>
                <w:tcPr>
                  <w:tcW w:w="2274" w:type="dxa"/>
                  <w:tcBorders>
                    <w:top w:val="single" w:sz="4" w:space="0" w:color="auto"/>
                    <w:left w:val="single" w:sz="4" w:space="0" w:color="auto"/>
                    <w:bottom w:val="single" w:sz="4" w:space="0" w:color="auto"/>
                    <w:right w:val="single" w:sz="4" w:space="0" w:color="auto"/>
                  </w:tcBorders>
                </w:tcPr>
                <w:p w:rsidR="009D4549" w:rsidRPr="00C53B46" w:rsidRDefault="009D4549" w:rsidP="00C53B46">
                  <w:pPr>
                    <w:jc w:val="both"/>
                    <w:rPr>
                      <w:rFonts w:ascii="Arial Narrow" w:hAnsi="Arial Narrow" w:cs="Arabic Transparent"/>
                      <w:sz w:val="20"/>
                      <w:szCs w:val="20"/>
                    </w:rPr>
                  </w:pPr>
                </w:p>
              </w:tc>
              <w:tc>
                <w:tcPr>
                  <w:tcW w:w="1843" w:type="dxa"/>
                  <w:tcBorders>
                    <w:top w:val="single" w:sz="4" w:space="0" w:color="auto"/>
                    <w:left w:val="single" w:sz="4" w:space="0" w:color="auto"/>
                    <w:bottom w:val="single" w:sz="4" w:space="0" w:color="auto"/>
                    <w:right w:val="single" w:sz="4" w:space="0" w:color="auto"/>
                  </w:tcBorders>
                </w:tcPr>
                <w:p w:rsidR="009D4549" w:rsidRPr="00C53B46" w:rsidRDefault="009D4549" w:rsidP="00C53B46">
                  <w:pPr>
                    <w:jc w:val="both"/>
                    <w:rPr>
                      <w:rFonts w:ascii="Arial Narrow" w:hAnsi="Arial Narrow" w:cs="Arabic Transparent"/>
                      <w:sz w:val="20"/>
                      <w:szCs w:val="20"/>
                    </w:rPr>
                  </w:pPr>
                </w:p>
              </w:tc>
              <w:tc>
                <w:tcPr>
                  <w:tcW w:w="3969" w:type="dxa"/>
                  <w:tcBorders>
                    <w:top w:val="single" w:sz="4" w:space="0" w:color="auto"/>
                    <w:left w:val="single" w:sz="4" w:space="0" w:color="auto"/>
                    <w:bottom w:val="single" w:sz="4" w:space="0" w:color="auto"/>
                    <w:right w:val="single" w:sz="4" w:space="0" w:color="auto"/>
                  </w:tcBorders>
                </w:tcPr>
                <w:p w:rsidR="009D4549" w:rsidRPr="00C53B46" w:rsidRDefault="009D4549" w:rsidP="00C53B46">
                  <w:pPr>
                    <w:jc w:val="both"/>
                    <w:rPr>
                      <w:rFonts w:ascii="Arial Narrow" w:hAnsi="Arial Narrow" w:cs="Arabic Transparent"/>
                      <w:sz w:val="20"/>
                      <w:szCs w:val="20"/>
                    </w:rPr>
                  </w:pPr>
                </w:p>
              </w:tc>
              <w:tc>
                <w:tcPr>
                  <w:tcW w:w="1984" w:type="dxa"/>
                  <w:tcBorders>
                    <w:top w:val="single" w:sz="4" w:space="0" w:color="auto"/>
                    <w:left w:val="single" w:sz="4" w:space="0" w:color="auto"/>
                    <w:bottom w:val="single" w:sz="4" w:space="0" w:color="auto"/>
                    <w:right w:val="single" w:sz="4" w:space="0" w:color="auto"/>
                  </w:tcBorders>
                </w:tcPr>
                <w:p w:rsidR="009D4549" w:rsidRPr="00C53B46" w:rsidRDefault="009D4549" w:rsidP="00C53B46">
                  <w:pPr>
                    <w:jc w:val="both"/>
                    <w:rPr>
                      <w:rFonts w:ascii="Arial Narrow" w:hAnsi="Arial Narrow" w:cs="Arabic Transparent"/>
                      <w:sz w:val="20"/>
                      <w:szCs w:val="20"/>
                    </w:rPr>
                  </w:pPr>
                </w:p>
              </w:tc>
              <w:tc>
                <w:tcPr>
                  <w:tcW w:w="1819" w:type="dxa"/>
                  <w:tcBorders>
                    <w:top w:val="single" w:sz="4" w:space="0" w:color="auto"/>
                    <w:left w:val="single" w:sz="4" w:space="0" w:color="auto"/>
                    <w:bottom w:val="single" w:sz="4" w:space="0" w:color="auto"/>
                    <w:right w:val="single" w:sz="4" w:space="0" w:color="auto"/>
                  </w:tcBorders>
                </w:tcPr>
                <w:p w:rsidR="009D4549" w:rsidRPr="00C53B46" w:rsidRDefault="009D4549" w:rsidP="00C53B46">
                  <w:pPr>
                    <w:jc w:val="both"/>
                    <w:rPr>
                      <w:rFonts w:ascii="Arial Narrow" w:hAnsi="Arial Narrow" w:cs="Arabic Transparent"/>
                      <w:sz w:val="20"/>
                      <w:szCs w:val="20"/>
                    </w:rPr>
                  </w:pPr>
                </w:p>
              </w:tc>
              <w:tc>
                <w:tcPr>
                  <w:tcW w:w="1725" w:type="dxa"/>
                  <w:tcBorders>
                    <w:top w:val="single" w:sz="4" w:space="0" w:color="auto"/>
                    <w:left w:val="single" w:sz="4" w:space="0" w:color="auto"/>
                    <w:bottom w:val="single" w:sz="4" w:space="0" w:color="auto"/>
                    <w:right w:val="double" w:sz="4" w:space="0" w:color="auto"/>
                  </w:tcBorders>
                </w:tcPr>
                <w:p w:rsidR="009D4549" w:rsidRPr="00C53B46" w:rsidRDefault="009D4549" w:rsidP="00C53B46">
                  <w:pPr>
                    <w:jc w:val="both"/>
                    <w:rPr>
                      <w:rFonts w:ascii="Arial Narrow" w:hAnsi="Arial Narrow" w:cs="Arabic Transparent"/>
                      <w:sz w:val="20"/>
                      <w:szCs w:val="20"/>
                    </w:rPr>
                  </w:pPr>
                </w:p>
              </w:tc>
            </w:tr>
            <w:tr w:rsidR="00C53B46" w:rsidRPr="00C53B46" w:rsidTr="009D4549">
              <w:trPr>
                <w:trHeight w:val="345"/>
              </w:trPr>
              <w:tc>
                <w:tcPr>
                  <w:tcW w:w="1843" w:type="dxa"/>
                  <w:tcBorders>
                    <w:top w:val="single" w:sz="4" w:space="0" w:color="auto"/>
                    <w:left w:val="double" w:sz="4" w:space="0" w:color="auto"/>
                    <w:bottom w:val="single" w:sz="4" w:space="0" w:color="auto"/>
                    <w:right w:val="single" w:sz="4" w:space="0" w:color="auto"/>
                  </w:tcBorders>
                </w:tcPr>
                <w:p w:rsidR="009D4549" w:rsidRPr="00C53B46" w:rsidRDefault="009D4549" w:rsidP="00C53B46">
                  <w:pPr>
                    <w:jc w:val="both"/>
                    <w:rPr>
                      <w:rFonts w:ascii="Arial Narrow" w:hAnsi="Arial Narrow" w:cs="Arabic Transparent"/>
                      <w:sz w:val="20"/>
                      <w:szCs w:val="20"/>
                    </w:rPr>
                  </w:pPr>
                </w:p>
              </w:tc>
              <w:tc>
                <w:tcPr>
                  <w:tcW w:w="2274" w:type="dxa"/>
                  <w:tcBorders>
                    <w:top w:val="single" w:sz="4" w:space="0" w:color="auto"/>
                    <w:left w:val="single" w:sz="4" w:space="0" w:color="auto"/>
                    <w:bottom w:val="single" w:sz="4" w:space="0" w:color="auto"/>
                    <w:right w:val="single" w:sz="4" w:space="0" w:color="auto"/>
                  </w:tcBorders>
                </w:tcPr>
                <w:p w:rsidR="009D4549" w:rsidRPr="00C53B46" w:rsidRDefault="009D4549" w:rsidP="00C53B46">
                  <w:pPr>
                    <w:jc w:val="both"/>
                    <w:rPr>
                      <w:rFonts w:ascii="Arial Narrow" w:hAnsi="Arial Narrow" w:cs="Arabic Transparent"/>
                      <w:sz w:val="20"/>
                      <w:szCs w:val="20"/>
                    </w:rPr>
                  </w:pPr>
                </w:p>
              </w:tc>
              <w:tc>
                <w:tcPr>
                  <w:tcW w:w="1843" w:type="dxa"/>
                  <w:tcBorders>
                    <w:top w:val="single" w:sz="4" w:space="0" w:color="auto"/>
                    <w:left w:val="single" w:sz="4" w:space="0" w:color="auto"/>
                    <w:bottom w:val="single" w:sz="4" w:space="0" w:color="auto"/>
                    <w:right w:val="single" w:sz="4" w:space="0" w:color="auto"/>
                  </w:tcBorders>
                </w:tcPr>
                <w:p w:rsidR="009D4549" w:rsidRPr="00C53B46" w:rsidRDefault="009D4549" w:rsidP="00C53B46">
                  <w:pPr>
                    <w:jc w:val="both"/>
                    <w:rPr>
                      <w:rFonts w:ascii="Arial Narrow" w:hAnsi="Arial Narrow" w:cs="Arabic Transparent"/>
                      <w:sz w:val="20"/>
                      <w:szCs w:val="20"/>
                    </w:rPr>
                  </w:pPr>
                </w:p>
              </w:tc>
              <w:tc>
                <w:tcPr>
                  <w:tcW w:w="3969" w:type="dxa"/>
                  <w:tcBorders>
                    <w:top w:val="single" w:sz="4" w:space="0" w:color="auto"/>
                    <w:left w:val="single" w:sz="4" w:space="0" w:color="auto"/>
                    <w:bottom w:val="single" w:sz="4" w:space="0" w:color="auto"/>
                    <w:right w:val="single" w:sz="4" w:space="0" w:color="auto"/>
                  </w:tcBorders>
                </w:tcPr>
                <w:p w:rsidR="009D4549" w:rsidRPr="00C53B46" w:rsidRDefault="009D4549" w:rsidP="00C53B46">
                  <w:pPr>
                    <w:jc w:val="both"/>
                    <w:rPr>
                      <w:rFonts w:ascii="Arial Narrow" w:hAnsi="Arial Narrow" w:cs="Arabic Transparent"/>
                      <w:sz w:val="20"/>
                      <w:szCs w:val="20"/>
                    </w:rPr>
                  </w:pPr>
                </w:p>
              </w:tc>
              <w:tc>
                <w:tcPr>
                  <w:tcW w:w="1984" w:type="dxa"/>
                  <w:tcBorders>
                    <w:top w:val="single" w:sz="4" w:space="0" w:color="auto"/>
                    <w:left w:val="single" w:sz="4" w:space="0" w:color="auto"/>
                    <w:bottom w:val="single" w:sz="4" w:space="0" w:color="auto"/>
                    <w:right w:val="single" w:sz="4" w:space="0" w:color="auto"/>
                  </w:tcBorders>
                </w:tcPr>
                <w:p w:rsidR="009D4549" w:rsidRPr="00C53B46" w:rsidRDefault="009D4549" w:rsidP="00C53B46">
                  <w:pPr>
                    <w:jc w:val="both"/>
                    <w:rPr>
                      <w:rFonts w:ascii="Arial Narrow" w:hAnsi="Arial Narrow" w:cs="Arabic Transparent"/>
                      <w:sz w:val="20"/>
                      <w:szCs w:val="20"/>
                    </w:rPr>
                  </w:pPr>
                </w:p>
              </w:tc>
              <w:tc>
                <w:tcPr>
                  <w:tcW w:w="1819" w:type="dxa"/>
                  <w:tcBorders>
                    <w:top w:val="single" w:sz="4" w:space="0" w:color="auto"/>
                    <w:left w:val="single" w:sz="4" w:space="0" w:color="auto"/>
                    <w:bottom w:val="single" w:sz="4" w:space="0" w:color="auto"/>
                    <w:right w:val="single" w:sz="4" w:space="0" w:color="auto"/>
                  </w:tcBorders>
                </w:tcPr>
                <w:p w:rsidR="009D4549" w:rsidRPr="00C53B46" w:rsidRDefault="009D4549" w:rsidP="00C53B46">
                  <w:pPr>
                    <w:jc w:val="both"/>
                    <w:rPr>
                      <w:rFonts w:ascii="Arial Narrow" w:hAnsi="Arial Narrow" w:cs="Arabic Transparent"/>
                      <w:sz w:val="20"/>
                      <w:szCs w:val="20"/>
                    </w:rPr>
                  </w:pPr>
                </w:p>
              </w:tc>
              <w:tc>
                <w:tcPr>
                  <w:tcW w:w="1725" w:type="dxa"/>
                  <w:tcBorders>
                    <w:top w:val="single" w:sz="4" w:space="0" w:color="auto"/>
                    <w:left w:val="single" w:sz="4" w:space="0" w:color="auto"/>
                    <w:bottom w:val="single" w:sz="4" w:space="0" w:color="auto"/>
                    <w:right w:val="double" w:sz="4" w:space="0" w:color="auto"/>
                  </w:tcBorders>
                </w:tcPr>
                <w:p w:rsidR="009D4549" w:rsidRPr="00C53B46" w:rsidRDefault="009D4549" w:rsidP="00C53B46">
                  <w:pPr>
                    <w:jc w:val="both"/>
                    <w:rPr>
                      <w:rFonts w:ascii="Arial Narrow" w:hAnsi="Arial Narrow" w:cs="Arabic Transparent"/>
                      <w:sz w:val="20"/>
                      <w:szCs w:val="20"/>
                    </w:rPr>
                  </w:pPr>
                </w:p>
              </w:tc>
            </w:tr>
            <w:tr w:rsidR="00C53B46" w:rsidRPr="00C53B46" w:rsidTr="009D4549">
              <w:trPr>
                <w:gridBefore w:val="1"/>
                <w:gridAfter w:val="3"/>
                <w:wBefore w:w="1843" w:type="dxa"/>
                <w:wAfter w:w="5528" w:type="dxa"/>
                <w:trHeight w:val="440"/>
              </w:trPr>
              <w:tc>
                <w:tcPr>
                  <w:tcW w:w="2274" w:type="dxa"/>
                  <w:tcBorders>
                    <w:top w:val="double" w:sz="4" w:space="0" w:color="auto"/>
                    <w:left w:val="double" w:sz="4" w:space="0" w:color="auto"/>
                    <w:bottom w:val="double" w:sz="4" w:space="0" w:color="auto"/>
                    <w:right w:val="single" w:sz="4" w:space="0" w:color="auto"/>
                  </w:tcBorders>
                </w:tcPr>
                <w:p w:rsidR="009D4549" w:rsidRPr="00C53B46" w:rsidRDefault="009D4549" w:rsidP="00C53B46">
                  <w:pPr>
                    <w:jc w:val="both"/>
                    <w:rPr>
                      <w:rFonts w:ascii="Arial Narrow" w:hAnsi="Arial Narrow" w:cs="Arabic Transparent"/>
                      <w:sz w:val="20"/>
                      <w:szCs w:val="20"/>
                    </w:rPr>
                  </w:pPr>
                </w:p>
              </w:tc>
              <w:tc>
                <w:tcPr>
                  <w:tcW w:w="5812" w:type="dxa"/>
                  <w:gridSpan w:val="2"/>
                  <w:tcBorders>
                    <w:top w:val="double" w:sz="4" w:space="0" w:color="auto"/>
                    <w:left w:val="single" w:sz="4" w:space="0" w:color="auto"/>
                    <w:bottom w:val="double" w:sz="4" w:space="0" w:color="auto"/>
                    <w:right w:val="double" w:sz="4" w:space="0" w:color="auto"/>
                  </w:tcBorders>
                  <w:vAlign w:val="center"/>
                </w:tcPr>
                <w:p w:rsidR="009D4549" w:rsidRPr="00C53B46" w:rsidRDefault="009D4549" w:rsidP="00C53B46">
                  <w:pPr>
                    <w:jc w:val="both"/>
                    <w:rPr>
                      <w:rFonts w:ascii="Arial Narrow" w:hAnsi="Arial Narrow" w:cs="Arabic Transparent"/>
                      <w:b/>
                      <w:bCs/>
                      <w:sz w:val="20"/>
                      <w:szCs w:val="20"/>
                    </w:rPr>
                  </w:pPr>
                  <w:r w:rsidRPr="00C53B46">
                    <w:rPr>
                      <w:rFonts w:ascii="Arial Narrow" w:hAnsi="Arial Narrow" w:cs="Arabic Transparent"/>
                      <w:b/>
                      <w:bCs/>
                      <w:sz w:val="20"/>
                      <w:szCs w:val="20"/>
                      <w:rtl/>
                    </w:rPr>
                    <w:t>السعر الإجمالي: السلع</w:t>
                  </w:r>
                </w:p>
              </w:tc>
            </w:tr>
          </w:tbl>
          <w:p w:rsidR="009D4549" w:rsidRPr="00C53B46" w:rsidRDefault="009D4549" w:rsidP="00C53B46">
            <w:pPr>
              <w:tabs>
                <w:tab w:val="left" w:pos="1589"/>
              </w:tabs>
              <w:bidi w:val="0"/>
              <w:jc w:val="both"/>
              <w:rPr>
                <w:rFonts w:asciiTheme="minorBidi" w:hAnsiTheme="minorBidi"/>
                <w:sz w:val="24"/>
                <w:szCs w:val="24"/>
              </w:rPr>
            </w:pPr>
          </w:p>
        </w:tc>
      </w:tr>
      <w:tr w:rsidR="00C53B46" w:rsidRPr="00C53B46" w:rsidTr="000B2E59">
        <w:tc>
          <w:tcPr>
            <w:tcW w:w="16444" w:type="dxa"/>
          </w:tcPr>
          <w:p w:rsidR="004B3E94" w:rsidRPr="00C53B46" w:rsidRDefault="004B3E94" w:rsidP="00C53B46">
            <w:pPr>
              <w:pStyle w:val="5"/>
              <w:bidi w:val="0"/>
              <w:jc w:val="both"/>
              <w:outlineLvl w:val="4"/>
              <w:rPr>
                <w:rFonts w:asciiTheme="minorBidi" w:hAnsiTheme="minorBidi" w:cstheme="minorBidi"/>
                <w:b/>
                <w:bCs/>
                <w:color w:val="auto"/>
                <w:sz w:val="24"/>
                <w:szCs w:val="24"/>
                <w:rtl/>
                <w:lang w:bidi="ar-IQ"/>
              </w:rPr>
            </w:pPr>
            <w:bookmarkStart w:id="235" w:name="_Toc478928908"/>
            <w:r w:rsidRPr="00C53B46">
              <w:rPr>
                <w:rFonts w:asciiTheme="minorBidi" w:hAnsiTheme="minorBidi" w:cstheme="minorBidi"/>
                <w:b/>
                <w:bCs/>
                <w:color w:val="auto"/>
                <w:sz w:val="24"/>
                <w:szCs w:val="24"/>
              </w:rPr>
              <w:t>Schedule of Prices: Commodities</w:t>
            </w:r>
            <w:bookmarkEnd w:id="235"/>
          </w:p>
          <w:tbl>
            <w:tblPr>
              <w:tblW w:w="0" w:type="auto"/>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tblPr>
            <w:tblGrid>
              <w:gridCol w:w="1328"/>
              <w:gridCol w:w="1701"/>
              <w:gridCol w:w="2268"/>
              <w:gridCol w:w="2693"/>
              <w:gridCol w:w="3516"/>
              <w:gridCol w:w="1675"/>
              <w:gridCol w:w="2172"/>
            </w:tblGrid>
            <w:tr w:rsidR="00C53B46" w:rsidRPr="00C53B46" w:rsidTr="009D4549">
              <w:trPr>
                <w:trHeight w:hRule="exact" w:val="813"/>
              </w:trPr>
              <w:tc>
                <w:tcPr>
                  <w:tcW w:w="7990" w:type="dxa"/>
                  <w:gridSpan w:val="4"/>
                </w:tcPr>
                <w:p w:rsidR="009D4549" w:rsidRPr="00C53B46" w:rsidRDefault="009D4549" w:rsidP="00C53B46">
                  <w:pPr>
                    <w:jc w:val="both"/>
                    <w:rPr>
                      <w:rFonts w:ascii="Arial Narrow" w:hAnsi="Arial Narrow"/>
                      <w:sz w:val="20"/>
                      <w:szCs w:val="20"/>
                      <w:lang w:bidi="ar-IQ"/>
                    </w:rPr>
                  </w:pPr>
                </w:p>
              </w:tc>
              <w:tc>
                <w:tcPr>
                  <w:tcW w:w="7363" w:type="dxa"/>
                  <w:gridSpan w:val="3"/>
                </w:tcPr>
                <w:p w:rsidR="009D4549" w:rsidRPr="00C53B46" w:rsidRDefault="009D4549" w:rsidP="00C53B46">
                  <w:pPr>
                    <w:pStyle w:val="TableParagraph"/>
                    <w:spacing w:line="272" w:lineRule="exact"/>
                    <w:ind w:right="4464"/>
                    <w:jc w:val="both"/>
                    <w:rPr>
                      <w:rFonts w:ascii="Arial Narrow" w:hAnsi="Arial Narrow"/>
                      <w:sz w:val="20"/>
                      <w:szCs w:val="20"/>
                    </w:rPr>
                  </w:pPr>
                  <w:r w:rsidRPr="00C53B46">
                    <w:rPr>
                      <w:rFonts w:ascii="Arial Narrow" w:hAnsi="Arial Narrow"/>
                      <w:sz w:val="20"/>
                      <w:szCs w:val="20"/>
                    </w:rPr>
                    <w:t>Date:</w:t>
                  </w:r>
                </w:p>
                <w:p w:rsidR="009D4549" w:rsidRPr="00C53B46" w:rsidRDefault="009D4549" w:rsidP="00C53B46">
                  <w:pPr>
                    <w:pStyle w:val="TableParagraph"/>
                    <w:ind w:right="4464"/>
                    <w:jc w:val="both"/>
                    <w:rPr>
                      <w:rFonts w:ascii="Arial Narrow" w:hAnsi="Arial Narrow"/>
                      <w:sz w:val="20"/>
                      <w:szCs w:val="20"/>
                    </w:rPr>
                  </w:pPr>
                  <w:r w:rsidRPr="00C53B46">
                    <w:rPr>
                      <w:rFonts w:ascii="Arial Narrow" w:hAnsi="Arial Narrow"/>
                      <w:sz w:val="20"/>
                      <w:szCs w:val="20"/>
                    </w:rPr>
                    <w:t>Competitive Bid No.: Alternate No.:</w:t>
                  </w:r>
                </w:p>
                <w:p w:rsidR="009D4549" w:rsidRPr="00C53B46" w:rsidRDefault="009D4549" w:rsidP="00C53B46">
                  <w:pPr>
                    <w:pStyle w:val="TableParagraph"/>
                    <w:tabs>
                      <w:tab w:val="left" w:pos="1773"/>
                    </w:tabs>
                    <w:jc w:val="both"/>
                    <w:rPr>
                      <w:rFonts w:ascii="Arial Narrow" w:hAnsi="Arial Narrow"/>
                      <w:sz w:val="20"/>
                      <w:szCs w:val="20"/>
                    </w:rPr>
                  </w:pPr>
                  <w:r w:rsidRPr="00C53B46">
                    <w:rPr>
                      <w:rFonts w:ascii="Arial Narrow" w:hAnsi="Arial Narrow"/>
                      <w:sz w:val="20"/>
                      <w:szCs w:val="20"/>
                    </w:rPr>
                    <w:t>Page No.:</w:t>
                  </w:r>
                  <w:r w:rsidRPr="00C53B46">
                    <w:rPr>
                      <w:rFonts w:ascii="Arial Narrow" w:hAnsi="Arial Narrow"/>
                      <w:sz w:val="20"/>
                      <w:szCs w:val="20"/>
                    </w:rPr>
                    <w:tab/>
                    <w:t>From:</w:t>
                  </w:r>
                </w:p>
              </w:tc>
            </w:tr>
            <w:tr w:rsidR="00C53B46" w:rsidRPr="00C53B46" w:rsidTr="009D4549">
              <w:trPr>
                <w:trHeight w:hRule="exact" w:val="286"/>
              </w:trPr>
              <w:tc>
                <w:tcPr>
                  <w:tcW w:w="1328" w:type="dxa"/>
                </w:tcPr>
                <w:p w:rsidR="009D4549" w:rsidRPr="00C53B46" w:rsidRDefault="009D4549" w:rsidP="00C53B46">
                  <w:pPr>
                    <w:pStyle w:val="TableParagraph"/>
                    <w:spacing w:line="272" w:lineRule="exact"/>
                    <w:jc w:val="both"/>
                    <w:rPr>
                      <w:rFonts w:ascii="Arial Narrow" w:hAnsi="Arial Narrow"/>
                      <w:sz w:val="20"/>
                      <w:szCs w:val="20"/>
                    </w:rPr>
                  </w:pPr>
                  <w:r w:rsidRPr="00C53B46">
                    <w:rPr>
                      <w:rFonts w:ascii="Arial Narrow" w:hAnsi="Arial Narrow"/>
                      <w:w w:val="99"/>
                      <w:sz w:val="20"/>
                      <w:szCs w:val="20"/>
                    </w:rPr>
                    <w:t>1</w:t>
                  </w:r>
                </w:p>
              </w:tc>
              <w:tc>
                <w:tcPr>
                  <w:tcW w:w="1701" w:type="dxa"/>
                </w:tcPr>
                <w:p w:rsidR="009D4549" w:rsidRPr="00C53B46" w:rsidRDefault="009D4549" w:rsidP="00C53B46">
                  <w:pPr>
                    <w:pStyle w:val="TableParagraph"/>
                    <w:spacing w:line="272" w:lineRule="exact"/>
                    <w:ind w:left="100"/>
                    <w:jc w:val="both"/>
                    <w:rPr>
                      <w:rFonts w:ascii="Arial Narrow" w:hAnsi="Arial Narrow"/>
                      <w:sz w:val="20"/>
                      <w:szCs w:val="20"/>
                    </w:rPr>
                  </w:pPr>
                  <w:r w:rsidRPr="00C53B46">
                    <w:rPr>
                      <w:rFonts w:ascii="Arial Narrow" w:hAnsi="Arial Narrow"/>
                      <w:w w:val="99"/>
                      <w:sz w:val="20"/>
                      <w:szCs w:val="20"/>
                    </w:rPr>
                    <w:t>2</w:t>
                  </w:r>
                </w:p>
              </w:tc>
              <w:tc>
                <w:tcPr>
                  <w:tcW w:w="2268" w:type="dxa"/>
                </w:tcPr>
                <w:p w:rsidR="009D4549" w:rsidRPr="00C53B46" w:rsidRDefault="009D4549" w:rsidP="00C53B46">
                  <w:pPr>
                    <w:pStyle w:val="TableParagraph"/>
                    <w:spacing w:line="272" w:lineRule="exact"/>
                    <w:jc w:val="both"/>
                    <w:rPr>
                      <w:rFonts w:ascii="Arial Narrow" w:hAnsi="Arial Narrow"/>
                      <w:sz w:val="20"/>
                      <w:szCs w:val="20"/>
                    </w:rPr>
                  </w:pPr>
                  <w:r w:rsidRPr="00C53B46">
                    <w:rPr>
                      <w:rFonts w:ascii="Arial Narrow" w:hAnsi="Arial Narrow"/>
                      <w:w w:val="99"/>
                      <w:sz w:val="20"/>
                      <w:szCs w:val="20"/>
                    </w:rPr>
                    <w:t>3</w:t>
                  </w:r>
                </w:p>
              </w:tc>
              <w:tc>
                <w:tcPr>
                  <w:tcW w:w="2693" w:type="dxa"/>
                </w:tcPr>
                <w:p w:rsidR="009D4549" w:rsidRPr="00C53B46" w:rsidRDefault="009D4549" w:rsidP="00C53B46">
                  <w:pPr>
                    <w:pStyle w:val="TableParagraph"/>
                    <w:spacing w:line="272" w:lineRule="exact"/>
                    <w:jc w:val="both"/>
                    <w:rPr>
                      <w:rFonts w:ascii="Arial Narrow" w:hAnsi="Arial Narrow"/>
                      <w:sz w:val="20"/>
                      <w:szCs w:val="20"/>
                    </w:rPr>
                  </w:pPr>
                  <w:r w:rsidRPr="00C53B46">
                    <w:rPr>
                      <w:rFonts w:ascii="Arial Narrow" w:hAnsi="Arial Narrow"/>
                      <w:w w:val="99"/>
                      <w:sz w:val="20"/>
                      <w:szCs w:val="20"/>
                    </w:rPr>
                    <w:t>4</w:t>
                  </w:r>
                </w:p>
              </w:tc>
              <w:tc>
                <w:tcPr>
                  <w:tcW w:w="3516" w:type="dxa"/>
                </w:tcPr>
                <w:p w:rsidR="009D4549" w:rsidRPr="00C53B46" w:rsidRDefault="009D4549" w:rsidP="00C53B46">
                  <w:pPr>
                    <w:pStyle w:val="TableParagraph"/>
                    <w:spacing w:line="272" w:lineRule="exact"/>
                    <w:jc w:val="both"/>
                    <w:rPr>
                      <w:rFonts w:ascii="Arial Narrow" w:hAnsi="Arial Narrow"/>
                      <w:sz w:val="20"/>
                      <w:szCs w:val="20"/>
                    </w:rPr>
                  </w:pPr>
                  <w:r w:rsidRPr="00C53B46">
                    <w:rPr>
                      <w:rFonts w:ascii="Arial Narrow" w:hAnsi="Arial Narrow"/>
                      <w:w w:val="99"/>
                      <w:sz w:val="20"/>
                      <w:szCs w:val="20"/>
                    </w:rPr>
                    <w:t>5</w:t>
                  </w:r>
                </w:p>
              </w:tc>
              <w:tc>
                <w:tcPr>
                  <w:tcW w:w="1675" w:type="dxa"/>
                </w:tcPr>
                <w:p w:rsidR="009D4549" w:rsidRPr="00C53B46" w:rsidRDefault="009D4549" w:rsidP="00C53B46">
                  <w:pPr>
                    <w:pStyle w:val="TableParagraph"/>
                    <w:spacing w:line="272" w:lineRule="exact"/>
                    <w:ind w:left="100"/>
                    <w:jc w:val="both"/>
                    <w:rPr>
                      <w:rFonts w:ascii="Arial Narrow" w:hAnsi="Arial Narrow"/>
                      <w:sz w:val="20"/>
                      <w:szCs w:val="20"/>
                    </w:rPr>
                  </w:pPr>
                  <w:r w:rsidRPr="00C53B46">
                    <w:rPr>
                      <w:rFonts w:ascii="Arial Narrow" w:hAnsi="Arial Narrow"/>
                      <w:w w:val="99"/>
                      <w:sz w:val="20"/>
                      <w:szCs w:val="20"/>
                    </w:rPr>
                    <w:t>6</w:t>
                  </w:r>
                </w:p>
              </w:tc>
              <w:tc>
                <w:tcPr>
                  <w:tcW w:w="2172" w:type="dxa"/>
                </w:tcPr>
                <w:p w:rsidR="009D4549" w:rsidRPr="00C53B46" w:rsidRDefault="009D4549" w:rsidP="00C53B46">
                  <w:pPr>
                    <w:pStyle w:val="TableParagraph"/>
                    <w:spacing w:line="272" w:lineRule="exact"/>
                    <w:ind w:left="100"/>
                    <w:jc w:val="both"/>
                    <w:rPr>
                      <w:rFonts w:ascii="Arial Narrow" w:hAnsi="Arial Narrow"/>
                      <w:sz w:val="20"/>
                      <w:szCs w:val="20"/>
                    </w:rPr>
                  </w:pPr>
                  <w:r w:rsidRPr="00C53B46">
                    <w:rPr>
                      <w:rFonts w:ascii="Arial Narrow" w:hAnsi="Arial Narrow"/>
                      <w:w w:val="99"/>
                      <w:sz w:val="20"/>
                      <w:szCs w:val="20"/>
                    </w:rPr>
                    <w:t>7</w:t>
                  </w:r>
                </w:p>
              </w:tc>
            </w:tr>
            <w:tr w:rsidR="00C53B46" w:rsidRPr="00C53B46" w:rsidTr="009D4549">
              <w:trPr>
                <w:trHeight w:hRule="exact" w:val="559"/>
              </w:trPr>
              <w:tc>
                <w:tcPr>
                  <w:tcW w:w="1328" w:type="dxa"/>
                </w:tcPr>
                <w:p w:rsidR="009D4549" w:rsidRPr="00C53B46" w:rsidRDefault="009D4549" w:rsidP="00C53B46">
                  <w:pPr>
                    <w:pStyle w:val="TableParagraph"/>
                    <w:ind w:left="242" w:right="171" w:hanging="53"/>
                    <w:jc w:val="both"/>
                    <w:rPr>
                      <w:rFonts w:ascii="Arial Narrow" w:hAnsi="Arial Narrow"/>
                      <w:b/>
                      <w:sz w:val="20"/>
                      <w:szCs w:val="20"/>
                    </w:rPr>
                  </w:pPr>
                  <w:r w:rsidRPr="00C53B46">
                    <w:rPr>
                      <w:rFonts w:ascii="Arial Narrow" w:hAnsi="Arial Narrow"/>
                      <w:b/>
                      <w:sz w:val="20"/>
                      <w:szCs w:val="20"/>
                    </w:rPr>
                    <w:t>Item No.</w:t>
                  </w:r>
                </w:p>
              </w:tc>
              <w:tc>
                <w:tcPr>
                  <w:tcW w:w="1701" w:type="dxa"/>
                </w:tcPr>
                <w:p w:rsidR="009D4549" w:rsidRPr="00C53B46" w:rsidRDefault="009D4549" w:rsidP="00C53B46">
                  <w:pPr>
                    <w:pStyle w:val="TableParagraph"/>
                    <w:spacing w:line="272" w:lineRule="exact"/>
                    <w:ind w:left="161"/>
                    <w:jc w:val="both"/>
                    <w:rPr>
                      <w:rFonts w:ascii="Arial Narrow" w:hAnsi="Arial Narrow"/>
                      <w:b/>
                      <w:sz w:val="20"/>
                      <w:szCs w:val="20"/>
                    </w:rPr>
                  </w:pPr>
                  <w:r w:rsidRPr="00C53B46">
                    <w:rPr>
                      <w:rFonts w:ascii="Arial Narrow" w:hAnsi="Arial Narrow"/>
                      <w:b/>
                      <w:sz w:val="20"/>
                      <w:szCs w:val="20"/>
                    </w:rPr>
                    <w:t>Commodities Description</w:t>
                  </w:r>
                </w:p>
              </w:tc>
              <w:tc>
                <w:tcPr>
                  <w:tcW w:w="2268" w:type="dxa"/>
                </w:tcPr>
                <w:p w:rsidR="009D4549" w:rsidRPr="00C53B46" w:rsidRDefault="009D4549" w:rsidP="00C53B46">
                  <w:pPr>
                    <w:pStyle w:val="TableParagraph"/>
                    <w:ind w:left="307" w:right="287" w:firstLine="60"/>
                    <w:jc w:val="both"/>
                    <w:rPr>
                      <w:rFonts w:ascii="Arial Narrow" w:hAnsi="Arial Narrow"/>
                      <w:b/>
                      <w:sz w:val="20"/>
                      <w:szCs w:val="20"/>
                    </w:rPr>
                  </w:pPr>
                  <w:r w:rsidRPr="00C53B46">
                    <w:rPr>
                      <w:rFonts w:ascii="Arial Narrow" w:hAnsi="Arial Narrow"/>
                      <w:b/>
                      <w:sz w:val="20"/>
                      <w:szCs w:val="20"/>
                    </w:rPr>
                    <w:t>Date of Delivery</w:t>
                  </w:r>
                </w:p>
              </w:tc>
              <w:tc>
                <w:tcPr>
                  <w:tcW w:w="2693" w:type="dxa"/>
                </w:tcPr>
                <w:p w:rsidR="009D4549" w:rsidRPr="00C53B46" w:rsidRDefault="009D4549" w:rsidP="00C53B46">
                  <w:pPr>
                    <w:pStyle w:val="TableParagraph"/>
                    <w:ind w:left="799" w:right="248" w:hanging="536"/>
                    <w:jc w:val="both"/>
                    <w:rPr>
                      <w:rFonts w:ascii="Arial Narrow" w:hAnsi="Arial Narrow"/>
                      <w:b/>
                      <w:sz w:val="20"/>
                      <w:szCs w:val="20"/>
                    </w:rPr>
                  </w:pPr>
                  <w:r w:rsidRPr="00C53B46">
                    <w:rPr>
                      <w:rFonts w:ascii="Arial Narrow" w:hAnsi="Arial Narrow"/>
                      <w:b/>
                      <w:sz w:val="20"/>
                      <w:szCs w:val="20"/>
                    </w:rPr>
                    <w:t>Quantities and Units</w:t>
                  </w:r>
                </w:p>
              </w:tc>
              <w:tc>
                <w:tcPr>
                  <w:tcW w:w="3516" w:type="dxa"/>
                </w:tcPr>
                <w:p w:rsidR="009D4549" w:rsidRPr="00C53B46" w:rsidRDefault="009D4549" w:rsidP="00C53B46">
                  <w:pPr>
                    <w:pStyle w:val="TableParagraph"/>
                    <w:ind w:left="614" w:right="614"/>
                    <w:jc w:val="both"/>
                    <w:rPr>
                      <w:rFonts w:ascii="Arial Narrow" w:hAnsi="Arial Narrow"/>
                      <w:b/>
                      <w:sz w:val="20"/>
                      <w:szCs w:val="20"/>
                    </w:rPr>
                  </w:pPr>
                  <w:r w:rsidRPr="00C53B46">
                    <w:rPr>
                      <w:rFonts w:ascii="Arial Narrow" w:hAnsi="Arial Narrow"/>
                      <w:b/>
                      <w:sz w:val="20"/>
                      <w:szCs w:val="20"/>
                    </w:rPr>
                    <w:t>Unit Price DDP delivered to warehouses</w:t>
                  </w:r>
                </w:p>
              </w:tc>
              <w:tc>
                <w:tcPr>
                  <w:tcW w:w="1675" w:type="dxa"/>
                </w:tcPr>
                <w:p w:rsidR="009D4549" w:rsidRPr="00C53B46" w:rsidRDefault="009D4549" w:rsidP="00C53B46">
                  <w:pPr>
                    <w:pStyle w:val="TableParagraph"/>
                    <w:ind w:left="216" w:right="219"/>
                    <w:jc w:val="both"/>
                    <w:rPr>
                      <w:rFonts w:ascii="Arial Narrow" w:hAnsi="Arial Narrow"/>
                      <w:b/>
                      <w:sz w:val="20"/>
                      <w:szCs w:val="20"/>
                    </w:rPr>
                  </w:pPr>
                  <w:r w:rsidRPr="00C53B46">
                    <w:rPr>
                      <w:rFonts w:ascii="Arial Narrow" w:hAnsi="Arial Narrow"/>
                      <w:b/>
                      <w:sz w:val="20"/>
                      <w:szCs w:val="20"/>
                    </w:rPr>
                    <w:t>Total Price</w:t>
                  </w:r>
                  <w:r w:rsidRPr="00C53B46">
                    <w:rPr>
                      <w:rFonts w:ascii="Arial Narrow" w:hAnsi="Arial Narrow"/>
                      <w:b/>
                      <w:w w:val="99"/>
                      <w:sz w:val="20"/>
                      <w:szCs w:val="20"/>
                    </w:rPr>
                    <w:t xml:space="preserve"> </w:t>
                  </w:r>
                  <w:r w:rsidRPr="00C53B46">
                    <w:rPr>
                      <w:rFonts w:ascii="Arial Narrow" w:hAnsi="Arial Narrow"/>
                      <w:b/>
                      <w:sz w:val="20"/>
                      <w:szCs w:val="20"/>
                    </w:rPr>
                    <w:t>of each Item</w:t>
                  </w:r>
                </w:p>
              </w:tc>
              <w:tc>
                <w:tcPr>
                  <w:tcW w:w="2172" w:type="dxa"/>
                </w:tcPr>
                <w:p w:rsidR="009D4549" w:rsidRPr="00C53B46" w:rsidRDefault="009D4549" w:rsidP="00C53B46">
                  <w:pPr>
                    <w:pStyle w:val="TableParagraph"/>
                    <w:ind w:left="724" w:right="457" w:hanging="252"/>
                    <w:jc w:val="both"/>
                    <w:rPr>
                      <w:rFonts w:ascii="Arial Narrow" w:hAnsi="Arial Narrow"/>
                      <w:b/>
                      <w:sz w:val="20"/>
                      <w:szCs w:val="20"/>
                    </w:rPr>
                  </w:pPr>
                  <w:r w:rsidRPr="00C53B46">
                    <w:rPr>
                      <w:rFonts w:ascii="Arial Narrow" w:hAnsi="Arial Narrow"/>
                      <w:b/>
                      <w:sz w:val="20"/>
                      <w:szCs w:val="20"/>
                    </w:rPr>
                    <w:t>Country of Origin</w:t>
                  </w:r>
                </w:p>
              </w:tc>
            </w:tr>
            <w:tr w:rsidR="00C53B46" w:rsidRPr="00C53B46" w:rsidTr="009D4549">
              <w:trPr>
                <w:trHeight w:hRule="exact" w:val="567"/>
              </w:trPr>
              <w:tc>
                <w:tcPr>
                  <w:tcW w:w="1328" w:type="dxa"/>
                </w:tcPr>
                <w:p w:rsidR="009D4549" w:rsidRPr="00C53B46" w:rsidRDefault="009D4549" w:rsidP="00C53B46">
                  <w:pPr>
                    <w:pStyle w:val="TableParagraph"/>
                    <w:ind w:right="83"/>
                    <w:jc w:val="both"/>
                    <w:rPr>
                      <w:rFonts w:ascii="Arial Narrow" w:hAnsi="Arial Narrow"/>
                      <w:sz w:val="20"/>
                      <w:szCs w:val="20"/>
                    </w:rPr>
                  </w:pPr>
                  <w:r w:rsidRPr="00C53B46">
                    <w:rPr>
                      <w:rFonts w:ascii="Arial Narrow" w:hAnsi="Arial Narrow"/>
                      <w:sz w:val="20"/>
                      <w:szCs w:val="20"/>
                    </w:rPr>
                    <w:t>[Insert no. of each item]</w:t>
                  </w:r>
                </w:p>
              </w:tc>
              <w:tc>
                <w:tcPr>
                  <w:tcW w:w="1701" w:type="dxa"/>
                </w:tcPr>
                <w:p w:rsidR="009D4549" w:rsidRPr="00C53B46" w:rsidRDefault="009D4549" w:rsidP="00C53B46">
                  <w:pPr>
                    <w:pStyle w:val="TableParagraph"/>
                    <w:spacing w:line="272" w:lineRule="exact"/>
                    <w:ind w:left="100"/>
                    <w:jc w:val="both"/>
                    <w:rPr>
                      <w:rFonts w:ascii="Arial Narrow" w:hAnsi="Arial Narrow"/>
                      <w:sz w:val="20"/>
                      <w:szCs w:val="20"/>
                    </w:rPr>
                  </w:pPr>
                  <w:r w:rsidRPr="00C53B46">
                    <w:rPr>
                      <w:rFonts w:ascii="Arial Narrow" w:hAnsi="Arial Narrow"/>
                      <w:sz w:val="20"/>
                      <w:szCs w:val="20"/>
                    </w:rPr>
                    <w:t>[Insert names of commodities]</w:t>
                  </w:r>
                </w:p>
              </w:tc>
              <w:tc>
                <w:tcPr>
                  <w:tcW w:w="2268" w:type="dxa"/>
                </w:tcPr>
                <w:p w:rsidR="009D4549" w:rsidRPr="00C53B46" w:rsidRDefault="009D4549" w:rsidP="00C53B46">
                  <w:pPr>
                    <w:pStyle w:val="TableParagraph"/>
                    <w:ind w:right="224"/>
                    <w:jc w:val="both"/>
                    <w:rPr>
                      <w:rFonts w:ascii="Arial Narrow" w:hAnsi="Arial Narrow"/>
                      <w:sz w:val="20"/>
                      <w:szCs w:val="20"/>
                    </w:rPr>
                  </w:pPr>
                  <w:r w:rsidRPr="00C53B46">
                    <w:rPr>
                      <w:rFonts w:ascii="Arial Narrow" w:hAnsi="Arial Narrow"/>
                      <w:sz w:val="20"/>
                      <w:szCs w:val="20"/>
                    </w:rPr>
                    <w:t>[Insert date of delivery]</w:t>
                  </w:r>
                </w:p>
              </w:tc>
              <w:tc>
                <w:tcPr>
                  <w:tcW w:w="2693" w:type="dxa"/>
                </w:tcPr>
                <w:p w:rsidR="009D4549" w:rsidRPr="00C53B46" w:rsidRDefault="009D4549" w:rsidP="00C53B46">
                  <w:pPr>
                    <w:pStyle w:val="TableParagraph"/>
                    <w:ind w:right="87"/>
                    <w:jc w:val="both"/>
                    <w:rPr>
                      <w:rFonts w:ascii="Arial Narrow" w:hAnsi="Arial Narrow"/>
                      <w:sz w:val="20"/>
                      <w:szCs w:val="20"/>
                    </w:rPr>
                  </w:pPr>
                  <w:r w:rsidRPr="00C53B46">
                    <w:rPr>
                      <w:rFonts w:ascii="Arial Narrow" w:hAnsi="Arial Narrow"/>
                      <w:sz w:val="20"/>
                      <w:szCs w:val="20"/>
                    </w:rPr>
                    <w:t>[Insert units numbers that must be provided and names of units]</w:t>
                  </w:r>
                </w:p>
              </w:tc>
              <w:tc>
                <w:tcPr>
                  <w:tcW w:w="3516" w:type="dxa"/>
                </w:tcPr>
                <w:p w:rsidR="009D4549" w:rsidRPr="00C53B46" w:rsidRDefault="009D4549" w:rsidP="00C53B46">
                  <w:pPr>
                    <w:pStyle w:val="TableParagraph"/>
                    <w:spacing w:line="272" w:lineRule="exact"/>
                    <w:jc w:val="both"/>
                    <w:rPr>
                      <w:rFonts w:ascii="Arial Narrow" w:hAnsi="Arial Narrow"/>
                      <w:sz w:val="20"/>
                      <w:szCs w:val="20"/>
                    </w:rPr>
                  </w:pPr>
                  <w:r w:rsidRPr="00C53B46">
                    <w:rPr>
                      <w:rFonts w:ascii="Arial Narrow" w:hAnsi="Arial Narrow"/>
                      <w:sz w:val="20"/>
                      <w:szCs w:val="20"/>
                    </w:rPr>
                    <w:t>[Insert unit price]</w:t>
                  </w:r>
                </w:p>
              </w:tc>
              <w:tc>
                <w:tcPr>
                  <w:tcW w:w="1675" w:type="dxa"/>
                </w:tcPr>
                <w:p w:rsidR="009D4549" w:rsidRPr="00C53B46" w:rsidRDefault="009D4549" w:rsidP="00C53B46">
                  <w:pPr>
                    <w:pStyle w:val="TableParagraph"/>
                    <w:ind w:left="100" w:right="171"/>
                    <w:jc w:val="both"/>
                    <w:rPr>
                      <w:rFonts w:ascii="Arial Narrow" w:hAnsi="Arial Narrow"/>
                      <w:sz w:val="20"/>
                      <w:szCs w:val="20"/>
                    </w:rPr>
                  </w:pPr>
                  <w:r w:rsidRPr="00C53B46">
                    <w:rPr>
                      <w:rFonts w:ascii="Arial Narrow" w:hAnsi="Arial Narrow"/>
                      <w:sz w:val="20"/>
                      <w:szCs w:val="20"/>
                    </w:rPr>
                    <w:t>[Insert total price of each item]</w:t>
                  </w:r>
                </w:p>
              </w:tc>
              <w:tc>
                <w:tcPr>
                  <w:tcW w:w="2172" w:type="dxa"/>
                </w:tcPr>
                <w:p w:rsidR="009D4549" w:rsidRPr="00C53B46" w:rsidRDefault="009D4549" w:rsidP="00C53B46">
                  <w:pPr>
                    <w:jc w:val="both"/>
                    <w:rPr>
                      <w:rFonts w:ascii="Arial Narrow" w:hAnsi="Arial Narrow"/>
                      <w:sz w:val="20"/>
                      <w:szCs w:val="20"/>
                    </w:rPr>
                  </w:pPr>
                </w:p>
              </w:tc>
            </w:tr>
            <w:tr w:rsidR="00C53B46" w:rsidRPr="00C53B46" w:rsidTr="009D4549">
              <w:trPr>
                <w:trHeight w:hRule="exact" w:val="286"/>
              </w:trPr>
              <w:tc>
                <w:tcPr>
                  <w:tcW w:w="1328" w:type="dxa"/>
                </w:tcPr>
                <w:p w:rsidR="009D4549" w:rsidRPr="00C53B46" w:rsidRDefault="009D4549" w:rsidP="00C53B46">
                  <w:pPr>
                    <w:jc w:val="both"/>
                    <w:rPr>
                      <w:rFonts w:ascii="Arial Narrow" w:hAnsi="Arial Narrow"/>
                      <w:sz w:val="20"/>
                      <w:szCs w:val="20"/>
                    </w:rPr>
                  </w:pPr>
                </w:p>
              </w:tc>
              <w:tc>
                <w:tcPr>
                  <w:tcW w:w="1701" w:type="dxa"/>
                </w:tcPr>
                <w:p w:rsidR="009D4549" w:rsidRPr="00C53B46" w:rsidRDefault="009D4549" w:rsidP="00C53B46">
                  <w:pPr>
                    <w:jc w:val="both"/>
                    <w:rPr>
                      <w:rFonts w:ascii="Arial Narrow" w:hAnsi="Arial Narrow"/>
                      <w:sz w:val="20"/>
                      <w:szCs w:val="20"/>
                    </w:rPr>
                  </w:pPr>
                </w:p>
              </w:tc>
              <w:tc>
                <w:tcPr>
                  <w:tcW w:w="2268" w:type="dxa"/>
                </w:tcPr>
                <w:p w:rsidR="009D4549" w:rsidRPr="00C53B46" w:rsidRDefault="009D4549" w:rsidP="00C53B46">
                  <w:pPr>
                    <w:jc w:val="both"/>
                    <w:rPr>
                      <w:rFonts w:ascii="Arial Narrow" w:hAnsi="Arial Narrow"/>
                      <w:sz w:val="20"/>
                      <w:szCs w:val="20"/>
                    </w:rPr>
                  </w:pPr>
                </w:p>
              </w:tc>
              <w:tc>
                <w:tcPr>
                  <w:tcW w:w="2693" w:type="dxa"/>
                </w:tcPr>
                <w:p w:rsidR="009D4549" w:rsidRPr="00C53B46" w:rsidRDefault="009D4549" w:rsidP="00C53B46">
                  <w:pPr>
                    <w:jc w:val="both"/>
                    <w:rPr>
                      <w:rFonts w:ascii="Arial Narrow" w:hAnsi="Arial Narrow"/>
                      <w:sz w:val="20"/>
                      <w:szCs w:val="20"/>
                    </w:rPr>
                  </w:pPr>
                </w:p>
              </w:tc>
              <w:tc>
                <w:tcPr>
                  <w:tcW w:w="3516" w:type="dxa"/>
                </w:tcPr>
                <w:p w:rsidR="009D4549" w:rsidRPr="00C53B46" w:rsidRDefault="009D4549" w:rsidP="00C53B46">
                  <w:pPr>
                    <w:jc w:val="both"/>
                    <w:rPr>
                      <w:rFonts w:ascii="Arial Narrow" w:hAnsi="Arial Narrow"/>
                      <w:sz w:val="20"/>
                      <w:szCs w:val="20"/>
                    </w:rPr>
                  </w:pPr>
                </w:p>
              </w:tc>
              <w:tc>
                <w:tcPr>
                  <w:tcW w:w="1675" w:type="dxa"/>
                </w:tcPr>
                <w:p w:rsidR="009D4549" w:rsidRPr="00C53B46" w:rsidRDefault="009D4549" w:rsidP="00C53B46">
                  <w:pPr>
                    <w:jc w:val="both"/>
                    <w:rPr>
                      <w:rFonts w:ascii="Arial Narrow" w:hAnsi="Arial Narrow"/>
                      <w:sz w:val="20"/>
                      <w:szCs w:val="20"/>
                    </w:rPr>
                  </w:pPr>
                </w:p>
              </w:tc>
              <w:tc>
                <w:tcPr>
                  <w:tcW w:w="2172" w:type="dxa"/>
                </w:tcPr>
                <w:p w:rsidR="009D4549" w:rsidRPr="00C53B46" w:rsidRDefault="009D4549" w:rsidP="00C53B46">
                  <w:pPr>
                    <w:jc w:val="both"/>
                    <w:rPr>
                      <w:rFonts w:ascii="Arial Narrow" w:hAnsi="Arial Narrow"/>
                      <w:sz w:val="20"/>
                      <w:szCs w:val="20"/>
                    </w:rPr>
                  </w:pPr>
                </w:p>
              </w:tc>
            </w:tr>
            <w:tr w:rsidR="00C53B46" w:rsidRPr="00C53B46" w:rsidTr="009D4549">
              <w:trPr>
                <w:trHeight w:hRule="exact" w:val="286"/>
              </w:trPr>
              <w:tc>
                <w:tcPr>
                  <w:tcW w:w="1328" w:type="dxa"/>
                </w:tcPr>
                <w:p w:rsidR="009D4549" w:rsidRPr="00C53B46" w:rsidRDefault="009D4549" w:rsidP="00C53B46">
                  <w:pPr>
                    <w:jc w:val="both"/>
                    <w:rPr>
                      <w:rFonts w:ascii="Arial Narrow" w:hAnsi="Arial Narrow"/>
                      <w:sz w:val="20"/>
                      <w:szCs w:val="20"/>
                    </w:rPr>
                  </w:pPr>
                </w:p>
              </w:tc>
              <w:tc>
                <w:tcPr>
                  <w:tcW w:w="1701" w:type="dxa"/>
                </w:tcPr>
                <w:p w:rsidR="009D4549" w:rsidRPr="00C53B46" w:rsidRDefault="009D4549" w:rsidP="00C53B46">
                  <w:pPr>
                    <w:jc w:val="both"/>
                    <w:rPr>
                      <w:rFonts w:ascii="Arial Narrow" w:hAnsi="Arial Narrow"/>
                      <w:sz w:val="20"/>
                      <w:szCs w:val="20"/>
                    </w:rPr>
                  </w:pPr>
                </w:p>
              </w:tc>
              <w:tc>
                <w:tcPr>
                  <w:tcW w:w="2268" w:type="dxa"/>
                </w:tcPr>
                <w:p w:rsidR="009D4549" w:rsidRPr="00C53B46" w:rsidRDefault="009D4549" w:rsidP="00C53B46">
                  <w:pPr>
                    <w:jc w:val="both"/>
                    <w:rPr>
                      <w:rFonts w:ascii="Arial Narrow" w:hAnsi="Arial Narrow"/>
                      <w:sz w:val="20"/>
                      <w:szCs w:val="20"/>
                    </w:rPr>
                  </w:pPr>
                </w:p>
              </w:tc>
              <w:tc>
                <w:tcPr>
                  <w:tcW w:w="2693" w:type="dxa"/>
                </w:tcPr>
                <w:p w:rsidR="009D4549" w:rsidRPr="00C53B46" w:rsidRDefault="009D4549" w:rsidP="00C53B46">
                  <w:pPr>
                    <w:jc w:val="both"/>
                    <w:rPr>
                      <w:rFonts w:ascii="Arial Narrow" w:hAnsi="Arial Narrow"/>
                      <w:sz w:val="20"/>
                      <w:szCs w:val="20"/>
                    </w:rPr>
                  </w:pPr>
                </w:p>
              </w:tc>
              <w:tc>
                <w:tcPr>
                  <w:tcW w:w="3516" w:type="dxa"/>
                </w:tcPr>
                <w:p w:rsidR="009D4549" w:rsidRPr="00C53B46" w:rsidRDefault="009D4549" w:rsidP="00C53B46">
                  <w:pPr>
                    <w:jc w:val="both"/>
                    <w:rPr>
                      <w:rFonts w:ascii="Arial Narrow" w:hAnsi="Arial Narrow"/>
                      <w:sz w:val="20"/>
                      <w:szCs w:val="20"/>
                    </w:rPr>
                  </w:pPr>
                </w:p>
              </w:tc>
              <w:tc>
                <w:tcPr>
                  <w:tcW w:w="1675" w:type="dxa"/>
                </w:tcPr>
                <w:p w:rsidR="009D4549" w:rsidRPr="00C53B46" w:rsidRDefault="009D4549" w:rsidP="00C53B46">
                  <w:pPr>
                    <w:jc w:val="both"/>
                    <w:rPr>
                      <w:rFonts w:ascii="Arial Narrow" w:hAnsi="Arial Narrow"/>
                      <w:sz w:val="20"/>
                      <w:szCs w:val="20"/>
                    </w:rPr>
                  </w:pPr>
                </w:p>
              </w:tc>
              <w:tc>
                <w:tcPr>
                  <w:tcW w:w="2172" w:type="dxa"/>
                </w:tcPr>
                <w:p w:rsidR="009D4549" w:rsidRPr="00C53B46" w:rsidRDefault="009D4549" w:rsidP="00C53B46">
                  <w:pPr>
                    <w:jc w:val="both"/>
                    <w:rPr>
                      <w:rFonts w:ascii="Arial Narrow" w:hAnsi="Arial Narrow"/>
                      <w:sz w:val="20"/>
                      <w:szCs w:val="20"/>
                    </w:rPr>
                  </w:pPr>
                </w:p>
              </w:tc>
            </w:tr>
            <w:tr w:rsidR="00C53B46" w:rsidRPr="00C53B46" w:rsidTr="009D4549">
              <w:trPr>
                <w:trHeight w:hRule="exact" w:val="286"/>
              </w:trPr>
              <w:tc>
                <w:tcPr>
                  <w:tcW w:w="5297" w:type="dxa"/>
                  <w:gridSpan w:val="3"/>
                  <w:tcBorders>
                    <w:left w:val="nil"/>
                    <w:bottom w:val="nil"/>
                  </w:tcBorders>
                </w:tcPr>
                <w:p w:rsidR="009D4549" w:rsidRPr="00C53B46" w:rsidRDefault="009D4549" w:rsidP="00C53B46">
                  <w:pPr>
                    <w:jc w:val="both"/>
                    <w:rPr>
                      <w:rFonts w:ascii="Arial Narrow" w:hAnsi="Arial Narrow"/>
                      <w:sz w:val="20"/>
                      <w:szCs w:val="20"/>
                    </w:rPr>
                  </w:pPr>
                </w:p>
              </w:tc>
              <w:tc>
                <w:tcPr>
                  <w:tcW w:w="6209" w:type="dxa"/>
                  <w:gridSpan w:val="2"/>
                </w:tcPr>
                <w:p w:rsidR="009D4549" w:rsidRPr="00C53B46" w:rsidRDefault="009D4549" w:rsidP="00C53B46">
                  <w:pPr>
                    <w:pStyle w:val="TableParagraph"/>
                    <w:spacing w:line="272" w:lineRule="exact"/>
                    <w:jc w:val="both"/>
                    <w:rPr>
                      <w:rFonts w:ascii="Arial Narrow" w:hAnsi="Arial Narrow"/>
                      <w:b/>
                      <w:sz w:val="20"/>
                      <w:szCs w:val="20"/>
                    </w:rPr>
                  </w:pPr>
                  <w:r w:rsidRPr="00C53B46">
                    <w:rPr>
                      <w:rFonts w:ascii="Arial Narrow" w:hAnsi="Arial Narrow"/>
                      <w:b/>
                      <w:sz w:val="20"/>
                      <w:szCs w:val="20"/>
                    </w:rPr>
                    <w:t>Total Price: Commodities</w:t>
                  </w:r>
                </w:p>
              </w:tc>
              <w:tc>
                <w:tcPr>
                  <w:tcW w:w="1675" w:type="dxa"/>
                </w:tcPr>
                <w:p w:rsidR="009D4549" w:rsidRPr="00C53B46" w:rsidRDefault="009D4549" w:rsidP="00C53B46">
                  <w:pPr>
                    <w:jc w:val="both"/>
                    <w:rPr>
                      <w:rFonts w:ascii="Arial Narrow" w:hAnsi="Arial Narrow"/>
                      <w:sz w:val="20"/>
                      <w:szCs w:val="20"/>
                    </w:rPr>
                  </w:pPr>
                </w:p>
              </w:tc>
              <w:tc>
                <w:tcPr>
                  <w:tcW w:w="2172" w:type="dxa"/>
                  <w:tcBorders>
                    <w:bottom w:val="nil"/>
                    <w:right w:val="nil"/>
                  </w:tcBorders>
                </w:tcPr>
                <w:p w:rsidR="009D4549" w:rsidRPr="00C53B46" w:rsidRDefault="009D4549" w:rsidP="00C53B46">
                  <w:pPr>
                    <w:jc w:val="both"/>
                    <w:rPr>
                      <w:rFonts w:ascii="Arial Narrow" w:hAnsi="Arial Narrow"/>
                      <w:sz w:val="20"/>
                      <w:szCs w:val="20"/>
                    </w:rPr>
                  </w:pPr>
                </w:p>
              </w:tc>
            </w:tr>
          </w:tbl>
          <w:p w:rsidR="009D4549" w:rsidRPr="00C53B46" w:rsidRDefault="004B3E94" w:rsidP="00C53B46">
            <w:pPr>
              <w:pStyle w:val="a5"/>
              <w:spacing w:before="70"/>
              <w:ind w:left="232"/>
              <w:jc w:val="both"/>
              <w:rPr>
                <w:rFonts w:ascii="Arial Narrow" w:hAnsi="Arial Narrow"/>
                <w:sz w:val="20"/>
                <w:szCs w:val="20"/>
              </w:rPr>
            </w:pPr>
            <w:r w:rsidRPr="00C53B46">
              <w:rPr>
                <w:rFonts w:ascii="Arial Narrow" w:hAnsi="Arial Narrow"/>
                <w:sz w:val="20"/>
                <w:szCs w:val="20"/>
              </w:rPr>
              <w:t>To specify the method of commercial selling in the condition of declaration whether CIP, FOB, C&amp;S, CIS … etc according to INCOTERM</w:t>
            </w:r>
          </w:p>
        </w:tc>
      </w:tr>
    </w:tbl>
    <w:p w:rsidR="009D4549" w:rsidRPr="00C53B46" w:rsidRDefault="009D4549" w:rsidP="00C53B46">
      <w:pPr>
        <w:tabs>
          <w:tab w:val="left" w:pos="1589"/>
        </w:tabs>
        <w:bidi w:val="0"/>
        <w:jc w:val="both"/>
        <w:rPr>
          <w:rFonts w:asciiTheme="minorBidi" w:hAnsiTheme="minorBidi"/>
          <w:sz w:val="24"/>
          <w:szCs w:val="24"/>
        </w:rPr>
      </w:pPr>
    </w:p>
    <w:tbl>
      <w:tblPr>
        <w:tblStyle w:val="a4"/>
        <w:tblW w:w="0" w:type="auto"/>
        <w:tblInd w:w="-4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5811"/>
      </w:tblGrid>
      <w:tr w:rsidR="00C53B46" w:rsidRPr="00C53B46" w:rsidTr="000B2E59">
        <w:tc>
          <w:tcPr>
            <w:tcW w:w="15811" w:type="dxa"/>
          </w:tcPr>
          <w:p w:rsidR="009D4549" w:rsidRPr="00C53B46" w:rsidRDefault="009D4549" w:rsidP="00C53B46">
            <w:pPr>
              <w:jc w:val="both"/>
              <w:rPr>
                <w:rFonts w:ascii="Arial Narrow" w:hAnsi="Arial Narrow" w:cs="Arabic Transparent"/>
                <w:b/>
                <w:bCs/>
                <w:sz w:val="20"/>
                <w:szCs w:val="20"/>
                <w:u w:val="single"/>
                <w:rtl/>
              </w:rPr>
            </w:pPr>
            <w:r w:rsidRPr="00C53B46">
              <w:rPr>
                <w:rFonts w:ascii="Arial Narrow" w:hAnsi="Arial Narrow" w:cs="Arabic Transparent"/>
                <w:b/>
                <w:bCs/>
                <w:sz w:val="20"/>
                <w:szCs w:val="20"/>
                <w:u w:val="single"/>
                <w:rtl/>
              </w:rPr>
              <w:lastRenderedPageBreak/>
              <w:t>جدول الكميات و الاكمال – الخدمات المتصلة بالعقد</w:t>
            </w:r>
          </w:p>
          <w:p w:rsidR="009D4549" w:rsidRPr="00C53B46" w:rsidRDefault="009D4549" w:rsidP="00C53B46">
            <w:pPr>
              <w:jc w:val="both"/>
              <w:rPr>
                <w:rFonts w:ascii="Arial Narrow" w:hAnsi="Arial Narrow" w:cs="Arabic Transparent"/>
                <w:b/>
                <w:bCs/>
                <w:sz w:val="20"/>
                <w:szCs w:val="20"/>
                <w:rtl/>
                <w:lang w:bidi="ar-IQ"/>
              </w:rPr>
            </w:pPr>
          </w:p>
          <w:tbl>
            <w:tblPr>
              <w:tblpPr w:leftFromText="180" w:rightFromText="180" w:vertAnchor="text" w:horzAnchor="margin" w:tblpX="-56" w:tblpY="18"/>
              <w:tblW w:w="151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652"/>
              <w:gridCol w:w="1985"/>
              <w:gridCol w:w="2268"/>
              <w:gridCol w:w="2977"/>
              <w:gridCol w:w="1701"/>
              <w:gridCol w:w="1313"/>
              <w:gridCol w:w="3223"/>
            </w:tblGrid>
            <w:tr w:rsidR="00C53B46" w:rsidRPr="00C53B46" w:rsidTr="009D4549">
              <w:trPr>
                <w:trHeight w:val="676"/>
              </w:trPr>
              <w:tc>
                <w:tcPr>
                  <w:tcW w:w="15119" w:type="dxa"/>
                  <w:gridSpan w:val="7"/>
                  <w:tcBorders>
                    <w:top w:val="double" w:sz="4" w:space="0" w:color="auto"/>
                    <w:left w:val="double" w:sz="4" w:space="0" w:color="auto"/>
                    <w:bottom w:val="double" w:sz="4" w:space="0" w:color="auto"/>
                    <w:right w:val="double" w:sz="4" w:space="0" w:color="auto"/>
                  </w:tcBorders>
                </w:tcPr>
                <w:p w:rsidR="009D4549" w:rsidRPr="00C53B46" w:rsidRDefault="009D4549" w:rsidP="00C53B46">
                  <w:pPr>
                    <w:spacing w:line="240" w:lineRule="auto"/>
                    <w:jc w:val="both"/>
                    <w:rPr>
                      <w:rFonts w:ascii="Arial Narrow" w:hAnsi="Arial Narrow" w:cs="Arabic Transparent"/>
                      <w:sz w:val="20"/>
                      <w:szCs w:val="20"/>
                      <w:rtl/>
                    </w:rPr>
                  </w:pPr>
                  <w:r w:rsidRPr="00C53B46">
                    <w:rPr>
                      <w:rFonts w:ascii="Arial Narrow" w:hAnsi="Arial Narrow" w:cs="Arabic Transparent"/>
                      <w:sz w:val="20"/>
                      <w:szCs w:val="20"/>
                      <w:rtl/>
                    </w:rPr>
                    <w:t>التاريخ: _______________</w:t>
                  </w:r>
                  <w:r w:rsidRPr="00C53B46">
                    <w:rPr>
                      <w:rFonts w:ascii="Arial Narrow" w:hAnsi="Arial Narrow" w:cs="Arabic Transparent" w:hint="cs"/>
                      <w:sz w:val="20"/>
                      <w:szCs w:val="20"/>
                      <w:rtl/>
                    </w:rPr>
                    <w:t xml:space="preserve">                                 </w:t>
                  </w:r>
                  <w:r w:rsidRPr="00C53B46">
                    <w:rPr>
                      <w:rFonts w:ascii="Arial Narrow" w:hAnsi="Arial Narrow" w:cs="Arabic Transparent"/>
                      <w:sz w:val="20"/>
                      <w:szCs w:val="20"/>
                      <w:rtl/>
                    </w:rPr>
                    <w:t>رقم العطاء التنافسي الوطني: __________</w:t>
                  </w:r>
                  <w:r w:rsidRPr="00C53B46">
                    <w:rPr>
                      <w:rFonts w:ascii="Arial Narrow" w:hAnsi="Arial Narrow" w:cs="Arabic Transparent" w:hint="cs"/>
                      <w:sz w:val="20"/>
                      <w:szCs w:val="20"/>
                      <w:rtl/>
                    </w:rPr>
                    <w:t xml:space="preserve">                                                                     </w:t>
                  </w:r>
                  <w:r w:rsidRPr="00C53B46">
                    <w:rPr>
                      <w:rFonts w:ascii="Arial Narrow" w:hAnsi="Arial Narrow" w:cs="Arabic Transparent"/>
                      <w:sz w:val="20"/>
                      <w:szCs w:val="20"/>
                      <w:rtl/>
                    </w:rPr>
                    <w:t>الرقم البديل: _________________</w:t>
                  </w:r>
                </w:p>
                <w:p w:rsidR="009D4549" w:rsidRPr="00C53B46" w:rsidRDefault="009D4549" w:rsidP="00C53B46">
                  <w:pPr>
                    <w:spacing w:line="240" w:lineRule="auto"/>
                    <w:jc w:val="both"/>
                    <w:rPr>
                      <w:rFonts w:ascii="Arial Narrow" w:hAnsi="Arial Narrow" w:cs="Arabic Transparent"/>
                      <w:sz w:val="20"/>
                      <w:szCs w:val="20"/>
                      <w:rtl/>
                    </w:rPr>
                  </w:pPr>
                  <w:r w:rsidRPr="00C53B46">
                    <w:rPr>
                      <w:rFonts w:ascii="Arial Narrow" w:hAnsi="Arial Narrow" w:cs="Arabic Transparent"/>
                      <w:sz w:val="20"/>
                      <w:szCs w:val="20"/>
                      <w:rtl/>
                    </w:rPr>
                    <w:t>رقم الصفحة ________ من _________</w:t>
                  </w:r>
                </w:p>
              </w:tc>
            </w:tr>
            <w:tr w:rsidR="00C53B46" w:rsidRPr="00C53B46" w:rsidTr="009D4549">
              <w:trPr>
                <w:trHeight w:val="345"/>
              </w:trPr>
              <w:tc>
                <w:tcPr>
                  <w:tcW w:w="1652" w:type="dxa"/>
                  <w:tcBorders>
                    <w:top w:val="double" w:sz="4" w:space="0" w:color="auto"/>
                    <w:left w:val="double" w:sz="4" w:space="0" w:color="auto"/>
                    <w:bottom w:val="double" w:sz="4" w:space="0" w:color="auto"/>
                    <w:right w:val="single" w:sz="4" w:space="0" w:color="auto"/>
                  </w:tcBorders>
                </w:tcPr>
                <w:p w:rsidR="009D4549" w:rsidRPr="00C53B46" w:rsidRDefault="009D4549" w:rsidP="00C53B46">
                  <w:pPr>
                    <w:spacing w:line="240" w:lineRule="auto"/>
                    <w:jc w:val="both"/>
                    <w:rPr>
                      <w:rFonts w:ascii="Arial Narrow" w:hAnsi="Arial Narrow" w:cs="Arabic Transparent"/>
                      <w:sz w:val="20"/>
                      <w:szCs w:val="20"/>
                    </w:rPr>
                  </w:pPr>
                  <w:r w:rsidRPr="00C53B46">
                    <w:rPr>
                      <w:rFonts w:ascii="Arial Narrow" w:hAnsi="Arial Narrow" w:cs="Arabic Transparent"/>
                      <w:sz w:val="20"/>
                      <w:szCs w:val="20"/>
                      <w:rtl/>
                    </w:rPr>
                    <w:t>7</w:t>
                  </w:r>
                </w:p>
              </w:tc>
              <w:tc>
                <w:tcPr>
                  <w:tcW w:w="1985" w:type="dxa"/>
                  <w:tcBorders>
                    <w:top w:val="double" w:sz="4" w:space="0" w:color="auto"/>
                    <w:left w:val="single" w:sz="4" w:space="0" w:color="auto"/>
                    <w:bottom w:val="double" w:sz="4" w:space="0" w:color="auto"/>
                    <w:right w:val="single" w:sz="4" w:space="0" w:color="auto"/>
                  </w:tcBorders>
                </w:tcPr>
                <w:p w:rsidR="009D4549" w:rsidRPr="00C53B46" w:rsidRDefault="009D4549" w:rsidP="00C53B46">
                  <w:pPr>
                    <w:spacing w:line="240" w:lineRule="auto"/>
                    <w:jc w:val="both"/>
                    <w:rPr>
                      <w:rFonts w:ascii="Arial Narrow" w:hAnsi="Arial Narrow" w:cs="Arabic Transparent"/>
                      <w:sz w:val="20"/>
                      <w:szCs w:val="20"/>
                    </w:rPr>
                  </w:pPr>
                  <w:r w:rsidRPr="00C53B46">
                    <w:rPr>
                      <w:rFonts w:ascii="Arial Narrow" w:hAnsi="Arial Narrow" w:cs="Arabic Transparent"/>
                      <w:sz w:val="20"/>
                      <w:szCs w:val="20"/>
                      <w:rtl/>
                    </w:rPr>
                    <w:t>6</w:t>
                  </w:r>
                </w:p>
              </w:tc>
              <w:tc>
                <w:tcPr>
                  <w:tcW w:w="2268" w:type="dxa"/>
                  <w:tcBorders>
                    <w:top w:val="double" w:sz="4" w:space="0" w:color="auto"/>
                    <w:left w:val="single" w:sz="4" w:space="0" w:color="auto"/>
                    <w:bottom w:val="double" w:sz="4" w:space="0" w:color="auto"/>
                    <w:right w:val="single" w:sz="4" w:space="0" w:color="auto"/>
                  </w:tcBorders>
                </w:tcPr>
                <w:p w:rsidR="009D4549" w:rsidRPr="00C53B46" w:rsidRDefault="009D4549" w:rsidP="00C53B46">
                  <w:pPr>
                    <w:spacing w:line="240" w:lineRule="auto"/>
                    <w:jc w:val="both"/>
                    <w:rPr>
                      <w:rFonts w:ascii="Arial Narrow" w:hAnsi="Arial Narrow" w:cs="Arabic Transparent"/>
                      <w:sz w:val="20"/>
                      <w:szCs w:val="20"/>
                    </w:rPr>
                  </w:pPr>
                  <w:r w:rsidRPr="00C53B46">
                    <w:rPr>
                      <w:rFonts w:ascii="Arial Narrow" w:hAnsi="Arial Narrow" w:cs="Arabic Transparent"/>
                      <w:sz w:val="20"/>
                      <w:szCs w:val="20"/>
                      <w:rtl/>
                    </w:rPr>
                    <w:t>5</w:t>
                  </w:r>
                </w:p>
              </w:tc>
              <w:tc>
                <w:tcPr>
                  <w:tcW w:w="2977" w:type="dxa"/>
                  <w:tcBorders>
                    <w:top w:val="double" w:sz="4" w:space="0" w:color="auto"/>
                    <w:left w:val="single" w:sz="4" w:space="0" w:color="auto"/>
                    <w:bottom w:val="double" w:sz="4" w:space="0" w:color="auto"/>
                    <w:right w:val="single" w:sz="4" w:space="0" w:color="auto"/>
                  </w:tcBorders>
                </w:tcPr>
                <w:p w:rsidR="009D4549" w:rsidRPr="00C53B46" w:rsidRDefault="009D4549" w:rsidP="00C53B46">
                  <w:pPr>
                    <w:spacing w:line="240" w:lineRule="auto"/>
                    <w:jc w:val="both"/>
                    <w:rPr>
                      <w:rFonts w:ascii="Arial Narrow" w:hAnsi="Arial Narrow" w:cs="Arabic Transparent"/>
                      <w:sz w:val="20"/>
                      <w:szCs w:val="20"/>
                    </w:rPr>
                  </w:pPr>
                  <w:r w:rsidRPr="00C53B46">
                    <w:rPr>
                      <w:rFonts w:ascii="Arial Narrow" w:hAnsi="Arial Narrow" w:cs="Arabic Transparent"/>
                      <w:sz w:val="20"/>
                      <w:szCs w:val="20"/>
                      <w:rtl/>
                    </w:rPr>
                    <w:t>4</w:t>
                  </w:r>
                </w:p>
              </w:tc>
              <w:tc>
                <w:tcPr>
                  <w:tcW w:w="1701" w:type="dxa"/>
                  <w:tcBorders>
                    <w:top w:val="double" w:sz="4" w:space="0" w:color="auto"/>
                    <w:left w:val="single" w:sz="4" w:space="0" w:color="auto"/>
                    <w:bottom w:val="double" w:sz="4" w:space="0" w:color="auto"/>
                    <w:right w:val="single" w:sz="4" w:space="0" w:color="auto"/>
                  </w:tcBorders>
                </w:tcPr>
                <w:p w:rsidR="009D4549" w:rsidRPr="00C53B46" w:rsidRDefault="009D4549" w:rsidP="00C53B46">
                  <w:pPr>
                    <w:spacing w:line="240" w:lineRule="auto"/>
                    <w:jc w:val="both"/>
                    <w:rPr>
                      <w:rFonts w:ascii="Arial Narrow" w:hAnsi="Arial Narrow" w:cs="Arabic Transparent"/>
                      <w:sz w:val="20"/>
                      <w:szCs w:val="20"/>
                    </w:rPr>
                  </w:pPr>
                  <w:r w:rsidRPr="00C53B46">
                    <w:rPr>
                      <w:rFonts w:ascii="Arial Narrow" w:hAnsi="Arial Narrow" w:cs="Arabic Transparent"/>
                      <w:sz w:val="20"/>
                      <w:szCs w:val="20"/>
                      <w:rtl/>
                    </w:rPr>
                    <w:t>3</w:t>
                  </w:r>
                </w:p>
              </w:tc>
              <w:tc>
                <w:tcPr>
                  <w:tcW w:w="1313" w:type="dxa"/>
                  <w:tcBorders>
                    <w:top w:val="double" w:sz="4" w:space="0" w:color="auto"/>
                    <w:left w:val="single" w:sz="4" w:space="0" w:color="auto"/>
                    <w:bottom w:val="double" w:sz="4" w:space="0" w:color="auto"/>
                    <w:right w:val="single" w:sz="4" w:space="0" w:color="auto"/>
                  </w:tcBorders>
                </w:tcPr>
                <w:p w:rsidR="009D4549" w:rsidRPr="00C53B46" w:rsidRDefault="009D4549" w:rsidP="00C53B46">
                  <w:pPr>
                    <w:spacing w:line="240" w:lineRule="auto"/>
                    <w:jc w:val="both"/>
                    <w:rPr>
                      <w:rFonts w:ascii="Arial Narrow" w:hAnsi="Arial Narrow" w:cs="Arabic Transparent"/>
                      <w:sz w:val="20"/>
                      <w:szCs w:val="20"/>
                    </w:rPr>
                  </w:pPr>
                  <w:r w:rsidRPr="00C53B46">
                    <w:rPr>
                      <w:rFonts w:ascii="Arial Narrow" w:hAnsi="Arial Narrow" w:cs="Arabic Transparent"/>
                      <w:sz w:val="20"/>
                      <w:szCs w:val="20"/>
                      <w:rtl/>
                    </w:rPr>
                    <w:t>2</w:t>
                  </w:r>
                </w:p>
              </w:tc>
              <w:tc>
                <w:tcPr>
                  <w:tcW w:w="3223" w:type="dxa"/>
                  <w:tcBorders>
                    <w:top w:val="double" w:sz="4" w:space="0" w:color="auto"/>
                    <w:left w:val="single" w:sz="4" w:space="0" w:color="auto"/>
                    <w:bottom w:val="double" w:sz="4" w:space="0" w:color="auto"/>
                    <w:right w:val="double" w:sz="4" w:space="0" w:color="auto"/>
                  </w:tcBorders>
                </w:tcPr>
                <w:p w:rsidR="009D4549" w:rsidRPr="00C53B46" w:rsidRDefault="009D4549" w:rsidP="00C53B46">
                  <w:pPr>
                    <w:spacing w:line="240" w:lineRule="auto"/>
                    <w:jc w:val="both"/>
                    <w:rPr>
                      <w:rFonts w:ascii="Arial Narrow" w:hAnsi="Arial Narrow" w:cs="Arabic Transparent"/>
                      <w:sz w:val="20"/>
                      <w:szCs w:val="20"/>
                    </w:rPr>
                  </w:pPr>
                  <w:r w:rsidRPr="00C53B46">
                    <w:rPr>
                      <w:rFonts w:ascii="Arial Narrow" w:hAnsi="Arial Narrow" w:cs="Arabic Transparent"/>
                      <w:sz w:val="20"/>
                      <w:szCs w:val="20"/>
                      <w:rtl/>
                    </w:rPr>
                    <w:t>1</w:t>
                  </w:r>
                </w:p>
              </w:tc>
            </w:tr>
            <w:tr w:rsidR="00C53B46" w:rsidRPr="00C53B46" w:rsidTr="009D4549">
              <w:trPr>
                <w:trHeight w:val="735"/>
              </w:trPr>
              <w:tc>
                <w:tcPr>
                  <w:tcW w:w="1652" w:type="dxa"/>
                  <w:tcBorders>
                    <w:top w:val="double" w:sz="4" w:space="0" w:color="auto"/>
                    <w:left w:val="double" w:sz="4" w:space="0" w:color="auto"/>
                    <w:bottom w:val="single" w:sz="4" w:space="0" w:color="auto"/>
                    <w:right w:val="single" w:sz="4" w:space="0" w:color="auto"/>
                  </w:tcBorders>
                </w:tcPr>
                <w:p w:rsidR="009D4549" w:rsidRPr="00C53B46" w:rsidRDefault="009D4549" w:rsidP="00C53B46">
                  <w:pPr>
                    <w:spacing w:line="240" w:lineRule="auto"/>
                    <w:jc w:val="both"/>
                    <w:rPr>
                      <w:rFonts w:ascii="Arial Narrow" w:hAnsi="Arial Narrow" w:cs="Arabic Transparent"/>
                      <w:b/>
                      <w:bCs/>
                      <w:sz w:val="20"/>
                      <w:szCs w:val="20"/>
                    </w:rPr>
                  </w:pPr>
                  <w:r w:rsidRPr="00C53B46">
                    <w:rPr>
                      <w:rFonts w:ascii="Arial Narrow" w:hAnsi="Arial Narrow" w:cs="Arabic Transparent"/>
                      <w:b/>
                      <w:bCs/>
                      <w:sz w:val="20"/>
                      <w:szCs w:val="20"/>
                      <w:rtl/>
                    </w:rPr>
                    <w:t xml:space="preserve">السعر الإجمالي للخدمة رقما وكتابة </w:t>
                  </w:r>
                </w:p>
              </w:tc>
              <w:tc>
                <w:tcPr>
                  <w:tcW w:w="1985" w:type="dxa"/>
                  <w:tcBorders>
                    <w:top w:val="double" w:sz="4" w:space="0" w:color="auto"/>
                    <w:left w:val="single" w:sz="4" w:space="0" w:color="auto"/>
                    <w:bottom w:val="single" w:sz="4" w:space="0" w:color="auto"/>
                    <w:right w:val="single" w:sz="4" w:space="0" w:color="auto"/>
                  </w:tcBorders>
                </w:tcPr>
                <w:p w:rsidR="009D4549" w:rsidRPr="00C53B46" w:rsidRDefault="009D4549" w:rsidP="00C53B46">
                  <w:pPr>
                    <w:spacing w:line="240" w:lineRule="auto"/>
                    <w:jc w:val="both"/>
                    <w:rPr>
                      <w:rFonts w:ascii="Arial Narrow" w:hAnsi="Arial Narrow" w:cs="Arabic Transparent"/>
                      <w:sz w:val="20"/>
                      <w:szCs w:val="20"/>
                      <w:rtl/>
                    </w:rPr>
                  </w:pPr>
                  <w:r w:rsidRPr="00C53B46">
                    <w:rPr>
                      <w:rFonts w:ascii="Arial Narrow" w:hAnsi="Arial Narrow" w:cs="Arabic Transparent"/>
                      <w:b/>
                      <w:bCs/>
                      <w:sz w:val="20"/>
                      <w:szCs w:val="20"/>
                      <w:rtl/>
                    </w:rPr>
                    <w:t>سعر الوحدة</w:t>
                  </w:r>
                  <w:r w:rsidRPr="00C53B46">
                    <w:rPr>
                      <w:rFonts w:ascii="Arial Narrow" w:hAnsi="Arial Narrow" w:cs="Arabic Transparent" w:hint="cs"/>
                      <w:sz w:val="20"/>
                      <w:szCs w:val="20"/>
                      <w:rtl/>
                    </w:rPr>
                    <w:t xml:space="preserve"> </w:t>
                  </w:r>
                  <w:r w:rsidRPr="00C53B46">
                    <w:rPr>
                      <w:rFonts w:ascii="Arial Narrow" w:hAnsi="Arial Narrow" w:cs="Arabic Transparent"/>
                      <w:sz w:val="20"/>
                      <w:szCs w:val="20"/>
                      <w:rtl/>
                    </w:rPr>
                    <w:t>رقما وكتابة</w:t>
                  </w:r>
                </w:p>
              </w:tc>
              <w:tc>
                <w:tcPr>
                  <w:tcW w:w="2268" w:type="dxa"/>
                  <w:tcBorders>
                    <w:top w:val="double" w:sz="4" w:space="0" w:color="auto"/>
                    <w:left w:val="single" w:sz="4" w:space="0" w:color="auto"/>
                    <w:bottom w:val="single" w:sz="4" w:space="0" w:color="auto"/>
                    <w:right w:val="single" w:sz="4" w:space="0" w:color="auto"/>
                  </w:tcBorders>
                </w:tcPr>
                <w:p w:rsidR="009D4549" w:rsidRPr="00C53B46" w:rsidRDefault="009D4549" w:rsidP="00C53B46">
                  <w:pPr>
                    <w:spacing w:line="240" w:lineRule="auto"/>
                    <w:jc w:val="both"/>
                    <w:rPr>
                      <w:rFonts w:ascii="Arial Narrow" w:hAnsi="Arial Narrow" w:cs="Arabic Transparent"/>
                      <w:b/>
                      <w:bCs/>
                      <w:sz w:val="20"/>
                      <w:szCs w:val="20"/>
                    </w:rPr>
                  </w:pPr>
                  <w:r w:rsidRPr="00C53B46">
                    <w:rPr>
                      <w:rFonts w:ascii="Arial Narrow" w:hAnsi="Arial Narrow" w:cs="Arabic Transparent"/>
                      <w:b/>
                      <w:bCs/>
                      <w:sz w:val="20"/>
                      <w:szCs w:val="20"/>
                      <w:rtl/>
                    </w:rPr>
                    <w:t xml:space="preserve">الكميات والوحدة </w:t>
                  </w:r>
                </w:p>
              </w:tc>
              <w:tc>
                <w:tcPr>
                  <w:tcW w:w="2977" w:type="dxa"/>
                  <w:tcBorders>
                    <w:top w:val="double" w:sz="4" w:space="0" w:color="auto"/>
                    <w:left w:val="single" w:sz="4" w:space="0" w:color="auto"/>
                    <w:bottom w:val="single" w:sz="4" w:space="0" w:color="auto"/>
                    <w:right w:val="single" w:sz="4" w:space="0" w:color="auto"/>
                  </w:tcBorders>
                </w:tcPr>
                <w:p w:rsidR="009D4549" w:rsidRPr="00C53B46" w:rsidRDefault="009D4549" w:rsidP="00C53B46">
                  <w:pPr>
                    <w:spacing w:line="240" w:lineRule="auto"/>
                    <w:jc w:val="both"/>
                    <w:rPr>
                      <w:rFonts w:ascii="Arial Narrow" w:hAnsi="Arial Narrow" w:cs="Arabic Transparent"/>
                      <w:b/>
                      <w:bCs/>
                      <w:sz w:val="20"/>
                      <w:szCs w:val="20"/>
                    </w:rPr>
                  </w:pPr>
                  <w:r w:rsidRPr="00C53B46">
                    <w:rPr>
                      <w:rFonts w:ascii="Arial Narrow" w:hAnsi="Arial Narrow" w:cs="Arabic Transparent"/>
                      <w:b/>
                      <w:bCs/>
                      <w:sz w:val="20"/>
                      <w:szCs w:val="20"/>
                      <w:rtl/>
                    </w:rPr>
                    <w:t>تاريخ التسليم في مكان الوجهة النهائية</w:t>
                  </w:r>
                </w:p>
              </w:tc>
              <w:tc>
                <w:tcPr>
                  <w:tcW w:w="1701" w:type="dxa"/>
                  <w:tcBorders>
                    <w:top w:val="double" w:sz="4" w:space="0" w:color="auto"/>
                    <w:left w:val="single" w:sz="4" w:space="0" w:color="auto"/>
                    <w:bottom w:val="single" w:sz="4" w:space="0" w:color="auto"/>
                    <w:right w:val="single" w:sz="4" w:space="0" w:color="auto"/>
                  </w:tcBorders>
                </w:tcPr>
                <w:p w:rsidR="009D4549" w:rsidRPr="00C53B46" w:rsidRDefault="009D4549" w:rsidP="00C53B46">
                  <w:pPr>
                    <w:spacing w:line="240" w:lineRule="auto"/>
                    <w:jc w:val="both"/>
                    <w:rPr>
                      <w:rFonts w:ascii="Arial Narrow" w:hAnsi="Arial Narrow" w:cs="Arabic Transparent"/>
                      <w:b/>
                      <w:bCs/>
                      <w:sz w:val="20"/>
                      <w:szCs w:val="20"/>
                      <w:rtl/>
                    </w:rPr>
                  </w:pPr>
                  <w:r w:rsidRPr="00C53B46">
                    <w:rPr>
                      <w:rFonts w:ascii="Arial Narrow" w:hAnsi="Arial Narrow" w:cs="Arabic Transparent"/>
                      <w:b/>
                      <w:bCs/>
                      <w:sz w:val="20"/>
                      <w:szCs w:val="20"/>
                      <w:rtl/>
                    </w:rPr>
                    <w:t>بلد المنشأ</w:t>
                  </w:r>
                </w:p>
              </w:tc>
              <w:tc>
                <w:tcPr>
                  <w:tcW w:w="1313" w:type="dxa"/>
                  <w:tcBorders>
                    <w:top w:val="double" w:sz="4" w:space="0" w:color="auto"/>
                    <w:left w:val="single" w:sz="4" w:space="0" w:color="auto"/>
                    <w:bottom w:val="single" w:sz="4" w:space="0" w:color="auto"/>
                    <w:right w:val="single" w:sz="4" w:space="0" w:color="auto"/>
                  </w:tcBorders>
                </w:tcPr>
                <w:p w:rsidR="009D4549" w:rsidRPr="00C53B46" w:rsidRDefault="009D4549" w:rsidP="00C53B46">
                  <w:pPr>
                    <w:spacing w:line="240" w:lineRule="auto"/>
                    <w:jc w:val="both"/>
                    <w:rPr>
                      <w:rFonts w:ascii="Arial Narrow" w:hAnsi="Arial Narrow" w:cs="Arabic Transparent"/>
                      <w:b/>
                      <w:bCs/>
                      <w:sz w:val="20"/>
                      <w:szCs w:val="20"/>
                    </w:rPr>
                  </w:pPr>
                  <w:r w:rsidRPr="00C53B46">
                    <w:rPr>
                      <w:rFonts w:ascii="Arial Narrow" w:hAnsi="Arial Narrow" w:cs="Arabic Transparent"/>
                      <w:b/>
                      <w:bCs/>
                      <w:sz w:val="20"/>
                      <w:szCs w:val="20"/>
                      <w:rtl/>
                    </w:rPr>
                    <w:t>وصف الخدمة</w:t>
                  </w:r>
                </w:p>
              </w:tc>
              <w:tc>
                <w:tcPr>
                  <w:tcW w:w="3223" w:type="dxa"/>
                  <w:tcBorders>
                    <w:top w:val="double" w:sz="4" w:space="0" w:color="auto"/>
                    <w:left w:val="single" w:sz="4" w:space="0" w:color="auto"/>
                    <w:bottom w:val="single" w:sz="4" w:space="0" w:color="auto"/>
                    <w:right w:val="double" w:sz="4" w:space="0" w:color="auto"/>
                  </w:tcBorders>
                </w:tcPr>
                <w:p w:rsidR="009D4549" w:rsidRPr="00C53B46" w:rsidRDefault="009D4549" w:rsidP="00C53B46">
                  <w:pPr>
                    <w:spacing w:line="240" w:lineRule="auto"/>
                    <w:jc w:val="both"/>
                    <w:rPr>
                      <w:rFonts w:ascii="Arial Narrow" w:hAnsi="Arial Narrow" w:cs="Arabic Transparent"/>
                      <w:b/>
                      <w:bCs/>
                      <w:sz w:val="20"/>
                      <w:szCs w:val="20"/>
                    </w:rPr>
                  </w:pPr>
                  <w:r w:rsidRPr="00C53B46">
                    <w:rPr>
                      <w:rFonts w:ascii="Arial Narrow" w:hAnsi="Arial Narrow" w:cs="Arabic Transparent"/>
                      <w:b/>
                      <w:bCs/>
                      <w:sz w:val="20"/>
                      <w:szCs w:val="20"/>
                      <w:rtl/>
                    </w:rPr>
                    <w:t>رقم الخدمة</w:t>
                  </w:r>
                </w:p>
              </w:tc>
            </w:tr>
            <w:tr w:rsidR="00C53B46" w:rsidRPr="00C53B46" w:rsidTr="009D4549">
              <w:trPr>
                <w:trHeight w:val="540"/>
              </w:trPr>
              <w:tc>
                <w:tcPr>
                  <w:tcW w:w="1652" w:type="dxa"/>
                  <w:tcBorders>
                    <w:top w:val="single" w:sz="4" w:space="0" w:color="auto"/>
                    <w:left w:val="double" w:sz="4" w:space="0" w:color="auto"/>
                    <w:bottom w:val="single" w:sz="4" w:space="0" w:color="auto"/>
                    <w:right w:val="single" w:sz="4" w:space="0" w:color="auto"/>
                  </w:tcBorders>
                </w:tcPr>
                <w:p w:rsidR="009D4549" w:rsidRPr="00C53B46" w:rsidRDefault="009D4549" w:rsidP="00C53B46">
                  <w:pPr>
                    <w:spacing w:line="240" w:lineRule="auto"/>
                    <w:jc w:val="both"/>
                    <w:rPr>
                      <w:rFonts w:ascii="Arial Narrow" w:hAnsi="Arial Narrow" w:cs="Arabic Transparent"/>
                      <w:b/>
                      <w:bCs/>
                      <w:sz w:val="20"/>
                      <w:szCs w:val="20"/>
                    </w:rPr>
                  </w:pPr>
                  <w:r w:rsidRPr="00C53B46">
                    <w:rPr>
                      <w:rFonts w:ascii="Arial Narrow" w:hAnsi="Arial Narrow" w:cs="Arabic Transparent"/>
                      <w:b/>
                      <w:bCs/>
                      <w:sz w:val="20"/>
                      <w:szCs w:val="20"/>
                      <w:rtl/>
                    </w:rPr>
                    <w:t>[أدخل  السعر الإجمالي لكل بند]</w:t>
                  </w:r>
                </w:p>
              </w:tc>
              <w:tc>
                <w:tcPr>
                  <w:tcW w:w="1985" w:type="dxa"/>
                  <w:tcBorders>
                    <w:top w:val="single" w:sz="4" w:space="0" w:color="auto"/>
                    <w:left w:val="single" w:sz="4" w:space="0" w:color="auto"/>
                    <w:bottom w:val="single" w:sz="4" w:space="0" w:color="auto"/>
                    <w:right w:val="single" w:sz="4" w:space="0" w:color="auto"/>
                  </w:tcBorders>
                </w:tcPr>
                <w:p w:rsidR="009D4549" w:rsidRPr="00C53B46" w:rsidRDefault="009D4549" w:rsidP="00C53B46">
                  <w:pPr>
                    <w:spacing w:line="240" w:lineRule="auto"/>
                    <w:jc w:val="both"/>
                    <w:rPr>
                      <w:rFonts w:ascii="Arial Narrow" w:hAnsi="Arial Narrow" w:cs="Arabic Transparent"/>
                      <w:b/>
                      <w:bCs/>
                      <w:sz w:val="20"/>
                      <w:szCs w:val="20"/>
                    </w:rPr>
                  </w:pPr>
                  <w:r w:rsidRPr="00C53B46">
                    <w:rPr>
                      <w:rFonts w:ascii="Arial Narrow" w:hAnsi="Arial Narrow" w:cs="Arabic Transparent"/>
                      <w:b/>
                      <w:bCs/>
                      <w:sz w:val="20"/>
                      <w:szCs w:val="20"/>
                      <w:rtl/>
                    </w:rPr>
                    <w:t>[أدخل وحدة السعر لكل بند]</w:t>
                  </w:r>
                </w:p>
              </w:tc>
              <w:tc>
                <w:tcPr>
                  <w:tcW w:w="2268" w:type="dxa"/>
                  <w:tcBorders>
                    <w:top w:val="single" w:sz="4" w:space="0" w:color="auto"/>
                    <w:left w:val="single" w:sz="4" w:space="0" w:color="auto"/>
                    <w:bottom w:val="single" w:sz="4" w:space="0" w:color="auto"/>
                    <w:right w:val="single" w:sz="4" w:space="0" w:color="auto"/>
                  </w:tcBorders>
                </w:tcPr>
                <w:p w:rsidR="009D4549" w:rsidRPr="00C53B46" w:rsidRDefault="009D4549" w:rsidP="00C53B46">
                  <w:pPr>
                    <w:spacing w:line="240" w:lineRule="auto"/>
                    <w:jc w:val="both"/>
                    <w:rPr>
                      <w:rFonts w:ascii="Arial Narrow" w:hAnsi="Arial Narrow" w:cs="Arabic Transparent"/>
                      <w:b/>
                      <w:bCs/>
                      <w:sz w:val="20"/>
                      <w:szCs w:val="20"/>
                    </w:rPr>
                  </w:pPr>
                  <w:r w:rsidRPr="00C53B46">
                    <w:rPr>
                      <w:rFonts w:ascii="Arial Narrow" w:hAnsi="Arial Narrow" w:cs="Arabic Transparent"/>
                      <w:b/>
                      <w:bCs/>
                      <w:sz w:val="20"/>
                      <w:szCs w:val="20"/>
                      <w:rtl/>
                    </w:rPr>
                    <w:t>[أدخل أرقام الوحدات التي سيتم تزويدها وأسماء الوحدات]</w:t>
                  </w:r>
                </w:p>
              </w:tc>
              <w:tc>
                <w:tcPr>
                  <w:tcW w:w="2977" w:type="dxa"/>
                  <w:tcBorders>
                    <w:top w:val="single" w:sz="4" w:space="0" w:color="auto"/>
                    <w:left w:val="single" w:sz="4" w:space="0" w:color="auto"/>
                    <w:bottom w:val="single" w:sz="4" w:space="0" w:color="auto"/>
                    <w:right w:val="single" w:sz="4" w:space="0" w:color="auto"/>
                  </w:tcBorders>
                </w:tcPr>
                <w:p w:rsidR="009D4549" w:rsidRPr="00C53B46" w:rsidRDefault="009D4549" w:rsidP="00C53B46">
                  <w:pPr>
                    <w:spacing w:line="240" w:lineRule="auto"/>
                    <w:jc w:val="both"/>
                    <w:rPr>
                      <w:rFonts w:ascii="Arial Narrow" w:hAnsi="Arial Narrow" w:cs="Arabic Transparent"/>
                      <w:b/>
                      <w:bCs/>
                      <w:sz w:val="20"/>
                      <w:szCs w:val="20"/>
                    </w:rPr>
                  </w:pPr>
                  <w:r w:rsidRPr="00C53B46">
                    <w:rPr>
                      <w:rFonts w:ascii="Arial Narrow" w:hAnsi="Arial Narrow" w:cs="Arabic Transparent"/>
                      <w:b/>
                      <w:bCs/>
                      <w:sz w:val="20"/>
                      <w:szCs w:val="20"/>
                      <w:rtl/>
                    </w:rPr>
                    <w:t>[أدخل تاريخ ومكان التسليم النهائي لكل خدمة]</w:t>
                  </w:r>
                </w:p>
              </w:tc>
              <w:tc>
                <w:tcPr>
                  <w:tcW w:w="1701" w:type="dxa"/>
                  <w:tcBorders>
                    <w:top w:val="single" w:sz="4" w:space="0" w:color="auto"/>
                    <w:left w:val="single" w:sz="4" w:space="0" w:color="auto"/>
                    <w:bottom w:val="single" w:sz="4" w:space="0" w:color="auto"/>
                    <w:right w:val="single" w:sz="4" w:space="0" w:color="auto"/>
                  </w:tcBorders>
                </w:tcPr>
                <w:p w:rsidR="009D4549" w:rsidRPr="00C53B46" w:rsidRDefault="009D4549" w:rsidP="00C53B46">
                  <w:pPr>
                    <w:spacing w:line="240" w:lineRule="auto"/>
                    <w:jc w:val="both"/>
                    <w:rPr>
                      <w:rFonts w:ascii="Arial Narrow" w:hAnsi="Arial Narrow" w:cs="Arabic Transparent"/>
                      <w:b/>
                      <w:bCs/>
                      <w:sz w:val="20"/>
                      <w:szCs w:val="20"/>
                    </w:rPr>
                  </w:pPr>
                  <w:r w:rsidRPr="00C53B46">
                    <w:rPr>
                      <w:rFonts w:ascii="Arial Narrow" w:hAnsi="Arial Narrow" w:cs="Arabic Transparent"/>
                      <w:b/>
                      <w:bCs/>
                      <w:sz w:val="20"/>
                      <w:szCs w:val="20"/>
                      <w:rtl/>
                    </w:rPr>
                    <w:t>[أدخل اسم بلد المنشأ]</w:t>
                  </w:r>
                </w:p>
              </w:tc>
              <w:tc>
                <w:tcPr>
                  <w:tcW w:w="1313" w:type="dxa"/>
                  <w:tcBorders>
                    <w:top w:val="single" w:sz="4" w:space="0" w:color="auto"/>
                    <w:left w:val="single" w:sz="4" w:space="0" w:color="auto"/>
                    <w:bottom w:val="single" w:sz="4" w:space="0" w:color="auto"/>
                    <w:right w:val="single" w:sz="4" w:space="0" w:color="auto"/>
                  </w:tcBorders>
                </w:tcPr>
                <w:p w:rsidR="009D4549" w:rsidRPr="00C53B46" w:rsidRDefault="009D4549" w:rsidP="00C53B46">
                  <w:pPr>
                    <w:spacing w:line="240" w:lineRule="auto"/>
                    <w:jc w:val="both"/>
                    <w:rPr>
                      <w:rFonts w:ascii="Arial Narrow" w:hAnsi="Arial Narrow" w:cs="Arabic Transparent"/>
                      <w:b/>
                      <w:bCs/>
                      <w:sz w:val="20"/>
                      <w:szCs w:val="20"/>
                    </w:rPr>
                  </w:pPr>
                  <w:r w:rsidRPr="00C53B46">
                    <w:rPr>
                      <w:rFonts w:ascii="Arial Narrow" w:hAnsi="Arial Narrow" w:cs="Arabic Transparent"/>
                      <w:b/>
                      <w:bCs/>
                      <w:sz w:val="20"/>
                      <w:szCs w:val="20"/>
                      <w:rtl/>
                    </w:rPr>
                    <w:t>[أدخل أسم الخدمة]</w:t>
                  </w:r>
                </w:p>
              </w:tc>
              <w:tc>
                <w:tcPr>
                  <w:tcW w:w="3223" w:type="dxa"/>
                  <w:tcBorders>
                    <w:top w:val="single" w:sz="4" w:space="0" w:color="auto"/>
                    <w:left w:val="single" w:sz="4" w:space="0" w:color="auto"/>
                    <w:bottom w:val="single" w:sz="4" w:space="0" w:color="auto"/>
                    <w:right w:val="double" w:sz="4" w:space="0" w:color="auto"/>
                  </w:tcBorders>
                </w:tcPr>
                <w:p w:rsidR="009D4549" w:rsidRPr="00C53B46" w:rsidRDefault="009D4549" w:rsidP="00C53B46">
                  <w:pPr>
                    <w:spacing w:line="240" w:lineRule="auto"/>
                    <w:jc w:val="both"/>
                    <w:rPr>
                      <w:rFonts w:ascii="Arial Narrow" w:hAnsi="Arial Narrow" w:cs="Arabic Transparent"/>
                      <w:sz w:val="20"/>
                      <w:szCs w:val="20"/>
                      <w:rtl/>
                    </w:rPr>
                  </w:pPr>
                  <w:r w:rsidRPr="00C53B46">
                    <w:rPr>
                      <w:rFonts w:ascii="Arial Narrow" w:hAnsi="Arial Narrow" w:cs="Arabic Transparent"/>
                      <w:b/>
                      <w:bCs/>
                      <w:sz w:val="20"/>
                      <w:szCs w:val="20"/>
                      <w:rtl/>
                    </w:rPr>
                    <w:t>[أدخل رقم الخدمة</w:t>
                  </w:r>
                  <w:r w:rsidRPr="00C53B46">
                    <w:rPr>
                      <w:rFonts w:ascii="Arial Narrow" w:hAnsi="Arial Narrow" w:cs="Arabic Transparent"/>
                      <w:sz w:val="20"/>
                      <w:szCs w:val="20"/>
                      <w:rtl/>
                    </w:rPr>
                    <w:t>]</w:t>
                  </w:r>
                </w:p>
              </w:tc>
            </w:tr>
            <w:tr w:rsidR="00C53B46" w:rsidRPr="00C53B46" w:rsidTr="009D4549">
              <w:trPr>
                <w:trHeight w:val="345"/>
              </w:trPr>
              <w:tc>
                <w:tcPr>
                  <w:tcW w:w="1652" w:type="dxa"/>
                  <w:tcBorders>
                    <w:top w:val="single" w:sz="4" w:space="0" w:color="auto"/>
                    <w:left w:val="double" w:sz="4" w:space="0" w:color="auto"/>
                    <w:bottom w:val="single" w:sz="4" w:space="0" w:color="auto"/>
                    <w:right w:val="single" w:sz="4" w:space="0" w:color="auto"/>
                  </w:tcBorders>
                </w:tcPr>
                <w:p w:rsidR="009D4549" w:rsidRPr="00C53B46" w:rsidRDefault="009D4549" w:rsidP="00C53B46">
                  <w:pPr>
                    <w:spacing w:line="240" w:lineRule="auto"/>
                    <w:jc w:val="both"/>
                    <w:rPr>
                      <w:rFonts w:ascii="Arial Narrow" w:hAnsi="Arial Narrow" w:cs="Arabic Transparent"/>
                      <w:sz w:val="20"/>
                      <w:szCs w:val="20"/>
                    </w:rPr>
                  </w:pPr>
                </w:p>
              </w:tc>
              <w:tc>
                <w:tcPr>
                  <w:tcW w:w="1985" w:type="dxa"/>
                  <w:tcBorders>
                    <w:top w:val="single" w:sz="4" w:space="0" w:color="auto"/>
                    <w:left w:val="single" w:sz="4" w:space="0" w:color="auto"/>
                    <w:bottom w:val="single" w:sz="4" w:space="0" w:color="auto"/>
                    <w:right w:val="single" w:sz="4" w:space="0" w:color="auto"/>
                  </w:tcBorders>
                </w:tcPr>
                <w:p w:rsidR="009D4549" w:rsidRPr="00C53B46" w:rsidRDefault="009D4549" w:rsidP="00C53B46">
                  <w:pPr>
                    <w:spacing w:line="240" w:lineRule="auto"/>
                    <w:jc w:val="both"/>
                    <w:rPr>
                      <w:rFonts w:ascii="Arial Narrow" w:hAnsi="Arial Narrow" w:cs="Arabic Transparent"/>
                      <w:sz w:val="20"/>
                      <w:szCs w:val="20"/>
                    </w:rPr>
                  </w:pPr>
                </w:p>
              </w:tc>
              <w:tc>
                <w:tcPr>
                  <w:tcW w:w="2268" w:type="dxa"/>
                  <w:tcBorders>
                    <w:top w:val="single" w:sz="4" w:space="0" w:color="auto"/>
                    <w:left w:val="single" w:sz="4" w:space="0" w:color="auto"/>
                    <w:bottom w:val="single" w:sz="4" w:space="0" w:color="auto"/>
                    <w:right w:val="single" w:sz="4" w:space="0" w:color="auto"/>
                  </w:tcBorders>
                </w:tcPr>
                <w:p w:rsidR="009D4549" w:rsidRPr="00C53B46" w:rsidRDefault="009D4549" w:rsidP="00C53B46">
                  <w:pPr>
                    <w:spacing w:line="240" w:lineRule="auto"/>
                    <w:jc w:val="both"/>
                    <w:rPr>
                      <w:rFonts w:ascii="Arial Narrow" w:hAnsi="Arial Narrow" w:cs="Arabic Transparent"/>
                      <w:sz w:val="20"/>
                      <w:szCs w:val="20"/>
                    </w:rPr>
                  </w:pPr>
                </w:p>
              </w:tc>
              <w:tc>
                <w:tcPr>
                  <w:tcW w:w="2977" w:type="dxa"/>
                  <w:tcBorders>
                    <w:top w:val="single" w:sz="4" w:space="0" w:color="auto"/>
                    <w:left w:val="single" w:sz="4" w:space="0" w:color="auto"/>
                    <w:bottom w:val="single" w:sz="4" w:space="0" w:color="auto"/>
                    <w:right w:val="single" w:sz="4" w:space="0" w:color="auto"/>
                  </w:tcBorders>
                </w:tcPr>
                <w:p w:rsidR="009D4549" w:rsidRPr="00C53B46" w:rsidRDefault="009D4549" w:rsidP="00C53B46">
                  <w:pPr>
                    <w:spacing w:line="240" w:lineRule="auto"/>
                    <w:jc w:val="both"/>
                    <w:rPr>
                      <w:rFonts w:ascii="Arial Narrow" w:hAnsi="Arial Narrow" w:cs="Arabic Transparent"/>
                      <w:sz w:val="20"/>
                      <w:szCs w:val="20"/>
                    </w:rPr>
                  </w:pPr>
                </w:p>
              </w:tc>
              <w:tc>
                <w:tcPr>
                  <w:tcW w:w="1701" w:type="dxa"/>
                  <w:tcBorders>
                    <w:top w:val="single" w:sz="4" w:space="0" w:color="auto"/>
                    <w:left w:val="single" w:sz="4" w:space="0" w:color="auto"/>
                    <w:bottom w:val="single" w:sz="4" w:space="0" w:color="auto"/>
                    <w:right w:val="single" w:sz="4" w:space="0" w:color="auto"/>
                  </w:tcBorders>
                </w:tcPr>
                <w:p w:rsidR="009D4549" w:rsidRPr="00C53B46" w:rsidRDefault="009D4549" w:rsidP="00C53B46">
                  <w:pPr>
                    <w:spacing w:line="240" w:lineRule="auto"/>
                    <w:jc w:val="both"/>
                    <w:rPr>
                      <w:rFonts w:ascii="Arial Narrow" w:hAnsi="Arial Narrow" w:cs="Arabic Transparent"/>
                      <w:sz w:val="20"/>
                      <w:szCs w:val="20"/>
                    </w:rPr>
                  </w:pPr>
                </w:p>
              </w:tc>
              <w:tc>
                <w:tcPr>
                  <w:tcW w:w="1313" w:type="dxa"/>
                  <w:tcBorders>
                    <w:top w:val="single" w:sz="4" w:space="0" w:color="auto"/>
                    <w:left w:val="single" w:sz="4" w:space="0" w:color="auto"/>
                    <w:bottom w:val="single" w:sz="4" w:space="0" w:color="auto"/>
                    <w:right w:val="single" w:sz="4" w:space="0" w:color="auto"/>
                  </w:tcBorders>
                </w:tcPr>
                <w:p w:rsidR="009D4549" w:rsidRPr="00C53B46" w:rsidRDefault="009D4549" w:rsidP="00C53B46">
                  <w:pPr>
                    <w:spacing w:line="240" w:lineRule="auto"/>
                    <w:jc w:val="both"/>
                    <w:rPr>
                      <w:rFonts w:ascii="Arial Narrow" w:hAnsi="Arial Narrow" w:cs="Arabic Transparent"/>
                      <w:sz w:val="20"/>
                      <w:szCs w:val="20"/>
                    </w:rPr>
                  </w:pPr>
                </w:p>
              </w:tc>
              <w:tc>
                <w:tcPr>
                  <w:tcW w:w="3223" w:type="dxa"/>
                  <w:tcBorders>
                    <w:top w:val="single" w:sz="4" w:space="0" w:color="auto"/>
                    <w:left w:val="single" w:sz="4" w:space="0" w:color="auto"/>
                    <w:bottom w:val="single" w:sz="4" w:space="0" w:color="auto"/>
                    <w:right w:val="double" w:sz="4" w:space="0" w:color="auto"/>
                  </w:tcBorders>
                </w:tcPr>
                <w:p w:rsidR="009D4549" w:rsidRPr="00C53B46" w:rsidRDefault="009D4549" w:rsidP="00C53B46">
                  <w:pPr>
                    <w:spacing w:line="240" w:lineRule="auto"/>
                    <w:jc w:val="both"/>
                    <w:rPr>
                      <w:rFonts w:ascii="Arial Narrow" w:hAnsi="Arial Narrow" w:cs="Arabic Transparent"/>
                      <w:sz w:val="20"/>
                      <w:szCs w:val="20"/>
                    </w:rPr>
                  </w:pPr>
                </w:p>
              </w:tc>
            </w:tr>
            <w:tr w:rsidR="00C53B46" w:rsidRPr="00C53B46" w:rsidTr="009D4549">
              <w:trPr>
                <w:trHeight w:val="422"/>
              </w:trPr>
              <w:tc>
                <w:tcPr>
                  <w:tcW w:w="1652" w:type="dxa"/>
                  <w:tcBorders>
                    <w:top w:val="double" w:sz="4" w:space="0" w:color="auto"/>
                    <w:left w:val="double" w:sz="4" w:space="0" w:color="auto"/>
                    <w:bottom w:val="double" w:sz="4" w:space="0" w:color="auto"/>
                    <w:right w:val="single" w:sz="4" w:space="0" w:color="auto"/>
                  </w:tcBorders>
                </w:tcPr>
                <w:p w:rsidR="009D4549" w:rsidRPr="00C53B46" w:rsidRDefault="009D4549" w:rsidP="00C53B46">
                  <w:pPr>
                    <w:spacing w:line="240" w:lineRule="auto"/>
                    <w:jc w:val="both"/>
                    <w:rPr>
                      <w:rFonts w:ascii="Arial Narrow" w:hAnsi="Arial Narrow" w:cs="Arabic Transparent"/>
                      <w:sz w:val="20"/>
                      <w:szCs w:val="20"/>
                      <w:rtl/>
                      <w:lang w:bidi="ar-IQ"/>
                    </w:rPr>
                  </w:pPr>
                </w:p>
              </w:tc>
              <w:tc>
                <w:tcPr>
                  <w:tcW w:w="4253" w:type="dxa"/>
                  <w:gridSpan w:val="2"/>
                  <w:tcBorders>
                    <w:top w:val="double" w:sz="4" w:space="0" w:color="auto"/>
                    <w:left w:val="single" w:sz="4" w:space="0" w:color="auto"/>
                    <w:bottom w:val="double" w:sz="4" w:space="0" w:color="auto"/>
                    <w:right w:val="double" w:sz="4" w:space="0" w:color="auto"/>
                  </w:tcBorders>
                  <w:vAlign w:val="center"/>
                </w:tcPr>
                <w:p w:rsidR="009D4549" w:rsidRPr="00C53B46" w:rsidRDefault="009D4549" w:rsidP="00C53B46">
                  <w:pPr>
                    <w:spacing w:line="240" w:lineRule="auto"/>
                    <w:jc w:val="both"/>
                    <w:rPr>
                      <w:rFonts w:ascii="Arial Narrow" w:hAnsi="Arial Narrow" w:cs="Arabic Transparent"/>
                      <w:b/>
                      <w:bCs/>
                      <w:sz w:val="20"/>
                      <w:szCs w:val="20"/>
                    </w:rPr>
                  </w:pPr>
                  <w:r w:rsidRPr="00C53B46">
                    <w:rPr>
                      <w:rFonts w:ascii="Arial Narrow" w:hAnsi="Arial Narrow" w:cs="Arabic Transparent"/>
                      <w:b/>
                      <w:bCs/>
                      <w:sz w:val="20"/>
                      <w:szCs w:val="20"/>
                      <w:rtl/>
                    </w:rPr>
                    <w:t>السعر الإجمالي: الخدمات المرافقة</w:t>
                  </w:r>
                </w:p>
              </w:tc>
              <w:tc>
                <w:tcPr>
                  <w:tcW w:w="2977" w:type="dxa"/>
                  <w:tcBorders>
                    <w:top w:val="double" w:sz="4" w:space="0" w:color="auto"/>
                    <w:left w:val="double" w:sz="4" w:space="0" w:color="auto"/>
                    <w:bottom w:val="double" w:sz="4" w:space="0" w:color="auto"/>
                    <w:right w:val="nil"/>
                  </w:tcBorders>
                </w:tcPr>
                <w:p w:rsidR="009D4549" w:rsidRPr="00C53B46" w:rsidRDefault="009D4549" w:rsidP="00C53B46">
                  <w:pPr>
                    <w:spacing w:line="240" w:lineRule="auto"/>
                    <w:jc w:val="both"/>
                    <w:rPr>
                      <w:rFonts w:ascii="Arial Narrow" w:hAnsi="Arial Narrow" w:cs="Arabic Transparent"/>
                      <w:sz w:val="20"/>
                      <w:szCs w:val="20"/>
                    </w:rPr>
                  </w:pPr>
                </w:p>
              </w:tc>
              <w:tc>
                <w:tcPr>
                  <w:tcW w:w="1701" w:type="dxa"/>
                  <w:tcBorders>
                    <w:top w:val="double" w:sz="4" w:space="0" w:color="auto"/>
                    <w:left w:val="nil"/>
                    <w:bottom w:val="double" w:sz="4" w:space="0" w:color="auto"/>
                    <w:right w:val="nil"/>
                  </w:tcBorders>
                </w:tcPr>
                <w:p w:rsidR="009D4549" w:rsidRPr="00C53B46" w:rsidRDefault="009D4549" w:rsidP="00C53B46">
                  <w:pPr>
                    <w:spacing w:line="240" w:lineRule="auto"/>
                    <w:jc w:val="both"/>
                    <w:rPr>
                      <w:rFonts w:ascii="Arial Narrow" w:hAnsi="Arial Narrow" w:cs="Arabic Transparent"/>
                      <w:sz w:val="20"/>
                      <w:szCs w:val="20"/>
                    </w:rPr>
                  </w:pPr>
                </w:p>
              </w:tc>
              <w:tc>
                <w:tcPr>
                  <w:tcW w:w="1313" w:type="dxa"/>
                  <w:tcBorders>
                    <w:top w:val="double" w:sz="4" w:space="0" w:color="auto"/>
                    <w:left w:val="nil"/>
                    <w:bottom w:val="double" w:sz="4" w:space="0" w:color="auto"/>
                    <w:right w:val="nil"/>
                  </w:tcBorders>
                </w:tcPr>
                <w:p w:rsidR="009D4549" w:rsidRPr="00C53B46" w:rsidRDefault="009D4549" w:rsidP="00C53B46">
                  <w:pPr>
                    <w:spacing w:line="240" w:lineRule="auto"/>
                    <w:jc w:val="both"/>
                    <w:rPr>
                      <w:rFonts w:ascii="Arial Narrow" w:hAnsi="Arial Narrow" w:cs="Arabic Transparent"/>
                      <w:sz w:val="20"/>
                      <w:szCs w:val="20"/>
                    </w:rPr>
                  </w:pPr>
                </w:p>
              </w:tc>
              <w:tc>
                <w:tcPr>
                  <w:tcW w:w="3223" w:type="dxa"/>
                  <w:tcBorders>
                    <w:top w:val="double" w:sz="4" w:space="0" w:color="auto"/>
                    <w:left w:val="nil"/>
                    <w:bottom w:val="double" w:sz="4" w:space="0" w:color="auto"/>
                    <w:right w:val="nil"/>
                  </w:tcBorders>
                </w:tcPr>
                <w:p w:rsidR="009D4549" w:rsidRPr="00C53B46" w:rsidRDefault="009D4549" w:rsidP="00C53B46">
                  <w:pPr>
                    <w:spacing w:line="240" w:lineRule="auto"/>
                    <w:jc w:val="both"/>
                    <w:rPr>
                      <w:rFonts w:ascii="Arial Narrow" w:hAnsi="Arial Narrow" w:cs="Arabic Transparent"/>
                      <w:sz w:val="20"/>
                      <w:szCs w:val="20"/>
                    </w:rPr>
                  </w:pPr>
                </w:p>
              </w:tc>
            </w:tr>
            <w:tr w:rsidR="00C53B46" w:rsidRPr="00C53B46" w:rsidTr="009D4549">
              <w:trPr>
                <w:trHeight w:val="386"/>
              </w:trPr>
              <w:tc>
                <w:tcPr>
                  <w:tcW w:w="15119" w:type="dxa"/>
                  <w:gridSpan w:val="7"/>
                  <w:tcBorders>
                    <w:top w:val="double" w:sz="4" w:space="0" w:color="auto"/>
                    <w:left w:val="double" w:sz="4" w:space="0" w:color="auto"/>
                    <w:bottom w:val="double" w:sz="4" w:space="0" w:color="auto"/>
                    <w:right w:val="single" w:sz="4" w:space="0" w:color="auto"/>
                  </w:tcBorders>
                </w:tcPr>
                <w:p w:rsidR="009D4549" w:rsidRPr="00C53B46" w:rsidRDefault="009D4549" w:rsidP="00C53B46">
                  <w:pPr>
                    <w:pBdr>
                      <w:top w:val="single" w:sz="4" w:space="1" w:color="auto"/>
                      <w:left w:val="single" w:sz="4" w:space="4" w:color="auto"/>
                      <w:bottom w:val="single" w:sz="4" w:space="1" w:color="auto"/>
                      <w:right w:val="single" w:sz="4" w:space="4" w:color="auto"/>
                      <w:between w:val="single" w:sz="4" w:space="1" w:color="auto"/>
                      <w:bar w:val="single" w:sz="4" w:color="auto"/>
                    </w:pBdr>
                    <w:jc w:val="both"/>
                    <w:rPr>
                      <w:rFonts w:ascii="Arial Narrow" w:hAnsi="Arial Narrow" w:cs="Arabic Transparent"/>
                      <w:b/>
                      <w:bCs/>
                      <w:sz w:val="20"/>
                      <w:szCs w:val="20"/>
                    </w:rPr>
                  </w:pPr>
                  <w:r w:rsidRPr="00C53B46">
                    <w:rPr>
                      <w:rFonts w:ascii="Arial Narrow" w:hAnsi="Arial Narrow" w:cs="Arabic Transparent"/>
                      <w:b/>
                      <w:bCs/>
                      <w:sz w:val="20"/>
                      <w:szCs w:val="20"/>
                      <w:rtl/>
                    </w:rPr>
                    <w:t>اسم مقدم العطاء: [أدخل اسم مقدم العطاء كاملا]</w:t>
                  </w:r>
                  <w:r w:rsidRPr="00C53B46">
                    <w:rPr>
                      <w:rFonts w:ascii="Arial Narrow" w:hAnsi="Arial Narrow" w:cs="Arabic Transparent"/>
                      <w:b/>
                      <w:bCs/>
                      <w:sz w:val="20"/>
                      <w:szCs w:val="20"/>
                      <w:rtl/>
                    </w:rPr>
                    <w:tab/>
                  </w:r>
                  <w:r w:rsidRPr="00C53B46">
                    <w:rPr>
                      <w:rFonts w:ascii="Arial Narrow" w:hAnsi="Arial Narrow" w:cs="Arabic Transparent"/>
                      <w:b/>
                      <w:bCs/>
                      <w:sz w:val="20"/>
                      <w:szCs w:val="20"/>
                      <w:rtl/>
                    </w:rPr>
                    <w:tab/>
                  </w:r>
                  <w:r w:rsidRPr="00C53B46">
                    <w:rPr>
                      <w:rFonts w:ascii="Arial Narrow" w:hAnsi="Arial Narrow" w:cs="Arabic Transparent"/>
                      <w:b/>
                      <w:bCs/>
                      <w:sz w:val="20"/>
                      <w:szCs w:val="20"/>
                      <w:rtl/>
                    </w:rPr>
                    <w:tab/>
                    <w:t>توقيع مقدم العطاء: [توقيع الشخص الذي يوقع على العطاء]</w:t>
                  </w:r>
                  <w:r w:rsidRPr="00C53B46">
                    <w:rPr>
                      <w:rFonts w:ascii="Arial Narrow" w:hAnsi="Arial Narrow" w:cs="Arabic Transparent"/>
                      <w:b/>
                      <w:bCs/>
                      <w:sz w:val="20"/>
                      <w:szCs w:val="20"/>
                      <w:rtl/>
                    </w:rPr>
                    <w:tab/>
                  </w:r>
                  <w:r w:rsidRPr="00C53B46">
                    <w:rPr>
                      <w:rFonts w:ascii="Arial Narrow" w:hAnsi="Arial Narrow" w:cs="Arabic Transparent"/>
                      <w:b/>
                      <w:bCs/>
                      <w:sz w:val="20"/>
                      <w:szCs w:val="20"/>
                      <w:rtl/>
                    </w:rPr>
                    <w:tab/>
                    <w:t>التاريخ: [أدخل التاريخ]</w:t>
                  </w:r>
                </w:p>
              </w:tc>
            </w:tr>
          </w:tbl>
          <w:p w:rsidR="009D4549" w:rsidRPr="00C53B46" w:rsidRDefault="009D4549" w:rsidP="00C53B46">
            <w:pPr>
              <w:tabs>
                <w:tab w:val="left" w:pos="1589"/>
              </w:tabs>
              <w:bidi w:val="0"/>
              <w:jc w:val="both"/>
              <w:rPr>
                <w:rFonts w:asciiTheme="minorBidi" w:hAnsiTheme="minorBidi"/>
                <w:sz w:val="24"/>
                <w:szCs w:val="24"/>
              </w:rPr>
            </w:pPr>
          </w:p>
        </w:tc>
      </w:tr>
      <w:tr w:rsidR="00C53B46" w:rsidRPr="00C53B46" w:rsidTr="000B2E59">
        <w:tc>
          <w:tcPr>
            <w:tcW w:w="15811" w:type="dxa"/>
          </w:tcPr>
          <w:p w:rsidR="009D4549" w:rsidRPr="00C53B46" w:rsidRDefault="009D4549" w:rsidP="00C53B46">
            <w:pPr>
              <w:pStyle w:val="5"/>
              <w:jc w:val="both"/>
              <w:outlineLvl w:val="4"/>
              <w:rPr>
                <w:rFonts w:ascii="Arial Narrow" w:hAnsi="Arial Narrow" w:cstheme="minorBidi"/>
                <w:b/>
                <w:bCs/>
                <w:color w:val="auto"/>
                <w:sz w:val="20"/>
                <w:szCs w:val="20"/>
                <w:rtl/>
                <w:lang w:bidi="ar-IQ"/>
              </w:rPr>
            </w:pPr>
            <w:bookmarkStart w:id="236" w:name="_Toc464224923"/>
            <w:bookmarkStart w:id="237" w:name="_Toc464226020"/>
            <w:bookmarkStart w:id="238" w:name="_Toc465619612"/>
            <w:bookmarkStart w:id="239" w:name="_Toc468559694"/>
            <w:r w:rsidRPr="00C53B46">
              <w:rPr>
                <w:rFonts w:asciiTheme="minorBidi" w:hAnsiTheme="minorBidi" w:cstheme="minorBidi"/>
                <w:b/>
                <w:bCs/>
                <w:color w:val="auto"/>
                <w:sz w:val="24"/>
                <w:szCs w:val="24"/>
              </w:rPr>
              <w:t>Schedule of Quantities and Completion – Services related to the Contract</w:t>
            </w:r>
            <w:bookmarkEnd w:id="236"/>
            <w:bookmarkEnd w:id="237"/>
            <w:bookmarkEnd w:id="238"/>
            <w:bookmarkEnd w:id="239"/>
          </w:p>
          <w:tbl>
            <w:tblPr>
              <w:tblW w:w="15503" w:type="dxa"/>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tblPr>
            <w:tblGrid>
              <w:gridCol w:w="1436"/>
              <w:gridCol w:w="1876"/>
              <w:gridCol w:w="2268"/>
              <w:gridCol w:w="2268"/>
              <w:gridCol w:w="2939"/>
              <w:gridCol w:w="2589"/>
              <w:gridCol w:w="2127"/>
            </w:tblGrid>
            <w:tr w:rsidR="00C53B46" w:rsidRPr="00C53B46" w:rsidTr="009D4549">
              <w:trPr>
                <w:trHeight w:hRule="exact" w:val="1114"/>
              </w:trPr>
              <w:tc>
                <w:tcPr>
                  <w:tcW w:w="15503" w:type="dxa"/>
                  <w:gridSpan w:val="7"/>
                </w:tcPr>
                <w:p w:rsidR="009D4549" w:rsidRPr="00C53B46" w:rsidRDefault="009D4549" w:rsidP="00C53B46">
                  <w:pPr>
                    <w:pStyle w:val="TableParagraph"/>
                    <w:spacing w:line="272" w:lineRule="exact"/>
                    <w:ind w:right="12085"/>
                    <w:jc w:val="both"/>
                    <w:rPr>
                      <w:rFonts w:ascii="Arial Narrow" w:hAnsi="Arial Narrow"/>
                      <w:sz w:val="20"/>
                      <w:szCs w:val="20"/>
                    </w:rPr>
                  </w:pPr>
                  <w:r w:rsidRPr="00C53B46">
                    <w:rPr>
                      <w:rFonts w:ascii="Arial Narrow" w:hAnsi="Arial Narrow"/>
                      <w:sz w:val="20"/>
                      <w:szCs w:val="20"/>
                    </w:rPr>
                    <w:t>Date:</w:t>
                  </w:r>
                </w:p>
                <w:p w:rsidR="009D4549" w:rsidRPr="00C53B46" w:rsidRDefault="009D4549" w:rsidP="00C53B46">
                  <w:pPr>
                    <w:pStyle w:val="TableParagraph"/>
                    <w:ind w:right="12085"/>
                    <w:jc w:val="both"/>
                    <w:rPr>
                      <w:rFonts w:ascii="Arial Narrow" w:hAnsi="Arial Narrow"/>
                      <w:sz w:val="20"/>
                      <w:szCs w:val="20"/>
                    </w:rPr>
                  </w:pPr>
                  <w:r w:rsidRPr="00C53B46">
                    <w:rPr>
                      <w:rFonts w:ascii="Arial Narrow" w:hAnsi="Arial Narrow"/>
                      <w:sz w:val="20"/>
                      <w:szCs w:val="20"/>
                    </w:rPr>
                    <w:t xml:space="preserve">National Competitive Bid No.: </w:t>
                  </w:r>
                </w:p>
                <w:p w:rsidR="009D4549" w:rsidRPr="00C53B46" w:rsidRDefault="009D4549" w:rsidP="00C53B46">
                  <w:pPr>
                    <w:pStyle w:val="TableParagraph"/>
                    <w:ind w:right="12085"/>
                    <w:jc w:val="both"/>
                    <w:rPr>
                      <w:rFonts w:ascii="Arial Narrow" w:hAnsi="Arial Narrow"/>
                      <w:sz w:val="20"/>
                      <w:szCs w:val="20"/>
                    </w:rPr>
                  </w:pPr>
                  <w:r w:rsidRPr="00C53B46">
                    <w:rPr>
                      <w:rFonts w:ascii="Arial Narrow" w:hAnsi="Arial Narrow"/>
                      <w:sz w:val="20"/>
                      <w:szCs w:val="20"/>
                    </w:rPr>
                    <w:t>Alternate No.:</w:t>
                  </w:r>
                </w:p>
                <w:p w:rsidR="009D4549" w:rsidRPr="00C53B46" w:rsidRDefault="009D4549" w:rsidP="00C53B46">
                  <w:pPr>
                    <w:pStyle w:val="TableParagraph"/>
                    <w:tabs>
                      <w:tab w:val="left" w:pos="1773"/>
                    </w:tabs>
                    <w:ind w:right="12085"/>
                    <w:jc w:val="both"/>
                    <w:rPr>
                      <w:rFonts w:ascii="Arial Narrow" w:hAnsi="Arial Narrow"/>
                      <w:sz w:val="20"/>
                      <w:szCs w:val="20"/>
                    </w:rPr>
                  </w:pPr>
                  <w:r w:rsidRPr="00C53B46">
                    <w:rPr>
                      <w:rFonts w:ascii="Arial Narrow" w:hAnsi="Arial Narrow"/>
                      <w:sz w:val="20"/>
                      <w:szCs w:val="20"/>
                    </w:rPr>
                    <w:t>Page No.:</w:t>
                  </w:r>
                  <w:r w:rsidRPr="00C53B46">
                    <w:rPr>
                      <w:rFonts w:ascii="Arial Narrow" w:hAnsi="Arial Narrow"/>
                      <w:sz w:val="20"/>
                      <w:szCs w:val="20"/>
                    </w:rPr>
                    <w:tab/>
                    <w:t>From:</w:t>
                  </w:r>
                </w:p>
              </w:tc>
            </w:tr>
            <w:tr w:rsidR="00C53B46" w:rsidRPr="00C53B46" w:rsidTr="009D4549">
              <w:trPr>
                <w:trHeight w:hRule="exact" w:val="286"/>
              </w:trPr>
              <w:tc>
                <w:tcPr>
                  <w:tcW w:w="1436" w:type="dxa"/>
                </w:tcPr>
                <w:p w:rsidR="009D4549" w:rsidRPr="00C53B46" w:rsidRDefault="009D4549" w:rsidP="00C53B46">
                  <w:pPr>
                    <w:pStyle w:val="TableParagraph"/>
                    <w:spacing w:line="272" w:lineRule="exact"/>
                    <w:jc w:val="both"/>
                    <w:rPr>
                      <w:rFonts w:ascii="Arial Narrow" w:hAnsi="Arial Narrow"/>
                      <w:sz w:val="20"/>
                      <w:szCs w:val="20"/>
                    </w:rPr>
                  </w:pPr>
                  <w:r w:rsidRPr="00C53B46">
                    <w:rPr>
                      <w:rFonts w:ascii="Arial Narrow" w:hAnsi="Arial Narrow"/>
                      <w:w w:val="99"/>
                      <w:sz w:val="20"/>
                      <w:szCs w:val="20"/>
                    </w:rPr>
                    <w:t>1</w:t>
                  </w:r>
                </w:p>
              </w:tc>
              <w:tc>
                <w:tcPr>
                  <w:tcW w:w="1876" w:type="dxa"/>
                </w:tcPr>
                <w:p w:rsidR="009D4549" w:rsidRPr="00C53B46" w:rsidRDefault="009D4549" w:rsidP="00C53B46">
                  <w:pPr>
                    <w:pStyle w:val="TableParagraph"/>
                    <w:spacing w:line="272" w:lineRule="exact"/>
                    <w:ind w:left="100"/>
                    <w:jc w:val="both"/>
                    <w:rPr>
                      <w:rFonts w:ascii="Arial Narrow" w:hAnsi="Arial Narrow"/>
                      <w:sz w:val="20"/>
                      <w:szCs w:val="20"/>
                    </w:rPr>
                  </w:pPr>
                  <w:r w:rsidRPr="00C53B46">
                    <w:rPr>
                      <w:rFonts w:ascii="Arial Narrow" w:hAnsi="Arial Narrow"/>
                      <w:w w:val="99"/>
                      <w:sz w:val="20"/>
                      <w:szCs w:val="20"/>
                    </w:rPr>
                    <w:t>2</w:t>
                  </w:r>
                </w:p>
              </w:tc>
              <w:tc>
                <w:tcPr>
                  <w:tcW w:w="2268" w:type="dxa"/>
                </w:tcPr>
                <w:p w:rsidR="009D4549" w:rsidRPr="00C53B46" w:rsidRDefault="009D4549" w:rsidP="00C53B46">
                  <w:pPr>
                    <w:pStyle w:val="TableParagraph"/>
                    <w:spacing w:line="272" w:lineRule="exact"/>
                    <w:ind w:left="100"/>
                    <w:jc w:val="both"/>
                    <w:rPr>
                      <w:rFonts w:ascii="Arial Narrow" w:hAnsi="Arial Narrow"/>
                      <w:sz w:val="20"/>
                      <w:szCs w:val="20"/>
                    </w:rPr>
                  </w:pPr>
                  <w:r w:rsidRPr="00C53B46">
                    <w:rPr>
                      <w:rFonts w:ascii="Arial Narrow" w:hAnsi="Arial Narrow"/>
                      <w:w w:val="99"/>
                      <w:sz w:val="20"/>
                      <w:szCs w:val="20"/>
                    </w:rPr>
                    <w:t>3</w:t>
                  </w:r>
                </w:p>
              </w:tc>
              <w:tc>
                <w:tcPr>
                  <w:tcW w:w="2268" w:type="dxa"/>
                </w:tcPr>
                <w:p w:rsidR="009D4549" w:rsidRPr="00C53B46" w:rsidRDefault="009D4549" w:rsidP="00C53B46">
                  <w:pPr>
                    <w:pStyle w:val="TableParagraph"/>
                    <w:spacing w:line="272" w:lineRule="exact"/>
                    <w:jc w:val="both"/>
                    <w:rPr>
                      <w:rFonts w:ascii="Arial Narrow" w:hAnsi="Arial Narrow"/>
                      <w:sz w:val="20"/>
                      <w:szCs w:val="20"/>
                    </w:rPr>
                  </w:pPr>
                  <w:r w:rsidRPr="00C53B46">
                    <w:rPr>
                      <w:rFonts w:ascii="Arial Narrow" w:hAnsi="Arial Narrow"/>
                      <w:w w:val="99"/>
                      <w:sz w:val="20"/>
                      <w:szCs w:val="20"/>
                    </w:rPr>
                    <w:t>4</w:t>
                  </w:r>
                </w:p>
              </w:tc>
              <w:tc>
                <w:tcPr>
                  <w:tcW w:w="2939" w:type="dxa"/>
                </w:tcPr>
                <w:p w:rsidR="009D4549" w:rsidRPr="00C53B46" w:rsidRDefault="009D4549" w:rsidP="00C53B46">
                  <w:pPr>
                    <w:pStyle w:val="TableParagraph"/>
                    <w:spacing w:line="272" w:lineRule="exact"/>
                    <w:jc w:val="both"/>
                    <w:rPr>
                      <w:rFonts w:ascii="Arial Narrow" w:hAnsi="Arial Narrow"/>
                      <w:sz w:val="20"/>
                      <w:szCs w:val="20"/>
                    </w:rPr>
                  </w:pPr>
                  <w:r w:rsidRPr="00C53B46">
                    <w:rPr>
                      <w:rFonts w:ascii="Arial Narrow" w:hAnsi="Arial Narrow"/>
                      <w:w w:val="99"/>
                      <w:sz w:val="20"/>
                      <w:szCs w:val="20"/>
                    </w:rPr>
                    <w:t>5</w:t>
                  </w:r>
                </w:p>
              </w:tc>
              <w:tc>
                <w:tcPr>
                  <w:tcW w:w="2589" w:type="dxa"/>
                </w:tcPr>
                <w:p w:rsidR="009D4549" w:rsidRPr="00C53B46" w:rsidRDefault="009D4549" w:rsidP="00C53B46">
                  <w:pPr>
                    <w:pStyle w:val="TableParagraph"/>
                    <w:spacing w:line="272" w:lineRule="exact"/>
                    <w:ind w:left="100"/>
                    <w:jc w:val="both"/>
                    <w:rPr>
                      <w:rFonts w:ascii="Arial Narrow" w:hAnsi="Arial Narrow"/>
                      <w:sz w:val="20"/>
                      <w:szCs w:val="20"/>
                    </w:rPr>
                  </w:pPr>
                  <w:r w:rsidRPr="00C53B46">
                    <w:rPr>
                      <w:rFonts w:ascii="Arial Narrow" w:hAnsi="Arial Narrow"/>
                      <w:w w:val="99"/>
                      <w:sz w:val="20"/>
                      <w:szCs w:val="20"/>
                    </w:rPr>
                    <w:t>6</w:t>
                  </w:r>
                </w:p>
              </w:tc>
              <w:tc>
                <w:tcPr>
                  <w:tcW w:w="2127" w:type="dxa"/>
                </w:tcPr>
                <w:p w:rsidR="009D4549" w:rsidRPr="00C53B46" w:rsidRDefault="009D4549" w:rsidP="00C53B46">
                  <w:pPr>
                    <w:pStyle w:val="TableParagraph"/>
                    <w:spacing w:line="272" w:lineRule="exact"/>
                    <w:ind w:left="100"/>
                    <w:jc w:val="both"/>
                    <w:rPr>
                      <w:rFonts w:ascii="Arial Narrow" w:hAnsi="Arial Narrow"/>
                      <w:sz w:val="20"/>
                      <w:szCs w:val="20"/>
                    </w:rPr>
                  </w:pPr>
                  <w:r w:rsidRPr="00C53B46">
                    <w:rPr>
                      <w:rFonts w:ascii="Arial Narrow" w:hAnsi="Arial Narrow"/>
                      <w:w w:val="99"/>
                      <w:sz w:val="20"/>
                      <w:szCs w:val="20"/>
                    </w:rPr>
                    <w:t>7</w:t>
                  </w:r>
                </w:p>
              </w:tc>
            </w:tr>
            <w:tr w:rsidR="00C53B46" w:rsidRPr="00C53B46" w:rsidTr="009D4549">
              <w:trPr>
                <w:trHeight w:hRule="exact" w:val="534"/>
              </w:trPr>
              <w:tc>
                <w:tcPr>
                  <w:tcW w:w="1436" w:type="dxa"/>
                </w:tcPr>
                <w:p w:rsidR="004B3E94" w:rsidRPr="00C53B46" w:rsidRDefault="004B3E94" w:rsidP="00C53B46">
                  <w:pPr>
                    <w:pStyle w:val="TableParagraph"/>
                    <w:spacing w:line="272" w:lineRule="exact"/>
                    <w:ind w:right="596"/>
                    <w:jc w:val="both"/>
                    <w:rPr>
                      <w:rFonts w:ascii="Arial Narrow" w:hAnsi="Arial Narrow"/>
                      <w:sz w:val="20"/>
                      <w:szCs w:val="20"/>
                    </w:rPr>
                  </w:pPr>
                  <w:r w:rsidRPr="00C53B46">
                    <w:rPr>
                      <w:rFonts w:ascii="Arial Narrow" w:hAnsi="Arial Narrow"/>
                      <w:sz w:val="20"/>
                      <w:szCs w:val="20"/>
                    </w:rPr>
                    <w:t>Service No.</w:t>
                  </w:r>
                </w:p>
              </w:tc>
              <w:tc>
                <w:tcPr>
                  <w:tcW w:w="1876" w:type="dxa"/>
                </w:tcPr>
                <w:p w:rsidR="004B3E94" w:rsidRPr="00C53B46" w:rsidRDefault="004B3E94" w:rsidP="00C53B46">
                  <w:pPr>
                    <w:pStyle w:val="TableParagraph"/>
                    <w:ind w:left="100" w:right="596"/>
                    <w:jc w:val="both"/>
                    <w:rPr>
                      <w:rFonts w:ascii="Arial Narrow" w:hAnsi="Arial Narrow"/>
                      <w:sz w:val="20"/>
                      <w:szCs w:val="20"/>
                    </w:rPr>
                  </w:pPr>
                  <w:r w:rsidRPr="00C53B46">
                    <w:rPr>
                      <w:rFonts w:ascii="Arial Narrow" w:hAnsi="Arial Narrow"/>
                      <w:sz w:val="20"/>
                      <w:szCs w:val="20"/>
                    </w:rPr>
                    <w:t>Description of Service</w:t>
                  </w:r>
                </w:p>
              </w:tc>
              <w:tc>
                <w:tcPr>
                  <w:tcW w:w="2268" w:type="dxa"/>
                </w:tcPr>
                <w:p w:rsidR="004B3E94" w:rsidRPr="00C53B46" w:rsidRDefault="004B3E94" w:rsidP="00C53B46">
                  <w:pPr>
                    <w:pStyle w:val="TableParagraph"/>
                    <w:spacing w:line="272" w:lineRule="exact"/>
                    <w:ind w:left="100"/>
                    <w:jc w:val="both"/>
                    <w:rPr>
                      <w:rFonts w:ascii="Arial Narrow" w:hAnsi="Arial Narrow"/>
                      <w:sz w:val="20"/>
                      <w:szCs w:val="20"/>
                    </w:rPr>
                  </w:pPr>
                  <w:r w:rsidRPr="00C53B46">
                    <w:rPr>
                      <w:rFonts w:ascii="Arial Narrow" w:hAnsi="Arial Narrow"/>
                      <w:sz w:val="20"/>
                      <w:szCs w:val="20"/>
                    </w:rPr>
                    <w:t>Country of Origin</w:t>
                  </w:r>
                </w:p>
              </w:tc>
              <w:tc>
                <w:tcPr>
                  <w:tcW w:w="2268" w:type="dxa"/>
                </w:tcPr>
                <w:p w:rsidR="004B3E94" w:rsidRPr="00C53B46" w:rsidRDefault="004B3E94" w:rsidP="00C53B46">
                  <w:pPr>
                    <w:pStyle w:val="TableParagraph"/>
                    <w:jc w:val="both"/>
                    <w:rPr>
                      <w:rFonts w:ascii="Arial Narrow" w:hAnsi="Arial Narrow"/>
                      <w:sz w:val="20"/>
                      <w:szCs w:val="20"/>
                    </w:rPr>
                  </w:pPr>
                  <w:r w:rsidRPr="00C53B46">
                    <w:rPr>
                      <w:rFonts w:ascii="Arial Narrow" w:hAnsi="Arial Narrow"/>
                      <w:sz w:val="20"/>
                      <w:szCs w:val="20"/>
                    </w:rPr>
                    <w:t>Date of Delivery in the Final Destination</w:t>
                  </w:r>
                </w:p>
              </w:tc>
              <w:tc>
                <w:tcPr>
                  <w:tcW w:w="2939" w:type="dxa"/>
                </w:tcPr>
                <w:p w:rsidR="004B3E94" w:rsidRPr="00C53B46" w:rsidRDefault="004B3E94" w:rsidP="00C53B46">
                  <w:pPr>
                    <w:pStyle w:val="TableParagraph"/>
                    <w:ind w:right="513"/>
                    <w:jc w:val="both"/>
                    <w:rPr>
                      <w:rFonts w:ascii="Arial Narrow" w:hAnsi="Arial Narrow"/>
                      <w:sz w:val="20"/>
                      <w:szCs w:val="20"/>
                    </w:rPr>
                  </w:pPr>
                  <w:r w:rsidRPr="00C53B46">
                    <w:rPr>
                      <w:rFonts w:ascii="Arial Narrow" w:hAnsi="Arial Narrow"/>
                      <w:sz w:val="20"/>
                      <w:szCs w:val="20"/>
                    </w:rPr>
                    <w:t>Quantities and Unit</w:t>
                  </w:r>
                </w:p>
              </w:tc>
              <w:tc>
                <w:tcPr>
                  <w:tcW w:w="2589" w:type="dxa"/>
                </w:tcPr>
                <w:p w:rsidR="004B3E94" w:rsidRPr="00C53B46" w:rsidRDefault="004B3E94" w:rsidP="00C53B46">
                  <w:pPr>
                    <w:pStyle w:val="TableParagraph"/>
                    <w:spacing w:line="272" w:lineRule="exact"/>
                    <w:ind w:left="100" w:right="596"/>
                    <w:jc w:val="both"/>
                    <w:rPr>
                      <w:rFonts w:ascii="Arial Narrow" w:hAnsi="Arial Narrow"/>
                      <w:sz w:val="20"/>
                      <w:szCs w:val="20"/>
                    </w:rPr>
                  </w:pPr>
                  <w:r w:rsidRPr="00C53B46">
                    <w:rPr>
                      <w:rFonts w:ascii="Arial Narrow" w:hAnsi="Arial Narrow"/>
                      <w:sz w:val="20"/>
                      <w:szCs w:val="20"/>
                    </w:rPr>
                    <w:t>Unit Price in figure an writing</w:t>
                  </w:r>
                </w:p>
              </w:tc>
              <w:tc>
                <w:tcPr>
                  <w:tcW w:w="2127" w:type="dxa"/>
                </w:tcPr>
                <w:p w:rsidR="004B3E94" w:rsidRPr="00C53B46" w:rsidRDefault="004B3E94" w:rsidP="00C53B46">
                  <w:pPr>
                    <w:pStyle w:val="TableParagraph"/>
                    <w:ind w:left="100" w:right="650"/>
                    <w:jc w:val="both"/>
                    <w:rPr>
                      <w:rFonts w:ascii="Arial Narrow" w:hAnsi="Arial Narrow"/>
                      <w:sz w:val="20"/>
                      <w:szCs w:val="20"/>
                    </w:rPr>
                  </w:pPr>
                  <w:r w:rsidRPr="00C53B46">
                    <w:rPr>
                      <w:rFonts w:ascii="Arial Narrow" w:hAnsi="Arial Narrow"/>
                      <w:sz w:val="20"/>
                      <w:szCs w:val="20"/>
                    </w:rPr>
                    <w:t>Total Price of Service in figure an writing</w:t>
                  </w:r>
                </w:p>
              </w:tc>
            </w:tr>
            <w:tr w:rsidR="00C53B46" w:rsidRPr="00C53B46" w:rsidTr="009D4549">
              <w:trPr>
                <w:trHeight w:hRule="exact" w:val="712"/>
              </w:trPr>
              <w:tc>
                <w:tcPr>
                  <w:tcW w:w="1436" w:type="dxa"/>
                </w:tcPr>
                <w:p w:rsidR="009D4549" w:rsidRPr="00C53B46" w:rsidRDefault="009D4549" w:rsidP="00C53B46">
                  <w:pPr>
                    <w:pStyle w:val="TableParagraph"/>
                    <w:spacing w:line="272" w:lineRule="exact"/>
                    <w:jc w:val="both"/>
                    <w:rPr>
                      <w:rFonts w:ascii="Arial Narrow" w:hAnsi="Arial Narrow"/>
                      <w:sz w:val="20"/>
                      <w:szCs w:val="20"/>
                    </w:rPr>
                  </w:pPr>
                  <w:r w:rsidRPr="00C53B46">
                    <w:rPr>
                      <w:rFonts w:ascii="Arial Narrow" w:hAnsi="Arial Narrow"/>
                      <w:sz w:val="20"/>
                      <w:szCs w:val="20"/>
                    </w:rPr>
                    <w:t>[Insert service no.]</w:t>
                  </w:r>
                </w:p>
              </w:tc>
              <w:tc>
                <w:tcPr>
                  <w:tcW w:w="1876" w:type="dxa"/>
                </w:tcPr>
                <w:p w:rsidR="009D4549" w:rsidRPr="00C53B46" w:rsidRDefault="009D4549" w:rsidP="00C53B46">
                  <w:pPr>
                    <w:pStyle w:val="TableParagraph"/>
                    <w:ind w:left="100" w:right="463"/>
                    <w:jc w:val="both"/>
                    <w:rPr>
                      <w:rFonts w:ascii="Arial Narrow" w:hAnsi="Arial Narrow"/>
                      <w:sz w:val="20"/>
                      <w:szCs w:val="20"/>
                    </w:rPr>
                  </w:pPr>
                  <w:r w:rsidRPr="00C53B46">
                    <w:rPr>
                      <w:rFonts w:ascii="Arial Narrow" w:hAnsi="Arial Narrow"/>
                      <w:sz w:val="20"/>
                      <w:szCs w:val="20"/>
                    </w:rPr>
                    <w:t>[Insert name of service]</w:t>
                  </w:r>
                </w:p>
              </w:tc>
              <w:tc>
                <w:tcPr>
                  <w:tcW w:w="2268" w:type="dxa"/>
                </w:tcPr>
                <w:p w:rsidR="009D4549" w:rsidRPr="00C53B46" w:rsidRDefault="009D4549" w:rsidP="00C53B46">
                  <w:pPr>
                    <w:pStyle w:val="TableParagraph"/>
                    <w:ind w:left="100" w:right="460"/>
                    <w:jc w:val="both"/>
                    <w:rPr>
                      <w:rFonts w:ascii="Arial Narrow" w:hAnsi="Arial Narrow"/>
                      <w:sz w:val="20"/>
                      <w:szCs w:val="20"/>
                    </w:rPr>
                  </w:pPr>
                  <w:r w:rsidRPr="00C53B46">
                    <w:rPr>
                      <w:rFonts w:ascii="Arial Narrow" w:hAnsi="Arial Narrow"/>
                      <w:sz w:val="20"/>
                      <w:szCs w:val="20"/>
                    </w:rPr>
                    <w:t>[Insert name of the country of origin]</w:t>
                  </w:r>
                </w:p>
              </w:tc>
              <w:tc>
                <w:tcPr>
                  <w:tcW w:w="2268" w:type="dxa"/>
                </w:tcPr>
                <w:p w:rsidR="009D4549" w:rsidRPr="00C53B46" w:rsidRDefault="009D4549" w:rsidP="00C53B46">
                  <w:pPr>
                    <w:pStyle w:val="TableParagraph"/>
                    <w:ind w:right="300"/>
                    <w:jc w:val="both"/>
                    <w:rPr>
                      <w:rFonts w:ascii="Arial Narrow" w:hAnsi="Arial Narrow"/>
                      <w:sz w:val="20"/>
                      <w:szCs w:val="20"/>
                    </w:rPr>
                  </w:pPr>
                  <w:r w:rsidRPr="00C53B46">
                    <w:rPr>
                      <w:rFonts w:ascii="Arial Narrow" w:hAnsi="Arial Narrow"/>
                      <w:sz w:val="20"/>
                      <w:szCs w:val="20"/>
                    </w:rPr>
                    <w:t>[Insert date and place of final delivery for each service]</w:t>
                  </w:r>
                </w:p>
              </w:tc>
              <w:tc>
                <w:tcPr>
                  <w:tcW w:w="2939" w:type="dxa"/>
                </w:tcPr>
                <w:p w:rsidR="009D4549" w:rsidRPr="00C53B46" w:rsidRDefault="009D4549" w:rsidP="00C53B46">
                  <w:pPr>
                    <w:pStyle w:val="TableParagraph"/>
                    <w:ind w:right="126"/>
                    <w:jc w:val="both"/>
                    <w:rPr>
                      <w:rFonts w:ascii="Arial Narrow" w:hAnsi="Arial Narrow"/>
                      <w:sz w:val="20"/>
                      <w:szCs w:val="20"/>
                    </w:rPr>
                  </w:pPr>
                  <w:r w:rsidRPr="00C53B46">
                    <w:rPr>
                      <w:rFonts w:ascii="Arial Narrow" w:hAnsi="Arial Narrow"/>
                      <w:sz w:val="20"/>
                      <w:szCs w:val="20"/>
                    </w:rPr>
                    <w:t>[Insert numbers of units which will be provided and names of units]</w:t>
                  </w:r>
                </w:p>
              </w:tc>
              <w:tc>
                <w:tcPr>
                  <w:tcW w:w="2589" w:type="dxa"/>
                </w:tcPr>
                <w:p w:rsidR="009D4549" w:rsidRPr="00C53B46" w:rsidRDefault="009D4549" w:rsidP="00C53B46">
                  <w:pPr>
                    <w:pStyle w:val="TableParagraph"/>
                    <w:ind w:left="100" w:right="89"/>
                    <w:jc w:val="both"/>
                    <w:rPr>
                      <w:rFonts w:ascii="Arial Narrow" w:hAnsi="Arial Narrow"/>
                      <w:sz w:val="20"/>
                      <w:szCs w:val="20"/>
                    </w:rPr>
                  </w:pPr>
                  <w:r w:rsidRPr="00C53B46">
                    <w:rPr>
                      <w:rFonts w:ascii="Arial Narrow" w:hAnsi="Arial Narrow"/>
                      <w:sz w:val="20"/>
                      <w:szCs w:val="20"/>
                    </w:rPr>
                    <w:t>[Insert unit price of each item]</w:t>
                  </w:r>
                </w:p>
              </w:tc>
              <w:tc>
                <w:tcPr>
                  <w:tcW w:w="2127" w:type="dxa"/>
                </w:tcPr>
                <w:p w:rsidR="009D4549" w:rsidRPr="00C53B46" w:rsidRDefault="009D4549" w:rsidP="00C53B46">
                  <w:pPr>
                    <w:pStyle w:val="TableParagraph"/>
                    <w:ind w:left="100" w:right="289"/>
                    <w:jc w:val="both"/>
                    <w:rPr>
                      <w:rFonts w:ascii="Arial Narrow" w:hAnsi="Arial Narrow"/>
                      <w:sz w:val="20"/>
                      <w:szCs w:val="20"/>
                    </w:rPr>
                  </w:pPr>
                  <w:r w:rsidRPr="00C53B46">
                    <w:rPr>
                      <w:rFonts w:ascii="Arial Narrow" w:hAnsi="Arial Narrow"/>
                      <w:sz w:val="20"/>
                      <w:szCs w:val="20"/>
                    </w:rPr>
                    <w:t>[Insert total price of each item]</w:t>
                  </w:r>
                </w:p>
              </w:tc>
            </w:tr>
            <w:tr w:rsidR="00C53B46" w:rsidRPr="00C53B46" w:rsidTr="009D4549">
              <w:trPr>
                <w:trHeight w:hRule="exact" w:val="286"/>
              </w:trPr>
              <w:tc>
                <w:tcPr>
                  <w:tcW w:w="1436" w:type="dxa"/>
                </w:tcPr>
                <w:p w:rsidR="009D4549" w:rsidRPr="00C53B46" w:rsidRDefault="009D4549" w:rsidP="00C53B46">
                  <w:pPr>
                    <w:jc w:val="both"/>
                    <w:rPr>
                      <w:rFonts w:ascii="Arial Narrow" w:hAnsi="Arial Narrow"/>
                      <w:sz w:val="20"/>
                      <w:szCs w:val="20"/>
                    </w:rPr>
                  </w:pPr>
                </w:p>
              </w:tc>
              <w:tc>
                <w:tcPr>
                  <w:tcW w:w="1876" w:type="dxa"/>
                </w:tcPr>
                <w:p w:rsidR="009D4549" w:rsidRPr="00C53B46" w:rsidRDefault="009D4549" w:rsidP="00C53B46">
                  <w:pPr>
                    <w:jc w:val="both"/>
                    <w:rPr>
                      <w:rFonts w:ascii="Arial Narrow" w:hAnsi="Arial Narrow"/>
                      <w:sz w:val="20"/>
                      <w:szCs w:val="20"/>
                    </w:rPr>
                  </w:pPr>
                </w:p>
              </w:tc>
              <w:tc>
                <w:tcPr>
                  <w:tcW w:w="2268" w:type="dxa"/>
                </w:tcPr>
                <w:p w:rsidR="009D4549" w:rsidRPr="00C53B46" w:rsidRDefault="009D4549" w:rsidP="00C53B46">
                  <w:pPr>
                    <w:jc w:val="both"/>
                    <w:rPr>
                      <w:rFonts w:ascii="Arial Narrow" w:hAnsi="Arial Narrow"/>
                      <w:sz w:val="20"/>
                      <w:szCs w:val="20"/>
                    </w:rPr>
                  </w:pPr>
                </w:p>
              </w:tc>
              <w:tc>
                <w:tcPr>
                  <w:tcW w:w="2268" w:type="dxa"/>
                </w:tcPr>
                <w:p w:rsidR="009D4549" w:rsidRPr="00C53B46" w:rsidRDefault="009D4549" w:rsidP="00C53B46">
                  <w:pPr>
                    <w:jc w:val="both"/>
                    <w:rPr>
                      <w:rFonts w:ascii="Arial Narrow" w:hAnsi="Arial Narrow"/>
                      <w:sz w:val="20"/>
                      <w:szCs w:val="20"/>
                    </w:rPr>
                  </w:pPr>
                </w:p>
              </w:tc>
              <w:tc>
                <w:tcPr>
                  <w:tcW w:w="2939" w:type="dxa"/>
                </w:tcPr>
                <w:p w:rsidR="009D4549" w:rsidRPr="00C53B46" w:rsidRDefault="009D4549" w:rsidP="00C53B46">
                  <w:pPr>
                    <w:jc w:val="both"/>
                    <w:rPr>
                      <w:rFonts w:ascii="Arial Narrow" w:hAnsi="Arial Narrow"/>
                      <w:sz w:val="20"/>
                      <w:szCs w:val="20"/>
                    </w:rPr>
                  </w:pPr>
                </w:p>
              </w:tc>
              <w:tc>
                <w:tcPr>
                  <w:tcW w:w="2589" w:type="dxa"/>
                </w:tcPr>
                <w:p w:rsidR="009D4549" w:rsidRPr="00C53B46" w:rsidRDefault="009D4549" w:rsidP="00C53B46">
                  <w:pPr>
                    <w:jc w:val="both"/>
                    <w:rPr>
                      <w:rFonts w:ascii="Arial Narrow" w:hAnsi="Arial Narrow"/>
                      <w:sz w:val="20"/>
                      <w:szCs w:val="20"/>
                    </w:rPr>
                  </w:pPr>
                </w:p>
              </w:tc>
              <w:tc>
                <w:tcPr>
                  <w:tcW w:w="2127" w:type="dxa"/>
                </w:tcPr>
                <w:p w:rsidR="009D4549" w:rsidRPr="00C53B46" w:rsidRDefault="009D4549" w:rsidP="00C53B46">
                  <w:pPr>
                    <w:jc w:val="both"/>
                    <w:rPr>
                      <w:rFonts w:ascii="Arial Narrow" w:hAnsi="Arial Narrow"/>
                      <w:sz w:val="20"/>
                      <w:szCs w:val="20"/>
                    </w:rPr>
                  </w:pPr>
                </w:p>
              </w:tc>
            </w:tr>
            <w:tr w:rsidR="00C53B46" w:rsidRPr="00C53B46" w:rsidTr="009D4549">
              <w:trPr>
                <w:trHeight w:hRule="exact" w:val="286"/>
              </w:trPr>
              <w:tc>
                <w:tcPr>
                  <w:tcW w:w="1436" w:type="dxa"/>
                </w:tcPr>
                <w:p w:rsidR="009D4549" w:rsidRPr="00C53B46" w:rsidRDefault="009D4549" w:rsidP="00C53B46">
                  <w:pPr>
                    <w:jc w:val="both"/>
                    <w:rPr>
                      <w:rFonts w:ascii="Arial Narrow" w:hAnsi="Arial Narrow"/>
                      <w:sz w:val="20"/>
                      <w:szCs w:val="20"/>
                    </w:rPr>
                  </w:pPr>
                </w:p>
              </w:tc>
              <w:tc>
                <w:tcPr>
                  <w:tcW w:w="1876" w:type="dxa"/>
                </w:tcPr>
                <w:p w:rsidR="009D4549" w:rsidRPr="00C53B46" w:rsidRDefault="009D4549" w:rsidP="00C53B46">
                  <w:pPr>
                    <w:jc w:val="both"/>
                    <w:rPr>
                      <w:rFonts w:ascii="Arial Narrow" w:hAnsi="Arial Narrow"/>
                      <w:sz w:val="20"/>
                      <w:szCs w:val="20"/>
                    </w:rPr>
                  </w:pPr>
                </w:p>
              </w:tc>
              <w:tc>
                <w:tcPr>
                  <w:tcW w:w="2268" w:type="dxa"/>
                </w:tcPr>
                <w:p w:rsidR="009D4549" w:rsidRPr="00C53B46" w:rsidRDefault="009D4549" w:rsidP="00C53B46">
                  <w:pPr>
                    <w:jc w:val="both"/>
                    <w:rPr>
                      <w:rFonts w:ascii="Arial Narrow" w:hAnsi="Arial Narrow"/>
                      <w:sz w:val="20"/>
                      <w:szCs w:val="20"/>
                    </w:rPr>
                  </w:pPr>
                </w:p>
              </w:tc>
              <w:tc>
                <w:tcPr>
                  <w:tcW w:w="2268" w:type="dxa"/>
                </w:tcPr>
                <w:p w:rsidR="009D4549" w:rsidRPr="00C53B46" w:rsidRDefault="009D4549" w:rsidP="00C53B46">
                  <w:pPr>
                    <w:jc w:val="both"/>
                    <w:rPr>
                      <w:rFonts w:ascii="Arial Narrow" w:hAnsi="Arial Narrow"/>
                      <w:sz w:val="20"/>
                      <w:szCs w:val="20"/>
                    </w:rPr>
                  </w:pPr>
                </w:p>
              </w:tc>
              <w:tc>
                <w:tcPr>
                  <w:tcW w:w="2939" w:type="dxa"/>
                </w:tcPr>
                <w:p w:rsidR="009D4549" w:rsidRPr="00C53B46" w:rsidRDefault="009D4549" w:rsidP="00C53B46">
                  <w:pPr>
                    <w:jc w:val="both"/>
                    <w:rPr>
                      <w:rFonts w:ascii="Arial Narrow" w:hAnsi="Arial Narrow"/>
                      <w:sz w:val="20"/>
                      <w:szCs w:val="20"/>
                    </w:rPr>
                  </w:pPr>
                </w:p>
              </w:tc>
              <w:tc>
                <w:tcPr>
                  <w:tcW w:w="2589" w:type="dxa"/>
                </w:tcPr>
                <w:p w:rsidR="009D4549" w:rsidRPr="00C53B46" w:rsidRDefault="009D4549" w:rsidP="00C53B46">
                  <w:pPr>
                    <w:jc w:val="both"/>
                    <w:rPr>
                      <w:rFonts w:ascii="Arial Narrow" w:hAnsi="Arial Narrow"/>
                      <w:sz w:val="20"/>
                      <w:szCs w:val="20"/>
                    </w:rPr>
                  </w:pPr>
                </w:p>
              </w:tc>
              <w:tc>
                <w:tcPr>
                  <w:tcW w:w="2127" w:type="dxa"/>
                </w:tcPr>
                <w:p w:rsidR="009D4549" w:rsidRPr="00C53B46" w:rsidRDefault="009D4549" w:rsidP="00C53B46">
                  <w:pPr>
                    <w:jc w:val="both"/>
                    <w:rPr>
                      <w:rFonts w:ascii="Arial Narrow" w:hAnsi="Arial Narrow"/>
                      <w:sz w:val="20"/>
                      <w:szCs w:val="20"/>
                    </w:rPr>
                  </w:pPr>
                </w:p>
              </w:tc>
            </w:tr>
            <w:tr w:rsidR="00C53B46" w:rsidRPr="00C53B46" w:rsidTr="009D4549">
              <w:trPr>
                <w:trHeight w:hRule="exact" w:val="288"/>
              </w:trPr>
              <w:tc>
                <w:tcPr>
                  <w:tcW w:w="7848" w:type="dxa"/>
                  <w:gridSpan w:val="4"/>
                  <w:tcBorders>
                    <w:left w:val="nil"/>
                    <w:bottom w:val="nil"/>
                  </w:tcBorders>
                </w:tcPr>
                <w:p w:rsidR="009D4549" w:rsidRPr="00C53B46" w:rsidRDefault="009D4549" w:rsidP="00C53B46">
                  <w:pPr>
                    <w:jc w:val="both"/>
                    <w:rPr>
                      <w:rFonts w:ascii="Arial Narrow" w:hAnsi="Arial Narrow"/>
                      <w:sz w:val="20"/>
                      <w:szCs w:val="20"/>
                    </w:rPr>
                  </w:pPr>
                </w:p>
              </w:tc>
              <w:tc>
                <w:tcPr>
                  <w:tcW w:w="5528" w:type="dxa"/>
                  <w:gridSpan w:val="2"/>
                </w:tcPr>
                <w:p w:rsidR="009D4549" w:rsidRPr="00C53B46" w:rsidRDefault="009D4549" w:rsidP="00C53B46">
                  <w:pPr>
                    <w:pStyle w:val="TableParagraph"/>
                    <w:spacing w:line="272" w:lineRule="exact"/>
                    <w:jc w:val="both"/>
                    <w:rPr>
                      <w:rFonts w:ascii="Arial Narrow" w:hAnsi="Arial Narrow"/>
                      <w:sz w:val="20"/>
                      <w:szCs w:val="20"/>
                    </w:rPr>
                  </w:pPr>
                  <w:r w:rsidRPr="00C53B46">
                    <w:rPr>
                      <w:rFonts w:ascii="Arial Narrow" w:hAnsi="Arial Narrow"/>
                      <w:sz w:val="20"/>
                      <w:szCs w:val="20"/>
                    </w:rPr>
                    <w:t>Total Price: Associated Services</w:t>
                  </w:r>
                </w:p>
              </w:tc>
              <w:tc>
                <w:tcPr>
                  <w:tcW w:w="2127" w:type="dxa"/>
                </w:tcPr>
                <w:p w:rsidR="009D4549" w:rsidRPr="00C53B46" w:rsidRDefault="009D4549" w:rsidP="00C53B46">
                  <w:pPr>
                    <w:jc w:val="both"/>
                    <w:rPr>
                      <w:rFonts w:ascii="Arial Narrow" w:hAnsi="Arial Narrow"/>
                      <w:sz w:val="20"/>
                      <w:szCs w:val="20"/>
                    </w:rPr>
                  </w:pPr>
                </w:p>
              </w:tc>
            </w:tr>
          </w:tbl>
          <w:p w:rsidR="009D4549" w:rsidRPr="00C53B46" w:rsidRDefault="009D4549" w:rsidP="00C53B46">
            <w:pPr>
              <w:pStyle w:val="a5"/>
              <w:tabs>
                <w:tab w:val="left" w:pos="3573"/>
                <w:tab w:val="left" w:pos="7903"/>
              </w:tabs>
              <w:spacing w:before="70"/>
              <w:ind w:right="10"/>
              <w:jc w:val="both"/>
              <w:rPr>
                <w:rFonts w:ascii="Arial Narrow" w:hAnsi="Arial Narrow"/>
                <w:sz w:val="20"/>
                <w:szCs w:val="20"/>
              </w:rPr>
            </w:pPr>
            <w:r w:rsidRPr="00C53B46">
              <w:rPr>
                <w:rFonts w:ascii="Arial Narrow" w:hAnsi="Arial Narrow"/>
                <w:sz w:val="20"/>
                <w:szCs w:val="20"/>
              </w:rPr>
              <w:t>Name of Bidder: [Insert full name</w:t>
            </w:r>
            <w:r w:rsidRPr="00C53B46">
              <w:rPr>
                <w:rFonts w:ascii="Arial Narrow" w:hAnsi="Arial Narrow"/>
                <w:spacing w:val="-4"/>
                <w:sz w:val="20"/>
                <w:szCs w:val="20"/>
              </w:rPr>
              <w:t xml:space="preserve"> </w:t>
            </w:r>
            <w:r w:rsidRPr="00C53B46">
              <w:rPr>
                <w:rFonts w:ascii="Arial Narrow" w:hAnsi="Arial Narrow"/>
                <w:sz w:val="20"/>
                <w:szCs w:val="20"/>
              </w:rPr>
              <w:t>of</w:t>
            </w:r>
            <w:r w:rsidRPr="00C53B46">
              <w:rPr>
                <w:rFonts w:ascii="Arial Narrow" w:hAnsi="Arial Narrow"/>
                <w:spacing w:val="-1"/>
                <w:sz w:val="20"/>
                <w:szCs w:val="20"/>
              </w:rPr>
              <w:t xml:space="preserve"> </w:t>
            </w:r>
            <w:r w:rsidRPr="00C53B46">
              <w:rPr>
                <w:rFonts w:ascii="Arial Narrow" w:hAnsi="Arial Narrow"/>
                <w:sz w:val="20"/>
                <w:szCs w:val="20"/>
              </w:rPr>
              <w:t>bidder]</w:t>
            </w:r>
            <w:r w:rsidRPr="00C53B46">
              <w:rPr>
                <w:rFonts w:ascii="Arial Narrow" w:hAnsi="Arial Narrow"/>
                <w:sz w:val="20"/>
                <w:szCs w:val="20"/>
              </w:rPr>
              <w:tab/>
              <w:t>Signature of Bidder: [Signature of authorized person to sign the</w:t>
            </w:r>
            <w:r w:rsidRPr="00C53B46">
              <w:rPr>
                <w:rFonts w:ascii="Arial Narrow" w:hAnsi="Arial Narrow"/>
                <w:spacing w:val="-9"/>
                <w:sz w:val="20"/>
                <w:szCs w:val="20"/>
              </w:rPr>
              <w:t xml:space="preserve"> </w:t>
            </w:r>
            <w:r w:rsidRPr="00C53B46">
              <w:rPr>
                <w:rFonts w:ascii="Arial Narrow" w:hAnsi="Arial Narrow"/>
                <w:sz w:val="20"/>
                <w:szCs w:val="20"/>
              </w:rPr>
              <w:t>bid]            Date:</w:t>
            </w:r>
            <w:r w:rsidRPr="00C53B46">
              <w:rPr>
                <w:rFonts w:ascii="Arial Narrow" w:hAnsi="Arial Narrow"/>
                <w:sz w:val="20"/>
                <w:szCs w:val="20"/>
              </w:rPr>
              <w:tab/>
              <w:t>[Insert</w:t>
            </w:r>
            <w:r w:rsidRPr="00C53B46">
              <w:rPr>
                <w:rFonts w:ascii="Arial Narrow" w:hAnsi="Arial Narrow"/>
                <w:spacing w:val="-2"/>
                <w:sz w:val="20"/>
                <w:szCs w:val="20"/>
              </w:rPr>
              <w:t xml:space="preserve"> </w:t>
            </w:r>
            <w:r w:rsidRPr="00C53B46">
              <w:rPr>
                <w:rFonts w:ascii="Arial Narrow" w:hAnsi="Arial Narrow"/>
                <w:sz w:val="20"/>
                <w:szCs w:val="20"/>
              </w:rPr>
              <w:t>date]</w:t>
            </w:r>
          </w:p>
        </w:tc>
      </w:tr>
    </w:tbl>
    <w:p w:rsidR="00EF5EEB" w:rsidRPr="00C53B46" w:rsidRDefault="00EF5EEB" w:rsidP="00C53B46">
      <w:pPr>
        <w:tabs>
          <w:tab w:val="left" w:pos="2486"/>
        </w:tabs>
        <w:bidi w:val="0"/>
        <w:jc w:val="both"/>
        <w:rPr>
          <w:rFonts w:asciiTheme="minorBidi" w:hAnsiTheme="minorBidi"/>
          <w:sz w:val="24"/>
          <w:szCs w:val="24"/>
        </w:rPr>
        <w:sectPr w:rsidR="00EF5EEB" w:rsidRPr="00C53B46" w:rsidSect="00EF5EEB">
          <w:pgSz w:w="16838" w:h="11906" w:orient="landscape" w:code="9"/>
          <w:pgMar w:top="851" w:right="851" w:bottom="851" w:left="851" w:header="709" w:footer="709" w:gutter="0"/>
          <w:cols w:space="708"/>
          <w:docGrid w:linePitch="360"/>
        </w:sectPr>
      </w:pP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210"/>
        <w:gridCol w:w="5210"/>
      </w:tblGrid>
      <w:tr w:rsidR="00C53B46" w:rsidRPr="00C53B46" w:rsidTr="000B2E59">
        <w:tc>
          <w:tcPr>
            <w:tcW w:w="5210" w:type="dxa"/>
          </w:tcPr>
          <w:p w:rsidR="001D14D1" w:rsidRPr="00C53B46" w:rsidRDefault="001D14D1" w:rsidP="00C53B46">
            <w:pPr>
              <w:pStyle w:val="5"/>
              <w:bidi w:val="0"/>
              <w:spacing w:before="0"/>
              <w:jc w:val="both"/>
              <w:outlineLvl w:val="4"/>
              <w:rPr>
                <w:rFonts w:asciiTheme="minorBidi" w:hAnsiTheme="minorBidi" w:cstheme="minorBidi"/>
                <w:b/>
                <w:bCs/>
                <w:color w:val="auto"/>
                <w:sz w:val="20"/>
                <w:szCs w:val="20"/>
              </w:rPr>
            </w:pPr>
            <w:bookmarkStart w:id="240" w:name="_Toc465620972"/>
            <w:r w:rsidRPr="00C53B46">
              <w:rPr>
                <w:rFonts w:asciiTheme="minorBidi" w:hAnsiTheme="minorBidi" w:cstheme="minorBidi"/>
                <w:b/>
                <w:bCs/>
                <w:color w:val="auto"/>
                <w:sz w:val="20"/>
                <w:szCs w:val="20"/>
              </w:rPr>
              <w:lastRenderedPageBreak/>
              <w:t>Bid Guarantee Form (Bank Guarantee)</w:t>
            </w:r>
            <w:bookmarkEnd w:id="240"/>
          </w:p>
          <w:p w:rsidR="001D14D1" w:rsidRPr="00C53B46" w:rsidRDefault="001D14D1" w:rsidP="00C53B46">
            <w:pPr>
              <w:bidi w:val="0"/>
              <w:jc w:val="both"/>
              <w:rPr>
                <w:rFonts w:ascii="Arial" w:eastAsiaTheme="minorHAnsi" w:hAnsi="Arial"/>
                <w:sz w:val="20"/>
                <w:szCs w:val="20"/>
              </w:rPr>
            </w:pPr>
          </w:p>
          <w:p w:rsidR="001D14D1" w:rsidRPr="00C53B46" w:rsidRDefault="001D14D1" w:rsidP="00C53B46">
            <w:pPr>
              <w:bidi w:val="0"/>
              <w:jc w:val="both"/>
              <w:rPr>
                <w:rFonts w:ascii="Arial" w:eastAsia="Arial" w:hAnsi="Arial"/>
                <w:sz w:val="20"/>
                <w:szCs w:val="20"/>
              </w:rPr>
            </w:pPr>
            <w:r w:rsidRPr="00C53B46">
              <w:rPr>
                <w:rFonts w:ascii="Arial" w:eastAsia="Arial" w:hAnsi="Arial"/>
                <w:sz w:val="20"/>
                <w:szCs w:val="20"/>
              </w:rPr>
              <w:t>[The</w:t>
            </w:r>
            <w:r w:rsidRPr="00C53B46">
              <w:rPr>
                <w:rFonts w:ascii="Arial" w:eastAsia="Arial" w:hAnsi="Arial"/>
                <w:spacing w:val="22"/>
                <w:sz w:val="20"/>
                <w:szCs w:val="20"/>
              </w:rPr>
              <w:t xml:space="preserve"> </w:t>
            </w:r>
            <w:r w:rsidRPr="00C53B46">
              <w:rPr>
                <w:rFonts w:ascii="Arial" w:eastAsia="Arial" w:hAnsi="Arial"/>
                <w:spacing w:val="-1"/>
                <w:sz w:val="20"/>
                <w:szCs w:val="20"/>
              </w:rPr>
              <w:t>b</w:t>
            </w:r>
            <w:r w:rsidRPr="00C53B46">
              <w:rPr>
                <w:rFonts w:ascii="Arial" w:eastAsia="Arial" w:hAnsi="Arial"/>
                <w:sz w:val="20"/>
                <w:szCs w:val="20"/>
              </w:rPr>
              <w:t>a</w:t>
            </w:r>
            <w:r w:rsidRPr="00C53B46">
              <w:rPr>
                <w:rFonts w:ascii="Arial" w:eastAsia="Arial" w:hAnsi="Arial"/>
                <w:spacing w:val="2"/>
                <w:sz w:val="20"/>
                <w:szCs w:val="20"/>
              </w:rPr>
              <w:t>n</w:t>
            </w:r>
            <w:r w:rsidRPr="00C53B46">
              <w:rPr>
                <w:rFonts w:ascii="Arial" w:eastAsia="Arial" w:hAnsi="Arial"/>
                <w:sz w:val="20"/>
                <w:szCs w:val="20"/>
              </w:rPr>
              <w:t>k</w:t>
            </w:r>
            <w:r w:rsidRPr="00C53B46">
              <w:rPr>
                <w:rFonts w:ascii="Arial" w:eastAsia="Arial" w:hAnsi="Arial"/>
                <w:spacing w:val="18"/>
                <w:sz w:val="20"/>
                <w:szCs w:val="20"/>
              </w:rPr>
              <w:t xml:space="preserve"> </w:t>
            </w:r>
            <w:r w:rsidRPr="00C53B46">
              <w:rPr>
                <w:rFonts w:ascii="Arial" w:eastAsia="Arial" w:hAnsi="Arial"/>
                <w:spacing w:val="3"/>
                <w:sz w:val="20"/>
                <w:szCs w:val="20"/>
              </w:rPr>
              <w:t>f</w:t>
            </w:r>
            <w:r w:rsidRPr="00C53B46">
              <w:rPr>
                <w:rFonts w:ascii="Arial" w:eastAsia="Arial" w:hAnsi="Arial"/>
                <w:sz w:val="20"/>
                <w:szCs w:val="20"/>
              </w:rPr>
              <w:t>il</w:t>
            </w:r>
            <w:r w:rsidRPr="00C53B46">
              <w:rPr>
                <w:rFonts w:ascii="Arial" w:eastAsia="Arial" w:hAnsi="Arial"/>
                <w:spacing w:val="-1"/>
                <w:sz w:val="20"/>
                <w:szCs w:val="20"/>
              </w:rPr>
              <w:t>l</w:t>
            </w:r>
            <w:r w:rsidRPr="00C53B46">
              <w:rPr>
                <w:rFonts w:ascii="Arial" w:eastAsia="Arial" w:hAnsi="Arial"/>
                <w:sz w:val="20"/>
                <w:szCs w:val="20"/>
              </w:rPr>
              <w:t>s</w:t>
            </w:r>
            <w:r w:rsidRPr="00C53B46">
              <w:rPr>
                <w:rFonts w:ascii="Arial" w:eastAsia="Arial" w:hAnsi="Arial"/>
                <w:spacing w:val="20"/>
                <w:sz w:val="20"/>
                <w:szCs w:val="20"/>
              </w:rPr>
              <w:t xml:space="preserve"> </w:t>
            </w:r>
            <w:r w:rsidRPr="00C53B46">
              <w:rPr>
                <w:rFonts w:ascii="Arial" w:eastAsia="Arial" w:hAnsi="Arial"/>
                <w:sz w:val="20"/>
                <w:szCs w:val="20"/>
              </w:rPr>
              <w:t>t</w:t>
            </w:r>
            <w:r w:rsidRPr="00C53B46">
              <w:rPr>
                <w:rFonts w:ascii="Arial" w:eastAsia="Arial" w:hAnsi="Arial"/>
                <w:spacing w:val="1"/>
                <w:sz w:val="20"/>
                <w:szCs w:val="20"/>
              </w:rPr>
              <w:t>h</w:t>
            </w:r>
            <w:r w:rsidRPr="00C53B46">
              <w:rPr>
                <w:rFonts w:ascii="Arial" w:eastAsia="Arial" w:hAnsi="Arial"/>
                <w:sz w:val="20"/>
                <w:szCs w:val="20"/>
              </w:rPr>
              <w:t>is</w:t>
            </w:r>
            <w:r w:rsidRPr="00C53B46">
              <w:rPr>
                <w:rFonts w:ascii="Arial" w:eastAsia="Arial" w:hAnsi="Arial"/>
                <w:spacing w:val="19"/>
                <w:sz w:val="20"/>
                <w:szCs w:val="20"/>
              </w:rPr>
              <w:t xml:space="preserve"> </w:t>
            </w:r>
            <w:r w:rsidRPr="00C53B46">
              <w:rPr>
                <w:rFonts w:ascii="Arial" w:eastAsia="Arial" w:hAnsi="Arial"/>
                <w:sz w:val="20"/>
                <w:szCs w:val="20"/>
              </w:rPr>
              <w:t>bank</w:t>
            </w:r>
            <w:r w:rsidRPr="00C53B46">
              <w:rPr>
                <w:rFonts w:ascii="Arial" w:eastAsia="Arial" w:hAnsi="Arial"/>
                <w:spacing w:val="20"/>
                <w:sz w:val="20"/>
                <w:szCs w:val="20"/>
              </w:rPr>
              <w:t xml:space="preserve"> </w:t>
            </w:r>
            <w:r w:rsidRPr="00C53B46">
              <w:rPr>
                <w:rFonts w:ascii="Arial" w:eastAsia="Arial" w:hAnsi="Arial"/>
                <w:spacing w:val="-1"/>
                <w:sz w:val="20"/>
                <w:szCs w:val="20"/>
              </w:rPr>
              <w:t>g</w:t>
            </w:r>
            <w:r w:rsidRPr="00C53B46">
              <w:rPr>
                <w:rFonts w:ascii="Arial" w:eastAsia="Arial" w:hAnsi="Arial"/>
                <w:sz w:val="20"/>
                <w:szCs w:val="20"/>
              </w:rPr>
              <w:t>u</w:t>
            </w:r>
            <w:r w:rsidRPr="00C53B46">
              <w:rPr>
                <w:rFonts w:ascii="Arial" w:eastAsia="Arial" w:hAnsi="Arial"/>
                <w:spacing w:val="2"/>
                <w:sz w:val="20"/>
                <w:szCs w:val="20"/>
              </w:rPr>
              <w:t>a</w:t>
            </w:r>
            <w:r w:rsidRPr="00C53B46">
              <w:rPr>
                <w:rFonts w:ascii="Arial" w:eastAsia="Arial" w:hAnsi="Arial"/>
                <w:sz w:val="20"/>
                <w:szCs w:val="20"/>
              </w:rPr>
              <w:t>ra</w:t>
            </w:r>
            <w:r w:rsidRPr="00C53B46">
              <w:rPr>
                <w:rFonts w:ascii="Arial" w:eastAsia="Arial" w:hAnsi="Arial"/>
                <w:spacing w:val="1"/>
                <w:sz w:val="20"/>
                <w:szCs w:val="20"/>
              </w:rPr>
              <w:t>n</w:t>
            </w:r>
            <w:r w:rsidRPr="00C53B46">
              <w:rPr>
                <w:rFonts w:ascii="Arial" w:eastAsia="Arial" w:hAnsi="Arial"/>
                <w:spacing w:val="-2"/>
                <w:sz w:val="20"/>
                <w:szCs w:val="20"/>
              </w:rPr>
              <w:t>t</w:t>
            </w:r>
            <w:r w:rsidRPr="00C53B46">
              <w:rPr>
                <w:rFonts w:ascii="Arial" w:eastAsia="Arial" w:hAnsi="Arial"/>
                <w:sz w:val="20"/>
                <w:szCs w:val="20"/>
              </w:rPr>
              <w:t>ee</w:t>
            </w:r>
            <w:r w:rsidRPr="00C53B46">
              <w:rPr>
                <w:rFonts w:ascii="Arial" w:eastAsia="Arial" w:hAnsi="Arial"/>
                <w:spacing w:val="19"/>
                <w:sz w:val="20"/>
                <w:szCs w:val="20"/>
              </w:rPr>
              <w:t xml:space="preserve"> </w:t>
            </w:r>
            <w:r w:rsidRPr="00C53B46">
              <w:rPr>
                <w:rFonts w:ascii="Arial" w:eastAsia="Arial" w:hAnsi="Arial"/>
                <w:spacing w:val="3"/>
                <w:sz w:val="20"/>
                <w:szCs w:val="20"/>
              </w:rPr>
              <w:t>f</w:t>
            </w:r>
            <w:r w:rsidRPr="00C53B46">
              <w:rPr>
                <w:rFonts w:ascii="Arial" w:eastAsia="Arial" w:hAnsi="Arial"/>
                <w:sz w:val="20"/>
                <w:szCs w:val="20"/>
              </w:rPr>
              <w:t>o</w:t>
            </w:r>
            <w:r w:rsidRPr="00C53B46">
              <w:rPr>
                <w:rFonts w:ascii="Arial" w:eastAsia="Arial" w:hAnsi="Arial"/>
                <w:spacing w:val="-2"/>
                <w:sz w:val="20"/>
                <w:szCs w:val="20"/>
              </w:rPr>
              <w:t>r</w:t>
            </w:r>
            <w:r w:rsidRPr="00C53B46">
              <w:rPr>
                <w:rFonts w:ascii="Arial" w:eastAsia="Arial" w:hAnsi="Arial"/>
                <w:sz w:val="20"/>
                <w:szCs w:val="20"/>
              </w:rPr>
              <w:t>m</w:t>
            </w:r>
            <w:r w:rsidRPr="00C53B46">
              <w:rPr>
                <w:rFonts w:ascii="Arial" w:eastAsia="Arial" w:hAnsi="Arial"/>
                <w:spacing w:val="22"/>
                <w:sz w:val="20"/>
                <w:szCs w:val="20"/>
              </w:rPr>
              <w:t xml:space="preserve"> </w:t>
            </w:r>
            <w:r w:rsidRPr="00C53B46">
              <w:rPr>
                <w:rFonts w:ascii="Arial" w:eastAsia="Arial" w:hAnsi="Arial"/>
                <w:sz w:val="20"/>
                <w:szCs w:val="20"/>
              </w:rPr>
              <w:t>ac</w:t>
            </w:r>
            <w:r w:rsidRPr="00C53B46">
              <w:rPr>
                <w:rFonts w:ascii="Arial" w:eastAsia="Arial" w:hAnsi="Arial"/>
                <w:spacing w:val="-1"/>
                <w:sz w:val="20"/>
                <w:szCs w:val="20"/>
              </w:rPr>
              <w:t>c</w:t>
            </w:r>
            <w:r w:rsidRPr="00C53B46">
              <w:rPr>
                <w:rFonts w:ascii="Arial" w:eastAsia="Arial" w:hAnsi="Arial"/>
                <w:sz w:val="20"/>
                <w:szCs w:val="20"/>
              </w:rPr>
              <w:t>ordi</w:t>
            </w:r>
            <w:r w:rsidRPr="00C53B46">
              <w:rPr>
                <w:rFonts w:ascii="Arial" w:eastAsia="Arial" w:hAnsi="Arial"/>
                <w:spacing w:val="2"/>
                <w:sz w:val="20"/>
                <w:szCs w:val="20"/>
              </w:rPr>
              <w:t>n</w:t>
            </w:r>
            <w:r w:rsidRPr="00C53B46">
              <w:rPr>
                <w:rFonts w:ascii="Arial" w:eastAsia="Arial" w:hAnsi="Arial"/>
                <w:sz w:val="20"/>
                <w:szCs w:val="20"/>
              </w:rPr>
              <w:t>g</w:t>
            </w:r>
            <w:r w:rsidRPr="00C53B46">
              <w:rPr>
                <w:rFonts w:ascii="Arial" w:eastAsia="Arial" w:hAnsi="Arial"/>
                <w:spacing w:val="18"/>
                <w:sz w:val="20"/>
                <w:szCs w:val="20"/>
              </w:rPr>
              <w:t xml:space="preserve"> </w:t>
            </w:r>
            <w:r w:rsidRPr="00C53B46">
              <w:rPr>
                <w:rFonts w:ascii="Arial" w:eastAsia="Arial" w:hAnsi="Arial"/>
                <w:sz w:val="20"/>
                <w:szCs w:val="20"/>
              </w:rPr>
              <w:t>to</w:t>
            </w:r>
            <w:r w:rsidRPr="00C53B46">
              <w:rPr>
                <w:rFonts w:ascii="Arial" w:eastAsia="Arial" w:hAnsi="Arial"/>
                <w:spacing w:val="21"/>
                <w:sz w:val="20"/>
                <w:szCs w:val="20"/>
              </w:rPr>
              <w:t xml:space="preserve"> </w:t>
            </w:r>
            <w:r w:rsidRPr="00C53B46">
              <w:rPr>
                <w:rFonts w:ascii="Arial" w:eastAsia="Arial" w:hAnsi="Arial"/>
                <w:sz w:val="20"/>
                <w:szCs w:val="20"/>
              </w:rPr>
              <w:t>t</w:t>
            </w:r>
            <w:r w:rsidRPr="00C53B46">
              <w:rPr>
                <w:rFonts w:ascii="Arial" w:eastAsia="Arial" w:hAnsi="Arial"/>
                <w:spacing w:val="1"/>
                <w:sz w:val="20"/>
                <w:szCs w:val="20"/>
              </w:rPr>
              <w:t>h</w:t>
            </w:r>
            <w:r w:rsidRPr="00C53B46">
              <w:rPr>
                <w:rFonts w:ascii="Arial" w:eastAsia="Arial" w:hAnsi="Arial"/>
                <w:sz w:val="20"/>
                <w:szCs w:val="20"/>
              </w:rPr>
              <w:t>e</w:t>
            </w:r>
            <w:r w:rsidRPr="00C53B46">
              <w:rPr>
                <w:rFonts w:ascii="Arial" w:eastAsia="Arial" w:hAnsi="Arial"/>
                <w:spacing w:val="21"/>
                <w:sz w:val="20"/>
                <w:szCs w:val="20"/>
              </w:rPr>
              <w:t xml:space="preserve"> </w:t>
            </w:r>
            <w:r w:rsidRPr="00C53B46">
              <w:rPr>
                <w:rFonts w:ascii="Arial" w:eastAsia="Arial" w:hAnsi="Arial"/>
                <w:spacing w:val="-3"/>
                <w:sz w:val="20"/>
                <w:szCs w:val="20"/>
              </w:rPr>
              <w:t>i</w:t>
            </w:r>
            <w:r w:rsidRPr="00C53B46">
              <w:rPr>
                <w:rFonts w:ascii="Arial" w:eastAsia="Arial" w:hAnsi="Arial"/>
                <w:sz w:val="20"/>
                <w:szCs w:val="20"/>
              </w:rPr>
              <w:t>ns</w:t>
            </w:r>
            <w:r w:rsidRPr="00C53B46">
              <w:rPr>
                <w:rFonts w:ascii="Arial" w:eastAsia="Arial" w:hAnsi="Arial"/>
                <w:spacing w:val="1"/>
                <w:sz w:val="20"/>
                <w:szCs w:val="20"/>
              </w:rPr>
              <w:t>t</w:t>
            </w:r>
            <w:r w:rsidRPr="00C53B46">
              <w:rPr>
                <w:rFonts w:ascii="Arial" w:eastAsia="Arial" w:hAnsi="Arial"/>
                <w:sz w:val="20"/>
                <w:szCs w:val="20"/>
              </w:rPr>
              <w:t>ructions</w:t>
            </w:r>
            <w:r w:rsidRPr="00C53B46">
              <w:rPr>
                <w:rFonts w:ascii="Arial" w:eastAsia="Arial" w:hAnsi="Arial"/>
                <w:spacing w:val="20"/>
                <w:sz w:val="20"/>
                <w:szCs w:val="20"/>
              </w:rPr>
              <w:t xml:space="preserve"> </w:t>
            </w:r>
            <w:r w:rsidRPr="00C53B46">
              <w:rPr>
                <w:rFonts w:ascii="Arial" w:eastAsia="Arial" w:hAnsi="Arial"/>
                <w:spacing w:val="-1"/>
                <w:sz w:val="20"/>
                <w:szCs w:val="20"/>
              </w:rPr>
              <w:t>a</w:t>
            </w:r>
            <w:r w:rsidRPr="00C53B46">
              <w:rPr>
                <w:rFonts w:ascii="Arial" w:eastAsia="Arial" w:hAnsi="Arial"/>
                <w:spacing w:val="3"/>
                <w:sz w:val="20"/>
                <w:szCs w:val="20"/>
              </w:rPr>
              <w:t>f</w:t>
            </w:r>
            <w:r w:rsidRPr="00C53B46">
              <w:rPr>
                <w:rFonts w:ascii="Arial" w:eastAsia="Arial" w:hAnsi="Arial"/>
                <w:sz w:val="20"/>
                <w:szCs w:val="20"/>
              </w:rPr>
              <w:t>orementi</w:t>
            </w:r>
            <w:r w:rsidRPr="00C53B46">
              <w:rPr>
                <w:rFonts w:ascii="Arial" w:eastAsia="Arial" w:hAnsi="Arial"/>
                <w:spacing w:val="-1"/>
                <w:sz w:val="20"/>
                <w:szCs w:val="20"/>
              </w:rPr>
              <w:t>o</w:t>
            </w:r>
            <w:r w:rsidRPr="00C53B46">
              <w:rPr>
                <w:rFonts w:ascii="Arial" w:eastAsia="Arial" w:hAnsi="Arial"/>
                <w:sz w:val="20"/>
                <w:szCs w:val="20"/>
              </w:rPr>
              <w:t>n</w:t>
            </w:r>
            <w:r w:rsidRPr="00C53B46">
              <w:rPr>
                <w:rFonts w:ascii="Arial" w:eastAsia="Arial" w:hAnsi="Arial"/>
                <w:spacing w:val="2"/>
                <w:sz w:val="20"/>
                <w:szCs w:val="20"/>
              </w:rPr>
              <w:t>e</w:t>
            </w:r>
            <w:r w:rsidRPr="00C53B46">
              <w:rPr>
                <w:rFonts w:ascii="Arial" w:eastAsia="Arial" w:hAnsi="Arial"/>
                <w:sz w:val="20"/>
                <w:szCs w:val="20"/>
              </w:rPr>
              <w:t>d</w:t>
            </w:r>
            <w:r w:rsidRPr="00C53B46">
              <w:rPr>
                <w:rFonts w:ascii="Arial" w:eastAsia="Arial" w:hAnsi="Arial"/>
                <w:spacing w:val="18"/>
                <w:sz w:val="20"/>
                <w:szCs w:val="20"/>
              </w:rPr>
              <w:t xml:space="preserve"> </w:t>
            </w:r>
            <w:r w:rsidRPr="00C53B46">
              <w:rPr>
                <w:rFonts w:ascii="Arial" w:eastAsia="Arial" w:hAnsi="Arial"/>
                <w:sz w:val="20"/>
                <w:szCs w:val="20"/>
              </w:rPr>
              <w:t>b</w:t>
            </w:r>
            <w:r w:rsidRPr="00C53B46">
              <w:rPr>
                <w:rFonts w:ascii="Arial" w:eastAsia="Arial" w:hAnsi="Arial"/>
                <w:spacing w:val="2"/>
                <w:sz w:val="20"/>
                <w:szCs w:val="20"/>
              </w:rPr>
              <w:t>e</w:t>
            </w:r>
            <w:r w:rsidRPr="00C53B46">
              <w:rPr>
                <w:rFonts w:ascii="Arial" w:eastAsia="Arial" w:hAnsi="Arial"/>
                <w:spacing w:val="-2"/>
                <w:sz w:val="20"/>
                <w:szCs w:val="20"/>
              </w:rPr>
              <w:t>t</w:t>
            </w:r>
            <w:r w:rsidRPr="00C53B46">
              <w:rPr>
                <w:rFonts w:ascii="Arial" w:eastAsia="Arial" w:hAnsi="Arial"/>
                <w:spacing w:val="-3"/>
                <w:sz w:val="20"/>
                <w:szCs w:val="20"/>
              </w:rPr>
              <w:t>w</w:t>
            </w:r>
            <w:r w:rsidRPr="00C53B46">
              <w:rPr>
                <w:rFonts w:ascii="Arial" w:eastAsia="Arial" w:hAnsi="Arial"/>
                <w:sz w:val="20"/>
                <w:szCs w:val="20"/>
              </w:rPr>
              <w:t>e</w:t>
            </w:r>
            <w:r w:rsidRPr="00C53B46">
              <w:rPr>
                <w:rFonts w:ascii="Arial" w:eastAsia="Arial" w:hAnsi="Arial"/>
                <w:spacing w:val="2"/>
                <w:sz w:val="20"/>
                <w:szCs w:val="20"/>
              </w:rPr>
              <w:t>e</w:t>
            </w:r>
            <w:r w:rsidRPr="00C53B46">
              <w:rPr>
                <w:rFonts w:ascii="Arial" w:eastAsia="Arial" w:hAnsi="Arial"/>
                <w:sz w:val="20"/>
                <w:szCs w:val="20"/>
              </w:rPr>
              <w:t>n t</w:t>
            </w:r>
            <w:r w:rsidRPr="00C53B46">
              <w:rPr>
                <w:rFonts w:ascii="Arial" w:eastAsia="Arial" w:hAnsi="Arial"/>
                <w:spacing w:val="1"/>
                <w:sz w:val="20"/>
                <w:szCs w:val="20"/>
              </w:rPr>
              <w:t>h</w:t>
            </w:r>
            <w:r w:rsidRPr="00C53B46">
              <w:rPr>
                <w:rFonts w:ascii="Arial" w:eastAsia="Arial" w:hAnsi="Arial"/>
                <w:sz w:val="20"/>
                <w:szCs w:val="20"/>
              </w:rPr>
              <w:t>e bracke</w:t>
            </w:r>
            <w:r w:rsidRPr="00C53B46">
              <w:rPr>
                <w:rFonts w:ascii="Arial" w:eastAsia="Arial" w:hAnsi="Arial"/>
                <w:spacing w:val="2"/>
                <w:sz w:val="20"/>
                <w:szCs w:val="20"/>
              </w:rPr>
              <w:t>t</w:t>
            </w:r>
            <w:r w:rsidRPr="00C53B46">
              <w:rPr>
                <w:rFonts w:ascii="Arial" w:eastAsia="Arial" w:hAnsi="Arial"/>
                <w:sz w:val="20"/>
                <w:szCs w:val="20"/>
              </w:rPr>
              <w:t>s</w:t>
            </w:r>
            <w:r w:rsidRPr="00C53B46">
              <w:rPr>
                <w:rFonts w:ascii="Arial" w:eastAsia="Arial" w:hAnsi="Arial"/>
                <w:spacing w:val="-2"/>
                <w:sz w:val="20"/>
                <w:szCs w:val="20"/>
              </w:rPr>
              <w:t>.</w:t>
            </w:r>
            <w:r w:rsidRPr="00C53B46">
              <w:rPr>
                <w:rFonts w:ascii="Arial" w:eastAsia="Arial" w:hAnsi="Arial"/>
                <w:sz w:val="20"/>
                <w:szCs w:val="20"/>
              </w:rPr>
              <w:t>]</w:t>
            </w:r>
          </w:p>
          <w:p w:rsidR="001D14D1" w:rsidRPr="00C53B46" w:rsidRDefault="001D14D1" w:rsidP="00C53B46">
            <w:pPr>
              <w:bidi w:val="0"/>
              <w:jc w:val="both"/>
              <w:rPr>
                <w:rFonts w:ascii="Arial" w:eastAsiaTheme="minorHAnsi" w:hAnsi="Arial"/>
                <w:sz w:val="20"/>
                <w:szCs w:val="20"/>
              </w:rPr>
            </w:pPr>
          </w:p>
          <w:p w:rsidR="001D14D1" w:rsidRPr="00C53B46" w:rsidRDefault="001D14D1" w:rsidP="00C53B46">
            <w:pPr>
              <w:bidi w:val="0"/>
              <w:jc w:val="both"/>
              <w:rPr>
                <w:rFonts w:ascii="Arial" w:eastAsia="Arial" w:hAnsi="Arial"/>
                <w:sz w:val="20"/>
                <w:szCs w:val="20"/>
              </w:rPr>
            </w:pPr>
            <w:r w:rsidRPr="00C53B46">
              <w:rPr>
                <w:rFonts w:ascii="Arial" w:eastAsia="Arial" w:hAnsi="Arial"/>
                <w:sz w:val="20"/>
                <w:szCs w:val="20"/>
              </w:rPr>
              <w:t>[I</w:t>
            </w:r>
            <w:r w:rsidRPr="00C53B46">
              <w:rPr>
                <w:rFonts w:ascii="Arial" w:eastAsia="Arial" w:hAnsi="Arial"/>
                <w:spacing w:val="1"/>
                <w:sz w:val="20"/>
                <w:szCs w:val="20"/>
              </w:rPr>
              <w:t>n</w:t>
            </w:r>
            <w:r w:rsidRPr="00C53B46">
              <w:rPr>
                <w:rFonts w:ascii="Arial" w:eastAsia="Arial" w:hAnsi="Arial"/>
                <w:sz w:val="20"/>
                <w:szCs w:val="20"/>
              </w:rPr>
              <w:t>sert</w:t>
            </w:r>
            <w:r w:rsidRPr="00C53B46">
              <w:rPr>
                <w:rFonts w:ascii="Arial" w:eastAsia="Arial" w:hAnsi="Arial"/>
                <w:spacing w:val="-1"/>
                <w:sz w:val="20"/>
                <w:szCs w:val="20"/>
              </w:rPr>
              <w:t xml:space="preserve"> </w:t>
            </w:r>
            <w:r w:rsidRPr="00C53B46">
              <w:rPr>
                <w:rFonts w:ascii="Arial" w:eastAsia="Arial" w:hAnsi="Arial"/>
                <w:sz w:val="20"/>
                <w:szCs w:val="20"/>
              </w:rPr>
              <w:t>t</w:t>
            </w:r>
            <w:r w:rsidRPr="00C53B46">
              <w:rPr>
                <w:rFonts w:ascii="Arial" w:eastAsia="Arial" w:hAnsi="Arial"/>
                <w:spacing w:val="1"/>
                <w:sz w:val="20"/>
                <w:szCs w:val="20"/>
              </w:rPr>
              <w:t>h</w:t>
            </w:r>
            <w:r w:rsidRPr="00C53B46">
              <w:rPr>
                <w:rFonts w:ascii="Arial" w:eastAsia="Arial" w:hAnsi="Arial"/>
                <w:sz w:val="20"/>
                <w:szCs w:val="20"/>
              </w:rPr>
              <w:t>e</w:t>
            </w:r>
            <w:r w:rsidRPr="00C53B46">
              <w:rPr>
                <w:rFonts w:ascii="Arial" w:eastAsia="Arial" w:hAnsi="Arial"/>
                <w:spacing w:val="-1"/>
                <w:sz w:val="20"/>
                <w:szCs w:val="20"/>
              </w:rPr>
              <w:t xml:space="preserve"> </w:t>
            </w:r>
            <w:r w:rsidRPr="00C53B46">
              <w:rPr>
                <w:rFonts w:ascii="Arial" w:eastAsia="Arial" w:hAnsi="Arial"/>
                <w:sz w:val="20"/>
                <w:szCs w:val="20"/>
              </w:rPr>
              <w:t>Name</w:t>
            </w:r>
            <w:r w:rsidRPr="00C53B46">
              <w:rPr>
                <w:rFonts w:ascii="Arial" w:eastAsia="Arial" w:hAnsi="Arial"/>
                <w:spacing w:val="1"/>
                <w:sz w:val="20"/>
                <w:szCs w:val="20"/>
              </w:rPr>
              <w:t xml:space="preserve"> </w:t>
            </w:r>
            <w:r w:rsidRPr="00C53B46">
              <w:rPr>
                <w:rFonts w:ascii="Arial" w:eastAsia="Arial" w:hAnsi="Arial"/>
                <w:sz w:val="20"/>
                <w:szCs w:val="20"/>
              </w:rPr>
              <w:t>of the</w:t>
            </w:r>
            <w:r w:rsidRPr="00C53B46">
              <w:rPr>
                <w:rFonts w:ascii="Arial" w:eastAsia="Arial" w:hAnsi="Arial"/>
                <w:spacing w:val="-2"/>
                <w:sz w:val="20"/>
                <w:szCs w:val="20"/>
              </w:rPr>
              <w:t xml:space="preserve"> </w:t>
            </w:r>
            <w:r w:rsidRPr="00C53B46">
              <w:rPr>
                <w:rFonts w:ascii="Arial" w:eastAsia="Arial" w:hAnsi="Arial"/>
                <w:spacing w:val="1"/>
                <w:sz w:val="20"/>
                <w:szCs w:val="20"/>
              </w:rPr>
              <w:t>B</w:t>
            </w:r>
            <w:r w:rsidRPr="00C53B46">
              <w:rPr>
                <w:rFonts w:ascii="Arial" w:eastAsia="Arial" w:hAnsi="Arial"/>
                <w:sz w:val="20"/>
                <w:szCs w:val="20"/>
              </w:rPr>
              <w:t>a</w:t>
            </w:r>
            <w:r w:rsidRPr="00C53B46">
              <w:rPr>
                <w:rFonts w:ascii="Arial" w:eastAsia="Arial" w:hAnsi="Arial"/>
                <w:spacing w:val="2"/>
                <w:sz w:val="20"/>
                <w:szCs w:val="20"/>
              </w:rPr>
              <w:t>n</w:t>
            </w:r>
            <w:r w:rsidRPr="00C53B46">
              <w:rPr>
                <w:rFonts w:ascii="Arial" w:eastAsia="Arial" w:hAnsi="Arial"/>
                <w:sz w:val="20"/>
                <w:szCs w:val="20"/>
              </w:rPr>
              <w:t>k,</w:t>
            </w:r>
            <w:r w:rsidRPr="00C53B46">
              <w:rPr>
                <w:rFonts w:ascii="Arial" w:eastAsia="Arial" w:hAnsi="Arial"/>
                <w:spacing w:val="-2"/>
                <w:sz w:val="20"/>
                <w:szCs w:val="20"/>
              </w:rPr>
              <w:t xml:space="preserve"> </w:t>
            </w:r>
            <w:r w:rsidRPr="00C53B46">
              <w:rPr>
                <w:rFonts w:ascii="Arial" w:eastAsia="Arial" w:hAnsi="Arial"/>
                <w:spacing w:val="1"/>
                <w:sz w:val="20"/>
                <w:szCs w:val="20"/>
              </w:rPr>
              <w:t>A</w:t>
            </w:r>
            <w:r w:rsidRPr="00C53B46">
              <w:rPr>
                <w:rFonts w:ascii="Arial" w:eastAsia="Arial" w:hAnsi="Arial"/>
                <w:spacing w:val="-1"/>
                <w:sz w:val="20"/>
                <w:szCs w:val="20"/>
              </w:rPr>
              <w:t>d</w:t>
            </w:r>
            <w:r w:rsidRPr="00C53B46">
              <w:rPr>
                <w:rFonts w:ascii="Arial" w:eastAsia="Arial" w:hAnsi="Arial"/>
                <w:sz w:val="20"/>
                <w:szCs w:val="20"/>
              </w:rPr>
              <w:t>dr</w:t>
            </w:r>
            <w:r w:rsidRPr="00C53B46">
              <w:rPr>
                <w:rFonts w:ascii="Arial" w:eastAsia="Arial" w:hAnsi="Arial"/>
                <w:spacing w:val="1"/>
                <w:sz w:val="20"/>
                <w:szCs w:val="20"/>
              </w:rPr>
              <w:t>e</w:t>
            </w:r>
            <w:r w:rsidRPr="00C53B46">
              <w:rPr>
                <w:rFonts w:ascii="Arial" w:eastAsia="Arial" w:hAnsi="Arial"/>
                <w:sz w:val="20"/>
                <w:szCs w:val="20"/>
              </w:rPr>
              <w:t>ss of the</w:t>
            </w:r>
            <w:r w:rsidRPr="00C53B46">
              <w:rPr>
                <w:rFonts w:ascii="Arial" w:eastAsia="Arial" w:hAnsi="Arial"/>
                <w:spacing w:val="-2"/>
                <w:sz w:val="20"/>
                <w:szCs w:val="20"/>
              </w:rPr>
              <w:t xml:space="preserve"> </w:t>
            </w:r>
            <w:r w:rsidRPr="00C53B46">
              <w:rPr>
                <w:rFonts w:ascii="Arial" w:eastAsia="Arial" w:hAnsi="Arial"/>
                <w:sz w:val="20"/>
                <w:szCs w:val="20"/>
              </w:rPr>
              <w:t>Bra</w:t>
            </w:r>
            <w:r w:rsidRPr="00C53B46">
              <w:rPr>
                <w:rFonts w:ascii="Arial" w:eastAsia="Arial" w:hAnsi="Arial"/>
                <w:spacing w:val="2"/>
                <w:sz w:val="20"/>
                <w:szCs w:val="20"/>
              </w:rPr>
              <w:t>n</w:t>
            </w:r>
            <w:r w:rsidRPr="00C53B46">
              <w:rPr>
                <w:rFonts w:ascii="Arial" w:eastAsia="Arial" w:hAnsi="Arial"/>
                <w:sz w:val="20"/>
                <w:szCs w:val="20"/>
              </w:rPr>
              <w:t>ch or the Iss</w:t>
            </w:r>
            <w:r w:rsidRPr="00C53B46">
              <w:rPr>
                <w:rFonts w:ascii="Arial" w:eastAsia="Arial" w:hAnsi="Arial"/>
                <w:spacing w:val="2"/>
                <w:sz w:val="20"/>
                <w:szCs w:val="20"/>
              </w:rPr>
              <w:t>u</w:t>
            </w:r>
            <w:r w:rsidRPr="00C53B46">
              <w:rPr>
                <w:rFonts w:ascii="Arial" w:eastAsia="Arial" w:hAnsi="Arial"/>
                <w:spacing w:val="-3"/>
                <w:sz w:val="20"/>
                <w:szCs w:val="20"/>
              </w:rPr>
              <w:t>i</w:t>
            </w:r>
            <w:r w:rsidRPr="00C53B46">
              <w:rPr>
                <w:rFonts w:ascii="Arial" w:eastAsia="Arial" w:hAnsi="Arial"/>
                <w:sz w:val="20"/>
                <w:szCs w:val="20"/>
              </w:rPr>
              <w:t>ng B</w:t>
            </w:r>
            <w:r w:rsidRPr="00C53B46">
              <w:rPr>
                <w:rFonts w:ascii="Arial" w:eastAsia="Arial" w:hAnsi="Arial"/>
                <w:spacing w:val="2"/>
                <w:sz w:val="20"/>
                <w:szCs w:val="20"/>
              </w:rPr>
              <w:t>u</w:t>
            </w:r>
            <w:r w:rsidRPr="00C53B46">
              <w:rPr>
                <w:rFonts w:ascii="Arial" w:eastAsia="Arial" w:hAnsi="Arial"/>
                <w:sz w:val="20"/>
                <w:szCs w:val="20"/>
              </w:rPr>
              <w:t>reau]</w:t>
            </w:r>
          </w:p>
          <w:p w:rsidR="001D14D1" w:rsidRPr="00C53B46" w:rsidRDefault="001D14D1" w:rsidP="00C53B46">
            <w:pPr>
              <w:bidi w:val="0"/>
              <w:jc w:val="both"/>
              <w:rPr>
                <w:rFonts w:ascii="Arial" w:eastAsiaTheme="minorHAnsi" w:hAnsi="Arial"/>
                <w:sz w:val="20"/>
                <w:szCs w:val="20"/>
              </w:rPr>
            </w:pPr>
          </w:p>
          <w:p w:rsidR="001D14D1" w:rsidRPr="00C53B46" w:rsidRDefault="001D14D1" w:rsidP="00C53B46">
            <w:pPr>
              <w:bidi w:val="0"/>
              <w:jc w:val="both"/>
              <w:rPr>
                <w:rFonts w:ascii="Arial" w:eastAsia="Arial" w:hAnsi="Arial"/>
                <w:sz w:val="20"/>
                <w:szCs w:val="20"/>
              </w:rPr>
            </w:pPr>
            <w:r w:rsidRPr="00C53B46">
              <w:rPr>
                <w:rFonts w:ascii="Arial" w:eastAsia="Arial" w:hAnsi="Arial"/>
                <w:b/>
                <w:bCs/>
                <w:sz w:val="20"/>
                <w:szCs w:val="20"/>
              </w:rPr>
              <w:t>Benefi</w:t>
            </w:r>
            <w:r w:rsidRPr="00C53B46">
              <w:rPr>
                <w:rFonts w:ascii="Arial" w:eastAsia="Arial" w:hAnsi="Arial"/>
                <w:b/>
                <w:bCs/>
                <w:spacing w:val="2"/>
                <w:sz w:val="20"/>
                <w:szCs w:val="20"/>
              </w:rPr>
              <w:t>c</w:t>
            </w:r>
            <w:r w:rsidRPr="00C53B46">
              <w:rPr>
                <w:rFonts w:ascii="Arial" w:eastAsia="Arial" w:hAnsi="Arial"/>
                <w:b/>
                <w:bCs/>
                <w:sz w:val="20"/>
                <w:szCs w:val="20"/>
              </w:rPr>
              <w:t>i</w:t>
            </w:r>
            <w:r w:rsidRPr="00C53B46">
              <w:rPr>
                <w:rFonts w:ascii="Arial" w:eastAsia="Arial" w:hAnsi="Arial"/>
                <w:b/>
                <w:bCs/>
                <w:spacing w:val="1"/>
                <w:sz w:val="20"/>
                <w:szCs w:val="20"/>
              </w:rPr>
              <w:t>a</w:t>
            </w:r>
            <w:r w:rsidRPr="00C53B46">
              <w:rPr>
                <w:rFonts w:ascii="Arial" w:eastAsia="Arial" w:hAnsi="Arial"/>
                <w:b/>
                <w:bCs/>
                <w:sz w:val="20"/>
                <w:szCs w:val="20"/>
              </w:rPr>
              <w:t>r</w:t>
            </w:r>
            <w:r w:rsidRPr="00C53B46">
              <w:rPr>
                <w:rFonts w:ascii="Arial" w:eastAsia="Arial" w:hAnsi="Arial"/>
                <w:b/>
                <w:bCs/>
                <w:spacing w:val="-6"/>
                <w:sz w:val="20"/>
                <w:szCs w:val="20"/>
              </w:rPr>
              <w:t>y</w:t>
            </w:r>
            <w:r w:rsidRPr="00C53B46">
              <w:rPr>
                <w:rFonts w:ascii="Arial" w:eastAsia="Arial" w:hAnsi="Arial"/>
                <w:b/>
                <w:bCs/>
                <w:sz w:val="20"/>
                <w:szCs w:val="20"/>
              </w:rPr>
              <w:t>:</w:t>
            </w:r>
            <w:r w:rsidRPr="00C53B46">
              <w:rPr>
                <w:rFonts w:ascii="Arial" w:eastAsia="Arial" w:hAnsi="Arial"/>
                <w:b/>
                <w:bCs/>
                <w:spacing w:val="2"/>
                <w:sz w:val="20"/>
                <w:szCs w:val="20"/>
              </w:rPr>
              <w:t xml:space="preserve"> </w:t>
            </w:r>
            <w:r w:rsidRPr="00C53B46">
              <w:rPr>
                <w:rFonts w:ascii="Arial" w:eastAsia="Arial" w:hAnsi="Arial"/>
                <w:sz w:val="20"/>
                <w:szCs w:val="20"/>
              </w:rPr>
              <w:t>[I</w:t>
            </w:r>
            <w:r w:rsidRPr="00C53B46">
              <w:rPr>
                <w:rFonts w:ascii="Arial" w:eastAsia="Arial" w:hAnsi="Arial"/>
                <w:spacing w:val="1"/>
                <w:sz w:val="20"/>
                <w:szCs w:val="20"/>
              </w:rPr>
              <w:t>n</w:t>
            </w:r>
            <w:r w:rsidRPr="00C53B46">
              <w:rPr>
                <w:rFonts w:ascii="Arial" w:eastAsia="Arial" w:hAnsi="Arial"/>
                <w:sz w:val="20"/>
                <w:szCs w:val="20"/>
              </w:rPr>
              <w:t>sert</w:t>
            </w:r>
            <w:r w:rsidRPr="00C53B46">
              <w:rPr>
                <w:rFonts w:ascii="Arial" w:eastAsia="Arial" w:hAnsi="Arial"/>
                <w:spacing w:val="1"/>
                <w:sz w:val="20"/>
                <w:szCs w:val="20"/>
              </w:rPr>
              <w:t xml:space="preserve"> </w:t>
            </w:r>
            <w:r w:rsidRPr="00C53B46">
              <w:rPr>
                <w:rFonts w:ascii="Arial" w:eastAsia="Arial" w:hAnsi="Arial"/>
                <w:spacing w:val="-2"/>
                <w:sz w:val="20"/>
                <w:szCs w:val="20"/>
              </w:rPr>
              <w:t>t</w:t>
            </w:r>
            <w:r w:rsidRPr="00C53B46">
              <w:rPr>
                <w:rFonts w:ascii="Arial" w:eastAsia="Arial" w:hAnsi="Arial"/>
                <w:spacing w:val="-1"/>
                <w:sz w:val="20"/>
                <w:szCs w:val="20"/>
              </w:rPr>
              <w:t>h</w:t>
            </w:r>
            <w:r w:rsidRPr="00C53B46">
              <w:rPr>
                <w:rFonts w:ascii="Arial" w:eastAsia="Arial" w:hAnsi="Arial"/>
                <w:sz w:val="20"/>
                <w:szCs w:val="20"/>
              </w:rPr>
              <w:t>e</w:t>
            </w:r>
            <w:r w:rsidRPr="00C53B46">
              <w:rPr>
                <w:rFonts w:ascii="Arial" w:eastAsia="Arial" w:hAnsi="Arial"/>
                <w:spacing w:val="2"/>
                <w:sz w:val="20"/>
                <w:szCs w:val="20"/>
              </w:rPr>
              <w:t xml:space="preserve"> </w:t>
            </w:r>
            <w:r w:rsidRPr="00C53B46">
              <w:rPr>
                <w:rFonts w:ascii="Arial" w:eastAsia="Arial" w:hAnsi="Arial"/>
                <w:sz w:val="20"/>
                <w:szCs w:val="20"/>
              </w:rPr>
              <w:t>name and ad</w:t>
            </w:r>
            <w:r w:rsidRPr="00C53B46">
              <w:rPr>
                <w:rFonts w:ascii="Arial" w:eastAsia="Arial" w:hAnsi="Arial"/>
                <w:spacing w:val="2"/>
                <w:sz w:val="20"/>
                <w:szCs w:val="20"/>
              </w:rPr>
              <w:t>d</w:t>
            </w:r>
            <w:r w:rsidRPr="00C53B46">
              <w:rPr>
                <w:rFonts w:ascii="Arial" w:eastAsia="Arial" w:hAnsi="Arial"/>
                <w:sz w:val="20"/>
                <w:szCs w:val="20"/>
              </w:rPr>
              <w:t>ress</w:t>
            </w:r>
            <w:r w:rsidRPr="00C53B46">
              <w:rPr>
                <w:rFonts w:ascii="Arial" w:eastAsia="Arial" w:hAnsi="Arial"/>
                <w:spacing w:val="-1"/>
                <w:sz w:val="20"/>
                <w:szCs w:val="20"/>
              </w:rPr>
              <w:t xml:space="preserve"> o</w:t>
            </w:r>
            <w:r w:rsidRPr="00C53B46">
              <w:rPr>
                <w:rFonts w:ascii="Arial" w:eastAsia="Arial" w:hAnsi="Arial"/>
                <w:sz w:val="20"/>
                <w:szCs w:val="20"/>
              </w:rPr>
              <w:t xml:space="preserve">f </w:t>
            </w:r>
            <w:r w:rsidRPr="00C53B46">
              <w:rPr>
                <w:rFonts w:ascii="Arial" w:eastAsia="Arial" w:hAnsi="Arial"/>
                <w:spacing w:val="1"/>
                <w:sz w:val="20"/>
                <w:szCs w:val="20"/>
              </w:rPr>
              <w:t>t</w:t>
            </w:r>
            <w:r w:rsidRPr="00C53B46">
              <w:rPr>
                <w:rFonts w:ascii="Arial" w:eastAsia="Arial" w:hAnsi="Arial"/>
                <w:sz w:val="20"/>
                <w:szCs w:val="20"/>
              </w:rPr>
              <w:t>he B</w:t>
            </w:r>
            <w:r w:rsidRPr="00C53B46">
              <w:rPr>
                <w:rFonts w:ascii="Arial" w:eastAsia="Arial" w:hAnsi="Arial"/>
                <w:spacing w:val="2"/>
                <w:sz w:val="20"/>
                <w:szCs w:val="20"/>
              </w:rPr>
              <w:t>u</w:t>
            </w:r>
            <w:r w:rsidRPr="00C53B46">
              <w:rPr>
                <w:rFonts w:ascii="Arial" w:eastAsia="Arial" w:hAnsi="Arial"/>
                <w:spacing w:val="-2"/>
                <w:sz w:val="20"/>
                <w:szCs w:val="20"/>
              </w:rPr>
              <w:t>y</w:t>
            </w:r>
            <w:r w:rsidRPr="00C53B46">
              <w:rPr>
                <w:rFonts w:ascii="Arial" w:eastAsia="Arial" w:hAnsi="Arial"/>
                <w:sz w:val="20"/>
                <w:szCs w:val="20"/>
              </w:rPr>
              <w:t>er]</w:t>
            </w:r>
          </w:p>
          <w:p w:rsidR="001D14D1" w:rsidRPr="00C53B46" w:rsidRDefault="001D14D1" w:rsidP="00C53B46">
            <w:pPr>
              <w:bidi w:val="0"/>
              <w:jc w:val="both"/>
              <w:rPr>
                <w:rFonts w:ascii="Arial" w:eastAsiaTheme="minorHAnsi" w:hAnsi="Arial"/>
                <w:sz w:val="20"/>
                <w:szCs w:val="20"/>
              </w:rPr>
            </w:pPr>
          </w:p>
          <w:p w:rsidR="001D14D1" w:rsidRPr="00C53B46" w:rsidRDefault="001D14D1" w:rsidP="00C53B46">
            <w:pPr>
              <w:bidi w:val="0"/>
              <w:jc w:val="both"/>
              <w:rPr>
                <w:rFonts w:ascii="Arial" w:eastAsia="Arial" w:hAnsi="Arial"/>
                <w:sz w:val="20"/>
                <w:szCs w:val="20"/>
              </w:rPr>
            </w:pPr>
            <w:r w:rsidRPr="00C53B46">
              <w:rPr>
                <w:rFonts w:ascii="Arial" w:eastAsia="Arial" w:hAnsi="Arial"/>
                <w:b/>
                <w:bCs/>
                <w:sz w:val="20"/>
                <w:szCs w:val="20"/>
              </w:rPr>
              <w:t>Date:</w:t>
            </w:r>
            <w:r w:rsidRPr="00C53B46">
              <w:rPr>
                <w:rFonts w:ascii="Arial" w:eastAsia="Arial" w:hAnsi="Arial"/>
                <w:b/>
                <w:bCs/>
                <w:spacing w:val="3"/>
                <w:sz w:val="20"/>
                <w:szCs w:val="20"/>
              </w:rPr>
              <w:t xml:space="preserve"> </w:t>
            </w:r>
            <w:r w:rsidRPr="00C53B46">
              <w:rPr>
                <w:rFonts w:ascii="Arial" w:eastAsia="Arial" w:hAnsi="Arial"/>
                <w:spacing w:val="-2"/>
                <w:sz w:val="20"/>
                <w:szCs w:val="20"/>
              </w:rPr>
              <w:t>[</w:t>
            </w:r>
            <w:r w:rsidRPr="00C53B46">
              <w:rPr>
                <w:rFonts w:ascii="Arial" w:eastAsia="Arial" w:hAnsi="Arial"/>
                <w:sz w:val="20"/>
                <w:szCs w:val="20"/>
              </w:rPr>
              <w:t>I</w:t>
            </w:r>
            <w:r w:rsidRPr="00C53B46">
              <w:rPr>
                <w:rFonts w:ascii="Arial" w:eastAsia="Arial" w:hAnsi="Arial"/>
                <w:spacing w:val="1"/>
                <w:sz w:val="20"/>
                <w:szCs w:val="20"/>
              </w:rPr>
              <w:t>n</w:t>
            </w:r>
            <w:r w:rsidRPr="00C53B46">
              <w:rPr>
                <w:rFonts w:ascii="Arial" w:eastAsia="Arial" w:hAnsi="Arial"/>
                <w:sz w:val="20"/>
                <w:szCs w:val="20"/>
              </w:rPr>
              <w:t>sert</w:t>
            </w:r>
            <w:r w:rsidRPr="00C53B46">
              <w:rPr>
                <w:rFonts w:ascii="Arial" w:eastAsia="Arial" w:hAnsi="Arial"/>
                <w:spacing w:val="1"/>
                <w:sz w:val="20"/>
                <w:szCs w:val="20"/>
              </w:rPr>
              <w:t xml:space="preserve"> </w:t>
            </w:r>
            <w:r w:rsidRPr="00C53B46">
              <w:rPr>
                <w:rFonts w:ascii="Arial" w:eastAsia="Arial" w:hAnsi="Arial"/>
                <w:spacing w:val="-3"/>
                <w:sz w:val="20"/>
                <w:szCs w:val="20"/>
              </w:rPr>
              <w:t>D</w:t>
            </w:r>
            <w:r w:rsidRPr="00C53B46">
              <w:rPr>
                <w:rFonts w:ascii="Arial" w:eastAsia="Arial" w:hAnsi="Arial"/>
                <w:sz w:val="20"/>
                <w:szCs w:val="20"/>
              </w:rPr>
              <w:t>a</w:t>
            </w:r>
            <w:r w:rsidRPr="00C53B46">
              <w:rPr>
                <w:rFonts w:ascii="Arial" w:eastAsia="Arial" w:hAnsi="Arial"/>
                <w:spacing w:val="1"/>
                <w:sz w:val="20"/>
                <w:szCs w:val="20"/>
              </w:rPr>
              <w:t>t</w:t>
            </w:r>
            <w:r w:rsidRPr="00C53B46">
              <w:rPr>
                <w:rFonts w:ascii="Arial" w:eastAsia="Arial" w:hAnsi="Arial"/>
                <w:sz w:val="20"/>
                <w:szCs w:val="20"/>
              </w:rPr>
              <w:t>e]</w:t>
            </w:r>
          </w:p>
          <w:p w:rsidR="001D14D1" w:rsidRPr="00C53B46" w:rsidRDefault="001D14D1" w:rsidP="00C53B46">
            <w:pPr>
              <w:bidi w:val="0"/>
              <w:jc w:val="both"/>
              <w:rPr>
                <w:rFonts w:ascii="Arial" w:eastAsiaTheme="minorHAnsi" w:hAnsi="Arial"/>
                <w:sz w:val="20"/>
                <w:szCs w:val="20"/>
              </w:rPr>
            </w:pPr>
          </w:p>
          <w:p w:rsidR="001D14D1" w:rsidRPr="00C53B46" w:rsidRDefault="001D14D1" w:rsidP="00C53B46">
            <w:pPr>
              <w:bidi w:val="0"/>
              <w:jc w:val="both"/>
              <w:rPr>
                <w:rFonts w:ascii="Arial" w:eastAsia="Arial" w:hAnsi="Arial"/>
                <w:sz w:val="20"/>
                <w:szCs w:val="20"/>
              </w:rPr>
            </w:pPr>
            <w:r w:rsidRPr="00C53B46">
              <w:rPr>
                <w:rFonts w:ascii="Arial" w:eastAsia="Arial" w:hAnsi="Arial"/>
                <w:b/>
                <w:bCs/>
                <w:sz w:val="20"/>
                <w:szCs w:val="20"/>
              </w:rPr>
              <w:t>Bid Gu</w:t>
            </w:r>
            <w:r w:rsidRPr="00C53B46">
              <w:rPr>
                <w:rFonts w:ascii="Arial" w:eastAsia="Arial" w:hAnsi="Arial"/>
                <w:b/>
                <w:bCs/>
                <w:spacing w:val="1"/>
                <w:sz w:val="20"/>
                <w:szCs w:val="20"/>
              </w:rPr>
              <w:t>a</w:t>
            </w:r>
            <w:r w:rsidRPr="00C53B46">
              <w:rPr>
                <w:rFonts w:ascii="Arial" w:eastAsia="Arial" w:hAnsi="Arial"/>
                <w:b/>
                <w:bCs/>
                <w:sz w:val="20"/>
                <w:szCs w:val="20"/>
              </w:rPr>
              <w:t xml:space="preserve">rantee No.: </w:t>
            </w:r>
            <w:r w:rsidRPr="00C53B46">
              <w:rPr>
                <w:rFonts w:ascii="Arial" w:eastAsia="Arial" w:hAnsi="Arial"/>
                <w:sz w:val="20"/>
                <w:szCs w:val="20"/>
              </w:rPr>
              <w:t>[</w:t>
            </w:r>
            <w:r w:rsidRPr="00C53B46">
              <w:rPr>
                <w:rFonts w:ascii="Arial" w:eastAsia="Arial" w:hAnsi="Arial"/>
                <w:spacing w:val="-2"/>
                <w:sz w:val="20"/>
                <w:szCs w:val="20"/>
              </w:rPr>
              <w:t>I</w:t>
            </w:r>
            <w:r w:rsidRPr="00C53B46">
              <w:rPr>
                <w:rFonts w:ascii="Arial" w:eastAsia="Arial" w:hAnsi="Arial"/>
                <w:sz w:val="20"/>
                <w:szCs w:val="20"/>
              </w:rPr>
              <w:t>ns</w:t>
            </w:r>
            <w:r w:rsidRPr="00C53B46">
              <w:rPr>
                <w:rFonts w:ascii="Arial" w:eastAsia="Arial" w:hAnsi="Arial"/>
                <w:spacing w:val="2"/>
                <w:sz w:val="20"/>
                <w:szCs w:val="20"/>
              </w:rPr>
              <w:t>e</w:t>
            </w:r>
            <w:r w:rsidRPr="00C53B46">
              <w:rPr>
                <w:rFonts w:ascii="Arial" w:eastAsia="Arial" w:hAnsi="Arial"/>
                <w:sz w:val="20"/>
                <w:szCs w:val="20"/>
              </w:rPr>
              <w:t>rt N</w:t>
            </w:r>
            <w:r w:rsidRPr="00C53B46">
              <w:rPr>
                <w:rFonts w:ascii="Arial" w:eastAsia="Arial" w:hAnsi="Arial"/>
                <w:spacing w:val="-2"/>
                <w:sz w:val="20"/>
                <w:szCs w:val="20"/>
              </w:rPr>
              <w:t>u</w:t>
            </w:r>
            <w:r w:rsidRPr="00C53B46">
              <w:rPr>
                <w:rFonts w:ascii="Arial" w:eastAsia="Arial" w:hAnsi="Arial"/>
                <w:spacing w:val="2"/>
                <w:sz w:val="20"/>
                <w:szCs w:val="20"/>
              </w:rPr>
              <w:t>m</w:t>
            </w:r>
            <w:r w:rsidRPr="00C53B46">
              <w:rPr>
                <w:rFonts w:ascii="Arial" w:eastAsia="Arial" w:hAnsi="Arial"/>
                <w:sz w:val="20"/>
                <w:szCs w:val="20"/>
              </w:rPr>
              <w:t>b</w:t>
            </w:r>
            <w:r w:rsidRPr="00C53B46">
              <w:rPr>
                <w:rFonts w:ascii="Arial" w:eastAsia="Arial" w:hAnsi="Arial"/>
                <w:spacing w:val="2"/>
                <w:sz w:val="20"/>
                <w:szCs w:val="20"/>
              </w:rPr>
              <w:t>e</w:t>
            </w:r>
            <w:r w:rsidRPr="00C53B46">
              <w:rPr>
                <w:rFonts w:ascii="Arial" w:eastAsia="Arial" w:hAnsi="Arial"/>
                <w:sz w:val="20"/>
                <w:szCs w:val="20"/>
              </w:rPr>
              <w:t>r]</w:t>
            </w:r>
          </w:p>
          <w:p w:rsidR="001D14D1" w:rsidRPr="00C53B46" w:rsidRDefault="001D14D1" w:rsidP="00C53B46">
            <w:pPr>
              <w:bidi w:val="0"/>
              <w:jc w:val="both"/>
              <w:rPr>
                <w:rFonts w:ascii="Arial" w:eastAsiaTheme="minorHAnsi" w:hAnsi="Arial"/>
                <w:sz w:val="20"/>
                <w:szCs w:val="20"/>
              </w:rPr>
            </w:pPr>
          </w:p>
          <w:p w:rsidR="001D14D1" w:rsidRPr="00C53B46" w:rsidRDefault="001D14D1" w:rsidP="00C53B46">
            <w:pPr>
              <w:bidi w:val="0"/>
              <w:jc w:val="both"/>
              <w:rPr>
                <w:rFonts w:ascii="Arial" w:eastAsia="Arial" w:hAnsi="Arial"/>
                <w:sz w:val="20"/>
                <w:szCs w:val="20"/>
              </w:rPr>
            </w:pPr>
            <w:r w:rsidRPr="00C53B46">
              <w:rPr>
                <w:rFonts w:ascii="Arial" w:eastAsia="Arial" w:hAnsi="Arial"/>
                <w:spacing w:val="6"/>
                <w:sz w:val="20"/>
                <w:szCs w:val="20"/>
              </w:rPr>
              <w:t>W</w:t>
            </w:r>
            <w:r w:rsidRPr="00C53B46">
              <w:rPr>
                <w:rFonts w:ascii="Arial" w:eastAsia="Arial" w:hAnsi="Arial"/>
                <w:sz w:val="20"/>
                <w:szCs w:val="20"/>
              </w:rPr>
              <w:t>e</w:t>
            </w:r>
            <w:r w:rsidRPr="00C53B46">
              <w:rPr>
                <w:rFonts w:ascii="Arial" w:eastAsia="Arial" w:hAnsi="Arial"/>
                <w:spacing w:val="21"/>
                <w:sz w:val="20"/>
                <w:szCs w:val="20"/>
              </w:rPr>
              <w:t xml:space="preserve"> </w:t>
            </w:r>
            <w:r w:rsidRPr="00C53B46">
              <w:rPr>
                <w:rFonts w:ascii="Arial" w:eastAsia="Arial" w:hAnsi="Arial"/>
                <w:spacing w:val="-3"/>
                <w:sz w:val="20"/>
                <w:szCs w:val="20"/>
              </w:rPr>
              <w:t>w</w:t>
            </w:r>
            <w:r w:rsidRPr="00C53B46">
              <w:rPr>
                <w:rFonts w:ascii="Arial" w:eastAsia="Arial" w:hAnsi="Arial"/>
                <w:sz w:val="20"/>
                <w:szCs w:val="20"/>
              </w:rPr>
              <w:t>ere</w:t>
            </w:r>
            <w:r w:rsidRPr="00C53B46">
              <w:rPr>
                <w:rFonts w:ascii="Arial" w:eastAsia="Arial" w:hAnsi="Arial"/>
                <w:spacing w:val="26"/>
                <w:sz w:val="20"/>
                <w:szCs w:val="20"/>
              </w:rPr>
              <w:t xml:space="preserve"> </w:t>
            </w:r>
            <w:r w:rsidRPr="00C53B46">
              <w:rPr>
                <w:rFonts w:ascii="Arial" w:eastAsia="Arial" w:hAnsi="Arial"/>
                <w:spacing w:val="-3"/>
                <w:sz w:val="20"/>
                <w:szCs w:val="20"/>
              </w:rPr>
              <w:t>i</w:t>
            </w:r>
            <w:r w:rsidRPr="00C53B46">
              <w:rPr>
                <w:rFonts w:ascii="Arial" w:eastAsia="Arial" w:hAnsi="Arial"/>
                <w:spacing w:val="-1"/>
                <w:sz w:val="20"/>
                <w:szCs w:val="20"/>
              </w:rPr>
              <w:t>n</w:t>
            </w:r>
            <w:r w:rsidRPr="00C53B46">
              <w:rPr>
                <w:rFonts w:ascii="Arial" w:eastAsia="Arial" w:hAnsi="Arial"/>
                <w:spacing w:val="3"/>
                <w:sz w:val="20"/>
                <w:szCs w:val="20"/>
              </w:rPr>
              <w:t>f</w:t>
            </w:r>
            <w:r w:rsidRPr="00C53B46">
              <w:rPr>
                <w:rFonts w:ascii="Arial" w:eastAsia="Arial" w:hAnsi="Arial"/>
                <w:sz w:val="20"/>
                <w:szCs w:val="20"/>
              </w:rPr>
              <w:t>o</w:t>
            </w:r>
            <w:r w:rsidRPr="00C53B46">
              <w:rPr>
                <w:rFonts w:ascii="Arial" w:eastAsia="Arial" w:hAnsi="Arial"/>
                <w:spacing w:val="-2"/>
                <w:sz w:val="20"/>
                <w:szCs w:val="20"/>
              </w:rPr>
              <w:t>r</w:t>
            </w:r>
            <w:r w:rsidRPr="00C53B46">
              <w:rPr>
                <w:rFonts w:ascii="Arial" w:eastAsia="Arial" w:hAnsi="Arial"/>
                <w:spacing w:val="2"/>
                <w:sz w:val="20"/>
                <w:szCs w:val="20"/>
              </w:rPr>
              <w:t>m</w:t>
            </w:r>
            <w:r w:rsidRPr="00C53B46">
              <w:rPr>
                <w:rFonts w:ascii="Arial" w:eastAsia="Arial" w:hAnsi="Arial"/>
                <w:sz w:val="20"/>
                <w:szCs w:val="20"/>
              </w:rPr>
              <w:t>ed</w:t>
            </w:r>
            <w:r w:rsidRPr="00C53B46">
              <w:rPr>
                <w:rFonts w:ascii="Arial" w:eastAsia="Arial" w:hAnsi="Arial"/>
                <w:spacing w:val="24"/>
                <w:sz w:val="20"/>
                <w:szCs w:val="20"/>
              </w:rPr>
              <w:t xml:space="preserve"> </w:t>
            </w:r>
            <w:r w:rsidRPr="00C53B46">
              <w:rPr>
                <w:rFonts w:ascii="Arial" w:eastAsia="Arial" w:hAnsi="Arial"/>
                <w:spacing w:val="-2"/>
                <w:sz w:val="20"/>
                <w:szCs w:val="20"/>
              </w:rPr>
              <w:t>t</w:t>
            </w:r>
            <w:r w:rsidRPr="00C53B46">
              <w:rPr>
                <w:rFonts w:ascii="Arial" w:eastAsia="Arial" w:hAnsi="Arial"/>
                <w:sz w:val="20"/>
                <w:szCs w:val="20"/>
              </w:rPr>
              <w:t>hat</w:t>
            </w:r>
            <w:r w:rsidRPr="00C53B46">
              <w:rPr>
                <w:rFonts w:ascii="Arial" w:eastAsia="Arial" w:hAnsi="Arial"/>
                <w:spacing w:val="25"/>
                <w:sz w:val="20"/>
                <w:szCs w:val="20"/>
              </w:rPr>
              <w:t xml:space="preserve"> </w:t>
            </w:r>
            <w:r w:rsidRPr="00C53B46">
              <w:rPr>
                <w:rFonts w:ascii="Arial" w:eastAsia="Arial" w:hAnsi="Arial"/>
                <w:sz w:val="20"/>
                <w:szCs w:val="20"/>
              </w:rPr>
              <w:t>[</w:t>
            </w:r>
            <w:r w:rsidRPr="00C53B46">
              <w:rPr>
                <w:rFonts w:ascii="Arial" w:eastAsia="Arial" w:hAnsi="Arial"/>
                <w:spacing w:val="-2"/>
                <w:sz w:val="20"/>
                <w:szCs w:val="20"/>
              </w:rPr>
              <w:t>I</w:t>
            </w:r>
            <w:r w:rsidRPr="00C53B46">
              <w:rPr>
                <w:rFonts w:ascii="Arial" w:eastAsia="Arial" w:hAnsi="Arial"/>
                <w:sz w:val="20"/>
                <w:szCs w:val="20"/>
              </w:rPr>
              <w:t>ns</w:t>
            </w:r>
            <w:r w:rsidRPr="00C53B46">
              <w:rPr>
                <w:rFonts w:ascii="Arial" w:eastAsia="Arial" w:hAnsi="Arial"/>
                <w:spacing w:val="2"/>
                <w:sz w:val="20"/>
                <w:szCs w:val="20"/>
              </w:rPr>
              <w:t>e</w:t>
            </w:r>
            <w:r w:rsidRPr="00C53B46">
              <w:rPr>
                <w:rFonts w:ascii="Arial" w:eastAsia="Arial" w:hAnsi="Arial"/>
                <w:sz w:val="20"/>
                <w:szCs w:val="20"/>
              </w:rPr>
              <w:t>rt</w:t>
            </w:r>
            <w:r w:rsidRPr="00C53B46">
              <w:rPr>
                <w:rFonts w:ascii="Arial" w:eastAsia="Arial" w:hAnsi="Arial"/>
                <w:spacing w:val="22"/>
                <w:sz w:val="20"/>
                <w:szCs w:val="20"/>
              </w:rPr>
              <w:t xml:space="preserve"> </w:t>
            </w:r>
            <w:r w:rsidRPr="00C53B46">
              <w:rPr>
                <w:rFonts w:ascii="Arial" w:eastAsia="Arial" w:hAnsi="Arial"/>
                <w:sz w:val="20"/>
                <w:szCs w:val="20"/>
              </w:rPr>
              <w:t>na</w:t>
            </w:r>
            <w:r w:rsidRPr="00C53B46">
              <w:rPr>
                <w:rFonts w:ascii="Arial" w:eastAsia="Arial" w:hAnsi="Arial"/>
                <w:spacing w:val="1"/>
                <w:sz w:val="20"/>
                <w:szCs w:val="20"/>
              </w:rPr>
              <w:t>m</w:t>
            </w:r>
            <w:r w:rsidRPr="00C53B46">
              <w:rPr>
                <w:rFonts w:ascii="Arial" w:eastAsia="Arial" w:hAnsi="Arial"/>
                <w:sz w:val="20"/>
                <w:szCs w:val="20"/>
              </w:rPr>
              <w:t>e</w:t>
            </w:r>
            <w:r w:rsidRPr="00C53B46">
              <w:rPr>
                <w:rFonts w:ascii="Arial" w:eastAsia="Arial" w:hAnsi="Arial"/>
                <w:spacing w:val="23"/>
                <w:sz w:val="20"/>
                <w:szCs w:val="20"/>
              </w:rPr>
              <w:t xml:space="preserve"> </w:t>
            </w:r>
            <w:r w:rsidRPr="00C53B46">
              <w:rPr>
                <w:rFonts w:ascii="Arial" w:eastAsia="Arial" w:hAnsi="Arial"/>
                <w:spacing w:val="-1"/>
                <w:sz w:val="20"/>
                <w:szCs w:val="20"/>
              </w:rPr>
              <w:t>o</w:t>
            </w:r>
            <w:r w:rsidRPr="00C53B46">
              <w:rPr>
                <w:rFonts w:ascii="Arial" w:eastAsia="Arial" w:hAnsi="Arial"/>
                <w:sz w:val="20"/>
                <w:szCs w:val="20"/>
              </w:rPr>
              <w:t>f</w:t>
            </w:r>
            <w:r w:rsidRPr="00C53B46">
              <w:rPr>
                <w:rFonts w:ascii="Arial" w:eastAsia="Arial" w:hAnsi="Arial"/>
                <w:spacing w:val="23"/>
                <w:sz w:val="20"/>
                <w:szCs w:val="20"/>
              </w:rPr>
              <w:t xml:space="preserve"> </w:t>
            </w:r>
            <w:r w:rsidRPr="00C53B46">
              <w:rPr>
                <w:rFonts w:ascii="Arial" w:eastAsia="Arial" w:hAnsi="Arial"/>
                <w:spacing w:val="-1"/>
                <w:sz w:val="20"/>
                <w:szCs w:val="20"/>
              </w:rPr>
              <w:t>bidder</w:t>
            </w:r>
            <w:r w:rsidRPr="00C53B46">
              <w:rPr>
                <w:rFonts w:ascii="Arial" w:eastAsia="Arial" w:hAnsi="Arial"/>
                <w:sz w:val="20"/>
                <w:szCs w:val="20"/>
              </w:rPr>
              <w:t>]</w:t>
            </w:r>
            <w:r w:rsidRPr="00C53B46">
              <w:rPr>
                <w:rFonts w:ascii="Arial" w:eastAsia="Arial" w:hAnsi="Arial"/>
                <w:spacing w:val="25"/>
                <w:sz w:val="20"/>
                <w:szCs w:val="20"/>
              </w:rPr>
              <w:t xml:space="preserve"> </w:t>
            </w:r>
            <w:r w:rsidRPr="00C53B46">
              <w:rPr>
                <w:rFonts w:ascii="Arial" w:eastAsia="Arial" w:hAnsi="Arial"/>
                <w:sz w:val="20"/>
                <w:szCs w:val="20"/>
              </w:rPr>
              <w:t>(her</w:t>
            </w:r>
            <w:r w:rsidRPr="00C53B46">
              <w:rPr>
                <w:rFonts w:ascii="Arial" w:eastAsia="Arial" w:hAnsi="Arial"/>
                <w:spacing w:val="1"/>
                <w:sz w:val="20"/>
                <w:szCs w:val="20"/>
              </w:rPr>
              <w:t>e</w:t>
            </w:r>
            <w:r w:rsidRPr="00C53B46">
              <w:rPr>
                <w:rFonts w:ascii="Arial" w:eastAsia="Arial" w:hAnsi="Arial"/>
                <w:spacing w:val="-3"/>
                <w:sz w:val="20"/>
                <w:szCs w:val="20"/>
              </w:rPr>
              <w:t>i</w:t>
            </w:r>
            <w:r w:rsidRPr="00C53B46">
              <w:rPr>
                <w:rFonts w:ascii="Arial" w:eastAsia="Arial" w:hAnsi="Arial"/>
                <w:sz w:val="20"/>
                <w:szCs w:val="20"/>
              </w:rPr>
              <w:t>na</w:t>
            </w:r>
            <w:r w:rsidRPr="00C53B46">
              <w:rPr>
                <w:rFonts w:ascii="Arial" w:eastAsia="Arial" w:hAnsi="Arial"/>
                <w:spacing w:val="2"/>
                <w:sz w:val="20"/>
                <w:szCs w:val="20"/>
              </w:rPr>
              <w:t>f</w:t>
            </w:r>
            <w:r w:rsidRPr="00C53B46">
              <w:rPr>
                <w:rFonts w:ascii="Arial" w:eastAsia="Arial" w:hAnsi="Arial"/>
                <w:spacing w:val="-2"/>
                <w:sz w:val="20"/>
                <w:szCs w:val="20"/>
              </w:rPr>
              <w:t>t</w:t>
            </w:r>
            <w:r w:rsidRPr="00C53B46">
              <w:rPr>
                <w:rFonts w:ascii="Arial" w:eastAsia="Arial" w:hAnsi="Arial"/>
                <w:sz w:val="20"/>
                <w:szCs w:val="20"/>
              </w:rPr>
              <w:t>er</w:t>
            </w:r>
            <w:r w:rsidRPr="00C53B46">
              <w:rPr>
                <w:rFonts w:ascii="Arial" w:eastAsia="Arial" w:hAnsi="Arial"/>
                <w:spacing w:val="25"/>
                <w:sz w:val="20"/>
                <w:szCs w:val="20"/>
              </w:rPr>
              <w:t xml:space="preserve"> </w:t>
            </w:r>
            <w:r w:rsidRPr="00C53B46">
              <w:rPr>
                <w:rFonts w:ascii="Arial" w:eastAsia="Arial" w:hAnsi="Arial"/>
                <w:sz w:val="20"/>
                <w:szCs w:val="20"/>
              </w:rPr>
              <w:t>call</w:t>
            </w:r>
            <w:r w:rsidRPr="00C53B46">
              <w:rPr>
                <w:rFonts w:ascii="Arial" w:eastAsia="Arial" w:hAnsi="Arial"/>
                <w:spacing w:val="-1"/>
                <w:sz w:val="20"/>
                <w:szCs w:val="20"/>
              </w:rPr>
              <w:t>e</w:t>
            </w:r>
            <w:r w:rsidRPr="00C53B46">
              <w:rPr>
                <w:rFonts w:ascii="Arial" w:eastAsia="Arial" w:hAnsi="Arial"/>
                <w:sz w:val="20"/>
                <w:szCs w:val="20"/>
              </w:rPr>
              <w:t>d</w:t>
            </w:r>
            <w:r w:rsidRPr="00C53B46">
              <w:rPr>
                <w:rFonts w:ascii="Arial" w:eastAsia="Arial" w:hAnsi="Arial"/>
                <w:spacing w:val="23"/>
                <w:sz w:val="20"/>
                <w:szCs w:val="20"/>
              </w:rPr>
              <w:t xml:space="preserve"> </w:t>
            </w:r>
            <w:r w:rsidRPr="00C53B46">
              <w:rPr>
                <w:rFonts w:ascii="Arial" w:eastAsia="Arial" w:hAnsi="Arial"/>
                <w:spacing w:val="1"/>
                <w:sz w:val="20"/>
                <w:szCs w:val="20"/>
              </w:rPr>
              <w:t>"</w:t>
            </w:r>
            <w:r w:rsidRPr="00C53B46">
              <w:rPr>
                <w:rFonts w:ascii="Arial" w:eastAsia="Arial" w:hAnsi="Arial"/>
                <w:spacing w:val="-2"/>
                <w:sz w:val="20"/>
                <w:szCs w:val="20"/>
              </w:rPr>
              <w:t>Bidder</w:t>
            </w:r>
            <w:r w:rsidRPr="00C53B46">
              <w:rPr>
                <w:rFonts w:ascii="Arial" w:eastAsia="Arial" w:hAnsi="Arial"/>
                <w:sz w:val="20"/>
                <w:szCs w:val="20"/>
              </w:rPr>
              <w:t>")</w:t>
            </w:r>
            <w:r w:rsidRPr="00C53B46">
              <w:rPr>
                <w:rFonts w:ascii="Arial" w:eastAsia="Arial" w:hAnsi="Arial"/>
                <w:spacing w:val="25"/>
                <w:sz w:val="20"/>
                <w:szCs w:val="20"/>
              </w:rPr>
              <w:t xml:space="preserve"> </w:t>
            </w:r>
            <w:r w:rsidRPr="00C53B46">
              <w:rPr>
                <w:rFonts w:ascii="Arial" w:eastAsia="Arial" w:hAnsi="Arial"/>
                <w:spacing w:val="-1"/>
                <w:sz w:val="20"/>
                <w:szCs w:val="20"/>
              </w:rPr>
              <w:t>h</w:t>
            </w:r>
            <w:r w:rsidRPr="00C53B46">
              <w:rPr>
                <w:rFonts w:ascii="Arial" w:eastAsia="Arial" w:hAnsi="Arial"/>
                <w:sz w:val="20"/>
                <w:szCs w:val="20"/>
              </w:rPr>
              <w:t>as</w:t>
            </w:r>
            <w:r w:rsidRPr="00C53B46">
              <w:rPr>
                <w:rFonts w:ascii="Arial" w:eastAsia="Arial" w:hAnsi="Arial"/>
                <w:spacing w:val="26"/>
                <w:sz w:val="20"/>
                <w:szCs w:val="20"/>
              </w:rPr>
              <w:t xml:space="preserve"> </w:t>
            </w:r>
            <w:r w:rsidRPr="00C53B46">
              <w:rPr>
                <w:rFonts w:ascii="Arial" w:eastAsia="Arial" w:hAnsi="Arial"/>
                <w:spacing w:val="-1"/>
                <w:sz w:val="20"/>
                <w:szCs w:val="20"/>
              </w:rPr>
              <w:t>g</w:t>
            </w:r>
            <w:r w:rsidRPr="00C53B46">
              <w:rPr>
                <w:rFonts w:ascii="Arial" w:eastAsia="Arial" w:hAnsi="Arial"/>
                <w:sz w:val="20"/>
                <w:szCs w:val="20"/>
              </w:rPr>
              <w:t>i</w:t>
            </w:r>
            <w:r w:rsidRPr="00C53B46">
              <w:rPr>
                <w:rFonts w:ascii="Arial" w:eastAsia="Arial" w:hAnsi="Arial"/>
                <w:spacing w:val="-3"/>
                <w:sz w:val="20"/>
                <w:szCs w:val="20"/>
              </w:rPr>
              <w:t>v</w:t>
            </w:r>
            <w:r w:rsidRPr="00C53B46">
              <w:rPr>
                <w:rFonts w:ascii="Arial" w:eastAsia="Arial" w:hAnsi="Arial"/>
                <w:sz w:val="20"/>
                <w:szCs w:val="20"/>
              </w:rPr>
              <w:t>en</w:t>
            </w:r>
            <w:r w:rsidRPr="00C53B46">
              <w:rPr>
                <w:rFonts w:ascii="Arial" w:eastAsia="Arial" w:hAnsi="Arial"/>
                <w:spacing w:val="27"/>
                <w:sz w:val="20"/>
                <w:szCs w:val="20"/>
              </w:rPr>
              <w:t xml:space="preserve"> </w:t>
            </w:r>
            <w:r w:rsidRPr="00C53B46">
              <w:rPr>
                <w:rFonts w:ascii="Arial" w:eastAsia="Arial" w:hAnsi="Arial"/>
                <w:spacing w:val="-2"/>
                <w:sz w:val="20"/>
                <w:szCs w:val="20"/>
              </w:rPr>
              <w:t>y</w:t>
            </w:r>
            <w:r w:rsidRPr="00C53B46">
              <w:rPr>
                <w:rFonts w:ascii="Arial" w:eastAsia="Arial" w:hAnsi="Arial"/>
                <w:sz w:val="20"/>
                <w:szCs w:val="20"/>
              </w:rPr>
              <w:t>ou</w:t>
            </w:r>
            <w:r w:rsidRPr="00C53B46">
              <w:rPr>
                <w:rFonts w:ascii="Arial" w:eastAsia="Arial" w:hAnsi="Arial"/>
                <w:spacing w:val="24"/>
                <w:sz w:val="20"/>
                <w:szCs w:val="20"/>
              </w:rPr>
              <w:t xml:space="preserve"> </w:t>
            </w:r>
            <w:r w:rsidRPr="00C53B46">
              <w:rPr>
                <w:rFonts w:ascii="Arial" w:eastAsia="Arial" w:hAnsi="Arial"/>
                <w:sz w:val="20"/>
                <w:szCs w:val="20"/>
              </w:rPr>
              <w:t>his bid</w:t>
            </w:r>
            <w:r w:rsidRPr="00C53B46">
              <w:rPr>
                <w:rFonts w:ascii="Arial" w:eastAsia="Arial" w:hAnsi="Arial"/>
                <w:spacing w:val="2"/>
                <w:sz w:val="20"/>
                <w:szCs w:val="20"/>
              </w:rPr>
              <w:t xml:space="preserve"> </w:t>
            </w:r>
            <w:r w:rsidRPr="00C53B46">
              <w:rPr>
                <w:rFonts w:ascii="Arial" w:eastAsia="Arial" w:hAnsi="Arial"/>
                <w:sz w:val="20"/>
                <w:szCs w:val="20"/>
              </w:rPr>
              <w:t>dat</w:t>
            </w:r>
            <w:r w:rsidRPr="00C53B46">
              <w:rPr>
                <w:rFonts w:ascii="Arial" w:eastAsia="Arial" w:hAnsi="Arial"/>
                <w:spacing w:val="1"/>
                <w:sz w:val="20"/>
                <w:szCs w:val="20"/>
              </w:rPr>
              <w:t>e</w:t>
            </w:r>
            <w:r w:rsidRPr="00C53B46">
              <w:rPr>
                <w:rFonts w:ascii="Arial" w:eastAsia="Arial" w:hAnsi="Arial"/>
                <w:sz w:val="20"/>
                <w:szCs w:val="20"/>
              </w:rPr>
              <w:t>d</w:t>
            </w:r>
            <w:r w:rsidRPr="00C53B46">
              <w:rPr>
                <w:rFonts w:ascii="Arial" w:eastAsia="Arial" w:hAnsi="Arial"/>
                <w:spacing w:val="-1"/>
                <w:sz w:val="20"/>
                <w:szCs w:val="20"/>
              </w:rPr>
              <w:t xml:space="preserve"> </w:t>
            </w:r>
            <w:r w:rsidRPr="00C53B46">
              <w:rPr>
                <w:rFonts w:ascii="Arial" w:eastAsia="Arial" w:hAnsi="Arial"/>
                <w:spacing w:val="1"/>
                <w:sz w:val="20"/>
                <w:szCs w:val="20"/>
              </w:rPr>
              <w:t>[</w:t>
            </w:r>
            <w:r w:rsidRPr="00C53B46">
              <w:rPr>
                <w:rFonts w:ascii="Arial" w:eastAsia="Arial" w:hAnsi="Arial"/>
                <w:spacing w:val="-2"/>
                <w:sz w:val="20"/>
                <w:szCs w:val="20"/>
              </w:rPr>
              <w:t>I</w:t>
            </w:r>
            <w:r w:rsidRPr="00C53B46">
              <w:rPr>
                <w:rFonts w:ascii="Arial" w:eastAsia="Arial" w:hAnsi="Arial"/>
                <w:sz w:val="20"/>
                <w:szCs w:val="20"/>
              </w:rPr>
              <w:t>ns</w:t>
            </w:r>
            <w:r w:rsidRPr="00C53B46">
              <w:rPr>
                <w:rFonts w:ascii="Arial" w:eastAsia="Arial" w:hAnsi="Arial"/>
                <w:spacing w:val="2"/>
                <w:sz w:val="20"/>
                <w:szCs w:val="20"/>
              </w:rPr>
              <w:t>e</w:t>
            </w:r>
            <w:r w:rsidRPr="00C53B46">
              <w:rPr>
                <w:rFonts w:ascii="Arial" w:eastAsia="Arial" w:hAnsi="Arial"/>
                <w:sz w:val="20"/>
                <w:szCs w:val="20"/>
              </w:rPr>
              <w:t>rt Da</w:t>
            </w:r>
            <w:r w:rsidRPr="00C53B46">
              <w:rPr>
                <w:rFonts w:ascii="Arial" w:eastAsia="Arial" w:hAnsi="Arial"/>
                <w:spacing w:val="-1"/>
                <w:sz w:val="20"/>
                <w:szCs w:val="20"/>
              </w:rPr>
              <w:t>t</w:t>
            </w:r>
            <w:r w:rsidRPr="00C53B46">
              <w:rPr>
                <w:rFonts w:ascii="Arial" w:eastAsia="Arial" w:hAnsi="Arial"/>
                <w:sz w:val="20"/>
                <w:szCs w:val="20"/>
              </w:rPr>
              <w:t>e] (her</w:t>
            </w:r>
            <w:r w:rsidRPr="00C53B46">
              <w:rPr>
                <w:rFonts w:ascii="Arial" w:eastAsia="Arial" w:hAnsi="Arial"/>
                <w:spacing w:val="1"/>
                <w:sz w:val="20"/>
                <w:szCs w:val="20"/>
              </w:rPr>
              <w:t>e</w:t>
            </w:r>
            <w:r w:rsidRPr="00C53B46">
              <w:rPr>
                <w:rFonts w:ascii="Arial" w:eastAsia="Arial" w:hAnsi="Arial"/>
                <w:sz w:val="20"/>
                <w:szCs w:val="20"/>
              </w:rPr>
              <w:t>inafter c</w:t>
            </w:r>
            <w:r w:rsidRPr="00C53B46">
              <w:rPr>
                <w:rFonts w:ascii="Arial" w:eastAsia="Arial" w:hAnsi="Arial"/>
                <w:spacing w:val="2"/>
                <w:sz w:val="20"/>
                <w:szCs w:val="20"/>
              </w:rPr>
              <w:t>a</w:t>
            </w:r>
            <w:r w:rsidRPr="00C53B46">
              <w:rPr>
                <w:rFonts w:ascii="Arial" w:eastAsia="Arial" w:hAnsi="Arial"/>
                <w:sz w:val="20"/>
                <w:szCs w:val="20"/>
              </w:rPr>
              <w:t>lled</w:t>
            </w:r>
            <w:r w:rsidRPr="00C53B46">
              <w:rPr>
                <w:rFonts w:ascii="Arial" w:eastAsia="Arial" w:hAnsi="Arial"/>
                <w:spacing w:val="-1"/>
                <w:sz w:val="20"/>
                <w:szCs w:val="20"/>
              </w:rPr>
              <w:t xml:space="preserve"> </w:t>
            </w:r>
            <w:r w:rsidRPr="00C53B46">
              <w:rPr>
                <w:rFonts w:ascii="Arial" w:eastAsia="Arial" w:hAnsi="Arial"/>
                <w:sz w:val="20"/>
                <w:szCs w:val="20"/>
              </w:rPr>
              <w:t>"Bi</w:t>
            </w:r>
            <w:r w:rsidRPr="00C53B46">
              <w:rPr>
                <w:rFonts w:ascii="Arial" w:eastAsia="Arial" w:hAnsi="Arial"/>
                <w:spacing w:val="-2"/>
                <w:sz w:val="20"/>
                <w:szCs w:val="20"/>
              </w:rPr>
              <w:t>d</w:t>
            </w:r>
            <w:r w:rsidRPr="00C53B46">
              <w:rPr>
                <w:rFonts w:ascii="Arial" w:eastAsia="Arial" w:hAnsi="Arial"/>
                <w:sz w:val="20"/>
                <w:szCs w:val="20"/>
              </w:rPr>
              <w:t xml:space="preserve">") </w:t>
            </w:r>
            <w:r w:rsidRPr="00C53B46">
              <w:rPr>
                <w:rFonts w:ascii="Arial" w:eastAsia="Arial" w:hAnsi="Arial"/>
                <w:spacing w:val="1"/>
                <w:sz w:val="20"/>
                <w:szCs w:val="20"/>
              </w:rPr>
              <w:t>t</w:t>
            </w:r>
            <w:r w:rsidRPr="00C53B46">
              <w:rPr>
                <w:rFonts w:ascii="Arial" w:eastAsia="Arial" w:hAnsi="Arial"/>
                <w:sz w:val="20"/>
                <w:szCs w:val="20"/>
              </w:rPr>
              <w:t>o</w:t>
            </w:r>
            <w:r w:rsidRPr="00C53B46">
              <w:rPr>
                <w:rFonts w:ascii="Arial" w:eastAsia="Arial" w:hAnsi="Arial"/>
                <w:spacing w:val="2"/>
                <w:sz w:val="20"/>
                <w:szCs w:val="20"/>
              </w:rPr>
              <w:t xml:space="preserve"> </w:t>
            </w:r>
            <w:r w:rsidRPr="00C53B46">
              <w:rPr>
                <w:rFonts w:ascii="Arial" w:eastAsia="Arial" w:hAnsi="Arial"/>
                <w:spacing w:val="-3"/>
                <w:sz w:val="20"/>
                <w:szCs w:val="20"/>
              </w:rPr>
              <w:t>i</w:t>
            </w:r>
            <w:r w:rsidRPr="00C53B46">
              <w:rPr>
                <w:rFonts w:ascii="Arial" w:eastAsia="Arial" w:hAnsi="Arial"/>
                <w:spacing w:val="2"/>
                <w:sz w:val="20"/>
                <w:szCs w:val="20"/>
              </w:rPr>
              <w:t>m</w:t>
            </w:r>
            <w:r w:rsidRPr="00C53B46">
              <w:rPr>
                <w:rFonts w:ascii="Arial" w:eastAsia="Arial" w:hAnsi="Arial"/>
                <w:sz w:val="20"/>
                <w:szCs w:val="20"/>
              </w:rPr>
              <w:t xml:space="preserve">plement </w:t>
            </w:r>
            <w:r w:rsidRPr="00C53B46">
              <w:rPr>
                <w:rFonts w:ascii="Arial" w:eastAsia="Arial" w:hAnsi="Arial"/>
                <w:spacing w:val="-1"/>
                <w:sz w:val="20"/>
                <w:szCs w:val="20"/>
              </w:rPr>
              <w:t>[</w:t>
            </w:r>
            <w:r w:rsidRPr="00C53B46">
              <w:rPr>
                <w:rFonts w:ascii="Arial" w:eastAsia="Arial" w:hAnsi="Arial"/>
                <w:sz w:val="20"/>
                <w:szCs w:val="20"/>
              </w:rPr>
              <w:t>I</w:t>
            </w:r>
            <w:r w:rsidRPr="00C53B46">
              <w:rPr>
                <w:rFonts w:ascii="Arial" w:eastAsia="Arial" w:hAnsi="Arial"/>
                <w:spacing w:val="1"/>
                <w:sz w:val="20"/>
                <w:szCs w:val="20"/>
              </w:rPr>
              <w:t>n</w:t>
            </w:r>
            <w:r w:rsidRPr="00C53B46">
              <w:rPr>
                <w:rFonts w:ascii="Arial" w:eastAsia="Arial" w:hAnsi="Arial"/>
                <w:sz w:val="20"/>
                <w:szCs w:val="20"/>
              </w:rPr>
              <w:t>sert</w:t>
            </w:r>
            <w:r w:rsidRPr="00C53B46">
              <w:rPr>
                <w:rFonts w:ascii="Arial" w:eastAsia="Arial" w:hAnsi="Arial"/>
                <w:spacing w:val="-1"/>
                <w:sz w:val="20"/>
                <w:szCs w:val="20"/>
              </w:rPr>
              <w:t xml:space="preserve"> </w:t>
            </w:r>
            <w:r w:rsidRPr="00C53B46">
              <w:rPr>
                <w:rFonts w:ascii="Arial" w:eastAsia="Arial" w:hAnsi="Arial"/>
                <w:sz w:val="20"/>
                <w:szCs w:val="20"/>
              </w:rPr>
              <w:t>Na</w:t>
            </w:r>
            <w:r w:rsidRPr="00C53B46">
              <w:rPr>
                <w:rFonts w:ascii="Arial" w:eastAsia="Arial" w:hAnsi="Arial"/>
                <w:spacing w:val="2"/>
                <w:sz w:val="20"/>
                <w:szCs w:val="20"/>
              </w:rPr>
              <w:t>m</w:t>
            </w:r>
            <w:r w:rsidRPr="00C53B46">
              <w:rPr>
                <w:rFonts w:ascii="Arial" w:eastAsia="Arial" w:hAnsi="Arial"/>
                <w:sz w:val="20"/>
                <w:szCs w:val="20"/>
              </w:rPr>
              <w:t xml:space="preserve">e </w:t>
            </w:r>
            <w:r w:rsidRPr="00C53B46">
              <w:rPr>
                <w:rFonts w:ascii="Arial" w:eastAsia="Arial" w:hAnsi="Arial"/>
                <w:spacing w:val="-2"/>
                <w:sz w:val="20"/>
                <w:szCs w:val="20"/>
              </w:rPr>
              <w:t>o</w:t>
            </w:r>
            <w:r w:rsidRPr="00C53B46">
              <w:rPr>
                <w:rFonts w:ascii="Arial" w:eastAsia="Arial" w:hAnsi="Arial"/>
                <w:sz w:val="20"/>
                <w:szCs w:val="20"/>
              </w:rPr>
              <w:t>f</w:t>
            </w:r>
            <w:r w:rsidRPr="00C53B46">
              <w:rPr>
                <w:rFonts w:ascii="Arial" w:eastAsia="Arial" w:hAnsi="Arial"/>
                <w:spacing w:val="3"/>
                <w:sz w:val="20"/>
                <w:szCs w:val="20"/>
              </w:rPr>
              <w:t xml:space="preserve"> </w:t>
            </w:r>
            <w:r w:rsidRPr="00C53B46">
              <w:rPr>
                <w:rFonts w:ascii="Arial" w:eastAsia="Arial" w:hAnsi="Arial"/>
                <w:sz w:val="20"/>
                <w:szCs w:val="20"/>
              </w:rPr>
              <w:t>C</w:t>
            </w:r>
            <w:r w:rsidRPr="00C53B46">
              <w:rPr>
                <w:rFonts w:ascii="Arial" w:eastAsia="Arial" w:hAnsi="Arial"/>
                <w:spacing w:val="-1"/>
                <w:sz w:val="20"/>
                <w:szCs w:val="20"/>
              </w:rPr>
              <w:t>o</w:t>
            </w:r>
            <w:r w:rsidRPr="00C53B46">
              <w:rPr>
                <w:rFonts w:ascii="Arial" w:eastAsia="Arial" w:hAnsi="Arial"/>
                <w:sz w:val="20"/>
                <w:szCs w:val="20"/>
              </w:rPr>
              <w:t>n</w:t>
            </w:r>
            <w:r w:rsidRPr="00C53B46">
              <w:rPr>
                <w:rFonts w:ascii="Arial" w:eastAsia="Arial" w:hAnsi="Arial"/>
                <w:spacing w:val="1"/>
                <w:sz w:val="20"/>
                <w:szCs w:val="20"/>
              </w:rPr>
              <w:t>t</w:t>
            </w:r>
            <w:r w:rsidRPr="00C53B46">
              <w:rPr>
                <w:rFonts w:ascii="Arial" w:eastAsia="Arial" w:hAnsi="Arial"/>
                <w:sz w:val="20"/>
                <w:szCs w:val="20"/>
              </w:rPr>
              <w:t>rac</w:t>
            </w:r>
            <w:r w:rsidRPr="00C53B46">
              <w:rPr>
                <w:rFonts w:ascii="Arial" w:eastAsia="Arial" w:hAnsi="Arial"/>
                <w:spacing w:val="-2"/>
                <w:sz w:val="20"/>
                <w:szCs w:val="20"/>
              </w:rPr>
              <w:t>t</w:t>
            </w:r>
            <w:r w:rsidRPr="00C53B46">
              <w:rPr>
                <w:rFonts w:ascii="Arial" w:eastAsia="Arial" w:hAnsi="Arial"/>
                <w:sz w:val="20"/>
                <w:szCs w:val="20"/>
              </w:rPr>
              <w:t>].</w:t>
            </w:r>
          </w:p>
          <w:p w:rsidR="001D14D1" w:rsidRPr="00C53B46" w:rsidRDefault="001D14D1" w:rsidP="00C53B46">
            <w:pPr>
              <w:bidi w:val="0"/>
              <w:jc w:val="both"/>
              <w:rPr>
                <w:rFonts w:ascii="Arial" w:eastAsiaTheme="minorHAnsi" w:hAnsi="Arial"/>
                <w:sz w:val="20"/>
                <w:szCs w:val="20"/>
              </w:rPr>
            </w:pPr>
          </w:p>
          <w:p w:rsidR="001D14D1" w:rsidRPr="00C53B46" w:rsidRDefault="001D14D1" w:rsidP="00C53B46">
            <w:pPr>
              <w:bidi w:val="0"/>
              <w:jc w:val="both"/>
              <w:rPr>
                <w:rFonts w:ascii="Arial" w:eastAsia="Arial" w:hAnsi="Arial"/>
                <w:sz w:val="20"/>
                <w:szCs w:val="20"/>
              </w:rPr>
            </w:pPr>
            <w:r w:rsidRPr="00C53B46">
              <w:rPr>
                <w:rFonts w:ascii="Arial" w:eastAsia="Arial" w:hAnsi="Arial"/>
                <w:sz w:val="20"/>
                <w:szCs w:val="20"/>
              </w:rPr>
              <w:t>More</w:t>
            </w:r>
            <w:r w:rsidRPr="00C53B46">
              <w:rPr>
                <w:rFonts w:ascii="Arial" w:eastAsia="Arial" w:hAnsi="Arial"/>
                <w:spacing w:val="1"/>
                <w:sz w:val="20"/>
                <w:szCs w:val="20"/>
              </w:rPr>
              <w:t>o</w:t>
            </w:r>
            <w:r w:rsidRPr="00C53B46">
              <w:rPr>
                <w:rFonts w:ascii="Arial" w:eastAsia="Arial" w:hAnsi="Arial"/>
                <w:spacing w:val="-2"/>
                <w:sz w:val="20"/>
                <w:szCs w:val="20"/>
              </w:rPr>
              <w:t>v</w:t>
            </w:r>
            <w:r w:rsidRPr="00C53B46">
              <w:rPr>
                <w:rFonts w:ascii="Arial" w:eastAsia="Arial" w:hAnsi="Arial"/>
                <w:sz w:val="20"/>
                <w:szCs w:val="20"/>
              </w:rPr>
              <w:t>er,</w:t>
            </w:r>
            <w:r w:rsidRPr="00C53B46">
              <w:rPr>
                <w:rFonts w:ascii="Arial" w:eastAsia="Arial" w:hAnsi="Arial"/>
                <w:spacing w:val="39"/>
                <w:sz w:val="20"/>
                <w:szCs w:val="20"/>
              </w:rPr>
              <w:t xml:space="preserve"> </w:t>
            </w:r>
            <w:r w:rsidRPr="00C53B46">
              <w:rPr>
                <w:rFonts w:ascii="Arial" w:eastAsia="Arial" w:hAnsi="Arial"/>
                <w:spacing w:val="-3"/>
                <w:sz w:val="20"/>
                <w:szCs w:val="20"/>
              </w:rPr>
              <w:t>w</w:t>
            </w:r>
            <w:r w:rsidRPr="00C53B46">
              <w:rPr>
                <w:rFonts w:ascii="Arial" w:eastAsia="Arial" w:hAnsi="Arial"/>
                <w:sz w:val="20"/>
                <w:szCs w:val="20"/>
              </w:rPr>
              <w:t>e</w:t>
            </w:r>
            <w:r w:rsidRPr="00C53B46">
              <w:rPr>
                <w:rFonts w:ascii="Arial" w:eastAsia="Arial" w:hAnsi="Arial"/>
                <w:spacing w:val="40"/>
                <w:sz w:val="20"/>
                <w:szCs w:val="20"/>
              </w:rPr>
              <w:t xml:space="preserve"> </w:t>
            </w:r>
            <w:r w:rsidRPr="00C53B46">
              <w:rPr>
                <w:rFonts w:ascii="Arial" w:eastAsia="Arial" w:hAnsi="Arial"/>
                <w:sz w:val="20"/>
                <w:szCs w:val="20"/>
              </w:rPr>
              <w:t>are</w:t>
            </w:r>
            <w:r w:rsidRPr="00C53B46">
              <w:rPr>
                <w:rFonts w:ascii="Arial" w:eastAsia="Arial" w:hAnsi="Arial"/>
                <w:spacing w:val="37"/>
                <w:sz w:val="20"/>
                <w:szCs w:val="20"/>
              </w:rPr>
              <w:t xml:space="preserve"> </w:t>
            </w:r>
            <w:r w:rsidRPr="00C53B46">
              <w:rPr>
                <w:rFonts w:ascii="Arial" w:eastAsia="Arial" w:hAnsi="Arial"/>
                <w:sz w:val="20"/>
                <w:szCs w:val="20"/>
              </w:rPr>
              <w:t>a</w:t>
            </w:r>
            <w:r w:rsidRPr="00C53B46">
              <w:rPr>
                <w:rFonts w:ascii="Arial" w:eastAsia="Arial" w:hAnsi="Arial"/>
                <w:spacing w:val="-2"/>
                <w:sz w:val="20"/>
                <w:szCs w:val="20"/>
              </w:rPr>
              <w:t>w</w:t>
            </w:r>
            <w:r w:rsidRPr="00C53B46">
              <w:rPr>
                <w:rFonts w:ascii="Arial" w:eastAsia="Arial" w:hAnsi="Arial"/>
                <w:sz w:val="20"/>
                <w:szCs w:val="20"/>
              </w:rPr>
              <w:t>ar</w:t>
            </w:r>
            <w:r w:rsidRPr="00C53B46">
              <w:rPr>
                <w:rFonts w:ascii="Arial" w:eastAsia="Arial" w:hAnsi="Arial"/>
                <w:spacing w:val="1"/>
                <w:sz w:val="20"/>
                <w:szCs w:val="20"/>
              </w:rPr>
              <w:t>e</w:t>
            </w:r>
            <w:r w:rsidRPr="00C53B46">
              <w:rPr>
                <w:rFonts w:ascii="Arial" w:eastAsia="Arial" w:hAnsi="Arial"/>
                <w:sz w:val="20"/>
                <w:szCs w:val="20"/>
              </w:rPr>
              <w:t>,</w:t>
            </w:r>
            <w:r w:rsidRPr="00C53B46">
              <w:rPr>
                <w:rFonts w:ascii="Arial" w:eastAsia="Arial" w:hAnsi="Arial"/>
                <w:spacing w:val="37"/>
                <w:sz w:val="20"/>
                <w:szCs w:val="20"/>
              </w:rPr>
              <w:t xml:space="preserve"> </w:t>
            </w:r>
            <w:r w:rsidRPr="00C53B46">
              <w:rPr>
                <w:rFonts w:ascii="Arial" w:eastAsia="Arial" w:hAnsi="Arial"/>
                <w:sz w:val="20"/>
                <w:szCs w:val="20"/>
              </w:rPr>
              <w:t>acc</w:t>
            </w:r>
            <w:r w:rsidRPr="00C53B46">
              <w:rPr>
                <w:rFonts w:ascii="Arial" w:eastAsia="Arial" w:hAnsi="Arial"/>
                <w:spacing w:val="2"/>
                <w:sz w:val="20"/>
                <w:szCs w:val="20"/>
              </w:rPr>
              <w:t>o</w:t>
            </w:r>
            <w:r w:rsidRPr="00C53B46">
              <w:rPr>
                <w:rFonts w:ascii="Arial" w:eastAsia="Arial" w:hAnsi="Arial"/>
                <w:sz w:val="20"/>
                <w:szCs w:val="20"/>
              </w:rPr>
              <w:t>rding</w:t>
            </w:r>
            <w:r w:rsidRPr="00C53B46">
              <w:rPr>
                <w:rFonts w:ascii="Arial" w:eastAsia="Arial" w:hAnsi="Arial"/>
                <w:spacing w:val="36"/>
                <w:sz w:val="20"/>
                <w:szCs w:val="20"/>
              </w:rPr>
              <w:t xml:space="preserve"> </w:t>
            </w:r>
            <w:r w:rsidRPr="00C53B46">
              <w:rPr>
                <w:rFonts w:ascii="Arial" w:eastAsia="Arial" w:hAnsi="Arial"/>
                <w:sz w:val="20"/>
                <w:szCs w:val="20"/>
              </w:rPr>
              <w:t>to</w:t>
            </w:r>
            <w:r w:rsidRPr="00C53B46">
              <w:rPr>
                <w:rFonts w:ascii="Arial" w:eastAsia="Arial" w:hAnsi="Arial"/>
                <w:spacing w:val="38"/>
                <w:sz w:val="20"/>
                <w:szCs w:val="20"/>
              </w:rPr>
              <w:t xml:space="preserve"> </w:t>
            </w:r>
            <w:r w:rsidRPr="00C53B46">
              <w:rPr>
                <w:rFonts w:ascii="Arial" w:eastAsia="Arial" w:hAnsi="Arial"/>
                <w:spacing w:val="-2"/>
                <w:sz w:val="20"/>
                <w:szCs w:val="20"/>
              </w:rPr>
              <w:t>y</w:t>
            </w:r>
            <w:r w:rsidRPr="00C53B46">
              <w:rPr>
                <w:rFonts w:ascii="Arial" w:eastAsia="Arial" w:hAnsi="Arial"/>
                <w:sz w:val="20"/>
                <w:szCs w:val="20"/>
              </w:rPr>
              <w:t>o</w:t>
            </w:r>
            <w:r w:rsidRPr="00C53B46">
              <w:rPr>
                <w:rFonts w:ascii="Arial" w:eastAsia="Arial" w:hAnsi="Arial"/>
                <w:spacing w:val="2"/>
                <w:sz w:val="20"/>
                <w:szCs w:val="20"/>
              </w:rPr>
              <w:t>u</w:t>
            </w:r>
            <w:r w:rsidRPr="00C53B46">
              <w:rPr>
                <w:rFonts w:ascii="Arial" w:eastAsia="Arial" w:hAnsi="Arial"/>
                <w:sz w:val="20"/>
                <w:szCs w:val="20"/>
              </w:rPr>
              <w:t>r</w:t>
            </w:r>
            <w:r w:rsidRPr="00C53B46">
              <w:rPr>
                <w:rFonts w:ascii="Arial" w:eastAsia="Arial" w:hAnsi="Arial"/>
                <w:spacing w:val="38"/>
                <w:sz w:val="20"/>
                <w:szCs w:val="20"/>
              </w:rPr>
              <w:t xml:space="preserve"> </w:t>
            </w:r>
            <w:r w:rsidRPr="00C53B46">
              <w:rPr>
                <w:rFonts w:ascii="Arial" w:eastAsia="Arial" w:hAnsi="Arial"/>
                <w:sz w:val="20"/>
                <w:szCs w:val="20"/>
              </w:rPr>
              <w:t>conditio</w:t>
            </w:r>
            <w:r w:rsidRPr="00C53B46">
              <w:rPr>
                <w:rFonts w:ascii="Arial" w:eastAsia="Arial" w:hAnsi="Arial"/>
                <w:spacing w:val="2"/>
                <w:sz w:val="20"/>
                <w:szCs w:val="20"/>
              </w:rPr>
              <w:t>n</w:t>
            </w:r>
            <w:r w:rsidRPr="00C53B46">
              <w:rPr>
                <w:rFonts w:ascii="Arial" w:eastAsia="Arial" w:hAnsi="Arial"/>
                <w:sz w:val="20"/>
                <w:szCs w:val="20"/>
              </w:rPr>
              <w:t>s</w:t>
            </w:r>
            <w:r w:rsidRPr="00C53B46">
              <w:rPr>
                <w:rFonts w:ascii="Arial" w:eastAsia="Arial" w:hAnsi="Arial"/>
                <w:spacing w:val="36"/>
                <w:sz w:val="20"/>
                <w:szCs w:val="20"/>
              </w:rPr>
              <w:t xml:space="preserve"> </w:t>
            </w:r>
            <w:r w:rsidRPr="00C53B46">
              <w:rPr>
                <w:rFonts w:ascii="Arial" w:eastAsia="Arial" w:hAnsi="Arial"/>
                <w:spacing w:val="-2"/>
                <w:sz w:val="20"/>
                <w:szCs w:val="20"/>
              </w:rPr>
              <w:t>t</w:t>
            </w:r>
            <w:r w:rsidRPr="00C53B46">
              <w:rPr>
                <w:rFonts w:ascii="Arial" w:eastAsia="Arial" w:hAnsi="Arial"/>
                <w:sz w:val="20"/>
                <w:szCs w:val="20"/>
              </w:rPr>
              <w:t>h</w:t>
            </w:r>
            <w:r w:rsidRPr="00C53B46">
              <w:rPr>
                <w:rFonts w:ascii="Arial" w:eastAsia="Arial" w:hAnsi="Arial"/>
                <w:spacing w:val="2"/>
                <w:sz w:val="20"/>
                <w:szCs w:val="20"/>
              </w:rPr>
              <w:t>a</w:t>
            </w:r>
            <w:r w:rsidRPr="00C53B46">
              <w:rPr>
                <w:rFonts w:ascii="Arial" w:eastAsia="Arial" w:hAnsi="Arial"/>
                <w:sz w:val="20"/>
                <w:szCs w:val="20"/>
              </w:rPr>
              <w:t>t</w:t>
            </w:r>
            <w:r w:rsidRPr="00C53B46">
              <w:rPr>
                <w:rFonts w:ascii="Arial" w:eastAsia="Arial" w:hAnsi="Arial"/>
                <w:spacing w:val="37"/>
                <w:sz w:val="20"/>
                <w:szCs w:val="20"/>
              </w:rPr>
              <w:t xml:space="preserve"> </w:t>
            </w:r>
            <w:r w:rsidRPr="00C53B46">
              <w:rPr>
                <w:rFonts w:ascii="Arial" w:eastAsia="Arial" w:hAnsi="Arial"/>
                <w:sz w:val="20"/>
                <w:szCs w:val="20"/>
              </w:rPr>
              <w:t>bi</w:t>
            </w:r>
            <w:r w:rsidRPr="00C53B46">
              <w:rPr>
                <w:rFonts w:ascii="Arial" w:eastAsia="Arial" w:hAnsi="Arial"/>
                <w:spacing w:val="1"/>
                <w:sz w:val="20"/>
                <w:szCs w:val="20"/>
              </w:rPr>
              <w:t>d</w:t>
            </w:r>
            <w:r w:rsidRPr="00C53B46">
              <w:rPr>
                <w:rFonts w:ascii="Arial" w:eastAsia="Arial" w:hAnsi="Arial"/>
                <w:sz w:val="20"/>
                <w:szCs w:val="20"/>
              </w:rPr>
              <w:t>s</w:t>
            </w:r>
            <w:r w:rsidRPr="00C53B46">
              <w:rPr>
                <w:rFonts w:ascii="Arial" w:eastAsia="Arial" w:hAnsi="Arial"/>
                <w:spacing w:val="34"/>
                <w:sz w:val="20"/>
                <w:szCs w:val="20"/>
              </w:rPr>
              <w:t xml:space="preserve"> </w:t>
            </w:r>
            <w:r w:rsidRPr="00C53B46">
              <w:rPr>
                <w:rFonts w:ascii="Arial" w:eastAsia="Arial" w:hAnsi="Arial"/>
                <w:spacing w:val="2"/>
                <w:sz w:val="20"/>
                <w:szCs w:val="20"/>
              </w:rPr>
              <w:t>m</w:t>
            </w:r>
            <w:r w:rsidRPr="00C53B46">
              <w:rPr>
                <w:rFonts w:ascii="Arial" w:eastAsia="Arial" w:hAnsi="Arial"/>
                <w:sz w:val="20"/>
                <w:szCs w:val="20"/>
              </w:rPr>
              <w:t>ust</w:t>
            </w:r>
            <w:r w:rsidRPr="00C53B46">
              <w:rPr>
                <w:rFonts w:ascii="Arial" w:eastAsia="Arial" w:hAnsi="Arial"/>
                <w:spacing w:val="38"/>
                <w:sz w:val="20"/>
                <w:szCs w:val="20"/>
              </w:rPr>
              <w:t xml:space="preserve"> </w:t>
            </w:r>
            <w:r w:rsidRPr="00C53B46">
              <w:rPr>
                <w:rFonts w:ascii="Arial" w:eastAsia="Arial" w:hAnsi="Arial"/>
                <w:spacing w:val="-1"/>
                <w:sz w:val="20"/>
                <w:szCs w:val="20"/>
              </w:rPr>
              <w:t>b</w:t>
            </w:r>
            <w:r w:rsidRPr="00C53B46">
              <w:rPr>
                <w:rFonts w:ascii="Arial" w:eastAsia="Arial" w:hAnsi="Arial"/>
                <w:sz w:val="20"/>
                <w:szCs w:val="20"/>
              </w:rPr>
              <w:t>e</w:t>
            </w:r>
            <w:r w:rsidRPr="00C53B46">
              <w:rPr>
                <w:rFonts w:ascii="Arial" w:eastAsia="Arial" w:hAnsi="Arial"/>
                <w:spacing w:val="40"/>
                <w:sz w:val="20"/>
                <w:szCs w:val="20"/>
              </w:rPr>
              <w:t xml:space="preserve"> </w:t>
            </w:r>
            <w:r w:rsidRPr="00C53B46">
              <w:rPr>
                <w:rFonts w:ascii="Arial" w:eastAsia="Arial" w:hAnsi="Arial"/>
                <w:spacing w:val="-2"/>
                <w:sz w:val="20"/>
                <w:szCs w:val="20"/>
              </w:rPr>
              <w:t>s</w:t>
            </w:r>
            <w:r w:rsidRPr="00C53B46">
              <w:rPr>
                <w:rFonts w:ascii="Arial" w:eastAsia="Arial" w:hAnsi="Arial"/>
                <w:sz w:val="20"/>
                <w:szCs w:val="20"/>
              </w:rPr>
              <w:t>upp</w:t>
            </w:r>
            <w:r w:rsidRPr="00C53B46">
              <w:rPr>
                <w:rFonts w:ascii="Arial" w:eastAsia="Arial" w:hAnsi="Arial"/>
                <w:spacing w:val="1"/>
                <w:sz w:val="20"/>
                <w:szCs w:val="20"/>
              </w:rPr>
              <w:t>o</w:t>
            </w:r>
            <w:r w:rsidRPr="00C53B46">
              <w:rPr>
                <w:rFonts w:ascii="Arial" w:eastAsia="Arial" w:hAnsi="Arial"/>
                <w:sz w:val="20"/>
                <w:szCs w:val="20"/>
              </w:rPr>
              <w:t>rt</w:t>
            </w:r>
            <w:r w:rsidRPr="00C53B46">
              <w:rPr>
                <w:rFonts w:ascii="Arial" w:eastAsia="Arial" w:hAnsi="Arial"/>
                <w:spacing w:val="-2"/>
                <w:sz w:val="20"/>
                <w:szCs w:val="20"/>
              </w:rPr>
              <w:t>e</w:t>
            </w:r>
            <w:r w:rsidRPr="00C53B46">
              <w:rPr>
                <w:rFonts w:ascii="Arial" w:eastAsia="Arial" w:hAnsi="Arial"/>
                <w:sz w:val="20"/>
                <w:szCs w:val="20"/>
              </w:rPr>
              <w:t>d</w:t>
            </w:r>
            <w:r w:rsidRPr="00C53B46">
              <w:rPr>
                <w:rFonts w:ascii="Arial" w:eastAsia="Arial" w:hAnsi="Arial"/>
                <w:spacing w:val="37"/>
                <w:sz w:val="20"/>
                <w:szCs w:val="20"/>
              </w:rPr>
              <w:t xml:space="preserve"> </w:t>
            </w:r>
            <w:r w:rsidRPr="00C53B46">
              <w:rPr>
                <w:rFonts w:ascii="Arial" w:eastAsia="Arial" w:hAnsi="Arial"/>
                <w:sz w:val="20"/>
                <w:szCs w:val="20"/>
              </w:rPr>
              <w:t>by</w:t>
            </w:r>
            <w:r w:rsidRPr="00C53B46">
              <w:rPr>
                <w:rFonts w:ascii="Arial" w:eastAsia="Arial" w:hAnsi="Arial"/>
                <w:spacing w:val="37"/>
                <w:sz w:val="20"/>
                <w:szCs w:val="20"/>
              </w:rPr>
              <w:t xml:space="preserve"> </w:t>
            </w:r>
            <w:r w:rsidRPr="00C53B46">
              <w:rPr>
                <w:rFonts w:ascii="Arial" w:eastAsia="Arial" w:hAnsi="Arial"/>
                <w:sz w:val="20"/>
                <w:szCs w:val="20"/>
              </w:rPr>
              <w:t>a</w:t>
            </w:r>
            <w:r w:rsidRPr="00C53B46">
              <w:rPr>
                <w:rFonts w:ascii="Arial" w:eastAsia="Arial" w:hAnsi="Arial"/>
                <w:spacing w:val="37"/>
                <w:sz w:val="20"/>
                <w:szCs w:val="20"/>
              </w:rPr>
              <w:t xml:space="preserve"> </w:t>
            </w:r>
            <w:r w:rsidRPr="00C53B46">
              <w:rPr>
                <w:rFonts w:ascii="Arial" w:eastAsia="Arial" w:hAnsi="Arial"/>
                <w:sz w:val="20"/>
                <w:szCs w:val="20"/>
              </w:rPr>
              <w:t xml:space="preserve">bid </w:t>
            </w:r>
            <w:r w:rsidRPr="00C53B46">
              <w:rPr>
                <w:rFonts w:ascii="Arial" w:eastAsia="Arial" w:hAnsi="Arial"/>
                <w:spacing w:val="-1"/>
                <w:sz w:val="20"/>
                <w:szCs w:val="20"/>
              </w:rPr>
              <w:t>g</w:t>
            </w:r>
            <w:r w:rsidRPr="00C53B46">
              <w:rPr>
                <w:rFonts w:ascii="Arial" w:eastAsia="Arial" w:hAnsi="Arial"/>
                <w:sz w:val="20"/>
                <w:szCs w:val="20"/>
              </w:rPr>
              <w:t>u</w:t>
            </w:r>
            <w:r w:rsidRPr="00C53B46">
              <w:rPr>
                <w:rFonts w:ascii="Arial" w:eastAsia="Arial" w:hAnsi="Arial"/>
                <w:spacing w:val="2"/>
                <w:sz w:val="20"/>
                <w:szCs w:val="20"/>
              </w:rPr>
              <w:t>a</w:t>
            </w:r>
            <w:r w:rsidRPr="00C53B46">
              <w:rPr>
                <w:rFonts w:ascii="Arial" w:eastAsia="Arial" w:hAnsi="Arial"/>
                <w:sz w:val="20"/>
                <w:szCs w:val="20"/>
              </w:rPr>
              <w:t>ran</w:t>
            </w:r>
            <w:r w:rsidRPr="00C53B46">
              <w:rPr>
                <w:rFonts w:ascii="Arial" w:eastAsia="Arial" w:hAnsi="Arial"/>
                <w:spacing w:val="2"/>
                <w:sz w:val="20"/>
                <w:szCs w:val="20"/>
              </w:rPr>
              <w:t>t</w:t>
            </w:r>
            <w:r w:rsidRPr="00C53B46">
              <w:rPr>
                <w:rFonts w:ascii="Arial" w:eastAsia="Arial" w:hAnsi="Arial"/>
                <w:spacing w:val="-1"/>
                <w:sz w:val="20"/>
                <w:szCs w:val="20"/>
              </w:rPr>
              <w:t>e</w:t>
            </w:r>
            <w:r w:rsidRPr="00C53B46">
              <w:rPr>
                <w:rFonts w:ascii="Arial" w:eastAsia="Arial" w:hAnsi="Arial"/>
                <w:sz w:val="20"/>
                <w:szCs w:val="20"/>
              </w:rPr>
              <w:t>e.</w:t>
            </w:r>
          </w:p>
          <w:p w:rsidR="001D14D1" w:rsidRPr="00C53B46" w:rsidRDefault="001D14D1" w:rsidP="00C53B46">
            <w:pPr>
              <w:bidi w:val="0"/>
              <w:jc w:val="both"/>
              <w:rPr>
                <w:rFonts w:ascii="Arial" w:eastAsia="Arial" w:hAnsi="Arial"/>
                <w:sz w:val="20"/>
                <w:szCs w:val="20"/>
              </w:rPr>
            </w:pPr>
            <w:r w:rsidRPr="00C53B46">
              <w:rPr>
                <w:rFonts w:ascii="Arial" w:eastAsia="Arial" w:hAnsi="Arial"/>
                <w:sz w:val="20"/>
                <w:szCs w:val="20"/>
              </w:rPr>
              <w:t>Acc</w:t>
            </w:r>
            <w:r w:rsidRPr="00C53B46">
              <w:rPr>
                <w:rFonts w:ascii="Arial" w:eastAsia="Arial" w:hAnsi="Arial"/>
                <w:spacing w:val="2"/>
                <w:sz w:val="20"/>
                <w:szCs w:val="20"/>
              </w:rPr>
              <w:t>o</w:t>
            </w:r>
            <w:r w:rsidRPr="00C53B46">
              <w:rPr>
                <w:rFonts w:ascii="Arial" w:eastAsia="Arial" w:hAnsi="Arial"/>
                <w:sz w:val="20"/>
                <w:szCs w:val="20"/>
              </w:rPr>
              <w:t>rding</w:t>
            </w:r>
            <w:r w:rsidRPr="00C53B46">
              <w:rPr>
                <w:rFonts w:ascii="Arial" w:eastAsia="Arial" w:hAnsi="Arial"/>
                <w:spacing w:val="22"/>
                <w:sz w:val="20"/>
                <w:szCs w:val="20"/>
              </w:rPr>
              <w:t xml:space="preserve"> </w:t>
            </w:r>
            <w:r w:rsidRPr="00C53B46">
              <w:rPr>
                <w:rFonts w:ascii="Arial" w:eastAsia="Arial" w:hAnsi="Arial"/>
                <w:sz w:val="20"/>
                <w:szCs w:val="20"/>
              </w:rPr>
              <w:t>to</w:t>
            </w:r>
            <w:r w:rsidRPr="00C53B46">
              <w:rPr>
                <w:rFonts w:ascii="Arial" w:eastAsia="Arial" w:hAnsi="Arial"/>
                <w:spacing w:val="24"/>
                <w:sz w:val="20"/>
                <w:szCs w:val="20"/>
              </w:rPr>
              <w:t xml:space="preserve"> </w:t>
            </w:r>
            <w:r w:rsidRPr="00C53B46">
              <w:rPr>
                <w:rFonts w:ascii="Arial" w:eastAsia="Arial" w:hAnsi="Arial"/>
                <w:sz w:val="20"/>
                <w:szCs w:val="20"/>
              </w:rPr>
              <w:t>the</w:t>
            </w:r>
            <w:r w:rsidRPr="00C53B46">
              <w:rPr>
                <w:rFonts w:ascii="Arial" w:eastAsia="Arial" w:hAnsi="Arial"/>
                <w:spacing w:val="22"/>
                <w:sz w:val="20"/>
                <w:szCs w:val="20"/>
              </w:rPr>
              <w:t xml:space="preserve"> </w:t>
            </w:r>
            <w:r w:rsidRPr="00C53B46">
              <w:rPr>
                <w:rFonts w:ascii="Arial" w:eastAsia="Arial" w:hAnsi="Arial"/>
                <w:sz w:val="20"/>
                <w:szCs w:val="20"/>
              </w:rPr>
              <w:t>req</w:t>
            </w:r>
            <w:r w:rsidRPr="00C53B46">
              <w:rPr>
                <w:rFonts w:ascii="Arial" w:eastAsia="Arial" w:hAnsi="Arial"/>
                <w:spacing w:val="-3"/>
                <w:sz w:val="20"/>
                <w:szCs w:val="20"/>
              </w:rPr>
              <w:t>u</w:t>
            </w:r>
            <w:r w:rsidRPr="00C53B46">
              <w:rPr>
                <w:rFonts w:ascii="Arial" w:eastAsia="Arial" w:hAnsi="Arial"/>
                <w:sz w:val="20"/>
                <w:szCs w:val="20"/>
              </w:rPr>
              <w:t>est</w:t>
            </w:r>
            <w:r w:rsidRPr="00C53B46">
              <w:rPr>
                <w:rFonts w:ascii="Arial" w:eastAsia="Arial" w:hAnsi="Arial"/>
                <w:spacing w:val="24"/>
                <w:sz w:val="20"/>
                <w:szCs w:val="20"/>
              </w:rPr>
              <w:t xml:space="preserve"> </w:t>
            </w:r>
            <w:r w:rsidRPr="00C53B46">
              <w:rPr>
                <w:rFonts w:ascii="Arial" w:eastAsia="Arial" w:hAnsi="Arial"/>
                <w:sz w:val="20"/>
                <w:szCs w:val="20"/>
              </w:rPr>
              <w:t>by</w:t>
            </w:r>
            <w:r w:rsidRPr="00C53B46">
              <w:rPr>
                <w:rFonts w:ascii="Arial" w:eastAsia="Arial" w:hAnsi="Arial"/>
                <w:spacing w:val="21"/>
                <w:sz w:val="20"/>
                <w:szCs w:val="20"/>
              </w:rPr>
              <w:t xml:space="preserve"> </w:t>
            </w:r>
            <w:r w:rsidRPr="00C53B46">
              <w:rPr>
                <w:rFonts w:ascii="Arial" w:eastAsia="Arial" w:hAnsi="Arial"/>
                <w:sz w:val="20"/>
                <w:szCs w:val="20"/>
              </w:rPr>
              <w:t>t</w:t>
            </w:r>
            <w:r w:rsidRPr="00C53B46">
              <w:rPr>
                <w:rFonts w:ascii="Arial" w:eastAsia="Arial" w:hAnsi="Arial"/>
                <w:spacing w:val="1"/>
                <w:sz w:val="20"/>
                <w:szCs w:val="20"/>
              </w:rPr>
              <w:t>h</w:t>
            </w:r>
            <w:r w:rsidRPr="00C53B46">
              <w:rPr>
                <w:rFonts w:ascii="Arial" w:eastAsia="Arial" w:hAnsi="Arial"/>
                <w:sz w:val="20"/>
                <w:szCs w:val="20"/>
              </w:rPr>
              <w:t>e</w:t>
            </w:r>
            <w:r w:rsidRPr="00C53B46">
              <w:rPr>
                <w:rFonts w:ascii="Arial" w:eastAsia="Arial" w:hAnsi="Arial"/>
                <w:spacing w:val="23"/>
                <w:sz w:val="20"/>
                <w:szCs w:val="20"/>
              </w:rPr>
              <w:t xml:space="preserve"> </w:t>
            </w:r>
            <w:r w:rsidRPr="00C53B46">
              <w:rPr>
                <w:rFonts w:ascii="Arial" w:eastAsia="Arial" w:hAnsi="Arial"/>
                <w:spacing w:val="-1"/>
                <w:sz w:val="20"/>
                <w:szCs w:val="20"/>
              </w:rPr>
              <w:t>bidder</w:t>
            </w:r>
            <w:r w:rsidRPr="00C53B46">
              <w:rPr>
                <w:rFonts w:ascii="Arial" w:eastAsia="Arial" w:hAnsi="Arial"/>
                <w:sz w:val="20"/>
                <w:szCs w:val="20"/>
              </w:rPr>
              <w:t>,</w:t>
            </w:r>
            <w:r w:rsidRPr="00C53B46">
              <w:rPr>
                <w:rFonts w:ascii="Arial" w:eastAsia="Arial" w:hAnsi="Arial"/>
                <w:spacing w:val="22"/>
                <w:sz w:val="20"/>
                <w:szCs w:val="20"/>
              </w:rPr>
              <w:t xml:space="preserve"> </w:t>
            </w:r>
            <w:r w:rsidRPr="00C53B46">
              <w:rPr>
                <w:rFonts w:ascii="Arial" w:eastAsia="Arial" w:hAnsi="Arial"/>
                <w:spacing w:val="-3"/>
                <w:sz w:val="20"/>
                <w:szCs w:val="20"/>
              </w:rPr>
              <w:t>w</w:t>
            </w:r>
            <w:r w:rsidRPr="00C53B46">
              <w:rPr>
                <w:rFonts w:ascii="Arial" w:eastAsia="Arial" w:hAnsi="Arial"/>
                <w:sz w:val="20"/>
                <w:szCs w:val="20"/>
              </w:rPr>
              <w:t>e</w:t>
            </w:r>
            <w:r w:rsidRPr="00C53B46">
              <w:rPr>
                <w:rFonts w:ascii="Arial" w:eastAsia="Arial" w:hAnsi="Arial"/>
                <w:spacing w:val="23"/>
                <w:sz w:val="20"/>
                <w:szCs w:val="20"/>
              </w:rPr>
              <w:t xml:space="preserve"> </w:t>
            </w:r>
            <w:r w:rsidRPr="00C53B46">
              <w:rPr>
                <w:rFonts w:ascii="Arial" w:eastAsia="Arial" w:hAnsi="Arial"/>
                <w:sz w:val="20"/>
                <w:szCs w:val="20"/>
              </w:rPr>
              <w:t>[I</w:t>
            </w:r>
            <w:r w:rsidRPr="00C53B46">
              <w:rPr>
                <w:rFonts w:ascii="Arial" w:eastAsia="Arial" w:hAnsi="Arial"/>
                <w:spacing w:val="1"/>
                <w:sz w:val="20"/>
                <w:szCs w:val="20"/>
              </w:rPr>
              <w:t>n</w:t>
            </w:r>
            <w:r w:rsidRPr="00C53B46">
              <w:rPr>
                <w:rFonts w:ascii="Arial" w:eastAsia="Arial" w:hAnsi="Arial"/>
                <w:sz w:val="20"/>
                <w:szCs w:val="20"/>
              </w:rPr>
              <w:t>sert</w:t>
            </w:r>
            <w:r w:rsidRPr="00C53B46">
              <w:rPr>
                <w:rFonts w:ascii="Arial" w:eastAsia="Arial" w:hAnsi="Arial"/>
                <w:spacing w:val="23"/>
                <w:sz w:val="20"/>
                <w:szCs w:val="20"/>
              </w:rPr>
              <w:t xml:space="preserve"> </w:t>
            </w:r>
            <w:r w:rsidRPr="00C53B46">
              <w:rPr>
                <w:rFonts w:ascii="Arial" w:eastAsia="Arial" w:hAnsi="Arial"/>
                <w:sz w:val="20"/>
                <w:szCs w:val="20"/>
              </w:rPr>
              <w:t>N</w:t>
            </w:r>
            <w:r w:rsidRPr="00C53B46">
              <w:rPr>
                <w:rFonts w:ascii="Arial" w:eastAsia="Arial" w:hAnsi="Arial"/>
                <w:spacing w:val="-2"/>
                <w:sz w:val="20"/>
                <w:szCs w:val="20"/>
              </w:rPr>
              <w:t>a</w:t>
            </w:r>
            <w:r w:rsidRPr="00C53B46">
              <w:rPr>
                <w:rFonts w:ascii="Arial" w:eastAsia="Arial" w:hAnsi="Arial"/>
                <w:spacing w:val="2"/>
                <w:sz w:val="20"/>
                <w:szCs w:val="20"/>
              </w:rPr>
              <w:t>m</w:t>
            </w:r>
            <w:r w:rsidRPr="00C53B46">
              <w:rPr>
                <w:rFonts w:ascii="Arial" w:eastAsia="Arial" w:hAnsi="Arial"/>
                <w:sz w:val="20"/>
                <w:szCs w:val="20"/>
              </w:rPr>
              <w:t>e</w:t>
            </w:r>
            <w:r w:rsidRPr="00C53B46">
              <w:rPr>
                <w:rFonts w:ascii="Arial" w:eastAsia="Arial" w:hAnsi="Arial"/>
                <w:spacing w:val="21"/>
                <w:sz w:val="20"/>
                <w:szCs w:val="20"/>
              </w:rPr>
              <w:t xml:space="preserve"> </w:t>
            </w:r>
            <w:r w:rsidRPr="00C53B46">
              <w:rPr>
                <w:rFonts w:ascii="Arial" w:eastAsia="Arial" w:hAnsi="Arial"/>
                <w:spacing w:val="-1"/>
                <w:sz w:val="20"/>
                <w:szCs w:val="20"/>
              </w:rPr>
              <w:t>o</w:t>
            </w:r>
            <w:r w:rsidRPr="00C53B46">
              <w:rPr>
                <w:rFonts w:ascii="Arial" w:eastAsia="Arial" w:hAnsi="Arial"/>
                <w:sz w:val="20"/>
                <w:szCs w:val="20"/>
              </w:rPr>
              <w:t>f</w:t>
            </w:r>
            <w:r w:rsidRPr="00C53B46">
              <w:rPr>
                <w:rFonts w:ascii="Arial" w:eastAsia="Arial" w:hAnsi="Arial"/>
                <w:spacing w:val="25"/>
                <w:sz w:val="20"/>
                <w:szCs w:val="20"/>
              </w:rPr>
              <w:t xml:space="preserve"> </w:t>
            </w:r>
            <w:r w:rsidRPr="00C53B46">
              <w:rPr>
                <w:rFonts w:ascii="Arial" w:eastAsia="Arial" w:hAnsi="Arial"/>
                <w:spacing w:val="-2"/>
                <w:sz w:val="20"/>
                <w:szCs w:val="20"/>
              </w:rPr>
              <w:t>B</w:t>
            </w:r>
            <w:r w:rsidRPr="00C53B46">
              <w:rPr>
                <w:rFonts w:ascii="Arial" w:eastAsia="Arial" w:hAnsi="Arial"/>
                <w:sz w:val="20"/>
                <w:szCs w:val="20"/>
              </w:rPr>
              <w:t>a</w:t>
            </w:r>
            <w:r w:rsidRPr="00C53B46">
              <w:rPr>
                <w:rFonts w:ascii="Arial" w:eastAsia="Arial" w:hAnsi="Arial"/>
                <w:spacing w:val="2"/>
                <w:sz w:val="20"/>
                <w:szCs w:val="20"/>
              </w:rPr>
              <w:t>n</w:t>
            </w:r>
            <w:r w:rsidRPr="00C53B46">
              <w:rPr>
                <w:rFonts w:ascii="Arial" w:eastAsia="Arial" w:hAnsi="Arial"/>
                <w:sz w:val="20"/>
                <w:szCs w:val="20"/>
              </w:rPr>
              <w:t>k]</w:t>
            </w:r>
            <w:r w:rsidRPr="00C53B46">
              <w:rPr>
                <w:rFonts w:ascii="Arial" w:eastAsia="Arial" w:hAnsi="Arial"/>
                <w:spacing w:val="20"/>
                <w:sz w:val="20"/>
                <w:szCs w:val="20"/>
              </w:rPr>
              <w:t xml:space="preserve"> </w:t>
            </w:r>
            <w:r w:rsidRPr="00C53B46">
              <w:rPr>
                <w:rFonts w:ascii="Arial" w:eastAsia="Arial" w:hAnsi="Arial"/>
                <w:sz w:val="20"/>
                <w:szCs w:val="20"/>
              </w:rPr>
              <w:t>are</w:t>
            </w:r>
            <w:r w:rsidRPr="00C53B46">
              <w:rPr>
                <w:rFonts w:ascii="Arial" w:eastAsia="Arial" w:hAnsi="Arial"/>
                <w:spacing w:val="24"/>
                <w:sz w:val="20"/>
                <w:szCs w:val="20"/>
              </w:rPr>
              <w:t xml:space="preserve"> </w:t>
            </w:r>
            <w:r w:rsidRPr="00C53B46">
              <w:rPr>
                <w:rFonts w:ascii="Arial" w:eastAsia="Arial" w:hAnsi="Arial"/>
                <w:sz w:val="20"/>
                <w:szCs w:val="20"/>
              </w:rPr>
              <w:t>com</w:t>
            </w:r>
            <w:r w:rsidRPr="00C53B46">
              <w:rPr>
                <w:rFonts w:ascii="Arial" w:eastAsia="Arial" w:hAnsi="Arial"/>
                <w:spacing w:val="2"/>
                <w:sz w:val="20"/>
                <w:szCs w:val="20"/>
              </w:rPr>
              <w:t>m</w:t>
            </w:r>
            <w:r w:rsidRPr="00C53B46">
              <w:rPr>
                <w:rFonts w:ascii="Arial" w:eastAsia="Arial" w:hAnsi="Arial"/>
                <w:sz w:val="20"/>
                <w:szCs w:val="20"/>
              </w:rPr>
              <w:t>it</w:t>
            </w:r>
            <w:r w:rsidRPr="00C53B46">
              <w:rPr>
                <w:rFonts w:ascii="Arial" w:eastAsia="Arial" w:hAnsi="Arial"/>
                <w:spacing w:val="-2"/>
                <w:sz w:val="20"/>
                <w:szCs w:val="20"/>
              </w:rPr>
              <w:t>t</w:t>
            </w:r>
            <w:r w:rsidRPr="00C53B46">
              <w:rPr>
                <w:rFonts w:ascii="Arial" w:eastAsia="Arial" w:hAnsi="Arial"/>
                <w:sz w:val="20"/>
                <w:szCs w:val="20"/>
              </w:rPr>
              <w:t>ed</w:t>
            </w:r>
            <w:r w:rsidRPr="00C53B46">
              <w:rPr>
                <w:rFonts w:ascii="Arial" w:eastAsia="Arial" w:hAnsi="Arial"/>
                <w:spacing w:val="22"/>
                <w:sz w:val="20"/>
                <w:szCs w:val="20"/>
              </w:rPr>
              <w:t xml:space="preserve"> </w:t>
            </w:r>
            <w:r w:rsidRPr="00C53B46">
              <w:rPr>
                <w:rFonts w:ascii="Arial" w:eastAsia="Arial" w:hAnsi="Arial"/>
                <w:sz w:val="20"/>
                <w:szCs w:val="20"/>
              </w:rPr>
              <w:t>acc</w:t>
            </w:r>
            <w:r w:rsidRPr="00C53B46">
              <w:rPr>
                <w:rFonts w:ascii="Arial" w:eastAsia="Arial" w:hAnsi="Arial"/>
                <w:spacing w:val="2"/>
                <w:sz w:val="20"/>
                <w:szCs w:val="20"/>
              </w:rPr>
              <w:t>o</w:t>
            </w:r>
            <w:r w:rsidRPr="00C53B46">
              <w:rPr>
                <w:rFonts w:ascii="Arial" w:eastAsia="Arial" w:hAnsi="Arial"/>
                <w:sz w:val="20"/>
                <w:szCs w:val="20"/>
              </w:rPr>
              <w:t>r</w:t>
            </w:r>
            <w:r w:rsidRPr="00C53B46">
              <w:rPr>
                <w:rFonts w:ascii="Arial" w:eastAsia="Arial" w:hAnsi="Arial"/>
                <w:spacing w:val="-2"/>
                <w:sz w:val="20"/>
                <w:szCs w:val="20"/>
              </w:rPr>
              <w:t>d</w:t>
            </w:r>
            <w:r w:rsidRPr="00C53B46">
              <w:rPr>
                <w:rFonts w:ascii="Arial" w:eastAsia="Arial" w:hAnsi="Arial"/>
                <w:sz w:val="20"/>
                <w:szCs w:val="20"/>
              </w:rPr>
              <w:t>ing</w:t>
            </w:r>
            <w:r w:rsidRPr="00C53B46">
              <w:rPr>
                <w:rFonts w:ascii="Arial" w:eastAsia="Arial" w:hAnsi="Arial"/>
                <w:spacing w:val="21"/>
                <w:sz w:val="20"/>
                <w:szCs w:val="20"/>
              </w:rPr>
              <w:t xml:space="preserve"> </w:t>
            </w:r>
            <w:r w:rsidRPr="00C53B46">
              <w:rPr>
                <w:rFonts w:ascii="Arial" w:eastAsia="Arial" w:hAnsi="Arial"/>
                <w:sz w:val="20"/>
                <w:szCs w:val="20"/>
              </w:rPr>
              <w:t>to t</w:t>
            </w:r>
            <w:r w:rsidRPr="00C53B46">
              <w:rPr>
                <w:rFonts w:ascii="Arial" w:eastAsia="Arial" w:hAnsi="Arial"/>
                <w:spacing w:val="1"/>
                <w:sz w:val="20"/>
                <w:szCs w:val="20"/>
              </w:rPr>
              <w:t>h</w:t>
            </w:r>
            <w:r w:rsidRPr="00C53B46">
              <w:rPr>
                <w:rFonts w:ascii="Arial" w:eastAsia="Arial" w:hAnsi="Arial"/>
                <w:sz w:val="20"/>
                <w:szCs w:val="20"/>
              </w:rPr>
              <w:t>is</w:t>
            </w:r>
            <w:r w:rsidRPr="00C53B46">
              <w:rPr>
                <w:rFonts w:ascii="Arial" w:eastAsia="Arial" w:hAnsi="Arial"/>
                <w:spacing w:val="1"/>
                <w:sz w:val="20"/>
                <w:szCs w:val="20"/>
              </w:rPr>
              <w:t xml:space="preserve"> </w:t>
            </w:r>
            <w:r w:rsidRPr="00C53B46">
              <w:rPr>
                <w:rFonts w:ascii="Arial" w:eastAsia="Arial" w:hAnsi="Arial"/>
                <w:sz w:val="20"/>
                <w:szCs w:val="20"/>
              </w:rPr>
              <w:t>d</w:t>
            </w:r>
            <w:r w:rsidRPr="00C53B46">
              <w:rPr>
                <w:rFonts w:ascii="Arial" w:eastAsia="Arial" w:hAnsi="Arial"/>
                <w:spacing w:val="2"/>
                <w:sz w:val="20"/>
                <w:szCs w:val="20"/>
              </w:rPr>
              <w:t>o</w:t>
            </w:r>
            <w:r w:rsidRPr="00C53B46">
              <w:rPr>
                <w:rFonts w:ascii="Arial" w:eastAsia="Arial" w:hAnsi="Arial"/>
                <w:sz w:val="20"/>
                <w:szCs w:val="20"/>
              </w:rPr>
              <w:t>c</w:t>
            </w:r>
            <w:r w:rsidRPr="00C53B46">
              <w:rPr>
                <w:rFonts w:ascii="Arial" w:eastAsia="Arial" w:hAnsi="Arial"/>
                <w:spacing w:val="-1"/>
                <w:sz w:val="20"/>
                <w:szCs w:val="20"/>
              </w:rPr>
              <w:t>u</w:t>
            </w:r>
            <w:r w:rsidRPr="00C53B46">
              <w:rPr>
                <w:rFonts w:ascii="Arial" w:eastAsia="Arial" w:hAnsi="Arial"/>
                <w:spacing w:val="2"/>
                <w:sz w:val="20"/>
                <w:szCs w:val="20"/>
              </w:rPr>
              <w:t>m</w:t>
            </w:r>
            <w:r w:rsidRPr="00C53B46">
              <w:rPr>
                <w:rFonts w:ascii="Arial" w:eastAsia="Arial" w:hAnsi="Arial"/>
                <w:spacing w:val="-1"/>
                <w:sz w:val="20"/>
                <w:szCs w:val="20"/>
              </w:rPr>
              <w:t>e</w:t>
            </w:r>
            <w:r w:rsidRPr="00C53B46">
              <w:rPr>
                <w:rFonts w:ascii="Arial" w:eastAsia="Arial" w:hAnsi="Arial"/>
                <w:sz w:val="20"/>
                <w:szCs w:val="20"/>
              </w:rPr>
              <w:t>nt</w:t>
            </w:r>
            <w:r w:rsidRPr="00C53B46">
              <w:rPr>
                <w:rFonts w:ascii="Arial" w:eastAsia="Arial" w:hAnsi="Arial"/>
                <w:spacing w:val="3"/>
                <w:sz w:val="20"/>
                <w:szCs w:val="20"/>
              </w:rPr>
              <w:t xml:space="preserve"> </w:t>
            </w:r>
            <w:r w:rsidRPr="00C53B46">
              <w:rPr>
                <w:rFonts w:ascii="Arial" w:eastAsia="Arial" w:hAnsi="Arial"/>
                <w:sz w:val="20"/>
                <w:szCs w:val="20"/>
              </w:rPr>
              <w:t>to</w:t>
            </w:r>
            <w:r w:rsidRPr="00C53B46">
              <w:rPr>
                <w:rFonts w:ascii="Arial" w:eastAsia="Arial" w:hAnsi="Arial"/>
                <w:spacing w:val="3"/>
                <w:sz w:val="20"/>
                <w:szCs w:val="20"/>
              </w:rPr>
              <w:t xml:space="preserve"> </w:t>
            </w:r>
            <w:r w:rsidRPr="00C53B46">
              <w:rPr>
                <w:rFonts w:ascii="Arial" w:eastAsia="Arial" w:hAnsi="Arial"/>
                <w:spacing w:val="-1"/>
                <w:sz w:val="20"/>
                <w:szCs w:val="20"/>
              </w:rPr>
              <w:t>p</w:t>
            </w:r>
            <w:r w:rsidRPr="00C53B46">
              <w:rPr>
                <w:rFonts w:ascii="Arial" w:eastAsia="Arial" w:hAnsi="Arial"/>
                <w:sz w:val="20"/>
                <w:szCs w:val="20"/>
              </w:rPr>
              <w:t xml:space="preserve">ay </w:t>
            </w:r>
            <w:r w:rsidRPr="00C53B46">
              <w:rPr>
                <w:rFonts w:ascii="Arial" w:eastAsia="Arial" w:hAnsi="Arial"/>
                <w:spacing w:val="-2"/>
                <w:sz w:val="20"/>
                <w:szCs w:val="20"/>
              </w:rPr>
              <w:t>y</w:t>
            </w:r>
            <w:r w:rsidRPr="00C53B46">
              <w:rPr>
                <w:rFonts w:ascii="Arial" w:eastAsia="Arial" w:hAnsi="Arial"/>
                <w:sz w:val="20"/>
                <w:szCs w:val="20"/>
              </w:rPr>
              <w:t>ou</w:t>
            </w:r>
            <w:r w:rsidRPr="00C53B46">
              <w:rPr>
                <w:rFonts w:ascii="Arial" w:eastAsia="Arial" w:hAnsi="Arial"/>
                <w:spacing w:val="4"/>
                <w:sz w:val="20"/>
                <w:szCs w:val="20"/>
              </w:rPr>
              <w:t xml:space="preserve"> </w:t>
            </w:r>
            <w:r w:rsidRPr="00C53B46">
              <w:rPr>
                <w:rFonts w:ascii="Arial" w:eastAsia="Arial" w:hAnsi="Arial"/>
                <w:sz w:val="20"/>
                <w:szCs w:val="20"/>
              </w:rPr>
              <w:t>a</w:t>
            </w:r>
            <w:r w:rsidRPr="00C53B46">
              <w:rPr>
                <w:rFonts w:ascii="Arial" w:eastAsia="Arial" w:hAnsi="Arial"/>
                <w:spacing w:val="2"/>
                <w:sz w:val="20"/>
                <w:szCs w:val="20"/>
              </w:rPr>
              <w:t>n</w:t>
            </w:r>
            <w:r w:rsidRPr="00C53B46">
              <w:rPr>
                <w:rFonts w:ascii="Arial" w:eastAsia="Arial" w:hAnsi="Arial"/>
                <w:sz w:val="20"/>
                <w:szCs w:val="20"/>
              </w:rPr>
              <w:t>y a</w:t>
            </w:r>
            <w:r w:rsidRPr="00C53B46">
              <w:rPr>
                <w:rFonts w:ascii="Arial" w:eastAsia="Arial" w:hAnsi="Arial"/>
                <w:spacing w:val="3"/>
                <w:sz w:val="20"/>
                <w:szCs w:val="20"/>
              </w:rPr>
              <w:t>m</w:t>
            </w:r>
            <w:r w:rsidRPr="00C53B46">
              <w:rPr>
                <w:rFonts w:ascii="Arial" w:eastAsia="Arial" w:hAnsi="Arial"/>
                <w:sz w:val="20"/>
                <w:szCs w:val="20"/>
              </w:rPr>
              <w:t>o</w:t>
            </w:r>
            <w:r w:rsidRPr="00C53B46">
              <w:rPr>
                <w:rFonts w:ascii="Arial" w:eastAsia="Arial" w:hAnsi="Arial"/>
                <w:spacing w:val="2"/>
                <w:sz w:val="20"/>
                <w:szCs w:val="20"/>
              </w:rPr>
              <w:t>u</w:t>
            </w:r>
            <w:r w:rsidRPr="00C53B46">
              <w:rPr>
                <w:rFonts w:ascii="Arial" w:eastAsia="Arial" w:hAnsi="Arial"/>
                <w:sz w:val="20"/>
                <w:szCs w:val="20"/>
              </w:rPr>
              <w:t>nt</w:t>
            </w:r>
            <w:r w:rsidRPr="00C53B46">
              <w:rPr>
                <w:rFonts w:ascii="Arial" w:eastAsia="Arial" w:hAnsi="Arial"/>
                <w:spacing w:val="1"/>
                <w:sz w:val="20"/>
                <w:szCs w:val="20"/>
              </w:rPr>
              <w:t xml:space="preserve"> </w:t>
            </w:r>
            <w:r w:rsidRPr="00C53B46">
              <w:rPr>
                <w:rFonts w:ascii="Arial" w:eastAsia="Arial" w:hAnsi="Arial"/>
                <w:sz w:val="20"/>
                <w:szCs w:val="20"/>
              </w:rPr>
              <w:t>or</w:t>
            </w:r>
            <w:r w:rsidRPr="00C53B46">
              <w:rPr>
                <w:rFonts w:ascii="Arial" w:eastAsia="Arial" w:hAnsi="Arial"/>
                <w:spacing w:val="2"/>
                <w:sz w:val="20"/>
                <w:szCs w:val="20"/>
              </w:rPr>
              <w:t xml:space="preserve"> </w:t>
            </w:r>
            <w:r w:rsidRPr="00C53B46">
              <w:rPr>
                <w:rFonts w:ascii="Arial" w:eastAsia="Arial" w:hAnsi="Arial"/>
                <w:sz w:val="20"/>
                <w:szCs w:val="20"/>
              </w:rPr>
              <w:t>a</w:t>
            </w:r>
            <w:r w:rsidRPr="00C53B46">
              <w:rPr>
                <w:rFonts w:ascii="Arial" w:eastAsia="Arial" w:hAnsi="Arial"/>
                <w:spacing w:val="3"/>
                <w:sz w:val="20"/>
                <w:szCs w:val="20"/>
              </w:rPr>
              <w:t>m</w:t>
            </w:r>
            <w:r w:rsidRPr="00C53B46">
              <w:rPr>
                <w:rFonts w:ascii="Arial" w:eastAsia="Arial" w:hAnsi="Arial"/>
                <w:sz w:val="20"/>
                <w:szCs w:val="20"/>
              </w:rPr>
              <w:t>ounts</w:t>
            </w:r>
            <w:r w:rsidRPr="00C53B46">
              <w:rPr>
                <w:rFonts w:ascii="Arial" w:eastAsia="Arial" w:hAnsi="Arial"/>
                <w:spacing w:val="3"/>
                <w:sz w:val="20"/>
                <w:szCs w:val="20"/>
              </w:rPr>
              <w:t xml:space="preserve"> </w:t>
            </w:r>
            <w:r w:rsidRPr="00C53B46">
              <w:rPr>
                <w:rFonts w:ascii="Arial" w:eastAsia="Arial" w:hAnsi="Arial"/>
                <w:sz w:val="20"/>
                <w:szCs w:val="20"/>
              </w:rPr>
              <w:t>that</w:t>
            </w:r>
            <w:r w:rsidRPr="00C53B46">
              <w:rPr>
                <w:rFonts w:ascii="Arial" w:eastAsia="Arial" w:hAnsi="Arial"/>
                <w:spacing w:val="2"/>
                <w:sz w:val="20"/>
                <w:szCs w:val="20"/>
              </w:rPr>
              <w:t xml:space="preserve"> </w:t>
            </w:r>
            <w:r w:rsidRPr="00C53B46">
              <w:rPr>
                <w:rFonts w:ascii="Arial" w:eastAsia="Arial" w:hAnsi="Arial"/>
                <w:spacing w:val="-1"/>
                <w:sz w:val="20"/>
                <w:szCs w:val="20"/>
              </w:rPr>
              <w:t>d</w:t>
            </w:r>
            <w:r w:rsidRPr="00C53B46">
              <w:rPr>
                <w:rFonts w:ascii="Arial" w:eastAsia="Arial" w:hAnsi="Arial"/>
                <w:sz w:val="20"/>
                <w:szCs w:val="20"/>
              </w:rPr>
              <w:t>o</w:t>
            </w:r>
            <w:r w:rsidRPr="00C53B46">
              <w:rPr>
                <w:rFonts w:ascii="Arial" w:eastAsia="Arial" w:hAnsi="Arial"/>
                <w:spacing w:val="2"/>
                <w:sz w:val="20"/>
                <w:szCs w:val="20"/>
              </w:rPr>
              <w:t>e</w:t>
            </w:r>
            <w:r w:rsidRPr="00C53B46">
              <w:rPr>
                <w:rFonts w:ascii="Arial" w:eastAsia="Arial" w:hAnsi="Arial"/>
                <w:sz w:val="20"/>
                <w:szCs w:val="20"/>
              </w:rPr>
              <w:t>s</w:t>
            </w:r>
            <w:r w:rsidRPr="00C53B46">
              <w:rPr>
                <w:rFonts w:ascii="Arial" w:eastAsia="Arial" w:hAnsi="Arial"/>
                <w:spacing w:val="2"/>
                <w:sz w:val="20"/>
                <w:szCs w:val="20"/>
              </w:rPr>
              <w:t xml:space="preserve"> </w:t>
            </w:r>
            <w:r w:rsidRPr="00C53B46">
              <w:rPr>
                <w:rFonts w:ascii="Arial" w:eastAsia="Arial" w:hAnsi="Arial"/>
                <w:sz w:val="20"/>
                <w:szCs w:val="20"/>
              </w:rPr>
              <w:t>not</w:t>
            </w:r>
            <w:r w:rsidRPr="00C53B46">
              <w:rPr>
                <w:rFonts w:ascii="Arial" w:eastAsia="Arial" w:hAnsi="Arial"/>
                <w:spacing w:val="2"/>
                <w:sz w:val="20"/>
                <w:szCs w:val="20"/>
              </w:rPr>
              <w:t xml:space="preserve"> </w:t>
            </w:r>
            <w:r w:rsidRPr="00C53B46">
              <w:rPr>
                <w:rFonts w:ascii="Arial" w:eastAsia="Arial" w:hAnsi="Arial"/>
                <w:sz w:val="20"/>
                <w:szCs w:val="20"/>
              </w:rPr>
              <w:t>e</w:t>
            </w:r>
            <w:r w:rsidRPr="00C53B46">
              <w:rPr>
                <w:rFonts w:ascii="Arial" w:eastAsia="Arial" w:hAnsi="Arial"/>
                <w:spacing w:val="-1"/>
                <w:sz w:val="20"/>
                <w:szCs w:val="20"/>
              </w:rPr>
              <w:t>x</w:t>
            </w:r>
            <w:r w:rsidRPr="00C53B46">
              <w:rPr>
                <w:rFonts w:ascii="Arial" w:eastAsia="Arial" w:hAnsi="Arial"/>
                <w:sz w:val="20"/>
                <w:szCs w:val="20"/>
              </w:rPr>
              <w:t>ce</w:t>
            </w:r>
            <w:r w:rsidRPr="00C53B46">
              <w:rPr>
                <w:rFonts w:ascii="Arial" w:eastAsia="Arial" w:hAnsi="Arial"/>
                <w:spacing w:val="2"/>
                <w:sz w:val="20"/>
                <w:szCs w:val="20"/>
              </w:rPr>
              <w:t>e</w:t>
            </w:r>
            <w:r w:rsidRPr="00C53B46">
              <w:rPr>
                <w:rFonts w:ascii="Arial" w:eastAsia="Arial" w:hAnsi="Arial"/>
                <w:sz w:val="20"/>
                <w:szCs w:val="20"/>
              </w:rPr>
              <w:t>d</w:t>
            </w:r>
            <w:r w:rsidRPr="00C53B46">
              <w:rPr>
                <w:rFonts w:ascii="Arial" w:eastAsia="Arial" w:hAnsi="Arial"/>
                <w:spacing w:val="3"/>
                <w:sz w:val="20"/>
                <w:szCs w:val="20"/>
              </w:rPr>
              <w:t xml:space="preserve"> </w:t>
            </w:r>
            <w:r w:rsidRPr="00C53B46">
              <w:rPr>
                <w:rFonts w:ascii="Arial" w:eastAsia="Arial" w:hAnsi="Arial"/>
                <w:sz w:val="20"/>
                <w:szCs w:val="20"/>
              </w:rPr>
              <w:t>in</w:t>
            </w:r>
            <w:r w:rsidRPr="00C53B46">
              <w:rPr>
                <w:rFonts w:ascii="Arial" w:eastAsia="Arial" w:hAnsi="Arial"/>
                <w:spacing w:val="2"/>
                <w:sz w:val="20"/>
                <w:szCs w:val="20"/>
              </w:rPr>
              <w:t xml:space="preserve"> </w:t>
            </w:r>
            <w:r w:rsidRPr="00C53B46">
              <w:rPr>
                <w:rFonts w:ascii="Arial" w:eastAsia="Arial" w:hAnsi="Arial"/>
                <w:sz w:val="20"/>
                <w:szCs w:val="20"/>
              </w:rPr>
              <w:t>t</w:t>
            </w:r>
            <w:r w:rsidRPr="00C53B46">
              <w:rPr>
                <w:rFonts w:ascii="Arial" w:eastAsia="Arial" w:hAnsi="Arial"/>
                <w:spacing w:val="1"/>
                <w:sz w:val="20"/>
                <w:szCs w:val="20"/>
              </w:rPr>
              <w:t>o</w:t>
            </w:r>
            <w:r w:rsidRPr="00C53B46">
              <w:rPr>
                <w:rFonts w:ascii="Arial" w:eastAsia="Arial" w:hAnsi="Arial"/>
                <w:sz w:val="20"/>
                <w:szCs w:val="20"/>
              </w:rPr>
              <w:t>t</w:t>
            </w:r>
            <w:r w:rsidRPr="00C53B46">
              <w:rPr>
                <w:rFonts w:ascii="Arial" w:eastAsia="Arial" w:hAnsi="Arial"/>
                <w:spacing w:val="1"/>
                <w:sz w:val="20"/>
                <w:szCs w:val="20"/>
              </w:rPr>
              <w:t>a</w:t>
            </w:r>
            <w:r w:rsidRPr="00C53B46">
              <w:rPr>
                <w:rFonts w:ascii="Arial" w:eastAsia="Arial" w:hAnsi="Arial"/>
                <w:sz w:val="20"/>
                <w:szCs w:val="20"/>
              </w:rPr>
              <w:t>l</w:t>
            </w:r>
            <w:r w:rsidRPr="00C53B46">
              <w:rPr>
                <w:rFonts w:ascii="Arial" w:eastAsia="Arial" w:hAnsi="Arial"/>
                <w:spacing w:val="1"/>
                <w:sz w:val="20"/>
                <w:szCs w:val="20"/>
              </w:rPr>
              <w:t xml:space="preserve"> </w:t>
            </w:r>
            <w:r w:rsidRPr="00C53B46">
              <w:rPr>
                <w:rFonts w:ascii="Arial" w:eastAsia="Arial" w:hAnsi="Arial"/>
                <w:spacing w:val="-2"/>
                <w:sz w:val="20"/>
                <w:szCs w:val="20"/>
              </w:rPr>
              <w:t>t</w:t>
            </w:r>
            <w:r w:rsidRPr="00C53B46">
              <w:rPr>
                <w:rFonts w:ascii="Arial" w:eastAsia="Arial" w:hAnsi="Arial"/>
                <w:spacing w:val="1"/>
                <w:sz w:val="20"/>
                <w:szCs w:val="20"/>
              </w:rPr>
              <w:t>h</w:t>
            </w:r>
            <w:r w:rsidRPr="00C53B46">
              <w:rPr>
                <w:rFonts w:ascii="Arial" w:eastAsia="Arial" w:hAnsi="Arial"/>
                <w:sz w:val="20"/>
                <w:szCs w:val="20"/>
              </w:rPr>
              <w:t>e</w:t>
            </w:r>
            <w:r w:rsidRPr="00C53B46">
              <w:rPr>
                <w:rFonts w:ascii="Arial" w:eastAsia="Arial" w:hAnsi="Arial"/>
                <w:spacing w:val="3"/>
                <w:sz w:val="20"/>
                <w:szCs w:val="20"/>
              </w:rPr>
              <w:t xml:space="preserve"> </w:t>
            </w:r>
            <w:r w:rsidRPr="00C53B46">
              <w:rPr>
                <w:rFonts w:ascii="Arial" w:eastAsia="Arial" w:hAnsi="Arial"/>
                <w:spacing w:val="-1"/>
                <w:sz w:val="20"/>
                <w:szCs w:val="20"/>
              </w:rPr>
              <w:t>a</w:t>
            </w:r>
            <w:r w:rsidRPr="00C53B46">
              <w:rPr>
                <w:rFonts w:ascii="Arial" w:eastAsia="Arial" w:hAnsi="Arial"/>
                <w:sz w:val="20"/>
                <w:szCs w:val="20"/>
              </w:rPr>
              <w:t>mo</w:t>
            </w:r>
            <w:r w:rsidRPr="00C53B46">
              <w:rPr>
                <w:rFonts w:ascii="Arial" w:eastAsia="Arial" w:hAnsi="Arial"/>
                <w:spacing w:val="1"/>
                <w:sz w:val="20"/>
                <w:szCs w:val="20"/>
              </w:rPr>
              <w:t>u</w:t>
            </w:r>
            <w:r w:rsidRPr="00C53B46">
              <w:rPr>
                <w:rFonts w:ascii="Arial" w:eastAsia="Arial" w:hAnsi="Arial"/>
                <w:sz w:val="20"/>
                <w:szCs w:val="20"/>
              </w:rPr>
              <w:t>nt</w:t>
            </w:r>
            <w:r w:rsidRPr="00C53B46">
              <w:rPr>
                <w:rFonts w:ascii="Arial" w:eastAsia="Arial" w:hAnsi="Arial"/>
                <w:spacing w:val="1"/>
                <w:sz w:val="20"/>
                <w:szCs w:val="20"/>
              </w:rPr>
              <w:t xml:space="preserve"> </w:t>
            </w:r>
            <w:r w:rsidRPr="00C53B46">
              <w:rPr>
                <w:rFonts w:ascii="Arial" w:eastAsia="Arial" w:hAnsi="Arial"/>
                <w:spacing w:val="-1"/>
                <w:sz w:val="20"/>
                <w:szCs w:val="20"/>
              </w:rPr>
              <w:t>o</w:t>
            </w:r>
            <w:r w:rsidRPr="00C53B46">
              <w:rPr>
                <w:rFonts w:ascii="Arial" w:eastAsia="Arial" w:hAnsi="Arial"/>
                <w:sz w:val="20"/>
                <w:szCs w:val="20"/>
              </w:rPr>
              <w:t>f [I</w:t>
            </w:r>
            <w:r w:rsidRPr="00C53B46">
              <w:rPr>
                <w:rFonts w:ascii="Arial" w:eastAsia="Arial" w:hAnsi="Arial"/>
                <w:spacing w:val="1"/>
                <w:sz w:val="20"/>
                <w:szCs w:val="20"/>
              </w:rPr>
              <w:t>n</w:t>
            </w:r>
            <w:r w:rsidRPr="00C53B46">
              <w:rPr>
                <w:rFonts w:ascii="Arial" w:eastAsia="Arial" w:hAnsi="Arial"/>
                <w:sz w:val="20"/>
                <w:szCs w:val="20"/>
              </w:rPr>
              <w:t>sert</w:t>
            </w:r>
            <w:r w:rsidRPr="00C53B46">
              <w:rPr>
                <w:rFonts w:ascii="Arial" w:eastAsia="Arial" w:hAnsi="Arial"/>
                <w:spacing w:val="1"/>
                <w:sz w:val="20"/>
                <w:szCs w:val="20"/>
              </w:rPr>
              <w:t xml:space="preserve"> </w:t>
            </w:r>
            <w:r w:rsidRPr="00C53B46">
              <w:rPr>
                <w:rFonts w:ascii="Arial" w:eastAsia="Arial" w:hAnsi="Arial"/>
                <w:spacing w:val="-1"/>
                <w:sz w:val="20"/>
                <w:szCs w:val="20"/>
              </w:rPr>
              <w:t>a</w:t>
            </w:r>
            <w:r w:rsidRPr="00C53B46">
              <w:rPr>
                <w:rFonts w:ascii="Arial" w:eastAsia="Arial" w:hAnsi="Arial"/>
                <w:spacing w:val="2"/>
                <w:sz w:val="20"/>
                <w:szCs w:val="20"/>
              </w:rPr>
              <w:t>m</w:t>
            </w:r>
            <w:r w:rsidRPr="00C53B46">
              <w:rPr>
                <w:rFonts w:ascii="Arial" w:eastAsia="Arial" w:hAnsi="Arial"/>
                <w:sz w:val="20"/>
                <w:szCs w:val="20"/>
              </w:rPr>
              <w:t>ount</w:t>
            </w:r>
            <w:r w:rsidRPr="00C53B46">
              <w:rPr>
                <w:rFonts w:ascii="Arial" w:eastAsia="Arial" w:hAnsi="Arial"/>
                <w:spacing w:val="1"/>
                <w:sz w:val="20"/>
                <w:szCs w:val="20"/>
              </w:rPr>
              <w:t xml:space="preserve"> </w:t>
            </w:r>
            <w:r w:rsidRPr="00C53B46">
              <w:rPr>
                <w:rFonts w:ascii="Arial" w:eastAsia="Arial" w:hAnsi="Arial"/>
                <w:sz w:val="20"/>
                <w:szCs w:val="20"/>
              </w:rPr>
              <w:t>in nu</w:t>
            </w:r>
            <w:r w:rsidRPr="00C53B46">
              <w:rPr>
                <w:rFonts w:ascii="Arial" w:eastAsia="Arial" w:hAnsi="Arial"/>
                <w:spacing w:val="-1"/>
                <w:sz w:val="20"/>
                <w:szCs w:val="20"/>
              </w:rPr>
              <w:t>m</w:t>
            </w:r>
            <w:r w:rsidRPr="00C53B46">
              <w:rPr>
                <w:rFonts w:ascii="Arial" w:eastAsia="Arial" w:hAnsi="Arial"/>
                <w:sz w:val="20"/>
                <w:szCs w:val="20"/>
              </w:rPr>
              <w:t>b</w:t>
            </w:r>
            <w:r w:rsidRPr="00C53B46">
              <w:rPr>
                <w:rFonts w:ascii="Arial" w:eastAsia="Arial" w:hAnsi="Arial"/>
                <w:spacing w:val="2"/>
                <w:sz w:val="20"/>
                <w:szCs w:val="20"/>
              </w:rPr>
              <w:t>e</w:t>
            </w:r>
            <w:r w:rsidRPr="00C53B46">
              <w:rPr>
                <w:rFonts w:ascii="Arial" w:eastAsia="Arial" w:hAnsi="Arial"/>
                <w:sz w:val="20"/>
                <w:szCs w:val="20"/>
              </w:rPr>
              <w:t>rs]</w:t>
            </w:r>
            <w:r w:rsidRPr="00C53B46">
              <w:rPr>
                <w:rFonts w:ascii="Arial" w:eastAsia="Arial" w:hAnsi="Arial"/>
                <w:spacing w:val="2"/>
                <w:sz w:val="20"/>
                <w:szCs w:val="20"/>
              </w:rPr>
              <w:t xml:space="preserve"> </w:t>
            </w:r>
            <w:r w:rsidRPr="00C53B46">
              <w:rPr>
                <w:rFonts w:ascii="Arial" w:eastAsia="Arial" w:hAnsi="Arial"/>
                <w:sz w:val="20"/>
                <w:szCs w:val="20"/>
              </w:rPr>
              <w:t>([</w:t>
            </w:r>
            <w:r w:rsidRPr="00C53B46">
              <w:rPr>
                <w:rFonts w:ascii="Arial" w:eastAsia="Arial" w:hAnsi="Arial"/>
                <w:spacing w:val="-2"/>
                <w:sz w:val="20"/>
                <w:szCs w:val="20"/>
              </w:rPr>
              <w:t>I</w:t>
            </w:r>
            <w:r w:rsidRPr="00C53B46">
              <w:rPr>
                <w:rFonts w:ascii="Arial" w:eastAsia="Arial" w:hAnsi="Arial"/>
                <w:sz w:val="20"/>
                <w:szCs w:val="20"/>
              </w:rPr>
              <w:t>ns</w:t>
            </w:r>
            <w:r w:rsidRPr="00C53B46">
              <w:rPr>
                <w:rFonts w:ascii="Arial" w:eastAsia="Arial" w:hAnsi="Arial"/>
                <w:spacing w:val="2"/>
                <w:sz w:val="20"/>
                <w:szCs w:val="20"/>
              </w:rPr>
              <w:t>e</w:t>
            </w:r>
            <w:r w:rsidRPr="00C53B46">
              <w:rPr>
                <w:rFonts w:ascii="Arial" w:eastAsia="Arial" w:hAnsi="Arial"/>
                <w:sz w:val="20"/>
                <w:szCs w:val="20"/>
              </w:rPr>
              <w:t xml:space="preserve">rt </w:t>
            </w:r>
            <w:r w:rsidRPr="00C53B46">
              <w:rPr>
                <w:rFonts w:ascii="Arial" w:eastAsia="Arial" w:hAnsi="Arial"/>
                <w:spacing w:val="-1"/>
                <w:sz w:val="20"/>
                <w:szCs w:val="20"/>
              </w:rPr>
              <w:t>a</w:t>
            </w:r>
            <w:r w:rsidRPr="00C53B46">
              <w:rPr>
                <w:rFonts w:ascii="Arial" w:eastAsia="Arial" w:hAnsi="Arial"/>
                <w:spacing w:val="2"/>
                <w:sz w:val="20"/>
                <w:szCs w:val="20"/>
              </w:rPr>
              <w:t>m</w:t>
            </w:r>
            <w:r w:rsidRPr="00C53B46">
              <w:rPr>
                <w:rFonts w:ascii="Arial" w:eastAsia="Arial" w:hAnsi="Arial"/>
                <w:sz w:val="20"/>
                <w:szCs w:val="20"/>
              </w:rPr>
              <w:t>ount</w:t>
            </w:r>
            <w:r w:rsidRPr="00C53B46">
              <w:rPr>
                <w:rFonts w:ascii="Arial" w:eastAsia="Arial" w:hAnsi="Arial"/>
                <w:spacing w:val="3"/>
                <w:sz w:val="20"/>
                <w:szCs w:val="20"/>
              </w:rPr>
              <w:t xml:space="preserve"> </w:t>
            </w:r>
            <w:r w:rsidRPr="00C53B46">
              <w:rPr>
                <w:rFonts w:ascii="Arial" w:eastAsia="Arial" w:hAnsi="Arial"/>
                <w:spacing w:val="-3"/>
                <w:sz w:val="20"/>
                <w:szCs w:val="20"/>
              </w:rPr>
              <w:t>i</w:t>
            </w:r>
            <w:r w:rsidRPr="00C53B46">
              <w:rPr>
                <w:rFonts w:ascii="Arial" w:eastAsia="Arial" w:hAnsi="Arial"/>
                <w:sz w:val="20"/>
                <w:szCs w:val="20"/>
              </w:rPr>
              <w:t>n</w:t>
            </w:r>
            <w:r w:rsidRPr="00C53B46">
              <w:rPr>
                <w:rFonts w:ascii="Arial" w:eastAsia="Arial" w:hAnsi="Arial"/>
                <w:spacing w:val="3"/>
                <w:sz w:val="20"/>
                <w:szCs w:val="20"/>
              </w:rPr>
              <w:t xml:space="preserve"> </w:t>
            </w:r>
            <w:r w:rsidRPr="00C53B46">
              <w:rPr>
                <w:rFonts w:ascii="Arial" w:eastAsia="Arial" w:hAnsi="Arial"/>
                <w:spacing w:val="-3"/>
                <w:sz w:val="20"/>
                <w:szCs w:val="20"/>
              </w:rPr>
              <w:t>w</w:t>
            </w:r>
            <w:r w:rsidRPr="00C53B46">
              <w:rPr>
                <w:rFonts w:ascii="Arial" w:eastAsia="Arial" w:hAnsi="Arial"/>
                <w:sz w:val="20"/>
                <w:szCs w:val="20"/>
              </w:rPr>
              <w:t>ritin</w:t>
            </w:r>
            <w:r w:rsidRPr="00C53B46">
              <w:rPr>
                <w:rFonts w:ascii="Arial" w:eastAsia="Arial" w:hAnsi="Arial"/>
                <w:spacing w:val="-2"/>
                <w:sz w:val="20"/>
                <w:szCs w:val="20"/>
              </w:rPr>
              <w:t>g</w:t>
            </w:r>
            <w:r w:rsidRPr="00C53B46">
              <w:rPr>
                <w:rFonts w:ascii="Arial" w:eastAsia="Arial" w:hAnsi="Arial"/>
                <w:sz w:val="20"/>
                <w:szCs w:val="20"/>
              </w:rPr>
              <w:t>])</w:t>
            </w:r>
            <w:r w:rsidRPr="00C53B46">
              <w:rPr>
                <w:rFonts w:ascii="Arial" w:eastAsia="Arial" w:hAnsi="Arial"/>
                <w:spacing w:val="2"/>
                <w:sz w:val="20"/>
                <w:szCs w:val="20"/>
              </w:rPr>
              <w:t xml:space="preserve"> </w:t>
            </w:r>
            <w:r w:rsidRPr="00C53B46">
              <w:rPr>
                <w:rFonts w:ascii="Arial" w:eastAsia="Arial" w:hAnsi="Arial"/>
                <w:sz w:val="20"/>
                <w:szCs w:val="20"/>
              </w:rPr>
              <w:t>Iraqi</w:t>
            </w:r>
            <w:r w:rsidRPr="00C53B46">
              <w:rPr>
                <w:rFonts w:ascii="Arial" w:eastAsia="Arial" w:hAnsi="Arial"/>
                <w:spacing w:val="1"/>
                <w:sz w:val="20"/>
                <w:szCs w:val="20"/>
              </w:rPr>
              <w:t xml:space="preserve"> </w:t>
            </w:r>
            <w:r w:rsidRPr="00C53B46">
              <w:rPr>
                <w:rFonts w:ascii="Arial" w:eastAsia="Arial" w:hAnsi="Arial"/>
                <w:sz w:val="20"/>
                <w:szCs w:val="20"/>
              </w:rPr>
              <w:t>Dinar</w:t>
            </w:r>
            <w:r w:rsidRPr="00C53B46">
              <w:rPr>
                <w:rFonts w:ascii="Arial" w:eastAsia="Arial" w:hAnsi="Arial"/>
                <w:spacing w:val="3"/>
                <w:sz w:val="20"/>
                <w:szCs w:val="20"/>
              </w:rPr>
              <w:t xml:space="preserve"> </w:t>
            </w:r>
            <w:r w:rsidRPr="00C53B46">
              <w:rPr>
                <w:rFonts w:ascii="Arial" w:eastAsia="Arial" w:hAnsi="Arial"/>
                <w:sz w:val="20"/>
                <w:szCs w:val="20"/>
              </w:rPr>
              <w:t>o</w:t>
            </w:r>
            <w:r w:rsidRPr="00C53B46">
              <w:rPr>
                <w:rFonts w:ascii="Arial" w:eastAsia="Arial" w:hAnsi="Arial"/>
                <w:spacing w:val="2"/>
                <w:sz w:val="20"/>
                <w:szCs w:val="20"/>
              </w:rPr>
              <w:t>n</w:t>
            </w:r>
            <w:r w:rsidRPr="00C53B46">
              <w:rPr>
                <w:rFonts w:ascii="Arial" w:eastAsia="Arial" w:hAnsi="Arial"/>
                <w:sz w:val="20"/>
                <w:szCs w:val="20"/>
              </w:rPr>
              <w:t>ce</w:t>
            </w:r>
            <w:r w:rsidRPr="00C53B46">
              <w:rPr>
                <w:rFonts w:ascii="Arial" w:eastAsia="Arial" w:hAnsi="Arial"/>
                <w:spacing w:val="3"/>
                <w:sz w:val="20"/>
                <w:szCs w:val="20"/>
              </w:rPr>
              <w:t xml:space="preserve"> </w:t>
            </w:r>
            <w:r w:rsidRPr="00C53B46">
              <w:rPr>
                <w:rFonts w:ascii="Arial" w:eastAsia="Arial" w:hAnsi="Arial"/>
                <w:spacing w:val="-3"/>
                <w:sz w:val="20"/>
                <w:szCs w:val="20"/>
              </w:rPr>
              <w:t>w</w:t>
            </w:r>
            <w:r w:rsidRPr="00C53B46">
              <w:rPr>
                <w:rFonts w:ascii="Arial" w:eastAsia="Arial" w:hAnsi="Arial"/>
                <w:sz w:val="20"/>
                <w:szCs w:val="20"/>
              </w:rPr>
              <w:t>e</w:t>
            </w:r>
            <w:r w:rsidRPr="00C53B46">
              <w:rPr>
                <w:rFonts w:ascii="Arial" w:eastAsia="Arial" w:hAnsi="Arial"/>
                <w:spacing w:val="3"/>
                <w:sz w:val="20"/>
                <w:szCs w:val="20"/>
              </w:rPr>
              <w:t xml:space="preserve"> </w:t>
            </w:r>
            <w:r w:rsidRPr="00C53B46">
              <w:rPr>
                <w:rFonts w:ascii="Arial" w:eastAsia="Arial" w:hAnsi="Arial"/>
                <w:sz w:val="20"/>
                <w:szCs w:val="20"/>
              </w:rPr>
              <w:t>rec</w:t>
            </w:r>
            <w:r w:rsidRPr="00C53B46">
              <w:rPr>
                <w:rFonts w:ascii="Arial" w:eastAsia="Arial" w:hAnsi="Arial"/>
                <w:spacing w:val="1"/>
                <w:sz w:val="20"/>
                <w:szCs w:val="20"/>
              </w:rPr>
              <w:t>e</w:t>
            </w:r>
            <w:r w:rsidRPr="00C53B46">
              <w:rPr>
                <w:rFonts w:ascii="Arial" w:eastAsia="Arial" w:hAnsi="Arial"/>
                <w:sz w:val="20"/>
                <w:szCs w:val="20"/>
              </w:rPr>
              <w:t>i</w:t>
            </w:r>
            <w:r w:rsidRPr="00C53B46">
              <w:rPr>
                <w:rFonts w:ascii="Arial" w:eastAsia="Arial" w:hAnsi="Arial"/>
                <w:spacing w:val="-3"/>
                <w:sz w:val="20"/>
                <w:szCs w:val="20"/>
              </w:rPr>
              <w:t>v</w:t>
            </w:r>
            <w:r w:rsidRPr="00C53B46">
              <w:rPr>
                <w:rFonts w:ascii="Arial" w:eastAsia="Arial" w:hAnsi="Arial"/>
                <w:sz w:val="20"/>
                <w:szCs w:val="20"/>
              </w:rPr>
              <w:t>e</w:t>
            </w:r>
            <w:r w:rsidRPr="00C53B46">
              <w:rPr>
                <w:rFonts w:ascii="Arial" w:eastAsia="Arial" w:hAnsi="Arial"/>
                <w:spacing w:val="1"/>
                <w:sz w:val="20"/>
                <w:szCs w:val="20"/>
              </w:rPr>
              <w:t xml:space="preserve"> </w:t>
            </w:r>
            <w:r w:rsidRPr="00C53B46">
              <w:rPr>
                <w:rFonts w:ascii="Arial" w:eastAsia="Arial" w:hAnsi="Arial"/>
                <w:spacing w:val="3"/>
                <w:sz w:val="20"/>
                <w:szCs w:val="20"/>
              </w:rPr>
              <w:t>f</w:t>
            </w:r>
            <w:r w:rsidRPr="00C53B46">
              <w:rPr>
                <w:rFonts w:ascii="Arial" w:eastAsia="Arial" w:hAnsi="Arial"/>
                <w:sz w:val="20"/>
                <w:szCs w:val="20"/>
              </w:rPr>
              <w:t>r</w:t>
            </w:r>
            <w:r w:rsidRPr="00C53B46">
              <w:rPr>
                <w:rFonts w:ascii="Arial" w:eastAsia="Arial" w:hAnsi="Arial"/>
                <w:spacing w:val="-2"/>
                <w:sz w:val="20"/>
                <w:szCs w:val="20"/>
              </w:rPr>
              <w:t>o</w:t>
            </w:r>
            <w:r w:rsidRPr="00C53B46">
              <w:rPr>
                <w:rFonts w:ascii="Arial" w:eastAsia="Arial" w:hAnsi="Arial"/>
                <w:sz w:val="20"/>
                <w:szCs w:val="20"/>
              </w:rPr>
              <w:t>m</w:t>
            </w:r>
            <w:r w:rsidRPr="00C53B46">
              <w:rPr>
                <w:rFonts w:ascii="Arial" w:eastAsia="Arial" w:hAnsi="Arial"/>
                <w:spacing w:val="2"/>
                <w:sz w:val="20"/>
                <w:szCs w:val="20"/>
              </w:rPr>
              <w:t xml:space="preserve"> </w:t>
            </w:r>
            <w:r w:rsidRPr="00C53B46">
              <w:rPr>
                <w:rFonts w:ascii="Arial" w:eastAsia="Arial" w:hAnsi="Arial"/>
                <w:spacing w:val="-2"/>
                <w:sz w:val="20"/>
                <w:szCs w:val="20"/>
              </w:rPr>
              <w:t>y</w:t>
            </w:r>
            <w:r w:rsidRPr="00C53B46">
              <w:rPr>
                <w:rFonts w:ascii="Arial" w:eastAsia="Arial" w:hAnsi="Arial"/>
                <w:sz w:val="20"/>
                <w:szCs w:val="20"/>
              </w:rPr>
              <w:t>ou</w:t>
            </w:r>
            <w:r w:rsidRPr="00C53B46">
              <w:rPr>
                <w:rFonts w:ascii="Arial" w:eastAsia="Arial" w:hAnsi="Arial"/>
                <w:spacing w:val="4"/>
                <w:sz w:val="20"/>
                <w:szCs w:val="20"/>
              </w:rPr>
              <w:t xml:space="preserve"> </w:t>
            </w:r>
            <w:r w:rsidRPr="00C53B46">
              <w:rPr>
                <w:rFonts w:ascii="Arial" w:eastAsia="Arial" w:hAnsi="Arial"/>
                <w:spacing w:val="-2"/>
                <w:sz w:val="20"/>
                <w:szCs w:val="20"/>
              </w:rPr>
              <w:t>t</w:t>
            </w:r>
            <w:r w:rsidRPr="00C53B46">
              <w:rPr>
                <w:rFonts w:ascii="Arial" w:eastAsia="Arial" w:hAnsi="Arial"/>
                <w:sz w:val="20"/>
                <w:szCs w:val="20"/>
              </w:rPr>
              <w:t xml:space="preserve">he </w:t>
            </w:r>
            <w:r w:rsidRPr="00C53B46">
              <w:rPr>
                <w:rFonts w:ascii="Arial" w:eastAsia="Arial" w:hAnsi="Arial"/>
                <w:spacing w:val="3"/>
                <w:sz w:val="20"/>
                <w:szCs w:val="20"/>
              </w:rPr>
              <w:t>f</w:t>
            </w:r>
            <w:r w:rsidRPr="00C53B46">
              <w:rPr>
                <w:rFonts w:ascii="Arial" w:eastAsia="Arial" w:hAnsi="Arial"/>
                <w:sz w:val="20"/>
                <w:szCs w:val="20"/>
              </w:rPr>
              <w:t>i</w:t>
            </w:r>
            <w:r w:rsidRPr="00C53B46">
              <w:rPr>
                <w:rFonts w:ascii="Arial" w:eastAsia="Arial" w:hAnsi="Arial"/>
                <w:spacing w:val="-1"/>
                <w:sz w:val="20"/>
                <w:szCs w:val="20"/>
              </w:rPr>
              <w:t>r</w:t>
            </w:r>
            <w:r w:rsidRPr="00C53B46">
              <w:rPr>
                <w:rFonts w:ascii="Arial" w:eastAsia="Arial" w:hAnsi="Arial"/>
                <w:sz w:val="20"/>
                <w:szCs w:val="20"/>
              </w:rPr>
              <w:t>st</w:t>
            </w:r>
            <w:r w:rsidRPr="00C53B46">
              <w:rPr>
                <w:rFonts w:ascii="Arial" w:eastAsia="Arial" w:hAnsi="Arial"/>
                <w:spacing w:val="4"/>
                <w:sz w:val="20"/>
                <w:szCs w:val="20"/>
              </w:rPr>
              <w:t xml:space="preserve"> </w:t>
            </w:r>
            <w:r w:rsidRPr="00C53B46">
              <w:rPr>
                <w:rFonts w:ascii="Arial" w:eastAsia="Arial" w:hAnsi="Arial"/>
                <w:spacing w:val="-3"/>
                <w:sz w:val="20"/>
                <w:szCs w:val="20"/>
              </w:rPr>
              <w:t>w</w:t>
            </w:r>
            <w:r w:rsidRPr="00C53B46">
              <w:rPr>
                <w:rFonts w:ascii="Arial" w:eastAsia="Arial" w:hAnsi="Arial"/>
                <w:sz w:val="20"/>
                <w:szCs w:val="20"/>
              </w:rPr>
              <w:t>ritten</w:t>
            </w:r>
            <w:r w:rsidRPr="00C53B46">
              <w:rPr>
                <w:rFonts w:ascii="Arial" w:eastAsia="Arial" w:hAnsi="Arial"/>
                <w:spacing w:val="5"/>
                <w:sz w:val="20"/>
                <w:szCs w:val="20"/>
              </w:rPr>
              <w:t xml:space="preserve"> </w:t>
            </w:r>
            <w:r w:rsidRPr="00C53B46">
              <w:rPr>
                <w:rFonts w:ascii="Arial" w:eastAsia="Arial" w:hAnsi="Arial"/>
                <w:sz w:val="20"/>
                <w:szCs w:val="20"/>
              </w:rPr>
              <w:t>re</w:t>
            </w:r>
            <w:r w:rsidRPr="00C53B46">
              <w:rPr>
                <w:rFonts w:ascii="Arial" w:eastAsia="Arial" w:hAnsi="Arial"/>
                <w:spacing w:val="-1"/>
                <w:sz w:val="20"/>
                <w:szCs w:val="20"/>
              </w:rPr>
              <w:t>q</w:t>
            </w:r>
            <w:r w:rsidRPr="00C53B46">
              <w:rPr>
                <w:rFonts w:ascii="Arial" w:eastAsia="Arial" w:hAnsi="Arial"/>
                <w:sz w:val="20"/>
                <w:szCs w:val="20"/>
              </w:rPr>
              <w:t>u</w:t>
            </w:r>
            <w:r w:rsidRPr="00C53B46">
              <w:rPr>
                <w:rFonts w:ascii="Arial" w:eastAsia="Arial" w:hAnsi="Arial"/>
                <w:spacing w:val="2"/>
                <w:sz w:val="20"/>
                <w:szCs w:val="20"/>
              </w:rPr>
              <w:t>e</w:t>
            </w:r>
            <w:r w:rsidRPr="00C53B46">
              <w:rPr>
                <w:rFonts w:ascii="Arial" w:eastAsia="Arial" w:hAnsi="Arial"/>
                <w:sz w:val="20"/>
                <w:szCs w:val="20"/>
              </w:rPr>
              <w:t>st</w:t>
            </w:r>
            <w:r w:rsidRPr="00C53B46">
              <w:rPr>
                <w:rFonts w:ascii="Arial" w:eastAsia="Arial" w:hAnsi="Arial"/>
                <w:spacing w:val="1"/>
                <w:sz w:val="20"/>
                <w:szCs w:val="20"/>
              </w:rPr>
              <w:t xml:space="preserve"> </w:t>
            </w:r>
            <w:r w:rsidRPr="00C53B46">
              <w:rPr>
                <w:rFonts w:ascii="Arial" w:eastAsia="Arial" w:hAnsi="Arial"/>
                <w:sz w:val="20"/>
                <w:szCs w:val="20"/>
              </w:rPr>
              <w:t>a</w:t>
            </w:r>
            <w:r w:rsidRPr="00C53B46">
              <w:rPr>
                <w:rFonts w:ascii="Arial" w:eastAsia="Arial" w:hAnsi="Arial"/>
                <w:spacing w:val="-1"/>
                <w:sz w:val="20"/>
                <w:szCs w:val="20"/>
              </w:rPr>
              <w:t>c</w:t>
            </w:r>
            <w:r w:rsidRPr="00C53B46">
              <w:rPr>
                <w:rFonts w:ascii="Arial" w:eastAsia="Arial" w:hAnsi="Arial"/>
                <w:sz w:val="20"/>
                <w:szCs w:val="20"/>
              </w:rPr>
              <w:t>co</w:t>
            </w:r>
            <w:r w:rsidRPr="00C53B46">
              <w:rPr>
                <w:rFonts w:ascii="Arial" w:eastAsia="Arial" w:hAnsi="Arial"/>
                <w:spacing w:val="3"/>
                <w:sz w:val="20"/>
                <w:szCs w:val="20"/>
              </w:rPr>
              <w:t>m</w:t>
            </w:r>
            <w:r w:rsidRPr="00C53B46">
              <w:rPr>
                <w:rFonts w:ascii="Arial" w:eastAsia="Arial" w:hAnsi="Arial"/>
                <w:spacing w:val="-1"/>
                <w:sz w:val="20"/>
                <w:szCs w:val="20"/>
              </w:rPr>
              <w:t>p</w:t>
            </w:r>
            <w:r w:rsidRPr="00C53B46">
              <w:rPr>
                <w:rFonts w:ascii="Arial" w:eastAsia="Arial" w:hAnsi="Arial"/>
                <w:sz w:val="20"/>
                <w:szCs w:val="20"/>
              </w:rPr>
              <w:t>a</w:t>
            </w:r>
            <w:r w:rsidRPr="00C53B46">
              <w:rPr>
                <w:rFonts w:ascii="Arial" w:eastAsia="Arial" w:hAnsi="Arial"/>
                <w:spacing w:val="2"/>
                <w:sz w:val="20"/>
                <w:szCs w:val="20"/>
              </w:rPr>
              <w:t>n</w:t>
            </w:r>
            <w:r w:rsidRPr="00C53B46">
              <w:rPr>
                <w:rFonts w:ascii="Arial" w:eastAsia="Arial" w:hAnsi="Arial"/>
                <w:sz w:val="20"/>
                <w:szCs w:val="20"/>
              </w:rPr>
              <w:t>i</w:t>
            </w:r>
            <w:r w:rsidRPr="00C53B46">
              <w:rPr>
                <w:rFonts w:ascii="Arial" w:eastAsia="Arial" w:hAnsi="Arial"/>
                <w:spacing w:val="-2"/>
                <w:sz w:val="20"/>
                <w:szCs w:val="20"/>
              </w:rPr>
              <w:t>e</w:t>
            </w:r>
            <w:r w:rsidRPr="00C53B46">
              <w:rPr>
                <w:rFonts w:ascii="Arial" w:eastAsia="Arial" w:hAnsi="Arial"/>
                <w:sz w:val="20"/>
                <w:szCs w:val="20"/>
              </w:rPr>
              <w:t>d</w:t>
            </w:r>
            <w:r w:rsidRPr="00C53B46">
              <w:rPr>
                <w:rFonts w:ascii="Arial" w:eastAsia="Arial" w:hAnsi="Arial"/>
                <w:spacing w:val="4"/>
                <w:sz w:val="20"/>
                <w:szCs w:val="20"/>
              </w:rPr>
              <w:t xml:space="preserve"> </w:t>
            </w:r>
            <w:r w:rsidRPr="00C53B46">
              <w:rPr>
                <w:rFonts w:ascii="Arial" w:eastAsia="Arial" w:hAnsi="Arial"/>
                <w:sz w:val="20"/>
                <w:szCs w:val="20"/>
              </w:rPr>
              <w:t>by</w:t>
            </w:r>
            <w:r w:rsidRPr="00C53B46">
              <w:rPr>
                <w:rFonts w:ascii="Arial" w:eastAsia="Arial" w:hAnsi="Arial"/>
                <w:spacing w:val="2"/>
                <w:sz w:val="20"/>
                <w:szCs w:val="20"/>
              </w:rPr>
              <w:t xml:space="preserve"> </w:t>
            </w:r>
            <w:r w:rsidRPr="00C53B46">
              <w:rPr>
                <w:rFonts w:ascii="Arial" w:eastAsia="Arial" w:hAnsi="Arial"/>
                <w:sz w:val="20"/>
                <w:szCs w:val="20"/>
              </w:rPr>
              <w:t>a</w:t>
            </w:r>
            <w:r w:rsidRPr="00C53B46">
              <w:rPr>
                <w:rFonts w:ascii="Arial" w:eastAsia="Arial" w:hAnsi="Arial"/>
                <w:spacing w:val="4"/>
                <w:sz w:val="20"/>
                <w:szCs w:val="20"/>
              </w:rPr>
              <w:t xml:space="preserve"> </w:t>
            </w:r>
            <w:r w:rsidRPr="00C53B46">
              <w:rPr>
                <w:rFonts w:ascii="Arial" w:eastAsia="Arial" w:hAnsi="Arial"/>
                <w:spacing w:val="-3"/>
                <w:sz w:val="20"/>
                <w:szCs w:val="20"/>
              </w:rPr>
              <w:t>w</w:t>
            </w:r>
            <w:r w:rsidRPr="00C53B46">
              <w:rPr>
                <w:rFonts w:ascii="Arial" w:eastAsia="Arial" w:hAnsi="Arial"/>
                <w:sz w:val="20"/>
                <w:szCs w:val="20"/>
              </w:rPr>
              <w:t>r</w:t>
            </w:r>
            <w:r w:rsidRPr="00C53B46">
              <w:rPr>
                <w:rFonts w:ascii="Arial" w:eastAsia="Arial" w:hAnsi="Arial"/>
                <w:spacing w:val="-1"/>
                <w:sz w:val="20"/>
                <w:szCs w:val="20"/>
              </w:rPr>
              <w:t>i</w:t>
            </w:r>
            <w:r w:rsidRPr="00C53B46">
              <w:rPr>
                <w:rFonts w:ascii="Arial" w:eastAsia="Arial" w:hAnsi="Arial"/>
                <w:sz w:val="20"/>
                <w:szCs w:val="20"/>
              </w:rPr>
              <w:t>tt</w:t>
            </w:r>
            <w:r w:rsidRPr="00C53B46">
              <w:rPr>
                <w:rFonts w:ascii="Arial" w:eastAsia="Arial" w:hAnsi="Arial"/>
                <w:spacing w:val="2"/>
                <w:sz w:val="20"/>
                <w:szCs w:val="20"/>
              </w:rPr>
              <w:t>e</w:t>
            </w:r>
            <w:r w:rsidRPr="00C53B46">
              <w:rPr>
                <w:rFonts w:ascii="Arial" w:eastAsia="Arial" w:hAnsi="Arial"/>
                <w:sz w:val="20"/>
                <w:szCs w:val="20"/>
              </w:rPr>
              <w:t>n</w:t>
            </w:r>
            <w:r w:rsidRPr="00C53B46">
              <w:rPr>
                <w:rFonts w:ascii="Arial" w:eastAsia="Arial" w:hAnsi="Arial"/>
                <w:spacing w:val="4"/>
                <w:sz w:val="20"/>
                <w:szCs w:val="20"/>
              </w:rPr>
              <w:t xml:space="preserve"> </w:t>
            </w:r>
            <w:r w:rsidRPr="00C53B46">
              <w:rPr>
                <w:rFonts w:ascii="Arial" w:eastAsia="Arial" w:hAnsi="Arial"/>
                <w:spacing w:val="-1"/>
                <w:sz w:val="20"/>
                <w:szCs w:val="20"/>
              </w:rPr>
              <w:t>a</w:t>
            </w:r>
            <w:r w:rsidRPr="00C53B46">
              <w:rPr>
                <w:rFonts w:ascii="Arial" w:eastAsia="Arial" w:hAnsi="Arial"/>
                <w:sz w:val="20"/>
                <w:szCs w:val="20"/>
              </w:rPr>
              <w:t>f</w:t>
            </w:r>
            <w:r w:rsidRPr="00C53B46">
              <w:rPr>
                <w:rFonts w:ascii="Arial" w:eastAsia="Arial" w:hAnsi="Arial"/>
                <w:spacing w:val="3"/>
                <w:sz w:val="20"/>
                <w:szCs w:val="20"/>
              </w:rPr>
              <w:t>f</w:t>
            </w:r>
            <w:r w:rsidRPr="00C53B46">
              <w:rPr>
                <w:rFonts w:ascii="Arial" w:eastAsia="Arial" w:hAnsi="Arial"/>
                <w:sz w:val="20"/>
                <w:szCs w:val="20"/>
              </w:rPr>
              <w:t>i</w:t>
            </w:r>
            <w:r w:rsidRPr="00C53B46">
              <w:rPr>
                <w:rFonts w:ascii="Arial" w:eastAsia="Arial" w:hAnsi="Arial"/>
                <w:spacing w:val="-2"/>
                <w:sz w:val="20"/>
                <w:szCs w:val="20"/>
              </w:rPr>
              <w:t>d</w:t>
            </w:r>
            <w:r w:rsidRPr="00C53B46">
              <w:rPr>
                <w:rFonts w:ascii="Arial" w:eastAsia="Arial" w:hAnsi="Arial"/>
                <w:sz w:val="20"/>
                <w:szCs w:val="20"/>
              </w:rPr>
              <w:t>a</w:t>
            </w:r>
            <w:r w:rsidRPr="00C53B46">
              <w:rPr>
                <w:rFonts w:ascii="Arial" w:eastAsia="Arial" w:hAnsi="Arial"/>
                <w:spacing w:val="-1"/>
                <w:sz w:val="20"/>
                <w:szCs w:val="20"/>
              </w:rPr>
              <w:t>v</w:t>
            </w:r>
            <w:r w:rsidRPr="00C53B46">
              <w:rPr>
                <w:rFonts w:ascii="Arial" w:eastAsia="Arial" w:hAnsi="Arial"/>
                <w:sz w:val="20"/>
                <w:szCs w:val="20"/>
              </w:rPr>
              <w:t>it</w:t>
            </w:r>
            <w:r w:rsidRPr="00C53B46">
              <w:rPr>
                <w:rFonts w:ascii="Arial" w:eastAsia="Arial" w:hAnsi="Arial"/>
                <w:spacing w:val="3"/>
                <w:sz w:val="20"/>
                <w:szCs w:val="20"/>
              </w:rPr>
              <w:t xml:space="preserve"> </w:t>
            </w:r>
            <w:r w:rsidRPr="00C53B46">
              <w:rPr>
                <w:rFonts w:ascii="Arial" w:eastAsia="Arial" w:hAnsi="Arial"/>
                <w:sz w:val="20"/>
                <w:szCs w:val="20"/>
              </w:rPr>
              <w:t>st</w:t>
            </w:r>
            <w:r w:rsidRPr="00C53B46">
              <w:rPr>
                <w:rFonts w:ascii="Arial" w:eastAsia="Arial" w:hAnsi="Arial"/>
                <w:spacing w:val="1"/>
                <w:sz w:val="20"/>
                <w:szCs w:val="20"/>
              </w:rPr>
              <w:t>a</w:t>
            </w:r>
            <w:r w:rsidRPr="00C53B46">
              <w:rPr>
                <w:rFonts w:ascii="Arial" w:eastAsia="Arial" w:hAnsi="Arial"/>
                <w:sz w:val="20"/>
                <w:szCs w:val="20"/>
              </w:rPr>
              <w:t>ting</w:t>
            </w:r>
            <w:r w:rsidRPr="00C53B46">
              <w:rPr>
                <w:rFonts w:ascii="Arial" w:eastAsia="Arial" w:hAnsi="Arial"/>
                <w:spacing w:val="3"/>
                <w:sz w:val="20"/>
                <w:szCs w:val="20"/>
              </w:rPr>
              <w:t xml:space="preserve"> </w:t>
            </w:r>
            <w:r w:rsidRPr="00C53B46">
              <w:rPr>
                <w:rFonts w:ascii="Arial" w:eastAsia="Arial" w:hAnsi="Arial"/>
                <w:sz w:val="20"/>
                <w:szCs w:val="20"/>
              </w:rPr>
              <w:t>t</w:t>
            </w:r>
            <w:r w:rsidRPr="00C53B46">
              <w:rPr>
                <w:rFonts w:ascii="Arial" w:eastAsia="Arial" w:hAnsi="Arial"/>
                <w:spacing w:val="1"/>
                <w:sz w:val="20"/>
                <w:szCs w:val="20"/>
              </w:rPr>
              <w:t>h</w:t>
            </w:r>
            <w:r w:rsidRPr="00C53B46">
              <w:rPr>
                <w:rFonts w:ascii="Arial" w:eastAsia="Arial" w:hAnsi="Arial"/>
                <w:spacing w:val="-1"/>
                <w:sz w:val="20"/>
                <w:szCs w:val="20"/>
              </w:rPr>
              <w:t>a</w:t>
            </w:r>
            <w:r w:rsidRPr="00C53B46">
              <w:rPr>
                <w:rFonts w:ascii="Arial" w:eastAsia="Arial" w:hAnsi="Arial"/>
                <w:sz w:val="20"/>
                <w:szCs w:val="20"/>
              </w:rPr>
              <w:t>t</w:t>
            </w:r>
            <w:r w:rsidRPr="00C53B46">
              <w:rPr>
                <w:rFonts w:ascii="Arial" w:eastAsia="Arial" w:hAnsi="Arial"/>
                <w:spacing w:val="1"/>
                <w:sz w:val="20"/>
                <w:szCs w:val="20"/>
              </w:rPr>
              <w:t xml:space="preserve"> </w:t>
            </w:r>
            <w:r w:rsidRPr="00C53B46">
              <w:rPr>
                <w:rFonts w:ascii="Arial" w:eastAsia="Arial" w:hAnsi="Arial"/>
                <w:sz w:val="20"/>
                <w:szCs w:val="20"/>
              </w:rPr>
              <w:t>t</w:t>
            </w:r>
            <w:r w:rsidRPr="00C53B46">
              <w:rPr>
                <w:rFonts w:ascii="Arial" w:eastAsia="Arial" w:hAnsi="Arial"/>
                <w:spacing w:val="1"/>
                <w:sz w:val="20"/>
                <w:szCs w:val="20"/>
              </w:rPr>
              <w:t>h</w:t>
            </w:r>
            <w:r w:rsidRPr="00C53B46">
              <w:rPr>
                <w:rFonts w:ascii="Arial" w:eastAsia="Arial" w:hAnsi="Arial"/>
                <w:sz w:val="20"/>
                <w:szCs w:val="20"/>
              </w:rPr>
              <w:t>e</w:t>
            </w:r>
            <w:r w:rsidRPr="00C53B46">
              <w:rPr>
                <w:rFonts w:ascii="Arial" w:eastAsia="Arial" w:hAnsi="Arial"/>
                <w:spacing w:val="4"/>
                <w:sz w:val="20"/>
                <w:szCs w:val="20"/>
              </w:rPr>
              <w:t xml:space="preserve"> </w:t>
            </w:r>
            <w:r w:rsidRPr="00C53B46">
              <w:rPr>
                <w:rFonts w:ascii="Arial" w:eastAsia="Arial" w:hAnsi="Arial"/>
                <w:spacing w:val="-1"/>
                <w:sz w:val="20"/>
                <w:szCs w:val="20"/>
              </w:rPr>
              <w:t xml:space="preserve">bidder </w:t>
            </w:r>
            <w:r w:rsidRPr="00C53B46">
              <w:rPr>
                <w:rFonts w:ascii="Arial" w:eastAsia="Arial" w:hAnsi="Arial"/>
                <w:sz w:val="20"/>
                <w:szCs w:val="20"/>
              </w:rPr>
              <w:t>h</w:t>
            </w:r>
            <w:r w:rsidRPr="00C53B46">
              <w:rPr>
                <w:rFonts w:ascii="Arial" w:eastAsia="Arial" w:hAnsi="Arial"/>
                <w:spacing w:val="2"/>
                <w:sz w:val="20"/>
                <w:szCs w:val="20"/>
              </w:rPr>
              <w:t>a</w:t>
            </w:r>
            <w:r w:rsidRPr="00C53B46">
              <w:rPr>
                <w:rFonts w:ascii="Arial" w:eastAsia="Arial" w:hAnsi="Arial"/>
                <w:sz w:val="20"/>
                <w:szCs w:val="20"/>
              </w:rPr>
              <w:t>s</w:t>
            </w:r>
            <w:r w:rsidRPr="00C53B46">
              <w:rPr>
                <w:rFonts w:ascii="Arial" w:eastAsia="Arial" w:hAnsi="Arial"/>
                <w:spacing w:val="3"/>
                <w:sz w:val="20"/>
                <w:szCs w:val="20"/>
              </w:rPr>
              <w:t xml:space="preserve"> </w:t>
            </w:r>
            <w:r w:rsidRPr="00C53B46">
              <w:rPr>
                <w:rFonts w:ascii="Arial" w:eastAsia="Arial" w:hAnsi="Arial"/>
                <w:spacing w:val="-2"/>
                <w:sz w:val="20"/>
                <w:szCs w:val="20"/>
              </w:rPr>
              <w:t>v</w:t>
            </w:r>
            <w:r w:rsidRPr="00C53B46">
              <w:rPr>
                <w:rFonts w:ascii="Arial" w:eastAsia="Arial" w:hAnsi="Arial"/>
                <w:sz w:val="20"/>
                <w:szCs w:val="20"/>
              </w:rPr>
              <w:t>iola</w:t>
            </w:r>
            <w:r w:rsidRPr="00C53B46">
              <w:rPr>
                <w:rFonts w:ascii="Arial" w:eastAsia="Arial" w:hAnsi="Arial"/>
                <w:spacing w:val="1"/>
                <w:sz w:val="20"/>
                <w:szCs w:val="20"/>
              </w:rPr>
              <w:t>t</w:t>
            </w:r>
            <w:r w:rsidRPr="00C53B46">
              <w:rPr>
                <w:rFonts w:ascii="Arial" w:eastAsia="Arial" w:hAnsi="Arial"/>
                <w:spacing w:val="-1"/>
                <w:sz w:val="20"/>
                <w:szCs w:val="20"/>
              </w:rPr>
              <w:t>e</w:t>
            </w:r>
            <w:r w:rsidRPr="00C53B46">
              <w:rPr>
                <w:rFonts w:ascii="Arial" w:eastAsia="Arial" w:hAnsi="Arial"/>
                <w:sz w:val="20"/>
                <w:szCs w:val="20"/>
              </w:rPr>
              <w:t>d</w:t>
            </w:r>
            <w:r w:rsidRPr="00C53B46">
              <w:rPr>
                <w:rFonts w:ascii="Arial" w:eastAsia="Arial" w:hAnsi="Arial"/>
                <w:spacing w:val="4"/>
                <w:sz w:val="20"/>
                <w:szCs w:val="20"/>
              </w:rPr>
              <w:t xml:space="preserve"> </w:t>
            </w:r>
            <w:r w:rsidRPr="00C53B46">
              <w:rPr>
                <w:rFonts w:ascii="Arial" w:eastAsia="Arial" w:hAnsi="Arial"/>
                <w:sz w:val="20"/>
                <w:szCs w:val="20"/>
              </w:rPr>
              <w:t>his o</w:t>
            </w:r>
            <w:r w:rsidRPr="00C53B46">
              <w:rPr>
                <w:rFonts w:ascii="Arial" w:eastAsia="Arial" w:hAnsi="Arial"/>
                <w:spacing w:val="2"/>
                <w:sz w:val="20"/>
                <w:szCs w:val="20"/>
              </w:rPr>
              <w:t>b</w:t>
            </w:r>
            <w:r w:rsidRPr="00C53B46">
              <w:rPr>
                <w:rFonts w:ascii="Arial" w:eastAsia="Arial" w:hAnsi="Arial"/>
                <w:sz w:val="20"/>
                <w:szCs w:val="20"/>
              </w:rPr>
              <w:t>li</w:t>
            </w:r>
            <w:r w:rsidRPr="00C53B46">
              <w:rPr>
                <w:rFonts w:ascii="Arial" w:eastAsia="Arial" w:hAnsi="Arial"/>
                <w:spacing w:val="-2"/>
                <w:sz w:val="20"/>
                <w:szCs w:val="20"/>
              </w:rPr>
              <w:t>g</w:t>
            </w:r>
            <w:r w:rsidRPr="00C53B46">
              <w:rPr>
                <w:rFonts w:ascii="Arial" w:eastAsia="Arial" w:hAnsi="Arial"/>
                <w:sz w:val="20"/>
                <w:szCs w:val="20"/>
              </w:rPr>
              <w:t>a</w:t>
            </w:r>
            <w:r w:rsidRPr="00C53B46">
              <w:rPr>
                <w:rFonts w:ascii="Arial" w:eastAsia="Arial" w:hAnsi="Arial"/>
                <w:spacing w:val="1"/>
                <w:sz w:val="20"/>
                <w:szCs w:val="20"/>
              </w:rPr>
              <w:t>t</w:t>
            </w:r>
            <w:r w:rsidRPr="00C53B46">
              <w:rPr>
                <w:rFonts w:ascii="Arial" w:eastAsia="Arial" w:hAnsi="Arial"/>
                <w:sz w:val="20"/>
                <w:szCs w:val="20"/>
              </w:rPr>
              <w:t>ion</w:t>
            </w:r>
            <w:r w:rsidRPr="00C53B46">
              <w:rPr>
                <w:rFonts w:ascii="Arial" w:eastAsia="Arial" w:hAnsi="Arial"/>
                <w:spacing w:val="2"/>
                <w:sz w:val="20"/>
                <w:szCs w:val="20"/>
              </w:rPr>
              <w:t xml:space="preserve"> </w:t>
            </w:r>
            <w:r w:rsidRPr="00C53B46">
              <w:rPr>
                <w:rFonts w:ascii="Arial" w:eastAsia="Arial" w:hAnsi="Arial"/>
                <w:sz w:val="20"/>
                <w:szCs w:val="20"/>
              </w:rPr>
              <w:t>(</w:t>
            </w:r>
            <w:r w:rsidRPr="00C53B46">
              <w:rPr>
                <w:rFonts w:ascii="Arial" w:eastAsia="Arial" w:hAnsi="Arial"/>
                <w:spacing w:val="-2"/>
                <w:sz w:val="20"/>
                <w:szCs w:val="20"/>
              </w:rPr>
              <w:t>o</w:t>
            </w:r>
            <w:r w:rsidRPr="00C53B46">
              <w:rPr>
                <w:rFonts w:ascii="Arial" w:eastAsia="Arial" w:hAnsi="Arial"/>
                <w:sz w:val="20"/>
                <w:szCs w:val="20"/>
              </w:rPr>
              <w:t>bli</w:t>
            </w:r>
            <w:r w:rsidRPr="00C53B46">
              <w:rPr>
                <w:rFonts w:ascii="Arial" w:eastAsia="Arial" w:hAnsi="Arial"/>
                <w:spacing w:val="-1"/>
                <w:sz w:val="20"/>
                <w:szCs w:val="20"/>
              </w:rPr>
              <w:t>g</w:t>
            </w:r>
            <w:r w:rsidRPr="00C53B46">
              <w:rPr>
                <w:rFonts w:ascii="Arial" w:eastAsia="Arial" w:hAnsi="Arial"/>
                <w:sz w:val="20"/>
                <w:szCs w:val="20"/>
              </w:rPr>
              <w:t>a</w:t>
            </w:r>
            <w:r w:rsidRPr="00C53B46">
              <w:rPr>
                <w:rFonts w:ascii="Arial" w:eastAsia="Arial" w:hAnsi="Arial"/>
                <w:spacing w:val="1"/>
                <w:sz w:val="20"/>
                <w:szCs w:val="20"/>
              </w:rPr>
              <w:t>t</w:t>
            </w:r>
            <w:r w:rsidRPr="00C53B46">
              <w:rPr>
                <w:rFonts w:ascii="Arial" w:eastAsia="Arial" w:hAnsi="Arial"/>
                <w:sz w:val="20"/>
                <w:szCs w:val="20"/>
              </w:rPr>
              <w:t>io</w:t>
            </w:r>
            <w:r w:rsidRPr="00C53B46">
              <w:rPr>
                <w:rFonts w:ascii="Arial" w:eastAsia="Arial" w:hAnsi="Arial"/>
                <w:spacing w:val="1"/>
                <w:sz w:val="20"/>
                <w:szCs w:val="20"/>
              </w:rPr>
              <w:t>n</w:t>
            </w:r>
            <w:r w:rsidRPr="00C53B46">
              <w:rPr>
                <w:rFonts w:ascii="Arial" w:eastAsia="Arial" w:hAnsi="Arial"/>
                <w:sz w:val="20"/>
                <w:szCs w:val="20"/>
              </w:rPr>
              <w:t>s) u</w:t>
            </w:r>
            <w:r w:rsidRPr="00C53B46">
              <w:rPr>
                <w:rFonts w:ascii="Arial" w:eastAsia="Arial" w:hAnsi="Arial"/>
                <w:spacing w:val="2"/>
                <w:sz w:val="20"/>
                <w:szCs w:val="20"/>
              </w:rPr>
              <w:t>n</w:t>
            </w:r>
            <w:r w:rsidRPr="00C53B46">
              <w:rPr>
                <w:rFonts w:ascii="Arial" w:eastAsia="Arial" w:hAnsi="Arial"/>
                <w:spacing w:val="-1"/>
                <w:sz w:val="20"/>
                <w:szCs w:val="20"/>
              </w:rPr>
              <w:t>d</w:t>
            </w:r>
            <w:r w:rsidRPr="00C53B46">
              <w:rPr>
                <w:rFonts w:ascii="Arial" w:eastAsia="Arial" w:hAnsi="Arial"/>
                <w:sz w:val="20"/>
                <w:szCs w:val="20"/>
              </w:rPr>
              <w:t xml:space="preserve">er </w:t>
            </w:r>
            <w:r w:rsidRPr="00C53B46">
              <w:rPr>
                <w:rFonts w:ascii="Arial" w:eastAsia="Arial" w:hAnsi="Arial"/>
                <w:spacing w:val="1"/>
                <w:sz w:val="20"/>
                <w:szCs w:val="20"/>
              </w:rPr>
              <w:t>t</w:t>
            </w:r>
            <w:r w:rsidRPr="00C53B46">
              <w:rPr>
                <w:rFonts w:ascii="Arial" w:eastAsia="Arial" w:hAnsi="Arial"/>
                <w:spacing w:val="-1"/>
                <w:sz w:val="20"/>
                <w:szCs w:val="20"/>
              </w:rPr>
              <w:t>h</w:t>
            </w:r>
            <w:r w:rsidRPr="00C53B46">
              <w:rPr>
                <w:rFonts w:ascii="Arial" w:eastAsia="Arial" w:hAnsi="Arial"/>
                <w:sz w:val="20"/>
                <w:szCs w:val="20"/>
              </w:rPr>
              <w:t>e</w:t>
            </w:r>
            <w:r w:rsidRPr="00C53B46">
              <w:rPr>
                <w:rFonts w:ascii="Arial" w:eastAsia="Arial" w:hAnsi="Arial"/>
                <w:spacing w:val="2"/>
                <w:sz w:val="20"/>
                <w:szCs w:val="20"/>
              </w:rPr>
              <w:t xml:space="preserve"> </w:t>
            </w:r>
            <w:r w:rsidRPr="00C53B46">
              <w:rPr>
                <w:rFonts w:ascii="Arial" w:eastAsia="Arial" w:hAnsi="Arial"/>
                <w:sz w:val="20"/>
                <w:szCs w:val="20"/>
              </w:rPr>
              <w:t>c</w:t>
            </w:r>
            <w:r w:rsidRPr="00C53B46">
              <w:rPr>
                <w:rFonts w:ascii="Arial" w:eastAsia="Arial" w:hAnsi="Arial"/>
                <w:spacing w:val="-1"/>
                <w:sz w:val="20"/>
                <w:szCs w:val="20"/>
              </w:rPr>
              <w:t>o</w:t>
            </w:r>
            <w:r w:rsidRPr="00C53B46">
              <w:rPr>
                <w:rFonts w:ascii="Arial" w:eastAsia="Arial" w:hAnsi="Arial"/>
                <w:sz w:val="20"/>
                <w:szCs w:val="20"/>
              </w:rPr>
              <w:t>n</w:t>
            </w:r>
            <w:r w:rsidRPr="00C53B46">
              <w:rPr>
                <w:rFonts w:ascii="Arial" w:eastAsia="Arial" w:hAnsi="Arial"/>
                <w:spacing w:val="2"/>
                <w:sz w:val="20"/>
                <w:szCs w:val="20"/>
              </w:rPr>
              <w:t>d</w:t>
            </w:r>
            <w:r w:rsidRPr="00C53B46">
              <w:rPr>
                <w:rFonts w:ascii="Arial" w:eastAsia="Arial" w:hAnsi="Arial"/>
                <w:sz w:val="20"/>
                <w:szCs w:val="20"/>
              </w:rPr>
              <w:t>iti</w:t>
            </w:r>
            <w:r w:rsidRPr="00C53B46">
              <w:rPr>
                <w:rFonts w:ascii="Arial" w:eastAsia="Arial" w:hAnsi="Arial"/>
                <w:spacing w:val="-2"/>
                <w:sz w:val="20"/>
                <w:szCs w:val="20"/>
              </w:rPr>
              <w:t>o</w:t>
            </w:r>
            <w:r w:rsidRPr="00C53B46">
              <w:rPr>
                <w:rFonts w:ascii="Arial" w:eastAsia="Arial" w:hAnsi="Arial"/>
                <w:sz w:val="20"/>
                <w:szCs w:val="20"/>
              </w:rPr>
              <w:t>ns</w:t>
            </w:r>
            <w:r w:rsidRPr="00C53B46">
              <w:rPr>
                <w:rFonts w:ascii="Arial" w:eastAsia="Arial" w:hAnsi="Arial"/>
                <w:spacing w:val="2"/>
                <w:sz w:val="20"/>
                <w:szCs w:val="20"/>
              </w:rPr>
              <w:t xml:space="preserve"> </w:t>
            </w:r>
            <w:r w:rsidRPr="00C53B46">
              <w:rPr>
                <w:rFonts w:ascii="Arial" w:eastAsia="Arial" w:hAnsi="Arial"/>
                <w:spacing w:val="-1"/>
                <w:sz w:val="20"/>
                <w:szCs w:val="20"/>
              </w:rPr>
              <w:t>o</w:t>
            </w:r>
            <w:r w:rsidRPr="00C53B46">
              <w:rPr>
                <w:rFonts w:ascii="Arial" w:eastAsia="Arial" w:hAnsi="Arial"/>
                <w:sz w:val="20"/>
                <w:szCs w:val="20"/>
              </w:rPr>
              <w:t>f</w:t>
            </w:r>
            <w:r w:rsidRPr="00C53B46">
              <w:rPr>
                <w:rFonts w:ascii="Arial" w:eastAsia="Arial" w:hAnsi="Arial"/>
                <w:spacing w:val="1"/>
                <w:sz w:val="20"/>
                <w:szCs w:val="20"/>
              </w:rPr>
              <w:t xml:space="preserve"> </w:t>
            </w:r>
            <w:r w:rsidRPr="00C53B46">
              <w:rPr>
                <w:rFonts w:ascii="Arial" w:eastAsia="Arial" w:hAnsi="Arial"/>
                <w:sz w:val="20"/>
                <w:szCs w:val="20"/>
              </w:rPr>
              <w:t>t</w:t>
            </w:r>
            <w:r w:rsidRPr="00C53B46">
              <w:rPr>
                <w:rFonts w:ascii="Arial" w:eastAsia="Arial" w:hAnsi="Arial"/>
                <w:spacing w:val="1"/>
                <w:sz w:val="20"/>
                <w:szCs w:val="20"/>
              </w:rPr>
              <w:t>h</w:t>
            </w:r>
            <w:r w:rsidRPr="00C53B46">
              <w:rPr>
                <w:rFonts w:ascii="Arial" w:eastAsia="Arial" w:hAnsi="Arial"/>
                <w:sz w:val="20"/>
                <w:szCs w:val="20"/>
              </w:rPr>
              <w:t>e</w:t>
            </w:r>
            <w:r w:rsidRPr="00C53B46">
              <w:rPr>
                <w:rFonts w:ascii="Arial" w:eastAsia="Arial" w:hAnsi="Arial"/>
                <w:spacing w:val="-1"/>
                <w:sz w:val="20"/>
                <w:szCs w:val="20"/>
              </w:rPr>
              <w:t xml:space="preserve"> </w:t>
            </w:r>
            <w:r w:rsidRPr="00C53B46">
              <w:rPr>
                <w:rFonts w:ascii="Arial" w:eastAsia="Arial" w:hAnsi="Arial"/>
                <w:spacing w:val="1"/>
                <w:sz w:val="20"/>
                <w:szCs w:val="20"/>
              </w:rPr>
              <w:t>b</w:t>
            </w:r>
            <w:r w:rsidRPr="00C53B46">
              <w:rPr>
                <w:rFonts w:ascii="Arial" w:eastAsia="Arial" w:hAnsi="Arial"/>
                <w:sz w:val="20"/>
                <w:szCs w:val="20"/>
              </w:rPr>
              <w:t>id,</w:t>
            </w:r>
            <w:r w:rsidRPr="00C53B46">
              <w:rPr>
                <w:rFonts w:ascii="Arial" w:eastAsia="Arial" w:hAnsi="Arial"/>
                <w:spacing w:val="-1"/>
                <w:sz w:val="20"/>
                <w:szCs w:val="20"/>
              </w:rPr>
              <w:t xml:space="preserve"> </w:t>
            </w:r>
            <w:r w:rsidRPr="00C53B46">
              <w:rPr>
                <w:rFonts w:ascii="Arial" w:eastAsia="Arial" w:hAnsi="Arial"/>
                <w:spacing w:val="1"/>
                <w:sz w:val="20"/>
                <w:szCs w:val="20"/>
              </w:rPr>
              <w:t>b</w:t>
            </w:r>
            <w:r w:rsidRPr="00C53B46">
              <w:rPr>
                <w:rFonts w:ascii="Arial" w:eastAsia="Arial" w:hAnsi="Arial"/>
                <w:sz w:val="20"/>
                <w:szCs w:val="20"/>
              </w:rPr>
              <w:t>e</w:t>
            </w:r>
            <w:r w:rsidRPr="00C53B46">
              <w:rPr>
                <w:rFonts w:ascii="Arial" w:eastAsia="Arial" w:hAnsi="Arial"/>
                <w:spacing w:val="-1"/>
                <w:sz w:val="20"/>
                <w:szCs w:val="20"/>
              </w:rPr>
              <w:t>c</w:t>
            </w:r>
            <w:r w:rsidRPr="00C53B46">
              <w:rPr>
                <w:rFonts w:ascii="Arial" w:eastAsia="Arial" w:hAnsi="Arial"/>
                <w:sz w:val="20"/>
                <w:szCs w:val="20"/>
              </w:rPr>
              <w:t>a</w:t>
            </w:r>
            <w:r w:rsidRPr="00C53B46">
              <w:rPr>
                <w:rFonts w:ascii="Arial" w:eastAsia="Arial" w:hAnsi="Arial"/>
                <w:spacing w:val="2"/>
                <w:sz w:val="20"/>
                <w:szCs w:val="20"/>
              </w:rPr>
              <w:t>u</w:t>
            </w:r>
            <w:r w:rsidRPr="00C53B46">
              <w:rPr>
                <w:rFonts w:ascii="Arial" w:eastAsia="Arial" w:hAnsi="Arial"/>
                <w:sz w:val="20"/>
                <w:szCs w:val="20"/>
              </w:rPr>
              <w:t>se</w:t>
            </w:r>
            <w:r w:rsidRPr="00C53B46">
              <w:rPr>
                <w:rFonts w:ascii="Arial" w:eastAsia="Arial" w:hAnsi="Arial"/>
                <w:spacing w:val="-1"/>
                <w:sz w:val="20"/>
                <w:szCs w:val="20"/>
              </w:rPr>
              <w:t xml:space="preserve"> </w:t>
            </w:r>
            <w:r w:rsidRPr="00C53B46">
              <w:rPr>
                <w:rFonts w:ascii="Arial" w:eastAsia="Arial" w:hAnsi="Arial"/>
                <w:sz w:val="20"/>
                <w:szCs w:val="20"/>
              </w:rPr>
              <w:t>the</w:t>
            </w:r>
            <w:r w:rsidRPr="00C53B46">
              <w:rPr>
                <w:rFonts w:ascii="Arial" w:eastAsia="Arial" w:hAnsi="Arial"/>
                <w:spacing w:val="-1"/>
                <w:sz w:val="20"/>
                <w:szCs w:val="20"/>
              </w:rPr>
              <w:t xml:space="preserve"> bidder</w:t>
            </w:r>
            <w:r w:rsidRPr="00C53B46">
              <w:rPr>
                <w:rFonts w:ascii="Arial" w:eastAsia="Arial" w:hAnsi="Arial"/>
                <w:sz w:val="20"/>
                <w:szCs w:val="20"/>
              </w:rPr>
              <w:t>:</w:t>
            </w:r>
          </w:p>
          <w:p w:rsidR="001D14D1" w:rsidRPr="00C53B46" w:rsidRDefault="001D14D1" w:rsidP="00C53B46">
            <w:pPr>
              <w:bidi w:val="0"/>
              <w:jc w:val="both"/>
              <w:rPr>
                <w:rFonts w:ascii="Arial" w:eastAsia="Arial" w:hAnsi="Arial"/>
                <w:sz w:val="20"/>
                <w:szCs w:val="20"/>
              </w:rPr>
            </w:pPr>
            <w:r w:rsidRPr="00C53B46">
              <w:rPr>
                <w:rFonts w:ascii="Arial" w:eastAsia="Arial" w:hAnsi="Arial"/>
                <w:spacing w:val="-1"/>
                <w:sz w:val="20"/>
                <w:szCs w:val="20"/>
              </w:rPr>
              <w:t xml:space="preserve"> (</w:t>
            </w:r>
            <w:r w:rsidRPr="00C53B46">
              <w:rPr>
                <w:rFonts w:ascii="Arial" w:eastAsia="Arial" w:hAnsi="Arial"/>
                <w:spacing w:val="1"/>
                <w:sz w:val="20"/>
                <w:szCs w:val="20"/>
              </w:rPr>
              <w:t>A</w:t>
            </w:r>
            <w:r w:rsidRPr="00C53B46">
              <w:rPr>
                <w:rFonts w:ascii="Arial" w:eastAsia="Arial" w:hAnsi="Arial"/>
                <w:sz w:val="20"/>
                <w:szCs w:val="20"/>
              </w:rPr>
              <w:t>)</w:t>
            </w:r>
            <w:r w:rsidRPr="00C53B46">
              <w:rPr>
                <w:rFonts w:ascii="Arial" w:eastAsia="Arial" w:hAnsi="Arial"/>
                <w:spacing w:val="-26"/>
                <w:sz w:val="20"/>
                <w:szCs w:val="20"/>
              </w:rPr>
              <w:t xml:space="preserve"> </w:t>
            </w:r>
            <w:r w:rsidRPr="00C53B46">
              <w:rPr>
                <w:rFonts w:ascii="Arial" w:eastAsia="Arial" w:hAnsi="Arial"/>
                <w:sz w:val="20"/>
                <w:szCs w:val="20"/>
              </w:rPr>
              <w:t xml:space="preserve">Has </w:t>
            </w:r>
            <w:r w:rsidRPr="00C53B46">
              <w:rPr>
                <w:rFonts w:ascii="Arial" w:eastAsia="Arial" w:hAnsi="Arial"/>
                <w:spacing w:val="-2"/>
                <w:sz w:val="20"/>
                <w:szCs w:val="20"/>
              </w:rPr>
              <w:t>w</w:t>
            </w:r>
            <w:r w:rsidRPr="00C53B46">
              <w:rPr>
                <w:rFonts w:ascii="Arial" w:eastAsia="Arial" w:hAnsi="Arial"/>
                <w:sz w:val="20"/>
                <w:szCs w:val="20"/>
              </w:rPr>
              <w:t>ith</w:t>
            </w:r>
            <w:r w:rsidRPr="00C53B46">
              <w:rPr>
                <w:rFonts w:ascii="Arial" w:eastAsia="Arial" w:hAnsi="Arial"/>
                <w:spacing w:val="2"/>
                <w:sz w:val="20"/>
                <w:szCs w:val="20"/>
              </w:rPr>
              <w:t>d</w:t>
            </w:r>
            <w:r w:rsidRPr="00C53B46">
              <w:rPr>
                <w:rFonts w:ascii="Arial" w:eastAsia="Arial" w:hAnsi="Arial"/>
                <w:sz w:val="20"/>
                <w:szCs w:val="20"/>
              </w:rPr>
              <w:t>rew</w:t>
            </w:r>
            <w:r w:rsidRPr="00C53B46">
              <w:rPr>
                <w:rFonts w:ascii="Arial" w:eastAsia="Arial" w:hAnsi="Arial"/>
                <w:spacing w:val="-2"/>
                <w:sz w:val="20"/>
                <w:szCs w:val="20"/>
              </w:rPr>
              <w:t xml:space="preserve"> </w:t>
            </w:r>
            <w:r w:rsidRPr="00C53B46">
              <w:rPr>
                <w:rFonts w:ascii="Arial" w:eastAsia="Arial" w:hAnsi="Arial"/>
                <w:spacing w:val="1"/>
                <w:sz w:val="20"/>
                <w:szCs w:val="20"/>
              </w:rPr>
              <w:t>h</w:t>
            </w:r>
            <w:r w:rsidRPr="00C53B46">
              <w:rPr>
                <w:rFonts w:ascii="Arial" w:eastAsia="Arial" w:hAnsi="Arial"/>
                <w:sz w:val="20"/>
                <w:szCs w:val="20"/>
              </w:rPr>
              <w:t>is bid</w:t>
            </w:r>
            <w:r w:rsidRPr="00C53B46">
              <w:rPr>
                <w:rFonts w:ascii="Arial" w:eastAsia="Arial" w:hAnsi="Arial"/>
                <w:spacing w:val="2"/>
                <w:sz w:val="20"/>
                <w:szCs w:val="20"/>
              </w:rPr>
              <w:t xml:space="preserve"> </w:t>
            </w:r>
            <w:r w:rsidRPr="00C53B46">
              <w:rPr>
                <w:rFonts w:ascii="Arial" w:eastAsia="Arial" w:hAnsi="Arial"/>
                <w:spacing w:val="1"/>
                <w:sz w:val="20"/>
                <w:szCs w:val="20"/>
              </w:rPr>
              <w:t>d</w:t>
            </w:r>
            <w:r w:rsidRPr="00C53B46">
              <w:rPr>
                <w:rFonts w:ascii="Arial" w:eastAsia="Arial" w:hAnsi="Arial"/>
                <w:sz w:val="20"/>
                <w:szCs w:val="20"/>
              </w:rPr>
              <w:t>uring t</w:t>
            </w:r>
            <w:r w:rsidRPr="00C53B46">
              <w:rPr>
                <w:rFonts w:ascii="Arial" w:eastAsia="Arial" w:hAnsi="Arial"/>
                <w:spacing w:val="1"/>
                <w:sz w:val="20"/>
                <w:szCs w:val="20"/>
              </w:rPr>
              <w:t>h</w:t>
            </w:r>
            <w:r w:rsidRPr="00C53B46">
              <w:rPr>
                <w:rFonts w:ascii="Arial" w:eastAsia="Arial" w:hAnsi="Arial"/>
                <w:sz w:val="20"/>
                <w:szCs w:val="20"/>
              </w:rPr>
              <w:t>e</w:t>
            </w:r>
            <w:r w:rsidRPr="00C53B46">
              <w:rPr>
                <w:rFonts w:ascii="Arial" w:eastAsia="Arial" w:hAnsi="Arial"/>
                <w:spacing w:val="2"/>
                <w:sz w:val="20"/>
                <w:szCs w:val="20"/>
              </w:rPr>
              <w:t xml:space="preserve"> </w:t>
            </w:r>
            <w:r w:rsidRPr="00C53B46">
              <w:rPr>
                <w:rFonts w:ascii="Arial" w:eastAsia="Arial" w:hAnsi="Arial"/>
                <w:spacing w:val="-2"/>
                <w:sz w:val="20"/>
                <w:szCs w:val="20"/>
              </w:rPr>
              <w:t>v</w:t>
            </w:r>
            <w:r w:rsidRPr="00C53B46">
              <w:rPr>
                <w:rFonts w:ascii="Arial" w:eastAsia="Arial" w:hAnsi="Arial"/>
                <w:sz w:val="20"/>
                <w:szCs w:val="20"/>
              </w:rPr>
              <w:t>alidity</w:t>
            </w:r>
            <w:r w:rsidRPr="00C53B46">
              <w:rPr>
                <w:rFonts w:ascii="Arial" w:eastAsia="Arial" w:hAnsi="Arial"/>
                <w:spacing w:val="-1"/>
                <w:sz w:val="20"/>
                <w:szCs w:val="20"/>
              </w:rPr>
              <w:t xml:space="preserve"> </w:t>
            </w:r>
            <w:r w:rsidRPr="00C53B46">
              <w:rPr>
                <w:rFonts w:ascii="Arial" w:eastAsia="Arial" w:hAnsi="Arial"/>
                <w:spacing w:val="1"/>
                <w:sz w:val="20"/>
                <w:szCs w:val="20"/>
              </w:rPr>
              <w:t>p</w:t>
            </w:r>
            <w:r w:rsidRPr="00C53B46">
              <w:rPr>
                <w:rFonts w:ascii="Arial" w:eastAsia="Arial" w:hAnsi="Arial"/>
                <w:sz w:val="20"/>
                <w:szCs w:val="20"/>
              </w:rPr>
              <w:t>eriod</w:t>
            </w:r>
            <w:r w:rsidRPr="00C53B46">
              <w:rPr>
                <w:rFonts w:ascii="Arial" w:eastAsia="Arial" w:hAnsi="Arial"/>
                <w:spacing w:val="2"/>
                <w:sz w:val="20"/>
                <w:szCs w:val="20"/>
              </w:rPr>
              <w:t xml:space="preserve"> </w:t>
            </w:r>
            <w:r w:rsidRPr="00C53B46">
              <w:rPr>
                <w:rFonts w:ascii="Arial" w:eastAsia="Arial" w:hAnsi="Arial"/>
                <w:sz w:val="20"/>
                <w:szCs w:val="20"/>
              </w:rPr>
              <w:t>of t</w:t>
            </w:r>
            <w:r w:rsidRPr="00C53B46">
              <w:rPr>
                <w:rFonts w:ascii="Arial" w:eastAsia="Arial" w:hAnsi="Arial"/>
                <w:spacing w:val="1"/>
                <w:sz w:val="20"/>
                <w:szCs w:val="20"/>
              </w:rPr>
              <w:t>h</w:t>
            </w:r>
            <w:r w:rsidRPr="00C53B46">
              <w:rPr>
                <w:rFonts w:ascii="Arial" w:eastAsia="Arial" w:hAnsi="Arial"/>
                <w:sz w:val="20"/>
                <w:szCs w:val="20"/>
              </w:rPr>
              <w:t>e</w:t>
            </w:r>
            <w:r w:rsidRPr="00C53B46">
              <w:rPr>
                <w:rFonts w:ascii="Arial" w:eastAsia="Arial" w:hAnsi="Arial"/>
                <w:spacing w:val="-1"/>
                <w:sz w:val="20"/>
                <w:szCs w:val="20"/>
              </w:rPr>
              <w:t xml:space="preserve"> </w:t>
            </w:r>
            <w:r w:rsidRPr="00C53B46">
              <w:rPr>
                <w:rFonts w:ascii="Arial" w:eastAsia="Arial" w:hAnsi="Arial"/>
                <w:spacing w:val="1"/>
                <w:sz w:val="20"/>
                <w:szCs w:val="20"/>
              </w:rPr>
              <w:t>b</w:t>
            </w:r>
            <w:r w:rsidRPr="00C53B46">
              <w:rPr>
                <w:rFonts w:ascii="Arial" w:eastAsia="Arial" w:hAnsi="Arial"/>
                <w:sz w:val="20"/>
                <w:szCs w:val="20"/>
              </w:rPr>
              <w:t xml:space="preserve">id </w:t>
            </w:r>
            <w:r w:rsidRPr="00C53B46">
              <w:rPr>
                <w:rFonts w:ascii="Arial" w:eastAsia="Arial" w:hAnsi="Arial"/>
                <w:spacing w:val="-1"/>
                <w:sz w:val="20"/>
                <w:szCs w:val="20"/>
              </w:rPr>
              <w:t>s</w:t>
            </w:r>
            <w:r w:rsidRPr="00C53B46">
              <w:rPr>
                <w:rFonts w:ascii="Arial" w:eastAsia="Arial" w:hAnsi="Arial"/>
                <w:sz w:val="20"/>
                <w:szCs w:val="20"/>
              </w:rPr>
              <w:t>p</w:t>
            </w:r>
            <w:r w:rsidRPr="00C53B46">
              <w:rPr>
                <w:rFonts w:ascii="Arial" w:eastAsia="Arial" w:hAnsi="Arial"/>
                <w:spacing w:val="2"/>
                <w:sz w:val="20"/>
                <w:szCs w:val="20"/>
              </w:rPr>
              <w:t>e</w:t>
            </w:r>
            <w:r w:rsidRPr="00C53B46">
              <w:rPr>
                <w:rFonts w:ascii="Arial" w:eastAsia="Arial" w:hAnsi="Arial"/>
                <w:sz w:val="20"/>
                <w:szCs w:val="20"/>
              </w:rPr>
              <w:t>c</w:t>
            </w:r>
            <w:r w:rsidRPr="00C53B46">
              <w:rPr>
                <w:rFonts w:ascii="Arial" w:eastAsia="Arial" w:hAnsi="Arial"/>
                <w:spacing w:val="-3"/>
                <w:sz w:val="20"/>
                <w:szCs w:val="20"/>
              </w:rPr>
              <w:t>i</w:t>
            </w:r>
            <w:r w:rsidRPr="00C53B46">
              <w:rPr>
                <w:rFonts w:ascii="Arial" w:eastAsia="Arial" w:hAnsi="Arial"/>
                <w:spacing w:val="3"/>
                <w:sz w:val="20"/>
                <w:szCs w:val="20"/>
              </w:rPr>
              <w:t>f</w:t>
            </w:r>
            <w:r w:rsidRPr="00C53B46">
              <w:rPr>
                <w:rFonts w:ascii="Arial" w:eastAsia="Arial" w:hAnsi="Arial"/>
                <w:sz w:val="20"/>
                <w:szCs w:val="20"/>
              </w:rPr>
              <w:t>i</w:t>
            </w:r>
            <w:r w:rsidRPr="00C53B46">
              <w:rPr>
                <w:rFonts w:ascii="Arial" w:eastAsia="Arial" w:hAnsi="Arial"/>
                <w:spacing w:val="-2"/>
                <w:sz w:val="20"/>
                <w:szCs w:val="20"/>
              </w:rPr>
              <w:t>e</w:t>
            </w:r>
            <w:r w:rsidRPr="00C53B46">
              <w:rPr>
                <w:rFonts w:ascii="Arial" w:eastAsia="Arial" w:hAnsi="Arial"/>
                <w:sz w:val="20"/>
                <w:szCs w:val="20"/>
              </w:rPr>
              <w:t>d</w:t>
            </w:r>
            <w:r w:rsidRPr="00C53B46">
              <w:rPr>
                <w:rFonts w:ascii="Arial" w:eastAsia="Arial" w:hAnsi="Arial"/>
                <w:spacing w:val="2"/>
                <w:sz w:val="20"/>
                <w:szCs w:val="20"/>
              </w:rPr>
              <w:t xml:space="preserve"> </w:t>
            </w:r>
            <w:r w:rsidRPr="00C53B46">
              <w:rPr>
                <w:rFonts w:ascii="Arial" w:eastAsia="Arial" w:hAnsi="Arial"/>
                <w:sz w:val="20"/>
                <w:szCs w:val="20"/>
              </w:rPr>
              <w:t>in</w:t>
            </w:r>
            <w:r w:rsidRPr="00C53B46">
              <w:rPr>
                <w:rFonts w:ascii="Arial" w:eastAsia="Arial" w:hAnsi="Arial"/>
                <w:spacing w:val="-2"/>
                <w:sz w:val="20"/>
                <w:szCs w:val="20"/>
              </w:rPr>
              <w:t xml:space="preserve"> </w:t>
            </w:r>
            <w:r w:rsidRPr="00C53B46">
              <w:rPr>
                <w:rFonts w:ascii="Arial" w:eastAsia="Arial" w:hAnsi="Arial"/>
                <w:sz w:val="20"/>
                <w:szCs w:val="20"/>
              </w:rPr>
              <w:t>t</w:t>
            </w:r>
            <w:r w:rsidRPr="00C53B46">
              <w:rPr>
                <w:rFonts w:ascii="Arial" w:eastAsia="Arial" w:hAnsi="Arial"/>
                <w:spacing w:val="2"/>
                <w:sz w:val="20"/>
                <w:szCs w:val="20"/>
              </w:rPr>
              <w:t>h</w:t>
            </w:r>
            <w:r w:rsidRPr="00C53B46">
              <w:rPr>
                <w:rFonts w:ascii="Arial" w:eastAsia="Arial" w:hAnsi="Arial"/>
                <w:sz w:val="20"/>
                <w:szCs w:val="20"/>
              </w:rPr>
              <w:t>e bid</w:t>
            </w:r>
            <w:r w:rsidRPr="00C53B46">
              <w:rPr>
                <w:rFonts w:ascii="Arial" w:eastAsia="Arial" w:hAnsi="Arial"/>
                <w:spacing w:val="-1"/>
                <w:sz w:val="20"/>
                <w:szCs w:val="20"/>
              </w:rPr>
              <w:t xml:space="preserve"> </w:t>
            </w:r>
            <w:r w:rsidRPr="00C53B46">
              <w:rPr>
                <w:rFonts w:ascii="Arial" w:eastAsia="Arial" w:hAnsi="Arial"/>
                <w:sz w:val="20"/>
                <w:szCs w:val="20"/>
              </w:rPr>
              <w:t>f</w:t>
            </w:r>
            <w:r w:rsidRPr="00C53B46">
              <w:rPr>
                <w:rFonts w:ascii="Arial" w:eastAsia="Arial" w:hAnsi="Arial"/>
                <w:spacing w:val="1"/>
                <w:sz w:val="20"/>
                <w:szCs w:val="20"/>
              </w:rPr>
              <w:t>o</w:t>
            </w:r>
            <w:r w:rsidRPr="00C53B46">
              <w:rPr>
                <w:rFonts w:ascii="Arial" w:eastAsia="Arial" w:hAnsi="Arial"/>
                <w:sz w:val="20"/>
                <w:szCs w:val="20"/>
              </w:rPr>
              <w:t>rm, or</w:t>
            </w:r>
          </w:p>
          <w:p w:rsidR="001D14D1" w:rsidRPr="00C53B46" w:rsidRDefault="001D14D1" w:rsidP="00C53B46">
            <w:pPr>
              <w:bidi w:val="0"/>
              <w:jc w:val="both"/>
              <w:rPr>
                <w:rFonts w:ascii="Arial" w:eastAsiaTheme="minorHAnsi" w:hAnsi="Arial"/>
                <w:sz w:val="20"/>
                <w:szCs w:val="20"/>
              </w:rPr>
            </w:pPr>
          </w:p>
          <w:p w:rsidR="001D14D1" w:rsidRPr="00C53B46" w:rsidRDefault="001D14D1" w:rsidP="00C53B46">
            <w:pPr>
              <w:bidi w:val="0"/>
              <w:jc w:val="both"/>
              <w:rPr>
                <w:rFonts w:ascii="Arial" w:eastAsia="Arial" w:hAnsi="Arial"/>
                <w:sz w:val="20"/>
                <w:szCs w:val="20"/>
              </w:rPr>
            </w:pPr>
            <w:r w:rsidRPr="00C53B46">
              <w:rPr>
                <w:rFonts w:ascii="Arial" w:eastAsia="Arial" w:hAnsi="Arial"/>
                <w:spacing w:val="-1"/>
                <w:sz w:val="20"/>
                <w:szCs w:val="20"/>
              </w:rPr>
              <w:t xml:space="preserve"> (</w:t>
            </w:r>
            <w:r w:rsidRPr="00C53B46">
              <w:rPr>
                <w:rFonts w:ascii="Arial" w:eastAsia="Arial" w:hAnsi="Arial"/>
                <w:spacing w:val="1"/>
                <w:sz w:val="20"/>
                <w:szCs w:val="20"/>
              </w:rPr>
              <w:t>B</w:t>
            </w:r>
            <w:r w:rsidRPr="00C53B46">
              <w:rPr>
                <w:rFonts w:ascii="Arial" w:eastAsia="Arial" w:hAnsi="Arial"/>
                <w:sz w:val="20"/>
                <w:szCs w:val="20"/>
              </w:rPr>
              <w:t>)</w:t>
            </w:r>
            <w:r w:rsidRPr="00C53B46">
              <w:rPr>
                <w:rFonts w:ascii="Arial" w:eastAsia="Arial" w:hAnsi="Arial"/>
                <w:spacing w:val="-26"/>
                <w:sz w:val="20"/>
                <w:szCs w:val="20"/>
              </w:rPr>
              <w:t xml:space="preserve"> </w:t>
            </w:r>
            <w:r w:rsidRPr="00C53B46">
              <w:rPr>
                <w:rFonts w:ascii="Arial" w:eastAsia="Arial" w:hAnsi="Arial"/>
                <w:sz w:val="20"/>
                <w:szCs w:val="20"/>
              </w:rPr>
              <w:t>In</w:t>
            </w:r>
            <w:r w:rsidRPr="00C53B46">
              <w:rPr>
                <w:rFonts w:ascii="Arial" w:eastAsia="Arial" w:hAnsi="Arial"/>
                <w:spacing w:val="2"/>
                <w:sz w:val="20"/>
                <w:szCs w:val="20"/>
              </w:rPr>
              <w:t>f</w:t>
            </w:r>
            <w:r w:rsidRPr="00C53B46">
              <w:rPr>
                <w:rFonts w:ascii="Arial" w:eastAsia="Arial" w:hAnsi="Arial"/>
                <w:sz w:val="20"/>
                <w:szCs w:val="20"/>
              </w:rPr>
              <w:t>o</w:t>
            </w:r>
            <w:r w:rsidRPr="00C53B46">
              <w:rPr>
                <w:rFonts w:ascii="Arial" w:eastAsia="Arial" w:hAnsi="Arial"/>
                <w:spacing w:val="-2"/>
                <w:sz w:val="20"/>
                <w:szCs w:val="20"/>
              </w:rPr>
              <w:t>r</w:t>
            </w:r>
            <w:r w:rsidRPr="00C53B46">
              <w:rPr>
                <w:rFonts w:ascii="Arial" w:eastAsia="Arial" w:hAnsi="Arial"/>
                <w:spacing w:val="2"/>
                <w:sz w:val="20"/>
                <w:szCs w:val="20"/>
              </w:rPr>
              <w:t>m</w:t>
            </w:r>
            <w:r w:rsidRPr="00C53B46">
              <w:rPr>
                <w:rFonts w:ascii="Arial" w:eastAsia="Arial" w:hAnsi="Arial"/>
                <w:sz w:val="20"/>
                <w:szCs w:val="20"/>
              </w:rPr>
              <w:t>ing him t</w:t>
            </w:r>
            <w:r w:rsidRPr="00C53B46">
              <w:rPr>
                <w:rFonts w:ascii="Arial" w:eastAsia="Arial" w:hAnsi="Arial"/>
                <w:spacing w:val="1"/>
                <w:sz w:val="20"/>
                <w:szCs w:val="20"/>
              </w:rPr>
              <w:t>h</w:t>
            </w:r>
            <w:r w:rsidRPr="00C53B46">
              <w:rPr>
                <w:rFonts w:ascii="Arial" w:eastAsia="Arial" w:hAnsi="Arial"/>
                <w:spacing w:val="-1"/>
                <w:sz w:val="20"/>
                <w:szCs w:val="20"/>
              </w:rPr>
              <w:t>a</w:t>
            </w:r>
            <w:r w:rsidRPr="00C53B46">
              <w:rPr>
                <w:rFonts w:ascii="Arial" w:eastAsia="Arial" w:hAnsi="Arial"/>
                <w:sz w:val="20"/>
                <w:szCs w:val="20"/>
              </w:rPr>
              <w:t xml:space="preserve">t </w:t>
            </w:r>
            <w:r w:rsidRPr="00C53B46">
              <w:rPr>
                <w:rFonts w:ascii="Arial" w:eastAsia="Arial" w:hAnsi="Arial"/>
                <w:spacing w:val="2"/>
                <w:sz w:val="20"/>
                <w:szCs w:val="20"/>
              </w:rPr>
              <w:t>h</w:t>
            </w:r>
            <w:r w:rsidRPr="00C53B46">
              <w:rPr>
                <w:rFonts w:ascii="Arial" w:eastAsia="Arial" w:hAnsi="Arial"/>
                <w:sz w:val="20"/>
                <w:szCs w:val="20"/>
              </w:rPr>
              <w:t>is</w:t>
            </w:r>
            <w:r w:rsidRPr="00C53B46">
              <w:rPr>
                <w:rFonts w:ascii="Arial" w:eastAsia="Arial" w:hAnsi="Arial"/>
                <w:spacing w:val="-2"/>
                <w:sz w:val="20"/>
                <w:szCs w:val="20"/>
              </w:rPr>
              <w:t xml:space="preserve"> </w:t>
            </w:r>
            <w:r w:rsidRPr="00C53B46">
              <w:rPr>
                <w:rFonts w:ascii="Arial" w:eastAsia="Arial" w:hAnsi="Arial"/>
                <w:sz w:val="20"/>
                <w:szCs w:val="20"/>
              </w:rPr>
              <w:t>bid</w:t>
            </w:r>
            <w:r w:rsidRPr="00C53B46">
              <w:rPr>
                <w:rFonts w:ascii="Arial" w:eastAsia="Arial" w:hAnsi="Arial"/>
                <w:spacing w:val="2"/>
                <w:sz w:val="20"/>
                <w:szCs w:val="20"/>
              </w:rPr>
              <w:t xml:space="preserve"> </w:t>
            </w:r>
            <w:r w:rsidRPr="00C53B46">
              <w:rPr>
                <w:rFonts w:ascii="Arial" w:eastAsia="Arial" w:hAnsi="Arial"/>
                <w:spacing w:val="-2"/>
                <w:sz w:val="20"/>
                <w:szCs w:val="20"/>
              </w:rPr>
              <w:t>w</w:t>
            </w:r>
            <w:r w:rsidRPr="00C53B46">
              <w:rPr>
                <w:rFonts w:ascii="Arial" w:eastAsia="Arial" w:hAnsi="Arial"/>
                <w:sz w:val="20"/>
                <w:szCs w:val="20"/>
              </w:rPr>
              <w:t>as</w:t>
            </w:r>
            <w:r w:rsidRPr="00C53B46">
              <w:rPr>
                <w:rFonts w:ascii="Arial" w:eastAsia="Arial" w:hAnsi="Arial"/>
                <w:spacing w:val="2"/>
                <w:sz w:val="20"/>
                <w:szCs w:val="20"/>
              </w:rPr>
              <w:t xml:space="preserve"> </w:t>
            </w:r>
            <w:r w:rsidRPr="00C53B46">
              <w:rPr>
                <w:rFonts w:ascii="Arial" w:eastAsia="Arial" w:hAnsi="Arial"/>
                <w:sz w:val="20"/>
                <w:szCs w:val="20"/>
              </w:rPr>
              <w:t>acc</w:t>
            </w:r>
            <w:r w:rsidRPr="00C53B46">
              <w:rPr>
                <w:rFonts w:ascii="Arial" w:eastAsia="Arial" w:hAnsi="Arial"/>
                <w:spacing w:val="2"/>
                <w:sz w:val="20"/>
                <w:szCs w:val="20"/>
              </w:rPr>
              <w:t>e</w:t>
            </w:r>
            <w:r w:rsidRPr="00C53B46">
              <w:rPr>
                <w:rFonts w:ascii="Arial" w:eastAsia="Arial" w:hAnsi="Arial"/>
                <w:sz w:val="20"/>
                <w:szCs w:val="20"/>
              </w:rPr>
              <w:t>pted by</w:t>
            </w:r>
            <w:r w:rsidRPr="00C53B46">
              <w:rPr>
                <w:rFonts w:ascii="Arial" w:eastAsia="Arial" w:hAnsi="Arial"/>
                <w:spacing w:val="-2"/>
                <w:sz w:val="20"/>
                <w:szCs w:val="20"/>
              </w:rPr>
              <w:t xml:space="preserve"> </w:t>
            </w:r>
            <w:r w:rsidRPr="00C53B46">
              <w:rPr>
                <w:rFonts w:ascii="Arial" w:eastAsia="Arial" w:hAnsi="Arial"/>
                <w:sz w:val="20"/>
                <w:szCs w:val="20"/>
              </w:rPr>
              <w:t xml:space="preserve">the </w:t>
            </w:r>
            <w:r w:rsidRPr="00C53B46">
              <w:rPr>
                <w:rFonts w:ascii="Arial" w:eastAsia="Arial" w:hAnsi="Arial"/>
                <w:spacing w:val="2"/>
                <w:sz w:val="20"/>
                <w:szCs w:val="20"/>
              </w:rPr>
              <w:t>b</w:t>
            </w:r>
            <w:r w:rsidRPr="00C53B46">
              <w:rPr>
                <w:rFonts w:ascii="Arial" w:eastAsia="Arial" w:hAnsi="Arial"/>
                <w:sz w:val="20"/>
                <w:szCs w:val="20"/>
              </w:rPr>
              <w:t>u</w:t>
            </w:r>
            <w:r w:rsidRPr="00C53B46">
              <w:rPr>
                <w:rFonts w:ascii="Arial" w:eastAsia="Arial" w:hAnsi="Arial"/>
                <w:spacing w:val="-1"/>
                <w:sz w:val="20"/>
                <w:szCs w:val="20"/>
              </w:rPr>
              <w:t>y</w:t>
            </w:r>
            <w:r w:rsidRPr="00C53B46">
              <w:rPr>
                <w:rFonts w:ascii="Arial" w:eastAsia="Arial" w:hAnsi="Arial"/>
                <w:sz w:val="20"/>
                <w:szCs w:val="20"/>
              </w:rPr>
              <w:t xml:space="preserve">er </w:t>
            </w:r>
            <w:r w:rsidRPr="00C53B46">
              <w:rPr>
                <w:rFonts w:ascii="Arial" w:eastAsia="Arial" w:hAnsi="Arial"/>
                <w:spacing w:val="2"/>
                <w:sz w:val="20"/>
                <w:szCs w:val="20"/>
              </w:rPr>
              <w:t>d</w:t>
            </w:r>
            <w:r w:rsidRPr="00C53B46">
              <w:rPr>
                <w:rFonts w:ascii="Arial" w:eastAsia="Arial" w:hAnsi="Arial"/>
                <w:sz w:val="20"/>
                <w:szCs w:val="20"/>
              </w:rPr>
              <w:t xml:space="preserve">uring the </w:t>
            </w:r>
            <w:r w:rsidRPr="00C53B46">
              <w:rPr>
                <w:rFonts w:ascii="Arial" w:eastAsia="Arial" w:hAnsi="Arial"/>
                <w:spacing w:val="-2"/>
                <w:sz w:val="20"/>
                <w:szCs w:val="20"/>
              </w:rPr>
              <w:t>v</w:t>
            </w:r>
            <w:r w:rsidRPr="00C53B46">
              <w:rPr>
                <w:rFonts w:ascii="Arial" w:eastAsia="Arial" w:hAnsi="Arial"/>
                <w:sz w:val="20"/>
                <w:szCs w:val="20"/>
              </w:rPr>
              <w:t>alidity</w:t>
            </w:r>
            <w:r w:rsidRPr="00C53B46">
              <w:rPr>
                <w:rFonts w:ascii="Arial" w:eastAsia="Arial" w:hAnsi="Arial"/>
                <w:spacing w:val="-1"/>
                <w:sz w:val="20"/>
                <w:szCs w:val="20"/>
              </w:rPr>
              <w:t xml:space="preserve"> </w:t>
            </w:r>
            <w:r w:rsidRPr="00C53B46">
              <w:rPr>
                <w:rFonts w:ascii="Arial" w:eastAsia="Arial" w:hAnsi="Arial"/>
                <w:spacing w:val="1"/>
                <w:sz w:val="20"/>
                <w:szCs w:val="20"/>
              </w:rPr>
              <w:t>p</w:t>
            </w:r>
            <w:r w:rsidRPr="00C53B46">
              <w:rPr>
                <w:rFonts w:ascii="Arial" w:eastAsia="Arial" w:hAnsi="Arial"/>
                <w:sz w:val="20"/>
                <w:szCs w:val="20"/>
              </w:rPr>
              <w:t>eriod</w:t>
            </w:r>
            <w:r w:rsidRPr="00C53B46">
              <w:rPr>
                <w:rFonts w:ascii="Arial" w:eastAsia="Arial" w:hAnsi="Arial"/>
                <w:spacing w:val="2"/>
                <w:sz w:val="20"/>
                <w:szCs w:val="20"/>
              </w:rPr>
              <w:t xml:space="preserve"> </w:t>
            </w:r>
            <w:r w:rsidRPr="00C53B46">
              <w:rPr>
                <w:rFonts w:ascii="Arial" w:eastAsia="Arial" w:hAnsi="Arial"/>
                <w:sz w:val="20"/>
                <w:szCs w:val="20"/>
              </w:rPr>
              <w:t xml:space="preserve">of the </w:t>
            </w:r>
            <w:r w:rsidRPr="00C53B46">
              <w:rPr>
                <w:rFonts w:ascii="Arial" w:eastAsia="Arial" w:hAnsi="Arial"/>
                <w:spacing w:val="1"/>
                <w:sz w:val="20"/>
                <w:szCs w:val="20"/>
              </w:rPr>
              <w:t>b</w:t>
            </w:r>
            <w:r w:rsidRPr="00C53B46">
              <w:rPr>
                <w:rFonts w:ascii="Arial" w:eastAsia="Arial" w:hAnsi="Arial"/>
                <w:sz w:val="20"/>
                <w:szCs w:val="20"/>
              </w:rPr>
              <w:t>i</w:t>
            </w:r>
            <w:r w:rsidRPr="00C53B46">
              <w:rPr>
                <w:rFonts w:ascii="Arial" w:eastAsia="Arial" w:hAnsi="Arial"/>
                <w:spacing w:val="-2"/>
                <w:sz w:val="20"/>
                <w:szCs w:val="20"/>
              </w:rPr>
              <w:t>d</w:t>
            </w:r>
            <w:r w:rsidRPr="00C53B46">
              <w:rPr>
                <w:rFonts w:ascii="Arial" w:eastAsia="Arial" w:hAnsi="Arial"/>
                <w:sz w:val="20"/>
                <w:szCs w:val="20"/>
              </w:rPr>
              <w:t>: (1) Failing</w:t>
            </w:r>
            <w:r w:rsidRPr="00C53B46">
              <w:rPr>
                <w:rFonts w:ascii="Arial" w:eastAsia="Arial" w:hAnsi="Arial"/>
                <w:spacing w:val="-1"/>
                <w:sz w:val="20"/>
                <w:szCs w:val="20"/>
              </w:rPr>
              <w:t xml:space="preserve"> </w:t>
            </w:r>
            <w:r w:rsidRPr="00C53B46">
              <w:rPr>
                <w:rFonts w:ascii="Arial" w:eastAsia="Arial" w:hAnsi="Arial"/>
                <w:spacing w:val="1"/>
                <w:sz w:val="20"/>
                <w:szCs w:val="20"/>
              </w:rPr>
              <w:t>o</w:t>
            </w:r>
            <w:r w:rsidRPr="00C53B46">
              <w:rPr>
                <w:rFonts w:ascii="Arial" w:eastAsia="Arial" w:hAnsi="Arial"/>
                <w:sz w:val="20"/>
                <w:szCs w:val="20"/>
              </w:rPr>
              <w:t>r ref</w:t>
            </w:r>
            <w:r w:rsidRPr="00C53B46">
              <w:rPr>
                <w:rFonts w:ascii="Arial" w:eastAsia="Arial" w:hAnsi="Arial"/>
                <w:spacing w:val="1"/>
                <w:sz w:val="20"/>
                <w:szCs w:val="20"/>
              </w:rPr>
              <w:t>u</w:t>
            </w:r>
            <w:r w:rsidRPr="00C53B46">
              <w:rPr>
                <w:rFonts w:ascii="Arial" w:eastAsia="Arial" w:hAnsi="Arial"/>
                <w:sz w:val="20"/>
                <w:szCs w:val="20"/>
              </w:rPr>
              <w:t xml:space="preserve">sing </w:t>
            </w:r>
            <w:r w:rsidRPr="00C53B46">
              <w:rPr>
                <w:rFonts w:ascii="Arial" w:eastAsia="Arial" w:hAnsi="Arial"/>
                <w:spacing w:val="-2"/>
                <w:sz w:val="20"/>
                <w:szCs w:val="20"/>
              </w:rPr>
              <w:t>t</w:t>
            </w:r>
            <w:r w:rsidRPr="00C53B46">
              <w:rPr>
                <w:rFonts w:ascii="Arial" w:eastAsia="Arial" w:hAnsi="Arial"/>
                <w:sz w:val="20"/>
                <w:szCs w:val="20"/>
              </w:rPr>
              <w:t>o</w:t>
            </w:r>
            <w:r w:rsidRPr="00C53B46">
              <w:rPr>
                <w:rFonts w:ascii="Arial" w:eastAsia="Arial" w:hAnsi="Arial"/>
                <w:spacing w:val="2"/>
                <w:sz w:val="20"/>
                <w:szCs w:val="20"/>
              </w:rPr>
              <w:t xml:space="preserve"> </w:t>
            </w:r>
            <w:r w:rsidRPr="00C53B46">
              <w:rPr>
                <w:rFonts w:ascii="Arial" w:eastAsia="Arial" w:hAnsi="Arial"/>
                <w:sz w:val="20"/>
                <w:szCs w:val="20"/>
              </w:rPr>
              <w:t>i</w:t>
            </w:r>
            <w:r w:rsidRPr="00C53B46">
              <w:rPr>
                <w:rFonts w:ascii="Arial" w:eastAsia="Arial" w:hAnsi="Arial"/>
                <w:spacing w:val="1"/>
                <w:sz w:val="20"/>
                <w:szCs w:val="20"/>
              </w:rPr>
              <w:t>m</w:t>
            </w:r>
            <w:r w:rsidRPr="00C53B46">
              <w:rPr>
                <w:rFonts w:ascii="Arial" w:eastAsia="Arial" w:hAnsi="Arial"/>
                <w:sz w:val="20"/>
                <w:szCs w:val="20"/>
              </w:rPr>
              <w:t>p</w:t>
            </w:r>
            <w:r w:rsidRPr="00C53B46">
              <w:rPr>
                <w:rFonts w:ascii="Arial" w:eastAsia="Arial" w:hAnsi="Arial"/>
                <w:spacing w:val="-2"/>
                <w:sz w:val="20"/>
                <w:szCs w:val="20"/>
              </w:rPr>
              <w:t>l</w:t>
            </w:r>
            <w:r w:rsidRPr="00C53B46">
              <w:rPr>
                <w:rFonts w:ascii="Arial" w:eastAsia="Arial" w:hAnsi="Arial"/>
                <w:sz w:val="20"/>
                <w:szCs w:val="20"/>
              </w:rPr>
              <w:t>em</w:t>
            </w:r>
            <w:r w:rsidRPr="00C53B46">
              <w:rPr>
                <w:rFonts w:ascii="Arial" w:eastAsia="Arial" w:hAnsi="Arial"/>
                <w:spacing w:val="1"/>
                <w:sz w:val="20"/>
                <w:szCs w:val="20"/>
              </w:rPr>
              <w:t>e</w:t>
            </w:r>
            <w:r w:rsidRPr="00C53B46">
              <w:rPr>
                <w:rFonts w:ascii="Arial" w:eastAsia="Arial" w:hAnsi="Arial"/>
                <w:sz w:val="20"/>
                <w:szCs w:val="20"/>
              </w:rPr>
              <w:t>nt t</w:t>
            </w:r>
            <w:r w:rsidRPr="00C53B46">
              <w:rPr>
                <w:rFonts w:ascii="Arial" w:eastAsia="Arial" w:hAnsi="Arial"/>
                <w:spacing w:val="1"/>
                <w:sz w:val="20"/>
                <w:szCs w:val="20"/>
              </w:rPr>
              <w:t>h</w:t>
            </w:r>
            <w:r w:rsidRPr="00C53B46">
              <w:rPr>
                <w:rFonts w:ascii="Arial" w:eastAsia="Arial" w:hAnsi="Arial"/>
                <w:sz w:val="20"/>
                <w:szCs w:val="20"/>
              </w:rPr>
              <w:t>e</w:t>
            </w:r>
            <w:r w:rsidRPr="00C53B46">
              <w:rPr>
                <w:rFonts w:ascii="Arial" w:eastAsia="Arial" w:hAnsi="Arial"/>
                <w:spacing w:val="-1"/>
                <w:sz w:val="20"/>
                <w:szCs w:val="20"/>
              </w:rPr>
              <w:t xml:space="preserve"> </w:t>
            </w:r>
            <w:r w:rsidRPr="00C53B46">
              <w:rPr>
                <w:rFonts w:ascii="Arial" w:eastAsia="Arial" w:hAnsi="Arial"/>
                <w:sz w:val="20"/>
                <w:szCs w:val="20"/>
              </w:rPr>
              <w:t>c</w:t>
            </w:r>
            <w:r w:rsidRPr="00C53B46">
              <w:rPr>
                <w:rFonts w:ascii="Arial" w:eastAsia="Arial" w:hAnsi="Arial"/>
                <w:spacing w:val="1"/>
                <w:sz w:val="20"/>
                <w:szCs w:val="20"/>
              </w:rPr>
              <w:t>o</w:t>
            </w:r>
            <w:r w:rsidRPr="00C53B46">
              <w:rPr>
                <w:rFonts w:ascii="Arial" w:eastAsia="Arial" w:hAnsi="Arial"/>
                <w:spacing w:val="-1"/>
                <w:sz w:val="20"/>
                <w:szCs w:val="20"/>
              </w:rPr>
              <w:t>n</w:t>
            </w:r>
            <w:r w:rsidRPr="00C53B46">
              <w:rPr>
                <w:rFonts w:ascii="Arial" w:eastAsia="Arial" w:hAnsi="Arial"/>
                <w:sz w:val="20"/>
                <w:szCs w:val="20"/>
              </w:rPr>
              <w:t>tr</w:t>
            </w:r>
            <w:r w:rsidRPr="00C53B46">
              <w:rPr>
                <w:rFonts w:ascii="Arial" w:eastAsia="Arial" w:hAnsi="Arial"/>
                <w:spacing w:val="-2"/>
                <w:sz w:val="20"/>
                <w:szCs w:val="20"/>
              </w:rPr>
              <w:t>a</w:t>
            </w:r>
            <w:r w:rsidRPr="00C53B46">
              <w:rPr>
                <w:rFonts w:ascii="Arial" w:eastAsia="Arial" w:hAnsi="Arial"/>
                <w:sz w:val="20"/>
                <w:szCs w:val="20"/>
              </w:rPr>
              <w:t>ct</w:t>
            </w:r>
            <w:r w:rsidRPr="00C53B46">
              <w:rPr>
                <w:rFonts w:ascii="Arial" w:eastAsia="Arial" w:hAnsi="Arial"/>
                <w:spacing w:val="-1"/>
                <w:sz w:val="20"/>
                <w:szCs w:val="20"/>
              </w:rPr>
              <w:t xml:space="preserve"> </w:t>
            </w:r>
            <w:r w:rsidRPr="00C53B46">
              <w:rPr>
                <w:rFonts w:ascii="Arial" w:eastAsia="Arial" w:hAnsi="Arial"/>
                <w:spacing w:val="3"/>
                <w:sz w:val="20"/>
                <w:szCs w:val="20"/>
              </w:rPr>
              <w:t>f</w:t>
            </w:r>
            <w:r w:rsidRPr="00C53B46">
              <w:rPr>
                <w:rFonts w:ascii="Arial" w:eastAsia="Arial" w:hAnsi="Arial"/>
                <w:sz w:val="20"/>
                <w:szCs w:val="20"/>
              </w:rPr>
              <w:t xml:space="preserve">orm, </w:t>
            </w:r>
            <w:r w:rsidRPr="00C53B46">
              <w:rPr>
                <w:rFonts w:ascii="Arial" w:eastAsia="Arial" w:hAnsi="Arial"/>
                <w:spacing w:val="-2"/>
                <w:sz w:val="20"/>
                <w:szCs w:val="20"/>
              </w:rPr>
              <w:t>i</w:t>
            </w:r>
            <w:r w:rsidRPr="00C53B46">
              <w:rPr>
                <w:rFonts w:ascii="Arial" w:eastAsia="Arial" w:hAnsi="Arial"/>
                <w:sz w:val="20"/>
                <w:szCs w:val="20"/>
              </w:rPr>
              <w:t>f</w:t>
            </w:r>
            <w:r w:rsidRPr="00C53B46">
              <w:rPr>
                <w:rFonts w:ascii="Arial" w:eastAsia="Arial" w:hAnsi="Arial"/>
                <w:spacing w:val="3"/>
                <w:sz w:val="20"/>
                <w:szCs w:val="20"/>
              </w:rPr>
              <w:t xml:space="preserve"> </w:t>
            </w:r>
            <w:r w:rsidRPr="00C53B46">
              <w:rPr>
                <w:rFonts w:ascii="Arial" w:eastAsia="Arial" w:hAnsi="Arial"/>
                <w:sz w:val="20"/>
                <w:szCs w:val="20"/>
              </w:rPr>
              <w:t>required, or</w:t>
            </w:r>
          </w:p>
          <w:p w:rsidR="001D14D1" w:rsidRPr="00C53B46" w:rsidRDefault="001D14D1" w:rsidP="00C53B46">
            <w:pPr>
              <w:bidi w:val="0"/>
              <w:jc w:val="both"/>
              <w:rPr>
                <w:rFonts w:ascii="Arial" w:eastAsia="Arial" w:hAnsi="Arial"/>
                <w:sz w:val="20"/>
                <w:szCs w:val="20"/>
              </w:rPr>
            </w:pPr>
            <w:r w:rsidRPr="00C53B46">
              <w:rPr>
                <w:rFonts w:ascii="Arial" w:eastAsia="Arial" w:hAnsi="Arial"/>
                <w:sz w:val="20"/>
                <w:szCs w:val="20"/>
              </w:rPr>
              <w:t xml:space="preserve">(2) </w:t>
            </w:r>
            <w:r w:rsidRPr="00C53B46">
              <w:rPr>
                <w:rFonts w:ascii="Arial" w:eastAsia="Arial" w:hAnsi="Arial"/>
                <w:spacing w:val="20"/>
                <w:sz w:val="20"/>
                <w:szCs w:val="20"/>
              </w:rPr>
              <w:t xml:space="preserve"> </w:t>
            </w:r>
            <w:r w:rsidRPr="00C53B46">
              <w:rPr>
                <w:rFonts w:ascii="Arial" w:eastAsia="Arial" w:hAnsi="Arial"/>
                <w:sz w:val="20"/>
                <w:szCs w:val="20"/>
              </w:rPr>
              <w:t xml:space="preserve">Failing </w:t>
            </w:r>
            <w:r w:rsidRPr="00C53B46">
              <w:rPr>
                <w:rFonts w:ascii="Arial" w:eastAsia="Arial" w:hAnsi="Arial"/>
                <w:spacing w:val="19"/>
                <w:sz w:val="20"/>
                <w:szCs w:val="20"/>
              </w:rPr>
              <w:t xml:space="preserve"> </w:t>
            </w:r>
            <w:r w:rsidRPr="00C53B46">
              <w:rPr>
                <w:rFonts w:ascii="Arial" w:eastAsia="Arial" w:hAnsi="Arial"/>
                <w:sz w:val="20"/>
                <w:szCs w:val="20"/>
              </w:rPr>
              <w:t xml:space="preserve">or </w:t>
            </w:r>
            <w:r w:rsidRPr="00C53B46">
              <w:rPr>
                <w:rFonts w:ascii="Arial" w:eastAsia="Arial" w:hAnsi="Arial"/>
                <w:spacing w:val="21"/>
                <w:sz w:val="20"/>
                <w:szCs w:val="20"/>
              </w:rPr>
              <w:t xml:space="preserve"> </w:t>
            </w:r>
            <w:r w:rsidRPr="00C53B46">
              <w:rPr>
                <w:rFonts w:ascii="Arial" w:eastAsia="Arial" w:hAnsi="Arial"/>
                <w:sz w:val="20"/>
                <w:szCs w:val="20"/>
              </w:rPr>
              <w:t>re</w:t>
            </w:r>
            <w:r w:rsidRPr="00C53B46">
              <w:rPr>
                <w:rFonts w:ascii="Arial" w:eastAsia="Arial" w:hAnsi="Arial"/>
                <w:spacing w:val="3"/>
                <w:sz w:val="20"/>
                <w:szCs w:val="20"/>
              </w:rPr>
              <w:t>f</w:t>
            </w:r>
            <w:r w:rsidRPr="00C53B46">
              <w:rPr>
                <w:rFonts w:ascii="Arial" w:eastAsia="Arial" w:hAnsi="Arial"/>
                <w:sz w:val="20"/>
                <w:szCs w:val="20"/>
              </w:rPr>
              <w:t xml:space="preserve">using </w:t>
            </w:r>
            <w:r w:rsidRPr="00C53B46">
              <w:rPr>
                <w:rFonts w:ascii="Arial" w:eastAsia="Arial" w:hAnsi="Arial"/>
                <w:spacing w:val="18"/>
                <w:sz w:val="20"/>
                <w:szCs w:val="20"/>
              </w:rPr>
              <w:t xml:space="preserve"> </w:t>
            </w:r>
            <w:r w:rsidRPr="00C53B46">
              <w:rPr>
                <w:rFonts w:ascii="Arial" w:eastAsia="Arial" w:hAnsi="Arial"/>
                <w:sz w:val="20"/>
                <w:szCs w:val="20"/>
              </w:rPr>
              <w:t xml:space="preserve">to </w:t>
            </w:r>
            <w:r w:rsidRPr="00C53B46">
              <w:rPr>
                <w:rFonts w:ascii="Arial" w:eastAsia="Arial" w:hAnsi="Arial"/>
                <w:spacing w:val="22"/>
                <w:sz w:val="20"/>
                <w:szCs w:val="20"/>
              </w:rPr>
              <w:t xml:space="preserve"> </w:t>
            </w:r>
            <w:r w:rsidRPr="00C53B46">
              <w:rPr>
                <w:rFonts w:ascii="Arial" w:eastAsia="Arial" w:hAnsi="Arial"/>
                <w:sz w:val="20"/>
                <w:szCs w:val="20"/>
              </w:rPr>
              <w:t xml:space="preserve">submit </w:t>
            </w:r>
            <w:r w:rsidRPr="00C53B46">
              <w:rPr>
                <w:rFonts w:ascii="Arial" w:eastAsia="Arial" w:hAnsi="Arial"/>
                <w:spacing w:val="22"/>
                <w:sz w:val="20"/>
                <w:szCs w:val="20"/>
              </w:rPr>
              <w:t xml:space="preserve"> </w:t>
            </w:r>
            <w:r w:rsidRPr="00C53B46">
              <w:rPr>
                <w:rFonts w:ascii="Arial" w:eastAsia="Arial" w:hAnsi="Arial"/>
                <w:sz w:val="20"/>
                <w:szCs w:val="20"/>
              </w:rPr>
              <w:t xml:space="preserve">a </w:t>
            </w:r>
            <w:r w:rsidRPr="00C53B46">
              <w:rPr>
                <w:rFonts w:ascii="Arial" w:eastAsia="Arial" w:hAnsi="Arial"/>
                <w:spacing w:val="22"/>
                <w:sz w:val="20"/>
                <w:szCs w:val="20"/>
              </w:rPr>
              <w:t xml:space="preserve"> </w:t>
            </w:r>
            <w:r w:rsidRPr="00C53B46">
              <w:rPr>
                <w:rFonts w:ascii="Arial" w:eastAsia="Arial" w:hAnsi="Arial"/>
                <w:spacing w:val="-1"/>
                <w:sz w:val="20"/>
                <w:szCs w:val="20"/>
              </w:rPr>
              <w:t>g</w:t>
            </w:r>
            <w:r w:rsidRPr="00C53B46">
              <w:rPr>
                <w:rFonts w:ascii="Arial" w:eastAsia="Arial" w:hAnsi="Arial"/>
                <w:sz w:val="20"/>
                <w:szCs w:val="20"/>
              </w:rPr>
              <w:t xml:space="preserve">ood </w:t>
            </w:r>
            <w:r w:rsidRPr="00C53B46">
              <w:rPr>
                <w:rFonts w:ascii="Arial" w:eastAsia="Arial" w:hAnsi="Arial"/>
                <w:spacing w:val="19"/>
                <w:sz w:val="20"/>
                <w:szCs w:val="20"/>
              </w:rPr>
              <w:t xml:space="preserve"> </w:t>
            </w:r>
            <w:r w:rsidRPr="00C53B46">
              <w:rPr>
                <w:rFonts w:ascii="Arial" w:eastAsia="Arial" w:hAnsi="Arial"/>
                <w:sz w:val="20"/>
                <w:szCs w:val="20"/>
              </w:rPr>
              <w:t>p</w:t>
            </w:r>
            <w:r w:rsidRPr="00C53B46">
              <w:rPr>
                <w:rFonts w:ascii="Arial" w:eastAsia="Arial" w:hAnsi="Arial"/>
                <w:spacing w:val="2"/>
                <w:sz w:val="20"/>
                <w:szCs w:val="20"/>
              </w:rPr>
              <w:t>e</w:t>
            </w:r>
            <w:r w:rsidRPr="00C53B46">
              <w:rPr>
                <w:rFonts w:ascii="Arial" w:eastAsia="Arial" w:hAnsi="Arial"/>
                <w:spacing w:val="-3"/>
                <w:sz w:val="20"/>
                <w:szCs w:val="20"/>
              </w:rPr>
              <w:t>r</w:t>
            </w:r>
            <w:r w:rsidRPr="00C53B46">
              <w:rPr>
                <w:rFonts w:ascii="Arial" w:eastAsia="Arial" w:hAnsi="Arial"/>
                <w:spacing w:val="3"/>
                <w:sz w:val="20"/>
                <w:szCs w:val="20"/>
              </w:rPr>
              <w:t>f</w:t>
            </w:r>
            <w:r w:rsidRPr="00C53B46">
              <w:rPr>
                <w:rFonts w:ascii="Arial" w:eastAsia="Arial" w:hAnsi="Arial"/>
                <w:sz w:val="20"/>
                <w:szCs w:val="20"/>
              </w:rPr>
              <w:t>o</w:t>
            </w:r>
            <w:r w:rsidRPr="00C53B46">
              <w:rPr>
                <w:rFonts w:ascii="Arial" w:eastAsia="Arial" w:hAnsi="Arial"/>
                <w:spacing w:val="-2"/>
                <w:sz w:val="20"/>
                <w:szCs w:val="20"/>
              </w:rPr>
              <w:t>r</w:t>
            </w:r>
            <w:r w:rsidRPr="00C53B46">
              <w:rPr>
                <w:rFonts w:ascii="Arial" w:eastAsia="Arial" w:hAnsi="Arial"/>
                <w:spacing w:val="2"/>
                <w:sz w:val="20"/>
                <w:szCs w:val="20"/>
              </w:rPr>
              <w:t>m</w:t>
            </w:r>
            <w:r w:rsidRPr="00C53B46">
              <w:rPr>
                <w:rFonts w:ascii="Arial" w:eastAsia="Arial" w:hAnsi="Arial"/>
                <w:sz w:val="20"/>
                <w:szCs w:val="20"/>
              </w:rPr>
              <w:t>a</w:t>
            </w:r>
            <w:r w:rsidRPr="00C53B46">
              <w:rPr>
                <w:rFonts w:ascii="Arial" w:eastAsia="Arial" w:hAnsi="Arial"/>
                <w:spacing w:val="2"/>
                <w:sz w:val="20"/>
                <w:szCs w:val="20"/>
              </w:rPr>
              <w:t>n</w:t>
            </w:r>
            <w:r w:rsidRPr="00C53B46">
              <w:rPr>
                <w:rFonts w:ascii="Arial" w:eastAsia="Arial" w:hAnsi="Arial"/>
                <w:spacing w:val="-2"/>
                <w:sz w:val="20"/>
                <w:szCs w:val="20"/>
              </w:rPr>
              <w:t>c</w:t>
            </w:r>
            <w:r w:rsidRPr="00C53B46">
              <w:rPr>
                <w:rFonts w:ascii="Arial" w:eastAsia="Arial" w:hAnsi="Arial"/>
                <w:sz w:val="20"/>
                <w:szCs w:val="20"/>
              </w:rPr>
              <w:t xml:space="preserve">e </w:t>
            </w:r>
            <w:r w:rsidRPr="00C53B46">
              <w:rPr>
                <w:rFonts w:ascii="Arial" w:eastAsia="Arial" w:hAnsi="Arial"/>
                <w:spacing w:val="22"/>
                <w:sz w:val="20"/>
                <w:szCs w:val="20"/>
              </w:rPr>
              <w:t xml:space="preserve"> </w:t>
            </w:r>
            <w:r w:rsidRPr="00C53B46">
              <w:rPr>
                <w:rFonts w:ascii="Arial" w:eastAsia="Arial" w:hAnsi="Arial"/>
                <w:spacing w:val="-1"/>
                <w:sz w:val="20"/>
                <w:szCs w:val="20"/>
              </w:rPr>
              <w:t>g</w:t>
            </w:r>
            <w:r w:rsidRPr="00C53B46">
              <w:rPr>
                <w:rFonts w:ascii="Arial" w:eastAsia="Arial" w:hAnsi="Arial"/>
                <w:sz w:val="20"/>
                <w:szCs w:val="20"/>
              </w:rPr>
              <w:t>u</w:t>
            </w:r>
            <w:r w:rsidRPr="00C53B46">
              <w:rPr>
                <w:rFonts w:ascii="Arial" w:eastAsia="Arial" w:hAnsi="Arial"/>
                <w:spacing w:val="2"/>
                <w:sz w:val="20"/>
                <w:szCs w:val="20"/>
              </w:rPr>
              <w:t>a</w:t>
            </w:r>
            <w:r w:rsidRPr="00C53B46">
              <w:rPr>
                <w:rFonts w:ascii="Arial" w:eastAsia="Arial" w:hAnsi="Arial"/>
                <w:sz w:val="20"/>
                <w:szCs w:val="20"/>
              </w:rPr>
              <w:t xml:space="preserve">rantee </w:t>
            </w:r>
            <w:r w:rsidRPr="00C53B46">
              <w:rPr>
                <w:rFonts w:ascii="Arial" w:eastAsia="Arial" w:hAnsi="Arial"/>
                <w:spacing w:val="22"/>
                <w:sz w:val="20"/>
                <w:szCs w:val="20"/>
              </w:rPr>
              <w:t xml:space="preserve"> </w:t>
            </w:r>
            <w:r w:rsidRPr="00C53B46">
              <w:rPr>
                <w:rFonts w:ascii="Arial" w:eastAsia="Arial" w:hAnsi="Arial"/>
                <w:sz w:val="20"/>
                <w:szCs w:val="20"/>
              </w:rPr>
              <w:t>ac</w:t>
            </w:r>
            <w:r w:rsidRPr="00C53B46">
              <w:rPr>
                <w:rFonts w:ascii="Arial" w:eastAsia="Arial" w:hAnsi="Arial"/>
                <w:spacing w:val="-1"/>
                <w:sz w:val="20"/>
                <w:szCs w:val="20"/>
              </w:rPr>
              <w:t>c</w:t>
            </w:r>
            <w:r w:rsidRPr="00C53B46">
              <w:rPr>
                <w:rFonts w:ascii="Arial" w:eastAsia="Arial" w:hAnsi="Arial"/>
                <w:sz w:val="20"/>
                <w:szCs w:val="20"/>
              </w:rPr>
              <w:t>or</w:t>
            </w:r>
            <w:r w:rsidRPr="00C53B46">
              <w:rPr>
                <w:rFonts w:ascii="Arial" w:eastAsia="Arial" w:hAnsi="Arial"/>
                <w:spacing w:val="1"/>
                <w:sz w:val="20"/>
                <w:szCs w:val="20"/>
              </w:rPr>
              <w:t>d</w:t>
            </w:r>
            <w:r w:rsidRPr="00C53B46">
              <w:rPr>
                <w:rFonts w:ascii="Arial" w:eastAsia="Arial" w:hAnsi="Arial"/>
                <w:sz w:val="20"/>
                <w:szCs w:val="20"/>
              </w:rPr>
              <w:t xml:space="preserve">ing </w:t>
            </w:r>
            <w:r w:rsidRPr="00C53B46">
              <w:rPr>
                <w:rFonts w:ascii="Arial" w:eastAsia="Arial" w:hAnsi="Arial"/>
                <w:spacing w:val="20"/>
                <w:sz w:val="20"/>
                <w:szCs w:val="20"/>
              </w:rPr>
              <w:t xml:space="preserve"> </w:t>
            </w:r>
            <w:r w:rsidRPr="00C53B46">
              <w:rPr>
                <w:rFonts w:ascii="Arial" w:eastAsia="Arial" w:hAnsi="Arial"/>
                <w:sz w:val="20"/>
                <w:szCs w:val="20"/>
              </w:rPr>
              <w:t xml:space="preserve">to </w:t>
            </w:r>
            <w:r w:rsidRPr="00C53B46">
              <w:rPr>
                <w:rFonts w:ascii="Arial" w:eastAsia="Arial" w:hAnsi="Arial"/>
                <w:spacing w:val="20"/>
                <w:sz w:val="20"/>
                <w:szCs w:val="20"/>
              </w:rPr>
              <w:t xml:space="preserve"> </w:t>
            </w:r>
            <w:r w:rsidRPr="00C53B46">
              <w:rPr>
                <w:rFonts w:ascii="Arial" w:eastAsia="Arial" w:hAnsi="Arial"/>
                <w:sz w:val="20"/>
                <w:szCs w:val="20"/>
              </w:rPr>
              <w:t>the instruc</w:t>
            </w:r>
            <w:r w:rsidRPr="00C53B46">
              <w:rPr>
                <w:rFonts w:ascii="Arial" w:eastAsia="Arial" w:hAnsi="Arial"/>
                <w:spacing w:val="2"/>
                <w:sz w:val="20"/>
                <w:szCs w:val="20"/>
              </w:rPr>
              <w:t>t</w:t>
            </w:r>
            <w:r w:rsidRPr="00C53B46">
              <w:rPr>
                <w:rFonts w:ascii="Arial" w:eastAsia="Arial" w:hAnsi="Arial"/>
                <w:sz w:val="20"/>
                <w:szCs w:val="20"/>
              </w:rPr>
              <w:t>io</w:t>
            </w:r>
            <w:r w:rsidRPr="00C53B46">
              <w:rPr>
                <w:rFonts w:ascii="Arial" w:eastAsia="Arial" w:hAnsi="Arial"/>
                <w:spacing w:val="1"/>
                <w:sz w:val="20"/>
                <w:szCs w:val="20"/>
              </w:rPr>
              <w:t>n</w:t>
            </w:r>
            <w:r w:rsidRPr="00C53B46">
              <w:rPr>
                <w:rFonts w:ascii="Arial" w:eastAsia="Arial" w:hAnsi="Arial"/>
                <w:sz w:val="20"/>
                <w:szCs w:val="20"/>
              </w:rPr>
              <w:t>s</w:t>
            </w:r>
            <w:r w:rsidRPr="00C53B46">
              <w:rPr>
                <w:rFonts w:ascii="Arial" w:eastAsia="Arial" w:hAnsi="Arial"/>
                <w:spacing w:val="-2"/>
                <w:sz w:val="20"/>
                <w:szCs w:val="20"/>
              </w:rPr>
              <w:t xml:space="preserve"> </w:t>
            </w:r>
            <w:r w:rsidRPr="00C53B46">
              <w:rPr>
                <w:rFonts w:ascii="Arial" w:eastAsia="Arial" w:hAnsi="Arial"/>
                <w:sz w:val="20"/>
                <w:szCs w:val="20"/>
              </w:rPr>
              <w:t xml:space="preserve">to </w:t>
            </w:r>
            <w:r w:rsidRPr="00C53B46">
              <w:rPr>
                <w:rFonts w:ascii="Arial" w:eastAsia="Arial" w:hAnsi="Arial"/>
                <w:spacing w:val="-1"/>
                <w:sz w:val="20"/>
                <w:szCs w:val="20"/>
              </w:rPr>
              <w:t>bidder</w:t>
            </w:r>
            <w:r w:rsidRPr="00C53B46">
              <w:rPr>
                <w:rFonts w:ascii="Arial" w:eastAsia="Arial" w:hAnsi="Arial"/>
                <w:sz w:val="20"/>
                <w:szCs w:val="20"/>
              </w:rPr>
              <w:t>s.</w:t>
            </w:r>
          </w:p>
          <w:p w:rsidR="001D14D1" w:rsidRPr="00C53B46" w:rsidRDefault="001D14D1" w:rsidP="00C53B46">
            <w:pPr>
              <w:bidi w:val="0"/>
              <w:jc w:val="both"/>
              <w:rPr>
                <w:rFonts w:ascii="Arial" w:eastAsiaTheme="minorHAnsi" w:hAnsi="Arial"/>
                <w:sz w:val="20"/>
                <w:szCs w:val="20"/>
              </w:rPr>
            </w:pPr>
          </w:p>
          <w:p w:rsidR="001D14D1" w:rsidRPr="00C53B46" w:rsidRDefault="001D14D1" w:rsidP="00C53B46">
            <w:pPr>
              <w:bidi w:val="0"/>
              <w:jc w:val="both"/>
              <w:rPr>
                <w:rFonts w:ascii="Arial" w:eastAsia="Arial" w:hAnsi="Arial"/>
                <w:sz w:val="20"/>
                <w:szCs w:val="20"/>
              </w:rPr>
            </w:pPr>
            <w:r w:rsidRPr="00C53B46">
              <w:rPr>
                <w:rFonts w:ascii="Arial" w:eastAsia="Arial" w:hAnsi="Arial"/>
                <w:spacing w:val="2"/>
                <w:sz w:val="20"/>
                <w:szCs w:val="20"/>
              </w:rPr>
              <w:t>T</w:t>
            </w:r>
            <w:r w:rsidRPr="00C53B46">
              <w:rPr>
                <w:rFonts w:ascii="Arial" w:eastAsia="Arial" w:hAnsi="Arial"/>
                <w:spacing w:val="-1"/>
                <w:sz w:val="20"/>
                <w:szCs w:val="20"/>
              </w:rPr>
              <w:t>h</w:t>
            </w:r>
            <w:r w:rsidRPr="00C53B46">
              <w:rPr>
                <w:rFonts w:ascii="Arial" w:eastAsia="Arial" w:hAnsi="Arial"/>
                <w:sz w:val="20"/>
                <w:szCs w:val="20"/>
              </w:rPr>
              <w:t>e</w:t>
            </w:r>
            <w:r w:rsidRPr="00C53B46">
              <w:rPr>
                <w:rFonts w:ascii="Arial" w:eastAsia="Arial" w:hAnsi="Arial"/>
                <w:spacing w:val="2"/>
                <w:sz w:val="20"/>
                <w:szCs w:val="20"/>
              </w:rPr>
              <w:t xml:space="preserve"> </w:t>
            </w:r>
            <w:r w:rsidRPr="00C53B46">
              <w:rPr>
                <w:rFonts w:ascii="Arial" w:eastAsia="Arial" w:hAnsi="Arial"/>
                <w:spacing w:val="-2"/>
                <w:sz w:val="20"/>
                <w:szCs w:val="20"/>
              </w:rPr>
              <w:t>v</w:t>
            </w:r>
            <w:r w:rsidRPr="00C53B46">
              <w:rPr>
                <w:rFonts w:ascii="Arial" w:eastAsia="Arial" w:hAnsi="Arial"/>
                <w:sz w:val="20"/>
                <w:szCs w:val="20"/>
              </w:rPr>
              <w:t>alidity</w:t>
            </w:r>
            <w:r w:rsidRPr="00C53B46">
              <w:rPr>
                <w:rFonts w:ascii="Arial" w:eastAsia="Arial" w:hAnsi="Arial"/>
                <w:spacing w:val="-1"/>
                <w:sz w:val="20"/>
                <w:szCs w:val="20"/>
              </w:rPr>
              <w:t xml:space="preserve"> </w:t>
            </w:r>
            <w:r w:rsidRPr="00C53B46">
              <w:rPr>
                <w:rFonts w:ascii="Arial" w:eastAsia="Arial" w:hAnsi="Arial"/>
                <w:spacing w:val="1"/>
                <w:sz w:val="20"/>
                <w:szCs w:val="20"/>
              </w:rPr>
              <w:t>p</w:t>
            </w:r>
            <w:r w:rsidRPr="00C53B46">
              <w:rPr>
                <w:rFonts w:ascii="Arial" w:eastAsia="Arial" w:hAnsi="Arial"/>
                <w:sz w:val="20"/>
                <w:szCs w:val="20"/>
              </w:rPr>
              <w:t>eriod</w:t>
            </w:r>
            <w:r w:rsidRPr="00C53B46">
              <w:rPr>
                <w:rFonts w:ascii="Arial" w:eastAsia="Arial" w:hAnsi="Arial"/>
                <w:spacing w:val="2"/>
                <w:sz w:val="20"/>
                <w:szCs w:val="20"/>
              </w:rPr>
              <w:t xml:space="preserve"> </w:t>
            </w:r>
            <w:r w:rsidRPr="00C53B46">
              <w:rPr>
                <w:rFonts w:ascii="Arial" w:eastAsia="Arial" w:hAnsi="Arial"/>
                <w:sz w:val="20"/>
                <w:szCs w:val="20"/>
              </w:rPr>
              <w:t xml:space="preserve">of </w:t>
            </w:r>
            <w:r w:rsidRPr="00C53B46">
              <w:rPr>
                <w:rFonts w:ascii="Arial" w:eastAsia="Arial" w:hAnsi="Arial"/>
                <w:spacing w:val="-2"/>
                <w:sz w:val="20"/>
                <w:szCs w:val="20"/>
              </w:rPr>
              <w:t>t</w:t>
            </w:r>
            <w:r w:rsidRPr="00C53B46">
              <w:rPr>
                <w:rFonts w:ascii="Arial" w:eastAsia="Arial" w:hAnsi="Arial"/>
                <w:sz w:val="20"/>
                <w:szCs w:val="20"/>
              </w:rPr>
              <w:t xml:space="preserve">his </w:t>
            </w:r>
            <w:r w:rsidRPr="00C53B46">
              <w:rPr>
                <w:rFonts w:ascii="Arial" w:eastAsia="Arial" w:hAnsi="Arial"/>
                <w:spacing w:val="2"/>
                <w:sz w:val="20"/>
                <w:szCs w:val="20"/>
              </w:rPr>
              <w:t>b</w:t>
            </w:r>
            <w:r w:rsidRPr="00C53B46">
              <w:rPr>
                <w:rFonts w:ascii="Arial" w:eastAsia="Arial" w:hAnsi="Arial"/>
                <w:sz w:val="20"/>
                <w:szCs w:val="20"/>
              </w:rPr>
              <w:t>id gu</w:t>
            </w:r>
            <w:r w:rsidRPr="00C53B46">
              <w:rPr>
                <w:rFonts w:ascii="Arial" w:eastAsia="Arial" w:hAnsi="Arial"/>
                <w:spacing w:val="1"/>
                <w:sz w:val="20"/>
                <w:szCs w:val="20"/>
              </w:rPr>
              <w:t>a</w:t>
            </w:r>
            <w:r w:rsidRPr="00C53B46">
              <w:rPr>
                <w:rFonts w:ascii="Arial" w:eastAsia="Arial" w:hAnsi="Arial"/>
                <w:sz w:val="20"/>
                <w:szCs w:val="20"/>
              </w:rPr>
              <w:t>r</w:t>
            </w:r>
            <w:r w:rsidRPr="00C53B46">
              <w:rPr>
                <w:rFonts w:ascii="Arial" w:eastAsia="Arial" w:hAnsi="Arial"/>
                <w:spacing w:val="-2"/>
                <w:sz w:val="20"/>
                <w:szCs w:val="20"/>
              </w:rPr>
              <w:t>a</w:t>
            </w:r>
            <w:r w:rsidRPr="00C53B46">
              <w:rPr>
                <w:rFonts w:ascii="Arial" w:eastAsia="Arial" w:hAnsi="Arial"/>
                <w:sz w:val="20"/>
                <w:szCs w:val="20"/>
              </w:rPr>
              <w:t>n</w:t>
            </w:r>
            <w:r w:rsidRPr="00C53B46">
              <w:rPr>
                <w:rFonts w:ascii="Arial" w:eastAsia="Arial" w:hAnsi="Arial"/>
                <w:spacing w:val="1"/>
                <w:sz w:val="20"/>
                <w:szCs w:val="20"/>
              </w:rPr>
              <w:t>t</w:t>
            </w:r>
            <w:r w:rsidRPr="00C53B46">
              <w:rPr>
                <w:rFonts w:ascii="Arial" w:eastAsia="Arial" w:hAnsi="Arial"/>
                <w:spacing w:val="-1"/>
                <w:sz w:val="20"/>
                <w:szCs w:val="20"/>
              </w:rPr>
              <w:t>e</w:t>
            </w:r>
            <w:r w:rsidRPr="00C53B46">
              <w:rPr>
                <w:rFonts w:ascii="Arial" w:eastAsia="Arial" w:hAnsi="Arial"/>
                <w:sz w:val="20"/>
                <w:szCs w:val="20"/>
              </w:rPr>
              <w:t>e</w:t>
            </w:r>
            <w:r w:rsidRPr="00C53B46">
              <w:rPr>
                <w:rFonts w:ascii="Arial" w:eastAsia="Arial" w:hAnsi="Arial"/>
                <w:spacing w:val="2"/>
                <w:sz w:val="20"/>
                <w:szCs w:val="20"/>
              </w:rPr>
              <w:t xml:space="preserve"> </w:t>
            </w:r>
            <w:r w:rsidRPr="00C53B46">
              <w:rPr>
                <w:rFonts w:ascii="Arial" w:eastAsia="Arial" w:hAnsi="Arial"/>
                <w:spacing w:val="-1"/>
                <w:sz w:val="20"/>
                <w:szCs w:val="20"/>
              </w:rPr>
              <w:t>e</w:t>
            </w:r>
            <w:r w:rsidRPr="00C53B46">
              <w:rPr>
                <w:rFonts w:ascii="Arial" w:eastAsia="Arial" w:hAnsi="Arial"/>
                <w:sz w:val="20"/>
                <w:szCs w:val="20"/>
              </w:rPr>
              <w:t>n</w:t>
            </w:r>
            <w:r w:rsidRPr="00C53B46">
              <w:rPr>
                <w:rFonts w:ascii="Arial" w:eastAsia="Arial" w:hAnsi="Arial"/>
                <w:spacing w:val="2"/>
                <w:sz w:val="20"/>
                <w:szCs w:val="20"/>
              </w:rPr>
              <w:t>d</w:t>
            </w:r>
            <w:r w:rsidRPr="00C53B46">
              <w:rPr>
                <w:rFonts w:ascii="Arial" w:eastAsia="Arial" w:hAnsi="Arial"/>
                <w:spacing w:val="-2"/>
                <w:sz w:val="20"/>
                <w:szCs w:val="20"/>
              </w:rPr>
              <w:t>s</w:t>
            </w:r>
            <w:r w:rsidRPr="00C53B46">
              <w:rPr>
                <w:rFonts w:ascii="Arial" w:eastAsia="Arial" w:hAnsi="Arial"/>
                <w:sz w:val="20"/>
                <w:szCs w:val="20"/>
              </w:rPr>
              <w:t>:</w:t>
            </w:r>
          </w:p>
          <w:p w:rsidR="001D14D1" w:rsidRPr="00C53B46" w:rsidRDefault="001D14D1" w:rsidP="00C53B46">
            <w:pPr>
              <w:bidi w:val="0"/>
              <w:jc w:val="both"/>
              <w:rPr>
                <w:rFonts w:ascii="Arial" w:eastAsia="Arial" w:hAnsi="Arial"/>
                <w:sz w:val="20"/>
                <w:szCs w:val="20"/>
              </w:rPr>
            </w:pPr>
            <w:r w:rsidRPr="00C53B46">
              <w:rPr>
                <w:rFonts w:ascii="Arial" w:eastAsia="Arial" w:hAnsi="Arial"/>
                <w:sz w:val="20"/>
                <w:szCs w:val="20"/>
              </w:rPr>
              <w:t>A)</w:t>
            </w:r>
            <w:r w:rsidRPr="00C53B46">
              <w:rPr>
                <w:rFonts w:ascii="Arial" w:eastAsia="Arial" w:hAnsi="Arial"/>
                <w:spacing w:val="8"/>
                <w:sz w:val="20"/>
                <w:szCs w:val="20"/>
              </w:rPr>
              <w:t xml:space="preserve"> </w:t>
            </w:r>
            <w:r w:rsidRPr="00C53B46">
              <w:rPr>
                <w:rFonts w:ascii="Arial" w:eastAsia="Arial" w:hAnsi="Arial"/>
                <w:sz w:val="20"/>
                <w:szCs w:val="20"/>
              </w:rPr>
              <w:t>If</w:t>
            </w:r>
            <w:r w:rsidRPr="00C53B46">
              <w:rPr>
                <w:rFonts w:ascii="Arial" w:eastAsia="Arial" w:hAnsi="Arial"/>
                <w:spacing w:val="9"/>
                <w:sz w:val="20"/>
                <w:szCs w:val="20"/>
              </w:rPr>
              <w:t xml:space="preserve"> </w:t>
            </w:r>
            <w:r w:rsidRPr="00C53B46">
              <w:rPr>
                <w:rFonts w:ascii="Arial" w:eastAsia="Arial" w:hAnsi="Arial"/>
                <w:sz w:val="20"/>
                <w:szCs w:val="20"/>
              </w:rPr>
              <w:t>t</w:t>
            </w:r>
            <w:r w:rsidRPr="00C53B46">
              <w:rPr>
                <w:rFonts w:ascii="Arial" w:eastAsia="Arial" w:hAnsi="Arial"/>
                <w:spacing w:val="1"/>
                <w:sz w:val="20"/>
                <w:szCs w:val="20"/>
              </w:rPr>
              <w:t>h</w:t>
            </w:r>
            <w:r w:rsidRPr="00C53B46">
              <w:rPr>
                <w:rFonts w:ascii="Arial" w:eastAsia="Arial" w:hAnsi="Arial"/>
                <w:sz w:val="20"/>
                <w:szCs w:val="20"/>
              </w:rPr>
              <w:t>e</w:t>
            </w:r>
            <w:r w:rsidRPr="00C53B46">
              <w:rPr>
                <w:rFonts w:ascii="Arial" w:eastAsia="Arial" w:hAnsi="Arial"/>
                <w:spacing w:val="6"/>
                <w:sz w:val="20"/>
                <w:szCs w:val="20"/>
              </w:rPr>
              <w:t xml:space="preserve"> </w:t>
            </w:r>
            <w:r w:rsidRPr="00C53B46">
              <w:rPr>
                <w:rFonts w:ascii="Arial" w:eastAsia="Arial" w:hAnsi="Arial"/>
                <w:spacing w:val="-1"/>
                <w:sz w:val="20"/>
                <w:szCs w:val="20"/>
              </w:rPr>
              <w:t xml:space="preserve">bidder </w:t>
            </w:r>
            <w:r w:rsidRPr="00C53B46">
              <w:rPr>
                <w:rFonts w:ascii="Arial" w:eastAsia="Arial" w:hAnsi="Arial"/>
                <w:spacing w:val="-3"/>
                <w:sz w:val="20"/>
                <w:szCs w:val="20"/>
              </w:rPr>
              <w:t>w</w:t>
            </w:r>
            <w:r w:rsidRPr="00C53B46">
              <w:rPr>
                <w:rFonts w:ascii="Arial" w:eastAsia="Arial" w:hAnsi="Arial"/>
                <w:sz w:val="20"/>
                <w:szCs w:val="20"/>
              </w:rPr>
              <w:t>as</w:t>
            </w:r>
            <w:r w:rsidRPr="00C53B46">
              <w:rPr>
                <w:rFonts w:ascii="Arial" w:eastAsia="Arial" w:hAnsi="Arial"/>
                <w:spacing w:val="9"/>
                <w:sz w:val="20"/>
                <w:szCs w:val="20"/>
              </w:rPr>
              <w:t xml:space="preserve"> </w:t>
            </w:r>
            <w:r w:rsidRPr="00C53B46">
              <w:rPr>
                <w:rFonts w:ascii="Arial" w:eastAsia="Arial" w:hAnsi="Arial"/>
                <w:sz w:val="20"/>
                <w:szCs w:val="20"/>
              </w:rPr>
              <w:t>a</w:t>
            </w:r>
            <w:r w:rsidRPr="00C53B46">
              <w:rPr>
                <w:rFonts w:ascii="Arial" w:eastAsia="Arial" w:hAnsi="Arial"/>
                <w:spacing w:val="-2"/>
                <w:sz w:val="20"/>
                <w:szCs w:val="20"/>
              </w:rPr>
              <w:t>w</w:t>
            </w:r>
            <w:r w:rsidRPr="00C53B46">
              <w:rPr>
                <w:rFonts w:ascii="Arial" w:eastAsia="Arial" w:hAnsi="Arial"/>
                <w:sz w:val="20"/>
                <w:szCs w:val="20"/>
              </w:rPr>
              <w:t>ar</w:t>
            </w:r>
            <w:r w:rsidRPr="00C53B46">
              <w:rPr>
                <w:rFonts w:ascii="Arial" w:eastAsia="Arial" w:hAnsi="Arial"/>
                <w:spacing w:val="1"/>
                <w:sz w:val="20"/>
                <w:szCs w:val="20"/>
              </w:rPr>
              <w:t>d</w:t>
            </w:r>
            <w:r w:rsidRPr="00C53B46">
              <w:rPr>
                <w:rFonts w:ascii="Arial" w:eastAsia="Arial" w:hAnsi="Arial"/>
                <w:sz w:val="20"/>
                <w:szCs w:val="20"/>
              </w:rPr>
              <w:t>ed</w:t>
            </w:r>
            <w:r w:rsidRPr="00C53B46">
              <w:rPr>
                <w:rFonts w:ascii="Arial" w:eastAsia="Arial" w:hAnsi="Arial"/>
                <w:spacing w:val="10"/>
                <w:sz w:val="20"/>
                <w:szCs w:val="20"/>
              </w:rPr>
              <w:t xml:space="preserve"> </w:t>
            </w:r>
            <w:r w:rsidRPr="00C53B46">
              <w:rPr>
                <w:rFonts w:ascii="Arial" w:eastAsia="Arial" w:hAnsi="Arial"/>
                <w:sz w:val="20"/>
                <w:szCs w:val="20"/>
              </w:rPr>
              <w:t>t</w:t>
            </w:r>
            <w:r w:rsidRPr="00C53B46">
              <w:rPr>
                <w:rFonts w:ascii="Arial" w:eastAsia="Arial" w:hAnsi="Arial"/>
                <w:spacing w:val="1"/>
                <w:sz w:val="20"/>
                <w:szCs w:val="20"/>
              </w:rPr>
              <w:t>h</w:t>
            </w:r>
            <w:r w:rsidRPr="00C53B46">
              <w:rPr>
                <w:rFonts w:ascii="Arial" w:eastAsia="Arial" w:hAnsi="Arial"/>
                <w:sz w:val="20"/>
                <w:szCs w:val="20"/>
              </w:rPr>
              <w:t>e</w:t>
            </w:r>
            <w:r w:rsidRPr="00C53B46">
              <w:rPr>
                <w:rFonts w:ascii="Arial" w:eastAsia="Arial" w:hAnsi="Arial"/>
                <w:spacing w:val="9"/>
                <w:sz w:val="20"/>
                <w:szCs w:val="20"/>
              </w:rPr>
              <w:t xml:space="preserve"> </w:t>
            </w:r>
            <w:r w:rsidRPr="00C53B46">
              <w:rPr>
                <w:rFonts w:ascii="Arial" w:eastAsia="Arial" w:hAnsi="Arial"/>
                <w:sz w:val="20"/>
                <w:szCs w:val="20"/>
              </w:rPr>
              <w:t>bid,</w:t>
            </w:r>
            <w:r w:rsidRPr="00C53B46">
              <w:rPr>
                <w:rFonts w:ascii="Arial" w:eastAsia="Arial" w:hAnsi="Arial"/>
                <w:spacing w:val="7"/>
                <w:sz w:val="20"/>
                <w:szCs w:val="20"/>
              </w:rPr>
              <w:t xml:space="preserve"> </w:t>
            </w:r>
            <w:r w:rsidRPr="00C53B46">
              <w:rPr>
                <w:rFonts w:ascii="Arial" w:eastAsia="Arial" w:hAnsi="Arial"/>
                <w:sz w:val="20"/>
                <w:szCs w:val="20"/>
              </w:rPr>
              <w:t>o</w:t>
            </w:r>
            <w:r w:rsidRPr="00C53B46">
              <w:rPr>
                <w:rFonts w:ascii="Arial" w:eastAsia="Arial" w:hAnsi="Arial"/>
                <w:spacing w:val="2"/>
                <w:sz w:val="20"/>
                <w:szCs w:val="20"/>
              </w:rPr>
              <w:t>n</w:t>
            </w:r>
            <w:r w:rsidRPr="00C53B46">
              <w:rPr>
                <w:rFonts w:ascii="Arial" w:eastAsia="Arial" w:hAnsi="Arial"/>
                <w:spacing w:val="-2"/>
                <w:sz w:val="20"/>
                <w:szCs w:val="20"/>
              </w:rPr>
              <w:t>c</w:t>
            </w:r>
            <w:r w:rsidRPr="00C53B46">
              <w:rPr>
                <w:rFonts w:ascii="Arial" w:eastAsia="Arial" w:hAnsi="Arial"/>
                <w:sz w:val="20"/>
                <w:szCs w:val="20"/>
              </w:rPr>
              <w:t>e</w:t>
            </w:r>
            <w:r w:rsidRPr="00C53B46">
              <w:rPr>
                <w:rFonts w:ascii="Arial" w:eastAsia="Arial" w:hAnsi="Arial"/>
                <w:spacing w:val="6"/>
                <w:sz w:val="20"/>
                <w:szCs w:val="20"/>
              </w:rPr>
              <w:t xml:space="preserve"> </w:t>
            </w:r>
            <w:r w:rsidRPr="00C53B46">
              <w:rPr>
                <w:rFonts w:ascii="Arial" w:eastAsia="Arial" w:hAnsi="Arial"/>
                <w:spacing w:val="-3"/>
                <w:sz w:val="20"/>
                <w:szCs w:val="20"/>
              </w:rPr>
              <w:t>w</w:t>
            </w:r>
            <w:r w:rsidRPr="00C53B46">
              <w:rPr>
                <w:rFonts w:ascii="Arial" w:eastAsia="Arial" w:hAnsi="Arial"/>
                <w:sz w:val="20"/>
                <w:szCs w:val="20"/>
              </w:rPr>
              <w:t>e</w:t>
            </w:r>
            <w:r w:rsidRPr="00C53B46">
              <w:rPr>
                <w:rFonts w:ascii="Arial" w:eastAsia="Arial" w:hAnsi="Arial"/>
                <w:spacing w:val="9"/>
                <w:sz w:val="20"/>
                <w:szCs w:val="20"/>
              </w:rPr>
              <w:t xml:space="preserve"> </w:t>
            </w:r>
            <w:r w:rsidRPr="00C53B46">
              <w:rPr>
                <w:rFonts w:ascii="Arial" w:eastAsia="Arial" w:hAnsi="Arial"/>
                <w:sz w:val="20"/>
                <w:szCs w:val="20"/>
              </w:rPr>
              <w:t>rece</w:t>
            </w:r>
            <w:r w:rsidRPr="00C53B46">
              <w:rPr>
                <w:rFonts w:ascii="Arial" w:eastAsia="Arial" w:hAnsi="Arial"/>
                <w:spacing w:val="3"/>
                <w:sz w:val="20"/>
                <w:szCs w:val="20"/>
              </w:rPr>
              <w:t>i</w:t>
            </w:r>
            <w:r w:rsidRPr="00C53B46">
              <w:rPr>
                <w:rFonts w:ascii="Arial" w:eastAsia="Arial" w:hAnsi="Arial"/>
                <w:spacing w:val="-2"/>
                <w:sz w:val="20"/>
                <w:szCs w:val="20"/>
              </w:rPr>
              <w:t>v</w:t>
            </w:r>
            <w:r w:rsidRPr="00C53B46">
              <w:rPr>
                <w:rFonts w:ascii="Arial" w:eastAsia="Arial" w:hAnsi="Arial"/>
                <w:sz w:val="20"/>
                <w:szCs w:val="20"/>
              </w:rPr>
              <w:t>e</w:t>
            </w:r>
            <w:r w:rsidRPr="00C53B46">
              <w:rPr>
                <w:rFonts w:ascii="Arial" w:eastAsia="Arial" w:hAnsi="Arial"/>
                <w:spacing w:val="9"/>
                <w:sz w:val="20"/>
                <w:szCs w:val="20"/>
              </w:rPr>
              <w:t xml:space="preserve"> </w:t>
            </w:r>
            <w:r w:rsidRPr="00C53B46">
              <w:rPr>
                <w:rFonts w:ascii="Arial" w:eastAsia="Arial" w:hAnsi="Arial"/>
                <w:sz w:val="20"/>
                <w:szCs w:val="20"/>
              </w:rPr>
              <w:t>t</w:t>
            </w:r>
            <w:r w:rsidRPr="00C53B46">
              <w:rPr>
                <w:rFonts w:ascii="Arial" w:eastAsia="Arial" w:hAnsi="Arial"/>
                <w:spacing w:val="1"/>
                <w:sz w:val="20"/>
                <w:szCs w:val="20"/>
              </w:rPr>
              <w:t>h</w:t>
            </w:r>
            <w:r w:rsidRPr="00C53B46">
              <w:rPr>
                <w:rFonts w:ascii="Arial" w:eastAsia="Arial" w:hAnsi="Arial"/>
                <w:sz w:val="20"/>
                <w:szCs w:val="20"/>
              </w:rPr>
              <w:t>e</w:t>
            </w:r>
            <w:r w:rsidRPr="00C53B46">
              <w:rPr>
                <w:rFonts w:ascii="Arial" w:eastAsia="Arial" w:hAnsi="Arial"/>
                <w:spacing w:val="9"/>
                <w:sz w:val="20"/>
                <w:szCs w:val="20"/>
              </w:rPr>
              <w:t xml:space="preserve"> </w:t>
            </w:r>
            <w:r w:rsidRPr="00C53B46">
              <w:rPr>
                <w:rFonts w:ascii="Arial" w:eastAsia="Arial" w:hAnsi="Arial"/>
                <w:sz w:val="20"/>
                <w:szCs w:val="20"/>
              </w:rPr>
              <w:t>contra</w:t>
            </w:r>
            <w:r w:rsidRPr="00C53B46">
              <w:rPr>
                <w:rFonts w:ascii="Arial" w:eastAsia="Arial" w:hAnsi="Arial"/>
                <w:spacing w:val="-2"/>
                <w:sz w:val="20"/>
                <w:szCs w:val="20"/>
              </w:rPr>
              <w:t>c</w:t>
            </w:r>
            <w:r w:rsidRPr="00C53B46">
              <w:rPr>
                <w:rFonts w:ascii="Arial" w:eastAsia="Arial" w:hAnsi="Arial"/>
                <w:sz w:val="20"/>
                <w:szCs w:val="20"/>
              </w:rPr>
              <w:t>t</w:t>
            </w:r>
            <w:r w:rsidRPr="00C53B46">
              <w:rPr>
                <w:rFonts w:ascii="Arial" w:eastAsia="Arial" w:hAnsi="Arial"/>
                <w:spacing w:val="8"/>
                <w:sz w:val="20"/>
                <w:szCs w:val="20"/>
              </w:rPr>
              <w:t xml:space="preserve"> </w:t>
            </w:r>
            <w:r w:rsidRPr="00C53B46">
              <w:rPr>
                <w:rFonts w:ascii="Arial" w:eastAsia="Arial" w:hAnsi="Arial"/>
                <w:sz w:val="20"/>
                <w:szCs w:val="20"/>
              </w:rPr>
              <w:t>co</w:t>
            </w:r>
            <w:r w:rsidRPr="00C53B46">
              <w:rPr>
                <w:rFonts w:ascii="Arial" w:eastAsia="Arial" w:hAnsi="Arial"/>
                <w:spacing w:val="2"/>
                <w:sz w:val="20"/>
                <w:szCs w:val="20"/>
              </w:rPr>
              <w:t>p</w:t>
            </w:r>
            <w:r w:rsidRPr="00C53B46">
              <w:rPr>
                <w:rFonts w:ascii="Arial" w:eastAsia="Arial" w:hAnsi="Arial"/>
                <w:sz w:val="20"/>
                <w:szCs w:val="20"/>
              </w:rPr>
              <w:t>ies</w:t>
            </w:r>
            <w:r w:rsidRPr="00C53B46">
              <w:rPr>
                <w:rFonts w:ascii="Arial" w:eastAsia="Arial" w:hAnsi="Arial"/>
                <w:spacing w:val="8"/>
                <w:sz w:val="20"/>
                <w:szCs w:val="20"/>
              </w:rPr>
              <w:t xml:space="preserve"> </w:t>
            </w:r>
            <w:r w:rsidRPr="00C53B46">
              <w:rPr>
                <w:rFonts w:ascii="Arial" w:eastAsia="Arial" w:hAnsi="Arial"/>
                <w:sz w:val="20"/>
                <w:szCs w:val="20"/>
              </w:rPr>
              <w:t>si</w:t>
            </w:r>
            <w:r w:rsidRPr="00C53B46">
              <w:rPr>
                <w:rFonts w:ascii="Arial" w:eastAsia="Arial" w:hAnsi="Arial"/>
                <w:spacing w:val="-2"/>
                <w:sz w:val="20"/>
                <w:szCs w:val="20"/>
              </w:rPr>
              <w:t>g</w:t>
            </w:r>
            <w:r w:rsidRPr="00C53B46">
              <w:rPr>
                <w:rFonts w:ascii="Arial" w:eastAsia="Arial" w:hAnsi="Arial"/>
                <w:sz w:val="20"/>
                <w:szCs w:val="20"/>
              </w:rPr>
              <w:t>n</w:t>
            </w:r>
            <w:r w:rsidRPr="00C53B46">
              <w:rPr>
                <w:rFonts w:ascii="Arial" w:eastAsia="Arial" w:hAnsi="Arial"/>
                <w:spacing w:val="2"/>
                <w:sz w:val="20"/>
                <w:szCs w:val="20"/>
              </w:rPr>
              <w:t>e</w:t>
            </w:r>
            <w:r w:rsidRPr="00C53B46">
              <w:rPr>
                <w:rFonts w:ascii="Arial" w:eastAsia="Arial" w:hAnsi="Arial"/>
                <w:sz w:val="20"/>
                <w:szCs w:val="20"/>
              </w:rPr>
              <w:t>d</w:t>
            </w:r>
            <w:r w:rsidRPr="00C53B46">
              <w:rPr>
                <w:rFonts w:ascii="Arial" w:eastAsia="Arial" w:hAnsi="Arial"/>
                <w:spacing w:val="6"/>
                <w:sz w:val="20"/>
                <w:szCs w:val="20"/>
              </w:rPr>
              <w:t xml:space="preserve"> </w:t>
            </w:r>
            <w:r w:rsidRPr="00C53B46">
              <w:rPr>
                <w:rFonts w:ascii="Arial" w:eastAsia="Arial" w:hAnsi="Arial"/>
                <w:sz w:val="20"/>
                <w:szCs w:val="20"/>
              </w:rPr>
              <w:t>by</w:t>
            </w:r>
            <w:r w:rsidRPr="00C53B46">
              <w:rPr>
                <w:rFonts w:ascii="Arial" w:eastAsia="Arial" w:hAnsi="Arial"/>
                <w:spacing w:val="6"/>
                <w:sz w:val="20"/>
                <w:szCs w:val="20"/>
              </w:rPr>
              <w:t xml:space="preserve"> </w:t>
            </w:r>
            <w:r w:rsidRPr="00C53B46">
              <w:rPr>
                <w:rFonts w:ascii="Arial" w:eastAsia="Arial" w:hAnsi="Arial"/>
                <w:sz w:val="20"/>
                <w:szCs w:val="20"/>
              </w:rPr>
              <w:t>t</w:t>
            </w:r>
            <w:r w:rsidRPr="00C53B46">
              <w:rPr>
                <w:rFonts w:ascii="Arial" w:eastAsia="Arial" w:hAnsi="Arial"/>
                <w:spacing w:val="1"/>
                <w:sz w:val="20"/>
                <w:szCs w:val="20"/>
              </w:rPr>
              <w:t>h</w:t>
            </w:r>
            <w:r w:rsidRPr="00C53B46">
              <w:rPr>
                <w:rFonts w:ascii="Arial" w:eastAsia="Arial" w:hAnsi="Arial"/>
                <w:sz w:val="20"/>
                <w:szCs w:val="20"/>
              </w:rPr>
              <w:t>e</w:t>
            </w:r>
            <w:r w:rsidRPr="00C53B46">
              <w:rPr>
                <w:rFonts w:ascii="Arial" w:eastAsia="Arial" w:hAnsi="Arial"/>
                <w:spacing w:val="6"/>
                <w:sz w:val="20"/>
                <w:szCs w:val="20"/>
              </w:rPr>
              <w:t xml:space="preserve"> </w:t>
            </w:r>
            <w:r w:rsidRPr="00C53B46">
              <w:rPr>
                <w:rFonts w:ascii="Arial" w:eastAsia="Arial" w:hAnsi="Arial"/>
                <w:spacing w:val="-1"/>
                <w:sz w:val="20"/>
                <w:szCs w:val="20"/>
              </w:rPr>
              <w:t xml:space="preserve">bidder </w:t>
            </w:r>
            <w:r w:rsidRPr="00C53B46">
              <w:rPr>
                <w:rFonts w:ascii="Arial" w:eastAsia="Arial" w:hAnsi="Arial"/>
                <w:sz w:val="20"/>
                <w:szCs w:val="20"/>
              </w:rPr>
              <w:t>a</w:t>
            </w:r>
            <w:r w:rsidRPr="00C53B46">
              <w:rPr>
                <w:rFonts w:ascii="Arial" w:eastAsia="Arial" w:hAnsi="Arial"/>
                <w:spacing w:val="2"/>
                <w:sz w:val="20"/>
                <w:szCs w:val="20"/>
              </w:rPr>
              <w:t>n</w:t>
            </w:r>
            <w:r w:rsidRPr="00C53B46">
              <w:rPr>
                <w:rFonts w:ascii="Arial" w:eastAsia="Arial" w:hAnsi="Arial"/>
                <w:sz w:val="20"/>
                <w:szCs w:val="20"/>
              </w:rPr>
              <w:t>d</w:t>
            </w:r>
            <w:r w:rsidRPr="00C53B46">
              <w:rPr>
                <w:rFonts w:ascii="Arial" w:eastAsia="Arial" w:hAnsi="Arial"/>
                <w:spacing w:val="2"/>
                <w:sz w:val="20"/>
                <w:szCs w:val="20"/>
              </w:rPr>
              <w:t xml:space="preserve"> </w:t>
            </w:r>
            <w:r w:rsidRPr="00C53B46">
              <w:rPr>
                <w:rFonts w:ascii="Arial" w:eastAsia="Arial" w:hAnsi="Arial"/>
                <w:spacing w:val="-1"/>
                <w:sz w:val="20"/>
                <w:szCs w:val="20"/>
              </w:rPr>
              <w:t>g</w:t>
            </w:r>
            <w:r w:rsidRPr="00C53B46">
              <w:rPr>
                <w:rFonts w:ascii="Arial" w:eastAsia="Arial" w:hAnsi="Arial"/>
                <w:sz w:val="20"/>
                <w:szCs w:val="20"/>
              </w:rPr>
              <w:t>ood pe</w:t>
            </w:r>
            <w:r w:rsidRPr="00C53B46">
              <w:rPr>
                <w:rFonts w:ascii="Arial" w:eastAsia="Arial" w:hAnsi="Arial"/>
                <w:spacing w:val="-3"/>
                <w:sz w:val="20"/>
                <w:szCs w:val="20"/>
              </w:rPr>
              <w:t>r</w:t>
            </w:r>
            <w:r w:rsidRPr="00C53B46">
              <w:rPr>
                <w:rFonts w:ascii="Arial" w:eastAsia="Arial" w:hAnsi="Arial"/>
                <w:spacing w:val="3"/>
                <w:sz w:val="20"/>
                <w:szCs w:val="20"/>
              </w:rPr>
              <w:t>f</w:t>
            </w:r>
            <w:r w:rsidRPr="00C53B46">
              <w:rPr>
                <w:rFonts w:ascii="Arial" w:eastAsia="Arial" w:hAnsi="Arial"/>
                <w:sz w:val="20"/>
                <w:szCs w:val="20"/>
              </w:rPr>
              <w:t>o</w:t>
            </w:r>
            <w:r w:rsidRPr="00C53B46">
              <w:rPr>
                <w:rFonts w:ascii="Arial" w:eastAsia="Arial" w:hAnsi="Arial"/>
                <w:spacing w:val="-2"/>
                <w:sz w:val="20"/>
                <w:szCs w:val="20"/>
              </w:rPr>
              <w:t>r</w:t>
            </w:r>
            <w:r w:rsidRPr="00C53B46">
              <w:rPr>
                <w:rFonts w:ascii="Arial" w:eastAsia="Arial" w:hAnsi="Arial"/>
                <w:spacing w:val="2"/>
                <w:sz w:val="20"/>
                <w:szCs w:val="20"/>
              </w:rPr>
              <w:t>m</w:t>
            </w:r>
            <w:r w:rsidRPr="00C53B46">
              <w:rPr>
                <w:rFonts w:ascii="Arial" w:eastAsia="Arial" w:hAnsi="Arial"/>
                <w:sz w:val="20"/>
                <w:szCs w:val="20"/>
              </w:rPr>
              <w:t>a</w:t>
            </w:r>
            <w:r w:rsidRPr="00C53B46">
              <w:rPr>
                <w:rFonts w:ascii="Arial" w:eastAsia="Arial" w:hAnsi="Arial"/>
                <w:spacing w:val="2"/>
                <w:sz w:val="20"/>
                <w:szCs w:val="20"/>
              </w:rPr>
              <w:t>n</w:t>
            </w:r>
            <w:r w:rsidRPr="00C53B46">
              <w:rPr>
                <w:rFonts w:ascii="Arial" w:eastAsia="Arial" w:hAnsi="Arial"/>
                <w:spacing w:val="-2"/>
                <w:sz w:val="20"/>
                <w:szCs w:val="20"/>
              </w:rPr>
              <w:t>c</w:t>
            </w:r>
            <w:r w:rsidRPr="00C53B46">
              <w:rPr>
                <w:rFonts w:ascii="Arial" w:eastAsia="Arial" w:hAnsi="Arial"/>
                <w:sz w:val="20"/>
                <w:szCs w:val="20"/>
              </w:rPr>
              <w:t>e</w:t>
            </w:r>
            <w:r w:rsidRPr="00C53B46">
              <w:rPr>
                <w:rFonts w:ascii="Arial" w:eastAsia="Arial" w:hAnsi="Arial"/>
                <w:spacing w:val="-1"/>
                <w:sz w:val="20"/>
                <w:szCs w:val="20"/>
              </w:rPr>
              <w:t xml:space="preserve"> </w:t>
            </w:r>
            <w:r w:rsidRPr="00C53B46">
              <w:rPr>
                <w:rFonts w:ascii="Arial" w:eastAsia="Arial" w:hAnsi="Arial"/>
                <w:sz w:val="20"/>
                <w:szCs w:val="20"/>
              </w:rPr>
              <w:t>guar</w:t>
            </w:r>
            <w:r w:rsidRPr="00C53B46">
              <w:rPr>
                <w:rFonts w:ascii="Arial" w:eastAsia="Arial" w:hAnsi="Arial"/>
                <w:spacing w:val="1"/>
                <w:sz w:val="20"/>
                <w:szCs w:val="20"/>
              </w:rPr>
              <w:t>a</w:t>
            </w:r>
            <w:r w:rsidRPr="00C53B46">
              <w:rPr>
                <w:rFonts w:ascii="Arial" w:eastAsia="Arial" w:hAnsi="Arial"/>
                <w:sz w:val="20"/>
                <w:szCs w:val="20"/>
              </w:rPr>
              <w:t>n</w:t>
            </w:r>
            <w:r w:rsidRPr="00C53B46">
              <w:rPr>
                <w:rFonts w:ascii="Arial" w:eastAsia="Arial" w:hAnsi="Arial"/>
                <w:spacing w:val="1"/>
                <w:sz w:val="20"/>
                <w:szCs w:val="20"/>
              </w:rPr>
              <w:t>t</w:t>
            </w:r>
            <w:r w:rsidRPr="00C53B46">
              <w:rPr>
                <w:rFonts w:ascii="Arial" w:eastAsia="Arial" w:hAnsi="Arial"/>
                <w:spacing w:val="-1"/>
                <w:sz w:val="20"/>
                <w:szCs w:val="20"/>
              </w:rPr>
              <w:t>e</w:t>
            </w:r>
            <w:r w:rsidRPr="00C53B46">
              <w:rPr>
                <w:rFonts w:ascii="Arial" w:eastAsia="Arial" w:hAnsi="Arial"/>
                <w:sz w:val="20"/>
                <w:szCs w:val="20"/>
              </w:rPr>
              <w:t>e</w:t>
            </w:r>
            <w:r w:rsidRPr="00C53B46">
              <w:rPr>
                <w:rFonts w:ascii="Arial" w:eastAsia="Arial" w:hAnsi="Arial"/>
                <w:spacing w:val="2"/>
                <w:sz w:val="20"/>
                <w:szCs w:val="20"/>
              </w:rPr>
              <w:t xml:space="preserve"> </w:t>
            </w:r>
            <w:r w:rsidRPr="00C53B46">
              <w:rPr>
                <w:rFonts w:ascii="Arial" w:eastAsia="Arial" w:hAnsi="Arial"/>
                <w:sz w:val="20"/>
                <w:szCs w:val="20"/>
              </w:rPr>
              <w:t>iss</w:t>
            </w:r>
            <w:r w:rsidRPr="00C53B46">
              <w:rPr>
                <w:rFonts w:ascii="Arial" w:eastAsia="Arial" w:hAnsi="Arial"/>
                <w:spacing w:val="-2"/>
                <w:sz w:val="20"/>
                <w:szCs w:val="20"/>
              </w:rPr>
              <w:t>u</w:t>
            </w:r>
            <w:r w:rsidRPr="00C53B46">
              <w:rPr>
                <w:rFonts w:ascii="Arial" w:eastAsia="Arial" w:hAnsi="Arial"/>
                <w:sz w:val="20"/>
                <w:szCs w:val="20"/>
              </w:rPr>
              <w:t>ed</w:t>
            </w:r>
            <w:r w:rsidRPr="00C53B46">
              <w:rPr>
                <w:rFonts w:ascii="Arial" w:eastAsia="Arial" w:hAnsi="Arial"/>
                <w:spacing w:val="2"/>
                <w:sz w:val="20"/>
                <w:szCs w:val="20"/>
              </w:rPr>
              <w:t xml:space="preserve"> </w:t>
            </w:r>
            <w:r w:rsidRPr="00C53B46">
              <w:rPr>
                <w:rFonts w:ascii="Arial" w:eastAsia="Arial" w:hAnsi="Arial"/>
                <w:spacing w:val="-1"/>
                <w:sz w:val="20"/>
                <w:szCs w:val="20"/>
              </w:rPr>
              <w:t>t</w:t>
            </w:r>
            <w:r w:rsidRPr="00C53B46">
              <w:rPr>
                <w:rFonts w:ascii="Arial" w:eastAsia="Arial" w:hAnsi="Arial"/>
                <w:sz w:val="20"/>
                <w:szCs w:val="20"/>
              </w:rPr>
              <w:t>o</w:t>
            </w:r>
            <w:r w:rsidRPr="00C53B46">
              <w:rPr>
                <w:rFonts w:ascii="Arial" w:eastAsia="Arial" w:hAnsi="Arial"/>
                <w:spacing w:val="2"/>
                <w:sz w:val="20"/>
                <w:szCs w:val="20"/>
              </w:rPr>
              <w:t xml:space="preserve"> </w:t>
            </w:r>
            <w:r w:rsidRPr="00C53B46">
              <w:rPr>
                <w:rFonts w:ascii="Arial" w:eastAsia="Arial" w:hAnsi="Arial"/>
                <w:spacing w:val="-2"/>
                <w:sz w:val="20"/>
                <w:szCs w:val="20"/>
              </w:rPr>
              <w:t>y</w:t>
            </w:r>
            <w:r w:rsidRPr="00C53B46">
              <w:rPr>
                <w:rFonts w:ascii="Arial" w:eastAsia="Arial" w:hAnsi="Arial"/>
                <w:sz w:val="20"/>
                <w:szCs w:val="20"/>
              </w:rPr>
              <w:t>ou</w:t>
            </w:r>
            <w:r w:rsidRPr="00C53B46">
              <w:rPr>
                <w:rFonts w:ascii="Arial" w:eastAsia="Arial" w:hAnsi="Arial"/>
                <w:spacing w:val="2"/>
                <w:sz w:val="20"/>
                <w:szCs w:val="20"/>
              </w:rPr>
              <w:t xml:space="preserve"> </w:t>
            </w:r>
            <w:r w:rsidRPr="00C53B46">
              <w:rPr>
                <w:rFonts w:ascii="Arial" w:eastAsia="Arial" w:hAnsi="Arial"/>
                <w:spacing w:val="1"/>
                <w:sz w:val="20"/>
                <w:szCs w:val="20"/>
              </w:rPr>
              <w:t>b</w:t>
            </w:r>
            <w:r w:rsidRPr="00C53B46">
              <w:rPr>
                <w:rFonts w:ascii="Arial" w:eastAsia="Arial" w:hAnsi="Arial"/>
                <w:sz w:val="20"/>
                <w:szCs w:val="20"/>
              </w:rPr>
              <w:t>y</w:t>
            </w:r>
            <w:r w:rsidRPr="00C53B46">
              <w:rPr>
                <w:rFonts w:ascii="Arial" w:eastAsia="Arial" w:hAnsi="Arial"/>
                <w:spacing w:val="-2"/>
                <w:sz w:val="20"/>
                <w:szCs w:val="20"/>
              </w:rPr>
              <w:t xml:space="preserve"> </w:t>
            </w:r>
            <w:r w:rsidRPr="00C53B46">
              <w:rPr>
                <w:rFonts w:ascii="Arial" w:eastAsia="Arial" w:hAnsi="Arial"/>
                <w:sz w:val="20"/>
                <w:szCs w:val="20"/>
              </w:rPr>
              <w:t>the</w:t>
            </w:r>
            <w:r w:rsidRPr="00C53B46">
              <w:rPr>
                <w:rFonts w:ascii="Arial" w:eastAsia="Arial" w:hAnsi="Arial"/>
                <w:spacing w:val="1"/>
                <w:sz w:val="20"/>
                <w:szCs w:val="20"/>
              </w:rPr>
              <w:t xml:space="preserve"> </w:t>
            </w:r>
            <w:r w:rsidRPr="00C53B46">
              <w:rPr>
                <w:rFonts w:ascii="Arial" w:eastAsia="Arial" w:hAnsi="Arial"/>
                <w:spacing w:val="-1"/>
                <w:sz w:val="20"/>
                <w:szCs w:val="20"/>
              </w:rPr>
              <w:t>bidder</w:t>
            </w:r>
            <w:r w:rsidRPr="00C53B46">
              <w:rPr>
                <w:rFonts w:ascii="Arial" w:eastAsia="Arial" w:hAnsi="Arial"/>
                <w:sz w:val="20"/>
                <w:szCs w:val="20"/>
              </w:rPr>
              <w:t>,</w:t>
            </w:r>
            <w:r w:rsidRPr="00C53B46">
              <w:rPr>
                <w:rFonts w:ascii="Arial" w:eastAsia="Arial" w:hAnsi="Arial"/>
                <w:spacing w:val="-1"/>
                <w:sz w:val="20"/>
                <w:szCs w:val="20"/>
              </w:rPr>
              <w:t xml:space="preserve"> </w:t>
            </w:r>
            <w:r w:rsidRPr="00C53B46">
              <w:rPr>
                <w:rFonts w:ascii="Arial" w:eastAsia="Arial" w:hAnsi="Arial"/>
                <w:sz w:val="20"/>
                <w:szCs w:val="20"/>
              </w:rPr>
              <w:t>or</w:t>
            </w:r>
          </w:p>
          <w:p w:rsidR="001D14D1" w:rsidRPr="00C53B46" w:rsidRDefault="001D14D1" w:rsidP="00C53B46">
            <w:pPr>
              <w:bidi w:val="0"/>
              <w:jc w:val="both"/>
              <w:rPr>
                <w:rFonts w:ascii="Arial" w:eastAsia="Arial" w:hAnsi="Arial"/>
                <w:sz w:val="20"/>
                <w:szCs w:val="20"/>
              </w:rPr>
            </w:pPr>
            <w:r w:rsidRPr="00C53B46">
              <w:rPr>
                <w:rFonts w:ascii="Arial" w:eastAsia="Arial" w:hAnsi="Arial"/>
                <w:sz w:val="20"/>
                <w:szCs w:val="20"/>
              </w:rPr>
              <w:t xml:space="preserve">B) </w:t>
            </w:r>
            <w:r w:rsidRPr="00C53B46">
              <w:rPr>
                <w:rFonts w:ascii="Arial" w:eastAsia="Arial" w:hAnsi="Arial"/>
                <w:spacing w:val="-1"/>
                <w:sz w:val="20"/>
                <w:szCs w:val="20"/>
              </w:rPr>
              <w:t>I</w:t>
            </w:r>
            <w:r w:rsidRPr="00C53B46">
              <w:rPr>
                <w:rFonts w:ascii="Arial" w:eastAsia="Arial" w:hAnsi="Arial"/>
                <w:sz w:val="20"/>
                <w:szCs w:val="20"/>
              </w:rPr>
              <w:t>f</w:t>
            </w:r>
            <w:r w:rsidRPr="00C53B46">
              <w:rPr>
                <w:rFonts w:ascii="Arial" w:eastAsia="Arial" w:hAnsi="Arial"/>
                <w:spacing w:val="3"/>
                <w:sz w:val="20"/>
                <w:szCs w:val="20"/>
              </w:rPr>
              <w:t xml:space="preserve"> </w:t>
            </w:r>
            <w:r w:rsidRPr="00C53B46">
              <w:rPr>
                <w:rFonts w:ascii="Arial" w:eastAsia="Arial" w:hAnsi="Arial"/>
                <w:sz w:val="20"/>
                <w:szCs w:val="20"/>
              </w:rPr>
              <w:t xml:space="preserve">the </w:t>
            </w:r>
            <w:r w:rsidRPr="00C53B46">
              <w:rPr>
                <w:rFonts w:ascii="Arial" w:eastAsia="Arial" w:hAnsi="Arial"/>
                <w:spacing w:val="2"/>
                <w:sz w:val="20"/>
                <w:szCs w:val="20"/>
              </w:rPr>
              <w:t>b</w:t>
            </w:r>
            <w:r w:rsidRPr="00C53B46">
              <w:rPr>
                <w:rFonts w:ascii="Arial" w:eastAsia="Arial" w:hAnsi="Arial"/>
                <w:spacing w:val="-3"/>
                <w:sz w:val="20"/>
                <w:szCs w:val="20"/>
              </w:rPr>
              <w:t>i</w:t>
            </w:r>
            <w:r w:rsidRPr="00C53B46">
              <w:rPr>
                <w:rFonts w:ascii="Arial" w:eastAsia="Arial" w:hAnsi="Arial"/>
                <w:sz w:val="20"/>
                <w:szCs w:val="20"/>
              </w:rPr>
              <w:t>d</w:t>
            </w:r>
            <w:r w:rsidRPr="00C53B46">
              <w:rPr>
                <w:rFonts w:ascii="Arial" w:eastAsia="Arial" w:hAnsi="Arial"/>
                <w:spacing w:val="2"/>
                <w:sz w:val="20"/>
                <w:szCs w:val="20"/>
              </w:rPr>
              <w:t xml:space="preserve"> </w:t>
            </w:r>
            <w:r w:rsidRPr="00C53B46">
              <w:rPr>
                <w:rFonts w:ascii="Arial" w:eastAsia="Arial" w:hAnsi="Arial"/>
                <w:spacing w:val="-3"/>
                <w:sz w:val="20"/>
                <w:szCs w:val="20"/>
              </w:rPr>
              <w:t>w</w:t>
            </w:r>
            <w:r w:rsidRPr="00C53B46">
              <w:rPr>
                <w:rFonts w:ascii="Arial" w:eastAsia="Arial" w:hAnsi="Arial"/>
                <w:sz w:val="20"/>
                <w:szCs w:val="20"/>
              </w:rPr>
              <w:t>as</w:t>
            </w:r>
            <w:r w:rsidRPr="00C53B46">
              <w:rPr>
                <w:rFonts w:ascii="Arial" w:eastAsia="Arial" w:hAnsi="Arial"/>
                <w:spacing w:val="2"/>
                <w:sz w:val="20"/>
                <w:szCs w:val="20"/>
              </w:rPr>
              <w:t xml:space="preserve"> </w:t>
            </w:r>
            <w:r w:rsidRPr="00C53B46">
              <w:rPr>
                <w:rFonts w:ascii="Arial" w:eastAsia="Arial" w:hAnsi="Arial"/>
                <w:sz w:val="20"/>
                <w:szCs w:val="20"/>
              </w:rPr>
              <w:t>n</w:t>
            </w:r>
            <w:r w:rsidRPr="00C53B46">
              <w:rPr>
                <w:rFonts w:ascii="Arial" w:eastAsia="Arial" w:hAnsi="Arial"/>
                <w:spacing w:val="2"/>
                <w:sz w:val="20"/>
                <w:szCs w:val="20"/>
              </w:rPr>
              <w:t>o</w:t>
            </w:r>
            <w:r w:rsidRPr="00C53B46">
              <w:rPr>
                <w:rFonts w:ascii="Arial" w:eastAsia="Arial" w:hAnsi="Arial"/>
                <w:sz w:val="20"/>
                <w:szCs w:val="20"/>
              </w:rPr>
              <w:t>t</w:t>
            </w:r>
            <w:r w:rsidRPr="00C53B46">
              <w:rPr>
                <w:rFonts w:ascii="Arial" w:eastAsia="Arial" w:hAnsi="Arial"/>
                <w:spacing w:val="-1"/>
                <w:sz w:val="20"/>
                <w:szCs w:val="20"/>
              </w:rPr>
              <w:t xml:space="preserve"> a</w:t>
            </w:r>
            <w:r w:rsidRPr="00C53B46">
              <w:rPr>
                <w:rFonts w:ascii="Arial" w:eastAsia="Arial" w:hAnsi="Arial"/>
                <w:spacing w:val="-3"/>
                <w:sz w:val="20"/>
                <w:szCs w:val="20"/>
              </w:rPr>
              <w:t>w</w:t>
            </w:r>
            <w:r w:rsidRPr="00C53B46">
              <w:rPr>
                <w:rFonts w:ascii="Arial" w:eastAsia="Arial" w:hAnsi="Arial"/>
                <w:sz w:val="20"/>
                <w:szCs w:val="20"/>
              </w:rPr>
              <w:t>ar</w:t>
            </w:r>
            <w:r w:rsidRPr="00C53B46">
              <w:rPr>
                <w:rFonts w:ascii="Arial" w:eastAsia="Arial" w:hAnsi="Arial"/>
                <w:spacing w:val="1"/>
                <w:sz w:val="20"/>
                <w:szCs w:val="20"/>
              </w:rPr>
              <w:t>d</w:t>
            </w:r>
            <w:r w:rsidRPr="00C53B46">
              <w:rPr>
                <w:rFonts w:ascii="Arial" w:eastAsia="Arial" w:hAnsi="Arial"/>
                <w:sz w:val="20"/>
                <w:szCs w:val="20"/>
              </w:rPr>
              <w:t>ed</w:t>
            </w:r>
            <w:r w:rsidRPr="00C53B46">
              <w:rPr>
                <w:rFonts w:ascii="Arial" w:eastAsia="Arial" w:hAnsi="Arial"/>
                <w:spacing w:val="2"/>
                <w:sz w:val="20"/>
                <w:szCs w:val="20"/>
              </w:rPr>
              <w:t xml:space="preserve"> </w:t>
            </w:r>
            <w:r w:rsidRPr="00C53B46">
              <w:rPr>
                <w:rFonts w:ascii="Arial" w:eastAsia="Arial" w:hAnsi="Arial"/>
                <w:sz w:val="20"/>
                <w:szCs w:val="20"/>
              </w:rPr>
              <w:t>to</w:t>
            </w:r>
            <w:r w:rsidRPr="00C53B46">
              <w:rPr>
                <w:rFonts w:ascii="Arial" w:eastAsia="Arial" w:hAnsi="Arial"/>
                <w:spacing w:val="2"/>
                <w:sz w:val="20"/>
                <w:szCs w:val="20"/>
              </w:rPr>
              <w:t xml:space="preserve"> </w:t>
            </w:r>
            <w:r w:rsidRPr="00C53B46">
              <w:rPr>
                <w:rFonts w:ascii="Arial" w:eastAsia="Arial" w:hAnsi="Arial"/>
                <w:spacing w:val="-1"/>
                <w:sz w:val="20"/>
                <w:szCs w:val="20"/>
              </w:rPr>
              <w:t>t</w:t>
            </w:r>
            <w:r w:rsidRPr="00C53B46">
              <w:rPr>
                <w:rFonts w:ascii="Arial" w:eastAsia="Arial" w:hAnsi="Arial"/>
                <w:sz w:val="20"/>
                <w:szCs w:val="20"/>
              </w:rPr>
              <w:t xml:space="preserve">he </w:t>
            </w:r>
            <w:r w:rsidRPr="00C53B46">
              <w:rPr>
                <w:rFonts w:ascii="Arial" w:eastAsia="Arial" w:hAnsi="Arial"/>
                <w:spacing w:val="-1"/>
                <w:sz w:val="20"/>
                <w:szCs w:val="20"/>
              </w:rPr>
              <w:t>bidder</w:t>
            </w:r>
            <w:r w:rsidRPr="00C53B46">
              <w:rPr>
                <w:rFonts w:ascii="Arial" w:eastAsia="Arial" w:hAnsi="Arial"/>
                <w:sz w:val="20"/>
                <w:szCs w:val="20"/>
              </w:rPr>
              <w:t>,</w:t>
            </w:r>
            <w:r w:rsidRPr="00C53B46">
              <w:rPr>
                <w:rFonts w:ascii="Arial" w:eastAsia="Arial" w:hAnsi="Arial"/>
                <w:spacing w:val="-2"/>
                <w:sz w:val="20"/>
                <w:szCs w:val="20"/>
              </w:rPr>
              <w:t xml:space="preserve"> </w:t>
            </w:r>
            <w:r w:rsidRPr="00C53B46">
              <w:rPr>
                <w:rFonts w:ascii="Arial" w:eastAsia="Arial" w:hAnsi="Arial"/>
                <w:sz w:val="20"/>
                <w:szCs w:val="20"/>
              </w:rPr>
              <w:t>if</w:t>
            </w:r>
            <w:r w:rsidRPr="00C53B46">
              <w:rPr>
                <w:rFonts w:ascii="Arial" w:eastAsia="Arial" w:hAnsi="Arial"/>
                <w:spacing w:val="1"/>
                <w:sz w:val="20"/>
                <w:szCs w:val="20"/>
              </w:rPr>
              <w:t xml:space="preserve"> </w:t>
            </w:r>
            <w:r w:rsidRPr="00C53B46">
              <w:rPr>
                <w:rFonts w:ascii="Arial" w:eastAsia="Arial" w:hAnsi="Arial"/>
                <w:sz w:val="20"/>
                <w:szCs w:val="20"/>
              </w:rPr>
              <w:t>preced</w:t>
            </w:r>
            <w:r w:rsidRPr="00C53B46">
              <w:rPr>
                <w:rFonts w:ascii="Arial" w:eastAsia="Arial" w:hAnsi="Arial"/>
                <w:spacing w:val="2"/>
                <w:sz w:val="20"/>
                <w:szCs w:val="20"/>
              </w:rPr>
              <w:t>e</w:t>
            </w:r>
            <w:r w:rsidRPr="00C53B46">
              <w:rPr>
                <w:rFonts w:ascii="Arial" w:eastAsia="Arial" w:hAnsi="Arial"/>
                <w:sz w:val="20"/>
                <w:szCs w:val="20"/>
              </w:rPr>
              <w:t>d</w:t>
            </w:r>
            <w:r w:rsidRPr="00C53B46">
              <w:rPr>
                <w:rFonts w:ascii="Arial" w:eastAsia="Arial" w:hAnsi="Arial"/>
                <w:spacing w:val="-1"/>
                <w:sz w:val="20"/>
                <w:szCs w:val="20"/>
              </w:rPr>
              <w:t xml:space="preserve"> </w:t>
            </w:r>
            <w:r w:rsidRPr="00C53B46">
              <w:rPr>
                <w:rFonts w:ascii="Arial" w:eastAsia="Arial" w:hAnsi="Arial"/>
                <w:spacing w:val="1"/>
                <w:sz w:val="20"/>
                <w:szCs w:val="20"/>
              </w:rPr>
              <w:t>b</w:t>
            </w:r>
            <w:r w:rsidRPr="00C53B46">
              <w:rPr>
                <w:rFonts w:ascii="Arial" w:eastAsia="Arial" w:hAnsi="Arial"/>
                <w:spacing w:val="-2"/>
                <w:sz w:val="20"/>
                <w:szCs w:val="20"/>
              </w:rPr>
              <w:t>y</w:t>
            </w:r>
            <w:r w:rsidRPr="00C53B46">
              <w:rPr>
                <w:rFonts w:ascii="Arial" w:eastAsia="Arial" w:hAnsi="Arial"/>
                <w:sz w:val="20"/>
                <w:szCs w:val="20"/>
              </w:rPr>
              <w:t>:</w:t>
            </w:r>
          </w:p>
          <w:p w:rsidR="001D14D1" w:rsidRPr="00C53B46" w:rsidRDefault="001D14D1" w:rsidP="00C53B46">
            <w:pPr>
              <w:bidi w:val="0"/>
              <w:jc w:val="both"/>
              <w:rPr>
                <w:rFonts w:ascii="Arial" w:eastAsia="Arial" w:hAnsi="Arial"/>
                <w:sz w:val="20"/>
                <w:szCs w:val="20"/>
              </w:rPr>
            </w:pPr>
            <w:r w:rsidRPr="00C53B46">
              <w:rPr>
                <w:rFonts w:ascii="Arial" w:eastAsia="Arial" w:hAnsi="Arial"/>
                <w:sz w:val="20"/>
                <w:szCs w:val="20"/>
              </w:rPr>
              <w:t>(1) O</w:t>
            </w:r>
            <w:r w:rsidRPr="00C53B46">
              <w:rPr>
                <w:rFonts w:ascii="Arial" w:eastAsia="Arial" w:hAnsi="Arial"/>
                <w:spacing w:val="1"/>
                <w:sz w:val="20"/>
                <w:szCs w:val="20"/>
              </w:rPr>
              <w:t>u</w:t>
            </w:r>
            <w:r w:rsidRPr="00C53B46">
              <w:rPr>
                <w:rFonts w:ascii="Arial" w:eastAsia="Arial" w:hAnsi="Arial"/>
                <w:sz w:val="20"/>
                <w:szCs w:val="20"/>
              </w:rPr>
              <w:t>r recei</w:t>
            </w:r>
            <w:r w:rsidRPr="00C53B46">
              <w:rPr>
                <w:rFonts w:ascii="Arial" w:eastAsia="Arial" w:hAnsi="Arial"/>
                <w:spacing w:val="1"/>
                <w:sz w:val="20"/>
                <w:szCs w:val="20"/>
              </w:rPr>
              <w:t>p</w:t>
            </w:r>
            <w:r w:rsidRPr="00C53B46">
              <w:rPr>
                <w:rFonts w:ascii="Arial" w:eastAsia="Arial" w:hAnsi="Arial"/>
                <w:sz w:val="20"/>
                <w:szCs w:val="20"/>
              </w:rPr>
              <w:t>t</w:t>
            </w:r>
            <w:r w:rsidRPr="00C53B46">
              <w:rPr>
                <w:rFonts w:ascii="Arial" w:eastAsia="Arial" w:hAnsi="Arial"/>
                <w:spacing w:val="-2"/>
                <w:sz w:val="20"/>
                <w:szCs w:val="20"/>
              </w:rPr>
              <w:t xml:space="preserve"> </w:t>
            </w:r>
            <w:r w:rsidRPr="00C53B46">
              <w:rPr>
                <w:rFonts w:ascii="Arial" w:eastAsia="Arial" w:hAnsi="Arial"/>
                <w:sz w:val="20"/>
                <w:szCs w:val="20"/>
              </w:rPr>
              <w:t>of a</w:t>
            </w:r>
            <w:r w:rsidRPr="00C53B46">
              <w:rPr>
                <w:rFonts w:ascii="Arial" w:eastAsia="Arial" w:hAnsi="Arial"/>
                <w:spacing w:val="2"/>
                <w:sz w:val="20"/>
                <w:szCs w:val="20"/>
              </w:rPr>
              <w:t xml:space="preserve"> </w:t>
            </w:r>
            <w:r w:rsidRPr="00C53B46">
              <w:rPr>
                <w:rFonts w:ascii="Arial" w:eastAsia="Arial" w:hAnsi="Arial"/>
                <w:sz w:val="20"/>
                <w:szCs w:val="20"/>
              </w:rPr>
              <w:t>c</w:t>
            </w:r>
            <w:r w:rsidRPr="00C53B46">
              <w:rPr>
                <w:rFonts w:ascii="Arial" w:eastAsia="Arial" w:hAnsi="Arial"/>
                <w:spacing w:val="-1"/>
                <w:sz w:val="20"/>
                <w:szCs w:val="20"/>
              </w:rPr>
              <w:t>o</w:t>
            </w:r>
            <w:r w:rsidRPr="00C53B46">
              <w:rPr>
                <w:rFonts w:ascii="Arial" w:eastAsia="Arial" w:hAnsi="Arial"/>
                <w:sz w:val="20"/>
                <w:szCs w:val="20"/>
              </w:rPr>
              <w:t>py</w:t>
            </w:r>
            <w:r w:rsidRPr="00C53B46">
              <w:rPr>
                <w:rFonts w:ascii="Arial" w:eastAsia="Arial" w:hAnsi="Arial"/>
                <w:spacing w:val="-1"/>
                <w:sz w:val="20"/>
                <w:szCs w:val="20"/>
              </w:rPr>
              <w:t xml:space="preserve"> </w:t>
            </w:r>
            <w:r w:rsidRPr="00C53B46">
              <w:rPr>
                <w:rFonts w:ascii="Arial" w:eastAsia="Arial" w:hAnsi="Arial"/>
                <w:spacing w:val="1"/>
                <w:sz w:val="20"/>
                <w:szCs w:val="20"/>
              </w:rPr>
              <w:t>o</w:t>
            </w:r>
            <w:r w:rsidRPr="00C53B46">
              <w:rPr>
                <w:rFonts w:ascii="Arial" w:eastAsia="Arial" w:hAnsi="Arial"/>
                <w:sz w:val="20"/>
                <w:szCs w:val="20"/>
              </w:rPr>
              <w:t>f</w:t>
            </w:r>
            <w:r w:rsidRPr="00C53B46">
              <w:rPr>
                <w:rFonts w:ascii="Arial" w:eastAsia="Arial" w:hAnsi="Arial"/>
                <w:spacing w:val="3"/>
                <w:sz w:val="20"/>
                <w:szCs w:val="20"/>
              </w:rPr>
              <w:t xml:space="preserve"> </w:t>
            </w:r>
            <w:r w:rsidRPr="00C53B46">
              <w:rPr>
                <w:rFonts w:ascii="Arial" w:eastAsia="Arial" w:hAnsi="Arial"/>
                <w:spacing w:val="-2"/>
                <w:sz w:val="20"/>
                <w:szCs w:val="20"/>
              </w:rPr>
              <w:t>y</w:t>
            </w:r>
            <w:r w:rsidRPr="00C53B46">
              <w:rPr>
                <w:rFonts w:ascii="Arial" w:eastAsia="Arial" w:hAnsi="Arial"/>
                <w:sz w:val="20"/>
                <w:szCs w:val="20"/>
              </w:rPr>
              <w:t>o</w:t>
            </w:r>
            <w:r w:rsidRPr="00C53B46">
              <w:rPr>
                <w:rFonts w:ascii="Arial" w:eastAsia="Arial" w:hAnsi="Arial"/>
                <w:spacing w:val="2"/>
                <w:sz w:val="20"/>
                <w:szCs w:val="20"/>
              </w:rPr>
              <w:t>u</w:t>
            </w:r>
            <w:r w:rsidRPr="00C53B46">
              <w:rPr>
                <w:rFonts w:ascii="Arial" w:eastAsia="Arial" w:hAnsi="Arial"/>
                <w:sz w:val="20"/>
                <w:szCs w:val="20"/>
              </w:rPr>
              <w:t xml:space="preserve">r </w:t>
            </w:r>
            <w:r w:rsidRPr="00C53B46">
              <w:rPr>
                <w:rFonts w:ascii="Arial" w:eastAsia="Arial" w:hAnsi="Arial"/>
                <w:spacing w:val="-2"/>
                <w:sz w:val="20"/>
                <w:szCs w:val="20"/>
              </w:rPr>
              <w:t>n</w:t>
            </w:r>
            <w:r w:rsidRPr="00C53B46">
              <w:rPr>
                <w:rFonts w:ascii="Arial" w:eastAsia="Arial" w:hAnsi="Arial"/>
                <w:sz w:val="20"/>
                <w:szCs w:val="20"/>
              </w:rPr>
              <w:t>o</w:t>
            </w:r>
            <w:r w:rsidRPr="00C53B46">
              <w:rPr>
                <w:rFonts w:ascii="Arial" w:eastAsia="Arial" w:hAnsi="Arial"/>
                <w:spacing w:val="1"/>
                <w:sz w:val="20"/>
                <w:szCs w:val="20"/>
              </w:rPr>
              <w:t>t</w:t>
            </w:r>
            <w:r w:rsidRPr="00C53B46">
              <w:rPr>
                <w:rFonts w:ascii="Arial" w:eastAsia="Arial" w:hAnsi="Arial"/>
                <w:spacing w:val="-3"/>
                <w:sz w:val="20"/>
                <w:szCs w:val="20"/>
              </w:rPr>
              <w:t>i</w:t>
            </w:r>
            <w:r w:rsidRPr="00C53B46">
              <w:rPr>
                <w:rFonts w:ascii="Arial" w:eastAsia="Arial" w:hAnsi="Arial"/>
                <w:spacing w:val="3"/>
                <w:sz w:val="20"/>
                <w:szCs w:val="20"/>
              </w:rPr>
              <w:t>f</w:t>
            </w:r>
            <w:r w:rsidRPr="00C53B46">
              <w:rPr>
                <w:rFonts w:ascii="Arial" w:eastAsia="Arial" w:hAnsi="Arial"/>
                <w:sz w:val="20"/>
                <w:szCs w:val="20"/>
              </w:rPr>
              <w:t>icat</w:t>
            </w:r>
            <w:r w:rsidRPr="00C53B46">
              <w:rPr>
                <w:rFonts w:ascii="Arial" w:eastAsia="Arial" w:hAnsi="Arial"/>
                <w:spacing w:val="-2"/>
                <w:sz w:val="20"/>
                <w:szCs w:val="20"/>
              </w:rPr>
              <w:t>i</w:t>
            </w:r>
            <w:r w:rsidRPr="00C53B46">
              <w:rPr>
                <w:rFonts w:ascii="Arial" w:eastAsia="Arial" w:hAnsi="Arial"/>
                <w:sz w:val="20"/>
                <w:szCs w:val="20"/>
              </w:rPr>
              <w:t>on</w:t>
            </w:r>
            <w:r w:rsidRPr="00C53B46">
              <w:rPr>
                <w:rFonts w:ascii="Arial" w:eastAsia="Arial" w:hAnsi="Arial"/>
                <w:spacing w:val="2"/>
                <w:sz w:val="20"/>
                <w:szCs w:val="20"/>
              </w:rPr>
              <w:t xml:space="preserve"> </w:t>
            </w:r>
            <w:r w:rsidRPr="00C53B46">
              <w:rPr>
                <w:rFonts w:ascii="Arial" w:eastAsia="Arial" w:hAnsi="Arial"/>
                <w:spacing w:val="-1"/>
                <w:sz w:val="20"/>
                <w:szCs w:val="20"/>
              </w:rPr>
              <w:t>t</w:t>
            </w:r>
            <w:r w:rsidRPr="00C53B46">
              <w:rPr>
                <w:rFonts w:ascii="Arial" w:eastAsia="Arial" w:hAnsi="Arial"/>
                <w:sz w:val="20"/>
                <w:szCs w:val="20"/>
              </w:rPr>
              <w:t>o</w:t>
            </w:r>
            <w:r w:rsidRPr="00C53B46">
              <w:rPr>
                <w:rFonts w:ascii="Arial" w:eastAsia="Arial" w:hAnsi="Arial"/>
                <w:spacing w:val="2"/>
                <w:sz w:val="20"/>
                <w:szCs w:val="20"/>
              </w:rPr>
              <w:t xml:space="preserve"> </w:t>
            </w:r>
            <w:r w:rsidRPr="00C53B46">
              <w:rPr>
                <w:rFonts w:ascii="Arial" w:eastAsia="Arial" w:hAnsi="Arial"/>
                <w:sz w:val="20"/>
                <w:szCs w:val="20"/>
              </w:rPr>
              <w:t xml:space="preserve">the bidder </w:t>
            </w:r>
            <w:r w:rsidRPr="00C53B46">
              <w:rPr>
                <w:rFonts w:ascii="Arial" w:eastAsia="Arial" w:hAnsi="Arial"/>
                <w:spacing w:val="-2"/>
                <w:sz w:val="20"/>
                <w:szCs w:val="20"/>
              </w:rPr>
              <w:t>t</w:t>
            </w:r>
            <w:r w:rsidRPr="00C53B46">
              <w:rPr>
                <w:rFonts w:ascii="Arial" w:eastAsia="Arial" w:hAnsi="Arial"/>
                <w:sz w:val="20"/>
                <w:szCs w:val="20"/>
              </w:rPr>
              <w:t>h</w:t>
            </w:r>
            <w:r w:rsidRPr="00C53B46">
              <w:rPr>
                <w:rFonts w:ascii="Arial" w:eastAsia="Arial" w:hAnsi="Arial"/>
                <w:spacing w:val="2"/>
                <w:sz w:val="20"/>
                <w:szCs w:val="20"/>
              </w:rPr>
              <w:t>a</w:t>
            </w:r>
            <w:r w:rsidRPr="00C53B46">
              <w:rPr>
                <w:rFonts w:ascii="Arial" w:eastAsia="Arial" w:hAnsi="Arial"/>
                <w:sz w:val="20"/>
                <w:szCs w:val="20"/>
              </w:rPr>
              <w:t>t</w:t>
            </w:r>
            <w:r w:rsidRPr="00C53B46">
              <w:rPr>
                <w:rFonts w:ascii="Arial" w:eastAsia="Arial" w:hAnsi="Arial"/>
                <w:spacing w:val="-1"/>
                <w:sz w:val="20"/>
                <w:szCs w:val="20"/>
              </w:rPr>
              <w:t xml:space="preserve"> </w:t>
            </w:r>
            <w:r w:rsidRPr="00C53B46">
              <w:rPr>
                <w:rFonts w:ascii="Arial" w:eastAsia="Arial" w:hAnsi="Arial"/>
                <w:sz w:val="20"/>
                <w:szCs w:val="20"/>
              </w:rPr>
              <w:t>t</w:t>
            </w:r>
            <w:r w:rsidRPr="00C53B46">
              <w:rPr>
                <w:rFonts w:ascii="Arial" w:eastAsia="Arial" w:hAnsi="Arial"/>
                <w:spacing w:val="1"/>
                <w:sz w:val="20"/>
                <w:szCs w:val="20"/>
              </w:rPr>
              <w:t>h</w:t>
            </w:r>
            <w:r w:rsidRPr="00C53B46">
              <w:rPr>
                <w:rFonts w:ascii="Arial" w:eastAsia="Arial" w:hAnsi="Arial"/>
                <w:sz w:val="20"/>
                <w:szCs w:val="20"/>
              </w:rPr>
              <w:t>e</w:t>
            </w:r>
            <w:r w:rsidRPr="00C53B46">
              <w:rPr>
                <w:rFonts w:ascii="Arial" w:eastAsia="Arial" w:hAnsi="Arial"/>
                <w:spacing w:val="-1"/>
                <w:sz w:val="20"/>
                <w:szCs w:val="20"/>
              </w:rPr>
              <w:t xml:space="preserve"> </w:t>
            </w:r>
            <w:r w:rsidRPr="00C53B46">
              <w:rPr>
                <w:rFonts w:ascii="Arial" w:eastAsia="Arial" w:hAnsi="Arial"/>
                <w:spacing w:val="1"/>
                <w:sz w:val="20"/>
                <w:szCs w:val="20"/>
              </w:rPr>
              <w:t>b</w:t>
            </w:r>
            <w:r w:rsidRPr="00C53B46">
              <w:rPr>
                <w:rFonts w:ascii="Arial" w:eastAsia="Arial" w:hAnsi="Arial"/>
                <w:spacing w:val="-3"/>
                <w:sz w:val="20"/>
                <w:szCs w:val="20"/>
              </w:rPr>
              <w:t>i</w:t>
            </w:r>
            <w:r w:rsidRPr="00C53B46">
              <w:rPr>
                <w:rFonts w:ascii="Arial" w:eastAsia="Arial" w:hAnsi="Arial"/>
                <w:sz w:val="20"/>
                <w:szCs w:val="20"/>
              </w:rPr>
              <w:t>d</w:t>
            </w:r>
            <w:r w:rsidRPr="00C53B46">
              <w:rPr>
                <w:rFonts w:ascii="Arial" w:eastAsia="Arial" w:hAnsi="Arial"/>
                <w:spacing w:val="2"/>
                <w:sz w:val="20"/>
                <w:szCs w:val="20"/>
              </w:rPr>
              <w:t xml:space="preserve"> </w:t>
            </w:r>
            <w:r w:rsidRPr="00C53B46">
              <w:rPr>
                <w:rFonts w:ascii="Arial" w:eastAsia="Arial" w:hAnsi="Arial"/>
                <w:spacing w:val="-3"/>
                <w:sz w:val="20"/>
                <w:szCs w:val="20"/>
              </w:rPr>
              <w:t>w</w:t>
            </w:r>
            <w:r w:rsidRPr="00C53B46">
              <w:rPr>
                <w:rFonts w:ascii="Arial" w:eastAsia="Arial" w:hAnsi="Arial"/>
                <w:sz w:val="20"/>
                <w:szCs w:val="20"/>
              </w:rPr>
              <w:t>as</w:t>
            </w:r>
            <w:r w:rsidRPr="00C53B46">
              <w:rPr>
                <w:rFonts w:ascii="Arial" w:eastAsia="Arial" w:hAnsi="Arial"/>
                <w:spacing w:val="2"/>
                <w:sz w:val="20"/>
                <w:szCs w:val="20"/>
              </w:rPr>
              <w:t xml:space="preserve"> </w:t>
            </w:r>
            <w:r w:rsidRPr="00C53B46">
              <w:rPr>
                <w:rFonts w:ascii="Arial" w:eastAsia="Arial" w:hAnsi="Arial"/>
                <w:sz w:val="20"/>
                <w:szCs w:val="20"/>
              </w:rPr>
              <w:t>n</w:t>
            </w:r>
            <w:r w:rsidRPr="00C53B46">
              <w:rPr>
                <w:rFonts w:ascii="Arial" w:eastAsia="Arial" w:hAnsi="Arial"/>
                <w:spacing w:val="2"/>
                <w:sz w:val="20"/>
                <w:szCs w:val="20"/>
              </w:rPr>
              <w:t>o</w:t>
            </w:r>
            <w:r w:rsidRPr="00C53B46">
              <w:rPr>
                <w:rFonts w:ascii="Arial" w:eastAsia="Arial" w:hAnsi="Arial"/>
                <w:sz w:val="20"/>
                <w:szCs w:val="20"/>
              </w:rPr>
              <w:t>t</w:t>
            </w:r>
            <w:r w:rsidRPr="00C53B46">
              <w:rPr>
                <w:rFonts w:ascii="Arial" w:eastAsia="Arial" w:hAnsi="Arial"/>
                <w:spacing w:val="-1"/>
                <w:sz w:val="20"/>
                <w:szCs w:val="20"/>
              </w:rPr>
              <w:t xml:space="preserve"> </w:t>
            </w:r>
            <w:r w:rsidRPr="00C53B46">
              <w:rPr>
                <w:rFonts w:ascii="Arial" w:eastAsia="Arial" w:hAnsi="Arial"/>
                <w:sz w:val="20"/>
                <w:szCs w:val="20"/>
              </w:rPr>
              <w:t>a</w:t>
            </w:r>
            <w:r w:rsidRPr="00C53B46">
              <w:rPr>
                <w:rFonts w:ascii="Arial" w:eastAsia="Arial" w:hAnsi="Arial"/>
                <w:spacing w:val="-2"/>
                <w:sz w:val="20"/>
                <w:szCs w:val="20"/>
              </w:rPr>
              <w:t>w</w:t>
            </w:r>
            <w:r w:rsidRPr="00C53B46">
              <w:rPr>
                <w:rFonts w:ascii="Arial" w:eastAsia="Arial" w:hAnsi="Arial"/>
                <w:sz w:val="20"/>
                <w:szCs w:val="20"/>
              </w:rPr>
              <w:t>ar</w:t>
            </w:r>
            <w:r w:rsidRPr="00C53B46">
              <w:rPr>
                <w:rFonts w:ascii="Arial" w:eastAsia="Arial" w:hAnsi="Arial"/>
                <w:spacing w:val="1"/>
                <w:sz w:val="20"/>
                <w:szCs w:val="20"/>
              </w:rPr>
              <w:t>d</w:t>
            </w:r>
            <w:r w:rsidRPr="00C53B46">
              <w:rPr>
                <w:rFonts w:ascii="Arial" w:eastAsia="Arial" w:hAnsi="Arial"/>
                <w:sz w:val="20"/>
                <w:szCs w:val="20"/>
              </w:rPr>
              <w:t>e</w:t>
            </w:r>
            <w:r w:rsidRPr="00C53B46">
              <w:rPr>
                <w:rFonts w:ascii="Arial" w:eastAsia="Arial" w:hAnsi="Arial"/>
                <w:spacing w:val="2"/>
                <w:sz w:val="20"/>
                <w:szCs w:val="20"/>
              </w:rPr>
              <w:t>d</w:t>
            </w:r>
            <w:r w:rsidRPr="00C53B46">
              <w:rPr>
                <w:rFonts w:ascii="Arial" w:eastAsia="Arial" w:hAnsi="Arial"/>
                <w:sz w:val="20"/>
                <w:szCs w:val="20"/>
              </w:rPr>
              <w:t xml:space="preserve">, </w:t>
            </w:r>
            <w:r w:rsidRPr="00C53B46">
              <w:rPr>
                <w:rFonts w:ascii="Arial" w:eastAsia="Arial" w:hAnsi="Arial"/>
                <w:spacing w:val="2"/>
                <w:sz w:val="20"/>
                <w:szCs w:val="20"/>
              </w:rPr>
              <w:t>o</w:t>
            </w:r>
            <w:r w:rsidRPr="00C53B46">
              <w:rPr>
                <w:rFonts w:ascii="Arial" w:eastAsia="Arial" w:hAnsi="Arial"/>
                <w:sz w:val="20"/>
                <w:szCs w:val="20"/>
              </w:rPr>
              <w:t>r</w:t>
            </w:r>
          </w:p>
          <w:p w:rsidR="001D14D1" w:rsidRPr="00C53B46" w:rsidRDefault="001D14D1" w:rsidP="00C53B46">
            <w:pPr>
              <w:bidi w:val="0"/>
              <w:jc w:val="both"/>
              <w:rPr>
                <w:rFonts w:ascii="Arial" w:eastAsia="Arial" w:hAnsi="Arial"/>
                <w:sz w:val="20"/>
                <w:szCs w:val="20"/>
              </w:rPr>
            </w:pPr>
            <w:r w:rsidRPr="00C53B46">
              <w:rPr>
                <w:rFonts w:ascii="Arial" w:eastAsia="Arial" w:hAnsi="Arial"/>
                <w:sz w:val="20"/>
                <w:szCs w:val="20"/>
              </w:rPr>
              <w:t>(2) Af</w:t>
            </w:r>
            <w:r w:rsidRPr="00C53B46">
              <w:rPr>
                <w:rFonts w:ascii="Arial" w:eastAsia="Arial" w:hAnsi="Arial"/>
                <w:spacing w:val="2"/>
                <w:sz w:val="20"/>
                <w:szCs w:val="20"/>
              </w:rPr>
              <w:t>t</w:t>
            </w:r>
            <w:r w:rsidRPr="00C53B46">
              <w:rPr>
                <w:rFonts w:ascii="Arial" w:eastAsia="Arial" w:hAnsi="Arial"/>
                <w:sz w:val="20"/>
                <w:szCs w:val="20"/>
              </w:rPr>
              <w:t xml:space="preserve">er </w:t>
            </w:r>
            <w:r w:rsidRPr="00C53B46">
              <w:rPr>
                <w:rFonts w:ascii="Arial" w:eastAsia="Arial" w:hAnsi="Arial"/>
                <w:spacing w:val="1"/>
                <w:sz w:val="20"/>
                <w:szCs w:val="20"/>
              </w:rPr>
              <w:t>t</w:t>
            </w:r>
            <w:r w:rsidRPr="00C53B46">
              <w:rPr>
                <w:rFonts w:ascii="Arial" w:eastAsia="Arial" w:hAnsi="Arial"/>
                <w:spacing w:val="-3"/>
                <w:sz w:val="20"/>
                <w:szCs w:val="20"/>
              </w:rPr>
              <w:t>w</w:t>
            </w:r>
            <w:r w:rsidRPr="00C53B46">
              <w:rPr>
                <w:rFonts w:ascii="Arial" w:eastAsia="Arial" w:hAnsi="Arial"/>
                <w:sz w:val="20"/>
                <w:szCs w:val="20"/>
              </w:rPr>
              <w:t>e</w:t>
            </w:r>
            <w:r w:rsidRPr="00C53B46">
              <w:rPr>
                <w:rFonts w:ascii="Arial" w:eastAsia="Arial" w:hAnsi="Arial"/>
                <w:spacing w:val="2"/>
                <w:sz w:val="20"/>
                <w:szCs w:val="20"/>
              </w:rPr>
              <w:t>n</w:t>
            </w:r>
            <w:r w:rsidRPr="00C53B46">
              <w:rPr>
                <w:rFonts w:ascii="Arial" w:eastAsia="Arial" w:hAnsi="Arial"/>
                <w:sz w:val="20"/>
                <w:szCs w:val="20"/>
              </w:rPr>
              <w:t>ty</w:t>
            </w:r>
            <w:r w:rsidRPr="00C53B46">
              <w:rPr>
                <w:rFonts w:ascii="Arial" w:eastAsia="Arial" w:hAnsi="Arial"/>
                <w:spacing w:val="-2"/>
                <w:sz w:val="20"/>
                <w:szCs w:val="20"/>
              </w:rPr>
              <w:t xml:space="preserve"> </w:t>
            </w:r>
            <w:r w:rsidRPr="00C53B46">
              <w:rPr>
                <w:rFonts w:ascii="Arial" w:eastAsia="Arial" w:hAnsi="Arial"/>
                <w:spacing w:val="1"/>
                <w:sz w:val="20"/>
                <w:szCs w:val="20"/>
              </w:rPr>
              <w:t>e</w:t>
            </w:r>
            <w:r w:rsidRPr="00C53B46">
              <w:rPr>
                <w:rFonts w:ascii="Arial" w:eastAsia="Arial" w:hAnsi="Arial"/>
                <w:sz w:val="20"/>
                <w:szCs w:val="20"/>
              </w:rPr>
              <w:t>i</w:t>
            </w:r>
            <w:r w:rsidRPr="00C53B46">
              <w:rPr>
                <w:rFonts w:ascii="Arial" w:eastAsia="Arial" w:hAnsi="Arial"/>
                <w:spacing w:val="-2"/>
                <w:sz w:val="20"/>
                <w:szCs w:val="20"/>
              </w:rPr>
              <w:t>g</w:t>
            </w:r>
            <w:r w:rsidRPr="00C53B46">
              <w:rPr>
                <w:rFonts w:ascii="Arial" w:eastAsia="Arial" w:hAnsi="Arial"/>
                <w:sz w:val="20"/>
                <w:szCs w:val="20"/>
              </w:rPr>
              <w:t>ht</w:t>
            </w:r>
            <w:r w:rsidRPr="00C53B46">
              <w:rPr>
                <w:rFonts w:ascii="Arial" w:eastAsia="Arial" w:hAnsi="Arial"/>
                <w:spacing w:val="2"/>
                <w:sz w:val="20"/>
                <w:szCs w:val="20"/>
              </w:rPr>
              <w:t xml:space="preserve"> </w:t>
            </w:r>
            <w:r w:rsidRPr="00C53B46">
              <w:rPr>
                <w:rFonts w:ascii="Arial" w:eastAsia="Arial" w:hAnsi="Arial"/>
                <w:sz w:val="20"/>
                <w:szCs w:val="20"/>
              </w:rPr>
              <w:t>da</w:t>
            </w:r>
            <w:r w:rsidRPr="00C53B46">
              <w:rPr>
                <w:rFonts w:ascii="Arial" w:eastAsia="Arial" w:hAnsi="Arial"/>
                <w:spacing w:val="-2"/>
                <w:sz w:val="20"/>
                <w:szCs w:val="20"/>
              </w:rPr>
              <w:t>y</w:t>
            </w:r>
            <w:r w:rsidRPr="00C53B46">
              <w:rPr>
                <w:rFonts w:ascii="Arial" w:eastAsia="Arial" w:hAnsi="Arial"/>
                <w:sz w:val="20"/>
                <w:szCs w:val="20"/>
              </w:rPr>
              <w:t xml:space="preserve">s </w:t>
            </w:r>
            <w:r w:rsidRPr="00C53B46">
              <w:rPr>
                <w:rFonts w:ascii="Arial" w:eastAsia="Arial" w:hAnsi="Arial"/>
                <w:spacing w:val="3"/>
                <w:sz w:val="20"/>
                <w:szCs w:val="20"/>
              </w:rPr>
              <w:t>f</w:t>
            </w:r>
            <w:r w:rsidRPr="00C53B46">
              <w:rPr>
                <w:rFonts w:ascii="Arial" w:eastAsia="Arial" w:hAnsi="Arial"/>
                <w:sz w:val="20"/>
                <w:szCs w:val="20"/>
              </w:rPr>
              <w:t>r</w:t>
            </w:r>
            <w:r w:rsidRPr="00C53B46">
              <w:rPr>
                <w:rFonts w:ascii="Arial" w:eastAsia="Arial" w:hAnsi="Arial"/>
                <w:spacing w:val="-2"/>
                <w:sz w:val="20"/>
                <w:szCs w:val="20"/>
              </w:rPr>
              <w:t>o</w:t>
            </w:r>
            <w:r w:rsidRPr="00C53B46">
              <w:rPr>
                <w:rFonts w:ascii="Arial" w:eastAsia="Arial" w:hAnsi="Arial"/>
                <w:sz w:val="20"/>
                <w:szCs w:val="20"/>
              </w:rPr>
              <w:t>m</w:t>
            </w:r>
            <w:r w:rsidRPr="00C53B46">
              <w:rPr>
                <w:rFonts w:ascii="Arial" w:eastAsia="Arial" w:hAnsi="Arial"/>
                <w:spacing w:val="2"/>
                <w:sz w:val="20"/>
                <w:szCs w:val="20"/>
              </w:rPr>
              <w:t xml:space="preserve"> </w:t>
            </w:r>
            <w:r w:rsidRPr="00C53B46">
              <w:rPr>
                <w:rFonts w:ascii="Arial" w:eastAsia="Arial" w:hAnsi="Arial"/>
                <w:sz w:val="20"/>
                <w:szCs w:val="20"/>
              </w:rPr>
              <w:t>the com</w:t>
            </w:r>
            <w:r w:rsidRPr="00C53B46">
              <w:rPr>
                <w:rFonts w:ascii="Arial" w:eastAsia="Arial" w:hAnsi="Arial"/>
                <w:spacing w:val="2"/>
                <w:sz w:val="20"/>
                <w:szCs w:val="20"/>
              </w:rPr>
              <w:t>p</w:t>
            </w:r>
            <w:r w:rsidRPr="00C53B46">
              <w:rPr>
                <w:rFonts w:ascii="Arial" w:eastAsia="Arial" w:hAnsi="Arial"/>
                <w:spacing w:val="-3"/>
                <w:sz w:val="20"/>
                <w:szCs w:val="20"/>
              </w:rPr>
              <w:t>l</w:t>
            </w:r>
            <w:r w:rsidRPr="00C53B46">
              <w:rPr>
                <w:rFonts w:ascii="Arial" w:eastAsia="Arial" w:hAnsi="Arial"/>
                <w:sz w:val="20"/>
                <w:szCs w:val="20"/>
              </w:rPr>
              <w:t>e</w:t>
            </w:r>
            <w:r w:rsidRPr="00C53B46">
              <w:rPr>
                <w:rFonts w:ascii="Arial" w:eastAsia="Arial" w:hAnsi="Arial"/>
                <w:spacing w:val="1"/>
                <w:sz w:val="20"/>
                <w:szCs w:val="20"/>
              </w:rPr>
              <w:t>t</w:t>
            </w:r>
            <w:r w:rsidRPr="00C53B46">
              <w:rPr>
                <w:rFonts w:ascii="Arial" w:eastAsia="Arial" w:hAnsi="Arial"/>
                <w:sz w:val="20"/>
                <w:szCs w:val="20"/>
              </w:rPr>
              <w:t>i</w:t>
            </w:r>
            <w:r w:rsidRPr="00C53B46">
              <w:rPr>
                <w:rFonts w:ascii="Arial" w:eastAsia="Arial" w:hAnsi="Arial"/>
                <w:spacing w:val="-2"/>
                <w:sz w:val="20"/>
                <w:szCs w:val="20"/>
              </w:rPr>
              <w:t>o</w:t>
            </w:r>
            <w:r w:rsidRPr="00C53B46">
              <w:rPr>
                <w:rFonts w:ascii="Arial" w:eastAsia="Arial" w:hAnsi="Arial"/>
                <w:sz w:val="20"/>
                <w:szCs w:val="20"/>
              </w:rPr>
              <w:t>n</w:t>
            </w:r>
            <w:r w:rsidRPr="00C53B46">
              <w:rPr>
                <w:rFonts w:ascii="Arial" w:eastAsia="Arial" w:hAnsi="Arial"/>
                <w:spacing w:val="2"/>
                <w:sz w:val="20"/>
                <w:szCs w:val="20"/>
              </w:rPr>
              <w:t xml:space="preserve"> </w:t>
            </w:r>
            <w:r w:rsidRPr="00C53B46">
              <w:rPr>
                <w:rFonts w:ascii="Arial" w:eastAsia="Arial" w:hAnsi="Arial"/>
                <w:spacing w:val="-1"/>
                <w:sz w:val="20"/>
                <w:szCs w:val="20"/>
              </w:rPr>
              <w:t>o</w:t>
            </w:r>
            <w:r w:rsidRPr="00C53B46">
              <w:rPr>
                <w:rFonts w:ascii="Arial" w:eastAsia="Arial" w:hAnsi="Arial"/>
                <w:sz w:val="20"/>
                <w:szCs w:val="20"/>
              </w:rPr>
              <w:t>f</w:t>
            </w:r>
            <w:r w:rsidRPr="00C53B46">
              <w:rPr>
                <w:rFonts w:ascii="Arial" w:eastAsia="Arial" w:hAnsi="Arial"/>
                <w:spacing w:val="3"/>
                <w:sz w:val="20"/>
                <w:szCs w:val="20"/>
              </w:rPr>
              <w:t xml:space="preserve"> </w:t>
            </w:r>
            <w:r w:rsidRPr="00C53B46">
              <w:rPr>
                <w:rFonts w:ascii="Arial" w:eastAsia="Arial" w:hAnsi="Arial"/>
                <w:spacing w:val="-2"/>
                <w:sz w:val="20"/>
                <w:szCs w:val="20"/>
              </w:rPr>
              <w:t>v</w:t>
            </w:r>
            <w:r w:rsidRPr="00C53B46">
              <w:rPr>
                <w:rFonts w:ascii="Arial" w:eastAsia="Arial" w:hAnsi="Arial"/>
                <w:sz w:val="20"/>
                <w:szCs w:val="20"/>
              </w:rPr>
              <w:t>alidity</w:t>
            </w:r>
            <w:r w:rsidRPr="00C53B46">
              <w:rPr>
                <w:rFonts w:ascii="Arial" w:eastAsia="Arial" w:hAnsi="Arial"/>
                <w:spacing w:val="-1"/>
                <w:sz w:val="20"/>
                <w:szCs w:val="20"/>
              </w:rPr>
              <w:t xml:space="preserve"> </w:t>
            </w:r>
            <w:r w:rsidRPr="00C53B46">
              <w:rPr>
                <w:rFonts w:ascii="Arial" w:eastAsia="Arial" w:hAnsi="Arial"/>
                <w:spacing w:val="1"/>
                <w:sz w:val="20"/>
                <w:szCs w:val="20"/>
              </w:rPr>
              <w:t>p</w:t>
            </w:r>
            <w:r w:rsidRPr="00C53B46">
              <w:rPr>
                <w:rFonts w:ascii="Arial" w:eastAsia="Arial" w:hAnsi="Arial"/>
                <w:sz w:val="20"/>
                <w:szCs w:val="20"/>
              </w:rPr>
              <w:t xml:space="preserve">eriod </w:t>
            </w:r>
            <w:r w:rsidRPr="00C53B46">
              <w:rPr>
                <w:rFonts w:ascii="Arial" w:eastAsia="Arial" w:hAnsi="Arial"/>
                <w:spacing w:val="-1"/>
                <w:sz w:val="20"/>
                <w:szCs w:val="20"/>
              </w:rPr>
              <w:t>o</w:t>
            </w:r>
            <w:r w:rsidRPr="00C53B46">
              <w:rPr>
                <w:rFonts w:ascii="Arial" w:eastAsia="Arial" w:hAnsi="Arial"/>
                <w:sz w:val="20"/>
                <w:szCs w:val="20"/>
              </w:rPr>
              <w:t>f</w:t>
            </w:r>
            <w:r w:rsidRPr="00C53B46">
              <w:rPr>
                <w:rFonts w:ascii="Arial" w:eastAsia="Arial" w:hAnsi="Arial"/>
                <w:spacing w:val="3"/>
                <w:sz w:val="20"/>
                <w:szCs w:val="20"/>
              </w:rPr>
              <w:t xml:space="preserve"> </w:t>
            </w:r>
            <w:r w:rsidRPr="00C53B46">
              <w:rPr>
                <w:rFonts w:ascii="Arial" w:eastAsia="Arial" w:hAnsi="Arial"/>
                <w:spacing w:val="-1"/>
                <w:sz w:val="20"/>
                <w:szCs w:val="20"/>
              </w:rPr>
              <w:t>t</w:t>
            </w:r>
            <w:r w:rsidRPr="00C53B46">
              <w:rPr>
                <w:rFonts w:ascii="Arial" w:eastAsia="Arial" w:hAnsi="Arial"/>
                <w:sz w:val="20"/>
                <w:szCs w:val="20"/>
              </w:rPr>
              <w:t>he</w:t>
            </w:r>
            <w:r w:rsidRPr="00C53B46">
              <w:rPr>
                <w:rFonts w:ascii="Arial" w:eastAsia="Arial" w:hAnsi="Arial"/>
                <w:spacing w:val="2"/>
                <w:sz w:val="20"/>
                <w:szCs w:val="20"/>
              </w:rPr>
              <w:t xml:space="preserve"> </w:t>
            </w:r>
            <w:r w:rsidRPr="00C53B46">
              <w:rPr>
                <w:rFonts w:ascii="Arial" w:eastAsia="Arial" w:hAnsi="Arial"/>
                <w:sz w:val="20"/>
                <w:szCs w:val="20"/>
              </w:rPr>
              <w:t>bidder's b</w:t>
            </w:r>
            <w:r w:rsidRPr="00C53B46">
              <w:rPr>
                <w:rFonts w:ascii="Arial" w:eastAsia="Arial" w:hAnsi="Arial"/>
                <w:spacing w:val="-2"/>
                <w:sz w:val="20"/>
                <w:szCs w:val="20"/>
              </w:rPr>
              <w:t>i</w:t>
            </w:r>
            <w:r w:rsidRPr="00C53B46">
              <w:rPr>
                <w:rFonts w:ascii="Arial" w:eastAsia="Arial" w:hAnsi="Arial"/>
                <w:sz w:val="20"/>
                <w:szCs w:val="20"/>
              </w:rPr>
              <w:t>d.</w:t>
            </w:r>
          </w:p>
          <w:p w:rsidR="001D14D1" w:rsidRPr="00C53B46" w:rsidRDefault="001D14D1" w:rsidP="00C53B46">
            <w:pPr>
              <w:bidi w:val="0"/>
              <w:jc w:val="both"/>
              <w:rPr>
                <w:rFonts w:ascii="Arial" w:eastAsiaTheme="minorHAnsi" w:hAnsi="Arial"/>
                <w:sz w:val="20"/>
                <w:szCs w:val="20"/>
              </w:rPr>
            </w:pPr>
          </w:p>
          <w:p w:rsidR="001D14D1" w:rsidRPr="00C53B46" w:rsidRDefault="001D14D1" w:rsidP="00C53B46">
            <w:pPr>
              <w:bidi w:val="0"/>
              <w:jc w:val="both"/>
              <w:rPr>
                <w:rFonts w:ascii="Arial" w:eastAsia="Arial" w:hAnsi="Arial"/>
                <w:sz w:val="20"/>
                <w:szCs w:val="20"/>
              </w:rPr>
            </w:pPr>
            <w:r w:rsidRPr="00C53B46">
              <w:rPr>
                <w:rFonts w:ascii="Arial" w:eastAsia="Arial" w:hAnsi="Arial"/>
                <w:spacing w:val="2"/>
                <w:sz w:val="20"/>
                <w:szCs w:val="20"/>
              </w:rPr>
              <w:t>T</w:t>
            </w:r>
            <w:r w:rsidRPr="00C53B46">
              <w:rPr>
                <w:rFonts w:ascii="Arial" w:eastAsia="Arial" w:hAnsi="Arial"/>
                <w:spacing w:val="-1"/>
                <w:sz w:val="20"/>
                <w:szCs w:val="20"/>
              </w:rPr>
              <w:t>h</w:t>
            </w:r>
            <w:r w:rsidRPr="00C53B46">
              <w:rPr>
                <w:rFonts w:ascii="Arial" w:eastAsia="Arial" w:hAnsi="Arial"/>
                <w:sz w:val="20"/>
                <w:szCs w:val="20"/>
              </w:rPr>
              <w:t>er</w:t>
            </w:r>
            <w:r w:rsidRPr="00C53B46">
              <w:rPr>
                <w:rFonts w:ascii="Arial" w:eastAsia="Arial" w:hAnsi="Arial"/>
                <w:spacing w:val="-1"/>
                <w:sz w:val="20"/>
                <w:szCs w:val="20"/>
              </w:rPr>
              <w:t>e</w:t>
            </w:r>
            <w:r w:rsidRPr="00C53B46">
              <w:rPr>
                <w:rFonts w:ascii="Arial" w:eastAsia="Arial" w:hAnsi="Arial"/>
                <w:spacing w:val="3"/>
                <w:sz w:val="20"/>
                <w:szCs w:val="20"/>
              </w:rPr>
              <w:t>f</w:t>
            </w:r>
            <w:r w:rsidRPr="00C53B46">
              <w:rPr>
                <w:rFonts w:ascii="Arial" w:eastAsia="Arial" w:hAnsi="Arial"/>
                <w:sz w:val="20"/>
                <w:szCs w:val="20"/>
              </w:rPr>
              <w:t>ore,</w:t>
            </w:r>
            <w:r w:rsidRPr="00C53B46">
              <w:rPr>
                <w:rFonts w:ascii="Arial" w:eastAsia="Arial" w:hAnsi="Arial"/>
                <w:spacing w:val="2"/>
                <w:sz w:val="20"/>
                <w:szCs w:val="20"/>
              </w:rPr>
              <w:t xml:space="preserve"> </w:t>
            </w:r>
            <w:r w:rsidRPr="00C53B46">
              <w:rPr>
                <w:rFonts w:ascii="Arial" w:eastAsia="Arial" w:hAnsi="Arial"/>
                <w:sz w:val="20"/>
                <w:szCs w:val="20"/>
              </w:rPr>
              <w:t>a</w:t>
            </w:r>
            <w:r w:rsidRPr="00C53B46">
              <w:rPr>
                <w:rFonts w:ascii="Arial" w:eastAsia="Arial" w:hAnsi="Arial"/>
                <w:spacing w:val="2"/>
                <w:sz w:val="20"/>
                <w:szCs w:val="20"/>
              </w:rPr>
              <w:t>n</w:t>
            </w:r>
            <w:r w:rsidRPr="00C53B46">
              <w:rPr>
                <w:rFonts w:ascii="Arial" w:eastAsia="Arial" w:hAnsi="Arial"/>
                <w:sz w:val="20"/>
                <w:szCs w:val="20"/>
              </w:rPr>
              <w:t>y</w:t>
            </w:r>
            <w:r w:rsidRPr="00C53B46">
              <w:rPr>
                <w:rFonts w:ascii="Arial" w:eastAsia="Arial" w:hAnsi="Arial"/>
                <w:spacing w:val="1"/>
                <w:sz w:val="20"/>
                <w:szCs w:val="20"/>
              </w:rPr>
              <w:t xml:space="preserve"> </w:t>
            </w:r>
            <w:r w:rsidRPr="00C53B46">
              <w:rPr>
                <w:rFonts w:ascii="Arial" w:eastAsia="Arial" w:hAnsi="Arial"/>
                <w:sz w:val="20"/>
                <w:szCs w:val="20"/>
              </w:rPr>
              <w:t>re</w:t>
            </w:r>
            <w:r w:rsidRPr="00C53B46">
              <w:rPr>
                <w:rFonts w:ascii="Arial" w:eastAsia="Arial" w:hAnsi="Arial"/>
                <w:spacing w:val="-1"/>
                <w:sz w:val="20"/>
                <w:szCs w:val="20"/>
              </w:rPr>
              <w:t>q</w:t>
            </w:r>
            <w:r w:rsidRPr="00C53B46">
              <w:rPr>
                <w:rFonts w:ascii="Arial" w:eastAsia="Arial" w:hAnsi="Arial"/>
                <w:sz w:val="20"/>
                <w:szCs w:val="20"/>
              </w:rPr>
              <w:t>u</w:t>
            </w:r>
            <w:r w:rsidRPr="00C53B46">
              <w:rPr>
                <w:rFonts w:ascii="Arial" w:eastAsia="Arial" w:hAnsi="Arial"/>
                <w:spacing w:val="2"/>
                <w:sz w:val="20"/>
                <w:szCs w:val="20"/>
              </w:rPr>
              <w:t>e</w:t>
            </w:r>
            <w:r w:rsidRPr="00C53B46">
              <w:rPr>
                <w:rFonts w:ascii="Arial" w:eastAsia="Arial" w:hAnsi="Arial"/>
                <w:sz w:val="20"/>
                <w:szCs w:val="20"/>
              </w:rPr>
              <w:t>st</w:t>
            </w:r>
            <w:r w:rsidRPr="00C53B46">
              <w:rPr>
                <w:rFonts w:ascii="Arial" w:eastAsia="Arial" w:hAnsi="Arial"/>
                <w:spacing w:val="1"/>
                <w:sz w:val="20"/>
                <w:szCs w:val="20"/>
              </w:rPr>
              <w:t xml:space="preserve"> </w:t>
            </w:r>
            <w:r w:rsidRPr="00C53B46">
              <w:rPr>
                <w:rFonts w:ascii="Arial" w:eastAsia="Arial" w:hAnsi="Arial"/>
                <w:sz w:val="20"/>
                <w:szCs w:val="20"/>
              </w:rPr>
              <w:t>to</w:t>
            </w:r>
            <w:r w:rsidRPr="00C53B46">
              <w:rPr>
                <w:rFonts w:ascii="Arial" w:eastAsia="Arial" w:hAnsi="Arial"/>
                <w:spacing w:val="5"/>
                <w:sz w:val="20"/>
                <w:szCs w:val="20"/>
              </w:rPr>
              <w:t xml:space="preserve"> </w:t>
            </w:r>
            <w:r w:rsidRPr="00C53B46">
              <w:rPr>
                <w:rFonts w:ascii="Arial" w:eastAsia="Arial" w:hAnsi="Arial"/>
                <w:sz w:val="20"/>
                <w:szCs w:val="20"/>
              </w:rPr>
              <w:t>p</w:t>
            </w:r>
            <w:r w:rsidRPr="00C53B46">
              <w:rPr>
                <w:rFonts w:ascii="Arial" w:eastAsia="Arial" w:hAnsi="Arial"/>
                <w:spacing w:val="2"/>
                <w:sz w:val="20"/>
                <w:szCs w:val="20"/>
              </w:rPr>
              <w:t>a</w:t>
            </w:r>
            <w:r w:rsidRPr="00C53B46">
              <w:rPr>
                <w:rFonts w:ascii="Arial" w:eastAsia="Arial" w:hAnsi="Arial"/>
                <w:sz w:val="20"/>
                <w:szCs w:val="20"/>
              </w:rPr>
              <w:t>y</w:t>
            </w:r>
            <w:r w:rsidRPr="00C53B46">
              <w:rPr>
                <w:rFonts w:ascii="Arial" w:eastAsia="Arial" w:hAnsi="Arial"/>
                <w:spacing w:val="1"/>
                <w:sz w:val="20"/>
                <w:szCs w:val="20"/>
              </w:rPr>
              <w:t xml:space="preserve"> </w:t>
            </w:r>
            <w:r w:rsidRPr="00C53B46">
              <w:rPr>
                <w:rFonts w:ascii="Arial" w:eastAsia="Arial" w:hAnsi="Arial"/>
                <w:sz w:val="20"/>
                <w:szCs w:val="20"/>
              </w:rPr>
              <w:t>u</w:t>
            </w:r>
            <w:r w:rsidRPr="00C53B46">
              <w:rPr>
                <w:rFonts w:ascii="Arial" w:eastAsia="Arial" w:hAnsi="Arial"/>
                <w:spacing w:val="2"/>
                <w:sz w:val="20"/>
                <w:szCs w:val="20"/>
              </w:rPr>
              <w:t>n</w:t>
            </w:r>
            <w:r w:rsidRPr="00C53B46">
              <w:rPr>
                <w:rFonts w:ascii="Arial" w:eastAsia="Arial" w:hAnsi="Arial"/>
                <w:spacing w:val="-1"/>
                <w:sz w:val="20"/>
                <w:szCs w:val="20"/>
              </w:rPr>
              <w:t>d</w:t>
            </w:r>
            <w:r w:rsidRPr="00C53B46">
              <w:rPr>
                <w:rFonts w:ascii="Arial" w:eastAsia="Arial" w:hAnsi="Arial"/>
                <w:sz w:val="20"/>
                <w:szCs w:val="20"/>
              </w:rPr>
              <w:t>er</w:t>
            </w:r>
            <w:r w:rsidRPr="00C53B46">
              <w:rPr>
                <w:rFonts w:ascii="Arial" w:eastAsia="Arial" w:hAnsi="Arial"/>
                <w:spacing w:val="3"/>
                <w:sz w:val="20"/>
                <w:szCs w:val="20"/>
              </w:rPr>
              <w:t xml:space="preserve"> </w:t>
            </w:r>
            <w:r w:rsidRPr="00C53B46">
              <w:rPr>
                <w:rFonts w:ascii="Arial" w:eastAsia="Arial" w:hAnsi="Arial"/>
                <w:sz w:val="20"/>
                <w:szCs w:val="20"/>
              </w:rPr>
              <w:t>t</w:t>
            </w:r>
            <w:r w:rsidRPr="00C53B46">
              <w:rPr>
                <w:rFonts w:ascii="Arial" w:eastAsia="Arial" w:hAnsi="Arial"/>
                <w:spacing w:val="1"/>
                <w:sz w:val="20"/>
                <w:szCs w:val="20"/>
              </w:rPr>
              <w:t>h</w:t>
            </w:r>
            <w:r w:rsidRPr="00C53B46">
              <w:rPr>
                <w:rFonts w:ascii="Arial" w:eastAsia="Arial" w:hAnsi="Arial"/>
                <w:sz w:val="20"/>
                <w:szCs w:val="20"/>
              </w:rPr>
              <w:t>is</w:t>
            </w:r>
            <w:r w:rsidRPr="00C53B46">
              <w:rPr>
                <w:rFonts w:ascii="Arial" w:eastAsia="Arial" w:hAnsi="Arial"/>
                <w:spacing w:val="3"/>
                <w:sz w:val="20"/>
                <w:szCs w:val="20"/>
              </w:rPr>
              <w:t xml:space="preserve"> </w:t>
            </w:r>
            <w:r w:rsidRPr="00C53B46">
              <w:rPr>
                <w:rFonts w:ascii="Arial" w:eastAsia="Arial" w:hAnsi="Arial"/>
                <w:spacing w:val="-1"/>
                <w:sz w:val="20"/>
                <w:szCs w:val="20"/>
              </w:rPr>
              <w:t>g</w:t>
            </w:r>
            <w:r w:rsidRPr="00C53B46">
              <w:rPr>
                <w:rFonts w:ascii="Arial" w:eastAsia="Arial" w:hAnsi="Arial"/>
                <w:sz w:val="20"/>
                <w:szCs w:val="20"/>
              </w:rPr>
              <w:t>u</w:t>
            </w:r>
            <w:r w:rsidRPr="00C53B46">
              <w:rPr>
                <w:rFonts w:ascii="Arial" w:eastAsia="Arial" w:hAnsi="Arial"/>
                <w:spacing w:val="2"/>
                <w:sz w:val="20"/>
                <w:szCs w:val="20"/>
              </w:rPr>
              <w:t>a</w:t>
            </w:r>
            <w:r w:rsidRPr="00C53B46">
              <w:rPr>
                <w:rFonts w:ascii="Arial" w:eastAsia="Arial" w:hAnsi="Arial"/>
                <w:spacing w:val="-3"/>
                <w:sz w:val="20"/>
                <w:szCs w:val="20"/>
              </w:rPr>
              <w:t>r</w:t>
            </w:r>
            <w:r w:rsidRPr="00C53B46">
              <w:rPr>
                <w:rFonts w:ascii="Arial" w:eastAsia="Arial" w:hAnsi="Arial"/>
                <w:sz w:val="20"/>
                <w:szCs w:val="20"/>
              </w:rPr>
              <w:t>a</w:t>
            </w:r>
            <w:r w:rsidRPr="00C53B46">
              <w:rPr>
                <w:rFonts w:ascii="Arial" w:eastAsia="Arial" w:hAnsi="Arial"/>
                <w:spacing w:val="2"/>
                <w:sz w:val="20"/>
                <w:szCs w:val="20"/>
              </w:rPr>
              <w:t>n</w:t>
            </w:r>
            <w:r w:rsidRPr="00C53B46">
              <w:rPr>
                <w:rFonts w:ascii="Arial" w:eastAsia="Arial" w:hAnsi="Arial"/>
                <w:sz w:val="20"/>
                <w:szCs w:val="20"/>
              </w:rPr>
              <w:t>tee</w:t>
            </w:r>
            <w:r w:rsidRPr="00C53B46">
              <w:rPr>
                <w:rFonts w:ascii="Arial" w:eastAsia="Arial" w:hAnsi="Arial"/>
                <w:spacing w:val="3"/>
                <w:sz w:val="20"/>
                <w:szCs w:val="20"/>
              </w:rPr>
              <w:t xml:space="preserve"> </w:t>
            </w:r>
            <w:r w:rsidRPr="00C53B46">
              <w:rPr>
                <w:rFonts w:ascii="Arial" w:eastAsia="Arial" w:hAnsi="Arial"/>
                <w:sz w:val="20"/>
                <w:szCs w:val="20"/>
              </w:rPr>
              <w:t>must</w:t>
            </w:r>
            <w:r w:rsidRPr="00C53B46">
              <w:rPr>
                <w:rFonts w:ascii="Arial" w:eastAsia="Arial" w:hAnsi="Arial"/>
                <w:spacing w:val="4"/>
                <w:sz w:val="20"/>
                <w:szCs w:val="20"/>
              </w:rPr>
              <w:t xml:space="preserve"> </w:t>
            </w:r>
            <w:r w:rsidRPr="00C53B46">
              <w:rPr>
                <w:rFonts w:ascii="Arial" w:eastAsia="Arial" w:hAnsi="Arial"/>
                <w:spacing w:val="-1"/>
                <w:sz w:val="20"/>
                <w:szCs w:val="20"/>
              </w:rPr>
              <w:t>b</w:t>
            </w:r>
            <w:r w:rsidRPr="00C53B46">
              <w:rPr>
                <w:rFonts w:ascii="Arial" w:eastAsia="Arial" w:hAnsi="Arial"/>
                <w:sz w:val="20"/>
                <w:szCs w:val="20"/>
              </w:rPr>
              <w:t>e</w:t>
            </w:r>
            <w:r w:rsidRPr="00C53B46">
              <w:rPr>
                <w:rFonts w:ascii="Arial" w:eastAsia="Arial" w:hAnsi="Arial"/>
                <w:spacing w:val="4"/>
                <w:sz w:val="20"/>
                <w:szCs w:val="20"/>
              </w:rPr>
              <w:t xml:space="preserve"> </w:t>
            </w:r>
            <w:r w:rsidRPr="00C53B46">
              <w:rPr>
                <w:rFonts w:ascii="Arial" w:eastAsia="Arial" w:hAnsi="Arial"/>
                <w:sz w:val="20"/>
                <w:szCs w:val="20"/>
              </w:rPr>
              <w:t>rec</w:t>
            </w:r>
            <w:r w:rsidRPr="00C53B46">
              <w:rPr>
                <w:rFonts w:ascii="Arial" w:eastAsia="Arial" w:hAnsi="Arial"/>
                <w:spacing w:val="1"/>
                <w:sz w:val="20"/>
                <w:szCs w:val="20"/>
              </w:rPr>
              <w:t>e</w:t>
            </w:r>
            <w:r w:rsidRPr="00C53B46">
              <w:rPr>
                <w:rFonts w:ascii="Arial" w:eastAsia="Arial" w:hAnsi="Arial"/>
                <w:sz w:val="20"/>
                <w:szCs w:val="20"/>
              </w:rPr>
              <w:t>i</w:t>
            </w:r>
            <w:r w:rsidRPr="00C53B46">
              <w:rPr>
                <w:rFonts w:ascii="Arial" w:eastAsia="Arial" w:hAnsi="Arial"/>
                <w:spacing w:val="-3"/>
                <w:sz w:val="20"/>
                <w:szCs w:val="20"/>
              </w:rPr>
              <w:t>v</w:t>
            </w:r>
            <w:r w:rsidRPr="00C53B46">
              <w:rPr>
                <w:rFonts w:ascii="Arial" w:eastAsia="Arial" w:hAnsi="Arial"/>
                <w:sz w:val="20"/>
                <w:szCs w:val="20"/>
              </w:rPr>
              <w:t>ed</w:t>
            </w:r>
            <w:r w:rsidRPr="00C53B46">
              <w:rPr>
                <w:rFonts w:ascii="Arial" w:eastAsia="Arial" w:hAnsi="Arial"/>
                <w:spacing w:val="5"/>
                <w:sz w:val="20"/>
                <w:szCs w:val="20"/>
              </w:rPr>
              <w:t xml:space="preserve"> </w:t>
            </w:r>
            <w:r w:rsidRPr="00C53B46">
              <w:rPr>
                <w:rFonts w:ascii="Arial" w:eastAsia="Arial" w:hAnsi="Arial"/>
                <w:sz w:val="20"/>
                <w:szCs w:val="20"/>
              </w:rPr>
              <w:t>by</w:t>
            </w:r>
            <w:r w:rsidRPr="00C53B46">
              <w:rPr>
                <w:rFonts w:ascii="Arial" w:eastAsia="Arial" w:hAnsi="Arial"/>
                <w:spacing w:val="2"/>
                <w:sz w:val="20"/>
                <w:szCs w:val="20"/>
              </w:rPr>
              <w:t xml:space="preserve"> </w:t>
            </w:r>
            <w:r w:rsidRPr="00C53B46">
              <w:rPr>
                <w:rFonts w:ascii="Arial" w:eastAsia="Arial" w:hAnsi="Arial"/>
                <w:sz w:val="20"/>
                <w:szCs w:val="20"/>
              </w:rPr>
              <w:t>us</w:t>
            </w:r>
            <w:r w:rsidRPr="00C53B46">
              <w:rPr>
                <w:rFonts w:ascii="Arial" w:eastAsia="Arial" w:hAnsi="Arial"/>
                <w:spacing w:val="4"/>
                <w:sz w:val="20"/>
                <w:szCs w:val="20"/>
              </w:rPr>
              <w:t xml:space="preserve"> </w:t>
            </w:r>
            <w:r w:rsidRPr="00C53B46">
              <w:rPr>
                <w:rFonts w:ascii="Arial" w:eastAsia="Arial" w:hAnsi="Arial"/>
                <w:sz w:val="20"/>
                <w:szCs w:val="20"/>
              </w:rPr>
              <w:t>in</w:t>
            </w:r>
            <w:r w:rsidRPr="00C53B46">
              <w:rPr>
                <w:rFonts w:ascii="Arial" w:eastAsia="Arial" w:hAnsi="Arial"/>
                <w:spacing w:val="4"/>
                <w:sz w:val="20"/>
                <w:szCs w:val="20"/>
              </w:rPr>
              <w:t xml:space="preserve"> </w:t>
            </w:r>
            <w:r w:rsidRPr="00C53B46">
              <w:rPr>
                <w:rFonts w:ascii="Arial" w:eastAsia="Arial" w:hAnsi="Arial"/>
                <w:sz w:val="20"/>
                <w:szCs w:val="20"/>
              </w:rPr>
              <w:t>t</w:t>
            </w:r>
            <w:r w:rsidRPr="00C53B46">
              <w:rPr>
                <w:rFonts w:ascii="Arial" w:eastAsia="Arial" w:hAnsi="Arial"/>
                <w:spacing w:val="1"/>
                <w:sz w:val="20"/>
                <w:szCs w:val="20"/>
              </w:rPr>
              <w:t>h</w:t>
            </w:r>
            <w:r w:rsidRPr="00C53B46">
              <w:rPr>
                <w:rFonts w:ascii="Arial" w:eastAsia="Arial" w:hAnsi="Arial"/>
                <w:sz w:val="20"/>
                <w:szCs w:val="20"/>
              </w:rPr>
              <w:t>e</w:t>
            </w:r>
            <w:r w:rsidRPr="00C53B46">
              <w:rPr>
                <w:rFonts w:ascii="Arial" w:eastAsia="Arial" w:hAnsi="Arial"/>
                <w:spacing w:val="4"/>
                <w:sz w:val="20"/>
                <w:szCs w:val="20"/>
              </w:rPr>
              <w:t xml:space="preserve"> </w:t>
            </w:r>
            <w:r w:rsidRPr="00C53B46">
              <w:rPr>
                <w:rFonts w:ascii="Arial" w:eastAsia="Arial" w:hAnsi="Arial"/>
                <w:spacing w:val="-1"/>
                <w:sz w:val="20"/>
                <w:szCs w:val="20"/>
              </w:rPr>
              <w:t>b</w:t>
            </w:r>
            <w:r w:rsidRPr="00C53B46">
              <w:rPr>
                <w:rFonts w:ascii="Arial" w:eastAsia="Arial" w:hAnsi="Arial"/>
                <w:sz w:val="20"/>
                <w:szCs w:val="20"/>
              </w:rPr>
              <w:t>ur</w:t>
            </w:r>
            <w:r w:rsidRPr="00C53B46">
              <w:rPr>
                <w:rFonts w:ascii="Arial" w:eastAsia="Arial" w:hAnsi="Arial"/>
                <w:spacing w:val="1"/>
                <w:sz w:val="20"/>
                <w:szCs w:val="20"/>
              </w:rPr>
              <w:t>e</w:t>
            </w:r>
            <w:r w:rsidRPr="00C53B46">
              <w:rPr>
                <w:rFonts w:ascii="Arial" w:eastAsia="Arial" w:hAnsi="Arial"/>
                <w:spacing w:val="-1"/>
                <w:sz w:val="20"/>
                <w:szCs w:val="20"/>
              </w:rPr>
              <w:t>a</w:t>
            </w:r>
            <w:r w:rsidRPr="00C53B46">
              <w:rPr>
                <w:rFonts w:ascii="Arial" w:eastAsia="Arial" w:hAnsi="Arial"/>
                <w:sz w:val="20"/>
                <w:szCs w:val="20"/>
              </w:rPr>
              <w:t>u</w:t>
            </w:r>
            <w:r w:rsidRPr="00C53B46">
              <w:rPr>
                <w:rFonts w:ascii="Arial" w:eastAsia="Arial" w:hAnsi="Arial"/>
                <w:spacing w:val="2"/>
                <w:sz w:val="20"/>
                <w:szCs w:val="20"/>
              </w:rPr>
              <w:t xml:space="preserve"> </w:t>
            </w:r>
            <w:r w:rsidRPr="00C53B46">
              <w:rPr>
                <w:rFonts w:ascii="Arial" w:eastAsia="Arial" w:hAnsi="Arial"/>
                <w:sz w:val="20"/>
                <w:szCs w:val="20"/>
              </w:rPr>
              <w:t>at</w:t>
            </w:r>
            <w:r w:rsidRPr="00C53B46">
              <w:rPr>
                <w:rFonts w:ascii="Arial" w:eastAsia="Arial" w:hAnsi="Arial"/>
                <w:spacing w:val="5"/>
                <w:sz w:val="20"/>
                <w:szCs w:val="20"/>
              </w:rPr>
              <w:t xml:space="preserve"> </w:t>
            </w:r>
            <w:r w:rsidRPr="00C53B46">
              <w:rPr>
                <w:rFonts w:ascii="Arial" w:eastAsia="Arial" w:hAnsi="Arial"/>
                <w:sz w:val="20"/>
                <w:szCs w:val="20"/>
              </w:rPr>
              <w:t>that d</w:t>
            </w:r>
            <w:r w:rsidRPr="00C53B46">
              <w:rPr>
                <w:rFonts w:ascii="Arial" w:eastAsia="Arial" w:hAnsi="Arial"/>
                <w:spacing w:val="2"/>
                <w:sz w:val="20"/>
                <w:szCs w:val="20"/>
              </w:rPr>
              <w:t>a</w:t>
            </w:r>
            <w:r w:rsidRPr="00C53B46">
              <w:rPr>
                <w:rFonts w:ascii="Arial" w:eastAsia="Arial" w:hAnsi="Arial"/>
                <w:sz w:val="20"/>
                <w:szCs w:val="20"/>
              </w:rPr>
              <w:t>te or b</w:t>
            </w:r>
            <w:r w:rsidRPr="00C53B46">
              <w:rPr>
                <w:rFonts w:ascii="Arial" w:eastAsia="Arial" w:hAnsi="Arial"/>
                <w:spacing w:val="-3"/>
                <w:sz w:val="20"/>
                <w:szCs w:val="20"/>
              </w:rPr>
              <w:t>e</w:t>
            </w:r>
            <w:r w:rsidRPr="00C53B46">
              <w:rPr>
                <w:rFonts w:ascii="Arial" w:eastAsia="Arial" w:hAnsi="Arial"/>
                <w:spacing w:val="3"/>
                <w:sz w:val="20"/>
                <w:szCs w:val="20"/>
              </w:rPr>
              <w:t>f</w:t>
            </w:r>
            <w:r w:rsidRPr="00C53B46">
              <w:rPr>
                <w:rFonts w:ascii="Arial" w:eastAsia="Arial" w:hAnsi="Arial"/>
                <w:sz w:val="20"/>
                <w:szCs w:val="20"/>
              </w:rPr>
              <w:t>ore</w:t>
            </w:r>
            <w:r w:rsidRPr="00C53B46">
              <w:rPr>
                <w:rFonts w:ascii="Arial" w:eastAsia="Arial" w:hAnsi="Arial"/>
                <w:spacing w:val="-1"/>
                <w:sz w:val="20"/>
                <w:szCs w:val="20"/>
              </w:rPr>
              <w:t xml:space="preserve"> </w:t>
            </w:r>
            <w:r w:rsidRPr="00C53B46">
              <w:rPr>
                <w:rFonts w:ascii="Arial" w:eastAsia="Arial" w:hAnsi="Arial"/>
                <w:sz w:val="20"/>
                <w:szCs w:val="20"/>
              </w:rPr>
              <w:t>it.</w:t>
            </w:r>
          </w:p>
          <w:p w:rsidR="001D14D1" w:rsidRPr="00C53B46" w:rsidRDefault="001D14D1" w:rsidP="00C53B46">
            <w:pPr>
              <w:bidi w:val="0"/>
              <w:jc w:val="both"/>
              <w:rPr>
                <w:rFonts w:ascii="Arial" w:eastAsia="Arial" w:hAnsi="Arial"/>
                <w:sz w:val="20"/>
                <w:szCs w:val="20"/>
              </w:rPr>
            </w:pPr>
            <w:r w:rsidRPr="00C53B46">
              <w:rPr>
                <w:rFonts w:ascii="Arial" w:eastAsia="Arial" w:hAnsi="Arial"/>
                <w:spacing w:val="2"/>
                <w:sz w:val="20"/>
                <w:szCs w:val="20"/>
              </w:rPr>
              <w:t>T</w:t>
            </w:r>
            <w:r w:rsidRPr="00C53B46">
              <w:rPr>
                <w:rFonts w:ascii="Arial" w:eastAsia="Arial" w:hAnsi="Arial"/>
                <w:sz w:val="20"/>
                <w:szCs w:val="20"/>
              </w:rPr>
              <w:t>his</w:t>
            </w:r>
            <w:r w:rsidRPr="00C53B46">
              <w:rPr>
                <w:rFonts w:ascii="Arial" w:eastAsia="Arial" w:hAnsi="Arial"/>
                <w:spacing w:val="20"/>
                <w:sz w:val="20"/>
                <w:szCs w:val="20"/>
              </w:rPr>
              <w:t xml:space="preserve"> </w:t>
            </w:r>
            <w:r w:rsidRPr="00C53B46">
              <w:rPr>
                <w:rFonts w:ascii="Arial" w:eastAsia="Arial" w:hAnsi="Arial"/>
                <w:spacing w:val="-1"/>
                <w:sz w:val="20"/>
                <w:szCs w:val="20"/>
              </w:rPr>
              <w:t>g</w:t>
            </w:r>
            <w:r w:rsidRPr="00C53B46">
              <w:rPr>
                <w:rFonts w:ascii="Arial" w:eastAsia="Arial" w:hAnsi="Arial"/>
                <w:sz w:val="20"/>
                <w:szCs w:val="20"/>
              </w:rPr>
              <w:t>u</w:t>
            </w:r>
            <w:r w:rsidRPr="00C53B46">
              <w:rPr>
                <w:rFonts w:ascii="Arial" w:eastAsia="Arial" w:hAnsi="Arial"/>
                <w:spacing w:val="2"/>
                <w:sz w:val="20"/>
                <w:szCs w:val="20"/>
              </w:rPr>
              <w:t>a</w:t>
            </w:r>
            <w:r w:rsidRPr="00C53B46">
              <w:rPr>
                <w:rFonts w:ascii="Arial" w:eastAsia="Arial" w:hAnsi="Arial"/>
                <w:sz w:val="20"/>
                <w:szCs w:val="20"/>
              </w:rPr>
              <w:t>r</w:t>
            </w:r>
            <w:r w:rsidRPr="00C53B46">
              <w:rPr>
                <w:rFonts w:ascii="Arial" w:eastAsia="Arial" w:hAnsi="Arial"/>
                <w:spacing w:val="-2"/>
                <w:sz w:val="20"/>
                <w:szCs w:val="20"/>
              </w:rPr>
              <w:t>a</w:t>
            </w:r>
            <w:r w:rsidRPr="00C53B46">
              <w:rPr>
                <w:rFonts w:ascii="Arial" w:eastAsia="Arial" w:hAnsi="Arial"/>
                <w:spacing w:val="1"/>
                <w:sz w:val="20"/>
                <w:szCs w:val="20"/>
              </w:rPr>
              <w:t>n</w:t>
            </w:r>
            <w:r w:rsidRPr="00C53B46">
              <w:rPr>
                <w:rFonts w:ascii="Arial" w:eastAsia="Arial" w:hAnsi="Arial"/>
                <w:sz w:val="20"/>
                <w:szCs w:val="20"/>
              </w:rPr>
              <w:t>tee</w:t>
            </w:r>
            <w:r w:rsidRPr="00C53B46">
              <w:rPr>
                <w:rFonts w:ascii="Arial" w:eastAsia="Arial" w:hAnsi="Arial"/>
                <w:spacing w:val="20"/>
                <w:sz w:val="20"/>
                <w:szCs w:val="20"/>
              </w:rPr>
              <w:t xml:space="preserve"> </w:t>
            </w:r>
            <w:r w:rsidRPr="00C53B46">
              <w:rPr>
                <w:rFonts w:ascii="Arial" w:eastAsia="Arial" w:hAnsi="Arial"/>
                <w:sz w:val="20"/>
                <w:szCs w:val="20"/>
              </w:rPr>
              <w:t>is</w:t>
            </w:r>
            <w:r w:rsidRPr="00C53B46">
              <w:rPr>
                <w:rFonts w:ascii="Arial" w:eastAsia="Arial" w:hAnsi="Arial"/>
                <w:spacing w:val="19"/>
                <w:sz w:val="20"/>
                <w:szCs w:val="20"/>
              </w:rPr>
              <w:t xml:space="preserve"> </w:t>
            </w:r>
            <w:r w:rsidRPr="00C53B46">
              <w:rPr>
                <w:rFonts w:ascii="Arial" w:eastAsia="Arial" w:hAnsi="Arial"/>
                <w:sz w:val="20"/>
                <w:szCs w:val="20"/>
              </w:rPr>
              <w:t>su</w:t>
            </w:r>
            <w:r w:rsidRPr="00C53B46">
              <w:rPr>
                <w:rFonts w:ascii="Arial" w:eastAsia="Arial" w:hAnsi="Arial"/>
                <w:spacing w:val="2"/>
                <w:sz w:val="20"/>
                <w:szCs w:val="20"/>
              </w:rPr>
              <w:t>b</w:t>
            </w:r>
            <w:r w:rsidRPr="00C53B46">
              <w:rPr>
                <w:rFonts w:ascii="Arial" w:eastAsia="Arial" w:hAnsi="Arial"/>
                <w:spacing w:val="-3"/>
                <w:sz w:val="20"/>
                <w:szCs w:val="20"/>
              </w:rPr>
              <w:t>j</w:t>
            </w:r>
            <w:r w:rsidRPr="00C53B46">
              <w:rPr>
                <w:rFonts w:ascii="Arial" w:eastAsia="Arial" w:hAnsi="Arial"/>
                <w:sz w:val="20"/>
                <w:szCs w:val="20"/>
              </w:rPr>
              <w:t>ect</w:t>
            </w:r>
            <w:r w:rsidRPr="00C53B46">
              <w:rPr>
                <w:rFonts w:ascii="Arial" w:eastAsia="Arial" w:hAnsi="Arial"/>
                <w:spacing w:val="21"/>
                <w:sz w:val="20"/>
                <w:szCs w:val="20"/>
              </w:rPr>
              <w:t xml:space="preserve"> </w:t>
            </w:r>
            <w:r w:rsidRPr="00C53B46">
              <w:rPr>
                <w:rFonts w:ascii="Arial" w:eastAsia="Arial" w:hAnsi="Arial"/>
                <w:sz w:val="20"/>
                <w:szCs w:val="20"/>
              </w:rPr>
              <w:t>to</w:t>
            </w:r>
            <w:r w:rsidRPr="00C53B46">
              <w:rPr>
                <w:rFonts w:ascii="Arial" w:eastAsia="Arial" w:hAnsi="Arial"/>
                <w:spacing w:val="21"/>
                <w:sz w:val="20"/>
                <w:szCs w:val="20"/>
              </w:rPr>
              <w:t xml:space="preserve"> </w:t>
            </w:r>
            <w:r w:rsidRPr="00C53B46">
              <w:rPr>
                <w:rFonts w:ascii="Arial" w:eastAsia="Arial" w:hAnsi="Arial"/>
                <w:spacing w:val="-2"/>
                <w:sz w:val="20"/>
                <w:szCs w:val="20"/>
              </w:rPr>
              <w:t>t</w:t>
            </w:r>
            <w:r w:rsidRPr="00C53B46">
              <w:rPr>
                <w:rFonts w:ascii="Arial" w:eastAsia="Arial" w:hAnsi="Arial"/>
                <w:sz w:val="20"/>
                <w:szCs w:val="20"/>
              </w:rPr>
              <w:t>he</w:t>
            </w:r>
            <w:r w:rsidRPr="00C53B46">
              <w:rPr>
                <w:rFonts w:ascii="Arial" w:eastAsia="Arial" w:hAnsi="Arial"/>
                <w:spacing w:val="22"/>
                <w:sz w:val="20"/>
                <w:szCs w:val="20"/>
              </w:rPr>
              <w:t xml:space="preserve"> </w:t>
            </w:r>
            <w:r w:rsidRPr="00C53B46">
              <w:rPr>
                <w:rFonts w:ascii="Arial" w:eastAsia="Arial" w:hAnsi="Arial"/>
                <w:spacing w:val="-1"/>
                <w:sz w:val="20"/>
                <w:szCs w:val="20"/>
              </w:rPr>
              <w:t>u</w:t>
            </w:r>
            <w:r w:rsidRPr="00C53B46">
              <w:rPr>
                <w:rFonts w:ascii="Arial" w:eastAsia="Arial" w:hAnsi="Arial"/>
                <w:sz w:val="20"/>
                <w:szCs w:val="20"/>
              </w:rPr>
              <w:t>n</w:t>
            </w:r>
            <w:r w:rsidRPr="00C53B46">
              <w:rPr>
                <w:rFonts w:ascii="Arial" w:eastAsia="Arial" w:hAnsi="Arial"/>
                <w:spacing w:val="-2"/>
                <w:sz w:val="20"/>
                <w:szCs w:val="20"/>
              </w:rPr>
              <w:t>i</w:t>
            </w:r>
            <w:r w:rsidRPr="00C53B46">
              <w:rPr>
                <w:rFonts w:ascii="Arial" w:eastAsia="Arial" w:hAnsi="Arial"/>
                <w:spacing w:val="3"/>
                <w:sz w:val="20"/>
                <w:szCs w:val="20"/>
              </w:rPr>
              <w:t>f</w:t>
            </w:r>
            <w:r w:rsidRPr="00C53B46">
              <w:rPr>
                <w:rFonts w:ascii="Arial" w:eastAsia="Arial" w:hAnsi="Arial"/>
                <w:sz w:val="20"/>
                <w:szCs w:val="20"/>
              </w:rPr>
              <w:t>ied</w:t>
            </w:r>
            <w:r w:rsidRPr="00C53B46">
              <w:rPr>
                <w:rFonts w:ascii="Arial" w:eastAsia="Arial" w:hAnsi="Arial"/>
                <w:spacing w:val="21"/>
                <w:sz w:val="20"/>
                <w:szCs w:val="20"/>
              </w:rPr>
              <w:t xml:space="preserve"> </w:t>
            </w:r>
            <w:r w:rsidRPr="00C53B46">
              <w:rPr>
                <w:rFonts w:ascii="Arial" w:eastAsia="Arial" w:hAnsi="Arial"/>
                <w:sz w:val="20"/>
                <w:szCs w:val="20"/>
              </w:rPr>
              <w:t>la</w:t>
            </w:r>
            <w:r w:rsidRPr="00C53B46">
              <w:rPr>
                <w:rFonts w:ascii="Arial" w:eastAsia="Arial" w:hAnsi="Arial"/>
                <w:spacing w:val="-2"/>
                <w:sz w:val="20"/>
                <w:szCs w:val="20"/>
              </w:rPr>
              <w:t>w</w:t>
            </w:r>
            <w:r w:rsidRPr="00C53B46">
              <w:rPr>
                <w:rFonts w:ascii="Arial" w:eastAsia="Arial" w:hAnsi="Arial"/>
                <w:sz w:val="20"/>
                <w:szCs w:val="20"/>
              </w:rPr>
              <w:t>s</w:t>
            </w:r>
            <w:r w:rsidRPr="00C53B46">
              <w:rPr>
                <w:rFonts w:ascii="Arial" w:eastAsia="Arial" w:hAnsi="Arial"/>
                <w:spacing w:val="20"/>
                <w:sz w:val="20"/>
                <w:szCs w:val="20"/>
              </w:rPr>
              <w:t xml:space="preserve"> </w:t>
            </w:r>
            <w:r w:rsidRPr="00C53B46">
              <w:rPr>
                <w:rFonts w:ascii="Arial" w:eastAsia="Arial" w:hAnsi="Arial"/>
                <w:spacing w:val="-1"/>
                <w:sz w:val="20"/>
                <w:szCs w:val="20"/>
              </w:rPr>
              <w:t>o</w:t>
            </w:r>
            <w:r w:rsidRPr="00C53B46">
              <w:rPr>
                <w:rFonts w:ascii="Arial" w:eastAsia="Arial" w:hAnsi="Arial"/>
                <w:sz w:val="20"/>
                <w:szCs w:val="20"/>
              </w:rPr>
              <w:t>f</w:t>
            </w:r>
            <w:r w:rsidRPr="00C53B46">
              <w:rPr>
                <w:rFonts w:ascii="Arial" w:eastAsia="Arial" w:hAnsi="Arial"/>
                <w:spacing w:val="23"/>
                <w:sz w:val="20"/>
                <w:szCs w:val="20"/>
              </w:rPr>
              <w:t xml:space="preserve"> </w:t>
            </w:r>
            <w:r w:rsidRPr="00C53B46">
              <w:rPr>
                <w:rFonts w:ascii="Arial" w:eastAsia="Arial" w:hAnsi="Arial"/>
                <w:sz w:val="20"/>
                <w:szCs w:val="20"/>
              </w:rPr>
              <w:t>t</w:t>
            </w:r>
            <w:r w:rsidRPr="00C53B46">
              <w:rPr>
                <w:rFonts w:ascii="Arial" w:eastAsia="Arial" w:hAnsi="Arial"/>
                <w:spacing w:val="1"/>
                <w:sz w:val="20"/>
                <w:szCs w:val="20"/>
              </w:rPr>
              <w:t>h</w:t>
            </w:r>
            <w:r w:rsidRPr="00C53B46">
              <w:rPr>
                <w:rFonts w:ascii="Arial" w:eastAsia="Arial" w:hAnsi="Arial"/>
                <w:sz w:val="20"/>
                <w:szCs w:val="20"/>
              </w:rPr>
              <w:t>e</w:t>
            </w:r>
            <w:r w:rsidRPr="00C53B46">
              <w:rPr>
                <w:rFonts w:ascii="Arial" w:eastAsia="Arial" w:hAnsi="Arial"/>
                <w:spacing w:val="21"/>
                <w:sz w:val="20"/>
                <w:szCs w:val="20"/>
              </w:rPr>
              <w:t xml:space="preserve"> </w:t>
            </w:r>
            <w:r w:rsidRPr="00C53B46">
              <w:rPr>
                <w:rFonts w:ascii="Arial" w:eastAsia="Arial" w:hAnsi="Arial"/>
                <w:spacing w:val="-1"/>
                <w:sz w:val="20"/>
                <w:szCs w:val="20"/>
              </w:rPr>
              <w:t>gu</w:t>
            </w:r>
            <w:r w:rsidRPr="00C53B46">
              <w:rPr>
                <w:rFonts w:ascii="Arial" w:eastAsia="Arial" w:hAnsi="Arial"/>
                <w:sz w:val="20"/>
                <w:szCs w:val="20"/>
              </w:rPr>
              <w:t>ar</w:t>
            </w:r>
            <w:r w:rsidRPr="00C53B46">
              <w:rPr>
                <w:rFonts w:ascii="Arial" w:eastAsia="Arial" w:hAnsi="Arial"/>
                <w:spacing w:val="1"/>
                <w:sz w:val="20"/>
                <w:szCs w:val="20"/>
              </w:rPr>
              <w:t>a</w:t>
            </w:r>
            <w:r w:rsidRPr="00C53B46">
              <w:rPr>
                <w:rFonts w:ascii="Arial" w:eastAsia="Arial" w:hAnsi="Arial"/>
                <w:sz w:val="20"/>
                <w:szCs w:val="20"/>
              </w:rPr>
              <w:t>ntees</w:t>
            </w:r>
            <w:r w:rsidRPr="00C53B46">
              <w:rPr>
                <w:rFonts w:ascii="Arial" w:eastAsia="Arial" w:hAnsi="Arial"/>
                <w:spacing w:val="21"/>
                <w:sz w:val="20"/>
                <w:szCs w:val="20"/>
              </w:rPr>
              <w:t xml:space="preserve"> </w:t>
            </w:r>
            <w:r w:rsidRPr="00C53B46">
              <w:rPr>
                <w:rFonts w:ascii="Arial" w:eastAsia="Arial" w:hAnsi="Arial"/>
                <w:sz w:val="20"/>
                <w:szCs w:val="20"/>
              </w:rPr>
              <w:t>reques</w:t>
            </w:r>
            <w:r w:rsidRPr="00C53B46">
              <w:rPr>
                <w:rFonts w:ascii="Arial" w:eastAsia="Arial" w:hAnsi="Arial"/>
                <w:spacing w:val="1"/>
                <w:sz w:val="20"/>
                <w:szCs w:val="20"/>
              </w:rPr>
              <w:t>t</w:t>
            </w:r>
            <w:r w:rsidRPr="00C53B46">
              <w:rPr>
                <w:rFonts w:ascii="Arial" w:eastAsia="Arial" w:hAnsi="Arial"/>
                <w:sz w:val="20"/>
                <w:szCs w:val="20"/>
              </w:rPr>
              <w:t>,</w:t>
            </w:r>
            <w:r w:rsidRPr="00C53B46">
              <w:rPr>
                <w:rFonts w:ascii="Arial" w:eastAsia="Arial" w:hAnsi="Arial"/>
                <w:spacing w:val="20"/>
                <w:sz w:val="20"/>
                <w:szCs w:val="20"/>
              </w:rPr>
              <w:t xml:space="preserve"> </w:t>
            </w:r>
            <w:r w:rsidRPr="00C53B46">
              <w:rPr>
                <w:rFonts w:ascii="Arial" w:eastAsia="Arial" w:hAnsi="Arial"/>
                <w:sz w:val="20"/>
                <w:szCs w:val="20"/>
              </w:rPr>
              <w:t>iss</w:t>
            </w:r>
            <w:r w:rsidRPr="00C53B46">
              <w:rPr>
                <w:rFonts w:ascii="Arial" w:eastAsia="Arial" w:hAnsi="Arial"/>
                <w:spacing w:val="-2"/>
                <w:sz w:val="20"/>
                <w:szCs w:val="20"/>
              </w:rPr>
              <w:t>u</w:t>
            </w:r>
            <w:r w:rsidRPr="00C53B46">
              <w:rPr>
                <w:rFonts w:ascii="Arial" w:eastAsia="Arial" w:hAnsi="Arial"/>
                <w:sz w:val="20"/>
                <w:szCs w:val="20"/>
              </w:rPr>
              <w:t>ed</w:t>
            </w:r>
            <w:r w:rsidRPr="00C53B46">
              <w:rPr>
                <w:rFonts w:ascii="Arial" w:eastAsia="Arial" w:hAnsi="Arial"/>
                <w:spacing w:val="21"/>
                <w:sz w:val="20"/>
                <w:szCs w:val="20"/>
              </w:rPr>
              <w:t xml:space="preserve"> </w:t>
            </w:r>
            <w:r w:rsidRPr="00C53B46">
              <w:rPr>
                <w:rFonts w:ascii="Arial" w:eastAsia="Arial" w:hAnsi="Arial"/>
                <w:spacing w:val="-1"/>
                <w:sz w:val="20"/>
                <w:szCs w:val="20"/>
              </w:rPr>
              <w:t>according to the Iraqi Law.</w:t>
            </w:r>
          </w:p>
          <w:p w:rsidR="001D14D1" w:rsidRPr="00C53B46" w:rsidRDefault="001D14D1" w:rsidP="00C53B46">
            <w:pPr>
              <w:bidi w:val="0"/>
              <w:jc w:val="both"/>
              <w:rPr>
                <w:rFonts w:ascii="Arial" w:eastAsiaTheme="minorHAnsi" w:hAnsi="Arial"/>
                <w:sz w:val="20"/>
                <w:szCs w:val="20"/>
              </w:rPr>
            </w:pPr>
          </w:p>
          <w:p w:rsidR="001D14D1" w:rsidRPr="00C53B46" w:rsidRDefault="001D14D1" w:rsidP="00C53B46">
            <w:pPr>
              <w:bidi w:val="0"/>
              <w:jc w:val="both"/>
              <w:rPr>
                <w:rFonts w:ascii="Arial" w:eastAsia="Arial" w:hAnsi="Arial"/>
                <w:sz w:val="20"/>
                <w:szCs w:val="20"/>
              </w:rPr>
            </w:pPr>
            <w:r w:rsidRPr="00C53B46">
              <w:rPr>
                <w:rFonts w:ascii="Arial" w:eastAsia="Arial" w:hAnsi="Arial"/>
                <w:sz w:val="20"/>
                <w:szCs w:val="20"/>
              </w:rPr>
              <w:t>[Signa</w:t>
            </w:r>
            <w:r w:rsidRPr="00C53B46">
              <w:rPr>
                <w:rFonts w:ascii="Arial" w:eastAsia="Arial" w:hAnsi="Arial"/>
                <w:spacing w:val="2"/>
                <w:sz w:val="20"/>
                <w:szCs w:val="20"/>
              </w:rPr>
              <w:t>t</w:t>
            </w:r>
            <w:r w:rsidRPr="00C53B46">
              <w:rPr>
                <w:rFonts w:ascii="Arial" w:eastAsia="Arial" w:hAnsi="Arial"/>
                <w:sz w:val="20"/>
                <w:szCs w:val="20"/>
              </w:rPr>
              <w:t>ure</w:t>
            </w:r>
            <w:r w:rsidRPr="00C53B46">
              <w:rPr>
                <w:rFonts w:ascii="Arial" w:eastAsia="Arial" w:hAnsi="Arial"/>
                <w:spacing w:val="2"/>
                <w:sz w:val="20"/>
                <w:szCs w:val="20"/>
              </w:rPr>
              <w:t xml:space="preserve"> </w:t>
            </w:r>
            <w:r w:rsidRPr="00C53B46">
              <w:rPr>
                <w:rFonts w:ascii="Arial" w:eastAsia="Arial" w:hAnsi="Arial"/>
                <w:sz w:val="20"/>
                <w:szCs w:val="20"/>
              </w:rPr>
              <w:t>(si</w:t>
            </w:r>
            <w:r w:rsidRPr="00C53B46">
              <w:rPr>
                <w:rFonts w:ascii="Arial" w:eastAsia="Arial" w:hAnsi="Arial"/>
                <w:spacing w:val="-3"/>
                <w:sz w:val="20"/>
                <w:szCs w:val="20"/>
              </w:rPr>
              <w:t>g</w:t>
            </w:r>
            <w:r w:rsidRPr="00C53B46">
              <w:rPr>
                <w:rFonts w:ascii="Arial" w:eastAsia="Arial" w:hAnsi="Arial"/>
                <w:sz w:val="20"/>
                <w:szCs w:val="20"/>
              </w:rPr>
              <w:t>n</w:t>
            </w:r>
            <w:r w:rsidRPr="00C53B46">
              <w:rPr>
                <w:rFonts w:ascii="Arial" w:eastAsia="Arial" w:hAnsi="Arial"/>
                <w:spacing w:val="2"/>
                <w:sz w:val="20"/>
                <w:szCs w:val="20"/>
              </w:rPr>
              <w:t>a</w:t>
            </w:r>
            <w:r w:rsidRPr="00C53B46">
              <w:rPr>
                <w:rFonts w:ascii="Arial" w:eastAsia="Arial" w:hAnsi="Arial"/>
                <w:spacing w:val="-2"/>
                <w:sz w:val="20"/>
                <w:szCs w:val="20"/>
              </w:rPr>
              <w:t>t</w:t>
            </w:r>
            <w:r w:rsidRPr="00C53B46">
              <w:rPr>
                <w:rFonts w:ascii="Arial" w:eastAsia="Arial" w:hAnsi="Arial"/>
                <w:sz w:val="20"/>
                <w:szCs w:val="20"/>
              </w:rPr>
              <w:t>ures) re</w:t>
            </w:r>
            <w:r w:rsidRPr="00C53B46">
              <w:rPr>
                <w:rFonts w:ascii="Arial" w:eastAsia="Arial" w:hAnsi="Arial"/>
                <w:spacing w:val="2"/>
                <w:sz w:val="20"/>
                <w:szCs w:val="20"/>
              </w:rPr>
              <w:t>p</w:t>
            </w:r>
            <w:r w:rsidRPr="00C53B46">
              <w:rPr>
                <w:rFonts w:ascii="Arial" w:eastAsia="Arial" w:hAnsi="Arial"/>
                <w:sz w:val="20"/>
                <w:szCs w:val="20"/>
              </w:rPr>
              <w:t>res</w:t>
            </w:r>
            <w:r w:rsidRPr="00C53B46">
              <w:rPr>
                <w:rFonts w:ascii="Arial" w:eastAsia="Arial" w:hAnsi="Arial"/>
                <w:spacing w:val="-1"/>
                <w:sz w:val="20"/>
                <w:szCs w:val="20"/>
              </w:rPr>
              <w:t>e</w:t>
            </w:r>
            <w:r w:rsidRPr="00C53B46">
              <w:rPr>
                <w:rFonts w:ascii="Arial" w:eastAsia="Arial" w:hAnsi="Arial"/>
                <w:sz w:val="20"/>
                <w:szCs w:val="20"/>
              </w:rPr>
              <w:t>n</w:t>
            </w:r>
            <w:r w:rsidRPr="00C53B46">
              <w:rPr>
                <w:rFonts w:ascii="Arial" w:eastAsia="Arial" w:hAnsi="Arial"/>
                <w:spacing w:val="1"/>
                <w:sz w:val="20"/>
                <w:szCs w:val="20"/>
              </w:rPr>
              <w:t>t</w:t>
            </w:r>
            <w:r w:rsidRPr="00C53B46">
              <w:rPr>
                <w:rFonts w:ascii="Arial" w:eastAsia="Arial" w:hAnsi="Arial"/>
                <w:sz w:val="20"/>
                <w:szCs w:val="20"/>
              </w:rPr>
              <w:t>a</w:t>
            </w:r>
            <w:r w:rsidRPr="00C53B46">
              <w:rPr>
                <w:rFonts w:ascii="Arial" w:eastAsia="Arial" w:hAnsi="Arial"/>
                <w:spacing w:val="1"/>
                <w:sz w:val="20"/>
                <w:szCs w:val="20"/>
              </w:rPr>
              <w:t>t</w:t>
            </w:r>
            <w:r w:rsidRPr="00C53B46">
              <w:rPr>
                <w:rFonts w:ascii="Arial" w:eastAsia="Arial" w:hAnsi="Arial"/>
                <w:sz w:val="20"/>
                <w:szCs w:val="20"/>
              </w:rPr>
              <w:t>i</w:t>
            </w:r>
            <w:r w:rsidRPr="00C53B46">
              <w:rPr>
                <w:rFonts w:ascii="Arial" w:eastAsia="Arial" w:hAnsi="Arial"/>
                <w:spacing w:val="-3"/>
                <w:sz w:val="20"/>
                <w:szCs w:val="20"/>
              </w:rPr>
              <w:t>v</w:t>
            </w:r>
            <w:r w:rsidRPr="00C53B46">
              <w:rPr>
                <w:rFonts w:ascii="Arial" w:eastAsia="Arial" w:hAnsi="Arial"/>
                <w:sz w:val="20"/>
                <w:szCs w:val="20"/>
              </w:rPr>
              <w:t>e</w:t>
            </w:r>
            <w:r w:rsidRPr="00C53B46">
              <w:rPr>
                <w:rFonts w:ascii="Arial" w:eastAsia="Arial" w:hAnsi="Arial"/>
                <w:spacing w:val="2"/>
                <w:sz w:val="20"/>
                <w:szCs w:val="20"/>
              </w:rPr>
              <w:t xml:space="preserve"> </w:t>
            </w:r>
            <w:r w:rsidRPr="00C53B46">
              <w:rPr>
                <w:rFonts w:ascii="Arial" w:eastAsia="Arial" w:hAnsi="Arial"/>
                <w:sz w:val="20"/>
                <w:szCs w:val="20"/>
              </w:rPr>
              <w:t>(</w:t>
            </w:r>
            <w:r w:rsidRPr="00C53B46">
              <w:rPr>
                <w:rFonts w:ascii="Arial" w:eastAsia="Arial" w:hAnsi="Arial"/>
                <w:spacing w:val="-1"/>
                <w:sz w:val="20"/>
                <w:szCs w:val="20"/>
              </w:rPr>
              <w:t>r</w:t>
            </w:r>
            <w:r w:rsidRPr="00C53B46">
              <w:rPr>
                <w:rFonts w:ascii="Arial" w:eastAsia="Arial" w:hAnsi="Arial"/>
                <w:sz w:val="20"/>
                <w:szCs w:val="20"/>
              </w:rPr>
              <w:t>e</w:t>
            </w:r>
            <w:r w:rsidRPr="00C53B46">
              <w:rPr>
                <w:rFonts w:ascii="Arial" w:eastAsia="Arial" w:hAnsi="Arial"/>
                <w:spacing w:val="2"/>
                <w:sz w:val="20"/>
                <w:szCs w:val="20"/>
              </w:rPr>
              <w:t>p</w:t>
            </w:r>
            <w:r w:rsidRPr="00C53B46">
              <w:rPr>
                <w:rFonts w:ascii="Arial" w:eastAsia="Arial" w:hAnsi="Arial"/>
                <w:sz w:val="20"/>
                <w:szCs w:val="20"/>
              </w:rPr>
              <w:t>re</w:t>
            </w:r>
            <w:r w:rsidRPr="00C53B46">
              <w:rPr>
                <w:rFonts w:ascii="Arial" w:eastAsia="Arial" w:hAnsi="Arial"/>
                <w:spacing w:val="-2"/>
                <w:sz w:val="20"/>
                <w:szCs w:val="20"/>
              </w:rPr>
              <w:t>s</w:t>
            </w:r>
            <w:r w:rsidRPr="00C53B46">
              <w:rPr>
                <w:rFonts w:ascii="Arial" w:eastAsia="Arial" w:hAnsi="Arial"/>
                <w:sz w:val="20"/>
                <w:szCs w:val="20"/>
              </w:rPr>
              <w:t>e</w:t>
            </w:r>
            <w:r w:rsidRPr="00C53B46">
              <w:rPr>
                <w:rFonts w:ascii="Arial" w:eastAsia="Arial" w:hAnsi="Arial"/>
                <w:spacing w:val="2"/>
                <w:sz w:val="20"/>
                <w:szCs w:val="20"/>
              </w:rPr>
              <w:t>n</w:t>
            </w:r>
            <w:r w:rsidRPr="00C53B46">
              <w:rPr>
                <w:rFonts w:ascii="Arial" w:eastAsia="Arial" w:hAnsi="Arial"/>
                <w:sz w:val="20"/>
                <w:szCs w:val="20"/>
              </w:rPr>
              <w:t>tati</w:t>
            </w:r>
            <w:r w:rsidRPr="00C53B46">
              <w:rPr>
                <w:rFonts w:ascii="Arial" w:eastAsia="Arial" w:hAnsi="Arial"/>
                <w:spacing w:val="-3"/>
                <w:sz w:val="20"/>
                <w:szCs w:val="20"/>
              </w:rPr>
              <w:t>v</w:t>
            </w:r>
            <w:r w:rsidRPr="00C53B46">
              <w:rPr>
                <w:rFonts w:ascii="Arial" w:eastAsia="Arial" w:hAnsi="Arial"/>
                <w:sz w:val="20"/>
                <w:szCs w:val="20"/>
              </w:rPr>
              <w:t xml:space="preserve">es) </w:t>
            </w:r>
            <w:r w:rsidRPr="00C53B46">
              <w:rPr>
                <w:rFonts w:ascii="Arial" w:eastAsia="Arial" w:hAnsi="Arial"/>
                <w:spacing w:val="2"/>
                <w:sz w:val="20"/>
                <w:szCs w:val="20"/>
              </w:rPr>
              <w:t>a</w:t>
            </w:r>
            <w:r w:rsidRPr="00C53B46">
              <w:rPr>
                <w:rFonts w:ascii="Arial" w:eastAsia="Arial" w:hAnsi="Arial"/>
                <w:sz w:val="20"/>
                <w:szCs w:val="20"/>
              </w:rPr>
              <w:t>u</w:t>
            </w:r>
            <w:r w:rsidRPr="00C53B46">
              <w:rPr>
                <w:rFonts w:ascii="Arial" w:eastAsia="Arial" w:hAnsi="Arial"/>
                <w:spacing w:val="1"/>
                <w:sz w:val="20"/>
                <w:szCs w:val="20"/>
              </w:rPr>
              <w:t>t</w:t>
            </w:r>
            <w:r w:rsidRPr="00C53B46">
              <w:rPr>
                <w:rFonts w:ascii="Arial" w:eastAsia="Arial" w:hAnsi="Arial"/>
                <w:sz w:val="20"/>
                <w:szCs w:val="20"/>
              </w:rPr>
              <w:t>h</w:t>
            </w:r>
            <w:r w:rsidRPr="00C53B46">
              <w:rPr>
                <w:rFonts w:ascii="Arial" w:eastAsia="Arial" w:hAnsi="Arial"/>
                <w:spacing w:val="2"/>
                <w:sz w:val="20"/>
                <w:szCs w:val="20"/>
              </w:rPr>
              <w:t>o</w:t>
            </w:r>
            <w:r w:rsidRPr="00C53B46">
              <w:rPr>
                <w:rFonts w:ascii="Arial" w:eastAsia="Arial" w:hAnsi="Arial"/>
                <w:sz w:val="20"/>
                <w:szCs w:val="20"/>
              </w:rPr>
              <w:t>ri</w:t>
            </w:r>
            <w:r w:rsidRPr="00C53B46">
              <w:rPr>
                <w:rFonts w:ascii="Arial" w:eastAsia="Arial" w:hAnsi="Arial"/>
                <w:spacing w:val="-4"/>
                <w:sz w:val="20"/>
                <w:szCs w:val="20"/>
              </w:rPr>
              <w:t>z</w:t>
            </w:r>
            <w:r w:rsidRPr="00C53B46">
              <w:rPr>
                <w:rFonts w:ascii="Arial" w:eastAsia="Arial" w:hAnsi="Arial"/>
                <w:sz w:val="20"/>
                <w:szCs w:val="20"/>
              </w:rPr>
              <w:t>ed</w:t>
            </w:r>
            <w:r w:rsidRPr="00C53B46">
              <w:rPr>
                <w:rFonts w:ascii="Arial" w:eastAsia="Arial" w:hAnsi="Arial"/>
                <w:spacing w:val="2"/>
                <w:sz w:val="20"/>
                <w:szCs w:val="20"/>
              </w:rPr>
              <w:t xml:space="preserve"> </w:t>
            </w:r>
            <w:r w:rsidRPr="00C53B46">
              <w:rPr>
                <w:rFonts w:ascii="Arial" w:eastAsia="Arial" w:hAnsi="Arial"/>
                <w:spacing w:val="-3"/>
                <w:sz w:val="20"/>
                <w:szCs w:val="20"/>
              </w:rPr>
              <w:t>(</w:t>
            </w:r>
            <w:r w:rsidRPr="00C53B46">
              <w:rPr>
                <w:rFonts w:ascii="Arial" w:eastAsia="Arial" w:hAnsi="Arial"/>
                <w:sz w:val="20"/>
                <w:szCs w:val="20"/>
              </w:rPr>
              <w:t>a</w:t>
            </w:r>
            <w:r w:rsidRPr="00C53B46">
              <w:rPr>
                <w:rFonts w:ascii="Arial" w:eastAsia="Arial" w:hAnsi="Arial"/>
                <w:spacing w:val="2"/>
                <w:sz w:val="20"/>
                <w:szCs w:val="20"/>
              </w:rPr>
              <w:t>u</w:t>
            </w:r>
            <w:r w:rsidRPr="00C53B46">
              <w:rPr>
                <w:rFonts w:ascii="Arial" w:eastAsia="Arial" w:hAnsi="Arial"/>
                <w:sz w:val="20"/>
                <w:szCs w:val="20"/>
              </w:rPr>
              <w:t>thori</w:t>
            </w:r>
            <w:r w:rsidRPr="00C53B46">
              <w:rPr>
                <w:rFonts w:ascii="Arial" w:eastAsia="Arial" w:hAnsi="Arial"/>
                <w:spacing w:val="-4"/>
                <w:sz w:val="20"/>
                <w:szCs w:val="20"/>
              </w:rPr>
              <w:t>z</w:t>
            </w:r>
            <w:r w:rsidRPr="00C53B46">
              <w:rPr>
                <w:rFonts w:ascii="Arial" w:eastAsia="Arial" w:hAnsi="Arial"/>
                <w:sz w:val="20"/>
                <w:szCs w:val="20"/>
              </w:rPr>
              <w:t>e</w:t>
            </w:r>
            <w:r w:rsidRPr="00C53B46">
              <w:rPr>
                <w:rFonts w:ascii="Arial" w:eastAsia="Arial" w:hAnsi="Arial"/>
                <w:spacing w:val="2"/>
                <w:sz w:val="20"/>
                <w:szCs w:val="20"/>
              </w:rPr>
              <w:t>d</w:t>
            </w:r>
            <w:r w:rsidRPr="00C53B46">
              <w:rPr>
                <w:rFonts w:ascii="Arial" w:eastAsia="Arial" w:hAnsi="Arial"/>
                <w:sz w:val="20"/>
                <w:szCs w:val="20"/>
              </w:rPr>
              <w:t>)]</w:t>
            </w:r>
          </w:p>
          <w:p w:rsidR="001D14D1" w:rsidRPr="00C53B46" w:rsidRDefault="001D14D1" w:rsidP="00C53B46">
            <w:pPr>
              <w:tabs>
                <w:tab w:val="left" w:pos="2486"/>
              </w:tabs>
              <w:bidi w:val="0"/>
              <w:jc w:val="both"/>
              <w:rPr>
                <w:rFonts w:asciiTheme="minorBidi" w:hAnsiTheme="minorBidi"/>
                <w:sz w:val="24"/>
                <w:szCs w:val="24"/>
              </w:rPr>
            </w:pPr>
          </w:p>
          <w:p w:rsidR="001D14D1" w:rsidRPr="00C53B46" w:rsidRDefault="001D14D1" w:rsidP="00C53B46">
            <w:pPr>
              <w:pStyle w:val="5"/>
              <w:bidi w:val="0"/>
              <w:spacing w:before="0"/>
              <w:jc w:val="both"/>
              <w:outlineLvl w:val="4"/>
              <w:rPr>
                <w:rFonts w:asciiTheme="minorBidi" w:hAnsiTheme="minorBidi" w:cstheme="minorBidi"/>
                <w:b/>
                <w:bCs/>
                <w:color w:val="auto"/>
                <w:sz w:val="20"/>
                <w:szCs w:val="20"/>
              </w:rPr>
            </w:pPr>
          </w:p>
        </w:tc>
        <w:tc>
          <w:tcPr>
            <w:tcW w:w="5210" w:type="dxa"/>
          </w:tcPr>
          <w:p w:rsidR="001D14D1" w:rsidRPr="00C53B46" w:rsidRDefault="001D14D1" w:rsidP="00C53B46">
            <w:pPr>
              <w:jc w:val="both"/>
              <w:rPr>
                <w:rFonts w:cs="Arabic Transparent"/>
                <w:b/>
                <w:bCs/>
                <w:sz w:val="28"/>
                <w:szCs w:val="28"/>
                <w:u w:val="single"/>
                <w:rtl/>
              </w:rPr>
            </w:pPr>
            <w:r w:rsidRPr="00C53B46">
              <w:rPr>
                <w:rFonts w:cs="Arabic Transparent" w:hint="cs"/>
                <w:b/>
                <w:bCs/>
                <w:sz w:val="28"/>
                <w:szCs w:val="28"/>
                <w:u w:val="single"/>
                <w:rtl/>
              </w:rPr>
              <w:t>نموذج ضمان العطاء (كفالة مصرفية)</w:t>
            </w:r>
          </w:p>
          <w:p w:rsidR="001D14D1" w:rsidRPr="00C53B46" w:rsidRDefault="001D14D1" w:rsidP="00C53B46">
            <w:pPr>
              <w:jc w:val="both"/>
              <w:rPr>
                <w:rFonts w:cs="Arabic Transparent"/>
                <w:rtl/>
              </w:rPr>
            </w:pPr>
            <w:r w:rsidRPr="00C53B46">
              <w:rPr>
                <w:rFonts w:cs="Arabic Transparent" w:hint="cs"/>
                <w:rtl/>
              </w:rPr>
              <w:t xml:space="preserve">[يملأ </w:t>
            </w:r>
            <w:r w:rsidRPr="00C53B46">
              <w:rPr>
                <w:rFonts w:cs="Arabic Transparent" w:hint="cs"/>
                <w:b/>
                <w:bCs/>
                <w:rtl/>
              </w:rPr>
              <w:t>المصرف</w:t>
            </w:r>
            <w:r w:rsidRPr="00C53B46">
              <w:rPr>
                <w:rFonts w:cs="Arabic Transparent" w:hint="cs"/>
                <w:rtl/>
              </w:rPr>
              <w:t xml:space="preserve"> نموذج الكفالة المصرفية هذا بحسب التعليمات المشار إليها بين الأقواس.]</w:t>
            </w:r>
          </w:p>
          <w:p w:rsidR="001D14D1" w:rsidRPr="00C53B46" w:rsidRDefault="001D14D1" w:rsidP="00C53B46">
            <w:pPr>
              <w:jc w:val="both"/>
              <w:rPr>
                <w:rFonts w:cs="Arabic Transparent"/>
                <w:rtl/>
              </w:rPr>
            </w:pPr>
          </w:p>
          <w:p w:rsidR="001D14D1" w:rsidRPr="00C53B46" w:rsidRDefault="001D14D1" w:rsidP="00C53B46">
            <w:pPr>
              <w:jc w:val="both"/>
              <w:rPr>
                <w:rFonts w:cs="Arabic Transparent"/>
                <w:rtl/>
              </w:rPr>
            </w:pPr>
            <w:r w:rsidRPr="00C53B46">
              <w:rPr>
                <w:rFonts w:cs="Arabic Transparent" w:hint="cs"/>
                <w:rtl/>
              </w:rPr>
              <w:t>_____________________________________</w:t>
            </w:r>
          </w:p>
          <w:p w:rsidR="001D14D1" w:rsidRPr="00C53B46" w:rsidRDefault="001D14D1" w:rsidP="00C53B46">
            <w:pPr>
              <w:jc w:val="both"/>
              <w:rPr>
                <w:rFonts w:cs="Arabic Transparent"/>
                <w:rtl/>
              </w:rPr>
            </w:pPr>
            <w:r w:rsidRPr="00C53B46">
              <w:rPr>
                <w:rFonts w:cs="Arabic Transparent" w:hint="cs"/>
                <w:rtl/>
              </w:rPr>
              <w:t>[أدخل اسم المصرف وعنوان الفرع أو المكتب المصدّر]</w:t>
            </w:r>
          </w:p>
          <w:p w:rsidR="001D14D1" w:rsidRPr="00C53B46" w:rsidRDefault="001D14D1" w:rsidP="00C53B46">
            <w:pPr>
              <w:jc w:val="both"/>
              <w:rPr>
                <w:rFonts w:cs="Arabic Transparent"/>
                <w:rtl/>
              </w:rPr>
            </w:pPr>
          </w:p>
          <w:p w:rsidR="001D14D1" w:rsidRPr="00C53B46" w:rsidRDefault="001D14D1" w:rsidP="00C53B46">
            <w:pPr>
              <w:jc w:val="both"/>
              <w:rPr>
                <w:rFonts w:cs="Arabic Transparent"/>
                <w:rtl/>
              </w:rPr>
            </w:pPr>
            <w:r w:rsidRPr="00C53B46">
              <w:rPr>
                <w:rFonts w:cs="Arabic Transparent" w:hint="cs"/>
                <w:b/>
                <w:bCs/>
                <w:rtl/>
              </w:rPr>
              <w:t>المستفيد</w:t>
            </w:r>
            <w:r w:rsidRPr="00C53B46">
              <w:rPr>
                <w:rFonts w:cs="Arabic Transparent" w:hint="cs"/>
                <w:rtl/>
              </w:rPr>
              <w:t>: [أدخل اسم وعنوان المشتري]</w:t>
            </w:r>
          </w:p>
          <w:p w:rsidR="001D14D1" w:rsidRPr="00C53B46" w:rsidRDefault="001D14D1" w:rsidP="00C53B46">
            <w:pPr>
              <w:jc w:val="both"/>
              <w:rPr>
                <w:rFonts w:cs="Arabic Transparent"/>
                <w:rtl/>
              </w:rPr>
            </w:pPr>
          </w:p>
          <w:p w:rsidR="001D14D1" w:rsidRPr="00C53B46" w:rsidRDefault="001D14D1" w:rsidP="00C53B46">
            <w:pPr>
              <w:jc w:val="both"/>
              <w:rPr>
                <w:rFonts w:cs="Arabic Transparent"/>
                <w:rtl/>
              </w:rPr>
            </w:pPr>
            <w:r w:rsidRPr="00C53B46">
              <w:rPr>
                <w:rFonts w:cs="Arabic Transparent" w:hint="cs"/>
                <w:b/>
                <w:bCs/>
                <w:rtl/>
              </w:rPr>
              <w:t>التاريخ</w:t>
            </w:r>
            <w:r w:rsidRPr="00C53B46">
              <w:rPr>
                <w:rFonts w:cs="Arabic Transparent" w:hint="cs"/>
                <w:rtl/>
              </w:rPr>
              <w:t>: [أدخل التاريخ]</w:t>
            </w:r>
          </w:p>
          <w:p w:rsidR="001D14D1" w:rsidRPr="00C53B46" w:rsidRDefault="001D14D1" w:rsidP="00C53B46">
            <w:pPr>
              <w:jc w:val="both"/>
              <w:rPr>
                <w:rFonts w:cs="Arabic Transparent"/>
                <w:rtl/>
              </w:rPr>
            </w:pPr>
          </w:p>
          <w:p w:rsidR="001D14D1" w:rsidRPr="00C53B46" w:rsidRDefault="001D14D1" w:rsidP="00C53B46">
            <w:pPr>
              <w:jc w:val="both"/>
              <w:rPr>
                <w:rFonts w:cs="Arabic Transparent"/>
                <w:rtl/>
              </w:rPr>
            </w:pPr>
            <w:r w:rsidRPr="00C53B46">
              <w:rPr>
                <w:rFonts w:cs="Arabic Transparent" w:hint="cs"/>
                <w:b/>
                <w:bCs/>
                <w:sz w:val="28"/>
                <w:szCs w:val="28"/>
                <w:rtl/>
              </w:rPr>
              <w:t>ضمان عطاء رقم</w:t>
            </w:r>
            <w:r w:rsidRPr="00C53B46">
              <w:rPr>
                <w:rFonts w:cs="Arabic Transparent" w:hint="cs"/>
                <w:rtl/>
              </w:rPr>
              <w:t>: [أدخل الرقم]</w:t>
            </w:r>
          </w:p>
          <w:p w:rsidR="001D14D1" w:rsidRPr="00C53B46" w:rsidRDefault="001D14D1" w:rsidP="00C53B46">
            <w:pPr>
              <w:jc w:val="both"/>
              <w:rPr>
                <w:rFonts w:cs="Arabic Transparent"/>
                <w:rtl/>
              </w:rPr>
            </w:pPr>
          </w:p>
          <w:p w:rsidR="001D14D1" w:rsidRPr="00C53B46" w:rsidRDefault="001D14D1" w:rsidP="00C53B46">
            <w:pPr>
              <w:jc w:val="both"/>
              <w:rPr>
                <w:rFonts w:cs="Arabic Transparent"/>
                <w:rtl/>
              </w:rPr>
            </w:pPr>
            <w:r w:rsidRPr="00C53B46">
              <w:rPr>
                <w:rFonts w:cs="Arabic Transparent" w:hint="cs"/>
                <w:rtl/>
              </w:rPr>
              <w:t>تم إبلاغنا بأن [أدخل اسم مقدم العطاء] (فيما يلي يسمى "مقدم العطاء") قد سلمكم عطاءه المؤرخ [أدخل التاريخ] (فيما يلي يسمى "العطاء") لتنفيذ  [أدخل اسم العقد].</w:t>
            </w:r>
          </w:p>
          <w:p w:rsidR="001D14D1" w:rsidRPr="00C53B46" w:rsidRDefault="001D14D1" w:rsidP="00C53B46">
            <w:pPr>
              <w:jc w:val="both"/>
              <w:rPr>
                <w:rFonts w:cs="Arabic Transparent"/>
                <w:rtl/>
              </w:rPr>
            </w:pPr>
          </w:p>
          <w:p w:rsidR="001D14D1" w:rsidRPr="00C53B46" w:rsidRDefault="001D14D1" w:rsidP="00C53B46">
            <w:pPr>
              <w:jc w:val="both"/>
              <w:rPr>
                <w:rFonts w:cs="Arabic Transparent"/>
                <w:rtl/>
              </w:rPr>
            </w:pPr>
            <w:r w:rsidRPr="00C53B46">
              <w:rPr>
                <w:rFonts w:cs="Arabic Transparent" w:hint="cs"/>
                <w:rtl/>
              </w:rPr>
              <w:t xml:space="preserve">إضافة، فإننا ندرك، وفقا لشروطكم، بأن العطاءات يجب أن تدعّم بضمان عطاء. </w:t>
            </w:r>
          </w:p>
          <w:p w:rsidR="001D14D1" w:rsidRPr="00C53B46" w:rsidRDefault="001D14D1" w:rsidP="00C53B46">
            <w:pPr>
              <w:jc w:val="both"/>
              <w:rPr>
                <w:rFonts w:cs="Arabic Transparent"/>
                <w:rtl/>
              </w:rPr>
            </w:pPr>
          </w:p>
          <w:p w:rsidR="001D14D1" w:rsidRPr="00C53B46" w:rsidRDefault="001D14D1" w:rsidP="00C53B46">
            <w:pPr>
              <w:jc w:val="both"/>
              <w:rPr>
                <w:rFonts w:cs="Arabic Transparent"/>
                <w:rtl/>
              </w:rPr>
            </w:pPr>
            <w:r w:rsidRPr="00C53B46">
              <w:rPr>
                <w:rFonts w:cs="Arabic Transparent" w:hint="cs"/>
                <w:rtl/>
              </w:rPr>
              <w:t xml:space="preserve">بطلب من مقدم العطاء، نحن [أدخل اسم المصرف] ملتزمون بموجب هذه الوثيقة بدفع أي مبلغ أو مبالغ لا تتجاوز بمجملها مبلغ [أدخل المبلغ بالأرقام] ([أدخل المبلغ بالكلمات] دينارا عراقيا فور تسلمنا منكم أول طلب خطي مصحوبا بإفادة خطية تفيد بأن مقدم العطاء قد أخل بالتزامه (بالتزاماته) تحت شروط العطاء لأن مقدم العطاء: </w:t>
            </w:r>
          </w:p>
          <w:p w:rsidR="001D14D1" w:rsidRPr="00C53B46" w:rsidRDefault="001D14D1" w:rsidP="00C53B46">
            <w:pPr>
              <w:jc w:val="both"/>
              <w:rPr>
                <w:rFonts w:cs="Arabic Transparent"/>
                <w:rtl/>
              </w:rPr>
            </w:pPr>
          </w:p>
          <w:p w:rsidR="001D14D1" w:rsidRPr="00C53B46" w:rsidRDefault="001D14D1" w:rsidP="00C53B46">
            <w:pPr>
              <w:ind w:left="1076" w:hanging="425"/>
              <w:jc w:val="both"/>
              <w:rPr>
                <w:rFonts w:cs="Arabic Transparent"/>
              </w:rPr>
            </w:pPr>
            <w:r w:rsidRPr="00C53B46">
              <w:rPr>
                <w:rFonts w:cs="Arabic Transparent" w:hint="cs"/>
                <w:rtl/>
              </w:rPr>
              <w:t>(أ)   قد سحب عطاءه خلال فترة نفاذ العطاء المحدد من مقدم العطاء في نموذج عطاء؛ أو</w:t>
            </w:r>
          </w:p>
          <w:p w:rsidR="001D14D1" w:rsidRPr="00C53B46" w:rsidRDefault="001D14D1" w:rsidP="00C53B46">
            <w:pPr>
              <w:ind w:left="651"/>
              <w:jc w:val="both"/>
              <w:rPr>
                <w:rFonts w:cs="Arabic Transparent"/>
                <w:rtl/>
              </w:rPr>
            </w:pPr>
          </w:p>
          <w:p w:rsidR="001D14D1" w:rsidRPr="00C53B46" w:rsidRDefault="001D14D1" w:rsidP="00C53B46">
            <w:pPr>
              <w:ind w:left="1076" w:hanging="425"/>
              <w:jc w:val="both"/>
              <w:rPr>
                <w:rFonts w:cs="Arabic Transparent"/>
                <w:rtl/>
              </w:rPr>
            </w:pPr>
            <w:r w:rsidRPr="00C53B46">
              <w:rPr>
                <w:rFonts w:cs="Arabic Transparent" w:hint="cs"/>
                <w:rtl/>
              </w:rPr>
              <w:t xml:space="preserve">(ب) مع تبليغه بقبول عطائه من المشتري خلال فترة نفاذ العطاء : </w:t>
            </w:r>
          </w:p>
          <w:p w:rsidR="001D14D1" w:rsidRPr="00C53B46" w:rsidRDefault="001D14D1" w:rsidP="00C53B46">
            <w:pPr>
              <w:ind w:left="1076" w:hanging="425"/>
              <w:jc w:val="both"/>
              <w:rPr>
                <w:rFonts w:cs="Arabic Transparent"/>
                <w:rtl/>
              </w:rPr>
            </w:pPr>
            <w:r w:rsidRPr="00C53B46">
              <w:rPr>
                <w:rFonts w:cs="Arabic Transparent" w:hint="cs"/>
                <w:rtl/>
              </w:rPr>
              <w:t>(1) يفشل أو يرفض تنفيذ نموذج العقد، إن كان مطلوبا، أو</w:t>
            </w:r>
          </w:p>
          <w:p w:rsidR="001D14D1" w:rsidRPr="00C53B46" w:rsidRDefault="001D14D1" w:rsidP="00C53B46">
            <w:pPr>
              <w:ind w:left="1076" w:hanging="425"/>
              <w:jc w:val="both"/>
              <w:rPr>
                <w:rFonts w:cs="Arabic Transparent"/>
                <w:rtl/>
              </w:rPr>
            </w:pPr>
            <w:r w:rsidRPr="00C53B46">
              <w:rPr>
                <w:rFonts w:cs="Arabic Transparent" w:hint="cs"/>
                <w:rtl/>
              </w:rPr>
              <w:t xml:space="preserve"> (2) يفشل أو يرفض أن يوفر كفالة حسن التنفيذ بحسب التعليمات لمقدمي العطاء. </w:t>
            </w:r>
          </w:p>
          <w:p w:rsidR="001D14D1" w:rsidRPr="00C53B46" w:rsidRDefault="001D14D1" w:rsidP="00C53B46">
            <w:pPr>
              <w:jc w:val="both"/>
              <w:rPr>
                <w:rFonts w:cs="Arabic Transparent"/>
                <w:rtl/>
              </w:rPr>
            </w:pPr>
            <w:r w:rsidRPr="00C53B46">
              <w:rPr>
                <w:rFonts w:cs="Arabic Transparent" w:hint="cs"/>
                <w:rtl/>
              </w:rPr>
              <w:t>تنتهي صلاحية هذا الضمان:</w:t>
            </w:r>
          </w:p>
          <w:p w:rsidR="001D14D1" w:rsidRPr="00C53B46" w:rsidRDefault="001D14D1" w:rsidP="00C53B46">
            <w:pPr>
              <w:jc w:val="both"/>
              <w:rPr>
                <w:rFonts w:cs="Arabic Transparent"/>
                <w:rtl/>
              </w:rPr>
            </w:pPr>
            <w:r w:rsidRPr="00C53B46">
              <w:rPr>
                <w:rFonts w:cs="Arabic Transparent" w:hint="cs"/>
                <w:rtl/>
              </w:rPr>
              <w:t xml:space="preserve"> أ) إذا كان مقدم العطاء هو الذي أرسي عليه العطاء، فور تسلمنا لنسخ العقد الموقعة من مقدم العطاء وكفالة حسن التنفيذ الصادرة لكم من قبل مقدم العطاء؛ أو</w:t>
            </w:r>
          </w:p>
          <w:p w:rsidR="001D14D1" w:rsidRPr="00C53B46" w:rsidRDefault="001D14D1" w:rsidP="00C53B46">
            <w:pPr>
              <w:jc w:val="both"/>
              <w:rPr>
                <w:rFonts w:cs="Arabic Transparent"/>
                <w:rtl/>
              </w:rPr>
            </w:pPr>
            <w:r w:rsidRPr="00C53B46">
              <w:rPr>
                <w:rFonts w:cs="Arabic Transparent" w:hint="cs"/>
                <w:rtl/>
              </w:rPr>
              <w:t xml:space="preserve"> ب) إذا لم يرس العطاء على مقدم العطاء، عندما يسبقه</w:t>
            </w:r>
          </w:p>
          <w:p w:rsidR="001D14D1" w:rsidRPr="00C53B46" w:rsidRDefault="001D14D1" w:rsidP="00C53B46">
            <w:pPr>
              <w:jc w:val="both"/>
              <w:rPr>
                <w:rFonts w:cs="Arabic Transparent"/>
                <w:rtl/>
              </w:rPr>
            </w:pPr>
            <w:r w:rsidRPr="00C53B46">
              <w:rPr>
                <w:rFonts w:cs="Arabic Transparent" w:hint="cs"/>
                <w:rtl/>
              </w:rPr>
              <w:t xml:space="preserve"> (1) تسلمنا لنسخة من تبليغكم لمقدم العطاء بأن العطاء لم يرس عليه، أو</w:t>
            </w:r>
          </w:p>
          <w:p w:rsidR="001D14D1" w:rsidRPr="00C53B46" w:rsidRDefault="001D14D1" w:rsidP="00C53B46">
            <w:pPr>
              <w:jc w:val="both"/>
              <w:rPr>
                <w:rFonts w:cs="Arabic Transparent"/>
                <w:rtl/>
              </w:rPr>
            </w:pPr>
            <w:r w:rsidRPr="00C53B46">
              <w:rPr>
                <w:rFonts w:cs="Arabic Transparent" w:hint="cs"/>
                <w:rtl/>
              </w:rPr>
              <w:t xml:space="preserve"> (2) بعد ثمانية وعشرين يوما من انتهاء نفاذية عطاء مقدم العطاء. </w:t>
            </w:r>
          </w:p>
          <w:p w:rsidR="001D14D1" w:rsidRPr="00C53B46" w:rsidRDefault="001D14D1" w:rsidP="00C53B46">
            <w:pPr>
              <w:jc w:val="both"/>
              <w:rPr>
                <w:rFonts w:cs="Arabic Transparent"/>
                <w:rtl/>
              </w:rPr>
            </w:pPr>
          </w:p>
          <w:p w:rsidR="001D14D1" w:rsidRPr="00C53B46" w:rsidRDefault="001D14D1" w:rsidP="00C53B46">
            <w:pPr>
              <w:jc w:val="both"/>
              <w:rPr>
                <w:rFonts w:cs="Arabic Transparent"/>
                <w:rtl/>
              </w:rPr>
            </w:pPr>
            <w:r w:rsidRPr="00C53B46">
              <w:rPr>
                <w:rFonts w:cs="Arabic Transparent" w:hint="cs"/>
                <w:rtl/>
              </w:rPr>
              <w:t>وبالتالي، فإن أي طلب للدفع تحت هذه الكفالة يجب أن يستلم منا في المكتب في ذلك التاريخ أو قبله.</w:t>
            </w:r>
          </w:p>
          <w:p w:rsidR="001D14D1" w:rsidRPr="00C53B46" w:rsidRDefault="001D14D1" w:rsidP="00C53B46">
            <w:pPr>
              <w:jc w:val="both"/>
              <w:rPr>
                <w:rFonts w:cs="Arabic Transparent"/>
                <w:rtl/>
              </w:rPr>
            </w:pPr>
          </w:p>
          <w:p w:rsidR="001D14D1" w:rsidRPr="00C53B46" w:rsidRDefault="001D14D1" w:rsidP="00C53B46">
            <w:pPr>
              <w:jc w:val="both"/>
              <w:rPr>
                <w:rFonts w:cs="Arabic Transparent"/>
                <w:rtl/>
              </w:rPr>
            </w:pPr>
            <w:r w:rsidRPr="00C53B46">
              <w:rPr>
                <w:rFonts w:cs="Arabic Transparent" w:hint="cs"/>
                <w:rtl/>
              </w:rPr>
              <w:t xml:space="preserve">تخضع هذه الكفالة للقوانين الموحدة لطلب الضمانات، </w:t>
            </w:r>
            <w:r w:rsidRPr="00C53B46">
              <w:rPr>
                <w:rFonts w:cs="Simplified Arabic" w:hint="cs"/>
                <w:rtl/>
                <w:lang w:bidi="ar-JO"/>
              </w:rPr>
              <w:t>الصادرة وفقا للقانون العراقي</w:t>
            </w:r>
            <w:r w:rsidRPr="00C53B46">
              <w:rPr>
                <w:rFonts w:cs="Simplified Arabic" w:hint="cs"/>
                <w:rtl/>
              </w:rPr>
              <w:t xml:space="preserve">. </w:t>
            </w:r>
            <w:r w:rsidRPr="00C53B46">
              <w:rPr>
                <w:rFonts w:cs="Arabic Transparent" w:hint="cs"/>
                <w:rtl/>
              </w:rPr>
              <w:t xml:space="preserve">   . </w:t>
            </w:r>
          </w:p>
          <w:p w:rsidR="001D14D1" w:rsidRPr="00C53B46" w:rsidRDefault="001D14D1" w:rsidP="00C53B46">
            <w:pPr>
              <w:jc w:val="both"/>
              <w:rPr>
                <w:rFonts w:cs="Arabic Transparent"/>
                <w:rtl/>
              </w:rPr>
            </w:pPr>
          </w:p>
          <w:p w:rsidR="001D14D1" w:rsidRPr="00C53B46" w:rsidRDefault="001D14D1" w:rsidP="00C53B46">
            <w:pPr>
              <w:jc w:val="both"/>
              <w:rPr>
                <w:rFonts w:cs="Arabic Transparent"/>
                <w:rtl/>
              </w:rPr>
            </w:pPr>
          </w:p>
          <w:p w:rsidR="001D14D1" w:rsidRPr="00C53B46" w:rsidRDefault="001D14D1" w:rsidP="00C53B46">
            <w:pPr>
              <w:jc w:val="both"/>
              <w:rPr>
                <w:rFonts w:cs="Arabic Transparent"/>
                <w:rtl/>
              </w:rPr>
            </w:pPr>
            <w:r w:rsidRPr="00C53B46">
              <w:rPr>
                <w:rFonts w:cs="Arabic Transparent" w:hint="cs"/>
                <w:rtl/>
              </w:rPr>
              <w:t>____________________________</w:t>
            </w:r>
          </w:p>
          <w:p w:rsidR="001D14D1" w:rsidRPr="00C53B46" w:rsidRDefault="001D14D1" w:rsidP="00C53B46">
            <w:pPr>
              <w:jc w:val="both"/>
              <w:rPr>
                <w:rFonts w:cs="Arabic Transparent"/>
                <w:rtl/>
              </w:rPr>
            </w:pPr>
            <w:r w:rsidRPr="00C53B46">
              <w:rPr>
                <w:rFonts w:cs="Arabic Transparent" w:hint="cs"/>
                <w:rtl/>
              </w:rPr>
              <w:t>[توقيع (تواقيع) الممثل (الممثلين) المخول (المخولين)</w:t>
            </w:r>
          </w:p>
          <w:p w:rsidR="001D14D1" w:rsidRPr="00C53B46" w:rsidRDefault="001D14D1" w:rsidP="00C53B46">
            <w:pPr>
              <w:jc w:val="both"/>
              <w:rPr>
                <w:rFonts w:asciiTheme="minorBidi" w:hAnsiTheme="minorBidi"/>
                <w:rtl/>
              </w:rPr>
            </w:pPr>
          </w:p>
        </w:tc>
      </w:tr>
    </w:tbl>
    <w:p w:rsidR="001D14D1" w:rsidRPr="00C53B46" w:rsidRDefault="001D14D1" w:rsidP="00C53B46">
      <w:pPr>
        <w:bidi w:val="0"/>
        <w:jc w:val="both"/>
      </w:pPr>
      <w:r w:rsidRPr="00C53B46">
        <w:br w:type="page"/>
      </w: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210"/>
        <w:gridCol w:w="5210"/>
      </w:tblGrid>
      <w:tr w:rsidR="00C53B46" w:rsidRPr="00C53B46" w:rsidTr="000B2E59">
        <w:tc>
          <w:tcPr>
            <w:tcW w:w="5210" w:type="dxa"/>
          </w:tcPr>
          <w:p w:rsidR="001D14D1" w:rsidRPr="00C53B46" w:rsidRDefault="001D14D1" w:rsidP="00C53B46">
            <w:pPr>
              <w:pStyle w:val="5"/>
              <w:bidi w:val="0"/>
              <w:spacing w:before="0"/>
              <w:jc w:val="both"/>
              <w:outlineLvl w:val="4"/>
              <w:rPr>
                <w:rFonts w:asciiTheme="minorBidi" w:hAnsiTheme="minorBidi" w:cstheme="minorBidi"/>
                <w:b/>
                <w:bCs/>
                <w:color w:val="auto"/>
              </w:rPr>
            </w:pPr>
            <w:bookmarkStart w:id="241" w:name="_Toc465620973"/>
            <w:r w:rsidRPr="00C53B46">
              <w:rPr>
                <w:rFonts w:asciiTheme="minorBidi" w:hAnsiTheme="minorBidi" w:cstheme="minorBidi"/>
                <w:b/>
                <w:bCs/>
                <w:color w:val="auto"/>
                <w:u w:color="000000"/>
              </w:rPr>
              <w:lastRenderedPageBreak/>
              <w:t xml:space="preserve">Authorization of   the </w:t>
            </w:r>
            <w:bookmarkEnd w:id="241"/>
            <w:r w:rsidRPr="00C53B46">
              <w:rPr>
                <w:rFonts w:asciiTheme="minorBidi" w:hAnsiTheme="minorBidi" w:cstheme="minorBidi"/>
                <w:b/>
                <w:bCs/>
                <w:color w:val="auto"/>
                <w:u w:color="000000"/>
              </w:rPr>
              <w:t>Manufacturing Party</w:t>
            </w:r>
          </w:p>
          <w:p w:rsidR="001D14D1" w:rsidRPr="00C53B46" w:rsidRDefault="001D14D1" w:rsidP="00C53B46">
            <w:pPr>
              <w:bidi w:val="0"/>
              <w:spacing w:line="240" w:lineRule="exact"/>
              <w:jc w:val="both"/>
              <w:rPr>
                <w:rFonts w:ascii="Arial" w:eastAsiaTheme="minorHAnsi" w:hAnsi="Arial"/>
              </w:rPr>
            </w:pPr>
          </w:p>
          <w:p w:rsidR="001D14D1" w:rsidRPr="00C53B46" w:rsidRDefault="001D14D1" w:rsidP="00C53B46">
            <w:pPr>
              <w:bidi w:val="0"/>
              <w:jc w:val="both"/>
              <w:rPr>
                <w:rFonts w:ascii="Arial" w:eastAsia="Arial" w:hAnsi="Arial"/>
              </w:rPr>
            </w:pPr>
            <w:r w:rsidRPr="00C53B46">
              <w:rPr>
                <w:rFonts w:ascii="Arial" w:eastAsia="Arial" w:hAnsi="Arial"/>
                <w:spacing w:val="2"/>
              </w:rPr>
              <w:t>T</w:t>
            </w:r>
            <w:r w:rsidRPr="00C53B46">
              <w:rPr>
                <w:rFonts w:ascii="Arial" w:eastAsia="Arial" w:hAnsi="Arial"/>
                <w:spacing w:val="-1"/>
              </w:rPr>
              <w:t>h</w:t>
            </w:r>
            <w:r w:rsidRPr="00C53B46">
              <w:rPr>
                <w:rFonts w:ascii="Arial" w:eastAsia="Arial" w:hAnsi="Arial"/>
              </w:rPr>
              <w:t>e bidder</w:t>
            </w:r>
            <w:r w:rsidRPr="00C53B46">
              <w:rPr>
                <w:rFonts w:ascii="Arial" w:eastAsia="Arial" w:hAnsi="Arial"/>
                <w:spacing w:val="-1"/>
              </w:rPr>
              <w:t xml:space="preserve"> </w:t>
            </w:r>
            <w:r w:rsidRPr="00C53B46">
              <w:rPr>
                <w:rFonts w:ascii="Arial" w:eastAsia="Arial" w:hAnsi="Arial"/>
              </w:rPr>
              <w:t>h</w:t>
            </w:r>
            <w:r w:rsidRPr="00C53B46">
              <w:rPr>
                <w:rFonts w:ascii="Arial" w:eastAsia="Arial" w:hAnsi="Arial"/>
                <w:spacing w:val="2"/>
              </w:rPr>
              <w:t>a</w:t>
            </w:r>
            <w:r w:rsidRPr="00C53B46">
              <w:rPr>
                <w:rFonts w:ascii="Arial" w:eastAsia="Arial" w:hAnsi="Arial"/>
              </w:rPr>
              <w:t>s</w:t>
            </w:r>
            <w:r w:rsidRPr="00C53B46">
              <w:rPr>
                <w:rFonts w:ascii="Arial" w:eastAsia="Arial" w:hAnsi="Arial"/>
                <w:spacing w:val="65"/>
              </w:rPr>
              <w:t xml:space="preserve"> </w:t>
            </w:r>
            <w:r w:rsidRPr="00C53B46">
              <w:rPr>
                <w:rFonts w:ascii="Arial" w:eastAsia="Arial" w:hAnsi="Arial"/>
              </w:rPr>
              <w:t>to</w:t>
            </w:r>
            <w:r w:rsidRPr="00C53B46">
              <w:rPr>
                <w:rFonts w:ascii="Arial" w:eastAsia="Arial" w:hAnsi="Arial"/>
                <w:spacing w:val="66"/>
              </w:rPr>
              <w:t xml:space="preserve"> </w:t>
            </w:r>
            <w:r w:rsidRPr="00C53B46">
              <w:rPr>
                <w:rFonts w:ascii="Arial" w:eastAsia="Arial" w:hAnsi="Arial"/>
              </w:rPr>
              <w:t>r</w:t>
            </w:r>
            <w:r w:rsidRPr="00C53B46">
              <w:rPr>
                <w:rFonts w:ascii="Arial" w:eastAsia="Arial" w:hAnsi="Arial"/>
                <w:spacing w:val="-2"/>
              </w:rPr>
              <w:t>e</w:t>
            </w:r>
            <w:r w:rsidRPr="00C53B46">
              <w:rPr>
                <w:rFonts w:ascii="Arial" w:eastAsia="Arial" w:hAnsi="Arial"/>
                <w:spacing w:val="-1"/>
              </w:rPr>
              <w:t>q</w:t>
            </w:r>
            <w:r w:rsidRPr="00C53B46">
              <w:rPr>
                <w:rFonts w:ascii="Arial" w:eastAsia="Arial" w:hAnsi="Arial"/>
              </w:rPr>
              <w:t>u</w:t>
            </w:r>
            <w:r w:rsidRPr="00C53B46">
              <w:rPr>
                <w:rFonts w:ascii="Arial" w:eastAsia="Arial" w:hAnsi="Arial"/>
                <w:spacing w:val="2"/>
              </w:rPr>
              <w:t>e</w:t>
            </w:r>
            <w:r w:rsidR="004B3E94" w:rsidRPr="00C53B46">
              <w:rPr>
                <w:rFonts w:ascii="Arial" w:eastAsia="Arial" w:hAnsi="Arial"/>
              </w:rPr>
              <w:t xml:space="preserve">st </w:t>
            </w:r>
            <w:r w:rsidRPr="00C53B46">
              <w:rPr>
                <w:rFonts w:ascii="Arial" w:eastAsia="Arial" w:hAnsi="Arial"/>
                <w:spacing w:val="3"/>
              </w:rPr>
              <w:t>f</w:t>
            </w:r>
            <w:r w:rsidRPr="00C53B46">
              <w:rPr>
                <w:rFonts w:ascii="Arial" w:eastAsia="Arial" w:hAnsi="Arial"/>
              </w:rPr>
              <w:t>r</w:t>
            </w:r>
            <w:r w:rsidRPr="00C53B46">
              <w:rPr>
                <w:rFonts w:ascii="Arial" w:eastAsia="Arial" w:hAnsi="Arial"/>
                <w:spacing w:val="-2"/>
              </w:rPr>
              <w:t>o</w:t>
            </w:r>
            <w:r w:rsidRPr="00C53B46">
              <w:rPr>
                <w:rFonts w:ascii="Arial" w:eastAsia="Arial" w:hAnsi="Arial"/>
              </w:rPr>
              <w:t xml:space="preserve">m </w:t>
            </w:r>
            <w:r w:rsidR="004B3E94" w:rsidRPr="00C53B46">
              <w:rPr>
                <w:rFonts w:ascii="Arial" w:eastAsia="Arial" w:hAnsi="Arial"/>
                <w:spacing w:val="-2"/>
              </w:rPr>
              <w:t>t</w:t>
            </w:r>
            <w:r w:rsidR="004B3E94" w:rsidRPr="00C53B46">
              <w:rPr>
                <w:rFonts w:ascii="Arial" w:eastAsia="Arial" w:hAnsi="Arial"/>
              </w:rPr>
              <w:t xml:space="preserve">he </w:t>
            </w:r>
            <w:r w:rsidR="004B3E94" w:rsidRPr="00C53B46">
              <w:rPr>
                <w:rFonts w:ascii="Arial" w:eastAsia="Arial" w:hAnsi="Arial"/>
                <w:spacing w:val="1"/>
              </w:rPr>
              <w:t>manufacturing</w:t>
            </w:r>
            <w:r w:rsidRPr="00C53B46">
              <w:rPr>
                <w:rFonts w:ascii="Arial" w:eastAsia="Arial" w:hAnsi="Arial"/>
                <w:spacing w:val="65"/>
              </w:rPr>
              <w:t xml:space="preserve"> </w:t>
            </w:r>
            <w:r w:rsidRPr="00C53B46">
              <w:rPr>
                <w:rFonts w:ascii="Arial" w:eastAsia="Arial" w:hAnsi="Arial"/>
              </w:rPr>
              <w:t>p</w:t>
            </w:r>
            <w:r w:rsidRPr="00C53B46">
              <w:rPr>
                <w:rFonts w:ascii="Arial" w:eastAsia="Arial" w:hAnsi="Arial"/>
                <w:spacing w:val="2"/>
              </w:rPr>
              <w:t>a</w:t>
            </w:r>
            <w:r w:rsidRPr="00C53B46">
              <w:rPr>
                <w:rFonts w:ascii="Arial" w:eastAsia="Arial" w:hAnsi="Arial"/>
              </w:rPr>
              <w:t>rty</w:t>
            </w:r>
            <w:r w:rsidRPr="00C53B46">
              <w:rPr>
                <w:rFonts w:ascii="Arial" w:eastAsia="Arial" w:hAnsi="Arial"/>
                <w:spacing w:val="62"/>
              </w:rPr>
              <w:t xml:space="preserve"> </w:t>
            </w:r>
            <w:r w:rsidR="004B3E94" w:rsidRPr="00C53B46">
              <w:rPr>
                <w:rFonts w:ascii="Arial" w:eastAsia="Arial" w:hAnsi="Arial"/>
              </w:rPr>
              <w:t>to fill</w:t>
            </w:r>
            <w:r w:rsidRPr="00C53B46">
              <w:rPr>
                <w:rFonts w:ascii="Arial" w:eastAsia="Arial" w:hAnsi="Arial"/>
                <w:spacing w:val="61"/>
              </w:rPr>
              <w:t xml:space="preserve"> </w:t>
            </w:r>
            <w:r w:rsidRPr="00C53B46">
              <w:rPr>
                <w:rFonts w:ascii="Arial" w:eastAsia="Arial" w:hAnsi="Arial"/>
              </w:rPr>
              <w:t>t</w:t>
            </w:r>
            <w:r w:rsidRPr="00C53B46">
              <w:rPr>
                <w:rFonts w:ascii="Arial" w:eastAsia="Arial" w:hAnsi="Arial"/>
                <w:spacing w:val="1"/>
              </w:rPr>
              <w:t>h</w:t>
            </w:r>
            <w:r w:rsidRPr="00C53B46">
              <w:rPr>
                <w:rFonts w:ascii="Arial" w:eastAsia="Arial" w:hAnsi="Arial"/>
              </w:rPr>
              <w:t>is</w:t>
            </w:r>
            <w:r w:rsidRPr="00C53B46">
              <w:rPr>
                <w:rFonts w:ascii="Arial" w:eastAsia="Arial" w:hAnsi="Arial"/>
                <w:spacing w:val="65"/>
              </w:rPr>
              <w:t xml:space="preserve"> </w:t>
            </w:r>
            <w:r w:rsidR="004B3E94" w:rsidRPr="00C53B46">
              <w:rPr>
                <w:rFonts w:ascii="Arial" w:eastAsia="Arial" w:hAnsi="Arial"/>
              </w:rPr>
              <w:t>f</w:t>
            </w:r>
            <w:r w:rsidR="004B3E94" w:rsidRPr="00C53B46">
              <w:rPr>
                <w:rFonts w:ascii="Arial" w:eastAsia="Arial" w:hAnsi="Arial"/>
                <w:spacing w:val="1"/>
              </w:rPr>
              <w:t>o</w:t>
            </w:r>
            <w:r w:rsidR="004B3E94" w:rsidRPr="00C53B46">
              <w:rPr>
                <w:rFonts w:ascii="Arial" w:eastAsia="Arial" w:hAnsi="Arial"/>
              </w:rPr>
              <w:t>rm according</w:t>
            </w:r>
            <w:r w:rsidRPr="00C53B46">
              <w:rPr>
                <w:rFonts w:ascii="Arial" w:eastAsia="Arial" w:hAnsi="Arial"/>
                <w:spacing w:val="64"/>
              </w:rPr>
              <w:t xml:space="preserve"> </w:t>
            </w:r>
            <w:r w:rsidR="004B3E94" w:rsidRPr="00C53B46">
              <w:rPr>
                <w:rFonts w:ascii="Arial" w:eastAsia="Arial" w:hAnsi="Arial"/>
              </w:rPr>
              <w:t>to the</w:t>
            </w:r>
            <w:r w:rsidRPr="00C53B46">
              <w:rPr>
                <w:rFonts w:ascii="Arial" w:eastAsia="Arial" w:hAnsi="Arial"/>
              </w:rPr>
              <w:t xml:space="preserve"> sp</w:t>
            </w:r>
            <w:r w:rsidRPr="00C53B46">
              <w:rPr>
                <w:rFonts w:ascii="Arial" w:eastAsia="Arial" w:hAnsi="Arial"/>
                <w:spacing w:val="2"/>
              </w:rPr>
              <w:t>e</w:t>
            </w:r>
            <w:r w:rsidRPr="00C53B46">
              <w:rPr>
                <w:rFonts w:ascii="Arial" w:eastAsia="Arial" w:hAnsi="Arial"/>
              </w:rPr>
              <w:t>c</w:t>
            </w:r>
            <w:r w:rsidRPr="00C53B46">
              <w:rPr>
                <w:rFonts w:ascii="Arial" w:eastAsia="Arial" w:hAnsi="Arial"/>
                <w:spacing w:val="-3"/>
              </w:rPr>
              <w:t>i</w:t>
            </w:r>
            <w:r w:rsidRPr="00C53B46">
              <w:rPr>
                <w:rFonts w:ascii="Arial" w:eastAsia="Arial" w:hAnsi="Arial"/>
                <w:spacing w:val="3"/>
              </w:rPr>
              <w:t>f</w:t>
            </w:r>
            <w:r w:rsidRPr="00C53B46">
              <w:rPr>
                <w:rFonts w:ascii="Arial" w:eastAsia="Arial" w:hAnsi="Arial"/>
              </w:rPr>
              <w:t>ied</w:t>
            </w:r>
            <w:r w:rsidRPr="00C53B46">
              <w:rPr>
                <w:rFonts w:ascii="Arial" w:eastAsia="Arial" w:hAnsi="Arial"/>
                <w:spacing w:val="3"/>
              </w:rPr>
              <w:t xml:space="preserve"> </w:t>
            </w:r>
            <w:r w:rsidRPr="00C53B46">
              <w:rPr>
                <w:rFonts w:ascii="Arial" w:eastAsia="Arial" w:hAnsi="Arial"/>
              </w:rPr>
              <w:t>instru</w:t>
            </w:r>
            <w:r w:rsidRPr="00C53B46">
              <w:rPr>
                <w:rFonts w:ascii="Arial" w:eastAsia="Arial" w:hAnsi="Arial"/>
                <w:spacing w:val="-1"/>
              </w:rPr>
              <w:t>c</w:t>
            </w:r>
            <w:r w:rsidRPr="00C53B46">
              <w:rPr>
                <w:rFonts w:ascii="Arial" w:eastAsia="Arial" w:hAnsi="Arial"/>
              </w:rPr>
              <w:t>tio</w:t>
            </w:r>
            <w:r w:rsidRPr="00C53B46">
              <w:rPr>
                <w:rFonts w:ascii="Arial" w:eastAsia="Arial" w:hAnsi="Arial"/>
                <w:spacing w:val="2"/>
              </w:rPr>
              <w:t>n</w:t>
            </w:r>
            <w:r w:rsidRPr="00C53B46">
              <w:rPr>
                <w:rFonts w:ascii="Arial" w:eastAsia="Arial" w:hAnsi="Arial"/>
              </w:rPr>
              <w:t xml:space="preserve">s. </w:t>
            </w:r>
            <w:r w:rsidRPr="00C53B46">
              <w:rPr>
                <w:rFonts w:ascii="Arial" w:eastAsia="Arial" w:hAnsi="Arial"/>
                <w:spacing w:val="2"/>
              </w:rPr>
              <w:t>T</w:t>
            </w:r>
            <w:r w:rsidRPr="00C53B46">
              <w:rPr>
                <w:rFonts w:ascii="Arial" w:eastAsia="Arial" w:hAnsi="Arial"/>
              </w:rPr>
              <w:t>his</w:t>
            </w:r>
            <w:r w:rsidRPr="00C53B46">
              <w:rPr>
                <w:rFonts w:ascii="Arial" w:eastAsia="Arial" w:hAnsi="Arial"/>
                <w:spacing w:val="2"/>
              </w:rPr>
              <w:t xml:space="preserve"> </w:t>
            </w:r>
            <w:r w:rsidRPr="00C53B46">
              <w:rPr>
                <w:rFonts w:ascii="Arial" w:eastAsia="Arial" w:hAnsi="Arial"/>
              </w:rPr>
              <w:t>letter</w:t>
            </w:r>
            <w:r w:rsidRPr="00C53B46">
              <w:rPr>
                <w:rFonts w:ascii="Arial" w:eastAsia="Arial" w:hAnsi="Arial"/>
                <w:spacing w:val="1"/>
              </w:rPr>
              <w:t xml:space="preserve"> </w:t>
            </w:r>
            <w:r w:rsidRPr="00C53B46">
              <w:rPr>
                <w:rFonts w:ascii="Arial" w:eastAsia="Arial" w:hAnsi="Arial"/>
                <w:spacing w:val="-1"/>
              </w:rPr>
              <w:t>o</w:t>
            </w:r>
            <w:r w:rsidRPr="00C53B46">
              <w:rPr>
                <w:rFonts w:ascii="Arial" w:eastAsia="Arial" w:hAnsi="Arial"/>
              </w:rPr>
              <w:t>f</w:t>
            </w:r>
            <w:r w:rsidRPr="00C53B46">
              <w:rPr>
                <w:rFonts w:ascii="Arial" w:eastAsia="Arial" w:hAnsi="Arial"/>
                <w:spacing w:val="4"/>
              </w:rPr>
              <w:t xml:space="preserve"> </w:t>
            </w:r>
            <w:r w:rsidRPr="00C53B46">
              <w:rPr>
                <w:rFonts w:ascii="Arial" w:eastAsia="Arial" w:hAnsi="Arial"/>
              </w:rPr>
              <w:t>a</w:t>
            </w:r>
            <w:r w:rsidRPr="00C53B46">
              <w:rPr>
                <w:rFonts w:ascii="Arial" w:eastAsia="Arial" w:hAnsi="Arial"/>
                <w:spacing w:val="2"/>
              </w:rPr>
              <w:t>u</w:t>
            </w:r>
            <w:r w:rsidRPr="00C53B46">
              <w:rPr>
                <w:rFonts w:ascii="Arial" w:eastAsia="Arial" w:hAnsi="Arial"/>
                <w:spacing w:val="-2"/>
              </w:rPr>
              <w:t>t</w:t>
            </w:r>
            <w:r w:rsidRPr="00C53B46">
              <w:rPr>
                <w:rFonts w:ascii="Arial" w:eastAsia="Arial" w:hAnsi="Arial"/>
              </w:rPr>
              <w:t>hori</w:t>
            </w:r>
            <w:r w:rsidRPr="00C53B46">
              <w:rPr>
                <w:rFonts w:ascii="Arial" w:eastAsia="Arial" w:hAnsi="Arial"/>
                <w:spacing w:val="-2"/>
              </w:rPr>
              <w:t>z</w:t>
            </w:r>
            <w:r w:rsidRPr="00C53B46">
              <w:rPr>
                <w:rFonts w:ascii="Arial" w:eastAsia="Arial" w:hAnsi="Arial"/>
              </w:rPr>
              <w:t>a</w:t>
            </w:r>
            <w:r w:rsidRPr="00C53B46">
              <w:rPr>
                <w:rFonts w:ascii="Arial" w:eastAsia="Arial" w:hAnsi="Arial"/>
                <w:spacing w:val="1"/>
              </w:rPr>
              <w:t>t</w:t>
            </w:r>
            <w:r w:rsidRPr="00C53B46">
              <w:rPr>
                <w:rFonts w:ascii="Arial" w:eastAsia="Arial" w:hAnsi="Arial"/>
              </w:rPr>
              <w:t>ion</w:t>
            </w:r>
            <w:r w:rsidRPr="00C53B46">
              <w:rPr>
                <w:rFonts w:ascii="Arial" w:eastAsia="Arial" w:hAnsi="Arial"/>
                <w:spacing w:val="3"/>
              </w:rPr>
              <w:t xml:space="preserve"> </w:t>
            </w:r>
            <w:r w:rsidRPr="00C53B46">
              <w:rPr>
                <w:rFonts w:ascii="Arial" w:eastAsia="Arial" w:hAnsi="Arial"/>
              </w:rPr>
              <w:t>sh</w:t>
            </w:r>
            <w:r w:rsidRPr="00C53B46">
              <w:rPr>
                <w:rFonts w:ascii="Arial" w:eastAsia="Arial" w:hAnsi="Arial"/>
                <w:spacing w:val="2"/>
              </w:rPr>
              <w:t>a</w:t>
            </w:r>
            <w:r w:rsidRPr="00C53B46">
              <w:rPr>
                <w:rFonts w:ascii="Arial" w:eastAsia="Arial" w:hAnsi="Arial"/>
              </w:rPr>
              <w:t>ll be</w:t>
            </w:r>
            <w:r w:rsidRPr="00C53B46">
              <w:rPr>
                <w:rFonts w:ascii="Arial" w:eastAsia="Arial" w:hAnsi="Arial"/>
                <w:spacing w:val="3"/>
              </w:rPr>
              <w:t xml:space="preserve"> </w:t>
            </w:r>
            <w:r w:rsidRPr="00C53B46">
              <w:rPr>
                <w:rFonts w:ascii="Arial" w:eastAsia="Arial" w:hAnsi="Arial"/>
                <w:spacing w:val="-1"/>
              </w:rPr>
              <w:t>o</w:t>
            </w:r>
            <w:r w:rsidRPr="00C53B46">
              <w:rPr>
                <w:rFonts w:ascii="Arial" w:eastAsia="Arial" w:hAnsi="Arial"/>
              </w:rPr>
              <w:t>n</w:t>
            </w:r>
            <w:r w:rsidRPr="00C53B46">
              <w:rPr>
                <w:rFonts w:ascii="Arial" w:eastAsia="Arial" w:hAnsi="Arial"/>
                <w:spacing w:val="2"/>
              </w:rPr>
              <w:t xml:space="preserve"> </w:t>
            </w:r>
            <w:r w:rsidRPr="00C53B46">
              <w:rPr>
                <w:rFonts w:ascii="Arial" w:eastAsia="Arial" w:hAnsi="Arial"/>
              </w:rPr>
              <w:t>p</w:t>
            </w:r>
            <w:r w:rsidRPr="00C53B46">
              <w:rPr>
                <w:rFonts w:ascii="Arial" w:eastAsia="Arial" w:hAnsi="Arial"/>
                <w:spacing w:val="2"/>
              </w:rPr>
              <w:t>a</w:t>
            </w:r>
            <w:r w:rsidRPr="00C53B46">
              <w:rPr>
                <w:rFonts w:ascii="Arial" w:eastAsia="Arial" w:hAnsi="Arial"/>
                <w:spacing w:val="-1"/>
              </w:rPr>
              <w:t>p</w:t>
            </w:r>
            <w:r w:rsidRPr="00C53B46">
              <w:rPr>
                <w:rFonts w:ascii="Arial" w:eastAsia="Arial" w:hAnsi="Arial"/>
              </w:rPr>
              <w:t>er</w:t>
            </w:r>
            <w:r w:rsidRPr="00C53B46">
              <w:rPr>
                <w:rFonts w:ascii="Arial" w:eastAsia="Arial" w:hAnsi="Arial"/>
                <w:spacing w:val="2"/>
              </w:rPr>
              <w:t xml:space="preserve"> </w:t>
            </w:r>
            <w:r w:rsidRPr="00C53B46">
              <w:rPr>
                <w:rFonts w:ascii="Arial" w:eastAsia="Arial" w:hAnsi="Arial"/>
                <w:spacing w:val="-3"/>
              </w:rPr>
              <w:t>w</w:t>
            </w:r>
            <w:r w:rsidRPr="00C53B46">
              <w:rPr>
                <w:rFonts w:ascii="Arial" w:eastAsia="Arial" w:hAnsi="Arial"/>
              </w:rPr>
              <w:t>ith</w:t>
            </w:r>
            <w:r w:rsidRPr="00C53B46">
              <w:rPr>
                <w:rFonts w:ascii="Arial" w:eastAsia="Arial" w:hAnsi="Arial"/>
                <w:spacing w:val="2"/>
              </w:rPr>
              <w:t xml:space="preserve"> </w:t>
            </w:r>
            <w:r w:rsidRPr="00C53B46">
              <w:rPr>
                <w:rFonts w:ascii="Arial" w:eastAsia="Arial" w:hAnsi="Arial"/>
              </w:rPr>
              <w:t>a</w:t>
            </w:r>
            <w:r w:rsidRPr="00C53B46">
              <w:rPr>
                <w:rFonts w:ascii="Arial" w:eastAsia="Arial" w:hAnsi="Arial"/>
                <w:spacing w:val="2"/>
              </w:rPr>
              <w:t xml:space="preserve"> </w:t>
            </w:r>
            <w:r w:rsidRPr="00C53B46">
              <w:rPr>
                <w:rFonts w:ascii="Arial" w:eastAsia="Arial" w:hAnsi="Arial"/>
              </w:rPr>
              <w:t>logo</w:t>
            </w:r>
            <w:r w:rsidRPr="00C53B46">
              <w:rPr>
                <w:rFonts w:ascii="Arial" w:eastAsia="Arial" w:hAnsi="Arial"/>
                <w:spacing w:val="1"/>
              </w:rPr>
              <w:t xml:space="preserve"> </w:t>
            </w:r>
            <w:r w:rsidRPr="00C53B46">
              <w:rPr>
                <w:rFonts w:ascii="Arial" w:eastAsia="Arial" w:hAnsi="Arial"/>
                <w:spacing w:val="3"/>
              </w:rPr>
              <w:t>o</w:t>
            </w:r>
            <w:r w:rsidRPr="00C53B46">
              <w:rPr>
                <w:rFonts w:ascii="Arial" w:eastAsia="Arial" w:hAnsi="Arial"/>
              </w:rPr>
              <w:t>f</w:t>
            </w:r>
            <w:r w:rsidRPr="00C53B46">
              <w:rPr>
                <w:rFonts w:ascii="Arial" w:eastAsia="Arial" w:hAnsi="Arial"/>
                <w:spacing w:val="4"/>
              </w:rPr>
              <w:t xml:space="preserve"> </w:t>
            </w:r>
            <w:r w:rsidRPr="00C53B46">
              <w:rPr>
                <w:rFonts w:ascii="Arial" w:eastAsia="Arial" w:hAnsi="Arial"/>
                <w:spacing w:val="-2"/>
              </w:rPr>
              <w:t>t</w:t>
            </w:r>
            <w:r w:rsidRPr="00C53B46">
              <w:rPr>
                <w:rFonts w:ascii="Arial" w:eastAsia="Arial" w:hAnsi="Arial"/>
                <w:spacing w:val="-1"/>
              </w:rPr>
              <w:t>h</w:t>
            </w:r>
            <w:r w:rsidRPr="00C53B46">
              <w:rPr>
                <w:rFonts w:ascii="Arial" w:eastAsia="Arial" w:hAnsi="Arial"/>
              </w:rPr>
              <w:t xml:space="preserve">e </w:t>
            </w:r>
            <w:r w:rsidRPr="00C53B46">
              <w:rPr>
                <w:rFonts w:ascii="Arial" w:eastAsia="Arial" w:hAnsi="Arial"/>
                <w:spacing w:val="2"/>
              </w:rPr>
              <w:t>m</w:t>
            </w:r>
            <w:r w:rsidRPr="00C53B46">
              <w:rPr>
                <w:rFonts w:ascii="Arial" w:eastAsia="Arial" w:hAnsi="Arial"/>
              </w:rPr>
              <w:t>an</w:t>
            </w:r>
            <w:r w:rsidRPr="00C53B46">
              <w:rPr>
                <w:rFonts w:ascii="Arial" w:eastAsia="Arial" w:hAnsi="Arial"/>
                <w:spacing w:val="-2"/>
              </w:rPr>
              <w:t>u</w:t>
            </w:r>
            <w:r w:rsidRPr="00C53B46">
              <w:rPr>
                <w:rFonts w:ascii="Arial" w:eastAsia="Arial" w:hAnsi="Arial"/>
                <w:spacing w:val="3"/>
              </w:rPr>
              <w:t>f</w:t>
            </w:r>
            <w:r w:rsidRPr="00C53B46">
              <w:rPr>
                <w:rFonts w:ascii="Arial" w:eastAsia="Arial" w:hAnsi="Arial"/>
              </w:rPr>
              <w:t>a</w:t>
            </w:r>
            <w:r w:rsidRPr="00C53B46">
              <w:rPr>
                <w:rFonts w:ascii="Arial" w:eastAsia="Arial" w:hAnsi="Arial"/>
                <w:spacing w:val="-1"/>
              </w:rPr>
              <w:t>c</w:t>
            </w:r>
            <w:r w:rsidRPr="00C53B46">
              <w:rPr>
                <w:rFonts w:ascii="Arial" w:eastAsia="Arial" w:hAnsi="Arial"/>
              </w:rPr>
              <w:t>t</w:t>
            </w:r>
            <w:r w:rsidRPr="00C53B46">
              <w:rPr>
                <w:rFonts w:ascii="Arial" w:eastAsia="Arial" w:hAnsi="Arial"/>
                <w:spacing w:val="1"/>
              </w:rPr>
              <w:t>u</w:t>
            </w:r>
            <w:r w:rsidRPr="00C53B46">
              <w:rPr>
                <w:rFonts w:ascii="Arial" w:eastAsia="Arial" w:hAnsi="Arial"/>
              </w:rPr>
              <w:t>r</w:t>
            </w:r>
            <w:r w:rsidRPr="00C53B46">
              <w:rPr>
                <w:rFonts w:ascii="Arial" w:eastAsia="Arial" w:hAnsi="Arial"/>
                <w:spacing w:val="-1"/>
              </w:rPr>
              <w:t>i</w:t>
            </w:r>
            <w:r w:rsidRPr="00C53B46">
              <w:rPr>
                <w:rFonts w:ascii="Arial" w:eastAsia="Arial" w:hAnsi="Arial"/>
              </w:rPr>
              <w:t>ng</w:t>
            </w:r>
            <w:r w:rsidRPr="00C53B46">
              <w:rPr>
                <w:rFonts w:ascii="Arial" w:eastAsia="Arial" w:hAnsi="Arial"/>
                <w:spacing w:val="3"/>
              </w:rPr>
              <w:t xml:space="preserve"> </w:t>
            </w:r>
            <w:r w:rsidRPr="00C53B46">
              <w:rPr>
                <w:rFonts w:ascii="Arial" w:eastAsia="Arial" w:hAnsi="Arial"/>
                <w:spacing w:val="-1"/>
              </w:rPr>
              <w:t>p</w:t>
            </w:r>
            <w:r w:rsidRPr="00C53B46">
              <w:rPr>
                <w:rFonts w:ascii="Arial" w:eastAsia="Arial" w:hAnsi="Arial"/>
              </w:rPr>
              <w:t>arty</w:t>
            </w:r>
            <w:r w:rsidRPr="00C53B46">
              <w:rPr>
                <w:rFonts w:ascii="Arial" w:eastAsia="Arial" w:hAnsi="Arial"/>
                <w:spacing w:val="1"/>
              </w:rPr>
              <w:t xml:space="preserve"> </w:t>
            </w:r>
            <w:r w:rsidRPr="00C53B46">
              <w:rPr>
                <w:rFonts w:ascii="Arial" w:eastAsia="Arial" w:hAnsi="Arial"/>
              </w:rPr>
              <w:t>a</w:t>
            </w:r>
            <w:r w:rsidRPr="00C53B46">
              <w:rPr>
                <w:rFonts w:ascii="Arial" w:eastAsia="Arial" w:hAnsi="Arial"/>
                <w:spacing w:val="2"/>
              </w:rPr>
              <w:t>n</w:t>
            </w:r>
            <w:r w:rsidRPr="00C53B46">
              <w:rPr>
                <w:rFonts w:ascii="Arial" w:eastAsia="Arial" w:hAnsi="Arial"/>
              </w:rPr>
              <w:t>d</w:t>
            </w:r>
            <w:r w:rsidRPr="00C53B46">
              <w:rPr>
                <w:rFonts w:ascii="Arial" w:eastAsia="Arial" w:hAnsi="Arial"/>
                <w:spacing w:val="4"/>
              </w:rPr>
              <w:t xml:space="preserve"> </w:t>
            </w:r>
            <w:r w:rsidRPr="00C53B46">
              <w:rPr>
                <w:rFonts w:ascii="Arial" w:eastAsia="Arial" w:hAnsi="Arial"/>
              </w:rPr>
              <w:t>si</w:t>
            </w:r>
            <w:r w:rsidRPr="00C53B46">
              <w:rPr>
                <w:rFonts w:ascii="Arial" w:eastAsia="Arial" w:hAnsi="Arial"/>
                <w:spacing w:val="-2"/>
              </w:rPr>
              <w:t>g</w:t>
            </w:r>
            <w:r w:rsidRPr="00C53B46">
              <w:rPr>
                <w:rFonts w:ascii="Arial" w:eastAsia="Arial" w:hAnsi="Arial"/>
              </w:rPr>
              <w:t>ned</w:t>
            </w:r>
            <w:r w:rsidRPr="00C53B46">
              <w:rPr>
                <w:rFonts w:ascii="Arial" w:eastAsia="Arial" w:hAnsi="Arial"/>
                <w:spacing w:val="4"/>
              </w:rPr>
              <w:t xml:space="preserve"> </w:t>
            </w:r>
            <w:r w:rsidRPr="00C53B46">
              <w:rPr>
                <w:rFonts w:ascii="Arial" w:eastAsia="Arial" w:hAnsi="Arial"/>
              </w:rPr>
              <w:t>by</w:t>
            </w:r>
            <w:r w:rsidRPr="00C53B46">
              <w:rPr>
                <w:rFonts w:ascii="Arial" w:eastAsia="Arial" w:hAnsi="Arial"/>
                <w:spacing w:val="2"/>
              </w:rPr>
              <w:t xml:space="preserve"> </w:t>
            </w:r>
            <w:r w:rsidRPr="00C53B46">
              <w:rPr>
                <w:rFonts w:ascii="Arial" w:eastAsia="Arial" w:hAnsi="Arial"/>
              </w:rPr>
              <w:t xml:space="preserve">the </w:t>
            </w:r>
            <w:r w:rsidRPr="00C53B46">
              <w:rPr>
                <w:rFonts w:ascii="Arial" w:eastAsia="Arial" w:hAnsi="Arial"/>
                <w:spacing w:val="1"/>
              </w:rPr>
              <w:t>p</w:t>
            </w:r>
            <w:r w:rsidRPr="00C53B46">
              <w:rPr>
                <w:rFonts w:ascii="Arial" w:eastAsia="Arial" w:hAnsi="Arial"/>
              </w:rPr>
              <w:t>erson</w:t>
            </w:r>
            <w:r w:rsidRPr="00C53B46">
              <w:rPr>
                <w:rFonts w:ascii="Arial" w:eastAsia="Arial" w:hAnsi="Arial"/>
                <w:spacing w:val="3"/>
              </w:rPr>
              <w:t xml:space="preserve"> </w:t>
            </w:r>
            <w:r w:rsidRPr="00C53B46">
              <w:rPr>
                <w:rFonts w:ascii="Arial" w:eastAsia="Arial" w:hAnsi="Arial"/>
                <w:spacing w:val="-1"/>
              </w:rPr>
              <w:t>a</w:t>
            </w:r>
            <w:r w:rsidRPr="00C53B46">
              <w:rPr>
                <w:rFonts w:ascii="Arial" w:eastAsia="Arial" w:hAnsi="Arial"/>
              </w:rPr>
              <w:t>u</w:t>
            </w:r>
            <w:r w:rsidRPr="00C53B46">
              <w:rPr>
                <w:rFonts w:ascii="Arial" w:eastAsia="Arial" w:hAnsi="Arial"/>
                <w:spacing w:val="1"/>
              </w:rPr>
              <w:t>t</w:t>
            </w:r>
            <w:r w:rsidRPr="00C53B46">
              <w:rPr>
                <w:rFonts w:ascii="Arial" w:eastAsia="Arial" w:hAnsi="Arial"/>
                <w:spacing w:val="-1"/>
              </w:rPr>
              <w:t>h</w:t>
            </w:r>
            <w:r w:rsidRPr="00C53B46">
              <w:rPr>
                <w:rFonts w:ascii="Arial" w:eastAsia="Arial" w:hAnsi="Arial"/>
              </w:rPr>
              <w:t>ori</w:t>
            </w:r>
            <w:r w:rsidRPr="00C53B46">
              <w:rPr>
                <w:rFonts w:ascii="Arial" w:eastAsia="Arial" w:hAnsi="Arial"/>
                <w:spacing w:val="-3"/>
              </w:rPr>
              <w:t>z</w:t>
            </w:r>
            <w:r w:rsidRPr="00C53B46">
              <w:rPr>
                <w:rFonts w:ascii="Arial" w:eastAsia="Arial" w:hAnsi="Arial"/>
              </w:rPr>
              <w:t>ed</w:t>
            </w:r>
            <w:r w:rsidRPr="00C53B46">
              <w:rPr>
                <w:rFonts w:ascii="Arial" w:eastAsia="Arial" w:hAnsi="Arial"/>
                <w:spacing w:val="5"/>
              </w:rPr>
              <w:t xml:space="preserve"> </w:t>
            </w:r>
            <w:r w:rsidRPr="00C53B46">
              <w:rPr>
                <w:rFonts w:ascii="Arial" w:eastAsia="Arial" w:hAnsi="Arial"/>
              </w:rPr>
              <w:t>to</w:t>
            </w:r>
            <w:r w:rsidRPr="00C53B46">
              <w:rPr>
                <w:rFonts w:ascii="Arial" w:eastAsia="Arial" w:hAnsi="Arial"/>
                <w:spacing w:val="5"/>
              </w:rPr>
              <w:t xml:space="preserve"> </w:t>
            </w:r>
            <w:r w:rsidRPr="00C53B46">
              <w:rPr>
                <w:rFonts w:ascii="Arial" w:eastAsia="Arial" w:hAnsi="Arial"/>
              </w:rPr>
              <w:t>si</w:t>
            </w:r>
            <w:r w:rsidRPr="00C53B46">
              <w:rPr>
                <w:rFonts w:ascii="Arial" w:eastAsia="Arial" w:hAnsi="Arial"/>
                <w:spacing w:val="-2"/>
              </w:rPr>
              <w:t>g</w:t>
            </w:r>
            <w:r w:rsidRPr="00C53B46">
              <w:rPr>
                <w:rFonts w:ascii="Arial" w:eastAsia="Arial" w:hAnsi="Arial"/>
              </w:rPr>
              <w:t>n</w:t>
            </w:r>
            <w:r w:rsidRPr="00C53B46">
              <w:rPr>
                <w:rFonts w:ascii="Arial" w:eastAsia="Arial" w:hAnsi="Arial"/>
                <w:spacing w:val="2"/>
              </w:rPr>
              <w:t xml:space="preserve"> </w:t>
            </w:r>
            <w:r w:rsidRPr="00C53B46">
              <w:rPr>
                <w:rFonts w:ascii="Arial" w:eastAsia="Arial" w:hAnsi="Arial"/>
              </w:rPr>
              <w:t>the</w:t>
            </w:r>
            <w:r w:rsidRPr="00C53B46">
              <w:rPr>
                <w:rFonts w:ascii="Arial" w:eastAsia="Arial" w:hAnsi="Arial"/>
                <w:spacing w:val="3"/>
              </w:rPr>
              <w:t xml:space="preserve"> </w:t>
            </w:r>
            <w:r w:rsidRPr="00C53B46">
              <w:rPr>
                <w:rFonts w:ascii="Arial" w:eastAsia="Arial" w:hAnsi="Arial"/>
              </w:rPr>
              <w:t>requi</w:t>
            </w:r>
            <w:r w:rsidRPr="00C53B46">
              <w:rPr>
                <w:rFonts w:ascii="Arial" w:eastAsia="Arial" w:hAnsi="Arial"/>
                <w:spacing w:val="-1"/>
              </w:rPr>
              <w:t>r</w:t>
            </w:r>
            <w:r w:rsidRPr="00C53B46">
              <w:rPr>
                <w:rFonts w:ascii="Arial" w:eastAsia="Arial" w:hAnsi="Arial"/>
              </w:rPr>
              <w:t>ed</w:t>
            </w:r>
            <w:r w:rsidRPr="00C53B46">
              <w:rPr>
                <w:rFonts w:ascii="Arial" w:eastAsia="Arial" w:hAnsi="Arial"/>
                <w:spacing w:val="2"/>
              </w:rPr>
              <w:t xml:space="preserve"> </w:t>
            </w:r>
            <w:r w:rsidRPr="00C53B46">
              <w:rPr>
                <w:rFonts w:ascii="Arial" w:eastAsia="Arial" w:hAnsi="Arial"/>
                <w:spacing w:val="1"/>
              </w:rPr>
              <w:t>d</w:t>
            </w:r>
            <w:r w:rsidRPr="00C53B46">
              <w:rPr>
                <w:rFonts w:ascii="Arial" w:eastAsia="Arial" w:hAnsi="Arial"/>
              </w:rPr>
              <w:t>o</w:t>
            </w:r>
            <w:r w:rsidRPr="00C53B46">
              <w:rPr>
                <w:rFonts w:ascii="Arial" w:eastAsia="Arial" w:hAnsi="Arial"/>
                <w:spacing w:val="-1"/>
              </w:rPr>
              <w:t>c</w:t>
            </w:r>
            <w:r w:rsidRPr="00C53B46">
              <w:rPr>
                <w:rFonts w:ascii="Arial" w:eastAsia="Arial" w:hAnsi="Arial"/>
              </w:rPr>
              <w:t>um</w:t>
            </w:r>
            <w:r w:rsidRPr="00C53B46">
              <w:rPr>
                <w:rFonts w:ascii="Arial" w:eastAsia="Arial" w:hAnsi="Arial"/>
                <w:spacing w:val="1"/>
              </w:rPr>
              <w:t>e</w:t>
            </w:r>
            <w:r w:rsidRPr="00C53B46">
              <w:rPr>
                <w:rFonts w:ascii="Arial" w:eastAsia="Arial" w:hAnsi="Arial"/>
              </w:rPr>
              <w:t>n</w:t>
            </w:r>
            <w:r w:rsidRPr="00C53B46">
              <w:rPr>
                <w:rFonts w:ascii="Arial" w:eastAsia="Arial" w:hAnsi="Arial"/>
                <w:spacing w:val="1"/>
              </w:rPr>
              <w:t>t</w:t>
            </w:r>
            <w:r w:rsidRPr="00C53B46">
              <w:rPr>
                <w:rFonts w:ascii="Arial" w:eastAsia="Arial" w:hAnsi="Arial"/>
              </w:rPr>
              <w:t>s</w:t>
            </w:r>
            <w:r w:rsidRPr="00C53B46">
              <w:rPr>
                <w:rFonts w:ascii="Arial" w:eastAsia="Arial" w:hAnsi="Arial"/>
                <w:spacing w:val="-2"/>
              </w:rPr>
              <w:t xml:space="preserve"> </w:t>
            </w:r>
            <w:r w:rsidRPr="00C53B46">
              <w:rPr>
                <w:rFonts w:ascii="Arial" w:eastAsia="Arial" w:hAnsi="Arial"/>
              </w:rPr>
              <w:t>f</w:t>
            </w:r>
            <w:r w:rsidRPr="00C53B46">
              <w:rPr>
                <w:rFonts w:ascii="Arial" w:eastAsia="Arial" w:hAnsi="Arial"/>
                <w:spacing w:val="2"/>
              </w:rPr>
              <w:t>o</w:t>
            </w:r>
            <w:r w:rsidRPr="00C53B46">
              <w:rPr>
                <w:rFonts w:ascii="Arial" w:eastAsia="Arial" w:hAnsi="Arial"/>
              </w:rPr>
              <w:t>r</w:t>
            </w:r>
            <w:r w:rsidRPr="00C53B46">
              <w:rPr>
                <w:rFonts w:ascii="Arial" w:eastAsia="Arial" w:hAnsi="Arial"/>
                <w:spacing w:val="2"/>
              </w:rPr>
              <w:t xml:space="preserve"> </w:t>
            </w:r>
            <w:r w:rsidRPr="00C53B46">
              <w:rPr>
                <w:rFonts w:ascii="Arial" w:eastAsia="Arial" w:hAnsi="Arial"/>
              </w:rPr>
              <w:t>the f</w:t>
            </w:r>
            <w:r w:rsidRPr="00C53B46">
              <w:rPr>
                <w:rFonts w:ascii="Arial" w:eastAsia="Arial" w:hAnsi="Arial"/>
                <w:spacing w:val="1"/>
              </w:rPr>
              <w:t>a</w:t>
            </w:r>
            <w:r w:rsidRPr="00C53B46">
              <w:rPr>
                <w:rFonts w:ascii="Arial" w:eastAsia="Arial" w:hAnsi="Arial"/>
              </w:rPr>
              <w:t>ct</w:t>
            </w:r>
            <w:r w:rsidRPr="00C53B46">
              <w:rPr>
                <w:rFonts w:ascii="Arial" w:eastAsia="Arial" w:hAnsi="Arial"/>
                <w:spacing w:val="1"/>
              </w:rPr>
              <w:t>o</w:t>
            </w:r>
            <w:r w:rsidRPr="00C53B46">
              <w:rPr>
                <w:rFonts w:ascii="Arial" w:eastAsia="Arial" w:hAnsi="Arial"/>
              </w:rPr>
              <w:t>r</w:t>
            </w:r>
            <w:r w:rsidRPr="00C53B46">
              <w:rPr>
                <w:rFonts w:ascii="Arial" w:eastAsia="Arial" w:hAnsi="Arial"/>
                <w:spacing w:val="-3"/>
              </w:rPr>
              <w:t>y</w:t>
            </w:r>
            <w:r w:rsidRPr="00C53B46">
              <w:rPr>
                <w:rFonts w:ascii="Arial" w:eastAsia="Arial" w:hAnsi="Arial"/>
              </w:rPr>
              <w:t xml:space="preserve">, </w:t>
            </w:r>
            <w:r w:rsidRPr="00C53B46">
              <w:rPr>
                <w:rFonts w:ascii="Arial" w:eastAsia="Arial" w:hAnsi="Arial"/>
                <w:spacing w:val="2"/>
              </w:rPr>
              <w:t>a</w:t>
            </w:r>
            <w:r w:rsidRPr="00C53B46">
              <w:rPr>
                <w:rFonts w:ascii="Arial" w:eastAsia="Arial" w:hAnsi="Arial"/>
              </w:rPr>
              <w:t>nd the bidder s</w:t>
            </w:r>
            <w:r w:rsidRPr="00C53B46">
              <w:rPr>
                <w:rFonts w:ascii="Arial" w:eastAsia="Arial" w:hAnsi="Arial"/>
                <w:spacing w:val="1"/>
              </w:rPr>
              <w:t>h</w:t>
            </w:r>
            <w:r w:rsidRPr="00C53B46">
              <w:rPr>
                <w:rFonts w:ascii="Arial" w:eastAsia="Arial" w:hAnsi="Arial"/>
              </w:rPr>
              <w:t>all enclose</w:t>
            </w:r>
            <w:r w:rsidRPr="00C53B46">
              <w:rPr>
                <w:rFonts w:ascii="Arial" w:eastAsia="Arial" w:hAnsi="Arial"/>
                <w:spacing w:val="2"/>
              </w:rPr>
              <w:t xml:space="preserve"> </w:t>
            </w:r>
            <w:r w:rsidRPr="00C53B46">
              <w:rPr>
                <w:rFonts w:ascii="Arial" w:eastAsia="Arial" w:hAnsi="Arial"/>
                <w:spacing w:val="-1"/>
              </w:rPr>
              <w:t>t</w:t>
            </w:r>
            <w:r w:rsidRPr="00C53B46">
              <w:rPr>
                <w:rFonts w:ascii="Arial" w:eastAsia="Arial" w:hAnsi="Arial"/>
              </w:rPr>
              <w:t>hem</w:t>
            </w:r>
            <w:r w:rsidRPr="00C53B46">
              <w:rPr>
                <w:rFonts w:ascii="Arial" w:eastAsia="Arial" w:hAnsi="Arial"/>
                <w:spacing w:val="2"/>
              </w:rPr>
              <w:t xml:space="preserve"> </w:t>
            </w:r>
            <w:r w:rsidRPr="00C53B46">
              <w:rPr>
                <w:rFonts w:ascii="Arial" w:eastAsia="Arial" w:hAnsi="Arial"/>
              </w:rPr>
              <w:t>in</w:t>
            </w:r>
            <w:r w:rsidRPr="00C53B46">
              <w:rPr>
                <w:rFonts w:ascii="Arial" w:eastAsia="Arial" w:hAnsi="Arial"/>
                <w:spacing w:val="-4"/>
              </w:rPr>
              <w:t xml:space="preserve"> </w:t>
            </w:r>
            <w:r w:rsidRPr="00C53B46">
              <w:rPr>
                <w:rFonts w:ascii="Arial" w:eastAsia="Arial" w:hAnsi="Arial"/>
              </w:rPr>
              <w:t xml:space="preserve">his </w:t>
            </w:r>
            <w:r w:rsidRPr="00C53B46">
              <w:rPr>
                <w:rFonts w:ascii="Arial" w:eastAsia="Arial" w:hAnsi="Arial"/>
                <w:spacing w:val="2"/>
              </w:rPr>
              <w:t>b</w:t>
            </w:r>
            <w:r w:rsidRPr="00C53B46">
              <w:rPr>
                <w:rFonts w:ascii="Arial" w:eastAsia="Arial" w:hAnsi="Arial"/>
              </w:rPr>
              <w:t xml:space="preserve">id </w:t>
            </w:r>
            <w:r w:rsidRPr="00C53B46">
              <w:rPr>
                <w:rFonts w:ascii="Arial" w:eastAsia="Arial" w:hAnsi="Arial"/>
                <w:spacing w:val="-2"/>
              </w:rPr>
              <w:t>i</w:t>
            </w:r>
            <w:r w:rsidRPr="00C53B46">
              <w:rPr>
                <w:rFonts w:ascii="Arial" w:eastAsia="Arial" w:hAnsi="Arial"/>
              </w:rPr>
              <w:t>f</w:t>
            </w:r>
            <w:r w:rsidRPr="00C53B46">
              <w:rPr>
                <w:rFonts w:ascii="Arial" w:eastAsia="Arial" w:hAnsi="Arial"/>
                <w:spacing w:val="3"/>
              </w:rPr>
              <w:t xml:space="preserve"> </w:t>
            </w:r>
            <w:r w:rsidRPr="00C53B46">
              <w:rPr>
                <w:rFonts w:ascii="Arial" w:eastAsia="Arial" w:hAnsi="Arial"/>
              </w:rPr>
              <w:t>r</w:t>
            </w:r>
            <w:r w:rsidRPr="00C53B46">
              <w:rPr>
                <w:rFonts w:ascii="Arial" w:eastAsia="Arial" w:hAnsi="Arial"/>
                <w:spacing w:val="-2"/>
              </w:rPr>
              <w:t>e</w:t>
            </w:r>
            <w:r w:rsidRPr="00C53B46">
              <w:rPr>
                <w:rFonts w:ascii="Arial" w:eastAsia="Arial" w:hAnsi="Arial"/>
              </w:rPr>
              <w:t>f</w:t>
            </w:r>
            <w:r w:rsidRPr="00C53B46">
              <w:rPr>
                <w:rFonts w:ascii="Arial" w:eastAsia="Arial" w:hAnsi="Arial"/>
                <w:spacing w:val="1"/>
              </w:rPr>
              <w:t>e</w:t>
            </w:r>
            <w:r w:rsidRPr="00C53B46">
              <w:rPr>
                <w:rFonts w:ascii="Arial" w:eastAsia="Arial" w:hAnsi="Arial"/>
              </w:rPr>
              <w:t>r</w:t>
            </w:r>
            <w:r w:rsidRPr="00C53B46">
              <w:rPr>
                <w:rFonts w:ascii="Arial" w:eastAsia="Arial" w:hAnsi="Arial"/>
                <w:spacing w:val="-1"/>
              </w:rPr>
              <w:t>r</w:t>
            </w:r>
            <w:r w:rsidRPr="00C53B46">
              <w:rPr>
                <w:rFonts w:ascii="Arial" w:eastAsia="Arial" w:hAnsi="Arial"/>
              </w:rPr>
              <w:t>ed to</w:t>
            </w:r>
            <w:r w:rsidRPr="00C53B46">
              <w:rPr>
                <w:rFonts w:ascii="Arial" w:eastAsia="Arial" w:hAnsi="Arial"/>
                <w:spacing w:val="2"/>
              </w:rPr>
              <w:t xml:space="preserve"> </w:t>
            </w:r>
            <w:r w:rsidRPr="00C53B46">
              <w:rPr>
                <w:rFonts w:ascii="Arial" w:eastAsia="Arial" w:hAnsi="Arial"/>
              </w:rPr>
              <w:t>in</w:t>
            </w:r>
            <w:r w:rsidRPr="00C53B46">
              <w:rPr>
                <w:rFonts w:ascii="Arial" w:eastAsia="Arial" w:hAnsi="Arial"/>
                <w:spacing w:val="-1"/>
              </w:rPr>
              <w:t xml:space="preserve"> t</w:t>
            </w:r>
            <w:r w:rsidRPr="00C53B46">
              <w:rPr>
                <w:rFonts w:ascii="Arial" w:eastAsia="Arial" w:hAnsi="Arial"/>
              </w:rPr>
              <w:t>he</w:t>
            </w:r>
            <w:r w:rsidRPr="00C53B46">
              <w:rPr>
                <w:rFonts w:ascii="Arial" w:eastAsia="Arial" w:hAnsi="Arial"/>
                <w:spacing w:val="2"/>
              </w:rPr>
              <w:t xml:space="preserve"> </w:t>
            </w:r>
            <w:r w:rsidRPr="00C53B46">
              <w:rPr>
                <w:rFonts w:ascii="Arial" w:eastAsia="Arial" w:hAnsi="Arial"/>
                <w:spacing w:val="1"/>
              </w:rPr>
              <w:t>b</w:t>
            </w:r>
            <w:r w:rsidRPr="00C53B46">
              <w:rPr>
                <w:rFonts w:ascii="Arial" w:eastAsia="Arial" w:hAnsi="Arial"/>
                <w:spacing w:val="-3"/>
              </w:rPr>
              <w:t>i</w:t>
            </w:r>
            <w:r w:rsidRPr="00C53B46">
              <w:rPr>
                <w:rFonts w:ascii="Arial" w:eastAsia="Arial" w:hAnsi="Arial"/>
              </w:rPr>
              <w:t>d</w:t>
            </w:r>
            <w:r w:rsidRPr="00C53B46">
              <w:rPr>
                <w:rFonts w:ascii="Arial" w:eastAsia="Arial" w:hAnsi="Arial"/>
                <w:spacing w:val="2"/>
              </w:rPr>
              <w:t xml:space="preserve"> </w:t>
            </w:r>
            <w:r w:rsidRPr="00C53B46">
              <w:rPr>
                <w:rFonts w:ascii="Arial" w:eastAsia="Arial" w:hAnsi="Arial"/>
              </w:rPr>
              <w:t>data</w:t>
            </w:r>
            <w:r w:rsidRPr="00C53B46">
              <w:rPr>
                <w:rFonts w:ascii="Arial" w:eastAsia="Arial" w:hAnsi="Arial"/>
                <w:spacing w:val="2"/>
              </w:rPr>
              <w:t xml:space="preserve"> </w:t>
            </w:r>
            <w:r w:rsidRPr="00C53B46">
              <w:rPr>
                <w:rFonts w:ascii="Arial" w:eastAsia="Arial" w:hAnsi="Arial"/>
                <w:spacing w:val="-2"/>
              </w:rPr>
              <w:t>s</w:t>
            </w:r>
            <w:r w:rsidRPr="00C53B46">
              <w:rPr>
                <w:rFonts w:ascii="Arial" w:eastAsia="Arial" w:hAnsi="Arial"/>
              </w:rPr>
              <w:t>h</w:t>
            </w:r>
            <w:r w:rsidRPr="00C53B46">
              <w:rPr>
                <w:rFonts w:ascii="Arial" w:eastAsia="Arial" w:hAnsi="Arial"/>
                <w:spacing w:val="2"/>
              </w:rPr>
              <w:t>e</w:t>
            </w:r>
            <w:r w:rsidRPr="00C53B46">
              <w:rPr>
                <w:rFonts w:ascii="Arial" w:eastAsia="Arial" w:hAnsi="Arial"/>
                <w:spacing w:val="-1"/>
              </w:rPr>
              <w:t>e</w:t>
            </w:r>
            <w:r w:rsidRPr="00C53B46">
              <w:rPr>
                <w:rFonts w:ascii="Arial" w:eastAsia="Arial" w:hAnsi="Arial"/>
              </w:rPr>
              <w:t>t.</w:t>
            </w:r>
          </w:p>
          <w:p w:rsidR="001D14D1" w:rsidRPr="00C53B46" w:rsidRDefault="001D14D1" w:rsidP="00C53B46">
            <w:pPr>
              <w:bidi w:val="0"/>
              <w:spacing w:line="260" w:lineRule="exact"/>
              <w:jc w:val="both"/>
              <w:rPr>
                <w:rFonts w:ascii="Arial" w:eastAsiaTheme="minorHAnsi" w:hAnsi="Arial"/>
              </w:rPr>
            </w:pPr>
          </w:p>
          <w:p w:rsidR="001D14D1" w:rsidRPr="00C53B46" w:rsidRDefault="001D14D1" w:rsidP="00C53B46">
            <w:pPr>
              <w:bidi w:val="0"/>
              <w:jc w:val="both"/>
              <w:rPr>
                <w:rFonts w:ascii="Arial" w:eastAsia="Arial" w:hAnsi="Arial"/>
              </w:rPr>
            </w:pPr>
            <w:r w:rsidRPr="00C53B46">
              <w:rPr>
                <w:rFonts w:ascii="Arial" w:eastAsia="Arial" w:hAnsi="Arial"/>
              </w:rPr>
              <w:t>Date</w:t>
            </w:r>
            <w:r w:rsidRPr="00C53B46">
              <w:rPr>
                <w:rFonts w:ascii="Arial" w:eastAsia="Arial" w:hAnsi="Arial"/>
                <w:spacing w:val="2"/>
              </w:rPr>
              <w:t xml:space="preserve"> </w:t>
            </w:r>
            <w:r w:rsidRPr="00C53B46">
              <w:rPr>
                <w:rFonts w:ascii="Arial" w:eastAsia="Arial" w:hAnsi="Arial"/>
              </w:rPr>
              <w:t>(I</w:t>
            </w:r>
            <w:r w:rsidRPr="00C53B46">
              <w:rPr>
                <w:rFonts w:ascii="Arial" w:eastAsia="Arial" w:hAnsi="Arial"/>
                <w:spacing w:val="1"/>
              </w:rPr>
              <w:t>n</w:t>
            </w:r>
            <w:r w:rsidRPr="00C53B46">
              <w:rPr>
                <w:rFonts w:ascii="Arial" w:eastAsia="Arial" w:hAnsi="Arial"/>
                <w:spacing w:val="-2"/>
              </w:rPr>
              <w:t>s</w:t>
            </w:r>
            <w:r w:rsidRPr="00C53B46">
              <w:rPr>
                <w:rFonts w:ascii="Arial" w:eastAsia="Arial" w:hAnsi="Arial"/>
              </w:rPr>
              <w:t>ert</w:t>
            </w:r>
            <w:r w:rsidRPr="00C53B46">
              <w:rPr>
                <w:rFonts w:ascii="Arial" w:eastAsia="Arial" w:hAnsi="Arial"/>
                <w:spacing w:val="1"/>
              </w:rPr>
              <w:t xml:space="preserve"> </w:t>
            </w:r>
            <w:r w:rsidRPr="00C53B46">
              <w:rPr>
                <w:rFonts w:ascii="Arial" w:eastAsia="Arial" w:hAnsi="Arial"/>
              </w:rPr>
              <w:t xml:space="preserve">the date, </w:t>
            </w:r>
            <w:r w:rsidRPr="00C53B46">
              <w:rPr>
                <w:rFonts w:ascii="Arial" w:eastAsia="Arial" w:hAnsi="Arial"/>
                <w:spacing w:val="-1"/>
              </w:rPr>
              <w:t>d</w:t>
            </w:r>
            <w:r w:rsidRPr="00C53B46">
              <w:rPr>
                <w:rFonts w:ascii="Arial" w:eastAsia="Arial" w:hAnsi="Arial"/>
              </w:rPr>
              <w:t>a</w:t>
            </w:r>
            <w:r w:rsidRPr="00C53B46">
              <w:rPr>
                <w:rFonts w:ascii="Arial" w:eastAsia="Arial" w:hAnsi="Arial"/>
                <w:spacing w:val="-1"/>
              </w:rPr>
              <w:t>y</w:t>
            </w:r>
            <w:r w:rsidRPr="00C53B46">
              <w:rPr>
                <w:rFonts w:ascii="Arial" w:eastAsia="Arial" w:hAnsi="Arial"/>
              </w:rPr>
              <w:t>/</w:t>
            </w:r>
            <w:r w:rsidRPr="00C53B46">
              <w:rPr>
                <w:rFonts w:ascii="Arial" w:eastAsia="Arial" w:hAnsi="Arial"/>
                <w:spacing w:val="2"/>
              </w:rPr>
              <w:t>m</w:t>
            </w:r>
            <w:r w:rsidRPr="00C53B46">
              <w:rPr>
                <w:rFonts w:ascii="Arial" w:eastAsia="Arial" w:hAnsi="Arial"/>
              </w:rPr>
              <w:t>o</w:t>
            </w:r>
            <w:r w:rsidRPr="00C53B46">
              <w:rPr>
                <w:rFonts w:ascii="Arial" w:eastAsia="Arial" w:hAnsi="Arial"/>
                <w:spacing w:val="2"/>
              </w:rPr>
              <w:t>n</w:t>
            </w:r>
            <w:r w:rsidRPr="00C53B46">
              <w:rPr>
                <w:rFonts w:ascii="Arial" w:eastAsia="Arial" w:hAnsi="Arial"/>
                <w:spacing w:val="-2"/>
              </w:rPr>
              <w:t>t</w:t>
            </w:r>
            <w:r w:rsidRPr="00C53B46">
              <w:rPr>
                <w:rFonts w:ascii="Arial" w:eastAsia="Arial" w:hAnsi="Arial"/>
              </w:rPr>
              <w:t>h</w:t>
            </w:r>
            <w:r w:rsidRPr="00C53B46">
              <w:rPr>
                <w:rFonts w:ascii="Arial" w:eastAsia="Arial" w:hAnsi="Arial"/>
                <w:spacing w:val="1"/>
              </w:rPr>
              <w:t>/</w:t>
            </w:r>
            <w:r w:rsidRPr="00C53B46">
              <w:rPr>
                <w:rFonts w:ascii="Arial" w:eastAsia="Arial" w:hAnsi="Arial"/>
                <w:spacing w:val="-2"/>
              </w:rPr>
              <w:t>y</w:t>
            </w:r>
            <w:r w:rsidRPr="00C53B46">
              <w:rPr>
                <w:rFonts w:ascii="Arial" w:eastAsia="Arial" w:hAnsi="Arial"/>
              </w:rPr>
              <w:t>e</w:t>
            </w:r>
            <w:r w:rsidRPr="00C53B46">
              <w:rPr>
                <w:rFonts w:ascii="Arial" w:eastAsia="Arial" w:hAnsi="Arial"/>
                <w:spacing w:val="2"/>
              </w:rPr>
              <w:t>a</w:t>
            </w:r>
            <w:r w:rsidRPr="00C53B46">
              <w:rPr>
                <w:rFonts w:ascii="Arial" w:eastAsia="Arial" w:hAnsi="Arial"/>
              </w:rPr>
              <w:t>r to</w:t>
            </w:r>
            <w:r w:rsidRPr="00C53B46">
              <w:rPr>
                <w:rFonts w:ascii="Arial" w:eastAsia="Arial" w:hAnsi="Arial"/>
                <w:spacing w:val="2"/>
              </w:rPr>
              <w:t xml:space="preserve"> </w:t>
            </w:r>
            <w:r w:rsidRPr="00C53B46">
              <w:rPr>
                <w:rFonts w:ascii="Arial" w:eastAsia="Arial" w:hAnsi="Arial"/>
                <w:spacing w:val="-2"/>
              </w:rPr>
              <w:t>s</w:t>
            </w:r>
            <w:r w:rsidRPr="00C53B46">
              <w:rPr>
                <w:rFonts w:ascii="Arial" w:eastAsia="Arial" w:hAnsi="Arial"/>
              </w:rPr>
              <w:t>ub</w:t>
            </w:r>
            <w:r w:rsidRPr="00C53B46">
              <w:rPr>
                <w:rFonts w:ascii="Arial" w:eastAsia="Arial" w:hAnsi="Arial"/>
                <w:spacing w:val="-1"/>
              </w:rPr>
              <w:t>m</w:t>
            </w:r>
            <w:r w:rsidRPr="00C53B46">
              <w:rPr>
                <w:rFonts w:ascii="Arial" w:eastAsia="Arial" w:hAnsi="Arial"/>
              </w:rPr>
              <w:t>it t</w:t>
            </w:r>
            <w:r w:rsidRPr="00C53B46">
              <w:rPr>
                <w:rFonts w:ascii="Arial" w:eastAsia="Arial" w:hAnsi="Arial"/>
                <w:spacing w:val="2"/>
              </w:rPr>
              <w:t>h</w:t>
            </w:r>
            <w:r w:rsidRPr="00C53B46">
              <w:rPr>
                <w:rFonts w:ascii="Arial" w:eastAsia="Arial" w:hAnsi="Arial"/>
              </w:rPr>
              <w:t>e bid)</w:t>
            </w:r>
          </w:p>
          <w:p w:rsidR="004B3E94" w:rsidRPr="00C53B46" w:rsidRDefault="004B3E94" w:rsidP="00C53B46">
            <w:pPr>
              <w:bidi w:val="0"/>
              <w:jc w:val="both"/>
              <w:rPr>
                <w:rFonts w:ascii="Arial" w:eastAsia="Arial" w:hAnsi="Arial"/>
              </w:rPr>
            </w:pPr>
          </w:p>
          <w:p w:rsidR="001D14D1" w:rsidRPr="00C53B46" w:rsidRDefault="001D14D1" w:rsidP="00C53B46">
            <w:pPr>
              <w:bidi w:val="0"/>
              <w:jc w:val="both"/>
              <w:rPr>
                <w:rFonts w:ascii="Arial" w:eastAsia="Arial" w:hAnsi="Arial"/>
              </w:rPr>
            </w:pPr>
            <w:r w:rsidRPr="00C53B46">
              <w:rPr>
                <w:rFonts w:ascii="Arial" w:eastAsia="Arial" w:hAnsi="Arial"/>
              </w:rPr>
              <w:t xml:space="preserve"> No.</w:t>
            </w:r>
            <w:r w:rsidRPr="00C53B46">
              <w:rPr>
                <w:rFonts w:ascii="Arial" w:eastAsia="Arial" w:hAnsi="Arial"/>
                <w:spacing w:val="2"/>
              </w:rPr>
              <w:t xml:space="preserve"> </w:t>
            </w:r>
            <w:r w:rsidRPr="00C53B46">
              <w:rPr>
                <w:rFonts w:ascii="Arial" w:eastAsia="Arial" w:hAnsi="Arial"/>
                <w:spacing w:val="-1"/>
              </w:rPr>
              <w:t>o</w:t>
            </w:r>
            <w:r w:rsidRPr="00C53B46">
              <w:rPr>
                <w:rFonts w:ascii="Arial" w:eastAsia="Arial" w:hAnsi="Arial"/>
              </w:rPr>
              <w:t>f</w:t>
            </w:r>
            <w:r w:rsidRPr="00C53B46">
              <w:rPr>
                <w:rFonts w:ascii="Arial" w:eastAsia="Arial" w:hAnsi="Arial"/>
                <w:spacing w:val="3"/>
              </w:rPr>
              <w:t xml:space="preserve"> </w:t>
            </w:r>
            <w:r w:rsidRPr="00C53B46">
              <w:rPr>
                <w:rFonts w:ascii="Arial" w:eastAsia="Arial" w:hAnsi="Arial"/>
              </w:rPr>
              <w:t>g</w:t>
            </w:r>
            <w:r w:rsidRPr="00C53B46">
              <w:rPr>
                <w:rFonts w:ascii="Arial" w:eastAsia="Arial" w:hAnsi="Arial"/>
                <w:spacing w:val="-2"/>
              </w:rPr>
              <w:t>e</w:t>
            </w:r>
            <w:r w:rsidRPr="00C53B46">
              <w:rPr>
                <w:rFonts w:ascii="Arial" w:eastAsia="Arial" w:hAnsi="Arial"/>
              </w:rPr>
              <w:t>n</w:t>
            </w:r>
            <w:r w:rsidRPr="00C53B46">
              <w:rPr>
                <w:rFonts w:ascii="Arial" w:eastAsia="Arial" w:hAnsi="Arial"/>
                <w:spacing w:val="2"/>
              </w:rPr>
              <w:t>e</w:t>
            </w:r>
            <w:r w:rsidRPr="00C53B46">
              <w:rPr>
                <w:rFonts w:ascii="Arial" w:eastAsia="Arial" w:hAnsi="Arial"/>
              </w:rPr>
              <w:t xml:space="preserve">ral </w:t>
            </w:r>
            <w:r w:rsidRPr="00C53B46">
              <w:rPr>
                <w:rFonts w:ascii="Arial" w:eastAsia="Arial" w:hAnsi="Arial"/>
                <w:spacing w:val="-2"/>
              </w:rPr>
              <w:t>t</w:t>
            </w:r>
            <w:r w:rsidRPr="00C53B46">
              <w:rPr>
                <w:rFonts w:ascii="Arial" w:eastAsia="Arial" w:hAnsi="Arial"/>
              </w:rPr>
              <w:t>e</w:t>
            </w:r>
            <w:r w:rsidRPr="00C53B46">
              <w:rPr>
                <w:rFonts w:ascii="Arial" w:eastAsia="Arial" w:hAnsi="Arial"/>
                <w:spacing w:val="2"/>
              </w:rPr>
              <w:t>n</w:t>
            </w:r>
            <w:r w:rsidRPr="00C53B46">
              <w:rPr>
                <w:rFonts w:ascii="Arial" w:eastAsia="Arial" w:hAnsi="Arial"/>
                <w:spacing w:val="-1"/>
              </w:rPr>
              <w:t>d</w:t>
            </w:r>
            <w:r w:rsidRPr="00C53B46">
              <w:rPr>
                <w:rFonts w:ascii="Arial" w:eastAsia="Arial" w:hAnsi="Arial"/>
              </w:rPr>
              <w:t>er (I</w:t>
            </w:r>
            <w:r w:rsidRPr="00C53B46">
              <w:rPr>
                <w:rFonts w:ascii="Arial" w:eastAsia="Arial" w:hAnsi="Arial"/>
                <w:spacing w:val="1"/>
              </w:rPr>
              <w:t>n</w:t>
            </w:r>
            <w:r w:rsidRPr="00C53B46">
              <w:rPr>
                <w:rFonts w:ascii="Arial" w:eastAsia="Arial" w:hAnsi="Arial"/>
              </w:rPr>
              <w:t>sert</w:t>
            </w:r>
            <w:r w:rsidRPr="00C53B46">
              <w:rPr>
                <w:rFonts w:ascii="Arial" w:eastAsia="Arial" w:hAnsi="Arial"/>
                <w:spacing w:val="1"/>
              </w:rPr>
              <w:t xml:space="preserve"> </w:t>
            </w:r>
            <w:r w:rsidRPr="00C53B46">
              <w:rPr>
                <w:rFonts w:ascii="Arial" w:eastAsia="Arial" w:hAnsi="Arial"/>
                <w:spacing w:val="-1"/>
              </w:rPr>
              <w:t>nu</w:t>
            </w:r>
            <w:r w:rsidRPr="00C53B46">
              <w:rPr>
                <w:rFonts w:ascii="Arial" w:eastAsia="Arial" w:hAnsi="Arial"/>
                <w:spacing w:val="2"/>
              </w:rPr>
              <w:t>m</w:t>
            </w:r>
            <w:r w:rsidRPr="00C53B46">
              <w:rPr>
                <w:rFonts w:ascii="Arial" w:eastAsia="Arial" w:hAnsi="Arial"/>
              </w:rPr>
              <w:t>b</w:t>
            </w:r>
            <w:r w:rsidRPr="00C53B46">
              <w:rPr>
                <w:rFonts w:ascii="Arial" w:eastAsia="Arial" w:hAnsi="Arial"/>
                <w:spacing w:val="2"/>
              </w:rPr>
              <w:t>e</w:t>
            </w:r>
            <w:r w:rsidRPr="00C53B46">
              <w:rPr>
                <w:rFonts w:ascii="Arial" w:eastAsia="Arial" w:hAnsi="Arial"/>
              </w:rPr>
              <w:t>r</w:t>
            </w:r>
            <w:r w:rsidRPr="00C53B46">
              <w:rPr>
                <w:rFonts w:ascii="Arial" w:eastAsia="Arial" w:hAnsi="Arial"/>
                <w:spacing w:val="-2"/>
              </w:rPr>
              <w:t xml:space="preserve"> </w:t>
            </w:r>
            <w:r w:rsidRPr="00C53B46">
              <w:rPr>
                <w:rFonts w:ascii="Arial" w:eastAsia="Arial" w:hAnsi="Arial"/>
                <w:spacing w:val="-1"/>
              </w:rPr>
              <w:t>o</w:t>
            </w:r>
            <w:r w:rsidRPr="00C53B46">
              <w:rPr>
                <w:rFonts w:ascii="Arial" w:eastAsia="Arial" w:hAnsi="Arial"/>
              </w:rPr>
              <w:t>f</w:t>
            </w:r>
            <w:r w:rsidRPr="00C53B46">
              <w:rPr>
                <w:rFonts w:ascii="Arial" w:eastAsia="Arial" w:hAnsi="Arial"/>
                <w:spacing w:val="3"/>
              </w:rPr>
              <w:t xml:space="preserve"> </w:t>
            </w:r>
            <w:r w:rsidRPr="00C53B46">
              <w:rPr>
                <w:rFonts w:ascii="Arial" w:eastAsia="Arial" w:hAnsi="Arial"/>
                <w:spacing w:val="-1"/>
              </w:rPr>
              <w:t>t</w:t>
            </w:r>
            <w:r w:rsidRPr="00C53B46">
              <w:rPr>
                <w:rFonts w:ascii="Arial" w:eastAsia="Arial" w:hAnsi="Arial"/>
              </w:rPr>
              <w:t>e</w:t>
            </w:r>
            <w:r w:rsidRPr="00C53B46">
              <w:rPr>
                <w:rFonts w:ascii="Arial" w:eastAsia="Arial" w:hAnsi="Arial"/>
                <w:spacing w:val="2"/>
              </w:rPr>
              <w:t>n</w:t>
            </w:r>
            <w:r w:rsidRPr="00C53B46">
              <w:rPr>
                <w:rFonts w:ascii="Arial" w:eastAsia="Arial" w:hAnsi="Arial"/>
                <w:spacing w:val="-1"/>
              </w:rPr>
              <w:t>de</w:t>
            </w:r>
            <w:r w:rsidRPr="00C53B46">
              <w:rPr>
                <w:rFonts w:ascii="Arial" w:eastAsia="Arial" w:hAnsi="Arial"/>
              </w:rPr>
              <w:t>r)</w:t>
            </w:r>
          </w:p>
          <w:p w:rsidR="001D14D1" w:rsidRPr="00C53B46" w:rsidRDefault="001D14D1" w:rsidP="00C53B46">
            <w:pPr>
              <w:bidi w:val="0"/>
              <w:jc w:val="both"/>
              <w:rPr>
                <w:rFonts w:ascii="Arial" w:eastAsia="Arial" w:hAnsi="Arial"/>
              </w:rPr>
            </w:pPr>
          </w:p>
          <w:p w:rsidR="001D14D1" w:rsidRPr="00C53B46" w:rsidRDefault="001D14D1" w:rsidP="00C53B46">
            <w:pPr>
              <w:bidi w:val="0"/>
              <w:spacing w:line="274" w:lineRule="exact"/>
              <w:jc w:val="both"/>
              <w:rPr>
                <w:rFonts w:ascii="Arial" w:eastAsia="Arial" w:hAnsi="Arial"/>
              </w:rPr>
            </w:pPr>
            <w:r w:rsidRPr="00C53B46">
              <w:rPr>
                <w:rFonts w:ascii="Arial" w:eastAsia="Arial" w:hAnsi="Arial"/>
              </w:rPr>
              <w:t>Alt</w:t>
            </w:r>
            <w:r w:rsidRPr="00C53B46">
              <w:rPr>
                <w:rFonts w:ascii="Arial" w:eastAsia="Arial" w:hAnsi="Arial"/>
                <w:spacing w:val="2"/>
              </w:rPr>
              <w:t>e</w:t>
            </w:r>
            <w:r w:rsidRPr="00C53B46">
              <w:rPr>
                <w:rFonts w:ascii="Arial" w:eastAsia="Arial" w:hAnsi="Arial"/>
              </w:rPr>
              <w:t xml:space="preserve">rnate No. </w:t>
            </w:r>
            <w:r w:rsidRPr="00C53B46">
              <w:rPr>
                <w:rFonts w:ascii="Arial" w:eastAsia="Arial" w:hAnsi="Arial"/>
                <w:spacing w:val="-1"/>
              </w:rPr>
              <w:t>(</w:t>
            </w:r>
            <w:r w:rsidRPr="00C53B46">
              <w:rPr>
                <w:rFonts w:ascii="Arial" w:eastAsia="Arial" w:hAnsi="Arial"/>
              </w:rPr>
              <w:t>I</w:t>
            </w:r>
            <w:r w:rsidRPr="00C53B46">
              <w:rPr>
                <w:rFonts w:ascii="Arial" w:eastAsia="Arial" w:hAnsi="Arial"/>
                <w:spacing w:val="1"/>
              </w:rPr>
              <w:t>n</w:t>
            </w:r>
            <w:r w:rsidRPr="00C53B46">
              <w:rPr>
                <w:rFonts w:ascii="Arial" w:eastAsia="Arial" w:hAnsi="Arial"/>
              </w:rPr>
              <w:t>sert</w:t>
            </w:r>
            <w:r w:rsidRPr="00C53B46">
              <w:rPr>
                <w:rFonts w:ascii="Arial" w:eastAsia="Arial" w:hAnsi="Arial"/>
                <w:spacing w:val="1"/>
              </w:rPr>
              <w:t xml:space="preserve"> </w:t>
            </w:r>
            <w:r w:rsidRPr="00C53B46">
              <w:rPr>
                <w:rFonts w:ascii="Arial" w:eastAsia="Arial" w:hAnsi="Arial"/>
              </w:rPr>
              <w:t>i</w:t>
            </w:r>
            <w:r w:rsidRPr="00C53B46">
              <w:rPr>
                <w:rFonts w:ascii="Arial" w:eastAsia="Arial" w:hAnsi="Arial"/>
                <w:spacing w:val="-2"/>
              </w:rPr>
              <w:t>d</w:t>
            </w:r>
            <w:r w:rsidRPr="00C53B46">
              <w:rPr>
                <w:rFonts w:ascii="Arial" w:eastAsia="Arial" w:hAnsi="Arial"/>
              </w:rPr>
              <w:t>e</w:t>
            </w:r>
            <w:r w:rsidRPr="00C53B46">
              <w:rPr>
                <w:rFonts w:ascii="Arial" w:eastAsia="Arial" w:hAnsi="Arial"/>
                <w:spacing w:val="2"/>
              </w:rPr>
              <w:t>n</w:t>
            </w:r>
            <w:r w:rsidRPr="00C53B46">
              <w:rPr>
                <w:rFonts w:ascii="Arial" w:eastAsia="Arial" w:hAnsi="Arial"/>
              </w:rPr>
              <w:t>t</w:t>
            </w:r>
            <w:r w:rsidRPr="00C53B46">
              <w:rPr>
                <w:rFonts w:ascii="Arial" w:eastAsia="Arial" w:hAnsi="Arial"/>
                <w:spacing w:val="-2"/>
              </w:rPr>
              <w:t>i</w:t>
            </w:r>
            <w:r w:rsidRPr="00C53B46">
              <w:rPr>
                <w:rFonts w:ascii="Arial" w:eastAsia="Arial" w:hAnsi="Arial"/>
                <w:spacing w:val="3"/>
              </w:rPr>
              <w:t>f</w:t>
            </w:r>
            <w:r w:rsidRPr="00C53B46">
              <w:rPr>
                <w:rFonts w:ascii="Arial" w:eastAsia="Arial" w:hAnsi="Arial"/>
              </w:rPr>
              <w:t>icat</w:t>
            </w:r>
            <w:r w:rsidRPr="00C53B46">
              <w:rPr>
                <w:rFonts w:ascii="Arial" w:eastAsia="Arial" w:hAnsi="Arial"/>
                <w:spacing w:val="-2"/>
              </w:rPr>
              <w:t>i</w:t>
            </w:r>
            <w:r w:rsidRPr="00C53B46">
              <w:rPr>
                <w:rFonts w:ascii="Arial" w:eastAsia="Arial" w:hAnsi="Arial"/>
              </w:rPr>
              <w:t>on</w:t>
            </w:r>
            <w:r w:rsidRPr="00C53B46">
              <w:rPr>
                <w:rFonts w:ascii="Arial" w:eastAsia="Arial" w:hAnsi="Arial"/>
                <w:spacing w:val="2"/>
              </w:rPr>
              <w:t xml:space="preserve"> </w:t>
            </w:r>
            <w:r w:rsidRPr="00C53B46">
              <w:rPr>
                <w:rFonts w:ascii="Arial" w:eastAsia="Arial" w:hAnsi="Arial"/>
              </w:rPr>
              <w:t>n</w:t>
            </w:r>
            <w:r w:rsidRPr="00C53B46">
              <w:rPr>
                <w:rFonts w:ascii="Arial" w:eastAsia="Arial" w:hAnsi="Arial"/>
                <w:spacing w:val="-2"/>
              </w:rPr>
              <w:t>u</w:t>
            </w:r>
            <w:r w:rsidRPr="00C53B46">
              <w:rPr>
                <w:rFonts w:ascii="Arial" w:eastAsia="Arial" w:hAnsi="Arial"/>
                <w:spacing w:val="2"/>
              </w:rPr>
              <w:t>m</w:t>
            </w:r>
            <w:r w:rsidRPr="00C53B46">
              <w:rPr>
                <w:rFonts w:ascii="Arial" w:eastAsia="Arial" w:hAnsi="Arial"/>
              </w:rPr>
              <w:t>b</w:t>
            </w:r>
            <w:r w:rsidRPr="00C53B46">
              <w:rPr>
                <w:rFonts w:ascii="Arial" w:eastAsia="Arial" w:hAnsi="Arial"/>
                <w:spacing w:val="2"/>
              </w:rPr>
              <w:t>e</w:t>
            </w:r>
            <w:r w:rsidRPr="00C53B46">
              <w:rPr>
                <w:rFonts w:ascii="Arial" w:eastAsia="Arial" w:hAnsi="Arial"/>
              </w:rPr>
              <w:t xml:space="preserve">r </w:t>
            </w:r>
            <w:r w:rsidRPr="00C53B46">
              <w:rPr>
                <w:rFonts w:ascii="Arial" w:eastAsia="Arial" w:hAnsi="Arial"/>
                <w:spacing w:val="-3"/>
              </w:rPr>
              <w:t>i</w:t>
            </w:r>
            <w:r w:rsidRPr="00C53B46">
              <w:rPr>
                <w:rFonts w:ascii="Arial" w:eastAsia="Arial" w:hAnsi="Arial"/>
              </w:rPr>
              <w:t>f</w:t>
            </w:r>
            <w:r w:rsidRPr="00C53B46">
              <w:rPr>
                <w:rFonts w:ascii="Arial" w:eastAsia="Arial" w:hAnsi="Arial"/>
                <w:spacing w:val="1"/>
              </w:rPr>
              <w:t xml:space="preserve"> </w:t>
            </w:r>
            <w:r w:rsidRPr="00C53B46">
              <w:rPr>
                <w:rFonts w:ascii="Arial" w:eastAsia="Arial" w:hAnsi="Arial"/>
                <w:spacing w:val="-2"/>
              </w:rPr>
              <w:t>t</w:t>
            </w:r>
            <w:r w:rsidRPr="00C53B46">
              <w:rPr>
                <w:rFonts w:ascii="Arial" w:eastAsia="Arial" w:hAnsi="Arial"/>
              </w:rPr>
              <w:t>he</w:t>
            </w:r>
            <w:r w:rsidRPr="00C53B46">
              <w:rPr>
                <w:rFonts w:ascii="Arial" w:eastAsia="Arial" w:hAnsi="Arial"/>
                <w:spacing w:val="2"/>
              </w:rPr>
              <w:t xml:space="preserve"> </w:t>
            </w:r>
            <w:r w:rsidRPr="00C53B46">
              <w:rPr>
                <w:rFonts w:ascii="Arial" w:eastAsia="Arial" w:hAnsi="Arial"/>
                <w:spacing w:val="1"/>
              </w:rPr>
              <w:t>b</w:t>
            </w:r>
            <w:r w:rsidRPr="00C53B46">
              <w:rPr>
                <w:rFonts w:ascii="Arial" w:eastAsia="Arial" w:hAnsi="Arial"/>
                <w:spacing w:val="-3"/>
              </w:rPr>
              <w:t>i</w:t>
            </w:r>
            <w:r w:rsidRPr="00C53B46">
              <w:rPr>
                <w:rFonts w:ascii="Arial" w:eastAsia="Arial" w:hAnsi="Arial"/>
              </w:rPr>
              <w:t>d</w:t>
            </w:r>
            <w:r w:rsidRPr="00C53B46">
              <w:rPr>
                <w:rFonts w:ascii="Arial" w:eastAsia="Arial" w:hAnsi="Arial"/>
                <w:spacing w:val="2"/>
              </w:rPr>
              <w:t xml:space="preserve"> </w:t>
            </w:r>
            <w:r w:rsidRPr="00C53B46">
              <w:rPr>
                <w:rFonts w:ascii="Arial" w:eastAsia="Arial" w:hAnsi="Arial"/>
                <w:spacing w:val="-3"/>
              </w:rPr>
              <w:t>w</w:t>
            </w:r>
            <w:r w:rsidRPr="00C53B46">
              <w:rPr>
                <w:rFonts w:ascii="Arial" w:eastAsia="Arial" w:hAnsi="Arial"/>
              </w:rPr>
              <w:t>as</w:t>
            </w:r>
            <w:r w:rsidRPr="00C53B46">
              <w:rPr>
                <w:rFonts w:ascii="Arial" w:eastAsia="Arial" w:hAnsi="Arial"/>
                <w:spacing w:val="2"/>
              </w:rPr>
              <w:t xml:space="preserve"> </w:t>
            </w:r>
            <w:r w:rsidRPr="00C53B46">
              <w:rPr>
                <w:rFonts w:ascii="Arial" w:eastAsia="Arial" w:hAnsi="Arial"/>
              </w:rPr>
              <w:t>f</w:t>
            </w:r>
            <w:r w:rsidRPr="00C53B46">
              <w:rPr>
                <w:rFonts w:ascii="Arial" w:eastAsia="Arial" w:hAnsi="Arial"/>
                <w:spacing w:val="1"/>
              </w:rPr>
              <w:t>o</w:t>
            </w:r>
            <w:r w:rsidRPr="00C53B46">
              <w:rPr>
                <w:rFonts w:ascii="Arial" w:eastAsia="Arial" w:hAnsi="Arial"/>
              </w:rPr>
              <w:t>r an alt</w:t>
            </w:r>
            <w:r w:rsidRPr="00C53B46">
              <w:rPr>
                <w:rFonts w:ascii="Arial" w:eastAsia="Arial" w:hAnsi="Arial"/>
                <w:spacing w:val="2"/>
              </w:rPr>
              <w:t>e</w:t>
            </w:r>
            <w:r w:rsidRPr="00C53B46">
              <w:rPr>
                <w:rFonts w:ascii="Arial" w:eastAsia="Arial" w:hAnsi="Arial"/>
                <w:spacing w:val="-3"/>
              </w:rPr>
              <w:t>r</w:t>
            </w:r>
            <w:r w:rsidRPr="00C53B46">
              <w:rPr>
                <w:rFonts w:ascii="Arial" w:eastAsia="Arial" w:hAnsi="Arial"/>
              </w:rPr>
              <w:t>n</w:t>
            </w:r>
            <w:r w:rsidRPr="00C53B46">
              <w:rPr>
                <w:rFonts w:ascii="Arial" w:eastAsia="Arial" w:hAnsi="Arial"/>
                <w:spacing w:val="2"/>
              </w:rPr>
              <w:t>a</w:t>
            </w:r>
            <w:r w:rsidRPr="00C53B46">
              <w:rPr>
                <w:rFonts w:ascii="Arial" w:eastAsia="Arial" w:hAnsi="Arial"/>
              </w:rPr>
              <w:t>te p</w:t>
            </w:r>
            <w:r w:rsidRPr="00C53B46">
              <w:rPr>
                <w:rFonts w:ascii="Arial" w:eastAsia="Arial" w:hAnsi="Arial"/>
                <w:spacing w:val="1"/>
              </w:rPr>
              <w:t>e</w:t>
            </w:r>
            <w:r w:rsidRPr="00C53B46">
              <w:rPr>
                <w:rFonts w:ascii="Arial" w:eastAsia="Arial" w:hAnsi="Arial"/>
              </w:rPr>
              <w:t>rs</w:t>
            </w:r>
            <w:r w:rsidRPr="00C53B46">
              <w:rPr>
                <w:rFonts w:ascii="Arial" w:eastAsia="Arial" w:hAnsi="Arial"/>
                <w:spacing w:val="-2"/>
              </w:rPr>
              <w:t>o</w:t>
            </w:r>
            <w:r w:rsidRPr="00C53B46">
              <w:rPr>
                <w:rFonts w:ascii="Arial" w:eastAsia="Arial" w:hAnsi="Arial"/>
              </w:rPr>
              <w:t>n)</w:t>
            </w:r>
          </w:p>
          <w:p w:rsidR="001D14D1" w:rsidRPr="00C53B46" w:rsidRDefault="001D14D1" w:rsidP="00C53B46">
            <w:pPr>
              <w:bidi w:val="0"/>
              <w:spacing w:line="260" w:lineRule="exact"/>
              <w:jc w:val="both"/>
              <w:rPr>
                <w:rFonts w:ascii="Arial" w:eastAsiaTheme="minorHAnsi" w:hAnsi="Arial"/>
              </w:rPr>
            </w:pPr>
          </w:p>
          <w:p w:rsidR="001D14D1" w:rsidRPr="00C53B46" w:rsidRDefault="001D14D1" w:rsidP="00C53B46">
            <w:pPr>
              <w:bidi w:val="0"/>
              <w:spacing w:line="550" w:lineRule="atLeast"/>
              <w:jc w:val="both"/>
              <w:rPr>
                <w:rFonts w:ascii="Arial" w:eastAsia="Arial" w:hAnsi="Arial"/>
              </w:rPr>
            </w:pPr>
            <w:r w:rsidRPr="00C53B46">
              <w:rPr>
                <w:rFonts w:ascii="Arial" w:eastAsia="Arial" w:hAnsi="Arial"/>
                <w:spacing w:val="2"/>
              </w:rPr>
              <w:t>T</w:t>
            </w:r>
            <w:r w:rsidRPr="00C53B46">
              <w:rPr>
                <w:rFonts w:ascii="Arial" w:eastAsia="Arial" w:hAnsi="Arial"/>
              </w:rPr>
              <w:t>o</w:t>
            </w:r>
            <w:r w:rsidRPr="00C53B46">
              <w:rPr>
                <w:rFonts w:ascii="Arial" w:eastAsia="Arial" w:hAnsi="Arial"/>
                <w:spacing w:val="-1"/>
              </w:rPr>
              <w:t xml:space="preserve"> </w:t>
            </w:r>
            <w:r w:rsidRPr="00C53B46">
              <w:rPr>
                <w:rFonts w:ascii="Arial" w:eastAsia="Arial" w:hAnsi="Arial"/>
              </w:rPr>
              <w:t>(I</w:t>
            </w:r>
            <w:r w:rsidRPr="00C53B46">
              <w:rPr>
                <w:rFonts w:ascii="Arial" w:eastAsia="Arial" w:hAnsi="Arial"/>
                <w:spacing w:val="1"/>
              </w:rPr>
              <w:t>n</w:t>
            </w:r>
            <w:r w:rsidRPr="00C53B46">
              <w:rPr>
                <w:rFonts w:ascii="Arial" w:eastAsia="Arial" w:hAnsi="Arial"/>
              </w:rPr>
              <w:t>sert</w:t>
            </w:r>
            <w:r w:rsidRPr="00C53B46">
              <w:rPr>
                <w:rFonts w:ascii="Arial" w:eastAsia="Arial" w:hAnsi="Arial"/>
                <w:spacing w:val="-1"/>
              </w:rPr>
              <w:t xml:space="preserve"> </w:t>
            </w:r>
            <w:r w:rsidRPr="00C53B46">
              <w:rPr>
                <w:rFonts w:ascii="Arial" w:eastAsia="Arial" w:hAnsi="Arial"/>
              </w:rPr>
              <w:t xml:space="preserve">name </w:t>
            </w:r>
            <w:r w:rsidRPr="00C53B46">
              <w:rPr>
                <w:rFonts w:ascii="Arial" w:eastAsia="Arial" w:hAnsi="Arial"/>
                <w:spacing w:val="-1"/>
              </w:rPr>
              <w:t>o</w:t>
            </w:r>
            <w:r w:rsidRPr="00C53B46">
              <w:rPr>
                <w:rFonts w:ascii="Arial" w:eastAsia="Arial" w:hAnsi="Arial"/>
              </w:rPr>
              <w:t>f</w:t>
            </w:r>
            <w:r w:rsidRPr="00C53B46">
              <w:rPr>
                <w:rFonts w:ascii="Arial" w:eastAsia="Arial" w:hAnsi="Arial"/>
                <w:spacing w:val="1"/>
              </w:rPr>
              <w:t xml:space="preserve"> </w:t>
            </w:r>
            <w:r w:rsidRPr="00C53B46">
              <w:rPr>
                <w:rFonts w:ascii="Arial" w:eastAsia="Arial" w:hAnsi="Arial"/>
              </w:rPr>
              <w:t>b</w:t>
            </w:r>
            <w:r w:rsidRPr="00C53B46">
              <w:rPr>
                <w:rFonts w:ascii="Arial" w:eastAsia="Arial" w:hAnsi="Arial"/>
                <w:spacing w:val="2"/>
              </w:rPr>
              <w:t>u</w:t>
            </w:r>
            <w:r w:rsidRPr="00C53B46">
              <w:rPr>
                <w:rFonts w:ascii="Arial" w:eastAsia="Arial" w:hAnsi="Arial"/>
                <w:spacing w:val="-2"/>
              </w:rPr>
              <w:t>y</w:t>
            </w:r>
            <w:r w:rsidRPr="00C53B46">
              <w:rPr>
                <w:rFonts w:ascii="Arial" w:eastAsia="Arial" w:hAnsi="Arial"/>
              </w:rPr>
              <w:t xml:space="preserve">er) </w:t>
            </w:r>
            <w:r w:rsidRPr="00C53B46">
              <w:rPr>
                <w:rFonts w:ascii="Arial" w:eastAsia="Arial" w:hAnsi="Arial"/>
                <w:spacing w:val="6"/>
              </w:rPr>
              <w:t>W</w:t>
            </w:r>
            <w:r w:rsidRPr="00C53B46">
              <w:rPr>
                <w:rFonts w:ascii="Arial" w:eastAsia="Arial" w:hAnsi="Arial"/>
                <w:spacing w:val="-1"/>
              </w:rPr>
              <w:t>he</w:t>
            </w:r>
            <w:r w:rsidRPr="00C53B46">
              <w:rPr>
                <w:rFonts w:ascii="Arial" w:eastAsia="Arial" w:hAnsi="Arial"/>
              </w:rPr>
              <w:t>re</w:t>
            </w:r>
          </w:p>
          <w:p w:rsidR="001D14D1" w:rsidRPr="00C53B46" w:rsidRDefault="001D14D1" w:rsidP="00C53B46">
            <w:pPr>
              <w:bidi w:val="0"/>
              <w:jc w:val="both"/>
              <w:rPr>
                <w:rFonts w:ascii="Arial" w:eastAsia="Arial" w:hAnsi="Arial"/>
              </w:rPr>
            </w:pPr>
            <w:r w:rsidRPr="00C53B46">
              <w:rPr>
                <w:rFonts w:ascii="Arial" w:eastAsia="Arial" w:hAnsi="Arial"/>
                <w:spacing w:val="6"/>
              </w:rPr>
              <w:t>W</w:t>
            </w:r>
            <w:r w:rsidRPr="00C53B46">
              <w:rPr>
                <w:rFonts w:ascii="Arial" w:eastAsia="Arial" w:hAnsi="Arial"/>
              </w:rPr>
              <w:t xml:space="preserve">e </w:t>
            </w:r>
            <w:r w:rsidRPr="00C53B46">
              <w:rPr>
                <w:rFonts w:ascii="Arial" w:eastAsia="Arial" w:hAnsi="Arial"/>
                <w:spacing w:val="-1"/>
              </w:rPr>
              <w:t>(</w:t>
            </w:r>
            <w:r w:rsidRPr="00C53B46">
              <w:rPr>
                <w:rFonts w:ascii="Arial" w:eastAsia="Arial" w:hAnsi="Arial"/>
              </w:rPr>
              <w:t>I</w:t>
            </w:r>
            <w:r w:rsidRPr="00C53B46">
              <w:rPr>
                <w:rFonts w:ascii="Arial" w:eastAsia="Arial" w:hAnsi="Arial"/>
                <w:spacing w:val="1"/>
              </w:rPr>
              <w:t>n</w:t>
            </w:r>
            <w:r w:rsidRPr="00C53B46">
              <w:rPr>
                <w:rFonts w:ascii="Arial" w:eastAsia="Arial" w:hAnsi="Arial"/>
                <w:spacing w:val="-2"/>
              </w:rPr>
              <w:t>s</w:t>
            </w:r>
            <w:r w:rsidRPr="00C53B46">
              <w:rPr>
                <w:rFonts w:ascii="Arial" w:eastAsia="Arial" w:hAnsi="Arial"/>
              </w:rPr>
              <w:t>ert</w:t>
            </w:r>
            <w:r w:rsidRPr="00C53B46">
              <w:rPr>
                <w:rFonts w:ascii="Arial" w:eastAsia="Arial" w:hAnsi="Arial"/>
                <w:spacing w:val="2"/>
              </w:rPr>
              <w:t xml:space="preserve"> </w:t>
            </w:r>
            <w:r w:rsidRPr="00C53B46">
              <w:rPr>
                <w:rFonts w:ascii="Arial" w:eastAsia="Arial" w:hAnsi="Arial"/>
                <w:spacing w:val="3"/>
              </w:rPr>
              <w:t>f</w:t>
            </w:r>
            <w:r w:rsidRPr="00C53B46">
              <w:rPr>
                <w:rFonts w:ascii="Arial" w:eastAsia="Arial" w:hAnsi="Arial"/>
              </w:rPr>
              <w:t>ull</w:t>
            </w:r>
            <w:r w:rsidRPr="00C53B46">
              <w:rPr>
                <w:rFonts w:ascii="Arial" w:eastAsia="Arial" w:hAnsi="Arial"/>
                <w:spacing w:val="4"/>
              </w:rPr>
              <w:t xml:space="preserve"> </w:t>
            </w:r>
            <w:r w:rsidRPr="00C53B46">
              <w:rPr>
                <w:rFonts w:ascii="Arial" w:eastAsia="Arial" w:hAnsi="Arial"/>
                <w:spacing w:val="-1"/>
              </w:rPr>
              <w:t>na</w:t>
            </w:r>
            <w:r w:rsidRPr="00C53B46">
              <w:rPr>
                <w:rFonts w:ascii="Arial" w:eastAsia="Arial" w:hAnsi="Arial"/>
                <w:spacing w:val="2"/>
              </w:rPr>
              <w:t>m</w:t>
            </w:r>
            <w:r w:rsidRPr="00C53B46">
              <w:rPr>
                <w:rFonts w:ascii="Arial" w:eastAsia="Arial" w:hAnsi="Arial"/>
              </w:rPr>
              <w:t>e</w:t>
            </w:r>
            <w:r w:rsidRPr="00C53B46">
              <w:rPr>
                <w:rFonts w:ascii="Arial" w:eastAsia="Arial" w:hAnsi="Arial"/>
                <w:spacing w:val="5"/>
              </w:rPr>
              <w:t xml:space="preserve"> </w:t>
            </w:r>
            <w:r w:rsidRPr="00C53B46">
              <w:rPr>
                <w:rFonts w:ascii="Arial" w:eastAsia="Arial" w:hAnsi="Arial"/>
                <w:spacing w:val="-1"/>
              </w:rPr>
              <w:t>o</w:t>
            </w:r>
            <w:r w:rsidRPr="00C53B46">
              <w:rPr>
                <w:rFonts w:ascii="Arial" w:eastAsia="Arial" w:hAnsi="Arial"/>
              </w:rPr>
              <w:t>f</w:t>
            </w:r>
            <w:r w:rsidRPr="00C53B46">
              <w:rPr>
                <w:rFonts w:ascii="Arial" w:eastAsia="Arial" w:hAnsi="Arial"/>
                <w:spacing w:val="5"/>
              </w:rPr>
              <w:t xml:space="preserve"> </w:t>
            </w:r>
            <w:r w:rsidRPr="00C53B46">
              <w:rPr>
                <w:rFonts w:ascii="Arial" w:eastAsia="Arial" w:hAnsi="Arial"/>
              </w:rPr>
              <w:t>f</w:t>
            </w:r>
            <w:r w:rsidRPr="00C53B46">
              <w:rPr>
                <w:rFonts w:ascii="Arial" w:eastAsia="Arial" w:hAnsi="Arial"/>
                <w:spacing w:val="1"/>
              </w:rPr>
              <w:t>a</w:t>
            </w:r>
            <w:r w:rsidRPr="00C53B46">
              <w:rPr>
                <w:rFonts w:ascii="Arial" w:eastAsia="Arial" w:hAnsi="Arial"/>
              </w:rPr>
              <w:t>c</w:t>
            </w:r>
            <w:r w:rsidRPr="00C53B46">
              <w:rPr>
                <w:rFonts w:ascii="Arial" w:eastAsia="Arial" w:hAnsi="Arial"/>
                <w:spacing w:val="-2"/>
              </w:rPr>
              <w:t>t</w:t>
            </w:r>
            <w:r w:rsidRPr="00C53B46">
              <w:rPr>
                <w:rFonts w:ascii="Arial" w:eastAsia="Arial" w:hAnsi="Arial"/>
              </w:rPr>
              <w:t>or</w:t>
            </w:r>
            <w:r w:rsidRPr="00C53B46">
              <w:rPr>
                <w:rFonts w:ascii="Arial" w:eastAsia="Arial" w:hAnsi="Arial"/>
                <w:spacing w:val="-2"/>
              </w:rPr>
              <w:t>y</w:t>
            </w:r>
            <w:r w:rsidRPr="00C53B46">
              <w:rPr>
                <w:rFonts w:ascii="Arial" w:eastAsia="Arial" w:hAnsi="Arial"/>
              </w:rPr>
              <w:t>),</w:t>
            </w:r>
            <w:r w:rsidRPr="00C53B46">
              <w:rPr>
                <w:rFonts w:ascii="Arial" w:eastAsia="Arial" w:hAnsi="Arial"/>
                <w:spacing w:val="4"/>
              </w:rPr>
              <w:t xml:space="preserve"> </w:t>
            </w:r>
            <w:r w:rsidRPr="00C53B46">
              <w:rPr>
                <w:rFonts w:ascii="Arial" w:eastAsia="Arial" w:hAnsi="Arial"/>
              </w:rPr>
              <w:t>t</w:t>
            </w:r>
            <w:r w:rsidRPr="00C53B46">
              <w:rPr>
                <w:rFonts w:ascii="Arial" w:eastAsia="Arial" w:hAnsi="Arial"/>
                <w:spacing w:val="1"/>
              </w:rPr>
              <w:t>h</w:t>
            </w:r>
            <w:r w:rsidRPr="00C53B46">
              <w:rPr>
                <w:rFonts w:ascii="Arial" w:eastAsia="Arial" w:hAnsi="Arial"/>
              </w:rPr>
              <w:t>e</w:t>
            </w:r>
            <w:r w:rsidRPr="00C53B46">
              <w:rPr>
                <w:rFonts w:ascii="Arial" w:eastAsia="Arial" w:hAnsi="Arial"/>
                <w:spacing w:val="5"/>
              </w:rPr>
              <w:t xml:space="preserve"> </w:t>
            </w:r>
            <w:r w:rsidRPr="00C53B46">
              <w:rPr>
                <w:rFonts w:ascii="Arial" w:eastAsia="Arial" w:hAnsi="Arial"/>
                <w:spacing w:val="-1"/>
              </w:rPr>
              <w:t>o</w:t>
            </w:r>
            <w:r w:rsidRPr="00C53B46">
              <w:rPr>
                <w:rFonts w:ascii="Arial" w:eastAsia="Arial" w:hAnsi="Arial"/>
              </w:rPr>
              <w:t>f</w:t>
            </w:r>
            <w:r w:rsidRPr="00C53B46">
              <w:rPr>
                <w:rFonts w:ascii="Arial" w:eastAsia="Arial" w:hAnsi="Arial"/>
                <w:spacing w:val="3"/>
              </w:rPr>
              <w:t>f</w:t>
            </w:r>
            <w:r w:rsidRPr="00C53B46">
              <w:rPr>
                <w:rFonts w:ascii="Arial" w:eastAsia="Arial" w:hAnsi="Arial"/>
              </w:rPr>
              <w:t>icial</w:t>
            </w:r>
            <w:r w:rsidRPr="00C53B46">
              <w:rPr>
                <w:rFonts w:ascii="Arial" w:eastAsia="Arial" w:hAnsi="Arial"/>
                <w:spacing w:val="1"/>
              </w:rPr>
              <w:t xml:space="preserve"> </w:t>
            </w:r>
            <w:r w:rsidRPr="00C53B46">
              <w:rPr>
                <w:rFonts w:ascii="Arial" w:eastAsia="Arial" w:hAnsi="Arial"/>
                <w:spacing w:val="2"/>
              </w:rPr>
              <w:t>m</w:t>
            </w:r>
            <w:r w:rsidRPr="00C53B46">
              <w:rPr>
                <w:rFonts w:ascii="Arial" w:eastAsia="Arial" w:hAnsi="Arial"/>
              </w:rPr>
              <w:t>an</w:t>
            </w:r>
            <w:r w:rsidRPr="00C53B46">
              <w:rPr>
                <w:rFonts w:ascii="Arial" w:eastAsia="Arial" w:hAnsi="Arial"/>
                <w:spacing w:val="-2"/>
              </w:rPr>
              <w:t>u</w:t>
            </w:r>
            <w:r w:rsidRPr="00C53B46">
              <w:rPr>
                <w:rFonts w:ascii="Arial" w:eastAsia="Arial" w:hAnsi="Arial"/>
                <w:spacing w:val="3"/>
              </w:rPr>
              <w:t>f</w:t>
            </w:r>
            <w:r w:rsidRPr="00C53B46">
              <w:rPr>
                <w:rFonts w:ascii="Arial" w:eastAsia="Arial" w:hAnsi="Arial"/>
              </w:rPr>
              <w:t>a</w:t>
            </w:r>
            <w:r w:rsidRPr="00C53B46">
              <w:rPr>
                <w:rFonts w:ascii="Arial" w:eastAsia="Arial" w:hAnsi="Arial"/>
                <w:spacing w:val="-1"/>
              </w:rPr>
              <w:t>c</w:t>
            </w:r>
            <w:r w:rsidRPr="00C53B46">
              <w:rPr>
                <w:rFonts w:ascii="Arial" w:eastAsia="Arial" w:hAnsi="Arial"/>
              </w:rPr>
              <w:t>t</w:t>
            </w:r>
            <w:r w:rsidRPr="00C53B46">
              <w:rPr>
                <w:rFonts w:ascii="Arial" w:eastAsia="Arial" w:hAnsi="Arial"/>
                <w:spacing w:val="1"/>
              </w:rPr>
              <w:t>u</w:t>
            </w:r>
            <w:r w:rsidRPr="00C53B46">
              <w:rPr>
                <w:rFonts w:ascii="Arial" w:eastAsia="Arial" w:hAnsi="Arial"/>
              </w:rPr>
              <w:t>rers</w:t>
            </w:r>
            <w:r w:rsidRPr="00C53B46">
              <w:rPr>
                <w:rFonts w:ascii="Arial" w:eastAsia="Arial" w:hAnsi="Arial"/>
                <w:spacing w:val="4"/>
              </w:rPr>
              <w:t xml:space="preserve"> </w:t>
            </w:r>
            <w:r w:rsidRPr="00C53B46">
              <w:rPr>
                <w:rFonts w:ascii="Arial" w:eastAsia="Arial" w:hAnsi="Arial"/>
                <w:spacing w:val="-1"/>
              </w:rPr>
              <w:t>o</w:t>
            </w:r>
            <w:r w:rsidRPr="00C53B46">
              <w:rPr>
                <w:rFonts w:ascii="Arial" w:eastAsia="Arial" w:hAnsi="Arial"/>
              </w:rPr>
              <w:t>f</w:t>
            </w:r>
            <w:r w:rsidRPr="00C53B46">
              <w:rPr>
                <w:rFonts w:ascii="Arial" w:eastAsia="Arial" w:hAnsi="Arial"/>
                <w:spacing w:val="5"/>
              </w:rPr>
              <w:t xml:space="preserve"> </w:t>
            </w:r>
            <w:r w:rsidRPr="00C53B46">
              <w:rPr>
                <w:rFonts w:ascii="Arial" w:eastAsia="Arial" w:hAnsi="Arial"/>
                <w:spacing w:val="-1"/>
              </w:rPr>
              <w:t>(</w:t>
            </w:r>
            <w:r w:rsidRPr="00C53B46">
              <w:rPr>
                <w:rFonts w:ascii="Arial" w:eastAsia="Arial" w:hAnsi="Arial"/>
              </w:rPr>
              <w:t>I</w:t>
            </w:r>
            <w:r w:rsidRPr="00C53B46">
              <w:rPr>
                <w:rFonts w:ascii="Arial" w:eastAsia="Arial" w:hAnsi="Arial"/>
                <w:spacing w:val="1"/>
              </w:rPr>
              <w:t>n</w:t>
            </w:r>
            <w:r w:rsidRPr="00C53B46">
              <w:rPr>
                <w:rFonts w:ascii="Arial" w:eastAsia="Arial" w:hAnsi="Arial"/>
              </w:rPr>
              <w:t>s</w:t>
            </w:r>
            <w:r w:rsidRPr="00C53B46">
              <w:rPr>
                <w:rFonts w:ascii="Arial" w:eastAsia="Arial" w:hAnsi="Arial"/>
                <w:spacing w:val="-1"/>
              </w:rPr>
              <w:t>e</w:t>
            </w:r>
            <w:r w:rsidRPr="00C53B46">
              <w:rPr>
                <w:rFonts w:ascii="Arial" w:eastAsia="Arial" w:hAnsi="Arial"/>
              </w:rPr>
              <w:t>rt</w:t>
            </w:r>
            <w:r w:rsidRPr="00C53B46">
              <w:rPr>
                <w:rFonts w:ascii="Arial" w:eastAsia="Arial" w:hAnsi="Arial"/>
                <w:spacing w:val="4"/>
              </w:rPr>
              <w:t xml:space="preserve"> </w:t>
            </w:r>
            <w:r w:rsidRPr="00C53B46">
              <w:rPr>
                <w:rFonts w:ascii="Arial" w:eastAsia="Arial" w:hAnsi="Arial"/>
              </w:rPr>
              <w:t>t</w:t>
            </w:r>
            <w:r w:rsidRPr="00C53B46">
              <w:rPr>
                <w:rFonts w:ascii="Arial" w:eastAsia="Arial" w:hAnsi="Arial"/>
                <w:spacing w:val="-2"/>
              </w:rPr>
              <w:t>y</w:t>
            </w:r>
            <w:r w:rsidRPr="00C53B46">
              <w:rPr>
                <w:rFonts w:ascii="Arial" w:eastAsia="Arial" w:hAnsi="Arial"/>
              </w:rPr>
              <w:t>pe</w:t>
            </w:r>
            <w:r w:rsidRPr="00C53B46">
              <w:rPr>
                <w:rFonts w:ascii="Arial" w:eastAsia="Arial" w:hAnsi="Arial"/>
                <w:spacing w:val="6"/>
              </w:rPr>
              <w:t xml:space="preserve"> </w:t>
            </w:r>
            <w:r w:rsidRPr="00C53B46">
              <w:rPr>
                <w:rFonts w:ascii="Arial" w:eastAsia="Arial" w:hAnsi="Arial"/>
                <w:spacing w:val="-1"/>
              </w:rPr>
              <w:t>o</w:t>
            </w:r>
            <w:r w:rsidRPr="00C53B46">
              <w:rPr>
                <w:rFonts w:ascii="Arial" w:eastAsia="Arial" w:hAnsi="Arial"/>
              </w:rPr>
              <w:t>f</w:t>
            </w:r>
            <w:r w:rsidRPr="00C53B46">
              <w:rPr>
                <w:rFonts w:ascii="Arial" w:eastAsia="Arial" w:hAnsi="Arial"/>
                <w:spacing w:val="7"/>
              </w:rPr>
              <w:t xml:space="preserve"> </w:t>
            </w:r>
            <w:r w:rsidRPr="00C53B46">
              <w:rPr>
                <w:rFonts w:ascii="Arial" w:eastAsia="Arial" w:hAnsi="Arial"/>
              </w:rPr>
              <w:t>the</w:t>
            </w:r>
            <w:r w:rsidRPr="00C53B46">
              <w:rPr>
                <w:rFonts w:ascii="Arial" w:eastAsia="Arial" w:hAnsi="Arial"/>
                <w:spacing w:val="2"/>
              </w:rPr>
              <w:t xml:space="preserve"> m</w:t>
            </w:r>
            <w:r w:rsidRPr="00C53B46">
              <w:rPr>
                <w:rFonts w:ascii="Arial" w:eastAsia="Arial" w:hAnsi="Arial"/>
              </w:rPr>
              <w:t>an</w:t>
            </w:r>
            <w:r w:rsidRPr="00C53B46">
              <w:rPr>
                <w:rFonts w:ascii="Arial" w:eastAsia="Arial" w:hAnsi="Arial"/>
                <w:spacing w:val="-2"/>
              </w:rPr>
              <w:t>u</w:t>
            </w:r>
            <w:r w:rsidRPr="00C53B46">
              <w:rPr>
                <w:rFonts w:ascii="Arial" w:eastAsia="Arial" w:hAnsi="Arial"/>
                <w:spacing w:val="3"/>
              </w:rPr>
              <w:t>f</w:t>
            </w:r>
            <w:r w:rsidRPr="00C53B46">
              <w:rPr>
                <w:rFonts w:ascii="Arial" w:eastAsia="Arial" w:hAnsi="Arial"/>
              </w:rPr>
              <w:t>a</w:t>
            </w:r>
            <w:r w:rsidRPr="00C53B46">
              <w:rPr>
                <w:rFonts w:ascii="Arial" w:eastAsia="Arial" w:hAnsi="Arial"/>
                <w:spacing w:val="-1"/>
              </w:rPr>
              <w:t>c</w:t>
            </w:r>
            <w:r w:rsidRPr="00C53B46">
              <w:rPr>
                <w:rFonts w:ascii="Arial" w:eastAsia="Arial" w:hAnsi="Arial"/>
              </w:rPr>
              <w:t>t</w:t>
            </w:r>
            <w:r w:rsidRPr="00C53B46">
              <w:rPr>
                <w:rFonts w:ascii="Arial" w:eastAsia="Arial" w:hAnsi="Arial"/>
                <w:spacing w:val="1"/>
              </w:rPr>
              <w:t>u</w:t>
            </w:r>
            <w:r w:rsidRPr="00C53B46">
              <w:rPr>
                <w:rFonts w:ascii="Arial" w:eastAsia="Arial" w:hAnsi="Arial"/>
              </w:rPr>
              <w:t>r</w:t>
            </w:r>
            <w:r w:rsidRPr="00C53B46">
              <w:rPr>
                <w:rFonts w:ascii="Arial" w:eastAsia="Arial" w:hAnsi="Arial"/>
                <w:spacing w:val="-2"/>
              </w:rPr>
              <w:t>e</w:t>
            </w:r>
            <w:r w:rsidRPr="00C53B46">
              <w:rPr>
                <w:rFonts w:ascii="Arial" w:eastAsia="Arial" w:hAnsi="Arial"/>
              </w:rPr>
              <w:t xml:space="preserve">d </w:t>
            </w:r>
            <w:r w:rsidRPr="00C53B46">
              <w:rPr>
                <w:rFonts w:ascii="Arial" w:eastAsia="Arial" w:hAnsi="Arial"/>
                <w:spacing w:val="2"/>
              </w:rPr>
              <w:t>m</w:t>
            </w:r>
            <w:r w:rsidRPr="00C53B46">
              <w:rPr>
                <w:rFonts w:ascii="Arial" w:eastAsia="Arial" w:hAnsi="Arial"/>
              </w:rPr>
              <w:t>ater</w:t>
            </w:r>
            <w:r w:rsidRPr="00C53B46">
              <w:rPr>
                <w:rFonts w:ascii="Arial" w:eastAsia="Arial" w:hAnsi="Arial"/>
                <w:spacing w:val="-1"/>
              </w:rPr>
              <w:t>i</w:t>
            </w:r>
            <w:r w:rsidRPr="00C53B46">
              <w:rPr>
                <w:rFonts w:ascii="Arial" w:eastAsia="Arial" w:hAnsi="Arial"/>
              </w:rPr>
              <w:t xml:space="preserve">al), </w:t>
            </w:r>
            <w:r w:rsidRPr="00C53B46">
              <w:rPr>
                <w:rFonts w:ascii="Arial" w:eastAsia="Arial" w:hAnsi="Arial"/>
                <w:spacing w:val="44"/>
              </w:rPr>
              <w:t xml:space="preserve"> </w:t>
            </w:r>
            <w:r w:rsidRPr="00C53B46">
              <w:rPr>
                <w:rFonts w:ascii="Arial" w:eastAsia="Arial" w:hAnsi="Arial"/>
                <w:spacing w:val="-3"/>
              </w:rPr>
              <w:t>w</w:t>
            </w:r>
            <w:r w:rsidRPr="00C53B46">
              <w:rPr>
                <w:rFonts w:ascii="Arial" w:eastAsia="Arial" w:hAnsi="Arial"/>
              </w:rPr>
              <w:t xml:space="preserve">e </w:t>
            </w:r>
            <w:r w:rsidRPr="00C53B46">
              <w:rPr>
                <w:rFonts w:ascii="Arial" w:eastAsia="Arial" w:hAnsi="Arial"/>
                <w:spacing w:val="45"/>
              </w:rPr>
              <w:t xml:space="preserve"> </w:t>
            </w:r>
            <w:r w:rsidRPr="00C53B46">
              <w:rPr>
                <w:rFonts w:ascii="Arial" w:eastAsia="Arial" w:hAnsi="Arial"/>
              </w:rPr>
              <w:t>o</w:t>
            </w:r>
            <w:r w:rsidRPr="00C53B46">
              <w:rPr>
                <w:rFonts w:ascii="Arial" w:eastAsia="Arial" w:hAnsi="Arial"/>
                <w:spacing w:val="-2"/>
              </w:rPr>
              <w:t>w</w:t>
            </w:r>
            <w:r w:rsidRPr="00C53B46">
              <w:rPr>
                <w:rFonts w:ascii="Arial" w:eastAsia="Arial" w:hAnsi="Arial"/>
              </w:rPr>
              <w:t xml:space="preserve">n </w:t>
            </w:r>
            <w:r w:rsidRPr="00C53B46">
              <w:rPr>
                <w:rFonts w:ascii="Arial" w:eastAsia="Arial" w:hAnsi="Arial"/>
                <w:spacing w:val="45"/>
              </w:rPr>
              <w:t xml:space="preserve"> </w:t>
            </w:r>
            <w:r w:rsidRPr="00C53B46">
              <w:rPr>
                <w:rFonts w:ascii="Arial" w:eastAsia="Arial" w:hAnsi="Arial"/>
                <w:spacing w:val="-2"/>
              </w:rPr>
              <w:t>t</w:t>
            </w:r>
            <w:r w:rsidRPr="00C53B46">
              <w:rPr>
                <w:rFonts w:ascii="Arial" w:eastAsia="Arial" w:hAnsi="Arial"/>
              </w:rPr>
              <w:t xml:space="preserve">he </w:t>
            </w:r>
            <w:r w:rsidRPr="00C53B46">
              <w:rPr>
                <w:rFonts w:ascii="Arial" w:eastAsia="Arial" w:hAnsi="Arial"/>
                <w:spacing w:val="44"/>
              </w:rPr>
              <w:t xml:space="preserve"> </w:t>
            </w:r>
            <w:r w:rsidRPr="00C53B46">
              <w:rPr>
                <w:rFonts w:ascii="Arial" w:eastAsia="Arial" w:hAnsi="Arial"/>
              </w:rPr>
              <w:t>pl</w:t>
            </w:r>
            <w:r w:rsidRPr="00C53B46">
              <w:rPr>
                <w:rFonts w:ascii="Arial" w:eastAsia="Arial" w:hAnsi="Arial"/>
                <w:spacing w:val="1"/>
              </w:rPr>
              <w:t>a</w:t>
            </w:r>
            <w:r w:rsidRPr="00C53B46">
              <w:rPr>
                <w:rFonts w:ascii="Arial" w:eastAsia="Arial" w:hAnsi="Arial"/>
              </w:rPr>
              <w:t>n</w:t>
            </w:r>
            <w:r w:rsidRPr="00C53B46">
              <w:rPr>
                <w:rFonts w:ascii="Arial" w:eastAsia="Arial" w:hAnsi="Arial"/>
                <w:spacing w:val="1"/>
              </w:rPr>
              <w:t>t</w:t>
            </w:r>
            <w:r w:rsidRPr="00C53B46">
              <w:rPr>
                <w:rFonts w:ascii="Arial" w:eastAsia="Arial" w:hAnsi="Arial"/>
              </w:rPr>
              <w:t xml:space="preserve">s </w:t>
            </w:r>
            <w:r w:rsidRPr="00C53B46">
              <w:rPr>
                <w:rFonts w:ascii="Arial" w:eastAsia="Arial" w:hAnsi="Arial"/>
                <w:spacing w:val="42"/>
              </w:rPr>
              <w:t xml:space="preserve"> </w:t>
            </w:r>
            <w:r w:rsidRPr="00C53B46">
              <w:rPr>
                <w:rFonts w:ascii="Arial" w:eastAsia="Arial" w:hAnsi="Arial"/>
              </w:rPr>
              <w:t>lo</w:t>
            </w:r>
            <w:r w:rsidRPr="00C53B46">
              <w:rPr>
                <w:rFonts w:ascii="Arial" w:eastAsia="Arial" w:hAnsi="Arial"/>
                <w:spacing w:val="-2"/>
              </w:rPr>
              <w:t>c</w:t>
            </w:r>
            <w:r w:rsidRPr="00C53B46">
              <w:rPr>
                <w:rFonts w:ascii="Arial" w:eastAsia="Arial" w:hAnsi="Arial"/>
                <w:spacing w:val="1"/>
              </w:rPr>
              <w:t>a</w:t>
            </w:r>
            <w:r w:rsidRPr="00C53B46">
              <w:rPr>
                <w:rFonts w:ascii="Arial" w:eastAsia="Arial" w:hAnsi="Arial"/>
              </w:rPr>
              <w:t xml:space="preserve">ted </w:t>
            </w:r>
            <w:r w:rsidRPr="00C53B46">
              <w:rPr>
                <w:rFonts w:ascii="Arial" w:eastAsia="Arial" w:hAnsi="Arial"/>
                <w:spacing w:val="42"/>
              </w:rPr>
              <w:t xml:space="preserve"> </w:t>
            </w:r>
            <w:r w:rsidRPr="00C53B46">
              <w:rPr>
                <w:rFonts w:ascii="Arial" w:eastAsia="Arial" w:hAnsi="Arial"/>
                <w:spacing w:val="-1"/>
              </w:rPr>
              <w:t>o</w:t>
            </w:r>
            <w:r w:rsidRPr="00C53B46">
              <w:rPr>
                <w:rFonts w:ascii="Arial" w:eastAsia="Arial" w:hAnsi="Arial"/>
              </w:rPr>
              <w:t xml:space="preserve">n </w:t>
            </w:r>
            <w:r w:rsidRPr="00C53B46">
              <w:rPr>
                <w:rFonts w:ascii="Arial" w:eastAsia="Arial" w:hAnsi="Arial"/>
                <w:spacing w:val="45"/>
              </w:rPr>
              <w:t xml:space="preserve"> </w:t>
            </w:r>
            <w:r w:rsidRPr="00C53B46">
              <w:rPr>
                <w:rFonts w:ascii="Arial" w:eastAsia="Arial" w:hAnsi="Arial"/>
                <w:spacing w:val="-1"/>
              </w:rPr>
              <w:t>(</w:t>
            </w:r>
            <w:r w:rsidRPr="00C53B46">
              <w:rPr>
                <w:rFonts w:ascii="Arial" w:eastAsia="Arial" w:hAnsi="Arial"/>
              </w:rPr>
              <w:t>I</w:t>
            </w:r>
            <w:r w:rsidRPr="00C53B46">
              <w:rPr>
                <w:rFonts w:ascii="Arial" w:eastAsia="Arial" w:hAnsi="Arial"/>
                <w:spacing w:val="1"/>
              </w:rPr>
              <w:t>n</w:t>
            </w:r>
            <w:r w:rsidRPr="00C53B46">
              <w:rPr>
                <w:rFonts w:ascii="Arial" w:eastAsia="Arial" w:hAnsi="Arial"/>
                <w:spacing w:val="-2"/>
              </w:rPr>
              <w:t>s</w:t>
            </w:r>
            <w:r w:rsidRPr="00C53B46">
              <w:rPr>
                <w:rFonts w:ascii="Arial" w:eastAsia="Arial" w:hAnsi="Arial"/>
              </w:rPr>
              <w:t xml:space="preserve">ert </w:t>
            </w:r>
            <w:r w:rsidRPr="00C53B46">
              <w:rPr>
                <w:rFonts w:ascii="Arial" w:eastAsia="Arial" w:hAnsi="Arial"/>
                <w:spacing w:val="42"/>
              </w:rPr>
              <w:t xml:space="preserve"> </w:t>
            </w:r>
            <w:r w:rsidRPr="00C53B46">
              <w:rPr>
                <w:rFonts w:ascii="Arial" w:eastAsia="Arial" w:hAnsi="Arial"/>
              </w:rPr>
              <w:t>f</w:t>
            </w:r>
            <w:r w:rsidRPr="00C53B46">
              <w:rPr>
                <w:rFonts w:ascii="Arial" w:eastAsia="Arial" w:hAnsi="Arial"/>
                <w:spacing w:val="1"/>
              </w:rPr>
              <w:t>u</w:t>
            </w:r>
            <w:r w:rsidRPr="00C53B46">
              <w:rPr>
                <w:rFonts w:ascii="Arial" w:eastAsia="Arial" w:hAnsi="Arial"/>
              </w:rPr>
              <w:t xml:space="preserve">ll </w:t>
            </w:r>
            <w:r w:rsidRPr="00C53B46">
              <w:rPr>
                <w:rFonts w:ascii="Arial" w:eastAsia="Arial" w:hAnsi="Arial"/>
                <w:spacing w:val="43"/>
              </w:rPr>
              <w:t xml:space="preserve"> </w:t>
            </w:r>
            <w:r w:rsidRPr="00C53B46">
              <w:rPr>
                <w:rFonts w:ascii="Arial" w:eastAsia="Arial" w:hAnsi="Arial"/>
                <w:spacing w:val="-1"/>
              </w:rPr>
              <w:t>a</w:t>
            </w:r>
            <w:r w:rsidRPr="00C53B46">
              <w:rPr>
                <w:rFonts w:ascii="Arial" w:eastAsia="Arial" w:hAnsi="Arial"/>
              </w:rPr>
              <w:t>d</w:t>
            </w:r>
            <w:r w:rsidRPr="00C53B46">
              <w:rPr>
                <w:rFonts w:ascii="Arial" w:eastAsia="Arial" w:hAnsi="Arial"/>
                <w:spacing w:val="2"/>
              </w:rPr>
              <w:t>d</w:t>
            </w:r>
            <w:r w:rsidRPr="00C53B46">
              <w:rPr>
                <w:rFonts w:ascii="Arial" w:eastAsia="Arial" w:hAnsi="Arial"/>
              </w:rPr>
              <w:t>re</w:t>
            </w:r>
            <w:r w:rsidRPr="00C53B46">
              <w:rPr>
                <w:rFonts w:ascii="Arial" w:eastAsia="Arial" w:hAnsi="Arial"/>
                <w:spacing w:val="-2"/>
              </w:rPr>
              <w:t>s</w:t>
            </w:r>
            <w:r w:rsidRPr="00C53B46">
              <w:rPr>
                <w:rFonts w:ascii="Arial" w:eastAsia="Arial" w:hAnsi="Arial"/>
              </w:rPr>
              <w:t xml:space="preserve">s </w:t>
            </w:r>
            <w:r w:rsidRPr="00C53B46">
              <w:rPr>
                <w:rFonts w:ascii="Arial" w:eastAsia="Arial" w:hAnsi="Arial"/>
                <w:spacing w:val="44"/>
              </w:rPr>
              <w:t xml:space="preserve"> </w:t>
            </w:r>
            <w:r w:rsidRPr="00C53B46">
              <w:rPr>
                <w:rFonts w:ascii="Arial" w:eastAsia="Arial" w:hAnsi="Arial"/>
                <w:spacing w:val="-1"/>
              </w:rPr>
              <w:t>o</w:t>
            </w:r>
            <w:r w:rsidRPr="00C53B46">
              <w:rPr>
                <w:rFonts w:ascii="Arial" w:eastAsia="Arial" w:hAnsi="Arial"/>
              </w:rPr>
              <w:t xml:space="preserve">f </w:t>
            </w:r>
            <w:r w:rsidRPr="00C53B46">
              <w:rPr>
                <w:rFonts w:ascii="Arial" w:eastAsia="Arial" w:hAnsi="Arial"/>
                <w:spacing w:val="45"/>
              </w:rPr>
              <w:t xml:space="preserve"> </w:t>
            </w:r>
            <w:r w:rsidRPr="00C53B46">
              <w:rPr>
                <w:rFonts w:ascii="Arial" w:eastAsia="Arial" w:hAnsi="Arial"/>
              </w:rPr>
              <w:t xml:space="preserve">plants </w:t>
            </w:r>
            <w:r w:rsidRPr="00C53B46">
              <w:rPr>
                <w:rFonts w:ascii="Arial" w:eastAsia="Arial" w:hAnsi="Arial"/>
                <w:spacing w:val="42"/>
              </w:rPr>
              <w:t xml:space="preserve"> </w:t>
            </w:r>
            <w:r w:rsidRPr="00C53B46">
              <w:rPr>
                <w:rFonts w:ascii="Arial" w:eastAsia="Arial" w:hAnsi="Arial"/>
              </w:rPr>
              <w:t>o</w:t>
            </w:r>
            <w:r w:rsidRPr="00C53B46">
              <w:rPr>
                <w:rFonts w:ascii="Arial" w:eastAsia="Arial" w:hAnsi="Arial"/>
                <w:spacing w:val="-2"/>
              </w:rPr>
              <w:t>w</w:t>
            </w:r>
            <w:r w:rsidRPr="00C53B46">
              <w:rPr>
                <w:rFonts w:ascii="Arial" w:eastAsia="Arial" w:hAnsi="Arial"/>
              </w:rPr>
              <w:t>n</w:t>
            </w:r>
            <w:r w:rsidRPr="00C53B46">
              <w:rPr>
                <w:rFonts w:ascii="Arial" w:eastAsia="Arial" w:hAnsi="Arial"/>
                <w:spacing w:val="2"/>
              </w:rPr>
              <w:t>e</w:t>
            </w:r>
            <w:r w:rsidRPr="00C53B46">
              <w:rPr>
                <w:rFonts w:ascii="Arial" w:eastAsia="Arial" w:hAnsi="Arial"/>
              </w:rPr>
              <w:t xml:space="preserve">d </w:t>
            </w:r>
            <w:r w:rsidRPr="00C53B46">
              <w:rPr>
                <w:rFonts w:ascii="Arial" w:eastAsia="Arial" w:hAnsi="Arial"/>
                <w:spacing w:val="43"/>
              </w:rPr>
              <w:t xml:space="preserve"> </w:t>
            </w:r>
            <w:r w:rsidRPr="00C53B46">
              <w:rPr>
                <w:rFonts w:ascii="Arial" w:eastAsia="Arial" w:hAnsi="Arial"/>
              </w:rPr>
              <w:t xml:space="preserve">by </w:t>
            </w:r>
            <w:r w:rsidRPr="00C53B46">
              <w:rPr>
                <w:rFonts w:ascii="Arial" w:eastAsia="Arial" w:hAnsi="Arial"/>
                <w:spacing w:val="43"/>
              </w:rPr>
              <w:t xml:space="preserve"> </w:t>
            </w:r>
            <w:r w:rsidRPr="00C53B46">
              <w:rPr>
                <w:rFonts w:ascii="Arial" w:eastAsia="Arial" w:hAnsi="Arial"/>
              </w:rPr>
              <w:t>t</w:t>
            </w:r>
            <w:r w:rsidRPr="00C53B46">
              <w:rPr>
                <w:rFonts w:ascii="Arial" w:eastAsia="Arial" w:hAnsi="Arial"/>
                <w:spacing w:val="1"/>
              </w:rPr>
              <w:t>h</w:t>
            </w:r>
            <w:r w:rsidRPr="00C53B46">
              <w:rPr>
                <w:rFonts w:ascii="Arial" w:eastAsia="Arial" w:hAnsi="Arial"/>
              </w:rPr>
              <w:t xml:space="preserve">e </w:t>
            </w:r>
            <w:r w:rsidRPr="00C53B46">
              <w:rPr>
                <w:rFonts w:ascii="Arial" w:eastAsia="Arial" w:hAnsi="Arial"/>
                <w:spacing w:val="2"/>
              </w:rPr>
              <w:t>m</w:t>
            </w:r>
            <w:r w:rsidRPr="00C53B46">
              <w:rPr>
                <w:rFonts w:ascii="Arial" w:eastAsia="Arial" w:hAnsi="Arial"/>
              </w:rPr>
              <w:t>an</w:t>
            </w:r>
            <w:r w:rsidRPr="00C53B46">
              <w:rPr>
                <w:rFonts w:ascii="Arial" w:eastAsia="Arial" w:hAnsi="Arial"/>
                <w:spacing w:val="-2"/>
              </w:rPr>
              <w:t>u</w:t>
            </w:r>
            <w:r w:rsidRPr="00C53B46">
              <w:rPr>
                <w:rFonts w:ascii="Arial" w:eastAsia="Arial" w:hAnsi="Arial"/>
                <w:spacing w:val="3"/>
              </w:rPr>
              <w:t>f</w:t>
            </w:r>
            <w:r w:rsidRPr="00C53B46">
              <w:rPr>
                <w:rFonts w:ascii="Arial" w:eastAsia="Arial" w:hAnsi="Arial"/>
              </w:rPr>
              <w:t>a</w:t>
            </w:r>
            <w:r w:rsidRPr="00C53B46">
              <w:rPr>
                <w:rFonts w:ascii="Arial" w:eastAsia="Arial" w:hAnsi="Arial"/>
                <w:spacing w:val="-1"/>
              </w:rPr>
              <w:t>c</w:t>
            </w:r>
            <w:r w:rsidRPr="00C53B46">
              <w:rPr>
                <w:rFonts w:ascii="Arial" w:eastAsia="Arial" w:hAnsi="Arial"/>
              </w:rPr>
              <w:t>t</w:t>
            </w:r>
            <w:r w:rsidRPr="00C53B46">
              <w:rPr>
                <w:rFonts w:ascii="Arial" w:eastAsia="Arial" w:hAnsi="Arial"/>
                <w:spacing w:val="1"/>
              </w:rPr>
              <w:t>u</w:t>
            </w:r>
            <w:r w:rsidRPr="00C53B46">
              <w:rPr>
                <w:rFonts w:ascii="Arial" w:eastAsia="Arial" w:hAnsi="Arial"/>
              </w:rPr>
              <w:t>r</w:t>
            </w:r>
            <w:r w:rsidRPr="00C53B46">
              <w:rPr>
                <w:rFonts w:ascii="Arial" w:eastAsia="Arial" w:hAnsi="Arial"/>
                <w:spacing w:val="-1"/>
              </w:rPr>
              <w:t>i</w:t>
            </w:r>
            <w:r w:rsidRPr="00C53B46">
              <w:rPr>
                <w:rFonts w:ascii="Arial" w:eastAsia="Arial" w:hAnsi="Arial"/>
              </w:rPr>
              <w:t>ng</w:t>
            </w:r>
            <w:r w:rsidRPr="00C53B46">
              <w:rPr>
                <w:rFonts w:ascii="Arial" w:eastAsia="Arial" w:hAnsi="Arial"/>
                <w:spacing w:val="5"/>
              </w:rPr>
              <w:t xml:space="preserve"> </w:t>
            </w:r>
            <w:r w:rsidRPr="00C53B46">
              <w:rPr>
                <w:rFonts w:ascii="Arial" w:eastAsia="Arial" w:hAnsi="Arial"/>
                <w:spacing w:val="-1"/>
              </w:rPr>
              <w:t>p</w:t>
            </w:r>
            <w:r w:rsidRPr="00C53B46">
              <w:rPr>
                <w:rFonts w:ascii="Arial" w:eastAsia="Arial" w:hAnsi="Arial"/>
              </w:rPr>
              <w:t>art</w:t>
            </w:r>
            <w:r w:rsidRPr="00C53B46">
              <w:rPr>
                <w:rFonts w:ascii="Arial" w:eastAsia="Arial" w:hAnsi="Arial"/>
                <w:spacing w:val="-2"/>
              </w:rPr>
              <w:t>y</w:t>
            </w:r>
            <w:r w:rsidRPr="00C53B46">
              <w:rPr>
                <w:rFonts w:ascii="Arial" w:eastAsia="Arial" w:hAnsi="Arial"/>
              </w:rPr>
              <w:t>),</w:t>
            </w:r>
            <w:r w:rsidRPr="00C53B46">
              <w:rPr>
                <w:rFonts w:ascii="Arial" w:eastAsia="Arial" w:hAnsi="Arial"/>
                <w:spacing w:val="5"/>
              </w:rPr>
              <w:t xml:space="preserve"> </w:t>
            </w:r>
            <w:r w:rsidRPr="00C53B46">
              <w:rPr>
                <w:rFonts w:ascii="Arial" w:eastAsia="Arial" w:hAnsi="Arial"/>
                <w:spacing w:val="-3"/>
              </w:rPr>
              <w:t>w</w:t>
            </w:r>
            <w:r w:rsidRPr="00C53B46">
              <w:rPr>
                <w:rFonts w:ascii="Arial" w:eastAsia="Arial" w:hAnsi="Arial"/>
              </w:rPr>
              <w:t>e</w:t>
            </w:r>
            <w:r w:rsidRPr="00C53B46">
              <w:rPr>
                <w:rFonts w:ascii="Arial" w:eastAsia="Arial" w:hAnsi="Arial"/>
                <w:spacing w:val="6"/>
              </w:rPr>
              <w:t xml:space="preserve"> </w:t>
            </w:r>
            <w:r w:rsidRPr="00C53B46">
              <w:rPr>
                <w:rFonts w:ascii="Arial" w:eastAsia="Arial" w:hAnsi="Arial"/>
              </w:rPr>
              <w:t>a</w:t>
            </w:r>
            <w:r w:rsidRPr="00C53B46">
              <w:rPr>
                <w:rFonts w:ascii="Arial" w:eastAsia="Arial" w:hAnsi="Arial"/>
                <w:spacing w:val="2"/>
              </w:rPr>
              <w:t>u</w:t>
            </w:r>
            <w:r w:rsidRPr="00C53B46">
              <w:rPr>
                <w:rFonts w:ascii="Arial" w:eastAsia="Arial" w:hAnsi="Arial"/>
              </w:rPr>
              <w:t>thori</w:t>
            </w:r>
            <w:r w:rsidRPr="00C53B46">
              <w:rPr>
                <w:rFonts w:ascii="Arial" w:eastAsia="Arial" w:hAnsi="Arial"/>
                <w:spacing w:val="-4"/>
              </w:rPr>
              <w:t>z</w:t>
            </w:r>
            <w:r w:rsidRPr="00C53B46">
              <w:rPr>
                <w:rFonts w:ascii="Arial" w:eastAsia="Arial" w:hAnsi="Arial"/>
              </w:rPr>
              <w:t>e</w:t>
            </w:r>
            <w:r w:rsidRPr="00C53B46">
              <w:rPr>
                <w:rFonts w:ascii="Arial" w:eastAsia="Arial" w:hAnsi="Arial"/>
                <w:spacing w:val="6"/>
              </w:rPr>
              <w:t xml:space="preserve"> </w:t>
            </w:r>
            <w:r w:rsidRPr="00C53B46">
              <w:rPr>
                <w:rFonts w:ascii="Arial" w:eastAsia="Arial" w:hAnsi="Arial"/>
                <w:spacing w:val="-1"/>
              </w:rPr>
              <w:t>(</w:t>
            </w:r>
            <w:r w:rsidRPr="00C53B46">
              <w:rPr>
                <w:rFonts w:ascii="Arial" w:eastAsia="Arial" w:hAnsi="Arial"/>
              </w:rPr>
              <w:t>I</w:t>
            </w:r>
            <w:r w:rsidRPr="00C53B46">
              <w:rPr>
                <w:rFonts w:ascii="Arial" w:eastAsia="Arial" w:hAnsi="Arial"/>
                <w:spacing w:val="1"/>
              </w:rPr>
              <w:t>n</w:t>
            </w:r>
            <w:r w:rsidRPr="00C53B46">
              <w:rPr>
                <w:rFonts w:ascii="Arial" w:eastAsia="Arial" w:hAnsi="Arial"/>
              </w:rPr>
              <w:t>sert</w:t>
            </w:r>
            <w:r w:rsidRPr="00C53B46">
              <w:rPr>
                <w:rFonts w:ascii="Arial" w:eastAsia="Arial" w:hAnsi="Arial"/>
                <w:spacing w:val="3"/>
              </w:rPr>
              <w:t xml:space="preserve"> </w:t>
            </w:r>
            <w:r w:rsidRPr="00C53B46">
              <w:rPr>
                <w:rFonts w:ascii="Arial" w:eastAsia="Arial" w:hAnsi="Arial"/>
              </w:rPr>
              <w:t>fu</w:t>
            </w:r>
            <w:r w:rsidRPr="00C53B46">
              <w:rPr>
                <w:rFonts w:ascii="Arial" w:eastAsia="Arial" w:hAnsi="Arial"/>
                <w:spacing w:val="-1"/>
              </w:rPr>
              <w:t>l</w:t>
            </w:r>
            <w:r w:rsidRPr="00C53B46">
              <w:rPr>
                <w:rFonts w:ascii="Arial" w:eastAsia="Arial" w:hAnsi="Arial"/>
              </w:rPr>
              <w:t>l</w:t>
            </w:r>
            <w:r w:rsidRPr="00C53B46">
              <w:rPr>
                <w:rFonts w:ascii="Arial" w:eastAsia="Arial" w:hAnsi="Arial"/>
                <w:spacing w:val="5"/>
              </w:rPr>
              <w:t xml:space="preserve"> </w:t>
            </w:r>
            <w:r w:rsidRPr="00C53B46">
              <w:rPr>
                <w:rFonts w:ascii="Arial" w:eastAsia="Arial" w:hAnsi="Arial"/>
              </w:rPr>
              <w:t>name</w:t>
            </w:r>
            <w:r w:rsidRPr="00C53B46">
              <w:rPr>
                <w:rFonts w:ascii="Arial" w:eastAsia="Arial" w:hAnsi="Arial"/>
                <w:spacing w:val="5"/>
              </w:rPr>
              <w:t xml:space="preserve"> </w:t>
            </w:r>
            <w:r w:rsidRPr="00C53B46">
              <w:rPr>
                <w:rFonts w:ascii="Arial" w:eastAsia="Arial" w:hAnsi="Arial"/>
                <w:spacing w:val="-1"/>
              </w:rPr>
              <w:t>o</w:t>
            </w:r>
            <w:r w:rsidRPr="00C53B46">
              <w:rPr>
                <w:rFonts w:ascii="Arial" w:eastAsia="Arial" w:hAnsi="Arial"/>
              </w:rPr>
              <w:t>f</w:t>
            </w:r>
            <w:r w:rsidRPr="00C53B46">
              <w:rPr>
                <w:rFonts w:ascii="Arial" w:eastAsia="Arial" w:hAnsi="Arial"/>
                <w:spacing w:val="6"/>
              </w:rPr>
              <w:t xml:space="preserve"> </w:t>
            </w:r>
            <w:r w:rsidRPr="00C53B46">
              <w:rPr>
                <w:rFonts w:ascii="Arial" w:eastAsia="Arial" w:hAnsi="Arial"/>
                <w:spacing w:val="-1"/>
              </w:rPr>
              <w:t>bidder</w:t>
            </w:r>
            <w:r w:rsidRPr="00C53B46">
              <w:rPr>
                <w:rFonts w:ascii="Arial" w:eastAsia="Arial" w:hAnsi="Arial"/>
              </w:rPr>
              <w:t>)</w:t>
            </w:r>
            <w:r w:rsidRPr="00C53B46">
              <w:rPr>
                <w:rFonts w:ascii="Arial" w:eastAsia="Arial" w:hAnsi="Arial"/>
                <w:spacing w:val="2"/>
              </w:rPr>
              <w:t xml:space="preserve"> </w:t>
            </w:r>
            <w:r w:rsidRPr="00C53B46">
              <w:rPr>
                <w:rFonts w:ascii="Arial" w:eastAsia="Arial" w:hAnsi="Arial"/>
              </w:rPr>
              <w:t>to</w:t>
            </w:r>
            <w:r w:rsidRPr="00C53B46">
              <w:rPr>
                <w:rFonts w:ascii="Arial" w:eastAsia="Arial" w:hAnsi="Arial"/>
                <w:spacing w:val="4"/>
              </w:rPr>
              <w:t xml:space="preserve"> </w:t>
            </w:r>
            <w:r w:rsidRPr="00C53B46">
              <w:rPr>
                <w:rFonts w:ascii="Arial" w:eastAsia="Arial" w:hAnsi="Arial"/>
                <w:spacing w:val="-2"/>
              </w:rPr>
              <w:t>s</w:t>
            </w:r>
            <w:r w:rsidRPr="00C53B46">
              <w:rPr>
                <w:rFonts w:ascii="Arial" w:eastAsia="Arial" w:hAnsi="Arial"/>
              </w:rPr>
              <w:t>u</w:t>
            </w:r>
            <w:r w:rsidRPr="00C53B46">
              <w:rPr>
                <w:rFonts w:ascii="Arial" w:eastAsia="Arial" w:hAnsi="Arial"/>
                <w:spacing w:val="2"/>
              </w:rPr>
              <w:t>bm</w:t>
            </w:r>
            <w:r w:rsidRPr="00C53B46">
              <w:rPr>
                <w:rFonts w:ascii="Arial" w:eastAsia="Arial" w:hAnsi="Arial"/>
              </w:rPr>
              <w:t>it his</w:t>
            </w:r>
            <w:r w:rsidRPr="00C53B46">
              <w:rPr>
                <w:rFonts w:ascii="Arial" w:eastAsia="Arial" w:hAnsi="Arial"/>
                <w:spacing w:val="6"/>
              </w:rPr>
              <w:t xml:space="preserve"> </w:t>
            </w:r>
            <w:r w:rsidRPr="00C53B46">
              <w:rPr>
                <w:rFonts w:ascii="Arial" w:eastAsia="Arial" w:hAnsi="Arial"/>
              </w:rPr>
              <w:t>bid</w:t>
            </w:r>
            <w:r w:rsidRPr="00C53B46">
              <w:rPr>
                <w:rFonts w:ascii="Arial" w:eastAsia="Arial" w:hAnsi="Arial"/>
                <w:spacing w:val="4"/>
              </w:rPr>
              <w:t xml:space="preserve"> </w:t>
            </w:r>
            <w:r w:rsidRPr="00C53B46">
              <w:rPr>
                <w:rFonts w:ascii="Arial" w:eastAsia="Arial" w:hAnsi="Arial"/>
                <w:spacing w:val="-3"/>
              </w:rPr>
              <w:t>w</w:t>
            </w:r>
            <w:r w:rsidRPr="00C53B46">
              <w:rPr>
                <w:rFonts w:ascii="Arial" w:eastAsia="Arial" w:hAnsi="Arial"/>
              </w:rPr>
              <w:t>hich</w:t>
            </w:r>
            <w:r w:rsidRPr="00C53B46">
              <w:rPr>
                <w:rFonts w:ascii="Arial" w:eastAsia="Arial" w:hAnsi="Arial"/>
                <w:spacing w:val="7"/>
              </w:rPr>
              <w:t xml:space="preserve"> </w:t>
            </w:r>
            <w:r w:rsidRPr="00C53B46">
              <w:rPr>
                <w:rFonts w:ascii="Arial" w:eastAsia="Arial" w:hAnsi="Arial"/>
              </w:rPr>
              <w:t>in</w:t>
            </w:r>
            <w:r w:rsidRPr="00C53B46">
              <w:rPr>
                <w:rFonts w:ascii="Arial" w:eastAsia="Arial" w:hAnsi="Arial"/>
                <w:spacing w:val="-2"/>
              </w:rPr>
              <w:t>c</w:t>
            </w:r>
            <w:r w:rsidRPr="00C53B46">
              <w:rPr>
                <w:rFonts w:ascii="Arial" w:eastAsia="Arial" w:hAnsi="Arial"/>
              </w:rPr>
              <w:t>lu</w:t>
            </w:r>
            <w:r w:rsidRPr="00C53B46">
              <w:rPr>
                <w:rFonts w:ascii="Arial" w:eastAsia="Arial" w:hAnsi="Arial"/>
                <w:spacing w:val="1"/>
              </w:rPr>
              <w:t>d</w:t>
            </w:r>
            <w:r w:rsidRPr="00C53B46">
              <w:rPr>
                <w:rFonts w:ascii="Arial" w:eastAsia="Arial" w:hAnsi="Arial"/>
              </w:rPr>
              <w:t>es su</w:t>
            </w:r>
            <w:r w:rsidRPr="00C53B46">
              <w:rPr>
                <w:rFonts w:ascii="Arial" w:eastAsia="Arial" w:hAnsi="Arial"/>
                <w:spacing w:val="2"/>
              </w:rPr>
              <w:t>p</w:t>
            </w:r>
            <w:r w:rsidRPr="00C53B46">
              <w:rPr>
                <w:rFonts w:ascii="Arial" w:eastAsia="Arial" w:hAnsi="Arial"/>
              </w:rPr>
              <w:t>pl</w:t>
            </w:r>
            <w:r w:rsidRPr="00C53B46">
              <w:rPr>
                <w:rFonts w:ascii="Arial" w:eastAsia="Arial" w:hAnsi="Arial"/>
                <w:spacing w:val="-2"/>
              </w:rPr>
              <w:t>y</w:t>
            </w:r>
            <w:r w:rsidRPr="00C53B46">
              <w:rPr>
                <w:rFonts w:ascii="Arial" w:eastAsia="Arial" w:hAnsi="Arial"/>
              </w:rPr>
              <w:t>ing</w:t>
            </w:r>
            <w:r w:rsidRPr="00C53B46">
              <w:rPr>
                <w:rFonts w:ascii="Arial" w:eastAsia="Arial" w:hAnsi="Arial"/>
                <w:spacing w:val="35"/>
              </w:rPr>
              <w:t xml:space="preserve"> </w:t>
            </w:r>
            <w:r w:rsidRPr="00C53B46">
              <w:rPr>
                <w:rFonts w:ascii="Arial" w:eastAsia="Arial" w:hAnsi="Arial"/>
              </w:rPr>
              <w:t>of</w:t>
            </w:r>
            <w:r w:rsidRPr="00C53B46">
              <w:rPr>
                <w:rFonts w:ascii="Arial" w:eastAsia="Arial" w:hAnsi="Arial"/>
                <w:spacing w:val="40"/>
              </w:rPr>
              <w:t xml:space="preserve"> </w:t>
            </w:r>
            <w:r w:rsidRPr="00C53B46">
              <w:rPr>
                <w:rFonts w:ascii="Arial" w:eastAsia="Arial" w:hAnsi="Arial"/>
              </w:rPr>
              <w:t>c</w:t>
            </w:r>
            <w:r w:rsidRPr="00C53B46">
              <w:rPr>
                <w:rFonts w:ascii="Arial" w:eastAsia="Arial" w:hAnsi="Arial"/>
                <w:spacing w:val="-1"/>
              </w:rPr>
              <w:t>o</w:t>
            </w:r>
            <w:r w:rsidRPr="00C53B46">
              <w:rPr>
                <w:rFonts w:ascii="Arial" w:eastAsia="Arial" w:hAnsi="Arial"/>
              </w:rPr>
              <w:t>mm</w:t>
            </w:r>
            <w:r w:rsidRPr="00C53B46">
              <w:rPr>
                <w:rFonts w:ascii="Arial" w:eastAsia="Arial" w:hAnsi="Arial"/>
                <w:spacing w:val="2"/>
              </w:rPr>
              <w:t>o</w:t>
            </w:r>
            <w:r w:rsidRPr="00C53B46">
              <w:rPr>
                <w:rFonts w:ascii="Arial" w:eastAsia="Arial" w:hAnsi="Arial"/>
              </w:rPr>
              <w:t>d</w:t>
            </w:r>
            <w:r w:rsidRPr="00C53B46">
              <w:rPr>
                <w:rFonts w:ascii="Arial" w:eastAsia="Arial" w:hAnsi="Arial"/>
                <w:spacing w:val="-2"/>
              </w:rPr>
              <w:t>i</w:t>
            </w:r>
            <w:r w:rsidRPr="00C53B46">
              <w:rPr>
                <w:rFonts w:ascii="Arial" w:eastAsia="Arial" w:hAnsi="Arial"/>
              </w:rPr>
              <w:t>ties</w:t>
            </w:r>
            <w:r w:rsidRPr="00C53B46">
              <w:rPr>
                <w:rFonts w:ascii="Arial" w:eastAsia="Arial" w:hAnsi="Arial"/>
                <w:spacing w:val="37"/>
              </w:rPr>
              <w:t xml:space="preserve"> </w:t>
            </w:r>
            <w:r w:rsidRPr="00C53B46">
              <w:rPr>
                <w:rFonts w:ascii="Arial" w:eastAsia="Arial" w:hAnsi="Arial"/>
              </w:rPr>
              <w:t>listed</w:t>
            </w:r>
            <w:r w:rsidRPr="00C53B46">
              <w:rPr>
                <w:rFonts w:ascii="Arial" w:eastAsia="Arial" w:hAnsi="Arial"/>
                <w:spacing w:val="38"/>
              </w:rPr>
              <w:t xml:space="preserve"> </w:t>
            </w:r>
            <w:r w:rsidRPr="00C53B46">
              <w:rPr>
                <w:rFonts w:ascii="Arial" w:eastAsia="Arial" w:hAnsi="Arial"/>
              </w:rPr>
              <w:t>lat</w:t>
            </w:r>
            <w:r w:rsidRPr="00C53B46">
              <w:rPr>
                <w:rFonts w:ascii="Arial" w:eastAsia="Arial" w:hAnsi="Arial"/>
                <w:spacing w:val="2"/>
              </w:rPr>
              <w:t>e</w:t>
            </w:r>
            <w:r w:rsidRPr="00C53B46">
              <w:rPr>
                <w:rFonts w:ascii="Arial" w:eastAsia="Arial" w:hAnsi="Arial"/>
              </w:rPr>
              <w:t>r</w:t>
            </w:r>
            <w:r w:rsidRPr="00C53B46">
              <w:rPr>
                <w:rFonts w:ascii="Arial" w:eastAsia="Arial" w:hAnsi="Arial"/>
                <w:spacing w:val="36"/>
              </w:rPr>
              <w:t xml:space="preserve"> </w:t>
            </w:r>
            <w:r w:rsidRPr="00C53B46">
              <w:rPr>
                <w:rFonts w:ascii="Arial" w:eastAsia="Arial" w:hAnsi="Arial"/>
                <w:spacing w:val="-1"/>
              </w:rPr>
              <w:t>o</w:t>
            </w:r>
            <w:r w:rsidRPr="00C53B46">
              <w:rPr>
                <w:rFonts w:ascii="Arial" w:eastAsia="Arial" w:hAnsi="Arial"/>
              </w:rPr>
              <w:t>n</w:t>
            </w:r>
            <w:r w:rsidRPr="00C53B46">
              <w:rPr>
                <w:rFonts w:ascii="Arial" w:eastAsia="Arial" w:hAnsi="Arial"/>
                <w:spacing w:val="37"/>
              </w:rPr>
              <w:t xml:space="preserve"> </w:t>
            </w:r>
            <w:r w:rsidRPr="00C53B46">
              <w:rPr>
                <w:rFonts w:ascii="Arial" w:eastAsia="Arial" w:hAnsi="Arial"/>
              </w:rPr>
              <w:t>and</w:t>
            </w:r>
            <w:r w:rsidRPr="00C53B46">
              <w:rPr>
                <w:rFonts w:ascii="Arial" w:eastAsia="Arial" w:hAnsi="Arial"/>
                <w:spacing w:val="37"/>
              </w:rPr>
              <w:t xml:space="preserve"> </w:t>
            </w:r>
            <w:r w:rsidRPr="00C53B46">
              <w:rPr>
                <w:rFonts w:ascii="Arial" w:eastAsia="Arial" w:hAnsi="Arial"/>
                <w:spacing w:val="2"/>
              </w:rPr>
              <w:t>m</w:t>
            </w:r>
            <w:r w:rsidRPr="00C53B46">
              <w:rPr>
                <w:rFonts w:ascii="Arial" w:eastAsia="Arial" w:hAnsi="Arial"/>
                <w:spacing w:val="-1"/>
              </w:rPr>
              <w:t>a</w:t>
            </w:r>
            <w:r w:rsidRPr="00C53B46">
              <w:rPr>
                <w:rFonts w:ascii="Arial" w:eastAsia="Arial" w:hAnsi="Arial"/>
              </w:rPr>
              <w:t>nufac</w:t>
            </w:r>
            <w:r w:rsidRPr="00C53B46">
              <w:rPr>
                <w:rFonts w:ascii="Arial" w:eastAsia="Arial" w:hAnsi="Arial"/>
                <w:spacing w:val="1"/>
              </w:rPr>
              <w:t>t</w:t>
            </w:r>
            <w:r w:rsidRPr="00C53B46">
              <w:rPr>
                <w:rFonts w:ascii="Arial" w:eastAsia="Arial" w:hAnsi="Arial"/>
              </w:rPr>
              <w:t>ur</w:t>
            </w:r>
            <w:r w:rsidRPr="00C53B46">
              <w:rPr>
                <w:rFonts w:ascii="Arial" w:eastAsia="Arial" w:hAnsi="Arial"/>
                <w:spacing w:val="-1"/>
              </w:rPr>
              <w:t>e</w:t>
            </w:r>
            <w:r w:rsidRPr="00C53B46">
              <w:rPr>
                <w:rFonts w:ascii="Arial" w:eastAsia="Arial" w:hAnsi="Arial"/>
              </w:rPr>
              <w:t>d</w:t>
            </w:r>
            <w:r w:rsidRPr="00C53B46">
              <w:rPr>
                <w:rFonts w:ascii="Arial" w:eastAsia="Arial" w:hAnsi="Arial"/>
                <w:spacing w:val="37"/>
              </w:rPr>
              <w:t xml:space="preserve"> </w:t>
            </w:r>
            <w:r w:rsidRPr="00C53B46">
              <w:rPr>
                <w:rFonts w:ascii="Arial" w:eastAsia="Arial" w:hAnsi="Arial"/>
              </w:rPr>
              <w:t>by</w:t>
            </w:r>
            <w:r w:rsidRPr="00C53B46">
              <w:rPr>
                <w:rFonts w:ascii="Arial" w:eastAsia="Arial" w:hAnsi="Arial"/>
                <w:spacing w:val="35"/>
              </w:rPr>
              <w:t xml:space="preserve"> </w:t>
            </w:r>
            <w:r w:rsidRPr="00C53B46">
              <w:rPr>
                <w:rFonts w:ascii="Arial" w:eastAsia="Arial" w:hAnsi="Arial"/>
              </w:rPr>
              <w:t>us</w:t>
            </w:r>
            <w:r w:rsidRPr="00C53B46">
              <w:rPr>
                <w:rFonts w:ascii="Arial" w:eastAsia="Arial" w:hAnsi="Arial"/>
                <w:spacing w:val="37"/>
              </w:rPr>
              <w:t xml:space="preserve"> </w:t>
            </w:r>
            <w:r w:rsidRPr="00C53B46">
              <w:rPr>
                <w:rFonts w:ascii="Arial" w:eastAsia="Arial" w:hAnsi="Arial"/>
                <w:spacing w:val="-1"/>
              </w:rPr>
              <w:t>(</w:t>
            </w:r>
            <w:r w:rsidRPr="00C53B46">
              <w:rPr>
                <w:rFonts w:ascii="Arial" w:eastAsia="Arial" w:hAnsi="Arial"/>
              </w:rPr>
              <w:t>ins</w:t>
            </w:r>
            <w:r w:rsidRPr="00C53B46">
              <w:rPr>
                <w:rFonts w:ascii="Arial" w:eastAsia="Arial" w:hAnsi="Arial"/>
                <w:spacing w:val="1"/>
              </w:rPr>
              <w:t>e</w:t>
            </w:r>
            <w:r w:rsidRPr="00C53B46">
              <w:rPr>
                <w:rFonts w:ascii="Arial" w:eastAsia="Arial" w:hAnsi="Arial"/>
              </w:rPr>
              <w:t>rt</w:t>
            </w:r>
            <w:r w:rsidRPr="00C53B46">
              <w:rPr>
                <w:rFonts w:ascii="Arial" w:eastAsia="Arial" w:hAnsi="Arial"/>
                <w:spacing w:val="36"/>
              </w:rPr>
              <w:t xml:space="preserve"> </w:t>
            </w:r>
            <w:r w:rsidRPr="00C53B46">
              <w:rPr>
                <w:rFonts w:ascii="Arial" w:eastAsia="Arial" w:hAnsi="Arial"/>
              </w:rPr>
              <w:t>n</w:t>
            </w:r>
            <w:r w:rsidRPr="00C53B46">
              <w:rPr>
                <w:rFonts w:ascii="Arial" w:eastAsia="Arial" w:hAnsi="Arial"/>
                <w:spacing w:val="2"/>
              </w:rPr>
              <w:t>a</w:t>
            </w:r>
            <w:r w:rsidRPr="00C53B46">
              <w:rPr>
                <w:rFonts w:ascii="Arial" w:eastAsia="Arial" w:hAnsi="Arial"/>
              </w:rPr>
              <w:t>me</w:t>
            </w:r>
            <w:r w:rsidRPr="00C53B46">
              <w:rPr>
                <w:rFonts w:ascii="Arial" w:eastAsia="Arial" w:hAnsi="Arial"/>
                <w:spacing w:val="36"/>
              </w:rPr>
              <w:t xml:space="preserve"> </w:t>
            </w:r>
            <w:r w:rsidRPr="00C53B46">
              <w:rPr>
                <w:rFonts w:ascii="Arial" w:eastAsia="Arial" w:hAnsi="Arial"/>
                <w:spacing w:val="-1"/>
              </w:rPr>
              <w:t>o</w:t>
            </w:r>
            <w:r w:rsidRPr="00C53B46">
              <w:rPr>
                <w:rFonts w:ascii="Arial" w:eastAsia="Arial" w:hAnsi="Arial"/>
              </w:rPr>
              <w:t>f</w:t>
            </w:r>
            <w:r w:rsidRPr="00C53B46">
              <w:rPr>
                <w:rFonts w:ascii="Arial" w:eastAsia="Arial" w:hAnsi="Arial"/>
                <w:spacing w:val="39"/>
              </w:rPr>
              <w:t xml:space="preserve"> </w:t>
            </w:r>
            <w:r w:rsidRPr="00C53B46">
              <w:rPr>
                <w:rFonts w:ascii="Arial" w:eastAsia="Arial" w:hAnsi="Arial"/>
              </w:rPr>
              <w:t>c</w:t>
            </w:r>
            <w:r w:rsidRPr="00C53B46">
              <w:rPr>
                <w:rFonts w:ascii="Arial" w:eastAsia="Arial" w:hAnsi="Arial"/>
                <w:spacing w:val="-1"/>
              </w:rPr>
              <w:t>o</w:t>
            </w:r>
            <w:r w:rsidRPr="00C53B46">
              <w:rPr>
                <w:rFonts w:ascii="Arial" w:eastAsia="Arial" w:hAnsi="Arial"/>
              </w:rPr>
              <w:t>mm</w:t>
            </w:r>
            <w:r w:rsidRPr="00C53B46">
              <w:rPr>
                <w:rFonts w:ascii="Arial" w:eastAsia="Arial" w:hAnsi="Arial"/>
                <w:spacing w:val="2"/>
              </w:rPr>
              <w:t>o</w:t>
            </w:r>
            <w:r w:rsidRPr="00C53B46">
              <w:rPr>
                <w:rFonts w:ascii="Arial" w:eastAsia="Arial" w:hAnsi="Arial"/>
              </w:rPr>
              <w:t xml:space="preserve">dity </w:t>
            </w:r>
            <w:r w:rsidRPr="00C53B46">
              <w:rPr>
                <w:rFonts w:ascii="Arial" w:eastAsia="Arial" w:hAnsi="Arial"/>
                <w:spacing w:val="-3"/>
              </w:rPr>
              <w:t>w</w:t>
            </w:r>
            <w:r w:rsidRPr="00C53B46">
              <w:rPr>
                <w:rFonts w:ascii="Arial" w:eastAsia="Arial" w:hAnsi="Arial"/>
              </w:rPr>
              <w:t>ith</w:t>
            </w:r>
            <w:r w:rsidRPr="00C53B46">
              <w:rPr>
                <w:rFonts w:ascii="Arial" w:eastAsia="Arial" w:hAnsi="Arial"/>
                <w:spacing w:val="2"/>
              </w:rPr>
              <w:t xml:space="preserve"> </w:t>
            </w:r>
            <w:r w:rsidRPr="00C53B46">
              <w:rPr>
                <w:rFonts w:ascii="Arial" w:eastAsia="Arial" w:hAnsi="Arial"/>
              </w:rPr>
              <w:t>a</w:t>
            </w:r>
            <w:r w:rsidRPr="00C53B46">
              <w:rPr>
                <w:rFonts w:ascii="Arial" w:eastAsia="Arial" w:hAnsi="Arial"/>
                <w:spacing w:val="2"/>
              </w:rPr>
              <w:t xml:space="preserve"> </w:t>
            </w:r>
            <w:r w:rsidRPr="00C53B46">
              <w:rPr>
                <w:rFonts w:ascii="Arial" w:eastAsia="Arial" w:hAnsi="Arial"/>
              </w:rPr>
              <w:t>brief</w:t>
            </w:r>
            <w:r w:rsidRPr="00C53B46">
              <w:rPr>
                <w:rFonts w:ascii="Arial" w:eastAsia="Arial" w:hAnsi="Arial"/>
                <w:spacing w:val="2"/>
              </w:rPr>
              <w:t xml:space="preserve"> </w:t>
            </w:r>
            <w:r w:rsidRPr="00C53B46">
              <w:rPr>
                <w:rFonts w:ascii="Arial" w:eastAsia="Arial" w:hAnsi="Arial"/>
              </w:rPr>
              <w:t>d</w:t>
            </w:r>
            <w:r w:rsidRPr="00C53B46">
              <w:rPr>
                <w:rFonts w:ascii="Arial" w:eastAsia="Arial" w:hAnsi="Arial"/>
                <w:spacing w:val="2"/>
              </w:rPr>
              <w:t>e</w:t>
            </w:r>
            <w:r w:rsidRPr="00C53B46">
              <w:rPr>
                <w:rFonts w:ascii="Arial" w:eastAsia="Arial" w:hAnsi="Arial"/>
              </w:rPr>
              <w:t>script</w:t>
            </w:r>
            <w:r w:rsidRPr="00C53B46">
              <w:rPr>
                <w:rFonts w:ascii="Arial" w:eastAsia="Arial" w:hAnsi="Arial"/>
                <w:spacing w:val="-3"/>
              </w:rPr>
              <w:t>i</w:t>
            </w:r>
            <w:r w:rsidRPr="00C53B46">
              <w:rPr>
                <w:rFonts w:ascii="Arial" w:eastAsia="Arial" w:hAnsi="Arial"/>
              </w:rPr>
              <w:t>on</w:t>
            </w:r>
            <w:r w:rsidRPr="00C53B46">
              <w:rPr>
                <w:rFonts w:ascii="Arial" w:eastAsia="Arial" w:hAnsi="Arial"/>
                <w:spacing w:val="-1"/>
              </w:rPr>
              <w:t>)</w:t>
            </w:r>
            <w:r w:rsidRPr="00C53B46">
              <w:rPr>
                <w:rFonts w:ascii="Arial" w:eastAsia="Arial" w:hAnsi="Arial"/>
              </w:rPr>
              <w:t xml:space="preserve">, </w:t>
            </w:r>
            <w:r w:rsidRPr="00C53B46">
              <w:rPr>
                <w:rFonts w:ascii="Arial" w:eastAsia="Arial" w:hAnsi="Arial"/>
                <w:spacing w:val="-2"/>
              </w:rPr>
              <w:t>w</w:t>
            </w:r>
            <w:r w:rsidRPr="00C53B46">
              <w:rPr>
                <w:rFonts w:ascii="Arial" w:eastAsia="Arial" w:hAnsi="Arial"/>
              </w:rPr>
              <w:t>e</w:t>
            </w:r>
            <w:r w:rsidRPr="00C53B46">
              <w:rPr>
                <w:rFonts w:ascii="Arial" w:eastAsia="Arial" w:hAnsi="Arial"/>
                <w:spacing w:val="2"/>
              </w:rPr>
              <w:t xml:space="preserve"> </w:t>
            </w:r>
            <w:r w:rsidRPr="00C53B46">
              <w:rPr>
                <w:rFonts w:ascii="Arial" w:eastAsia="Arial" w:hAnsi="Arial"/>
              </w:rPr>
              <w:t>a</w:t>
            </w:r>
            <w:r w:rsidRPr="00C53B46">
              <w:rPr>
                <w:rFonts w:ascii="Arial" w:eastAsia="Arial" w:hAnsi="Arial"/>
                <w:spacing w:val="2"/>
              </w:rPr>
              <w:t>u</w:t>
            </w:r>
            <w:r w:rsidRPr="00C53B46">
              <w:rPr>
                <w:rFonts w:ascii="Arial" w:eastAsia="Arial" w:hAnsi="Arial"/>
              </w:rPr>
              <w:t>t</w:t>
            </w:r>
            <w:r w:rsidRPr="00C53B46">
              <w:rPr>
                <w:rFonts w:ascii="Arial" w:eastAsia="Arial" w:hAnsi="Arial"/>
                <w:spacing w:val="1"/>
              </w:rPr>
              <w:t>h</w:t>
            </w:r>
            <w:r w:rsidRPr="00C53B46">
              <w:rPr>
                <w:rFonts w:ascii="Arial" w:eastAsia="Arial" w:hAnsi="Arial"/>
              </w:rPr>
              <w:t>ori</w:t>
            </w:r>
            <w:r w:rsidRPr="00C53B46">
              <w:rPr>
                <w:rFonts w:ascii="Arial" w:eastAsia="Arial" w:hAnsi="Arial"/>
                <w:spacing w:val="-3"/>
              </w:rPr>
              <w:t>z</w:t>
            </w:r>
            <w:r w:rsidRPr="00C53B46">
              <w:rPr>
                <w:rFonts w:ascii="Arial" w:eastAsia="Arial" w:hAnsi="Arial"/>
              </w:rPr>
              <w:t>e</w:t>
            </w:r>
            <w:r w:rsidRPr="00C53B46">
              <w:rPr>
                <w:rFonts w:ascii="Arial" w:eastAsia="Arial" w:hAnsi="Arial"/>
                <w:spacing w:val="2"/>
              </w:rPr>
              <w:t xml:space="preserve"> </w:t>
            </w:r>
            <w:r w:rsidRPr="00C53B46">
              <w:rPr>
                <w:rFonts w:ascii="Arial" w:eastAsia="Arial" w:hAnsi="Arial"/>
              </w:rPr>
              <w:t>him to n</w:t>
            </w:r>
            <w:r w:rsidRPr="00C53B46">
              <w:rPr>
                <w:rFonts w:ascii="Arial" w:eastAsia="Arial" w:hAnsi="Arial"/>
                <w:spacing w:val="2"/>
              </w:rPr>
              <w:t>e</w:t>
            </w:r>
            <w:r w:rsidRPr="00C53B46">
              <w:rPr>
                <w:rFonts w:ascii="Arial" w:eastAsia="Arial" w:hAnsi="Arial"/>
                <w:spacing w:val="-1"/>
              </w:rPr>
              <w:t>g</w:t>
            </w:r>
            <w:r w:rsidRPr="00C53B46">
              <w:rPr>
                <w:rFonts w:ascii="Arial" w:eastAsia="Arial" w:hAnsi="Arial"/>
              </w:rPr>
              <w:t>o</w:t>
            </w:r>
            <w:r w:rsidRPr="00C53B46">
              <w:rPr>
                <w:rFonts w:ascii="Arial" w:eastAsia="Arial" w:hAnsi="Arial"/>
                <w:spacing w:val="1"/>
              </w:rPr>
              <w:t>t</w:t>
            </w:r>
            <w:r w:rsidRPr="00C53B46">
              <w:rPr>
                <w:rFonts w:ascii="Arial" w:eastAsia="Arial" w:hAnsi="Arial"/>
              </w:rPr>
              <w:t>iate and sign the</w:t>
            </w:r>
            <w:r w:rsidRPr="00C53B46">
              <w:rPr>
                <w:rFonts w:ascii="Arial" w:eastAsia="Arial" w:hAnsi="Arial"/>
                <w:spacing w:val="-1"/>
              </w:rPr>
              <w:t xml:space="preserve"> </w:t>
            </w:r>
            <w:r w:rsidRPr="00C53B46">
              <w:rPr>
                <w:rFonts w:ascii="Arial" w:eastAsia="Arial" w:hAnsi="Arial"/>
              </w:rPr>
              <w:t>co</w:t>
            </w:r>
            <w:r w:rsidRPr="00C53B46">
              <w:rPr>
                <w:rFonts w:ascii="Arial" w:eastAsia="Arial" w:hAnsi="Arial"/>
                <w:spacing w:val="2"/>
              </w:rPr>
              <w:t>n</w:t>
            </w:r>
            <w:r w:rsidRPr="00C53B46">
              <w:rPr>
                <w:rFonts w:ascii="Arial" w:eastAsia="Arial" w:hAnsi="Arial"/>
              </w:rPr>
              <w:t>trac</w:t>
            </w:r>
            <w:r w:rsidRPr="00C53B46">
              <w:rPr>
                <w:rFonts w:ascii="Arial" w:eastAsia="Arial" w:hAnsi="Arial"/>
                <w:spacing w:val="1"/>
              </w:rPr>
              <w:t>t</w:t>
            </w:r>
            <w:r w:rsidRPr="00C53B46">
              <w:rPr>
                <w:rFonts w:ascii="Arial" w:eastAsia="Arial" w:hAnsi="Arial"/>
              </w:rPr>
              <w:t>.</w:t>
            </w:r>
          </w:p>
          <w:p w:rsidR="001D14D1" w:rsidRPr="00C53B46" w:rsidRDefault="001D14D1" w:rsidP="00C53B46">
            <w:pPr>
              <w:bidi w:val="0"/>
              <w:spacing w:line="260" w:lineRule="exact"/>
              <w:jc w:val="both"/>
              <w:rPr>
                <w:rFonts w:ascii="Arial" w:eastAsiaTheme="minorHAnsi" w:hAnsi="Arial"/>
              </w:rPr>
            </w:pPr>
          </w:p>
          <w:p w:rsidR="001D14D1" w:rsidRPr="00C53B46" w:rsidRDefault="001D14D1" w:rsidP="00C53B46">
            <w:pPr>
              <w:bidi w:val="0"/>
              <w:jc w:val="both"/>
              <w:rPr>
                <w:rFonts w:ascii="Arial" w:eastAsia="Arial" w:hAnsi="Arial"/>
              </w:rPr>
            </w:pPr>
            <w:r w:rsidRPr="00C53B46">
              <w:rPr>
                <w:rFonts w:ascii="Arial" w:eastAsia="Arial" w:hAnsi="Arial"/>
              </w:rPr>
              <w:t>Here</w:t>
            </w:r>
            <w:r w:rsidRPr="00C53B46">
              <w:rPr>
                <w:rFonts w:ascii="Arial" w:eastAsia="Arial" w:hAnsi="Arial"/>
                <w:spacing w:val="2"/>
              </w:rPr>
              <w:t>b</w:t>
            </w:r>
            <w:r w:rsidRPr="00C53B46">
              <w:rPr>
                <w:rFonts w:ascii="Arial" w:eastAsia="Arial" w:hAnsi="Arial"/>
                <w:spacing w:val="-2"/>
              </w:rPr>
              <w:t>y</w:t>
            </w:r>
            <w:r w:rsidRPr="00C53B46">
              <w:rPr>
                <w:rFonts w:ascii="Arial" w:eastAsia="Arial" w:hAnsi="Arial"/>
              </w:rPr>
              <w:t>,</w:t>
            </w:r>
            <w:r w:rsidRPr="00C53B46">
              <w:rPr>
                <w:rFonts w:ascii="Arial" w:eastAsia="Arial" w:hAnsi="Arial"/>
                <w:spacing w:val="6"/>
              </w:rPr>
              <w:t xml:space="preserve"> </w:t>
            </w:r>
            <w:r w:rsidRPr="00C53B46">
              <w:rPr>
                <w:rFonts w:ascii="Arial" w:eastAsia="Arial" w:hAnsi="Arial"/>
                <w:spacing w:val="-3"/>
              </w:rPr>
              <w:t>w</w:t>
            </w:r>
            <w:r w:rsidRPr="00C53B46">
              <w:rPr>
                <w:rFonts w:ascii="Arial" w:eastAsia="Arial" w:hAnsi="Arial"/>
              </w:rPr>
              <w:t>e</w:t>
            </w:r>
            <w:r w:rsidRPr="00C53B46">
              <w:rPr>
                <w:rFonts w:ascii="Arial" w:eastAsia="Arial" w:hAnsi="Arial"/>
                <w:spacing w:val="6"/>
              </w:rPr>
              <w:t xml:space="preserve"> </w:t>
            </w:r>
            <w:r w:rsidRPr="00C53B46">
              <w:rPr>
                <w:rFonts w:ascii="Arial" w:eastAsia="Arial" w:hAnsi="Arial"/>
              </w:rPr>
              <w:t>su</w:t>
            </w:r>
            <w:r w:rsidRPr="00C53B46">
              <w:rPr>
                <w:rFonts w:ascii="Arial" w:eastAsia="Arial" w:hAnsi="Arial"/>
                <w:spacing w:val="2"/>
              </w:rPr>
              <w:t>bm</w:t>
            </w:r>
            <w:r w:rsidRPr="00C53B46">
              <w:rPr>
                <w:rFonts w:ascii="Arial" w:eastAsia="Arial" w:hAnsi="Arial"/>
              </w:rPr>
              <w:t>it</w:t>
            </w:r>
            <w:r w:rsidRPr="00C53B46">
              <w:rPr>
                <w:rFonts w:ascii="Arial" w:eastAsia="Arial" w:hAnsi="Arial"/>
                <w:spacing w:val="6"/>
              </w:rPr>
              <w:t xml:space="preserve"> </w:t>
            </w:r>
            <w:r w:rsidRPr="00C53B46">
              <w:rPr>
                <w:rFonts w:ascii="Arial" w:eastAsia="Arial" w:hAnsi="Arial"/>
              </w:rPr>
              <w:t>t</w:t>
            </w:r>
            <w:r w:rsidRPr="00C53B46">
              <w:rPr>
                <w:rFonts w:ascii="Arial" w:eastAsia="Arial" w:hAnsi="Arial"/>
                <w:spacing w:val="1"/>
              </w:rPr>
              <w:t>h</w:t>
            </w:r>
            <w:r w:rsidRPr="00C53B46">
              <w:rPr>
                <w:rFonts w:ascii="Arial" w:eastAsia="Arial" w:hAnsi="Arial"/>
              </w:rPr>
              <w:t>is</w:t>
            </w:r>
            <w:r w:rsidRPr="00C53B46">
              <w:rPr>
                <w:rFonts w:ascii="Arial" w:eastAsia="Arial" w:hAnsi="Arial"/>
                <w:spacing w:val="3"/>
              </w:rPr>
              <w:t xml:space="preserve"> </w:t>
            </w:r>
            <w:r w:rsidRPr="00C53B46">
              <w:rPr>
                <w:rFonts w:ascii="Arial" w:eastAsia="Arial" w:hAnsi="Arial"/>
              </w:rPr>
              <w:t>compl</w:t>
            </w:r>
            <w:r w:rsidRPr="00C53B46">
              <w:rPr>
                <w:rFonts w:ascii="Arial" w:eastAsia="Arial" w:hAnsi="Arial"/>
                <w:spacing w:val="2"/>
              </w:rPr>
              <w:t>e</w:t>
            </w:r>
            <w:r w:rsidRPr="00C53B46">
              <w:rPr>
                <w:rFonts w:ascii="Arial" w:eastAsia="Arial" w:hAnsi="Arial"/>
              </w:rPr>
              <w:t>te</w:t>
            </w:r>
            <w:r w:rsidRPr="00C53B46">
              <w:rPr>
                <w:rFonts w:ascii="Arial" w:eastAsia="Arial" w:hAnsi="Arial"/>
                <w:spacing w:val="7"/>
              </w:rPr>
              <w:t xml:space="preserve"> </w:t>
            </w:r>
            <w:r w:rsidRPr="00C53B46">
              <w:rPr>
                <w:rFonts w:ascii="Arial" w:eastAsia="Arial" w:hAnsi="Arial"/>
                <w:spacing w:val="-1"/>
              </w:rPr>
              <w:t>gu</w:t>
            </w:r>
            <w:r w:rsidRPr="00C53B46">
              <w:rPr>
                <w:rFonts w:ascii="Arial" w:eastAsia="Arial" w:hAnsi="Arial"/>
              </w:rPr>
              <w:t>ar</w:t>
            </w:r>
            <w:r w:rsidRPr="00C53B46">
              <w:rPr>
                <w:rFonts w:ascii="Arial" w:eastAsia="Arial" w:hAnsi="Arial"/>
                <w:spacing w:val="1"/>
              </w:rPr>
              <w:t>a</w:t>
            </w:r>
            <w:r w:rsidRPr="00C53B46">
              <w:rPr>
                <w:rFonts w:ascii="Arial" w:eastAsia="Arial" w:hAnsi="Arial"/>
              </w:rPr>
              <w:t>ntee</w:t>
            </w:r>
            <w:r w:rsidRPr="00C53B46">
              <w:rPr>
                <w:rFonts w:ascii="Arial" w:eastAsia="Arial" w:hAnsi="Arial"/>
                <w:spacing w:val="4"/>
              </w:rPr>
              <w:t xml:space="preserve"> </w:t>
            </w:r>
            <w:r w:rsidRPr="00C53B46">
              <w:rPr>
                <w:rFonts w:ascii="Arial" w:eastAsia="Arial" w:hAnsi="Arial"/>
                <w:spacing w:val="-1"/>
              </w:rPr>
              <w:t>a</w:t>
            </w:r>
            <w:r w:rsidRPr="00C53B46">
              <w:rPr>
                <w:rFonts w:ascii="Arial" w:eastAsia="Arial" w:hAnsi="Arial"/>
              </w:rPr>
              <w:t>nd</w:t>
            </w:r>
            <w:r w:rsidRPr="00C53B46">
              <w:rPr>
                <w:rFonts w:ascii="Arial" w:eastAsia="Arial" w:hAnsi="Arial"/>
                <w:spacing w:val="7"/>
              </w:rPr>
              <w:t xml:space="preserve"> </w:t>
            </w:r>
            <w:r w:rsidRPr="00C53B46">
              <w:rPr>
                <w:rFonts w:ascii="Arial" w:eastAsia="Arial" w:hAnsi="Arial"/>
                <w:spacing w:val="-1"/>
              </w:rPr>
              <w:t>u</w:t>
            </w:r>
            <w:r w:rsidRPr="00C53B46">
              <w:rPr>
                <w:rFonts w:ascii="Arial" w:eastAsia="Arial" w:hAnsi="Arial"/>
              </w:rPr>
              <w:t>n</w:t>
            </w:r>
            <w:r w:rsidRPr="00C53B46">
              <w:rPr>
                <w:rFonts w:ascii="Arial" w:eastAsia="Arial" w:hAnsi="Arial"/>
                <w:spacing w:val="2"/>
              </w:rPr>
              <w:t>d</w:t>
            </w:r>
            <w:r w:rsidRPr="00C53B46">
              <w:rPr>
                <w:rFonts w:ascii="Arial" w:eastAsia="Arial" w:hAnsi="Arial"/>
              </w:rPr>
              <w:t>er</w:t>
            </w:r>
            <w:r w:rsidRPr="00C53B46">
              <w:rPr>
                <w:rFonts w:ascii="Arial" w:eastAsia="Arial" w:hAnsi="Arial"/>
                <w:spacing w:val="-2"/>
              </w:rPr>
              <w:t>t</w:t>
            </w:r>
            <w:r w:rsidRPr="00C53B46">
              <w:rPr>
                <w:rFonts w:ascii="Arial" w:eastAsia="Arial" w:hAnsi="Arial"/>
              </w:rPr>
              <w:t>aki</w:t>
            </w:r>
            <w:r w:rsidRPr="00C53B46">
              <w:rPr>
                <w:rFonts w:ascii="Arial" w:eastAsia="Arial" w:hAnsi="Arial"/>
                <w:spacing w:val="1"/>
              </w:rPr>
              <w:t>n</w:t>
            </w:r>
            <w:r w:rsidRPr="00C53B46">
              <w:rPr>
                <w:rFonts w:ascii="Arial" w:eastAsia="Arial" w:hAnsi="Arial"/>
              </w:rPr>
              <w:t>g</w:t>
            </w:r>
            <w:r w:rsidRPr="00C53B46">
              <w:rPr>
                <w:rFonts w:ascii="Arial" w:eastAsia="Arial" w:hAnsi="Arial"/>
                <w:spacing w:val="4"/>
              </w:rPr>
              <w:t xml:space="preserve"> </w:t>
            </w:r>
            <w:r w:rsidRPr="00C53B46">
              <w:rPr>
                <w:rFonts w:ascii="Arial" w:eastAsia="Arial" w:hAnsi="Arial"/>
              </w:rPr>
              <w:t>acc</w:t>
            </w:r>
            <w:r w:rsidRPr="00C53B46">
              <w:rPr>
                <w:rFonts w:ascii="Arial" w:eastAsia="Arial" w:hAnsi="Arial"/>
                <w:spacing w:val="2"/>
              </w:rPr>
              <w:t>o</w:t>
            </w:r>
            <w:r w:rsidRPr="00C53B46">
              <w:rPr>
                <w:rFonts w:ascii="Arial" w:eastAsia="Arial" w:hAnsi="Arial"/>
              </w:rPr>
              <w:t>rd</w:t>
            </w:r>
            <w:r w:rsidRPr="00C53B46">
              <w:rPr>
                <w:rFonts w:ascii="Arial" w:eastAsia="Arial" w:hAnsi="Arial"/>
                <w:spacing w:val="-3"/>
              </w:rPr>
              <w:t>i</w:t>
            </w:r>
            <w:r w:rsidRPr="00C53B46">
              <w:rPr>
                <w:rFonts w:ascii="Arial" w:eastAsia="Arial" w:hAnsi="Arial"/>
              </w:rPr>
              <w:t>ng</w:t>
            </w:r>
            <w:r w:rsidRPr="00C53B46">
              <w:rPr>
                <w:rFonts w:ascii="Arial" w:eastAsia="Arial" w:hAnsi="Arial"/>
                <w:spacing w:val="5"/>
              </w:rPr>
              <w:t xml:space="preserve"> </w:t>
            </w:r>
            <w:r w:rsidRPr="00C53B46">
              <w:rPr>
                <w:rFonts w:ascii="Arial" w:eastAsia="Arial" w:hAnsi="Arial"/>
              </w:rPr>
              <w:t>to</w:t>
            </w:r>
            <w:r w:rsidRPr="00C53B46">
              <w:rPr>
                <w:rFonts w:ascii="Arial" w:eastAsia="Arial" w:hAnsi="Arial"/>
                <w:spacing w:val="7"/>
              </w:rPr>
              <w:t xml:space="preserve"> </w:t>
            </w:r>
            <w:r w:rsidRPr="00C53B46">
              <w:rPr>
                <w:rFonts w:ascii="Arial" w:eastAsia="Arial" w:hAnsi="Arial"/>
              </w:rPr>
              <w:t>the</w:t>
            </w:r>
            <w:r w:rsidRPr="00C53B46">
              <w:rPr>
                <w:rFonts w:ascii="Arial" w:eastAsia="Arial" w:hAnsi="Arial"/>
                <w:spacing w:val="6"/>
              </w:rPr>
              <w:t xml:space="preserve"> </w:t>
            </w:r>
            <w:r w:rsidRPr="00C53B46">
              <w:rPr>
                <w:rFonts w:ascii="Arial" w:eastAsia="Arial" w:hAnsi="Arial"/>
              </w:rPr>
              <w:t>pr</w:t>
            </w:r>
            <w:r w:rsidRPr="00C53B46">
              <w:rPr>
                <w:rFonts w:ascii="Arial" w:eastAsia="Arial" w:hAnsi="Arial"/>
                <w:spacing w:val="1"/>
              </w:rPr>
              <w:t>o</w:t>
            </w:r>
            <w:r w:rsidRPr="00C53B46">
              <w:rPr>
                <w:rFonts w:ascii="Arial" w:eastAsia="Arial" w:hAnsi="Arial"/>
                <w:spacing w:val="-2"/>
              </w:rPr>
              <w:t>v</w:t>
            </w:r>
            <w:r w:rsidRPr="00C53B46">
              <w:rPr>
                <w:rFonts w:ascii="Arial" w:eastAsia="Arial" w:hAnsi="Arial"/>
              </w:rPr>
              <w:t>isions</w:t>
            </w:r>
            <w:r w:rsidRPr="00C53B46">
              <w:rPr>
                <w:rFonts w:ascii="Arial" w:eastAsia="Arial" w:hAnsi="Arial"/>
                <w:spacing w:val="6"/>
              </w:rPr>
              <w:t xml:space="preserve"> </w:t>
            </w:r>
            <w:r w:rsidRPr="00C53B46">
              <w:rPr>
                <w:rFonts w:ascii="Arial" w:eastAsia="Arial" w:hAnsi="Arial"/>
                <w:spacing w:val="-1"/>
              </w:rPr>
              <w:t>o</w:t>
            </w:r>
            <w:r w:rsidRPr="00C53B46">
              <w:rPr>
                <w:rFonts w:ascii="Arial" w:eastAsia="Arial" w:hAnsi="Arial"/>
              </w:rPr>
              <w:t>f</w:t>
            </w:r>
            <w:r w:rsidRPr="00C53B46">
              <w:rPr>
                <w:rFonts w:ascii="Arial" w:eastAsia="Arial" w:hAnsi="Arial"/>
                <w:spacing w:val="6"/>
              </w:rPr>
              <w:t xml:space="preserve"> </w:t>
            </w:r>
            <w:r w:rsidRPr="00C53B46">
              <w:rPr>
                <w:rFonts w:ascii="Arial" w:eastAsia="Arial" w:hAnsi="Arial"/>
              </w:rPr>
              <w:t>Para</w:t>
            </w:r>
          </w:p>
          <w:p w:rsidR="001D14D1" w:rsidRPr="00C53B46" w:rsidRDefault="001D14D1" w:rsidP="00C53B46">
            <w:pPr>
              <w:bidi w:val="0"/>
              <w:jc w:val="both"/>
              <w:rPr>
                <w:rFonts w:ascii="Arial" w:eastAsia="Arial" w:hAnsi="Arial"/>
              </w:rPr>
            </w:pPr>
            <w:r w:rsidRPr="00C53B46">
              <w:rPr>
                <w:rFonts w:ascii="Arial" w:eastAsia="Arial" w:hAnsi="Arial"/>
              </w:rPr>
              <w:t>(27) of</w:t>
            </w:r>
            <w:r w:rsidRPr="00C53B46">
              <w:rPr>
                <w:rFonts w:ascii="Arial" w:eastAsia="Arial" w:hAnsi="Arial"/>
                <w:spacing w:val="3"/>
              </w:rPr>
              <w:t xml:space="preserve"> </w:t>
            </w:r>
            <w:r w:rsidRPr="00C53B46">
              <w:rPr>
                <w:rFonts w:ascii="Arial" w:eastAsia="Arial" w:hAnsi="Arial"/>
                <w:spacing w:val="-1"/>
              </w:rPr>
              <w:t>t</w:t>
            </w:r>
            <w:r w:rsidRPr="00C53B46">
              <w:rPr>
                <w:rFonts w:ascii="Arial" w:eastAsia="Arial" w:hAnsi="Arial"/>
              </w:rPr>
              <w:t>he</w:t>
            </w:r>
            <w:r w:rsidRPr="00C53B46">
              <w:rPr>
                <w:rFonts w:ascii="Arial" w:eastAsia="Arial" w:hAnsi="Arial"/>
                <w:spacing w:val="2"/>
              </w:rPr>
              <w:t xml:space="preserve"> </w:t>
            </w:r>
            <w:r w:rsidRPr="00C53B46">
              <w:rPr>
                <w:rFonts w:ascii="Arial" w:eastAsia="Arial" w:hAnsi="Arial"/>
              </w:rPr>
              <w:t>g</w:t>
            </w:r>
            <w:r w:rsidRPr="00C53B46">
              <w:rPr>
                <w:rFonts w:ascii="Arial" w:eastAsia="Arial" w:hAnsi="Arial"/>
                <w:spacing w:val="-2"/>
              </w:rPr>
              <w:t>e</w:t>
            </w:r>
            <w:r w:rsidRPr="00C53B46">
              <w:rPr>
                <w:rFonts w:ascii="Arial" w:eastAsia="Arial" w:hAnsi="Arial"/>
              </w:rPr>
              <w:t>n</w:t>
            </w:r>
            <w:r w:rsidRPr="00C53B46">
              <w:rPr>
                <w:rFonts w:ascii="Arial" w:eastAsia="Arial" w:hAnsi="Arial"/>
                <w:spacing w:val="2"/>
              </w:rPr>
              <w:t>e</w:t>
            </w:r>
            <w:r w:rsidRPr="00C53B46">
              <w:rPr>
                <w:rFonts w:ascii="Arial" w:eastAsia="Arial" w:hAnsi="Arial"/>
              </w:rPr>
              <w:t>ral c</w:t>
            </w:r>
            <w:r w:rsidRPr="00C53B46">
              <w:rPr>
                <w:rFonts w:ascii="Arial" w:eastAsia="Arial" w:hAnsi="Arial"/>
                <w:spacing w:val="-1"/>
              </w:rPr>
              <w:t>on</w:t>
            </w:r>
            <w:r w:rsidRPr="00C53B46">
              <w:rPr>
                <w:rFonts w:ascii="Arial" w:eastAsia="Arial" w:hAnsi="Arial"/>
              </w:rPr>
              <w:t>diti</w:t>
            </w:r>
            <w:r w:rsidRPr="00C53B46">
              <w:rPr>
                <w:rFonts w:ascii="Arial" w:eastAsia="Arial" w:hAnsi="Arial"/>
                <w:spacing w:val="1"/>
              </w:rPr>
              <w:t>o</w:t>
            </w:r>
            <w:r w:rsidRPr="00C53B46">
              <w:rPr>
                <w:rFonts w:ascii="Arial" w:eastAsia="Arial" w:hAnsi="Arial"/>
              </w:rPr>
              <w:t xml:space="preserve">ns </w:t>
            </w:r>
            <w:r w:rsidRPr="00C53B46">
              <w:rPr>
                <w:rFonts w:ascii="Arial" w:eastAsia="Arial" w:hAnsi="Arial"/>
                <w:spacing w:val="-2"/>
              </w:rPr>
              <w:t>o</w:t>
            </w:r>
            <w:r w:rsidRPr="00C53B46">
              <w:rPr>
                <w:rFonts w:ascii="Arial" w:eastAsia="Arial" w:hAnsi="Arial"/>
              </w:rPr>
              <w:t>f</w:t>
            </w:r>
            <w:r w:rsidRPr="00C53B46">
              <w:rPr>
                <w:rFonts w:ascii="Arial" w:eastAsia="Arial" w:hAnsi="Arial"/>
                <w:spacing w:val="3"/>
              </w:rPr>
              <w:t xml:space="preserve"> </w:t>
            </w:r>
            <w:r w:rsidRPr="00C53B46">
              <w:rPr>
                <w:rFonts w:ascii="Arial" w:eastAsia="Arial" w:hAnsi="Arial"/>
                <w:spacing w:val="-1"/>
              </w:rPr>
              <w:t>t</w:t>
            </w:r>
            <w:r w:rsidRPr="00C53B46">
              <w:rPr>
                <w:rFonts w:ascii="Arial" w:eastAsia="Arial" w:hAnsi="Arial"/>
              </w:rPr>
              <w:t>he</w:t>
            </w:r>
            <w:r w:rsidRPr="00C53B46">
              <w:rPr>
                <w:rFonts w:ascii="Arial" w:eastAsia="Arial" w:hAnsi="Arial"/>
                <w:spacing w:val="2"/>
              </w:rPr>
              <w:t xml:space="preserve"> </w:t>
            </w:r>
            <w:r w:rsidRPr="00C53B46">
              <w:rPr>
                <w:rFonts w:ascii="Arial" w:eastAsia="Arial" w:hAnsi="Arial"/>
                <w:spacing w:val="-2"/>
              </w:rPr>
              <w:t>c</w:t>
            </w:r>
            <w:r w:rsidRPr="00C53B46">
              <w:rPr>
                <w:rFonts w:ascii="Arial" w:eastAsia="Arial" w:hAnsi="Arial"/>
              </w:rPr>
              <w:t>o</w:t>
            </w:r>
            <w:r w:rsidRPr="00C53B46">
              <w:rPr>
                <w:rFonts w:ascii="Arial" w:eastAsia="Arial" w:hAnsi="Arial"/>
                <w:spacing w:val="2"/>
              </w:rPr>
              <w:t>n</w:t>
            </w:r>
            <w:r w:rsidRPr="00C53B46">
              <w:rPr>
                <w:rFonts w:ascii="Arial" w:eastAsia="Arial" w:hAnsi="Arial"/>
              </w:rPr>
              <w:t>tract</w:t>
            </w:r>
            <w:r w:rsidRPr="00C53B46">
              <w:rPr>
                <w:rFonts w:ascii="Arial" w:eastAsia="Arial" w:hAnsi="Arial"/>
                <w:spacing w:val="-3"/>
              </w:rPr>
              <w:t xml:space="preserve"> </w:t>
            </w:r>
            <w:r w:rsidRPr="00C53B46">
              <w:rPr>
                <w:rFonts w:ascii="Arial" w:eastAsia="Arial" w:hAnsi="Arial"/>
              </w:rPr>
              <w:t>f</w:t>
            </w:r>
            <w:r w:rsidRPr="00C53B46">
              <w:rPr>
                <w:rFonts w:ascii="Arial" w:eastAsia="Arial" w:hAnsi="Arial"/>
                <w:spacing w:val="1"/>
              </w:rPr>
              <w:t>o</w:t>
            </w:r>
            <w:r w:rsidRPr="00C53B46">
              <w:rPr>
                <w:rFonts w:ascii="Arial" w:eastAsia="Arial" w:hAnsi="Arial"/>
              </w:rPr>
              <w:t>r com</w:t>
            </w:r>
            <w:r w:rsidRPr="00C53B46">
              <w:rPr>
                <w:rFonts w:ascii="Arial" w:eastAsia="Arial" w:hAnsi="Arial"/>
                <w:spacing w:val="2"/>
              </w:rPr>
              <w:t>m</w:t>
            </w:r>
            <w:r w:rsidRPr="00C53B46">
              <w:rPr>
                <w:rFonts w:ascii="Arial" w:eastAsia="Arial" w:hAnsi="Arial"/>
                <w:spacing w:val="-1"/>
              </w:rPr>
              <w:t>o</w:t>
            </w:r>
            <w:r w:rsidRPr="00C53B46">
              <w:rPr>
                <w:rFonts w:ascii="Arial" w:eastAsia="Arial" w:hAnsi="Arial"/>
              </w:rPr>
              <w:t>diti</w:t>
            </w:r>
            <w:r w:rsidRPr="00C53B46">
              <w:rPr>
                <w:rFonts w:ascii="Arial" w:eastAsia="Arial" w:hAnsi="Arial"/>
                <w:spacing w:val="1"/>
              </w:rPr>
              <w:t>e</w:t>
            </w:r>
            <w:r w:rsidRPr="00C53B46">
              <w:rPr>
                <w:rFonts w:ascii="Arial" w:eastAsia="Arial" w:hAnsi="Arial"/>
              </w:rPr>
              <w:t>s</w:t>
            </w:r>
            <w:r w:rsidRPr="00C53B46">
              <w:rPr>
                <w:rFonts w:ascii="Arial" w:eastAsia="Arial" w:hAnsi="Arial"/>
                <w:spacing w:val="-2"/>
              </w:rPr>
              <w:t xml:space="preserve"> </w:t>
            </w:r>
            <w:r w:rsidRPr="00C53B46">
              <w:rPr>
                <w:rFonts w:ascii="Arial" w:eastAsia="Arial" w:hAnsi="Arial"/>
                <w:spacing w:val="-1"/>
              </w:rPr>
              <w:t>o</w:t>
            </w:r>
            <w:r w:rsidRPr="00C53B46">
              <w:rPr>
                <w:rFonts w:ascii="Arial" w:eastAsia="Arial" w:hAnsi="Arial"/>
              </w:rPr>
              <w:t>f</w:t>
            </w:r>
            <w:r w:rsidRPr="00C53B46">
              <w:rPr>
                <w:rFonts w:ascii="Arial" w:eastAsia="Arial" w:hAnsi="Arial"/>
                <w:spacing w:val="3"/>
              </w:rPr>
              <w:t>f</w:t>
            </w:r>
            <w:r w:rsidRPr="00C53B46">
              <w:rPr>
                <w:rFonts w:ascii="Arial" w:eastAsia="Arial" w:hAnsi="Arial"/>
              </w:rPr>
              <w:t>ered</w:t>
            </w:r>
            <w:r w:rsidRPr="00C53B46">
              <w:rPr>
                <w:rFonts w:ascii="Arial" w:eastAsia="Arial" w:hAnsi="Arial"/>
                <w:spacing w:val="-2"/>
              </w:rPr>
              <w:t xml:space="preserve"> </w:t>
            </w:r>
            <w:r w:rsidRPr="00C53B46">
              <w:rPr>
                <w:rFonts w:ascii="Arial" w:eastAsia="Arial" w:hAnsi="Arial"/>
                <w:spacing w:val="1"/>
              </w:rPr>
              <w:t>b</w:t>
            </w:r>
            <w:r w:rsidRPr="00C53B46">
              <w:rPr>
                <w:rFonts w:ascii="Arial" w:eastAsia="Arial" w:hAnsi="Arial"/>
              </w:rPr>
              <w:t>y</w:t>
            </w:r>
            <w:r w:rsidRPr="00C53B46">
              <w:rPr>
                <w:rFonts w:ascii="Arial" w:eastAsia="Arial" w:hAnsi="Arial"/>
                <w:spacing w:val="-2"/>
              </w:rPr>
              <w:t xml:space="preserve"> </w:t>
            </w:r>
            <w:r w:rsidRPr="00C53B46">
              <w:rPr>
                <w:rFonts w:ascii="Arial" w:eastAsia="Arial" w:hAnsi="Arial"/>
              </w:rPr>
              <w:t>t</w:t>
            </w:r>
            <w:r w:rsidRPr="00C53B46">
              <w:rPr>
                <w:rFonts w:ascii="Arial" w:eastAsia="Arial" w:hAnsi="Arial"/>
                <w:spacing w:val="2"/>
              </w:rPr>
              <w:t>h</w:t>
            </w:r>
            <w:r w:rsidRPr="00C53B46">
              <w:rPr>
                <w:rFonts w:ascii="Arial" w:eastAsia="Arial" w:hAnsi="Arial"/>
              </w:rPr>
              <w:t>e</w:t>
            </w:r>
            <w:r w:rsidRPr="00C53B46">
              <w:rPr>
                <w:rFonts w:ascii="Arial" w:eastAsia="Arial" w:hAnsi="Arial"/>
                <w:spacing w:val="2"/>
              </w:rPr>
              <w:t xml:space="preserve"> </w:t>
            </w:r>
            <w:r w:rsidRPr="00C53B46">
              <w:rPr>
                <w:rFonts w:ascii="Arial" w:eastAsia="Arial" w:hAnsi="Arial"/>
                <w:spacing w:val="-1"/>
              </w:rPr>
              <w:t>bidder</w:t>
            </w:r>
            <w:r w:rsidRPr="00C53B46">
              <w:rPr>
                <w:rFonts w:ascii="Arial" w:eastAsia="Arial" w:hAnsi="Arial"/>
              </w:rPr>
              <w:t>.</w:t>
            </w:r>
          </w:p>
          <w:p w:rsidR="001D14D1" w:rsidRPr="00C53B46" w:rsidRDefault="001D14D1" w:rsidP="00C53B46">
            <w:pPr>
              <w:bidi w:val="0"/>
              <w:spacing w:line="260" w:lineRule="exact"/>
              <w:jc w:val="both"/>
              <w:rPr>
                <w:rFonts w:ascii="Arial" w:eastAsiaTheme="minorHAnsi" w:hAnsi="Arial"/>
              </w:rPr>
            </w:pPr>
          </w:p>
          <w:p w:rsidR="001D14D1" w:rsidRPr="00C53B46" w:rsidRDefault="001D14D1" w:rsidP="00C53B46">
            <w:pPr>
              <w:bidi w:val="0"/>
              <w:jc w:val="both"/>
              <w:rPr>
                <w:rFonts w:ascii="Arial" w:eastAsia="Arial" w:hAnsi="Arial"/>
              </w:rPr>
            </w:pPr>
            <w:r w:rsidRPr="00C53B46">
              <w:rPr>
                <w:rFonts w:ascii="Arial" w:eastAsia="Arial" w:hAnsi="Arial"/>
              </w:rPr>
              <w:t>Si</w:t>
            </w:r>
            <w:r w:rsidRPr="00C53B46">
              <w:rPr>
                <w:rFonts w:ascii="Arial" w:eastAsia="Arial" w:hAnsi="Arial"/>
                <w:spacing w:val="-1"/>
              </w:rPr>
              <w:t>g</w:t>
            </w:r>
            <w:r w:rsidRPr="00C53B46">
              <w:rPr>
                <w:rFonts w:ascii="Arial" w:eastAsia="Arial" w:hAnsi="Arial"/>
              </w:rPr>
              <w:t>n</w:t>
            </w:r>
            <w:r w:rsidRPr="00C53B46">
              <w:rPr>
                <w:rFonts w:ascii="Arial" w:eastAsia="Arial" w:hAnsi="Arial"/>
                <w:spacing w:val="2"/>
              </w:rPr>
              <w:t>a</w:t>
            </w:r>
            <w:r w:rsidRPr="00C53B46">
              <w:rPr>
                <w:rFonts w:ascii="Arial" w:eastAsia="Arial" w:hAnsi="Arial"/>
              </w:rPr>
              <w:t>t</w:t>
            </w:r>
            <w:r w:rsidRPr="00C53B46">
              <w:rPr>
                <w:rFonts w:ascii="Arial" w:eastAsia="Arial" w:hAnsi="Arial"/>
                <w:spacing w:val="1"/>
              </w:rPr>
              <w:t>u</w:t>
            </w:r>
            <w:r w:rsidRPr="00C53B46">
              <w:rPr>
                <w:rFonts w:ascii="Arial" w:eastAsia="Arial" w:hAnsi="Arial"/>
                <w:spacing w:val="-1"/>
              </w:rPr>
              <w:t>r</w:t>
            </w:r>
            <w:r w:rsidRPr="00C53B46">
              <w:rPr>
                <w:rFonts w:ascii="Arial" w:eastAsia="Arial" w:hAnsi="Arial"/>
              </w:rPr>
              <w:t>e</w:t>
            </w:r>
            <w:r w:rsidRPr="00C53B46">
              <w:rPr>
                <w:rFonts w:ascii="Arial" w:eastAsia="Arial" w:hAnsi="Arial"/>
                <w:spacing w:val="37"/>
              </w:rPr>
              <w:t xml:space="preserve"> </w:t>
            </w:r>
            <w:r w:rsidRPr="00C53B46">
              <w:rPr>
                <w:rFonts w:ascii="Arial" w:eastAsia="Arial" w:hAnsi="Arial"/>
                <w:spacing w:val="-1"/>
              </w:rPr>
              <w:t>(</w:t>
            </w:r>
            <w:r w:rsidRPr="00C53B46">
              <w:rPr>
                <w:rFonts w:ascii="Arial" w:eastAsia="Arial" w:hAnsi="Arial"/>
              </w:rPr>
              <w:t>I</w:t>
            </w:r>
            <w:r w:rsidRPr="00C53B46">
              <w:rPr>
                <w:rFonts w:ascii="Arial" w:eastAsia="Arial" w:hAnsi="Arial"/>
                <w:spacing w:val="1"/>
              </w:rPr>
              <w:t>n</w:t>
            </w:r>
            <w:r w:rsidRPr="00C53B46">
              <w:rPr>
                <w:rFonts w:ascii="Arial" w:eastAsia="Arial" w:hAnsi="Arial"/>
                <w:spacing w:val="-2"/>
              </w:rPr>
              <w:t>s</w:t>
            </w:r>
            <w:r w:rsidRPr="00C53B46">
              <w:rPr>
                <w:rFonts w:ascii="Arial" w:eastAsia="Arial" w:hAnsi="Arial"/>
              </w:rPr>
              <w:t>ert</w:t>
            </w:r>
            <w:r w:rsidRPr="00C53B46">
              <w:rPr>
                <w:rFonts w:ascii="Arial" w:eastAsia="Arial" w:hAnsi="Arial"/>
                <w:spacing w:val="37"/>
              </w:rPr>
              <w:t xml:space="preserve"> </w:t>
            </w:r>
            <w:r w:rsidRPr="00C53B46">
              <w:rPr>
                <w:rFonts w:ascii="Arial" w:eastAsia="Arial" w:hAnsi="Arial"/>
              </w:rPr>
              <w:t>si</w:t>
            </w:r>
            <w:r w:rsidRPr="00C53B46">
              <w:rPr>
                <w:rFonts w:ascii="Arial" w:eastAsia="Arial" w:hAnsi="Arial"/>
                <w:spacing w:val="-2"/>
              </w:rPr>
              <w:t>g</w:t>
            </w:r>
            <w:r w:rsidRPr="00C53B46">
              <w:rPr>
                <w:rFonts w:ascii="Arial" w:eastAsia="Arial" w:hAnsi="Arial"/>
                <w:spacing w:val="-1"/>
              </w:rPr>
              <w:t>n</w:t>
            </w:r>
            <w:r w:rsidRPr="00C53B46">
              <w:rPr>
                <w:rFonts w:ascii="Arial" w:eastAsia="Arial" w:hAnsi="Arial"/>
              </w:rPr>
              <w:t>a</w:t>
            </w:r>
            <w:r w:rsidRPr="00C53B46">
              <w:rPr>
                <w:rFonts w:ascii="Arial" w:eastAsia="Arial" w:hAnsi="Arial"/>
                <w:spacing w:val="1"/>
              </w:rPr>
              <w:t>t</w:t>
            </w:r>
            <w:r w:rsidRPr="00C53B46">
              <w:rPr>
                <w:rFonts w:ascii="Arial" w:eastAsia="Arial" w:hAnsi="Arial"/>
              </w:rPr>
              <w:t>ures</w:t>
            </w:r>
            <w:r w:rsidRPr="00C53B46">
              <w:rPr>
                <w:rFonts w:ascii="Arial" w:eastAsia="Arial" w:hAnsi="Arial"/>
                <w:spacing w:val="35"/>
              </w:rPr>
              <w:t xml:space="preserve"> </w:t>
            </w:r>
            <w:r w:rsidRPr="00C53B46">
              <w:rPr>
                <w:rFonts w:ascii="Arial" w:eastAsia="Arial" w:hAnsi="Arial"/>
                <w:spacing w:val="-1"/>
              </w:rPr>
              <w:t>o</w:t>
            </w:r>
            <w:r w:rsidRPr="00C53B46">
              <w:rPr>
                <w:rFonts w:ascii="Arial" w:eastAsia="Arial" w:hAnsi="Arial"/>
              </w:rPr>
              <w:t>f</w:t>
            </w:r>
            <w:r w:rsidRPr="00C53B46">
              <w:rPr>
                <w:rFonts w:ascii="Arial" w:eastAsia="Arial" w:hAnsi="Arial"/>
                <w:spacing w:val="39"/>
              </w:rPr>
              <w:t xml:space="preserve"> </w:t>
            </w:r>
            <w:r w:rsidRPr="00C53B46">
              <w:rPr>
                <w:rFonts w:ascii="Arial" w:eastAsia="Arial" w:hAnsi="Arial"/>
                <w:spacing w:val="-2"/>
              </w:rPr>
              <w:t>t</w:t>
            </w:r>
            <w:r w:rsidRPr="00C53B46">
              <w:rPr>
                <w:rFonts w:ascii="Arial" w:eastAsia="Arial" w:hAnsi="Arial"/>
              </w:rPr>
              <w:t>he</w:t>
            </w:r>
            <w:r w:rsidRPr="00C53B46">
              <w:rPr>
                <w:rFonts w:ascii="Arial" w:eastAsia="Arial" w:hAnsi="Arial"/>
                <w:spacing w:val="36"/>
              </w:rPr>
              <w:t xml:space="preserve"> </w:t>
            </w:r>
            <w:r w:rsidRPr="00C53B46">
              <w:rPr>
                <w:rFonts w:ascii="Arial" w:eastAsia="Arial" w:hAnsi="Arial"/>
              </w:rPr>
              <w:t>a</w:t>
            </w:r>
            <w:r w:rsidRPr="00C53B46">
              <w:rPr>
                <w:rFonts w:ascii="Arial" w:eastAsia="Arial" w:hAnsi="Arial"/>
                <w:spacing w:val="2"/>
              </w:rPr>
              <w:t>u</w:t>
            </w:r>
            <w:r w:rsidRPr="00C53B46">
              <w:rPr>
                <w:rFonts w:ascii="Arial" w:eastAsia="Arial" w:hAnsi="Arial"/>
                <w:spacing w:val="-2"/>
              </w:rPr>
              <w:t>t</w:t>
            </w:r>
            <w:r w:rsidRPr="00C53B46">
              <w:rPr>
                <w:rFonts w:ascii="Arial" w:eastAsia="Arial" w:hAnsi="Arial"/>
              </w:rPr>
              <w:t>h</w:t>
            </w:r>
            <w:r w:rsidRPr="00C53B46">
              <w:rPr>
                <w:rFonts w:ascii="Arial" w:eastAsia="Arial" w:hAnsi="Arial"/>
                <w:spacing w:val="2"/>
              </w:rPr>
              <w:t>o</w:t>
            </w:r>
            <w:r w:rsidRPr="00C53B46">
              <w:rPr>
                <w:rFonts w:ascii="Arial" w:eastAsia="Arial" w:hAnsi="Arial"/>
              </w:rPr>
              <w:t>r</w:t>
            </w:r>
            <w:r w:rsidRPr="00C53B46">
              <w:rPr>
                <w:rFonts w:ascii="Arial" w:eastAsia="Arial" w:hAnsi="Arial"/>
                <w:spacing w:val="-1"/>
              </w:rPr>
              <w:t>i</w:t>
            </w:r>
            <w:r w:rsidRPr="00C53B46">
              <w:rPr>
                <w:rFonts w:ascii="Arial" w:eastAsia="Arial" w:hAnsi="Arial"/>
                <w:spacing w:val="-2"/>
              </w:rPr>
              <w:t>z</w:t>
            </w:r>
            <w:r w:rsidRPr="00C53B46">
              <w:rPr>
                <w:rFonts w:ascii="Arial" w:eastAsia="Arial" w:hAnsi="Arial"/>
              </w:rPr>
              <w:t>ed</w:t>
            </w:r>
            <w:r w:rsidRPr="00C53B46">
              <w:rPr>
                <w:rFonts w:ascii="Arial" w:eastAsia="Arial" w:hAnsi="Arial"/>
                <w:spacing w:val="38"/>
              </w:rPr>
              <w:t xml:space="preserve"> </w:t>
            </w:r>
            <w:r w:rsidRPr="00C53B46">
              <w:rPr>
                <w:rFonts w:ascii="Arial" w:eastAsia="Arial" w:hAnsi="Arial"/>
              </w:rPr>
              <w:t>r</w:t>
            </w:r>
            <w:r w:rsidRPr="00C53B46">
              <w:rPr>
                <w:rFonts w:ascii="Arial" w:eastAsia="Arial" w:hAnsi="Arial"/>
                <w:spacing w:val="-2"/>
              </w:rPr>
              <w:t>e</w:t>
            </w:r>
            <w:r w:rsidRPr="00C53B46">
              <w:rPr>
                <w:rFonts w:ascii="Arial" w:eastAsia="Arial" w:hAnsi="Arial"/>
              </w:rPr>
              <w:t>pr</w:t>
            </w:r>
            <w:r w:rsidRPr="00C53B46">
              <w:rPr>
                <w:rFonts w:ascii="Arial" w:eastAsia="Arial" w:hAnsi="Arial"/>
                <w:spacing w:val="1"/>
              </w:rPr>
              <w:t>e</w:t>
            </w:r>
            <w:r w:rsidRPr="00C53B46">
              <w:rPr>
                <w:rFonts w:ascii="Arial" w:eastAsia="Arial" w:hAnsi="Arial"/>
              </w:rPr>
              <w:t>senta</w:t>
            </w:r>
            <w:r w:rsidRPr="00C53B46">
              <w:rPr>
                <w:rFonts w:ascii="Arial" w:eastAsia="Arial" w:hAnsi="Arial"/>
                <w:spacing w:val="1"/>
              </w:rPr>
              <w:t>t</w:t>
            </w:r>
            <w:r w:rsidRPr="00C53B46">
              <w:rPr>
                <w:rFonts w:ascii="Arial" w:eastAsia="Arial" w:hAnsi="Arial"/>
              </w:rPr>
              <w:t>i</w:t>
            </w:r>
            <w:r w:rsidRPr="00C53B46">
              <w:rPr>
                <w:rFonts w:ascii="Arial" w:eastAsia="Arial" w:hAnsi="Arial"/>
                <w:spacing w:val="-3"/>
              </w:rPr>
              <w:t>v</w:t>
            </w:r>
            <w:r w:rsidRPr="00C53B46">
              <w:rPr>
                <w:rFonts w:ascii="Arial" w:eastAsia="Arial" w:hAnsi="Arial"/>
              </w:rPr>
              <w:t>e</w:t>
            </w:r>
            <w:r w:rsidRPr="00C53B46">
              <w:rPr>
                <w:rFonts w:ascii="Arial" w:eastAsia="Arial" w:hAnsi="Arial"/>
                <w:spacing w:val="37"/>
              </w:rPr>
              <w:t xml:space="preserve"> </w:t>
            </w:r>
            <w:r w:rsidRPr="00C53B46">
              <w:rPr>
                <w:rFonts w:ascii="Arial" w:eastAsia="Arial" w:hAnsi="Arial"/>
              </w:rPr>
              <w:t>p</w:t>
            </w:r>
            <w:r w:rsidRPr="00C53B46">
              <w:rPr>
                <w:rFonts w:ascii="Arial" w:eastAsia="Arial" w:hAnsi="Arial"/>
                <w:spacing w:val="2"/>
              </w:rPr>
              <w:t>e</w:t>
            </w:r>
            <w:r w:rsidRPr="00C53B46">
              <w:rPr>
                <w:rFonts w:ascii="Arial" w:eastAsia="Arial" w:hAnsi="Arial"/>
                <w:spacing w:val="-3"/>
              </w:rPr>
              <w:t>r</w:t>
            </w:r>
            <w:r w:rsidRPr="00C53B46">
              <w:rPr>
                <w:rFonts w:ascii="Arial" w:eastAsia="Arial" w:hAnsi="Arial"/>
              </w:rPr>
              <w:t>so</w:t>
            </w:r>
            <w:r w:rsidRPr="00C53B46">
              <w:rPr>
                <w:rFonts w:ascii="Arial" w:eastAsia="Arial" w:hAnsi="Arial"/>
                <w:spacing w:val="2"/>
              </w:rPr>
              <w:t>n</w:t>
            </w:r>
            <w:r w:rsidRPr="00C53B46">
              <w:rPr>
                <w:rFonts w:ascii="Arial" w:eastAsia="Arial" w:hAnsi="Arial"/>
                <w:spacing w:val="-1"/>
              </w:rPr>
              <w:t>n</w:t>
            </w:r>
            <w:r w:rsidRPr="00C53B46">
              <w:rPr>
                <w:rFonts w:ascii="Arial" w:eastAsia="Arial" w:hAnsi="Arial"/>
              </w:rPr>
              <w:t>el</w:t>
            </w:r>
            <w:r w:rsidRPr="00C53B46">
              <w:rPr>
                <w:rFonts w:ascii="Arial" w:eastAsia="Arial" w:hAnsi="Arial"/>
                <w:spacing w:val="34"/>
              </w:rPr>
              <w:t xml:space="preserve"> </w:t>
            </w:r>
            <w:r w:rsidRPr="00C53B46">
              <w:rPr>
                <w:rFonts w:ascii="Arial" w:eastAsia="Arial" w:hAnsi="Arial"/>
                <w:spacing w:val="3"/>
              </w:rPr>
              <w:t>f</w:t>
            </w:r>
            <w:r w:rsidRPr="00C53B46">
              <w:rPr>
                <w:rFonts w:ascii="Arial" w:eastAsia="Arial" w:hAnsi="Arial"/>
              </w:rPr>
              <w:t>or</w:t>
            </w:r>
            <w:r w:rsidRPr="00C53B46">
              <w:rPr>
                <w:rFonts w:ascii="Arial" w:eastAsia="Arial" w:hAnsi="Arial"/>
                <w:spacing w:val="36"/>
              </w:rPr>
              <w:t xml:space="preserve"> </w:t>
            </w:r>
            <w:r w:rsidRPr="00C53B46">
              <w:rPr>
                <w:rFonts w:ascii="Arial" w:eastAsia="Arial" w:hAnsi="Arial"/>
                <w:spacing w:val="-2"/>
              </w:rPr>
              <w:t>t</w:t>
            </w:r>
            <w:r w:rsidRPr="00C53B46">
              <w:rPr>
                <w:rFonts w:ascii="Arial" w:eastAsia="Arial" w:hAnsi="Arial"/>
              </w:rPr>
              <w:t>he</w:t>
            </w:r>
            <w:r w:rsidRPr="00C53B46">
              <w:rPr>
                <w:rFonts w:ascii="Arial" w:eastAsia="Arial" w:hAnsi="Arial"/>
                <w:spacing w:val="36"/>
              </w:rPr>
              <w:t xml:space="preserve"> </w:t>
            </w:r>
            <w:r w:rsidRPr="00C53B46">
              <w:rPr>
                <w:rFonts w:ascii="Arial" w:eastAsia="Arial" w:hAnsi="Arial"/>
                <w:spacing w:val="2"/>
              </w:rPr>
              <w:t>m</w:t>
            </w:r>
            <w:r w:rsidRPr="00C53B46">
              <w:rPr>
                <w:rFonts w:ascii="Arial" w:eastAsia="Arial" w:hAnsi="Arial"/>
                <w:spacing w:val="-1"/>
              </w:rPr>
              <w:t>a</w:t>
            </w:r>
            <w:r w:rsidRPr="00C53B46">
              <w:rPr>
                <w:rFonts w:ascii="Arial" w:eastAsia="Arial" w:hAnsi="Arial"/>
              </w:rPr>
              <w:t>nuf</w:t>
            </w:r>
            <w:r w:rsidRPr="00C53B46">
              <w:rPr>
                <w:rFonts w:ascii="Arial" w:eastAsia="Arial" w:hAnsi="Arial"/>
                <w:spacing w:val="-1"/>
              </w:rPr>
              <w:t>a</w:t>
            </w:r>
            <w:r w:rsidRPr="00C53B46">
              <w:rPr>
                <w:rFonts w:ascii="Arial" w:eastAsia="Arial" w:hAnsi="Arial"/>
              </w:rPr>
              <w:t>ct</w:t>
            </w:r>
            <w:r w:rsidRPr="00C53B46">
              <w:rPr>
                <w:rFonts w:ascii="Arial" w:eastAsia="Arial" w:hAnsi="Arial"/>
                <w:spacing w:val="1"/>
              </w:rPr>
              <w:t>u</w:t>
            </w:r>
            <w:r w:rsidRPr="00C53B46">
              <w:rPr>
                <w:rFonts w:ascii="Arial" w:eastAsia="Arial" w:hAnsi="Arial"/>
              </w:rPr>
              <w:t>r</w:t>
            </w:r>
            <w:r w:rsidRPr="00C53B46">
              <w:rPr>
                <w:rFonts w:ascii="Arial" w:eastAsia="Arial" w:hAnsi="Arial"/>
                <w:spacing w:val="-1"/>
              </w:rPr>
              <w:t>i</w:t>
            </w:r>
            <w:r w:rsidRPr="00C53B46">
              <w:rPr>
                <w:rFonts w:ascii="Arial" w:eastAsia="Arial" w:hAnsi="Arial"/>
              </w:rPr>
              <w:t>ng p</w:t>
            </w:r>
            <w:r w:rsidRPr="00C53B46">
              <w:rPr>
                <w:rFonts w:ascii="Arial" w:eastAsia="Arial" w:hAnsi="Arial"/>
                <w:spacing w:val="2"/>
              </w:rPr>
              <w:t>a</w:t>
            </w:r>
            <w:r w:rsidRPr="00C53B46">
              <w:rPr>
                <w:rFonts w:ascii="Arial" w:eastAsia="Arial" w:hAnsi="Arial"/>
              </w:rPr>
              <w:t>rt</w:t>
            </w:r>
            <w:r w:rsidRPr="00C53B46">
              <w:rPr>
                <w:rFonts w:ascii="Arial" w:eastAsia="Arial" w:hAnsi="Arial"/>
                <w:spacing w:val="-3"/>
              </w:rPr>
              <w:t>y</w:t>
            </w:r>
            <w:r w:rsidRPr="00C53B46">
              <w:rPr>
                <w:rFonts w:ascii="Arial" w:eastAsia="Arial" w:hAnsi="Arial"/>
              </w:rPr>
              <w:t>)</w:t>
            </w:r>
          </w:p>
          <w:p w:rsidR="001D14D1" w:rsidRPr="00C53B46" w:rsidRDefault="001D14D1" w:rsidP="00C53B46">
            <w:pPr>
              <w:bidi w:val="0"/>
              <w:jc w:val="both"/>
              <w:rPr>
                <w:rFonts w:ascii="Arial" w:eastAsia="Arial" w:hAnsi="Arial"/>
              </w:rPr>
            </w:pPr>
            <w:r w:rsidRPr="00C53B46">
              <w:rPr>
                <w:rFonts w:ascii="Arial" w:eastAsia="Arial" w:hAnsi="Arial"/>
              </w:rPr>
              <w:t>Na</w:t>
            </w:r>
            <w:r w:rsidRPr="00C53B46">
              <w:rPr>
                <w:rFonts w:ascii="Arial" w:eastAsia="Arial" w:hAnsi="Arial"/>
                <w:spacing w:val="2"/>
              </w:rPr>
              <w:t>m</w:t>
            </w:r>
            <w:r w:rsidRPr="00C53B46">
              <w:rPr>
                <w:rFonts w:ascii="Arial" w:eastAsia="Arial" w:hAnsi="Arial"/>
              </w:rPr>
              <w:t>e</w:t>
            </w:r>
            <w:r w:rsidRPr="00C53B46">
              <w:rPr>
                <w:rFonts w:ascii="Arial" w:eastAsia="Arial" w:hAnsi="Arial"/>
                <w:spacing w:val="2"/>
              </w:rPr>
              <w:t xml:space="preserve"> </w:t>
            </w:r>
            <w:r w:rsidRPr="00C53B46">
              <w:rPr>
                <w:rFonts w:ascii="Arial" w:eastAsia="Arial" w:hAnsi="Arial"/>
              </w:rPr>
              <w:t>(</w:t>
            </w:r>
            <w:r w:rsidRPr="00C53B46">
              <w:rPr>
                <w:rFonts w:ascii="Arial" w:eastAsia="Arial" w:hAnsi="Arial"/>
                <w:spacing w:val="-1"/>
              </w:rPr>
              <w:t>Na</w:t>
            </w:r>
            <w:r w:rsidRPr="00C53B46">
              <w:rPr>
                <w:rFonts w:ascii="Arial" w:eastAsia="Arial" w:hAnsi="Arial"/>
                <w:spacing w:val="2"/>
              </w:rPr>
              <w:t>m</w:t>
            </w:r>
            <w:r w:rsidRPr="00C53B46">
              <w:rPr>
                <w:rFonts w:ascii="Arial" w:eastAsia="Arial" w:hAnsi="Arial"/>
              </w:rPr>
              <w:t>es</w:t>
            </w:r>
            <w:r w:rsidRPr="00C53B46">
              <w:rPr>
                <w:rFonts w:ascii="Arial" w:eastAsia="Arial" w:hAnsi="Arial"/>
                <w:spacing w:val="-1"/>
              </w:rPr>
              <w:t xml:space="preserve"> </w:t>
            </w:r>
            <w:r w:rsidRPr="00C53B46">
              <w:rPr>
                <w:rFonts w:ascii="Arial" w:eastAsia="Arial" w:hAnsi="Arial"/>
              </w:rPr>
              <w:t>of a</w:t>
            </w:r>
            <w:r w:rsidRPr="00C53B46">
              <w:rPr>
                <w:rFonts w:ascii="Arial" w:eastAsia="Arial" w:hAnsi="Arial"/>
                <w:spacing w:val="2"/>
              </w:rPr>
              <w:t>u</w:t>
            </w:r>
            <w:r w:rsidRPr="00C53B46">
              <w:rPr>
                <w:rFonts w:ascii="Arial" w:eastAsia="Arial" w:hAnsi="Arial"/>
                <w:spacing w:val="-2"/>
              </w:rPr>
              <w:t>t</w:t>
            </w:r>
            <w:r w:rsidRPr="00C53B46">
              <w:rPr>
                <w:rFonts w:ascii="Arial" w:eastAsia="Arial" w:hAnsi="Arial"/>
                <w:spacing w:val="-1"/>
              </w:rPr>
              <w:t>h</w:t>
            </w:r>
            <w:r w:rsidRPr="00C53B46">
              <w:rPr>
                <w:rFonts w:ascii="Arial" w:eastAsia="Arial" w:hAnsi="Arial"/>
              </w:rPr>
              <w:t>ori</w:t>
            </w:r>
            <w:r w:rsidRPr="00C53B46">
              <w:rPr>
                <w:rFonts w:ascii="Arial" w:eastAsia="Arial" w:hAnsi="Arial"/>
                <w:spacing w:val="-3"/>
              </w:rPr>
              <w:t>z</w:t>
            </w:r>
            <w:r w:rsidRPr="00C53B46">
              <w:rPr>
                <w:rFonts w:ascii="Arial" w:eastAsia="Arial" w:hAnsi="Arial"/>
              </w:rPr>
              <w:t>ed</w:t>
            </w:r>
            <w:r w:rsidRPr="00C53B46">
              <w:rPr>
                <w:rFonts w:ascii="Arial" w:eastAsia="Arial" w:hAnsi="Arial"/>
                <w:spacing w:val="2"/>
              </w:rPr>
              <w:t xml:space="preserve"> </w:t>
            </w:r>
            <w:r w:rsidRPr="00C53B46">
              <w:rPr>
                <w:rFonts w:ascii="Arial" w:eastAsia="Arial" w:hAnsi="Arial"/>
              </w:rPr>
              <w:t>re</w:t>
            </w:r>
            <w:r w:rsidRPr="00C53B46">
              <w:rPr>
                <w:rFonts w:ascii="Arial" w:eastAsia="Arial" w:hAnsi="Arial"/>
                <w:spacing w:val="2"/>
              </w:rPr>
              <w:t>p</w:t>
            </w:r>
            <w:r w:rsidRPr="00C53B46">
              <w:rPr>
                <w:rFonts w:ascii="Arial" w:eastAsia="Arial" w:hAnsi="Arial"/>
              </w:rPr>
              <w:t>rese</w:t>
            </w:r>
            <w:r w:rsidRPr="00C53B46">
              <w:rPr>
                <w:rFonts w:ascii="Arial" w:eastAsia="Arial" w:hAnsi="Arial"/>
                <w:spacing w:val="2"/>
              </w:rPr>
              <w:t>n</w:t>
            </w:r>
            <w:r w:rsidRPr="00C53B46">
              <w:rPr>
                <w:rFonts w:ascii="Arial" w:eastAsia="Arial" w:hAnsi="Arial"/>
                <w:spacing w:val="-2"/>
              </w:rPr>
              <w:t>t</w:t>
            </w:r>
            <w:r w:rsidRPr="00C53B46">
              <w:rPr>
                <w:rFonts w:ascii="Arial" w:eastAsia="Arial" w:hAnsi="Arial"/>
              </w:rPr>
              <w:t>a</w:t>
            </w:r>
            <w:r w:rsidRPr="00C53B46">
              <w:rPr>
                <w:rFonts w:ascii="Arial" w:eastAsia="Arial" w:hAnsi="Arial"/>
                <w:spacing w:val="1"/>
              </w:rPr>
              <w:t>t</w:t>
            </w:r>
            <w:r w:rsidRPr="00C53B46">
              <w:rPr>
                <w:rFonts w:ascii="Arial" w:eastAsia="Arial" w:hAnsi="Arial"/>
              </w:rPr>
              <w:t>i</w:t>
            </w:r>
            <w:r w:rsidRPr="00C53B46">
              <w:rPr>
                <w:rFonts w:ascii="Arial" w:eastAsia="Arial" w:hAnsi="Arial"/>
                <w:spacing w:val="-3"/>
              </w:rPr>
              <w:t>v</w:t>
            </w:r>
            <w:r w:rsidRPr="00C53B46">
              <w:rPr>
                <w:rFonts w:ascii="Arial" w:eastAsia="Arial" w:hAnsi="Arial"/>
              </w:rPr>
              <w:t>es</w:t>
            </w:r>
            <w:r w:rsidRPr="00C53B46">
              <w:rPr>
                <w:rFonts w:ascii="Arial" w:eastAsia="Arial" w:hAnsi="Arial"/>
                <w:spacing w:val="2"/>
              </w:rPr>
              <w:t xml:space="preserve"> </w:t>
            </w:r>
            <w:r w:rsidRPr="00C53B46">
              <w:rPr>
                <w:rFonts w:ascii="Arial" w:eastAsia="Arial" w:hAnsi="Arial"/>
                <w:spacing w:val="-1"/>
              </w:rPr>
              <w:t>o</w:t>
            </w:r>
            <w:r w:rsidRPr="00C53B46">
              <w:rPr>
                <w:rFonts w:ascii="Arial" w:eastAsia="Arial" w:hAnsi="Arial"/>
              </w:rPr>
              <w:t>f</w:t>
            </w:r>
            <w:r w:rsidRPr="00C53B46">
              <w:rPr>
                <w:rFonts w:ascii="Arial" w:eastAsia="Arial" w:hAnsi="Arial"/>
                <w:spacing w:val="3"/>
              </w:rPr>
              <w:t xml:space="preserve"> </w:t>
            </w:r>
            <w:r w:rsidRPr="00C53B46">
              <w:rPr>
                <w:rFonts w:ascii="Arial" w:eastAsia="Arial" w:hAnsi="Arial"/>
              </w:rPr>
              <w:t>the</w:t>
            </w:r>
            <w:r w:rsidRPr="00C53B46">
              <w:rPr>
                <w:rFonts w:ascii="Arial" w:eastAsia="Arial" w:hAnsi="Arial"/>
                <w:spacing w:val="-1"/>
              </w:rPr>
              <w:t xml:space="preserve"> </w:t>
            </w:r>
            <w:r w:rsidRPr="00C53B46">
              <w:rPr>
                <w:rFonts w:ascii="Arial" w:eastAsia="Arial" w:hAnsi="Arial"/>
                <w:spacing w:val="2"/>
              </w:rPr>
              <w:t>m</w:t>
            </w:r>
            <w:r w:rsidRPr="00C53B46">
              <w:rPr>
                <w:rFonts w:ascii="Arial" w:eastAsia="Arial" w:hAnsi="Arial"/>
              </w:rPr>
              <w:t>an</w:t>
            </w:r>
            <w:r w:rsidRPr="00C53B46">
              <w:rPr>
                <w:rFonts w:ascii="Arial" w:eastAsia="Arial" w:hAnsi="Arial"/>
                <w:spacing w:val="-2"/>
              </w:rPr>
              <w:t>u</w:t>
            </w:r>
            <w:r w:rsidRPr="00C53B46">
              <w:rPr>
                <w:rFonts w:ascii="Arial" w:eastAsia="Arial" w:hAnsi="Arial"/>
                <w:spacing w:val="3"/>
              </w:rPr>
              <w:t>f</w:t>
            </w:r>
            <w:r w:rsidRPr="00C53B46">
              <w:rPr>
                <w:rFonts w:ascii="Arial" w:eastAsia="Arial" w:hAnsi="Arial"/>
              </w:rPr>
              <w:t>a</w:t>
            </w:r>
            <w:r w:rsidRPr="00C53B46">
              <w:rPr>
                <w:rFonts w:ascii="Arial" w:eastAsia="Arial" w:hAnsi="Arial"/>
                <w:spacing w:val="-1"/>
              </w:rPr>
              <w:t>c</w:t>
            </w:r>
            <w:r w:rsidRPr="00C53B46">
              <w:rPr>
                <w:rFonts w:ascii="Arial" w:eastAsia="Arial" w:hAnsi="Arial"/>
              </w:rPr>
              <w:t>t</w:t>
            </w:r>
            <w:r w:rsidRPr="00C53B46">
              <w:rPr>
                <w:rFonts w:ascii="Arial" w:eastAsia="Arial" w:hAnsi="Arial"/>
                <w:spacing w:val="1"/>
              </w:rPr>
              <w:t>u</w:t>
            </w:r>
            <w:r w:rsidRPr="00C53B46">
              <w:rPr>
                <w:rFonts w:ascii="Arial" w:eastAsia="Arial" w:hAnsi="Arial"/>
              </w:rPr>
              <w:t>r</w:t>
            </w:r>
            <w:r w:rsidRPr="00C53B46">
              <w:rPr>
                <w:rFonts w:ascii="Arial" w:eastAsia="Arial" w:hAnsi="Arial"/>
                <w:spacing w:val="-1"/>
              </w:rPr>
              <w:t>i</w:t>
            </w:r>
            <w:r w:rsidRPr="00C53B46">
              <w:rPr>
                <w:rFonts w:ascii="Arial" w:eastAsia="Arial" w:hAnsi="Arial"/>
              </w:rPr>
              <w:t xml:space="preserve">ng </w:t>
            </w:r>
            <w:r w:rsidRPr="00C53B46">
              <w:rPr>
                <w:rFonts w:ascii="Arial" w:eastAsia="Arial" w:hAnsi="Arial"/>
                <w:spacing w:val="-1"/>
              </w:rPr>
              <w:t>p</w:t>
            </w:r>
            <w:r w:rsidRPr="00C53B46">
              <w:rPr>
                <w:rFonts w:ascii="Arial" w:eastAsia="Arial" w:hAnsi="Arial"/>
              </w:rPr>
              <w:t>art</w:t>
            </w:r>
            <w:r w:rsidRPr="00C53B46">
              <w:rPr>
                <w:rFonts w:ascii="Arial" w:eastAsia="Arial" w:hAnsi="Arial"/>
                <w:spacing w:val="-2"/>
              </w:rPr>
              <w:t>y</w:t>
            </w:r>
            <w:r w:rsidRPr="00C53B46">
              <w:rPr>
                <w:rFonts w:ascii="Arial" w:eastAsia="Arial" w:hAnsi="Arial"/>
              </w:rPr>
              <w:t>) P</w:t>
            </w:r>
            <w:r w:rsidRPr="00C53B46">
              <w:rPr>
                <w:rFonts w:ascii="Arial" w:eastAsia="Arial" w:hAnsi="Arial"/>
                <w:spacing w:val="2"/>
              </w:rPr>
              <w:t>o</w:t>
            </w:r>
            <w:r w:rsidRPr="00C53B46">
              <w:rPr>
                <w:rFonts w:ascii="Arial" w:eastAsia="Arial" w:hAnsi="Arial"/>
              </w:rPr>
              <w:t>sition</w:t>
            </w:r>
            <w:r w:rsidRPr="00C53B46">
              <w:rPr>
                <w:rFonts w:ascii="Arial" w:eastAsia="Arial" w:hAnsi="Arial"/>
                <w:spacing w:val="2"/>
              </w:rPr>
              <w:t xml:space="preserve"> </w:t>
            </w:r>
            <w:r w:rsidRPr="00C53B46">
              <w:rPr>
                <w:rFonts w:ascii="Arial" w:eastAsia="Arial" w:hAnsi="Arial"/>
              </w:rPr>
              <w:t>(</w:t>
            </w:r>
            <w:r w:rsidRPr="00C53B46">
              <w:rPr>
                <w:rFonts w:ascii="Arial" w:eastAsia="Arial" w:hAnsi="Arial"/>
                <w:spacing w:val="-2"/>
              </w:rPr>
              <w:t>I</w:t>
            </w:r>
            <w:r w:rsidRPr="00C53B46">
              <w:rPr>
                <w:rFonts w:ascii="Arial" w:eastAsia="Arial" w:hAnsi="Arial"/>
              </w:rPr>
              <w:t>ns</w:t>
            </w:r>
            <w:r w:rsidRPr="00C53B46">
              <w:rPr>
                <w:rFonts w:ascii="Arial" w:eastAsia="Arial" w:hAnsi="Arial"/>
                <w:spacing w:val="2"/>
              </w:rPr>
              <w:t>e</w:t>
            </w:r>
            <w:r w:rsidRPr="00C53B46">
              <w:rPr>
                <w:rFonts w:ascii="Arial" w:eastAsia="Arial" w:hAnsi="Arial"/>
              </w:rPr>
              <w:t>rt</w:t>
            </w:r>
            <w:r w:rsidRPr="00C53B46">
              <w:rPr>
                <w:rFonts w:ascii="Arial" w:eastAsia="Arial" w:hAnsi="Arial"/>
                <w:spacing w:val="-2"/>
              </w:rPr>
              <w:t xml:space="preserve"> </w:t>
            </w:r>
            <w:r w:rsidRPr="00C53B46">
              <w:rPr>
                <w:rFonts w:ascii="Arial" w:eastAsia="Arial" w:hAnsi="Arial"/>
              </w:rPr>
              <w:t>p</w:t>
            </w:r>
            <w:r w:rsidRPr="00C53B46">
              <w:rPr>
                <w:rFonts w:ascii="Arial" w:eastAsia="Arial" w:hAnsi="Arial"/>
                <w:spacing w:val="2"/>
              </w:rPr>
              <w:t>o</w:t>
            </w:r>
            <w:r w:rsidRPr="00C53B46">
              <w:rPr>
                <w:rFonts w:ascii="Arial" w:eastAsia="Arial" w:hAnsi="Arial"/>
              </w:rPr>
              <w:t>siti</w:t>
            </w:r>
            <w:r w:rsidRPr="00C53B46">
              <w:rPr>
                <w:rFonts w:ascii="Arial" w:eastAsia="Arial" w:hAnsi="Arial"/>
                <w:spacing w:val="-2"/>
              </w:rPr>
              <w:t>o</w:t>
            </w:r>
            <w:r w:rsidRPr="00C53B46">
              <w:rPr>
                <w:rFonts w:ascii="Arial" w:eastAsia="Arial" w:hAnsi="Arial"/>
              </w:rPr>
              <w:t>n)</w:t>
            </w:r>
          </w:p>
          <w:p w:rsidR="001D14D1" w:rsidRPr="00C53B46" w:rsidRDefault="001D14D1" w:rsidP="00C53B46">
            <w:pPr>
              <w:bidi w:val="0"/>
              <w:spacing w:line="550" w:lineRule="atLeast"/>
              <w:jc w:val="both"/>
              <w:rPr>
                <w:rFonts w:ascii="Arial" w:eastAsia="Arial" w:hAnsi="Arial"/>
              </w:rPr>
            </w:pPr>
            <w:r w:rsidRPr="00C53B46">
              <w:rPr>
                <w:rFonts w:ascii="Arial" w:eastAsia="Arial" w:hAnsi="Arial"/>
              </w:rPr>
              <w:t>Duly</w:t>
            </w:r>
            <w:r w:rsidRPr="00C53B46">
              <w:rPr>
                <w:rFonts w:ascii="Arial" w:eastAsia="Arial" w:hAnsi="Arial"/>
                <w:spacing w:val="-2"/>
              </w:rPr>
              <w:t xml:space="preserve"> </w:t>
            </w:r>
            <w:r w:rsidRPr="00C53B46">
              <w:rPr>
                <w:rFonts w:ascii="Arial" w:eastAsia="Arial" w:hAnsi="Arial"/>
                <w:spacing w:val="1"/>
              </w:rPr>
              <w:t>a</w:t>
            </w:r>
            <w:r w:rsidRPr="00C53B46">
              <w:rPr>
                <w:rFonts w:ascii="Arial" w:eastAsia="Arial" w:hAnsi="Arial"/>
              </w:rPr>
              <w:t>u</w:t>
            </w:r>
            <w:r w:rsidRPr="00C53B46">
              <w:rPr>
                <w:rFonts w:ascii="Arial" w:eastAsia="Arial" w:hAnsi="Arial"/>
                <w:spacing w:val="1"/>
              </w:rPr>
              <w:t>t</w:t>
            </w:r>
            <w:r w:rsidRPr="00C53B46">
              <w:rPr>
                <w:rFonts w:ascii="Arial" w:eastAsia="Arial" w:hAnsi="Arial"/>
              </w:rPr>
              <w:t>h</w:t>
            </w:r>
            <w:r w:rsidRPr="00C53B46">
              <w:rPr>
                <w:rFonts w:ascii="Arial" w:eastAsia="Arial" w:hAnsi="Arial"/>
                <w:spacing w:val="2"/>
              </w:rPr>
              <w:t>o</w:t>
            </w:r>
            <w:r w:rsidRPr="00C53B46">
              <w:rPr>
                <w:rFonts w:ascii="Arial" w:eastAsia="Arial" w:hAnsi="Arial"/>
              </w:rPr>
              <w:t>ri</w:t>
            </w:r>
            <w:r w:rsidRPr="00C53B46">
              <w:rPr>
                <w:rFonts w:ascii="Arial" w:eastAsia="Arial" w:hAnsi="Arial"/>
                <w:spacing w:val="-4"/>
              </w:rPr>
              <w:t>z</w:t>
            </w:r>
            <w:r w:rsidRPr="00C53B46">
              <w:rPr>
                <w:rFonts w:ascii="Arial" w:eastAsia="Arial" w:hAnsi="Arial"/>
              </w:rPr>
              <w:t>ed</w:t>
            </w:r>
            <w:r w:rsidRPr="00C53B46">
              <w:rPr>
                <w:rFonts w:ascii="Arial" w:eastAsia="Arial" w:hAnsi="Arial"/>
                <w:spacing w:val="2"/>
              </w:rPr>
              <w:t xml:space="preserve"> </w:t>
            </w:r>
            <w:r w:rsidRPr="00C53B46">
              <w:rPr>
                <w:rFonts w:ascii="Arial" w:eastAsia="Arial" w:hAnsi="Arial"/>
              </w:rPr>
              <w:t>to</w:t>
            </w:r>
            <w:r w:rsidRPr="00C53B46">
              <w:rPr>
                <w:rFonts w:ascii="Arial" w:eastAsia="Arial" w:hAnsi="Arial"/>
                <w:spacing w:val="2"/>
              </w:rPr>
              <w:t xml:space="preserve"> </w:t>
            </w:r>
            <w:r w:rsidRPr="00C53B46">
              <w:rPr>
                <w:rFonts w:ascii="Arial" w:eastAsia="Arial" w:hAnsi="Arial"/>
              </w:rPr>
              <w:t>si</w:t>
            </w:r>
            <w:r w:rsidRPr="00C53B46">
              <w:rPr>
                <w:rFonts w:ascii="Arial" w:eastAsia="Arial" w:hAnsi="Arial"/>
                <w:spacing w:val="-1"/>
              </w:rPr>
              <w:t>g</w:t>
            </w:r>
            <w:r w:rsidRPr="00C53B46">
              <w:rPr>
                <w:rFonts w:ascii="Arial" w:eastAsia="Arial" w:hAnsi="Arial"/>
              </w:rPr>
              <w:t>n</w:t>
            </w:r>
            <w:r w:rsidRPr="00C53B46">
              <w:rPr>
                <w:rFonts w:ascii="Arial" w:eastAsia="Arial" w:hAnsi="Arial"/>
                <w:spacing w:val="-1"/>
              </w:rPr>
              <w:t xml:space="preserve"> </w:t>
            </w:r>
            <w:r w:rsidRPr="00C53B46">
              <w:rPr>
                <w:rFonts w:ascii="Arial" w:eastAsia="Arial" w:hAnsi="Arial"/>
              </w:rPr>
              <w:t>t</w:t>
            </w:r>
            <w:r w:rsidRPr="00C53B46">
              <w:rPr>
                <w:rFonts w:ascii="Arial" w:eastAsia="Arial" w:hAnsi="Arial"/>
                <w:spacing w:val="2"/>
              </w:rPr>
              <w:t>h</w:t>
            </w:r>
            <w:r w:rsidRPr="00C53B46">
              <w:rPr>
                <w:rFonts w:ascii="Arial" w:eastAsia="Arial" w:hAnsi="Arial"/>
              </w:rPr>
              <w:t xml:space="preserve">is </w:t>
            </w:r>
            <w:r w:rsidRPr="00C53B46">
              <w:rPr>
                <w:rFonts w:ascii="Arial" w:eastAsia="Arial" w:hAnsi="Arial"/>
                <w:spacing w:val="-1"/>
              </w:rPr>
              <w:t>a</w:t>
            </w:r>
            <w:r w:rsidRPr="00C53B46">
              <w:rPr>
                <w:rFonts w:ascii="Arial" w:eastAsia="Arial" w:hAnsi="Arial"/>
              </w:rPr>
              <w:t>u</w:t>
            </w:r>
            <w:r w:rsidRPr="00C53B46">
              <w:rPr>
                <w:rFonts w:ascii="Arial" w:eastAsia="Arial" w:hAnsi="Arial"/>
                <w:spacing w:val="1"/>
              </w:rPr>
              <w:t>t</w:t>
            </w:r>
            <w:r w:rsidRPr="00C53B46">
              <w:rPr>
                <w:rFonts w:ascii="Arial" w:eastAsia="Arial" w:hAnsi="Arial"/>
                <w:spacing w:val="-1"/>
              </w:rPr>
              <w:t>h</w:t>
            </w:r>
            <w:r w:rsidRPr="00C53B46">
              <w:rPr>
                <w:rFonts w:ascii="Arial" w:eastAsia="Arial" w:hAnsi="Arial"/>
              </w:rPr>
              <w:t>ori</w:t>
            </w:r>
            <w:r w:rsidRPr="00C53B46">
              <w:rPr>
                <w:rFonts w:ascii="Arial" w:eastAsia="Arial" w:hAnsi="Arial"/>
                <w:spacing w:val="-3"/>
              </w:rPr>
              <w:t>z</w:t>
            </w:r>
            <w:r w:rsidRPr="00C53B46">
              <w:rPr>
                <w:rFonts w:ascii="Arial" w:eastAsia="Arial" w:hAnsi="Arial"/>
              </w:rPr>
              <w:t>a</w:t>
            </w:r>
            <w:r w:rsidRPr="00C53B46">
              <w:rPr>
                <w:rFonts w:ascii="Arial" w:eastAsia="Arial" w:hAnsi="Arial"/>
                <w:spacing w:val="1"/>
              </w:rPr>
              <w:t>t</w:t>
            </w:r>
            <w:r w:rsidRPr="00C53B46">
              <w:rPr>
                <w:rFonts w:ascii="Arial" w:eastAsia="Arial" w:hAnsi="Arial"/>
              </w:rPr>
              <w:t>ion</w:t>
            </w:r>
            <w:r w:rsidRPr="00C53B46">
              <w:rPr>
                <w:rFonts w:ascii="Arial" w:eastAsia="Arial" w:hAnsi="Arial"/>
                <w:spacing w:val="2"/>
              </w:rPr>
              <w:t xml:space="preserve"> </w:t>
            </w:r>
            <w:r w:rsidRPr="00C53B46">
              <w:rPr>
                <w:rFonts w:ascii="Arial" w:eastAsia="Arial" w:hAnsi="Arial"/>
                <w:spacing w:val="1"/>
              </w:rPr>
              <w:t>o</w:t>
            </w:r>
            <w:r w:rsidRPr="00C53B46">
              <w:rPr>
                <w:rFonts w:ascii="Arial" w:eastAsia="Arial" w:hAnsi="Arial"/>
              </w:rPr>
              <w:t xml:space="preserve">n </w:t>
            </w:r>
            <w:r w:rsidRPr="00C53B46">
              <w:rPr>
                <w:rFonts w:ascii="Arial" w:eastAsia="Arial" w:hAnsi="Arial"/>
                <w:spacing w:val="-2"/>
              </w:rPr>
              <w:t>b</w:t>
            </w:r>
            <w:r w:rsidRPr="00C53B46">
              <w:rPr>
                <w:rFonts w:ascii="Arial" w:eastAsia="Arial" w:hAnsi="Arial"/>
              </w:rPr>
              <w:t>e</w:t>
            </w:r>
            <w:r w:rsidRPr="00C53B46">
              <w:rPr>
                <w:rFonts w:ascii="Arial" w:eastAsia="Arial" w:hAnsi="Arial"/>
                <w:spacing w:val="2"/>
              </w:rPr>
              <w:t>h</w:t>
            </w:r>
            <w:r w:rsidRPr="00C53B46">
              <w:rPr>
                <w:rFonts w:ascii="Arial" w:eastAsia="Arial" w:hAnsi="Arial"/>
              </w:rPr>
              <w:t>a</w:t>
            </w:r>
            <w:r w:rsidRPr="00C53B46">
              <w:rPr>
                <w:rFonts w:ascii="Arial" w:eastAsia="Arial" w:hAnsi="Arial"/>
                <w:spacing w:val="-2"/>
              </w:rPr>
              <w:t>l</w:t>
            </w:r>
            <w:r w:rsidRPr="00C53B46">
              <w:rPr>
                <w:rFonts w:ascii="Arial" w:eastAsia="Arial" w:hAnsi="Arial"/>
              </w:rPr>
              <w:t>f</w:t>
            </w:r>
            <w:r w:rsidRPr="00C53B46">
              <w:rPr>
                <w:rFonts w:ascii="Arial" w:eastAsia="Arial" w:hAnsi="Arial"/>
                <w:spacing w:val="1"/>
              </w:rPr>
              <w:t xml:space="preserve"> </w:t>
            </w:r>
            <w:r w:rsidRPr="00C53B46">
              <w:rPr>
                <w:rFonts w:ascii="Arial" w:eastAsia="Arial" w:hAnsi="Arial"/>
                <w:spacing w:val="-1"/>
              </w:rPr>
              <w:t>o</w:t>
            </w:r>
            <w:r w:rsidRPr="00C53B46">
              <w:rPr>
                <w:rFonts w:ascii="Arial" w:eastAsia="Arial" w:hAnsi="Arial"/>
              </w:rPr>
              <w:t>f</w:t>
            </w:r>
            <w:r w:rsidRPr="00C53B46">
              <w:rPr>
                <w:rFonts w:ascii="Arial" w:eastAsia="Arial" w:hAnsi="Arial"/>
                <w:spacing w:val="3"/>
              </w:rPr>
              <w:t xml:space="preserve"> </w:t>
            </w:r>
            <w:r w:rsidRPr="00C53B46">
              <w:rPr>
                <w:rFonts w:ascii="Arial" w:eastAsia="Arial" w:hAnsi="Arial"/>
              </w:rPr>
              <w:t>(I</w:t>
            </w:r>
            <w:r w:rsidRPr="00C53B46">
              <w:rPr>
                <w:rFonts w:ascii="Arial" w:eastAsia="Arial" w:hAnsi="Arial"/>
                <w:spacing w:val="1"/>
              </w:rPr>
              <w:t>n</w:t>
            </w:r>
            <w:r w:rsidRPr="00C53B46">
              <w:rPr>
                <w:rFonts w:ascii="Arial" w:eastAsia="Arial" w:hAnsi="Arial"/>
                <w:spacing w:val="-2"/>
              </w:rPr>
              <w:t>s</w:t>
            </w:r>
            <w:r w:rsidRPr="00C53B46">
              <w:rPr>
                <w:rFonts w:ascii="Arial" w:eastAsia="Arial" w:hAnsi="Arial"/>
              </w:rPr>
              <w:t>ert</w:t>
            </w:r>
            <w:r w:rsidRPr="00C53B46">
              <w:rPr>
                <w:rFonts w:ascii="Arial" w:eastAsia="Arial" w:hAnsi="Arial"/>
                <w:spacing w:val="-1"/>
              </w:rPr>
              <w:t xml:space="preserve"> </w:t>
            </w:r>
            <w:r w:rsidRPr="00C53B46">
              <w:rPr>
                <w:rFonts w:ascii="Arial" w:eastAsia="Arial" w:hAnsi="Arial"/>
              </w:rPr>
              <w:t>f</w:t>
            </w:r>
            <w:r w:rsidRPr="00C53B46">
              <w:rPr>
                <w:rFonts w:ascii="Arial" w:eastAsia="Arial" w:hAnsi="Arial"/>
                <w:spacing w:val="1"/>
              </w:rPr>
              <w:t>u</w:t>
            </w:r>
            <w:r w:rsidRPr="00C53B46">
              <w:rPr>
                <w:rFonts w:ascii="Arial" w:eastAsia="Arial" w:hAnsi="Arial"/>
              </w:rPr>
              <w:t>ll na</w:t>
            </w:r>
            <w:r w:rsidRPr="00C53B46">
              <w:rPr>
                <w:rFonts w:ascii="Arial" w:eastAsia="Arial" w:hAnsi="Arial"/>
                <w:spacing w:val="-2"/>
              </w:rPr>
              <w:t>m</w:t>
            </w:r>
            <w:r w:rsidRPr="00C53B46">
              <w:rPr>
                <w:rFonts w:ascii="Arial" w:eastAsia="Arial" w:hAnsi="Arial"/>
              </w:rPr>
              <w:t>e</w:t>
            </w:r>
            <w:r w:rsidRPr="00C53B46">
              <w:rPr>
                <w:rFonts w:ascii="Arial" w:eastAsia="Arial" w:hAnsi="Arial"/>
                <w:spacing w:val="2"/>
              </w:rPr>
              <w:t xml:space="preserve"> </w:t>
            </w:r>
            <w:r w:rsidRPr="00C53B46">
              <w:rPr>
                <w:rFonts w:ascii="Arial" w:eastAsia="Arial" w:hAnsi="Arial"/>
                <w:spacing w:val="-1"/>
              </w:rPr>
              <w:t>o</w:t>
            </w:r>
            <w:r w:rsidRPr="00C53B46">
              <w:rPr>
                <w:rFonts w:ascii="Arial" w:eastAsia="Arial" w:hAnsi="Arial"/>
              </w:rPr>
              <w:t>f</w:t>
            </w:r>
            <w:r w:rsidRPr="00C53B46">
              <w:rPr>
                <w:rFonts w:ascii="Arial" w:eastAsia="Arial" w:hAnsi="Arial"/>
                <w:spacing w:val="1"/>
              </w:rPr>
              <w:t xml:space="preserve"> </w:t>
            </w:r>
            <w:r w:rsidRPr="00C53B46">
              <w:rPr>
                <w:rFonts w:ascii="Arial" w:eastAsia="Arial" w:hAnsi="Arial"/>
              </w:rPr>
              <w:t>t</w:t>
            </w:r>
            <w:r w:rsidRPr="00C53B46">
              <w:rPr>
                <w:rFonts w:ascii="Arial" w:eastAsia="Arial" w:hAnsi="Arial"/>
                <w:spacing w:val="1"/>
              </w:rPr>
              <w:t>h</w:t>
            </w:r>
            <w:r w:rsidRPr="00C53B46">
              <w:rPr>
                <w:rFonts w:ascii="Arial" w:eastAsia="Arial" w:hAnsi="Arial"/>
              </w:rPr>
              <w:t>e</w:t>
            </w:r>
            <w:r w:rsidRPr="00C53B46">
              <w:rPr>
                <w:rFonts w:ascii="Arial" w:eastAsia="Arial" w:hAnsi="Arial"/>
                <w:spacing w:val="-1"/>
              </w:rPr>
              <w:t xml:space="preserve"> </w:t>
            </w:r>
            <w:r w:rsidRPr="00C53B46">
              <w:rPr>
                <w:rFonts w:ascii="Arial" w:eastAsia="Arial" w:hAnsi="Arial"/>
              </w:rPr>
              <w:t>bidder) Si</w:t>
            </w:r>
            <w:r w:rsidRPr="00C53B46">
              <w:rPr>
                <w:rFonts w:ascii="Arial" w:eastAsia="Arial" w:hAnsi="Arial"/>
                <w:spacing w:val="-1"/>
              </w:rPr>
              <w:t>g</w:t>
            </w:r>
            <w:r w:rsidRPr="00C53B46">
              <w:rPr>
                <w:rFonts w:ascii="Arial" w:eastAsia="Arial" w:hAnsi="Arial"/>
              </w:rPr>
              <w:t>n</w:t>
            </w:r>
            <w:r w:rsidRPr="00C53B46">
              <w:rPr>
                <w:rFonts w:ascii="Arial" w:eastAsia="Arial" w:hAnsi="Arial"/>
                <w:spacing w:val="2"/>
              </w:rPr>
              <w:t>a</w:t>
            </w:r>
            <w:r w:rsidRPr="00C53B46">
              <w:rPr>
                <w:rFonts w:ascii="Arial" w:eastAsia="Arial" w:hAnsi="Arial"/>
              </w:rPr>
              <w:t>t</w:t>
            </w:r>
            <w:r w:rsidRPr="00C53B46">
              <w:rPr>
                <w:rFonts w:ascii="Arial" w:eastAsia="Arial" w:hAnsi="Arial"/>
                <w:spacing w:val="1"/>
              </w:rPr>
              <w:t>u</w:t>
            </w:r>
            <w:r w:rsidRPr="00C53B46">
              <w:rPr>
                <w:rFonts w:ascii="Arial" w:eastAsia="Arial" w:hAnsi="Arial"/>
              </w:rPr>
              <w:t>re (I</w:t>
            </w:r>
            <w:r w:rsidRPr="00C53B46">
              <w:rPr>
                <w:rFonts w:ascii="Arial" w:eastAsia="Arial" w:hAnsi="Arial"/>
                <w:spacing w:val="1"/>
              </w:rPr>
              <w:t>n</w:t>
            </w:r>
            <w:r w:rsidRPr="00C53B46">
              <w:rPr>
                <w:rFonts w:ascii="Arial" w:eastAsia="Arial" w:hAnsi="Arial"/>
                <w:spacing w:val="-2"/>
              </w:rPr>
              <w:t>s</w:t>
            </w:r>
            <w:r w:rsidRPr="00C53B46">
              <w:rPr>
                <w:rFonts w:ascii="Arial" w:eastAsia="Arial" w:hAnsi="Arial"/>
              </w:rPr>
              <w:t>ert</w:t>
            </w:r>
            <w:r w:rsidRPr="00C53B46">
              <w:rPr>
                <w:rFonts w:ascii="Arial" w:eastAsia="Arial" w:hAnsi="Arial"/>
                <w:spacing w:val="1"/>
              </w:rPr>
              <w:t xml:space="preserve"> </w:t>
            </w:r>
            <w:r w:rsidRPr="00C53B46">
              <w:rPr>
                <w:rFonts w:ascii="Arial" w:eastAsia="Arial" w:hAnsi="Arial"/>
              </w:rPr>
              <w:t>si</w:t>
            </w:r>
            <w:r w:rsidRPr="00C53B46">
              <w:rPr>
                <w:rFonts w:ascii="Arial" w:eastAsia="Arial" w:hAnsi="Arial"/>
                <w:spacing w:val="-2"/>
              </w:rPr>
              <w:t>g</w:t>
            </w:r>
            <w:r w:rsidRPr="00C53B46">
              <w:rPr>
                <w:rFonts w:ascii="Arial" w:eastAsia="Arial" w:hAnsi="Arial"/>
              </w:rPr>
              <w:t>nature)</w:t>
            </w:r>
          </w:p>
          <w:p w:rsidR="001D14D1" w:rsidRPr="00C53B46" w:rsidRDefault="001D14D1" w:rsidP="00C53B46">
            <w:pPr>
              <w:tabs>
                <w:tab w:val="left" w:pos="2486"/>
              </w:tabs>
              <w:bidi w:val="0"/>
              <w:jc w:val="both"/>
              <w:rPr>
                <w:rFonts w:asciiTheme="minorBidi" w:hAnsiTheme="minorBidi"/>
                <w:sz w:val="24"/>
                <w:szCs w:val="24"/>
              </w:rPr>
            </w:pPr>
            <w:r w:rsidRPr="00C53B46">
              <w:rPr>
                <w:rFonts w:ascii="Arial" w:eastAsia="Arial" w:hAnsi="Arial"/>
              </w:rPr>
              <w:t>Date</w:t>
            </w:r>
            <w:r w:rsidRPr="00C53B46">
              <w:rPr>
                <w:rFonts w:ascii="Arial" w:eastAsia="Arial" w:hAnsi="Arial"/>
                <w:spacing w:val="2"/>
              </w:rPr>
              <w:t xml:space="preserve"> </w:t>
            </w:r>
            <w:r w:rsidRPr="00C53B46">
              <w:rPr>
                <w:rFonts w:ascii="Arial" w:eastAsia="Arial" w:hAnsi="Arial"/>
              </w:rPr>
              <w:t>(Da</w:t>
            </w:r>
            <w:r w:rsidRPr="00C53B46">
              <w:rPr>
                <w:rFonts w:ascii="Arial" w:eastAsia="Arial" w:hAnsi="Arial"/>
                <w:spacing w:val="-2"/>
              </w:rPr>
              <w:t>y</w:t>
            </w:r>
            <w:r w:rsidRPr="00C53B46">
              <w:rPr>
                <w:rFonts w:ascii="Arial" w:eastAsia="Arial" w:hAnsi="Arial"/>
              </w:rPr>
              <w:t>/Mo</w:t>
            </w:r>
            <w:r w:rsidRPr="00C53B46">
              <w:rPr>
                <w:rFonts w:ascii="Arial" w:eastAsia="Arial" w:hAnsi="Arial"/>
                <w:spacing w:val="2"/>
              </w:rPr>
              <w:t>n</w:t>
            </w:r>
            <w:r w:rsidRPr="00C53B46">
              <w:rPr>
                <w:rFonts w:ascii="Arial" w:eastAsia="Arial" w:hAnsi="Arial"/>
              </w:rPr>
              <w:t>t</w:t>
            </w:r>
            <w:r w:rsidRPr="00C53B46">
              <w:rPr>
                <w:rFonts w:ascii="Arial" w:eastAsia="Arial" w:hAnsi="Arial"/>
                <w:spacing w:val="1"/>
              </w:rPr>
              <w:t>h</w:t>
            </w:r>
            <w:r w:rsidRPr="00C53B46">
              <w:rPr>
                <w:rFonts w:ascii="Arial" w:eastAsia="Arial" w:hAnsi="Arial"/>
              </w:rPr>
              <w:t>/</w:t>
            </w:r>
            <w:r w:rsidRPr="00C53B46">
              <w:rPr>
                <w:rFonts w:ascii="Arial" w:eastAsia="Arial" w:hAnsi="Arial"/>
                <w:spacing w:val="-1"/>
              </w:rPr>
              <w:t>Y</w:t>
            </w:r>
            <w:r w:rsidRPr="00C53B46">
              <w:rPr>
                <w:rFonts w:ascii="Arial" w:eastAsia="Arial" w:hAnsi="Arial"/>
              </w:rPr>
              <w:t>e</w:t>
            </w:r>
            <w:r w:rsidRPr="00C53B46">
              <w:rPr>
                <w:rFonts w:ascii="Arial" w:eastAsia="Arial" w:hAnsi="Arial"/>
                <w:spacing w:val="2"/>
              </w:rPr>
              <w:t>a</w:t>
            </w:r>
            <w:r w:rsidRPr="00C53B46">
              <w:rPr>
                <w:rFonts w:ascii="Arial" w:eastAsia="Arial" w:hAnsi="Arial"/>
                <w:spacing w:val="-3"/>
              </w:rPr>
              <w:t>r</w:t>
            </w:r>
            <w:r w:rsidRPr="00C53B46">
              <w:rPr>
                <w:rFonts w:ascii="Arial" w:eastAsia="Arial" w:hAnsi="Arial"/>
              </w:rPr>
              <w:t>)</w:t>
            </w:r>
          </w:p>
          <w:p w:rsidR="001D14D1" w:rsidRPr="00C53B46" w:rsidRDefault="001D14D1" w:rsidP="00C53B46">
            <w:pPr>
              <w:tabs>
                <w:tab w:val="left" w:pos="2486"/>
              </w:tabs>
              <w:bidi w:val="0"/>
              <w:jc w:val="both"/>
              <w:rPr>
                <w:rFonts w:asciiTheme="minorBidi" w:hAnsiTheme="minorBidi"/>
                <w:sz w:val="24"/>
                <w:szCs w:val="24"/>
              </w:rPr>
            </w:pPr>
          </w:p>
          <w:p w:rsidR="001D14D1" w:rsidRPr="00C53B46" w:rsidRDefault="001D14D1" w:rsidP="00C53B46">
            <w:pPr>
              <w:tabs>
                <w:tab w:val="left" w:pos="2486"/>
              </w:tabs>
              <w:bidi w:val="0"/>
              <w:jc w:val="both"/>
              <w:rPr>
                <w:rFonts w:asciiTheme="minorBidi" w:hAnsiTheme="minorBidi"/>
                <w:sz w:val="24"/>
                <w:szCs w:val="24"/>
              </w:rPr>
            </w:pPr>
          </w:p>
        </w:tc>
        <w:tc>
          <w:tcPr>
            <w:tcW w:w="5210" w:type="dxa"/>
          </w:tcPr>
          <w:p w:rsidR="001D14D1" w:rsidRPr="00C53B46" w:rsidRDefault="001D14D1" w:rsidP="00C53B46">
            <w:pPr>
              <w:jc w:val="both"/>
              <w:rPr>
                <w:rFonts w:cs="Arabic Transparent"/>
                <w:b/>
                <w:bCs/>
                <w:sz w:val="40"/>
                <w:szCs w:val="40"/>
                <w:u w:val="single"/>
                <w:rtl/>
              </w:rPr>
            </w:pPr>
            <w:r w:rsidRPr="00C53B46">
              <w:rPr>
                <w:rFonts w:cs="Arabic Transparent" w:hint="cs"/>
                <w:b/>
                <w:bCs/>
                <w:sz w:val="40"/>
                <w:szCs w:val="40"/>
                <w:u w:val="single"/>
                <w:rtl/>
              </w:rPr>
              <w:t>تخويل الجهة المصنعة</w:t>
            </w:r>
          </w:p>
          <w:p w:rsidR="001D14D1" w:rsidRPr="00C53B46" w:rsidRDefault="001D14D1" w:rsidP="00C53B46">
            <w:pPr>
              <w:jc w:val="both"/>
              <w:rPr>
                <w:rFonts w:cs="Arabic Transparent"/>
                <w:rtl/>
              </w:rPr>
            </w:pPr>
            <w:r w:rsidRPr="00C53B46">
              <w:rPr>
                <w:rFonts w:cs="Arabic Transparent" w:hint="cs"/>
                <w:rtl/>
              </w:rPr>
              <w:t>على مقدم العطاء الطلب من الجهة المصنعة ملء هذه الاستمارة بموجب الارشادات المحددة,. يجب ان تكون رسالة التخويل هذه على الورق متوج بشعار الجهة المصنعة وموقعة من الشخص المخول بتوقيع الوثائق الملزمة للمصنع . وعلى مقدم العطاء ارفاقها في عطائه اذا تمت الاشارة الى ذلك في ورقة بيانات العطاء.</w:t>
            </w:r>
          </w:p>
          <w:p w:rsidR="001D14D1" w:rsidRPr="00C53B46" w:rsidRDefault="001D14D1" w:rsidP="00C53B46">
            <w:pPr>
              <w:jc w:val="both"/>
              <w:rPr>
                <w:rFonts w:cs="Arabic Transparent"/>
                <w:rtl/>
              </w:rPr>
            </w:pPr>
          </w:p>
          <w:p w:rsidR="001D14D1" w:rsidRPr="00C53B46" w:rsidRDefault="001D14D1" w:rsidP="00C53B46">
            <w:pPr>
              <w:jc w:val="both"/>
              <w:rPr>
                <w:rFonts w:cs="Arabic Transparent"/>
                <w:rtl/>
              </w:rPr>
            </w:pPr>
          </w:p>
          <w:p w:rsidR="001D14D1" w:rsidRPr="00C53B46" w:rsidRDefault="001D14D1" w:rsidP="00C53B46">
            <w:pPr>
              <w:jc w:val="both"/>
              <w:rPr>
                <w:rFonts w:cs="Arabic Transparent"/>
                <w:rtl/>
              </w:rPr>
            </w:pPr>
          </w:p>
          <w:p w:rsidR="001D14D1" w:rsidRPr="00C53B46" w:rsidRDefault="001D14D1" w:rsidP="00C53B46">
            <w:pPr>
              <w:jc w:val="both"/>
              <w:rPr>
                <w:rFonts w:cs="Arabic Transparent"/>
                <w:rtl/>
              </w:rPr>
            </w:pPr>
          </w:p>
          <w:p w:rsidR="001D14D1" w:rsidRPr="00C53B46" w:rsidRDefault="001D14D1" w:rsidP="00C53B46">
            <w:pPr>
              <w:jc w:val="both"/>
              <w:rPr>
                <w:rFonts w:cs="Arabic Transparent"/>
                <w:rtl/>
              </w:rPr>
            </w:pPr>
            <w:r w:rsidRPr="00C53B46">
              <w:rPr>
                <w:rFonts w:cs="Arabic Transparent" w:hint="cs"/>
                <w:rtl/>
              </w:rPr>
              <w:t>التاريخ ( ادخل التاريخ يوم , شهر , سنة لمعد تقديم العطاء  )</w:t>
            </w:r>
          </w:p>
          <w:p w:rsidR="001D14D1" w:rsidRPr="00C53B46" w:rsidRDefault="001D14D1" w:rsidP="00C53B46">
            <w:pPr>
              <w:jc w:val="both"/>
              <w:rPr>
                <w:rFonts w:cs="Arabic Transparent"/>
                <w:rtl/>
              </w:rPr>
            </w:pPr>
            <w:r w:rsidRPr="00C53B46">
              <w:rPr>
                <w:rFonts w:cs="Arabic Transparent" w:hint="cs"/>
                <w:rtl/>
              </w:rPr>
              <w:t>رقم المناقصة العامة ( ادخل رقم المناقصة )</w:t>
            </w:r>
          </w:p>
          <w:p w:rsidR="001D14D1" w:rsidRPr="00C53B46" w:rsidRDefault="001D14D1" w:rsidP="00C53B46">
            <w:pPr>
              <w:jc w:val="both"/>
              <w:rPr>
                <w:rFonts w:cs="Arabic Transparent"/>
                <w:rtl/>
              </w:rPr>
            </w:pPr>
            <w:r w:rsidRPr="00C53B46">
              <w:rPr>
                <w:rFonts w:cs="Arabic Transparent" w:hint="cs"/>
                <w:rtl/>
              </w:rPr>
              <w:t xml:space="preserve">  الرقم البديل ( ادخل رقم التعريف اذا كان هذا العطاء لشخص بديل)</w:t>
            </w:r>
          </w:p>
          <w:p w:rsidR="001D14D1" w:rsidRPr="00C53B46" w:rsidRDefault="001D14D1" w:rsidP="00C53B46">
            <w:pPr>
              <w:jc w:val="both"/>
              <w:rPr>
                <w:rFonts w:cs="Arabic Transparent"/>
                <w:rtl/>
              </w:rPr>
            </w:pPr>
          </w:p>
          <w:p w:rsidR="001D14D1" w:rsidRPr="00C53B46" w:rsidRDefault="001D14D1" w:rsidP="00C53B46">
            <w:pPr>
              <w:jc w:val="both"/>
              <w:rPr>
                <w:rFonts w:cs="Arabic Transparent"/>
                <w:rtl/>
              </w:rPr>
            </w:pPr>
          </w:p>
          <w:p w:rsidR="001D14D1" w:rsidRPr="00C53B46" w:rsidRDefault="001D14D1" w:rsidP="00C53B46">
            <w:pPr>
              <w:jc w:val="both"/>
              <w:rPr>
                <w:rFonts w:asciiTheme="minorBidi" w:hAnsiTheme="minorBidi"/>
                <w:sz w:val="28"/>
                <w:szCs w:val="28"/>
                <w:rtl/>
              </w:rPr>
            </w:pPr>
            <w:r w:rsidRPr="00C53B46">
              <w:rPr>
                <w:rFonts w:cs="Arabic Transparent" w:hint="cs"/>
                <w:rtl/>
              </w:rPr>
              <w:t>ا</w:t>
            </w:r>
            <w:r w:rsidRPr="00C53B46">
              <w:rPr>
                <w:rFonts w:asciiTheme="minorBidi" w:hAnsiTheme="minorBidi"/>
                <w:sz w:val="28"/>
                <w:szCs w:val="28"/>
                <w:rtl/>
              </w:rPr>
              <w:t>لى ( ادخل اسم المشتري )</w:t>
            </w:r>
          </w:p>
          <w:p w:rsidR="001D14D1" w:rsidRPr="00C53B46" w:rsidRDefault="001D14D1" w:rsidP="00C53B46">
            <w:pPr>
              <w:jc w:val="both"/>
              <w:rPr>
                <w:rFonts w:asciiTheme="minorBidi" w:hAnsiTheme="minorBidi"/>
                <w:sz w:val="28"/>
                <w:szCs w:val="28"/>
                <w:rtl/>
              </w:rPr>
            </w:pPr>
          </w:p>
          <w:p w:rsidR="001D14D1" w:rsidRPr="00C53B46" w:rsidRDefault="001D14D1" w:rsidP="00C53B46">
            <w:pPr>
              <w:jc w:val="both"/>
              <w:rPr>
                <w:rFonts w:asciiTheme="minorBidi" w:hAnsiTheme="minorBidi"/>
                <w:sz w:val="28"/>
                <w:szCs w:val="28"/>
                <w:rtl/>
              </w:rPr>
            </w:pPr>
            <w:r w:rsidRPr="00C53B46">
              <w:rPr>
                <w:rFonts w:asciiTheme="minorBidi" w:hAnsiTheme="minorBidi"/>
                <w:sz w:val="28"/>
                <w:szCs w:val="28"/>
                <w:rtl/>
              </w:rPr>
              <w:t xml:space="preserve">حيث ان </w:t>
            </w:r>
          </w:p>
          <w:p w:rsidR="001D14D1" w:rsidRPr="00C53B46" w:rsidRDefault="001D14D1" w:rsidP="00C53B46">
            <w:pPr>
              <w:jc w:val="both"/>
              <w:rPr>
                <w:rFonts w:asciiTheme="minorBidi" w:hAnsiTheme="minorBidi"/>
                <w:sz w:val="28"/>
                <w:szCs w:val="28"/>
                <w:rtl/>
              </w:rPr>
            </w:pPr>
            <w:r w:rsidRPr="00C53B46">
              <w:rPr>
                <w:rFonts w:asciiTheme="minorBidi" w:hAnsiTheme="minorBidi"/>
                <w:sz w:val="28"/>
                <w:szCs w:val="28"/>
                <w:rtl/>
              </w:rPr>
              <w:t>نحن ( ادخل اسم المصنع بالكامل ) ، المصنعين الرسميين ل(ادخل نوع المادة المصنعة ) نمتلك المعامل الكائنة ( ادخل العنوان الكامل لمعامل الجهة المصنعة) نخول ( ادخل اسم مقدم العطاء الكامل) لتقديم عطائه المتضمن تجهيز السلع المدرجة لاحقا والمصنعة من قبلنا ( ادخل اسم السلعة مع وصف مختصر لها) نخوله لاحقا للتفاوض وتوقيع العقد.</w:t>
            </w:r>
          </w:p>
          <w:p w:rsidR="001D14D1" w:rsidRPr="00C53B46" w:rsidRDefault="001D14D1" w:rsidP="00C53B46">
            <w:pPr>
              <w:jc w:val="both"/>
              <w:rPr>
                <w:rFonts w:asciiTheme="minorBidi" w:hAnsiTheme="minorBidi"/>
                <w:sz w:val="28"/>
                <w:szCs w:val="28"/>
                <w:rtl/>
              </w:rPr>
            </w:pPr>
          </w:p>
          <w:p w:rsidR="001D14D1" w:rsidRPr="00C53B46" w:rsidRDefault="001D14D1" w:rsidP="00C53B46">
            <w:pPr>
              <w:jc w:val="both"/>
              <w:rPr>
                <w:rFonts w:asciiTheme="minorBidi" w:hAnsiTheme="minorBidi"/>
                <w:sz w:val="28"/>
                <w:szCs w:val="28"/>
                <w:rtl/>
              </w:rPr>
            </w:pPr>
            <w:r w:rsidRPr="00C53B46">
              <w:rPr>
                <w:rFonts w:asciiTheme="minorBidi" w:hAnsiTheme="minorBidi"/>
                <w:sz w:val="28"/>
                <w:szCs w:val="28"/>
                <w:rtl/>
              </w:rPr>
              <w:t xml:space="preserve">وبموجب هذا, فنحن  نقدم الضمان الكامل و التعهد استناداً لاحكام الفقرة 27 من الشروط العامة للعقد للسلع المعروضة من مقدم العطاء </w:t>
            </w:r>
          </w:p>
          <w:p w:rsidR="001D14D1" w:rsidRPr="00C53B46" w:rsidRDefault="001D14D1" w:rsidP="00C53B46">
            <w:pPr>
              <w:jc w:val="both"/>
              <w:rPr>
                <w:rFonts w:asciiTheme="minorBidi" w:hAnsiTheme="minorBidi"/>
                <w:sz w:val="28"/>
                <w:szCs w:val="28"/>
                <w:rtl/>
              </w:rPr>
            </w:pPr>
          </w:p>
          <w:p w:rsidR="001D14D1" w:rsidRPr="00C53B46" w:rsidRDefault="001D14D1" w:rsidP="00C53B46">
            <w:pPr>
              <w:jc w:val="both"/>
              <w:rPr>
                <w:rFonts w:asciiTheme="minorBidi" w:hAnsiTheme="minorBidi"/>
                <w:sz w:val="28"/>
                <w:szCs w:val="28"/>
                <w:rtl/>
                <w:lang w:bidi="ar-IQ"/>
              </w:rPr>
            </w:pPr>
          </w:p>
          <w:p w:rsidR="001D14D1" w:rsidRPr="00C53B46" w:rsidRDefault="001D14D1" w:rsidP="00C53B46">
            <w:pPr>
              <w:jc w:val="both"/>
              <w:rPr>
                <w:rFonts w:asciiTheme="minorBidi" w:hAnsiTheme="minorBidi"/>
                <w:sz w:val="28"/>
                <w:szCs w:val="28"/>
                <w:rtl/>
              </w:rPr>
            </w:pPr>
            <w:r w:rsidRPr="00C53B46">
              <w:rPr>
                <w:rFonts w:asciiTheme="minorBidi" w:hAnsiTheme="minorBidi"/>
                <w:sz w:val="28"/>
                <w:szCs w:val="28"/>
                <w:rtl/>
              </w:rPr>
              <w:t>التوقيع ( ادخل توقيع الاشخاص المخولين الممثلين للجهة المصنعة)</w:t>
            </w:r>
          </w:p>
          <w:p w:rsidR="001D14D1" w:rsidRPr="00C53B46" w:rsidRDefault="001D14D1" w:rsidP="00C53B46">
            <w:pPr>
              <w:jc w:val="both"/>
              <w:rPr>
                <w:rFonts w:asciiTheme="minorBidi" w:hAnsiTheme="minorBidi"/>
                <w:sz w:val="28"/>
                <w:szCs w:val="28"/>
                <w:rtl/>
              </w:rPr>
            </w:pPr>
            <w:r w:rsidRPr="00C53B46">
              <w:rPr>
                <w:rFonts w:asciiTheme="minorBidi" w:hAnsiTheme="minorBidi"/>
                <w:sz w:val="28"/>
                <w:szCs w:val="28"/>
                <w:rtl/>
              </w:rPr>
              <w:t>الاسم ( اسماء المخولين الممثلين للجهة المصنعة)</w:t>
            </w:r>
          </w:p>
          <w:p w:rsidR="001D14D1" w:rsidRPr="00C53B46" w:rsidRDefault="001D14D1" w:rsidP="00C53B46">
            <w:pPr>
              <w:jc w:val="both"/>
              <w:rPr>
                <w:rFonts w:asciiTheme="minorBidi" w:hAnsiTheme="minorBidi"/>
                <w:sz w:val="28"/>
                <w:szCs w:val="28"/>
                <w:rtl/>
              </w:rPr>
            </w:pPr>
            <w:r w:rsidRPr="00C53B46">
              <w:rPr>
                <w:rFonts w:asciiTheme="minorBidi" w:hAnsiTheme="minorBidi"/>
                <w:sz w:val="28"/>
                <w:szCs w:val="28"/>
                <w:rtl/>
              </w:rPr>
              <w:t>المنصب ( ادخل المنصب)</w:t>
            </w:r>
          </w:p>
          <w:p w:rsidR="001D14D1" w:rsidRPr="00C53B46" w:rsidRDefault="001D14D1" w:rsidP="00C53B46">
            <w:pPr>
              <w:jc w:val="both"/>
              <w:rPr>
                <w:rFonts w:asciiTheme="minorBidi" w:hAnsiTheme="minorBidi"/>
                <w:sz w:val="28"/>
                <w:szCs w:val="28"/>
                <w:rtl/>
              </w:rPr>
            </w:pPr>
          </w:p>
          <w:p w:rsidR="001D14D1" w:rsidRPr="00C53B46" w:rsidRDefault="001D14D1" w:rsidP="00C53B46">
            <w:pPr>
              <w:jc w:val="both"/>
              <w:rPr>
                <w:rFonts w:asciiTheme="minorBidi" w:hAnsiTheme="minorBidi"/>
                <w:sz w:val="28"/>
                <w:szCs w:val="28"/>
                <w:rtl/>
              </w:rPr>
            </w:pPr>
            <w:r w:rsidRPr="00C53B46">
              <w:rPr>
                <w:rFonts w:asciiTheme="minorBidi" w:hAnsiTheme="minorBidi"/>
                <w:sz w:val="28"/>
                <w:szCs w:val="28"/>
                <w:rtl/>
              </w:rPr>
              <w:t>المخول اصولياً بتوقيع هذا التخويل نيابة عن ( ادخل الاسم الكامل لمقدم العقد)</w:t>
            </w:r>
          </w:p>
          <w:p w:rsidR="001D14D1" w:rsidRPr="00C53B46" w:rsidRDefault="001D14D1" w:rsidP="00C53B46">
            <w:pPr>
              <w:jc w:val="both"/>
              <w:rPr>
                <w:rFonts w:asciiTheme="minorBidi" w:hAnsiTheme="minorBidi"/>
                <w:sz w:val="28"/>
                <w:szCs w:val="28"/>
                <w:rtl/>
              </w:rPr>
            </w:pPr>
          </w:p>
          <w:p w:rsidR="001D14D1" w:rsidRPr="00C53B46" w:rsidRDefault="001D14D1" w:rsidP="00C53B46">
            <w:pPr>
              <w:jc w:val="both"/>
              <w:rPr>
                <w:rFonts w:asciiTheme="minorBidi" w:hAnsiTheme="minorBidi"/>
                <w:sz w:val="28"/>
                <w:szCs w:val="28"/>
                <w:rtl/>
              </w:rPr>
            </w:pPr>
          </w:p>
          <w:p w:rsidR="001D14D1" w:rsidRPr="00C53B46" w:rsidRDefault="001D14D1" w:rsidP="00C53B46">
            <w:pPr>
              <w:jc w:val="both"/>
              <w:rPr>
                <w:rFonts w:asciiTheme="minorBidi" w:hAnsiTheme="minorBidi"/>
                <w:sz w:val="28"/>
                <w:szCs w:val="28"/>
                <w:rtl/>
              </w:rPr>
            </w:pPr>
            <w:r w:rsidRPr="00C53B46">
              <w:rPr>
                <w:rFonts w:asciiTheme="minorBidi" w:hAnsiTheme="minorBidi"/>
                <w:sz w:val="28"/>
                <w:szCs w:val="28"/>
                <w:rtl/>
              </w:rPr>
              <w:t>التوقيع ( ادخل التوقيع )</w:t>
            </w:r>
          </w:p>
          <w:p w:rsidR="001D14D1" w:rsidRPr="00C53B46" w:rsidRDefault="001D14D1" w:rsidP="00C53B46">
            <w:pPr>
              <w:jc w:val="both"/>
              <w:rPr>
                <w:rFonts w:asciiTheme="minorBidi" w:hAnsiTheme="minorBidi"/>
                <w:sz w:val="28"/>
                <w:szCs w:val="28"/>
                <w:rtl/>
              </w:rPr>
            </w:pPr>
            <w:r w:rsidRPr="00C53B46">
              <w:rPr>
                <w:rFonts w:asciiTheme="minorBidi" w:hAnsiTheme="minorBidi"/>
                <w:sz w:val="28"/>
                <w:szCs w:val="28"/>
                <w:rtl/>
              </w:rPr>
              <w:t xml:space="preserve">التاريخ( اليوم, الشهر , السنة) </w:t>
            </w:r>
            <w:r w:rsidRPr="00C53B46">
              <w:rPr>
                <w:rFonts w:asciiTheme="minorBidi" w:hAnsiTheme="minorBidi"/>
                <w:sz w:val="28"/>
                <w:szCs w:val="28"/>
              </w:rPr>
              <w:t xml:space="preserve">  </w:t>
            </w:r>
            <w:r w:rsidRPr="00C53B46">
              <w:rPr>
                <w:rFonts w:asciiTheme="minorBidi" w:hAnsiTheme="minorBidi"/>
                <w:sz w:val="28"/>
                <w:szCs w:val="28"/>
                <w:rtl/>
              </w:rPr>
              <w:t xml:space="preserve"> </w:t>
            </w:r>
          </w:p>
          <w:p w:rsidR="001D14D1" w:rsidRPr="00C53B46" w:rsidRDefault="001D14D1" w:rsidP="00C53B46">
            <w:pPr>
              <w:jc w:val="both"/>
              <w:rPr>
                <w:rFonts w:asciiTheme="minorBidi" w:hAnsiTheme="minorBidi"/>
                <w:rtl/>
              </w:rPr>
            </w:pPr>
          </w:p>
        </w:tc>
      </w:tr>
    </w:tbl>
    <w:p w:rsidR="001D14D1" w:rsidRPr="00C53B46" w:rsidRDefault="001D14D1" w:rsidP="00C53B46">
      <w:pPr>
        <w:bidi w:val="0"/>
        <w:jc w:val="both"/>
      </w:pPr>
      <w:r w:rsidRPr="00C53B46">
        <w:br w:type="page"/>
      </w: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210"/>
        <w:gridCol w:w="5210"/>
      </w:tblGrid>
      <w:tr w:rsidR="00C53B46" w:rsidRPr="00C53B46" w:rsidTr="000B2E59">
        <w:tc>
          <w:tcPr>
            <w:tcW w:w="5210" w:type="dxa"/>
          </w:tcPr>
          <w:p w:rsidR="001D14D1" w:rsidRPr="00C53B46" w:rsidRDefault="001D14D1" w:rsidP="00C53B46">
            <w:pPr>
              <w:bidi w:val="0"/>
              <w:spacing w:line="271" w:lineRule="exact"/>
              <w:jc w:val="both"/>
              <w:rPr>
                <w:rFonts w:ascii="Arial" w:eastAsia="Arial" w:hAnsi="Arial"/>
              </w:rPr>
            </w:pPr>
            <w:r w:rsidRPr="00C53B46">
              <w:rPr>
                <w:rFonts w:ascii="Arial" w:eastAsia="Arial" w:hAnsi="Arial"/>
                <w:b/>
                <w:bCs/>
                <w:position w:val="-1"/>
              </w:rPr>
              <w:lastRenderedPageBreak/>
              <w:t xml:space="preserve">Section Five: Eligible Countries </w:t>
            </w:r>
          </w:p>
          <w:p w:rsidR="001D14D1" w:rsidRPr="00C53B46" w:rsidRDefault="001D14D1" w:rsidP="00C53B46">
            <w:pPr>
              <w:bidi w:val="0"/>
              <w:spacing w:line="200" w:lineRule="exact"/>
              <w:jc w:val="both"/>
              <w:rPr>
                <w:rFonts w:ascii="Arial" w:eastAsiaTheme="minorHAnsi" w:hAnsi="Arial"/>
              </w:rPr>
            </w:pPr>
          </w:p>
          <w:p w:rsidR="001D14D1" w:rsidRPr="00C53B46" w:rsidRDefault="001D14D1" w:rsidP="00C53B46">
            <w:pPr>
              <w:bidi w:val="0"/>
              <w:spacing w:line="200" w:lineRule="exact"/>
              <w:jc w:val="both"/>
              <w:rPr>
                <w:rFonts w:ascii="Arial" w:hAnsi="Arial"/>
              </w:rPr>
            </w:pPr>
          </w:p>
          <w:p w:rsidR="001D14D1" w:rsidRPr="00C53B46" w:rsidRDefault="001D14D1" w:rsidP="00C53B46">
            <w:pPr>
              <w:bidi w:val="0"/>
              <w:spacing w:line="200" w:lineRule="exact"/>
              <w:jc w:val="both"/>
              <w:rPr>
                <w:rFonts w:ascii="Arial" w:hAnsi="Arial"/>
              </w:rPr>
            </w:pPr>
          </w:p>
          <w:p w:rsidR="001D14D1" w:rsidRPr="00C53B46" w:rsidRDefault="001D14D1" w:rsidP="00C53B46">
            <w:pPr>
              <w:bidi w:val="0"/>
              <w:spacing w:line="200" w:lineRule="exact"/>
              <w:jc w:val="both"/>
              <w:rPr>
                <w:rFonts w:ascii="Arial" w:hAnsi="Arial"/>
              </w:rPr>
            </w:pPr>
          </w:p>
          <w:p w:rsidR="001D14D1" w:rsidRPr="00C53B46" w:rsidRDefault="001D14D1" w:rsidP="00C53B46">
            <w:pPr>
              <w:bidi w:val="0"/>
              <w:jc w:val="both"/>
              <w:rPr>
                <w:rFonts w:ascii="Arial" w:eastAsia="Arial" w:hAnsi="Arial"/>
              </w:rPr>
            </w:pPr>
            <w:r w:rsidRPr="00C53B46">
              <w:rPr>
                <w:rFonts w:ascii="Arial" w:eastAsia="Arial" w:hAnsi="Arial"/>
              </w:rPr>
              <w:t xml:space="preserve">Eligibility </w:t>
            </w:r>
            <w:r w:rsidRPr="00C53B46">
              <w:rPr>
                <w:rFonts w:ascii="Arial" w:eastAsia="Arial" w:hAnsi="Arial"/>
                <w:spacing w:val="7"/>
              </w:rPr>
              <w:t>to</w:t>
            </w:r>
            <w:r w:rsidRPr="00C53B46">
              <w:rPr>
                <w:rFonts w:ascii="Arial" w:eastAsia="Arial" w:hAnsi="Arial"/>
                <w:spacing w:val="9"/>
              </w:rPr>
              <w:t xml:space="preserve"> </w:t>
            </w:r>
            <w:r w:rsidRPr="00C53B46">
              <w:rPr>
                <w:rFonts w:ascii="Arial" w:eastAsia="Arial" w:hAnsi="Arial"/>
              </w:rPr>
              <w:t>pr</w:t>
            </w:r>
            <w:r w:rsidRPr="00C53B46">
              <w:rPr>
                <w:rFonts w:ascii="Arial" w:eastAsia="Arial" w:hAnsi="Arial"/>
                <w:spacing w:val="1"/>
              </w:rPr>
              <w:t>o</w:t>
            </w:r>
            <w:r w:rsidRPr="00C53B46">
              <w:rPr>
                <w:rFonts w:ascii="Arial" w:eastAsia="Arial" w:hAnsi="Arial"/>
                <w:spacing w:val="-2"/>
              </w:rPr>
              <w:t>v</w:t>
            </w:r>
            <w:r w:rsidRPr="00C53B46">
              <w:rPr>
                <w:rFonts w:ascii="Arial" w:eastAsia="Arial" w:hAnsi="Arial"/>
              </w:rPr>
              <w:t>ide</w:t>
            </w:r>
            <w:r w:rsidRPr="00C53B46">
              <w:rPr>
                <w:rFonts w:ascii="Arial" w:eastAsia="Arial" w:hAnsi="Arial"/>
                <w:spacing w:val="9"/>
              </w:rPr>
              <w:t xml:space="preserve"> </w:t>
            </w:r>
            <w:r w:rsidRPr="00C53B46">
              <w:rPr>
                <w:rFonts w:ascii="Arial" w:eastAsia="Arial" w:hAnsi="Arial"/>
              </w:rPr>
              <w:t>com</w:t>
            </w:r>
            <w:r w:rsidRPr="00C53B46">
              <w:rPr>
                <w:rFonts w:ascii="Arial" w:eastAsia="Arial" w:hAnsi="Arial"/>
                <w:spacing w:val="2"/>
              </w:rPr>
              <w:t>m</w:t>
            </w:r>
            <w:r w:rsidRPr="00C53B46">
              <w:rPr>
                <w:rFonts w:ascii="Arial" w:eastAsia="Arial" w:hAnsi="Arial"/>
                <w:spacing w:val="-1"/>
              </w:rPr>
              <w:t>o</w:t>
            </w:r>
            <w:r w:rsidRPr="00C53B46">
              <w:rPr>
                <w:rFonts w:ascii="Arial" w:eastAsia="Arial" w:hAnsi="Arial"/>
              </w:rPr>
              <w:t>diti</w:t>
            </w:r>
            <w:r w:rsidRPr="00C53B46">
              <w:rPr>
                <w:rFonts w:ascii="Arial" w:eastAsia="Arial" w:hAnsi="Arial"/>
                <w:spacing w:val="1"/>
              </w:rPr>
              <w:t>e</w:t>
            </w:r>
            <w:r w:rsidRPr="00C53B46">
              <w:rPr>
                <w:rFonts w:ascii="Arial" w:eastAsia="Arial" w:hAnsi="Arial"/>
              </w:rPr>
              <w:t>s</w:t>
            </w:r>
            <w:r w:rsidRPr="00C53B46">
              <w:rPr>
                <w:rFonts w:ascii="Arial" w:eastAsia="Arial" w:hAnsi="Arial"/>
                <w:spacing w:val="8"/>
              </w:rPr>
              <w:t xml:space="preserve"> </w:t>
            </w:r>
            <w:r w:rsidRPr="00C53B46">
              <w:rPr>
                <w:rFonts w:ascii="Arial" w:eastAsia="Arial" w:hAnsi="Arial"/>
              </w:rPr>
              <w:t>or</w:t>
            </w:r>
            <w:r w:rsidRPr="00C53B46">
              <w:rPr>
                <w:rFonts w:ascii="Arial" w:eastAsia="Arial" w:hAnsi="Arial"/>
                <w:spacing w:val="8"/>
              </w:rPr>
              <w:t xml:space="preserve"> </w:t>
            </w:r>
            <w:r w:rsidRPr="00C53B46">
              <w:rPr>
                <w:rFonts w:ascii="Arial" w:eastAsia="Arial" w:hAnsi="Arial"/>
              </w:rPr>
              <w:t>e</w:t>
            </w:r>
            <w:r w:rsidRPr="00C53B46">
              <w:rPr>
                <w:rFonts w:ascii="Arial" w:eastAsia="Arial" w:hAnsi="Arial"/>
                <w:spacing w:val="-1"/>
              </w:rPr>
              <w:t>x</w:t>
            </w:r>
            <w:r w:rsidRPr="00C53B46">
              <w:rPr>
                <w:rFonts w:ascii="Arial" w:eastAsia="Arial" w:hAnsi="Arial"/>
              </w:rPr>
              <w:t>ec</w:t>
            </w:r>
            <w:r w:rsidRPr="00C53B46">
              <w:rPr>
                <w:rFonts w:ascii="Arial" w:eastAsia="Arial" w:hAnsi="Arial"/>
                <w:spacing w:val="2"/>
              </w:rPr>
              <w:t>u</w:t>
            </w:r>
            <w:r w:rsidRPr="00C53B46">
              <w:rPr>
                <w:rFonts w:ascii="Arial" w:eastAsia="Arial" w:hAnsi="Arial"/>
                <w:spacing w:val="-2"/>
              </w:rPr>
              <w:t>t</w:t>
            </w:r>
            <w:r w:rsidRPr="00C53B46">
              <w:rPr>
                <w:rFonts w:ascii="Arial" w:eastAsia="Arial" w:hAnsi="Arial"/>
              </w:rPr>
              <w:t>e</w:t>
            </w:r>
            <w:r w:rsidRPr="00C53B46">
              <w:rPr>
                <w:rFonts w:ascii="Arial" w:eastAsia="Arial" w:hAnsi="Arial"/>
                <w:spacing w:val="6"/>
              </w:rPr>
              <w:t xml:space="preserve"> </w:t>
            </w:r>
            <w:r w:rsidRPr="00C53B46">
              <w:rPr>
                <w:rFonts w:ascii="Arial" w:eastAsia="Arial" w:hAnsi="Arial"/>
              </w:rPr>
              <w:t>t</w:t>
            </w:r>
            <w:r w:rsidRPr="00C53B46">
              <w:rPr>
                <w:rFonts w:ascii="Arial" w:eastAsia="Arial" w:hAnsi="Arial"/>
                <w:spacing w:val="1"/>
              </w:rPr>
              <w:t>h</w:t>
            </w:r>
            <w:r w:rsidRPr="00C53B46">
              <w:rPr>
                <w:rFonts w:ascii="Arial" w:eastAsia="Arial" w:hAnsi="Arial"/>
              </w:rPr>
              <w:t>e</w:t>
            </w:r>
            <w:r w:rsidRPr="00C53B46">
              <w:rPr>
                <w:rFonts w:ascii="Arial" w:eastAsia="Arial" w:hAnsi="Arial"/>
                <w:spacing w:val="9"/>
              </w:rPr>
              <w:t xml:space="preserve"> </w:t>
            </w:r>
            <w:r w:rsidRPr="00C53B46">
              <w:rPr>
                <w:rFonts w:ascii="Arial" w:eastAsia="Arial" w:hAnsi="Arial"/>
                <w:spacing w:val="-3"/>
              </w:rPr>
              <w:t>w</w:t>
            </w:r>
            <w:r w:rsidRPr="00C53B46">
              <w:rPr>
                <w:rFonts w:ascii="Arial" w:eastAsia="Arial" w:hAnsi="Arial"/>
              </w:rPr>
              <w:t>orks</w:t>
            </w:r>
            <w:r w:rsidRPr="00C53B46">
              <w:rPr>
                <w:rFonts w:ascii="Arial" w:eastAsia="Arial" w:hAnsi="Arial"/>
                <w:spacing w:val="8"/>
              </w:rPr>
              <w:t xml:space="preserve"> </w:t>
            </w:r>
            <w:r w:rsidRPr="00C53B46">
              <w:rPr>
                <w:rFonts w:ascii="Arial" w:eastAsia="Arial" w:hAnsi="Arial"/>
              </w:rPr>
              <w:t>or</w:t>
            </w:r>
            <w:r w:rsidRPr="00C53B46">
              <w:rPr>
                <w:rFonts w:ascii="Arial" w:eastAsia="Arial" w:hAnsi="Arial"/>
                <w:spacing w:val="8"/>
              </w:rPr>
              <w:t xml:space="preserve"> </w:t>
            </w:r>
            <w:r w:rsidRPr="00C53B46">
              <w:rPr>
                <w:rFonts w:ascii="Arial" w:eastAsia="Arial" w:hAnsi="Arial"/>
              </w:rPr>
              <w:t>ser</w:t>
            </w:r>
            <w:r w:rsidRPr="00C53B46">
              <w:rPr>
                <w:rFonts w:ascii="Arial" w:eastAsia="Arial" w:hAnsi="Arial"/>
                <w:spacing w:val="-2"/>
              </w:rPr>
              <w:t>v</w:t>
            </w:r>
            <w:r w:rsidRPr="00C53B46">
              <w:rPr>
                <w:rFonts w:ascii="Arial" w:eastAsia="Arial" w:hAnsi="Arial"/>
              </w:rPr>
              <w:t>ices</w:t>
            </w:r>
            <w:r w:rsidRPr="00C53B46">
              <w:rPr>
                <w:rFonts w:ascii="Arial" w:eastAsia="Arial" w:hAnsi="Arial"/>
                <w:spacing w:val="11"/>
              </w:rPr>
              <w:t xml:space="preserve"> </w:t>
            </w:r>
            <w:r w:rsidRPr="00C53B46">
              <w:rPr>
                <w:rFonts w:ascii="Arial" w:eastAsia="Arial" w:hAnsi="Arial"/>
              </w:rPr>
              <w:t>in</w:t>
            </w:r>
            <w:r w:rsidRPr="00C53B46">
              <w:rPr>
                <w:rFonts w:ascii="Arial" w:eastAsia="Arial" w:hAnsi="Arial"/>
                <w:spacing w:val="8"/>
              </w:rPr>
              <w:t xml:space="preserve"> </w:t>
            </w:r>
            <w:r w:rsidRPr="00C53B46">
              <w:rPr>
                <w:rFonts w:ascii="Arial" w:eastAsia="Arial" w:hAnsi="Arial"/>
              </w:rPr>
              <w:t>t</w:t>
            </w:r>
            <w:r w:rsidRPr="00C53B46">
              <w:rPr>
                <w:rFonts w:ascii="Arial" w:eastAsia="Arial" w:hAnsi="Arial"/>
                <w:spacing w:val="1"/>
              </w:rPr>
              <w:t>h</w:t>
            </w:r>
            <w:r w:rsidRPr="00C53B46">
              <w:rPr>
                <w:rFonts w:ascii="Arial" w:eastAsia="Arial" w:hAnsi="Arial"/>
              </w:rPr>
              <w:t>e</w:t>
            </w:r>
            <w:r w:rsidRPr="00C53B46">
              <w:rPr>
                <w:rFonts w:ascii="Arial" w:eastAsia="Arial" w:hAnsi="Arial"/>
                <w:spacing w:val="9"/>
              </w:rPr>
              <w:t xml:space="preserve"> </w:t>
            </w:r>
            <w:r w:rsidRPr="00C53B46">
              <w:rPr>
                <w:rFonts w:ascii="Arial" w:eastAsia="Arial" w:hAnsi="Arial"/>
                <w:spacing w:val="-2"/>
              </w:rPr>
              <w:t>c</w:t>
            </w:r>
            <w:r w:rsidRPr="00C53B46">
              <w:rPr>
                <w:rFonts w:ascii="Arial" w:eastAsia="Arial" w:hAnsi="Arial"/>
              </w:rPr>
              <w:t>o</w:t>
            </w:r>
            <w:r w:rsidRPr="00C53B46">
              <w:rPr>
                <w:rFonts w:ascii="Arial" w:eastAsia="Arial" w:hAnsi="Arial"/>
                <w:spacing w:val="2"/>
              </w:rPr>
              <w:t>n</w:t>
            </w:r>
            <w:r w:rsidRPr="00C53B46">
              <w:rPr>
                <w:rFonts w:ascii="Arial" w:eastAsia="Arial" w:hAnsi="Arial"/>
              </w:rPr>
              <w:t>tra</w:t>
            </w:r>
            <w:r w:rsidRPr="00C53B46">
              <w:rPr>
                <w:rFonts w:ascii="Arial" w:eastAsia="Arial" w:hAnsi="Arial"/>
                <w:spacing w:val="-2"/>
              </w:rPr>
              <w:t>c</w:t>
            </w:r>
            <w:r w:rsidRPr="00C53B46">
              <w:rPr>
                <w:rFonts w:ascii="Arial" w:eastAsia="Arial" w:hAnsi="Arial"/>
              </w:rPr>
              <w:t>ts</w:t>
            </w:r>
            <w:r w:rsidRPr="00C53B46">
              <w:rPr>
                <w:rFonts w:ascii="Arial" w:eastAsia="Arial" w:hAnsi="Arial"/>
                <w:spacing w:val="6"/>
              </w:rPr>
              <w:t xml:space="preserve"> </w:t>
            </w:r>
            <w:r w:rsidRPr="00C53B46">
              <w:rPr>
                <w:rFonts w:ascii="Arial" w:eastAsia="Arial" w:hAnsi="Arial"/>
                <w:spacing w:val="3"/>
              </w:rPr>
              <w:t>f</w:t>
            </w:r>
            <w:r w:rsidRPr="00C53B46">
              <w:rPr>
                <w:rFonts w:ascii="Arial" w:eastAsia="Arial" w:hAnsi="Arial"/>
              </w:rPr>
              <w:t>inan</w:t>
            </w:r>
            <w:r w:rsidRPr="00C53B46">
              <w:rPr>
                <w:rFonts w:ascii="Arial" w:eastAsia="Arial" w:hAnsi="Arial"/>
                <w:spacing w:val="-2"/>
              </w:rPr>
              <w:t>c</w:t>
            </w:r>
            <w:r w:rsidRPr="00C53B46">
              <w:rPr>
                <w:rFonts w:ascii="Arial" w:eastAsia="Arial" w:hAnsi="Arial"/>
              </w:rPr>
              <w:t>ed</w:t>
            </w:r>
            <w:r w:rsidRPr="00C53B46">
              <w:rPr>
                <w:rFonts w:ascii="Arial" w:eastAsia="Arial" w:hAnsi="Arial"/>
                <w:spacing w:val="10"/>
              </w:rPr>
              <w:t xml:space="preserve"> </w:t>
            </w:r>
            <w:r w:rsidRPr="00C53B46">
              <w:rPr>
                <w:rFonts w:ascii="Arial" w:eastAsia="Arial" w:hAnsi="Arial"/>
              </w:rPr>
              <w:t>by t</w:t>
            </w:r>
            <w:r w:rsidRPr="00C53B46">
              <w:rPr>
                <w:rFonts w:ascii="Arial" w:eastAsia="Arial" w:hAnsi="Arial"/>
                <w:spacing w:val="1"/>
              </w:rPr>
              <w:t>h</w:t>
            </w:r>
            <w:r w:rsidRPr="00C53B46">
              <w:rPr>
                <w:rFonts w:ascii="Arial" w:eastAsia="Arial" w:hAnsi="Arial"/>
              </w:rPr>
              <w:t>e bu</w:t>
            </w:r>
            <w:r w:rsidRPr="00C53B46">
              <w:rPr>
                <w:rFonts w:ascii="Arial" w:eastAsia="Arial" w:hAnsi="Arial"/>
                <w:spacing w:val="-1"/>
              </w:rPr>
              <w:t>y</w:t>
            </w:r>
            <w:r w:rsidRPr="00C53B46">
              <w:rPr>
                <w:rFonts w:ascii="Arial" w:eastAsia="Arial" w:hAnsi="Arial"/>
              </w:rPr>
              <w:t>er:</w:t>
            </w:r>
          </w:p>
          <w:p w:rsidR="001D14D1" w:rsidRPr="00C53B46" w:rsidRDefault="001D14D1" w:rsidP="00C53B46">
            <w:pPr>
              <w:bidi w:val="0"/>
              <w:spacing w:line="260" w:lineRule="exact"/>
              <w:jc w:val="both"/>
              <w:rPr>
                <w:rFonts w:ascii="Arial" w:eastAsiaTheme="minorHAnsi" w:hAnsi="Arial"/>
              </w:rPr>
            </w:pPr>
          </w:p>
          <w:p w:rsidR="001D14D1" w:rsidRPr="00C53B46" w:rsidRDefault="001D14D1" w:rsidP="00C53B46">
            <w:pPr>
              <w:bidi w:val="0"/>
              <w:spacing w:line="237" w:lineRule="auto"/>
              <w:jc w:val="both"/>
              <w:rPr>
                <w:rFonts w:ascii="Arial" w:eastAsia="Arial" w:hAnsi="Arial"/>
              </w:rPr>
            </w:pPr>
            <w:r w:rsidRPr="00C53B46">
              <w:rPr>
                <w:rFonts w:ascii="Arial" w:eastAsia="Arial" w:hAnsi="Arial"/>
                <w:spacing w:val="1"/>
              </w:rPr>
              <w:t>1</w:t>
            </w:r>
            <w:r w:rsidRPr="00C53B46">
              <w:rPr>
                <w:rFonts w:ascii="Arial" w:eastAsia="Arial" w:hAnsi="Arial"/>
              </w:rPr>
              <w:t xml:space="preserve">.  </w:t>
            </w:r>
            <w:r w:rsidRPr="00C53B46">
              <w:rPr>
                <w:rFonts w:ascii="Arial" w:eastAsia="Arial" w:hAnsi="Arial"/>
                <w:spacing w:val="2"/>
              </w:rPr>
              <w:t>T</w:t>
            </w:r>
            <w:r w:rsidRPr="00C53B46">
              <w:rPr>
                <w:rFonts w:ascii="Arial" w:eastAsia="Arial" w:hAnsi="Arial"/>
                <w:spacing w:val="-1"/>
              </w:rPr>
              <w:t>h</w:t>
            </w:r>
            <w:r w:rsidRPr="00C53B46">
              <w:rPr>
                <w:rFonts w:ascii="Arial" w:eastAsia="Arial" w:hAnsi="Arial"/>
              </w:rPr>
              <w:t>e</w:t>
            </w:r>
            <w:r w:rsidRPr="00C53B46">
              <w:rPr>
                <w:rFonts w:ascii="Arial" w:eastAsia="Arial" w:hAnsi="Arial"/>
                <w:spacing w:val="4"/>
              </w:rPr>
              <w:t xml:space="preserve"> </w:t>
            </w:r>
            <w:r w:rsidRPr="00C53B46">
              <w:rPr>
                <w:rFonts w:ascii="Arial" w:eastAsia="Arial" w:hAnsi="Arial"/>
              </w:rPr>
              <w:t>b</w:t>
            </w:r>
            <w:r w:rsidRPr="00C53B46">
              <w:rPr>
                <w:rFonts w:ascii="Arial" w:eastAsia="Arial" w:hAnsi="Arial"/>
                <w:spacing w:val="2"/>
              </w:rPr>
              <w:t>u</w:t>
            </w:r>
            <w:r w:rsidRPr="00C53B46">
              <w:rPr>
                <w:rFonts w:ascii="Arial" w:eastAsia="Arial" w:hAnsi="Arial"/>
                <w:spacing w:val="-2"/>
              </w:rPr>
              <w:t>y</w:t>
            </w:r>
            <w:r w:rsidRPr="00C53B46">
              <w:rPr>
                <w:rFonts w:ascii="Arial" w:eastAsia="Arial" w:hAnsi="Arial"/>
              </w:rPr>
              <w:t>er</w:t>
            </w:r>
            <w:r w:rsidRPr="00C53B46">
              <w:rPr>
                <w:rFonts w:ascii="Arial" w:eastAsia="Arial" w:hAnsi="Arial"/>
                <w:spacing w:val="4"/>
              </w:rPr>
              <w:t xml:space="preserve"> </w:t>
            </w:r>
            <w:r w:rsidRPr="00C53B46">
              <w:rPr>
                <w:rFonts w:ascii="Arial" w:eastAsia="Arial" w:hAnsi="Arial"/>
              </w:rPr>
              <w:t>h</w:t>
            </w:r>
            <w:r w:rsidRPr="00C53B46">
              <w:rPr>
                <w:rFonts w:ascii="Arial" w:eastAsia="Arial" w:hAnsi="Arial"/>
                <w:spacing w:val="2"/>
              </w:rPr>
              <w:t>a</w:t>
            </w:r>
            <w:r w:rsidRPr="00C53B46">
              <w:rPr>
                <w:rFonts w:ascii="Arial" w:eastAsia="Arial" w:hAnsi="Arial"/>
              </w:rPr>
              <w:t>s</w:t>
            </w:r>
            <w:r w:rsidRPr="00C53B46">
              <w:rPr>
                <w:rFonts w:ascii="Arial" w:eastAsia="Arial" w:hAnsi="Arial"/>
                <w:spacing w:val="4"/>
              </w:rPr>
              <w:t xml:space="preserve"> </w:t>
            </w:r>
            <w:r w:rsidRPr="00C53B46">
              <w:rPr>
                <w:rFonts w:ascii="Arial" w:eastAsia="Arial" w:hAnsi="Arial"/>
                <w:spacing w:val="-2"/>
              </w:rPr>
              <w:t>t</w:t>
            </w:r>
            <w:r w:rsidRPr="00C53B46">
              <w:rPr>
                <w:rFonts w:ascii="Arial" w:eastAsia="Arial" w:hAnsi="Arial"/>
              </w:rPr>
              <w:t>he</w:t>
            </w:r>
            <w:r w:rsidRPr="00C53B46">
              <w:rPr>
                <w:rFonts w:ascii="Arial" w:eastAsia="Arial" w:hAnsi="Arial"/>
                <w:spacing w:val="5"/>
              </w:rPr>
              <w:t xml:space="preserve"> </w:t>
            </w:r>
            <w:r w:rsidRPr="00C53B46">
              <w:rPr>
                <w:rFonts w:ascii="Arial" w:eastAsia="Arial" w:hAnsi="Arial"/>
              </w:rPr>
              <w:t>ri</w:t>
            </w:r>
            <w:r w:rsidRPr="00C53B46">
              <w:rPr>
                <w:rFonts w:ascii="Arial" w:eastAsia="Arial" w:hAnsi="Arial"/>
                <w:spacing w:val="-3"/>
              </w:rPr>
              <w:t>g</w:t>
            </w:r>
            <w:r w:rsidRPr="00C53B46">
              <w:rPr>
                <w:rFonts w:ascii="Arial" w:eastAsia="Arial" w:hAnsi="Arial"/>
              </w:rPr>
              <w:t>ht</w:t>
            </w:r>
            <w:r w:rsidRPr="00C53B46">
              <w:rPr>
                <w:rFonts w:ascii="Arial" w:eastAsia="Arial" w:hAnsi="Arial"/>
                <w:spacing w:val="5"/>
              </w:rPr>
              <w:t xml:space="preserve"> </w:t>
            </w:r>
            <w:r w:rsidRPr="00C53B46">
              <w:rPr>
                <w:rFonts w:ascii="Arial" w:eastAsia="Arial" w:hAnsi="Arial"/>
              </w:rPr>
              <w:t>to</w:t>
            </w:r>
            <w:r w:rsidRPr="00C53B46">
              <w:rPr>
                <w:rFonts w:ascii="Arial" w:eastAsia="Arial" w:hAnsi="Arial"/>
                <w:spacing w:val="5"/>
              </w:rPr>
              <w:t xml:space="preserve"> </w:t>
            </w:r>
            <w:r w:rsidRPr="00C53B46">
              <w:rPr>
                <w:rFonts w:ascii="Arial" w:eastAsia="Arial" w:hAnsi="Arial"/>
              </w:rPr>
              <w:t>allow</w:t>
            </w:r>
            <w:r w:rsidRPr="00C53B46">
              <w:rPr>
                <w:rFonts w:ascii="Arial" w:eastAsia="Arial" w:hAnsi="Arial"/>
                <w:spacing w:val="2"/>
              </w:rPr>
              <w:t xml:space="preserve"> </w:t>
            </w:r>
            <w:r w:rsidRPr="00C53B46">
              <w:rPr>
                <w:rFonts w:ascii="Arial" w:eastAsia="Arial" w:hAnsi="Arial"/>
              </w:rPr>
              <w:t>or</w:t>
            </w:r>
            <w:r w:rsidRPr="00C53B46">
              <w:rPr>
                <w:rFonts w:ascii="Arial" w:eastAsia="Arial" w:hAnsi="Arial"/>
                <w:spacing w:val="-1"/>
              </w:rPr>
              <w:t>g</w:t>
            </w:r>
            <w:r w:rsidRPr="00C53B46">
              <w:rPr>
                <w:rFonts w:ascii="Arial" w:eastAsia="Arial" w:hAnsi="Arial"/>
              </w:rPr>
              <w:t>a</w:t>
            </w:r>
            <w:r w:rsidRPr="00C53B46">
              <w:rPr>
                <w:rFonts w:ascii="Arial" w:eastAsia="Arial" w:hAnsi="Arial"/>
                <w:spacing w:val="2"/>
              </w:rPr>
              <w:t>n</w:t>
            </w:r>
            <w:r w:rsidRPr="00C53B46">
              <w:rPr>
                <w:rFonts w:ascii="Arial" w:eastAsia="Arial" w:hAnsi="Arial"/>
              </w:rPr>
              <w:t>i</w:t>
            </w:r>
            <w:r w:rsidRPr="00C53B46">
              <w:rPr>
                <w:rFonts w:ascii="Arial" w:eastAsia="Arial" w:hAnsi="Arial"/>
                <w:spacing w:val="-3"/>
              </w:rPr>
              <w:t>z</w:t>
            </w:r>
            <w:r w:rsidRPr="00C53B46">
              <w:rPr>
                <w:rFonts w:ascii="Arial" w:eastAsia="Arial" w:hAnsi="Arial"/>
              </w:rPr>
              <w:t>a</w:t>
            </w:r>
            <w:r w:rsidRPr="00C53B46">
              <w:rPr>
                <w:rFonts w:ascii="Arial" w:eastAsia="Arial" w:hAnsi="Arial"/>
                <w:spacing w:val="1"/>
              </w:rPr>
              <w:t>t</w:t>
            </w:r>
            <w:r w:rsidRPr="00C53B46">
              <w:rPr>
                <w:rFonts w:ascii="Arial" w:eastAsia="Arial" w:hAnsi="Arial"/>
              </w:rPr>
              <w:t>io</w:t>
            </w:r>
            <w:r w:rsidRPr="00C53B46">
              <w:rPr>
                <w:rFonts w:ascii="Arial" w:eastAsia="Arial" w:hAnsi="Arial"/>
                <w:spacing w:val="1"/>
              </w:rPr>
              <w:t>n</w:t>
            </w:r>
            <w:r w:rsidRPr="00C53B46">
              <w:rPr>
                <w:rFonts w:ascii="Arial" w:eastAsia="Arial" w:hAnsi="Arial"/>
              </w:rPr>
              <w:t>s</w:t>
            </w:r>
            <w:r w:rsidRPr="00C53B46">
              <w:rPr>
                <w:rFonts w:ascii="Arial" w:eastAsia="Arial" w:hAnsi="Arial"/>
                <w:spacing w:val="4"/>
              </w:rPr>
              <w:t xml:space="preserve"> </w:t>
            </w:r>
            <w:r w:rsidRPr="00C53B46">
              <w:rPr>
                <w:rFonts w:ascii="Arial" w:eastAsia="Arial" w:hAnsi="Arial"/>
              </w:rPr>
              <w:t>a</w:t>
            </w:r>
            <w:r w:rsidRPr="00C53B46">
              <w:rPr>
                <w:rFonts w:ascii="Arial" w:eastAsia="Arial" w:hAnsi="Arial"/>
                <w:spacing w:val="2"/>
              </w:rPr>
              <w:t>n</w:t>
            </w:r>
            <w:r w:rsidRPr="00C53B46">
              <w:rPr>
                <w:rFonts w:ascii="Arial" w:eastAsia="Arial" w:hAnsi="Arial"/>
              </w:rPr>
              <w:t>d</w:t>
            </w:r>
            <w:r w:rsidRPr="00C53B46">
              <w:rPr>
                <w:rFonts w:ascii="Arial" w:eastAsia="Arial" w:hAnsi="Arial"/>
                <w:spacing w:val="2"/>
              </w:rPr>
              <w:t xml:space="preserve"> </w:t>
            </w:r>
            <w:r w:rsidRPr="00C53B46">
              <w:rPr>
                <w:rFonts w:ascii="Arial" w:eastAsia="Arial" w:hAnsi="Arial"/>
              </w:rPr>
              <w:t>p</w:t>
            </w:r>
            <w:r w:rsidRPr="00C53B46">
              <w:rPr>
                <w:rFonts w:ascii="Arial" w:eastAsia="Arial" w:hAnsi="Arial"/>
                <w:spacing w:val="2"/>
              </w:rPr>
              <w:t>e</w:t>
            </w:r>
            <w:r w:rsidRPr="00C53B46">
              <w:rPr>
                <w:rFonts w:ascii="Arial" w:eastAsia="Arial" w:hAnsi="Arial"/>
              </w:rPr>
              <w:t>rs</w:t>
            </w:r>
            <w:r w:rsidRPr="00C53B46">
              <w:rPr>
                <w:rFonts w:ascii="Arial" w:eastAsia="Arial" w:hAnsi="Arial"/>
                <w:spacing w:val="-2"/>
              </w:rPr>
              <w:t>o</w:t>
            </w:r>
            <w:r w:rsidRPr="00C53B46">
              <w:rPr>
                <w:rFonts w:ascii="Arial" w:eastAsia="Arial" w:hAnsi="Arial"/>
              </w:rPr>
              <w:t>n</w:t>
            </w:r>
            <w:r w:rsidRPr="00C53B46">
              <w:rPr>
                <w:rFonts w:ascii="Arial" w:eastAsia="Arial" w:hAnsi="Arial"/>
                <w:spacing w:val="2"/>
              </w:rPr>
              <w:t>n</w:t>
            </w:r>
            <w:r w:rsidRPr="00C53B46">
              <w:rPr>
                <w:rFonts w:ascii="Arial" w:eastAsia="Arial" w:hAnsi="Arial"/>
              </w:rPr>
              <w:t>el</w:t>
            </w:r>
            <w:r w:rsidRPr="00C53B46">
              <w:rPr>
                <w:rFonts w:ascii="Arial" w:eastAsia="Arial" w:hAnsi="Arial"/>
                <w:spacing w:val="2"/>
              </w:rPr>
              <w:t xml:space="preserve"> </w:t>
            </w:r>
            <w:r w:rsidRPr="00C53B46">
              <w:rPr>
                <w:rFonts w:ascii="Arial" w:eastAsia="Arial" w:hAnsi="Arial"/>
                <w:spacing w:val="-1"/>
              </w:rPr>
              <w:t>o</w:t>
            </w:r>
            <w:r w:rsidRPr="00C53B46">
              <w:rPr>
                <w:rFonts w:ascii="Arial" w:eastAsia="Arial" w:hAnsi="Arial"/>
              </w:rPr>
              <w:t>f</w:t>
            </w:r>
            <w:r w:rsidRPr="00C53B46">
              <w:rPr>
                <w:rFonts w:ascii="Arial" w:eastAsia="Arial" w:hAnsi="Arial"/>
                <w:spacing w:val="6"/>
              </w:rPr>
              <w:t xml:space="preserve"> </w:t>
            </w:r>
            <w:r w:rsidRPr="00C53B46">
              <w:rPr>
                <w:rFonts w:ascii="Arial" w:eastAsia="Arial" w:hAnsi="Arial"/>
                <w:spacing w:val="-1"/>
              </w:rPr>
              <w:t>a</w:t>
            </w:r>
            <w:r w:rsidRPr="00C53B46">
              <w:rPr>
                <w:rFonts w:ascii="Arial" w:eastAsia="Arial" w:hAnsi="Arial"/>
              </w:rPr>
              <w:t>ll</w:t>
            </w:r>
            <w:r w:rsidRPr="00C53B46">
              <w:rPr>
                <w:rFonts w:ascii="Arial" w:eastAsia="Arial" w:hAnsi="Arial"/>
                <w:spacing w:val="3"/>
              </w:rPr>
              <w:t xml:space="preserve"> </w:t>
            </w:r>
            <w:r w:rsidRPr="00C53B46">
              <w:rPr>
                <w:rFonts w:ascii="Arial" w:eastAsia="Arial" w:hAnsi="Arial"/>
              </w:rPr>
              <w:t>co</w:t>
            </w:r>
            <w:r w:rsidRPr="00C53B46">
              <w:rPr>
                <w:rFonts w:ascii="Arial" w:eastAsia="Arial" w:hAnsi="Arial"/>
                <w:spacing w:val="2"/>
              </w:rPr>
              <w:t>u</w:t>
            </w:r>
            <w:r w:rsidRPr="00C53B46">
              <w:rPr>
                <w:rFonts w:ascii="Arial" w:eastAsia="Arial" w:hAnsi="Arial"/>
              </w:rPr>
              <w:t>n</w:t>
            </w:r>
            <w:r w:rsidRPr="00C53B46">
              <w:rPr>
                <w:rFonts w:ascii="Arial" w:eastAsia="Arial" w:hAnsi="Arial"/>
                <w:spacing w:val="1"/>
              </w:rPr>
              <w:t>t</w:t>
            </w:r>
            <w:r w:rsidRPr="00C53B46">
              <w:rPr>
                <w:rFonts w:ascii="Arial" w:eastAsia="Arial" w:hAnsi="Arial"/>
              </w:rPr>
              <w:t>r</w:t>
            </w:r>
            <w:r w:rsidRPr="00C53B46">
              <w:rPr>
                <w:rFonts w:ascii="Arial" w:eastAsia="Arial" w:hAnsi="Arial"/>
                <w:spacing w:val="-1"/>
              </w:rPr>
              <w:t>i</w:t>
            </w:r>
            <w:r w:rsidRPr="00C53B46">
              <w:rPr>
                <w:rFonts w:ascii="Arial" w:eastAsia="Arial" w:hAnsi="Arial"/>
              </w:rPr>
              <w:t>es</w:t>
            </w:r>
            <w:r w:rsidRPr="00C53B46">
              <w:rPr>
                <w:rFonts w:ascii="Arial" w:eastAsia="Arial" w:hAnsi="Arial"/>
                <w:spacing w:val="4"/>
              </w:rPr>
              <w:t xml:space="preserve"> </w:t>
            </w:r>
            <w:r w:rsidRPr="00C53B46">
              <w:rPr>
                <w:rFonts w:ascii="Arial" w:eastAsia="Arial" w:hAnsi="Arial"/>
              </w:rPr>
              <w:t>to</w:t>
            </w:r>
            <w:r w:rsidRPr="00C53B46">
              <w:rPr>
                <w:rFonts w:ascii="Arial" w:eastAsia="Arial" w:hAnsi="Arial"/>
                <w:spacing w:val="5"/>
              </w:rPr>
              <w:t xml:space="preserve"> </w:t>
            </w:r>
            <w:r w:rsidRPr="00C53B46">
              <w:rPr>
                <w:rFonts w:ascii="Arial" w:eastAsia="Arial" w:hAnsi="Arial"/>
                <w:spacing w:val="-2"/>
              </w:rPr>
              <w:t>s</w:t>
            </w:r>
            <w:r w:rsidRPr="00C53B46">
              <w:rPr>
                <w:rFonts w:ascii="Arial" w:eastAsia="Arial" w:hAnsi="Arial"/>
              </w:rPr>
              <w:t>u</w:t>
            </w:r>
            <w:r w:rsidRPr="00C53B46">
              <w:rPr>
                <w:rFonts w:ascii="Arial" w:eastAsia="Arial" w:hAnsi="Arial"/>
                <w:spacing w:val="2"/>
              </w:rPr>
              <w:t>p</w:t>
            </w:r>
            <w:r w:rsidRPr="00C53B46">
              <w:rPr>
                <w:rFonts w:ascii="Arial" w:eastAsia="Arial" w:hAnsi="Arial"/>
              </w:rPr>
              <w:t>ply com</w:t>
            </w:r>
            <w:r w:rsidRPr="00C53B46">
              <w:rPr>
                <w:rFonts w:ascii="Arial" w:eastAsia="Arial" w:hAnsi="Arial"/>
                <w:spacing w:val="2"/>
              </w:rPr>
              <w:t>m</w:t>
            </w:r>
            <w:r w:rsidRPr="00C53B46">
              <w:rPr>
                <w:rFonts w:ascii="Arial" w:eastAsia="Arial" w:hAnsi="Arial"/>
                <w:spacing w:val="-1"/>
              </w:rPr>
              <w:t>o</w:t>
            </w:r>
            <w:r w:rsidRPr="00C53B46">
              <w:rPr>
                <w:rFonts w:ascii="Arial" w:eastAsia="Arial" w:hAnsi="Arial"/>
              </w:rPr>
              <w:t>diti</w:t>
            </w:r>
            <w:r w:rsidRPr="00C53B46">
              <w:rPr>
                <w:rFonts w:ascii="Arial" w:eastAsia="Arial" w:hAnsi="Arial"/>
                <w:spacing w:val="1"/>
              </w:rPr>
              <w:t>e</w:t>
            </w:r>
            <w:r w:rsidRPr="00C53B46">
              <w:rPr>
                <w:rFonts w:ascii="Arial" w:eastAsia="Arial" w:hAnsi="Arial"/>
              </w:rPr>
              <w:t>s</w:t>
            </w:r>
            <w:r w:rsidRPr="00C53B46">
              <w:rPr>
                <w:rFonts w:ascii="Arial" w:eastAsia="Arial" w:hAnsi="Arial"/>
                <w:spacing w:val="2"/>
              </w:rPr>
              <w:t xml:space="preserve"> </w:t>
            </w:r>
            <w:r w:rsidRPr="00C53B46">
              <w:rPr>
                <w:rFonts w:ascii="Arial" w:eastAsia="Arial" w:hAnsi="Arial"/>
              </w:rPr>
              <w:t>or</w:t>
            </w:r>
            <w:r w:rsidRPr="00C53B46">
              <w:rPr>
                <w:rFonts w:ascii="Arial" w:eastAsia="Arial" w:hAnsi="Arial"/>
                <w:spacing w:val="2"/>
              </w:rPr>
              <w:t xml:space="preserve"> </w:t>
            </w:r>
            <w:r w:rsidRPr="00C53B46">
              <w:rPr>
                <w:rFonts w:ascii="Arial" w:eastAsia="Arial" w:hAnsi="Arial"/>
              </w:rPr>
              <w:t>e</w:t>
            </w:r>
            <w:r w:rsidRPr="00C53B46">
              <w:rPr>
                <w:rFonts w:ascii="Arial" w:eastAsia="Arial" w:hAnsi="Arial"/>
                <w:spacing w:val="-1"/>
              </w:rPr>
              <w:t>x</w:t>
            </w:r>
            <w:r w:rsidRPr="00C53B46">
              <w:rPr>
                <w:rFonts w:ascii="Arial" w:eastAsia="Arial" w:hAnsi="Arial"/>
              </w:rPr>
              <w:t>ec</w:t>
            </w:r>
            <w:r w:rsidRPr="00C53B46">
              <w:rPr>
                <w:rFonts w:ascii="Arial" w:eastAsia="Arial" w:hAnsi="Arial"/>
                <w:spacing w:val="2"/>
              </w:rPr>
              <w:t>u</w:t>
            </w:r>
            <w:r w:rsidRPr="00C53B46">
              <w:rPr>
                <w:rFonts w:ascii="Arial" w:eastAsia="Arial" w:hAnsi="Arial"/>
                <w:spacing w:val="-2"/>
              </w:rPr>
              <w:t>t</w:t>
            </w:r>
            <w:r w:rsidRPr="00C53B46">
              <w:rPr>
                <w:rFonts w:ascii="Arial" w:eastAsia="Arial" w:hAnsi="Arial"/>
              </w:rPr>
              <w:t>e</w:t>
            </w:r>
            <w:r w:rsidRPr="00C53B46">
              <w:rPr>
                <w:rFonts w:ascii="Arial" w:eastAsia="Arial" w:hAnsi="Arial"/>
                <w:spacing w:val="3"/>
              </w:rPr>
              <w:t xml:space="preserve"> </w:t>
            </w:r>
            <w:r w:rsidRPr="00C53B46">
              <w:rPr>
                <w:rFonts w:ascii="Arial" w:eastAsia="Arial" w:hAnsi="Arial"/>
              </w:rPr>
              <w:t>t</w:t>
            </w:r>
            <w:r w:rsidRPr="00C53B46">
              <w:rPr>
                <w:rFonts w:ascii="Arial" w:eastAsia="Arial" w:hAnsi="Arial"/>
                <w:spacing w:val="1"/>
              </w:rPr>
              <w:t>h</w:t>
            </w:r>
            <w:r w:rsidRPr="00C53B46">
              <w:rPr>
                <w:rFonts w:ascii="Arial" w:eastAsia="Arial" w:hAnsi="Arial"/>
              </w:rPr>
              <w:t>e</w:t>
            </w:r>
            <w:r w:rsidRPr="00C53B46">
              <w:rPr>
                <w:rFonts w:ascii="Arial" w:eastAsia="Arial" w:hAnsi="Arial"/>
                <w:spacing w:val="3"/>
              </w:rPr>
              <w:t xml:space="preserve"> </w:t>
            </w:r>
            <w:r w:rsidRPr="00C53B46">
              <w:rPr>
                <w:rFonts w:ascii="Arial" w:eastAsia="Arial" w:hAnsi="Arial"/>
                <w:spacing w:val="-3"/>
              </w:rPr>
              <w:t>w</w:t>
            </w:r>
            <w:r w:rsidRPr="00C53B46">
              <w:rPr>
                <w:rFonts w:ascii="Arial" w:eastAsia="Arial" w:hAnsi="Arial"/>
              </w:rPr>
              <w:t>orks</w:t>
            </w:r>
            <w:r w:rsidRPr="00C53B46">
              <w:rPr>
                <w:rFonts w:ascii="Arial" w:eastAsia="Arial" w:hAnsi="Arial"/>
                <w:spacing w:val="2"/>
              </w:rPr>
              <w:t xml:space="preserve"> </w:t>
            </w:r>
            <w:r w:rsidRPr="00C53B46">
              <w:rPr>
                <w:rFonts w:ascii="Arial" w:eastAsia="Arial" w:hAnsi="Arial"/>
              </w:rPr>
              <w:t>or</w:t>
            </w:r>
            <w:r w:rsidRPr="00C53B46">
              <w:rPr>
                <w:rFonts w:ascii="Arial" w:eastAsia="Arial" w:hAnsi="Arial"/>
                <w:spacing w:val="2"/>
              </w:rPr>
              <w:t xml:space="preserve"> </w:t>
            </w:r>
            <w:r w:rsidRPr="00C53B46">
              <w:rPr>
                <w:rFonts w:ascii="Arial" w:eastAsia="Arial" w:hAnsi="Arial"/>
              </w:rPr>
              <w:t>o</w:t>
            </w:r>
            <w:r w:rsidRPr="00C53B46">
              <w:rPr>
                <w:rFonts w:ascii="Arial" w:eastAsia="Arial" w:hAnsi="Arial"/>
                <w:spacing w:val="1"/>
              </w:rPr>
              <w:t>f</w:t>
            </w:r>
            <w:r w:rsidRPr="00C53B46">
              <w:rPr>
                <w:rFonts w:ascii="Arial" w:eastAsia="Arial" w:hAnsi="Arial"/>
              </w:rPr>
              <w:t>f</w:t>
            </w:r>
            <w:r w:rsidRPr="00C53B46">
              <w:rPr>
                <w:rFonts w:ascii="Arial" w:eastAsia="Arial" w:hAnsi="Arial"/>
                <w:spacing w:val="1"/>
              </w:rPr>
              <w:t>e</w:t>
            </w:r>
            <w:r w:rsidRPr="00C53B46">
              <w:rPr>
                <w:rFonts w:ascii="Arial" w:eastAsia="Arial" w:hAnsi="Arial"/>
              </w:rPr>
              <w:t>r</w:t>
            </w:r>
            <w:r w:rsidRPr="00C53B46">
              <w:rPr>
                <w:rFonts w:ascii="Arial" w:eastAsia="Arial" w:hAnsi="Arial"/>
                <w:spacing w:val="1"/>
              </w:rPr>
              <w:t xml:space="preserve"> </w:t>
            </w:r>
            <w:r w:rsidRPr="00C53B46">
              <w:rPr>
                <w:rFonts w:ascii="Arial" w:eastAsia="Arial" w:hAnsi="Arial"/>
                <w:spacing w:val="-2"/>
              </w:rPr>
              <w:t>s</w:t>
            </w:r>
            <w:r w:rsidRPr="00C53B46">
              <w:rPr>
                <w:rFonts w:ascii="Arial" w:eastAsia="Arial" w:hAnsi="Arial"/>
              </w:rPr>
              <w:t>er</w:t>
            </w:r>
            <w:r w:rsidRPr="00C53B46">
              <w:rPr>
                <w:rFonts w:ascii="Arial" w:eastAsia="Arial" w:hAnsi="Arial"/>
                <w:spacing w:val="-2"/>
              </w:rPr>
              <w:t>v</w:t>
            </w:r>
            <w:r w:rsidRPr="00C53B46">
              <w:rPr>
                <w:rFonts w:ascii="Arial" w:eastAsia="Arial" w:hAnsi="Arial"/>
              </w:rPr>
              <w:t>ices</w:t>
            </w:r>
            <w:r w:rsidRPr="00C53B46">
              <w:rPr>
                <w:rFonts w:ascii="Arial" w:eastAsia="Arial" w:hAnsi="Arial"/>
                <w:spacing w:val="2"/>
              </w:rPr>
              <w:t xml:space="preserve"> </w:t>
            </w:r>
            <w:r w:rsidRPr="00C53B46">
              <w:rPr>
                <w:rFonts w:ascii="Arial" w:eastAsia="Arial" w:hAnsi="Arial"/>
              </w:rPr>
              <w:t>to</w:t>
            </w:r>
            <w:r w:rsidRPr="00C53B46">
              <w:rPr>
                <w:rFonts w:ascii="Arial" w:eastAsia="Arial" w:hAnsi="Arial"/>
                <w:spacing w:val="3"/>
              </w:rPr>
              <w:t xml:space="preserve"> </w:t>
            </w:r>
            <w:r w:rsidRPr="00C53B46">
              <w:rPr>
                <w:rFonts w:ascii="Arial" w:eastAsia="Arial" w:hAnsi="Arial"/>
              </w:rPr>
              <w:t>t</w:t>
            </w:r>
            <w:r w:rsidRPr="00C53B46">
              <w:rPr>
                <w:rFonts w:ascii="Arial" w:eastAsia="Arial" w:hAnsi="Arial"/>
                <w:spacing w:val="1"/>
              </w:rPr>
              <w:t>h</w:t>
            </w:r>
            <w:r w:rsidRPr="00C53B46">
              <w:rPr>
                <w:rFonts w:ascii="Arial" w:eastAsia="Arial" w:hAnsi="Arial"/>
              </w:rPr>
              <w:t>e</w:t>
            </w:r>
            <w:r w:rsidRPr="00C53B46">
              <w:rPr>
                <w:rFonts w:ascii="Arial" w:eastAsia="Arial" w:hAnsi="Arial"/>
                <w:spacing w:val="3"/>
              </w:rPr>
              <w:t xml:space="preserve"> </w:t>
            </w:r>
            <w:r w:rsidRPr="00C53B46">
              <w:rPr>
                <w:rFonts w:ascii="Arial" w:eastAsia="Arial" w:hAnsi="Arial"/>
                <w:spacing w:val="1"/>
              </w:rPr>
              <w:t>p</w:t>
            </w:r>
            <w:r w:rsidRPr="00C53B46">
              <w:rPr>
                <w:rFonts w:ascii="Arial" w:eastAsia="Arial" w:hAnsi="Arial"/>
              </w:rPr>
              <w:t>rojec</w:t>
            </w:r>
            <w:r w:rsidRPr="00C53B46">
              <w:rPr>
                <w:rFonts w:ascii="Arial" w:eastAsia="Arial" w:hAnsi="Arial"/>
                <w:spacing w:val="1"/>
              </w:rPr>
              <w:t>t</w:t>
            </w:r>
            <w:r w:rsidRPr="00C53B46">
              <w:rPr>
                <w:rFonts w:ascii="Arial" w:eastAsia="Arial" w:hAnsi="Arial"/>
              </w:rPr>
              <w:t xml:space="preserve">s </w:t>
            </w:r>
            <w:r w:rsidRPr="00C53B46">
              <w:rPr>
                <w:rFonts w:ascii="Arial" w:eastAsia="Arial" w:hAnsi="Arial"/>
                <w:spacing w:val="3"/>
              </w:rPr>
              <w:t>f</w:t>
            </w:r>
            <w:r w:rsidRPr="00C53B46">
              <w:rPr>
                <w:rFonts w:ascii="Arial" w:eastAsia="Arial" w:hAnsi="Arial"/>
              </w:rPr>
              <w:t>i</w:t>
            </w:r>
            <w:r w:rsidRPr="00C53B46">
              <w:rPr>
                <w:rFonts w:ascii="Arial" w:eastAsia="Arial" w:hAnsi="Arial"/>
                <w:spacing w:val="-2"/>
              </w:rPr>
              <w:t>n</w:t>
            </w:r>
            <w:r w:rsidRPr="00C53B46">
              <w:rPr>
                <w:rFonts w:ascii="Arial" w:eastAsia="Arial" w:hAnsi="Arial"/>
              </w:rPr>
              <w:t>a</w:t>
            </w:r>
            <w:r w:rsidRPr="00C53B46">
              <w:rPr>
                <w:rFonts w:ascii="Arial" w:eastAsia="Arial" w:hAnsi="Arial"/>
                <w:spacing w:val="2"/>
              </w:rPr>
              <w:t>n</w:t>
            </w:r>
            <w:r w:rsidRPr="00C53B46">
              <w:rPr>
                <w:rFonts w:ascii="Arial" w:eastAsia="Arial" w:hAnsi="Arial"/>
              </w:rPr>
              <w:t>c</w:t>
            </w:r>
            <w:r w:rsidRPr="00C53B46">
              <w:rPr>
                <w:rFonts w:ascii="Arial" w:eastAsia="Arial" w:hAnsi="Arial"/>
                <w:spacing w:val="-1"/>
              </w:rPr>
              <w:t>e</w:t>
            </w:r>
            <w:r w:rsidRPr="00C53B46">
              <w:rPr>
                <w:rFonts w:ascii="Arial" w:eastAsia="Arial" w:hAnsi="Arial"/>
              </w:rPr>
              <w:t>d</w:t>
            </w:r>
            <w:r w:rsidRPr="00C53B46">
              <w:rPr>
                <w:rFonts w:ascii="Arial" w:eastAsia="Arial" w:hAnsi="Arial"/>
                <w:spacing w:val="3"/>
              </w:rPr>
              <w:t xml:space="preserve"> </w:t>
            </w:r>
            <w:r w:rsidRPr="00C53B46">
              <w:rPr>
                <w:rFonts w:ascii="Arial" w:eastAsia="Arial" w:hAnsi="Arial"/>
              </w:rPr>
              <w:t>by t</w:t>
            </w:r>
            <w:r w:rsidRPr="00C53B46">
              <w:rPr>
                <w:rFonts w:ascii="Arial" w:eastAsia="Arial" w:hAnsi="Arial"/>
                <w:spacing w:val="1"/>
              </w:rPr>
              <w:t>h</w:t>
            </w:r>
            <w:r w:rsidRPr="00C53B46">
              <w:rPr>
                <w:rFonts w:ascii="Arial" w:eastAsia="Arial" w:hAnsi="Arial"/>
              </w:rPr>
              <w:t>e</w:t>
            </w:r>
            <w:r w:rsidRPr="00C53B46">
              <w:rPr>
                <w:rFonts w:ascii="Arial" w:eastAsia="Arial" w:hAnsi="Arial"/>
                <w:spacing w:val="3"/>
              </w:rPr>
              <w:t xml:space="preserve"> </w:t>
            </w:r>
            <w:r w:rsidRPr="00C53B46">
              <w:rPr>
                <w:rFonts w:ascii="Arial" w:eastAsia="Arial" w:hAnsi="Arial"/>
              </w:rPr>
              <w:t xml:space="preserve">Iraqi </w:t>
            </w:r>
            <w:r w:rsidRPr="00C53B46">
              <w:rPr>
                <w:rFonts w:ascii="Arial" w:eastAsia="Arial" w:hAnsi="Arial"/>
                <w:spacing w:val="-1"/>
              </w:rPr>
              <w:t>g</w:t>
            </w:r>
            <w:r w:rsidRPr="00C53B46">
              <w:rPr>
                <w:rFonts w:ascii="Arial" w:eastAsia="Arial" w:hAnsi="Arial"/>
              </w:rPr>
              <w:t>o</w:t>
            </w:r>
            <w:r w:rsidRPr="00C53B46">
              <w:rPr>
                <w:rFonts w:ascii="Arial" w:eastAsia="Arial" w:hAnsi="Arial"/>
                <w:spacing w:val="-1"/>
              </w:rPr>
              <w:t>v</w:t>
            </w:r>
            <w:r w:rsidRPr="00C53B46">
              <w:rPr>
                <w:rFonts w:ascii="Arial" w:eastAsia="Arial" w:hAnsi="Arial"/>
              </w:rPr>
              <w:t>er</w:t>
            </w:r>
            <w:r w:rsidRPr="00C53B46">
              <w:rPr>
                <w:rFonts w:ascii="Arial" w:eastAsia="Arial" w:hAnsi="Arial"/>
                <w:spacing w:val="1"/>
              </w:rPr>
              <w:t>n</w:t>
            </w:r>
            <w:r w:rsidRPr="00C53B46">
              <w:rPr>
                <w:rFonts w:ascii="Arial" w:eastAsia="Arial" w:hAnsi="Arial"/>
                <w:spacing w:val="2"/>
              </w:rPr>
              <w:t>m</w:t>
            </w:r>
            <w:r w:rsidRPr="00C53B46">
              <w:rPr>
                <w:rFonts w:ascii="Arial" w:eastAsia="Arial" w:hAnsi="Arial"/>
              </w:rPr>
              <w:t>e</w:t>
            </w:r>
            <w:r w:rsidRPr="00C53B46">
              <w:rPr>
                <w:rFonts w:ascii="Arial" w:eastAsia="Arial" w:hAnsi="Arial"/>
                <w:spacing w:val="2"/>
              </w:rPr>
              <w:t>n</w:t>
            </w:r>
            <w:r w:rsidRPr="00C53B46">
              <w:rPr>
                <w:rFonts w:ascii="Arial" w:eastAsia="Arial" w:hAnsi="Arial"/>
              </w:rPr>
              <w:t>t,</w:t>
            </w:r>
            <w:r w:rsidRPr="00C53B46">
              <w:rPr>
                <w:rFonts w:ascii="Arial" w:eastAsia="Arial" w:hAnsi="Arial"/>
                <w:spacing w:val="2"/>
              </w:rPr>
              <w:t xml:space="preserve"> </w:t>
            </w:r>
            <w:r w:rsidRPr="00C53B46">
              <w:rPr>
                <w:rFonts w:ascii="Arial" w:eastAsia="Arial" w:hAnsi="Arial"/>
                <w:spacing w:val="-1"/>
              </w:rPr>
              <w:t>a</w:t>
            </w:r>
            <w:r w:rsidRPr="00C53B46">
              <w:rPr>
                <w:rFonts w:ascii="Arial" w:eastAsia="Arial" w:hAnsi="Arial"/>
              </w:rPr>
              <w:t>nd</w:t>
            </w:r>
            <w:r w:rsidRPr="00C53B46">
              <w:rPr>
                <w:rFonts w:ascii="Arial" w:eastAsia="Arial" w:hAnsi="Arial"/>
                <w:spacing w:val="3"/>
              </w:rPr>
              <w:t xml:space="preserve"> </w:t>
            </w:r>
            <w:r w:rsidRPr="00C53B46">
              <w:rPr>
                <w:rFonts w:ascii="Arial" w:eastAsia="Arial" w:hAnsi="Arial"/>
              </w:rPr>
              <w:t>as an</w:t>
            </w:r>
            <w:r w:rsidRPr="00C53B46">
              <w:rPr>
                <w:rFonts w:ascii="Arial" w:eastAsia="Arial" w:hAnsi="Arial"/>
                <w:spacing w:val="3"/>
              </w:rPr>
              <w:t xml:space="preserve"> </w:t>
            </w:r>
            <w:r w:rsidRPr="00C53B46">
              <w:rPr>
                <w:rFonts w:ascii="Arial" w:eastAsia="Arial" w:hAnsi="Arial"/>
              </w:rPr>
              <w:t>e</w:t>
            </w:r>
            <w:r w:rsidRPr="00C53B46">
              <w:rPr>
                <w:rFonts w:ascii="Arial" w:eastAsia="Arial" w:hAnsi="Arial"/>
                <w:spacing w:val="-1"/>
              </w:rPr>
              <w:t>x</w:t>
            </w:r>
            <w:r w:rsidRPr="00C53B46">
              <w:rPr>
                <w:rFonts w:ascii="Arial" w:eastAsia="Arial" w:hAnsi="Arial"/>
              </w:rPr>
              <w:t>ce</w:t>
            </w:r>
            <w:r w:rsidRPr="00C53B46">
              <w:rPr>
                <w:rFonts w:ascii="Arial" w:eastAsia="Arial" w:hAnsi="Arial"/>
                <w:spacing w:val="2"/>
              </w:rPr>
              <w:t>p</w:t>
            </w:r>
            <w:r w:rsidRPr="00C53B46">
              <w:rPr>
                <w:rFonts w:ascii="Arial" w:eastAsia="Arial" w:hAnsi="Arial"/>
              </w:rPr>
              <w:t>tio</w:t>
            </w:r>
            <w:r w:rsidRPr="00C53B46">
              <w:rPr>
                <w:rFonts w:ascii="Arial" w:eastAsia="Arial" w:hAnsi="Arial"/>
                <w:spacing w:val="2"/>
              </w:rPr>
              <w:t>n</w:t>
            </w:r>
            <w:r w:rsidRPr="00C53B46">
              <w:rPr>
                <w:rFonts w:ascii="Arial" w:eastAsia="Arial" w:hAnsi="Arial"/>
              </w:rPr>
              <w:t>,</w:t>
            </w:r>
            <w:r w:rsidRPr="00C53B46">
              <w:rPr>
                <w:rFonts w:ascii="Arial" w:eastAsia="Arial" w:hAnsi="Arial"/>
                <w:spacing w:val="2"/>
              </w:rPr>
              <w:t xml:space="preserve"> </w:t>
            </w:r>
            <w:r w:rsidRPr="00C53B46">
              <w:rPr>
                <w:rFonts w:ascii="Arial" w:eastAsia="Arial" w:hAnsi="Arial"/>
              </w:rPr>
              <w:t>it</w:t>
            </w:r>
            <w:r w:rsidRPr="00C53B46">
              <w:rPr>
                <w:rFonts w:ascii="Arial" w:eastAsia="Arial" w:hAnsi="Arial"/>
                <w:spacing w:val="1"/>
              </w:rPr>
              <w:t xml:space="preserve"> </w:t>
            </w:r>
            <w:r w:rsidRPr="00C53B46">
              <w:rPr>
                <w:rFonts w:ascii="Arial" w:eastAsia="Arial" w:hAnsi="Arial"/>
              </w:rPr>
              <w:t>p</w:t>
            </w:r>
            <w:r w:rsidRPr="00C53B46">
              <w:rPr>
                <w:rFonts w:ascii="Arial" w:eastAsia="Arial" w:hAnsi="Arial"/>
                <w:spacing w:val="-2"/>
              </w:rPr>
              <w:t>r</w:t>
            </w:r>
            <w:r w:rsidRPr="00C53B46">
              <w:rPr>
                <w:rFonts w:ascii="Arial" w:eastAsia="Arial" w:hAnsi="Arial"/>
              </w:rPr>
              <w:t>e</w:t>
            </w:r>
            <w:r w:rsidRPr="00C53B46">
              <w:rPr>
                <w:rFonts w:ascii="Arial" w:eastAsia="Arial" w:hAnsi="Arial"/>
                <w:spacing w:val="-1"/>
              </w:rPr>
              <w:t>v</w:t>
            </w:r>
            <w:r w:rsidRPr="00C53B46">
              <w:rPr>
                <w:rFonts w:ascii="Arial" w:eastAsia="Arial" w:hAnsi="Arial"/>
              </w:rPr>
              <w:t>e</w:t>
            </w:r>
            <w:r w:rsidRPr="00C53B46">
              <w:rPr>
                <w:rFonts w:ascii="Arial" w:eastAsia="Arial" w:hAnsi="Arial"/>
                <w:spacing w:val="2"/>
              </w:rPr>
              <w:t>n</w:t>
            </w:r>
            <w:r w:rsidRPr="00C53B46">
              <w:rPr>
                <w:rFonts w:ascii="Arial" w:eastAsia="Arial" w:hAnsi="Arial"/>
              </w:rPr>
              <w:t>ts</w:t>
            </w:r>
            <w:r w:rsidRPr="00C53B46">
              <w:rPr>
                <w:rFonts w:ascii="Arial" w:eastAsia="Arial" w:hAnsi="Arial"/>
                <w:spacing w:val="2"/>
              </w:rPr>
              <w:t xml:space="preserve"> </w:t>
            </w:r>
            <w:r w:rsidRPr="00C53B46">
              <w:rPr>
                <w:rFonts w:ascii="Arial" w:eastAsia="Arial" w:hAnsi="Arial"/>
              </w:rPr>
              <w:t>or</w:t>
            </w:r>
            <w:r w:rsidRPr="00C53B46">
              <w:rPr>
                <w:rFonts w:ascii="Arial" w:eastAsia="Arial" w:hAnsi="Arial"/>
                <w:spacing w:val="-1"/>
              </w:rPr>
              <w:t>g</w:t>
            </w:r>
            <w:r w:rsidRPr="00C53B46">
              <w:rPr>
                <w:rFonts w:ascii="Arial" w:eastAsia="Arial" w:hAnsi="Arial"/>
              </w:rPr>
              <w:t>a</w:t>
            </w:r>
            <w:r w:rsidRPr="00C53B46">
              <w:rPr>
                <w:rFonts w:ascii="Arial" w:eastAsia="Arial" w:hAnsi="Arial"/>
                <w:spacing w:val="2"/>
              </w:rPr>
              <w:t>n</w:t>
            </w:r>
            <w:r w:rsidRPr="00C53B46">
              <w:rPr>
                <w:rFonts w:ascii="Arial" w:eastAsia="Arial" w:hAnsi="Arial"/>
              </w:rPr>
              <w:t>i</w:t>
            </w:r>
            <w:r w:rsidRPr="00C53B46">
              <w:rPr>
                <w:rFonts w:ascii="Arial" w:eastAsia="Arial" w:hAnsi="Arial"/>
                <w:spacing w:val="-3"/>
              </w:rPr>
              <w:t>z</w:t>
            </w:r>
            <w:r w:rsidRPr="00C53B46">
              <w:rPr>
                <w:rFonts w:ascii="Arial" w:eastAsia="Arial" w:hAnsi="Arial"/>
              </w:rPr>
              <w:t>a</w:t>
            </w:r>
            <w:r w:rsidRPr="00C53B46">
              <w:rPr>
                <w:rFonts w:ascii="Arial" w:eastAsia="Arial" w:hAnsi="Arial"/>
                <w:spacing w:val="1"/>
              </w:rPr>
              <w:t>t</w:t>
            </w:r>
            <w:r w:rsidRPr="00C53B46">
              <w:rPr>
                <w:rFonts w:ascii="Arial" w:eastAsia="Arial" w:hAnsi="Arial"/>
              </w:rPr>
              <w:t>io</w:t>
            </w:r>
            <w:r w:rsidRPr="00C53B46">
              <w:rPr>
                <w:rFonts w:ascii="Arial" w:eastAsia="Arial" w:hAnsi="Arial"/>
                <w:spacing w:val="1"/>
              </w:rPr>
              <w:t>n</w:t>
            </w:r>
            <w:r w:rsidRPr="00C53B46">
              <w:rPr>
                <w:rFonts w:ascii="Arial" w:eastAsia="Arial" w:hAnsi="Arial"/>
              </w:rPr>
              <w:t>s</w:t>
            </w:r>
            <w:r w:rsidRPr="00C53B46">
              <w:rPr>
                <w:rFonts w:ascii="Arial" w:eastAsia="Arial" w:hAnsi="Arial"/>
                <w:spacing w:val="1"/>
              </w:rPr>
              <w:t xml:space="preserve"> </w:t>
            </w:r>
            <w:r w:rsidRPr="00C53B46">
              <w:rPr>
                <w:rFonts w:ascii="Arial" w:eastAsia="Arial" w:hAnsi="Arial"/>
              </w:rPr>
              <w:t>in</w:t>
            </w:r>
            <w:r w:rsidRPr="00C53B46">
              <w:rPr>
                <w:rFonts w:ascii="Arial" w:eastAsia="Arial" w:hAnsi="Arial"/>
                <w:spacing w:val="2"/>
              </w:rPr>
              <w:t xml:space="preserve"> </w:t>
            </w:r>
            <w:r w:rsidRPr="00C53B46">
              <w:rPr>
                <w:rFonts w:ascii="Arial" w:eastAsia="Arial" w:hAnsi="Arial"/>
              </w:rPr>
              <w:t>co</w:t>
            </w:r>
            <w:r w:rsidRPr="00C53B46">
              <w:rPr>
                <w:rFonts w:ascii="Arial" w:eastAsia="Arial" w:hAnsi="Arial"/>
                <w:spacing w:val="2"/>
              </w:rPr>
              <w:t>u</w:t>
            </w:r>
            <w:r w:rsidRPr="00C53B46">
              <w:rPr>
                <w:rFonts w:ascii="Arial" w:eastAsia="Arial" w:hAnsi="Arial"/>
              </w:rPr>
              <w:t>n</w:t>
            </w:r>
            <w:r w:rsidRPr="00C53B46">
              <w:rPr>
                <w:rFonts w:ascii="Arial" w:eastAsia="Arial" w:hAnsi="Arial"/>
                <w:spacing w:val="1"/>
              </w:rPr>
              <w:t>t</w:t>
            </w:r>
            <w:r w:rsidRPr="00C53B46">
              <w:rPr>
                <w:rFonts w:ascii="Arial" w:eastAsia="Arial" w:hAnsi="Arial"/>
              </w:rPr>
              <w:t>ries</w:t>
            </w:r>
            <w:r w:rsidRPr="00C53B46">
              <w:rPr>
                <w:rFonts w:ascii="Arial" w:eastAsia="Arial" w:hAnsi="Arial"/>
                <w:spacing w:val="1"/>
              </w:rPr>
              <w:t xml:space="preserve"> </w:t>
            </w:r>
            <w:r w:rsidRPr="00C53B46">
              <w:rPr>
                <w:rFonts w:ascii="Arial" w:eastAsia="Arial" w:hAnsi="Arial"/>
              </w:rPr>
              <w:t>or</w:t>
            </w:r>
            <w:r w:rsidRPr="00C53B46">
              <w:rPr>
                <w:rFonts w:ascii="Arial" w:eastAsia="Arial" w:hAnsi="Arial"/>
                <w:spacing w:val="1"/>
              </w:rPr>
              <w:t xml:space="preserve"> </w:t>
            </w:r>
            <w:r w:rsidRPr="00C53B46">
              <w:rPr>
                <w:rFonts w:ascii="Arial" w:eastAsia="Arial" w:hAnsi="Arial"/>
              </w:rPr>
              <w:t>the com</w:t>
            </w:r>
            <w:r w:rsidRPr="00C53B46">
              <w:rPr>
                <w:rFonts w:ascii="Arial" w:eastAsia="Arial" w:hAnsi="Arial"/>
                <w:spacing w:val="2"/>
              </w:rPr>
              <w:t>m</w:t>
            </w:r>
            <w:r w:rsidRPr="00C53B46">
              <w:rPr>
                <w:rFonts w:ascii="Arial" w:eastAsia="Arial" w:hAnsi="Arial"/>
                <w:spacing w:val="-1"/>
              </w:rPr>
              <w:t>o</w:t>
            </w:r>
            <w:r w:rsidRPr="00C53B46">
              <w:rPr>
                <w:rFonts w:ascii="Arial" w:eastAsia="Arial" w:hAnsi="Arial"/>
              </w:rPr>
              <w:t>diti</w:t>
            </w:r>
            <w:r w:rsidRPr="00C53B46">
              <w:rPr>
                <w:rFonts w:ascii="Arial" w:eastAsia="Arial" w:hAnsi="Arial"/>
                <w:spacing w:val="1"/>
              </w:rPr>
              <w:t>e</w:t>
            </w:r>
            <w:r w:rsidRPr="00C53B46">
              <w:rPr>
                <w:rFonts w:ascii="Arial" w:eastAsia="Arial" w:hAnsi="Arial"/>
              </w:rPr>
              <w:t>s</w:t>
            </w:r>
            <w:r w:rsidRPr="00C53B46">
              <w:rPr>
                <w:rFonts w:ascii="Arial" w:eastAsia="Arial" w:hAnsi="Arial"/>
                <w:spacing w:val="2"/>
              </w:rPr>
              <w:t xml:space="preserve"> m</w:t>
            </w:r>
            <w:r w:rsidRPr="00C53B46">
              <w:rPr>
                <w:rFonts w:ascii="Arial" w:eastAsia="Arial" w:hAnsi="Arial"/>
                <w:spacing w:val="-1"/>
              </w:rPr>
              <w:t>a</w:t>
            </w:r>
            <w:r w:rsidRPr="00C53B46">
              <w:rPr>
                <w:rFonts w:ascii="Arial" w:eastAsia="Arial" w:hAnsi="Arial"/>
              </w:rPr>
              <w:t>nufactured</w:t>
            </w:r>
            <w:r w:rsidRPr="00C53B46">
              <w:rPr>
                <w:rFonts w:ascii="Arial" w:eastAsia="Arial" w:hAnsi="Arial"/>
                <w:spacing w:val="6"/>
              </w:rPr>
              <w:t xml:space="preserve"> </w:t>
            </w:r>
            <w:r w:rsidRPr="00C53B46">
              <w:rPr>
                <w:rFonts w:ascii="Arial" w:eastAsia="Arial" w:hAnsi="Arial"/>
                <w:spacing w:val="-3"/>
              </w:rPr>
              <w:t>i</w:t>
            </w:r>
            <w:r w:rsidRPr="00C53B46">
              <w:rPr>
                <w:rFonts w:ascii="Arial" w:eastAsia="Arial" w:hAnsi="Arial"/>
              </w:rPr>
              <w:t>n</w:t>
            </w:r>
            <w:r w:rsidRPr="00C53B46">
              <w:rPr>
                <w:rFonts w:ascii="Arial" w:eastAsia="Arial" w:hAnsi="Arial"/>
                <w:spacing w:val="3"/>
              </w:rPr>
              <w:t xml:space="preserve"> </w:t>
            </w:r>
            <w:r w:rsidRPr="00C53B46">
              <w:rPr>
                <w:rFonts w:ascii="Arial" w:eastAsia="Arial" w:hAnsi="Arial"/>
              </w:rPr>
              <w:t>t</w:t>
            </w:r>
            <w:r w:rsidRPr="00C53B46">
              <w:rPr>
                <w:rFonts w:ascii="Arial" w:eastAsia="Arial" w:hAnsi="Arial"/>
                <w:spacing w:val="1"/>
              </w:rPr>
              <w:t>h</w:t>
            </w:r>
            <w:r w:rsidRPr="00C53B46">
              <w:rPr>
                <w:rFonts w:ascii="Arial" w:eastAsia="Arial" w:hAnsi="Arial"/>
              </w:rPr>
              <w:t>e</w:t>
            </w:r>
            <w:r w:rsidRPr="00C53B46">
              <w:rPr>
                <w:rFonts w:ascii="Arial" w:eastAsia="Arial" w:hAnsi="Arial"/>
                <w:spacing w:val="3"/>
              </w:rPr>
              <w:t xml:space="preserve"> </w:t>
            </w:r>
            <w:r w:rsidRPr="00C53B46">
              <w:rPr>
                <w:rFonts w:ascii="Arial" w:eastAsia="Arial" w:hAnsi="Arial"/>
              </w:rPr>
              <w:t>c</w:t>
            </w:r>
            <w:r w:rsidRPr="00C53B46">
              <w:rPr>
                <w:rFonts w:ascii="Arial" w:eastAsia="Arial" w:hAnsi="Arial"/>
                <w:spacing w:val="-1"/>
              </w:rPr>
              <w:t>o</w:t>
            </w:r>
            <w:r w:rsidRPr="00C53B46">
              <w:rPr>
                <w:rFonts w:ascii="Arial" w:eastAsia="Arial" w:hAnsi="Arial"/>
              </w:rPr>
              <w:t>u</w:t>
            </w:r>
            <w:r w:rsidRPr="00C53B46">
              <w:rPr>
                <w:rFonts w:ascii="Arial" w:eastAsia="Arial" w:hAnsi="Arial"/>
                <w:spacing w:val="2"/>
              </w:rPr>
              <w:t>n</w:t>
            </w:r>
            <w:r w:rsidRPr="00C53B46">
              <w:rPr>
                <w:rFonts w:ascii="Arial" w:eastAsia="Arial" w:hAnsi="Arial"/>
              </w:rPr>
              <w:t>tries from</w:t>
            </w:r>
            <w:r w:rsidRPr="00C53B46">
              <w:rPr>
                <w:rFonts w:ascii="Arial" w:eastAsia="Arial" w:hAnsi="Arial"/>
                <w:spacing w:val="4"/>
              </w:rPr>
              <w:t xml:space="preserve"> </w:t>
            </w:r>
            <w:r w:rsidRPr="00C53B46">
              <w:rPr>
                <w:rFonts w:ascii="Arial" w:eastAsia="Arial" w:hAnsi="Arial"/>
              </w:rPr>
              <w:t>p</w:t>
            </w:r>
            <w:r w:rsidRPr="00C53B46">
              <w:rPr>
                <w:rFonts w:ascii="Arial" w:eastAsia="Arial" w:hAnsi="Arial"/>
                <w:spacing w:val="2"/>
              </w:rPr>
              <w:t>a</w:t>
            </w:r>
            <w:r w:rsidRPr="00C53B46">
              <w:rPr>
                <w:rFonts w:ascii="Arial" w:eastAsia="Arial" w:hAnsi="Arial"/>
              </w:rPr>
              <w:t>rtic</w:t>
            </w:r>
            <w:r w:rsidRPr="00C53B46">
              <w:rPr>
                <w:rFonts w:ascii="Arial" w:eastAsia="Arial" w:hAnsi="Arial"/>
                <w:spacing w:val="-1"/>
              </w:rPr>
              <w:t>i</w:t>
            </w:r>
            <w:r w:rsidRPr="00C53B46">
              <w:rPr>
                <w:rFonts w:ascii="Arial" w:eastAsia="Arial" w:hAnsi="Arial"/>
              </w:rPr>
              <w:t>pating</w:t>
            </w:r>
            <w:r w:rsidRPr="00C53B46">
              <w:rPr>
                <w:rFonts w:ascii="Arial" w:eastAsia="Arial" w:hAnsi="Arial"/>
                <w:spacing w:val="3"/>
              </w:rPr>
              <w:t xml:space="preserve"> </w:t>
            </w:r>
            <w:r w:rsidRPr="00C53B46">
              <w:rPr>
                <w:rFonts w:ascii="Arial" w:eastAsia="Arial" w:hAnsi="Arial"/>
              </w:rPr>
              <w:t>in</w:t>
            </w:r>
            <w:r w:rsidRPr="00C53B46">
              <w:rPr>
                <w:rFonts w:ascii="Arial" w:eastAsia="Arial" w:hAnsi="Arial"/>
                <w:spacing w:val="2"/>
              </w:rPr>
              <w:t xml:space="preserve"> </w:t>
            </w:r>
            <w:r w:rsidRPr="00C53B46">
              <w:rPr>
                <w:rFonts w:ascii="Arial" w:eastAsia="Arial" w:hAnsi="Arial"/>
              </w:rPr>
              <w:t>tend</w:t>
            </w:r>
            <w:r w:rsidRPr="00C53B46">
              <w:rPr>
                <w:rFonts w:ascii="Arial" w:eastAsia="Arial" w:hAnsi="Arial"/>
                <w:spacing w:val="2"/>
              </w:rPr>
              <w:t>e</w:t>
            </w:r>
            <w:r w:rsidRPr="00C53B46">
              <w:rPr>
                <w:rFonts w:ascii="Arial" w:eastAsia="Arial" w:hAnsi="Arial"/>
              </w:rPr>
              <w:t>rs</w:t>
            </w:r>
            <w:r w:rsidRPr="00C53B46">
              <w:rPr>
                <w:rFonts w:ascii="Arial" w:eastAsia="Arial" w:hAnsi="Arial"/>
                <w:spacing w:val="4"/>
              </w:rPr>
              <w:t xml:space="preserve"> </w:t>
            </w:r>
            <w:r w:rsidRPr="00C53B46">
              <w:rPr>
                <w:rFonts w:ascii="Arial" w:eastAsia="Arial" w:hAnsi="Arial"/>
                <w:spacing w:val="-3"/>
              </w:rPr>
              <w:t>i</w:t>
            </w:r>
            <w:r w:rsidRPr="00C53B46">
              <w:rPr>
                <w:rFonts w:ascii="Arial" w:eastAsia="Arial" w:hAnsi="Arial"/>
              </w:rPr>
              <w:t>n</w:t>
            </w:r>
            <w:r w:rsidRPr="00C53B46">
              <w:rPr>
                <w:rFonts w:ascii="Arial" w:eastAsia="Arial" w:hAnsi="Arial"/>
                <w:spacing w:val="3"/>
              </w:rPr>
              <w:t xml:space="preserve"> </w:t>
            </w:r>
            <w:r w:rsidRPr="00C53B46">
              <w:rPr>
                <w:rFonts w:ascii="Arial" w:eastAsia="Arial" w:hAnsi="Arial"/>
              </w:rPr>
              <w:t>t</w:t>
            </w:r>
            <w:r w:rsidRPr="00C53B46">
              <w:rPr>
                <w:rFonts w:ascii="Arial" w:eastAsia="Arial" w:hAnsi="Arial"/>
                <w:spacing w:val="1"/>
              </w:rPr>
              <w:t>h</w:t>
            </w:r>
            <w:r w:rsidRPr="00C53B46">
              <w:rPr>
                <w:rFonts w:ascii="Arial" w:eastAsia="Arial" w:hAnsi="Arial"/>
              </w:rPr>
              <w:t>e f</w:t>
            </w:r>
            <w:r w:rsidRPr="00C53B46">
              <w:rPr>
                <w:rFonts w:ascii="Arial" w:eastAsia="Arial" w:hAnsi="Arial"/>
                <w:spacing w:val="1"/>
              </w:rPr>
              <w:t>o</w:t>
            </w:r>
            <w:r w:rsidRPr="00C53B46">
              <w:rPr>
                <w:rFonts w:ascii="Arial" w:eastAsia="Arial" w:hAnsi="Arial"/>
              </w:rPr>
              <w:t>llo</w:t>
            </w:r>
            <w:r w:rsidRPr="00C53B46">
              <w:rPr>
                <w:rFonts w:ascii="Arial" w:eastAsia="Arial" w:hAnsi="Arial"/>
                <w:spacing w:val="-3"/>
              </w:rPr>
              <w:t>w</w:t>
            </w:r>
            <w:r w:rsidRPr="00C53B46">
              <w:rPr>
                <w:rFonts w:ascii="Arial" w:eastAsia="Arial" w:hAnsi="Arial"/>
              </w:rPr>
              <w:t>ing cas</w:t>
            </w:r>
            <w:r w:rsidRPr="00C53B46">
              <w:rPr>
                <w:rFonts w:ascii="Arial" w:eastAsia="Arial" w:hAnsi="Arial"/>
                <w:spacing w:val="2"/>
              </w:rPr>
              <w:t>e</w:t>
            </w:r>
            <w:r w:rsidRPr="00C53B46">
              <w:rPr>
                <w:rFonts w:ascii="Arial" w:eastAsia="Arial" w:hAnsi="Arial"/>
              </w:rPr>
              <w:t>s:</w:t>
            </w:r>
          </w:p>
          <w:p w:rsidR="001D14D1" w:rsidRPr="00C53B46" w:rsidRDefault="001D14D1" w:rsidP="00C53B46">
            <w:pPr>
              <w:bidi w:val="0"/>
              <w:spacing w:line="260" w:lineRule="exact"/>
              <w:jc w:val="both"/>
              <w:rPr>
                <w:rFonts w:ascii="Arial" w:eastAsiaTheme="minorHAnsi" w:hAnsi="Arial"/>
              </w:rPr>
            </w:pPr>
          </w:p>
          <w:p w:rsidR="001D14D1" w:rsidRPr="00C53B46" w:rsidRDefault="001D14D1" w:rsidP="00C53B46">
            <w:pPr>
              <w:bidi w:val="0"/>
              <w:jc w:val="both"/>
              <w:rPr>
                <w:rFonts w:ascii="Arial" w:eastAsia="Arial" w:hAnsi="Arial"/>
              </w:rPr>
            </w:pPr>
            <w:r w:rsidRPr="00C53B46">
              <w:rPr>
                <w:rFonts w:ascii="Arial" w:eastAsia="Arial" w:hAnsi="Arial"/>
                <w:spacing w:val="1"/>
              </w:rPr>
              <w:t>A</w:t>
            </w:r>
            <w:r w:rsidRPr="00C53B46">
              <w:rPr>
                <w:rFonts w:ascii="Arial" w:eastAsia="Arial" w:hAnsi="Arial"/>
              </w:rPr>
              <w:t>-</w:t>
            </w:r>
            <w:r w:rsidRPr="00C53B46">
              <w:rPr>
                <w:rFonts w:ascii="Arial" w:eastAsia="Arial" w:hAnsi="Arial"/>
                <w:spacing w:val="52"/>
              </w:rPr>
              <w:t xml:space="preserve"> </w:t>
            </w:r>
            <w:r w:rsidRPr="00C53B46">
              <w:rPr>
                <w:rFonts w:ascii="Arial" w:eastAsia="Arial" w:hAnsi="Arial"/>
                <w:spacing w:val="2"/>
              </w:rPr>
              <w:t>T</w:t>
            </w:r>
            <w:r w:rsidRPr="00C53B46">
              <w:rPr>
                <w:rFonts w:ascii="Arial" w:eastAsia="Arial" w:hAnsi="Arial"/>
                <w:spacing w:val="-1"/>
              </w:rPr>
              <w:t>h</w:t>
            </w:r>
            <w:r w:rsidRPr="00C53B46">
              <w:rPr>
                <w:rFonts w:ascii="Arial" w:eastAsia="Arial" w:hAnsi="Arial"/>
              </w:rPr>
              <w:t xml:space="preserve">e  </w:t>
            </w:r>
            <w:r w:rsidRPr="00C53B46">
              <w:rPr>
                <w:rFonts w:ascii="Arial" w:eastAsia="Arial" w:hAnsi="Arial"/>
                <w:spacing w:val="15"/>
              </w:rPr>
              <w:t xml:space="preserve"> </w:t>
            </w:r>
            <w:r w:rsidRPr="00C53B46">
              <w:rPr>
                <w:rFonts w:ascii="Arial" w:eastAsia="Arial" w:hAnsi="Arial"/>
              </w:rPr>
              <w:t>leg</w:t>
            </w:r>
            <w:r w:rsidRPr="00C53B46">
              <w:rPr>
                <w:rFonts w:ascii="Arial" w:eastAsia="Arial" w:hAnsi="Arial"/>
                <w:spacing w:val="-1"/>
              </w:rPr>
              <w:t>i</w:t>
            </w:r>
            <w:r w:rsidRPr="00C53B46">
              <w:rPr>
                <w:rFonts w:ascii="Arial" w:eastAsia="Arial" w:hAnsi="Arial"/>
              </w:rPr>
              <w:t>slati</w:t>
            </w:r>
            <w:r w:rsidRPr="00C53B46">
              <w:rPr>
                <w:rFonts w:ascii="Arial" w:eastAsia="Arial" w:hAnsi="Arial"/>
                <w:spacing w:val="1"/>
              </w:rPr>
              <w:t>o</w:t>
            </w:r>
            <w:r w:rsidRPr="00C53B46">
              <w:rPr>
                <w:rFonts w:ascii="Arial" w:eastAsia="Arial" w:hAnsi="Arial"/>
              </w:rPr>
              <w:t xml:space="preserve">ns  </w:t>
            </w:r>
            <w:r w:rsidRPr="00C53B46">
              <w:rPr>
                <w:rFonts w:ascii="Arial" w:eastAsia="Arial" w:hAnsi="Arial"/>
                <w:spacing w:val="15"/>
              </w:rPr>
              <w:t xml:space="preserve"> </w:t>
            </w:r>
            <w:r w:rsidRPr="00C53B46">
              <w:rPr>
                <w:rFonts w:ascii="Arial" w:eastAsia="Arial" w:hAnsi="Arial"/>
              </w:rPr>
              <w:t xml:space="preserve">or  </w:t>
            </w:r>
            <w:r w:rsidRPr="00C53B46">
              <w:rPr>
                <w:rFonts w:ascii="Arial" w:eastAsia="Arial" w:hAnsi="Arial"/>
                <w:spacing w:val="14"/>
              </w:rPr>
              <w:t xml:space="preserve"> </w:t>
            </w:r>
            <w:r w:rsidRPr="00C53B46">
              <w:rPr>
                <w:rFonts w:ascii="Arial" w:eastAsia="Arial" w:hAnsi="Arial"/>
              </w:rPr>
              <w:t>prevai</w:t>
            </w:r>
            <w:r w:rsidRPr="00C53B46">
              <w:rPr>
                <w:rFonts w:ascii="Arial" w:eastAsia="Arial" w:hAnsi="Arial"/>
                <w:spacing w:val="-1"/>
              </w:rPr>
              <w:t>l</w:t>
            </w:r>
            <w:r w:rsidRPr="00C53B46">
              <w:rPr>
                <w:rFonts w:ascii="Arial" w:eastAsia="Arial" w:hAnsi="Arial"/>
              </w:rPr>
              <w:t xml:space="preserve">ing  </w:t>
            </w:r>
            <w:r w:rsidRPr="00C53B46">
              <w:rPr>
                <w:rFonts w:ascii="Arial" w:eastAsia="Arial" w:hAnsi="Arial"/>
                <w:spacing w:val="16"/>
              </w:rPr>
              <w:t xml:space="preserve"> </w:t>
            </w:r>
            <w:r w:rsidRPr="00C53B46">
              <w:rPr>
                <w:rFonts w:ascii="Arial" w:eastAsia="Arial" w:hAnsi="Arial"/>
              </w:rPr>
              <w:t>regulatio</w:t>
            </w:r>
            <w:r w:rsidRPr="00C53B46">
              <w:rPr>
                <w:rFonts w:ascii="Arial" w:eastAsia="Arial" w:hAnsi="Arial"/>
                <w:spacing w:val="2"/>
              </w:rPr>
              <w:t>n</w:t>
            </w:r>
            <w:r w:rsidRPr="00C53B46">
              <w:rPr>
                <w:rFonts w:ascii="Arial" w:eastAsia="Arial" w:hAnsi="Arial"/>
              </w:rPr>
              <w:t xml:space="preserve">s  </w:t>
            </w:r>
            <w:r w:rsidRPr="00C53B46">
              <w:rPr>
                <w:rFonts w:ascii="Arial" w:eastAsia="Arial" w:hAnsi="Arial"/>
                <w:spacing w:val="14"/>
              </w:rPr>
              <w:t xml:space="preserve"> </w:t>
            </w:r>
            <w:r w:rsidRPr="00C53B46">
              <w:rPr>
                <w:rFonts w:ascii="Arial" w:eastAsia="Arial" w:hAnsi="Arial"/>
              </w:rPr>
              <w:t>pro</w:t>
            </w:r>
            <w:r w:rsidRPr="00C53B46">
              <w:rPr>
                <w:rFonts w:ascii="Arial" w:eastAsia="Arial" w:hAnsi="Arial"/>
                <w:spacing w:val="2"/>
              </w:rPr>
              <w:t>h</w:t>
            </w:r>
            <w:r w:rsidRPr="00C53B46">
              <w:rPr>
                <w:rFonts w:ascii="Arial" w:eastAsia="Arial" w:hAnsi="Arial"/>
              </w:rPr>
              <w:t xml:space="preserve">ibit  </w:t>
            </w:r>
            <w:r w:rsidRPr="00C53B46">
              <w:rPr>
                <w:rFonts w:ascii="Arial" w:eastAsia="Arial" w:hAnsi="Arial"/>
                <w:spacing w:val="14"/>
              </w:rPr>
              <w:t xml:space="preserve"> </w:t>
            </w:r>
            <w:r w:rsidRPr="00C53B46">
              <w:rPr>
                <w:rFonts w:ascii="Arial" w:eastAsia="Arial" w:hAnsi="Arial"/>
              </w:rPr>
              <w:t xml:space="preserve">the  </w:t>
            </w:r>
            <w:r w:rsidRPr="00C53B46">
              <w:rPr>
                <w:rFonts w:ascii="Arial" w:eastAsia="Arial" w:hAnsi="Arial"/>
                <w:spacing w:val="14"/>
              </w:rPr>
              <w:t xml:space="preserve"> </w:t>
            </w:r>
            <w:r w:rsidRPr="00C53B46">
              <w:rPr>
                <w:rFonts w:ascii="Arial" w:eastAsia="Arial" w:hAnsi="Arial"/>
                <w:spacing w:val="-1"/>
              </w:rPr>
              <w:t>e</w:t>
            </w:r>
            <w:r w:rsidRPr="00C53B46">
              <w:rPr>
                <w:rFonts w:ascii="Arial" w:eastAsia="Arial" w:hAnsi="Arial"/>
              </w:rPr>
              <w:t>mplo</w:t>
            </w:r>
            <w:r w:rsidRPr="00C53B46">
              <w:rPr>
                <w:rFonts w:ascii="Arial" w:eastAsia="Arial" w:hAnsi="Arial"/>
                <w:spacing w:val="-2"/>
              </w:rPr>
              <w:t>y</w:t>
            </w:r>
            <w:r w:rsidRPr="00C53B46">
              <w:rPr>
                <w:rFonts w:ascii="Arial" w:eastAsia="Arial" w:hAnsi="Arial"/>
              </w:rPr>
              <w:t xml:space="preserve">er's  </w:t>
            </w:r>
            <w:r w:rsidRPr="00C53B46">
              <w:rPr>
                <w:rFonts w:ascii="Arial" w:eastAsia="Arial" w:hAnsi="Arial"/>
                <w:spacing w:val="14"/>
              </w:rPr>
              <w:t xml:space="preserve"> </w:t>
            </w:r>
            <w:r w:rsidRPr="00C53B46">
              <w:rPr>
                <w:rFonts w:ascii="Arial" w:eastAsia="Arial" w:hAnsi="Arial"/>
              </w:rPr>
              <w:t>co</w:t>
            </w:r>
            <w:r w:rsidRPr="00C53B46">
              <w:rPr>
                <w:rFonts w:ascii="Arial" w:eastAsia="Arial" w:hAnsi="Arial"/>
                <w:spacing w:val="2"/>
              </w:rPr>
              <w:t>u</w:t>
            </w:r>
            <w:r w:rsidRPr="00C53B46">
              <w:rPr>
                <w:rFonts w:ascii="Arial" w:eastAsia="Arial" w:hAnsi="Arial"/>
              </w:rPr>
              <w:t>n</w:t>
            </w:r>
            <w:r w:rsidRPr="00C53B46">
              <w:rPr>
                <w:rFonts w:ascii="Arial" w:eastAsia="Arial" w:hAnsi="Arial"/>
                <w:spacing w:val="1"/>
              </w:rPr>
              <w:t>t</w:t>
            </w:r>
            <w:r w:rsidRPr="00C53B46">
              <w:rPr>
                <w:rFonts w:ascii="Arial" w:eastAsia="Arial" w:hAnsi="Arial"/>
              </w:rPr>
              <w:t xml:space="preserve">ry  </w:t>
            </w:r>
            <w:r w:rsidRPr="00C53B46">
              <w:rPr>
                <w:rFonts w:ascii="Arial" w:eastAsia="Arial" w:hAnsi="Arial"/>
                <w:spacing w:val="11"/>
              </w:rPr>
              <w:t xml:space="preserve"> </w:t>
            </w:r>
            <w:r w:rsidRPr="00C53B46">
              <w:rPr>
                <w:rFonts w:ascii="Arial" w:eastAsia="Arial" w:hAnsi="Arial"/>
                <w:spacing w:val="3"/>
              </w:rPr>
              <w:t>f</w:t>
            </w:r>
            <w:r w:rsidRPr="00C53B46">
              <w:rPr>
                <w:rFonts w:ascii="Arial" w:eastAsia="Arial" w:hAnsi="Arial"/>
              </w:rPr>
              <w:t>rom es</w:t>
            </w:r>
            <w:r w:rsidRPr="00C53B46">
              <w:rPr>
                <w:rFonts w:ascii="Arial" w:eastAsia="Arial" w:hAnsi="Arial"/>
                <w:spacing w:val="1"/>
              </w:rPr>
              <w:t>t</w:t>
            </w:r>
            <w:r w:rsidRPr="00C53B46">
              <w:rPr>
                <w:rFonts w:ascii="Arial" w:eastAsia="Arial" w:hAnsi="Arial"/>
              </w:rPr>
              <w:t>a</w:t>
            </w:r>
            <w:r w:rsidRPr="00C53B46">
              <w:rPr>
                <w:rFonts w:ascii="Arial" w:eastAsia="Arial" w:hAnsi="Arial"/>
                <w:spacing w:val="2"/>
              </w:rPr>
              <w:t>b</w:t>
            </w:r>
            <w:r w:rsidRPr="00C53B46">
              <w:rPr>
                <w:rFonts w:ascii="Arial" w:eastAsia="Arial" w:hAnsi="Arial"/>
              </w:rPr>
              <w:t>lishing c</w:t>
            </w:r>
            <w:r w:rsidRPr="00C53B46">
              <w:rPr>
                <w:rFonts w:ascii="Arial" w:eastAsia="Arial" w:hAnsi="Arial"/>
                <w:spacing w:val="-1"/>
              </w:rPr>
              <w:t>o</w:t>
            </w:r>
            <w:r w:rsidRPr="00C53B46">
              <w:rPr>
                <w:rFonts w:ascii="Arial" w:eastAsia="Arial" w:hAnsi="Arial"/>
                <w:spacing w:val="2"/>
              </w:rPr>
              <w:t>m</w:t>
            </w:r>
            <w:r w:rsidRPr="00C53B46">
              <w:rPr>
                <w:rFonts w:ascii="Arial" w:eastAsia="Arial" w:hAnsi="Arial"/>
              </w:rPr>
              <w:t>mercial</w:t>
            </w:r>
            <w:r w:rsidRPr="00C53B46">
              <w:rPr>
                <w:rFonts w:ascii="Arial" w:eastAsia="Arial" w:hAnsi="Arial"/>
                <w:spacing w:val="3"/>
              </w:rPr>
              <w:t xml:space="preserve"> </w:t>
            </w:r>
            <w:r w:rsidRPr="00C53B46">
              <w:rPr>
                <w:rFonts w:ascii="Arial" w:eastAsia="Arial" w:hAnsi="Arial"/>
              </w:rPr>
              <w:t>rela</w:t>
            </w:r>
            <w:r w:rsidRPr="00C53B46">
              <w:rPr>
                <w:rFonts w:ascii="Arial" w:eastAsia="Arial" w:hAnsi="Arial"/>
                <w:spacing w:val="1"/>
              </w:rPr>
              <w:t>t</w:t>
            </w:r>
            <w:r w:rsidRPr="00C53B46">
              <w:rPr>
                <w:rFonts w:ascii="Arial" w:eastAsia="Arial" w:hAnsi="Arial"/>
              </w:rPr>
              <w:t>i</w:t>
            </w:r>
            <w:r w:rsidRPr="00C53B46">
              <w:rPr>
                <w:rFonts w:ascii="Arial" w:eastAsia="Arial" w:hAnsi="Arial"/>
                <w:spacing w:val="-2"/>
              </w:rPr>
              <w:t>o</w:t>
            </w:r>
            <w:r w:rsidRPr="00C53B46">
              <w:rPr>
                <w:rFonts w:ascii="Arial" w:eastAsia="Arial" w:hAnsi="Arial"/>
              </w:rPr>
              <w:t>ns</w:t>
            </w:r>
            <w:r w:rsidRPr="00C53B46">
              <w:rPr>
                <w:rFonts w:ascii="Arial" w:eastAsia="Arial" w:hAnsi="Arial"/>
                <w:spacing w:val="2"/>
              </w:rPr>
              <w:t xml:space="preserve"> </w:t>
            </w:r>
            <w:r w:rsidRPr="00C53B46">
              <w:rPr>
                <w:rFonts w:ascii="Arial" w:eastAsia="Arial" w:hAnsi="Arial"/>
                <w:spacing w:val="-3"/>
              </w:rPr>
              <w:t>w</w:t>
            </w:r>
            <w:r w:rsidRPr="00C53B46">
              <w:rPr>
                <w:rFonts w:ascii="Arial" w:eastAsia="Arial" w:hAnsi="Arial"/>
              </w:rPr>
              <w:t>ith</w:t>
            </w:r>
            <w:r w:rsidRPr="00C53B46">
              <w:rPr>
                <w:rFonts w:ascii="Arial" w:eastAsia="Arial" w:hAnsi="Arial"/>
                <w:spacing w:val="4"/>
              </w:rPr>
              <w:t xml:space="preserve"> </w:t>
            </w:r>
            <w:r w:rsidRPr="00C53B46">
              <w:rPr>
                <w:rFonts w:ascii="Arial" w:eastAsia="Arial" w:hAnsi="Arial"/>
              </w:rPr>
              <w:t>t</w:t>
            </w:r>
            <w:r w:rsidRPr="00C53B46">
              <w:rPr>
                <w:rFonts w:ascii="Arial" w:eastAsia="Arial" w:hAnsi="Arial"/>
                <w:spacing w:val="1"/>
              </w:rPr>
              <w:t>h</w:t>
            </w:r>
            <w:r w:rsidRPr="00C53B46">
              <w:rPr>
                <w:rFonts w:ascii="Arial" w:eastAsia="Arial" w:hAnsi="Arial"/>
                <w:spacing w:val="-1"/>
              </w:rPr>
              <w:t>a</w:t>
            </w:r>
            <w:r w:rsidRPr="00C53B46">
              <w:rPr>
                <w:rFonts w:ascii="Arial" w:eastAsia="Arial" w:hAnsi="Arial"/>
              </w:rPr>
              <w:t>t</w:t>
            </w:r>
            <w:r w:rsidRPr="00C53B46">
              <w:rPr>
                <w:rFonts w:ascii="Arial" w:eastAsia="Arial" w:hAnsi="Arial"/>
                <w:spacing w:val="4"/>
              </w:rPr>
              <w:t xml:space="preserve"> </w:t>
            </w:r>
            <w:r w:rsidRPr="00C53B46">
              <w:rPr>
                <w:rFonts w:ascii="Arial" w:eastAsia="Arial" w:hAnsi="Arial"/>
                <w:spacing w:val="-2"/>
              </w:rPr>
              <w:t>c</w:t>
            </w:r>
            <w:r w:rsidRPr="00C53B46">
              <w:rPr>
                <w:rFonts w:ascii="Arial" w:eastAsia="Arial" w:hAnsi="Arial"/>
              </w:rPr>
              <w:t>o</w:t>
            </w:r>
            <w:r w:rsidRPr="00C53B46">
              <w:rPr>
                <w:rFonts w:ascii="Arial" w:eastAsia="Arial" w:hAnsi="Arial"/>
                <w:spacing w:val="2"/>
              </w:rPr>
              <w:t>u</w:t>
            </w:r>
            <w:r w:rsidRPr="00C53B46">
              <w:rPr>
                <w:rFonts w:ascii="Arial" w:eastAsia="Arial" w:hAnsi="Arial"/>
              </w:rPr>
              <w:t>n</w:t>
            </w:r>
            <w:r w:rsidRPr="00C53B46">
              <w:rPr>
                <w:rFonts w:ascii="Arial" w:eastAsia="Arial" w:hAnsi="Arial"/>
                <w:spacing w:val="1"/>
              </w:rPr>
              <w:t>t</w:t>
            </w:r>
            <w:r w:rsidRPr="00C53B46">
              <w:rPr>
                <w:rFonts w:ascii="Arial" w:eastAsia="Arial" w:hAnsi="Arial"/>
              </w:rPr>
              <w:t>r</w:t>
            </w:r>
            <w:r w:rsidRPr="00C53B46">
              <w:rPr>
                <w:rFonts w:ascii="Arial" w:eastAsia="Arial" w:hAnsi="Arial"/>
                <w:spacing w:val="-3"/>
              </w:rPr>
              <w:t>y</w:t>
            </w:r>
            <w:r w:rsidRPr="00C53B46">
              <w:rPr>
                <w:rFonts w:ascii="Arial" w:eastAsia="Arial" w:hAnsi="Arial"/>
              </w:rPr>
              <w:t>,</w:t>
            </w:r>
            <w:r w:rsidRPr="00C53B46">
              <w:rPr>
                <w:rFonts w:ascii="Arial" w:eastAsia="Arial" w:hAnsi="Arial"/>
                <w:spacing w:val="4"/>
              </w:rPr>
              <w:t xml:space="preserve"> </w:t>
            </w:r>
            <w:r w:rsidRPr="00C53B46">
              <w:rPr>
                <w:rFonts w:ascii="Arial" w:eastAsia="Arial" w:hAnsi="Arial"/>
              </w:rPr>
              <w:t>pr</w:t>
            </w:r>
            <w:r w:rsidRPr="00C53B46">
              <w:rPr>
                <w:rFonts w:ascii="Arial" w:eastAsia="Arial" w:hAnsi="Arial"/>
                <w:spacing w:val="1"/>
              </w:rPr>
              <w:t>o</w:t>
            </w:r>
            <w:r w:rsidRPr="00C53B46">
              <w:rPr>
                <w:rFonts w:ascii="Arial" w:eastAsia="Arial" w:hAnsi="Arial"/>
                <w:spacing w:val="-2"/>
              </w:rPr>
              <w:t>v</w:t>
            </w:r>
            <w:r w:rsidRPr="00C53B46">
              <w:rPr>
                <w:rFonts w:ascii="Arial" w:eastAsia="Arial" w:hAnsi="Arial"/>
              </w:rPr>
              <w:t>id</w:t>
            </w:r>
            <w:r w:rsidRPr="00C53B46">
              <w:rPr>
                <w:rFonts w:ascii="Arial" w:eastAsia="Arial" w:hAnsi="Arial"/>
                <w:spacing w:val="1"/>
              </w:rPr>
              <w:t>e</w:t>
            </w:r>
            <w:r w:rsidRPr="00C53B46">
              <w:rPr>
                <w:rFonts w:ascii="Arial" w:eastAsia="Arial" w:hAnsi="Arial"/>
                <w:spacing w:val="-1"/>
              </w:rPr>
              <w:t>d</w:t>
            </w:r>
            <w:r w:rsidRPr="00C53B46">
              <w:rPr>
                <w:rFonts w:ascii="Arial" w:eastAsia="Arial" w:hAnsi="Arial"/>
              </w:rPr>
              <w:t>,</w:t>
            </w:r>
            <w:r w:rsidRPr="00C53B46">
              <w:rPr>
                <w:rFonts w:ascii="Arial" w:eastAsia="Arial" w:hAnsi="Arial"/>
                <w:spacing w:val="4"/>
              </w:rPr>
              <w:t xml:space="preserve"> </w:t>
            </w:r>
            <w:r w:rsidRPr="00C53B46">
              <w:rPr>
                <w:rFonts w:ascii="Arial" w:eastAsia="Arial" w:hAnsi="Arial"/>
                <w:spacing w:val="-2"/>
              </w:rPr>
              <w:t>t</w:t>
            </w:r>
            <w:r w:rsidRPr="00C53B46">
              <w:rPr>
                <w:rFonts w:ascii="Arial" w:eastAsia="Arial" w:hAnsi="Arial"/>
              </w:rPr>
              <w:t>he</w:t>
            </w:r>
            <w:r w:rsidRPr="00C53B46">
              <w:rPr>
                <w:rFonts w:ascii="Arial" w:eastAsia="Arial" w:hAnsi="Arial"/>
                <w:spacing w:val="3"/>
              </w:rPr>
              <w:t xml:space="preserve"> </w:t>
            </w:r>
            <w:r w:rsidRPr="00C53B46">
              <w:rPr>
                <w:rFonts w:ascii="Arial" w:eastAsia="Arial" w:hAnsi="Arial"/>
                <w:spacing w:val="-1"/>
              </w:rPr>
              <w:t>b</w:t>
            </w:r>
            <w:r w:rsidRPr="00C53B46">
              <w:rPr>
                <w:rFonts w:ascii="Arial" w:eastAsia="Arial" w:hAnsi="Arial"/>
              </w:rPr>
              <w:t>u</w:t>
            </w:r>
            <w:r w:rsidRPr="00C53B46">
              <w:rPr>
                <w:rFonts w:ascii="Arial" w:eastAsia="Arial" w:hAnsi="Arial"/>
                <w:spacing w:val="-1"/>
              </w:rPr>
              <w:t>y</w:t>
            </w:r>
            <w:r w:rsidRPr="00C53B46">
              <w:rPr>
                <w:rFonts w:ascii="Arial" w:eastAsia="Arial" w:hAnsi="Arial"/>
              </w:rPr>
              <w:t>er</w:t>
            </w:r>
            <w:r w:rsidRPr="00C53B46">
              <w:rPr>
                <w:rFonts w:ascii="Arial" w:eastAsia="Arial" w:hAnsi="Arial"/>
                <w:spacing w:val="4"/>
              </w:rPr>
              <w:t xml:space="preserve"> </w:t>
            </w:r>
            <w:r w:rsidRPr="00C53B46">
              <w:rPr>
                <w:rFonts w:ascii="Arial" w:eastAsia="Arial" w:hAnsi="Arial"/>
              </w:rPr>
              <w:t>is</w:t>
            </w:r>
            <w:r w:rsidRPr="00C53B46">
              <w:rPr>
                <w:rFonts w:ascii="Arial" w:eastAsia="Arial" w:hAnsi="Arial"/>
                <w:spacing w:val="3"/>
              </w:rPr>
              <w:t xml:space="preserve"> </w:t>
            </w:r>
            <w:r w:rsidRPr="00C53B46">
              <w:rPr>
                <w:rFonts w:ascii="Arial" w:eastAsia="Arial" w:hAnsi="Arial"/>
              </w:rPr>
              <w:t>co</w:t>
            </w:r>
            <w:r w:rsidRPr="00C53B46">
              <w:rPr>
                <w:rFonts w:ascii="Arial" w:eastAsia="Arial" w:hAnsi="Arial"/>
                <w:spacing w:val="2"/>
              </w:rPr>
              <w:t>n</w:t>
            </w:r>
            <w:r w:rsidRPr="00C53B46">
              <w:rPr>
                <w:rFonts w:ascii="Arial" w:eastAsia="Arial" w:hAnsi="Arial"/>
                <w:spacing w:val="-2"/>
              </w:rPr>
              <w:t>v</w:t>
            </w:r>
            <w:r w:rsidRPr="00C53B46">
              <w:rPr>
                <w:rFonts w:ascii="Arial" w:eastAsia="Arial" w:hAnsi="Arial"/>
              </w:rPr>
              <w:t>inc</w:t>
            </w:r>
            <w:r w:rsidRPr="00C53B46">
              <w:rPr>
                <w:rFonts w:ascii="Arial" w:eastAsia="Arial" w:hAnsi="Arial"/>
                <w:spacing w:val="1"/>
              </w:rPr>
              <w:t>e</w:t>
            </w:r>
            <w:r w:rsidRPr="00C53B46">
              <w:rPr>
                <w:rFonts w:ascii="Arial" w:eastAsia="Arial" w:hAnsi="Arial"/>
              </w:rPr>
              <w:t>d</w:t>
            </w:r>
            <w:r w:rsidRPr="00C53B46">
              <w:rPr>
                <w:rFonts w:ascii="Arial" w:eastAsia="Arial" w:hAnsi="Arial"/>
                <w:spacing w:val="2"/>
              </w:rPr>
              <w:t xml:space="preserve"> </w:t>
            </w:r>
            <w:r w:rsidRPr="00C53B46">
              <w:rPr>
                <w:rFonts w:ascii="Arial" w:eastAsia="Arial" w:hAnsi="Arial"/>
                <w:spacing w:val="-2"/>
              </w:rPr>
              <w:t>t</w:t>
            </w:r>
            <w:r w:rsidRPr="00C53B46">
              <w:rPr>
                <w:rFonts w:ascii="Arial" w:eastAsia="Arial" w:hAnsi="Arial"/>
              </w:rPr>
              <w:t>hat such</w:t>
            </w:r>
            <w:r w:rsidRPr="00C53B46">
              <w:rPr>
                <w:rFonts w:ascii="Arial" w:eastAsia="Arial" w:hAnsi="Arial"/>
                <w:spacing w:val="19"/>
              </w:rPr>
              <w:t xml:space="preserve"> </w:t>
            </w:r>
            <w:r w:rsidRPr="00C53B46">
              <w:rPr>
                <w:rFonts w:ascii="Arial" w:eastAsia="Arial" w:hAnsi="Arial"/>
              </w:rPr>
              <w:t>pr</w:t>
            </w:r>
            <w:r w:rsidRPr="00C53B46">
              <w:rPr>
                <w:rFonts w:ascii="Arial" w:eastAsia="Arial" w:hAnsi="Arial"/>
                <w:spacing w:val="1"/>
              </w:rPr>
              <w:t>o</w:t>
            </w:r>
            <w:r w:rsidRPr="00C53B46">
              <w:rPr>
                <w:rFonts w:ascii="Arial" w:eastAsia="Arial" w:hAnsi="Arial"/>
              </w:rPr>
              <w:t>hi</w:t>
            </w:r>
            <w:r w:rsidRPr="00C53B46">
              <w:rPr>
                <w:rFonts w:ascii="Arial" w:eastAsia="Arial" w:hAnsi="Arial"/>
                <w:spacing w:val="1"/>
              </w:rPr>
              <w:t>b</w:t>
            </w:r>
            <w:r w:rsidRPr="00C53B46">
              <w:rPr>
                <w:rFonts w:ascii="Arial" w:eastAsia="Arial" w:hAnsi="Arial"/>
              </w:rPr>
              <w:t>it</w:t>
            </w:r>
            <w:r w:rsidRPr="00C53B46">
              <w:rPr>
                <w:rFonts w:ascii="Arial" w:eastAsia="Arial" w:hAnsi="Arial"/>
                <w:spacing w:val="-3"/>
              </w:rPr>
              <w:t>i</w:t>
            </w:r>
            <w:r w:rsidRPr="00C53B46">
              <w:rPr>
                <w:rFonts w:ascii="Arial" w:eastAsia="Arial" w:hAnsi="Arial"/>
              </w:rPr>
              <w:t>on</w:t>
            </w:r>
            <w:r w:rsidRPr="00C53B46">
              <w:rPr>
                <w:rFonts w:ascii="Arial" w:eastAsia="Arial" w:hAnsi="Arial"/>
                <w:spacing w:val="19"/>
              </w:rPr>
              <w:t xml:space="preserve"> </w:t>
            </w:r>
            <w:r w:rsidRPr="00C53B46">
              <w:rPr>
                <w:rFonts w:ascii="Arial" w:eastAsia="Arial" w:hAnsi="Arial"/>
                <w:spacing w:val="-3"/>
              </w:rPr>
              <w:t>w</w:t>
            </w:r>
            <w:r w:rsidRPr="00C53B46">
              <w:rPr>
                <w:rFonts w:ascii="Arial" w:eastAsia="Arial" w:hAnsi="Arial"/>
              </w:rPr>
              <w:t>ill</w:t>
            </w:r>
            <w:r w:rsidRPr="00C53B46">
              <w:rPr>
                <w:rFonts w:ascii="Arial" w:eastAsia="Arial" w:hAnsi="Arial"/>
                <w:spacing w:val="18"/>
              </w:rPr>
              <w:t xml:space="preserve"> </w:t>
            </w:r>
            <w:r w:rsidRPr="00C53B46">
              <w:rPr>
                <w:rFonts w:ascii="Arial" w:eastAsia="Arial" w:hAnsi="Arial"/>
              </w:rPr>
              <w:t>n</w:t>
            </w:r>
            <w:r w:rsidRPr="00C53B46">
              <w:rPr>
                <w:rFonts w:ascii="Arial" w:eastAsia="Arial" w:hAnsi="Arial"/>
                <w:spacing w:val="2"/>
              </w:rPr>
              <w:t>o</w:t>
            </w:r>
            <w:r w:rsidRPr="00C53B46">
              <w:rPr>
                <w:rFonts w:ascii="Arial" w:eastAsia="Arial" w:hAnsi="Arial"/>
              </w:rPr>
              <w:t>t</w:t>
            </w:r>
            <w:r w:rsidRPr="00C53B46">
              <w:rPr>
                <w:rFonts w:ascii="Arial" w:eastAsia="Arial" w:hAnsi="Arial"/>
                <w:spacing w:val="18"/>
              </w:rPr>
              <w:t xml:space="preserve"> </w:t>
            </w:r>
            <w:r w:rsidRPr="00C53B46">
              <w:rPr>
                <w:rFonts w:ascii="Arial" w:eastAsia="Arial" w:hAnsi="Arial"/>
              </w:rPr>
              <w:t>pr</w:t>
            </w:r>
            <w:r w:rsidRPr="00C53B46">
              <w:rPr>
                <w:rFonts w:ascii="Arial" w:eastAsia="Arial" w:hAnsi="Arial"/>
                <w:spacing w:val="1"/>
              </w:rPr>
              <w:t>e</w:t>
            </w:r>
            <w:r w:rsidRPr="00C53B46">
              <w:rPr>
                <w:rFonts w:ascii="Arial" w:eastAsia="Arial" w:hAnsi="Arial"/>
                <w:spacing w:val="-2"/>
              </w:rPr>
              <w:t>v</w:t>
            </w:r>
            <w:r w:rsidRPr="00C53B46">
              <w:rPr>
                <w:rFonts w:ascii="Arial" w:eastAsia="Arial" w:hAnsi="Arial"/>
              </w:rPr>
              <w:t>e</w:t>
            </w:r>
            <w:r w:rsidRPr="00C53B46">
              <w:rPr>
                <w:rFonts w:ascii="Arial" w:eastAsia="Arial" w:hAnsi="Arial"/>
                <w:spacing w:val="2"/>
              </w:rPr>
              <w:t>n</w:t>
            </w:r>
            <w:r w:rsidRPr="00C53B46">
              <w:rPr>
                <w:rFonts w:ascii="Arial" w:eastAsia="Arial" w:hAnsi="Arial"/>
              </w:rPr>
              <w:t>t</w:t>
            </w:r>
            <w:r w:rsidRPr="00C53B46">
              <w:rPr>
                <w:rFonts w:ascii="Arial" w:eastAsia="Arial" w:hAnsi="Arial"/>
                <w:spacing w:val="18"/>
              </w:rPr>
              <w:t xml:space="preserve"> </w:t>
            </w:r>
            <w:r w:rsidRPr="00C53B46">
              <w:rPr>
                <w:rFonts w:ascii="Arial" w:eastAsia="Arial" w:hAnsi="Arial"/>
              </w:rPr>
              <w:t>ac</w:t>
            </w:r>
            <w:r w:rsidRPr="00C53B46">
              <w:rPr>
                <w:rFonts w:ascii="Arial" w:eastAsia="Arial" w:hAnsi="Arial"/>
                <w:spacing w:val="2"/>
              </w:rPr>
              <w:t>h</w:t>
            </w:r>
            <w:r w:rsidRPr="00C53B46">
              <w:rPr>
                <w:rFonts w:ascii="Arial" w:eastAsia="Arial" w:hAnsi="Arial"/>
              </w:rPr>
              <w:t>ie</w:t>
            </w:r>
            <w:r w:rsidRPr="00C53B46">
              <w:rPr>
                <w:rFonts w:ascii="Arial" w:eastAsia="Arial" w:hAnsi="Arial"/>
                <w:spacing w:val="-2"/>
              </w:rPr>
              <w:t>v</w:t>
            </w:r>
            <w:r w:rsidRPr="00C53B46">
              <w:rPr>
                <w:rFonts w:ascii="Arial" w:eastAsia="Arial" w:hAnsi="Arial"/>
              </w:rPr>
              <w:t>ing</w:t>
            </w:r>
            <w:r w:rsidRPr="00C53B46">
              <w:rPr>
                <w:rFonts w:ascii="Arial" w:eastAsia="Arial" w:hAnsi="Arial"/>
                <w:spacing w:val="17"/>
              </w:rPr>
              <w:t xml:space="preserve"> </w:t>
            </w:r>
            <w:r w:rsidRPr="00C53B46">
              <w:rPr>
                <w:rFonts w:ascii="Arial" w:eastAsia="Arial" w:hAnsi="Arial"/>
                <w:spacing w:val="3"/>
              </w:rPr>
              <w:t>f</w:t>
            </w:r>
            <w:r w:rsidRPr="00C53B46">
              <w:rPr>
                <w:rFonts w:ascii="Arial" w:eastAsia="Arial" w:hAnsi="Arial"/>
              </w:rPr>
              <w:t>rui</w:t>
            </w:r>
            <w:r w:rsidRPr="00C53B46">
              <w:rPr>
                <w:rFonts w:ascii="Arial" w:eastAsia="Arial" w:hAnsi="Arial"/>
                <w:spacing w:val="-2"/>
              </w:rPr>
              <w:t>t</w:t>
            </w:r>
            <w:r w:rsidRPr="00C53B46">
              <w:rPr>
                <w:rFonts w:ascii="Arial" w:eastAsia="Arial" w:hAnsi="Arial"/>
                <w:spacing w:val="3"/>
              </w:rPr>
              <w:t>f</w:t>
            </w:r>
            <w:r w:rsidRPr="00C53B46">
              <w:rPr>
                <w:rFonts w:ascii="Arial" w:eastAsia="Arial" w:hAnsi="Arial"/>
              </w:rPr>
              <w:t>ul</w:t>
            </w:r>
            <w:r w:rsidRPr="00C53B46">
              <w:rPr>
                <w:rFonts w:ascii="Arial" w:eastAsia="Arial" w:hAnsi="Arial"/>
                <w:spacing w:val="20"/>
              </w:rPr>
              <w:t xml:space="preserve"> </w:t>
            </w:r>
            <w:r w:rsidRPr="00C53B46">
              <w:rPr>
                <w:rFonts w:ascii="Arial" w:eastAsia="Arial" w:hAnsi="Arial"/>
                <w:spacing w:val="-2"/>
              </w:rPr>
              <w:t>c</w:t>
            </w:r>
            <w:r w:rsidRPr="00C53B46">
              <w:rPr>
                <w:rFonts w:ascii="Arial" w:eastAsia="Arial" w:hAnsi="Arial"/>
              </w:rPr>
              <w:t>omp</w:t>
            </w:r>
            <w:r w:rsidRPr="00C53B46">
              <w:rPr>
                <w:rFonts w:ascii="Arial" w:eastAsia="Arial" w:hAnsi="Arial"/>
                <w:spacing w:val="2"/>
              </w:rPr>
              <w:t>e</w:t>
            </w:r>
            <w:r w:rsidRPr="00C53B46">
              <w:rPr>
                <w:rFonts w:ascii="Arial" w:eastAsia="Arial" w:hAnsi="Arial"/>
              </w:rPr>
              <w:t>tit</w:t>
            </w:r>
            <w:r w:rsidRPr="00C53B46">
              <w:rPr>
                <w:rFonts w:ascii="Arial" w:eastAsia="Arial" w:hAnsi="Arial"/>
                <w:spacing w:val="-2"/>
              </w:rPr>
              <w:t>i</w:t>
            </w:r>
            <w:r w:rsidRPr="00C53B46">
              <w:rPr>
                <w:rFonts w:ascii="Arial" w:eastAsia="Arial" w:hAnsi="Arial"/>
              </w:rPr>
              <w:t>on</w:t>
            </w:r>
            <w:r w:rsidRPr="00C53B46">
              <w:rPr>
                <w:rFonts w:ascii="Arial" w:eastAsia="Arial" w:hAnsi="Arial"/>
                <w:spacing w:val="19"/>
              </w:rPr>
              <w:t xml:space="preserve"> </w:t>
            </w:r>
            <w:r w:rsidRPr="00C53B46">
              <w:rPr>
                <w:rFonts w:ascii="Arial" w:eastAsia="Arial" w:hAnsi="Arial"/>
              </w:rPr>
              <w:t>to</w:t>
            </w:r>
            <w:r w:rsidRPr="00C53B46">
              <w:rPr>
                <w:rFonts w:ascii="Arial" w:eastAsia="Arial" w:hAnsi="Arial"/>
                <w:spacing w:val="19"/>
              </w:rPr>
              <w:t xml:space="preserve"> </w:t>
            </w:r>
            <w:r w:rsidRPr="00C53B46">
              <w:rPr>
                <w:rFonts w:ascii="Arial" w:eastAsia="Arial" w:hAnsi="Arial"/>
              </w:rPr>
              <w:t>s</w:t>
            </w:r>
            <w:r w:rsidRPr="00C53B46">
              <w:rPr>
                <w:rFonts w:ascii="Arial" w:eastAsia="Arial" w:hAnsi="Arial"/>
                <w:spacing w:val="-1"/>
              </w:rPr>
              <w:t>u</w:t>
            </w:r>
            <w:r w:rsidRPr="00C53B46">
              <w:rPr>
                <w:rFonts w:ascii="Arial" w:eastAsia="Arial" w:hAnsi="Arial"/>
              </w:rPr>
              <w:t>p</w:t>
            </w:r>
            <w:r w:rsidRPr="00C53B46">
              <w:rPr>
                <w:rFonts w:ascii="Arial" w:eastAsia="Arial" w:hAnsi="Arial"/>
                <w:spacing w:val="2"/>
              </w:rPr>
              <w:t>p</w:t>
            </w:r>
            <w:r w:rsidRPr="00C53B46">
              <w:rPr>
                <w:rFonts w:ascii="Arial" w:eastAsia="Arial" w:hAnsi="Arial"/>
              </w:rPr>
              <w:t>ly</w:t>
            </w:r>
            <w:r w:rsidRPr="00C53B46">
              <w:rPr>
                <w:rFonts w:ascii="Arial" w:eastAsia="Arial" w:hAnsi="Arial"/>
                <w:spacing w:val="17"/>
              </w:rPr>
              <w:t xml:space="preserve"> </w:t>
            </w:r>
            <w:r w:rsidRPr="00C53B46">
              <w:rPr>
                <w:rFonts w:ascii="Arial" w:eastAsia="Arial" w:hAnsi="Arial"/>
              </w:rPr>
              <w:t>t</w:t>
            </w:r>
            <w:r w:rsidRPr="00C53B46">
              <w:rPr>
                <w:rFonts w:ascii="Arial" w:eastAsia="Arial" w:hAnsi="Arial"/>
                <w:spacing w:val="1"/>
              </w:rPr>
              <w:t>h</w:t>
            </w:r>
            <w:r w:rsidRPr="00C53B46">
              <w:rPr>
                <w:rFonts w:ascii="Arial" w:eastAsia="Arial" w:hAnsi="Arial"/>
              </w:rPr>
              <w:t>e</w:t>
            </w:r>
            <w:r w:rsidRPr="00C53B46">
              <w:rPr>
                <w:rFonts w:ascii="Arial" w:eastAsia="Arial" w:hAnsi="Arial"/>
                <w:spacing w:val="18"/>
              </w:rPr>
              <w:t xml:space="preserve"> </w:t>
            </w:r>
            <w:r w:rsidRPr="00C53B46">
              <w:rPr>
                <w:rFonts w:ascii="Arial" w:eastAsia="Arial" w:hAnsi="Arial"/>
              </w:rPr>
              <w:t>c</w:t>
            </w:r>
            <w:r w:rsidRPr="00C53B46">
              <w:rPr>
                <w:rFonts w:ascii="Arial" w:eastAsia="Arial" w:hAnsi="Arial"/>
                <w:spacing w:val="-1"/>
              </w:rPr>
              <w:t>o</w:t>
            </w:r>
            <w:r w:rsidRPr="00C53B46">
              <w:rPr>
                <w:rFonts w:ascii="Arial" w:eastAsia="Arial" w:hAnsi="Arial"/>
              </w:rPr>
              <w:t>mm</w:t>
            </w:r>
            <w:r w:rsidRPr="00C53B46">
              <w:rPr>
                <w:rFonts w:ascii="Arial" w:eastAsia="Arial" w:hAnsi="Arial"/>
                <w:spacing w:val="2"/>
              </w:rPr>
              <w:t>o</w:t>
            </w:r>
            <w:r w:rsidRPr="00C53B46">
              <w:rPr>
                <w:rFonts w:ascii="Arial" w:eastAsia="Arial" w:hAnsi="Arial"/>
              </w:rPr>
              <w:t>dit</w:t>
            </w:r>
            <w:r w:rsidRPr="00C53B46">
              <w:rPr>
                <w:rFonts w:ascii="Arial" w:eastAsia="Arial" w:hAnsi="Arial"/>
                <w:spacing w:val="-2"/>
              </w:rPr>
              <w:t>i</w:t>
            </w:r>
            <w:r w:rsidRPr="00C53B46">
              <w:rPr>
                <w:rFonts w:ascii="Arial" w:eastAsia="Arial" w:hAnsi="Arial"/>
              </w:rPr>
              <w:t xml:space="preserve">es or </w:t>
            </w:r>
            <w:r w:rsidRPr="00C53B46">
              <w:rPr>
                <w:rFonts w:ascii="Arial" w:eastAsia="Arial" w:hAnsi="Arial"/>
                <w:spacing w:val="2"/>
              </w:rPr>
              <w:t>e</w:t>
            </w:r>
            <w:r w:rsidRPr="00C53B46">
              <w:rPr>
                <w:rFonts w:ascii="Arial" w:eastAsia="Arial" w:hAnsi="Arial"/>
                <w:spacing w:val="-2"/>
              </w:rPr>
              <w:t>x</w:t>
            </w:r>
            <w:r w:rsidRPr="00C53B46">
              <w:rPr>
                <w:rFonts w:ascii="Arial" w:eastAsia="Arial" w:hAnsi="Arial"/>
              </w:rPr>
              <w:t>ec</w:t>
            </w:r>
            <w:r w:rsidRPr="00C53B46">
              <w:rPr>
                <w:rFonts w:ascii="Arial" w:eastAsia="Arial" w:hAnsi="Arial"/>
                <w:spacing w:val="2"/>
              </w:rPr>
              <w:t>u</w:t>
            </w:r>
            <w:r w:rsidRPr="00C53B46">
              <w:rPr>
                <w:rFonts w:ascii="Arial" w:eastAsia="Arial" w:hAnsi="Arial"/>
              </w:rPr>
              <w:t>te</w:t>
            </w:r>
            <w:r w:rsidRPr="00C53B46">
              <w:rPr>
                <w:rFonts w:ascii="Arial" w:eastAsia="Arial" w:hAnsi="Arial"/>
                <w:spacing w:val="2"/>
              </w:rPr>
              <w:t xml:space="preserve"> </w:t>
            </w:r>
            <w:r w:rsidRPr="00C53B46">
              <w:rPr>
                <w:rFonts w:ascii="Arial" w:eastAsia="Arial" w:hAnsi="Arial"/>
                <w:spacing w:val="-1"/>
              </w:rPr>
              <w:t>t</w:t>
            </w:r>
            <w:r w:rsidRPr="00C53B46">
              <w:rPr>
                <w:rFonts w:ascii="Arial" w:eastAsia="Arial" w:hAnsi="Arial"/>
              </w:rPr>
              <w:t>he</w:t>
            </w:r>
            <w:r w:rsidRPr="00C53B46">
              <w:rPr>
                <w:rFonts w:ascii="Arial" w:eastAsia="Arial" w:hAnsi="Arial"/>
                <w:spacing w:val="2"/>
              </w:rPr>
              <w:t xml:space="preserve"> </w:t>
            </w:r>
            <w:r w:rsidRPr="00C53B46">
              <w:rPr>
                <w:rFonts w:ascii="Arial" w:eastAsia="Arial" w:hAnsi="Arial"/>
                <w:spacing w:val="-2"/>
              </w:rPr>
              <w:t>w</w:t>
            </w:r>
            <w:r w:rsidRPr="00C53B46">
              <w:rPr>
                <w:rFonts w:ascii="Arial" w:eastAsia="Arial" w:hAnsi="Arial"/>
              </w:rPr>
              <w:t>orks.</w:t>
            </w:r>
          </w:p>
          <w:p w:rsidR="001D14D1" w:rsidRPr="00C53B46" w:rsidRDefault="001D14D1" w:rsidP="00C53B46">
            <w:pPr>
              <w:bidi w:val="0"/>
              <w:spacing w:line="260" w:lineRule="exact"/>
              <w:jc w:val="both"/>
              <w:rPr>
                <w:rFonts w:ascii="Arial" w:eastAsiaTheme="minorHAnsi" w:hAnsi="Arial"/>
              </w:rPr>
            </w:pPr>
          </w:p>
          <w:p w:rsidR="001D14D1" w:rsidRPr="00C53B46" w:rsidRDefault="001D14D1" w:rsidP="00C53B46">
            <w:pPr>
              <w:bidi w:val="0"/>
              <w:jc w:val="both"/>
              <w:rPr>
                <w:rFonts w:ascii="Arial" w:eastAsia="Arial" w:hAnsi="Arial"/>
              </w:rPr>
            </w:pPr>
            <w:r w:rsidRPr="00C53B46">
              <w:rPr>
                <w:rFonts w:ascii="Arial" w:eastAsia="Arial" w:hAnsi="Arial"/>
                <w:spacing w:val="1"/>
              </w:rPr>
              <w:t>B</w:t>
            </w:r>
            <w:r w:rsidRPr="00C53B46">
              <w:rPr>
                <w:rFonts w:ascii="Arial" w:eastAsia="Arial" w:hAnsi="Arial"/>
              </w:rPr>
              <w:t>-</w:t>
            </w:r>
            <w:r w:rsidRPr="00C53B46">
              <w:rPr>
                <w:rFonts w:ascii="Arial" w:eastAsia="Arial" w:hAnsi="Arial"/>
                <w:spacing w:val="52"/>
              </w:rPr>
              <w:t xml:space="preserve"> </w:t>
            </w:r>
            <w:r w:rsidRPr="00C53B46">
              <w:rPr>
                <w:rFonts w:ascii="Arial" w:eastAsia="Arial" w:hAnsi="Arial"/>
              </w:rPr>
              <w:t>In</w:t>
            </w:r>
            <w:r w:rsidRPr="00C53B46">
              <w:rPr>
                <w:rFonts w:ascii="Arial" w:eastAsia="Arial" w:hAnsi="Arial"/>
                <w:spacing w:val="2"/>
              </w:rPr>
              <w:t xml:space="preserve"> </w:t>
            </w:r>
            <w:r w:rsidRPr="00C53B46">
              <w:rPr>
                <w:rFonts w:ascii="Arial" w:eastAsia="Arial" w:hAnsi="Arial"/>
              </w:rPr>
              <w:t>res</w:t>
            </w:r>
            <w:r w:rsidRPr="00C53B46">
              <w:rPr>
                <w:rFonts w:ascii="Arial" w:eastAsia="Arial" w:hAnsi="Arial"/>
                <w:spacing w:val="2"/>
              </w:rPr>
              <w:t>p</w:t>
            </w:r>
            <w:r w:rsidRPr="00C53B46">
              <w:rPr>
                <w:rFonts w:ascii="Arial" w:eastAsia="Arial" w:hAnsi="Arial"/>
                <w:spacing w:val="-1"/>
              </w:rPr>
              <w:t>o</w:t>
            </w:r>
            <w:r w:rsidRPr="00C53B46">
              <w:rPr>
                <w:rFonts w:ascii="Arial" w:eastAsia="Arial" w:hAnsi="Arial"/>
              </w:rPr>
              <w:t>nse</w:t>
            </w:r>
            <w:r w:rsidRPr="00C53B46">
              <w:rPr>
                <w:rFonts w:ascii="Arial" w:eastAsia="Arial" w:hAnsi="Arial"/>
                <w:spacing w:val="2"/>
              </w:rPr>
              <w:t xml:space="preserve"> </w:t>
            </w:r>
            <w:r w:rsidRPr="00C53B46">
              <w:rPr>
                <w:rFonts w:ascii="Arial" w:eastAsia="Arial" w:hAnsi="Arial"/>
              </w:rPr>
              <w:t>to t</w:t>
            </w:r>
            <w:r w:rsidRPr="00C53B46">
              <w:rPr>
                <w:rFonts w:ascii="Arial" w:eastAsia="Arial" w:hAnsi="Arial"/>
                <w:spacing w:val="1"/>
              </w:rPr>
              <w:t>h</w:t>
            </w:r>
            <w:r w:rsidRPr="00C53B46">
              <w:rPr>
                <w:rFonts w:ascii="Arial" w:eastAsia="Arial" w:hAnsi="Arial"/>
              </w:rPr>
              <w:t>e</w:t>
            </w:r>
            <w:r w:rsidRPr="00C53B46">
              <w:rPr>
                <w:rFonts w:ascii="Arial" w:eastAsia="Arial" w:hAnsi="Arial"/>
                <w:spacing w:val="-1"/>
              </w:rPr>
              <w:t xml:space="preserve"> </w:t>
            </w:r>
            <w:r w:rsidRPr="00C53B46">
              <w:rPr>
                <w:rFonts w:ascii="Arial" w:eastAsia="Arial" w:hAnsi="Arial"/>
              </w:rPr>
              <w:t>d</w:t>
            </w:r>
            <w:r w:rsidRPr="00C53B46">
              <w:rPr>
                <w:rFonts w:ascii="Arial" w:eastAsia="Arial" w:hAnsi="Arial"/>
                <w:spacing w:val="2"/>
              </w:rPr>
              <w:t>e</w:t>
            </w:r>
            <w:r w:rsidRPr="00C53B46">
              <w:rPr>
                <w:rFonts w:ascii="Arial" w:eastAsia="Arial" w:hAnsi="Arial"/>
              </w:rPr>
              <w:t>c</w:t>
            </w:r>
            <w:r w:rsidRPr="00C53B46">
              <w:rPr>
                <w:rFonts w:ascii="Arial" w:eastAsia="Arial" w:hAnsi="Arial"/>
                <w:spacing w:val="-3"/>
              </w:rPr>
              <w:t>i</w:t>
            </w:r>
            <w:r w:rsidRPr="00C53B46">
              <w:rPr>
                <w:rFonts w:ascii="Arial" w:eastAsia="Arial" w:hAnsi="Arial"/>
              </w:rPr>
              <w:t>sion</w:t>
            </w:r>
            <w:r w:rsidRPr="00C53B46">
              <w:rPr>
                <w:rFonts w:ascii="Arial" w:eastAsia="Arial" w:hAnsi="Arial"/>
                <w:spacing w:val="2"/>
              </w:rPr>
              <w:t xml:space="preserve"> </w:t>
            </w:r>
            <w:r w:rsidRPr="00C53B46">
              <w:rPr>
                <w:rFonts w:ascii="Arial" w:eastAsia="Arial" w:hAnsi="Arial"/>
              </w:rPr>
              <w:t>issu</w:t>
            </w:r>
            <w:r w:rsidRPr="00C53B46">
              <w:rPr>
                <w:rFonts w:ascii="Arial" w:eastAsia="Arial" w:hAnsi="Arial"/>
                <w:spacing w:val="2"/>
              </w:rPr>
              <w:t>e</w:t>
            </w:r>
            <w:r w:rsidRPr="00C53B46">
              <w:rPr>
                <w:rFonts w:ascii="Arial" w:eastAsia="Arial" w:hAnsi="Arial"/>
              </w:rPr>
              <w:t>d by</w:t>
            </w:r>
            <w:r w:rsidRPr="00C53B46">
              <w:rPr>
                <w:rFonts w:ascii="Arial" w:eastAsia="Arial" w:hAnsi="Arial"/>
                <w:spacing w:val="-2"/>
              </w:rPr>
              <w:t xml:space="preserve"> </w:t>
            </w:r>
            <w:r w:rsidRPr="00C53B46">
              <w:rPr>
                <w:rFonts w:ascii="Arial" w:eastAsia="Arial" w:hAnsi="Arial"/>
              </w:rPr>
              <w:t>t</w:t>
            </w:r>
            <w:r w:rsidRPr="00C53B46">
              <w:rPr>
                <w:rFonts w:ascii="Arial" w:eastAsia="Arial" w:hAnsi="Arial"/>
                <w:spacing w:val="2"/>
              </w:rPr>
              <w:t>h</w:t>
            </w:r>
            <w:r w:rsidRPr="00C53B46">
              <w:rPr>
                <w:rFonts w:ascii="Arial" w:eastAsia="Arial" w:hAnsi="Arial"/>
              </w:rPr>
              <w:t>e</w:t>
            </w:r>
            <w:r w:rsidRPr="00C53B46">
              <w:rPr>
                <w:rFonts w:ascii="Arial" w:eastAsia="Arial" w:hAnsi="Arial"/>
                <w:spacing w:val="2"/>
              </w:rPr>
              <w:t xml:space="preserve"> </w:t>
            </w:r>
            <w:r w:rsidRPr="00C53B46">
              <w:rPr>
                <w:rFonts w:ascii="Arial" w:eastAsia="Arial" w:hAnsi="Arial"/>
              </w:rPr>
              <w:t>Unit</w:t>
            </w:r>
            <w:r w:rsidRPr="00C53B46">
              <w:rPr>
                <w:rFonts w:ascii="Arial" w:eastAsia="Arial" w:hAnsi="Arial"/>
                <w:spacing w:val="1"/>
              </w:rPr>
              <w:t>e</w:t>
            </w:r>
            <w:r w:rsidRPr="00C53B46">
              <w:rPr>
                <w:rFonts w:ascii="Arial" w:eastAsia="Arial" w:hAnsi="Arial"/>
              </w:rPr>
              <w:t>d</w:t>
            </w:r>
            <w:r w:rsidRPr="00C53B46">
              <w:rPr>
                <w:rFonts w:ascii="Arial" w:eastAsia="Arial" w:hAnsi="Arial"/>
                <w:spacing w:val="2"/>
              </w:rPr>
              <w:t xml:space="preserve"> </w:t>
            </w:r>
            <w:r w:rsidRPr="00C53B46">
              <w:rPr>
                <w:rFonts w:ascii="Arial" w:eastAsia="Arial" w:hAnsi="Arial"/>
              </w:rPr>
              <w:t>Nations /</w:t>
            </w:r>
            <w:r w:rsidRPr="00C53B46">
              <w:rPr>
                <w:rFonts w:ascii="Arial" w:eastAsia="Arial" w:hAnsi="Arial"/>
                <w:spacing w:val="2"/>
              </w:rPr>
              <w:t xml:space="preserve"> </w:t>
            </w:r>
            <w:r w:rsidRPr="00C53B46">
              <w:rPr>
                <w:rFonts w:ascii="Arial" w:eastAsia="Arial" w:hAnsi="Arial"/>
              </w:rPr>
              <w:t>S</w:t>
            </w:r>
            <w:r w:rsidRPr="00C53B46">
              <w:rPr>
                <w:rFonts w:ascii="Arial" w:eastAsia="Arial" w:hAnsi="Arial"/>
                <w:spacing w:val="2"/>
              </w:rPr>
              <w:t>e</w:t>
            </w:r>
            <w:r w:rsidRPr="00C53B46">
              <w:rPr>
                <w:rFonts w:ascii="Arial" w:eastAsia="Arial" w:hAnsi="Arial"/>
                <w:spacing w:val="-2"/>
              </w:rPr>
              <w:t>c</w:t>
            </w:r>
            <w:r w:rsidRPr="00C53B46">
              <w:rPr>
                <w:rFonts w:ascii="Arial" w:eastAsia="Arial" w:hAnsi="Arial"/>
              </w:rPr>
              <w:t>urity</w:t>
            </w:r>
            <w:r w:rsidRPr="00C53B46">
              <w:rPr>
                <w:rFonts w:ascii="Arial" w:eastAsia="Arial" w:hAnsi="Arial"/>
                <w:spacing w:val="1"/>
              </w:rPr>
              <w:t xml:space="preserve"> </w:t>
            </w:r>
            <w:r w:rsidRPr="00C53B46">
              <w:rPr>
                <w:rFonts w:ascii="Arial" w:eastAsia="Arial" w:hAnsi="Arial"/>
              </w:rPr>
              <w:t>Co</w:t>
            </w:r>
            <w:r w:rsidRPr="00C53B46">
              <w:rPr>
                <w:rFonts w:ascii="Arial" w:eastAsia="Arial" w:hAnsi="Arial"/>
                <w:spacing w:val="1"/>
              </w:rPr>
              <w:t>u</w:t>
            </w:r>
            <w:r w:rsidRPr="00C53B46">
              <w:rPr>
                <w:rFonts w:ascii="Arial" w:eastAsia="Arial" w:hAnsi="Arial"/>
              </w:rPr>
              <w:t xml:space="preserve">ncil </w:t>
            </w:r>
            <w:r w:rsidRPr="00C53B46">
              <w:rPr>
                <w:rFonts w:ascii="Arial" w:eastAsia="Arial" w:hAnsi="Arial"/>
                <w:spacing w:val="1"/>
              </w:rPr>
              <w:t>u</w:t>
            </w:r>
            <w:r w:rsidRPr="00C53B46">
              <w:rPr>
                <w:rFonts w:ascii="Arial" w:eastAsia="Arial" w:hAnsi="Arial"/>
              </w:rPr>
              <w:t>nder c</w:t>
            </w:r>
            <w:r w:rsidRPr="00C53B46">
              <w:rPr>
                <w:rFonts w:ascii="Arial" w:eastAsia="Arial" w:hAnsi="Arial"/>
                <w:spacing w:val="1"/>
              </w:rPr>
              <w:t>h</w:t>
            </w:r>
            <w:r w:rsidRPr="00C53B46">
              <w:rPr>
                <w:rFonts w:ascii="Arial" w:eastAsia="Arial" w:hAnsi="Arial"/>
                <w:spacing w:val="-1"/>
              </w:rPr>
              <w:t>a</w:t>
            </w:r>
            <w:r w:rsidRPr="00C53B46">
              <w:rPr>
                <w:rFonts w:ascii="Arial" w:eastAsia="Arial" w:hAnsi="Arial"/>
              </w:rPr>
              <w:t>p</w:t>
            </w:r>
            <w:r w:rsidRPr="00C53B46">
              <w:rPr>
                <w:rFonts w:ascii="Arial" w:eastAsia="Arial" w:hAnsi="Arial"/>
                <w:spacing w:val="1"/>
              </w:rPr>
              <w:t>t</w:t>
            </w:r>
            <w:r w:rsidRPr="00C53B46">
              <w:rPr>
                <w:rFonts w:ascii="Arial" w:eastAsia="Arial" w:hAnsi="Arial"/>
              </w:rPr>
              <w:t>er se</w:t>
            </w:r>
            <w:r w:rsidRPr="00C53B46">
              <w:rPr>
                <w:rFonts w:ascii="Arial" w:eastAsia="Arial" w:hAnsi="Arial"/>
                <w:spacing w:val="-1"/>
              </w:rPr>
              <w:t>v</w:t>
            </w:r>
            <w:r w:rsidRPr="00C53B46">
              <w:rPr>
                <w:rFonts w:ascii="Arial" w:eastAsia="Arial" w:hAnsi="Arial"/>
              </w:rPr>
              <w:t>en</w:t>
            </w:r>
            <w:r w:rsidRPr="00C53B46">
              <w:rPr>
                <w:rFonts w:ascii="Arial" w:eastAsia="Arial" w:hAnsi="Arial"/>
                <w:spacing w:val="36"/>
              </w:rPr>
              <w:t xml:space="preserve"> </w:t>
            </w:r>
            <w:r w:rsidRPr="00C53B46">
              <w:rPr>
                <w:rFonts w:ascii="Arial" w:eastAsia="Arial" w:hAnsi="Arial"/>
                <w:spacing w:val="-1"/>
              </w:rPr>
              <w:t>o</w:t>
            </w:r>
            <w:r w:rsidRPr="00C53B46">
              <w:rPr>
                <w:rFonts w:ascii="Arial" w:eastAsia="Arial" w:hAnsi="Arial"/>
              </w:rPr>
              <w:t>f</w:t>
            </w:r>
            <w:r w:rsidRPr="00C53B46">
              <w:rPr>
                <w:rFonts w:ascii="Arial" w:eastAsia="Arial" w:hAnsi="Arial"/>
                <w:spacing w:val="34"/>
              </w:rPr>
              <w:t xml:space="preserve"> </w:t>
            </w:r>
            <w:r w:rsidRPr="00C53B46">
              <w:rPr>
                <w:rFonts w:ascii="Arial" w:eastAsia="Arial" w:hAnsi="Arial"/>
              </w:rPr>
              <w:t>t</w:t>
            </w:r>
            <w:r w:rsidRPr="00C53B46">
              <w:rPr>
                <w:rFonts w:ascii="Arial" w:eastAsia="Arial" w:hAnsi="Arial"/>
                <w:spacing w:val="1"/>
              </w:rPr>
              <w:t>h</w:t>
            </w:r>
            <w:r w:rsidRPr="00C53B46">
              <w:rPr>
                <w:rFonts w:ascii="Arial" w:eastAsia="Arial" w:hAnsi="Arial"/>
              </w:rPr>
              <w:t>e</w:t>
            </w:r>
            <w:r w:rsidRPr="00C53B46">
              <w:rPr>
                <w:rFonts w:ascii="Arial" w:eastAsia="Arial" w:hAnsi="Arial"/>
                <w:spacing w:val="33"/>
              </w:rPr>
              <w:t xml:space="preserve"> </w:t>
            </w:r>
            <w:r w:rsidRPr="00C53B46">
              <w:rPr>
                <w:rFonts w:ascii="Arial" w:eastAsia="Arial" w:hAnsi="Arial"/>
              </w:rPr>
              <w:t>c</w:t>
            </w:r>
            <w:r w:rsidRPr="00C53B46">
              <w:rPr>
                <w:rFonts w:ascii="Arial" w:eastAsia="Arial" w:hAnsi="Arial"/>
                <w:spacing w:val="-1"/>
              </w:rPr>
              <w:t>o</w:t>
            </w:r>
            <w:r w:rsidRPr="00C53B46">
              <w:rPr>
                <w:rFonts w:ascii="Arial" w:eastAsia="Arial" w:hAnsi="Arial"/>
              </w:rPr>
              <w:t>ns</w:t>
            </w:r>
            <w:r w:rsidRPr="00C53B46">
              <w:rPr>
                <w:rFonts w:ascii="Arial" w:eastAsia="Arial" w:hAnsi="Arial"/>
                <w:spacing w:val="1"/>
              </w:rPr>
              <w:t>t</w:t>
            </w:r>
            <w:r w:rsidRPr="00C53B46">
              <w:rPr>
                <w:rFonts w:ascii="Arial" w:eastAsia="Arial" w:hAnsi="Arial"/>
              </w:rPr>
              <w:t>itu</w:t>
            </w:r>
            <w:r w:rsidRPr="00C53B46">
              <w:rPr>
                <w:rFonts w:ascii="Arial" w:eastAsia="Arial" w:hAnsi="Arial"/>
                <w:spacing w:val="1"/>
              </w:rPr>
              <w:t>t</w:t>
            </w:r>
            <w:r w:rsidRPr="00C53B46">
              <w:rPr>
                <w:rFonts w:ascii="Arial" w:eastAsia="Arial" w:hAnsi="Arial"/>
                <w:spacing w:val="-3"/>
              </w:rPr>
              <w:t>i</w:t>
            </w:r>
            <w:r w:rsidRPr="00C53B46">
              <w:rPr>
                <w:rFonts w:ascii="Arial" w:eastAsia="Arial" w:hAnsi="Arial"/>
              </w:rPr>
              <w:t>on</w:t>
            </w:r>
            <w:r w:rsidRPr="00C53B46">
              <w:rPr>
                <w:rFonts w:ascii="Arial" w:eastAsia="Arial" w:hAnsi="Arial"/>
                <w:spacing w:val="33"/>
              </w:rPr>
              <w:t xml:space="preserve"> </w:t>
            </w:r>
            <w:r w:rsidRPr="00C53B46">
              <w:rPr>
                <w:rFonts w:ascii="Arial" w:eastAsia="Arial" w:hAnsi="Arial"/>
                <w:spacing w:val="-1"/>
              </w:rPr>
              <w:t>o</w:t>
            </w:r>
            <w:r w:rsidRPr="00C53B46">
              <w:rPr>
                <w:rFonts w:ascii="Arial" w:eastAsia="Arial" w:hAnsi="Arial"/>
              </w:rPr>
              <w:t>f</w:t>
            </w:r>
            <w:r w:rsidRPr="00C53B46">
              <w:rPr>
                <w:rFonts w:ascii="Arial" w:eastAsia="Arial" w:hAnsi="Arial"/>
                <w:spacing w:val="37"/>
              </w:rPr>
              <w:t xml:space="preserve"> </w:t>
            </w:r>
            <w:r w:rsidRPr="00C53B46">
              <w:rPr>
                <w:rFonts w:ascii="Arial" w:eastAsia="Arial" w:hAnsi="Arial"/>
                <w:spacing w:val="-2"/>
              </w:rPr>
              <w:t>t</w:t>
            </w:r>
            <w:r w:rsidRPr="00C53B46">
              <w:rPr>
                <w:rFonts w:ascii="Arial" w:eastAsia="Arial" w:hAnsi="Arial"/>
              </w:rPr>
              <w:t>he</w:t>
            </w:r>
            <w:r w:rsidRPr="00C53B46">
              <w:rPr>
                <w:rFonts w:ascii="Arial" w:eastAsia="Arial" w:hAnsi="Arial"/>
                <w:spacing w:val="36"/>
              </w:rPr>
              <w:t xml:space="preserve"> </w:t>
            </w:r>
            <w:r w:rsidRPr="00C53B46">
              <w:rPr>
                <w:rFonts w:ascii="Arial" w:eastAsia="Arial" w:hAnsi="Arial"/>
                <w:spacing w:val="-3"/>
              </w:rPr>
              <w:t>U</w:t>
            </w:r>
            <w:r w:rsidRPr="00C53B46">
              <w:rPr>
                <w:rFonts w:ascii="Arial" w:eastAsia="Arial" w:hAnsi="Arial"/>
              </w:rPr>
              <w:t>nit</w:t>
            </w:r>
            <w:r w:rsidRPr="00C53B46">
              <w:rPr>
                <w:rFonts w:ascii="Arial" w:eastAsia="Arial" w:hAnsi="Arial"/>
                <w:spacing w:val="2"/>
              </w:rPr>
              <w:t>e</w:t>
            </w:r>
            <w:r w:rsidRPr="00C53B46">
              <w:rPr>
                <w:rFonts w:ascii="Arial" w:eastAsia="Arial" w:hAnsi="Arial"/>
              </w:rPr>
              <w:t>d</w:t>
            </w:r>
            <w:r w:rsidRPr="00C53B46">
              <w:rPr>
                <w:rFonts w:ascii="Arial" w:eastAsia="Arial" w:hAnsi="Arial"/>
                <w:spacing w:val="33"/>
              </w:rPr>
              <w:t xml:space="preserve"> </w:t>
            </w:r>
            <w:r w:rsidRPr="00C53B46">
              <w:rPr>
                <w:rFonts w:ascii="Arial" w:eastAsia="Arial" w:hAnsi="Arial"/>
              </w:rPr>
              <w:t>Nations</w:t>
            </w:r>
            <w:r w:rsidRPr="00C53B46">
              <w:rPr>
                <w:rFonts w:ascii="Arial" w:eastAsia="Arial" w:hAnsi="Arial"/>
                <w:spacing w:val="34"/>
              </w:rPr>
              <w:t xml:space="preserve"> </w:t>
            </w:r>
            <w:r w:rsidRPr="00C53B46">
              <w:rPr>
                <w:rFonts w:ascii="Arial" w:eastAsia="Arial" w:hAnsi="Arial"/>
                <w:spacing w:val="-3"/>
              </w:rPr>
              <w:t>w</w:t>
            </w:r>
            <w:r w:rsidRPr="00C53B46">
              <w:rPr>
                <w:rFonts w:ascii="Arial" w:eastAsia="Arial" w:hAnsi="Arial"/>
              </w:rPr>
              <w:t>hich</w:t>
            </w:r>
            <w:r w:rsidRPr="00C53B46">
              <w:rPr>
                <w:rFonts w:ascii="Arial" w:eastAsia="Arial" w:hAnsi="Arial"/>
                <w:spacing w:val="35"/>
              </w:rPr>
              <w:t xml:space="preserve"> </w:t>
            </w:r>
            <w:r w:rsidRPr="00C53B46">
              <w:rPr>
                <w:rFonts w:ascii="Arial" w:eastAsia="Arial" w:hAnsi="Arial"/>
              </w:rPr>
              <w:t>pr</w:t>
            </w:r>
            <w:r w:rsidRPr="00C53B46">
              <w:rPr>
                <w:rFonts w:ascii="Arial" w:eastAsia="Arial" w:hAnsi="Arial"/>
                <w:spacing w:val="1"/>
              </w:rPr>
              <w:t>o</w:t>
            </w:r>
            <w:r w:rsidRPr="00C53B46">
              <w:rPr>
                <w:rFonts w:ascii="Arial" w:eastAsia="Arial" w:hAnsi="Arial"/>
              </w:rPr>
              <w:t>hi</w:t>
            </w:r>
            <w:r w:rsidRPr="00C53B46">
              <w:rPr>
                <w:rFonts w:ascii="Arial" w:eastAsia="Arial" w:hAnsi="Arial"/>
                <w:spacing w:val="1"/>
              </w:rPr>
              <w:t>b</w:t>
            </w:r>
            <w:r w:rsidRPr="00C53B46">
              <w:rPr>
                <w:rFonts w:ascii="Arial" w:eastAsia="Arial" w:hAnsi="Arial"/>
              </w:rPr>
              <w:t>it</w:t>
            </w:r>
            <w:r w:rsidRPr="00C53B46">
              <w:rPr>
                <w:rFonts w:ascii="Arial" w:eastAsia="Arial" w:hAnsi="Arial"/>
                <w:spacing w:val="32"/>
              </w:rPr>
              <w:t xml:space="preserve"> </w:t>
            </w:r>
            <w:r w:rsidRPr="00C53B46">
              <w:rPr>
                <w:rFonts w:ascii="Arial" w:eastAsia="Arial" w:hAnsi="Arial"/>
              </w:rPr>
              <w:t>the</w:t>
            </w:r>
            <w:r w:rsidRPr="00C53B46">
              <w:rPr>
                <w:rFonts w:ascii="Arial" w:eastAsia="Arial" w:hAnsi="Arial"/>
                <w:spacing w:val="32"/>
              </w:rPr>
              <w:t xml:space="preserve"> </w:t>
            </w:r>
            <w:r w:rsidRPr="00C53B46">
              <w:rPr>
                <w:rFonts w:ascii="Arial" w:eastAsia="Arial" w:hAnsi="Arial"/>
              </w:rPr>
              <w:t>co</w:t>
            </w:r>
            <w:r w:rsidRPr="00C53B46">
              <w:rPr>
                <w:rFonts w:ascii="Arial" w:eastAsia="Arial" w:hAnsi="Arial"/>
                <w:spacing w:val="2"/>
              </w:rPr>
              <w:t>u</w:t>
            </w:r>
            <w:r w:rsidRPr="00C53B46">
              <w:rPr>
                <w:rFonts w:ascii="Arial" w:eastAsia="Arial" w:hAnsi="Arial"/>
              </w:rPr>
              <w:t>n</w:t>
            </w:r>
            <w:r w:rsidRPr="00C53B46">
              <w:rPr>
                <w:rFonts w:ascii="Arial" w:eastAsia="Arial" w:hAnsi="Arial"/>
                <w:spacing w:val="1"/>
              </w:rPr>
              <w:t>t</w:t>
            </w:r>
            <w:r w:rsidRPr="00C53B46">
              <w:rPr>
                <w:rFonts w:ascii="Arial" w:eastAsia="Arial" w:hAnsi="Arial"/>
              </w:rPr>
              <w:t>ry</w:t>
            </w:r>
            <w:r w:rsidRPr="00C53B46">
              <w:rPr>
                <w:rFonts w:ascii="Arial" w:eastAsia="Arial" w:hAnsi="Arial"/>
                <w:spacing w:val="31"/>
              </w:rPr>
              <w:t xml:space="preserve"> </w:t>
            </w:r>
            <w:r w:rsidRPr="00C53B46">
              <w:rPr>
                <w:rFonts w:ascii="Arial" w:eastAsia="Arial" w:hAnsi="Arial"/>
                <w:spacing w:val="-1"/>
              </w:rPr>
              <w:t>o</w:t>
            </w:r>
            <w:r w:rsidRPr="00C53B46">
              <w:rPr>
                <w:rFonts w:ascii="Arial" w:eastAsia="Arial" w:hAnsi="Arial"/>
              </w:rPr>
              <w:t>f</w:t>
            </w:r>
            <w:r w:rsidRPr="00C53B46">
              <w:rPr>
                <w:rFonts w:ascii="Arial" w:eastAsia="Arial" w:hAnsi="Arial"/>
                <w:spacing w:val="34"/>
              </w:rPr>
              <w:t xml:space="preserve"> </w:t>
            </w:r>
            <w:r w:rsidRPr="00C53B46">
              <w:rPr>
                <w:rFonts w:ascii="Arial" w:eastAsia="Arial" w:hAnsi="Arial"/>
              </w:rPr>
              <w:t>t</w:t>
            </w:r>
            <w:r w:rsidRPr="00C53B46">
              <w:rPr>
                <w:rFonts w:ascii="Arial" w:eastAsia="Arial" w:hAnsi="Arial"/>
                <w:spacing w:val="1"/>
              </w:rPr>
              <w:t>h</w:t>
            </w:r>
            <w:r w:rsidRPr="00C53B46">
              <w:rPr>
                <w:rFonts w:ascii="Arial" w:eastAsia="Arial" w:hAnsi="Arial"/>
              </w:rPr>
              <w:t>e</w:t>
            </w:r>
            <w:r w:rsidRPr="00C53B46">
              <w:rPr>
                <w:rFonts w:ascii="Arial" w:eastAsia="Arial" w:hAnsi="Arial"/>
                <w:spacing w:val="33"/>
              </w:rPr>
              <w:t xml:space="preserve"> </w:t>
            </w:r>
            <w:r w:rsidRPr="00C53B46">
              <w:rPr>
                <w:rFonts w:ascii="Arial" w:eastAsia="Arial" w:hAnsi="Arial"/>
              </w:rPr>
              <w:t>b</w:t>
            </w:r>
            <w:r w:rsidRPr="00C53B46">
              <w:rPr>
                <w:rFonts w:ascii="Arial" w:eastAsia="Arial" w:hAnsi="Arial"/>
                <w:spacing w:val="2"/>
              </w:rPr>
              <w:t>u</w:t>
            </w:r>
            <w:r w:rsidRPr="00C53B46">
              <w:rPr>
                <w:rFonts w:ascii="Arial" w:eastAsia="Arial" w:hAnsi="Arial"/>
                <w:spacing w:val="-2"/>
              </w:rPr>
              <w:t>y</w:t>
            </w:r>
            <w:r w:rsidRPr="00C53B46">
              <w:rPr>
                <w:rFonts w:ascii="Arial" w:eastAsia="Arial" w:hAnsi="Arial"/>
              </w:rPr>
              <w:t xml:space="preserve">er </w:t>
            </w:r>
            <w:r w:rsidRPr="00C53B46">
              <w:rPr>
                <w:rFonts w:ascii="Arial" w:eastAsia="Arial" w:hAnsi="Arial"/>
                <w:spacing w:val="3"/>
              </w:rPr>
              <w:t>f</w:t>
            </w:r>
            <w:r w:rsidRPr="00C53B46">
              <w:rPr>
                <w:rFonts w:ascii="Arial" w:eastAsia="Arial" w:hAnsi="Arial"/>
              </w:rPr>
              <w:t>r</w:t>
            </w:r>
            <w:r w:rsidRPr="00C53B46">
              <w:rPr>
                <w:rFonts w:ascii="Arial" w:eastAsia="Arial" w:hAnsi="Arial"/>
                <w:spacing w:val="-2"/>
              </w:rPr>
              <w:t>o</w:t>
            </w:r>
            <w:r w:rsidRPr="00C53B46">
              <w:rPr>
                <w:rFonts w:ascii="Arial" w:eastAsia="Arial" w:hAnsi="Arial"/>
              </w:rPr>
              <w:t>m</w:t>
            </w:r>
            <w:r w:rsidRPr="00C53B46">
              <w:rPr>
                <w:rFonts w:ascii="Arial" w:eastAsia="Arial" w:hAnsi="Arial"/>
                <w:spacing w:val="6"/>
              </w:rPr>
              <w:t xml:space="preserve"> </w:t>
            </w:r>
            <w:r w:rsidRPr="00C53B46">
              <w:rPr>
                <w:rFonts w:ascii="Arial" w:eastAsia="Arial" w:hAnsi="Arial"/>
                <w:spacing w:val="-2"/>
              </w:rPr>
              <w:t>c</w:t>
            </w:r>
            <w:r w:rsidRPr="00C53B46">
              <w:rPr>
                <w:rFonts w:ascii="Arial" w:eastAsia="Arial" w:hAnsi="Arial"/>
              </w:rPr>
              <w:t>o</w:t>
            </w:r>
            <w:r w:rsidRPr="00C53B46">
              <w:rPr>
                <w:rFonts w:ascii="Arial" w:eastAsia="Arial" w:hAnsi="Arial"/>
                <w:spacing w:val="2"/>
              </w:rPr>
              <w:t>n</w:t>
            </w:r>
            <w:r w:rsidRPr="00C53B46">
              <w:rPr>
                <w:rFonts w:ascii="Arial" w:eastAsia="Arial" w:hAnsi="Arial"/>
              </w:rPr>
              <w:t>tra</w:t>
            </w:r>
            <w:r w:rsidRPr="00C53B46">
              <w:rPr>
                <w:rFonts w:ascii="Arial" w:eastAsia="Arial" w:hAnsi="Arial"/>
                <w:spacing w:val="-2"/>
              </w:rPr>
              <w:t>c</w:t>
            </w:r>
            <w:r w:rsidRPr="00C53B46">
              <w:rPr>
                <w:rFonts w:ascii="Arial" w:eastAsia="Arial" w:hAnsi="Arial"/>
              </w:rPr>
              <w:t>ting</w:t>
            </w:r>
            <w:r w:rsidRPr="00C53B46">
              <w:rPr>
                <w:rFonts w:ascii="Arial" w:eastAsia="Arial" w:hAnsi="Arial"/>
                <w:spacing w:val="4"/>
              </w:rPr>
              <w:t xml:space="preserve"> </w:t>
            </w:r>
            <w:r w:rsidRPr="00C53B46">
              <w:rPr>
                <w:rFonts w:ascii="Arial" w:eastAsia="Arial" w:hAnsi="Arial"/>
              </w:rPr>
              <w:t>to</w:t>
            </w:r>
            <w:r w:rsidRPr="00C53B46">
              <w:rPr>
                <w:rFonts w:ascii="Arial" w:eastAsia="Arial" w:hAnsi="Arial"/>
                <w:spacing w:val="6"/>
              </w:rPr>
              <w:t xml:space="preserve"> </w:t>
            </w:r>
            <w:r w:rsidRPr="00C53B46">
              <w:rPr>
                <w:rFonts w:ascii="Arial" w:eastAsia="Arial" w:hAnsi="Arial"/>
                <w:spacing w:val="-3"/>
              </w:rPr>
              <w:t>i</w:t>
            </w:r>
            <w:r w:rsidRPr="00C53B46">
              <w:rPr>
                <w:rFonts w:ascii="Arial" w:eastAsia="Arial" w:hAnsi="Arial"/>
              </w:rPr>
              <w:t>mp</w:t>
            </w:r>
            <w:r w:rsidRPr="00C53B46">
              <w:rPr>
                <w:rFonts w:ascii="Arial" w:eastAsia="Arial" w:hAnsi="Arial"/>
                <w:spacing w:val="1"/>
              </w:rPr>
              <w:t>o</w:t>
            </w:r>
            <w:r w:rsidRPr="00C53B46">
              <w:rPr>
                <w:rFonts w:ascii="Arial" w:eastAsia="Arial" w:hAnsi="Arial"/>
              </w:rPr>
              <w:t>rt</w:t>
            </w:r>
            <w:r w:rsidRPr="00C53B46">
              <w:rPr>
                <w:rFonts w:ascii="Arial" w:eastAsia="Arial" w:hAnsi="Arial"/>
                <w:spacing w:val="4"/>
              </w:rPr>
              <w:t xml:space="preserve"> </w:t>
            </w:r>
            <w:r w:rsidRPr="00C53B46">
              <w:rPr>
                <w:rFonts w:ascii="Arial" w:eastAsia="Arial" w:hAnsi="Arial"/>
                <w:spacing w:val="-1"/>
              </w:rPr>
              <w:t>a</w:t>
            </w:r>
            <w:r w:rsidRPr="00C53B46">
              <w:rPr>
                <w:rFonts w:ascii="Arial" w:eastAsia="Arial" w:hAnsi="Arial"/>
              </w:rPr>
              <w:t>ny</w:t>
            </w:r>
            <w:r w:rsidRPr="00C53B46">
              <w:rPr>
                <w:rFonts w:ascii="Arial" w:eastAsia="Arial" w:hAnsi="Arial"/>
                <w:spacing w:val="3"/>
              </w:rPr>
              <w:t xml:space="preserve"> </w:t>
            </w:r>
            <w:r w:rsidRPr="00C53B46">
              <w:rPr>
                <w:rFonts w:ascii="Arial" w:eastAsia="Arial" w:hAnsi="Arial"/>
              </w:rPr>
              <w:t>com</w:t>
            </w:r>
            <w:r w:rsidRPr="00C53B46">
              <w:rPr>
                <w:rFonts w:ascii="Arial" w:eastAsia="Arial" w:hAnsi="Arial"/>
                <w:spacing w:val="2"/>
              </w:rPr>
              <w:t>m</w:t>
            </w:r>
            <w:r w:rsidRPr="00C53B46">
              <w:rPr>
                <w:rFonts w:ascii="Arial" w:eastAsia="Arial" w:hAnsi="Arial"/>
                <w:spacing w:val="-1"/>
              </w:rPr>
              <w:t>o</w:t>
            </w:r>
            <w:r w:rsidRPr="00C53B46">
              <w:rPr>
                <w:rFonts w:ascii="Arial" w:eastAsia="Arial" w:hAnsi="Arial"/>
              </w:rPr>
              <w:t>diti</w:t>
            </w:r>
            <w:r w:rsidRPr="00C53B46">
              <w:rPr>
                <w:rFonts w:ascii="Arial" w:eastAsia="Arial" w:hAnsi="Arial"/>
                <w:spacing w:val="1"/>
              </w:rPr>
              <w:t>e</w:t>
            </w:r>
            <w:r w:rsidRPr="00C53B46">
              <w:rPr>
                <w:rFonts w:ascii="Arial" w:eastAsia="Arial" w:hAnsi="Arial"/>
              </w:rPr>
              <w:t>s</w:t>
            </w:r>
            <w:r w:rsidRPr="00C53B46">
              <w:rPr>
                <w:rFonts w:ascii="Arial" w:eastAsia="Arial" w:hAnsi="Arial"/>
                <w:spacing w:val="2"/>
              </w:rPr>
              <w:t xml:space="preserve"> </w:t>
            </w:r>
            <w:r w:rsidRPr="00C53B46">
              <w:rPr>
                <w:rFonts w:ascii="Arial" w:eastAsia="Arial" w:hAnsi="Arial"/>
              </w:rPr>
              <w:t>or</w:t>
            </w:r>
            <w:r w:rsidRPr="00C53B46">
              <w:rPr>
                <w:rFonts w:ascii="Arial" w:eastAsia="Arial" w:hAnsi="Arial"/>
                <w:spacing w:val="5"/>
              </w:rPr>
              <w:t xml:space="preserve"> </w:t>
            </w:r>
            <w:r w:rsidRPr="00C53B46">
              <w:rPr>
                <w:rFonts w:ascii="Arial" w:eastAsia="Arial" w:hAnsi="Arial"/>
                <w:spacing w:val="-1"/>
              </w:rPr>
              <w:t>p</w:t>
            </w:r>
            <w:r w:rsidRPr="00C53B46">
              <w:rPr>
                <w:rFonts w:ascii="Arial" w:eastAsia="Arial" w:hAnsi="Arial"/>
              </w:rPr>
              <w:t>ay</w:t>
            </w:r>
            <w:r w:rsidRPr="00C53B46">
              <w:rPr>
                <w:rFonts w:ascii="Arial" w:eastAsia="Arial" w:hAnsi="Arial"/>
                <w:spacing w:val="3"/>
              </w:rPr>
              <w:t xml:space="preserve"> </w:t>
            </w:r>
            <w:r w:rsidRPr="00C53B46">
              <w:rPr>
                <w:rFonts w:ascii="Arial" w:eastAsia="Arial" w:hAnsi="Arial"/>
              </w:rPr>
              <w:t>a</w:t>
            </w:r>
            <w:r w:rsidRPr="00C53B46">
              <w:rPr>
                <w:rFonts w:ascii="Arial" w:eastAsia="Arial" w:hAnsi="Arial"/>
                <w:spacing w:val="2"/>
              </w:rPr>
              <w:t>n</w:t>
            </w:r>
            <w:r w:rsidRPr="00C53B46">
              <w:rPr>
                <w:rFonts w:ascii="Arial" w:eastAsia="Arial" w:hAnsi="Arial"/>
              </w:rPr>
              <w:t>y</w:t>
            </w:r>
            <w:r w:rsidRPr="00C53B46">
              <w:rPr>
                <w:rFonts w:ascii="Arial" w:eastAsia="Arial" w:hAnsi="Arial"/>
                <w:spacing w:val="2"/>
              </w:rPr>
              <w:t xml:space="preserve"> </w:t>
            </w:r>
            <w:r w:rsidRPr="00C53B46">
              <w:rPr>
                <w:rFonts w:ascii="Arial" w:eastAsia="Arial" w:hAnsi="Arial"/>
              </w:rPr>
              <w:t>a</w:t>
            </w:r>
            <w:r w:rsidRPr="00C53B46">
              <w:rPr>
                <w:rFonts w:ascii="Arial" w:eastAsia="Arial" w:hAnsi="Arial"/>
                <w:spacing w:val="3"/>
              </w:rPr>
              <w:t>m</w:t>
            </w:r>
            <w:r w:rsidRPr="00C53B46">
              <w:rPr>
                <w:rFonts w:ascii="Arial" w:eastAsia="Arial" w:hAnsi="Arial"/>
                <w:spacing w:val="-1"/>
              </w:rPr>
              <w:t>o</w:t>
            </w:r>
            <w:r w:rsidRPr="00C53B46">
              <w:rPr>
                <w:rFonts w:ascii="Arial" w:eastAsia="Arial" w:hAnsi="Arial"/>
              </w:rPr>
              <w:t>u</w:t>
            </w:r>
            <w:r w:rsidRPr="00C53B46">
              <w:rPr>
                <w:rFonts w:ascii="Arial" w:eastAsia="Arial" w:hAnsi="Arial"/>
                <w:spacing w:val="2"/>
              </w:rPr>
              <w:t>n</w:t>
            </w:r>
            <w:r w:rsidRPr="00C53B46">
              <w:rPr>
                <w:rFonts w:ascii="Arial" w:eastAsia="Arial" w:hAnsi="Arial"/>
              </w:rPr>
              <w:t>ts to</w:t>
            </w:r>
            <w:r w:rsidRPr="00C53B46">
              <w:rPr>
                <w:rFonts w:ascii="Arial" w:eastAsia="Arial" w:hAnsi="Arial"/>
                <w:spacing w:val="6"/>
              </w:rPr>
              <w:t xml:space="preserve"> </w:t>
            </w:r>
            <w:r w:rsidRPr="00C53B46">
              <w:rPr>
                <w:rFonts w:ascii="Arial" w:eastAsia="Arial" w:hAnsi="Arial"/>
                <w:spacing w:val="-2"/>
              </w:rPr>
              <w:t>t</w:t>
            </w:r>
            <w:r w:rsidRPr="00C53B46">
              <w:rPr>
                <w:rFonts w:ascii="Arial" w:eastAsia="Arial" w:hAnsi="Arial"/>
              </w:rPr>
              <w:t>he</w:t>
            </w:r>
            <w:r w:rsidRPr="00C53B46">
              <w:rPr>
                <w:rFonts w:ascii="Arial" w:eastAsia="Arial" w:hAnsi="Arial"/>
                <w:spacing w:val="7"/>
              </w:rPr>
              <w:t xml:space="preserve"> </w:t>
            </w:r>
            <w:r w:rsidRPr="00C53B46">
              <w:rPr>
                <w:rFonts w:ascii="Arial" w:eastAsia="Arial" w:hAnsi="Arial"/>
                <w:spacing w:val="-2"/>
              </w:rPr>
              <w:t>c</w:t>
            </w:r>
            <w:r w:rsidRPr="00C53B46">
              <w:rPr>
                <w:rFonts w:ascii="Arial" w:eastAsia="Arial" w:hAnsi="Arial"/>
              </w:rPr>
              <w:t>o</w:t>
            </w:r>
            <w:r w:rsidRPr="00C53B46">
              <w:rPr>
                <w:rFonts w:ascii="Arial" w:eastAsia="Arial" w:hAnsi="Arial"/>
                <w:spacing w:val="2"/>
              </w:rPr>
              <w:t>u</w:t>
            </w:r>
            <w:r w:rsidRPr="00C53B46">
              <w:rPr>
                <w:rFonts w:ascii="Arial" w:eastAsia="Arial" w:hAnsi="Arial"/>
                <w:spacing w:val="-1"/>
              </w:rPr>
              <w:t>n</w:t>
            </w:r>
            <w:r w:rsidRPr="00C53B46">
              <w:rPr>
                <w:rFonts w:ascii="Arial" w:eastAsia="Arial" w:hAnsi="Arial"/>
              </w:rPr>
              <w:t>try</w:t>
            </w:r>
            <w:r w:rsidRPr="00C53B46">
              <w:rPr>
                <w:rFonts w:ascii="Arial" w:eastAsia="Arial" w:hAnsi="Arial"/>
                <w:spacing w:val="2"/>
              </w:rPr>
              <w:t xml:space="preserve"> </w:t>
            </w:r>
            <w:r w:rsidRPr="00C53B46">
              <w:rPr>
                <w:rFonts w:ascii="Arial" w:eastAsia="Arial" w:hAnsi="Arial"/>
              </w:rPr>
              <w:t>of</w:t>
            </w:r>
            <w:r w:rsidRPr="00C53B46">
              <w:rPr>
                <w:rFonts w:ascii="Arial" w:eastAsia="Arial" w:hAnsi="Arial"/>
                <w:spacing w:val="6"/>
              </w:rPr>
              <w:t xml:space="preserve"> </w:t>
            </w:r>
            <w:r w:rsidRPr="00C53B46">
              <w:rPr>
                <w:rFonts w:ascii="Arial" w:eastAsia="Arial" w:hAnsi="Arial"/>
              </w:rPr>
              <w:t xml:space="preserve">the </w:t>
            </w:r>
            <w:r w:rsidRPr="00C53B46">
              <w:rPr>
                <w:rFonts w:ascii="Arial" w:eastAsia="Arial" w:hAnsi="Arial"/>
                <w:spacing w:val="-1"/>
              </w:rPr>
              <w:t>bidder</w:t>
            </w:r>
            <w:r w:rsidRPr="00C53B46">
              <w:rPr>
                <w:rFonts w:ascii="Arial" w:eastAsia="Arial" w:hAnsi="Arial"/>
              </w:rPr>
              <w:t>.</w:t>
            </w:r>
          </w:p>
          <w:p w:rsidR="001D14D1" w:rsidRPr="00C53B46" w:rsidRDefault="001D14D1" w:rsidP="00C53B46">
            <w:pPr>
              <w:bidi w:val="0"/>
              <w:spacing w:line="190" w:lineRule="exact"/>
              <w:jc w:val="both"/>
              <w:rPr>
                <w:rFonts w:ascii="Arial" w:eastAsiaTheme="minorHAnsi" w:hAnsi="Arial"/>
              </w:rPr>
            </w:pPr>
          </w:p>
          <w:p w:rsidR="001D14D1" w:rsidRPr="00C53B46" w:rsidRDefault="001D14D1" w:rsidP="00C53B46">
            <w:pPr>
              <w:bidi w:val="0"/>
              <w:spacing w:line="200" w:lineRule="exact"/>
              <w:jc w:val="both"/>
              <w:rPr>
                <w:rFonts w:ascii="Arial" w:hAnsi="Arial"/>
              </w:rPr>
            </w:pPr>
          </w:p>
          <w:p w:rsidR="001D14D1" w:rsidRPr="00C53B46" w:rsidRDefault="001D14D1" w:rsidP="00C53B46">
            <w:pPr>
              <w:bidi w:val="0"/>
              <w:jc w:val="both"/>
              <w:rPr>
                <w:rFonts w:ascii="Arial" w:eastAsia="Arial" w:hAnsi="Arial"/>
              </w:rPr>
            </w:pPr>
            <w:r w:rsidRPr="00C53B46">
              <w:rPr>
                <w:rFonts w:ascii="Arial" w:eastAsia="Arial" w:hAnsi="Arial"/>
                <w:spacing w:val="1"/>
              </w:rPr>
              <w:t>2</w:t>
            </w:r>
            <w:r w:rsidRPr="00C53B46">
              <w:rPr>
                <w:rFonts w:ascii="Arial" w:eastAsia="Arial" w:hAnsi="Arial"/>
              </w:rPr>
              <w:t>.</w:t>
            </w:r>
            <w:r w:rsidRPr="00C53B46">
              <w:rPr>
                <w:rFonts w:ascii="Arial" w:eastAsia="Arial" w:hAnsi="Arial"/>
                <w:spacing w:val="13"/>
              </w:rPr>
              <w:t xml:space="preserve"> </w:t>
            </w:r>
            <w:r w:rsidRPr="00C53B46">
              <w:rPr>
                <w:rFonts w:ascii="Arial" w:eastAsia="Arial" w:hAnsi="Arial"/>
              </w:rPr>
              <w:t>For</w:t>
            </w:r>
            <w:r w:rsidRPr="00C53B46">
              <w:rPr>
                <w:rFonts w:ascii="Arial" w:eastAsia="Arial" w:hAnsi="Arial"/>
                <w:spacing w:val="3"/>
              </w:rPr>
              <w:t xml:space="preserve"> </w:t>
            </w:r>
            <w:r w:rsidRPr="00C53B46">
              <w:rPr>
                <w:rFonts w:ascii="Arial" w:eastAsia="Arial" w:hAnsi="Arial"/>
              </w:rPr>
              <w:t>t</w:t>
            </w:r>
            <w:r w:rsidRPr="00C53B46">
              <w:rPr>
                <w:rFonts w:ascii="Arial" w:eastAsia="Arial" w:hAnsi="Arial"/>
                <w:spacing w:val="1"/>
              </w:rPr>
              <w:t>h</w:t>
            </w:r>
            <w:r w:rsidRPr="00C53B46">
              <w:rPr>
                <w:rFonts w:ascii="Arial" w:eastAsia="Arial" w:hAnsi="Arial"/>
              </w:rPr>
              <w:t>e</w:t>
            </w:r>
            <w:r w:rsidRPr="00C53B46">
              <w:rPr>
                <w:rFonts w:ascii="Arial" w:eastAsia="Arial" w:hAnsi="Arial"/>
                <w:spacing w:val="1"/>
              </w:rPr>
              <w:t xml:space="preserve"> </w:t>
            </w:r>
            <w:r w:rsidRPr="00C53B46">
              <w:rPr>
                <w:rFonts w:ascii="Arial" w:eastAsia="Arial" w:hAnsi="Arial"/>
              </w:rPr>
              <w:t>re</w:t>
            </w:r>
            <w:r w:rsidRPr="00C53B46">
              <w:rPr>
                <w:rFonts w:ascii="Arial" w:eastAsia="Arial" w:hAnsi="Arial"/>
                <w:spacing w:val="-2"/>
              </w:rPr>
              <w:t>v</w:t>
            </w:r>
            <w:r w:rsidRPr="00C53B46">
              <w:rPr>
                <w:rFonts w:ascii="Arial" w:eastAsia="Arial" w:hAnsi="Arial"/>
              </w:rPr>
              <w:t>iew of</w:t>
            </w:r>
            <w:r w:rsidRPr="00C53B46">
              <w:rPr>
                <w:rFonts w:ascii="Arial" w:eastAsia="Arial" w:hAnsi="Arial"/>
                <w:spacing w:val="7"/>
              </w:rPr>
              <w:t xml:space="preserve"> </w:t>
            </w:r>
            <w:r w:rsidRPr="00C53B46">
              <w:rPr>
                <w:rFonts w:ascii="Arial" w:eastAsia="Arial" w:hAnsi="Arial"/>
                <w:spacing w:val="-2"/>
              </w:rPr>
              <w:t>t</w:t>
            </w:r>
            <w:r w:rsidRPr="00C53B46">
              <w:rPr>
                <w:rFonts w:ascii="Arial" w:eastAsia="Arial" w:hAnsi="Arial"/>
                <w:spacing w:val="-1"/>
              </w:rPr>
              <w:t>h</w:t>
            </w:r>
            <w:r w:rsidRPr="00C53B46">
              <w:rPr>
                <w:rFonts w:ascii="Arial" w:eastAsia="Arial" w:hAnsi="Arial"/>
              </w:rPr>
              <w:t>e</w:t>
            </w:r>
            <w:r w:rsidRPr="00C53B46">
              <w:rPr>
                <w:rFonts w:ascii="Arial" w:eastAsia="Arial" w:hAnsi="Arial"/>
                <w:spacing w:val="4"/>
              </w:rPr>
              <w:t xml:space="preserve"> </w:t>
            </w:r>
            <w:r w:rsidRPr="00C53B46">
              <w:rPr>
                <w:rFonts w:ascii="Arial" w:eastAsia="Arial" w:hAnsi="Arial"/>
                <w:spacing w:val="-1"/>
              </w:rPr>
              <w:t>bidders</w:t>
            </w:r>
            <w:r w:rsidRPr="00C53B46">
              <w:rPr>
                <w:rFonts w:ascii="Arial" w:eastAsia="Arial" w:hAnsi="Arial"/>
                <w:spacing w:val="2"/>
              </w:rPr>
              <w:t xml:space="preserve"> </w:t>
            </w:r>
            <w:r w:rsidRPr="00C53B46">
              <w:rPr>
                <w:rFonts w:ascii="Arial" w:eastAsia="Arial" w:hAnsi="Arial"/>
                <w:spacing w:val="-2"/>
              </w:rPr>
              <w:t>t</w:t>
            </w:r>
            <w:r w:rsidRPr="00C53B46">
              <w:rPr>
                <w:rFonts w:ascii="Arial" w:eastAsia="Arial" w:hAnsi="Arial"/>
              </w:rPr>
              <w:t>h</w:t>
            </w:r>
            <w:r w:rsidRPr="00C53B46">
              <w:rPr>
                <w:rFonts w:ascii="Arial" w:eastAsia="Arial" w:hAnsi="Arial"/>
                <w:spacing w:val="2"/>
              </w:rPr>
              <w:t>e</w:t>
            </w:r>
            <w:r w:rsidRPr="00C53B46">
              <w:rPr>
                <w:rFonts w:ascii="Arial" w:eastAsia="Arial" w:hAnsi="Arial"/>
              </w:rPr>
              <w:t>r</w:t>
            </w:r>
            <w:r w:rsidRPr="00C53B46">
              <w:rPr>
                <w:rFonts w:ascii="Arial" w:eastAsia="Arial" w:hAnsi="Arial"/>
                <w:spacing w:val="-2"/>
              </w:rPr>
              <w:t>e</w:t>
            </w:r>
            <w:r w:rsidRPr="00C53B46">
              <w:rPr>
                <w:rFonts w:ascii="Arial" w:eastAsia="Arial" w:hAnsi="Arial"/>
              </w:rPr>
              <w:t>o</w:t>
            </w:r>
            <w:r w:rsidRPr="00C53B46">
              <w:rPr>
                <w:rFonts w:ascii="Arial" w:eastAsia="Arial" w:hAnsi="Arial"/>
                <w:spacing w:val="2"/>
              </w:rPr>
              <w:t>n</w:t>
            </w:r>
            <w:r w:rsidRPr="00C53B46">
              <w:rPr>
                <w:rFonts w:ascii="Arial" w:eastAsia="Arial" w:hAnsi="Arial"/>
              </w:rPr>
              <w:t>,</w:t>
            </w:r>
            <w:r w:rsidRPr="00C53B46">
              <w:rPr>
                <w:rFonts w:ascii="Arial" w:eastAsia="Arial" w:hAnsi="Arial"/>
                <w:spacing w:val="1"/>
              </w:rPr>
              <w:t xml:space="preserve"> </w:t>
            </w:r>
            <w:r w:rsidRPr="00C53B46">
              <w:rPr>
                <w:rFonts w:ascii="Arial" w:eastAsia="Arial" w:hAnsi="Arial"/>
              </w:rPr>
              <w:t>we</w:t>
            </w:r>
            <w:r w:rsidRPr="00C53B46">
              <w:rPr>
                <w:rFonts w:ascii="Arial" w:eastAsia="Arial" w:hAnsi="Arial"/>
                <w:spacing w:val="3"/>
              </w:rPr>
              <w:t xml:space="preserve"> </w:t>
            </w:r>
            <w:r w:rsidRPr="00C53B46">
              <w:rPr>
                <w:rFonts w:ascii="Arial" w:eastAsia="Arial" w:hAnsi="Arial"/>
              </w:rPr>
              <w:t>include</w:t>
            </w:r>
            <w:r w:rsidRPr="00C53B46">
              <w:rPr>
                <w:rFonts w:ascii="Arial" w:eastAsia="Arial" w:hAnsi="Arial"/>
                <w:spacing w:val="1"/>
              </w:rPr>
              <w:t xml:space="preserve"> </w:t>
            </w:r>
            <w:r w:rsidRPr="00C53B46">
              <w:rPr>
                <w:rFonts w:ascii="Arial" w:eastAsia="Arial" w:hAnsi="Arial"/>
              </w:rPr>
              <w:t>t</w:t>
            </w:r>
            <w:r w:rsidRPr="00C53B46">
              <w:rPr>
                <w:rFonts w:ascii="Arial" w:eastAsia="Arial" w:hAnsi="Arial"/>
                <w:spacing w:val="1"/>
              </w:rPr>
              <w:t>h</w:t>
            </w:r>
            <w:r w:rsidRPr="00C53B46">
              <w:rPr>
                <w:rFonts w:ascii="Arial" w:eastAsia="Arial" w:hAnsi="Arial"/>
              </w:rPr>
              <w:t>e</w:t>
            </w:r>
            <w:r w:rsidRPr="00C53B46">
              <w:rPr>
                <w:rFonts w:ascii="Arial" w:eastAsia="Arial" w:hAnsi="Arial"/>
                <w:spacing w:val="1"/>
              </w:rPr>
              <w:t xml:space="preserve"> </w:t>
            </w:r>
            <w:r w:rsidRPr="00C53B46">
              <w:rPr>
                <w:rFonts w:ascii="Arial" w:eastAsia="Arial" w:hAnsi="Arial"/>
              </w:rPr>
              <w:t>c</w:t>
            </w:r>
            <w:r w:rsidRPr="00C53B46">
              <w:rPr>
                <w:rFonts w:ascii="Arial" w:eastAsia="Arial" w:hAnsi="Arial"/>
                <w:spacing w:val="-1"/>
              </w:rPr>
              <w:t>o</w:t>
            </w:r>
            <w:r w:rsidRPr="00C53B46">
              <w:rPr>
                <w:rFonts w:ascii="Arial" w:eastAsia="Arial" w:hAnsi="Arial"/>
                <w:spacing w:val="2"/>
              </w:rPr>
              <w:t>m</w:t>
            </w:r>
            <w:r w:rsidRPr="00C53B46">
              <w:rPr>
                <w:rFonts w:ascii="Arial" w:eastAsia="Arial" w:hAnsi="Arial"/>
              </w:rPr>
              <w:t>mo</w:t>
            </w:r>
            <w:r w:rsidRPr="00C53B46">
              <w:rPr>
                <w:rFonts w:ascii="Arial" w:eastAsia="Arial" w:hAnsi="Arial"/>
                <w:spacing w:val="1"/>
              </w:rPr>
              <w:t>d</w:t>
            </w:r>
            <w:r w:rsidRPr="00C53B46">
              <w:rPr>
                <w:rFonts w:ascii="Arial" w:eastAsia="Arial" w:hAnsi="Arial"/>
              </w:rPr>
              <w:t>ities,</w:t>
            </w:r>
            <w:r w:rsidRPr="00C53B46">
              <w:rPr>
                <w:rFonts w:ascii="Arial" w:eastAsia="Arial" w:hAnsi="Arial"/>
                <w:spacing w:val="1"/>
              </w:rPr>
              <w:t xml:space="preserve"> </w:t>
            </w:r>
            <w:r w:rsidRPr="00C53B46">
              <w:rPr>
                <w:rFonts w:ascii="Arial" w:eastAsia="Arial" w:hAnsi="Arial"/>
              </w:rPr>
              <w:t>ser</w:t>
            </w:r>
            <w:r w:rsidRPr="00C53B46">
              <w:rPr>
                <w:rFonts w:ascii="Arial" w:eastAsia="Arial" w:hAnsi="Arial"/>
                <w:spacing w:val="-2"/>
              </w:rPr>
              <w:t>v</w:t>
            </w:r>
            <w:r w:rsidRPr="00C53B46">
              <w:rPr>
                <w:rFonts w:ascii="Arial" w:eastAsia="Arial" w:hAnsi="Arial"/>
              </w:rPr>
              <w:t>ices</w:t>
            </w:r>
            <w:r w:rsidRPr="00C53B46">
              <w:rPr>
                <w:rFonts w:ascii="Arial" w:eastAsia="Arial" w:hAnsi="Arial"/>
                <w:spacing w:val="3"/>
              </w:rPr>
              <w:t xml:space="preserve"> </w:t>
            </w:r>
            <w:r w:rsidRPr="00C53B46">
              <w:rPr>
                <w:rFonts w:ascii="Arial" w:eastAsia="Arial" w:hAnsi="Arial"/>
              </w:rPr>
              <w:t>and or</w:t>
            </w:r>
            <w:r w:rsidRPr="00C53B46">
              <w:rPr>
                <w:rFonts w:ascii="Arial" w:eastAsia="Arial" w:hAnsi="Arial"/>
                <w:spacing w:val="-1"/>
              </w:rPr>
              <w:t>g</w:t>
            </w:r>
            <w:r w:rsidRPr="00C53B46">
              <w:rPr>
                <w:rFonts w:ascii="Arial" w:eastAsia="Arial" w:hAnsi="Arial"/>
              </w:rPr>
              <w:t>a</w:t>
            </w:r>
            <w:r w:rsidRPr="00C53B46">
              <w:rPr>
                <w:rFonts w:ascii="Arial" w:eastAsia="Arial" w:hAnsi="Arial"/>
                <w:spacing w:val="2"/>
              </w:rPr>
              <w:t>n</w:t>
            </w:r>
            <w:r w:rsidRPr="00C53B46">
              <w:rPr>
                <w:rFonts w:ascii="Arial" w:eastAsia="Arial" w:hAnsi="Arial"/>
              </w:rPr>
              <w:t>i</w:t>
            </w:r>
            <w:r w:rsidRPr="00C53B46">
              <w:rPr>
                <w:rFonts w:ascii="Arial" w:eastAsia="Arial" w:hAnsi="Arial"/>
                <w:spacing w:val="-3"/>
              </w:rPr>
              <w:t>z</w:t>
            </w:r>
            <w:r w:rsidRPr="00C53B46">
              <w:rPr>
                <w:rFonts w:ascii="Arial" w:eastAsia="Arial" w:hAnsi="Arial"/>
              </w:rPr>
              <w:t>a</w:t>
            </w:r>
            <w:r w:rsidRPr="00C53B46">
              <w:rPr>
                <w:rFonts w:ascii="Arial" w:eastAsia="Arial" w:hAnsi="Arial"/>
                <w:spacing w:val="1"/>
              </w:rPr>
              <w:t>t</w:t>
            </w:r>
            <w:r w:rsidRPr="00C53B46">
              <w:rPr>
                <w:rFonts w:ascii="Arial" w:eastAsia="Arial" w:hAnsi="Arial"/>
              </w:rPr>
              <w:t>io</w:t>
            </w:r>
            <w:r w:rsidRPr="00C53B46">
              <w:rPr>
                <w:rFonts w:ascii="Arial" w:eastAsia="Arial" w:hAnsi="Arial"/>
                <w:spacing w:val="1"/>
              </w:rPr>
              <w:t>n</w:t>
            </w:r>
            <w:r w:rsidRPr="00C53B46">
              <w:rPr>
                <w:rFonts w:ascii="Arial" w:eastAsia="Arial" w:hAnsi="Arial"/>
              </w:rPr>
              <w:t>s</w:t>
            </w:r>
            <w:r w:rsidRPr="00C53B46">
              <w:rPr>
                <w:rFonts w:ascii="Arial" w:eastAsia="Arial" w:hAnsi="Arial"/>
                <w:spacing w:val="1"/>
              </w:rPr>
              <w:t xml:space="preserve"> </w:t>
            </w:r>
            <w:r w:rsidRPr="00C53B46">
              <w:rPr>
                <w:rFonts w:ascii="Arial" w:eastAsia="Arial" w:hAnsi="Arial"/>
              </w:rPr>
              <w:t>t</w:t>
            </w:r>
            <w:r w:rsidRPr="00C53B46">
              <w:rPr>
                <w:rFonts w:ascii="Arial" w:eastAsia="Arial" w:hAnsi="Arial"/>
                <w:spacing w:val="1"/>
              </w:rPr>
              <w:t>h</w:t>
            </w:r>
            <w:r w:rsidRPr="00C53B46">
              <w:rPr>
                <w:rFonts w:ascii="Arial" w:eastAsia="Arial" w:hAnsi="Arial"/>
              </w:rPr>
              <w:t>at</w:t>
            </w:r>
            <w:r w:rsidRPr="00C53B46">
              <w:rPr>
                <w:rFonts w:ascii="Arial" w:eastAsia="Arial" w:hAnsi="Arial"/>
                <w:spacing w:val="3"/>
              </w:rPr>
              <w:t xml:space="preserve"> </w:t>
            </w:r>
            <w:r w:rsidRPr="00C53B46">
              <w:rPr>
                <w:rFonts w:ascii="Arial" w:eastAsia="Arial" w:hAnsi="Arial"/>
              </w:rPr>
              <w:t>a</w:t>
            </w:r>
            <w:r w:rsidRPr="00C53B46">
              <w:rPr>
                <w:rFonts w:ascii="Arial" w:eastAsia="Arial" w:hAnsi="Arial"/>
                <w:spacing w:val="-2"/>
              </w:rPr>
              <w:t>r</w:t>
            </w:r>
            <w:r w:rsidRPr="00C53B46">
              <w:rPr>
                <w:rFonts w:ascii="Arial" w:eastAsia="Arial" w:hAnsi="Arial"/>
              </w:rPr>
              <w:t>e</w:t>
            </w:r>
            <w:r w:rsidRPr="00C53B46">
              <w:rPr>
                <w:rFonts w:ascii="Arial" w:eastAsia="Arial" w:hAnsi="Arial"/>
                <w:spacing w:val="2"/>
              </w:rPr>
              <w:t xml:space="preserve"> </w:t>
            </w:r>
            <w:r w:rsidRPr="00C53B46">
              <w:rPr>
                <w:rFonts w:ascii="Arial" w:eastAsia="Arial" w:hAnsi="Arial"/>
              </w:rPr>
              <w:t>pro</w:t>
            </w:r>
            <w:r w:rsidRPr="00C53B46">
              <w:rPr>
                <w:rFonts w:ascii="Arial" w:eastAsia="Arial" w:hAnsi="Arial"/>
                <w:spacing w:val="2"/>
              </w:rPr>
              <w:t>h</w:t>
            </w:r>
            <w:r w:rsidRPr="00C53B46">
              <w:rPr>
                <w:rFonts w:ascii="Arial" w:eastAsia="Arial" w:hAnsi="Arial"/>
              </w:rPr>
              <w:t>ibi</w:t>
            </w:r>
            <w:r w:rsidRPr="00C53B46">
              <w:rPr>
                <w:rFonts w:ascii="Arial" w:eastAsia="Arial" w:hAnsi="Arial"/>
                <w:spacing w:val="-2"/>
              </w:rPr>
              <w:t>t</w:t>
            </w:r>
            <w:r w:rsidRPr="00C53B46">
              <w:rPr>
                <w:rFonts w:ascii="Arial" w:eastAsia="Arial" w:hAnsi="Arial"/>
              </w:rPr>
              <w:t>ed</w:t>
            </w:r>
            <w:r w:rsidRPr="00C53B46">
              <w:rPr>
                <w:rFonts w:ascii="Arial" w:eastAsia="Arial" w:hAnsi="Arial"/>
                <w:spacing w:val="1"/>
              </w:rPr>
              <w:t xml:space="preserve"> </w:t>
            </w:r>
            <w:r w:rsidRPr="00C53B46">
              <w:rPr>
                <w:rFonts w:ascii="Arial" w:eastAsia="Arial" w:hAnsi="Arial"/>
                <w:spacing w:val="3"/>
              </w:rPr>
              <w:t>f</w:t>
            </w:r>
            <w:r w:rsidRPr="00C53B46">
              <w:rPr>
                <w:rFonts w:ascii="Arial" w:eastAsia="Arial" w:hAnsi="Arial"/>
              </w:rPr>
              <w:t>r</w:t>
            </w:r>
            <w:r w:rsidRPr="00C53B46">
              <w:rPr>
                <w:rFonts w:ascii="Arial" w:eastAsia="Arial" w:hAnsi="Arial"/>
                <w:spacing w:val="-2"/>
              </w:rPr>
              <w:t>o</w:t>
            </w:r>
            <w:r w:rsidRPr="00C53B46">
              <w:rPr>
                <w:rFonts w:ascii="Arial" w:eastAsia="Arial" w:hAnsi="Arial"/>
              </w:rPr>
              <w:t>m</w:t>
            </w:r>
            <w:r w:rsidRPr="00C53B46">
              <w:rPr>
                <w:rFonts w:ascii="Arial" w:eastAsia="Arial" w:hAnsi="Arial"/>
                <w:spacing w:val="3"/>
              </w:rPr>
              <w:t xml:space="preserve"> </w:t>
            </w:r>
            <w:r w:rsidRPr="00C53B46">
              <w:rPr>
                <w:rFonts w:ascii="Arial" w:eastAsia="Arial" w:hAnsi="Arial"/>
                <w:spacing w:val="-1"/>
              </w:rPr>
              <w:t>pa</w:t>
            </w:r>
            <w:r w:rsidRPr="00C53B46">
              <w:rPr>
                <w:rFonts w:ascii="Arial" w:eastAsia="Arial" w:hAnsi="Arial"/>
              </w:rPr>
              <w:t>rticipa</w:t>
            </w:r>
            <w:r w:rsidRPr="00C53B46">
              <w:rPr>
                <w:rFonts w:ascii="Arial" w:eastAsia="Arial" w:hAnsi="Arial"/>
                <w:spacing w:val="1"/>
              </w:rPr>
              <w:t>t</w:t>
            </w:r>
            <w:r w:rsidRPr="00C53B46">
              <w:rPr>
                <w:rFonts w:ascii="Arial" w:eastAsia="Arial" w:hAnsi="Arial"/>
              </w:rPr>
              <w:t>ing in</w:t>
            </w:r>
            <w:r w:rsidRPr="00C53B46">
              <w:rPr>
                <w:rFonts w:ascii="Arial" w:eastAsia="Arial" w:hAnsi="Arial"/>
                <w:spacing w:val="2"/>
              </w:rPr>
              <w:t xml:space="preserve"> </w:t>
            </w:r>
            <w:r w:rsidRPr="00C53B46">
              <w:rPr>
                <w:rFonts w:ascii="Arial" w:eastAsia="Arial" w:hAnsi="Arial"/>
              </w:rPr>
              <w:t>t</w:t>
            </w:r>
            <w:r w:rsidRPr="00C53B46">
              <w:rPr>
                <w:rFonts w:ascii="Arial" w:eastAsia="Arial" w:hAnsi="Arial"/>
                <w:spacing w:val="1"/>
              </w:rPr>
              <w:t>h</w:t>
            </w:r>
            <w:r w:rsidRPr="00C53B46">
              <w:rPr>
                <w:rFonts w:ascii="Arial" w:eastAsia="Arial" w:hAnsi="Arial"/>
              </w:rPr>
              <w:t>is</w:t>
            </w:r>
            <w:r w:rsidRPr="00C53B46">
              <w:rPr>
                <w:rFonts w:ascii="Arial" w:eastAsia="Arial" w:hAnsi="Arial"/>
                <w:spacing w:val="1"/>
              </w:rPr>
              <w:t xml:space="preserve"> </w:t>
            </w:r>
            <w:r w:rsidRPr="00C53B46">
              <w:rPr>
                <w:rFonts w:ascii="Arial" w:eastAsia="Arial" w:hAnsi="Arial"/>
              </w:rPr>
              <w:t>t</w:t>
            </w:r>
            <w:r w:rsidRPr="00C53B46">
              <w:rPr>
                <w:rFonts w:ascii="Arial" w:eastAsia="Arial" w:hAnsi="Arial"/>
                <w:spacing w:val="1"/>
              </w:rPr>
              <w:t>e</w:t>
            </w:r>
            <w:r w:rsidRPr="00C53B46">
              <w:rPr>
                <w:rFonts w:ascii="Arial" w:eastAsia="Arial" w:hAnsi="Arial"/>
                <w:spacing w:val="-1"/>
              </w:rPr>
              <w:t>n</w:t>
            </w:r>
            <w:r w:rsidRPr="00C53B46">
              <w:rPr>
                <w:rFonts w:ascii="Arial" w:eastAsia="Arial" w:hAnsi="Arial"/>
              </w:rPr>
              <w:t>d</w:t>
            </w:r>
            <w:r w:rsidRPr="00C53B46">
              <w:rPr>
                <w:rFonts w:ascii="Arial" w:eastAsia="Arial" w:hAnsi="Arial"/>
                <w:spacing w:val="2"/>
              </w:rPr>
              <w:t>e</w:t>
            </w:r>
            <w:r w:rsidRPr="00C53B46">
              <w:rPr>
                <w:rFonts w:ascii="Arial" w:eastAsia="Arial" w:hAnsi="Arial"/>
              </w:rPr>
              <w:t>r</w:t>
            </w:r>
            <w:r w:rsidRPr="00C53B46">
              <w:rPr>
                <w:rFonts w:ascii="Arial" w:eastAsia="Arial" w:hAnsi="Arial"/>
                <w:spacing w:val="1"/>
              </w:rPr>
              <w:t xml:space="preserve"> </w:t>
            </w:r>
            <w:r w:rsidRPr="00C53B46">
              <w:rPr>
                <w:rFonts w:ascii="Arial" w:eastAsia="Arial" w:hAnsi="Arial"/>
              </w:rPr>
              <w:t>acc</w:t>
            </w:r>
            <w:r w:rsidRPr="00C53B46">
              <w:rPr>
                <w:rFonts w:ascii="Arial" w:eastAsia="Arial" w:hAnsi="Arial"/>
                <w:spacing w:val="2"/>
              </w:rPr>
              <w:t>o</w:t>
            </w:r>
            <w:r w:rsidRPr="00C53B46">
              <w:rPr>
                <w:rFonts w:ascii="Arial" w:eastAsia="Arial" w:hAnsi="Arial"/>
              </w:rPr>
              <w:t>rding</w:t>
            </w:r>
            <w:r w:rsidRPr="00C53B46">
              <w:rPr>
                <w:rFonts w:ascii="Arial" w:eastAsia="Arial" w:hAnsi="Arial"/>
                <w:spacing w:val="1"/>
              </w:rPr>
              <w:t xml:space="preserve"> </w:t>
            </w:r>
            <w:r w:rsidRPr="00C53B46">
              <w:rPr>
                <w:rFonts w:ascii="Arial" w:eastAsia="Arial" w:hAnsi="Arial"/>
              </w:rPr>
              <w:t>to</w:t>
            </w:r>
            <w:r w:rsidRPr="00C53B46">
              <w:rPr>
                <w:rFonts w:ascii="Arial" w:eastAsia="Arial" w:hAnsi="Arial"/>
                <w:spacing w:val="3"/>
              </w:rPr>
              <w:t xml:space="preserve"> </w:t>
            </w:r>
            <w:r w:rsidRPr="00C53B46">
              <w:rPr>
                <w:rFonts w:ascii="Arial" w:eastAsia="Arial" w:hAnsi="Arial"/>
                <w:spacing w:val="-2"/>
              </w:rPr>
              <w:t>t</w:t>
            </w:r>
            <w:r w:rsidRPr="00C53B46">
              <w:rPr>
                <w:rFonts w:ascii="Arial" w:eastAsia="Arial" w:hAnsi="Arial"/>
              </w:rPr>
              <w:t xml:space="preserve">he </w:t>
            </w:r>
            <w:r w:rsidRPr="00C53B46">
              <w:rPr>
                <w:rFonts w:ascii="Arial" w:eastAsia="Arial" w:hAnsi="Arial"/>
                <w:spacing w:val="2"/>
              </w:rPr>
              <w:t>m</w:t>
            </w:r>
            <w:r w:rsidRPr="00C53B46">
              <w:rPr>
                <w:rFonts w:ascii="Arial" w:eastAsia="Arial" w:hAnsi="Arial"/>
              </w:rPr>
              <w:t>entioned</w:t>
            </w:r>
            <w:r w:rsidRPr="00C53B46">
              <w:rPr>
                <w:rFonts w:ascii="Arial" w:eastAsia="Arial" w:hAnsi="Arial"/>
                <w:spacing w:val="2"/>
              </w:rPr>
              <w:t xml:space="preserve"> </w:t>
            </w:r>
            <w:r w:rsidRPr="00C53B46">
              <w:rPr>
                <w:rFonts w:ascii="Arial" w:eastAsia="Arial" w:hAnsi="Arial"/>
              </w:rPr>
              <w:t>in</w:t>
            </w:r>
            <w:r w:rsidRPr="00C53B46">
              <w:rPr>
                <w:rFonts w:ascii="Arial" w:eastAsia="Arial" w:hAnsi="Arial"/>
                <w:spacing w:val="-2"/>
              </w:rPr>
              <w:t>s</w:t>
            </w:r>
            <w:r w:rsidRPr="00C53B46">
              <w:rPr>
                <w:rFonts w:ascii="Arial" w:eastAsia="Arial" w:hAnsi="Arial"/>
              </w:rPr>
              <w:t>tructi</w:t>
            </w:r>
            <w:r w:rsidRPr="00C53B46">
              <w:rPr>
                <w:rFonts w:ascii="Arial" w:eastAsia="Arial" w:hAnsi="Arial"/>
                <w:spacing w:val="2"/>
              </w:rPr>
              <w:t>o</w:t>
            </w:r>
            <w:r w:rsidRPr="00C53B46">
              <w:rPr>
                <w:rFonts w:ascii="Arial" w:eastAsia="Arial" w:hAnsi="Arial"/>
              </w:rPr>
              <w:t>n</w:t>
            </w:r>
            <w:r w:rsidRPr="00C53B46">
              <w:rPr>
                <w:rFonts w:ascii="Arial" w:eastAsia="Arial" w:hAnsi="Arial"/>
                <w:spacing w:val="-1"/>
              </w:rPr>
              <w:t>s</w:t>
            </w:r>
            <w:r w:rsidRPr="00C53B46">
              <w:rPr>
                <w:rFonts w:ascii="Arial" w:eastAsia="Arial" w:hAnsi="Arial"/>
              </w:rPr>
              <w:t>.</w:t>
            </w:r>
          </w:p>
          <w:p w:rsidR="001D14D1" w:rsidRPr="00C53B46" w:rsidRDefault="001D14D1" w:rsidP="00C53B46">
            <w:pPr>
              <w:bidi w:val="0"/>
              <w:spacing w:line="200" w:lineRule="exact"/>
              <w:jc w:val="both"/>
              <w:rPr>
                <w:rFonts w:ascii="Arial" w:eastAsiaTheme="minorHAnsi" w:hAnsi="Arial"/>
              </w:rPr>
            </w:pPr>
          </w:p>
          <w:p w:rsidR="001D14D1" w:rsidRPr="00C53B46" w:rsidRDefault="001D14D1" w:rsidP="00C53B46">
            <w:pPr>
              <w:bidi w:val="0"/>
              <w:spacing w:line="200" w:lineRule="exact"/>
              <w:jc w:val="both"/>
              <w:rPr>
                <w:rFonts w:ascii="Arial" w:hAnsi="Arial"/>
              </w:rPr>
            </w:pPr>
          </w:p>
          <w:p w:rsidR="001D14D1" w:rsidRPr="00C53B46" w:rsidRDefault="001D14D1" w:rsidP="00C53B46">
            <w:pPr>
              <w:bidi w:val="0"/>
              <w:spacing w:line="200" w:lineRule="exact"/>
              <w:jc w:val="both"/>
              <w:rPr>
                <w:rFonts w:ascii="Arial" w:hAnsi="Arial"/>
              </w:rPr>
            </w:pPr>
          </w:p>
          <w:p w:rsidR="001D14D1" w:rsidRPr="00C53B46" w:rsidRDefault="001D14D1" w:rsidP="00C53B46">
            <w:pPr>
              <w:bidi w:val="0"/>
              <w:spacing w:line="220" w:lineRule="exact"/>
              <w:jc w:val="both"/>
              <w:rPr>
                <w:rFonts w:ascii="Arial" w:hAnsi="Arial"/>
              </w:rPr>
            </w:pPr>
          </w:p>
          <w:p w:rsidR="001D14D1" w:rsidRPr="00C53B46" w:rsidRDefault="001D14D1" w:rsidP="00C53B46">
            <w:pPr>
              <w:bidi w:val="0"/>
              <w:jc w:val="both"/>
              <w:rPr>
                <w:rFonts w:ascii="Arial" w:eastAsia="Arial" w:hAnsi="Arial"/>
              </w:rPr>
            </w:pPr>
            <w:r w:rsidRPr="00C53B46">
              <w:rPr>
                <w:rFonts w:ascii="Arial" w:eastAsia="Arial" w:hAnsi="Arial"/>
                <w:spacing w:val="1"/>
              </w:rPr>
              <w:t>a</w:t>
            </w:r>
            <w:r w:rsidRPr="00C53B46">
              <w:rPr>
                <w:rFonts w:ascii="Arial" w:eastAsia="Arial" w:hAnsi="Arial"/>
              </w:rPr>
              <w:t xml:space="preserve">) </w:t>
            </w:r>
            <w:r w:rsidRPr="00C53B46">
              <w:rPr>
                <w:rFonts w:ascii="Arial" w:eastAsia="Arial" w:hAnsi="Arial"/>
                <w:spacing w:val="13"/>
              </w:rPr>
              <w:t xml:space="preserve"> </w:t>
            </w:r>
            <w:r w:rsidRPr="00C53B46">
              <w:rPr>
                <w:rFonts w:ascii="Arial" w:eastAsia="Arial" w:hAnsi="Arial"/>
              </w:rPr>
              <w:t xml:space="preserve">Regarding Para </w:t>
            </w:r>
            <w:r w:rsidRPr="00C53B46">
              <w:rPr>
                <w:rFonts w:ascii="Arial" w:eastAsia="Arial" w:hAnsi="Arial"/>
                <w:spacing w:val="2"/>
              </w:rPr>
              <w:t>1</w:t>
            </w:r>
            <w:r w:rsidRPr="00C53B46">
              <w:rPr>
                <w:rFonts w:ascii="Arial" w:eastAsia="Arial" w:hAnsi="Arial"/>
                <w:spacing w:val="-1"/>
              </w:rPr>
              <w:t>-</w:t>
            </w:r>
            <w:r w:rsidRPr="00C53B46">
              <w:rPr>
                <w:rFonts w:ascii="Arial" w:eastAsia="Arial" w:hAnsi="Arial"/>
              </w:rPr>
              <w:t>(A)</w:t>
            </w:r>
            <w:r w:rsidRPr="00C53B46">
              <w:rPr>
                <w:rFonts w:ascii="Arial" w:eastAsia="Arial" w:hAnsi="Arial"/>
                <w:spacing w:val="-2"/>
              </w:rPr>
              <w:t xml:space="preserve"> </w:t>
            </w:r>
            <w:r w:rsidRPr="00C53B46">
              <w:rPr>
                <w:rFonts w:ascii="Arial" w:eastAsia="Arial" w:hAnsi="Arial"/>
              </w:rPr>
              <w:t>a</w:t>
            </w:r>
            <w:r w:rsidRPr="00C53B46">
              <w:rPr>
                <w:rFonts w:ascii="Arial" w:eastAsia="Arial" w:hAnsi="Arial"/>
                <w:spacing w:val="2"/>
              </w:rPr>
              <w:t>b</w:t>
            </w:r>
            <w:r w:rsidRPr="00C53B46">
              <w:rPr>
                <w:rFonts w:ascii="Arial" w:eastAsia="Arial" w:hAnsi="Arial"/>
              </w:rPr>
              <w:t>o</w:t>
            </w:r>
            <w:r w:rsidRPr="00C53B46">
              <w:rPr>
                <w:rFonts w:ascii="Arial" w:eastAsia="Arial" w:hAnsi="Arial"/>
                <w:spacing w:val="-1"/>
              </w:rPr>
              <w:t>v</w:t>
            </w:r>
            <w:r w:rsidRPr="00C53B46">
              <w:rPr>
                <w:rFonts w:ascii="Arial" w:eastAsia="Arial" w:hAnsi="Arial"/>
              </w:rPr>
              <w:t>e.</w:t>
            </w:r>
          </w:p>
          <w:p w:rsidR="001D14D1" w:rsidRPr="00C53B46" w:rsidRDefault="001D14D1" w:rsidP="00C53B46">
            <w:pPr>
              <w:bidi w:val="0"/>
              <w:spacing w:line="150" w:lineRule="exact"/>
              <w:jc w:val="both"/>
              <w:rPr>
                <w:rFonts w:ascii="Arial" w:eastAsiaTheme="minorHAnsi" w:hAnsi="Arial"/>
              </w:rPr>
            </w:pPr>
          </w:p>
          <w:p w:rsidR="001D14D1" w:rsidRPr="00C53B46" w:rsidRDefault="001D14D1" w:rsidP="00C53B46">
            <w:pPr>
              <w:bidi w:val="0"/>
              <w:spacing w:line="200" w:lineRule="exact"/>
              <w:jc w:val="both"/>
              <w:rPr>
                <w:rFonts w:ascii="Arial" w:hAnsi="Arial"/>
              </w:rPr>
            </w:pPr>
          </w:p>
          <w:p w:rsidR="001D14D1" w:rsidRPr="00C53B46" w:rsidRDefault="001D14D1" w:rsidP="00C53B46">
            <w:pPr>
              <w:bidi w:val="0"/>
              <w:spacing w:line="200" w:lineRule="exact"/>
              <w:jc w:val="both"/>
              <w:rPr>
                <w:rFonts w:ascii="Arial" w:hAnsi="Arial"/>
              </w:rPr>
            </w:pPr>
          </w:p>
          <w:p w:rsidR="001D14D1" w:rsidRPr="00C53B46" w:rsidRDefault="001D14D1" w:rsidP="00C53B46">
            <w:pPr>
              <w:bidi w:val="0"/>
              <w:jc w:val="both"/>
              <w:rPr>
                <w:rFonts w:ascii="Arial" w:eastAsia="Arial" w:hAnsi="Arial"/>
              </w:rPr>
            </w:pPr>
            <w:r w:rsidRPr="00C53B46">
              <w:rPr>
                <w:rFonts w:ascii="Arial" w:eastAsia="Arial" w:hAnsi="Arial"/>
                <w:spacing w:val="1"/>
              </w:rPr>
              <w:t>b</w:t>
            </w:r>
            <w:r w:rsidRPr="00C53B46">
              <w:rPr>
                <w:rFonts w:ascii="Arial" w:eastAsia="Arial" w:hAnsi="Arial"/>
              </w:rPr>
              <w:t xml:space="preserve">) </w:t>
            </w:r>
            <w:r w:rsidRPr="00C53B46">
              <w:rPr>
                <w:rFonts w:ascii="Arial" w:eastAsia="Arial" w:hAnsi="Arial"/>
                <w:spacing w:val="13"/>
              </w:rPr>
              <w:t xml:space="preserve"> </w:t>
            </w:r>
            <w:r w:rsidRPr="00C53B46">
              <w:rPr>
                <w:rFonts w:ascii="Arial" w:eastAsia="Arial" w:hAnsi="Arial"/>
              </w:rPr>
              <w:t>Regarding Para</w:t>
            </w:r>
            <w:r w:rsidRPr="00C53B46">
              <w:rPr>
                <w:rFonts w:ascii="Arial" w:eastAsia="Arial" w:hAnsi="Arial"/>
                <w:spacing w:val="1"/>
              </w:rPr>
              <w:t xml:space="preserve"> 1</w:t>
            </w:r>
            <w:r w:rsidRPr="00C53B46">
              <w:rPr>
                <w:rFonts w:ascii="Arial" w:eastAsia="Arial" w:hAnsi="Arial"/>
                <w:spacing w:val="-1"/>
              </w:rPr>
              <w:t>-</w:t>
            </w:r>
            <w:r w:rsidRPr="00C53B46">
              <w:rPr>
                <w:rFonts w:ascii="Arial" w:eastAsia="Arial" w:hAnsi="Arial"/>
              </w:rPr>
              <w:t>(B)</w:t>
            </w:r>
            <w:r w:rsidRPr="00C53B46">
              <w:rPr>
                <w:rFonts w:ascii="Arial" w:eastAsia="Arial" w:hAnsi="Arial"/>
                <w:spacing w:val="-2"/>
              </w:rPr>
              <w:t xml:space="preserve"> </w:t>
            </w:r>
            <w:r w:rsidRPr="00C53B46">
              <w:rPr>
                <w:rFonts w:ascii="Arial" w:eastAsia="Arial" w:hAnsi="Arial"/>
              </w:rPr>
              <w:t>a</w:t>
            </w:r>
            <w:r w:rsidRPr="00C53B46">
              <w:rPr>
                <w:rFonts w:ascii="Arial" w:eastAsia="Arial" w:hAnsi="Arial"/>
                <w:spacing w:val="2"/>
              </w:rPr>
              <w:t>b</w:t>
            </w:r>
            <w:r w:rsidRPr="00C53B46">
              <w:rPr>
                <w:rFonts w:ascii="Arial" w:eastAsia="Arial" w:hAnsi="Arial"/>
              </w:rPr>
              <w:t>o</w:t>
            </w:r>
            <w:r w:rsidRPr="00C53B46">
              <w:rPr>
                <w:rFonts w:ascii="Arial" w:eastAsia="Arial" w:hAnsi="Arial"/>
                <w:spacing w:val="-1"/>
              </w:rPr>
              <w:t>v</w:t>
            </w:r>
            <w:r w:rsidRPr="00C53B46">
              <w:rPr>
                <w:rFonts w:ascii="Arial" w:eastAsia="Arial" w:hAnsi="Arial"/>
              </w:rPr>
              <w:t>e.</w:t>
            </w:r>
          </w:p>
          <w:p w:rsidR="001D14D1" w:rsidRPr="00C53B46" w:rsidRDefault="001D14D1" w:rsidP="00C53B46">
            <w:pPr>
              <w:tabs>
                <w:tab w:val="left" w:pos="2486"/>
              </w:tabs>
              <w:bidi w:val="0"/>
              <w:jc w:val="both"/>
              <w:rPr>
                <w:rFonts w:asciiTheme="minorBidi" w:hAnsiTheme="minorBidi"/>
                <w:sz w:val="24"/>
                <w:szCs w:val="24"/>
              </w:rPr>
            </w:pPr>
          </w:p>
        </w:tc>
        <w:tc>
          <w:tcPr>
            <w:tcW w:w="5210" w:type="dxa"/>
          </w:tcPr>
          <w:p w:rsidR="001D14D1" w:rsidRPr="00C53B46" w:rsidRDefault="001D14D1" w:rsidP="00C53B46">
            <w:pPr>
              <w:jc w:val="both"/>
              <w:rPr>
                <w:rFonts w:cs="Sultan bold"/>
                <w:b/>
                <w:bCs/>
                <w:sz w:val="40"/>
                <w:szCs w:val="40"/>
                <w:u w:val="single"/>
              </w:rPr>
            </w:pPr>
            <w:r w:rsidRPr="00C53B46">
              <w:rPr>
                <w:rFonts w:cs="Sultan bold" w:hint="cs"/>
                <w:b/>
                <w:bCs/>
                <w:sz w:val="40"/>
                <w:szCs w:val="40"/>
                <w:u w:val="single"/>
                <w:rtl/>
              </w:rPr>
              <w:t>القسم  الخامس : الدول المؤهلة</w:t>
            </w:r>
          </w:p>
          <w:p w:rsidR="001D14D1" w:rsidRPr="00C53B46" w:rsidRDefault="001D14D1" w:rsidP="00C53B46">
            <w:pPr>
              <w:jc w:val="both"/>
              <w:rPr>
                <w:rFonts w:cs="Arabic Transparent"/>
                <w:b/>
                <w:bCs/>
                <w:sz w:val="28"/>
                <w:szCs w:val="28"/>
                <w:rtl/>
              </w:rPr>
            </w:pPr>
          </w:p>
          <w:p w:rsidR="001D14D1" w:rsidRPr="00C53B46" w:rsidRDefault="001D14D1" w:rsidP="00C53B46">
            <w:pPr>
              <w:jc w:val="both"/>
              <w:rPr>
                <w:rFonts w:cs="Arabic Transparent"/>
                <w:rtl/>
              </w:rPr>
            </w:pPr>
            <w:r w:rsidRPr="00C53B46">
              <w:rPr>
                <w:rFonts w:cs="Arabic Transparent" w:hint="cs"/>
                <w:rtl/>
              </w:rPr>
              <w:t>التاهيل لتوفير السلع , تنفيذ الاشغال , والخدمات في العقود الممولة من المشتري:</w:t>
            </w:r>
          </w:p>
          <w:p w:rsidR="001D14D1" w:rsidRPr="00C53B46" w:rsidRDefault="001D14D1" w:rsidP="00C53B46">
            <w:pPr>
              <w:jc w:val="both"/>
              <w:rPr>
                <w:rFonts w:cs="Arabic Transparent"/>
                <w:rtl/>
              </w:rPr>
            </w:pPr>
          </w:p>
          <w:p w:rsidR="001D14D1" w:rsidRPr="00C53B46" w:rsidRDefault="001D14D1" w:rsidP="00C53B46">
            <w:pPr>
              <w:numPr>
                <w:ilvl w:val="0"/>
                <w:numId w:val="29"/>
              </w:numPr>
              <w:tabs>
                <w:tab w:val="clear" w:pos="1080"/>
                <w:tab w:val="num" w:pos="565"/>
              </w:tabs>
              <w:ind w:left="0" w:firstLine="14"/>
              <w:jc w:val="both"/>
              <w:rPr>
                <w:rFonts w:asciiTheme="minorBidi" w:hAnsiTheme="minorBidi"/>
                <w:sz w:val="28"/>
                <w:szCs w:val="28"/>
              </w:rPr>
            </w:pPr>
            <w:r w:rsidRPr="00C53B46">
              <w:rPr>
                <w:rFonts w:cs="Arabic Transparent" w:hint="cs"/>
                <w:rtl/>
              </w:rPr>
              <w:t xml:space="preserve">للمشتري الحق في السماح للمؤسسات والاشخاص من الدول </w:t>
            </w:r>
            <w:r w:rsidRPr="00C53B46">
              <w:rPr>
                <w:rFonts w:asciiTheme="minorBidi" w:hAnsiTheme="minorBidi"/>
                <w:sz w:val="28"/>
                <w:szCs w:val="28"/>
                <w:rtl/>
              </w:rPr>
              <w:t>كافة  لتجهيز السلع او تنفيذ الاشغال او تقديم الخدمات للمشاريع الممولة من قبل الحكومة العراقية . وكاستثناء تمنع المؤسسات في الدول او السلع المصنعة في الدول من المشاركة في المناقصات وفي الحالات الأتية:</w:t>
            </w:r>
          </w:p>
          <w:p w:rsidR="00D9326F" w:rsidRPr="00C53B46" w:rsidRDefault="00D9326F" w:rsidP="00C53B46">
            <w:pPr>
              <w:jc w:val="both"/>
              <w:rPr>
                <w:rFonts w:asciiTheme="minorBidi" w:hAnsiTheme="minorBidi"/>
                <w:sz w:val="28"/>
                <w:szCs w:val="28"/>
                <w:rtl/>
              </w:rPr>
            </w:pPr>
          </w:p>
          <w:p w:rsidR="00D9326F" w:rsidRPr="00C53B46" w:rsidRDefault="00D9326F" w:rsidP="00C53B46">
            <w:pPr>
              <w:jc w:val="both"/>
              <w:rPr>
                <w:rFonts w:asciiTheme="minorBidi" w:hAnsiTheme="minorBidi"/>
                <w:sz w:val="28"/>
                <w:szCs w:val="28"/>
                <w:rtl/>
              </w:rPr>
            </w:pPr>
          </w:p>
          <w:p w:rsidR="001D14D1" w:rsidRPr="00C53B46" w:rsidRDefault="001D14D1" w:rsidP="00C53B46">
            <w:pPr>
              <w:tabs>
                <w:tab w:val="num" w:pos="565"/>
              </w:tabs>
              <w:ind w:firstLine="14"/>
              <w:jc w:val="both"/>
              <w:rPr>
                <w:rFonts w:cs="Arabic Transparent"/>
              </w:rPr>
            </w:pPr>
            <w:r w:rsidRPr="00C53B46">
              <w:rPr>
                <w:rFonts w:asciiTheme="minorBidi" w:hAnsiTheme="minorBidi"/>
                <w:sz w:val="28"/>
                <w:szCs w:val="28"/>
                <w:rtl/>
              </w:rPr>
              <w:t xml:space="preserve"> (أ) أذا كانت التشريعات او التعليمات الرسمية السارية تحظردولة مقدم العطاء من اقامة العلاقات التجارية مع دولة المشتري شريطة ان يكون المشتري مقتنعاً بان مثل هذا الحظر</w:t>
            </w:r>
            <w:r w:rsidRPr="00C53B46">
              <w:rPr>
                <w:rFonts w:cs="Arabic Transparent" w:hint="cs"/>
                <w:rtl/>
              </w:rPr>
              <w:t xml:space="preserve"> لن يحول دون تحقيق التنافس المثمر لتجهيز السلع او تنفيذ الاشغال.</w:t>
            </w:r>
            <w:r w:rsidRPr="00C53B46">
              <w:rPr>
                <w:rFonts w:cs="Arabic Transparent" w:hint="cs"/>
              </w:rPr>
              <w:t xml:space="preserve"> </w:t>
            </w:r>
          </w:p>
          <w:p w:rsidR="001D14D1" w:rsidRPr="00C53B46" w:rsidRDefault="001D14D1" w:rsidP="00C53B46">
            <w:pPr>
              <w:ind w:left="1080"/>
              <w:jc w:val="both"/>
              <w:rPr>
                <w:rFonts w:cs="Arabic Transparent"/>
              </w:rPr>
            </w:pPr>
          </w:p>
          <w:p w:rsidR="001D14D1" w:rsidRPr="00C53B46" w:rsidRDefault="001D14D1" w:rsidP="00C53B46">
            <w:pPr>
              <w:jc w:val="both"/>
              <w:rPr>
                <w:rFonts w:cs="Arabic Transparent"/>
                <w:rtl/>
              </w:rPr>
            </w:pPr>
            <w:r w:rsidRPr="00C53B46">
              <w:rPr>
                <w:rFonts w:cs="Arabic Transparent" w:hint="cs"/>
                <w:b/>
                <w:bCs/>
                <w:rtl/>
              </w:rPr>
              <w:t xml:space="preserve">              (ب)  </w:t>
            </w:r>
            <w:r w:rsidRPr="00C53B46">
              <w:rPr>
                <w:rFonts w:cs="Arabic Transparent" w:hint="cs"/>
                <w:rtl/>
              </w:rPr>
              <w:t xml:space="preserve">نتيجة الاستجابة لقرار صادر من الامم المتحدة / مجلس الامن تحت الفصل السابع من دستور </w:t>
            </w:r>
            <w:r w:rsidRPr="00C53B46">
              <w:rPr>
                <w:rFonts w:cs="Arabic Transparent"/>
              </w:rPr>
              <w:t xml:space="preserve">                         </w:t>
            </w:r>
            <w:r w:rsidRPr="00C53B46">
              <w:rPr>
                <w:rFonts w:cs="Arabic Transparent" w:hint="cs"/>
                <w:rtl/>
              </w:rPr>
              <w:t xml:space="preserve">الامم المتحدة تحظر بموجبه على دولة المشتري استيراد اية سلع او دفع اية مبالغ لدولة مقدم </w:t>
            </w:r>
            <w:r w:rsidRPr="00C53B46">
              <w:rPr>
                <w:rFonts w:cs="Arabic Transparent"/>
              </w:rPr>
              <w:t xml:space="preserve">                           </w:t>
            </w:r>
            <w:r w:rsidRPr="00C53B46">
              <w:rPr>
                <w:rFonts w:cs="Arabic Transparent" w:hint="cs"/>
                <w:rtl/>
              </w:rPr>
              <w:t>العطاء.</w:t>
            </w:r>
          </w:p>
          <w:p w:rsidR="001D14D1" w:rsidRPr="00C53B46" w:rsidRDefault="001D14D1" w:rsidP="00C53B46">
            <w:pPr>
              <w:ind w:left="1080"/>
              <w:jc w:val="both"/>
              <w:rPr>
                <w:rFonts w:cs="Arabic Transparent"/>
                <w:rtl/>
              </w:rPr>
            </w:pPr>
          </w:p>
          <w:p w:rsidR="001D14D1" w:rsidRPr="00C53B46" w:rsidRDefault="001D14D1" w:rsidP="00C53B46">
            <w:pPr>
              <w:ind w:left="1080" w:hanging="360"/>
              <w:jc w:val="both"/>
              <w:rPr>
                <w:rFonts w:cs="Arabic Transparent"/>
                <w:rtl/>
              </w:rPr>
            </w:pPr>
            <w:r w:rsidRPr="00C53B46">
              <w:rPr>
                <w:rFonts w:cs="Arabic Transparent" w:hint="cs"/>
                <w:b/>
                <w:bCs/>
                <w:rtl/>
              </w:rPr>
              <w:t>2</w:t>
            </w:r>
            <w:r w:rsidRPr="00C53B46">
              <w:rPr>
                <w:rFonts w:cs="Arabic Transparent" w:hint="cs"/>
                <w:rtl/>
              </w:rPr>
              <w:t>. ولغرض اطلاع مقدمي العطاءات على ذلك, ندرج السلع والخدمات والمؤسسات المحظورة من الاشتراك في هذه المناقصة بموجب الارشادات انفا.</w:t>
            </w:r>
          </w:p>
          <w:p w:rsidR="001D14D1" w:rsidRPr="00C53B46" w:rsidRDefault="001D14D1" w:rsidP="00C53B46">
            <w:pPr>
              <w:tabs>
                <w:tab w:val="num" w:pos="2340"/>
              </w:tabs>
              <w:ind w:left="1980"/>
              <w:jc w:val="both"/>
              <w:rPr>
                <w:rFonts w:cs="Arabic Transparent"/>
                <w:b/>
                <w:bCs/>
                <w:rtl/>
              </w:rPr>
            </w:pPr>
            <w:r w:rsidRPr="00C53B46">
              <w:rPr>
                <w:rFonts w:cs="Arabic Transparent" w:hint="cs"/>
                <w:rtl/>
              </w:rPr>
              <w:t>أ-</w:t>
            </w:r>
            <w:r w:rsidRPr="00C53B46">
              <w:rPr>
                <w:rFonts w:cs="Arabic Transparent" w:hint="cs"/>
                <w:b/>
                <w:bCs/>
                <w:rtl/>
              </w:rPr>
              <w:t xml:space="preserve"> فيما يتعلق بالفقرة1-(أ) أعلاه.</w:t>
            </w:r>
          </w:p>
          <w:p w:rsidR="001D14D1" w:rsidRPr="00C53B46" w:rsidRDefault="001D14D1" w:rsidP="00C53B46">
            <w:pPr>
              <w:jc w:val="both"/>
              <w:rPr>
                <w:rFonts w:cs="Arabic Transparent"/>
              </w:rPr>
            </w:pPr>
            <w:r w:rsidRPr="00C53B46">
              <w:rPr>
                <w:rFonts w:cs="Arabic Transparent" w:hint="cs"/>
                <w:rtl/>
              </w:rPr>
              <w:t xml:space="preserve">                          ــــــــــــــــــــــــ</w:t>
            </w:r>
          </w:p>
          <w:p w:rsidR="001D14D1" w:rsidRPr="00C53B46" w:rsidRDefault="001D14D1" w:rsidP="00C53B46">
            <w:pPr>
              <w:jc w:val="both"/>
              <w:rPr>
                <w:rFonts w:cs="Arabic Transparent"/>
                <w:rtl/>
              </w:rPr>
            </w:pPr>
            <w:r w:rsidRPr="00C53B46">
              <w:rPr>
                <w:rFonts w:cs="Arabic Transparent" w:hint="cs"/>
                <w:rtl/>
              </w:rPr>
              <w:t xml:space="preserve">                          ــــــــــــــــــــــــ</w:t>
            </w:r>
          </w:p>
          <w:p w:rsidR="001D14D1" w:rsidRPr="00C53B46" w:rsidRDefault="001D14D1" w:rsidP="00C53B46">
            <w:pPr>
              <w:numPr>
                <w:ilvl w:val="0"/>
                <w:numId w:val="30"/>
              </w:numPr>
              <w:jc w:val="both"/>
              <w:rPr>
                <w:rFonts w:cs="Arabic Transparent"/>
                <w:b/>
                <w:bCs/>
                <w:rtl/>
              </w:rPr>
            </w:pPr>
            <w:r w:rsidRPr="00C53B46">
              <w:rPr>
                <w:rFonts w:cs="Arabic Transparent" w:hint="cs"/>
                <w:b/>
                <w:bCs/>
                <w:rtl/>
              </w:rPr>
              <w:t>فيما يتعلق بالفقرة 1-(ب) أعلاه</w:t>
            </w:r>
            <w:r w:rsidRPr="00C53B46">
              <w:rPr>
                <w:rFonts w:cs="Arabic Transparent"/>
                <w:b/>
                <w:bCs/>
              </w:rPr>
              <w:t>.</w:t>
            </w:r>
          </w:p>
          <w:p w:rsidR="001D14D1" w:rsidRPr="00C53B46" w:rsidRDefault="001D14D1" w:rsidP="00C53B46">
            <w:pPr>
              <w:jc w:val="both"/>
              <w:rPr>
                <w:rFonts w:cs="Arabic Transparent"/>
                <w:rtl/>
              </w:rPr>
            </w:pPr>
            <w:r w:rsidRPr="00C53B46">
              <w:rPr>
                <w:rFonts w:cs="Arabic Transparent" w:hint="cs"/>
                <w:rtl/>
              </w:rPr>
              <w:t xml:space="preserve">                           ــــــــــــــــــــــــ</w:t>
            </w:r>
          </w:p>
          <w:p w:rsidR="001D14D1" w:rsidRPr="00C53B46" w:rsidRDefault="001D14D1" w:rsidP="00C53B46">
            <w:pPr>
              <w:ind w:left="360"/>
              <w:jc w:val="both"/>
              <w:rPr>
                <w:rFonts w:cs="Arabic Transparent"/>
                <w:rtl/>
              </w:rPr>
            </w:pPr>
            <w:r w:rsidRPr="00C53B46">
              <w:rPr>
                <w:rFonts w:cs="Arabic Transparent" w:hint="cs"/>
                <w:rtl/>
              </w:rPr>
              <w:t xml:space="preserve">                      ــــــــــــــــــــــــ         </w:t>
            </w:r>
          </w:p>
          <w:p w:rsidR="001D14D1" w:rsidRPr="00C53B46" w:rsidRDefault="001D14D1" w:rsidP="00C53B46">
            <w:pPr>
              <w:jc w:val="both"/>
              <w:rPr>
                <w:rFonts w:asciiTheme="minorBidi" w:hAnsiTheme="minorBidi"/>
                <w:rtl/>
                <w:lang w:bidi="ar-IQ"/>
              </w:rPr>
            </w:pPr>
          </w:p>
        </w:tc>
      </w:tr>
    </w:tbl>
    <w:p w:rsidR="001D14D1" w:rsidRPr="00C53B46" w:rsidRDefault="001D14D1" w:rsidP="00C53B46">
      <w:pPr>
        <w:bidi w:val="0"/>
        <w:jc w:val="both"/>
      </w:pPr>
      <w:r w:rsidRPr="00C53B46">
        <w:br w:type="page"/>
      </w: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210"/>
        <w:gridCol w:w="5210"/>
      </w:tblGrid>
      <w:tr w:rsidR="00C53B46" w:rsidRPr="00C53B46" w:rsidTr="000B2E59">
        <w:tc>
          <w:tcPr>
            <w:tcW w:w="5210" w:type="dxa"/>
          </w:tcPr>
          <w:p w:rsidR="001D14D1" w:rsidRPr="00C53B46" w:rsidRDefault="001D14D1" w:rsidP="00C53B46">
            <w:pPr>
              <w:bidi w:val="0"/>
              <w:jc w:val="both"/>
              <w:rPr>
                <w:rFonts w:ascii="Arial" w:eastAsia="Arial" w:hAnsi="Arial"/>
                <w:sz w:val="24"/>
                <w:szCs w:val="24"/>
              </w:rPr>
            </w:pPr>
            <w:r w:rsidRPr="00C53B46">
              <w:rPr>
                <w:rFonts w:ascii="Arial" w:eastAsia="Arial" w:hAnsi="Arial"/>
                <w:b/>
                <w:bCs/>
                <w:sz w:val="24"/>
                <w:szCs w:val="24"/>
              </w:rPr>
              <w:lastRenderedPageBreak/>
              <w:t>P</w:t>
            </w:r>
            <w:r w:rsidRPr="00C53B46">
              <w:rPr>
                <w:rFonts w:ascii="Arial" w:eastAsia="Arial" w:hAnsi="Arial"/>
                <w:b/>
                <w:bCs/>
                <w:spacing w:val="2"/>
                <w:sz w:val="24"/>
                <w:szCs w:val="24"/>
              </w:rPr>
              <w:t>a</w:t>
            </w:r>
            <w:r w:rsidRPr="00C53B46">
              <w:rPr>
                <w:rFonts w:ascii="Arial" w:eastAsia="Arial" w:hAnsi="Arial"/>
                <w:b/>
                <w:bCs/>
                <w:sz w:val="24"/>
                <w:szCs w:val="24"/>
              </w:rPr>
              <w:t xml:space="preserve">rt </w:t>
            </w:r>
            <w:r w:rsidRPr="00C53B46">
              <w:rPr>
                <w:rFonts w:ascii="Arial" w:eastAsia="Arial" w:hAnsi="Arial"/>
                <w:b/>
                <w:bCs/>
                <w:spacing w:val="-3"/>
                <w:sz w:val="24"/>
                <w:szCs w:val="24"/>
              </w:rPr>
              <w:t>T</w:t>
            </w:r>
            <w:r w:rsidRPr="00C53B46">
              <w:rPr>
                <w:rFonts w:ascii="Arial" w:eastAsia="Arial" w:hAnsi="Arial"/>
                <w:b/>
                <w:bCs/>
                <w:spacing w:val="3"/>
                <w:sz w:val="24"/>
                <w:szCs w:val="24"/>
              </w:rPr>
              <w:t>w</w:t>
            </w:r>
            <w:r w:rsidRPr="00C53B46">
              <w:rPr>
                <w:rFonts w:ascii="Arial" w:eastAsia="Arial" w:hAnsi="Arial"/>
                <w:b/>
                <w:bCs/>
                <w:sz w:val="24"/>
                <w:szCs w:val="24"/>
              </w:rPr>
              <w:t>o</w:t>
            </w:r>
          </w:p>
          <w:p w:rsidR="001D14D1" w:rsidRPr="00C53B46" w:rsidRDefault="001D14D1" w:rsidP="00C53B46">
            <w:pPr>
              <w:bidi w:val="0"/>
              <w:spacing w:line="100" w:lineRule="exact"/>
              <w:jc w:val="both"/>
              <w:rPr>
                <w:rFonts w:ascii="Arial" w:eastAsiaTheme="minorHAnsi" w:hAnsi="Arial"/>
                <w:sz w:val="10"/>
                <w:szCs w:val="10"/>
              </w:rPr>
            </w:pPr>
          </w:p>
          <w:p w:rsidR="001D14D1" w:rsidRPr="00C53B46" w:rsidRDefault="001D14D1" w:rsidP="00C53B46">
            <w:pPr>
              <w:bidi w:val="0"/>
              <w:spacing w:line="200" w:lineRule="exact"/>
              <w:jc w:val="both"/>
              <w:rPr>
                <w:rFonts w:ascii="Arial" w:hAnsi="Arial"/>
                <w:sz w:val="20"/>
                <w:szCs w:val="20"/>
              </w:rPr>
            </w:pPr>
          </w:p>
          <w:p w:rsidR="001D14D1" w:rsidRPr="00C53B46" w:rsidRDefault="001D14D1" w:rsidP="00C53B46">
            <w:pPr>
              <w:bidi w:val="0"/>
              <w:spacing w:line="200" w:lineRule="exact"/>
              <w:jc w:val="both"/>
              <w:rPr>
                <w:rFonts w:ascii="Arial" w:hAnsi="Arial"/>
                <w:sz w:val="20"/>
                <w:szCs w:val="20"/>
              </w:rPr>
            </w:pPr>
          </w:p>
          <w:p w:rsidR="001D14D1" w:rsidRPr="00C53B46" w:rsidRDefault="001D14D1" w:rsidP="00C53B46">
            <w:pPr>
              <w:bidi w:val="0"/>
              <w:spacing w:line="200" w:lineRule="exact"/>
              <w:jc w:val="both"/>
              <w:rPr>
                <w:rFonts w:ascii="Arial" w:hAnsi="Arial"/>
                <w:sz w:val="20"/>
                <w:szCs w:val="20"/>
              </w:rPr>
            </w:pPr>
          </w:p>
          <w:p w:rsidR="001D14D1" w:rsidRPr="00C53B46" w:rsidRDefault="001D14D1" w:rsidP="00C53B46">
            <w:pPr>
              <w:bidi w:val="0"/>
              <w:spacing w:line="200" w:lineRule="exact"/>
              <w:jc w:val="both"/>
              <w:rPr>
                <w:rFonts w:ascii="Arial" w:hAnsi="Arial"/>
                <w:sz w:val="20"/>
                <w:szCs w:val="20"/>
              </w:rPr>
            </w:pPr>
          </w:p>
          <w:p w:rsidR="001D14D1" w:rsidRPr="00C53B46" w:rsidRDefault="001D14D1" w:rsidP="00C53B46">
            <w:pPr>
              <w:bidi w:val="0"/>
              <w:spacing w:line="200" w:lineRule="exact"/>
              <w:jc w:val="both"/>
              <w:rPr>
                <w:rFonts w:ascii="Arial" w:hAnsi="Arial"/>
                <w:sz w:val="20"/>
                <w:szCs w:val="20"/>
              </w:rPr>
            </w:pPr>
          </w:p>
          <w:p w:rsidR="001D14D1" w:rsidRPr="00C53B46" w:rsidRDefault="001D14D1" w:rsidP="00C53B46">
            <w:pPr>
              <w:bidi w:val="0"/>
              <w:jc w:val="both"/>
              <w:rPr>
                <w:rFonts w:ascii="Arial" w:eastAsia="Arial" w:hAnsi="Arial"/>
                <w:sz w:val="28"/>
                <w:szCs w:val="28"/>
              </w:rPr>
            </w:pPr>
            <w:r w:rsidRPr="00C53B46">
              <w:rPr>
                <w:rFonts w:ascii="Arial" w:eastAsia="Arial" w:hAnsi="Arial"/>
                <w:b/>
                <w:bCs/>
                <w:sz w:val="28"/>
                <w:szCs w:val="28"/>
              </w:rPr>
              <w:t>Requir</w:t>
            </w:r>
            <w:r w:rsidRPr="00C53B46">
              <w:rPr>
                <w:rFonts w:ascii="Arial" w:eastAsia="Arial" w:hAnsi="Arial"/>
                <w:b/>
                <w:bCs/>
                <w:spacing w:val="2"/>
                <w:sz w:val="28"/>
                <w:szCs w:val="28"/>
              </w:rPr>
              <w:t>e</w:t>
            </w:r>
            <w:r w:rsidRPr="00C53B46">
              <w:rPr>
                <w:rFonts w:ascii="Arial" w:eastAsia="Arial" w:hAnsi="Arial"/>
                <w:b/>
                <w:bCs/>
                <w:sz w:val="28"/>
                <w:szCs w:val="28"/>
              </w:rPr>
              <w:t>ments</w:t>
            </w:r>
            <w:r w:rsidRPr="00C53B46">
              <w:rPr>
                <w:rFonts w:ascii="Arial" w:eastAsia="Arial" w:hAnsi="Arial"/>
                <w:b/>
                <w:bCs/>
                <w:spacing w:val="2"/>
                <w:sz w:val="28"/>
                <w:szCs w:val="28"/>
              </w:rPr>
              <w:t xml:space="preserve"> </w:t>
            </w:r>
            <w:r w:rsidRPr="00C53B46">
              <w:rPr>
                <w:rFonts w:ascii="Arial" w:eastAsia="Arial" w:hAnsi="Arial"/>
                <w:b/>
                <w:bCs/>
                <w:sz w:val="28"/>
                <w:szCs w:val="28"/>
              </w:rPr>
              <w:t>of Su</w:t>
            </w:r>
            <w:r w:rsidRPr="00C53B46">
              <w:rPr>
                <w:rFonts w:ascii="Arial" w:eastAsia="Arial" w:hAnsi="Arial"/>
                <w:b/>
                <w:bCs/>
                <w:spacing w:val="-3"/>
                <w:sz w:val="28"/>
                <w:szCs w:val="28"/>
              </w:rPr>
              <w:t>p</w:t>
            </w:r>
            <w:r w:rsidRPr="00C53B46">
              <w:rPr>
                <w:rFonts w:ascii="Arial" w:eastAsia="Arial" w:hAnsi="Arial"/>
                <w:b/>
                <w:bCs/>
                <w:sz w:val="28"/>
                <w:szCs w:val="28"/>
              </w:rPr>
              <w:t>p</w:t>
            </w:r>
            <w:r w:rsidRPr="00C53B46">
              <w:rPr>
                <w:rFonts w:ascii="Arial" w:eastAsia="Arial" w:hAnsi="Arial"/>
                <w:b/>
                <w:bCs/>
                <w:spacing w:val="3"/>
                <w:sz w:val="28"/>
                <w:szCs w:val="28"/>
              </w:rPr>
              <w:t>l</w:t>
            </w:r>
            <w:r w:rsidRPr="00C53B46">
              <w:rPr>
                <w:rFonts w:ascii="Arial" w:eastAsia="Arial" w:hAnsi="Arial"/>
                <w:b/>
                <w:bCs/>
                <w:spacing w:val="-6"/>
                <w:sz w:val="28"/>
                <w:szCs w:val="28"/>
              </w:rPr>
              <w:t>y</w:t>
            </w:r>
            <w:r w:rsidRPr="00C53B46">
              <w:rPr>
                <w:rFonts w:ascii="Arial" w:eastAsia="Arial" w:hAnsi="Arial"/>
                <w:b/>
                <w:bCs/>
                <w:sz w:val="28"/>
                <w:szCs w:val="28"/>
              </w:rPr>
              <w:t>ing</w:t>
            </w:r>
            <w:r w:rsidRPr="00C53B46">
              <w:rPr>
                <w:rFonts w:ascii="Arial" w:eastAsia="Arial" w:hAnsi="Arial"/>
                <w:b/>
                <w:bCs/>
                <w:spacing w:val="3"/>
                <w:sz w:val="28"/>
                <w:szCs w:val="28"/>
              </w:rPr>
              <w:t xml:space="preserve"> </w:t>
            </w:r>
            <w:r w:rsidRPr="00C53B46">
              <w:rPr>
                <w:rFonts w:ascii="Arial" w:eastAsia="Arial" w:hAnsi="Arial"/>
                <w:b/>
                <w:bCs/>
                <w:sz w:val="28"/>
                <w:szCs w:val="28"/>
              </w:rPr>
              <w:t>for</w:t>
            </w:r>
          </w:p>
          <w:p w:rsidR="001D14D1" w:rsidRPr="00C53B46" w:rsidRDefault="001D14D1" w:rsidP="00C53B46">
            <w:pPr>
              <w:bidi w:val="0"/>
              <w:jc w:val="both"/>
              <w:rPr>
                <w:rFonts w:ascii="Arial" w:eastAsia="Arial" w:hAnsi="Arial"/>
                <w:sz w:val="28"/>
                <w:szCs w:val="28"/>
              </w:rPr>
            </w:pPr>
          </w:p>
          <w:p w:rsidR="001D14D1" w:rsidRPr="00C53B46" w:rsidRDefault="001D14D1" w:rsidP="00C53B46">
            <w:pPr>
              <w:bidi w:val="0"/>
              <w:spacing w:line="274" w:lineRule="exact"/>
              <w:jc w:val="both"/>
              <w:rPr>
                <w:rFonts w:ascii="Arial" w:eastAsia="Arial" w:hAnsi="Arial"/>
                <w:b/>
                <w:bCs/>
                <w:sz w:val="28"/>
                <w:szCs w:val="28"/>
              </w:rPr>
            </w:pPr>
            <w:r w:rsidRPr="00C53B46">
              <w:rPr>
                <w:rFonts w:ascii="Arial" w:eastAsia="Arial" w:hAnsi="Arial"/>
                <w:b/>
                <w:bCs/>
                <w:sz w:val="28"/>
                <w:szCs w:val="28"/>
              </w:rPr>
              <w:t>The Contra</w:t>
            </w:r>
            <w:r w:rsidRPr="00C53B46">
              <w:rPr>
                <w:rFonts w:ascii="Arial" w:eastAsia="Arial" w:hAnsi="Arial"/>
                <w:b/>
                <w:bCs/>
                <w:spacing w:val="1"/>
                <w:sz w:val="28"/>
                <w:szCs w:val="28"/>
              </w:rPr>
              <w:t>c</w:t>
            </w:r>
            <w:r w:rsidRPr="00C53B46">
              <w:rPr>
                <w:rFonts w:ascii="Arial" w:eastAsia="Arial" w:hAnsi="Arial"/>
                <w:b/>
                <w:bCs/>
                <w:sz w:val="28"/>
                <w:szCs w:val="28"/>
              </w:rPr>
              <w:t>ts of Su</w:t>
            </w:r>
            <w:r w:rsidRPr="00C53B46">
              <w:rPr>
                <w:rFonts w:ascii="Arial" w:eastAsia="Arial" w:hAnsi="Arial"/>
                <w:b/>
                <w:bCs/>
                <w:spacing w:val="-2"/>
                <w:sz w:val="28"/>
                <w:szCs w:val="28"/>
              </w:rPr>
              <w:t>p</w:t>
            </w:r>
            <w:r w:rsidRPr="00C53B46">
              <w:rPr>
                <w:rFonts w:ascii="Arial" w:eastAsia="Arial" w:hAnsi="Arial"/>
                <w:b/>
                <w:bCs/>
                <w:sz w:val="28"/>
                <w:szCs w:val="28"/>
              </w:rPr>
              <w:t>p</w:t>
            </w:r>
            <w:r w:rsidRPr="00C53B46">
              <w:rPr>
                <w:rFonts w:ascii="Arial" w:eastAsia="Arial" w:hAnsi="Arial"/>
                <w:b/>
                <w:bCs/>
                <w:spacing w:val="3"/>
                <w:sz w:val="28"/>
                <w:szCs w:val="28"/>
              </w:rPr>
              <w:t>l</w:t>
            </w:r>
            <w:r w:rsidRPr="00C53B46">
              <w:rPr>
                <w:rFonts w:ascii="Arial" w:eastAsia="Arial" w:hAnsi="Arial"/>
                <w:b/>
                <w:bCs/>
                <w:spacing w:val="-6"/>
                <w:sz w:val="28"/>
                <w:szCs w:val="28"/>
              </w:rPr>
              <w:t>y</w:t>
            </w:r>
            <w:r w:rsidRPr="00C53B46">
              <w:rPr>
                <w:rFonts w:ascii="Arial" w:eastAsia="Arial" w:hAnsi="Arial"/>
                <w:b/>
                <w:bCs/>
                <w:sz w:val="28"/>
                <w:szCs w:val="28"/>
              </w:rPr>
              <w:t xml:space="preserve">ing </w:t>
            </w:r>
            <w:r w:rsidRPr="00C53B46">
              <w:rPr>
                <w:rFonts w:ascii="Arial" w:eastAsia="Arial" w:hAnsi="Arial"/>
                <w:b/>
                <w:bCs/>
                <w:spacing w:val="2"/>
                <w:sz w:val="28"/>
                <w:szCs w:val="28"/>
              </w:rPr>
              <w:t>C</w:t>
            </w:r>
            <w:r w:rsidRPr="00C53B46">
              <w:rPr>
                <w:rFonts w:ascii="Arial" w:eastAsia="Arial" w:hAnsi="Arial"/>
                <w:b/>
                <w:bCs/>
                <w:sz w:val="28"/>
                <w:szCs w:val="28"/>
              </w:rPr>
              <w:t>ommodities</w:t>
            </w:r>
          </w:p>
          <w:p w:rsidR="001D14D1" w:rsidRPr="00C53B46" w:rsidRDefault="001D14D1" w:rsidP="00C53B46">
            <w:pPr>
              <w:tabs>
                <w:tab w:val="left" w:pos="2486"/>
              </w:tabs>
              <w:bidi w:val="0"/>
              <w:jc w:val="both"/>
              <w:rPr>
                <w:rFonts w:asciiTheme="minorBidi" w:hAnsiTheme="minorBidi"/>
                <w:sz w:val="24"/>
                <w:szCs w:val="24"/>
              </w:rPr>
            </w:pPr>
          </w:p>
        </w:tc>
        <w:tc>
          <w:tcPr>
            <w:tcW w:w="5210" w:type="dxa"/>
          </w:tcPr>
          <w:p w:rsidR="001D14D1" w:rsidRPr="00C53B46" w:rsidRDefault="001D14D1" w:rsidP="00C53B46">
            <w:pPr>
              <w:jc w:val="both"/>
              <w:rPr>
                <w:rFonts w:asciiTheme="minorBidi" w:hAnsiTheme="minorBidi"/>
                <w:b/>
                <w:bCs/>
                <w:w w:val="150"/>
                <w:rtl/>
                <w:lang w:bidi="ar-IQ"/>
              </w:rPr>
            </w:pPr>
          </w:p>
          <w:p w:rsidR="001D14D1" w:rsidRPr="00C53B46" w:rsidRDefault="001D14D1" w:rsidP="00C53B46">
            <w:pPr>
              <w:jc w:val="both"/>
              <w:rPr>
                <w:rFonts w:asciiTheme="minorBidi" w:hAnsiTheme="minorBidi"/>
                <w:b/>
                <w:bCs/>
                <w:w w:val="150"/>
                <w:rtl/>
              </w:rPr>
            </w:pPr>
            <w:r w:rsidRPr="00C53B46">
              <w:rPr>
                <w:rFonts w:asciiTheme="minorBidi" w:hAnsiTheme="minorBidi"/>
                <w:b/>
                <w:bCs/>
                <w:w w:val="150"/>
                <w:rtl/>
              </w:rPr>
              <w:t>الجزء الثاني</w:t>
            </w:r>
          </w:p>
          <w:p w:rsidR="001D14D1" w:rsidRPr="00C53B46" w:rsidRDefault="001D14D1" w:rsidP="00C53B46">
            <w:pPr>
              <w:jc w:val="both"/>
              <w:rPr>
                <w:rFonts w:asciiTheme="minorBidi" w:hAnsiTheme="minorBidi"/>
                <w:b/>
                <w:bCs/>
                <w:w w:val="150"/>
                <w:rtl/>
              </w:rPr>
            </w:pPr>
          </w:p>
          <w:p w:rsidR="001D14D1" w:rsidRPr="00C53B46" w:rsidRDefault="001D14D1" w:rsidP="00C53B46">
            <w:pPr>
              <w:jc w:val="both"/>
              <w:rPr>
                <w:rFonts w:asciiTheme="minorBidi" w:hAnsiTheme="minorBidi"/>
                <w:b/>
                <w:bCs/>
                <w:w w:val="150"/>
                <w:rtl/>
              </w:rPr>
            </w:pPr>
          </w:p>
          <w:p w:rsidR="001D14D1" w:rsidRPr="00C53B46" w:rsidRDefault="001D14D1" w:rsidP="00C53B46">
            <w:pPr>
              <w:jc w:val="both"/>
              <w:rPr>
                <w:rFonts w:asciiTheme="minorBidi" w:hAnsiTheme="minorBidi"/>
                <w:b/>
                <w:bCs/>
                <w:w w:val="150"/>
                <w:rtl/>
              </w:rPr>
            </w:pPr>
          </w:p>
          <w:p w:rsidR="001D14D1" w:rsidRPr="00C53B46" w:rsidRDefault="001D14D1" w:rsidP="00C53B46">
            <w:pPr>
              <w:jc w:val="both"/>
              <w:rPr>
                <w:rFonts w:asciiTheme="minorBidi" w:hAnsiTheme="minorBidi"/>
                <w:b/>
                <w:bCs/>
                <w:w w:val="150"/>
                <w:rtl/>
              </w:rPr>
            </w:pPr>
          </w:p>
          <w:p w:rsidR="001D14D1" w:rsidRPr="00C53B46" w:rsidRDefault="001D14D1" w:rsidP="00C53B46">
            <w:pPr>
              <w:jc w:val="both"/>
              <w:rPr>
                <w:rFonts w:asciiTheme="minorBidi" w:hAnsiTheme="minorBidi"/>
                <w:b/>
                <w:bCs/>
                <w:w w:val="150"/>
                <w:rtl/>
              </w:rPr>
            </w:pPr>
          </w:p>
          <w:p w:rsidR="001D14D1" w:rsidRPr="00C53B46" w:rsidRDefault="001D14D1" w:rsidP="00C53B46">
            <w:pPr>
              <w:jc w:val="both"/>
              <w:rPr>
                <w:rFonts w:asciiTheme="minorBidi" w:hAnsiTheme="minorBidi"/>
                <w:b/>
                <w:bCs/>
                <w:w w:val="150"/>
                <w:rtl/>
              </w:rPr>
            </w:pPr>
            <w:r w:rsidRPr="00C53B46">
              <w:rPr>
                <w:rFonts w:asciiTheme="minorBidi" w:hAnsiTheme="minorBidi"/>
                <w:b/>
                <w:bCs/>
                <w:w w:val="150"/>
                <w:rtl/>
              </w:rPr>
              <w:t>متطلبات التجهيز</w:t>
            </w:r>
          </w:p>
          <w:p w:rsidR="001D14D1" w:rsidRPr="00C53B46" w:rsidRDefault="001D14D1" w:rsidP="00C53B46">
            <w:pPr>
              <w:jc w:val="both"/>
              <w:rPr>
                <w:rFonts w:asciiTheme="minorBidi" w:hAnsiTheme="minorBidi"/>
                <w:b/>
                <w:bCs/>
                <w:w w:val="150"/>
                <w:rtl/>
              </w:rPr>
            </w:pPr>
            <w:r w:rsidRPr="00C53B46">
              <w:rPr>
                <w:rFonts w:asciiTheme="minorBidi" w:hAnsiTheme="minorBidi"/>
                <w:b/>
                <w:bCs/>
                <w:w w:val="150"/>
                <w:rtl/>
              </w:rPr>
              <w:t>لعقود تجهيز السلع</w:t>
            </w:r>
          </w:p>
          <w:p w:rsidR="001D14D1" w:rsidRPr="00C53B46" w:rsidRDefault="001D14D1" w:rsidP="00C53B46">
            <w:pPr>
              <w:jc w:val="both"/>
              <w:rPr>
                <w:rFonts w:asciiTheme="minorBidi" w:hAnsiTheme="minorBidi"/>
                <w:b/>
                <w:bCs/>
                <w:w w:val="150"/>
                <w:rtl/>
              </w:rPr>
            </w:pPr>
          </w:p>
          <w:p w:rsidR="001D14D1" w:rsidRPr="00C53B46" w:rsidRDefault="001D14D1" w:rsidP="00C53B46">
            <w:pPr>
              <w:jc w:val="both"/>
              <w:rPr>
                <w:rFonts w:asciiTheme="minorBidi" w:hAnsiTheme="minorBidi"/>
                <w:rtl/>
              </w:rPr>
            </w:pPr>
          </w:p>
        </w:tc>
      </w:tr>
    </w:tbl>
    <w:p w:rsidR="001D14D1" w:rsidRPr="00C53B46" w:rsidRDefault="001D14D1" w:rsidP="00C53B46">
      <w:pPr>
        <w:bidi w:val="0"/>
        <w:jc w:val="both"/>
      </w:pPr>
      <w:r w:rsidRPr="00C53B46">
        <w:br w:type="page"/>
      </w: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210"/>
        <w:gridCol w:w="5210"/>
      </w:tblGrid>
      <w:tr w:rsidR="00C53B46" w:rsidRPr="00C53B46" w:rsidTr="000B2E59">
        <w:tc>
          <w:tcPr>
            <w:tcW w:w="5210" w:type="dxa"/>
          </w:tcPr>
          <w:p w:rsidR="001D14D1" w:rsidRPr="00C53B46" w:rsidRDefault="001D14D1" w:rsidP="00C53B46">
            <w:pPr>
              <w:bidi w:val="0"/>
              <w:jc w:val="both"/>
              <w:rPr>
                <w:rFonts w:ascii="Arial" w:eastAsia="Arial" w:hAnsi="Arial"/>
              </w:rPr>
            </w:pPr>
            <w:r w:rsidRPr="00C53B46">
              <w:rPr>
                <w:rFonts w:ascii="Arial" w:eastAsia="Arial" w:hAnsi="Arial"/>
                <w:b/>
                <w:bCs/>
              </w:rPr>
              <w:lastRenderedPageBreak/>
              <w:t>S</w:t>
            </w:r>
            <w:r w:rsidRPr="00C53B46">
              <w:rPr>
                <w:rFonts w:ascii="Arial" w:eastAsia="Arial" w:hAnsi="Arial"/>
                <w:b/>
                <w:bCs/>
                <w:spacing w:val="2"/>
              </w:rPr>
              <w:t>e</w:t>
            </w:r>
            <w:r w:rsidRPr="00C53B46">
              <w:rPr>
                <w:rFonts w:ascii="Arial" w:eastAsia="Arial" w:hAnsi="Arial"/>
                <w:b/>
                <w:bCs/>
              </w:rPr>
              <w:t>ction Si</w:t>
            </w:r>
            <w:r w:rsidRPr="00C53B46">
              <w:rPr>
                <w:rFonts w:ascii="Arial" w:eastAsia="Arial" w:hAnsi="Arial"/>
                <w:b/>
                <w:bCs/>
                <w:spacing w:val="-2"/>
              </w:rPr>
              <w:t>x</w:t>
            </w:r>
            <w:r w:rsidRPr="00C53B46">
              <w:rPr>
                <w:rFonts w:ascii="Arial" w:eastAsia="Arial" w:hAnsi="Arial"/>
                <w:b/>
                <w:bCs/>
              </w:rPr>
              <w:t>:</w:t>
            </w:r>
            <w:r w:rsidRPr="00C53B46">
              <w:rPr>
                <w:rFonts w:ascii="Arial" w:eastAsia="Arial" w:hAnsi="Arial"/>
                <w:b/>
                <w:bCs/>
                <w:spacing w:val="2"/>
              </w:rPr>
              <w:t xml:space="preserve"> </w:t>
            </w:r>
            <w:r w:rsidRPr="00C53B46">
              <w:rPr>
                <w:rFonts w:ascii="Arial" w:eastAsia="Arial" w:hAnsi="Arial"/>
                <w:b/>
                <w:bCs/>
              </w:rPr>
              <w:t>S</w:t>
            </w:r>
            <w:r w:rsidRPr="00C53B46">
              <w:rPr>
                <w:rFonts w:ascii="Arial" w:eastAsia="Arial" w:hAnsi="Arial"/>
                <w:b/>
                <w:bCs/>
                <w:spacing w:val="2"/>
              </w:rPr>
              <w:t>c</w:t>
            </w:r>
            <w:r w:rsidRPr="00C53B46">
              <w:rPr>
                <w:rFonts w:ascii="Arial" w:eastAsia="Arial" w:hAnsi="Arial"/>
                <w:b/>
                <w:bCs/>
                <w:spacing w:val="-3"/>
              </w:rPr>
              <w:t>h</w:t>
            </w:r>
            <w:r w:rsidRPr="00C53B46">
              <w:rPr>
                <w:rFonts w:ascii="Arial" w:eastAsia="Arial" w:hAnsi="Arial"/>
                <w:b/>
                <w:bCs/>
              </w:rPr>
              <w:t>edu</w:t>
            </w:r>
            <w:r w:rsidRPr="00C53B46">
              <w:rPr>
                <w:rFonts w:ascii="Arial" w:eastAsia="Arial" w:hAnsi="Arial"/>
                <w:b/>
                <w:bCs/>
                <w:spacing w:val="-1"/>
              </w:rPr>
              <w:t>l</w:t>
            </w:r>
            <w:r w:rsidRPr="00C53B46">
              <w:rPr>
                <w:rFonts w:ascii="Arial" w:eastAsia="Arial" w:hAnsi="Arial"/>
                <w:b/>
                <w:bCs/>
              </w:rPr>
              <w:t>e</w:t>
            </w:r>
            <w:r w:rsidRPr="00C53B46">
              <w:rPr>
                <w:rFonts w:ascii="Arial" w:eastAsia="Arial" w:hAnsi="Arial"/>
                <w:b/>
                <w:bCs/>
                <w:spacing w:val="2"/>
              </w:rPr>
              <w:t xml:space="preserve"> </w:t>
            </w:r>
            <w:r w:rsidRPr="00C53B46">
              <w:rPr>
                <w:rFonts w:ascii="Arial" w:eastAsia="Arial" w:hAnsi="Arial"/>
                <w:b/>
                <w:bCs/>
              </w:rPr>
              <w:t>of Requirements for</w:t>
            </w:r>
          </w:p>
          <w:p w:rsidR="001D14D1" w:rsidRPr="00C53B46" w:rsidRDefault="001D14D1" w:rsidP="00C53B46">
            <w:pPr>
              <w:bidi w:val="0"/>
              <w:spacing w:line="260" w:lineRule="exact"/>
              <w:jc w:val="both"/>
              <w:rPr>
                <w:rFonts w:ascii="Arial" w:eastAsiaTheme="minorHAnsi" w:hAnsi="Arial"/>
              </w:rPr>
            </w:pPr>
          </w:p>
          <w:p w:rsidR="001D14D1" w:rsidRPr="00C53B46" w:rsidRDefault="001D14D1" w:rsidP="00C53B46">
            <w:pPr>
              <w:bidi w:val="0"/>
              <w:spacing w:line="271" w:lineRule="exact"/>
              <w:jc w:val="both"/>
              <w:rPr>
                <w:rFonts w:ascii="Arial" w:eastAsia="Arial" w:hAnsi="Arial"/>
              </w:rPr>
            </w:pPr>
            <w:r w:rsidRPr="00C53B46">
              <w:rPr>
                <w:rFonts w:ascii="Arial" w:eastAsia="Arial" w:hAnsi="Arial"/>
                <w:b/>
                <w:bCs/>
                <w:position w:val="-1"/>
              </w:rPr>
              <w:t>The Contra</w:t>
            </w:r>
            <w:r w:rsidRPr="00C53B46">
              <w:rPr>
                <w:rFonts w:ascii="Arial" w:eastAsia="Arial" w:hAnsi="Arial"/>
                <w:b/>
                <w:bCs/>
                <w:spacing w:val="1"/>
                <w:position w:val="-1"/>
              </w:rPr>
              <w:t>c</w:t>
            </w:r>
            <w:r w:rsidRPr="00C53B46">
              <w:rPr>
                <w:rFonts w:ascii="Arial" w:eastAsia="Arial" w:hAnsi="Arial"/>
                <w:b/>
                <w:bCs/>
                <w:position w:val="-1"/>
              </w:rPr>
              <w:t>ts of Su</w:t>
            </w:r>
            <w:r w:rsidRPr="00C53B46">
              <w:rPr>
                <w:rFonts w:ascii="Arial" w:eastAsia="Arial" w:hAnsi="Arial"/>
                <w:b/>
                <w:bCs/>
                <w:spacing w:val="-2"/>
                <w:position w:val="-1"/>
              </w:rPr>
              <w:t>p</w:t>
            </w:r>
            <w:r w:rsidRPr="00C53B46">
              <w:rPr>
                <w:rFonts w:ascii="Arial" w:eastAsia="Arial" w:hAnsi="Arial"/>
                <w:b/>
                <w:bCs/>
                <w:position w:val="-1"/>
              </w:rPr>
              <w:t>p</w:t>
            </w:r>
            <w:r w:rsidRPr="00C53B46">
              <w:rPr>
                <w:rFonts w:ascii="Arial" w:eastAsia="Arial" w:hAnsi="Arial"/>
                <w:b/>
                <w:bCs/>
                <w:spacing w:val="3"/>
                <w:position w:val="-1"/>
              </w:rPr>
              <w:t>l</w:t>
            </w:r>
            <w:r w:rsidRPr="00C53B46">
              <w:rPr>
                <w:rFonts w:ascii="Arial" w:eastAsia="Arial" w:hAnsi="Arial"/>
                <w:b/>
                <w:bCs/>
                <w:spacing w:val="-6"/>
                <w:position w:val="-1"/>
              </w:rPr>
              <w:t>y</w:t>
            </w:r>
            <w:r w:rsidRPr="00C53B46">
              <w:rPr>
                <w:rFonts w:ascii="Arial" w:eastAsia="Arial" w:hAnsi="Arial"/>
                <w:b/>
                <w:bCs/>
                <w:position w:val="-1"/>
              </w:rPr>
              <w:t xml:space="preserve">ing </w:t>
            </w:r>
            <w:r w:rsidRPr="00C53B46">
              <w:rPr>
                <w:rFonts w:ascii="Arial" w:eastAsia="Arial" w:hAnsi="Arial"/>
                <w:b/>
                <w:bCs/>
                <w:spacing w:val="2"/>
                <w:position w:val="-1"/>
              </w:rPr>
              <w:t>C</w:t>
            </w:r>
            <w:r w:rsidRPr="00C53B46">
              <w:rPr>
                <w:rFonts w:ascii="Arial" w:eastAsia="Arial" w:hAnsi="Arial"/>
                <w:b/>
                <w:bCs/>
                <w:position w:val="-1"/>
              </w:rPr>
              <w:t>ommodities</w:t>
            </w:r>
          </w:p>
          <w:p w:rsidR="001D14D1" w:rsidRPr="00C53B46" w:rsidRDefault="001D14D1" w:rsidP="00C53B46">
            <w:pPr>
              <w:bidi w:val="0"/>
              <w:spacing w:line="120" w:lineRule="exact"/>
              <w:jc w:val="both"/>
              <w:rPr>
                <w:rFonts w:ascii="Arial" w:eastAsiaTheme="minorHAnsi" w:hAnsi="Arial"/>
              </w:rPr>
            </w:pPr>
          </w:p>
          <w:p w:rsidR="001D14D1" w:rsidRPr="00C53B46" w:rsidRDefault="001D14D1" w:rsidP="00C53B46">
            <w:pPr>
              <w:bidi w:val="0"/>
              <w:spacing w:line="200" w:lineRule="exact"/>
              <w:jc w:val="both"/>
              <w:rPr>
                <w:rFonts w:ascii="Arial" w:hAnsi="Arial"/>
              </w:rPr>
            </w:pPr>
          </w:p>
          <w:p w:rsidR="001D14D1" w:rsidRPr="00C53B46" w:rsidRDefault="001D14D1" w:rsidP="00C53B46">
            <w:pPr>
              <w:bidi w:val="0"/>
              <w:spacing w:line="200" w:lineRule="exact"/>
              <w:jc w:val="both"/>
              <w:rPr>
                <w:rFonts w:ascii="Arial" w:hAnsi="Arial"/>
              </w:rPr>
            </w:pPr>
          </w:p>
          <w:p w:rsidR="001D14D1" w:rsidRPr="00C53B46" w:rsidRDefault="001D14D1" w:rsidP="00C53B46">
            <w:pPr>
              <w:bidi w:val="0"/>
              <w:jc w:val="both"/>
              <w:rPr>
                <w:rFonts w:ascii="Arial" w:eastAsia="Arial" w:hAnsi="Arial"/>
                <w:b/>
                <w:bCs/>
              </w:rPr>
            </w:pPr>
            <w:r w:rsidRPr="00C53B46">
              <w:rPr>
                <w:rFonts w:ascii="Arial" w:eastAsia="Arial" w:hAnsi="Arial"/>
                <w:b/>
                <w:bCs/>
              </w:rPr>
              <w:t>Co</w:t>
            </w:r>
            <w:r w:rsidRPr="00C53B46">
              <w:rPr>
                <w:rFonts w:ascii="Arial" w:eastAsia="Arial" w:hAnsi="Arial"/>
                <w:b/>
                <w:bCs/>
                <w:spacing w:val="1"/>
              </w:rPr>
              <w:t>n</w:t>
            </w:r>
            <w:r w:rsidRPr="00C53B46">
              <w:rPr>
                <w:rFonts w:ascii="Arial" w:eastAsia="Arial" w:hAnsi="Arial"/>
                <w:b/>
                <w:bCs/>
              </w:rPr>
              <w:t>tents</w:t>
            </w:r>
          </w:p>
          <w:p w:rsidR="001D14D1" w:rsidRPr="00C53B46" w:rsidRDefault="001D14D1" w:rsidP="00C53B46">
            <w:pPr>
              <w:bidi w:val="0"/>
              <w:spacing w:line="260" w:lineRule="exact"/>
              <w:jc w:val="both"/>
              <w:rPr>
                <w:rFonts w:ascii="Arial" w:eastAsiaTheme="minorHAnsi" w:hAnsi="Arial"/>
              </w:rPr>
            </w:pPr>
          </w:p>
          <w:p w:rsidR="001D14D1" w:rsidRPr="00C53B46" w:rsidRDefault="001C0068" w:rsidP="00C53B46">
            <w:pPr>
              <w:pStyle w:val="40"/>
              <w:tabs>
                <w:tab w:val="clear" w:pos="6096"/>
              </w:tabs>
              <w:spacing w:after="0"/>
              <w:ind w:left="0"/>
              <w:jc w:val="both"/>
              <w:rPr>
                <w:noProof/>
              </w:rPr>
            </w:pPr>
            <w:r w:rsidRPr="00C53B46">
              <w:rPr>
                <w:rFonts w:ascii="Arial" w:eastAsia="Arial" w:hAnsi="Arial"/>
              </w:rPr>
              <w:fldChar w:fldCharType="begin"/>
            </w:r>
            <w:r w:rsidR="001D14D1" w:rsidRPr="00C53B46">
              <w:rPr>
                <w:rFonts w:ascii="Arial" w:eastAsia="Arial" w:hAnsi="Arial"/>
              </w:rPr>
              <w:instrText xml:space="preserve"> TOC \o "4-4" \h \z \u </w:instrText>
            </w:r>
            <w:r w:rsidRPr="00C53B46">
              <w:rPr>
                <w:rFonts w:ascii="Arial" w:eastAsia="Arial" w:hAnsi="Arial"/>
              </w:rPr>
              <w:fldChar w:fldCharType="separate"/>
            </w:r>
            <w:hyperlink w:anchor="_Toc465620962" w:history="1">
              <w:r w:rsidR="001D14D1" w:rsidRPr="00C53B46">
                <w:rPr>
                  <w:rStyle w:val="Hyperlink"/>
                  <w:rFonts w:asciiTheme="minorBidi" w:hAnsiTheme="minorBidi"/>
                  <w:noProof/>
                  <w:color w:val="auto"/>
                  <w:u w:color="000000"/>
                </w:rPr>
                <w:t>1- List of  Commodities  and  Schedule  of  Delivery</w:t>
              </w:r>
              <w:r w:rsidR="001D14D1" w:rsidRPr="00C53B46">
                <w:rPr>
                  <w:noProof/>
                  <w:webHidden/>
                </w:rPr>
                <w:tab/>
              </w:r>
              <w:r w:rsidRPr="00C53B46">
                <w:rPr>
                  <w:noProof/>
                  <w:webHidden/>
                </w:rPr>
                <w:fldChar w:fldCharType="begin"/>
              </w:r>
              <w:r w:rsidR="001D14D1" w:rsidRPr="00C53B46">
                <w:rPr>
                  <w:noProof/>
                  <w:webHidden/>
                </w:rPr>
                <w:instrText xml:space="preserve"> PAGEREF _Toc465620962 \h </w:instrText>
              </w:r>
              <w:r w:rsidRPr="00C53B46">
                <w:rPr>
                  <w:noProof/>
                  <w:webHidden/>
                </w:rPr>
              </w:r>
              <w:r w:rsidRPr="00C53B46">
                <w:rPr>
                  <w:noProof/>
                  <w:webHidden/>
                </w:rPr>
                <w:fldChar w:fldCharType="separate"/>
              </w:r>
              <w:r w:rsidR="001D14D1" w:rsidRPr="00C53B46">
                <w:rPr>
                  <w:noProof/>
                  <w:webHidden/>
                </w:rPr>
                <w:t>48</w:t>
              </w:r>
              <w:r w:rsidRPr="00C53B46">
                <w:rPr>
                  <w:noProof/>
                  <w:webHidden/>
                </w:rPr>
                <w:fldChar w:fldCharType="end"/>
              </w:r>
            </w:hyperlink>
          </w:p>
          <w:p w:rsidR="001D14D1" w:rsidRPr="00C53B46" w:rsidRDefault="001C0068" w:rsidP="00C53B46">
            <w:pPr>
              <w:pStyle w:val="40"/>
              <w:tabs>
                <w:tab w:val="clear" w:pos="6096"/>
              </w:tabs>
              <w:spacing w:after="0"/>
              <w:ind w:left="0"/>
              <w:jc w:val="both"/>
              <w:rPr>
                <w:noProof/>
              </w:rPr>
            </w:pPr>
            <w:hyperlink w:anchor="_Toc465620963" w:history="1">
              <w:r w:rsidR="001D14D1" w:rsidRPr="00C53B46">
                <w:rPr>
                  <w:rStyle w:val="Hyperlink"/>
                  <w:rFonts w:asciiTheme="minorBidi" w:hAnsiTheme="minorBidi"/>
                  <w:noProof/>
                  <w:color w:val="auto"/>
                  <w:u w:color="000000"/>
                </w:rPr>
                <w:t>2- List  of  Services  Related  to  the  Commodities  and  Schedule  of  Completion</w:t>
              </w:r>
              <w:r w:rsidR="001D14D1" w:rsidRPr="00C53B46">
                <w:rPr>
                  <w:noProof/>
                  <w:webHidden/>
                </w:rPr>
                <w:tab/>
              </w:r>
              <w:r w:rsidRPr="00C53B46">
                <w:rPr>
                  <w:noProof/>
                  <w:webHidden/>
                </w:rPr>
                <w:fldChar w:fldCharType="begin"/>
              </w:r>
              <w:r w:rsidR="001D14D1" w:rsidRPr="00C53B46">
                <w:rPr>
                  <w:noProof/>
                  <w:webHidden/>
                </w:rPr>
                <w:instrText xml:space="preserve"> PAGEREF _Toc465620963 \h </w:instrText>
              </w:r>
              <w:r w:rsidRPr="00C53B46">
                <w:rPr>
                  <w:noProof/>
                  <w:webHidden/>
                </w:rPr>
              </w:r>
              <w:r w:rsidRPr="00C53B46">
                <w:rPr>
                  <w:noProof/>
                  <w:webHidden/>
                </w:rPr>
                <w:fldChar w:fldCharType="separate"/>
              </w:r>
              <w:r w:rsidR="001D14D1" w:rsidRPr="00C53B46">
                <w:rPr>
                  <w:noProof/>
                  <w:webHidden/>
                </w:rPr>
                <w:t>49</w:t>
              </w:r>
              <w:r w:rsidRPr="00C53B46">
                <w:rPr>
                  <w:noProof/>
                  <w:webHidden/>
                </w:rPr>
                <w:fldChar w:fldCharType="end"/>
              </w:r>
            </w:hyperlink>
          </w:p>
          <w:p w:rsidR="001D14D1" w:rsidRPr="00C53B46" w:rsidRDefault="001C0068" w:rsidP="00C53B46">
            <w:pPr>
              <w:pStyle w:val="40"/>
              <w:tabs>
                <w:tab w:val="clear" w:pos="6096"/>
              </w:tabs>
              <w:spacing w:after="0"/>
              <w:ind w:left="0"/>
              <w:jc w:val="both"/>
              <w:rPr>
                <w:noProof/>
              </w:rPr>
            </w:pPr>
            <w:hyperlink w:anchor="_Toc465620964" w:history="1">
              <w:r w:rsidR="001D14D1" w:rsidRPr="00C53B46">
                <w:rPr>
                  <w:rStyle w:val="Hyperlink"/>
                  <w:rFonts w:asciiTheme="minorBidi" w:hAnsiTheme="minorBidi"/>
                  <w:noProof/>
                  <w:color w:val="auto"/>
                  <w:u w:color="000000"/>
                </w:rPr>
                <w:t>3- Technical Specifications</w:t>
              </w:r>
              <w:r w:rsidR="001D14D1" w:rsidRPr="00C53B46">
                <w:rPr>
                  <w:noProof/>
                  <w:webHidden/>
                </w:rPr>
                <w:tab/>
              </w:r>
              <w:r w:rsidRPr="00C53B46">
                <w:rPr>
                  <w:noProof/>
                  <w:webHidden/>
                </w:rPr>
                <w:fldChar w:fldCharType="begin"/>
              </w:r>
              <w:r w:rsidR="001D14D1" w:rsidRPr="00C53B46">
                <w:rPr>
                  <w:noProof/>
                  <w:webHidden/>
                </w:rPr>
                <w:instrText xml:space="preserve"> PAGEREF _Toc465620964 \h </w:instrText>
              </w:r>
              <w:r w:rsidRPr="00C53B46">
                <w:rPr>
                  <w:noProof/>
                  <w:webHidden/>
                </w:rPr>
              </w:r>
              <w:r w:rsidRPr="00C53B46">
                <w:rPr>
                  <w:noProof/>
                  <w:webHidden/>
                </w:rPr>
                <w:fldChar w:fldCharType="separate"/>
              </w:r>
              <w:r w:rsidR="001D14D1" w:rsidRPr="00C53B46">
                <w:rPr>
                  <w:noProof/>
                  <w:webHidden/>
                </w:rPr>
                <w:t>50</w:t>
              </w:r>
              <w:r w:rsidRPr="00C53B46">
                <w:rPr>
                  <w:noProof/>
                  <w:webHidden/>
                </w:rPr>
                <w:fldChar w:fldCharType="end"/>
              </w:r>
            </w:hyperlink>
          </w:p>
          <w:p w:rsidR="001D14D1" w:rsidRPr="00C53B46" w:rsidRDefault="001C0068" w:rsidP="00C53B46">
            <w:pPr>
              <w:pStyle w:val="40"/>
              <w:tabs>
                <w:tab w:val="clear" w:pos="6096"/>
              </w:tabs>
              <w:spacing w:after="0"/>
              <w:ind w:left="0"/>
              <w:jc w:val="both"/>
              <w:rPr>
                <w:noProof/>
              </w:rPr>
            </w:pPr>
            <w:hyperlink w:anchor="_Toc465620965" w:history="1">
              <w:r w:rsidR="001D14D1" w:rsidRPr="00C53B46">
                <w:rPr>
                  <w:rStyle w:val="Hyperlink"/>
                  <w:rFonts w:asciiTheme="minorBidi" w:hAnsiTheme="minorBidi"/>
                  <w:noProof/>
                  <w:color w:val="auto"/>
                  <w:u w:color="000000"/>
                </w:rPr>
                <w:t>4-  Drawings</w:t>
              </w:r>
              <w:r w:rsidR="001D14D1" w:rsidRPr="00C53B46">
                <w:rPr>
                  <w:noProof/>
                  <w:webHidden/>
                </w:rPr>
                <w:tab/>
              </w:r>
              <w:r w:rsidRPr="00C53B46">
                <w:rPr>
                  <w:noProof/>
                  <w:webHidden/>
                </w:rPr>
                <w:fldChar w:fldCharType="begin"/>
              </w:r>
              <w:r w:rsidR="001D14D1" w:rsidRPr="00C53B46">
                <w:rPr>
                  <w:noProof/>
                  <w:webHidden/>
                </w:rPr>
                <w:instrText xml:space="preserve"> PAGEREF _Toc465620965 \h </w:instrText>
              </w:r>
              <w:r w:rsidRPr="00C53B46">
                <w:rPr>
                  <w:noProof/>
                  <w:webHidden/>
                </w:rPr>
              </w:r>
              <w:r w:rsidRPr="00C53B46">
                <w:rPr>
                  <w:noProof/>
                  <w:webHidden/>
                </w:rPr>
                <w:fldChar w:fldCharType="separate"/>
              </w:r>
              <w:r w:rsidR="001D14D1" w:rsidRPr="00C53B46">
                <w:rPr>
                  <w:noProof/>
                  <w:webHidden/>
                </w:rPr>
                <w:t>52</w:t>
              </w:r>
              <w:r w:rsidRPr="00C53B46">
                <w:rPr>
                  <w:noProof/>
                  <w:webHidden/>
                </w:rPr>
                <w:fldChar w:fldCharType="end"/>
              </w:r>
            </w:hyperlink>
          </w:p>
          <w:p w:rsidR="001D14D1" w:rsidRPr="00C53B46" w:rsidRDefault="001C0068" w:rsidP="00C53B46">
            <w:pPr>
              <w:pStyle w:val="40"/>
              <w:tabs>
                <w:tab w:val="clear" w:pos="6096"/>
              </w:tabs>
              <w:spacing w:after="0"/>
              <w:ind w:left="0"/>
              <w:jc w:val="both"/>
              <w:rPr>
                <w:noProof/>
              </w:rPr>
            </w:pPr>
            <w:hyperlink w:anchor="_Toc465620966" w:history="1">
              <w:r w:rsidR="001D14D1" w:rsidRPr="00C53B46">
                <w:rPr>
                  <w:rStyle w:val="Hyperlink"/>
                  <w:rFonts w:asciiTheme="minorBidi" w:hAnsiTheme="minorBidi"/>
                  <w:noProof/>
                  <w:color w:val="auto"/>
                  <w:u w:color="000000"/>
                </w:rPr>
                <w:t>5- Test  and  Engineering   Inspection</w:t>
              </w:r>
              <w:r w:rsidR="001D14D1" w:rsidRPr="00C53B46">
                <w:rPr>
                  <w:noProof/>
                  <w:webHidden/>
                </w:rPr>
                <w:tab/>
              </w:r>
              <w:r w:rsidRPr="00C53B46">
                <w:rPr>
                  <w:noProof/>
                  <w:webHidden/>
                </w:rPr>
                <w:fldChar w:fldCharType="begin"/>
              </w:r>
              <w:r w:rsidR="001D14D1" w:rsidRPr="00C53B46">
                <w:rPr>
                  <w:noProof/>
                  <w:webHidden/>
                </w:rPr>
                <w:instrText xml:space="preserve"> PAGEREF _Toc465620966 \h </w:instrText>
              </w:r>
              <w:r w:rsidRPr="00C53B46">
                <w:rPr>
                  <w:noProof/>
                  <w:webHidden/>
                </w:rPr>
              </w:r>
              <w:r w:rsidRPr="00C53B46">
                <w:rPr>
                  <w:noProof/>
                  <w:webHidden/>
                </w:rPr>
                <w:fldChar w:fldCharType="separate"/>
              </w:r>
              <w:r w:rsidR="001D14D1" w:rsidRPr="00C53B46">
                <w:rPr>
                  <w:noProof/>
                  <w:webHidden/>
                </w:rPr>
                <w:t>53</w:t>
              </w:r>
              <w:r w:rsidRPr="00C53B46">
                <w:rPr>
                  <w:noProof/>
                  <w:webHidden/>
                </w:rPr>
                <w:fldChar w:fldCharType="end"/>
              </w:r>
            </w:hyperlink>
          </w:p>
          <w:p w:rsidR="001D14D1" w:rsidRPr="00C53B46" w:rsidRDefault="001C0068" w:rsidP="00C53B46">
            <w:pPr>
              <w:tabs>
                <w:tab w:val="left" w:pos="2486"/>
              </w:tabs>
              <w:bidi w:val="0"/>
              <w:jc w:val="both"/>
              <w:rPr>
                <w:rFonts w:asciiTheme="minorBidi" w:hAnsiTheme="minorBidi"/>
                <w:sz w:val="24"/>
                <w:szCs w:val="24"/>
              </w:rPr>
            </w:pPr>
            <w:r w:rsidRPr="00C53B46">
              <w:rPr>
                <w:rFonts w:ascii="Arial" w:eastAsia="Arial" w:hAnsi="Arial"/>
              </w:rPr>
              <w:fldChar w:fldCharType="end"/>
            </w:r>
          </w:p>
        </w:tc>
        <w:tc>
          <w:tcPr>
            <w:tcW w:w="5210" w:type="dxa"/>
          </w:tcPr>
          <w:p w:rsidR="001D14D1" w:rsidRPr="00C53B46" w:rsidRDefault="001D14D1" w:rsidP="00C53B46">
            <w:pPr>
              <w:jc w:val="both"/>
              <w:rPr>
                <w:rFonts w:asciiTheme="minorBidi" w:hAnsiTheme="minorBidi"/>
                <w:b/>
                <w:bCs/>
                <w:sz w:val="26"/>
                <w:szCs w:val="26"/>
                <w:rtl/>
                <w:lang w:bidi="ar-IQ"/>
              </w:rPr>
            </w:pPr>
            <w:r w:rsidRPr="00C53B46">
              <w:rPr>
                <w:rFonts w:asciiTheme="minorBidi" w:hAnsiTheme="minorBidi"/>
                <w:b/>
                <w:bCs/>
                <w:sz w:val="26"/>
                <w:szCs w:val="26"/>
                <w:rtl/>
              </w:rPr>
              <w:t>القسم  السادس: جدول المتطلبات</w:t>
            </w:r>
          </w:p>
          <w:p w:rsidR="001D14D1" w:rsidRPr="00C53B46" w:rsidRDefault="001D14D1" w:rsidP="00C53B46">
            <w:pPr>
              <w:jc w:val="both"/>
              <w:rPr>
                <w:rFonts w:asciiTheme="minorBidi" w:hAnsiTheme="minorBidi"/>
                <w:b/>
                <w:bCs/>
                <w:sz w:val="26"/>
                <w:szCs w:val="26"/>
                <w:rtl/>
                <w:lang w:bidi="ar-IQ"/>
              </w:rPr>
            </w:pPr>
            <w:r w:rsidRPr="00C53B46">
              <w:rPr>
                <w:rFonts w:asciiTheme="minorBidi" w:hAnsiTheme="minorBidi"/>
                <w:b/>
                <w:bCs/>
                <w:sz w:val="26"/>
                <w:szCs w:val="26"/>
                <w:rtl/>
                <w:lang w:bidi="ar-IQ"/>
              </w:rPr>
              <w:t>لعقود تجهيز السلع</w:t>
            </w:r>
          </w:p>
          <w:p w:rsidR="001D14D1" w:rsidRPr="00C53B46" w:rsidRDefault="001D14D1" w:rsidP="00C53B46">
            <w:pPr>
              <w:jc w:val="both"/>
              <w:rPr>
                <w:rFonts w:asciiTheme="minorBidi" w:hAnsiTheme="minorBidi"/>
                <w:b/>
                <w:bCs/>
                <w:rtl/>
              </w:rPr>
            </w:pPr>
          </w:p>
          <w:p w:rsidR="001D14D1" w:rsidRPr="00C53B46" w:rsidRDefault="001D14D1" w:rsidP="00C53B46">
            <w:pPr>
              <w:jc w:val="both"/>
              <w:rPr>
                <w:rFonts w:asciiTheme="minorBidi" w:hAnsiTheme="minorBidi"/>
                <w:b/>
                <w:bCs/>
                <w:rtl/>
              </w:rPr>
            </w:pPr>
          </w:p>
          <w:p w:rsidR="001D14D1" w:rsidRPr="00C53B46" w:rsidRDefault="001D14D1" w:rsidP="00C53B46">
            <w:pPr>
              <w:jc w:val="both"/>
              <w:rPr>
                <w:rFonts w:asciiTheme="minorBidi" w:hAnsiTheme="minorBidi"/>
                <w:b/>
                <w:bCs/>
                <w:rtl/>
              </w:rPr>
            </w:pPr>
          </w:p>
          <w:p w:rsidR="001D14D1" w:rsidRPr="00C53B46" w:rsidRDefault="001D14D1" w:rsidP="00C53B46">
            <w:pPr>
              <w:jc w:val="both"/>
              <w:rPr>
                <w:rFonts w:asciiTheme="minorBidi" w:hAnsiTheme="minorBidi"/>
                <w:b/>
                <w:bCs/>
                <w:rtl/>
              </w:rPr>
            </w:pPr>
            <w:r w:rsidRPr="00C53B46">
              <w:rPr>
                <w:rFonts w:asciiTheme="minorBidi" w:hAnsiTheme="minorBidi"/>
                <w:b/>
                <w:bCs/>
                <w:rtl/>
              </w:rPr>
              <w:t>المحتويات</w:t>
            </w:r>
          </w:p>
          <w:p w:rsidR="001D14D1" w:rsidRPr="00C53B46" w:rsidRDefault="001D14D1" w:rsidP="00C53B46">
            <w:pPr>
              <w:jc w:val="both"/>
              <w:rPr>
                <w:rFonts w:asciiTheme="minorBidi" w:hAnsiTheme="minorBidi"/>
                <w:b/>
                <w:bCs/>
                <w:rtl/>
              </w:rPr>
            </w:pPr>
          </w:p>
          <w:p w:rsidR="001D14D1" w:rsidRPr="00C53B46" w:rsidRDefault="0082066D" w:rsidP="00C53B46">
            <w:pPr>
              <w:numPr>
                <w:ilvl w:val="0"/>
                <w:numId w:val="28"/>
              </w:numPr>
              <w:ind w:left="0"/>
              <w:jc w:val="both"/>
              <w:rPr>
                <w:rFonts w:asciiTheme="minorBidi" w:hAnsiTheme="minorBidi"/>
                <w:b/>
                <w:bCs/>
              </w:rPr>
            </w:pPr>
            <w:r>
              <w:rPr>
                <w:rFonts w:asciiTheme="minorBidi" w:hAnsiTheme="minorBidi" w:hint="cs"/>
                <w:b/>
                <w:bCs/>
                <w:rtl/>
              </w:rPr>
              <w:t>1-</w:t>
            </w:r>
            <w:r w:rsidR="001D14D1" w:rsidRPr="00C53B46">
              <w:rPr>
                <w:rFonts w:asciiTheme="minorBidi" w:hAnsiTheme="minorBidi"/>
                <w:b/>
                <w:bCs/>
                <w:rtl/>
              </w:rPr>
              <w:t xml:space="preserve">قائمة السلع وجدول التسليم </w:t>
            </w:r>
            <w:r w:rsidR="001D14D1" w:rsidRPr="00C53B46">
              <w:rPr>
                <w:rFonts w:asciiTheme="minorBidi" w:hAnsiTheme="minorBidi"/>
                <w:b/>
                <w:bCs/>
                <w:rtl/>
              </w:rPr>
              <w:tab/>
            </w:r>
            <w:r w:rsidR="001D14D1" w:rsidRPr="00C53B46">
              <w:rPr>
                <w:rFonts w:asciiTheme="minorBidi" w:hAnsiTheme="minorBidi"/>
                <w:b/>
                <w:bCs/>
                <w:rtl/>
              </w:rPr>
              <w:tab/>
            </w:r>
            <w:r w:rsidR="001D14D1" w:rsidRPr="00C53B46">
              <w:rPr>
                <w:rFonts w:asciiTheme="minorBidi" w:hAnsiTheme="minorBidi"/>
                <w:b/>
                <w:bCs/>
                <w:rtl/>
              </w:rPr>
              <w:tab/>
            </w:r>
            <w:r w:rsidR="001D14D1" w:rsidRPr="00C53B46">
              <w:rPr>
                <w:rFonts w:asciiTheme="minorBidi" w:hAnsiTheme="minorBidi"/>
                <w:b/>
                <w:bCs/>
                <w:rtl/>
              </w:rPr>
              <w:tab/>
            </w:r>
            <w:r w:rsidR="001D14D1" w:rsidRPr="00C53B46">
              <w:rPr>
                <w:rFonts w:asciiTheme="minorBidi" w:hAnsiTheme="minorBidi"/>
                <w:b/>
                <w:bCs/>
                <w:rtl/>
              </w:rPr>
              <w:tab/>
            </w:r>
            <w:r w:rsidR="001D14D1" w:rsidRPr="00C53B46">
              <w:rPr>
                <w:rFonts w:asciiTheme="minorBidi" w:hAnsiTheme="minorBidi"/>
                <w:b/>
                <w:bCs/>
                <w:rtl/>
              </w:rPr>
              <w:tab/>
            </w:r>
          </w:p>
          <w:p w:rsidR="001D14D1" w:rsidRPr="00C53B46" w:rsidRDefault="0082066D" w:rsidP="00C53B46">
            <w:pPr>
              <w:numPr>
                <w:ilvl w:val="0"/>
                <w:numId w:val="28"/>
              </w:numPr>
              <w:ind w:left="0"/>
              <w:jc w:val="both"/>
              <w:rPr>
                <w:rFonts w:asciiTheme="minorBidi" w:hAnsiTheme="minorBidi"/>
                <w:b/>
                <w:bCs/>
              </w:rPr>
            </w:pPr>
            <w:r>
              <w:rPr>
                <w:rFonts w:asciiTheme="minorBidi" w:hAnsiTheme="minorBidi" w:hint="cs"/>
                <w:b/>
                <w:bCs/>
                <w:rtl/>
              </w:rPr>
              <w:t>2-</w:t>
            </w:r>
            <w:r w:rsidR="001D14D1" w:rsidRPr="00C53B46">
              <w:rPr>
                <w:rFonts w:asciiTheme="minorBidi" w:hAnsiTheme="minorBidi"/>
                <w:b/>
                <w:bCs/>
                <w:rtl/>
              </w:rPr>
              <w:t>قائمة الخدمات المتصلة بها وجدول الاكمال</w:t>
            </w:r>
            <w:r w:rsidR="001D14D1" w:rsidRPr="00C53B46">
              <w:rPr>
                <w:rFonts w:asciiTheme="minorBidi" w:hAnsiTheme="minorBidi"/>
                <w:b/>
                <w:bCs/>
                <w:rtl/>
              </w:rPr>
              <w:tab/>
            </w:r>
            <w:r w:rsidR="001D14D1" w:rsidRPr="00C53B46">
              <w:rPr>
                <w:rFonts w:asciiTheme="minorBidi" w:hAnsiTheme="minorBidi"/>
                <w:b/>
                <w:bCs/>
                <w:rtl/>
              </w:rPr>
              <w:tab/>
            </w:r>
            <w:r w:rsidR="001D14D1" w:rsidRPr="00C53B46">
              <w:rPr>
                <w:rFonts w:asciiTheme="minorBidi" w:hAnsiTheme="minorBidi"/>
                <w:b/>
                <w:bCs/>
                <w:rtl/>
              </w:rPr>
              <w:tab/>
            </w:r>
            <w:r w:rsidR="001D14D1" w:rsidRPr="00C53B46">
              <w:rPr>
                <w:rFonts w:asciiTheme="minorBidi" w:hAnsiTheme="minorBidi"/>
                <w:b/>
                <w:bCs/>
                <w:rtl/>
              </w:rPr>
              <w:tab/>
            </w:r>
          </w:p>
          <w:p w:rsidR="001D14D1" w:rsidRPr="00C53B46" w:rsidRDefault="0082066D" w:rsidP="00C53B46">
            <w:pPr>
              <w:numPr>
                <w:ilvl w:val="0"/>
                <w:numId w:val="28"/>
              </w:numPr>
              <w:ind w:left="0"/>
              <w:jc w:val="both"/>
              <w:rPr>
                <w:rFonts w:asciiTheme="minorBidi" w:hAnsiTheme="minorBidi"/>
                <w:b/>
                <w:bCs/>
              </w:rPr>
            </w:pPr>
            <w:r>
              <w:rPr>
                <w:rFonts w:asciiTheme="minorBidi" w:hAnsiTheme="minorBidi" w:hint="cs"/>
                <w:b/>
                <w:bCs/>
                <w:rtl/>
              </w:rPr>
              <w:t>3-</w:t>
            </w:r>
            <w:r w:rsidR="001D14D1" w:rsidRPr="00C53B46">
              <w:rPr>
                <w:rFonts w:asciiTheme="minorBidi" w:hAnsiTheme="minorBidi"/>
                <w:b/>
                <w:bCs/>
                <w:rtl/>
              </w:rPr>
              <w:t xml:space="preserve">المواصفات الفنية </w:t>
            </w:r>
            <w:r w:rsidR="001D14D1" w:rsidRPr="00C53B46">
              <w:rPr>
                <w:rFonts w:asciiTheme="minorBidi" w:hAnsiTheme="minorBidi"/>
                <w:b/>
                <w:bCs/>
                <w:rtl/>
              </w:rPr>
              <w:tab/>
            </w:r>
            <w:r w:rsidR="001D14D1" w:rsidRPr="00C53B46">
              <w:rPr>
                <w:rFonts w:asciiTheme="minorBidi" w:hAnsiTheme="minorBidi"/>
                <w:b/>
                <w:bCs/>
                <w:rtl/>
              </w:rPr>
              <w:tab/>
            </w:r>
            <w:r w:rsidR="001D14D1" w:rsidRPr="00C53B46">
              <w:rPr>
                <w:rFonts w:asciiTheme="minorBidi" w:hAnsiTheme="minorBidi"/>
                <w:b/>
                <w:bCs/>
                <w:rtl/>
              </w:rPr>
              <w:tab/>
            </w:r>
            <w:r w:rsidR="001D14D1" w:rsidRPr="00C53B46">
              <w:rPr>
                <w:rFonts w:asciiTheme="minorBidi" w:hAnsiTheme="minorBidi"/>
                <w:b/>
                <w:bCs/>
                <w:rtl/>
              </w:rPr>
              <w:tab/>
            </w:r>
            <w:r w:rsidR="001D14D1" w:rsidRPr="00C53B46">
              <w:rPr>
                <w:rFonts w:asciiTheme="minorBidi" w:hAnsiTheme="minorBidi"/>
                <w:b/>
                <w:bCs/>
                <w:rtl/>
              </w:rPr>
              <w:tab/>
            </w:r>
            <w:r w:rsidR="001D14D1" w:rsidRPr="00C53B46">
              <w:rPr>
                <w:rFonts w:asciiTheme="minorBidi" w:hAnsiTheme="minorBidi"/>
                <w:b/>
                <w:bCs/>
                <w:rtl/>
              </w:rPr>
              <w:tab/>
            </w:r>
            <w:r w:rsidR="001D14D1" w:rsidRPr="00C53B46">
              <w:rPr>
                <w:rFonts w:asciiTheme="minorBidi" w:hAnsiTheme="minorBidi"/>
                <w:b/>
                <w:bCs/>
                <w:rtl/>
              </w:rPr>
              <w:tab/>
            </w:r>
          </w:p>
          <w:p w:rsidR="001D14D1" w:rsidRPr="00C53B46" w:rsidRDefault="0082066D" w:rsidP="00C53B46">
            <w:pPr>
              <w:numPr>
                <w:ilvl w:val="0"/>
                <w:numId w:val="28"/>
              </w:numPr>
              <w:ind w:left="0"/>
              <w:jc w:val="both"/>
              <w:rPr>
                <w:rFonts w:asciiTheme="minorBidi" w:hAnsiTheme="minorBidi"/>
                <w:b/>
                <w:bCs/>
              </w:rPr>
            </w:pPr>
            <w:r>
              <w:rPr>
                <w:rFonts w:asciiTheme="minorBidi" w:hAnsiTheme="minorBidi" w:hint="cs"/>
                <w:b/>
                <w:bCs/>
                <w:rtl/>
              </w:rPr>
              <w:t>4-</w:t>
            </w:r>
            <w:r w:rsidR="001D14D1" w:rsidRPr="00C53B46">
              <w:rPr>
                <w:rFonts w:asciiTheme="minorBidi" w:hAnsiTheme="minorBidi"/>
                <w:b/>
                <w:bCs/>
                <w:rtl/>
              </w:rPr>
              <w:t xml:space="preserve">المخططات </w:t>
            </w:r>
            <w:r w:rsidR="001D14D1" w:rsidRPr="00C53B46">
              <w:rPr>
                <w:rFonts w:asciiTheme="minorBidi" w:hAnsiTheme="minorBidi"/>
                <w:b/>
                <w:bCs/>
                <w:rtl/>
              </w:rPr>
              <w:tab/>
            </w:r>
            <w:r w:rsidR="001D14D1" w:rsidRPr="00C53B46">
              <w:rPr>
                <w:rFonts w:asciiTheme="minorBidi" w:hAnsiTheme="minorBidi"/>
                <w:b/>
                <w:bCs/>
                <w:rtl/>
              </w:rPr>
              <w:tab/>
            </w:r>
            <w:r w:rsidR="001D14D1" w:rsidRPr="00C53B46">
              <w:rPr>
                <w:rFonts w:asciiTheme="minorBidi" w:hAnsiTheme="minorBidi"/>
                <w:b/>
                <w:bCs/>
                <w:rtl/>
              </w:rPr>
              <w:tab/>
            </w:r>
            <w:r w:rsidR="001D14D1" w:rsidRPr="00C53B46">
              <w:rPr>
                <w:rFonts w:asciiTheme="minorBidi" w:hAnsiTheme="minorBidi"/>
                <w:b/>
                <w:bCs/>
                <w:rtl/>
              </w:rPr>
              <w:tab/>
            </w:r>
            <w:r w:rsidR="001D14D1" w:rsidRPr="00C53B46">
              <w:rPr>
                <w:rFonts w:asciiTheme="minorBidi" w:hAnsiTheme="minorBidi"/>
                <w:b/>
                <w:bCs/>
                <w:rtl/>
              </w:rPr>
              <w:tab/>
            </w:r>
            <w:r w:rsidR="001D14D1" w:rsidRPr="00C53B46">
              <w:rPr>
                <w:rFonts w:asciiTheme="minorBidi" w:hAnsiTheme="minorBidi"/>
                <w:b/>
                <w:bCs/>
                <w:rtl/>
              </w:rPr>
              <w:tab/>
            </w:r>
            <w:r w:rsidR="001D14D1" w:rsidRPr="00C53B46">
              <w:rPr>
                <w:rFonts w:asciiTheme="minorBidi" w:hAnsiTheme="minorBidi"/>
                <w:b/>
                <w:bCs/>
                <w:rtl/>
              </w:rPr>
              <w:tab/>
            </w:r>
          </w:p>
          <w:p w:rsidR="001D14D1" w:rsidRPr="00C53B46" w:rsidRDefault="001D14D1" w:rsidP="00C53B46">
            <w:pPr>
              <w:jc w:val="both"/>
              <w:rPr>
                <w:rFonts w:asciiTheme="minorBidi" w:hAnsiTheme="minorBidi"/>
                <w:rtl/>
              </w:rPr>
            </w:pPr>
            <w:r w:rsidRPr="00C53B46">
              <w:rPr>
                <w:rFonts w:asciiTheme="minorBidi" w:hAnsiTheme="minorBidi"/>
                <w:b/>
                <w:bCs/>
                <w:rtl/>
              </w:rPr>
              <w:t>5.  الاختبار والفحص الهندسي</w:t>
            </w:r>
            <w:r w:rsidRPr="00C53B46">
              <w:rPr>
                <w:rFonts w:asciiTheme="minorBidi" w:hAnsiTheme="minorBidi"/>
                <w:b/>
                <w:bCs/>
                <w:rtl/>
              </w:rPr>
              <w:tab/>
            </w:r>
          </w:p>
        </w:tc>
      </w:tr>
    </w:tbl>
    <w:p w:rsidR="001D14D1" w:rsidRPr="00C53B46" w:rsidRDefault="001D14D1" w:rsidP="00C53B46">
      <w:pPr>
        <w:bidi w:val="0"/>
        <w:jc w:val="both"/>
      </w:pPr>
      <w:r w:rsidRPr="00C53B46">
        <w:br w:type="page"/>
      </w: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210"/>
        <w:gridCol w:w="5210"/>
      </w:tblGrid>
      <w:tr w:rsidR="00EF5EEB" w:rsidRPr="00C53B46" w:rsidTr="000B2E59">
        <w:tc>
          <w:tcPr>
            <w:tcW w:w="5210" w:type="dxa"/>
          </w:tcPr>
          <w:p w:rsidR="008164FA" w:rsidRPr="00C53B46" w:rsidRDefault="008164FA" w:rsidP="00C53B46">
            <w:pPr>
              <w:tabs>
                <w:tab w:val="left" w:pos="2486"/>
              </w:tabs>
              <w:bidi w:val="0"/>
              <w:jc w:val="both"/>
              <w:rPr>
                <w:rFonts w:asciiTheme="minorBidi" w:hAnsiTheme="minorBidi"/>
                <w:sz w:val="24"/>
                <w:szCs w:val="24"/>
              </w:rPr>
            </w:pPr>
          </w:p>
          <w:p w:rsidR="008164FA" w:rsidRPr="00C53B46" w:rsidRDefault="008164FA" w:rsidP="00C53B46">
            <w:pPr>
              <w:bidi w:val="0"/>
              <w:jc w:val="both"/>
              <w:rPr>
                <w:rFonts w:ascii="Arial" w:eastAsia="Arial" w:hAnsi="Arial"/>
                <w:u w:val="single"/>
              </w:rPr>
            </w:pPr>
            <w:r w:rsidRPr="00C53B46">
              <w:rPr>
                <w:rFonts w:ascii="Arial" w:eastAsia="Arial" w:hAnsi="Arial"/>
                <w:b/>
                <w:bCs/>
                <w:u w:val="single"/>
              </w:rPr>
              <w:t>No</w:t>
            </w:r>
            <w:r w:rsidRPr="00C53B46">
              <w:rPr>
                <w:rFonts w:ascii="Arial" w:eastAsia="Arial" w:hAnsi="Arial"/>
                <w:b/>
                <w:bCs/>
                <w:spacing w:val="-1"/>
                <w:u w:val="single"/>
              </w:rPr>
              <w:t>t</w:t>
            </w:r>
            <w:r w:rsidRPr="00C53B46">
              <w:rPr>
                <w:rFonts w:ascii="Arial" w:eastAsia="Arial" w:hAnsi="Arial"/>
                <w:b/>
                <w:bCs/>
                <w:u w:val="single"/>
              </w:rPr>
              <w:t>es</w:t>
            </w:r>
            <w:r w:rsidRPr="00C53B46">
              <w:rPr>
                <w:rFonts w:ascii="Arial" w:eastAsia="Arial" w:hAnsi="Arial"/>
                <w:b/>
                <w:bCs/>
                <w:spacing w:val="2"/>
                <w:u w:val="single"/>
              </w:rPr>
              <w:t xml:space="preserve"> </w:t>
            </w:r>
            <w:r w:rsidRPr="00C53B46">
              <w:rPr>
                <w:rFonts w:ascii="Arial" w:eastAsia="Arial" w:hAnsi="Arial"/>
                <w:b/>
                <w:bCs/>
                <w:spacing w:val="1"/>
                <w:u w:val="single"/>
              </w:rPr>
              <w:t>a</w:t>
            </w:r>
            <w:r w:rsidRPr="00C53B46">
              <w:rPr>
                <w:rFonts w:ascii="Arial" w:eastAsia="Arial" w:hAnsi="Arial"/>
                <w:b/>
                <w:bCs/>
                <w:u w:val="single"/>
              </w:rPr>
              <w:t>bout</w:t>
            </w:r>
            <w:r w:rsidRPr="00C53B46">
              <w:rPr>
                <w:rFonts w:ascii="Arial" w:eastAsia="Arial" w:hAnsi="Arial"/>
                <w:b/>
                <w:bCs/>
                <w:spacing w:val="-1"/>
                <w:u w:val="single"/>
              </w:rPr>
              <w:t xml:space="preserve"> </w:t>
            </w:r>
            <w:r w:rsidRPr="00C53B46">
              <w:rPr>
                <w:rFonts w:ascii="Arial" w:eastAsia="Arial" w:hAnsi="Arial"/>
                <w:b/>
                <w:bCs/>
                <w:u w:val="single"/>
              </w:rPr>
              <w:t>P</w:t>
            </w:r>
            <w:r w:rsidRPr="00C53B46">
              <w:rPr>
                <w:rFonts w:ascii="Arial" w:eastAsia="Arial" w:hAnsi="Arial"/>
                <w:b/>
                <w:bCs/>
                <w:spacing w:val="1"/>
                <w:u w:val="single"/>
              </w:rPr>
              <w:t>r</w:t>
            </w:r>
            <w:r w:rsidRPr="00C53B46">
              <w:rPr>
                <w:rFonts w:ascii="Arial" w:eastAsia="Arial" w:hAnsi="Arial"/>
                <w:b/>
                <w:bCs/>
                <w:u w:val="single"/>
              </w:rPr>
              <w:t>epari</w:t>
            </w:r>
            <w:r w:rsidRPr="00C53B46">
              <w:rPr>
                <w:rFonts w:ascii="Arial" w:eastAsia="Arial" w:hAnsi="Arial"/>
                <w:b/>
                <w:bCs/>
                <w:spacing w:val="-3"/>
                <w:u w:val="single"/>
              </w:rPr>
              <w:t>n</w:t>
            </w:r>
            <w:r w:rsidRPr="00C53B46">
              <w:rPr>
                <w:rFonts w:ascii="Arial" w:eastAsia="Arial" w:hAnsi="Arial"/>
                <w:b/>
                <w:bCs/>
                <w:u w:val="single"/>
              </w:rPr>
              <w:t xml:space="preserve">g the </w:t>
            </w:r>
            <w:r w:rsidRPr="00C53B46">
              <w:rPr>
                <w:rFonts w:ascii="Arial" w:eastAsia="Arial" w:hAnsi="Arial"/>
                <w:b/>
                <w:bCs/>
                <w:spacing w:val="1"/>
                <w:u w:val="single"/>
              </w:rPr>
              <w:t>S</w:t>
            </w:r>
            <w:r w:rsidRPr="00C53B46">
              <w:rPr>
                <w:rFonts w:ascii="Arial" w:eastAsia="Arial" w:hAnsi="Arial"/>
                <w:b/>
                <w:bCs/>
                <w:u w:val="single"/>
              </w:rPr>
              <w:t>ch</w:t>
            </w:r>
            <w:r w:rsidRPr="00C53B46">
              <w:rPr>
                <w:rFonts w:ascii="Arial" w:eastAsia="Arial" w:hAnsi="Arial"/>
                <w:b/>
                <w:bCs/>
                <w:spacing w:val="2"/>
                <w:u w:val="single"/>
              </w:rPr>
              <w:t>e</w:t>
            </w:r>
            <w:r w:rsidRPr="00C53B46">
              <w:rPr>
                <w:rFonts w:ascii="Arial" w:eastAsia="Arial" w:hAnsi="Arial"/>
                <w:b/>
                <w:bCs/>
                <w:u w:val="single"/>
              </w:rPr>
              <w:t>du</w:t>
            </w:r>
            <w:r w:rsidRPr="00C53B46">
              <w:rPr>
                <w:rFonts w:ascii="Arial" w:eastAsia="Arial" w:hAnsi="Arial"/>
                <w:b/>
                <w:bCs/>
                <w:spacing w:val="-2"/>
                <w:u w:val="single"/>
              </w:rPr>
              <w:t>l</w:t>
            </w:r>
            <w:r w:rsidRPr="00C53B46">
              <w:rPr>
                <w:rFonts w:ascii="Arial" w:eastAsia="Arial" w:hAnsi="Arial"/>
                <w:b/>
                <w:bCs/>
                <w:u w:val="single"/>
              </w:rPr>
              <w:t>e</w:t>
            </w:r>
            <w:r w:rsidRPr="00C53B46">
              <w:rPr>
                <w:rFonts w:ascii="Arial" w:eastAsia="Arial" w:hAnsi="Arial"/>
                <w:b/>
                <w:bCs/>
                <w:spacing w:val="2"/>
                <w:u w:val="single"/>
              </w:rPr>
              <w:t xml:space="preserve"> </w:t>
            </w:r>
            <w:r w:rsidRPr="00C53B46">
              <w:rPr>
                <w:rFonts w:ascii="Arial" w:eastAsia="Arial" w:hAnsi="Arial"/>
                <w:b/>
                <w:bCs/>
                <w:u w:val="single"/>
              </w:rPr>
              <w:t>of R</w:t>
            </w:r>
            <w:r w:rsidRPr="00C53B46">
              <w:rPr>
                <w:rFonts w:ascii="Arial" w:eastAsia="Arial" w:hAnsi="Arial"/>
                <w:b/>
                <w:bCs/>
                <w:spacing w:val="-2"/>
                <w:u w:val="single"/>
              </w:rPr>
              <w:t>e</w:t>
            </w:r>
            <w:r w:rsidRPr="00C53B46">
              <w:rPr>
                <w:rFonts w:ascii="Arial" w:eastAsia="Arial" w:hAnsi="Arial"/>
                <w:b/>
                <w:bCs/>
                <w:u w:val="single"/>
              </w:rPr>
              <w:t>quir</w:t>
            </w:r>
            <w:r w:rsidRPr="00C53B46">
              <w:rPr>
                <w:rFonts w:ascii="Arial" w:eastAsia="Arial" w:hAnsi="Arial"/>
                <w:b/>
                <w:bCs/>
                <w:spacing w:val="1"/>
                <w:u w:val="single"/>
              </w:rPr>
              <w:t>e</w:t>
            </w:r>
            <w:r w:rsidRPr="00C53B46">
              <w:rPr>
                <w:rFonts w:ascii="Arial" w:eastAsia="Arial" w:hAnsi="Arial"/>
                <w:b/>
                <w:bCs/>
                <w:u w:val="single"/>
              </w:rPr>
              <w:t>m</w:t>
            </w:r>
            <w:r w:rsidRPr="00C53B46">
              <w:rPr>
                <w:rFonts w:ascii="Arial" w:eastAsia="Arial" w:hAnsi="Arial"/>
                <w:b/>
                <w:bCs/>
                <w:spacing w:val="1"/>
                <w:u w:val="single"/>
              </w:rPr>
              <w:t>e</w:t>
            </w:r>
            <w:r w:rsidRPr="00C53B46">
              <w:rPr>
                <w:rFonts w:ascii="Arial" w:eastAsia="Arial" w:hAnsi="Arial"/>
                <w:b/>
                <w:bCs/>
                <w:u w:val="single"/>
              </w:rPr>
              <w:t>nts</w:t>
            </w:r>
          </w:p>
          <w:p w:rsidR="008164FA" w:rsidRPr="00C53B46" w:rsidRDefault="008164FA" w:rsidP="00C53B46">
            <w:pPr>
              <w:bidi w:val="0"/>
              <w:spacing w:line="150" w:lineRule="exact"/>
              <w:jc w:val="both"/>
              <w:rPr>
                <w:rFonts w:ascii="Arial" w:eastAsiaTheme="minorHAnsi" w:hAnsi="Arial"/>
              </w:rPr>
            </w:pPr>
          </w:p>
          <w:p w:rsidR="008164FA" w:rsidRPr="00C53B46" w:rsidRDefault="008164FA" w:rsidP="00C53B46">
            <w:pPr>
              <w:bidi w:val="0"/>
              <w:spacing w:line="200" w:lineRule="exact"/>
              <w:jc w:val="both"/>
              <w:rPr>
                <w:rFonts w:ascii="Arial" w:hAnsi="Arial"/>
              </w:rPr>
            </w:pPr>
          </w:p>
          <w:p w:rsidR="008164FA" w:rsidRPr="00C53B46" w:rsidRDefault="008164FA" w:rsidP="00C53B46">
            <w:pPr>
              <w:bidi w:val="0"/>
              <w:spacing w:line="200" w:lineRule="exact"/>
              <w:jc w:val="both"/>
              <w:rPr>
                <w:rFonts w:ascii="Arial" w:hAnsi="Arial"/>
              </w:rPr>
            </w:pPr>
          </w:p>
          <w:p w:rsidR="008164FA" w:rsidRPr="00C53B46" w:rsidRDefault="008164FA" w:rsidP="00C53B46">
            <w:pPr>
              <w:bidi w:val="0"/>
              <w:jc w:val="both"/>
              <w:rPr>
                <w:rFonts w:ascii="Arial" w:eastAsia="Arial" w:hAnsi="Arial"/>
              </w:rPr>
            </w:pPr>
            <w:r w:rsidRPr="00C53B46">
              <w:rPr>
                <w:rFonts w:ascii="Arial" w:eastAsia="Arial" w:hAnsi="Arial"/>
                <w:spacing w:val="2"/>
              </w:rPr>
              <w:t>T</w:t>
            </w:r>
            <w:r w:rsidRPr="00C53B46">
              <w:rPr>
                <w:rFonts w:ascii="Arial" w:eastAsia="Arial" w:hAnsi="Arial"/>
                <w:spacing w:val="-1"/>
              </w:rPr>
              <w:t>h</w:t>
            </w:r>
            <w:r w:rsidRPr="00C53B46">
              <w:rPr>
                <w:rFonts w:ascii="Arial" w:eastAsia="Arial" w:hAnsi="Arial"/>
              </w:rPr>
              <w:t>e</w:t>
            </w:r>
            <w:r w:rsidRPr="00C53B46">
              <w:rPr>
                <w:rFonts w:ascii="Arial" w:eastAsia="Arial" w:hAnsi="Arial"/>
                <w:spacing w:val="2"/>
              </w:rPr>
              <w:t xml:space="preserve"> </w:t>
            </w:r>
            <w:r w:rsidRPr="00C53B46">
              <w:rPr>
                <w:rFonts w:ascii="Arial" w:eastAsia="Arial" w:hAnsi="Arial"/>
                <w:spacing w:val="-1"/>
              </w:rPr>
              <w:t>b</w:t>
            </w:r>
            <w:r w:rsidRPr="00C53B46">
              <w:rPr>
                <w:rFonts w:ascii="Arial" w:eastAsia="Arial" w:hAnsi="Arial"/>
              </w:rPr>
              <w:t>u</w:t>
            </w:r>
            <w:r w:rsidRPr="00C53B46">
              <w:rPr>
                <w:rFonts w:ascii="Arial" w:eastAsia="Arial" w:hAnsi="Arial"/>
                <w:spacing w:val="-1"/>
              </w:rPr>
              <w:t>y</w:t>
            </w:r>
            <w:r w:rsidRPr="00C53B46">
              <w:rPr>
                <w:rFonts w:ascii="Arial" w:eastAsia="Arial" w:hAnsi="Arial"/>
              </w:rPr>
              <w:t>er</w:t>
            </w:r>
            <w:r w:rsidRPr="00C53B46">
              <w:rPr>
                <w:rFonts w:ascii="Arial" w:eastAsia="Arial" w:hAnsi="Arial"/>
                <w:spacing w:val="2"/>
              </w:rPr>
              <w:t xml:space="preserve"> </w:t>
            </w:r>
            <w:r w:rsidRPr="00C53B46">
              <w:rPr>
                <w:rFonts w:ascii="Arial" w:eastAsia="Arial" w:hAnsi="Arial"/>
              </w:rPr>
              <w:t>inclu</w:t>
            </w:r>
            <w:r w:rsidRPr="00C53B46">
              <w:rPr>
                <w:rFonts w:ascii="Arial" w:eastAsia="Arial" w:hAnsi="Arial"/>
                <w:spacing w:val="2"/>
              </w:rPr>
              <w:t>d</w:t>
            </w:r>
            <w:r w:rsidRPr="00C53B46">
              <w:rPr>
                <w:rFonts w:ascii="Arial" w:eastAsia="Arial" w:hAnsi="Arial"/>
              </w:rPr>
              <w:t>es the</w:t>
            </w:r>
            <w:r w:rsidRPr="00C53B46">
              <w:rPr>
                <w:rFonts w:ascii="Arial" w:eastAsia="Arial" w:hAnsi="Arial"/>
                <w:spacing w:val="2"/>
              </w:rPr>
              <w:t xml:space="preserve"> </w:t>
            </w:r>
            <w:r w:rsidRPr="00C53B46">
              <w:rPr>
                <w:rFonts w:ascii="Arial" w:eastAsia="Arial" w:hAnsi="Arial"/>
              </w:rPr>
              <w:t>sc</w:t>
            </w:r>
            <w:r w:rsidRPr="00C53B46">
              <w:rPr>
                <w:rFonts w:ascii="Arial" w:eastAsia="Arial" w:hAnsi="Arial"/>
                <w:spacing w:val="-1"/>
              </w:rPr>
              <w:t>h</w:t>
            </w:r>
            <w:r w:rsidRPr="00C53B46">
              <w:rPr>
                <w:rFonts w:ascii="Arial" w:eastAsia="Arial" w:hAnsi="Arial"/>
              </w:rPr>
              <w:t>e</w:t>
            </w:r>
            <w:r w:rsidRPr="00C53B46">
              <w:rPr>
                <w:rFonts w:ascii="Arial" w:eastAsia="Arial" w:hAnsi="Arial"/>
                <w:spacing w:val="2"/>
              </w:rPr>
              <w:t>d</w:t>
            </w:r>
            <w:r w:rsidRPr="00C53B46">
              <w:rPr>
                <w:rFonts w:ascii="Arial" w:eastAsia="Arial" w:hAnsi="Arial"/>
              </w:rPr>
              <w:t>ule</w:t>
            </w:r>
            <w:r w:rsidRPr="00C53B46">
              <w:rPr>
                <w:rFonts w:ascii="Arial" w:eastAsia="Arial" w:hAnsi="Arial"/>
                <w:spacing w:val="1"/>
              </w:rPr>
              <w:t xml:space="preserve"> </w:t>
            </w:r>
            <w:r w:rsidRPr="00C53B46">
              <w:rPr>
                <w:rFonts w:ascii="Arial" w:eastAsia="Arial" w:hAnsi="Arial"/>
                <w:spacing w:val="-1"/>
              </w:rPr>
              <w:t>o</w:t>
            </w:r>
            <w:r w:rsidRPr="00C53B46">
              <w:rPr>
                <w:rFonts w:ascii="Arial" w:eastAsia="Arial" w:hAnsi="Arial"/>
              </w:rPr>
              <w:t>f</w:t>
            </w:r>
            <w:r w:rsidRPr="00C53B46">
              <w:rPr>
                <w:rFonts w:ascii="Arial" w:eastAsia="Arial" w:hAnsi="Arial"/>
                <w:spacing w:val="2"/>
              </w:rPr>
              <w:t xml:space="preserve"> </w:t>
            </w:r>
            <w:r w:rsidRPr="00C53B46">
              <w:rPr>
                <w:rFonts w:ascii="Arial" w:eastAsia="Arial" w:hAnsi="Arial"/>
              </w:rPr>
              <w:t>requi</w:t>
            </w:r>
            <w:r w:rsidRPr="00C53B46">
              <w:rPr>
                <w:rFonts w:ascii="Arial" w:eastAsia="Arial" w:hAnsi="Arial"/>
                <w:spacing w:val="-1"/>
              </w:rPr>
              <w:t>re</w:t>
            </w:r>
            <w:r w:rsidRPr="00C53B46">
              <w:rPr>
                <w:rFonts w:ascii="Arial" w:eastAsia="Arial" w:hAnsi="Arial"/>
                <w:spacing w:val="2"/>
              </w:rPr>
              <w:t>m</w:t>
            </w:r>
            <w:r w:rsidRPr="00C53B46">
              <w:rPr>
                <w:rFonts w:ascii="Arial" w:eastAsia="Arial" w:hAnsi="Arial"/>
              </w:rPr>
              <w:t>ents</w:t>
            </w:r>
            <w:r w:rsidRPr="00C53B46">
              <w:rPr>
                <w:rFonts w:ascii="Arial" w:eastAsia="Arial" w:hAnsi="Arial"/>
                <w:spacing w:val="2"/>
              </w:rPr>
              <w:t xml:space="preserve"> </w:t>
            </w:r>
            <w:r w:rsidRPr="00C53B46">
              <w:rPr>
                <w:rFonts w:ascii="Arial" w:eastAsia="Arial" w:hAnsi="Arial"/>
              </w:rPr>
              <w:t>in the</w:t>
            </w:r>
            <w:r w:rsidRPr="00C53B46">
              <w:rPr>
                <w:rFonts w:ascii="Arial" w:eastAsia="Arial" w:hAnsi="Arial"/>
                <w:spacing w:val="2"/>
              </w:rPr>
              <w:t xml:space="preserve"> </w:t>
            </w:r>
            <w:r w:rsidRPr="00C53B46">
              <w:rPr>
                <w:rFonts w:ascii="Arial" w:eastAsia="Arial" w:hAnsi="Arial"/>
              </w:rPr>
              <w:t>b</w:t>
            </w:r>
            <w:r w:rsidRPr="00C53B46">
              <w:rPr>
                <w:rFonts w:ascii="Arial" w:eastAsia="Arial" w:hAnsi="Arial"/>
                <w:spacing w:val="-2"/>
              </w:rPr>
              <w:t>i</w:t>
            </w:r>
            <w:r w:rsidRPr="00C53B46">
              <w:rPr>
                <w:rFonts w:ascii="Arial" w:eastAsia="Arial" w:hAnsi="Arial"/>
              </w:rPr>
              <w:t>d</w:t>
            </w:r>
            <w:r w:rsidRPr="00C53B46">
              <w:rPr>
                <w:rFonts w:ascii="Arial" w:eastAsia="Arial" w:hAnsi="Arial"/>
                <w:spacing w:val="2"/>
              </w:rPr>
              <w:t xml:space="preserve"> </w:t>
            </w:r>
            <w:r w:rsidRPr="00C53B46">
              <w:rPr>
                <w:rFonts w:ascii="Arial" w:eastAsia="Arial" w:hAnsi="Arial"/>
                <w:spacing w:val="-1"/>
              </w:rPr>
              <w:t>d</w:t>
            </w:r>
            <w:r w:rsidRPr="00C53B46">
              <w:rPr>
                <w:rFonts w:ascii="Arial" w:eastAsia="Arial" w:hAnsi="Arial"/>
              </w:rPr>
              <w:t>ocu</w:t>
            </w:r>
            <w:r w:rsidRPr="00C53B46">
              <w:rPr>
                <w:rFonts w:ascii="Arial" w:eastAsia="Arial" w:hAnsi="Arial"/>
                <w:spacing w:val="1"/>
              </w:rPr>
              <w:t>m</w:t>
            </w:r>
            <w:r w:rsidRPr="00C53B46">
              <w:rPr>
                <w:rFonts w:ascii="Arial" w:eastAsia="Arial" w:hAnsi="Arial"/>
              </w:rPr>
              <w:t>ents, a</w:t>
            </w:r>
            <w:r w:rsidRPr="00C53B46">
              <w:rPr>
                <w:rFonts w:ascii="Arial" w:eastAsia="Arial" w:hAnsi="Arial"/>
                <w:spacing w:val="2"/>
              </w:rPr>
              <w:t>n</w:t>
            </w:r>
            <w:r w:rsidRPr="00C53B46">
              <w:rPr>
                <w:rFonts w:ascii="Arial" w:eastAsia="Arial" w:hAnsi="Arial"/>
              </w:rPr>
              <w:t xml:space="preserve">d </w:t>
            </w:r>
            <w:r w:rsidRPr="00C53B46">
              <w:rPr>
                <w:rFonts w:ascii="Arial" w:eastAsia="Arial" w:hAnsi="Arial"/>
                <w:spacing w:val="-1"/>
              </w:rPr>
              <w:t>e</w:t>
            </w:r>
            <w:r w:rsidRPr="00C53B46">
              <w:rPr>
                <w:rFonts w:ascii="Arial" w:eastAsia="Arial" w:hAnsi="Arial"/>
              </w:rPr>
              <w:t>ach</w:t>
            </w:r>
            <w:r w:rsidRPr="00C53B46">
              <w:rPr>
                <w:rFonts w:ascii="Arial" w:eastAsia="Arial" w:hAnsi="Arial"/>
                <w:spacing w:val="1"/>
              </w:rPr>
              <w:t xml:space="preserve"> </w:t>
            </w:r>
            <w:r w:rsidRPr="00C53B46">
              <w:rPr>
                <w:rFonts w:ascii="Arial" w:eastAsia="Arial" w:hAnsi="Arial"/>
              </w:rPr>
              <w:t>one h</w:t>
            </w:r>
            <w:r w:rsidRPr="00C53B46">
              <w:rPr>
                <w:rFonts w:ascii="Arial" w:eastAsia="Arial" w:hAnsi="Arial"/>
                <w:spacing w:val="2"/>
              </w:rPr>
              <w:t>a</w:t>
            </w:r>
            <w:r w:rsidRPr="00C53B46">
              <w:rPr>
                <w:rFonts w:ascii="Arial" w:eastAsia="Arial" w:hAnsi="Arial"/>
              </w:rPr>
              <w:t>s</w:t>
            </w:r>
            <w:r w:rsidRPr="00C53B46">
              <w:rPr>
                <w:rFonts w:ascii="Arial" w:eastAsia="Arial" w:hAnsi="Arial"/>
                <w:spacing w:val="2"/>
              </w:rPr>
              <w:t xml:space="preserve"> </w:t>
            </w:r>
            <w:r w:rsidRPr="00C53B46">
              <w:rPr>
                <w:rFonts w:ascii="Arial" w:eastAsia="Arial" w:hAnsi="Arial"/>
                <w:spacing w:val="-2"/>
              </w:rPr>
              <w:t>t</w:t>
            </w:r>
            <w:r w:rsidRPr="00C53B46">
              <w:rPr>
                <w:rFonts w:ascii="Arial" w:eastAsia="Arial" w:hAnsi="Arial"/>
              </w:rPr>
              <w:t>o co</w:t>
            </w:r>
            <w:r w:rsidRPr="00C53B46">
              <w:rPr>
                <w:rFonts w:ascii="Arial" w:eastAsia="Arial" w:hAnsi="Arial"/>
                <w:spacing w:val="-1"/>
              </w:rPr>
              <w:t>v</w:t>
            </w:r>
            <w:r w:rsidRPr="00C53B46">
              <w:rPr>
                <w:rFonts w:ascii="Arial" w:eastAsia="Arial" w:hAnsi="Arial"/>
              </w:rPr>
              <w:t>er</w:t>
            </w:r>
            <w:r w:rsidRPr="00C53B46">
              <w:rPr>
                <w:rFonts w:ascii="Arial" w:eastAsia="Arial" w:hAnsi="Arial"/>
                <w:spacing w:val="1"/>
              </w:rPr>
              <w:t xml:space="preserve"> </w:t>
            </w:r>
            <w:r w:rsidRPr="00C53B46">
              <w:rPr>
                <w:rFonts w:ascii="Arial" w:eastAsia="Arial" w:hAnsi="Arial"/>
              </w:rPr>
              <w:t>in</w:t>
            </w:r>
            <w:r w:rsidRPr="00C53B46">
              <w:rPr>
                <w:rFonts w:ascii="Arial" w:eastAsia="Arial" w:hAnsi="Arial"/>
                <w:spacing w:val="1"/>
              </w:rPr>
              <w:t xml:space="preserve"> </w:t>
            </w:r>
            <w:r w:rsidRPr="00C53B46">
              <w:rPr>
                <w:rFonts w:ascii="Arial" w:eastAsia="Arial" w:hAnsi="Arial"/>
                <w:spacing w:val="2"/>
              </w:rPr>
              <w:t>m</w:t>
            </w:r>
            <w:r w:rsidRPr="00C53B46">
              <w:rPr>
                <w:rFonts w:ascii="Arial" w:eastAsia="Arial" w:hAnsi="Arial"/>
              </w:rPr>
              <w:t>ini</w:t>
            </w:r>
            <w:r w:rsidRPr="00C53B46">
              <w:rPr>
                <w:rFonts w:ascii="Arial" w:eastAsia="Arial" w:hAnsi="Arial"/>
                <w:spacing w:val="2"/>
              </w:rPr>
              <w:t>m</w:t>
            </w:r>
            <w:r w:rsidRPr="00C53B46">
              <w:rPr>
                <w:rFonts w:ascii="Arial" w:eastAsia="Arial" w:hAnsi="Arial"/>
                <w:spacing w:val="-1"/>
              </w:rPr>
              <w:t>u</w:t>
            </w:r>
            <w:r w:rsidRPr="00C53B46">
              <w:rPr>
                <w:rFonts w:ascii="Arial" w:eastAsia="Arial" w:hAnsi="Arial"/>
              </w:rPr>
              <w:t>m a</w:t>
            </w:r>
            <w:r w:rsidRPr="00C53B46">
              <w:rPr>
                <w:rFonts w:ascii="Arial" w:eastAsia="Arial" w:hAnsi="Arial"/>
                <w:spacing w:val="2"/>
              </w:rPr>
              <w:t xml:space="preserve"> </w:t>
            </w:r>
            <w:r w:rsidRPr="00C53B46">
              <w:rPr>
                <w:rFonts w:ascii="Arial" w:eastAsia="Arial" w:hAnsi="Arial"/>
                <w:spacing w:val="-1"/>
              </w:rPr>
              <w:t>d</w:t>
            </w:r>
            <w:r w:rsidRPr="00C53B46">
              <w:rPr>
                <w:rFonts w:ascii="Arial" w:eastAsia="Arial" w:hAnsi="Arial"/>
              </w:rPr>
              <w:t>escrip</w:t>
            </w:r>
            <w:r w:rsidRPr="00C53B46">
              <w:rPr>
                <w:rFonts w:ascii="Arial" w:eastAsia="Arial" w:hAnsi="Arial"/>
                <w:spacing w:val="1"/>
              </w:rPr>
              <w:t>t</w:t>
            </w:r>
            <w:r w:rsidRPr="00C53B46">
              <w:rPr>
                <w:rFonts w:ascii="Arial" w:eastAsia="Arial" w:hAnsi="Arial"/>
              </w:rPr>
              <w:t>ion</w:t>
            </w:r>
            <w:r w:rsidRPr="00C53B46">
              <w:rPr>
                <w:rFonts w:ascii="Arial" w:eastAsia="Arial" w:hAnsi="Arial"/>
                <w:spacing w:val="2"/>
              </w:rPr>
              <w:t xml:space="preserve"> </w:t>
            </w:r>
            <w:r w:rsidRPr="00C53B46">
              <w:rPr>
                <w:rFonts w:ascii="Arial" w:eastAsia="Arial" w:hAnsi="Arial"/>
                <w:spacing w:val="-1"/>
              </w:rPr>
              <w:t>o</w:t>
            </w:r>
            <w:r w:rsidRPr="00C53B46">
              <w:rPr>
                <w:rFonts w:ascii="Arial" w:eastAsia="Arial" w:hAnsi="Arial"/>
              </w:rPr>
              <w:t>f</w:t>
            </w:r>
            <w:r w:rsidRPr="00C53B46">
              <w:rPr>
                <w:rFonts w:ascii="Arial" w:eastAsia="Arial" w:hAnsi="Arial"/>
                <w:spacing w:val="1"/>
              </w:rPr>
              <w:t xml:space="preserve"> </w:t>
            </w:r>
            <w:r w:rsidRPr="00C53B46">
              <w:rPr>
                <w:rFonts w:ascii="Arial" w:eastAsia="Arial" w:hAnsi="Arial"/>
              </w:rPr>
              <w:t>c</w:t>
            </w:r>
            <w:r w:rsidRPr="00C53B46">
              <w:rPr>
                <w:rFonts w:ascii="Arial" w:eastAsia="Arial" w:hAnsi="Arial"/>
                <w:spacing w:val="-1"/>
              </w:rPr>
              <w:t>o</w:t>
            </w:r>
            <w:r w:rsidRPr="00C53B46">
              <w:rPr>
                <w:rFonts w:ascii="Arial" w:eastAsia="Arial" w:hAnsi="Arial"/>
                <w:spacing w:val="2"/>
              </w:rPr>
              <w:t>m</w:t>
            </w:r>
            <w:r w:rsidRPr="00C53B46">
              <w:rPr>
                <w:rFonts w:ascii="Arial" w:eastAsia="Arial" w:hAnsi="Arial"/>
              </w:rPr>
              <w:t>mo</w:t>
            </w:r>
            <w:r w:rsidRPr="00C53B46">
              <w:rPr>
                <w:rFonts w:ascii="Arial" w:eastAsia="Arial" w:hAnsi="Arial"/>
                <w:spacing w:val="1"/>
              </w:rPr>
              <w:t>d</w:t>
            </w:r>
            <w:r w:rsidRPr="00C53B46">
              <w:rPr>
                <w:rFonts w:ascii="Arial" w:eastAsia="Arial" w:hAnsi="Arial"/>
              </w:rPr>
              <w:t>i</w:t>
            </w:r>
            <w:r w:rsidRPr="00C53B46">
              <w:rPr>
                <w:rFonts w:ascii="Arial" w:eastAsia="Arial" w:hAnsi="Arial"/>
                <w:spacing w:val="-2"/>
              </w:rPr>
              <w:t>t</w:t>
            </w:r>
            <w:r w:rsidRPr="00C53B46">
              <w:rPr>
                <w:rFonts w:ascii="Arial" w:eastAsia="Arial" w:hAnsi="Arial"/>
              </w:rPr>
              <w:t>ies</w:t>
            </w:r>
            <w:r w:rsidRPr="00C53B46">
              <w:rPr>
                <w:rFonts w:ascii="Arial" w:eastAsia="Arial" w:hAnsi="Arial"/>
                <w:spacing w:val="1"/>
              </w:rPr>
              <w:t xml:space="preserve"> </w:t>
            </w:r>
            <w:r w:rsidRPr="00C53B46">
              <w:rPr>
                <w:rFonts w:ascii="Arial" w:eastAsia="Arial" w:hAnsi="Arial"/>
              </w:rPr>
              <w:t>a</w:t>
            </w:r>
            <w:r w:rsidRPr="00C53B46">
              <w:rPr>
                <w:rFonts w:ascii="Arial" w:eastAsia="Arial" w:hAnsi="Arial"/>
                <w:spacing w:val="2"/>
              </w:rPr>
              <w:t>n</w:t>
            </w:r>
            <w:r w:rsidRPr="00C53B46">
              <w:rPr>
                <w:rFonts w:ascii="Arial" w:eastAsia="Arial" w:hAnsi="Arial"/>
              </w:rPr>
              <w:t>d</w:t>
            </w:r>
            <w:r w:rsidRPr="00C53B46">
              <w:rPr>
                <w:rFonts w:ascii="Arial" w:eastAsia="Arial" w:hAnsi="Arial"/>
                <w:spacing w:val="2"/>
              </w:rPr>
              <w:t xml:space="preserve"> </w:t>
            </w:r>
            <w:r w:rsidRPr="00C53B46">
              <w:rPr>
                <w:rFonts w:ascii="Arial" w:eastAsia="Arial" w:hAnsi="Arial"/>
                <w:spacing w:val="-2"/>
              </w:rPr>
              <w:t>s</w:t>
            </w:r>
            <w:r w:rsidRPr="00C53B46">
              <w:rPr>
                <w:rFonts w:ascii="Arial" w:eastAsia="Arial" w:hAnsi="Arial"/>
              </w:rPr>
              <w:t>er</w:t>
            </w:r>
            <w:r w:rsidRPr="00C53B46">
              <w:rPr>
                <w:rFonts w:ascii="Arial" w:eastAsia="Arial" w:hAnsi="Arial"/>
                <w:spacing w:val="-2"/>
              </w:rPr>
              <w:t>v</w:t>
            </w:r>
            <w:r w:rsidRPr="00C53B46">
              <w:rPr>
                <w:rFonts w:ascii="Arial" w:eastAsia="Arial" w:hAnsi="Arial"/>
              </w:rPr>
              <w:t>ices</w:t>
            </w:r>
            <w:r w:rsidRPr="00C53B46">
              <w:rPr>
                <w:rFonts w:ascii="Arial" w:eastAsia="Arial" w:hAnsi="Arial"/>
                <w:spacing w:val="1"/>
              </w:rPr>
              <w:t xml:space="preserve"> </w:t>
            </w:r>
            <w:r w:rsidRPr="00C53B46">
              <w:rPr>
                <w:rFonts w:ascii="Arial" w:eastAsia="Arial" w:hAnsi="Arial"/>
              </w:rPr>
              <w:t>t</w:t>
            </w:r>
            <w:r w:rsidRPr="00C53B46">
              <w:rPr>
                <w:rFonts w:ascii="Arial" w:eastAsia="Arial" w:hAnsi="Arial"/>
                <w:spacing w:val="1"/>
              </w:rPr>
              <w:t>h</w:t>
            </w:r>
            <w:r w:rsidRPr="00C53B46">
              <w:rPr>
                <w:rFonts w:ascii="Arial" w:eastAsia="Arial" w:hAnsi="Arial"/>
              </w:rPr>
              <w:t xml:space="preserve">at </w:t>
            </w:r>
            <w:r w:rsidRPr="00C53B46">
              <w:rPr>
                <w:rFonts w:ascii="Arial" w:eastAsia="Arial" w:hAnsi="Arial"/>
                <w:spacing w:val="-3"/>
              </w:rPr>
              <w:t>w</w:t>
            </w:r>
            <w:r w:rsidRPr="00C53B46">
              <w:rPr>
                <w:rFonts w:ascii="Arial" w:eastAsia="Arial" w:hAnsi="Arial"/>
                <w:spacing w:val="2"/>
              </w:rPr>
              <w:t>i</w:t>
            </w:r>
            <w:r w:rsidRPr="00C53B46">
              <w:rPr>
                <w:rFonts w:ascii="Arial" w:eastAsia="Arial" w:hAnsi="Arial"/>
              </w:rPr>
              <w:t>ll be</w:t>
            </w:r>
            <w:r w:rsidRPr="00C53B46">
              <w:rPr>
                <w:rFonts w:ascii="Arial" w:eastAsia="Arial" w:hAnsi="Arial"/>
                <w:spacing w:val="3"/>
              </w:rPr>
              <w:t xml:space="preserve"> </w:t>
            </w:r>
            <w:r w:rsidRPr="00C53B46">
              <w:rPr>
                <w:rFonts w:ascii="Arial" w:eastAsia="Arial" w:hAnsi="Arial"/>
              </w:rPr>
              <w:t>pr</w:t>
            </w:r>
            <w:r w:rsidRPr="00C53B46">
              <w:rPr>
                <w:rFonts w:ascii="Arial" w:eastAsia="Arial" w:hAnsi="Arial"/>
                <w:spacing w:val="1"/>
              </w:rPr>
              <w:t>o</w:t>
            </w:r>
            <w:r w:rsidRPr="00C53B46">
              <w:rPr>
                <w:rFonts w:ascii="Arial" w:eastAsia="Arial" w:hAnsi="Arial"/>
                <w:spacing w:val="-2"/>
              </w:rPr>
              <w:t>v</w:t>
            </w:r>
            <w:r w:rsidRPr="00C53B46">
              <w:rPr>
                <w:rFonts w:ascii="Arial" w:eastAsia="Arial" w:hAnsi="Arial"/>
              </w:rPr>
              <w:t>id</w:t>
            </w:r>
            <w:r w:rsidRPr="00C53B46">
              <w:rPr>
                <w:rFonts w:ascii="Arial" w:eastAsia="Arial" w:hAnsi="Arial"/>
                <w:spacing w:val="1"/>
              </w:rPr>
              <w:t>e</w:t>
            </w:r>
            <w:r w:rsidRPr="00C53B46">
              <w:rPr>
                <w:rFonts w:ascii="Arial" w:eastAsia="Arial" w:hAnsi="Arial"/>
              </w:rPr>
              <w:t>d</w:t>
            </w:r>
            <w:r w:rsidRPr="00C53B46">
              <w:rPr>
                <w:rFonts w:ascii="Arial" w:eastAsia="Arial" w:hAnsi="Arial"/>
                <w:spacing w:val="2"/>
              </w:rPr>
              <w:t xml:space="preserve"> </w:t>
            </w:r>
            <w:r w:rsidRPr="00C53B46">
              <w:rPr>
                <w:rFonts w:ascii="Arial" w:eastAsia="Arial" w:hAnsi="Arial"/>
              </w:rPr>
              <w:t>in</w:t>
            </w:r>
            <w:r w:rsidRPr="00C53B46">
              <w:rPr>
                <w:rFonts w:ascii="Arial" w:eastAsia="Arial" w:hAnsi="Arial"/>
                <w:spacing w:val="1"/>
              </w:rPr>
              <w:t xml:space="preserve"> </w:t>
            </w:r>
            <w:r w:rsidRPr="00C53B46">
              <w:rPr>
                <w:rFonts w:ascii="Arial" w:eastAsia="Arial" w:hAnsi="Arial"/>
              </w:rPr>
              <w:t>ad</w:t>
            </w:r>
            <w:r w:rsidRPr="00C53B46">
              <w:rPr>
                <w:rFonts w:ascii="Arial" w:eastAsia="Arial" w:hAnsi="Arial"/>
                <w:spacing w:val="-2"/>
              </w:rPr>
              <w:t>d</w:t>
            </w:r>
            <w:r w:rsidRPr="00C53B46">
              <w:rPr>
                <w:rFonts w:ascii="Arial" w:eastAsia="Arial" w:hAnsi="Arial"/>
              </w:rPr>
              <w:t>ition</w:t>
            </w:r>
            <w:r w:rsidRPr="00C53B46">
              <w:rPr>
                <w:rFonts w:ascii="Arial" w:eastAsia="Arial" w:hAnsi="Arial"/>
                <w:spacing w:val="2"/>
              </w:rPr>
              <w:t xml:space="preserve"> </w:t>
            </w:r>
            <w:r w:rsidRPr="00C53B46">
              <w:rPr>
                <w:rFonts w:ascii="Arial" w:eastAsia="Arial" w:hAnsi="Arial"/>
              </w:rPr>
              <w:t>to t</w:t>
            </w:r>
            <w:r w:rsidRPr="00C53B46">
              <w:rPr>
                <w:rFonts w:ascii="Arial" w:eastAsia="Arial" w:hAnsi="Arial"/>
                <w:spacing w:val="1"/>
              </w:rPr>
              <w:t>h</w:t>
            </w:r>
            <w:r w:rsidRPr="00C53B46">
              <w:rPr>
                <w:rFonts w:ascii="Arial" w:eastAsia="Arial" w:hAnsi="Arial"/>
              </w:rPr>
              <w:t>e</w:t>
            </w:r>
            <w:r w:rsidRPr="00C53B46">
              <w:rPr>
                <w:rFonts w:ascii="Arial" w:eastAsia="Arial" w:hAnsi="Arial"/>
                <w:spacing w:val="2"/>
              </w:rPr>
              <w:t xml:space="preserve"> </w:t>
            </w:r>
            <w:r w:rsidRPr="00C53B46">
              <w:rPr>
                <w:rFonts w:ascii="Arial" w:eastAsia="Arial" w:hAnsi="Arial"/>
              </w:rPr>
              <w:t>s</w:t>
            </w:r>
            <w:r w:rsidRPr="00C53B46">
              <w:rPr>
                <w:rFonts w:ascii="Arial" w:eastAsia="Arial" w:hAnsi="Arial"/>
                <w:spacing w:val="-2"/>
              </w:rPr>
              <w:t>c</w:t>
            </w:r>
            <w:r w:rsidRPr="00C53B46">
              <w:rPr>
                <w:rFonts w:ascii="Arial" w:eastAsia="Arial" w:hAnsi="Arial"/>
              </w:rPr>
              <w:t>h</w:t>
            </w:r>
            <w:r w:rsidRPr="00C53B46">
              <w:rPr>
                <w:rFonts w:ascii="Arial" w:eastAsia="Arial" w:hAnsi="Arial"/>
                <w:spacing w:val="2"/>
              </w:rPr>
              <w:t>e</w:t>
            </w:r>
            <w:r w:rsidRPr="00C53B46">
              <w:rPr>
                <w:rFonts w:ascii="Arial" w:eastAsia="Arial" w:hAnsi="Arial"/>
                <w:spacing w:val="-1"/>
              </w:rPr>
              <w:t>d</w:t>
            </w:r>
            <w:r w:rsidRPr="00C53B46">
              <w:rPr>
                <w:rFonts w:ascii="Arial" w:eastAsia="Arial" w:hAnsi="Arial"/>
              </w:rPr>
              <w:t>ule</w:t>
            </w:r>
            <w:r w:rsidRPr="00C53B46">
              <w:rPr>
                <w:rFonts w:ascii="Arial" w:eastAsia="Arial" w:hAnsi="Arial"/>
                <w:spacing w:val="2"/>
              </w:rPr>
              <w:t xml:space="preserve"> </w:t>
            </w:r>
            <w:r w:rsidRPr="00C53B46">
              <w:rPr>
                <w:rFonts w:ascii="Arial" w:eastAsia="Arial" w:hAnsi="Arial"/>
              </w:rPr>
              <w:t>of the de</w:t>
            </w:r>
            <w:r w:rsidRPr="00C53B46">
              <w:rPr>
                <w:rFonts w:ascii="Arial" w:eastAsia="Arial" w:hAnsi="Arial"/>
                <w:spacing w:val="-3"/>
              </w:rPr>
              <w:t>l</w:t>
            </w:r>
            <w:r w:rsidRPr="00C53B46">
              <w:rPr>
                <w:rFonts w:ascii="Arial" w:eastAsia="Arial" w:hAnsi="Arial"/>
              </w:rPr>
              <w:t>i</w:t>
            </w:r>
            <w:r w:rsidRPr="00C53B46">
              <w:rPr>
                <w:rFonts w:ascii="Arial" w:eastAsia="Arial" w:hAnsi="Arial"/>
                <w:spacing w:val="-3"/>
              </w:rPr>
              <w:t>v</w:t>
            </w:r>
            <w:r w:rsidRPr="00C53B46">
              <w:rPr>
                <w:rFonts w:ascii="Arial" w:eastAsia="Arial" w:hAnsi="Arial"/>
              </w:rPr>
              <w:t>e</w:t>
            </w:r>
            <w:r w:rsidRPr="00C53B46">
              <w:rPr>
                <w:rFonts w:ascii="Arial" w:eastAsia="Arial" w:hAnsi="Arial"/>
                <w:spacing w:val="3"/>
              </w:rPr>
              <w:t>r</w:t>
            </w:r>
            <w:r w:rsidRPr="00C53B46">
              <w:rPr>
                <w:rFonts w:ascii="Arial" w:eastAsia="Arial" w:hAnsi="Arial"/>
                <w:spacing w:val="-2"/>
              </w:rPr>
              <w:t>y</w:t>
            </w:r>
            <w:r w:rsidRPr="00C53B46">
              <w:rPr>
                <w:rFonts w:ascii="Arial" w:eastAsia="Arial" w:hAnsi="Arial"/>
              </w:rPr>
              <w:t>.</w:t>
            </w:r>
          </w:p>
          <w:p w:rsidR="008164FA" w:rsidRPr="00C53B46" w:rsidRDefault="008164FA" w:rsidP="00C53B46">
            <w:pPr>
              <w:bidi w:val="0"/>
              <w:spacing w:line="260" w:lineRule="exact"/>
              <w:jc w:val="both"/>
              <w:rPr>
                <w:rFonts w:ascii="Arial" w:eastAsiaTheme="minorHAnsi" w:hAnsi="Arial"/>
              </w:rPr>
            </w:pPr>
          </w:p>
          <w:p w:rsidR="008164FA" w:rsidRPr="00C53B46" w:rsidRDefault="008164FA" w:rsidP="00C53B46">
            <w:pPr>
              <w:bidi w:val="0"/>
              <w:spacing w:line="237" w:lineRule="auto"/>
              <w:jc w:val="both"/>
              <w:rPr>
                <w:rFonts w:ascii="Arial" w:eastAsia="Arial" w:hAnsi="Arial"/>
              </w:rPr>
            </w:pPr>
            <w:r w:rsidRPr="00C53B46">
              <w:rPr>
                <w:rFonts w:ascii="Arial" w:eastAsia="Arial" w:hAnsi="Arial"/>
                <w:spacing w:val="2"/>
              </w:rPr>
              <w:t>T</w:t>
            </w:r>
            <w:r w:rsidRPr="00C53B46">
              <w:rPr>
                <w:rFonts w:ascii="Arial" w:eastAsia="Arial" w:hAnsi="Arial"/>
                <w:spacing w:val="-1"/>
              </w:rPr>
              <w:t>h</w:t>
            </w:r>
            <w:r w:rsidRPr="00C53B46">
              <w:rPr>
                <w:rFonts w:ascii="Arial" w:eastAsia="Arial" w:hAnsi="Arial"/>
              </w:rPr>
              <w:t>e</w:t>
            </w:r>
            <w:r w:rsidRPr="00C53B46">
              <w:rPr>
                <w:rFonts w:ascii="Arial" w:eastAsia="Arial" w:hAnsi="Arial"/>
                <w:spacing w:val="28"/>
              </w:rPr>
              <w:t xml:space="preserve"> </w:t>
            </w:r>
            <w:r w:rsidRPr="00C53B46">
              <w:rPr>
                <w:rFonts w:ascii="Arial" w:eastAsia="Arial" w:hAnsi="Arial"/>
                <w:spacing w:val="-1"/>
              </w:rPr>
              <w:t>o</w:t>
            </w:r>
            <w:r w:rsidRPr="00C53B46">
              <w:rPr>
                <w:rFonts w:ascii="Arial" w:eastAsia="Arial" w:hAnsi="Arial"/>
              </w:rPr>
              <w:t>bj</w:t>
            </w:r>
            <w:r w:rsidRPr="00C53B46">
              <w:rPr>
                <w:rFonts w:ascii="Arial" w:eastAsia="Arial" w:hAnsi="Arial"/>
                <w:spacing w:val="1"/>
              </w:rPr>
              <w:t>e</w:t>
            </w:r>
            <w:r w:rsidRPr="00C53B46">
              <w:rPr>
                <w:rFonts w:ascii="Arial" w:eastAsia="Arial" w:hAnsi="Arial"/>
              </w:rPr>
              <w:t>cti</w:t>
            </w:r>
            <w:r w:rsidRPr="00C53B46">
              <w:rPr>
                <w:rFonts w:ascii="Arial" w:eastAsia="Arial" w:hAnsi="Arial"/>
                <w:spacing w:val="-2"/>
              </w:rPr>
              <w:t>v</w:t>
            </w:r>
            <w:r w:rsidRPr="00C53B46">
              <w:rPr>
                <w:rFonts w:ascii="Arial" w:eastAsia="Arial" w:hAnsi="Arial"/>
              </w:rPr>
              <w:t>e</w:t>
            </w:r>
            <w:r w:rsidRPr="00C53B46">
              <w:rPr>
                <w:rFonts w:ascii="Arial" w:eastAsia="Arial" w:hAnsi="Arial"/>
                <w:spacing w:val="28"/>
              </w:rPr>
              <w:t xml:space="preserve"> </w:t>
            </w:r>
            <w:r w:rsidRPr="00C53B46">
              <w:rPr>
                <w:rFonts w:ascii="Arial" w:eastAsia="Arial" w:hAnsi="Arial"/>
                <w:spacing w:val="-1"/>
              </w:rPr>
              <w:t>o</w:t>
            </w:r>
            <w:r w:rsidRPr="00C53B46">
              <w:rPr>
                <w:rFonts w:ascii="Arial" w:eastAsia="Arial" w:hAnsi="Arial"/>
              </w:rPr>
              <w:t>f</w:t>
            </w:r>
            <w:r w:rsidRPr="00C53B46">
              <w:rPr>
                <w:rFonts w:ascii="Arial" w:eastAsia="Arial" w:hAnsi="Arial"/>
                <w:spacing w:val="30"/>
              </w:rPr>
              <w:t xml:space="preserve"> </w:t>
            </w:r>
            <w:r w:rsidRPr="00C53B46">
              <w:rPr>
                <w:rFonts w:ascii="Arial" w:eastAsia="Arial" w:hAnsi="Arial"/>
                <w:spacing w:val="-2"/>
              </w:rPr>
              <w:t>t</w:t>
            </w:r>
            <w:r w:rsidRPr="00C53B46">
              <w:rPr>
                <w:rFonts w:ascii="Arial" w:eastAsia="Arial" w:hAnsi="Arial"/>
              </w:rPr>
              <w:t>he</w:t>
            </w:r>
            <w:r w:rsidRPr="00C53B46">
              <w:rPr>
                <w:rFonts w:ascii="Arial" w:eastAsia="Arial" w:hAnsi="Arial"/>
                <w:spacing w:val="29"/>
              </w:rPr>
              <w:t xml:space="preserve"> </w:t>
            </w:r>
            <w:r w:rsidRPr="00C53B46">
              <w:rPr>
                <w:rFonts w:ascii="Arial" w:eastAsia="Arial" w:hAnsi="Arial"/>
                <w:spacing w:val="-2"/>
              </w:rPr>
              <w:t>s</w:t>
            </w:r>
            <w:r w:rsidRPr="00C53B46">
              <w:rPr>
                <w:rFonts w:ascii="Arial" w:eastAsia="Arial" w:hAnsi="Arial"/>
              </w:rPr>
              <w:t>ch</w:t>
            </w:r>
            <w:r w:rsidRPr="00C53B46">
              <w:rPr>
                <w:rFonts w:ascii="Arial" w:eastAsia="Arial" w:hAnsi="Arial"/>
                <w:spacing w:val="2"/>
              </w:rPr>
              <w:t>e</w:t>
            </w:r>
            <w:r w:rsidRPr="00C53B46">
              <w:rPr>
                <w:rFonts w:ascii="Arial" w:eastAsia="Arial" w:hAnsi="Arial"/>
                <w:spacing w:val="-1"/>
              </w:rPr>
              <w:t>d</w:t>
            </w:r>
            <w:r w:rsidRPr="00C53B46">
              <w:rPr>
                <w:rFonts w:ascii="Arial" w:eastAsia="Arial" w:hAnsi="Arial"/>
              </w:rPr>
              <w:t>ule</w:t>
            </w:r>
            <w:r w:rsidRPr="00C53B46">
              <w:rPr>
                <w:rFonts w:ascii="Arial" w:eastAsia="Arial" w:hAnsi="Arial"/>
                <w:spacing w:val="29"/>
              </w:rPr>
              <w:t xml:space="preserve"> </w:t>
            </w:r>
            <w:r w:rsidRPr="00C53B46">
              <w:rPr>
                <w:rFonts w:ascii="Arial" w:eastAsia="Arial" w:hAnsi="Arial"/>
                <w:spacing w:val="-1"/>
              </w:rPr>
              <w:t>o</w:t>
            </w:r>
            <w:r w:rsidRPr="00C53B46">
              <w:rPr>
                <w:rFonts w:ascii="Arial" w:eastAsia="Arial" w:hAnsi="Arial"/>
              </w:rPr>
              <w:t>f</w:t>
            </w:r>
            <w:r w:rsidRPr="00C53B46">
              <w:rPr>
                <w:rFonts w:ascii="Arial" w:eastAsia="Arial" w:hAnsi="Arial"/>
                <w:spacing w:val="28"/>
              </w:rPr>
              <w:t xml:space="preserve"> </w:t>
            </w:r>
            <w:r w:rsidRPr="00C53B46">
              <w:rPr>
                <w:rFonts w:ascii="Arial" w:eastAsia="Arial" w:hAnsi="Arial"/>
              </w:rPr>
              <w:t>requ</w:t>
            </w:r>
            <w:r w:rsidRPr="00C53B46">
              <w:rPr>
                <w:rFonts w:ascii="Arial" w:eastAsia="Arial" w:hAnsi="Arial"/>
                <w:spacing w:val="-1"/>
              </w:rPr>
              <w:t>i</w:t>
            </w:r>
            <w:r w:rsidRPr="00C53B46">
              <w:rPr>
                <w:rFonts w:ascii="Arial" w:eastAsia="Arial" w:hAnsi="Arial"/>
              </w:rPr>
              <w:t>re</w:t>
            </w:r>
            <w:r w:rsidRPr="00C53B46">
              <w:rPr>
                <w:rFonts w:ascii="Arial" w:eastAsia="Arial" w:hAnsi="Arial"/>
                <w:spacing w:val="2"/>
              </w:rPr>
              <w:t>m</w:t>
            </w:r>
            <w:r w:rsidRPr="00C53B46">
              <w:rPr>
                <w:rFonts w:ascii="Arial" w:eastAsia="Arial" w:hAnsi="Arial"/>
                <w:spacing w:val="-1"/>
              </w:rPr>
              <w:t>en</w:t>
            </w:r>
            <w:r w:rsidRPr="00C53B46">
              <w:rPr>
                <w:rFonts w:ascii="Arial" w:eastAsia="Arial" w:hAnsi="Arial"/>
              </w:rPr>
              <w:t>ts</w:t>
            </w:r>
            <w:r w:rsidRPr="00C53B46">
              <w:rPr>
                <w:rFonts w:ascii="Arial" w:eastAsia="Arial" w:hAnsi="Arial"/>
                <w:spacing w:val="28"/>
              </w:rPr>
              <w:t xml:space="preserve"> </w:t>
            </w:r>
            <w:r w:rsidRPr="00C53B46">
              <w:rPr>
                <w:rFonts w:ascii="Arial" w:eastAsia="Arial" w:hAnsi="Arial"/>
              </w:rPr>
              <w:t>is</w:t>
            </w:r>
            <w:r w:rsidRPr="00C53B46">
              <w:rPr>
                <w:rFonts w:ascii="Arial" w:eastAsia="Arial" w:hAnsi="Arial"/>
                <w:spacing w:val="27"/>
              </w:rPr>
              <w:t xml:space="preserve"> </w:t>
            </w:r>
            <w:r w:rsidRPr="00C53B46">
              <w:rPr>
                <w:rFonts w:ascii="Arial" w:eastAsia="Arial" w:hAnsi="Arial"/>
              </w:rPr>
              <w:t>to</w:t>
            </w:r>
            <w:r w:rsidRPr="00C53B46">
              <w:rPr>
                <w:rFonts w:ascii="Arial" w:eastAsia="Arial" w:hAnsi="Arial"/>
                <w:spacing w:val="29"/>
              </w:rPr>
              <w:t xml:space="preserve"> </w:t>
            </w:r>
            <w:r w:rsidRPr="00C53B46">
              <w:rPr>
                <w:rFonts w:ascii="Arial" w:eastAsia="Arial" w:hAnsi="Arial"/>
              </w:rPr>
              <w:t>pr</w:t>
            </w:r>
            <w:r w:rsidRPr="00C53B46">
              <w:rPr>
                <w:rFonts w:ascii="Arial" w:eastAsia="Arial" w:hAnsi="Arial"/>
                <w:spacing w:val="1"/>
              </w:rPr>
              <w:t>o</w:t>
            </w:r>
            <w:r w:rsidRPr="00C53B46">
              <w:rPr>
                <w:rFonts w:ascii="Arial" w:eastAsia="Arial" w:hAnsi="Arial"/>
                <w:spacing w:val="-2"/>
              </w:rPr>
              <w:t>v</w:t>
            </w:r>
            <w:r w:rsidRPr="00C53B46">
              <w:rPr>
                <w:rFonts w:ascii="Arial" w:eastAsia="Arial" w:hAnsi="Arial"/>
              </w:rPr>
              <w:t>ide</w:t>
            </w:r>
            <w:r w:rsidRPr="00C53B46">
              <w:rPr>
                <w:rFonts w:ascii="Arial" w:eastAsia="Arial" w:hAnsi="Arial"/>
                <w:spacing w:val="29"/>
              </w:rPr>
              <w:t xml:space="preserve"> </w:t>
            </w:r>
            <w:r w:rsidRPr="00C53B46">
              <w:rPr>
                <w:rFonts w:ascii="Arial" w:eastAsia="Arial" w:hAnsi="Arial"/>
                <w:spacing w:val="-2"/>
              </w:rPr>
              <w:t>s</w:t>
            </w:r>
            <w:r w:rsidRPr="00C53B46">
              <w:rPr>
                <w:rFonts w:ascii="Arial" w:eastAsia="Arial" w:hAnsi="Arial"/>
                <w:spacing w:val="-1"/>
              </w:rPr>
              <w:t>u</w:t>
            </w:r>
            <w:r w:rsidRPr="00C53B46">
              <w:rPr>
                <w:rFonts w:ascii="Arial" w:eastAsia="Arial" w:hAnsi="Arial"/>
              </w:rPr>
              <w:t>f</w:t>
            </w:r>
            <w:r w:rsidRPr="00C53B46">
              <w:rPr>
                <w:rFonts w:ascii="Arial" w:eastAsia="Arial" w:hAnsi="Arial"/>
                <w:spacing w:val="3"/>
              </w:rPr>
              <w:t>f</w:t>
            </w:r>
            <w:r w:rsidRPr="00C53B46">
              <w:rPr>
                <w:rFonts w:ascii="Arial" w:eastAsia="Arial" w:hAnsi="Arial"/>
              </w:rPr>
              <w:t>ic</w:t>
            </w:r>
            <w:r w:rsidRPr="00C53B46">
              <w:rPr>
                <w:rFonts w:ascii="Arial" w:eastAsia="Arial" w:hAnsi="Arial"/>
                <w:spacing w:val="-3"/>
              </w:rPr>
              <w:t>i</w:t>
            </w:r>
            <w:r w:rsidRPr="00C53B46">
              <w:rPr>
                <w:rFonts w:ascii="Arial" w:eastAsia="Arial" w:hAnsi="Arial"/>
              </w:rPr>
              <w:t>e</w:t>
            </w:r>
            <w:r w:rsidRPr="00C53B46">
              <w:rPr>
                <w:rFonts w:ascii="Arial" w:eastAsia="Arial" w:hAnsi="Arial"/>
                <w:spacing w:val="2"/>
              </w:rPr>
              <w:t>n</w:t>
            </w:r>
            <w:r w:rsidRPr="00C53B46">
              <w:rPr>
                <w:rFonts w:ascii="Arial" w:eastAsia="Arial" w:hAnsi="Arial"/>
              </w:rPr>
              <w:t>t</w:t>
            </w:r>
            <w:r w:rsidRPr="00C53B46">
              <w:rPr>
                <w:rFonts w:ascii="Arial" w:eastAsia="Arial" w:hAnsi="Arial"/>
                <w:spacing w:val="28"/>
              </w:rPr>
              <w:t xml:space="preserve"> </w:t>
            </w:r>
            <w:r w:rsidRPr="00C53B46">
              <w:rPr>
                <w:rFonts w:ascii="Arial" w:eastAsia="Arial" w:hAnsi="Arial"/>
              </w:rPr>
              <w:t>i</w:t>
            </w:r>
            <w:r w:rsidRPr="00C53B46">
              <w:rPr>
                <w:rFonts w:ascii="Arial" w:eastAsia="Arial" w:hAnsi="Arial"/>
                <w:spacing w:val="-2"/>
              </w:rPr>
              <w:t>n</w:t>
            </w:r>
            <w:r w:rsidRPr="00C53B46">
              <w:rPr>
                <w:rFonts w:ascii="Arial" w:eastAsia="Arial" w:hAnsi="Arial"/>
              </w:rPr>
              <w:t>f</w:t>
            </w:r>
            <w:r w:rsidRPr="00C53B46">
              <w:rPr>
                <w:rFonts w:ascii="Arial" w:eastAsia="Arial" w:hAnsi="Arial"/>
                <w:spacing w:val="1"/>
              </w:rPr>
              <w:t>o</w:t>
            </w:r>
            <w:r w:rsidRPr="00C53B46">
              <w:rPr>
                <w:rFonts w:ascii="Arial" w:eastAsia="Arial" w:hAnsi="Arial"/>
              </w:rPr>
              <w:t>r</w:t>
            </w:r>
            <w:r w:rsidRPr="00C53B46">
              <w:rPr>
                <w:rFonts w:ascii="Arial" w:eastAsia="Arial" w:hAnsi="Arial"/>
                <w:spacing w:val="-1"/>
              </w:rPr>
              <w:t>m</w:t>
            </w:r>
            <w:r w:rsidRPr="00C53B46">
              <w:rPr>
                <w:rFonts w:ascii="Arial" w:eastAsia="Arial" w:hAnsi="Arial"/>
              </w:rPr>
              <w:t>a</w:t>
            </w:r>
            <w:r w:rsidRPr="00C53B46">
              <w:rPr>
                <w:rFonts w:ascii="Arial" w:eastAsia="Arial" w:hAnsi="Arial"/>
                <w:spacing w:val="1"/>
              </w:rPr>
              <w:t>t</w:t>
            </w:r>
            <w:r w:rsidRPr="00C53B46">
              <w:rPr>
                <w:rFonts w:ascii="Arial" w:eastAsia="Arial" w:hAnsi="Arial"/>
              </w:rPr>
              <w:t>ion</w:t>
            </w:r>
            <w:r w:rsidRPr="00C53B46">
              <w:rPr>
                <w:rFonts w:ascii="Arial" w:eastAsia="Arial" w:hAnsi="Arial"/>
                <w:spacing w:val="26"/>
              </w:rPr>
              <w:t xml:space="preserve"> </w:t>
            </w:r>
            <w:r w:rsidRPr="00C53B46">
              <w:rPr>
                <w:rFonts w:ascii="Arial" w:eastAsia="Arial" w:hAnsi="Arial"/>
              </w:rPr>
              <w:t>that</w:t>
            </w:r>
            <w:r w:rsidRPr="00C53B46">
              <w:rPr>
                <w:rFonts w:ascii="Arial" w:eastAsia="Arial" w:hAnsi="Arial"/>
                <w:spacing w:val="28"/>
              </w:rPr>
              <w:t xml:space="preserve"> </w:t>
            </w:r>
            <w:r w:rsidRPr="00C53B46">
              <w:rPr>
                <w:rFonts w:ascii="Arial" w:eastAsia="Arial" w:hAnsi="Arial"/>
                <w:spacing w:val="-1"/>
              </w:rPr>
              <w:t>e</w:t>
            </w:r>
            <w:r w:rsidRPr="00C53B46">
              <w:rPr>
                <w:rFonts w:ascii="Arial" w:eastAsia="Arial" w:hAnsi="Arial"/>
              </w:rPr>
              <w:t>n</w:t>
            </w:r>
            <w:r w:rsidRPr="00C53B46">
              <w:rPr>
                <w:rFonts w:ascii="Arial" w:eastAsia="Arial" w:hAnsi="Arial"/>
                <w:spacing w:val="2"/>
              </w:rPr>
              <w:t>a</w:t>
            </w:r>
            <w:r w:rsidRPr="00C53B46">
              <w:rPr>
                <w:rFonts w:ascii="Arial" w:eastAsia="Arial" w:hAnsi="Arial"/>
              </w:rPr>
              <w:t>bl</w:t>
            </w:r>
            <w:r w:rsidRPr="00C53B46">
              <w:rPr>
                <w:rFonts w:ascii="Arial" w:eastAsia="Arial" w:hAnsi="Arial"/>
                <w:spacing w:val="1"/>
              </w:rPr>
              <w:t>e</w:t>
            </w:r>
            <w:r w:rsidRPr="00C53B46">
              <w:rPr>
                <w:rFonts w:ascii="Arial" w:eastAsia="Arial" w:hAnsi="Arial"/>
              </w:rPr>
              <w:t>s t</w:t>
            </w:r>
            <w:r w:rsidRPr="00C53B46">
              <w:rPr>
                <w:rFonts w:ascii="Arial" w:eastAsia="Arial" w:hAnsi="Arial"/>
                <w:spacing w:val="1"/>
              </w:rPr>
              <w:t>h</w:t>
            </w:r>
            <w:r w:rsidRPr="00C53B46">
              <w:rPr>
                <w:rFonts w:ascii="Arial" w:eastAsia="Arial" w:hAnsi="Arial"/>
              </w:rPr>
              <w:t>e</w:t>
            </w:r>
            <w:r w:rsidRPr="00C53B46">
              <w:rPr>
                <w:rFonts w:ascii="Arial" w:eastAsia="Arial" w:hAnsi="Arial"/>
                <w:spacing w:val="33"/>
              </w:rPr>
              <w:t xml:space="preserve"> </w:t>
            </w:r>
            <w:r w:rsidRPr="00C53B46">
              <w:rPr>
                <w:rFonts w:ascii="Arial" w:eastAsia="Arial" w:hAnsi="Arial"/>
                <w:spacing w:val="-1"/>
              </w:rPr>
              <w:t>bidder</w:t>
            </w:r>
            <w:r w:rsidRPr="00C53B46">
              <w:rPr>
                <w:rFonts w:ascii="Arial" w:eastAsia="Arial" w:hAnsi="Arial"/>
              </w:rPr>
              <w:t>s</w:t>
            </w:r>
            <w:r w:rsidRPr="00C53B46">
              <w:rPr>
                <w:rFonts w:ascii="Arial" w:eastAsia="Arial" w:hAnsi="Arial"/>
                <w:spacing w:val="34"/>
              </w:rPr>
              <w:t xml:space="preserve"> </w:t>
            </w:r>
            <w:r w:rsidRPr="00C53B46">
              <w:rPr>
                <w:rFonts w:ascii="Arial" w:eastAsia="Arial" w:hAnsi="Arial"/>
                <w:spacing w:val="-2"/>
              </w:rPr>
              <w:t>t</w:t>
            </w:r>
            <w:r w:rsidRPr="00C53B46">
              <w:rPr>
                <w:rFonts w:ascii="Arial" w:eastAsia="Arial" w:hAnsi="Arial"/>
              </w:rPr>
              <w:t>o</w:t>
            </w:r>
            <w:r w:rsidRPr="00C53B46">
              <w:rPr>
                <w:rFonts w:ascii="Arial" w:eastAsia="Arial" w:hAnsi="Arial"/>
                <w:spacing w:val="35"/>
              </w:rPr>
              <w:t xml:space="preserve"> </w:t>
            </w:r>
            <w:r w:rsidRPr="00C53B46">
              <w:rPr>
                <w:rFonts w:ascii="Arial" w:eastAsia="Arial" w:hAnsi="Arial"/>
              </w:rPr>
              <w:t>pr</w:t>
            </w:r>
            <w:r w:rsidRPr="00C53B46">
              <w:rPr>
                <w:rFonts w:ascii="Arial" w:eastAsia="Arial" w:hAnsi="Arial"/>
                <w:spacing w:val="-1"/>
              </w:rPr>
              <w:t>e</w:t>
            </w:r>
            <w:r w:rsidRPr="00C53B46">
              <w:rPr>
                <w:rFonts w:ascii="Arial" w:eastAsia="Arial" w:hAnsi="Arial"/>
              </w:rPr>
              <w:t>p</w:t>
            </w:r>
            <w:r w:rsidRPr="00C53B46">
              <w:rPr>
                <w:rFonts w:ascii="Arial" w:eastAsia="Arial" w:hAnsi="Arial"/>
                <w:spacing w:val="2"/>
              </w:rPr>
              <w:t>a</w:t>
            </w:r>
            <w:r w:rsidRPr="00C53B46">
              <w:rPr>
                <w:rFonts w:ascii="Arial" w:eastAsia="Arial" w:hAnsi="Arial"/>
                <w:spacing w:val="-3"/>
              </w:rPr>
              <w:t>r</w:t>
            </w:r>
            <w:r w:rsidRPr="00C53B46">
              <w:rPr>
                <w:rFonts w:ascii="Arial" w:eastAsia="Arial" w:hAnsi="Arial"/>
              </w:rPr>
              <w:t>e</w:t>
            </w:r>
            <w:r w:rsidRPr="00C53B46">
              <w:rPr>
                <w:rFonts w:ascii="Arial" w:eastAsia="Arial" w:hAnsi="Arial"/>
                <w:spacing w:val="35"/>
              </w:rPr>
              <w:t xml:space="preserve"> </w:t>
            </w:r>
            <w:r w:rsidRPr="00C53B46">
              <w:rPr>
                <w:rFonts w:ascii="Arial" w:eastAsia="Arial" w:hAnsi="Arial"/>
              </w:rPr>
              <w:t>their</w:t>
            </w:r>
            <w:r w:rsidRPr="00C53B46">
              <w:rPr>
                <w:rFonts w:ascii="Arial" w:eastAsia="Arial" w:hAnsi="Arial"/>
                <w:spacing w:val="33"/>
              </w:rPr>
              <w:t xml:space="preserve"> </w:t>
            </w:r>
            <w:r w:rsidRPr="00C53B46">
              <w:rPr>
                <w:rFonts w:ascii="Arial" w:eastAsia="Arial" w:hAnsi="Arial"/>
              </w:rPr>
              <w:t>bi</w:t>
            </w:r>
            <w:r w:rsidRPr="00C53B46">
              <w:rPr>
                <w:rFonts w:ascii="Arial" w:eastAsia="Arial" w:hAnsi="Arial"/>
                <w:spacing w:val="1"/>
              </w:rPr>
              <w:t>d</w:t>
            </w:r>
            <w:r w:rsidRPr="00C53B46">
              <w:rPr>
                <w:rFonts w:ascii="Arial" w:eastAsia="Arial" w:hAnsi="Arial"/>
              </w:rPr>
              <w:t>s</w:t>
            </w:r>
            <w:r w:rsidRPr="00C53B46">
              <w:rPr>
                <w:rFonts w:ascii="Arial" w:eastAsia="Arial" w:hAnsi="Arial"/>
                <w:spacing w:val="34"/>
              </w:rPr>
              <w:t xml:space="preserve"> </w:t>
            </w:r>
            <w:r w:rsidRPr="00C53B46">
              <w:rPr>
                <w:rFonts w:ascii="Arial" w:eastAsia="Arial" w:hAnsi="Arial"/>
              </w:rPr>
              <w:t>ac</w:t>
            </w:r>
            <w:r w:rsidRPr="00C53B46">
              <w:rPr>
                <w:rFonts w:ascii="Arial" w:eastAsia="Arial" w:hAnsi="Arial"/>
                <w:spacing w:val="-1"/>
              </w:rPr>
              <w:t>c</w:t>
            </w:r>
            <w:r w:rsidRPr="00C53B46">
              <w:rPr>
                <w:rFonts w:ascii="Arial" w:eastAsia="Arial" w:hAnsi="Arial"/>
              </w:rPr>
              <w:t>ura</w:t>
            </w:r>
            <w:r w:rsidRPr="00C53B46">
              <w:rPr>
                <w:rFonts w:ascii="Arial" w:eastAsia="Arial" w:hAnsi="Arial"/>
                <w:spacing w:val="2"/>
              </w:rPr>
              <w:t>t</w:t>
            </w:r>
            <w:r w:rsidRPr="00C53B46">
              <w:rPr>
                <w:rFonts w:ascii="Arial" w:eastAsia="Arial" w:hAnsi="Arial"/>
              </w:rPr>
              <w:t>ely</w:t>
            </w:r>
            <w:r w:rsidRPr="00C53B46">
              <w:rPr>
                <w:rFonts w:ascii="Arial" w:eastAsia="Arial" w:hAnsi="Arial"/>
                <w:spacing w:val="32"/>
              </w:rPr>
              <w:t xml:space="preserve"> </w:t>
            </w:r>
            <w:r w:rsidRPr="00C53B46">
              <w:rPr>
                <w:rFonts w:ascii="Arial" w:eastAsia="Arial" w:hAnsi="Arial"/>
              </w:rPr>
              <w:t>a</w:t>
            </w:r>
            <w:r w:rsidRPr="00C53B46">
              <w:rPr>
                <w:rFonts w:ascii="Arial" w:eastAsia="Arial" w:hAnsi="Arial"/>
                <w:spacing w:val="2"/>
              </w:rPr>
              <w:t>n</w:t>
            </w:r>
            <w:r w:rsidRPr="00C53B46">
              <w:rPr>
                <w:rFonts w:ascii="Arial" w:eastAsia="Arial" w:hAnsi="Arial"/>
              </w:rPr>
              <w:t>d</w:t>
            </w:r>
            <w:r w:rsidRPr="00C53B46">
              <w:rPr>
                <w:rFonts w:ascii="Arial" w:eastAsia="Arial" w:hAnsi="Arial"/>
                <w:spacing w:val="33"/>
              </w:rPr>
              <w:t xml:space="preserve"> </w:t>
            </w:r>
            <w:r w:rsidRPr="00C53B46">
              <w:rPr>
                <w:rFonts w:ascii="Arial" w:eastAsia="Arial" w:hAnsi="Arial"/>
                <w:spacing w:val="-1"/>
              </w:rPr>
              <w:t>e</w:t>
            </w:r>
            <w:r w:rsidRPr="00C53B46">
              <w:rPr>
                <w:rFonts w:ascii="Arial" w:eastAsia="Arial" w:hAnsi="Arial"/>
              </w:rPr>
              <w:t>ff</w:t>
            </w:r>
            <w:r w:rsidRPr="00C53B46">
              <w:rPr>
                <w:rFonts w:ascii="Arial" w:eastAsia="Arial" w:hAnsi="Arial"/>
                <w:spacing w:val="2"/>
              </w:rPr>
              <w:t>e</w:t>
            </w:r>
            <w:r w:rsidRPr="00C53B46">
              <w:rPr>
                <w:rFonts w:ascii="Arial" w:eastAsia="Arial" w:hAnsi="Arial"/>
              </w:rPr>
              <w:t>cti</w:t>
            </w:r>
            <w:r w:rsidRPr="00C53B46">
              <w:rPr>
                <w:rFonts w:ascii="Arial" w:eastAsia="Arial" w:hAnsi="Arial"/>
                <w:spacing w:val="-2"/>
              </w:rPr>
              <w:t>v</w:t>
            </w:r>
            <w:r w:rsidRPr="00C53B46">
              <w:rPr>
                <w:rFonts w:ascii="Arial" w:eastAsia="Arial" w:hAnsi="Arial"/>
              </w:rPr>
              <w:t>el</w:t>
            </w:r>
            <w:r w:rsidRPr="00C53B46">
              <w:rPr>
                <w:rFonts w:ascii="Arial" w:eastAsia="Arial" w:hAnsi="Arial"/>
                <w:spacing w:val="-2"/>
              </w:rPr>
              <w:t>y</w:t>
            </w:r>
            <w:r w:rsidRPr="00C53B46">
              <w:rPr>
                <w:rFonts w:ascii="Arial" w:eastAsia="Arial" w:hAnsi="Arial"/>
              </w:rPr>
              <w:t>,</w:t>
            </w:r>
            <w:r w:rsidRPr="00C53B46">
              <w:rPr>
                <w:rFonts w:ascii="Arial" w:eastAsia="Arial" w:hAnsi="Arial"/>
                <w:spacing w:val="34"/>
              </w:rPr>
              <w:t xml:space="preserve"> </w:t>
            </w:r>
            <w:r w:rsidRPr="00C53B46">
              <w:rPr>
                <w:rFonts w:ascii="Arial" w:eastAsia="Arial" w:hAnsi="Arial"/>
              </w:rPr>
              <w:t>es</w:t>
            </w:r>
            <w:r w:rsidRPr="00C53B46">
              <w:rPr>
                <w:rFonts w:ascii="Arial" w:eastAsia="Arial" w:hAnsi="Arial"/>
                <w:spacing w:val="2"/>
              </w:rPr>
              <w:t>p</w:t>
            </w:r>
            <w:r w:rsidRPr="00C53B46">
              <w:rPr>
                <w:rFonts w:ascii="Arial" w:eastAsia="Arial" w:hAnsi="Arial"/>
              </w:rPr>
              <w:t>eci</w:t>
            </w:r>
            <w:r w:rsidRPr="00C53B46">
              <w:rPr>
                <w:rFonts w:ascii="Arial" w:eastAsia="Arial" w:hAnsi="Arial"/>
                <w:spacing w:val="1"/>
              </w:rPr>
              <w:t>a</w:t>
            </w:r>
            <w:r w:rsidRPr="00C53B46">
              <w:rPr>
                <w:rFonts w:ascii="Arial" w:eastAsia="Arial" w:hAnsi="Arial"/>
              </w:rPr>
              <w:t>lly</w:t>
            </w:r>
            <w:r w:rsidRPr="00C53B46">
              <w:rPr>
                <w:rFonts w:ascii="Arial" w:eastAsia="Arial" w:hAnsi="Arial"/>
                <w:spacing w:val="31"/>
              </w:rPr>
              <w:t xml:space="preserve"> </w:t>
            </w:r>
            <w:r w:rsidRPr="00C53B46">
              <w:rPr>
                <w:rFonts w:ascii="Arial" w:eastAsia="Arial" w:hAnsi="Arial"/>
              </w:rPr>
              <w:t>t</w:t>
            </w:r>
            <w:r w:rsidRPr="00C53B46">
              <w:rPr>
                <w:rFonts w:ascii="Arial" w:eastAsia="Arial" w:hAnsi="Arial"/>
                <w:spacing w:val="1"/>
              </w:rPr>
              <w:t>h</w:t>
            </w:r>
            <w:r w:rsidRPr="00C53B46">
              <w:rPr>
                <w:rFonts w:ascii="Arial" w:eastAsia="Arial" w:hAnsi="Arial"/>
              </w:rPr>
              <w:t>e</w:t>
            </w:r>
            <w:r w:rsidRPr="00C53B46">
              <w:rPr>
                <w:rFonts w:ascii="Arial" w:eastAsia="Arial" w:hAnsi="Arial"/>
                <w:spacing w:val="35"/>
              </w:rPr>
              <w:t xml:space="preserve"> </w:t>
            </w:r>
            <w:r w:rsidRPr="00C53B46">
              <w:rPr>
                <w:rFonts w:ascii="Arial" w:eastAsia="Arial" w:hAnsi="Arial"/>
              </w:rPr>
              <w:t>sch</w:t>
            </w:r>
            <w:r w:rsidRPr="00C53B46">
              <w:rPr>
                <w:rFonts w:ascii="Arial" w:eastAsia="Arial" w:hAnsi="Arial"/>
                <w:spacing w:val="2"/>
              </w:rPr>
              <w:t>e</w:t>
            </w:r>
            <w:r w:rsidRPr="00C53B46">
              <w:rPr>
                <w:rFonts w:ascii="Arial" w:eastAsia="Arial" w:hAnsi="Arial"/>
                <w:spacing w:val="-1"/>
              </w:rPr>
              <w:t>d</w:t>
            </w:r>
            <w:r w:rsidRPr="00C53B46">
              <w:rPr>
                <w:rFonts w:ascii="Arial" w:eastAsia="Arial" w:hAnsi="Arial"/>
              </w:rPr>
              <w:t>ule</w:t>
            </w:r>
            <w:r w:rsidRPr="00C53B46">
              <w:rPr>
                <w:rFonts w:ascii="Arial" w:eastAsia="Arial" w:hAnsi="Arial"/>
                <w:spacing w:val="35"/>
              </w:rPr>
              <w:t xml:space="preserve"> </w:t>
            </w:r>
            <w:r w:rsidRPr="00C53B46">
              <w:rPr>
                <w:rFonts w:ascii="Arial" w:eastAsia="Arial" w:hAnsi="Arial"/>
                <w:spacing w:val="-1"/>
              </w:rPr>
              <w:t>o</w:t>
            </w:r>
            <w:r w:rsidRPr="00C53B46">
              <w:rPr>
                <w:rFonts w:ascii="Arial" w:eastAsia="Arial" w:hAnsi="Arial"/>
              </w:rPr>
              <w:t>f</w:t>
            </w:r>
            <w:r w:rsidRPr="00C53B46">
              <w:rPr>
                <w:rFonts w:ascii="Arial" w:eastAsia="Arial" w:hAnsi="Arial"/>
                <w:spacing w:val="32"/>
              </w:rPr>
              <w:t xml:space="preserve"> </w:t>
            </w:r>
            <w:r w:rsidRPr="00C53B46">
              <w:rPr>
                <w:rFonts w:ascii="Arial" w:eastAsia="Arial" w:hAnsi="Arial"/>
              </w:rPr>
              <w:t xml:space="preserve">prices </w:t>
            </w:r>
            <w:r w:rsidRPr="00C53B46">
              <w:rPr>
                <w:rFonts w:ascii="Arial" w:eastAsia="Arial" w:hAnsi="Arial"/>
                <w:spacing w:val="-3"/>
              </w:rPr>
              <w:t>w</w:t>
            </w:r>
            <w:r w:rsidRPr="00C53B46">
              <w:rPr>
                <w:rFonts w:ascii="Arial" w:eastAsia="Arial" w:hAnsi="Arial"/>
              </w:rPr>
              <w:t>hich</w:t>
            </w:r>
            <w:r w:rsidRPr="00C53B46">
              <w:rPr>
                <w:rFonts w:ascii="Arial" w:eastAsia="Arial" w:hAnsi="Arial"/>
                <w:spacing w:val="2"/>
              </w:rPr>
              <w:t xml:space="preserve"> </w:t>
            </w:r>
            <w:r w:rsidRPr="00C53B46">
              <w:rPr>
                <w:rFonts w:ascii="Arial" w:eastAsia="Arial" w:hAnsi="Arial"/>
              </w:rPr>
              <w:t>t</w:t>
            </w:r>
            <w:r w:rsidRPr="00C53B46">
              <w:rPr>
                <w:rFonts w:ascii="Arial" w:eastAsia="Arial" w:hAnsi="Arial"/>
                <w:spacing w:val="2"/>
              </w:rPr>
              <w:t>h</w:t>
            </w:r>
            <w:r w:rsidRPr="00C53B46">
              <w:rPr>
                <w:rFonts w:ascii="Arial" w:eastAsia="Arial" w:hAnsi="Arial"/>
              </w:rPr>
              <w:t>ere</w:t>
            </w:r>
            <w:r w:rsidRPr="00C53B46">
              <w:rPr>
                <w:rFonts w:ascii="Arial" w:eastAsia="Arial" w:hAnsi="Arial"/>
                <w:spacing w:val="1"/>
              </w:rPr>
              <w:t xml:space="preserve"> </w:t>
            </w:r>
            <w:r w:rsidRPr="00C53B46">
              <w:rPr>
                <w:rFonts w:ascii="Arial" w:eastAsia="Arial" w:hAnsi="Arial"/>
              </w:rPr>
              <w:t>is a</w:t>
            </w:r>
            <w:r w:rsidRPr="00C53B46">
              <w:rPr>
                <w:rFonts w:ascii="Arial" w:eastAsia="Arial" w:hAnsi="Arial"/>
                <w:spacing w:val="2"/>
              </w:rPr>
              <w:t xml:space="preserve"> </w:t>
            </w:r>
            <w:r w:rsidRPr="00C53B46">
              <w:rPr>
                <w:rFonts w:ascii="Arial" w:eastAsia="Arial" w:hAnsi="Arial"/>
                <w:spacing w:val="-2"/>
              </w:rPr>
              <w:t>s</w:t>
            </w:r>
            <w:r w:rsidRPr="00C53B46">
              <w:rPr>
                <w:rFonts w:ascii="Arial" w:eastAsia="Arial" w:hAnsi="Arial"/>
              </w:rPr>
              <w:t>p</w:t>
            </w:r>
            <w:r w:rsidRPr="00C53B46">
              <w:rPr>
                <w:rFonts w:ascii="Arial" w:eastAsia="Arial" w:hAnsi="Arial"/>
                <w:spacing w:val="2"/>
              </w:rPr>
              <w:t>e</w:t>
            </w:r>
            <w:r w:rsidRPr="00C53B46">
              <w:rPr>
                <w:rFonts w:ascii="Arial" w:eastAsia="Arial" w:hAnsi="Arial"/>
              </w:rPr>
              <w:t>ci</w:t>
            </w:r>
            <w:r w:rsidRPr="00C53B46">
              <w:rPr>
                <w:rFonts w:ascii="Arial" w:eastAsia="Arial" w:hAnsi="Arial"/>
                <w:spacing w:val="-2"/>
              </w:rPr>
              <w:t>a</w:t>
            </w:r>
            <w:r w:rsidRPr="00C53B46">
              <w:rPr>
                <w:rFonts w:ascii="Arial" w:eastAsia="Arial" w:hAnsi="Arial"/>
              </w:rPr>
              <w:t>l f</w:t>
            </w:r>
            <w:r w:rsidRPr="00C53B46">
              <w:rPr>
                <w:rFonts w:ascii="Arial" w:eastAsia="Arial" w:hAnsi="Arial"/>
                <w:spacing w:val="1"/>
              </w:rPr>
              <w:t>o</w:t>
            </w:r>
            <w:r w:rsidRPr="00C53B46">
              <w:rPr>
                <w:rFonts w:ascii="Arial" w:eastAsia="Arial" w:hAnsi="Arial"/>
              </w:rPr>
              <w:t>rm for it in</w:t>
            </w:r>
            <w:r w:rsidRPr="00C53B46">
              <w:rPr>
                <w:rFonts w:ascii="Arial" w:eastAsia="Arial" w:hAnsi="Arial"/>
                <w:spacing w:val="1"/>
              </w:rPr>
              <w:t xml:space="preserve"> </w:t>
            </w:r>
            <w:r w:rsidRPr="00C53B46">
              <w:rPr>
                <w:rFonts w:ascii="Arial" w:eastAsia="Arial" w:hAnsi="Arial"/>
                <w:spacing w:val="-2"/>
              </w:rPr>
              <w:t>s</w:t>
            </w:r>
            <w:r w:rsidRPr="00C53B46">
              <w:rPr>
                <w:rFonts w:ascii="Arial" w:eastAsia="Arial" w:hAnsi="Arial"/>
              </w:rPr>
              <w:t>ec</w:t>
            </w:r>
            <w:r w:rsidRPr="00C53B46">
              <w:rPr>
                <w:rFonts w:ascii="Arial" w:eastAsia="Arial" w:hAnsi="Arial"/>
                <w:spacing w:val="1"/>
              </w:rPr>
              <w:t>t</w:t>
            </w:r>
            <w:r w:rsidRPr="00C53B46">
              <w:rPr>
                <w:rFonts w:ascii="Arial" w:eastAsia="Arial" w:hAnsi="Arial"/>
              </w:rPr>
              <w:t>ion</w:t>
            </w:r>
            <w:r w:rsidRPr="00C53B46">
              <w:rPr>
                <w:rFonts w:ascii="Arial" w:eastAsia="Arial" w:hAnsi="Arial"/>
                <w:spacing w:val="-3"/>
              </w:rPr>
              <w:t xml:space="preserve"> </w:t>
            </w:r>
            <w:r w:rsidRPr="00C53B46">
              <w:rPr>
                <w:rFonts w:ascii="Arial" w:eastAsia="Arial" w:hAnsi="Arial"/>
              </w:rPr>
              <w:t>f</w:t>
            </w:r>
            <w:r w:rsidRPr="00C53B46">
              <w:rPr>
                <w:rFonts w:ascii="Arial" w:eastAsia="Arial" w:hAnsi="Arial"/>
                <w:spacing w:val="1"/>
              </w:rPr>
              <w:t>o</w:t>
            </w:r>
            <w:r w:rsidRPr="00C53B46">
              <w:rPr>
                <w:rFonts w:ascii="Arial" w:eastAsia="Arial" w:hAnsi="Arial"/>
              </w:rPr>
              <w:t>ur.</w:t>
            </w:r>
          </w:p>
          <w:p w:rsidR="008164FA" w:rsidRPr="00C53B46" w:rsidRDefault="008164FA" w:rsidP="00C53B46">
            <w:pPr>
              <w:bidi w:val="0"/>
              <w:spacing w:line="260" w:lineRule="exact"/>
              <w:jc w:val="both"/>
              <w:rPr>
                <w:rFonts w:ascii="Arial" w:eastAsiaTheme="minorHAnsi" w:hAnsi="Arial"/>
              </w:rPr>
            </w:pPr>
          </w:p>
          <w:p w:rsidR="008164FA" w:rsidRPr="00C53B46" w:rsidRDefault="008164FA" w:rsidP="00C53B46">
            <w:pPr>
              <w:bidi w:val="0"/>
              <w:jc w:val="both"/>
              <w:rPr>
                <w:rFonts w:ascii="Arial" w:eastAsia="Arial" w:hAnsi="Arial"/>
              </w:rPr>
            </w:pPr>
            <w:r w:rsidRPr="00C53B46">
              <w:rPr>
                <w:rFonts w:ascii="Arial" w:eastAsia="Arial" w:hAnsi="Arial"/>
              </w:rPr>
              <w:t>In</w:t>
            </w:r>
            <w:r w:rsidRPr="00C53B46">
              <w:rPr>
                <w:rFonts w:ascii="Arial" w:eastAsia="Arial" w:hAnsi="Arial"/>
                <w:spacing w:val="3"/>
              </w:rPr>
              <w:t xml:space="preserve"> </w:t>
            </w:r>
            <w:r w:rsidRPr="00C53B46">
              <w:rPr>
                <w:rFonts w:ascii="Arial" w:eastAsia="Arial" w:hAnsi="Arial"/>
                <w:spacing w:val="-1"/>
              </w:rPr>
              <w:t>a</w:t>
            </w:r>
            <w:r w:rsidRPr="00C53B46">
              <w:rPr>
                <w:rFonts w:ascii="Arial" w:eastAsia="Arial" w:hAnsi="Arial"/>
              </w:rPr>
              <w:t>d</w:t>
            </w:r>
            <w:r w:rsidRPr="00C53B46">
              <w:rPr>
                <w:rFonts w:ascii="Arial" w:eastAsia="Arial" w:hAnsi="Arial"/>
                <w:spacing w:val="2"/>
              </w:rPr>
              <w:t>d</w:t>
            </w:r>
            <w:r w:rsidRPr="00C53B46">
              <w:rPr>
                <w:rFonts w:ascii="Arial" w:eastAsia="Arial" w:hAnsi="Arial"/>
              </w:rPr>
              <w:t>ition</w:t>
            </w:r>
            <w:r w:rsidRPr="00C53B46">
              <w:rPr>
                <w:rFonts w:ascii="Arial" w:eastAsia="Arial" w:hAnsi="Arial"/>
                <w:spacing w:val="1"/>
              </w:rPr>
              <w:t xml:space="preserve"> </w:t>
            </w:r>
            <w:r w:rsidRPr="00C53B46">
              <w:rPr>
                <w:rFonts w:ascii="Arial" w:eastAsia="Arial" w:hAnsi="Arial"/>
              </w:rPr>
              <w:t>to</w:t>
            </w:r>
            <w:r w:rsidRPr="00C53B46">
              <w:rPr>
                <w:rFonts w:ascii="Arial" w:eastAsia="Arial" w:hAnsi="Arial"/>
                <w:spacing w:val="1"/>
              </w:rPr>
              <w:t xml:space="preserve"> </w:t>
            </w:r>
            <w:r w:rsidRPr="00C53B46">
              <w:rPr>
                <w:rFonts w:ascii="Arial" w:eastAsia="Arial" w:hAnsi="Arial"/>
              </w:rPr>
              <w:t>t</w:t>
            </w:r>
            <w:r w:rsidRPr="00C53B46">
              <w:rPr>
                <w:rFonts w:ascii="Arial" w:eastAsia="Arial" w:hAnsi="Arial"/>
                <w:spacing w:val="1"/>
              </w:rPr>
              <w:t>h</w:t>
            </w:r>
            <w:r w:rsidRPr="00C53B46">
              <w:rPr>
                <w:rFonts w:ascii="Arial" w:eastAsia="Arial" w:hAnsi="Arial"/>
                <w:spacing w:val="-1"/>
              </w:rPr>
              <w:t>a</w:t>
            </w:r>
            <w:r w:rsidRPr="00C53B46">
              <w:rPr>
                <w:rFonts w:ascii="Arial" w:eastAsia="Arial" w:hAnsi="Arial"/>
              </w:rPr>
              <w:t>t,</w:t>
            </w:r>
            <w:r w:rsidRPr="00C53B46">
              <w:rPr>
                <w:rFonts w:ascii="Arial" w:eastAsia="Arial" w:hAnsi="Arial"/>
                <w:spacing w:val="2"/>
              </w:rPr>
              <w:t xml:space="preserve"> </w:t>
            </w:r>
            <w:r w:rsidRPr="00C53B46">
              <w:rPr>
                <w:rFonts w:ascii="Arial" w:eastAsia="Arial" w:hAnsi="Arial"/>
                <w:spacing w:val="-2"/>
              </w:rPr>
              <w:t>t</w:t>
            </w:r>
            <w:r w:rsidRPr="00C53B46">
              <w:rPr>
                <w:rFonts w:ascii="Arial" w:eastAsia="Arial" w:hAnsi="Arial"/>
              </w:rPr>
              <w:t>he</w:t>
            </w:r>
            <w:r w:rsidRPr="00C53B46">
              <w:rPr>
                <w:rFonts w:ascii="Arial" w:eastAsia="Arial" w:hAnsi="Arial"/>
                <w:spacing w:val="1"/>
              </w:rPr>
              <w:t xml:space="preserve"> </w:t>
            </w:r>
            <w:r w:rsidRPr="00C53B46">
              <w:rPr>
                <w:rFonts w:ascii="Arial" w:eastAsia="Arial" w:hAnsi="Arial"/>
              </w:rPr>
              <w:t>sch</w:t>
            </w:r>
            <w:r w:rsidRPr="00C53B46">
              <w:rPr>
                <w:rFonts w:ascii="Arial" w:eastAsia="Arial" w:hAnsi="Arial"/>
                <w:spacing w:val="2"/>
              </w:rPr>
              <w:t>e</w:t>
            </w:r>
            <w:r w:rsidRPr="00C53B46">
              <w:rPr>
                <w:rFonts w:ascii="Arial" w:eastAsia="Arial" w:hAnsi="Arial"/>
                <w:spacing w:val="-1"/>
              </w:rPr>
              <w:t>d</w:t>
            </w:r>
            <w:r w:rsidRPr="00C53B46">
              <w:rPr>
                <w:rFonts w:ascii="Arial" w:eastAsia="Arial" w:hAnsi="Arial"/>
              </w:rPr>
              <w:t>ule</w:t>
            </w:r>
            <w:r w:rsidRPr="00C53B46">
              <w:rPr>
                <w:rFonts w:ascii="Arial" w:eastAsia="Arial" w:hAnsi="Arial"/>
                <w:spacing w:val="3"/>
              </w:rPr>
              <w:t xml:space="preserve"> </w:t>
            </w:r>
            <w:r w:rsidRPr="00C53B46">
              <w:rPr>
                <w:rFonts w:ascii="Arial" w:eastAsia="Arial" w:hAnsi="Arial"/>
                <w:spacing w:val="-1"/>
              </w:rPr>
              <w:t>o</w:t>
            </w:r>
            <w:r w:rsidRPr="00C53B46">
              <w:rPr>
                <w:rFonts w:ascii="Arial" w:eastAsia="Arial" w:hAnsi="Arial"/>
              </w:rPr>
              <w:t>f</w:t>
            </w:r>
            <w:r w:rsidRPr="00C53B46">
              <w:rPr>
                <w:rFonts w:ascii="Arial" w:eastAsia="Arial" w:hAnsi="Arial"/>
                <w:spacing w:val="2"/>
              </w:rPr>
              <w:t xml:space="preserve"> </w:t>
            </w:r>
            <w:r w:rsidRPr="00C53B46">
              <w:rPr>
                <w:rFonts w:ascii="Arial" w:eastAsia="Arial" w:hAnsi="Arial"/>
              </w:rPr>
              <w:t>requi</w:t>
            </w:r>
            <w:r w:rsidRPr="00C53B46">
              <w:rPr>
                <w:rFonts w:ascii="Arial" w:eastAsia="Arial" w:hAnsi="Arial"/>
                <w:spacing w:val="-1"/>
              </w:rPr>
              <w:t>r</w:t>
            </w:r>
            <w:r w:rsidRPr="00C53B46">
              <w:rPr>
                <w:rFonts w:ascii="Arial" w:eastAsia="Arial" w:hAnsi="Arial"/>
              </w:rPr>
              <w:t>e</w:t>
            </w:r>
            <w:r w:rsidRPr="00C53B46">
              <w:rPr>
                <w:rFonts w:ascii="Arial" w:eastAsia="Arial" w:hAnsi="Arial"/>
                <w:spacing w:val="3"/>
              </w:rPr>
              <w:t>m</w:t>
            </w:r>
            <w:r w:rsidRPr="00C53B46">
              <w:rPr>
                <w:rFonts w:ascii="Arial" w:eastAsia="Arial" w:hAnsi="Arial"/>
                <w:spacing w:val="-1"/>
              </w:rPr>
              <w:t>e</w:t>
            </w:r>
            <w:r w:rsidRPr="00C53B46">
              <w:rPr>
                <w:rFonts w:ascii="Arial" w:eastAsia="Arial" w:hAnsi="Arial"/>
              </w:rPr>
              <w:t>n</w:t>
            </w:r>
            <w:r w:rsidRPr="00C53B46">
              <w:rPr>
                <w:rFonts w:ascii="Arial" w:eastAsia="Arial" w:hAnsi="Arial"/>
                <w:spacing w:val="1"/>
              </w:rPr>
              <w:t>t</w:t>
            </w:r>
            <w:r w:rsidRPr="00C53B46">
              <w:rPr>
                <w:rFonts w:ascii="Arial" w:eastAsia="Arial" w:hAnsi="Arial"/>
              </w:rPr>
              <w:t>s</w:t>
            </w:r>
            <w:r w:rsidRPr="00C53B46">
              <w:rPr>
                <w:rFonts w:ascii="Arial" w:eastAsia="Arial" w:hAnsi="Arial"/>
                <w:spacing w:val="2"/>
              </w:rPr>
              <w:t xml:space="preserve"> </w:t>
            </w:r>
            <w:r w:rsidRPr="00C53B46">
              <w:rPr>
                <w:rFonts w:ascii="Arial" w:eastAsia="Arial" w:hAnsi="Arial"/>
                <w:spacing w:val="-1"/>
              </w:rPr>
              <w:t>a</w:t>
            </w:r>
            <w:r w:rsidRPr="00C53B46">
              <w:rPr>
                <w:rFonts w:ascii="Arial" w:eastAsia="Arial" w:hAnsi="Arial"/>
              </w:rPr>
              <w:t>nd</w:t>
            </w:r>
            <w:r w:rsidRPr="00C53B46">
              <w:rPr>
                <w:rFonts w:ascii="Arial" w:eastAsia="Arial" w:hAnsi="Arial"/>
                <w:spacing w:val="3"/>
              </w:rPr>
              <w:t xml:space="preserve"> </w:t>
            </w:r>
            <w:r w:rsidRPr="00C53B46">
              <w:rPr>
                <w:rFonts w:ascii="Arial" w:eastAsia="Arial" w:hAnsi="Arial"/>
                <w:spacing w:val="-2"/>
              </w:rPr>
              <w:t>t</w:t>
            </w:r>
            <w:r w:rsidRPr="00C53B46">
              <w:rPr>
                <w:rFonts w:ascii="Arial" w:eastAsia="Arial" w:hAnsi="Arial"/>
              </w:rPr>
              <w:t>he</w:t>
            </w:r>
            <w:r w:rsidRPr="00C53B46">
              <w:rPr>
                <w:rFonts w:ascii="Arial" w:eastAsia="Arial" w:hAnsi="Arial"/>
                <w:spacing w:val="3"/>
              </w:rPr>
              <w:t xml:space="preserve"> </w:t>
            </w:r>
            <w:r w:rsidRPr="00C53B46">
              <w:rPr>
                <w:rFonts w:ascii="Arial" w:eastAsia="Arial" w:hAnsi="Arial"/>
              </w:rPr>
              <w:t>s</w:t>
            </w:r>
            <w:r w:rsidRPr="00C53B46">
              <w:rPr>
                <w:rFonts w:ascii="Arial" w:eastAsia="Arial" w:hAnsi="Arial"/>
                <w:spacing w:val="-2"/>
              </w:rPr>
              <w:t>c</w:t>
            </w:r>
            <w:r w:rsidRPr="00C53B46">
              <w:rPr>
                <w:rFonts w:ascii="Arial" w:eastAsia="Arial" w:hAnsi="Arial"/>
              </w:rPr>
              <w:t>h</w:t>
            </w:r>
            <w:r w:rsidRPr="00C53B46">
              <w:rPr>
                <w:rFonts w:ascii="Arial" w:eastAsia="Arial" w:hAnsi="Arial"/>
                <w:spacing w:val="2"/>
              </w:rPr>
              <w:t>e</w:t>
            </w:r>
            <w:r w:rsidRPr="00C53B46">
              <w:rPr>
                <w:rFonts w:ascii="Arial" w:eastAsia="Arial" w:hAnsi="Arial"/>
                <w:spacing w:val="-1"/>
              </w:rPr>
              <w:t>d</w:t>
            </w:r>
            <w:r w:rsidRPr="00C53B46">
              <w:rPr>
                <w:rFonts w:ascii="Arial" w:eastAsia="Arial" w:hAnsi="Arial"/>
              </w:rPr>
              <w:t>ule</w:t>
            </w:r>
            <w:r w:rsidRPr="00C53B46">
              <w:rPr>
                <w:rFonts w:ascii="Arial" w:eastAsia="Arial" w:hAnsi="Arial"/>
                <w:spacing w:val="1"/>
              </w:rPr>
              <w:t xml:space="preserve"> </w:t>
            </w:r>
            <w:r w:rsidRPr="00C53B46">
              <w:rPr>
                <w:rFonts w:ascii="Arial" w:eastAsia="Arial" w:hAnsi="Arial"/>
                <w:spacing w:val="-1"/>
              </w:rPr>
              <w:t>o</w:t>
            </w:r>
            <w:r w:rsidRPr="00C53B46">
              <w:rPr>
                <w:rFonts w:ascii="Arial" w:eastAsia="Arial" w:hAnsi="Arial"/>
              </w:rPr>
              <w:t>f</w:t>
            </w:r>
            <w:r w:rsidRPr="00C53B46">
              <w:rPr>
                <w:rFonts w:ascii="Arial" w:eastAsia="Arial" w:hAnsi="Arial"/>
                <w:spacing w:val="2"/>
              </w:rPr>
              <w:t xml:space="preserve"> </w:t>
            </w:r>
            <w:r w:rsidRPr="00C53B46">
              <w:rPr>
                <w:rFonts w:ascii="Arial" w:eastAsia="Arial" w:hAnsi="Arial"/>
              </w:rPr>
              <w:t xml:space="preserve">prices </w:t>
            </w:r>
            <w:r w:rsidRPr="00C53B46">
              <w:rPr>
                <w:rFonts w:ascii="Arial" w:eastAsia="Arial" w:hAnsi="Arial"/>
                <w:spacing w:val="2"/>
              </w:rPr>
              <w:t>m</w:t>
            </w:r>
            <w:r w:rsidRPr="00C53B46">
              <w:rPr>
                <w:rFonts w:ascii="Arial" w:eastAsia="Arial" w:hAnsi="Arial"/>
              </w:rPr>
              <w:t>ust</w:t>
            </w:r>
            <w:r w:rsidRPr="00C53B46">
              <w:rPr>
                <w:rFonts w:ascii="Arial" w:eastAsia="Arial" w:hAnsi="Arial"/>
                <w:spacing w:val="1"/>
              </w:rPr>
              <w:t xml:space="preserve"> </w:t>
            </w:r>
            <w:r w:rsidRPr="00C53B46">
              <w:rPr>
                <w:rFonts w:ascii="Arial" w:eastAsia="Arial" w:hAnsi="Arial"/>
              </w:rPr>
              <w:t>be</w:t>
            </w:r>
            <w:r w:rsidRPr="00C53B46">
              <w:rPr>
                <w:rFonts w:ascii="Arial" w:eastAsia="Arial" w:hAnsi="Arial"/>
                <w:spacing w:val="1"/>
              </w:rPr>
              <w:t xml:space="preserve"> </w:t>
            </w:r>
            <w:r w:rsidRPr="00C53B46">
              <w:rPr>
                <w:rFonts w:ascii="Arial" w:eastAsia="Arial" w:hAnsi="Arial"/>
              </w:rPr>
              <w:t>ess</w:t>
            </w:r>
            <w:r w:rsidRPr="00C53B46">
              <w:rPr>
                <w:rFonts w:ascii="Arial" w:eastAsia="Arial" w:hAnsi="Arial"/>
                <w:spacing w:val="2"/>
              </w:rPr>
              <w:t>e</w:t>
            </w:r>
            <w:r w:rsidRPr="00C53B46">
              <w:rPr>
                <w:rFonts w:ascii="Arial" w:eastAsia="Arial" w:hAnsi="Arial"/>
                <w:spacing w:val="-1"/>
              </w:rPr>
              <w:t>n</w:t>
            </w:r>
            <w:r w:rsidRPr="00C53B46">
              <w:rPr>
                <w:rFonts w:ascii="Arial" w:eastAsia="Arial" w:hAnsi="Arial"/>
              </w:rPr>
              <w:t>tial</w:t>
            </w:r>
            <w:r w:rsidRPr="00C53B46">
              <w:rPr>
                <w:rFonts w:ascii="Arial" w:eastAsia="Arial" w:hAnsi="Arial"/>
                <w:spacing w:val="2"/>
              </w:rPr>
              <w:t xml:space="preserve"> </w:t>
            </w:r>
            <w:r w:rsidRPr="00C53B46">
              <w:rPr>
                <w:rFonts w:ascii="Arial" w:eastAsia="Arial" w:hAnsi="Arial"/>
              </w:rPr>
              <w:t>in case</w:t>
            </w:r>
            <w:r w:rsidRPr="00C53B46">
              <w:rPr>
                <w:rFonts w:ascii="Arial" w:eastAsia="Arial" w:hAnsi="Arial"/>
                <w:spacing w:val="5"/>
              </w:rPr>
              <w:t xml:space="preserve"> </w:t>
            </w:r>
            <w:r w:rsidRPr="00C53B46">
              <w:rPr>
                <w:rFonts w:ascii="Arial" w:eastAsia="Arial" w:hAnsi="Arial"/>
                <w:spacing w:val="-2"/>
              </w:rPr>
              <w:t>t</w:t>
            </w:r>
            <w:r w:rsidRPr="00C53B46">
              <w:rPr>
                <w:rFonts w:ascii="Arial" w:eastAsia="Arial" w:hAnsi="Arial"/>
              </w:rPr>
              <w:t>h</w:t>
            </w:r>
            <w:r w:rsidRPr="00C53B46">
              <w:rPr>
                <w:rFonts w:ascii="Arial" w:eastAsia="Arial" w:hAnsi="Arial"/>
                <w:spacing w:val="2"/>
              </w:rPr>
              <w:t>e</w:t>
            </w:r>
            <w:r w:rsidRPr="00C53B46">
              <w:rPr>
                <w:rFonts w:ascii="Arial" w:eastAsia="Arial" w:hAnsi="Arial"/>
              </w:rPr>
              <w:t xml:space="preserve">re </w:t>
            </w:r>
            <w:r w:rsidRPr="00C53B46">
              <w:rPr>
                <w:rFonts w:ascii="Arial" w:eastAsia="Arial" w:hAnsi="Arial"/>
                <w:spacing w:val="2"/>
              </w:rPr>
              <w:t>a</w:t>
            </w:r>
            <w:r w:rsidRPr="00C53B46">
              <w:rPr>
                <w:rFonts w:ascii="Arial" w:eastAsia="Arial" w:hAnsi="Arial"/>
              </w:rPr>
              <w:t>re</w:t>
            </w:r>
            <w:r w:rsidRPr="00C53B46">
              <w:rPr>
                <w:rFonts w:ascii="Arial" w:eastAsia="Arial" w:hAnsi="Arial"/>
                <w:spacing w:val="3"/>
              </w:rPr>
              <w:t xml:space="preserve"> </w:t>
            </w:r>
            <w:r w:rsidRPr="00C53B46">
              <w:rPr>
                <w:rFonts w:ascii="Arial" w:eastAsia="Arial" w:hAnsi="Arial"/>
              </w:rPr>
              <w:t>d</w:t>
            </w:r>
            <w:r w:rsidRPr="00C53B46">
              <w:rPr>
                <w:rFonts w:ascii="Arial" w:eastAsia="Arial" w:hAnsi="Arial"/>
                <w:spacing w:val="-2"/>
              </w:rPr>
              <w:t>i</w:t>
            </w:r>
            <w:r w:rsidRPr="00C53B46">
              <w:rPr>
                <w:rFonts w:ascii="Arial" w:eastAsia="Arial" w:hAnsi="Arial"/>
              </w:rPr>
              <w:t>ff</w:t>
            </w:r>
            <w:r w:rsidRPr="00C53B46">
              <w:rPr>
                <w:rFonts w:ascii="Arial" w:eastAsia="Arial" w:hAnsi="Arial"/>
                <w:spacing w:val="2"/>
              </w:rPr>
              <w:t>e</w:t>
            </w:r>
            <w:r w:rsidRPr="00C53B46">
              <w:rPr>
                <w:rFonts w:ascii="Arial" w:eastAsia="Arial" w:hAnsi="Arial"/>
              </w:rPr>
              <w:t>re</w:t>
            </w:r>
            <w:r w:rsidRPr="00C53B46">
              <w:rPr>
                <w:rFonts w:ascii="Arial" w:eastAsia="Arial" w:hAnsi="Arial"/>
                <w:spacing w:val="-1"/>
              </w:rPr>
              <w:t>n</w:t>
            </w:r>
            <w:r w:rsidRPr="00C53B46">
              <w:rPr>
                <w:rFonts w:ascii="Arial" w:eastAsia="Arial" w:hAnsi="Arial"/>
              </w:rPr>
              <w:t>ces</w:t>
            </w:r>
            <w:r w:rsidRPr="00C53B46">
              <w:rPr>
                <w:rFonts w:ascii="Arial" w:eastAsia="Arial" w:hAnsi="Arial"/>
                <w:spacing w:val="4"/>
              </w:rPr>
              <w:t xml:space="preserve"> </w:t>
            </w:r>
            <w:r w:rsidRPr="00C53B46">
              <w:rPr>
                <w:rFonts w:ascii="Arial" w:eastAsia="Arial" w:hAnsi="Arial"/>
              </w:rPr>
              <w:t>in</w:t>
            </w:r>
            <w:r w:rsidRPr="00C53B46">
              <w:rPr>
                <w:rFonts w:ascii="Arial" w:eastAsia="Arial" w:hAnsi="Arial"/>
                <w:spacing w:val="4"/>
              </w:rPr>
              <w:t xml:space="preserve"> </w:t>
            </w:r>
            <w:r w:rsidRPr="00C53B46">
              <w:rPr>
                <w:rFonts w:ascii="Arial" w:eastAsia="Arial" w:hAnsi="Arial"/>
                <w:spacing w:val="-1"/>
              </w:rPr>
              <w:t>q</w:t>
            </w:r>
            <w:r w:rsidRPr="00C53B46">
              <w:rPr>
                <w:rFonts w:ascii="Arial" w:eastAsia="Arial" w:hAnsi="Arial"/>
              </w:rPr>
              <w:t>u</w:t>
            </w:r>
            <w:r w:rsidRPr="00C53B46">
              <w:rPr>
                <w:rFonts w:ascii="Arial" w:eastAsia="Arial" w:hAnsi="Arial"/>
                <w:spacing w:val="2"/>
              </w:rPr>
              <w:t>a</w:t>
            </w:r>
            <w:r w:rsidRPr="00C53B46">
              <w:rPr>
                <w:rFonts w:ascii="Arial" w:eastAsia="Arial" w:hAnsi="Arial"/>
                <w:spacing w:val="-1"/>
              </w:rPr>
              <w:t>n</w:t>
            </w:r>
            <w:r w:rsidRPr="00C53B46">
              <w:rPr>
                <w:rFonts w:ascii="Arial" w:eastAsia="Arial" w:hAnsi="Arial"/>
              </w:rPr>
              <w:t>tities</w:t>
            </w:r>
            <w:r w:rsidRPr="00C53B46">
              <w:rPr>
                <w:rFonts w:ascii="Arial" w:eastAsia="Arial" w:hAnsi="Arial"/>
                <w:spacing w:val="4"/>
              </w:rPr>
              <w:t xml:space="preserve"> </w:t>
            </w:r>
            <w:r w:rsidRPr="00C53B46">
              <w:rPr>
                <w:rFonts w:ascii="Arial" w:eastAsia="Arial" w:hAnsi="Arial"/>
                <w:spacing w:val="-1"/>
              </w:rPr>
              <w:t>u</w:t>
            </w:r>
            <w:r w:rsidRPr="00C53B46">
              <w:rPr>
                <w:rFonts w:ascii="Arial" w:eastAsia="Arial" w:hAnsi="Arial"/>
              </w:rPr>
              <w:t>p</w:t>
            </w:r>
            <w:r w:rsidRPr="00C53B46">
              <w:rPr>
                <w:rFonts w:ascii="Arial" w:eastAsia="Arial" w:hAnsi="Arial"/>
                <w:spacing w:val="2"/>
              </w:rPr>
              <w:t>o</w:t>
            </w:r>
            <w:r w:rsidRPr="00C53B46">
              <w:rPr>
                <w:rFonts w:ascii="Arial" w:eastAsia="Arial" w:hAnsi="Arial"/>
              </w:rPr>
              <w:t>n</w:t>
            </w:r>
            <w:r w:rsidRPr="00C53B46">
              <w:rPr>
                <w:rFonts w:ascii="Arial" w:eastAsia="Arial" w:hAnsi="Arial"/>
                <w:spacing w:val="-1"/>
              </w:rPr>
              <w:t xml:space="preserve"> </w:t>
            </w:r>
            <w:r w:rsidRPr="00C53B46">
              <w:rPr>
                <w:rFonts w:ascii="Arial" w:eastAsia="Arial" w:hAnsi="Arial"/>
                <w:spacing w:val="1"/>
              </w:rPr>
              <w:t>a</w:t>
            </w:r>
            <w:r w:rsidRPr="00C53B46">
              <w:rPr>
                <w:rFonts w:ascii="Arial" w:eastAsia="Arial" w:hAnsi="Arial"/>
                <w:spacing w:val="-3"/>
              </w:rPr>
              <w:t>w</w:t>
            </w:r>
            <w:r w:rsidRPr="00C53B46">
              <w:rPr>
                <w:rFonts w:ascii="Arial" w:eastAsia="Arial" w:hAnsi="Arial"/>
              </w:rPr>
              <w:t>ar</w:t>
            </w:r>
            <w:r w:rsidRPr="00C53B46">
              <w:rPr>
                <w:rFonts w:ascii="Arial" w:eastAsia="Arial" w:hAnsi="Arial"/>
                <w:spacing w:val="1"/>
              </w:rPr>
              <w:t>d</w:t>
            </w:r>
            <w:r w:rsidRPr="00C53B46">
              <w:rPr>
                <w:rFonts w:ascii="Arial" w:eastAsia="Arial" w:hAnsi="Arial"/>
              </w:rPr>
              <w:t>ing</w:t>
            </w:r>
            <w:r w:rsidRPr="00C53B46">
              <w:rPr>
                <w:rFonts w:ascii="Arial" w:eastAsia="Arial" w:hAnsi="Arial"/>
                <w:spacing w:val="2"/>
              </w:rPr>
              <w:t xml:space="preserve"> </w:t>
            </w:r>
            <w:r w:rsidRPr="00C53B46">
              <w:rPr>
                <w:rFonts w:ascii="Arial" w:eastAsia="Arial" w:hAnsi="Arial"/>
              </w:rPr>
              <w:t>t</w:t>
            </w:r>
            <w:r w:rsidRPr="00C53B46">
              <w:rPr>
                <w:rFonts w:ascii="Arial" w:eastAsia="Arial" w:hAnsi="Arial"/>
                <w:spacing w:val="1"/>
              </w:rPr>
              <w:t>h</w:t>
            </w:r>
            <w:r w:rsidRPr="00C53B46">
              <w:rPr>
                <w:rFonts w:ascii="Arial" w:eastAsia="Arial" w:hAnsi="Arial"/>
              </w:rPr>
              <w:t>e</w:t>
            </w:r>
            <w:r w:rsidRPr="00C53B46">
              <w:rPr>
                <w:rFonts w:ascii="Arial" w:eastAsia="Arial" w:hAnsi="Arial"/>
                <w:spacing w:val="4"/>
              </w:rPr>
              <w:t xml:space="preserve"> </w:t>
            </w:r>
            <w:r w:rsidRPr="00C53B46">
              <w:rPr>
                <w:rFonts w:ascii="Arial" w:eastAsia="Arial" w:hAnsi="Arial"/>
              </w:rPr>
              <w:t>co</w:t>
            </w:r>
            <w:r w:rsidRPr="00C53B46">
              <w:rPr>
                <w:rFonts w:ascii="Arial" w:eastAsia="Arial" w:hAnsi="Arial"/>
                <w:spacing w:val="2"/>
              </w:rPr>
              <w:t>n</w:t>
            </w:r>
            <w:r w:rsidRPr="00C53B46">
              <w:rPr>
                <w:rFonts w:ascii="Arial" w:eastAsia="Arial" w:hAnsi="Arial"/>
              </w:rPr>
              <w:t>t</w:t>
            </w:r>
            <w:r w:rsidRPr="00C53B46">
              <w:rPr>
                <w:rFonts w:ascii="Arial" w:eastAsia="Arial" w:hAnsi="Arial"/>
                <w:spacing w:val="-3"/>
              </w:rPr>
              <w:t>r</w:t>
            </w:r>
            <w:r w:rsidRPr="00C53B46">
              <w:rPr>
                <w:rFonts w:ascii="Arial" w:eastAsia="Arial" w:hAnsi="Arial"/>
              </w:rPr>
              <w:t>act</w:t>
            </w:r>
            <w:r w:rsidRPr="00C53B46">
              <w:rPr>
                <w:rFonts w:ascii="Arial" w:eastAsia="Arial" w:hAnsi="Arial"/>
                <w:spacing w:val="2"/>
              </w:rPr>
              <w:t xml:space="preserve"> </w:t>
            </w:r>
            <w:r w:rsidRPr="00C53B46">
              <w:rPr>
                <w:rFonts w:ascii="Arial" w:eastAsia="Arial" w:hAnsi="Arial"/>
                <w:spacing w:val="1"/>
              </w:rPr>
              <w:t>a</w:t>
            </w:r>
            <w:r w:rsidRPr="00C53B46">
              <w:rPr>
                <w:rFonts w:ascii="Arial" w:eastAsia="Arial" w:hAnsi="Arial"/>
              </w:rPr>
              <w:t>ccor</w:t>
            </w:r>
            <w:r w:rsidRPr="00C53B46">
              <w:rPr>
                <w:rFonts w:ascii="Arial" w:eastAsia="Arial" w:hAnsi="Arial"/>
                <w:spacing w:val="1"/>
              </w:rPr>
              <w:t>d</w:t>
            </w:r>
            <w:r w:rsidRPr="00C53B46">
              <w:rPr>
                <w:rFonts w:ascii="Arial" w:eastAsia="Arial" w:hAnsi="Arial"/>
              </w:rPr>
              <w:t>ing</w:t>
            </w:r>
            <w:r w:rsidRPr="00C53B46">
              <w:rPr>
                <w:rFonts w:ascii="Arial" w:eastAsia="Arial" w:hAnsi="Arial"/>
                <w:spacing w:val="2"/>
              </w:rPr>
              <w:t xml:space="preserve"> </w:t>
            </w:r>
            <w:r w:rsidRPr="00C53B46">
              <w:rPr>
                <w:rFonts w:ascii="Arial" w:eastAsia="Arial" w:hAnsi="Arial"/>
              </w:rPr>
              <w:t>to</w:t>
            </w:r>
            <w:r w:rsidRPr="00C53B46">
              <w:rPr>
                <w:rFonts w:ascii="Arial" w:eastAsia="Arial" w:hAnsi="Arial"/>
                <w:spacing w:val="2"/>
              </w:rPr>
              <w:t xml:space="preserve"> </w:t>
            </w:r>
            <w:r w:rsidRPr="00C53B46">
              <w:rPr>
                <w:rFonts w:ascii="Arial" w:eastAsia="Arial" w:hAnsi="Arial"/>
                <w:spacing w:val="1"/>
              </w:rPr>
              <w:t>Para</w:t>
            </w:r>
            <w:r w:rsidRPr="00C53B46">
              <w:rPr>
                <w:rFonts w:ascii="Arial" w:eastAsia="Arial" w:hAnsi="Arial"/>
                <w:spacing w:val="4"/>
              </w:rPr>
              <w:t xml:space="preserve"> </w:t>
            </w:r>
            <w:r w:rsidRPr="00C53B46">
              <w:rPr>
                <w:rFonts w:ascii="Arial" w:eastAsia="Arial" w:hAnsi="Arial"/>
              </w:rPr>
              <w:t>(</w:t>
            </w:r>
            <w:r w:rsidRPr="00C53B46">
              <w:rPr>
                <w:rFonts w:ascii="Arial" w:eastAsia="Arial" w:hAnsi="Arial"/>
                <w:spacing w:val="-2"/>
              </w:rPr>
              <w:t>4</w:t>
            </w:r>
            <w:r w:rsidRPr="00C53B46">
              <w:rPr>
                <w:rFonts w:ascii="Arial" w:eastAsia="Arial" w:hAnsi="Arial"/>
              </w:rPr>
              <w:t>1) of</w:t>
            </w:r>
            <w:r w:rsidRPr="00C53B46">
              <w:rPr>
                <w:rFonts w:ascii="Arial" w:eastAsia="Arial" w:hAnsi="Arial"/>
                <w:spacing w:val="5"/>
              </w:rPr>
              <w:t xml:space="preserve"> </w:t>
            </w:r>
            <w:r w:rsidRPr="00C53B46">
              <w:rPr>
                <w:rFonts w:ascii="Arial" w:eastAsia="Arial" w:hAnsi="Arial"/>
              </w:rPr>
              <w:t>the instruc</w:t>
            </w:r>
            <w:r w:rsidRPr="00C53B46">
              <w:rPr>
                <w:rFonts w:ascii="Arial" w:eastAsia="Arial" w:hAnsi="Arial"/>
                <w:spacing w:val="2"/>
              </w:rPr>
              <w:t>t</w:t>
            </w:r>
            <w:r w:rsidRPr="00C53B46">
              <w:rPr>
                <w:rFonts w:ascii="Arial" w:eastAsia="Arial" w:hAnsi="Arial"/>
              </w:rPr>
              <w:t>io</w:t>
            </w:r>
            <w:r w:rsidRPr="00C53B46">
              <w:rPr>
                <w:rFonts w:ascii="Arial" w:eastAsia="Arial" w:hAnsi="Arial"/>
                <w:spacing w:val="1"/>
              </w:rPr>
              <w:t>n</w:t>
            </w:r>
            <w:r w:rsidRPr="00C53B46">
              <w:rPr>
                <w:rFonts w:ascii="Arial" w:eastAsia="Arial" w:hAnsi="Arial"/>
              </w:rPr>
              <w:t>s</w:t>
            </w:r>
            <w:r w:rsidRPr="00C53B46">
              <w:rPr>
                <w:rFonts w:ascii="Arial" w:eastAsia="Arial" w:hAnsi="Arial"/>
                <w:spacing w:val="-2"/>
              </w:rPr>
              <w:t xml:space="preserve"> </w:t>
            </w:r>
            <w:r w:rsidRPr="00C53B46">
              <w:rPr>
                <w:rFonts w:ascii="Arial" w:eastAsia="Arial" w:hAnsi="Arial"/>
              </w:rPr>
              <w:t xml:space="preserve">to </w:t>
            </w:r>
            <w:r w:rsidRPr="00C53B46">
              <w:rPr>
                <w:rFonts w:ascii="Arial" w:eastAsia="Arial" w:hAnsi="Arial"/>
                <w:spacing w:val="-1"/>
              </w:rPr>
              <w:t>bidder</w:t>
            </w:r>
            <w:r w:rsidRPr="00C53B46">
              <w:rPr>
                <w:rFonts w:ascii="Arial" w:eastAsia="Arial" w:hAnsi="Arial"/>
              </w:rPr>
              <w:t>s.</w:t>
            </w:r>
          </w:p>
          <w:p w:rsidR="008164FA" w:rsidRPr="00C53B46" w:rsidRDefault="008164FA" w:rsidP="00C53B46">
            <w:pPr>
              <w:bidi w:val="0"/>
              <w:spacing w:line="260" w:lineRule="exact"/>
              <w:jc w:val="both"/>
              <w:rPr>
                <w:rFonts w:ascii="Arial" w:eastAsiaTheme="minorHAnsi" w:hAnsi="Arial"/>
              </w:rPr>
            </w:pPr>
          </w:p>
          <w:p w:rsidR="008164FA" w:rsidRPr="00C53B46" w:rsidRDefault="008164FA" w:rsidP="00C53B46">
            <w:pPr>
              <w:bidi w:val="0"/>
              <w:jc w:val="both"/>
              <w:rPr>
                <w:rFonts w:ascii="Arial" w:eastAsia="Arial" w:hAnsi="Arial"/>
              </w:rPr>
            </w:pPr>
            <w:r w:rsidRPr="00C53B46">
              <w:rPr>
                <w:rFonts w:ascii="Arial" w:eastAsia="Arial" w:hAnsi="Arial"/>
                <w:spacing w:val="2"/>
              </w:rPr>
              <w:t>T</w:t>
            </w:r>
            <w:r w:rsidRPr="00C53B46">
              <w:rPr>
                <w:rFonts w:ascii="Arial" w:eastAsia="Arial" w:hAnsi="Arial"/>
                <w:spacing w:val="-1"/>
              </w:rPr>
              <w:t>h</w:t>
            </w:r>
            <w:r w:rsidRPr="00C53B46">
              <w:rPr>
                <w:rFonts w:ascii="Arial" w:eastAsia="Arial" w:hAnsi="Arial"/>
              </w:rPr>
              <w:t>e</w:t>
            </w:r>
            <w:r w:rsidRPr="00C53B46">
              <w:rPr>
                <w:rFonts w:ascii="Arial" w:eastAsia="Arial" w:hAnsi="Arial"/>
                <w:spacing w:val="2"/>
              </w:rPr>
              <w:t xml:space="preserve"> </w:t>
            </w:r>
            <w:r w:rsidRPr="00C53B46">
              <w:rPr>
                <w:rFonts w:ascii="Arial" w:eastAsia="Arial" w:hAnsi="Arial"/>
              </w:rPr>
              <w:t>ti</w:t>
            </w:r>
            <w:r w:rsidRPr="00C53B46">
              <w:rPr>
                <w:rFonts w:ascii="Arial" w:eastAsia="Arial" w:hAnsi="Arial"/>
                <w:spacing w:val="2"/>
              </w:rPr>
              <w:t>m</w:t>
            </w:r>
            <w:r w:rsidRPr="00C53B46">
              <w:rPr>
                <w:rFonts w:ascii="Arial" w:eastAsia="Arial" w:hAnsi="Arial"/>
              </w:rPr>
              <w:t xml:space="preserve">ings and </w:t>
            </w:r>
            <w:r w:rsidRPr="00C53B46">
              <w:rPr>
                <w:rFonts w:ascii="Arial" w:eastAsia="Arial" w:hAnsi="Arial"/>
                <w:spacing w:val="1"/>
              </w:rPr>
              <w:t>d</w:t>
            </w:r>
            <w:r w:rsidRPr="00C53B46">
              <w:rPr>
                <w:rFonts w:ascii="Arial" w:eastAsia="Arial" w:hAnsi="Arial"/>
                <w:spacing w:val="-1"/>
              </w:rPr>
              <w:t>a</w:t>
            </w:r>
            <w:r w:rsidRPr="00C53B46">
              <w:rPr>
                <w:rFonts w:ascii="Arial" w:eastAsia="Arial" w:hAnsi="Arial"/>
              </w:rPr>
              <w:t>te</w:t>
            </w:r>
            <w:r w:rsidRPr="00C53B46">
              <w:rPr>
                <w:rFonts w:ascii="Arial" w:eastAsia="Arial" w:hAnsi="Arial"/>
                <w:spacing w:val="2"/>
              </w:rPr>
              <w:t xml:space="preserve"> </w:t>
            </w:r>
            <w:r w:rsidRPr="00C53B46">
              <w:rPr>
                <w:rFonts w:ascii="Arial" w:eastAsia="Arial" w:hAnsi="Arial"/>
              </w:rPr>
              <w:t>of</w:t>
            </w:r>
            <w:r w:rsidRPr="00C53B46">
              <w:rPr>
                <w:rFonts w:ascii="Arial" w:eastAsia="Arial" w:hAnsi="Arial"/>
                <w:spacing w:val="2"/>
              </w:rPr>
              <w:t xml:space="preserve"> </w:t>
            </w:r>
            <w:r w:rsidRPr="00C53B46">
              <w:rPr>
                <w:rFonts w:ascii="Arial" w:eastAsia="Arial" w:hAnsi="Arial"/>
              </w:rPr>
              <w:t>suppl</w:t>
            </w:r>
            <w:r w:rsidRPr="00C53B46">
              <w:rPr>
                <w:rFonts w:ascii="Arial" w:eastAsia="Arial" w:hAnsi="Arial"/>
                <w:spacing w:val="-2"/>
              </w:rPr>
              <w:t>y</w:t>
            </w:r>
            <w:r w:rsidRPr="00C53B46">
              <w:rPr>
                <w:rFonts w:ascii="Arial" w:eastAsia="Arial" w:hAnsi="Arial"/>
              </w:rPr>
              <w:t>ing the</w:t>
            </w:r>
            <w:r w:rsidRPr="00C53B46">
              <w:rPr>
                <w:rFonts w:ascii="Arial" w:eastAsia="Arial" w:hAnsi="Arial"/>
                <w:spacing w:val="2"/>
              </w:rPr>
              <w:t xml:space="preserve"> </w:t>
            </w:r>
            <w:r w:rsidRPr="00C53B46">
              <w:rPr>
                <w:rFonts w:ascii="Arial" w:eastAsia="Arial" w:hAnsi="Arial"/>
              </w:rPr>
              <w:t>c</w:t>
            </w:r>
            <w:r w:rsidRPr="00C53B46">
              <w:rPr>
                <w:rFonts w:ascii="Arial" w:eastAsia="Arial" w:hAnsi="Arial"/>
                <w:spacing w:val="1"/>
              </w:rPr>
              <w:t>o</w:t>
            </w:r>
            <w:r w:rsidRPr="00C53B46">
              <w:rPr>
                <w:rFonts w:ascii="Arial" w:eastAsia="Arial" w:hAnsi="Arial"/>
              </w:rPr>
              <w:t>mmodities</w:t>
            </w:r>
            <w:r w:rsidRPr="00C53B46">
              <w:rPr>
                <w:rFonts w:ascii="Arial" w:eastAsia="Arial" w:hAnsi="Arial"/>
                <w:spacing w:val="2"/>
              </w:rPr>
              <w:t xml:space="preserve"> m</w:t>
            </w:r>
            <w:r w:rsidRPr="00C53B46">
              <w:rPr>
                <w:rFonts w:ascii="Arial" w:eastAsia="Arial" w:hAnsi="Arial"/>
              </w:rPr>
              <w:t>u</w:t>
            </w:r>
            <w:r w:rsidRPr="00C53B46">
              <w:rPr>
                <w:rFonts w:ascii="Arial" w:eastAsia="Arial" w:hAnsi="Arial"/>
                <w:spacing w:val="-1"/>
              </w:rPr>
              <w:t>s</w:t>
            </w:r>
            <w:r w:rsidRPr="00C53B46">
              <w:rPr>
                <w:rFonts w:ascii="Arial" w:eastAsia="Arial" w:hAnsi="Arial"/>
              </w:rPr>
              <w:t xml:space="preserve">t </w:t>
            </w:r>
            <w:r w:rsidRPr="00C53B46">
              <w:rPr>
                <w:rFonts w:ascii="Arial" w:eastAsia="Arial" w:hAnsi="Arial"/>
                <w:spacing w:val="2"/>
              </w:rPr>
              <w:t>b</w:t>
            </w:r>
            <w:r w:rsidRPr="00C53B46">
              <w:rPr>
                <w:rFonts w:ascii="Arial" w:eastAsia="Arial" w:hAnsi="Arial"/>
              </w:rPr>
              <w:t>e</w:t>
            </w:r>
            <w:r w:rsidRPr="00C53B46">
              <w:rPr>
                <w:rFonts w:ascii="Arial" w:eastAsia="Arial" w:hAnsi="Arial"/>
                <w:spacing w:val="2"/>
              </w:rPr>
              <w:t xml:space="preserve"> </w:t>
            </w:r>
            <w:r w:rsidRPr="00C53B46">
              <w:rPr>
                <w:rFonts w:ascii="Arial" w:eastAsia="Arial" w:hAnsi="Arial"/>
                <w:spacing w:val="-2"/>
              </w:rPr>
              <w:t>s</w:t>
            </w:r>
            <w:r w:rsidRPr="00C53B46">
              <w:rPr>
                <w:rFonts w:ascii="Arial" w:eastAsia="Arial" w:hAnsi="Arial"/>
              </w:rPr>
              <w:t>p</w:t>
            </w:r>
            <w:r w:rsidRPr="00C53B46">
              <w:rPr>
                <w:rFonts w:ascii="Arial" w:eastAsia="Arial" w:hAnsi="Arial"/>
                <w:spacing w:val="2"/>
              </w:rPr>
              <w:t>e</w:t>
            </w:r>
            <w:r w:rsidRPr="00C53B46">
              <w:rPr>
                <w:rFonts w:ascii="Arial" w:eastAsia="Arial" w:hAnsi="Arial"/>
              </w:rPr>
              <w:t>c</w:t>
            </w:r>
            <w:r w:rsidRPr="00C53B46">
              <w:rPr>
                <w:rFonts w:ascii="Arial" w:eastAsia="Arial" w:hAnsi="Arial"/>
                <w:spacing w:val="-3"/>
              </w:rPr>
              <w:t>i</w:t>
            </w:r>
            <w:r w:rsidRPr="00C53B46">
              <w:rPr>
                <w:rFonts w:ascii="Arial" w:eastAsia="Arial" w:hAnsi="Arial"/>
                <w:spacing w:val="3"/>
              </w:rPr>
              <w:t>f</w:t>
            </w:r>
            <w:r w:rsidRPr="00C53B46">
              <w:rPr>
                <w:rFonts w:ascii="Arial" w:eastAsia="Arial" w:hAnsi="Arial"/>
              </w:rPr>
              <w:t>i</w:t>
            </w:r>
            <w:r w:rsidRPr="00C53B46">
              <w:rPr>
                <w:rFonts w:ascii="Arial" w:eastAsia="Arial" w:hAnsi="Arial"/>
                <w:spacing w:val="-2"/>
              </w:rPr>
              <w:t>e</w:t>
            </w:r>
            <w:r w:rsidRPr="00C53B46">
              <w:rPr>
                <w:rFonts w:ascii="Arial" w:eastAsia="Arial" w:hAnsi="Arial"/>
              </w:rPr>
              <w:t>d</w:t>
            </w:r>
            <w:r w:rsidRPr="00C53B46">
              <w:rPr>
                <w:rFonts w:ascii="Arial" w:eastAsia="Arial" w:hAnsi="Arial"/>
                <w:spacing w:val="2"/>
              </w:rPr>
              <w:t xml:space="preserve"> </w:t>
            </w:r>
            <w:r w:rsidRPr="00C53B46">
              <w:rPr>
                <w:rFonts w:ascii="Arial" w:eastAsia="Arial" w:hAnsi="Arial"/>
              </w:rPr>
              <w:t>acc</w:t>
            </w:r>
            <w:r w:rsidRPr="00C53B46">
              <w:rPr>
                <w:rFonts w:ascii="Arial" w:eastAsia="Arial" w:hAnsi="Arial"/>
                <w:spacing w:val="2"/>
              </w:rPr>
              <w:t>u</w:t>
            </w:r>
            <w:r w:rsidRPr="00C53B46">
              <w:rPr>
                <w:rFonts w:ascii="Arial" w:eastAsia="Arial" w:hAnsi="Arial"/>
              </w:rPr>
              <w:t>ra</w:t>
            </w:r>
            <w:r w:rsidRPr="00C53B46">
              <w:rPr>
                <w:rFonts w:ascii="Arial" w:eastAsia="Arial" w:hAnsi="Arial"/>
                <w:spacing w:val="-2"/>
              </w:rPr>
              <w:t>t</w:t>
            </w:r>
            <w:r w:rsidRPr="00C53B46">
              <w:rPr>
                <w:rFonts w:ascii="Arial" w:eastAsia="Arial" w:hAnsi="Arial"/>
              </w:rPr>
              <w:t>el</w:t>
            </w:r>
            <w:r w:rsidRPr="00C53B46">
              <w:rPr>
                <w:rFonts w:ascii="Arial" w:eastAsia="Arial" w:hAnsi="Arial"/>
                <w:spacing w:val="-2"/>
              </w:rPr>
              <w:t>y</w:t>
            </w:r>
            <w:r w:rsidRPr="00C53B46">
              <w:rPr>
                <w:rFonts w:ascii="Arial" w:eastAsia="Arial" w:hAnsi="Arial"/>
              </w:rPr>
              <w:t>,</w:t>
            </w:r>
            <w:r w:rsidRPr="00C53B46">
              <w:rPr>
                <w:rFonts w:ascii="Arial" w:eastAsia="Arial" w:hAnsi="Arial"/>
                <w:spacing w:val="1"/>
              </w:rPr>
              <w:t xml:space="preserve"> </w:t>
            </w:r>
            <w:r w:rsidRPr="00C53B46">
              <w:rPr>
                <w:rFonts w:ascii="Arial" w:eastAsia="Arial" w:hAnsi="Arial"/>
              </w:rPr>
              <w:t>a</w:t>
            </w:r>
            <w:r w:rsidRPr="00C53B46">
              <w:rPr>
                <w:rFonts w:ascii="Arial" w:eastAsia="Arial" w:hAnsi="Arial"/>
                <w:spacing w:val="2"/>
              </w:rPr>
              <w:t>n</w:t>
            </w:r>
            <w:r w:rsidRPr="00C53B46">
              <w:rPr>
                <w:rFonts w:ascii="Arial" w:eastAsia="Arial" w:hAnsi="Arial"/>
              </w:rPr>
              <w:t>d</w:t>
            </w:r>
            <w:r w:rsidRPr="00C53B46">
              <w:rPr>
                <w:rFonts w:ascii="Arial" w:eastAsia="Arial" w:hAnsi="Arial"/>
                <w:spacing w:val="2"/>
              </w:rPr>
              <w:t xml:space="preserve"> </w:t>
            </w:r>
            <w:r w:rsidRPr="00C53B46">
              <w:rPr>
                <w:rFonts w:ascii="Arial" w:eastAsia="Arial" w:hAnsi="Arial"/>
              </w:rPr>
              <w:t>t</w:t>
            </w:r>
            <w:r w:rsidRPr="00C53B46">
              <w:rPr>
                <w:rFonts w:ascii="Arial" w:eastAsia="Arial" w:hAnsi="Arial"/>
                <w:spacing w:val="1"/>
              </w:rPr>
              <w:t>a</w:t>
            </w:r>
            <w:r w:rsidRPr="00C53B46">
              <w:rPr>
                <w:rFonts w:ascii="Arial" w:eastAsia="Arial" w:hAnsi="Arial"/>
              </w:rPr>
              <w:t>ki</w:t>
            </w:r>
            <w:r w:rsidRPr="00C53B46">
              <w:rPr>
                <w:rFonts w:ascii="Arial" w:eastAsia="Arial" w:hAnsi="Arial"/>
                <w:spacing w:val="-2"/>
              </w:rPr>
              <w:t>n</w:t>
            </w:r>
            <w:r w:rsidRPr="00C53B46">
              <w:rPr>
                <w:rFonts w:ascii="Arial" w:eastAsia="Arial" w:hAnsi="Arial"/>
              </w:rPr>
              <w:t>g</w:t>
            </w:r>
            <w:r w:rsidRPr="00C53B46">
              <w:rPr>
                <w:rFonts w:ascii="Arial" w:eastAsia="Arial" w:hAnsi="Arial"/>
                <w:spacing w:val="-1"/>
              </w:rPr>
              <w:t xml:space="preserve"> </w:t>
            </w:r>
            <w:r w:rsidRPr="00C53B46">
              <w:rPr>
                <w:rFonts w:ascii="Arial" w:eastAsia="Arial" w:hAnsi="Arial"/>
              </w:rPr>
              <w:t>in</w:t>
            </w:r>
            <w:r w:rsidRPr="00C53B46">
              <w:rPr>
                <w:rFonts w:ascii="Arial" w:eastAsia="Arial" w:hAnsi="Arial"/>
                <w:spacing w:val="1"/>
              </w:rPr>
              <w:t>t</w:t>
            </w:r>
            <w:r w:rsidRPr="00C53B46">
              <w:rPr>
                <w:rFonts w:ascii="Arial" w:eastAsia="Arial" w:hAnsi="Arial"/>
              </w:rPr>
              <w:t>o co</w:t>
            </w:r>
            <w:r w:rsidRPr="00C53B46">
              <w:rPr>
                <w:rFonts w:ascii="Arial" w:eastAsia="Arial" w:hAnsi="Arial"/>
                <w:spacing w:val="2"/>
              </w:rPr>
              <w:t>n</w:t>
            </w:r>
            <w:r w:rsidRPr="00C53B46">
              <w:rPr>
                <w:rFonts w:ascii="Arial" w:eastAsia="Arial" w:hAnsi="Arial"/>
              </w:rPr>
              <w:t>sid</w:t>
            </w:r>
            <w:r w:rsidRPr="00C53B46">
              <w:rPr>
                <w:rFonts w:ascii="Arial" w:eastAsia="Arial" w:hAnsi="Arial"/>
                <w:spacing w:val="1"/>
              </w:rPr>
              <w:t>e</w:t>
            </w:r>
            <w:r w:rsidRPr="00C53B46">
              <w:rPr>
                <w:rFonts w:ascii="Arial" w:eastAsia="Arial" w:hAnsi="Arial"/>
              </w:rPr>
              <w:t>r</w:t>
            </w:r>
            <w:r w:rsidRPr="00C53B46">
              <w:rPr>
                <w:rFonts w:ascii="Arial" w:eastAsia="Arial" w:hAnsi="Arial"/>
                <w:spacing w:val="-2"/>
              </w:rPr>
              <w:t>a</w:t>
            </w:r>
            <w:r w:rsidRPr="00C53B46">
              <w:rPr>
                <w:rFonts w:ascii="Arial" w:eastAsia="Arial" w:hAnsi="Arial"/>
              </w:rPr>
              <w:t>tio</w:t>
            </w:r>
            <w:r w:rsidRPr="00C53B46">
              <w:rPr>
                <w:rFonts w:ascii="Arial" w:eastAsia="Arial" w:hAnsi="Arial"/>
                <w:spacing w:val="2"/>
              </w:rPr>
              <w:t>n</w:t>
            </w:r>
            <w:r w:rsidRPr="00C53B46">
              <w:rPr>
                <w:rFonts w:ascii="Arial" w:eastAsia="Arial" w:hAnsi="Arial"/>
              </w:rPr>
              <w:t>:</w:t>
            </w:r>
          </w:p>
          <w:p w:rsidR="008164FA" w:rsidRPr="00C53B46" w:rsidRDefault="008164FA" w:rsidP="00C53B46">
            <w:pPr>
              <w:bidi w:val="0"/>
              <w:spacing w:line="260" w:lineRule="exact"/>
              <w:jc w:val="both"/>
              <w:rPr>
                <w:rFonts w:ascii="Arial" w:eastAsiaTheme="minorHAnsi" w:hAnsi="Arial"/>
              </w:rPr>
            </w:pPr>
          </w:p>
          <w:p w:rsidR="008164FA" w:rsidRPr="00C53B46" w:rsidRDefault="008164FA" w:rsidP="00C53B46">
            <w:pPr>
              <w:bidi w:val="0"/>
              <w:jc w:val="both"/>
              <w:rPr>
                <w:rFonts w:ascii="Arial" w:eastAsia="Arial" w:hAnsi="Arial"/>
              </w:rPr>
            </w:pPr>
            <w:r w:rsidRPr="00C53B46">
              <w:rPr>
                <w:rFonts w:ascii="Arial" w:eastAsia="Arial" w:hAnsi="Arial"/>
              </w:rPr>
              <w:t>a.</w:t>
            </w:r>
            <w:r w:rsidRPr="00C53B46">
              <w:rPr>
                <w:rFonts w:ascii="Arial" w:eastAsia="Arial" w:hAnsi="Arial"/>
                <w:spacing w:val="1"/>
              </w:rPr>
              <w:t xml:space="preserve"> </w:t>
            </w:r>
            <w:r w:rsidRPr="00C53B46">
              <w:rPr>
                <w:rFonts w:ascii="Arial" w:eastAsia="Arial" w:hAnsi="Arial"/>
                <w:spacing w:val="2"/>
              </w:rPr>
              <w:t>T</w:t>
            </w:r>
            <w:r w:rsidRPr="00C53B46">
              <w:rPr>
                <w:rFonts w:ascii="Arial" w:eastAsia="Arial" w:hAnsi="Arial"/>
              </w:rPr>
              <w:t>he</w:t>
            </w:r>
            <w:r w:rsidRPr="00C53B46">
              <w:rPr>
                <w:rFonts w:ascii="Arial" w:eastAsia="Arial" w:hAnsi="Arial"/>
                <w:spacing w:val="4"/>
              </w:rPr>
              <w:t xml:space="preserve"> </w:t>
            </w:r>
            <w:r w:rsidRPr="00C53B46">
              <w:rPr>
                <w:rFonts w:ascii="Arial" w:eastAsia="Arial" w:hAnsi="Arial"/>
              </w:rPr>
              <w:t>ru</w:t>
            </w:r>
            <w:r w:rsidRPr="00C53B46">
              <w:rPr>
                <w:rFonts w:ascii="Arial" w:eastAsia="Arial" w:hAnsi="Arial"/>
                <w:spacing w:val="-3"/>
              </w:rPr>
              <w:t>l</w:t>
            </w:r>
            <w:r w:rsidRPr="00C53B46">
              <w:rPr>
                <w:rFonts w:ascii="Arial" w:eastAsia="Arial" w:hAnsi="Arial"/>
              </w:rPr>
              <w:t>es</w:t>
            </w:r>
            <w:r w:rsidRPr="00C53B46">
              <w:rPr>
                <w:rFonts w:ascii="Arial" w:eastAsia="Arial" w:hAnsi="Arial"/>
                <w:spacing w:val="3"/>
              </w:rPr>
              <w:t xml:space="preserve"> </w:t>
            </w:r>
            <w:r w:rsidRPr="00C53B46">
              <w:rPr>
                <w:rFonts w:ascii="Arial" w:eastAsia="Arial" w:hAnsi="Arial"/>
                <w:spacing w:val="-1"/>
              </w:rPr>
              <w:t>o</w:t>
            </w:r>
            <w:r w:rsidRPr="00C53B46">
              <w:rPr>
                <w:rFonts w:ascii="Arial" w:eastAsia="Arial" w:hAnsi="Arial"/>
              </w:rPr>
              <w:t>f</w:t>
            </w:r>
            <w:r w:rsidRPr="00C53B46">
              <w:rPr>
                <w:rFonts w:ascii="Arial" w:eastAsia="Arial" w:hAnsi="Arial"/>
                <w:spacing w:val="3"/>
              </w:rPr>
              <w:t xml:space="preserve"> </w:t>
            </w:r>
            <w:r w:rsidRPr="00C53B46">
              <w:rPr>
                <w:rFonts w:ascii="Arial" w:eastAsia="Arial" w:hAnsi="Arial"/>
              </w:rPr>
              <w:t>d</w:t>
            </w:r>
            <w:r w:rsidRPr="00C53B46">
              <w:rPr>
                <w:rFonts w:ascii="Arial" w:eastAsia="Arial" w:hAnsi="Arial"/>
                <w:spacing w:val="2"/>
              </w:rPr>
              <w:t>e</w:t>
            </w:r>
            <w:r w:rsidRPr="00C53B46">
              <w:rPr>
                <w:rFonts w:ascii="Arial" w:eastAsia="Arial" w:hAnsi="Arial"/>
              </w:rPr>
              <w:t>li</w:t>
            </w:r>
            <w:r w:rsidRPr="00C53B46">
              <w:rPr>
                <w:rFonts w:ascii="Arial" w:eastAsia="Arial" w:hAnsi="Arial"/>
                <w:spacing w:val="-3"/>
              </w:rPr>
              <w:t>v</w:t>
            </w:r>
            <w:r w:rsidRPr="00C53B46">
              <w:rPr>
                <w:rFonts w:ascii="Arial" w:eastAsia="Arial" w:hAnsi="Arial"/>
              </w:rPr>
              <w:t>ery co</w:t>
            </w:r>
            <w:r w:rsidRPr="00C53B46">
              <w:rPr>
                <w:rFonts w:ascii="Arial" w:eastAsia="Arial" w:hAnsi="Arial"/>
                <w:spacing w:val="2"/>
              </w:rPr>
              <w:t>n</w:t>
            </w:r>
            <w:r w:rsidRPr="00C53B46">
              <w:rPr>
                <w:rFonts w:ascii="Arial" w:eastAsia="Arial" w:hAnsi="Arial"/>
              </w:rPr>
              <w:t>diti</w:t>
            </w:r>
            <w:r w:rsidRPr="00C53B46">
              <w:rPr>
                <w:rFonts w:ascii="Arial" w:eastAsia="Arial" w:hAnsi="Arial"/>
                <w:spacing w:val="1"/>
              </w:rPr>
              <w:t>o</w:t>
            </w:r>
            <w:r w:rsidRPr="00C53B46">
              <w:rPr>
                <w:rFonts w:ascii="Arial" w:eastAsia="Arial" w:hAnsi="Arial"/>
              </w:rPr>
              <w:t>ns</w:t>
            </w:r>
            <w:r w:rsidRPr="00C53B46">
              <w:rPr>
                <w:rFonts w:ascii="Arial" w:eastAsia="Arial" w:hAnsi="Arial"/>
                <w:spacing w:val="3"/>
              </w:rPr>
              <w:t xml:space="preserve"> </w:t>
            </w:r>
            <w:r w:rsidRPr="00C53B46">
              <w:rPr>
                <w:rFonts w:ascii="Arial" w:eastAsia="Arial" w:hAnsi="Arial"/>
              </w:rPr>
              <w:t>s</w:t>
            </w:r>
            <w:r w:rsidRPr="00C53B46">
              <w:rPr>
                <w:rFonts w:ascii="Arial" w:eastAsia="Arial" w:hAnsi="Arial"/>
                <w:spacing w:val="-1"/>
              </w:rPr>
              <w:t>p</w:t>
            </w:r>
            <w:r w:rsidRPr="00C53B46">
              <w:rPr>
                <w:rFonts w:ascii="Arial" w:eastAsia="Arial" w:hAnsi="Arial"/>
              </w:rPr>
              <w:t>ec</w:t>
            </w:r>
            <w:r w:rsidRPr="00C53B46">
              <w:rPr>
                <w:rFonts w:ascii="Arial" w:eastAsia="Arial" w:hAnsi="Arial"/>
                <w:spacing w:val="-2"/>
              </w:rPr>
              <w:t>i</w:t>
            </w:r>
            <w:r w:rsidRPr="00C53B46">
              <w:rPr>
                <w:rFonts w:ascii="Arial" w:eastAsia="Arial" w:hAnsi="Arial"/>
                <w:spacing w:val="3"/>
              </w:rPr>
              <w:t>f</w:t>
            </w:r>
            <w:r w:rsidRPr="00C53B46">
              <w:rPr>
                <w:rFonts w:ascii="Arial" w:eastAsia="Arial" w:hAnsi="Arial"/>
              </w:rPr>
              <w:t>ied</w:t>
            </w:r>
            <w:r w:rsidRPr="00C53B46">
              <w:rPr>
                <w:rFonts w:ascii="Arial" w:eastAsia="Arial" w:hAnsi="Arial"/>
                <w:spacing w:val="3"/>
              </w:rPr>
              <w:t xml:space="preserve"> </w:t>
            </w:r>
            <w:r w:rsidRPr="00C53B46">
              <w:rPr>
                <w:rFonts w:ascii="Arial" w:eastAsia="Arial" w:hAnsi="Arial"/>
              </w:rPr>
              <w:t>in</w:t>
            </w:r>
            <w:r w:rsidRPr="00C53B46">
              <w:rPr>
                <w:rFonts w:ascii="Arial" w:eastAsia="Arial" w:hAnsi="Arial"/>
                <w:spacing w:val="3"/>
              </w:rPr>
              <w:t xml:space="preserve"> </w:t>
            </w:r>
            <w:r w:rsidRPr="00C53B46">
              <w:rPr>
                <w:rFonts w:ascii="Arial" w:eastAsia="Arial" w:hAnsi="Arial"/>
                <w:spacing w:val="-2"/>
              </w:rPr>
              <w:t>t</w:t>
            </w:r>
            <w:r w:rsidRPr="00C53B46">
              <w:rPr>
                <w:rFonts w:ascii="Arial" w:eastAsia="Arial" w:hAnsi="Arial"/>
              </w:rPr>
              <w:t>he</w:t>
            </w:r>
            <w:r w:rsidRPr="00C53B46">
              <w:rPr>
                <w:rFonts w:ascii="Arial" w:eastAsia="Arial" w:hAnsi="Arial"/>
                <w:spacing w:val="4"/>
              </w:rPr>
              <w:t xml:space="preserve"> </w:t>
            </w:r>
            <w:r w:rsidRPr="00C53B46">
              <w:rPr>
                <w:rFonts w:ascii="Arial" w:eastAsia="Arial" w:hAnsi="Arial"/>
              </w:rPr>
              <w:t>inst</w:t>
            </w:r>
            <w:r w:rsidRPr="00C53B46">
              <w:rPr>
                <w:rFonts w:ascii="Arial" w:eastAsia="Arial" w:hAnsi="Arial"/>
                <w:spacing w:val="-2"/>
              </w:rPr>
              <w:t>r</w:t>
            </w:r>
            <w:r w:rsidRPr="00C53B46">
              <w:rPr>
                <w:rFonts w:ascii="Arial" w:eastAsia="Arial" w:hAnsi="Arial"/>
              </w:rPr>
              <w:t>uc</w:t>
            </w:r>
            <w:r w:rsidRPr="00C53B46">
              <w:rPr>
                <w:rFonts w:ascii="Arial" w:eastAsia="Arial" w:hAnsi="Arial"/>
                <w:spacing w:val="1"/>
              </w:rPr>
              <w:t>t</w:t>
            </w:r>
            <w:r w:rsidRPr="00C53B46">
              <w:rPr>
                <w:rFonts w:ascii="Arial" w:eastAsia="Arial" w:hAnsi="Arial"/>
              </w:rPr>
              <w:t>ions</w:t>
            </w:r>
            <w:r w:rsidRPr="00C53B46">
              <w:rPr>
                <w:rFonts w:ascii="Arial" w:eastAsia="Arial" w:hAnsi="Arial"/>
                <w:spacing w:val="1"/>
              </w:rPr>
              <w:t xml:space="preserve"> </w:t>
            </w:r>
            <w:r w:rsidRPr="00C53B46">
              <w:rPr>
                <w:rFonts w:ascii="Arial" w:eastAsia="Arial" w:hAnsi="Arial"/>
              </w:rPr>
              <w:t>to</w:t>
            </w:r>
            <w:r w:rsidRPr="00C53B46">
              <w:rPr>
                <w:rFonts w:ascii="Arial" w:eastAsia="Arial" w:hAnsi="Arial"/>
                <w:spacing w:val="3"/>
              </w:rPr>
              <w:t xml:space="preserve"> </w:t>
            </w:r>
            <w:r w:rsidRPr="00C53B46">
              <w:rPr>
                <w:rFonts w:ascii="Arial" w:eastAsia="Arial" w:hAnsi="Arial"/>
                <w:spacing w:val="-1"/>
              </w:rPr>
              <w:t>bidder</w:t>
            </w:r>
            <w:r w:rsidRPr="00C53B46">
              <w:rPr>
                <w:rFonts w:ascii="Arial" w:eastAsia="Arial" w:hAnsi="Arial"/>
              </w:rPr>
              <w:t>s</w:t>
            </w:r>
            <w:r w:rsidRPr="00C53B46">
              <w:rPr>
                <w:rFonts w:ascii="Arial" w:eastAsia="Arial" w:hAnsi="Arial"/>
                <w:spacing w:val="2"/>
              </w:rPr>
              <w:t xml:space="preserve"> </w:t>
            </w:r>
            <w:r w:rsidRPr="00C53B46">
              <w:rPr>
                <w:rFonts w:ascii="Arial" w:eastAsia="Arial" w:hAnsi="Arial"/>
              </w:rPr>
              <w:t>acc</w:t>
            </w:r>
            <w:r w:rsidRPr="00C53B46">
              <w:rPr>
                <w:rFonts w:ascii="Arial" w:eastAsia="Arial" w:hAnsi="Arial"/>
                <w:spacing w:val="2"/>
              </w:rPr>
              <w:t>o</w:t>
            </w:r>
            <w:r w:rsidRPr="00C53B46">
              <w:rPr>
                <w:rFonts w:ascii="Arial" w:eastAsia="Arial" w:hAnsi="Arial"/>
                <w:spacing w:val="-3"/>
              </w:rPr>
              <w:t>r</w:t>
            </w:r>
            <w:r w:rsidRPr="00C53B46">
              <w:rPr>
                <w:rFonts w:ascii="Arial" w:eastAsia="Arial" w:hAnsi="Arial"/>
              </w:rPr>
              <w:t>di</w:t>
            </w:r>
            <w:r w:rsidRPr="00C53B46">
              <w:rPr>
                <w:rFonts w:ascii="Arial" w:eastAsia="Arial" w:hAnsi="Arial"/>
                <w:spacing w:val="1"/>
              </w:rPr>
              <w:t>n</w:t>
            </w:r>
            <w:r w:rsidRPr="00C53B46">
              <w:rPr>
                <w:rFonts w:ascii="Arial" w:eastAsia="Arial" w:hAnsi="Arial"/>
              </w:rPr>
              <w:t>g</w:t>
            </w:r>
            <w:r w:rsidRPr="00C53B46">
              <w:rPr>
                <w:rFonts w:ascii="Arial" w:eastAsia="Arial" w:hAnsi="Arial"/>
                <w:spacing w:val="1"/>
              </w:rPr>
              <w:t xml:space="preserve"> </w:t>
            </w:r>
            <w:r w:rsidRPr="00C53B46">
              <w:rPr>
                <w:rFonts w:ascii="Arial" w:eastAsia="Arial" w:hAnsi="Arial"/>
              </w:rPr>
              <w:t>to INCO</w:t>
            </w:r>
            <w:r w:rsidRPr="00C53B46">
              <w:rPr>
                <w:rFonts w:ascii="Arial" w:eastAsia="Arial" w:hAnsi="Arial"/>
                <w:spacing w:val="2"/>
              </w:rPr>
              <w:t>T</w:t>
            </w:r>
            <w:r w:rsidRPr="00C53B46">
              <w:rPr>
                <w:rFonts w:ascii="Arial" w:eastAsia="Arial" w:hAnsi="Arial"/>
              </w:rPr>
              <w:t>ERMS</w:t>
            </w:r>
            <w:r w:rsidRPr="00C53B46">
              <w:rPr>
                <w:rFonts w:ascii="Arial" w:eastAsia="Arial" w:hAnsi="Arial"/>
                <w:spacing w:val="1"/>
              </w:rPr>
              <w:t xml:space="preserve"> </w:t>
            </w:r>
            <w:r w:rsidRPr="00C53B46">
              <w:rPr>
                <w:rFonts w:ascii="Arial" w:eastAsia="Arial" w:hAnsi="Arial"/>
              </w:rPr>
              <w:t>rules</w:t>
            </w:r>
            <w:r w:rsidRPr="00C53B46">
              <w:rPr>
                <w:rFonts w:ascii="Arial" w:eastAsia="Arial" w:hAnsi="Arial"/>
                <w:spacing w:val="2"/>
              </w:rPr>
              <w:t xml:space="preserve"> </w:t>
            </w:r>
            <w:r w:rsidRPr="00C53B46">
              <w:rPr>
                <w:rFonts w:ascii="Arial" w:eastAsia="Arial" w:hAnsi="Arial"/>
              </w:rPr>
              <w:t>(</w:t>
            </w:r>
            <w:r w:rsidRPr="00C53B46">
              <w:rPr>
                <w:rFonts w:ascii="Arial" w:eastAsia="Arial" w:hAnsi="Arial"/>
                <w:spacing w:val="-1"/>
              </w:rPr>
              <w:t>r</w:t>
            </w:r>
            <w:r w:rsidRPr="00C53B46">
              <w:rPr>
                <w:rFonts w:ascii="Arial" w:eastAsia="Arial" w:hAnsi="Arial"/>
              </w:rPr>
              <w:t>ul</w:t>
            </w:r>
            <w:r w:rsidRPr="00C53B46">
              <w:rPr>
                <w:rFonts w:ascii="Arial" w:eastAsia="Arial" w:hAnsi="Arial"/>
                <w:spacing w:val="1"/>
              </w:rPr>
              <w:t>e</w:t>
            </w:r>
            <w:r w:rsidRPr="00C53B46">
              <w:rPr>
                <w:rFonts w:ascii="Arial" w:eastAsia="Arial" w:hAnsi="Arial"/>
              </w:rPr>
              <w:t>s</w:t>
            </w:r>
            <w:r w:rsidRPr="00C53B46">
              <w:rPr>
                <w:rFonts w:ascii="Arial" w:eastAsia="Arial" w:hAnsi="Arial"/>
                <w:spacing w:val="1"/>
              </w:rPr>
              <w:t xml:space="preserve"> </w:t>
            </w:r>
            <w:r w:rsidRPr="00C53B46">
              <w:rPr>
                <w:rFonts w:ascii="Arial" w:eastAsia="Arial" w:hAnsi="Arial"/>
                <w:spacing w:val="-1"/>
              </w:rPr>
              <w:t>o</w:t>
            </w:r>
            <w:r w:rsidRPr="00C53B46">
              <w:rPr>
                <w:rFonts w:ascii="Arial" w:eastAsia="Arial" w:hAnsi="Arial"/>
              </w:rPr>
              <w:t>f</w:t>
            </w:r>
            <w:r w:rsidRPr="00C53B46">
              <w:rPr>
                <w:rFonts w:ascii="Arial" w:eastAsia="Arial" w:hAnsi="Arial"/>
                <w:spacing w:val="6"/>
              </w:rPr>
              <w:t xml:space="preserve"> </w:t>
            </w:r>
            <w:r w:rsidRPr="00C53B46">
              <w:rPr>
                <w:rFonts w:ascii="Arial" w:eastAsia="Arial" w:hAnsi="Arial"/>
              </w:rPr>
              <w:t>FC</w:t>
            </w:r>
            <w:r w:rsidRPr="00C53B46">
              <w:rPr>
                <w:rFonts w:ascii="Arial" w:eastAsia="Arial" w:hAnsi="Arial"/>
                <w:spacing w:val="-2"/>
              </w:rPr>
              <w:t>A</w:t>
            </w:r>
            <w:r w:rsidRPr="00C53B46">
              <w:rPr>
                <w:rFonts w:ascii="Arial" w:eastAsia="Arial" w:hAnsi="Arial"/>
              </w:rPr>
              <w:t>,</w:t>
            </w:r>
            <w:r w:rsidRPr="00C53B46">
              <w:rPr>
                <w:rFonts w:ascii="Arial" w:eastAsia="Arial" w:hAnsi="Arial"/>
                <w:spacing w:val="4"/>
              </w:rPr>
              <w:t xml:space="preserve"> </w:t>
            </w:r>
            <w:r w:rsidRPr="00C53B46">
              <w:rPr>
                <w:rFonts w:ascii="Arial" w:eastAsia="Arial" w:hAnsi="Arial"/>
              </w:rPr>
              <w:t>F</w:t>
            </w:r>
            <w:r w:rsidRPr="00C53B46">
              <w:rPr>
                <w:rFonts w:ascii="Arial" w:eastAsia="Arial" w:hAnsi="Arial"/>
                <w:spacing w:val="-2"/>
              </w:rPr>
              <w:t>O</w:t>
            </w:r>
            <w:r w:rsidRPr="00C53B46">
              <w:rPr>
                <w:rFonts w:ascii="Arial" w:eastAsia="Arial" w:hAnsi="Arial"/>
              </w:rPr>
              <w:t>B, CIP,</w:t>
            </w:r>
            <w:r w:rsidRPr="00C53B46">
              <w:rPr>
                <w:rFonts w:ascii="Arial" w:eastAsia="Arial" w:hAnsi="Arial"/>
                <w:spacing w:val="4"/>
              </w:rPr>
              <w:t xml:space="preserve"> </w:t>
            </w:r>
            <w:r w:rsidRPr="00C53B46">
              <w:rPr>
                <w:rFonts w:ascii="Arial" w:eastAsia="Arial" w:hAnsi="Arial"/>
              </w:rPr>
              <w:t>CIF,</w:t>
            </w:r>
            <w:r w:rsidRPr="00C53B46">
              <w:rPr>
                <w:rFonts w:ascii="Arial" w:eastAsia="Arial" w:hAnsi="Arial"/>
                <w:spacing w:val="1"/>
              </w:rPr>
              <w:t xml:space="preserve"> </w:t>
            </w:r>
            <w:r w:rsidRPr="00C53B46">
              <w:rPr>
                <w:rFonts w:ascii="Arial" w:eastAsia="Arial" w:hAnsi="Arial"/>
              </w:rPr>
              <w:t>E</w:t>
            </w:r>
            <w:r w:rsidRPr="00C53B46">
              <w:rPr>
                <w:rFonts w:ascii="Arial" w:eastAsia="Arial" w:hAnsi="Arial"/>
                <w:spacing w:val="-6"/>
              </w:rPr>
              <w:t>X</w:t>
            </w:r>
            <w:r w:rsidRPr="00C53B46">
              <w:rPr>
                <w:rFonts w:ascii="Arial" w:eastAsia="Arial" w:hAnsi="Arial"/>
                <w:spacing w:val="9"/>
              </w:rPr>
              <w:t>W</w:t>
            </w:r>
            <w:r w:rsidRPr="00C53B46">
              <w:rPr>
                <w:rFonts w:ascii="Arial" w:eastAsia="Arial" w:hAnsi="Arial"/>
              </w:rPr>
              <w:t xml:space="preserve">) </w:t>
            </w:r>
            <w:r w:rsidRPr="00C53B46">
              <w:rPr>
                <w:rFonts w:ascii="Arial" w:eastAsia="Arial" w:hAnsi="Arial"/>
                <w:spacing w:val="-3"/>
              </w:rPr>
              <w:t>w</w:t>
            </w:r>
            <w:r w:rsidRPr="00C53B46">
              <w:rPr>
                <w:rFonts w:ascii="Arial" w:eastAsia="Arial" w:hAnsi="Arial"/>
              </w:rPr>
              <w:t>hich</w:t>
            </w:r>
            <w:r w:rsidRPr="00C53B46">
              <w:rPr>
                <w:rFonts w:ascii="Arial" w:eastAsia="Arial" w:hAnsi="Arial"/>
                <w:spacing w:val="5"/>
              </w:rPr>
              <w:t xml:space="preserve"> </w:t>
            </w:r>
            <w:r w:rsidRPr="00C53B46">
              <w:rPr>
                <w:rFonts w:ascii="Arial" w:eastAsia="Arial" w:hAnsi="Arial"/>
              </w:rPr>
              <w:t>s</w:t>
            </w:r>
            <w:r w:rsidRPr="00C53B46">
              <w:rPr>
                <w:rFonts w:ascii="Arial" w:eastAsia="Arial" w:hAnsi="Arial"/>
                <w:spacing w:val="-1"/>
              </w:rPr>
              <w:t>p</w:t>
            </w:r>
            <w:r w:rsidRPr="00C53B46">
              <w:rPr>
                <w:rFonts w:ascii="Arial" w:eastAsia="Arial" w:hAnsi="Arial"/>
              </w:rPr>
              <w:t>ec</w:t>
            </w:r>
            <w:r w:rsidRPr="00C53B46">
              <w:rPr>
                <w:rFonts w:ascii="Arial" w:eastAsia="Arial" w:hAnsi="Arial"/>
                <w:spacing w:val="-2"/>
              </w:rPr>
              <w:t>i</w:t>
            </w:r>
            <w:r w:rsidRPr="00C53B46">
              <w:rPr>
                <w:rFonts w:ascii="Arial" w:eastAsia="Arial" w:hAnsi="Arial"/>
                <w:spacing w:val="3"/>
              </w:rPr>
              <w:t>f</w:t>
            </w:r>
            <w:r w:rsidRPr="00C53B46">
              <w:rPr>
                <w:rFonts w:ascii="Arial" w:eastAsia="Arial" w:hAnsi="Arial"/>
              </w:rPr>
              <w:t>ies</w:t>
            </w:r>
            <w:r w:rsidRPr="00C53B46">
              <w:rPr>
                <w:rFonts w:ascii="Arial" w:eastAsia="Arial" w:hAnsi="Arial"/>
                <w:spacing w:val="1"/>
              </w:rPr>
              <w:t xml:space="preserve"> </w:t>
            </w:r>
            <w:r w:rsidRPr="00C53B46">
              <w:rPr>
                <w:rFonts w:ascii="Arial" w:eastAsia="Arial" w:hAnsi="Arial"/>
              </w:rPr>
              <w:t>the</w:t>
            </w:r>
            <w:r w:rsidRPr="00C53B46">
              <w:rPr>
                <w:rFonts w:ascii="Arial" w:eastAsia="Arial" w:hAnsi="Arial"/>
                <w:spacing w:val="1"/>
              </w:rPr>
              <w:t xml:space="preserve"> </w:t>
            </w:r>
            <w:r w:rsidRPr="00C53B46">
              <w:rPr>
                <w:rFonts w:ascii="Arial" w:eastAsia="Arial" w:hAnsi="Arial"/>
                <w:spacing w:val="2"/>
              </w:rPr>
              <w:t>m</w:t>
            </w:r>
            <w:r w:rsidRPr="00C53B46">
              <w:rPr>
                <w:rFonts w:ascii="Arial" w:eastAsia="Arial" w:hAnsi="Arial"/>
                <w:spacing w:val="-1"/>
              </w:rPr>
              <w:t>e</w:t>
            </w:r>
            <w:r w:rsidRPr="00C53B46">
              <w:rPr>
                <w:rFonts w:ascii="Arial" w:eastAsia="Arial" w:hAnsi="Arial"/>
              </w:rPr>
              <w:t>thods</w:t>
            </w:r>
            <w:r w:rsidRPr="00C53B46">
              <w:rPr>
                <w:rFonts w:ascii="Arial" w:eastAsia="Arial" w:hAnsi="Arial"/>
                <w:spacing w:val="2"/>
              </w:rPr>
              <w:t xml:space="preserve"> </w:t>
            </w:r>
            <w:r w:rsidRPr="00C53B46">
              <w:rPr>
                <w:rFonts w:ascii="Arial" w:eastAsia="Arial" w:hAnsi="Arial"/>
                <w:spacing w:val="-1"/>
              </w:rPr>
              <w:t>o</w:t>
            </w:r>
            <w:r w:rsidRPr="00C53B46">
              <w:rPr>
                <w:rFonts w:ascii="Arial" w:eastAsia="Arial" w:hAnsi="Arial"/>
              </w:rPr>
              <w:t>f d</w:t>
            </w:r>
            <w:r w:rsidRPr="00C53B46">
              <w:rPr>
                <w:rFonts w:ascii="Arial" w:eastAsia="Arial" w:hAnsi="Arial"/>
                <w:spacing w:val="2"/>
              </w:rPr>
              <w:t>e</w:t>
            </w:r>
            <w:r w:rsidRPr="00C53B46">
              <w:rPr>
                <w:rFonts w:ascii="Arial" w:eastAsia="Arial" w:hAnsi="Arial"/>
              </w:rPr>
              <w:t>li</w:t>
            </w:r>
            <w:r w:rsidRPr="00C53B46">
              <w:rPr>
                <w:rFonts w:ascii="Arial" w:eastAsia="Arial" w:hAnsi="Arial"/>
                <w:spacing w:val="-3"/>
              </w:rPr>
              <w:t>v</w:t>
            </w:r>
            <w:r w:rsidRPr="00C53B46">
              <w:rPr>
                <w:rFonts w:ascii="Arial" w:eastAsia="Arial" w:hAnsi="Arial"/>
              </w:rPr>
              <w:t>ering the</w:t>
            </w:r>
            <w:r w:rsidRPr="00C53B46">
              <w:rPr>
                <w:rFonts w:ascii="Arial" w:eastAsia="Arial" w:hAnsi="Arial"/>
                <w:spacing w:val="2"/>
              </w:rPr>
              <w:t xml:space="preserve"> </w:t>
            </w:r>
            <w:r w:rsidRPr="00C53B46">
              <w:rPr>
                <w:rFonts w:ascii="Arial" w:eastAsia="Arial" w:hAnsi="Arial"/>
              </w:rPr>
              <w:t>c</w:t>
            </w:r>
            <w:r w:rsidRPr="00C53B46">
              <w:rPr>
                <w:rFonts w:ascii="Arial" w:eastAsia="Arial" w:hAnsi="Arial"/>
                <w:spacing w:val="1"/>
              </w:rPr>
              <w:t>o</w:t>
            </w:r>
            <w:r w:rsidRPr="00C53B46">
              <w:rPr>
                <w:rFonts w:ascii="Arial" w:eastAsia="Arial" w:hAnsi="Arial"/>
              </w:rPr>
              <w:t>mmo</w:t>
            </w:r>
            <w:r w:rsidRPr="00C53B46">
              <w:rPr>
                <w:rFonts w:ascii="Arial" w:eastAsia="Arial" w:hAnsi="Arial"/>
                <w:spacing w:val="-2"/>
              </w:rPr>
              <w:t>d</w:t>
            </w:r>
            <w:r w:rsidRPr="00C53B46">
              <w:rPr>
                <w:rFonts w:ascii="Arial" w:eastAsia="Arial" w:hAnsi="Arial"/>
              </w:rPr>
              <w:t xml:space="preserve">ities </w:t>
            </w:r>
            <w:r w:rsidRPr="00C53B46">
              <w:rPr>
                <w:rFonts w:ascii="Arial" w:eastAsia="Arial" w:hAnsi="Arial"/>
                <w:spacing w:val="1"/>
              </w:rPr>
              <w:t>t</w:t>
            </w:r>
            <w:r w:rsidRPr="00C53B46">
              <w:rPr>
                <w:rFonts w:ascii="Arial" w:eastAsia="Arial" w:hAnsi="Arial"/>
              </w:rPr>
              <w:t>o</w:t>
            </w:r>
            <w:r w:rsidRPr="00C53B46">
              <w:rPr>
                <w:rFonts w:ascii="Arial" w:eastAsia="Arial" w:hAnsi="Arial"/>
                <w:spacing w:val="2"/>
              </w:rPr>
              <w:t xml:space="preserve"> </w:t>
            </w:r>
            <w:r w:rsidRPr="00C53B46">
              <w:rPr>
                <w:rFonts w:ascii="Arial" w:eastAsia="Arial" w:hAnsi="Arial"/>
                <w:spacing w:val="-2"/>
              </w:rPr>
              <w:t>t</w:t>
            </w:r>
            <w:r w:rsidRPr="00C53B46">
              <w:rPr>
                <w:rFonts w:ascii="Arial" w:eastAsia="Arial" w:hAnsi="Arial"/>
              </w:rPr>
              <w:t>he</w:t>
            </w:r>
            <w:r w:rsidRPr="00C53B46">
              <w:rPr>
                <w:rFonts w:ascii="Arial" w:eastAsia="Arial" w:hAnsi="Arial"/>
                <w:spacing w:val="2"/>
              </w:rPr>
              <w:t xml:space="preserve"> </w:t>
            </w:r>
            <w:r w:rsidRPr="00C53B46">
              <w:rPr>
                <w:rFonts w:ascii="Arial" w:eastAsia="Arial" w:hAnsi="Arial"/>
                <w:spacing w:val="-2"/>
              </w:rPr>
              <w:t>c</w:t>
            </w:r>
            <w:r w:rsidRPr="00C53B46">
              <w:rPr>
                <w:rFonts w:ascii="Arial" w:eastAsia="Arial" w:hAnsi="Arial"/>
              </w:rPr>
              <w:t>arrier.</w:t>
            </w:r>
          </w:p>
          <w:p w:rsidR="008164FA" w:rsidRPr="00C53B46" w:rsidRDefault="008164FA" w:rsidP="00C53B46">
            <w:pPr>
              <w:bidi w:val="0"/>
              <w:spacing w:line="260" w:lineRule="exact"/>
              <w:jc w:val="both"/>
              <w:rPr>
                <w:rFonts w:ascii="Arial" w:eastAsiaTheme="minorHAnsi" w:hAnsi="Arial"/>
              </w:rPr>
            </w:pPr>
          </w:p>
          <w:p w:rsidR="008164FA" w:rsidRPr="00C53B46" w:rsidRDefault="008164FA" w:rsidP="00C53B46">
            <w:pPr>
              <w:tabs>
                <w:tab w:val="left" w:pos="2486"/>
              </w:tabs>
              <w:bidi w:val="0"/>
              <w:jc w:val="both"/>
              <w:rPr>
                <w:rFonts w:asciiTheme="minorBidi" w:hAnsiTheme="minorBidi"/>
                <w:sz w:val="24"/>
                <w:szCs w:val="24"/>
              </w:rPr>
            </w:pPr>
            <w:r w:rsidRPr="00C53B46">
              <w:rPr>
                <w:rFonts w:ascii="Arial" w:eastAsia="Arial" w:hAnsi="Arial"/>
              </w:rPr>
              <w:t>b.</w:t>
            </w:r>
            <w:r w:rsidRPr="00C53B46">
              <w:rPr>
                <w:rFonts w:ascii="Arial" w:eastAsia="Arial" w:hAnsi="Arial"/>
                <w:spacing w:val="35"/>
              </w:rPr>
              <w:t xml:space="preserve"> </w:t>
            </w:r>
            <w:r w:rsidRPr="00C53B46">
              <w:rPr>
                <w:rFonts w:ascii="Arial" w:eastAsia="Arial" w:hAnsi="Arial"/>
                <w:spacing w:val="2"/>
              </w:rPr>
              <w:t>T</w:t>
            </w:r>
            <w:r w:rsidRPr="00C53B46">
              <w:rPr>
                <w:rFonts w:ascii="Arial" w:eastAsia="Arial" w:hAnsi="Arial"/>
                <w:spacing w:val="-1"/>
              </w:rPr>
              <w:t>h</w:t>
            </w:r>
            <w:r w:rsidRPr="00C53B46">
              <w:rPr>
                <w:rFonts w:ascii="Arial" w:eastAsia="Arial" w:hAnsi="Arial"/>
              </w:rPr>
              <w:t>e</w:t>
            </w:r>
            <w:r w:rsidRPr="00C53B46">
              <w:rPr>
                <w:rFonts w:ascii="Arial" w:eastAsia="Arial" w:hAnsi="Arial"/>
                <w:spacing w:val="37"/>
              </w:rPr>
              <w:t xml:space="preserve"> </w:t>
            </w:r>
            <w:r w:rsidRPr="00C53B46">
              <w:rPr>
                <w:rFonts w:ascii="Arial" w:eastAsia="Arial" w:hAnsi="Arial"/>
                <w:spacing w:val="-1"/>
              </w:rPr>
              <w:t>d</w:t>
            </w:r>
            <w:r w:rsidRPr="00C53B46">
              <w:rPr>
                <w:rFonts w:ascii="Arial" w:eastAsia="Arial" w:hAnsi="Arial"/>
              </w:rPr>
              <w:t>a</w:t>
            </w:r>
            <w:r w:rsidRPr="00C53B46">
              <w:rPr>
                <w:rFonts w:ascii="Arial" w:eastAsia="Arial" w:hAnsi="Arial"/>
                <w:spacing w:val="1"/>
              </w:rPr>
              <w:t>t</w:t>
            </w:r>
            <w:r w:rsidRPr="00C53B46">
              <w:rPr>
                <w:rFonts w:ascii="Arial" w:eastAsia="Arial" w:hAnsi="Arial"/>
              </w:rPr>
              <w:t>e</w:t>
            </w:r>
            <w:r w:rsidRPr="00C53B46">
              <w:rPr>
                <w:rFonts w:ascii="Arial" w:eastAsia="Arial" w:hAnsi="Arial"/>
                <w:spacing w:val="35"/>
              </w:rPr>
              <w:t xml:space="preserve"> </w:t>
            </w:r>
            <w:r w:rsidRPr="00C53B46">
              <w:rPr>
                <w:rFonts w:ascii="Arial" w:eastAsia="Arial" w:hAnsi="Arial"/>
              </w:rPr>
              <w:t>sp</w:t>
            </w:r>
            <w:r w:rsidRPr="00C53B46">
              <w:rPr>
                <w:rFonts w:ascii="Arial" w:eastAsia="Arial" w:hAnsi="Arial"/>
                <w:spacing w:val="2"/>
              </w:rPr>
              <w:t>e</w:t>
            </w:r>
            <w:r w:rsidRPr="00C53B46">
              <w:rPr>
                <w:rFonts w:ascii="Arial" w:eastAsia="Arial" w:hAnsi="Arial"/>
              </w:rPr>
              <w:t>c</w:t>
            </w:r>
            <w:r w:rsidRPr="00C53B46">
              <w:rPr>
                <w:rFonts w:ascii="Arial" w:eastAsia="Arial" w:hAnsi="Arial"/>
                <w:spacing w:val="-3"/>
              </w:rPr>
              <w:t>i</w:t>
            </w:r>
            <w:r w:rsidRPr="00C53B46">
              <w:rPr>
                <w:rFonts w:ascii="Arial" w:eastAsia="Arial" w:hAnsi="Arial"/>
                <w:spacing w:val="3"/>
              </w:rPr>
              <w:t>f</w:t>
            </w:r>
            <w:r w:rsidRPr="00C53B46">
              <w:rPr>
                <w:rFonts w:ascii="Arial" w:eastAsia="Arial" w:hAnsi="Arial"/>
                <w:spacing w:val="-3"/>
              </w:rPr>
              <w:t>i</w:t>
            </w:r>
            <w:r w:rsidRPr="00C53B46">
              <w:rPr>
                <w:rFonts w:ascii="Arial" w:eastAsia="Arial" w:hAnsi="Arial"/>
              </w:rPr>
              <w:t>ed</w:t>
            </w:r>
            <w:r w:rsidRPr="00C53B46">
              <w:rPr>
                <w:rFonts w:ascii="Arial" w:eastAsia="Arial" w:hAnsi="Arial"/>
                <w:spacing w:val="36"/>
              </w:rPr>
              <w:t xml:space="preserve"> </w:t>
            </w:r>
            <w:r w:rsidRPr="00C53B46">
              <w:rPr>
                <w:rFonts w:ascii="Arial" w:eastAsia="Arial" w:hAnsi="Arial"/>
              </w:rPr>
              <w:t>in</w:t>
            </w:r>
            <w:r w:rsidRPr="00C53B46">
              <w:rPr>
                <w:rFonts w:ascii="Arial" w:eastAsia="Arial" w:hAnsi="Arial"/>
                <w:spacing w:val="37"/>
              </w:rPr>
              <w:t xml:space="preserve"> </w:t>
            </w:r>
            <w:r w:rsidRPr="00C53B46">
              <w:rPr>
                <w:rFonts w:ascii="Arial" w:eastAsia="Arial" w:hAnsi="Arial"/>
              </w:rPr>
              <w:t>t</w:t>
            </w:r>
            <w:r w:rsidRPr="00C53B46">
              <w:rPr>
                <w:rFonts w:ascii="Arial" w:eastAsia="Arial" w:hAnsi="Arial"/>
                <w:spacing w:val="1"/>
              </w:rPr>
              <w:t>h</w:t>
            </w:r>
            <w:r w:rsidRPr="00C53B46">
              <w:rPr>
                <w:rFonts w:ascii="Arial" w:eastAsia="Arial" w:hAnsi="Arial"/>
              </w:rPr>
              <w:t>e</w:t>
            </w:r>
            <w:r w:rsidRPr="00C53B46">
              <w:rPr>
                <w:rFonts w:ascii="Arial" w:eastAsia="Arial" w:hAnsi="Arial"/>
                <w:spacing w:val="35"/>
              </w:rPr>
              <w:t xml:space="preserve"> </w:t>
            </w:r>
            <w:r w:rsidRPr="00C53B46">
              <w:rPr>
                <w:rFonts w:ascii="Arial" w:eastAsia="Arial" w:hAnsi="Arial"/>
                <w:spacing w:val="-1"/>
              </w:rPr>
              <w:t>d</w:t>
            </w:r>
            <w:r w:rsidRPr="00C53B46">
              <w:rPr>
                <w:rFonts w:ascii="Arial" w:eastAsia="Arial" w:hAnsi="Arial"/>
              </w:rPr>
              <w:t>ocum</w:t>
            </w:r>
            <w:r w:rsidRPr="00C53B46">
              <w:rPr>
                <w:rFonts w:ascii="Arial" w:eastAsia="Arial" w:hAnsi="Arial"/>
                <w:spacing w:val="2"/>
              </w:rPr>
              <w:t>e</w:t>
            </w:r>
            <w:r w:rsidRPr="00C53B46">
              <w:rPr>
                <w:rFonts w:ascii="Arial" w:eastAsia="Arial" w:hAnsi="Arial"/>
                <w:spacing w:val="-1"/>
              </w:rPr>
              <w:t>n</w:t>
            </w:r>
            <w:r w:rsidRPr="00C53B46">
              <w:rPr>
                <w:rFonts w:ascii="Arial" w:eastAsia="Arial" w:hAnsi="Arial"/>
              </w:rPr>
              <w:t>ts</w:t>
            </w:r>
            <w:r w:rsidRPr="00C53B46">
              <w:rPr>
                <w:rFonts w:ascii="Arial" w:eastAsia="Arial" w:hAnsi="Arial"/>
                <w:spacing w:val="37"/>
              </w:rPr>
              <w:t xml:space="preserve"> </w:t>
            </w:r>
            <w:r w:rsidRPr="00C53B46">
              <w:rPr>
                <w:rFonts w:ascii="Arial" w:eastAsia="Arial" w:hAnsi="Arial"/>
              </w:rPr>
              <w:t>re</w:t>
            </w:r>
            <w:r w:rsidRPr="00C53B46">
              <w:rPr>
                <w:rFonts w:ascii="Arial" w:eastAsia="Arial" w:hAnsi="Arial"/>
                <w:spacing w:val="-1"/>
              </w:rPr>
              <w:t>g</w:t>
            </w:r>
            <w:r w:rsidRPr="00C53B46">
              <w:rPr>
                <w:rFonts w:ascii="Arial" w:eastAsia="Arial" w:hAnsi="Arial"/>
              </w:rPr>
              <w:t>ardi</w:t>
            </w:r>
            <w:r w:rsidRPr="00C53B46">
              <w:rPr>
                <w:rFonts w:ascii="Arial" w:eastAsia="Arial" w:hAnsi="Arial"/>
                <w:spacing w:val="2"/>
              </w:rPr>
              <w:t>n</w:t>
            </w:r>
            <w:r w:rsidRPr="00C53B46">
              <w:rPr>
                <w:rFonts w:ascii="Arial" w:eastAsia="Arial" w:hAnsi="Arial"/>
              </w:rPr>
              <w:t>g</w:t>
            </w:r>
            <w:r w:rsidRPr="00C53B46">
              <w:rPr>
                <w:rFonts w:ascii="Arial" w:eastAsia="Arial" w:hAnsi="Arial"/>
                <w:spacing w:val="35"/>
              </w:rPr>
              <w:t xml:space="preserve"> </w:t>
            </w:r>
            <w:r w:rsidRPr="00C53B46">
              <w:rPr>
                <w:rFonts w:ascii="Arial" w:eastAsia="Arial" w:hAnsi="Arial"/>
              </w:rPr>
              <w:t>t</w:t>
            </w:r>
            <w:r w:rsidRPr="00C53B46">
              <w:rPr>
                <w:rFonts w:ascii="Arial" w:eastAsia="Arial" w:hAnsi="Arial"/>
                <w:spacing w:val="1"/>
              </w:rPr>
              <w:t>h</w:t>
            </w:r>
            <w:r w:rsidRPr="00C53B46">
              <w:rPr>
                <w:rFonts w:ascii="Arial" w:eastAsia="Arial" w:hAnsi="Arial"/>
              </w:rPr>
              <w:t>e</w:t>
            </w:r>
            <w:r w:rsidRPr="00C53B46">
              <w:rPr>
                <w:rFonts w:ascii="Arial" w:eastAsia="Arial" w:hAnsi="Arial"/>
                <w:spacing w:val="35"/>
              </w:rPr>
              <w:t xml:space="preserve"> </w:t>
            </w:r>
            <w:r w:rsidRPr="00C53B46">
              <w:rPr>
                <w:rFonts w:ascii="Arial" w:eastAsia="Arial" w:hAnsi="Arial"/>
              </w:rPr>
              <w:t>o</w:t>
            </w:r>
            <w:r w:rsidRPr="00C53B46">
              <w:rPr>
                <w:rFonts w:ascii="Arial" w:eastAsia="Arial" w:hAnsi="Arial"/>
                <w:spacing w:val="2"/>
              </w:rPr>
              <w:t>b</w:t>
            </w:r>
            <w:r w:rsidRPr="00C53B46">
              <w:rPr>
                <w:rFonts w:ascii="Arial" w:eastAsia="Arial" w:hAnsi="Arial"/>
              </w:rPr>
              <w:t>li</w:t>
            </w:r>
            <w:r w:rsidRPr="00C53B46">
              <w:rPr>
                <w:rFonts w:ascii="Arial" w:eastAsia="Arial" w:hAnsi="Arial"/>
                <w:spacing w:val="-2"/>
              </w:rPr>
              <w:t>g</w:t>
            </w:r>
            <w:r w:rsidRPr="00C53B46">
              <w:rPr>
                <w:rFonts w:ascii="Arial" w:eastAsia="Arial" w:hAnsi="Arial"/>
              </w:rPr>
              <w:t>a</w:t>
            </w:r>
            <w:r w:rsidRPr="00C53B46">
              <w:rPr>
                <w:rFonts w:ascii="Arial" w:eastAsia="Arial" w:hAnsi="Arial"/>
                <w:spacing w:val="1"/>
              </w:rPr>
              <w:t>t</w:t>
            </w:r>
            <w:r w:rsidRPr="00C53B46">
              <w:rPr>
                <w:rFonts w:ascii="Arial" w:eastAsia="Arial" w:hAnsi="Arial"/>
              </w:rPr>
              <w:t>io</w:t>
            </w:r>
            <w:r w:rsidRPr="00C53B46">
              <w:rPr>
                <w:rFonts w:ascii="Arial" w:eastAsia="Arial" w:hAnsi="Arial"/>
                <w:spacing w:val="1"/>
              </w:rPr>
              <w:t>n</w:t>
            </w:r>
            <w:r w:rsidRPr="00C53B46">
              <w:rPr>
                <w:rFonts w:ascii="Arial" w:eastAsia="Arial" w:hAnsi="Arial"/>
              </w:rPr>
              <w:t>s</w:t>
            </w:r>
            <w:r w:rsidRPr="00C53B46">
              <w:rPr>
                <w:rFonts w:ascii="Arial" w:eastAsia="Arial" w:hAnsi="Arial"/>
                <w:spacing w:val="32"/>
              </w:rPr>
              <w:t xml:space="preserve"> </w:t>
            </w:r>
            <w:r w:rsidRPr="00C53B46">
              <w:rPr>
                <w:rFonts w:ascii="Arial" w:eastAsia="Arial" w:hAnsi="Arial"/>
                <w:spacing w:val="-1"/>
              </w:rPr>
              <w:t>o</w:t>
            </w:r>
            <w:r w:rsidRPr="00C53B46">
              <w:rPr>
                <w:rFonts w:ascii="Arial" w:eastAsia="Arial" w:hAnsi="Arial"/>
              </w:rPr>
              <w:t>f</w:t>
            </w:r>
            <w:r w:rsidRPr="00C53B46">
              <w:rPr>
                <w:rFonts w:ascii="Arial" w:eastAsia="Arial" w:hAnsi="Arial"/>
                <w:spacing w:val="39"/>
              </w:rPr>
              <w:t xml:space="preserve"> </w:t>
            </w:r>
            <w:r w:rsidRPr="00C53B46">
              <w:rPr>
                <w:rFonts w:ascii="Arial" w:eastAsia="Arial" w:hAnsi="Arial"/>
                <w:spacing w:val="-2"/>
              </w:rPr>
              <w:t>t</w:t>
            </w:r>
            <w:r w:rsidRPr="00C53B46">
              <w:rPr>
                <w:rFonts w:ascii="Arial" w:eastAsia="Arial" w:hAnsi="Arial"/>
              </w:rPr>
              <w:t>he</w:t>
            </w:r>
            <w:r w:rsidRPr="00C53B46">
              <w:rPr>
                <w:rFonts w:ascii="Arial" w:eastAsia="Arial" w:hAnsi="Arial"/>
                <w:spacing w:val="36"/>
              </w:rPr>
              <w:t xml:space="preserve"> </w:t>
            </w:r>
            <w:r w:rsidRPr="00C53B46">
              <w:rPr>
                <w:rFonts w:ascii="Arial" w:eastAsia="Arial" w:hAnsi="Arial"/>
              </w:rPr>
              <w:t>b</w:t>
            </w:r>
            <w:r w:rsidRPr="00C53B46">
              <w:rPr>
                <w:rFonts w:ascii="Arial" w:eastAsia="Arial" w:hAnsi="Arial"/>
                <w:spacing w:val="2"/>
              </w:rPr>
              <w:t>u</w:t>
            </w:r>
            <w:r w:rsidRPr="00C53B46">
              <w:rPr>
                <w:rFonts w:ascii="Arial" w:eastAsia="Arial" w:hAnsi="Arial"/>
                <w:spacing w:val="-2"/>
              </w:rPr>
              <w:t>y</w:t>
            </w:r>
            <w:r w:rsidRPr="00C53B46">
              <w:rPr>
                <w:rFonts w:ascii="Arial" w:eastAsia="Arial" w:hAnsi="Arial"/>
              </w:rPr>
              <w:t>er</w:t>
            </w:r>
            <w:r w:rsidRPr="00C53B46">
              <w:rPr>
                <w:rFonts w:ascii="Arial" w:eastAsia="Arial" w:hAnsi="Arial"/>
                <w:spacing w:val="36"/>
              </w:rPr>
              <w:t xml:space="preserve"> </w:t>
            </w:r>
            <w:r w:rsidRPr="00C53B46">
              <w:rPr>
                <w:rFonts w:ascii="Arial" w:eastAsia="Arial" w:hAnsi="Arial"/>
              </w:rPr>
              <w:t>as</w:t>
            </w:r>
            <w:r w:rsidRPr="00C53B46">
              <w:rPr>
                <w:rFonts w:ascii="Arial" w:eastAsia="Arial" w:hAnsi="Arial"/>
                <w:spacing w:val="35"/>
              </w:rPr>
              <w:t xml:space="preserve"> </w:t>
            </w:r>
            <w:r w:rsidRPr="00C53B46">
              <w:rPr>
                <w:rFonts w:ascii="Arial" w:eastAsia="Arial" w:hAnsi="Arial"/>
                <w:spacing w:val="2"/>
              </w:rPr>
              <w:t>m</w:t>
            </w:r>
            <w:r w:rsidRPr="00C53B46">
              <w:rPr>
                <w:rFonts w:ascii="Arial" w:eastAsia="Arial" w:hAnsi="Arial"/>
              </w:rPr>
              <w:t>u</w:t>
            </w:r>
            <w:r w:rsidRPr="00C53B46">
              <w:rPr>
                <w:rFonts w:ascii="Arial" w:eastAsia="Arial" w:hAnsi="Arial"/>
                <w:spacing w:val="-1"/>
              </w:rPr>
              <w:t>c</w:t>
            </w:r>
            <w:r w:rsidRPr="00C53B46">
              <w:rPr>
                <w:rFonts w:ascii="Arial" w:eastAsia="Arial" w:hAnsi="Arial"/>
              </w:rPr>
              <w:t>h</w:t>
            </w:r>
            <w:r w:rsidRPr="00C53B46">
              <w:rPr>
                <w:rFonts w:ascii="Arial" w:eastAsia="Arial" w:hAnsi="Arial"/>
                <w:spacing w:val="35"/>
              </w:rPr>
              <w:t xml:space="preserve"> </w:t>
            </w:r>
            <w:r w:rsidRPr="00C53B46">
              <w:rPr>
                <w:rFonts w:ascii="Arial" w:eastAsia="Arial" w:hAnsi="Arial"/>
              </w:rPr>
              <w:t>as</w:t>
            </w:r>
            <w:r w:rsidRPr="00C53B46">
              <w:rPr>
                <w:rFonts w:ascii="Arial" w:eastAsia="Arial" w:hAnsi="Arial"/>
                <w:spacing w:val="37"/>
              </w:rPr>
              <w:t xml:space="preserve"> </w:t>
            </w:r>
            <w:r w:rsidRPr="00C53B46">
              <w:rPr>
                <w:rFonts w:ascii="Arial" w:eastAsia="Arial" w:hAnsi="Arial"/>
              </w:rPr>
              <w:t>it co</w:t>
            </w:r>
            <w:r w:rsidRPr="00C53B46">
              <w:rPr>
                <w:rFonts w:ascii="Arial" w:eastAsia="Arial" w:hAnsi="Arial"/>
                <w:spacing w:val="2"/>
              </w:rPr>
              <w:t>n</w:t>
            </w:r>
            <w:r w:rsidRPr="00C53B46">
              <w:rPr>
                <w:rFonts w:ascii="Arial" w:eastAsia="Arial" w:hAnsi="Arial"/>
              </w:rPr>
              <w:t>cerns</w:t>
            </w:r>
            <w:r w:rsidRPr="00C53B46">
              <w:rPr>
                <w:rFonts w:ascii="Arial" w:eastAsia="Arial" w:hAnsi="Arial"/>
                <w:spacing w:val="3"/>
              </w:rPr>
              <w:t xml:space="preserve"> </w:t>
            </w:r>
            <w:r w:rsidRPr="00C53B46">
              <w:rPr>
                <w:rFonts w:ascii="Arial" w:eastAsia="Arial" w:hAnsi="Arial"/>
              </w:rPr>
              <w:t>(</w:t>
            </w:r>
            <w:r w:rsidRPr="00C53B46">
              <w:rPr>
                <w:rFonts w:ascii="Arial" w:eastAsia="Arial" w:hAnsi="Arial"/>
                <w:spacing w:val="-1"/>
              </w:rPr>
              <w:t>i</w:t>
            </w:r>
            <w:r w:rsidRPr="00C53B46">
              <w:rPr>
                <w:rFonts w:ascii="Arial" w:eastAsia="Arial" w:hAnsi="Arial"/>
              </w:rPr>
              <w:t>ssui</w:t>
            </w:r>
            <w:r w:rsidRPr="00C53B46">
              <w:rPr>
                <w:rFonts w:ascii="Arial" w:eastAsia="Arial" w:hAnsi="Arial"/>
                <w:spacing w:val="1"/>
              </w:rPr>
              <w:t>n</w:t>
            </w:r>
            <w:r w:rsidRPr="00C53B46">
              <w:rPr>
                <w:rFonts w:ascii="Arial" w:eastAsia="Arial" w:hAnsi="Arial"/>
              </w:rPr>
              <w:t>g</w:t>
            </w:r>
            <w:r w:rsidRPr="00C53B46">
              <w:rPr>
                <w:rFonts w:ascii="Arial" w:eastAsia="Arial" w:hAnsi="Arial"/>
                <w:spacing w:val="1"/>
              </w:rPr>
              <w:t xml:space="preserve"> </w:t>
            </w:r>
            <w:r w:rsidRPr="00C53B46">
              <w:rPr>
                <w:rFonts w:ascii="Arial" w:eastAsia="Arial" w:hAnsi="Arial"/>
              </w:rPr>
              <w:t>the let</w:t>
            </w:r>
            <w:r w:rsidRPr="00C53B46">
              <w:rPr>
                <w:rFonts w:ascii="Arial" w:eastAsia="Arial" w:hAnsi="Arial"/>
                <w:spacing w:val="1"/>
              </w:rPr>
              <w:t>t</w:t>
            </w:r>
            <w:r w:rsidRPr="00C53B46">
              <w:rPr>
                <w:rFonts w:ascii="Arial" w:eastAsia="Arial" w:hAnsi="Arial"/>
              </w:rPr>
              <w:t>er</w:t>
            </w:r>
            <w:r w:rsidRPr="00C53B46">
              <w:rPr>
                <w:rFonts w:ascii="Arial" w:eastAsia="Arial" w:hAnsi="Arial"/>
                <w:spacing w:val="2"/>
              </w:rPr>
              <w:t xml:space="preserve"> </w:t>
            </w:r>
            <w:r w:rsidRPr="00C53B46">
              <w:rPr>
                <w:rFonts w:ascii="Arial" w:eastAsia="Arial" w:hAnsi="Arial"/>
                <w:spacing w:val="-1"/>
              </w:rPr>
              <w:t>o</w:t>
            </w:r>
            <w:r w:rsidRPr="00C53B46">
              <w:rPr>
                <w:rFonts w:ascii="Arial" w:eastAsia="Arial" w:hAnsi="Arial"/>
              </w:rPr>
              <w:t>f</w:t>
            </w:r>
            <w:r w:rsidRPr="00C53B46">
              <w:rPr>
                <w:rFonts w:ascii="Arial" w:eastAsia="Arial" w:hAnsi="Arial"/>
                <w:spacing w:val="3"/>
              </w:rPr>
              <w:t xml:space="preserve"> </w:t>
            </w:r>
            <w:r w:rsidRPr="00C53B46">
              <w:rPr>
                <w:rFonts w:ascii="Arial" w:eastAsia="Arial" w:hAnsi="Arial"/>
              </w:rPr>
              <w:t>acceptance</w:t>
            </w:r>
            <w:r w:rsidRPr="00C53B46">
              <w:rPr>
                <w:rFonts w:ascii="Arial" w:eastAsia="Arial" w:hAnsi="Arial"/>
                <w:spacing w:val="4"/>
              </w:rPr>
              <w:t xml:space="preserve"> </w:t>
            </w:r>
            <w:r w:rsidRPr="00C53B46">
              <w:rPr>
                <w:rFonts w:ascii="Arial" w:eastAsia="Arial" w:hAnsi="Arial"/>
                <w:spacing w:val="1"/>
              </w:rPr>
              <w:t>"</w:t>
            </w:r>
            <w:r w:rsidRPr="00C53B46">
              <w:rPr>
                <w:rFonts w:ascii="Arial" w:eastAsia="Arial" w:hAnsi="Arial"/>
                <w:spacing w:val="-3"/>
              </w:rPr>
              <w:t>l</w:t>
            </w:r>
            <w:r w:rsidRPr="00C53B46">
              <w:rPr>
                <w:rFonts w:ascii="Arial" w:eastAsia="Arial" w:hAnsi="Arial"/>
              </w:rPr>
              <w:t>e</w:t>
            </w:r>
            <w:r w:rsidRPr="00C53B46">
              <w:rPr>
                <w:rFonts w:ascii="Arial" w:eastAsia="Arial" w:hAnsi="Arial"/>
                <w:spacing w:val="1"/>
              </w:rPr>
              <w:t>t</w:t>
            </w:r>
            <w:r w:rsidRPr="00C53B46">
              <w:rPr>
                <w:rFonts w:ascii="Arial" w:eastAsia="Arial" w:hAnsi="Arial"/>
              </w:rPr>
              <w:t>t</w:t>
            </w:r>
            <w:r w:rsidRPr="00C53B46">
              <w:rPr>
                <w:rFonts w:ascii="Arial" w:eastAsia="Arial" w:hAnsi="Arial"/>
                <w:spacing w:val="1"/>
              </w:rPr>
              <w:t>e</w:t>
            </w:r>
            <w:r w:rsidRPr="00C53B46">
              <w:rPr>
                <w:rFonts w:ascii="Arial" w:eastAsia="Arial" w:hAnsi="Arial"/>
              </w:rPr>
              <w:t>r</w:t>
            </w:r>
            <w:r w:rsidRPr="00C53B46">
              <w:rPr>
                <w:rFonts w:ascii="Arial" w:eastAsia="Arial" w:hAnsi="Arial"/>
                <w:spacing w:val="1"/>
              </w:rPr>
              <w:t xml:space="preserve"> </w:t>
            </w:r>
            <w:r w:rsidRPr="00C53B46">
              <w:rPr>
                <w:rFonts w:ascii="Arial" w:eastAsia="Arial" w:hAnsi="Arial"/>
                <w:spacing w:val="-1"/>
              </w:rPr>
              <w:t>o</w:t>
            </w:r>
            <w:r w:rsidRPr="00C53B46">
              <w:rPr>
                <w:rFonts w:ascii="Arial" w:eastAsia="Arial" w:hAnsi="Arial"/>
              </w:rPr>
              <w:t>f</w:t>
            </w:r>
            <w:r w:rsidRPr="00C53B46">
              <w:rPr>
                <w:rFonts w:ascii="Arial" w:eastAsia="Arial" w:hAnsi="Arial"/>
                <w:spacing w:val="3"/>
              </w:rPr>
              <w:t xml:space="preserve"> </w:t>
            </w:r>
            <w:r w:rsidRPr="00C53B46">
              <w:rPr>
                <w:rFonts w:ascii="Arial" w:eastAsia="Arial" w:hAnsi="Arial"/>
              </w:rPr>
              <w:t>a</w:t>
            </w:r>
            <w:r w:rsidRPr="00C53B46">
              <w:rPr>
                <w:rFonts w:ascii="Arial" w:eastAsia="Arial" w:hAnsi="Arial"/>
                <w:spacing w:val="-2"/>
              </w:rPr>
              <w:t>w</w:t>
            </w:r>
            <w:r w:rsidRPr="00C53B46">
              <w:rPr>
                <w:rFonts w:ascii="Arial" w:eastAsia="Arial" w:hAnsi="Arial"/>
              </w:rPr>
              <w:t>ard</w:t>
            </w:r>
            <w:r w:rsidRPr="00C53B46">
              <w:rPr>
                <w:rFonts w:ascii="Arial" w:eastAsia="Arial" w:hAnsi="Arial"/>
                <w:spacing w:val="2"/>
              </w:rPr>
              <w:t>"</w:t>
            </w:r>
            <w:r w:rsidRPr="00C53B46">
              <w:rPr>
                <w:rFonts w:ascii="Arial" w:eastAsia="Arial" w:hAnsi="Arial"/>
              </w:rPr>
              <w:t>,</w:t>
            </w:r>
            <w:r w:rsidRPr="00C53B46">
              <w:rPr>
                <w:rFonts w:ascii="Arial" w:eastAsia="Arial" w:hAnsi="Arial"/>
                <w:spacing w:val="3"/>
              </w:rPr>
              <w:t xml:space="preserve"> </w:t>
            </w:r>
            <w:r w:rsidRPr="00C53B46">
              <w:rPr>
                <w:rFonts w:ascii="Arial" w:eastAsia="Arial" w:hAnsi="Arial"/>
              </w:rPr>
              <w:t>si</w:t>
            </w:r>
            <w:r w:rsidRPr="00C53B46">
              <w:rPr>
                <w:rFonts w:ascii="Arial" w:eastAsia="Arial" w:hAnsi="Arial"/>
                <w:spacing w:val="-2"/>
              </w:rPr>
              <w:t>g</w:t>
            </w:r>
            <w:r w:rsidRPr="00C53B46">
              <w:rPr>
                <w:rFonts w:ascii="Arial" w:eastAsia="Arial" w:hAnsi="Arial"/>
              </w:rPr>
              <w:t>ning t</w:t>
            </w:r>
            <w:r w:rsidRPr="00C53B46">
              <w:rPr>
                <w:rFonts w:ascii="Arial" w:eastAsia="Arial" w:hAnsi="Arial"/>
                <w:spacing w:val="1"/>
              </w:rPr>
              <w:t>h</w:t>
            </w:r>
            <w:r w:rsidRPr="00C53B46">
              <w:rPr>
                <w:rFonts w:ascii="Arial" w:eastAsia="Arial" w:hAnsi="Arial"/>
              </w:rPr>
              <w:t>e</w:t>
            </w:r>
            <w:r w:rsidRPr="00C53B46">
              <w:rPr>
                <w:rFonts w:ascii="Arial" w:eastAsia="Arial" w:hAnsi="Arial"/>
                <w:spacing w:val="3"/>
              </w:rPr>
              <w:t xml:space="preserve"> </w:t>
            </w:r>
            <w:r w:rsidRPr="00C53B46">
              <w:rPr>
                <w:rFonts w:ascii="Arial" w:eastAsia="Arial" w:hAnsi="Arial"/>
              </w:rPr>
              <w:t>co</w:t>
            </w:r>
            <w:r w:rsidRPr="00C53B46">
              <w:rPr>
                <w:rFonts w:ascii="Arial" w:eastAsia="Arial" w:hAnsi="Arial"/>
                <w:spacing w:val="2"/>
              </w:rPr>
              <w:t>n</w:t>
            </w:r>
            <w:r w:rsidRPr="00C53B46">
              <w:rPr>
                <w:rFonts w:ascii="Arial" w:eastAsia="Arial" w:hAnsi="Arial"/>
              </w:rPr>
              <w:t>t</w:t>
            </w:r>
            <w:r w:rsidRPr="00C53B46">
              <w:rPr>
                <w:rFonts w:ascii="Arial" w:eastAsia="Arial" w:hAnsi="Arial"/>
                <w:spacing w:val="-3"/>
              </w:rPr>
              <w:t>r</w:t>
            </w:r>
            <w:r w:rsidRPr="00C53B46">
              <w:rPr>
                <w:rFonts w:ascii="Arial" w:eastAsia="Arial" w:hAnsi="Arial"/>
              </w:rPr>
              <w:t>ac</w:t>
            </w:r>
            <w:r w:rsidRPr="00C53B46">
              <w:rPr>
                <w:rFonts w:ascii="Arial" w:eastAsia="Arial" w:hAnsi="Arial"/>
                <w:spacing w:val="1"/>
              </w:rPr>
              <w:t>t</w:t>
            </w:r>
            <w:r w:rsidRPr="00C53B46">
              <w:rPr>
                <w:rFonts w:ascii="Arial" w:eastAsia="Arial" w:hAnsi="Arial"/>
              </w:rPr>
              <w:t>,</w:t>
            </w:r>
            <w:r w:rsidRPr="00C53B46">
              <w:rPr>
                <w:rFonts w:ascii="Arial" w:eastAsia="Arial" w:hAnsi="Arial"/>
                <w:spacing w:val="3"/>
              </w:rPr>
              <w:t xml:space="preserve"> </w:t>
            </w:r>
            <w:r w:rsidRPr="00C53B46">
              <w:rPr>
                <w:rFonts w:ascii="Arial" w:eastAsia="Arial" w:hAnsi="Arial"/>
                <w:spacing w:val="-1"/>
              </w:rPr>
              <w:t>o</w:t>
            </w:r>
            <w:r w:rsidRPr="00C53B46">
              <w:rPr>
                <w:rFonts w:ascii="Arial" w:eastAsia="Arial" w:hAnsi="Arial"/>
              </w:rPr>
              <w:t>peni</w:t>
            </w:r>
            <w:r w:rsidRPr="00C53B46">
              <w:rPr>
                <w:rFonts w:ascii="Arial" w:eastAsia="Arial" w:hAnsi="Arial"/>
                <w:spacing w:val="-1"/>
              </w:rPr>
              <w:t>n</w:t>
            </w:r>
            <w:r w:rsidRPr="00C53B46">
              <w:rPr>
                <w:rFonts w:ascii="Arial" w:eastAsia="Arial" w:hAnsi="Arial"/>
              </w:rPr>
              <w:t>g</w:t>
            </w:r>
            <w:r w:rsidRPr="00C53B46">
              <w:rPr>
                <w:rFonts w:ascii="Arial" w:eastAsia="Arial" w:hAnsi="Arial"/>
                <w:spacing w:val="1"/>
              </w:rPr>
              <w:t xml:space="preserve"> </w:t>
            </w:r>
            <w:r w:rsidRPr="00C53B46">
              <w:rPr>
                <w:rFonts w:ascii="Arial" w:eastAsia="Arial" w:hAnsi="Arial"/>
              </w:rPr>
              <w:t>a</w:t>
            </w:r>
            <w:r w:rsidRPr="00C53B46">
              <w:rPr>
                <w:rFonts w:ascii="Arial" w:eastAsia="Arial" w:hAnsi="Arial"/>
                <w:spacing w:val="2"/>
              </w:rPr>
              <w:t>n</w:t>
            </w:r>
            <w:r w:rsidRPr="00C53B46">
              <w:rPr>
                <w:rFonts w:ascii="Arial" w:eastAsia="Arial" w:hAnsi="Arial"/>
              </w:rPr>
              <w:t xml:space="preserve">d </w:t>
            </w:r>
            <w:r w:rsidRPr="00C53B46">
              <w:rPr>
                <w:rFonts w:ascii="Arial" w:eastAsia="Arial" w:hAnsi="Arial"/>
                <w:spacing w:val="-1"/>
              </w:rPr>
              <w:t>a</w:t>
            </w:r>
            <w:r w:rsidRPr="00C53B46">
              <w:rPr>
                <w:rFonts w:ascii="Arial" w:eastAsia="Arial" w:hAnsi="Arial"/>
              </w:rPr>
              <w:t>f</w:t>
            </w:r>
            <w:r w:rsidRPr="00C53B46">
              <w:rPr>
                <w:rFonts w:ascii="Arial" w:eastAsia="Arial" w:hAnsi="Arial"/>
                <w:spacing w:val="3"/>
              </w:rPr>
              <w:t>f</w:t>
            </w:r>
            <w:r w:rsidRPr="00C53B46">
              <w:rPr>
                <w:rFonts w:ascii="Arial" w:eastAsia="Arial" w:hAnsi="Arial"/>
              </w:rPr>
              <w:t>i</w:t>
            </w:r>
            <w:r w:rsidRPr="00C53B46">
              <w:rPr>
                <w:rFonts w:ascii="Arial" w:eastAsia="Arial" w:hAnsi="Arial"/>
                <w:spacing w:val="-3"/>
              </w:rPr>
              <w:t>x</w:t>
            </w:r>
            <w:r w:rsidRPr="00C53B46">
              <w:rPr>
                <w:rFonts w:ascii="Arial" w:eastAsia="Arial" w:hAnsi="Arial"/>
              </w:rPr>
              <w:t>ing the</w:t>
            </w:r>
            <w:r w:rsidRPr="00C53B46">
              <w:rPr>
                <w:rFonts w:ascii="Arial" w:eastAsia="Arial" w:hAnsi="Arial"/>
                <w:spacing w:val="2"/>
              </w:rPr>
              <w:t xml:space="preserve"> </w:t>
            </w:r>
            <w:r w:rsidRPr="00C53B46">
              <w:rPr>
                <w:rFonts w:ascii="Arial" w:eastAsia="Arial" w:hAnsi="Arial"/>
              </w:rPr>
              <w:t>le</w:t>
            </w:r>
            <w:r w:rsidRPr="00C53B46">
              <w:rPr>
                <w:rFonts w:ascii="Arial" w:eastAsia="Arial" w:hAnsi="Arial"/>
                <w:spacing w:val="1"/>
              </w:rPr>
              <w:t>t</w:t>
            </w:r>
            <w:r w:rsidRPr="00C53B46">
              <w:rPr>
                <w:rFonts w:ascii="Arial" w:eastAsia="Arial" w:hAnsi="Arial"/>
                <w:spacing w:val="-2"/>
              </w:rPr>
              <w:t>t</w:t>
            </w:r>
            <w:r w:rsidRPr="00C53B46">
              <w:rPr>
                <w:rFonts w:ascii="Arial" w:eastAsia="Arial" w:hAnsi="Arial"/>
              </w:rPr>
              <w:t>ers of</w:t>
            </w:r>
            <w:r w:rsidRPr="00C53B46">
              <w:rPr>
                <w:rFonts w:ascii="Arial" w:eastAsia="Arial" w:hAnsi="Arial"/>
                <w:spacing w:val="2"/>
              </w:rPr>
              <w:t xml:space="preserve"> </w:t>
            </w:r>
            <w:r w:rsidRPr="00C53B46">
              <w:rPr>
                <w:rFonts w:ascii="Arial" w:eastAsia="Arial" w:hAnsi="Arial"/>
              </w:rPr>
              <w:t>c</w:t>
            </w:r>
            <w:r w:rsidRPr="00C53B46">
              <w:rPr>
                <w:rFonts w:ascii="Arial" w:eastAsia="Arial" w:hAnsi="Arial"/>
                <w:spacing w:val="-3"/>
              </w:rPr>
              <w:t>r</w:t>
            </w:r>
            <w:r w:rsidRPr="00C53B46">
              <w:rPr>
                <w:rFonts w:ascii="Arial" w:eastAsia="Arial" w:hAnsi="Arial"/>
              </w:rPr>
              <w:t>e</w:t>
            </w:r>
            <w:r w:rsidRPr="00C53B46">
              <w:rPr>
                <w:rFonts w:ascii="Arial" w:eastAsia="Arial" w:hAnsi="Arial"/>
                <w:spacing w:val="2"/>
              </w:rPr>
              <w:t>d</w:t>
            </w:r>
            <w:r w:rsidRPr="00C53B46">
              <w:rPr>
                <w:rFonts w:ascii="Arial" w:eastAsia="Arial" w:hAnsi="Arial"/>
              </w:rPr>
              <w:t>its)</w:t>
            </w:r>
          </w:p>
        </w:tc>
        <w:tc>
          <w:tcPr>
            <w:tcW w:w="5210" w:type="dxa"/>
          </w:tcPr>
          <w:p w:rsidR="00EF5EEB" w:rsidRPr="00C53B46" w:rsidRDefault="00EF5EEB" w:rsidP="00C53B46">
            <w:pPr>
              <w:jc w:val="both"/>
              <w:rPr>
                <w:rFonts w:asciiTheme="minorBidi" w:hAnsiTheme="minorBidi"/>
                <w:rtl/>
                <w:lang w:bidi="ar-IQ"/>
              </w:rPr>
            </w:pPr>
          </w:p>
          <w:p w:rsidR="00EF5EEB" w:rsidRPr="00C53B46" w:rsidRDefault="00EF5EEB" w:rsidP="00C53B46">
            <w:pPr>
              <w:jc w:val="both"/>
              <w:rPr>
                <w:rFonts w:asciiTheme="minorBidi" w:hAnsiTheme="minorBidi"/>
                <w:b/>
                <w:bCs/>
                <w:u w:val="single"/>
                <w:rtl/>
              </w:rPr>
            </w:pPr>
            <w:r w:rsidRPr="00C53B46">
              <w:rPr>
                <w:rFonts w:asciiTheme="minorBidi" w:hAnsiTheme="minorBidi"/>
                <w:b/>
                <w:bCs/>
                <w:u w:val="single"/>
                <w:rtl/>
              </w:rPr>
              <w:t>ملاحظات حول أعداد جدول المتطلبات</w:t>
            </w:r>
          </w:p>
          <w:p w:rsidR="00EF5EEB" w:rsidRPr="00C53B46" w:rsidRDefault="00EF5EEB" w:rsidP="00C53B46">
            <w:pPr>
              <w:jc w:val="both"/>
              <w:rPr>
                <w:rFonts w:asciiTheme="minorBidi" w:hAnsiTheme="minorBidi"/>
                <w:rtl/>
              </w:rPr>
            </w:pPr>
          </w:p>
          <w:p w:rsidR="00EF5EEB" w:rsidRPr="00C53B46" w:rsidRDefault="00EF5EEB" w:rsidP="00C53B46">
            <w:pPr>
              <w:jc w:val="both"/>
              <w:rPr>
                <w:rFonts w:asciiTheme="minorBidi" w:hAnsiTheme="minorBidi"/>
                <w:rtl/>
              </w:rPr>
            </w:pPr>
            <w:r w:rsidRPr="00C53B46">
              <w:rPr>
                <w:rFonts w:asciiTheme="minorBidi" w:hAnsiTheme="minorBidi"/>
                <w:rtl/>
              </w:rPr>
              <w:t>يضمن المشتري جدول المتطلبات في وثائق العطاء، ويجب أن تغطي كحد أدنى وصفاً للسلع والخدمات التي سيتم تزويدها بالإضافة إلى جدول التسليم.</w:t>
            </w:r>
          </w:p>
          <w:p w:rsidR="00EF5EEB" w:rsidRPr="00C53B46" w:rsidRDefault="00EF5EEB" w:rsidP="00C53B46">
            <w:pPr>
              <w:tabs>
                <w:tab w:val="left" w:pos="1625"/>
              </w:tabs>
              <w:jc w:val="both"/>
              <w:rPr>
                <w:rFonts w:cs="Arabic Transparent"/>
                <w:rtl/>
              </w:rPr>
            </w:pPr>
            <w:r w:rsidRPr="00C53B46">
              <w:rPr>
                <w:rFonts w:asciiTheme="minorBidi" w:hAnsiTheme="minorBidi"/>
                <w:rtl/>
              </w:rPr>
              <w:tab/>
            </w:r>
          </w:p>
          <w:p w:rsidR="00EF5EEB" w:rsidRPr="00C53B46" w:rsidRDefault="00EF5EEB" w:rsidP="00C53B46">
            <w:pPr>
              <w:jc w:val="both"/>
              <w:rPr>
                <w:rFonts w:cs="Arabic Transparent"/>
                <w:rtl/>
              </w:rPr>
            </w:pPr>
            <w:r w:rsidRPr="00C53B46">
              <w:rPr>
                <w:rFonts w:cs="Arabic Transparent" w:hint="cs"/>
                <w:rtl/>
              </w:rPr>
              <w:t xml:space="preserve"> إن هدف جدول المتطلبات هو توفير معلومات كافية تمكن مقدمي العطاء من إعداد عطاءاتهم بشكل دقيق وفاعل، وخاصة جدول الأسعار، الذي يوجد له نموذج خاص في القسم الرابع.</w:t>
            </w:r>
          </w:p>
          <w:p w:rsidR="00EF5EEB" w:rsidRPr="00C53B46" w:rsidRDefault="00EF5EEB" w:rsidP="00C53B46">
            <w:pPr>
              <w:jc w:val="both"/>
              <w:rPr>
                <w:rFonts w:cs="Arabic Transparent"/>
                <w:rtl/>
                <w:lang w:bidi="ar-IQ"/>
              </w:rPr>
            </w:pPr>
          </w:p>
          <w:p w:rsidR="008164FA" w:rsidRPr="00C53B46" w:rsidRDefault="008164FA" w:rsidP="00C53B46">
            <w:pPr>
              <w:jc w:val="both"/>
              <w:rPr>
                <w:rFonts w:cs="Arabic Transparent"/>
                <w:rtl/>
                <w:lang w:bidi="ar-IQ"/>
              </w:rPr>
            </w:pPr>
          </w:p>
          <w:p w:rsidR="008164FA" w:rsidRPr="00C53B46" w:rsidRDefault="008164FA" w:rsidP="00C53B46">
            <w:pPr>
              <w:jc w:val="both"/>
              <w:rPr>
                <w:rFonts w:cs="Arabic Transparent"/>
                <w:rtl/>
                <w:lang w:bidi="ar-IQ"/>
              </w:rPr>
            </w:pPr>
          </w:p>
          <w:p w:rsidR="008164FA" w:rsidRPr="00C53B46" w:rsidRDefault="008164FA" w:rsidP="00C53B46">
            <w:pPr>
              <w:jc w:val="both"/>
              <w:rPr>
                <w:rFonts w:cs="Arabic Transparent"/>
                <w:rtl/>
                <w:lang w:bidi="ar-IQ"/>
              </w:rPr>
            </w:pPr>
          </w:p>
          <w:p w:rsidR="00EF5EEB" w:rsidRPr="00C53B46" w:rsidRDefault="00EF5EEB" w:rsidP="00C53B46">
            <w:pPr>
              <w:jc w:val="both"/>
              <w:rPr>
                <w:rFonts w:cs="Arabic Transparent"/>
                <w:rtl/>
              </w:rPr>
            </w:pPr>
            <w:r w:rsidRPr="00C53B46">
              <w:rPr>
                <w:rFonts w:cs="Arabic Transparent" w:hint="cs"/>
                <w:rtl/>
              </w:rPr>
              <w:t>بالإضافة إلى ذلك، يجب أن يكون جدول المتطلبات و جدول الأسعار أساسيان في حالة وجود فروق في الكميات عند إرساء العطاء وفقا للفقرة 41 من التعليمات لمقدمي العطاء.</w:t>
            </w:r>
          </w:p>
          <w:p w:rsidR="00EF5EEB" w:rsidRPr="00C53B46" w:rsidRDefault="00EF5EEB" w:rsidP="00C53B46">
            <w:pPr>
              <w:jc w:val="both"/>
              <w:rPr>
                <w:rFonts w:cs="Arabic Transparent"/>
                <w:rtl/>
              </w:rPr>
            </w:pPr>
            <w:r w:rsidRPr="00C53B46">
              <w:rPr>
                <w:rFonts w:cs="Arabic Transparent" w:hint="cs"/>
                <w:rtl/>
              </w:rPr>
              <w:t>يجب ان تكون توقيتات وزمن تجهيز السلع محددة بصورة دقيقة مع الاخذ بنظر الاعتبار:</w:t>
            </w:r>
          </w:p>
          <w:p w:rsidR="008164FA" w:rsidRPr="00C53B46" w:rsidRDefault="008164FA" w:rsidP="00C53B46">
            <w:pPr>
              <w:jc w:val="both"/>
              <w:rPr>
                <w:rFonts w:cs="Arabic Transparent"/>
                <w:rtl/>
              </w:rPr>
            </w:pPr>
          </w:p>
          <w:p w:rsidR="008164FA" w:rsidRPr="00C53B46" w:rsidRDefault="008164FA" w:rsidP="00C53B46">
            <w:pPr>
              <w:jc w:val="both"/>
              <w:rPr>
                <w:rFonts w:cs="Arabic Transparent"/>
                <w:rtl/>
              </w:rPr>
            </w:pPr>
          </w:p>
          <w:p w:rsidR="008164FA" w:rsidRPr="00C53B46" w:rsidRDefault="008164FA" w:rsidP="00C53B46">
            <w:pPr>
              <w:jc w:val="both"/>
              <w:rPr>
                <w:rFonts w:cs="Arabic Transparent"/>
                <w:rtl/>
              </w:rPr>
            </w:pPr>
          </w:p>
          <w:p w:rsidR="008164FA" w:rsidRPr="00C53B46" w:rsidRDefault="008164FA" w:rsidP="00C53B46">
            <w:pPr>
              <w:jc w:val="both"/>
              <w:rPr>
                <w:rFonts w:cs="Arabic Transparent"/>
                <w:rtl/>
                <w:lang w:bidi="ar-IQ"/>
              </w:rPr>
            </w:pPr>
          </w:p>
          <w:p w:rsidR="00EF5EEB" w:rsidRPr="00C53B46" w:rsidRDefault="00EF5EEB" w:rsidP="00C53B46">
            <w:pPr>
              <w:jc w:val="both"/>
              <w:rPr>
                <w:rFonts w:cs="Arabic Transparent"/>
                <w:rtl/>
              </w:rPr>
            </w:pPr>
            <w:r w:rsidRPr="00C53B46">
              <w:rPr>
                <w:rFonts w:cs="Arabic Transparent" w:hint="cs"/>
                <w:rtl/>
              </w:rPr>
              <w:t xml:space="preserve">أ. القواعد الخاصة بشروط التسليم المحددة في التعليمات لمقدمي العطاءات وفقا لقواعد الانكوترم ( قواعد </w:t>
            </w:r>
            <w:r w:rsidRPr="00C53B46">
              <w:rPr>
                <w:rFonts w:cs="Arabic Transparent"/>
              </w:rPr>
              <w:t>FCA,FOB,CIP,CIF,EXW</w:t>
            </w:r>
            <w:r w:rsidRPr="00C53B46">
              <w:rPr>
                <w:rFonts w:cs="Arabic Transparent" w:hint="cs"/>
                <w:rtl/>
              </w:rPr>
              <w:t xml:space="preserve"> ) والتي تحدد طرق تسليم السلع الى الناقل.</w:t>
            </w:r>
          </w:p>
          <w:p w:rsidR="008164FA" w:rsidRPr="00C53B46" w:rsidRDefault="008164FA" w:rsidP="00C53B46">
            <w:pPr>
              <w:jc w:val="both"/>
              <w:rPr>
                <w:rFonts w:cs="Arabic Transparent"/>
                <w:rtl/>
              </w:rPr>
            </w:pPr>
          </w:p>
          <w:p w:rsidR="008164FA" w:rsidRPr="00C53B46" w:rsidRDefault="008164FA" w:rsidP="00C53B46">
            <w:pPr>
              <w:jc w:val="both"/>
              <w:rPr>
                <w:rFonts w:cs="Arabic Transparent"/>
                <w:rtl/>
              </w:rPr>
            </w:pPr>
          </w:p>
          <w:p w:rsidR="008164FA" w:rsidRPr="00C53B46" w:rsidRDefault="008164FA" w:rsidP="00C53B46">
            <w:pPr>
              <w:jc w:val="both"/>
              <w:rPr>
                <w:rFonts w:cs="Arabic Transparent"/>
                <w:rtl/>
              </w:rPr>
            </w:pPr>
          </w:p>
          <w:p w:rsidR="00EF5EEB" w:rsidRPr="00C53B46" w:rsidRDefault="00EF5EEB" w:rsidP="00C53B46">
            <w:pPr>
              <w:tabs>
                <w:tab w:val="left" w:pos="2486"/>
              </w:tabs>
              <w:bidi w:val="0"/>
              <w:jc w:val="both"/>
              <w:rPr>
                <w:rFonts w:asciiTheme="minorBidi" w:hAnsiTheme="minorBidi"/>
                <w:sz w:val="24"/>
                <w:szCs w:val="24"/>
                <w:rtl/>
                <w:lang w:bidi="ar-IQ"/>
              </w:rPr>
            </w:pPr>
            <w:r w:rsidRPr="00C53B46">
              <w:rPr>
                <w:rFonts w:cs="Arabic Transparent" w:hint="cs"/>
                <w:rtl/>
              </w:rPr>
              <w:t>ب. التاريخ المحدد في الوثائق ازاء التزامات المشتري قدر تعلق الامر ( باصدار كتاب القبول (كتاب الاحالة) ,توقيع العقد , فتح وتثبيت الاعتمادات المستندية).</w:t>
            </w:r>
          </w:p>
        </w:tc>
      </w:tr>
    </w:tbl>
    <w:p w:rsidR="00EF5EEB" w:rsidRPr="00C53B46" w:rsidRDefault="00EF5EEB" w:rsidP="00C53B46">
      <w:pPr>
        <w:tabs>
          <w:tab w:val="left" w:pos="2486"/>
        </w:tabs>
        <w:bidi w:val="0"/>
        <w:jc w:val="both"/>
        <w:rPr>
          <w:rFonts w:asciiTheme="minorBidi" w:hAnsiTheme="minorBidi"/>
          <w:sz w:val="24"/>
          <w:szCs w:val="24"/>
          <w:rtl/>
        </w:rPr>
      </w:pPr>
    </w:p>
    <w:p w:rsidR="0000272C" w:rsidRPr="00C53B46" w:rsidRDefault="0000272C" w:rsidP="00C53B46">
      <w:pPr>
        <w:tabs>
          <w:tab w:val="left" w:pos="2486"/>
        </w:tabs>
        <w:bidi w:val="0"/>
        <w:jc w:val="both"/>
        <w:rPr>
          <w:rFonts w:asciiTheme="minorBidi" w:hAnsiTheme="minorBidi"/>
          <w:sz w:val="24"/>
          <w:szCs w:val="24"/>
          <w:rtl/>
        </w:rPr>
      </w:pPr>
    </w:p>
    <w:p w:rsidR="00C47CA7" w:rsidRDefault="00C47CA7" w:rsidP="00C47CA7">
      <w:pPr>
        <w:jc w:val="center"/>
        <w:rPr>
          <w:rFonts w:asciiTheme="minorBidi" w:hAnsiTheme="minorBidi"/>
          <w:sz w:val="24"/>
          <w:szCs w:val="24"/>
          <w:rtl/>
        </w:rPr>
      </w:pPr>
    </w:p>
    <w:p w:rsidR="00C47CA7" w:rsidRDefault="00C47CA7" w:rsidP="00C47CA7">
      <w:pPr>
        <w:jc w:val="center"/>
        <w:rPr>
          <w:rFonts w:asciiTheme="minorBidi" w:hAnsiTheme="minorBidi"/>
          <w:sz w:val="24"/>
          <w:szCs w:val="24"/>
          <w:rtl/>
        </w:rPr>
      </w:pPr>
    </w:p>
    <w:p w:rsidR="00C47CA7" w:rsidRDefault="00C47CA7" w:rsidP="00C47CA7">
      <w:pPr>
        <w:jc w:val="center"/>
        <w:rPr>
          <w:rFonts w:asciiTheme="minorBidi" w:hAnsiTheme="minorBidi"/>
          <w:sz w:val="24"/>
          <w:szCs w:val="24"/>
          <w:rtl/>
        </w:rPr>
      </w:pPr>
    </w:p>
    <w:p w:rsidR="00C47CA7" w:rsidRDefault="00C47CA7" w:rsidP="00C47CA7">
      <w:pPr>
        <w:jc w:val="center"/>
        <w:rPr>
          <w:rFonts w:asciiTheme="minorBidi" w:hAnsiTheme="minorBidi"/>
          <w:sz w:val="24"/>
          <w:szCs w:val="24"/>
          <w:rtl/>
        </w:rPr>
      </w:pPr>
    </w:p>
    <w:p w:rsidR="00C47CA7" w:rsidRDefault="00C47CA7" w:rsidP="00C47CA7">
      <w:pPr>
        <w:jc w:val="center"/>
        <w:rPr>
          <w:rFonts w:asciiTheme="minorBidi" w:hAnsiTheme="minorBidi"/>
          <w:sz w:val="24"/>
          <w:szCs w:val="24"/>
          <w:rtl/>
        </w:rPr>
      </w:pPr>
    </w:p>
    <w:p w:rsidR="00C47CA7" w:rsidRDefault="00C47CA7" w:rsidP="00C47CA7">
      <w:pPr>
        <w:jc w:val="center"/>
        <w:rPr>
          <w:rFonts w:asciiTheme="minorBidi" w:hAnsiTheme="minorBidi"/>
          <w:sz w:val="24"/>
          <w:szCs w:val="24"/>
          <w:rtl/>
        </w:rPr>
      </w:pPr>
    </w:p>
    <w:p w:rsidR="00C47CA7" w:rsidRDefault="00C47CA7" w:rsidP="00C47CA7">
      <w:pPr>
        <w:jc w:val="center"/>
        <w:rPr>
          <w:rFonts w:asciiTheme="minorBidi" w:hAnsiTheme="minorBidi"/>
          <w:sz w:val="24"/>
          <w:szCs w:val="24"/>
          <w:rtl/>
        </w:rPr>
      </w:pPr>
    </w:p>
    <w:p w:rsidR="00C47CA7" w:rsidRDefault="00C47CA7" w:rsidP="00C47CA7">
      <w:pPr>
        <w:jc w:val="center"/>
        <w:rPr>
          <w:rFonts w:asciiTheme="minorBidi" w:hAnsiTheme="minorBidi"/>
          <w:sz w:val="24"/>
          <w:szCs w:val="24"/>
          <w:rtl/>
        </w:rPr>
      </w:pPr>
    </w:p>
    <w:p w:rsidR="00C47CA7" w:rsidRPr="00C47CA7" w:rsidRDefault="00C47CA7" w:rsidP="00C47CA7">
      <w:pPr>
        <w:jc w:val="center"/>
        <w:rPr>
          <w:b/>
          <w:bCs/>
          <w:sz w:val="20"/>
          <w:szCs w:val="20"/>
          <w:u w:val="single"/>
          <w:rtl/>
        </w:rPr>
      </w:pPr>
      <w:r>
        <w:rPr>
          <w:rFonts w:hint="cs"/>
          <w:b/>
          <w:bCs/>
          <w:sz w:val="20"/>
          <w:szCs w:val="20"/>
          <w:u w:val="single"/>
          <w:rtl/>
        </w:rPr>
        <w:lastRenderedPageBreak/>
        <w:t>1</w:t>
      </w:r>
      <w:r w:rsidRPr="00C47CA7">
        <w:rPr>
          <w:b/>
          <w:bCs/>
          <w:sz w:val="20"/>
          <w:szCs w:val="20"/>
          <w:u w:val="single"/>
          <w:rtl/>
        </w:rPr>
        <w:t>- قائمة السلع وجدول التسليم</w:t>
      </w:r>
    </w:p>
    <w:p w:rsidR="00C47CA7" w:rsidRPr="00C47CA7" w:rsidRDefault="00C47CA7" w:rsidP="00C47CA7">
      <w:pPr>
        <w:ind w:left="360"/>
        <w:jc w:val="both"/>
        <w:rPr>
          <w:sz w:val="20"/>
          <w:szCs w:val="20"/>
          <w:rtl/>
        </w:rPr>
      </w:pPr>
    </w:p>
    <w:p w:rsidR="00C47CA7" w:rsidRPr="00C47CA7" w:rsidRDefault="00C47CA7" w:rsidP="00C47CA7">
      <w:pPr>
        <w:ind w:left="360"/>
        <w:jc w:val="both"/>
        <w:rPr>
          <w:sz w:val="20"/>
          <w:szCs w:val="20"/>
          <w:rtl/>
        </w:rPr>
      </w:pPr>
      <w:r w:rsidRPr="00C47CA7">
        <w:rPr>
          <w:sz w:val="20"/>
          <w:szCs w:val="20"/>
          <w:rtl/>
        </w:rPr>
        <w:t>[على المشتري أن يملأ هذا الجدول (من العمود أ إلى العمود خ) بينما يملأ مقدم العطاء العمود (د)]</w:t>
      </w:r>
    </w:p>
    <w:p w:rsidR="00C47CA7" w:rsidRPr="00B97B2A" w:rsidRDefault="00C47CA7" w:rsidP="00C47CA7">
      <w:pPr>
        <w:ind w:left="360"/>
        <w:jc w:val="both"/>
        <w:rPr>
          <w:sz w:val="16"/>
          <w:szCs w:val="16"/>
          <w:rtl/>
        </w:rPr>
      </w:pPr>
    </w:p>
    <w:p w:rsidR="00C47CA7" w:rsidRPr="00B97B2A" w:rsidRDefault="00C47CA7" w:rsidP="00C47CA7">
      <w:pPr>
        <w:ind w:left="360"/>
        <w:jc w:val="both"/>
        <w:rPr>
          <w:sz w:val="16"/>
          <w:szCs w:val="16"/>
          <w:rtl/>
        </w:rPr>
      </w:pPr>
    </w:p>
    <w:tbl>
      <w:tblPr>
        <w:tblpPr w:leftFromText="180" w:rightFromText="180" w:vertAnchor="text" w:horzAnchor="margin" w:tblpXSpec="center" w:tblpY="-19"/>
        <w:bidiVisual/>
        <w:tblW w:w="113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00"/>
        <w:gridCol w:w="2334"/>
        <w:gridCol w:w="846"/>
        <w:gridCol w:w="844"/>
        <w:gridCol w:w="1586"/>
        <w:gridCol w:w="1189"/>
        <w:gridCol w:w="1523"/>
        <w:gridCol w:w="2418"/>
      </w:tblGrid>
      <w:tr w:rsidR="00C47CA7" w:rsidRPr="00B97B2A" w:rsidTr="00C47CA7">
        <w:trPr>
          <w:trHeight w:val="345"/>
        </w:trPr>
        <w:tc>
          <w:tcPr>
            <w:tcW w:w="600" w:type="dxa"/>
            <w:vMerge w:val="restart"/>
            <w:tcBorders>
              <w:top w:val="double" w:sz="4" w:space="0" w:color="auto"/>
              <w:left w:val="double" w:sz="4" w:space="0" w:color="auto"/>
              <w:bottom w:val="single" w:sz="4" w:space="0" w:color="auto"/>
              <w:right w:val="single" w:sz="4" w:space="0" w:color="auto"/>
            </w:tcBorders>
            <w:vAlign w:val="center"/>
          </w:tcPr>
          <w:p w:rsidR="00C47CA7" w:rsidRPr="00C47CA7" w:rsidRDefault="00C47CA7" w:rsidP="00C47CA7">
            <w:pPr>
              <w:jc w:val="both"/>
              <w:rPr>
                <w:b/>
                <w:bCs/>
                <w:sz w:val="20"/>
                <w:szCs w:val="20"/>
                <w:rtl/>
              </w:rPr>
            </w:pPr>
            <w:r w:rsidRPr="00C47CA7">
              <w:rPr>
                <w:b/>
                <w:bCs/>
                <w:sz w:val="20"/>
                <w:szCs w:val="20"/>
                <w:rtl/>
              </w:rPr>
              <w:t>رقم البند</w:t>
            </w:r>
          </w:p>
        </w:tc>
        <w:tc>
          <w:tcPr>
            <w:tcW w:w="2334" w:type="dxa"/>
            <w:vMerge w:val="restart"/>
            <w:tcBorders>
              <w:top w:val="double" w:sz="4" w:space="0" w:color="auto"/>
              <w:left w:val="single" w:sz="4" w:space="0" w:color="auto"/>
              <w:bottom w:val="single" w:sz="4" w:space="0" w:color="auto"/>
              <w:right w:val="single" w:sz="4" w:space="0" w:color="auto"/>
            </w:tcBorders>
            <w:vAlign w:val="center"/>
          </w:tcPr>
          <w:p w:rsidR="00C47CA7" w:rsidRPr="00C47CA7" w:rsidRDefault="00C47CA7" w:rsidP="00C47CA7">
            <w:pPr>
              <w:jc w:val="both"/>
              <w:rPr>
                <w:b/>
                <w:bCs/>
                <w:sz w:val="20"/>
                <w:szCs w:val="20"/>
                <w:rtl/>
              </w:rPr>
            </w:pPr>
            <w:r w:rsidRPr="00C47CA7">
              <w:rPr>
                <w:b/>
                <w:bCs/>
                <w:sz w:val="20"/>
                <w:szCs w:val="20"/>
                <w:rtl/>
              </w:rPr>
              <w:t>وصف السلع</w:t>
            </w:r>
          </w:p>
        </w:tc>
        <w:tc>
          <w:tcPr>
            <w:tcW w:w="846" w:type="dxa"/>
            <w:vMerge w:val="restart"/>
            <w:tcBorders>
              <w:top w:val="double" w:sz="4" w:space="0" w:color="auto"/>
              <w:left w:val="single" w:sz="4" w:space="0" w:color="auto"/>
              <w:bottom w:val="single" w:sz="4" w:space="0" w:color="auto"/>
              <w:right w:val="single" w:sz="4" w:space="0" w:color="auto"/>
            </w:tcBorders>
            <w:vAlign w:val="center"/>
          </w:tcPr>
          <w:p w:rsidR="00C47CA7" w:rsidRPr="00C47CA7" w:rsidRDefault="00C47CA7" w:rsidP="00C47CA7">
            <w:pPr>
              <w:jc w:val="both"/>
              <w:rPr>
                <w:b/>
                <w:bCs/>
                <w:sz w:val="20"/>
                <w:szCs w:val="20"/>
                <w:rtl/>
              </w:rPr>
            </w:pPr>
            <w:r w:rsidRPr="00C47CA7">
              <w:rPr>
                <w:b/>
                <w:bCs/>
                <w:sz w:val="20"/>
                <w:szCs w:val="20"/>
                <w:rtl/>
              </w:rPr>
              <w:t>الكمية</w:t>
            </w:r>
          </w:p>
        </w:tc>
        <w:tc>
          <w:tcPr>
            <w:tcW w:w="844" w:type="dxa"/>
            <w:vMerge w:val="restart"/>
            <w:tcBorders>
              <w:top w:val="double" w:sz="4" w:space="0" w:color="auto"/>
              <w:left w:val="single" w:sz="4" w:space="0" w:color="auto"/>
              <w:bottom w:val="single" w:sz="4" w:space="0" w:color="auto"/>
              <w:right w:val="single" w:sz="4" w:space="0" w:color="auto"/>
            </w:tcBorders>
            <w:vAlign w:val="center"/>
          </w:tcPr>
          <w:p w:rsidR="00C47CA7" w:rsidRPr="00C47CA7" w:rsidRDefault="00C47CA7" w:rsidP="00C47CA7">
            <w:pPr>
              <w:jc w:val="both"/>
              <w:rPr>
                <w:b/>
                <w:bCs/>
                <w:sz w:val="20"/>
                <w:szCs w:val="20"/>
                <w:rtl/>
              </w:rPr>
            </w:pPr>
            <w:r w:rsidRPr="00C47CA7">
              <w:rPr>
                <w:b/>
                <w:bCs/>
                <w:sz w:val="20"/>
                <w:szCs w:val="20"/>
                <w:rtl/>
              </w:rPr>
              <w:t>الوحدة</w:t>
            </w:r>
          </w:p>
        </w:tc>
        <w:tc>
          <w:tcPr>
            <w:tcW w:w="1586" w:type="dxa"/>
            <w:vMerge w:val="restart"/>
            <w:tcBorders>
              <w:top w:val="double" w:sz="4" w:space="0" w:color="auto"/>
              <w:left w:val="single" w:sz="4" w:space="0" w:color="auto"/>
              <w:bottom w:val="single" w:sz="4" w:space="0" w:color="auto"/>
              <w:right w:val="single" w:sz="4" w:space="0" w:color="auto"/>
            </w:tcBorders>
            <w:vAlign w:val="center"/>
          </w:tcPr>
          <w:p w:rsidR="00C47CA7" w:rsidRPr="00C47CA7" w:rsidRDefault="00C47CA7" w:rsidP="00C47CA7">
            <w:pPr>
              <w:jc w:val="both"/>
              <w:rPr>
                <w:b/>
                <w:bCs/>
                <w:sz w:val="20"/>
                <w:szCs w:val="20"/>
                <w:rtl/>
              </w:rPr>
            </w:pPr>
            <w:r w:rsidRPr="00C47CA7">
              <w:rPr>
                <w:b/>
                <w:bCs/>
                <w:sz w:val="20"/>
                <w:szCs w:val="20"/>
                <w:rtl/>
              </w:rPr>
              <w:t>مكان التسليم النهائي</w:t>
            </w:r>
          </w:p>
        </w:tc>
        <w:tc>
          <w:tcPr>
            <w:tcW w:w="5130" w:type="dxa"/>
            <w:gridSpan w:val="3"/>
            <w:tcBorders>
              <w:top w:val="double" w:sz="4" w:space="0" w:color="auto"/>
              <w:left w:val="single" w:sz="4" w:space="0" w:color="auto"/>
              <w:bottom w:val="single" w:sz="4" w:space="0" w:color="auto"/>
              <w:right w:val="double" w:sz="4" w:space="0" w:color="auto"/>
            </w:tcBorders>
            <w:vAlign w:val="center"/>
          </w:tcPr>
          <w:p w:rsidR="00C47CA7" w:rsidRPr="00C47CA7" w:rsidRDefault="00C47CA7" w:rsidP="00C47CA7">
            <w:pPr>
              <w:jc w:val="both"/>
              <w:rPr>
                <w:b/>
                <w:bCs/>
                <w:sz w:val="20"/>
                <w:szCs w:val="20"/>
                <w:rtl/>
              </w:rPr>
            </w:pPr>
            <w:r w:rsidRPr="00C47CA7">
              <w:rPr>
                <w:b/>
                <w:bCs/>
                <w:sz w:val="20"/>
                <w:szCs w:val="20"/>
                <w:rtl/>
              </w:rPr>
              <w:t>تاريخ التسليم</w:t>
            </w:r>
          </w:p>
        </w:tc>
      </w:tr>
      <w:tr w:rsidR="00C47CA7" w:rsidRPr="00B97B2A" w:rsidTr="00C47CA7">
        <w:trPr>
          <w:trHeight w:val="525"/>
        </w:trPr>
        <w:tc>
          <w:tcPr>
            <w:tcW w:w="600" w:type="dxa"/>
            <w:vMerge/>
            <w:tcBorders>
              <w:top w:val="single" w:sz="4" w:space="0" w:color="auto"/>
              <w:left w:val="double" w:sz="4" w:space="0" w:color="auto"/>
              <w:bottom w:val="single" w:sz="4" w:space="0" w:color="auto"/>
              <w:right w:val="single" w:sz="4" w:space="0" w:color="auto"/>
            </w:tcBorders>
          </w:tcPr>
          <w:p w:rsidR="00C47CA7" w:rsidRPr="00C47CA7" w:rsidRDefault="00C47CA7" w:rsidP="00C47CA7">
            <w:pPr>
              <w:jc w:val="both"/>
              <w:rPr>
                <w:b/>
                <w:bCs/>
                <w:sz w:val="20"/>
                <w:szCs w:val="20"/>
                <w:rtl/>
              </w:rPr>
            </w:pPr>
          </w:p>
        </w:tc>
        <w:tc>
          <w:tcPr>
            <w:tcW w:w="2334" w:type="dxa"/>
            <w:vMerge/>
            <w:tcBorders>
              <w:top w:val="single" w:sz="4" w:space="0" w:color="auto"/>
              <w:left w:val="single" w:sz="4" w:space="0" w:color="auto"/>
              <w:bottom w:val="single" w:sz="4" w:space="0" w:color="auto"/>
              <w:right w:val="single" w:sz="4" w:space="0" w:color="auto"/>
            </w:tcBorders>
          </w:tcPr>
          <w:p w:rsidR="00C47CA7" w:rsidRPr="00C47CA7" w:rsidRDefault="00C47CA7" w:rsidP="00C47CA7">
            <w:pPr>
              <w:jc w:val="both"/>
              <w:rPr>
                <w:b/>
                <w:bCs/>
                <w:sz w:val="20"/>
                <w:szCs w:val="20"/>
                <w:rtl/>
              </w:rPr>
            </w:pPr>
          </w:p>
        </w:tc>
        <w:tc>
          <w:tcPr>
            <w:tcW w:w="846" w:type="dxa"/>
            <w:vMerge/>
            <w:tcBorders>
              <w:top w:val="single" w:sz="4" w:space="0" w:color="auto"/>
              <w:left w:val="single" w:sz="4" w:space="0" w:color="auto"/>
              <w:bottom w:val="single" w:sz="4" w:space="0" w:color="auto"/>
              <w:right w:val="single" w:sz="4" w:space="0" w:color="auto"/>
            </w:tcBorders>
          </w:tcPr>
          <w:p w:rsidR="00C47CA7" w:rsidRPr="00C47CA7" w:rsidRDefault="00C47CA7" w:rsidP="00C47CA7">
            <w:pPr>
              <w:jc w:val="both"/>
              <w:rPr>
                <w:b/>
                <w:bCs/>
                <w:sz w:val="20"/>
                <w:szCs w:val="20"/>
                <w:rtl/>
              </w:rPr>
            </w:pPr>
          </w:p>
        </w:tc>
        <w:tc>
          <w:tcPr>
            <w:tcW w:w="844" w:type="dxa"/>
            <w:vMerge/>
            <w:tcBorders>
              <w:top w:val="single" w:sz="4" w:space="0" w:color="auto"/>
              <w:left w:val="single" w:sz="4" w:space="0" w:color="auto"/>
              <w:bottom w:val="single" w:sz="4" w:space="0" w:color="auto"/>
              <w:right w:val="single" w:sz="4" w:space="0" w:color="auto"/>
            </w:tcBorders>
          </w:tcPr>
          <w:p w:rsidR="00C47CA7" w:rsidRPr="00C47CA7" w:rsidRDefault="00C47CA7" w:rsidP="00C47CA7">
            <w:pPr>
              <w:jc w:val="both"/>
              <w:rPr>
                <w:b/>
                <w:bCs/>
                <w:sz w:val="20"/>
                <w:szCs w:val="20"/>
                <w:rtl/>
              </w:rPr>
            </w:pPr>
          </w:p>
        </w:tc>
        <w:tc>
          <w:tcPr>
            <w:tcW w:w="1586" w:type="dxa"/>
            <w:vMerge/>
            <w:tcBorders>
              <w:top w:val="single" w:sz="4" w:space="0" w:color="auto"/>
              <w:left w:val="single" w:sz="4" w:space="0" w:color="auto"/>
              <w:bottom w:val="single" w:sz="4" w:space="0" w:color="auto"/>
              <w:right w:val="single" w:sz="4" w:space="0" w:color="auto"/>
            </w:tcBorders>
          </w:tcPr>
          <w:p w:rsidR="00C47CA7" w:rsidRPr="00C47CA7" w:rsidRDefault="00C47CA7" w:rsidP="00C47CA7">
            <w:pPr>
              <w:jc w:val="both"/>
              <w:rPr>
                <w:b/>
                <w:bCs/>
                <w:sz w:val="20"/>
                <w:szCs w:val="20"/>
                <w:rtl/>
              </w:rPr>
            </w:pPr>
          </w:p>
        </w:tc>
        <w:tc>
          <w:tcPr>
            <w:tcW w:w="1189" w:type="dxa"/>
            <w:tcBorders>
              <w:top w:val="single" w:sz="4" w:space="0" w:color="auto"/>
              <w:left w:val="single" w:sz="4" w:space="0" w:color="auto"/>
              <w:bottom w:val="single" w:sz="4" w:space="0" w:color="auto"/>
              <w:right w:val="single" w:sz="4" w:space="0" w:color="auto"/>
            </w:tcBorders>
            <w:vAlign w:val="center"/>
          </w:tcPr>
          <w:p w:rsidR="00C47CA7" w:rsidRPr="00C47CA7" w:rsidRDefault="00C47CA7" w:rsidP="00C47CA7">
            <w:pPr>
              <w:jc w:val="both"/>
              <w:rPr>
                <w:b/>
                <w:bCs/>
                <w:sz w:val="20"/>
                <w:szCs w:val="20"/>
                <w:rtl/>
              </w:rPr>
            </w:pPr>
            <w:r w:rsidRPr="00C47CA7">
              <w:rPr>
                <w:b/>
                <w:bCs/>
                <w:sz w:val="20"/>
                <w:szCs w:val="20"/>
                <w:rtl/>
              </w:rPr>
              <w:t>اقرب موعد للتسليم</w:t>
            </w:r>
          </w:p>
        </w:tc>
        <w:tc>
          <w:tcPr>
            <w:tcW w:w="1523" w:type="dxa"/>
            <w:tcBorders>
              <w:top w:val="single" w:sz="4" w:space="0" w:color="auto"/>
              <w:left w:val="single" w:sz="4" w:space="0" w:color="auto"/>
              <w:bottom w:val="single" w:sz="4" w:space="0" w:color="auto"/>
              <w:right w:val="single" w:sz="4" w:space="0" w:color="auto"/>
            </w:tcBorders>
            <w:vAlign w:val="center"/>
          </w:tcPr>
          <w:p w:rsidR="00C47CA7" w:rsidRPr="00C47CA7" w:rsidRDefault="00C47CA7" w:rsidP="00C47CA7">
            <w:pPr>
              <w:jc w:val="both"/>
              <w:rPr>
                <w:b/>
                <w:bCs/>
                <w:sz w:val="20"/>
                <w:szCs w:val="20"/>
                <w:rtl/>
              </w:rPr>
            </w:pPr>
            <w:r w:rsidRPr="00C47CA7">
              <w:rPr>
                <w:b/>
                <w:bCs/>
                <w:sz w:val="20"/>
                <w:szCs w:val="20"/>
                <w:rtl/>
              </w:rPr>
              <w:t>آخر موعد للتسليم</w:t>
            </w:r>
          </w:p>
        </w:tc>
        <w:tc>
          <w:tcPr>
            <w:tcW w:w="2418" w:type="dxa"/>
            <w:tcBorders>
              <w:top w:val="single" w:sz="4" w:space="0" w:color="auto"/>
              <w:left w:val="single" w:sz="4" w:space="0" w:color="auto"/>
              <w:bottom w:val="single" w:sz="4" w:space="0" w:color="auto"/>
              <w:right w:val="double" w:sz="4" w:space="0" w:color="auto"/>
            </w:tcBorders>
            <w:vAlign w:val="center"/>
          </w:tcPr>
          <w:p w:rsidR="00C47CA7" w:rsidRPr="00C47CA7" w:rsidRDefault="00C47CA7" w:rsidP="00C47CA7">
            <w:pPr>
              <w:jc w:val="both"/>
              <w:rPr>
                <w:b/>
                <w:bCs/>
                <w:sz w:val="20"/>
                <w:szCs w:val="20"/>
                <w:rtl/>
              </w:rPr>
            </w:pPr>
            <w:r w:rsidRPr="00C47CA7">
              <w:rPr>
                <w:b/>
                <w:bCs/>
                <w:sz w:val="20"/>
                <w:szCs w:val="20"/>
                <w:rtl/>
              </w:rPr>
              <w:t>موعد التسليم المقترح من مقدم العطاء [يملأ من مقدم العطاء]</w:t>
            </w:r>
          </w:p>
        </w:tc>
      </w:tr>
      <w:tr w:rsidR="00C47CA7" w:rsidRPr="00B97B2A" w:rsidTr="00C47CA7">
        <w:trPr>
          <w:trHeight w:val="360"/>
        </w:trPr>
        <w:tc>
          <w:tcPr>
            <w:tcW w:w="600" w:type="dxa"/>
            <w:tcBorders>
              <w:top w:val="single" w:sz="4" w:space="0" w:color="auto"/>
              <w:left w:val="double" w:sz="4" w:space="0" w:color="auto"/>
              <w:bottom w:val="single" w:sz="4" w:space="0" w:color="auto"/>
              <w:right w:val="single" w:sz="4" w:space="0" w:color="auto"/>
            </w:tcBorders>
          </w:tcPr>
          <w:p w:rsidR="00C47CA7" w:rsidRPr="00C47CA7" w:rsidRDefault="00C47CA7" w:rsidP="00C47CA7">
            <w:pPr>
              <w:jc w:val="both"/>
              <w:rPr>
                <w:b/>
                <w:bCs/>
                <w:sz w:val="20"/>
                <w:szCs w:val="20"/>
                <w:rtl/>
              </w:rPr>
            </w:pPr>
            <w:r w:rsidRPr="00C47CA7">
              <w:rPr>
                <w:b/>
                <w:bCs/>
                <w:sz w:val="20"/>
                <w:szCs w:val="20"/>
                <w:rtl/>
              </w:rPr>
              <w:t>أ</w:t>
            </w:r>
          </w:p>
        </w:tc>
        <w:tc>
          <w:tcPr>
            <w:tcW w:w="2334" w:type="dxa"/>
            <w:tcBorders>
              <w:top w:val="single" w:sz="4" w:space="0" w:color="auto"/>
              <w:left w:val="single" w:sz="4" w:space="0" w:color="auto"/>
              <w:bottom w:val="single" w:sz="4" w:space="0" w:color="auto"/>
              <w:right w:val="single" w:sz="4" w:space="0" w:color="auto"/>
            </w:tcBorders>
          </w:tcPr>
          <w:p w:rsidR="00C47CA7" w:rsidRPr="00C47CA7" w:rsidRDefault="00C47CA7" w:rsidP="00C47CA7">
            <w:pPr>
              <w:jc w:val="both"/>
              <w:rPr>
                <w:b/>
                <w:bCs/>
                <w:sz w:val="20"/>
                <w:szCs w:val="20"/>
                <w:rtl/>
              </w:rPr>
            </w:pPr>
            <w:r w:rsidRPr="00C47CA7">
              <w:rPr>
                <w:b/>
                <w:bCs/>
                <w:sz w:val="20"/>
                <w:szCs w:val="20"/>
                <w:rtl/>
              </w:rPr>
              <w:t>ب</w:t>
            </w:r>
          </w:p>
        </w:tc>
        <w:tc>
          <w:tcPr>
            <w:tcW w:w="846" w:type="dxa"/>
            <w:tcBorders>
              <w:top w:val="single" w:sz="4" w:space="0" w:color="auto"/>
              <w:left w:val="single" w:sz="4" w:space="0" w:color="auto"/>
              <w:bottom w:val="single" w:sz="4" w:space="0" w:color="auto"/>
              <w:right w:val="single" w:sz="4" w:space="0" w:color="auto"/>
            </w:tcBorders>
          </w:tcPr>
          <w:p w:rsidR="00C47CA7" w:rsidRPr="00C47CA7" w:rsidRDefault="00C47CA7" w:rsidP="00C47CA7">
            <w:pPr>
              <w:jc w:val="both"/>
              <w:rPr>
                <w:b/>
                <w:bCs/>
                <w:sz w:val="20"/>
                <w:szCs w:val="20"/>
                <w:rtl/>
              </w:rPr>
            </w:pPr>
            <w:r w:rsidRPr="00C47CA7">
              <w:rPr>
                <w:b/>
                <w:bCs/>
                <w:sz w:val="20"/>
                <w:szCs w:val="20"/>
                <w:rtl/>
              </w:rPr>
              <w:t>ت</w:t>
            </w:r>
          </w:p>
        </w:tc>
        <w:tc>
          <w:tcPr>
            <w:tcW w:w="844" w:type="dxa"/>
            <w:tcBorders>
              <w:top w:val="single" w:sz="4" w:space="0" w:color="auto"/>
              <w:left w:val="single" w:sz="4" w:space="0" w:color="auto"/>
              <w:bottom w:val="single" w:sz="4" w:space="0" w:color="auto"/>
              <w:right w:val="single" w:sz="4" w:space="0" w:color="auto"/>
            </w:tcBorders>
          </w:tcPr>
          <w:p w:rsidR="00C47CA7" w:rsidRPr="00C47CA7" w:rsidRDefault="00C47CA7" w:rsidP="00C47CA7">
            <w:pPr>
              <w:jc w:val="both"/>
              <w:rPr>
                <w:b/>
                <w:bCs/>
                <w:sz w:val="20"/>
                <w:szCs w:val="20"/>
                <w:rtl/>
              </w:rPr>
            </w:pPr>
            <w:r w:rsidRPr="00C47CA7">
              <w:rPr>
                <w:b/>
                <w:bCs/>
                <w:sz w:val="20"/>
                <w:szCs w:val="20"/>
                <w:rtl/>
              </w:rPr>
              <w:t>ث</w:t>
            </w:r>
          </w:p>
        </w:tc>
        <w:tc>
          <w:tcPr>
            <w:tcW w:w="1586" w:type="dxa"/>
            <w:tcBorders>
              <w:top w:val="single" w:sz="4" w:space="0" w:color="auto"/>
              <w:left w:val="single" w:sz="4" w:space="0" w:color="auto"/>
              <w:bottom w:val="single" w:sz="4" w:space="0" w:color="auto"/>
              <w:right w:val="single" w:sz="4" w:space="0" w:color="auto"/>
            </w:tcBorders>
          </w:tcPr>
          <w:p w:rsidR="00C47CA7" w:rsidRPr="00C47CA7" w:rsidRDefault="00C47CA7" w:rsidP="00C47CA7">
            <w:pPr>
              <w:jc w:val="both"/>
              <w:rPr>
                <w:b/>
                <w:bCs/>
                <w:sz w:val="20"/>
                <w:szCs w:val="20"/>
                <w:rtl/>
              </w:rPr>
            </w:pPr>
            <w:r w:rsidRPr="00C47CA7">
              <w:rPr>
                <w:b/>
                <w:bCs/>
                <w:sz w:val="20"/>
                <w:szCs w:val="20"/>
                <w:rtl/>
              </w:rPr>
              <w:t>ج</w:t>
            </w:r>
          </w:p>
        </w:tc>
        <w:tc>
          <w:tcPr>
            <w:tcW w:w="1189" w:type="dxa"/>
            <w:tcBorders>
              <w:top w:val="single" w:sz="4" w:space="0" w:color="auto"/>
              <w:left w:val="single" w:sz="4" w:space="0" w:color="auto"/>
              <w:bottom w:val="single" w:sz="4" w:space="0" w:color="auto"/>
              <w:right w:val="single" w:sz="4" w:space="0" w:color="auto"/>
            </w:tcBorders>
          </w:tcPr>
          <w:p w:rsidR="00C47CA7" w:rsidRPr="00C47CA7" w:rsidRDefault="00C47CA7" w:rsidP="00C47CA7">
            <w:pPr>
              <w:jc w:val="both"/>
              <w:rPr>
                <w:b/>
                <w:bCs/>
                <w:sz w:val="20"/>
                <w:szCs w:val="20"/>
                <w:rtl/>
              </w:rPr>
            </w:pPr>
            <w:r w:rsidRPr="00C47CA7">
              <w:rPr>
                <w:b/>
                <w:bCs/>
                <w:sz w:val="20"/>
                <w:szCs w:val="20"/>
                <w:rtl/>
              </w:rPr>
              <w:t>ح</w:t>
            </w:r>
          </w:p>
        </w:tc>
        <w:tc>
          <w:tcPr>
            <w:tcW w:w="1523" w:type="dxa"/>
            <w:tcBorders>
              <w:top w:val="single" w:sz="4" w:space="0" w:color="auto"/>
              <w:left w:val="single" w:sz="4" w:space="0" w:color="auto"/>
              <w:bottom w:val="single" w:sz="4" w:space="0" w:color="auto"/>
              <w:right w:val="single" w:sz="4" w:space="0" w:color="auto"/>
            </w:tcBorders>
          </w:tcPr>
          <w:p w:rsidR="00C47CA7" w:rsidRPr="00C47CA7" w:rsidRDefault="00C47CA7" w:rsidP="00C47CA7">
            <w:pPr>
              <w:jc w:val="both"/>
              <w:rPr>
                <w:b/>
                <w:bCs/>
                <w:sz w:val="20"/>
                <w:szCs w:val="20"/>
                <w:rtl/>
              </w:rPr>
            </w:pPr>
            <w:r w:rsidRPr="00C47CA7">
              <w:rPr>
                <w:b/>
                <w:bCs/>
                <w:sz w:val="20"/>
                <w:szCs w:val="20"/>
                <w:rtl/>
              </w:rPr>
              <w:t>خ</w:t>
            </w:r>
          </w:p>
        </w:tc>
        <w:tc>
          <w:tcPr>
            <w:tcW w:w="2418" w:type="dxa"/>
            <w:tcBorders>
              <w:top w:val="single" w:sz="4" w:space="0" w:color="auto"/>
              <w:left w:val="single" w:sz="4" w:space="0" w:color="auto"/>
              <w:bottom w:val="single" w:sz="4" w:space="0" w:color="auto"/>
              <w:right w:val="double" w:sz="4" w:space="0" w:color="auto"/>
            </w:tcBorders>
          </w:tcPr>
          <w:p w:rsidR="00C47CA7" w:rsidRPr="00C47CA7" w:rsidRDefault="00C47CA7" w:rsidP="00C47CA7">
            <w:pPr>
              <w:jc w:val="both"/>
              <w:rPr>
                <w:b/>
                <w:bCs/>
                <w:sz w:val="20"/>
                <w:szCs w:val="20"/>
                <w:rtl/>
              </w:rPr>
            </w:pPr>
            <w:r w:rsidRPr="00C47CA7">
              <w:rPr>
                <w:b/>
                <w:bCs/>
                <w:sz w:val="20"/>
                <w:szCs w:val="20"/>
                <w:rtl/>
              </w:rPr>
              <w:t>د</w:t>
            </w:r>
          </w:p>
        </w:tc>
      </w:tr>
      <w:tr w:rsidR="00C47CA7" w:rsidRPr="00B97B2A" w:rsidTr="00C47CA7">
        <w:trPr>
          <w:trHeight w:val="885"/>
        </w:trPr>
        <w:tc>
          <w:tcPr>
            <w:tcW w:w="600" w:type="dxa"/>
            <w:tcBorders>
              <w:top w:val="single" w:sz="4" w:space="0" w:color="auto"/>
              <w:left w:val="double" w:sz="4" w:space="0" w:color="auto"/>
              <w:bottom w:val="single" w:sz="4" w:space="0" w:color="auto"/>
              <w:right w:val="single" w:sz="4" w:space="0" w:color="auto"/>
            </w:tcBorders>
          </w:tcPr>
          <w:p w:rsidR="00C47CA7" w:rsidRPr="00C47CA7" w:rsidRDefault="00C47CA7" w:rsidP="00C47CA7">
            <w:pPr>
              <w:jc w:val="both"/>
              <w:rPr>
                <w:sz w:val="20"/>
                <w:szCs w:val="20"/>
                <w:rtl/>
              </w:rPr>
            </w:pPr>
            <w:r w:rsidRPr="00C47CA7">
              <w:rPr>
                <w:sz w:val="20"/>
                <w:szCs w:val="20"/>
                <w:rtl/>
              </w:rPr>
              <w:t>[أدخل رقم البند]</w:t>
            </w:r>
          </w:p>
        </w:tc>
        <w:tc>
          <w:tcPr>
            <w:tcW w:w="2334" w:type="dxa"/>
            <w:tcBorders>
              <w:top w:val="single" w:sz="4" w:space="0" w:color="auto"/>
              <w:left w:val="single" w:sz="4" w:space="0" w:color="auto"/>
              <w:bottom w:val="single" w:sz="4" w:space="0" w:color="auto"/>
              <w:right w:val="single" w:sz="4" w:space="0" w:color="auto"/>
            </w:tcBorders>
          </w:tcPr>
          <w:p w:rsidR="00C47CA7" w:rsidRPr="00C47CA7" w:rsidRDefault="00C47CA7" w:rsidP="00C47CA7">
            <w:pPr>
              <w:jc w:val="both"/>
              <w:rPr>
                <w:sz w:val="20"/>
                <w:szCs w:val="20"/>
                <w:rtl/>
              </w:rPr>
            </w:pPr>
            <w:r w:rsidRPr="00C47CA7">
              <w:rPr>
                <w:sz w:val="20"/>
                <w:szCs w:val="20"/>
                <w:rtl/>
              </w:rPr>
              <w:t>[أدخل وصف السلع]</w:t>
            </w:r>
          </w:p>
        </w:tc>
        <w:tc>
          <w:tcPr>
            <w:tcW w:w="846" w:type="dxa"/>
            <w:tcBorders>
              <w:top w:val="single" w:sz="4" w:space="0" w:color="auto"/>
              <w:left w:val="single" w:sz="4" w:space="0" w:color="auto"/>
              <w:bottom w:val="single" w:sz="4" w:space="0" w:color="auto"/>
              <w:right w:val="single" w:sz="4" w:space="0" w:color="auto"/>
            </w:tcBorders>
          </w:tcPr>
          <w:p w:rsidR="00C47CA7" w:rsidRPr="00C47CA7" w:rsidRDefault="00C47CA7" w:rsidP="00C47CA7">
            <w:pPr>
              <w:jc w:val="both"/>
              <w:rPr>
                <w:sz w:val="20"/>
                <w:szCs w:val="20"/>
                <w:rtl/>
              </w:rPr>
            </w:pPr>
            <w:r w:rsidRPr="00C47CA7">
              <w:rPr>
                <w:sz w:val="20"/>
                <w:szCs w:val="20"/>
                <w:rtl/>
              </w:rPr>
              <w:t>[أدخل كمية كل بند مطلوب]</w:t>
            </w:r>
          </w:p>
        </w:tc>
        <w:tc>
          <w:tcPr>
            <w:tcW w:w="844" w:type="dxa"/>
            <w:tcBorders>
              <w:top w:val="single" w:sz="4" w:space="0" w:color="auto"/>
              <w:left w:val="single" w:sz="4" w:space="0" w:color="auto"/>
              <w:bottom w:val="single" w:sz="4" w:space="0" w:color="auto"/>
              <w:right w:val="single" w:sz="4" w:space="0" w:color="auto"/>
            </w:tcBorders>
          </w:tcPr>
          <w:p w:rsidR="00C47CA7" w:rsidRPr="00C47CA7" w:rsidRDefault="00C47CA7" w:rsidP="00C47CA7">
            <w:pPr>
              <w:jc w:val="both"/>
              <w:rPr>
                <w:sz w:val="20"/>
                <w:szCs w:val="20"/>
                <w:rtl/>
              </w:rPr>
            </w:pPr>
            <w:r w:rsidRPr="00C47CA7">
              <w:rPr>
                <w:sz w:val="20"/>
                <w:szCs w:val="20"/>
                <w:rtl/>
              </w:rPr>
              <w:t>[أدخل الوحدة لكل كمية]</w:t>
            </w:r>
          </w:p>
        </w:tc>
        <w:tc>
          <w:tcPr>
            <w:tcW w:w="1586" w:type="dxa"/>
            <w:tcBorders>
              <w:top w:val="single" w:sz="4" w:space="0" w:color="auto"/>
              <w:left w:val="single" w:sz="4" w:space="0" w:color="auto"/>
              <w:bottom w:val="single" w:sz="4" w:space="0" w:color="auto"/>
              <w:right w:val="single" w:sz="4" w:space="0" w:color="auto"/>
            </w:tcBorders>
          </w:tcPr>
          <w:p w:rsidR="00C47CA7" w:rsidRPr="00C47CA7" w:rsidRDefault="00C47CA7" w:rsidP="00C47CA7">
            <w:pPr>
              <w:jc w:val="both"/>
              <w:rPr>
                <w:sz w:val="20"/>
                <w:szCs w:val="20"/>
                <w:rtl/>
              </w:rPr>
            </w:pPr>
            <w:r w:rsidRPr="00C47CA7">
              <w:rPr>
                <w:sz w:val="20"/>
                <w:szCs w:val="20"/>
                <w:rtl/>
              </w:rPr>
              <w:t>أدخل مكان التسليم</w:t>
            </w:r>
          </w:p>
        </w:tc>
        <w:tc>
          <w:tcPr>
            <w:tcW w:w="1189" w:type="dxa"/>
            <w:tcBorders>
              <w:top w:val="single" w:sz="4" w:space="0" w:color="auto"/>
              <w:left w:val="single" w:sz="4" w:space="0" w:color="auto"/>
              <w:bottom w:val="single" w:sz="4" w:space="0" w:color="auto"/>
              <w:right w:val="single" w:sz="4" w:space="0" w:color="auto"/>
            </w:tcBorders>
          </w:tcPr>
          <w:p w:rsidR="00C47CA7" w:rsidRPr="00C47CA7" w:rsidRDefault="00C47CA7" w:rsidP="00C47CA7">
            <w:pPr>
              <w:jc w:val="both"/>
              <w:rPr>
                <w:sz w:val="20"/>
                <w:szCs w:val="20"/>
                <w:rtl/>
              </w:rPr>
            </w:pPr>
            <w:r w:rsidRPr="00C47CA7">
              <w:rPr>
                <w:sz w:val="20"/>
                <w:szCs w:val="20"/>
                <w:rtl/>
              </w:rPr>
              <w:t>[أدخل عدد الأيام التي  تلي تاريخ تفعيل العقد]</w:t>
            </w:r>
          </w:p>
        </w:tc>
        <w:tc>
          <w:tcPr>
            <w:tcW w:w="1523" w:type="dxa"/>
            <w:tcBorders>
              <w:top w:val="single" w:sz="4" w:space="0" w:color="auto"/>
              <w:left w:val="single" w:sz="4" w:space="0" w:color="auto"/>
              <w:bottom w:val="single" w:sz="4" w:space="0" w:color="auto"/>
              <w:right w:val="single" w:sz="4" w:space="0" w:color="auto"/>
            </w:tcBorders>
          </w:tcPr>
          <w:p w:rsidR="00C47CA7" w:rsidRPr="00C47CA7" w:rsidRDefault="00C47CA7" w:rsidP="00C47CA7">
            <w:pPr>
              <w:jc w:val="both"/>
              <w:rPr>
                <w:sz w:val="20"/>
                <w:szCs w:val="20"/>
                <w:rtl/>
              </w:rPr>
            </w:pPr>
            <w:r w:rsidRPr="00C47CA7">
              <w:rPr>
                <w:sz w:val="20"/>
                <w:szCs w:val="20"/>
                <w:rtl/>
              </w:rPr>
              <w:t>[أدخل عدد الأيام التي تلي تاريخ تفعيل العقد]</w:t>
            </w:r>
          </w:p>
        </w:tc>
        <w:tc>
          <w:tcPr>
            <w:tcW w:w="2418" w:type="dxa"/>
            <w:tcBorders>
              <w:top w:val="single" w:sz="4" w:space="0" w:color="auto"/>
              <w:left w:val="single" w:sz="4" w:space="0" w:color="auto"/>
              <w:bottom w:val="single" w:sz="4" w:space="0" w:color="auto"/>
              <w:right w:val="double" w:sz="4" w:space="0" w:color="auto"/>
            </w:tcBorders>
          </w:tcPr>
          <w:p w:rsidR="00C47CA7" w:rsidRPr="00C47CA7" w:rsidRDefault="00C47CA7" w:rsidP="00C47CA7">
            <w:pPr>
              <w:jc w:val="both"/>
              <w:rPr>
                <w:sz w:val="20"/>
                <w:szCs w:val="20"/>
                <w:rtl/>
              </w:rPr>
            </w:pPr>
            <w:r w:rsidRPr="00C47CA7">
              <w:rPr>
                <w:sz w:val="20"/>
                <w:szCs w:val="20"/>
                <w:rtl/>
              </w:rPr>
              <w:t>[أدخل عدد الأيام التي تلي تاريخ تفعيل العقد]</w:t>
            </w:r>
          </w:p>
        </w:tc>
      </w:tr>
      <w:tr w:rsidR="00C47CA7" w:rsidRPr="00B97B2A" w:rsidTr="00C47CA7">
        <w:trPr>
          <w:trHeight w:val="360"/>
        </w:trPr>
        <w:tc>
          <w:tcPr>
            <w:tcW w:w="600" w:type="dxa"/>
            <w:tcBorders>
              <w:top w:val="single" w:sz="4" w:space="0" w:color="auto"/>
              <w:left w:val="double" w:sz="4" w:space="0" w:color="auto"/>
              <w:bottom w:val="single" w:sz="4" w:space="0" w:color="auto"/>
              <w:right w:val="single" w:sz="4" w:space="0" w:color="auto"/>
            </w:tcBorders>
          </w:tcPr>
          <w:p w:rsidR="00C47CA7" w:rsidRPr="00C47CA7" w:rsidRDefault="00C47CA7" w:rsidP="00C47CA7">
            <w:pPr>
              <w:jc w:val="both"/>
              <w:rPr>
                <w:sz w:val="20"/>
                <w:szCs w:val="20"/>
                <w:rtl/>
              </w:rPr>
            </w:pPr>
          </w:p>
        </w:tc>
        <w:tc>
          <w:tcPr>
            <w:tcW w:w="2334" w:type="dxa"/>
            <w:tcBorders>
              <w:top w:val="single" w:sz="4" w:space="0" w:color="auto"/>
              <w:left w:val="single" w:sz="4" w:space="0" w:color="auto"/>
              <w:bottom w:val="single" w:sz="4" w:space="0" w:color="auto"/>
              <w:right w:val="single" w:sz="4" w:space="0" w:color="auto"/>
            </w:tcBorders>
          </w:tcPr>
          <w:p w:rsidR="00C47CA7" w:rsidRPr="00C47CA7" w:rsidRDefault="00C47CA7" w:rsidP="00C47CA7">
            <w:pPr>
              <w:jc w:val="both"/>
              <w:rPr>
                <w:sz w:val="20"/>
                <w:szCs w:val="20"/>
                <w:rtl/>
              </w:rPr>
            </w:pPr>
          </w:p>
        </w:tc>
        <w:tc>
          <w:tcPr>
            <w:tcW w:w="846" w:type="dxa"/>
            <w:tcBorders>
              <w:top w:val="single" w:sz="4" w:space="0" w:color="auto"/>
              <w:left w:val="single" w:sz="4" w:space="0" w:color="auto"/>
              <w:bottom w:val="single" w:sz="4" w:space="0" w:color="auto"/>
              <w:right w:val="single" w:sz="4" w:space="0" w:color="auto"/>
            </w:tcBorders>
          </w:tcPr>
          <w:p w:rsidR="00C47CA7" w:rsidRPr="00C47CA7" w:rsidRDefault="00C47CA7" w:rsidP="00C47CA7">
            <w:pPr>
              <w:jc w:val="both"/>
              <w:rPr>
                <w:sz w:val="20"/>
                <w:szCs w:val="20"/>
                <w:rtl/>
              </w:rPr>
            </w:pPr>
          </w:p>
        </w:tc>
        <w:tc>
          <w:tcPr>
            <w:tcW w:w="844" w:type="dxa"/>
            <w:tcBorders>
              <w:top w:val="single" w:sz="4" w:space="0" w:color="auto"/>
              <w:left w:val="single" w:sz="4" w:space="0" w:color="auto"/>
              <w:bottom w:val="single" w:sz="4" w:space="0" w:color="auto"/>
              <w:right w:val="single" w:sz="4" w:space="0" w:color="auto"/>
            </w:tcBorders>
          </w:tcPr>
          <w:p w:rsidR="00C47CA7" w:rsidRPr="00C47CA7" w:rsidRDefault="00C47CA7" w:rsidP="00C47CA7">
            <w:pPr>
              <w:jc w:val="both"/>
              <w:rPr>
                <w:sz w:val="20"/>
                <w:szCs w:val="20"/>
                <w:rtl/>
              </w:rPr>
            </w:pPr>
          </w:p>
        </w:tc>
        <w:tc>
          <w:tcPr>
            <w:tcW w:w="1586" w:type="dxa"/>
            <w:tcBorders>
              <w:top w:val="single" w:sz="4" w:space="0" w:color="auto"/>
              <w:left w:val="single" w:sz="4" w:space="0" w:color="auto"/>
              <w:bottom w:val="single" w:sz="4" w:space="0" w:color="auto"/>
              <w:right w:val="single" w:sz="4" w:space="0" w:color="auto"/>
            </w:tcBorders>
          </w:tcPr>
          <w:p w:rsidR="00C47CA7" w:rsidRPr="00C47CA7" w:rsidRDefault="00C47CA7" w:rsidP="00C47CA7">
            <w:pPr>
              <w:jc w:val="both"/>
              <w:rPr>
                <w:sz w:val="20"/>
                <w:szCs w:val="20"/>
                <w:rtl/>
              </w:rPr>
            </w:pPr>
          </w:p>
        </w:tc>
        <w:tc>
          <w:tcPr>
            <w:tcW w:w="1189" w:type="dxa"/>
            <w:tcBorders>
              <w:top w:val="single" w:sz="4" w:space="0" w:color="auto"/>
              <w:left w:val="single" w:sz="4" w:space="0" w:color="auto"/>
              <w:bottom w:val="single" w:sz="4" w:space="0" w:color="auto"/>
              <w:right w:val="single" w:sz="4" w:space="0" w:color="auto"/>
            </w:tcBorders>
          </w:tcPr>
          <w:p w:rsidR="00C47CA7" w:rsidRPr="00C47CA7" w:rsidRDefault="00C47CA7" w:rsidP="00C47CA7">
            <w:pPr>
              <w:jc w:val="both"/>
              <w:rPr>
                <w:sz w:val="20"/>
                <w:szCs w:val="20"/>
                <w:rtl/>
              </w:rPr>
            </w:pPr>
          </w:p>
        </w:tc>
        <w:tc>
          <w:tcPr>
            <w:tcW w:w="1523" w:type="dxa"/>
            <w:tcBorders>
              <w:top w:val="single" w:sz="4" w:space="0" w:color="auto"/>
              <w:left w:val="single" w:sz="4" w:space="0" w:color="auto"/>
              <w:bottom w:val="single" w:sz="4" w:space="0" w:color="auto"/>
              <w:right w:val="single" w:sz="4" w:space="0" w:color="auto"/>
            </w:tcBorders>
          </w:tcPr>
          <w:p w:rsidR="00C47CA7" w:rsidRPr="00C47CA7" w:rsidRDefault="00C47CA7" w:rsidP="00C47CA7">
            <w:pPr>
              <w:jc w:val="both"/>
              <w:rPr>
                <w:sz w:val="20"/>
                <w:szCs w:val="20"/>
                <w:rtl/>
              </w:rPr>
            </w:pPr>
          </w:p>
        </w:tc>
        <w:tc>
          <w:tcPr>
            <w:tcW w:w="2418" w:type="dxa"/>
            <w:tcBorders>
              <w:top w:val="single" w:sz="4" w:space="0" w:color="auto"/>
              <w:left w:val="single" w:sz="4" w:space="0" w:color="auto"/>
              <w:bottom w:val="single" w:sz="4" w:space="0" w:color="auto"/>
              <w:right w:val="double" w:sz="4" w:space="0" w:color="auto"/>
            </w:tcBorders>
          </w:tcPr>
          <w:p w:rsidR="00C47CA7" w:rsidRPr="00C47CA7" w:rsidRDefault="00C47CA7" w:rsidP="00C47CA7">
            <w:pPr>
              <w:jc w:val="both"/>
              <w:rPr>
                <w:sz w:val="20"/>
                <w:szCs w:val="20"/>
                <w:rtl/>
              </w:rPr>
            </w:pPr>
          </w:p>
        </w:tc>
      </w:tr>
      <w:tr w:rsidR="00C47CA7" w:rsidRPr="00B97B2A" w:rsidTr="00C47CA7">
        <w:trPr>
          <w:trHeight w:val="345"/>
        </w:trPr>
        <w:tc>
          <w:tcPr>
            <w:tcW w:w="600" w:type="dxa"/>
            <w:tcBorders>
              <w:top w:val="single" w:sz="4" w:space="0" w:color="auto"/>
              <w:left w:val="double" w:sz="4" w:space="0" w:color="auto"/>
              <w:bottom w:val="single" w:sz="4" w:space="0" w:color="auto"/>
              <w:right w:val="single" w:sz="4" w:space="0" w:color="auto"/>
            </w:tcBorders>
          </w:tcPr>
          <w:p w:rsidR="00C47CA7" w:rsidRPr="00C47CA7" w:rsidRDefault="00C47CA7" w:rsidP="00C47CA7">
            <w:pPr>
              <w:jc w:val="both"/>
              <w:rPr>
                <w:sz w:val="20"/>
                <w:szCs w:val="20"/>
                <w:rtl/>
              </w:rPr>
            </w:pPr>
          </w:p>
        </w:tc>
        <w:tc>
          <w:tcPr>
            <w:tcW w:w="2334" w:type="dxa"/>
            <w:tcBorders>
              <w:top w:val="single" w:sz="4" w:space="0" w:color="auto"/>
              <w:left w:val="single" w:sz="4" w:space="0" w:color="auto"/>
              <w:bottom w:val="single" w:sz="4" w:space="0" w:color="auto"/>
              <w:right w:val="single" w:sz="4" w:space="0" w:color="auto"/>
            </w:tcBorders>
          </w:tcPr>
          <w:p w:rsidR="00C47CA7" w:rsidRPr="00C47CA7" w:rsidRDefault="00C47CA7" w:rsidP="00C47CA7">
            <w:pPr>
              <w:jc w:val="both"/>
              <w:rPr>
                <w:sz w:val="20"/>
                <w:szCs w:val="20"/>
                <w:rtl/>
              </w:rPr>
            </w:pPr>
          </w:p>
        </w:tc>
        <w:tc>
          <w:tcPr>
            <w:tcW w:w="846" w:type="dxa"/>
            <w:tcBorders>
              <w:top w:val="single" w:sz="4" w:space="0" w:color="auto"/>
              <w:left w:val="single" w:sz="4" w:space="0" w:color="auto"/>
              <w:bottom w:val="single" w:sz="4" w:space="0" w:color="auto"/>
              <w:right w:val="single" w:sz="4" w:space="0" w:color="auto"/>
            </w:tcBorders>
          </w:tcPr>
          <w:p w:rsidR="00C47CA7" w:rsidRPr="00C47CA7" w:rsidRDefault="00C47CA7" w:rsidP="00C47CA7">
            <w:pPr>
              <w:jc w:val="both"/>
              <w:rPr>
                <w:sz w:val="20"/>
                <w:szCs w:val="20"/>
                <w:rtl/>
              </w:rPr>
            </w:pPr>
          </w:p>
        </w:tc>
        <w:tc>
          <w:tcPr>
            <w:tcW w:w="844" w:type="dxa"/>
            <w:tcBorders>
              <w:top w:val="single" w:sz="4" w:space="0" w:color="auto"/>
              <w:left w:val="single" w:sz="4" w:space="0" w:color="auto"/>
              <w:bottom w:val="single" w:sz="4" w:space="0" w:color="auto"/>
              <w:right w:val="single" w:sz="4" w:space="0" w:color="auto"/>
            </w:tcBorders>
          </w:tcPr>
          <w:p w:rsidR="00C47CA7" w:rsidRPr="00C47CA7" w:rsidRDefault="00C47CA7" w:rsidP="00C47CA7">
            <w:pPr>
              <w:jc w:val="both"/>
              <w:rPr>
                <w:sz w:val="20"/>
                <w:szCs w:val="20"/>
                <w:rtl/>
              </w:rPr>
            </w:pPr>
          </w:p>
        </w:tc>
        <w:tc>
          <w:tcPr>
            <w:tcW w:w="1586" w:type="dxa"/>
            <w:tcBorders>
              <w:top w:val="single" w:sz="4" w:space="0" w:color="auto"/>
              <w:left w:val="single" w:sz="4" w:space="0" w:color="auto"/>
              <w:bottom w:val="single" w:sz="4" w:space="0" w:color="auto"/>
              <w:right w:val="single" w:sz="4" w:space="0" w:color="auto"/>
            </w:tcBorders>
          </w:tcPr>
          <w:p w:rsidR="00C47CA7" w:rsidRPr="00C47CA7" w:rsidRDefault="00C47CA7" w:rsidP="00C47CA7">
            <w:pPr>
              <w:jc w:val="both"/>
              <w:rPr>
                <w:sz w:val="20"/>
                <w:szCs w:val="20"/>
                <w:rtl/>
              </w:rPr>
            </w:pPr>
          </w:p>
        </w:tc>
        <w:tc>
          <w:tcPr>
            <w:tcW w:w="1189" w:type="dxa"/>
            <w:tcBorders>
              <w:top w:val="single" w:sz="4" w:space="0" w:color="auto"/>
              <w:left w:val="single" w:sz="4" w:space="0" w:color="auto"/>
              <w:bottom w:val="single" w:sz="4" w:space="0" w:color="auto"/>
              <w:right w:val="single" w:sz="4" w:space="0" w:color="auto"/>
            </w:tcBorders>
          </w:tcPr>
          <w:p w:rsidR="00C47CA7" w:rsidRPr="00C47CA7" w:rsidRDefault="00C47CA7" w:rsidP="00C47CA7">
            <w:pPr>
              <w:jc w:val="both"/>
              <w:rPr>
                <w:sz w:val="20"/>
                <w:szCs w:val="20"/>
                <w:rtl/>
              </w:rPr>
            </w:pPr>
          </w:p>
        </w:tc>
        <w:tc>
          <w:tcPr>
            <w:tcW w:w="1523" w:type="dxa"/>
            <w:tcBorders>
              <w:top w:val="single" w:sz="4" w:space="0" w:color="auto"/>
              <w:left w:val="single" w:sz="4" w:space="0" w:color="auto"/>
              <w:bottom w:val="single" w:sz="4" w:space="0" w:color="auto"/>
              <w:right w:val="single" w:sz="4" w:space="0" w:color="auto"/>
            </w:tcBorders>
          </w:tcPr>
          <w:p w:rsidR="00C47CA7" w:rsidRPr="00C47CA7" w:rsidRDefault="00C47CA7" w:rsidP="00C47CA7">
            <w:pPr>
              <w:jc w:val="both"/>
              <w:rPr>
                <w:sz w:val="20"/>
                <w:szCs w:val="20"/>
                <w:rtl/>
              </w:rPr>
            </w:pPr>
          </w:p>
        </w:tc>
        <w:tc>
          <w:tcPr>
            <w:tcW w:w="2418" w:type="dxa"/>
            <w:tcBorders>
              <w:top w:val="single" w:sz="4" w:space="0" w:color="auto"/>
              <w:left w:val="single" w:sz="4" w:space="0" w:color="auto"/>
              <w:bottom w:val="single" w:sz="4" w:space="0" w:color="auto"/>
              <w:right w:val="double" w:sz="4" w:space="0" w:color="auto"/>
            </w:tcBorders>
          </w:tcPr>
          <w:p w:rsidR="00C47CA7" w:rsidRPr="00C47CA7" w:rsidRDefault="00C47CA7" w:rsidP="00C47CA7">
            <w:pPr>
              <w:jc w:val="both"/>
              <w:rPr>
                <w:sz w:val="20"/>
                <w:szCs w:val="20"/>
                <w:rtl/>
              </w:rPr>
            </w:pPr>
          </w:p>
        </w:tc>
      </w:tr>
      <w:tr w:rsidR="00C47CA7" w:rsidRPr="00B97B2A" w:rsidTr="00C47CA7">
        <w:trPr>
          <w:trHeight w:val="345"/>
        </w:trPr>
        <w:tc>
          <w:tcPr>
            <w:tcW w:w="600" w:type="dxa"/>
            <w:tcBorders>
              <w:top w:val="single" w:sz="4" w:space="0" w:color="auto"/>
              <w:left w:val="double" w:sz="4" w:space="0" w:color="auto"/>
              <w:bottom w:val="single" w:sz="4" w:space="0" w:color="auto"/>
              <w:right w:val="single" w:sz="4" w:space="0" w:color="auto"/>
            </w:tcBorders>
          </w:tcPr>
          <w:p w:rsidR="00C47CA7" w:rsidRPr="00C47CA7" w:rsidRDefault="00C47CA7" w:rsidP="00C47CA7">
            <w:pPr>
              <w:jc w:val="both"/>
              <w:rPr>
                <w:sz w:val="20"/>
                <w:szCs w:val="20"/>
                <w:rtl/>
              </w:rPr>
            </w:pPr>
          </w:p>
        </w:tc>
        <w:tc>
          <w:tcPr>
            <w:tcW w:w="2334" w:type="dxa"/>
            <w:tcBorders>
              <w:top w:val="single" w:sz="4" w:space="0" w:color="auto"/>
              <w:left w:val="single" w:sz="4" w:space="0" w:color="auto"/>
              <w:bottom w:val="single" w:sz="4" w:space="0" w:color="auto"/>
              <w:right w:val="single" w:sz="4" w:space="0" w:color="auto"/>
            </w:tcBorders>
          </w:tcPr>
          <w:p w:rsidR="00C47CA7" w:rsidRPr="00C47CA7" w:rsidRDefault="00C47CA7" w:rsidP="00C47CA7">
            <w:pPr>
              <w:jc w:val="both"/>
              <w:rPr>
                <w:sz w:val="20"/>
                <w:szCs w:val="20"/>
                <w:rtl/>
              </w:rPr>
            </w:pPr>
          </w:p>
        </w:tc>
        <w:tc>
          <w:tcPr>
            <w:tcW w:w="846" w:type="dxa"/>
            <w:tcBorders>
              <w:top w:val="single" w:sz="4" w:space="0" w:color="auto"/>
              <w:left w:val="single" w:sz="4" w:space="0" w:color="auto"/>
              <w:bottom w:val="single" w:sz="4" w:space="0" w:color="auto"/>
              <w:right w:val="single" w:sz="4" w:space="0" w:color="auto"/>
            </w:tcBorders>
          </w:tcPr>
          <w:p w:rsidR="00C47CA7" w:rsidRPr="00C47CA7" w:rsidRDefault="00C47CA7" w:rsidP="00C47CA7">
            <w:pPr>
              <w:jc w:val="both"/>
              <w:rPr>
                <w:sz w:val="20"/>
                <w:szCs w:val="20"/>
                <w:rtl/>
              </w:rPr>
            </w:pPr>
          </w:p>
        </w:tc>
        <w:tc>
          <w:tcPr>
            <w:tcW w:w="844" w:type="dxa"/>
            <w:tcBorders>
              <w:top w:val="single" w:sz="4" w:space="0" w:color="auto"/>
              <w:left w:val="single" w:sz="4" w:space="0" w:color="auto"/>
              <w:bottom w:val="single" w:sz="4" w:space="0" w:color="auto"/>
              <w:right w:val="single" w:sz="4" w:space="0" w:color="auto"/>
            </w:tcBorders>
          </w:tcPr>
          <w:p w:rsidR="00C47CA7" w:rsidRPr="00C47CA7" w:rsidRDefault="00C47CA7" w:rsidP="00C47CA7">
            <w:pPr>
              <w:jc w:val="both"/>
              <w:rPr>
                <w:sz w:val="20"/>
                <w:szCs w:val="20"/>
                <w:rtl/>
              </w:rPr>
            </w:pPr>
          </w:p>
        </w:tc>
        <w:tc>
          <w:tcPr>
            <w:tcW w:w="1586" w:type="dxa"/>
            <w:tcBorders>
              <w:top w:val="single" w:sz="4" w:space="0" w:color="auto"/>
              <w:left w:val="single" w:sz="4" w:space="0" w:color="auto"/>
              <w:bottom w:val="single" w:sz="4" w:space="0" w:color="auto"/>
              <w:right w:val="single" w:sz="4" w:space="0" w:color="auto"/>
            </w:tcBorders>
          </w:tcPr>
          <w:p w:rsidR="00C47CA7" w:rsidRPr="00C47CA7" w:rsidRDefault="00C47CA7" w:rsidP="00C47CA7">
            <w:pPr>
              <w:jc w:val="both"/>
              <w:rPr>
                <w:sz w:val="20"/>
                <w:szCs w:val="20"/>
                <w:rtl/>
              </w:rPr>
            </w:pPr>
          </w:p>
        </w:tc>
        <w:tc>
          <w:tcPr>
            <w:tcW w:w="1189" w:type="dxa"/>
            <w:tcBorders>
              <w:top w:val="single" w:sz="4" w:space="0" w:color="auto"/>
              <w:left w:val="single" w:sz="4" w:space="0" w:color="auto"/>
              <w:bottom w:val="single" w:sz="4" w:space="0" w:color="auto"/>
              <w:right w:val="single" w:sz="4" w:space="0" w:color="auto"/>
            </w:tcBorders>
          </w:tcPr>
          <w:p w:rsidR="00C47CA7" w:rsidRPr="00C47CA7" w:rsidRDefault="00C47CA7" w:rsidP="00C47CA7">
            <w:pPr>
              <w:jc w:val="both"/>
              <w:rPr>
                <w:sz w:val="20"/>
                <w:szCs w:val="20"/>
                <w:rtl/>
              </w:rPr>
            </w:pPr>
          </w:p>
        </w:tc>
        <w:tc>
          <w:tcPr>
            <w:tcW w:w="1523" w:type="dxa"/>
            <w:tcBorders>
              <w:top w:val="single" w:sz="4" w:space="0" w:color="auto"/>
              <w:left w:val="single" w:sz="4" w:space="0" w:color="auto"/>
              <w:bottom w:val="single" w:sz="4" w:space="0" w:color="auto"/>
              <w:right w:val="single" w:sz="4" w:space="0" w:color="auto"/>
            </w:tcBorders>
          </w:tcPr>
          <w:p w:rsidR="00C47CA7" w:rsidRPr="00C47CA7" w:rsidRDefault="00C47CA7" w:rsidP="00C47CA7">
            <w:pPr>
              <w:jc w:val="both"/>
              <w:rPr>
                <w:sz w:val="20"/>
                <w:szCs w:val="20"/>
                <w:rtl/>
              </w:rPr>
            </w:pPr>
          </w:p>
        </w:tc>
        <w:tc>
          <w:tcPr>
            <w:tcW w:w="2418" w:type="dxa"/>
            <w:tcBorders>
              <w:top w:val="single" w:sz="4" w:space="0" w:color="auto"/>
              <w:left w:val="single" w:sz="4" w:space="0" w:color="auto"/>
              <w:bottom w:val="single" w:sz="4" w:space="0" w:color="auto"/>
              <w:right w:val="double" w:sz="4" w:space="0" w:color="auto"/>
            </w:tcBorders>
          </w:tcPr>
          <w:p w:rsidR="00C47CA7" w:rsidRPr="00C47CA7" w:rsidRDefault="00C47CA7" w:rsidP="00C47CA7">
            <w:pPr>
              <w:jc w:val="both"/>
              <w:rPr>
                <w:sz w:val="20"/>
                <w:szCs w:val="20"/>
                <w:rtl/>
              </w:rPr>
            </w:pPr>
          </w:p>
        </w:tc>
      </w:tr>
      <w:tr w:rsidR="00C47CA7" w:rsidRPr="00B97B2A" w:rsidTr="00C47CA7">
        <w:trPr>
          <w:trHeight w:val="360"/>
        </w:trPr>
        <w:tc>
          <w:tcPr>
            <w:tcW w:w="600" w:type="dxa"/>
            <w:tcBorders>
              <w:top w:val="single" w:sz="4" w:space="0" w:color="auto"/>
              <w:left w:val="double" w:sz="4" w:space="0" w:color="auto"/>
              <w:bottom w:val="single" w:sz="4" w:space="0" w:color="auto"/>
              <w:right w:val="single" w:sz="4" w:space="0" w:color="auto"/>
            </w:tcBorders>
          </w:tcPr>
          <w:p w:rsidR="00C47CA7" w:rsidRPr="00C47CA7" w:rsidRDefault="00C47CA7" w:rsidP="00C47CA7">
            <w:pPr>
              <w:jc w:val="both"/>
              <w:rPr>
                <w:sz w:val="20"/>
                <w:szCs w:val="20"/>
                <w:rtl/>
              </w:rPr>
            </w:pPr>
          </w:p>
        </w:tc>
        <w:tc>
          <w:tcPr>
            <w:tcW w:w="2334" w:type="dxa"/>
            <w:tcBorders>
              <w:top w:val="single" w:sz="4" w:space="0" w:color="auto"/>
              <w:left w:val="single" w:sz="4" w:space="0" w:color="auto"/>
              <w:bottom w:val="single" w:sz="4" w:space="0" w:color="auto"/>
              <w:right w:val="single" w:sz="4" w:space="0" w:color="auto"/>
            </w:tcBorders>
          </w:tcPr>
          <w:p w:rsidR="00C47CA7" w:rsidRPr="00C47CA7" w:rsidRDefault="00C47CA7" w:rsidP="00C47CA7">
            <w:pPr>
              <w:jc w:val="both"/>
              <w:rPr>
                <w:sz w:val="20"/>
                <w:szCs w:val="20"/>
                <w:rtl/>
              </w:rPr>
            </w:pPr>
          </w:p>
        </w:tc>
        <w:tc>
          <w:tcPr>
            <w:tcW w:w="846" w:type="dxa"/>
            <w:tcBorders>
              <w:top w:val="single" w:sz="4" w:space="0" w:color="auto"/>
              <w:left w:val="single" w:sz="4" w:space="0" w:color="auto"/>
              <w:bottom w:val="single" w:sz="4" w:space="0" w:color="auto"/>
              <w:right w:val="single" w:sz="4" w:space="0" w:color="auto"/>
            </w:tcBorders>
          </w:tcPr>
          <w:p w:rsidR="00C47CA7" w:rsidRPr="00C47CA7" w:rsidRDefault="00C47CA7" w:rsidP="00C47CA7">
            <w:pPr>
              <w:jc w:val="both"/>
              <w:rPr>
                <w:sz w:val="20"/>
                <w:szCs w:val="20"/>
                <w:rtl/>
              </w:rPr>
            </w:pPr>
          </w:p>
        </w:tc>
        <w:tc>
          <w:tcPr>
            <w:tcW w:w="844" w:type="dxa"/>
            <w:tcBorders>
              <w:top w:val="single" w:sz="4" w:space="0" w:color="auto"/>
              <w:left w:val="single" w:sz="4" w:space="0" w:color="auto"/>
              <w:bottom w:val="single" w:sz="4" w:space="0" w:color="auto"/>
              <w:right w:val="single" w:sz="4" w:space="0" w:color="auto"/>
            </w:tcBorders>
          </w:tcPr>
          <w:p w:rsidR="00C47CA7" w:rsidRPr="00C47CA7" w:rsidRDefault="00C47CA7" w:rsidP="00C47CA7">
            <w:pPr>
              <w:jc w:val="both"/>
              <w:rPr>
                <w:sz w:val="20"/>
                <w:szCs w:val="20"/>
                <w:rtl/>
              </w:rPr>
            </w:pPr>
          </w:p>
        </w:tc>
        <w:tc>
          <w:tcPr>
            <w:tcW w:w="1586" w:type="dxa"/>
            <w:tcBorders>
              <w:top w:val="single" w:sz="4" w:space="0" w:color="auto"/>
              <w:left w:val="single" w:sz="4" w:space="0" w:color="auto"/>
              <w:bottom w:val="single" w:sz="4" w:space="0" w:color="auto"/>
              <w:right w:val="single" w:sz="4" w:space="0" w:color="auto"/>
            </w:tcBorders>
          </w:tcPr>
          <w:p w:rsidR="00C47CA7" w:rsidRPr="00C47CA7" w:rsidRDefault="00C47CA7" w:rsidP="00C47CA7">
            <w:pPr>
              <w:jc w:val="both"/>
              <w:rPr>
                <w:sz w:val="20"/>
                <w:szCs w:val="20"/>
                <w:rtl/>
              </w:rPr>
            </w:pPr>
          </w:p>
        </w:tc>
        <w:tc>
          <w:tcPr>
            <w:tcW w:w="1189" w:type="dxa"/>
            <w:tcBorders>
              <w:top w:val="single" w:sz="4" w:space="0" w:color="auto"/>
              <w:left w:val="single" w:sz="4" w:space="0" w:color="auto"/>
              <w:bottom w:val="single" w:sz="4" w:space="0" w:color="auto"/>
              <w:right w:val="single" w:sz="4" w:space="0" w:color="auto"/>
            </w:tcBorders>
          </w:tcPr>
          <w:p w:rsidR="00C47CA7" w:rsidRPr="00C47CA7" w:rsidRDefault="00C47CA7" w:rsidP="00C47CA7">
            <w:pPr>
              <w:jc w:val="both"/>
              <w:rPr>
                <w:sz w:val="20"/>
                <w:szCs w:val="20"/>
                <w:rtl/>
              </w:rPr>
            </w:pPr>
          </w:p>
        </w:tc>
        <w:tc>
          <w:tcPr>
            <w:tcW w:w="1523" w:type="dxa"/>
            <w:tcBorders>
              <w:top w:val="single" w:sz="4" w:space="0" w:color="auto"/>
              <w:left w:val="single" w:sz="4" w:space="0" w:color="auto"/>
              <w:bottom w:val="single" w:sz="4" w:space="0" w:color="auto"/>
              <w:right w:val="single" w:sz="4" w:space="0" w:color="auto"/>
            </w:tcBorders>
          </w:tcPr>
          <w:p w:rsidR="00C47CA7" w:rsidRPr="00C47CA7" w:rsidRDefault="00C47CA7" w:rsidP="00C47CA7">
            <w:pPr>
              <w:jc w:val="both"/>
              <w:rPr>
                <w:sz w:val="20"/>
                <w:szCs w:val="20"/>
                <w:rtl/>
              </w:rPr>
            </w:pPr>
          </w:p>
        </w:tc>
        <w:tc>
          <w:tcPr>
            <w:tcW w:w="2418" w:type="dxa"/>
            <w:tcBorders>
              <w:top w:val="single" w:sz="4" w:space="0" w:color="auto"/>
              <w:left w:val="single" w:sz="4" w:space="0" w:color="auto"/>
              <w:bottom w:val="single" w:sz="4" w:space="0" w:color="auto"/>
              <w:right w:val="double" w:sz="4" w:space="0" w:color="auto"/>
            </w:tcBorders>
          </w:tcPr>
          <w:p w:rsidR="00C47CA7" w:rsidRPr="00C47CA7" w:rsidRDefault="00C47CA7" w:rsidP="00C47CA7">
            <w:pPr>
              <w:jc w:val="both"/>
              <w:rPr>
                <w:sz w:val="20"/>
                <w:szCs w:val="20"/>
                <w:rtl/>
              </w:rPr>
            </w:pPr>
          </w:p>
        </w:tc>
      </w:tr>
      <w:tr w:rsidR="00C47CA7" w:rsidRPr="00B97B2A" w:rsidTr="00C47CA7">
        <w:trPr>
          <w:trHeight w:val="345"/>
        </w:trPr>
        <w:tc>
          <w:tcPr>
            <w:tcW w:w="600" w:type="dxa"/>
            <w:tcBorders>
              <w:top w:val="single" w:sz="4" w:space="0" w:color="auto"/>
              <w:left w:val="double" w:sz="4" w:space="0" w:color="auto"/>
              <w:bottom w:val="single" w:sz="4" w:space="0" w:color="auto"/>
              <w:right w:val="single" w:sz="4" w:space="0" w:color="auto"/>
            </w:tcBorders>
          </w:tcPr>
          <w:p w:rsidR="00C47CA7" w:rsidRPr="00C47CA7" w:rsidRDefault="00C47CA7" w:rsidP="00C47CA7">
            <w:pPr>
              <w:jc w:val="both"/>
              <w:rPr>
                <w:sz w:val="20"/>
                <w:szCs w:val="20"/>
                <w:rtl/>
              </w:rPr>
            </w:pPr>
          </w:p>
        </w:tc>
        <w:tc>
          <w:tcPr>
            <w:tcW w:w="2334" w:type="dxa"/>
            <w:tcBorders>
              <w:top w:val="single" w:sz="4" w:space="0" w:color="auto"/>
              <w:left w:val="single" w:sz="4" w:space="0" w:color="auto"/>
              <w:bottom w:val="single" w:sz="4" w:space="0" w:color="auto"/>
              <w:right w:val="single" w:sz="4" w:space="0" w:color="auto"/>
            </w:tcBorders>
          </w:tcPr>
          <w:p w:rsidR="00C47CA7" w:rsidRPr="00C47CA7" w:rsidRDefault="00C47CA7" w:rsidP="00C47CA7">
            <w:pPr>
              <w:jc w:val="both"/>
              <w:rPr>
                <w:sz w:val="20"/>
                <w:szCs w:val="20"/>
                <w:rtl/>
              </w:rPr>
            </w:pPr>
          </w:p>
        </w:tc>
        <w:tc>
          <w:tcPr>
            <w:tcW w:w="846" w:type="dxa"/>
            <w:tcBorders>
              <w:top w:val="single" w:sz="4" w:space="0" w:color="auto"/>
              <w:left w:val="single" w:sz="4" w:space="0" w:color="auto"/>
              <w:bottom w:val="single" w:sz="4" w:space="0" w:color="auto"/>
              <w:right w:val="single" w:sz="4" w:space="0" w:color="auto"/>
            </w:tcBorders>
          </w:tcPr>
          <w:p w:rsidR="00C47CA7" w:rsidRPr="00C47CA7" w:rsidRDefault="00C47CA7" w:rsidP="00C47CA7">
            <w:pPr>
              <w:jc w:val="both"/>
              <w:rPr>
                <w:sz w:val="20"/>
                <w:szCs w:val="20"/>
                <w:rtl/>
              </w:rPr>
            </w:pPr>
          </w:p>
        </w:tc>
        <w:tc>
          <w:tcPr>
            <w:tcW w:w="844" w:type="dxa"/>
            <w:tcBorders>
              <w:top w:val="single" w:sz="4" w:space="0" w:color="auto"/>
              <w:left w:val="single" w:sz="4" w:space="0" w:color="auto"/>
              <w:bottom w:val="single" w:sz="4" w:space="0" w:color="auto"/>
              <w:right w:val="single" w:sz="4" w:space="0" w:color="auto"/>
            </w:tcBorders>
          </w:tcPr>
          <w:p w:rsidR="00C47CA7" w:rsidRPr="00C47CA7" w:rsidRDefault="00C47CA7" w:rsidP="00C47CA7">
            <w:pPr>
              <w:jc w:val="both"/>
              <w:rPr>
                <w:sz w:val="20"/>
                <w:szCs w:val="20"/>
                <w:rtl/>
              </w:rPr>
            </w:pPr>
          </w:p>
        </w:tc>
        <w:tc>
          <w:tcPr>
            <w:tcW w:w="1586" w:type="dxa"/>
            <w:tcBorders>
              <w:top w:val="single" w:sz="4" w:space="0" w:color="auto"/>
              <w:left w:val="single" w:sz="4" w:space="0" w:color="auto"/>
              <w:bottom w:val="single" w:sz="4" w:space="0" w:color="auto"/>
              <w:right w:val="single" w:sz="4" w:space="0" w:color="auto"/>
            </w:tcBorders>
          </w:tcPr>
          <w:p w:rsidR="00C47CA7" w:rsidRPr="00C47CA7" w:rsidRDefault="00C47CA7" w:rsidP="00C47CA7">
            <w:pPr>
              <w:jc w:val="both"/>
              <w:rPr>
                <w:sz w:val="20"/>
                <w:szCs w:val="20"/>
                <w:rtl/>
              </w:rPr>
            </w:pPr>
          </w:p>
        </w:tc>
        <w:tc>
          <w:tcPr>
            <w:tcW w:w="1189" w:type="dxa"/>
            <w:tcBorders>
              <w:top w:val="single" w:sz="4" w:space="0" w:color="auto"/>
              <w:left w:val="single" w:sz="4" w:space="0" w:color="auto"/>
              <w:bottom w:val="single" w:sz="4" w:space="0" w:color="auto"/>
              <w:right w:val="single" w:sz="4" w:space="0" w:color="auto"/>
            </w:tcBorders>
          </w:tcPr>
          <w:p w:rsidR="00C47CA7" w:rsidRPr="00C47CA7" w:rsidRDefault="00C47CA7" w:rsidP="00C47CA7">
            <w:pPr>
              <w:jc w:val="both"/>
              <w:rPr>
                <w:sz w:val="20"/>
                <w:szCs w:val="20"/>
                <w:rtl/>
              </w:rPr>
            </w:pPr>
          </w:p>
        </w:tc>
        <w:tc>
          <w:tcPr>
            <w:tcW w:w="1523" w:type="dxa"/>
            <w:tcBorders>
              <w:top w:val="single" w:sz="4" w:space="0" w:color="auto"/>
              <w:left w:val="single" w:sz="4" w:space="0" w:color="auto"/>
              <w:bottom w:val="single" w:sz="4" w:space="0" w:color="auto"/>
              <w:right w:val="single" w:sz="4" w:space="0" w:color="auto"/>
            </w:tcBorders>
          </w:tcPr>
          <w:p w:rsidR="00C47CA7" w:rsidRPr="00C47CA7" w:rsidRDefault="00C47CA7" w:rsidP="00C47CA7">
            <w:pPr>
              <w:jc w:val="both"/>
              <w:rPr>
                <w:sz w:val="20"/>
                <w:szCs w:val="20"/>
                <w:rtl/>
              </w:rPr>
            </w:pPr>
          </w:p>
        </w:tc>
        <w:tc>
          <w:tcPr>
            <w:tcW w:w="2418" w:type="dxa"/>
            <w:tcBorders>
              <w:top w:val="single" w:sz="4" w:space="0" w:color="auto"/>
              <w:left w:val="single" w:sz="4" w:space="0" w:color="auto"/>
              <w:bottom w:val="single" w:sz="4" w:space="0" w:color="auto"/>
              <w:right w:val="double" w:sz="4" w:space="0" w:color="auto"/>
            </w:tcBorders>
          </w:tcPr>
          <w:p w:rsidR="00C47CA7" w:rsidRPr="00C47CA7" w:rsidRDefault="00C47CA7" w:rsidP="00C47CA7">
            <w:pPr>
              <w:jc w:val="both"/>
              <w:rPr>
                <w:sz w:val="20"/>
                <w:szCs w:val="20"/>
                <w:rtl/>
              </w:rPr>
            </w:pPr>
          </w:p>
        </w:tc>
      </w:tr>
      <w:tr w:rsidR="00C47CA7" w:rsidRPr="00B97B2A" w:rsidTr="00C47CA7">
        <w:trPr>
          <w:trHeight w:val="345"/>
        </w:trPr>
        <w:tc>
          <w:tcPr>
            <w:tcW w:w="600" w:type="dxa"/>
            <w:tcBorders>
              <w:top w:val="single" w:sz="4" w:space="0" w:color="auto"/>
              <w:left w:val="double" w:sz="4" w:space="0" w:color="auto"/>
              <w:bottom w:val="single" w:sz="4" w:space="0" w:color="auto"/>
              <w:right w:val="single" w:sz="4" w:space="0" w:color="auto"/>
            </w:tcBorders>
          </w:tcPr>
          <w:p w:rsidR="00C47CA7" w:rsidRPr="00C47CA7" w:rsidRDefault="00C47CA7" w:rsidP="00C47CA7">
            <w:pPr>
              <w:jc w:val="both"/>
              <w:rPr>
                <w:sz w:val="20"/>
                <w:szCs w:val="20"/>
                <w:rtl/>
              </w:rPr>
            </w:pPr>
          </w:p>
        </w:tc>
        <w:tc>
          <w:tcPr>
            <w:tcW w:w="2334" w:type="dxa"/>
            <w:tcBorders>
              <w:top w:val="single" w:sz="4" w:space="0" w:color="auto"/>
              <w:left w:val="single" w:sz="4" w:space="0" w:color="auto"/>
              <w:bottom w:val="single" w:sz="4" w:space="0" w:color="auto"/>
              <w:right w:val="single" w:sz="4" w:space="0" w:color="auto"/>
            </w:tcBorders>
          </w:tcPr>
          <w:p w:rsidR="00C47CA7" w:rsidRPr="00C47CA7" w:rsidRDefault="00C47CA7" w:rsidP="00C47CA7">
            <w:pPr>
              <w:jc w:val="both"/>
              <w:rPr>
                <w:sz w:val="20"/>
                <w:szCs w:val="20"/>
                <w:rtl/>
              </w:rPr>
            </w:pPr>
          </w:p>
        </w:tc>
        <w:tc>
          <w:tcPr>
            <w:tcW w:w="846" w:type="dxa"/>
            <w:tcBorders>
              <w:top w:val="single" w:sz="4" w:space="0" w:color="auto"/>
              <w:left w:val="single" w:sz="4" w:space="0" w:color="auto"/>
              <w:bottom w:val="single" w:sz="4" w:space="0" w:color="auto"/>
              <w:right w:val="single" w:sz="4" w:space="0" w:color="auto"/>
            </w:tcBorders>
          </w:tcPr>
          <w:p w:rsidR="00C47CA7" w:rsidRPr="00C47CA7" w:rsidRDefault="00C47CA7" w:rsidP="00C47CA7">
            <w:pPr>
              <w:jc w:val="both"/>
              <w:rPr>
                <w:sz w:val="20"/>
                <w:szCs w:val="20"/>
                <w:rtl/>
              </w:rPr>
            </w:pPr>
          </w:p>
        </w:tc>
        <w:tc>
          <w:tcPr>
            <w:tcW w:w="844" w:type="dxa"/>
            <w:tcBorders>
              <w:top w:val="single" w:sz="4" w:space="0" w:color="auto"/>
              <w:left w:val="single" w:sz="4" w:space="0" w:color="auto"/>
              <w:bottom w:val="single" w:sz="4" w:space="0" w:color="auto"/>
              <w:right w:val="single" w:sz="4" w:space="0" w:color="auto"/>
            </w:tcBorders>
          </w:tcPr>
          <w:p w:rsidR="00C47CA7" w:rsidRPr="00C47CA7" w:rsidRDefault="00C47CA7" w:rsidP="00C47CA7">
            <w:pPr>
              <w:jc w:val="both"/>
              <w:rPr>
                <w:sz w:val="20"/>
                <w:szCs w:val="20"/>
                <w:rtl/>
              </w:rPr>
            </w:pPr>
          </w:p>
        </w:tc>
        <w:tc>
          <w:tcPr>
            <w:tcW w:w="1586" w:type="dxa"/>
            <w:tcBorders>
              <w:top w:val="single" w:sz="4" w:space="0" w:color="auto"/>
              <w:left w:val="single" w:sz="4" w:space="0" w:color="auto"/>
              <w:bottom w:val="single" w:sz="4" w:space="0" w:color="auto"/>
              <w:right w:val="single" w:sz="4" w:space="0" w:color="auto"/>
            </w:tcBorders>
          </w:tcPr>
          <w:p w:rsidR="00C47CA7" w:rsidRPr="00C47CA7" w:rsidRDefault="00C47CA7" w:rsidP="00C47CA7">
            <w:pPr>
              <w:jc w:val="both"/>
              <w:rPr>
                <w:sz w:val="20"/>
                <w:szCs w:val="20"/>
                <w:rtl/>
              </w:rPr>
            </w:pPr>
          </w:p>
        </w:tc>
        <w:tc>
          <w:tcPr>
            <w:tcW w:w="1189" w:type="dxa"/>
            <w:tcBorders>
              <w:top w:val="single" w:sz="4" w:space="0" w:color="auto"/>
              <w:left w:val="single" w:sz="4" w:space="0" w:color="auto"/>
              <w:bottom w:val="single" w:sz="4" w:space="0" w:color="auto"/>
              <w:right w:val="single" w:sz="4" w:space="0" w:color="auto"/>
            </w:tcBorders>
          </w:tcPr>
          <w:p w:rsidR="00C47CA7" w:rsidRPr="00C47CA7" w:rsidRDefault="00C47CA7" w:rsidP="00C47CA7">
            <w:pPr>
              <w:jc w:val="both"/>
              <w:rPr>
                <w:sz w:val="20"/>
                <w:szCs w:val="20"/>
                <w:rtl/>
              </w:rPr>
            </w:pPr>
          </w:p>
        </w:tc>
        <w:tc>
          <w:tcPr>
            <w:tcW w:w="1523" w:type="dxa"/>
            <w:tcBorders>
              <w:top w:val="single" w:sz="4" w:space="0" w:color="auto"/>
              <w:left w:val="single" w:sz="4" w:space="0" w:color="auto"/>
              <w:bottom w:val="single" w:sz="4" w:space="0" w:color="auto"/>
              <w:right w:val="single" w:sz="4" w:space="0" w:color="auto"/>
            </w:tcBorders>
          </w:tcPr>
          <w:p w:rsidR="00C47CA7" w:rsidRPr="00C47CA7" w:rsidRDefault="00C47CA7" w:rsidP="00C47CA7">
            <w:pPr>
              <w:jc w:val="both"/>
              <w:rPr>
                <w:sz w:val="20"/>
                <w:szCs w:val="20"/>
                <w:rtl/>
              </w:rPr>
            </w:pPr>
          </w:p>
        </w:tc>
        <w:tc>
          <w:tcPr>
            <w:tcW w:w="2418" w:type="dxa"/>
            <w:tcBorders>
              <w:top w:val="single" w:sz="4" w:space="0" w:color="auto"/>
              <w:left w:val="single" w:sz="4" w:space="0" w:color="auto"/>
              <w:bottom w:val="single" w:sz="4" w:space="0" w:color="auto"/>
              <w:right w:val="double" w:sz="4" w:space="0" w:color="auto"/>
            </w:tcBorders>
          </w:tcPr>
          <w:p w:rsidR="00C47CA7" w:rsidRPr="00C47CA7" w:rsidRDefault="00C47CA7" w:rsidP="00C47CA7">
            <w:pPr>
              <w:jc w:val="both"/>
              <w:rPr>
                <w:sz w:val="20"/>
                <w:szCs w:val="20"/>
                <w:rtl/>
              </w:rPr>
            </w:pPr>
          </w:p>
        </w:tc>
      </w:tr>
      <w:tr w:rsidR="00C47CA7" w:rsidRPr="00B97B2A" w:rsidTr="00C47CA7">
        <w:trPr>
          <w:trHeight w:val="458"/>
        </w:trPr>
        <w:tc>
          <w:tcPr>
            <w:tcW w:w="600" w:type="dxa"/>
            <w:tcBorders>
              <w:top w:val="single" w:sz="4" w:space="0" w:color="auto"/>
              <w:left w:val="double" w:sz="4" w:space="0" w:color="auto"/>
              <w:bottom w:val="double" w:sz="4" w:space="0" w:color="auto"/>
              <w:right w:val="single" w:sz="4" w:space="0" w:color="auto"/>
            </w:tcBorders>
          </w:tcPr>
          <w:p w:rsidR="00C47CA7" w:rsidRPr="00C47CA7" w:rsidRDefault="00C47CA7" w:rsidP="00C47CA7">
            <w:pPr>
              <w:jc w:val="both"/>
              <w:rPr>
                <w:sz w:val="20"/>
                <w:szCs w:val="20"/>
                <w:rtl/>
              </w:rPr>
            </w:pPr>
          </w:p>
        </w:tc>
        <w:tc>
          <w:tcPr>
            <w:tcW w:w="2334" w:type="dxa"/>
            <w:tcBorders>
              <w:top w:val="single" w:sz="4" w:space="0" w:color="auto"/>
              <w:left w:val="single" w:sz="4" w:space="0" w:color="auto"/>
              <w:bottom w:val="double" w:sz="4" w:space="0" w:color="auto"/>
              <w:right w:val="single" w:sz="4" w:space="0" w:color="auto"/>
            </w:tcBorders>
          </w:tcPr>
          <w:p w:rsidR="00C47CA7" w:rsidRPr="00C47CA7" w:rsidRDefault="00C47CA7" w:rsidP="00C47CA7">
            <w:pPr>
              <w:jc w:val="both"/>
              <w:rPr>
                <w:sz w:val="20"/>
                <w:szCs w:val="20"/>
                <w:rtl/>
              </w:rPr>
            </w:pPr>
          </w:p>
        </w:tc>
        <w:tc>
          <w:tcPr>
            <w:tcW w:w="846" w:type="dxa"/>
            <w:tcBorders>
              <w:top w:val="single" w:sz="4" w:space="0" w:color="auto"/>
              <w:left w:val="single" w:sz="4" w:space="0" w:color="auto"/>
              <w:bottom w:val="double" w:sz="4" w:space="0" w:color="auto"/>
              <w:right w:val="single" w:sz="4" w:space="0" w:color="auto"/>
            </w:tcBorders>
          </w:tcPr>
          <w:p w:rsidR="00C47CA7" w:rsidRPr="00C47CA7" w:rsidRDefault="00C47CA7" w:rsidP="00C47CA7">
            <w:pPr>
              <w:jc w:val="both"/>
              <w:rPr>
                <w:sz w:val="20"/>
                <w:szCs w:val="20"/>
                <w:rtl/>
              </w:rPr>
            </w:pPr>
          </w:p>
        </w:tc>
        <w:tc>
          <w:tcPr>
            <w:tcW w:w="844" w:type="dxa"/>
            <w:tcBorders>
              <w:top w:val="single" w:sz="4" w:space="0" w:color="auto"/>
              <w:left w:val="single" w:sz="4" w:space="0" w:color="auto"/>
              <w:bottom w:val="double" w:sz="4" w:space="0" w:color="auto"/>
              <w:right w:val="single" w:sz="4" w:space="0" w:color="auto"/>
            </w:tcBorders>
          </w:tcPr>
          <w:p w:rsidR="00C47CA7" w:rsidRPr="00C47CA7" w:rsidRDefault="00C47CA7" w:rsidP="00C47CA7">
            <w:pPr>
              <w:jc w:val="both"/>
              <w:rPr>
                <w:sz w:val="20"/>
                <w:szCs w:val="20"/>
                <w:rtl/>
              </w:rPr>
            </w:pPr>
          </w:p>
        </w:tc>
        <w:tc>
          <w:tcPr>
            <w:tcW w:w="1586" w:type="dxa"/>
            <w:tcBorders>
              <w:top w:val="single" w:sz="4" w:space="0" w:color="auto"/>
              <w:left w:val="single" w:sz="4" w:space="0" w:color="auto"/>
              <w:bottom w:val="double" w:sz="4" w:space="0" w:color="auto"/>
              <w:right w:val="single" w:sz="4" w:space="0" w:color="auto"/>
            </w:tcBorders>
          </w:tcPr>
          <w:p w:rsidR="00C47CA7" w:rsidRPr="00C47CA7" w:rsidRDefault="00C47CA7" w:rsidP="00C47CA7">
            <w:pPr>
              <w:jc w:val="both"/>
              <w:rPr>
                <w:sz w:val="20"/>
                <w:szCs w:val="20"/>
                <w:rtl/>
              </w:rPr>
            </w:pPr>
          </w:p>
        </w:tc>
        <w:tc>
          <w:tcPr>
            <w:tcW w:w="1189" w:type="dxa"/>
            <w:tcBorders>
              <w:top w:val="single" w:sz="4" w:space="0" w:color="auto"/>
              <w:left w:val="single" w:sz="4" w:space="0" w:color="auto"/>
              <w:bottom w:val="double" w:sz="4" w:space="0" w:color="auto"/>
              <w:right w:val="single" w:sz="4" w:space="0" w:color="auto"/>
            </w:tcBorders>
          </w:tcPr>
          <w:p w:rsidR="00C47CA7" w:rsidRPr="00C47CA7" w:rsidRDefault="00C47CA7" w:rsidP="00C47CA7">
            <w:pPr>
              <w:jc w:val="both"/>
              <w:rPr>
                <w:sz w:val="20"/>
                <w:szCs w:val="20"/>
                <w:rtl/>
              </w:rPr>
            </w:pPr>
          </w:p>
        </w:tc>
        <w:tc>
          <w:tcPr>
            <w:tcW w:w="1523" w:type="dxa"/>
            <w:tcBorders>
              <w:top w:val="single" w:sz="4" w:space="0" w:color="auto"/>
              <w:left w:val="single" w:sz="4" w:space="0" w:color="auto"/>
              <w:bottom w:val="double" w:sz="4" w:space="0" w:color="auto"/>
              <w:right w:val="single" w:sz="4" w:space="0" w:color="auto"/>
            </w:tcBorders>
          </w:tcPr>
          <w:p w:rsidR="00C47CA7" w:rsidRPr="00C47CA7" w:rsidRDefault="00C47CA7" w:rsidP="00C47CA7">
            <w:pPr>
              <w:jc w:val="both"/>
              <w:rPr>
                <w:sz w:val="20"/>
                <w:szCs w:val="20"/>
                <w:rtl/>
              </w:rPr>
            </w:pPr>
          </w:p>
        </w:tc>
        <w:tc>
          <w:tcPr>
            <w:tcW w:w="2418" w:type="dxa"/>
            <w:tcBorders>
              <w:top w:val="single" w:sz="4" w:space="0" w:color="auto"/>
              <w:left w:val="single" w:sz="4" w:space="0" w:color="auto"/>
              <w:bottom w:val="double" w:sz="4" w:space="0" w:color="auto"/>
              <w:right w:val="double" w:sz="4" w:space="0" w:color="auto"/>
            </w:tcBorders>
          </w:tcPr>
          <w:p w:rsidR="00C47CA7" w:rsidRPr="00C47CA7" w:rsidRDefault="00C47CA7" w:rsidP="00C47CA7">
            <w:pPr>
              <w:jc w:val="both"/>
              <w:rPr>
                <w:sz w:val="20"/>
                <w:szCs w:val="20"/>
                <w:rtl/>
              </w:rPr>
            </w:pPr>
          </w:p>
        </w:tc>
      </w:tr>
    </w:tbl>
    <w:p w:rsidR="00693CD0" w:rsidRDefault="00693CD0" w:rsidP="00C61F38">
      <w:pPr>
        <w:tabs>
          <w:tab w:val="left" w:pos="2486"/>
        </w:tabs>
        <w:bidi w:val="0"/>
        <w:rPr>
          <w:rFonts w:asciiTheme="minorBidi" w:hAnsiTheme="minorBidi"/>
          <w:sz w:val="24"/>
          <w:szCs w:val="24"/>
        </w:rPr>
      </w:pPr>
    </w:p>
    <w:p w:rsidR="00C61F38" w:rsidRDefault="00C61F38" w:rsidP="00C61F38">
      <w:pPr>
        <w:tabs>
          <w:tab w:val="left" w:pos="2486"/>
        </w:tabs>
        <w:bidi w:val="0"/>
        <w:rPr>
          <w:rFonts w:asciiTheme="minorBidi" w:hAnsiTheme="minorBidi"/>
          <w:sz w:val="24"/>
          <w:szCs w:val="24"/>
        </w:rPr>
      </w:pPr>
    </w:p>
    <w:p w:rsidR="00C61F38" w:rsidRDefault="00C61F38" w:rsidP="00C61F38">
      <w:pPr>
        <w:tabs>
          <w:tab w:val="left" w:pos="2486"/>
        </w:tabs>
        <w:bidi w:val="0"/>
        <w:rPr>
          <w:rFonts w:asciiTheme="minorBidi" w:hAnsiTheme="minorBidi"/>
          <w:sz w:val="24"/>
          <w:szCs w:val="24"/>
        </w:rPr>
      </w:pPr>
    </w:p>
    <w:p w:rsidR="00C61F38" w:rsidRDefault="00C61F38" w:rsidP="00C61F38">
      <w:pPr>
        <w:tabs>
          <w:tab w:val="left" w:pos="2486"/>
        </w:tabs>
        <w:bidi w:val="0"/>
        <w:rPr>
          <w:rFonts w:asciiTheme="minorBidi" w:hAnsiTheme="minorBidi"/>
          <w:sz w:val="24"/>
          <w:szCs w:val="24"/>
        </w:rPr>
      </w:pPr>
    </w:p>
    <w:p w:rsidR="00693CD0" w:rsidRDefault="00693CD0" w:rsidP="00693CD0">
      <w:pPr>
        <w:tabs>
          <w:tab w:val="left" w:pos="2486"/>
        </w:tabs>
        <w:bidi w:val="0"/>
        <w:jc w:val="center"/>
        <w:rPr>
          <w:rFonts w:asciiTheme="minorBidi" w:hAnsiTheme="minorBidi"/>
          <w:sz w:val="24"/>
          <w:szCs w:val="24"/>
        </w:rPr>
      </w:pPr>
    </w:p>
    <w:p w:rsidR="00693CD0" w:rsidRDefault="00693CD0" w:rsidP="00693CD0">
      <w:pPr>
        <w:tabs>
          <w:tab w:val="left" w:pos="2486"/>
        </w:tabs>
        <w:bidi w:val="0"/>
        <w:jc w:val="center"/>
        <w:rPr>
          <w:rFonts w:asciiTheme="minorBidi" w:hAnsiTheme="minorBidi"/>
          <w:sz w:val="24"/>
          <w:szCs w:val="24"/>
        </w:rPr>
      </w:pPr>
    </w:p>
    <w:p w:rsidR="00693CD0" w:rsidRDefault="00693CD0" w:rsidP="00693CD0">
      <w:pPr>
        <w:tabs>
          <w:tab w:val="left" w:pos="2486"/>
        </w:tabs>
        <w:bidi w:val="0"/>
        <w:jc w:val="center"/>
        <w:rPr>
          <w:rFonts w:asciiTheme="minorBidi" w:hAnsiTheme="minorBidi"/>
          <w:sz w:val="24"/>
          <w:szCs w:val="24"/>
        </w:rPr>
      </w:pPr>
    </w:p>
    <w:p w:rsidR="00693CD0" w:rsidRDefault="00693CD0" w:rsidP="00693CD0">
      <w:pPr>
        <w:tabs>
          <w:tab w:val="left" w:pos="2486"/>
        </w:tabs>
        <w:bidi w:val="0"/>
        <w:jc w:val="center"/>
        <w:rPr>
          <w:rFonts w:asciiTheme="minorBidi" w:hAnsiTheme="minorBidi"/>
          <w:sz w:val="24"/>
          <w:szCs w:val="24"/>
        </w:rPr>
      </w:pPr>
    </w:p>
    <w:p w:rsidR="00693CD0" w:rsidRDefault="00693CD0" w:rsidP="00693CD0">
      <w:pPr>
        <w:tabs>
          <w:tab w:val="left" w:pos="2486"/>
        </w:tabs>
        <w:bidi w:val="0"/>
        <w:jc w:val="center"/>
        <w:rPr>
          <w:rFonts w:asciiTheme="minorBidi" w:hAnsiTheme="minorBidi"/>
          <w:sz w:val="24"/>
          <w:szCs w:val="24"/>
        </w:rPr>
      </w:pPr>
    </w:p>
    <w:p w:rsidR="00693CD0" w:rsidRDefault="00693CD0" w:rsidP="00693CD0">
      <w:pPr>
        <w:tabs>
          <w:tab w:val="left" w:pos="2486"/>
        </w:tabs>
        <w:bidi w:val="0"/>
        <w:jc w:val="center"/>
        <w:rPr>
          <w:rFonts w:asciiTheme="minorBidi" w:hAnsiTheme="minorBidi"/>
          <w:sz w:val="24"/>
          <w:szCs w:val="24"/>
        </w:rPr>
      </w:pPr>
    </w:p>
    <w:p w:rsidR="00693CD0" w:rsidRDefault="00693CD0" w:rsidP="00693CD0">
      <w:pPr>
        <w:tabs>
          <w:tab w:val="left" w:pos="2486"/>
        </w:tabs>
        <w:bidi w:val="0"/>
        <w:jc w:val="center"/>
        <w:rPr>
          <w:rFonts w:asciiTheme="minorBidi" w:hAnsiTheme="minorBidi"/>
          <w:sz w:val="24"/>
          <w:szCs w:val="24"/>
        </w:rPr>
      </w:pPr>
    </w:p>
    <w:p w:rsidR="00C61F38" w:rsidRDefault="00C61F38" w:rsidP="00693CD0">
      <w:pPr>
        <w:pStyle w:val="4"/>
        <w:bidi w:val="0"/>
        <w:jc w:val="center"/>
        <w:rPr>
          <w:rFonts w:asciiTheme="minorBidi" w:hAnsiTheme="minorBidi" w:cstheme="minorBidi"/>
          <w:i w:val="0"/>
          <w:iCs w:val="0"/>
          <w:color w:val="auto"/>
          <w:sz w:val="20"/>
          <w:szCs w:val="20"/>
          <w:u w:color="000000"/>
        </w:rPr>
      </w:pPr>
      <w:bookmarkStart w:id="242" w:name="_Toc465536601"/>
    </w:p>
    <w:p w:rsidR="00C61F38" w:rsidRDefault="00C61F38" w:rsidP="00C61F38">
      <w:pPr>
        <w:pStyle w:val="4"/>
        <w:bidi w:val="0"/>
        <w:jc w:val="center"/>
        <w:rPr>
          <w:rFonts w:asciiTheme="minorBidi" w:hAnsiTheme="minorBidi" w:cstheme="minorBidi"/>
          <w:i w:val="0"/>
          <w:iCs w:val="0"/>
          <w:color w:val="auto"/>
          <w:sz w:val="20"/>
          <w:szCs w:val="20"/>
          <w:u w:color="000000"/>
        </w:rPr>
      </w:pPr>
    </w:p>
    <w:p w:rsidR="00C61F38" w:rsidRDefault="00C61F38" w:rsidP="00C61F38">
      <w:pPr>
        <w:pStyle w:val="4"/>
        <w:bidi w:val="0"/>
        <w:jc w:val="center"/>
        <w:rPr>
          <w:rFonts w:asciiTheme="minorBidi" w:hAnsiTheme="minorBidi" w:cstheme="minorBidi"/>
          <w:i w:val="0"/>
          <w:iCs w:val="0"/>
          <w:color w:val="auto"/>
          <w:sz w:val="20"/>
          <w:szCs w:val="20"/>
          <w:u w:color="000000"/>
        </w:rPr>
      </w:pPr>
    </w:p>
    <w:p w:rsidR="00C61F38" w:rsidRDefault="00C61F38" w:rsidP="00C61F38">
      <w:pPr>
        <w:pStyle w:val="4"/>
        <w:bidi w:val="0"/>
        <w:jc w:val="center"/>
        <w:rPr>
          <w:rFonts w:asciiTheme="minorBidi" w:hAnsiTheme="minorBidi" w:cstheme="minorBidi"/>
          <w:i w:val="0"/>
          <w:iCs w:val="0"/>
          <w:color w:val="auto"/>
          <w:sz w:val="20"/>
          <w:szCs w:val="20"/>
          <w:u w:color="000000"/>
        </w:rPr>
      </w:pPr>
    </w:p>
    <w:p w:rsidR="00693CD0" w:rsidRPr="00693CD0" w:rsidRDefault="00693CD0" w:rsidP="00C61F38">
      <w:pPr>
        <w:pStyle w:val="4"/>
        <w:bidi w:val="0"/>
        <w:jc w:val="center"/>
        <w:rPr>
          <w:rFonts w:asciiTheme="minorBidi" w:hAnsiTheme="minorBidi" w:cstheme="minorBidi"/>
          <w:i w:val="0"/>
          <w:iCs w:val="0"/>
          <w:color w:val="auto"/>
          <w:sz w:val="20"/>
          <w:szCs w:val="20"/>
          <w:rtl/>
        </w:rPr>
      </w:pPr>
      <w:r w:rsidRPr="00693CD0">
        <w:rPr>
          <w:rFonts w:asciiTheme="minorBidi" w:hAnsiTheme="minorBidi" w:cstheme="minorBidi"/>
          <w:i w:val="0"/>
          <w:iCs w:val="0"/>
          <w:color w:val="auto"/>
          <w:sz w:val="20"/>
          <w:szCs w:val="20"/>
          <w:u w:color="000000"/>
        </w:rPr>
        <w:t>1-</w:t>
      </w:r>
      <w:bookmarkStart w:id="243" w:name="ListofCommoditiesandScheduleofD"/>
      <w:bookmarkEnd w:id="243"/>
      <w:r w:rsidRPr="00693CD0">
        <w:rPr>
          <w:rFonts w:asciiTheme="minorBidi" w:hAnsiTheme="minorBidi" w:cstheme="minorBidi"/>
          <w:i w:val="0"/>
          <w:iCs w:val="0"/>
          <w:color w:val="auto"/>
          <w:sz w:val="20"/>
          <w:szCs w:val="20"/>
          <w:u w:color="000000"/>
        </w:rPr>
        <w:t xml:space="preserve"> List of  Commodities  and  Schedule  of  Delivery</w:t>
      </w:r>
      <w:bookmarkEnd w:id="242"/>
    </w:p>
    <w:tbl>
      <w:tblPr>
        <w:tblpPr w:leftFromText="180" w:rightFromText="180" w:vertAnchor="text" w:horzAnchor="margin" w:tblpXSpec="center" w:tblpY="865"/>
        <w:tblW w:w="11211" w:type="dxa"/>
        <w:tblLayout w:type="fixed"/>
        <w:tblCellMar>
          <w:left w:w="0" w:type="dxa"/>
          <w:right w:w="0" w:type="dxa"/>
        </w:tblCellMar>
        <w:tblLook w:val="01E0"/>
      </w:tblPr>
      <w:tblGrid>
        <w:gridCol w:w="1559"/>
        <w:gridCol w:w="1985"/>
        <w:gridCol w:w="1134"/>
        <w:gridCol w:w="1417"/>
        <w:gridCol w:w="1276"/>
        <w:gridCol w:w="1418"/>
        <w:gridCol w:w="1275"/>
        <w:gridCol w:w="1147"/>
      </w:tblGrid>
      <w:tr w:rsidR="00C61F38" w:rsidRPr="00693CD0" w:rsidTr="00693CD0">
        <w:trPr>
          <w:trHeight w:hRule="exact" w:val="286"/>
        </w:trPr>
        <w:tc>
          <w:tcPr>
            <w:tcW w:w="1559" w:type="dxa"/>
            <w:vMerge w:val="restart"/>
            <w:tcBorders>
              <w:top w:val="single" w:sz="4" w:space="0" w:color="000000"/>
              <w:left w:val="single" w:sz="4" w:space="0" w:color="000000"/>
              <w:bottom w:val="single" w:sz="4" w:space="0" w:color="000000"/>
              <w:right w:val="single" w:sz="4" w:space="0" w:color="000000"/>
            </w:tcBorders>
            <w:hideMark/>
          </w:tcPr>
          <w:p w:rsidR="00693CD0" w:rsidRPr="00693CD0" w:rsidRDefault="00693CD0" w:rsidP="00693CD0">
            <w:pPr>
              <w:bidi w:val="0"/>
              <w:spacing w:after="0" w:line="271" w:lineRule="exact"/>
              <w:ind w:left="189" w:right="-20"/>
              <w:rPr>
                <w:rFonts w:ascii="Arial" w:eastAsia="Arial" w:hAnsi="Arial"/>
                <w:sz w:val="20"/>
                <w:szCs w:val="20"/>
              </w:rPr>
            </w:pPr>
            <w:r w:rsidRPr="00693CD0">
              <w:rPr>
                <w:rFonts w:ascii="Arial" w:eastAsia="Arial" w:hAnsi="Arial"/>
                <w:b/>
                <w:bCs/>
                <w:sz w:val="20"/>
                <w:szCs w:val="20"/>
              </w:rPr>
              <w:t>Item</w:t>
            </w:r>
          </w:p>
          <w:p w:rsidR="00693CD0" w:rsidRPr="00693CD0" w:rsidRDefault="00693CD0" w:rsidP="00693CD0">
            <w:pPr>
              <w:widowControl w:val="0"/>
              <w:bidi w:val="0"/>
              <w:spacing w:after="0" w:line="240" w:lineRule="auto"/>
              <w:ind w:left="241" w:right="-20"/>
              <w:rPr>
                <w:rFonts w:ascii="Arial" w:eastAsia="Arial" w:hAnsi="Arial"/>
                <w:sz w:val="20"/>
                <w:szCs w:val="20"/>
              </w:rPr>
            </w:pPr>
            <w:r w:rsidRPr="00693CD0">
              <w:rPr>
                <w:rFonts w:ascii="Arial" w:eastAsia="Arial" w:hAnsi="Arial"/>
                <w:b/>
                <w:bCs/>
                <w:sz w:val="20"/>
                <w:szCs w:val="20"/>
              </w:rPr>
              <w:t>No.</w:t>
            </w:r>
          </w:p>
        </w:tc>
        <w:tc>
          <w:tcPr>
            <w:tcW w:w="1985" w:type="dxa"/>
            <w:vMerge w:val="restart"/>
            <w:tcBorders>
              <w:top w:val="single" w:sz="4" w:space="0" w:color="000000"/>
              <w:left w:val="single" w:sz="4" w:space="0" w:color="000000"/>
              <w:bottom w:val="single" w:sz="4" w:space="0" w:color="000000"/>
              <w:right w:val="single" w:sz="4" w:space="0" w:color="000000"/>
            </w:tcBorders>
            <w:hideMark/>
          </w:tcPr>
          <w:p w:rsidR="00693CD0" w:rsidRPr="00693CD0" w:rsidRDefault="00693CD0" w:rsidP="00693CD0">
            <w:pPr>
              <w:bidi w:val="0"/>
              <w:spacing w:after="0" w:line="271" w:lineRule="exact"/>
              <w:ind w:left="355" w:right="338"/>
              <w:jc w:val="center"/>
              <w:rPr>
                <w:rFonts w:ascii="Arial" w:eastAsia="Arial" w:hAnsi="Arial"/>
                <w:sz w:val="20"/>
                <w:szCs w:val="20"/>
              </w:rPr>
            </w:pPr>
            <w:r w:rsidRPr="00693CD0">
              <w:rPr>
                <w:rFonts w:ascii="Arial" w:eastAsia="Arial" w:hAnsi="Arial"/>
                <w:b/>
                <w:bCs/>
                <w:sz w:val="20"/>
                <w:szCs w:val="20"/>
              </w:rPr>
              <w:t>De</w:t>
            </w:r>
            <w:r w:rsidRPr="00693CD0">
              <w:rPr>
                <w:rFonts w:ascii="Arial" w:eastAsia="Arial" w:hAnsi="Arial"/>
                <w:b/>
                <w:bCs/>
                <w:spacing w:val="1"/>
                <w:sz w:val="20"/>
                <w:szCs w:val="20"/>
              </w:rPr>
              <w:t>s</w:t>
            </w:r>
            <w:r w:rsidRPr="00693CD0">
              <w:rPr>
                <w:rFonts w:ascii="Arial" w:eastAsia="Arial" w:hAnsi="Arial"/>
                <w:b/>
                <w:bCs/>
                <w:sz w:val="20"/>
                <w:szCs w:val="20"/>
              </w:rPr>
              <w:t>c</w:t>
            </w:r>
            <w:r w:rsidRPr="00693CD0">
              <w:rPr>
                <w:rFonts w:ascii="Arial" w:eastAsia="Arial" w:hAnsi="Arial"/>
                <w:b/>
                <w:bCs/>
                <w:spacing w:val="1"/>
                <w:sz w:val="20"/>
                <w:szCs w:val="20"/>
              </w:rPr>
              <w:t>r</w:t>
            </w:r>
            <w:r w:rsidRPr="00693CD0">
              <w:rPr>
                <w:rFonts w:ascii="Arial" w:eastAsia="Arial" w:hAnsi="Arial"/>
                <w:b/>
                <w:bCs/>
                <w:sz w:val="20"/>
                <w:szCs w:val="20"/>
              </w:rPr>
              <w:t>iption of</w:t>
            </w:r>
          </w:p>
          <w:p w:rsidR="00693CD0" w:rsidRPr="00693CD0" w:rsidRDefault="00693CD0" w:rsidP="00693CD0">
            <w:pPr>
              <w:widowControl w:val="0"/>
              <w:bidi w:val="0"/>
              <w:spacing w:after="0" w:line="240" w:lineRule="auto"/>
              <w:ind w:left="782" w:right="767"/>
              <w:jc w:val="center"/>
              <w:rPr>
                <w:rFonts w:ascii="Arial" w:eastAsia="Arial" w:hAnsi="Arial"/>
                <w:sz w:val="20"/>
                <w:szCs w:val="20"/>
              </w:rPr>
            </w:pPr>
            <w:r w:rsidRPr="00693CD0">
              <w:rPr>
                <w:rFonts w:ascii="Arial" w:eastAsia="Arial" w:hAnsi="Arial"/>
                <w:b/>
                <w:bCs/>
                <w:sz w:val="20"/>
                <w:szCs w:val="20"/>
              </w:rPr>
              <w:t xml:space="preserve">Commodities </w:t>
            </w:r>
          </w:p>
        </w:tc>
        <w:tc>
          <w:tcPr>
            <w:tcW w:w="1134" w:type="dxa"/>
            <w:vMerge w:val="restart"/>
            <w:tcBorders>
              <w:top w:val="single" w:sz="4" w:space="0" w:color="000000"/>
              <w:left w:val="single" w:sz="4" w:space="0" w:color="000000"/>
              <w:bottom w:val="single" w:sz="4" w:space="0" w:color="000000"/>
              <w:right w:val="single" w:sz="4" w:space="0" w:color="000000"/>
            </w:tcBorders>
            <w:hideMark/>
          </w:tcPr>
          <w:p w:rsidR="00693CD0" w:rsidRPr="00693CD0" w:rsidRDefault="00693CD0" w:rsidP="00693CD0">
            <w:pPr>
              <w:widowControl w:val="0"/>
              <w:bidi w:val="0"/>
              <w:spacing w:after="0" w:line="271" w:lineRule="exact"/>
              <w:ind w:left="316" w:right="-20"/>
              <w:rPr>
                <w:rFonts w:ascii="Arial" w:eastAsia="Arial" w:hAnsi="Arial"/>
                <w:sz w:val="20"/>
                <w:szCs w:val="20"/>
              </w:rPr>
            </w:pPr>
            <w:r w:rsidRPr="00693CD0">
              <w:rPr>
                <w:rFonts w:ascii="Arial" w:eastAsia="Arial" w:hAnsi="Arial"/>
                <w:b/>
                <w:bCs/>
                <w:sz w:val="20"/>
                <w:szCs w:val="20"/>
              </w:rPr>
              <w:t>Q</w:t>
            </w:r>
            <w:r w:rsidRPr="00693CD0">
              <w:rPr>
                <w:rFonts w:ascii="Arial" w:eastAsia="Arial" w:hAnsi="Arial"/>
                <w:b/>
                <w:bCs/>
                <w:spacing w:val="2"/>
                <w:sz w:val="20"/>
                <w:szCs w:val="20"/>
              </w:rPr>
              <w:t>t</w:t>
            </w:r>
            <w:r w:rsidRPr="00693CD0">
              <w:rPr>
                <w:rFonts w:ascii="Arial" w:eastAsia="Arial" w:hAnsi="Arial"/>
                <w:b/>
                <w:bCs/>
                <w:spacing w:val="-6"/>
                <w:sz w:val="20"/>
                <w:szCs w:val="20"/>
              </w:rPr>
              <w:t>y</w:t>
            </w:r>
            <w:r w:rsidRPr="00693CD0">
              <w:rPr>
                <w:rFonts w:ascii="Arial" w:eastAsia="Arial" w:hAnsi="Arial"/>
                <w:b/>
                <w:bCs/>
                <w:sz w:val="20"/>
                <w:szCs w:val="20"/>
              </w:rPr>
              <w:t>.</w:t>
            </w:r>
          </w:p>
        </w:tc>
        <w:tc>
          <w:tcPr>
            <w:tcW w:w="1417" w:type="dxa"/>
            <w:vMerge w:val="restart"/>
            <w:tcBorders>
              <w:top w:val="single" w:sz="4" w:space="0" w:color="000000"/>
              <w:left w:val="single" w:sz="4" w:space="0" w:color="000000"/>
              <w:bottom w:val="single" w:sz="4" w:space="0" w:color="000000"/>
              <w:right w:val="single" w:sz="4" w:space="0" w:color="000000"/>
            </w:tcBorders>
            <w:hideMark/>
          </w:tcPr>
          <w:p w:rsidR="00693CD0" w:rsidRPr="00693CD0" w:rsidRDefault="00693CD0" w:rsidP="00693CD0">
            <w:pPr>
              <w:widowControl w:val="0"/>
              <w:bidi w:val="0"/>
              <w:spacing w:after="0" w:line="271" w:lineRule="exact"/>
              <w:ind w:left="321" w:right="-20"/>
              <w:rPr>
                <w:rFonts w:ascii="Arial" w:eastAsia="Arial" w:hAnsi="Arial"/>
                <w:sz w:val="20"/>
                <w:szCs w:val="20"/>
              </w:rPr>
            </w:pPr>
            <w:r w:rsidRPr="00693CD0">
              <w:rPr>
                <w:rFonts w:ascii="Arial" w:eastAsia="Arial" w:hAnsi="Arial"/>
                <w:b/>
                <w:bCs/>
                <w:sz w:val="20"/>
                <w:szCs w:val="20"/>
              </w:rPr>
              <w:t>Unit</w:t>
            </w:r>
          </w:p>
        </w:tc>
        <w:tc>
          <w:tcPr>
            <w:tcW w:w="1276" w:type="dxa"/>
            <w:vMerge w:val="restart"/>
            <w:tcBorders>
              <w:top w:val="single" w:sz="4" w:space="0" w:color="000000"/>
              <w:left w:val="single" w:sz="4" w:space="0" w:color="000000"/>
              <w:bottom w:val="single" w:sz="4" w:space="0" w:color="000000"/>
              <w:right w:val="single" w:sz="4" w:space="0" w:color="000000"/>
            </w:tcBorders>
            <w:hideMark/>
          </w:tcPr>
          <w:p w:rsidR="00693CD0" w:rsidRPr="00693CD0" w:rsidRDefault="00693CD0" w:rsidP="00693CD0">
            <w:pPr>
              <w:bidi w:val="0"/>
              <w:spacing w:after="0" w:line="271" w:lineRule="exact"/>
              <w:ind w:left="307" w:right="289"/>
              <w:jc w:val="center"/>
              <w:rPr>
                <w:rFonts w:ascii="Arial" w:eastAsia="Arial" w:hAnsi="Arial"/>
                <w:sz w:val="20"/>
                <w:szCs w:val="20"/>
              </w:rPr>
            </w:pPr>
            <w:r w:rsidRPr="00693CD0">
              <w:rPr>
                <w:rFonts w:ascii="Arial" w:eastAsia="Arial" w:hAnsi="Arial"/>
                <w:b/>
                <w:bCs/>
                <w:sz w:val="20"/>
                <w:szCs w:val="20"/>
              </w:rPr>
              <w:t>P</w:t>
            </w:r>
            <w:r w:rsidRPr="00693CD0">
              <w:rPr>
                <w:rFonts w:ascii="Arial" w:eastAsia="Arial" w:hAnsi="Arial"/>
                <w:b/>
                <w:bCs/>
                <w:spacing w:val="1"/>
                <w:sz w:val="20"/>
                <w:szCs w:val="20"/>
              </w:rPr>
              <w:t>l</w:t>
            </w:r>
            <w:r w:rsidRPr="00693CD0">
              <w:rPr>
                <w:rFonts w:ascii="Arial" w:eastAsia="Arial" w:hAnsi="Arial"/>
                <w:b/>
                <w:bCs/>
                <w:sz w:val="20"/>
                <w:szCs w:val="20"/>
              </w:rPr>
              <w:t>ace of</w:t>
            </w:r>
          </w:p>
          <w:p w:rsidR="00693CD0" w:rsidRPr="00693CD0" w:rsidRDefault="00693CD0" w:rsidP="00693CD0">
            <w:pPr>
              <w:bidi w:val="0"/>
              <w:spacing w:after="0" w:line="240" w:lineRule="auto"/>
              <w:ind w:left="484" w:right="468"/>
              <w:jc w:val="center"/>
              <w:rPr>
                <w:rFonts w:ascii="Arial" w:eastAsia="Arial" w:hAnsi="Arial"/>
                <w:sz w:val="20"/>
                <w:szCs w:val="20"/>
              </w:rPr>
            </w:pPr>
            <w:r w:rsidRPr="00693CD0">
              <w:rPr>
                <w:rFonts w:ascii="Arial" w:eastAsia="Arial" w:hAnsi="Arial"/>
                <w:b/>
                <w:bCs/>
                <w:sz w:val="20"/>
                <w:szCs w:val="20"/>
              </w:rPr>
              <w:t>Final</w:t>
            </w:r>
          </w:p>
          <w:p w:rsidR="00693CD0" w:rsidRPr="00693CD0" w:rsidRDefault="00693CD0" w:rsidP="00693CD0">
            <w:pPr>
              <w:widowControl w:val="0"/>
              <w:bidi w:val="0"/>
              <w:spacing w:after="0" w:line="240" w:lineRule="auto"/>
              <w:ind w:left="302" w:right="280"/>
              <w:jc w:val="center"/>
              <w:rPr>
                <w:rFonts w:ascii="Arial" w:eastAsia="Arial" w:hAnsi="Arial"/>
                <w:sz w:val="20"/>
                <w:szCs w:val="20"/>
              </w:rPr>
            </w:pPr>
            <w:r w:rsidRPr="00693CD0">
              <w:rPr>
                <w:rFonts w:ascii="Arial" w:eastAsia="Arial" w:hAnsi="Arial"/>
                <w:b/>
                <w:bCs/>
                <w:sz w:val="20"/>
                <w:szCs w:val="20"/>
              </w:rPr>
              <w:t>Del</w:t>
            </w:r>
            <w:r w:rsidRPr="00693CD0">
              <w:rPr>
                <w:rFonts w:ascii="Arial" w:eastAsia="Arial" w:hAnsi="Arial"/>
                <w:b/>
                <w:bCs/>
                <w:spacing w:val="1"/>
                <w:sz w:val="20"/>
                <w:szCs w:val="20"/>
              </w:rPr>
              <w:t>i</w:t>
            </w:r>
            <w:r w:rsidRPr="00693CD0">
              <w:rPr>
                <w:rFonts w:ascii="Arial" w:eastAsia="Arial" w:hAnsi="Arial"/>
                <w:b/>
                <w:bCs/>
                <w:spacing w:val="-4"/>
                <w:sz w:val="20"/>
                <w:szCs w:val="20"/>
              </w:rPr>
              <w:t>v</w:t>
            </w:r>
            <w:r w:rsidRPr="00693CD0">
              <w:rPr>
                <w:rFonts w:ascii="Arial" w:eastAsia="Arial" w:hAnsi="Arial"/>
                <w:b/>
                <w:bCs/>
                <w:sz w:val="20"/>
                <w:szCs w:val="20"/>
              </w:rPr>
              <w:t>e</w:t>
            </w:r>
            <w:r w:rsidRPr="00693CD0">
              <w:rPr>
                <w:rFonts w:ascii="Arial" w:eastAsia="Arial" w:hAnsi="Arial"/>
                <w:b/>
                <w:bCs/>
                <w:spacing w:val="4"/>
                <w:sz w:val="20"/>
                <w:szCs w:val="20"/>
              </w:rPr>
              <w:t>r</w:t>
            </w:r>
            <w:r w:rsidRPr="00693CD0">
              <w:rPr>
                <w:rFonts w:ascii="Arial" w:eastAsia="Arial" w:hAnsi="Arial"/>
                <w:b/>
                <w:bCs/>
                <w:sz w:val="20"/>
                <w:szCs w:val="20"/>
              </w:rPr>
              <w:t>y</w:t>
            </w:r>
          </w:p>
        </w:tc>
        <w:tc>
          <w:tcPr>
            <w:tcW w:w="3840" w:type="dxa"/>
            <w:gridSpan w:val="3"/>
            <w:tcBorders>
              <w:top w:val="single" w:sz="4" w:space="0" w:color="000000"/>
              <w:left w:val="single" w:sz="4" w:space="0" w:color="000000"/>
              <w:bottom w:val="single" w:sz="4" w:space="0" w:color="000000"/>
              <w:right w:val="single" w:sz="4" w:space="0" w:color="000000"/>
            </w:tcBorders>
            <w:hideMark/>
          </w:tcPr>
          <w:p w:rsidR="00693CD0" w:rsidRPr="00693CD0" w:rsidRDefault="00693CD0" w:rsidP="00693CD0">
            <w:pPr>
              <w:widowControl w:val="0"/>
              <w:bidi w:val="0"/>
              <w:spacing w:after="0" w:line="271" w:lineRule="exact"/>
              <w:ind w:left="3146" w:right="3124"/>
              <w:jc w:val="center"/>
              <w:rPr>
                <w:rFonts w:ascii="Arial" w:eastAsia="Arial" w:hAnsi="Arial"/>
                <w:sz w:val="20"/>
                <w:szCs w:val="20"/>
              </w:rPr>
            </w:pPr>
            <w:r w:rsidRPr="00693CD0">
              <w:rPr>
                <w:rFonts w:ascii="Arial" w:eastAsia="Arial" w:hAnsi="Arial"/>
                <w:b/>
                <w:bCs/>
                <w:sz w:val="20"/>
                <w:szCs w:val="20"/>
              </w:rPr>
              <w:t>Date</w:t>
            </w:r>
            <w:r w:rsidRPr="00693CD0">
              <w:rPr>
                <w:rFonts w:ascii="Arial" w:eastAsia="Arial" w:hAnsi="Arial"/>
                <w:b/>
                <w:bCs/>
                <w:spacing w:val="1"/>
                <w:sz w:val="20"/>
                <w:szCs w:val="20"/>
              </w:rPr>
              <w:t xml:space="preserve"> </w:t>
            </w:r>
            <w:r w:rsidRPr="00693CD0">
              <w:rPr>
                <w:rFonts w:ascii="Arial" w:eastAsia="Arial" w:hAnsi="Arial"/>
                <w:b/>
                <w:bCs/>
                <w:sz w:val="20"/>
                <w:szCs w:val="20"/>
              </w:rPr>
              <w:t>of Del</w:t>
            </w:r>
            <w:r w:rsidRPr="00693CD0">
              <w:rPr>
                <w:rFonts w:ascii="Arial" w:eastAsia="Arial" w:hAnsi="Arial"/>
                <w:b/>
                <w:bCs/>
                <w:spacing w:val="1"/>
                <w:sz w:val="20"/>
                <w:szCs w:val="20"/>
              </w:rPr>
              <w:t>i</w:t>
            </w:r>
            <w:r w:rsidRPr="00693CD0">
              <w:rPr>
                <w:rFonts w:ascii="Arial" w:eastAsia="Arial" w:hAnsi="Arial"/>
                <w:b/>
                <w:bCs/>
                <w:spacing w:val="-4"/>
                <w:sz w:val="20"/>
                <w:szCs w:val="20"/>
              </w:rPr>
              <w:t>v</w:t>
            </w:r>
            <w:r w:rsidRPr="00693CD0">
              <w:rPr>
                <w:rFonts w:ascii="Arial" w:eastAsia="Arial" w:hAnsi="Arial"/>
                <w:b/>
                <w:bCs/>
                <w:sz w:val="20"/>
                <w:szCs w:val="20"/>
              </w:rPr>
              <w:t>e</w:t>
            </w:r>
            <w:r w:rsidRPr="00693CD0">
              <w:rPr>
                <w:rFonts w:ascii="Arial" w:eastAsia="Arial" w:hAnsi="Arial"/>
                <w:b/>
                <w:bCs/>
                <w:spacing w:val="4"/>
                <w:sz w:val="20"/>
                <w:szCs w:val="20"/>
              </w:rPr>
              <w:t>r</w:t>
            </w:r>
            <w:r w:rsidRPr="00693CD0">
              <w:rPr>
                <w:rFonts w:ascii="Arial" w:eastAsia="Arial" w:hAnsi="Arial"/>
                <w:b/>
                <w:bCs/>
                <w:sz w:val="20"/>
                <w:szCs w:val="20"/>
              </w:rPr>
              <w:t>y</w:t>
            </w:r>
          </w:p>
        </w:tc>
      </w:tr>
      <w:tr w:rsidR="00C61F38" w:rsidRPr="00693CD0" w:rsidTr="00693CD0">
        <w:trPr>
          <w:trHeight w:hRule="exact" w:val="1212"/>
        </w:trPr>
        <w:tc>
          <w:tcPr>
            <w:tcW w:w="1559" w:type="dxa"/>
            <w:vMerge/>
            <w:tcBorders>
              <w:top w:val="single" w:sz="4" w:space="0" w:color="000000"/>
              <w:left w:val="single" w:sz="4" w:space="0" w:color="000000"/>
              <w:bottom w:val="single" w:sz="4" w:space="0" w:color="000000"/>
              <w:right w:val="single" w:sz="4" w:space="0" w:color="000000"/>
            </w:tcBorders>
            <w:vAlign w:val="center"/>
            <w:hideMark/>
          </w:tcPr>
          <w:p w:rsidR="00693CD0" w:rsidRPr="00693CD0" w:rsidRDefault="00693CD0" w:rsidP="00693CD0">
            <w:pPr>
              <w:spacing w:after="0" w:line="240" w:lineRule="auto"/>
              <w:rPr>
                <w:rFonts w:ascii="Arial" w:eastAsia="Arial" w:hAnsi="Arial"/>
                <w:sz w:val="20"/>
                <w:szCs w:val="20"/>
              </w:rPr>
            </w:pPr>
          </w:p>
        </w:tc>
        <w:tc>
          <w:tcPr>
            <w:tcW w:w="1985" w:type="dxa"/>
            <w:vMerge/>
            <w:tcBorders>
              <w:top w:val="single" w:sz="4" w:space="0" w:color="000000"/>
              <w:left w:val="single" w:sz="4" w:space="0" w:color="000000"/>
              <w:bottom w:val="single" w:sz="4" w:space="0" w:color="000000"/>
              <w:right w:val="single" w:sz="4" w:space="0" w:color="000000"/>
            </w:tcBorders>
            <w:vAlign w:val="center"/>
            <w:hideMark/>
          </w:tcPr>
          <w:p w:rsidR="00693CD0" w:rsidRPr="00693CD0" w:rsidRDefault="00693CD0" w:rsidP="00693CD0">
            <w:pPr>
              <w:spacing w:after="0" w:line="240" w:lineRule="auto"/>
              <w:rPr>
                <w:rFonts w:ascii="Arial" w:eastAsia="Arial" w:hAnsi="Arial"/>
                <w:sz w:val="20"/>
                <w:szCs w:val="20"/>
              </w:rPr>
            </w:pPr>
          </w:p>
        </w:tc>
        <w:tc>
          <w:tcPr>
            <w:tcW w:w="1134" w:type="dxa"/>
            <w:vMerge/>
            <w:tcBorders>
              <w:top w:val="single" w:sz="4" w:space="0" w:color="000000"/>
              <w:left w:val="single" w:sz="4" w:space="0" w:color="000000"/>
              <w:bottom w:val="single" w:sz="4" w:space="0" w:color="000000"/>
              <w:right w:val="single" w:sz="4" w:space="0" w:color="000000"/>
            </w:tcBorders>
            <w:vAlign w:val="center"/>
            <w:hideMark/>
          </w:tcPr>
          <w:p w:rsidR="00693CD0" w:rsidRPr="00693CD0" w:rsidRDefault="00693CD0" w:rsidP="00693CD0">
            <w:pPr>
              <w:spacing w:after="0" w:line="240" w:lineRule="auto"/>
              <w:rPr>
                <w:rFonts w:ascii="Arial" w:eastAsia="Arial" w:hAnsi="Arial"/>
                <w:sz w:val="20"/>
                <w:szCs w:val="20"/>
              </w:rPr>
            </w:pPr>
          </w:p>
        </w:tc>
        <w:tc>
          <w:tcPr>
            <w:tcW w:w="1417" w:type="dxa"/>
            <w:vMerge/>
            <w:tcBorders>
              <w:top w:val="single" w:sz="4" w:space="0" w:color="000000"/>
              <w:left w:val="single" w:sz="4" w:space="0" w:color="000000"/>
              <w:bottom w:val="single" w:sz="4" w:space="0" w:color="000000"/>
              <w:right w:val="single" w:sz="4" w:space="0" w:color="000000"/>
            </w:tcBorders>
            <w:vAlign w:val="center"/>
            <w:hideMark/>
          </w:tcPr>
          <w:p w:rsidR="00693CD0" w:rsidRPr="00693CD0" w:rsidRDefault="00693CD0" w:rsidP="00693CD0">
            <w:pPr>
              <w:spacing w:after="0" w:line="240" w:lineRule="auto"/>
              <w:rPr>
                <w:rFonts w:ascii="Arial" w:eastAsia="Arial" w:hAnsi="Arial"/>
                <w:sz w:val="20"/>
                <w:szCs w:val="20"/>
              </w:rPr>
            </w:pPr>
          </w:p>
        </w:tc>
        <w:tc>
          <w:tcPr>
            <w:tcW w:w="1276" w:type="dxa"/>
            <w:vMerge/>
            <w:tcBorders>
              <w:top w:val="single" w:sz="4" w:space="0" w:color="000000"/>
              <w:left w:val="single" w:sz="4" w:space="0" w:color="000000"/>
              <w:bottom w:val="single" w:sz="4" w:space="0" w:color="000000"/>
              <w:right w:val="single" w:sz="4" w:space="0" w:color="000000"/>
            </w:tcBorders>
            <w:vAlign w:val="center"/>
            <w:hideMark/>
          </w:tcPr>
          <w:p w:rsidR="00693CD0" w:rsidRPr="00693CD0" w:rsidRDefault="00693CD0" w:rsidP="00693CD0">
            <w:pPr>
              <w:spacing w:after="0" w:line="240" w:lineRule="auto"/>
              <w:rPr>
                <w:rFonts w:ascii="Arial" w:eastAsia="Arial" w:hAnsi="Arial"/>
                <w:sz w:val="20"/>
                <w:szCs w:val="20"/>
              </w:rPr>
            </w:pPr>
          </w:p>
        </w:tc>
        <w:tc>
          <w:tcPr>
            <w:tcW w:w="1418" w:type="dxa"/>
            <w:tcBorders>
              <w:top w:val="single" w:sz="4" w:space="0" w:color="000000"/>
              <w:left w:val="single" w:sz="4" w:space="0" w:color="000000"/>
              <w:bottom w:val="single" w:sz="4" w:space="0" w:color="000000"/>
              <w:right w:val="single" w:sz="4" w:space="0" w:color="000000"/>
            </w:tcBorders>
            <w:hideMark/>
          </w:tcPr>
          <w:p w:rsidR="00693CD0" w:rsidRPr="00693CD0" w:rsidRDefault="00693CD0" w:rsidP="00693CD0">
            <w:pPr>
              <w:bidi w:val="0"/>
              <w:spacing w:after="0" w:line="271" w:lineRule="exact"/>
              <w:ind w:left="98" w:right="80"/>
              <w:jc w:val="center"/>
              <w:rPr>
                <w:rFonts w:ascii="Arial" w:eastAsia="Arial" w:hAnsi="Arial"/>
                <w:sz w:val="20"/>
                <w:szCs w:val="20"/>
              </w:rPr>
            </w:pPr>
            <w:r w:rsidRPr="00693CD0">
              <w:rPr>
                <w:rFonts w:ascii="Arial" w:eastAsia="Arial" w:hAnsi="Arial"/>
                <w:b/>
                <w:bCs/>
                <w:sz w:val="20"/>
                <w:szCs w:val="20"/>
              </w:rPr>
              <w:t>E</w:t>
            </w:r>
            <w:r w:rsidRPr="00693CD0">
              <w:rPr>
                <w:rFonts w:ascii="Arial" w:eastAsia="Arial" w:hAnsi="Arial"/>
                <w:b/>
                <w:bCs/>
                <w:spacing w:val="2"/>
                <w:sz w:val="20"/>
                <w:szCs w:val="20"/>
              </w:rPr>
              <w:t>a</w:t>
            </w:r>
            <w:r w:rsidRPr="00693CD0">
              <w:rPr>
                <w:rFonts w:ascii="Arial" w:eastAsia="Arial" w:hAnsi="Arial"/>
                <w:b/>
                <w:bCs/>
                <w:sz w:val="20"/>
                <w:szCs w:val="20"/>
              </w:rPr>
              <w:t>rl</w:t>
            </w:r>
            <w:r w:rsidRPr="00693CD0">
              <w:rPr>
                <w:rFonts w:ascii="Arial" w:eastAsia="Arial" w:hAnsi="Arial"/>
                <w:b/>
                <w:bCs/>
                <w:spacing w:val="-1"/>
                <w:sz w:val="20"/>
                <w:szCs w:val="20"/>
              </w:rPr>
              <w:t>i</w:t>
            </w:r>
            <w:r w:rsidRPr="00693CD0">
              <w:rPr>
                <w:rFonts w:ascii="Arial" w:eastAsia="Arial" w:hAnsi="Arial"/>
                <w:b/>
                <w:bCs/>
                <w:sz w:val="20"/>
                <w:szCs w:val="20"/>
              </w:rPr>
              <w:t>e</w:t>
            </w:r>
            <w:r w:rsidRPr="00693CD0">
              <w:rPr>
                <w:rFonts w:ascii="Arial" w:eastAsia="Arial" w:hAnsi="Arial"/>
                <w:b/>
                <w:bCs/>
                <w:spacing w:val="2"/>
                <w:sz w:val="20"/>
                <w:szCs w:val="20"/>
              </w:rPr>
              <w:t>s</w:t>
            </w:r>
            <w:r w:rsidRPr="00693CD0">
              <w:rPr>
                <w:rFonts w:ascii="Arial" w:eastAsia="Arial" w:hAnsi="Arial"/>
                <w:b/>
                <w:bCs/>
                <w:sz w:val="20"/>
                <w:szCs w:val="20"/>
              </w:rPr>
              <w:t>t Date of</w:t>
            </w:r>
          </w:p>
          <w:p w:rsidR="00693CD0" w:rsidRPr="00693CD0" w:rsidRDefault="00693CD0" w:rsidP="00693CD0">
            <w:pPr>
              <w:widowControl w:val="0"/>
              <w:bidi w:val="0"/>
              <w:spacing w:after="0" w:line="240" w:lineRule="auto"/>
              <w:ind w:left="506" w:right="487"/>
              <w:jc w:val="center"/>
              <w:rPr>
                <w:rFonts w:ascii="Arial" w:eastAsia="Arial" w:hAnsi="Arial"/>
                <w:sz w:val="20"/>
                <w:szCs w:val="20"/>
              </w:rPr>
            </w:pPr>
            <w:r w:rsidRPr="00693CD0">
              <w:rPr>
                <w:rFonts w:ascii="Arial" w:eastAsia="Arial" w:hAnsi="Arial"/>
                <w:b/>
                <w:bCs/>
                <w:sz w:val="20"/>
                <w:szCs w:val="20"/>
              </w:rPr>
              <w:t>Del</w:t>
            </w:r>
            <w:r w:rsidRPr="00693CD0">
              <w:rPr>
                <w:rFonts w:ascii="Arial" w:eastAsia="Arial" w:hAnsi="Arial"/>
                <w:b/>
                <w:bCs/>
                <w:spacing w:val="1"/>
                <w:sz w:val="20"/>
                <w:szCs w:val="20"/>
              </w:rPr>
              <w:t>i</w:t>
            </w:r>
            <w:r w:rsidRPr="00693CD0">
              <w:rPr>
                <w:rFonts w:ascii="Arial" w:eastAsia="Arial" w:hAnsi="Arial"/>
                <w:b/>
                <w:bCs/>
                <w:spacing w:val="-4"/>
                <w:sz w:val="20"/>
                <w:szCs w:val="20"/>
              </w:rPr>
              <w:t>v</w:t>
            </w:r>
            <w:r w:rsidRPr="00693CD0">
              <w:rPr>
                <w:rFonts w:ascii="Arial" w:eastAsia="Arial" w:hAnsi="Arial"/>
                <w:b/>
                <w:bCs/>
                <w:sz w:val="20"/>
                <w:szCs w:val="20"/>
              </w:rPr>
              <w:t>e</w:t>
            </w:r>
            <w:r w:rsidRPr="00693CD0">
              <w:rPr>
                <w:rFonts w:ascii="Arial" w:eastAsia="Arial" w:hAnsi="Arial"/>
                <w:b/>
                <w:bCs/>
                <w:spacing w:val="4"/>
                <w:sz w:val="20"/>
                <w:szCs w:val="20"/>
              </w:rPr>
              <w:t>r</w:t>
            </w:r>
            <w:r w:rsidRPr="00693CD0">
              <w:rPr>
                <w:rFonts w:ascii="Arial" w:eastAsia="Arial" w:hAnsi="Arial"/>
                <w:b/>
                <w:bCs/>
                <w:sz w:val="20"/>
                <w:szCs w:val="20"/>
              </w:rPr>
              <w:t>y</w:t>
            </w:r>
          </w:p>
        </w:tc>
        <w:tc>
          <w:tcPr>
            <w:tcW w:w="1275" w:type="dxa"/>
            <w:tcBorders>
              <w:top w:val="single" w:sz="4" w:space="0" w:color="000000"/>
              <w:left w:val="single" w:sz="4" w:space="0" w:color="000000"/>
              <w:bottom w:val="single" w:sz="4" w:space="0" w:color="000000"/>
              <w:right w:val="single" w:sz="4" w:space="0" w:color="000000"/>
            </w:tcBorders>
            <w:hideMark/>
          </w:tcPr>
          <w:p w:rsidR="00693CD0" w:rsidRPr="00693CD0" w:rsidRDefault="00693CD0" w:rsidP="00693CD0">
            <w:pPr>
              <w:widowControl w:val="0"/>
              <w:bidi w:val="0"/>
              <w:spacing w:after="0" w:line="271" w:lineRule="exact"/>
              <w:ind w:left="117" w:right="-20"/>
              <w:rPr>
                <w:rFonts w:ascii="Arial" w:eastAsia="Arial" w:hAnsi="Arial"/>
                <w:sz w:val="20"/>
                <w:szCs w:val="20"/>
              </w:rPr>
            </w:pPr>
            <w:r w:rsidRPr="00693CD0">
              <w:rPr>
                <w:rFonts w:ascii="Arial" w:eastAsia="Arial" w:hAnsi="Arial"/>
                <w:b/>
                <w:bCs/>
                <w:sz w:val="20"/>
                <w:szCs w:val="20"/>
              </w:rPr>
              <w:t>Final</w:t>
            </w:r>
            <w:r w:rsidRPr="00693CD0">
              <w:rPr>
                <w:rFonts w:ascii="Arial" w:eastAsia="Arial" w:hAnsi="Arial"/>
                <w:b/>
                <w:bCs/>
                <w:spacing w:val="2"/>
                <w:sz w:val="20"/>
                <w:szCs w:val="20"/>
              </w:rPr>
              <w:t xml:space="preserve"> </w:t>
            </w:r>
            <w:r w:rsidRPr="00693CD0">
              <w:rPr>
                <w:rFonts w:ascii="Arial" w:eastAsia="Arial" w:hAnsi="Arial"/>
                <w:b/>
                <w:bCs/>
                <w:sz w:val="20"/>
                <w:szCs w:val="20"/>
              </w:rPr>
              <w:t>Date</w:t>
            </w:r>
            <w:r w:rsidRPr="00693CD0">
              <w:rPr>
                <w:rFonts w:ascii="Arial" w:eastAsia="Arial" w:hAnsi="Arial"/>
                <w:b/>
                <w:bCs/>
                <w:spacing w:val="1"/>
                <w:sz w:val="20"/>
                <w:szCs w:val="20"/>
              </w:rPr>
              <w:t xml:space="preserve"> </w:t>
            </w:r>
            <w:r w:rsidRPr="00693CD0">
              <w:rPr>
                <w:rFonts w:ascii="Arial" w:eastAsia="Arial" w:hAnsi="Arial"/>
                <w:b/>
                <w:bCs/>
                <w:sz w:val="20"/>
                <w:szCs w:val="20"/>
              </w:rPr>
              <w:t>of De</w:t>
            </w:r>
            <w:r w:rsidRPr="00693CD0">
              <w:rPr>
                <w:rFonts w:ascii="Arial" w:eastAsia="Arial" w:hAnsi="Arial"/>
                <w:b/>
                <w:bCs/>
                <w:spacing w:val="-1"/>
                <w:sz w:val="20"/>
                <w:szCs w:val="20"/>
              </w:rPr>
              <w:t>l</w:t>
            </w:r>
            <w:r w:rsidRPr="00693CD0">
              <w:rPr>
                <w:rFonts w:ascii="Arial" w:eastAsia="Arial" w:hAnsi="Arial"/>
                <w:b/>
                <w:bCs/>
                <w:sz w:val="20"/>
                <w:szCs w:val="20"/>
              </w:rPr>
              <w:t>i</w:t>
            </w:r>
            <w:r w:rsidRPr="00693CD0">
              <w:rPr>
                <w:rFonts w:ascii="Arial" w:eastAsia="Arial" w:hAnsi="Arial"/>
                <w:b/>
                <w:bCs/>
                <w:spacing w:val="-3"/>
                <w:sz w:val="20"/>
                <w:szCs w:val="20"/>
              </w:rPr>
              <w:t>v</w:t>
            </w:r>
            <w:r w:rsidRPr="00693CD0">
              <w:rPr>
                <w:rFonts w:ascii="Arial" w:eastAsia="Arial" w:hAnsi="Arial"/>
                <w:b/>
                <w:bCs/>
                <w:sz w:val="20"/>
                <w:szCs w:val="20"/>
              </w:rPr>
              <w:t>e</w:t>
            </w:r>
            <w:r w:rsidRPr="00693CD0">
              <w:rPr>
                <w:rFonts w:ascii="Arial" w:eastAsia="Arial" w:hAnsi="Arial"/>
                <w:b/>
                <w:bCs/>
                <w:spacing w:val="4"/>
                <w:sz w:val="20"/>
                <w:szCs w:val="20"/>
              </w:rPr>
              <w:t>r</w:t>
            </w:r>
            <w:r w:rsidRPr="00693CD0">
              <w:rPr>
                <w:rFonts w:ascii="Arial" w:eastAsia="Arial" w:hAnsi="Arial"/>
                <w:b/>
                <w:bCs/>
                <w:sz w:val="20"/>
                <w:szCs w:val="20"/>
              </w:rPr>
              <w:t>y</w:t>
            </w:r>
          </w:p>
        </w:tc>
        <w:tc>
          <w:tcPr>
            <w:tcW w:w="1147" w:type="dxa"/>
            <w:tcBorders>
              <w:top w:val="single" w:sz="4" w:space="0" w:color="000000"/>
              <w:left w:val="single" w:sz="4" w:space="0" w:color="000000"/>
              <w:bottom w:val="single" w:sz="4" w:space="0" w:color="000000"/>
              <w:right w:val="single" w:sz="4" w:space="0" w:color="000000"/>
            </w:tcBorders>
            <w:hideMark/>
          </w:tcPr>
          <w:p w:rsidR="00693CD0" w:rsidRPr="00693CD0" w:rsidRDefault="00693CD0" w:rsidP="00693CD0">
            <w:pPr>
              <w:bidi w:val="0"/>
              <w:spacing w:after="0" w:line="271" w:lineRule="exact"/>
              <w:ind w:left="198" w:right="185"/>
              <w:jc w:val="center"/>
              <w:rPr>
                <w:rFonts w:ascii="Arial" w:eastAsia="Arial" w:hAnsi="Arial"/>
                <w:sz w:val="20"/>
                <w:szCs w:val="20"/>
              </w:rPr>
            </w:pPr>
            <w:r w:rsidRPr="00693CD0">
              <w:rPr>
                <w:rFonts w:ascii="Arial" w:eastAsia="Arial" w:hAnsi="Arial"/>
                <w:b/>
                <w:bCs/>
                <w:sz w:val="20"/>
                <w:szCs w:val="20"/>
              </w:rPr>
              <w:t>Date</w:t>
            </w:r>
            <w:r w:rsidRPr="00693CD0">
              <w:rPr>
                <w:rFonts w:ascii="Arial" w:eastAsia="Arial" w:hAnsi="Arial"/>
                <w:b/>
                <w:bCs/>
                <w:spacing w:val="1"/>
                <w:sz w:val="20"/>
                <w:szCs w:val="20"/>
              </w:rPr>
              <w:t xml:space="preserve"> </w:t>
            </w:r>
            <w:r w:rsidRPr="00693CD0">
              <w:rPr>
                <w:rFonts w:ascii="Arial" w:eastAsia="Arial" w:hAnsi="Arial"/>
                <w:b/>
                <w:bCs/>
                <w:sz w:val="20"/>
                <w:szCs w:val="20"/>
              </w:rPr>
              <w:t>of Deli</w:t>
            </w:r>
            <w:r w:rsidRPr="00693CD0">
              <w:rPr>
                <w:rFonts w:ascii="Arial" w:eastAsia="Arial" w:hAnsi="Arial"/>
                <w:b/>
                <w:bCs/>
                <w:spacing w:val="-3"/>
                <w:sz w:val="20"/>
                <w:szCs w:val="20"/>
              </w:rPr>
              <w:t>v</w:t>
            </w:r>
            <w:r w:rsidRPr="00693CD0">
              <w:rPr>
                <w:rFonts w:ascii="Arial" w:eastAsia="Arial" w:hAnsi="Arial"/>
                <w:b/>
                <w:bCs/>
                <w:sz w:val="20"/>
                <w:szCs w:val="20"/>
              </w:rPr>
              <w:t>e</w:t>
            </w:r>
            <w:r w:rsidRPr="00693CD0">
              <w:rPr>
                <w:rFonts w:ascii="Arial" w:eastAsia="Arial" w:hAnsi="Arial"/>
                <w:b/>
                <w:bCs/>
                <w:spacing w:val="4"/>
                <w:sz w:val="20"/>
                <w:szCs w:val="20"/>
              </w:rPr>
              <w:t>r</w:t>
            </w:r>
            <w:r w:rsidRPr="00693CD0">
              <w:rPr>
                <w:rFonts w:ascii="Arial" w:eastAsia="Arial" w:hAnsi="Arial"/>
                <w:b/>
                <w:bCs/>
                <w:sz w:val="20"/>
                <w:szCs w:val="20"/>
              </w:rPr>
              <w:t>y</w:t>
            </w:r>
            <w:r w:rsidRPr="00693CD0">
              <w:rPr>
                <w:rFonts w:ascii="Arial" w:eastAsia="Arial" w:hAnsi="Arial"/>
                <w:b/>
                <w:bCs/>
                <w:spacing w:val="-4"/>
                <w:sz w:val="20"/>
                <w:szCs w:val="20"/>
              </w:rPr>
              <w:t xml:space="preserve"> </w:t>
            </w:r>
            <w:r w:rsidRPr="00693CD0">
              <w:rPr>
                <w:rFonts w:ascii="Arial" w:eastAsia="Arial" w:hAnsi="Arial"/>
                <w:b/>
                <w:bCs/>
                <w:sz w:val="20"/>
                <w:szCs w:val="20"/>
              </w:rPr>
              <w:t>pro</w:t>
            </w:r>
            <w:r w:rsidRPr="00693CD0">
              <w:rPr>
                <w:rFonts w:ascii="Arial" w:eastAsia="Arial" w:hAnsi="Arial"/>
                <w:b/>
                <w:bCs/>
                <w:spacing w:val="2"/>
                <w:sz w:val="20"/>
                <w:szCs w:val="20"/>
              </w:rPr>
              <w:t>p</w:t>
            </w:r>
            <w:r w:rsidRPr="00693CD0">
              <w:rPr>
                <w:rFonts w:ascii="Arial" w:eastAsia="Arial" w:hAnsi="Arial"/>
                <w:b/>
                <w:bCs/>
                <w:sz w:val="20"/>
                <w:szCs w:val="20"/>
              </w:rPr>
              <w:t>os</w:t>
            </w:r>
            <w:r w:rsidRPr="00693CD0">
              <w:rPr>
                <w:rFonts w:ascii="Arial" w:eastAsia="Arial" w:hAnsi="Arial"/>
                <w:b/>
                <w:bCs/>
                <w:spacing w:val="2"/>
                <w:sz w:val="20"/>
                <w:szCs w:val="20"/>
              </w:rPr>
              <w:t>e</w:t>
            </w:r>
            <w:r w:rsidRPr="00693CD0">
              <w:rPr>
                <w:rFonts w:ascii="Arial" w:eastAsia="Arial" w:hAnsi="Arial"/>
                <w:b/>
                <w:bCs/>
                <w:sz w:val="20"/>
                <w:szCs w:val="20"/>
              </w:rPr>
              <w:t>d</w:t>
            </w:r>
          </w:p>
          <w:p w:rsidR="00693CD0" w:rsidRPr="00693CD0" w:rsidRDefault="00693CD0" w:rsidP="00693CD0">
            <w:pPr>
              <w:widowControl w:val="0"/>
              <w:bidi w:val="0"/>
              <w:spacing w:after="0" w:line="240" w:lineRule="auto"/>
              <w:ind w:left="166" w:right="150"/>
              <w:jc w:val="center"/>
              <w:rPr>
                <w:rFonts w:ascii="Arial" w:eastAsia="Arial" w:hAnsi="Arial"/>
                <w:sz w:val="20"/>
                <w:szCs w:val="20"/>
              </w:rPr>
            </w:pPr>
            <w:r w:rsidRPr="00693CD0">
              <w:rPr>
                <w:rFonts w:ascii="Arial" w:eastAsia="Arial" w:hAnsi="Arial"/>
                <w:b/>
                <w:bCs/>
                <w:spacing w:val="2"/>
                <w:sz w:val="20"/>
                <w:szCs w:val="20"/>
              </w:rPr>
              <w:t>b</w:t>
            </w:r>
            <w:r w:rsidRPr="00693CD0">
              <w:rPr>
                <w:rFonts w:ascii="Arial" w:eastAsia="Arial" w:hAnsi="Arial"/>
                <w:b/>
                <w:bCs/>
                <w:sz w:val="20"/>
                <w:szCs w:val="20"/>
              </w:rPr>
              <w:t>y</w:t>
            </w:r>
            <w:r w:rsidRPr="00693CD0">
              <w:rPr>
                <w:rFonts w:ascii="Arial" w:eastAsia="Arial" w:hAnsi="Arial"/>
                <w:b/>
                <w:bCs/>
                <w:spacing w:val="-3"/>
                <w:sz w:val="20"/>
                <w:szCs w:val="20"/>
              </w:rPr>
              <w:t xml:space="preserve"> </w:t>
            </w:r>
            <w:r w:rsidRPr="00693CD0">
              <w:rPr>
                <w:rFonts w:ascii="Arial" w:eastAsia="Arial" w:hAnsi="Arial"/>
                <w:b/>
                <w:bCs/>
                <w:sz w:val="20"/>
                <w:szCs w:val="20"/>
              </w:rPr>
              <w:t>the bidder [Fill</w:t>
            </w:r>
            <w:r w:rsidRPr="00693CD0">
              <w:rPr>
                <w:rFonts w:ascii="Arial" w:eastAsia="Arial" w:hAnsi="Arial"/>
                <w:b/>
                <w:bCs/>
                <w:spacing w:val="2"/>
                <w:sz w:val="20"/>
                <w:szCs w:val="20"/>
              </w:rPr>
              <w:t>e</w:t>
            </w:r>
            <w:r w:rsidRPr="00693CD0">
              <w:rPr>
                <w:rFonts w:ascii="Arial" w:eastAsia="Arial" w:hAnsi="Arial"/>
                <w:b/>
                <w:bCs/>
                <w:sz w:val="20"/>
                <w:szCs w:val="20"/>
              </w:rPr>
              <w:t>d</w:t>
            </w:r>
            <w:r w:rsidRPr="00693CD0">
              <w:rPr>
                <w:rFonts w:ascii="Arial" w:eastAsia="Arial" w:hAnsi="Arial"/>
                <w:b/>
                <w:bCs/>
                <w:spacing w:val="-2"/>
                <w:sz w:val="20"/>
                <w:szCs w:val="20"/>
              </w:rPr>
              <w:t xml:space="preserve"> </w:t>
            </w:r>
            <w:r w:rsidRPr="00693CD0">
              <w:rPr>
                <w:rFonts w:ascii="Arial" w:eastAsia="Arial" w:hAnsi="Arial"/>
                <w:b/>
                <w:bCs/>
                <w:spacing w:val="2"/>
                <w:sz w:val="20"/>
                <w:szCs w:val="20"/>
              </w:rPr>
              <w:t>b</w:t>
            </w:r>
            <w:r w:rsidRPr="00693CD0">
              <w:rPr>
                <w:rFonts w:ascii="Arial" w:eastAsia="Arial" w:hAnsi="Arial"/>
                <w:b/>
                <w:bCs/>
                <w:sz w:val="20"/>
                <w:szCs w:val="20"/>
              </w:rPr>
              <w:t>y</w:t>
            </w:r>
            <w:r w:rsidRPr="00693CD0">
              <w:rPr>
                <w:rFonts w:ascii="Arial" w:eastAsia="Arial" w:hAnsi="Arial"/>
                <w:b/>
                <w:bCs/>
                <w:spacing w:val="-3"/>
                <w:sz w:val="20"/>
                <w:szCs w:val="20"/>
              </w:rPr>
              <w:t xml:space="preserve"> </w:t>
            </w:r>
            <w:r w:rsidRPr="00693CD0">
              <w:rPr>
                <w:rFonts w:ascii="Arial" w:eastAsia="Arial" w:hAnsi="Arial"/>
                <w:b/>
                <w:bCs/>
                <w:sz w:val="20"/>
                <w:szCs w:val="20"/>
              </w:rPr>
              <w:t>the bidder]</w:t>
            </w:r>
          </w:p>
        </w:tc>
      </w:tr>
      <w:tr w:rsidR="00C61F38" w:rsidRPr="00693CD0" w:rsidTr="00693CD0">
        <w:trPr>
          <w:trHeight w:hRule="exact" w:val="286"/>
        </w:trPr>
        <w:tc>
          <w:tcPr>
            <w:tcW w:w="1559" w:type="dxa"/>
            <w:tcBorders>
              <w:top w:val="single" w:sz="4" w:space="0" w:color="000000"/>
              <w:left w:val="single" w:sz="4" w:space="0" w:color="000000"/>
              <w:bottom w:val="single" w:sz="4" w:space="0" w:color="000000"/>
              <w:right w:val="single" w:sz="4" w:space="0" w:color="000000"/>
            </w:tcBorders>
            <w:hideMark/>
          </w:tcPr>
          <w:p w:rsidR="00693CD0" w:rsidRPr="00693CD0" w:rsidRDefault="00693CD0" w:rsidP="00693CD0">
            <w:pPr>
              <w:widowControl w:val="0"/>
              <w:bidi w:val="0"/>
              <w:spacing w:after="0" w:line="271" w:lineRule="exact"/>
              <w:ind w:left="102" w:right="-20"/>
              <w:rPr>
                <w:rFonts w:ascii="Arial" w:eastAsia="Arial" w:hAnsi="Arial"/>
                <w:sz w:val="20"/>
                <w:szCs w:val="20"/>
              </w:rPr>
            </w:pPr>
            <w:r w:rsidRPr="00693CD0">
              <w:rPr>
                <w:rFonts w:ascii="Arial" w:eastAsia="Arial" w:hAnsi="Arial"/>
                <w:b/>
                <w:bCs/>
                <w:sz w:val="20"/>
                <w:szCs w:val="20"/>
              </w:rPr>
              <w:t>A</w:t>
            </w:r>
          </w:p>
        </w:tc>
        <w:tc>
          <w:tcPr>
            <w:tcW w:w="1985" w:type="dxa"/>
            <w:tcBorders>
              <w:top w:val="single" w:sz="4" w:space="0" w:color="000000"/>
              <w:left w:val="single" w:sz="4" w:space="0" w:color="000000"/>
              <w:bottom w:val="single" w:sz="4" w:space="0" w:color="000000"/>
              <w:right w:val="single" w:sz="4" w:space="0" w:color="000000"/>
            </w:tcBorders>
            <w:hideMark/>
          </w:tcPr>
          <w:p w:rsidR="00693CD0" w:rsidRPr="00693CD0" w:rsidRDefault="00693CD0" w:rsidP="00693CD0">
            <w:pPr>
              <w:widowControl w:val="0"/>
              <w:bidi w:val="0"/>
              <w:spacing w:after="0" w:line="271" w:lineRule="exact"/>
              <w:ind w:left="100" w:right="-20"/>
              <w:rPr>
                <w:rFonts w:ascii="Arial" w:eastAsia="Arial" w:hAnsi="Arial"/>
                <w:sz w:val="20"/>
                <w:szCs w:val="20"/>
              </w:rPr>
            </w:pPr>
            <w:r w:rsidRPr="00693CD0">
              <w:rPr>
                <w:rFonts w:ascii="Arial" w:eastAsia="Arial" w:hAnsi="Arial"/>
                <w:b/>
                <w:bCs/>
                <w:sz w:val="20"/>
                <w:szCs w:val="20"/>
              </w:rPr>
              <w:t>B</w:t>
            </w:r>
          </w:p>
        </w:tc>
        <w:tc>
          <w:tcPr>
            <w:tcW w:w="1134" w:type="dxa"/>
            <w:tcBorders>
              <w:top w:val="single" w:sz="4" w:space="0" w:color="000000"/>
              <w:left w:val="single" w:sz="4" w:space="0" w:color="000000"/>
              <w:bottom w:val="single" w:sz="4" w:space="0" w:color="000000"/>
              <w:right w:val="single" w:sz="4" w:space="0" w:color="000000"/>
            </w:tcBorders>
            <w:hideMark/>
          </w:tcPr>
          <w:p w:rsidR="00693CD0" w:rsidRPr="00693CD0" w:rsidRDefault="00693CD0" w:rsidP="00693CD0">
            <w:pPr>
              <w:widowControl w:val="0"/>
              <w:bidi w:val="0"/>
              <w:spacing w:after="0" w:line="271" w:lineRule="exact"/>
              <w:ind w:left="102" w:right="-20"/>
              <w:rPr>
                <w:rFonts w:ascii="Arial" w:eastAsia="Arial" w:hAnsi="Arial"/>
                <w:sz w:val="20"/>
                <w:szCs w:val="20"/>
              </w:rPr>
            </w:pPr>
            <w:r w:rsidRPr="00693CD0">
              <w:rPr>
                <w:rFonts w:ascii="Arial" w:eastAsia="Arial" w:hAnsi="Arial"/>
                <w:b/>
                <w:bCs/>
                <w:sz w:val="20"/>
                <w:szCs w:val="20"/>
              </w:rPr>
              <w:t>C</w:t>
            </w:r>
          </w:p>
        </w:tc>
        <w:tc>
          <w:tcPr>
            <w:tcW w:w="1417" w:type="dxa"/>
            <w:tcBorders>
              <w:top w:val="single" w:sz="4" w:space="0" w:color="000000"/>
              <w:left w:val="single" w:sz="4" w:space="0" w:color="000000"/>
              <w:bottom w:val="single" w:sz="4" w:space="0" w:color="000000"/>
              <w:right w:val="single" w:sz="4" w:space="0" w:color="000000"/>
            </w:tcBorders>
            <w:hideMark/>
          </w:tcPr>
          <w:p w:rsidR="00693CD0" w:rsidRPr="00693CD0" w:rsidRDefault="00693CD0" w:rsidP="00693CD0">
            <w:pPr>
              <w:widowControl w:val="0"/>
              <w:bidi w:val="0"/>
              <w:spacing w:after="0" w:line="271" w:lineRule="exact"/>
              <w:ind w:left="100" w:right="-20"/>
              <w:rPr>
                <w:rFonts w:ascii="Arial" w:eastAsia="Arial" w:hAnsi="Arial"/>
                <w:sz w:val="20"/>
                <w:szCs w:val="20"/>
              </w:rPr>
            </w:pPr>
            <w:r w:rsidRPr="00693CD0">
              <w:rPr>
                <w:rFonts w:ascii="Arial" w:eastAsia="Arial" w:hAnsi="Arial"/>
                <w:b/>
                <w:bCs/>
                <w:sz w:val="20"/>
                <w:szCs w:val="20"/>
              </w:rPr>
              <w:t>D</w:t>
            </w:r>
          </w:p>
        </w:tc>
        <w:tc>
          <w:tcPr>
            <w:tcW w:w="1276" w:type="dxa"/>
            <w:tcBorders>
              <w:top w:val="single" w:sz="4" w:space="0" w:color="000000"/>
              <w:left w:val="single" w:sz="4" w:space="0" w:color="000000"/>
              <w:bottom w:val="single" w:sz="4" w:space="0" w:color="000000"/>
              <w:right w:val="single" w:sz="4" w:space="0" w:color="000000"/>
            </w:tcBorders>
            <w:hideMark/>
          </w:tcPr>
          <w:p w:rsidR="00693CD0" w:rsidRPr="00693CD0" w:rsidRDefault="00693CD0" w:rsidP="00693CD0">
            <w:pPr>
              <w:widowControl w:val="0"/>
              <w:bidi w:val="0"/>
              <w:spacing w:after="0" w:line="271" w:lineRule="exact"/>
              <w:ind w:left="102" w:right="-20"/>
              <w:rPr>
                <w:rFonts w:ascii="Arial" w:eastAsia="Arial" w:hAnsi="Arial"/>
                <w:sz w:val="20"/>
                <w:szCs w:val="20"/>
              </w:rPr>
            </w:pPr>
            <w:r w:rsidRPr="00693CD0">
              <w:rPr>
                <w:rFonts w:ascii="Arial" w:eastAsia="Arial" w:hAnsi="Arial"/>
                <w:b/>
                <w:bCs/>
                <w:sz w:val="20"/>
                <w:szCs w:val="20"/>
              </w:rPr>
              <w:t>E</w:t>
            </w:r>
          </w:p>
        </w:tc>
        <w:tc>
          <w:tcPr>
            <w:tcW w:w="1418" w:type="dxa"/>
            <w:tcBorders>
              <w:top w:val="single" w:sz="4" w:space="0" w:color="000000"/>
              <w:left w:val="single" w:sz="4" w:space="0" w:color="000000"/>
              <w:bottom w:val="single" w:sz="4" w:space="0" w:color="000000"/>
              <w:right w:val="single" w:sz="4" w:space="0" w:color="000000"/>
            </w:tcBorders>
            <w:hideMark/>
          </w:tcPr>
          <w:p w:rsidR="00693CD0" w:rsidRPr="00693CD0" w:rsidRDefault="00693CD0" w:rsidP="00693CD0">
            <w:pPr>
              <w:widowControl w:val="0"/>
              <w:bidi w:val="0"/>
              <w:spacing w:after="0" w:line="271" w:lineRule="exact"/>
              <w:ind w:left="102" w:right="-20"/>
              <w:rPr>
                <w:rFonts w:ascii="Arial" w:eastAsia="Arial" w:hAnsi="Arial"/>
                <w:sz w:val="20"/>
                <w:szCs w:val="20"/>
              </w:rPr>
            </w:pPr>
            <w:r w:rsidRPr="00693CD0">
              <w:rPr>
                <w:rFonts w:ascii="Arial" w:eastAsia="Arial" w:hAnsi="Arial"/>
                <w:b/>
                <w:bCs/>
                <w:sz w:val="20"/>
                <w:szCs w:val="20"/>
              </w:rPr>
              <w:t>F</w:t>
            </w:r>
          </w:p>
        </w:tc>
        <w:tc>
          <w:tcPr>
            <w:tcW w:w="1275" w:type="dxa"/>
            <w:tcBorders>
              <w:top w:val="single" w:sz="4" w:space="0" w:color="000000"/>
              <w:left w:val="single" w:sz="4" w:space="0" w:color="000000"/>
              <w:bottom w:val="single" w:sz="4" w:space="0" w:color="000000"/>
              <w:right w:val="single" w:sz="4" w:space="0" w:color="000000"/>
            </w:tcBorders>
            <w:hideMark/>
          </w:tcPr>
          <w:p w:rsidR="00693CD0" w:rsidRPr="00693CD0" w:rsidRDefault="00693CD0" w:rsidP="00693CD0">
            <w:pPr>
              <w:widowControl w:val="0"/>
              <w:bidi w:val="0"/>
              <w:spacing w:after="0" w:line="271" w:lineRule="exact"/>
              <w:ind w:left="102" w:right="-20"/>
              <w:rPr>
                <w:rFonts w:ascii="Arial" w:eastAsia="Arial" w:hAnsi="Arial"/>
                <w:sz w:val="20"/>
                <w:szCs w:val="20"/>
              </w:rPr>
            </w:pPr>
            <w:r w:rsidRPr="00693CD0">
              <w:rPr>
                <w:rFonts w:ascii="Arial" w:eastAsia="Arial" w:hAnsi="Arial"/>
                <w:b/>
                <w:bCs/>
                <w:sz w:val="20"/>
                <w:szCs w:val="20"/>
              </w:rPr>
              <w:t>G</w:t>
            </w:r>
          </w:p>
        </w:tc>
        <w:tc>
          <w:tcPr>
            <w:tcW w:w="1147" w:type="dxa"/>
            <w:tcBorders>
              <w:top w:val="single" w:sz="4" w:space="0" w:color="000000"/>
              <w:left w:val="single" w:sz="4" w:space="0" w:color="000000"/>
              <w:bottom w:val="single" w:sz="4" w:space="0" w:color="000000"/>
              <w:right w:val="single" w:sz="4" w:space="0" w:color="000000"/>
            </w:tcBorders>
            <w:hideMark/>
          </w:tcPr>
          <w:p w:rsidR="00693CD0" w:rsidRPr="00693CD0" w:rsidRDefault="00693CD0" w:rsidP="00693CD0">
            <w:pPr>
              <w:widowControl w:val="0"/>
              <w:bidi w:val="0"/>
              <w:spacing w:after="0" w:line="271" w:lineRule="exact"/>
              <w:ind w:left="100" w:right="-20"/>
              <w:rPr>
                <w:rFonts w:ascii="Arial" w:eastAsia="Arial" w:hAnsi="Arial"/>
                <w:sz w:val="20"/>
                <w:szCs w:val="20"/>
              </w:rPr>
            </w:pPr>
            <w:r w:rsidRPr="00693CD0">
              <w:rPr>
                <w:rFonts w:ascii="Arial" w:eastAsia="Arial" w:hAnsi="Arial"/>
                <w:b/>
                <w:bCs/>
                <w:sz w:val="20"/>
                <w:szCs w:val="20"/>
              </w:rPr>
              <w:t>H</w:t>
            </w:r>
          </w:p>
        </w:tc>
      </w:tr>
      <w:tr w:rsidR="00C61F38" w:rsidRPr="00693CD0" w:rsidTr="00693CD0">
        <w:trPr>
          <w:trHeight w:hRule="exact" w:val="1556"/>
        </w:trPr>
        <w:tc>
          <w:tcPr>
            <w:tcW w:w="1559" w:type="dxa"/>
            <w:tcBorders>
              <w:top w:val="single" w:sz="4" w:space="0" w:color="000000"/>
              <w:left w:val="single" w:sz="4" w:space="0" w:color="000000"/>
              <w:bottom w:val="single" w:sz="4" w:space="0" w:color="000000"/>
              <w:right w:val="single" w:sz="4" w:space="0" w:color="000000"/>
            </w:tcBorders>
            <w:hideMark/>
          </w:tcPr>
          <w:p w:rsidR="00693CD0" w:rsidRPr="00693CD0" w:rsidRDefault="00693CD0" w:rsidP="00693CD0">
            <w:pPr>
              <w:bidi w:val="0"/>
              <w:spacing w:after="0" w:line="271" w:lineRule="exact"/>
              <w:ind w:left="102" w:right="-20"/>
              <w:rPr>
                <w:rFonts w:ascii="Arial" w:eastAsia="Arial" w:hAnsi="Arial"/>
                <w:sz w:val="20"/>
                <w:szCs w:val="20"/>
              </w:rPr>
            </w:pPr>
            <w:r w:rsidRPr="00693CD0">
              <w:rPr>
                <w:rFonts w:ascii="Arial" w:eastAsia="Arial" w:hAnsi="Arial"/>
                <w:sz w:val="20"/>
                <w:szCs w:val="20"/>
              </w:rPr>
              <w:t>[I</w:t>
            </w:r>
            <w:r w:rsidRPr="00693CD0">
              <w:rPr>
                <w:rFonts w:ascii="Arial" w:eastAsia="Arial" w:hAnsi="Arial"/>
                <w:spacing w:val="1"/>
                <w:sz w:val="20"/>
                <w:szCs w:val="20"/>
              </w:rPr>
              <w:t>n</w:t>
            </w:r>
            <w:r w:rsidRPr="00693CD0">
              <w:rPr>
                <w:rFonts w:ascii="Arial" w:eastAsia="Arial" w:hAnsi="Arial"/>
                <w:sz w:val="20"/>
                <w:szCs w:val="20"/>
              </w:rPr>
              <w:t>sert</w:t>
            </w:r>
          </w:p>
          <w:p w:rsidR="00693CD0" w:rsidRPr="00693CD0" w:rsidRDefault="00693CD0" w:rsidP="00693CD0">
            <w:pPr>
              <w:bidi w:val="0"/>
              <w:spacing w:after="0" w:line="240" w:lineRule="auto"/>
              <w:ind w:left="102" w:right="-20"/>
              <w:rPr>
                <w:rFonts w:ascii="Arial" w:eastAsia="Arial" w:hAnsi="Arial"/>
                <w:sz w:val="20"/>
                <w:szCs w:val="20"/>
              </w:rPr>
            </w:pPr>
            <w:r w:rsidRPr="00693CD0">
              <w:rPr>
                <w:rFonts w:ascii="Arial" w:eastAsia="Arial" w:hAnsi="Arial"/>
                <w:sz w:val="20"/>
                <w:szCs w:val="20"/>
              </w:rPr>
              <w:t>Item</w:t>
            </w:r>
          </w:p>
          <w:p w:rsidR="00693CD0" w:rsidRPr="00693CD0" w:rsidRDefault="00693CD0" w:rsidP="00693CD0">
            <w:pPr>
              <w:widowControl w:val="0"/>
              <w:bidi w:val="0"/>
              <w:spacing w:after="0" w:line="240" w:lineRule="auto"/>
              <w:ind w:left="102" w:right="-20"/>
              <w:rPr>
                <w:rFonts w:ascii="Arial" w:eastAsia="Arial" w:hAnsi="Arial"/>
                <w:sz w:val="20"/>
                <w:szCs w:val="20"/>
              </w:rPr>
            </w:pPr>
            <w:r w:rsidRPr="00693CD0">
              <w:rPr>
                <w:rFonts w:ascii="Arial" w:eastAsia="Arial" w:hAnsi="Arial"/>
                <w:sz w:val="20"/>
                <w:szCs w:val="20"/>
              </w:rPr>
              <w:t>No.]</w:t>
            </w:r>
          </w:p>
        </w:tc>
        <w:tc>
          <w:tcPr>
            <w:tcW w:w="1985" w:type="dxa"/>
            <w:tcBorders>
              <w:top w:val="single" w:sz="4" w:space="0" w:color="000000"/>
              <w:left w:val="single" w:sz="4" w:space="0" w:color="000000"/>
              <w:bottom w:val="single" w:sz="4" w:space="0" w:color="000000"/>
              <w:right w:val="single" w:sz="4" w:space="0" w:color="000000"/>
            </w:tcBorders>
            <w:hideMark/>
          </w:tcPr>
          <w:p w:rsidR="00693CD0" w:rsidRPr="00693CD0" w:rsidRDefault="00693CD0" w:rsidP="00693CD0">
            <w:pPr>
              <w:bidi w:val="0"/>
              <w:spacing w:after="0" w:line="271" w:lineRule="exact"/>
              <w:ind w:left="100" w:right="-20"/>
              <w:rPr>
                <w:rFonts w:ascii="Arial" w:eastAsia="Arial" w:hAnsi="Arial"/>
                <w:sz w:val="20"/>
                <w:szCs w:val="20"/>
              </w:rPr>
            </w:pPr>
            <w:r w:rsidRPr="00693CD0">
              <w:rPr>
                <w:rFonts w:ascii="Arial" w:eastAsia="Arial" w:hAnsi="Arial"/>
                <w:sz w:val="20"/>
                <w:szCs w:val="20"/>
              </w:rPr>
              <w:t>[I</w:t>
            </w:r>
            <w:r w:rsidRPr="00693CD0">
              <w:rPr>
                <w:rFonts w:ascii="Arial" w:eastAsia="Arial" w:hAnsi="Arial"/>
                <w:spacing w:val="1"/>
                <w:sz w:val="20"/>
                <w:szCs w:val="20"/>
              </w:rPr>
              <w:t>n</w:t>
            </w:r>
            <w:r w:rsidRPr="00693CD0">
              <w:rPr>
                <w:rFonts w:ascii="Arial" w:eastAsia="Arial" w:hAnsi="Arial"/>
                <w:sz w:val="20"/>
                <w:szCs w:val="20"/>
              </w:rPr>
              <w:t>sert</w:t>
            </w:r>
            <w:r w:rsidRPr="00693CD0">
              <w:rPr>
                <w:rFonts w:ascii="Arial" w:eastAsia="Arial" w:hAnsi="Arial"/>
                <w:spacing w:val="1"/>
                <w:sz w:val="20"/>
                <w:szCs w:val="20"/>
              </w:rPr>
              <w:t xml:space="preserve"> </w:t>
            </w:r>
            <w:r w:rsidRPr="00693CD0">
              <w:rPr>
                <w:rFonts w:ascii="Arial" w:eastAsia="Arial" w:hAnsi="Arial"/>
                <w:sz w:val="20"/>
                <w:szCs w:val="20"/>
              </w:rPr>
              <w:t>Descri</w:t>
            </w:r>
            <w:r w:rsidRPr="00693CD0">
              <w:rPr>
                <w:rFonts w:ascii="Arial" w:eastAsia="Arial" w:hAnsi="Arial"/>
                <w:spacing w:val="-2"/>
                <w:sz w:val="20"/>
                <w:szCs w:val="20"/>
              </w:rPr>
              <w:t>p</w:t>
            </w:r>
            <w:r w:rsidRPr="00693CD0">
              <w:rPr>
                <w:rFonts w:ascii="Arial" w:eastAsia="Arial" w:hAnsi="Arial"/>
                <w:sz w:val="20"/>
                <w:szCs w:val="20"/>
              </w:rPr>
              <w:t xml:space="preserve">tion </w:t>
            </w:r>
            <w:r w:rsidRPr="00693CD0">
              <w:rPr>
                <w:rFonts w:ascii="Arial" w:eastAsia="Arial" w:hAnsi="Arial"/>
                <w:spacing w:val="-1"/>
                <w:sz w:val="20"/>
                <w:szCs w:val="20"/>
              </w:rPr>
              <w:t>o</w:t>
            </w:r>
            <w:r w:rsidRPr="00693CD0">
              <w:rPr>
                <w:rFonts w:ascii="Arial" w:eastAsia="Arial" w:hAnsi="Arial"/>
                <w:sz w:val="20"/>
                <w:szCs w:val="20"/>
              </w:rPr>
              <w:t>f</w:t>
            </w:r>
          </w:p>
          <w:p w:rsidR="00693CD0" w:rsidRPr="00693CD0" w:rsidRDefault="00693CD0" w:rsidP="00693CD0">
            <w:pPr>
              <w:widowControl w:val="0"/>
              <w:bidi w:val="0"/>
              <w:spacing w:after="0" w:line="240" w:lineRule="auto"/>
              <w:ind w:left="100" w:right="-20"/>
              <w:rPr>
                <w:rFonts w:ascii="Arial" w:eastAsia="Arial" w:hAnsi="Arial"/>
                <w:sz w:val="20"/>
                <w:szCs w:val="20"/>
              </w:rPr>
            </w:pPr>
            <w:r w:rsidRPr="00693CD0">
              <w:rPr>
                <w:rFonts w:ascii="Arial" w:eastAsia="Arial" w:hAnsi="Arial"/>
                <w:sz w:val="20"/>
                <w:szCs w:val="20"/>
              </w:rPr>
              <w:t>Commodities ]</w:t>
            </w:r>
          </w:p>
        </w:tc>
        <w:tc>
          <w:tcPr>
            <w:tcW w:w="1134" w:type="dxa"/>
            <w:tcBorders>
              <w:top w:val="single" w:sz="4" w:space="0" w:color="000000"/>
              <w:left w:val="single" w:sz="4" w:space="0" w:color="000000"/>
              <w:bottom w:val="single" w:sz="4" w:space="0" w:color="000000"/>
              <w:right w:val="single" w:sz="4" w:space="0" w:color="000000"/>
            </w:tcBorders>
            <w:hideMark/>
          </w:tcPr>
          <w:p w:rsidR="00693CD0" w:rsidRPr="00693CD0" w:rsidRDefault="00693CD0" w:rsidP="00693CD0">
            <w:pPr>
              <w:bidi w:val="0"/>
              <w:spacing w:after="0" w:line="271" w:lineRule="exact"/>
              <w:ind w:left="102" w:right="-20"/>
              <w:rPr>
                <w:rFonts w:ascii="Arial" w:eastAsia="Arial" w:hAnsi="Arial"/>
                <w:sz w:val="20"/>
                <w:szCs w:val="20"/>
              </w:rPr>
            </w:pPr>
            <w:r w:rsidRPr="00693CD0">
              <w:rPr>
                <w:rFonts w:ascii="Arial" w:eastAsia="Arial" w:hAnsi="Arial"/>
                <w:sz w:val="20"/>
                <w:szCs w:val="20"/>
              </w:rPr>
              <w:t>[I</w:t>
            </w:r>
            <w:r w:rsidRPr="00693CD0">
              <w:rPr>
                <w:rFonts w:ascii="Arial" w:eastAsia="Arial" w:hAnsi="Arial"/>
                <w:spacing w:val="1"/>
                <w:sz w:val="20"/>
                <w:szCs w:val="20"/>
              </w:rPr>
              <w:t>n</w:t>
            </w:r>
            <w:r w:rsidRPr="00693CD0">
              <w:rPr>
                <w:rFonts w:ascii="Arial" w:eastAsia="Arial" w:hAnsi="Arial"/>
                <w:sz w:val="20"/>
                <w:szCs w:val="20"/>
              </w:rPr>
              <w:t>sert</w:t>
            </w:r>
          </w:p>
          <w:p w:rsidR="00693CD0" w:rsidRPr="00693CD0" w:rsidRDefault="00693CD0" w:rsidP="00693CD0">
            <w:pPr>
              <w:widowControl w:val="0"/>
              <w:bidi w:val="0"/>
              <w:spacing w:after="0" w:line="240" w:lineRule="auto"/>
              <w:ind w:left="102" w:right="41"/>
              <w:rPr>
                <w:rFonts w:ascii="Arial" w:eastAsia="Arial" w:hAnsi="Arial"/>
                <w:sz w:val="20"/>
                <w:szCs w:val="20"/>
              </w:rPr>
            </w:pPr>
            <w:r w:rsidRPr="00693CD0">
              <w:rPr>
                <w:rFonts w:ascii="Arial" w:eastAsia="Arial" w:hAnsi="Arial"/>
                <w:sz w:val="20"/>
                <w:szCs w:val="20"/>
              </w:rPr>
              <w:t>Q</w:t>
            </w:r>
            <w:r w:rsidRPr="00693CD0">
              <w:rPr>
                <w:rFonts w:ascii="Arial" w:eastAsia="Arial" w:hAnsi="Arial"/>
                <w:spacing w:val="1"/>
                <w:sz w:val="20"/>
                <w:szCs w:val="20"/>
              </w:rPr>
              <w:t>u</w:t>
            </w:r>
            <w:r w:rsidRPr="00693CD0">
              <w:rPr>
                <w:rFonts w:ascii="Arial" w:eastAsia="Arial" w:hAnsi="Arial"/>
                <w:sz w:val="20"/>
                <w:szCs w:val="20"/>
              </w:rPr>
              <w:t xml:space="preserve">antity </w:t>
            </w:r>
            <w:r w:rsidRPr="00693CD0">
              <w:rPr>
                <w:rFonts w:ascii="Arial" w:eastAsia="Arial" w:hAnsi="Arial"/>
                <w:spacing w:val="-1"/>
                <w:sz w:val="20"/>
                <w:szCs w:val="20"/>
              </w:rPr>
              <w:t>o</w:t>
            </w:r>
            <w:r w:rsidRPr="00693CD0">
              <w:rPr>
                <w:rFonts w:ascii="Arial" w:eastAsia="Arial" w:hAnsi="Arial"/>
                <w:sz w:val="20"/>
                <w:szCs w:val="20"/>
              </w:rPr>
              <w:t>f</w:t>
            </w:r>
            <w:r w:rsidRPr="00693CD0">
              <w:rPr>
                <w:rFonts w:ascii="Arial" w:eastAsia="Arial" w:hAnsi="Arial"/>
                <w:spacing w:val="3"/>
                <w:sz w:val="20"/>
                <w:szCs w:val="20"/>
              </w:rPr>
              <w:t xml:space="preserve"> </w:t>
            </w:r>
            <w:r w:rsidRPr="00693CD0">
              <w:rPr>
                <w:rFonts w:ascii="Arial" w:eastAsia="Arial" w:hAnsi="Arial"/>
                <w:sz w:val="20"/>
                <w:szCs w:val="20"/>
              </w:rPr>
              <w:t>each requi</w:t>
            </w:r>
            <w:r w:rsidRPr="00693CD0">
              <w:rPr>
                <w:rFonts w:ascii="Arial" w:eastAsia="Arial" w:hAnsi="Arial"/>
                <w:spacing w:val="-1"/>
                <w:sz w:val="20"/>
                <w:szCs w:val="20"/>
              </w:rPr>
              <w:t>r</w:t>
            </w:r>
            <w:r w:rsidRPr="00693CD0">
              <w:rPr>
                <w:rFonts w:ascii="Arial" w:eastAsia="Arial" w:hAnsi="Arial"/>
                <w:sz w:val="20"/>
                <w:szCs w:val="20"/>
              </w:rPr>
              <w:t>ed ite</w:t>
            </w:r>
            <w:r w:rsidRPr="00693CD0">
              <w:rPr>
                <w:rFonts w:ascii="Arial" w:eastAsia="Arial" w:hAnsi="Arial"/>
                <w:spacing w:val="3"/>
                <w:sz w:val="20"/>
                <w:szCs w:val="20"/>
              </w:rPr>
              <w:t>m</w:t>
            </w:r>
            <w:r w:rsidRPr="00693CD0">
              <w:rPr>
                <w:rFonts w:ascii="Arial" w:eastAsia="Arial" w:hAnsi="Arial"/>
                <w:sz w:val="20"/>
                <w:szCs w:val="20"/>
              </w:rPr>
              <w:t>]</w:t>
            </w:r>
          </w:p>
        </w:tc>
        <w:tc>
          <w:tcPr>
            <w:tcW w:w="1417" w:type="dxa"/>
            <w:tcBorders>
              <w:top w:val="single" w:sz="4" w:space="0" w:color="000000"/>
              <w:left w:val="single" w:sz="4" w:space="0" w:color="000000"/>
              <w:bottom w:val="single" w:sz="4" w:space="0" w:color="000000"/>
              <w:right w:val="single" w:sz="4" w:space="0" w:color="000000"/>
            </w:tcBorders>
            <w:hideMark/>
          </w:tcPr>
          <w:p w:rsidR="00693CD0" w:rsidRPr="00693CD0" w:rsidRDefault="00693CD0" w:rsidP="00693CD0">
            <w:pPr>
              <w:bidi w:val="0"/>
              <w:spacing w:after="0" w:line="271" w:lineRule="exact"/>
              <w:ind w:left="100" w:right="-20"/>
              <w:rPr>
                <w:rFonts w:ascii="Arial" w:eastAsia="Arial" w:hAnsi="Arial"/>
                <w:sz w:val="20"/>
                <w:szCs w:val="20"/>
              </w:rPr>
            </w:pPr>
            <w:r w:rsidRPr="00693CD0">
              <w:rPr>
                <w:rFonts w:ascii="Arial" w:eastAsia="Arial" w:hAnsi="Arial"/>
                <w:sz w:val="20"/>
                <w:szCs w:val="20"/>
              </w:rPr>
              <w:t>[I</w:t>
            </w:r>
            <w:r w:rsidRPr="00693CD0">
              <w:rPr>
                <w:rFonts w:ascii="Arial" w:eastAsia="Arial" w:hAnsi="Arial"/>
                <w:spacing w:val="1"/>
                <w:sz w:val="20"/>
                <w:szCs w:val="20"/>
              </w:rPr>
              <w:t>n</w:t>
            </w:r>
            <w:r w:rsidRPr="00693CD0">
              <w:rPr>
                <w:rFonts w:ascii="Arial" w:eastAsia="Arial" w:hAnsi="Arial"/>
                <w:sz w:val="20"/>
                <w:szCs w:val="20"/>
              </w:rPr>
              <w:t>sert</w:t>
            </w:r>
          </w:p>
          <w:p w:rsidR="00693CD0" w:rsidRPr="00693CD0" w:rsidRDefault="00693CD0" w:rsidP="00693CD0">
            <w:pPr>
              <w:widowControl w:val="0"/>
              <w:bidi w:val="0"/>
              <w:spacing w:after="0" w:line="240" w:lineRule="auto"/>
              <w:ind w:left="100" w:right="44"/>
              <w:rPr>
                <w:rFonts w:ascii="Arial" w:eastAsia="Arial" w:hAnsi="Arial"/>
                <w:sz w:val="20"/>
                <w:szCs w:val="20"/>
              </w:rPr>
            </w:pPr>
            <w:r w:rsidRPr="00693CD0">
              <w:rPr>
                <w:rFonts w:ascii="Arial" w:eastAsia="Arial" w:hAnsi="Arial"/>
                <w:sz w:val="20"/>
                <w:szCs w:val="20"/>
              </w:rPr>
              <w:t>u</w:t>
            </w:r>
            <w:r w:rsidRPr="00693CD0">
              <w:rPr>
                <w:rFonts w:ascii="Arial" w:eastAsia="Arial" w:hAnsi="Arial"/>
                <w:spacing w:val="2"/>
                <w:sz w:val="20"/>
                <w:szCs w:val="20"/>
              </w:rPr>
              <w:t>n</w:t>
            </w:r>
            <w:r w:rsidRPr="00693CD0">
              <w:rPr>
                <w:rFonts w:ascii="Arial" w:eastAsia="Arial" w:hAnsi="Arial"/>
                <w:sz w:val="20"/>
                <w:szCs w:val="20"/>
              </w:rPr>
              <w:t>it of e</w:t>
            </w:r>
            <w:r w:rsidRPr="00693CD0">
              <w:rPr>
                <w:rFonts w:ascii="Arial" w:eastAsia="Arial" w:hAnsi="Arial"/>
                <w:spacing w:val="2"/>
                <w:sz w:val="20"/>
                <w:szCs w:val="20"/>
              </w:rPr>
              <w:t>a</w:t>
            </w:r>
            <w:r w:rsidRPr="00693CD0">
              <w:rPr>
                <w:rFonts w:ascii="Arial" w:eastAsia="Arial" w:hAnsi="Arial"/>
                <w:sz w:val="20"/>
                <w:szCs w:val="20"/>
              </w:rPr>
              <w:t xml:space="preserve">ch </w:t>
            </w:r>
            <w:r w:rsidRPr="00693CD0">
              <w:rPr>
                <w:rFonts w:ascii="Arial" w:eastAsia="Arial" w:hAnsi="Arial"/>
                <w:spacing w:val="-1"/>
                <w:sz w:val="20"/>
                <w:szCs w:val="20"/>
              </w:rPr>
              <w:t>q</w:t>
            </w:r>
            <w:r w:rsidRPr="00693CD0">
              <w:rPr>
                <w:rFonts w:ascii="Arial" w:eastAsia="Arial" w:hAnsi="Arial"/>
                <w:sz w:val="20"/>
                <w:szCs w:val="20"/>
              </w:rPr>
              <w:t>u</w:t>
            </w:r>
            <w:r w:rsidRPr="00693CD0">
              <w:rPr>
                <w:rFonts w:ascii="Arial" w:eastAsia="Arial" w:hAnsi="Arial"/>
                <w:spacing w:val="2"/>
                <w:sz w:val="20"/>
                <w:szCs w:val="20"/>
              </w:rPr>
              <w:t>a</w:t>
            </w:r>
            <w:r w:rsidRPr="00693CD0">
              <w:rPr>
                <w:rFonts w:ascii="Arial" w:eastAsia="Arial" w:hAnsi="Arial"/>
                <w:sz w:val="20"/>
                <w:szCs w:val="20"/>
              </w:rPr>
              <w:t>n</w:t>
            </w:r>
            <w:r w:rsidRPr="00693CD0">
              <w:rPr>
                <w:rFonts w:ascii="Arial" w:eastAsia="Arial" w:hAnsi="Arial"/>
                <w:spacing w:val="1"/>
                <w:sz w:val="20"/>
                <w:szCs w:val="20"/>
              </w:rPr>
              <w:t>t</w:t>
            </w:r>
            <w:r w:rsidRPr="00693CD0">
              <w:rPr>
                <w:rFonts w:ascii="Arial" w:eastAsia="Arial" w:hAnsi="Arial"/>
                <w:sz w:val="20"/>
                <w:szCs w:val="20"/>
              </w:rPr>
              <w:t>it</w:t>
            </w:r>
            <w:r w:rsidRPr="00693CD0">
              <w:rPr>
                <w:rFonts w:ascii="Arial" w:eastAsia="Arial" w:hAnsi="Arial"/>
                <w:spacing w:val="-2"/>
                <w:sz w:val="20"/>
                <w:szCs w:val="20"/>
              </w:rPr>
              <w:t>y</w:t>
            </w:r>
            <w:r w:rsidRPr="00693CD0">
              <w:rPr>
                <w:rFonts w:ascii="Arial" w:eastAsia="Arial" w:hAnsi="Arial"/>
                <w:sz w:val="20"/>
                <w:szCs w:val="20"/>
              </w:rPr>
              <w:t>]</w:t>
            </w:r>
          </w:p>
        </w:tc>
        <w:tc>
          <w:tcPr>
            <w:tcW w:w="1276" w:type="dxa"/>
            <w:tcBorders>
              <w:top w:val="single" w:sz="4" w:space="0" w:color="000000"/>
              <w:left w:val="single" w:sz="4" w:space="0" w:color="000000"/>
              <w:bottom w:val="single" w:sz="4" w:space="0" w:color="000000"/>
              <w:right w:val="single" w:sz="4" w:space="0" w:color="000000"/>
            </w:tcBorders>
            <w:hideMark/>
          </w:tcPr>
          <w:p w:rsidR="00693CD0" w:rsidRPr="00693CD0" w:rsidRDefault="00693CD0" w:rsidP="00693CD0">
            <w:pPr>
              <w:bidi w:val="0"/>
              <w:spacing w:after="0" w:line="271" w:lineRule="exact"/>
              <w:ind w:left="102" w:right="-20"/>
              <w:rPr>
                <w:rFonts w:ascii="Arial" w:eastAsia="Arial" w:hAnsi="Arial"/>
                <w:sz w:val="20"/>
                <w:szCs w:val="20"/>
              </w:rPr>
            </w:pPr>
            <w:r w:rsidRPr="00693CD0">
              <w:rPr>
                <w:rFonts w:ascii="Arial" w:eastAsia="Arial" w:hAnsi="Arial"/>
                <w:sz w:val="20"/>
                <w:szCs w:val="20"/>
              </w:rPr>
              <w:t>[I</w:t>
            </w:r>
            <w:r w:rsidRPr="00693CD0">
              <w:rPr>
                <w:rFonts w:ascii="Arial" w:eastAsia="Arial" w:hAnsi="Arial"/>
                <w:spacing w:val="1"/>
                <w:sz w:val="20"/>
                <w:szCs w:val="20"/>
              </w:rPr>
              <w:t>n</w:t>
            </w:r>
            <w:r w:rsidRPr="00693CD0">
              <w:rPr>
                <w:rFonts w:ascii="Arial" w:eastAsia="Arial" w:hAnsi="Arial"/>
                <w:sz w:val="20"/>
                <w:szCs w:val="20"/>
              </w:rPr>
              <w:t>sert</w:t>
            </w:r>
            <w:r w:rsidRPr="00693CD0">
              <w:rPr>
                <w:rFonts w:ascii="Arial" w:eastAsia="Arial" w:hAnsi="Arial"/>
                <w:spacing w:val="-1"/>
                <w:sz w:val="20"/>
                <w:szCs w:val="20"/>
              </w:rPr>
              <w:t xml:space="preserve"> </w:t>
            </w:r>
            <w:r w:rsidRPr="00693CD0">
              <w:rPr>
                <w:rFonts w:ascii="Arial" w:eastAsia="Arial" w:hAnsi="Arial"/>
                <w:sz w:val="20"/>
                <w:szCs w:val="20"/>
              </w:rPr>
              <w:t>pl</w:t>
            </w:r>
            <w:r w:rsidRPr="00693CD0">
              <w:rPr>
                <w:rFonts w:ascii="Arial" w:eastAsia="Arial" w:hAnsi="Arial"/>
                <w:spacing w:val="1"/>
                <w:sz w:val="20"/>
                <w:szCs w:val="20"/>
              </w:rPr>
              <w:t>a</w:t>
            </w:r>
            <w:r w:rsidRPr="00693CD0">
              <w:rPr>
                <w:rFonts w:ascii="Arial" w:eastAsia="Arial" w:hAnsi="Arial"/>
                <w:sz w:val="20"/>
                <w:szCs w:val="20"/>
              </w:rPr>
              <w:t>ce</w:t>
            </w:r>
          </w:p>
          <w:p w:rsidR="00693CD0" w:rsidRPr="00693CD0" w:rsidRDefault="00693CD0" w:rsidP="00693CD0">
            <w:pPr>
              <w:widowControl w:val="0"/>
              <w:bidi w:val="0"/>
              <w:spacing w:after="0" w:line="240" w:lineRule="auto"/>
              <w:ind w:left="102" w:right="-20"/>
              <w:rPr>
                <w:rFonts w:ascii="Arial" w:eastAsia="Arial" w:hAnsi="Arial"/>
                <w:sz w:val="20"/>
                <w:szCs w:val="20"/>
              </w:rPr>
            </w:pPr>
            <w:r w:rsidRPr="00693CD0">
              <w:rPr>
                <w:rFonts w:ascii="Arial" w:eastAsia="Arial" w:hAnsi="Arial"/>
                <w:spacing w:val="-1"/>
                <w:sz w:val="20"/>
                <w:szCs w:val="20"/>
              </w:rPr>
              <w:t>o</w:t>
            </w:r>
            <w:r w:rsidRPr="00693CD0">
              <w:rPr>
                <w:rFonts w:ascii="Arial" w:eastAsia="Arial" w:hAnsi="Arial"/>
                <w:sz w:val="20"/>
                <w:szCs w:val="20"/>
              </w:rPr>
              <w:t>f</w:t>
            </w:r>
            <w:r w:rsidRPr="00693CD0">
              <w:rPr>
                <w:rFonts w:ascii="Arial" w:eastAsia="Arial" w:hAnsi="Arial"/>
                <w:spacing w:val="3"/>
                <w:sz w:val="20"/>
                <w:szCs w:val="20"/>
              </w:rPr>
              <w:t xml:space="preserve"> </w:t>
            </w:r>
            <w:r w:rsidRPr="00693CD0">
              <w:rPr>
                <w:rFonts w:ascii="Arial" w:eastAsia="Arial" w:hAnsi="Arial"/>
                <w:sz w:val="20"/>
                <w:szCs w:val="20"/>
              </w:rPr>
              <w:t>deli</w:t>
            </w:r>
            <w:r w:rsidRPr="00693CD0">
              <w:rPr>
                <w:rFonts w:ascii="Arial" w:eastAsia="Arial" w:hAnsi="Arial"/>
                <w:spacing w:val="-3"/>
                <w:sz w:val="20"/>
                <w:szCs w:val="20"/>
              </w:rPr>
              <w:t>v</w:t>
            </w:r>
            <w:r w:rsidRPr="00693CD0">
              <w:rPr>
                <w:rFonts w:ascii="Arial" w:eastAsia="Arial" w:hAnsi="Arial"/>
                <w:sz w:val="20"/>
                <w:szCs w:val="20"/>
              </w:rPr>
              <w:t>e</w:t>
            </w:r>
            <w:r w:rsidRPr="00693CD0">
              <w:rPr>
                <w:rFonts w:ascii="Arial" w:eastAsia="Arial" w:hAnsi="Arial"/>
                <w:spacing w:val="3"/>
                <w:sz w:val="20"/>
                <w:szCs w:val="20"/>
              </w:rPr>
              <w:t>r</w:t>
            </w:r>
            <w:r w:rsidRPr="00693CD0">
              <w:rPr>
                <w:rFonts w:ascii="Arial" w:eastAsia="Arial" w:hAnsi="Arial"/>
                <w:spacing w:val="-2"/>
                <w:sz w:val="20"/>
                <w:szCs w:val="20"/>
              </w:rPr>
              <w:t>y</w:t>
            </w:r>
            <w:r w:rsidRPr="00693CD0">
              <w:rPr>
                <w:rFonts w:ascii="Arial" w:eastAsia="Arial" w:hAnsi="Arial"/>
                <w:sz w:val="20"/>
                <w:szCs w:val="20"/>
              </w:rPr>
              <w:t>]</w:t>
            </w:r>
          </w:p>
        </w:tc>
        <w:tc>
          <w:tcPr>
            <w:tcW w:w="1418" w:type="dxa"/>
            <w:tcBorders>
              <w:top w:val="single" w:sz="4" w:space="0" w:color="000000"/>
              <w:left w:val="single" w:sz="4" w:space="0" w:color="000000"/>
              <w:bottom w:val="single" w:sz="4" w:space="0" w:color="000000"/>
              <w:right w:val="single" w:sz="4" w:space="0" w:color="000000"/>
            </w:tcBorders>
            <w:hideMark/>
          </w:tcPr>
          <w:p w:rsidR="00693CD0" w:rsidRPr="00693CD0" w:rsidRDefault="00693CD0" w:rsidP="00693CD0">
            <w:pPr>
              <w:bidi w:val="0"/>
              <w:spacing w:after="0" w:line="271" w:lineRule="exact"/>
              <w:ind w:left="102" w:right="-20"/>
              <w:rPr>
                <w:rFonts w:ascii="Arial" w:eastAsia="Arial" w:hAnsi="Arial"/>
                <w:sz w:val="20"/>
                <w:szCs w:val="20"/>
              </w:rPr>
            </w:pPr>
            <w:r w:rsidRPr="00693CD0">
              <w:rPr>
                <w:rFonts w:ascii="Arial" w:eastAsia="Arial" w:hAnsi="Arial"/>
                <w:sz w:val="20"/>
                <w:szCs w:val="20"/>
              </w:rPr>
              <w:t>[I</w:t>
            </w:r>
            <w:r w:rsidRPr="00693CD0">
              <w:rPr>
                <w:rFonts w:ascii="Arial" w:eastAsia="Arial" w:hAnsi="Arial"/>
                <w:spacing w:val="1"/>
                <w:sz w:val="20"/>
                <w:szCs w:val="20"/>
              </w:rPr>
              <w:t>n</w:t>
            </w:r>
            <w:r w:rsidRPr="00693CD0">
              <w:rPr>
                <w:rFonts w:ascii="Arial" w:eastAsia="Arial" w:hAnsi="Arial"/>
                <w:sz w:val="20"/>
                <w:szCs w:val="20"/>
              </w:rPr>
              <w:t>sert</w:t>
            </w:r>
            <w:r w:rsidRPr="00693CD0">
              <w:rPr>
                <w:rFonts w:ascii="Arial" w:eastAsia="Arial" w:hAnsi="Arial"/>
                <w:spacing w:val="-1"/>
                <w:sz w:val="20"/>
                <w:szCs w:val="20"/>
              </w:rPr>
              <w:t xml:space="preserve"> </w:t>
            </w:r>
            <w:r w:rsidRPr="00693CD0">
              <w:rPr>
                <w:rFonts w:ascii="Arial" w:eastAsia="Arial" w:hAnsi="Arial"/>
                <w:sz w:val="20"/>
                <w:szCs w:val="20"/>
              </w:rPr>
              <w:t>nu</w:t>
            </w:r>
            <w:r w:rsidRPr="00693CD0">
              <w:rPr>
                <w:rFonts w:ascii="Arial" w:eastAsia="Arial" w:hAnsi="Arial"/>
                <w:spacing w:val="1"/>
                <w:sz w:val="20"/>
                <w:szCs w:val="20"/>
              </w:rPr>
              <w:t>m</w:t>
            </w:r>
            <w:r w:rsidRPr="00693CD0">
              <w:rPr>
                <w:rFonts w:ascii="Arial" w:eastAsia="Arial" w:hAnsi="Arial"/>
                <w:spacing w:val="-1"/>
                <w:sz w:val="20"/>
                <w:szCs w:val="20"/>
              </w:rPr>
              <w:t>b</w:t>
            </w:r>
            <w:r w:rsidRPr="00693CD0">
              <w:rPr>
                <w:rFonts w:ascii="Arial" w:eastAsia="Arial" w:hAnsi="Arial"/>
                <w:sz w:val="20"/>
                <w:szCs w:val="20"/>
              </w:rPr>
              <w:t>er of</w:t>
            </w:r>
          </w:p>
          <w:p w:rsidR="00693CD0" w:rsidRPr="00693CD0" w:rsidRDefault="00693CD0" w:rsidP="00693CD0">
            <w:pPr>
              <w:widowControl w:val="0"/>
              <w:bidi w:val="0"/>
              <w:spacing w:after="0" w:line="240" w:lineRule="auto"/>
              <w:ind w:left="102" w:right="84"/>
              <w:rPr>
                <w:rFonts w:ascii="Arial" w:eastAsia="Arial" w:hAnsi="Arial"/>
                <w:sz w:val="20"/>
                <w:szCs w:val="20"/>
              </w:rPr>
            </w:pPr>
            <w:r w:rsidRPr="00693CD0">
              <w:rPr>
                <w:rFonts w:ascii="Arial" w:eastAsia="Arial" w:hAnsi="Arial"/>
                <w:sz w:val="20"/>
                <w:szCs w:val="20"/>
              </w:rPr>
              <w:t>d</w:t>
            </w:r>
            <w:r w:rsidRPr="00693CD0">
              <w:rPr>
                <w:rFonts w:ascii="Arial" w:eastAsia="Arial" w:hAnsi="Arial"/>
                <w:spacing w:val="2"/>
                <w:sz w:val="20"/>
                <w:szCs w:val="20"/>
              </w:rPr>
              <w:t>a</w:t>
            </w:r>
            <w:r w:rsidRPr="00693CD0">
              <w:rPr>
                <w:rFonts w:ascii="Arial" w:eastAsia="Arial" w:hAnsi="Arial"/>
                <w:spacing w:val="-2"/>
                <w:sz w:val="20"/>
                <w:szCs w:val="20"/>
              </w:rPr>
              <w:t>y</w:t>
            </w:r>
            <w:r w:rsidRPr="00693CD0">
              <w:rPr>
                <w:rFonts w:ascii="Arial" w:eastAsia="Arial" w:hAnsi="Arial"/>
                <w:sz w:val="20"/>
                <w:szCs w:val="20"/>
              </w:rPr>
              <w:t>s f</w:t>
            </w:r>
            <w:r w:rsidRPr="00693CD0">
              <w:rPr>
                <w:rFonts w:ascii="Arial" w:eastAsia="Arial" w:hAnsi="Arial"/>
                <w:spacing w:val="2"/>
                <w:sz w:val="20"/>
                <w:szCs w:val="20"/>
              </w:rPr>
              <w:t>o</w:t>
            </w:r>
            <w:r w:rsidRPr="00693CD0">
              <w:rPr>
                <w:rFonts w:ascii="Arial" w:eastAsia="Arial" w:hAnsi="Arial"/>
                <w:sz w:val="20"/>
                <w:szCs w:val="20"/>
              </w:rPr>
              <w:t>llo</w:t>
            </w:r>
            <w:r w:rsidRPr="00693CD0">
              <w:rPr>
                <w:rFonts w:ascii="Arial" w:eastAsia="Arial" w:hAnsi="Arial"/>
                <w:spacing w:val="-3"/>
                <w:sz w:val="20"/>
                <w:szCs w:val="20"/>
              </w:rPr>
              <w:t>w</w:t>
            </w:r>
            <w:r w:rsidRPr="00693CD0">
              <w:rPr>
                <w:rFonts w:ascii="Arial" w:eastAsia="Arial" w:hAnsi="Arial"/>
                <w:sz w:val="20"/>
                <w:szCs w:val="20"/>
              </w:rPr>
              <w:t>ing t</w:t>
            </w:r>
            <w:r w:rsidRPr="00693CD0">
              <w:rPr>
                <w:rFonts w:ascii="Arial" w:eastAsia="Arial" w:hAnsi="Arial"/>
                <w:spacing w:val="1"/>
                <w:sz w:val="20"/>
                <w:szCs w:val="20"/>
              </w:rPr>
              <w:t>h</w:t>
            </w:r>
            <w:r w:rsidRPr="00693CD0">
              <w:rPr>
                <w:rFonts w:ascii="Arial" w:eastAsia="Arial" w:hAnsi="Arial"/>
                <w:sz w:val="20"/>
                <w:szCs w:val="20"/>
              </w:rPr>
              <w:t>e date of co</w:t>
            </w:r>
            <w:r w:rsidRPr="00693CD0">
              <w:rPr>
                <w:rFonts w:ascii="Arial" w:eastAsia="Arial" w:hAnsi="Arial"/>
                <w:spacing w:val="2"/>
                <w:sz w:val="20"/>
                <w:szCs w:val="20"/>
              </w:rPr>
              <w:t>n</w:t>
            </w:r>
            <w:r w:rsidRPr="00693CD0">
              <w:rPr>
                <w:rFonts w:ascii="Arial" w:eastAsia="Arial" w:hAnsi="Arial"/>
                <w:sz w:val="20"/>
                <w:szCs w:val="20"/>
              </w:rPr>
              <w:t>tract com</w:t>
            </w:r>
            <w:r w:rsidRPr="00693CD0">
              <w:rPr>
                <w:rFonts w:ascii="Arial" w:eastAsia="Arial" w:hAnsi="Arial"/>
                <w:spacing w:val="2"/>
                <w:sz w:val="20"/>
                <w:szCs w:val="20"/>
              </w:rPr>
              <w:t>m</w:t>
            </w:r>
            <w:r w:rsidRPr="00693CD0">
              <w:rPr>
                <w:rFonts w:ascii="Arial" w:eastAsia="Arial" w:hAnsi="Arial"/>
                <w:spacing w:val="-1"/>
                <w:sz w:val="20"/>
                <w:szCs w:val="20"/>
              </w:rPr>
              <w:t>e</w:t>
            </w:r>
            <w:r w:rsidRPr="00693CD0">
              <w:rPr>
                <w:rFonts w:ascii="Arial" w:eastAsia="Arial" w:hAnsi="Arial"/>
                <w:sz w:val="20"/>
                <w:szCs w:val="20"/>
              </w:rPr>
              <w:t>nce</w:t>
            </w:r>
            <w:r w:rsidRPr="00693CD0">
              <w:rPr>
                <w:rFonts w:ascii="Arial" w:eastAsia="Arial" w:hAnsi="Arial"/>
                <w:spacing w:val="1"/>
                <w:sz w:val="20"/>
                <w:szCs w:val="20"/>
              </w:rPr>
              <w:t>m</w:t>
            </w:r>
            <w:r w:rsidRPr="00693CD0">
              <w:rPr>
                <w:rFonts w:ascii="Arial" w:eastAsia="Arial" w:hAnsi="Arial"/>
                <w:sz w:val="20"/>
                <w:szCs w:val="20"/>
              </w:rPr>
              <w:t>ent]</w:t>
            </w:r>
          </w:p>
        </w:tc>
        <w:tc>
          <w:tcPr>
            <w:tcW w:w="1275" w:type="dxa"/>
            <w:tcBorders>
              <w:top w:val="single" w:sz="4" w:space="0" w:color="000000"/>
              <w:left w:val="single" w:sz="4" w:space="0" w:color="000000"/>
              <w:bottom w:val="single" w:sz="4" w:space="0" w:color="000000"/>
              <w:right w:val="single" w:sz="4" w:space="0" w:color="000000"/>
            </w:tcBorders>
            <w:hideMark/>
          </w:tcPr>
          <w:p w:rsidR="00693CD0" w:rsidRPr="00693CD0" w:rsidRDefault="00693CD0" w:rsidP="00693CD0">
            <w:pPr>
              <w:bidi w:val="0"/>
              <w:spacing w:after="0" w:line="271" w:lineRule="exact"/>
              <w:ind w:left="102" w:right="-20"/>
              <w:rPr>
                <w:rFonts w:ascii="Arial" w:eastAsia="Arial" w:hAnsi="Arial"/>
                <w:sz w:val="20"/>
                <w:szCs w:val="20"/>
              </w:rPr>
            </w:pPr>
            <w:r w:rsidRPr="00693CD0">
              <w:rPr>
                <w:rFonts w:ascii="Arial" w:eastAsia="Arial" w:hAnsi="Arial"/>
                <w:sz w:val="20"/>
                <w:szCs w:val="20"/>
              </w:rPr>
              <w:t>[I</w:t>
            </w:r>
            <w:r w:rsidRPr="00693CD0">
              <w:rPr>
                <w:rFonts w:ascii="Arial" w:eastAsia="Arial" w:hAnsi="Arial"/>
                <w:spacing w:val="1"/>
                <w:sz w:val="20"/>
                <w:szCs w:val="20"/>
              </w:rPr>
              <w:t>n</w:t>
            </w:r>
            <w:r w:rsidRPr="00693CD0">
              <w:rPr>
                <w:rFonts w:ascii="Arial" w:eastAsia="Arial" w:hAnsi="Arial"/>
                <w:sz w:val="20"/>
                <w:szCs w:val="20"/>
              </w:rPr>
              <w:t>sert</w:t>
            </w:r>
            <w:r w:rsidRPr="00693CD0">
              <w:rPr>
                <w:rFonts w:ascii="Arial" w:eastAsia="Arial" w:hAnsi="Arial"/>
                <w:spacing w:val="-1"/>
                <w:sz w:val="20"/>
                <w:szCs w:val="20"/>
              </w:rPr>
              <w:t xml:space="preserve"> </w:t>
            </w:r>
            <w:r w:rsidRPr="00693CD0">
              <w:rPr>
                <w:rFonts w:ascii="Arial" w:eastAsia="Arial" w:hAnsi="Arial"/>
                <w:sz w:val="20"/>
                <w:szCs w:val="20"/>
              </w:rPr>
              <w:t>nu</w:t>
            </w:r>
            <w:r w:rsidRPr="00693CD0">
              <w:rPr>
                <w:rFonts w:ascii="Arial" w:eastAsia="Arial" w:hAnsi="Arial"/>
                <w:spacing w:val="1"/>
                <w:sz w:val="20"/>
                <w:szCs w:val="20"/>
              </w:rPr>
              <w:t>m</w:t>
            </w:r>
            <w:r w:rsidRPr="00693CD0">
              <w:rPr>
                <w:rFonts w:ascii="Arial" w:eastAsia="Arial" w:hAnsi="Arial"/>
                <w:spacing w:val="-1"/>
                <w:sz w:val="20"/>
                <w:szCs w:val="20"/>
              </w:rPr>
              <w:t>b</w:t>
            </w:r>
            <w:r w:rsidRPr="00693CD0">
              <w:rPr>
                <w:rFonts w:ascii="Arial" w:eastAsia="Arial" w:hAnsi="Arial"/>
                <w:sz w:val="20"/>
                <w:szCs w:val="20"/>
              </w:rPr>
              <w:t>er of d</w:t>
            </w:r>
            <w:r w:rsidRPr="00693CD0">
              <w:rPr>
                <w:rFonts w:ascii="Arial" w:eastAsia="Arial" w:hAnsi="Arial"/>
                <w:spacing w:val="2"/>
                <w:sz w:val="20"/>
                <w:szCs w:val="20"/>
              </w:rPr>
              <w:t>a</w:t>
            </w:r>
            <w:r w:rsidRPr="00693CD0">
              <w:rPr>
                <w:rFonts w:ascii="Arial" w:eastAsia="Arial" w:hAnsi="Arial"/>
                <w:spacing w:val="-2"/>
                <w:sz w:val="20"/>
                <w:szCs w:val="20"/>
              </w:rPr>
              <w:t>y</w:t>
            </w:r>
            <w:r w:rsidRPr="00693CD0">
              <w:rPr>
                <w:rFonts w:ascii="Arial" w:eastAsia="Arial" w:hAnsi="Arial"/>
                <w:sz w:val="20"/>
                <w:szCs w:val="20"/>
              </w:rPr>
              <w:t>s</w:t>
            </w:r>
          </w:p>
          <w:p w:rsidR="00693CD0" w:rsidRPr="00693CD0" w:rsidRDefault="00693CD0" w:rsidP="00693CD0">
            <w:pPr>
              <w:widowControl w:val="0"/>
              <w:bidi w:val="0"/>
              <w:spacing w:after="0" w:line="240" w:lineRule="auto"/>
              <w:ind w:left="102" w:right="379"/>
              <w:rPr>
                <w:rFonts w:ascii="Arial" w:eastAsia="Arial" w:hAnsi="Arial"/>
                <w:sz w:val="20"/>
                <w:szCs w:val="20"/>
              </w:rPr>
            </w:pPr>
            <w:r w:rsidRPr="00693CD0">
              <w:rPr>
                <w:rFonts w:ascii="Arial" w:eastAsia="Arial" w:hAnsi="Arial"/>
                <w:sz w:val="20"/>
                <w:szCs w:val="20"/>
              </w:rPr>
              <w:t>f</w:t>
            </w:r>
            <w:r w:rsidRPr="00693CD0">
              <w:rPr>
                <w:rFonts w:ascii="Arial" w:eastAsia="Arial" w:hAnsi="Arial"/>
                <w:spacing w:val="1"/>
                <w:sz w:val="20"/>
                <w:szCs w:val="20"/>
              </w:rPr>
              <w:t>o</w:t>
            </w:r>
            <w:r w:rsidRPr="00693CD0">
              <w:rPr>
                <w:rFonts w:ascii="Arial" w:eastAsia="Arial" w:hAnsi="Arial"/>
                <w:sz w:val="20"/>
                <w:szCs w:val="20"/>
              </w:rPr>
              <w:t>llo</w:t>
            </w:r>
            <w:r w:rsidRPr="00693CD0">
              <w:rPr>
                <w:rFonts w:ascii="Arial" w:eastAsia="Arial" w:hAnsi="Arial"/>
                <w:spacing w:val="-3"/>
                <w:sz w:val="20"/>
                <w:szCs w:val="20"/>
              </w:rPr>
              <w:t>w</w:t>
            </w:r>
            <w:r w:rsidRPr="00693CD0">
              <w:rPr>
                <w:rFonts w:ascii="Arial" w:eastAsia="Arial" w:hAnsi="Arial"/>
                <w:sz w:val="20"/>
                <w:szCs w:val="20"/>
              </w:rPr>
              <w:t>ing the</w:t>
            </w:r>
            <w:r w:rsidRPr="00693CD0">
              <w:rPr>
                <w:rFonts w:ascii="Arial" w:eastAsia="Arial" w:hAnsi="Arial"/>
                <w:spacing w:val="2"/>
                <w:sz w:val="20"/>
                <w:szCs w:val="20"/>
              </w:rPr>
              <w:t xml:space="preserve"> </w:t>
            </w:r>
            <w:r w:rsidRPr="00693CD0">
              <w:rPr>
                <w:rFonts w:ascii="Arial" w:eastAsia="Arial" w:hAnsi="Arial"/>
                <w:spacing w:val="1"/>
                <w:sz w:val="20"/>
                <w:szCs w:val="20"/>
              </w:rPr>
              <w:t>d</w:t>
            </w:r>
            <w:r w:rsidRPr="00693CD0">
              <w:rPr>
                <w:rFonts w:ascii="Arial" w:eastAsia="Arial" w:hAnsi="Arial"/>
                <w:sz w:val="20"/>
                <w:szCs w:val="20"/>
              </w:rPr>
              <w:t>ate of co</w:t>
            </w:r>
            <w:r w:rsidRPr="00693CD0">
              <w:rPr>
                <w:rFonts w:ascii="Arial" w:eastAsia="Arial" w:hAnsi="Arial"/>
                <w:spacing w:val="2"/>
                <w:sz w:val="20"/>
                <w:szCs w:val="20"/>
              </w:rPr>
              <w:t>n</w:t>
            </w:r>
            <w:r w:rsidRPr="00693CD0">
              <w:rPr>
                <w:rFonts w:ascii="Arial" w:eastAsia="Arial" w:hAnsi="Arial"/>
                <w:sz w:val="20"/>
                <w:szCs w:val="20"/>
              </w:rPr>
              <w:t>tract com</w:t>
            </w:r>
            <w:r w:rsidRPr="00693CD0">
              <w:rPr>
                <w:rFonts w:ascii="Arial" w:eastAsia="Arial" w:hAnsi="Arial"/>
                <w:spacing w:val="2"/>
                <w:sz w:val="20"/>
                <w:szCs w:val="20"/>
              </w:rPr>
              <w:t>m</w:t>
            </w:r>
            <w:r w:rsidRPr="00693CD0">
              <w:rPr>
                <w:rFonts w:ascii="Arial" w:eastAsia="Arial" w:hAnsi="Arial"/>
                <w:spacing w:val="-1"/>
                <w:sz w:val="20"/>
                <w:szCs w:val="20"/>
              </w:rPr>
              <w:t>e</w:t>
            </w:r>
            <w:r w:rsidRPr="00693CD0">
              <w:rPr>
                <w:rFonts w:ascii="Arial" w:eastAsia="Arial" w:hAnsi="Arial"/>
                <w:sz w:val="20"/>
                <w:szCs w:val="20"/>
              </w:rPr>
              <w:t>nce</w:t>
            </w:r>
            <w:r w:rsidRPr="00693CD0">
              <w:rPr>
                <w:rFonts w:ascii="Arial" w:eastAsia="Arial" w:hAnsi="Arial"/>
                <w:spacing w:val="1"/>
                <w:sz w:val="20"/>
                <w:szCs w:val="20"/>
              </w:rPr>
              <w:t>m</w:t>
            </w:r>
            <w:r w:rsidRPr="00693CD0">
              <w:rPr>
                <w:rFonts w:ascii="Arial" w:eastAsia="Arial" w:hAnsi="Arial"/>
                <w:sz w:val="20"/>
                <w:szCs w:val="20"/>
              </w:rPr>
              <w:t>ent]</w:t>
            </w:r>
          </w:p>
        </w:tc>
        <w:tc>
          <w:tcPr>
            <w:tcW w:w="1147" w:type="dxa"/>
            <w:tcBorders>
              <w:top w:val="single" w:sz="4" w:space="0" w:color="000000"/>
              <w:left w:val="single" w:sz="4" w:space="0" w:color="000000"/>
              <w:bottom w:val="single" w:sz="4" w:space="0" w:color="000000"/>
              <w:right w:val="single" w:sz="4" w:space="0" w:color="000000"/>
            </w:tcBorders>
            <w:hideMark/>
          </w:tcPr>
          <w:p w:rsidR="00693CD0" w:rsidRPr="00693CD0" w:rsidRDefault="00693CD0" w:rsidP="00693CD0">
            <w:pPr>
              <w:bidi w:val="0"/>
              <w:spacing w:after="0" w:line="271" w:lineRule="exact"/>
              <w:ind w:left="100" w:right="-20"/>
              <w:rPr>
                <w:rFonts w:ascii="Arial" w:eastAsia="Arial" w:hAnsi="Arial"/>
                <w:sz w:val="20"/>
                <w:szCs w:val="20"/>
              </w:rPr>
            </w:pPr>
            <w:r w:rsidRPr="00693CD0">
              <w:rPr>
                <w:rFonts w:ascii="Arial" w:eastAsia="Arial" w:hAnsi="Arial"/>
                <w:sz w:val="20"/>
                <w:szCs w:val="20"/>
              </w:rPr>
              <w:t>[I</w:t>
            </w:r>
            <w:r w:rsidRPr="00693CD0">
              <w:rPr>
                <w:rFonts w:ascii="Arial" w:eastAsia="Arial" w:hAnsi="Arial"/>
                <w:spacing w:val="1"/>
                <w:sz w:val="20"/>
                <w:szCs w:val="20"/>
              </w:rPr>
              <w:t>n</w:t>
            </w:r>
            <w:r w:rsidRPr="00693CD0">
              <w:rPr>
                <w:rFonts w:ascii="Arial" w:eastAsia="Arial" w:hAnsi="Arial"/>
                <w:sz w:val="20"/>
                <w:szCs w:val="20"/>
              </w:rPr>
              <w:t>sert</w:t>
            </w:r>
            <w:r w:rsidRPr="00693CD0">
              <w:rPr>
                <w:rFonts w:ascii="Arial" w:eastAsia="Arial" w:hAnsi="Arial"/>
                <w:spacing w:val="-1"/>
                <w:sz w:val="20"/>
                <w:szCs w:val="20"/>
              </w:rPr>
              <w:t xml:space="preserve"> </w:t>
            </w:r>
            <w:r w:rsidRPr="00693CD0">
              <w:rPr>
                <w:rFonts w:ascii="Arial" w:eastAsia="Arial" w:hAnsi="Arial"/>
                <w:sz w:val="20"/>
                <w:szCs w:val="20"/>
              </w:rPr>
              <w:t>nu</w:t>
            </w:r>
            <w:r w:rsidRPr="00693CD0">
              <w:rPr>
                <w:rFonts w:ascii="Arial" w:eastAsia="Arial" w:hAnsi="Arial"/>
                <w:spacing w:val="1"/>
                <w:sz w:val="20"/>
                <w:szCs w:val="20"/>
              </w:rPr>
              <w:t>m</w:t>
            </w:r>
            <w:r w:rsidRPr="00693CD0">
              <w:rPr>
                <w:rFonts w:ascii="Arial" w:eastAsia="Arial" w:hAnsi="Arial"/>
                <w:spacing w:val="-1"/>
                <w:sz w:val="20"/>
                <w:szCs w:val="20"/>
              </w:rPr>
              <w:t>b</w:t>
            </w:r>
            <w:r w:rsidRPr="00693CD0">
              <w:rPr>
                <w:rFonts w:ascii="Arial" w:eastAsia="Arial" w:hAnsi="Arial"/>
                <w:sz w:val="20"/>
                <w:szCs w:val="20"/>
              </w:rPr>
              <w:t>er of d</w:t>
            </w:r>
            <w:r w:rsidRPr="00693CD0">
              <w:rPr>
                <w:rFonts w:ascii="Arial" w:eastAsia="Arial" w:hAnsi="Arial"/>
                <w:spacing w:val="2"/>
                <w:sz w:val="20"/>
                <w:szCs w:val="20"/>
              </w:rPr>
              <w:t>a</w:t>
            </w:r>
            <w:r w:rsidRPr="00693CD0">
              <w:rPr>
                <w:rFonts w:ascii="Arial" w:eastAsia="Arial" w:hAnsi="Arial"/>
                <w:spacing w:val="-2"/>
                <w:sz w:val="20"/>
                <w:szCs w:val="20"/>
              </w:rPr>
              <w:t>y</w:t>
            </w:r>
            <w:r w:rsidRPr="00693CD0">
              <w:rPr>
                <w:rFonts w:ascii="Arial" w:eastAsia="Arial" w:hAnsi="Arial"/>
                <w:sz w:val="20"/>
                <w:szCs w:val="20"/>
              </w:rPr>
              <w:t>s</w:t>
            </w:r>
          </w:p>
          <w:p w:rsidR="00693CD0" w:rsidRPr="00693CD0" w:rsidRDefault="00693CD0" w:rsidP="00693CD0">
            <w:pPr>
              <w:widowControl w:val="0"/>
              <w:bidi w:val="0"/>
              <w:spacing w:after="0" w:line="240" w:lineRule="auto"/>
              <w:ind w:left="100" w:right="238"/>
              <w:rPr>
                <w:rFonts w:ascii="Arial" w:eastAsia="Arial" w:hAnsi="Arial"/>
                <w:sz w:val="20"/>
                <w:szCs w:val="20"/>
              </w:rPr>
            </w:pPr>
            <w:r w:rsidRPr="00693CD0">
              <w:rPr>
                <w:rFonts w:ascii="Arial" w:eastAsia="Arial" w:hAnsi="Arial"/>
                <w:sz w:val="20"/>
                <w:szCs w:val="20"/>
              </w:rPr>
              <w:t>f</w:t>
            </w:r>
            <w:r w:rsidRPr="00693CD0">
              <w:rPr>
                <w:rFonts w:ascii="Arial" w:eastAsia="Arial" w:hAnsi="Arial"/>
                <w:spacing w:val="1"/>
                <w:sz w:val="20"/>
                <w:szCs w:val="20"/>
              </w:rPr>
              <w:t>o</w:t>
            </w:r>
            <w:r w:rsidRPr="00693CD0">
              <w:rPr>
                <w:rFonts w:ascii="Arial" w:eastAsia="Arial" w:hAnsi="Arial"/>
                <w:sz w:val="20"/>
                <w:szCs w:val="20"/>
              </w:rPr>
              <w:t>llo</w:t>
            </w:r>
            <w:r w:rsidRPr="00693CD0">
              <w:rPr>
                <w:rFonts w:ascii="Arial" w:eastAsia="Arial" w:hAnsi="Arial"/>
                <w:spacing w:val="-3"/>
                <w:sz w:val="20"/>
                <w:szCs w:val="20"/>
              </w:rPr>
              <w:t>w</w:t>
            </w:r>
            <w:r w:rsidRPr="00693CD0">
              <w:rPr>
                <w:rFonts w:ascii="Arial" w:eastAsia="Arial" w:hAnsi="Arial"/>
                <w:sz w:val="20"/>
                <w:szCs w:val="20"/>
              </w:rPr>
              <w:t>ing the</w:t>
            </w:r>
            <w:r w:rsidRPr="00693CD0">
              <w:rPr>
                <w:rFonts w:ascii="Arial" w:eastAsia="Arial" w:hAnsi="Arial"/>
                <w:spacing w:val="2"/>
                <w:sz w:val="20"/>
                <w:szCs w:val="20"/>
              </w:rPr>
              <w:t xml:space="preserve"> </w:t>
            </w:r>
            <w:r w:rsidRPr="00693CD0">
              <w:rPr>
                <w:rFonts w:ascii="Arial" w:eastAsia="Arial" w:hAnsi="Arial"/>
                <w:spacing w:val="1"/>
                <w:sz w:val="20"/>
                <w:szCs w:val="20"/>
              </w:rPr>
              <w:t>d</w:t>
            </w:r>
            <w:r w:rsidRPr="00693CD0">
              <w:rPr>
                <w:rFonts w:ascii="Arial" w:eastAsia="Arial" w:hAnsi="Arial"/>
                <w:sz w:val="20"/>
                <w:szCs w:val="20"/>
              </w:rPr>
              <w:t>ate of c</w:t>
            </w:r>
            <w:r w:rsidRPr="00693CD0">
              <w:rPr>
                <w:rFonts w:ascii="Arial" w:eastAsia="Arial" w:hAnsi="Arial"/>
                <w:spacing w:val="-1"/>
                <w:sz w:val="20"/>
                <w:szCs w:val="20"/>
              </w:rPr>
              <w:t>o</w:t>
            </w:r>
            <w:r w:rsidRPr="00693CD0">
              <w:rPr>
                <w:rFonts w:ascii="Arial" w:eastAsia="Arial" w:hAnsi="Arial"/>
                <w:sz w:val="20"/>
                <w:szCs w:val="20"/>
              </w:rPr>
              <w:t>n</w:t>
            </w:r>
            <w:r w:rsidRPr="00693CD0">
              <w:rPr>
                <w:rFonts w:ascii="Arial" w:eastAsia="Arial" w:hAnsi="Arial"/>
                <w:spacing w:val="1"/>
                <w:sz w:val="20"/>
                <w:szCs w:val="20"/>
              </w:rPr>
              <w:t>t</w:t>
            </w:r>
            <w:r w:rsidRPr="00693CD0">
              <w:rPr>
                <w:rFonts w:ascii="Arial" w:eastAsia="Arial" w:hAnsi="Arial"/>
                <w:sz w:val="20"/>
                <w:szCs w:val="20"/>
              </w:rPr>
              <w:t>ract com</w:t>
            </w:r>
            <w:r w:rsidRPr="00693CD0">
              <w:rPr>
                <w:rFonts w:ascii="Arial" w:eastAsia="Arial" w:hAnsi="Arial"/>
                <w:spacing w:val="2"/>
                <w:sz w:val="20"/>
                <w:szCs w:val="20"/>
              </w:rPr>
              <w:t>m</w:t>
            </w:r>
            <w:r w:rsidRPr="00693CD0">
              <w:rPr>
                <w:rFonts w:ascii="Arial" w:eastAsia="Arial" w:hAnsi="Arial"/>
                <w:spacing w:val="-1"/>
                <w:sz w:val="20"/>
                <w:szCs w:val="20"/>
              </w:rPr>
              <w:t>e</w:t>
            </w:r>
            <w:r w:rsidRPr="00693CD0">
              <w:rPr>
                <w:rFonts w:ascii="Arial" w:eastAsia="Arial" w:hAnsi="Arial"/>
                <w:sz w:val="20"/>
                <w:szCs w:val="20"/>
              </w:rPr>
              <w:t>nce</w:t>
            </w:r>
            <w:r w:rsidRPr="00693CD0">
              <w:rPr>
                <w:rFonts w:ascii="Arial" w:eastAsia="Arial" w:hAnsi="Arial"/>
                <w:spacing w:val="1"/>
                <w:sz w:val="20"/>
                <w:szCs w:val="20"/>
              </w:rPr>
              <w:t>m</w:t>
            </w:r>
            <w:r w:rsidRPr="00693CD0">
              <w:rPr>
                <w:rFonts w:ascii="Arial" w:eastAsia="Arial" w:hAnsi="Arial"/>
                <w:sz w:val="20"/>
                <w:szCs w:val="20"/>
              </w:rPr>
              <w:t>ent]</w:t>
            </w:r>
          </w:p>
        </w:tc>
      </w:tr>
      <w:tr w:rsidR="00C61F38" w:rsidRPr="00693CD0" w:rsidTr="00693CD0">
        <w:trPr>
          <w:trHeight w:hRule="exact" w:val="286"/>
        </w:trPr>
        <w:tc>
          <w:tcPr>
            <w:tcW w:w="1559" w:type="dxa"/>
            <w:tcBorders>
              <w:top w:val="single" w:sz="4" w:space="0" w:color="000000"/>
              <w:left w:val="single" w:sz="4" w:space="0" w:color="000000"/>
              <w:bottom w:val="single" w:sz="4" w:space="0" w:color="000000"/>
              <w:right w:val="single" w:sz="4" w:space="0" w:color="000000"/>
            </w:tcBorders>
          </w:tcPr>
          <w:p w:rsidR="00693CD0" w:rsidRPr="00693CD0" w:rsidRDefault="00693CD0" w:rsidP="00693CD0">
            <w:pPr>
              <w:widowControl w:val="0"/>
              <w:bidi w:val="0"/>
              <w:rPr>
                <w:rFonts w:ascii="Arial" w:hAnsi="Arial"/>
                <w:sz w:val="20"/>
                <w:szCs w:val="20"/>
              </w:rPr>
            </w:pPr>
          </w:p>
        </w:tc>
        <w:tc>
          <w:tcPr>
            <w:tcW w:w="1985" w:type="dxa"/>
            <w:tcBorders>
              <w:top w:val="single" w:sz="4" w:space="0" w:color="000000"/>
              <w:left w:val="single" w:sz="4" w:space="0" w:color="000000"/>
              <w:bottom w:val="single" w:sz="4" w:space="0" w:color="000000"/>
              <w:right w:val="single" w:sz="4" w:space="0" w:color="000000"/>
            </w:tcBorders>
          </w:tcPr>
          <w:p w:rsidR="00693CD0" w:rsidRPr="00693CD0" w:rsidRDefault="00693CD0" w:rsidP="00693CD0">
            <w:pPr>
              <w:widowControl w:val="0"/>
              <w:bidi w:val="0"/>
              <w:rPr>
                <w:rFonts w:ascii="Arial" w:hAnsi="Arial"/>
                <w:sz w:val="20"/>
                <w:szCs w:val="20"/>
              </w:rPr>
            </w:pPr>
          </w:p>
        </w:tc>
        <w:tc>
          <w:tcPr>
            <w:tcW w:w="1134" w:type="dxa"/>
            <w:tcBorders>
              <w:top w:val="single" w:sz="4" w:space="0" w:color="000000"/>
              <w:left w:val="single" w:sz="4" w:space="0" w:color="000000"/>
              <w:bottom w:val="single" w:sz="4" w:space="0" w:color="000000"/>
              <w:right w:val="single" w:sz="4" w:space="0" w:color="000000"/>
            </w:tcBorders>
          </w:tcPr>
          <w:p w:rsidR="00693CD0" w:rsidRPr="00693CD0" w:rsidRDefault="00693CD0" w:rsidP="00693CD0">
            <w:pPr>
              <w:widowControl w:val="0"/>
              <w:bidi w:val="0"/>
              <w:rPr>
                <w:rFonts w:ascii="Arial" w:hAnsi="Arial"/>
                <w:sz w:val="20"/>
                <w:szCs w:val="20"/>
              </w:rPr>
            </w:pPr>
          </w:p>
        </w:tc>
        <w:tc>
          <w:tcPr>
            <w:tcW w:w="1417" w:type="dxa"/>
            <w:tcBorders>
              <w:top w:val="single" w:sz="4" w:space="0" w:color="000000"/>
              <w:left w:val="single" w:sz="4" w:space="0" w:color="000000"/>
              <w:bottom w:val="single" w:sz="4" w:space="0" w:color="000000"/>
              <w:right w:val="single" w:sz="4" w:space="0" w:color="000000"/>
            </w:tcBorders>
          </w:tcPr>
          <w:p w:rsidR="00693CD0" w:rsidRPr="00693CD0" w:rsidRDefault="00693CD0" w:rsidP="00693CD0">
            <w:pPr>
              <w:widowControl w:val="0"/>
              <w:bidi w:val="0"/>
              <w:rPr>
                <w:rFonts w:ascii="Arial" w:hAnsi="Arial"/>
                <w:sz w:val="20"/>
                <w:szCs w:val="20"/>
              </w:rPr>
            </w:pPr>
          </w:p>
        </w:tc>
        <w:tc>
          <w:tcPr>
            <w:tcW w:w="1276" w:type="dxa"/>
            <w:tcBorders>
              <w:top w:val="single" w:sz="4" w:space="0" w:color="000000"/>
              <w:left w:val="single" w:sz="4" w:space="0" w:color="000000"/>
              <w:bottom w:val="single" w:sz="4" w:space="0" w:color="000000"/>
              <w:right w:val="single" w:sz="4" w:space="0" w:color="000000"/>
            </w:tcBorders>
          </w:tcPr>
          <w:p w:rsidR="00693CD0" w:rsidRPr="00693CD0" w:rsidRDefault="00693CD0" w:rsidP="00693CD0">
            <w:pPr>
              <w:widowControl w:val="0"/>
              <w:bidi w:val="0"/>
              <w:rPr>
                <w:rFonts w:ascii="Arial" w:hAnsi="Arial"/>
                <w:sz w:val="20"/>
                <w:szCs w:val="20"/>
              </w:rPr>
            </w:pPr>
          </w:p>
        </w:tc>
        <w:tc>
          <w:tcPr>
            <w:tcW w:w="1418" w:type="dxa"/>
            <w:tcBorders>
              <w:top w:val="single" w:sz="4" w:space="0" w:color="000000"/>
              <w:left w:val="single" w:sz="4" w:space="0" w:color="000000"/>
              <w:bottom w:val="single" w:sz="4" w:space="0" w:color="000000"/>
              <w:right w:val="single" w:sz="4" w:space="0" w:color="000000"/>
            </w:tcBorders>
          </w:tcPr>
          <w:p w:rsidR="00693CD0" w:rsidRPr="00693CD0" w:rsidRDefault="00693CD0" w:rsidP="00693CD0">
            <w:pPr>
              <w:widowControl w:val="0"/>
              <w:bidi w:val="0"/>
              <w:rPr>
                <w:rFonts w:ascii="Arial" w:hAnsi="Arial"/>
                <w:sz w:val="20"/>
                <w:szCs w:val="20"/>
              </w:rPr>
            </w:pPr>
          </w:p>
        </w:tc>
        <w:tc>
          <w:tcPr>
            <w:tcW w:w="1275" w:type="dxa"/>
            <w:tcBorders>
              <w:top w:val="single" w:sz="4" w:space="0" w:color="000000"/>
              <w:left w:val="single" w:sz="4" w:space="0" w:color="000000"/>
              <w:bottom w:val="single" w:sz="4" w:space="0" w:color="000000"/>
              <w:right w:val="single" w:sz="4" w:space="0" w:color="000000"/>
            </w:tcBorders>
          </w:tcPr>
          <w:p w:rsidR="00693CD0" w:rsidRPr="00693CD0" w:rsidRDefault="00693CD0" w:rsidP="00693CD0">
            <w:pPr>
              <w:widowControl w:val="0"/>
              <w:bidi w:val="0"/>
              <w:rPr>
                <w:rFonts w:ascii="Arial" w:hAnsi="Arial"/>
                <w:sz w:val="20"/>
                <w:szCs w:val="20"/>
              </w:rPr>
            </w:pPr>
          </w:p>
        </w:tc>
        <w:tc>
          <w:tcPr>
            <w:tcW w:w="1147" w:type="dxa"/>
            <w:tcBorders>
              <w:top w:val="single" w:sz="4" w:space="0" w:color="000000"/>
              <w:left w:val="single" w:sz="4" w:space="0" w:color="000000"/>
              <w:bottom w:val="single" w:sz="4" w:space="0" w:color="000000"/>
              <w:right w:val="single" w:sz="4" w:space="0" w:color="000000"/>
            </w:tcBorders>
          </w:tcPr>
          <w:p w:rsidR="00693CD0" w:rsidRPr="00693CD0" w:rsidRDefault="00693CD0" w:rsidP="00693CD0">
            <w:pPr>
              <w:widowControl w:val="0"/>
              <w:bidi w:val="0"/>
              <w:rPr>
                <w:rFonts w:ascii="Arial" w:hAnsi="Arial"/>
                <w:sz w:val="20"/>
                <w:szCs w:val="20"/>
              </w:rPr>
            </w:pPr>
          </w:p>
        </w:tc>
      </w:tr>
      <w:tr w:rsidR="00C61F38" w:rsidRPr="00693CD0" w:rsidTr="00693CD0">
        <w:trPr>
          <w:trHeight w:hRule="exact" w:val="286"/>
        </w:trPr>
        <w:tc>
          <w:tcPr>
            <w:tcW w:w="1559" w:type="dxa"/>
            <w:tcBorders>
              <w:top w:val="single" w:sz="4" w:space="0" w:color="000000"/>
              <w:left w:val="single" w:sz="4" w:space="0" w:color="000000"/>
              <w:bottom w:val="single" w:sz="4" w:space="0" w:color="000000"/>
              <w:right w:val="single" w:sz="4" w:space="0" w:color="000000"/>
            </w:tcBorders>
          </w:tcPr>
          <w:p w:rsidR="00693CD0" w:rsidRPr="00693CD0" w:rsidRDefault="00693CD0" w:rsidP="00693CD0">
            <w:pPr>
              <w:widowControl w:val="0"/>
              <w:bidi w:val="0"/>
              <w:rPr>
                <w:rFonts w:ascii="Arial" w:hAnsi="Arial"/>
                <w:sz w:val="20"/>
                <w:szCs w:val="20"/>
              </w:rPr>
            </w:pPr>
          </w:p>
        </w:tc>
        <w:tc>
          <w:tcPr>
            <w:tcW w:w="1985" w:type="dxa"/>
            <w:tcBorders>
              <w:top w:val="single" w:sz="4" w:space="0" w:color="000000"/>
              <w:left w:val="single" w:sz="4" w:space="0" w:color="000000"/>
              <w:bottom w:val="single" w:sz="4" w:space="0" w:color="000000"/>
              <w:right w:val="single" w:sz="4" w:space="0" w:color="000000"/>
            </w:tcBorders>
          </w:tcPr>
          <w:p w:rsidR="00693CD0" w:rsidRPr="00693CD0" w:rsidRDefault="00693CD0" w:rsidP="00693CD0">
            <w:pPr>
              <w:widowControl w:val="0"/>
              <w:bidi w:val="0"/>
              <w:rPr>
                <w:rFonts w:ascii="Arial" w:hAnsi="Arial"/>
                <w:sz w:val="20"/>
                <w:szCs w:val="20"/>
              </w:rPr>
            </w:pPr>
          </w:p>
        </w:tc>
        <w:tc>
          <w:tcPr>
            <w:tcW w:w="1134" w:type="dxa"/>
            <w:tcBorders>
              <w:top w:val="single" w:sz="4" w:space="0" w:color="000000"/>
              <w:left w:val="single" w:sz="4" w:space="0" w:color="000000"/>
              <w:bottom w:val="single" w:sz="4" w:space="0" w:color="000000"/>
              <w:right w:val="single" w:sz="4" w:space="0" w:color="000000"/>
            </w:tcBorders>
          </w:tcPr>
          <w:p w:rsidR="00693CD0" w:rsidRPr="00693CD0" w:rsidRDefault="00693CD0" w:rsidP="00693CD0">
            <w:pPr>
              <w:widowControl w:val="0"/>
              <w:bidi w:val="0"/>
              <w:rPr>
                <w:rFonts w:ascii="Arial" w:hAnsi="Arial"/>
                <w:sz w:val="20"/>
                <w:szCs w:val="20"/>
              </w:rPr>
            </w:pPr>
          </w:p>
        </w:tc>
        <w:tc>
          <w:tcPr>
            <w:tcW w:w="1417" w:type="dxa"/>
            <w:tcBorders>
              <w:top w:val="single" w:sz="4" w:space="0" w:color="000000"/>
              <w:left w:val="single" w:sz="4" w:space="0" w:color="000000"/>
              <w:bottom w:val="single" w:sz="4" w:space="0" w:color="000000"/>
              <w:right w:val="single" w:sz="4" w:space="0" w:color="000000"/>
            </w:tcBorders>
          </w:tcPr>
          <w:p w:rsidR="00693CD0" w:rsidRPr="00693CD0" w:rsidRDefault="00693CD0" w:rsidP="00693CD0">
            <w:pPr>
              <w:widowControl w:val="0"/>
              <w:bidi w:val="0"/>
              <w:rPr>
                <w:rFonts w:ascii="Arial" w:hAnsi="Arial"/>
                <w:sz w:val="20"/>
                <w:szCs w:val="20"/>
              </w:rPr>
            </w:pPr>
          </w:p>
        </w:tc>
        <w:tc>
          <w:tcPr>
            <w:tcW w:w="1276" w:type="dxa"/>
            <w:tcBorders>
              <w:top w:val="single" w:sz="4" w:space="0" w:color="000000"/>
              <w:left w:val="single" w:sz="4" w:space="0" w:color="000000"/>
              <w:bottom w:val="single" w:sz="4" w:space="0" w:color="000000"/>
              <w:right w:val="single" w:sz="4" w:space="0" w:color="000000"/>
            </w:tcBorders>
          </w:tcPr>
          <w:p w:rsidR="00693CD0" w:rsidRPr="00693CD0" w:rsidRDefault="00693CD0" w:rsidP="00693CD0">
            <w:pPr>
              <w:widowControl w:val="0"/>
              <w:bidi w:val="0"/>
              <w:rPr>
                <w:rFonts w:ascii="Arial" w:hAnsi="Arial"/>
                <w:sz w:val="20"/>
                <w:szCs w:val="20"/>
              </w:rPr>
            </w:pPr>
          </w:p>
        </w:tc>
        <w:tc>
          <w:tcPr>
            <w:tcW w:w="1418" w:type="dxa"/>
            <w:tcBorders>
              <w:top w:val="single" w:sz="4" w:space="0" w:color="000000"/>
              <w:left w:val="single" w:sz="4" w:space="0" w:color="000000"/>
              <w:bottom w:val="single" w:sz="4" w:space="0" w:color="000000"/>
              <w:right w:val="single" w:sz="4" w:space="0" w:color="000000"/>
            </w:tcBorders>
          </w:tcPr>
          <w:p w:rsidR="00693CD0" w:rsidRPr="00693CD0" w:rsidRDefault="00693CD0" w:rsidP="00693CD0">
            <w:pPr>
              <w:widowControl w:val="0"/>
              <w:bidi w:val="0"/>
              <w:rPr>
                <w:rFonts w:ascii="Arial" w:hAnsi="Arial"/>
                <w:sz w:val="20"/>
                <w:szCs w:val="20"/>
              </w:rPr>
            </w:pPr>
          </w:p>
        </w:tc>
        <w:tc>
          <w:tcPr>
            <w:tcW w:w="1275" w:type="dxa"/>
            <w:tcBorders>
              <w:top w:val="single" w:sz="4" w:space="0" w:color="000000"/>
              <w:left w:val="single" w:sz="4" w:space="0" w:color="000000"/>
              <w:bottom w:val="single" w:sz="4" w:space="0" w:color="000000"/>
              <w:right w:val="single" w:sz="4" w:space="0" w:color="000000"/>
            </w:tcBorders>
          </w:tcPr>
          <w:p w:rsidR="00693CD0" w:rsidRPr="00693CD0" w:rsidRDefault="00693CD0" w:rsidP="00693CD0">
            <w:pPr>
              <w:widowControl w:val="0"/>
              <w:bidi w:val="0"/>
              <w:rPr>
                <w:rFonts w:ascii="Arial" w:hAnsi="Arial"/>
                <w:sz w:val="20"/>
                <w:szCs w:val="20"/>
              </w:rPr>
            </w:pPr>
          </w:p>
        </w:tc>
        <w:tc>
          <w:tcPr>
            <w:tcW w:w="1147" w:type="dxa"/>
            <w:tcBorders>
              <w:top w:val="single" w:sz="4" w:space="0" w:color="000000"/>
              <w:left w:val="single" w:sz="4" w:space="0" w:color="000000"/>
              <w:bottom w:val="single" w:sz="4" w:space="0" w:color="000000"/>
              <w:right w:val="single" w:sz="4" w:space="0" w:color="000000"/>
            </w:tcBorders>
          </w:tcPr>
          <w:p w:rsidR="00693CD0" w:rsidRPr="00693CD0" w:rsidRDefault="00693CD0" w:rsidP="00693CD0">
            <w:pPr>
              <w:widowControl w:val="0"/>
              <w:bidi w:val="0"/>
              <w:rPr>
                <w:rFonts w:ascii="Arial" w:hAnsi="Arial"/>
                <w:sz w:val="20"/>
                <w:szCs w:val="20"/>
              </w:rPr>
            </w:pPr>
          </w:p>
        </w:tc>
      </w:tr>
      <w:tr w:rsidR="00C61F38" w:rsidRPr="00693CD0" w:rsidTr="00693CD0">
        <w:trPr>
          <w:trHeight w:hRule="exact" w:val="288"/>
        </w:trPr>
        <w:tc>
          <w:tcPr>
            <w:tcW w:w="1559" w:type="dxa"/>
            <w:tcBorders>
              <w:top w:val="single" w:sz="4" w:space="0" w:color="000000"/>
              <w:left w:val="single" w:sz="4" w:space="0" w:color="000000"/>
              <w:bottom w:val="single" w:sz="4" w:space="0" w:color="000000"/>
              <w:right w:val="single" w:sz="4" w:space="0" w:color="000000"/>
            </w:tcBorders>
          </w:tcPr>
          <w:p w:rsidR="00693CD0" w:rsidRPr="00693CD0" w:rsidRDefault="00693CD0" w:rsidP="00693CD0">
            <w:pPr>
              <w:widowControl w:val="0"/>
              <w:bidi w:val="0"/>
              <w:rPr>
                <w:rFonts w:ascii="Arial" w:hAnsi="Arial"/>
                <w:sz w:val="20"/>
                <w:szCs w:val="20"/>
              </w:rPr>
            </w:pPr>
          </w:p>
        </w:tc>
        <w:tc>
          <w:tcPr>
            <w:tcW w:w="1985" w:type="dxa"/>
            <w:tcBorders>
              <w:top w:val="single" w:sz="4" w:space="0" w:color="000000"/>
              <w:left w:val="single" w:sz="4" w:space="0" w:color="000000"/>
              <w:bottom w:val="single" w:sz="4" w:space="0" w:color="000000"/>
              <w:right w:val="single" w:sz="4" w:space="0" w:color="000000"/>
            </w:tcBorders>
          </w:tcPr>
          <w:p w:rsidR="00693CD0" w:rsidRPr="00693CD0" w:rsidRDefault="00693CD0" w:rsidP="00693CD0">
            <w:pPr>
              <w:widowControl w:val="0"/>
              <w:bidi w:val="0"/>
              <w:rPr>
                <w:rFonts w:ascii="Arial" w:hAnsi="Arial"/>
                <w:sz w:val="20"/>
                <w:szCs w:val="20"/>
              </w:rPr>
            </w:pPr>
          </w:p>
        </w:tc>
        <w:tc>
          <w:tcPr>
            <w:tcW w:w="1134" w:type="dxa"/>
            <w:tcBorders>
              <w:top w:val="single" w:sz="4" w:space="0" w:color="000000"/>
              <w:left w:val="single" w:sz="4" w:space="0" w:color="000000"/>
              <w:bottom w:val="single" w:sz="4" w:space="0" w:color="000000"/>
              <w:right w:val="single" w:sz="4" w:space="0" w:color="000000"/>
            </w:tcBorders>
          </w:tcPr>
          <w:p w:rsidR="00693CD0" w:rsidRPr="00693CD0" w:rsidRDefault="00693CD0" w:rsidP="00693CD0">
            <w:pPr>
              <w:widowControl w:val="0"/>
              <w:bidi w:val="0"/>
              <w:rPr>
                <w:rFonts w:ascii="Arial" w:hAnsi="Arial"/>
                <w:sz w:val="20"/>
                <w:szCs w:val="20"/>
              </w:rPr>
            </w:pPr>
          </w:p>
        </w:tc>
        <w:tc>
          <w:tcPr>
            <w:tcW w:w="1417" w:type="dxa"/>
            <w:tcBorders>
              <w:top w:val="single" w:sz="4" w:space="0" w:color="000000"/>
              <w:left w:val="single" w:sz="4" w:space="0" w:color="000000"/>
              <w:bottom w:val="single" w:sz="4" w:space="0" w:color="000000"/>
              <w:right w:val="single" w:sz="4" w:space="0" w:color="000000"/>
            </w:tcBorders>
          </w:tcPr>
          <w:p w:rsidR="00693CD0" w:rsidRPr="00693CD0" w:rsidRDefault="00693CD0" w:rsidP="00693CD0">
            <w:pPr>
              <w:widowControl w:val="0"/>
              <w:bidi w:val="0"/>
              <w:rPr>
                <w:rFonts w:ascii="Arial" w:hAnsi="Arial"/>
                <w:sz w:val="20"/>
                <w:szCs w:val="20"/>
              </w:rPr>
            </w:pPr>
          </w:p>
        </w:tc>
        <w:tc>
          <w:tcPr>
            <w:tcW w:w="1276" w:type="dxa"/>
            <w:tcBorders>
              <w:top w:val="single" w:sz="4" w:space="0" w:color="000000"/>
              <w:left w:val="single" w:sz="4" w:space="0" w:color="000000"/>
              <w:bottom w:val="single" w:sz="4" w:space="0" w:color="000000"/>
              <w:right w:val="single" w:sz="4" w:space="0" w:color="000000"/>
            </w:tcBorders>
          </w:tcPr>
          <w:p w:rsidR="00693CD0" w:rsidRPr="00693CD0" w:rsidRDefault="00693CD0" w:rsidP="00693CD0">
            <w:pPr>
              <w:widowControl w:val="0"/>
              <w:bidi w:val="0"/>
              <w:rPr>
                <w:rFonts w:ascii="Arial" w:hAnsi="Arial"/>
                <w:sz w:val="20"/>
                <w:szCs w:val="20"/>
              </w:rPr>
            </w:pPr>
          </w:p>
        </w:tc>
        <w:tc>
          <w:tcPr>
            <w:tcW w:w="1418" w:type="dxa"/>
            <w:tcBorders>
              <w:top w:val="single" w:sz="4" w:space="0" w:color="000000"/>
              <w:left w:val="single" w:sz="4" w:space="0" w:color="000000"/>
              <w:bottom w:val="single" w:sz="4" w:space="0" w:color="000000"/>
              <w:right w:val="single" w:sz="4" w:space="0" w:color="000000"/>
            </w:tcBorders>
          </w:tcPr>
          <w:p w:rsidR="00693CD0" w:rsidRPr="00693CD0" w:rsidRDefault="00693CD0" w:rsidP="00693CD0">
            <w:pPr>
              <w:widowControl w:val="0"/>
              <w:bidi w:val="0"/>
              <w:rPr>
                <w:rFonts w:ascii="Arial" w:hAnsi="Arial"/>
                <w:sz w:val="20"/>
                <w:szCs w:val="20"/>
              </w:rPr>
            </w:pPr>
          </w:p>
        </w:tc>
        <w:tc>
          <w:tcPr>
            <w:tcW w:w="1275" w:type="dxa"/>
            <w:tcBorders>
              <w:top w:val="single" w:sz="4" w:space="0" w:color="000000"/>
              <w:left w:val="single" w:sz="4" w:space="0" w:color="000000"/>
              <w:bottom w:val="single" w:sz="4" w:space="0" w:color="000000"/>
              <w:right w:val="single" w:sz="4" w:space="0" w:color="000000"/>
            </w:tcBorders>
          </w:tcPr>
          <w:p w:rsidR="00693CD0" w:rsidRPr="00693CD0" w:rsidRDefault="00693CD0" w:rsidP="00693CD0">
            <w:pPr>
              <w:widowControl w:val="0"/>
              <w:bidi w:val="0"/>
              <w:rPr>
                <w:rFonts w:ascii="Arial" w:hAnsi="Arial"/>
                <w:sz w:val="20"/>
                <w:szCs w:val="20"/>
              </w:rPr>
            </w:pPr>
          </w:p>
        </w:tc>
        <w:tc>
          <w:tcPr>
            <w:tcW w:w="1147" w:type="dxa"/>
            <w:tcBorders>
              <w:top w:val="single" w:sz="4" w:space="0" w:color="000000"/>
              <w:left w:val="single" w:sz="4" w:space="0" w:color="000000"/>
              <w:bottom w:val="single" w:sz="4" w:space="0" w:color="000000"/>
              <w:right w:val="single" w:sz="4" w:space="0" w:color="000000"/>
            </w:tcBorders>
          </w:tcPr>
          <w:p w:rsidR="00693CD0" w:rsidRPr="00693CD0" w:rsidRDefault="00693CD0" w:rsidP="00693CD0">
            <w:pPr>
              <w:widowControl w:val="0"/>
              <w:bidi w:val="0"/>
              <w:rPr>
                <w:rFonts w:ascii="Arial" w:hAnsi="Arial"/>
                <w:sz w:val="20"/>
                <w:szCs w:val="20"/>
              </w:rPr>
            </w:pPr>
          </w:p>
        </w:tc>
      </w:tr>
      <w:tr w:rsidR="00C61F38" w:rsidRPr="00693CD0" w:rsidTr="00693CD0">
        <w:trPr>
          <w:trHeight w:hRule="exact" w:val="286"/>
        </w:trPr>
        <w:tc>
          <w:tcPr>
            <w:tcW w:w="1559" w:type="dxa"/>
            <w:tcBorders>
              <w:top w:val="single" w:sz="4" w:space="0" w:color="000000"/>
              <w:left w:val="single" w:sz="4" w:space="0" w:color="000000"/>
              <w:bottom w:val="single" w:sz="4" w:space="0" w:color="000000"/>
              <w:right w:val="single" w:sz="4" w:space="0" w:color="000000"/>
            </w:tcBorders>
          </w:tcPr>
          <w:p w:rsidR="00693CD0" w:rsidRPr="00693CD0" w:rsidRDefault="00693CD0" w:rsidP="00693CD0">
            <w:pPr>
              <w:widowControl w:val="0"/>
              <w:bidi w:val="0"/>
              <w:rPr>
                <w:rFonts w:ascii="Arial" w:hAnsi="Arial"/>
                <w:sz w:val="20"/>
                <w:szCs w:val="20"/>
              </w:rPr>
            </w:pPr>
          </w:p>
        </w:tc>
        <w:tc>
          <w:tcPr>
            <w:tcW w:w="1985" w:type="dxa"/>
            <w:tcBorders>
              <w:top w:val="single" w:sz="4" w:space="0" w:color="000000"/>
              <w:left w:val="single" w:sz="4" w:space="0" w:color="000000"/>
              <w:bottom w:val="single" w:sz="4" w:space="0" w:color="000000"/>
              <w:right w:val="single" w:sz="4" w:space="0" w:color="000000"/>
            </w:tcBorders>
          </w:tcPr>
          <w:p w:rsidR="00693CD0" w:rsidRPr="00693CD0" w:rsidRDefault="00693CD0" w:rsidP="00693CD0">
            <w:pPr>
              <w:widowControl w:val="0"/>
              <w:bidi w:val="0"/>
              <w:rPr>
                <w:rFonts w:ascii="Arial" w:hAnsi="Arial"/>
                <w:sz w:val="20"/>
                <w:szCs w:val="20"/>
              </w:rPr>
            </w:pPr>
          </w:p>
        </w:tc>
        <w:tc>
          <w:tcPr>
            <w:tcW w:w="1134" w:type="dxa"/>
            <w:tcBorders>
              <w:top w:val="single" w:sz="4" w:space="0" w:color="000000"/>
              <w:left w:val="single" w:sz="4" w:space="0" w:color="000000"/>
              <w:bottom w:val="single" w:sz="4" w:space="0" w:color="000000"/>
              <w:right w:val="single" w:sz="4" w:space="0" w:color="000000"/>
            </w:tcBorders>
          </w:tcPr>
          <w:p w:rsidR="00693CD0" w:rsidRPr="00693CD0" w:rsidRDefault="00693CD0" w:rsidP="00693CD0">
            <w:pPr>
              <w:widowControl w:val="0"/>
              <w:bidi w:val="0"/>
              <w:rPr>
                <w:rFonts w:ascii="Arial" w:hAnsi="Arial"/>
                <w:sz w:val="20"/>
                <w:szCs w:val="20"/>
              </w:rPr>
            </w:pPr>
          </w:p>
        </w:tc>
        <w:tc>
          <w:tcPr>
            <w:tcW w:w="1417" w:type="dxa"/>
            <w:tcBorders>
              <w:top w:val="single" w:sz="4" w:space="0" w:color="000000"/>
              <w:left w:val="single" w:sz="4" w:space="0" w:color="000000"/>
              <w:bottom w:val="single" w:sz="4" w:space="0" w:color="000000"/>
              <w:right w:val="single" w:sz="4" w:space="0" w:color="000000"/>
            </w:tcBorders>
          </w:tcPr>
          <w:p w:rsidR="00693CD0" w:rsidRPr="00693CD0" w:rsidRDefault="00693CD0" w:rsidP="00693CD0">
            <w:pPr>
              <w:widowControl w:val="0"/>
              <w:bidi w:val="0"/>
              <w:rPr>
                <w:rFonts w:ascii="Arial" w:hAnsi="Arial"/>
                <w:sz w:val="20"/>
                <w:szCs w:val="20"/>
              </w:rPr>
            </w:pPr>
          </w:p>
        </w:tc>
        <w:tc>
          <w:tcPr>
            <w:tcW w:w="1276" w:type="dxa"/>
            <w:tcBorders>
              <w:top w:val="single" w:sz="4" w:space="0" w:color="000000"/>
              <w:left w:val="single" w:sz="4" w:space="0" w:color="000000"/>
              <w:bottom w:val="single" w:sz="4" w:space="0" w:color="000000"/>
              <w:right w:val="single" w:sz="4" w:space="0" w:color="000000"/>
            </w:tcBorders>
          </w:tcPr>
          <w:p w:rsidR="00693CD0" w:rsidRPr="00693CD0" w:rsidRDefault="00693CD0" w:rsidP="00693CD0">
            <w:pPr>
              <w:widowControl w:val="0"/>
              <w:bidi w:val="0"/>
              <w:rPr>
                <w:rFonts w:ascii="Arial" w:hAnsi="Arial"/>
                <w:sz w:val="20"/>
                <w:szCs w:val="20"/>
              </w:rPr>
            </w:pPr>
          </w:p>
        </w:tc>
        <w:tc>
          <w:tcPr>
            <w:tcW w:w="1418" w:type="dxa"/>
            <w:tcBorders>
              <w:top w:val="single" w:sz="4" w:space="0" w:color="000000"/>
              <w:left w:val="single" w:sz="4" w:space="0" w:color="000000"/>
              <w:bottom w:val="single" w:sz="4" w:space="0" w:color="000000"/>
              <w:right w:val="single" w:sz="4" w:space="0" w:color="000000"/>
            </w:tcBorders>
          </w:tcPr>
          <w:p w:rsidR="00693CD0" w:rsidRPr="00693CD0" w:rsidRDefault="00693CD0" w:rsidP="00693CD0">
            <w:pPr>
              <w:widowControl w:val="0"/>
              <w:bidi w:val="0"/>
              <w:rPr>
                <w:rFonts w:ascii="Arial" w:hAnsi="Arial"/>
                <w:sz w:val="20"/>
                <w:szCs w:val="20"/>
              </w:rPr>
            </w:pPr>
          </w:p>
        </w:tc>
        <w:tc>
          <w:tcPr>
            <w:tcW w:w="1275" w:type="dxa"/>
            <w:tcBorders>
              <w:top w:val="single" w:sz="4" w:space="0" w:color="000000"/>
              <w:left w:val="single" w:sz="4" w:space="0" w:color="000000"/>
              <w:bottom w:val="single" w:sz="4" w:space="0" w:color="000000"/>
              <w:right w:val="single" w:sz="4" w:space="0" w:color="000000"/>
            </w:tcBorders>
          </w:tcPr>
          <w:p w:rsidR="00693CD0" w:rsidRPr="00693CD0" w:rsidRDefault="00693CD0" w:rsidP="00693CD0">
            <w:pPr>
              <w:widowControl w:val="0"/>
              <w:bidi w:val="0"/>
              <w:rPr>
                <w:rFonts w:ascii="Arial" w:hAnsi="Arial"/>
                <w:sz w:val="20"/>
                <w:szCs w:val="20"/>
              </w:rPr>
            </w:pPr>
          </w:p>
        </w:tc>
        <w:tc>
          <w:tcPr>
            <w:tcW w:w="1147" w:type="dxa"/>
            <w:tcBorders>
              <w:top w:val="single" w:sz="4" w:space="0" w:color="000000"/>
              <w:left w:val="single" w:sz="4" w:space="0" w:color="000000"/>
              <w:bottom w:val="single" w:sz="4" w:space="0" w:color="000000"/>
              <w:right w:val="single" w:sz="4" w:space="0" w:color="000000"/>
            </w:tcBorders>
          </w:tcPr>
          <w:p w:rsidR="00693CD0" w:rsidRPr="00693CD0" w:rsidRDefault="00693CD0" w:rsidP="00693CD0">
            <w:pPr>
              <w:widowControl w:val="0"/>
              <w:bidi w:val="0"/>
              <w:rPr>
                <w:rFonts w:ascii="Arial" w:hAnsi="Arial"/>
                <w:sz w:val="20"/>
                <w:szCs w:val="20"/>
              </w:rPr>
            </w:pPr>
          </w:p>
        </w:tc>
      </w:tr>
      <w:tr w:rsidR="00C61F38" w:rsidRPr="00693CD0" w:rsidTr="00693CD0">
        <w:trPr>
          <w:trHeight w:hRule="exact" w:val="286"/>
        </w:trPr>
        <w:tc>
          <w:tcPr>
            <w:tcW w:w="1559" w:type="dxa"/>
            <w:tcBorders>
              <w:top w:val="single" w:sz="4" w:space="0" w:color="000000"/>
              <w:left w:val="single" w:sz="4" w:space="0" w:color="000000"/>
              <w:bottom w:val="single" w:sz="4" w:space="0" w:color="000000"/>
              <w:right w:val="single" w:sz="4" w:space="0" w:color="000000"/>
            </w:tcBorders>
          </w:tcPr>
          <w:p w:rsidR="00693CD0" w:rsidRPr="00693CD0" w:rsidRDefault="00693CD0" w:rsidP="00693CD0">
            <w:pPr>
              <w:widowControl w:val="0"/>
              <w:bidi w:val="0"/>
              <w:rPr>
                <w:rFonts w:ascii="Arial" w:hAnsi="Arial"/>
                <w:sz w:val="20"/>
                <w:szCs w:val="20"/>
              </w:rPr>
            </w:pPr>
          </w:p>
        </w:tc>
        <w:tc>
          <w:tcPr>
            <w:tcW w:w="1985" w:type="dxa"/>
            <w:tcBorders>
              <w:top w:val="single" w:sz="4" w:space="0" w:color="000000"/>
              <w:left w:val="single" w:sz="4" w:space="0" w:color="000000"/>
              <w:bottom w:val="single" w:sz="4" w:space="0" w:color="000000"/>
              <w:right w:val="single" w:sz="4" w:space="0" w:color="000000"/>
            </w:tcBorders>
          </w:tcPr>
          <w:p w:rsidR="00693CD0" w:rsidRPr="00693CD0" w:rsidRDefault="00693CD0" w:rsidP="00693CD0">
            <w:pPr>
              <w:widowControl w:val="0"/>
              <w:bidi w:val="0"/>
              <w:rPr>
                <w:rFonts w:ascii="Arial" w:hAnsi="Arial"/>
                <w:sz w:val="20"/>
                <w:szCs w:val="20"/>
              </w:rPr>
            </w:pPr>
          </w:p>
        </w:tc>
        <w:tc>
          <w:tcPr>
            <w:tcW w:w="1134" w:type="dxa"/>
            <w:tcBorders>
              <w:top w:val="single" w:sz="4" w:space="0" w:color="000000"/>
              <w:left w:val="single" w:sz="4" w:space="0" w:color="000000"/>
              <w:bottom w:val="single" w:sz="4" w:space="0" w:color="000000"/>
              <w:right w:val="single" w:sz="4" w:space="0" w:color="000000"/>
            </w:tcBorders>
          </w:tcPr>
          <w:p w:rsidR="00693CD0" w:rsidRPr="00693CD0" w:rsidRDefault="00693CD0" w:rsidP="00693CD0">
            <w:pPr>
              <w:widowControl w:val="0"/>
              <w:bidi w:val="0"/>
              <w:rPr>
                <w:rFonts w:ascii="Arial" w:hAnsi="Arial"/>
                <w:sz w:val="20"/>
                <w:szCs w:val="20"/>
              </w:rPr>
            </w:pPr>
          </w:p>
        </w:tc>
        <w:tc>
          <w:tcPr>
            <w:tcW w:w="1417" w:type="dxa"/>
            <w:tcBorders>
              <w:top w:val="single" w:sz="4" w:space="0" w:color="000000"/>
              <w:left w:val="single" w:sz="4" w:space="0" w:color="000000"/>
              <w:bottom w:val="single" w:sz="4" w:space="0" w:color="000000"/>
              <w:right w:val="single" w:sz="4" w:space="0" w:color="000000"/>
            </w:tcBorders>
          </w:tcPr>
          <w:p w:rsidR="00693CD0" w:rsidRPr="00693CD0" w:rsidRDefault="00693CD0" w:rsidP="00693CD0">
            <w:pPr>
              <w:widowControl w:val="0"/>
              <w:bidi w:val="0"/>
              <w:rPr>
                <w:rFonts w:ascii="Arial" w:hAnsi="Arial"/>
                <w:sz w:val="20"/>
                <w:szCs w:val="20"/>
              </w:rPr>
            </w:pPr>
          </w:p>
        </w:tc>
        <w:tc>
          <w:tcPr>
            <w:tcW w:w="1276" w:type="dxa"/>
            <w:tcBorders>
              <w:top w:val="single" w:sz="4" w:space="0" w:color="000000"/>
              <w:left w:val="single" w:sz="4" w:space="0" w:color="000000"/>
              <w:bottom w:val="single" w:sz="4" w:space="0" w:color="000000"/>
              <w:right w:val="single" w:sz="4" w:space="0" w:color="000000"/>
            </w:tcBorders>
          </w:tcPr>
          <w:p w:rsidR="00693CD0" w:rsidRPr="00693CD0" w:rsidRDefault="00693CD0" w:rsidP="00693CD0">
            <w:pPr>
              <w:widowControl w:val="0"/>
              <w:bidi w:val="0"/>
              <w:rPr>
                <w:rFonts w:ascii="Arial" w:hAnsi="Arial"/>
                <w:sz w:val="20"/>
                <w:szCs w:val="20"/>
              </w:rPr>
            </w:pPr>
          </w:p>
        </w:tc>
        <w:tc>
          <w:tcPr>
            <w:tcW w:w="1418" w:type="dxa"/>
            <w:tcBorders>
              <w:top w:val="single" w:sz="4" w:space="0" w:color="000000"/>
              <w:left w:val="single" w:sz="4" w:space="0" w:color="000000"/>
              <w:bottom w:val="single" w:sz="4" w:space="0" w:color="000000"/>
              <w:right w:val="single" w:sz="4" w:space="0" w:color="000000"/>
            </w:tcBorders>
          </w:tcPr>
          <w:p w:rsidR="00693CD0" w:rsidRPr="00693CD0" w:rsidRDefault="00693CD0" w:rsidP="00693CD0">
            <w:pPr>
              <w:widowControl w:val="0"/>
              <w:bidi w:val="0"/>
              <w:rPr>
                <w:rFonts w:ascii="Arial" w:hAnsi="Arial"/>
                <w:sz w:val="20"/>
                <w:szCs w:val="20"/>
              </w:rPr>
            </w:pPr>
          </w:p>
        </w:tc>
        <w:tc>
          <w:tcPr>
            <w:tcW w:w="1275" w:type="dxa"/>
            <w:tcBorders>
              <w:top w:val="single" w:sz="4" w:space="0" w:color="000000"/>
              <w:left w:val="single" w:sz="4" w:space="0" w:color="000000"/>
              <w:bottom w:val="single" w:sz="4" w:space="0" w:color="000000"/>
              <w:right w:val="single" w:sz="4" w:space="0" w:color="000000"/>
            </w:tcBorders>
          </w:tcPr>
          <w:p w:rsidR="00693CD0" w:rsidRPr="00693CD0" w:rsidRDefault="00693CD0" w:rsidP="00693CD0">
            <w:pPr>
              <w:widowControl w:val="0"/>
              <w:bidi w:val="0"/>
              <w:rPr>
                <w:rFonts w:ascii="Arial" w:hAnsi="Arial"/>
                <w:sz w:val="20"/>
                <w:szCs w:val="20"/>
              </w:rPr>
            </w:pPr>
          </w:p>
        </w:tc>
        <w:tc>
          <w:tcPr>
            <w:tcW w:w="1147" w:type="dxa"/>
            <w:tcBorders>
              <w:top w:val="single" w:sz="4" w:space="0" w:color="000000"/>
              <w:left w:val="single" w:sz="4" w:space="0" w:color="000000"/>
              <w:bottom w:val="single" w:sz="4" w:space="0" w:color="000000"/>
              <w:right w:val="single" w:sz="4" w:space="0" w:color="000000"/>
            </w:tcBorders>
          </w:tcPr>
          <w:p w:rsidR="00693CD0" w:rsidRPr="00693CD0" w:rsidRDefault="00693CD0" w:rsidP="00693CD0">
            <w:pPr>
              <w:widowControl w:val="0"/>
              <w:bidi w:val="0"/>
              <w:rPr>
                <w:rFonts w:ascii="Arial" w:hAnsi="Arial"/>
                <w:sz w:val="20"/>
                <w:szCs w:val="20"/>
              </w:rPr>
            </w:pPr>
          </w:p>
        </w:tc>
      </w:tr>
      <w:tr w:rsidR="00C61F38" w:rsidRPr="00693CD0" w:rsidTr="00693CD0">
        <w:trPr>
          <w:trHeight w:hRule="exact" w:val="286"/>
        </w:trPr>
        <w:tc>
          <w:tcPr>
            <w:tcW w:w="1559" w:type="dxa"/>
            <w:tcBorders>
              <w:top w:val="single" w:sz="4" w:space="0" w:color="000000"/>
              <w:left w:val="single" w:sz="4" w:space="0" w:color="000000"/>
              <w:bottom w:val="single" w:sz="4" w:space="0" w:color="000000"/>
              <w:right w:val="single" w:sz="4" w:space="0" w:color="000000"/>
            </w:tcBorders>
          </w:tcPr>
          <w:p w:rsidR="00693CD0" w:rsidRPr="00693CD0" w:rsidRDefault="00693CD0" w:rsidP="00693CD0">
            <w:pPr>
              <w:widowControl w:val="0"/>
              <w:bidi w:val="0"/>
              <w:rPr>
                <w:rFonts w:ascii="Arial" w:hAnsi="Arial"/>
                <w:sz w:val="20"/>
                <w:szCs w:val="20"/>
              </w:rPr>
            </w:pPr>
          </w:p>
        </w:tc>
        <w:tc>
          <w:tcPr>
            <w:tcW w:w="1985" w:type="dxa"/>
            <w:tcBorders>
              <w:top w:val="single" w:sz="4" w:space="0" w:color="000000"/>
              <w:left w:val="single" w:sz="4" w:space="0" w:color="000000"/>
              <w:bottom w:val="single" w:sz="4" w:space="0" w:color="000000"/>
              <w:right w:val="single" w:sz="4" w:space="0" w:color="000000"/>
            </w:tcBorders>
          </w:tcPr>
          <w:p w:rsidR="00693CD0" w:rsidRPr="00693CD0" w:rsidRDefault="00693CD0" w:rsidP="00693CD0">
            <w:pPr>
              <w:widowControl w:val="0"/>
              <w:bidi w:val="0"/>
              <w:rPr>
                <w:rFonts w:ascii="Arial" w:hAnsi="Arial"/>
                <w:sz w:val="20"/>
                <w:szCs w:val="20"/>
              </w:rPr>
            </w:pPr>
          </w:p>
        </w:tc>
        <w:tc>
          <w:tcPr>
            <w:tcW w:w="1134" w:type="dxa"/>
            <w:tcBorders>
              <w:top w:val="single" w:sz="4" w:space="0" w:color="000000"/>
              <w:left w:val="single" w:sz="4" w:space="0" w:color="000000"/>
              <w:bottom w:val="single" w:sz="4" w:space="0" w:color="000000"/>
              <w:right w:val="single" w:sz="4" w:space="0" w:color="000000"/>
            </w:tcBorders>
          </w:tcPr>
          <w:p w:rsidR="00693CD0" w:rsidRPr="00693CD0" w:rsidRDefault="00693CD0" w:rsidP="00693CD0">
            <w:pPr>
              <w:widowControl w:val="0"/>
              <w:bidi w:val="0"/>
              <w:rPr>
                <w:rFonts w:ascii="Arial" w:hAnsi="Arial"/>
                <w:sz w:val="20"/>
                <w:szCs w:val="20"/>
              </w:rPr>
            </w:pPr>
          </w:p>
        </w:tc>
        <w:tc>
          <w:tcPr>
            <w:tcW w:w="1417" w:type="dxa"/>
            <w:tcBorders>
              <w:top w:val="single" w:sz="4" w:space="0" w:color="000000"/>
              <w:left w:val="single" w:sz="4" w:space="0" w:color="000000"/>
              <w:bottom w:val="single" w:sz="4" w:space="0" w:color="000000"/>
              <w:right w:val="single" w:sz="4" w:space="0" w:color="000000"/>
            </w:tcBorders>
          </w:tcPr>
          <w:p w:rsidR="00693CD0" w:rsidRPr="00693CD0" w:rsidRDefault="00693CD0" w:rsidP="00693CD0">
            <w:pPr>
              <w:widowControl w:val="0"/>
              <w:bidi w:val="0"/>
              <w:rPr>
                <w:rFonts w:ascii="Arial" w:hAnsi="Arial"/>
                <w:sz w:val="20"/>
                <w:szCs w:val="20"/>
              </w:rPr>
            </w:pPr>
          </w:p>
        </w:tc>
        <w:tc>
          <w:tcPr>
            <w:tcW w:w="1276" w:type="dxa"/>
            <w:tcBorders>
              <w:top w:val="single" w:sz="4" w:space="0" w:color="000000"/>
              <w:left w:val="single" w:sz="4" w:space="0" w:color="000000"/>
              <w:bottom w:val="single" w:sz="4" w:space="0" w:color="000000"/>
              <w:right w:val="single" w:sz="4" w:space="0" w:color="000000"/>
            </w:tcBorders>
          </w:tcPr>
          <w:p w:rsidR="00693CD0" w:rsidRPr="00693CD0" w:rsidRDefault="00693CD0" w:rsidP="00693CD0">
            <w:pPr>
              <w:widowControl w:val="0"/>
              <w:bidi w:val="0"/>
              <w:rPr>
                <w:rFonts w:ascii="Arial" w:hAnsi="Arial"/>
                <w:sz w:val="20"/>
                <w:szCs w:val="20"/>
              </w:rPr>
            </w:pPr>
          </w:p>
        </w:tc>
        <w:tc>
          <w:tcPr>
            <w:tcW w:w="1418" w:type="dxa"/>
            <w:tcBorders>
              <w:top w:val="single" w:sz="4" w:space="0" w:color="000000"/>
              <w:left w:val="single" w:sz="4" w:space="0" w:color="000000"/>
              <w:bottom w:val="single" w:sz="4" w:space="0" w:color="000000"/>
              <w:right w:val="single" w:sz="4" w:space="0" w:color="000000"/>
            </w:tcBorders>
          </w:tcPr>
          <w:p w:rsidR="00693CD0" w:rsidRPr="00693CD0" w:rsidRDefault="00693CD0" w:rsidP="00693CD0">
            <w:pPr>
              <w:widowControl w:val="0"/>
              <w:bidi w:val="0"/>
              <w:rPr>
                <w:rFonts w:ascii="Arial" w:hAnsi="Arial"/>
                <w:sz w:val="20"/>
                <w:szCs w:val="20"/>
              </w:rPr>
            </w:pPr>
          </w:p>
        </w:tc>
        <w:tc>
          <w:tcPr>
            <w:tcW w:w="1275" w:type="dxa"/>
            <w:tcBorders>
              <w:top w:val="single" w:sz="4" w:space="0" w:color="000000"/>
              <w:left w:val="single" w:sz="4" w:space="0" w:color="000000"/>
              <w:bottom w:val="single" w:sz="4" w:space="0" w:color="000000"/>
              <w:right w:val="single" w:sz="4" w:space="0" w:color="000000"/>
            </w:tcBorders>
          </w:tcPr>
          <w:p w:rsidR="00693CD0" w:rsidRPr="00693CD0" w:rsidRDefault="00693CD0" w:rsidP="00693CD0">
            <w:pPr>
              <w:widowControl w:val="0"/>
              <w:bidi w:val="0"/>
              <w:rPr>
                <w:rFonts w:ascii="Arial" w:hAnsi="Arial"/>
                <w:sz w:val="20"/>
                <w:szCs w:val="20"/>
              </w:rPr>
            </w:pPr>
          </w:p>
        </w:tc>
        <w:tc>
          <w:tcPr>
            <w:tcW w:w="1147" w:type="dxa"/>
            <w:tcBorders>
              <w:top w:val="single" w:sz="4" w:space="0" w:color="000000"/>
              <w:left w:val="single" w:sz="4" w:space="0" w:color="000000"/>
              <w:bottom w:val="single" w:sz="4" w:space="0" w:color="000000"/>
              <w:right w:val="single" w:sz="4" w:space="0" w:color="000000"/>
            </w:tcBorders>
          </w:tcPr>
          <w:p w:rsidR="00693CD0" w:rsidRPr="00693CD0" w:rsidRDefault="00693CD0" w:rsidP="00693CD0">
            <w:pPr>
              <w:widowControl w:val="0"/>
              <w:bidi w:val="0"/>
              <w:rPr>
                <w:rFonts w:ascii="Arial" w:hAnsi="Arial"/>
                <w:sz w:val="20"/>
                <w:szCs w:val="20"/>
              </w:rPr>
            </w:pPr>
          </w:p>
        </w:tc>
      </w:tr>
      <w:tr w:rsidR="00C61F38" w:rsidRPr="00693CD0" w:rsidTr="00693CD0">
        <w:trPr>
          <w:trHeight w:hRule="exact" w:val="286"/>
        </w:trPr>
        <w:tc>
          <w:tcPr>
            <w:tcW w:w="1559" w:type="dxa"/>
            <w:tcBorders>
              <w:top w:val="single" w:sz="4" w:space="0" w:color="000000"/>
              <w:left w:val="single" w:sz="4" w:space="0" w:color="000000"/>
              <w:bottom w:val="single" w:sz="4" w:space="0" w:color="000000"/>
              <w:right w:val="single" w:sz="4" w:space="0" w:color="000000"/>
            </w:tcBorders>
          </w:tcPr>
          <w:p w:rsidR="00693CD0" w:rsidRPr="00693CD0" w:rsidRDefault="00693CD0" w:rsidP="00693CD0">
            <w:pPr>
              <w:widowControl w:val="0"/>
              <w:bidi w:val="0"/>
              <w:rPr>
                <w:rFonts w:ascii="Arial" w:hAnsi="Arial"/>
                <w:sz w:val="20"/>
                <w:szCs w:val="20"/>
              </w:rPr>
            </w:pPr>
          </w:p>
        </w:tc>
        <w:tc>
          <w:tcPr>
            <w:tcW w:w="1985" w:type="dxa"/>
            <w:tcBorders>
              <w:top w:val="single" w:sz="4" w:space="0" w:color="000000"/>
              <w:left w:val="single" w:sz="4" w:space="0" w:color="000000"/>
              <w:bottom w:val="single" w:sz="4" w:space="0" w:color="000000"/>
              <w:right w:val="single" w:sz="4" w:space="0" w:color="000000"/>
            </w:tcBorders>
          </w:tcPr>
          <w:p w:rsidR="00693CD0" w:rsidRPr="00693CD0" w:rsidRDefault="00693CD0" w:rsidP="00693CD0">
            <w:pPr>
              <w:widowControl w:val="0"/>
              <w:bidi w:val="0"/>
              <w:rPr>
                <w:rFonts w:ascii="Arial" w:hAnsi="Arial"/>
                <w:sz w:val="20"/>
                <w:szCs w:val="20"/>
              </w:rPr>
            </w:pPr>
          </w:p>
        </w:tc>
        <w:tc>
          <w:tcPr>
            <w:tcW w:w="1134" w:type="dxa"/>
            <w:tcBorders>
              <w:top w:val="single" w:sz="4" w:space="0" w:color="000000"/>
              <w:left w:val="single" w:sz="4" w:space="0" w:color="000000"/>
              <w:bottom w:val="single" w:sz="4" w:space="0" w:color="000000"/>
              <w:right w:val="single" w:sz="4" w:space="0" w:color="000000"/>
            </w:tcBorders>
          </w:tcPr>
          <w:p w:rsidR="00693CD0" w:rsidRPr="00693CD0" w:rsidRDefault="00693CD0" w:rsidP="00693CD0">
            <w:pPr>
              <w:widowControl w:val="0"/>
              <w:bidi w:val="0"/>
              <w:rPr>
                <w:rFonts w:ascii="Arial" w:hAnsi="Arial"/>
                <w:sz w:val="20"/>
                <w:szCs w:val="20"/>
              </w:rPr>
            </w:pPr>
          </w:p>
        </w:tc>
        <w:tc>
          <w:tcPr>
            <w:tcW w:w="1417" w:type="dxa"/>
            <w:tcBorders>
              <w:top w:val="single" w:sz="4" w:space="0" w:color="000000"/>
              <w:left w:val="single" w:sz="4" w:space="0" w:color="000000"/>
              <w:bottom w:val="single" w:sz="4" w:space="0" w:color="000000"/>
              <w:right w:val="single" w:sz="4" w:space="0" w:color="000000"/>
            </w:tcBorders>
          </w:tcPr>
          <w:p w:rsidR="00693CD0" w:rsidRPr="00693CD0" w:rsidRDefault="00693CD0" w:rsidP="00693CD0">
            <w:pPr>
              <w:widowControl w:val="0"/>
              <w:bidi w:val="0"/>
              <w:rPr>
                <w:rFonts w:ascii="Arial" w:hAnsi="Arial"/>
                <w:sz w:val="20"/>
                <w:szCs w:val="20"/>
              </w:rPr>
            </w:pPr>
          </w:p>
        </w:tc>
        <w:tc>
          <w:tcPr>
            <w:tcW w:w="1276" w:type="dxa"/>
            <w:tcBorders>
              <w:top w:val="single" w:sz="4" w:space="0" w:color="000000"/>
              <w:left w:val="single" w:sz="4" w:space="0" w:color="000000"/>
              <w:bottom w:val="single" w:sz="4" w:space="0" w:color="000000"/>
              <w:right w:val="single" w:sz="4" w:space="0" w:color="000000"/>
            </w:tcBorders>
          </w:tcPr>
          <w:p w:rsidR="00693CD0" w:rsidRPr="00693CD0" w:rsidRDefault="00693CD0" w:rsidP="00693CD0">
            <w:pPr>
              <w:widowControl w:val="0"/>
              <w:bidi w:val="0"/>
              <w:rPr>
                <w:rFonts w:ascii="Arial" w:hAnsi="Arial"/>
                <w:sz w:val="20"/>
                <w:szCs w:val="20"/>
              </w:rPr>
            </w:pPr>
          </w:p>
        </w:tc>
        <w:tc>
          <w:tcPr>
            <w:tcW w:w="1418" w:type="dxa"/>
            <w:tcBorders>
              <w:top w:val="single" w:sz="4" w:space="0" w:color="000000"/>
              <w:left w:val="single" w:sz="4" w:space="0" w:color="000000"/>
              <w:bottom w:val="single" w:sz="4" w:space="0" w:color="000000"/>
              <w:right w:val="single" w:sz="4" w:space="0" w:color="000000"/>
            </w:tcBorders>
          </w:tcPr>
          <w:p w:rsidR="00693CD0" w:rsidRPr="00693CD0" w:rsidRDefault="00693CD0" w:rsidP="00693CD0">
            <w:pPr>
              <w:widowControl w:val="0"/>
              <w:bidi w:val="0"/>
              <w:rPr>
                <w:rFonts w:ascii="Arial" w:hAnsi="Arial"/>
                <w:sz w:val="20"/>
                <w:szCs w:val="20"/>
              </w:rPr>
            </w:pPr>
          </w:p>
        </w:tc>
        <w:tc>
          <w:tcPr>
            <w:tcW w:w="1275" w:type="dxa"/>
            <w:tcBorders>
              <w:top w:val="single" w:sz="4" w:space="0" w:color="000000"/>
              <w:left w:val="single" w:sz="4" w:space="0" w:color="000000"/>
              <w:bottom w:val="single" w:sz="4" w:space="0" w:color="000000"/>
              <w:right w:val="single" w:sz="4" w:space="0" w:color="000000"/>
            </w:tcBorders>
          </w:tcPr>
          <w:p w:rsidR="00693CD0" w:rsidRPr="00693CD0" w:rsidRDefault="00693CD0" w:rsidP="00693CD0">
            <w:pPr>
              <w:widowControl w:val="0"/>
              <w:bidi w:val="0"/>
              <w:rPr>
                <w:rFonts w:ascii="Arial" w:hAnsi="Arial"/>
                <w:sz w:val="20"/>
                <w:szCs w:val="20"/>
              </w:rPr>
            </w:pPr>
          </w:p>
        </w:tc>
        <w:tc>
          <w:tcPr>
            <w:tcW w:w="1147" w:type="dxa"/>
            <w:tcBorders>
              <w:top w:val="single" w:sz="4" w:space="0" w:color="000000"/>
              <w:left w:val="single" w:sz="4" w:space="0" w:color="000000"/>
              <w:bottom w:val="single" w:sz="4" w:space="0" w:color="000000"/>
              <w:right w:val="single" w:sz="4" w:space="0" w:color="000000"/>
            </w:tcBorders>
          </w:tcPr>
          <w:p w:rsidR="00693CD0" w:rsidRPr="00693CD0" w:rsidRDefault="00693CD0" w:rsidP="00693CD0">
            <w:pPr>
              <w:widowControl w:val="0"/>
              <w:bidi w:val="0"/>
              <w:rPr>
                <w:rFonts w:ascii="Arial" w:hAnsi="Arial"/>
                <w:sz w:val="20"/>
                <w:szCs w:val="20"/>
              </w:rPr>
            </w:pPr>
          </w:p>
        </w:tc>
      </w:tr>
      <w:tr w:rsidR="00C61F38" w:rsidRPr="00693CD0" w:rsidTr="00693CD0">
        <w:trPr>
          <w:trHeight w:hRule="exact" w:val="288"/>
        </w:trPr>
        <w:tc>
          <w:tcPr>
            <w:tcW w:w="1559" w:type="dxa"/>
            <w:tcBorders>
              <w:top w:val="single" w:sz="4" w:space="0" w:color="000000"/>
              <w:left w:val="single" w:sz="4" w:space="0" w:color="000000"/>
              <w:bottom w:val="single" w:sz="4" w:space="0" w:color="000000"/>
              <w:right w:val="single" w:sz="4" w:space="0" w:color="000000"/>
            </w:tcBorders>
          </w:tcPr>
          <w:p w:rsidR="00693CD0" w:rsidRPr="00693CD0" w:rsidRDefault="00693CD0" w:rsidP="00693CD0">
            <w:pPr>
              <w:widowControl w:val="0"/>
              <w:bidi w:val="0"/>
              <w:rPr>
                <w:rFonts w:ascii="Arial" w:hAnsi="Arial"/>
                <w:sz w:val="20"/>
                <w:szCs w:val="20"/>
              </w:rPr>
            </w:pPr>
          </w:p>
        </w:tc>
        <w:tc>
          <w:tcPr>
            <w:tcW w:w="1985" w:type="dxa"/>
            <w:tcBorders>
              <w:top w:val="single" w:sz="4" w:space="0" w:color="000000"/>
              <w:left w:val="single" w:sz="4" w:space="0" w:color="000000"/>
              <w:bottom w:val="single" w:sz="4" w:space="0" w:color="000000"/>
              <w:right w:val="single" w:sz="4" w:space="0" w:color="000000"/>
            </w:tcBorders>
          </w:tcPr>
          <w:p w:rsidR="00693CD0" w:rsidRPr="00693CD0" w:rsidRDefault="00693CD0" w:rsidP="00693CD0">
            <w:pPr>
              <w:widowControl w:val="0"/>
              <w:bidi w:val="0"/>
              <w:rPr>
                <w:rFonts w:ascii="Arial" w:hAnsi="Arial"/>
                <w:sz w:val="20"/>
                <w:szCs w:val="20"/>
              </w:rPr>
            </w:pPr>
          </w:p>
        </w:tc>
        <w:tc>
          <w:tcPr>
            <w:tcW w:w="1134" w:type="dxa"/>
            <w:tcBorders>
              <w:top w:val="single" w:sz="4" w:space="0" w:color="000000"/>
              <w:left w:val="single" w:sz="4" w:space="0" w:color="000000"/>
              <w:bottom w:val="single" w:sz="4" w:space="0" w:color="000000"/>
              <w:right w:val="single" w:sz="4" w:space="0" w:color="000000"/>
            </w:tcBorders>
          </w:tcPr>
          <w:p w:rsidR="00693CD0" w:rsidRPr="00693CD0" w:rsidRDefault="00693CD0" w:rsidP="00693CD0">
            <w:pPr>
              <w:widowControl w:val="0"/>
              <w:bidi w:val="0"/>
              <w:rPr>
                <w:rFonts w:ascii="Arial" w:hAnsi="Arial"/>
                <w:sz w:val="20"/>
                <w:szCs w:val="20"/>
              </w:rPr>
            </w:pPr>
          </w:p>
        </w:tc>
        <w:tc>
          <w:tcPr>
            <w:tcW w:w="1417" w:type="dxa"/>
            <w:tcBorders>
              <w:top w:val="single" w:sz="4" w:space="0" w:color="000000"/>
              <w:left w:val="single" w:sz="4" w:space="0" w:color="000000"/>
              <w:bottom w:val="single" w:sz="4" w:space="0" w:color="000000"/>
              <w:right w:val="single" w:sz="4" w:space="0" w:color="000000"/>
            </w:tcBorders>
          </w:tcPr>
          <w:p w:rsidR="00693CD0" w:rsidRPr="00693CD0" w:rsidRDefault="00693CD0" w:rsidP="00693CD0">
            <w:pPr>
              <w:widowControl w:val="0"/>
              <w:bidi w:val="0"/>
              <w:rPr>
                <w:rFonts w:ascii="Arial" w:hAnsi="Arial"/>
                <w:sz w:val="20"/>
                <w:szCs w:val="20"/>
              </w:rPr>
            </w:pPr>
          </w:p>
        </w:tc>
        <w:tc>
          <w:tcPr>
            <w:tcW w:w="1276" w:type="dxa"/>
            <w:tcBorders>
              <w:top w:val="single" w:sz="4" w:space="0" w:color="000000"/>
              <w:left w:val="single" w:sz="4" w:space="0" w:color="000000"/>
              <w:bottom w:val="single" w:sz="4" w:space="0" w:color="000000"/>
              <w:right w:val="single" w:sz="4" w:space="0" w:color="000000"/>
            </w:tcBorders>
          </w:tcPr>
          <w:p w:rsidR="00693CD0" w:rsidRPr="00693CD0" w:rsidRDefault="00693CD0" w:rsidP="00693CD0">
            <w:pPr>
              <w:widowControl w:val="0"/>
              <w:bidi w:val="0"/>
              <w:rPr>
                <w:rFonts w:ascii="Arial" w:hAnsi="Arial"/>
                <w:sz w:val="20"/>
                <w:szCs w:val="20"/>
              </w:rPr>
            </w:pPr>
          </w:p>
        </w:tc>
        <w:tc>
          <w:tcPr>
            <w:tcW w:w="1418" w:type="dxa"/>
            <w:tcBorders>
              <w:top w:val="single" w:sz="4" w:space="0" w:color="000000"/>
              <w:left w:val="single" w:sz="4" w:space="0" w:color="000000"/>
              <w:bottom w:val="single" w:sz="4" w:space="0" w:color="000000"/>
              <w:right w:val="single" w:sz="4" w:space="0" w:color="000000"/>
            </w:tcBorders>
          </w:tcPr>
          <w:p w:rsidR="00693CD0" w:rsidRPr="00693CD0" w:rsidRDefault="00693CD0" w:rsidP="00693CD0">
            <w:pPr>
              <w:widowControl w:val="0"/>
              <w:bidi w:val="0"/>
              <w:rPr>
                <w:rFonts w:ascii="Arial" w:hAnsi="Arial"/>
                <w:sz w:val="20"/>
                <w:szCs w:val="20"/>
              </w:rPr>
            </w:pPr>
          </w:p>
        </w:tc>
        <w:tc>
          <w:tcPr>
            <w:tcW w:w="1275" w:type="dxa"/>
            <w:tcBorders>
              <w:top w:val="single" w:sz="4" w:space="0" w:color="000000"/>
              <w:left w:val="single" w:sz="4" w:space="0" w:color="000000"/>
              <w:bottom w:val="single" w:sz="4" w:space="0" w:color="000000"/>
              <w:right w:val="single" w:sz="4" w:space="0" w:color="000000"/>
            </w:tcBorders>
          </w:tcPr>
          <w:p w:rsidR="00693CD0" w:rsidRPr="00693CD0" w:rsidRDefault="00693CD0" w:rsidP="00693CD0">
            <w:pPr>
              <w:widowControl w:val="0"/>
              <w:bidi w:val="0"/>
              <w:rPr>
                <w:rFonts w:ascii="Arial" w:hAnsi="Arial"/>
                <w:sz w:val="20"/>
                <w:szCs w:val="20"/>
              </w:rPr>
            </w:pPr>
          </w:p>
        </w:tc>
        <w:tc>
          <w:tcPr>
            <w:tcW w:w="1147" w:type="dxa"/>
            <w:tcBorders>
              <w:top w:val="single" w:sz="4" w:space="0" w:color="000000"/>
              <w:left w:val="single" w:sz="4" w:space="0" w:color="000000"/>
              <w:bottom w:val="single" w:sz="4" w:space="0" w:color="000000"/>
              <w:right w:val="single" w:sz="4" w:space="0" w:color="000000"/>
            </w:tcBorders>
          </w:tcPr>
          <w:p w:rsidR="00693CD0" w:rsidRPr="00693CD0" w:rsidRDefault="00693CD0" w:rsidP="00693CD0">
            <w:pPr>
              <w:widowControl w:val="0"/>
              <w:bidi w:val="0"/>
              <w:rPr>
                <w:rFonts w:ascii="Arial" w:hAnsi="Arial"/>
                <w:sz w:val="20"/>
                <w:szCs w:val="20"/>
              </w:rPr>
            </w:pPr>
          </w:p>
        </w:tc>
      </w:tr>
    </w:tbl>
    <w:p w:rsidR="00693CD0" w:rsidRPr="00693CD0" w:rsidRDefault="00693CD0" w:rsidP="00693CD0">
      <w:pPr>
        <w:bidi w:val="0"/>
        <w:spacing w:before="29" w:after="0" w:line="271" w:lineRule="exact"/>
        <w:ind w:left="232" w:right="-20"/>
        <w:jc w:val="center"/>
        <w:rPr>
          <w:rFonts w:ascii="Arial" w:eastAsia="Arial" w:hAnsi="Arial"/>
          <w:sz w:val="20"/>
          <w:szCs w:val="20"/>
        </w:rPr>
      </w:pPr>
      <w:r w:rsidRPr="00693CD0">
        <w:rPr>
          <w:rFonts w:ascii="Arial" w:eastAsia="Arial" w:hAnsi="Arial"/>
          <w:position w:val="-1"/>
          <w:sz w:val="20"/>
          <w:szCs w:val="20"/>
        </w:rPr>
        <w:t>[The</w:t>
      </w:r>
      <w:r w:rsidRPr="00693CD0">
        <w:rPr>
          <w:rFonts w:ascii="Arial" w:eastAsia="Arial" w:hAnsi="Arial"/>
          <w:spacing w:val="2"/>
          <w:position w:val="-1"/>
          <w:sz w:val="20"/>
          <w:szCs w:val="20"/>
        </w:rPr>
        <w:t xml:space="preserve"> </w:t>
      </w:r>
      <w:r w:rsidRPr="00693CD0">
        <w:rPr>
          <w:rFonts w:ascii="Arial" w:eastAsia="Arial" w:hAnsi="Arial"/>
          <w:position w:val="-1"/>
          <w:sz w:val="20"/>
          <w:szCs w:val="20"/>
        </w:rPr>
        <w:t>bu</w:t>
      </w:r>
      <w:r w:rsidRPr="00693CD0">
        <w:rPr>
          <w:rFonts w:ascii="Arial" w:eastAsia="Arial" w:hAnsi="Arial"/>
          <w:spacing w:val="-2"/>
          <w:position w:val="-1"/>
          <w:sz w:val="20"/>
          <w:szCs w:val="20"/>
        </w:rPr>
        <w:t>y</w:t>
      </w:r>
      <w:r w:rsidRPr="00693CD0">
        <w:rPr>
          <w:rFonts w:ascii="Arial" w:eastAsia="Arial" w:hAnsi="Arial"/>
          <w:position w:val="-1"/>
          <w:sz w:val="20"/>
          <w:szCs w:val="20"/>
        </w:rPr>
        <w:t xml:space="preserve">er </w:t>
      </w:r>
      <w:r w:rsidRPr="00693CD0">
        <w:rPr>
          <w:rFonts w:ascii="Arial" w:eastAsia="Arial" w:hAnsi="Arial"/>
          <w:spacing w:val="2"/>
          <w:position w:val="-1"/>
          <w:sz w:val="20"/>
          <w:szCs w:val="20"/>
        </w:rPr>
        <w:t>h</w:t>
      </w:r>
      <w:r w:rsidRPr="00693CD0">
        <w:rPr>
          <w:rFonts w:ascii="Arial" w:eastAsia="Arial" w:hAnsi="Arial"/>
          <w:position w:val="-1"/>
          <w:sz w:val="20"/>
          <w:szCs w:val="20"/>
        </w:rPr>
        <w:t>as</w:t>
      </w:r>
      <w:r w:rsidRPr="00693CD0">
        <w:rPr>
          <w:rFonts w:ascii="Arial" w:eastAsia="Arial" w:hAnsi="Arial"/>
          <w:spacing w:val="2"/>
          <w:position w:val="-1"/>
          <w:sz w:val="20"/>
          <w:szCs w:val="20"/>
        </w:rPr>
        <w:t xml:space="preserve"> </w:t>
      </w:r>
      <w:r w:rsidRPr="00693CD0">
        <w:rPr>
          <w:rFonts w:ascii="Arial" w:eastAsia="Arial" w:hAnsi="Arial"/>
          <w:spacing w:val="-2"/>
          <w:position w:val="-1"/>
          <w:sz w:val="20"/>
          <w:szCs w:val="20"/>
        </w:rPr>
        <w:t>t</w:t>
      </w:r>
      <w:r w:rsidRPr="00693CD0">
        <w:rPr>
          <w:rFonts w:ascii="Arial" w:eastAsia="Arial" w:hAnsi="Arial"/>
          <w:position w:val="-1"/>
          <w:sz w:val="20"/>
          <w:szCs w:val="20"/>
        </w:rPr>
        <w:t xml:space="preserve">o </w:t>
      </w:r>
      <w:r w:rsidRPr="00693CD0">
        <w:rPr>
          <w:rFonts w:ascii="Arial" w:eastAsia="Arial" w:hAnsi="Arial"/>
          <w:spacing w:val="2"/>
          <w:position w:val="-1"/>
          <w:sz w:val="20"/>
          <w:szCs w:val="20"/>
        </w:rPr>
        <w:t>f</w:t>
      </w:r>
      <w:r w:rsidRPr="00693CD0">
        <w:rPr>
          <w:rFonts w:ascii="Arial" w:eastAsia="Arial" w:hAnsi="Arial"/>
          <w:position w:val="-1"/>
          <w:sz w:val="20"/>
          <w:szCs w:val="20"/>
        </w:rPr>
        <w:t>ill</w:t>
      </w:r>
      <w:r w:rsidRPr="00693CD0">
        <w:rPr>
          <w:rFonts w:ascii="Arial" w:eastAsia="Arial" w:hAnsi="Arial"/>
          <w:spacing w:val="-1"/>
          <w:position w:val="-1"/>
          <w:sz w:val="20"/>
          <w:szCs w:val="20"/>
        </w:rPr>
        <w:t xml:space="preserve"> </w:t>
      </w:r>
      <w:r w:rsidRPr="00693CD0">
        <w:rPr>
          <w:rFonts w:ascii="Arial" w:eastAsia="Arial" w:hAnsi="Arial"/>
          <w:position w:val="-1"/>
          <w:sz w:val="20"/>
          <w:szCs w:val="20"/>
        </w:rPr>
        <w:t>this sch</w:t>
      </w:r>
      <w:r w:rsidRPr="00693CD0">
        <w:rPr>
          <w:rFonts w:ascii="Arial" w:eastAsia="Arial" w:hAnsi="Arial"/>
          <w:spacing w:val="1"/>
          <w:position w:val="-1"/>
          <w:sz w:val="20"/>
          <w:szCs w:val="20"/>
        </w:rPr>
        <w:t>e</w:t>
      </w:r>
      <w:r w:rsidRPr="00693CD0">
        <w:rPr>
          <w:rFonts w:ascii="Arial" w:eastAsia="Arial" w:hAnsi="Arial"/>
          <w:spacing w:val="-1"/>
          <w:position w:val="-1"/>
          <w:sz w:val="20"/>
          <w:szCs w:val="20"/>
        </w:rPr>
        <w:t>d</w:t>
      </w:r>
      <w:r w:rsidRPr="00693CD0">
        <w:rPr>
          <w:rFonts w:ascii="Arial" w:eastAsia="Arial" w:hAnsi="Arial"/>
          <w:position w:val="-1"/>
          <w:sz w:val="20"/>
          <w:szCs w:val="20"/>
        </w:rPr>
        <w:t>ule</w:t>
      </w:r>
      <w:r w:rsidRPr="00693CD0">
        <w:rPr>
          <w:rFonts w:ascii="Arial" w:eastAsia="Arial" w:hAnsi="Arial"/>
          <w:spacing w:val="2"/>
          <w:position w:val="-1"/>
          <w:sz w:val="20"/>
          <w:szCs w:val="20"/>
        </w:rPr>
        <w:t xml:space="preserve"> </w:t>
      </w:r>
      <w:r w:rsidRPr="00693CD0">
        <w:rPr>
          <w:rFonts w:ascii="Arial" w:eastAsia="Arial" w:hAnsi="Arial"/>
          <w:spacing w:val="-3"/>
          <w:position w:val="-1"/>
          <w:sz w:val="20"/>
          <w:szCs w:val="20"/>
        </w:rPr>
        <w:t>(</w:t>
      </w:r>
      <w:r w:rsidRPr="00693CD0">
        <w:rPr>
          <w:rFonts w:ascii="Arial" w:eastAsia="Arial" w:hAnsi="Arial"/>
          <w:spacing w:val="3"/>
          <w:position w:val="-1"/>
          <w:sz w:val="20"/>
          <w:szCs w:val="20"/>
        </w:rPr>
        <w:t>f</w:t>
      </w:r>
      <w:r w:rsidRPr="00693CD0">
        <w:rPr>
          <w:rFonts w:ascii="Arial" w:eastAsia="Arial" w:hAnsi="Arial"/>
          <w:position w:val="-1"/>
          <w:sz w:val="20"/>
          <w:szCs w:val="20"/>
        </w:rPr>
        <w:t>r</w:t>
      </w:r>
      <w:r w:rsidRPr="00693CD0">
        <w:rPr>
          <w:rFonts w:ascii="Arial" w:eastAsia="Arial" w:hAnsi="Arial"/>
          <w:spacing w:val="-2"/>
          <w:position w:val="-1"/>
          <w:sz w:val="20"/>
          <w:szCs w:val="20"/>
        </w:rPr>
        <w:t>o</w:t>
      </w:r>
      <w:r w:rsidRPr="00693CD0">
        <w:rPr>
          <w:rFonts w:ascii="Arial" w:eastAsia="Arial" w:hAnsi="Arial"/>
          <w:position w:val="-1"/>
          <w:sz w:val="20"/>
          <w:szCs w:val="20"/>
        </w:rPr>
        <w:t>m</w:t>
      </w:r>
      <w:r w:rsidRPr="00693CD0">
        <w:rPr>
          <w:rFonts w:ascii="Arial" w:eastAsia="Arial" w:hAnsi="Arial"/>
          <w:spacing w:val="2"/>
          <w:position w:val="-1"/>
          <w:sz w:val="20"/>
          <w:szCs w:val="20"/>
        </w:rPr>
        <w:t xml:space="preserve"> </w:t>
      </w:r>
      <w:r w:rsidRPr="00693CD0">
        <w:rPr>
          <w:rFonts w:ascii="Arial" w:eastAsia="Arial" w:hAnsi="Arial"/>
          <w:position w:val="-1"/>
          <w:sz w:val="20"/>
          <w:szCs w:val="20"/>
        </w:rPr>
        <w:t>c</w:t>
      </w:r>
      <w:r w:rsidRPr="00693CD0">
        <w:rPr>
          <w:rFonts w:ascii="Arial" w:eastAsia="Arial" w:hAnsi="Arial"/>
          <w:spacing w:val="1"/>
          <w:position w:val="-1"/>
          <w:sz w:val="20"/>
          <w:szCs w:val="20"/>
        </w:rPr>
        <w:t>o</w:t>
      </w:r>
      <w:r w:rsidRPr="00693CD0">
        <w:rPr>
          <w:rFonts w:ascii="Arial" w:eastAsia="Arial" w:hAnsi="Arial"/>
          <w:position w:val="-1"/>
          <w:sz w:val="20"/>
          <w:szCs w:val="20"/>
        </w:rPr>
        <w:t>l</w:t>
      </w:r>
      <w:r w:rsidRPr="00693CD0">
        <w:rPr>
          <w:rFonts w:ascii="Arial" w:eastAsia="Arial" w:hAnsi="Arial"/>
          <w:spacing w:val="-2"/>
          <w:position w:val="-1"/>
          <w:sz w:val="20"/>
          <w:szCs w:val="20"/>
        </w:rPr>
        <w:t>u</w:t>
      </w:r>
      <w:r w:rsidRPr="00693CD0">
        <w:rPr>
          <w:rFonts w:ascii="Arial" w:eastAsia="Arial" w:hAnsi="Arial"/>
          <w:spacing w:val="2"/>
          <w:position w:val="-1"/>
          <w:sz w:val="20"/>
          <w:szCs w:val="20"/>
        </w:rPr>
        <w:t>m</w:t>
      </w:r>
      <w:r w:rsidRPr="00693CD0">
        <w:rPr>
          <w:rFonts w:ascii="Arial" w:eastAsia="Arial" w:hAnsi="Arial"/>
          <w:position w:val="-1"/>
          <w:sz w:val="20"/>
          <w:szCs w:val="20"/>
        </w:rPr>
        <w:t>n "</w:t>
      </w:r>
      <w:r w:rsidRPr="00693CD0">
        <w:rPr>
          <w:rFonts w:ascii="Arial" w:eastAsia="Arial" w:hAnsi="Arial"/>
          <w:spacing w:val="-1"/>
          <w:position w:val="-1"/>
          <w:sz w:val="20"/>
          <w:szCs w:val="20"/>
        </w:rPr>
        <w:t>A</w:t>
      </w:r>
      <w:r w:rsidRPr="00693CD0">
        <w:rPr>
          <w:rFonts w:ascii="Arial" w:eastAsia="Arial" w:hAnsi="Arial"/>
          <w:position w:val="-1"/>
          <w:sz w:val="20"/>
          <w:szCs w:val="20"/>
        </w:rPr>
        <w:t>"</w:t>
      </w:r>
      <w:r w:rsidRPr="00693CD0">
        <w:rPr>
          <w:rFonts w:ascii="Arial" w:eastAsia="Arial" w:hAnsi="Arial"/>
          <w:spacing w:val="2"/>
          <w:position w:val="-1"/>
          <w:sz w:val="20"/>
          <w:szCs w:val="20"/>
        </w:rPr>
        <w:t xml:space="preserve"> </w:t>
      </w:r>
      <w:r w:rsidRPr="00693CD0">
        <w:rPr>
          <w:rFonts w:ascii="Arial" w:eastAsia="Arial" w:hAnsi="Arial"/>
          <w:position w:val="-1"/>
          <w:sz w:val="20"/>
          <w:szCs w:val="20"/>
        </w:rPr>
        <w:t>to col</w:t>
      </w:r>
      <w:r w:rsidRPr="00693CD0">
        <w:rPr>
          <w:rFonts w:ascii="Arial" w:eastAsia="Arial" w:hAnsi="Arial"/>
          <w:spacing w:val="-1"/>
          <w:position w:val="-1"/>
          <w:sz w:val="20"/>
          <w:szCs w:val="20"/>
        </w:rPr>
        <w:t>u</w:t>
      </w:r>
      <w:r w:rsidRPr="00693CD0">
        <w:rPr>
          <w:rFonts w:ascii="Arial" w:eastAsia="Arial" w:hAnsi="Arial"/>
          <w:spacing w:val="2"/>
          <w:position w:val="-1"/>
          <w:sz w:val="20"/>
          <w:szCs w:val="20"/>
        </w:rPr>
        <w:t>m</w:t>
      </w:r>
      <w:r w:rsidRPr="00693CD0">
        <w:rPr>
          <w:rFonts w:ascii="Arial" w:eastAsia="Arial" w:hAnsi="Arial"/>
          <w:position w:val="-1"/>
          <w:sz w:val="20"/>
          <w:szCs w:val="20"/>
        </w:rPr>
        <w:t>n "</w:t>
      </w:r>
      <w:r w:rsidRPr="00693CD0">
        <w:rPr>
          <w:rFonts w:ascii="Arial" w:eastAsia="Arial" w:hAnsi="Arial"/>
          <w:spacing w:val="-2"/>
          <w:position w:val="-1"/>
          <w:sz w:val="20"/>
          <w:szCs w:val="20"/>
        </w:rPr>
        <w:t>G</w:t>
      </w:r>
      <w:r w:rsidRPr="00693CD0">
        <w:rPr>
          <w:rFonts w:ascii="Arial" w:eastAsia="Arial" w:hAnsi="Arial"/>
          <w:spacing w:val="1"/>
          <w:position w:val="-1"/>
          <w:sz w:val="20"/>
          <w:szCs w:val="20"/>
        </w:rPr>
        <w:t>"</w:t>
      </w:r>
      <w:r w:rsidRPr="00693CD0">
        <w:rPr>
          <w:rFonts w:ascii="Arial" w:eastAsia="Arial" w:hAnsi="Arial"/>
          <w:position w:val="-1"/>
          <w:sz w:val="20"/>
          <w:szCs w:val="20"/>
        </w:rPr>
        <w:t>),</w:t>
      </w:r>
      <w:r w:rsidRPr="00693CD0">
        <w:rPr>
          <w:rFonts w:ascii="Arial" w:eastAsia="Arial" w:hAnsi="Arial"/>
          <w:spacing w:val="-2"/>
          <w:position w:val="-1"/>
          <w:sz w:val="20"/>
          <w:szCs w:val="20"/>
        </w:rPr>
        <w:t xml:space="preserve"> w</w:t>
      </w:r>
      <w:r w:rsidRPr="00693CD0">
        <w:rPr>
          <w:rFonts w:ascii="Arial" w:eastAsia="Arial" w:hAnsi="Arial"/>
          <w:position w:val="-1"/>
          <w:sz w:val="20"/>
          <w:szCs w:val="20"/>
        </w:rPr>
        <w:t>hile</w:t>
      </w:r>
      <w:r w:rsidRPr="00693CD0">
        <w:rPr>
          <w:rFonts w:ascii="Arial" w:eastAsia="Arial" w:hAnsi="Arial"/>
          <w:spacing w:val="2"/>
          <w:position w:val="-1"/>
          <w:sz w:val="20"/>
          <w:szCs w:val="20"/>
        </w:rPr>
        <w:t xml:space="preserve"> </w:t>
      </w:r>
      <w:r w:rsidRPr="00693CD0">
        <w:rPr>
          <w:rFonts w:ascii="Arial" w:eastAsia="Arial" w:hAnsi="Arial"/>
          <w:position w:val="-1"/>
          <w:sz w:val="20"/>
          <w:szCs w:val="20"/>
        </w:rPr>
        <w:t>t</w:t>
      </w:r>
      <w:r w:rsidRPr="00693CD0">
        <w:rPr>
          <w:rFonts w:ascii="Arial" w:eastAsia="Arial" w:hAnsi="Arial"/>
          <w:spacing w:val="1"/>
          <w:position w:val="-1"/>
          <w:sz w:val="20"/>
          <w:szCs w:val="20"/>
        </w:rPr>
        <w:t>h</w:t>
      </w:r>
      <w:r w:rsidRPr="00693CD0">
        <w:rPr>
          <w:rFonts w:ascii="Arial" w:eastAsia="Arial" w:hAnsi="Arial"/>
          <w:position w:val="-1"/>
          <w:sz w:val="20"/>
          <w:szCs w:val="20"/>
        </w:rPr>
        <w:t>e</w:t>
      </w:r>
      <w:r w:rsidRPr="00693CD0">
        <w:rPr>
          <w:rFonts w:ascii="Arial" w:eastAsia="Arial" w:hAnsi="Arial"/>
          <w:spacing w:val="2"/>
          <w:position w:val="-1"/>
          <w:sz w:val="20"/>
          <w:szCs w:val="20"/>
        </w:rPr>
        <w:t xml:space="preserve"> </w:t>
      </w:r>
      <w:r w:rsidRPr="00693CD0">
        <w:rPr>
          <w:rFonts w:ascii="Arial" w:eastAsia="Arial" w:hAnsi="Arial"/>
          <w:spacing w:val="-1"/>
          <w:position w:val="-1"/>
          <w:sz w:val="20"/>
          <w:szCs w:val="20"/>
        </w:rPr>
        <w:t xml:space="preserve">bidder </w:t>
      </w:r>
      <w:r w:rsidRPr="00693CD0">
        <w:rPr>
          <w:rFonts w:ascii="Arial" w:eastAsia="Arial" w:hAnsi="Arial"/>
          <w:spacing w:val="3"/>
          <w:position w:val="-1"/>
          <w:sz w:val="20"/>
          <w:szCs w:val="20"/>
        </w:rPr>
        <w:t>f</w:t>
      </w:r>
      <w:r w:rsidRPr="00693CD0">
        <w:rPr>
          <w:rFonts w:ascii="Arial" w:eastAsia="Arial" w:hAnsi="Arial"/>
          <w:position w:val="-1"/>
          <w:sz w:val="20"/>
          <w:szCs w:val="20"/>
        </w:rPr>
        <w:t>il</w:t>
      </w:r>
      <w:r w:rsidRPr="00693CD0">
        <w:rPr>
          <w:rFonts w:ascii="Arial" w:eastAsia="Arial" w:hAnsi="Arial"/>
          <w:spacing w:val="-1"/>
          <w:position w:val="-1"/>
          <w:sz w:val="20"/>
          <w:szCs w:val="20"/>
        </w:rPr>
        <w:t>l</w:t>
      </w:r>
      <w:r w:rsidRPr="00693CD0">
        <w:rPr>
          <w:rFonts w:ascii="Arial" w:eastAsia="Arial" w:hAnsi="Arial"/>
          <w:position w:val="-1"/>
          <w:sz w:val="20"/>
          <w:szCs w:val="20"/>
        </w:rPr>
        <w:t xml:space="preserve">s </w:t>
      </w:r>
      <w:r w:rsidRPr="00693CD0">
        <w:rPr>
          <w:rFonts w:ascii="Arial" w:eastAsia="Arial" w:hAnsi="Arial"/>
          <w:spacing w:val="-2"/>
          <w:position w:val="-1"/>
          <w:sz w:val="20"/>
          <w:szCs w:val="20"/>
        </w:rPr>
        <w:t>c</w:t>
      </w:r>
      <w:r w:rsidRPr="00693CD0">
        <w:rPr>
          <w:rFonts w:ascii="Arial" w:eastAsia="Arial" w:hAnsi="Arial"/>
          <w:position w:val="-1"/>
          <w:sz w:val="20"/>
          <w:szCs w:val="20"/>
        </w:rPr>
        <w:t>ol</w:t>
      </w:r>
      <w:r w:rsidRPr="00693CD0">
        <w:rPr>
          <w:rFonts w:ascii="Arial" w:eastAsia="Arial" w:hAnsi="Arial"/>
          <w:spacing w:val="1"/>
          <w:position w:val="-1"/>
          <w:sz w:val="20"/>
          <w:szCs w:val="20"/>
        </w:rPr>
        <w:t>u</w:t>
      </w:r>
      <w:r w:rsidRPr="00693CD0">
        <w:rPr>
          <w:rFonts w:ascii="Arial" w:eastAsia="Arial" w:hAnsi="Arial"/>
          <w:position w:val="-1"/>
          <w:sz w:val="20"/>
          <w:szCs w:val="20"/>
        </w:rPr>
        <w:t>mn (D)]</w:t>
      </w:r>
    </w:p>
    <w:p w:rsidR="00693CD0" w:rsidRPr="00693CD0" w:rsidRDefault="00693CD0" w:rsidP="00693CD0">
      <w:pPr>
        <w:bidi w:val="0"/>
        <w:spacing w:before="5" w:after="0" w:line="280" w:lineRule="exact"/>
        <w:rPr>
          <w:rFonts w:ascii="Arial" w:eastAsiaTheme="minorHAnsi" w:hAnsi="Arial"/>
          <w:sz w:val="20"/>
          <w:szCs w:val="20"/>
        </w:rPr>
      </w:pPr>
    </w:p>
    <w:p w:rsidR="0000272C" w:rsidRPr="00C53B46" w:rsidRDefault="0000272C" w:rsidP="00C47CA7">
      <w:pPr>
        <w:tabs>
          <w:tab w:val="left" w:pos="2486"/>
        </w:tabs>
        <w:bidi w:val="0"/>
        <w:jc w:val="right"/>
        <w:rPr>
          <w:rFonts w:asciiTheme="minorBidi" w:hAnsiTheme="minorBidi"/>
          <w:sz w:val="24"/>
          <w:szCs w:val="24"/>
          <w:rtl/>
        </w:rPr>
      </w:pPr>
    </w:p>
    <w:p w:rsidR="00693CD0" w:rsidRPr="00D719E6" w:rsidRDefault="00693CD0" w:rsidP="00693CD0">
      <w:pPr>
        <w:pStyle w:val="4"/>
        <w:bidi w:val="0"/>
        <w:jc w:val="center"/>
        <w:rPr>
          <w:rFonts w:asciiTheme="minorBidi" w:hAnsiTheme="minorBidi" w:cstheme="minorBidi"/>
          <w:i w:val="0"/>
          <w:iCs w:val="0"/>
          <w:color w:val="auto"/>
          <w:sz w:val="16"/>
          <w:szCs w:val="16"/>
        </w:rPr>
      </w:pPr>
    </w:p>
    <w:p w:rsidR="00C61F38" w:rsidRPr="00C61F38" w:rsidRDefault="00C61F38" w:rsidP="00C61F38">
      <w:pPr>
        <w:ind w:left="360"/>
        <w:jc w:val="center"/>
        <w:rPr>
          <w:b/>
          <w:bCs/>
          <w:sz w:val="20"/>
          <w:szCs w:val="20"/>
          <w:rtl/>
        </w:rPr>
      </w:pPr>
      <w:bookmarkStart w:id="244" w:name="_Toc465536602"/>
      <w:r w:rsidRPr="00C61F38">
        <w:rPr>
          <w:rFonts w:hint="cs"/>
          <w:b/>
          <w:bCs/>
          <w:sz w:val="20"/>
          <w:szCs w:val="20"/>
          <w:u w:val="single"/>
          <w:rtl/>
          <w:lang w:bidi="ar-IQ"/>
        </w:rPr>
        <w:t>2</w:t>
      </w:r>
      <w:r w:rsidRPr="00C61F38">
        <w:rPr>
          <w:b/>
          <w:bCs/>
          <w:sz w:val="20"/>
          <w:szCs w:val="20"/>
          <w:u w:val="single"/>
          <w:rtl/>
        </w:rPr>
        <w:t>- قائمة الخدمات المتصلة بالعقد وجدول الاكمال</w:t>
      </w:r>
    </w:p>
    <w:p w:rsidR="00C61F38" w:rsidRPr="00C61F38" w:rsidRDefault="00C61F38" w:rsidP="00C61F38">
      <w:pPr>
        <w:ind w:left="360"/>
        <w:jc w:val="both"/>
        <w:rPr>
          <w:sz w:val="20"/>
          <w:szCs w:val="20"/>
          <w:rtl/>
        </w:rPr>
      </w:pPr>
      <w:r w:rsidRPr="00C61F38">
        <w:rPr>
          <w:sz w:val="20"/>
          <w:szCs w:val="20"/>
          <w:rtl/>
        </w:rPr>
        <w:t>[على المشتري أن يملأ هذا الجدول، يجب أن تكون تواريخ الانتهاء المطلوبة واقعية ومتوافقة مع توار</w:t>
      </w:r>
      <w:r>
        <w:rPr>
          <w:sz w:val="20"/>
          <w:szCs w:val="20"/>
          <w:rtl/>
        </w:rPr>
        <w:t>يخ تسليم السلع]</w:t>
      </w:r>
    </w:p>
    <w:tbl>
      <w:tblPr>
        <w:bidiVisual/>
        <w:tblW w:w="10495" w:type="dxa"/>
        <w:tblInd w:w="452"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000"/>
      </w:tblPr>
      <w:tblGrid>
        <w:gridCol w:w="850"/>
        <w:gridCol w:w="2132"/>
        <w:gridCol w:w="1985"/>
        <w:gridCol w:w="1559"/>
        <w:gridCol w:w="1418"/>
        <w:gridCol w:w="2551"/>
      </w:tblGrid>
      <w:tr w:rsidR="00C61F38" w:rsidRPr="00C61F38" w:rsidTr="002E6C96">
        <w:trPr>
          <w:trHeight w:val="1020"/>
        </w:trPr>
        <w:tc>
          <w:tcPr>
            <w:tcW w:w="850" w:type="dxa"/>
            <w:vAlign w:val="center"/>
          </w:tcPr>
          <w:p w:rsidR="00C61F38" w:rsidRPr="00C61F38" w:rsidRDefault="00C61F38" w:rsidP="002E6C96">
            <w:pPr>
              <w:jc w:val="both"/>
              <w:rPr>
                <w:b/>
                <w:bCs/>
                <w:sz w:val="20"/>
                <w:szCs w:val="20"/>
                <w:rtl/>
              </w:rPr>
            </w:pPr>
            <w:r w:rsidRPr="00C61F38">
              <w:rPr>
                <w:b/>
                <w:bCs/>
                <w:sz w:val="20"/>
                <w:szCs w:val="20"/>
                <w:rtl/>
              </w:rPr>
              <w:t>رقم الخدمة</w:t>
            </w:r>
          </w:p>
        </w:tc>
        <w:tc>
          <w:tcPr>
            <w:tcW w:w="2132" w:type="dxa"/>
            <w:vAlign w:val="center"/>
          </w:tcPr>
          <w:p w:rsidR="00C61F38" w:rsidRPr="00C61F38" w:rsidRDefault="00C61F38" w:rsidP="002E6C96">
            <w:pPr>
              <w:jc w:val="both"/>
              <w:rPr>
                <w:b/>
                <w:bCs/>
                <w:sz w:val="20"/>
                <w:szCs w:val="20"/>
                <w:rtl/>
              </w:rPr>
            </w:pPr>
            <w:r w:rsidRPr="00C61F38">
              <w:rPr>
                <w:b/>
                <w:bCs/>
                <w:sz w:val="20"/>
                <w:szCs w:val="20"/>
                <w:rtl/>
              </w:rPr>
              <w:t>وصف الخدمة</w:t>
            </w:r>
          </w:p>
        </w:tc>
        <w:tc>
          <w:tcPr>
            <w:tcW w:w="1985" w:type="dxa"/>
            <w:vAlign w:val="center"/>
          </w:tcPr>
          <w:p w:rsidR="00C61F38" w:rsidRPr="00C61F38" w:rsidRDefault="00C61F38" w:rsidP="002E6C96">
            <w:pPr>
              <w:jc w:val="both"/>
              <w:rPr>
                <w:b/>
                <w:bCs/>
                <w:sz w:val="20"/>
                <w:szCs w:val="20"/>
                <w:rtl/>
              </w:rPr>
            </w:pPr>
            <w:r w:rsidRPr="00C61F38">
              <w:rPr>
                <w:b/>
                <w:bCs/>
                <w:sz w:val="20"/>
                <w:szCs w:val="20"/>
                <w:rtl/>
              </w:rPr>
              <w:t xml:space="preserve">الكمية </w:t>
            </w:r>
            <w:r w:rsidRPr="00C61F38">
              <w:rPr>
                <w:b/>
                <w:bCs/>
                <w:sz w:val="20"/>
                <w:szCs w:val="20"/>
                <w:vertAlign w:val="superscript"/>
                <w:rtl/>
              </w:rPr>
              <w:t>1</w:t>
            </w:r>
          </w:p>
        </w:tc>
        <w:tc>
          <w:tcPr>
            <w:tcW w:w="1559" w:type="dxa"/>
            <w:vAlign w:val="center"/>
          </w:tcPr>
          <w:p w:rsidR="00C61F38" w:rsidRPr="00C61F38" w:rsidRDefault="00C61F38" w:rsidP="002E6C96">
            <w:pPr>
              <w:jc w:val="both"/>
              <w:rPr>
                <w:b/>
                <w:bCs/>
                <w:sz w:val="20"/>
                <w:szCs w:val="20"/>
                <w:rtl/>
              </w:rPr>
            </w:pPr>
            <w:r w:rsidRPr="00C61F38">
              <w:rPr>
                <w:b/>
                <w:bCs/>
                <w:sz w:val="20"/>
                <w:szCs w:val="20"/>
                <w:rtl/>
              </w:rPr>
              <w:t xml:space="preserve">الوحدة </w:t>
            </w:r>
          </w:p>
        </w:tc>
        <w:tc>
          <w:tcPr>
            <w:tcW w:w="1418" w:type="dxa"/>
            <w:vAlign w:val="center"/>
          </w:tcPr>
          <w:p w:rsidR="00C61F38" w:rsidRPr="00C61F38" w:rsidRDefault="00C61F38" w:rsidP="002E6C96">
            <w:pPr>
              <w:jc w:val="both"/>
              <w:rPr>
                <w:b/>
                <w:bCs/>
                <w:sz w:val="20"/>
                <w:szCs w:val="20"/>
                <w:rtl/>
              </w:rPr>
            </w:pPr>
            <w:r w:rsidRPr="00C61F38">
              <w:rPr>
                <w:b/>
                <w:bCs/>
                <w:sz w:val="20"/>
                <w:szCs w:val="20"/>
                <w:rtl/>
              </w:rPr>
              <w:t>المكان الذي ستقدم به الخدمات</w:t>
            </w:r>
          </w:p>
        </w:tc>
        <w:tc>
          <w:tcPr>
            <w:tcW w:w="2551" w:type="dxa"/>
            <w:vAlign w:val="center"/>
          </w:tcPr>
          <w:p w:rsidR="00C61F38" w:rsidRPr="00C61F38" w:rsidRDefault="00C61F38" w:rsidP="002E6C96">
            <w:pPr>
              <w:jc w:val="both"/>
              <w:rPr>
                <w:b/>
                <w:bCs/>
                <w:sz w:val="20"/>
                <w:szCs w:val="20"/>
                <w:rtl/>
              </w:rPr>
            </w:pPr>
            <w:r w:rsidRPr="00C61F38">
              <w:rPr>
                <w:b/>
                <w:bCs/>
                <w:sz w:val="20"/>
                <w:szCs w:val="20"/>
                <w:rtl/>
              </w:rPr>
              <w:t xml:space="preserve">تاريخ (تواريخ) الانتهاء من تقديم الخدمات </w:t>
            </w:r>
          </w:p>
        </w:tc>
      </w:tr>
      <w:tr w:rsidR="00C61F38" w:rsidRPr="00C61F38" w:rsidTr="002E6C96">
        <w:trPr>
          <w:trHeight w:val="705"/>
        </w:trPr>
        <w:tc>
          <w:tcPr>
            <w:tcW w:w="850" w:type="dxa"/>
          </w:tcPr>
          <w:p w:rsidR="00C61F38" w:rsidRPr="00C61F38" w:rsidRDefault="00C61F38" w:rsidP="002E6C96">
            <w:pPr>
              <w:jc w:val="both"/>
              <w:rPr>
                <w:sz w:val="20"/>
                <w:szCs w:val="20"/>
                <w:rtl/>
              </w:rPr>
            </w:pPr>
            <w:r w:rsidRPr="00C61F38">
              <w:rPr>
                <w:sz w:val="20"/>
                <w:szCs w:val="20"/>
                <w:rtl/>
              </w:rPr>
              <w:t>[أدخل رقم الخدمة]</w:t>
            </w:r>
          </w:p>
        </w:tc>
        <w:tc>
          <w:tcPr>
            <w:tcW w:w="2132" w:type="dxa"/>
          </w:tcPr>
          <w:p w:rsidR="00C61F38" w:rsidRPr="00C61F38" w:rsidRDefault="00C61F38" w:rsidP="002E6C96">
            <w:pPr>
              <w:jc w:val="both"/>
              <w:rPr>
                <w:sz w:val="20"/>
                <w:szCs w:val="20"/>
                <w:rtl/>
              </w:rPr>
            </w:pPr>
            <w:r w:rsidRPr="00C61F38">
              <w:rPr>
                <w:sz w:val="20"/>
                <w:szCs w:val="20"/>
                <w:rtl/>
              </w:rPr>
              <w:t>[أدخل وصف الخدمات المتصلة]</w:t>
            </w:r>
          </w:p>
        </w:tc>
        <w:tc>
          <w:tcPr>
            <w:tcW w:w="1985" w:type="dxa"/>
          </w:tcPr>
          <w:p w:rsidR="00C61F38" w:rsidRPr="00C61F38" w:rsidRDefault="00C61F38" w:rsidP="002E6C96">
            <w:pPr>
              <w:jc w:val="both"/>
              <w:rPr>
                <w:sz w:val="20"/>
                <w:szCs w:val="20"/>
                <w:rtl/>
              </w:rPr>
            </w:pPr>
            <w:r w:rsidRPr="00C61F38">
              <w:rPr>
                <w:sz w:val="20"/>
                <w:szCs w:val="20"/>
                <w:rtl/>
              </w:rPr>
              <w:t>[أدخل كميات البنود المراد تجهيزها]</w:t>
            </w:r>
          </w:p>
        </w:tc>
        <w:tc>
          <w:tcPr>
            <w:tcW w:w="1559" w:type="dxa"/>
          </w:tcPr>
          <w:p w:rsidR="00C61F38" w:rsidRPr="00C61F38" w:rsidRDefault="00C61F38" w:rsidP="002E6C96">
            <w:pPr>
              <w:jc w:val="both"/>
              <w:rPr>
                <w:sz w:val="20"/>
                <w:szCs w:val="20"/>
                <w:rtl/>
              </w:rPr>
            </w:pPr>
            <w:r w:rsidRPr="00C61F38">
              <w:rPr>
                <w:sz w:val="20"/>
                <w:szCs w:val="20"/>
                <w:rtl/>
              </w:rPr>
              <w:t>[أدخل الوحدات لكل بند]</w:t>
            </w:r>
          </w:p>
        </w:tc>
        <w:tc>
          <w:tcPr>
            <w:tcW w:w="1418" w:type="dxa"/>
          </w:tcPr>
          <w:p w:rsidR="00C61F38" w:rsidRPr="00C61F38" w:rsidRDefault="00C61F38" w:rsidP="002E6C96">
            <w:pPr>
              <w:jc w:val="both"/>
              <w:rPr>
                <w:sz w:val="20"/>
                <w:szCs w:val="20"/>
                <w:rtl/>
              </w:rPr>
            </w:pPr>
            <w:r w:rsidRPr="00C61F38">
              <w:rPr>
                <w:sz w:val="20"/>
                <w:szCs w:val="20"/>
                <w:rtl/>
              </w:rPr>
              <w:t>[أدخل اسم المكان]</w:t>
            </w:r>
          </w:p>
        </w:tc>
        <w:tc>
          <w:tcPr>
            <w:tcW w:w="2551" w:type="dxa"/>
          </w:tcPr>
          <w:p w:rsidR="00C61F38" w:rsidRPr="00C61F38" w:rsidRDefault="00C61F38" w:rsidP="002E6C96">
            <w:pPr>
              <w:jc w:val="both"/>
              <w:rPr>
                <w:sz w:val="20"/>
                <w:szCs w:val="20"/>
                <w:rtl/>
              </w:rPr>
            </w:pPr>
            <w:r w:rsidRPr="00C61F38">
              <w:rPr>
                <w:sz w:val="20"/>
                <w:szCs w:val="20"/>
                <w:rtl/>
              </w:rPr>
              <w:t>[أدخل تاريخ الانتهاء المطلوب]</w:t>
            </w:r>
          </w:p>
        </w:tc>
      </w:tr>
      <w:tr w:rsidR="00C61F38" w:rsidRPr="00C61F38" w:rsidTr="002E6C96">
        <w:trPr>
          <w:trHeight w:val="525"/>
        </w:trPr>
        <w:tc>
          <w:tcPr>
            <w:tcW w:w="850" w:type="dxa"/>
          </w:tcPr>
          <w:p w:rsidR="00C61F38" w:rsidRPr="00C61F38" w:rsidRDefault="00C61F38" w:rsidP="002E6C96">
            <w:pPr>
              <w:jc w:val="both"/>
              <w:rPr>
                <w:sz w:val="20"/>
                <w:szCs w:val="20"/>
                <w:rtl/>
              </w:rPr>
            </w:pPr>
          </w:p>
        </w:tc>
        <w:tc>
          <w:tcPr>
            <w:tcW w:w="2132" w:type="dxa"/>
          </w:tcPr>
          <w:p w:rsidR="00C61F38" w:rsidRPr="00C61F38" w:rsidRDefault="00C61F38" w:rsidP="002E6C96">
            <w:pPr>
              <w:jc w:val="both"/>
              <w:rPr>
                <w:sz w:val="20"/>
                <w:szCs w:val="20"/>
                <w:rtl/>
              </w:rPr>
            </w:pPr>
          </w:p>
        </w:tc>
        <w:tc>
          <w:tcPr>
            <w:tcW w:w="1985" w:type="dxa"/>
          </w:tcPr>
          <w:p w:rsidR="00C61F38" w:rsidRPr="00C61F38" w:rsidRDefault="00C61F38" w:rsidP="002E6C96">
            <w:pPr>
              <w:jc w:val="both"/>
              <w:rPr>
                <w:sz w:val="20"/>
                <w:szCs w:val="20"/>
                <w:rtl/>
              </w:rPr>
            </w:pPr>
          </w:p>
        </w:tc>
        <w:tc>
          <w:tcPr>
            <w:tcW w:w="1559" w:type="dxa"/>
          </w:tcPr>
          <w:p w:rsidR="00C61F38" w:rsidRPr="00C61F38" w:rsidRDefault="00C61F38" w:rsidP="002E6C96">
            <w:pPr>
              <w:jc w:val="both"/>
              <w:rPr>
                <w:sz w:val="20"/>
                <w:szCs w:val="20"/>
                <w:rtl/>
              </w:rPr>
            </w:pPr>
          </w:p>
        </w:tc>
        <w:tc>
          <w:tcPr>
            <w:tcW w:w="1418" w:type="dxa"/>
          </w:tcPr>
          <w:p w:rsidR="00C61F38" w:rsidRPr="00C61F38" w:rsidRDefault="00C61F38" w:rsidP="002E6C96">
            <w:pPr>
              <w:jc w:val="both"/>
              <w:rPr>
                <w:sz w:val="20"/>
                <w:szCs w:val="20"/>
                <w:rtl/>
              </w:rPr>
            </w:pPr>
          </w:p>
        </w:tc>
        <w:tc>
          <w:tcPr>
            <w:tcW w:w="2551" w:type="dxa"/>
          </w:tcPr>
          <w:p w:rsidR="00C61F38" w:rsidRPr="00C61F38" w:rsidRDefault="00C61F38" w:rsidP="002E6C96">
            <w:pPr>
              <w:jc w:val="both"/>
              <w:rPr>
                <w:sz w:val="20"/>
                <w:szCs w:val="20"/>
                <w:rtl/>
              </w:rPr>
            </w:pPr>
          </w:p>
        </w:tc>
      </w:tr>
      <w:tr w:rsidR="00C61F38" w:rsidRPr="00C61F38" w:rsidTr="002E6C96">
        <w:trPr>
          <w:trHeight w:val="540"/>
        </w:trPr>
        <w:tc>
          <w:tcPr>
            <w:tcW w:w="850" w:type="dxa"/>
          </w:tcPr>
          <w:p w:rsidR="00C61F38" w:rsidRPr="00C61F38" w:rsidRDefault="00C61F38" w:rsidP="002E6C96">
            <w:pPr>
              <w:jc w:val="both"/>
              <w:rPr>
                <w:sz w:val="20"/>
                <w:szCs w:val="20"/>
                <w:rtl/>
              </w:rPr>
            </w:pPr>
          </w:p>
        </w:tc>
        <w:tc>
          <w:tcPr>
            <w:tcW w:w="2132" w:type="dxa"/>
          </w:tcPr>
          <w:p w:rsidR="00C61F38" w:rsidRPr="00C61F38" w:rsidRDefault="00C61F38" w:rsidP="002E6C96">
            <w:pPr>
              <w:jc w:val="both"/>
              <w:rPr>
                <w:sz w:val="20"/>
                <w:szCs w:val="20"/>
                <w:rtl/>
              </w:rPr>
            </w:pPr>
          </w:p>
        </w:tc>
        <w:tc>
          <w:tcPr>
            <w:tcW w:w="1985" w:type="dxa"/>
          </w:tcPr>
          <w:p w:rsidR="00C61F38" w:rsidRPr="00C61F38" w:rsidRDefault="00C61F38" w:rsidP="002E6C96">
            <w:pPr>
              <w:jc w:val="both"/>
              <w:rPr>
                <w:sz w:val="20"/>
                <w:szCs w:val="20"/>
                <w:rtl/>
              </w:rPr>
            </w:pPr>
          </w:p>
        </w:tc>
        <w:tc>
          <w:tcPr>
            <w:tcW w:w="1559" w:type="dxa"/>
          </w:tcPr>
          <w:p w:rsidR="00C61F38" w:rsidRPr="00C61F38" w:rsidRDefault="00C61F38" w:rsidP="002E6C96">
            <w:pPr>
              <w:jc w:val="both"/>
              <w:rPr>
                <w:sz w:val="20"/>
                <w:szCs w:val="20"/>
                <w:rtl/>
              </w:rPr>
            </w:pPr>
          </w:p>
        </w:tc>
        <w:tc>
          <w:tcPr>
            <w:tcW w:w="1418" w:type="dxa"/>
          </w:tcPr>
          <w:p w:rsidR="00C61F38" w:rsidRPr="00C61F38" w:rsidRDefault="00C61F38" w:rsidP="002E6C96">
            <w:pPr>
              <w:jc w:val="both"/>
              <w:rPr>
                <w:sz w:val="20"/>
                <w:szCs w:val="20"/>
                <w:rtl/>
              </w:rPr>
            </w:pPr>
          </w:p>
        </w:tc>
        <w:tc>
          <w:tcPr>
            <w:tcW w:w="2551" w:type="dxa"/>
          </w:tcPr>
          <w:p w:rsidR="00C61F38" w:rsidRPr="00C61F38" w:rsidRDefault="00C61F38" w:rsidP="002E6C96">
            <w:pPr>
              <w:jc w:val="both"/>
              <w:rPr>
                <w:sz w:val="20"/>
                <w:szCs w:val="20"/>
                <w:rtl/>
              </w:rPr>
            </w:pPr>
          </w:p>
        </w:tc>
      </w:tr>
      <w:tr w:rsidR="00C61F38" w:rsidRPr="00B038F2" w:rsidTr="002E6C96">
        <w:trPr>
          <w:trHeight w:val="705"/>
        </w:trPr>
        <w:tc>
          <w:tcPr>
            <w:tcW w:w="850" w:type="dxa"/>
          </w:tcPr>
          <w:p w:rsidR="00C61F38" w:rsidRPr="00B038F2" w:rsidRDefault="00C61F38" w:rsidP="002E6C96">
            <w:pPr>
              <w:jc w:val="both"/>
              <w:rPr>
                <w:sz w:val="16"/>
                <w:szCs w:val="16"/>
                <w:rtl/>
              </w:rPr>
            </w:pPr>
          </w:p>
        </w:tc>
        <w:tc>
          <w:tcPr>
            <w:tcW w:w="2132" w:type="dxa"/>
          </w:tcPr>
          <w:p w:rsidR="00C61F38" w:rsidRPr="00B038F2" w:rsidRDefault="00C61F38" w:rsidP="002E6C96">
            <w:pPr>
              <w:jc w:val="both"/>
              <w:rPr>
                <w:sz w:val="16"/>
                <w:szCs w:val="16"/>
                <w:rtl/>
              </w:rPr>
            </w:pPr>
          </w:p>
        </w:tc>
        <w:tc>
          <w:tcPr>
            <w:tcW w:w="1985" w:type="dxa"/>
          </w:tcPr>
          <w:p w:rsidR="00C61F38" w:rsidRPr="00B038F2" w:rsidRDefault="00C61F38" w:rsidP="002E6C96">
            <w:pPr>
              <w:jc w:val="both"/>
              <w:rPr>
                <w:sz w:val="16"/>
                <w:szCs w:val="16"/>
                <w:rtl/>
              </w:rPr>
            </w:pPr>
          </w:p>
        </w:tc>
        <w:tc>
          <w:tcPr>
            <w:tcW w:w="1559" w:type="dxa"/>
          </w:tcPr>
          <w:p w:rsidR="00C61F38" w:rsidRPr="00B038F2" w:rsidRDefault="00C61F38" w:rsidP="002E6C96">
            <w:pPr>
              <w:jc w:val="both"/>
              <w:rPr>
                <w:sz w:val="16"/>
                <w:szCs w:val="16"/>
                <w:rtl/>
              </w:rPr>
            </w:pPr>
          </w:p>
        </w:tc>
        <w:tc>
          <w:tcPr>
            <w:tcW w:w="1418" w:type="dxa"/>
          </w:tcPr>
          <w:p w:rsidR="00C61F38" w:rsidRPr="00B038F2" w:rsidRDefault="00C61F38" w:rsidP="002E6C96">
            <w:pPr>
              <w:jc w:val="both"/>
              <w:rPr>
                <w:sz w:val="16"/>
                <w:szCs w:val="16"/>
                <w:rtl/>
              </w:rPr>
            </w:pPr>
          </w:p>
        </w:tc>
        <w:tc>
          <w:tcPr>
            <w:tcW w:w="2551" w:type="dxa"/>
          </w:tcPr>
          <w:p w:rsidR="00C61F38" w:rsidRPr="00B038F2" w:rsidRDefault="00C61F38" w:rsidP="002E6C96">
            <w:pPr>
              <w:jc w:val="both"/>
              <w:rPr>
                <w:sz w:val="16"/>
                <w:szCs w:val="16"/>
                <w:rtl/>
              </w:rPr>
            </w:pPr>
          </w:p>
        </w:tc>
      </w:tr>
    </w:tbl>
    <w:p w:rsidR="00C61F38" w:rsidRDefault="00C61F38" w:rsidP="00C61F38">
      <w:pPr>
        <w:bidi w:val="0"/>
      </w:pPr>
    </w:p>
    <w:p w:rsidR="00C61F38" w:rsidRPr="00C61F38" w:rsidRDefault="00C61F38" w:rsidP="00C61F38">
      <w:pPr>
        <w:bidi w:val="0"/>
      </w:pPr>
    </w:p>
    <w:p w:rsidR="00C61F38" w:rsidRDefault="00C61F38" w:rsidP="00C61F38">
      <w:pPr>
        <w:pStyle w:val="4"/>
        <w:bidi w:val="0"/>
        <w:jc w:val="center"/>
        <w:rPr>
          <w:rFonts w:asciiTheme="minorBidi" w:hAnsiTheme="minorBidi" w:cstheme="minorBidi"/>
          <w:i w:val="0"/>
          <w:iCs w:val="0"/>
          <w:color w:val="auto"/>
          <w:sz w:val="20"/>
          <w:szCs w:val="20"/>
          <w:u w:color="000000"/>
        </w:rPr>
      </w:pPr>
    </w:p>
    <w:p w:rsidR="00C61F38" w:rsidRPr="00C61F38" w:rsidRDefault="00C61F38" w:rsidP="00C61F38">
      <w:pPr>
        <w:pStyle w:val="4"/>
        <w:bidi w:val="0"/>
        <w:jc w:val="center"/>
        <w:rPr>
          <w:rFonts w:asciiTheme="minorBidi" w:hAnsiTheme="minorBidi" w:cstheme="minorBidi"/>
          <w:i w:val="0"/>
          <w:iCs w:val="0"/>
          <w:color w:val="auto"/>
          <w:sz w:val="20"/>
          <w:szCs w:val="20"/>
        </w:rPr>
      </w:pPr>
      <w:r w:rsidRPr="00C61F38">
        <w:rPr>
          <w:rFonts w:asciiTheme="minorBidi" w:hAnsiTheme="minorBidi" w:cstheme="minorBidi"/>
          <w:i w:val="0"/>
          <w:iCs w:val="0"/>
          <w:color w:val="auto"/>
          <w:sz w:val="20"/>
          <w:szCs w:val="20"/>
          <w:u w:color="000000"/>
        </w:rPr>
        <w:t xml:space="preserve">2- </w:t>
      </w:r>
      <w:bookmarkStart w:id="245" w:name="ListofServicesrelatedtheretoand"/>
      <w:bookmarkEnd w:id="245"/>
      <w:r w:rsidRPr="00C61F38">
        <w:rPr>
          <w:rFonts w:asciiTheme="minorBidi" w:hAnsiTheme="minorBidi" w:cstheme="minorBidi"/>
          <w:i w:val="0"/>
          <w:iCs w:val="0"/>
          <w:color w:val="auto"/>
          <w:sz w:val="20"/>
          <w:szCs w:val="20"/>
          <w:u w:color="000000"/>
        </w:rPr>
        <w:t>List  of  Services  Related  to  the  Commodities  and  Schedule  of</w:t>
      </w:r>
      <w:r w:rsidRPr="00D719E6">
        <w:rPr>
          <w:rFonts w:asciiTheme="minorBidi" w:hAnsiTheme="minorBidi" w:cstheme="minorBidi"/>
          <w:i w:val="0"/>
          <w:iCs w:val="0"/>
          <w:color w:val="auto"/>
          <w:sz w:val="16"/>
          <w:szCs w:val="16"/>
          <w:u w:color="000000"/>
        </w:rPr>
        <w:t xml:space="preserve">  </w:t>
      </w:r>
      <w:r w:rsidRPr="00C61F38">
        <w:rPr>
          <w:rFonts w:asciiTheme="minorBidi" w:hAnsiTheme="minorBidi" w:cstheme="minorBidi"/>
          <w:i w:val="0"/>
          <w:iCs w:val="0"/>
          <w:color w:val="auto"/>
          <w:sz w:val="20"/>
          <w:szCs w:val="20"/>
          <w:u w:color="000000"/>
        </w:rPr>
        <w:t>Completion</w:t>
      </w:r>
      <w:bookmarkEnd w:id="244"/>
    </w:p>
    <w:p w:rsidR="00C61F38" w:rsidRPr="00C61F38" w:rsidRDefault="00C61F38" w:rsidP="00C61F38">
      <w:pPr>
        <w:bidi w:val="0"/>
        <w:spacing w:before="12" w:after="0" w:line="240" w:lineRule="exact"/>
        <w:rPr>
          <w:rFonts w:ascii="Arial" w:eastAsiaTheme="minorHAnsi" w:hAnsi="Arial"/>
          <w:sz w:val="20"/>
          <w:szCs w:val="20"/>
        </w:rPr>
      </w:pPr>
    </w:p>
    <w:p w:rsidR="00C61F38" w:rsidRPr="00C61F38" w:rsidRDefault="00C61F38" w:rsidP="00C61F38">
      <w:pPr>
        <w:bidi w:val="0"/>
        <w:spacing w:before="29" w:after="0" w:line="271" w:lineRule="exact"/>
        <w:ind w:left="232" w:right="-20"/>
        <w:jc w:val="center"/>
        <w:rPr>
          <w:rFonts w:ascii="Arial" w:eastAsia="Arial" w:hAnsi="Arial"/>
          <w:sz w:val="20"/>
          <w:szCs w:val="20"/>
        </w:rPr>
      </w:pPr>
      <w:r w:rsidRPr="00C61F38">
        <w:rPr>
          <w:rFonts w:ascii="Arial" w:eastAsia="Arial" w:hAnsi="Arial"/>
          <w:position w:val="-1"/>
          <w:sz w:val="20"/>
          <w:szCs w:val="20"/>
        </w:rPr>
        <w:t>[The</w:t>
      </w:r>
      <w:r w:rsidRPr="00C61F38">
        <w:rPr>
          <w:rFonts w:ascii="Arial" w:eastAsia="Arial" w:hAnsi="Arial"/>
          <w:spacing w:val="2"/>
          <w:position w:val="-1"/>
          <w:sz w:val="20"/>
          <w:szCs w:val="20"/>
        </w:rPr>
        <w:t xml:space="preserve"> </w:t>
      </w:r>
      <w:r w:rsidRPr="00C61F38">
        <w:rPr>
          <w:rFonts w:ascii="Arial" w:eastAsia="Arial" w:hAnsi="Arial"/>
          <w:position w:val="-1"/>
          <w:sz w:val="20"/>
          <w:szCs w:val="20"/>
        </w:rPr>
        <w:t>bu</w:t>
      </w:r>
      <w:r w:rsidRPr="00C61F38">
        <w:rPr>
          <w:rFonts w:ascii="Arial" w:eastAsia="Arial" w:hAnsi="Arial"/>
          <w:spacing w:val="-2"/>
          <w:position w:val="-1"/>
          <w:sz w:val="20"/>
          <w:szCs w:val="20"/>
        </w:rPr>
        <w:t>y</w:t>
      </w:r>
      <w:r w:rsidRPr="00C61F38">
        <w:rPr>
          <w:rFonts w:ascii="Arial" w:eastAsia="Arial" w:hAnsi="Arial"/>
          <w:position w:val="-1"/>
          <w:sz w:val="20"/>
          <w:szCs w:val="20"/>
        </w:rPr>
        <w:t xml:space="preserve">er </w:t>
      </w:r>
      <w:r w:rsidRPr="00C61F38">
        <w:rPr>
          <w:rFonts w:ascii="Arial" w:eastAsia="Arial" w:hAnsi="Arial"/>
          <w:spacing w:val="2"/>
          <w:position w:val="-1"/>
          <w:sz w:val="20"/>
          <w:szCs w:val="20"/>
        </w:rPr>
        <w:t>h</w:t>
      </w:r>
      <w:r w:rsidRPr="00C61F38">
        <w:rPr>
          <w:rFonts w:ascii="Arial" w:eastAsia="Arial" w:hAnsi="Arial"/>
          <w:position w:val="-1"/>
          <w:sz w:val="20"/>
          <w:szCs w:val="20"/>
        </w:rPr>
        <w:t>as</w:t>
      </w:r>
      <w:r w:rsidRPr="00C61F38">
        <w:rPr>
          <w:rFonts w:ascii="Arial" w:eastAsia="Arial" w:hAnsi="Arial"/>
          <w:spacing w:val="2"/>
          <w:position w:val="-1"/>
          <w:sz w:val="20"/>
          <w:szCs w:val="20"/>
        </w:rPr>
        <w:t xml:space="preserve"> </w:t>
      </w:r>
      <w:r w:rsidRPr="00C61F38">
        <w:rPr>
          <w:rFonts w:ascii="Arial" w:eastAsia="Arial" w:hAnsi="Arial"/>
          <w:spacing w:val="-2"/>
          <w:position w:val="-1"/>
          <w:sz w:val="20"/>
          <w:szCs w:val="20"/>
        </w:rPr>
        <w:t>t</w:t>
      </w:r>
      <w:r w:rsidRPr="00C61F38">
        <w:rPr>
          <w:rFonts w:ascii="Arial" w:eastAsia="Arial" w:hAnsi="Arial"/>
          <w:position w:val="-1"/>
          <w:sz w:val="20"/>
          <w:szCs w:val="20"/>
        </w:rPr>
        <w:t xml:space="preserve">o </w:t>
      </w:r>
      <w:r w:rsidRPr="00C61F38">
        <w:rPr>
          <w:rFonts w:ascii="Arial" w:eastAsia="Arial" w:hAnsi="Arial"/>
          <w:spacing w:val="2"/>
          <w:position w:val="-1"/>
          <w:sz w:val="20"/>
          <w:szCs w:val="20"/>
        </w:rPr>
        <w:t>f</w:t>
      </w:r>
      <w:r w:rsidRPr="00C61F38">
        <w:rPr>
          <w:rFonts w:ascii="Arial" w:eastAsia="Arial" w:hAnsi="Arial"/>
          <w:position w:val="-1"/>
          <w:sz w:val="20"/>
          <w:szCs w:val="20"/>
        </w:rPr>
        <w:t>ill</w:t>
      </w:r>
      <w:r w:rsidRPr="00C61F38">
        <w:rPr>
          <w:rFonts w:ascii="Arial" w:eastAsia="Arial" w:hAnsi="Arial"/>
          <w:spacing w:val="-1"/>
          <w:position w:val="-1"/>
          <w:sz w:val="20"/>
          <w:szCs w:val="20"/>
        </w:rPr>
        <w:t xml:space="preserve"> </w:t>
      </w:r>
      <w:r w:rsidRPr="00C61F38">
        <w:rPr>
          <w:rFonts w:ascii="Arial" w:eastAsia="Arial" w:hAnsi="Arial"/>
          <w:position w:val="-1"/>
          <w:sz w:val="20"/>
          <w:szCs w:val="20"/>
        </w:rPr>
        <w:t>this sch</w:t>
      </w:r>
      <w:r w:rsidRPr="00C61F38">
        <w:rPr>
          <w:rFonts w:ascii="Arial" w:eastAsia="Arial" w:hAnsi="Arial"/>
          <w:spacing w:val="1"/>
          <w:position w:val="-1"/>
          <w:sz w:val="20"/>
          <w:szCs w:val="20"/>
        </w:rPr>
        <w:t>e</w:t>
      </w:r>
      <w:r w:rsidRPr="00C61F38">
        <w:rPr>
          <w:rFonts w:ascii="Arial" w:eastAsia="Arial" w:hAnsi="Arial"/>
          <w:spacing w:val="-1"/>
          <w:position w:val="-1"/>
          <w:sz w:val="20"/>
          <w:szCs w:val="20"/>
        </w:rPr>
        <w:t>d</w:t>
      </w:r>
      <w:r w:rsidRPr="00C61F38">
        <w:rPr>
          <w:rFonts w:ascii="Arial" w:eastAsia="Arial" w:hAnsi="Arial"/>
          <w:position w:val="-1"/>
          <w:sz w:val="20"/>
          <w:szCs w:val="20"/>
        </w:rPr>
        <w:t>ul</w:t>
      </w:r>
      <w:r w:rsidRPr="00C61F38">
        <w:rPr>
          <w:rFonts w:ascii="Arial" w:eastAsia="Arial" w:hAnsi="Arial"/>
          <w:spacing w:val="1"/>
          <w:position w:val="-1"/>
          <w:sz w:val="20"/>
          <w:szCs w:val="20"/>
        </w:rPr>
        <w:t>e</w:t>
      </w:r>
      <w:r w:rsidRPr="00C61F38">
        <w:rPr>
          <w:rFonts w:ascii="Arial" w:eastAsia="Arial" w:hAnsi="Arial"/>
          <w:position w:val="-1"/>
          <w:sz w:val="20"/>
          <w:szCs w:val="20"/>
        </w:rPr>
        <w:t>, and t</w:t>
      </w:r>
      <w:r w:rsidRPr="00C61F38">
        <w:rPr>
          <w:rFonts w:ascii="Arial" w:eastAsia="Arial" w:hAnsi="Arial"/>
          <w:spacing w:val="1"/>
          <w:position w:val="-1"/>
          <w:sz w:val="20"/>
          <w:szCs w:val="20"/>
        </w:rPr>
        <w:t>h</w:t>
      </w:r>
      <w:r w:rsidRPr="00C61F38">
        <w:rPr>
          <w:rFonts w:ascii="Arial" w:eastAsia="Arial" w:hAnsi="Arial"/>
          <w:position w:val="-1"/>
          <w:sz w:val="20"/>
          <w:szCs w:val="20"/>
        </w:rPr>
        <w:t>e</w:t>
      </w:r>
      <w:r w:rsidRPr="00C61F38">
        <w:rPr>
          <w:rFonts w:ascii="Arial" w:eastAsia="Arial" w:hAnsi="Arial"/>
          <w:spacing w:val="-1"/>
          <w:position w:val="-1"/>
          <w:sz w:val="20"/>
          <w:szCs w:val="20"/>
        </w:rPr>
        <w:t xml:space="preserve"> </w:t>
      </w:r>
      <w:r w:rsidRPr="00C61F38">
        <w:rPr>
          <w:rFonts w:ascii="Arial" w:eastAsia="Arial" w:hAnsi="Arial"/>
          <w:position w:val="-1"/>
          <w:sz w:val="20"/>
          <w:szCs w:val="20"/>
        </w:rPr>
        <w:t>r</w:t>
      </w:r>
      <w:r w:rsidRPr="00C61F38">
        <w:rPr>
          <w:rFonts w:ascii="Arial" w:eastAsia="Arial" w:hAnsi="Arial"/>
          <w:spacing w:val="-2"/>
          <w:position w:val="-1"/>
          <w:sz w:val="20"/>
          <w:szCs w:val="20"/>
        </w:rPr>
        <w:t>e</w:t>
      </w:r>
      <w:r w:rsidRPr="00C61F38">
        <w:rPr>
          <w:rFonts w:ascii="Arial" w:eastAsia="Arial" w:hAnsi="Arial"/>
          <w:spacing w:val="-1"/>
          <w:position w:val="-1"/>
          <w:sz w:val="20"/>
          <w:szCs w:val="20"/>
        </w:rPr>
        <w:t>q</w:t>
      </w:r>
      <w:r w:rsidRPr="00C61F38">
        <w:rPr>
          <w:rFonts w:ascii="Arial" w:eastAsia="Arial" w:hAnsi="Arial"/>
          <w:position w:val="-1"/>
          <w:sz w:val="20"/>
          <w:szCs w:val="20"/>
        </w:rPr>
        <w:t>uired</w:t>
      </w:r>
      <w:r w:rsidRPr="00C61F38">
        <w:rPr>
          <w:rFonts w:ascii="Arial" w:eastAsia="Arial" w:hAnsi="Arial"/>
          <w:spacing w:val="2"/>
          <w:position w:val="-1"/>
          <w:sz w:val="20"/>
          <w:szCs w:val="20"/>
        </w:rPr>
        <w:t xml:space="preserve"> </w:t>
      </w:r>
      <w:r w:rsidRPr="00C61F38">
        <w:rPr>
          <w:rFonts w:ascii="Arial" w:eastAsia="Arial" w:hAnsi="Arial"/>
          <w:spacing w:val="1"/>
          <w:position w:val="-1"/>
          <w:sz w:val="20"/>
          <w:szCs w:val="20"/>
        </w:rPr>
        <w:t>d</w:t>
      </w:r>
      <w:r w:rsidRPr="00C61F38">
        <w:rPr>
          <w:rFonts w:ascii="Arial" w:eastAsia="Arial" w:hAnsi="Arial"/>
          <w:position w:val="-1"/>
          <w:sz w:val="20"/>
          <w:szCs w:val="20"/>
        </w:rPr>
        <w:t>ates of c</w:t>
      </w:r>
      <w:r w:rsidRPr="00C61F38">
        <w:rPr>
          <w:rFonts w:ascii="Arial" w:eastAsia="Arial" w:hAnsi="Arial"/>
          <w:spacing w:val="-1"/>
          <w:position w:val="-1"/>
          <w:sz w:val="20"/>
          <w:szCs w:val="20"/>
        </w:rPr>
        <w:t>o</w:t>
      </w:r>
      <w:r w:rsidRPr="00C61F38">
        <w:rPr>
          <w:rFonts w:ascii="Arial" w:eastAsia="Arial" w:hAnsi="Arial"/>
          <w:spacing w:val="2"/>
          <w:position w:val="-1"/>
          <w:sz w:val="20"/>
          <w:szCs w:val="20"/>
        </w:rPr>
        <w:t>m</w:t>
      </w:r>
      <w:r w:rsidRPr="00C61F38">
        <w:rPr>
          <w:rFonts w:ascii="Arial" w:eastAsia="Arial" w:hAnsi="Arial"/>
          <w:position w:val="-1"/>
          <w:sz w:val="20"/>
          <w:szCs w:val="20"/>
        </w:rPr>
        <w:t>pletion m</w:t>
      </w:r>
      <w:r w:rsidRPr="00C61F38">
        <w:rPr>
          <w:rFonts w:ascii="Arial" w:eastAsia="Arial" w:hAnsi="Arial"/>
          <w:spacing w:val="2"/>
          <w:position w:val="-1"/>
          <w:sz w:val="20"/>
          <w:szCs w:val="20"/>
        </w:rPr>
        <w:t>u</w:t>
      </w:r>
      <w:r w:rsidRPr="00C61F38">
        <w:rPr>
          <w:rFonts w:ascii="Arial" w:eastAsia="Arial" w:hAnsi="Arial"/>
          <w:position w:val="-1"/>
          <w:sz w:val="20"/>
          <w:szCs w:val="20"/>
        </w:rPr>
        <w:t>st</w:t>
      </w:r>
      <w:r w:rsidRPr="00C61F38">
        <w:rPr>
          <w:rFonts w:ascii="Arial" w:eastAsia="Arial" w:hAnsi="Arial"/>
          <w:spacing w:val="-1"/>
          <w:position w:val="-1"/>
          <w:sz w:val="20"/>
          <w:szCs w:val="20"/>
        </w:rPr>
        <w:t xml:space="preserve"> </w:t>
      </w:r>
      <w:r w:rsidRPr="00C61F38">
        <w:rPr>
          <w:rFonts w:ascii="Arial" w:eastAsia="Arial" w:hAnsi="Arial"/>
          <w:position w:val="-1"/>
          <w:sz w:val="20"/>
          <w:szCs w:val="20"/>
        </w:rPr>
        <w:t>be</w:t>
      </w:r>
      <w:r w:rsidRPr="00C61F38">
        <w:rPr>
          <w:rFonts w:ascii="Arial" w:eastAsia="Arial" w:hAnsi="Arial"/>
          <w:spacing w:val="2"/>
          <w:position w:val="-1"/>
          <w:sz w:val="20"/>
          <w:szCs w:val="20"/>
        </w:rPr>
        <w:t xml:space="preserve"> </w:t>
      </w:r>
      <w:r w:rsidRPr="00C61F38">
        <w:rPr>
          <w:rFonts w:ascii="Arial" w:eastAsia="Arial" w:hAnsi="Arial"/>
          <w:spacing w:val="-3"/>
          <w:position w:val="-1"/>
          <w:sz w:val="20"/>
          <w:szCs w:val="20"/>
        </w:rPr>
        <w:t>r</w:t>
      </w:r>
      <w:r w:rsidRPr="00C61F38">
        <w:rPr>
          <w:rFonts w:ascii="Arial" w:eastAsia="Arial" w:hAnsi="Arial"/>
          <w:position w:val="-1"/>
          <w:sz w:val="20"/>
          <w:szCs w:val="20"/>
        </w:rPr>
        <w:t>e</w:t>
      </w:r>
      <w:r w:rsidRPr="00C61F38">
        <w:rPr>
          <w:rFonts w:ascii="Arial" w:eastAsia="Arial" w:hAnsi="Arial"/>
          <w:spacing w:val="2"/>
          <w:position w:val="-1"/>
          <w:sz w:val="20"/>
          <w:szCs w:val="20"/>
        </w:rPr>
        <w:t>a</w:t>
      </w:r>
      <w:r w:rsidRPr="00C61F38">
        <w:rPr>
          <w:rFonts w:ascii="Arial" w:eastAsia="Arial" w:hAnsi="Arial"/>
          <w:position w:val="-1"/>
          <w:sz w:val="20"/>
          <w:szCs w:val="20"/>
        </w:rPr>
        <w:t xml:space="preserve">l </w:t>
      </w:r>
      <w:r w:rsidRPr="00C61F38">
        <w:rPr>
          <w:rFonts w:ascii="Arial" w:eastAsia="Arial" w:hAnsi="Arial"/>
          <w:spacing w:val="-1"/>
          <w:position w:val="-1"/>
          <w:sz w:val="20"/>
          <w:szCs w:val="20"/>
        </w:rPr>
        <w:t>a</w:t>
      </w:r>
      <w:r w:rsidRPr="00C61F38">
        <w:rPr>
          <w:rFonts w:ascii="Arial" w:eastAsia="Arial" w:hAnsi="Arial"/>
          <w:position w:val="-1"/>
          <w:sz w:val="20"/>
          <w:szCs w:val="20"/>
        </w:rPr>
        <w:t>nd</w:t>
      </w:r>
      <w:r w:rsidRPr="00C61F38">
        <w:rPr>
          <w:rFonts w:ascii="Arial" w:eastAsia="Arial" w:hAnsi="Arial"/>
          <w:spacing w:val="2"/>
          <w:position w:val="-1"/>
          <w:sz w:val="20"/>
          <w:szCs w:val="20"/>
        </w:rPr>
        <w:t xml:space="preserve"> </w:t>
      </w:r>
      <w:r w:rsidRPr="00C61F38">
        <w:rPr>
          <w:rFonts w:ascii="Arial" w:eastAsia="Arial" w:hAnsi="Arial"/>
          <w:spacing w:val="-2"/>
          <w:position w:val="-1"/>
          <w:sz w:val="20"/>
          <w:szCs w:val="20"/>
        </w:rPr>
        <w:t>c</w:t>
      </w:r>
      <w:r w:rsidRPr="00C61F38">
        <w:rPr>
          <w:rFonts w:ascii="Arial" w:eastAsia="Arial" w:hAnsi="Arial"/>
          <w:position w:val="-1"/>
          <w:sz w:val="20"/>
          <w:szCs w:val="20"/>
        </w:rPr>
        <w:t>on</w:t>
      </w:r>
      <w:r w:rsidRPr="00C61F38">
        <w:rPr>
          <w:rFonts w:ascii="Arial" w:eastAsia="Arial" w:hAnsi="Arial"/>
          <w:spacing w:val="2"/>
          <w:position w:val="-1"/>
          <w:sz w:val="20"/>
          <w:szCs w:val="20"/>
        </w:rPr>
        <w:t>f</w:t>
      </w:r>
      <w:r w:rsidRPr="00C61F38">
        <w:rPr>
          <w:rFonts w:ascii="Arial" w:eastAsia="Arial" w:hAnsi="Arial"/>
          <w:position w:val="-1"/>
          <w:sz w:val="20"/>
          <w:szCs w:val="20"/>
        </w:rPr>
        <w:t>o</w:t>
      </w:r>
      <w:r w:rsidRPr="00C61F38">
        <w:rPr>
          <w:rFonts w:ascii="Arial" w:eastAsia="Arial" w:hAnsi="Arial"/>
          <w:spacing w:val="-2"/>
          <w:position w:val="-1"/>
          <w:sz w:val="20"/>
          <w:szCs w:val="20"/>
        </w:rPr>
        <w:t>r</w:t>
      </w:r>
      <w:r w:rsidRPr="00C61F38">
        <w:rPr>
          <w:rFonts w:ascii="Arial" w:eastAsia="Arial" w:hAnsi="Arial"/>
          <w:position w:val="-1"/>
          <w:sz w:val="20"/>
          <w:szCs w:val="20"/>
        </w:rPr>
        <w:t>m</w:t>
      </w:r>
      <w:r w:rsidRPr="00C61F38">
        <w:rPr>
          <w:rFonts w:ascii="Arial" w:eastAsia="Arial" w:hAnsi="Arial"/>
          <w:spacing w:val="2"/>
          <w:position w:val="-1"/>
          <w:sz w:val="20"/>
          <w:szCs w:val="20"/>
        </w:rPr>
        <w:t xml:space="preserve"> </w:t>
      </w:r>
      <w:r w:rsidRPr="00C61F38">
        <w:rPr>
          <w:rFonts w:ascii="Arial" w:eastAsia="Arial" w:hAnsi="Arial"/>
          <w:spacing w:val="-1"/>
          <w:position w:val="-1"/>
          <w:sz w:val="20"/>
          <w:szCs w:val="20"/>
        </w:rPr>
        <w:t>t</w:t>
      </w:r>
      <w:r w:rsidRPr="00C61F38">
        <w:rPr>
          <w:rFonts w:ascii="Arial" w:eastAsia="Arial" w:hAnsi="Arial"/>
          <w:position w:val="-1"/>
          <w:sz w:val="20"/>
          <w:szCs w:val="20"/>
        </w:rPr>
        <w:t>o</w:t>
      </w:r>
      <w:r w:rsidRPr="00C61F38">
        <w:rPr>
          <w:rFonts w:ascii="Arial" w:eastAsia="Arial" w:hAnsi="Arial"/>
          <w:spacing w:val="2"/>
          <w:position w:val="-1"/>
          <w:sz w:val="20"/>
          <w:szCs w:val="20"/>
        </w:rPr>
        <w:t xml:space="preserve"> </w:t>
      </w:r>
      <w:r w:rsidRPr="00C61F38">
        <w:rPr>
          <w:rFonts w:ascii="Arial" w:eastAsia="Arial" w:hAnsi="Arial"/>
          <w:position w:val="-1"/>
          <w:sz w:val="20"/>
          <w:szCs w:val="20"/>
        </w:rPr>
        <w:t>the dat</w:t>
      </w:r>
      <w:r w:rsidRPr="00C61F38">
        <w:rPr>
          <w:rFonts w:ascii="Arial" w:eastAsia="Arial" w:hAnsi="Arial"/>
          <w:spacing w:val="1"/>
          <w:position w:val="-1"/>
          <w:sz w:val="20"/>
          <w:szCs w:val="20"/>
        </w:rPr>
        <w:t>e</w:t>
      </w:r>
      <w:r w:rsidRPr="00C61F38">
        <w:rPr>
          <w:rFonts w:ascii="Arial" w:eastAsia="Arial" w:hAnsi="Arial"/>
          <w:position w:val="-1"/>
          <w:sz w:val="20"/>
          <w:szCs w:val="20"/>
        </w:rPr>
        <w:t>s</w:t>
      </w:r>
      <w:r w:rsidRPr="00C61F38">
        <w:rPr>
          <w:rFonts w:ascii="Arial" w:eastAsia="Arial" w:hAnsi="Arial"/>
          <w:spacing w:val="-2"/>
          <w:position w:val="-1"/>
          <w:sz w:val="20"/>
          <w:szCs w:val="20"/>
        </w:rPr>
        <w:t xml:space="preserve"> </w:t>
      </w:r>
      <w:r w:rsidRPr="00C61F38">
        <w:rPr>
          <w:rFonts w:ascii="Arial" w:eastAsia="Arial" w:hAnsi="Arial"/>
          <w:position w:val="-1"/>
          <w:sz w:val="20"/>
          <w:szCs w:val="20"/>
        </w:rPr>
        <w:t>of d</w:t>
      </w:r>
      <w:r w:rsidRPr="00C61F38">
        <w:rPr>
          <w:rFonts w:ascii="Arial" w:eastAsia="Arial" w:hAnsi="Arial"/>
          <w:spacing w:val="2"/>
          <w:position w:val="-1"/>
          <w:sz w:val="20"/>
          <w:szCs w:val="20"/>
        </w:rPr>
        <w:t>e</w:t>
      </w:r>
      <w:r w:rsidRPr="00C61F38">
        <w:rPr>
          <w:rFonts w:ascii="Arial" w:eastAsia="Arial" w:hAnsi="Arial"/>
          <w:position w:val="-1"/>
          <w:sz w:val="20"/>
          <w:szCs w:val="20"/>
        </w:rPr>
        <w:t>li</w:t>
      </w:r>
      <w:r w:rsidRPr="00C61F38">
        <w:rPr>
          <w:rFonts w:ascii="Arial" w:eastAsia="Arial" w:hAnsi="Arial"/>
          <w:spacing w:val="-3"/>
          <w:position w:val="-1"/>
          <w:sz w:val="20"/>
          <w:szCs w:val="20"/>
        </w:rPr>
        <w:t>v</w:t>
      </w:r>
      <w:r w:rsidRPr="00C61F38">
        <w:rPr>
          <w:rFonts w:ascii="Arial" w:eastAsia="Arial" w:hAnsi="Arial"/>
          <w:position w:val="-1"/>
          <w:sz w:val="20"/>
          <w:szCs w:val="20"/>
        </w:rPr>
        <w:t>eri</w:t>
      </w:r>
      <w:r w:rsidRPr="00C61F38">
        <w:rPr>
          <w:rFonts w:ascii="Arial" w:eastAsia="Arial" w:hAnsi="Arial"/>
          <w:spacing w:val="1"/>
          <w:position w:val="-1"/>
          <w:sz w:val="20"/>
          <w:szCs w:val="20"/>
        </w:rPr>
        <w:t>n</w:t>
      </w:r>
      <w:r w:rsidRPr="00C61F38">
        <w:rPr>
          <w:rFonts w:ascii="Arial" w:eastAsia="Arial" w:hAnsi="Arial"/>
          <w:position w:val="-1"/>
          <w:sz w:val="20"/>
          <w:szCs w:val="20"/>
        </w:rPr>
        <w:t>g</w:t>
      </w:r>
      <w:r w:rsidRPr="00C61F38">
        <w:rPr>
          <w:rFonts w:ascii="Arial" w:eastAsia="Arial" w:hAnsi="Arial"/>
          <w:spacing w:val="-1"/>
          <w:position w:val="-1"/>
          <w:sz w:val="20"/>
          <w:szCs w:val="20"/>
        </w:rPr>
        <w:t xml:space="preserve"> </w:t>
      </w:r>
      <w:r w:rsidRPr="00C61F38">
        <w:rPr>
          <w:rFonts w:ascii="Arial" w:eastAsia="Arial" w:hAnsi="Arial"/>
          <w:position w:val="-1"/>
          <w:sz w:val="20"/>
          <w:szCs w:val="20"/>
        </w:rPr>
        <w:t>t</w:t>
      </w:r>
      <w:r w:rsidRPr="00C61F38">
        <w:rPr>
          <w:rFonts w:ascii="Arial" w:eastAsia="Arial" w:hAnsi="Arial"/>
          <w:spacing w:val="2"/>
          <w:position w:val="-1"/>
          <w:sz w:val="20"/>
          <w:szCs w:val="20"/>
        </w:rPr>
        <w:t>h</w:t>
      </w:r>
      <w:r w:rsidRPr="00C61F38">
        <w:rPr>
          <w:rFonts w:ascii="Arial" w:eastAsia="Arial" w:hAnsi="Arial"/>
          <w:position w:val="-1"/>
          <w:sz w:val="20"/>
          <w:szCs w:val="20"/>
        </w:rPr>
        <w:t>e</w:t>
      </w:r>
      <w:r w:rsidRPr="00C61F38">
        <w:rPr>
          <w:rFonts w:ascii="Arial" w:eastAsia="Arial" w:hAnsi="Arial"/>
          <w:spacing w:val="2"/>
          <w:position w:val="-1"/>
          <w:sz w:val="20"/>
          <w:szCs w:val="20"/>
        </w:rPr>
        <w:t xml:space="preserve"> </w:t>
      </w:r>
      <w:r w:rsidRPr="00C61F38">
        <w:rPr>
          <w:rFonts w:ascii="Arial" w:eastAsia="Arial" w:hAnsi="Arial"/>
          <w:position w:val="-1"/>
          <w:sz w:val="20"/>
          <w:szCs w:val="20"/>
        </w:rPr>
        <w:t>com</w:t>
      </w:r>
      <w:r w:rsidRPr="00C61F38">
        <w:rPr>
          <w:rFonts w:ascii="Arial" w:eastAsia="Arial" w:hAnsi="Arial"/>
          <w:spacing w:val="2"/>
          <w:position w:val="-1"/>
          <w:sz w:val="20"/>
          <w:szCs w:val="20"/>
        </w:rPr>
        <w:t>m</w:t>
      </w:r>
      <w:r w:rsidRPr="00C61F38">
        <w:rPr>
          <w:rFonts w:ascii="Arial" w:eastAsia="Arial" w:hAnsi="Arial"/>
          <w:spacing w:val="-1"/>
          <w:position w:val="-1"/>
          <w:sz w:val="20"/>
          <w:szCs w:val="20"/>
        </w:rPr>
        <w:t>od</w:t>
      </w:r>
      <w:r w:rsidRPr="00C61F38">
        <w:rPr>
          <w:rFonts w:ascii="Arial" w:eastAsia="Arial" w:hAnsi="Arial"/>
          <w:position w:val="-1"/>
          <w:sz w:val="20"/>
          <w:szCs w:val="20"/>
        </w:rPr>
        <w:t>ities]</w:t>
      </w:r>
    </w:p>
    <w:p w:rsidR="0000272C" w:rsidRPr="00C61F38" w:rsidRDefault="0000272C" w:rsidP="00C61F38">
      <w:pPr>
        <w:tabs>
          <w:tab w:val="left" w:pos="2486"/>
        </w:tabs>
        <w:bidi w:val="0"/>
        <w:jc w:val="center"/>
        <w:rPr>
          <w:rFonts w:asciiTheme="minorBidi" w:hAnsiTheme="minorBidi"/>
          <w:sz w:val="20"/>
          <w:szCs w:val="20"/>
          <w:rtl/>
        </w:rPr>
      </w:pPr>
    </w:p>
    <w:tbl>
      <w:tblPr>
        <w:tblW w:w="10915" w:type="dxa"/>
        <w:tblInd w:w="5" w:type="dxa"/>
        <w:tblLayout w:type="fixed"/>
        <w:tblCellMar>
          <w:left w:w="0" w:type="dxa"/>
          <w:right w:w="0" w:type="dxa"/>
        </w:tblCellMar>
        <w:tblLook w:val="01E0"/>
      </w:tblPr>
      <w:tblGrid>
        <w:gridCol w:w="1418"/>
        <w:gridCol w:w="2126"/>
        <w:gridCol w:w="1418"/>
        <w:gridCol w:w="1842"/>
        <w:gridCol w:w="1918"/>
        <w:gridCol w:w="2193"/>
      </w:tblGrid>
      <w:tr w:rsidR="00C61F38" w:rsidRPr="00C61F38" w:rsidTr="00C61F38">
        <w:trPr>
          <w:trHeight w:hRule="exact" w:val="562"/>
        </w:trPr>
        <w:tc>
          <w:tcPr>
            <w:tcW w:w="1418" w:type="dxa"/>
            <w:tcBorders>
              <w:top w:val="single" w:sz="4" w:space="0" w:color="000000"/>
              <w:left w:val="single" w:sz="4" w:space="0" w:color="000000"/>
              <w:bottom w:val="single" w:sz="4" w:space="0" w:color="000000"/>
              <w:right w:val="single" w:sz="4" w:space="0" w:color="000000"/>
            </w:tcBorders>
            <w:hideMark/>
          </w:tcPr>
          <w:p w:rsidR="00C61F38" w:rsidRPr="00C61F38" w:rsidRDefault="00C61F38" w:rsidP="002E6C96">
            <w:pPr>
              <w:bidi w:val="0"/>
              <w:spacing w:after="0" w:line="271" w:lineRule="exact"/>
              <w:ind w:left="79" w:right="62"/>
              <w:jc w:val="center"/>
              <w:rPr>
                <w:rFonts w:ascii="Arial" w:eastAsia="Arial" w:hAnsi="Arial"/>
                <w:sz w:val="20"/>
                <w:szCs w:val="20"/>
              </w:rPr>
            </w:pPr>
            <w:r w:rsidRPr="00C61F38">
              <w:rPr>
                <w:rFonts w:ascii="Arial" w:eastAsia="Arial" w:hAnsi="Arial"/>
                <w:b/>
                <w:bCs/>
                <w:sz w:val="20"/>
                <w:szCs w:val="20"/>
              </w:rPr>
              <w:t>S</w:t>
            </w:r>
            <w:r w:rsidRPr="00C61F38">
              <w:rPr>
                <w:rFonts w:ascii="Arial" w:eastAsia="Arial" w:hAnsi="Arial"/>
                <w:b/>
                <w:bCs/>
                <w:spacing w:val="2"/>
                <w:sz w:val="20"/>
                <w:szCs w:val="20"/>
              </w:rPr>
              <w:t>e</w:t>
            </w:r>
            <w:r w:rsidRPr="00C61F38">
              <w:rPr>
                <w:rFonts w:ascii="Arial" w:eastAsia="Arial" w:hAnsi="Arial"/>
                <w:b/>
                <w:bCs/>
                <w:sz w:val="20"/>
                <w:szCs w:val="20"/>
              </w:rPr>
              <w:t>r</w:t>
            </w:r>
            <w:r w:rsidRPr="00C61F38">
              <w:rPr>
                <w:rFonts w:ascii="Arial" w:eastAsia="Arial" w:hAnsi="Arial"/>
                <w:b/>
                <w:bCs/>
                <w:spacing w:val="-4"/>
                <w:sz w:val="20"/>
                <w:szCs w:val="20"/>
              </w:rPr>
              <w:t>v</w:t>
            </w:r>
            <w:r w:rsidRPr="00C61F38">
              <w:rPr>
                <w:rFonts w:ascii="Arial" w:eastAsia="Arial" w:hAnsi="Arial"/>
                <w:b/>
                <w:bCs/>
                <w:sz w:val="20"/>
                <w:szCs w:val="20"/>
              </w:rPr>
              <w:t>i</w:t>
            </w:r>
            <w:r w:rsidRPr="00C61F38">
              <w:rPr>
                <w:rFonts w:ascii="Arial" w:eastAsia="Arial" w:hAnsi="Arial"/>
                <w:b/>
                <w:bCs/>
                <w:spacing w:val="1"/>
                <w:sz w:val="20"/>
                <w:szCs w:val="20"/>
              </w:rPr>
              <w:t>c</w:t>
            </w:r>
            <w:r w:rsidRPr="00C61F38">
              <w:rPr>
                <w:rFonts w:ascii="Arial" w:eastAsia="Arial" w:hAnsi="Arial"/>
                <w:b/>
                <w:bCs/>
                <w:sz w:val="20"/>
                <w:szCs w:val="20"/>
              </w:rPr>
              <w:t>e</w:t>
            </w:r>
          </w:p>
          <w:p w:rsidR="00C61F38" w:rsidRPr="00C61F38" w:rsidRDefault="00C61F38" w:rsidP="002E6C96">
            <w:pPr>
              <w:widowControl w:val="0"/>
              <w:bidi w:val="0"/>
              <w:spacing w:after="0" w:line="240" w:lineRule="auto"/>
              <w:ind w:left="314" w:right="294"/>
              <w:jc w:val="center"/>
              <w:rPr>
                <w:rFonts w:ascii="Arial" w:eastAsia="Arial" w:hAnsi="Arial"/>
                <w:sz w:val="20"/>
                <w:szCs w:val="20"/>
              </w:rPr>
            </w:pPr>
            <w:r w:rsidRPr="00C61F38">
              <w:rPr>
                <w:rFonts w:ascii="Arial" w:eastAsia="Arial" w:hAnsi="Arial"/>
                <w:b/>
                <w:bCs/>
                <w:sz w:val="20"/>
                <w:szCs w:val="20"/>
              </w:rPr>
              <w:t>No.</w:t>
            </w:r>
          </w:p>
        </w:tc>
        <w:tc>
          <w:tcPr>
            <w:tcW w:w="2126" w:type="dxa"/>
            <w:tcBorders>
              <w:top w:val="single" w:sz="4" w:space="0" w:color="000000"/>
              <w:left w:val="single" w:sz="4" w:space="0" w:color="000000"/>
              <w:bottom w:val="single" w:sz="4" w:space="0" w:color="000000"/>
              <w:right w:val="single" w:sz="4" w:space="0" w:color="000000"/>
            </w:tcBorders>
            <w:hideMark/>
          </w:tcPr>
          <w:p w:rsidR="00C61F38" w:rsidRPr="00C61F38" w:rsidRDefault="00C61F38" w:rsidP="002E6C96">
            <w:pPr>
              <w:widowControl w:val="0"/>
              <w:bidi w:val="0"/>
              <w:spacing w:after="0" w:line="271" w:lineRule="exact"/>
              <w:ind w:left="565" w:right="-20"/>
              <w:rPr>
                <w:rFonts w:ascii="Arial" w:eastAsia="Arial" w:hAnsi="Arial"/>
                <w:sz w:val="20"/>
                <w:szCs w:val="20"/>
              </w:rPr>
            </w:pPr>
            <w:r w:rsidRPr="00C61F38">
              <w:rPr>
                <w:rFonts w:ascii="Arial" w:eastAsia="Arial" w:hAnsi="Arial"/>
                <w:b/>
                <w:bCs/>
                <w:sz w:val="20"/>
                <w:szCs w:val="20"/>
              </w:rPr>
              <w:t>De</w:t>
            </w:r>
            <w:r w:rsidRPr="00C61F38">
              <w:rPr>
                <w:rFonts w:ascii="Arial" w:eastAsia="Arial" w:hAnsi="Arial"/>
                <w:b/>
                <w:bCs/>
                <w:spacing w:val="1"/>
                <w:sz w:val="20"/>
                <w:szCs w:val="20"/>
              </w:rPr>
              <w:t>s</w:t>
            </w:r>
            <w:r w:rsidRPr="00C61F38">
              <w:rPr>
                <w:rFonts w:ascii="Arial" w:eastAsia="Arial" w:hAnsi="Arial"/>
                <w:b/>
                <w:bCs/>
                <w:sz w:val="20"/>
                <w:szCs w:val="20"/>
              </w:rPr>
              <w:t>cr</w:t>
            </w:r>
            <w:r w:rsidRPr="00C61F38">
              <w:rPr>
                <w:rFonts w:ascii="Arial" w:eastAsia="Arial" w:hAnsi="Arial"/>
                <w:b/>
                <w:bCs/>
                <w:spacing w:val="2"/>
                <w:sz w:val="20"/>
                <w:szCs w:val="20"/>
              </w:rPr>
              <w:t>i</w:t>
            </w:r>
            <w:r w:rsidRPr="00C61F38">
              <w:rPr>
                <w:rFonts w:ascii="Arial" w:eastAsia="Arial" w:hAnsi="Arial"/>
                <w:b/>
                <w:bCs/>
                <w:sz w:val="20"/>
                <w:szCs w:val="20"/>
              </w:rPr>
              <w:t>ption of</w:t>
            </w:r>
            <w:r w:rsidRPr="00C61F38">
              <w:rPr>
                <w:rFonts w:ascii="Arial" w:eastAsia="Arial" w:hAnsi="Arial"/>
                <w:b/>
                <w:bCs/>
                <w:spacing w:val="-1"/>
                <w:sz w:val="20"/>
                <w:szCs w:val="20"/>
              </w:rPr>
              <w:t xml:space="preserve"> </w:t>
            </w:r>
            <w:r w:rsidRPr="00C61F38">
              <w:rPr>
                <w:rFonts w:ascii="Arial" w:eastAsia="Arial" w:hAnsi="Arial"/>
                <w:b/>
                <w:bCs/>
                <w:sz w:val="20"/>
                <w:szCs w:val="20"/>
              </w:rPr>
              <w:t>Ser</w:t>
            </w:r>
            <w:r w:rsidRPr="00C61F38">
              <w:rPr>
                <w:rFonts w:ascii="Arial" w:eastAsia="Arial" w:hAnsi="Arial"/>
                <w:b/>
                <w:bCs/>
                <w:spacing w:val="-4"/>
                <w:sz w:val="20"/>
                <w:szCs w:val="20"/>
              </w:rPr>
              <w:t>v</w:t>
            </w:r>
            <w:r w:rsidRPr="00C61F38">
              <w:rPr>
                <w:rFonts w:ascii="Arial" w:eastAsia="Arial" w:hAnsi="Arial"/>
                <w:b/>
                <w:bCs/>
                <w:sz w:val="20"/>
                <w:szCs w:val="20"/>
              </w:rPr>
              <w:t>i</w:t>
            </w:r>
            <w:r w:rsidRPr="00C61F38">
              <w:rPr>
                <w:rFonts w:ascii="Arial" w:eastAsia="Arial" w:hAnsi="Arial"/>
                <w:b/>
                <w:bCs/>
                <w:spacing w:val="1"/>
                <w:sz w:val="20"/>
                <w:szCs w:val="20"/>
              </w:rPr>
              <w:t>c</w:t>
            </w:r>
            <w:r w:rsidRPr="00C61F38">
              <w:rPr>
                <w:rFonts w:ascii="Arial" w:eastAsia="Arial" w:hAnsi="Arial"/>
                <w:b/>
                <w:bCs/>
                <w:sz w:val="20"/>
                <w:szCs w:val="20"/>
              </w:rPr>
              <w:t>e</w:t>
            </w:r>
          </w:p>
        </w:tc>
        <w:tc>
          <w:tcPr>
            <w:tcW w:w="1418" w:type="dxa"/>
            <w:tcBorders>
              <w:top w:val="single" w:sz="4" w:space="0" w:color="000000"/>
              <w:left w:val="single" w:sz="4" w:space="0" w:color="000000"/>
              <w:bottom w:val="single" w:sz="4" w:space="0" w:color="000000"/>
              <w:right w:val="single" w:sz="4" w:space="0" w:color="000000"/>
            </w:tcBorders>
            <w:hideMark/>
          </w:tcPr>
          <w:p w:rsidR="00C61F38" w:rsidRPr="00C61F38" w:rsidRDefault="00C61F38" w:rsidP="002E6C96">
            <w:pPr>
              <w:widowControl w:val="0"/>
              <w:tabs>
                <w:tab w:val="right" w:pos="1485"/>
              </w:tabs>
              <w:bidi w:val="0"/>
              <w:spacing w:after="0" w:line="271" w:lineRule="exact"/>
              <w:ind w:left="573" w:right="75"/>
              <w:jc w:val="center"/>
              <w:rPr>
                <w:rFonts w:ascii="Arial" w:eastAsia="Arial" w:hAnsi="Arial"/>
                <w:sz w:val="20"/>
                <w:szCs w:val="20"/>
              </w:rPr>
            </w:pPr>
            <w:r w:rsidRPr="00C61F38">
              <w:rPr>
                <w:rFonts w:ascii="Arial" w:eastAsia="Arial" w:hAnsi="Arial"/>
                <w:b/>
                <w:bCs/>
                <w:sz w:val="20"/>
                <w:szCs w:val="20"/>
              </w:rPr>
              <w:t>Q</w:t>
            </w:r>
            <w:r w:rsidRPr="00C61F38">
              <w:rPr>
                <w:rFonts w:ascii="Arial" w:eastAsia="Arial" w:hAnsi="Arial"/>
                <w:b/>
                <w:bCs/>
                <w:spacing w:val="2"/>
                <w:sz w:val="20"/>
                <w:szCs w:val="20"/>
              </w:rPr>
              <w:t>t</w:t>
            </w:r>
            <w:r w:rsidRPr="00C61F38">
              <w:rPr>
                <w:rFonts w:ascii="Arial" w:eastAsia="Arial" w:hAnsi="Arial"/>
                <w:b/>
                <w:bCs/>
                <w:spacing w:val="-6"/>
                <w:sz w:val="20"/>
                <w:szCs w:val="20"/>
              </w:rPr>
              <w:t>y</w:t>
            </w:r>
            <w:r w:rsidRPr="00C61F38">
              <w:rPr>
                <w:rFonts w:ascii="Arial" w:eastAsia="Arial" w:hAnsi="Arial"/>
                <w:b/>
                <w:bCs/>
                <w:sz w:val="20"/>
                <w:szCs w:val="20"/>
              </w:rPr>
              <w:t>.</w:t>
            </w:r>
            <w:r w:rsidRPr="00C61F38">
              <w:rPr>
                <w:rFonts w:ascii="Arial" w:eastAsia="Arial" w:hAnsi="Arial"/>
                <w:sz w:val="20"/>
                <w:szCs w:val="20"/>
              </w:rPr>
              <w:t xml:space="preserve"> </w:t>
            </w:r>
            <w:r w:rsidRPr="00C61F38">
              <w:rPr>
                <w:rFonts w:ascii="Arial" w:eastAsia="Arial" w:hAnsi="Arial"/>
                <w:sz w:val="20"/>
                <w:szCs w:val="20"/>
                <w:vertAlign w:val="superscript"/>
              </w:rPr>
              <w:t>1</w:t>
            </w:r>
          </w:p>
        </w:tc>
        <w:tc>
          <w:tcPr>
            <w:tcW w:w="1842" w:type="dxa"/>
            <w:tcBorders>
              <w:top w:val="single" w:sz="4" w:space="0" w:color="000000"/>
              <w:left w:val="single" w:sz="4" w:space="0" w:color="000000"/>
              <w:bottom w:val="single" w:sz="4" w:space="0" w:color="000000"/>
              <w:right w:val="single" w:sz="4" w:space="0" w:color="000000"/>
            </w:tcBorders>
            <w:hideMark/>
          </w:tcPr>
          <w:p w:rsidR="00C61F38" w:rsidRPr="00C61F38" w:rsidRDefault="00C61F38" w:rsidP="002E6C96">
            <w:pPr>
              <w:widowControl w:val="0"/>
              <w:bidi w:val="0"/>
              <w:spacing w:after="0" w:line="271" w:lineRule="exact"/>
              <w:ind w:left="571" w:right="557"/>
              <w:jc w:val="center"/>
              <w:rPr>
                <w:rFonts w:ascii="Arial" w:eastAsia="Arial" w:hAnsi="Arial"/>
                <w:sz w:val="20"/>
                <w:szCs w:val="20"/>
              </w:rPr>
            </w:pPr>
            <w:r w:rsidRPr="00C61F38">
              <w:rPr>
                <w:rFonts w:ascii="Arial" w:eastAsia="Arial" w:hAnsi="Arial"/>
                <w:b/>
                <w:bCs/>
                <w:sz w:val="20"/>
                <w:szCs w:val="20"/>
              </w:rPr>
              <w:t>Unit</w:t>
            </w:r>
          </w:p>
        </w:tc>
        <w:tc>
          <w:tcPr>
            <w:tcW w:w="1918" w:type="dxa"/>
            <w:tcBorders>
              <w:top w:val="single" w:sz="4" w:space="0" w:color="000000"/>
              <w:left w:val="single" w:sz="4" w:space="0" w:color="000000"/>
              <w:bottom w:val="single" w:sz="4" w:space="0" w:color="000000"/>
              <w:right w:val="single" w:sz="4" w:space="0" w:color="000000"/>
            </w:tcBorders>
            <w:hideMark/>
          </w:tcPr>
          <w:p w:rsidR="00C61F38" w:rsidRPr="00C61F38" w:rsidRDefault="00C61F38" w:rsidP="002E6C96">
            <w:pPr>
              <w:bidi w:val="0"/>
              <w:spacing w:after="0" w:line="271" w:lineRule="exact"/>
              <w:ind w:left="64" w:right="51"/>
              <w:jc w:val="center"/>
              <w:rPr>
                <w:rFonts w:ascii="Arial" w:eastAsia="Arial" w:hAnsi="Arial"/>
                <w:sz w:val="20"/>
                <w:szCs w:val="20"/>
              </w:rPr>
            </w:pPr>
            <w:r w:rsidRPr="00C61F38">
              <w:rPr>
                <w:rFonts w:ascii="Arial" w:eastAsia="Arial" w:hAnsi="Arial"/>
                <w:b/>
                <w:bCs/>
                <w:sz w:val="20"/>
                <w:szCs w:val="20"/>
              </w:rPr>
              <w:t xml:space="preserve">The </w:t>
            </w:r>
            <w:r w:rsidRPr="00C61F38">
              <w:rPr>
                <w:rFonts w:ascii="Arial" w:eastAsia="Arial" w:hAnsi="Arial"/>
                <w:b/>
                <w:bCs/>
                <w:spacing w:val="2"/>
                <w:sz w:val="20"/>
                <w:szCs w:val="20"/>
              </w:rPr>
              <w:t>P</w:t>
            </w:r>
            <w:r w:rsidRPr="00C61F38">
              <w:rPr>
                <w:rFonts w:ascii="Arial" w:eastAsia="Arial" w:hAnsi="Arial"/>
                <w:b/>
                <w:bCs/>
                <w:sz w:val="20"/>
                <w:szCs w:val="20"/>
              </w:rPr>
              <w:t>lace</w:t>
            </w:r>
            <w:r w:rsidRPr="00C61F38">
              <w:rPr>
                <w:rFonts w:ascii="Arial" w:eastAsia="Arial" w:hAnsi="Arial"/>
                <w:b/>
                <w:bCs/>
                <w:spacing w:val="2"/>
                <w:sz w:val="20"/>
                <w:szCs w:val="20"/>
              </w:rPr>
              <w:t xml:space="preserve"> </w:t>
            </w:r>
            <w:r w:rsidRPr="00C61F38">
              <w:rPr>
                <w:rFonts w:ascii="Arial" w:eastAsia="Arial" w:hAnsi="Arial"/>
                <w:b/>
                <w:bCs/>
                <w:sz w:val="20"/>
                <w:szCs w:val="20"/>
              </w:rPr>
              <w:t>in</w:t>
            </w:r>
            <w:r w:rsidRPr="00C61F38">
              <w:rPr>
                <w:rFonts w:ascii="Arial" w:eastAsia="Arial" w:hAnsi="Arial"/>
                <w:b/>
                <w:bCs/>
                <w:spacing w:val="-4"/>
                <w:sz w:val="20"/>
                <w:szCs w:val="20"/>
              </w:rPr>
              <w:t xml:space="preserve"> </w:t>
            </w:r>
            <w:r w:rsidRPr="00C61F38">
              <w:rPr>
                <w:rFonts w:ascii="Arial" w:eastAsia="Arial" w:hAnsi="Arial"/>
                <w:b/>
                <w:bCs/>
                <w:spacing w:val="3"/>
                <w:sz w:val="20"/>
                <w:szCs w:val="20"/>
              </w:rPr>
              <w:t>w</w:t>
            </w:r>
            <w:r w:rsidRPr="00C61F38">
              <w:rPr>
                <w:rFonts w:ascii="Arial" w:eastAsia="Arial" w:hAnsi="Arial"/>
                <w:b/>
                <w:bCs/>
                <w:sz w:val="20"/>
                <w:szCs w:val="20"/>
              </w:rPr>
              <w:t>hi</w:t>
            </w:r>
            <w:r w:rsidRPr="00C61F38">
              <w:rPr>
                <w:rFonts w:ascii="Arial" w:eastAsia="Arial" w:hAnsi="Arial"/>
                <w:b/>
                <w:bCs/>
                <w:spacing w:val="1"/>
                <w:sz w:val="20"/>
                <w:szCs w:val="20"/>
              </w:rPr>
              <w:t>c</w:t>
            </w:r>
            <w:r w:rsidRPr="00C61F38">
              <w:rPr>
                <w:rFonts w:ascii="Arial" w:eastAsia="Arial" w:hAnsi="Arial"/>
                <w:b/>
                <w:bCs/>
                <w:sz w:val="20"/>
                <w:szCs w:val="20"/>
              </w:rPr>
              <w:t>h t</w:t>
            </w:r>
            <w:r w:rsidRPr="00C61F38">
              <w:rPr>
                <w:rFonts w:ascii="Arial" w:eastAsia="Arial" w:hAnsi="Arial"/>
                <w:b/>
                <w:bCs/>
                <w:spacing w:val="-3"/>
                <w:sz w:val="20"/>
                <w:szCs w:val="20"/>
              </w:rPr>
              <w:t>h</w:t>
            </w:r>
            <w:r w:rsidRPr="00C61F38">
              <w:rPr>
                <w:rFonts w:ascii="Arial" w:eastAsia="Arial" w:hAnsi="Arial"/>
                <w:b/>
                <w:bCs/>
                <w:sz w:val="20"/>
                <w:szCs w:val="20"/>
              </w:rPr>
              <w:t>e</w:t>
            </w:r>
            <w:r w:rsidRPr="00C61F38">
              <w:rPr>
                <w:rFonts w:ascii="Arial" w:eastAsia="Arial" w:hAnsi="Arial"/>
                <w:b/>
                <w:bCs/>
                <w:spacing w:val="2"/>
                <w:sz w:val="20"/>
                <w:szCs w:val="20"/>
              </w:rPr>
              <w:t xml:space="preserve"> </w:t>
            </w:r>
            <w:r w:rsidRPr="00C61F38">
              <w:rPr>
                <w:rFonts w:ascii="Arial" w:eastAsia="Arial" w:hAnsi="Arial"/>
                <w:b/>
                <w:bCs/>
                <w:sz w:val="20"/>
                <w:szCs w:val="20"/>
              </w:rPr>
              <w:t>s</w:t>
            </w:r>
            <w:r w:rsidRPr="00C61F38">
              <w:rPr>
                <w:rFonts w:ascii="Arial" w:eastAsia="Arial" w:hAnsi="Arial"/>
                <w:b/>
                <w:bCs/>
                <w:spacing w:val="2"/>
                <w:sz w:val="20"/>
                <w:szCs w:val="20"/>
              </w:rPr>
              <w:t>e</w:t>
            </w:r>
            <w:r w:rsidRPr="00C61F38">
              <w:rPr>
                <w:rFonts w:ascii="Arial" w:eastAsia="Arial" w:hAnsi="Arial"/>
                <w:b/>
                <w:bCs/>
                <w:sz w:val="20"/>
                <w:szCs w:val="20"/>
              </w:rPr>
              <w:t>r</w:t>
            </w:r>
            <w:r w:rsidRPr="00C61F38">
              <w:rPr>
                <w:rFonts w:ascii="Arial" w:eastAsia="Arial" w:hAnsi="Arial"/>
                <w:b/>
                <w:bCs/>
                <w:spacing w:val="-4"/>
                <w:sz w:val="20"/>
                <w:szCs w:val="20"/>
              </w:rPr>
              <w:t>v</w:t>
            </w:r>
            <w:r w:rsidRPr="00C61F38">
              <w:rPr>
                <w:rFonts w:ascii="Arial" w:eastAsia="Arial" w:hAnsi="Arial"/>
                <w:b/>
                <w:bCs/>
                <w:sz w:val="20"/>
                <w:szCs w:val="20"/>
              </w:rPr>
              <w:t>i</w:t>
            </w:r>
            <w:r w:rsidRPr="00C61F38">
              <w:rPr>
                <w:rFonts w:ascii="Arial" w:eastAsia="Arial" w:hAnsi="Arial"/>
                <w:b/>
                <w:bCs/>
                <w:spacing w:val="1"/>
                <w:sz w:val="20"/>
                <w:szCs w:val="20"/>
              </w:rPr>
              <w:t>c</w:t>
            </w:r>
            <w:r w:rsidRPr="00C61F38">
              <w:rPr>
                <w:rFonts w:ascii="Arial" w:eastAsia="Arial" w:hAnsi="Arial"/>
                <w:b/>
                <w:bCs/>
                <w:sz w:val="20"/>
                <w:szCs w:val="20"/>
              </w:rPr>
              <w:t>es</w:t>
            </w:r>
          </w:p>
          <w:p w:rsidR="00C61F38" w:rsidRPr="00C61F38" w:rsidRDefault="00C61F38" w:rsidP="002E6C96">
            <w:pPr>
              <w:widowControl w:val="0"/>
              <w:bidi w:val="0"/>
              <w:spacing w:after="0" w:line="240" w:lineRule="auto"/>
              <w:ind w:left="959" w:right="946"/>
              <w:jc w:val="center"/>
              <w:rPr>
                <w:rFonts w:ascii="Arial" w:eastAsia="Arial" w:hAnsi="Arial"/>
                <w:sz w:val="20"/>
                <w:szCs w:val="20"/>
              </w:rPr>
            </w:pPr>
            <w:r w:rsidRPr="00C61F38">
              <w:rPr>
                <w:rFonts w:ascii="Arial" w:eastAsia="Arial" w:hAnsi="Arial"/>
                <w:b/>
                <w:bCs/>
                <w:spacing w:val="3"/>
                <w:sz w:val="20"/>
                <w:szCs w:val="20"/>
              </w:rPr>
              <w:t>w</w:t>
            </w:r>
            <w:r w:rsidRPr="00C61F38">
              <w:rPr>
                <w:rFonts w:ascii="Arial" w:eastAsia="Arial" w:hAnsi="Arial"/>
                <w:b/>
                <w:bCs/>
                <w:spacing w:val="-2"/>
                <w:sz w:val="20"/>
                <w:szCs w:val="20"/>
              </w:rPr>
              <w:t>i</w:t>
            </w:r>
            <w:r w:rsidRPr="00C61F38">
              <w:rPr>
                <w:rFonts w:ascii="Arial" w:eastAsia="Arial" w:hAnsi="Arial"/>
                <w:b/>
                <w:bCs/>
                <w:sz w:val="20"/>
                <w:szCs w:val="20"/>
              </w:rPr>
              <w:t>ll</w:t>
            </w:r>
            <w:r w:rsidRPr="00C61F38">
              <w:rPr>
                <w:rFonts w:ascii="Arial" w:eastAsia="Arial" w:hAnsi="Arial"/>
                <w:b/>
                <w:bCs/>
                <w:spacing w:val="2"/>
                <w:sz w:val="20"/>
                <w:szCs w:val="20"/>
              </w:rPr>
              <w:t xml:space="preserve"> </w:t>
            </w:r>
            <w:r w:rsidRPr="00C61F38">
              <w:rPr>
                <w:rFonts w:ascii="Arial" w:eastAsia="Arial" w:hAnsi="Arial"/>
                <w:b/>
                <w:bCs/>
                <w:sz w:val="20"/>
                <w:szCs w:val="20"/>
              </w:rPr>
              <w:t>be</w:t>
            </w:r>
            <w:r w:rsidRPr="00C61F38">
              <w:rPr>
                <w:rFonts w:ascii="Arial" w:eastAsia="Arial" w:hAnsi="Arial"/>
                <w:b/>
                <w:bCs/>
                <w:spacing w:val="-1"/>
                <w:sz w:val="20"/>
                <w:szCs w:val="20"/>
              </w:rPr>
              <w:t xml:space="preserve"> </w:t>
            </w:r>
            <w:r w:rsidRPr="00C61F38">
              <w:rPr>
                <w:rFonts w:ascii="Arial" w:eastAsia="Arial" w:hAnsi="Arial"/>
                <w:b/>
                <w:bCs/>
                <w:sz w:val="20"/>
                <w:szCs w:val="20"/>
              </w:rPr>
              <w:t>pro</w:t>
            </w:r>
            <w:r w:rsidRPr="00C61F38">
              <w:rPr>
                <w:rFonts w:ascii="Arial" w:eastAsia="Arial" w:hAnsi="Arial"/>
                <w:b/>
                <w:bCs/>
                <w:spacing w:val="-4"/>
                <w:sz w:val="20"/>
                <w:szCs w:val="20"/>
              </w:rPr>
              <w:t>v</w:t>
            </w:r>
            <w:r w:rsidRPr="00C61F38">
              <w:rPr>
                <w:rFonts w:ascii="Arial" w:eastAsia="Arial" w:hAnsi="Arial"/>
                <w:b/>
                <w:bCs/>
                <w:sz w:val="20"/>
                <w:szCs w:val="20"/>
              </w:rPr>
              <w:t>id</w:t>
            </w:r>
            <w:r w:rsidRPr="00C61F38">
              <w:rPr>
                <w:rFonts w:ascii="Arial" w:eastAsia="Arial" w:hAnsi="Arial"/>
                <w:b/>
                <w:bCs/>
                <w:spacing w:val="1"/>
                <w:sz w:val="20"/>
                <w:szCs w:val="20"/>
              </w:rPr>
              <w:t>e</w:t>
            </w:r>
            <w:r w:rsidRPr="00C61F38">
              <w:rPr>
                <w:rFonts w:ascii="Arial" w:eastAsia="Arial" w:hAnsi="Arial"/>
                <w:b/>
                <w:bCs/>
                <w:sz w:val="20"/>
                <w:szCs w:val="20"/>
              </w:rPr>
              <w:t>d</w:t>
            </w:r>
          </w:p>
        </w:tc>
        <w:tc>
          <w:tcPr>
            <w:tcW w:w="2193" w:type="dxa"/>
            <w:tcBorders>
              <w:top w:val="single" w:sz="4" w:space="0" w:color="000000"/>
              <w:left w:val="single" w:sz="4" w:space="0" w:color="000000"/>
              <w:bottom w:val="single" w:sz="4" w:space="0" w:color="000000"/>
              <w:right w:val="single" w:sz="4" w:space="0" w:color="000000"/>
            </w:tcBorders>
            <w:hideMark/>
          </w:tcPr>
          <w:p w:rsidR="00C61F38" w:rsidRPr="00C61F38" w:rsidRDefault="00C61F38" w:rsidP="002E6C96">
            <w:pPr>
              <w:bidi w:val="0"/>
              <w:spacing w:after="0" w:line="271" w:lineRule="exact"/>
              <w:ind w:left="117" w:right="98"/>
              <w:jc w:val="center"/>
              <w:rPr>
                <w:rFonts w:ascii="Arial" w:eastAsia="Arial" w:hAnsi="Arial"/>
                <w:sz w:val="20"/>
                <w:szCs w:val="20"/>
              </w:rPr>
            </w:pPr>
            <w:r w:rsidRPr="00C61F38">
              <w:rPr>
                <w:rFonts w:ascii="Arial" w:eastAsia="Arial" w:hAnsi="Arial"/>
                <w:b/>
                <w:bCs/>
                <w:sz w:val="20"/>
                <w:szCs w:val="20"/>
              </w:rPr>
              <w:t>Date</w:t>
            </w:r>
            <w:r w:rsidRPr="00C61F38">
              <w:rPr>
                <w:rFonts w:ascii="Arial" w:eastAsia="Arial" w:hAnsi="Arial"/>
                <w:b/>
                <w:bCs/>
                <w:spacing w:val="1"/>
                <w:sz w:val="20"/>
                <w:szCs w:val="20"/>
              </w:rPr>
              <w:t xml:space="preserve"> </w:t>
            </w:r>
            <w:r w:rsidRPr="00C61F38">
              <w:rPr>
                <w:rFonts w:ascii="Arial" w:eastAsia="Arial" w:hAnsi="Arial"/>
                <w:b/>
                <w:bCs/>
                <w:sz w:val="20"/>
                <w:szCs w:val="20"/>
              </w:rPr>
              <w:t>(date</w:t>
            </w:r>
            <w:r w:rsidRPr="00C61F38">
              <w:rPr>
                <w:rFonts w:ascii="Arial" w:eastAsia="Arial" w:hAnsi="Arial"/>
                <w:b/>
                <w:bCs/>
                <w:spacing w:val="1"/>
                <w:sz w:val="20"/>
                <w:szCs w:val="20"/>
              </w:rPr>
              <w:t>s</w:t>
            </w:r>
            <w:r w:rsidRPr="00C61F38">
              <w:rPr>
                <w:rFonts w:ascii="Arial" w:eastAsia="Arial" w:hAnsi="Arial"/>
                <w:b/>
                <w:bCs/>
                <w:sz w:val="20"/>
                <w:szCs w:val="20"/>
              </w:rPr>
              <w:t>) of completion</w:t>
            </w:r>
          </w:p>
          <w:p w:rsidR="00C61F38" w:rsidRPr="00C61F38" w:rsidRDefault="00C61F38" w:rsidP="002E6C96">
            <w:pPr>
              <w:widowControl w:val="0"/>
              <w:bidi w:val="0"/>
              <w:spacing w:after="0" w:line="240" w:lineRule="auto"/>
              <w:ind w:left="424" w:right="407"/>
              <w:jc w:val="center"/>
              <w:rPr>
                <w:rFonts w:ascii="Arial" w:eastAsia="Arial" w:hAnsi="Arial"/>
                <w:sz w:val="20"/>
                <w:szCs w:val="20"/>
              </w:rPr>
            </w:pPr>
            <w:r w:rsidRPr="00C61F38">
              <w:rPr>
                <w:rFonts w:ascii="Arial" w:eastAsia="Arial" w:hAnsi="Arial"/>
                <w:b/>
                <w:bCs/>
                <w:sz w:val="20"/>
                <w:szCs w:val="20"/>
              </w:rPr>
              <w:t>of s</w:t>
            </w:r>
            <w:r w:rsidRPr="00C61F38">
              <w:rPr>
                <w:rFonts w:ascii="Arial" w:eastAsia="Arial" w:hAnsi="Arial"/>
                <w:b/>
                <w:bCs/>
                <w:spacing w:val="1"/>
                <w:sz w:val="20"/>
                <w:szCs w:val="20"/>
              </w:rPr>
              <w:t>e</w:t>
            </w:r>
            <w:r w:rsidRPr="00C61F38">
              <w:rPr>
                <w:rFonts w:ascii="Arial" w:eastAsia="Arial" w:hAnsi="Arial"/>
                <w:b/>
                <w:bCs/>
                <w:sz w:val="20"/>
                <w:szCs w:val="20"/>
              </w:rPr>
              <w:t>r</w:t>
            </w:r>
            <w:r w:rsidRPr="00C61F38">
              <w:rPr>
                <w:rFonts w:ascii="Arial" w:eastAsia="Arial" w:hAnsi="Arial"/>
                <w:b/>
                <w:bCs/>
                <w:spacing w:val="-4"/>
                <w:sz w:val="20"/>
                <w:szCs w:val="20"/>
              </w:rPr>
              <w:t>v</w:t>
            </w:r>
            <w:r w:rsidRPr="00C61F38">
              <w:rPr>
                <w:rFonts w:ascii="Arial" w:eastAsia="Arial" w:hAnsi="Arial"/>
                <w:b/>
                <w:bCs/>
                <w:sz w:val="20"/>
                <w:szCs w:val="20"/>
              </w:rPr>
              <w:t>i</w:t>
            </w:r>
            <w:r w:rsidRPr="00C61F38">
              <w:rPr>
                <w:rFonts w:ascii="Arial" w:eastAsia="Arial" w:hAnsi="Arial"/>
                <w:b/>
                <w:bCs/>
                <w:spacing w:val="1"/>
                <w:sz w:val="20"/>
                <w:szCs w:val="20"/>
              </w:rPr>
              <w:t>c</w:t>
            </w:r>
            <w:r w:rsidRPr="00C61F38">
              <w:rPr>
                <w:rFonts w:ascii="Arial" w:eastAsia="Arial" w:hAnsi="Arial"/>
                <w:b/>
                <w:bCs/>
                <w:sz w:val="20"/>
                <w:szCs w:val="20"/>
              </w:rPr>
              <w:t>es</w:t>
            </w:r>
            <w:r w:rsidRPr="00C61F38">
              <w:rPr>
                <w:rFonts w:ascii="Arial" w:eastAsia="Arial" w:hAnsi="Arial"/>
                <w:b/>
                <w:bCs/>
                <w:spacing w:val="2"/>
                <w:sz w:val="20"/>
                <w:szCs w:val="20"/>
              </w:rPr>
              <w:t xml:space="preserve"> </w:t>
            </w:r>
            <w:r w:rsidRPr="00C61F38">
              <w:rPr>
                <w:rFonts w:ascii="Arial" w:eastAsia="Arial" w:hAnsi="Arial"/>
                <w:b/>
                <w:bCs/>
                <w:sz w:val="20"/>
                <w:szCs w:val="20"/>
              </w:rPr>
              <w:t>pro</w:t>
            </w:r>
            <w:r w:rsidRPr="00C61F38">
              <w:rPr>
                <w:rFonts w:ascii="Arial" w:eastAsia="Arial" w:hAnsi="Arial"/>
                <w:b/>
                <w:bCs/>
                <w:spacing w:val="-4"/>
                <w:sz w:val="20"/>
                <w:szCs w:val="20"/>
              </w:rPr>
              <w:t>v</w:t>
            </w:r>
            <w:r w:rsidRPr="00C61F38">
              <w:rPr>
                <w:rFonts w:ascii="Arial" w:eastAsia="Arial" w:hAnsi="Arial"/>
                <w:b/>
                <w:bCs/>
                <w:sz w:val="20"/>
                <w:szCs w:val="20"/>
              </w:rPr>
              <w:t>i</w:t>
            </w:r>
            <w:r w:rsidRPr="00C61F38">
              <w:rPr>
                <w:rFonts w:ascii="Arial" w:eastAsia="Arial" w:hAnsi="Arial"/>
                <w:b/>
                <w:bCs/>
                <w:spacing w:val="1"/>
                <w:sz w:val="20"/>
                <w:szCs w:val="20"/>
              </w:rPr>
              <w:t>s</w:t>
            </w:r>
            <w:r w:rsidRPr="00C61F38">
              <w:rPr>
                <w:rFonts w:ascii="Arial" w:eastAsia="Arial" w:hAnsi="Arial"/>
                <w:b/>
                <w:bCs/>
                <w:sz w:val="20"/>
                <w:szCs w:val="20"/>
              </w:rPr>
              <w:t>ion</w:t>
            </w:r>
          </w:p>
        </w:tc>
      </w:tr>
      <w:tr w:rsidR="00C61F38" w:rsidRPr="00C61F38" w:rsidTr="00C61F38">
        <w:trPr>
          <w:trHeight w:hRule="exact" w:val="1541"/>
        </w:trPr>
        <w:tc>
          <w:tcPr>
            <w:tcW w:w="1418" w:type="dxa"/>
            <w:tcBorders>
              <w:top w:val="single" w:sz="4" w:space="0" w:color="000000"/>
              <w:left w:val="single" w:sz="4" w:space="0" w:color="000000"/>
              <w:bottom w:val="single" w:sz="4" w:space="0" w:color="000000"/>
              <w:right w:val="single" w:sz="4" w:space="0" w:color="000000"/>
            </w:tcBorders>
            <w:hideMark/>
          </w:tcPr>
          <w:p w:rsidR="00C61F38" w:rsidRPr="00C61F38" w:rsidRDefault="00C61F38" w:rsidP="002E6C96">
            <w:pPr>
              <w:bidi w:val="0"/>
              <w:spacing w:after="0" w:line="271" w:lineRule="exact"/>
              <w:ind w:left="102" w:right="-20"/>
              <w:rPr>
                <w:rFonts w:ascii="Arial" w:eastAsia="Arial" w:hAnsi="Arial"/>
                <w:sz w:val="20"/>
                <w:szCs w:val="20"/>
              </w:rPr>
            </w:pPr>
            <w:r w:rsidRPr="00C61F38">
              <w:rPr>
                <w:rFonts w:ascii="Arial" w:eastAsia="Arial" w:hAnsi="Arial"/>
                <w:sz w:val="20"/>
                <w:szCs w:val="20"/>
              </w:rPr>
              <w:t>[I</w:t>
            </w:r>
            <w:r w:rsidRPr="00C61F38">
              <w:rPr>
                <w:rFonts w:ascii="Arial" w:eastAsia="Arial" w:hAnsi="Arial"/>
                <w:spacing w:val="1"/>
                <w:sz w:val="20"/>
                <w:szCs w:val="20"/>
              </w:rPr>
              <w:t>n</w:t>
            </w:r>
            <w:r w:rsidRPr="00C61F38">
              <w:rPr>
                <w:rFonts w:ascii="Arial" w:eastAsia="Arial" w:hAnsi="Arial"/>
                <w:sz w:val="20"/>
                <w:szCs w:val="20"/>
              </w:rPr>
              <w:t>sert</w:t>
            </w:r>
          </w:p>
          <w:p w:rsidR="00C61F38" w:rsidRPr="00C61F38" w:rsidRDefault="00C61F38" w:rsidP="002E6C96">
            <w:pPr>
              <w:widowControl w:val="0"/>
              <w:bidi w:val="0"/>
              <w:spacing w:after="0" w:line="240" w:lineRule="auto"/>
              <w:ind w:left="102" w:right="168"/>
              <w:rPr>
                <w:rFonts w:ascii="Arial" w:eastAsia="Arial" w:hAnsi="Arial"/>
                <w:sz w:val="20"/>
                <w:szCs w:val="20"/>
              </w:rPr>
            </w:pPr>
            <w:r w:rsidRPr="00C61F38">
              <w:rPr>
                <w:rFonts w:ascii="Arial" w:eastAsia="Arial" w:hAnsi="Arial"/>
                <w:sz w:val="20"/>
                <w:szCs w:val="20"/>
              </w:rPr>
              <w:t>ser</w:t>
            </w:r>
            <w:r w:rsidRPr="00C61F38">
              <w:rPr>
                <w:rFonts w:ascii="Arial" w:eastAsia="Arial" w:hAnsi="Arial"/>
                <w:spacing w:val="-2"/>
                <w:sz w:val="20"/>
                <w:szCs w:val="20"/>
              </w:rPr>
              <w:t>v</w:t>
            </w:r>
            <w:r w:rsidRPr="00C61F38">
              <w:rPr>
                <w:rFonts w:ascii="Arial" w:eastAsia="Arial" w:hAnsi="Arial"/>
                <w:sz w:val="20"/>
                <w:szCs w:val="20"/>
              </w:rPr>
              <w:t>ice n</w:t>
            </w:r>
            <w:r w:rsidRPr="00C61F38">
              <w:rPr>
                <w:rFonts w:ascii="Arial" w:eastAsia="Arial" w:hAnsi="Arial"/>
                <w:spacing w:val="2"/>
                <w:sz w:val="20"/>
                <w:szCs w:val="20"/>
              </w:rPr>
              <w:t>o</w:t>
            </w:r>
            <w:r w:rsidRPr="00C61F38">
              <w:rPr>
                <w:rFonts w:ascii="Arial" w:eastAsia="Arial" w:hAnsi="Arial"/>
                <w:sz w:val="20"/>
                <w:szCs w:val="20"/>
              </w:rPr>
              <w:t>.]</w:t>
            </w:r>
          </w:p>
        </w:tc>
        <w:tc>
          <w:tcPr>
            <w:tcW w:w="2126" w:type="dxa"/>
            <w:tcBorders>
              <w:top w:val="single" w:sz="4" w:space="0" w:color="000000"/>
              <w:left w:val="single" w:sz="4" w:space="0" w:color="000000"/>
              <w:bottom w:val="single" w:sz="4" w:space="0" w:color="000000"/>
              <w:right w:val="single" w:sz="4" w:space="0" w:color="000000"/>
            </w:tcBorders>
            <w:hideMark/>
          </w:tcPr>
          <w:p w:rsidR="00C61F38" w:rsidRPr="00C61F38" w:rsidRDefault="00C61F38" w:rsidP="002E6C96">
            <w:pPr>
              <w:bidi w:val="0"/>
              <w:spacing w:after="0" w:line="271" w:lineRule="exact"/>
              <w:ind w:left="100" w:right="-20"/>
              <w:rPr>
                <w:rFonts w:ascii="Arial" w:eastAsia="Arial" w:hAnsi="Arial"/>
                <w:sz w:val="20"/>
                <w:szCs w:val="20"/>
              </w:rPr>
            </w:pPr>
            <w:r w:rsidRPr="00C61F38">
              <w:rPr>
                <w:rFonts w:ascii="Arial" w:eastAsia="Arial" w:hAnsi="Arial"/>
                <w:sz w:val="20"/>
                <w:szCs w:val="20"/>
              </w:rPr>
              <w:t>[I</w:t>
            </w:r>
            <w:r w:rsidRPr="00C61F38">
              <w:rPr>
                <w:rFonts w:ascii="Arial" w:eastAsia="Arial" w:hAnsi="Arial"/>
                <w:spacing w:val="1"/>
                <w:sz w:val="20"/>
                <w:szCs w:val="20"/>
              </w:rPr>
              <w:t>n</w:t>
            </w:r>
            <w:r w:rsidRPr="00C61F38">
              <w:rPr>
                <w:rFonts w:ascii="Arial" w:eastAsia="Arial" w:hAnsi="Arial"/>
                <w:sz w:val="20"/>
                <w:szCs w:val="20"/>
              </w:rPr>
              <w:t>sert</w:t>
            </w:r>
            <w:r w:rsidRPr="00C61F38">
              <w:rPr>
                <w:rFonts w:ascii="Arial" w:eastAsia="Arial" w:hAnsi="Arial"/>
                <w:spacing w:val="-1"/>
                <w:sz w:val="20"/>
                <w:szCs w:val="20"/>
              </w:rPr>
              <w:t xml:space="preserve"> </w:t>
            </w:r>
            <w:r w:rsidRPr="00C61F38">
              <w:rPr>
                <w:rFonts w:ascii="Arial" w:eastAsia="Arial" w:hAnsi="Arial"/>
                <w:sz w:val="20"/>
                <w:szCs w:val="20"/>
              </w:rPr>
              <w:t>d</w:t>
            </w:r>
            <w:r w:rsidRPr="00C61F38">
              <w:rPr>
                <w:rFonts w:ascii="Arial" w:eastAsia="Arial" w:hAnsi="Arial"/>
                <w:spacing w:val="2"/>
                <w:sz w:val="20"/>
                <w:szCs w:val="20"/>
              </w:rPr>
              <w:t>e</w:t>
            </w:r>
            <w:r w:rsidRPr="00C61F38">
              <w:rPr>
                <w:rFonts w:ascii="Arial" w:eastAsia="Arial" w:hAnsi="Arial"/>
                <w:sz w:val="20"/>
                <w:szCs w:val="20"/>
              </w:rPr>
              <w:t>scripti</w:t>
            </w:r>
            <w:r w:rsidRPr="00C61F38">
              <w:rPr>
                <w:rFonts w:ascii="Arial" w:eastAsia="Arial" w:hAnsi="Arial"/>
                <w:spacing w:val="-2"/>
                <w:sz w:val="20"/>
                <w:szCs w:val="20"/>
              </w:rPr>
              <w:t>o</w:t>
            </w:r>
            <w:r w:rsidRPr="00C61F38">
              <w:rPr>
                <w:rFonts w:ascii="Arial" w:eastAsia="Arial" w:hAnsi="Arial"/>
                <w:sz w:val="20"/>
                <w:szCs w:val="20"/>
              </w:rPr>
              <w:t>n</w:t>
            </w:r>
            <w:r w:rsidRPr="00C61F38">
              <w:rPr>
                <w:rFonts w:ascii="Arial" w:eastAsia="Arial" w:hAnsi="Arial"/>
                <w:spacing w:val="2"/>
                <w:sz w:val="20"/>
                <w:szCs w:val="20"/>
              </w:rPr>
              <w:t xml:space="preserve"> </w:t>
            </w:r>
            <w:r w:rsidRPr="00C61F38">
              <w:rPr>
                <w:rFonts w:ascii="Arial" w:eastAsia="Arial" w:hAnsi="Arial"/>
                <w:spacing w:val="-1"/>
                <w:sz w:val="20"/>
                <w:szCs w:val="20"/>
              </w:rPr>
              <w:t>o</w:t>
            </w:r>
            <w:r w:rsidRPr="00C61F38">
              <w:rPr>
                <w:rFonts w:ascii="Arial" w:eastAsia="Arial" w:hAnsi="Arial"/>
                <w:sz w:val="20"/>
                <w:szCs w:val="20"/>
              </w:rPr>
              <w:t xml:space="preserve">f </w:t>
            </w:r>
            <w:r w:rsidRPr="00C61F38">
              <w:rPr>
                <w:rFonts w:ascii="Arial" w:eastAsia="Arial" w:hAnsi="Arial"/>
                <w:spacing w:val="1"/>
                <w:sz w:val="20"/>
                <w:szCs w:val="20"/>
              </w:rPr>
              <w:t>t</w:t>
            </w:r>
            <w:r w:rsidRPr="00C61F38">
              <w:rPr>
                <w:rFonts w:ascii="Arial" w:eastAsia="Arial" w:hAnsi="Arial"/>
                <w:spacing w:val="-1"/>
                <w:sz w:val="20"/>
                <w:szCs w:val="20"/>
              </w:rPr>
              <w:t>h</w:t>
            </w:r>
            <w:r w:rsidRPr="00C61F38">
              <w:rPr>
                <w:rFonts w:ascii="Arial" w:eastAsia="Arial" w:hAnsi="Arial"/>
                <w:sz w:val="20"/>
                <w:szCs w:val="20"/>
              </w:rPr>
              <w:t>e</w:t>
            </w:r>
            <w:r w:rsidRPr="00C61F38">
              <w:rPr>
                <w:rFonts w:ascii="Arial" w:eastAsia="Arial" w:hAnsi="Arial"/>
                <w:spacing w:val="2"/>
                <w:sz w:val="20"/>
                <w:szCs w:val="20"/>
              </w:rPr>
              <w:t xml:space="preserve"> </w:t>
            </w:r>
            <w:r w:rsidRPr="00C61F38">
              <w:rPr>
                <w:rFonts w:ascii="Arial" w:eastAsia="Arial" w:hAnsi="Arial"/>
                <w:sz w:val="20"/>
                <w:szCs w:val="20"/>
              </w:rPr>
              <w:t>related</w:t>
            </w:r>
          </w:p>
          <w:p w:rsidR="00C61F38" w:rsidRPr="00C61F38" w:rsidRDefault="00C61F38" w:rsidP="002E6C96">
            <w:pPr>
              <w:widowControl w:val="0"/>
              <w:bidi w:val="0"/>
              <w:spacing w:after="0" w:line="240" w:lineRule="auto"/>
              <w:ind w:left="100" w:right="-20"/>
              <w:rPr>
                <w:rFonts w:ascii="Arial" w:eastAsia="Arial" w:hAnsi="Arial"/>
                <w:sz w:val="20"/>
                <w:szCs w:val="20"/>
              </w:rPr>
            </w:pPr>
            <w:r w:rsidRPr="00C61F38">
              <w:rPr>
                <w:rFonts w:ascii="Arial" w:eastAsia="Arial" w:hAnsi="Arial"/>
                <w:sz w:val="20"/>
                <w:szCs w:val="20"/>
              </w:rPr>
              <w:t>ser</w:t>
            </w:r>
            <w:r w:rsidRPr="00C61F38">
              <w:rPr>
                <w:rFonts w:ascii="Arial" w:eastAsia="Arial" w:hAnsi="Arial"/>
                <w:spacing w:val="-2"/>
                <w:sz w:val="20"/>
                <w:szCs w:val="20"/>
              </w:rPr>
              <w:t>v</w:t>
            </w:r>
            <w:r w:rsidRPr="00C61F38">
              <w:rPr>
                <w:rFonts w:ascii="Arial" w:eastAsia="Arial" w:hAnsi="Arial"/>
                <w:sz w:val="20"/>
                <w:szCs w:val="20"/>
              </w:rPr>
              <w:t>ices]</w:t>
            </w:r>
          </w:p>
        </w:tc>
        <w:tc>
          <w:tcPr>
            <w:tcW w:w="1418" w:type="dxa"/>
            <w:tcBorders>
              <w:top w:val="single" w:sz="4" w:space="0" w:color="000000"/>
              <w:left w:val="single" w:sz="4" w:space="0" w:color="000000"/>
              <w:bottom w:val="single" w:sz="4" w:space="0" w:color="000000"/>
              <w:right w:val="single" w:sz="4" w:space="0" w:color="000000"/>
            </w:tcBorders>
            <w:hideMark/>
          </w:tcPr>
          <w:p w:rsidR="00C61F38" w:rsidRPr="00C61F38" w:rsidRDefault="00C61F38" w:rsidP="002E6C96">
            <w:pPr>
              <w:bidi w:val="0"/>
              <w:spacing w:after="0" w:line="271" w:lineRule="exact"/>
              <w:ind w:left="102" w:right="-20"/>
              <w:rPr>
                <w:rFonts w:ascii="Arial" w:eastAsia="Arial" w:hAnsi="Arial"/>
                <w:sz w:val="20"/>
                <w:szCs w:val="20"/>
              </w:rPr>
            </w:pPr>
            <w:r w:rsidRPr="00C61F38">
              <w:rPr>
                <w:rFonts w:ascii="Arial" w:eastAsia="Arial" w:hAnsi="Arial"/>
                <w:sz w:val="20"/>
                <w:szCs w:val="20"/>
              </w:rPr>
              <w:t>[I</w:t>
            </w:r>
            <w:r w:rsidRPr="00C61F38">
              <w:rPr>
                <w:rFonts w:ascii="Arial" w:eastAsia="Arial" w:hAnsi="Arial"/>
                <w:spacing w:val="1"/>
                <w:sz w:val="20"/>
                <w:szCs w:val="20"/>
              </w:rPr>
              <w:t>n</w:t>
            </w:r>
            <w:r w:rsidRPr="00C61F38">
              <w:rPr>
                <w:rFonts w:ascii="Arial" w:eastAsia="Arial" w:hAnsi="Arial"/>
                <w:sz w:val="20"/>
                <w:szCs w:val="20"/>
              </w:rPr>
              <w:t>sert</w:t>
            </w:r>
          </w:p>
          <w:p w:rsidR="00C61F38" w:rsidRPr="00C61F38" w:rsidRDefault="00C61F38" w:rsidP="002E6C96">
            <w:pPr>
              <w:widowControl w:val="0"/>
              <w:bidi w:val="0"/>
              <w:spacing w:after="0" w:line="240" w:lineRule="auto"/>
              <w:ind w:left="102" w:right="110"/>
              <w:rPr>
                <w:rFonts w:ascii="Arial" w:eastAsia="Arial" w:hAnsi="Arial"/>
                <w:sz w:val="20"/>
                <w:szCs w:val="20"/>
              </w:rPr>
            </w:pPr>
            <w:r w:rsidRPr="00C61F38">
              <w:rPr>
                <w:rFonts w:ascii="Arial" w:eastAsia="Arial" w:hAnsi="Arial"/>
                <w:spacing w:val="-1"/>
                <w:sz w:val="20"/>
                <w:szCs w:val="20"/>
              </w:rPr>
              <w:t>q</w:t>
            </w:r>
            <w:r w:rsidRPr="00C61F38">
              <w:rPr>
                <w:rFonts w:ascii="Arial" w:eastAsia="Arial" w:hAnsi="Arial"/>
                <w:sz w:val="20"/>
                <w:szCs w:val="20"/>
              </w:rPr>
              <w:t>u</w:t>
            </w:r>
            <w:r w:rsidRPr="00C61F38">
              <w:rPr>
                <w:rFonts w:ascii="Arial" w:eastAsia="Arial" w:hAnsi="Arial"/>
                <w:spacing w:val="2"/>
                <w:sz w:val="20"/>
                <w:szCs w:val="20"/>
              </w:rPr>
              <w:t>a</w:t>
            </w:r>
            <w:r w:rsidRPr="00C61F38">
              <w:rPr>
                <w:rFonts w:ascii="Arial" w:eastAsia="Arial" w:hAnsi="Arial"/>
                <w:sz w:val="20"/>
                <w:szCs w:val="20"/>
              </w:rPr>
              <w:t>n</w:t>
            </w:r>
            <w:r w:rsidRPr="00C61F38">
              <w:rPr>
                <w:rFonts w:ascii="Arial" w:eastAsia="Arial" w:hAnsi="Arial"/>
                <w:spacing w:val="1"/>
                <w:sz w:val="20"/>
                <w:szCs w:val="20"/>
              </w:rPr>
              <w:t>t</w:t>
            </w:r>
            <w:r w:rsidRPr="00C61F38">
              <w:rPr>
                <w:rFonts w:ascii="Arial" w:eastAsia="Arial" w:hAnsi="Arial"/>
                <w:sz w:val="20"/>
                <w:szCs w:val="20"/>
              </w:rPr>
              <w:t>ities of ite</w:t>
            </w:r>
            <w:r w:rsidRPr="00C61F38">
              <w:rPr>
                <w:rFonts w:ascii="Arial" w:eastAsia="Arial" w:hAnsi="Arial"/>
                <w:spacing w:val="3"/>
                <w:sz w:val="20"/>
                <w:szCs w:val="20"/>
              </w:rPr>
              <w:t>m</w:t>
            </w:r>
            <w:r w:rsidRPr="00C61F38">
              <w:rPr>
                <w:rFonts w:ascii="Arial" w:eastAsia="Arial" w:hAnsi="Arial"/>
                <w:sz w:val="20"/>
                <w:szCs w:val="20"/>
              </w:rPr>
              <w:t xml:space="preserve">s </w:t>
            </w:r>
            <w:r w:rsidRPr="00C61F38">
              <w:rPr>
                <w:rFonts w:ascii="Arial" w:eastAsia="Arial" w:hAnsi="Arial"/>
                <w:spacing w:val="-2"/>
                <w:sz w:val="20"/>
                <w:szCs w:val="20"/>
              </w:rPr>
              <w:t>w</w:t>
            </w:r>
            <w:r w:rsidRPr="00C61F38">
              <w:rPr>
                <w:rFonts w:ascii="Arial" w:eastAsia="Arial" w:hAnsi="Arial"/>
                <w:sz w:val="20"/>
                <w:szCs w:val="20"/>
              </w:rPr>
              <w:t>a</w:t>
            </w:r>
            <w:r w:rsidRPr="00C61F38">
              <w:rPr>
                <w:rFonts w:ascii="Arial" w:eastAsia="Arial" w:hAnsi="Arial"/>
                <w:spacing w:val="2"/>
                <w:sz w:val="20"/>
                <w:szCs w:val="20"/>
              </w:rPr>
              <w:t>n</w:t>
            </w:r>
            <w:r w:rsidRPr="00C61F38">
              <w:rPr>
                <w:rFonts w:ascii="Arial" w:eastAsia="Arial" w:hAnsi="Arial"/>
                <w:sz w:val="20"/>
                <w:szCs w:val="20"/>
              </w:rPr>
              <w:t>ted to</w:t>
            </w:r>
            <w:r w:rsidRPr="00C61F38">
              <w:rPr>
                <w:rFonts w:ascii="Arial" w:eastAsia="Arial" w:hAnsi="Arial"/>
                <w:spacing w:val="2"/>
                <w:sz w:val="20"/>
                <w:szCs w:val="20"/>
              </w:rPr>
              <w:t xml:space="preserve"> </w:t>
            </w:r>
            <w:r w:rsidRPr="00C61F38">
              <w:rPr>
                <w:rFonts w:ascii="Arial" w:eastAsia="Arial" w:hAnsi="Arial"/>
                <w:sz w:val="20"/>
                <w:szCs w:val="20"/>
              </w:rPr>
              <w:t>be su</w:t>
            </w:r>
            <w:r w:rsidRPr="00C61F38">
              <w:rPr>
                <w:rFonts w:ascii="Arial" w:eastAsia="Arial" w:hAnsi="Arial"/>
                <w:spacing w:val="2"/>
                <w:sz w:val="20"/>
                <w:szCs w:val="20"/>
              </w:rPr>
              <w:t>p</w:t>
            </w:r>
            <w:r w:rsidRPr="00C61F38">
              <w:rPr>
                <w:rFonts w:ascii="Arial" w:eastAsia="Arial" w:hAnsi="Arial"/>
                <w:sz w:val="20"/>
                <w:szCs w:val="20"/>
              </w:rPr>
              <w:t>plied]</w:t>
            </w:r>
          </w:p>
        </w:tc>
        <w:tc>
          <w:tcPr>
            <w:tcW w:w="1842" w:type="dxa"/>
            <w:tcBorders>
              <w:top w:val="single" w:sz="4" w:space="0" w:color="000000"/>
              <w:left w:val="single" w:sz="4" w:space="0" w:color="000000"/>
              <w:bottom w:val="single" w:sz="4" w:space="0" w:color="000000"/>
              <w:right w:val="single" w:sz="4" w:space="0" w:color="000000"/>
            </w:tcBorders>
            <w:hideMark/>
          </w:tcPr>
          <w:p w:rsidR="00C61F38" w:rsidRPr="00C61F38" w:rsidRDefault="00C61F38" w:rsidP="002E6C96">
            <w:pPr>
              <w:bidi w:val="0"/>
              <w:spacing w:after="0" w:line="271" w:lineRule="exact"/>
              <w:ind w:left="100" w:right="-20"/>
              <w:rPr>
                <w:rFonts w:ascii="Arial" w:eastAsia="Arial" w:hAnsi="Arial"/>
                <w:sz w:val="20"/>
                <w:szCs w:val="20"/>
              </w:rPr>
            </w:pPr>
            <w:r w:rsidRPr="00C61F38">
              <w:rPr>
                <w:rFonts w:ascii="Arial" w:eastAsia="Arial" w:hAnsi="Arial"/>
                <w:sz w:val="20"/>
                <w:szCs w:val="20"/>
              </w:rPr>
              <w:t>[I</w:t>
            </w:r>
            <w:r w:rsidRPr="00C61F38">
              <w:rPr>
                <w:rFonts w:ascii="Arial" w:eastAsia="Arial" w:hAnsi="Arial"/>
                <w:spacing w:val="1"/>
                <w:sz w:val="20"/>
                <w:szCs w:val="20"/>
              </w:rPr>
              <w:t>n</w:t>
            </w:r>
            <w:r w:rsidRPr="00C61F38">
              <w:rPr>
                <w:rFonts w:ascii="Arial" w:eastAsia="Arial" w:hAnsi="Arial"/>
                <w:sz w:val="20"/>
                <w:szCs w:val="20"/>
              </w:rPr>
              <w:t>sert</w:t>
            </w:r>
            <w:r w:rsidRPr="00C61F38">
              <w:rPr>
                <w:rFonts w:ascii="Arial" w:eastAsia="Arial" w:hAnsi="Arial"/>
                <w:spacing w:val="-1"/>
                <w:sz w:val="20"/>
                <w:szCs w:val="20"/>
              </w:rPr>
              <w:t xml:space="preserve"> </w:t>
            </w:r>
            <w:r w:rsidRPr="00C61F38">
              <w:rPr>
                <w:rFonts w:ascii="Arial" w:eastAsia="Arial" w:hAnsi="Arial"/>
                <w:sz w:val="20"/>
                <w:szCs w:val="20"/>
              </w:rPr>
              <w:t>u</w:t>
            </w:r>
            <w:r w:rsidRPr="00C61F38">
              <w:rPr>
                <w:rFonts w:ascii="Arial" w:eastAsia="Arial" w:hAnsi="Arial"/>
                <w:spacing w:val="2"/>
                <w:sz w:val="20"/>
                <w:szCs w:val="20"/>
              </w:rPr>
              <w:t>n</w:t>
            </w:r>
            <w:r w:rsidRPr="00C61F38">
              <w:rPr>
                <w:rFonts w:ascii="Arial" w:eastAsia="Arial" w:hAnsi="Arial"/>
                <w:sz w:val="20"/>
                <w:szCs w:val="20"/>
              </w:rPr>
              <w:t>its</w:t>
            </w:r>
          </w:p>
          <w:p w:rsidR="00C61F38" w:rsidRPr="00C61F38" w:rsidRDefault="00C61F38" w:rsidP="002E6C96">
            <w:pPr>
              <w:widowControl w:val="0"/>
              <w:bidi w:val="0"/>
              <w:spacing w:after="0" w:line="240" w:lineRule="auto"/>
              <w:ind w:left="100" w:right="-20"/>
              <w:rPr>
                <w:rFonts w:ascii="Arial" w:eastAsia="Arial" w:hAnsi="Arial"/>
                <w:sz w:val="20"/>
                <w:szCs w:val="20"/>
              </w:rPr>
            </w:pPr>
            <w:r w:rsidRPr="00C61F38">
              <w:rPr>
                <w:rFonts w:ascii="Arial" w:eastAsia="Arial" w:hAnsi="Arial"/>
                <w:spacing w:val="-1"/>
                <w:sz w:val="20"/>
                <w:szCs w:val="20"/>
              </w:rPr>
              <w:t>o</w:t>
            </w:r>
            <w:r w:rsidRPr="00C61F38">
              <w:rPr>
                <w:rFonts w:ascii="Arial" w:eastAsia="Arial" w:hAnsi="Arial"/>
                <w:sz w:val="20"/>
                <w:szCs w:val="20"/>
              </w:rPr>
              <w:t>f</w:t>
            </w:r>
            <w:r w:rsidRPr="00C61F38">
              <w:rPr>
                <w:rFonts w:ascii="Arial" w:eastAsia="Arial" w:hAnsi="Arial"/>
                <w:spacing w:val="3"/>
                <w:sz w:val="20"/>
                <w:szCs w:val="20"/>
              </w:rPr>
              <w:t xml:space="preserve"> </w:t>
            </w:r>
            <w:r w:rsidRPr="00C61F38">
              <w:rPr>
                <w:rFonts w:ascii="Arial" w:eastAsia="Arial" w:hAnsi="Arial"/>
                <w:sz w:val="20"/>
                <w:szCs w:val="20"/>
              </w:rPr>
              <w:t>each</w:t>
            </w:r>
            <w:r w:rsidRPr="00C61F38">
              <w:rPr>
                <w:rFonts w:ascii="Arial" w:eastAsia="Arial" w:hAnsi="Arial"/>
                <w:spacing w:val="2"/>
                <w:sz w:val="20"/>
                <w:szCs w:val="20"/>
              </w:rPr>
              <w:t xml:space="preserve"> </w:t>
            </w:r>
            <w:r w:rsidRPr="00C61F38">
              <w:rPr>
                <w:rFonts w:ascii="Arial" w:eastAsia="Arial" w:hAnsi="Arial"/>
                <w:sz w:val="20"/>
                <w:szCs w:val="20"/>
              </w:rPr>
              <w:t>i</w:t>
            </w:r>
            <w:r w:rsidRPr="00C61F38">
              <w:rPr>
                <w:rFonts w:ascii="Arial" w:eastAsia="Arial" w:hAnsi="Arial"/>
                <w:spacing w:val="-2"/>
                <w:sz w:val="20"/>
                <w:szCs w:val="20"/>
              </w:rPr>
              <w:t>t</w:t>
            </w:r>
            <w:r w:rsidRPr="00C61F38">
              <w:rPr>
                <w:rFonts w:ascii="Arial" w:eastAsia="Arial" w:hAnsi="Arial"/>
                <w:sz w:val="20"/>
                <w:szCs w:val="20"/>
              </w:rPr>
              <w:t>e</w:t>
            </w:r>
            <w:r w:rsidRPr="00C61F38">
              <w:rPr>
                <w:rFonts w:ascii="Arial" w:eastAsia="Arial" w:hAnsi="Arial"/>
                <w:spacing w:val="3"/>
                <w:sz w:val="20"/>
                <w:szCs w:val="20"/>
              </w:rPr>
              <w:t>m</w:t>
            </w:r>
            <w:r w:rsidRPr="00C61F38">
              <w:rPr>
                <w:rFonts w:ascii="Arial" w:eastAsia="Arial" w:hAnsi="Arial"/>
                <w:sz w:val="20"/>
                <w:szCs w:val="20"/>
              </w:rPr>
              <w:t>]</w:t>
            </w:r>
          </w:p>
        </w:tc>
        <w:tc>
          <w:tcPr>
            <w:tcW w:w="1918" w:type="dxa"/>
            <w:tcBorders>
              <w:top w:val="single" w:sz="4" w:space="0" w:color="000000"/>
              <w:left w:val="single" w:sz="4" w:space="0" w:color="000000"/>
              <w:bottom w:val="single" w:sz="4" w:space="0" w:color="000000"/>
              <w:right w:val="single" w:sz="4" w:space="0" w:color="000000"/>
            </w:tcBorders>
            <w:hideMark/>
          </w:tcPr>
          <w:p w:rsidR="00C61F38" w:rsidRPr="00C61F38" w:rsidRDefault="00C61F38" w:rsidP="002E6C96">
            <w:pPr>
              <w:widowControl w:val="0"/>
              <w:bidi w:val="0"/>
              <w:spacing w:after="0" w:line="271" w:lineRule="exact"/>
              <w:ind w:left="100" w:right="-20"/>
              <w:rPr>
                <w:rFonts w:ascii="Arial" w:eastAsia="Arial" w:hAnsi="Arial"/>
                <w:sz w:val="20"/>
                <w:szCs w:val="20"/>
              </w:rPr>
            </w:pPr>
            <w:r w:rsidRPr="00C61F38">
              <w:rPr>
                <w:rFonts w:ascii="Arial" w:eastAsia="Arial" w:hAnsi="Arial"/>
                <w:sz w:val="20"/>
                <w:szCs w:val="20"/>
              </w:rPr>
              <w:t>[I</w:t>
            </w:r>
            <w:r w:rsidRPr="00C61F38">
              <w:rPr>
                <w:rFonts w:ascii="Arial" w:eastAsia="Arial" w:hAnsi="Arial"/>
                <w:spacing w:val="1"/>
                <w:sz w:val="20"/>
                <w:szCs w:val="20"/>
              </w:rPr>
              <w:t>n</w:t>
            </w:r>
            <w:r w:rsidRPr="00C61F38">
              <w:rPr>
                <w:rFonts w:ascii="Arial" w:eastAsia="Arial" w:hAnsi="Arial"/>
                <w:sz w:val="20"/>
                <w:szCs w:val="20"/>
              </w:rPr>
              <w:t>sert</w:t>
            </w:r>
            <w:r w:rsidRPr="00C61F38">
              <w:rPr>
                <w:rFonts w:ascii="Arial" w:eastAsia="Arial" w:hAnsi="Arial"/>
                <w:spacing w:val="-1"/>
                <w:sz w:val="20"/>
                <w:szCs w:val="20"/>
              </w:rPr>
              <w:t xml:space="preserve"> </w:t>
            </w:r>
            <w:r w:rsidRPr="00C61F38">
              <w:rPr>
                <w:rFonts w:ascii="Arial" w:eastAsia="Arial" w:hAnsi="Arial"/>
                <w:sz w:val="20"/>
                <w:szCs w:val="20"/>
              </w:rPr>
              <w:t>na</w:t>
            </w:r>
            <w:r w:rsidRPr="00C61F38">
              <w:rPr>
                <w:rFonts w:ascii="Arial" w:eastAsia="Arial" w:hAnsi="Arial"/>
                <w:spacing w:val="1"/>
                <w:sz w:val="20"/>
                <w:szCs w:val="20"/>
              </w:rPr>
              <w:t>m</w:t>
            </w:r>
            <w:r w:rsidRPr="00C61F38">
              <w:rPr>
                <w:rFonts w:ascii="Arial" w:eastAsia="Arial" w:hAnsi="Arial"/>
                <w:sz w:val="20"/>
                <w:szCs w:val="20"/>
              </w:rPr>
              <w:t xml:space="preserve">e </w:t>
            </w:r>
            <w:r w:rsidRPr="00C61F38">
              <w:rPr>
                <w:rFonts w:ascii="Arial" w:eastAsia="Arial" w:hAnsi="Arial"/>
                <w:spacing w:val="-2"/>
                <w:sz w:val="20"/>
                <w:szCs w:val="20"/>
              </w:rPr>
              <w:t>o</w:t>
            </w:r>
            <w:r w:rsidRPr="00C61F38">
              <w:rPr>
                <w:rFonts w:ascii="Arial" w:eastAsia="Arial" w:hAnsi="Arial"/>
                <w:sz w:val="20"/>
                <w:szCs w:val="20"/>
              </w:rPr>
              <w:t>f</w:t>
            </w:r>
            <w:r w:rsidRPr="00C61F38">
              <w:rPr>
                <w:rFonts w:ascii="Arial" w:eastAsia="Arial" w:hAnsi="Arial"/>
                <w:spacing w:val="1"/>
                <w:sz w:val="20"/>
                <w:szCs w:val="20"/>
              </w:rPr>
              <w:t xml:space="preserve"> </w:t>
            </w:r>
            <w:r w:rsidRPr="00C61F38">
              <w:rPr>
                <w:rFonts w:ascii="Arial" w:eastAsia="Arial" w:hAnsi="Arial"/>
                <w:sz w:val="20"/>
                <w:szCs w:val="20"/>
              </w:rPr>
              <w:t>pl</w:t>
            </w:r>
            <w:r w:rsidRPr="00C61F38">
              <w:rPr>
                <w:rFonts w:ascii="Arial" w:eastAsia="Arial" w:hAnsi="Arial"/>
                <w:spacing w:val="1"/>
                <w:sz w:val="20"/>
                <w:szCs w:val="20"/>
              </w:rPr>
              <w:t>a</w:t>
            </w:r>
            <w:r w:rsidRPr="00C61F38">
              <w:rPr>
                <w:rFonts w:ascii="Arial" w:eastAsia="Arial" w:hAnsi="Arial"/>
                <w:sz w:val="20"/>
                <w:szCs w:val="20"/>
              </w:rPr>
              <w:t>ce]</w:t>
            </w:r>
          </w:p>
        </w:tc>
        <w:tc>
          <w:tcPr>
            <w:tcW w:w="2193" w:type="dxa"/>
            <w:tcBorders>
              <w:top w:val="single" w:sz="4" w:space="0" w:color="000000"/>
              <w:left w:val="single" w:sz="4" w:space="0" w:color="000000"/>
              <w:bottom w:val="single" w:sz="4" w:space="0" w:color="000000"/>
              <w:right w:val="single" w:sz="4" w:space="0" w:color="000000"/>
            </w:tcBorders>
            <w:hideMark/>
          </w:tcPr>
          <w:p w:rsidR="00C61F38" w:rsidRPr="00C61F38" w:rsidRDefault="00C61F38" w:rsidP="002E6C96">
            <w:pPr>
              <w:bidi w:val="0"/>
              <w:spacing w:after="0" w:line="271" w:lineRule="exact"/>
              <w:ind w:left="102" w:right="-20"/>
              <w:rPr>
                <w:rFonts w:ascii="Arial" w:eastAsia="Arial" w:hAnsi="Arial"/>
                <w:sz w:val="20"/>
                <w:szCs w:val="20"/>
              </w:rPr>
            </w:pPr>
            <w:r w:rsidRPr="00C61F38">
              <w:rPr>
                <w:rFonts w:ascii="Arial" w:eastAsia="Arial" w:hAnsi="Arial"/>
                <w:sz w:val="20"/>
                <w:szCs w:val="20"/>
              </w:rPr>
              <w:t>[I</w:t>
            </w:r>
            <w:r w:rsidRPr="00C61F38">
              <w:rPr>
                <w:rFonts w:ascii="Arial" w:eastAsia="Arial" w:hAnsi="Arial"/>
                <w:spacing w:val="1"/>
                <w:sz w:val="20"/>
                <w:szCs w:val="20"/>
              </w:rPr>
              <w:t>n</w:t>
            </w:r>
            <w:r w:rsidRPr="00C61F38">
              <w:rPr>
                <w:rFonts w:ascii="Arial" w:eastAsia="Arial" w:hAnsi="Arial"/>
                <w:sz w:val="20"/>
                <w:szCs w:val="20"/>
              </w:rPr>
              <w:t>sert</w:t>
            </w:r>
            <w:r w:rsidRPr="00C61F38">
              <w:rPr>
                <w:rFonts w:ascii="Arial" w:eastAsia="Arial" w:hAnsi="Arial"/>
                <w:spacing w:val="1"/>
                <w:sz w:val="20"/>
                <w:szCs w:val="20"/>
              </w:rPr>
              <w:t xml:space="preserve"> </w:t>
            </w:r>
            <w:r w:rsidRPr="00C61F38">
              <w:rPr>
                <w:rFonts w:ascii="Arial" w:eastAsia="Arial" w:hAnsi="Arial"/>
                <w:sz w:val="20"/>
                <w:szCs w:val="20"/>
              </w:rPr>
              <w:t>requi</w:t>
            </w:r>
            <w:r w:rsidRPr="00C61F38">
              <w:rPr>
                <w:rFonts w:ascii="Arial" w:eastAsia="Arial" w:hAnsi="Arial"/>
                <w:spacing w:val="-1"/>
                <w:sz w:val="20"/>
                <w:szCs w:val="20"/>
              </w:rPr>
              <w:t>r</w:t>
            </w:r>
            <w:r w:rsidRPr="00C61F38">
              <w:rPr>
                <w:rFonts w:ascii="Arial" w:eastAsia="Arial" w:hAnsi="Arial"/>
                <w:sz w:val="20"/>
                <w:szCs w:val="20"/>
              </w:rPr>
              <w:t xml:space="preserve">ed date </w:t>
            </w:r>
            <w:r w:rsidRPr="00C61F38">
              <w:rPr>
                <w:rFonts w:ascii="Arial" w:eastAsia="Arial" w:hAnsi="Arial"/>
                <w:spacing w:val="-2"/>
                <w:sz w:val="20"/>
                <w:szCs w:val="20"/>
              </w:rPr>
              <w:t>o</w:t>
            </w:r>
            <w:r w:rsidRPr="00C61F38">
              <w:rPr>
                <w:rFonts w:ascii="Arial" w:eastAsia="Arial" w:hAnsi="Arial"/>
                <w:sz w:val="20"/>
                <w:szCs w:val="20"/>
              </w:rPr>
              <w:t>f</w:t>
            </w:r>
          </w:p>
          <w:p w:rsidR="00C61F38" w:rsidRPr="00C61F38" w:rsidRDefault="00C61F38" w:rsidP="002E6C96">
            <w:pPr>
              <w:widowControl w:val="0"/>
              <w:bidi w:val="0"/>
              <w:spacing w:after="0" w:line="240" w:lineRule="auto"/>
              <w:ind w:left="102" w:right="-20"/>
              <w:rPr>
                <w:rFonts w:ascii="Arial" w:eastAsia="Arial" w:hAnsi="Arial"/>
                <w:sz w:val="20"/>
                <w:szCs w:val="20"/>
              </w:rPr>
            </w:pPr>
            <w:r w:rsidRPr="00C61F38">
              <w:rPr>
                <w:rFonts w:ascii="Arial" w:eastAsia="Arial" w:hAnsi="Arial"/>
                <w:sz w:val="20"/>
                <w:szCs w:val="20"/>
              </w:rPr>
              <w:t>co</w:t>
            </w:r>
            <w:r w:rsidRPr="00C61F38">
              <w:rPr>
                <w:rFonts w:ascii="Arial" w:eastAsia="Arial" w:hAnsi="Arial"/>
                <w:spacing w:val="3"/>
                <w:sz w:val="20"/>
                <w:szCs w:val="20"/>
              </w:rPr>
              <w:t>m</w:t>
            </w:r>
            <w:r w:rsidRPr="00C61F38">
              <w:rPr>
                <w:rFonts w:ascii="Arial" w:eastAsia="Arial" w:hAnsi="Arial"/>
                <w:sz w:val="20"/>
                <w:szCs w:val="20"/>
              </w:rPr>
              <w:t>p</w:t>
            </w:r>
            <w:r w:rsidRPr="00C61F38">
              <w:rPr>
                <w:rFonts w:ascii="Arial" w:eastAsia="Arial" w:hAnsi="Arial"/>
                <w:spacing w:val="-2"/>
                <w:sz w:val="20"/>
                <w:szCs w:val="20"/>
              </w:rPr>
              <w:t>l</w:t>
            </w:r>
            <w:r w:rsidRPr="00C61F38">
              <w:rPr>
                <w:rFonts w:ascii="Arial" w:eastAsia="Arial" w:hAnsi="Arial"/>
                <w:sz w:val="20"/>
                <w:szCs w:val="20"/>
              </w:rPr>
              <w:t>e</w:t>
            </w:r>
            <w:r w:rsidRPr="00C61F38">
              <w:rPr>
                <w:rFonts w:ascii="Arial" w:eastAsia="Arial" w:hAnsi="Arial"/>
                <w:spacing w:val="1"/>
                <w:sz w:val="20"/>
                <w:szCs w:val="20"/>
              </w:rPr>
              <w:t>t</w:t>
            </w:r>
            <w:r w:rsidRPr="00C61F38">
              <w:rPr>
                <w:rFonts w:ascii="Arial" w:eastAsia="Arial" w:hAnsi="Arial"/>
                <w:sz w:val="20"/>
                <w:szCs w:val="20"/>
              </w:rPr>
              <w:t>ion]</w:t>
            </w:r>
          </w:p>
        </w:tc>
      </w:tr>
      <w:tr w:rsidR="00C61F38" w:rsidRPr="00C61F38" w:rsidTr="00C61F38">
        <w:trPr>
          <w:trHeight w:hRule="exact" w:val="80"/>
        </w:trPr>
        <w:tc>
          <w:tcPr>
            <w:tcW w:w="1418" w:type="dxa"/>
            <w:tcBorders>
              <w:top w:val="single" w:sz="4" w:space="0" w:color="000000"/>
              <w:left w:val="single" w:sz="4" w:space="0" w:color="000000"/>
              <w:bottom w:val="single" w:sz="4" w:space="0" w:color="000000"/>
              <w:right w:val="single" w:sz="4" w:space="0" w:color="000000"/>
            </w:tcBorders>
          </w:tcPr>
          <w:p w:rsidR="00C61F38" w:rsidRPr="00C61F38" w:rsidRDefault="00C61F38" w:rsidP="002E6C96">
            <w:pPr>
              <w:widowControl w:val="0"/>
              <w:bidi w:val="0"/>
              <w:rPr>
                <w:rFonts w:ascii="Arial" w:hAnsi="Arial"/>
                <w:sz w:val="20"/>
                <w:szCs w:val="20"/>
              </w:rPr>
            </w:pPr>
          </w:p>
        </w:tc>
        <w:tc>
          <w:tcPr>
            <w:tcW w:w="2126" w:type="dxa"/>
            <w:tcBorders>
              <w:top w:val="single" w:sz="4" w:space="0" w:color="000000"/>
              <w:left w:val="single" w:sz="4" w:space="0" w:color="000000"/>
              <w:bottom w:val="single" w:sz="4" w:space="0" w:color="000000"/>
              <w:right w:val="single" w:sz="4" w:space="0" w:color="000000"/>
            </w:tcBorders>
          </w:tcPr>
          <w:p w:rsidR="00C61F38" w:rsidRPr="00C61F38" w:rsidRDefault="00C61F38" w:rsidP="002E6C96">
            <w:pPr>
              <w:widowControl w:val="0"/>
              <w:bidi w:val="0"/>
              <w:rPr>
                <w:rFonts w:ascii="Arial" w:hAnsi="Arial"/>
                <w:sz w:val="20"/>
                <w:szCs w:val="20"/>
              </w:rPr>
            </w:pPr>
          </w:p>
        </w:tc>
        <w:tc>
          <w:tcPr>
            <w:tcW w:w="1418" w:type="dxa"/>
            <w:tcBorders>
              <w:top w:val="single" w:sz="4" w:space="0" w:color="000000"/>
              <w:left w:val="single" w:sz="4" w:space="0" w:color="000000"/>
              <w:bottom w:val="single" w:sz="4" w:space="0" w:color="000000"/>
              <w:right w:val="single" w:sz="4" w:space="0" w:color="000000"/>
            </w:tcBorders>
          </w:tcPr>
          <w:p w:rsidR="00C61F38" w:rsidRPr="00C61F38" w:rsidRDefault="00C61F38" w:rsidP="002E6C96">
            <w:pPr>
              <w:widowControl w:val="0"/>
              <w:bidi w:val="0"/>
              <w:rPr>
                <w:rFonts w:ascii="Arial" w:hAnsi="Arial"/>
                <w:sz w:val="20"/>
                <w:szCs w:val="20"/>
              </w:rPr>
            </w:pPr>
          </w:p>
        </w:tc>
        <w:tc>
          <w:tcPr>
            <w:tcW w:w="1842" w:type="dxa"/>
            <w:tcBorders>
              <w:top w:val="single" w:sz="4" w:space="0" w:color="000000"/>
              <w:left w:val="single" w:sz="4" w:space="0" w:color="000000"/>
              <w:bottom w:val="single" w:sz="4" w:space="0" w:color="000000"/>
              <w:right w:val="single" w:sz="4" w:space="0" w:color="000000"/>
            </w:tcBorders>
          </w:tcPr>
          <w:p w:rsidR="00C61F38" w:rsidRPr="00C61F38" w:rsidRDefault="00C61F38" w:rsidP="002E6C96">
            <w:pPr>
              <w:widowControl w:val="0"/>
              <w:bidi w:val="0"/>
              <w:rPr>
                <w:rFonts w:ascii="Arial" w:hAnsi="Arial"/>
                <w:sz w:val="20"/>
                <w:szCs w:val="20"/>
              </w:rPr>
            </w:pPr>
          </w:p>
        </w:tc>
        <w:tc>
          <w:tcPr>
            <w:tcW w:w="1918" w:type="dxa"/>
            <w:tcBorders>
              <w:top w:val="single" w:sz="4" w:space="0" w:color="000000"/>
              <w:left w:val="single" w:sz="4" w:space="0" w:color="000000"/>
              <w:bottom w:val="single" w:sz="4" w:space="0" w:color="000000"/>
              <w:right w:val="single" w:sz="4" w:space="0" w:color="000000"/>
            </w:tcBorders>
          </w:tcPr>
          <w:p w:rsidR="00C61F38" w:rsidRPr="00C61F38" w:rsidRDefault="00C61F38" w:rsidP="002E6C96">
            <w:pPr>
              <w:widowControl w:val="0"/>
              <w:bidi w:val="0"/>
              <w:rPr>
                <w:rFonts w:ascii="Arial" w:hAnsi="Arial"/>
                <w:sz w:val="20"/>
                <w:szCs w:val="20"/>
              </w:rPr>
            </w:pPr>
          </w:p>
        </w:tc>
        <w:tc>
          <w:tcPr>
            <w:tcW w:w="2193" w:type="dxa"/>
            <w:tcBorders>
              <w:top w:val="single" w:sz="4" w:space="0" w:color="000000"/>
              <w:left w:val="single" w:sz="4" w:space="0" w:color="000000"/>
              <w:bottom w:val="single" w:sz="4" w:space="0" w:color="000000"/>
              <w:right w:val="single" w:sz="4" w:space="0" w:color="000000"/>
            </w:tcBorders>
          </w:tcPr>
          <w:p w:rsidR="00C61F38" w:rsidRPr="00C61F38" w:rsidRDefault="00C61F38" w:rsidP="002E6C96">
            <w:pPr>
              <w:widowControl w:val="0"/>
              <w:bidi w:val="0"/>
              <w:rPr>
                <w:rFonts w:ascii="Arial" w:hAnsi="Arial"/>
                <w:sz w:val="20"/>
                <w:szCs w:val="20"/>
              </w:rPr>
            </w:pPr>
          </w:p>
        </w:tc>
      </w:tr>
      <w:tr w:rsidR="00C61F38" w:rsidRPr="00C61F38" w:rsidTr="00C61F38">
        <w:trPr>
          <w:trHeight w:hRule="exact" w:val="286"/>
        </w:trPr>
        <w:tc>
          <w:tcPr>
            <w:tcW w:w="1418" w:type="dxa"/>
            <w:tcBorders>
              <w:top w:val="single" w:sz="4" w:space="0" w:color="000000"/>
              <w:left w:val="single" w:sz="4" w:space="0" w:color="000000"/>
              <w:bottom w:val="single" w:sz="4" w:space="0" w:color="000000"/>
              <w:right w:val="single" w:sz="4" w:space="0" w:color="000000"/>
            </w:tcBorders>
          </w:tcPr>
          <w:p w:rsidR="00C61F38" w:rsidRPr="00C61F38" w:rsidRDefault="00C61F38" w:rsidP="002E6C96">
            <w:pPr>
              <w:widowControl w:val="0"/>
              <w:bidi w:val="0"/>
              <w:rPr>
                <w:rFonts w:ascii="Arial" w:hAnsi="Arial"/>
                <w:sz w:val="20"/>
                <w:szCs w:val="20"/>
              </w:rPr>
            </w:pPr>
          </w:p>
        </w:tc>
        <w:tc>
          <w:tcPr>
            <w:tcW w:w="2126" w:type="dxa"/>
            <w:tcBorders>
              <w:top w:val="single" w:sz="4" w:space="0" w:color="000000"/>
              <w:left w:val="single" w:sz="4" w:space="0" w:color="000000"/>
              <w:bottom w:val="single" w:sz="4" w:space="0" w:color="000000"/>
              <w:right w:val="single" w:sz="4" w:space="0" w:color="000000"/>
            </w:tcBorders>
          </w:tcPr>
          <w:p w:rsidR="00C61F38" w:rsidRPr="00C61F38" w:rsidRDefault="00C61F38" w:rsidP="002E6C96">
            <w:pPr>
              <w:widowControl w:val="0"/>
              <w:bidi w:val="0"/>
              <w:rPr>
                <w:rFonts w:ascii="Arial" w:hAnsi="Arial"/>
                <w:sz w:val="20"/>
                <w:szCs w:val="20"/>
              </w:rPr>
            </w:pPr>
          </w:p>
        </w:tc>
        <w:tc>
          <w:tcPr>
            <w:tcW w:w="1418" w:type="dxa"/>
            <w:tcBorders>
              <w:top w:val="single" w:sz="4" w:space="0" w:color="000000"/>
              <w:left w:val="single" w:sz="4" w:space="0" w:color="000000"/>
              <w:bottom w:val="single" w:sz="4" w:space="0" w:color="000000"/>
              <w:right w:val="single" w:sz="4" w:space="0" w:color="000000"/>
            </w:tcBorders>
          </w:tcPr>
          <w:p w:rsidR="00C61F38" w:rsidRPr="00C61F38" w:rsidRDefault="00C61F38" w:rsidP="002E6C96">
            <w:pPr>
              <w:widowControl w:val="0"/>
              <w:bidi w:val="0"/>
              <w:rPr>
                <w:rFonts w:ascii="Arial" w:hAnsi="Arial"/>
                <w:sz w:val="20"/>
                <w:szCs w:val="20"/>
              </w:rPr>
            </w:pPr>
          </w:p>
        </w:tc>
        <w:tc>
          <w:tcPr>
            <w:tcW w:w="1842" w:type="dxa"/>
            <w:tcBorders>
              <w:top w:val="single" w:sz="4" w:space="0" w:color="000000"/>
              <w:left w:val="single" w:sz="4" w:space="0" w:color="000000"/>
              <w:bottom w:val="single" w:sz="4" w:space="0" w:color="000000"/>
              <w:right w:val="single" w:sz="4" w:space="0" w:color="000000"/>
            </w:tcBorders>
          </w:tcPr>
          <w:p w:rsidR="00C61F38" w:rsidRPr="00C61F38" w:rsidRDefault="00C61F38" w:rsidP="002E6C96">
            <w:pPr>
              <w:widowControl w:val="0"/>
              <w:bidi w:val="0"/>
              <w:rPr>
                <w:rFonts w:ascii="Arial" w:hAnsi="Arial"/>
                <w:sz w:val="20"/>
                <w:szCs w:val="20"/>
              </w:rPr>
            </w:pPr>
          </w:p>
        </w:tc>
        <w:tc>
          <w:tcPr>
            <w:tcW w:w="1918" w:type="dxa"/>
            <w:tcBorders>
              <w:top w:val="single" w:sz="4" w:space="0" w:color="000000"/>
              <w:left w:val="single" w:sz="4" w:space="0" w:color="000000"/>
              <w:bottom w:val="single" w:sz="4" w:space="0" w:color="000000"/>
              <w:right w:val="single" w:sz="4" w:space="0" w:color="000000"/>
            </w:tcBorders>
          </w:tcPr>
          <w:p w:rsidR="00C61F38" w:rsidRPr="00C61F38" w:rsidRDefault="00C61F38" w:rsidP="002E6C96">
            <w:pPr>
              <w:widowControl w:val="0"/>
              <w:bidi w:val="0"/>
              <w:rPr>
                <w:rFonts w:ascii="Arial" w:hAnsi="Arial"/>
                <w:sz w:val="20"/>
                <w:szCs w:val="20"/>
              </w:rPr>
            </w:pPr>
          </w:p>
        </w:tc>
        <w:tc>
          <w:tcPr>
            <w:tcW w:w="2193" w:type="dxa"/>
            <w:tcBorders>
              <w:top w:val="single" w:sz="4" w:space="0" w:color="000000"/>
              <w:left w:val="single" w:sz="4" w:space="0" w:color="000000"/>
              <w:bottom w:val="single" w:sz="4" w:space="0" w:color="000000"/>
              <w:right w:val="single" w:sz="4" w:space="0" w:color="000000"/>
            </w:tcBorders>
          </w:tcPr>
          <w:p w:rsidR="00C61F38" w:rsidRPr="00C61F38" w:rsidRDefault="00C61F38" w:rsidP="002E6C96">
            <w:pPr>
              <w:widowControl w:val="0"/>
              <w:bidi w:val="0"/>
              <w:rPr>
                <w:rFonts w:ascii="Arial" w:hAnsi="Arial"/>
                <w:sz w:val="20"/>
                <w:szCs w:val="20"/>
              </w:rPr>
            </w:pPr>
          </w:p>
        </w:tc>
      </w:tr>
      <w:tr w:rsidR="00C61F38" w:rsidRPr="00C61F38" w:rsidTr="00C61F38">
        <w:trPr>
          <w:trHeight w:hRule="exact" w:val="286"/>
        </w:trPr>
        <w:tc>
          <w:tcPr>
            <w:tcW w:w="1418" w:type="dxa"/>
            <w:tcBorders>
              <w:top w:val="single" w:sz="4" w:space="0" w:color="000000"/>
              <w:left w:val="single" w:sz="4" w:space="0" w:color="000000"/>
              <w:bottom w:val="single" w:sz="4" w:space="0" w:color="000000"/>
              <w:right w:val="single" w:sz="4" w:space="0" w:color="000000"/>
            </w:tcBorders>
          </w:tcPr>
          <w:p w:rsidR="00C61F38" w:rsidRPr="00C61F38" w:rsidRDefault="00C61F38" w:rsidP="002E6C96">
            <w:pPr>
              <w:widowControl w:val="0"/>
              <w:bidi w:val="0"/>
              <w:rPr>
                <w:rFonts w:ascii="Arial" w:hAnsi="Arial"/>
                <w:sz w:val="20"/>
                <w:szCs w:val="20"/>
              </w:rPr>
            </w:pPr>
          </w:p>
        </w:tc>
        <w:tc>
          <w:tcPr>
            <w:tcW w:w="2126" w:type="dxa"/>
            <w:tcBorders>
              <w:top w:val="single" w:sz="4" w:space="0" w:color="000000"/>
              <w:left w:val="single" w:sz="4" w:space="0" w:color="000000"/>
              <w:bottom w:val="single" w:sz="4" w:space="0" w:color="000000"/>
              <w:right w:val="single" w:sz="4" w:space="0" w:color="000000"/>
            </w:tcBorders>
          </w:tcPr>
          <w:p w:rsidR="00C61F38" w:rsidRPr="00C61F38" w:rsidRDefault="00C61F38" w:rsidP="002E6C96">
            <w:pPr>
              <w:widowControl w:val="0"/>
              <w:bidi w:val="0"/>
              <w:rPr>
                <w:rFonts w:ascii="Arial" w:hAnsi="Arial"/>
                <w:sz w:val="20"/>
                <w:szCs w:val="20"/>
              </w:rPr>
            </w:pPr>
          </w:p>
        </w:tc>
        <w:tc>
          <w:tcPr>
            <w:tcW w:w="1418" w:type="dxa"/>
            <w:tcBorders>
              <w:top w:val="single" w:sz="4" w:space="0" w:color="000000"/>
              <w:left w:val="single" w:sz="4" w:space="0" w:color="000000"/>
              <w:bottom w:val="single" w:sz="4" w:space="0" w:color="000000"/>
              <w:right w:val="single" w:sz="4" w:space="0" w:color="000000"/>
            </w:tcBorders>
          </w:tcPr>
          <w:p w:rsidR="00C61F38" w:rsidRPr="00C61F38" w:rsidRDefault="00C61F38" w:rsidP="002E6C96">
            <w:pPr>
              <w:widowControl w:val="0"/>
              <w:bidi w:val="0"/>
              <w:rPr>
                <w:rFonts w:ascii="Arial" w:hAnsi="Arial"/>
                <w:sz w:val="20"/>
                <w:szCs w:val="20"/>
              </w:rPr>
            </w:pPr>
          </w:p>
        </w:tc>
        <w:tc>
          <w:tcPr>
            <w:tcW w:w="1842" w:type="dxa"/>
            <w:tcBorders>
              <w:top w:val="single" w:sz="4" w:space="0" w:color="000000"/>
              <w:left w:val="single" w:sz="4" w:space="0" w:color="000000"/>
              <w:bottom w:val="single" w:sz="4" w:space="0" w:color="000000"/>
              <w:right w:val="single" w:sz="4" w:space="0" w:color="000000"/>
            </w:tcBorders>
          </w:tcPr>
          <w:p w:rsidR="00C61F38" w:rsidRPr="00C61F38" w:rsidRDefault="00C61F38" w:rsidP="002E6C96">
            <w:pPr>
              <w:widowControl w:val="0"/>
              <w:bidi w:val="0"/>
              <w:rPr>
                <w:rFonts w:ascii="Arial" w:hAnsi="Arial"/>
                <w:sz w:val="20"/>
                <w:szCs w:val="20"/>
              </w:rPr>
            </w:pPr>
          </w:p>
        </w:tc>
        <w:tc>
          <w:tcPr>
            <w:tcW w:w="1918" w:type="dxa"/>
            <w:tcBorders>
              <w:top w:val="single" w:sz="4" w:space="0" w:color="000000"/>
              <w:left w:val="single" w:sz="4" w:space="0" w:color="000000"/>
              <w:bottom w:val="single" w:sz="4" w:space="0" w:color="000000"/>
              <w:right w:val="single" w:sz="4" w:space="0" w:color="000000"/>
            </w:tcBorders>
          </w:tcPr>
          <w:p w:rsidR="00C61F38" w:rsidRPr="00C61F38" w:rsidRDefault="00C61F38" w:rsidP="002E6C96">
            <w:pPr>
              <w:widowControl w:val="0"/>
              <w:bidi w:val="0"/>
              <w:rPr>
                <w:rFonts w:ascii="Arial" w:hAnsi="Arial"/>
                <w:sz w:val="20"/>
                <w:szCs w:val="20"/>
              </w:rPr>
            </w:pPr>
          </w:p>
        </w:tc>
        <w:tc>
          <w:tcPr>
            <w:tcW w:w="2193" w:type="dxa"/>
            <w:tcBorders>
              <w:top w:val="single" w:sz="4" w:space="0" w:color="000000"/>
              <w:left w:val="single" w:sz="4" w:space="0" w:color="000000"/>
              <w:bottom w:val="single" w:sz="4" w:space="0" w:color="000000"/>
              <w:right w:val="single" w:sz="4" w:space="0" w:color="000000"/>
            </w:tcBorders>
          </w:tcPr>
          <w:p w:rsidR="00C61F38" w:rsidRPr="00C61F38" w:rsidRDefault="00C61F38" w:rsidP="002E6C96">
            <w:pPr>
              <w:widowControl w:val="0"/>
              <w:bidi w:val="0"/>
              <w:rPr>
                <w:rFonts w:ascii="Arial" w:hAnsi="Arial"/>
                <w:sz w:val="20"/>
                <w:szCs w:val="20"/>
              </w:rPr>
            </w:pPr>
          </w:p>
        </w:tc>
      </w:tr>
      <w:tr w:rsidR="00C61F38" w:rsidTr="00C61F38">
        <w:trPr>
          <w:trHeight w:hRule="exact" w:val="286"/>
        </w:trPr>
        <w:tc>
          <w:tcPr>
            <w:tcW w:w="1418" w:type="dxa"/>
            <w:tcBorders>
              <w:top w:val="single" w:sz="4" w:space="0" w:color="000000"/>
              <w:left w:val="single" w:sz="4" w:space="0" w:color="000000"/>
              <w:bottom w:val="single" w:sz="4" w:space="0" w:color="000000"/>
              <w:right w:val="single" w:sz="4" w:space="0" w:color="000000"/>
            </w:tcBorders>
          </w:tcPr>
          <w:p w:rsidR="00C61F38" w:rsidRDefault="00C61F38" w:rsidP="002E6C96">
            <w:pPr>
              <w:widowControl w:val="0"/>
              <w:bidi w:val="0"/>
              <w:rPr>
                <w:rFonts w:ascii="Arial" w:hAnsi="Arial"/>
              </w:rPr>
            </w:pPr>
          </w:p>
        </w:tc>
        <w:tc>
          <w:tcPr>
            <w:tcW w:w="2126" w:type="dxa"/>
            <w:tcBorders>
              <w:top w:val="single" w:sz="4" w:space="0" w:color="000000"/>
              <w:left w:val="single" w:sz="4" w:space="0" w:color="000000"/>
              <w:bottom w:val="single" w:sz="4" w:space="0" w:color="000000"/>
              <w:right w:val="single" w:sz="4" w:space="0" w:color="000000"/>
            </w:tcBorders>
          </w:tcPr>
          <w:p w:rsidR="00C61F38" w:rsidRDefault="00C61F38" w:rsidP="002E6C96">
            <w:pPr>
              <w:widowControl w:val="0"/>
              <w:bidi w:val="0"/>
              <w:rPr>
                <w:rFonts w:ascii="Arial" w:hAnsi="Arial"/>
              </w:rPr>
            </w:pPr>
          </w:p>
        </w:tc>
        <w:tc>
          <w:tcPr>
            <w:tcW w:w="1418" w:type="dxa"/>
            <w:tcBorders>
              <w:top w:val="single" w:sz="4" w:space="0" w:color="000000"/>
              <w:left w:val="single" w:sz="4" w:space="0" w:color="000000"/>
              <w:bottom w:val="single" w:sz="4" w:space="0" w:color="000000"/>
              <w:right w:val="single" w:sz="4" w:space="0" w:color="000000"/>
            </w:tcBorders>
          </w:tcPr>
          <w:p w:rsidR="00C61F38" w:rsidRDefault="00C61F38" w:rsidP="002E6C96">
            <w:pPr>
              <w:widowControl w:val="0"/>
              <w:bidi w:val="0"/>
              <w:rPr>
                <w:rFonts w:ascii="Arial" w:hAnsi="Arial"/>
              </w:rPr>
            </w:pPr>
          </w:p>
        </w:tc>
        <w:tc>
          <w:tcPr>
            <w:tcW w:w="1842" w:type="dxa"/>
            <w:tcBorders>
              <w:top w:val="single" w:sz="4" w:space="0" w:color="000000"/>
              <w:left w:val="single" w:sz="4" w:space="0" w:color="000000"/>
              <w:bottom w:val="single" w:sz="4" w:space="0" w:color="000000"/>
              <w:right w:val="single" w:sz="4" w:space="0" w:color="000000"/>
            </w:tcBorders>
          </w:tcPr>
          <w:p w:rsidR="00C61F38" w:rsidRDefault="00C61F38" w:rsidP="002E6C96">
            <w:pPr>
              <w:widowControl w:val="0"/>
              <w:bidi w:val="0"/>
              <w:rPr>
                <w:rFonts w:ascii="Arial" w:hAnsi="Arial"/>
              </w:rPr>
            </w:pPr>
          </w:p>
        </w:tc>
        <w:tc>
          <w:tcPr>
            <w:tcW w:w="1918" w:type="dxa"/>
            <w:tcBorders>
              <w:top w:val="single" w:sz="4" w:space="0" w:color="000000"/>
              <w:left w:val="single" w:sz="4" w:space="0" w:color="000000"/>
              <w:bottom w:val="single" w:sz="4" w:space="0" w:color="000000"/>
              <w:right w:val="single" w:sz="4" w:space="0" w:color="000000"/>
            </w:tcBorders>
          </w:tcPr>
          <w:p w:rsidR="00C61F38" w:rsidRDefault="00C61F38" w:rsidP="002E6C96">
            <w:pPr>
              <w:widowControl w:val="0"/>
              <w:bidi w:val="0"/>
              <w:rPr>
                <w:rFonts w:ascii="Arial" w:hAnsi="Arial"/>
              </w:rPr>
            </w:pPr>
          </w:p>
        </w:tc>
        <w:tc>
          <w:tcPr>
            <w:tcW w:w="2193" w:type="dxa"/>
            <w:tcBorders>
              <w:top w:val="single" w:sz="4" w:space="0" w:color="000000"/>
              <w:left w:val="single" w:sz="4" w:space="0" w:color="000000"/>
              <w:bottom w:val="single" w:sz="4" w:space="0" w:color="000000"/>
              <w:right w:val="single" w:sz="4" w:space="0" w:color="000000"/>
            </w:tcBorders>
          </w:tcPr>
          <w:p w:rsidR="00C61F38" w:rsidRDefault="00C61F38" w:rsidP="002E6C96">
            <w:pPr>
              <w:widowControl w:val="0"/>
              <w:bidi w:val="0"/>
              <w:rPr>
                <w:rFonts w:ascii="Arial" w:hAnsi="Arial"/>
              </w:rPr>
            </w:pPr>
          </w:p>
        </w:tc>
      </w:tr>
      <w:tr w:rsidR="00C61F38" w:rsidTr="00C61F38">
        <w:trPr>
          <w:trHeight w:hRule="exact" w:val="288"/>
        </w:trPr>
        <w:tc>
          <w:tcPr>
            <w:tcW w:w="1418" w:type="dxa"/>
            <w:tcBorders>
              <w:top w:val="single" w:sz="4" w:space="0" w:color="000000"/>
              <w:left w:val="single" w:sz="4" w:space="0" w:color="000000"/>
              <w:bottom w:val="single" w:sz="4" w:space="0" w:color="000000"/>
              <w:right w:val="single" w:sz="4" w:space="0" w:color="000000"/>
            </w:tcBorders>
          </w:tcPr>
          <w:p w:rsidR="00C61F38" w:rsidRDefault="00C61F38" w:rsidP="002E6C96">
            <w:pPr>
              <w:widowControl w:val="0"/>
              <w:bidi w:val="0"/>
              <w:rPr>
                <w:rFonts w:ascii="Arial" w:hAnsi="Arial"/>
              </w:rPr>
            </w:pPr>
          </w:p>
        </w:tc>
        <w:tc>
          <w:tcPr>
            <w:tcW w:w="2126" w:type="dxa"/>
            <w:tcBorders>
              <w:top w:val="single" w:sz="4" w:space="0" w:color="000000"/>
              <w:left w:val="single" w:sz="4" w:space="0" w:color="000000"/>
              <w:bottom w:val="single" w:sz="4" w:space="0" w:color="000000"/>
              <w:right w:val="single" w:sz="4" w:space="0" w:color="000000"/>
            </w:tcBorders>
          </w:tcPr>
          <w:p w:rsidR="00C61F38" w:rsidRDefault="00C61F38" w:rsidP="002E6C96">
            <w:pPr>
              <w:widowControl w:val="0"/>
              <w:bidi w:val="0"/>
              <w:rPr>
                <w:rFonts w:ascii="Arial" w:hAnsi="Arial"/>
              </w:rPr>
            </w:pPr>
          </w:p>
        </w:tc>
        <w:tc>
          <w:tcPr>
            <w:tcW w:w="1418" w:type="dxa"/>
            <w:tcBorders>
              <w:top w:val="single" w:sz="4" w:space="0" w:color="000000"/>
              <w:left w:val="single" w:sz="4" w:space="0" w:color="000000"/>
              <w:bottom w:val="single" w:sz="4" w:space="0" w:color="000000"/>
              <w:right w:val="single" w:sz="4" w:space="0" w:color="000000"/>
            </w:tcBorders>
          </w:tcPr>
          <w:p w:rsidR="00C61F38" w:rsidRDefault="00C61F38" w:rsidP="002E6C96">
            <w:pPr>
              <w:widowControl w:val="0"/>
              <w:bidi w:val="0"/>
              <w:rPr>
                <w:rFonts w:ascii="Arial" w:hAnsi="Arial"/>
              </w:rPr>
            </w:pPr>
          </w:p>
        </w:tc>
        <w:tc>
          <w:tcPr>
            <w:tcW w:w="1842" w:type="dxa"/>
            <w:tcBorders>
              <w:top w:val="single" w:sz="4" w:space="0" w:color="000000"/>
              <w:left w:val="single" w:sz="4" w:space="0" w:color="000000"/>
              <w:bottom w:val="single" w:sz="4" w:space="0" w:color="000000"/>
              <w:right w:val="single" w:sz="4" w:space="0" w:color="000000"/>
            </w:tcBorders>
          </w:tcPr>
          <w:p w:rsidR="00C61F38" w:rsidRDefault="00C61F38" w:rsidP="002E6C96">
            <w:pPr>
              <w:widowControl w:val="0"/>
              <w:bidi w:val="0"/>
              <w:rPr>
                <w:rFonts w:ascii="Arial" w:hAnsi="Arial"/>
              </w:rPr>
            </w:pPr>
          </w:p>
        </w:tc>
        <w:tc>
          <w:tcPr>
            <w:tcW w:w="1918" w:type="dxa"/>
            <w:tcBorders>
              <w:top w:val="single" w:sz="4" w:space="0" w:color="000000"/>
              <w:left w:val="single" w:sz="4" w:space="0" w:color="000000"/>
              <w:bottom w:val="single" w:sz="4" w:space="0" w:color="000000"/>
              <w:right w:val="single" w:sz="4" w:space="0" w:color="000000"/>
            </w:tcBorders>
          </w:tcPr>
          <w:p w:rsidR="00C61F38" w:rsidRDefault="00C61F38" w:rsidP="002E6C96">
            <w:pPr>
              <w:widowControl w:val="0"/>
              <w:bidi w:val="0"/>
              <w:rPr>
                <w:rFonts w:ascii="Arial" w:hAnsi="Arial"/>
              </w:rPr>
            </w:pPr>
          </w:p>
        </w:tc>
        <w:tc>
          <w:tcPr>
            <w:tcW w:w="2193" w:type="dxa"/>
            <w:tcBorders>
              <w:top w:val="single" w:sz="4" w:space="0" w:color="000000"/>
              <w:left w:val="single" w:sz="4" w:space="0" w:color="000000"/>
              <w:bottom w:val="single" w:sz="4" w:space="0" w:color="000000"/>
              <w:right w:val="single" w:sz="4" w:space="0" w:color="000000"/>
            </w:tcBorders>
          </w:tcPr>
          <w:p w:rsidR="00C61F38" w:rsidRDefault="00C61F38" w:rsidP="002E6C96">
            <w:pPr>
              <w:widowControl w:val="0"/>
              <w:bidi w:val="0"/>
              <w:rPr>
                <w:rFonts w:ascii="Arial" w:hAnsi="Arial"/>
              </w:rPr>
            </w:pPr>
          </w:p>
        </w:tc>
      </w:tr>
      <w:tr w:rsidR="00C61F38" w:rsidTr="00C61F38">
        <w:trPr>
          <w:trHeight w:hRule="exact" w:val="286"/>
        </w:trPr>
        <w:tc>
          <w:tcPr>
            <w:tcW w:w="1418" w:type="dxa"/>
            <w:tcBorders>
              <w:top w:val="single" w:sz="4" w:space="0" w:color="000000"/>
              <w:left w:val="single" w:sz="4" w:space="0" w:color="000000"/>
              <w:bottom w:val="single" w:sz="4" w:space="0" w:color="000000"/>
              <w:right w:val="single" w:sz="4" w:space="0" w:color="000000"/>
            </w:tcBorders>
          </w:tcPr>
          <w:p w:rsidR="00C61F38" w:rsidRDefault="00C61F38" w:rsidP="002E6C96">
            <w:pPr>
              <w:widowControl w:val="0"/>
              <w:bidi w:val="0"/>
              <w:rPr>
                <w:rFonts w:ascii="Arial" w:hAnsi="Arial"/>
              </w:rPr>
            </w:pPr>
          </w:p>
        </w:tc>
        <w:tc>
          <w:tcPr>
            <w:tcW w:w="2126" w:type="dxa"/>
            <w:tcBorders>
              <w:top w:val="single" w:sz="4" w:space="0" w:color="000000"/>
              <w:left w:val="single" w:sz="4" w:space="0" w:color="000000"/>
              <w:bottom w:val="single" w:sz="4" w:space="0" w:color="000000"/>
              <w:right w:val="single" w:sz="4" w:space="0" w:color="000000"/>
            </w:tcBorders>
          </w:tcPr>
          <w:p w:rsidR="00C61F38" w:rsidRDefault="00C61F38" w:rsidP="002E6C96">
            <w:pPr>
              <w:widowControl w:val="0"/>
              <w:bidi w:val="0"/>
              <w:rPr>
                <w:rFonts w:ascii="Arial" w:hAnsi="Arial"/>
              </w:rPr>
            </w:pPr>
          </w:p>
        </w:tc>
        <w:tc>
          <w:tcPr>
            <w:tcW w:w="1418" w:type="dxa"/>
            <w:tcBorders>
              <w:top w:val="single" w:sz="4" w:space="0" w:color="000000"/>
              <w:left w:val="single" w:sz="4" w:space="0" w:color="000000"/>
              <w:bottom w:val="single" w:sz="4" w:space="0" w:color="000000"/>
              <w:right w:val="single" w:sz="4" w:space="0" w:color="000000"/>
            </w:tcBorders>
          </w:tcPr>
          <w:p w:rsidR="00C61F38" w:rsidRDefault="00C61F38" w:rsidP="002E6C96">
            <w:pPr>
              <w:widowControl w:val="0"/>
              <w:bidi w:val="0"/>
              <w:rPr>
                <w:rFonts w:ascii="Arial" w:hAnsi="Arial"/>
              </w:rPr>
            </w:pPr>
          </w:p>
        </w:tc>
        <w:tc>
          <w:tcPr>
            <w:tcW w:w="1842" w:type="dxa"/>
            <w:tcBorders>
              <w:top w:val="single" w:sz="4" w:space="0" w:color="000000"/>
              <w:left w:val="single" w:sz="4" w:space="0" w:color="000000"/>
              <w:bottom w:val="single" w:sz="4" w:space="0" w:color="000000"/>
              <w:right w:val="single" w:sz="4" w:space="0" w:color="000000"/>
            </w:tcBorders>
          </w:tcPr>
          <w:p w:rsidR="00C61F38" w:rsidRDefault="00C61F38" w:rsidP="002E6C96">
            <w:pPr>
              <w:widowControl w:val="0"/>
              <w:bidi w:val="0"/>
              <w:rPr>
                <w:rFonts w:ascii="Arial" w:hAnsi="Arial"/>
              </w:rPr>
            </w:pPr>
          </w:p>
        </w:tc>
        <w:tc>
          <w:tcPr>
            <w:tcW w:w="1918" w:type="dxa"/>
            <w:tcBorders>
              <w:top w:val="single" w:sz="4" w:space="0" w:color="000000"/>
              <w:left w:val="single" w:sz="4" w:space="0" w:color="000000"/>
              <w:bottom w:val="single" w:sz="4" w:space="0" w:color="000000"/>
              <w:right w:val="single" w:sz="4" w:space="0" w:color="000000"/>
            </w:tcBorders>
          </w:tcPr>
          <w:p w:rsidR="00C61F38" w:rsidRDefault="00C61F38" w:rsidP="002E6C96">
            <w:pPr>
              <w:widowControl w:val="0"/>
              <w:bidi w:val="0"/>
              <w:rPr>
                <w:rFonts w:ascii="Arial" w:hAnsi="Arial"/>
              </w:rPr>
            </w:pPr>
          </w:p>
        </w:tc>
        <w:tc>
          <w:tcPr>
            <w:tcW w:w="2193" w:type="dxa"/>
            <w:tcBorders>
              <w:top w:val="single" w:sz="4" w:space="0" w:color="000000"/>
              <w:left w:val="single" w:sz="4" w:space="0" w:color="000000"/>
              <w:bottom w:val="single" w:sz="4" w:space="0" w:color="000000"/>
              <w:right w:val="single" w:sz="4" w:space="0" w:color="000000"/>
            </w:tcBorders>
          </w:tcPr>
          <w:p w:rsidR="00C61F38" w:rsidRDefault="00C61F38" w:rsidP="002E6C96">
            <w:pPr>
              <w:widowControl w:val="0"/>
              <w:bidi w:val="0"/>
              <w:rPr>
                <w:rFonts w:ascii="Arial" w:hAnsi="Arial"/>
              </w:rPr>
            </w:pPr>
          </w:p>
        </w:tc>
      </w:tr>
    </w:tbl>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210"/>
        <w:gridCol w:w="5210"/>
      </w:tblGrid>
      <w:tr w:rsidR="0000272C" w:rsidRPr="00C53B46" w:rsidTr="001D14D1">
        <w:tc>
          <w:tcPr>
            <w:tcW w:w="5210" w:type="dxa"/>
          </w:tcPr>
          <w:p w:rsidR="0000272C" w:rsidRPr="00C53B46" w:rsidRDefault="0000272C" w:rsidP="00E9199D">
            <w:pPr>
              <w:pStyle w:val="4"/>
              <w:bidi w:val="0"/>
              <w:spacing w:before="0"/>
              <w:jc w:val="both"/>
              <w:outlineLvl w:val="3"/>
              <w:rPr>
                <w:rFonts w:asciiTheme="minorBidi" w:hAnsiTheme="minorBidi" w:cstheme="minorBidi"/>
                <w:i w:val="0"/>
                <w:iCs w:val="0"/>
                <w:color w:val="auto"/>
              </w:rPr>
            </w:pPr>
            <w:bookmarkStart w:id="246" w:name="TechnicalSpecifications"/>
            <w:bookmarkStart w:id="247" w:name="_Toc465620964"/>
            <w:bookmarkEnd w:id="246"/>
            <w:r w:rsidRPr="00C53B46">
              <w:rPr>
                <w:rFonts w:asciiTheme="minorBidi" w:hAnsiTheme="minorBidi" w:cstheme="minorBidi"/>
                <w:i w:val="0"/>
                <w:iCs w:val="0"/>
                <w:color w:val="auto"/>
                <w:u w:color="000000"/>
              </w:rPr>
              <w:lastRenderedPageBreak/>
              <w:t>Technical Specifications</w:t>
            </w:r>
            <w:bookmarkEnd w:id="247"/>
          </w:p>
          <w:p w:rsidR="0000272C" w:rsidRPr="00C53B46" w:rsidRDefault="0000272C" w:rsidP="00E9199D">
            <w:pPr>
              <w:bidi w:val="0"/>
              <w:jc w:val="both"/>
              <w:rPr>
                <w:rFonts w:ascii="Arial" w:eastAsiaTheme="minorHAnsi" w:hAnsi="Arial"/>
              </w:rPr>
            </w:pPr>
          </w:p>
          <w:p w:rsidR="0000272C" w:rsidRPr="00C53B46" w:rsidRDefault="0000272C" w:rsidP="00E9199D">
            <w:pPr>
              <w:bidi w:val="0"/>
              <w:jc w:val="both"/>
              <w:rPr>
                <w:rFonts w:ascii="Arial" w:eastAsia="Arial" w:hAnsi="Arial"/>
              </w:rPr>
            </w:pPr>
            <w:r w:rsidRPr="00C53B46">
              <w:rPr>
                <w:rFonts w:ascii="Arial" w:eastAsia="Arial" w:hAnsi="Arial"/>
              </w:rPr>
              <w:t>T</w:t>
            </w:r>
            <w:r w:rsidRPr="00C53B46">
              <w:rPr>
                <w:rFonts w:ascii="Arial" w:eastAsia="Arial" w:hAnsi="Arial"/>
                <w:spacing w:val="-1"/>
              </w:rPr>
              <w:t>h</w:t>
            </w:r>
            <w:r w:rsidRPr="00C53B46">
              <w:rPr>
                <w:rFonts w:ascii="Arial" w:eastAsia="Arial" w:hAnsi="Arial"/>
              </w:rPr>
              <w:t>e</w:t>
            </w:r>
            <w:r w:rsidRPr="00C53B46">
              <w:rPr>
                <w:rFonts w:ascii="Arial" w:eastAsia="Arial" w:hAnsi="Arial"/>
                <w:spacing w:val="58"/>
              </w:rPr>
              <w:t xml:space="preserve"> </w:t>
            </w:r>
            <w:r w:rsidRPr="00C53B46">
              <w:rPr>
                <w:rFonts w:ascii="Arial" w:eastAsia="Arial" w:hAnsi="Arial"/>
              </w:rPr>
              <w:t>p</w:t>
            </w:r>
            <w:r w:rsidRPr="00C53B46">
              <w:rPr>
                <w:rFonts w:ascii="Arial" w:eastAsia="Arial" w:hAnsi="Arial"/>
                <w:spacing w:val="-3"/>
              </w:rPr>
              <w:t>u</w:t>
            </w:r>
            <w:r w:rsidRPr="00C53B46">
              <w:rPr>
                <w:rFonts w:ascii="Arial" w:eastAsia="Arial" w:hAnsi="Arial"/>
                <w:spacing w:val="1"/>
              </w:rPr>
              <w:t>r</w:t>
            </w:r>
            <w:r w:rsidRPr="00C53B46">
              <w:rPr>
                <w:rFonts w:ascii="Arial" w:eastAsia="Arial" w:hAnsi="Arial"/>
                <w:spacing w:val="2"/>
              </w:rPr>
              <w:t>p</w:t>
            </w:r>
            <w:r w:rsidRPr="00C53B46">
              <w:rPr>
                <w:rFonts w:ascii="Arial" w:eastAsia="Arial" w:hAnsi="Arial"/>
                <w:spacing w:val="-3"/>
              </w:rPr>
              <w:t>o</w:t>
            </w:r>
            <w:r w:rsidRPr="00C53B46">
              <w:rPr>
                <w:rFonts w:ascii="Arial" w:eastAsia="Arial" w:hAnsi="Arial"/>
              </w:rPr>
              <w:t>se</w:t>
            </w:r>
            <w:r w:rsidRPr="00C53B46">
              <w:rPr>
                <w:rFonts w:ascii="Arial" w:eastAsia="Arial" w:hAnsi="Arial"/>
                <w:spacing w:val="63"/>
              </w:rPr>
              <w:t xml:space="preserve"> </w:t>
            </w:r>
            <w:r w:rsidRPr="00C53B46">
              <w:rPr>
                <w:rFonts w:ascii="Arial" w:eastAsia="Arial" w:hAnsi="Arial"/>
              </w:rPr>
              <w:t>of</w:t>
            </w:r>
            <w:r w:rsidRPr="00C53B46">
              <w:rPr>
                <w:rFonts w:ascii="Arial" w:eastAsia="Arial" w:hAnsi="Arial"/>
                <w:spacing w:val="58"/>
              </w:rPr>
              <w:t xml:space="preserve"> </w:t>
            </w:r>
            <w:r w:rsidRPr="00C53B46">
              <w:rPr>
                <w:rFonts w:ascii="Arial" w:eastAsia="Arial" w:hAnsi="Arial"/>
              </w:rPr>
              <w:t>t</w:t>
            </w:r>
            <w:r w:rsidRPr="00C53B46">
              <w:rPr>
                <w:rFonts w:ascii="Arial" w:eastAsia="Arial" w:hAnsi="Arial"/>
                <w:spacing w:val="-3"/>
              </w:rPr>
              <w:t>h</w:t>
            </w:r>
            <w:r w:rsidRPr="00C53B46">
              <w:rPr>
                <w:rFonts w:ascii="Arial" w:eastAsia="Arial" w:hAnsi="Arial"/>
              </w:rPr>
              <w:t>e</w:t>
            </w:r>
            <w:r w:rsidRPr="00C53B46">
              <w:rPr>
                <w:rFonts w:ascii="Arial" w:eastAsia="Arial" w:hAnsi="Arial"/>
                <w:spacing w:val="57"/>
              </w:rPr>
              <w:t xml:space="preserve"> </w:t>
            </w:r>
            <w:r w:rsidR="00BC0372" w:rsidRPr="00C53B46">
              <w:rPr>
                <w:rFonts w:ascii="Arial" w:eastAsia="Arial" w:hAnsi="Arial"/>
                <w:spacing w:val="-3"/>
              </w:rPr>
              <w:t>te</w:t>
            </w:r>
            <w:r w:rsidR="00BC0372" w:rsidRPr="00C53B46">
              <w:rPr>
                <w:rFonts w:ascii="Arial" w:eastAsia="Arial" w:hAnsi="Arial"/>
              </w:rPr>
              <w:t>c</w:t>
            </w:r>
            <w:r w:rsidR="00BC0372" w:rsidRPr="00C53B46">
              <w:rPr>
                <w:rFonts w:ascii="Arial" w:eastAsia="Arial" w:hAnsi="Arial"/>
                <w:spacing w:val="3"/>
              </w:rPr>
              <w:t>h</w:t>
            </w:r>
            <w:r w:rsidR="00BC0372" w:rsidRPr="00C53B46">
              <w:rPr>
                <w:rFonts w:ascii="Arial" w:eastAsia="Arial" w:hAnsi="Arial"/>
                <w:spacing w:val="-3"/>
              </w:rPr>
              <w:t>n</w:t>
            </w:r>
            <w:r w:rsidR="00BC0372" w:rsidRPr="00C53B46">
              <w:rPr>
                <w:rFonts w:ascii="Arial" w:eastAsia="Arial" w:hAnsi="Arial"/>
              </w:rPr>
              <w:t>i</w:t>
            </w:r>
            <w:r w:rsidR="00BC0372" w:rsidRPr="00C53B46">
              <w:rPr>
                <w:rFonts w:ascii="Arial" w:eastAsia="Arial" w:hAnsi="Arial"/>
                <w:spacing w:val="2"/>
              </w:rPr>
              <w:t>c</w:t>
            </w:r>
            <w:r w:rsidR="00BC0372" w:rsidRPr="00C53B46">
              <w:rPr>
                <w:rFonts w:ascii="Arial" w:eastAsia="Arial" w:hAnsi="Arial"/>
              </w:rPr>
              <w:t xml:space="preserve">al specifications </w:t>
            </w:r>
            <w:r w:rsidR="00BC0372" w:rsidRPr="00C53B46">
              <w:rPr>
                <w:rFonts w:ascii="Arial" w:eastAsia="Arial" w:hAnsi="Arial"/>
                <w:spacing w:val="3"/>
              </w:rPr>
              <w:t>is</w:t>
            </w:r>
            <w:r w:rsidRPr="00C53B46">
              <w:rPr>
                <w:rFonts w:ascii="Arial" w:eastAsia="Arial" w:hAnsi="Arial"/>
                <w:spacing w:val="51"/>
              </w:rPr>
              <w:t xml:space="preserve"> </w:t>
            </w:r>
            <w:r w:rsidRPr="00C53B46">
              <w:rPr>
                <w:rFonts w:ascii="Arial" w:eastAsia="Arial" w:hAnsi="Arial"/>
              </w:rPr>
              <w:t>to</w:t>
            </w:r>
            <w:r w:rsidRPr="00C53B46">
              <w:rPr>
                <w:rFonts w:ascii="Arial" w:eastAsia="Arial" w:hAnsi="Arial"/>
                <w:spacing w:val="56"/>
              </w:rPr>
              <w:t xml:space="preserve"> </w:t>
            </w:r>
            <w:r w:rsidRPr="00C53B46">
              <w:rPr>
                <w:rFonts w:ascii="Arial" w:eastAsia="Arial" w:hAnsi="Arial"/>
                <w:spacing w:val="-3"/>
              </w:rPr>
              <w:t>d</w:t>
            </w:r>
            <w:r w:rsidRPr="00C53B46">
              <w:rPr>
                <w:rFonts w:ascii="Arial" w:eastAsia="Arial" w:hAnsi="Arial"/>
              </w:rPr>
              <w:t>et</w:t>
            </w:r>
            <w:r w:rsidRPr="00C53B46">
              <w:rPr>
                <w:rFonts w:ascii="Arial" w:eastAsia="Arial" w:hAnsi="Arial"/>
                <w:spacing w:val="-3"/>
              </w:rPr>
              <w:t>e</w:t>
            </w:r>
            <w:r w:rsidRPr="00C53B46">
              <w:rPr>
                <w:rFonts w:ascii="Arial" w:eastAsia="Arial" w:hAnsi="Arial"/>
                <w:spacing w:val="1"/>
              </w:rPr>
              <w:t>r</w:t>
            </w:r>
            <w:r w:rsidRPr="00C53B46">
              <w:rPr>
                <w:rFonts w:ascii="Arial" w:eastAsia="Arial" w:hAnsi="Arial"/>
              </w:rPr>
              <w:t>m</w:t>
            </w:r>
            <w:r w:rsidRPr="00C53B46">
              <w:rPr>
                <w:rFonts w:ascii="Arial" w:eastAsia="Arial" w:hAnsi="Arial"/>
                <w:spacing w:val="3"/>
              </w:rPr>
              <w:t>i</w:t>
            </w:r>
            <w:r w:rsidRPr="00C53B46">
              <w:rPr>
                <w:rFonts w:ascii="Arial" w:eastAsia="Arial" w:hAnsi="Arial"/>
                <w:spacing w:val="-3"/>
              </w:rPr>
              <w:t>n</w:t>
            </w:r>
            <w:r w:rsidRPr="00C53B46">
              <w:rPr>
                <w:rFonts w:ascii="Arial" w:eastAsia="Arial" w:hAnsi="Arial"/>
              </w:rPr>
              <w:t>e</w:t>
            </w:r>
            <w:r w:rsidRPr="00C53B46">
              <w:rPr>
                <w:rFonts w:ascii="Arial" w:eastAsia="Arial" w:hAnsi="Arial"/>
                <w:spacing w:val="61"/>
              </w:rPr>
              <w:t xml:space="preserve"> </w:t>
            </w:r>
            <w:r w:rsidRPr="00C53B46">
              <w:rPr>
                <w:rFonts w:ascii="Arial" w:eastAsia="Arial" w:hAnsi="Arial"/>
                <w:spacing w:val="2"/>
              </w:rPr>
              <w:t>t</w:t>
            </w:r>
            <w:r w:rsidRPr="00C53B46">
              <w:rPr>
                <w:rFonts w:ascii="Arial" w:eastAsia="Arial" w:hAnsi="Arial"/>
              </w:rPr>
              <w:t>he</w:t>
            </w:r>
            <w:r w:rsidRPr="00C53B46">
              <w:rPr>
                <w:rFonts w:ascii="Arial" w:eastAsia="Arial" w:hAnsi="Arial"/>
                <w:spacing w:val="54"/>
              </w:rPr>
              <w:t xml:space="preserve"> </w:t>
            </w:r>
            <w:r w:rsidR="00BC0372" w:rsidRPr="00C53B46">
              <w:rPr>
                <w:rFonts w:ascii="Arial" w:eastAsia="Arial" w:hAnsi="Arial"/>
                <w:spacing w:val="2"/>
              </w:rPr>
              <w:t>t</w:t>
            </w:r>
            <w:r w:rsidR="00BC0372" w:rsidRPr="00C53B46">
              <w:rPr>
                <w:rFonts w:ascii="Arial" w:eastAsia="Arial" w:hAnsi="Arial"/>
                <w:spacing w:val="-3"/>
              </w:rPr>
              <w:t>e</w:t>
            </w:r>
            <w:r w:rsidR="00BC0372" w:rsidRPr="00C53B46">
              <w:rPr>
                <w:rFonts w:ascii="Arial" w:eastAsia="Arial" w:hAnsi="Arial"/>
              </w:rPr>
              <w:t>chni</w:t>
            </w:r>
            <w:r w:rsidR="00BC0372" w:rsidRPr="00C53B46">
              <w:rPr>
                <w:rFonts w:ascii="Arial" w:eastAsia="Arial" w:hAnsi="Arial"/>
                <w:spacing w:val="2"/>
              </w:rPr>
              <w:t>c</w:t>
            </w:r>
            <w:r w:rsidR="00BC0372" w:rsidRPr="00C53B46">
              <w:rPr>
                <w:rFonts w:ascii="Arial" w:eastAsia="Arial" w:hAnsi="Arial"/>
                <w:spacing w:val="-3"/>
              </w:rPr>
              <w:t>a</w:t>
            </w:r>
            <w:r w:rsidR="00BC0372" w:rsidRPr="00C53B46">
              <w:rPr>
                <w:rFonts w:ascii="Arial" w:eastAsia="Arial" w:hAnsi="Arial"/>
              </w:rPr>
              <w:t xml:space="preserve">l </w:t>
            </w:r>
            <w:r w:rsidR="00BC0372" w:rsidRPr="00C53B46">
              <w:rPr>
                <w:rFonts w:ascii="Arial" w:eastAsia="Arial" w:hAnsi="Arial"/>
                <w:spacing w:val="3"/>
              </w:rPr>
              <w:t>characteristics</w:t>
            </w:r>
            <w:r w:rsidR="00BC0372" w:rsidRPr="00C53B46">
              <w:rPr>
                <w:rFonts w:ascii="Arial" w:eastAsia="Arial" w:hAnsi="Arial"/>
              </w:rPr>
              <w:t xml:space="preserve"> </w:t>
            </w:r>
            <w:r w:rsidR="00BC0372" w:rsidRPr="00C53B46">
              <w:rPr>
                <w:rFonts w:ascii="Arial" w:eastAsia="Arial" w:hAnsi="Arial"/>
                <w:spacing w:val="4"/>
              </w:rPr>
              <w:t>of</w:t>
            </w:r>
            <w:r w:rsidRPr="00C53B46">
              <w:rPr>
                <w:rFonts w:ascii="Arial" w:eastAsia="Arial" w:hAnsi="Arial"/>
                <w:w w:val="101"/>
              </w:rPr>
              <w:t xml:space="preserve"> </w:t>
            </w:r>
            <w:r w:rsidR="00BC0372" w:rsidRPr="00C53B46">
              <w:rPr>
                <w:rFonts w:ascii="Arial" w:eastAsia="Arial" w:hAnsi="Arial"/>
              </w:rPr>
              <w:t xml:space="preserve">commodities </w:t>
            </w:r>
            <w:r w:rsidR="00BC0372" w:rsidRPr="00C53B46">
              <w:rPr>
                <w:rFonts w:ascii="Arial" w:eastAsia="Arial" w:hAnsi="Arial"/>
                <w:spacing w:val="22"/>
              </w:rPr>
              <w:t>and</w:t>
            </w:r>
            <w:r w:rsidRPr="00C53B46">
              <w:rPr>
                <w:rFonts w:ascii="Arial" w:eastAsia="Arial" w:hAnsi="Arial"/>
                <w:spacing w:val="19"/>
              </w:rPr>
              <w:t xml:space="preserve"> </w:t>
            </w:r>
            <w:r w:rsidRPr="00C53B46">
              <w:rPr>
                <w:rFonts w:ascii="Arial" w:eastAsia="Arial" w:hAnsi="Arial"/>
              </w:rPr>
              <w:t>r</w:t>
            </w:r>
            <w:r w:rsidRPr="00C53B46">
              <w:rPr>
                <w:rFonts w:ascii="Arial" w:eastAsia="Arial" w:hAnsi="Arial"/>
                <w:spacing w:val="-4"/>
              </w:rPr>
              <w:t>e</w:t>
            </w:r>
            <w:r w:rsidRPr="00C53B46">
              <w:rPr>
                <w:rFonts w:ascii="Arial" w:eastAsia="Arial" w:hAnsi="Arial"/>
                <w:spacing w:val="3"/>
              </w:rPr>
              <w:t>l</w:t>
            </w:r>
            <w:r w:rsidRPr="00C53B46">
              <w:rPr>
                <w:rFonts w:ascii="Arial" w:eastAsia="Arial" w:hAnsi="Arial"/>
                <w:spacing w:val="-3"/>
              </w:rPr>
              <w:t>e</w:t>
            </w:r>
            <w:r w:rsidRPr="00C53B46">
              <w:rPr>
                <w:rFonts w:ascii="Arial" w:eastAsia="Arial" w:hAnsi="Arial"/>
                <w:spacing w:val="3"/>
              </w:rPr>
              <w:t>v</w:t>
            </w:r>
            <w:r w:rsidRPr="00C53B46">
              <w:rPr>
                <w:rFonts w:ascii="Arial" w:eastAsia="Arial" w:hAnsi="Arial"/>
                <w:spacing w:val="-3"/>
              </w:rPr>
              <w:t>a</w:t>
            </w:r>
            <w:r w:rsidRPr="00C53B46">
              <w:rPr>
                <w:rFonts w:ascii="Arial" w:eastAsia="Arial" w:hAnsi="Arial"/>
              </w:rPr>
              <w:t>nt</w:t>
            </w:r>
            <w:r w:rsidRPr="00C53B46">
              <w:rPr>
                <w:rFonts w:ascii="Arial" w:eastAsia="Arial" w:hAnsi="Arial"/>
                <w:spacing w:val="21"/>
              </w:rPr>
              <w:t xml:space="preserve"> </w:t>
            </w:r>
            <w:r w:rsidRPr="00C53B46">
              <w:rPr>
                <w:rFonts w:ascii="Arial" w:eastAsia="Arial" w:hAnsi="Arial"/>
                <w:spacing w:val="3"/>
              </w:rPr>
              <w:t>s</w:t>
            </w:r>
            <w:r w:rsidRPr="00C53B46">
              <w:rPr>
                <w:rFonts w:ascii="Arial" w:eastAsia="Arial" w:hAnsi="Arial"/>
              </w:rPr>
              <w:t>e</w:t>
            </w:r>
            <w:r w:rsidRPr="00C53B46">
              <w:rPr>
                <w:rFonts w:ascii="Arial" w:eastAsia="Arial" w:hAnsi="Arial"/>
                <w:spacing w:val="-1"/>
              </w:rPr>
              <w:t>r</w:t>
            </w:r>
            <w:r w:rsidRPr="00C53B46">
              <w:rPr>
                <w:rFonts w:ascii="Arial" w:eastAsia="Arial" w:hAnsi="Arial"/>
              </w:rPr>
              <w:t>v</w:t>
            </w:r>
            <w:r w:rsidRPr="00C53B46">
              <w:rPr>
                <w:rFonts w:ascii="Arial" w:eastAsia="Arial" w:hAnsi="Arial"/>
                <w:spacing w:val="4"/>
              </w:rPr>
              <w:t>i</w:t>
            </w:r>
            <w:r w:rsidRPr="00C53B46">
              <w:rPr>
                <w:rFonts w:ascii="Arial" w:eastAsia="Arial" w:hAnsi="Arial"/>
                <w:spacing w:val="-2"/>
              </w:rPr>
              <w:t>c</w:t>
            </w:r>
            <w:r w:rsidRPr="00C53B46">
              <w:rPr>
                <w:rFonts w:ascii="Arial" w:eastAsia="Arial" w:hAnsi="Arial"/>
              </w:rPr>
              <w:t>es</w:t>
            </w:r>
            <w:r w:rsidRPr="00C53B46">
              <w:rPr>
                <w:rFonts w:ascii="Arial" w:eastAsia="Arial" w:hAnsi="Arial"/>
                <w:spacing w:val="22"/>
              </w:rPr>
              <w:t xml:space="preserve"> </w:t>
            </w:r>
            <w:r w:rsidRPr="00C53B46">
              <w:rPr>
                <w:rFonts w:ascii="Arial" w:eastAsia="Arial" w:hAnsi="Arial"/>
              </w:rPr>
              <w:t>r</w:t>
            </w:r>
            <w:r w:rsidRPr="00C53B46">
              <w:rPr>
                <w:rFonts w:ascii="Arial" w:eastAsia="Arial" w:hAnsi="Arial"/>
                <w:spacing w:val="-1"/>
              </w:rPr>
              <w:t>e</w:t>
            </w:r>
            <w:r w:rsidRPr="00C53B46">
              <w:rPr>
                <w:rFonts w:ascii="Arial" w:eastAsia="Arial" w:hAnsi="Arial"/>
              </w:rPr>
              <w:t>q</w:t>
            </w:r>
            <w:r w:rsidRPr="00C53B46">
              <w:rPr>
                <w:rFonts w:ascii="Arial" w:eastAsia="Arial" w:hAnsi="Arial"/>
                <w:spacing w:val="-3"/>
              </w:rPr>
              <w:t>u</w:t>
            </w:r>
            <w:r w:rsidRPr="00C53B46">
              <w:rPr>
                <w:rFonts w:ascii="Arial" w:eastAsia="Arial" w:hAnsi="Arial"/>
                <w:spacing w:val="3"/>
              </w:rPr>
              <w:t>i</w:t>
            </w:r>
            <w:r w:rsidRPr="00C53B46">
              <w:rPr>
                <w:rFonts w:ascii="Arial" w:eastAsia="Arial" w:hAnsi="Arial"/>
              </w:rPr>
              <w:t>r</w:t>
            </w:r>
            <w:r w:rsidRPr="00C53B46">
              <w:rPr>
                <w:rFonts w:ascii="Arial" w:eastAsia="Arial" w:hAnsi="Arial"/>
                <w:spacing w:val="-1"/>
              </w:rPr>
              <w:t>e</w:t>
            </w:r>
            <w:r w:rsidRPr="00C53B46">
              <w:rPr>
                <w:rFonts w:ascii="Arial" w:eastAsia="Arial" w:hAnsi="Arial"/>
              </w:rPr>
              <w:t>d</w:t>
            </w:r>
            <w:r w:rsidRPr="00C53B46">
              <w:rPr>
                <w:rFonts w:ascii="Arial" w:eastAsia="Arial" w:hAnsi="Arial"/>
                <w:spacing w:val="23"/>
              </w:rPr>
              <w:t xml:space="preserve"> </w:t>
            </w:r>
            <w:r w:rsidRPr="00C53B46">
              <w:rPr>
                <w:rFonts w:ascii="Arial" w:eastAsia="Arial" w:hAnsi="Arial"/>
              </w:rPr>
              <w:t>by</w:t>
            </w:r>
            <w:r w:rsidRPr="00C53B46">
              <w:rPr>
                <w:rFonts w:ascii="Arial" w:eastAsia="Arial" w:hAnsi="Arial"/>
                <w:spacing w:val="13"/>
              </w:rPr>
              <w:t xml:space="preserve"> </w:t>
            </w:r>
            <w:r w:rsidRPr="00C53B46">
              <w:rPr>
                <w:rFonts w:ascii="Arial" w:eastAsia="Arial" w:hAnsi="Arial"/>
              </w:rPr>
              <w:t>t</w:t>
            </w:r>
            <w:r w:rsidRPr="00C53B46">
              <w:rPr>
                <w:rFonts w:ascii="Arial" w:eastAsia="Arial" w:hAnsi="Arial"/>
                <w:spacing w:val="2"/>
              </w:rPr>
              <w:t>h</w:t>
            </w:r>
            <w:r w:rsidRPr="00C53B46">
              <w:rPr>
                <w:rFonts w:ascii="Arial" w:eastAsia="Arial" w:hAnsi="Arial"/>
              </w:rPr>
              <w:t>e</w:t>
            </w:r>
            <w:r w:rsidRPr="00C53B46">
              <w:rPr>
                <w:rFonts w:ascii="Arial" w:eastAsia="Arial" w:hAnsi="Arial"/>
                <w:spacing w:val="18"/>
              </w:rPr>
              <w:t xml:space="preserve"> </w:t>
            </w:r>
            <w:r w:rsidRPr="00C53B46">
              <w:rPr>
                <w:rFonts w:ascii="Arial" w:eastAsia="Arial" w:hAnsi="Arial"/>
              </w:rPr>
              <w:t>Buyer.</w:t>
            </w:r>
            <w:r w:rsidRPr="00C53B46">
              <w:rPr>
                <w:rFonts w:ascii="Arial" w:eastAsia="Arial" w:hAnsi="Arial"/>
                <w:spacing w:val="26"/>
              </w:rPr>
              <w:t xml:space="preserve"> </w:t>
            </w:r>
            <w:r w:rsidRPr="00C53B46">
              <w:rPr>
                <w:rFonts w:ascii="Arial" w:eastAsia="Arial" w:hAnsi="Arial"/>
              </w:rPr>
              <w:t>The</w:t>
            </w:r>
            <w:r w:rsidRPr="00C53B46">
              <w:rPr>
                <w:rFonts w:ascii="Arial" w:eastAsia="Arial" w:hAnsi="Arial"/>
                <w:spacing w:val="15"/>
              </w:rPr>
              <w:t xml:space="preserve"> </w:t>
            </w:r>
            <w:r w:rsidRPr="00C53B46">
              <w:rPr>
                <w:rFonts w:ascii="Arial" w:eastAsia="Arial" w:hAnsi="Arial"/>
                <w:spacing w:val="3"/>
              </w:rPr>
              <w:t>Buyer</w:t>
            </w:r>
            <w:r w:rsidRPr="00C53B46">
              <w:rPr>
                <w:rFonts w:ascii="Arial" w:eastAsia="Arial" w:hAnsi="Arial"/>
              </w:rPr>
              <w:t xml:space="preserve"> shall</w:t>
            </w:r>
            <w:r w:rsidRPr="00C53B46">
              <w:rPr>
                <w:rFonts w:ascii="Arial" w:eastAsia="Arial" w:hAnsi="Arial"/>
                <w:spacing w:val="23"/>
              </w:rPr>
              <w:t xml:space="preserve"> </w:t>
            </w:r>
            <w:r w:rsidRPr="00C53B46">
              <w:rPr>
                <w:rFonts w:ascii="Arial" w:eastAsia="Arial" w:hAnsi="Arial"/>
              </w:rPr>
              <w:t>s</w:t>
            </w:r>
            <w:r w:rsidRPr="00C53B46">
              <w:rPr>
                <w:rFonts w:ascii="Arial" w:eastAsia="Arial" w:hAnsi="Arial"/>
                <w:spacing w:val="-2"/>
              </w:rPr>
              <w:t>e</w:t>
            </w:r>
            <w:r w:rsidRPr="00C53B46">
              <w:rPr>
                <w:rFonts w:ascii="Arial" w:eastAsia="Arial" w:hAnsi="Arial"/>
              </w:rPr>
              <w:t>t</w:t>
            </w:r>
            <w:r w:rsidRPr="00C53B46">
              <w:rPr>
                <w:rFonts w:ascii="Arial" w:eastAsia="Arial" w:hAnsi="Arial"/>
                <w:spacing w:val="16"/>
              </w:rPr>
              <w:t xml:space="preserve"> </w:t>
            </w:r>
            <w:r w:rsidRPr="00C53B46">
              <w:rPr>
                <w:rFonts w:ascii="Arial" w:eastAsia="Arial" w:hAnsi="Arial"/>
              </w:rPr>
              <w:t>up</w:t>
            </w:r>
            <w:r w:rsidRPr="00C53B46">
              <w:rPr>
                <w:rFonts w:ascii="Arial" w:eastAsia="Arial" w:hAnsi="Arial"/>
                <w:spacing w:val="16"/>
              </w:rPr>
              <w:t xml:space="preserve"> </w:t>
            </w:r>
            <w:r w:rsidRPr="00C53B46">
              <w:rPr>
                <w:rFonts w:ascii="Arial" w:eastAsia="Arial" w:hAnsi="Arial"/>
              </w:rPr>
              <w:t>a</w:t>
            </w:r>
            <w:r w:rsidRPr="00C53B46">
              <w:rPr>
                <w:rFonts w:ascii="Arial" w:eastAsia="Arial" w:hAnsi="Arial"/>
                <w:spacing w:val="14"/>
              </w:rPr>
              <w:t xml:space="preserve"> </w:t>
            </w:r>
            <w:r w:rsidRPr="00C53B46">
              <w:rPr>
                <w:rFonts w:ascii="Arial" w:eastAsia="Arial" w:hAnsi="Arial"/>
                <w:spacing w:val="2"/>
                <w:w w:val="101"/>
              </w:rPr>
              <w:t>d</w:t>
            </w:r>
            <w:r w:rsidRPr="00C53B46">
              <w:rPr>
                <w:rFonts w:ascii="Arial" w:eastAsia="Arial" w:hAnsi="Arial"/>
                <w:spacing w:val="-3"/>
                <w:w w:val="101"/>
              </w:rPr>
              <w:t>e</w:t>
            </w:r>
            <w:r w:rsidRPr="00C53B46">
              <w:rPr>
                <w:rFonts w:ascii="Arial" w:eastAsia="Arial" w:hAnsi="Arial"/>
                <w:spacing w:val="2"/>
                <w:w w:val="101"/>
              </w:rPr>
              <w:t>t</w:t>
            </w:r>
            <w:r w:rsidRPr="00C53B46">
              <w:rPr>
                <w:rFonts w:ascii="Arial" w:eastAsia="Arial" w:hAnsi="Arial"/>
                <w:spacing w:val="-3"/>
                <w:w w:val="101"/>
              </w:rPr>
              <w:t>a</w:t>
            </w:r>
            <w:r w:rsidRPr="00C53B46">
              <w:rPr>
                <w:rFonts w:ascii="Arial" w:eastAsia="Arial" w:hAnsi="Arial"/>
                <w:w w:val="101"/>
              </w:rPr>
              <w:t>i</w:t>
            </w:r>
            <w:r w:rsidRPr="00C53B46">
              <w:rPr>
                <w:rFonts w:ascii="Arial" w:eastAsia="Arial" w:hAnsi="Arial"/>
                <w:spacing w:val="4"/>
                <w:w w:val="101"/>
              </w:rPr>
              <w:t>l</w:t>
            </w:r>
            <w:r w:rsidRPr="00C53B46">
              <w:rPr>
                <w:rFonts w:ascii="Arial" w:eastAsia="Arial" w:hAnsi="Arial"/>
                <w:spacing w:val="-3"/>
                <w:w w:val="101"/>
              </w:rPr>
              <w:t>e</w:t>
            </w:r>
            <w:r w:rsidRPr="00C53B46">
              <w:rPr>
                <w:rFonts w:ascii="Arial" w:eastAsia="Arial" w:hAnsi="Arial"/>
                <w:w w:val="101"/>
              </w:rPr>
              <w:t xml:space="preserve">d </w:t>
            </w:r>
            <w:r w:rsidRPr="00C53B46">
              <w:rPr>
                <w:rFonts w:ascii="Arial" w:eastAsia="Arial" w:hAnsi="Arial"/>
                <w:spacing w:val="-1"/>
              </w:rPr>
              <w:t>l</w:t>
            </w:r>
            <w:r w:rsidRPr="00C53B46">
              <w:rPr>
                <w:rFonts w:ascii="Arial" w:eastAsia="Arial" w:hAnsi="Arial"/>
                <w:spacing w:val="3"/>
              </w:rPr>
              <w:t>i</w:t>
            </w:r>
            <w:r w:rsidRPr="00C53B46">
              <w:rPr>
                <w:rFonts w:ascii="Arial" w:eastAsia="Arial" w:hAnsi="Arial"/>
                <w:spacing w:val="-2"/>
              </w:rPr>
              <w:t>s</w:t>
            </w:r>
            <w:r w:rsidRPr="00C53B46">
              <w:rPr>
                <w:rFonts w:ascii="Arial" w:eastAsia="Arial" w:hAnsi="Arial"/>
              </w:rPr>
              <w:t>t</w:t>
            </w:r>
            <w:r w:rsidRPr="00C53B46">
              <w:rPr>
                <w:rFonts w:ascii="Arial" w:eastAsia="Arial" w:hAnsi="Arial"/>
                <w:spacing w:val="6"/>
              </w:rPr>
              <w:t xml:space="preserve"> </w:t>
            </w:r>
            <w:r w:rsidRPr="00C53B46">
              <w:rPr>
                <w:rFonts w:ascii="Arial" w:eastAsia="Arial" w:hAnsi="Arial"/>
                <w:spacing w:val="-3"/>
              </w:rPr>
              <w:t>o</w:t>
            </w:r>
            <w:r w:rsidRPr="00C53B46">
              <w:rPr>
                <w:rFonts w:ascii="Arial" w:eastAsia="Arial" w:hAnsi="Arial"/>
              </w:rPr>
              <w:t>f</w:t>
            </w:r>
            <w:r w:rsidRPr="00C53B46">
              <w:rPr>
                <w:rFonts w:ascii="Arial" w:eastAsia="Arial" w:hAnsi="Arial"/>
                <w:spacing w:val="5"/>
              </w:rPr>
              <w:t xml:space="preserve"> </w:t>
            </w:r>
            <w:r w:rsidRPr="00C53B46">
              <w:rPr>
                <w:rFonts w:ascii="Arial" w:eastAsia="Arial" w:hAnsi="Arial"/>
              </w:rPr>
              <w:t>the</w:t>
            </w:r>
            <w:r w:rsidRPr="00C53B46">
              <w:rPr>
                <w:rFonts w:ascii="Arial" w:eastAsia="Arial" w:hAnsi="Arial"/>
                <w:spacing w:val="3"/>
              </w:rPr>
              <w:t xml:space="preserve"> </w:t>
            </w:r>
            <w:r w:rsidRPr="00C53B46">
              <w:rPr>
                <w:rFonts w:ascii="Arial" w:eastAsia="Arial" w:hAnsi="Arial"/>
              </w:rPr>
              <w:t>t</w:t>
            </w:r>
            <w:r w:rsidRPr="00C53B46">
              <w:rPr>
                <w:rFonts w:ascii="Arial" w:eastAsia="Arial" w:hAnsi="Arial"/>
                <w:spacing w:val="-3"/>
              </w:rPr>
              <w:t>e</w:t>
            </w:r>
            <w:r w:rsidRPr="00C53B46">
              <w:rPr>
                <w:rFonts w:ascii="Arial" w:eastAsia="Arial" w:hAnsi="Arial"/>
              </w:rPr>
              <w:t>c</w:t>
            </w:r>
            <w:r w:rsidRPr="00C53B46">
              <w:rPr>
                <w:rFonts w:ascii="Arial" w:eastAsia="Arial" w:hAnsi="Arial"/>
                <w:spacing w:val="3"/>
              </w:rPr>
              <w:t>h</w:t>
            </w:r>
            <w:r w:rsidRPr="00C53B46">
              <w:rPr>
                <w:rFonts w:ascii="Arial" w:eastAsia="Arial" w:hAnsi="Arial"/>
                <w:spacing w:val="-3"/>
              </w:rPr>
              <w:t>n</w:t>
            </w:r>
            <w:r w:rsidRPr="00C53B46">
              <w:rPr>
                <w:rFonts w:ascii="Arial" w:eastAsia="Arial" w:hAnsi="Arial"/>
              </w:rPr>
              <w:t>i</w:t>
            </w:r>
            <w:r w:rsidRPr="00C53B46">
              <w:rPr>
                <w:rFonts w:ascii="Arial" w:eastAsia="Arial" w:hAnsi="Arial"/>
                <w:spacing w:val="2"/>
              </w:rPr>
              <w:t>c</w:t>
            </w:r>
            <w:r w:rsidRPr="00C53B46">
              <w:rPr>
                <w:rFonts w:ascii="Arial" w:eastAsia="Arial" w:hAnsi="Arial"/>
              </w:rPr>
              <w:t>al</w:t>
            </w:r>
            <w:r w:rsidRPr="00C53B46">
              <w:rPr>
                <w:rFonts w:ascii="Arial" w:eastAsia="Arial" w:hAnsi="Arial"/>
                <w:spacing w:val="10"/>
              </w:rPr>
              <w:t xml:space="preserve"> </w:t>
            </w:r>
            <w:r w:rsidRPr="00C53B46">
              <w:rPr>
                <w:rFonts w:ascii="Arial" w:eastAsia="Arial" w:hAnsi="Arial"/>
                <w:spacing w:val="1"/>
              </w:rPr>
              <w:t>s</w:t>
            </w:r>
            <w:r w:rsidRPr="00C53B46">
              <w:rPr>
                <w:rFonts w:ascii="Arial" w:eastAsia="Arial" w:hAnsi="Arial"/>
              </w:rPr>
              <w:t>pec</w:t>
            </w:r>
            <w:r w:rsidRPr="00C53B46">
              <w:rPr>
                <w:rFonts w:ascii="Arial" w:eastAsia="Arial" w:hAnsi="Arial"/>
                <w:spacing w:val="-1"/>
              </w:rPr>
              <w:t>i</w:t>
            </w:r>
            <w:r w:rsidRPr="00C53B46">
              <w:rPr>
                <w:rFonts w:ascii="Arial" w:eastAsia="Arial" w:hAnsi="Arial"/>
              </w:rPr>
              <w:t>f</w:t>
            </w:r>
            <w:r w:rsidRPr="00C53B46">
              <w:rPr>
                <w:rFonts w:ascii="Arial" w:eastAsia="Arial" w:hAnsi="Arial"/>
                <w:spacing w:val="3"/>
              </w:rPr>
              <w:t>i</w:t>
            </w:r>
            <w:r w:rsidRPr="00C53B46">
              <w:rPr>
                <w:rFonts w:ascii="Arial" w:eastAsia="Arial" w:hAnsi="Arial"/>
                <w:spacing w:val="-2"/>
              </w:rPr>
              <w:t>c</w:t>
            </w:r>
            <w:r w:rsidRPr="00C53B46">
              <w:rPr>
                <w:rFonts w:ascii="Arial" w:eastAsia="Arial" w:hAnsi="Arial"/>
              </w:rPr>
              <w:t>at</w:t>
            </w:r>
            <w:r w:rsidRPr="00C53B46">
              <w:rPr>
                <w:rFonts w:ascii="Arial" w:eastAsia="Arial" w:hAnsi="Arial"/>
                <w:spacing w:val="3"/>
              </w:rPr>
              <w:t>i</w:t>
            </w:r>
            <w:r w:rsidRPr="00C53B46">
              <w:rPr>
                <w:rFonts w:ascii="Arial" w:eastAsia="Arial" w:hAnsi="Arial"/>
                <w:spacing w:val="-3"/>
              </w:rPr>
              <w:t>o</w:t>
            </w:r>
            <w:r w:rsidRPr="00C53B46">
              <w:rPr>
                <w:rFonts w:ascii="Arial" w:eastAsia="Arial" w:hAnsi="Arial"/>
              </w:rPr>
              <w:t>ns</w:t>
            </w:r>
            <w:r w:rsidRPr="00C53B46">
              <w:rPr>
                <w:rFonts w:ascii="Arial" w:eastAsia="Arial" w:hAnsi="Arial"/>
                <w:spacing w:val="15"/>
              </w:rPr>
              <w:t xml:space="preserve"> </w:t>
            </w:r>
            <w:r w:rsidRPr="00C53B46">
              <w:rPr>
                <w:rFonts w:ascii="Arial" w:eastAsia="Arial" w:hAnsi="Arial"/>
              </w:rPr>
              <w:t>t</w:t>
            </w:r>
            <w:r w:rsidRPr="00C53B46">
              <w:rPr>
                <w:rFonts w:ascii="Arial" w:eastAsia="Arial" w:hAnsi="Arial"/>
                <w:spacing w:val="-3"/>
              </w:rPr>
              <w:t>a</w:t>
            </w:r>
            <w:r w:rsidRPr="00C53B46">
              <w:rPr>
                <w:rFonts w:ascii="Arial" w:eastAsia="Arial" w:hAnsi="Arial"/>
              </w:rPr>
              <w:t>k</w:t>
            </w:r>
            <w:r w:rsidRPr="00C53B46">
              <w:rPr>
                <w:rFonts w:ascii="Arial" w:eastAsia="Arial" w:hAnsi="Arial"/>
                <w:spacing w:val="2"/>
              </w:rPr>
              <w:t>i</w:t>
            </w:r>
            <w:r w:rsidRPr="00C53B46">
              <w:rPr>
                <w:rFonts w:ascii="Arial" w:eastAsia="Arial" w:hAnsi="Arial"/>
              </w:rPr>
              <w:t>ng</w:t>
            </w:r>
            <w:r w:rsidRPr="00C53B46">
              <w:rPr>
                <w:rFonts w:ascii="Arial" w:eastAsia="Arial" w:hAnsi="Arial"/>
                <w:spacing w:val="7"/>
              </w:rPr>
              <w:t xml:space="preserve"> </w:t>
            </w:r>
            <w:r w:rsidRPr="00C53B46">
              <w:rPr>
                <w:rFonts w:ascii="Arial" w:eastAsia="Arial" w:hAnsi="Arial"/>
              </w:rPr>
              <w:t>into</w:t>
            </w:r>
            <w:r w:rsidRPr="00C53B46">
              <w:rPr>
                <w:rFonts w:ascii="Arial" w:eastAsia="Arial" w:hAnsi="Arial"/>
                <w:spacing w:val="4"/>
              </w:rPr>
              <w:t xml:space="preserve"> </w:t>
            </w:r>
            <w:r w:rsidRPr="00C53B46">
              <w:rPr>
                <w:rFonts w:ascii="Arial" w:eastAsia="Arial" w:hAnsi="Arial"/>
              </w:rPr>
              <w:t>ac</w:t>
            </w:r>
            <w:r w:rsidRPr="00C53B46">
              <w:rPr>
                <w:rFonts w:ascii="Arial" w:eastAsia="Arial" w:hAnsi="Arial"/>
                <w:spacing w:val="1"/>
              </w:rPr>
              <w:t>c</w:t>
            </w:r>
            <w:r w:rsidRPr="00C53B46">
              <w:rPr>
                <w:rFonts w:ascii="Arial" w:eastAsia="Arial" w:hAnsi="Arial"/>
                <w:spacing w:val="-3"/>
              </w:rPr>
              <w:t>o</w:t>
            </w:r>
            <w:r w:rsidRPr="00C53B46">
              <w:rPr>
                <w:rFonts w:ascii="Arial" w:eastAsia="Arial" w:hAnsi="Arial"/>
                <w:spacing w:val="2"/>
              </w:rPr>
              <w:t>u</w:t>
            </w:r>
            <w:r w:rsidRPr="00C53B46">
              <w:rPr>
                <w:rFonts w:ascii="Arial" w:eastAsia="Arial" w:hAnsi="Arial"/>
                <w:spacing w:val="-3"/>
              </w:rPr>
              <w:t>n</w:t>
            </w:r>
            <w:r w:rsidRPr="00C53B46">
              <w:rPr>
                <w:rFonts w:ascii="Arial" w:eastAsia="Arial" w:hAnsi="Arial"/>
              </w:rPr>
              <w:t>t</w:t>
            </w:r>
            <w:r w:rsidRPr="00C53B46">
              <w:rPr>
                <w:rFonts w:ascii="Arial" w:eastAsia="Arial" w:hAnsi="Arial"/>
                <w:spacing w:val="11"/>
              </w:rPr>
              <w:t xml:space="preserve"> </w:t>
            </w:r>
            <w:r w:rsidRPr="00C53B46">
              <w:rPr>
                <w:rFonts w:ascii="Arial" w:eastAsia="Arial" w:hAnsi="Arial"/>
              </w:rPr>
              <w:t>t</w:t>
            </w:r>
            <w:r w:rsidRPr="00C53B46">
              <w:rPr>
                <w:rFonts w:ascii="Arial" w:eastAsia="Arial" w:hAnsi="Arial"/>
                <w:spacing w:val="-3"/>
              </w:rPr>
              <w:t>h</w:t>
            </w:r>
            <w:r w:rsidRPr="00C53B46">
              <w:rPr>
                <w:rFonts w:ascii="Arial" w:eastAsia="Arial" w:hAnsi="Arial"/>
              </w:rPr>
              <w:t>e</w:t>
            </w:r>
            <w:r w:rsidRPr="00C53B46">
              <w:rPr>
                <w:rFonts w:ascii="Arial" w:eastAsia="Arial" w:hAnsi="Arial"/>
                <w:spacing w:val="4"/>
              </w:rPr>
              <w:t xml:space="preserve"> </w:t>
            </w:r>
            <w:r w:rsidRPr="00C53B46">
              <w:rPr>
                <w:rFonts w:ascii="Arial" w:eastAsia="Arial" w:hAnsi="Arial"/>
                <w:spacing w:val="2"/>
                <w:w w:val="101"/>
              </w:rPr>
              <w:t>f</w:t>
            </w:r>
            <w:r w:rsidRPr="00C53B46">
              <w:rPr>
                <w:rFonts w:ascii="Arial" w:eastAsia="Arial" w:hAnsi="Arial"/>
                <w:w w:val="101"/>
              </w:rPr>
              <w:t>ol</w:t>
            </w:r>
            <w:r w:rsidRPr="00C53B46">
              <w:rPr>
                <w:rFonts w:ascii="Arial" w:eastAsia="Arial" w:hAnsi="Arial"/>
                <w:spacing w:val="4"/>
                <w:w w:val="101"/>
              </w:rPr>
              <w:t>l</w:t>
            </w:r>
            <w:r w:rsidRPr="00C53B46">
              <w:rPr>
                <w:rFonts w:ascii="Arial" w:eastAsia="Arial" w:hAnsi="Arial"/>
                <w:spacing w:val="-3"/>
                <w:w w:val="101"/>
              </w:rPr>
              <w:t>ow</w:t>
            </w:r>
            <w:r w:rsidRPr="00C53B46">
              <w:rPr>
                <w:rFonts w:ascii="Arial" w:eastAsia="Arial" w:hAnsi="Arial"/>
                <w:spacing w:val="3"/>
                <w:w w:val="101"/>
              </w:rPr>
              <w:t>i</w:t>
            </w:r>
            <w:r w:rsidRPr="00C53B46">
              <w:rPr>
                <w:rFonts w:ascii="Arial" w:eastAsia="Arial" w:hAnsi="Arial"/>
                <w:spacing w:val="-3"/>
                <w:w w:val="101"/>
              </w:rPr>
              <w:t>n</w:t>
            </w:r>
            <w:r w:rsidRPr="00C53B46">
              <w:rPr>
                <w:rFonts w:ascii="Arial" w:eastAsia="Arial" w:hAnsi="Arial"/>
                <w:w w:val="101"/>
              </w:rPr>
              <w:t>g:</w:t>
            </w:r>
          </w:p>
          <w:p w:rsidR="0000272C" w:rsidRPr="00C53B46" w:rsidRDefault="0000272C" w:rsidP="00E9199D">
            <w:pPr>
              <w:bidi w:val="0"/>
              <w:jc w:val="both"/>
              <w:rPr>
                <w:rFonts w:ascii="Arial" w:eastAsiaTheme="minorHAnsi" w:hAnsi="Arial"/>
              </w:rPr>
            </w:pPr>
          </w:p>
          <w:p w:rsidR="0000272C" w:rsidRPr="00C53B46" w:rsidRDefault="0000272C" w:rsidP="00E9199D">
            <w:pPr>
              <w:pStyle w:val="a6"/>
              <w:widowControl w:val="0"/>
              <w:numPr>
                <w:ilvl w:val="0"/>
                <w:numId w:val="6"/>
              </w:numPr>
              <w:bidi w:val="0"/>
              <w:ind w:left="0" w:firstLine="0"/>
              <w:jc w:val="both"/>
              <w:rPr>
                <w:rFonts w:ascii="Arial" w:eastAsia="Arial" w:hAnsi="Arial"/>
              </w:rPr>
            </w:pPr>
            <w:r w:rsidRPr="00C53B46">
              <w:rPr>
                <w:rFonts w:ascii="Arial" w:eastAsia="MS Reference Specialty" w:hAnsi="Arial"/>
                <w:spacing w:val="97"/>
                <w:w w:val="62"/>
              </w:rPr>
              <w:sym w:font="Arial" w:char="F020"/>
            </w:r>
            <w:r w:rsidRPr="00C53B46">
              <w:rPr>
                <w:rFonts w:ascii="Arial" w:eastAsia="Arial" w:hAnsi="Arial"/>
              </w:rPr>
              <w:t>T</w:t>
            </w:r>
            <w:r w:rsidRPr="00C53B46">
              <w:rPr>
                <w:rFonts w:ascii="Arial" w:eastAsia="Arial" w:hAnsi="Arial"/>
                <w:spacing w:val="-1"/>
              </w:rPr>
              <w:t>h</w:t>
            </w:r>
            <w:r w:rsidRPr="00C53B46">
              <w:rPr>
                <w:rFonts w:ascii="Arial" w:eastAsia="Arial" w:hAnsi="Arial"/>
              </w:rPr>
              <w:t>e</w:t>
            </w:r>
            <w:r w:rsidRPr="00C53B46">
              <w:rPr>
                <w:rFonts w:ascii="Arial" w:eastAsia="Arial" w:hAnsi="Arial"/>
                <w:spacing w:val="29"/>
              </w:rPr>
              <w:t xml:space="preserve"> </w:t>
            </w:r>
            <w:r w:rsidRPr="00C53B46">
              <w:rPr>
                <w:rFonts w:ascii="Arial" w:eastAsia="Arial" w:hAnsi="Arial"/>
                <w:spacing w:val="2"/>
              </w:rPr>
              <w:t>t</w:t>
            </w:r>
            <w:r w:rsidRPr="00C53B46">
              <w:rPr>
                <w:rFonts w:ascii="Arial" w:eastAsia="Arial" w:hAnsi="Arial"/>
                <w:spacing w:val="-3"/>
              </w:rPr>
              <w:t>e</w:t>
            </w:r>
            <w:r w:rsidRPr="00C53B46">
              <w:rPr>
                <w:rFonts w:ascii="Arial" w:eastAsia="Arial" w:hAnsi="Arial"/>
                <w:spacing w:val="3"/>
              </w:rPr>
              <w:t>c</w:t>
            </w:r>
            <w:r w:rsidRPr="00C53B46">
              <w:rPr>
                <w:rFonts w:ascii="Arial" w:eastAsia="Arial" w:hAnsi="Arial"/>
              </w:rPr>
              <w:t>hnical</w:t>
            </w:r>
            <w:r w:rsidRPr="00C53B46">
              <w:rPr>
                <w:rFonts w:ascii="Arial" w:eastAsia="Arial" w:hAnsi="Arial"/>
                <w:spacing w:val="38"/>
              </w:rPr>
              <w:t xml:space="preserve"> </w:t>
            </w:r>
            <w:r w:rsidRPr="00C53B46">
              <w:rPr>
                <w:rFonts w:ascii="Arial" w:eastAsia="Arial" w:hAnsi="Arial"/>
              </w:rPr>
              <w:t>s</w:t>
            </w:r>
            <w:r w:rsidRPr="00C53B46">
              <w:rPr>
                <w:rFonts w:ascii="Arial" w:eastAsia="Arial" w:hAnsi="Arial"/>
                <w:spacing w:val="-2"/>
              </w:rPr>
              <w:t>p</w:t>
            </w:r>
            <w:r w:rsidRPr="00C53B46">
              <w:rPr>
                <w:rFonts w:ascii="Arial" w:eastAsia="Arial" w:hAnsi="Arial"/>
              </w:rPr>
              <w:t>e</w:t>
            </w:r>
            <w:r w:rsidRPr="00C53B46">
              <w:rPr>
                <w:rFonts w:ascii="Arial" w:eastAsia="Arial" w:hAnsi="Arial"/>
                <w:spacing w:val="-2"/>
              </w:rPr>
              <w:t>c</w:t>
            </w:r>
            <w:r w:rsidRPr="00C53B46">
              <w:rPr>
                <w:rFonts w:ascii="Arial" w:eastAsia="Arial" w:hAnsi="Arial"/>
              </w:rPr>
              <w:t>i</w:t>
            </w:r>
            <w:r w:rsidRPr="00C53B46">
              <w:rPr>
                <w:rFonts w:ascii="Arial" w:eastAsia="Arial" w:hAnsi="Arial"/>
                <w:spacing w:val="3"/>
              </w:rPr>
              <w:t>f</w:t>
            </w:r>
            <w:r w:rsidRPr="00C53B46">
              <w:rPr>
                <w:rFonts w:ascii="Arial" w:eastAsia="Arial" w:hAnsi="Arial"/>
              </w:rPr>
              <w:t>icatio</w:t>
            </w:r>
            <w:r w:rsidRPr="00C53B46">
              <w:rPr>
                <w:rFonts w:ascii="Arial" w:eastAsia="Arial" w:hAnsi="Arial"/>
                <w:spacing w:val="-3"/>
              </w:rPr>
              <w:t>n</w:t>
            </w:r>
            <w:r w:rsidRPr="00C53B46">
              <w:rPr>
                <w:rFonts w:ascii="Arial" w:eastAsia="Arial" w:hAnsi="Arial"/>
              </w:rPr>
              <w:t>s</w:t>
            </w:r>
            <w:r w:rsidRPr="00C53B46">
              <w:rPr>
                <w:rFonts w:ascii="Arial" w:eastAsia="Arial" w:hAnsi="Arial"/>
                <w:spacing w:val="42"/>
              </w:rPr>
              <w:t xml:space="preserve"> </w:t>
            </w:r>
            <w:r w:rsidRPr="00C53B46">
              <w:rPr>
                <w:rFonts w:ascii="Arial" w:eastAsia="Arial" w:hAnsi="Arial"/>
              </w:rPr>
              <w:t>con</w:t>
            </w:r>
            <w:r w:rsidRPr="00C53B46">
              <w:rPr>
                <w:rFonts w:ascii="Arial" w:eastAsia="Arial" w:hAnsi="Arial"/>
                <w:spacing w:val="-1"/>
              </w:rPr>
              <w:t>s</w:t>
            </w:r>
            <w:r w:rsidRPr="00C53B46">
              <w:rPr>
                <w:rFonts w:ascii="Arial" w:eastAsia="Arial" w:hAnsi="Arial"/>
                <w:spacing w:val="3"/>
              </w:rPr>
              <w:t>i</w:t>
            </w:r>
            <w:r w:rsidRPr="00C53B46">
              <w:rPr>
                <w:rFonts w:ascii="Arial" w:eastAsia="Arial" w:hAnsi="Arial"/>
                <w:spacing w:val="-2"/>
              </w:rPr>
              <w:t>s</w:t>
            </w:r>
            <w:r w:rsidRPr="00C53B46">
              <w:rPr>
                <w:rFonts w:ascii="Arial" w:eastAsia="Arial" w:hAnsi="Arial"/>
              </w:rPr>
              <w:t>t</w:t>
            </w:r>
            <w:r w:rsidRPr="00C53B46">
              <w:rPr>
                <w:rFonts w:ascii="Arial" w:eastAsia="Arial" w:hAnsi="Arial"/>
                <w:spacing w:val="37"/>
              </w:rPr>
              <w:t xml:space="preserve"> </w:t>
            </w:r>
            <w:r w:rsidRPr="00C53B46">
              <w:rPr>
                <w:rFonts w:ascii="Arial" w:eastAsia="Arial" w:hAnsi="Arial"/>
                <w:spacing w:val="-3"/>
              </w:rPr>
              <w:t>o</w:t>
            </w:r>
            <w:r w:rsidRPr="00C53B46">
              <w:rPr>
                <w:rFonts w:ascii="Arial" w:eastAsia="Arial" w:hAnsi="Arial"/>
              </w:rPr>
              <w:t>f</w:t>
            </w:r>
            <w:r w:rsidRPr="00C53B46">
              <w:rPr>
                <w:rFonts w:ascii="Arial" w:eastAsia="Arial" w:hAnsi="Arial"/>
                <w:spacing w:val="29"/>
              </w:rPr>
              <w:t xml:space="preserve"> </w:t>
            </w:r>
            <w:r w:rsidRPr="00C53B46">
              <w:rPr>
                <w:rFonts w:ascii="Arial" w:eastAsia="Arial" w:hAnsi="Arial"/>
                <w:spacing w:val="-2"/>
              </w:rPr>
              <w:t>c</w:t>
            </w:r>
            <w:r w:rsidRPr="00C53B46">
              <w:rPr>
                <w:rFonts w:ascii="Arial" w:eastAsia="Arial" w:hAnsi="Arial"/>
              </w:rPr>
              <w:t>le</w:t>
            </w:r>
            <w:r w:rsidRPr="00C53B46">
              <w:rPr>
                <w:rFonts w:ascii="Arial" w:eastAsia="Arial" w:hAnsi="Arial"/>
                <w:spacing w:val="-2"/>
              </w:rPr>
              <w:t>a</w:t>
            </w:r>
            <w:r w:rsidRPr="00C53B46">
              <w:rPr>
                <w:rFonts w:ascii="Arial" w:eastAsia="Arial" w:hAnsi="Arial"/>
              </w:rPr>
              <w:t>r</w:t>
            </w:r>
            <w:r w:rsidRPr="00C53B46">
              <w:rPr>
                <w:rFonts w:ascii="Arial" w:eastAsia="Arial" w:hAnsi="Arial"/>
                <w:spacing w:val="34"/>
              </w:rPr>
              <w:t xml:space="preserve"> </w:t>
            </w:r>
            <w:r w:rsidRPr="00C53B46">
              <w:rPr>
                <w:rFonts w:ascii="Arial" w:eastAsia="Arial" w:hAnsi="Arial"/>
                <w:spacing w:val="3"/>
              </w:rPr>
              <w:t>i</w:t>
            </w:r>
            <w:r w:rsidRPr="00C53B46">
              <w:rPr>
                <w:rFonts w:ascii="Arial" w:eastAsia="Arial" w:hAnsi="Arial"/>
                <w:spacing w:val="-3"/>
              </w:rPr>
              <w:t>n</w:t>
            </w:r>
            <w:r w:rsidRPr="00C53B46">
              <w:rPr>
                <w:rFonts w:ascii="Arial" w:eastAsia="Arial" w:hAnsi="Arial"/>
              </w:rPr>
              <w:t>di</w:t>
            </w:r>
            <w:r w:rsidRPr="00C53B46">
              <w:rPr>
                <w:rFonts w:ascii="Arial" w:eastAsia="Arial" w:hAnsi="Arial"/>
                <w:spacing w:val="1"/>
              </w:rPr>
              <w:t>c</w:t>
            </w:r>
            <w:r w:rsidRPr="00C53B46">
              <w:rPr>
                <w:rFonts w:ascii="Arial" w:eastAsia="Arial" w:hAnsi="Arial"/>
              </w:rPr>
              <w:t>atio</w:t>
            </w:r>
            <w:r w:rsidRPr="00C53B46">
              <w:rPr>
                <w:rFonts w:ascii="Arial" w:eastAsia="Arial" w:hAnsi="Arial"/>
                <w:spacing w:val="-2"/>
              </w:rPr>
              <w:t>n</w:t>
            </w:r>
            <w:r w:rsidRPr="00C53B46">
              <w:rPr>
                <w:rFonts w:ascii="Arial" w:eastAsia="Arial" w:hAnsi="Arial"/>
              </w:rPr>
              <w:t>s</w:t>
            </w:r>
            <w:r w:rsidRPr="00C53B46">
              <w:rPr>
                <w:rFonts w:ascii="Arial" w:eastAsia="Arial" w:hAnsi="Arial"/>
                <w:spacing w:val="39"/>
              </w:rPr>
              <w:t xml:space="preserve"> </w:t>
            </w:r>
            <w:r w:rsidRPr="00C53B46">
              <w:rPr>
                <w:rFonts w:ascii="Arial" w:eastAsia="Arial" w:hAnsi="Arial"/>
              </w:rPr>
              <w:t>th</w:t>
            </w:r>
            <w:r w:rsidRPr="00C53B46">
              <w:rPr>
                <w:rFonts w:ascii="Arial" w:eastAsia="Arial" w:hAnsi="Arial"/>
                <w:spacing w:val="-1"/>
              </w:rPr>
              <w:t>r</w:t>
            </w:r>
            <w:r w:rsidRPr="00C53B46">
              <w:rPr>
                <w:rFonts w:ascii="Arial" w:eastAsia="Arial" w:hAnsi="Arial"/>
              </w:rPr>
              <w:t>ough</w:t>
            </w:r>
            <w:r w:rsidRPr="00C53B46">
              <w:rPr>
                <w:rFonts w:ascii="Arial" w:eastAsia="Arial" w:hAnsi="Arial"/>
                <w:spacing w:val="37"/>
              </w:rPr>
              <w:t xml:space="preserve"> </w:t>
            </w:r>
            <w:r w:rsidRPr="00C53B46">
              <w:rPr>
                <w:rFonts w:ascii="Arial" w:eastAsia="Arial" w:hAnsi="Arial"/>
              </w:rPr>
              <w:t>w</w:t>
            </w:r>
            <w:r w:rsidRPr="00C53B46">
              <w:rPr>
                <w:rFonts w:ascii="Arial" w:eastAsia="Arial" w:hAnsi="Arial"/>
                <w:spacing w:val="-3"/>
              </w:rPr>
              <w:t>h</w:t>
            </w:r>
            <w:r w:rsidRPr="00C53B46">
              <w:rPr>
                <w:rFonts w:ascii="Arial" w:eastAsia="Arial" w:hAnsi="Arial"/>
                <w:spacing w:val="3"/>
              </w:rPr>
              <w:t>i</w:t>
            </w:r>
            <w:r w:rsidRPr="00C53B46">
              <w:rPr>
                <w:rFonts w:ascii="Arial" w:eastAsia="Arial" w:hAnsi="Arial"/>
                <w:spacing w:val="-2"/>
              </w:rPr>
              <w:t>c</w:t>
            </w:r>
            <w:r w:rsidRPr="00C53B46">
              <w:rPr>
                <w:rFonts w:ascii="Arial" w:eastAsia="Arial" w:hAnsi="Arial"/>
              </w:rPr>
              <w:t>h</w:t>
            </w:r>
            <w:r w:rsidRPr="00C53B46">
              <w:rPr>
                <w:rFonts w:ascii="Arial" w:eastAsia="Arial" w:hAnsi="Arial"/>
                <w:spacing w:val="33"/>
              </w:rPr>
              <w:t xml:space="preserve"> </w:t>
            </w:r>
            <w:r w:rsidRPr="00C53B46">
              <w:rPr>
                <w:rFonts w:ascii="Arial" w:eastAsia="Arial" w:hAnsi="Arial"/>
              </w:rPr>
              <w:t>the</w:t>
            </w:r>
            <w:r w:rsidRPr="00C53B46">
              <w:rPr>
                <w:rFonts w:ascii="Arial" w:eastAsia="Arial" w:hAnsi="Arial"/>
                <w:spacing w:val="27"/>
              </w:rPr>
              <w:t xml:space="preserve"> </w:t>
            </w:r>
            <w:r w:rsidRPr="00C53B46">
              <w:rPr>
                <w:rFonts w:ascii="Arial" w:eastAsia="Arial" w:hAnsi="Arial"/>
              </w:rPr>
              <w:t>Buyer</w:t>
            </w:r>
            <w:r w:rsidRPr="00C53B46">
              <w:rPr>
                <w:rFonts w:ascii="Arial" w:eastAsia="Arial" w:hAnsi="Arial"/>
                <w:spacing w:val="2"/>
                <w:w w:val="101"/>
              </w:rPr>
              <w:t xml:space="preserve"> m</w:t>
            </w:r>
            <w:r w:rsidRPr="00C53B46">
              <w:rPr>
                <w:rFonts w:ascii="Arial" w:eastAsia="Arial" w:hAnsi="Arial"/>
                <w:w w:val="101"/>
              </w:rPr>
              <w:t xml:space="preserve">ay </w:t>
            </w:r>
            <w:r w:rsidRPr="00C53B46">
              <w:rPr>
                <w:rFonts w:ascii="Arial" w:eastAsia="Arial" w:hAnsi="Arial"/>
              </w:rPr>
              <w:t>d</w:t>
            </w:r>
            <w:r w:rsidRPr="00C53B46">
              <w:rPr>
                <w:rFonts w:ascii="Arial" w:eastAsia="Arial" w:hAnsi="Arial"/>
                <w:spacing w:val="-3"/>
              </w:rPr>
              <w:t>e</w:t>
            </w:r>
            <w:r w:rsidRPr="00C53B46">
              <w:rPr>
                <w:rFonts w:ascii="Arial" w:eastAsia="Arial" w:hAnsi="Arial"/>
                <w:spacing w:val="2"/>
              </w:rPr>
              <w:t>t</w:t>
            </w:r>
            <w:r w:rsidRPr="00C53B46">
              <w:rPr>
                <w:rFonts w:ascii="Arial" w:eastAsia="Arial" w:hAnsi="Arial"/>
              </w:rPr>
              <w:t>e</w:t>
            </w:r>
            <w:r w:rsidRPr="00C53B46">
              <w:rPr>
                <w:rFonts w:ascii="Arial" w:eastAsia="Arial" w:hAnsi="Arial"/>
                <w:spacing w:val="-1"/>
              </w:rPr>
              <w:t>r</w:t>
            </w:r>
            <w:r w:rsidRPr="00C53B46">
              <w:rPr>
                <w:rFonts w:ascii="Arial" w:eastAsia="Arial" w:hAnsi="Arial"/>
                <w:spacing w:val="2"/>
              </w:rPr>
              <w:t>m</w:t>
            </w:r>
            <w:r w:rsidRPr="00C53B46">
              <w:rPr>
                <w:rFonts w:ascii="Arial" w:eastAsia="Arial" w:hAnsi="Arial"/>
              </w:rPr>
              <w:t>ine</w:t>
            </w:r>
            <w:r w:rsidRPr="00C53B46">
              <w:rPr>
                <w:rFonts w:ascii="Arial" w:eastAsia="Arial" w:hAnsi="Arial"/>
                <w:spacing w:val="10"/>
              </w:rPr>
              <w:t xml:space="preserve"> </w:t>
            </w:r>
            <w:r w:rsidRPr="00C53B46">
              <w:rPr>
                <w:rFonts w:ascii="Arial" w:eastAsia="Arial" w:hAnsi="Arial"/>
                <w:spacing w:val="-3"/>
              </w:rPr>
              <w:t>w</w:t>
            </w:r>
            <w:r w:rsidRPr="00C53B46">
              <w:rPr>
                <w:rFonts w:ascii="Arial" w:eastAsia="Arial" w:hAnsi="Arial"/>
                <w:spacing w:val="2"/>
              </w:rPr>
              <w:t>h</w:t>
            </w:r>
            <w:r w:rsidRPr="00C53B46">
              <w:rPr>
                <w:rFonts w:ascii="Arial" w:eastAsia="Arial" w:hAnsi="Arial"/>
                <w:spacing w:val="-3"/>
              </w:rPr>
              <w:t>e</w:t>
            </w:r>
            <w:r w:rsidRPr="00C53B46">
              <w:rPr>
                <w:rFonts w:ascii="Arial" w:eastAsia="Arial" w:hAnsi="Arial"/>
                <w:spacing w:val="2"/>
              </w:rPr>
              <w:t>t</w:t>
            </w:r>
            <w:r w:rsidRPr="00C53B46">
              <w:rPr>
                <w:rFonts w:ascii="Arial" w:eastAsia="Arial" w:hAnsi="Arial"/>
              </w:rPr>
              <w:t>her</w:t>
            </w:r>
            <w:r w:rsidRPr="00C53B46">
              <w:rPr>
                <w:rFonts w:ascii="Arial" w:eastAsia="Arial" w:hAnsi="Arial"/>
                <w:spacing w:val="6"/>
              </w:rPr>
              <w:t xml:space="preserve"> </w:t>
            </w:r>
            <w:r w:rsidRPr="00C53B46">
              <w:rPr>
                <w:rFonts w:ascii="Arial" w:eastAsia="Arial" w:hAnsi="Arial"/>
                <w:spacing w:val="2"/>
              </w:rPr>
              <w:t>t</w:t>
            </w:r>
            <w:r w:rsidRPr="00C53B46">
              <w:rPr>
                <w:rFonts w:ascii="Arial" w:eastAsia="Arial" w:hAnsi="Arial"/>
              </w:rPr>
              <w:t xml:space="preserve">he </w:t>
            </w:r>
            <w:r w:rsidRPr="00C53B46">
              <w:rPr>
                <w:rFonts w:ascii="Arial" w:eastAsia="Arial" w:hAnsi="Arial"/>
                <w:spacing w:val="5"/>
              </w:rPr>
              <w:t>t</w:t>
            </w:r>
            <w:r w:rsidRPr="00C53B46">
              <w:rPr>
                <w:rFonts w:ascii="Arial" w:eastAsia="Arial" w:hAnsi="Arial"/>
                <w:spacing w:val="-3"/>
              </w:rPr>
              <w:t>e</w:t>
            </w:r>
            <w:r w:rsidRPr="00C53B46">
              <w:rPr>
                <w:rFonts w:ascii="Arial" w:eastAsia="Arial" w:hAnsi="Arial"/>
              </w:rPr>
              <w:t>chni</w:t>
            </w:r>
            <w:r w:rsidRPr="00C53B46">
              <w:rPr>
                <w:rFonts w:ascii="Arial" w:eastAsia="Arial" w:hAnsi="Arial"/>
                <w:spacing w:val="2"/>
              </w:rPr>
              <w:t>c</w:t>
            </w:r>
            <w:r w:rsidRPr="00C53B46">
              <w:rPr>
                <w:rFonts w:ascii="Arial" w:eastAsia="Arial" w:hAnsi="Arial"/>
                <w:spacing w:val="-3"/>
              </w:rPr>
              <w:t>a</w:t>
            </w:r>
            <w:r w:rsidRPr="00C53B46">
              <w:rPr>
                <w:rFonts w:ascii="Arial" w:eastAsia="Arial" w:hAnsi="Arial"/>
              </w:rPr>
              <w:t>l</w:t>
            </w:r>
            <w:r w:rsidRPr="00C53B46">
              <w:rPr>
                <w:rFonts w:ascii="Arial" w:eastAsia="Arial" w:hAnsi="Arial"/>
                <w:spacing w:val="12"/>
              </w:rPr>
              <w:t xml:space="preserve"> </w:t>
            </w:r>
            <w:r w:rsidRPr="00C53B46">
              <w:rPr>
                <w:rFonts w:ascii="Arial" w:eastAsia="Arial" w:hAnsi="Arial"/>
              </w:rPr>
              <w:t>s</w:t>
            </w:r>
            <w:r w:rsidRPr="00C53B46">
              <w:rPr>
                <w:rFonts w:ascii="Arial" w:eastAsia="Arial" w:hAnsi="Arial"/>
                <w:spacing w:val="-2"/>
              </w:rPr>
              <w:t>p</w:t>
            </w:r>
            <w:r w:rsidRPr="00C53B46">
              <w:rPr>
                <w:rFonts w:ascii="Arial" w:eastAsia="Arial" w:hAnsi="Arial"/>
              </w:rPr>
              <w:t>e</w:t>
            </w:r>
            <w:r w:rsidRPr="00C53B46">
              <w:rPr>
                <w:rFonts w:ascii="Arial" w:eastAsia="Arial" w:hAnsi="Arial"/>
                <w:spacing w:val="-2"/>
              </w:rPr>
              <w:t>c</w:t>
            </w:r>
            <w:r w:rsidRPr="00C53B46">
              <w:rPr>
                <w:rFonts w:ascii="Arial" w:eastAsia="Arial" w:hAnsi="Arial"/>
                <w:spacing w:val="3"/>
              </w:rPr>
              <w:t>i</w:t>
            </w:r>
            <w:r w:rsidRPr="00C53B46">
              <w:rPr>
                <w:rFonts w:ascii="Arial" w:eastAsia="Arial" w:hAnsi="Arial"/>
              </w:rPr>
              <w:t>fic</w:t>
            </w:r>
            <w:r w:rsidRPr="00C53B46">
              <w:rPr>
                <w:rFonts w:ascii="Arial" w:eastAsia="Arial" w:hAnsi="Arial"/>
                <w:spacing w:val="-3"/>
              </w:rPr>
              <w:t>a</w:t>
            </w:r>
            <w:r w:rsidRPr="00C53B46">
              <w:rPr>
                <w:rFonts w:ascii="Arial" w:eastAsia="Arial" w:hAnsi="Arial"/>
                <w:spacing w:val="2"/>
              </w:rPr>
              <w:t>t</w:t>
            </w:r>
            <w:r w:rsidRPr="00C53B46">
              <w:rPr>
                <w:rFonts w:ascii="Arial" w:eastAsia="Arial" w:hAnsi="Arial"/>
              </w:rPr>
              <w:t>io</w:t>
            </w:r>
            <w:r w:rsidRPr="00C53B46">
              <w:rPr>
                <w:rFonts w:ascii="Arial" w:eastAsia="Arial" w:hAnsi="Arial"/>
                <w:spacing w:val="-2"/>
              </w:rPr>
              <w:t>n</w:t>
            </w:r>
            <w:r w:rsidRPr="00C53B46">
              <w:rPr>
                <w:rFonts w:ascii="Arial" w:eastAsia="Arial" w:hAnsi="Arial"/>
              </w:rPr>
              <w:t>s</w:t>
            </w:r>
            <w:r w:rsidRPr="00C53B46">
              <w:rPr>
                <w:rFonts w:ascii="Arial" w:eastAsia="Arial" w:hAnsi="Arial"/>
                <w:spacing w:val="15"/>
              </w:rPr>
              <w:t xml:space="preserve"> </w:t>
            </w:r>
            <w:r w:rsidRPr="00C53B46">
              <w:rPr>
                <w:rFonts w:ascii="Arial" w:eastAsia="Arial" w:hAnsi="Arial"/>
              </w:rPr>
              <w:t>pr</w:t>
            </w:r>
            <w:r w:rsidRPr="00C53B46">
              <w:rPr>
                <w:rFonts w:ascii="Arial" w:eastAsia="Arial" w:hAnsi="Arial"/>
                <w:spacing w:val="-2"/>
              </w:rPr>
              <w:t>o</w:t>
            </w:r>
            <w:r w:rsidRPr="00C53B46">
              <w:rPr>
                <w:rFonts w:ascii="Arial" w:eastAsia="Arial" w:hAnsi="Arial"/>
              </w:rPr>
              <w:t>v</w:t>
            </w:r>
            <w:r w:rsidRPr="00C53B46">
              <w:rPr>
                <w:rFonts w:ascii="Arial" w:eastAsia="Arial" w:hAnsi="Arial"/>
                <w:spacing w:val="2"/>
              </w:rPr>
              <w:t>id</w:t>
            </w:r>
            <w:r w:rsidRPr="00C53B46">
              <w:rPr>
                <w:rFonts w:ascii="Arial" w:eastAsia="Arial" w:hAnsi="Arial"/>
                <w:spacing w:val="-3"/>
              </w:rPr>
              <w:t>e</w:t>
            </w:r>
            <w:r w:rsidRPr="00C53B46">
              <w:rPr>
                <w:rFonts w:ascii="Arial" w:eastAsia="Arial" w:hAnsi="Arial"/>
              </w:rPr>
              <w:t>d</w:t>
            </w:r>
            <w:r w:rsidRPr="00C53B46">
              <w:rPr>
                <w:rFonts w:ascii="Arial" w:eastAsia="Arial" w:hAnsi="Arial"/>
                <w:spacing w:val="9"/>
              </w:rPr>
              <w:t xml:space="preserve"> </w:t>
            </w:r>
            <w:r w:rsidRPr="00C53B46">
              <w:rPr>
                <w:rFonts w:ascii="Arial" w:eastAsia="Arial" w:hAnsi="Arial"/>
              </w:rPr>
              <w:t>in</w:t>
            </w:r>
            <w:r w:rsidRPr="00C53B46">
              <w:rPr>
                <w:rFonts w:ascii="Arial" w:eastAsia="Arial" w:hAnsi="Arial"/>
                <w:spacing w:val="3"/>
              </w:rPr>
              <w:t xml:space="preserve"> </w:t>
            </w:r>
            <w:r w:rsidRPr="00C53B46">
              <w:rPr>
                <w:rFonts w:ascii="Arial" w:eastAsia="Arial" w:hAnsi="Arial"/>
                <w:spacing w:val="2"/>
              </w:rPr>
              <w:t>t</w:t>
            </w:r>
            <w:r w:rsidRPr="00C53B46">
              <w:rPr>
                <w:rFonts w:ascii="Arial" w:eastAsia="Arial" w:hAnsi="Arial"/>
              </w:rPr>
              <w:t>he B</w:t>
            </w:r>
            <w:r w:rsidRPr="00C53B46">
              <w:rPr>
                <w:rFonts w:ascii="Arial" w:eastAsia="Arial" w:hAnsi="Arial"/>
                <w:spacing w:val="4"/>
              </w:rPr>
              <w:t>i</w:t>
            </w:r>
            <w:r w:rsidRPr="00C53B46">
              <w:rPr>
                <w:rFonts w:ascii="Arial" w:eastAsia="Arial" w:hAnsi="Arial"/>
              </w:rPr>
              <w:t>d c</w:t>
            </w:r>
            <w:r w:rsidRPr="00C53B46">
              <w:rPr>
                <w:rFonts w:ascii="Arial" w:eastAsia="Arial" w:hAnsi="Arial"/>
                <w:spacing w:val="3"/>
              </w:rPr>
              <w:t>o</w:t>
            </w:r>
            <w:r w:rsidRPr="00C53B46">
              <w:rPr>
                <w:rFonts w:ascii="Arial" w:eastAsia="Arial" w:hAnsi="Arial"/>
                <w:spacing w:val="-3"/>
              </w:rPr>
              <w:t>n</w:t>
            </w:r>
            <w:r w:rsidRPr="00C53B46">
              <w:rPr>
                <w:rFonts w:ascii="Arial" w:eastAsia="Arial" w:hAnsi="Arial"/>
                <w:spacing w:val="2"/>
              </w:rPr>
              <w:t>f</w:t>
            </w:r>
            <w:r w:rsidRPr="00C53B46">
              <w:rPr>
                <w:rFonts w:ascii="Arial" w:eastAsia="Arial" w:hAnsi="Arial"/>
              </w:rPr>
              <w:t>o</w:t>
            </w:r>
            <w:r w:rsidRPr="00C53B46">
              <w:rPr>
                <w:rFonts w:ascii="Arial" w:eastAsia="Arial" w:hAnsi="Arial"/>
                <w:spacing w:val="-1"/>
              </w:rPr>
              <w:t>r</w:t>
            </w:r>
            <w:r w:rsidRPr="00C53B46">
              <w:rPr>
                <w:rFonts w:ascii="Arial" w:eastAsia="Arial" w:hAnsi="Arial"/>
              </w:rPr>
              <w:t>m</w:t>
            </w:r>
            <w:r w:rsidRPr="00C53B46">
              <w:rPr>
                <w:rFonts w:ascii="Arial" w:eastAsia="Arial" w:hAnsi="Arial"/>
                <w:spacing w:val="10"/>
              </w:rPr>
              <w:t xml:space="preserve"> </w:t>
            </w:r>
            <w:r w:rsidRPr="00C53B46">
              <w:rPr>
                <w:rFonts w:ascii="Arial" w:eastAsia="Arial" w:hAnsi="Arial"/>
              </w:rPr>
              <w:t>to</w:t>
            </w:r>
            <w:r w:rsidRPr="00C53B46">
              <w:rPr>
                <w:rFonts w:ascii="Arial" w:eastAsia="Arial" w:hAnsi="Arial"/>
                <w:spacing w:val="1"/>
              </w:rPr>
              <w:t xml:space="preserve"> </w:t>
            </w:r>
            <w:r w:rsidRPr="00C53B46">
              <w:rPr>
                <w:rFonts w:ascii="Arial" w:eastAsia="Arial" w:hAnsi="Arial"/>
                <w:w w:val="101"/>
              </w:rPr>
              <w:t xml:space="preserve">the </w:t>
            </w:r>
            <w:r w:rsidRPr="00C53B46">
              <w:rPr>
                <w:rFonts w:ascii="Arial" w:eastAsia="Arial" w:hAnsi="Arial"/>
              </w:rPr>
              <w:t>s</w:t>
            </w:r>
            <w:r w:rsidRPr="00C53B46">
              <w:rPr>
                <w:rFonts w:ascii="Arial" w:eastAsia="Arial" w:hAnsi="Arial"/>
                <w:spacing w:val="-2"/>
              </w:rPr>
              <w:t>p</w:t>
            </w:r>
            <w:r w:rsidRPr="00C53B46">
              <w:rPr>
                <w:rFonts w:ascii="Arial" w:eastAsia="Arial" w:hAnsi="Arial"/>
              </w:rPr>
              <w:t>e</w:t>
            </w:r>
            <w:r w:rsidRPr="00C53B46">
              <w:rPr>
                <w:rFonts w:ascii="Arial" w:eastAsia="Arial" w:hAnsi="Arial"/>
                <w:spacing w:val="-2"/>
              </w:rPr>
              <w:t>c</w:t>
            </w:r>
            <w:r w:rsidRPr="00C53B46">
              <w:rPr>
                <w:rFonts w:ascii="Arial" w:eastAsia="Arial" w:hAnsi="Arial"/>
                <w:spacing w:val="3"/>
              </w:rPr>
              <w:t>i</w:t>
            </w:r>
            <w:r w:rsidRPr="00C53B46">
              <w:rPr>
                <w:rFonts w:ascii="Arial" w:eastAsia="Arial" w:hAnsi="Arial"/>
              </w:rPr>
              <w:t>f</w:t>
            </w:r>
            <w:r w:rsidRPr="00C53B46">
              <w:rPr>
                <w:rFonts w:ascii="Arial" w:eastAsia="Arial" w:hAnsi="Arial"/>
                <w:spacing w:val="3"/>
              </w:rPr>
              <w:t>i</w:t>
            </w:r>
            <w:r w:rsidRPr="00C53B46">
              <w:rPr>
                <w:rFonts w:ascii="Arial" w:eastAsia="Arial" w:hAnsi="Arial"/>
                <w:spacing w:val="-2"/>
              </w:rPr>
              <w:t>c</w:t>
            </w:r>
            <w:r w:rsidRPr="00C53B46">
              <w:rPr>
                <w:rFonts w:ascii="Arial" w:eastAsia="Arial" w:hAnsi="Arial"/>
              </w:rPr>
              <w:t>atio</w:t>
            </w:r>
            <w:r w:rsidRPr="00C53B46">
              <w:rPr>
                <w:rFonts w:ascii="Arial" w:eastAsia="Arial" w:hAnsi="Arial"/>
                <w:spacing w:val="-2"/>
              </w:rPr>
              <w:t>n</w:t>
            </w:r>
            <w:r w:rsidRPr="00C53B46">
              <w:rPr>
                <w:rFonts w:ascii="Arial" w:eastAsia="Arial" w:hAnsi="Arial"/>
              </w:rPr>
              <w:t>s</w:t>
            </w:r>
            <w:r w:rsidRPr="00C53B46">
              <w:rPr>
                <w:rFonts w:ascii="Arial" w:eastAsia="Arial" w:hAnsi="Arial"/>
                <w:spacing w:val="15"/>
              </w:rPr>
              <w:t xml:space="preserve"> </w:t>
            </w:r>
            <w:r w:rsidRPr="00C53B46">
              <w:rPr>
                <w:rFonts w:ascii="Arial" w:eastAsia="Arial" w:hAnsi="Arial"/>
              </w:rPr>
              <w:t>re</w:t>
            </w:r>
            <w:r w:rsidRPr="00C53B46">
              <w:rPr>
                <w:rFonts w:ascii="Arial" w:eastAsia="Arial" w:hAnsi="Arial"/>
                <w:spacing w:val="-2"/>
              </w:rPr>
              <w:t>q</w:t>
            </w:r>
            <w:r w:rsidRPr="00C53B46">
              <w:rPr>
                <w:rFonts w:ascii="Arial" w:eastAsia="Arial" w:hAnsi="Arial"/>
              </w:rPr>
              <w:t>ui</w:t>
            </w:r>
            <w:r w:rsidRPr="00C53B46">
              <w:rPr>
                <w:rFonts w:ascii="Arial" w:eastAsia="Arial" w:hAnsi="Arial"/>
                <w:spacing w:val="2"/>
              </w:rPr>
              <w:t>r</w:t>
            </w:r>
            <w:r w:rsidRPr="00C53B46">
              <w:rPr>
                <w:rFonts w:ascii="Arial" w:eastAsia="Arial" w:hAnsi="Arial"/>
              </w:rPr>
              <w:t>ed,</w:t>
            </w:r>
            <w:r w:rsidRPr="00C53B46">
              <w:rPr>
                <w:rFonts w:ascii="Arial" w:eastAsia="Arial" w:hAnsi="Arial"/>
                <w:spacing w:val="9"/>
              </w:rPr>
              <w:t xml:space="preserve"> </w:t>
            </w:r>
            <w:r w:rsidRPr="00C53B46">
              <w:rPr>
                <w:rFonts w:ascii="Arial" w:eastAsia="Arial" w:hAnsi="Arial"/>
              </w:rPr>
              <w:t>and</w:t>
            </w:r>
            <w:r w:rsidRPr="00C53B46">
              <w:rPr>
                <w:rFonts w:ascii="Arial" w:eastAsia="Arial" w:hAnsi="Arial"/>
                <w:spacing w:val="4"/>
              </w:rPr>
              <w:t xml:space="preserve"> </w:t>
            </w:r>
            <w:r w:rsidRPr="00C53B46">
              <w:rPr>
                <w:rFonts w:ascii="Arial" w:eastAsia="Arial" w:hAnsi="Arial"/>
              </w:rPr>
              <w:t>t</w:t>
            </w:r>
            <w:r w:rsidRPr="00C53B46">
              <w:rPr>
                <w:rFonts w:ascii="Arial" w:eastAsia="Arial" w:hAnsi="Arial"/>
                <w:spacing w:val="-3"/>
              </w:rPr>
              <w:t>h</w:t>
            </w:r>
            <w:r w:rsidRPr="00C53B46">
              <w:rPr>
                <w:rFonts w:ascii="Arial" w:eastAsia="Arial" w:hAnsi="Arial"/>
              </w:rPr>
              <w:t>us</w:t>
            </w:r>
            <w:r w:rsidRPr="00C53B46">
              <w:rPr>
                <w:rFonts w:ascii="Arial" w:eastAsia="Arial" w:hAnsi="Arial"/>
                <w:spacing w:val="5"/>
              </w:rPr>
              <w:t xml:space="preserve"> </w:t>
            </w:r>
            <w:r w:rsidRPr="00C53B46">
              <w:rPr>
                <w:rFonts w:ascii="Arial" w:eastAsia="Arial" w:hAnsi="Arial"/>
              </w:rPr>
              <w:t>it</w:t>
            </w:r>
            <w:r w:rsidRPr="00C53B46">
              <w:rPr>
                <w:rFonts w:ascii="Arial" w:eastAsia="Arial" w:hAnsi="Arial"/>
                <w:spacing w:val="2"/>
              </w:rPr>
              <w:t xml:space="preserve"> m</w:t>
            </w:r>
            <w:r w:rsidRPr="00C53B46">
              <w:rPr>
                <w:rFonts w:ascii="Arial" w:eastAsia="Arial" w:hAnsi="Arial"/>
              </w:rPr>
              <w:t xml:space="preserve">ay </w:t>
            </w:r>
            <w:r w:rsidRPr="00C53B46">
              <w:rPr>
                <w:rFonts w:ascii="Arial" w:eastAsia="Arial" w:hAnsi="Arial"/>
                <w:spacing w:val="3"/>
              </w:rPr>
              <w:t>s</w:t>
            </w:r>
            <w:r w:rsidRPr="00C53B46">
              <w:rPr>
                <w:rFonts w:ascii="Arial" w:eastAsia="Arial" w:hAnsi="Arial"/>
                <w:spacing w:val="-3"/>
              </w:rPr>
              <w:t>u</w:t>
            </w:r>
            <w:r w:rsidRPr="00C53B46">
              <w:rPr>
                <w:rFonts w:ascii="Arial" w:eastAsia="Arial" w:hAnsi="Arial"/>
                <w:spacing w:val="2"/>
              </w:rPr>
              <w:t>b</w:t>
            </w:r>
            <w:r w:rsidRPr="00C53B46">
              <w:rPr>
                <w:rFonts w:ascii="Arial" w:eastAsia="Arial" w:hAnsi="Arial"/>
              </w:rPr>
              <w:t>mit</w:t>
            </w:r>
            <w:r w:rsidRPr="00C53B46">
              <w:rPr>
                <w:rFonts w:ascii="Arial" w:eastAsia="Arial" w:hAnsi="Arial"/>
                <w:spacing w:val="8"/>
              </w:rPr>
              <w:t xml:space="preserve"> </w:t>
            </w:r>
            <w:r w:rsidRPr="00C53B46">
              <w:rPr>
                <w:rFonts w:ascii="Arial" w:eastAsia="Arial" w:hAnsi="Arial"/>
              </w:rPr>
              <w:t>the B</w:t>
            </w:r>
            <w:r w:rsidRPr="00C53B46">
              <w:rPr>
                <w:rFonts w:ascii="Arial" w:eastAsia="Arial" w:hAnsi="Arial"/>
                <w:spacing w:val="4"/>
              </w:rPr>
              <w:t>i</w:t>
            </w:r>
            <w:r w:rsidRPr="00C53B46">
              <w:rPr>
                <w:rFonts w:ascii="Arial" w:eastAsia="Arial" w:hAnsi="Arial"/>
                <w:spacing w:val="-3"/>
              </w:rPr>
              <w:t>d</w:t>
            </w:r>
            <w:r w:rsidRPr="00C53B46">
              <w:rPr>
                <w:rFonts w:ascii="Arial" w:eastAsia="Arial" w:hAnsi="Arial"/>
              </w:rPr>
              <w:t>.</w:t>
            </w:r>
            <w:r w:rsidRPr="00C53B46">
              <w:rPr>
                <w:rFonts w:ascii="Arial" w:eastAsia="Arial" w:hAnsi="Arial"/>
                <w:spacing w:val="4"/>
              </w:rPr>
              <w:t xml:space="preserve"> </w:t>
            </w:r>
            <w:r w:rsidRPr="00C53B46">
              <w:rPr>
                <w:rFonts w:ascii="Arial" w:eastAsia="Arial" w:hAnsi="Arial"/>
                <w:spacing w:val="1"/>
              </w:rPr>
              <w:t>T</w:t>
            </w:r>
            <w:r w:rsidRPr="00C53B46">
              <w:rPr>
                <w:rFonts w:ascii="Arial" w:eastAsia="Arial" w:hAnsi="Arial"/>
                <w:spacing w:val="-3"/>
              </w:rPr>
              <w:t>h</w:t>
            </w:r>
            <w:r w:rsidRPr="00C53B46">
              <w:rPr>
                <w:rFonts w:ascii="Arial" w:eastAsia="Arial" w:hAnsi="Arial"/>
              </w:rPr>
              <w:t>er</w:t>
            </w:r>
            <w:r w:rsidRPr="00C53B46">
              <w:rPr>
                <w:rFonts w:ascii="Arial" w:eastAsia="Arial" w:hAnsi="Arial"/>
                <w:spacing w:val="-2"/>
              </w:rPr>
              <w:t>e</w:t>
            </w:r>
            <w:r w:rsidRPr="00C53B46">
              <w:rPr>
                <w:rFonts w:ascii="Arial" w:eastAsia="Arial" w:hAnsi="Arial"/>
                <w:spacing w:val="5"/>
              </w:rPr>
              <w:t>f</w:t>
            </w:r>
            <w:r w:rsidRPr="00C53B46">
              <w:rPr>
                <w:rFonts w:ascii="Arial" w:eastAsia="Arial" w:hAnsi="Arial"/>
                <w:spacing w:val="-3"/>
              </w:rPr>
              <w:t>o</w:t>
            </w:r>
            <w:r w:rsidRPr="00C53B46">
              <w:rPr>
                <w:rFonts w:ascii="Arial" w:eastAsia="Arial" w:hAnsi="Arial"/>
              </w:rPr>
              <w:t>re,</w:t>
            </w:r>
            <w:r w:rsidRPr="00C53B46">
              <w:rPr>
                <w:rFonts w:ascii="Arial" w:eastAsia="Arial" w:hAnsi="Arial"/>
                <w:spacing w:val="11"/>
              </w:rPr>
              <w:t xml:space="preserve"> </w:t>
            </w:r>
            <w:r w:rsidRPr="00C53B46">
              <w:rPr>
                <w:rFonts w:ascii="Arial" w:eastAsia="Arial" w:hAnsi="Arial"/>
              </w:rPr>
              <w:t>the</w:t>
            </w:r>
            <w:r w:rsidRPr="00C53B46">
              <w:rPr>
                <w:rFonts w:ascii="Arial" w:eastAsia="Arial" w:hAnsi="Arial"/>
                <w:spacing w:val="3"/>
              </w:rPr>
              <w:t xml:space="preserve"> </w:t>
            </w:r>
            <w:r w:rsidRPr="00C53B46">
              <w:rPr>
                <w:rFonts w:ascii="Arial" w:eastAsia="Arial" w:hAnsi="Arial"/>
                <w:spacing w:val="-3"/>
              </w:rPr>
              <w:t>w</w:t>
            </w:r>
            <w:r w:rsidRPr="00C53B46">
              <w:rPr>
                <w:rFonts w:ascii="Arial" w:eastAsia="Arial" w:hAnsi="Arial"/>
              </w:rPr>
              <w:t>ell</w:t>
            </w:r>
            <w:r w:rsidRPr="00C53B46">
              <w:rPr>
                <w:rFonts w:ascii="Arial" w:eastAsia="Arial" w:hAnsi="Arial"/>
                <w:spacing w:val="6"/>
              </w:rPr>
              <w:t xml:space="preserve"> </w:t>
            </w:r>
            <w:r w:rsidRPr="00C53B46">
              <w:rPr>
                <w:rFonts w:ascii="Arial" w:eastAsia="Arial" w:hAnsi="Arial"/>
              </w:rPr>
              <w:t>s</w:t>
            </w:r>
            <w:r w:rsidRPr="00C53B46">
              <w:rPr>
                <w:rFonts w:ascii="Arial" w:eastAsia="Arial" w:hAnsi="Arial"/>
                <w:spacing w:val="-2"/>
              </w:rPr>
              <w:t>e</w:t>
            </w:r>
            <w:r w:rsidRPr="00C53B46">
              <w:rPr>
                <w:rFonts w:ascii="Arial" w:eastAsia="Arial" w:hAnsi="Arial"/>
              </w:rPr>
              <w:t>t</w:t>
            </w:r>
            <w:r w:rsidRPr="00C53B46">
              <w:rPr>
                <w:rFonts w:ascii="Arial" w:eastAsia="Arial" w:hAnsi="Arial"/>
                <w:spacing w:val="6"/>
              </w:rPr>
              <w:t xml:space="preserve"> </w:t>
            </w:r>
            <w:r w:rsidRPr="00C53B46">
              <w:rPr>
                <w:rFonts w:ascii="Arial" w:eastAsia="Arial" w:hAnsi="Arial"/>
                <w:w w:val="101"/>
              </w:rPr>
              <w:t>t</w:t>
            </w:r>
            <w:r w:rsidRPr="00C53B46">
              <w:rPr>
                <w:rFonts w:ascii="Arial" w:eastAsia="Arial" w:hAnsi="Arial"/>
                <w:spacing w:val="-3"/>
                <w:w w:val="101"/>
              </w:rPr>
              <w:t>e</w:t>
            </w:r>
            <w:r w:rsidRPr="00C53B46">
              <w:rPr>
                <w:rFonts w:ascii="Arial" w:eastAsia="Arial" w:hAnsi="Arial"/>
                <w:w w:val="101"/>
              </w:rPr>
              <w:t>chni</w:t>
            </w:r>
            <w:r w:rsidRPr="00C53B46">
              <w:rPr>
                <w:rFonts w:ascii="Arial" w:eastAsia="Arial" w:hAnsi="Arial"/>
                <w:spacing w:val="2"/>
                <w:w w:val="101"/>
              </w:rPr>
              <w:t>ca</w:t>
            </w:r>
            <w:r w:rsidRPr="00C53B46">
              <w:rPr>
                <w:rFonts w:ascii="Arial" w:eastAsia="Arial" w:hAnsi="Arial"/>
                <w:w w:val="101"/>
              </w:rPr>
              <w:t xml:space="preserve">l </w:t>
            </w:r>
            <w:r w:rsidRPr="00C53B46">
              <w:rPr>
                <w:rFonts w:ascii="Arial" w:eastAsia="Arial" w:hAnsi="Arial"/>
              </w:rPr>
              <w:t>s</w:t>
            </w:r>
            <w:r w:rsidRPr="00C53B46">
              <w:rPr>
                <w:rFonts w:ascii="Arial" w:eastAsia="Arial" w:hAnsi="Arial"/>
                <w:spacing w:val="-2"/>
              </w:rPr>
              <w:t>p</w:t>
            </w:r>
            <w:r w:rsidRPr="00C53B46">
              <w:rPr>
                <w:rFonts w:ascii="Arial" w:eastAsia="Arial" w:hAnsi="Arial"/>
              </w:rPr>
              <w:t>e</w:t>
            </w:r>
            <w:r w:rsidRPr="00C53B46">
              <w:rPr>
                <w:rFonts w:ascii="Arial" w:eastAsia="Arial" w:hAnsi="Arial"/>
                <w:spacing w:val="-2"/>
              </w:rPr>
              <w:t>c</w:t>
            </w:r>
            <w:r w:rsidRPr="00C53B46">
              <w:rPr>
                <w:rFonts w:ascii="Arial" w:eastAsia="Arial" w:hAnsi="Arial"/>
                <w:spacing w:val="3"/>
              </w:rPr>
              <w:t>i</w:t>
            </w:r>
            <w:r w:rsidRPr="00C53B46">
              <w:rPr>
                <w:rFonts w:ascii="Arial" w:eastAsia="Arial" w:hAnsi="Arial"/>
              </w:rPr>
              <w:t>f</w:t>
            </w:r>
            <w:r w:rsidRPr="00C53B46">
              <w:rPr>
                <w:rFonts w:ascii="Arial" w:eastAsia="Arial" w:hAnsi="Arial"/>
                <w:spacing w:val="3"/>
              </w:rPr>
              <w:t>i</w:t>
            </w:r>
            <w:r w:rsidRPr="00C53B46">
              <w:rPr>
                <w:rFonts w:ascii="Arial" w:eastAsia="Arial" w:hAnsi="Arial"/>
                <w:spacing w:val="-2"/>
              </w:rPr>
              <w:t>c</w:t>
            </w:r>
            <w:r w:rsidRPr="00C53B46">
              <w:rPr>
                <w:rFonts w:ascii="Arial" w:eastAsia="Arial" w:hAnsi="Arial"/>
              </w:rPr>
              <w:t>atio</w:t>
            </w:r>
            <w:r w:rsidRPr="00C53B46">
              <w:rPr>
                <w:rFonts w:ascii="Arial" w:eastAsia="Arial" w:hAnsi="Arial"/>
                <w:spacing w:val="-2"/>
              </w:rPr>
              <w:t>n</w:t>
            </w:r>
            <w:r w:rsidRPr="00C53B46">
              <w:rPr>
                <w:rFonts w:ascii="Arial" w:eastAsia="Arial" w:hAnsi="Arial"/>
              </w:rPr>
              <w:t>s</w:t>
            </w:r>
            <w:r w:rsidRPr="00C53B46">
              <w:rPr>
                <w:rFonts w:ascii="Arial" w:eastAsia="Arial" w:hAnsi="Arial"/>
                <w:spacing w:val="21"/>
              </w:rPr>
              <w:t xml:space="preserve"> </w:t>
            </w:r>
            <w:r w:rsidRPr="00C53B46">
              <w:rPr>
                <w:rFonts w:ascii="Arial" w:eastAsia="Arial" w:hAnsi="Arial"/>
                <w:spacing w:val="5"/>
              </w:rPr>
              <w:t>f</w:t>
            </w:r>
            <w:r w:rsidRPr="00C53B46">
              <w:rPr>
                <w:rFonts w:ascii="Arial" w:eastAsia="Arial" w:hAnsi="Arial"/>
                <w:spacing w:val="-3"/>
              </w:rPr>
              <w:t>a</w:t>
            </w:r>
            <w:r w:rsidRPr="00C53B46">
              <w:rPr>
                <w:rFonts w:ascii="Arial" w:eastAsia="Arial" w:hAnsi="Arial"/>
              </w:rPr>
              <w:t>cil</w:t>
            </w:r>
            <w:r w:rsidRPr="00C53B46">
              <w:rPr>
                <w:rFonts w:ascii="Arial" w:eastAsia="Arial" w:hAnsi="Arial"/>
                <w:spacing w:val="1"/>
              </w:rPr>
              <w:t>i</w:t>
            </w:r>
            <w:r w:rsidRPr="00C53B46">
              <w:rPr>
                <w:rFonts w:ascii="Arial" w:eastAsia="Arial" w:hAnsi="Arial"/>
              </w:rPr>
              <w:t>tate</w:t>
            </w:r>
            <w:r w:rsidRPr="00C53B46">
              <w:rPr>
                <w:rFonts w:ascii="Arial" w:eastAsia="Arial" w:hAnsi="Arial"/>
                <w:spacing w:val="13"/>
              </w:rPr>
              <w:t xml:space="preserve"> </w:t>
            </w:r>
            <w:r w:rsidRPr="00C53B46">
              <w:rPr>
                <w:rFonts w:ascii="Arial" w:eastAsia="Arial" w:hAnsi="Arial"/>
              </w:rPr>
              <w:t>t</w:t>
            </w:r>
            <w:r w:rsidRPr="00C53B46">
              <w:rPr>
                <w:rFonts w:ascii="Arial" w:eastAsia="Arial" w:hAnsi="Arial"/>
                <w:spacing w:val="-3"/>
              </w:rPr>
              <w:t>h</w:t>
            </w:r>
            <w:r w:rsidRPr="00C53B46">
              <w:rPr>
                <w:rFonts w:ascii="Arial" w:eastAsia="Arial" w:hAnsi="Arial"/>
              </w:rPr>
              <w:t>e</w:t>
            </w:r>
            <w:r w:rsidRPr="00C53B46">
              <w:rPr>
                <w:rFonts w:ascii="Arial" w:eastAsia="Arial" w:hAnsi="Arial"/>
                <w:spacing w:val="11"/>
              </w:rPr>
              <w:t xml:space="preserve"> </w:t>
            </w:r>
            <w:r w:rsidRPr="00C53B46">
              <w:rPr>
                <w:rFonts w:ascii="Arial" w:eastAsia="Arial" w:hAnsi="Arial"/>
              </w:rPr>
              <w:t>pr</w:t>
            </w:r>
            <w:r w:rsidRPr="00C53B46">
              <w:rPr>
                <w:rFonts w:ascii="Arial" w:eastAsia="Arial" w:hAnsi="Arial"/>
                <w:spacing w:val="-2"/>
              </w:rPr>
              <w:t>o</w:t>
            </w:r>
            <w:r w:rsidRPr="00C53B46">
              <w:rPr>
                <w:rFonts w:ascii="Arial" w:eastAsia="Arial" w:hAnsi="Arial"/>
              </w:rPr>
              <w:t>cess</w:t>
            </w:r>
            <w:r w:rsidRPr="00C53B46">
              <w:rPr>
                <w:rFonts w:ascii="Arial" w:eastAsia="Arial" w:hAnsi="Arial"/>
                <w:spacing w:val="16"/>
              </w:rPr>
              <w:t xml:space="preserve"> </w:t>
            </w:r>
            <w:r w:rsidRPr="00C53B46">
              <w:rPr>
                <w:rFonts w:ascii="Arial" w:eastAsia="Arial" w:hAnsi="Arial"/>
              </w:rPr>
              <w:t>of</w:t>
            </w:r>
            <w:r w:rsidRPr="00C53B46">
              <w:rPr>
                <w:rFonts w:ascii="Arial" w:eastAsia="Arial" w:hAnsi="Arial"/>
                <w:spacing w:val="10"/>
              </w:rPr>
              <w:t xml:space="preserve"> </w:t>
            </w:r>
            <w:r w:rsidRPr="00C53B46">
              <w:rPr>
                <w:rFonts w:ascii="Arial" w:eastAsia="Arial" w:hAnsi="Arial"/>
              </w:rPr>
              <w:t>s</w:t>
            </w:r>
            <w:r w:rsidRPr="00C53B46">
              <w:rPr>
                <w:rFonts w:ascii="Arial" w:eastAsia="Arial" w:hAnsi="Arial"/>
                <w:spacing w:val="-2"/>
              </w:rPr>
              <w:t>e</w:t>
            </w:r>
            <w:r w:rsidRPr="00C53B46">
              <w:rPr>
                <w:rFonts w:ascii="Arial" w:eastAsia="Arial" w:hAnsi="Arial"/>
              </w:rPr>
              <w:t>t</w:t>
            </w:r>
            <w:r w:rsidRPr="00C53B46">
              <w:rPr>
                <w:rFonts w:ascii="Arial" w:eastAsia="Arial" w:hAnsi="Arial"/>
                <w:spacing w:val="2"/>
              </w:rPr>
              <w:t>t</w:t>
            </w:r>
            <w:r w:rsidRPr="00C53B46">
              <w:rPr>
                <w:rFonts w:ascii="Arial" w:eastAsia="Arial" w:hAnsi="Arial"/>
              </w:rPr>
              <w:t>ing</w:t>
            </w:r>
            <w:r w:rsidRPr="00C53B46">
              <w:rPr>
                <w:rFonts w:ascii="Arial" w:eastAsia="Arial" w:hAnsi="Arial"/>
                <w:spacing w:val="13"/>
              </w:rPr>
              <w:t xml:space="preserve"> </w:t>
            </w:r>
            <w:r w:rsidRPr="00C53B46">
              <w:rPr>
                <w:rFonts w:ascii="Arial" w:eastAsia="Arial" w:hAnsi="Arial"/>
              </w:rPr>
              <w:t>up</w:t>
            </w:r>
            <w:r w:rsidRPr="00C53B46">
              <w:rPr>
                <w:rFonts w:ascii="Arial" w:eastAsia="Arial" w:hAnsi="Arial"/>
                <w:spacing w:val="8"/>
              </w:rPr>
              <w:t xml:space="preserve"> </w:t>
            </w:r>
            <w:r w:rsidRPr="00C53B46">
              <w:rPr>
                <w:rFonts w:ascii="Arial" w:eastAsia="Arial" w:hAnsi="Arial"/>
              </w:rPr>
              <w:t>Bids</w:t>
            </w:r>
            <w:r w:rsidRPr="00C53B46">
              <w:rPr>
                <w:rFonts w:ascii="Arial" w:eastAsia="Arial" w:hAnsi="Arial"/>
                <w:spacing w:val="12"/>
              </w:rPr>
              <w:t xml:space="preserve"> </w:t>
            </w:r>
            <w:r w:rsidRPr="00C53B46">
              <w:rPr>
                <w:rFonts w:ascii="Arial" w:eastAsia="Arial" w:hAnsi="Arial"/>
              </w:rPr>
              <w:t>that</w:t>
            </w:r>
            <w:r w:rsidRPr="00C53B46">
              <w:rPr>
                <w:rFonts w:ascii="Arial" w:eastAsia="Arial" w:hAnsi="Arial"/>
                <w:spacing w:val="9"/>
              </w:rPr>
              <w:t xml:space="preserve"> </w:t>
            </w:r>
            <w:r w:rsidRPr="00C53B46">
              <w:rPr>
                <w:rFonts w:ascii="Arial" w:eastAsia="Arial" w:hAnsi="Arial"/>
                <w:spacing w:val="2"/>
              </w:rPr>
              <w:t>m</w:t>
            </w:r>
            <w:r w:rsidRPr="00C53B46">
              <w:rPr>
                <w:rFonts w:ascii="Arial" w:eastAsia="Arial" w:hAnsi="Arial"/>
              </w:rPr>
              <w:t>e</w:t>
            </w:r>
            <w:r w:rsidRPr="00C53B46">
              <w:rPr>
                <w:rFonts w:ascii="Arial" w:eastAsia="Arial" w:hAnsi="Arial"/>
                <w:spacing w:val="-3"/>
              </w:rPr>
              <w:t>e</w:t>
            </w:r>
            <w:r w:rsidRPr="00C53B46">
              <w:rPr>
                <w:rFonts w:ascii="Arial" w:eastAsia="Arial" w:hAnsi="Arial"/>
              </w:rPr>
              <w:t>t</w:t>
            </w:r>
            <w:r w:rsidRPr="00C53B46">
              <w:rPr>
                <w:rFonts w:ascii="Arial" w:eastAsia="Arial" w:hAnsi="Arial"/>
                <w:spacing w:val="13"/>
              </w:rPr>
              <w:t xml:space="preserve"> </w:t>
            </w:r>
            <w:r w:rsidRPr="00C53B46">
              <w:rPr>
                <w:rFonts w:ascii="Arial" w:eastAsia="Arial" w:hAnsi="Arial"/>
                <w:spacing w:val="2"/>
              </w:rPr>
              <w:t>t</w:t>
            </w:r>
            <w:r w:rsidRPr="00C53B46">
              <w:rPr>
                <w:rFonts w:ascii="Arial" w:eastAsia="Arial" w:hAnsi="Arial"/>
                <w:spacing w:val="-3"/>
              </w:rPr>
              <w:t>h</w:t>
            </w:r>
            <w:r w:rsidRPr="00C53B46">
              <w:rPr>
                <w:rFonts w:ascii="Arial" w:eastAsia="Arial" w:hAnsi="Arial"/>
              </w:rPr>
              <w:t>e</w:t>
            </w:r>
            <w:r w:rsidRPr="00C53B46">
              <w:rPr>
                <w:rFonts w:ascii="Arial" w:eastAsia="Arial" w:hAnsi="Arial"/>
                <w:spacing w:val="11"/>
              </w:rPr>
              <w:t xml:space="preserve"> </w:t>
            </w:r>
            <w:r w:rsidRPr="00C53B46">
              <w:rPr>
                <w:rFonts w:ascii="Arial" w:eastAsia="Arial" w:hAnsi="Arial"/>
              </w:rPr>
              <w:t>s</w:t>
            </w:r>
            <w:r w:rsidRPr="00C53B46">
              <w:rPr>
                <w:rFonts w:ascii="Arial" w:eastAsia="Arial" w:hAnsi="Arial"/>
                <w:spacing w:val="-2"/>
              </w:rPr>
              <w:t>p</w:t>
            </w:r>
            <w:r w:rsidRPr="00C53B46">
              <w:rPr>
                <w:rFonts w:ascii="Arial" w:eastAsia="Arial" w:hAnsi="Arial"/>
              </w:rPr>
              <w:t>ec</w:t>
            </w:r>
            <w:r w:rsidRPr="00C53B46">
              <w:rPr>
                <w:rFonts w:ascii="Arial" w:eastAsia="Arial" w:hAnsi="Arial"/>
                <w:spacing w:val="1"/>
              </w:rPr>
              <w:t>i</w:t>
            </w:r>
            <w:r w:rsidRPr="00C53B46">
              <w:rPr>
                <w:rFonts w:ascii="Arial" w:eastAsia="Arial" w:hAnsi="Arial"/>
              </w:rPr>
              <w:t>f</w:t>
            </w:r>
            <w:r w:rsidRPr="00C53B46">
              <w:rPr>
                <w:rFonts w:ascii="Arial" w:eastAsia="Arial" w:hAnsi="Arial"/>
                <w:spacing w:val="3"/>
              </w:rPr>
              <w:t>i</w:t>
            </w:r>
            <w:r w:rsidRPr="00C53B46">
              <w:rPr>
                <w:rFonts w:ascii="Arial" w:eastAsia="Arial" w:hAnsi="Arial"/>
                <w:spacing w:val="-2"/>
              </w:rPr>
              <w:t>c</w:t>
            </w:r>
            <w:r w:rsidRPr="00C53B46">
              <w:rPr>
                <w:rFonts w:ascii="Arial" w:eastAsia="Arial" w:hAnsi="Arial"/>
              </w:rPr>
              <w:t>atio</w:t>
            </w:r>
            <w:r w:rsidRPr="00C53B46">
              <w:rPr>
                <w:rFonts w:ascii="Arial" w:eastAsia="Arial" w:hAnsi="Arial"/>
                <w:spacing w:val="-2"/>
              </w:rPr>
              <w:t>n</w:t>
            </w:r>
            <w:r w:rsidRPr="00C53B46">
              <w:rPr>
                <w:rFonts w:ascii="Arial" w:eastAsia="Arial" w:hAnsi="Arial"/>
              </w:rPr>
              <w:t>s</w:t>
            </w:r>
            <w:r w:rsidRPr="00C53B46">
              <w:rPr>
                <w:rFonts w:ascii="Arial" w:eastAsia="Arial" w:hAnsi="Arial"/>
                <w:spacing w:val="21"/>
              </w:rPr>
              <w:t xml:space="preserve"> </w:t>
            </w:r>
            <w:r w:rsidRPr="00C53B46">
              <w:rPr>
                <w:rFonts w:ascii="Arial" w:eastAsia="Arial" w:hAnsi="Arial"/>
              </w:rPr>
              <w:t>of</w:t>
            </w:r>
            <w:r w:rsidRPr="00C53B46">
              <w:rPr>
                <w:rFonts w:ascii="Arial" w:eastAsia="Arial" w:hAnsi="Arial"/>
                <w:spacing w:val="10"/>
              </w:rPr>
              <w:t xml:space="preserve"> </w:t>
            </w:r>
            <w:r w:rsidRPr="00C53B46">
              <w:rPr>
                <w:rFonts w:ascii="Arial" w:eastAsia="Arial" w:hAnsi="Arial"/>
                <w:spacing w:val="-2"/>
                <w:w w:val="101"/>
              </w:rPr>
              <w:t>Bidder</w:t>
            </w:r>
            <w:r w:rsidRPr="00C53B46">
              <w:rPr>
                <w:rFonts w:ascii="Arial" w:eastAsia="Arial" w:hAnsi="Arial"/>
              </w:rPr>
              <w:t xml:space="preserve">, </w:t>
            </w:r>
            <w:r w:rsidRPr="00C53B46">
              <w:rPr>
                <w:rFonts w:ascii="Arial" w:eastAsia="Arial" w:hAnsi="Arial"/>
                <w:spacing w:val="20"/>
              </w:rPr>
              <w:t xml:space="preserve"> </w:t>
            </w:r>
            <w:r w:rsidRPr="00C53B46">
              <w:rPr>
                <w:rFonts w:ascii="Arial" w:eastAsia="Arial" w:hAnsi="Arial"/>
              </w:rPr>
              <w:t xml:space="preserve">in </w:t>
            </w:r>
            <w:r w:rsidRPr="00C53B46">
              <w:rPr>
                <w:rFonts w:ascii="Arial" w:eastAsia="Arial" w:hAnsi="Arial"/>
                <w:spacing w:val="19"/>
              </w:rPr>
              <w:t xml:space="preserve"> </w:t>
            </w:r>
            <w:r w:rsidRPr="00C53B46">
              <w:rPr>
                <w:rFonts w:ascii="Arial" w:eastAsia="Arial" w:hAnsi="Arial"/>
                <w:spacing w:val="-3"/>
              </w:rPr>
              <w:t>a</w:t>
            </w:r>
            <w:r w:rsidRPr="00C53B46">
              <w:rPr>
                <w:rFonts w:ascii="Arial" w:eastAsia="Arial" w:hAnsi="Arial"/>
                <w:spacing w:val="2"/>
              </w:rPr>
              <w:t>d</w:t>
            </w:r>
            <w:r w:rsidRPr="00C53B46">
              <w:rPr>
                <w:rFonts w:ascii="Arial" w:eastAsia="Arial" w:hAnsi="Arial"/>
              </w:rPr>
              <w:t>dit</w:t>
            </w:r>
            <w:r w:rsidRPr="00C53B46">
              <w:rPr>
                <w:rFonts w:ascii="Arial" w:eastAsia="Arial" w:hAnsi="Arial"/>
                <w:spacing w:val="4"/>
              </w:rPr>
              <w:t>i</w:t>
            </w:r>
            <w:r w:rsidRPr="00C53B46">
              <w:rPr>
                <w:rFonts w:ascii="Arial" w:eastAsia="Arial" w:hAnsi="Arial"/>
                <w:spacing w:val="-3"/>
              </w:rPr>
              <w:t>o</w:t>
            </w:r>
            <w:r w:rsidRPr="00C53B46">
              <w:rPr>
                <w:rFonts w:ascii="Arial" w:eastAsia="Arial" w:hAnsi="Arial"/>
              </w:rPr>
              <w:t xml:space="preserve">n </w:t>
            </w:r>
            <w:r w:rsidRPr="00C53B46">
              <w:rPr>
                <w:rFonts w:ascii="Arial" w:eastAsia="Arial" w:hAnsi="Arial"/>
                <w:spacing w:val="24"/>
              </w:rPr>
              <w:t xml:space="preserve"> </w:t>
            </w:r>
            <w:r w:rsidRPr="00C53B46">
              <w:rPr>
                <w:rFonts w:ascii="Arial" w:eastAsia="Arial" w:hAnsi="Arial"/>
              </w:rPr>
              <w:t xml:space="preserve">to </w:t>
            </w:r>
            <w:r w:rsidRPr="00C53B46">
              <w:rPr>
                <w:rFonts w:ascii="Arial" w:eastAsia="Arial" w:hAnsi="Arial"/>
                <w:spacing w:val="18"/>
              </w:rPr>
              <w:t xml:space="preserve"> </w:t>
            </w:r>
            <w:r w:rsidRPr="00C53B46">
              <w:rPr>
                <w:rFonts w:ascii="Arial" w:eastAsia="Arial" w:hAnsi="Arial"/>
              </w:rPr>
              <w:t>chec</w:t>
            </w:r>
            <w:r w:rsidRPr="00C53B46">
              <w:rPr>
                <w:rFonts w:ascii="Arial" w:eastAsia="Arial" w:hAnsi="Arial"/>
                <w:spacing w:val="2"/>
              </w:rPr>
              <w:t>k</w:t>
            </w:r>
            <w:r w:rsidRPr="00C53B46">
              <w:rPr>
                <w:rFonts w:ascii="Arial" w:eastAsia="Arial" w:hAnsi="Arial"/>
                <w:spacing w:val="3"/>
              </w:rPr>
              <w:t>i</w:t>
            </w:r>
            <w:r w:rsidRPr="00C53B46">
              <w:rPr>
                <w:rFonts w:ascii="Arial" w:eastAsia="Arial" w:hAnsi="Arial"/>
                <w:spacing w:val="-3"/>
              </w:rPr>
              <w:t>n</w:t>
            </w:r>
            <w:r w:rsidRPr="00C53B46">
              <w:rPr>
                <w:rFonts w:ascii="Arial" w:eastAsia="Arial" w:hAnsi="Arial"/>
              </w:rPr>
              <w:t xml:space="preserve">g, </w:t>
            </w:r>
            <w:r w:rsidRPr="00C53B46">
              <w:rPr>
                <w:rFonts w:ascii="Arial" w:eastAsia="Arial" w:hAnsi="Arial"/>
                <w:spacing w:val="26"/>
              </w:rPr>
              <w:t xml:space="preserve"> </w:t>
            </w:r>
            <w:r w:rsidRPr="00C53B46">
              <w:rPr>
                <w:rFonts w:ascii="Arial" w:eastAsia="Arial" w:hAnsi="Arial"/>
              </w:rPr>
              <w:t>evalu</w:t>
            </w:r>
            <w:r w:rsidRPr="00C53B46">
              <w:rPr>
                <w:rFonts w:ascii="Arial" w:eastAsia="Arial" w:hAnsi="Arial"/>
                <w:spacing w:val="-2"/>
              </w:rPr>
              <w:t>a</w:t>
            </w:r>
            <w:r w:rsidRPr="00C53B46">
              <w:rPr>
                <w:rFonts w:ascii="Arial" w:eastAsia="Arial" w:hAnsi="Arial"/>
                <w:spacing w:val="2"/>
              </w:rPr>
              <w:t>t</w:t>
            </w:r>
            <w:r w:rsidRPr="00C53B46">
              <w:rPr>
                <w:rFonts w:ascii="Arial" w:eastAsia="Arial" w:hAnsi="Arial"/>
              </w:rPr>
              <w:t xml:space="preserve">ing </w:t>
            </w:r>
            <w:r w:rsidRPr="00C53B46">
              <w:rPr>
                <w:rFonts w:ascii="Arial" w:eastAsia="Arial" w:hAnsi="Arial"/>
                <w:spacing w:val="27"/>
              </w:rPr>
              <w:t xml:space="preserve"> </w:t>
            </w:r>
            <w:r w:rsidRPr="00C53B46">
              <w:rPr>
                <w:rFonts w:ascii="Arial" w:eastAsia="Arial" w:hAnsi="Arial"/>
                <w:spacing w:val="2"/>
              </w:rPr>
              <w:t>a</w:t>
            </w:r>
            <w:r w:rsidRPr="00C53B46">
              <w:rPr>
                <w:rFonts w:ascii="Arial" w:eastAsia="Arial" w:hAnsi="Arial"/>
                <w:spacing w:val="-3"/>
              </w:rPr>
              <w:t>n</w:t>
            </w:r>
            <w:r w:rsidRPr="00C53B46">
              <w:rPr>
                <w:rFonts w:ascii="Arial" w:eastAsia="Arial" w:hAnsi="Arial"/>
              </w:rPr>
              <w:t xml:space="preserve">d </w:t>
            </w:r>
            <w:r w:rsidRPr="00C53B46">
              <w:rPr>
                <w:rFonts w:ascii="Arial" w:eastAsia="Arial" w:hAnsi="Arial"/>
                <w:spacing w:val="23"/>
              </w:rPr>
              <w:t xml:space="preserve"> </w:t>
            </w:r>
            <w:r w:rsidRPr="00C53B46">
              <w:rPr>
                <w:rFonts w:ascii="Arial" w:eastAsia="Arial" w:hAnsi="Arial"/>
              </w:rPr>
              <w:t>c</w:t>
            </w:r>
            <w:r w:rsidRPr="00C53B46">
              <w:rPr>
                <w:rFonts w:ascii="Arial" w:eastAsia="Arial" w:hAnsi="Arial"/>
                <w:spacing w:val="-2"/>
              </w:rPr>
              <w:t>o</w:t>
            </w:r>
            <w:r w:rsidRPr="00C53B46">
              <w:rPr>
                <w:rFonts w:ascii="Arial" w:eastAsia="Arial" w:hAnsi="Arial"/>
                <w:spacing w:val="2"/>
              </w:rPr>
              <w:t>m</w:t>
            </w:r>
            <w:r w:rsidRPr="00C53B46">
              <w:rPr>
                <w:rFonts w:ascii="Arial" w:eastAsia="Arial" w:hAnsi="Arial"/>
              </w:rPr>
              <w:t>p</w:t>
            </w:r>
            <w:r w:rsidRPr="00C53B46">
              <w:rPr>
                <w:rFonts w:ascii="Arial" w:eastAsia="Arial" w:hAnsi="Arial"/>
                <w:spacing w:val="-3"/>
              </w:rPr>
              <w:t>a</w:t>
            </w:r>
            <w:r w:rsidRPr="00C53B46">
              <w:rPr>
                <w:rFonts w:ascii="Arial" w:eastAsia="Arial" w:hAnsi="Arial"/>
              </w:rPr>
              <w:t>r</w:t>
            </w:r>
            <w:r w:rsidRPr="00C53B46">
              <w:rPr>
                <w:rFonts w:ascii="Arial" w:eastAsia="Arial" w:hAnsi="Arial"/>
                <w:spacing w:val="2"/>
              </w:rPr>
              <w:t>i</w:t>
            </w:r>
            <w:r w:rsidRPr="00C53B46">
              <w:rPr>
                <w:rFonts w:ascii="Arial" w:eastAsia="Arial" w:hAnsi="Arial"/>
              </w:rPr>
              <w:t xml:space="preserve">ng </w:t>
            </w:r>
            <w:r w:rsidRPr="00C53B46">
              <w:rPr>
                <w:rFonts w:ascii="Arial" w:eastAsia="Arial" w:hAnsi="Arial"/>
                <w:spacing w:val="27"/>
              </w:rPr>
              <w:t xml:space="preserve"> </w:t>
            </w:r>
            <w:r w:rsidRPr="00C53B46">
              <w:rPr>
                <w:rFonts w:ascii="Arial" w:eastAsia="Arial" w:hAnsi="Arial"/>
              </w:rPr>
              <w:t>t</w:t>
            </w:r>
            <w:r w:rsidRPr="00C53B46">
              <w:rPr>
                <w:rFonts w:ascii="Arial" w:eastAsia="Arial" w:hAnsi="Arial"/>
                <w:spacing w:val="2"/>
              </w:rPr>
              <w:t>h</w:t>
            </w:r>
            <w:r w:rsidRPr="00C53B46">
              <w:rPr>
                <w:rFonts w:ascii="Arial" w:eastAsia="Arial" w:hAnsi="Arial"/>
              </w:rPr>
              <w:t xml:space="preserve">e </w:t>
            </w:r>
            <w:r w:rsidRPr="00C53B46">
              <w:rPr>
                <w:rFonts w:ascii="Arial" w:eastAsia="Arial" w:hAnsi="Arial"/>
                <w:spacing w:val="19"/>
              </w:rPr>
              <w:t xml:space="preserve"> </w:t>
            </w:r>
            <w:r w:rsidRPr="00C53B46">
              <w:rPr>
                <w:rFonts w:ascii="Arial" w:eastAsia="Arial" w:hAnsi="Arial"/>
              </w:rPr>
              <w:t>sa</w:t>
            </w:r>
            <w:r w:rsidRPr="00C53B46">
              <w:rPr>
                <w:rFonts w:ascii="Arial" w:eastAsia="Arial" w:hAnsi="Arial"/>
                <w:spacing w:val="3"/>
              </w:rPr>
              <w:t>m</w:t>
            </w:r>
            <w:r w:rsidRPr="00C53B46">
              <w:rPr>
                <w:rFonts w:ascii="Arial" w:eastAsia="Arial" w:hAnsi="Arial"/>
              </w:rPr>
              <w:t xml:space="preserve">e </w:t>
            </w:r>
            <w:r w:rsidRPr="00C53B46">
              <w:rPr>
                <w:rFonts w:ascii="Arial" w:eastAsia="Arial" w:hAnsi="Arial"/>
                <w:spacing w:val="25"/>
              </w:rPr>
              <w:t xml:space="preserve"> </w:t>
            </w:r>
            <w:r w:rsidRPr="00C53B46">
              <w:rPr>
                <w:rFonts w:ascii="Arial" w:eastAsia="Arial" w:hAnsi="Arial"/>
              </w:rPr>
              <w:t xml:space="preserve">by </w:t>
            </w:r>
            <w:r w:rsidRPr="00C53B46">
              <w:rPr>
                <w:rFonts w:ascii="Arial" w:eastAsia="Arial" w:hAnsi="Arial"/>
                <w:spacing w:val="17"/>
              </w:rPr>
              <w:t xml:space="preserve"> </w:t>
            </w:r>
            <w:r w:rsidRPr="00C53B46">
              <w:rPr>
                <w:rFonts w:ascii="Arial" w:eastAsia="Arial" w:hAnsi="Arial"/>
              </w:rPr>
              <w:t>t</w:t>
            </w:r>
            <w:r w:rsidRPr="00C53B46">
              <w:rPr>
                <w:rFonts w:ascii="Arial" w:eastAsia="Arial" w:hAnsi="Arial"/>
                <w:spacing w:val="2"/>
              </w:rPr>
              <w:t>h</w:t>
            </w:r>
            <w:r w:rsidRPr="00C53B46">
              <w:rPr>
                <w:rFonts w:ascii="Arial" w:eastAsia="Arial" w:hAnsi="Arial"/>
              </w:rPr>
              <w:t xml:space="preserve">e </w:t>
            </w:r>
            <w:r w:rsidRPr="00C53B46">
              <w:rPr>
                <w:rFonts w:ascii="Arial" w:eastAsia="Arial" w:hAnsi="Arial"/>
                <w:spacing w:val="19"/>
              </w:rPr>
              <w:t xml:space="preserve"> </w:t>
            </w:r>
            <w:r w:rsidRPr="00C53B46">
              <w:rPr>
                <w:rFonts w:ascii="Arial" w:eastAsia="Arial" w:hAnsi="Arial"/>
              </w:rPr>
              <w:t xml:space="preserve">Bids </w:t>
            </w:r>
            <w:r w:rsidRPr="00C53B46">
              <w:rPr>
                <w:rFonts w:ascii="Arial" w:eastAsia="Arial" w:hAnsi="Arial"/>
                <w:spacing w:val="22"/>
              </w:rPr>
              <w:t xml:space="preserve"> </w:t>
            </w:r>
            <w:r w:rsidRPr="00C53B46">
              <w:rPr>
                <w:rFonts w:ascii="Arial" w:eastAsia="Arial" w:hAnsi="Arial"/>
                <w:w w:val="101"/>
              </w:rPr>
              <w:t>A</w:t>
            </w:r>
            <w:r w:rsidRPr="00C53B46">
              <w:rPr>
                <w:rFonts w:ascii="Arial" w:eastAsia="Arial" w:hAnsi="Arial"/>
                <w:spacing w:val="2"/>
                <w:w w:val="101"/>
              </w:rPr>
              <w:t>n</w:t>
            </w:r>
            <w:r w:rsidRPr="00C53B46">
              <w:rPr>
                <w:rFonts w:ascii="Arial" w:eastAsia="Arial" w:hAnsi="Arial"/>
                <w:spacing w:val="-3"/>
                <w:w w:val="101"/>
              </w:rPr>
              <w:t>a</w:t>
            </w:r>
            <w:r w:rsidRPr="00C53B46">
              <w:rPr>
                <w:rFonts w:ascii="Arial" w:eastAsia="Arial" w:hAnsi="Arial"/>
                <w:spacing w:val="6"/>
                <w:w w:val="101"/>
              </w:rPr>
              <w:t>l</w:t>
            </w:r>
            <w:r w:rsidRPr="00C53B46">
              <w:rPr>
                <w:rFonts w:ascii="Arial" w:eastAsia="Arial" w:hAnsi="Arial"/>
                <w:spacing w:val="-6"/>
                <w:w w:val="101"/>
              </w:rPr>
              <w:t>y</w:t>
            </w:r>
            <w:r w:rsidRPr="00C53B46">
              <w:rPr>
                <w:rFonts w:ascii="Arial" w:eastAsia="Arial" w:hAnsi="Arial"/>
                <w:w w:val="101"/>
              </w:rPr>
              <w:t>s</w:t>
            </w:r>
            <w:r w:rsidRPr="00C53B46">
              <w:rPr>
                <w:rFonts w:ascii="Arial" w:eastAsia="Arial" w:hAnsi="Arial"/>
                <w:spacing w:val="2"/>
                <w:w w:val="101"/>
              </w:rPr>
              <w:t>i</w:t>
            </w:r>
            <w:r w:rsidRPr="00C53B46">
              <w:rPr>
                <w:rFonts w:ascii="Arial" w:eastAsia="Arial" w:hAnsi="Arial"/>
                <w:w w:val="101"/>
              </w:rPr>
              <w:t>s</w:t>
            </w:r>
            <w:r w:rsidRPr="00C53B46">
              <w:rPr>
                <w:rFonts w:ascii="Arial" w:eastAsia="Arial" w:hAnsi="Arial"/>
              </w:rPr>
              <w:t xml:space="preserve"> </w:t>
            </w:r>
            <w:r w:rsidRPr="00C53B46">
              <w:rPr>
                <w:rFonts w:ascii="Arial" w:eastAsia="Arial" w:hAnsi="Arial"/>
                <w:w w:val="101"/>
              </w:rPr>
              <w:t>Comm</w:t>
            </w:r>
            <w:r w:rsidRPr="00C53B46">
              <w:rPr>
                <w:rFonts w:ascii="Arial" w:eastAsia="Arial" w:hAnsi="Arial"/>
                <w:spacing w:val="2"/>
                <w:w w:val="101"/>
              </w:rPr>
              <w:t>i</w:t>
            </w:r>
            <w:r w:rsidRPr="00C53B46">
              <w:rPr>
                <w:rFonts w:ascii="Arial" w:eastAsia="Arial" w:hAnsi="Arial"/>
                <w:w w:val="101"/>
              </w:rPr>
              <w:t>tte</w:t>
            </w:r>
            <w:r w:rsidRPr="00C53B46">
              <w:rPr>
                <w:rFonts w:ascii="Arial" w:eastAsia="Arial" w:hAnsi="Arial"/>
                <w:spacing w:val="-3"/>
                <w:w w:val="101"/>
              </w:rPr>
              <w:t>e</w:t>
            </w:r>
            <w:r w:rsidRPr="00C53B46">
              <w:rPr>
                <w:rFonts w:ascii="Arial" w:eastAsia="Arial" w:hAnsi="Arial"/>
                <w:w w:val="101"/>
              </w:rPr>
              <w:t>.</w:t>
            </w:r>
          </w:p>
          <w:p w:rsidR="0000272C" w:rsidRPr="00C53B46" w:rsidRDefault="0000272C" w:rsidP="00E9199D">
            <w:pPr>
              <w:bidi w:val="0"/>
              <w:jc w:val="both"/>
              <w:rPr>
                <w:rFonts w:ascii="Arial" w:eastAsiaTheme="minorHAnsi" w:hAnsi="Arial"/>
              </w:rPr>
            </w:pPr>
          </w:p>
          <w:p w:rsidR="0000272C" w:rsidRPr="00C53B46" w:rsidRDefault="0000272C" w:rsidP="00E9199D">
            <w:pPr>
              <w:pStyle w:val="a6"/>
              <w:widowControl w:val="0"/>
              <w:numPr>
                <w:ilvl w:val="0"/>
                <w:numId w:val="6"/>
              </w:numPr>
              <w:bidi w:val="0"/>
              <w:ind w:left="0" w:firstLine="0"/>
              <w:jc w:val="both"/>
              <w:rPr>
                <w:rFonts w:ascii="Arial" w:eastAsia="Arial" w:hAnsi="Arial"/>
              </w:rPr>
            </w:pPr>
            <w:r w:rsidRPr="00C53B46">
              <w:rPr>
                <w:rFonts w:ascii="Arial" w:eastAsia="Arial" w:hAnsi="Arial"/>
              </w:rPr>
              <w:t>T</w:t>
            </w:r>
            <w:r w:rsidRPr="00C53B46">
              <w:rPr>
                <w:rFonts w:ascii="Arial" w:eastAsia="Arial" w:hAnsi="Arial"/>
                <w:spacing w:val="-1"/>
              </w:rPr>
              <w:t>h</w:t>
            </w:r>
            <w:r w:rsidRPr="00C53B46">
              <w:rPr>
                <w:rFonts w:ascii="Arial" w:eastAsia="Arial" w:hAnsi="Arial"/>
              </w:rPr>
              <w:t>e</w:t>
            </w:r>
            <w:r w:rsidRPr="00C53B46">
              <w:rPr>
                <w:rFonts w:ascii="Arial" w:eastAsia="Arial" w:hAnsi="Arial"/>
                <w:spacing w:val="26"/>
              </w:rPr>
              <w:t xml:space="preserve"> </w:t>
            </w:r>
            <w:r w:rsidRPr="00C53B46">
              <w:rPr>
                <w:rFonts w:ascii="Arial" w:eastAsia="Arial" w:hAnsi="Arial"/>
                <w:spacing w:val="-2"/>
              </w:rPr>
              <w:t>s</w:t>
            </w:r>
            <w:r w:rsidRPr="00C53B46">
              <w:rPr>
                <w:rFonts w:ascii="Arial" w:eastAsia="Arial" w:hAnsi="Arial"/>
                <w:spacing w:val="2"/>
              </w:rPr>
              <w:t>p</w:t>
            </w:r>
            <w:r w:rsidRPr="00C53B46">
              <w:rPr>
                <w:rFonts w:ascii="Arial" w:eastAsia="Arial" w:hAnsi="Arial"/>
                <w:spacing w:val="-3"/>
              </w:rPr>
              <w:t>e</w:t>
            </w:r>
            <w:r w:rsidRPr="00C53B46">
              <w:rPr>
                <w:rFonts w:ascii="Arial" w:eastAsia="Arial" w:hAnsi="Arial"/>
              </w:rPr>
              <w:t>c</w:t>
            </w:r>
            <w:r w:rsidRPr="00C53B46">
              <w:rPr>
                <w:rFonts w:ascii="Arial" w:eastAsia="Arial" w:hAnsi="Arial"/>
                <w:spacing w:val="2"/>
              </w:rPr>
              <w:t>if</w:t>
            </w:r>
            <w:r w:rsidRPr="00C53B46">
              <w:rPr>
                <w:rFonts w:ascii="Arial" w:eastAsia="Arial" w:hAnsi="Arial"/>
              </w:rPr>
              <w:t>i</w:t>
            </w:r>
            <w:r w:rsidRPr="00C53B46">
              <w:rPr>
                <w:rFonts w:ascii="Arial" w:eastAsia="Arial" w:hAnsi="Arial"/>
                <w:spacing w:val="2"/>
              </w:rPr>
              <w:t>c</w:t>
            </w:r>
            <w:r w:rsidRPr="00C53B46">
              <w:rPr>
                <w:rFonts w:ascii="Arial" w:eastAsia="Arial" w:hAnsi="Arial"/>
                <w:spacing w:val="-3"/>
              </w:rPr>
              <w:t>a</w:t>
            </w:r>
            <w:r w:rsidRPr="00C53B46">
              <w:rPr>
                <w:rFonts w:ascii="Arial" w:eastAsia="Arial" w:hAnsi="Arial"/>
              </w:rPr>
              <w:t>t</w:t>
            </w:r>
            <w:r w:rsidRPr="00C53B46">
              <w:rPr>
                <w:rFonts w:ascii="Arial" w:eastAsia="Arial" w:hAnsi="Arial"/>
                <w:spacing w:val="3"/>
              </w:rPr>
              <w:t>i</w:t>
            </w:r>
            <w:r w:rsidRPr="00C53B46">
              <w:rPr>
                <w:rFonts w:ascii="Arial" w:eastAsia="Arial" w:hAnsi="Arial"/>
                <w:spacing w:val="-3"/>
              </w:rPr>
              <w:t>o</w:t>
            </w:r>
            <w:r w:rsidRPr="00C53B46">
              <w:rPr>
                <w:rFonts w:ascii="Arial" w:eastAsia="Arial" w:hAnsi="Arial"/>
              </w:rPr>
              <w:t>ns</w:t>
            </w:r>
            <w:r w:rsidRPr="00C53B46">
              <w:rPr>
                <w:rFonts w:ascii="Arial" w:eastAsia="Arial" w:hAnsi="Arial"/>
                <w:spacing w:val="35"/>
              </w:rPr>
              <w:t xml:space="preserve"> </w:t>
            </w:r>
            <w:r w:rsidRPr="00C53B46">
              <w:rPr>
                <w:rFonts w:ascii="Arial" w:eastAsia="Arial" w:hAnsi="Arial"/>
              </w:rPr>
              <w:t>r</w:t>
            </w:r>
            <w:r w:rsidRPr="00C53B46">
              <w:rPr>
                <w:rFonts w:ascii="Arial" w:eastAsia="Arial" w:hAnsi="Arial"/>
                <w:spacing w:val="-1"/>
              </w:rPr>
              <w:t>e</w:t>
            </w:r>
            <w:r w:rsidRPr="00C53B46">
              <w:rPr>
                <w:rFonts w:ascii="Arial" w:eastAsia="Arial" w:hAnsi="Arial"/>
                <w:spacing w:val="2"/>
              </w:rPr>
              <w:t>q</w:t>
            </w:r>
            <w:r w:rsidRPr="00C53B46">
              <w:rPr>
                <w:rFonts w:ascii="Arial" w:eastAsia="Arial" w:hAnsi="Arial"/>
                <w:spacing w:val="-3"/>
              </w:rPr>
              <w:t>u</w:t>
            </w:r>
            <w:r w:rsidRPr="00C53B46">
              <w:rPr>
                <w:rFonts w:ascii="Arial" w:eastAsia="Arial" w:hAnsi="Arial"/>
                <w:spacing w:val="3"/>
              </w:rPr>
              <w:t>i</w:t>
            </w:r>
            <w:r w:rsidRPr="00C53B46">
              <w:rPr>
                <w:rFonts w:ascii="Arial" w:eastAsia="Arial" w:hAnsi="Arial"/>
              </w:rPr>
              <w:t>re</w:t>
            </w:r>
            <w:r w:rsidRPr="00C53B46">
              <w:rPr>
                <w:rFonts w:ascii="Arial" w:eastAsia="Arial" w:hAnsi="Arial"/>
                <w:spacing w:val="24"/>
              </w:rPr>
              <w:t xml:space="preserve"> </w:t>
            </w:r>
            <w:r w:rsidRPr="00C53B46">
              <w:rPr>
                <w:rFonts w:ascii="Arial" w:eastAsia="Arial" w:hAnsi="Arial"/>
                <w:spacing w:val="2"/>
              </w:rPr>
              <w:t>t</w:t>
            </w:r>
            <w:r w:rsidRPr="00C53B46">
              <w:rPr>
                <w:rFonts w:ascii="Arial" w:eastAsia="Arial" w:hAnsi="Arial"/>
              </w:rPr>
              <w:t>hat</w:t>
            </w:r>
            <w:r w:rsidRPr="00C53B46">
              <w:rPr>
                <w:rFonts w:ascii="Arial" w:eastAsia="Arial" w:hAnsi="Arial"/>
                <w:spacing w:val="26"/>
              </w:rPr>
              <w:t xml:space="preserve"> </w:t>
            </w:r>
            <w:r w:rsidRPr="00C53B46">
              <w:rPr>
                <w:rFonts w:ascii="Arial" w:eastAsia="Arial" w:hAnsi="Arial"/>
                <w:spacing w:val="-3"/>
              </w:rPr>
              <w:t>a</w:t>
            </w:r>
            <w:r w:rsidRPr="00C53B46">
              <w:rPr>
                <w:rFonts w:ascii="Arial" w:eastAsia="Arial" w:hAnsi="Arial"/>
                <w:spacing w:val="3"/>
              </w:rPr>
              <w:t>l</w:t>
            </w:r>
            <w:r w:rsidRPr="00C53B46">
              <w:rPr>
                <w:rFonts w:ascii="Arial" w:eastAsia="Arial" w:hAnsi="Arial"/>
              </w:rPr>
              <w:t>l</w:t>
            </w:r>
            <w:r w:rsidRPr="00C53B46">
              <w:rPr>
                <w:rFonts w:ascii="Arial" w:eastAsia="Arial" w:hAnsi="Arial"/>
                <w:spacing w:val="23"/>
              </w:rPr>
              <w:t xml:space="preserve"> </w:t>
            </w:r>
            <w:r w:rsidRPr="00C53B46">
              <w:rPr>
                <w:rFonts w:ascii="Arial" w:eastAsia="Arial" w:hAnsi="Arial"/>
              </w:rPr>
              <w:t xml:space="preserve">commodities </w:t>
            </w:r>
            <w:r w:rsidRPr="00C53B46">
              <w:rPr>
                <w:rFonts w:ascii="Arial" w:eastAsia="Arial" w:hAnsi="Arial"/>
                <w:spacing w:val="29"/>
              </w:rPr>
              <w:t>and</w:t>
            </w:r>
            <w:r w:rsidRPr="00C53B46">
              <w:rPr>
                <w:rFonts w:ascii="Arial" w:eastAsia="Arial" w:hAnsi="Arial"/>
                <w:spacing w:val="26"/>
              </w:rPr>
              <w:t xml:space="preserve"> </w:t>
            </w:r>
            <w:r w:rsidRPr="00C53B46">
              <w:rPr>
                <w:rFonts w:ascii="Arial" w:eastAsia="Arial" w:hAnsi="Arial"/>
              </w:rPr>
              <w:t>mate</w:t>
            </w:r>
            <w:r w:rsidRPr="00C53B46">
              <w:rPr>
                <w:rFonts w:ascii="Arial" w:eastAsia="Arial" w:hAnsi="Arial"/>
                <w:spacing w:val="-2"/>
              </w:rPr>
              <w:t>r</w:t>
            </w:r>
            <w:r w:rsidRPr="00C53B46">
              <w:rPr>
                <w:rFonts w:ascii="Arial" w:eastAsia="Arial" w:hAnsi="Arial"/>
              </w:rPr>
              <w:t>ia</w:t>
            </w:r>
            <w:r w:rsidRPr="00C53B46">
              <w:rPr>
                <w:rFonts w:ascii="Arial" w:eastAsia="Arial" w:hAnsi="Arial"/>
                <w:spacing w:val="2"/>
              </w:rPr>
              <w:t>l</w:t>
            </w:r>
            <w:r w:rsidRPr="00C53B46">
              <w:rPr>
                <w:rFonts w:ascii="Arial" w:eastAsia="Arial" w:hAnsi="Arial"/>
              </w:rPr>
              <w:t>s</w:t>
            </w:r>
            <w:r w:rsidRPr="00C53B46">
              <w:rPr>
                <w:rFonts w:ascii="Arial" w:eastAsia="Arial" w:hAnsi="Arial"/>
                <w:spacing w:val="30"/>
              </w:rPr>
              <w:t xml:space="preserve"> </w:t>
            </w:r>
            <w:r w:rsidRPr="00C53B46">
              <w:rPr>
                <w:rFonts w:ascii="Arial" w:eastAsia="Arial" w:hAnsi="Arial"/>
                <w:spacing w:val="-3"/>
              </w:rPr>
              <w:t>u</w:t>
            </w:r>
            <w:r w:rsidRPr="00C53B46">
              <w:rPr>
                <w:rFonts w:ascii="Arial" w:eastAsia="Arial" w:hAnsi="Arial"/>
              </w:rPr>
              <w:t>s</w:t>
            </w:r>
            <w:r w:rsidRPr="00C53B46">
              <w:rPr>
                <w:rFonts w:ascii="Arial" w:eastAsia="Arial" w:hAnsi="Arial"/>
                <w:spacing w:val="3"/>
              </w:rPr>
              <w:t>e</w:t>
            </w:r>
            <w:r w:rsidRPr="00C53B46">
              <w:rPr>
                <w:rFonts w:ascii="Arial" w:eastAsia="Arial" w:hAnsi="Arial"/>
              </w:rPr>
              <w:t>d</w:t>
            </w:r>
            <w:r w:rsidRPr="00C53B46">
              <w:rPr>
                <w:rFonts w:ascii="Arial" w:eastAsia="Arial" w:hAnsi="Arial"/>
                <w:spacing w:val="23"/>
              </w:rPr>
              <w:t xml:space="preserve"> </w:t>
            </w:r>
            <w:r w:rsidRPr="00C53B46">
              <w:rPr>
                <w:rFonts w:ascii="Arial" w:eastAsia="Arial" w:hAnsi="Arial"/>
              </w:rPr>
              <w:t>in</w:t>
            </w:r>
            <w:r w:rsidRPr="00C53B46">
              <w:rPr>
                <w:rFonts w:ascii="Arial" w:eastAsia="Arial" w:hAnsi="Arial"/>
                <w:spacing w:val="25"/>
              </w:rPr>
              <w:t xml:space="preserve"> </w:t>
            </w:r>
            <w:r w:rsidR="00BC0372" w:rsidRPr="00C53B46">
              <w:rPr>
                <w:rFonts w:ascii="Arial" w:eastAsia="Arial" w:hAnsi="Arial"/>
                <w:spacing w:val="2"/>
              </w:rPr>
              <w:t xml:space="preserve">commodities </w:t>
            </w:r>
            <w:r w:rsidR="00BC0372" w:rsidRPr="00C53B46">
              <w:rPr>
                <w:rFonts w:ascii="Arial" w:eastAsia="Arial" w:hAnsi="Arial"/>
                <w:spacing w:val="27"/>
              </w:rPr>
              <w:t>shall</w:t>
            </w:r>
            <w:r w:rsidRPr="00C53B46">
              <w:rPr>
                <w:rFonts w:ascii="Arial" w:eastAsia="Arial" w:hAnsi="Arial"/>
                <w:spacing w:val="27"/>
              </w:rPr>
              <w:t xml:space="preserve"> </w:t>
            </w:r>
            <w:r w:rsidRPr="00C53B46">
              <w:rPr>
                <w:rFonts w:ascii="Arial" w:eastAsia="Arial" w:hAnsi="Arial"/>
              </w:rPr>
              <w:t>be</w:t>
            </w:r>
            <w:r w:rsidRPr="00C53B46">
              <w:rPr>
                <w:rFonts w:ascii="Arial" w:eastAsia="Arial" w:hAnsi="Arial"/>
                <w:spacing w:val="23"/>
              </w:rPr>
              <w:t xml:space="preserve"> </w:t>
            </w:r>
            <w:r w:rsidRPr="00C53B46">
              <w:rPr>
                <w:rFonts w:ascii="Arial" w:eastAsia="Arial" w:hAnsi="Arial"/>
              </w:rPr>
              <w:t>brand</w:t>
            </w:r>
            <w:r w:rsidRPr="00C53B46">
              <w:rPr>
                <w:rFonts w:ascii="Arial" w:eastAsia="Arial" w:hAnsi="Arial"/>
                <w:spacing w:val="29"/>
              </w:rPr>
              <w:t xml:space="preserve"> </w:t>
            </w:r>
            <w:r w:rsidRPr="00C53B46">
              <w:rPr>
                <w:rFonts w:ascii="Arial" w:eastAsia="Arial" w:hAnsi="Arial"/>
                <w:spacing w:val="-3"/>
                <w:w w:val="101"/>
              </w:rPr>
              <w:t>n</w:t>
            </w:r>
            <w:r w:rsidRPr="00C53B46">
              <w:rPr>
                <w:rFonts w:ascii="Arial" w:eastAsia="Arial" w:hAnsi="Arial"/>
                <w:spacing w:val="2"/>
                <w:w w:val="101"/>
              </w:rPr>
              <w:t>ew</w:t>
            </w:r>
            <w:r w:rsidRPr="00C53B46">
              <w:rPr>
                <w:rFonts w:ascii="Arial" w:eastAsia="Arial" w:hAnsi="Arial"/>
                <w:w w:val="101"/>
              </w:rPr>
              <w:t xml:space="preserve">, </w:t>
            </w:r>
            <w:r w:rsidRPr="00C53B46">
              <w:rPr>
                <w:rFonts w:ascii="Arial" w:eastAsia="Arial" w:hAnsi="Arial"/>
              </w:rPr>
              <w:t>stat</w:t>
            </w:r>
            <w:r w:rsidRPr="00C53B46">
              <w:rPr>
                <w:rFonts w:ascii="Arial" w:eastAsia="Arial" w:hAnsi="Arial"/>
                <w:spacing w:val="-2"/>
              </w:rPr>
              <w:t>e</w:t>
            </w:r>
            <w:r w:rsidRPr="00C53B46">
              <w:rPr>
                <w:rFonts w:ascii="Arial" w:eastAsia="Arial" w:hAnsi="Arial"/>
                <w:spacing w:val="1"/>
              </w:rPr>
              <w:t>-</w:t>
            </w:r>
            <w:r w:rsidRPr="00C53B46">
              <w:rPr>
                <w:rFonts w:ascii="Arial" w:eastAsia="Arial" w:hAnsi="Arial"/>
              </w:rPr>
              <w:t>o</w:t>
            </w:r>
            <w:r w:rsidRPr="00C53B46">
              <w:rPr>
                <w:rFonts w:ascii="Arial" w:eastAsia="Arial" w:hAnsi="Arial"/>
                <w:spacing w:val="2"/>
              </w:rPr>
              <w:t>f</w:t>
            </w:r>
            <w:r w:rsidRPr="00C53B46">
              <w:rPr>
                <w:rFonts w:ascii="Arial" w:eastAsia="Arial" w:hAnsi="Arial"/>
                <w:spacing w:val="-1"/>
              </w:rPr>
              <w:t>-</w:t>
            </w:r>
            <w:r w:rsidRPr="00C53B46">
              <w:rPr>
                <w:rFonts w:ascii="Arial" w:eastAsia="Arial" w:hAnsi="Arial"/>
                <w:spacing w:val="2"/>
              </w:rPr>
              <w:t>t</w:t>
            </w:r>
            <w:r w:rsidRPr="00C53B46">
              <w:rPr>
                <w:rFonts w:ascii="Arial" w:eastAsia="Arial" w:hAnsi="Arial"/>
                <w:spacing w:val="-3"/>
              </w:rPr>
              <w:t>h</w:t>
            </w:r>
            <w:r w:rsidRPr="00C53B46">
              <w:rPr>
                <w:rFonts w:ascii="Arial" w:eastAsia="Arial" w:hAnsi="Arial"/>
              </w:rPr>
              <w:t>e</w:t>
            </w:r>
            <w:r w:rsidRPr="00C53B46">
              <w:rPr>
                <w:rFonts w:ascii="Arial" w:eastAsia="Arial" w:hAnsi="Arial"/>
                <w:spacing w:val="1"/>
              </w:rPr>
              <w:t>-</w:t>
            </w:r>
            <w:r w:rsidRPr="00C53B46">
              <w:rPr>
                <w:rFonts w:ascii="Arial" w:eastAsia="Arial" w:hAnsi="Arial"/>
                <w:spacing w:val="-3"/>
              </w:rPr>
              <w:t>a</w:t>
            </w:r>
            <w:r w:rsidRPr="00C53B46">
              <w:rPr>
                <w:rFonts w:ascii="Arial" w:eastAsia="Arial" w:hAnsi="Arial"/>
              </w:rPr>
              <w:t>rt</w:t>
            </w:r>
            <w:r w:rsidRPr="00C53B46">
              <w:rPr>
                <w:rFonts w:ascii="Arial" w:eastAsia="Arial" w:hAnsi="Arial"/>
                <w:spacing w:val="44"/>
              </w:rPr>
              <w:t xml:space="preserve"> </w:t>
            </w:r>
            <w:r w:rsidRPr="00C53B46">
              <w:rPr>
                <w:rFonts w:ascii="Arial" w:eastAsia="Arial" w:hAnsi="Arial"/>
                <w:spacing w:val="-3"/>
              </w:rPr>
              <w:t>a</w:t>
            </w:r>
            <w:r w:rsidRPr="00C53B46">
              <w:rPr>
                <w:rFonts w:ascii="Arial" w:eastAsia="Arial" w:hAnsi="Arial"/>
                <w:spacing w:val="2"/>
              </w:rPr>
              <w:t>n</w:t>
            </w:r>
            <w:r w:rsidRPr="00C53B46">
              <w:rPr>
                <w:rFonts w:ascii="Arial" w:eastAsia="Arial" w:hAnsi="Arial"/>
              </w:rPr>
              <w:t>d</w:t>
            </w:r>
            <w:r w:rsidRPr="00C53B46">
              <w:rPr>
                <w:rFonts w:ascii="Arial" w:eastAsia="Arial" w:hAnsi="Arial"/>
                <w:spacing w:val="26"/>
              </w:rPr>
              <w:t xml:space="preserve"> </w:t>
            </w:r>
            <w:r w:rsidRPr="00C53B46">
              <w:rPr>
                <w:rFonts w:ascii="Arial" w:eastAsia="Arial" w:hAnsi="Arial"/>
                <w:spacing w:val="3"/>
              </w:rPr>
              <w:t>i</w:t>
            </w:r>
            <w:r w:rsidRPr="00C53B46">
              <w:rPr>
                <w:rFonts w:ascii="Arial" w:eastAsia="Arial" w:hAnsi="Arial"/>
              </w:rPr>
              <w:t>nv</w:t>
            </w:r>
            <w:r w:rsidRPr="00C53B46">
              <w:rPr>
                <w:rFonts w:ascii="Arial" w:eastAsia="Arial" w:hAnsi="Arial"/>
                <w:spacing w:val="-2"/>
              </w:rPr>
              <w:t>o</w:t>
            </w:r>
            <w:r w:rsidRPr="00C53B46">
              <w:rPr>
                <w:rFonts w:ascii="Arial" w:eastAsia="Arial" w:hAnsi="Arial"/>
                <w:spacing w:val="3"/>
              </w:rPr>
              <w:t>l</w:t>
            </w:r>
            <w:r w:rsidRPr="00C53B46">
              <w:rPr>
                <w:rFonts w:ascii="Arial" w:eastAsia="Arial" w:hAnsi="Arial"/>
                <w:spacing w:val="-2"/>
              </w:rPr>
              <w:t>v</w:t>
            </w:r>
            <w:r w:rsidRPr="00C53B46">
              <w:rPr>
                <w:rFonts w:ascii="Arial" w:eastAsia="Arial" w:hAnsi="Arial"/>
              </w:rPr>
              <w:t>e</w:t>
            </w:r>
            <w:r w:rsidRPr="00C53B46">
              <w:rPr>
                <w:rFonts w:ascii="Arial" w:eastAsia="Arial" w:hAnsi="Arial"/>
                <w:spacing w:val="32"/>
              </w:rPr>
              <w:t xml:space="preserve"> </w:t>
            </w:r>
            <w:r w:rsidRPr="00C53B46">
              <w:rPr>
                <w:rFonts w:ascii="Arial" w:eastAsia="Arial" w:hAnsi="Arial"/>
                <w:spacing w:val="-3"/>
              </w:rPr>
              <w:t>a</w:t>
            </w:r>
            <w:r w:rsidRPr="00C53B46">
              <w:rPr>
                <w:rFonts w:ascii="Arial" w:eastAsia="Arial" w:hAnsi="Arial"/>
                <w:spacing w:val="3"/>
              </w:rPr>
              <w:t>l</w:t>
            </w:r>
            <w:r w:rsidRPr="00C53B46">
              <w:rPr>
                <w:rFonts w:ascii="Arial" w:eastAsia="Arial" w:hAnsi="Arial"/>
              </w:rPr>
              <w:t>l</w:t>
            </w:r>
            <w:r w:rsidRPr="00C53B46">
              <w:rPr>
                <w:rFonts w:ascii="Arial" w:eastAsia="Arial" w:hAnsi="Arial"/>
                <w:spacing w:val="28"/>
              </w:rPr>
              <w:t xml:space="preserve"> </w:t>
            </w:r>
            <w:r w:rsidRPr="00C53B46">
              <w:rPr>
                <w:rFonts w:ascii="Arial" w:eastAsia="Arial" w:hAnsi="Arial"/>
              </w:rPr>
              <w:t>d</w:t>
            </w:r>
            <w:r w:rsidRPr="00C53B46">
              <w:rPr>
                <w:rFonts w:ascii="Arial" w:eastAsia="Arial" w:hAnsi="Arial"/>
                <w:spacing w:val="-3"/>
              </w:rPr>
              <w:t>e</w:t>
            </w:r>
            <w:r w:rsidRPr="00C53B46">
              <w:rPr>
                <w:rFonts w:ascii="Arial" w:eastAsia="Arial" w:hAnsi="Arial"/>
              </w:rPr>
              <w:t>v</w:t>
            </w:r>
            <w:r w:rsidRPr="00C53B46">
              <w:rPr>
                <w:rFonts w:ascii="Arial" w:eastAsia="Arial" w:hAnsi="Arial"/>
                <w:spacing w:val="-2"/>
              </w:rPr>
              <w:t>e</w:t>
            </w:r>
            <w:r w:rsidRPr="00C53B46">
              <w:rPr>
                <w:rFonts w:ascii="Arial" w:eastAsia="Arial" w:hAnsi="Arial"/>
                <w:spacing w:val="3"/>
              </w:rPr>
              <w:t>l</w:t>
            </w:r>
            <w:r w:rsidRPr="00C53B46">
              <w:rPr>
                <w:rFonts w:ascii="Arial" w:eastAsia="Arial" w:hAnsi="Arial"/>
              </w:rPr>
              <w:t>op</w:t>
            </w:r>
            <w:r w:rsidRPr="00C53B46">
              <w:rPr>
                <w:rFonts w:ascii="Arial" w:eastAsia="Arial" w:hAnsi="Arial"/>
                <w:spacing w:val="2"/>
              </w:rPr>
              <w:t>m</w:t>
            </w:r>
            <w:r w:rsidRPr="00C53B46">
              <w:rPr>
                <w:rFonts w:ascii="Arial" w:eastAsia="Arial" w:hAnsi="Arial"/>
                <w:spacing w:val="-3"/>
              </w:rPr>
              <w:t>e</w:t>
            </w:r>
            <w:r w:rsidRPr="00C53B46">
              <w:rPr>
                <w:rFonts w:ascii="Arial" w:eastAsia="Arial" w:hAnsi="Arial"/>
              </w:rPr>
              <w:t>n</w:t>
            </w:r>
            <w:r w:rsidRPr="00C53B46">
              <w:rPr>
                <w:rFonts w:ascii="Arial" w:eastAsia="Arial" w:hAnsi="Arial"/>
                <w:spacing w:val="2"/>
              </w:rPr>
              <w:t>t</w:t>
            </w:r>
            <w:r w:rsidRPr="00C53B46">
              <w:rPr>
                <w:rFonts w:ascii="Arial" w:eastAsia="Arial" w:hAnsi="Arial"/>
              </w:rPr>
              <w:t>s</w:t>
            </w:r>
            <w:r w:rsidRPr="00C53B46">
              <w:rPr>
                <w:rFonts w:ascii="Arial" w:eastAsia="Arial" w:hAnsi="Arial"/>
                <w:spacing w:val="40"/>
              </w:rPr>
              <w:t xml:space="preserve"> </w:t>
            </w:r>
            <w:r w:rsidRPr="00C53B46">
              <w:rPr>
                <w:rFonts w:ascii="Arial" w:eastAsia="Arial" w:hAnsi="Arial"/>
              </w:rPr>
              <w:t>in</w:t>
            </w:r>
            <w:r w:rsidRPr="00C53B46">
              <w:rPr>
                <w:rFonts w:ascii="Arial" w:eastAsia="Arial" w:hAnsi="Arial"/>
                <w:spacing w:val="25"/>
              </w:rPr>
              <w:t xml:space="preserve"> </w:t>
            </w:r>
            <w:r w:rsidRPr="00C53B46">
              <w:rPr>
                <w:rFonts w:ascii="Arial" w:eastAsia="Arial" w:hAnsi="Arial"/>
              </w:rPr>
              <w:t>d</w:t>
            </w:r>
            <w:r w:rsidRPr="00C53B46">
              <w:rPr>
                <w:rFonts w:ascii="Arial" w:eastAsia="Arial" w:hAnsi="Arial"/>
                <w:spacing w:val="-3"/>
              </w:rPr>
              <w:t>e</w:t>
            </w:r>
            <w:r w:rsidRPr="00C53B46">
              <w:rPr>
                <w:rFonts w:ascii="Arial" w:eastAsia="Arial" w:hAnsi="Arial"/>
              </w:rPr>
              <w:t>s</w:t>
            </w:r>
            <w:r w:rsidRPr="00C53B46">
              <w:rPr>
                <w:rFonts w:ascii="Arial" w:eastAsia="Arial" w:hAnsi="Arial"/>
                <w:spacing w:val="4"/>
              </w:rPr>
              <w:t>i</w:t>
            </w:r>
            <w:r w:rsidRPr="00C53B46">
              <w:rPr>
                <w:rFonts w:ascii="Arial" w:eastAsia="Arial" w:hAnsi="Arial"/>
              </w:rPr>
              <w:t>gn</w:t>
            </w:r>
            <w:r w:rsidRPr="00C53B46">
              <w:rPr>
                <w:rFonts w:ascii="Arial" w:eastAsia="Arial" w:hAnsi="Arial"/>
                <w:spacing w:val="32"/>
              </w:rPr>
              <w:t xml:space="preserve"> </w:t>
            </w:r>
            <w:r w:rsidRPr="00C53B46">
              <w:rPr>
                <w:rFonts w:ascii="Arial" w:eastAsia="Arial" w:hAnsi="Arial"/>
              </w:rPr>
              <w:t>a</w:t>
            </w:r>
            <w:r w:rsidRPr="00C53B46">
              <w:rPr>
                <w:rFonts w:ascii="Arial" w:eastAsia="Arial" w:hAnsi="Arial"/>
                <w:spacing w:val="2"/>
              </w:rPr>
              <w:t>n</w:t>
            </w:r>
            <w:r w:rsidRPr="00C53B46">
              <w:rPr>
                <w:rFonts w:ascii="Arial" w:eastAsia="Arial" w:hAnsi="Arial"/>
              </w:rPr>
              <w:t>d</w:t>
            </w:r>
            <w:r w:rsidRPr="00C53B46">
              <w:rPr>
                <w:rFonts w:ascii="Arial" w:eastAsia="Arial" w:hAnsi="Arial"/>
                <w:spacing w:val="26"/>
              </w:rPr>
              <w:t xml:space="preserve"> </w:t>
            </w:r>
            <w:r w:rsidRPr="00C53B46">
              <w:rPr>
                <w:rFonts w:ascii="Arial" w:eastAsia="Arial" w:hAnsi="Arial"/>
                <w:spacing w:val="2"/>
              </w:rPr>
              <w:t>m</w:t>
            </w:r>
            <w:r w:rsidRPr="00C53B46">
              <w:rPr>
                <w:rFonts w:ascii="Arial" w:eastAsia="Arial" w:hAnsi="Arial"/>
                <w:spacing w:val="-3"/>
              </w:rPr>
              <w:t>a</w:t>
            </w:r>
            <w:r w:rsidRPr="00C53B46">
              <w:rPr>
                <w:rFonts w:ascii="Arial" w:eastAsia="Arial" w:hAnsi="Arial"/>
                <w:spacing w:val="2"/>
              </w:rPr>
              <w:t>t</w:t>
            </w:r>
            <w:r w:rsidRPr="00C53B46">
              <w:rPr>
                <w:rFonts w:ascii="Arial" w:eastAsia="Arial" w:hAnsi="Arial"/>
                <w:spacing w:val="-3"/>
              </w:rPr>
              <w:t>e</w:t>
            </w:r>
            <w:r w:rsidRPr="00C53B46">
              <w:rPr>
                <w:rFonts w:ascii="Arial" w:eastAsia="Arial" w:hAnsi="Arial"/>
              </w:rPr>
              <w:t>r</w:t>
            </w:r>
            <w:r w:rsidRPr="00C53B46">
              <w:rPr>
                <w:rFonts w:ascii="Arial" w:eastAsia="Arial" w:hAnsi="Arial"/>
                <w:spacing w:val="2"/>
              </w:rPr>
              <w:t>i</w:t>
            </w:r>
            <w:r w:rsidRPr="00C53B46">
              <w:rPr>
                <w:rFonts w:ascii="Arial" w:eastAsia="Arial" w:hAnsi="Arial"/>
                <w:spacing w:val="-3"/>
              </w:rPr>
              <w:t>a</w:t>
            </w:r>
            <w:r w:rsidRPr="00C53B46">
              <w:rPr>
                <w:rFonts w:ascii="Arial" w:eastAsia="Arial" w:hAnsi="Arial"/>
                <w:spacing w:val="3"/>
              </w:rPr>
              <w:t>l</w:t>
            </w:r>
            <w:r w:rsidRPr="00C53B46">
              <w:rPr>
                <w:rFonts w:ascii="Arial" w:eastAsia="Arial" w:hAnsi="Arial"/>
                <w:spacing w:val="-2"/>
              </w:rPr>
              <w:t>s</w:t>
            </w:r>
            <w:r w:rsidRPr="00C53B46">
              <w:rPr>
                <w:rFonts w:ascii="Arial" w:eastAsia="Arial" w:hAnsi="Arial"/>
              </w:rPr>
              <w:t>,</w:t>
            </w:r>
            <w:r w:rsidRPr="00C53B46">
              <w:rPr>
                <w:rFonts w:ascii="Arial" w:eastAsia="Arial" w:hAnsi="Arial"/>
                <w:spacing w:val="37"/>
              </w:rPr>
              <w:t xml:space="preserve"> </w:t>
            </w:r>
            <w:r w:rsidRPr="00C53B46">
              <w:rPr>
                <w:rFonts w:ascii="Arial" w:eastAsia="Arial" w:hAnsi="Arial"/>
                <w:spacing w:val="-3"/>
              </w:rPr>
              <w:t>u</w:t>
            </w:r>
            <w:r w:rsidRPr="00C53B46">
              <w:rPr>
                <w:rFonts w:ascii="Arial" w:eastAsia="Arial" w:hAnsi="Arial"/>
              </w:rPr>
              <w:t>nl</w:t>
            </w:r>
            <w:r w:rsidRPr="00C53B46">
              <w:rPr>
                <w:rFonts w:ascii="Arial" w:eastAsia="Arial" w:hAnsi="Arial"/>
                <w:spacing w:val="-2"/>
              </w:rPr>
              <w:t>e</w:t>
            </w:r>
            <w:r w:rsidRPr="00C53B46">
              <w:rPr>
                <w:rFonts w:ascii="Arial" w:eastAsia="Arial" w:hAnsi="Arial"/>
              </w:rPr>
              <w:t>ss</w:t>
            </w:r>
            <w:r w:rsidRPr="00C53B46">
              <w:rPr>
                <w:rFonts w:ascii="Arial" w:eastAsia="Arial" w:hAnsi="Arial"/>
                <w:spacing w:val="34"/>
              </w:rPr>
              <w:t xml:space="preserve"> </w:t>
            </w:r>
            <w:r w:rsidRPr="00C53B46">
              <w:rPr>
                <w:rFonts w:ascii="Arial" w:eastAsia="Arial" w:hAnsi="Arial"/>
              </w:rPr>
              <w:t>t</w:t>
            </w:r>
            <w:r w:rsidRPr="00C53B46">
              <w:rPr>
                <w:rFonts w:ascii="Arial" w:eastAsia="Arial" w:hAnsi="Arial"/>
                <w:spacing w:val="2"/>
              </w:rPr>
              <w:t>h</w:t>
            </w:r>
            <w:r w:rsidRPr="00C53B46">
              <w:rPr>
                <w:rFonts w:ascii="Arial" w:eastAsia="Arial" w:hAnsi="Arial"/>
              </w:rPr>
              <w:t>e</w:t>
            </w:r>
            <w:r w:rsidRPr="00C53B46">
              <w:rPr>
                <w:rFonts w:ascii="Arial" w:eastAsia="Arial" w:hAnsi="Arial"/>
                <w:spacing w:val="25"/>
              </w:rPr>
              <w:t xml:space="preserve"> </w:t>
            </w:r>
            <w:r w:rsidRPr="00C53B46">
              <w:rPr>
                <w:rFonts w:ascii="Arial" w:eastAsia="Arial" w:hAnsi="Arial"/>
                <w:spacing w:val="2"/>
                <w:w w:val="101"/>
              </w:rPr>
              <w:t>C</w:t>
            </w:r>
            <w:r w:rsidRPr="00C53B46">
              <w:rPr>
                <w:rFonts w:ascii="Arial" w:eastAsia="Arial" w:hAnsi="Arial"/>
                <w:w w:val="101"/>
              </w:rPr>
              <w:t>o</w:t>
            </w:r>
            <w:r w:rsidRPr="00C53B46">
              <w:rPr>
                <w:rFonts w:ascii="Arial" w:eastAsia="Arial" w:hAnsi="Arial"/>
                <w:spacing w:val="-3"/>
                <w:w w:val="101"/>
              </w:rPr>
              <w:t>n</w:t>
            </w:r>
            <w:r w:rsidRPr="00C53B46">
              <w:rPr>
                <w:rFonts w:ascii="Arial" w:eastAsia="Arial" w:hAnsi="Arial"/>
                <w:w w:val="101"/>
              </w:rPr>
              <w:t>t</w:t>
            </w:r>
            <w:r w:rsidRPr="00C53B46">
              <w:rPr>
                <w:rFonts w:ascii="Arial" w:eastAsia="Arial" w:hAnsi="Arial"/>
                <w:spacing w:val="4"/>
                <w:w w:val="101"/>
              </w:rPr>
              <w:t>r</w:t>
            </w:r>
            <w:r w:rsidRPr="00C53B46">
              <w:rPr>
                <w:rFonts w:ascii="Arial" w:eastAsia="Arial" w:hAnsi="Arial"/>
                <w:w w:val="101"/>
              </w:rPr>
              <w:t xml:space="preserve">act </w:t>
            </w:r>
            <w:r w:rsidRPr="00C53B46">
              <w:rPr>
                <w:rFonts w:ascii="Arial" w:eastAsia="Arial" w:hAnsi="Arial"/>
              </w:rPr>
              <w:t>stat</w:t>
            </w:r>
            <w:r w:rsidRPr="00C53B46">
              <w:rPr>
                <w:rFonts w:ascii="Arial" w:eastAsia="Arial" w:hAnsi="Arial"/>
                <w:spacing w:val="-2"/>
              </w:rPr>
              <w:t>e</w:t>
            </w:r>
            <w:r w:rsidRPr="00C53B46">
              <w:rPr>
                <w:rFonts w:ascii="Arial" w:eastAsia="Arial" w:hAnsi="Arial"/>
              </w:rPr>
              <w:t>s</w:t>
            </w:r>
            <w:r w:rsidRPr="00C53B46">
              <w:rPr>
                <w:rFonts w:ascii="Arial" w:eastAsia="Arial" w:hAnsi="Arial"/>
                <w:spacing w:val="7"/>
              </w:rPr>
              <w:t xml:space="preserve"> </w:t>
            </w:r>
            <w:r w:rsidRPr="00C53B46">
              <w:rPr>
                <w:rFonts w:ascii="Arial" w:eastAsia="Arial" w:hAnsi="Arial"/>
                <w:w w:val="101"/>
              </w:rPr>
              <w:t>o</w:t>
            </w:r>
            <w:r w:rsidRPr="00C53B46">
              <w:rPr>
                <w:rFonts w:ascii="Arial" w:eastAsia="Arial" w:hAnsi="Arial"/>
                <w:spacing w:val="3"/>
                <w:w w:val="101"/>
              </w:rPr>
              <w:t>t</w:t>
            </w:r>
            <w:r w:rsidRPr="00C53B46">
              <w:rPr>
                <w:rFonts w:ascii="Arial" w:eastAsia="Arial" w:hAnsi="Arial"/>
                <w:w w:val="101"/>
              </w:rPr>
              <w:t>her</w:t>
            </w:r>
            <w:r w:rsidRPr="00C53B46">
              <w:rPr>
                <w:rFonts w:ascii="Arial" w:eastAsia="Arial" w:hAnsi="Arial"/>
                <w:spacing w:val="-2"/>
                <w:w w:val="101"/>
              </w:rPr>
              <w:t>w</w:t>
            </w:r>
            <w:r w:rsidRPr="00C53B46">
              <w:rPr>
                <w:rFonts w:ascii="Arial" w:eastAsia="Arial" w:hAnsi="Arial"/>
                <w:spacing w:val="3"/>
                <w:w w:val="101"/>
              </w:rPr>
              <w:t>i</w:t>
            </w:r>
            <w:r w:rsidRPr="00C53B46">
              <w:rPr>
                <w:rFonts w:ascii="Arial" w:eastAsia="Arial" w:hAnsi="Arial"/>
                <w:spacing w:val="-2"/>
                <w:w w:val="101"/>
              </w:rPr>
              <w:t>s</w:t>
            </w:r>
            <w:r w:rsidRPr="00C53B46">
              <w:rPr>
                <w:rFonts w:ascii="Arial" w:eastAsia="Arial" w:hAnsi="Arial"/>
                <w:w w:val="101"/>
              </w:rPr>
              <w:t>e.</w:t>
            </w:r>
          </w:p>
          <w:p w:rsidR="0000272C" w:rsidRPr="00C53B46" w:rsidRDefault="0000272C" w:rsidP="00E9199D">
            <w:pPr>
              <w:bidi w:val="0"/>
              <w:jc w:val="both"/>
              <w:rPr>
                <w:rFonts w:ascii="Arial" w:eastAsiaTheme="minorHAnsi" w:hAnsi="Arial"/>
              </w:rPr>
            </w:pPr>
          </w:p>
          <w:p w:rsidR="0000272C" w:rsidRPr="00C53B46" w:rsidRDefault="0000272C" w:rsidP="00E9199D">
            <w:pPr>
              <w:pStyle w:val="a6"/>
              <w:widowControl w:val="0"/>
              <w:numPr>
                <w:ilvl w:val="0"/>
                <w:numId w:val="6"/>
              </w:numPr>
              <w:bidi w:val="0"/>
              <w:ind w:left="0" w:firstLine="0"/>
              <w:jc w:val="both"/>
              <w:rPr>
                <w:rFonts w:ascii="Arial" w:eastAsia="Arial" w:hAnsi="Arial"/>
              </w:rPr>
            </w:pPr>
            <w:r w:rsidRPr="00C53B46">
              <w:rPr>
                <w:rFonts w:ascii="Arial" w:eastAsia="Arial" w:hAnsi="Arial"/>
              </w:rPr>
              <w:t>T</w:t>
            </w:r>
            <w:r w:rsidRPr="00C53B46">
              <w:rPr>
                <w:rFonts w:ascii="Arial" w:eastAsia="Arial" w:hAnsi="Arial"/>
                <w:spacing w:val="-1"/>
              </w:rPr>
              <w:t>h</w:t>
            </w:r>
            <w:r w:rsidRPr="00C53B46">
              <w:rPr>
                <w:rFonts w:ascii="Arial" w:eastAsia="Arial" w:hAnsi="Arial"/>
              </w:rPr>
              <w:t>e</w:t>
            </w:r>
            <w:r w:rsidRPr="00C53B46">
              <w:rPr>
                <w:rFonts w:ascii="Arial" w:eastAsia="Arial" w:hAnsi="Arial"/>
                <w:spacing w:val="1"/>
              </w:rPr>
              <w:t xml:space="preserve"> </w:t>
            </w:r>
            <w:r w:rsidRPr="00C53B46">
              <w:rPr>
                <w:rFonts w:ascii="Arial" w:eastAsia="Arial" w:hAnsi="Arial"/>
                <w:spacing w:val="2"/>
              </w:rPr>
              <w:t>t</w:t>
            </w:r>
            <w:r w:rsidRPr="00C53B46">
              <w:rPr>
                <w:rFonts w:ascii="Arial" w:eastAsia="Arial" w:hAnsi="Arial"/>
              </w:rPr>
              <w:t>echni</w:t>
            </w:r>
            <w:r w:rsidRPr="00C53B46">
              <w:rPr>
                <w:rFonts w:ascii="Arial" w:eastAsia="Arial" w:hAnsi="Arial"/>
                <w:spacing w:val="2"/>
              </w:rPr>
              <w:t>c</w:t>
            </w:r>
            <w:r w:rsidRPr="00C53B46">
              <w:rPr>
                <w:rFonts w:ascii="Arial" w:eastAsia="Arial" w:hAnsi="Arial"/>
                <w:spacing w:val="-3"/>
              </w:rPr>
              <w:t>a</w:t>
            </w:r>
            <w:r w:rsidRPr="00C53B46">
              <w:rPr>
                <w:rFonts w:ascii="Arial" w:eastAsia="Arial" w:hAnsi="Arial"/>
              </w:rPr>
              <w:t>l</w:t>
            </w:r>
            <w:r w:rsidRPr="00C53B46">
              <w:rPr>
                <w:rFonts w:ascii="Arial" w:eastAsia="Arial" w:hAnsi="Arial"/>
                <w:spacing w:val="9"/>
              </w:rPr>
              <w:t xml:space="preserve"> </w:t>
            </w:r>
            <w:r w:rsidRPr="00C53B46">
              <w:rPr>
                <w:rFonts w:ascii="Arial" w:eastAsia="Arial" w:hAnsi="Arial"/>
              </w:rPr>
              <w:t>s</w:t>
            </w:r>
            <w:r w:rsidRPr="00C53B46">
              <w:rPr>
                <w:rFonts w:ascii="Arial" w:eastAsia="Arial" w:hAnsi="Arial"/>
                <w:spacing w:val="-2"/>
              </w:rPr>
              <w:t>p</w:t>
            </w:r>
            <w:r w:rsidRPr="00C53B46">
              <w:rPr>
                <w:rFonts w:ascii="Arial" w:eastAsia="Arial" w:hAnsi="Arial"/>
              </w:rPr>
              <w:t>ec</w:t>
            </w:r>
            <w:r w:rsidRPr="00C53B46">
              <w:rPr>
                <w:rFonts w:ascii="Arial" w:eastAsia="Arial" w:hAnsi="Arial"/>
                <w:spacing w:val="1"/>
              </w:rPr>
              <w:t>i</w:t>
            </w:r>
            <w:r w:rsidRPr="00C53B46">
              <w:rPr>
                <w:rFonts w:ascii="Arial" w:eastAsia="Arial" w:hAnsi="Arial"/>
              </w:rPr>
              <w:t>f</w:t>
            </w:r>
            <w:r w:rsidRPr="00C53B46">
              <w:rPr>
                <w:rFonts w:ascii="Arial" w:eastAsia="Arial" w:hAnsi="Arial"/>
                <w:spacing w:val="3"/>
              </w:rPr>
              <w:t>i</w:t>
            </w:r>
            <w:r w:rsidRPr="00C53B46">
              <w:rPr>
                <w:rFonts w:ascii="Arial" w:eastAsia="Arial" w:hAnsi="Arial"/>
                <w:spacing w:val="-4"/>
              </w:rPr>
              <w:t>c</w:t>
            </w:r>
            <w:r w:rsidRPr="00C53B46">
              <w:rPr>
                <w:rFonts w:ascii="Arial" w:eastAsia="Arial" w:hAnsi="Arial"/>
              </w:rPr>
              <w:t>ations</w:t>
            </w:r>
            <w:r w:rsidRPr="00C53B46">
              <w:rPr>
                <w:rFonts w:ascii="Arial" w:eastAsia="Arial" w:hAnsi="Arial"/>
                <w:spacing w:val="12"/>
              </w:rPr>
              <w:t xml:space="preserve"> </w:t>
            </w:r>
            <w:r w:rsidRPr="00C53B46">
              <w:rPr>
                <w:rFonts w:ascii="Arial" w:eastAsia="Arial" w:hAnsi="Arial"/>
                <w:spacing w:val="-2"/>
              </w:rPr>
              <w:t>s</w:t>
            </w:r>
            <w:r w:rsidRPr="00C53B46">
              <w:rPr>
                <w:rFonts w:ascii="Arial" w:eastAsia="Arial" w:hAnsi="Arial"/>
                <w:spacing w:val="2"/>
              </w:rPr>
              <w:t>h</w:t>
            </w:r>
            <w:r w:rsidRPr="00C53B46">
              <w:rPr>
                <w:rFonts w:ascii="Arial" w:eastAsia="Arial" w:hAnsi="Arial"/>
                <w:spacing w:val="-3"/>
              </w:rPr>
              <w:t>a</w:t>
            </w:r>
            <w:r w:rsidRPr="00C53B46">
              <w:rPr>
                <w:rFonts w:ascii="Arial" w:eastAsia="Arial" w:hAnsi="Arial"/>
                <w:spacing w:val="3"/>
              </w:rPr>
              <w:t>l</w:t>
            </w:r>
            <w:r w:rsidRPr="00C53B46">
              <w:rPr>
                <w:rFonts w:ascii="Arial" w:eastAsia="Arial" w:hAnsi="Arial"/>
              </w:rPr>
              <w:t>l</w:t>
            </w:r>
            <w:r w:rsidRPr="00C53B46">
              <w:rPr>
                <w:rFonts w:ascii="Arial" w:eastAsia="Arial" w:hAnsi="Arial"/>
                <w:spacing w:val="5"/>
              </w:rPr>
              <w:t xml:space="preserve"> </w:t>
            </w:r>
            <w:r w:rsidRPr="00C53B46">
              <w:rPr>
                <w:rFonts w:ascii="Arial" w:eastAsia="Arial" w:hAnsi="Arial"/>
                <w:spacing w:val="2"/>
              </w:rPr>
              <w:t>m</w:t>
            </w:r>
            <w:r w:rsidRPr="00C53B46">
              <w:rPr>
                <w:rFonts w:ascii="Arial" w:eastAsia="Arial" w:hAnsi="Arial"/>
                <w:spacing w:val="-3"/>
              </w:rPr>
              <w:t>a</w:t>
            </w:r>
            <w:r w:rsidRPr="00C53B46">
              <w:rPr>
                <w:rFonts w:ascii="Arial" w:eastAsia="Arial" w:hAnsi="Arial"/>
              </w:rPr>
              <w:t>ke</w:t>
            </w:r>
            <w:r w:rsidRPr="00C53B46">
              <w:rPr>
                <w:rFonts w:ascii="Arial" w:eastAsia="Arial" w:hAnsi="Arial"/>
                <w:spacing w:val="2"/>
              </w:rPr>
              <w:t xml:space="preserve"> </w:t>
            </w:r>
            <w:r w:rsidRPr="00C53B46">
              <w:rPr>
                <w:rFonts w:ascii="Arial" w:eastAsia="Arial" w:hAnsi="Arial"/>
                <w:spacing w:val="-3"/>
              </w:rPr>
              <w:t>u</w:t>
            </w:r>
            <w:r w:rsidRPr="00C53B46">
              <w:rPr>
                <w:rFonts w:ascii="Arial" w:eastAsia="Arial" w:hAnsi="Arial"/>
                <w:spacing w:val="3"/>
              </w:rPr>
              <w:t>s</w:t>
            </w:r>
            <w:r w:rsidRPr="00C53B46">
              <w:rPr>
                <w:rFonts w:ascii="Arial" w:eastAsia="Arial" w:hAnsi="Arial"/>
              </w:rPr>
              <w:t>e</w:t>
            </w:r>
            <w:r w:rsidRPr="00C53B46">
              <w:rPr>
                <w:rFonts w:ascii="Arial" w:eastAsia="Arial" w:hAnsi="Arial"/>
                <w:spacing w:val="1"/>
              </w:rPr>
              <w:t xml:space="preserve"> </w:t>
            </w:r>
            <w:r w:rsidRPr="00C53B46">
              <w:rPr>
                <w:rFonts w:ascii="Arial" w:eastAsia="Arial" w:hAnsi="Arial"/>
              </w:rPr>
              <w:t>of</w:t>
            </w:r>
            <w:r w:rsidRPr="00C53B46">
              <w:rPr>
                <w:rFonts w:ascii="Arial" w:eastAsia="Arial" w:hAnsi="Arial"/>
                <w:spacing w:val="3"/>
              </w:rPr>
              <w:t xml:space="preserve"> </w:t>
            </w:r>
            <w:r w:rsidRPr="00C53B46">
              <w:rPr>
                <w:rFonts w:ascii="Arial" w:eastAsia="Arial" w:hAnsi="Arial"/>
              </w:rPr>
              <w:t>t</w:t>
            </w:r>
            <w:r w:rsidRPr="00C53B46">
              <w:rPr>
                <w:rFonts w:ascii="Arial" w:eastAsia="Arial" w:hAnsi="Arial"/>
                <w:spacing w:val="-3"/>
              </w:rPr>
              <w:t>h</w:t>
            </w:r>
            <w:r w:rsidRPr="00C53B46">
              <w:rPr>
                <w:rFonts w:ascii="Arial" w:eastAsia="Arial" w:hAnsi="Arial"/>
              </w:rPr>
              <w:t xml:space="preserve">e </w:t>
            </w:r>
            <w:r w:rsidRPr="00C53B46">
              <w:rPr>
                <w:rFonts w:ascii="Arial" w:eastAsia="Arial" w:hAnsi="Arial"/>
                <w:spacing w:val="2"/>
              </w:rPr>
              <w:t>b</w:t>
            </w:r>
            <w:r w:rsidRPr="00C53B46">
              <w:rPr>
                <w:rFonts w:ascii="Arial" w:eastAsia="Arial" w:hAnsi="Arial"/>
                <w:spacing w:val="-3"/>
              </w:rPr>
              <w:t>e</w:t>
            </w:r>
            <w:r w:rsidRPr="00C53B46">
              <w:rPr>
                <w:rFonts w:ascii="Arial" w:eastAsia="Arial" w:hAnsi="Arial"/>
              </w:rPr>
              <w:t>st</w:t>
            </w:r>
            <w:r w:rsidRPr="00C53B46">
              <w:rPr>
                <w:rFonts w:ascii="Arial" w:eastAsia="Arial" w:hAnsi="Arial"/>
                <w:spacing w:val="4"/>
              </w:rPr>
              <w:t xml:space="preserve"> </w:t>
            </w:r>
            <w:r w:rsidRPr="00C53B46">
              <w:rPr>
                <w:rFonts w:ascii="Arial" w:eastAsia="Arial" w:hAnsi="Arial"/>
              </w:rPr>
              <w:t>pe</w:t>
            </w:r>
            <w:r w:rsidRPr="00C53B46">
              <w:rPr>
                <w:rFonts w:ascii="Arial" w:eastAsia="Arial" w:hAnsi="Arial"/>
                <w:spacing w:val="-1"/>
              </w:rPr>
              <w:t>r</w:t>
            </w:r>
            <w:r w:rsidRPr="00C53B46">
              <w:rPr>
                <w:rFonts w:ascii="Arial" w:eastAsia="Arial" w:hAnsi="Arial"/>
              </w:rPr>
              <w:t>v</w:t>
            </w:r>
            <w:r w:rsidRPr="00C53B46">
              <w:rPr>
                <w:rFonts w:ascii="Arial" w:eastAsia="Arial" w:hAnsi="Arial"/>
                <w:spacing w:val="2"/>
              </w:rPr>
              <w:t>io</w:t>
            </w:r>
            <w:r w:rsidRPr="00C53B46">
              <w:rPr>
                <w:rFonts w:ascii="Arial" w:eastAsia="Arial" w:hAnsi="Arial"/>
              </w:rPr>
              <w:t>us</w:t>
            </w:r>
            <w:r w:rsidRPr="00C53B46">
              <w:rPr>
                <w:rFonts w:ascii="Arial" w:eastAsia="Arial" w:hAnsi="Arial"/>
                <w:spacing w:val="5"/>
              </w:rPr>
              <w:t xml:space="preserve"> </w:t>
            </w:r>
            <w:r w:rsidRPr="00C53B46">
              <w:rPr>
                <w:rFonts w:ascii="Arial" w:eastAsia="Arial" w:hAnsi="Arial"/>
              </w:rPr>
              <w:t>p</w:t>
            </w:r>
            <w:r w:rsidRPr="00C53B46">
              <w:rPr>
                <w:rFonts w:ascii="Arial" w:eastAsia="Arial" w:hAnsi="Arial"/>
                <w:spacing w:val="-1"/>
              </w:rPr>
              <w:t>r</w:t>
            </w:r>
            <w:r w:rsidRPr="00C53B46">
              <w:rPr>
                <w:rFonts w:ascii="Arial" w:eastAsia="Arial" w:hAnsi="Arial"/>
              </w:rPr>
              <w:t>a</w:t>
            </w:r>
            <w:r w:rsidRPr="00C53B46">
              <w:rPr>
                <w:rFonts w:ascii="Arial" w:eastAsia="Arial" w:hAnsi="Arial"/>
                <w:spacing w:val="-2"/>
              </w:rPr>
              <w:t>c</w:t>
            </w:r>
            <w:r w:rsidRPr="00C53B46">
              <w:rPr>
                <w:rFonts w:ascii="Arial" w:eastAsia="Arial" w:hAnsi="Arial"/>
                <w:spacing w:val="2"/>
              </w:rPr>
              <w:t>t</w:t>
            </w:r>
            <w:r w:rsidRPr="00C53B46">
              <w:rPr>
                <w:rFonts w:ascii="Arial" w:eastAsia="Arial" w:hAnsi="Arial"/>
              </w:rPr>
              <w:t>i</w:t>
            </w:r>
            <w:r w:rsidRPr="00C53B46">
              <w:rPr>
                <w:rFonts w:ascii="Arial" w:eastAsia="Arial" w:hAnsi="Arial"/>
                <w:spacing w:val="2"/>
              </w:rPr>
              <w:t>c</w:t>
            </w:r>
            <w:r w:rsidRPr="00C53B46">
              <w:rPr>
                <w:rFonts w:ascii="Arial" w:eastAsia="Arial" w:hAnsi="Arial"/>
                <w:spacing w:val="-3"/>
              </w:rPr>
              <w:t>e</w:t>
            </w:r>
            <w:r w:rsidRPr="00C53B46">
              <w:rPr>
                <w:rFonts w:ascii="Arial" w:eastAsia="Arial" w:hAnsi="Arial"/>
              </w:rPr>
              <w:t>.</w:t>
            </w:r>
            <w:r w:rsidRPr="00C53B46">
              <w:rPr>
                <w:rFonts w:ascii="Arial" w:eastAsia="Arial" w:hAnsi="Arial"/>
                <w:spacing w:val="8"/>
              </w:rPr>
              <w:t xml:space="preserve"> </w:t>
            </w:r>
            <w:r w:rsidRPr="00C53B46">
              <w:rPr>
                <w:rFonts w:ascii="Arial" w:eastAsia="Arial" w:hAnsi="Arial"/>
              </w:rPr>
              <w:t>Sa</w:t>
            </w:r>
            <w:r w:rsidRPr="00C53B46">
              <w:rPr>
                <w:rFonts w:ascii="Arial" w:eastAsia="Arial" w:hAnsi="Arial"/>
                <w:spacing w:val="2"/>
              </w:rPr>
              <w:t>m</w:t>
            </w:r>
            <w:r w:rsidRPr="00C53B46">
              <w:rPr>
                <w:rFonts w:ascii="Arial" w:eastAsia="Arial" w:hAnsi="Arial"/>
                <w:spacing w:val="-3"/>
              </w:rPr>
              <w:t>p</w:t>
            </w:r>
            <w:r w:rsidRPr="00C53B46">
              <w:rPr>
                <w:rFonts w:ascii="Arial" w:eastAsia="Arial" w:hAnsi="Arial"/>
              </w:rPr>
              <w:t>les</w:t>
            </w:r>
            <w:r w:rsidRPr="00C53B46">
              <w:rPr>
                <w:rFonts w:ascii="Arial" w:eastAsia="Arial" w:hAnsi="Arial"/>
                <w:spacing w:val="10"/>
              </w:rPr>
              <w:t xml:space="preserve"> </w:t>
            </w:r>
            <w:r w:rsidRPr="00C53B46">
              <w:rPr>
                <w:rFonts w:ascii="Arial" w:eastAsia="Arial" w:hAnsi="Arial"/>
                <w:w w:val="101"/>
              </w:rPr>
              <w:t xml:space="preserve">of </w:t>
            </w:r>
            <w:r w:rsidRPr="00C53B46">
              <w:rPr>
                <w:rFonts w:ascii="Arial" w:eastAsia="Arial" w:hAnsi="Arial"/>
              </w:rPr>
              <w:t>s</w:t>
            </w:r>
            <w:r w:rsidRPr="00C53B46">
              <w:rPr>
                <w:rFonts w:ascii="Arial" w:eastAsia="Arial" w:hAnsi="Arial"/>
                <w:spacing w:val="-2"/>
              </w:rPr>
              <w:t>p</w:t>
            </w:r>
            <w:r w:rsidRPr="00C53B46">
              <w:rPr>
                <w:rFonts w:ascii="Arial" w:eastAsia="Arial" w:hAnsi="Arial"/>
              </w:rPr>
              <w:t>e</w:t>
            </w:r>
            <w:r w:rsidRPr="00C53B46">
              <w:rPr>
                <w:rFonts w:ascii="Arial" w:eastAsia="Arial" w:hAnsi="Arial"/>
                <w:spacing w:val="-2"/>
              </w:rPr>
              <w:t>c</w:t>
            </w:r>
            <w:r w:rsidRPr="00C53B46">
              <w:rPr>
                <w:rFonts w:ascii="Arial" w:eastAsia="Arial" w:hAnsi="Arial"/>
                <w:spacing w:val="3"/>
              </w:rPr>
              <w:t>i</w:t>
            </w:r>
            <w:r w:rsidRPr="00C53B46">
              <w:rPr>
                <w:rFonts w:ascii="Arial" w:eastAsia="Arial" w:hAnsi="Arial"/>
              </w:rPr>
              <w:t>f</w:t>
            </w:r>
            <w:r w:rsidRPr="00C53B46">
              <w:rPr>
                <w:rFonts w:ascii="Arial" w:eastAsia="Arial" w:hAnsi="Arial"/>
                <w:spacing w:val="3"/>
              </w:rPr>
              <w:t>i</w:t>
            </w:r>
            <w:r w:rsidRPr="00C53B46">
              <w:rPr>
                <w:rFonts w:ascii="Arial" w:eastAsia="Arial" w:hAnsi="Arial"/>
                <w:spacing w:val="-2"/>
              </w:rPr>
              <w:t>c</w:t>
            </w:r>
            <w:r w:rsidRPr="00C53B46">
              <w:rPr>
                <w:rFonts w:ascii="Arial" w:eastAsia="Arial" w:hAnsi="Arial"/>
              </w:rPr>
              <w:t>atio</w:t>
            </w:r>
            <w:r w:rsidRPr="00C53B46">
              <w:rPr>
                <w:rFonts w:ascii="Arial" w:eastAsia="Arial" w:hAnsi="Arial"/>
                <w:spacing w:val="-2"/>
              </w:rPr>
              <w:t>n</w:t>
            </w:r>
            <w:r w:rsidRPr="00C53B46">
              <w:rPr>
                <w:rFonts w:ascii="Arial" w:eastAsia="Arial" w:hAnsi="Arial"/>
              </w:rPr>
              <w:t>s</w:t>
            </w:r>
            <w:r w:rsidRPr="00C53B46">
              <w:rPr>
                <w:rFonts w:ascii="Arial" w:eastAsia="Arial" w:hAnsi="Arial"/>
                <w:spacing w:val="50"/>
              </w:rPr>
              <w:t xml:space="preserve"> </w:t>
            </w:r>
            <w:r w:rsidRPr="00C53B46">
              <w:rPr>
                <w:rFonts w:ascii="Arial" w:eastAsia="Arial" w:hAnsi="Arial"/>
              </w:rPr>
              <w:t>u</w:t>
            </w:r>
            <w:r w:rsidRPr="00C53B46">
              <w:rPr>
                <w:rFonts w:ascii="Arial" w:eastAsia="Arial" w:hAnsi="Arial"/>
                <w:spacing w:val="-2"/>
              </w:rPr>
              <w:t>s</w:t>
            </w:r>
            <w:r w:rsidRPr="00C53B46">
              <w:rPr>
                <w:rFonts w:ascii="Arial" w:eastAsia="Arial" w:hAnsi="Arial"/>
                <w:spacing w:val="2"/>
              </w:rPr>
              <w:t>e</w:t>
            </w:r>
            <w:r w:rsidRPr="00C53B46">
              <w:rPr>
                <w:rFonts w:ascii="Arial" w:eastAsia="Arial" w:hAnsi="Arial"/>
              </w:rPr>
              <w:t>d</w:t>
            </w:r>
            <w:r w:rsidRPr="00C53B46">
              <w:rPr>
                <w:rFonts w:ascii="Arial" w:eastAsia="Arial" w:hAnsi="Arial"/>
                <w:spacing w:val="37"/>
              </w:rPr>
              <w:t xml:space="preserve"> </w:t>
            </w:r>
            <w:r w:rsidRPr="00C53B46">
              <w:rPr>
                <w:rFonts w:ascii="Arial" w:eastAsia="Arial" w:hAnsi="Arial"/>
              </w:rPr>
              <w:t>in</w:t>
            </w:r>
            <w:r w:rsidRPr="00C53B46">
              <w:rPr>
                <w:rFonts w:ascii="Arial" w:eastAsia="Arial" w:hAnsi="Arial"/>
                <w:spacing w:val="38"/>
              </w:rPr>
              <w:t xml:space="preserve"> </w:t>
            </w:r>
            <w:r w:rsidRPr="00C53B46">
              <w:rPr>
                <w:rFonts w:ascii="Arial" w:eastAsia="Arial" w:hAnsi="Arial"/>
              </w:rPr>
              <w:t>s</w:t>
            </w:r>
            <w:r w:rsidRPr="00C53B46">
              <w:rPr>
                <w:rFonts w:ascii="Arial" w:eastAsia="Arial" w:hAnsi="Arial"/>
                <w:spacing w:val="-2"/>
              </w:rPr>
              <w:t>u</w:t>
            </w:r>
            <w:r w:rsidRPr="00C53B46">
              <w:rPr>
                <w:rFonts w:ascii="Arial" w:eastAsia="Arial" w:hAnsi="Arial"/>
              </w:rPr>
              <w:t>cces</w:t>
            </w:r>
            <w:r w:rsidRPr="00C53B46">
              <w:rPr>
                <w:rFonts w:ascii="Arial" w:eastAsia="Arial" w:hAnsi="Arial"/>
                <w:spacing w:val="-2"/>
              </w:rPr>
              <w:t>s</w:t>
            </w:r>
            <w:r w:rsidRPr="00C53B46">
              <w:rPr>
                <w:rFonts w:ascii="Arial" w:eastAsia="Arial" w:hAnsi="Arial"/>
                <w:spacing w:val="5"/>
              </w:rPr>
              <w:t>f</w:t>
            </w:r>
            <w:r w:rsidRPr="00C53B46">
              <w:rPr>
                <w:rFonts w:ascii="Arial" w:eastAsia="Arial" w:hAnsi="Arial"/>
                <w:spacing w:val="-3"/>
              </w:rPr>
              <w:t>u</w:t>
            </w:r>
            <w:r w:rsidRPr="00C53B46">
              <w:rPr>
                <w:rFonts w:ascii="Arial" w:eastAsia="Arial" w:hAnsi="Arial"/>
              </w:rPr>
              <w:t>l</w:t>
            </w:r>
            <w:r w:rsidRPr="00C53B46">
              <w:rPr>
                <w:rFonts w:ascii="Arial" w:eastAsia="Arial" w:hAnsi="Arial"/>
                <w:spacing w:val="46"/>
              </w:rPr>
              <w:t xml:space="preserve"> </w:t>
            </w:r>
            <w:r w:rsidRPr="00C53B46">
              <w:rPr>
                <w:rFonts w:ascii="Arial" w:eastAsia="Arial" w:hAnsi="Arial"/>
              </w:rPr>
              <w:t>simil</w:t>
            </w:r>
            <w:r w:rsidRPr="00C53B46">
              <w:rPr>
                <w:rFonts w:ascii="Arial" w:eastAsia="Arial" w:hAnsi="Arial"/>
                <w:spacing w:val="-2"/>
              </w:rPr>
              <w:t>a</w:t>
            </w:r>
            <w:r w:rsidRPr="00C53B46">
              <w:rPr>
                <w:rFonts w:ascii="Arial" w:eastAsia="Arial" w:hAnsi="Arial"/>
              </w:rPr>
              <w:t>r</w:t>
            </w:r>
            <w:r w:rsidRPr="00C53B46">
              <w:rPr>
                <w:rFonts w:ascii="Arial" w:eastAsia="Arial" w:hAnsi="Arial"/>
                <w:spacing w:val="42"/>
              </w:rPr>
              <w:t xml:space="preserve"> </w:t>
            </w:r>
            <w:r w:rsidRPr="00C53B46">
              <w:rPr>
                <w:rFonts w:ascii="Arial" w:eastAsia="Arial" w:hAnsi="Arial"/>
              </w:rPr>
              <w:t>Bids</w:t>
            </w:r>
            <w:r w:rsidRPr="00C53B46">
              <w:rPr>
                <w:rFonts w:ascii="Arial" w:eastAsia="Arial" w:hAnsi="Arial"/>
                <w:spacing w:val="38"/>
              </w:rPr>
              <w:t xml:space="preserve"> </w:t>
            </w:r>
            <w:r w:rsidRPr="00C53B46">
              <w:rPr>
                <w:rFonts w:ascii="Arial" w:eastAsia="Arial" w:hAnsi="Arial"/>
                <w:spacing w:val="3"/>
              </w:rPr>
              <w:t>i</w:t>
            </w:r>
            <w:r w:rsidRPr="00C53B46">
              <w:rPr>
                <w:rFonts w:ascii="Arial" w:eastAsia="Arial" w:hAnsi="Arial"/>
              </w:rPr>
              <w:t>n</w:t>
            </w:r>
            <w:r w:rsidRPr="00C53B46">
              <w:rPr>
                <w:rFonts w:ascii="Arial" w:eastAsia="Arial" w:hAnsi="Arial"/>
                <w:spacing w:val="33"/>
              </w:rPr>
              <w:t xml:space="preserve"> </w:t>
            </w:r>
            <w:r w:rsidRPr="00C53B46">
              <w:rPr>
                <w:rFonts w:ascii="Arial" w:eastAsia="Arial" w:hAnsi="Arial"/>
              </w:rPr>
              <w:t>the</w:t>
            </w:r>
            <w:r w:rsidRPr="00C53B46">
              <w:rPr>
                <w:rFonts w:ascii="Arial" w:eastAsia="Arial" w:hAnsi="Arial"/>
                <w:spacing w:val="35"/>
              </w:rPr>
              <w:t xml:space="preserve"> </w:t>
            </w:r>
            <w:r w:rsidRPr="00C53B46">
              <w:rPr>
                <w:rFonts w:ascii="Arial" w:eastAsia="Arial" w:hAnsi="Arial"/>
              </w:rPr>
              <w:t>s</w:t>
            </w:r>
            <w:r w:rsidRPr="00C53B46">
              <w:rPr>
                <w:rFonts w:ascii="Arial" w:eastAsia="Arial" w:hAnsi="Arial"/>
                <w:spacing w:val="-2"/>
              </w:rPr>
              <w:t>a</w:t>
            </w:r>
            <w:r w:rsidRPr="00C53B46">
              <w:rPr>
                <w:rFonts w:ascii="Arial" w:eastAsia="Arial" w:hAnsi="Arial"/>
                <w:spacing w:val="2"/>
              </w:rPr>
              <w:t>m</w:t>
            </w:r>
            <w:r w:rsidRPr="00C53B46">
              <w:rPr>
                <w:rFonts w:ascii="Arial" w:eastAsia="Arial" w:hAnsi="Arial"/>
              </w:rPr>
              <w:t>e</w:t>
            </w:r>
            <w:r w:rsidRPr="00C53B46">
              <w:rPr>
                <w:rFonts w:ascii="Arial" w:eastAsia="Arial" w:hAnsi="Arial"/>
                <w:spacing w:val="40"/>
              </w:rPr>
              <w:t xml:space="preserve"> </w:t>
            </w:r>
            <w:r w:rsidRPr="00C53B46">
              <w:rPr>
                <w:rFonts w:ascii="Arial" w:eastAsia="Arial" w:hAnsi="Arial"/>
                <w:spacing w:val="-2"/>
              </w:rPr>
              <w:t>c</w:t>
            </w:r>
            <w:r w:rsidRPr="00C53B46">
              <w:rPr>
                <w:rFonts w:ascii="Arial" w:eastAsia="Arial" w:hAnsi="Arial"/>
              </w:rPr>
              <w:t>ountry</w:t>
            </w:r>
            <w:r w:rsidRPr="00C53B46">
              <w:rPr>
                <w:rFonts w:ascii="Arial" w:eastAsia="Arial" w:hAnsi="Arial"/>
                <w:spacing w:val="43"/>
              </w:rPr>
              <w:t xml:space="preserve"> </w:t>
            </w:r>
            <w:r w:rsidRPr="00C53B46">
              <w:rPr>
                <w:rFonts w:ascii="Arial" w:eastAsia="Arial" w:hAnsi="Arial"/>
                <w:spacing w:val="-3"/>
              </w:rPr>
              <w:t>o</w:t>
            </w:r>
            <w:r w:rsidRPr="00C53B46">
              <w:rPr>
                <w:rFonts w:ascii="Arial" w:eastAsia="Arial" w:hAnsi="Arial"/>
              </w:rPr>
              <w:t>r</w:t>
            </w:r>
            <w:r w:rsidRPr="00C53B46">
              <w:rPr>
                <w:rFonts w:ascii="Arial" w:eastAsia="Arial" w:hAnsi="Arial"/>
                <w:spacing w:val="36"/>
              </w:rPr>
              <w:t xml:space="preserve"> </w:t>
            </w:r>
            <w:r w:rsidRPr="00C53B46">
              <w:rPr>
                <w:rFonts w:ascii="Arial" w:eastAsia="Arial" w:hAnsi="Arial"/>
              </w:rPr>
              <w:t>s</w:t>
            </w:r>
            <w:r w:rsidRPr="00C53B46">
              <w:rPr>
                <w:rFonts w:ascii="Arial" w:eastAsia="Arial" w:hAnsi="Arial"/>
                <w:spacing w:val="-2"/>
              </w:rPr>
              <w:t>e</w:t>
            </w:r>
            <w:r w:rsidRPr="00C53B46">
              <w:rPr>
                <w:rFonts w:ascii="Arial" w:eastAsia="Arial" w:hAnsi="Arial"/>
              </w:rPr>
              <w:t>ct</w:t>
            </w:r>
            <w:r w:rsidRPr="00C53B46">
              <w:rPr>
                <w:rFonts w:ascii="Arial" w:eastAsia="Arial" w:hAnsi="Arial"/>
                <w:spacing w:val="3"/>
              </w:rPr>
              <w:t>o</w:t>
            </w:r>
            <w:r w:rsidRPr="00C53B46">
              <w:rPr>
                <w:rFonts w:ascii="Arial" w:eastAsia="Arial" w:hAnsi="Arial"/>
              </w:rPr>
              <w:t>r</w:t>
            </w:r>
            <w:r w:rsidRPr="00C53B46">
              <w:rPr>
                <w:rFonts w:ascii="Arial" w:eastAsia="Arial" w:hAnsi="Arial"/>
                <w:spacing w:val="40"/>
              </w:rPr>
              <w:t xml:space="preserve"> </w:t>
            </w:r>
            <w:r w:rsidRPr="00C53B46">
              <w:rPr>
                <w:rFonts w:ascii="Arial" w:eastAsia="Arial" w:hAnsi="Arial"/>
                <w:spacing w:val="2"/>
              </w:rPr>
              <w:t>m</w:t>
            </w:r>
            <w:r w:rsidRPr="00C53B46">
              <w:rPr>
                <w:rFonts w:ascii="Arial" w:eastAsia="Arial" w:hAnsi="Arial"/>
              </w:rPr>
              <w:t>ay</w:t>
            </w:r>
            <w:r w:rsidRPr="00C53B46">
              <w:rPr>
                <w:rFonts w:ascii="Arial" w:eastAsia="Arial" w:hAnsi="Arial"/>
                <w:spacing w:val="34"/>
              </w:rPr>
              <w:t xml:space="preserve"> </w:t>
            </w:r>
            <w:r w:rsidRPr="00C53B46">
              <w:rPr>
                <w:rFonts w:ascii="Arial" w:eastAsia="Arial" w:hAnsi="Arial"/>
                <w:w w:val="101"/>
              </w:rPr>
              <w:t>p</w:t>
            </w:r>
            <w:r w:rsidRPr="00C53B46">
              <w:rPr>
                <w:rFonts w:ascii="Arial" w:eastAsia="Arial" w:hAnsi="Arial"/>
                <w:spacing w:val="-1"/>
                <w:w w:val="101"/>
              </w:rPr>
              <w:t>r</w:t>
            </w:r>
            <w:r w:rsidRPr="00C53B46">
              <w:rPr>
                <w:rFonts w:ascii="Arial" w:eastAsia="Arial" w:hAnsi="Arial"/>
                <w:w w:val="101"/>
              </w:rPr>
              <w:t>ov</w:t>
            </w:r>
            <w:r w:rsidRPr="00C53B46">
              <w:rPr>
                <w:rFonts w:ascii="Arial" w:eastAsia="Arial" w:hAnsi="Arial"/>
                <w:spacing w:val="1"/>
                <w:w w:val="101"/>
              </w:rPr>
              <w:t>i</w:t>
            </w:r>
            <w:r w:rsidRPr="00C53B46">
              <w:rPr>
                <w:rFonts w:ascii="Arial" w:eastAsia="Arial" w:hAnsi="Arial"/>
                <w:w w:val="101"/>
              </w:rPr>
              <w:t xml:space="preserve">de </w:t>
            </w:r>
            <w:r w:rsidRPr="00C53B46">
              <w:rPr>
                <w:rFonts w:ascii="Arial" w:eastAsia="Arial" w:hAnsi="Arial"/>
              </w:rPr>
              <w:t>s</w:t>
            </w:r>
            <w:r w:rsidRPr="00C53B46">
              <w:rPr>
                <w:rFonts w:ascii="Arial" w:eastAsia="Arial" w:hAnsi="Arial"/>
                <w:spacing w:val="-2"/>
              </w:rPr>
              <w:t>o</w:t>
            </w:r>
            <w:r w:rsidRPr="00C53B46">
              <w:rPr>
                <w:rFonts w:ascii="Arial" w:eastAsia="Arial" w:hAnsi="Arial"/>
                <w:spacing w:val="3"/>
              </w:rPr>
              <w:t>l</w:t>
            </w:r>
            <w:r w:rsidRPr="00C53B46">
              <w:rPr>
                <w:rFonts w:ascii="Arial" w:eastAsia="Arial" w:hAnsi="Arial"/>
              </w:rPr>
              <w:t>id</w:t>
            </w:r>
            <w:r w:rsidRPr="00C53B46">
              <w:rPr>
                <w:rFonts w:ascii="Arial" w:eastAsia="Arial" w:hAnsi="Arial"/>
                <w:spacing w:val="6"/>
              </w:rPr>
              <w:t xml:space="preserve"> </w:t>
            </w:r>
            <w:r w:rsidRPr="00C53B46">
              <w:rPr>
                <w:rFonts w:ascii="Arial" w:eastAsia="Arial" w:hAnsi="Arial"/>
                <w:spacing w:val="-2"/>
              </w:rPr>
              <w:t>g</w:t>
            </w:r>
            <w:r w:rsidRPr="00C53B46">
              <w:rPr>
                <w:rFonts w:ascii="Arial" w:eastAsia="Arial" w:hAnsi="Arial"/>
                <w:spacing w:val="1"/>
              </w:rPr>
              <w:t>r</w:t>
            </w:r>
            <w:r w:rsidRPr="00C53B46">
              <w:rPr>
                <w:rFonts w:ascii="Arial" w:eastAsia="Arial" w:hAnsi="Arial"/>
              </w:rPr>
              <w:t>ound</w:t>
            </w:r>
            <w:r w:rsidRPr="00C53B46">
              <w:rPr>
                <w:rFonts w:ascii="Arial" w:eastAsia="Arial" w:hAnsi="Arial"/>
                <w:spacing w:val="7"/>
              </w:rPr>
              <w:t xml:space="preserve"> </w:t>
            </w:r>
            <w:r w:rsidRPr="00C53B46">
              <w:rPr>
                <w:rFonts w:ascii="Arial" w:eastAsia="Arial" w:hAnsi="Arial"/>
              </w:rPr>
              <w:t>in</w:t>
            </w:r>
            <w:r w:rsidRPr="00C53B46">
              <w:rPr>
                <w:rFonts w:ascii="Arial" w:eastAsia="Arial" w:hAnsi="Arial"/>
                <w:spacing w:val="3"/>
              </w:rPr>
              <w:t xml:space="preserve"> </w:t>
            </w:r>
            <w:r w:rsidRPr="00C53B46">
              <w:rPr>
                <w:rFonts w:ascii="Arial" w:eastAsia="Arial" w:hAnsi="Arial"/>
              </w:rPr>
              <w:t>e</w:t>
            </w:r>
            <w:r w:rsidRPr="00C53B46">
              <w:rPr>
                <w:rFonts w:ascii="Arial" w:eastAsia="Arial" w:hAnsi="Arial"/>
                <w:spacing w:val="-1"/>
              </w:rPr>
              <w:t>s</w:t>
            </w:r>
            <w:r w:rsidRPr="00C53B46">
              <w:rPr>
                <w:rFonts w:ascii="Arial" w:eastAsia="Arial" w:hAnsi="Arial"/>
              </w:rPr>
              <w:t>t</w:t>
            </w:r>
            <w:r w:rsidRPr="00C53B46">
              <w:rPr>
                <w:rFonts w:ascii="Arial" w:eastAsia="Arial" w:hAnsi="Arial"/>
                <w:spacing w:val="2"/>
              </w:rPr>
              <w:t>a</w:t>
            </w:r>
            <w:r w:rsidRPr="00C53B46">
              <w:rPr>
                <w:rFonts w:ascii="Arial" w:eastAsia="Arial" w:hAnsi="Arial"/>
              </w:rPr>
              <w:t>bl</w:t>
            </w:r>
            <w:r w:rsidRPr="00C53B46">
              <w:rPr>
                <w:rFonts w:ascii="Arial" w:eastAsia="Arial" w:hAnsi="Arial"/>
                <w:spacing w:val="2"/>
              </w:rPr>
              <w:t>i</w:t>
            </w:r>
            <w:r w:rsidRPr="00C53B46">
              <w:rPr>
                <w:rFonts w:ascii="Arial" w:eastAsia="Arial" w:hAnsi="Arial"/>
                <w:spacing w:val="-2"/>
              </w:rPr>
              <w:t>s</w:t>
            </w:r>
            <w:r w:rsidRPr="00C53B46">
              <w:rPr>
                <w:rFonts w:ascii="Arial" w:eastAsia="Arial" w:hAnsi="Arial"/>
              </w:rPr>
              <w:t>hi</w:t>
            </w:r>
            <w:r w:rsidRPr="00C53B46">
              <w:rPr>
                <w:rFonts w:ascii="Arial" w:eastAsia="Arial" w:hAnsi="Arial"/>
                <w:spacing w:val="-2"/>
              </w:rPr>
              <w:t>n</w:t>
            </w:r>
            <w:r w:rsidRPr="00C53B46">
              <w:rPr>
                <w:rFonts w:ascii="Arial" w:eastAsia="Arial" w:hAnsi="Arial"/>
              </w:rPr>
              <w:t>g</w:t>
            </w:r>
            <w:r w:rsidRPr="00C53B46">
              <w:rPr>
                <w:rFonts w:ascii="Arial" w:eastAsia="Arial" w:hAnsi="Arial"/>
                <w:spacing w:val="13"/>
              </w:rPr>
              <w:t xml:space="preserve"> </w:t>
            </w:r>
            <w:r w:rsidRPr="00C53B46">
              <w:rPr>
                <w:rFonts w:ascii="Arial" w:eastAsia="Arial" w:hAnsi="Arial"/>
              </w:rPr>
              <w:t>t</w:t>
            </w:r>
            <w:r w:rsidRPr="00C53B46">
              <w:rPr>
                <w:rFonts w:ascii="Arial" w:eastAsia="Arial" w:hAnsi="Arial"/>
                <w:spacing w:val="2"/>
              </w:rPr>
              <w:t>h</w:t>
            </w:r>
            <w:r w:rsidRPr="00C53B46">
              <w:rPr>
                <w:rFonts w:ascii="Arial" w:eastAsia="Arial" w:hAnsi="Arial"/>
              </w:rPr>
              <w:t>e</w:t>
            </w:r>
            <w:r w:rsidRPr="00C53B46">
              <w:rPr>
                <w:rFonts w:ascii="Arial" w:eastAsia="Arial" w:hAnsi="Arial"/>
                <w:spacing w:val="4"/>
              </w:rPr>
              <w:t xml:space="preserve"> </w:t>
            </w:r>
            <w:r w:rsidRPr="00C53B46">
              <w:rPr>
                <w:rFonts w:ascii="Arial" w:eastAsia="Arial" w:hAnsi="Arial"/>
              </w:rPr>
              <w:t>tech</w:t>
            </w:r>
            <w:r w:rsidRPr="00C53B46">
              <w:rPr>
                <w:rFonts w:ascii="Arial" w:eastAsia="Arial" w:hAnsi="Arial"/>
                <w:spacing w:val="-3"/>
              </w:rPr>
              <w:t>n</w:t>
            </w:r>
            <w:r w:rsidRPr="00C53B46">
              <w:rPr>
                <w:rFonts w:ascii="Arial" w:eastAsia="Arial" w:hAnsi="Arial"/>
                <w:spacing w:val="3"/>
              </w:rPr>
              <w:t>i</w:t>
            </w:r>
            <w:r w:rsidRPr="00C53B46">
              <w:rPr>
                <w:rFonts w:ascii="Arial" w:eastAsia="Arial" w:hAnsi="Arial"/>
                <w:spacing w:val="-2"/>
              </w:rPr>
              <w:t>c</w:t>
            </w:r>
            <w:r w:rsidRPr="00C53B46">
              <w:rPr>
                <w:rFonts w:ascii="Arial" w:eastAsia="Arial" w:hAnsi="Arial"/>
              </w:rPr>
              <w:t>al</w:t>
            </w:r>
            <w:r w:rsidRPr="00C53B46">
              <w:rPr>
                <w:rFonts w:ascii="Arial" w:eastAsia="Arial" w:hAnsi="Arial"/>
                <w:spacing w:val="10"/>
              </w:rPr>
              <w:t xml:space="preserve"> </w:t>
            </w:r>
            <w:r w:rsidRPr="00C53B46">
              <w:rPr>
                <w:rFonts w:ascii="Arial" w:eastAsia="Arial" w:hAnsi="Arial"/>
                <w:spacing w:val="1"/>
                <w:w w:val="101"/>
              </w:rPr>
              <w:t>s</w:t>
            </w:r>
            <w:r w:rsidRPr="00C53B46">
              <w:rPr>
                <w:rFonts w:ascii="Arial" w:eastAsia="Arial" w:hAnsi="Arial"/>
                <w:w w:val="101"/>
              </w:rPr>
              <w:t>p</w:t>
            </w:r>
            <w:r w:rsidRPr="00C53B46">
              <w:rPr>
                <w:rFonts w:ascii="Arial" w:eastAsia="Arial" w:hAnsi="Arial"/>
                <w:spacing w:val="-3"/>
                <w:w w:val="101"/>
              </w:rPr>
              <w:t>e</w:t>
            </w:r>
            <w:r w:rsidRPr="00C53B46">
              <w:rPr>
                <w:rFonts w:ascii="Arial" w:eastAsia="Arial" w:hAnsi="Arial"/>
                <w:spacing w:val="3"/>
                <w:w w:val="101"/>
              </w:rPr>
              <w:t>c</w:t>
            </w:r>
            <w:r w:rsidRPr="00C53B46">
              <w:rPr>
                <w:rFonts w:ascii="Arial" w:eastAsia="Arial" w:hAnsi="Arial"/>
                <w:spacing w:val="-1"/>
                <w:w w:val="101"/>
              </w:rPr>
              <w:t>i</w:t>
            </w:r>
            <w:r w:rsidRPr="00C53B46">
              <w:rPr>
                <w:rFonts w:ascii="Arial" w:eastAsia="Arial" w:hAnsi="Arial"/>
                <w:spacing w:val="2"/>
                <w:w w:val="101"/>
              </w:rPr>
              <w:t>f</w:t>
            </w:r>
            <w:r w:rsidRPr="00C53B46">
              <w:rPr>
                <w:rFonts w:ascii="Arial" w:eastAsia="Arial" w:hAnsi="Arial"/>
                <w:w w:val="101"/>
              </w:rPr>
              <w:t>i</w:t>
            </w:r>
            <w:r w:rsidRPr="00C53B46">
              <w:rPr>
                <w:rFonts w:ascii="Arial" w:eastAsia="Arial" w:hAnsi="Arial"/>
                <w:spacing w:val="2"/>
                <w:w w:val="101"/>
              </w:rPr>
              <w:t>c</w:t>
            </w:r>
            <w:r w:rsidRPr="00C53B46">
              <w:rPr>
                <w:rFonts w:ascii="Arial" w:eastAsia="Arial" w:hAnsi="Arial"/>
                <w:spacing w:val="-3"/>
                <w:w w:val="101"/>
              </w:rPr>
              <w:t>a</w:t>
            </w:r>
            <w:r w:rsidRPr="00C53B46">
              <w:rPr>
                <w:rFonts w:ascii="Arial" w:eastAsia="Arial" w:hAnsi="Arial"/>
                <w:w w:val="101"/>
              </w:rPr>
              <w:t>t</w:t>
            </w:r>
            <w:r w:rsidRPr="00C53B46">
              <w:rPr>
                <w:rFonts w:ascii="Arial" w:eastAsia="Arial" w:hAnsi="Arial"/>
                <w:spacing w:val="3"/>
                <w:w w:val="101"/>
              </w:rPr>
              <w:t>i</w:t>
            </w:r>
            <w:r w:rsidRPr="00C53B46">
              <w:rPr>
                <w:rFonts w:ascii="Arial" w:eastAsia="Arial" w:hAnsi="Arial"/>
                <w:spacing w:val="-3"/>
                <w:w w:val="101"/>
              </w:rPr>
              <w:t>o</w:t>
            </w:r>
            <w:r w:rsidRPr="00C53B46">
              <w:rPr>
                <w:rFonts w:ascii="Arial" w:eastAsia="Arial" w:hAnsi="Arial"/>
                <w:w w:val="101"/>
              </w:rPr>
              <w:t>n</w:t>
            </w:r>
            <w:r w:rsidRPr="00C53B46">
              <w:rPr>
                <w:rFonts w:ascii="Arial" w:eastAsia="Arial" w:hAnsi="Arial"/>
                <w:spacing w:val="-2"/>
                <w:w w:val="101"/>
              </w:rPr>
              <w:t>s</w:t>
            </w:r>
            <w:r w:rsidRPr="00C53B46">
              <w:rPr>
                <w:rFonts w:ascii="Arial" w:eastAsia="Arial" w:hAnsi="Arial"/>
                <w:w w:val="101"/>
              </w:rPr>
              <w:t>.</w:t>
            </w:r>
          </w:p>
          <w:p w:rsidR="0000272C" w:rsidRPr="00C53B46" w:rsidRDefault="0000272C" w:rsidP="00E9199D">
            <w:pPr>
              <w:bidi w:val="0"/>
              <w:jc w:val="both"/>
              <w:rPr>
                <w:rFonts w:ascii="Arial" w:eastAsiaTheme="minorHAnsi" w:hAnsi="Arial"/>
              </w:rPr>
            </w:pPr>
          </w:p>
          <w:p w:rsidR="0000272C" w:rsidRPr="00C53B46" w:rsidRDefault="0000272C" w:rsidP="00E9199D">
            <w:pPr>
              <w:pStyle w:val="a6"/>
              <w:widowControl w:val="0"/>
              <w:numPr>
                <w:ilvl w:val="0"/>
                <w:numId w:val="6"/>
              </w:numPr>
              <w:bidi w:val="0"/>
              <w:ind w:left="0" w:firstLine="0"/>
              <w:jc w:val="both"/>
              <w:rPr>
                <w:rFonts w:ascii="Arial" w:eastAsia="Arial" w:hAnsi="Arial"/>
              </w:rPr>
            </w:pPr>
            <w:r w:rsidRPr="00C53B46">
              <w:rPr>
                <w:rFonts w:ascii="Arial" w:eastAsia="Arial" w:hAnsi="Arial"/>
              </w:rPr>
              <w:t>T</w:t>
            </w:r>
            <w:r w:rsidRPr="00C53B46">
              <w:rPr>
                <w:rFonts w:ascii="Arial" w:eastAsia="Arial" w:hAnsi="Arial"/>
                <w:spacing w:val="-1"/>
              </w:rPr>
              <w:t>h</w:t>
            </w:r>
            <w:r w:rsidRPr="00C53B46">
              <w:rPr>
                <w:rFonts w:ascii="Arial" w:eastAsia="Arial" w:hAnsi="Arial"/>
              </w:rPr>
              <w:t>e</w:t>
            </w:r>
            <w:r w:rsidRPr="00C53B46">
              <w:rPr>
                <w:rFonts w:ascii="Arial" w:eastAsia="Arial" w:hAnsi="Arial"/>
                <w:spacing w:val="5"/>
              </w:rPr>
              <w:t xml:space="preserve"> </w:t>
            </w:r>
            <w:r w:rsidRPr="00C53B46">
              <w:rPr>
                <w:rFonts w:ascii="Arial" w:eastAsia="Arial" w:hAnsi="Arial"/>
              </w:rPr>
              <w:t>Buyer</w:t>
            </w:r>
            <w:r w:rsidRPr="00C53B46">
              <w:rPr>
                <w:rFonts w:ascii="Arial" w:eastAsia="Arial" w:hAnsi="Arial"/>
                <w:spacing w:val="1"/>
              </w:rPr>
              <w:t xml:space="preserve"> r</w:t>
            </w:r>
            <w:r w:rsidRPr="00C53B46">
              <w:rPr>
                <w:rFonts w:ascii="Arial" w:eastAsia="Arial" w:hAnsi="Arial"/>
              </w:rPr>
              <w:t>equir</w:t>
            </w:r>
            <w:r w:rsidRPr="00C53B46">
              <w:rPr>
                <w:rFonts w:ascii="Arial" w:eastAsia="Arial" w:hAnsi="Arial"/>
                <w:spacing w:val="1"/>
              </w:rPr>
              <w:t>e</w:t>
            </w:r>
            <w:r w:rsidRPr="00C53B46">
              <w:rPr>
                <w:rFonts w:ascii="Arial" w:eastAsia="Arial" w:hAnsi="Arial"/>
              </w:rPr>
              <w:t>s</w:t>
            </w:r>
            <w:r w:rsidRPr="00C53B46">
              <w:rPr>
                <w:rFonts w:ascii="Arial" w:eastAsia="Arial" w:hAnsi="Arial"/>
                <w:spacing w:val="8"/>
              </w:rPr>
              <w:t xml:space="preserve"> </w:t>
            </w:r>
            <w:r w:rsidRPr="00C53B46">
              <w:rPr>
                <w:rFonts w:ascii="Arial" w:eastAsia="Arial" w:hAnsi="Arial"/>
              </w:rPr>
              <w:t>us</w:t>
            </w:r>
            <w:r w:rsidRPr="00C53B46">
              <w:rPr>
                <w:rFonts w:ascii="Arial" w:eastAsia="Arial" w:hAnsi="Arial"/>
                <w:spacing w:val="1"/>
              </w:rPr>
              <w:t>i</w:t>
            </w:r>
            <w:r w:rsidRPr="00C53B46">
              <w:rPr>
                <w:rFonts w:ascii="Arial" w:eastAsia="Arial" w:hAnsi="Arial"/>
              </w:rPr>
              <w:t>ng</w:t>
            </w:r>
            <w:r w:rsidRPr="00C53B46">
              <w:rPr>
                <w:rFonts w:ascii="Arial" w:eastAsia="Arial" w:hAnsi="Arial"/>
                <w:spacing w:val="3"/>
              </w:rPr>
              <w:t xml:space="preserve"> </w:t>
            </w:r>
            <w:r w:rsidRPr="00C53B46">
              <w:rPr>
                <w:rFonts w:ascii="Arial" w:eastAsia="Arial" w:hAnsi="Arial"/>
                <w:spacing w:val="2"/>
              </w:rPr>
              <w:t>t</w:t>
            </w:r>
            <w:r w:rsidRPr="00C53B46">
              <w:rPr>
                <w:rFonts w:ascii="Arial" w:eastAsia="Arial" w:hAnsi="Arial"/>
              </w:rPr>
              <w:t>he</w:t>
            </w:r>
            <w:r w:rsidRPr="00C53B46">
              <w:rPr>
                <w:rFonts w:ascii="Arial" w:eastAsia="Arial" w:hAnsi="Arial"/>
                <w:spacing w:val="4"/>
              </w:rPr>
              <w:t xml:space="preserve"> </w:t>
            </w:r>
            <w:r w:rsidRPr="00C53B46">
              <w:rPr>
                <w:rFonts w:ascii="Arial" w:eastAsia="Arial" w:hAnsi="Arial"/>
                <w:spacing w:val="2"/>
              </w:rPr>
              <w:t>m</w:t>
            </w:r>
            <w:r w:rsidRPr="00C53B46">
              <w:rPr>
                <w:rFonts w:ascii="Arial" w:eastAsia="Arial" w:hAnsi="Arial"/>
                <w:spacing w:val="-3"/>
              </w:rPr>
              <w:t>e</w:t>
            </w:r>
            <w:r w:rsidRPr="00C53B46">
              <w:rPr>
                <w:rFonts w:ascii="Arial" w:eastAsia="Arial" w:hAnsi="Arial"/>
              </w:rPr>
              <w:t>t</w:t>
            </w:r>
            <w:r w:rsidRPr="00C53B46">
              <w:rPr>
                <w:rFonts w:ascii="Arial" w:eastAsia="Arial" w:hAnsi="Arial"/>
                <w:spacing w:val="1"/>
              </w:rPr>
              <w:t>r</w:t>
            </w:r>
            <w:r w:rsidRPr="00C53B46">
              <w:rPr>
                <w:rFonts w:ascii="Arial" w:eastAsia="Arial" w:hAnsi="Arial"/>
              </w:rPr>
              <w:t>ic</w:t>
            </w:r>
            <w:r w:rsidRPr="00C53B46">
              <w:rPr>
                <w:rFonts w:ascii="Arial" w:eastAsia="Arial" w:hAnsi="Arial"/>
                <w:spacing w:val="9"/>
              </w:rPr>
              <w:t xml:space="preserve"> </w:t>
            </w:r>
            <w:r w:rsidRPr="00C53B46">
              <w:rPr>
                <w:rFonts w:ascii="Arial" w:eastAsia="Arial" w:hAnsi="Arial"/>
              </w:rPr>
              <w:t>s</w:t>
            </w:r>
            <w:r w:rsidRPr="00C53B46">
              <w:rPr>
                <w:rFonts w:ascii="Arial" w:eastAsia="Arial" w:hAnsi="Arial"/>
                <w:spacing w:val="-3"/>
              </w:rPr>
              <w:t>y</w:t>
            </w:r>
            <w:r w:rsidRPr="00C53B46">
              <w:rPr>
                <w:rFonts w:ascii="Arial" w:eastAsia="Arial" w:hAnsi="Arial"/>
              </w:rPr>
              <w:t>stem</w:t>
            </w:r>
            <w:r w:rsidRPr="00C53B46">
              <w:rPr>
                <w:rFonts w:ascii="Arial" w:eastAsia="Arial" w:hAnsi="Arial"/>
                <w:spacing w:val="11"/>
              </w:rPr>
              <w:t xml:space="preserve"> </w:t>
            </w:r>
            <w:r w:rsidRPr="00C53B46">
              <w:rPr>
                <w:rFonts w:ascii="Arial" w:eastAsia="Arial" w:hAnsi="Arial"/>
              </w:rPr>
              <w:t>in</w:t>
            </w:r>
            <w:r w:rsidRPr="00C53B46">
              <w:rPr>
                <w:rFonts w:ascii="Arial" w:eastAsia="Arial" w:hAnsi="Arial"/>
                <w:spacing w:val="4"/>
              </w:rPr>
              <w:t xml:space="preserve"> </w:t>
            </w:r>
            <w:r w:rsidRPr="00C53B46">
              <w:rPr>
                <w:rFonts w:ascii="Arial" w:eastAsia="Arial" w:hAnsi="Arial"/>
              </w:rPr>
              <w:t>s</w:t>
            </w:r>
            <w:r w:rsidRPr="00C53B46">
              <w:rPr>
                <w:rFonts w:ascii="Arial" w:eastAsia="Arial" w:hAnsi="Arial"/>
                <w:spacing w:val="-2"/>
              </w:rPr>
              <w:t>p</w:t>
            </w:r>
            <w:r w:rsidRPr="00C53B46">
              <w:rPr>
                <w:rFonts w:ascii="Arial" w:eastAsia="Arial" w:hAnsi="Arial"/>
              </w:rPr>
              <w:t>e</w:t>
            </w:r>
            <w:r w:rsidRPr="00C53B46">
              <w:rPr>
                <w:rFonts w:ascii="Arial" w:eastAsia="Arial" w:hAnsi="Arial"/>
                <w:spacing w:val="-2"/>
              </w:rPr>
              <w:t>c</w:t>
            </w:r>
            <w:r w:rsidRPr="00C53B46">
              <w:rPr>
                <w:rFonts w:ascii="Arial" w:eastAsia="Arial" w:hAnsi="Arial"/>
                <w:spacing w:val="3"/>
              </w:rPr>
              <w:t>i</w:t>
            </w:r>
            <w:r w:rsidRPr="00C53B46">
              <w:rPr>
                <w:rFonts w:ascii="Arial" w:eastAsia="Arial" w:hAnsi="Arial"/>
                <w:spacing w:val="2"/>
              </w:rPr>
              <w:t>f</w:t>
            </w:r>
            <w:r w:rsidRPr="00C53B46">
              <w:rPr>
                <w:rFonts w:ascii="Arial" w:eastAsia="Arial" w:hAnsi="Arial"/>
                <w:spacing w:val="-4"/>
              </w:rPr>
              <w:t>y</w:t>
            </w:r>
            <w:r w:rsidRPr="00C53B46">
              <w:rPr>
                <w:rFonts w:ascii="Arial" w:eastAsia="Arial" w:hAnsi="Arial"/>
              </w:rPr>
              <w:t>ing</w:t>
            </w:r>
            <w:r w:rsidRPr="00C53B46">
              <w:rPr>
                <w:rFonts w:ascii="Arial" w:eastAsia="Arial" w:hAnsi="Arial"/>
                <w:spacing w:val="9"/>
              </w:rPr>
              <w:t xml:space="preserve"> </w:t>
            </w:r>
            <w:r w:rsidRPr="00C53B46">
              <w:rPr>
                <w:rFonts w:ascii="Arial" w:eastAsia="Arial" w:hAnsi="Arial"/>
                <w:spacing w:val="2"/>
              </w:rPr>
              <w:t>t</w:t>
            </w:r>
            <w:r w:rsidRPr="00C53B46">
              <w:rPr>
                <w:rFonts w:ascii="Arial" w:eastAsia="Arial" w:hAnsi="Arial"/>
              </w:rPr>
              <w:t>he</w:t>
            </w:r>
            <w:r w:rsidRPr="00C53B46">
              <w:rPr>
                <w:rFonts w:ascii="Arial" w:eastAsia="Arial" w:hAnsi="Arial"/>
                <w:spacing w:val="4"/>
              </w:rPr>
              <w:t xml:space="preserve"> </w:t>
            </w:r>
            <w:r w:rsidRPr="00C53B46">
              <w:rPr>
                <w:rFonts w:ascii="Arial" w:eastAsia="Arial" w:hAnsi="Arial"/>
              </w:rPr>
              <w:t>un</w:t>
            </w:r>
            <w:r w:rsidRPr="00C53B46">
              <w:rPr>
                <w:rFonts w:ascii="Arial" w:eastAsia="Arial" w:hAnsi="Arial"/>
                <w:spacing w:val="2"/>
              </w:rPr>
              <w:t>it</w:t>
            </w:r>
            <w:r w:rsidRPr="00C53B46">
              <w:rPr>
                <w:rFonts w:ascii="Arial" w:eastAsia="Arial" w:hAnsi="Arial"/>
              </w:rPr>
              <w:t>s</w:t>
            </w:r>
            <w:r w:rsidRPr="00C53B46">
              <w:rPr>
                <w:rFonts w:ascii="Arial" w:eastAsia="Arial" w:hAnsi="Arial"/>
                <w:spacing w:val="2"/>
              </w:rPr>
              <w:t xml:space="preserve"> </w:t>
            </w:r>
            <w:r w:rsidRPr="00C53B46">
              <w:rPr>
                <w:rFonts w:ascii="Arial" w:eastAsia="Arial" w:hAnsi="Arial"/>
                <w:spacing w:val="3"/>
              </w:rPr>
              <w:t>i</w:t>
            </w:r>
            <w:r w:rsidRPr="00C53B46">
              <w:rPr>
                <w:rFonts w:ascii="Arial" w:eastAsia="Arial" w:hAnsi="Arial"/>
              </w:rPr>
              <w:t>n</w:t>
            </w:r>
            <w:r w:rsidRPr="00C53B46">
              <w:rPr>
                <w:rFonts w:ascii="Arial" w:eastAsia="Arial" w:hAnsi="Arial"/>
                <w:spacing w:val="3"/>
              </w:rPr>
              <w:t xml:space="preserve"> </w:t>
            </w:r>
            <w:r w:rsidRPr="00C53B46">
              <w:rPr>
                <w:rFonts w:ascii="Arial" w:eastAsia="Arial" w:hAnsi="Arial"/>
              </w:rPr>
              <w:t>t</w:t>
            </w:r>
            <w:r w:rsidRPr="00C53B46">
              <w:rPr>
                <w:rFonts w:ascii="Arial" w:eastAsia="Arial" w:hAnsi="Arial"/>
                <w:spacing w:val="-3"/>
              </w:rPr>
              <w:t>h</w:t>
            </w:r>
            <w:r w:rsidRPr="00C53B46">
              <w:rPr>
                <w:rFonts w:ascii="Arial" w:eastAsia="Arial" w:hAnsi="Arial"/>
              </w:rPr>
              <w:t>e</w:t>
            </w:r>
            <w:r w:rsidRPr="00C53B46">
              <w:rPr>
                <w:rFonts w:ascii="Arial" w:eastAsia="Arial" w:hAnsi="Arial"/>
                <w:spacing w:val="4"/>
              </w:rPr>
              <w:t xml:space="preserve"> </w:t>
            </w:r>
            <w:r w:rsidRPr="00C53B46">
              <w:rPr>
                <w:rFonts w:ascii="Arial" w:eastAsia="Arial" w:hAnsi="Arial"/>
                <w:w w:val="101"/>
              </w:rPr>
              <w:t>B</w:t>
            </w:r>
            <w:r w:rsidRPr="00C53B46">
              <w:rPr>
                <w:rFonts w:ascii="Arial" w:eastAsia="Arial" w:hAnsi="Arial"/>
                <w:spacing w:val="3"/>
                <w:w w:val="101"/>
              </w:rPr>
              <w:t>i</w:t>
            </w:r>
            <w:r w:rsidRPr="00C53B46">
              <w:rPr>
                <w:rFonts w:ascii="Arial" w:eastAsia="Arial" w:hAnsi="Arial"/>
                <w:spacing w:val="-3"/>
                <w:w w:val="101"/>
              </w:rPr>
              <w:t>d</w:t>
            </w:r>
            <w:r w:rsidRPr="00C53B46">
              <w:rPr>
                <w:rFonts w:ascii="Arial" w:eastAsia="Arial" w:hAnsi="Arial"/>
                <w:w w:val="101"/>
              </w:rPr>
              <w:t>.</w:t>
            </w:r>
          </w:p>
          <w:p w:rsidR="0000272C" w:rsidRPr="00C53B46" w:rsidRDefault="0000272C" w:rsidP="00E9199D">
            <w:pPr>
              <w:bidi w:val="0"/>
              <w:jc w:val="both"/>
              <w:rPr>
                <w:rFonts w:ascii="Arial" w:eastAsiaTheme="minorHAnsi" w:hAnsi="Arial"/>
              </w:rPr>
            </w:pPr>
          </w:p>
          <w:p w:rsidR="0000272C" w:rsidRPr="00C53B46" w:rsidRDefault="0000272C" w:rsidP="00E9199D">
            <w:pPr>
              <w:pStyle w:val="a6"/>
              <w:widowControl w:val="0"/>
              <w:numPr>
                <w:ilvl w:val="0"/>
                <w:numId w:val="6"/>
              </w:numPr>
              <w:bidi w:val="0"/>
              <w:ind w:left="0" w:firstLine="0"/>
              <w:jc w:val="both"/>
              <w:rPr>
                <w:rFonts w:ascii="Arial" w:eastAsia="Arial" w:hAnsi="Arial"/>
              </w:rPr>
            </w:pPr>
            <w:r w:rsidRPr="00C53B46">
              <w:rPr>
                <w:rFonts w:ascii="Arial" w:eastAsia="Arial" w:hAnsi="Arial"/>
              </w:rPr>
              <w:t xml:space="preserve">To </w:t>
            </w:r>
            <w:r w:rsidRPr="00C53B46">
              <w:rPr>
                <w:rFonts w:ascii="Arial" w:eastAsia="Arial" w:hAnsi="Arial"/>
                <w:spacing w:val="6"/>
              </w:rPr>
              <w:t xml:space="preserve"> </w:t>
            </w:r>
            <w:r w:rsidRPr="00C53B46">
              <w:rPr>
                <w:rFonts w:ascii="Arial" w:eastAsia="Arial" w:hAnsi="Arial"/>
                <w:spacing w:val="-3"/>
              </w:rPr>
              <w:t>e</w:t>
            </w:r>
            <w:r w:rsidRPr="00C53B46">
              <w:rPr>
                <w:rFonts w:ascii="Arial" w:eastAsia="Arial" w:hAnsi="Arial"/>
              </w:rPr>
              <w:t>stabl</w:t>
            </w:r>
            <w:r w:rsidRPr="00C53B46">
              <w:rPr>
                <w:rFonts w:ascii="Arial" w:eastAsia="Arial" w:hAnsi="Arial"/>
                <w:spacing w:val="4"/>
              </w:rPr>
              <w:t>i</w:t>
            </w:r>
            <w:r w:rsidRPr="00C53B46">
              <w:rPr>
                <w:rFonts w:ascii="Arial" w:eastAsia="Arial" w:hAnsi="Arial"/>
                <w:spacing w:val="-2"/>
              </w:rPr>
              <w:t>s</w:t>
            </w:r>
            <w:r w:rsidRPr="00C53B46">
              <w:rPr>
                <w:rFonts w:ascii="Arial" w:eastAsia="Arial" w:hAnsi="Arial"/>
              </w:rPr>
              <w:t xml:space="preserve">h </w:t>
            </w:r>
            <w:r w:rsidRPr="00C53B46">
              <w:rPr>
                <w:rFonts w:ascii="Arial" w:eastAsia="Arial" w:hAnsi="Arial"/>
                <w:spacing w:val="11"/>
              </w:rPr>
              <w:t xml:space="preserve"> </w:t>
            </w:r>
            <w:r w:rsidRPr="00C53B46">
              <w:rPr>
                <w:rFonts w:ascii="Arial" w:eastAsia="Arial" w:hAnsi="Arial"/>
                <w:spacing w:val="2"/>
              </w:rPr>
              <w:t>f</w:t>
            </w:r>
            <w:r w:rsidRPr="00C53B46">
              <w:rPr>
                <w:rFonts w:ascii="Arial" w:eastAsia="Arial" w:hAnsi="Arial"/>
              </w:rPr>
              <w:t>i</w:t>
            </w:r>
            <w:r w:rsidRPr="00C53B46">
              <w:rPr>
                <w:rFonts w:ascii="Arial" w:eastAsia="Arial" w:hAnsi="Arial"/>
                <w:spacing w:val="2"/>
              </w:rPr>
              <w:t>x</w:t>
            </w:r>
            <w:r w:rsidRPr="00C53B46">
              <w:rPr>
                <w:rFonts w:ascii="Arial" w:eastAsia="Arial" w:hAnsi="Arial"/>
                <w:spacing w:val="-3"/>
              </w:rPr>
              <w:t>e</w:t>
            </w:r>
            <w:r w:rsidRPr="00C53B46">
              <w:rPr>
                <w:rFonts w:ascii="Arial" w:eastAsia="Arial" w:hAnsi="Arial"/>
              </w:rPr>
              <w:t xml:space="preserve">d </w:t>
            </w:r>
            <w:r w:rsidRPr="00C53B46">
              <w:rPr>
                <w:rFonts w:ascii="Arial" w:eastAsia="Arial" w:hAnsi="Arial"/>
                <w:spacing w:val="7"/>
              </w:rPr>
              <w:t xml:space="preserve"> </w:t>
            </w:r>
            <w:r w:rsidRPr="00C53B46">
              <w:rPr>
                <w:rFonts w:ascii="Arial" w:eastAsia="Arial" w:hAnsi="Arial"/>
              </w:rPr>
              <w:t>sta</w:t>
            </w:r>
            <w:r w:rsidRPr="00C53B46">
              <w:rPr>
                <w:rFonts w:ascii="Arial" w:eastAsia="Arial" w:hAnsi="Arial"/>
                <w:spacing w:val="-2"/>
              </w:rPr>
              <w:t>n</w:t>
            </w:r>
            <w:r w:rsidRPr="00C53B46">
              <w:rPr>
                <w:rFonts w:ascii="Arial" w:eastAsia="Arial" w:hAnsi="Arial"/>
                <w:spacing w:val="2"/>
              </w:rPr>
              <w:t>d</w:t>
            </w:r>
            <w:r w:rsidRPr="00C53B46">
              <w:rPr>
                <w:rFonts w:ascii="Arial" w:eastAsia="Arial" w:hAnsi="Arial"/>
                <w:spacing w:val="-3"/>
              </w:rPr>
              <w:t>a</w:t>
            </w:r>
            <w:r w:rsidRPr="00C53B46">
              <w:rPr>
                <w:rFonts w:ascii="Arial" w:eastAsia="Arial" w:hAnsi="Arial"/>
                <w:spacing w:val="1"/>
              </w:rPr>
              <w:t>r</w:t>
            </w:r>
            <w:r w:rsidRPr="00C53B46">
              <w:rPr>
                <w:rFonts w:ascii="Arial" w:eastAsia="Arial" w:hAnsi="Arial"/>
              </w:rPr>
              <w:t xml:space="preserve">ds </w:t>
            </w:r>
            <w:r w:rsidRPr="00C53B46">
              <w:rPr>
                <w:rFonts w:ascii="Arial" w:eastAsia="Arial" w:hAnsi="Arial"/>
                <w:spacing w:val="13"/>
              </w:rPr>
              <w:t xml:space="preserve"> </w:t>
            </w:r>
            <w:r w:rsidRPr="00C53B46">
              <w:rPr>
                <w:rFonts w:ascii="Arial" w:eastAsia="Arial" w:hAnsi="Arial"/>
                <w:spacing w:val="2"/>
              </w:rPr>
              <w:t>f</w:t>
            </w:r>
            <w:r w:rsidRPr="00C53B46">
              <w:rPr>
                <w:rFonts w:ascii="Arial" w:eastAsia="Arial" w:hAnsi="Arial"/>
              </w:rPr>
              <w:t xml:space="preserve">or </w:t>
            </w:r>
            <w:r w:rsidRPr="00C53B46">
              <w:rPr>
                <w:rFonts w:ascii="Arial" w:eastAsia="Arial" w:hAnsi="Arial"/>
                <w:spacing w:val="6"/>
              </w:rPr>
              <w:t xml:space="preserve"> </w:t>
            </w:r>
            <w:r w:rsidRPr="00C53B46">
              <w:rPr>
                <w:rFonts w:ascii="Arial" w:eastAsia="Arial" w:hAnsi="Arial"/>
              </w:rPr>
              <w:t>t</w:t>
            </w:r>
            <w:r w:rsidRPr="00C53B46">
              <w:rPr>
                <w:rFonts w:ascii="Arial" w:eastAsia="Arial" w:hAnsi="Arial"/>
                <w:spacing w:val="-3"/>
              </w:rPr>
              <w:t>h</w:t>
            </w:r>
            <w:r w:rsidRPr="00C53B46">
              <w:rPr>
                <w:rFonts w:ascii="Arial" w:eastAsia="Arial" w:hAnsi="Arial"/>
              </w:rPr>
              <w:t xml:space="preserve">e </w:t>
            </w:r>
            <w:r w:rsidRPr="00C53B46">
              <w:rPr>
                <w:rFonts w:ascii="Arial" w:eastAsia="Arial" w:hAnsi="Arial"/>
                <w:spacing w:val="5"/>
              </w:rPr>
              <w:t xml:space="preserve"> </w:t>
            </w:r>
            <w:r w:rsidRPr="00C53B46">
              <w:rPr>
                <w:rFonts w:ascii="Arial" w:eastAsia="Arial" w:hAnsi="Arial"/>
                <w:spacing w:val="2"/>
              </w:rPr>
              <w:t>t</w:t>
            </w:r>
            <w:r w:rsidRPr="00C53B46">
              <w:rPr>
                <w:rFonts w:ascii="Arial" w:eastAsia="Arial" w:hAnsi="Arial"/>
                <w:spacing w:val="-3"/>
              </w:rPr>
              <w:t>e</w:t>
            </w:r>
            <w:r w:rsidRPr="00C53B46">
              <w:rPr>
                <w:rFonts w:ascii="Arial" w:eastAsia="Arial" w:hAnsi="Arial"/>
                <w:spacing w:val="3"/>
              </w:rPr>
              <w:t>c</w:t>
            </w:r>
            <w:r w:rsidRPr="00C53B46">
              <w:rPr>
                <w:rFonts w:ascii="Arial" w:eastAsia="Arial" w:hAnsi="Arial"/>
                <w:spacing w:val="-3"/>
              </w:rPr>
              <w:t>h</w:t>
            </w:r>
            <w:r w:rsidRPr="00C53B46">
              <w:rPr>
                <w:rFonts w:ascii="Arial" w:eastAsia="Arial" w:hAnsi="Arial"/>
              </w:rPr>
              <w:t>n</w:t>
            </w:r>
            <w:r w:rsidRPr="00C53B46">
              <w:rPr>
                <w:rFonts w:ascii="Arial" w:eastAsia="Arial" w:hAnsi="Arial"/>
                <w:spacing w:val="3"/>
              </w:rPr>
              <w:t>i</w:t>
            </w:r>
            <w:r w:rsidRPr="00C53B46">
              <w:rPr>
                <w:rFonts w:ascii="Arial" w:eastAsia="Arial" w:hAnsi="Arial"/>
              </w:rPr>
              <w:t>c</w:t>
            </w:r>
            <w:r w:rsidRPr="00C53B46">
              <w:rPr>
                <w:rFonts w:ascii="Arial" w:eastAsia="Arial" w:hAnsi="Arial"/>
                <w:spacing w:val="-2"/>
              </w:rPr>
              <w:t>a</w:t>
            </w:r>
            <w:r w:rsidRPr="00C53B46">
              <w:rPr>
                <w:rFonts w:ascii="Arial" w:eastAsia="Arial" w:hAnsi="Arial"/>
              </w:rPr>
              <w:t xml:space="preserve">l </w:t>
            </w:r>
            <w:r w:rsidRPr="00C53B46">
              <w:rPr>
                <w:rFonts w:ascii="Arial" w:eastAsia="Arial" w:hAnsi="Arial"/>
                <w:spacing w:val="15"/>
              </w:rPr>
              <w:t xml:space="preserve"> </w:t>
            </w:r>
            <w:r w:rsidRPr="00C53B46">
              <w:rPr>
                <w:rFonts w:ascii="Arial" w:eastAsia="Arial" w:hAnsi="Arial"/>
              </w:rPr>
              <w:t>sp</w:t>
            </w:r>
            <w:r w:rsidRPr="00C53B46">
              <w:rPr>
                <w:rFonts w:ascii="Arial" w:eastAsia="Arial" w:hAnsi="Arial"/>
                <w:spacing w:val="-2"/>
              </w:rPr>
              <w:t>e</w:t>
            </w:r>
            <w:r w:rsidRPr="00C53B46">
              <w:rPr>
                <w:rFonts w:ascii="Arial" w:eastAsia="Arial" w:hAnsi="Arial"/>
              </w:rPr>
              <w:t>c</w:t>
            </w:r>
            <w:r w:rsidRPr="00C53B46">
              <w:rPr>
                <w:rFonts w:ascii="Arial" w:eastAsia="Arial" w:hAnsi="Arial"/>
                <w:spacing w:val="2"/>
              </w:rPr>
              <w:t>i</w:t>
            </w:r>
            <w:r w:rsidRPr="00C53B46">
              <w:rPr>
                <w:rFonts w:ascii="Arial" w:eastAsia="Arial" w:hAnsi="Arial"/>
              </w:rPr>
              <w:t>f</w:t>
            </w:r>
            <w:r w:rsidRPr="00C53B46">
              <w:rPr>
                <w:rFonts w:ascii="Arial" w:eastAsia="Arial" w:hAnsi="Arial"/>
                <w:spacing w:val="3"/>
              </w:rPr>
              <w:t>i</w:t>
            </w:r>
            <w:r w:rsidRPr="00C53B46">
              <w:rPr>
                <w:rFonts w:ascii="Arial" w:eastAsia="Arial" w:hAnsi="Arial"/>
                <w:spacing w:val="-2"/>
              </w:rPr>
              <w:t>c</w:t>
            </w:r>
            <w:r w:rsidRPr="00C53B46">
              <w:rPr>
                <w:rFonts w:ascii="Arial" w:eastAsia="Arial" w:hAnsi="Arial"/>
              </w:rPr>
              <w:t>at</w:t>
            </w:r>
            <w:r w:rsidRPr="00C53B46">
              <w:rPr>
                <w:rFonts w:ascii="Arial" w:eastAsia="Arial" w:hAnsi="Arial"/>
                <w:spacing w:val="3"/>
              </w:rPr>
              <w:t>i</w:t>
            </w:r>
            <w:r w:rsidRPr="00C53B46">
              <w:rPr>
                <w:rFonts w:ascii="Arial" w:eastAsia="Arial" w:hAnsi="Arial"/>
                <w:spacing w:val="-3"/>
              </w:rPr>
              <w:t>o</w:t>
            </w:r>
            <w:r w:rsidRPr="00C53B46">
              <w:rPr>
                <w:rFonts w:ascii="Arial" w:eastAsia="Arial" w:hAnsi="Arial"/>
              </w:rPr>
              <w:t xml:space="preserve">ns </w:t>
            </w:r>
            <w:r w:rsidRPr="00C53B46">
              <w:rPr>
                <w:rFonts w:ascii="Arial" w:eastAsia="Arial" w:hAnsi="Arial"/>
                <w:spacing w:val="17"/>
              </w:rPr>
              <w:t xml:space="preserve"> </w:t>
            </w:r>
            <w:r w:rsidRPr="00C53B46">
              <w:rPr>
                <w:rFonts w:ascii="Arial" w:eastAsia="Arial" w:hAnsi="Arial"/>
                <w:spacing w:val="2"/>
              </w:rPr>
              <w:t>m</w:t>
            </w:r>
            <w:r w:rsidRPr="00C53B46">
              <w:rPr>
                <w:rFonts w:ascii="Arial" w:eastAsia="Arial" w:hAnsi="Arial"/>
                <w:spacing w:val="-3"/>
              </w:rPr>
              <w:t>a</w:t>
            </w:r>
            <w:r w:rsidRPr="00C53B46">
              <w:rPr>
                <w:rFonts w:ascii="Arial" w:eastAsia="Arial" w:hAnsi="Arial"/>
              </w:rPr>
              <w:t xml:space="preserve">y </w:t>
            </w:r>
            <w:r w:rsidRPr="00C53B46">
              <w:rPr>
                <w:rFonts w:ascii="Arial" w:eastAsia="Arial" w:hAnsi="Arial"/>
                <w:spacing w:val="4"/>
              </w:rPr>
              <w:t xml:space="preserve"> </w:t>
            </w:r>
            <w:r w:rsidRPr="00C53B46">
              <w:rPr>
                <w:rFonts w:ascii="Arial" w:eastAsia="Arial" w:hAnsi="Arial"/>
                <w:spacing w:val="2"/>
              </w:rPr>
              <w:t>b</w:t>
            </w:r>
            <w:r w:rsidRPr="00C53B46">
              <w:rPr>
                <w:rFonts w:ascii="Arial" w:eastAsia="Arial" w:hAnsi="Arial"/>
              </w:rPr>
              <w:t xml:space="preserve">e </w:t>
            </w:r>
            <w:r w:rsidRPr="00C53B46">
              <w:rPr>
                <w:rFonts w:ascii="Arial" w:eastAsia="Arial" w:hAnsi="Arial"/>
                <w:spacing w:val="5"/>
              </w:rPr>
              <w:t xml:space="preserve"> </w:t>
            </w:r>
            <w:r w:rsidRPr="00C53B46">
              <w:rPr>
                <w:rFonts w:ascii="Arial" w:eastAsia="Arial" w:hAnsi="Arial"/>
              </w:rPr>
              <w:t>ve</w:t>
            </w:r>
            <w:r w:rsidRPr="00C53B46">
              <w:rPr>
                <w:rFonts w:ascii="Arial" w:eastAsia="Arial" w:hAnsi="Arial"/>
                <w:spacing w:val="2"/>
              </w:rPr>
              <w:t>r</w:t>
            </w:r>
            <w:r w:rsidRPr="00C53B46">
              <w:rPr>
                <w:rFonts w:ascii="Arial" w:eastAsia="Arial" w:hAnsi="Arial"/>
              </w:rPr>
              <w:t xml:space="preserve">y </w:t>
            </w:r>
            <w:r w:rsidRPr="00C53B46">
              <w:rPr>
                <w:rFonts w:ascii="Arial" w:eastAsia="Arial" w:hAnsi="Arial"/>
                <w:spacing w:val="4"/>
              </w:rPr>
              <w:t xml:space="preserve"> </w:t>
            </w:r>
            <w:r w:rsidRPr="00C53B46">
              <w:rPr>
                <w:rFonts w:ascii="Arial" w:eastAsia="Arial" w:hAnsi="Arial"/>
              </w:rPr>
              <w:t>u</w:t>
            </w:r>
            <w:r w:rsidRPr="00C53B46">
              <w:rPr>
                <w:rFonts w:ascii="Arial" w:eastAsia="Arial" w:hAnsi="Arial"/>
                <w:spacing w:val="3"/>
              </w:rPr>
              <w:t>s</w:t>
            </w:r>
            <w:r w:rsidRPr="00C53B46">
              <w:rPr>
                <w:rFonts w:ascii="Arial" w:eastAsia="Arial" w:hAnsi="Arial"/>
                <w:spacing w:val="-3"/>
              </w:rPr>
              <w:t>e</w:t>
            </w:r>
            <w:r w:rsidRPr="00C53B46">
              <w:rPr>
                <w:rFonts w:ascii="Arial" w:eastAsia="Arial" w:hAnsi="Arial"/>
                <w:spacing w:val="2"/>
              </w:rPr>
              <w:t>f</w:t>
            </w:r>
            <w:r w:rsidRPr="00C53B46">
              <w:rPr>
                <w:rFonts w:ascii="Arial" w:eastAsia="Arial" w:hAnsi="Arial"/>
              </w:rPr>
              <w:t xml:space="preserve">ul. </w:t>
            </w:r>
            <w:r w:rsidRPr="00C53B46">
              <w:rPr>
                <w:rFonts w:ascii="Arial" w:eastAsia="Arial" w:hAnsi="Arial"/>
                <w:spacing w:val="12"/>
              </w:rPr>
              <w:t xml:space="preserve"> </w:t>
            </w:r>
            <w:r w:rsidRPr="00C53B46">
              <w:rPr>
                <w:rFonts w:ascii="Arial" w:eastAsia="Arial" w:hAnsi="Arial"/>
                <w:w w:val="101"/>
              </w:rPr>
              <w:t>T</w:t>
            </w:r>
            <w:r w:rsidRPr="00C53B46">
              <w:rPr>
                <w:rFonts w:ascii="Arial" w:eastAsia="Arial" w:hAnsi="Arial"/>
                <w:spacing w:val="-1"/>
                <w:w w:val="101"/>
              </w:rPr>
              <w:t>hi</w:t>
            </w:r>
            <w:r w:rsidRPr="00C53B46">
              <w:rPr>
                <w:rFonts w:ascii="Arial" w:eastAsia="Arial" w:hAnsi="Arial"/>
                <w:w w:val="101"/>
              </w:rPr>
              <w:t xml:space="preserve">s </w:t>
            </w:r>
            <w:r w:rsidRPr="00C53B46">
              <w:rPr>
                <w:rFonts w:ascii="Arial" w:eastAsia="Arial" w:hAnsi="Arial"/>
              </w:rPr>
              <w:t>depen</w:t>
            </w:r>
            <w:r w:rsidRPr="00C53B46">
              <w:rPr>
                <w:rFonts w:ascii="Arial" w:eastAsia="Arial" w:hAnsi="Arial"/>
                <w:spacing w:val="-2"/>
              </w:rPr>
              <w:t>d</w:t>
            </w:r>
            <w:r w:rsidRPr="00C53B46">
              <w:rPr>
                <w:rFonts w:ascii="Arial" w:eastAsia="Arial" w:hAnsi="Arial"/>
              </w:rPr>
              <w:t>s</w:t>
            </w:r>
            <w:r w:rsidRPr="00C53B46">
              <w:rPr>
                <w:rFonts w:ascii="Arial" w:eastAsia="Arial" w:hAnsi="Arial"/>
                <w:spacing w:val="35"/>
              </w:rPr>
              <w:t xml:space="preserve"> </w:t>
            </w:r>
            <w:r w:rsidRPr="00C53B46">
              <w:rPr>
                <w:rFonts w:ascii="Arial" w:eastAsia="Arial" w:hAnsi="Arial"/>
              </w:rPr>
              <w:t>on</w:t>
            </w:r>
            <w:r w:rsidRPr="00C53B46">
              <w:rPr>
                <w:rFonts w:ascii="Arial" w:eastAsia="Arial" w:hAnsi="Arial"/>
                <w:spacing w:val="28"/>
              </w:rPr>
              <w:t xml:space="preserve"> </w:t>
            </w:r>
            <w:r w:rsidRPr="00C53B46">
              <w:rPr>
                <w:rFonts w:ascii="Arial" w:eastAsia="Arial" w:hAnsi="Arial"/>
              </w:rPr>
              <w:t>the</w:t>
            </w:r>
            <w:r w:rsidRPr="00C53B46">
              <w:rPr>
                <w:rFonts w:ascii="Arial" w:eastAsia="Arial" w:hAnsi="Arial"/>
                <w:spacing w:val="28"/>
              </w:rPr>
              <w:t xml:space="preserve"> </w:t>
            </w:r>
            <w:r w:rsidRPr="00C53B46">
              <w:rPr>
                <w:rFonts w:ascii="Arial" w:eastAsia="Arial" w:hAnsi="Arial"/>
              </w:rPr>
              <w:t>degree</w:t>
            </w:r>
            <w:r w:rsidRPr="00C53B46">
              <w:rPr>
                <w:rFonts w:ascii="Arial" w:eastAsia="Arial" w:hAnsi="Arial"/>
                <w:spacing w:val="32"/>
              </w:rPr>
              <w:t xml:space="preserve"> </w:t>
            </w:r>
            <w:r w:rsidRPr="00C53B46">
              <w:rPr>
                <w:rFonts w:ascii="Arial" w:eastAsia="Arial" w:hAnsi="Arial"/>
                <w:spacing w:val="-3"/>
              </w:rPr>
              <w:t>o</w:t>
            </w:r>
            <w:r w:rsidRPr="00C53B46">
              <w:rPr>
                <w:rFonts w:ascii="Arial" w:eastAsia="Arial" w:hAnsi="Arial"/>
              </w:rPr>
              <w:t>f</w:t>
            </w:r>
            <w:r w:rsidRPr="00C53B46">
              <w:rPr>
                <w:rFonts w:ascii="Arial" w:eastAsia="Arial" w:hAnsi="Arial"/>
                <w:spacing w:val="32"/>
              </w:rPr>
              <w:t xml:space="preserve"> </w:t>
            </w:r>
            <w:r w:rsidRPr="00C53B46">
              <w:rPr>
                <w:rFonts w:ascii="Arial" w:eastAsia="Arial" w:hAnsi="Arial"/>
                <w:spacing w:val="-2"/>
              </w:rPr>
              <w:t>s</w:t>
            </w:r>
            <w:r w:rsidRPr="00C53B46">
              <w:rPr>
                <w:rFonts w:ascii="Arial" w:eastAsia="Arial" w:hAnsi="Arial"/>
              </w:rPr>
              <w:t>o</w:t>
            </w:r>
            <w:r w:rsidRPr="00C53B46">
              <w:rPr>
                <w:rFonts w:ascii="Arial" w:eastAsia="Arial" w:hAnsi="Arial"/>
                <w:spacing w:val="-3"/>
              </w:rPr>
              <w:t>p</w:t>
            </w:r>
            <w:r w:rsidRPr="00C53B46">
              <w:rPr>
                <w:rFonts w:ascii="Arial" w:eastAsia="Arial" w:hAnsi="Arial"/>
              </w:rPr>
              <w:t>hi</w:t>
            </w:r>
            <w:r w:rsidRPr="00C53B46">
              <w:rPr>
                <w:rFonts w:ascii="Arial" w:eastAsia="Arial" w:hAnsi="Arial"/>
                <w:spacing w:val="1"/>
              </w:rPr>
              <w:t>s</w:t>
            </w:r>
            <w:r w:rsidRPr="00C53B46">
              <w:rPr>
                <w:rFonts w:ascii="Arial" w:eastAsia="Arial" w:hAnsi="Arial"/>
              </w:rPr>
              <w:t>t</w:t>
            </w:r>
            <w:r w:rsidRPr="00C53B46">
              <w:rPr>
                <w:rFonts w:ascii="Arial" w:eastAsia="Arial" w:hAnsi="Arial"/>
                <w:spacing w:val="3"/>
              </w:rPr>
              <w:t>i</w:t>
            </w:r>
            <w:r w:rsidRPr="00C53B46">
              <w:rPr>
                <w:rFonts w:ascii="Arial" w:eastAsia="Arial" w:hAnsi="Arial"/>
                <w:spacing w:val="-2"/>
              </w:rPr>
              <w:t>c</w:t>
            </w:r>
            <w:r w:rsidRPr="00C53B46">
              <w:rPr>
                <w:rFonts w:ascii="Arial" w:eastAsia="Arial" w:hAnsi="Arial"/>
              </w:rPr>
              <w:t>ation</w:t>
            </w:r>
            <w:r w:rsidRPr="00C53B46">
              <w:rPr>
                <w:rFonts w:ascii="Arial" w:eastAsia="Arial" w:hAnsi="Arial"/>
                <w:spacing w:val="37"/>
              </w:rPr>
              <w:t xml:space="preserve"> </w:t>
            </w:r>
            <w:r w:rsidRPr="00C53B46">
              <w:rPr>
                <w:rFonts w:ascii="Arial" w:eastAsia="Arial" w:hAnsi="Arial"/>
              </w:rPr>
              <w:t>and</w:t>
            </w:r>
            <w:r w:rsidRPr="00C53B46">
              <w:rPr>
                <w:rFonts w:ascii="Arial" w:eastAsia="Arial" w:hAnsi="Arial"/>
                <w:spacing w:val="28"/>
              </w:rPr>
              <w:t xml:space="preserve"> </w:t>
            </w:r>
            <w:r w:rsidRPr="00C53B46">
              <w:rPr>
                <w:rFonts w:ascii="Arial" w:eastAsia="Arial" w:hAnsi="Arial"/>
              </w:rPr>
              <w:t>r</w:t>
            </w:r>
            <w:r w:rsidRPr="00C53B46">
              <w:rPr>
                <w:rFonts w:ascii="Arial" w:eastAsia="Arial" w:hAnsi="Arial"/>
                <w:spacing w:val="-1"/>
              </w:rPr>
              <w:t>e</w:t>
            </w:r>
            <w:r w:rsidRPr="00C53B46">
              <w:rPr>
                <w:rFonts w:ascii="Arial" w:eastAsia="Arial" w:hAnsi="Arial"/>
              </w:rPr>
              <w:t>curr</w:t>
            </w:r>
            <w:r w:rsidRPr="00C53B46">
              <w:rPr>
                <w:rFonts w:ascii="Arial" w:eastAsia="Arial" w:hAnsi="Arial"/>
                <w:spacing w:val="3"/>
              </w:rPr>
              <w:t>e</w:t>
            </w:r>
            <w:r w:rsidRPr="00C53B46">
              <w:rPr>
                <w:rFonts w:ascii="Arial" w:eastAsia="Arial" w:hAnsi="Arial"/>
                <w:spacing w:val="-3"/>
              </w:rPr>
              <w:t>n</w:t>
            </w:r>
            <w:r w:rsidRPr="00C53B46">
              <w:rPr>
                <w:rFonts w:ascii="Arial" w:eastAsia="Arial" w:hAnsi="Arial"/>
              </w:rPr>
              <w:t>ce</w:t>
            </w:r>
            <w:r w:rsidRPr="00C53B46">
              <w:rPr>
                <w:rFonts w:ascii="Arial" w:eastAsia="Arial" w:hAnsi="Arial"/>
                <w:spacing w:val="37"/>
              </w:rPr>
              <w:t xml:space="preserve"> </w:t>
            </w:r>
            <w:r w:rsidRPr="00C53B46">
              <w:rPr>
                <w:rFonts w:ascii="Arial" w:eastAsia="Arial" w:hAnsi="Arial"/>
              </w:rPr>
              <w:t>of</w:t>
            </w:r>
            <w:r w:rsidRPr="00C53B46">
              <w:rPr>
                <w:rFonts w:ascii="Arial" w:eastAsia="Arial" w:hAnsi="Arial"/>
                <w:spacing w:val="29"/>
              </w:rPr>
              <w:t xml:space="preserve"> </w:t>
            </w:r>
            <w:r w:rsidRPr="00C53B46">
              <w:rPr>
                <w:rFonts w:ascii="Arial" w:eastAsia="Arial" w:hAnsi="Arial"/>
              </w:rPr>
              <w:t>this</w:t>
            </w:r>
            <w:r w:rsidRPr="00C53B46">
              <w:rPr>
                <w:rFonts w:ascii="Arial" w:eastAsia="Arial" w:hAnsi="Arial"/>
                <w:spacing w:val="28"/>
              </w:rPr>
              <w:t xml:space="preserve"> </w:t>
            </w:r>
            <w:r w:rsidRPr="00C53B46">
              <w:rPr>
                <w:rFonts w:ascii="Arial" w:eastAsia="Arial" w:hAnsi="Arial"/>
              </w:rPr>
              <w:t>t</w:t>
            </w:r>
            <w:r w:rsidRPr="00C53B46">
              <w:rPr>
                <w:rFonts w:ascii="Arial" w:eastAsia="Arial" w:hAnsi="Arial"/>
                <w:spacing w:val="-2"/>
              </w:rPr>
              <w:t>y</w:t>
            </w:r>
            <w:r w:rsidRPr="00C53B46">
              <w:rPr>
                <w:rFonts w:ascii="Arial" w:eastAsia="Arial" w:hAnsi="Arial"/>
                <w:spacing w:val="-3"/>
              </w:rPr>
              <w:t>p</w:t>
            </w:r>
            <w:r w:rsidRPr="00C53B46">
              <w:rPr>
                <w:rFonts w:ascii="Arial" w:eastAsia="Arial" w:hAnsi="Arial"/>
              </w:rPr>
              <w:t>e</w:t>
            </w:r>
            <w:r w:rsidRPr="00C53B46">
              <w:rPr>
                <w:rFonts w:ascii="Arial" w:eastAsia="Arial" w:hAnsi="Arial"/>
                <w:spacing w:val="31"/>
              </w:rPr>
              <w:t xml:space="preserve"> </w:t>
            </w:r>
            <w:r w:rsidRPr="00C53B46">
              <w:rPr>
                <w:rFonts w:ascii="Arial" w:eastAsia="Arial" w:hAnsi="Arial"/>
                <w:spacing w:val="-3"/>
              </w:rPr>
              <w:t>o</w:t>
            </w:r>
            <w:r w:rsidRPr="00C53B46">
              <w:rPr>
                <w:rFonts w:ascii="Arial" w:eastAsia="Arial" w:hAnsi="Arial"/>
              </w:rPr>
              <w:t>f</w:t>
            </w:r>
            <w:r w:rsidRPr="00C53B46">
              <w:rPr>
                <w:rFonts w:ascii="Arial" w:eastAsia="Arial" w:hAnsi="Arial"/>
                <w:spacing w:val="32"/>
              </w:rPr>
              <w:t xml:space="preserve"> </w:t>
            </w:r>
            <w:r w:rsidRPr="00C53B46">
              <w:rPr>
                <w:rFonts w:ascii="Arial" w:eastAsia="Arial" w:hAnsi="Arial"/>
                <w:spacing w:val="-2"/>
              </w:rPr>
              <w:t>s</w:t>
            </w:r>
            <w:r w:rsidRPr="00C53B46">
              <w:rPr>
                <w:rFonts w:ascii="Arial" w:eastAsia="Arial" w:hAnsi="Arial"/>
              </w:rPr>
              <w:t>u</w:t>
            </w:r>
            <w:r w:rsidRPr="00C53B46">
              <w:rPr>
                <w:rFonts w:ascii="Arial" w:eastAsia="Arial" w:hAnsi="Arial"/>
                <w:spacing w:val="-3"/>
              </w:rPr>
              <w:t>p</w:t>
            </w:r>
            <w:r w:rsidRPr="00C53B46">
              <w:rPr>
                <w:rFonts w:ascii="Arial" w:eastAsia="Arial" w:hAnsi="Arial"/>
              </w:rPr>
              <w:t>p</w:t>
            </w:r>
            <w:r w:rsidRPr="00C53B46">
              <w:rPr>
                <w:rFonts w:ascii="Arial" w:eastAsia="Arial" w:hAnsi="Arial"/>
                <w:spacing w:val="3"/>
              </w:rPr>
              <w:t>l</w:t>
            </w:r>
            <w:r w:rsidRPr="00C53B46">
              <w:rPr>
                <w:rFonts w:ascii="Arial" w:eastAsia="Arial" w:hAnsi="Arial"/>
              </w:rPr>
              <w:t>y</w:t>
            </w:r>
            <w:r w:rsidRPr="00C53B46">
              <w:rPr>
                <w:rFonts w:ascii="Arial" w:eastAsia="Arial" w:hAnsi="Arial"/>
                <w:spacing w:val="28"/>
              </w:rPr>
              <w:t xml:space="preserve"> </w:t>
            </w:r>
            <w:r w:rsidRPr="00C53B46">
              <w:rPr>
                <w:rFonts w:ascii="Arial" w:eastAsia="Arial" w:hAnsi="Arial"/>
                <w:w w:val="101"/>
              </w:rPr>
              <w:t>pr</w:t>
            </w:r>
            <w:r w:rsidRPr="00C53B46">
              <w:rPr>
                <w:rFonts w:ascii="Arial" w:eastAsia="Arial" w:hAnsi="Arial"/>
                <w:spacing w:val="-2"/>
                <w:w w:val="101"/>
              </w:rPr>
              <w:t>o</w:t>
            </w:r>
            <w:r w:rsidRPr="00C53B46">
              <w:rPr>
                <w:rFonts w:ascii="Arial" w:eastAsia="Arial" w:hAnsi="Arial"/>
                <w:spacing w:val="3"/>
                <w:w w:val="101"/>
              </w:rPr>
              <w:t>c</w:t>
            </w:r>
            <w:r w:rsidRPr="00C53B46">
              <w:rPr>
                <w:rFonts w:ascii="Arial" w:eastAsia="Arial" w:hAnsi="Arial"/>
                <w:spacing w:val="-3"/>
                <w:w w:val="101"/>
              </w:rPr>
              <w:t>e</w:t>
            </w:r>
            <w:r w:rsidRPr="00C53B46">
              <w:rPr>
                <w:rFonts w:ascii="Arial" w:eastAsia="Arial" w:hAnsi="Arial"/>
                <w:w w:val="101"/>
              </w:rPr>
              <w:t>s</w:t>
            </w:r>
            <w:r w:rsidRPr="00C53B46">
              <w:rPr>
                <w:rFonts w:ascii="Arial" w:eastAsia="Arial" w:hAnsi="Arial"/>
                <w:spacing w:val="4"/>
                <w:w w:val="101"/>
              </w:rPr>
              <w:t>s</w:t>
            </w:r>
            <w:r w:rsidRPr="00C53B46">
              <w:rPr>
                <w:rFonts w:ascii="Arial" w:eastAsia="Arial" w:hAnsi="Arial"/>
                <w:w w:val="101"/>
              </w:rPr>
              <w:t xml:space="preserve">es. </w:t>
            </w:r>
            <w:r w:rsidRPr="00C53B46">
              <w:rPr>
                <w:rFonts w:ascii="Arial" w:eastAsia="Arial" w:hAnsi="Arial"/>
              </w:rPr>
              <w:t>T</w:t>
            </w:r>
            <w:r w:rsidRPr="00C53B46">
              <w:rPr>
                <w:rFonts w:ascii="Arial" w:eastAsia="Arial" w:hAnsi="Arial"/>
                <w:spacing w:val="-1"/>
              </w:rPr>
              <w:t>h</w:t>
            </w:r>
            <w:r w:rsidRPr="00C53B46">
              <w:rPr>
                <w:rFonts w:ascii="Arial" w:eastAsia="Arial" w:hAnsi="Arial"/>
              </w:rPr>
              <w:t>e</w:t>
            </w:r>
            <w:r w:rsidRPr="00C53B46">
              <w:rPr>
                <w:rFonts w:ascii="Arial" w:eastAsia="Arial" w:hAnsi="Arial"/>
                <w:spacing w:val="3"/>
              </w:rPr>
              <w:t xml:space="preserve"> </w:t>
            </w:r>
            <w:r w:rsidRPr="00C53B46">
              <w:rPr>
                <w:rFonts w:ascii="Arial" w:eastAsia="Arial" w:hAnsi="Arial"/>
                <w:spacing w:val="5"/>
              </w:rPr>
              <w:t>t</w:t>
            </w:r>
            <w:r w:rsidRPr="00C53B46">
              <w:rPr>
                <w:rFonts w:ascii="Arial" w:eastAsia="Arial" w:hAnsi="Arial"/>
                <w:spacing w:val="-3"/>
              </w:rPr>
              <w:t>e</w:t>
            </w:r>
            <w:r w:rsidRPr="00C53B46">
              <w:rPr>
                <w:rFonts w:ascii="Arial" w:eastAsia="Arial" w:hAnsi="Arial"/>
              </w:rPr>
              <w:t>chni</w:t>
            </w:r>
            <w:r w:rsidRPr="00C53B46">
              <w:rPr>
                <w:rFonts w:ascii="Arial" w:eastAsia="Arial" w:hAnsi="Arial"/>
                <w:spacing w:val="2"/>
              </w:rPr>
              <w:t>c</w:t>
            </w:r>
            <w:r w:rsidRPr="00C53B46">
              <w:rPr>
                <w:rFonts w:ascii="Arial" w:eastAsia="Arial" w:hAnsi="Arial"/>
                <w:spacing w:val="-3"/>
              </w:rPr>
              <w:t>a</w:t>
            </w:r>
            <w:r w:rsidRPr="00C53B46">
              <w:rPr>
                <w:rFonts w:ascii="Arial" w:eastAsia="Arial" w:hAnsi="Arial"/>
              </w:rPr>
              <w:t>l</w:t>
            </w:r>
            <w:r w:rsidRPr="00C53B46">
              <w:rPr>
                <w:rFonts w:ascii="Arial" w:eastAsia="Arial" w:hAnsi="Arial"/>
                <w:spacing w:val="11"/>
              </w:rPr>
              <w:t xml:space="preserve"> </w:t>
            </w:r>
            <w:r w:rsidRPr="00C53B46">
              <w:rPr>
                <w:rFonts w:ascii="Arial" w:eastAsia="Arial" w:hAnsi="Arial"/>
              </w:rPr>
              <w:t>sp</w:t>
            </w:r>
            <w:r w:rsidRPr="00C53B46">
              <w:rPr>
                <w:rFonts w:ascii="Arial" w:eastAsia="Arial" w:hAnsi="Arial"/>
                <w:spacing w:val="-2"/>
              </w:rPr>
              <w:t>e</w:t>
            </w:r>
            <w:r w:rsidRPr="00C53B46">
              <w:rPr>
                <w:rFonts w:ascii="Arial" w:eastAsia="Arial" w:hAnsi="Arial"/>
              </w:rPr>
              <w:t>c</w:t>
            </w:r>
            <w:r w:rsidRPr="00C53B46">
              <w:rPr>
                <w:rFonts w:ascii="Arial" w:eastAsia="Arial" w:hAnsi="Arial"/>
                <w:spacing w:val="2"/>
              </w:rPr>
              <w:t>if</w:t>
            </w:r>
            <w:r w:rsidRPr="00C53B46">
              <w:rPr>
                <w:rFonts w:ascii="Arial" w:eastAsia="Arial" w:hAnsi="Arial"/>
              </w:rPr>
              <w:t>ic</w:t>
            </w:r>
            <w:r w:rsidRPr="00C53B46">
              <w:rPr>
                <w:rFonts w:ascii="Arial" w:eastAsia="Arial" w:hAnsi="Arial"/>
                <w:spacing w:val="-3"/>
              </w:rPr>
              <w:t>a</w:t>
            </w:r>
            <w:r w:rsidRPr="00C53B46">
              <w:rPr>
                <w:rFonts w:ascii="Arial" w:eastAsia="Arial" w:hAnsi="Arial"/>
              </w:rPr>
              <w:t>t</w:t>
            </w:r>
            <w:r w:rsidRPr="00C53B46">
              <w:rPr>
                <w:rFonts w:ascii="Arial" w:eastAsia="Arial" w:hAnsi="Arial"/>
                <w:spacing w:val="3"/>
              </w:rPr>
              <w:t>i</w:t>
            </w:r>
            <w:r w:rsidRPr="00C53B46">
              <w:rPr>
                <w:rFonts w:ascii="Arial" w:eastAsia="Arial" w:hAnsi="Arial"/>
                <w:spacing w:val="-3"/>
              </w:rPr>
              <w:t>o</w:t>
            </w:r>
            <w:r w:rsidRPr="00C53B46">
              <w:rPr>
                <w:rFonts w:ascii="Arial" w:eastAsia="Arial" w:hAnsi="Arial"/>
              </w:rPr>
              <w:t>ns</w:t>
            </w:r>
            <w:r w:rsidRPr="00C53B46">
              <w:rPr>
                <w:rFonts w:ascii="Arial" w:eastAsia="Arial" w:hAnsi="Arial"/>
                <w:spacing w:val="13"/>
              </w:rPr>
              <w:t xml:space="preserve"> </w:t>
            </w:r>
            <w:r w:rsidRPr="00C53B46">
              <w:rPr>
                <w:rFonts w:ascii="Arial" w:eastAsia="Arial" w:hAnsi="Arial"/>
              </w:rPr>
              <w:t>shall</w:t>
            </w:r>
            <w:r w:rsidRPr="00C53B46">
              <w:rPr>
                <w:rFonts w:ascii="Arial" w:eastAsia="Arial" w:hAnsi="Arial"/>
                <w:spacing w:val="8"/>
              </w:rPr>
              <w:t xml:space="preserve"> </w:t>
            </w:r>
            <w:r w:rsidRPr="00C53B46">
              <w:rPr>
                <w:rFonts w:ascii="Arial" w:eastAsia="Arial" w:hAnsi="Arial"/>
              </w:rPr>
              <w:t>be</w:t>
            </w:r>
            <w:r w:rsidRPr="00C53B46">
              <w:rPr>
                <w:rFonts w:ascii="Arial" w:eastAsia="Arial" w:hAnsi="Arial"/>
                <w:spacing w:val="1"/>
              </w:rPr>
              <w:t xml:space="preserve"> </w:t>
            </w:r>
            <w:r w:rsidRPr="00C53B46">
              <w:rPr>
                <w:rFonts w:ascii="Arial" w:eastAsia="Arial" w:hAnsi="Arial"/>
              </w:rPr>
              <w:t>c</w:t>
            </w:r>
            <w:r w:rsidRPr="00C53B46">
              <w:rPr>
                <w:rFonts w:ascii="Arial" w:eastAsia="Arial" w:hAnsi="Arial"/>
                <w:spacing w:val="-2"/>
              </w:rPr>
              <w:t>o</w:t>
            </w:r>
            <w:r w:rsidRPr="00C53B46">
              <w:rPr>
                <w:rFonts w:ascii="Arial" w:eastAsia="Arial" w:hAnsi="Arial"/>
                <w:spacing w:val="2"/>
              </w:rPr>
              <w:t>m</w:t>
            </w:r>
            <w:r w:rsidRPr="00C53B46">
              <w:rPr>
                <w:rFonts w:ascii="Arial" w:eastAsia="Arial" w:hAnsi="Arial"/>
              </w:rPr>
              <w:t>pr</w:t>
            </w:r>
            <w:r w:rsidRPr="00C53B46">
              <w:rPr>
                <w:rFonts w:ascii="Arial" w:eastAsia="Arial" w:hAnsi="Arial"/>
                <w:spacing w:val="-2"/>
              </w:rPr>
              <w:t>e</w:t>
            </w:r>
            <w:r w:rsidRPr="00C53B46">
              <w:rPr>
                <w:rFonts w:ascii="Arial" w:eastAsia="Arial" w:hAnsi="Arial"/>
                <w:spacing w:val="2"/>
              </w:rPr>
              <w:t>h</w:t>
            </w:r>
            <w:r w:rsidRPr="00C53B46">
              <w:rPr>
                <w:rFonts w:ascii="Arial" w:eastAsia="Arial" w:hAnsi="Arial"/>
                <w:spacing w:val="-3"/>
              </w:rPr>
              <w:t>e</w:t>
            </w:r>
            <w:r w:rsidRPr="00C53B46">
              <w:rPr>
                <w:rFonts w:ascii="Arial" w:eastAsia="Arial" w:hAnsi="Arial"/>
              </w:rPr>
              <w:t>ns</w:t>
            </w:r>
            <w:r w:rsidRPr="00C53B46">
              <w:rPr>
                <w:rFonts w:ascii="Arial" w:eastAsia="Arial" w:hAnsi="Arial"/>
                <w:spacing w:val="1"/>
              </w:rPr>
              <w:t>i</w:t>
            </w:r>
            <w:r w:rsidRPr="00C53B46">
              <w:rPr>
                <w:rFonts w:ascii="Arial" w:eastAsia="Arial" w:hAnsi="Arial"/>
              </w:rPr>
              <w:t>ve</w:t>
            </w:r>
            <w:r w:rsidRPr="00C53B46">
              <w:rPr>
                <w:rFonts w:ascii="Arial" w:eastAsia="Arial" w:hAnsi="Arial"/>
                <w:spacing w:val="15"/>
              </w:rPr>
              <w:t xml:space="preserve"> </w:t>
            </w:r>
            <w:r w:rsidRPr="00C53B46">
              <w:rPr>
                <w:rFonts w:ascii="Arial" w:eastAsia="Arial" w:hAnsi="Arial"/>
                <w:spacing w:val="2"/>
              </w:rPr>
              <w:t>t</w:t>
            </w:r>
            <w:r w:rsidRPr="00C53B46">
              <w:rPr>
                <w:rFonts w:ascii="Arial" w:eastAsia="Arial" w:hAnsi="Arial"/>
              </w:rPr>
              <w:t>o a</w:t>
            </w:r>
            <w:r w:rsidRPr="00C53B46">
              <w:rPr>
                <w:rFonts w:ascii="Arial" w:eastAsia="Arial" w:hAnsi="Arial"/>
                <w:spacing w:val="3"/>
              </w:rPr>
              <w:t>v</w:t>
            </w:r>
            <w:r w:rsidRPr="00C53B46">
              <w:rPr>
                <w:rFonts w:ascii="Arial" w:eastAsia="Arial" w:hAnsi="Arial"/>
                <w:spacing w:val="-3"/>
              </w:rPr>
              <w:t>o</w:t>
            </w:r>
            <w:r w:rsidRPr="00C53B46">
              <w:rPr>
                <w:rFonts w:ascii="Arial" w:eastAsia="Arial" w:hAnsi="Arial"/>
                <w:spacing w:val="3"/>
              </w:rPr>
              <w:t>i</w:t>
            </w:r>
            <w:r w:rsidRPr="00C53B46">
              <w:rPr>
                <w:rFonts w:ascii="Arial" w:eastAsia="Arial" w:hAnsi="Arial"/>
              </w:rPr>
              <w:t>d</w:t>
            </w:r>
            <w:r w:rsidRPr="00C53B46">
              <w:rPr>
                <w:rFonts w:ascii="Arial" w:eastAsia="Arial" w:hAnsi="Arial"/>
                <w:spacing w:val="4"/>
              </w:rPr>
              <w:t xml:space="preserve"> </w:t>
            </w:r>
            <w:r w:rsidRPr="00C53B46">
              <w:rPr>
                <w:rFonts w:ascii="Arial" w:eastAsia="Arial" w:hAnsi="Arial"/>
              </w:rPr>
              <w:t>r</w:t>
            </w:r>
            <w:r w:rsidRPr="00C53B46">
              <w:rPr>
                <w:rFonts w:ascii="Arial" w:eastAsia="Arial" w:hAnsi="Arial"/>
                <w:spacing w:val="-1"/>
              </w:rPr>
              <w:t>e</w:t>
            </w:r>
            <w:r w:rsidRPr="00C53B46">
              <w:rPr>
                <w:rFonts w:ascii="Arial" w:eastAsia="Arial" w:hAnsi="Arial"/>
              </w:rPr>
              <w:t>st</w:t>
            </w:r>
            <w:r w:rsidRPr="00C53B46">
              <w:rPr>
                <w:rFonts w:ascii="Arial" w:eastAsia="Arial" w:hAnsi="Arial"/>
                <w:spacing w:val="2"/>
              </w:rPr>
              <w:t>r</w:t>
            </w:r>
            <w:r w:rsidRPr="00C53B46">
              <w:rPr>
                <w:rFonts w:ascii="Arial" w:eastAsia="Arial" w:hAnsi="Arial"/>
              </w:rPr>
              <w:t>i</w:t>
            </w:r>
            <w:r w:rsidRPr="00C53B46">
              <w:rPr>
                <w:rFonts w:ascii="Arial" w:eastAsia="Arial" w:hAnsi="Arial"/>
                <w:spacing w:val="2"/>
              </w:rPr>
              <w:t>c</w:t>
            </w:r>
            <w:r w:rsidRPr="00C53B46">
              <w:rPr>
                <w:rFonts w:ascii="Arial" w:eastAsia="Arial" w:hAnsi="Arial"/>
                <w:spacing w:val="-3"/>
              </w:rPr>
              <w:t>t</w:t>
            </w:r>
            <w:r w:rsidRPr="00C53B46">
              <w:rPr>
                <w:rFonts w:ascii="Arial" w:eastAsia="Arial" w:hAnsi="Arial"/>
              </w:rPr>
              <w:t>ion</w:t>
            </w:r>
            <w:r w:rsidRPr="00C53B46">
              <w:rPr>
                <w:rFonts w:ascii="Arial" w:eastAsia="Arial" w:hAnsi="Arial"/>
                <w:spacing w:val="9"/>
              </w:rPr>
              <w:t xml:space="preserve"> </w:t>
            </w:r>
            <w:r w:rsidRPr="00C53B46">
              <w:rPr>
                <w:rFonts w:ascii="Arial" w:eastAsia="Arial" w:hAnsi="Arial"/>
              </w:rPr>
              <w:t>of</w:t>
            </w:r>
            <w:r w:rsidRPr="00C53B46">
              <w:rPr>
                <w:rFonts w:ascii="Arial" w:eastAsia="Arial" w:hAnsi="Arial"/>
                <w:spacing w:val="5"/>
              </w:rPr>
              <w:t xml:space="preserve"> </w:t>
            </w:r>
            <w:r w:rsidRPr="00C53B46">
              <w:rPr>
                <w:rFonts w:ascii="Arial" w:eastAsia="Arial" w:hAnsi="Arial"/>
                <w:w w:val="101"/>
              </w:rPr>
              <w:t>ma</w:t>
            </w:r>
            <w:r w:rsidRPr="00C53B46">
              <w:rPr>
                <w:rFonts w:ascii="Arial" w:eastAsia="Arial" w:hAnsi="Arial"/>
                <w:spacing w:val="-3"/>
                <w:w w:val="101"/>
              </w:rPr>
              <w:t>n</w:t>
            </w:r>
            <w:r w:rsidRPr="00C53B46">
              <w:rPr>
                <w:rFonts w:ascii="Arial" w:eastAsia="Arial" w:hAnsi="Arial"/>
                <w:w w:val="101"/>
              </w:rPr>
              <w:t>u</w:t>
            </w:r>
            <w:r w:rsidRPr="00C53B46">
              <w:rPr>
                <w:rFonts w:ascii="Arial" w:eastAsia="Arial" w:hAnsi="Arial"/>
                <w:spacing w:val="2"/>
                <w:w w:val="101"/>
              </w:rPr>
              <w:t>f</w:t>
            </w:r>
            <w:r w:rsidRPr="00C53B46">
              <w:rPr>
                <w:rFonts w:ascii="Arial" w:eastAsia="Arial" w:hAnsi="Arial"/>
                <w:w w:val="101"/>
              </w:rPr>
              <w:t>a</w:t>
            </w:r>
            <w:r w:rsidRPr="00C53B46">
              <w:rPr>
                <w:rFonts w:ascii="Arial" w:eastAsia="Arial" w:hAnsi="Arial"/>
                <w:spacing w:val="-2"/>
                <w:w w:val="101"/>
              </w:rPr>
              <w:t>c</w:t>
            </w:r>
            <w:r w:rsidRPr="00C53B46">
              <w:rPr>
                <w:rFonts w:ascii="Arial" w:eastAsia="Arial" w:hAnsi="Arial"/>
                <w:spacing w:val="2"/>
                <w:w w:val="101"/>
              </w:rPr>
              <w:t>t</w:t>
            </w:r>
            <w:r w:rsidRPr="00C53B46">
              <w:rPr>
                <w:rFonts w:ascii="Arial" w:eastAsia="Arial" w:hAnsi="Arial"/>
                <w:spacing w:val="-3"/>
                <w:w w:val="101"/>
              </w:rPr>
              <w:t>u</w:t>
            </w:r>
            <w:r w:rsidRPr="00C53B46">
              <w:rPr>
                <w:rFonts w:ascii="Arial" w:eastAsia="Arial" w:hAnsi="Arial"/>
                <w:spacing w:val="1"/>
                <w:w w:val="101"/>
              </w:rPr>
              <w:t>r</w:t>
            </w:r>
            <w:r w:rsidRPr="00C53B46">
              <w:rPr>
                <w:rFonts w:ascii="Arial" w:eastAsia="Arial" w:hAnsi="Arial"/>
                <w:w w:val="101"/>
              </w:rPr>
              <w:t xml:space="preserve">e, </w:t>
            </w:r>
            <w:r w:rsidRPr="00C53B46">
              <w:rPr>
                <w:rFonts w:ascii="Arial" w:eastAsia="Arial" w:hAnsi="Arial"/>
                <w:spacing w:val="2"/>
              </w:rPr>
              <w:t>m</w:t>
            </w:r>
            <w:r w:rsidRPr="00C53B46">
              <w:rPr>
                <w:rFonts w:ascii="Arial" w:eastAsia="Arial" w:hAnsi="Arial"/>
                <w:spacing w:val="-3"/>
              </w:rPr>
              <w:t>a</w:t>
            </w:r>
            <w:r w:rsidRPr="00C53B46">
              <w:rPr>
                <w:rFonts w:ascii="Arial" w:eastAsia="Arial" w:hAnsi="Arial"/>
                <w:spacing w:val="2"/>
              </w:rPr>
              <w:t>t</w:t>
            </w:r>
            <w:r w:rsidRPr="00C53B46">
              <w:rPr>
                <w:rFonts w:ascii="Arial" w:eastAsia="Arial" w:hAnsi="Arial"/>
                <w:spacing w:val="-3"/>
              </w:rPr>
              <w:t>e</w:t>
            </w:r>
            <w:r w:rsidRPr="00C53B46">
              <w:rPr>
                <w:rFonts w:ascii="Arial" w:eastAsia="Arial" w:hAnsi="Arial"/>
              </w:rPr>
              <w:t>r</w:t>
            </w:r>
            <w:r w:rsidRPr="00C53B46">
              <w:rPr>
                <w:rFonts w:ascii="Arial" w:eastAsia="Arial" w:hAnsi="Arial"/>
                <w:spacing w:val="2"/>
              </w:rPr>
              <w:t>i</w:t>
            </w:r>
            <w:r w:rsidRPr="00C53B46">
              <w:rPr>
                <w:rFonts w:ascii="Arial" w:eastAsia="Arial" w:hAnsi="Arial"/>
                <w:spacing w:val="-3"/>
              </w:rPr>
              <w:t>a</w:t>
            </w:r>
            <w:r w:rsidRPr="00C53B46">
              <w:rPr>
                <w:rFonts w:ascii="Arial" w:eastAsia="Arial" w:hAnsi="Arial"/>
                <w:spacing w:val="3"/>
              </w:rPr>
              <w:t>l</w:t>
            </w:r>
            <w:r w:rsidRPr="00C53B46">
              <w:rPr>
                <w:rFonts w:ascii="Arial" w:eastAsia="Arial" w:hAnsi="Arial"/>
              </w:rPr>
              <w:t>s</w:t>
            </w:r>
            <w:r w:rsidRPr="00C53B46">
              <w:rPr>
                <w:rFonts w:ascii="Arial" w:eastAsia="Arial" w:hAnsi="Arial"/>
                <w:spacing w:val="11"/>
              </w:rPr>
              <w:t xml:space="preserve"> </w:t>
            </w:r>
            <w:r w:rsidRPr="00C53B46">
              <w:rPr>
                <w:rFonts w:ascii="Arial" w:eastAsia="Arial" w:hAnsi="Arial"/>
                <w:spacing w:val="-3"/>
              </w:rPr>
              <w:t>o</w:t>
            </w:r>
            <w:r w:rsidRPr="00C53B46">
              <w:rPr>
                <w:rFonts w:ascii="Arial" w:eastAsia="Arial" w:hAnsi="Arial"/>
              </w:rPr>
              <w:t>r</w:t>
            </w:r>
            <w:r w:rsidRPr="00C53B46">
              <w:rPr>
                <w:rFonts w:ascii="Arial" w:eastAsia="Arial" w:hAnsi="Arial"/>
                <w:spacing w:val="3"/>
              </w:rPr>
              <w:t xml:space="preserve"> </w:t>
            </w:r>
            <w:r w:rsidRPr="00C53B46">
              <w:rPr>
                <w:rFonts w:ascii="Arial" w:eastAsia="Arial" w:hAnsi="Arial"/>
                <w:spacing w:val="-1"/>
              </w:rPr>
              <w:t>e</w:t>
            </w:r>
            <w:r w:rsidRPr="00C53B46">
              <w:rPr>
                <w:rFonts w:ascii="Arial" w:eastAsia="Arial" w:hAnsi="Arial"/>
              </w:rPr>
              <w:t>quip</w:t>
            </w:r>
            <w:r w:rsidRPr="00C53B46">
              <w:rPr>
                <w:rFonts w:ascii="Arial" w:eastAsia="Arial" w:hAnsi="Arial"/>
                <w:spacing w:val="2"/>
              </w:rPr>
              <w:t>m</w:t>
            </w:r>
            <w:r w:rsidRPr="00C53B46">
              <w:rPr>
                <w:rFonts w:ascii="Arial" w:eastAsia="Arial" w:hAnsi="Arial"/>
                <w:spacing w:val="-3"/>
              </w:rPr>
              <w:t>e</w:t>
            </w:r>
            <w:r w:rsidRPr="00C53B46">
              <w:rPr>
                <w:rFonts w:ascii="Arial" w:eastAsia="Arial" w:hAnsi="Arial"/>
              </w:rPr>
              <w:t>n</w:t>
            </w:r>
            <w:r w:rsidRPr="00C53B46">
              <w:rPr>
                <w:rFonts w:ascii="Arial" w:eastAsia="Arial" w:hAnsi="Arial"/>
                <w:spacing w:val="2"/>
              </w:rPr>
              <w:t>t</w:t>
            </w:r>
            <w:r w:rsidRPr="00C53B46">
              <w:rPr>
                <w:rFonts w:ascii="Arial" w:eastAsia="Arial" w:hAnsi="Arial"/>
              </w:rPr>
              <w:t>s</w:t>
            </w:r>
            <w:r w:rsidRPr="00C53B46">
              <w:rPr>
                <w:rFonts w:ascii="Arial" w:eastAsia="Arial" w:hAnsi="Arial"/>
                <w:spacing w:val="13"/>
              </w:rPr>
              <w:t xml:space="preserve"> </w:t>
            </w:r>
            <w:r w:rsidRPr="00C53B46">
              <w:rPr>
                <w:rFonts w:ascii="Arial" w:eastAsia="Arial" w:hAnsi="Arial"/>
                <w:spacing w:val="-2"/>
              </w:rPr>
              <w:t>o</w:t>
            </w:r>
            <w:r w:rsidRPr="00C53B46">
              <w:rPr>
                <w:rFonts w:ascii="Arial" w:eastAsia="Arial" w:hAnsi="Arial"/>
                <w:spacing w:val="5"/>
              </w:rPr>
              <w:t>f</w:t>
            </w:r>
            <w:r w:rsidRPr="00C53B46">
              <w:rPr>
                <w:rFonts w:ascii="Arial" w:eastAsia="Arial" w:hAnsi="Arial"/>
              </w:rPr>
              <w:t>t</w:t>
            </w:r>
            <w:r w:rsidRPr="00C53B46">
              <w:rPr>
                <w:rFonts w:ascii="Arial" w:eastAsia="Arial" w:hAnsi="Arial"/>
                <w:spacing w:val="-3"/>
              </w:rPr>
              <w:t>e</w:t>
            </w:r>
            <w:r w:rsidRPr="00C53B46">
              <w:rPr>
                <w:rFonts w:ascii="Arial" w:eastAsia="Arial" w:hAnsi="Arial"/>
              </w:rPr>
              <w:t>n</w:t>
            </w:r>
            <w:r w:rsidRPr="00C53B46">
              <w:rPr>
                <w:rFonts w:ascii="Arial" w:eastAsia="Arial" w:hAnsi="Arial"/>
                <w:spacing w:val="6"/>
              </w:rPr>
              <w:t xml:space="preserve"> </w:t>
            </w:r>
            <w:r w:rsidRPr="00C53B46">
              <w:rPr>
                <w:rFonts w:ascii="Arial" w:eastAsia="Arial" w:hAnsi="Arial"/>
              </w:rPr>
              <w:t>u</w:t>
            </w:r>
            <w:r w:rsidRPr="00C53B46">
              <w:rPr>
                <w:rFonts w:ascii="Arial" w:eastAsia="Arial" w:hAnsi="Arial"/>
                <w:spacing w:val="-2"/>
              </w:rPr>
              <w:t>s</w:t>
            </w:r>
            <w:r w:rsidRPr="00C53B46">
              <w:rPr>
                <w:rFonts w:ascii="Arial" w:eastAsia="Arial" w:hAnsi="Arial"/>
                <w:spacing w:val="2"/>
              </w:rPr>
              <w:t>e</w:t>
            </w:r>
            <w:r w:rsidRPr="00C53B46">
              <w:rPr>
                <w:rFonts w:ascii="Arial" w:eastAsia="Arial" w:hAnsi="Arial"/>
              </w:rPr>
              <w:t>d</w:t>
            </w:r>
            <w:r w:rsidRPr="00C53B46">
              <w:rPr>
                <w:rFonts w:ascii="Arial" w:eastAsia="Arial" w:hAnsi="Arial"/>
                <w:spacing w:val="6"/>
              </w:rPr>
              <w:t xml:space="preserve"> </w:t>
            </w:r>
            <w:r w:rsidRPr="00C53B46">
              <w:rPr>
                <w:rFonts w:ascii="Arial" w:eastAsia="Arial" w:hAnsi="Arial"/>
              </w:rPr>
              <w:t>in</w:t>
            </w:r>
            <w:r w:rsidRPr="00C53B46">
              <w:rPr>
                <w:rFonts w:ascii="Arial" w:eastAsia="Arial" w:hAnsi="Arial"/>
                <w:spacing w:val="3"/>
              </w:rPr>
              <w:t xml:space="preserve"> </w:t>
            </w:r>
            <w:r w:rsidRPr="00C53B46">
              <w:rPr>
                <w:rFonts w:ascii="Arial" w:eastAsia="Arial" w:hAnsi="Arial"/>
              </w:rPr>
              <w:t>the</w:t>
            </w:r>
            <w:r w:rsidRPr="00C53B46">
              <w:rPr>
                <w:rFonts w:ascii="Arial" w:eastAsia="Arial" w:hAnsi="Arial"/>
                <w:spacing w:val="2"/>
              </w:rPr>
              <w:t xml:space="preserve"> ma</w:t>
            </w:r>
            <w:r w:rsidRPr="00C53B46">
              <w:rPr>
                <w:rFonts w:ascii="Arial" w:eastAsia="Arial" w:hAnsi="Arial"/>
                <w:spacing w:val="-3"/>
              </w:rPr>
              <w:t>n</w:t>
            </w:r>
            <w:r w:rsidRPr="00C53B46">
              <w:rPr>
                <w:rFonts w:ascii="Arial" w:eastAsia="Arial" w:hAnsi="Arial"/>
              </w:rPr>
              <w:t>u</w:t>
            </w:r>
            <w:r w:rsidRPr="00C53B46">
              <w:rPr>
                <w:rFonts w:ascii="Arial" w:eastAsia="Arial" w:hAnsi="Arial"/>
                <w:spacing w:val="2"/>
              </w:rPr>
              <w:t>f</w:t>
            </w:r>
            <w:r w:rsidRPr="00C53B46">
              <w:rPr>
                <w:rFonts w:ascii="Arial" w:eastAsia="Arial" w:hAnsi="Arial"/>
              </w:rPr>
              <w:t>a</w:t>
            </w:r>
            <w:r w:rsidRPr="00C53B46">
              <w:rPr>
                <w:rFonts w:ascii="Arial" w:eastAsia="Arial" w:hAnsi="Arial"/>
                <w:spacing w:val="-2"/>
              </w:rPr>
              <w:t>c</w:t>
            </w:r>
            <w:r w:rsidRPr="00C53B46">
              <w:rPr>
                <w:rFonts w:ascii="Arial" w:eastAsia="Arial" w:hAnsi="Arial"/>
              </w:rPr>
              <w:t>ture</w:t>
            </w:r>
            <w:r w:rsidRPr="00C53B46">
              <w:rPr>
                <w:rFonts w:ascii="Arial" w:eastAsia="Arial" w:hAnsi="Arial"/>
                <w:spacing w:val="14"/>
              </w:rPr>
              <w:t xml:space="preserve"> </w:t>
            </w:r>
            <w:r w:rsidRPr="00C53B46">
              <w:rPr>
                <w:rFonts w:ascii="Arial" w:eastAsia="Arial" w:hAnsi="Arial"/>
                <w:spacing w:val="-2"/>
              </w:rPr>
              <w:t>o</w:t>
            </w:r>
            <w:r w:rsidRPr="00C53B46">
              <w:rPr>
                <w:rFonts w:ascii="Arial" w:eastAsia="Arial" w:hAnsi="Arial"/>
              </w:rPr>
              <w:t>f</w:t>
            </w:r>
            <w:r w:rsidRPr="00C53B46">
              <w:rPr>
                <w:rFonts w:ascii="Arial" w:eastAsia="Arial" w:hAnsi="Arial"/>
                <w:spacing w:val="8"/>
              </w:rPr>
              <w:t xml:space="preserve"> </w:t>
            </w:r>
            <w:r w:rsidRPr="00C53B46">
              <w:rPr>
                <w:rFonts w:ascii="Arial" w:eastAsia="Arial" w:hAnsi="Arial"/>
              </w:rPr>
              <w:t>si</w:t>
            </w:r>
            <w:r w:rsidRPr="00C53B46">
              <w:rPr>
                <w:rFonts w:ascii="Arial" w:eastAsia="Arial" w:hAnsi="Arial"/>
                <w:spacing w:val="1"/>
              </w:rPr>
              <w:t>m</w:t>
            </w:r>
            <w:r w:rsidRPr="00C53B46">
              <w:rPr>
                <w:rFonts w:ascii="Arial" w:eastAsia="Arial" w:hAnsi="Arial"/>
                <w:spacing w:val="-1"/>
              </w:rPr>
              <w:t>i</w:t>
            </w:r>
            <w:r w:rsidRPr="00C53B46">
              <w:rPr>
                <w:rFonts w:ascii="Arial" w:eastAsia="Arial" w:hAnsi="Arial"/>
                <w:spacing w:val="3"/>
              </w:rPr>
              <w:t>l</w:t>
            </w:r>
            <w:r w:rsidRPr="00C53B46">
              <w:rPr>
                <w:rFonts w:ascii="Arial" w:eastAsia="Arial" w:hAnsi="Arial"/>
                <w:spacing w:val="-3"/>
              </w:rPr>
              <w:t>a</w:t>
            </w:r>
            <w:r w:rsidRPr="00C53B46">
              <w:rPr>
                <w:rFonts w:ascii="Arial" w:eastAsia="Arial" w:hAnsi="Arial"/>
              </w:rPr>
              <w:t>r</w:t>
            </w:r>
            <w:r w:rsidRPr="00C53B46">
              <w:rPr>
                <w:rFonts w:ascii="Arial" w:eastAsia="Arial" w:hAnsi="Arial"/>
                <w:spacing w:val="8"/>
              </w:rPr>
              <w:t xml:space="preserve"> </w:t>
            </w:r>
            <w:r w:rsidR="00BC0372" w:rsidRPr="00C53B46">
              <w:rPr>
                <w:rFonts w:ascii="Arial" w:eastAsia="Arial" w:hAnsi="Arial"/>
                <w:spacing w:val="-1"/>
                <w:w w:val="101"/>
              </w:rPr>
              <w:t>commodities.</w:t>
            </w:r>
          </w:p>
          <w:p w:rsidR="0000272C" w:rsidRPr="00C53B46" w:rsidRDefault="0000272C" w:rsidP="00E9199D">
            <w:pPr>
              <w:bidi w:val="0"/>
              <w:jc w:val="both"/>
              <w:rPr>
                <w:rFonts w:ascii="Arial" w:eastAsiaTheme="minorHAnsi" w:hAnsi="Arial"/>
              </w:rPr>
            </w:pPr>
          </w:p>
          <w:p w:rsidR="0000272C" w:rsidRPr="00C53B46" w:rsidRDefault="0000272C" w:rsidP="00E9199D">
            <w:pPr>
              <w:pStyle w:val="a6"/>
              <w:widowControl w:val="0"/>
              <w:numPr>
                <w:ilvl w:val="0"/>
                <w:numId w:val="6"/>
              </w:numPr>
              <w:bidi w:val="0"/>
              <w:ind w:left="0" w:firstLine="0"/>
              <w:jc w:val="both"/>
              <w:rPr>
                <w:rFonts w:ascii="Arial" w:eastAsia="Arial" w:hAnsi="Arial"/>
              </w:rPr>
            </w:pPr>
            <w:r w:rsidRPr="00C53B46">
              <w:rPr>
                <w:rFonts w:ascii="Arial" w:eastAsia="Arial" w:hAnsi="Arial"/>
              </w:rPr>
              <w:t>T</w:t>
            </w:r>
            <w:r w:rsidRPr="00C53B46">
              <w:rPr>
                <w:rFonts w:ascii="Arial" w:eastAsia="Arial" w:hAnsi="Arial"/>
                <w:spacing w:val="-1"/>
              </w:rPr>
              <w:t>h</w:t>
            </w:r>
            <w:r w:rsidRPr="00C53B46">
              <w:rPr>
                <w:rFonts w:ascii="Arial" w:eastAsia="Arial" w:hAnsi="Arial"/>
              </w:rPr>
              <w:t>e</w:t>
            </w:r>
            <w:r w:rsidRPr="00C53B46">
              <w:rPr>
                <w:rFonts w:ascii="Arial" w:eastAsia="Arial" w:hAnsi="Arial"/>
                <w:spacing w:val="26"/>
              </w:rPr>
              <w:t xml:space="preserve"> </w:t>
            </w:r>
            <w:r w:rsidRPr="00C53B46">
              <w:rPr>
                <w:rFonts w:ascii="Arial" w:eastAsia="Arial" w:hAnsi="Arial"/>
                <w:spacing w:val="-2"/>
              </w:rPr>
              <w:t>s</w:t>
            </w:r>
            <w:r w:rsidRPr="00C53B46">
              <w:rPr>
                <w:rFonts w:ascii="Arial" w:eastAsia="Arial" w:hAnsi="Arial"/>
              </w:rPr>
              <w:t>t</w:t>
            </w:r>
            <w:r w:rsidRPr="00C53B46">
              <w:rPr>
                <w:rFonts w:ascii="Arial" w:eastAsia="Arial" w:hAnsi="Arial"/>
                <w:spacing w:val="2"/>
              </w:rPr>
              <w:t>a</w:t>
            </w:r>
            <w:r w:rsidRPr="00C53B46">
              <w:rPr>
                <w:rFonts w:ascii="Arial" w:eastAsia="Arial" w:hAnsi="Arial"/>
              </w:rPr>
              <w:t>ndar</w:t>
            </w:r>
            <w:r w:rsidRPr="00C53B46">
              <w:rPr>
                <w:rFonts w:ascii="Arial" w:eastAsia="Arial" w:hAnsi="Arial"/>
                <w:spacing w:val="-2"/>
              </w:rPr>
              <w:t>d</w:t>
            </w:r>
            <w:r w:rsidRPr="00C53B46">
              <w:rPr>
                <w:rFonts w:ascii="Arial" w:eastAsia="Arial" w:hAnsi="Arial"/>
              </w:rPr>
              <w:t>s</w:t>
            </w:r>
            <w:r w:rsidRPr="00C53B46">
              <w:rPr>
                <w:rFonts w:ascii="Arial" w:eastAsia="Arial" w:hAnsi="Arial"/>
                <w:spacing w:val="33"/>
              </w:rPr>
              <w:t xml:space="preserve"> </w:t>
            </w:r>
            <w:r w:rsidRPr="00C53B46">
              <w:rPr>
                <w:rFonts w:ascii="Arial" w:eastAsia="Arial" w:hAnsi="Arial"/>
                <w:spacing w:val="2"/>
              </w:rPr>
              <w:t>f</w:t>
            </w:r>
            <w:r w:rsidRPr="00C53B46">
              <w:rPr>
                <w:rFonts w:ascii="Arial" w:eastAsia="Arial" w:hAnsi="Arial"/>
              </w:rPr>
              <w:t>i</w:t>
            </w:r>
            <w:r w:rsidRPr="00C53B46">
              <w:rPr>
                <w:rFonts w:ascii="Arial" w:eastAsia="Arial" w:hAnsi="Arial"/>
                <w:spacing w:val="2"/>
              </w:rPr>
              <w:t>x</w:t>
            </w:r>
            <w:r w:rsidRPr="00C53B46">
              <w:rPr>
                <w:rFonts w:ascii="Arial" w:eastAsia="Arial" w:hAnsi="Arial"/>
              </w:rPr>
              <w:t>ed</w:t>
            </w:r>
            <w:r w:rsidRPr="00C53B46">
              <w:rPr>
                <w:rFonts w:ascii="Arial" w:eastAsia="Arial" w:hAnsi="Arial"/>
                <w:spacing w:val="22"/>
              </w:rPr>
              <w:t xml:space="preserve"> </w:t>
            </w:r>
            <w:r w:rsidRPr="00C53B46">
              <w:rPr>
                <w:rFonts w:ascii="Arial" w:eastAsia="Arial" w:hAnsi="Arial"/>
                <w:spacing w:val="2"/>
              </w:rPr>
              <w:t>f</w:t>
            </w:r>
            <w:r w:rsidRPr="00C53B46">
              <w:rPr>
                <w:rFonts w:ascii="Arial" w:eastAsia="Arial" w:hAnsi="Arial"/>
              </w:rPr>
              <w:t>or</w:t>
            </w:r>
            <w:r w:rsidRPr="00C53B46">
              <w:rPr>
                <w:rFonts w:ascii="Arial" w:eastAsia="Arial" w:hAnsi="Arial"/>
                <w:spacing w:val="24"/>
              </w:rPr>
              <w:t xml:space="preserve"> </w:t>
            </w:r>
            <w:r w:rsidRPr="00C53B46">
              <w:rPr>
                <w:rFonts w:ascii="Arial" w:eastAsia="Arial" w:hAnsi="Arial"/>
              </w:rPr>
              <w:t>equipme</w:t>
            </w:r>
            <w:r w:rsidRPr="00C53B46">
              <w:rPr>
                <w:rFonts w:ascii="Arial" w:eastAsia="Arial" w:hAnsi="Arial"/>
                <w:spacing w:val="-3"/>
              </w:rPr>
              <w:t>n</w:t>
            </w:r>
            <w:r w:rsidRPr="00C53B46">
              <w:rPr>
                <w:rFonts w:ascii="Arial" w:eastAsia="Arial" w:hAnsi="Arial"/>
                <w:spacing w:val="2"/>
              </w:rPr>
              <w:t>t</w:t>
            </w:r>
            <w:r w:rsidRPr="00C53B46">
              <w:rPr>
                <w:rFonts w:ascii="Arial" w:eastAsia="Arial" w:hAnsi="Arial"/>
                <w:spacing w:val="-2"/>
              </w:rPr>
              <w:t>s</w:t>
            </w:r>
            <w:r w:rsidRPr="00C53B46">
              <w:rPr>
                <w:rFonts w:ascii="Arial" w:eastAsia="Arial" w:hAnsi="Arial"/>
              </w:rPr>
              <w:t>,</w:t>
            </w:r>
            <w:r w:rsidRPr="00C53B46">
              <w:rPr>
                <w:rFonts w:ascii="Arial" w:eastAsia="Arial" w:hAnsi="Arial"/>
                <w:spacing w:val="38"/>
              </w:rPr>
              <w:t xml:space="preserve"> </w:t>
            </w:r>
            <w:r w:rsidRPr="00C53B46">
              <w:rPr>
                <w:rFonts w:ascii="Arial" w:eastAsia="Arial" w:hAnsi="Arial"/>
              </w:rPr>
              <w:t>mate</w:t>
            </w:r>
            <w:r w:rsidRPr="00C53B46">
              <w:rPr>
                <w:rFonts w:ascii="Arial" w:eastAsia="Arial" w:hAnsi="Arial"/>
                <w:spacing w:val="-2"/>
              </w:rPr>
              <w:t>r</w:t>
            </w:r>
            <w:r w:rsidRPr="00C53B46">
              <w:rPr>
                <w:rFonts w:ascii="Arial" w:eastAsia="Arial" w:hAnsi="Arial"/>
              </w:rPr>
              <w:t>ia</w:t>
            </w:r>
            <w:r w:rsidRPr="00C53B46">
              <w:rPr>
                <w:rFonts w:ascii="Arial" w:eastAsia="Arial" w:hAnsi="Arial"/>
                <w:spacing w:val="2"/>
              </w:rPr>
              <w:t>l</w:t>
            </w:r>
            <w:r w:rsidRPr="00C53B46">
              <w:rPr>
                <w:rFonts w:ascii="Arial" w:eastAsia="Arial" w:hAnsi="Arial"/>
              </w:rPr>
              <w:t>s</w:t>
            </w:r>
            <w:r w:rsidRPr="00C53B46">
              <w:rPr>
                <w:rFonts w:ascii="Arial" w:eastAsia="Arial" w:hAnsi="Arial"/>
                <w:spacing w:val="32"/>
              </w:rPr>
              <w:t xml:space="preserve"> </w:t>
            </w:r>
            <w:r w:rsidRPr="00C53B46">
              <w:rPr>
                <w:rFonts w:ascii="Arial" w:eastAsia="Arial" w:hAnsi="Arial"/>
                <w:spacing w:val="-3"/>
              </w:rPr>
              <w:t>a</w:t>
            </w:r>
            <w:r w:rsidRPr="00C53B46">
              <w:rPr>
                <w:rFonts w:ascii="Arial" w:eastAsia="Arial" w:hAnsi="Arial"/>
              </w:rPr>
              <w:t>nd</w:t>
            </w:r>
            <w:r w:rsidRPr="00C53B46">
              <w:rPr>
                <w:rFonts w:ascii="Arial" w:eastAsia="Arial" w:hAnsi="Arial"/>
                <w:spacing w:val="24"/>
              </w:rPr>
              <w:t xml:space="preserve"> </w:t>
            </w:r>
            <w:r w:rsidRPr="00C53B46">
              <w:rPr>
                <w:rFonts w:ascii="Arial" w:eastAsia="Arial" w:hAnsi="Arial"/>
                <w:spacing w:val="2"/>
              </w:rPr>
              <w:t>m</w:t>
            </w:r>
            <w:r w:rsidRPr="00C53B46">
              <w:rPr>
                <w:rFonts w:ascii="Arial" w:eastAsia="Arial" w:hAnsi="Arial"/>
              </w:rPr>
              <w:t>anu</w:t>
            </w:r>
            <w:r w:rsidRPr="00C53B46">
              <w:rPr>
                <w:rFonts w:ascii="Arial" w:eastAsia="Arial" w:hAnsi="Arial"/>
                <w:spacing w:val="1"/>
              </w:rPr>
              <w:t>f</w:t>
            </w:r>
            <w:r w:rsidRPr="00C53B46">
              <w:rPr>
                <w:rFonts w:ascii="Arial" w:eastAsia="Arial" w:hAnsi="Arial"/>
              </w:rPr>
              <w:t>a</w:t>
            </w:r>
            <w:r w:rsidRPr="00C53B46">
              <w:rPr>
                <w:rFonts w:ascii="Arial" w:eastAsia="Arial" w:hAnsi="Arial"/>
                <w:spacing w:val="-2"/>
              </w:rPr>
              <w:t>c</w:t>
            </w:r>
            <w:r w:rsidRPr="00C53B46">
              <w:rPr>
                <w:rFonts w:ascii="Arial" w:eastAsia="Arial" w:hAnsi="Arial"/>
              </w:rPr>
              <w:t>ture</w:t>
            </w:r>
            <w:r w:rsidRPr="00C53B46">
              <w:rPr>
                <w:rFonts w:ascii="Arial" w:eastAsia="Arial" w:hAnsi="Arial"/>
                <w:spacing w:val="36"/>
              </w:rPr>
              <w:t xml:space="preserve"> </w:t>
            </w:r>
            <w:r w:rsidRPr="00C53B46">
              <w:rPr>
                <w:rFonts w:ascii="Arial" w:eastAsia="Arial" w:hAnsi="Arial"/>
              </w:rPr>
              <w:t>in</w:t>
            </w:r>
            <w:r w:rsidRPr="00C53B46">
              <w:rPr>
                <w:rFonts w:ascii="Arial" w:eastAsia="Arial" w:hAnsi="Arial"/>
                <w:spacing w:val="25"/>
              </w:rPr>
              <w:t xml:space="preserve"> </w:t>
            </w:r>
            <w:r w:rsidRPr="00C53B46">
              <w:rPr>
                <w:rFonts w:ascii="Arial" w:eastAsia="Arial" w:hAnsi="Arial"/>
              </w:rPr>
              <w:t>t</w:t>
            </w:r>
            <w:r w:rsidRPr="00C53B46">
              <w:rPr>
                <w:rFonts w:ascii="Arial" w:eastAsia="Arial" w:hAnsi="Arial"/>
                <w:spacing w:val="-3"/>
              </w:rPr>
              <w:t>h</w:t>
            </w:r>
            <w:r w:rsidRPr="00C53B46">
              <w:rPr>
                <w:rFonts w:ascii="Arial" w:eastAsia="Arial" w:hAnsi="Arial"/>
              </w:rPr>
              <w:t>e</w:t>
            </w:r>
            <w:r w:rsidRPr="00C53B46">
              <w:rPr>
                <w:rFonts w:ascii="Arial" w:eastAsia="Arial" w:hAnsi="Arial"/>
                <w:spacing w:val="25"/>
              </w:rPr>
              <w:t xml:space="preserve"> </w:t>
            </w:r>
            <w:r w:rsidRPr="00C53B46">
              <w:rPr>
                <w:rFonts w:ascii="Arial" w:eastAsia="Arial" w:hAnsi="Arial"/>
              </w:rPr>
              <w:t>Bidd</w:t>
            </w:r>
            <w:r w:rsidRPr="00C53B46">
              <w:rPr>
                <w:rFonts w:ascii="Arial" w:eastAsia="Arial" w:hAnsi="Arial"/>
                <w:spacing w:val="2"/>
              </w:rPr>
              <w:t>i</w:t>
            </w:r>
            <w:r w:rsidRPr="00C53B46">
              <w:rPr>
                <w:rFonts w:ascii="Arial" w:eastAsia="Arial" w:hAnsi="Arial"/>
                <w:spacing w:val="-3"/>
              </w:rPr>
              <w:t>n</w:t>
            </w:r>
            <w:r w:rsidRPr="00C53B46">
              <w:rPr>
                <w:rFonts w:ascii="Arial" w:eastAsia="Arial" w:hAnsi="Arial"/>
              </w:rPr>
              <w:t>g</w:t>
            </w:r>
            <w:r w:rsidRPr="00C53B46">
              <w:rPr>
                <w:rFonts w:ascii="Arial" w:eastAsia="Arial" w:hAnsi="Arial"/>
                <w:spacing w:val="30"/>
              </w:rPr>
              <w:t xml:space="preserve"> </w:t>
            </w:r>
            <w:r w:rsidRPr="00C53B46">
              <w:rPr>
                <w:rFonts w:ascii="Arial" w:eastAsia="Arial" w:hAnsi="Arial"/>
                <w:spacing w:val="2"/>
                <w:w w:val="101"/>
              </w:rPr>
              <w:t>d</w:t>
            </w:r>
            <w:r w:rsidRPr="00C53B46">
              <w:rPr>
                <w:rFonts w:ascii="Arial" w:eastAsia="Arial" w:hAnsi="Arial"/>
                <w:spacing w:val="-3"/>
                <w:w w:val="101"/>
              </w:rPr>
              <w:t>o</w:t>
            </w:r>
            <w:r w:rsidRPr="00C53B46">
              <w:rPr>
                <w:rFonts w:ascii="Arial" w:eastAsia="Arial" w:hAnsi="Arial"/>
                <w:spacing w:val="3"/>
                <w:w w:val="101"/>
              </w:rPr>
              <w:t>c</w:t>
            </w:r>
            <w:r w:rsidRPr="00C53B46">
              <w:rPr>
                <w:rFonts w:ascii="Arial" w:eastAsia="Arial" w:hAnsi="Arial"/>
                <w:spacing w:val="-3"/>
                <w:w w:val="101"/>
              </w:rPr>
              <w:t>u</w:t>
            </w:r>
            <w:r w:rsidRPr="00C53B46">
              <w:rPr>
                <w:rFonts w:ascii="Arial" w:eastAsia="Arial" w:hAnsi="Arial"/>
                <w:spacing w:val="2"/>
                <w:w w:val="101"/>
              </w:rPr>
              <w:t>m</w:t>
            </w:r>
            <w:r w:rsidRPr="00C53B46">
              <w:rPr>
                <w:rFonts w:ascii="Arial" w:eastAsia="Arial" w:hAnsi="Arial"/>
                <w:w w:val="101"/>
              </w:rPr>
              <w:t>e</w:t>
            </w:r>
            <w:r w:rsidRPr="00C53B46">
              <w:rPr>
                <w:rFonts w:ascii="Arial" w:eastAsia="Arial" w:hAnsi="Arial"/>
                <w:spacing w:val="-3"/>
                <w:w w:val="101"/>
              </w:rPr>
              <w:t>n</w:t>
            </w:r>
            <w:r w:rsidRPr="00C53B46">
              <w:rPr>
                <w:rFonts w:ascii="Arial" w:eastAsia="Arial" w:hAnsi="Arial"/>
                <w:spacing w:val="2"/>
                <w:w w:val="101"/>
              </w:rPr>
              <w:t>t</w:t>
            </w:r>
            <w:r w:rsidRPr="00C53B46">
              <w:rPr>
                <w:rFonts w:ascii="Arial" w:eastAsia="Arial" w:hAnsi="Arial"/>
                <w:w w:val="101"/>
              </w:rPr>
              <w:t xml:space="preserve">s </w:t>
            </w:r>
            <w:r w:rsidRPr="00C53B46">
              <w:rPr>
                <w:rFonts w:ascii="Arial" w:eastAsia="Arial" w:hAnsi="Arial"/>
              </w:rPr>
              <w:t>s</w:t>
            </w:r>
            <w:r w:rsidRPr="00C53B46">
              <w:rPr>
                <w:rFonts w:ascii="Arial" w:eastAsia="Arial" w:hAnsi="Arial"/>
                <w:spacing w:val="-2"/>
              </w:rPr>
              <w:t>h</w:t>
            </w:r>
            <w:r w:rsidRPr="00C53B46">
              <w:rPr>
                <w:rFonts w:ascii="Arial" w:eastAsia="Arial" w:hAnsi="Arial"/>
              </w:rPr>
              <w:t>all</w:t>
            </w:r>
            <w:r w:rsidRPr="00C53B46">
              <w:rPr>
                <w:rFonts w:ascii="Arial" w:eastAsia="Arial" w:hAnsi="Arial"/>
                <w:spacing w:val="6"/>
              </w:rPr>
              <w:t xml:space="preserve"> </w:t>
            </w:r>
            <w:r w:rsidRPr="00C53B46">
              <w:rPr>
                <w:rFonts w:ascii="Arial" w:eastAsia="Arial" w:hAnsi="Arial"/>
              </w:rPr>
              <w:t>n</w:t>
            </w:r>
            <w:r w:rsidRPr="00C53B46">
              <w:rPr>
                <w:rFonts w:ascii="Arial" w:eastAsia="Arial" w:hAnsi="Arial"/>
                <w:spacing w:val="-3"/>
              </w:rPr>
              <w:t>o</w:t>
            </w:r>
            <w:r w:rsidRPr="00C53B46">
              <w:rPr>
                <w:rFonts w:ascii="Arial" w:eastAsia="Arial" w:hAnsi="Arial"/>
              </w:rPr>
              <w:t>t</w:t>
            </w:r>
            <w:r w:rsidRPr="00C53B46">
              <w:rPr>
                <w:rFonts w:ascii="Arial" w:eastAsia="Arial" w:hAnsi="Arial"/>
                <w:spacing w:val="6"/>
              </w:rPr>
              <w:t xml:space="preserve"> </w:t>
            </w:r>
            <w:r w:rsidRPr="00C53B46">
              <w:rPr>
                <w:rFonts w:ascii="Arial" w:eastAsia="Arial" w:hAnsi="Arial"/>
              </w:rPr>
              <w:t>be</w:t>
            </w:r>
            <w:r w:rsidRPr="00C53B46">
              <w:rPr>
                <w:rFonts w:ascii="Arial" w:eastAsia="Arial" w:hAnsi="Arial"/>
                <w:spacing w:val="2"/>
              </w:rPr>
              <w:t xml:space="preserve"> </w:t>
            </w:r>
            <w:r w:rsidRPr="00C53B46">
              <w:rPr>
                <w:rFonts w:ascii="Arial" w:eastAsia="Arial" w:hAnsi="Arial"/>
              </w:rPr>
              <w:t>r</w:t>
            </w:r>
            <w:r w:rsidRPr="00C53B46">
              <w:rPr>
                <w:rFonts w:ascii="Arial" w:eastAsia="Arial" w:hAnsi="Arial"/>
                <w:spacing w:val="-4"/>
              </w:rPr>
              <w:t>e</w:t>
            </w:r>
            <w:r w:rsidRPr="00C53B46">
              <w:rPr>
                <w:rFonts w:ascii="Arial" w:eastAsia="Arial" w:hAnsi="Arial"/>
              </w:rPr>
              <w:t>s</w:t>
            </w:r>
            <w:r w:rsidRPr="00C53B46">
              <w:rPr>
                <w:rFonts w:ascii="Arial" w:eastAsia="Arial" w:hAnsi="Arial"/>
                <w:spacing w:val="3"/>
              </w:rPr>
              <w:t>t</w:t>
            </w:r>
            <w:r w:rsidRPr="00C53B46">
              <w:rPr>
                <w:rFonts w:ascii="Arial" w:eastAsia="Arial" w:hAnsi="Arial"/>
              </w:rPr>
              <w:t>r</w:t>
            </w:r>
            <w:r w:rsidRPr="00C53B46">
              <w:rPr>
                <w:rFonts w:ascii="Arial" w:eastAsia="Arial" w:hAnsi="Arial"/>
                <w:spacing w:val="2"/>
              </w:rPr>
              <w:t>i</w:t>
            </w:r>
            <w:r w:rsidRPr="00C53B46">
              <w:rPr>
                <w:rFonts w:ascii="Arial" w:eastAsia="Arial" w:hAnsi="Arial"/>
                <w:spacing w:val="-2"/>
              </w:rPr>
              <w:t>c</w:t>
            </w:r>
            <w:r w:rsidRPr="00C53B46">
              <w:rPr>
                <w:rFonts w:ascii="Arial" w:eastAsia="Arial" w:hAnsi="Arial"/>
                <w:spacing w:val="2"/>
              </w:rPr>
              <w:t>t</w:t>
            </w:r>
            <w:r w:rsidRPr="00C53B46">
              <w:rPr>
                <w:rFonts w:ascii="Arial" w:eastAsia="Arial" w:hAnsi="Arial"/>
                <w:spacing w:val="-3"/>
              </w:rPr>
              <w:t>e</w:t>
            </w:r>
            <w:r w:rsidRPr="00C53B46">
              <w:rPr>
                <w:rFonts w:ascii="Arial" w:eastAsia="Arial" w:hAnsi="Arial"/>
              </w:rPr>
              <w:t>d.</w:t>
            </w:r>
            <w:r w:rsidRPr="00C53B46">
              <w:rPr>
                <w:rFonts w:ascii="Arial" w:eastAsia="Arial" w:hAnsi="Arial"/>
                <w:spacing w:val="8"/>
              </w:rPr>
              <w:t xml:space="preserve"> </w:t>
            </w:r>
            <w:r w:rsidRPr="00C53B46">
              <w:rPr>
                <w:rFonts w:ascii="Arial" w:eastAsia="Arial" w:hAnsi="Arial"/>
                <w:spacing w:val="1"/>
              </w:rPr>
              <w:t>T</w:t>
            </w:r>
            <w:r w:rsidRPr="00C53B46">
              <w:rPr>
                <w:rFonts w:ascii="Arial" w:eastAsia="Arial" w:hAnsi="Arial"/>
              </w:rPr>
              <w:t>he</w:t>
            </w:r>
            <w:r w:rsidRPr="00C53B46">
              <w:rPr>
                <w:rFonts w:ascii="Arial" w:eastAsia="Arial" w:hAnsi="Arial"/>
                <w:spacing w:val="1"/>
              </w:rPr>
              <w:t xml:space="preserve"> </w:t>
            </w:r>
            <w:r w:rsidRPr="00C53B46">
              <w:rPr>
                <w:rFonts w:ascii="Arial" w:eastAsia="Arial" w:hAnsi="Arial"/>
                <w:spacing w:val="3"/>
              </w:rPr>
              <w:t>i</w:t>
            </w:r>
            <w:r w:rsidRPr="00C53B46">
              <w:rPr>
                <w:rFonts w:ascii="Arial" w:eastAsia="Arial" w:hAnsi="Arial"/>
                <w:spacing w:val="-3"/>
              </w:rPr>
              <w:t>n</w:t>
            </w:r>
            <w:r w:rsidRPr="00C53B46">
              <w:rPr>
                <w:rFonts w:ascii="Arial" w:eastAsia="Arial" w:hAnsi="Arial"/>
                <w:spacing w:val="2"/>
              </w:rPr>
              <w:t>t</w:t>
            </w:r>
            <w:r w:rsidRPr="00C53B46">
              <w:rPr>
                <w:rFonts w:ascii="Arial" w:eastAsia="Arial" w:hAnsi="Arial"/>
              </w:rPr>
              <w:t>e</w:t>
            </w:r>
            <w:r w:rsidRPr="00C53B46">
              <w:rPr>
                <w:rFonts w:ascii="Arial" w:eastAsia="Arial" w:hAnsi="Arial"/>
                <w:spacing w:val="-1"/>
              </w:rPr>
              <w:t>r</w:t>
            </w:r>
            <w:r w:rsidRPr="00C53B46">
              <w:rPr>
                <w:rFonts w:ascii="Arial" w:eastAsia="Arial" w:hAnsi="Arial"/>
                <w:spacing w:val="2"/>
              </w:rPr>
              <w:t>n</w:t>
            </w:r>
            <w:r w:rsidRPr="00C53B46">
              <w:rPr>
                <w:rFonts w:ascii="Arial" w:eastAsia="Arial" w:hAnsi="Arial"/>
                <w:spacing w:val="-3"/>
              </w:rPr>
              <w:t>a</w:t>
            </w:r>
            <w:r w:rsidRPr="00C53B46">
              <w:rPr>
                <w:rFonts w:ascii="Arial" w:eastAsia="Arial" w:hAnsi="Arial"/>
                <w:spacing w:val="2"/>
              </w:rPr>
              <w:t>t</w:t>
            </w:r>
            <w:r w:rsidRPr="00C53B46">
              <w:rPr>
                <w:rFonts w:ascii="Arial" w:eastAsia="Arial" w:hAnsi="Arial"/>
              </w:rPr>
              <w:t>i</w:t>
            </w:r>
            <w:r w:rsidRPr="00C53B46">
              <w:rPr>
                <w:rFonts w:ascii="Arial" w:eastAsia="Arial" w:hAnsi="Arial"/>
                <w:spacing w:val="-2"/>
              </w:rPr>
              <w:t>o</w:t>
            </w:r>
            <w:r w:rsidRPr="00C53B46">
              <w:rPr>
                <w:rFonts w:ascii="Arial" w:eastAsia="Arial" w:hAnsi="Arial"/>
                <w:spacing w:val="2"/>
              </w:rPr>
              <w:t>n</w:t>
            </w:r>
            <w:r w:rsidRPr="00C53B46">
              <w:rPr>
                <w:rFonts w:ascii="Arial" w:eastAsia="Arial" w:hAnsi="Arial"/>
                <w:spacing w:val="-3"/>
              </w:rPr>
              <w:t>a</w:t>
            </w:r>
            <w:r w:rsidRPr="00C53B46">
              <w:rPr>
                <w:rFonts w:ascii="Arial" w:eastAsia="Arial" w:hAnsi="Arial"/>
              </w:rPr>
              <w:t>l</w:t>
            </w:r>
            <w:r w:rsidRPr="00C53B46">
              <w:rPr>
                <w:rFonts w:ascii="Arial" w:eastAsia="Arial" w:hAnsi="Arial"/>
                <w:spacing w:val="14"/>
              </w:rPr>
              <w:t xml:space="preserve"> </w:t>
            </w:r>
            <w:r w:rsidRPr="00C53B46">
              <w:rPr>
                <w:rFonts w:ascii="Arial" w:eastAsia="Arial" w:hAnsi="Arial"/>
              </w:rPr>
              <w:t>sp</w:t>
            </w:r>
            <w:r w:rsidRPr="00C53B46">
              <w:rPr>
                <w:rFonts w:ascii="Arial" w:eastAsia="Arial" w:hAnsi="Arial"/>
                <w:spacing w:val="-2"/>
              </w:rPr>
              <w:t>e</w:t>
            </w:r>
            <w:r w:rsidRPr="00C53B46">
              <w:rPr>
                <w:rFonts w:ascii="Arial" w:eastAsia="Arial" w:hAnsi="Arial"/>
              </w:rPr>
              <w:t>c</w:t>
            </w:r>
            <w:r w:rsidRPr="00C53B46">
              <w:rPr>
                <w:rFonts w:ascii="Arial" w:eastAsia="Arial" w:hAnsi="Arial"/>
                <w:spacing w:val="2"/>
              </w:rPr>
              <w:t>i</w:t>
            </w:r>
            <w:r w:rsidRPr="00C53B46">
              <w:rPr>
                <w:rFonts w:ascii="Arial" w:eastAsia="Arial" w:hAnsi="Arial"/>
              </w:rPr>
              <w:t>f</w:t>
            </w:r>
            <w:r w:rsidRPr="00C53B46">
              <w:rPr>
                <w:rFonts w:ascii="Arial" w:eastAsia="Arial" w:hAnsi="Arial"/>
                <w:spacing w:val="3"/>
              </w:rPr>
              <w:t>i</w:t>
            </w:r>
            <w:r w:rsidRPr="00C53B46">
              <w:rPr>
                <w:rFonts w:ascii="Arial" w:eastAsia="Arial" w:hAnsi="Arial"/>
              </w:rPr>
              <w:t>c</w:t>
            </w:r>
            <w:r w:rsidRPr="00C53B46">
              <w:rPr>
                <w:rFonts w:ascii="Arial" w:eastAsia="Arial" w:hAnsi="Arial"/>
                <w:spacing w:val="-2"/>
              </w:rPr>
              <w:t>a</w:t>
            </w:r>
            <w:r w:rsidRPr="00C53B46">
              <w:rPr>
                <w:rFonts w:ascii="Arial" w:eastAsia="Arial" w:hAnsi="Arial"/>
              </w:rPr>
              <w:t>t</w:t>
            </w:r>
            <w:r w:rsidRPr="00C53B46">
              <w:rPr>
                <w:rFonts w:ascii="Arial" w:eastAsia="Arial" w:hAnsi="Arial"/>
                <w:spacing w:val="3"/>
              </w:rPr>
              <w:t>i</w:t>
            </w:r>
            <w:r w:rsidRPr="00C53B46">
              <w:rPr>
                <w:rFonts w:ascii="Arial" w:eastAsia="Arial" w:hAnsi="Arial"/>
                <w:spacing w:val="-3"/>
              </w:rPr>
              <w:t>o</w:t>
            </w:r>
            <w:r w:rsidRPr="00C53B46">
              <w:rPr>
                <w:rFonts w:ascii="Arial" w:eastAsia="Arial" w:hAnsi="Arial"/>
              </w:rPr>
              <w:t>ns</w:t>
            </w:r>
            <w:r w:rsidRPr="00C53B46">
              <w:rPr>
                <w:rFonts w:ascii="Arial" w:eastAsia="Arial" w:hAnsi="Arial"/>
                <w:spacing w:val="12"/>
              </w:rPr>
              <w:t xml:space="preserve"> </w:t>
            </w:r>
            <w:r w:rsidRPr="00C53B46">
              <w:rPr>
                <w:rFonts w:ascii="Arial" w:eastAsia="Arial" w:hAnsi="Arial"/>
                <w:spacing w:val="2"/>
              </w:rPr>
              <w:t>a</w:t>
            </w:r>
            <w:r w:rsidRPr="00C53B46">
              <w:rPr>
                <w:rFonts w:ascii="Arial" w:eastAsia="Arial" w:hAnsi="Arial"/>
                <w:spacing w:val="-3"/>
              </w:rPr>
              <w:t>d</w:t>
            </w:r>
            <w:r w:rsidRPr="00C53B46">
              <w:rPr>
                <w:rFonts w:ascii="Arial" w:eastAsia="Arial" w:hAnsi="Arial"/>
                <w:spacing w:val="2"/>
              </w:rPr>
              <w:t>o</w:t>
            </w:r>
            <w:r w:rsidRPr="00C53B46">
              <w:rPr>
                <w:rFonts w:ascii="Arial" w:eastAsia="Arial" w:hAnsi="Arial"/>
                <w:spacing w:val="-3"/>
              </w:rPr>
              <w:t>p</w:t>
            </w:r>
            <w:r w:rsidRPr="00C53B46">
              <w:rPr>
                <w:rFonts w:ascii="Arial" w:eastAsia="Arial" w:hAnsi="Arial"/>
              </w:rPr>
              <w:t>t</w:t>
            </w:r>
            <w:r w:rsidRPr="00C53B46">
              <w:rPr>
                <w:rFonts w:ascii="Arial" w:eastAsia="Arial" w:hAnsi="Arial"/>
                <w:spacing w:val="2"/>
              </w:rPr>
              <w:t>e</w:t>
            </w:r>
            <w:r w:rsidRPr="00C53B46">
              <w:rPr>
                <w:rFonts w:ascii="Arial" w:eastAsia="Arial" w:hAnsi="Arial"/>
              </w:rPr>
              <w:t>d</w:t>
            </w:r>
            <w:r w:rsidRPr="00C53B46">
              <w:rPr>
                <w:rFonts w:ascii="Arial" w:eastAsia="Arial" w:hAnsi="Arial"/>
                <w:spacing w:val="9"/>
              </w:rPr>
              <w:t xml:space="preserve"> </w:t>
            </w:r>
            <w:r w:rsidRPr="00C53B46">
              <w:rPr>
                <w:rFonts w:ascii="Arial" w:eastAsia="Arial" w:hAnsi="Arial"/>
              </w:rPr>
              <w:t>s</w:t>
            </w:r>
            <w:r w:rsidRPr="00C53B46">
              <w:rPr>
                <w:rFonts w:ascii="Arial" w:eastAsia="Arial" w:hAnsi="Arial"/>
                <w:spacing w:val="-2"/>
              </w:rPr>
              <w:t>h</w:t>
            </w:r>
            <w:r w:rsidRPr="00C53B46">
              <w:rPr>
                <w:rFonts w:ascii="Arial" w:eastAsia="Arial" w:hAnsi="Arial"/>
              </w:rPr>
              <w:t>all</w:t>
            </w:r>
            <w:r w:rsidRPr="00C53B46">
              <w:rPr>
                <w:rFonts w:ascii="Arial" w:eastAsia="Arial" w:hAnsi="Arial"/>
                <w:spacing w:val="6"/>
              </w:rPr>
              <w:t xml:space="preserve"> </w:t>
            </w:r>
            <w:r w:rsidRPr="00C53B46">
              <w:rPr>
                <w:rFonts w:ascii="Arial" w:eastAsia="Arial" w:hAnsi="Arial"/>
              </w:rPr>
              <w:t>be set</w:t>
            </w:r>
            <w:r w:rsidRPr="00C53B46">
              <w:rPr>
                <w:rFonts w:ascii="Arial" w:eastAsia="Arial" w:hAnsi="Arial"/>
                <w:spacing w:val="6"/>
              </w:rPr>
              <w:t xml:space="preserve"> </w:t>
            </w:r>
            <w:r w:rsidRPr="00C53B46">
              <w:rPr>
                <w:rFonts w:ascii="Arial" w:eastAsia="Arial" w:hAnsi="Arial"/>
                <w:w w:val="101"/>
              </w:rPr>
              <w:t>w</w:t>
            </w:r>
            <w:r w:rsidRPr="00C53B46">
              <w:rPr>
                <w:rFonts w:ascii="Arial" w:eastAsia="Arial" w:hAnsi="Arial"/>
                <w:spacing w:val="-3"/>
                <w:w w:val="101"/>
              </w:rPr>
              <w:t>h</w:t>
            </w:r>
            <w:r w:rsidRPr="00C53B46">
              <w:rPr>
                <w:rFonts w:ascii="Arial" w:eastAsia="Arial" w:hAnsi="Arial"/>
                <w:spacing w:val="2"/>
                <w:w w:val="101"/>
              </w:rPr>
              <w:t>e</w:t>
            </w:r>
            <w:r w:rsidRPr="00C53B46">
              <w:rPr>
                <w:rFonts w:ascii="Arial" w:eastAsia="Arial" w:hAnsi="Arial"/>
                <w:w w:val="101"/>
              </w:rPr>
              <w:t>n</w:t>
            </w:r>
            <w:r w:rsidRPr="00C53B46">
              <w:rPr>
                <w:rFonts w:ascii="Arial" w:eastAsia="Arial" w:hAnsi="Arial"/>
                <w:spacing w:val="-1"/>
                <w:w w:val="101"/>
              </w:rPr>
              <w:t>e</w:t>
            </w:r>
            <w:r w:rsidRPr="00C53B46">
              <w:rPr>
                <w:rFonts w:ascii="Arial" w:eastAsia="Arial" w:hAnsi="Arial"/>
                <w:spacing w:val="-2"/>
                <w:w w:val="101"/>
              </w:rPr>
              <w:t>v</w:t>
            </w:r>
            <w:r w:rsidRPr="00C53B46">
              <w:rPr>
                <w:rFonts w:ascii="Arial" w:eastAsia="Arial" w:hAnsi="Arial"/>
                <w:spacing w:val="2"/>
                <w:w w:val="101"/>
              </w:rPr>
              <w:t>e</w:t>
            </w:r>
            <w:r w:rsidRPr="00C53B46">
              <w:rPr>
                <w:rFonts w:ascii="Arial" w:eastAsia="Arial" w:hAnsi="Arial"/>
                <w:w w:val="101"/>
              </w:rPr>
              <w:t xml:space="preserve">r </w:t>
            </w:r>
            <w:r w:rsidRPr="00C53B46">
              <w:rPr>
                <w:rFonts w:ascii="Arial" w:eastAsia="Arial" w:hAnsi="Arial"/>
              </w:rPr>
              <w:t>p</w:t>
            </w:r>
            <w:r w:rsidRPr="00C53B46">
              <w:rPr>
                <w:rFonts w:ascii="Arial" w:eastAsia="Arial" w:hAnsi="Arial"/>
                <w:spacing w:val="-3"/>
              </w:rPr>
              <w:t>o</w:t>
            </w:r>
            <w:r w:rsidRPr="00C53B46">
              <w:rPr>
                <w:rFonts w:ascii="Arial" w:eastAsia="Arial" w:hAnsi="Arial"/>
              </w:rPr>
              <w:t>ss</w:t>
            </w:r>
            <w:r w:rsidRPr="00C53B46">
              <w:rPr>
                <w:rFonts w:ascii="Arial" w:eastAsia="Arial" w:hAnsi="Arial"/>
                <w:spacing w:val="3"/>
              </w:rPr>
              <w:t>i</w:t>
            </w:r>
            <w:r w:rsidRPr="00C53B46">
              <w:rPr>
                <w:rFonts w:ascii="Arial" w:eastAsia="Arial" w:hAnsi="Arial"/>
                <w:spacing w:val="-3"/>
              </w:rPr>
              <w:t>b</w:t>
            </w:r>
            <w:r w:rsidRPr="00C53B46">
              <w:rPr>
                <w:rFonts w:ascii="Arial" w:eastAsia="Arial" w:hAnsi="Arial"/>
                <w:spacing w:val="3"/>
              </w:rPr>
              <w:t>l</w:t>
            </w:r>
            <w:r w:rsidRPr="00C53B46">
              <w:rPr>
                <w:rFonts w:ascii="Arial" w:eastAsia="Arial" w:hAnsi="Arial"/>
                <w:spacing w:val="-3"/>
              </w:rPr>
              <w:t>e</w:t>
            </w:r>
            <w:r w:rsidRPr="00C53B46">
              <w:rPr>
                <w:rFonts w:ascii="Arial" w:eastAsia="Arial" w:hAnsi="Arial"/>
              </w:rPr>
              <w:t>.</w:t>
            </w:r>
            <w:r w:rsidRPr="00C53B46">
              <w:rPr>
                <w:rFonts w:ascii="Arial" w:eastAsia="Arial" w:hAnsi="Arial"/>
                <w:spacing w:val="9"/>
              </w:rPr>
              <w:t xml:space="preserve"> </w:t>
            </w:r>
            <w:r w:rsidRPr="00C53B46">
              <w:rPr>
                <w:rFonts w:ascii="Arial" w:eastAsia="Arial" w:hAnsi="Arial"/>
                <w:spacing w:val="3"/>
              </w:rPr>
              <w:t>A</w:t>
            </w:r>
            <w:r w:rsidRPr="00C53B46">
              <w:rPr>
                <w:rFonts w:ascii="Arial" w:eastAsia="Arial" w:hAnsi="Arial"/>
              </w:rPr>
              <w:t>l</w:t>
            </w:r>
            <w:r w:rsidRPr="00C53B46">
              <w:rPr>
                <w:rFonts w:ascii="Arial" w:eastAsia="Arial" w:hAnsi="Arial"/>
                <w:spacing w:val="2"/>
              </w:rPr>
              <w:t>s</w:t>
            </w:r>
            <w:r w:rsidRPr="00C53B46">
              <w:rPr>
                <w:rFonts w:ascii="Arial" w:eastAsia="Arial" w:hAnsi="Arial"/>
                <w:spacing w:val="-3"/>
              </w:rPr>
              <w:t>o</w:t>
            </w:r>
            <w:r w:rsidRPr="00C53B46">
              <w:rPr>
                <w:rFonts w:ascii="Arial" w:eastAsia="Arial" w:hAnsi="Arial"/>
              </w:rPr>
              <w:t>,</w:t>
            </w:r>
            <w:r w:rsidRPr="00C53B46">
              <w:rPr>
                <w:rFonts w:ascii="Arial" w:eastAsia="Arial" w:hAnsi="Arial"/>
                <w:spacing w:val="5"/>
              </w:rPr>
              <w:t xml:space="preserve"> </w:t>
            </w:r>
            <w:r w:rsidRPr="00C53B46">
              <w:rPr>
                <w:rFonts w:ascii="Arial" w:eastAsia="Arial" w:hAnsi="Arial"/>
              </w:rPr>
              <w:t>sh</w:t>
            </w:r>
            <w:r w:rsidRPr="00C53B46">
              <w:rPr>
                <w:rFonts w:ascii="Arial" w:eastAsia="Arial" w:hAnsi="Arial"/>
                <w:spacing w:val="-2"/>
              </w:rPr>
              <w:t>a</w:t>
            </w:r>
            <w:r w:rsidRPr="00C53B46">
              <w:rPr>
                <w:rFonts w:ascii="Arial" w:eastAsia="Arial" w:hAnsi="Arial"/>
                <w:spacing w:val="3"/>
              </w:rPr>
              <w:t>l</w:t>
            </w:r>
            <w:r w:rsidRPr="00C53B46">
              <w:rPr>
                <w:rFonts w:ascii="Arial" w:eastAsia="Arial" w:hAnsi="Arial"/>
              </w:rPr>
              <w:t>l</w:t>
            </w:r>
            <w:r w:rsidRPr="00C53B46">
              <w:rPr>
                <w:rFonts w:ascii="Arial" w:eastAsia="Arial" w:hAnsi="Arial"/>
                <w:spacing w:val="6"/>
              </w:rPr>
              <w:t xml:space="preserve"> </w:t>
            </w:r>
            <w:r w:rsidRPr="00C53B46">
              <w:rPr>
                <w:rFonts w:ascii="Arial" w:eastAsia="Arial" w:hAnsi="Arial"/>
                <w:spacing w:val="-3"/>
              </w:rPr>
              <w:t>b</w:t>
            </w:r>
            <w:r w:rsidRPr="00C53B46">
              <w:rPr>
                <w:rFonts w:ascii="Arial" w:eastAsia="Arial" w:hAnsi="Arial"/>
              </w:rPr>
              <w:t>e</w:t>
            </w:r>
            <w:r w:rsidRPr="00C53B46">
              <w:rPr>
                <w:rFonts w:ascii="Arial" w:eastAsia="Arial" w:hAnsi="Arial"/>
                <w:spacing w:val="3"/>
              </w:rPr>
              <w:t xml:space="preserve"> </w:t>
            </w:r>
            <w:r w:rsidRPr="00C53B46">
              <w:rPr>
                <w:rFonts w:ascii="Arial" w:eastAsia="Arial" w:hAnsi="Arial"/>
                <w:spacing w:val="-3"/>
              </w:rPr>
              <w:t>a</w:t>
            </w:r>
            <w:r w:rsidRPr="00C53B46">
              <w:rPr>
                <w:rFonts w:ascii="Arial" w:eastAsia="Arial" w:hAnsi="Arial"/>
                <w:spacing w:val="3"/>
              </w:rPr>
              <w:t>v</w:t>
            </w:r>
            <w:r w:rsidRPr="00C53B46">
              <w:rPr>
                <w:rFonts w:ascii="Arial" w:eastAsia="Arial" w:hAnsi="Arial"/>
                <w:spacing w:val="-3"/>
              </w:rPr>
              <w:t>o</w:t>
            </w:r>
            <w:r w:rsidRPr="00C53B46">
              <w:rPr>
                <w:rFonts w:ascii="Arial" w:eastAsia="Arial" w:hAnsi="Arial"/>
                <w:spacing w:val="3"/>
              </w:rPr>
              <w:t>i</w:t>
            </w:r>
            <w:r w:rsidRPr="00C53B46">
              <w:rPr>
                <w:rFonts w:ascii="Arial" w:eastAsia="Arial" w:hAnsi="Arial"/>
                <w:spacing w:val="-3"/>
              </w:rPr>
              <w:t>d</w:t>
            </w:r>
            <w:r w:rsidRPr="00C53B46">
              <w:rPr>
                <w:rFonts w:ascii="Arial" w:eastAsia="Arial" w:hAnsi="Arial"/>
                <w:spacing w:val="2"/>
              </w:rPr>
              <w:t>e</w:t>
            </w:r>
            <w:r w:rsidRPr="00C53B46">
              <w:rPr>
                <w:rFonts w:ascii="Arial" w:eastAsia="Arial" w:hAnsi="Arial"/>
              </w:rPr>
              <w:t>d</w:t>
            </w:r>
            <w:r w:rsidRPr="00C53B46">
              <w:rPr>
                <w:rFonts w:ascii="Arial" w:eastAsia="Arial" w:hAnsi="Arial"/>
                <w:spacing w:val="5"/>
              </w:rPr>
              <w:t xml:space="preserve"> </w:t>
            </w:r>
            <w:r w:rsidRPr="00C53B46">
              <w:rPr>
                <w:rFonts w:ascii="Arial" w:eastAsia="Arial" w:hAnsi="Arial"/>
              </w:rPr>
              <w:t xml:space="preserve">as </w:t>
            </w:r>
            <w:r w:rsidRPr="00C53B46">
              <w:rPr>
                <w:rFonts w:ascii="Arial" w:eastAsia="Arial" w:hAnsi="Arial"/>
                <w:spacing w:val="2"/>
              </w:rPr>
              <w:t>m</w:t>
            </w:r>
            <w:r w:rsidRPr="00C53B46">
              <w:rPr>
                <w:rFonts w:ascii="Arial" w:eastAsia="Arial" w:hAnsi="Arial"/>
              </w:rPr>
              <w:t>u</w:t>
            </w:r>
            <w:r w:rsidRPr="00C53B46">
              <w:rPr>
                <w:rFonts w:ascii="Arial" w:eastAsia="Arial" w:hAnsi="Arial"/>
                <w:spacing w:val="-2"/>
              </w:rPr>
              <w:t>c</w:t>
            </w:r>
            <w:r w:rsidRPr="00C53B46">
              <w:rPr>
                <w:rFonts w:ascii="Arial" w:eastAsia="Arial" w:hAnsi="Arial"/>
              </w:rPr>
              <w:t>h</w:t>
            </w:r>
            <w:r w:rsidRPr="00C53B46">
              <w:rPr>
                <w:rFonts w:ascii="Arial" w:eastAsia="Arial" w:hAnsi="Arial"/>
                <w:spacing w:val="8"/>
              </w:rPr>
              <w:t xml:space="preserve"> </w:t>
            </w:r>
            <w:r w:rsidRPr="00C53B46">
              <w:rPr>
                <w:rFonts w:ascii="Arial" w:eastAsia="Arial" w:hAnsi="Arial"/>
              </w:rPr>
              <w:t>as</w:t>
            </w:r>
            <w:r w:rsidRPr="00C53B46">
              <w:rPr>
                <w:rFonts w:ascii="Arial" w:eastAsia="Arial" w:hAnsi="Arial"/>
                <w:spacing w:val="2"/>
              </w:rPr>
              <w:t xml:space="preserve"> </w:t>
            </w:r>
            <w:r w:rsidRPr="00C53B46">
              <w:rPr>
                <w:rFonts w:ascii="Arial" w:eastAsia="Arial" w:hAnsi="Arial"/>
                <w:spacing w:val="-3"/>
              </w:rPr>
              <w:t>p</w:t>
            </w:r>
            <w:r w:rsidRPr="00C53B46">
              <w:rPr>
                <w:rFonts w:ascii="Arial" w:eastAsia="Arial" w:hAnsi="Arial"/>
              </w:rPr>
              <w:t>o</w:t>
            </w:r>
            <w:r w:rsidRPr="00C53B46">
              <w:rPr>
                <w:rFonts w:ascii="Arial" w:eastAsia="Arial" w:hAnsi="Arial"/>
                <w:spacing w:val="-2"/>
              </w:rPr>
              <w:t>s</w:t>
            </w:r>
            <w:r w:rsidRPr="00C53B46">
              <w:rPr>
                <w:rFonts w:ascii="Arial" w:eastAsia="Arial" w:hAnsi="Arial"/>
              </w:rPr>
              <w:t>s</w:t>
            </w:r>
            <w:r w:rsidRPr="00C53B46">
              <w:rPr>
                <w:rFonts w:ascii="Arial" w:eastAsia="Arial" w:hAnsi="Arial"/>
                <w:spacing w:val="4"/>
              </w:rPr>
              <w:t>i</w:t>
            </w:r>
            <w:r w:rsidRPr="00C53B46">
              <w:rPr>
                <w:rFonts w:ascii="Arial" w:eastAsia="Arial" w:hAnsi="Arial"/>
                <w:spacing w:val="-3"/>
              </w:rPr>
              <w:t>b</w:t>
            </w:r>
            <w:r w:rsidRPr="00C53B46">
              <w:rPr>
                <w:rFonts w:ascii="Arial" w:eastAsia="Arial" w:hAnsi="Arial"/>
              </w:rPr>
              <w:t>le</w:t>
            </w:r>
            <w:r w:rsidRPr="00C53B46">
              <w:rPr>
                <w:rFonts w:ascii="Arial" w:eastAsia="Arial" w:hAnsi="Arial"/>
                <w:spacing w:val="9"/>
              </w:rPr>
              <w:t xml:space="preserve"> </w:t>
            </w:r>
            <w:r w:rsidRPr="00C53B46">
              <w:rPr>
                <w:rFonts w:ascii="Arial" w:eastAsia="Arial" w:hAnsi="Arial"/>
              </w:rPr>
              <w:t>a</w:t>
            </w:r>
            <w:r w:rsidRPr="00C53B46">
              <w:rPr>
                <w:rFonts w:ascii="Arial" w:eastAsia="Arial" w:hAnsi="Arial"/>
                <w:spacing w:val="2"/>
              </w:rPr>
              <w:t>n</w:t>
            </w:r>
            <w:r w:rsidRPr="00C53B46">
              <w:rPr>
                <w:rFonts w:ascii="Arial" w:eastAsia="Arial" w:hAnsi="Arial"/>
              </w:rPr>
              <w:t xml:space="preserve">y </w:t>
            </w:r>
            <w:r w:rsidRPr="00C53B46">
              <w:rPr>
                <w:rFonts w:ascii="Arial" w:eastAsia="Arial" w:hAnsi="Arial"/>
                <w:spacing w:val="3"/>
              </w:rPr>
              <w:t>i</w:t>
            </w:r>
            <w:r w:rsidRPr="00C53B46">
              <w:rPr>
                <w:rFonts w:ascii="Arial" w:eastAsia="Arial" w:hAnsi="Arial"/>
                <w:spacing w:val="-3"/>
              </w:rPr>
              <w:t>n</w:t>
            </w:r>
            <w:r w:rsidRPr="00C53B46">
              <w:rPr>
                <w:rFonts w:ascii="Arial" w:eastAsia="Arial" w:hAnsi="Arial"/>
              </w:rPr>
              <w:t>di</w:t>
            </w:r>
            <w:r w:rsidRPr="00C53B46">
              <w:rPr>
                <w:rFonts w:ascii="Arial" w:eastAsia="Arial" w:hAnsi="Arial"/>
                <w:spacing w:val="1"/>
              </w:rPr>
              <w:t>c</w:t>
            </w:r>
            <w:r w:rsidRPr="00C53B46">
              <w:rPr>
                <w:rFonts w:ascii="Arial" w:eastAsia="Arial" w:hAnsi="Arial"/>
              </w:rPr>
              <w:t>ation</w:t>
            </w:r>
            <w:r w:rsidRPr="00C53B46">
              <w:rPr>
                <w:rFonts w:ascii="Arial" w:eastAsia="Arial" w:hAnsi="Arial"/>
                <w:spacing w:val="8"/>
              </w:rPr>
              <w:t xml:space="preserve"> </w:t>
            </w:r>
            <w:r w:rsidRPr="00C53B46">
              <w:rPr>
                <w:rFonts w:ascii="Arial" w:eastAsia="Arial" w:hAnsi="Arial"/>
              </w:rPr>
              <w:t>to</w:t>
            </w:r>
            <w:r w:rsidRPr="00C53B46">
              <w:rPr>
                <w:rFonts w:ascii="Arial" w:eastAsia="Arial" w:hAnsi="Arial"/>
                <w:spacing w:val="2"/>
              </w:rPr>
              <w:t xml:space="preserve"> t</w:t>
            </w:r>
            <w:r w:rsidRPr="00C53B46">
              <w:rPr>
                <w:rFonts w:ascii="Arial" w:eastAsia="Arial" w:hAnsi="Arial"/>
              </w:rPr>
              <w:t>he t</w:t>
            </w:r>
            <w:r w:rsidRPr="00C53B46">
              <w:rPr>
                <w:rFonts w:ascii="Arial" w:eastAsia="Arial" w:hAnsi="Arial"/>
                <w:spacing w:val="1"/>
              </w:rPr>
              <w:t>r</w:t>
            </w:r>
            <w:r w:rsidRPr="00C53B46">
              <w:rPr>
                <w:rFonts w:ascii="Arial" w:eastAsia="Arial" w:hAnsi="Arial"/>
              </w:rPr>
              <w:t>ade</w:t>
            </w:r>
            <w:r w:rsidRPr="00C53B46">
              <w:rPr>
                <w:rFonts w:ascii="Arial" w:eastAsia="Arial" w:hAnsi="Arial"/>
                <w:spacing w:val="4"/>
              </w:rPr>
              <w:t xml:space="preserve"> </w:t>
            </w:r>
            <w:r w:rsidRPr="00C53B46">
              <w:rPr>
                <w:rFonts w:ascii="Arial" w:eastAsia="Arial" w:hAnsi="Arial"/>
                <w:w w:val="101"/>
              </w:rPr>
              <w:t>na</w:t>
            </w:r>
            <w:r w:rsidRPr="00C53B46">
              <w:rPr>
                <w:rFonts w:ascii="Arial" w:eastAsia="Arial" w:hAnsi="Arial"/>
                <w:spacing w:val="2"/>
                <w:w w:val="101"/>
              </w:rPr>
              <w:t>m</w:t>
            </w:r>
            <w:r w:rsidRPr="00C53B46">
              <w:rPr>
                <w:rFonts w:ascii="Arial" w:eastAsia="Arial" w:hAnsi="Arial"/>
                <w:w w:val="101"/>
              </w:rPr>
              <w:t xml:space="preserve">es, </w:t>
            </w:r>
            <w:r w:rsidRPr="00C53B46">
              <w:rPr>
                <w:rFonts w:ascii="Arial" w:eastAsia="Arial" w:hAnsi="Arial"/>
              </w:rPr>
              <w:t>f</w:t>
            </w:r>
            <w:r w:rsidRPr="00C53B46">
              <w:rPr>
                <w:rFonts w:ascii="Arial" w:eastAsia="Arial" w:hAnsi="Arial"/>
                <w:spacing w:val="3"/>
              </w:rPr>
              <w:t>i</w:t>
            </w:r>
            <w:r w:rsidRPr="00C53B46">
              <w:rPr>
                <w:rFonts w:ascii="Arial" w:eastAsia="Arial" w:hAnsi="Arial"/>
                <w:spacing w:val="-3"/>
              </w:rPr>
              <w:t>g</w:t>
            </w:r>
            <w:r w:rsidRPr="00C53B46">
              <w:rPr>
                <w:rFonts w:ascii="Arial" w:eastAsia="Arial" w:hAnsi="Arial"/>
              </w:rPr>
              <w:t>u</w:t>
            </w:r>
            <w:r w:rsidRPr="00C53B46">
              <w:rPr>
                <w:rFonts w:ascii="Arial" w:eastAsia="Arial" w:hAnsi="Arial"/>
                <w:spacing w:val="-1"/>
              </w:rPr>
              <w:t>r</w:t>
            </w:r>
            <w:r w:rsidRPr="00C53B46">
              <w:rPr>
                <w:rFonts w:ascii="Arial" w:eastAsia="Arial" w:hAnsi="Arial"/>
                <w:spacing w:val="-3"/>
              </w:rPr>
              <w:t>e</w:t>
            </w:r>
            <w:r w:rsidRPr="00C53B46">
              <w:rPr>
                <w:rFonts w:ascii="Arial" w:eastAsia="Arial" w:hAnsi="Arial"/>
              </w:rPr>
              <w:t>s,</w:t>
            </w:r>
            <w:r w:rsidRPr="00C53B46">
              <w:rPr>
                <w:rFonts w:ascii="Arial" w:eastAsia="Arial" w:hAnsi="Arial"/>
                <w:spacing w:val="50"/>
              </w:rPr>
              <w:t xml:space="preserve"> </w:t>
            </w:r>
            <w:r w:rsidRPr="00C53B46">
              <w:rPr>
                <w:rFonts w:ascii="Arial" w:eastAsia="Arial" w:hAnsi="Arial"/>
                <w:spacing w:val="3"/>
              </w:rPr>
              <w:t>i</w:t>
            </w:r>
            <w:r w:rsidRPr="00C53B46">
              <w:rPr>
                <w:rFonts w:ascii="Arial" w:eastAsia="Arial" w:hAnsi="Arial"/>
              </w:rPr>
              <w:t>l</w:t>
            </w:r>
            <w:r w:rsidRPr="00C53B46">
              <w:rPr>
                <w:rFonts w:ascii="Arial" w:eastAsia="Arial" w:hAnsi="Arial"/>
                <w:spacing w:val="2"/>
              </w:rPr>
              <w:t>l</w:t>
            </w:r>
            <w:r w:rsidRPr="00C53B46">
              <w:rPr>
                <w:rFonts w:ascii="Arial" w:eastAsia="Arial" w:hAnsi="Arial"/>
              </w:rPr>
              <w:t>ustr</w:t>
            </w:r>
            <w:r w:rsidRPr="00C53B46">
              <w:rPr>
                <w:rFonts w:ascii="Arial" w:eastAsia="Arial" w:hAnsi="Arial"/>
                <w:spacing w:val="-3"/>
              </w:rPr>
              <w:t>a</w:t>
            </w:r>
            <w:r w:rsidRPr="00C53B46">
              <w:rPr>
                <w:rFonts w:ascii="Arial" w:eastAsia="Arial" w:hAnsi="Arial"/>
                <w:spacing w:val="2"/>
              </w:rPr>
              <w:t>t</w:t>
            </w:r>
            <w:r w:rsidRPr="00C53B46">
              <w:rPr>
                <w:rFonts w:ascii="Arial" w:eastAsia="Arial" w:hAnsi="Arial"/>
              </w:rPr>
              <w:t>io</w:t>
            </w:r>
            <w:r w:rsidRPr="00C53B46">
              <w:rPr>
                <w:rFonts w:ascii="Arial" w:eastAsia="Arial" w:hAnsi="Arial"/>
                <w:spacing w:val="-2"/>
              </w:rPr>
              <w:t>n</w:t>
            </w:r>
            <w:r w:rsidRPr="00C53B46">
              <w:rPr>
                <w:rFonts w:ascii="Arial" w:eastAsia="Arial" w:hAnsi="Arial"/>
              </w:rPr>
              <w:t>s</w:t>
            </w:r>
            <w:r w:rsidRPr="00C53B46">
              <w:rPr>
                <w:rFonts w:ascii="Arial" w:eastAsia="Arial" w:hAnsi="Arial"/>
                <w:spacing w:val="54"/>
              </w:rPr>
              <w:t xml:space="preserve"> </w:t>
            </w:r>
            <w:r w:rsidRPr="00C53B46">
              <w:rPr>
                <w:rFonts w:ascii="Arial" w:eastAsia="Arial" w:hAnsi="Arial"/>
                <w:spacing w:val="-3"/>
              </w:rPr>
              <w:t>o</w:t>
            </w:r>
            <w:r w:rsidRPr="00C53B46">
              <w:rPr>
                <w:rFonts w:ascii="Arial" w:eastAsia="Arial" w:hAnsi="Arial"/>
              </w:rPr>
              <w:t>r</w:t>
            </w:r>
            <w:r w:rsidRPr="00C53B46">
              <w:rPr>
                <w:rFonts w:ascii="Arial" w:eastAsia="Arial" w:hAnsi="Arial"/>
                <w:spacing w:val="46"/>
              </w:rPr>
              <w:t xml:space="preserve"> </w:t>
            </w:r>
            <w:r w:rsidRPr="00C53B46">
              <w:rPr>
                <w:rFonts w:ascii="Arial" w:eastAsia="Arial" w:hAnsi="Arial"/>
              </w:rPr>
              <w:t>any</w:t>
            </w:r>
            <w:r w:rsidRPr="00C53B46">
              <w:rPr>
                <w:rFonts w:ascii="Arial" w:eastAsia="Arial" w:hAnsi="Arial"/>
                <w:spacing w:val="45"/>
              </w:rPr>
              <w:t xml:space="preserve"> </w:t>
            </w:r>
            <w:r w:rsidRPr="00C53B46">
              <w:rPr>
                <w:rFonts w:ascii="Arial" w:eastAsia="Arial" w:hAnsi="Arial"/>
                <w:spacing w:val="-3"/>
              </w:rPr>
              <w:t>o</w:t>
            </w:r>
            <w:r w:rsidRPr="00C53B46">
              <w:rPr>
                <w:rFonts w:ascii="Arial" w:eastAsia="Arial" w:hAnsi="Arial"/>
              </w:rPr>
              <w:t>t</w:t>
            </w:r>
            <w:r w:rsidRPr="00C53B46">
              <w:rPr>
                <w:rFonts w:ascii="Arial" w:eastAsia="Arial" w:hAnsi="Arial"/>
                <w:spacing w:val="2"/>
              </w:rPr>
              <w:t>h</w:t>
            </w:r>
            <w:r w:rsidRPr="00C53B46">
              <w:rPr>
                <w:rFonts w:ascii="Arial" w:eastAsia="Arial" w:hAnsi="Arial"/>
                <w:spacing w:val="-3"/>
              </w:rPr>
              <w:t>e</w:t>
            </w:r>
            <w:r w:rsidRPr="00C53B46">
              <w:rPr>
                <w:rFonts w:ascii="Arial" w:eastAsia="Arial" w:hAnsi="Arial"/>
              </w:rPr>
              <w:t>r</w:t>
            </w:r>
            <w:r w:rsidRPr="00C53B46">
              <w:rPr>
                <w:rFonts w:ascii="Arial" w:eastAsia="Arial" w:hAnsi="Arial"/>
                <w:spacing w:val="49"/>
              </w:rPr>
              <w:t xml:space="preserve"> </w:t>
            </w:r>
            <w:r w:rsidRPr="00C53B46">
              <w:rPr>
                <w:rFonts w:ascii="Arial" w:eastAsia="Arial" w:hAnsi="Arial"/>
                <w:spacing w:val="2"/>
              </w:rPr>
              <w:t>d</w:t>
            </w:r>
            <w:r w:rsidRPr="00C53B46">
              <w:rPr>
                <w:rFonts w:ascii="Arial" w:eastAsia="Arial" w:hAnsi="Arial"/>
                <w:spacing w:val="-3"/>
              </w:rPr>
              <w:t>e</w:t>
            </w:r>
            <w:r w:rsidRPr="00C53B46">
              <w:rPr>
                <w:rFonts w:ascii="Arial" w:eastAsia="Arial" w:hAnsi="Arial"/>
                <w:spacing w:val="2"/>
              </w:rPr>
              <w:t>t</w:t>
            </w:r>
            <w:r w:rsidRPr="00C53B46">
              <w:rPr>
                <w:rFonts w:ascii="Arial" w:eastAsia="Arial" w:hAnsi="Arial"/>
                <w:spacing w:val="-3"/>
              </w:rPr>
              <w:t>a</w:t>
            </w:r>
            <w:r w:rsidRPr="00C53B46">
              <w:rPr>
                <w:rFonts w:ascii="Arial" w:eastAsia="Arial" w:hAnsi="Arial"/>
              </w:rPr>
              <w:t>i</w:t>
            </w:r>
            <w:r w:rsidRPr="00C53B46">
              <w:rPr>
                <w:rFonts w:ascii="Arial" w:eastAsia="Arial" w:hAnsi="Arial"/>
                <w:spacing w:val="4"/>
              </w:rPr>
              <w:t>l</w:t>
            </w:r>
            <w:r w:rsidRPr="00C53B46">
              <w:rPr>
                <w:rFonts w:ascii="Arial" w:eastAsia="Arial" w:hAnsi="Arial"/>
              </w:rPr>
              <w:t>s</w:t>
            </w:r>
            <w:r w:rsidRPr="00C53B46">
              <w:rPr>
                <w:rFonts w:ascii="Arial" w:eastAsia="Arial" w:hAnsi="Arial"/>
                <w:spacing w:val="46"/>
              </w:rPr>
              <w:t xml:space="preserve"> </w:t>
            </w:r>
            <w:r w:rsidRPr="00C53B46">
              <w:rPr>
                <w:rFonts w:ascii="Arial" w:eastAsia="Arial" w:hAnsi="Arial"/>
              </w:rPr>
              <w:t>d</w:t>
            </w:r>
            <w:r w:rsidRPr="00C53B46">
              <w:rPr>
                <w:rFonts w:ascii="Arial" w:eastAsia="Arial" w:hAnsi="Arial"/>
                <w:spacing w:val="-3"/>
              </w:rPr>
              <w:t>e</w:t>
            </w:r>
            <w:r w:rsidRPr="00C53B46">
              <w:rPr>
                <w:rFonts w:ascii="Arial" w:eastAsia="Arial" w:hAnsi="Arial"/>
                <w:spacing w:val="5"/>
              </w:rPr>
              <w:t>t</w:t>
            </w:r>
            <w:r w:rsidRPr="00C53B46">
              <w:rPr>
                <w:rFonts w:ascii="Arial" w:eastAsia="Arial" w:hAnsi="Arial"/>
                <w:spacing w:val="-3"/>
              </w:rPr>
              <w:t>e</w:t>
            </w:r>
            <w:r w:rsidRPr="00C53B46">
              <w:rPr>
                <w:rFonts w:ascii="Arial" w:eastAsia="Arial" w:hAnsi="Arial"/>
              </w:rPr>
              <w:t>r</w:t>
            </w:r>
            <w:r w:rsidRPr="00C53B46">
              <w:rPr>
                <w:rFonts w:ascii="Arial" w:eastAsia="Arial" w:hAnsi="Arial"/>
                <w:spacing w:val="1"/>
              </w:rPr>
              <w:t>m</w:t>
            </w:r>
            <w:r w:rsidRPr="00C53B46">
              <w:rPr>
                <w:rFonts w:ascii="Arial" w:eastAsia="Arial" w:hAnsi="Arial"/>
              </w:rPr>
              <w:t>in</w:t>
            </w:r>
            <w:r w:rsidRPr="00C53B46">
              <w:rPr>
                <w:rFonts w:ascii="Arial" w:eastAsia="Arial" w:hAnsi="Arial"/>
                <w:spacing w:val="2"/>
              </w:rPr>
              <w:t>i</w:t>
            </w:r>
            <w:r w:rsidRPr="00C53B46">
              <w:rPr>
                <w:rFonts w:ascii="Arial" w:eastAsia="Arial" w:hAnsi="Arial"/>
              </w:rPr>
              <w:t>ng</w:t>
            </w:r>
            <w:r w:rsidRPr="00C53B46">
              <w:rPr>
                <w:rFonts w:ascii="Arial" w:eastAsia="Arial" w:hAnsi="Arial"/>
                <w:spacing w:val="51"/>
              </w:rPr>
              <w:t xml:space="preserve"> </w:t>
            </w:r>
            <w:r w:rsidRPr="00C53B46">
              <w:rPr>
                <w:rFonts w:ascii="Arial" w:eastAsia="Arial" w:hAnsi="Arial"/>
              </w:rPr>
              <w:t>t</w:t>
            </w:r>
            <w:r w:rsidRPr="00C53B46">
              <w:rPr>
                <w:rFonts w:ascii="Arial" w:eastAsia="Arial" w:hAnsi="Arial"/>
                <w:spacing w:val="2"/>
              </w:rPr>
              <w:t>h</w:t>
            </w:r>
            <w:r w:rsidRPr="00C53B46">
              <w:rPr>
                <w:rFonts w:ascii="Arial" w:eastAsia="Arial" w:hAnsi="Arial"/>
              </w:rPr>
              <w:t>e</w:t>
            </w:r>
            <w:r w:rsidRPr="00C53B46">
              <w:rPr>
                <w:rFonts w:ascii="Arial" w:eastAsia="Arial" w:hAnsi="Arial"/>
                <w:spacing w:val="42"/>
              </w:rPr>
              <w:t xml:space="preserve"> </w:t>
            </w:r>
            <w:r w:rsidRPr="00C53B46">
              <w:rPr>
                <w:rFonts w:ascii="Arial" w:eastAsia="Arial" w:hAnsi="Arial"/>
                <w:spacing w:val="2"/>
              </w:rPr>
              <w:t>m</w:t>
            </w:r>
            <w:r w:rsidRPr="00C53B46">
              <w:rPr>
                <w:rFonts w:ascii="Arial" w:eastAsia="Arial" w:hAnsi="Arial"/>
              </w:rPr>
              <w:t>at</w:t>
            </w:r>
            <w:r w:rsidRPr="00C53B46">
              <w:rPr>
                <w:rFonts w:ascii="Arial" w:eastAsia="Arial" w:hAnsi="Arial"/>
                <w:spacing w:val="-3"/>
              </w:rPr>
              <w:t>e</w:t>
            </w:r>
            <w:r w:rsidRPr="00C53B46">
              <w:rPr>
                <w:rFonts w:ascii="Arial" w:eastAsia="Arial" w:hAnsi="Arial"/>
                <w:spacing w:val="1"/>
              </w:rPr>
              <w:t>r</w:t>
            </w:r>
            <w:r w:rsidRPr="00C53B46">
              <w:rPr>
                <w:rFonts w:ascii="Arial" w:eastAsia="Arial" w:hAnsi="Arial"/>
              </w:rPr>
              <w:t>i</w:t>
            </w:r>
            <w:r w:rsidRPr="00C53B46">
              <w:rPr>
                <w:rFonts w:ascii="Arial" w:eastAsia="Arial" w:hAnsi="Arial"/>
                <w:spacing w:val="-2"/>
              </w:rPr>
              <w:t>a</w:t>
            </w:r>
            <w:r w:rsidRPr="00C53B46">
              <w:rPr>
                <w:rFonts w:ascii="Arial" w:eastAsia="Arial" w:hAnsi="Arial"/>
                <w:spacing w:val="3"/>
              </w:rPr>
              <w:t>l</w:t>
            </w:r>
            <w:r w:rsidRPr="00C53B46">
              <w:rPr>
                <w:rFonts w:ascii="Arial" w:eastAsia="Arial" w:hAnsi="Arial"/>
              </w:rPr>
              <w:t>s</w:t>
            </w:r>
            <w:r w:rsidRPr="00C53B46">
              <w:rPr>
                <w:rFonts w:ascii="Arial" w:eastAsia="Arial" w:hAnsi="Arial"/>
                <w:spacing w:val="50"/>
              </w:rPr>
              <w:t xml:space="preserve"> </w:t>
            </w:r>
            <w:r w:rsidRPr="00C53B46">
              <w:rPr>
                <w:rFonts w:ascii="Arial" w:eastAsia="Arial" w:hAnsi="Arial"/>
              </w:rPr>
              <w:t>and</w:t>
            </w:r>
            <w:r w:rsidRPr="00C53B46">
              <w:rPr>
                <w:rFonts w:ascii="Arial" w:eastAsia="Arial" w:hAnsi="Arial"/>
                <w:spacing w:val="45"/>
              </w:rPr>
              <w:t xml:space="preserve"> </w:t>
            </w:r>
            <w:r w:rsidRPr="00C53B46">
              <w:rPr>
                <w:rFonts w:ascii="Arial" w:eastAsia="Arial" w:hAnsi="Arial"/>
              </w:rPr>
              <w:t>ite</w:t>
            </w:r>
            <w:r w:rsidRPr="00C53B46">
              <w:rPr>
                <w:rFonts w:ascii="Arial" w:eastAsia="Arial" w:hAnsi="Arial"/>
                <w:spacing w:val="3"/>
              </w:rPr>
              <w:t>m</w:t>
            </w:r>
            <w:r w:rsidRPr="00C53B46">
              <w:rPr>
                <w:rFonts w:ascii="Arial" w:eastAsia="Arial" w:hAnsi="Arial"/>
              </w:rPr>
              <w:t>s</w:t>
            </w:r>
            <w:r w:rsidRPr="00C53B46">
              <w:rPr>
                <w:rFonts w:ascii="Arial" w:eastAsia="Arial" w:hAnsi="Arial"/>
                <w:spacing w:val="46"/>
              </w:rPr>
              <w:t xml:space="preserve"> </w:t>
            </w:r>
            <w:r w:rsidRPr="00C53B46">
              <w:rPr>
                <w:rFonts w:ascii="Arial" w:eastAsia="Arial" w:hAnsi="Arial"/>
              </w:rPr>
              <w:t>re</w:t>
            </w:r>
            <w:r w:rsidRPr="00C53B46">
              <w:rPr>
                <w:rFonts w:ascii="Arial" w:eastAsia="Arial" w:hAnsi="Arial"/>
                <w:spacing w:val="-2"/>
              </w:rPr>
              <w:t>q</w:t>
            </w:r>
            <w:r w:rsidRPr="00C53B46">
              <w:rPr>
                <w:rFonts w:ascii="Arial" w:eastAsia="Arial" w:hAnsi="Arial"/>
              </w:rPr>
              <w:t>uir</w:t>
            </w:r>
            <w:r w:rsidRPr="00C53B46">
              <w:rPr>
                <w:rFonts w:ascii="Arial" w:eastAsia="Arial" w:hAnsi="Arial"/>
                <w:spacing w:val="2"/>
              </w:rPr>
              <w:t>e</w:t>
            </w:r>
            <w:r w:rsidRPr="00C53B46">
              <w:rPr>
                <w:rFonts w:ascii="Arial" w:eastAsia="Arial" w:hAnsi="Arial"/>
              </w:rPr>
              <w:t>d</w:t>
            </w:r>
            <w:r w:rsidRPr="00C53B46">
              <w:rPr>
                <w:rFonts w:ascii="Arial" w:eastAsia="Arial" w:hAnsi="Arial"/>
                <w:spacing w:val="47"/>
              </w:rPr>
              <w:t xml:space="preserve"> </w:t>
            </w:r>
            <w:r w:rsidRPr="00C53B46">
              <w:rPr>
                <w:rFonts w:ascii="Arial" w:eastAsia="Arial" w:hAnsi="Arial"/>
                <w:w w:val="101"/>
              </w:rPr>
              <w:t xml:space="preserve">in </w:t>
            </w:r>
            <w:r w:rsidRPr="00C53B46">
              <w:rPr>
                <w:rFonts w:ascii="Arial" w:eastAsia="Arial" w:hAnsi="Arial"/>
              </w:rPr>
              <w:t>th</w:t>
            </w:r>
            <w:r w:rsidRPr="00C53B46">
              <w:rPr>
                <w:rFonts w:ascii="Arial" w:eastAsia="Arial" w:hAnsi="Arial"/>
                <w:spacing w:val="-3"/>
              </w:rPr>
              <w:t>o</w:t>
            </w:r>
            <w:r w:rsidRPr="00C53B46">
              <w:rPr>
                <w:rFonts w:ascii="Arial" w:eastAsia="Arial" w:hAnsi="Arial"/>
                <w:spacing w:val="3"/>
              </w:rPr>
              <w:t>s</w:t>
            </w:r>
            <w:r w:rsidRPr="00C53B46">
              <w:rPr>
                <w:rFonts w:ascii="Arial" w:eastAsia="Arial" w:hAnsi="Arial"/>
              </w:rPr>
              <w:t>e</w:t>
            </w:r>
            <w:r w:rsidRPr="00C53B46">
              <w:rPr>
                <w:rFonts w:ascii="Arial" w:eastAsia="Arial" w:hAnsi="Arial"/>
                <w:spacing w:val="7"/>
              </w:rPr>
              <w:t xml:space="preserve"> </w:t>
            </w:r>
            <w:r w:rsidRPr="00C53B46">
              <w:rPr>
                <w:rFonts w:ascii="Arial" w:eastAsia="Arial" w:hAnsi="Arial"/>
                <w:spacing w:val="-3"/>
              </w:rPr>
              <w:t>p</w:t>
            </w:r>
            <w:r w:rsidRPr="00C53B46">
              <w:rPr>
                <w:rFonts w:ascii="Arial" w:eastAsia="Arial" w:hAnsi="Arial"/>
                <w:spacing w:val="1"/>
              </w:rPr>
              <w:t>r</w:t>
            </w:r>
            <w:r w:rsidRPr="00C53B46">
              <w:rPr>
                <w:rFonts w:ascii="Arial" w:eastAsia="Arial" w:hAnsi="Arial"/>
              </w:rPr>
              <w:t>oduced</w:t>
            </w:r>
            <w:r w:rsidRPr="00C53B46">
              <w:rPr>
                <w:rFonts w:ascii="Arial" w:eastAsia="Arial" w:hAnsi="Arial"/>
                <w:spacing w:val="8"/>
              </w:rPr>
              <w:t xml:space="preserve"> </w:t>
            </w:r>
            <w:r w:rsidRPr="00C53B46">
              <w:rPr>
                <w:rFonts w:ascii="Arial" w:eastAsia="Arial" w:hAnsi="Arial"/>
                <w:spacing w:val="2"/>
              </w:rPr>
              <w:t>f</w:t>
            </w:r>
            <w:r w:rsidRPr="00C53B46">
              <w:rPr>
                <w:rFonts w:ascii="Arial" w:eastAsia="Arial" w:hAnsi="Arial"/>
              </w:rPr>
              <w:t>r</w:t>
            </w:r>
            <w:r w:rsidRPr="00C53B46">
              <w:rPr>
                <w:rFonts w:ascii="Arial" w:eastAsia="Arial" w:hAnsi="Arial"/>
                <w:spacing w:val="-1"/>
              </w:rPr>
              <w:t>o</w:t>
            </w:r>
            <w:r w:rsidRPr="00C53B46">
              <w:rPr>
                <w:rFonts w:ascii="Arial" w:eastAsia="Arial" w:hAnsi="Arial"/>
              </w:rPr>
              <w:t>m</w:t>
            </w:r>
            <w:r w:rsidRPr="00C53B46">
              <w:rPr>
                <w:rFonts w:ascii="Arial" w:eastAsia="Arial" w:hAnsi="Arial"/>
                <w:spacing w:val="6"/>
              </w:rPr>
              <w:t xml:space="preserve"> </w:t>
            </w:r>
            <w:r w:rsidRPr="00C53B46">
              <w:rPr>
                <w:rFonts w:ascii="Arial" w:eastAsia="Arial" w:hAnsi="Arial"/>
              </w:rPr>
              <w:t>a c</w:t>
            </w:r>
            <w:r w:rsidRPr="00C53B46">
              <w:rPr>
                <w:rFonts w:ascii="Arial" w:eastAsia="Arial" w:hAnsi="Arial"/>
                <w:spacing w:val="-2"/>
              </w:rPr>
              <w:t>e</w:t>
            </w:r>
            <w:r w:rsidRPr="00C53B46">
              <w:rPr>
                <w:rFonts w:ascii="Arial" w:eastAsia="Arial" w:hAnsi="Arial"/>
                <w:spacing w:val="1"/>
              </w:rPr>
              <w:t>r</w:t>
            </w:r>
            <w:r w:rsidRPr="00C53B46">
              <w:rPr>
                <w:rFonts w:ascii="Arial" w:eastAsia="Arial" w:hAnsi="Arial"/>
                <w:spacing w:val="2"/>
              </w:rPr>
              <w:t>t</w:t>
            </w:r>
            <w:r w:rsidRPr="00C53B46">
              <w:rPr>
                <w:rFonts w:ascii="Arial" w:eastAsia="Arial" w:hAnsi="Arial"/>
                <w:spacing w:val="-3"/>
              </w:rPr>
              <w:t>a</w:t>
            </w:r>
            <w:r w:rsidRPr="00C53B46">
              <w:rPr>
                <w:rFonts w:ascii="Arial" w:eastAsia="Arial" w:hAnsi="Arial"/>
                <w:spacing w:val="3"/>
              </w:rPr>
              <w:t>i</w:t>
            </w:r>
            <w:r w:rsidRPr="00C53B46">
              <w:rPr>
                <w:rFonts w:ascii="Arial" w:eastAsia="Arial" w:hAnsi="Arial"/>
              </w:rPr>
              <w:t>n</w:t>
            </w:r>
            <w:r w:rsidRPr="00C53B46">
              <w:rPr>
                <w:rFonts w:ascii="Arial" w:eastAsia="Arial" w:hAnsi="Arial"/>
                <w:spacing w:val="4"/>
              </w:rPr>
              <w:t xml:space="preserve"> </w:t>
            </w:r>
            <w:r w:rsidRPr="00C53B46">
              <w:rPr>
                <w:rFonts w:ascii="Arial" w:eastAsia="Arial" w:hAnsi="Arial"/>
                <w:spacing w:val="5"/>
              </w:rPr>
              <w:t>f</w:t>
            </w:r>
            <w:r w:rsidRPr="00C53B46">
              <w:rPr>
                <w:rFonts w:ascii="Arial" w:eastAsia="Arial" w:hAnsi="Arial"/>
                <w:spacing w:val="-3"/>
              </w:rPr>
              <w:t>a</w:t>
            </w:r>
            <w:r w:rsidRPr="00C53B46">
              <w:rPr>
                <w:rFonts w:ascii="Arial" w:eastAsia="Arial" w:hAnsi="Arial"/>
              </w:rPr>
              <w:t>cto</w:t>
            </w:r>
            <w:r w:rsidRPr="00C53B46">
              <w:rPr>
                <w:rFonts w:ascii="Arial" w:eastAsia="Arial" w:hAnsi="Arial"/>
                <w:spacing w:val="2"/>
              </w:rPr>
              <w:t>r</w:t>
            </w:r>
            <w:r w:rsidRPr="00C53B46">
              <w:rPr>
                <w:rFonts w:ascii="Arial" w:eastAsia="Arial" w:hAnsi="Arial"/>
                <w:spacing w:val="-4"/>
              </w:rPr>
              <w:t>y</w:t>
            </w:r>
            <w:r w:rsidRPr="00C53B46">
              <w:rPr>
                <w:rFonts w:ascii="Arial" w:eastAsia="Arial" w:hAnsi="Arial"/>
              </w:rPr>
              <w:t>.</w:t>
            </w:r>
            <w:r w:rsidRPr="00C53B46">
              <w:rPr>
                <w:rFonts w:ascii="Arial" w:eastAsia="Arial" w:hAnsi="Arial"/>
                <w:spacing w:val="9"/>
              </w:rPr>
              <w:t xml:space="preserve"> </w:t>
            </w:r>
            <w:r w:rsidRPr="00C53B46">
              <w:rPr>
                <w:rFonts w:ascii="Arial" w:eastAsia="Arial" w:hAnsi="Arial"/>
              </w:rPr>
              <w:t>If</w:t>
            </w:r>
            <w:r w:rsidRPr="00C53B46">
              <w:rPr>
                <w:rFonts w:ascii="Arial" w:eastAsia="Arial" w:hAnsi="Arial"/>
                <w:spacing w:val="3"/>
              </w:rPr>
              <w:t xml:space="preserve"> </w:t>
            </w:r>
            <w:r w:rsidRPr="00C53B46">
              <w:rPr>
                <w:rFonts w:ascii="Arial" w:eastAsia="Arial" w:hAnsi="Arial"/>
                <w:spacing w:val="2"/>
              </w:rPr>
              <w:t>t</w:t>
            </w:r>
            <w:r w:rsidRPr="00C53B46">
              <w:rPr>
                <w:rFonts w:ascii="Arial" w:eastAsia="Arial" w:hAnsi="Arial"/>
                <w:spacing w:val="-3"/>
              </w:rPr>
              <w:t>h</w:t>
            </w:r>
            <w:r w:rsidRPr="00C53B46">
              <w:rPr>
                <w:rFonts w:ascii="Arial" w:eastAsia="Arial" w:hAnsi="Arial"/>
                <w:spacing w:val="3"/>
              </w:rPr>
              <w:t>i</w:t>
            </w:r>
            <w:r w:rsidRPr="00C53B46">
              <w:rPr>
                <w:rFonts w:ascii="Arial" w:eastAsia="Arial" w:hAnsi="Arial"/>
              </w:rPr>
              <w:t>s</w:t>
            </w:r>
            <w:r w:rsidRPr="00C53B46">
              <w:rPr>
                <w:rFonts w:ascii="Arial" w:eastAsia="Arial" w:hAnsi="Arial"/>
                <w:spacing w:val="1"/>
              </w:rPr>
              <w:t xml:space="preserve"> </w:t>
            </w:r>
            <w:r w:rsidRPr="00C53B46">
              <w:rPr>
                <w:rFonts w:ascii="Arial" w:eastAsia="Arial" w:hAnsi="Arial"/>
              </w:rPr>
              <w:t>is</w:t>
            </w:r>
            <w:r w:rsidRPr="00C53B46">
              <w:rPr>
                <w:rFonts w:ascii="Arial" w:eastAsia="Arial" w:hAnsi="Arial"/>
                <w:spacing w:val="2"/>
              </w:rPr>
              <w:t xml:space="preserve"> </w:t>
            </w:r>
            <w:r w:rsidRPr="00C53B46">
              <w:rPr>
                <w:rFonts w:ascii="Arial" w:eastAsia="Arial" w:hAnsi="Arial"/>
              </w:rPr>
              <w:t>not</w:t>
            </w:r>
            <w:r w:rsidRPr="00C53B46">
              <w:rPr>
                <w:rFonts w:ascii="Arial" w:eastAsia="Arial" w:hAnsi="Arial"/>
                <w:spacing w:val="2"/>
              </w:rPr>
              <w:t xml:space="preserve"> p</w:t>
            </w:r>
            <w:r w:rsidRPr="00C53B46">
              <w:rPr>
                <w:rFonts w:ascii="Arial" w:eastAsia="Arial" w:hAnsi="Arial"/>
                <w:spacing w:val="-3"/>
              </w:rPr>
              <w:t>o</w:t>
            </w:r>
            <w:r w:rsidRPr="00C53B46">
              <w:rPr>
                <w:rFonts w:ascii="Arial" w:eastAsia="Arial" w:hAnsi="Arial"/>
              </w:rPr>
              <w:t>ss</w:t>
            </w:r>
            <w:r w:rsidRPr="00C53B46">
              <w:rPr>
                <w:rFonts w:ascii="Arial" w:eastAsia="Arial" w:hAnsi="Arial"/>
                <w:spacing w:val="3"/>
              </w:rPr>
              <w:t>i</w:t>
            </w:r>
            <w:r w:rsidRPr="00C53B46">
              <w:rPr>
                <w:rFonts w:ascii="Arial" w:eastAsia="Arial" w:hAnsi="Arial"/>
                <w:spacing w:val="-3"/>
              </w:rPr>
              <w:t>b</w:t>
            </w:r>
            <w:r w:rsidRPr="00C53B46">
              <w:rPr>
                <w:rFonts w:ascii="Arial" w:eastAsia="Arial" w:hAnsi="Arial"/>
                <w:spacing w:val="3"/>
              </w:rPr>
              <w:t>l</w:t>
            </w:r>
            <w:r w:rsidRPr="00C53B46">
              <w:rPr>
                <w:rFonts w:ascii="Arial" w:eastAsia="Arial" w:hAnsi="Arial"/>
                <w:spacing w:val="-3"/>
              </w:rPr>
              <w:t>e</w:t>
            </w:r>
            <w:r w:rsidRPr="00C53B46">
              <w:rPr>
                <w:rFonts w:ascii="Arial" w:eastAsia="Arial" w:hAnsi="Arial"/>
              </w:rPr>
              <w:t>,</w:t>
            </w:r>
            <w:r w:rsidRPr="00C53B46">
              <w:rPr>
                <w:rFonts w:ascii="Arial" w:eastAsia="Arial" w:hAnsi="Arial"/>
                <w:spacing w:val="11"/>
              </w:rPr>
              <w:t xml:space="preserve"> </w:t>
            </w:r>
            <w:r w:rsidRPr="00C53B46">
              <w:rPr>
                <w:rFonts w:ascii="Arial" w:eastAsia="Arial" w:hAnsi="Arial"/>
              </w:rPr>
              <w:t>the</w:t>
            </w:r>
            <w:r w:rsidRPr="00C53B46">
              <w:rPr>
                <w:rFonts w:ascii="Arial" w:eastAsia="Arial" w:hAnsi="Arial"/>
                <w:spacing w:val="4"/>
              </w:rPr>
              <w:t xml:space="preserve"> </w:t>
            </w:r>
            <w:r w:rsidRPr="00C53B46">
              <w:rPr>
                <w:rFonts w:ascii="Arial" w:eastAsia="Arial" w:hAnsi="Arial"/>
              </w:rPr>
              <w:t>d</w:t>
            </w:r>
            <w:r w:rsidRPr="00C53B46">
              <w:rPr>
                <w:rFonts w:ascii="Arial" w:eastAsia="Arial" w:hAnsi="Arial"/>
                <w:spacing w:val="-3"/>
              </w:rPr>
              <w:t>e</w:t>
            </w:r>
            <w:r w:rsidRPr="00C53B46">
              <w:rPr>
                <w:rFonts w:ascii="Arial" w:eastAsia="Arial" w:hAnsi="Arial"/>
                <w:spacing w:val="3"/>
              </w:rPr>
              <w:t>s</w:t>
            </w:r>
            <w:r w:rsidRPr="00C53B46">
              <w:rPr>
                <w:rFonts w:ascii="Arial" w:eastAsia="Arial" w:hAnsi="Arial"/>
                <w:spacing w:val="-2"/>
              </w:rPr>
              <w:t>c</w:t>
            </w:r>
            <w:r w:rsidRPr="00C53B46">
              <w:rPr>
                <w:rFonts w:ascii="Arial" w:eastAsia="Arial" w:hAnsi="Arial"/>
                <w:spacing w:val="1"/>
              </w:rPr>
              <w:t>r</w:t>
            </w:r>
            <w:r w:rsidRPr="00C53B46">
              <w:rPr>
                <w:rFonts w:ascii="Arial" w:eastAsia="Arial" w:hAnsi="Arial"/>
              </w:rPr>
              <w:t>i</w:t>
            </w:r>
            <w:r w:rsidRPr="00C53B46">
              <w:rPr>
                <w:rFonts w:ascii="Arial" w:eastAsia="Arial" w:hAnsi="Arial"/>
                <w:spacing w:val="-2"/>
              </w:rPr>
              <w:t>p</w:t>
            </w:r>
            <w:r w:rsidRPr="00C53B46">
              <w:rPr>
                <w:rFonts w:ascii="Arial" w:eastAsia="Arial" w:hAnsi="Arial"/>
                <w:spacing w:val="2"/>
              </w:rPr>
              <w:t>t</w:t>
            </w:r>
            <w:r w:rsidRPr="00C53B46">
              <w:rPr>
                <w:rFonts w:ascii="Arial" w:eastAsia="Arial" w:hAnsi="Arial"/>
              </w:rPr>
              <w:t>io</w:t>
            </w:r>
            <w:r w:rsidRPr="00C53B46">
              <w:rPr>
                <w:rFonts w:ascii="Arial" w:eastAsia="Arial" w:hAnsi="Arial"/>
                <w:spacing w:val="-2"/>
              </w:rPr>
              <w:t>n</w:t>
            </w:r>
            <w:r w:rsidRPr="00C53B46">
              <w:rPr>
                <w:rFonts w:ascii="Arial" w:eastAsia="Arial" w:hAnsi="Arial"/>
              </w:rPr>
              <w:t>s</w:t>
            </w:r>
            <w:r w:rsidRPr="00C53B46">
              <w:rPr>
                <w:rFonts w:ascii="Arial" w:eastAsia="Arial" w:hAnsi="Arial"/>
                <w:spacing w:val="12"/>
              </w:rPr>
              <w:t xml:space="preserve"> </w:t>
            </w:r>
            <w:r w:rsidRPr="00C53B46">
              <w:rPr>
                <w:rFonts w:ascii="Arial" w:eastAsia="Arial" w:hAnsi="Arial"/>
                <w:spacing w:val="-3"/>
              </w:rPr>
              <w:t>o</w:t>
            </w:r>
            <w:r w:rsidRPr="00C53B46">
              <w:rPr>
                <w:rFonts w:ascii="Arial" w:eastAsia="Arial" w:hAnsi="Arial"/>
              </w:rPr>
              <w:t>f</w:t>
            </w:r>
            <w:r w:rsidRPr="00C53B46">
              <w:rPr>
                <w:rFonts w:ascii="Arial" w:eastAsia="Arial" w:hAnsi="Arial"/>
                <w:spacing w:val="6"/>
              </w:rPr>
              <w:t xml:space="preserve"> </w:t>
            </w:r>
            <w:r w:rsidRPr="00C53B46">
              <w:rPr>
                <w:rFonts w:ascii="Arial" w:eastAsia="Arial" w:hAnsi="Arial"/>
              </w:rPr>
              <w:t>s</w:t>
            </w:r>
            <w:r w:rsidRPr="00C53B46">
              <w:rPr>
                <w:rFonts w:ascii="Arial" w:eastAsia="Arial" w:hAnsi="Arial"/>
                <w:spacing w:val="-2"/>
              </w:rPr>
              <w:t>u</w:t>
            </w:r>
            <w:r w:rsidRPr="00C53B46">
              <w:rPr>
                <w:rFonts w:ascii="Arial" w:eastAsia="Arial" w:hAnsi="Arial"/>
                <w:spacing w:val="3"/>
              </w:rPr>
              <w:t>c</w:t>
            </w:r>
            <w:r w:rsidRPr="00C53B46">
              <w:rPr>
                <w:rFonts w:ascii="Arial" w:eastAsia="Arial" w:hAnsi="Arial"/>
              </w:rPr>
              <w:t>h</w:t>
            </w:r>
            <w:r w:rsidRPr="00C53B46">
              <w:rPr>
                <w:rFonts w:ascii="Arial" w:eastAsia="Arial" w:hAnsi="Arial"/>
                <w:spacing w:val="2"/>
              </w:rPr>
              <w:t xml:space="preserve"> </w:t>
            </w:r>
            <w:r w:rsidRPr="00C53B46">
              <w:rPr>
                <w:rFonts w:ascii="Arial" w:eastAsia="Arial" w:hAnsi="Arial"/>
                <w:spacing w:val="3"/>
                <w:w w:val="101"/>
              </w:rPr>
              <w:t>i</w:t>
            </w:r>
            <w:r w:rsidRPr="00C53B46">
              <w:rPr>
                <w:rFonts w:ascii="Arial" w:eastAsia="Arial" w:hAnsi="Arial"/>
                <w:w w:val="101"/>
              </w:rPr>
              <w:t xml:space="preserve">tems </w:t>
            </w:r>
            <w:r w:rsidRPr="00C53B46">
              <w:rPr>
                <w:rFonts w:ascii="Arial" w:eastAsia="Arial" w:hAnsi="Arial"/>
              </w:rPr>
              <w:t>s</w:t>
            </w:r>
            <w:r w:rsidRPr="00C53B46">
              <w:rPr>
                <w:rFonts w:ascii="Arial" w:eastAsia="Arial" w:hAnsi="Arial"/>
                <w:spacing w:val="-2"/>
              </w:rPr>
              <w:t>h</w:t>
            </w:r>
            <w:r w:rsidRPr="00C53B46">
              <w:rPr>
                <w:rFonts w:ascii="Arial" w:eastAsia="Arial" w:hAnsi="Arial"/>
              </w:rPr>
              <w:t>all</w:t>
            </w:r>
            <w:r w:rsidRPr="00C53B46">
              <w:rPr>
                <w:rFonts w:ascii="Arial" w:eastAsia="Arial" w:hAnsi="Arial"/>
                <w:spacing w:val="10"/>
              </w:rPr>
              <w:t xml:space="preserve"> </w:t>
            </w:r>
            <w:r w:rsidRPr="00C53B46">
              <w:rPr>
                <w:rFonts w:ascii="Arial" w:eastAsia="Arial" w:hAnsi="Arial"/>
                <w:spacing w:val="-3"/>
              </w:rPr>
              <w:t>b</w:t>
            </w:r>
            <w:r w:rsidRPr="00C53B46">
              <w:rPr>
                <w:rFonts w:ascii="Arial" w:eastAsia="Arial" w:hAnsi="Arial"/>
              </w:rPr>
              <w:t>e</w:t>
            </w:r>
            <w:r w:rsidRPr="00C53B46">
              <w:rPr>
                <w:rFonts w:ascii="Arial" w:eastAsia="Arial" w:hAnsi="Arial"/>
                <w:spacing w:val="4"/>
              </w:rPr>
              <w:t xml:space="preserve"> </w:t>
            </w:r>
            <w:r w:rsidRPr="00C53B46">
              <w:rPr>
                <w:rFonts w:ascii="Arial" w:eastAsia="Arial" w:hAnsi="Arial"/>
                <w:spacing w:val="2"/>
              </w:rPr>
              <w:t>f</w:t>
            </w:r>
            <w:r w:rsidRPr="00C53B46">
              <w:rPr>
                <w:rFonts w:ascii="Arial" w:eastAsia="Arial" w:hAnsi="Arial"/>
              </w:rPr>
              <w:t>o</w:t>
            </w:r>
            <w:r w:rsidRPr="00C53B46">
              <w:rPr>
                <w:rFonts w:ascii="Arial" w:eastAsia="Arial" w:hAnsi="Arial"/>
                <w:spacing w:val="-2"/>
              </w:rPr>
              <w:t>l</w:t>
            </w:r>
            <w:r w:rsidRPr="00C53B46">
              <w:rPr>
                <w:rFonts w:ascii="Arial" w:eastAsia="Arial" w:hAnsi="Arial"/>
                <w:spacing w:val="3"/>
              </w:rPr>
              <w:t>l</w:t>
            </w:r>
            <w:r w:rsidRPr="00C53B46">
              <w:rPr>
                <w:rFonts w:ascii="Arial" w:eastAsia="Arial" w:hAnsi="Arial"/>
                <w:spacing w:val="-3"/>
              </w:rPr>
              <w:t>o</w:t>
            </w:r>
            <w:r w:rsidRPr="00C53B46">
              <w:rPr>
                <w:rFonts w:ascii="Arial" w:eastAsia="Arial" w:hAnsi="Arial"/>
              </w:rPr>
              <w:t>wed</w:t>
            </w:r>
            <w:r w:rsidRPr="00C53B46">
              <w:rPr>
                <w:rFonts w:ascii="Arial" w:eastAsia="Arial" w:hAnsi="Arial"/>
                <w:spacing w:val="10"/>
              </w:rPr>
              <w:t xml:space="preserve"> </w:t>
            </w:r>
            <w:r w:rsidRPr="00C53B46">
              <w:rPr>
                <w:rFonts w:ascii="Arial" w:eastAsia="Arial" w:hAnsi="Arial"/>
              </w:rPr>
              <w:t>by</w:t>
            </w:r>
            <w:r w:rsidRPr="00C53B46">
              <w:rPr>
                <w:rFonts w:ascii="Arial" w:eastAsia="Arial" w:hAnsi="Arial"/>
                <w:spacing w:val="1"/>
              </w:rPr>
              <w:t xml:space="preserve"> </w:t>
            </w:r>
            <w:r w:rsidRPr="00C53B46">
              <w:rPr>
                <w:rFonts w:ascii="Arial" w:eastAsia="Arial" w:hAnsi="Arial"/>
              </w:rPr>
              <w:t>t</w:t>
            </w:r>
            <w:r w:rsidRPr="00C53B46">
              <w:rPr>
                <w:rFonts w:ascii="Arial" w:eastAsia="Arial" w:hAnsi="Arial"/>
                <w:spacing w:val="2"/>
              </w:rPr>
              <w:t>h</w:t>
            </w:r>
            <w:r w:rsidRPr="00C53B46">
              <w:rPr>
                <w:rFonts w:ascii="Arial" w:eastAsia="Arial" w:hAnsi="Arial"/>
              </w:rPr>
              <w:t>e</w:t>
            </w:r>
            <w:r w:rsidRPr="00C53B46">
              <w:rPr>
                <w:rFonts w:ascii="Arial" w:eastAsia="Arial" w:hAnsi="Arial"/>
                <w:spacing w:val="4"/>
              </w:rPr>
              <w:t xml:space="preserve"> </w:t>
            </w:r>
            <w:r w:rsidRPr="00C53B46">
              <w:rPr>
                <w:rFonts w:ascii="Arial" w:eastAsia="Arial" w:hAnsi="Arial"/>
              </w:rPr>
              <w:t>phr</w:t>
            </w:r>
            <w:r w:rsidRPr="00C53B46">
              <w:rPr>
                <w:rFonts w:ascii="Arial" w:eastAsia="Arial" w:hAnsi="Arial"/>
                <w:spacing w:val="-2"/>
              </w:rPr>
              <w:t>a</w:t>
            </w:r>
            <w:r w:rsidRPr="00C53B46">
              <w:rPr>
                <w:rFonts w:ascii="Arial" w:eastAsia="Arial" w:hAnsi="Arial"/>
              </w:rPr>
              <w:t>se</w:t>
            </w:r>
            <w:r w:rsidRPr="00C53B46">
              <w:rPr>
                <w:rFonts w:ascii="Arial" w:eastAsia="Arial" w:hAnsi="Arial"/>
                <w:spacing w:val="8"/>
              </w:rPr>
              <w:t xml:space="preserve"> </w:t>
            </w:r>
            <w:r w:rsidRPr="00C53B46">
              <w:rPr>
                <w:rFonts w:ascii="Arial" w:eastAsia="Arial" w:hAnsi="Arial"/>
                <w:spacing w:val="2"/>
              </w:rPr>
              <w:t>(</w:t>
            </w:r>
            <w:r w:rsidRPr="00C53B46">
              <w:rPr>
                <w:rFonts w:ascii="Arial" w:eastAsia="Arial" w:hAnsi="Arial"/>
                <w:spacing w:val="-3"/>
              </w:rPr>
              <w:t>o</w:t>
            </w:r>
            <w:r w:rsidRPr="00C53B46">
              <w:rPr>
                <w:rFonts w:ascii="Arial" w:eastAsia="Arial" w:hAnsi="Arial"/>
              </w:rPr>
              <w:t>r</w:t>
            </w:r>
            <w:r w:rsidRPr="00C53B46">
              <w:rPr>
                <w:rFonts w:ascii="Arial" w:eastAsia="Arial" w:hAnsi="Arial"/>
                <w:spacing w:val="6"/>
              </w:rPr>
              <w:t xml:space="preserve"> </w:t>
            </w:r>
            <w:r w:rsidRPr="00C53B46">
              <w:rPr>
                <w:rFonts w:ascii="Arial" w:eastAsia="Arial" w:hAnsi="Arial"/>
                <w:spacing w:val="-2"/>
              </w:rPr>
              <w:t>s</w:t>
            </w:r>
            <w:r w:rsidRPr="00C53B46">
              <w:rPr>
                <w:rFonts w:ascii="Arial" w:eastAsia="Arial" w:hAnsi="Arial"/>
                <w:spacing w:val="3"/>
              </w:rPr>
              <w:t>i</w:t>
            </w:r>
            <w:r w:rsidRPr="00C53B46">
              <w:rPr>
                <w:rFonts w:ascii="Arial" w:eastAsia="Arial" w:hAnsi="Arial"/>
                <w:spacing w:val="2"/>
              </w:rPr>
              <w:t>m</w:t>
            </w:r>
            <w:r w:rsidRPr="00C53B46">
              <w:rPr>
                <w:rFonts w:ascii="Arial" w:eastAsia="Arial" w:hAnsi="Arial"/>
                <w:spacing w:val="-1"/>
              </w:rPr>
              <w:t>i</w:t>
            </w:r>
            <w:r w:rsidRPr="00C53B46">
              <w:rPr>
                <w:rFonts w:ascii="Arial" w:eastAsia="Arial" w:hAnsi="Arial"/>
              </w:rPr>
              <w:t>lar</w:t>
            </w:r>
            <w:r w:rsidRPr="00C53B46">
              <w:rPr>
                <w:rFonts w:ascii="Arial" w:eastAsia="Arial" w:hAnsi="Arial"/>
                <w:spacing w:val="8"/>
              </w:rPr>
              <w:t xml:space="preserve"> </w:t>
            </w:r>
            <w:r w:rsidRPr="00C53B46">
              <w:rPr>
                <w:rFonts w:ascii="Arial" w:eastAsia="Arial" w:hAnsi="Arial"/>
                <w:spacing w:val="2"/>
              </w:rPr>
              <w:t>t</w:t>
            </w:r>
            <w:r w:rsidRPr="00C53B46">
              <w:rPr>
                <w:rFonts w:ascii="Arial" w:eastAsia="Arial" w:hAnsi="Arial"/>
              </w:rPr>
              <w:t>o</w:t>
            </w:r>
            <w:r w:rsidRPr="00C53B46">
              <w:rPr>
                <w:rFonts w:ascii="Arial" w:eastAsia="Arial" w:hAnsi="Arial"/>
                <w:spacing w:val="1"/>
              </w:rPr>
              <w:t xml:space="preserve"> </w:t>
            </w:r>
            <w:r w:rsidRPr="00C53B46">
              <w:rPr>
                <w:rFonts w:ascii="Arial" w:eastAsia="Arial" w:hAnsi="Arial"/>
                <w:spacing w:val="2"/>
              </w:rPr>
              <w:t>m</w:t>
            </w:r>
            <w:r w:rsidRPr="00C53B46">
              <w:rPr>
                <w:rFonts w:ascii="Arial" w:eastAsia="Arial" w:hAnsi="Arial"/>
              </w:rPr>
              <w:t>a</w:t>
            </w:r>
            <w:r w:rsidRPr="00C53B46">
              <w:rPr>
                <w:rFonts w:ascii="Arial" w:eastAsia="Arial" w:hAnsi="Arial"/>
                <w:spacing w:val="-2"/>
              </w:rPr>
              <w:t>x</w:t>
            </w:r>
            <w:r w:rsidRPr="00C53B46">
              <w:rPr>
                <w:rFonts w:ascii="Arial" w:eastAsia="Arial" w:hAnsi="Arial"/>
              </w:rPr>
              <w:t>.</w:t>
            </w:r>
            <w:r w:rsidRPr="00C53B46">
              <w:rPr>
                <w:rFonts w:ascii="Arial" w:eastAsia="Arial" w:hAnsi="Arial"/>
                <w:spacing w:val="8"/>
              </w:rPr>
              <w:t xml:space="preserve"> </w:t>
            </w:r>
            <w:r w:rsidRPr="00C53B46">
              <w:rPr>
                <w:rFonts w:ascii="Arial" w:eastAsia="Arial" w:hAnsi="Arial"/>
                <w:spacing w:val="-3"/>
                <w:w w:val="101"/>
              </w:rPr>
              <w:t>e</w:t>
            </w:r>
            <w:r w:rsidRPr="00C53B46">
              <w:rPr>
                <w:rFonts w:ascii="Arial" w:eastAsia="Arial" w:hAnsi="Arial"/>
                <w:w w:val="101"/>
              </w:rPr>
              <w:t>xte</w:t>
            </w:r>
            <w:r w:rsidRPr="00C53B46">
              <w:rPr>
                <w:rFonts w:ascii="Arial" w:eastAsia="Arial" w:hAnsi="Arial"/>
                <w:spacing w:val="-2"/>
                <w:w w:val="101"/>
              </w:rPr>
              <w:t>n</w:t>
            </w:r>
            <w:r w:rsidRPr="00C53B46">
              <w:rPr>
                <w:rFonts w:ascii="Arial" w:eastAsia="Arial" w:hAnsi="Arial"/>
                <w:spacing w:val="2"/>
                <w:w w:val="101"/>
              </w:rPr>
              <w:t>t</w:t>
            </w:r>
            <w:r w:rsidRPr="00C53B46">
              <w:rPr>
                <w:rFonts w:ascii="Arial" w:eastAsia="Arial" w:hAnsi="Arial"/>
                <w:w w:val="101"/>
              </w:rPr>
              <w:t>).</w:t>
            </w:r>
          </w:p>
          <w:p w:rsidR="0000272C" w:rsidRPr="00C53B46" w:rsidRDefault="0000272C" w:rsidP="00E9199D">
            <w:pPr>
              <w:widowControl w:val="0"/>
              <w:bidi w:val="0"/>
              <w:jc w:val="both"/>
              <w:rPr>
                <w:rFonts w:ascii="Arial" w:eastAsia="Arial" w:hAnsi="Arial"/>
              </w:rPr>
            </w:pPr>
          </w:p>
          <w:p w:rsidR="0000272C" w:rsidRPr="00C53B46" w:rsidRDefault="0000272C" w:rsidP="00E9199D">
            <w:pPr>
              <w:widowControl w:val="0"/>
              <w:bidi w:val="0"/>
              <w:jc w:val="both"/>
              <w:rPr>
                <w:rFonts w:ascii="Arial" w:eastAsia="Arial" w:hAnsi="Arial"/>
              </w:rPr>
            </w:pPr>
          </w:p>
          <w:p w:rsidR="0000272C" w:rsidRPr="00C53B46" w:rsidRDefault="0000272C" w:rsidP="00E9199D">
            <w:pPr>
              <w:bidi w:val="0"/>
              <w:jc w:val="both"/>
              <w:rPr>
                <w:rFonts w:ascii="Arial" w:eastAsiaTheme="minorHAnsi" w:hAnsi="Arial"/>
              </w:rPr>
            </w:pPr>
          </w:p>
          <w:p w:rsidR="0000272C" w:rsidRPr="00C53B46" w:rsidRDefault="0000272C" w:rsidP="00E9199D">
            <w:pPr>
              <w:bidi w:val="0"/>
              <w:jc w:val="both"/>
              <w:rPr>
                <w:rFonts w:ascii="Arial" w:eastAsia="Arial" w:hAnsi="Arial"/>
              </w:rPr>
            </w:pPr>
            <w:r w:rsidRPr="00C53B46">
              <w:rPr>
                <w:rFonts w:ascii="Arial" w:eastAsia="Arial" w:hAnsi="Arial"/>
              </w:rPr>
              <w:t>- T</w:t>
            </w:r>
            <w:r w:rsidRPr="00C53B46">
              <w:rPr>
                <w:rFonts w:ascii="Arial" w:eastAsia="Arial" w:hAnsi="Arial"/>
                <w:spacing w:val="-1"/>
              </w:rPr>
              <w:t>h</w:t>
            </w:r>
            <w:r w:rsidRPr="00C53B46">
              <w:rPr>
                <w:rFonts w:ascii="Arial" w:eastAsia="Arial" w:hAnsi="Arial"/>
              </w:rPr>
              <w:t>e</w:t>
            </w:r>
            <w:r w:rsidRPr="00C53B46">
              <w:rPr>
                <w:rFonts w:ascii="Arial" w:eastAsia="Arial" w:hAnsi="Arial"/>
                <w:spacing w:val="26"/>
              </w:rPr>
              <w:t xml:space="preserve"> </w:t>
            </w:r>
            <w:r w:rsidRPr="00C53B46">
              <w:rPr>
                <w:rFonts w:ascii="Arial" w:eastAsia="Arial" w:hAnsi="Arial"/>
              </w:rPr>
              <w:t>t</w:t>
            </w:r>
            <w:r w:rsidRPr="00C53B46">
              <w:rPr>
                <w:rFonts w:ascii="Arial" w:eastAsia="Arial" w:hAnsi="Arial"/>
                <w:spacing w:val="-3"/>
              </w:rPr>
              <w:t>e</w:t>
            </w:r>
            <w:r w:rsidRPr="00C53B46">
              <w:rPr>
                <w:rFonts w:ascii="Arial" w:eastAsia="Arial" w:hAnsi="Arial"/>
                <w:spacing w:val="3"/>
              </w:rPr>
              <w:t>c</w:t>
            </w:r>
            <w:r w:rsidRPr="00C53B46">
              <w:rPr>
                <w:rFonts w:ascii="Arial" w:eastAsia="Arial" w:hAnsi="Arial"/>
              </w:rPr>
              <w:t>h</w:t>
            </w:r>
            <w:r w:rsidRPr="00C53B46">
              <w:rPr>
                <w:rFonts w:ascii="Arial" w:eastAsia="Arial" w:hAnsi="Arial"/>
                <w:spacing w:val="-3"/>
              </w:rPr>
              <w:t>n</w:t>
            </w:r>
            <w:r w:rsidRPr="00C53B46">
              <w:rPr>
                <w:rFonts w:ascii="Arial" w:eastAsia="Arial" w:hAnsi="Arial"/>
              </w:rPr>
              <w:t>i</w:t>
            </w:r>
            <w:r w:rsidRPr="00C53B46">
              <w:rPr>
                <w:rFonts w:ascii="Arial" w:eastAsia="Arial" w:hAnsi="Arial"/>
                <w:spacing w:val="2"/>
              </w:rPr>
              <w:t>c</w:t>
            </w:r>
            <w:r w:rsidRPr="00C53B46">
              <w:rPr>
                <w:rFonts w:ascii="Arial" w:eastAsia="Arial" w:hAnsi="Arial"/>
              </w:rPr>
              <w:t>al</w:t>
            </w:r>
            <w:r w:rsidRPr="00C53B46">
              <w:rPr>
                <w:rFonts w:ascii="Arial" w:eastAsia="Arial" w:hAnsi="Arial"/>
                <w:spacing w:val="32"/>
              </w:rPr>
              <w:t xml:space="preserve"> </w:t>
            </w:r>
            <w:r w:rsidRPr="00C53B46">
              <w:rPr>
                <w:rFonts w:ascii="Arial" w:eastAsia="Arial" w:hAnsi="Arial"/>
              </w:rPr>
              <w:t>s</w:t>
            </w:r>
            <w:r w:rsidRPr="00C53B46">
              <w:rPr>
                <w:rFonts w:ascii="Arial" w:eastAsia="Arial" w:hAnsi="Arial"/>
                <w:spacing w:val="-2"/>
              </w:rPr>
              <w:t>p</w:t>
            </w:r>
            <w:r w:rsidRPr="00C53B46">
              <w:rPr>
                <w:rFonts w:ascii="Arial" w:eastAsia="Arial" w:hAnsi="Arial"/>
              </w:rPr>
              <w:t>e</w:t>
            </w:r>
            <w:r w:rsidRPr="00C53B46">
              <w:rPr>
                <w:rFonts w:ascii="Arial" w:eastAsia="Arial" w:hAnsi="Arial"/>
                <w:spacing w:val="-2"/>
              </w:rPr>
              <w:t>c</w:t>
            </w:r>
            <w:r w:rsidRPr="00C53B46">
              <w:rPr>
                <w:rFonts w:ascii="Arial" w:eastAsia="Arial" w:hAnsi="Arial"/>
                <w:spacing w:val="3"/>
              </w:rPr>
              <w:t>i</w:t>
            </w:r>
            <w:r w:rsidRPr="00C53B46">
              <w:rPr>
                <w:rFonts w:ascii="Arial" w:eastAsia="Arial" w:hAnsi="Arial"/>
                <w:spacing w:val="2"/>
              </w:rPr>
              <w:t>f</w:t>
            </w:r>
            <w:r w:rsidRPr="00C53B46">
              <w:rPr>
                <w:rFonts w:ascii="Arial" w:eastAsia="Arial" w:hAnsi="Arial"/>
              </w:rPr>
              <w:t>icatio</w:t>
            </w:r>
            <w:r w:rsidRPr="00C53B46">
              <w:rPr>
                <w:rFonts w:ascii="Arial" w:eastAsia="Arial" w:hAnsi="Arial"/>
                <w:spacing w:val="-3"/>
              </w:rPr>
              <w:t>n</w:t>
            </w:r>
            <w:r w:rsidRPr="00C53B46">
              <w:rPr>
                <w:rFonts w:ascii="Arial" w:eastAsia="Arial" w:hAnsi="Arial"/>
              </w:rPr>
              <w:t>s</w:t>
            </w:r>
            <w:r w:rsidRPr="00C53B46">
              <w:rPr>
                <w:rFonts w:ascii="Arial" w:eastAsia="Arial" w:hAnsi="Arial"/>
                <w:spacing w:val="37"/>
              </w:rPr>
              <w:t xml:space="preserve"> </w:t>
            </w:r>
            <w:r w:rsidRPr="00C53B46">
              <w:rPr>
                <w:rFonts w:ascii="Arial" w:eastAsia="Arial" w:hAnsi="Arial"/>
              </w:rPr>
              <w:t>shall</w:t>
            </w:r>
            <w:r w:rsidRPr="00C53B46">
              <w:rPr>
                <w:rFonts w:ascii="Arial" w:eastAsia="Arial" w:hAnsi="Arial"/>
                <w:spacing w:val="32"/>
              </w:rPr>
              <w:t xml:space="preserve"> </w:t>
            </w:r>
            <w:r w:rsidRPr="00C53B46">
              <w:rPr>
                <w:rFonts w:ascii="Arial" w:eastAsia="Arial" w:hAnsi="Arial"/>
                <w:spacing w:val="-3"/>
              </w:rPr>
              <w:t>d</w:t>
            </w:r>
            <w:r w:rsidRPr="00C53B46">
              <w:rPr>
                <w:rFonts w:ascii="Arial" w:eastAsia="Arial" w:hAnsi="Arial"/>
              </w:rPr>
              <w:t>emo</w:t>
            </w:r>
            <w:r w:rsidRPr="00C53B46">
              <w:rPr>
                <w:rFonts w:ascii="Arial" w:eastAsia="Arial" w:hAnsi="Arial"/>
                <w:spacing w:val="-3"/>
              </w:rPr>
              <w:t>n</w:t>
            </w:r>
            <w:r w:rsidRPr="00C53B46">
              <w:rPr>
                <w:rFonts w:ascii="Arial" w:eastAsia="Arial" w:hAnsi="Arial"/>
              </w:rPr>
              <w:t>str</w:t>
            </w:r>
            <w:r w:rsidRPr="00C53B46">
              <w:rPr>
                <w:rFonts w:ascii="Arial" w:eastAsia="Arial" w:hAnsi="Arial"/>
                <w:spacing w:val="2"/>
              </w:rPr>
              <w:t>a</w:t>
            </w:r>
            <w:r w:rsidRPr="00C53B46">
              <w:rPr>
                <w:rFonts w:ascii="Arial" w:eastAsia="Arial" w:hAnsi="Arial"/>
              </w:rPr>
              <w:t>te</w:t>
            </w:r>
            <w:r w:rsidRPr="00C53B46">
              <w:rPr>
                <w:rFonts w:ascii="Arial" w:eastAsia="Arial" w:hAnsi="Arial"/>
                <w:spacing w:val="35"/>
              </w:rPr>
              <w:t xml:space="preserve"> </w:t>
            </w:r>
            <w:r w:rsidRPr="00C53B46">
              <w:rPr>
                <w:rFonts w:ascii="Arial" w:eastAsia="Arial" w:hAnsi="Arial"/>
                <w:spacing w:val="-3"/>
              </w:rPr>
              <w:t>a</w:t>
            </w:r>
            <w:r w:rsidRPr="00C53B46">
              <w:rPr>
                <w:rFonts w:ascii="Arial" w:eastAsia="Arial" w:hAnsi="Arial"/>
                <w:spacing w:val="3"/>
              </w:rPr>
              <w:t>l</w:t>
            </w:r>
            <w:r w:rsidRPr="00C53B46">
              <w:rPr>
                <w:rFonts w:ascii="Arial" w:eastAsia="Arial" w:hAnsi="Arial"/>
              </w:rPr>
              <w:t>l</w:t>
            </w:r>
            <w:r w:rsidRPr="00C53B46">
              <w:rPr>
                <w:rFonts w:ascii="Arial" w:eastAsia="Arial" w:hAnsi="Arial"/>
                <w:spacing w:val="23"/>
              </w:rPr>
              <w:t xml:space="preserve"> </w:t>
            </w:r>
            <w:r w:rsidRPr="00C53B46">
              <w:rPr>
                <w:rFonts w:ascii="Arial" w:eastAsia="Arial" w:hAnsi="Arial"/>
              </w:rPr>
              <w:t>the</w:t>
            </w:r>
            <w:r w:rsidRPr="00C53B46">
              <w:rPr>
                <w:rFonts w:ascii="Arial" w:eastAsia="Arial" w:hAnsi="Arial"/>
                <w:spacing w:val="23"/>
              </w:rPr>
              <w:t xml:space="preserve"> </w:t>
            </w:r>
            <w:r w:rsidRPr="00C53B46">
              <w:rPr>
                <w:rFonts w:ascii="Arial" w:eastAsia="Arial" w:hAnsi="Arial"/>
                <w:spacing w:val="1"/>
              </w:rPr>
              <w:t>r</w:t>
            </w:r>
            <w:r w:rsidRPr="00C53B46">
              <w:rPr>
                <w:rFonts w:ascii="Arial" w:eastAsia="Arial" w:hAnsi="Arial"/>
              </w:rPr>
              <w:t>eq</w:t>
            </w:r>
            <w:r w:rsidRPr="00C53B46">
              <w:rPr>
                <w:rFonts w:ascii="Arial" w:eastAsia="Arial" w:hAnsi="Arial"/>
                <w:spacing w:val="-3"/>
              </w:rPr>
              <w:t>u</w:t>
            </w:r>
            <w:r w:rsidRPr="00C53B46">
              <w:rPr>
                <w:rFonts w:ascii="Arial" w:eastAsia="Arial" w:hAnsi="Arial"/>
                <w:spacing w:val="3"/>
              </w:rPr>
              <w:t>i</w:t>
            </w:r>
            <w:r w:rsidRPr="00C53B46">
              <w:rPr>
                <w:rFonts w:ascii="Arial" w:eastAsia="Arial" w:hAnsi="Arial"/>
              </w:rPr>
              <w:t>r</w:t>
            </w:r>
            <w:r w:rsidRPr="00C53B46">
              <w:rPr>
                <w:rFonts w:ascii="Arial" w:eastAsia="Arial" w:hAnsi="Arial"/>
                <w:spacing w:val="-4"/>
              </w:rPr>
              <w:t>e</w:t>
            </w:r>
            <w:r w:rsidRPr="00C53B46">
              <w:rPr>
                <w:rFonts w:ascii="Arial" w:eastAsia="Arial" w:hAnsi="Arial"/>
                <w:spacing w:val="2"/>
              </w:rPr>
              <w:t>m</w:t>
            </w:r>
            <w:r w:rsidRPr="00C53B46">
              <w:rPr>
                <w:rFonts w:ascii="Arial" w:eastAsia="Arial" w:hAnsi="Arial"/>
              </w:rPr>
              <w:t>ents</w:t>
            </w:r>
            <w:r w:rsidRPr="00C53B46">
              <w:rPr>
                <w:rFonts w:ascii="Arial" w:eastAsia="Arial" w:hAnsi="Arial"/>
                <w:spacing w:val="38"/>
              </w:rPr>
              <w:t xml:space="preserve"> </w:t>
            </w:r>
            <w:r w:rsidRPr="00C53B46">
              <w:rPr>
                <w:rFonts w:ascii="Arial" w:eastAsia="Arial" w:hAnsi="Arial"/>
              </w:rPr>
              <w:t>in</w:t>
            </w:r>
            <w:r w:rsidRPr="00C53B46">
              <w:rPr>
                <w:rFonts w:ascii="Arial" w:eastAsia="Arial" w:hAnsi="Arial"/>
                <w:spacing w:val="25"/>
              </w:rPr>
              <w:t xml:space="preserve"> </w:t>
            </w:r>
            <w:r w:rsidRPr="00C53B46">
              <w:rPr>
                <w:rFonts w:ascii="Arial" w:eastAsia="Arial" w:hAnsi="Arial"/>
              </w:rPr>
              <w:t>the</w:t>
            </w:r>
            <w:r w:rsidRPr="00C53B46">
              <w:rPr>
                <w:rFonts w:ascii="Arial" w:eastAsia="Arial" w:hAnsi="Arial"/>
                <w:spacing w:val="20"/>
              </w:rPr>
              <w:t xml:space="preserve"> </w:t>
            </w:r>
            <w:r w:rsidRPr="00C53B46">
              <w:rPr>
                <w:rFonts w:ascii="Arial" w:eastAsia="Arial" w:hAnsi="Arial"/>
                <w:spacing w:val="2"/>
              </w:rPr>
              <w:t>f</w:t>
            </w:r>
            <w:r w:rsidRPr="00C53B46">
              <w:rPr>
                <w:rFonts w:ascii="Arial" w:eastAsia="Arial" w:hAnsi="Arial"/>
              </w:rPr>
              <w:t>o</w:t>
            </w:r>
            <w:r w:rsidRPr="00C53B46">
              <w:rPr>
                <w:rFonts w:ascii="Arial" w:eastAsia="Arial" w:hAnsi="Arial"/>
                <w:spacing w:val="-2"/>
              </w:rPr>
              <w:t>l</w:t>
            </w:r>
            <w:r w:rsidRPr="00C53B46">
              <w:rPr>
                <w:rFonts w:ascii="Arial" w:eastAsia="Arial" w:hAnsi="Arial"/>
                <w:spacing w:val="3"/>
              </w:rPr>
              <w:t>l</w:t>
            </w:r>
            <w:r w:rsidRPr="00C53B46">
              <w:rPr>
                <w:rFonts w:ascii="Arial" w:eastAsia="Arial" w:hAnsi="Arial"/>
                <w:spacing w:val="-3"/>
              </w:rPr>
              <w:t>ow</w:t>
            </w:r>
            <w:r w:rsidRPr="00C53B46">
              <w:rPr>
                <w:rFonts w:ascii="Arial" w:eastAsia="Arial" w:hAnsi="Arial"/>
                <w:spacing w:val="3"/>
              </w:rPr>
              <w:t>i</w:t>
            </w:r>
            <w:r w:rsidRPr="00C53B46">
              <w:rPr>
                <w:rFonts w:ascii="Arial" w:eastAsia="Arial" w:hAnsi="Arial"/>
              </w:rPr>
              <w:t>ng</w:t>
            </w:r>
            <w:r w:rsidRPr="00C53B46">
              <w:rPr>
                <w:rFonts w:ascii="Arial" w:eastAsia="Arial" w:hAnsi="Arial"/>
                <w:spacing w:val="31"/>
              </w:rPr>
              <w:t xml:space="preserve"> </w:t>
            </w:r>
            <w:r w:rsidRPr="00C53B46">
              <w:rPr>
                <w:rFonts w:ascii="Arial" w:eastAsia="Arial" w:hAnsi="Arial"/>
                <w:spacing w:val="-3"/>
                <w:w w:val="101"/>
              </w:rPr>
              <w:t>p</w:t>
            </w:r>
            <w:r w:rsidRPr="00C53B46">
              <w:rPr>
                <w:rFonts w:ascii="Arial" w:eastAsia="Arial" w:hAnsi="Arial"/>
                <w:w w:val="101"/>
              </w:rPr>
              <w:t>oint</w:t>
            </w:r>
            <w:r w:rsidRPr="00C53B46">
              <w:rPr>
                <w:rFonts w:ascii="Arial" w:eastAsia="Arial" w:hAnsi="Arial"/>
                <w:spacing w:val="3"/>
                <w:w w:val="101"/>
              </w:rPr>
              <w:t>s</w:t>
            </w:r>
            <w:r w:rsidRPr="00C53B46">
              <w:rPr>
                <w:rFonts w:ascii="Arial" w:eastAsia="Arial" w:hAnsi="Arial"/>
                <w:w w:val="101"/>
              </w:rPr>
              <w:t xml:space="preserve">, </w:t>
            </w:r>
            <w:r w:rsidRPr="00C53B46">
              <w:rPr>
                <w:rFonts w:ascii="Arial" w:eastAsia="Arial" w:hAnsi="Arial"/>
                <w:spacing w:val="2"/>
              </w:rPr>
              <w:t>f</w:t>
            </w:r>
            <w:r w:rsidRPr="00C53B46">
              <w:rPr>
                <w:rFonts w:ascii="Arial" w:eastAsia="Arial" w:hAnsi="Arial"/>
              </w:rPr>
              <w:t>or</w:t>
            </w:r>
            <w:r w:rsidRPr="00C53B46">
              <w:rPr>
                <w:rFonts w:ascii="Arial" w:eastAsia="Arial" w:hAnsi="Arial"/>
                <w:spacing w:val="3"/>
              </w:rPr>
              <w:t xml:space="preserve"> </w:t>
            </w:r>
            <w:r w:rsidRPr="00C53B46">
              <w:rPr>
                <w:rFonts w:ascii="Arial" w:eastAsia="Arial" w:hAnsi="Arial"/>
              </w:rPr>
              <w:t>e</w:t>
            </w:r>
            <w:r w:rsidRPr="00C53B46">
              <w:rPr>
                <w:rFonts w:ascii="Arial" w:eastAsia="Arial" w:hAnsi="Arial"/>
                <w:spacing w:val="-2"/>
              </w:rPr>
              <w:t>x</w:t>
            </w:r>
            <w:r w:rsidRPr="00C53B46">
              <w:rPr>
                <w:rFonts w:ascii="Arial" w:eastAsia="Arial" w:hAnsi="Arial"/>
              </w:rPr>
              <w:t>a</w:t>
            </w:r>
            <w:r w:rsidRPr="00C53B46">
              <w:rPr>
                <w:rFonts w:ascii="Arial" w:eastAsia="Arial" w:hAnsi="Arial"/>
                <w:spacing w:val="2"/>
              </w:rPr>
              <w:t>m</w:t>
            </w:r>
            <w:r w:rsidRPr="00C53B46">
              <w:rPr>
                <w:rFonts w:ascii="Arial" w:eastAsia="Arial" w:hAnsi="Arial"/>
                <w:spacing w:val="-3"/>
              </w:rPr>
              <w:t>p</w:t>
            </w:r>
            <w:r w:rsidRPr="00C53B46">
              <w:rPr>
                <w:rFonts w:ascii="Arial" w:eastAsia="Arial" w:hAnsi="Arial"/>
                <w:spacing w:val="3"/>
              </w:rPr>
              <w:t>l</w:t>
            </w:r>
            <w:r w:rsidRPr="00C53B46">
              <w:rPr>
                <w:rFonts w:ascii="Arial" w:eastAsia="Arial" w:hAnsi="Arial"/>
              </w:rPr>
              <w:t>e</w:t>
            </w:r>
            <w:r w:rsidRPr="00C53B46">
              <w:rPr>
                <w:rFonts w:ascii="Arial" w:eastAsia="Arial" w:hAnsi="Arial"/>
                <w:spacing w:val="8"/>
              </w:rPr>
              <w:t xml:space="preserve"> </w:t>
            </w:r>
            <w:r w:rsidRPr="00C53B46">
              <w:rPr>
                <w:rFonts w:ascii="Arial" w:eastAsia="Arial" w:hAnsi="Arial"/>
                <w:spacing w:val="2"/>
              </w:rPr>
              <w:t>b</w:t>
            </w:r>
            <w:r w:rsidRPr="00C53B46">
              <w:rPr>
                <w:rFonts w:ascii="Arial" w:eastAsia="Arial" w:hAnsi="Arial"/>
                <w:spacing w:val="-3"/>
              </w:rPr>
              <w:t>u</w:t>
            </w:r>
            <w:r w:rsidRPr="00C53B46">
              <w:rPr>
                <w:rFonts w:ascii="Arial" w:eastAsia="Arial" w:hAnsi="Arial"/>
              </w:rPr>
              <w:t>t</w:t>
            </w:r>
            <w:r w:rsidRPr="00C53B46">
              <w:rPr>
                <w:rFonts w:ascii="Arial" w:eastAsia="Arial" w:hAnsi="Arial"/>
                <w:spacing w:val="6"/>
              </w:rPr>
              <w:t xml:space="preserve"> </w:t>
            </w:r>
            <w:r w:rsidRPr="00C53B46">
              <w:rPr>
                <w:rFonts w:ascii="Arial" w:eastAsia="Arial" w:hAnsi="Arial"/>
              </w:rPr>
              <w:t>n</w:t>
            </w:r>
            <w:r w:rsidRPr="00C53B46">
              <w:rPr>
                <w:rFonts w:ascii="Arial" w:eastAsia="Arial" w:hAnsi="Arial"/>
                <w:spacing w:val="-3"/>
              </w:rPr>
              <w:t>o</w:t>
            </w:r>
            <w:r w:rsidRPr="00C53B46">
              <w:rPr>
                <w:rFonts w:ascii="Arial" w:eastAsia="Arial" w:hAnsi="Arial"/>
              </w:rPr>
              <w:t>t</w:t>
            </w:r>
            <w:r w:rsidRPr="00C53B46">
              <w:rPr>
                <w:rFonts w:ascii="Arial" w:eastAsia="Arial" w:hAnsi="Arial"/>
                <w:spacing w:val="6"/>
              </w:rPr>
              <w:t xml:space="preserve"> </w:t>
            </w:r>
            <w:r w:rsidRPr="00C53B46">
              <w:rPr>
                <w:rFonts w:ascii="Arial" w:eastAsia="Arial" w:hAnsi="Arial"/>
              </w:rPr>
              <w:t>l</w:t>
            </w:r>
            <w:r w:rsidRPr="00C53B46">
              <w:rPr>
                <w:rFonts w:ascii="Arial" w:eastAsia="Arial" w:hAnsi="Arial"/>
                <w:spacing w:val="2"/>
              </w:rPr>
              <w:t>i</w:t>
            </w:r>
            <w:r w:rsidRPr="00C53B46">
              <w:rPr>
                <w:rFonts w:ascii="Arial" w:eastAsia="Arial" w:hAnsi="Arial"/>
              </w:rPr>
              <w:t>mi</w:t>
            </w:r>
            <w:r w:rsidRPr="00C53B46">
              <w:rPr>
                <w:rFonts w:ascii="Arial" w:eastAsia="Arial" w:hAnsi="Arial"/>
                <w:spacing w:val="3"/>
              </w:rPr>
              <w:t>t</w:t>
            </w:r>
            <w:r w:rsidRPr="00C53B46">
              <w:rPr>
                <w:rFonts w:ascii="Arial" w:eastAsia="Arial" w:hAnsi="Arial"/>
                <w:spacing w:val="-3"/>
              </w:rPr>
              <w:t>e</w:t>
            </w:r>
            <w:r w:rsidRPr="00C53B46">
              <w:rPr>
                <w:rFonts w:ascii="Arial" w:eastAsia="Arial" w:hAnsi="Arial"/>
              </w:rPr>
              <w:t>d</w:t>
            </w:r>
            <w:r w:rsidRPr="00C53B46">
              <w:rPr>
                <w:rFonts w:ascii="Arial" w:eastAsia="Arial" w:hAnsi="Arial"/>
                <w:spacing w:val="8"/>
              </w:rPr>
              <w:t xml:space="preserve"> </w:t>
            </w:r>
            <w:r w:rsidRPr="00C53B46">
              <w:rPr>
                <w:rFonts w:ascii="Arial" w:eastAsia="Arial" w:hAnsi="Arial"/>
                <w:w w:val="101"/>
              </w:rPr>
              <w:t>to:</w:t>
            </w:r>
          </w:p>
          <w:p w:rsidR="0000272C" w:rsidRPr="00C53B46" w:rsidRDefault="00310545" w:rsidP="00E9199D">
            <w:pPr>
              <w:bidi w:val="0"/>
              <w:jc w:val="both"/>
              <w:rPr>
                <w:rFonts w:ascii="Arial" w:eastAsia="Arial" w:hAnsi="Arial"/>
              </w:rPr>
            </w:pPr>
            <w:r w:rsidRPr="00C53B46">
              <w:rPr>
                <w:rFonts w:ascii="Arial" w:eastAsia="Arial" w:hAnsi="Arial"/>
              </w:rPr>
              <w:t xml:space="preserve">A </w:t>
            </w:r>
            <w:r w:rsidRPr="00C53B46">
              <w:rPr>
                <w:rFonts w:ascii="Arial" w:eastAsia="Arial" w:hAnsi="Arial"/>
                <w:spacing w:val="15"/>
              </w:rPr>
              <w:t>Standards</w:t>
            </w:r>
            <w:r w:rsidR="0000272C" w:rsidRPr="00C53B46">
              <w:rPr>
                <w:rFonts w:ascii="Arial" w:eastAsia="Arial" w:hAnsi="Arial"/>
                <w:spacing w:val="53"/>
              </w:rPr>
              <w:t xml:space="preserve"> </w:t>
            </w:r>
            <w:r w:rsidR="0000272C" w:rsidRPr="00C53B46">
              <w:rPr>
                <w:rFonts w:ascii="Arial" w:eastAsia="Arial" w:hAnsi="Arial"/>
                <w:spacing w:val="-3"/>
              </w:rPr>
              <w:t>o</w:t>
            </w:r>
            <w:r w:rsidR="0000272C" w:rsidRPr="00C53B46">
              <w:rPr>
                <w:rFonts w:ascii="Arial" w:eastAsia="Arial" w:hAnsi="Arial"/>
              </w:rPr>
              <w:t>f</w:t>
            </w:r>
            <w:r w:rsidR="0000272C" w:rsidRPr="00C53B46">
              <w:rPr>
                <w:rFonts w:ascii="Arial" w:eastAsia="Arial" w:hAnsi="Arial"/>
                <w:spacing w:val="46"/>
              </w:rPr>
              <w:t xml:space="preserve"> </w:t>
            </w:r>
            <w:r w:rsidR="0000272C" w:rsidRPr="00C53B46">
              <w:rPr>
                <w:rFonts w:ascii="Arial" w:eastAsia="Arial" w:hAnsi="Arial"/>
                <w:spacing w:val="2"/>
              </w:rPr>
              <w:t>m</w:t>
            </w:r>
            <w:r w:rsidR="0000272C" w:rsidRPr="00C53B46">
              <w:rPr>
                <w:rFonts w:ascii="Arial" w:eastAsia="Arial" w:hAnsi="Arial"/>
              </w:rPr>
              <w:t>at</w:t>
            </w:r>
            <w:r w:rsidR="0000272C" w:rsidRPr="00C53B46">
              <w:rPr>
                <w:rFonts w:ascii="Arial" w:eastAsia="Arial" w:hAnsi="Arial"/>
                <w:spacing w:val="-3"/>
              </w:rPr>
              <w:t>e</w:t>
            </w:r>
            <w:r w:rsidR="0000272C" w:rsidRPr="00C53B46">
              <w:rPr>
                <w:rFonts w:ascii="Arial" w:eastAsia="Arial" w:hAnsi="Arial"/>
                <w:spacing w:val="1"/>
              </w:rPr>
              <w:t>r</w:t>
            </w:r>
            <w:r w:rsidR="0000272C" w:rsidRPr="00C53B46">
              <w:rPr>
                <w:rFonts w:ascii="Arial" w:eastAsia="Arial" w:hAnsi="Arial"/>
              </w:rPr>
              <w:t>i</w:t>
            </w:r>
            <w:r w:rsidR="0000272C" w:rsidRPr="00C53B46">
              <w:rPr>
                <w:rFonts w:ascii="Arial" w:eastAsia="Arial" w:hAnsi="Arial"/>
                <w:spacing w:val="-2"/>
              </w:rPr>
              <w:t>a</w:t>
            </w:r>
            <w:r w:rsidR="0000272C" w:rsidRPr="00C53B46">
              <w:rPr>
                <w:rFonts w:ascii="Arial" w:eastAsia="Arial" w:hAnsi="Arial"/>
              </w:rPr>
              <w:t>ls</w:t>
            </w:r>
            <w:r w:rsidR="0000272C" w:rsidRPr="00C53B46">
              <w:rPr>
                <w:rFonts w:ascii="Arial" w:eastAsia="Arial" w:hAnsi="Arial"/>
                <w:spacing w:val="51"/>
              </w:rPr>
              <w:t xml:space="preserve"> </w:t>
            </w:r>
            <w:r w:rsidR="0000272C" w:rsidRPr="00C53B46">
              <w:rPr>
                <w:rFonts w:ascii="Arial" w:eastAsia="Arial" w:hAnsi="Arial"/>
              </w:rPr>
              <w:t>a</w:t>
            </w:r>
            <w:r w:rsidR="0000272C" w:rsidRPr="00C53B46">
              <w:rPr>
                <w:rFonts w:ascii="Arial" w:eastAsia="Arial" w:hAnsi="Arial"/>
                <w:spacing w:val="-3"/>
              </w:rPr>
              <w:t>n</w:t>
            </w:r>
            <w:r w:rsidR="0000272C" w:rsidRPr="00C53B46">
              <w:rPr>
                <w:rFonts w:ascii="Arial" w:eastAsia="Arial" w:hAnsi="Arial"/>
              </w:rPr>
              <w:t>d</w:t>
            </w:r>
            <w:r w:rsidR="0000272C" w:rsidRPr="00C53B46">
              <w:rPr>
                <w:rFonts w:ascii="Arial" w:eastAsia="Arial" w:hAnsi="Arial"/>
                <w:spacing w:val="46"/>
              </w:rPr>
              <w:t xml:space="preserve"> </w:t>
            </w:r>
            <w:r w:rsidR="0000272C" w:rsidRPr="00C53B46">
              <w:rPr>
                <w:rFonts w:ascii="Arial" w:eastAsia="Arial" w:hAnsi="Arial"/>
              </w:rPr>
              <w:t>m</w:t>
            </w:r>
            <w:r w:rsidR="0000272C" w:rsidRPr="00C53B46">
              <w:rPr>
                <w:rFonts w:ascii="Arial" w:eastAsia="Arial" w:hAnsi="Arial"/>
                <w:spacing w:val="2"/>
              </w:rPr>
              <w:t>a</w:t>
            </w:r>
            <w:r w:rsidR="0000272C" w:rsidRPr="00C53B46">
              <w:rPr>
                <w:rFonts w:ascii="Arial" w:eastAsia="Arial" w:hAnsi="Arial"/>
              </w:rPr>
              <w:t>n</w:t>
            </w:r>
            <w:r w:rsidR="0000272C" w:rsidRPr="00C53B46">
              <w:rPr>
                <w:rFonts w:ascii="Arial" w:eastAsia="Arial" w:hAnsi="Arial"/>
                <w:spacing w:val="-3"/>
              </w:rPr>
              <w:t>u</w:t>
            </w:r>
            <w:r w:rsidR="0000272C" w:rsidRPr="00C53B46">
              <w:rPr>
                <w:rFonts w:ascii="Arial" w:eastAsia="Arial" w:hAnsi="Arial"/>
                <w:spacing w:val="2"/>
              </w:rPr>
              <w:t>f</w:t>
            </w:r>
            <w:r w:rsidR="0000272C" w:rsidRPr="00C53B46">
              <w:rPr>
                <w:rFonts w:ascii="Arial" w:eastAsia="Arial" w:hAnsi="Arial"/>
              </w:rPr>
              <w:t>a</w:t>
            </w:r>
            <w:r w:rsidR="0000272C" w:rsidRPr="00C53B46">
              <w:rPr>
                <w:rFonts w:ascii="Arial" w:eastAsia="Arial" w:hAnsi="Arial"/>
                <w:spacing w:val="-2"/>
              </w:rPr>
              <w:t>c</w:t>
            </w:r>
            <w:r w:rsidR="0000272C" w:rsidRPr="00C53B46">
              <w:rPr>
                <w:rFonts w:ascii="Arial" w:eastAsia="Arial" w:hAnsi="Arial"/>
                <w:spacing w:val="2"/>
              </w:rPr>
              <w:t>t</w:t>
            </w:r>
            <w:r w:rsidR="0000272C" w:rsidRPr="00C53B46">
              <w:rPr>
                <w:rFonts w:ascii="Arial" w:eastAsia="Arial" w:hAnsi="Arial"/>
                <w:spacing w:val="-3"/>
              </w:rPr>
              <w:t>u</w:t>
            </w:r>
            <w:r w:rsidR="0000272C" w:rsidRPr="00C53B46">
              <w:rPr>
                <w:rFonts w:ascii="Arial" w:eastAsia="Arial" w:hAnsi="Arial"/>
                <w:spacing w:val="1"/>
              </w:rPr>
              <w:t>r</w:t>
            </w:r>
            <w:r w:rsidR="0000272C" w:rsidRPr="00C53B46">
              <w:rPr>
                <w:rFonts w:ascii="Arial" w:eastAsia="Arial" w:hAnsi="Arial"/>
              </w:rPr>
              <w:t>e</w:t>
            </w:r>
            <w:r w:rsidR="0000272C" w:rsidRPr="00C53B46">
              <w:rPr>
                <w:rFonts w:ascii="Arial" w:eastAsia="Arial" w:hAnsi="Arial"/>
                <w:spacing w:val="54"/>
              </w:rPr>
              <w:t xml:space="preserve"> </w:t>
            </w:r>
            <w:r w:rsidR="0000272C" w:rsidRPr="00C53B46">
              <w:rPr>
                <w:rFonts w:ascii="Arial" w:eastAsia="Arial" w:hAnsi="Arial"/>
              </w:rPr>
              <w:t>r</w:t>
            </w:r>
            <w:r w:rsidR="0000272C" w:rsidRPr="00C53B46">
              <w:rPr>
                <w:rFonts w:ascii="Arial" w:eastAsia="Arial" w:hAnsi="Arial"/>
                <w:spacing w:val="-1"/>
              </w:rPr>
              <w:t>e</w:t>
            </w:r>
            <w:r w:rsidR="0000272C" w:rsidRPr="00C53B46">
              <w:rPr>
                <w:rFonts w:ascii="Arial" w:eastAsia="Arial" w:hAnsi="Arial"/>
              </w:rPr>
              <w:t>q</w:t>
            </w:r>
            <w:r w:rsidR="0000272C" w:rsidRPr="00C53B46">
              <w:rPr>
                <w:rFonts w:ascii="Arial" w:eastAsia="Arial" w:hAnsi="Arial"/>
                <w:spacing w:val="-3"/>
              </w:rPr>
              <w:t>u</w:t>
            </w:r>
            <w:r w:rsidR="0000272C" w:rsidRPr="00C53B46">
              <w:rPr>
                <w:rFonts w:ascii="Arial" w:eastAsia="Arial" w:hAnsi="Arial"/>
                <w:spacing w:val="3"/>
              </w:rPr>
              <w:t>i</w:t>
            </w:r>
            <w:r w:rsidR="0000272C" w:rsidRPr="00C53B46">
              <w:rPr>
                <w:rFonts w:ascii="Arial" w:eastAsia="Arial" w:hAnsi="Arial"/>
              </w:rPr>
              <w:t>r</w:t>
            </w:r>
            <w:r w:rsidR="0000272C" w:rsidRPr="00C53B46">
              <w:rPr>
                <w:rFonts w:ascii="Arial" w:eastAsia="Arial" w:hAnsi="Arial"/>
                <w:spacing w:val="-1"/>
              </w:rPr>
              <w:t>e</w:t>
            </w:r>
            <w:r w:rsidR="0000272C" w:rsidRPr="00C53B46">
              <w:rPr>
                <w:rFonts w:ascii="Arial" w:eastAsia="Arial" w:hAnsi="Arial"/>
              </w:rPr>
              <w:t>d</w:t>
            </w:r>
            <w:r w:rsidR="0000272C" w:rsidRPr="00C53B46">
              <w:rPr>
                <w:rFonts w:ascii="Arial" w:eastAsia="Arial" w:hAnsi="Arial"/>
                <w:spacing w:val="50"/>
              </w:rPr>
              <w:t xml:space="preserve"> </w:t>
            </w:r>
            <w:r w:rsidR="0000272C" w:rsidRPr="00C53B46">
              <w:rPr>
                <w:rFonts w:ascii="Arial" w:eastAsia="Arial" w:hAnsi="Arial"/>
                <w:spacing w:val="2"/>
              </w:rPr>
              <w:t>f</w:t>
            </w:r>
            <w:r w:rsidR="0000272C" w:rsidRPr="00C53B46">
              <w:rPr>
                <w:rFonts w:ascii="Arial" w:eastAsia="Arial" w:hAnsi="Arial"/>
                <w:spacing w:val="-3"/>
              </w:rPr>
              <w:t>o</w:t>
            </w:r>
            <w:r w:rsidR="0000272C" w:rsidRPr="00C53B46">
              <w:rPr>
                <w:rFonts w:ascii="Arial" w:eastAsia="Arial" w:hAnsi="Arial"/>
              </w:rPr>
              <w:t>r</w:t>
            </w:r>
            <w:r w:rsidR="0000272C" w:rsidRPr="00C53B46">
              <w:rPr>
                <w:rFonts w:ascii="Arial" w:eastAsia="Arial" w:hAnsi="Arial"/>
                <w:spacing w:val="43"/>
              </w:rPr>
              <w:t xml:space="preserve"> </w:t>
            </w:r>
            <w:r w:rsidR="0000272C" w:rsidRPr="00C53B46">
              <w:rPr>
                <w:rFonts w:ascii="Arial" w:eastAsia="Arial" w:hAnsi="Arial"/>
                <w:spacing w:val="2"/>
              </w:rPr>
              <w:t>t</w:t>
            </w:r>
            <w:r w:rsidR="0000272C" w:rsidRPr="00C53B46">
              <w:rPr>
                <w:rFonts w:ascii="Arial" w:eastAsia="Arial" w:hAnsi="Arial"/>
                <w:spacing w:val="-3"/>
              </w:rPr>
              <w:t>h</w:t>
            </w:r>
            <w:r w:rsidR="0000272C" w:rsidRPr="00C53B46">
              <w:rPr>
                <w:rFonts w:ascii="Arial" w:eastAsia="Arial" w:hAnsi="Arial"/>
              </w:rPr>
              <w:t>e</w:t>
            </w:r>
            <w:r w:rsidR="0000272C" w:rsidRPr="00C53B46">
              <w:rPr>
                <w:rFonts w:ascii="Arial" w:eastAsia="Arial" w:hAnsi="Arial"/>
                <w:spacing w:val="45"/>
              </w:rPr>
              <w:t xml:space="preserve"> </w:t>
            </w:r>
            <w:r w:rsidR="0000272C" w:rsidRPr="00C53B46">
              <w:rPr>
                <w:rFonts w:ascii="Arial" w:eastAsia="Arial" w:hAnsi="Arial"/>
                <w:spacing w:val="-3"/>
              </w:rPr>
              <w:t>p</w:t>
            </w:r>
            <w:r w:rsidR="0000272C" w:rsidRPr="00C53B46">
              <w:rPr>
                <w:rFonts w:ascii="Arial" w:eastAsia="Arial" w:hAnsi="Arial"/>
                <w:spacing w:val="1"/>
              </w:rPr>
              <w:t>r</w:t>
            </w:r>
            <w:r w:rsidR="0000272C" w:rsidRPr="00C53B46">
              <w:rPr>
                <w:rFonts w:ascii="Arial" w:eastAsia="Arial" w:hAnsi="Arial"/>
                <w:spacing w:val="2"/>
              </w:rPr>
              <w:t>o</w:t>
            </w:r>
            <w:r w:rsidR="0000272C" w:rsidRPr="00C53B46">
              <w:rPr>
                <w:rFonts w:ascii="Arial" w:eastAsia="Arial" w:hAnsi="Arial"/>
                <w:spacing w:val="-3"/>
              </w:rPr>
              <w:t>d</w:t>
            </w:r>
            <w:r w:rsidR="0000272C" w:rsidRPr="00C53B46">
              <w:rPr>
                <w:rFonts w:ascii="Arial" w:eastAsia="Arial" w:hAnsi="Arial"/>
              </w:rPr>
              <w:t>u</w:t>
            </w:r>
            <w:r w:rsidR="0000272C" w:rsidRPr="00C53B46">
              <w:rPr>
                <w:rFonts w:ascii="Arial" w:eastAsia="Arial" w:hAnsi="Arial"/>
                <w:spacing w:val="-2"/>
              </w:rPr>
              <w:t>c</w:t>
            </w:r>
            <w:r w:rsidR="0000272C" w:rsidRPr="00C53B46">
              <w:rPr>
                <w:rFonts w:ascii="Arial" w:eastAsia="Arial" w:hAnsi="Arial"/>
                <w:spacing w:val="2"/>
              </w:rPr>
              <w:t>t</w:t>
            </w:r>
            <w:r w:rsidR="0000272C" w:rsidRPr="00C53B46">
              <w:rPr>
                <w:rFonts w:ascii="Arial" w:eastAsia="Arial" w:hAnsi="Arial"/>
              </w:rPr>
              <w:t>ion</w:t>
            </w:r>
            <w:r w:rsidR="0000272C" w:rsidRPr="00C53B46">
              <w:rPr>
                <w:rFonts w:ascii="Arial" w:eastAsia="Arial" w:hAnsi="Arial"/>
                <w:spacing w:val="50"/>
              </w:rPr>
              <w:t xml:space="preserve"> </w:t>
            </w:r>
            <w:r w:rsidR="0000272C" w:rsidRPr="00C53B46">
              <w:rPr>
                <w:rFonts w:ascii="Arial" w:eastAsia="Arial" w:hAnsi="Arial"/>
              </w:rPr>
              <w:t>a</w:t>
            </w:r>
            <w:r w:rsidR="0000272C" w:rsidRPr="00C53B46">
              <w:rPr>
                <w:rFonts w:ascii="Arial" w:eastAsia="Arial" w:hAnsi="Arial"/>
                <w:spacing w:val="2"/>
              </w:rPr>
              <w:t>n</w:t>
            </w:r>
            <w:r w:rsidR="0000272C" w:rsidRPr="00C53B46">
              <w:rPr>
                <w:rFonts w:ascii="Arial" w:eastAsia="Arial" w:hAnsi="Arial"/>
              </w:rPr>
              <w:t>d</w:t>
            </w:r>
            <w:r w:rsidR="0000272C" w:rsidRPr="00C53B46">
              <w:rPr>
                <w:rFonts w:ascii="Arial" w:eastAsia="Arial" w:hAnsi="Arial"/>
                <w:spacing w:val="43"/>
              </w:rPr>
              <w:t xml:space="preserve"> </w:t>
            </w:r>
            <w:r w:rsidR="0000272C" w:rsidRPr="00C53B46">
              <w:rPr>
                <w:rFonts w:ascii="Arial" w:eastAsia="Arial" w:hAnsi="Arial"/>
                <w:spacing w:val="2"/>
              </w:rPr>
              <w:t>m</w:t>
            </w:r>
            <w:r w:rsidR="0000272C" w:rsidRPr="00C53B46">
              <w:rPr>
                <w:rFonts w:ascii="Arial" w:eastAsia="Arial" w:hAnsi="Arial"/>
              </w:rPr>
              <w:t>a</w:t>
            </w:r>
            <w:r w:rsidR="0000272C" w:rsidRPr="00C53B46">
              <w:rPr>
                <w:rFonts w:ascii="Arial" w:eastAsia="Arial" w:hAnsi="Arial"/>
                <w:spacing w:val="-3"/>
              </w:rPr>
              <w:t>n</w:t>
            </w:r>
            <w:r w:rsidR="0000272C" w:rsidRPr="00C53B46">
              <w:rPr>
                <w:rFonts w:ascii="Arial" w:eastAsia="Arial" w:hAnsi="Arial"/>
              </w:rPr>
              <w:t>u</w:t>
            </w:r>
            <w:r w:rsidR="0000272C" w:rsidRPr="00C53B46">
              <w:rPr>
                <w:rFonts w:ascii="Arial" w:eastAsia="Arial" w:hAnsi="Arial"/>
                <w:spacing w:val="2"/>
              </w:rPr>
              <w:t>f</w:t>
            </w:r>
            <w:r w:rsidR="0000272C" w:rsidRPr="00C53B46">
              <w:rPr>
                <w:rFonts w:ascii="Arial" w:eastAsia="Arial" w:hAnsi="Arial"/>
                <w:spacing w:val="-3"/>
              </w:rPr>
              <w:t>a</w:t>
            </w:r>
            <w:r w:rsidR="0000272C" w:rsidRPr="00C53B46">
              <w:rPr>
                <w:rFonts w:ascii="Arial" w:eastAsia="Arial" w:hAnsi="Arial"/>
              </w:rPr>
              <w:t>ct</w:t>
            </w:r>
            <w:r w:rsidR="0000272C" w:rsidRPr="00C53B46">
              <w:rPr>
                <w:rFonts w:ascii="Arial" w:eastAsia="Arial" w:hAnsi="Arial"/>
                <w:spacing w:val="3"/>
              </w:rPr>
              <w:t>u</w:t>
            </w:r>
            <w:r w:rsidR="0000272C" w:rsidRPr="00C53B46">
              <w:rPr>
                <w:rFonts w:ascii="Arial" w:eastAsia="Arial" w:hAnsi="Arial"/>
              </w:rPr>
              <w:t>re</w:t>
            </w:r>
            <w:r w:rsidR="0000272C" w:rsidRPr="00C53B46">
              <w:rPr>
                <w:rFonts w:ascii="Arial" w:eastAsia="Arial" w:hAnsi="Arial"/>
                <w:spacing w:val="51"/>
              </w:rPr>
              <w:t xml:space="preserve"> </w:t>
            </w:r>
            <w:r w:rsidR="0000272C" w:rsidRPr="00C53B46">
              <w:rPr>
                <w:rFonts w:ascii="Arial" w:eastAsia="Arial" w:hAnsi="Arial"/>
                <w:spacing w:val="2"/>
                <w:w w:val="101"/>
              </w:rPr>
              <w:t>o</w:t>
            </w:r>
            <w:r w:rsidR="0000272C" w:rsidRPr="00C53B46">
              <w:rPr>
                <w:rFonts w:ascii="Arial" w:eastAsia="Arial" w:hAnsi="Arial"/>
                <w:w w:val="101"/>
              </w:rPr>
              <w:t xml:space="preserve">f </w:t>
            </w:r>
            <w:r w:rsidR="0000272C" w:rsidRPr="00C53B46">
              <w:rPr>
                <w:rFonts w:ascii="Arial" w:eastAsia="Arial" w:hAnsi="Arial"/>
              </w:rPr>
              <w:t>s</w:t>
            </w:r>
            <w:r w:rsidR="0000272C" w:rsidRPr="00C53B46">
              <w:rPr>
                <w:rFonts w:ascii="Arial" w:eastAsia="Arial" w:hAnsi="Arial"/>
                <w:spacing w:val="-2"/>
              </w:rPr>
              <w:t>u</w:t>
            </w:r>
            <w:r w:rsidR="0000272C" w:rsidRPr="00C53B46">
              <w:rPr>
                <w:rFonts w:ascii="Arial" w:eastAsia="Arial" w:hAnsi="Arial"/>
              </w:rPr>
              <w:t>ch</w:t>
            </w:r>
            <w:r w:rsidR="0000272C" w:rsidRPr="00C53B46">
              <w:rPr>
                <w:rFonts w:ascii="Arial" w:eastAsia="Arial" w:hAnsi="Arial"/>
                <w:spacing w:val="7"/>
              </w:rPr>
              <w:t xml:space="preserve"> </w:t>
            </w:r>
            <w:r w:rsidR="0000272C" w:rsidRPr="00C53B46">
              <w:rPr>
                <w:rFonts w:ascii="Arial" w:eastAsia="Arial" w:hAnsi="Arial"/>
                <w:spacing w:val="2"/>
                <w:w w:val="101"/>
              </w:rPr>
              <w:t>m</w:t>
            </w:r>
            <w:r w:rsidR="0000272C" w:rsidRPr="00C53B46">
              <w:rPr>
                <w:rFonts w:ascii="Arial" w:eastAsia="Arial" w:hAnsi="Arial"/>
                <w:spacing w:val="-3"/>
                <w:w w:val="101"/>
              </w:rPr>
              <w:t>a</w:t>
            </w:r>
            <w:r w:rsidR="0000272C" w:rsidRPr="00C53B46">
              <w:rPr>
                <w:rFonts w:ascii="Arial" w:eastAsia="Arial" w:hAnsi="Arial"/>
                <w:w w:val="101"/>
              </w:rPr>
              <w:t>t</w:t>
            </w:r>
            <w:r w:rsidR="0000272C" w:rsidRPr="00C53B46">
              <w:rPr>
                <w:rFonts w:ascii="Arial" w:eastAsia="Arial" w:hAnsi="Arial"/>
                <w:spacing w:val="2"/>
                <w:w w:val="101"/>
              </w:rPr>
              <w:t>e</w:t>
            </w:r>
            <w:r w:rsidR="0000272C" w:rsidRPr="00C53B46">
              <w:rPr>
                <w:rFonts w:ascii="Arial" w:eastAsia="Arial" w:hAnsi="Arial"/>
                <w:w w:val="101"/>
              </w:rPr>
              <w:t>rial</w:t>
            </w:r>
            <w:r w:rsidR="0000272C" w:rsidRPr="00C53B46">
              <w:rPr>
                <w:rFonts w:ascii="Arial" w:eastAsia="Arial" w:hAnsi="Arial"/>
                <w:spacing w:val="1"/>
                <w:w w:val="101"/>
              </w:rPr>
              <w:t>s</w:t>
            </w:r>
            <w:r w:rsidR="0000272C" w:rsidRPr="00C53B46">
              <w:rPr>
                <w:rFonts w:ascii="Arial" w:eastAsia="Arial" w:hAnsi="Arial"/>
                <w:w w:val="101"/>
              </w:rPr>
              <w:t>.</w:t>
            </w:r>
          </w:p>
          <w:p w:rsidR="0000272C" w:rsidRPr="00C53B46" w:rsidRDefault="00CB1435" w:rsidP="00E9199D">
            <w:pPr>
              <w:bidi w:val="0"/>
              <w:jc w:val="both"/>
              <w:rPr>
                <w:rFonts w:ascii="Arial" w:eastAsia="Arial" w:hAnsi="Arial"/>
              </w:rPr>
            </w:pPr>
            <w:r w:rsidRPr="00C53B46">
              <w:rPr>
                <w:rFonts w:ascii="Arial" w:eastAsia="Arial" w:hAnsi="Arial"/>
              </w:rPr>
              <w:t xml:space="preserve">b- </w:t>
            </w:r>
            <w:r w:rsidRPr="00C53B46">
              <w:rPr>
                <w:rFonts w:ascii="Arial" w:eastAsia="Arial" w:hAnsi="Arial"/>
                <w:spacing w:val="15"/>
              </w:rPr>
              <w:t>Details</w:t>
            </w:r>
            <w:r w:rsidR="0000272C" w:rsidRPr="00C53B46">
              <w:rPr>
                <w:rFonts w:ascii="Arial" w:eastAsia="Arial" w:hAnsi="Arial"/>
                <w:spacing w:val="10"/>
              </w:rPr>
              <w:t xml:space="preserve"> </w:t>
            </w:r>
            <w:r w:rsidR="0000272C" w:rsidRPr="00C53B46">
              <w:rPr>
                <w:rFonts w:ascii="Arial" w:eastAsia="Arial" w:hAnsi="Arial"/>
              </w:rPr>
              <w:t>of</w:t>
            </w:r>
            <w:r w:rsidR="0000272C" w:rsidRPr="00C53B46">
              <w:rPr>
                <w:rFonts w:ascii="Arial" w:eastAsia="Arial" w:hAnsi="Arial"/>
                <w:spacing w:val="2"/>
              </w:rPr>
              <w:t xml:space="preserve"> </w:t>
            </w:r>
            <w:r w:rsidR="0000272C" w:rsidRPr="00C53B46">
              <w:rPr>
                <w:rFonts w:ascii="Arial" w:eastAsia="Arial" w:hAnsi="Arial"/>
              </w:rPr>
              <w:t>tests</w:t>
            </w:r>
            <w:r w:rsidR="0000272C" w:rsidRPr="00C53B46">
              <w:rPr>
                <w:rFonts w:ascii="Arial" w:eastAsia="Arial" w:hAnsi="Arial"/>
                <w:spacing w:val="6"/>
              </w:rPr>
              <w:t xml:space="preserve"> </w:t>
            </w:r>
            <w:r w:rsidR="0000272C" w:rsidRPr="00C53B46">
              <w:rPr>
                <w:rFonts w:ascii="Arial" w:eastAsia="Arial" w:hAnsi="Arial"/>
              </w:rPr>
              <w:t>required</w:t>
            </w:r>
            <w:r w:rsidR="0000272C" w:rsidRPr="00C53B46">
              <w:rPr>
                <w:rFonts w:ascii="Arial" w:eastAsia="Arial" w:hAnsi="Arial"/>
                <w:spacing w:val="8"/>
              </w:rPr>
              <w:t xml:space="preserve"> </w:t>
            </w:r>
            <w:r w:rsidR="0000272C" w:rsidRPr="00C53B46">
              <w:rPr>
                <w:rFonts w:ascii="Arial" w:eastAsia="Arial" w:hAnsi="Arial"/>
              </w:rPr>
              <w:t>(</w:t>
            </w:r>
            <w:r w:rsidR="0000272C" w:rsidRPr="00C53B46">
              <w:rPr>
                <w:rFonts w:ascii="Arial" w:eastAsia="Arial" w:hAnsi="Arial"/>
                <w:spacing w:val="4"/>
              </w:rPr>
              <w:t>t</w:t>
            </w:r>
            <w:r w:rsidR="0000272C" w:rsidRPr="00C53B46">
              <w:rPr>
                <w:rFonts w:ascii="Arial" w:eastAsia="Arial" w:hAnsi="Arial"/>
                <w:spacing w:val="-4"/>
              </w:rPr>
              <w:t>y</w:t>
            </w:r>
            <w:r w:rsidR="0000272C" w:rsidRPr="00C53B46">
              <w:rPr>
                <w:rFonts w:ascii="Arial" w:eastAsia="Arial" w:hAnsi="Arial"/>
                <w:spacing w:val="2"/>
              </w:rPr>
              <w:t>p</w:t>
            </w:r>
            <w:r w:rsidR="0000272C" w:rsidRPr="00C53B46">
              <w:rPr>
                <w:rFonts w:ascii="Arial" w:eastAsia="Arial" w:hAnsi="Arial"/>
              </w:rPr>
              <w:t>e</w:t>
            </w:r>
            <w:r w:rsidR="0000272C" w:rsidRPr="00C53B46">
              <w:rPr>
                <w:rFonts w:ascii="Arial" w:eastAsia="Arial" w:hAnsi="Arial"/>
                <w:spacing w:val="6"/>
              </w:rPr>
              <w:t xml:space="preserve"> </w:t>
            </w:r>
            <w:r w:rsidR="0000272C" w:rsidRPr="00C53B46">
              <w:rPr>
                <w:rFonts w:ascii="Arial" w:eastAsia="Arial" w:hAnsi="Arial"/>
              </w:rPr>
              <w:t>and</w:t>
            </w:r>
            <w:r w:rsidR="0000272C" w:rsidRPr="00C53B46">
              <w:rPr>
                <w:rFonts w:ascii="Arial" w:eastAsia="Arial" w:hAnsi="Arial"/>
                <w:spacing w:val="4"/>
              </w:rPr>
              <w:t xml:space="preserve"> </w:t>
            </w:r>
            <w:r w:rsidR="0000272C" w:rsidRPr="00C53B46">
              <w:rPr>
                <w:rFonts w:ascii="Arial" w:eastAsia="Arial" w:hAnsi="Arial"/>
                <w:w w:val="101"/>
              </w:rPr>
              <w:t>num</w:t>
            </w:r>
            <w:r w:rsidR="0000272C" w:rsidRPr="00C53B46">
              <w:rPr>
                <w:rFonts w:ascii="Arial" w:eastAsia="Arial" w:hAnsi="Arial"/>
                <w:spacing w:val="1"/>
                <w:w w:val="101"/>
              </w:rPr>
              <w:t>b</w:t>
            </w:r>
            <w:r w:rsidR="0000272C" w:rsidRPr="00C53B46">
              <w:rPr>
                <w:rFonts w:ascii="Arial" w:eastAsia="Arial" w:hAnsi="Arial"/>
                <w:spacing w:val="-3"/>
                <w:w w:val="101"/>
              </w:rPr>
              <w:t>e</w:t>
            </w:r>
            <w:r w:rsidR="0000272C" w:rsidRPr="00C53B46">
              <w:rPr>
                <w:rFonts w:ascii="Arial" w:eastAsia="Arial" w:hAnsi="Arial"/>
                <w:spacing w:val="1"/>
                <w:w w:val="101"/>
              </w:rPr>
              <w:t>r)</w:t>
            </w:r>
            <w:r w:rsidR="0000272C" w:rsidRPr="00C53B46">
              <w:rPr>
                <w:rFonts w:ascii="Arial" w:eastAsia="Arial" w:hAnsi="Arial"/>
                <w:w w:val="101"/>
              </w:rPr>
              <w:t>.</w:t>
            </w:r>
          </w:p>
          <w:p w:rsidR="0000272C" w:rsidRPr="00C53B46" w:rsidRDefault="00CB1435" w:rsidP="00E9199D">
            <w:pPr>
              <w:bidi w:val="0"/>
              <w:jc w:val="both"/>
              <w:rPr>
                <w:rFonts w:ascii="Arial" w:eastAsia="Arial" w:hAnsi="Arial"/>
              </w:rPr>
            </w:pPr>
            <w:r w:rsidRPr="00C53B46">
              <w:rPr>
                <w:rFonts w:ascii="Arial" w:eastAsia="Arial" w:hAnsi="Arial"/>
                <w:spacing w:val="1"/>
              </w:rPr>
              <w:t>c</w:t>
            </w:r>
            <w:r w:rsidRPr="00C53B46">
              <w:rPr>
                <w:rFonts w:ascii="Arial" w:eastAsia="Arial" w:hAnsi="Arial"/>
              </w:rPr>
              <w:t xml:space="preserve">- </w:t>
            </w:r>
            <w:r w:rsidRPr="00C53B46">
              <w:rPr>
                <w:rFonts w:ascii="Arial" w:eastAsia="Arial" w:hAnsi="Arial"/>
                <w:spacing w:val="27"/>
              </w:rPr>
              <w:t>Any</w:t>
            </w:r>
            <w:r w:rsidR="0000272C" w:rsidRPr="00C53B46">
              <w:rPr>
                <w:rFonts w:ascii="Arial" w:eastAsia="Arial" w:hAnsi="Arial"/>
                <w:spacing w:val="20"/>
              </w:rPr>
              <w:t xml:space="preserve"> </w:t>
            </w:r>
            <w:r w:rsidR="0000272C" w:rsidRPr="00C53B46">
              <w:rPr>
                <w:rFonts w:ascii="Arial" w:eastAsia="Arial" w:hAnsi="Arial"/>
              </w:rPr>
              <w:t>ad</w:t>
            </w:r>
            <w:r w:rsidR="0000272C" w:rsidRPr="00C53B46">
              <w:rPr>
                <w:rFonts w:ascii="Arial" w:eastAsia="Arial" w:hAnsi="Arial"/>
                <w:spacing w:val="-3"/>
              </w:rPr>
              <w:t>d</w:t>
            </w:r>
            <w:r w:rsidR="0000272C" w:rsidRPr="00C53B46">
              <w:rPr>
                <w:rFonts w:ascii="Arial" w:eastAsia="Arial" w:hAnsi="Arial"/>
                <w:spacing w:val="3"/>
              </w:rPr>
              <w:t>i</w:t>
            </w:r>
            <w:r w:rsidR="0000272C" w:rsidRPr="00C53B46">
              <w:rPr>
                <w:rFonts w:ascii="Arial" w:eastAsia="Arial" w:hAnsi="Arial"/>
              </w:rPr>
              <w:t>tio</w:t>
            </w:r>
            <w:r w:rsidR="0000272C" w:rsidRPr="00C53B46">
              <w:rPr>
                <w:rFonts w:ascii="Arial" w:eastAsia="Arial" w:hAnsi="Arial"/>
                <w:spacing w:val="-2"/>
              </w:rPr>
              <w:t>n</w:t>
            </w:r>
            <w:r w:rsidR="0000272C" w:rsidRPr="00C53B46">
              <w:rPr>
                <w:rFonts w:ascii="Arial" w:eastAsia="Arial" w:hAnsi="Arial"/>
              </w:rPr>
              <w:t>al</w:t>
            </w:r>
            <w:r w:rsidR="0000272C" w:rsidRPr="00C53B46">
              <w:rPr>
                <w:rFonts w:ascii="Arial" w:eastAsia="Arial" w:hAnsi="Arial"/>
                <w:spacing w:val="31"/>
              </w:rPr>
              <w:t xml:space="preserve"> </w:t>
            </w:r>
            <w:r w:rsidR="0000272C" w:rsidRPr="00C53B46">
              <w:rPr>
                <w:rFonts w:ascii="Arial" w:eastAsia="Arial" w:hAnsi="Arial"/>
                <w:spacing w:val="-3"/>
              </w:rPr>
              <w:t>w</w:t>
            </w:r>
            <w:r w:rsidR="0000272C" w:rsidRPr="00C53B46">
              <w:rPr>
                <w:rFonts w:ascii="Arial" w:eastAsia="Arial" w:hAnsi="Arial"/>
                <w:spacing w:val="2"/>
              </w:rPr>
              <w:t>o</w:t>
            </w:r>
            <w:r w:rsidR="0000272C" w:rsidRPr="00C53B46">
              <w:rPr>
                <w:rFonts w:ascii="Arial" w:eastAsia="Arial" w:hAnsi="Arial"/>
              </w:rPr>
              <w:t>rk</w:t>
            </w:r>
            <w:r w:rsidR="0000272C" w:rsidRPr="00C53B46">
              <w:rPr>
                <w:rFonts w:ascii="Arial" w:eastAsia="Arial" w:hAnsi="Arial"/>
                <w:spacing w:val="23"/>
              </w:rPr>
              <w:t xml:space="preserve"> </w:t>
            </w:r>
            <w:r w:rsidR="0000272C" w:rsidRPr="00C53B46">
              <w:rPr>
                <w:rFonts w:ascii="Arial" w:eastAsia="Arial" w:hAnsi="Arial"/>
              </w:rPr>
              <w:t>an</w:t>
            </w:r>
            <w:r w:rsidR="0000272C" w:rsidRPr="00C53B46">
              <w:rPr>
                <w:rFonts w:ascii="Arial" w:eastAsia="Arial" w:hAnsi="Arial"/>
                <w:spacing w:val="-3"/>
              </w:rPr>
              <w:t>d</w:t>
            </w:r>
            <w:r w:rsidR="0000272C" w:rsidRPr="00C53B46">
              <w:rPr>
                <w:rFonts w:ascii="Arial" w:eastAsia="Arial" w:hAnsi="Arial"/>
                <w:spacing w:val="2"/>
              </w:rPr>
              <w:t>/</w:t>
            </w:r>
            <w:r w:rsidR="0000272C" w:rsidRPr="00C53B46">
              <w:rPr>
                <w:rFonts w:ascii="Arial" w:eastAsia="Arial" w:hAnsi="Arial"/>
              </w:rPr>
              <w:t>or</w:t>
            </w:r>
            <w:r w:rsidR="0000272C" w:rsidRPr="00C53B46">
              <w:rPr>
                <w:rFonts w:ascii="Arial" w:eastAsia="Arial" w:hAnsi="Arial"/>
                <w:spacing w:val="23"/>
              </w:rPr>
              <w:t xml:space="preserve"> </w:t>
            </w:r>
            <w:r w:rsidR="0000272C" w:rsidRPr="00C53B46">
              <w:rPr>
                <w:rFonts w:ascii="Arial" w:eastAsia="Arial" w:hAnsi="Arial"/>
                <w:spacing w:val="1"/>
              </w:rPr>
              <w:t>r</w:t>
            </w:r>
            <w:r w:rsidR="0000272C" w:rsidRPr="00C53B46">
              <w:rPr>
                <w:rFonts w:ascii="Arial" w:eastAsia="Arial" w:hAnsi="Arial"/>
              </w:rPr>
              <w:t>elated</w:t>
            </w:r>
            <w:r w:rsidR="0000272C" w:rsidRPr="00C53B46">
              <w:rPr>
                <w:rFonts w:ascii="Arial" w:eastAsia="Arial" w:hAnsi="Arial"/>
                <w:spacing w:val="25"/>
              </w:rPr>
              <w:t xml:space="preserve"> </w:t>
            </w:r>
            <w:r w:rsidR="0000272C" w:rsidRPr="00C53B46">
              <w:rPr>
                <w:rFonts w:ascii="Arial" w:eastAsia="Arial" w:hAnsi="Arial"/>
              </w:rPr>
              <w:t>serv</w:t>
            </w:r>
            <w:r w:rsidR="0000272C" w:rsidRPr="00C53B46">
              <w:rPr>
                <w:rFonts w:ascii="Arial" w:eastAsia="Arial" w:hAnsi="Arial"/>
                <w:spacing w:val="1"/>
              </w:rPr>
              <w:t>i</w:t>
            </w:r>
            <w:r w:rsidR="0000272C" w:rsidRPr="00C53B46">
              <w:rPr>
                <w:rFonts w:ascii="Arial" w:eastAsia="Arial" w:hAnsi="Arial"/>
              </w:rPr>
              <w:t>ces</w:t>
            </w:r>
            <w:r w:rsidR="0000272C" w:rsidRPr="00C53B46">
              <w:rPr>
                <w:rFonts w:ascii="Arial" w:eastAsia="Arial" w:hAnsi="Arial"/>
                <w:spacing w:val="27"/>
              </w:rPr>
              <w:t xml:space="preserve"> </w:t>
            </w:r>
            <w:r w:rsidR="0000272C" w:rsidRPr="00C53B46">
              <w:rPr>
                <w:rFonts w:ascii="Arial" w:eastAsia="Arial" w:hAnsi="Arial"/>
              </w:rPr>
              <w:t>req</w:t>
            </w:r>
            <w:r w:rsidR="0000272C" w:rsidRPr="00C53B46">
              <w:rPr>
                <w:rFonts w:ascii="Arial" w:eastAsia="Arial" w:hAnsi="Arial"/>
                <w:spacing w:val="-2"/>
              </w:rPr>
              <w:t>u</w:t>
            </w:r>
            <w:r w:rsidR="0000272C" w:rsidRPr="00C53B46">
              <w:rPr>
                <w:rFonts w:ascii="Arial" w:eastAsia="Arial" w:hAnsi="Arial"/>
              </w:rPr>
              <w:t>i</w:t>
            </w:r>
            <w:r w:rsidR="0000272C" w:rsidRPr="00C53B46">
              <w:rPr>
                <w:rFonts w:ascii="Arial" w:eastAsia="Arial" w:hAnsi="Arial"/>
                <w:spacing w:val="2"/>
              </w:rPr>
              <w:t>r</w:t>
            </w:r>
            <w:r w:rsidR="0000272C" w:rsidRPr="00C53B46">
              <w:rPr>
                <w:rFonts w:ascii="Arial" w:eastAsia="Arial" w:hAnsi="Arial"/>
              </w:rPr>
              <w:t>ed</w:t>
            </w:r>
            <w:r w:rsidR="0000272C" w:rsidRPr="00C53B46">
              <w:rPr>
                <w:rFonts w:ascii="Arial" w:eastAsia="Arial" w:hAnsi="Arial"/>
                <w:spacing w:val="25"/>
              </w:rPr>
              <w:t xml:space="preserve"> </w:t>
            </w:r>
            <w:r w:rsidR="0000272C" w:rsidRPr="00C53B46">
              <w:rPr>
                <w:rFonts w:ascii="Arial" w:eastAsia="Arial" w:hAnsi="Arial"/>
              </w:rPr>
              <w:t>to</w:t>
            </w:r>
            <w:r w:rsidR="0000272C" w:rsidRPr="00C53B46">
              <w:rPr>
                <w:rFonts w:ascii="Arial" w:eastAsia="Arial" w:hAnsi="Arial"/>
                <w:spacing w:val="19"/>
              </w:rPr>
              <w:t xml:space="preserve"> </w:t>
            </w:r>
            <w:r w:rsidR="0000272C" w:rsidRPr="00C53B46">
              <w:rPr>
                <w:rFonts w:ascii="Arial" w:eastAsia="Arial" w:hAnsi="Arial"/>
              </w:rPr>
              <w:t>a</w:t>
            </w:r>
            <w:r w:rsidR="0000272C" w:rsidRPr="00C53B46">
              <w:rPr>
                <w:rFonts w:ascii="Arial" w:eastAsia="Arial" w:hAnsi="Arial"/>
                <w:spacing w:val="3"/>
              </w:rPr>
              <w:t>c</w:t>
            </w:r>
            <w:r w:rsidR="0000272C" w:rsidRPr="00C53B46">
              <w:rPr>
                <w:rFonts w:ascii="Arial" w:eastAsia="Arial" w:hAnsi="Arial"/>
                <w:spacing w:val="-3"/>
              </w:rPr>
              <w:t>h</w:t>
            </w:r>
            <w:r w:rsidR="0000272C" w:rsidRPr="00C53B46">
              <w:rPr>
                <w:rFonts w:ascii="Arial" w:eastAsia="Arial" w:hAnsi="Arial"/>
                <w:spacing w:val="3"/>
              </w:rPr>
              <w:t>i</w:t>
            </w:r>
            <w:r w:rsidR="0000272C" w:rsidRPr="00C53B46">
              <w:rPr>
                <w:rFonts w:ascii="Arial" w:eastAsia="Arial" w:hAnsi="Arial"/>
                <w:spacing w:val="-3"/>
              </w:rPr>
              <w:t>e</w:t>
            </w:r>
            <w:r w:rsidR="0000272C" w:rsidRPr="00C53B46">
              <w:rPr>
                <w:rFonts w:ascii="Arial" w:eastAsia="Arial" w:hAnsi="Arial"/>
              </w:rPr>
              <w:t>ve</w:t>
            </w:r>
            <w:r w:rsidR="0000272C" w:rsidRPr="00C53B46">
              <w:rPr>
                <w:rFonts w:ascii="Arial" w:eastAsia="Arial" w:hAnsi="Arial"/>
                <w:spacing w:val="26"/>
              </w:rPr>
              <w:t xml:space="preserve"> </w:t>
            </w:r>
            <w:r w:rsidR="0000272C" w:rsidRPr="00C53B46">
              <w:rPr>
                <w:rFonts w:ascii="Arial" w:eastAsia="Arial" w:hAnsi="Arial"/>
              </w:rPr>
              <w:t>del</w:t>
            </w:r>
            <w:r w:rsidR="0000272C" w:rsidRPr="00C53B46">
              <w:rPr>
                <w:rFonts w:ascii="Arial" w:eastAsia="Arial" w:hAnsi="Arial"/>
                <w:spacing w:val="1"/>
              </w:rPr>
              <w:t>i</w:t>
            </w:r>
            <w:r w:rsidR="0000272C" w:rsidRPr="00C53B46">
              <w:rPr>
                <w:rFonts w:ascii="Arial" w:eastAsia="Arial" w:hAnsi="Arial"/>
              </w:rPr>
              <w:t>v</w:t>
            </w:r>
            <w:r w:rsidR="0000272C" w:rsidRPr="00C53B46">
              <w:rPr>
                <w:rFonts w:ascii="Arial" w:eastAsia="Arial" w:hAnsi="Arial"/>
                <w:spacing w:val="-2"/>
              </w:rPr>
              <w:t>e</w:t>
            </w:r>
            <w:r w:rsidR="0000272C" w:rsidRPr="00C53B46">
              <w:rPr>
                <w:rFonts w:ascii="Arial" w:eastAsia="Arial" w:hAnsi="Arial"/>
                <w:spacing w:val="1"/>
              </w:rPr>
              <w:t>r</w:t>
            </w:r>
            <w:r w:rsidR="0000272C" w:rsidRPr="00C53B46">
              <w:rPr>
                <w:rFonts w:ascii="Arial" w:eastAsia="Arial" w:hAnsi="Arial"/>
                <w:spacing w:val="-4"/>
              </w:rPr>
              <w:t>y</w:t>
            </w:r>
            <w:r w:rsidR="0000272C" w:rsidRPr="00C53B46">
              <w:rPr>
                <w:rFonts w:ascii="Arial" w:eastAsia="Arial" w:hAnsi="Arial"/>
              </w:rPr>
              <w:t>/</w:t>
            </w:r>
            <w:r w:rsidR="0000272C" w:rsidRPr="00C53B46">
              <w:rPr>
                <w:rFonts w:ascii="Arial" w:eastAsia="Arial" w:hAnsi="Arial"/>
                <w:spacing w:val="3"/>
              </w:rPr>
              <w:t>c</w:t>
            </w:r>
            <w:r w:rsidR="0000272C" w:rsidRPr="00C53B46">
              <w:rPr>
                <w:rFonts w:ascii="Arial" w:eastAsia="Arial" w:hAnsi="Arial"/>
              </w:rPr>
              <w:t>ompletion</w:t>
            </w:r>
            <w:r w:rsidR="0000272C" w:rsidRPr="00C53B46">
              <w:rPr>
                <w:rFonts w:ascii="Arial" w:eastAsia="Arial" w:hAnsi="Arial"/>
                <w:spacing w:val="38"/>
              </w:rPr>
              <w:t xml:space="preserve"> </w:t>
            </w:r>
            <w:r w:rsidR="0000272C" w:rsidRPr="00C53B46">
              <w:rPr>
                <w:rFonts w:ascii="Arial" w:eastAsia="Arial" w:hAnsi="Arial"/>
              </w:rPr>
              <w:t>on</w:t>
            </w:r>
            <w:r w:rsidR="0000272C" w:rsidRPr="00C53B46">
              <w:rPr>
                <w:rFonts w:ascii="Arial" w:eastAsia="Arial" w:hAnsi="Arial"/>
                <w:spacing w:val="20"/>
              </w:rPr>
              <w:t xml:space="preserve"> </w:t>
            </w:r>
            <w:r w:rsidR="0000272C" w:rsidRPr="00C53B46">
              <w:rPr>
                <w:rFonts w:ascii="Arial" w:eastAsia="Arial" w:hAnsi="Arial"/>
                <w:w w:val="101"/>
              </w:rPr>
              <w:t xml:space="preserve">the </w:t>
            </w:r>
            <w:r w:rsidR="0000272C" w:rsidRPr="00C53B46">
              <w:rPr>
                <w:rFonts w:ascii="Arial" w:eastAsia="Arial" w:hAnsi="Arial"/>
              </w:rPr>
              <w:t>b</w:t>
            </w:r>
            <w:r w:rsidR="0000272C" w:rsidRPr="00C53B46">
              <w:rPr>
                <w:rFonts w:ascii="Arial" w:eastAsia="Arial" w:hAnsi="Arial"/>
                <w:spacing w:val="-3"/>
              </w:rPr>
              <w:t>e</w:t>
            </w:r>
            <w:r w:rsidR="0000272C" w:rsidRPr="00C53B46">
              <w:rPr>
                <w:rFonts w:ascii="Arial" w:eastAsia="Arial" w:hAnsi="Arial"/>
              </w:rPr>
              <w:t>st</w:t>
            </w:r>
            <w:r w:rsidR="0000272C" w:rsidRPr="00C53B46">
              <w:rPr>
                <w:rFonts w:ascii="Arial" w:eastAsia="Arial" w:hAnsi="Arial"/>
                <w:spacing w:val="8"/>
              </w:rPr>
              <w:t xml:space="preserve"> </w:t>
            </w:r>
            <w:r w:rsidR="0000272C" w:rsidRPr="00C53B46">
              <w:rPr>
                <w:rFonts w:ascii="Arial" w:eastAsia="Arial" w:hAnsi="Arial"/>
                <w:w w:val="101"/>
              </w:rPr>
              <w:t>w</w:t>
            </w:r>
            <w:r w:rsidR="0000272C" w:rsidRPr="00C53B46">
              <w:rPr>
                <w:rFonts w:ascii="Arial" w:eastAsia="Arial" w:hAnsi="Arial"/>
                <w:spacing w:val="1"/>
                <w:w w:val="101"/>
              </w:rPr>
              <w:t>a</w:t>
            </w:r>
            <w:r w:rsidR="0000272C" w:rsidRPr="00C53B46">
              <w:rPr>
                <w:rFonts w:ascii="Arial" w:eastAsia="Arial" w:hAnsi="Arial"/>
                <w:spacing w:val="-4"/>
                <w:w w:val="101"/>
              </w:rPr>
              <w:t>y</w:t>
            </w:r>
            <w:r w:rsidR="0000272C" w:rsidRPr="00C53B46">
              <w:rPr>
                <w:rFonts w:ascii="Arial" w:eastAsia="Arial" w:hAnsi="Arial"/>
                <w:w w:val="101"/>
              </w:rPr>
              <w:t>.</w:t>
            </w:r>
          </w:p>
          <w:p w:rsidR="0000272C" w:rsidRPr="00C53B46" w:rsidRDefault="0000272C" w:rsidP="00E9199D">
            <w:pPr>
              <w:bidi w:val="0"/>
              <w:jc w:val="both"/>
              <w:rPr>
                <w:rFonts w:ascii="Arial" w:eastAsia="Arial" w:hAnsi="Arial"/>
              </w:rPr>
            </w:pPr>
            <w:r w:rsidRPr="00C53B46">
              <w:rPr>
                <w:rFonts w:ascii="Arial" w:eastAsia="Arial" w:hAnsi="Arial"/>
              </w:rPr>
              <w:t xml:space="preserve">d- </w:t>
            </w:r>
            <w:r w:rsidRPr="00C53B46">
              <w:rPr>
                <w:rFonts w:ascii="Arial" w:eastAsia="Arial" w:hAnsi="Arial"/>
                <w:spacing w:val="15"/>
              </w:rPr>
              <w:t xml:space="preserve"> </w:t>
            </w:r>
            <w:r w:rsidRPr="00C53B46">
              <w:rPr>
                <w:rFonts w:ascii="Arial" w:eastAsia="Arial" w:hAnsi="Arial"/>
              </w:rPr>
              <w:t>Det</w:t>
            </w:r>
            <w:r w:rsidRPr="00C53B46">
              <w:rPr>
                <w:rFonts w:ascii="Arial" w:eastAsia="Arial" w:hAnsi="Arial"/>
                <w:spacing w:val="-4"/>
              </w:rPr>
              <w:t>a</w:t>
            </w:r>
            <w:r w:rsidRPr="00C53B46">
              <w:rPr>
                <w:rFonts w:ascii="Arial" w:eastAsia="Arial" w:hAnsi="Arial"/>
                <w:spacing w:val="3"/>
              </w:rPr>
              <w:t>i</w:t>
            </w:r>
            <w:r w:rsidRPr="00C53B46">
              <w:rPr>
                <w:rFonts w:ascii="Arial" w:eastAsia="Arial" w:hAnsi="Arial"/>
              </w:rPr>
              <w:t xml:space="preserve">ls </w:t>
            </w:r>
            <w:r w:rsidRPr="00C53B46">
              <w:rPr>
                <w:rFonts w:ascii="Arial" w:eastAsia="Arial" w:hAnsi="Arial"/>
                <w:spacing w:val="30"/>
              </w:rPr>
              <w:t xml:space="preserve"> </w:t>
            </w:r>
            <w:r w:rsidRPr="00C53B46">
              <w:rPr>
                <w:rFonts w:ascii="Arial" w:eastAsia="Arial" w:hAnsi="Arial"/>
              </w:rPr>
              <w:t xml:space="preserve">of </w:t>
            </w:r>
            <w:r w:rsidRPr="00C53B46">
              <w:rPr>
                <w:rFonts w:ascii="Arial" w:eastAsia="Arial" w:hAnsi="Arial"/>
                <w:spacing w:val="25"/>
              </w:rPr>
              <w:t xml:space="preserve"> </w:t>
            </w:r>
            <w:r w:rsidRPr="00C53B46">
              <w:rPr>
                <w:rFonts w:ascii="Arial" w:eastAsia="Arial" w:hAnsi="Arial"/>
              </w:rPr>
              <w:t>a</w:t>
            </w:r>
            <w:r w:rsidRPr="00C53B46">
              <w:rPr>
                <w:rFonts w:ascii="Arial" w:eastAsia="Arial" w:hAnsi="Arial"/>
                <w:spacing w:val="-2"/>
              </w:rPr>
              <w:t>c</w:t>
            </w:r>
            <w:r w:rsidRPr="00C53B46">
              <w:rPr>
                <w:rFonts w:ascii="Arial" w:eastAsia="Arial" w:hAnsi="Arial"/>
                <w:spacing w:val="2"/>
              </w:rPr>
              <w:t>t</w:t>
            </w:r>
            <w:r w:rsidRPr="00C53B46">
              <w:rPr>
                <w:rFonts w:ascii="Arial" w:eastAsia="Arial" w:hAnsi="Arial"/>
              </w:rPr>
              <w:t>ivi</w:t>
            </w:r>
            <w:r w:rsidRPr="00C53B46">
              <w:rPr>
                <w:rFonts w:ascii="Arial" w:eastAsia="Arial" w:hAnsi="Arial"/>
                <w:spacing w:val="-2"/>
              </w:rPr>
              <w:t>t</w:t>
            </w:r>
            <w:r w:rsidRPr="00C53B46">
              <w:rPr>
                <w:rFonts w:ascii="Arial" w:eastAsia="Arial" w:hAnsi="Arial"/>
                <w:spacing w:val="3"/>
              </w:rPr>
              <w:t>i</w:t>
            </w:r>
            <w:r w:rsidRPr="00C53B46">
              <w:rPr>
                <w:rFonts w:ascii="Arial" w:eastAsia="Arial" w:hAnsi="Arial"/>
                <w:spacing w:val="-3"/>
              </w:rPr>
              <w:t>e</w:t>
            </w:r>
            <w:r w:rsidRPr="00C53B46">
              <w:rPr>
                <w:rFonts w:ascii="Arial" w:eastAsia="Arial" w:hAnsi="Arial"/>
              </w:rPr>
              <w:t xml:space="preserve">s </w:t>
            </w:r>
            <w:r w:rsidRPr="00C53B46">
              <w:rPr>
                <w:rFonts w:ascii="Arial" w:eastAsia="Arial" w:hAnsi="Arial"/>
                <w:spacing w:val="31"/>
              </w:rPr>
              <w:t xml:space="preserve"> </w:t>
            </w:r>
            <w:r w:rsidRPr="00C53B46">
              <w:rPr>
                <w:rFonts w:ascii="Arial" w:eastAsia="Arial" w:hAnsi="Arial"/>
                <w:spacing w:val="2"/>
              </w:rPr>
              <w:t>t</w:t>
            </w:r>
            <w:r w:rsidRPr="00C53B46">
              <w:rPr>
                <w:rFonts w:ascii="Arial" w:eastAsia="Arial" w:hAnsi="Arial"/>
              </w:rPr>
              <w:t xml:space="preserve">o </w:t>
            </w:r>
            <w:r w:rsidRPr="00C53B46">
              <w:rPr>
                <w:rFonts w:ascii="Arial" w:eastAsia="Arial" w:hAnsi="Arial"/>
                <w:spacing w:val="21"/>
              </w:rPr>
              <w:t xml:space="preserve"> </w:t>
            </w:r>
            <w:r w:rsidRPr="00C53B46">
              <w:rPr>
                <w:rFonts w:ascii="Arial" w:eastAsia="Arial" w:hAnsi="Arial"/>
                <w:spacing w:val="2"/>
              </w:rPr>
              <w:t>b</w:t>
            </w:r>
            <w:r w:rsidRPr="00C53B46">
              <w:rPr>
                <w:rFonts w:ascii="Arial" w:eastAsia="Arial" w:hAnsi="Arial"/>
              </w:rPr>
              <w:t xml:space="preserve">e </w:t>
            </w:r>
            <w:r w:rsidRPr="00C53B46">
              <w:rPr>
                <w:rFonts w:ascii="Arial" w:eastAsia="Arial" w:hAnsi="Arial"/>
                <w:spacing w:val="26"/>
              </w:rPr>
              <w:t xml:space="preserve"> </w:t>
            </w:r>
            <w:r w:rsidRPr="00C53B46">
              <w:rPr>
                <w:rFonts w:ascii="Arial" w:eastAsia="Arial" w:hAnsi="Arial"/>
              </w:rPr>
              <w:t>pe</w:t>
            </w:r>
            <w:r w:rsidRPr="00C53B46">
              <w:rPr>
                <w:rFonts w:ascii="Arial" w:eastAsia="Arial" w:hAnsi="Arial"/>
                <w:spacing w:val="-2"/>
              </w:rPr>
              <w:t>r</w:t>
            </w:r>
            <w:r w:rsidRPr="00C53B46">
              <w:rPr>
                <w:rFonts w:ascii="Arial" w:eastAsia="Arial" w:hAnsi="Arial"/>
                <w:spacing w:val="2"/>
              </w:rPr>
              <w:t>f</w:t>
            </w:r>
            <w:r w:rsidRPr="00C53B46">
              <w:rPr>
                <w:rFonts w:ascii="Arial" w:eastAsia="Arial" w:hAnsi="Arial"/>
              </w:rPr>
              <w:t>o</w:t>
            </w:r>
            <w:r w:rsidRPr="00C53B46">
              <w:rPr>
                <w:rFonts w:ascii="Arial" w:eastAsia="Arial" w:hAnsi="Arial"/>
                <w:spacing w:val="-1"/>
              </w:rPr>
              <w:t>r</w:t>
            </w:r>
            <w:r w:rsidRPr="00C53B46">
              <w:rPr>
                <w:rFonts w:ascii="Arial" w:eastAsia="Arial" w:hAnsi="Arial"/>
                <w:spacing w:val="2"/>
              </w:rPr>
              <w:t>m</w:t>
            </w:r>
            <w:r w:rsidRPr="00C53B46">
              <w:rPr>
                <w:rFonts w:ascii="Arial" w:eastAsia="Arial" w:hAnsi="Arial"/>
                <w:spacing w:val="-3"/>
              </w:rPr>
              <w:t>e</w:t>
            </w:r>
            <w:r w:rsidRPr="00C53B46">
              <w:rPr>
                <w:rFonts w:ascii="Arial" w:eastAsia="Arial" w:hAnsi="Arial"/>
              </w:rPr>
              <w:t xml:space="preserve">d </w:t>
            </w:r>
            <w:r w:rsidRPr="00C53B46">
              <w:rPr>
                <w:rFonts w:ascii="Arial" w:eastAsia="Arial" w:hAnsi="Arial"/>
                <w:spacing w:val="34"/>
              </w:rPr>
              <w:t xml:space="preserve"> </w:t>
            </w:r>
            <w:r w:rsidRPr="00C53B46">
              <w:rPr>
                <w:rFonts w:ascii="Arial" w:eastAsia="Arial" w:hAnsi="Arial"/>
              </w:rPr>
              <w:t xml:space="preserve">by </w:t>
            </w:r>
            <w:r w:rsidRPr="00C53B46">
              <w:rPr>
                <w:rFonts w:ascii="Arial" w:eastAsia="Arial" w:hAnsi="Arial"/>
                <w:spacing w:val="21"/>
              </w:rPr>
              <w:t xml:space="preserve"> </w:t>
            </w:r>
            <w:r w:rsidRPr="00C53B46">
              <w:rPr>
                <w:rFonts w:ascii="Arial" w:eastAsia="Arial" w:hAnsi="Arial"/>
                <w:spacing w:val="5"/>
              </w:rPr>
              <w:t>t</w:t>
            </w:r>
            <w:r w:rsidRPr="00C53B46">
              <w:rPr>
                <w:rFonts w:ascii="Arial" w:eastAsia="Arial" w:hAnsi="Arial"/>
                <w:spacing w:val="-3"/>
              </w:rPr>
              <w:t>h</w:t>
            </w:r>
            <w:r w:rsidRPr="00C53B46">
              <w:rPr>
                <w:rFonts w:ascii="Arial" w:eastAsia="Arial" w:hAnsi="Arial"/>
              </w:rPr>
              <w:t xml:space="preserve">e </w:t>
            </w:r>
            <w:r w:rsidRPr="00C53B46">
              <w:rPr>
                <w:rFonts w:ascii="Arial" w:eastAsia="Arial" w:hAnsi="Arial"/>
                <w:spacing w:val="24"/>
              </w:rPr>
              <w:t xml:space="preserve"> </w:t>
            </w:r>
            <w:r w:rsidRPr="00C53B46">
              <w:rPr>
                <w:rFonts w:ascii="Arial" w:eastAsia="Arial" w:hAnsi="Arial"/>
                <w:spacing w:val="3"/>
              </w:rPr>
              <w:t>s</w:t>
            </w:r>
            <w:r w:rsidRPr="00C53B46">
              <w:rPr>
                <w:rFonts w:ascii="Arial" w:eastAsia="Arial" w:hAnsi="Arial"/>
              </w:rPr>
              <w:t>up</w:t>
            </w:r>
            <w:r w:rsidRPr="00C53B46">
              <w:rPr>
                <w:rFonts w:ascii="Arial" w:eastAsia="Arial" w:hAnsi="Arial"/>
                <w:spacing w:val="-3"/>
              </w:rPr>
              <w:t>p</w:t>
            </w:r>
            <w:r w:rsidRPr="00C53B46">
              <w:rPr>
                <w:rFonts w:ascii="Arial" w:eastAsia="Arial" w:hAnsi="Arial"/>
                <w:spacing w:val="3"/>
              </w:rPr>
              <w:t>l</w:t>
            </w:r>
            <w:r w:rsidRPr="00C53B46">
              <w:rPr>
                <w:rFonts w:ascii="Arial" w:eastAsia="Arial" w:hAnsi="Arial"/>
              </w:rPr>
              <w:t>i</w:t>
            </w:r>
            <w:r w:rsidRPr="00C53B46">
              <w:rPr>
                <w:rFonts w:ascii="Arial" w:eastAsia="Arial" w:hAnsi="Arial"/>
                <w:spacing w:val="-2"/>
              </w:rPr>
              <w:t>e</w:t>
            </w:r>
            <w:r w:rsidRPr="00C53B46">
              <w:rPr>
                <w:rFonts w:ascii="Arial" w:eastAsia="Arial" w:hAnsi="Arial"/>
              </w:rPr>
              <w:t xml:space="preserve">r </w:t>
            </w:r>
            <w:r w:rsidRPr="00C53B46">
              <w:rPr>
                <w:rFonts w:ascii="Arial" w:eastAsia="Arial" w:hAnsi="Arial"/>
                <w:spacing w:val="33"/>
              </w:rPr>
              <w:t xml:space="preserve"> </w:t>
            </w:r>
            <w:r w:rsidRPr="00C53B46">
              <w:rPr>
                <w:rFonts w:ascii="Arial" w:eastAsia="Arial" w:hAnsi="Arial"/>
                <w:spacing w:val="-3"/>
              </w:rPr>
              <w:t>a</w:t>
            </w:r>
            <w:r w:rsidRPr="00C53B46">
              <w:rPr>
                <w:rFonts w:ascii="Arial" w:eastAsia="Arial" w:hAnsi="Arial"/>
                <w:spacing w:val="2"/>
              </w:rPr>
              <w:t>n</w:t>
            </w:r>
            <w:r w:rsidRPr="00C53B46">
              <w:rPr>
                <w:rFonts w:ascii="Arial" w:eastAsia="Arial" w:hAnsi="Arial"/>
              </w:rPr>
              <w:t xml:space="preserve">d </w:t>
            </w:r>
            <w:r w:rsidRPr="00C53B46">
              <w:rPr>
                <w:rFonts w:ascii="Arial" w:eastAsia="Arial" w:hAnsi="Arial"/>
                <w:spacing w:val="25"/>
              </w:rPr>
              <w:t xml:space="preserve"> </w:t>
            </w:r>
            <w:r w:rsidRPr="00C53B46">
              <w:rPr>
                <w:rFonts w:ascii="Arial" w:eastAsia="Arial" w:hAnsi="Arial"/>
              </w:rPr>
              <w:t xml:space="preserve">the </w:t>
            </w:r>
            <w:r w:rsidRPr="00C53B46">
              <w:rPr>
                <w:rFonts w:ascii="Arial" w:eastAsia="Arial" w:hAnsi="Arial"/>
                <w:spacing w:val="26"/>
              </w:rPr>
              <w:t xml:space="preserve"> </w:t>
            </w:r>
            <w:r w:rsidRPr="00C53B46">
              <w:rPr>
                <w:rFonts w:ascii="Arial" w:eastAsia="Arial" w:hAnsi="Arial"/>
              </w:rPr>
              <w:t>n</w:t>
            </w:r>
            <w:r w:rsidRPr="00C53B46">
              <w:rPr>
                <w:rFonts w:ascii="Arial" w:eastAsia="Arial" w:hAnsi="Arial"/>
                <w:spacing w:val="-3"/>
              </w:rPr>
              <w:t>a</w:t>
            </w:r>
            <w:r w:rsidRPr="00C53B46">
              <w:rPr>
                <w:rFonts w:ascii="Arial" w:eastAsia="Arial" w:hAnsi="Arial"/>
                <w:spacing w:val="5"/>
              </w:rPr>
              <w:t>t</w:t>
            </w:r>
            <w:r w:rsidRPr="00C53B46">
              <w:rPr>
                <w:rFonts w:ascii="Arial" w:eastAsia="Arial" w:hAnsi="Arial"/>
                <w:spacing w:val="-3"/>
              </w:rPr>
              <w:t>u</w:t>
            </w:r>
            <w:r w:rsidRPr="00C53B46">
              <w:rPr>
                <w:rFonts w:ascii="Arial" w:eastAsia="Arial" w:hAnsi="Arial"/>
                <w:spacing w:val="1"/>
              </w:rPr>
              <w:t>r</w:t>
            </w:r>
            <w:r w:rsidRPr="00C53B46">
              <w:rPr>
                <w:rFonts w:ascii="Arial" w:eastAsia="Arial" w:hAnsi="Arial"/>
              </w:rPr>
              <w:t xml:space="preserve">e </w:t>
            </w:r>
            <w:r w:rsidRPr="00C53B46">
              <w:rPr>
                <w:rFonts w:ascii="Arial" w:eastAsia="Arial" w:hAnsi="Arial"/>
                <w:spacing w:val="29"/>
              </w:rPr>
              <w:t xml:space="preserve"> </w:t>
            </w:r>
            <w:r w:rsidRPr="00C53B46">
              <w:rPr>
                <w:rFonts w:ascii="Arial" w:eastAsia="Arial" w:hAnsi="Arial"/>
              </w:rPr>
              <w:t xml:space="preserve">of </w:t>
            </w:r>
            <w:r w:rsidRPr="00C53B46">
              <w:rPr>
                <w:rFonts w:ascii="Arial" w:eastAsia="Arial" w:hAnsi="Arial"/>
                <w:spacing w:val="25"/>
              </w:rPr>
              <w:t xml:space="preserve"> </w:t>
            </w:r>
            <w:r w:rsidRPr="00C53B46">
              <w:rPr>
                <w:rFonts w:ascii="Arial" w:eastAsia="Arial" w:hAnsi="Arial"/>
                <w:w w:val="101"/>
              </w:rPr>
              <w:t xml:space="preserve">Buyer’s </w:t>
            </w:r>
            <w:r w:rsidRPr="00C53B46">
              <w:rPr>
                <w:rFonts w:ascii="Arial" w:eastAsia="Arial" w:hAnsi="Arial"/>
              </w:rPr>
              <w:t>pa</w:t>
            </w:r>
            <w:r w:rsidRPr="00C53B46">
              <w:rPr>
                <w:rFonts w:ascii="Arial" w:eastAsia="Arial" w:hAnsi="Arial"/>
                <w:spacing w:val="-2"/>
              </w:rPr>
              <w:t>r</w:t>
            </w:r>
            <w:r w:rsidRPr="00C53B46">
              <w:rPr>
                <w:rFonts w:ascii="Arial" w:eastAsia="Arial" w:hAnsi="Arial"/>
                <w:spacing w:val="2"/>
              </w:rPr>
              <w:t>t</w:t>
            </w:r>
            <w:r w:rsidRPr="00C53B46">
              <w:rPr>
                <w:rFonts w:ascii="Arial" w:eastAsia="Arial" w:hAnsi="Arial"/>
              </w:rPr>
              <w:t>i</w:t>
            </w:r>
            <w:r w:rsidRPr="00C53B46">
              <w:rPr>
                <w:rFonts w:ascii="Arial" w:eastAsia="Arial" w:hAnsi="Arial"/>
                <w:spacing w:val="2"/>
              </w:rPr>
              <w:t>c</w:t>
            </w:r>
            <w:r w:rsidRPr="00C53B46">
              <w:rPr>
                <w:rFonts w:ascii="Arial" w:eastAsia="Arial" w:hAnsi="Arial"/>
              </w:rPr>
              <w:t>i</w:t>
            </w:r>
            <w:r w:rsidRPr="00C53B46">
              <w:rPr>
                <w:rFonts w:ascii="Arial" w:eastAsia="Arial" w:hAnsi="Arial"/>
                <w:spacing w:val="-2"/>
              </w:rPr>
              <w:t>p</w:t>
            </w:r>
            <w:r w:rsidRPr="00C53B46">
              <w:rPr>
                <w:rFonts w:ascii="Arial" w:eastAsia="Arial" w:hAnsi="Arial"/>
              </w:rPr>
              <w:t>at</w:t>
            </w:r>
            <w:r w:rsidRPr="00C53B46">
              <w:rPr>
                <w:rFonts w:ascii="Arial" w:eastAsia="Arial" w:hAnsi="Arial"/>
                <w:spacing w:val="3"/>
              </w:rPr>
              <w:t>i</w:t>
            </w:r>
            <w:r w:rsidRPr="00C53B46">
              <w:rPr>
                <w:rFonts w:ascii="Arial" w:eastAsia="Arial" w:hAnsi="Arial"/>
                <w:spacing w:val="-3"/>
              </w:rPr>
              <w:t>o</w:t>
            </w:r>
            <w:r w:rsidRPr="00C53B46">
              <w:rPr>
                <w:rFonts w:ascii="Arial" w:eastAsia="Arial" w:hAnsi="Arial"/>
              </w:rPr>
              <w:t>n</w:t>
            </w:r>
            <w:r w:rsidRPr="00C53B46">
              <w:rPr>
                <w:rFonts w:ascii="Arial" w:eastAsia="Arial" w:hAnsi="Arial"/>
                <w:spacing w:val="13"/>
              </w:rPr>
              <w:t xml:space="preserve"> </w:t>
            </w:r>
            <w:r w:rsidRPr="00C53B46">
              <w:rPr>
                <w:rFonts w:ascii="Arial" w:eastAsia="Arial" w:hAnsi="Arial"/>
                <w:w w:val="101"/>
              </w:rPr>
              <w:t>th</w:t>
            </w:r>
            <w:r w:rsidRPr="00C53B46">
              <w:rPr>
                <w:rFonts w:ascii="Arial" w:eastAsia="Arial" w:hAnsi="Arial"/>
                <w:spacing w:val="-4"/>
                <w:w w:val="101"/>
              </w:rPr>
              <w:t>e</w:t>
            </w:r>
            <w:r w:rsidRPr="00C53B46">
              <w:rPr>
                <w:rFonts w:ascii="Arial" w:eastAsia="Arial" w:hAnsi="Arial"/>
                <w:spacing w:val="1"/>
                <w:w w:val="101"/>
              </w:rPr>
              <w:t>r</w:t>
            </w:r>
            <w:r w:rsidRPr="00C53B46">
              <w:rPr>
                <w:rFonts w:ascii="Arial" w:eastAsia="Arial" w:hAnsi="Arial"/>
                <w:w w:val="101"/>
              </w:rPr>
              <w:t>ein.</w:t>
            </w:r>
          </w:p>
          <w:p w:rsidR="0000272C" w:rsidRPr="00C53B46" w:rsidRDefault="0000272C" w:rsidP="00E9199D">
            <w:pPr>
              <w:bidi w:val="0"/>
              <w:jc w:val="both"/>
              <w:rPr>
                <w:rFonts w:ascii="Arial" w:eastAsiaTheme="minorHAnsi" w:hAnsi="Arial"/>
              </w:rPr>
            </w:pPr>
          </w:p>
          <w:p w:rsidR="0000272C" w:rsidRPr="00C53B46" w:rsidRDefault="0000272C" w:rsidP="00E9199D">
            <w:pPr>
              <w:bidi w:val="0"/>
              <w:jc w:val="both"/>
              <w:rPr>
                <w:rFonts w:ascii="Arial" w:eastAsia="Arial" w:hAnsi="Arial"/>
              </w:rPr>
            </w:pPr>
            <w:r w:rsidRPr="00C53B46">
              <w:rPr>
                <w:rFonts w:ascii="Arial" w:eastAsia="Arial" w:hAnsi="Arial"/>
              </w:rPr>
              <w:t xml:space="preserve">e- </w:t>
            </w:r>
            <w:r w:rsidRPr="00C53B46">
              <w:rPr>
                <w:rFonts w:ascii="Arial" w:eastAsia="Arial" w:hAnsi="Arial"/>
                <w:spacing w:val="4"/>
              </w:rPr>
              <w:t>List</w:t>
            </w:r>
            <w:r w:rsidRPr="00C53B46">
              <w:rPr>
                <w:rFonts w:ascii="Arial" w:eastAsia="Arial" w:hAnsi="Arial"/>
                <w:spacing w:val="3"/>
              </w:rPr>
              <w:t xml:space="preserve"> </w:t>
            </w:r>
            <w:r w:rsidRPr="00C53B46">
              <w:rPr>
                <w:rFonts w:ascii="Arial" w:eastAsia="Arial" w:hAnsi="Arial"/>
              </w:rPr>
              <w:t>of</w:t>
            </w:r>
            <w:r w:rsidRPr="00C53B46">
              <w:rPr>
                <w:rFonts w:ascii="Arial" w:eastAsia="Arial" w:hAnsi="Arial"/>
                <w:spacing w:val="4"/>
              </w:rPr>
              <w:t xml:space="preserve"> </w:t>
            </w:r>
            <w:r w:rsidRPr="00C53B46">
              <w:rPr>
                <w:rFonts w:ascii="Arial" w:eastAsia="Arial" w:hAnsi="Arial"/>
              </w:rPr>
              <w:t xml:space="preserve">the </w:t>
            </w:r>
            <w:r w:rsidRPr="00C53B46">
              <w:rPr>
                <w:rFonts w:ascii="Arial" w:eastAsia="Arial" w:hAnsi="Arial"/>
                <w:spacing w:val="2"/>
              </w:rPr>
              <w:t>d</w:t>
            </w:r>
            <w:r w:rsidRPr="00C53B46">
              <w:rPr>
                <w:rFonts w:ascii="Arial" w:eastAsia="Arial" w:hAnsi="Arial"/>
                <w:spacing w:val="-3"/>
              </w:rPr>
              <w:t>e</w:t>
            </w:r>
            <w:r w:rsidRPr="00C53B46">
              <w:rPr>
                <w:rFonts w:ascii="Arial" w:eastAsia="Arial" w:hAnsi="Arial"/>
                <w:spacing w:val="2"/>
              </w:rPr>
              <w:t>t</w:t>
            </w:r>
            <w:r w:rsidRPr="00C53B46">
              <w:rPr>
                <w:rFonts w:ascii="Arial" w:eastAsia="Arial" w:hAnsi="Arial"/>
                <w:spacing w:val="-3"/>
              </w:rPr>
              <w:t>a</w:t>
            </w:r>
            <w:r w:rsidRPr="00C53B46">
              <w:rPr>
                <w:rFonts w:ascii="Arial" w:eastAsia="Arial" w:hAnsi="Arial"/>
                <w:spacing w:val="3"/>
              </w:rPr>
              <w:t>i</w:t>
            </w:r>
            <w:r w:rsidRPr="00C53B46">
              <w:rPr>
                <w:rFonts w:ascii="Arial" w:eastAsia="Arial" w:hAnsi="Arial"/>
              </w:rPr>
              <w:t>ls</w:t>
            </w:r>
            <w:r w:rsidRPr="00C53B46">
              <w:rPr>
                <w:rFonts w:ascii="Arial" w:eastAsia="Arial" w:hAnsi="Arial"/>
                <w:spacing w:val="7"/>
              </w:rPr>
              <w:t xml:space="preserve"> </w:t>
            </w:r>
            <w:r w:rsidRPr="00C53B46">
              <w:rPr>
                <w:rFonts w:ascii="Arial" w:eastAsia="Arial" w:hAnsi="Arial"/>
                <w:spacing w:val="-3"/>
              </w:rPr>
              <w:t>o</w:t>
            </w:r>
            <w:r w:rsidRPr="00C53B46">
              <w:rPr>
                <w:rFonts w:ascii="Arial" w:eastAsia="Arial" w:hAnsi="Arial"/>
              </w:rPr>
              <w:t>f</w:t>
            </w:r>
            <w:r w:rsidRPr="00C53B46">
              <w:rPr>
                <w:rFonts w:ascii="Arial" w:eastAsia="Arial" w:hAnsi="Arial"/>
                <w:spacing w:val="6"/>
              </w:rPr>
              <w:t xml:space="preserve"> </w:t>
            </w:r>
            <w:r w:rsidRPr="00C53B46">
              <w:rPr>
                <w:rFonts w:ascii="Arial" w:eastAsia="Arial" w:hAnsi="Arial"/>
                <w:spacing w:val="-3"/>
              </w:rPr>
              <w:t>g</w:t>
            </w:r>
            <w:r w:rsidRPr="00C53B46">
              <w:rPr>
                <w:rFonts w:ascii="Arial" w:eastAsia="Arial" w:hAnsi="Arial"/>
                <w:spacing w:val="2"/>
              </w:rPr>
              <w:t>u</w:t>
            </w:r>
            <w:r w:rsidRPr="00C53B46">
              <w:rPr>
                <w:rFonts w:ascii="Arial" w:eastAsia="Arial" w:hAnsi="Arial"/>
                <w:spacing w:val="-3"/>
              </w:rPr>
              <w:t>a</w:t>
            </w:r>
            <w:r w:rsidRPr="00C53B46">
              <w:rPr>
                <w:rFonts w:ascii="Arial" w:eastAsia="Arial" w:hAnsi="Arial"/>
                <w:spacing w:val="1"/>
              </w:rPr>
              <w:t>r</w:t>
            </w:r>
            <w:r w:rsidRPr="00C53B46">
              <w:rPr>
                <w:rFonts w:ascii="Arial" w:eastAsia="Arial" w:hAnsi="Arial"/>
              </w:rPr>
              <w:t>an</w:t>
            </w:r>
            <w:r w:rsidRPr="00C53B46">
              <w:rPr>
                <w:rFonts w:ascii="Arial" w:eastAsia="Arial" w:hAnsi="Arial"/>
                <w:spacing w:val="2"/>
              </w:rPr>
              <w:t>t</w:t>
            </w:r>
            <w:r w:rsidRPr="00C53B46">
              <w:rPr>
                <w:rFonts w:ascii="Arial" w:eastAsia="Arial" w:hAnsi="Arial"/>
                <w:spacing w:val="-3"/>
              </w:rPr>
              <w:t>e</w:t>
            </w:r>
            <w:r w:rsidRPr="00C53B46">
              <w:rPr>
                <w:rFonts w:ascii="Arial" w:eastAsia="Arial" w:hAnsi="Arial"/>
              </w:rPr>
              <w:t>es</w:t>
            </w:r>
            <w:r w:rsidRPr="00C53B46">
              <w:rPr>
                <w:rFonts w:ascii="Arial" w:eastAsia="Arial" w:hAnsi="Arial"/>
                <w:spacing w:val="11"/>
              </w:rPr>
              <w:t xml:space="preserve"> </w:t>
            </w:r>
            <w:r w:rsidRPr="00C53B46">
              <w:rPr>
                <w:rFonts w:ascii="Arial" w:eastAsia="Arial" w:hAnsi="Arial"/>
              </w:rPr>
              <w:t>co</w:t>
            </w:r>
            <w:r w:rsidRPr="00C53B46">
              <w:rPr>
                <w:rFonts w:ascii="Arial" w:eastAsia="Arial" w:hAnsi="Arial"/>
                <w:spacing w:val="1"/>
              </w:rPr>
              <w:t>v</w:t>
            </w:r>
            <w:r w:rsidRPr="00C53B46">
              <w:rPr>
                <w:rFonts w:ascii="Arial" w:eastAsia="Arial" w:hAnsi="Arial"/>
              </w:rPr>
              <w:t>ered</w:t>
            </w:r>
            <w:r w:rsidRPr="00C53B46">
              <w:rPr>
                <w:rFonts w:ascii="Arial" w:eastAsia="Arial" w:hAnsi="Arial"/>
                <w:spacing w:val="8"/>
              </w:rPr>
              <w:t xml:space="preserve"> </w:t>
            </w:r>
            <w:r w:rsidRPr="00C53B46">
              <w:rPr>
                <w:rFonts w:ascii="Arial" w:eastAsia="Arial" w:hAnsi="Arial"/>
                <w:spacing w:val="2"/>
              </w:rPr>
              <w:t>b</w:t>
            </w:r>
            <w:r w:rsidRPr="00C53B46">
              <w:rPr>
                <w:rFonts w:ascii="Arial" w:eastAsia="Arial" w:hAnsi="Arial"/>
              </w:rPr>
              <w:t xml:space="preserve">y </w:t>
            </w:r>
            <w:r w:rsidRPr="00C53B46">
              <w:rPr>
                <w:rFonts w:ascii="Arial" w:eastAsia="Arial" w:hAnsi="Arial"/>
                <w:spacing w:val="2"/>
              </w:rPr>
              <w:t>t</w:t>
            </w:r>
            <w:r w:rsidRPr="00C53B46">
              <w:rPr>
                <w:rFonts w:ascii="Arial" w:eastAsia="Arial" w:hAnsi="Arial"/>
                <w:spacing w:val="-3"/>
              </w:rPr>
              <w:t>h</w:t>
            </w:r>
            <w:r w:rsidRPr="00C53B46">
              <w:rPr>
                <w:rFonts w:ascii="Arial" w:eastAsia="Arial" w:hAnsi="Arial"/>
              </w:rPr>
              <w:t>e</w:t>
            </w:r>
            <w:r w:rsidRPr="00C53B46">
              <w:rPr>
                <w:rFonts w:ascii="Arial" w:eastAsia="Arial" w:hAnsi="Arial"/>
                <w:spacing w:val="5"/>
              </w:rPr>
              <w:t xml:space="preserve"> </w:t>
            </w:r>
            <w:r w:rsidRPr="00C53B46">
              <w:rPr>
                <w:rFonts w:ascii="Arial" w:eastAsia="Arial" w:hAnsi="Arial"/>
              </w:rPr>
              <w:t xml:space="preserve">commodities </w:t>
            </w:r>
            <w:r w:rsidRPr="00C53B46">
              <w:rPr>
                <w:rFonts w:ascii="Arial" w:eastAsia="Arial" w:hAnsi="Arial"/>
                <w:spacing w:val="9"/>
              </w:rPr>
              <w:t>warrantee</w:t>
            </w:r>
            <w:r w:rsidRPr="00C53B46">
              <w:rPr>
                <w:rFonts w:ascii="Arial" w:eastAsia="Arial" w:hAnsi="Arial"/>
                <w:spacing w:val="11"/>
              </w:rPr>
              <w:t xml:space="preserve"> </w:t>
            </w:r>
            <w:r w:rsidRPr="00C53B46">
              <w:rPr>
                <w:rFonts w:ascii="Arial" w:eastAsia="Arial" w:hAnsi="Arial"/>
              </w:rPr>
              <w:t>Liq</w:t>
            </w:r>
            <w:r w:rsidRPr="00C53B46">
              <w:rPr>
                <w:rFonts w:ascii="Arial" w:eastAsia="Arial" w:hAnsi="Arial"/>
                <w:spacing w:val="-2"/>
              </w:rPr>
              <w:t>u</w:t>
            </w:r>
            <w:r w:rsidRPr="00C53B46">
              <w:rPr>
                <w:rFonts w:ascii="Arial" w:eastAsia="Arial" w:hAnsi="Arial"/>
              </w:rPr>
              <w:t>i</w:t>
            </w:r>
            <w:r w:rsidRPr="00C53B46">
              <w:rPr>
                <w:rFonts w:ascii="Arial" w:eastAsia="Arial" w:hAnsi="Arial"/>
                <w:spacing w:val="3"/>
              </w:rPr>
              <w:t>d</w:t>
            </w:r>
            <w:r w:rsidRPr="00C53B46">
              <w:rPr>
                <w:rFonts w:ascii="Arial" w:eastAsia="Arial" w:hAnsi="Arial"/>
              </w:rPr>
              <w:t>ated</w:t>
            </w:r>
            <w:r w:rsidRPr="00C53B46">
              <w:rPr>
                <w:rFonts w:ascii="Arial" w:eastAsia="Arial" w:hAnsi="Arial"/>
                <w:spacing w:val="9"/>
              </w:rPr>
              <w:t xml:space="preserve"> </w:t>
            </w:r>
            <w:r w:rsidRPr="00C53B46">
              <w:rPr>
                <w:rFonts w:ascii="Arial" w:eastAsia="Arial" w:hAnsi="Arial"/>
                <w:spacing w:val="2"/>
              </w:rPr>
              <w:t>D</w:t>
            </w:r>
            <w:r w:rsidRPr="00C53B46">
              <w:rPr>
                <w:rFonts w:ascii="Arial" w:eastAsia="Arial" w:hAnsi="Arial"/>
              </w:rPr>
              <w:t>amage</w:t>
            </w:r>
            <w:r w:rsidRPr="00C53B46">
              <w:rPr>
                <w:rFonts w:ascii="Arial" w:eastAsia="Arial" w:hAnsi="Arial"/>
                <w:spacing w:val="6"/>
              </w:rPr>
              <w:t xml:space="preserve"> </w:t>
            </w:r>
            <w:r w:rsidRPr="00C53B46">
              <w:rPr>
                <w:rFonts w:ascii="Arial" w:eastAsia="Arial" w:hAnsi="Arial"/>
                <w:spacing w:val="2"/>
              </w:rPr>
              <w:t>t</w:t>
            </w:r>
            <w:r w:rsidRPr="00C53B46">
              <w:rPr>
                <w:rFonts w:ascii="Arial" w:eastAsia="Arial" w:hAnsi="Arial"/>
              </w:rPr>
              <w:t>o</w:t>
            </w:r>
            <w:r w:rsidRPr="00C53B46">
              <w:rPr>
                <w:rFonts w:ascii="Arial" w:eastAsia="Arial" w:hAnsi="Arial"/>
                <w:spacing w:val="1"/>
              </w:rPr>
              <w:t xml:space="preserve"> </w:t>
            </w:r>
            <w:r w:rsidRPr="00C53B46">
              <w:rPr>
                <w:rFonts w:ascii="Arial" w:eastAsia="Arial" w:hAnsi="Arial"/>
                <w:w w:val="101"/>
              </w:rPr>
              <w:t xml:space="preserve">be </w:t>
            </w:r>
            <w:r w:rsidRPr="00C53B46">
              <w:rPr>
                <w:rFonts w:ascii="Arial" w:eastAsia="Arial" w:hAnsi="Arial"/>
              </w:rPr>
              <w:t>applied</w:t>
            </w:r>
            <w:r w:rsidRPr="00C53B46">
              <w:rPr>
                <w:rFonts w:ascii="Arial" w:eastAsia="Arial" w:hAnsi="Arial"/>
                <w:spacing w:val="8"/>
              </w:rPr>
              <w:t xml:space="preserve"> </w:t>
            </w:r>
            <w:r w:rsidRPr="00C53B46">
              <w:rPr>
                <w:rFonts w:ascii="Arial" w:eastAsia="Arial" w:hAnsi="Arial"/>
              </w:rPr>
              <w:t>if</w:t>
            </w:r>
            <w:r w:rsidRPr="00C53B46">
              <w:rPr>
                <w:rFonts w:ascii="Arial" w:eastAsia="Arial" w:hAnsi="Arial"/>
                <w:spacing w:val="6"/>
              </w:rPr>
              <w:t xml:space="preserve"> </w:t>
            </w:r>
            <w:r w:rsidRPr="00C53B46">
              <w:rPr>
                <w:rFonts w:ascii="Arial" w:eastAsia="Arial" w:hAnsi="Arial"/>
              </w:rPr>
              <w:t>t</w:t>
            </w:r>
            <w:r w:rsidRPr="00C53B46">
              <w:rPr>
                <w:rFonts w:ascii="Arial" w:eastAsia="Arial" w:hAnsi="Arial"/>
                <w:spacing w:val="-3"/>
              </w:rPr>
              <w:t>h</w:t>
            </w:r>
            <w:r w:rsidRPr="00C53B46">
              <w:rPr>
                <w:rFonts w:ascii="Arial" w:eastAsia="Arial" w:hAnsi="Arial"/>
              </w:rPr>
              <w:t>e</w:t>
            </w:r>
            <w:r w:rsidRPr="00C53B46">
              <w:rPr>
                <w:rFonts w:ascii="Arial" w:eastAsia="Arial" w:hAnsi="Arial"/>
                <w:spacing w:val="4"/>
              </w:rPr>
              <w:t xml:space="preserve"> </w:t>
            </w:r>
            <w:r w:rsidRPr="00C53B46">
              <w:rPr>
                <w:rFonts w:ascii="Arial" w:eastAsia="Arial" w:hAnsi="Arial"/>
              </w:rPr>
              <w:t>gu</w:t>
            </w:r>
            <w:r w:rsidRPr="00C53B46">
              <w:rPr>
                <w:rFonts w:ascii="Arial" w:eastAsia="Arial" w:hAnsi="Arial"/>
                <w:spacing w:val="-1"/>
              </w:rPr>
              <w:t>a</w:t>
            </w:r>
            <w:r w:rsidRPr="00C53B46">
              <w:rPr>
                <w:rFonts w:ascii="Arial" w:eastAsia="Arial" w:hAnsi="Arial"/>
                <w:spacing w:val="1"/>
              </w:rPr>
              <w:t>r</w:t>
            </w:r>
            <w:r w:rsidRPr="00C53B46">
              <w:rPr>
                <w:rFonts w:ascii="Arial" w:eastAsia="Arial" w:hAnsi="Arial"/>
                <w:spacing w:val="-3"/>
              </w:rPr>
              <w:t>a</w:t>
            </w:r>
            <w:r w:rsidRPr="00C53B46">
              <w:rPr>
                <w:rFonts w:ascii="Arial" w:eastAsia="Arial" w:hAnsi="Arial"/>
              </w:rPr>
              <w:t>n</w:t>
            </w:r>
            <w:r w:rsidRPr="00C53B46">
              <w:rPr>
                <w:rFonts w:ascii="Arial" w:eastAsia="Arial" w:hAnsi="Arial"/>
                <w:spacing w:val="2"/>
              </w:rPr>
              <w:t>te</w:t>
            </w:r>
            <w:r w:rsidRPr="00C53B46">
              <w:rPr>
                <w:rFonts w:ascii="Arial" w:eastAsia="Arial" w:hAnsi="Arial"/>
                <w:spacing w:val="-3"/>
              </w:rPr>
              <w:t>e</w:t>
            </w:r>
            <w:r w:rsidRPr="00C53B46">
              <w:rPr>
                <w:rFonts w:ascii="Arial" w:eastAsia="Arial" w:hAnsi="Arial"/>
              </w:rPr>
              <w:t>s</w:t>
            </w:r>
            <w:r w:rsidRPr="00C53B46">
              <w:rPr>
                <w:rFonts w:ascii="Arial" w:eastAsia="Arial" w:hAnsi="Arial"/>
                <w:spacing w:val="13"/>
              </w:rPr>
              <w:t xml:space="preserve"> </w:t>
            </w:r>
            <w:r w:rsidRPr="00C53B46">
              <w:rPr>
                <w:rFonts w:ascii="Arial" w:eastAsia="Arial" w:hAnsi="Arial"/>
              </w:rPr>
              <w:t>a</w:t>
            </w:r>
            <w:r w:rsidRPr="00C53B46">
              <w:rPr>
                <w:rFonts w:ascii="Arial" w:eastAsia="Arial" w:hAnsi="Arial"/>
                <w:spacing w:val="2"/>
              </w:rPr>
              <w:t>r</w:t>
            </w:r>
            <w:r w:rsidRPr="00C53B46">
              <w:rPr>
                <w:rFonts w:ascii="Arial" w:eastAsia="Arial" w:hAnsi="Arial"/>
              </w:rPr>
              <w:t>e</w:t>
            </w:r>
            <w:r w:rsidRPr="00C53B46">
              <w:rPr>
                <w:rFonts w:ascii="Arial" w:eastAsia="Arial" w:hAnsi="Arial"/>
                <w:spacing w:val="4"/>
              </w:rPr>
              <w:t xml:space="preserve"> </w:t>
            </w:r>
            <w:r w:rsidRPr="00C53B46">
              <w:rPr>
                <w:rFonts w:ascii="Arial" w:eastAsia="Arial" w:hAnsi="Arial"/>
              </w:rPr>
              <w:t>not</w:t>
            </w:r>
            <w:r w:rsidRPr="00C53B46">
              <w:rPr>
                <w:rFonts w:ascii="Arial" w:eastAsia="Arial" w:hAnsi="Arial"/>
                <w:spacing w:val="3"/>
              </w:rPr>
              <w:t xml:space="preserve"> </w:t>
            </w:r>
            <w:r w:rsidRPr="00C53B46">
              <w:rPr>
                <w:rFonts w:ascii="Arial" w:eastAsia="Arial" w:hAnsi="Arial"/>
                <w:w w:val="101"/>
              </w:rPr>
              <w:t>re</w:t>
            </w:r>
            <w:r w:rsidRPr="00C53B46">
              <w:rPr>
                <w:rFonts w:ascii="Arial" w:eastAsia="Arial" w:hAnsi="Arial"/>
                <w:spacing w:val="-2"/>
                <w:w w:val="101"/>
              </w:rPr>
              <w:t>a</w:t>
            </w:r>
            <w:r w:rsidRPr="00C53B46">
              <w:rPr>
                <w:rFonts w:ascii="Arial" w:eastAsia="Arial" w:hAnsi="Arial"/>
                <w:spacing w:val="3"/>
                <w:w w:val="101"/>
              </w:rPr>
              <w:t>l</w:t>
            </w:r>
            <w:r w:rsidRPr="00C53B46">
              <w:rPr>
                <w:rFonts w:ascii="Arial" w:eastAsia="Arial" w:hAnsi="Arial"/>
                <w:w w:val="101"/>
              </w:rPr>
              <w:t>ize</w:t>
            </w:r>
            <w:r w:rsidRPr="00C53B46">
              <w:rPr>
                <w:rFonts w:ascii="Arial" w:eastAsia="Arial" w:hAnsi="Arial"/>
                <w:spacing w:val="-1"/>
                <w:w w:val="101"/>
              </w:rPr>
              <w:t>d</w:t>
            </w:r>
            <w:r w:rsidRPr="00C53B46">
              <w:rPr>
                <w:rFonts w:ascii="Arial" w:eastAsia="Arial" w:hAnsi="Arial"/>
                <w:w w:val="101"/>
              </w:rPr>
              <w:t>.</w:t>
            </w:r>
          </w:p>
          <w:p w:rsidR="0000272C" w:rsidRPr="00C53B46" w:rsidRDefault="0000272C" w:rsidP="00E9199D">
            <w:pPr>
              <w:bidi w:val="0"/>
              <w:jc w:val="both"/>
              <w:rPr>
                <w:rFonts w:ascii="Arial" w:eastAsia="Arial" w:hAnsi="Arial"/>
              </w:rPr>
            </w:pPr>
          </w:p>
          <w:p w:rsidR="0000272C" w:rsidRPr="00C53B46" w:rsidRDefault="0000272C" w:rsidP="00E9199D">
            <w:pPr>
              <w:pStyle w:val="a6"/>
              <w:widowControl w:val="0"/>
              <w:numPr>
                <w:ilvl w:val="0"/>
                <w:numId w:val="7"/>
              </w:numPr>
              <w:bidi w:val="0"/>
              <w:spacing w:line="242" w:lineRule="auto"/>
              <w:ind w:left="0" w:firstLine="0"/>
              <w:jc w:val="both"/>
              <w:rPr>
                <w:rFonts w:ascii="Arial" w:eastAsia="Arial" w:hAnsi="Arial"/>
              </w:rPr>
            </w:pPr>
            <w:r w:rsidRPr="00C53B46">
              <w:rPr>
                <w:rFonts w:ascii="Arial" w:eastAsia="Arial" w:hAnsi="Arial"/>
              </w:rPr>
              <w:t>T</w:t>
            </w:r>
            <w:r w:rsidRPr="00C53B46">
              <w:rPr>
                <w:rFonts w:ascii="Arial" w:eastAsia="Arial" w:hAnsi="Arial"/>
                <w:spacing w:val="-1"/>
              </w:rPr>
              <w:t>h</w:t>
            </w:r>
            <w:r w:rsidRPr="00C53B46">
              <w:rPr>
                <w:rFonts w:ascii="Arial" w:eastAsia="Arial" w:hAnsi="Arial"/>
              </w:rPr>
              <w:t>e</w:t>
            </w:r>
            <w:r w:rsidRPr="00C53B46">
              <w:rPr>
                <w:rFonts w:ascii="Arial" w:eastAsia="Arial" w:hAnsi="Arial"/>
                <w:spacing w:val="3"/>
              </w:rPr>
              <w:t xml:space="preserve"> </w:t>
            </w:r>
            <w:r w:rsidRPr="00C53B46">
              <w:rPr>
                <w:rFonts w:ascii="Arial" w:eastAsia="Arial" w:hAnsi="Arial"/>
              </w:rPr>
              <w:t>spe</w:t>
            </w:r>
            <w:r w:rsidRPr="00C53B46">
              <w:rPr>
                <w:rFonts w:ascii="Arial" w:eastAsia="Arial" w:hAnsi="Arial"/>
                <w:spacing w:val="-1"/>
              </w:rPr>
              <w:t>c</w:t>
            </w:r>
            <w:r w:rsidRPr="00C53B46">
              <w:rPr>
                <w:rFonts w:ascii="Arial" w:eastAsia="Arial" w:hAnsi="Arial"/>
                <w:spacing w:val="3"/>
              </w:rPr>
              <w:t>i</w:t>
            </w:r>
            <w:r w:rsidRPr="00C53B46">
              <w:rPr>
                <w:rFonts w:ascii="Arial" w:eastAsia="Arial" w:hAnsi="Arial"/>
              </w:rPr>
              <w:t>fi</w:t>
            </w:r>
            <w:r w:rsidRPr="00C53B46">
              <w:rPr>
                <w:rFonts w:ascii="Arial" w:eastAsia="Arial" w:hAnsi="Arial"/>
                <w:spacing w:val="2"/>
              </w:rPr>
              <w:t>c</w:t>
            </w:r>
            <w:r w:rsidRPr="00C53B46">
              <w:rPr>
                <w:rFonts w:ascii="Arial" w:eastAsia="Arial" w:hAnsi="Arial"/>
              </w:rPr>
              <w:t>atio</w:t>
            </w:r>
            <w:r w:rsidRPr="00C53B46">
              <w:rPr>
                <w:rFonts w:ascii="Arial" w:eastAsia="Arial" w:hAnsi="Arial"/>
                <w:spacing w:val="-2"/>
              </w:rPr>
              <w:t>n</w:t>
            </w:r>
            <w:r w:rsidRPr="00C53B46">
              <w:rPr>
                <w:rFonts w:ascii="Arial" w:eastAsia="Arial" w:hAnsi="Arial"/>
              </w:rPr>
              <w:t>s</w:t>
            </w:r>
            <w:r w:rsidRPr="00C53B46">
              <w:rPr>
                <w:rFonts w:ascii="Arial" w:eastAsia="Arial" w:hAnsi="Arial"/>
                <w:spacing w:val="13"/>
              </w:rPr>
              <w:t xml:space="preserve"> </w:t>
            </w:r>
            <w:r w:rsidRPr="00C53B46">
              <w:rPr>
                <w:rFonts w:ascii="Arial" w:eastAsia="Arial" w:hAnsi="Arial"/>
              </w:rPr>
              <w:t>sh</w:t>
            </w:r>
            <w:r w:rsidRPr="00C53B46">
              <w:rPr>
                <w:rFonts w:ascii="Arial" w:eastAsia="Arial" w:hAnsi="Arial"/>
                <w:spacing w:val="-2"/>
              </w:rPr>
              <w:t>a</w:t>
            </w:r>
            <w:r w:rsidRPr="00C53B46">
              <w:rPr>
                <w:rFonts w:ascii="Arial" w:eastAsia="Arial" w:hAnsi="Arial"/>
              </w:rPr>
              <w:t>ll</w:t>
            </w:r>
            <w:r w:rsidRPr="00C53B46">
              <w:rPr>
                <w:rFonts w:ascii="Arial" w:eastAsia="Arial" w:hAnsi="Arial"/>
                <w:spacing w:val="8"/>
              </w:rPr>
              <w:t xml:space="preserve"> </w:t>
            </w:r>
            <w:r w:rsidRPr="00C53B46">
              <w:rPr>
                <w:rFonts w:ascii="Arial" w:eastAsia="Arial" w:hAnsi="Arial"/>
              </w:rPr>
              <w:t>d</w:t>
            </w:r>
            <w:r w:rsidRPr="00C53B46">
              <w:rPr>
                <w:rFonts w:ascii="Arial" w:eastAsia="Arial" w:hAnsi="Arial"/>
                <w:spacing w:val="-3"/>
              </w:rPr>
              <w:t>e</w:t>
            </w:r>
            <w:r w:rsidRPr="00C53B46">
              <w:rPr>
                <w:rFonts w:ascii="Arial" w:eastAsia="Arial" w:hAnsi="Arial"/>
              </w:rPr>
              <w:t>s</w:t>
            </w:r>
            <w:r w:rsidRPr="00C53B46">
              <w:rPr>
                <w:rFonts w:ascii="Arial" w:eastAsia="Arial" w:hAnsi="Arial"/>
                <w:spacing w:val="2"/>
              </w:rPr>
              <w:t>c</w:t>
            </w:r>
            <w:r w:rsidRPr="00C53B46">
              <w:rPr>
                <w:rFonts w:ascii="Arial" w:eastAsia="Arial" w:hAnsi="Arial"/>
              </w:rPr>
              <w:t>ribe</w:t>
            </w:r>
            <w:r w:rsidRPr="00C53B46">
              <w:rPr>
                <w:rFonts w:ascii="Arial" w:eastAsia="Arial" w:hAnsi="Arial"/>
                <w:spacing w:val="7"/>
              </w:rPr>
              <w:t xml:space="preserve"> </w:t>
            </w:r>
            <w:r w:rsidRPr="00C53B46">
              <w:rPr>
                <w:rFonts w:ascii="Arial" w:eastAsia="Arial" w:hAnsi="Arial"/>
                <w:spacing w:val="-3"/>
              </w:rPr>
              <w:t>a</w:t>
            </w:r>
            <w:r w:rsidRPr="00C53B46">
              <w:rPr>
                <w:rFonts w:ascii="Arial" w:eastAsia="Arial" w:hAnsi="Arial"/>
                <w:spacing w:val="3"/>
              </w:rPr>
              <w:t>l</w:t>
            </w:r>
            <w:r w:rsidRPr="00C53B46">
              <w:rPr>
                <w:rFonts w:ascii="Arial" w:eastAsia="Arial" w:hAnsi="Arial"/>
              </w:rPr>
              <w:t xml:space="preserve">l </w:t>
            </w:r>
            <w:r w:rsidRPr="00C53B46">
              <w:rPr>
                <w:rFonts w:ascii="Arial" w:eastAsia="Arial" w:hAnsi="Arial"/>
                <w:spacing w:val="2"/>
              </w:rPr>
              <w:t>t</w:t>
            </w:r>
            <w:r w:rsidRPr="00C53B46">
              <w:rPr>
                <w:rFonts w:ascii="Arial" w:eastAsia="Arial" w:hAnsi="Arial"/>
                <w:spacing w:val="-3"/>
              </w:rPr>
              <w:t>h</w:t>
            </w:r>
            <w:r w:rsidRPr="00C53B46">
              <w:rPr>
                <w:rFonts w:ascii="Arial" w:eastAsia="Arial" w:hAnsi="Arial"/>
              </w:rPr>
              <w:t>e</w:t>
            </w:r>
            <w:r w:rsidRPr="00C53B46">
              <w:rPr>
                <w:rFonts w:ascii="Arial" w:eastAsia="Arial" w:hAnsi="Arial"/>
                <w:spacing w:val="2"/>
              </w:rPr>
              <w:t xml:space="preserve"> </w:t>
            </w:r>
            <w:r w:rsidRPr="00C53B46">
              <w:rPr>
                <w:rFonts w:ascii="Arial" w:eastAsia="Arial" w:hAnsi="Arial"/>
              </w:rPr>
              <w:t>techni</w:t>
            </w:r>
            <w:r w:rsidRPr="00C53B46">
              <w:rPr>
                <w:rFonts w:ascii="Arial" w:eastAsia="Arial" w:hAnsi="Arial"/>
                <w:spacing w:val="2"/>
              </w:rPr>
              <w:t>c</w:t>
            </w:r>
            <w:r w:rsidRPr="00C53B46">
              <w:rPr>
                <w:rFonts w:ascii="Arial" w:eastAsia="Arial" w:hAnsi="Arial"/>
                <w:spacing w:val="-3"/>
              </w:rPr>
              <w:t>a</w:t>
            </w:r>
            <w:r w:rsidRPr="00C53B46">
              <w:rPr>
                <w:rFonts w:ascii="Arial" w:eastAsia="Arial" w:hAnsi="Arial"/>
              </w:rPr>
              <w:t>l</w:t>
            </w:r>
            <w:r w:rsidRPr="00C53B46">
              <w:rPr>
                <w:rFonts w:ascii="Arial" w:eastAsia="Arial" w:hAnsi="Arial"/>
                <w:spacing w:val="12"/>
              </w:rPr>
              <w:t xml:space="preserve"> </w:t>
            </w:r>
            <w:r w:rsidRPr="00C53B46">
              <w:rPr>
                <w:rFonts w:ascii="Arial" w:eastAsia="Arial" w:hAnsi="Arial"/>
              </w:rPr>
              <w:t>a</w:t>
            </w:r>
            <w:r w:rsidRPr="00C53B46">
              <w:rPr>
                <w:rFonts w:ascii="Arial" w:eastAsia="Arial" w:hAnsi="Arial"/>
                <w:spacing w:val="-3"/>
              </w:rPr>
              <w:t>n</w:t>
            </w:r>
            <w:r w:rsidRPr="00C53B46">
              <w:rPr>
                <w:rFonts w:ascii="Arial" w:eastAsia="Arial" w:hAnsi="Arial"/>
              </w:rPr>
              <w:t>d</w:t>
            </w:r>
            <w:r w:rsidRPr="00C53B46">
              <w:rPr>
                <w:rFonts w:ascii="Arial" w:eastAsia="Arial" w:hAnsi="Arial"/>
                <w:spacing w:val="3"/>
              </w:rPr>
              <w:t xml:space="preserve"> </w:t>
            </w:r>
            <w:r w:rsidRPr="00C53B46">
              <w:rPr>
                <w:rFonts w:ascii="Arial" w:eastAsia="Arial" w:hAnsi="Arial"/>
                <w:spacing w:val="2"/>
              </w:rPr>
              <w:t>p</w:t>
            </w:r>
            <w:r w:rsidRPr="00C53B46">
              <w:rPr>
                <w:rFonts w:ascii="Arial" w:eastAsia="Arial" w:hAnsi="Arial"/>
                <w:spacing w:val="-3"/>
              </w:rPr>
              <w:t>e</w:t>
            </w:r>
            <w:r w:rsidRPr="00C53B46">
              <w:rPr>
                <w:rFonts w:ascii="Arial" w:eastAsia="Arial" w:hAnsi="Arial"/>
              </w:rPr>
              <w:t>r</w:t>
            </w:r>
            <w:r w:rsidRPr="00C53B46">
              <w:rPr>
                <w:rFonts w:ascii="Arial" w:eastAsia="Arial" w:hAnsi="Arial"/>
                <w:spacing w:val="4"/>
              </w:rPr>
              <w:t>f</w:t>
            </w:r>
            <w:r w:rsidRPr="00C53B46">
              <w:rPr>
                <w:rFonts w:ascii="Arial" w:eastAsia="Arial" w:hAnsi="Arial"/>
                <w:spacing w:val="-3"/>
              </w:rPr>
              <w:t>o</w:t>
            </w:r>
            <w:r w:rsidRPr="00C53B46">
              <w:rPr>
                <w:rFonts w:ascii="Arial" w:eastAsia="Arial" w:hAnsi="Arial"/>
              </w:rPr>
              <w:t>r</w:t>
            </w:r>
            <w:r w:rsidRPr="00C53B46">
              <w:rPr>
                <w:rFonts w:ascii="Arial" w:eastAsia="Arial" w:hAnsi="Arial"/>
                <w:spacing w:val="1"/>
              </w:rPr>
              <w:t>m</w:t>
            </w:r>
            <w:r w:rsidRPr="00C53B46">
              <w:rPr>
                <w:rFonts w:ascii="Arial" w:eastAsia="Arial" w:hAnsi="Arial"/>
                <w:spacing w:val="-3"/>
              </w:rPr>
              <w:t>a</w:t>
            </w:r>
            <w:r w:rsidRPr="00C53B46">
              <w:rPr>
                <w:rFonts w:ascii="Arial" w:eastAsia="Arial" w:hAnsi="Arial"/>
              </w:rPr>
              <w:t>n</w:t>
            </w:r>
            <w:r w:rsidRPr="00C53B46">
              <w:rPr>
                <w:rFonts w:ascii="Arial" w:eastAsia="Arial" w:hAnsi="Arial"/>
                <w:spacing w:val="3"/>
              </w:rPr>
              <w:t>c</w:t>
            </w:r>
            <w:r w:rsidRPr="00C53B46">
              <w:rPr>
                <w:rFonts w:ascii="Arial" w:eastAsia="Arial" w:hAnsi="Arial"/>
              </w:rPr>
              <w:t>e</w:t>
            </w:r>
            <w:r w:rsidRPr="00C53B46">
              <w:rPr>
                <w:rFonts w:ascii="Arial" w:eastAsia="Arial" w:hAnsi="Arial"/>
                <w:spacing w:val="12"/>
              </w:rPr>
              <w:t xml:space="preserve"> </w:t>
            </w:r>
            <w:r w:rsidRPr="00C53B46">
              <w:rPr>
                <w:rFonts w:ascii="Arial" w:eastAsia="Arial" w:hAnsi="Arial"/>
              </w:rPr>
              <w:t>r</w:t>
            </w:r>
            <w:r w:rsidRPr="00C53B46">
              <w:rPr>
                <w:rFonts w:ascii="Arial" w:eastAsia="Arial" w:hAnsi="Arial"/>
                <w:spacing w:val="-1"/>
              </w:rPr>
              <w:t>e</w:t>
            </w:r>
            <w:r w:rsidRPr="00C53B46">
              <w:rPr>
                <w:rFonts w:ascii="Arial" w:eastAsia="Arial" w:hAnsi="Arial"/>
                <w:spacing w:val="2"/>
              </w:rPr>
              <w:t>q</w:t>
            </w:r>
            <w:r w:rsidRPr="00C53B46">
              <w:rPr>
                <w:rFonts w:ascii="Arial" w:eastAsia="Arial" w:hAnsi="Arial"/>
                <w:spacing w:val="-3"/>
              </w:rPr>
              <w:t>u</w:t>
            </w:r>
            <w:r w:rsidRPr="00C53B46">
              <w:rPr>
                <w:rFonts w:ascii="Arial" w:eastAsia="Arial" w:hAnsi="Arial"/>
                <w:spacing w:val="3"/>
              </w:rPr>
              <w:t>i</w:t>
            </w:r>
            <w:r w:rsidRPr="00C53B46">
              <w:rPr>
                <w:rFonts w:ascii="Arial" w:eastAsia="Arial" w:hAnsi="Arial"/>
              </w:rPr>
              <w:t>r</w:t>
            </w:r>
            <w:r w:rsidRPr="00C53B46">
              <w:rPr>
                <w:rFonts w:ascii="Arial" w:eastAsia="Arial" w:hAnsi="Arial"/>
                <w:spacing w:val="-4"/>
              </w:rPr>
              <w:t>e</w:t>
            </w:r>
            <w:r w:rsidRPr="00C53B46">
              <w:rPr>
                <w:rFonts w:ascii="Arial" w:eastAsia="Arial" w:hAnsi="Arial"/>
                <w:spacing w:val="2"/>
              </w:rPr>
              <w:t>m</w:t>
            </w:r>
            <w:r w:rsidRPr="00C53B46">
              <w:rPr>
                <w:rFonts w:ascii="Arial" w:eastAsia="Arial" w:hAnsi="Arial"/>
              </w:rPr>
              <w:t>e</w:t>
            </w:r>
            <w:r w:rsidRPr="00C53B46">
              <w:rPr>
                <w:rFonts w:ascii="Arial" w:eastAsia="Arial" w:hAnsi="Arial"/>
                <w:spacing w:val="-3"/>
              </w:rPr>
              <w:t>n</w:t>
            </w:r>
            <w:r w:rsidRPr="00C53B46">
              <w:rPr>
                <w:rFonts w:ascii="Arial" w:eastAsia="Arial" w:hAnsi="Arial"/>
              </w:rPr>
              <w:t>ts</w:t>
            </w:r>
            <w:r w:rsidRPr="00C53B46">
              <w:rPr>
                <w:rFonts w:ascii="Arial" w:eastAsia="Arial" w:hAnsi="Arial"/>
                <w:spacing w:val="13"/>
              </w:rPr>
              <w:t xml:space="preserve"> </w:t>
            </w:r>
            <w:r w:rsidRPr="00C53B46">
              <w:rPr>
                <w:rFonts w:ascii="Arial" w:eastAsia="Arial" w:hAnsi="Arial"/>
                <w:spacing w:val="2"/>
                <w:w w:val="101"/>
              </w:rPr>
              <w:t>a</w:t>
            </w:r>
            <w:r w:rsidRPr="00C53B46">
              <w:rPr>
                <w:rFonts w:ascii="Arial" w:eastAsia="Arial" w:hAnsi="Arial"/>
                <w:w w:val="101"/>
              </w:rPr>
              <w:t xml:space="preserve">nd </w:t>
            </w:r>
            <w:r w:rsidRPr="00C53B46">
              <w:rPr>
                <w:rFonts w:ascii="Arial" w:eastAsia="Arial" w:hAnsi="Arial"/>
              </w:rPr>
              <w:t>c</w:t>
            </w:r>
            <w:r w:rsidRPr="00C53B46">
              <w:rPr>
                <w:rFonts w:ascii="Arial" w:eastAsia="Arial" w:hAnsi="Arial"/>
                <w:spacing w:val="-2"/>
              </w:rPr>
              <w:t>h</w:t>
            </w:r>
            <w:r w:rsidRPr="00C53B46">
              <w:rPr>
                <w:rFonts w:ascii="Arial" w:eastAsia="Arial" w:hAnsi="Arial"/>
                <w:spacing w:val="2"/>
              </w:rPr>
              <w:t>a</w:t>
            </w:r>
            <w:r w:rsidRPr="00C53B46">
              <w:rPr>
                <w:rFonts w:ascii="Arial" w:eastAsia="Arial" w:hAnsi="Arial"/>
              </w:rPr>
              <w:t>r</w:t>
            </w:r>
            <w:r w:rsidRPr="00C53B46">
              <w:rPr>
                <w:rFonts w:ascii="Arial" w:eastAsia="Arial" w:hAnsi="Arial"/>
                <w:spacing w:val="-4"/>
              </w:rPr>
              <w:t>a</w:t>
            </w:r>
            <w:r w:rsidRPr="00C53B46">
              <w:rPr>
                <w:rFonts w:ascii="Arial" w:eastAsia="Arial" w:hAnsi="Arial"/>
              </w:rPr>
              <w:t>c</w:t>
            </w:r>
            <w:r w:rsidRPr="00C53B46">
              <w:rPr>
                <w:rFonts w:ascii="Arial" w:eastAsia="Arial" w:hAnsi="Arial"/>
                <w:spacing w:val="3"/>
              </w:rPr>
              <w:t>t</w:t>
            </w:r>
            <w:r w:rsidRPr="00C53B46">
              <w:rPr>
                <w:rFonts w:ascii="Arial" w:eastAsia="Arial" w:hAnsi="Arial"/>
              </w:rPr>
              <w:t>e</w:t>
            </w:r>
            <w:r w:rsidRPr="00C53B46">
              <w:rPr>
                <w:rFonts w:ascii="Arial" w:eastAsia="Arial" w:hAnsi="Arial"/>
                <w:spacing w:val="-1"/>
              </w:rPr>
              <w:t>r</w:t>
            </w:r>
            <w:r w:rsidRPr="00C53B46">
              <w:rPr>
                <w:rFonts w:ascii="Arial" w:eastAsia="Arial" w:hAnsi="Arial"/>
              </w:rPr>
              <w:t>i</w:t>
            </w:r>
            <w:r w:rsidRPr="00C53B46">
              <w:rPr>
                <w:rFonts w:ascii="Arial" w:eastAsia="Arial" w:hAnsi="Arial"/>
                <w:spacing w:val="2"/>
              </w:rPr>
              <w:t>s</w:t>
            </w:r>
            <w:r w:rsidRPr="00C53B46">
              <w:rPr>
                <w:rFonts w:ascii="Arial" w:eastAsia="Arial" w:hAnsi="Arial"/>
              </w:rPr>
              <w:t>t</w:t>
            </w:r>
            <w:r w:rsidRPr="00C53B46">
              <w:rPr>
                <w:rFonts w:ascii="Arial" w:eastAsia="Arial" w:hAnsi="Arial"/>
                <w:spacing w:val="3"/>
              </w:rPr>
              <w:t>i</w:t>
            </w:r>
            <w:r w:rsidRPr="00C53B46">
              <w:rPr>
                <w:rFonts w:ascii="Arial" w:eastAsia="Arial" w:hAnsi="Arial"/>
                <w:spacing w:val="-2"/>
              </w:rPr>
              <w:t>c</w:t>
            </w:r>
            <w:r w:rsidRPr="00C53B46">
              <w:rPr>
                <w:rFonts w:ascii="Arial" w:eastAsia="Arial" w:hAnsi="Arial"/>
              </w:rPr>
              <w:t>s,</w:t>
            </w:r>
            <w:r w:rsidRPr="00C53B46">
              <w:rPr>
                <w:rFonts w:ascii="Arial" w:eastAsia="Arial" w:hAnsi="Arial"/>
                <w:spacing w:val="17"/>
              </w:rPr>
              <w:t xml:space="preserve"> </w:t>
            </w:r>
            <w:r w:rsidRPr="00C53B46">
              <w:rPr>
                <w:rFonts w:ascii="Arial" w:eastAsia="Arial" w:hAnsi="Arial"/>
              </w:rPr>
              <w:t>to incl</w:t>
            </w:r>
            <w:r w:rsidRPr="00C53B46">
              <w:rPr>
                <w:rFonts w:ascii="Arial" w:eastAsia="Arial" w:hAnsi="Arial"/>
                <w:spacing w:val="-3"/>
              </w:rPr>
              <w:t>u</w:t>
            </w:r>
            <w:r w:rsidRPr="00C53B46">
              <w:rPr>
                <w:rFonts w:ascii="Arial" w:eastAsia="Arial" w:hAnsi="Arial"/>
                <w:spacing w:val="2"/>
              </w:rPr>
              <w:t>d</w:t>
            </w:r>
            <w:r w:rsidRPr="00C53B46">
              <w:rPr>
                <w:rFonts w:ascii="Arial" w:eastAsia="Arial" w:hAnsi="Arial"/>
              </w:rPr>
              <w:t>e</w:t>
            </w:r>
            <w:r w:rsidRPr="00C53B46">
              <w:rPr>
                <w:rFonts w:ascii="Arial" w:eastAsia="Arial" w:hAnsi="Arial"/>
                <w:spacing w:val="5"/>
              </w:rPr>
              <w:t xml:space="preserve"> </w:t>
            </w:r>
            <w:r w:rsidRPr="00C53B46">
              <w:rPr>
                <w:rFonts w:ascii="Arial" w:eastAsia="Arial" w:hAnsi="Arial"/>
                <w:spacing w:val="2"/>
              </w:rPr>
              <w:t>t</w:t>
            </w:r>
            <w:r w:rsidRPr="00C53B46">
              <w:rPr>
                <w:rFonts w:ascii="Arial" w:eastAsia="Arial" w:hAnsi="Arial"/>
              </w:rPr>
              <w:t>he</w:t>
            </w:r>
            <w:r w:rsidRPr="00C53B46">
              <w:rPr>
                <w:rFonts w:ascii="Arial" w:eastAsia="Arial" w:hAnsi="Arial"/>
                <w:spacing w:val="1"/>
              </w:rPr>
              <w:t xml:space="preserve"> </w:t>
            </w:r>
            <w:r w:rsidRPr="00C53B46">
              <w:rPr>
                <w:rFonts w:ascii="Arial" w:eastAsia="Arial" w:hAnsi="Arial"/>
              </w:rPr>
              <w:t>higher</w:t>
            </w:r>
            <w:r w:rsidRPr="00C53B46">
              <w:rPr>
                <w:rFonts w:ascii="Arial" w:eastAsia="Arial" w:hAnsi="Arial"/>
                <w:spacing w:val="6"/>
              </w:rPr>
              <w:t xml:space="preserve"> </w:t>
            </w:r>
            <w:r w:rsidRPr="00C53B46">
              <w:rPr>
                <w:rFonts w:ascii="Arial" w:eastAsia="Arial" w:hAnsi="Arial"/>
                <w:spacing w:val="2"/>
              </w:rPr>
              <w:t>a</w:t>
            </w:r>
            <w:r w:rsidRPr="00C53B46">
              <w:rPr>
                <w:rFonts w:ascii="Arial" w:eastAsia="Arial" w:hAnsi="Arial"/>
                <w:spacing w:val="-3"/>
              </w:rPr>
              <w:t>n</w:t>
            </w:r>
            <w:r w:rsidRPr="00C53B46">
              <w:rPr>
                <w:rFonts w:ascii="Arial" w:eastAsia="Arial" w:hAnsi="Arial"/>
              </w:rPr>
              <w:t>d</w:t>
            </w:r>
            <w:r w:rsidRPr="00C53B46">
              <w:rPr>
                <w:rFonts w:ascii="Arial" w:eastAsia="Arial" w:hAnsi="Arial"/>
                <w:spacing w:val="5"/>
              </w:rPr>
              <w:t xml:space="preserve"> </w:t>
            </w:r>
            <w:r w:rsidRPr="00C53B46">
              <w:rPr>
                <w:rFonts w:ascii="Arial" w:eastAsia="Arial" w:hAnsi="Arial"/>
                <w:spacing w:val="3"/>
              </w:rPr>
              <w:t>l</w:t>
            </w:r>
            <w:r w:rsidRPr="00C53B46">
              <w:rPr>
                <w:rFonts w:ascii="Arial" w:eastAsia="Arial" w:hAnsi="Arial"/>
              </w:rPr>
              <w:t>o</w:t>
            </w:r>
            <w:r w:rsidRPr="00C53B46">
              <w:rPr>
                <w:rFonts w:ascii="Arial" w:eastAsia="Arial" w:hAnsi="Arial"/>
                <w:spacing w:val="-3"/>
              </w:rPr>
              <w:t>w</w:t>
            </w:r>
            <w:r w:rsidRPr="00C53B46">
              <w:rPr>
                <w:rFonts w:ascii="Arial" w:eastAsia="Arial" w:hAnsi="Arial"/>
                <w:spacing w:val="2"/>
              </w:rPr>
              <w:t>e</w:t>
            </w:r>
            <w:r w:rsidRPr="00C53B46">
              <w:rPr>
                <w:rFonts w:ascii="Arial" w:eastAsia="Arial" w:hAnsi="Arial"/>
              </w:rPr>
              <w:t>r</w:t>
            </w:r>
            <w:r w:rsidRPr="00C53B46">
              <w:rPr>
                <w:rFonts w:ascii="Arial" w:eastAsia="Arial" w:hAnsi="Arial"/>
                <w:spacing w:val="4"/>
              </w:rPr>
              <w:t xml:space="preserve"> </w:t>
            </w:r>
            <w:r w:rsidRPr="00C53B46">
              <w:rPr>
                <w:rFonts w:ascii="Arial" w:eastAsia="Arial" w:hAnsi="Arial"/>
                <w:spacing w:val="3"/>
              </w:rPr>
              <w:t>v</w:t>
            </w:r>
            <w:r w:rsidRPr="00C53B46">
              <w:rPr>
                <w:rFonts w:ascii="Arial" w:eastAsia="Arial" w:hAnsi="Arial"/>
              </w:rPr>
              <w:t>alu</w:t>
            </w:r>
            <w:r w:rsidRPr="00C53B46">
              <w:rPr>
                <w:rFonts w:ascii="Arial" w:eastAsia="Arial" w:hAnsi="Arial"/>
                <w:spacing w:val="-2"/>
              </w:rPr>
              <w:t>e</w:t>
            </w:r>
            <w:r w:rsidRPr="00C53B46">
              <w:rPr>
                <w:rFonts w:ascii="Arial" w:eastAsia="Arial" w:hAnsi="Arial"/>
              </w:rPr>
              <w:t>s</w:t>
            </w:r>
            <w:r w:rsidRPr="00C53B46">
              <w:rPr>
                <w:rFonts w:ascii="Arial" w:eastAsia="Arial" w:hAnsi="Arial"/>
                <w:spacing w:val="9"/>
              </w:rPr>
              <w:t xml:space="preserve"> </w:t>
            </w:r>
            <w:r w:rsidRPr="00C53B46">
              <w:rPr>
                <w:rFonts w:ascii="Arial" w:eastAsia="Arial" w:hAnsi="Arial"/>
                <w:spacing w:val="2"/>
              </w:rPr>
              <w:t>g</w:t>
            </w:r>
            <w:r w:rsidRPr="00C53B46">
              <w:rPr>
                <w:rFonts w:ascii="Arial" w:eastAsia="Arial" w:hAnsi="Arial"/>
                <w:spacing w:val="-3"/>
              </w:rPr>
              <w:t>u</w:t>
            </w:r>
            <w:r w:rsidRPr="00C53B46">
              <w:rPr>
                <w:rFonts w:ascii="Arial" w:eastAsia="Arial" w:hAnsi="Arial"/>
                <w:spacing w:val="2"/>
              </w:rPr>
              <w:t>a</w:t>
            </w:r>
            <w:r w:rsidRPr="00C53B46">
              <w:rPr>
                <w:rFonts w:ascii="Arial" w:eastAsia="Arial" w:hAnsi="Arial"/>
              </w:rPr>
              <w:t>r</w:t>
            </w:r>
            <w:r w:rsidRPr="00C53B46">
              <w:rPr>
                <w:rFonts w:ascii="Arial" w:eastAsia="Arial" w:hAnsi="Arial"/>
                <w:spacing w:val="-1"/>
              </w:rPr>
              <w:t>a</w:t>
            </w:r>
            <w:r w:rsidRPr="00C53B46">
              <w:rPr>
                <w:rFonts w:ascii="Arial" w:eastAsia="Arial" w:hAnsi="Arial"/>
              </w:rPr>
              <w:t>nt</w:t>
            </w:r>
            <w:r w:rsidRPr="00C53B46">
              <w:rPr>
                <w:rFonts w:ascii="Arial" w:eastAsia="Arial" w:hAnsi="Arial"/>
                <w:spacing w:val="2"/>
              </w:rPr>
              <w:t>e</w:t>
            </w:r>
            <w:r w:rsidRPr="00C53B46">
              <w:rPr>
                <w:rFonts w:ascii="Arial" w:eastAsia="Arial" w:hAnsi="Arial"/>
                <w:spacing w:val="-3"/>
              </w:rPr>
              <w:t>e</w:t>
            </w:r>
            <w:r w:rsidRPr="00C53B46">
              <w:rPr>
                <w:rFonts w:ascii="Arial" w:eastAsia="Arial" w:hAnsi="Arial"/>
              </w:rPr>
              <w:t>d</w:t>
            </w:r>
            <w:r w:rsidRPr="00C53B46">
              <w:rPr>
                <w:rFonts w:ascii="Arial" w:eastAsia="Arial" w:hAnsi="Arial"/>
                <w:spacing w:val="13"/>
              </w:rPr>
              <w:t xml:space="preserve"> </w:t>
            </w:r>
            <w:r w:rsidRPr="00C53B46">
              <w:rPr>
                <w:rFonts w:ascii="Arial" w:eastAsia="Arial" w:hAnsi="Arial"/>
                <w:spacing w:val="2"/>
              </w:rPr>
              <w:t>a</w:t>
            </w:r>
            <w:r w:rsidRPr="00C53B46">
              <w:rPr>
                <w:rFonts w:ascii="Arial" w:eastAsia="Arial" w:hAnsi="Arial"/>
                <w:spacing w:val="-3"/>
              </w:rPr>
              <w:t>n</w:t>
            </w:r>
            <w:r w:rsidRPr="00C53B46">
              <w:rPr>
                <w:rFonts w:ascii="Arial" w:eastAsia="Arial" w:hAnsi="Arial"/>
              </w:rPr>
              <w:t>d</w:t>
            </w:r>
            <w:r w:rsidRPr="00C53B46">
              <w:rPr>
                <w:rFonts w:ascii="Arial" w:eastAsia="Arial" w:hAnsi="Arial"/>
                <w:spacing w:val="5"/>
              </w:rPr>
              <w:t xml:space="preserve"> </w:t>
            </w:r>
            <w:r w:rsidRPr="00C53B46">
              <w:rPr>
                <w:rFonts w:ascii="Arial" w:eastAsia="Arial" w:hAnsi="Arial"/>
                <w:spacing w:val="-3"/>
              </w:rPr>
              <w:t>a</w:t>
            </w:r>
            <w:r w:rsidRPr="00C53B46">
              <w:rPr>
                <w:rFonts w:ascii="Arial" w:eastAsia="Arial" w:hAnsi="Arial"/>
              </w:rPr>
              <w:t>c</w:t>
            </w:r>
            <w:r w:rsidRPr="00C53B46">
              <w:rPr>
                <w:rFonts w:ascii="Arial" w:eastAsia="Arial" w:hAnsi="Arial"/>
                <w:spacing w:val="4"/>
              </w:rPr>
              <w:t>c</w:t>
            </w:r>
            <w:r w:rsidRPr="00C53B46">
              <w:rPr>
                <w:rFonts w:ascii="Arial" w:eastAsia="Arial" w:hAnsi="Arial"/>
                <w:spacing w:val="-3"/>
              </w:rPr>
              <w:t>e</w:t>
            </w:r>
            <w:r w:rsidRPr="00C53B46">
              <w:rPr>
                <w:rFonts w:ascii="Arial" w:eastAsia="Arial" w:hAnsi="Arial"/>
              </w:rPr>
              <w:t>p</w:t>
            </w:r>
            <w:r w:rsidRPr="00C53B46">
              <w:rPr>
                <w:rFonts w:ascii="Arial" w:eastAsia="Arial" w:hAnsi="Arial"/>
                <w:spacing w:val="2"/>
              </w:rPr>
              <w:t>t</w:t>
            </w:r>
            <w:r w:rsidRPr="00C53B46">
              <w:rPr>
                <w:rFonts w:ascii="Arial" w:eastAsia="Arial" w:hAnsi="Arial"/>
              </w:rPr>
              <w:t>e</w:t>
            </w:r>
            <w:r w:rsidRPr="00C53B46">
              <w:rPr>
                <w:rFonts w:ascii="Arial" w:eastAsia="Arial" w:hAnsi="Arial"/>
                <w:spacing w:val="-3"/>
              </w:rPr>
              <w:t>d</w:t>
            </w:r>
            <w:r w:rsidRPr="00C53B46">
              <w:rPr>
                <w:rFonts w:ascii="Arial" w:eastAsia="Arial" w:hAnsi="Arial"/>
              </w:rPr>
              <w:t>,</w:t>
            </w:r>
            <w:r w:rsidRPr="00C53B46">
              <w:rPr>
                <w:rFonts w:ascii="Arial" w:eastAsia="Arial" w:hAnsi="Arial"/>
                <w:spacing w:val="13"/>
              </w:rPr>
              <w:t xml:space="preserve"> </w:t>
            </w:r>
            <w:r w:rsidRPr="00C53B46">
              <w:rPr>
                <w:rFonts w:ascii="Arial" w:eastAsia="Arial" w:hAnsi="Arial"/>
                <w:spacing w:val="-3"/>
                <w:w w:val="101"/>
              </w:rPr>
              <w:t>a</w:t>
            </w:r>
            <w:r w:rsidRPr="00C53B46">
              <w:rPr>
                <w:rFonts w:ascii="Arial" w:eastAsia="Arial" w:hAnsi="Arial"/>
                <w:w w:val="101"/>
              </w:rPr>
              <w:t xml:space="preserve">s </w:t>
            </w:r>
            <w:r w:rsidRPr="00C53B46">
              <w:rPr>
                <w:rFonts w:ascii="Arial" w:eastAsia="Arial" w:hAnsi="Arial"/>
              </w:rPr>
              <w:t>appli</w:t>
            </w:r>
            <w:r w:rsidRPr="00C53B46">
              <w:rPr>
                <w:rFonts w:ascii="Arial" w:eastAsia="Arial" w:hAnsi="Arial"/>
                <w:spacing w:val="2"/>
              </w:rPr>
              <w:t>c</w:t>
            </w:r>
            <w:r w:rsidRPr="00C53B46">
              <w:rPr>
                <w:rFonts w:ascii="Arial" w:eastAsia="Arial" w:hAnsi="Arial"/>
              </w:rPr>
              <w:t>a</w:t>
            </w:r>
            <w:r w:rsidRPr="00C53B46">
              <w:rPr>
                <w:rFonts w:ascii="Arial" w:eastAsia="Arial" w:hAnsi="Arial"/>
                <w:spacing w:val="-3"/>
              </w:rPr>
              <w:t>b</w:t>
            </w:r>
            <w:r w:rsidRPr="00C53B46">
              <w:rPr>
                <w:rFonts w:ascii="Arial" w:eastAsia="Arial" w:hAnsi="Arial"/>
                <w:spacing w:val="3"/>
              </w:rPr>
              <w:t>l</w:t>
            </w:r>
            <w:r w:rsidRPr="00C53B46">
              <w:rPr>
                <w:rFonts w:ascii="Arial" w:eastAsia="Arial" w:hAnsi="Arial"/>
                <w:spacing w:val="-3"/>
              </w:rPr>
              <w:t>e</w:t>
            </w:r>
            <w:r w:rsidRPr="00C53B46">
              <w:rPr>
                <w:rFonts w:ascii="Arial" w:eastAsia="Arial" w:hAnsi="Arial"/>
              </w:rPr>
              <w:t>.</w:t>
            </w:r>
            <w:r w:rsidRPr="00C53B46">
              <w:rPr>
                <w:rFonts w:ascii="Arial" w:eastAsia="Arial" w:hAnsi="Arial"/>
                <w:spacing w:val="13"/>
              </w:rPr>
              <w:t xml:space="preserve"> </w:t>
            </w:r>
            <w:r w:rsidRPr="00C53B46">
              <w:rPr>
                <w:rFonts w:ascii="Arial" w:eastAsia="Arial" w:hAnsi="Arial"/>
              </w:rPr>
              <w:t>T</w:t>
            </w:r>
            <w:r w:rsidRPr="00C53B46">
              <w:rPr>
                <w:rFonts w:ascii="Arial" w:eastAsia="Arial" w:hAnsi="Arial"/>
                <w:spacing w:val="-1"/>
              </w:rPr>
              <w:t>h</w:t>
            </w:r>
            <w:r w:rsidRPr="00C53B46">
              <w:rPr>
                <w:rFonts w:ascii="Arial" w:eastAsia="Arial" w:hAnsi="Arial"/>
              </w:rPr>
              <w:t>e</w:t>
            </w:r>
            <w:r w:rsidRPr="00C53B46">
              <w:rPr>
                <w:rFonts w:ascii="Arial" w:eastAsia="Arial" w:hAnsi="Arial"/>
                <w:spacing w:val="3"/>
              </w:rPr>
              <w:t xml:space="preserve"> </w:t>
            </w:r>
            <w:r w:rsidRPr="00C53B46">
              <w:rPr>
                <w:rFonts w:ascii="Arial" w:eastAsia="Arial" w:hAnsi="Arial"/>
              </w:rPr>
              <w:t>Buyer shal</w:t>
            </w:r>
            <w:r w:rsidRPr="00C53B46">
              <w:rPr>
                <w:rFonts w:ascii="Arial" w:eastAsia="Arial" w:hAnsi="Arial"/>
                <w:spacing w:val="5"/>
              </w:rPr>
              <w:t>l</w:t>
            </w:r>
            <w:r w:rsidRPr="00C53B46">
              <w:rPr>
                <w:rFonts w:ascii="Arial" w:eastAsia="Arial" w:hAnsi="Arial"/>
              </w:rPr>
              <w:t>,</w:t>
            </w:r>
            <w:r w:rsidRPr="00C53B46">
              <w:rPr>
                <w:rFonts w:ascii="Arial" w:eastAsia="Arial" w:hAnsi="Arial"/>
                <w:spacing w:val="5"/>
              </w:rPr>
              <w:t xml:space="preserve"> </w:t>
            </w:r>
            <w:r w:rsidRPr="00C53B46">
              <w:rPr>
                <w:rFonts w:ascii="Arial" w:eastAsia="Arial" w:hAnsi="Arial"/>
                <w:spacing w:val="-1"/>
              </w:rPr>
              <w:t>i</w:t>
            </w:r>
            <w:r w:rsidRPr="00C53B46">
              <w:rPr>
                <w:rFonts w:ascii="Arial" w:eastAsia="Arial" w:hAnsi="Arial"/>
              </w:rPr>
              <w:t>f</w:t>
            </w:r>
            <w:r w:rsidRPr="00C53B46">
              <w:rPr>
                <w:rFonts w:ascii="Arial" w:eastAsia="Arial" w:hAnsi="Arial"/>
                <w:spacing w:val="5"/>
              </w:rPr>
              <w:t xml:space="preserve"> </w:t>
            </w:r>
            <w:r w:rsidRPr="00C53B46">
              <w:rPr>
                <w:rFonts w:ascii="Arial" w:eastAsia="Arial" w:hAnsi="Arial"/>
                <w:spacing w:val="-3"/>
              </w:rPr>
              <w:t>n</w:t>
            </w:r>
            <w:r w:rsidRPr="00C53B46">
              <w:rPr>
                <w:rFonts w:ascii="Arial" w:eastAsia="Arial" w:hAnsi="Arial"/>
              </w:rPr>
              <w:t>ec</w:t>
            </w:r>
            <w:r w:rsidRPr="00C53B46">
              <w:rPr>
                <w:rFonts w:ascii="Arial" w:eastAsia="Arial" w:hAnsi="Arial"/>
                <w:spacing w:val="-2"/>
              </w:rPr>
              <w:t>e</w:t>
            </w:r>
            <w:r w:rsidRPr="00C53B46">
              <w:rPr>
                <w:rFonts w:ascii="Arial" w:eastAsia="Arial" w:hAnsi="Arial"/>
              </w:rPr>
              <w:t>ssar</w:t>
            </w:r>
            <w:r w:rsidRPr="00C53B46">
              <w:rPr>
                <w:rFonts w:ascii="Arial" w:eastAsia="Arial" w:hAnsi="Arial"/>
                <w:spacing w:val="-1"/>
              </w:rPr>
              <w:t>y</w:t>
            </w:r>
            <w:r w:rsidRPr="00C53B46">
              <w:rPr>
                <w:rFonts w:ascii="Arial" w:eastAsia="Arial" w:hAnsi="Arial"/>
              </w:rPr>
              <w:t>,</w:t>
            </w:r>
            <w:r w:rsidRPr="00C53B46">
              <w:rPr>
                <w:rFonts w:ascii="Arial" w:eastAsia="Arial" w:hAnsi="Arial"/>
                <w:spacing w:val="13"/>
              </w:rPr>
              <w:t xml:space="preserve"> </w:t>
            </w:r>
            <w:r w:rsidRPr="00C53B46">
              <w:rPr>
                <w:rFonts w:ascii="Arial" w:eastAsia="Arial" w:hAnsi="Arial"/>
              </w:rPr>
              <w:t>add</w:t>
            </w:r>
            <w:r w:rsidRPr="00C53B46">
              <w:rPr>
                <w:rFonts w:ascii="Arial" w:eastAsia="Arial" w:hAnsi="Arial"/>
                <w:spacing w:val="5"/>
              </w:rPr>
              <w:t xml:space="preserve"> </w:t>
            </w:r>
            <w:r w:rsidRPr="00C53B46">
              <w:rPr>
                <w:rFonts w:ascii="Arial" w:eastAsia="Arial" w:hAnsi="Arial"/>
              </w:rPr>
              <w:t>a</w:t>
            </w:r>
            <w:r w:rsidRPr="00C53B46">
              <w:rPr>
                <w:rFonts w:ascii="Arial" w:eastAsia="Arial" w:hAnsi="Arial"/>
                <w:spacing w:val="1"/>
              </w:rPr>
              <w:t xml:space="preserve"> </w:t>
            </w:r>
            <w:r w:rsidRPr="00C53B46">
              <w:rPr>
                <w:rFonts w:ascii="Arial" w:eastAsia="Arial" w:hAnsi="Arial"/>
              </w:rPr>
              <w:t>sp</w:t>
            </w:r>
            <w:r w:rsidRPr="00C53B46">
              <w:rPr>
                <w:rFonts w:ascii="Arial" w:eastAsia="Arial" w:hAnsi="Arial"/>
                <w:spacing w:val="-2"/>
              </w:rPr>
              <w:t>e</w:t>
            </w:r>
            <w:r w:rsidRPr="00C53B46">
              <w:rPr>
                <w:rFonts w:ascii="Arial" w:eastAsia="Arial" w:hAnsi="Arial"/>
              </w:rPr>
              <w:t>c</w:t>
            </w:r>
            <w:r w:rsidRPr="00C53B46">
              <w:rPr>
                <w:rFonts w:ascii="Arial" w:eastAsia="Arial" w:hAnsi="Arial"/>
                <w:spacing w:val="2"/>
              </w:rPr>
              <w:t>i</w:t>
            </w:r>
            <w:r w:rsidRPr="00C53B46">
              <w:rPr>
                <w:rFonts w:ascii="Arial" w:eastAsia="Arial" w:hAnsi="Arial"/>
              </w:rPr>
              <w:t>al</w:t>
            </w:r>
            <w:r w:rsidRPr="00C53B46">
              <w:rPr>
                <w:rFonts w:ascii="Arial" w:eastAsia="Arial" w:hAnsi="Arial"/>
                <w:spacing w:val="7"/>
              </w:rPr>
              <w:t xml:space="preserve"> </w:t>
            </w:r>
            <w:r w:rsidRPr="00C53B46">
              <w:rPr>
                <w:rFonts w:ascii="Arial" w:eastAsia="Arial" w:hAnsi="Arial"/>
                <w:spacing w:val="5"/>
              </w:rPr>
              <w:t>f</w:t>
            </w:r>
            <w:r w:rsidRPr="00C53B46">
              <w:rPr>
                <w:rFonts w:ascii="Arial" w:eastAsia="Arial" w:hAnsi="Arial"/>
                <w:spacing w:val="-3"/>
              </w:rPr>
              <w:t>o</w:t>
            </w:r>
            <w:r w:rsidRPr="00C53B46">
              <w:rPr>
                <w:rFonts w:ascii="Arial" w:eastAsia="Arial" w:hAnsi="Arial"/>
              </w:rPr>
              <w:t>rm</w:t>
            </w:r>
            <w:r w:rsidRPr="00C53B46">
              <w:rPr>
                <w:rFonts w:ascii="Arial" w:eastAsia="Arial" w:hAnsi="Arial"/>
                <w:spacing w:val="6"/>
              </w:rPr>
              <w:t xml:space="preserve"> </w:t>
            </w:r>
            <w:r w:rsidRPr="00C53B46">
              <w:rPr>
                <w:rFonts w:ascii="Arial" w:eastAsia="Arial" w:hAnsi="Arial"/>
              </w:rPr>
              <w:t>(</w:t>
            </w:r>
            <w:r w:rsidRPr="00C53B46">
              <w:rPr>
                <w:rFonts w:ascii="Arial" w:eastAsia="Arial" w:hAnsi="Arial"/>
                <w:spacing w:val="1"/>
              </w:rPr>
              <w:t>t</w:t>
            </w:r>
            <w:r w:rsidRPr="00C53B46">
              <w:rPr>
                <w:rFonts w:ascii="Arial" w:eastAsia="Arial" w:hAnsi="Arial"/>
              </w:rPr>
              <w:t xml:space="preserve">o </w:t>
            </w:r>
            <w:r w:rsidRPr="00C53B46">
              <w:rPr>
                <w:rFonts w:ascii="Arial" w:eastAsia="Arial" w:hAnsi="Arial"/>
                <w:spacing w:val="2"/>
              </w:rPr>
              <w:t>b</w:t>
            </w:r>
            <w:r w:rsidRPr="00C53B46">
              <w:rPr>
                <w:rFonts w:ascii="Arial" w:eastAsia="Arial" w:hAnsi="Arial"/>
              </w:rPr>
              <w:t>e</w:t>
            </w:r>
            <w:r w:rsidRPr="00C53B46">
              <w:rPr>
                <w:rFonts w:ascii="Arial" w:eastAsia="Arial" w:hAnsi="Arial"/>
                <w:spacing w:val="4"/>
              </w:rPr>
              <w:t xml:space="preserve"> </w:t>
            </w:r>
            <w:r w:rsidRPr="00C53B46">
              <w:rPr>
                <w:rFonts w:ascii="Arial" w:eastAsia="Arial" w:hAnsi="Arial"/>
                <w:spacing w:val="-3"/>
              </w:rPr>
              <w:t>a</w:t>
            </w:r>
            <w:r w:rsidRPr="00C53B46">
              <w:rPr>
                <w:rFonts w:ascii="Arial" w:eastAsia="Arial" w:hAnsi="Arial"/>
              </w:rPr>
              <w:t>t</w:t>
            </w:r>
            <w:r w:rsidRPr="00C53B46">
              <w:rPr>
                <w:rFonts w:ascii="Arial" w:eastAsia="Arial" w:hAnsi="Arial"/>
                <w:spacing w:val="2"/>
              </w:rPr>
              <w:t>t</w:t>
            </w:r>
            <w:r w:rsidRPr="00C53B46">
              <w:rPr>
                <w:rFonts w:ascii="Arial" w:eastAsia="Arial" w:hAnsi="Arial"/>
                <w:spacing w:val="-3"/>
              </w:rPr>
              <w:t>a</w:t>
            </w:r>
            <w:r w:rsidRPr="00C53B46">
              <w:rPr>
                <w:rFonts w:ascii="Arial" w:eastAsia="Arial" w:hAnsi="Arial"/>
                <w:spacing w:val="3"/>
              </w:rPr>
              <w:t>c</w:t>
            </w:r>
            <w:r w:rsidRPr="00C53B46">
              <w:rPr>
                <w:rFonts w:ascii="Arial" w:eastAsia="Arial" w:hAnsi="Arial"/>
                <w:spacing w:val="-3"/>
              </w:rPr>
              <w:t>h</w:t>
            </w:r>
            <w:r w:rsidRPr="00C53B46">
              <w:rPr>
                <w:rFonts w:ascii="Arial" w:eastAsia="Arial" w:hAnsi="Arial"/>
                <w:spacing w:val="2"/>
              </w:rPr>
              <w:t>e</w:t>
            </w:r>
            <w:r w:rsidRPr="00C53B46">
              <w:rPr>
                <w:rFonts w:ascii="Arial" w:eastAsia="Arial" w:hAnsi="Arial"/>
              </w:rPr>
              <w:t>d</w:t>
            </w:r>
            <w:r w:rsidRPr="00C53B46">
              <w:rPr>
                <w:rFonts w:ascii="Arial" w:eastAsia="Arial" w:hAnsi="Arial"/>
                <w:spacing w:val="6"/>
              </w:rPr>
              <w:t xml:space="preserve"> </w:t>
            </w:r>
            <w:r w:rsidRPr="00C53B46">
              <w:rPr>
                <w:rFonts w:ascii="Arial" w:eastAsia="Arial" w:hAnsi="Arial"/>
                <w:spacing w:val="2"/>
              </w:rPr>
              <w:t>t</w:t>
            </w:r>
            <w:r w:rsidRPr="00C53B46">
              <w:rPr>
                <w:rFonts w:ascii="Arial" w:eastAsia="Arial" w:hAnsi="Arial"/>
              </w:rPr>
              <w:t>o</w:t>
            </w:r>
            <w:r w:rsidRPr="00C53B46">
              <w:rPr>
                <w:rFonts w:ascii="Arial" w:eastAsia="Arial" w:hAnsi="Arial"/>
                <w:spacing w:val="1"/>
              </w:rPr>
              <w:t xml:space="preserve"> </w:t>
            </w:r>
            <w:r w:rsidRPr="00C53B46">
              <w:rPr>
                <w:rFonts w:ascii="Arial" w:eastAsia="Arial" w:hAnsi="Arial"/>
                <w:spacing w:val="2"/>
              </w:rPr>
              <w:t>t</w:t>
            </w:r>
            <w:r w:rsidRPr="00C53B46">
              <w:rPr>
                <w:rFonts w:ascii="Arial" w:eastAsia="Arial" w:hAnsi="Arial"/>
              </w:rPr>
              <w:t>he</w:t>
            </w:r>
            <w:r w:rsidRPr="00C53B46">
              <w:rPr>
                <w:rFonts w:ascii="Arial" w:eastAsia="Arial" w:hAnsi="Arial"/>
                <w:spacing w:val="5"/>
              </w:rPr>
              <w:t xml:space="preserve"> </w:t>
            </w:r>
            <w:r w:rsidRPr="00C53B46">
              <w:rPr>
                <w:rFonts w:ascii="Arial" w:eastAsia="Arial" w:hAnsi="Arial"/>
                <w:w w:val="101"/>
              </w:rPr>
              <w:t xml:space="preserve">Bid </w:t>
            </w:r>
            <w:r w:rsidRPr="00C53B46">
              <w:rPr>
                <w:rFonts w:ascii="Arial" w:eastAsia="Arial" w:hAnsi="Arial"/>
              </w:rPr>
              <w:t>Su</w:t>
            </w:r>
            <w:r w:rsidRPr="00C53B46">
              <w:rPr>
                <w:rFonts w:ascii="Arial" w:eastAsia="Arial" w:hAnsi="Arial"/>
                <w:spacing w:val="-3"/>
              </w:rPr>
              <w:t>b</w:t>
            </w:r>
            <w:r w:rsidRPr="00C53B46">
              <w:rPr>
                <w:rFonts w:ascii="Arial" w:eastAsia="Arial" w:hAnsi="Arial"/>
                <w:spacing w:val="2"/>
              </w:rPr>
              <w:t>m</w:t>
            </w:r>
            <w:r w:rsidRPr="00C53B46">
              <w:rPr>
                <w:rFonts w:ascii="Arial" w:eastAsia="Arial" w:hAnsi="Arial"/>
                <w:spacing w:val="3"/>
              </w:rPr>
              <w:t>i</w:t>
            </w:r>
            <w:r w:rsidRPr="00C53B46">
              <w:rPr>
                <w:rFonts w:ascii="Arial" w:eastAsia="Arial" w:hAnsi="Arial"/>
                <w:spacing w:val="-2"/>
              </w:rPr>
              <w:t>s</w:t>
            </w:r>
            <w:r w:rsidRPr="00C53B46">
              <w:rPr>
                <w:rFonts w:ascii="Arial" w:eastAsia="Arial" w:hAnsi="Arial"/>
              </w:rPr>
              <w:t>s</w:t>
            </w:r>
            <w:r w:rsidRPr="00C53B46">
              <w:rPr>
                <w:rFonts w:ascii="Arial" w:eastAsia="Arial" w:hAnsi="Arial"/>
                <w:spacing w:val="2"/>
              </w:rPr>
              <w:t>i</w:t>
            </w:r>
            <w:r w:rsidRPr="00C53B46">
              <w:rPr>
                <w:rFonts w:ascii="Arial" w:eastAsia="Arial" w:hAnsi="Arial"/>
              </w:rPr>
              <w:t xml:space="preserve">on </w:t>
            </w:r>
            <w:r w:rsidRPr="00C53B46">
              <w:rPr>
                <w:rFonts w:ascii="Arial" w:eastAsia="Arial" w:hAnsi="Arial"/>
                <w:spacing w:val="57"/>
              </w:rPr>
              <w:t xml:space="preserve"> </w:t>
            </w:r>
            <w:r w:rsidRPr="00C53B46">
              <w:rPr>
                <w:rFonts w:ascii="Arial" w:eastAsia="Arial" w:hAnsi="Arial"/>
                <w:spacing w:val="1"/>
              </w:rPr>
              <w:t>F</w:t>
            </w:r>
            <w:r w:rsidRPr="00C53B46">
              <w:rPr>
                <w:rFonts w:ascii="Arial" w:eastAsia="Arial" w:hAnsi="Arial"/>
                <w:spacing w:val="-3"/>
              </w:rPr>
              <w:t>o</w:t>
            </w:r>
            <w:r w:rsidRPr="00C53B46">
              <w:rPr>
                <w:rFonts w:ascii="Arial" w:eastAsia="Arial" w:hAnsi="Arial"/>
              </w:rPr>
              <w:t>r</w:t>
            </w:r>
            <w:r w:rsidRPr="00C53B46">
              <w:rPr>
                <w:rFonts w:ascii="Arial" w:eastAsia="Arial" w:hAnsi="Arial"/>
                <w:spacing w:val="1"/>
              </w:rPr>
              <w:t>m</w:t>
            </w:r>
            <w:r w:rsidRPr="00C53B46">
              <w:rPr>
                <w:rFonts w:ascii="Arial" w:eastAsia="Arial" w:hAnsi="Arial"/>
              </w:rPr>
              <w:t xml:space="preserve">) </w:t>
            </w:r>
            <w:r w:rsidRPr="00C53B46">
              <w:rPr>
                <w:rFonts w:ascii="Arial" w:eastAsia="Arial" w:hAnsi="Arial"/>
                <w:spacing w:val="53"/>
              </w:rPr>
              <w:t xml:space="preserve"> </w:t>
            </w:r>
            <w:r w:rsidRPr="00C53B46">
              <w:rPr>
                <w:rFonts w:ascii="Arial" w:eastAsia="Arial" w:hAnsi="Arial"/>
                <w:spacing w:val="3"/>
              </w:rPr>
              <w:t>i</w:t>
            </w:r>
            <w:r w:rsidRPr="00C53B46">
              <w:rPr>
                <w:rFonts w:ascii="Arial" w:eastAsia="Arial" w:hAnsi="Arial"/>
              </w:rPr>
              <w:t xml:space="preserve">n </w:t>
            </w:r>
            <w:r w:rsidRPr="00C53B46">
              <w:rPr>
                <w:rFonts w:ascii="Arial" w:eastAsia="Arial" w:hAnsi="Arial"/>
                <w:spacing w:val="47"/>
              </w:rPr>
              <w:t xml:space="preserve"> </w:t>
            </w:r>
            <w:r w:rsidRPr="00C53B46">
              <w:rPr>
                <w:rFonts w:ascii="Arial" w:eastAsia="Arial" w:hAnsi="Arial"/>
              </w:rPr>
              <w:t xml:space="preserve">which </w:t>
            </w:r>
            <w:r w:rsidRPr="00C53B46">
              <w:rPr>
                <w:rFonts w:ascii="Arial" w:eastAsia="Arial" w:hAnsi="Arial"/>
                <w:spacing w:val="52"/>
              </w:rPr>
              <w:t xml:space="preserve"> </w:t>
            </w:r>
            <w:r w:rsidRPr="00C53B46">
              <w:rPr>
                <w:rFonts w:ascii="Arial" w:eastAsia="Arial" w:hAnsi="Arial"/>
                <w:spacing w:val="2"/>
              </w:rPr>
              <w:t>t</w:t>
            </w:r>
            <w:r w:rsidRPr="00C53B46">
              <w:rPr>
                <w:rFonts w:ascii="Arial" w:eastAsia="Arial" w:hAnsi="Arial"/>
                <w:spacing w:val="-3"/>
              </w:rPr>
              <w:t>h</w:t>
            </w:r>
            <w:r w:rsidRPr="00C53B46">
              <w:rPr>
                <w:rFonts w:ascii="Arial" w:eastAsia="Arial" w:hAnsi="Arial"/>
              </w:rPr>
              <w:t xml:space="preserve">e </w:t>
            </w:r>
            <w:r w:rsidRPr="00C53B46">
              <w:rPr>
                <w:rFonts w:ascii="Arial" w:eastAsia="Arial" w:hAnsi="Arial"/>
                <w:spacing w:val="53"/>
              </w:rPr>
              <w:t xml:space="preserve"> </w:t>
            </w:r>
            <w:r w:rsidRPr="00C53B46">
              <w:rPr>
                <w:rFonts w:ascii="Arial" w:eastAsia="Arial" w:hAnsi="Arial"/>
                <w:spacing w:val="-2"/>
              </w:rPr>
              <w:t xml:space="preserve">Bidder </w:t>
            </w:r>
            <w:r w:rsidRPr="00C53B46">
              <w:rPr>
                <w:rFonts w:ascii="Arial" w:eastAsia="Arial" w:hAnsi="Arial"/>
              </w:rPr>
              <w:t xml:space="preserve">   </w:t>
            </w:r>
            <w:r w:rsidRPr="00C53B46">
              <w:rPr>
                <w:rFonts w:ascii="Arial" w:eastAsia="Arial" w:hAnsi="Arial"/>
                <w:spacing w:val="41"/>
              </w:rPr>
              <w:t xml:space="preserve"> </w:t>
            </w:r>
            <w:r w:rsidRPr="00C53B46">
              <w:rPr>
                <w:rFonts w:ascii="Arial" w:eastAsia="Arial" w:hAnsi="Arial"/>
              </w:rPr>
              <w:t>sh</w:t>
            </w:r>
            <w:r w:rsidRPr="00C53B46">
              <w:rPr>
                <w:rFonts w:ascii="Arial" w:eastAsia="Arial" w:hAnsi="Arial"/>
                <w:spacing w:val="-2"/>
              </w:rPr>
              <w:t>a</w:t>
            </w:r>
            <w:r w:rsidRPr="00C53B46">
              <w:rPr>
                <w:rFonts w:ascii="Arial" w:eastAsia="Arial" w:hAnsi="Arial"/>
              </w:rPr>
              <w:t xml:space="preserve">ll </w:t>
            </w:r>
            <w:r w:rsidRPr="00C53B46">
              <w:rPr>
                <w:rFonts w:ascii="Arial" w:eastAsia="Arial" w:hAnsi="Arial"/>
                <w:spacing w:val="56"/>
              </w:rPr>
              <w:t xml:space="preserve"> </w:t>
            </w:r>
            <w:r w:rsidRPr="00C53B46">
              <w:rPr>
                <w:rFonts w:ascii="Arial" w:eastAsia="Arial" w:hAnsi="Arial"/>
              </w:rPr>
              <w:t>st</w:t>
            </w:r>
            <w:r w:rsidRPr="00C53B46">
              <w:rPr>
                <w:rFonts w:ascii="Arial" w:eastAsia="Arial" w:hAnsi="Arial"/>
                <w:spacing w:val="-2"/>
              </w:rPr>
              <w:t>a</w:t>
            </w:r>
            <w:r w:rsidRPr="00C53B46">
              <w:rPr>
                <w:rFonts w:ascii="Arial" w:eastAsia="Arial" w:hAnsi="Arial"/>
                <w:spacing w:val="2"/>
              </w:rPr>
              <w:t>t</w:t>
            </w:r>
            <w:r w:rsidRPr="00C53B46">
              <w:rPr>
                <w:rFonts w:ascii="Arial" w:eastAsia="Arial" w:hAnsi="Arial"/>
              </w:rPr>
              <w:t xml:space="preserve">e </w:t>
            </w:r>
            <w:r w:rsidRPr="00C53B46">
              <w:rPr>
                <w:rFonts w:ascii="Arial" w:eastAsia="Arial" w:hAnsi="Arial"/>
                <w:spacing w:val="50"/>
              </w:rPr>
              <w:t xml:space="preserve"> </w:t>
            </w:r>
            <w:r w:rsidRPr="00C53B46">
              <w:rPr>
                <w:rFonts w:ascii="Arial" w:eastAsia="Arial" w:hAnsi="Arial"/>
              </w:rPr>
              <w:t>d</w:t>
            </w:r>
            <w:r w:rsidRPr="00C53B46">
              <w:rPr>
                <w:rFonts w:ascii="Arial" w:eastAsia="Arial" w:hAnsi="Arial"/>
                <w:spacing w:val="-3"/>
              </w:rPr>
              <w:t>e</w:t>
            </w:r>
            <w:r w:rsidRPr="00C53B46">
              <w:rPr>
                <w:rFonts w:ascii="Arial" w:eastAsia="Arial" w:hAnsi="Arial"/>
              </w:rPr>
              <w:t>tai</w:t>
            </w:r>
            <w:r w:rsidRPr="00C53B46">
              <w:rPr>
                <w:rFonts w:ascii="Arial" w:eastAsia="Arial" w:hAnsi="Arial"/>
                <w:spacing w:val="4"/>
              </w:rPr>
              <w:t>l</w:t>
            </w:r>
            <w:r w:rsidRPr="00C53B46">
              <w:rPr>
                <w:rFonts w:ascii="Arial" w:eastAsia="Arial" w:hAnsi="Arial"/>
                <w:spacing w:val="-3"/>
              </w:rPr>
              <w:t>e</w:t>
            </w:r>
            <w:r w:rsidRPr="00C53B46">
              <w:rPr>
                <w:rFonts w:ascii="Arial" w:eastAsia="Arial" w:hAnsi="Arial"/>
              </w:rPr>
              <w:t xml:space="preserve">d </w:t>
            </w:r>
            <w:r w:rsidRPr="00C53B46">
              <w:rPr>
                <w:rFonts w:ascii="Arial" w:eastAsia="Arial" w:hAnsi="Arial"/>
                <w:spacing w:val="58"/>
              </w:rPr>
              <w:t xml:space="preserve"> </w:t>
            </w:r>
            <w:r w:rsidRPr="00C53B46">
              <w:rPr>
                <w:rFonts w:ascii="Arial" w:eastAsia="Arial" w:hAnsi="Arial"/>
              </w:rPr>
              <w:t>i</w:t>
            </w:r>
            <w:r w:rsidRPr="00C53B46">
              <w:rPr>
                <w:rFonts w:ascii="Arial" w:eastAsia="Arial" w:hAnsi="Arial"/>
                <w:spacing w:val="-2"/>
              </w:rPr>
              <w:t>n</w:t>
            </w:r>
            <w:r w:rsidRPr="00C53B46">
              <w:rPr>
                <w:rFonts w:ascii="Arial" w:eastAsia="Arial" w:hAnsi="Arial"/>
                <w:spacing w:val="2"/>
              </w:rPr>
              <w:t>f</w:t>
            </w:r>
            <w:r w:rsidRPr="00C53B46">
              <w:rPr>
                <w:rFonts w:ascii="Arial" w:eastAsia="Arial" w:hAnsi="Arial"/>
                <w:spacing w:val="-3"/>
              </w:rPr>
              <w:t>o</w:t>
            </w:r>
            <w:r w:rsidRPr="00C53B46">
              <w:rPr>
                <w:rFonts w:ascii="Arial" w:eastAsia="Arial" w:hAnsi="Arial"/>
                <w:spacing w:val="1"/>
              </w:rPr>
              <w:t>r</w:t>
            </w:r>
            <w:r w:rsidRPr="00C53B46">
              <w:rPr>
                <w:rFonts w:ascii="Arial" w:eastAsia="Arial" w:hAnsi="Arial"/>
              </w:rPr>
              <w:t>mat</w:t>
            </w:r>
            <w:r w:rsidRPr="00C53B46">
              <w:rPr>
                <w:rFonts w:ascii="Arial" w:eastAsia="Arial" w:hAnsi="Arial"/>
                <w:spacing w:val="3"/>
              </w:rPr>
              <w:t>i</w:t>
            </w:r>
            <w:r w:rsidRPr="00C53B46">
              <w:rPr>
                <w:rFonts w:ascii="Arial" w:eastAsia="Arial" w:hAnsi="Arial"/>
                <w:spacing w:val="-3"/>
              </w:rPr>
              <w:t>o</w:t>
            </w:r>
            <w:r w:rsidRPr="00C53B46">
              <w:rPr>
                <w:rFonts w:ascii="Arial" w:eastAsia="Arial" w:hAnsi="Arial"/>
              </w:rPr>
              <w:t xml:space="preserve">n </w:t>
            </w:r>
            <w:r w:rsidRPr="00C53B46">
              <w:rPr>
                <w:rFonts w:ascii="Arial" w:eastAsia="Arial" w:hAnsi="Arial"/>
                <w:spacing w:val="59"/>
              </w:rPr>
              <w:t xml:space="preserve"> </w:t>
            </w:r>
            <w:r w:rsidRPr="00C53B46">
              <w:rPr>
                <w:rFonts w:ascii="Arial" w:eastAsia="Arial" w:hAnsi="Arial"/>
                <w:spacing w:val="-3"/>
              </w:rPr>
              <w:t>o</w:t>
            </w:r>
            <w:r w:rsidRPr="00C53B46">
              <w:rPr>
                <w:rFonts w:ascii="Arial" w:eastAsia="Arial" w:hAnsi="Arial"/>
              </w:rPr>
              <w:t xml:space="preserve">n </w:t>
            </w:r>
            <w:r w:rsidRPr="00C53B46">
              <w:rPr>
                <w:rFonts w:ascii="Arial" w:eastAsia="Arial" w:hAnsi="Arial"/>
                <w:spacing w:val="50"/>
              </w:rPr>
              <w:t xml:space="preserve"> </w:t>
            </w:r>
            <w:r w:rsidRPr="00C53B46">
              <w:rPr>
                <w:rFonts w:ascii="Arial" w:eastAsia="Arial" w:hAnsi="Arial"/>
                <w:w w:val="101"/>
              </w:rPr>
              <w:t>su</w:t>
            </w:r>
            <w:r w:rsidRPr="00C53B46">
              <w:rPr>
                <w:rFonts w:ascii="Arial" w:eastAsia="Arial" w:hAnsi="Arial"/>
                <w:spacing w:val="1"/>
                <w:w w:val="101"/>
              </w:rPr>
              <w:t>c</w:t>
            </w:r>
            <w:r w:rsidRPr="00C53B46">
              <w:rPr>
                <w:rFonts w:ascii="Arial" w:eastAsia="Arial" w:hAnsi="Arial"/>
                <w:w w:val="101"/>
              </w:rPr>
              <w:t xml:space="preserve">h </w:t>
            </w:r>
            <w:r w:rsidRPr="00C53B46">
              <w:rPr>
                <w:rFonts w:ascii="Arial" w:eastAsia="Arial" w:hAnsi="Arial"/>
              </w:rPr>
              <w:t>pe</w:t>
            </w:r>
            <w:r w:rsidRPr="00C53B46">
              <w:rPr>
                <w:rFonts w:ascii="Arial" w:eastAsia="Arial" w:hAnsi="Arial"/>
                <w:spacing w:val="-2"/>
              </w:rPr>
              <w:t>r</w:t>
            </w:r>
            <w:r w:rsidRPr="00C53B46">
              <w:rPr>
                <w:rFonts w:ascii="Arial" w:eastAsia="Arial" w:hAnsi="Arial"/>
                <w:spacing w:val="2"/>
              </w:rPr>
              <w:t>f</w:t>
            </w:r>
            <w:r w:rsidRPr="00C53B46">
              <w:rPr>
                <w:rFonts w:ascii="Arial" w:eastAsia="Arial" w:hAnsi="Arial"/>
              </w:rPr>
              <w:t>o</w:t>
            </w:r>
            <w:r w:rsidRPr="00C53B46">
              <w:rPr>
                <w:rFonts w:ascii="Arial" w:eastAsia="Arial" w:hAnsi="Arial"/>
                <w:spacing w:val="-1"/>
              </w:rPr>
              <w:t>r</w:t>
            </w:r>
            <w:r w:rsidRPr="00C53B46">
              <w:rPr>
                <w:rFonts w:ascii="Arial" w:eastAsia="Arial" w:hAnsi="Arial"/>
                <w:spacing w:val="2"/>
              </w:rPr>
              <w:t>m</w:t>
            </w:r>
            <w:r w:rsidRPr="00C53B46">
              <w:rPr>
                <w:rFonts w:ascii="Arial" w:eastAsia="Arial" w:hAnsi="Arial"/>
                <w:spacing w:val="-3"/>
              </w:rPr>
              <w:t>a</w:t>
            </w:r>
            <w:r w:rsidRPr="00C53B46">
              <w:rPr>
                <w:rFonts w:ascii="Arial" w:eastAsia="Arial" w:hAnsi="Arial"/>
              </w:rPr>
              <w:t>nce</w:t>
            </w:r>
            <w:r w:rsidRPr="00C53B46">
              <w:rPr>
                <w:rFonts w:ascii="Arial" w:eastAsia="Arial" w:hAnsi="Arial"/>
                <w:spacing w:val="12"/>
              </w:rPr>
              <w:t xml:space="preserve"> </w:t>
            </w:r>
            <w:r w:rsidRPr="00C53B46">
              <w:rPr>
                <w:rFonts w:ascii="Arial" w:eastAsia="Arial" w:hAnsi="Arial"/>
                <w:spacing w:val="3"/>
              </w:rPr>
              <w:t>c</w:t>
            </w:r>
            <w:r w:rsidRPr="00C53B46">
              <w:rPr>
                <w:rFonts w:ascii="Arial" w:eastAsia="Arial" w:hAnsi="Arial"/>
              </w:rPr>
              <w:t>ha</w:t>
            </w:r>
            <w:r w:rsidRPr="00C53B46">
              <w:rPr>
                <w:rFonts w:ascii="Arial" w:eastAsia="Arial" w:hAnsi="Arial"/>
                <w:spacing w:val="-2"/>
              </w:rPr>
              <w:t>r</w:t>
            </w:r>
            <w:r w:rsidRPr="00C53B46">
              <w:rPr>
                <w:rFonts w:ascii="Arial" w:eastAsia="Arial" w:hAnsi="Arial"/>
              </w:rPr>
              <w:t>a</w:t>
            </w:r>
            <w:r w:rsidRPr="00C53B46">
              <w:rPr>
                <w:rFonts w:ascii="Arial" w:eastAsia="Arial" w:hAnsi="Arial"/>
                <w:spacing w:val="-2"/>
              </w:rPr>
              <w:t>c</w:t>
            </w:r>
            <w:r w:rsidRPr="00C53B46">
              <w:rPr>
                <w:rFonts w:ascii="Arial" w:eastAsia="Arial" w:hAnsi="Arial"/>
                <w:spacing w:val="5"/>
              </w:rPr>
              <w:t>t</w:t>
            </w:r>
            <w:r w:rsidRPr="00C53B46">
              <w:rPr>
                <w:rFonts w:ascii="Arial" w:eastAsia="Arial" w:hAnsi="Arial"/>
                <w:spacing w:val="-3"/>
              </w:rPr>
              <w:t>e</w:t>
            </w:r>
            <w:r w:rsidRPr="00C53B46">
              <w:rPr>
                <w:rFonts w:ascii="Arial" w:eastAsia="Arial" w:hAnsi="Arial"/>
                <w:spacing w:val="1"/>
              </w:rPr>
              <w:t>r</w:t>
            </w:r>
            <w:r w:rsidRPr="00C53B46">
              <w:rPr>
                <w:rFonts w:ascii="Arial" w:eastAsia="Arial" w:hAnsi="Arial"/>
                <w:spacing w:val="3"/>
              </w:rPr>
              <w:t>i</w:t>
            </w:r>
            <w:r w:rsidRPr="00C53B46">
              <w:rPr>
                <w:rFonts w:ascii="Arial" w:eastAsia="Arial" w:hAnsi="Arial"/>
                <w:spacing w:val="-2"/>
              </w:rPr>
              <w:t>s</w:t>
            </w:r>
            <w:r w:rsidRPr="00C53B46">
              <w:rPr>
                <w:rFonts w:ascii="Arial" w:eastAsia="Arial" w:hAnsi="Arial"/>
              </w:rPr>
              <w:t>ti</w:t>
            </w:r>
            <w:r w:rsidRPr="00C53B46">
              <w:rPr>
                <w:rFonts w:ascii="Arial" w:eastAsia="Arial" w:hAnsi="Arial"/>
                <w:spacing w:val="2"/>
              </w:rPr>
              <w:t>c</w:t>
            </w:r>
            <w:r w:rsidRPr="00C53B46">
              <w:rPr>
                <w:rFonts w:ascii="Arial" w:eastAsia="Arial" w:hAnsi="Arial"/>
              </w:rPr>
              <w:t>s</w:t>
            </w:r>
            <w:r w:rsidRPr="00C53B46">
              <w:rPr>
                <w:rFonts w:ascii="Arial" w:eastAsia="Arial" w:hAnsi="Arial"/>
                <w:spacing w:val="17"/>
              </w:rPr>
              <w:t xml:space="preserve"> </w:t>
            </w:r>
            <w:r w:rsidRPr="00C53B46">
              <w:rPr>
                <w:rFonts w:ascii="Arial" w:eastAsia="Arial" w:hAnsi="Arial"/>
                <w:spacing w:val="-3"/>
              </w:rPr>
              <w:t>a</w:t>
            </w:r>
            <w:r w:rsidRPr="00C53B46">
              <w:rPr>
                <w:rFonts w:ascii="Arial" w:eastAsia="Arial" w:hAnsi="Arial"/>
              </w:rPr>
              <w:t>g</w:t>
            </w:r>
            <w:r w:rsidRPr="00C53B46">
              <w:rPr>
                <w:rFonts w:ascii="Arial" w:eastAsia="Arial" w:hAnsi="Arial"/>
                <w:spacing w:val="-3"/>
              </w:rPr>
              <w:t>a</w:t>
            </w:r>
            <w:r w:rsidRPr="00C53B46">
              <w:rPr>
                <w:rFonts w:ascii="Arial" w:eastAsia="Arial" w:hAnsi="Arial"/>
                <w:spacing w:val="3"/>
              </w:rPr>
              <w:t>i</w:t>
            </w:r>
            <w:r w:rsidRPr="00C53B46">
              <w:rPr>
                <w:rFonts w:ascii="Arial" w:eastAsia="Arial" w:hAnsi="Arial"/>
                <w:spacing w:val="-3"/>
              </w:rPr>
              <w:t>n</w:t>
            </w:r>
            <w:r w:rsidRPr="00C53B46">
              <w:rPr>
                <w:rFonts w:ascii="Arial" w:eastAsia="Arial" w:hAnsi="Arial"/>
              </w:rPr>
              <w:t>st</w:t>
            </w:r>
            <w:r w:rsidRPr="00C53B46">
              <w:rPr>
                <w:rFonts w:ascii="Arial" w:eastAsia="Arial" w:hAnsi="Arial"/>
                <w:spacing w:val="8"/>
              </w:rPr>
              <w:t xml:space="preserve"> </w:t>
            </w:r>
            <w:r w:rsidRPr="00C53B46">
              <w:rPr>
                <w:rFonts w:ascii="Arial" w:eastAsia="Arial" w:hAnsi="Arial"/>
                <w:spacing w:val="1"/>
              </w:rPr>
              <w:t>s</w:t>
            </w:r>
            <w:r w:rsidRPr="00C53B46">
              <w:rPr>
                <w:rFonts w:ascii="Arial" w:eastAsia="Arial" w:hAnsi="Arial"/>
                <w:spacing w:val="-3"/>
              </w:rPr>
              <w:t>u</w:t>
            </w:r>
            <w:r w:rsidRPr="00C53B46">
              <w:rPr>
                <w:rFonts w:ascii="Arial" w:eastAsia="Arial" w:hAnsi="Arial"/>
                <w:spacing w:val="3"/>
              </w:rPr>
              <w:t>c</w:t>
            </w:r>
            <w:r w:rsidRPr="00C53B46">
              <w:rPr>
                <w:rFonts w:ascii="Arial" w:eastAsia="Arial" w:hAnsi="Arial"/>
              </w:rPr>
              <w:t>h</w:t>
            </w:r>
            <w:r w:rsidRPr="00C53B46">
              <w:rPr>
                <w:rFonts w:ascii="Arial" w:eastAsia="Arial" w:hAnsi="Arial"/>
                <w:spacing w:val="6"/>
              </w:rPr>
              <w:t xml:space="preserve"> </w:t>
            </w:r>
            <w:r w:rsidRPr="00C53B46">
              <w:rPr>
                <w:rFonts w:ascii="Arial" w:eastAsia="Arial" w:hAnsi="Arial"/>
              </w:rPr>
              <w:t>gu</w:t>
            </w:r>
            <w:r w:rsidRPr="00C53B46">
              <w:rPr>
                <w:rFonts w:ascii="Arial" w:eastAsia="Arial" w:hAnsi="Arial"/>
                <w:spacing w:val="-1"/>
              </w:rPr>
              <w:t>a</w:t>
            </w:r>
            <w:r w:rsidRPr="00C53B46">
              <w:rPr>
                <w:rFonts w:ascii="Arial" w:eastAsia="Arial" w:hAnsi="Arial"/>
                <w:spacing w:val="1"/>
              </w:rPr>
              <w:t>r</w:t>
            </w:r>
            <w:r w:rsidRPr="00C53B46">
              <w:rPr>
                <w:rFonts w:ascii="Arial" w:eastAsia="Arial" w:hAnsi="Arial"/>
              </w:rPr>
              <w:t>ante</w:t>
            </w:r>
            <w:r w:rsidRPr="00C53B46">
              <w:rPr>
                <w:rFonts w:ascii="Arial" w:eastAsia="Arial" w:hAnsi="Arial"/>
                <w:spacing w:val="-1"/>
              </w:rPr>
              <w:t>e</w:t>
            </w:r>
            <w:r w:rsidRPr="00C53B46">
              <w:rPr>
                <w:rFonts w:ascii="Arial" w:eastAsia="Arial" w:hAnsi="Arial"/>
              </w:rPr>
              <w:t>d</w:t>
            </w:r>
            <w:r w:rsidRPr="00C53B46">
              <w:rPr>
                <w:rFonts w:ascii="Arial" w:eastAsia="Arial" w:hAnsi="Arial"/>
                <w:spacing w:val="15"/>
              </w:rPr>
              <w:t xml:space="preserve"> </w:t>
            </w:r>
            <w:r w:rsidRPr="00C53B46">
              <w:rPr>
                <w:rFonts w:ascii="Arial" w:eastAsia="Arial" w:hAnsi="Arial"/>
                <w:spacing w:val="-3"/>
              </w:rPr>
              <w:t>a</w:t>
            </w:r>
            <w:r w:rsidRPr="00C53B46">
              <w:rPr>
                <w:rFonts w:ascii="Arial" w:eastAsia="Arial" w:hAnsi="Arial"/>
                <w:spacing w:val="2"/>
              </w:rPr>
              <w:t>n</w:t>
            </w:r>
            <w:r w:rsidRPr="00C53B46">
              <w:rPr>
                <w:rFonts w:ascii="Arial" w:eastAsia="Arial" w:hAnsi="Arial"/>
              </w:rPr>
              <w:t>d</w:t>
            </w:r>
            <w:r w:rsidRPr="00C53B46">
              <w:rPr>
                <w:rFonts w:ascii="Arial" w:eastAsia="Arial" w:hAnsi="Arial"/>
                <w:spacing w:val="3"/>
              </w:rPr>
              <w:t xml:space="preserve"> </w:t>
            </w:r>
            <w:r w:rsidRPr="00C53B46">
              <w:rPr>
                <w:rFonts w:ascii="Arial" w:eastAsia="Arial" w:hAnsi="Arial"/>
              </w:rPr>
              <w:t>acce</w:t>
            </w:r>
            <w:r w:rsidRPr="00C53B46">
              <w:rPr>
                <w:rFonts w:ascii="Arial" w:eastAsia="Arial" w:hAnsi="Arial"/>
                <w:spacing w:val="-2"/>
              </w:rPr>
              <w:t>p</w:t>
            </w:r>
            <w:r w:rsidRPr="00C53B46">
              <w:rPr>
                <w:rFonts w:ascii="Arial" w:eastAsia="Arial" w:hAnsi="Arial"/>
                <w:spacing w:val="5"/>
              </w:rPr>
              <w:t>t</w:t>
            </w:r>
            <w:r w:rsidRPr="00C53B46">
              <w:rPr>
                <w:rFonts w:ascii="Arial" w:eastAsia="Arial" w:hAnsi="Arial"/>
              </w:rPr>
              <w:t>ed</w:t>
            </w:r>
            <w:r w:rsidRPr="00C53B46">
              <w:rPr>
                <w:rFonts w:ascii="Arial" w:eastAsia="Arial" w:hAnsi="Arial"/>
                <w:spacing w:val="10"/>
              </w:rPr>
              <w:t xml:space="preserve"> </w:t>
            </w:r>
            <w:r w:rsidRPr="00C53B46">
              <w:rPr>
                <w:rFonts w:ascii="Arial" w:eastAsia="Arial" w:hAnsi="Arial"/>
                <w:w w:val="101"/>
              </w:rPr>
              <w:t>v</w:t>
            </w:r>
            <w:r w:rsidRPr="00C53B46">
              <w:rPr>
                <w:rFonts w:ascii="Arial" w:eastAsia="Arial" w:hAnsi="Arial"/>
                <w:spacing w:val="-3"/>
                <w:w w:val="101"/>
              </w:rPr>
              <w:t>a</w:t>
            </w:r>
            <w:r w:rsidRPr="00C53B46">
              <w:rPr>
                <w:rFonts w:ascii="Arial" w:eastAsia="Arial" w:hAnsi="Arial"/>
                <w:w w:val="101"/>
              </w:rPr>
              <w:t>lue</w:t>
            </w:r>
            <w:r w:rsidRPr="00C53B46">
              <w:rPr>
                <w:rFonts w:ascii="Arial" w:eastAsia="Arial" w:hAnsi="Arial"/>
                <w:spacing w:val="-1"/>
                <w:w w:val="101"/>
              </w:rPr>
              <w:t>s</w:t>
            </w:r>
            <w:r w:rsidRPr="00C53B46">
              <w:rPr>
                <w:rFonts w:ascii="Arial" w:eastAsia="Arial" w:hAnsi="Arial"/>
                <w:w w:val="101"/>
              </w:rPr>
              <w:t>.</w:t>
            </w:r>
          </w:p>
          <w:p w:rsidR="0000272C" w:rsidRPr="00C53B46" w:rsidRDefault="0000272C" w:rsidP="00E9199D">
            <w:pPr>
              <w:bidi w:val="0"/>
              <w:spacing w:line="110" w:lineRule="exact"/>
              <w:jc w:val="both"/>
              <w:rPr>
                <w:rFonts w:ascii="Arial" w:eastAsiaTheme="minorHAnsi" w:hAnsi="Arial"/>
              </w:rPr>
            </w:pPr>
          </w:p>
          <w:p w:rsidR="0000272C" w:rsidRPr="00C53B46" w:rsidRDefault="0000272C" w:rsidP="00E9199D">
            <w:pPr>
              <w:bidi w:val="0"/>
              <w:spacing w:line="242" w:lineRule="auto"/>
              <w:jc w:val="both"/>
              <w:rPr>
                <w:rFonts w:ascii="Arial" w:eastAsia="Arial" w:hAnsi="Arial"/>
              </w:rPr>
            </w:pPr>
            <w:r w:rsidRPr="00C53B46">
              <w:rPr>
                <w:rFonts w:ascii="Arial" w:eastAsia="Arial" w:hAnsi="Arial"/>
                <w:spacing w:val="7"/>
              </w:rPr>
              <w:t>W</w:t>
            </w:r>
            <w:r w:rsidRPr="00C53B46">
              <w:rPr>
                <w:rFonts w:ascii="Arial" w:eastAsia="Arial" w:hAnsi="Arial"/>
                <w:spacing w:val="-3"/>
              </w:rPr>
              <w:t>h</w:t>
            </w:r>
            <w:r w:rsidRPr="00C53B46">
              <w:rPr>
                <w:rFonts w:ascii="Arial" w:eastAsia="Arial" w:hAnsi="Arial"/>
              </w:rPr>
              <w:t>en</w:t>
            </w:r>
            <w:r w:rsidRPr="00C53B46">
              <w:rPr>
                <w:rFonts w:ascii="Arial" w:eastAsia="Arial" w:hAnsi="Arial"/>
                <w:spacing w:val="4"/>
              </w:rPr>
              <w:t xml:space="preserve"> </w:t>
            </w:r>
            <w:r w:rsidRPr="00C53B46">
              <w:rPr>
                <w:rFonts w:ascii="Arial" w:eastAsia="Arial" w:hAnsi="Arial"/>
              </w:rPr>
              <w:t>the</w:t>
            </w:r>
            <w:r w:rsidRPr="00C53B46">
              <w:rPr>
                <w:rFonts w:ascii="Arial" w:eastAsia="Arial" w:hAnsi="Arial"/>
                <w:spacing w:val="1"/>
              </w:rPr>
              <w:t xml:space="preserve"> </w:t>
            </w:r>
            <w:r w:rsidRPr="00C53B46">
              <w:rPr>
                <w:rFonts w:ascii="Arial" w:eastAsia="Arial" w:hAnsi="Arial"/>
                <w:spacing w:val="3"/>
              </w:rPr>
              <w:t>Buyer</w:t>
            </w:r>
            <w:r w:rsidRPr="00C53B46">
              <w:rPr>
                <w:rFonts w:ascii="Arial" w:eastAsia="Arial" w:hAnsi="Arial"/>
                <w:spacing w:val="1"/>
              </w:rPr>
              <w:t xml:space="preserve"> r</w:t>
            </w:r>
            <w:r w:rsidRPr="00C53B46">
              <w:rPr>
                <w:rFonts w:ascii="Arial" w:eastAsia="Arial" w:hAnsi="Arial"/>
                <w:spacing w:val="-3"/>
              </w:rPr>
              <w:t>e</w:t>
            </w:r>
            <w:r w:rsidRPr="00C53B46">
              <w:rPr>
                <w:rFonts w:ascii="Arial" w:eastAsia="Arial" w:hAnsi="Arial"/>
                <w:spacing w:val="2"/>
              </w:rPr>
              <w:t>q</w:t>
            </w:r>
            <w:r w:rsidRPr="00C53B46">
              <w:rPr>
                <w:rFonts w:ascii="Arial" w:eastAsia="Arial" w:hAnsi="Arial"/>
                <w:spacing w:val="-3"/>
              </w:rPr>
              <w:t>u</w:t>
            </w:r>
            <w:r w:rsidRPr="00C53B46">
              <w:rPr>
                <w:rFonts w:ascii="Arial" w:eastAsia="Arial" w:hAnsi="Arial"/>
                <w:spacing w:val="3"/>
              </w:rPr>
              <w:t>i</w:t>
            </w:r>
            <w:r w:rsidRPr="00C53B46">
              <w:rPr>
                <w:rFonts w:ascii="Arial" w:eastAsia="Arial" w:hAnsi="Arial"/>
              </w:rPr>
              <w:t>r</w:t>
            </w:r>
            <w:r w:rsidRPr="00C53B46">
              <w:rPr>
                <w:rFonts w:ascii="Arial" w:eastAsia="Arial" w:hAnsi="Arial"/>
                <w:spacing w:val="-4"/>
              </w:rPr>
              <w:t>e</w:t>
            </w:r>
            <w:r w:rsidRPr="00C53B46">
              <w:rPr>
                <w:rFonts w:ascii="Arial" w:eastAsia="Arial" w:hAnsi="Arial"/>
              </w:rPr>
              <w:t>s</w:t>
            </w:r>
            <w:r w:rsidRPr="00C53B46">
              <w:rPr>
                <w:rFonts w:ascii="Arial" w:eastAsia="Arial" w:hAnsi="Arial"/>
                <w:spacing w:val="10"/>
              </w:rPr>
              <w:t xml:space="preserve"> </w:t>
            </w:r>
            <w:r w:rsidRPr="00C53B46">
              <w:rPr>
                <w:rFonts w:ascii="Arial" w:eastAsia="Arial" w:hAnsi="Arial"/>
                <w:spacing w:val="2"/>
              </w:rPr>
              <w:t>th</w:t>
            </w:r>
            <w:r w:rsidRPr="00C53B46">
              <w:rPr>
                <w:rFonts w:ascii="Arial" w:eastAsia="Arial" w:hAnsi="Arial"/>
              </w:rPr>
              <w:t>e</w:t>
            </w:r>
            <w:r w:rsidRPr="00C53B46">
              <w:rPr>
                <w:rFonts w:ascii="Arial" w:eastAsia="Arial" w:hAnsi="Arial"/>
                <w:spacing w:val="3"/>
              </w:rPr>
              <w:t xml:space="preserve"> </w:t>
            </w:r>
            <w:r w:rsidRPr="00C53B46">
              <w:rPr>
                <w:rFonts w:ascii="Arial" w:eastAsia="Arial" w:hAnsi="Arial"/>
                <w:spacing w:val="-2"/>
              </w:rPr>
              <w:t xml:space="preserve">Bidder </w:t>
            </w:r>
            <w:r w:rsidRPr="00C53B46">
              <w:rPr>
                <w:rFonts w:ascii="Arial" w:eastAsia="Arial" w:hAnsi="Arial"/>
                <w:spacing w:val="46"/>
              </w:rPr>
              <w:t xml:space="preserve"> </w:t>
            </w:r>
            <w:r w:rsidRPr="00C53B46">
              <w:rPr>
                <w:rFonts w:ascii="Arial" w:eastAsia="Arial" w:hAnsi="Arial"/>
                <w:spacing w:val="5"/>
              </w:rPr>
              <w:t>t</w:t>
            </w:r>
            <w:r w:rsidRPr="00C53B46">
              <w:rPr>
                <w:rFonts w:ascii="Arial" w:eastAsia="Arial" w:hAnsi="Arial"/>
              </w:rPr>
              <w:t>o s</w:t>
            </w:r>
            <w:r w:rsidRPr="00C53B46">
              <w:rPr>
                <w:rFonts w:ascii="Arial" w:eastAsia="Arial" w:hAnsi="Arial"/>
                <w:spacing w:val="3"/>
              </w:rPr>
              <w:t>t</w:t>
            </w:r>
            <w:r w:rsidRPr="00C53B46">
              <w:rPr>
                <w:rFonts w:ascii="Arial" w:eastAsia="Arial" w:hAnsi="Arial"/>
                <w:spacing w:val="-3"/>
              </w:rPr>
              <w:t>a</w:t>
            </w:r>
            <w:r w:rsidRPr="00C53B46">
              <w:rPr>
                <w:rFonts w:ascii="Arial" w:eastAsia="Arial" w:hAnsi="Arial"/>
                <w:spacing w:val="2"/>
              </w:rPr>
              <w:t>t</w:t>
            </w:r>
            <w:r w:rsidRPr="00C53B46">
              <w:rPr>
                <w:rFonts w:ascii="Arial" w:eastAsia="Arial" w:hAnsi="Arial"/>
              </w:rPr>
              <w:t>e</w:t>
            </w:r>
            <w:r w:rsidRPr="00C53B46">
              <w:rPr>
                <w:rFonts w:ascii="Arial" w:eastAsia="Arial" w:hAnsi="Arial"/>
                <w:spacing w:val="3"/>
              </w:rPr>
              <w:t xml:space="preserve"> </w:t>
            </w:r>
            <w:r w:rsidRPr="00C53B46">
              <w:rPr>
                <w:rFonts w:ascii="Arial" w:eastAsia="Arial" w:hAnsi="Arial"/>
              </w:rPr>
              <w:t>in</w:t>
            </w:r>
            <w:r w:rsidRPr="00C53B46">
              <w:rPr>
                <w:rFonts w:ascii="Arial" w:eastAsia="Arial" w:hAnsi="Arial"/>
                <w:spacing w:val="6"/>
              </w:rPr>
              <w:t xml:space="preserve"> </w:t>
            </w:r>
            <w:r w:rsidRPr="00C53B46">
              <w:rPr>
                <w:rFonts w:ascii="Arial" w:eastAsia="Arial" w:hAnsi="Arial"/>
              </w:rPr>
              <w:t>its</w:t>
            </w:r>
            <w:r w:rsidRPr="00C53B46">
              <w:rPr>
                <w:rFonts w:ascii="Arial" w:eastAsia="Arial" w:hAnsi="Arial"/>
                <w:spacing w:val="4"/>
              </w:rPr>
              <w:t xml:space="preserve"> </w:t>
            </w:r>
            <w:r w:rsidRPr="00C53B46">
              <w:rPr>
                <w:rFonts w:ascii="Arial" w:eastAsia="Arial" w:hAnsi="Arial"/>
              </w:rPr>
              <w:t>Bid</w:t>
            </w:r>
            <w:r w:rsidRPr="00C53B46">
              <w:rPr>
                <w:rFonts w:ascii="Arial" w:eastAsia="Arial" w:hAnsi="Arial"/>
                <w:spacing w:val="5"/>
              </w:rPr>
              <w:t xml:space="preserve"> </w:t>
            </w:r>
            <w:r w:rsidRPr="00C53B46">
              <w:rPr>
                <w:rFonts w:ascii="Arial" w:eastAsia="Arial" w:hAnsi="Arial"/>
                <w:spacing w:val="-3"/>
              </w:rPr>
              <w:t>a</w:t>
            </w:r>
            <w:r w:rsidRPr="00C53B46">
              <w:rPr>
                <w:rFonts w:ascii="Arial" w:eastAsia="Arial" w:hAnsi="Arial"/>
                <w:spacing w:val="3"/>
              </w:rPr>
              <w:t>l</w:t>
            </w:r>
            <w:r w:rsidRPr="00C53B46">
              <w:rPr>
                <w:rFonts w:ascii="Arial" w:eastAsia="Arial" w:hAnsi="Arial"/>
              </w:rPr>
              <w:t>l</w:t>
            </w:r>
            <w:r w:rsidRPr="00C53B46">
              <w:rPr>
                <w:rFonts w:ascii="Arial" w:eastAsia="Arial" w:hAnsi="Arial"/>
                <w:spacing w:val="4"/>
              </w:rPr>
              <w:t xml:space="preserve"> </w:t>
            </w:r>
            <w:r w:rsidRPr="00C53B46">
              <w:rPr>
                <w:rFonts w:ascii="Arial" w:eastAsia="Arial" w:hAnsi="Arial"/>
                <w:spacing w:val="-3"/>
              </w:rPr>
              <w:t>o</w:t>
            </w:r>
            <w:r w:rsidRPr="00C53B46">
              <w:rPr>
                <w:rFonts w:ascii="Arial" w:eastAsia="Arial" w:hAnsi="Arial"/>
              </w:rPr>
              <w:t>r</w:t>
            </w:r>
            <w:r w:rsidRPr="00C53B46">
              <w:rPr>
                <w:rFonts w:ascii="Arial" w:eastAsia="Arial" w:hAnsi="Arial"/>
                <w:spacing w:val="2"/>
              </w:rPr>
              <w:t xml:space="preserve"> </w:t>
            </w:r>
            <w:r w:rsidRPr="00C53B46">
              <w:rPr>
                <w:rFonts w:ascii="Arial" w:eastAsia="Arial" w:hAnsi="Arial"/>
              </w:rPr>
              <w:t>some</w:t>
            </w:r>
            <w:r w:rsidRPr="00C53B46">
              <w:rPr>
                <w:rFonts w:ascii="Arial" w:eastAsia="Arial" w:hAnsi="Arial"/>
                <w:spacing w:val="9"/>
              </w:rPr>
              <w:t xml:space="preserve"> </w:t>
            </w:r>
            <w:r w:rsidRPr="00C53B46">
              <w:rPr>
                <w:rFonts w:ascii="Arial" w:eastAsia="Arial" w:hAnsi="Arial"/>
                <w:spacing w:val="-3"/>
              </w:rPr>
              <w:t>o</w:t>
            </w:r>
            <w:r w:rsidRPr="00C53B46">
              <w:rPr>
                <w:rFonts w:ascii="Arial" w:eastAsia="Arial" w:hAnsi="Arial"/>
              </w:rPr>
              <w:t>f</w:t>
            </w:r>
            <w:r w:rsidRPr="00C53B46">
              <w:rPr>
                <w:rFonts w:ascii="Arial" w:eastAsia="Arial" w:hAnsi="Arial"/>
                <w:spacing w:val="5"/>
              </w:rPr>
              <w:t xml:space="preserve"> </w:t>
            </w:r>
            <w:r w:rsidRPr="00C53B46">
              <w:rPr>
                <w:rFonts w:ascii="Arial" w:eastAsia="Arial" w:hAnsi="Arial"/>
              </w:rPr>
              <w:t>t</w:t>
            </w:r>
            <w:r w:rsidRPr="00C53B46">
              <w:rPr>
                <w:rFonts w:ascii="Arial" w:eastAsia="Arial" w:hAnsi="Arial"/>
                <w:spacing w:val="2"/>
              </w:rPr>
              <w:t>h</w:t>
            </w:r>
            <w:r w:rsidRPr="00C53B46">
              <w:rPr>
                <w:rFonts w:ascii="Arial" w:eastAsia="Arial" w:hAnsi="Arial"/>
              </w:rPr>
              <w:t>e</w:t>
            </w:r>
            <w:r w:rsidRPr="00C53B46">
              <w:rPr>
                <w:rFonts w:ascii="Arial" w:eastAsia="Arial" w:hAnsi="Arial"/>
                <w:spacing w:val="-2"/>
              </w:rPr>
              <w:t>s</w:t>
            </w:r>
            <w:r w:rsidRPr="00C53B46">
              <w:rPr>
                <w:rFonts w:ascii="Arial" w:eastAsia="Arial" w:hAnsi="Arial"/>
              </w:rPr>
              <w:t>e</w:t>
            </w:r>
            <w:r w:rsidRPr="00C53B46">
              <w:rPr>
                <w:rFonts w:ascii="Arial" w:eastAsia="Arial" w:hAnsi="Arial"/>
                <w:spacing w:val="9"/>
              </w:rPr>
              <w:t xml:space="preserve"> </w:t>
            </w:r>
            <w:r w:rsidRPr="00C53B46">
              <w:rPr>
                <w:rFonts w:ascii="Arial" w:eastAsia="Arial" w:hAnsi="Arial"/>
                <w:w w:val="101"/>
              </w:rPr>
              <w:t>t</w:t>
            </w:r>
            <w:r w:rsidRPr="00C53B46">
              <w:rPr>
                <w:rFonts w:ascii="Arial" w:eastAsia="Arial" w:hAnsi="Arial"/>
                <w:spacing w:val="-3"/>
                <w:w w:val="101"/>
              </w:rPr>
              <w:t>e</w:t>
            </w:r>
            <w:r w:rsidRPr="00C53B46">
              <w:rPr>
                <w:rFonts w:ascii="Arial" w:eastAsia="Arial" w:hAnsi="Arial"/>
                <w:spacing w:val="3"/>
                <w:w w:val="101"/>
              </w:rPr>
              <w:t>c</w:t>
            </w:r>
            <w:r w:rsidRPr="00C53B46">
              <w:rPr>
                <w:rFonts w:ascii="Arial" w:eastAsia="Arial" w:hAnsi="Arial"/>
                <w:w w:val="101"/>
              </w:rPr>
              <w:t xml:space="preserve">hnical </w:t>
            </w:r>
            <w:r w:rsidRPr="00C53B46">
              <w:rPr>
                <w:rFonts w:ascii="Arial" w:eastAsia="Arial" w:hAnsi="Arial"/>
              </w:rPr>
              <w:t>s</w:t>
            </w:r>
            <w:r w:rsidRPr="00C53B46">
              <w:rPr>
                <w:rFonts w:ascii="Arial" w:eastAsia="Arial" w:hAnsi="Arial"/>
                <w:spacing w:val="-2"/>
              </w:rPr>
              <w:t>p</w:t>
            </w:r>
            <w:r w:rsidRPr="00C53B46">
              <w:rPr>
                <w:rFonts w:ascii="Arial" w:eastAsia="Arial" w:hAnsi="Arial"/>
              </w:rPr>
              <w:t>e</w:t>
            </w:r>
            <w:r w:rsidRPr="00C53B46">
              <w:rPr>
                <w:rFonts w:ascii="Arial" w:eastAsia="Arial" w:hAnsi="Arial"/>
                <w:spacing w:val="-2"/>
              </w:rPr>
              <w:t>c</w:t>
            </w:r>
            <w:r w:rsidRPr="00C53B46">
              <w:rPr>
                <w:rFonts w:ascii="Arial" w:eastAsia="Arial" w:hAnsi="Arial"/>
                <w:spacing w:val="3"/>
              </w:rPr>
              <w:t>i</w:t>
            </w:r>
            <w:r w:rsidRPr="00C53B46">
              <w:rPr>
                <w:rFonts w:ascii="Arial" w:eastAsia="Arial" w:hAnsi="Arial"/>
              </w:rPr>
              <w:t>fi</w:t>
            </w:r>
            <w:r w:rsidRPr="00C53B46">
              <w:rPr>
                <w:rFonts w:ascii="Arial" w:eastAsia="Arial" w:hAnsi="Arial"/>
                <w:spacing w:val="2"/>
              </w:rPr>
              <w:t>c</w:t>
            </w:r>
            <w:r w:rsidRPr="00C53B46">
              <w:rPr>
                <w:rFonts w:ascii="Arial" w:eastAsia="Arial" w:hAnsi="Arial"/>
              </w:rPr>
              <w:t>atio</w:t>
            </w:r>
            <w:r w:rsidRPr="00C53B46">
              <w:rPr>
                <w:rFonts w:ascii="Arial" w:eastAsia="Arial" w:hAnsi="Arial"/>
                <w:spacing w:val="-2"/>
              </w:rPr>
              <w:t>n</w:t>
            </w:r>
            <w:r w:rsidRPr="00C53B46">
              <w:rPr>
                <w:rFonts w:ascii="Arial" w:eastAsia="Arial" w:hAnsi="Arial"/>
                <w:spacing w:val="1"/>
              </w:rPr>
              <w:t>s</w:t>
            </w:r>
            <w:r w:rsidRPr="00C53B46">
              <w:rPr>
                <w:rFonts w:ascii="Arial" w:eastAsia="Arial" w:hAnsi="Arial"/>
              </w:rPr>
              <w:t>,</w:t>
            </w:r>
            <w:r w:rsidRPr="00C53B46">
              <w:rPr>
                <w:rFonts w:ascii="Arial" w:eastAsia="Arial" w:hAnsi="Arial"/>
                <w:spacing w:val="16"/>
              </w:rPr>
              <w:t xml:space="preserve"> </w:t>
            </w:r>
            <w:r w:rsidRPr="00C53B46">
              <w:rPr>
                <w:rFonts w:ascii="Arial" w:eastAsia="Arial" w:hAnsi="Arial"/>
                <w:spacing w:val="2"/>
              </w:rPr>
              <w:t>t</w:t>
            </w:r>
            <w:r w:rsidRPr="00C53B46">
              <w:rPr>
                <w:rFonts w:ascii="Arial" w:eastAsia="Arial" w:hAnsi="Arial"/>
                <w:spacing w:val="-3"/>
              </w:rPr>
              <w:t>e</w:t>
            </w:r>
            <w:r w:rsidRPr="00C53B46">
              <w:rPr>
                <w:rFonts w:ascii="Arial" w:eastAsia="Arial" w:hAnsi="Arial"/>
              </w:rPr>
              <w:t>c</w:t>
            </w:r>
            <w:r w:rsidRPr="00C53B46">
              <w:rPr>
                <w:rFonts w:ascii="Arial" w:eastAsia="Arial" w:hAnsi="Arial"/>
                <w:spacing w:val="-2"/>
              </w:rPr>
              <w:t>h</w:t>
            </w:r>
            <w:r w:rsidRPr="00C53B46">
              <w:rPr>
                <w:rFonts w:ascii="Arial" w:eastAsia="Arial" w:hAnsi="Arial"/>
              </w:rPr>
              <w:t>ni</w:t>
            </w:r>
            <w:r w:rsidRPr="00C53B46">
              <w:rPr>
                <w:rFonts w:ascii="Arial" w:eastAsia="Arial" w:hAnsi="Arial"/>
                <w:spacing w:val="4"/>
              </w:rPr>
              <w:t>c</w:t>
            </w:r>
            <w:r w:rsidRPr="00C53B46">
              <w:rPr>
                <w:rFonts w:ascii="Arial" w:eastAsia="Arial" w:hAnsi="Arial"/>
              </w:rPr>
              <w:t>al</w:t>
            </w:r>
            <w:r w:rsidRPr="00C53B46">
              <w:rPr>
                <w:rFonts w:ascii="Arial" w:eastAsia="Arial" w:hAnsi="Arial"/>
                <w:spacing w:val="10"/>
              </w:rPr>
              <w:t xml:space="preserve"> </w:t>
            </w:r>
            <w:r w:rsidRPr="00C53B46">
              <w:rPr>
                <w:rFonts w:ascii="Arial" w:eastAsia="Arial" w:hAnsi="Arial"/>
              </w:rPr>
              <w:t>ta</w:t>
            </w:r>
            <w:r w:rsidRPr="00C53B46">
              <w:rPr>
                <w:rFonts w:ascii="Arial" w:eastAsia="Arial" w:hAnsi="Arial"/>
                <w:spacing w:val="-3"/>
              </w:rPr>
              <w:t>b</w:t>
            </w:r>
            <w:r w:rsidRPr="00C53B46">
              <w:rPr>
                <w:rFonts w:ascii="Arial" w:eastAsia="Arial" w:hAnsi="Arial"/>
                <w:spacing w:val="3"/>
              </w:rPr>
              <w:t>l</w:t>
            </w:r>
            <w:r w:rsidRPr="00C53B46">
              <w:rPr>
                <w:rFonts w:ascii="Arial" w:eastAsia="Arial" w:hAnsi="Arial"/>
                <w:spacing w:val="-3"/>
              </w:rPr>
              <w:t>e</w:t>
            </w:r>
            <w:r w:rsidRPr="00C53B46">
              <w:rPr>
                <w:rFonts w:ascii="Arial" w:eastAsia="Arial" w:hAnsi="Arial"/>
              </w:rPr>
              <w:t>s</w:t>
            </w:r>
            <w:r w:rsidRPr="00C53B46">
              <w:rPr>
                <w:rFonts w:ascii="Arial" w:eastAsia="Arial" w:hAnsi="Arial"/>
                <w:spacing w:val="7"/>
              </w:rPr>
              <w:t xml:space="preserve"> </w:t>
            </w:r>
            <w:r w:rsidRPr="00C53B46">
              <w:rPr>
                <w:rFonts w:ascii="Arial" w:eastAsia="Arial" w:hAnsi="Arial"/>
              </w:rPr>
              <w:t>or</w:t>
            </w:r>
            <w:r w:rsidRPr="00C53B46">
              <w:rPr>
                <w:rFonts w:ascii="Arial" w:eastAsia="Arial" w:hAnsi="Arial"/>
                <w:spacing w:val="1"/>
              </w:rPr>
              <w:t xml:space="preserve"> </w:t>
            </w:r>
            <w:r w:rsidRPr="00C53B46">
              <w:rPr>
                <w:rFonts w:ascii="Arial" w:eastAsia="Arial" w:hAnsi="Arial"/>
                <w:spacing w:val="-3"/>
              </w:rPr>
              <w:t>o</w:t>
            </w:r>
            <w:r w:rsidRPr="00C53B46">
              <w:rPr>
                <w:rFonts w:ascii="Arial" w:eastAsia="Arial" w:hAnsi="Arial"/>
                <w:spacing w:val="5"/>
              </w:rPr>
              <w:t>t</w:t>
            </w:r>
            <w:r w:rsidRPr="00C53B46">
              <w:rPr>
                <w:rFonts w:ascii="Arial" w:eastAsia="Arial" w:hAnsi="Arial"/>
                <w:spacing w:val="-3"/>
              </w:rPr>
              <w:t>h</w:t>
            </w:r>
            <w:r w:rsidRPr="00C53B46">
              <w:rPr>
                <w:rFonts w:ascii="Arial" w:eastAsia="Arial" w:hAnsi="Arial"/>
                <w:spacing w:val="2"/>
              </w:rPr>
              <w:t>e</w:t>
            </w:r>
            <w:r w:rsidRPr="00C53B46">
              <w:rPr>
                <w:rFonts w:ascii="Arial" w:eastAsia="Arial" w:hAnsi="Arial"/>
              </w:rPr>
              <w:t>r</w:t>
            </w:r>
            <w:r w:rsidRPr="00C53B46">
              <w:rPr>
                <w:rFonts w:ascii="Arial" w:eastAsia="Arial" w:hAnsi="Arial"/>
                <w:spacing w:val="5"/>
              </w:rPr>
              <w:t xml:space="preserve"> </w:t>
            </w:r>
            <w:r w:rsidRPr="00C53B46">
              <w:rPr>
                <w:rFonts w:ascii="Arial" w:eastAsia="Arial" w:hAnsi="Arial"/>
              </w:rPr>
              <w:t>te</w:t>
            </w:r>
            <w:r w:rsidRPr="00C53B46">
              <w:rPr>
                <w:rFonts w:ascii="Arial" w:eastAsia="Arial" w:hAnsi="Arial"/>
                <w:spacing w:val="-2"/>
              </w:rPr>
              <w:t>c</w:t>
            </w:r>
            <w:r w:rsidRPr="00C53B46">
              <w:rPr>
                <w:rFonts w:ascii="Arial" w:eastAsia="Arial" w:hAnsi="Arial"/>
                <w:spacing w:val="2"/>
              </w:rPr>
              <w:t>h</w:t>
            </w:r>
            <w:r w:rsidRPr="00C53B46">
              <w:rPr>
                <w:rFonts w:ascii="Arial" w:eastAsia="Arial" w:hAnsi="Arial"/>
                <w:spacing w:val="-3"/>
              </w:rPr>
              <w:t>n</w:t>
            </w:r>
            <w:r w:rsidRPr="00C53B46">
              <w:rPr>
                <w:rFonts w:ascii="Arial" w:eastAsia="Arial" w:hAnsi="Arial"/>
                <w:spacing w:val="3"/>
              </w:rPr>
              <w:t>i</w:t>
            </w:r>
            <w:r w:rsidRPr="00C53B46">
              <w:rPr>
                <w:rFonts w:ascii="Arial" w:eastAsia="Arial" w:hAnsi="Arial"/>
              </w:rPr>
              <w:t>c</w:t>
            </w:r>
            <w:r w:rsidRPr="00C53B46">
              <w:rPr>
                <w:rFonts w:ascii="Arial" w:eastAsia="Arial" w:hAnsi="Arial"/>
                <w:spacing w:val="-2"/>
              </w:rPr>
              <w:t>a</w:t>
            </w:r>
            <w:r w:rsidRPr="00C53B46">
              <w:rPr>
                <w:rFonts w:ascii="Arial" w:eastAsia="Arial" w:hAnsi="Arial"/>
              </w:rPr>
              <w:t>l</w:t>
            </w:r>
            <w:r w:rsidRPr="00C53B46">
              <w:rPr>
                <w:rFonts w:ascii="Arial" w:eastAsia="Arial" w:hAnsi="Arial"/>
                <w:spacing w:val="13"/>
              </w:rPr>
              <w:t xml:space="preserve"> </w:t>
            </w:r>
            <w:r w:rsidRPr="00C53B46">
              <w:rPr>
                <w:rFonts w:ascii="Arial" w:eastAsia="Arial" w:hAnsi="Arial"/>
              </w:rPr>
              <w:t>i</w:t>
            </w:r>
            <w:r w:rsidRPr="00C53B46">
              <w:rPr>
                <w:rFonts w:ascii="Arial" w:eastAsia="Arial" w:hAnsi="Arial"/>
                <w:spacing w:val="-2"/>
              </w:rPr>
              <w:t>n</w:t>
            </w:r>
            <w:r w:rsidRPr="00C53B46">
              <w:rPr>
                <w:rFonts w:ascii="Arial" w:eastAsia="Arial" w:hAnsi="Arial"/>
                <w:spacing w:val="2"/>
              </w:rPr>
              <w:t>f</w:t>
            </w:r>
            <w:r w:rsidRPr="00C53B46">
              <w:rPr>
                <w:rFonts w:ascii="Arial" w:eastAsia="Arial" w:hAnsi="Arial"/>
                <w:spacing w:val="-3"/>
              </w:rPr>
              <w:t>o</w:t>
            </w:r>
            <w:r w:rsidRPr="00C53B46">
              <w:rPr>
                <w:rFonts w:ascii="Arial" w:eastAsia="Arial" w:hAnsi="Arial"/>
              </w:rPr>
              <w:t>r</w:t>
            </w:r>
            <w:r w:rsidRPr="00C53B46">
              <w:rPr>
                <w:rFonts w:ascii="Arial" w:eastAsia="Arial" w:hAnsi="Arial"/>
                <w:spacing w:val="1"/>
              </w:rPr>
              <w:t>m</w:t>
            </w:r>
            <w:r w:rsidRPr="00C53B46">
              <w:rPr>
                <w:rFonts w:ascii="Arial" w:eastAsia="Arial" w:hAnsi="Arial"/>
              </w:rPr>
              <w:t>atio</w:t>
            </w:r>
            <w:r w:rsidRPr="00C53B46">
              <w:rPr>
                <w:rFonts w:ascii="Arial" w:eastAsia="Arial" w:hAnsi="Arial"/>
                <w:spacing w:val="-2"/>
              </w:rPr>
              <w:t>n</w:t>
            </w:r>
            <w:r w:rsidRPr="00C53B46">
              <w:rPr>
                <w:rFonts w:ascii="Arial" w:eastAsia="Arial" w:hAnsi="Arial"/>
              </w:rPr>
              <w:t>,</w:t>
            </w:r>
            <w:r w:rsidRPr="00C53B46">
              <w:rPr>
                <w:rFonts w:ascii="Arial" w:eastAsia="Arial" w:hAnsi="Arial"/>
                <w:spacing w:val="15"/>
              </w:rPr>
              <w:t xml:space="preserve"> </w:t>
            </w:r>
            <w:r w:rsidRPr="00C53B46">
              <w:rPr>
                <w:rFonts w:ascii="Arial" w:eastAsia="Arial" w:hAnsi="Arial"/>
              </w:rPr>
              <w:t>th</w:t>
            </w:r>
            <w:r w:rsidRPr="00C53B46">
              <w:rPr>
                <w:rFonts w:ascii="Arial" w:eastAsia="Arial" w:hAnsi="Arial"/>
                <w:spacing w:val="-3"/>
              </w:rPr>
              <w:t>e</w:t>
            </w:r>
            <w:r w:rsidRPr="00C53B46">
              <w:rPr>
                <w:rFonts w:ascii="Arial" w:eastAsia="Arial" w:hAnsi="Arial"/>
              </w:rPr>
              <w:t>n</w:t>
            </w:r>
            <w:r w:rsidRPr="00C53B46">
              <w:rPr>
                <w:rFonts w:ascii="Arial" w:eastAsia="Arial" w:hAnsi="Arial"/>
                <w:spacing w:val="8"/>
              </w:rPr>
              <w:t xml:space="preserve"> </w:t>
            </w:r>
            <w:r w:rsidRPr="00C53B46">
              <w:rPr>
                <w:rFonts w:ascii="Arial" w:eastAsia="Arial" w:hAnsi="Arial"/>
              </w:rPr>
              <w:t>it</w:t>
            </w:r>
            <w:r w:rsidRPr="00C53B46">
              <w:rPr>
                <w:rFonts w:ascii="Arial" w:eastAsia="Arial" w:hAnsi="Arial"/>
                <w:spacing w:val="5"/>
              </w:rPr>
              <w:t xml:space="preserve"> </w:t>
            </w:r>
            <w:r w:rsidRPr="00C53B46">
              <w:rPr>
                <w:rFonts w:ascii="Arial" w:eastAsia="Arial" w:hAnsi="Arial"/>
                <w:spacing w:val="-2"/>
              </w:rPr>
              <w:t>s</w:t>
            </w:r>
            <w:r w:rsidRPr="00C53B46">
              <w:rPr>
                <w:rFonts w:ascii="Arial" w:eastAsia="Arial" w:hAnsi="Arial"/>
              </w:rPr>
              <w:t>h</w:t>
            </w:r>
            <w:r w:rsidRPr="00C53B46">
              <w:rPr>
                <w:rFonts w:ascii="Arial" w:eastAsia="Arial" w:hAnsi="Arial"/>
                <w:spacing w:val="-3"/>
              </w:rPr>
              <w:t>a</w:t>
            </w:r>
            <w:r w:rsidRPr="00C53B46">
              <w:rPr>
                <w:rFonts w:ascii="Arial" w:eastAsia="Arial" w:hAnsi="Arial"/>
              </w:rPr>
              <w:t>ll</w:t>
            </w:r>
            <w:r w:rsidRPr="00C53B46">
              <w:rPr>
                <w:rFonts w:ascii="Arial" w:eastAsia="Arial" w:hAnsi="Arial"/>
                <w:spacing w:val="8"/>
              </w:rPr>
              <w:t xml:space="preserve"> </w:t>
            </w:r>
            <w:r w:rsidRPr="00C53B46">
              <w:rPr>
                <w:rFonts w:ascii="Arial" w:eastAsia="Arial" w:hAnsi="Arial"/>
              </w:rPr>
              <w:t>s</w:t>
            </w:r>
            <w:r w:rsidRPr="00C53B46">
              <w:rPr>
                <w:rFonts w:ascii="Arial" w:eastAsia="Arial" w:hAnsi="Arial"/>
                <w:spacing w:val="-2"/>
              </w:rPr>
              <w:t>p</w:t>
            </w:r>
            <w:r w:rsidRPr="00C53B46">
              <w:rPr>
                <w:rFonts w:ascii="Arial" w:eastAsia="Arial" w:hAnsi="Arial"/>
              </w:rPr>
              <w:t>eci</w:t>
            </w:r>
            <w:r w:rsidRPr="00C53B46">
              <w:rPr>
                <w:rFonts w:ascii="Arial" w:eastAsia="Arial" w:hAnsi="Arial"/>
                <w:spacing w:val="1"/>
              </w:rPr>
              <w:t>f</w:t>
            </w:r>
            <w:r w:rsidRPr="00C53B46">
              <w:rPr>
                <w:rFonts w:ascii="Arial" w:eastAsia="Arial" w:hAnsi="Arial"/>
              </w:rPr>
              <w:t>y</w:t>
            </w:r>
            <w:r w:rsidRPr="00C53B46">
              <w:rPr>
                <w:rFonts w:ascii="Arial" w:eastAsia="Arial" w:hAnsi="Arial"/>
                <w:spacing w:val="4"/>
              </w:rPr>
              <w:t xml:space="preserve"> </w:t>
            </w:r>
            <w:r w:rsidRPr="00C53B46">
              <w:rPr>
                <w:rFonts w:ascii="Arial" w:eastAsia="Arial" w:hAnsi="Arial"/>
                <w:spacing w:val="3"/>
              </w:rPr>
              <w:t>i</w:t>
            </w:r>
            <w:r w:rsidRPr="00C53B46">
              <w:rPr>
                <w:rFonts w:ascii="Arial" w:eastAsia="Arial" w:hAnsi="Arial"/>
              </w:rPr>
              <w:t xml:space="preserve">n </w:t>
            </w:r>
            <w:r w:rsidRPr="00C53B46">
              <w:rPr>
                <w:rFonts w:ascii="Arial" w:eastAsia="Arial" w:hAnsi="Arial"/>
                <w:spacing w:val="2"/>
              </w:rPr>
              <w:t>d</w:t>
            </w:r>
            <w:r w:rsidRPr="00C53B46">
              <w:rPr>
                <w:rFonts w:ascii="Arial" w:eastAsia="Arial" w:hAnsi="Arial"/>
                <w:spacing w:val="-3"/>
              </w:rPr>
              <w:t>e</w:t>
            </w:r>
            <w:r w:rsidRPr="00C53B46">
              <w:rPr>
                <w:rFonts w:ascii="Arial" w:eastAsia="Arial" w:hAnsi="Arial"/>
                <w:spacing w:val="2"/>
              </w:rPr>
              <w:t>t</w:t>
            </w:r>
            <w:r w:rsidRPr="00C53B46">
              <w:rPr>
                <w:rFonts w:ascii="Arial" w:eastAsia="Arial" w:hAnsi="Arial"/>
                <w:spacing w:val="-3"/>
              </w:rPr>
              <w:t>a</w:t>
            </w:r>
            <w:r w:rsidRPr="00C53B46">
              <w:rPr>
                <w:rFonts w:ascii="Arial" w:eastAsia="Arial" w:hAnsi="Arial"/>
              </w:rPr>
              <w:t>i</w:t>
            </w:r>
            <w:r w:rsidRPr="00C53B46">
              <w:rPr>
                <w:rFonts w:ascii="Arial" w:eastAsia="Arial" w:hAnsi="Arial"/>
                <w:spacing w:val="2"/>
              </w:rPr>
              <w:t>l</w:t>
            </w:r>
            <w:r w:rsidRPr="00C53B46">
              <w:rPr>
                <w:rFonts w:ascii="Arial" w:eastAsia="Arial" w:hAnsi="Arial"/>
              </w:rPr>
              <w:t>s</w:t>
            </w:r>
            <w:r w:rsidRPr="00C53B46">
              <w:rPr>
                <w:rFonts w:ascii="Arial" w:eastAsia="Arial" w:hAnsi="Arial"/>
                <w:spacing w:val="8"/>
              </w:rPr>
              <w:t xml:space="preserve"> </w:t>
            </w:r>
            <w:r w:rsidRPr="00C53B46">
              <w:rPr>
                <w:rFonts w:ascii="Arial" w:eastAsia="Arial" w:hAnsi="Arial"/>
                <w:w w:val="101"/>
              </w:rPr>
              <w:t>t</w:t>
            </w:r>
            <w:r w:rsidRPr="00C53B46">
              <w:rPr>
                <w:rFonts w:ascii="Arial" w:eastAsia="Arial" w:hAnsi="Arial"/>
                <w:spacing w:val="-3"/>
                <w:w w:val="101"/>
              </w:rPr>
              <w:t>h</w:t>
            </w:r>
            <w:r w:rsidRPr="00C53B46">
              <w:rPr>
                <w:rFonts w:ascii="Arial" w:eastAsia="Arial" w:hAnsi="Arial"/>
                <w:w w:val="101"/>
              </w:rPr>
              <w:t xml:space="preserve">e </w:t>
            </w:r>
            <w:r w:rsidRPr="00C53B46">
              <w:rPr>
                <w:rFonts w:ascii="Arial" w:eastAsia="Arial" w:hAnsi="Arial"/>
              </w:rPr>
              <w:t>e</w:t>
            </w:r>
            <w:r w:rsidRPr="00C53B46">
              <w:rPr>
                <w:rFonts w:ascii="Arial" w:eastAsia="Arial" w:hAnsi="Arial"/>
                <w:spacing w:val="-2"/>
              </w:rPr>
              <w:t>x</w:t>
            </w:r>
            <w:r w:rsidRPr="00C53B46">
              <w:rPr>
                <w:rFonts w:ascii="Arial" w:eastAsia="Arial" w:hAnsi="Arial"/>
              </w:rPr>
              <w:t>t</w:t>
            </w:r>
            <w:r w:rsidRPr="00C53B46">
              <w:rPr>
                <w:rFonts w:ascii="Arial" w:eastAsia="Arial" w:hAnsi="Arial"/>
                <w:spacing w:val="2"/>
              </w:rPr>
              <w:t>e</w:t>
            </w:r>
            <w:r w:rsidRPr="00C53B46">
              <w:rPr>
                <w:rFonts w:ascii="Arial" w:eastAsia="Arial" w:hAnsi="Arial"/>
              </w:rPr>
              <w:t>nt</w:t>
            </w:r>
            <w:r w:rsidRPr="00C53B46">
              <w:rPr>
                <w:rFonts w:ascii="Arial" w:eastAsia="Arial" w:hAnsi="Arial"/>
                <w:spacing w:val="6"/>
              </w:rPr>
              <w:t xml:space="preserve"> </w:t>
            </w:r>
            <w:r w:rsidRPr="00C53B46">
              <w:rPr>
                <w:rFonts w:ascii="Arial" w:eastAsia="Arial" w:hAnsi="Arial"/>
                <w:spacing w:val="2"/>
              </w:rPr>
              <w:t>a</w:t>
            </w:r>
            <w:r w:rsidRPr="00C53B46">
              <w:rPr>
                <w:rFonts w:ascii="Arial" w:eastAsia="Arial" w:hAnsi="Arial"/>
                <w:spacing w:val="-3"/>
              </w:rPr>
              <w:t>n</w:t>
            </w:r>
            <w:r w:rsidRPr="00C53B46">
              <w:rPr>
                <w:rFonts w:ascii="Arial" w:eastAsia="Arial" w:hAnsi="Arial"/>
              </w:rPr>
              <w:t>d</w:t>
            </w:r>
            <w:r w:rsidRPr="00C53B46">
              <w:rPr>
                <w:rFonts w:ascii="Arial" w:eastAsia="Arial" w:hAnsi="Arial"/>
                <w:spacing w:val="6"/>
              </w:rPr>
              <w:t xml:space="preserve"> </w:t>
            </w:r>
            <w:r w:rsidRPr="00C53B46">
              <w:rPr>
                <w:rFonts w:ascii="Arial" w:eastAsia="Arial" w:hAnsi="Arial"/>
              </w:rPr>
              <w:t>nat</w:t>
            </w:r>
            <w:r w:rsidRPr="00C53B46">
              <w:rPr>
                <w:rFonts w:ascii="Arial" w:eastAsia="Arial" w:hAnsi="Arial"/>
                <w:spacing w:val="1"/>
              </w:rPr>
              <w:t>u</w:t>
            </w:r>
            <w:r w:rsidRPr="00C53B46">
              <w:rPr>
                <w:rFonts w:ascii="Arial" w:eastAsia="Arial" w:hAnsi="Arial"/>
              </w:rPr>
              <w:t>re</w:t>
            </w:r>
            <w:r w:rsidRPr="00C53B46">
              <w:rPr>
                <w:rFonts w:ascii="Arial" w:eastAsia="Arial" w:hAnsi="Arial"/>
                <w:spacing w:val="7"/>
              </w:rPr>
              <w:t xml:space="preserve"> </w:t>
            </w:r>
            <w:r w:rsidRPr="00C53B46">
              <w:rPr>
                <w:rFonts w:ascii="Arial" w:eastAsia="Arial" w:hAnsi="Arial"/>
                <w:spacing w:val="-3"/>
              </w:rPr>
              <w:t>o</w:t>
            </w:r>
            <w:r w:rsidRPr="00C53B46">
              <w:rPr>
                <w:rFonts w:ascii="Arial" w:eastAsia="Arial" w:hAnsi="Arial"/>
              </w:rPr>
              <w:t>f</w:t>
            </w:r>
            <w:r w:rsidRPr="00C53B46">
              <w:rPr>
                <w:rFonts w:ascii="Arial" w:eastAsia="Arial" w:hAnsi="Arial"/>
                <w:spacing w:val="7"/>
              </w:rPr>
              <w:t xml:space="preserve"> </w:t>
            </w:r>
            <w:r w:rsidRPr="00C53B46">
              <w:rPr>
                <w:rFonts w:ascii="Arial" w:eastAsia="Arial" w:hAnsi="Arial"/>
              </w:rPr>
              <w:t>i</w:t>
            </w:r>
            <w:r w:rsidRPr="00C53B46">
              <w:rPr>
                <w:rFonts w:ascii="Arial" w:eastAsia="Arial" w:hAnsi="Arial"/>
                <w:spacing w:val="-2"/>
              </w:rPr>
              <w:t>n</w:t>
            </w:r>
            <w:r w:rsidRPr="00C53B46">
              <w:rPr>
                <w:rFonts w:ascii="Arial" w:eastAsia="Arial" w:hAnsi="Arial"/>
                <w:spacing w:val="5"/>
              </w:rPr>
              <w:t>f</w:t>
            </w:r>
            <w:r w:rsidRPr="00C53B46">
              <w:rPr>
                <w:rFonts w:ascii="Arial" w:eastAsia="Arial" w:hAnsi="Arial"/>
                <w:spacing w:val="-3"/>
              </w:rPr>
              <w:t>o</w:t>
            </w:r>
            <w:r w:rsidRPr="00C53B46">
              <w:rPr>
                <w:rFonts w:ascii="Arial" w:eastAsia="Arial" w:hAnsi="Arial"/>
              </w:rPr>
              <w:t>r</w:t>
            </w:r>
            <w:r w:rsidRPr="00C53B46">
              <w:rPr>
                <w:rFonts w:ascii="Arial" w:eastAsia="Arial" w:hAnsi="Arial"/>
                <w:spacing w:val="1"/>
              </w:rPr>
              <w:t>m</w:t>
            </w:r>
            <w:r w:rsidRPr="00C53B46">
              <w:rPr>
                <w:rFonts w:ascii="Arial" w:eastAsia="Arial" w:hAnsi="Arial"/>
              </w:rPr>
              <w:t>ation</w:t>
            </w:r>
            <w:r w:rsidRPr="00C53B46">
              <w:rPr>
                <w:rFonts w:ascii="Arial" w:eastAsia="Arial" w:hAnsi="Arial"/>
                <w:spacing w:val="11"/>
              </w:rPr>
              <w:t xml:space="preserve"> </w:t>
            </w:r>
            <w:r w:rsidRPr="00C53B46">
              <w:rPr>
                <w:rFonts w:ascii="Arial" w:eastAsia="Arial" w:hAnsi="Arial"/>
              </w:rPr>
              <w:t>r</w:t>
            </w:r>
            <w:r w:rsidRPr="00C53B46">
              <w:rPr>
                <w:rFonts w:ascii="Arial" w:eastAsia="Arial" w:hAnsi="Arial"/>
                <w:spacing w:val="-1"/>
              </w:rPr>
              <w:t>e</w:t>
            </w:r>
            <w:r w:rsidRPr="00C53B46">
              <w:rPr>
                <w:rFonts w:ascii="Arial" w:eastAsia="Arial" w:hAnsi="Arial"/>
              </w:rPr>
              <w:t>q</w:t>
            </w:r>
            <w:r w:rsidRPr="00C53B46">
              <w:rPr>
                <w:rFonts w:ascii="Arial" w:eastAsia="Arial" w:hAnsi="Arial"/>
                <w:spacing w:val="-3"/>
              </w:rPr>
              <w:t>u</w:t>
            </w:r>
            <w:r w:rsidRPr="00C53B46">
              <w:rPr>
                <w:rFonts w:ascii="Arial" w:eastAsia="Arial" w:hAnsi="Arial"/>
                <w:spacing w:val="3"/>
              </w:rPr>
              <w:t>i</w:t>
            </w:r>
            <w:r w:rsidRPr="00C53B46">
              <w:rPr>
                <w:rFonts w:ascii="Arial" w:eastAsia="Arial" w:hAnsi="Arial"/>
              </w:rPr>
              <w:t>r</w:t>
            </w:r>
            <w:r w:rsidRPr="00C53B46">
              <w:rPr>
                <w:rFonts w:ascii="Arial" w:eastAsia="Arial" w:hAnsi="Arial"/>
                <w:spacing w:val="-1"/>
              </w:rPr>
              <w:t>e</w:t>
            </w:r>
            <w:r w:rsidRPr="00C53B46">
              <w:rPr>
                <w:rFonts w:ascii="Arial" w:eastAsia="Arial" w:hAnsi="Arial"/>
              </w:rPr>
              <w:t>d</w:t>
            </w:r>
            <w:r w:rsidRPr="00C53B46">
              <w:rPr>
                <w:rFonts w:ascii="Arial" w:eastAsia="Arial" w:hAnsi="Arial"/>
                <w:spacing w:val="10"/>
              </w:rPr>
              <w:t xml:space="preserve"> </w:t>
            </w:r>
            <w:r w:rsidRPr="00C53B46">
              <w:rPr>
                <w:rFonts w:ascii="Arial" w:eastAsia="Arial" w:hAnsi="Arial"/>
              </w:rPr>
              <w:t>and</w:t>
            </w:r>
            <w:r w:rsidRPr="00C53B46">
              <w:rPr>
                <w:rFonts w:ascii="Arial" w:eastAsia="Arial" w:hAnsi="Arial"/>
                <w:spacing w:val="6"/>
              </w:rPr>
              <w:t xml:space="preserve"> </w:t>
            </w:r>
            <w:r w:rsidRPr="00C53B46">
              <w:rPr>
                <w:rFonts w:ascii="Arial" w:eastAsia="Arial" w:hAnsi="Arial"/>
              </w:rPr>
              <w:t xml:space="preserve">the </w:t>
            </w:r>
            <w:r w:rsidRPr="00C53B46">
              <w:rPr>
                <w:rFonts w:ascii="Arial" w:eastAsia="Arial" w:hAnsi="Arial"/>
                <w:spacing w:val="2"/>
              </w:rPr>
              <w:t>m</w:t>
            </w:r>
            <w:r w:rsidRPr="00C53B46">
              <w:rPr>
                <w:rFonts w:ascii="Arial" w:eastAsia="Arial" w:hAnsi="Arial"/>
              </w:rPr>
              <w:t>e</w:t>
            </w:r>
            <w:r w:rsidRPr="00C53B46">
              <w:rPr>
                <w:rFonts w:ascii="Arial" w:eastAsia="Arial" w:hAnsi="Arial"/>
                <w:spacing w:val="2"/>
              </w:rPr>
              <w:t>t</w:t>
            </w:r>
            <w:r w:rsidRPr="00C53B46">
              <w:rPr>
                <w:rFonts w:ascii="Arial" w:eastAsia="Arial" w:hAnsi="Arial"/>
                <w:spacing w:val="-3"/>
              </w:rPr>
              <w:t>h</w:t>
            </w:r>
            <w:r w:rsidRPr="00C53B46">
              <w:rPr>
                <w:rFonts w:ascii="Arial" w:eastAsia="Arial" w:hAnsi="Arial"/>
                <w:spacing w:val="2"/>
              </w:rPr>
              <w:t>o</w:t>
            </w:r>
            <w:r w:rsidRPr="00C53B46">
              <w:rPr>
                <w:rFonts w:ascii="Arial" w:eastAsia="Arial" w:hAnsi="Arial"/>
              </w:rPr>
              <w:t>d</w:t>
            </w:r>
            <w:r w:rsidRPr="00C53B46">
              <w:rPr>
                <w:rFonts w:ascii="Arial" w:eastAsia="Arial" w:hAnsi="Arial"/>
                <w:spacing w:val="7"/>
              </w:rPr>
              <w:t xml:space="preserve"> </w:t>
            </w:r>
            <w:r w:rsidRPr="00C53B46">
              <w:rPr>
                <w:rFonts w:ascii="Arial" w:eastAsia="Arial" w:hAnsi="Arial"/>
              </w:rPr>
              <w:t>in</w:t>
            </w:r>
            <w:r w:rsidRPr="00C53B46">
              <w:rPr>
                <w:rFonts w:ascii="Arial" w:eastAsia="Arial" w:hAnsi="Arial"/>
                <w:spacing w:val="5"/>
              </w:rPr>
              <w:t xml:space="preserve"> </w:t>
            </w:r>
            <w:r w:rsidRPr="00C53B46">
              <w:rPr>
                <w:rFonts w:ascii="Arial" w:eastAsia="Arial" w:hAnsi="Arial"/>
              </w:rPr>
              <w:t>which</w:t>
            </w:r>
            <w:r w:rsidRPr="00C53B46">
              <w:rPr>
                <w:rFonts w:ascii="Arial" w:eastAsia="Arial" w:hAnsi="Arial"/>
                <w:spacing w:val="4"/>
              </w:rPr>
              <w:t xml:space="preserve"> </w:t>
            </w:r>
            <w:r w:rsidRPr="00C53B46">
              <w:rPr>
                <w:rFonts w:ascii="Arial" w:eastAsia="Arial" w:hAnsi="Arial"/>
                <w:spacing w:val="5"/>
              </w:rPr>
              <w:t>t</w:t>
            </w:r>
            <w:r w:rsidRPr="00C53B46">
              <w:rPr>
                <w:rFonts w:ascii="Arial" w:eastAsia="Arial" w:hAnsi="Arial"/>
                <w:spacing w:val="-3"/>
              </w:rPr>
              <w:t>h</w:t>
            </w:r>
            <w:r w:rsidRPr="00C53B46">
              <w:rPr>
                <w:rFonts w:ascii="Arial" w:eastAsia="Arial" w:hAnsi="Arial"/>
              </w:rPr>
              <w:t>ese</w:t>
            </w:r>
            <w:r w:rsidRPr="00C53B46">
              <w:rPr>
                <w:rFonts w:ascii="Arial" w:eastAsia="Arial" w:hAnsi="Arial"/>
                <w:spacing w:val="5"/>
              </w:rPr>
              <w:t xml:space="preserve"> </w:t>
            </w:r>
            <w:r w:rsidRPr="00C53B46">
              <w:rPr>
                <w:rFonts w:ascii="Arial" w:eastAsia="Arial" w:hAnsi="Arial"/>
                <w:spacing w:val="3"/>
              </w:rPr>
              <w:t>s</w:t>
            </w:r>
            <w:r w:rsidRPr="00C53B46">
              <w:rPr>
                <w:rFonts w:ascii="Arial" w:eastAsia="Arial" w:hAnsi="Arial"/>
                <w:spacing w:val="-3"/>
              </w:rPr>
              <w:t>h</w:t>
            </w:r>
            <w:r w:rsidRPr="00C53B46">
              <w:rPr>
                <w:rFonts w:ascii="Arial" w:eastAsia="Arial" w:hAnsi="Arial"/>
                <w:spacing w:val="2"/>
              </w:rPr>
              <w:t>o</w:t>
            </w:r>
            <w:r w:rsidRPr="00C53B46">
              <w:rPr>
                <w:rFonts w:ascii="Arial" w:eastAsia="Arial" w:hAnsi="Arial"/>
                <w:spacing w:val="-3"/>
              </w:rPr>
              <w:t>u</w:t>
            </w:r>
            <w:r w:rsidRPr="00C53B46">
              <w:rPr>
                <w:rFonts w:ascii="Arial" w:eastAsia="Arial" w:hAnsi="Arial"/>
                <w:spacing w:val="3"/>
              </w:rPr>
              <w:t>l</w:t>
            </w:r>
            <w:r w:rsidRPr="00C53B46">
              <w:rPr>
                <w:rFonts w:ascii="Arial" w:eastAsia="Arial" w:hAnsi="Arial"/>
              </w:rPr>
              <w:t>d</w:t>
            </w:r>
            <w:r w:rsidRPr="00C53B46">
              <w:rPr>
                <w:rFonts w:ascii="Arial" w:eastAsia="Arial" w:hAnsi="Arial"/>
                <w:spacing w:val="5"/>
              </w:rPr>
              <w:t xml:space="preserve"> </w:t>
            </w:r>
            <w:r w:rsidRPr="00C53B46">
              <w:rPr>
                <w:rFonts w:ascii="Arial" w:eastAsia="Arial" w:hAnsi="Arial"/>
                <w:spacing w:val="2"/>
              </w:rPr>
              <w:t>b</w:t>
            </w:r>
            <w:r w:rsidRPr="00C53B46">
              <w:rPr>
                <w:rFonts w:ascii="Arial" w:eastAsia="Arial" w:hAnsi="Arial"/>
              </w:rPr>
              <w:t>e</w:t>
            </w:r>
            <w:r w:rsidRPr="00C53B46">
              <w:rPr>
                <w:rFonts w:ascii="Arial" w:eastAsia="Arial" w:hAnsi="Arial"/>
                <w:spacing w:val="4"/>
              </w:rPr>
              <w:t xml:space="preserve"> </w:t>
            </w:r>
            <w:r w:rsidRPr="00C53B46">
              <w:rPr>
                <w:rFonts w:ascii="Arial" w:eastAsia="Arial" w:hAnsi="Arial"/>
                <w:spacing w:val="-3"/>
              </w:rPr>
              <w:t>p</w:t>
            </w:r>
            <w:r w:rsidRPr="00C53B46">
              <w:rPr>
                <w:rFonts w:ascii="Arial" w:eastAsia="Arial" w:hAnsi="Arial"/>
                <w:spacing w:val="1"/>
              </w:rPr>
              <w:t>r</w:t>
            </w:r>
            <w:r w:rsidRPr="00C53B46">
              <w:rPr>
                <w:rFonts w:ascii="Arial" w:eastAsia="Arial" w:hAnsi="Arial"/>
              </w:rPr>
              <w:t>ov</w:t>
            </w:r>
            <w:r w:rsidRPr="00C53B46">
              <w:rPr>
                <w:rFonts w:ascii="Arial" w:eastAsia="Arial" w:hAnsi="Arial"/>
                <w:spacing w:val="1"/>
              </w:rPr>
              <w:t>i</w:t>
            </w:r>
            <w:r w:rsidRPr="00C53B46">
              <w:rPr>
                <w:rFonts w:ascii="Arial" w:eastAsia="Arial" w:hAnsi="Arial"/>
              </w:rPr>
              <w:t>ded</w:t>
            </w:r>
            <w:r w:rsidRPr="00C53B46">
              <w:rPr>
                <w:rFonts w:ascii="Arial" w:eastAsia="Arial" w:hAnsi="Arial"/>
                <w:spacing w:val="11"/>
              </w:rPr>
              <w:t xml:space="preserve"> </w:t>
            </w:r>
            <w:r w:rsidRPr="00C53B46">
              <w:rPr>
                <w:rFonts w:ascii="Arial" w:eastAsia="Arial" w:hAnsi="Arial"/>
                <w:w w:val="101"/>
              </w:rPr>
              <w:t xml:space="preserve">by </w:t>
            </w:r>
            <w:r w:rsidRPr="00C53B46">
              <w:rPr>
                <w:rFonts w:ascii="Arial" w:eastAsia="Arial" w:hAnsi="Arial"/>
              </w:rPr>
              <w:t>the</w:t>
            </w:r>
            <w:r w:rsidRPr="00C53B46">
              <w:rPr>
                <w:rFonts w:ascii="Arial" w:eastAsia="Arial" w:hAnsi="Arial"/>
                <w:spacing w:val="6"/>
              </w:rPr>
              <w:t xml:space="preserve"> </w:t>
            </w:r>
            <w:r w:rsidRPr="00C53B46">
              <w:rPr>
                <w:rFonts w:ascii="Arial" w:eastAsia="Arial" w:hAnsi="Arial"/>
                <w:spacing w:val="-2"/>
              </w:rPr>
              <w:t xml:space="preserve">Bidder </w:t>
            </w:r>
            <w:r w:rsidRPr="00C53B46">
              <w:rPr>
                <w:rFonts w:ascii="Arial" w:eastAsia="Arial" w:hAnsi="Arial"/>
                <w:spacing w:val="11"/>
              </w:rPr>
              <w:t xml:space="preserve"> </w:t>
            </w:r>
            <w:r w:rsidRPr="00C53B46">
              <w:rPr>
                <w:rFonts w:ascii="Arial" w:eastAsia="Arial" w:hAnsi="Arial"/>
              </w:rPr>
              <w:t>in</w:t>
            </w:r>
            <w:r w:rsidRPr="00C53B46">
              <w:rPr>
                <w:rFonts w:ascii="Arial" w:eastAsia="Arial" w:hAnsi="Arial"/>
                <w:spacing w:val="3"/>
              </w:rPr>
              <w:t xml:space="preserve"> </w:t>
            </w:r>
            <w:r w:rsidRPr="00C53B46">
              <w:rPr>
                <w:rFonts w:ascii="Arial" w:eastAsia="Arial" w:hAnsi="Arial"/>
              </w:rPr>
              <w:t>the</w:t>
            </w:r>
            <w:r w:rsidRPr="00C53B46">
              <w:rPr>
                <w:rFonts w:ascii="Arial" w:eastAsia="Arial" w:hAnsi="Arial"/>
                <w:spacing w:val="4"/>
              </w:rPr>
              <w:t xml:space="preserve"> </w:t>
            </w:r>
            <w:r w:rsidRPr="00C53B46">
              <w:rPr>
                <w:rFonts w:ascii="Arial" w:eastAsia="Arial" w:hAnsi="Arial"/>
                <w:w w:val="101"/>
              </w:rPr>
              <w:t>Bid.</w:t>
            </w:r>
          </w:p>
          <w:p w:rsidR="0000272C" w:rsidRPr="00C53B46" w:rsidRDefault="0000272C" w:rsidP="00E9199D">
            <w:pPr>
              <w:bidi w:val="0"/>
              <w:spacing w:line="110" w:lineRule="exact"/>
              <w:jc w:val="both"/>
              <w:rPr>
                <w:rFonts w:ascii="Arial" w:eastAsiaTheme="minorHAnsi" w:hAnsi="Arial"/>
              </w:rPr>
            </w:pPr>
          </w:p>
          <w:p w:rsidR="0000272C" w:rsidRPr="00C53B46" w:rsidRDefault="0000272C" w:rsidP="00E9199D">
            <w:pPr>
              <w:bidi w:val="0"/>
              <w:spacing w:line="242" w:lineRule="auto"/>
              <w:jc w:val="both"/>
              <w:rPr>
                <w:rFonts w:ascii="Arial" w:eastAsia="Arial" w:hAnsi="Arial"/>
              </w:rPr>
            </w:pPr>
            <w:r w:rsidRPr="00C53B46">
              <w:rPr>
                <w:rFonts w:ascii="Arial" w:eastAsia="Arial" w:hAnsi="Arial"/>
              </w:rPr>
              <w:t>[T</w:t>
            </w:r>
            <w:r w:rsidRPr="00C53B46">
              <w:rPr>
                <w:rFonts w:ascii="Arial" w:eastAsia="Arial" w:hAnsi="Arial"/>
                <w:spacing w:val="-2"/>
              </w:rPr>
              <w:t>h</w:t>
            </w:r>
            <w:r w:rsidRPr="00C53B46">
              <w:rPr>
                <w:rFonts w:ascii="Arial" w:eastAsia="Arial" w:hAnsi="Arial"/>
              </w:rPr>
              <w:t>e</w:t>
            </w:r>
            <w:r w:rsidRPr="00C53B46">
              <w:rPr>
                <w:rFonts w:ascii="Arial" w:eastAsia="Arial" w:hAnsi="Arial"/>
                <w:spacing w:val="2"/>
              </w:rPr>
              <w:t xml:space="preserve"> </w:t>
            </w:r>
            <w:r w:rsidRPr="00C53B46">
              <w:rPr>
                <w:rFonts w:ascii="Arial" w:eastAsia="Arial" w:hAnsi="Arial"/>
                <w:spacing w:val="3"/>
              </w:rPr>
              <w:t>Buyer s</w:t>
            </w:r>
            <w:r w:rsidRPr="00C53B46">
              <w:rPr>
                <w:rFonts w:ascii="Arial" w:eastAsia="Arial" w:hAnsi="Arial"/>
              </w:rPr>
              <w:t>hall</w:t>
            </w:r>
            <w:r w:rsidRPr="00C53B46">
              <w:rPr>
                <w:rFonts w:ascii="Arial" w:eastAsia="Arial" w:hAnsi="Arial"/>
                <w:spacing w:val="7"/>
              </w:rPr>
              <w:t xml:space="preserve"> </w:t>
            </w:r>
            <w:r w:rsidRPr="00C53B46">
              <w:rPr>
                <w:rFonts w:ascii="Arial" w:eastAsia="Arial" w:hAnsi="Arial"/>
                <w:spacing w:val="-3"/>
              </w:rPr>
              <w:t>e</w:t>
            </w:r>
            <w:r w:rsidRPr="00C53B46">
              <w:rPr>
                <w:rFonts w:ascii="Arial" w:eastAsia="Arial" w:hAnsi="Arial"/>
              </w:rPr>
              <w:t>nt</w:t>
            </w:r>
            <w:r w:rsidRPr="00C53B46">
              <w:rPr>
                <w:rFonts w:ascii="Arial" w:eastAsia="Arial" w:hAnsi="Arial"/>
                <w:spacing w:val="-3"/>
              </w:rPr>
              <w:t>e</w:t>
            </w:r>
            <w:r w:rsidRPr="00C53B46">
              <w:rPr>
                <w:rFonts w:ascii="Arial" w:eastAsia="Arial" w:hAnsi="Arial"/>
              </w:rPr>
              <w:t>r</w:t>
            </w:r>
            <w:r w:rsidRPr="00C53B46">
              <w:rPr>
                <w:rFonts w:ascii="Arial" w:eastAsia="Arial" w:hAnsi="Arial"/>
                <w:spacing w:val="7"/>
              </w:rPr>
              <w:t xml:space="preserve"> </w:t>
            </w:r>
            <w:r w:rsidRPr="00C53B46">
              <w:rPr>
                <w:rFonts w:ascii="Arial" w:eastAsia="Arial" w:hAnsi="Arial"/>
              </w:rPr>
              <w:t>the</w:t>
            </w:r>
            <w:r w:rsidRPr="00C53B46">
              <w:rPr>
                <w:rFonts w:ascii="Arial" w:eastAsia="Arial" w:hAnsi="Arial"/>
                <w:spacing w:val="1"/>
              </w:rPr>
              <w:t xml:space="preserve"> </w:t>
            </w:r>
            <w:r w:rsidRPr="00C53B46">
              <w:rPr>
                <w:rFonts w:ascii="Arial" w:eastAsia="Arial" w:hAnsi="Arial"/>
                <w:spacing w:val="3"/>
              </w:rPr>
              <w:t>i</w:t>
            </w:r>
            <w:r w:rsidRPr="00C53B46">
              <w:rPr>
                <w:rFonts w:ascii="Arial" w:eastAsia="Arial" w:hAnsi="Arial"/>
                <w:spacing w:val="-3"/>
              </w:rPr>
              <w:t>n</w:t>
            </w:r>
            <w:r w:rsidRPr="00C53B46">
              <w:rPr>
                <w:rFonts w:ascii="Arial" w:eastAsia="Arial" w:hAnsi="Arial"/>
                <w:spacing w:val="2"/>
              </w:rPr>
              <w:t>f</w:t>
            </w:r>
            <w:r w:rsidRPr="00C53B46">
              <w:rPr>
                <w:rFonts w:ascii="Arial" w:eastAsia="Arial" w:hAnsi="Arial"/>
              </w:rPr>
              <w:t>o</w:t>
            </w:r>
            <w:r w:rsidRPr="00C53B46">
              <w:rPr>
                <w:rFonts w:ascii="Arial" w:eastAsia="Arial" w:hAnsi="Arial"/>
                <w:spacing w:val="-1"/>
              </w:rPr>
              <w:t>r</w:t>
            </w:r>
            <w:r w:rsidRPr="00C53B46">
              <w:rPr>
                <w:rFonts w:ascii="Arial" w:eastAsia="Arial" w:hAnsi="Arial"/>
                <w:spacing w:val="2"/>
              </w:rPr>
              <w:t>m</w:t>
            </w:r>
            <w:r w:rsidRPr="00C53B46">
              <w:rPr>
                <w:rFonts w:ascii="Arial" w:eastAsia="Arial" w:hAnsi="Arial"/>
                <w:spacing w:val="-3"/>
              </w:rPr>
              <w:t>a</w:t>
            </w:r>
            <w:r w:rsidRPr="00C53B46">
              <w:rPr>
                <w:rFonts w:ascii="Arial" w:eastAsia="Arial" w:hAnsi="Arial"/>
              </w:rPr>
              <w:t>t</w:t>
            </w:r>
            <w:r w:rsidRPr="00C53B46">
              <w:rPr>
                <w:rFonts w:ascii="Arial" w:eastAsia="Arial" w:hAnsi="Arial"/>
                <w:spacing w:val="3"/>
              </w:rPr>
              <w:t>i</w:t>
            </w:r>
            <w:r w:rsidRPr="00C53B46">
              <w:rPr>
                <w:rFonts w:ascii="Arial" w:eastAsia="Arial" w:hAnsi="Arial"/>
                <w:spacing w:val="-3"/>
              </w:rPr>
              <w:t>o</w:t>
            </w:r>
            <w:r w:rsidRPr="00C53B46">
              <w:rPr>
                <w:rFonts w:ascii="Arial" w:eastAsia="Arial" w:hAnsi="Arial"/>
              </w:rPr>
              <w:t>n</w:t>
            </w:r>
            <w:r w:rsidRPr="00C53B46">
              <w:rPr>
                <w:rFonts w:ascii="Arial" w:eastAsia="Arial" w:hAnsi="Arial"/>
                <w:spacing w:val="9"/>
              </w:rPr>
              <w:t xml:space="preserve"> </w:t>
            </w:r>
            <w:r w:rsidRPr="00C53B46">
              <w:rPr>
                <w:rFonts w:ascii="Arial" w:eastAsia="Arial" w:hAnsi="Arial"/>
              </w:rPr>
              <w:t>in</w:t>
            </w:r>
            <w:r w:rsidRPr="00C53B46">
              <w:rPr>
                <w:rFonts w:ascii="Arial" w:eastAsia="Arial" w:hAnsi="Arial"/>
                <w:spacing w:val="3"/>
              </w:rPr>
              <w:t xml:space="preserve"> </w:t>
            </w:r>
            <w:r w:rsidRPr="00C53B46">
              <w:rPr>
                <w:rFonts w:ascii="Arial" w:eastAsia="Arial" w:hAnsi="Arial"/>
              </w:rPr>
              <w:t>the</w:t>
            </w:r>
            <w:r w:rsidRPr="00C53B46">
              <w:rPr>
                <w:rFonts w:ascii="Arial" w:eastAsia="Arial" w:hAnsi="Arial"/>
                <w:spacing w:val="1"/>
              </w:rPr>
              <w:t xml:space="preserve"> </w:t>
            </w:r>
            <w:r w:rsidRPr="00C53B46">
              <w:rPr>
                <w:rFonts w:ascii="Arial" w:eastAsia="Arial" w:hAnsi="Arial"/>
                <w:spacing w:val="2"/>
              </w:rPr>
              <w:t>f</w:t>
            </w:r>
            <w:r w:rsidRPr="00C53B46">
              <w:rPr>
                <w:rFonts w:ascii="Arial" w:eastAsia="Arial" w:hAnsi="Arial"/>
                <w:spacing w:val="-3"/>
              </w:rPr>
              <w:t>o</w:t>
            </w:r>
            <w:r w:rsidRPr="00C53B46">
              <w:rPr>
                <w:rFonts w:ascii="Arial" w:eastAsia="Arial" w:hAnsi="Arial"/>
                <w:spacing w:val="3"/>
              </w:rPr>
              <w:t>l</w:t>
            </w:r>
            <w:r w:rsidRPr="00C53B46">
              <w:rPr>
                <w:rFonts w:ascii="Arial" w:eastAsia="Arial" w:hAnsi="Arial"/>
              </w:rPr>
              <w:t>lo</w:t>
            </w:r>
            <w:r w:rsidRPr="00C53B46">
              <w:rPr>
                <w:rFonts w:ascii="Arial" w:eastAsia="Arial" w:hAnsi="Arial"/>
                <w:spacing w:val="-2"/>
              </w:rPr>
              <w:t>w</w:t>
            </w:r>
            <w:r w:rsidRPr="00C53B46">
              <w:rPr>
                <w:rFonts w:ascii="Arial" w:eastAsia="Arial" w:hAnsi="Arial"/>
              </w:rPr>
              <w:t>ing</w:t>
            </w:r>
            <w:r w:rsidRPr="00C53B46">
              <w:rPr>
                <w:rFonts w:ascii="Arial" w:eastAsia="Arial" w:hAnsi="Arial"/>
                <w:spacing w:val="8"/>
              </w:rPr>
              <w:t xml:space="preserve"> </w:t>
            </w:r>
            <w:r w:rsidRPr="00C53B46">
              <w:rPr>
                <w:rFonts w:ascii="Arial" w:eastAsia="Arial" w:hAnsi="Arial"/>
                <w:spacing w:val="2"/>
              </w:rPr>
              <w:t>t</w:t>
            </w:r>
            <w:r w:rsidRPr="00C53B46">
              <w:rPr>
                <w:rFonts w:ascii="Arial" w:eastAsia="Arial" w:hAnsi="Arial"/>
              </w:rPr>
              <w:t>able,</w:t>
            </w:r>
            <w:r w:rsidRPr="00C53B46">
              <w:rPr>
                <w:rFonts w:ascii="Arial" w:eastAsia="Arial" w:hAnsi="Arial"/>
                <w:spacing w:val="3"/>
              </w:rPr>
              <w:t xml:space="preserve"> </w:t>
            </w:r>
            <w:r w:rsidRPr="00C53B46">
              <w:rPr>
                <w:rFonts w:ascii="Arial" w:eastAsia="Arial" w:hAnsi="Arial"/>
              </w:rPr>
              <w:t>if</w:t>
            </w:r>
            <w:r w:rsidRPr="00C53B46">
              <w:rPr>
                <w:rFonts w:ascii="Arial" w:eastAsia="Arial" w:hAnsi="Arial"/>
                <w:spacing w:val="2"/>
              </w:rPr>
              <w:t xml:space="preserve"> </w:t>
            </w:r>
            <w:r w:rsidRPr="00C53B46">
              <w:rPr>
                <w:rFonts w:ascii="Arial" w:eastAsia="Arial" w:hAnsi="Arial"/>
              </w:rPr>
              <w:t>it is</w:t>
            </w:r>
            <w:r w:rsidRPr="00C53B46">
              <w:rPr>
                <w:rFonts w:ascii="Arial" w:eastAsia="Arial" w:hAnsi="Arial"/>
                <w:spacing w:val="2"/>
              </w:rPr>
              <w:t xml:space="preserve"> </w:t>
            </w:r>
            <w:r w:rsidRPr="00C53B46">
              <w:rPr>
                <w:rFonts w:ascii="Arial" w:eastAsia="Arial" w:hAnsi="Arial"/>
                <w:spacing w:val="-3"/>
              </w:rPr>
              <w:t>p</w:t>
            </w:r>
            <w:r w:rsidRPr="00C53B46">
              <w:rPr>
                <w:rFonts w:ascii="Arial" w:eastAsia="Arial" w:hAnsi="Arial"/>
                <w:spacing w:val="1"/>
              </w:rPr>
              <w:t>r</w:t>
            </w:r>
            <w:r w:rsidRPr="00C53B46">
              <w:rPr>
                <w:rFonts w:ascii="Arial" w:eastAsia="Arial" w:hAnsi="Arial"/>
                <w:spacing w:val="-3"/>
              </w:rPr>
              <w:t>e</w:t>
            </w:r>
            <w:r w:rsidRPr="00C53B46">
              <w:rPr>
                <w:rFonts w:ascii="Arial" w:eastAsia="Arial" w:hAnsi="Arial"/>
                <w:spacing w:val="3"/>
              </w:rPr>
              <w:t>s</w:t>
            </w:r>
            <w:r w:rsidRPr="00C53B46">
              <w:rPr>
                <w:rFonts w:ascii="Arial" w:eastAsia="Arial" w:hAnsi="Arial"/>
                <w:spacing w:val="-3"/>
              </w:rPr>
              <w:t>u</w:t>
            </w:r>
            <w:r w:rsidRPr="00C53B46">
              <w:rPr>
                <w:rFonts w:ascii="Arial" w:eastAsia="Arial" w:hAnsi="Arial"/>
                <w:spacing w:val="2"/>
              </w:rPr>
              <w:t>m</w:t>
            </w:r>
            <w:r w:rsidRPr="00C53B46">
              <w:rPr>
                <w:rFonts w:ascii="Arial" w:eastAsia="Arial" w:hAnsi="Arial"/>
              </w:rPr>
              <w:t>ed</w:t>
            </w:r>
            <w:r w:rsidRPr="00C53B46">
              <w:rPr>
                <w:rFonts w:ascii="Arial" w:eastAsia="Arial" w:hAnsi="Arial"/>
                <w:spacing w:val="8"/>
              </w:rPr>
              <w:t xml:space="preserve"> </w:t>
            </w:r>
            <w:r w:rsidRPr="00C53B46">
              <w:rPr>
                <w:rFonts w:ascii="Arial" w:eastAsia="Arial" w:hAnsi="Arial"/>
                <w:spacing w:val="2"/>
              </w:rPr>
              <w:t>t</w:t>
            </w:r>
            <w:r w:rsidRPr="00C53B46">
              <w:rPr>
                <w:rFonts w:ascii="Arial" w:eastAsia="Arial" w:hAnsi="Arial"/>
              </w:rPr>
              <w:t>hat</w:t>
            </w:r>
            <w:r w:rsidRPr="00C53B46">
              <w:rPr>
                <w:rFonts w:ascii="Arial" w:eastAsia="Arial" w:hAnsi="Arial"/>
                <w:spacing w:val="2"/>
              </w:rPr>
              <w:t xml:space="preserve"> </w:t>
            </w:r>
            <w:r w:rsidRPr="00C53B46">
              <w:rPr>
                <w:rFonts w:ascii="Arial" w:eastAsia="Arial" w:hAnsi="Arial"/>
              </w:rPr>
              <w:t>it</w:t>
            </w:r>
            <w:r w:rsidRPr="00C53B46">
              <w:rPr>
                <w:rFonts w:ascii="Arial" w:eastAsia="Arial" w:hAnsi="Arial"/>
                <w:spacing w:val="2"/>
              </w:rPr>
              <w:t xml:space="preserve"> </w:t>
            </w:r>
            <w:r w:rsidRPr="00C53B46">
              <w:rPr>
                <w:rFonts w:ascii="Arial" w:eastAsia="Arial" w:hAnsi="Arial"/>
                <w:w w:val="101"/>
              </w:rPr>
              <w:t>sho</w:t>
            </w:r>
            <w:r w:rsidRPr="00C53B46">
              <w:rPr>
                <w:rFonts w:ascii="Arial" w:eastAsia="Arial" w:hAnsi="Arial"/>
                <w:spacing w:val="-2"/>
                <w:w w:val="101"/>
              </w:rPr>
              <w:t>u</w:t>
            </w:r>
            <w:r w:rsidRPr="00C53B46">
              <w:rPr>
                <w:rFonts w:ascii="Arial" w:eastAsia="Arial" w:hAnsi="Arial"/>
                <w:w w:val="101"/>
              </w:rPr>
              <w:t xml:space="preserve">ld </w:t>
            </w:r>
            <w:r w:rsidRPr="00C53B46">
              <w:rPr>
                <w:rFonts w:ascii="Arial" w:eastAsia="Arial" w:hAnsi="Arial"/>
              </w:rPr>
              <w:t>pr</w:t>
            </w:r>
            <w:r w:rsidRPr="00C53B46">
              <w:rPr>
                <w:rFonts w:ascii="Arial" w:eastAsia="Arial" w:hAnsi="Arial"/>
                <w:spacing w:val="-2"/>
              </w:rPr>
              <w:t>o</w:t>
            </w:r>
            <w:r w:rsidRPr="00C53B46">
              <w:rPr>
                <w:rFonts w:ascii="Arial" w:eastAsia="Arial" w:hAnsi="Arial"/>
              </w:rPr>
              <w:t>v</w:t>
            </w:r>
            <w:r w:rsidRPr="00C53B46">
              <w:rPr>
                <w:rFonts w:ascii="Arial" w:eastAsia="Arial" w:hAnsi="Arial"/>
                <w:spacing w:val="2"/>
              </w:rPr>
              <w:t>i</w:t>
            </w:r>
            <w:r w:rsidRPr="00C53B46">
              <w:rPr>
                <w:rFonts w:ascii="Arial" w:eastAsia="Arial" w:hAnsi="Arial"/>
              </w:rPr>
              <w:t>de</w:t>
            </w:r>
            <w:r w:rsidRPr="00C53B46">
              <w:rPr>
                <w:rFonts w:ascii="Arial" w:eastAsia="Arial" w:hAnsi="Arial"/>
                <w:spacing w:val="35"/>
              </w:rPr>
              <w:t xml:space="preserve"> </w:t>
            </w:r>
            <w:r w:rsidRPr="00C53B46">
              <w:rPr>
                <w:rFonts w:ascii="Arial" w:eastAsia="Arial" w:hAnsi="Arial"/>
              </w:rPr>
              <w:t>a</w:t>
            </w:r>
            <w:r w:rsidRPr="00C53B46">
              <w:rPr>
                <w:rFonts w:ascii="Arial" w:eastAsia="Arial" w:hAnsi="Arial"/>
                <w:spacing w:val="31"/>
              </w:rPr>
              <w:t xml:space="preserve"> </w:t>
            </w:r>
            <w:r w:rsidRPr="00C53B46">
              <w:rPr>
                <w:rFonts w:ascii="Arial" w:eastAsia="Arial" w:hAnsi="Arial"/>
                <w:spacing w:val="2"/>
              </w:rPr>
              <w:t>t</w:t>
            </w:r>
            <w:r w:rsidRPr="00C53B46">
              <w:rPr>
                <w:rFonts w:ascii="Arial" w:eastAsia="Arial" w:hAnsi="Arial"/>
                <w:spacing w:val="-3"/>
              </w:rPr>
              <w:t>e</w:t>
            </w:r>
            <w:r w:rsidRPr="00C53B46">
              <w:rPr>
                <w:rFonts w:ascii="Arial" w:eastAsia="Arial" w:hAnsi="Arial"/>
              </w:rPr>
              <w:t>c</w:t>
            </w:r>
            <w:r w:rsidRPr="00C53B46">
              <w:rPr>
                <w:rFonts w:ascii="Arial" w:eastAsia="Arial" w:hAnsi="Arial"/>
                <w:spacing w:val="3"/>
              </w:rPr>
              <w:t>h</w:t>
            </w:r>
            <w:r w:rsidRPr="00C53B46">
              <w:rPr>
                <w:rFonts w:ascii="Arial" w:eastAsia="Arial" w:hAnsi="Arial"/>
                <w:spacing w:val="-3"/>
              </w:rPr>
              <w:t>n</w:t>
            </w:r>
            <w:r w:rsidRPr="00C53B46">
              <w:rPr>
                <w:rFonts w:ascii="Arial" w:eastAsia="Arial" w:hAnsi="Arial"/>
                <w:spacing w:val="3"/>
              </w:rPr>
              <w:t>i</w:t>
            </w:r>
            <w:r w:rsidRPr="00C53B46">
              <w:rPr>
                <w:rFonts w:ascii="Arial" w:eastAsia="Arial" w:hAnsi="Arial"/>
                <w:spacing w:val="-2"/>
              </w:rPr>
              <w:t>c</w:t>
            </w:r>
            <w:r w:rsidRPr="00C53B46">
              <w:rPr>
                <w:rFonts w:ascii="Arial" w:eastAsia="Arial" w:hAnsi="Arial"/>
              </w:rPr>
              <w:t>al</w:t>
            </w:r>
            <w:r w:rsidRPr="00C53B46">
              <w:rPr>
                <w:rFonts w:ascii="Arial" w:eastAsia="Arial" w:hAnsi="Arial"/>
                <w:spacing w:val="40"/>
              </w:rPr>
              <w:t xml:space="preserve"> </w:t>
            </w:r>
            <w:r w:rsidRPr="00C53B46">
              <w:rPr>
                <w:rFonts w:ascii="Arial" w:eastAsia="Arial" w:hAnsi="Arial"/>
              </w:rPr>
              <w:t>s</w:t>
            </w:r>
            <w:r w:rsidRPr="00C53B46">
              <w:rPr>
                <w:rFonts w:ascii="Arial" w:eastAsia="Arial" w:hAnsi="Arial"/>
                <w:spacing w:val="-2"/>
              </w:rPr>
              <w:t>p</w:t>
            </w:r>
            <w:r w:rsidRPr="00C53B46">
              <w:rPr>
                <w:rFonts w:ascii="Arial" w:eastAsia="Arial" w:hAnsi="Arial"/>
              </w:rPr>
              <w:t>e</w:t>
            </w:r>
            <w:r w:rsidRPr="00C53B46">
              <w:rPr>
                <w:rFonts w:ascii="Arial" w:eastAsia="Arial" w:hAnsi="Arial"/>
                <w:spacing w:val="-2"/>
              </w:rPr>
              <w:t>c</w:t>
            </w:r>
            <w:r w:rsidRPr="00C53B46">
              <w:rPr>
                <w:rFonts w:ascii="Arial" w:eastAsia="Arial" w:hAnsi="Arial"/>
                <w:spacing w:val="3"/>
              </w:rPr>
              <w:t>i</w:t>
            </w:r>
            <w:r w:rsidRPr="00C53B46">
              <w:rPr>
                <w:rFonts w:ascii="Arial" w:eastAsia="Arial" w:hAnsi="Arial"/>
              </w:rPr>
              <w:t>f</w:t>
            </w:r>
            <w:r w:rsidRPr="00C53B46">
              <w:rPr>
                <w:rFonts w:ascii="Arial" w:eastAsia="Arial" w:hAnsi="Arial"/>
                <w:spacing w:val="3"/>
              </w:rPr>
              <w:t>i</w:t>
            </w:r>
            <w:r w:rsidRPr="00C53B46">
              <w:rPr>
                <w:rFonts w:ascii="Arial" w:eastAsia="Arial" w:hAnsi="Arial"/>
                <w:spacing w:val="-2"/>
              </w:rPr>
              <w:t>c</w:t>
            </w:r>
            <w:r w:rsidRPr="00C53B46">
              <w:rPr>
                <w:rFonts w:ascii="Arial" w:eastAsia="Arial" w:hAnsi="Arial"/>
              </w:rPr>
              <w:t>a</w:t>
            </w:r>
            <w:r w:rsidRPr="00C53B46">
              <w:rPr>
                <w:rFonts w:ascii="Arial" w:eastAsia="Arial" w:hAnsi="Arial"/>
                <w:spacing w:val="-3"/>
              </w:rPr>
              <w:t>t</w:t>
            </w:r>
            <w:r w:rsidRPr="00C53B46">
              <w:rPr>
                <w:rFonts w:ascii="Arial" w:eastAsia="Arial" w:hAnsi="Arial"/>
              </w:rPr>
              <w:t>io</w:t>
            </w:r>
            <w:r w:rsidRPr="00C53B46">
              <w:rPr>
                <w:rFonts w:ascii="Arial" w:eastAsia="Arial" w:hAnsi="Arial"/>
                <w:spacing w:val="-2"/>
              </w:rPr>
              <w:t>n</w:t>
            </w:r>
            <w:r w:rsidRPr="00C53B46">
              <w:rPr>
                <w:rFonts w:ascii="Arial" w:eastAsia="Arial" w:hAnsi="Arial"/>
              </w:rPr>
              <w:t>s</w:t>
            </w:r>
            <w:r w:rsidRPr="00C53B46">
              <w:rPr>
                <w:rFonts w:ascii="Arial" w:eastAsia="Arial" w:hAnsi="Arial"/>
                <w:spacing w:val="45"/>
              </w:rPr>
              <w:t xml:space="preserve"> </w:t>
            </w:r>
            <w:r w:rsidRPr="00C53B46">
              <w:rPr>
                <w:rFonts w:ascii="Arial" w:eastAsia="Arial" w:hAnsi="Arial"/>
              </w:rPr>
              <w:t>s</w:t>
            </w:r>
            <w:r w:rsidRPr="00C53B46">
              <w:rPr>
                <w:rFonts w:ascii="Arial" w:eastAsia="Arial" w:hAnsi="Arial"/>
                <w:spacing w:val="-2"/>
              </w:rPr>
              <w:t>u</w:t>
            </w:r>
            <w:r w:rsidRPr="00C53B46">
              <w:rPr>
                <w:rFonts w:ascii="Arial" w:eastAsia="Arial" w:hAnsi="Arial"/>
                <w:spacing w:val="2"/>
              </w:rPr>
              <w:t>mm</w:t>
            </w:r>
            <w:r w:rsidRPr="00C53B46">
              <w:rPr>
                <w:rFonts w:ascii="Arial" w:eastAsia="Arial" w:hAnsi="Arial"/>
                <w:spacing w:val="-3"/>
              </w:rPr>
              <w:t>a</w:t>
            </w:r>
            <w:r w:rsidRPr="00C53B46">
              <w:rPr>
                <w:rFonts w:ascii="Arial" w:eastAsia="Arial" w:hAnsi="Arial"/>
                <w:spacing w:val="1"/>
              </w:rPr>
              <w:t>r</w:t>
            </w:r>
            <w:r w:rsidRPr="00C53B46">
              <w:rPr>
                <w:rFonts w:ascii="Arial" w:eastAsia="Arial" w:hAnsi="Arial"/>
                <w:spacing w:val="-4"/>
              </w:rPr>
              <w:t>y</w:t>
            </w:r>
            <w:r w:rsidRPr="00C53B46">
              <w:rPr>
                <w:rFonts w:ascii="Arial" w:eastAsia="Arial" w:hAnsi="Arial"/>
              </w:rPr>
              <w:t>.</w:t>
            </w:r>
            <w:r w:rsidRPr="00C53B46">
              <w:rPr>
                <w:rFonts w:ascii="Arial" w:eastAsia="Arial" w:hAnsi="Arial"/>
                <w:spacing w:val="42"/>
              </w:rPr>
              <w:t xml:space="preserve"> </w:t>
            </w:r>
            <w:r w:rsidRPr="00C53B46">
              <w:rPr>
                <w:rFonts w:ascii="Arial" w:eastAsia="Arial" w:hAnsi="Arial"/>
                <w:spacing w:val="1"/>
              </w:rPr>
              <w:t>T</w:t>
            </w:r>
            <w:r w:rsidRPr="00C53B46">
              <w:rPr>
                <w:rFonts w:ascii="Arial" w:eastAsia="Arial" w:hAnsi="Arial"/>
                <w:spacing w:val="-3"/>
              </w:rPr>
              <w:t>h</w:t>
            </w:r>
            <w:r w:rsidRPr="00C53B46">
              <w:rPr>
                <w:rFonts w:ascii="Arial" w:eastAsia="Arial" w:hAnsi="Arial"/>
              </w:rPr>
              <w:t>e</w:t>
            </w:r>
            <w:r w:rsidRPr="00C53B46">
              <w:rPr>
                <w:rFonts w:ascii="Arial" w:eastAsia="Arial" w:hAnsi="Arial"/>
                <w:spacing w:val="36"/>
              </w:rPr>
              <w:t xml:space="preserve"> </w:t>
            </w:r>
            <w:r w:rsidRPr="00C53B46">
              <w:rPr>
                <w:rFonts w:ascii="Arial" w:eastAsia="Arial" w:hAnsi="Arial"/>
                <w:spacing w:val="-2"/>
              </w:rPr>
              <w:t xml:space="preserve">Bidder </w:t>
            </w:r>
            <w:r w:rsidRPr="00C53B46">
              <w:rPr>
                <w:rFonts w:ascii="Arial" w:eastAsia="Arial" w:hAnsi="Arial"/>
              </w:rPr>
              <w:t xml:space="preserve"> </w:t>
            </w:r>
            <w:r w:rsidRPr="00C53B46">
              <w:rPr>
                <w:rFonts w:ascii="Arial" w:eastAsia="Arial" w:hAnsi="Arial"/>
                <w:spacing w:val="2"/>
              </w:rPr>
              <w:t xml:space="preserve"> </w:t>
            </w:r>
            <w:r w:rsidRPr="00C53B46">
              <w:rPr>
                <w:rFonts w:ascii="Arial" w:eastAsia="Arial" w:hAnsi="Arial"/>
              </w:rPr>
              <w:t>s</w:t>
            </w:r>
            <w:r w:rsidRPr="00C53B46">
              <w:rPr>
                <w:rFonts w:ascii="Arial" w:eastAsia="Arial" w:hAnsi="Arial"/>
                <w:spacing w:val="-2"/>
              </w:rPr>
              <w:t>h</w:t>
            </w:r>
            <w:r w:rsidRPr="00C53B46">
              <w:rPr>
                <w:rFonts w:ascii="Arial" w:eastAsia="Arial" w:hAnsi="Arial"/>
              </w:rPr>
              <w:t>all</w:t>
            </w:r>
            <w:r w:rsidRPr="00C53B46">
              <w:rPr>
                <w:rFonts w:ascii="Arial" w:eastAsia="Arial" w:hAnsi="Arial"/>
                <w:spacing w:val="38"/>
              </w:rPr>
              <w:t xml:space="preserve"> </w:t>
            </w:r>
            <w:r w:rsidRPr="00C53B46">
              <w:rPr>
                <w:rFonts w:ascii="Arial" w:eastAsia="Arial" w:hAnsi="Arial"/>
                <w:spacing w:val="-3"/>
              </w:rPr>
              <w:t>p</w:t>
            </w:r>
            <w:r w:rsidRPr="00C53B46">
              <w:rPr>
                <w:rFonts w:ascii="Arial" w:eastAsia="Arial" w:hAnsi="Arial"/>
              </w:rPr>
              <w:t>rov</w:t>
            </w:r>
            <w:r w:rsidRPr="00C53B46">
              <w:rPr>
                <w:rFonts w:ascii="Arial" w:eastAsia="Arial" w:hAnsi="Arial"/>
                <w:spacing w:val="3"/>
              </w:rPr>
              <w:t>i</w:t>
            </w:r>
            <w:r w:rsidRPr="00C53B46">
              <w:rPr>
                <w:rFonts w:ascii="Arial" w:eastAsia="Arial" w:hAnsi="Arial"/>
                <w:spacing w:val="-3"/>
              </w:rPr>
              <w:t>d</w:t>
            </w:r>
            <w:r w:rsidRPr="00C53B46">
              <w:rPr>
                <w:rFonts w:ascii="Arial" w:eastAsia="Arial" w:hAnsi="Arial"/>
              </w:rPr>
              <w:t>e</w:t>
            </w:r>
            <w:r w:rsidRPr="00C53B46">
              <w:rPr>
                <w:rFonts w:ascii="Arial" w:eastAsia="Arial" w:hAnsi="Arial"/>
                <w:spacing w:val="38"/>
              </w:rPr>
              <w:t xml:space="preserve"> </w:t>
            </w:r>
            <w:r w:rsidRPr="00C53B46">
              <w:rPr>
                <w:rFonts w:ascii="Arial" w:eastAsia="Arial" w:hAnsi="Arial"/>
              </w:rPr>
              <w:t>s</w:t>
            </w:r>
            <w:r w:rsidRPr="00C53B46">
              <w:rPr>
                <w:rFonts w:ascii="Arial" w:eastAsia="Arial" w:hAnsi="Arial"/>
                <w:spacing w:val="2"/>
              </w:rPr>
              <w:t>i</w:t>
            </w:r>
            <w:r w:rsidRPr="00C53B46">
              <w:rPr>
                <w:rFonts w:ascii="Arial" w:eastAsia="Arial" w:hAnsi="Arial"/>
              </w:rPr>
              <w:t>m</w:t>
            </w:r>
            <w:r w:rsidRPr="00C53B46">
              <w:rPr>
                <w:rFonts w:ascii="Arial" w:eastAsia="Arial" w:hAnsi="Arial"/>
                <w:spacing w:val="-2"/>
              </w:rPr>
              <w:t>i</w:t>
            </w:r>
            <w:r w:rsidRPr="00C53B46">
              <w:rPr>
                <w:rFonts w:ascii="Arial" w:eastAsia="Arial" w:hAnsi="Arial"/>
                <w:spacing w:val="3"/>
              </w:rPr>
              <w:t>l</w:t>
            </w:r>
            <w:r w:rsidRPr="00C53B46">
              <w:rPr>
                <w:rFonts w:ascii="Arial" w:eastAsia="Arial" w:hAnsi="Arial"/>
                <w:spacing w:val="-3"/>
              </w:rPr>
              <w:t>a</w:t>
            </w:r>
            <w:r w:rsidRPr="00C53B46">
              <w:rPr>
                <w:rFonts w:ascii="Arial" w:eastAsia="Arial" w:hAnsi="Arial"/>
              </w:rPr>
              <w:t>r</w:t>
            </w:r>
            <w:r w:rsidRPr="00C53B46">
              <w:rPr>
                <w:rFonts w:ascii="Arial" w:eastAsia="Arial" w:hAnsi="Arial"/>
                <w:spacing w:val="36"/>
              </w:rPr>
              <w:t xml:space="preserve"> </w:t>
            </w:r>
            <w:r w:rsidRPr="00C53B46">
              <w:rPr>
                <w:rFonts w:ascii="Arial" w:eastAsia="Arial" w:hAnsi="Arial"/>
              </w:rPr>
              <w:t>ta</w:t>
            </w:r>
            <w:r w:rsidRPr="00C53B46">
              <w:rPr>
                <w:rFonts w:ascii="Arial" w:eastAsia="Arial" w:hAnsi="Arial"/>
                <w:spacing w:val="-3"/>
              </w:rPr>
              <w:t>b</w:t>
            </w:r>
            <w:r w:rsidRPr="00C53B46">
              <w:rPr>
                <w:rFonts w:ascii="Arial" w:eastAsia="Arial" w:hAnsi="Arial"/>
                <w:spacing w:val="3"/>
              </w:rPr>
              <w:t>l</w:t>
            </w:r>
            <w:r w:rsidRPr="00C53B46">
              <w:rPr>
                <w:rFonts w:ascii="Arial" w:eastAsia="Arial" w:hAnsi="Arial"/>
              </w:rPr>
              <w:t>e</w:t>
            </w:r>
            <w:r w:rsidRPr="00C53B46">
              <w:rPr>
                <w:rFonts w:ascii="Arial" w:eastAsia="Arial" w:hAnsi="Arial"/>
                <w:spacing w:val="32"/>
              </w:rPr>
              <w:t xml:space="preserve"> </w:t>
            </w:r>
            <w:r w:rsidRPr="00C53B46">
              <w:rPr>
                <w:rFonts w:ascii="Arial" w:eastAsia="Arial" w:hAnsi="Arial"/>
                <w:spacing w:val="2"/>
              </w:rPr>
              <w:t>t</w:t>
            </w:r>
            <w:r w:rsidRPr="00C53B46">
              <w:rPr>
                <w:rFonts w:ascii="Arial" w:eastAsia="Arial" w:hAnsi="Arial"/>
              </w:rPr>
              <w:t>o</w:t>
            </w:r>
            <w:r w:rsidRPr="00C53B46">
              <w:rPr>
                <w:rFonts w:ascii="Arial" w:eastAsia="Arial" w:hAnsi="Arial"/>
                <w:spacing w:val="29"/>
              </w:rPr>
              <w:t xml:space="preserve"> </w:t>
            </w:r>
            <w:r w:rsidRPr="00C53B46">
              <w:rPr>
                <w:rFonts w:ascii="Arial" w:eastAsia="Arial" w:hAnsi="Arial"/>
                <w:w w:val="101"/>
              </w:rPr>
              <w:t>c</w:t>
            </w:r>
            <w:r w:rsidRPr="00C53B46">
              <w:rPr>
                <w:rFonts w:ascii="Arial" w:eastAsia="Arial" w:hAnsi="Arial"/>
                <w:spacing w:val="2"/>
                <w:w w:val="101"/>
              </w:rPr>
              <w:t>l</w:t>
            </w:r>
            <w:r w:rsidRPr="00C53B46">
              <w:rPr>
                <w:rFonts w:ascii="Arial" w:eastAsia="Arial" w:hAnsi="Arial"/>
                <w:w w:val="101"/>
              </w:rPr>
              <w:t>a</w:t>
            </w:r>
            <w:r w:rsidRPr="00C53B46">
              <w:rPr>
                <w:rFonts w:ascii="Arial" w:eastAsia="Arial" w:hAnsi="Arial"/>
                <w:spacing w:val="-1"/>
                <w:w w:val="101"/>
              </w:rPr>
              <w:t>r</w:t>
            </w:r>
            <w:r w:rsidRPr="00C53B46">
              <w:rPr>
                <w:rFonts w:ascii="Arial" w:eastAsia="Arial" w:hAnsi="Arial"/>
                <w:w w:val="101"/>
              </w:rPr>
              <w:t>i</w:t>
            </w:r>
            <w:r w:rsidRPr="00C53B46">
              <w:rPr>
                <w:rFonts w:ascii="Arial" w:eastAsia="Arial" w:hAnsi="Arial"/>
                <w:spacing w:val="6"/>
                <w:w w:val="101"/>
              </w:rPr>
              <w:t>f</w:t>
            </w:r>
            <w:r w:rsidRPr="00C53B46">
              <w:rPr>
                <w:rFonts w:ascii="Arial" w:eastAsia="Arial" w:hAnsi="Arial"/>
                <w:w w:val="101"/>
              </w:rPr>
              <w:t xml:space="preserve">y </w:t>
            </w:r>
            <w:r w:rsidRPr="00C53B46">
              <w:rPr>
                <w:rFonts w:ascii="Arial" w:eastAsia="Arial" w:hAnsi="Arial"/>
              </w:rPr>
              <w:t>how</w:t>
            </w:r>
            <w:r w:rsidRPr="00C53B46">
              <w:rPr>
                <w:rFonts w:ascii="Arial" w:eastAsia="Arial" w:hAnsi="Arial"/>
                <w:spacing w:val="2"/>
              </w:rPr>
              <w:t xml:space="preserve"> </w:t>
            </w:r>
            <w:r w:rsidRPr="00C53B46">
              <w:rPr>
                <w:rFonts w:ascii="Arial" w:eastAsia="Arial" w:hAnsi="Arial"/>
                <w:spacing w:val="5"/>
              </w:rPr>
              <w:t>t</w:t>
            </w:r>
            <w:r w:rsidRPr="00C53B46">
              <w:rPr>
                <w:rFonts w:ascii="Arial" w:eastAsia="Arial" w:hAnsi="Arial"/>
                <w:spacing w:val="-3"/>
              </w:rPr>
              <w:t>h</w:t>
            </w:r>
            <w:r w:rsidRPr="00C53B46">
              <w:rPr>
                <w:rFonts w:ascii="Arial" w:eastAsia="Arial" w:hAnsi="Arial"/>
                <w:spacing w:val="2"/>
              </w:rPr>
              <w:t>e</w:t>
            </w:r>
            <w:r w:rsidRPr="00C53B46">
              <w:rPr>
                <w:rFonts w:ascii="Arial" w:eastAsia="Arial" w:hAnsi="Arial"/>
              </w:rPr>
              <w:t>y</w:t>
            </w:r>
            <w:r w:rsidRPr="00C53B46">
              <w:rPr>
                <w:rFonts w:ascii="Arial" w:eastAsia="Arial" w:hAnsi="Arial"/>
                <w:spacing w:val="4"/>
              </w:rPr>
              <w:t xml:space="preserve"> </w:t>
            </w:r>
            <w:r w:rsidRPr="00C53B46">
              <w:rPr>
                <w:rFonts w:ascii="Arial" w:eastAsia="Arial" w:hAnsi="Arial"/>
              </w:rPr>
              <w:t>co</w:t>
            </w:r>
            <w:r w:rsidRPr="00C53B46">
              <w:rPr>
                <w:rFonts w:ascii="Arial" w:eastAsia="Arial" w:hAnsi="Arial"/>
                <w:spacing w:val="-2"/>
              </w:rPr>
              <w:t>n</w:t>
            </w:r>
            <w:r w:rsidRPr="00C53B46">
              <w:rPr>
                <w:rFonts w:ascii="Arial" w:eastAsia="Arial" w:hAnsi="Arial"/>
                <w:spacing w:val="5"/>
              </w:rPr>
              <w:t>f</w:t>
            </w:r>
            <w:r w:rsidRPr="00C53B46">
              <w:rPr>
                <w:rFonts w:ascii="Arial" w:eastAsia="Arial" w:hAnsi="Arial"/>
                <w:spacing w:val="-3"/>
              </w:rPr>
              <w:t>o</w:t>
            </w:r>
            <w:r w:rsidRPr="00C53B46">
              <w:rPr>
                <w:rFonts w:ascii="Arial" w:eastAsia="Arial" w:hAnsi="Arial"/>
              </w:rPr>
              <w:t>rm</w:t>
            </w:r>
            <w:r w:rsidRPr="00C53B46">
              <w:rPr>
                <w:rFonts w:ascii="Arial" w:eastAsia="Arial" w:hAnsi="Arial"/>
                <w:spacing w:val="10"/>
              </w:rPr>
              <w:t xml:space="preserve"> </w:t>
            </w:r>
            <w:r w:rsidRPr="00C53B46">
              <w:rPr>
                <w:rFonts w:ascii="Arial" w:eastAsia="Arial" w:hAnsi="Arial"/>
              </w:rPr>
              <w:t>to</w:t>
            </w:r>
            <w:r w:rsidRPr="00C53B46">
              <w:rPr>
                <w:rFonts w:ascii="Arial" w:eastAsia="Arial" w:hAnsi="Arial"/>
                <w:spacing w:val="3"/>
              </w:rPr>
              <w:t xml:space="preserve"> </w:t>
            </w:r>
            <w:r w:rsidRPr="00C53B46">
              <w:rPr>
                <w:rFonts w:ascii="Arial" w:eastAsia="Arial" w:hAnsi="Arial"/>
                <w:spacing w:val="2"/>
              </w:rPr>
              <w:t>t</w:t>
            </w:r>
            <w:r w:rsidRPr="00C53B46">
              <w:rPr>
                <w:rFonts w:ascii="Arial" w:eastAsia="Arial" w:hAnsi="Arial"/>
              </w:rPr>
              <w:t>he</w:t>
            </w:r>
            <w:r w:rsidRPr="00C53B46">
              <w:rPr>
                <w:rFonts w:ascii="Arial" w:eastAsia="Arial" w:hAnsi="Arial"/>
                <w:spacing w:val="4"/>
              </w:rPr>
              <w:t xml:space="preserve"> </w:t>
            </w:r>
            <w:r w:rsidRPr="00C53B46">
              <w:rPr>
                <w:rFonts w:ascii="Arial" w:eastAsia="Arial" w:hAnsi="Arial"/>
                <w:spacing w:val="-2"/>
              </w:rPr>
              <w:t>r</w:t>
            </w:r>
            <w:r w:rsidRPr="00C53B46">
              <w:rPr>
                <w:rFonts w:ascii="Arial" w:eastAsia="Arial" w:hAnsi="Arial"/>
              </w:rPr>
              <w:t>e</w:t>
            </w:r>
            <w:r w:rsidRPr="00C53B46">
              <w:rPr>
                <w:rFonts w:ascii="Arial" w:eastAsia="Arial" w:hAnsi="Arial"/>
                <w:spacing w:val="2"/>
              </w:rPr>
              <w:t>q</w:t>
            </w:r>
            <w:r w:rsidRPr="00C53B46">
              <w:rPr>
                <w:rFonts w:ascii="Arial" w:eastAsia="Arial" w:hAnsi="Arial"/>
                <w:spacing w:val="-3"/>
              </w:rPr>
              <w:t>u</w:t>
            </w:r>
            <w:r w:rsidRPr="00C53B46">
              <w:rPr>
                <w:rFonts w:ascii="Arial" w:eastAsia="Arial" w:hAnsi="Arial"/>
                <w:spacing w:val="3"/>
              </w:rPr>
              <w:t>i</w:t>
            </w:r>
            <w:r w:rsidRPr="00C53B46">
              <w:rPr>
                <w:rFonts w:ascii="Arial" w:eastAsia="Arial" w:hAnsi="Arial"/>
              </w:rPr>
              <w:t>r</w:t>
            </w:r>
            <w:r w:rsidRPr="00C53B46">
              <w:rPr>
                <w:rFonts w:ascii="Arial" w:eastAsia="Arial" w:hAnsi="Arial"/>
                <w:spacing w:val="-1"/>
              </w:rPr>
              <w:t>e</w:t>
            </w:r>
            <w:r w:rsidRPr="00C53B46">
              <w:rPr>
                <w:rFonts w:ascii="Arial" w:eastAsia="Arial" w:hAnsi="Arial"/>
              </w:rPr>
              <w:t>d</w:t>
            </w:r>
            <w:r w:rsidRPr="00C53B46">
              <w:rPr>
                <w:rFonts w:ascii="Arial" w:eastAsia="Arial" w:hAnsi="Arial"/>
                <w:spacing w:val="7"/>
              </w:rPr>
              <w:t xml:space="preserve"> </w:t>
            </w:r>
            <w:r w:rsidRPr="00C53B46">
              <w:rPr>
                <w:rFonts w:ascii="Arial" w:eastAsia="Arial" w:hAnsi="Arial"/>
                <w:spacing w:val="3"/>
                <w:w w:val="101"/>
              </w:rPr>
              <w:t>s</w:t>
            </w:r>
            <w:r w:rsidRPr="00C53B46">
              <w:rPr>
                <w:rFonts w:ascii="Arial" w:eastAsia="Arial" w:hAnsi="Arial"/>
                <w:spacing w:val="-3"/>
                <w:w w:val="101"/>
              </w:rPr>
              <w:t>p</w:t>
            </w:r>
            <w:r w:rsidRPr="00C53B46">
              <w:rPr>
                <w:rFonts w:ascii="Arial" w:eastAsia="Arial" w:hAnsi="Arial"/>
                <w:w w:val="101"/>
              </w:rPr>
              <w:t>ec</w:t>
            </w:r>
            <w:r w:rsidRPr="00C53B46">
              <w:rPr>
                <w:rFonts w:ascii="Arial" w:eastAsia="Arial" w:hAnsi="Arial"/>
                <w:spacing w:val="1"/>
                <w:w w:val="101"/>
              </w:rPr>
              <w:t>i</w:t>
            </w:r>
            <w:r w:rsidRPr="00C53B46">
              <w:rPr>
                <w:rFonts w:ascii="Arial" w:eastAsia="Arial" w:hAnsi="Arial"/>
                <w:spacing w:val="2"/>
                <w:w w:val="101"/>
              </w:rPr>
              <w:t>f</w:t>
            </w:r>
            <w:r w:rsidRPr="00C53B46">
              <w:rPr>
                <w:rFonts w:ascii="Arial" w:eastAsia="Arial" w:hAnsi="Arial"/>
                <w:spacing w:val="3"/>
                <w:w w:val="101"/>
              </w:rPr>
              <w:t>i</w:t>
            </w:r>
            <w:r w:rsidRPr="00C53B46">
              <w:rPr>
                <w:rFonts w:ascii="Arial" w:eastAsia="Arial" w:hAnsi="Arial"/>
                <w:spacing w:val="-2"/>
                <w:w w:val="101"/>
              </w:rPr>
              <w:t>c</w:t>
            </w:r>
            <w:r w:rsidRPr="00C53B46">
              <w:rPr>
                <w:rFonts w:ascii="Arial" w:eastAsia="Arial" w:hAnsi="Arial"/>
                <w:w w:val="101"/>
              </w:rPr>
              <w:t>a</w:t>
            </w:r>
            <w:r w:rsidRPr="00C53B46">
              <w:rPr>
                <w:rFonts w:ascii="Arial" w:eastAsia="Arial" w:hAnsi="Arial"/>
                <w:spacing w:val="-3"/>
                <w:w w:val="101"/>
              </w:rPr>
              <w:t>t</w:t>
            </w:r>
            <w:r w:rsidRPr="00C53B46">
              <w:rPr>
                <w:rFonts w:ascii="Arial" w:eastAsia="Arial" w:hAnsi="Arial"/>
                <w:spacing w:val="3"/>
                <w:w w:val="101"/>
              </w:rPr>
              <w:t>i</w:t>
            </w:r>
            <w:r w:rsidRPr="00C53B46">
              <w:rPr>
                <w:rFonts w:ascii="Arial" w:eastAsia="Arial" w:hAnsi="Arial"/>
                <w:spacing w:val="-3"/>
                <w:w w:val="101"/>
              </w:rPr>
              <w:t>o</w:t>
            </w:r>
            <w:r w:rsidRPr="00C53B46">
              <w:rPr>
                <w:rFonts w:ascii="Arial" w:eastAsia="Arial" w:hAnsi="Arial"/>
                <w:w w:val="101"/>
              </w:rPr>
              <w:t>n</w:t>
            </w:r>
            <w:r w:rsidRPr="00C53B46">
              <w:rPr>
                <w:rFonts w:ascii="Arial" w:eastAsia="Arial" w:hAnsi="Arial"/>
                <w:spacing w:val="-2"/>
                <w:w w:val="101"/>
              </w:rPr>
              <w:t>s</w:t>
            </w:r>
            <w:r w:rsidRPr="00C53B46">
              <w:rPr>
                <w:rFonts w:ascii="Arial" w:eastAsia="Arial" w:hAnsi="Arial"/>
                <w:spacing w:val="2"/>
                <w:w w:val="101"/>
              </w:rPr>
              <w:t>]</w:t>
            </w:r>
            <w:r w:rsidRPr="00C53B46">
              <w:rPr>
                <w:rFonts w:ascii="Arial" w:eastAsia="Arial" w:hAnsi="Arial"/>
                <w:w w:val="101"/>
              </w:rPr>
              <w:t>.</w:t>
            </w:r>
          </w:p>
          <w:p w:rsidR="0000272C" w:rsidRPr="00C53B46" w:rsidRDefault="0000272C" w:rsidP="00E9199D">
            <w:pPr>
              <w:bidi w:val="0"/>
              <w:spacing w:line="110" w:lineRule="exact"/>
              <w:jc w:val="both"/>
              <w:rPr>
                <w:rFonts w:ascii="Arial" w:eastAsiaTheme="minorHAnsi" w:hAnsi="Arial"/>
              </w:rPr>
            </w:pPr>
          </w:p>
          <w:p w:rsidR="0000272C" w:rsidRPr="00C53B46" w:rsidRDefault="0000272C" w:rsidP="00E9199D">
            <w:pPr>
              <w:bidi w:val="0"/>
              <w:spacing w:line="242" w:lineRule="auto"/>
              <w:jc w:val="both"/>
              <w:rPr>
                <w:rFonts w:ascii="Arial" w:eastAsia="Arial" w:hAnsi="Arial"/>
              </w:rPr>
            </w:pPr>
            <w:r w:rsidRPr="00C53B46">
              <w:rPr>
                <w:rFonts w:ascii="Arial" w:eastAsia="Arial" w:hAnsi="Arial"/>
              </w:rPr>
              <w:t>“</w:t>
            </w:r>
          </w:p>
          <w:p w:rsidR="0000272C" w:rsidRPr="00C53B46" w:rsidRDefault="0000272C" w:rsidP="00E9199D">
            <w:pPr>
              <w:bidi w:val="0"/>
              <w:jc w:val="both"/>
              <w:rPr>
                <w:rFonts w:ascii="Arial" w:eastAsia="Arial" w:hAnsi="Arial"/>
              </w:rPr>
            </w:pPr>
          </w:p>
          <w:p w:rsidR="0000272C" w:rsidRPr="00C53B46" w:rsidRDefault="0000272C" w:rsidP="00E9199D">
            <w:pPr>
              <w:bidi w:val="0"/>
              <w:spacing w:before="10" w:line="110" w:lineRule="exact"/>
              <w:jc w:val="both"/>
              <w:rPr>
                <w:rFonts w:ascii="Arial" w:eastAsiaTheme="minorHAnsi" w:hAnsi="Arial"/>
                <w:sz w:val="11"/>
                <w:szCs w:val="11"/>
              </w:rPr>
            </w:pPr>
          </w:p>
          <w:p w:rsidR="0000272C" w:rsidRPr="00C53B46" w:rsidRDefault="0000272C" w:rsidP="00E9199D">
            <w:pPr>
              <w:tabs>
                <w:tab w:val="left" w:pos="2486"/>
              </w:tabs>
              <w:bidi w:val="0"/>
              <w:jc w:val="both"/>
              <w:rPr>
                <w:rFonts w:asciiTheme="minorBidi" w:hAnsiTheme="minorBidi"/>
                <w:sz w:val="24"/>
                <w:szCs w:val="24"/>
              </w:rPr>
            </w:pPr>
          </w:p>
        </w:tc>
        <w:tc>
          <w:tcPr>
            <w:tcW w:w="5210" w:type="dxa"/>
          </w:tcPr>
          <w:p w:rsidR="0000272C" w:rsidRPr="00C53B46" w:rsidRDefault="0000272C" w:rsidP="00E9199D">
            <w:pPr>
              <w:jc w:val="both"/>
              <w:rPr>
                <w:rFonts w:asciiTheme="minorBidi" w:hAnsiTheme="minorBidi"/>
                <w:b/>
                <w:bCs/>
                <w:sz w:val="24"/>
                <w:szCs w:val="24"/>
                <w:u w:val="single"/>
                <w:rtl/>
              </w:rPr>
            </w:pPr>
            <w:r w:rsidRPr="00C53B46">
              <w:rPr>
                <w:rFonts w:asciiTheme="minorBidi" w:hAnsiTheme="minorBidi"/>
                <w:b/>
                <w:bCs/>
                <w:sz w:val="24"/>
                <w:szCs w:val="24"/>
                <w:u w:val="single"/>
                <w:rtl/>
              </w:rPr>
              <w:lastRenderedPageBreak/>
              <w:t>3- المواصفات الفنية</w:t>
            </w:r>
          </w:p>
          <w:p w:rsidR="0000272C" w:rsidRPr="00C53B46" w:rsidRDefault="0000272C" w:rsidP="00E9199D">
            <w:pPr>
              <w:jc w:val="both"/>
              <w:rPr>
                <w:rFonts w:asciiTheme="minorBidi" w:hAnsiTheme="minorBidi"/>
                <w:b/>
                <w:bCs/>
                <w:sz w:val="24"/>
                <w:szCs w:val="24"/>
                <w:rtl/>
              </w:rPr>
            </w:pPr>
          </w:p>
          <w:p w:rsidR="0000272C" w:rsidRPr="00C53B46" w:rsidRDefault="0000272C" w:rsidP="00E9199D">
            <w:pPr>
              <w:jc w:val="both"/>
              <w:rPr>
                <w:rFonts w:asciiTheme="minorBidi" w:hAnsiTheme="minorBidi"/>
                <w:sz w:val="24"/>
                <w:szCs w:val="24"/>
                <w:rtl/>
              </w:rPr>
            </w:pPr>
            <w:r w:rsidRPr="00C53B46">
              <w:rPr>
                <w:rFonts w:asciiTheme="minorBidi" w:hAnsiTheme="minorBidi"/>
                <w:sz w:val="24"/>
                <w:szCs w:val="24"/>
                <w:rtl/>
              </w:rPr>
              <w:t>إن الهدف من المواصفات الفنية هو تحديد الخصائص الفنية للسلع والخدمات المتصلة بها التي يطلبها المشتري. على المشتري أن يعد قائمة مفصلة بالمواصفات الفنية آخذا بعين الاعتبار ما يأتي:</w:t>
            </w:r>
          </w:p>
          <w:p w:rsidR="0000272C" w:rsidRPr="00C53B46" w:rsidRDefault="0000272C" w:rsidP="00E9199D">
            <w:pPr>
              <w:jc w:val="both"/>
              <w:rPr>
                <w:rFonts w:asciiTheme="minorBidi" w:hAnsiTheme="minorBidi"/>
                <w:sz w:val="24"/>
                <w:szCs w:val="24"/>
                <w:rtl/>
              </w:rPr>
            </w:pPr>
          </w:p>
          <w:p w:rsidR="0000272C" w:rsidRPr="00C53B46" w:rsidRDefault="0000272C" w:rsidP="00E9199D">
            <w:pPr>
              <w:numPr>
                <w:ilvl w:val="0"/>
                <w:numId w:val="31"/>
              </w:numPr>
              <w:ind w:left="0" w:firstLine="0"/>
              <w:jc w:val="both"/>
              <w:rPr>
                <w:rFonts w:asciiTheme="minorBidi" w:hAnsiTheme="minorBidi"/>
                <w:sz w:val="24"/>
                <w:szCs w:val="24"/>
              </w:rPr>
            </w:pPr>
            <w:r w:rsidRPr="00C53B46">
              <w:rPr>
                <w:rFonts w:asciiTheme="minorBidi" w:hAnsiTheme="minorBidi"/>
                <w:sz w:val="24"/>
                <w:szCs w:val="24"/>
                <w:rtl/>
              </w:rPr>
              <w:t>تتألف المواصفات الفنية من مؤشرات واضحة يستطيع المشتري من خلالها أن يحدد فيما إذا كانت المواصفات الفنية التي يقدمها العطاء مطابقة للمواصفات المطلوبة وبالتالي يستطيع تقييم العطاء. ولذا فإن المواصفات الفنية المحددة جيداً ستسهل عملية إعداد العطاءات المستوفية للمواصفات من مقدمي العطاات ، بالإضافة إلى فحصها وتقييمها ومقارنتها من قبل لجنة تحليل العطاءات.</w:t>
            </w:r>
          </w:p>
          <w:p w:rsidR="0000272C" w:rsidRPr="00C53B46" w:rsidRDefault="0000272C" w:rsidP="00E9199D">
            <w:pPr>
              <w:numPr>
                <w:ilvl w:val="0"/>
                <w:numId w:val="31"/>
              </w:numPr>
              <w:ind w:left="0" w:firstLine="0"/>
              <w:jc w:val="both"/>
              <w:rPr>
                <w:rFonts w:asciiTheme="minorBidi" w:hAnsiTheme="minorBidi"/>
                <w:sz w:val="24"/>
                <w:szCs w:val="24"/>
              </w:rPr>
            </w:pPr>
            <w:r w:rsidRPr="00C53B46">
              <w:rPr>
                <w:rFonts w:asciiTheme="minorBidi" w:hAnsiTheme="minorBidi"/>
                <w:sz w:val="24"/>
                <w:szCs w:val="24"/>
                <w:rtl/>
              </w:rPr>
              <w:t>تتطلب المواصفات أن تكون جميع السلع والمواد المستخدمة في السلع جديدة وغير مستخدمة ومن أحدث طراز وتتضمن التطورات كافة في التصميم والمواد ما لم يذكر خلاف في العقد.</w:t>
            </w:r>
          </w:p>
          <w:p w:rsidR="0000272C" w:rsidRPr="00C53B46" w:rsidRDefault="0000272C" w:rsidP="00E9199D">
            <w:pPr>
              <w:jc w:val="both"/>
              <w:rPr>
                <w:rFonts w:asciiTheme="minorBidi" w:hAnsiTheme="minorBidi"/>
                <w:sz w:val="24"/>
                <w:szCs w:val="24"/>
              </w:rPr>
            </w:pPr>
          </w:p>
          <w:p w:rsidR="0000272C" w:rsidRPr="00C53B46" w:rsidRDefault="0000272C" w:rsidP="00E9199D">
            <w:pPr>
              <w:numPr>
                <w:ilvl w:val="0"/>
                <w:numId w:val="31"/>
              </w:numPr>
              <w:ind w:left="0" w:firstLine="0"/>
              <w:jc w:val="both"/>
              <w:rPr>
                <w:rFonts w:asciiTheme="minorBidi" w:hAnsiTheme="minorBidi"/>
                <w:sz w:val="24"/>
                <w:szCs w:val="24"/>
              </w:rPr>
            </w:pPr>
            <w:r w:rsidRPr="00C53B46">
              <w:rPr>
                <w:rFonts w:asciiTheme="minorBidi" w:hAnsiTheme="minorBidi"/>
                <w:sz w:val="24"/>
                <w:szCs w:val="24"/>
                <w:rtl/>
              </w:rPr>
              <w:t xml:space="preserve">يجب أن تستفيد المواصفات الفنية من أفضل </w:t>
            </w:r>
            <w:r w:rsidRPr="00C53B46">
              <w:rPr>
                <w:rFonts w:asciiTheme="minorBidi" w:hAnsiTheme="minorBidi"/>
                <w:sz w:val="24"/>
                <w:szCs w:val="24"/>
                <w:rtl/>
                <w:lang w:bidi="ar-IQ"/>
              </w:rPr>
              <w:t>التطبيقات السابقة</w:t>
            </w:r>
            <w:r w:rsidRPr="00C53B46">
              <w:rPr>
                <w:rFonts w:asciiTheme="minorBidi" w:hAnsiTheme="minorBidi"/>
                <w:sz w:val="24"/>
                <w:szCs w:val="24"/>
                <w:rtl/>
              </w:rPr>
              <w:t>. وقد توفر العينات لمواصفات استخدمت في عطاءات ناجحة مشابهة في نفس الدولة أو القطاع، أرضية صلبة في وضع المواصفات الفنية.</w:t>
            </w:r>
          </w:p>
          <w:p w:rsidR="0000272C" w:rsidRPr="00C53B46" w:rsidRDefault="0000272C" w:rsidP="00E9199D">
            <w:pPr>
              <w:jc w:val="both"/>
              <w:rPr>
                <w:rFonts w:asciiTheme="minorBidi" w:hAnsiTheme="minorBidi"/>
                <w:sz w:val="24"/>
                <w:szCs w:val="24"/>
                <w:rtl/>
              </w:rPr>
            </w:pPr>
          </w:p>
          <w:p w:rsidR="0000272C" w:rsidRPr="00C53B46" w:rsidRDefault="0000272C" w:rsidP="00E9199D">
            <w:pPr>
              <w:numPr>
                <w:ilvl w:val="0"/>
                <w:numId w:val="31"/>
              </w:numPr>
              <w:ind w:left="0" w:firstLine="0"/>
              <w:jc w:val="both"/>
              <w:rPr>
                <w:rFonts w:asciiTheme="minorBidi" w:hAnsiTheme="minorBidi"/>
                <w:sz w:val="24"/>
                <w:szCs w:val="24"/>
              </w:rPr>
            </w:pPr>
            <w:r w:rsidRPr="00C53B46">
              <w:rPr>
                <w:rFonts w:asciiTheme="minorBidi" w:hAnsiTheme="minorBidi"/>
                <w:sz w:val="24"/>
                <w:szCs w:val="24"/>
                <w:rtl/>
              </w:rPr>
              <w:t>يطلب المشتري استخدام النظام المتري في تحديد الوحدات في العطاء.</w:t>
            </w:r>
          </w:p>
          <w:p w:rsidR="0000272C" w:rsidRPr="00C53B46" w:rsidRDefault="0000272C" w:rsidP="00E9199D">
            <w:pPr>
              <w:jc w:val="both"/>
              <w:rPr>
                <w:rFonts w:asciiTheme="minorBidi" w:hAnsiTheme="minorBidi"/>
                <w:sz w:val="24"/>
                <w:szCs w:val="24"/>
              </w:rPr>
            </w:pPr>
          </w:p>
          <w:p w:rsidR="0000272C" w:rsidRPr="00C53B46" w:rsidRDefault="0000272C" w:rsidP="00E9199D">
            <w:pPr>
              <w:numPr>
                <w:ilvl w:val="0"/>
                <w:numId w:val="31"/>
              </w:numPr>
              <w:ind w:left="0" w:firstLine="0"/>
              <w:jc w:val="both"/>
              <w:rPr>
                <w:rFonts w:asciiTheme="minorBidi" w:hAnsiTheme="minorBidi"/>
                <w:sz w:val="24"/>
                <w:szCs w:val="24"/>
              </w:rPr>
            </w:pPr>
            <w:r w:rsidRPr="00C53B46">
              <w:rPr>
                <w:rFonts w:asciiTheme="minorBidi" w:hAnsiTheme="minorBidi"/>
                <w:sz w:val="24"/>
                <w:szCs w:val="24"/>
                <w:rtl/>
              </w:rPr>
              <w:t>إن وضع معايير ثابتة للمواصفات الفنية قد يكون مفيدا، وهذا يعتمد على مدى تعقيد السلع وتكرار هذا النوع من عمليات التجهيز. و يجب أن تكون المواصفات الفنية شاملة لتتجنب تقييد التصنيع، أوالمواد ، أوالمعدات المستخدمة عادة في تصنيع سلع شبيهة.</w:t>
            </w:r>
          </w:p>
          <w:p w:rsidR="0000272C" w:rsidRPr="00C53B46" w:rsidRDefault="0000272C" w:rsidP="00E9199D">
            <w:pPr>
              <w:jc w:val="both"/>
              <w:rPr>
                <w:rFonts w:asciiTheme="minorBidi" w:hAnsiTheme="minorBidi"/>
                <w:sz w:val="24"/>
                <w:szCs w:val="24"/>
                <w:rtl/>
              </w:rPr>
            </w:pPr>
          </w:p>
          <w:p w:rsidR="0000272C" w:rsidRPr="00C53B46" w:rsidRDefault="0000272C" w:rsidP="00E9199D">
            <w:pPr>
              <w:numPr>
                <w:ilvl w:val="0"/>
                <w:numId w:val="31"/>
              </w:numPr>
              <w:ind w:left="0" w:firstLine="0"/>
              <w:jc w:val="both"/>
              <w:rPr>
                <w:rFonts w:asciiTheme="minorBidi" w:hAnsiTheme="minorBidi"/>
                <w:sz w:val="24"/>
                <w:szCs w:val="24"/>
              </w:rPr>
            </w:pPr>
            <w:r w:rsidRPr="00C53B46">
              <w:rPr>
                <w:rFonts w:asciiTheme="minorBidi" w:hAnsiTheme="minorBidi"/>
                <w:sz w:val="24"/>
                <w:szCs w:val="24"/>
                <w:rtl/>
              </w:rPr>
              <w:t>يجب أن لا تكون المعايير المحددة للمعدات والمواد والتصنيع في وثائق العطاء مقيدة . و يجب تحديد المواصفات الدولية المعتمدة كلما كان ذلك ممكناً . كما يجب تجنب  الإشارة الى الأسماء التجارية ، أو أرقام الأدلة المصورة، أو أية تفاصيل أخرى تحدد المواد والبنود المطلوبة بتلك المنتجة من مصنع معين، وذلك قدر الإمكان . و أذا  لم يكن ذلك ممكناً يجب أن يتبع وصف هذه البنود جملة (او مايماثلها الى اقصى حد).</w:t>
            </w:r>
          </w:p>
          <w:p w:rsidR="0000272C" w:rsidRPr="00C53B46" w:rsidRDefault="0000272C" w:rsidP="00E9199D">
            <w:pPr>
              <w:jc w:val="both"/>
              <w:rPr>
                <w:rFonts w:asciiTheme="minorBidi" w:hAnsiTheme="minorBidi"/>
                <w:sz w:val="24"/>
                <w:szCs w:val="24"/>
                <w:rtl/>
              </w:rPr>
            </w:pPr>
          </w:p>
          <w:p w:rsidR="0000272C" w:rsidRPr="00C53B46" w:rsidRDefault="0000272C" w:rsidP="00E9199D">
            <w:pPr>
              <w:jc w:val="both"/>
              <w:rPr>
                <w:rFonts w:asciiTheme="minorBidi" w:hAnsiTheme="minorBidi"/>
                <w:sz w:val="24"/>
                <w:szCs w:val="24"/>
                <w:rtl/>
              </w:rPr>
            </w:pPr>
          </w:p>
          <w:p w:rsidR="0000272C" w:rsidRPr="00C53B46" w:rsidRDefault="0000272C" w:rsidP="00E9199D">
            <w:pPr>
              <w:jc w:val="both"/>
              <w:rPr>
                <w:rFonts w:asciiTheme="minorBidi" w:hAnsiTheme="minorBidi"/>
                <w:sz w:val="24"/>
                <w:szCs w:val="24"/>
                <w:rtl/>
              </w:rPr>
            </w:pPr>
          </w:p>
          <w:p w:rsidR="0000272C" w:rsidRPr="00C53B46" w:rsidRDefault="0000272C" w:rsidP="00E9199D">
            <w:pPr>
              <w:jc w:val="both"/>
              <w:rPr>
                <w:rFonts w:asciiTheme="minorBidi" w:hAnsiTheme="minorBidi"/>
                <w:sz w:val="24"/>
                <w:szCs w:val="24"/>
                <w:rtl/>
              </w:rPr>
            </w:pPr>
          </w:p>
          <w:p w:rsidR="0000272C" w:rsidRPr="00C53B46" w:rsidRDefault="0000272C" w:rsidP="00E9199D">
            <w:pPr>
              <w:jc w:val="both"/>
              <w:rPr>
                <w:rFonts w:asciiTheme="minorBidi" w:hAnsiTheme="minorBidi"/>
                <w:sz w:val="24"/>
                <w:szCs w:val="24"/>
                <w:rtl/>
              </w:rPr>
            </w:pPr>
          </w:p>
          <w:p w:rsidR="0000272C" w:rsidRPr="00C53B46" w:rsidRDefault="0000272C" w:rsidP="00E9199D">
            <w:pPr>
              <w:jc w:val="both"/>
              <w:rPr>
                <w:rFonts w:asciiTheme="minorBidi" w:hAnsiTheme="minorBidi"/>
                <w:sz w:val="24"/>
                <w:szCs w:val="24"/>
                <w:rtl/>
              </w:rPr>
            </w:pPr>
          </w:p>
          <w:p w:rsidR="0000272C" w:rsidRPr="00C53B46" w:rsidRDefault="0000272C" w:rsidP="00E9199D">
            <w:pPr>
              <w:jc w:val="both"/>
              <w:rPr>
                <w:rFonts w:asciiTheme="minorBidi" w:hAnsiTheme="minorBidi"/>
                <w:sz w:val="24"/>
                <w:szCs w:val="24"/>
                <w:rtl/>
              </w:rPr>
            </w:pPr>
          </w:p>
          <w:p w:rsidR="0000272C" w:rsidRPr="00C53B46" w:rsidRDefault="0000272C" w:rsidP="00E9199D">
            <w:pPr>
              <w:jc w:val="both"/>
              <w:rPr>
                <w:rFonts w:asciiTheme="minorBidi" w:hAnsiTheme="minorBidi"/>
                <w:sz w:val="24"/>
                <w:szCs w:val="24"/>
                <w:rtl/>
              </w:rPr>
            </w:pPr>
          </w:p>
          <w:p w:rsidR="0000272C" w:rsidRPr="00C53B46" w:rsidRDefault="0000272C" w:rsidP="00E9199D">
            <w:pPr>
              <w:jc w:val="both"/>
              <w:rPr>
                <w:rFonts w:asciiTheme="minorBidi" w:hAnsiTheme="minorBidi"/>
                <w:sz w:val="24"/>
                <w:szCs w:val="24"/>
                <w:rtl/>
              </w:rPr>
            </w:pPr>
          </w:p>
          <w:p w:rsidR="0000272C" w:rsidRPr="00C53B46" w:rsidRDefault="0000272C" w:rsidP="00E9199D">
            <w:pPr>
              <w:jc w:val="both"/>
              <w:rPr>
                <w:rFonts w:asciiTheme="minorBidi" w:hAnsiTheme="minorBidi"/>
                <w:sz w:val="24"/>
                <w:szCs w:val="24"/>
                <w:rtl/>
              </w:rPr>
            </w:pPr>
          </w:p>
          <w:p w:rsidR="0000272C" w:rsidRPr="00C53B46" w:rsidRDefault="0000272C" w:rsidP="00E9199D">
            <w:pPr>
              <w:jc w:val="both"/>
              <w:rPr>
                <w:rFonts w:asciiTheme="minorBidi" w:hAnsiTheme="minorBidi"/>
                <w:sz w:val="24"/>
                <w:szCs w:val="24"/>
                <w:rtl/>
              </w:rPr>
            </w:pPr>
          </w:p>
          <w:p w:rsidR="0000272C" w:rsidRPr="00C53B46" w:rsidRDefault="0000272C" w:rsidP="00E9199D">
            <w:pPr>
              <w:jc w:val="both"/>
              <w:rPr>
                <w:rFonts w:asciiTheme="minorBidi" w:hAnsiTheme="minorBidi"/>
                <w:sz w:val="24"/>
                <w:szCs w:val="24"/>
                <w:rtl/>
                <w:lang w:bidi="ar-IQ"/>
              </w:rPr>
            </w:pPr>
          </w:p>
          <w:p w:rsidR="0000272C" w:rsidRPr="00C53B46" w:rsidRDefault="0000272C" w:rsidP="00E9199D">
            <w:pPr>
              <w:jc w:val="both"/>
              <w:rPr>
                <w:rFonts w:asciiTheme="minorBidi" w:hAnsiTheme="minorBidi"/>
                <w:sz w:val="24"/>
                <w:szCs w:val="24"/>
              </w:rPr>
            </w:pPr>
          </w:p>
          <w:p w:rsidR="0000272C" w:rsidRPr="00C53B46" w:rsidRDefault="0000272C" w:rsidP="00E9199D">
            <w:pPr>
              <w:jc w:val="both"/>
              <w:rPr>
                <w:rFonts w:asciiTheme="minorBidi" w:hAnsiTheme="minorBidi"/>
                <w:sz w:val="24"/>
                <w:szCs w:val="24"/>
                <w:rtl/>
              </w:rPr>
            </w:pPr>
          </w:p>
          <w:p w:rsidR="0000272C" w:rsidRPr="00C53B46" w:rsidRDefault="0000272C" w:rsidP="00E9199D">
            <w:pPr>
              <w:numPr>
                <w:ilvl w:val="0"/>
                <w:numId w:val="31"/>
              </w:numPr>
              <w:ind w:left="0" w:firstLine="0"/>
              <w:jc w:val="both"/>
              <w:rPr>
                <w:rFonts w:asciiTheme="minorBidi" w:hAnsiTheme="minorBidi"/>
                <w:sz w:val="24"/>
                <w:szCs w:val="24"/>
              </w:rPr>
            </w:pPr>
            <w:r w:rsidRPr="00C53B46">
              <w:rPr>
                <w:rFonts w:asciiTheme="minorBidi" w:hAnsiTheme="minorBidi"/>
                <w:sz w:val="24"/>
                <w:szCs w:val="24"/>
                <w:rtl/>
              </w:rPr>
              <w:lastRenderedPageBreak/>
              <w:t>يجب أن تبين المواصفات الفنية جميع المتطلبات فيما يتعلق بالنقاط الأتية، كأمثلة لا للحصر:</w:t>
            </w:r>
          </w:p>
          <w:p w:rsidR="0000272C" w:rsidRPr="00C53B46" w:rsidRDefault="0000272C" w:rsidP="00E9199D">
            <w:pPr>
              <w:jc w:val="both"/>
              <w:rPr>
                <w:rFonts w:asciiTheme="minorBidi" w:hAnsiTheme="minorBidi"/>
                <w:sz w:val="24"/>
                <w:szCs w:val="24"/>
                <w:rtl/>
              </w:rPr>
            </w:pPr>
          </w:p>
          <w:p w:rsidR="0000272C" w:rsidRPr="00C53B46" w:rsidRDefault="0000272C" w:rsidP="00E9199D">
            <w:pPr>
              <w:jc w:val="both"/>
              <w:rPr>
                <w:rFonts w:asciiTheme="minorBidi" w:hAnsiTheme="minorBidi"/>
                <w:sz w:val="24"/>
                <w:szCs w:val="24"/>
                <w:rtl/>
              </w:rPr>
            </w:pPr>
            <w:r w:rsidRPr="00C53B46">
              <w:rPr>
                <w:rFonts w:asciiTheme="minorBidi" w:hAnsiTheme="minorBidi"/>
                <w:sz w:val="24"/>
                <w:szCs w:val="24"/>
                <w:rtl/>
              </w:rPr>
              <w:t>(أ)</w:t>
            </w:r>
            <w:r w:rsidRPr="00C53B46">
              <w:rPr>
                <w:rFonts w:asciiTheme="minorBidi" w:hAnsiTheme="minorBidi"/>
                <w:sz w:val="24"/>
                <w:szCs w:val="24"/>
                <w:rtl/>
              </w:rPr>
              <w:tab/>
            </w:r>
            <w:r w:rsidRPr="00C53B46">
              <w:rPr>
                <w:rFonts w:asciiTheme="minorBidi" w:hAnsiTheme="minorBidi"/>
                <w:sz w:val="24"/>
                <w:szCs w:val="24"/>
                <w:rtl/>
              </w:rPr>
              <w:tab/>
              <w:t>معايير المواد والتصنيع المطلوب  لإنتاج وتصنيع هذه المواد.</w:t>
            </w:r>
          </w:p>
          <w:p w:rsidR="0000272C" w:rsidRPr="00C53B46" w:rsidRDefault="0000272C" w:rsidP="00E9199D">
            <w:pPr>
              <w:jc w:val="both"/>
              <w:rPr>
                <w:rFonts w:asciiTheme="minorBidi" w:hAnsiTheme="minorBidi"/>
                <w:sz w:val="24"/>
                <w:szCs w:val="24"/>
                <w:rtl/>
              </w:rPr>
            </w:pPr>
          </w:p>
          <w:p w:rsidR="0000272C" w:rsidRPr="00C53B46" w:rsidRDefault="0000272C" w:rsidP="00E9199D">
            <w:pPr>
              <w:jc w:val="both"/>
              <w:rPr>
                <w:rFonts w:asciiTheme="minorBidi" w:hAnsiTheme="minorBidi"/>
                <w:sz w:val="24"/>
                <w:szCs w:val="24"/>
              </w:rPr>
            </w:pPr>
            <w:r w:rsidRPr="00C53B46">
              <w:rPr>
                <w:rFonts w:asciiTheme="minorBidi" w:hAnsiTheme="minorBidi"/>
                <w:sz w:val="24"/>
                <w:szCs w:val="24"/>
                <w:rtl/>
              </w:rPr>
              <w:t>(ب)</w:t>
            </w:r>
            <w:r w:rsidRPr="00C53B46">
              <w:rPr>
                <w:rFonts w:asciiTheme="minorBidi" w:hAnsiTheme="minorBidi"/>
                <w:sz w:val="24"/>
                <w:szCs w:val="24"/>
                <w:rtl/>
              </w:rPr>
              <w:tab/>
            </w:r>
            <w:r w:rsidRPr="00C53B46">
              <w:rPr>
                <w:rFonts w:asciiTheme="minorBidi" w:hAnsiTheme="minorBidi"/>
                <w:sz w:val="24"/>
                <w:szCs w:val="24"/>
                <w:rtl/>
              </w:rPr>
              <w:tab/>
              <w:t>تفاصيل الاختبارات المطلوبة (النوع والرقم).</w:t>
            </w:r>
          </w:p>
          <w:p w:rsidR="0000272C" w:rsidRPr="00C53B46" w:rsidRDefault="0000272C" w:rsidP="00E9199D">
            <w:pPr>
              <w:jc w:val="both"/>
              <w:rPr>
                <w:rFonts w:asciiTheme="minorBidi" w:hAnsiTheme="minorBidi"/>
                <w:sz w:val="24"/>
                <w:szCs w:val="24"/>
                <w:rtl/>
              </w:rPr>
            </w:pPr>
          </w:p>
          <w:p w:rsidR="0000272C" w:rsidRPr="00C53B46" w:rsidRDefault="0000272C" w:rsidP="00E9199D">
            <w:pPr>
              <w:jc w:val="both"/>
              <w:rPr>
                <w:rFonts w:asciiTheme="minorBidi" w:hAnsiTheme="minorBidi"/>
                <w:sz w:val="24"/>
                <w:szCs w:val="24"/>
              </w:rPr>
            </w:pPr>
            <w:r w:rsidRPr="00C53B46">
              <w:rPr>
                <w:rFonts w:asciiTheme="minorBidi" w:hAnsiTheme="minorBidi"/>
                <w:sz w:val="24"/>
                <w:szCs w:val="24"/>
                <w:rtl/>
              </w:rPr>
              <w:t>(ج)</w:t>
            </w:r>
            <w:r w:rsidRPr="00C53B46">
              <w:rPr>
                <w:rFonts w:asciiTheme="minorBidi" w:hAnsiTheme="minorBidi"/>
                <w:sz w:val="24"/>
                <w:szCs w:val="24"/>
                <w:rtl/>
              </w:rPr>
              <w:tab/>
              <w:t>أي عمل إضافي و/أو خدمات متصلة به مطلوبة لتحقيق التسليم/الاكمال على أكمل وجه.</w:t>
            </w:r>
          </w:p>
          <w:p w:rsidR="0000272C" w:rsidRPr="00C53B46" w:rsidRDefault="0000272C" w:rsidP="00E9199D">
            <w:pPr>
              <w:jc w:val="both"/>
              <w:rPr>
                <w:rFonts w:asciiTheme="minorBidi" w:hAnsiTheme="minorBidi"/>
                <w:sz w:val="24"/>
                <w:szCs w:val="24"/>
                <w:rtl/>
              </w:rPr>
            </w:pPr>
          </w:p>
          <w:p w:rsidR="0000272C" w:rsidRPr="00C53B46" w:rsidRDefault="0000272C" w:rsidP="00E9199D">
            <w:pPr>
              <w:jc w:val="both"/>
              <w:rPr>
                <w:rFonts w:asciiTheme="minorBidi" w:hAnsiTheme="minorBidi"/>
                <w:sz w:val="24"/>
                <w:szCs w:val="24"/>
              </w:rPr>
            </w:pPr>
            <w:r w:rsidRPr="00C53B46">
              <w:rPr>
                <w:rFonts w:asciiTheme="minorBidi" w:hAnsiTheme="minorBidi"/>
                <w:sz w:val="24"/>
                <w:szCs w:val="24"/>
                <w:rtl/>
              </w:rPr>
              <w:t>(د)</w:t>
            </w:r>
            <w:r w:rsidRPr="00C53B46">
              <w:rPr>
                <w:rFonts w:asciiTheme="minorBidi" w:hAnsiTheme="minorBidi"/>
                <w:sz w:val="24"/>
                <w:szCs w:val="24"/>
                <w:rtl/>
              </w:rPr>
              <w:tab/>
              <w:t>تفاصيل النشاطات التي يجب تنفيذها من المجهز وطبيعة مشاركة المشتري فيها.</w:t>
            </w:r>
          </w:p>
          <w:p w:rsidR="0000272C" w:rsidRPr="00C53B46" w:rsidRDefault="0000272C" w:rsidP="00E9199D">
            <w:pPr>
              <w:jc w:val="both"/>
              <w:rPr>
                <w:rFonts w:asciiTheme="minorBidi" w:hAnsiTheme="minorBidi"/>
                <w:sz w:val="24"/>
                <w:szCs w:val="24"/>
                <w:rtl/>
                <w:lang w:bidi="ar-IQ"/>
              </w:rPr>
            </w:pPr>
          </w:p>
          <w:p w:rsidR="0000272C" w:rsidRPr="00C53B46" w:rsidRDefault="0000272C" w:rsidP="00E9199D">
            <w:pPr>
              <w:jc w:val="both"/>
              <w:rPr>
                <w:rFonts w:asciiTheme="minorBidi" w:hAnsiTheme="minorBidi"/>
                <w:sz w:val="24"/>
                <w:szCs w:val="24"/>
                <w:rtl/>
                <w:lang w:bidi="ar-IQ"/>
              </w:rPr>
            </w:pPr>
          </w:p>
          <w:p w:rsidR="0000272C" w:rsidRPr="00C53B46" w:rsidRDefault="0000272C" w:rsidP="00E9199D">
            <w:pPr>
              <w:jc w:val="both"/>
              <w:rPr>
                <w:rFonts w:asciiTheme="minorBidi" w:hAnsiTheme="minorBidi"/>
                <w:sz w:val="24"/>
                <w:szCs w:val="24"/>
              </w:rPr>
            </w:pPr>
            <w:r w:rsidRPr="00C53B46">
              <w:rPr>
                <w:rFonts w:asciiTheme="minorBidi" w:hAnsiTheme="minorBidi"/>
                <w:sz w:val="24"/>
                <w:szCs w:val="24"/>
                <w:rtl/>
              </w:rPr>
              <w:t xml:space="preserve"> </w:t>
            </w:r>
          </w:p>
          <w:p w:rsidR="0000272C" w:rsidRPr="00C53B46" w:rsidRDefault="0000272C" w:rsidP="00E9199D">
            <w:pPr>
              <w:tabs>
                <w:tab w:val="left" w:pos="2486"/>
              </w:tabs>
              <w:bidi w:val="0"/>
              <w:jc w:val="both"/>
              <w:rPr>
                <w:rFonts w:asciiTheme="minorBidi" w:hAnsiTheme="minorBidi"/>
                <w:sz w:val="24"/>
                <w:szCs w:val="24"/>
                <w:rtl/>
                <w:lang w:bidi="ar-IQ"/>
              </w:rPr>
            </w:pPr>
            <w:r w:rsidRPr="00C53B46">
              <w:rPr>
                <w:rFonts w:asciiTheme="minorBidi" w:hAnsiTheme="minorBidi"/>
                <w:sz w:val="24"/>
                <w:szCs w:val="24"/>
                <w:rtl/>
              </w:rPr>
              <w:tab/>
              <w:t>(هـ)</w:t>
            </w:r>
            <w:r w:rsidRPr="00C53B46">
              <w:rPr>
                <w:rFonts w:asciiTheme="minorBidi" w:hAnsiTheme="minorBidi" w:hint="cs"/>
                <w:sz w:val="24"/>
                <w:szCs w:val="24"/>
                <w:rtl/>
              </w:rPr>
              <w:t xml:space="preserve">      </w:t>
            </w:r>
            <w:r w:rsidRPr="00C53B46">
              <w:rPr>
                <w:rFonts w:asciiTheme="minorBidi" w:hAnsiTheme="minorBidi"/>
                <w:sz w:val="24"/>
                <w:szCs w:val="24"/>
                <w:rtl/>
              </w:rPr>
              <w:t xml:space="preserve">قائمة بتفاصيل الضمانات التي تغطيها كفالة السلع </w:t>
            </w:r>
            <w:r w:rsidRPr="00C53B46">
              <w:rPr>
                <w:rFonts w:asciiTheme="minorBidi" w:hAnsiTheme="minorBidi"/>
                <w:sz w:val="24"/>
                <w:szCs w:val="24"/>
              </w:rPr>
              <w:t>Liquidated Damage</w:t>
            </w:r>
            <w:r w:rsidRPr="00C53B46">
              <w:rPr>
                <w:rFonts w:asciiTheme="minorBidi" w:hAnsiTheme="minorBidi"/>
                <w:sz w:val="24"/>
                <w:szCs w:val="24"/>
                <w:rtl/>
              </w:rPr>
              <w:t>التي ستطبق في حالة عدم تحقيق الضمانات.</w:t>
            </w:r>
          </w:p>
          <w:p w:rsidR="0000272C" w:rsidRPr="00C53B46" w:rsidRDefault="0000272C" w:rsidP="00E9199D">
            <w:pPr>
              <w:tabs>
                <w:tab w:val="left" w:pos="2486"/>
              </w:tabs>
              <w:bidi w:val="0"/>
              <w:jc w:val="both"/>
              <w:rPr>
                <w:rFonts w:asciiTheme="minorBidi" w:hAnsiTheme="minorBidi"/>
                <w:sz w:val="24"/>
                <w:szCs w:val="24"/>
                <w:lang w:bidi="ar-IQ"/>
              </w:rPr>
            </w:pPr>
          </w:p>
          <w:p w:rsidR="0000272C" w:rsidRPr="00C53B46" w:rsidRDefault="0000272C" w:rsidP="00E9199D">
            <w:pPr>
              <w:tabs>
                <w:tab w:val="left" w:pos="2486"/>
              </w:tabs>
              <w:bidi w:val="0"/>
              <w:jc w:val="both"/>
              <w:rPr>
                <w:rFonts w:asciiTheme="minorBidi" w:hAnsiTheme="minorBidi"/>
                <w:sz w:val="24"/>
                <w:szCs w:val="24"/>
                <w:rtl/>
                <w:lang w:bidi="ar-IQ"/>
              </w:rPr>
            </w:pPr>
          </w:p>
          <w:p w:rsidR="0000272C" w:rsidRPr="00C53B46" w:rsidRDefault="0000272C" w:rsidP="00E9199D">
            <w:pPr>
              <w:numPr>
                <w:ilvl w:val="0"/>
                <w:numId w:val="32"/>
              </w:numPr>
              <w:ind w:left="0" w:firstLine="0"/>
              <w:jc w:val="both"/>
              <w:rPr>
                <w:rFonts w:cs="Arabic Transparent"/>
                <w:rtl/>
              </w:rPr>
            </w:pPr>
            <w:r w:rsidRPr="00C53B46">
              <w:rPr>
                <w:rFonts w:cs="Arabic Transparent" w:hint="cs"/>
                <w:rtl/>
              </w:rPr>
              <w:t>يجب أن تبين المواصفات جميع المتطلبات والخصائص الفنية والأدائية، بما في ذلك الاقيام العليا والدنيا المضمونة أو المقبولة، كما هو مناسب. يضيف المشتري، عند الضرورة، نموذجا خاصاً (يرفق بنموذج تسليم العطاء) ليبين فيه مقدم العطاء معلومات تفصيلية حول هذه الخصائص الأدائية مقابل هذه الاقيام المضمونة أو المقبولة.</w:t>
            </w:r>
          </w:p>
          <w:p w:rsidR="0000272C" w:rsidRPr="00C53B46" w:rsidRDefault="0000272C" w:rsidP="00E9199D">
            <w:pPr>
              <w:jc w:val="both"/>
              <w:rPr>
                <w:rFonts w:cs="Arabic Transparent"/>
                <w:rtl/>
              </w:rPr>
            </w:pPr>
          </w:p>
          <w:p w:rsidR="0000272C" w:rsidRPr="00C53B46" w:rsidRDefault="0000272C" w:rsidP="00E9199D">
            <w:pPr>
              <w:jc w:val="both"/>
              <w:rPr>
                <w:rFonts w:cs="Arabic Transparent"/>
                <w:rtl/>
              </w:rPr>
            </w:pPr>
            <w:r w:rsidRPr="00C53B46">
              <w:rPr>
                <w:rFonts w:cs="Arabic Transparent" w:hint="cs"/>
                <w:rtl/>
              </w:rPr>
              <w:t>عندما يطلب المشتري من مقدم العطاء أن يبين في عطائه جميع هذه المواصفا</w:t>
            </w:r>
            <w:r w:rsidRPr="00C53B46">
              <w:rPr>
                <w:rFonts w:cs="Arabic Transparent" w:hint="eastAsia"/>
                <w:rtl/>
              </w:rPr>
              <w:t>ت</w:t>
            </w:r>
            <w:r w:rsidRPr="00C53B46">
              <w:rPr>
                <w:rFonts w:cs="Arabic Transparent" w:hint="cs"/>
                <w:rtl/>
              </w:rPr>
              <w:t xml:space="preserve"> الفنية أو جزءاً منها، أو جداول فنية أو معلومات فنية أخرى، فعليه أن يحدد بالتفصيل مدى وطبيعة المعلومات المطلوبة والطريقة التي يجب تقديمها بها في العطاء من مقدم العطاء.</w:t>
            </w:r>
          </w:p>
          <w:p w:rsidR="0000272C" w:rsidRPr="00C53B46" w:rsidRDefault="0000272C" w:rsidP="00E9199D">
            <w:pPr>
              <w:jc w:val="both"/>
              <w:rPr>
                <w:rFonts w:cs="Arabic Transparent"/>
                <w:rtl/>
              </w:rPr>
            </w:pPr>
          </w:p>
          <w:p w:rsidR="0000272C" w:rsidRPr="00C53B46" w:rsidRDefault="0000272C" w:rsidP="00E9199D">
            <w:pPr>
              <w:tabs>
                <w:tab w:val="left" w:pos="2486"/>
              </w:tabs>
              <w:bidi w:val="0"/>
              <w:jc w:val="both"/>
              <w:rPr>
                <w:rFonts w:asciiTheme="minorBidi" w:hAnsiTheme="minorBidi"/>
                <w:sz w:val="24"/>
                <w:szCs w:val="24"/>
                <w:rtl/>
              </w:rPr>
            </w:pPr>
          </w:p>
          <w:p w:rsidR="0000272C" w:rsidRPr="00C53B46" w:rsidRDefault="0000272C" w:rsidP="00E9199D">
            <w:pPr>
              <w:tabs>
                <w:tab w:val="left" w:pos="2486"/>
              </w:tabs>
              <w:bidi w:val="0"/>
              <w:jc w:val="both"/>
              <w:rPr>
                <w:rFonts w:asciiTheme="minorBidi" w:hAnsiTheme="minorBidi"/>
                <w:sz w:val="24"/>
                <w:szCs w:val="24"/>
              </w:rPr>
            </w:pPr>
          </w:p>
        </w:tc>
      </w:tr>
    </w:tbl>
    <w:p w:rsidR="0000272C" w:rsidRPr="00C53B46" w:rsidRDefault="0000272C" w:rsidP="00E9199D">
      <w:pPr>
        <w:tabs>
          <w:tab w:val="left" w:pos="2486"/>
        </w:tabs>
        <w:bidi w:val="0"/>
        <w:jc w:val="both"/>
        <w:rPr>
          <w:rFonts w:asciiTheme="minorBidi" w:hAnsiTheme="minorBidi"/>
          <w:sz w:val="24"/>
          <w:szCs w:val="24"/>
          <w:rtl/>
        </w:rPr>
      </w:pPr>
    </w:p>
    <w:p w:rsidR="0000272C" w:rsidRPr="00C53B46" w:rsidRDefault="0000272C" w:rsidP="00E9199D">
      <w:pPr>
        <w:tabs>
          <w:tab w:val="left" w:pos="2486"/>
        </w:tabs>
        <w:bidi w:val="0"/>
        <w:jc w:val="both"/>
        <w:rPr>
          <w:rFonts w:asciiTheme="minorBidi" w:hAnsiTheme="minorBidi"/>
          <w:sz w:val="24"/>
          <w:szCs w:val="24"/>
        </w:rPr>
      </w:pPr>
    </w:p>
    <w:p w:rsidR="0000272C" w:rsidRPr="00C53B46" w:rsidRDefault="0000272C" w:rsidP="00E9199D">
      <w:pPr>
        <w:tabs>
          <w:tab w:val="left" w:pos="2486"/>
        </w:tabs>
        <w:bidi w:val="0"/>
        <w:jc w:val="both"/>
        <w:rPr>
          <w:rFonts w:asciiTheme="minorBidi" w:hAnsiTheme="minorBidi"/>
          <w:sz w:val="24"/>
          <w:szCs w:val="24"/>
        </w:rPr>
      </w:pPr>
    </w:p>
    <w:p w:rsidR="0000272C" w:rsidRPr="00C53B46" w:rsidRDefault="0000272C" w:rsidP="00E9199D">
      <w:pPr>
        <w:tabs>
          <w:tab w:val="left" w:pos="2486"/>
        </w:tabs>
        <w:bidi w:val="0"/>
        <w:jc w:val="both"/>
        <w:rPr>
          <w:rFonts w:asciiTheme="minorBidi" w:hAnsiTheme="minorBidi"/>
          <w:sz w:val="24"/>
          <w:szCs w:val="24"/>
        </w:rPr>
      </w:pPr>
    </w:p>
    <w:p w:rsidR="001D14D1" w:rsidRPr="00C53B46" w:rsidRDefault="001D14D1" w:rsidP="00E9199D">
      <w:pPr>
        <w:tabs>
          <w:tab w:val="left" w:pos="2486"/>
        </w:tabs>
        <w:bidi w:val="0"/>
        <w:jc w:val="both"/>
        <w:rPr>
          <w:rFonts w:asciiTheme="minorBidi" w:hAnsiTheme="minorBidi"/>
          <w:sz w:val="24"/>
          <w:szCs w:val="24"/>
        </w:rPr>
      </w:pPr>
    </w:p>
    <w:p w:rsidR="001D14D1" w:rsidRPr="00C53B46" w:rsidRDefault="001D14D1" w:rsidP="00E9199D">
      <w:pPr>
        <w:tabs>
          <w:tab w:val="left" w:pos="2486"/>
        </w:tabs>
        <w:bidi w:val="0"/>
        <w:jc w:val="both"/>
        <w:rPr>
          <w:rFonts w:asciiTheme="minorBidi" w:hAnsiTheme="minorBidi"/>
          <w:sz w:val="24"/>
          <w:szCs w:val="24"/>
        </w:rPr>
      </w:pPr>
    </w:p>
    <w:p w:rsidR="001D14D1" w:rsidRPr="00C53B46" w:rsidRDefault="001D14D1" w:rsidP="00E9199D">
      <w:pPr>
        <w:tabs>
          <w:tab w:val="left" w:pos="2486"/>
        </w:tabs>
        <w:bidi w:val="0"/>
        <w:jc w:val="both"/>
        <w:rPr>
          <w:rFonts w:asciiTheme="minorBidi" w:hAnsiTheme="minorBidi"/>
          <w:sz w:val="24"/>
          <w:szCs w:val="24"/>
        </w:rPr>
      </w:pP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210"/>
        <w:gridCol w:w="5210"/>
      </w:tblGrid>
      <w:tr w:rsidR="0000272C" w:rsidRPr="00C53B46" w:rsidTr="001D14D1">
        <w:tc>
          <w:tcPr>
            <w:tcW w:w="5210" w:type="dxa"/>
          </w:tcPr>
          <w:p w:rsidR="0000272C" w:rsidRPr="00C53B46" w:rsidRDefault="0000272C" w:rsidP="00E9199D">
            <w:pPr>
              <w:bidi w:val="0"/>
              <w:spacing w:line="242" w:lineRule="auto"/>
              <w:jc w:val="both"/>
              <w:rPr>
                <w:rFonts w:asciiTheme="minorBidi" w:eastAsia="Arial" w:hAnsiTheme="minorBidi"/>
              </w:rPr>
            </w:pPr>
            <w:r w:rsidRPr="00C53B46">
              <w:rPr>
                <w:rFonts w:asciiTheme="minorBidi" w:eastAsia="Arial" w:hAnsiTheme="minorBidi"/>
              </w:rPr>
              <w:lastRenderedPageBreak/>
              <w:t>T</w:t>
            </w:r>
            <w:r w:rsidRPr="00C53B46">
              <w:rPr>
                <w:rFonts w:asciiTheme="minorBidi" w:eastAsia="Arial" w:hAnsiTheme="minorBidi"/>
                <w:spacing w:val="-2"/>
              </w:rPr>
              <w:t>e</w:t>
            </w:r>
            <w:r w:rsidRPr="00C53B46">
              <w:rPr>
                <w:rFonts w:asciiTheme="minorBidi" w:eastAsia="Arial" w:hAnsiTheme="minorBidi"/>
                <w:spacing w:val="3"/>
              </w:rPr>
              <w:t>c</w:t>
            </w:r>
            <w:r w:rsidRPr="00C53B46">
              <w:rPr>
                <w:rFonts w:asciiTheme="minorBidi" w:eastAsia="Arial" w:hAnsiTheme="minorBidi"/>
                <w:spacing w:val="-3"/>
              </w:rPr>
              <w:t>h</w:t>
            </w:r>
            <w:r w:rsidRPr="00C53B46">
              <w:rPr>
                <w:rFonts w:asciiTheme="minorBidi" w:eastAsia="Arial" w:hAnsiTheme="minorBidi"/>
              </w:rPr>
              <w:t>ni</w:t>
            </w:r>
            <w:r w:rsidRPr="00C53B46">
              <w:rPr>
                <w:rFonts w:asciiTheme="minorBidi" w:eastAsia="Arial" w:hAnsiTheme="minorBidi"/>
                <w:spacing w:val="1"/>
              </w:rPr>
              <w:t>c</w:t>
            </w:r>
            <w:r w:rsidRPr="00C53B46">
              <w:rPr>
                <w:rFonts w:asciiTheme="minorBidi" w:eastAsia="Arial" w:hAnsiTheme="minorBidi"/>
                <w:spacing w:val="-3"/>
              </w:rPr>
              <w:t>a</w:t>
            </w:r>
            <w:r w:rsidRPr="00C53B46">
              <w:rPr>
                <w:rFonts w:asciiTheme="minorBidi" w:eastAsia="Arial" w:hAnsiTheme="minorBidi"/>
              </w:rPr>
              <w:t>l</w:t>
            </w:r>
            <w:r w:rsidRPr="00C53B46">
              <w:rPr>
                <w:rFonts w:asciiTheme="minorBidi" w:eastAsia="Arial" w:hAnsiTheme="minorBidi"/>
                <w:spacing w:val="11"/>
              </w:rPr>
              <w:t xml:space="preserve"> </w:t>
            </w:r>
            <w:r w:rsidRPr="00C53B46">
              <w:rPr>
                <w:rFonts w:asciiTheme="minorBidi" w:eastAsia="Arial" w:hAnsiTheme="minorBidi"/>
                <w:spacing w:val="3"/>
              </w:rPr>
              <w:t>S</w:t>
            </w:r>
            <w:r w:rsidRPr="00C53B46">
              <w:rPr>
                <w:rFonts w:asciiTheme="minorBidi" w:eastAsia="Arial" w:hAnsiTheme="minorBidi"/>
                <w:spacing w:val="-3"/>
              </w:rPr>
              <w:t>p</w:t>
            </w:r>
            <w:r w:rsidRPr="00C53B46">
              <w:rPr>
                <w:rFonts w:asciiTheme="minorBidi" w:eastAsia="Arial" w:hAnsiTheme="minorBidi"/>
              </w:rPr>
              <w:t>e</w:t>
            </w:r>
            <w:r w:rsidRPr="00C53B46">
              <w:rPr>
                <w:rFonts w:asciiTheme="minorBidi" w:eastAsia="Arial" w:hAnsiTheme="minorBidi"/>
                <w:spacing w:val="-2"/>
              </w:rPr>
              <w:t>c</w:t>
            </w:r>
            <w:r w:rsidRPr="00C53B46">
              <w:rPr>
                <w:rFonts w:asciiTheme="minorBidi" w:eastAsia="Arial" w:hAnsiTheme="minorBidi"/>
                <w:spacing w:val="3"/>
              </w:rPr>
              <w:t>i</w:t>
            </w:r>
            <w:r w:rsidRPr="00C53B46">
              <w:rPr>
                <w:rFonts w:asciiTheme="minorBidi" w:eastAsia="Arial" w:hAnsiTheme="minorBidi"/>
                <w:spacing w:val="2"/>
              </w:rPr>
              <w:t>f</w:t>
            </w:r>
            <w:r w:rsidRPr="00C53B46">
              <w:rPr>
                <w:rFonts w:asciiTheme="minorBidi" w:eastAsia="Arial" w:hAnsiTheme="minorBidi"/>
              </w:rPr>
              <w:t>i</w:t>
            </w:r>
            <w:r w:rsidRPr="00C53B46">
              <w:rPr>
                <w:rFonts w:asciiTheme="minorBidi" w:eastAsia="Arial" w:hAnsiTheme="minorBidi"/>
                <w:spacing w:val="2"/>
              </w:rPr>
              <w:t>c</w:t>
            </w:r>
            <w:r w:rsidRPr="00C53B46">
              <w:rPr>
                <w:rFonts w:asciiTheme="minorBidi" w:eastAsia="Arial" w:hAnsiTheme="minorBidi"/>
              </w:rPr>
              <w:t>a</w:t>
            </w:r>
            <w:r w:rsidRPr="00C53B46">
              <w:rPr>
                <w:rFonts w:asciiTheme="minorBidi" w:eastAsia="Arial" w:hAnsiTheme="minorBidi"/>
                <w:spacing w:val="-3"/>
              </w:rPr>
              <w:t>t</w:t>
            </w:r>
            <w:r w:rsidRPr="00C53B46">
              <w:rPr>
                <w:rFonts w:asciiTheme="minorBidi" w:eastAsia="Arial" w:hAnsiTheme="minorBidi"/>
                <w:spacing w:val="-1"/>
              </w:rPr>
              <w:t>i</w:t>
            </w:r>
            <w:r w:rsidRPr="00C53B46">
              <w:rPr>
                <w:rFonts w:asciiTheme="minorBidi" w:eastAsia="Arial" w:hAnsiTheme="minorBidi"/>
              </w:rPr>
              <w:t>o</w:t>
            </w:r>
            <w:r w:rsidRPr="00C53B46">
              <w:rPr>
                <w:rFonts w:asciiTheme="minorBidi" w:eastAsia="Arial" w:hAnsiTheme="minorBidi"/>
                <w:spacing w:val="-3"/>
              </w:rPr>
              <w:t>n</w:t>
            </w:r>
            <w:r w:rsidRPr="00C53B46">
              <w:rPr>
                <w:rFonts w:asciiTheme="minorBidi" w:eastAsia="Arial" w:hAnsiTheme="minorBidi"/>
              </w:rPr>
              <w:t>s</w:t>
            </w:r>
            <w:r w:rsidRPr="00C53B46">
              <w:rPr>
                <w:rFonts w:asciiTheme="minorBidi" w:eastAsia="Arial" w:hAnsiTheme="minorBidi"/>
                <w:spacing w:val="13"/>
              </w:rPr>
              <w:t xml:space="preserve"> </w:t>
            </w:r>
            <w:r w:rsidRPr="00C53B46">
              <w:rPr>
                <w:rFonts w:asciiTheme="minorBidi" w:eastAsia="Arial" w:hAnsiTheme="minorBidi"/>
                <w:spacing w:val="3"/>
              </w:rPr>
              <w:t>S</w:t>
            </w:r>
            <w:r w:rsidRPr="00C53B46">
              <w:rPr>
                <w:rFonts w:asciiTheme="minorBidi" w:eastAsia="Arial" w:hAnsiTheme="minorBidi"/>
                <w:spacing w:val="-3"/>
              </w:rPr>
              <w:t>u</w:t>
            </w:r>
            <w:r w:rsidRPr="00C53B46">
              <w:rPr>
                <w:rFonts w:asciiTheme="minorBidi" w:eastAsia="Arial" w:hAnsiTheme="minorBidi"/>
                <w:spacing w:val="2"/>
              </w:rPr>
              <w:t>mm</w:t>
            </w:r>
            <w:r w:rsidRPr="00C53B46">
              <w:rPr>
                <w:rFonts w:asciiTheme="minorBidi" w:eastAsia="Arial" w:hAnsiTheme="minorBidi"/>
                <w:spacing w:val="-3"/>
              </w:rPr>
              <w:t>a</w:t>
            </w:r>
            <w:r w:rsidRPr="00C53B46">
              <w:rPr>
                <w:rFonts w:asciiTheme="minorBidi" w:eastAsia="Arial" w:hAnsiTheme="minorBidi"/>
                <w:spacing w:val="1"/>
              </w:rPr>
              <w:t>r</w:t>
            </w:r>
            <w:r w:rsidRPr="00C53B46">
              <w:rPr>
                <w:rFonts w:asciiTheme="minorBidi" w:eastAsia="Arial" w:hAnsiTheme="minorBidi"/>
                <w:spacing w:val="-4"/>
              </w:rPr>
              <w:t>y</w:t>
            </w:r>
            <w:r w:rsidRPr="00C53B46">
              <w:rPr>
                <w:rFonts w:asciiTheme="minorBidi" w:eastAsia="Arial" w:hAnsiTheme="minorBidi"/>
              </w:rPr>
              <w:t>:</w:t>
            </w:r>
            <w:r w:rsidRPr="00C53B46">
              <w:rPr>
                <w:rFonts w:asciiTheme="minorBidi" w:eastAsia="Arial" w:hAnsiTheme="minorBidi"/>
                <w:spacing w:val="12"/>
              </w:rPr>
              <w:t xml:space="preserve"> </w:t>
            </w:r>
            <w:r w:rsidRPr="00C53B46">
              <w:rPr>
                <w:rFonts w:asciiTheme="minorBidi" w:eastAsia="Arial" w:hAnsiTheme="minorBidi"/>
                <w:spacing w:val="-2"/>
              </w:rPr>
              <w:t xml:space="preserve">Commodities </w:t>
            </w:r>
            <w:r w:rsidRPr="00C53B46">
              <w:rPr>
                <w:rFonts w:asciiTheme="minorBidi" w:eastAsia="Arial" w:hAnsiTheme="minorBidi"/>
                <w:spacing w:val="6"/>
              </w:rPr>
              <w:t xml:space="preserve"> </w:t>
            </w:r>
            <w:r w:rsidRPr="00C53B46">
              <w:rPr>
                <w:rFonts w:asciiTheme="minorBidi" w:eastAsia="Arial" w:hAnsiTheme="minorBidi"/>
                <w:spacing w:val="-3"/>
              </w:rPr>
              <w:t>a</w:t>
            </w:r>
            <w:r w:rsidRPr="00C53B46">
              <w:rPr>
                <w:rFonts w:asciiTheme="minorBidi" w:eastAsia="Arial" w:hAnsiTheme="minorBidi"/>
                <w:spacing w:val="2"/>
              </w:rPr>
              <w:t>n</w:t>
            </w:r>
            <w:r w:rsidRPr="00C53B46">
              <w:rPr>
                <w:rFonts w:asciiTheme="minorBidi" w:eastAsia="Arial" w:hAnsiTheme="minorBidi"/>
              </w:rPr>
              <w:t xml:space="preserve">d </w:t>
            </w:r>
            <w:r w:rsidRPr="00C53B46">
              <w:rPr>
                <w:rFonts w:asciiTheme="minorBidi" w:eastAsia="Arial" w:hAnsiTheme="minorBidi"/>
                <w:spacing w:val="1"/>
              </w:rPr>
              <w:t>r</w:t>
            </w:r>
            <w:r w:rsidRPr="00C53B46">
              <w:rPr>
                <w:rFonts w:asciiTheme="minorBidi" w:eastAsia="Arial" w:hAnsiTheme="minorBidi"/>
              </w:rPr>
              <w:t>elated</w:t>
            </w:r>
            <w:r w:rsidRPr="00C53B46">
              <w:rPr>
                <w:rFonts w:asciiTheme="minorBidi" w:eastAsia="Arial" w:hAnsiTheme="minorBidi"/>
                <w:spacing w:val="5"/>
              </w:rPr>
              <w:t xml:space="preserve"> </w:t>
            </w:r>
            <w:r w:rsidRPr="00C53B46">
              <w:rPr>
                <w:rFonts w:asciiTheme="minorBidi" w:eastAsia="Arial" w:hAnsiTheme="minorBidi"/>
                <w:spacing w:val="-2"/>
              </w:rPr>
              <w:t>s</w:t>
            </w:r>
            <w:r w:rsidRPr="00C53B46">
              <w:rPr>
                <w:rFonts w:asciiTheme="minorBidi" w:eastAsia="Arial" w:hAnsiTheme="minorBidi"/>
                <w:spacing w:val="2"/>
              </w:rPr>
              <w:t>e</w:t>
            </w:r>
            <w:r w:rsidRPr="00C53B46">
              <w:rPr>
                <w:rFonts w:asciiTheme="minorBidi" w:eastAsia="Arial" w:hAnsiTheme="minorBidi"/>
              </w:rPr>
              <w:t>r</w:t>
            </w:r>
            <w:r w:rsidRPr="00C53B46">
              <w:rPr>
                <w:rFonts w:asciiTheme="minorBidi" w:eastAsia="Arial" w:hAnsiTheme="minorBidi"/>
                <w:spacing w:val="-3"/>
              </w:rPr>
              <w:t>v</w:t>
            </w:r>
            <w:r w:rsidRPr="00C53B46">
              <w:rPr>
                <w:rFonts w:asciiTheme="minorBidi" w:eastAsia="Arial" w:hAnsiTheme="minorBidi"/>
                <w:spacing w:val="3"/>
              </w:rPr>
              <w:t>i</w:t>
            </w:r>
            <w:r w:rsidRPr="00C53B46">
              <w:rPr>
                <w:rFonts w:asciiTheme="minorBidi" w:eastAsia="Arial" w:hAnsiTheme="minorBidi"/>
              </w:rPr>
              <w:t>c</w:t>
            </w:r>
            <w:r w:rsidRPr="00C53B46">
              <w:rPr>
                <w:rFonts w:asciiTheme="minorBidi" w:eastAsia="Arial" w:hAnsiTheme="minorBidi"/>
                <w:spacing w:val="-2"/>
              </w:rPr>
              <w:t>e</w:t>
            </w:r>
            <w:r w:rsidRPr="00C53B46">
              <w:rPr>
                <w:rFonts w:asciiTheme="minorBidi" w:eastAsia="Arial" w:hAnsiTheme="minorBidi"/>
              </w:rPr>
              <w:t>s</w:t>
            </w:r>
            <w:r w:rsidRPr="00C53B46">
              <w:rPr>
                <w:rFonts w:asciiTheme="minorBidi" w:eastAsia="Arial" w:hAnsiTheme="minorBidi"/>
                <w:spacing w:val="8"/>
              </w:rPr>
              <w:t xml:space="preserve"> </w:t>
            </w:r>
            <w:r w:rsidRPr="00C53B46">
              <w:rPr>
                <w:rFonts w:asciiTheme="minorBidi" w:eastAsia="Arial" w:hAnsiTheme="minorBidi"/>
              </w:rPr>
              <w:t>sh</w:t>
            </w:r>
            <w:r w:rsidRPr="00C53B46">
              <w:rPr>
                <w:rFonts w:asciiTheme="minorBidi" w:eastAsia="Arial" w:hAnsiTheme="minorBidi"/>
                <w:spacing w:val="-2"/>
              </w:rPr>
              <w:t>a</w:t>
            </w:r>
            <w:r w:rsidRPr="00C53B46">
              <w:rPr>
                <w:rFonts w:asciiTheme="minorBidi" w:eastAsia="Arial" w:hAnsiTheme="minorBidi"/>
              </w:rPr>
              <w:t>ll</w:t>
            </w:r>
            <w:r w:rsidRPr="00C53B46">
              <w:rPr>
                <w:rFonts w:asciiTheme="minorBidi" w:eastAsia="Arial" w:hAnsiTheme="minorBidi"/>
                <w:spacing w:val="5"/>
              </w:rPr>
              <w:t xml:space="preserve"> </w:t>
            </w:r>
            <w:r w:rsidRPr="00C53B46">
              <w:rPr>
                <w:rFonts w:asciiTheme="minorBidi" w:eastAsia="Arial" w:hAnsiTheme="minorBidi"/>
              </w:rPr>
              <w:t>be</w:t>
            </w:r>
            <w:r w:rsidRPr="00C53B46">
              <w:rPr>
                <w:rFonts w:asciiTheme="minorBidi" w:eastAsia="Arial" w:hAnsiTheme="minorBidi"/>
                <w:spacing w:val="1"/>
              </w:rPr>
              <w:t xml:space="preserve"> </w:t>
            </w:r>
            <w:r w:rsidRPr="00C53B46">
              <w:rPr>
                <w:rFonts w:asciiTheme="minorBidi" w:eastAsia="Arial" w:hAnsiTheme="minorBidi"/>
              </w:rPr>
              <w:t>a</w:t>
            </w:r>
            <w:r w:rsidRPr="00C53B46">
              <w:rPr>
                <w:rFonts w:asciiTheme="minorBidi" w:eastAsia="Arial" w:hAnsiTheme="minorBidi"/>
                <w:spacing w:val="-2"/>
              </w:rPr>
              <w:t>c</w:t>
            </w:r>
            <w:r w:rsidRPr="00C53B46">
              <w:rPr>
                <w:rFonts w:asciiTheme="minorBidi" w:eastAsia="Arial" w:hAnsiTheme="minorBidi"/>
              </w:rPr>
              <w:t>c</w:t>
            </w:r>
            <w:r w:rsidRPr="00C53B46">
              <w:rPr>
                <w:rFonts w:asciiTheme="minorBidi" w:eastAsia="Arial" w:hAnsiTheme="minorBidi"/>
                <w:spacing w:val="3"/>
              </w:rPr>
              <w:t>o</w:t>
            </w:r>
            <w:r w:rsidRPr="00C53B46">
              <w:rPr>
                <w:rFonts w:asciiTheme="minorBidi" w:eastAsia="Arial" w:hAnsiTheme="minorBidi"/>
              </w:rPr>
              <w:t>r</w:t>
            </w:r>
            <w:r w:rsidRPr="00C53B46">
              <w:rPr>
                <w:rFonts w:asciiTheme="minorBidi" w:eastAsia="Arial" w:hAnsiTheme="minorBidi"/>
                <w:spacing w:val="-4"/>
              </w:rPr>
              <w:t>d</w:t>
            </w:r>
            <w:r w:rsidRPr="00C53B46">
              <w:rPr>
                <w:rFonts w:asciiTheme="minorBidi" w:eastAsia="Arial" w:hAnsiTheme="minorBidi"/>
                <w:spacing w:val="3"/>
              </w:rPr>
              <w:t>i</w:t>
            </w:r>
            <w:r w:rsidRPr="00C53B46">
              <w:rPr>
                <w:rFonts w:asciiTheme="minorBidi" w:eastAsia="Arial" w:hAnsiTheme="minorBidi"/>
              </w:rPr>
              <w:t>ng</w:t>
            </w:r>
            <w:r w:rsidRPr="00C53B46">
              <w:rPr>
                <w:rFonts w:asciiTheme="minorBidi" w:eastAsia="Arial" w:hAnsiTheme="minorBidi"/>
                <w:spacing w:val="6"/>
              </w:rPr>
              <w:t xml:space="preserve"> </w:t>
            </w:r>
            <w:r w:rsidRPr="00C53B46">
              <w:rPr>
                <w:rFonts w:asciiTheme="minorBidi" w:eastAsia="Arial" w:hAnsiTheme="minorBidi"/>
                <w:spacing w:val="2"/>
              </w:rPr>
              <w:t>t</w:t>
            </w:r>
            <w:r w:rsidRPr="00C53B46">
              <w:rPr>
                <w:rFonts w:asciiTheme="minorBidi" w:eastAsia="Arial" w:hAnsiTheme="minorBidi"/>
              </w:rPr>
              <w:t xml:space="preserve">o </w:t>
            </w:r>
            <w:r w:rsidRPr="00C53B46">
              <w:rPr>
                <w:rFonts w:asciiTheme="minorBidi" w:eastAsia="Arial" w:hAnsiTheme="minorBidi"/>
                <w:w w:val="101"/>
              </w:rPr>
              <w:t xml:space="preserve">the </w:t>
            </w:r>
            <w:r w:rsidRPr="00C53B46">
              <w:rPr>
                <w:rFonts w:asciiTheme="minorBidi" w:eastAsia="Arial" w:hAnsiTheme="minorBidi"/>
                <w:spacing w:val="2"/>
              </w:rPr>
              <w:t>f</w:t>
            </w:r>
            <w:r w:rsidRPr="00C53B46">
              <w:rPr>
                <w:rFonts w:asciiTheme="minorBidi" w:eastAsia="Arial" w:hAnsiTheme="minorBidi"/>
              </w:rPr>
              <w:t>o</w:t>
            </w:r>
            <w:r w:rsidRPr="00C53B46">
              <w:rPr>
                <w:rFonts w:asciiTheme="minorBidi" w:eastAsia="Arial" w:hAnsiTheme="minorBidi"/>
                <w:spacing w:val="-2"/>
              </w:rPr>
              <w:t>l</w:t>
            </w:r>
            <w:r w:rsidRPr="00C53B46">
              <w:rPr>
                <w:rFonts w:asciiTheme="minorBidi" w:eastAsia="Arial" w:hAnsiTheme="minorBidi"/>
                <w:spacing w:val="3"/>
              </w:rPr>
              <w:t>l</w:t>
            </w:r>
            <w:r w:rsidRPr="00C53B46">
              <w:rPr>
                <w:rFonts w:asciiTheme="minorBidi" w:eastAsia="Arial" w:hAnsiTheme="minorBidi"/>
                <w:spacing w:val="-3"/>
              </w:rPr>
              <w:t>ow</w:t>
            </w:r>
            <w:r w:rsidRPr="00C53B46">
              <w:rPr>
                <w:rFonts w:asciiTheme="minorBidi" w:eastAsia="Arial" w:hAnsiTheme="minorBidi"/>
                <w:spacing w:val="3"/>
              </w:rPr>
              <w:t>i</w:t>
            </w:r>
            <w:r w:rsidRPr="00C53B46">
              <w:rPr>
                <w:rFonts w:asciiTheme="minorBidi" w:eastAsia="Arial" w:hAnsiTheme="minorBidi"/>
                <w:spacing w:val="-3"/>
              </w:rPr>
              <w:t>n</w:t>
            </w:r>
            <w:r w:rsidRPr="00C53B46">
              <w:rPr>
                <w:rFonts w:asciiTheme="minorBidi" w:eastAsia="Arial" w:hAnsiTheme="minorBidi"/>
              </w:rPr>
              <w:t>g</w:t>
            </w:r>
            <w:r w:rsidRPr="00C53B46">
              <w:rPr>
                <w:rFonts w:asciiTheme="minorBidi" w:eastAsia="Arial" w:hAnsiTheme="minorBidi"/>
                <w:spacing w:val="10"/>
              </w:rPr>
              <w:t xml:space="preserve"> </w:t>
            </w:r>
            <w:r w:rsidRPr="00C53B46">
              <w:rPr>
                <w:rFonts w:asciiTheme="minorBidi" w:eastAsia="Arial" w:hAnsiTheme="minorBidi"/>
              </w:rPr>
              <w:t>sta</w:t>
            </w:r>
            <w:r w:rsidRPr="00C53B46">
              <w:rPr>
                <w:rFonts w:asciiTheme="minorBidi" w:eastAsia="Arial" w:hAnsiTheme="minorBidi"/>
                <w:spacing w:val="2"/>
              </w:rPr>
              <w:t>n</w:t>
            </w:r>
            <w:r w:rsidRPr="00C53B46">
              <w:rPr>
                <w:rFonts w:asciiTheme="minorBidi" w:eastAsia="Arial" w:hAnsiTheme="minorBidi"/>
                <w:spacing w:val="-3"/>
              </w:rPr>
              <w:t>d</w:t>
            </w:r>
            <w:r w:rsidRPr="00C53B46">
              <w:rPr>
                <w:rFonts w:asciiTheme="minorBidi" w:eastAsia="Arial" w:hAnsiTheme="minorBidi"/>
              </w:rPr>
              <w:t>ards</w:t>
            </w:r>
            <w:r w:rsidRPr="00C53B46">
              <w:rPr>
                <w:rFonts w:asciiTheme="minorBidi" w:eastAsia="Arial" w:hAnsiTheme="minorBidi"/>
                <w:spacing w:val="13"/>
              </w:rPr>
              <w:t xml:space="preserve"> </w:t>
            </w:r>
            <w:r w:rsidRPr="00C53B46">
              <w:rPr>
                <w:rFonts w:asciiTheme="minorBidi" w:eastAsia="Arial" w:hAnsiTheme="minorBidi"/>
              </w:rPr>
              <w:t>and</w:t>
            </w:r>
            <w:r w:rsidRPr="00C53B46">
              <w:rPr>
                <w:rFonts w:asciiTheme="minorBidi" w:eastAsia="Arial" w:hAnsiTheme="minorBidi"/>
                <w:spacing w:val="5"/>
              </w:rPr>
              <w:t xml:space="preserve"> </w:t>
            </w:r>
            <w:r w:rsidRPr="00C53B46">
              <w:rPr>
                <w:rFonts w:asciiTheme="minorBidi" w:eastAsia="Arial" w:hAnsiTheme="minorBidi"/>
                <w:w w:val="101"/>
              </w:rPr>
              <w:t>specif</w:t>
            </w:r>
            <w:r w:rsidRPr="00C53B46">
              <w:rPr>
                <w:rFonts w:asciiTheme="minorBidi" w:eastAsia="Arial" w:hAnsiTheme="minorBidi"/>
                <w:spacing w:val="4"/>
                <w:w w:val="101"/>
              </w:rPr>
              <w:t>i</w:t>
            </w:r>
            <w:r w:rsidRPr="00C53B46">
              <w:rPr>
                <w:rFonts w:asciiTheme="minorBidi" w:eastAsia="Arial" w:hAnsiTheme="minorBidi"/>
                <w:spacing w:val="-2"/>
                <w:w w:val="101"/>
              </w:rPr>
              <w:t>c</w:t>
            </w:r>
            <w:r w:rsidRPr="00C53B46">
              <w:rPr>
                <w:rFonts w:asciiTheme="minorBidi" w:eastAsia="Arial" w:hAnsiTheme="minorBidi"/>
                <w:w w:val="101"/>
              </w:rPr>
              <w:t>at</w:t>
            </w:r>
            <w:r w:rsidRPr="00C53B46">
              <w:rPr>
                <w:rFonts w:asciiTheme="minorBidi" w:eastAsia="Arial" w:hAnsiTheme="minorBidi"/>
                <w:spacing w:val="3"/>
                <w:w w:val="101"/>
              </w:rPr>
              <w:t>i</w:t>
            </w:r>
            <w:r w:rsidRPr="00C53B46">
              <w:rPr>
                <w:rFonts w:asciiTheme="minorBidi" w:eastAsia="Arial" w:hAnsiTheme="minorBidi"/>
                <w:spacing w:val="-3"/>
                <w:w w:val="101"/>
              </w:rPr>
              <w:t>o</w:t>
            </w:r>
            <w:r w:rsidRPr="00C53B46">
              <w:rPr>
                <w:rFonts w:asciiTheme="minorBidi" w:eastAsia="Arial" w:hAnsiTheme="minorBidi"/>
                <w:w w:val="101"/>
              </w:rPr>
              <w:t>n</w:t>
            </w:r>
            <w:r w:rsidRPr="00C53B46">
              <w:rPr>
                <w:rFonts w:asciiTheme="minorBidi" w:eastAsia="Arial" w:hAnsiTheme="minorBidi"/>
                <w:spacing w:val="-2"/>
                <w:w w:val="101"/>
              </w:rPr>
              <w:t>s</w:t>
            </w:r>
            <w:r w:rsidRPr="00C53B46">
              <w:rPr>
                <w:rFonts w:asciiTheme="minorBidi" w:eastAsia="Arial" w:hAnsiTheme="minorBidi"/>
                <w:w w:val="101"/>
              </w:rPr>
              <w:t>:</w:t>
            </w:r>
          </w:p>
          <w:p w:rsidR="0000272C" w:rsidRPr="00C53B46" w:rsidRDefault="0000272C" w:rsidP="00E9199D">
            <w:pPr>
              <w:tabs>
                <w:tab w:val="left" w:pos="2486"/>
              </w:tabs>
              <w:bidi w:val="0"/>
              <w:jc w:val="both"/>
              <w:rPr>
                <w:rFonts w:asciiTheme="minorBidi" w:hAnsiTheme="minorBidi"/>
                <w:sz w:val="24"/>
                <w:szCs w:val="24"/>
              </w:rPr>
            </w:pPr>
          </w:p>
        </w:tc>
        <w:tc>
          <w:tcPr>
            <w:tcW w:w="5210" w:type="dxa"/>
          </w:tcPr>
          <w:p w:rsidR="0000272C" w:rsidRPr="00C53B46" w:rsidRDefault="0000272C" w:rsidP="00E9199D">
            <w:pPr>
              <w:tabs>
                <w:tab w:val="left" w:pos="2486"/>
              </w:tabs>
              <w:bidi w:val="0"/>
              <w:jc w:val="both"/>
              <w:rPr>
                <w:rFonts w:asciiTheme="minorBidi" w:hAnsiTheme="minorBidi"/>
                <w:sz w:val="24"/>
                <w:szCs w:val="24"/>
              </w:rPr>
            </w:pPr>
            <w:r w:rsidRPr="00C53B46">
              <w:rPr>
                <w:rFonts w:asciiTheme="minorBidi" w:hAnsiTheme="minorBidi"/>
                <w:rtl/>
              </w:rPr>
              <w:t>[على المشتري أن يُدخل المعلومات في الجدول الأتي ، إذا كان من المفترض أن يقدًَم ملخصا بالمواصفات الفنية. وعلى مقدم العطاء أن يجهز جدولاً مشابهاً لإيضاح كيفية تطابقها مع المواصفات المطلوبة</w:t>
            </w:r>
          </w:p>
        </w:tc>
      </w:tr>
    </w:tbl>
    <w:p w:rsidR="0000272C" w:rsidRPr="00C53B46" w:rsidRDefault="0000272C" w:rsidP="00E9199D">
      <w:pPr>
        <w:tabs>
          <w:tab w:val="left" w:pos="2486"/>
        </w:tabs>
        <w:bidi w:val="0"/>
        <w:jc w:val="both"/>
        <w:rPr>
          <w:rFonts w:asciiTheme="minorBidi" w:hAnsiTheme="minorBidi"/>
          <w:sz w:val="24"/>
          <w:szCs w:val="24"/>
        </w:rPr>
      </w:pPr>
    </w:p>
    <w:tbl>
      <w:tblPr>
        <w:bidiVisual/>
        <w:tblW w:w="8647" w:type="dxa"/>
        <w:tblInd w:w="781"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000"/>
      </w:tblPr>
      <w:tblGrid>
        <w:gridCol w:w="721"/>
        <w:gridCol w:w="3248"/>
        <w:gridCol w:w="4678"/>
      </w:tblGrid>
      <w:tr w:rsidR="00C53B46" w:rsidRPr="00C53B46" w:rsidTr="0000272C">
        <w:trPr>
          <w:trHeight w:val="825"/>
        </w:trPr>
        <w:tc>
          <w:tcPr>
            <w:tcW w:w="721" w:type="dxa"/>
            <w:vAlign w:val="center"/>
          </w:tcPr>
          <w:p w:rsidR="0000272C" w:rsidRPr="00C53B46" w:rsidRDefault="0000272C" w:rsidP="00E9199D">
            <w:pPr>
              <w:jc w:val="both"/>
              <w:rPr>
                <w:rFonts w:cs="Arabic Transparent"/>
                <w:b/>
                <w:bCs/>
                <w:rtl/>
              </w:rPr>
            </w:pPr>
            <w:r w:rsidRPr="00C53B46">
              <w:rPr>
                <w:rFonts w:cs="Arabic Transparent" w:hint="cs"/>
                <w:b/>
                <w:bCs/>
                <w:rtl/>
              </w:rPr>
              <w:t>رقم البند</w:t>
            </w:r>
          </w:p>
        </w:tc>
        <w:tc>
          <w:tcPr>
            <w:tcW w:w="3248" w:type="dxa"/>
            <w:vAlign w:val="center"/>
          </w:tcPr>
          <w:p w:rsidR="0000272C" w:rsidRPr="00C53B46" w:rsidRDefault="0000272C" w:rsidP="00E9199D">
            <w:pPr>
              <w:jc w:val="both"/>
              <w:rPr>
                <w:rFonts w:cs="Arabic Transparent"/>
                <w:b/>
                <w:bCs/>
                <w:rtl/>
              </w:rPr>
            </w:pPr>
            <w:r w:rsidRPr="00C53B46">
              <w:rPr>
                <w:rFonts w:cs="Arabic Transparent" w:hint="cs"/>
                <w:b/>
                <w:bCs/>
                <w:rtl/>
              </w:rPr>
              <w:t>أسماء السلع والخدمات المتصلة بها</w:t>
            </w:r>
          </w:p>
        </w:tc>
        <w:tc>
          <w:tcPr>
            <w:tcW w:w="4678" w:type="dxa"/>
            <w:vAlign w:val="center"/>
          </w:tcPr>
          <w:p w:rsidR="0000272C" w:rsidRPr="00C53B46" w:rsidRDefault="0000272C" w:rsidP="00E9199D">
            <w:pPr>
              <w:jc w:val="both"/>
              <w:rPr>
                <w:rFonts w:cs="Arabic Transparent"/>
                <w:b/>
                <w:bCs/>
                <w:rtl/>
              </w:rPr>
            </w:pPr>
            <w:r w:rsidRPr="00C53B46">
              <w:rPr>
                <w:rFonts w:cs="Arabic Transparent" w:hint="cs"/>
                <w:b/>
                <w:bCs/>
                <w:rtl/>
              </w:rPr>
              <w:t>المعايير والمواصفات الفنية</w:t>
            </w:r>
          </w:p>
        </w:tc>
      </w:tr>
      <w:tr w:rsidR="00C53B46" w:rsidRPr="00C53B46" w:rsidTr="0000272C">
        <w:trPr>
          <w:trHeight w:val="540"/>
        </w:trPr>
        <w:tc>
          <w:tcPr>
            <w:tcW w:w="721" w:type="dxa"/>
          </w:tcPr>
          <w:p w:rsidR="0000272C" w:rsidRPr="00C53B46" w:rsidRDefault="0000272C" w:rsidP="00E9199D">
            <w:pPr>
              <w:jc w:val="both"/>
              <w:rPr>
                <w:rFonts w:cs="Arabic Transparent"/>
                <w:sz w:val="20"/>
                <w:szCs w:val="20"/>
                <w:rtl/>
              </w:rPr>
            </w:pPr>
            <w:r w:rsidRPr="00C53B46">
              <w:rPr>
                <w:rFonts w:cs="Arabic Transparent" w:hint="cs"/>
                <w:sz w:val="20"/>
                <w:szCs w:val="20"/>
                <w:rtl/>
              </w:rPr>
              <w:t>[أدخل رقم البند]</w:t>
            </w:r>
          </w:p>
        </w:tc>
        <w:tc>
          <w:tcPr>
            <w:tcW w:w="3248" w:type="dxa"/>
          </w:tcPr>
          <w:p w:rsidR="0000272C" w:rsidRPr="00C53B46" w:rsidRDefault="0000272C" w:rsidP="00E9199D">
            <w:pPr>
              <w:jc w:val="both"/>
              <w:rPr>
                <w:rFonts w:cs="Arabic Transparent"/>
                <w:sz w:val="20"/>
                <w:szCs w:val="20"/>
                <w:rtl/>
              </w:rPr>
            </w:pPr>
            <w:r w:rsidRPr="00C53B46">
              <w:rPr>
                <w:rFonts w:cs="Arabic Transparent" w:hint="cs"/>
                <w:sz w:val="20"/>
                <w:szCs w:val="20"/>
                <w:rtl/>
              </w:rPr>
              <w:t>[ادخل الاسم]</w:t>
            </w:r>
          </w:p>
        </w:tc>
        <w:tc>
          <w:tcPr>
            <w:tcW w:w="4678" w:type="dxa"/>
          </w:tcPr>
          <w:p w:rsidR="0000272C" w:rsidRPr="00C53B46" w:rsidRDefault="0000272C" w:rsidP="00E9199D">
            <w:pPr>
              <w:jc w:val="both"/>
              <w:rPr>
                <w:rFonts w:cs="Arabic Transparent"/>
                <w:sz w:val="20"/>
                <w:szCs w:val="20"/>
                <w:rtl/>
              </w:rPr>
            </w:pPr>
            <w:r w:rsidRPr="00C53B46">
              <w:rPr>
                <w:rFonts w:cs="Arabic Transparent" w:hint="cs"/>
                <w:sz w:val="20"/>
                <w:szCs w:val="20"/>
                <w:rtl/>
              </w:rPr>
              <w:t>[ادخل المعايير والمواصفات الفنية]</w:t>
            </w:r>
          </w:p>
        </w:tc>
      </w:tr>
      <w:tr w:rsidR="00C53B46" w:rsidRPr="00C53B46" w:rsidTr="0000272C">
        <w:trPr>
          <w:trHeight w:val="512"/>
        </w:trPr>
        <w:tc>
          <w:tcPr>
            <w:tcW w:w="721" w:type="dxa"/>
          </w:tcPr>
          <w:p w:rsidR="0000272C" w:rsidRPr="00C53B46" w:rsidRDefault="0000272C" w:rsidP="00E9199D">
            <w:pPr>
              <w:jc w:val="both"/>
              <w:rPr>
                <w:rFonts w:cs="Arabic Transparent"/>
                <w:rtl/>
              </w:rPr>
            </w:pPr>
          </w:p>
        </w:tc>
        <w:tc>
          <w:tcPr>
            <w:tcW w:w="3248" w:type="dxa"/>
          </w:tcPr>
          <w:p w:rsidR="0000272C" w:rsidRPr="00C53B46" w:rsidRDefault="0000272C" w:rsidP="00E9199D">
            <w:pPr>
              <w:jc w:val="both"/>
              <w:rPr>
                <w:rFonts w:cs="Arabic Transparent"/>
                <w:rtl/>
              </w:rPr>
            </w:pPr>
          </w:p>
        </w:tc>
        <w:tc>
          <w:tcPr>
            <w:tcW w:w="4678" w:type="dxa"/>
          </w:tcPr>
          <w:p w:rsidR="0000272C" w:rsidRPr="00C53B46" w:rsidRDefault="0000272C" w:rsidP="00E9199D">
            <w:pPr>
              <w:jc w:val="both"/>
              <w:rPr>
                <w:rFonts w:cs="Arabic Transparent"/>
                <w:rtl/>
              </w:rPr>
            </w:pPr>
          </w:p>
        </w:tc>
      </w:tr>
      <w:tr w:rsidR="00C53B46" w:rsidRPr="00C53B46" w:rsidTr="0000272C">
        <w:trPr>
          <w:trHeight w:val="525"/>
        </w:trPr>
        <w:tc>
          <w:tcPr>
            <w:tcW w:w="721" w:type="dxa"/>
          </w:tcPr>
          <w:p w:rsidR="0000272C" w:rsidRPr="00C53B46" w:rsidRDefault="0000272C" w:rsidP="00E9199D">
            <w:pPr>
              <w:jc w:val="both"/>
              <w:rPr>
                <w:rFonts w:cs="Arabic Transparent"/>
                <w:rtl/>
              </w:rPr>
            </w:pPr>
          </w:p>
        </w:tc>
        <w:tc>
          <w:tcPr>
            <w:tcW w:w="3248" w:type="dxa"/>
          </w:tcPr>
          <w:p w:rsidR="0000272C" w:rsidRPr="00C53B46" w:rsidRDefault="0000272C" w:rsidP="00E9199D">
            <w:pPr>
              <w:jc w:val="both"/>
              <w:rPr>
                <w:rFonts w:cs="Arabic Transparent"/>
                <w:rtl/>
              </w:rPr>
            </w:pPr>
          </w:p>
        </w:tc>
        <w:tc>
          <w:tcPr>
            <w:tcW w:w="4678" w:type="dxa"/>
          </w:tcPr>
          <w:p w:rsidR="0000272C" w:rsidRPr="00C53B46" w:rsidRDefault="0000272C" w:rsidP="00E9199D">
            <w:pPr>
              <w:jc w:val="both"/>
              <w:rPr>
                <w:rFonts w:cs="Arabic Transparent"/>
                <w:rtl/>
              </w:rPr>
            </w:pPr>
          </w:p>
        </w:tc>
      </w:tr>
      <w:tr w:rsidR="00C53B46" w:rsidRPr="00C53B46" w:rsidTr="0000272C">
        <w:trPr>
          <w:trHeight w:val="530"/>
        </w:trPr>
        <w:tc>
          <w:tcPr>
            <w:tcW w:w="721" w:type="dxa"/>
          </w:tcPr>
          <w:p w:rsidR="0000272C" w:rsidRPr="00C53B46" w:rsidRDefault="0000272C" w:rsidP="00E9199D">
            <w:pPr>
              <w:jc w:val="both"/>
              <w:rPr>
                <w:rFonts w:cs="Arabic Transparent"/>
                <w:rtl/>
              </w:rPr>
            </w:pPr>
          </w:p>
        </w:tc>
        <w:tc>
          <w:tcPr>
            <w:tcW w:w="3248" w:type="dxa"/>
          </w:tcPr>
          <w:p w:rsidR="0000272C" w:rsidRPr="00C53B46" w:rsidRDefault="0000272C" w:rsidP="00E9199D">
            <w:pPr>
              <w:jc w:val="both"/>
              <w:rPr>
                <w:rFonts w:cs="Arabic Transparent"/>
                <w:rtl/>
              </w:rPr>
            </w:pPr>
          </w:p>
        </w:tc>
        <w:tc>
          <w:tcPr>
            <w:tcW w:w="4678" w:type="dxa"/>
          </w:tcPr>
          <w:p w:rsidR="0000272C" w:rsidRPr="00C53B46" w:rsidRDefault="0000272C" w:rsidP="00E9199D">
            <w:pPr>
              <w:jc w:val="both"/>
              <w:rPr>
                <w:rFonts w:cs="Arabic Transparent"/>
                <w:rtl/>
              </w:rPr>
            </w:pPr>
          </w:p>
        </w:tc>
      </w:tr>
      <w:tr w:rsidR="00C53B46" w:rsidRPr="00C53B46" w:rsidTr="0000272C">
        <w:trPr>
          <w:trHeight w:val="512"/>
        </w:trPr>
        <w:tc>
          <w:tcPr>
            <w:tcW w:w="721" w:type="dxa"/>
          </w:tcPr>
          <w:p w:rsidR="0000272C" w:rsidRPr="00C53B46" w:rsidRDefault="0000272C" w:rsidP="00E9199D">
            <w:pPr>
              <w:jc w:val="both"/>
              <w:rPr>
                <w:rFonts w:cs="Arabic Transparent"/>
                <w:rtl/>
              </w:rPr>
            </w:pPr>
          </w:p>
        </w:tc>
        <w:tc>
          <w:tcPr>
            <w:tcW w:w="3248" w:type="dxa"/>
          </w:tcPr>
          <w:p w:rsidR="0000272C" w:rsidRPr="00C53B46" w:rsidRDefault="0000272C" w:rsidP="00E9199D">
            <w:pPr>
              <w:jc w:val="both"/>
              <w:rPr>
                <w:rFonts w:cs="Arabic Transparent"/>
                <w:rtl/>
              </w:rPr>
            </w:pPr>
          </w:p>
        </w:tc>
        <w:tc>
          <w:tcPr>
            <w:tcW w:w="4678" w:type="dxa"/>
          </w:tcPr>
          <w:p w:rsidR="0000272C" w:rsidRPr="00C53B46" w:rsidRDefault="0000272C" w:rsidP="00E9199D">
            <w:pPr>
              <w:jc w:val="both"/>
              <w:rPr>
                <w:rFonts w:cs="Arabic Transparent"/>
                <w:rtl/>
              </w:rPr>
            </w:pPr>
          </w:p>
        </w:tc>
      </w:tr>
      <w:tr w:rsidR="0000272C" w:rsidRPr="00C53B46" w:rsidTr="0000272C">
        <w:trPr>
          <w:trHeight w:val="530"/>
        </w:trPr>
        <w:tc>
          <w:tcPr>
            <w:tcW w:w="721" w:type="dxa"/>
          </w:tcPr>
          <w:p w:rsidR="0000272C" w:rsidRPr="00C53B46" w:rsidRDefault="0000272C" w:rsidP="00E9199D">
            <w:pPr>
              <w:jc w:val="both"/>
              <w:rPr>
                <w:rFonts w:cs="Arabic Transparent"/>
                <w:rtl/>
              </w:rPr>
            </w:pPr>
          </w:p>
        </w:tc>
        <w:tc>
          <w:tcPr>
            <w:tcW w:w="3248" w:type="dxa"/>
          </w:tcPr>
          <w:p w:rsidR="0000272C" w:rsidRPr="00C53B46" w:rsidRDefault="0000272C" w:rsidP="00E9199D">
            <w:pPr>
              <w:jc w:val="both"/>
              <w:rPr>
                <w:rFonts w:cs="Arabic Transparent"/>
                <w:rtl/>
              </w:rPr>
            </w:pPr>
          </w:p>
        </w:tc>
        <w:tc>
          <w:tcPr>
            <w:tcW w:w="4678" w:type="dxa"/>
          </w:tcPr>
          <w:p w:rsidR="0000272C" w:rsidRPr="00C53B46" w:rsidRDefault="0000272C" w:rsidP="00E9199D">
            <w:pPr>
              <w:jc w:val="both"/>
              <w:rPr>
                <w:rFonts w:cs="Arabic Transparent"/>
                <w:rtl/>
              </w:rPr>
            </w:pPr>
          </w:p>
        </w:tc>
      </w:tr>
    </w:tbl>
    <w:p w:rsidR="0000272C" w:rsidRPr="00C53B46" w:rsidRDefault="0000272C" w:rsidP="00E9199D">
      <w:pPr>
        <w:tabs>
          <w:tab w:val="left" w:pos="2486"/>
        </w:tabs>
        <w:bidi w:val="0"/>
        <w:jc w:val="both"/>
        <w:rPr>
          <w:rFonts w:asciiTheme="minorBidi" w:hAnsiTheme="minorBidi"/>
          <w:sz w:val="24"/>
          <w:szCs w:val="24"/>
        </w:rPr>
      </w:pPr>
    </w:p>
    <w:p w:rsidR="0000272C" w:rsidRPr="00C53B46" w:rsidRDefault="0000272C" w:rsidP="00E9199D">
      <w:pPr>
        <w:spacing w:after="0"/>
        <w:jc w:val="both"/>
        <w:rPr>
          <w:rFonts w:cs="Arabic Transparent"/>
          <w:rtl/>
        </w:rPr>
      </w:pPr>
      <w:r w:rsidRPr="00C53B46">
        <w:rPr>
          <w:rFonts w:cs="Arabic Transparent" w:hint="cs"/>
          <w:rtl/>
        </w:rPr>
        <w:t>تفاصيل المعايير والمواصفات الفنية [حيثما ضروري]</w:t>
      </w:r>
    </w:p>
    <w:p w:rsidR="0000272C" w:rsidRPr="00C53B46" w:rsidRDefault="0000272C" w:rsidP="00E9199D">
      <w:pPr>
        <w:spacing w:after="0"/>
        <w:jc w:val="both"/>
        <w:rPr>
          <w:rFonts w:cs="Arabic Transparent"/>
          <w:rtl/>
          <w:lang w:bidi="ar-IQ"/>
        </w:rPr>
      </w:pPr>
    </w:p>
    <w:p w:rsidR="0000272C" w:rsidRPr="00C53B46" w:rsidRDefault="0000272C" w:rsidP="00E9199D">
      <w:pPr>
        <w:spacing w:after="0"/>
        <w:jc w:val="both"/>
        <w:rPr>
          <w:rFonts w:cs="Arabic Transparent"/>
          <w:rtl/>
          <w:lang w:bidi="ar-IQ"/>
        </w:rPr>
      </w:pPr>
      <w:r w:rsidRPr="00C53B46">
        <w:rPr>
          <w:rFonts w:cs="Arabic Transparent" w:hint="cs"/>
          <w:rtl/>
        </w:rPr>
        <w:t>[أدخل وصفاً مفصلاً للمواصفات الفنية]</w:t>
      </w:r>
    </w:p>
    <w:p w:rsidR="0000272C" w:rsidRPr="00C53B46" w:rsidRDefault="0000272C" w:rsidP="00E9199D">
      <w:pPr>
        <w:tabs>
          <w:tab w:val="left" w:pos="2486"/>
        </w:tabs>
        <w:bidi w:val="0"/>
        <w:jc w:val="both"/>
        <w:rPr>
          <w:rFonts w:asciiTheme="minorBidi" w:hAnsiTheme="minorBidi"/>
          <w:sz w:val="24"/>
          <w:szCs w:val="24"/>
          <w:rtl/>
          <w:lang w:bidi="ar-IQ"/>
        </w:rPr>
      </w:pPr>
    </w:p>
    <w:tbl>
      <w:tblPr>
        <w:tblW w:w="0" w:type="auto"/>
        <w:tblInd w:w="1351" w:type="dxa"/>
        <w:tblLayout w:type="fixed"/>
        <w:tblCellMar>
          <w:left w:w="0" w:type="dxa"/>
          <w:right w:w="0" w:type="dxa"/>
        </w:tblCellMar>
        <w:tblLook w:val="01E0"/>
      </w:tblPr>
      <w:tblGrid>
        <w:gridCol w:w="1073"/>
        <w:gridCol w:w="2648"/>
        <w:gridCol w:w="3827"/>
      </w:tblGrid>
      <w:tr w:rsidR="00C53B46" w:rsidRPr="00C53B46" w:rsidTr="0000272C">
        <w:trPr>
          <w:trHeight w:hRule="exact" w:val="670"/>
        </w:trPr>
        <w:tc>
          <w:tcPr>
            <w:tcW w:w="1073" w:type="dxa"/>
            <w:tcBorders>
              <w:top w:val="single" w:sz="4" w:space="0" w:color="000000"/>
              <w:left w:val="single" w:sz="4" w:space="0" w:color="000000"/>
              <w:bottom w:val="single" w:sz="4" w:space="0" w:color="000000"/>
              <w:right w:val="single" w:sz="4" w:space="0" w:color="000000"/>
            </w:tcBorders>
            <w:hideMark/>
          </w:tcPr>
          <w:p w:rsidR="0000272C" w:rsidRPr="00C53B46" w:rsidRDefault="0000272C" w:rsidP="00E9199D">
            <w:pPr>
              <w:widowControl w:val="0"/>
              <w:bidi w:val="0"/>
              <w:spacing w:after="0" w:line="264" w:lineRule="exact"/>
              <w:ind w:left="100" w:right="-23"/>
              <w:jc w:val="both"/>
              <w:rPr>
                <w:rFonts w:ascii="Arial" w:eastAsia="Arial" w:hAnsi="Arial"/>
                <w:sz w:val="23"/>
                <w:szCs w:val="23"/>
              </w:rPr>
            </w:pPr>
            <w:r w:rsidRPr="00C53B46">
              <w:rPr>
                <w:rFonts w:ascii="Arial" w:eastAsia="Arial" w:hAnsi="Arial"/>
                <w:w w:val="101"/>
                <w:sz w:val="23"/>
                <w:szCs w:val="23"/>
              </w:rPr>
              <w:t>I</w:t>
            </w:r>
            <w:r w:rsidRPr="00C53B46">
              <w:rPr>
                <w:rFonts w:ascii="Arial" w:eastAsia="Arial" w:hAnsi="Arial"/>
                <w:spacing w:val="2"/>
                <w:w w:val="101"/>
                <w:sz w:val="23"/>
                <w:szCs w:val="23"/>
              </w:rPr>
              <w:t>t</w:t>
            </w:r>
            <w:r w:rsidRPr="00C53B46">
              <w:rPr>
                <w:rFonts w:ascii="Arial" w:eastAsia="Arial" w:hAnsi="Arial"/>
                <w:spacing w:val="-3"/>
                <w:w w:val="101"/>
                <w:sz w:val="23"/>
                <w:szCs w:val="23"/>
              </w:rPr>
              <w:t>e</w:t>
            </w:r>
            <w:r w:rsidRPr="00C53B46">
              <w:rPr>
                <w:rFonts w:ascii="Arial" w:eastAsia="Arial" w:hAnsi="Arial"/>
                <w:w w:val="101"/>
                <w:sz w:val="23"/>
                <w:szCs w:val="23"/>
              </w:rPr>
              <w:t>m</w:t>
            </w:r>
          </w:p>
        </w:tc>
        <w:tc>
          <w:tcPr>
            <w:tcW w:w="2648" w:type="dxa"/>
            <w:tcBorders>
              <w:top w:val="single" w:sz="4" w:space="0" w:color="000000"/>
              <w:left w:val="single" w:sz="4" w:space="0" w:color="000000"/>
              <w:bottom w:val="single" w:sz="4" w:space="0" w:color="000000"/>
              <w:right w:val="single" w:sz="4" w:space="0" w:color="000000"/>
            </w:tcBorders>
            <w:hideMark/>
          </w:tcPr>
          <w:p w:rsidR="0000272C" w:rsidRPr="00C53B46" w:rsidRDefault="0000272C" w:rsidP="00E9199D">
            <w:pPr>
              <w:widowControl w:val="0"/>
              <w:bidi w:val="0"/>
              <w:spacing w:after="0" w:line="264" w:lineRule="exact"/>
              <w:ind w:left="97" w:right="-23"/>
              <w:jc w:val="both"/>
              <w:rPr>
                <w:rFonts w:ascii="Arial" w:eastAsia="Arial" w:hAnsi="Arial"/>
                <w:sz w:val="23"/>
                <w:szCs w:val="23"/>
              </w:rPr>
            </w:pPr>
            <w:r w:rsidRPr="00C53B46">
              <w:rPr>
                <w:rFonts w:ascii="Arial" w:eastAsia="Arial" w:hAnsi="Arial"/>
                <w:sz w:val="23"/>
                <w:szCs w:val="23"/>
              </w:rPr>
              <w:t>N</w:t>
            </w:r>
            <w:r w:rsidRPr="00C53B46">
              <w:rPr>
                <w:rFonts w:ascii="Arial" w:eastAsia="Arial" w:hAnsi="Arial"/>
                <w:spacing w:val="-3"/>
                <w:sz w:val="23"/>
                <w:szCs w:val="23"/>
              </w:rPr>
              <w:t>a</w:t>
            </w:r>
            <w:r w:rsidRPr="00C53B46">
              <w:rPr>
                <w:rFonts w:ascii="Arial" w:eastAsia="Arial" w:hAnsi="Arial"/>
                <w:spacing w:val="2"/>
                <w:sz w:val="23"/>
                <w:szCs w:val="23"/>
              </w:rPr>
              <w:t>m</w:t>
            </w:r>
            <w:r w:rsidRPr="00C53B46">
              <w:rPr>
                <w:rFonts w:ascii="Arial" w:eastAsia="Arial" w:hAnsi="Arial"/>
                <w:sz w:val="23"/>
                <w:szCs w:val="23"/>
              </w:rPr>
              <w:t>es</w:t>
            </w:r>
            <w:r w:rsidRPr="00C53B46">
              <w:rPr>
                <w:rFonts w:ascii="Arial" w:eastAsia="Arial" w:hAnsi="Arial"/>
                <w:spacing w:val="9"/>
                <w:sz w:val="23"/>
                <w:szCs w:val="23"/>
              </w:rPr>
              <w:t xml:space="preserve"> </w:t>
            </w:r>
            <w:r w:rsidRPr="00C53B46">
              <w:rPr>
                <w:rFonts w:ascii="Arial" w:eastAsia="Arial" w:hAnsi="Arial"/>
                <w:spacing w:val="-3"/>
                <w:sz w:val="23"/>
                <w:szCs w:val="23"/>
              </w:rPr>
              <w:t>o</w:t>
            </w:r>
            <w:r w:rsidRPr="00C53B46">
              <w:rPr>
                <w:rFonts w:ascii="Arial" w:eastAsia="Arial" w:hAnsi="Arial"/>
                <w:sz w:val="23"/>
                <w:szCs w:val="23"/>
              </w:rPr>
              <w:t>f</w:t>
            </w:r>
            <w:r w:rsidRPr="00C53B46">
              <w:rPr>
                <w:rFonts w:ascii="Arial" w:eastAsia="Arial" w:hAnsi="Arial"/>
                <w:spacing w:val="8"/>
                <w:sz w:val="23"/>
                <w:szCs w:val="23"/>
              </w:rPr>
              <w:t xml:space="preserve"> </w:t>
            </w:r>
            <w:r w:rsidRPr="00C53B46">
              <w:rPr>
                <w:rFonts w:ascii="Arial" w:eastAsia="Arial" w:hAnsi="Arial"/>
                <w:spacing w:val="-2"/>
                <w:sz w:val="23"/>
                <w:szCs w:val="23"/>
              </w:rPr>
              <w:t xml:space="preserve">Commodities </w:t>
            </w:r>
            <w:r w:rsidRPr="00C53B46">
              <w:rPr>
                <w:rFonts w:ascii="Arial" w:eastAsia="Arial" w:hAnsi="Arial"/>
                <w:spacing w:val="11"/>
                <w:sz w:val="23"/>
                <w:szCs w:val="23"/>
              </w:rPr>
              <w:t xml:space="preserve"> </w:t>
            </w:r>
            <w:r w:rsidRPr="00C53B46">
              <w:rPr>
                <w:rFonts w:ascii="Arial" w:eastAsia="Arial" w:hAnsi="Arial"/>
                <w:sz w:val="23"/>
                <w:szCs w:val="23"/>
              </w:rPr>
              <w:t>and</w:t>
            </w:r>
            <w:r w:rsidRPr="00C53B46">
              <w:rPr>
                <w:rFonts w:ascii="Arial" w:eastAsia="Arial" w:hAnsi="Arial"/>
                <w:spacing w:val="7"/>
                <w:sz w:val="23"/>
                <w:szCs w:val="23"/>
              </w:rPr>
              <w:t xml:space="preserve"> </w:t>
            </w:r>
            <w:r w:rsidRPr="00C53B46">
              <w:rPr>
                <w:rFonts w:ascii="Arial" w:eastAsia="Arial" w:hAnsi="Arial"/>
                <w:sz w:val="23"/>
                <w:szCs w:val="23"/>
              </w:rPr>
              <w:t>Rel</w:t>
            </w:r>
            <w:r w:rsidRPr="00C53B46">
              <w:rPr>
                <w:rFonts w:ascii="Arial" w:eastAsia="Arial" w:hAnsi="Arial"/>
                <w:spacing w:val="-3"/>
                <w:sz w:val="23"/>
                <w:szCs w:val="23"/>
              </w:rPr>
              <w:t>a</w:t>
            </w:r>
            <w:r w:rsidRPr="00C53B46">
              <w:rPr>
                <w:rFonts w:ascii="Arial" w:eastAsia="Arial" w:hAnsi="Arial"/>
                <w:spacing w:val="2"/>
                <w:sz w:val="23"/>
                <w:szCs w:val="23"/>
              </w:rPr>
              <w:t>t</w:t>
            </w:r>
            <w:r w:rsidRPr="00C53B46">
              <w:rPr>
                <w:rFonts w:ascii="Arial" w:eastAsia="Arial" w:hAnsi="Arial"/>
                <w:sz w:val="23"/>
                <w:szCs w:val="23"/>
              </w:rPr>
              <w:t>ed</w:t>
            </w:r>
            <w:r w:rsidRPr="00C53B46">
              <w:rPr>
                <w:rFonts w:ascii="Arial" w:eastAsia="Arial" w:hAnsi="Arial"/>
                <w:spacing w:val="9"/>
                <w:sz w:val="23"/>
                <w:szCs w:val="23"/>
              </w:rPr>
              <w:t xml:space="preserve"> </w:t>
            </w:r>
            <w:r w:rsidRPr="00C53B46">
              <w:rPr>
                <w:rFonts w:ascii="Arial" w:eastAsia="Arial" w:hAnsi="Arial"/>
                <w:w w:val="101"/>
                <w:sz w:val="23"/>
                <w:szCs w:val="23"/>
              </w:rPr>
              <w:t>Se</w:t>
            </w:r>
            <w:r w:rsidRPr="00C53B46">
              <w:rPr>
                <w:rFonts w:ascii="Arial" w:eastAsia="Arial" w:hAnsi="Arial"/>
                <w:spacing w:val="-2"/>
                <w:w w:val="101"/>
                <w:sz w:val="23"/>
                <w:szCs w:val="23"/>
              </w:rPr>
              <w:t>r</w:t>
            </w:r>
            <w:r w:rsidRPr="00C53B46">
              <w:rPr>
                <w:rFonts w:ascii="Arial" w:eastAsia="Arial" w:hAnsi="Arial"/>
                <w:w w:val="101"/>
                <w:sz w:val="23"/>
                <w:szCs w:val="23"/>
              </w:rPr>
              <w:t>v</w:t>
            </w:r>
            <w:r w:rsidRPr="00C53B46">
              <w:rPr>
                <w:rFonts w:ascii="Arial" w:eastAsia="Arial" w:hAnsi="Arial"/>
                <w:spacing w:val="2"/>
                <w:w w:val="101"/>
                <w:sz w:val="23"/>
                <w:szCs w:val="23"/>
              </w:rPr>
              <w:t>i</w:t>
            </w:r>
            <w:r w:rsidRPr="00C53B46">
              <w:rPr>
                <w:rFonts w:ascii="Arial" w:eastAsia="Arial" w:hAnsi="Arial"/>
                <w:w w:val="101"/>
                <w:sz w:val="23"/>
                <w:szCs w:val="23"/>
              </w:rPr>
              <w:t>c</w:t>
            </w:r>
            <w:r w:rsidRPr="00C53B46">
              <w:rPr>
                <w:rFonts w:ascii="Arial" w:eastAsia="Arial" w:hAnsi="Arial"/>
                <w:spacing w:val="-2"/>
                <w:w w:val="101"/>
                <w:sz w:val="23"/>
                <w:szCs w:val="23"/>
              </w:rPr>
              <w:t>e</w:t>
            </w:r>
            <w:r w:rsidRPr="00C53B46">
              <w:rPr>
                <w:rFonts w:ascii="Arial" w:eastAsia="Arial" w:hAnsi="Arial"/>
                <w:w w:val="101"/>
                <w:sz w:val="23"/>
                <w:szCs w:val="23"/>
              </w:rPr>
              <w:t>s</w:t>
            </w:r>
          </w:p>
        </w:tc>
        <w:tc>
          <w:tcPr>
            <w:tcW w:w="3827" w:type="dxa"/>
            <w:tcBorders>
              <w:top w:val="single" w:sz="4" w:space="0" w:color="000000"/>
              <w:left w:val="single" w:sz="4" w:space="0" w:color="000000"/>
              <w:bottom w:val="single" w:sz="4" w:space="0" w:color="000000"/>
              <w:right w:val="single" w:sz="4" w:space="0" w:color="000000"/>
            </w:tcBorders>
            <w:hideMark/>
          </w:tcPr>
          <w:p w:rsidR="0000272C" w:rsidRPr="00C53B46" w:rsidRDefault="0000272C" w:rsidP="00E9199D">
            <w:pPr>
              <w:widowControl w:val="0"/>
              <w:bidi w:val="0"/>
              <w:spacing w:after="0" w:line="264" w:lineRule="exact"/>
              <w:ind w:left="100" w:right="-23"/>
              <w:jc w:val="both"/>
              <w:rPr>
                <w:rFonts w:ascii="Arial" w:eastAsia="Arial" w:hAnsi="Arial"/>
                <w:sz w:val="23"/>
                <w:szCs w:val="23"/>
              </w:rPr>
            </w:pPr>
            <w:r w:rsidRPr="00C53B46">
              <w:rPr>
                <w:rFonts w:ascii="Arial" w:eastAsia="Arial" w:hAnsi="Arial"/>
                <w:sz w:val="23"/>
                <w:szCs w:val="23"/>
              </w:rPr>
              <w:t>Sta</w:t>
            </w:r>
            <w:r w:rsidRPr="00C53B46">
              <w:rPr>
                <w:rFonts w:ascii="Arial" w:eastAsia="Arial" w:hAnsi="Arial"/>
                <w:spacing w:val="-3"/>
                <w:sz w:val="23"/>
                <w:szCs w:val="23"/>
              </w:rPr>
              <w:t>n</w:t>
            </w:r>
            <w:r w:rsidRPr="00C53B46">
              <w:rPr>
                <w:rFonts w:ascii="Arial" w:eastAsia="Arial" w:hAnsi="Arial"/>
                <w:spacing w:val="2"/>
                <w:sz w:val="23"/>
                <w:szCs w:val="23"/>
              </w:rPr>
              <w:t>d</w:t>
            </w:r>
            <w:r w:rsidRPr="00C53B46">
              <w:rPr>
                <w:rFonts w:ascii="Arial" w:eastAsia="Arial" w:hAnsi="Arial"/>
                <w:spacing w:val="-3"/>
                <w:sz w:val="23"/>
                <w:szCs w:val="23"/>
              </w:rPr>
              <w:t>a</w:t>
            </w:r>
            <w:r w:rsidRPr="00C53B46">
              <w:rPr>
                <w:rFonts w:ascii="Arial" w:eastAsia="Arial" w:hAnsi="Arial"/>
                <w:spacing w:val="1"/>
                <w:sz w:val="23"/>
                <w:szCs w:val="23"/>
              </w:rPr>
              <w:t>r</w:t>
            </w:r>
            <w:r w:rsidRPr="00C53B46">
              <w:rPr>
                <w:rFonts w:ascii="Arial" w:eastAsia="Arial" w:hAnsi="Arial"/>
                <w:sz w:val="23"/>
                <w:szCs w:val="23"/>
              </w:rPr>
              <w:t>ds</w:t>
            </w:r>
            <w:r w:rsidRPr="00C53B46">
              <w:rPr>
                <w:rFonts w:ascii="Arial" w:eastAsia="Arial" w:hAnsi="Arial"/>
                <w:spacing w:val="11"/>
                <w:sz w:val="23"/>
                <w:szCs w:val="23"/>
              </w:rPr>
              <w:t xml:space="preserve"> </w:t>
            </w:r>
            <w:r w:rsidRPr="00C53B46">
              <w:rPr>
                <w:rFonts w:ascii="Arial" w:eastAsia="Arial" w:hAnsi="Arial"/>
                <w:sz w:val="23"/>
                <w:szCs w:val="23"/>
              </w:rPr>
              <w:t>a</w:t>
            </w:r>
            <w:r w:rsidRPr="00C53B46">
              <w:rPr>
                <w:rFonts w:ascii="Arial" w:eastAsia="Arial" w:hAnsi="Arial"/>
                <w:spacing w:val="2"/>
                <w:sz w:val="23"/>
                <w:szCs w:val="23"/>
              </w:rPr>
              <w:t>n</w:t>
            </w:r>
            <w:r w:rsidRPr="00C53B46">
              <w:rPr>
                <w:rFonts w:ascii="Arial" w:eastAsia="Arial" w:hAnsi="Arial"/>
                <w:sz w:val="23"/>
                <w:szCs w:val="23"/>
              </w:rPr>
              <w:t>d</w:t>
            </w:r>
            <w:r w:rsidRPr="00C53B46">
              <w:rPr>
                <w:rFonts w:ascii="Arial" w:eastAsia="Arial" w:hAnsi="Arial"/>
                <w:spacing w:val="5"/>
                <w:sz w:val="23"/>
                <w:szCs w:val="23"/>
              </w:rPr>
              <w:t xml:space="preserve"> </w:t>
            </w:r>
            <w:r w:rsidRPr="00C53B46">
              <w:rPr>
                <w:rFonts w:ascii="Arial" w:eastAsia="Arial" w:hAnsi="Arial"/>
                <w:sz w:val="23"/>
                <w:szCs w:val="23"/>
              </w:rPr>
              <w:t>T</w:t>
            </w:r>
            <w:r w:rsidRPr="00C53B46">
              <w:rPr>
                <w:rFonts w:ascii="Arial" w:eastAsia="Arial" w:hAnsi="Arial"/>
                <w:spacing w:val="-1"/>
                <w:sz w:val="23"/>
                <w:szCs w:val="23"/>
              </w:rPr>
              <w:t>e</w:t>
            </w:r>
            <w:r w:rsidRPr="00C53B46">
              <w:rPr>
                <w:rFonts w:ascii="Arial" w:eastAsia="Arial" w:hAnsi="Arial"/>
                <w:sz w:val="23"/>
                <w:szCs w:val="23"/>
              </w:rPr>
              <w:t>ch</w:t>
            </w:r>
            <w:r w:rsidRPr="00C53B46">
              <w:rPr>
                <w:rFonts w:ascii="Arial" w:eastAsia="Arial" w:hAnsi="Arial"/>
                <w:spacing w:val="-2"/>
                <w:sz w:val="23"/>
                <w:szCs w:val="23"/>
              </w:rPr>
              <w:t>n</w:t>
            </w:r>
            <w:r w:rsidRPr="00C53B46">
              <w:rPr>
                <w:rFonts w:ascii="Arial" w:eastAsia="Arial" w:hAnsi="Arial"/>
                <w:spacing w:val="3"/>
                <w:sz w:val="23"/>
                <w:szCs w:val="23"/>
              </w:rPr>
              <w:t>i</w:t>
            </w:r>
            <w:r w:rsidRPr="00C53B46">
              <w:rPr>
                <w:rFonts w:ascii="Arial" w:eastAsia="Arial" w:hAnsi="Arial"/>
                <w:spacing w:val="-2"/>
                <w:sz w:val="23"/>
                <w:szCs w:val="23"/>
              </w:rPr>
              <w:t>c</w:t>
            </w:r>
            <w:r w:rsidRPr="00C53B46">
              <w:rPr>
                <w:rFonts w:ascii="Arial" w:eastAsia="Arial" w:hAnsi="Arial"/>
                <w:sz w:val="23"/>
                <w:szCs w:val="23"/>
              </w:rPr>
              <w:t>al</w:t>
            </w:r>
            <w:r w:rsidRPr="00C53B46">
              <w:rPr>
                <w:rFonts w:ascii="Arial" w:eastAsia="Arial" w:hAnsi="Arial"/>
                <w:spacing w:val="14"/>
                <w:sz w:val="23"/>
                <w:szCs w:val="23"/>
              </w:rPr>
              <w:t xml:space="preserve"> </w:t>
            </w:r>
            <w:r w:rsidRPr="00C53B46">
              <w:rPr>
                <w:rFonts w:ascii="Arial" w:eastAsia="Arial" w:hAnsi="Arial"/>
                <w:w w:val="101"/>
                <w:sz w:val="23"/>
                <w:szCs w:val="23"/>
              </w:rPr>
              <w:t>S</w:t>
            </w:r>
            <w:r w:rsidRPr="00C53B46">
              <w:rPr>
                <w:rFonts w:ascii="Arial" w:eastAsia="Arial" w:hAnsi="Arial"/>
                <w:spacing w:val="-2"/>
                <w:w w:val="101"/>
                <w:sz w:val="23"/>
                <w:szCs w:val="23"/>
              </w:rPr>
              <w:t>p</w:t>
            </w:r>
            <w:r w:rsidRPr="00C53B46">
              <w:rPr>
                <w:rFonts w:ascii="Arial" w:eastAsia="Arial" w:hAnsi="Arial"/>
                <w:w w:val="101"/>
                <w:sz w:val="23"/>
                <w:szCs w:val="23"/>
              </w:rPr>
              <w:t>e</w:t>
            </w:r>
            <w:r w:rsidRPr="00C53B46">
              <w:rPr>
                <w:rFonts w:ascii="Arial" w:eastAsia="Arial" w:hAnsi="Arial"/>
                <w:spacing w:val="-2"/>
                <w:w w:val="101"/>
                <w:sz w:val="23"/>
                <w:szCs w:val="23"/>
              </w:rPr>
              <w:t>c</w:t>
            </w:r>
            <w:r w:rsidRPr="00C53B46">
              <w:rPr>
                <w:rFonts w:ascii="Arial" w:eastAsia="Arial" w:hAnsi="Arial"/>
                <w:spacing w:val="3"/>
                <w:w w:val="101"/>
                <w:sz w:val="23"/>
                <w:szCs w:val="23"/>
              </w:rPr>
              <w:t>i</w:t>
            </w:r>
            <w:r w:rsidRPr="00C53B46">
              <w:rPr>
                <w:rFonts w:ascii="Arial" w:eastAsia="Arial" w:hAnsi="Arial"/>
                <w:w w:val="101"/>
                <w:sz w:val="23"/>
                <w:szCs w:val="23"/>
              </w:rPr>
              <w:t>fi</w:t>
            </w:r>
            <w:r w:rsidRPr="00C53B46">
              <w:rPr>
                <w:rFonts w:ascii="Arial" w:eastAsia="Arial" w:hAnsi="Arial"/>
                <w:spacing w:val="2"/>
                <w:w w:val="101"/>
                <w:sz w:val="23"/>
                <w:szCs w:val="23"/>
              </w:rPr>
              <w:t>c</w:t>
            </w:r>
            <w:r w:rsidRPr="00C53B46">
              <w:rPr>
                <w:rFonts w:ascii="Arial" w:eastAsia="Arial" w:hAnsi="Arial"/>
                <w:w w:val="101"/>
                <w:sz w:val="23"/>
                <w:szCs w:val="23"/>
              </w:rPr>
              <w:t>a</w:t>
            </w:r>
            <w:r w:rsidRPr="00C53B46">
              <w:rPr>
                <w:rFonts w:ascii="Arial" w:eastAsia="Arial" w:hAnsi="Arial"/>
                <w:spacing w:val="-3"/>
                <w:w w:val="101"/>
                <w:sz w:val="23"/>
                <w:szCs w:val="23"/>
              </w:rPr>
              <w:t>t</w:t>
            </w:r>
            <w:r w:rsidRPr="00C53B46">
              <w:rPr>
                <w:rFonts w:ascii="Arial" w:eastAsia="Arial" w:hAnsi="Arial"/>
                <w:w w:val="101"/>
                <w:sz w:val="23"/>
                <w:szCs w:val="23"/>
              </w:rPr>
              <w:t>i</w:t>
            </w:r>
            <w:r w:rsidRPr="00C53B46">
              <w:rPr>
                <w:rFonts w:ascii="Arial" w:eastAsia="Arial" w:hAnsi="Arial"/>
                <w:spacing w:val="1"/>
                <w:w w:val="101"/>
                <w:sz w:val="23"/>
                <w:szCs w:val="23"/>
              </w:rPr>
              <w:t>o</w:t>
            </w:r>
            <w:r w:rsidRPr="00C53B46">
              <w:rPr>
                <w:rFonts w:ascii="Arial" w:eastAsia="Arial" w:hAnsi="Arial"/>
                <w:spacing w:val="-3"/>
                <w:w w:val="101"/>
                <w:sz w:val="23"/>
                <w:szCs w:val="23"/>
              </w:rPr>
              <w:t>n</w:t>
            </w:r>
            <w:r w:rsidRPr="00C53B46">
              <w:rPr>
                <w:rFonts w:ascii="Arial" w:eastAsia="Arial" w:hAnsi="Arial"/>
                <w:w w:val="101"/>
                <w:sz w:val="23"/>
                <w:szCs w:val="23"/>
              </w:rPr>
              <w:t>s</w:t>
            </w:r>
          </w:p>
        </w:tc>
      </w:tr>
      <w:tr w:rsidR="00C53B46" w:rsidRPr="00C53B46" w:rsidTr="0000272C">
        <w:trPr>
          <w:trHeight w:hRule="exact" w:val="816"/>
        </w:trPr>
        <w:tc>
          <w:tcPr>
            <w:tcW w:w="1073" w:type="dxa"/>
            <w:tcBorders>
              <w:top w:val="single" w:sz="4" w:space="0" w:color="000000"/>
              <w:left w:val="single" w:sz="4" w:space="0" w:color="000000"/>
              <w:bottom w:val="single" w:sz="4" w:space="0" w:color="000000"/>
              <w:right w:val="single" w:sz="4" w:space="0" w:color="000000"/>
            </w:tcBorders>
            <w:hideMark/>
          </w:tcPr>
          <w:p w:rsidR="0000272C" w:rsidRPr="00C53B46" w:rsidRDefault="0000272C" w:rsidP="00E9199D">
            <w:pPr>
              <w:widowControl w:val="0"/>
              <w:bidi w:val="0"/>
              <w:spacing w:after="0" w:line="268" w:lineRule="exact"/>
              <w:ind w:left="100" w:right="-23"/>
              <w:jc w:val="both"/>
              <w:rPr>
                <w:rFonts w:ascii="Arial" w:eastAsia="Arial" w:hAnsi="Arial"/>
                <w:sz w:val="23"/>
                <w:szCs w:val="23"/>
              </w:rPr>
            </w:pPr>
            <w:r w:rsidRPr="00C53B46">
              <w:rPr>
                <w:rFonts w:ascii="Arial" w:eastAsia="Arial" w:hAnsi="Arial"/>
                <w:w w:val="101"/>
                <w:sz w:val="23"/>
                <w:szCs w:val="23"/>
              </w:rPr>
              <w:t>[</w:t>
            </w:r>
            <w:r w:rsidRPr="00C53B46">
              <w:rPr>
                <w:rFonts w:ascii="Arial" w:eastAsia="Arial" w:hAnsi="Arial"/>
                <w:spacing w:val="2"/>
                <w:w w:val="101"/>
                <w:sz w:val="23"/>
                <w:szCs w:val="23"/>
              </w:rPr>
              <w:t>I</w:t>
            </w:r>
            <w:r w:rsidRPr="00C53B46">
              <w:rPr>
                <w:rFonts w:ascii="Arial" w:eastAsia="Arial" w:hAnsi="Arial"/>
                <w:spacing w:val="-3"/>
                <w:w w:val="101"/>
                <w:sz w:val="23"/>
                <w:szCs w:val="23"/>
              </w:rPr>
              <w:t>n</w:t>
            </w:r>
            <w:r w:rsidRPr="00C53B46">
              <w:rPr>
                <w:rFonts w:ascii="Arial" w:eastAsia="Arial" w:hAnsi="Arial"/>
                <w:w w:val="101"/>
                <w:sz w:val="23"/>
                <w:szCs w:val="23"/>
              </w:rPr>
              <w:t>s</w:t>
            </w:r>
            <w:r w:rsidRPr="00C53B46">
              <w:rPr>
                <w:rFonts w:ascii="Arial" w:eastAsia="Arial" w:hAnsi="Arial"/>
                <w:spacing w:val="-2"/>
                <w:w w:val="101"/>
                <w:sz w:val="23"/>
                <w:szCs w:val="23"/>
              </w:rPr>
              <w:t>e</w:t>
            </w:r>
            <w:r w:rsidRPr="00C53B46">
              <w:rPr>
                <w:rFonts w:ascii="Arial" w:eastAsia="Arial" w:hAnsi="Arial"/>
                <w:w w:val="101"/>
                <w:sz w:val="23"/>
                <w:szCs w:val="23"/>
              </w:rPr>
              <w:t>rt i</w:t>
            </w:r>
            <w:r w:rsidRPr="00C53B46">
              <w:rPr>
                <w:rFonts w:ascii="Arial" w:eastAsia="Arial" w:hAnsi="Arial"/>
                <w:spacing w:val="3"/>
                <w:w w:val="101"/>
                <w:sz w:val="23"/>
                <w:szCs w:val="23"/>
              </w:rPr>
              <w:t>t</w:t>
            </w:r>
            <w:r w:rsidRPr="00C53B46">
              <w:rPr>
                <w:rFonts w:ascii="Arial" w:eastAsia="Arial" w:hAnsi="Arial"/>
                <w:spacing w:val="-3"/>
                <w:w w:val="101"/>
                <w:sz w:val="23"/>
                <w:szCs w:val="23"/>
              </w:rPr>
              <w:t>e</w:t>
            </w:r>
            <w:r w:rsidRPr="00C53B46">
              <w:rPr>
                <w:rFonts w:ascii="Arial" w:eastAsia="Arial" w:hAnsi="Arial"/>
                <w:w w:val="101"/>
                <w:sz w:val="23"/>
                <w:szCs w:val="23"/>
              </w:rPr>
              <w:t>m No.]</w:t>
            </w:r>
          </w:p>
        </w:tc>
        <w:tc>
          <w:tcPr>
            <w:tcW w:w="2648" w:type="dxa"/>
            <w:tcBorders>
              <w:top w:val="single" w:sz="4" w:space="0" w:color="000000"/>
              <w:left w:val="single" w:sz="4" w:space="0" w:color="000000"/>
              <w:bottom w:val="single" w:sz="4" w:space="0" w:color="000000"/>
              <w:right w:val="single" w:sz="4" w:space="0" w:color="000000"/>
            </w:tcBorders>
            <w:hideMark/>
          </w:tcPr>
          <w:p w:rsidR="0000272C" w:rsidRPr="00C53B46" w:rsidRDefault="0000272C" w:rsidP="00E9199D">
            <w:pPr>
              <w:widowControl w:val="0"/>
              <w:bidi w:val="0"/>
              <w:spacing w:after="0" w:line="264" w:lineRule="exact"/>
              <w:ind w:left="97" w:right="-23"/>
              <w:jc w:val="both"/>
              <w:rPr>
                <w:rFonts w:ascii="Arial" w:eastAsia="Arial" w:hAnsi="Arial"/>
                <w:sz w:val="23"/>
                <w:szCs w:val="23"/>
              </w:rPr>
            </w:pPr>
            <w:r w:rsidRPr="00C53B46">
              <w:rPr>
                <w:rFonts w:ascii="Arial" w:eastAsia="Arial" w:hAnsi="Arial"/>
                <w:sz w:val="23"/>
                <w:szCs w:val="23"/>
              </w:rPr>
              <w:t>[Ins</w:t>
            </w:r>
            <w:r w:rsidRPr="00C53B46">
              <w:rPr>
                <w:rFonts w:ascii="Arial" w:eastAsia="Arial" w:hAnsi="Arial"/>
                <w:spacing w:val="-2"/>
                <w:sz w:val="23"/>
                <w:szCs w:val="23"/>
              </w:rPr>
              <w:t>e</w:t>
            </w:r>
            <w:r w:rsidRPr="00C53B46">
              <w:rPr>
                <w:rFonts w:ascii="Arial" w:eastAsia="Arial" w:hAnsi="Arial"/>
                <w:sz w:val="23"/>
                <w:szCs w:val="23"/>
              </w:rPr>
              <w:t>rt</w:t>
            </w:r>
            <w:r w:rsidRPr="00C53B46">
              <w:rPr>
                <w:rFonts w:ascii="Arial" w:eastAsia="Arial" w:hAnsi="Arial"/>
                <w:spacing w:val="7"/>
                <w:sz w:val="23"/>
                <w:szCs w:val="23"/>
              </w:rPr>
              <w:t xml:space="preserve"> </w:t>
            </w:r>
            <w:r w:rsidRPr="00C53B46">
              <w:rPr>
                <w:rFonts w:ascii="Arial" w:eastAsia="Arial" w:hAnsi="Arial"/>
                <w:w w:val="101"/>
                <w:sz w:val="23"/>
                <w:szCs w:val="23"/>
              </w:rPr>
              <w:t>na</w:t>
            </w:r>
            <w:r w:rsidRPr="00C53B46">
              <w:rPr>
                <w:rFonts w:ascii="Arial" w:eastAsia="Arial" w:hAnsi="Arial"/>
                <w:spacing w:val="3"/>
                <w:w w:val="101"/>
                <w:sz w:val="23"/>
                <w:szCs w:val="23"/>
              </w:rPr>
              <w:t>m</w:t>
            </w:r>
            <w:r w:rsidRPr="00C53B46">
              <w:rPr>
                <w:rFonts w:ascii="Arial" w:eastAsia="Arial" w:hAnsi="Arial"/>
                <w:spacing w:val="-3"/>
                <w:w w:val="101"/>
                <w:sz w:val="23"/>
                <w:szCs w:val="23"/>
              </w:rPr>
              <w:t>e</w:t>
            </w:r>
            <w:r w:rsidRPr="00C53B46">
              <w:rPr>
                <w:rFonts w:ascii="Arial" w:eastAsia="Arial" w:hAnsi="Arial"/>
                <w:w w:val="101"/>
                <w:sz w:val="23"/>
                <w:szCs w:val="23"/>
              </w:rPr>
              <w:t>]</w:t>
            </w:r>
          </w:p>
        </w:tc>
        <w:tc>
          <w:tcPr>
            <w:tcW w:w="3827" w:type="dxa"/>
            <w:tcBorders>
              <w:top w:val="single" w:sz="4" w:space="0" w:color="000000"/>
              <w:left w:val="single" w:sz="4" w:space="0" w:color="000000"/>
              <w:bottom w:val="single" w:sz="4" w:space="0" w:color="000000"/>
              <w:right w:val="single" w:sz="4" w:space="0" w:color="000000"/>
            </w:tcBorders>
            <w:hideMark/>
          </w:tcPr>
          <w:p w:rsidR="0000272C" w:rsidRPr="00C53B46" w:rsidRDefault="0000272C" w:rsidP="00E9199D">
            <w:pPr>
              <w:widowControl w:val="0"/>
              <w:tabs>
                <w:tab w:val="left" w:pos="1160"/>
                <w:tab w:val="left" w:pos="2620"/>
                <w:tab w:val="left" w:pos="3440"/>
              </w:tabs>
              <w:bidi w:val="0"/>
              <w:spacing w:after="0" w:line="268" w:lineRule="exact"/>
              <w:ind w:left="100" w:right="-23"/>
              <w:jc w:val="both"/>
              <w:rPr>
                <w:rFonts w:ascii="Arial" w:eastAsia="Arial" w:hAnsi="Arial"/>
                <w:sz w:val="23"/>
                <w:szCs w:val="23"/>
              </w:rPr>
            </w:pPr>
            <w:r w:rsidRPr="00C53B46">
              <w:rPr>
                <w:rFonts w:ascii="Arial" w:eastAsia="Arial" w:hAnsi="Arial"/>
                <w:sz w:val="23"/>
                <w:szCs w:val="23"/>
              </w:rPr>
              <w:t>[In</w:t>
            </w:r>
            <w:r w:rsidRPr="00C53B46">
              <w:rPr>
                <w:rFonts w:ascii="Arial" w:eastAsia="Arial" w:hAnsi="Arial"/>
                <w:spacing w:val="-2"/>
                <w:sz w:val="23"/>
                <w:szCs w:val="23"/>
              </w:rPr>
              <w:t>s</w:t>
            </w:r>
            <w:r w:rsidRPr="00C53B46">
              <w:rPr>
                <w:rFonts w:ascii="Arial" w:eastAsia="Arial" w:hAnsi="Arial"/>
                <w:sz w:val="23"/>
                <w:szCs w:val="23"/>
              </w:rPr>
              <w:t>e</w:t>
            </w:r>
            <w:r w:rsidRPr="00C53B46">
              <w:rPr>
                <w:rFonts w:ascii="Arial" w:eastAsia="Arial" w:hAnsi="Arial"/>
                <w:spacing w:val="-1"/>
                <w:sz w:val="23"/>
                <w:szCs w:val="23"/>
              </w:rPr>
              <w:t>r</w:t>
            </w:r>
            <w:r w:rsidRPr="00C53B46">
              <w:rPr>
                <w:rFonts w:ascii="Arial" w:eastAsia="Arial" w:hAnsi="Arial"/>
                <w:sz w:val="23"/>
                <w:szCs w:val="23"/>
              </w:rPr>
              <w:t>t</w:t>
            </w:r>
            <w:r w:rsidRPr="00C53B46">
              <w:rPr>
                <w:rFonts w:ascii="Arial" w:eastAsia="Arial" w:hAnsi="Arial"/>
                <w:spacing w:val="-57"/>
                <w:sz w:val="23"/>
                <w:szCs w:val="23"/>
              </w:rPr>
              <w:t xml:space="preserve"> </w:t>
            </w:r>
            <w:r w:rsidRPr="00C53B46">
              <w:rPr>
                <w:rFonts w:ascii="Arial" w:eastAsia="Arial" w:hAnsi="Arial"/>
                <w:sz w:val="23"/>
                <w:szCs w:val="23"/>
              </w:rPr>
              <w:tab/>
              <w:t>st</w:t>
            </w:r>
            <w:r w:rsidRPr="00C53B46">
              <w:rPr>
                <w:rFonts w:ascii="Arial" w:eastAsia="Arial" w:hAnsi="Arial"/>
                <w:spacing w:val="3"/>
                <w:sz w:val="23"/>
                <w:szCs w:val="23"/>
              </w:rPr>
              <w:t>a</w:t>
            </w:r>
            <w:r w:rsidRPr="00C53B46">
              <w:rPr>
                <w:rFonts w:ascii="Arial" w:eastAsia="Arial" w:hAnsi="Arial"/>
                <w:spacing w:val="-3"/>
                <w:sz w:val="23"/>
                <w:szCs w:val="23"/>
              </w:rPr>
              <w:t>n</w:t>
            </w:r>
            <w:r w:rsidRPr="00C53B46">
              <w:rPr>
                <w:rFonts w:ascii="Arial" w:eastAsia="Arial" w:hAnsi="Arial"/>
                <w:spacing w:val="2"/>
                <w:sz w:val="23"/>
                <w:szCs w:val="23"/>
              </w:rPr>
              <w:t>d</w:t>
            </w:r>
            <w:r w:rsidRPr="00C53B46">
              <w:rPr>
                <w:rFonts w:ascii="Arial" w:eastAsia="Arial" w:hAnsi="Arial"/>
                <w:spacing w:val="-3"/>
                <w:sz w:val="23"/>
                <w:szCs w:val="23"/>
              </w:rPr>
              <w:t>a</w:t>
            </w:r>
            <w:r w:rsidRPr="00C53B46">
              <w:rPr>
                <w:rFonts w:ascii="Arial" w:eastAsia="Arial" w:hAnsi="Arial"/>
                <w:spacing w:val="4"/>
                <w:sz w:val="23"/>
                <w:szCs w:val="23"/>
              </w:rPr>
              <w:t>r</w:t>
            </w:r>
            <w:r w:rsidRPr="00C53B46">
              <w:rPr>
                <w:rFonts w:ascii="Arial" w:eastAsia="Arial" w:hAnsi="Arial"/>
                <w:spacing w:val="-3"/>
                <w:sz w:val="23"/>
                <w:szCs w:val="23"/>
              </w:rPr>
              <w:t>d</w:t>
            </w:r>
            <w:r w:rsidRPr="00C53B46">
              <w:rPr>
                <w:rFonts w:ascii="Arial" w:eastAsia="Arial" w:hAnsi="Arial"/>
                <w:sz w:val="23"/>
                <w:szCs w:val="23"/>
              </w:rPr>
              <w:t>s</w:t>
            </w:r>
            <w:r w:rsidRPr="00C53B46">
              <w:rPr>
                <w:rFonts w:ascii="Arial" w:eastAsia="Arial" w:hAnsi="Arial"/>
                <w:spacing w:val="-54"/>
                <w:sz w:val="23"/>
                <w:szCs w:val="23"/>
              </w:rPr>
              <w:t xml:space="preserve"> </w:t>
            </w:r>
            <w:r w:rsidRPr="00C53B46">
              <w:rPr>
                <w:rFonts w:ascii="Arial" w:eastAsia="Arial" w:hAnsi="Arial"/>
                <w:sz w:val="23"/>
                <w:szCs w:val="23"/>
              </w:rPr>
              <w:tab/>
            </w:r>
            <w:r w:rsidRPr="00C53B46">
              <w:rPr>
                <w:rFonts w:ascii="Arial" w:eastAsia="Arial" w:hAnsi="Arial"/>
                <w:spacing w:val="-3"/>
                <w:sz w:val="23"/>
                <w:szCs w:val="23"/>
              </w:rPr>
              <w:t>a</w:t>
            </w:r>
            <w:r w:rsidRPr="00C53B46">
              <w:rPr>
                <w:rFonts w:ascii="Arial" w:eastAsia="Arial" w:hAnsi="Arial"/>
                <w:spacing w:val="2"/>
                <w:sz w:val="23"/>
                <w:szCs w:val="23"/>
              </w:rPr>
              <w:t>n</w:t>
            </w:r>
            <w:r w:rsidRPr="00C53B46">
              <w:rPr>
                <w:rFonts w:ascii="Arial" w:eastAsia="Arial" w:hAnsi="Arial"/>
                <w:sz w:val="23"/>
                <w:szCs w:val="23"/>
              </w:rPr>
              <w:t>d</w:t>
            </w:r>
            <w:r w:rsidRPr="00C53B46">
              <w:rPr>
                <w:rFonts w:ascii="Arial" w:eastAsia="Arial" w:hAnsi="Arial"/>
                <w:spacing w:val="-60"/>
                <w:sz w:val="23"/>
                <w:szCs w:val="23"/>
              </w:rPr>
              <w:t xml:space="preserve"> </w:t>
            </w:r>
            <w:r w:rsidRPr="00C53B46">
              <w:rPr>
                <w:rFonts w:ascii="Arial" w:eastAsia="Arial" w:hAnsi="Arial"/>
                <w:sz w:val="23"/>
                <w:szCs w:val="23"/>
              </w:rPr>
              <w:tab/>
            </w:r>
            <w:r w:rsidRPr="00C53B46">
              <w:rPr>
                <w:rFonts w:ascii="Arial" w:eastAsia="Arial" w:hAnsi="Arial"/>
                <w:w w:val="101"/>
                <w:sz w:val="23"/>
                <w:szCs w:val="23"/>
              </w:rPr>
              <w:t>t</w:t>
            </w:r>
            <w:r w:rsidRPr="00C53B46">
              <w:rPr>
                <w:rFonts w:ascii="Arial" w:eastAsia="Arial" w:hAnsi="Arial"/>
                <w:spacing w:val="-3"/>
                <w:w w:val="101"/>
                <w:sz w:val="23"/>
                <w:szCs w:val="23"/>
              </w:rPr>
              <w:t>e</w:t>
            </w:r>
            <w:r w:rsidRPr="00C53B46">
              <w:rPr>
                <w:rFonts w:ascii="Arial" w:eastAsia="Arial" w:hAnsi="Arial"/>
                <w:spacing w:val="3"/>
                <w:w w:val="101"/>
                <w:sz w:val="23"/>
                <w:szCs w:val="23"/>
              </w:rPr>
              <w:t>c</w:t>
            </w:r>
            <w:r w:rsidRPr="00C53B46">
              <w:rPr>
                <w:rFonts w:ascii="Arial" w:eastAsia="Arial" w:hAnsi="Arial"/>
                <w:spacing w:val="-3"/>
                <w:w w:val="101"/>
                <w:sz w:val="23"/>
                <w:szCs w:val="23"/>
              </w:rPr>
              <w:t>h</w:t>
            </w:r>
            <w:r w:rsidRPr="00C53B46">
              <w:rPr>
                <w:rFonts w:ascii="Arial" w:eastAsia="Arial" w:hAnsi="Arial"/>
                <w:w w:val="101"/>
                <w:sz w:val="23"/>
                <w:szCs w:val="23"/>
              </w:rPr>
              <w:t>ni</w:t>
            </w:r>
            <w:r w:rsidRPr="00C53B46">
              <w:rPr>
                <w:rFonts w:ascii="Arial" w:eastAsia="Arial" w:hAnsi="Arial"/>
                <w:spacing w:val="1"/>
                <w:w w:val="101"/>
                <w:sz w:val="23"/>
                <w:szCs w:val="23"/>
              </w:rPr>
              <w:t>c</w:t>
            </w:r>
            <w:r w:rsidRPr="00C53B46">
              <w:rPr>
                <w:rFonts w:ascii="Arial" w:eastAsia="Arial" w:hAnsi="Arial"/>
                <w:w w:val="101"/>
                <w:sz w:val="23"/>
                <w:szCs w:val="23"/>
              </w:rPr>
              <w:t xml:space="preserve">al </w:t>
            </w:r>
            <w:r w:rsidRPr="00C53B46">
              <w:rPr>
                <w:rFonts w:ascii="Arial" w:eastAsia="Arial" w:hAnsi="Arial"/>
                <w:spacing w:val="-2"/>
                <w:w w:val="101"/>
                <w:sz w:val="23"/>
                <w:szCs w:val="23"/>
              </w:rPr>
              <w:t>s</w:t>
            </w:r>
            <w:r w:rsidRPr="00C53B46">
              <w:rPr>
                <w:rFonts w:ascii="Arial" w:eastAsia="Arial" w:hAnsi="Arial"/>
                <w:w w:val="101"/>
                <w:sz w:val="23"/>
                <w:szCs w:val="23"/>
              </w:rPr>
              <w:t>p</w:t>
            </w:r>
            <w:r w:rsidRPr="00C53B46">
              <w:rPr>
                <w:rFonts w:ascii="Arial" w:eastAsia="Arial" w:hAnsi="Arial"/>
                <w:spacing w:val="-3"/>
                <w:w w:val="101"/>
                <w:sz w:val="23"/>
                <w:szCs w:val="23"/>
              </w:rPr>
              <w:t>e</w:t>
            </w:r>
            <w:r w:rsidRPr="00C53B46">
              <w:rPr>
                <w:rFonts w:ascii="Arial" w:eastAsia="Arial" w:hAnsi="Arial"/>
                <w:w w:val="101"/>
                <w:sz w:val="23"/>
                <w:szCs w:val="23"/>
              </w:rPr>
              <w:t>c</w:t>
            </w:r>
            <w:r w:rsidRPr="00C53B46">
              <w:rPr>
                <w:rFonts w:ascii="Arial" w:eastAsia="Arial" w:hAnsi="Arial"/>
                <w:spacing w:val="4"/>
                <w:w w:val="101"/>
                <w:sz w:val="23"/>
                <w:szCs w:val="23"/>
              </w:rPr>
              <w:t>i</w:t>
            </w:r>
            <w:r w:rsidRPr="00C53B46">
              <w:rPr>
                <w:rFonts w:ascii="Arial" w:eastAsia="Arial" w:hAnsi="Arial"/>
                <w:w w:val="101"/>
                <w:sz w:val="23"/>
                <w:szCs w:val="23"/>
              </w:rPr>
              <w:t>fi</w:t>
            </w:r>
            <w:r w:rsidRPr="00C53B46">
              <w:rPr>
                <w:rFonts w:ascii="Arial" w:eastAsia="Arial" w:hAnsi="Arial"/>
                <w:spacing w:val="2"/>
                <w:w w:val="101"/>
                <w:sz w:val="23"/>
                <w:szCs w:val="23"/>
              </w:rPr>
              <w:t>c</w:t>
            </w:r>
            <w:r w:rsidRPr="00C53B46">
              <w:rPr>
                <w:rFonts w:ascii="Arial" w:eastAsia="Arial" w:hAnsi="Arial"/>
                <w:spacing w:val="-3"/>
                <w:w w:val="101"/>
                <w:sz w:val="23"/>
                <w:szCs w:val="23"/>
              </w:rPr>
              <w:t>a</w:t>
            </w:r>
            <w:r w:rsidRPr="00C53B46">
              <w:rPr>
                <w:rFonts w:ascii="Arial" w:eastAsia="Arial" w:hAnsi="Arial"/>
                <w:spacing w:val="2"/>
                <w:w w:val="101"/>
                <w:sz w:val="23"/>
                <w:szCs w:val="23"/>
              </w:rPr>
              <w:t>t</w:t>
            </w:r>
            <w:r w:rsidRPr="00C53B46">
              <w:rPr>
                <w:rFonts w:ascii="Arial" w:eastAsia="Arial" w:hAnsi="Arial"/>
                <w:w w:val="101"/>
                <w:sz w:val="23"/>
                <w:szCs w:val="23"/>
              </w:rPr>
              <w:t>io</w:t>
            </w:r>
            <w:r w:rsidRPr="00C53B46">
              <w:rPr>
                <w:rFonts w:ascii="Arial" w:eastAsia="Arial" w:hAnsi="Arial"/>
                <w:spacing w:val="-2"/>
                <w:w w:val="101"/>
                <w:sz w:val="23"/>
                <w:szCs w:val="23"/>
              </w:rPr>
              <w:t>n</w:t>
            </w:r>
            <w:r w:rsidRPr="00C53B46">
              <w:rPr>
                <w:rFonts w:ascii="Arial" w:eastAsia="Arial" w:hAnsi="Arial"/>
                <w:w w:val="101"/>
                <w:sz w:val="23"/>
                <w:szCs w:val="23"/>
              </w:rPr>
              <w:t>s]</w:t>
            </w:r>
          </w:p>
        </w:tc>
      </w:tr>
      <w:tr w:rsidR="00C53B46" w:rsidRPr="00C53B46" w:rsidTr="0000272C">
        <w:trPr>
          <w:trHeight w:hRule="exact" w:val="278"/>
        </w:trPr>
        <w:tc>
          <w:tcPr>
            <w:tcW w:w="1073" w:type="dxa"/>
            <w:tcBorders>
              <w:top w:val="single" w:sz="4" w:space="0" w:color="000000"/>
              <w:left w:val="single" w:sz="4" w:space="0" w:color="000000"/>
              <w:bottom w:val="single" w:sz="4" w:space="0" w:color="000000"/>
              <w:right w:val="single" w:sz="4" w:space="0" w:color="000000"/>
            </w:tcBorders>
          </w:tcPr>
          <w:p w:rsidR="0000272C" w:rsidRPr="00C53B46" w:rsidRDefault="0000272C" w:rsidP="00E9199D">
            <w:pPr>
              <w:widowControl w:val="0"/>
              <w:bidi w:val="0"/>
              <w:ind w:right="-23"/>
              <w:jc w:val="both"/>
              <w:rPr>
                <w:rFonts w:ascii="Arial" w:hAnsi="Arial"/>
              </w:rPr>
            </w:pPr>
          </w:p>
        </w:tc>
        <w:tc>
          <w:tcPr>
            <w:tcW w:w="2648" w:type="dxa"/>
            <w:tcBorders>
              <w:top w:val="single" w:sz="4" w:space="0" w:color="000000"/>
              <w:left w:val="single" w:sz="4" w:space="0" w:color="000000"/>
              <w:bottom w:val="single" w:sz="4" w:space="0" w:color="000000"/>
              <w:right w:val="single" w:sz="4" w:space="0" w:color="000000"/>
            </w:tcBorders>
          </w:tcPr>
          <w:p w:rsidR="0000272C" w:rsidRPr="00C53B46" w:rsidRDefault="0000272C" w:rsidP="00E9199D">
            <w:pPr>
              <w:widowControl w:val="0"/>
              <w:bidi w:val="0"/>
              <w:ind w:right="-23"/>
              <w:jc w:val="both"/>
              <w:rPr>
                <w:rFonts w:ascii="Arial" w:hAnsi="Arial"/>
              </w:rPr>
            </w:pPr>
          </w:p>
        </w:tc>
        <w:tc>
          <w:tcPr>
            <w:tcW w:w="3827" w:type="dxa"/>
            <w:tcBorders>
              <w:top w:val="single" w:sz="4" w:space="0" w:color="000000"/>
              <w:left w:val="single" w:sz="4" w:space="0" w:color="000000"/>
              <w:bottom w:val="single" w:sz="4" w:space="0" w:color="000000"/>
              <w:right w:val="single" w:sz="4" w:space="0" w:color="000000"/>
            </w:tcBorders>
          </w:tcPr>
          <w:p w:rsidR="0000272C" w:rsidRPr="00C53B46" w:rsidRDefault="0000272C" w:rsidP="00E9199D">
            <w:pPr>
              <w:widowControl w:val="0"/>
              <w:bidi w:val="0"/>
              <w:ind w:right="-23"/>
              <w:jc w:val="both"/>
              <w:rPr>
                <w:rFonts w:ascii="Arial" w:hAnsi="Arial"/>
              </w:rPr>
            </w:pPr>
          </w:p>
        </w:tc>
      </w:tr>
      <w:tr w:rsidR="00C53B46" w:rsidRPr="00C53B46" w:rsidTr="0000272C">
        <w:trPr>
          <w:trHeight w:hRule="exact" w:val="278"/>
        </w:trPr>
        <w:tc>
          <w:tcPr>
            <w:tcW w:w="1073" w:type="dxa"/>
            <w:tcBorders>
              <w:top w:val="single" w:sz="4" w:space="0" w:color="000000"/>
              <w:left w:val="single" w:sz="4" w:space="0" w:color="000000"/>
              <w:bottom w:val="single" w:sz="4" w:space="0" w:color="000000"/>
              <w:right w:val="single" w:sz="4" w:space="0" w:color="000000"/>
            </w:tcBorders>
          </w:tcPr>
          <w:p w:rsidR="0000272C" w:rsidRPr="00C53B46" w:rsidRDefault="0000272C" w:rsidP="00E9199D">
            <w:pPr>
              <w:widowControl w:val="0"/>
              <w:bidi w:val="0"/>
              <w:ind w:right="-23"/>
              <w:jc w:val="both"/>
              <w:rPr>
                <w:rFonts w:ascii="Arial" w:hAnsi="Arial"/>
              </w:rPr>
            </w:pPr>
          </w:p>
        </w:tc>
        <w:tc>
          <w:tcPr>
            <w:tcW w:w="2648" w:type="dxa"/>
            <w:tcBorders>
              <w:top w:val="single" w:sz="4" w:space="0" w:color="000000"/>
              <w:left w:val="single" w:sz="4" w:space="0" w:color="000000"/>
              <w:bottom w:val="single" w:sz="4" w:space="0" w:color="000000"/>
              <w:right w:val="single" w:sz="4" w:space="0" w:color="000000"/>
            </w:tcBorders>
          </w:tcPr>
          <w:p w:rsidR="0000272C" w:rsidRPr="00C53B46" w:rsidRDefault="0000272C" w:rsidP="00E9199D">
            <w:pPr>
              <w:widowControl w:val="0"/>
              <w:bidi w:val="0"/>
              <w:ind w:right="-23"/>
              <w:jc w:val="both"/>
              <w:rPr>
                <w:rFonts w:ascii="Arial" w:hAnsi="Arial"/>
              </w:rPr>
            </w:pPr>
          </w:p>
        </w:tc>
        <w:tc>
          <w:tcPr>
            <w:tcW w:w="3827" w:type="dxa"/>
            <w:tcBorders>
              <w:top w:val="single" w:sz="4" w:space="0" w:color="000000"/>
              <w:left w:val="single" w:sz="4" w:space="0" w:color="000000"/>
              <w:bottom w:val="single" w:sz="4" w:space="0" w:color="000000"/>
              <w:right w:val="single" w:sz="4" w:space="0" w:color="000000"/>
            </w:tcBorders>
          </w:tcPr>
          <w:p w:rsidR="0000272C" w:rsidRPr="00C53B46" w:rsidRDefault="0000272C" w:rsidP="00E9199D">
            <w:pPr>
              <w:widowControl w:val="0"/>
              <w:bidi w:val="0"/>
              <w:ind w:right="-23"/>
              <w:jc w:val="both"/>
              <w:rPr>
                <w:rFonts w:ascii="Arial" w:hAnsi="Arial"/>
              </w:rPr>
            </w:pPr>
          </w:p>
        </w:tc>
      </w:tr>
      <w:tr w:rsidR="00C53B46" w:rsidRPr="00C53B46" w:rsidTr="0000272C">
        <w:trPr>
          <w:trHeight w:hRule="exact" w:val="277"/>
        </w:trPr>
        <w:tc>
          <w:tcPr>
            <w:tcW w:w="1073" w:type="dxa"/>
            <w:tcBorders>
              <w:top w:val="single" w:sz="4" w:space="0" w:color="000000"/>
              <w:left w:val="single" w:sz="4" w:space="0" w:color="000000"/>
              <w:bottom w:val="single" w:sz="4" w:space="0" w:color="000000"/>
              <w:right w:val="single" w:sz="4" w:space="0" w:color="000000"/>
            </w:tcBorders>
          </w:tcPr>
          <w:p w:rsidR="0000272C" w:rsidRPr="00C53B46" w:rsidRDefault="0000272C" w:rsidP="00E9199D">
            <w:pPr>
              <w:widowControl w:val="0"/>
              <w:bidi w:val="0"/>
              <w:ind w:right="-23"/>
              <w:jc w:val="both"/>
              <w:rPr>
                <w:rFonts w:ascii="Arial" w:hAnsi="Arial"/>
              </w:rPr>
            </w:pPr>
          </w:p>
        </w:tc>
        <w:tc>
          <w:tcPr>
            <w:tcW w:w="2648" w:type="dxa"/>
            <w:tcBorders>
              <w:top w:val="single" w:sz="4" w:space="0" w:color="000000"/>
              <w:left w:val="single" w:sz="4" w:space="0" w:color="000000"/>
              <w:bottom w:val="single" w:sz="4" w:space="0" w:color="000000"/>
              <w:right w:val="single" w:sz="4" w:space="0" w:color="000000"/>
            </w:tcBorders>
          </w:tcPr>
          <w:p w:rsidR="0000272C" w:rsidRPr="00C53B46" w:rsidRDefault="0000272C" w:rsidP="00E9199D">
            <w:pPr>
              <w:widowControl w:val="0"/>
              <w:bidi w:val="0"/>
              <w:ind w:right="-23"/>
              <w:jc w:val="both"/>
              <w:rPr>
                <w:rFonts w:ascii="Arial" w:hAnsi="Arial"/>
              </w:rPr>
            </w:pPr>
          </w:p>
        </w:tc>
        <w:tc>
          <w:tcPr>
            <w:tcW w:w="3827" w:type="dxa"/>
            <w:tcBorders>
              <w:top w:val="single" w:sz="4" w:space="0" w:color="000000"/>
              <w:left w:val="single" w:sz="4" w:space="0" w:color="000000"/>
              <w:bottom w:val="single" w:sz="4" w:space="0" w:color="000000"/>
              <w:right w:val="single" w:sz="4" w:space="0" w:color="000000"/>
            </w:tcBorders>
          </w:tcPr>
          <w:p w:rsidR="0000272C" w:rsidRPr="00C53B46" w:rsidRDefault="0000272C" w:rsidP="00E9199D">
            <w:pPr>
              <w:widowControl w:val="0"/>
              <w:bidi w:val="0"/>
              <w:ind w:right="-23"/>
              <w:jc w:val="both"/>
              <w:rPr>
                <w:rFonts w:ascii="Arial" w:hAnsi="Arial"/>
              </w:rPr>
            </w:pPr>
          </w:p>
        </w:tc>
      </w:tr>
      <w:tr w:rsidR="00C53B46" w:rsidRPr="00C53B46" w:rsidTr="0000272C">
        <w:trPr>
          <w:trHeight w:hRule="exact" w:val="280"/>
        </w:trPr>
        <w:tc>
          <w:tcPr>
            <w:tcW w:w="1073" w:type="dxa"/>
            <w:tcBorders>
              <w:top w:val="single" w:sz="4" w:space="0" w:color="000000"/>
              <w:left w:val="single" w:sz="4" w:space="0" w:color="000000"/>
              <w:bottom w:val="single" w:sz="4" w:space="0" w:color="000000"/>
              <w:right w:val="single" w:sz="4" w:space="0" w:color="000000"/>
            </w:tcBorders>
          </w:tcPr>
          <w:p w:rsidR="0000272C" w:rsidRPr="00C53B46" w:rsidRDefault="0000272C" w:rsidP="00E9199D">
            <w:pPr>
              <w:widowControl w:val="0"/>
              <w:bidi w:val="0"/>
              <w:ind w:right="-23"/>
              <w:jc w:val="both"/>
              <w:rPr>
                <w:rFonts w:ascii="Arial" w:hAnsi="Arial"/>
              </w:rPr>
            </w:pPr>
          </w:p>
        </w:tc>
        <w:tc>
          <w:tcPr>
            <w:tcW w:w="2648" w:type="dxa"/>
            <w:tcBorders>
              <w:top w:val="single" w:sz="4" w:space="0" w:color="000000"/>
              <w:left w:val="single" w:sz="4" w:space="0" w:color="000000"/>
              <w:bottom w:val="single" w:sz="4" w:space="0" w:color="000000"/>
              <w:right w:val="single" w:sz="4" w:space="0" w:color="000000"/>
            </w:tcBorders>
          </w:tcPr>
          <w:p w:rsidR="0000272C" w:rsidRPr="00C53B46" w:rsidRDefault="0000272C" w:rsidP="00E9199D">
            <w:pPr>
              <w:widowControl w:val="0"/>
              <w:bidi w:val="0"/>
              <w:ind w:right="-23"/>
              <w:jc w:val="both"/>
              <w:rPr>
                <w:rFonts w:ascii="Arial" w:hAnsi="Arial"/>
              </w:rPr>
            </w:pPr>
          </w:p>
        </w:tc>
        <w:tc>
          <w:tcPr>
            <w:tcW w:w="3827" w:type="dxa"/>
            <w:tcBorders>
              <w:top w:val="single" w:sz="4" w:space="0" w:color="000000"/>
              <w:left w:val="single" w:sz="4" w:space="0" w:color="000000"/>
              <w:bottom w:val="single" w:sz="4" w:space="0" w:color="000000"/>
              <w:right w:val="single" w:sz="4" w:space="0" w:color="000000"/>
            </w:tcBorders>
          </w:tcPr>
          <w:p w:rsidR="0000272C" w:rsidRPr="00C53B46" w:rsidRDefault="0000272C" w:rsidP="00E9199D">
            <w:pPr>
              <w:widowControl w:val="0"/>
              <w:bidi w:val="0"/>
              <w:ind w:right="-23"/>
              <w:jc w:val="both"/>
              <w:rPr>
                <w:rFonts w:ascii="Arial" w:hAnsi="Arial"/>
              </w:rPr>
            </w:pPr>
          </w:p>
        </w:tc>
      </w:tr>
      <w:tr w:rsidR="00C53B46" w:rsidRPr="00C53B46" w:rsidTr="0000272C">
        <w:trPr>
          <w:trHeight w:hRule="exact" w:val="278"/>
        </w:trPr>
        <w:tc>
          <w:tcPr>
            <w:tcW w:w="1073" w:type="dxa"/>
            <w:tcBorders>
              <w:top w:val="single" w:sz="4" w:space="0" w:color="000000"/>
              <w:left w:val="single" w:sz="4" w:space="0" w:color="000000"/>
              <w:bottom w:val="single" w:sz="4" w:space="0" w:color="000000"/>
              <w:right w:val="single" w:sz="4" w:space="0" w:color="000000"/>
            </w:tcBorders>
          </w:tcPr>
          <w:p w:rsidR="0000272C" w:rsidRPr="00C53B46" w:rsidRDefault="0000272C" w:rsidP="00E9199D">
            <w:pPr>
              <w:widowControl w:val="0"/>
              <w:bidi w:val="0"/>
              <w:ind w:right="-23"/>
              <w:jc w:val="both"/>
              <w:rPr>
                <w:rFonts w:ascii="Arial" w:hAnsi="Arial"/>
              </w:rPr>
            </w:pPr>
          </w:p>
        </w:tc>
        <w:tc>
          <w:tcPr>
            <w:tcW w:w="2648" w:type="dxa"/>
            <w:tcBorders>
              <w:top w:val="single" w:sz="4" w:space="0" w:color="000000"/>
              <w:left w:val="single" w:sz="4" w:space="0" w:color="000000"/>
              <w:bottom w:val="single" w:sz="4" w:space="0" w:color="000000"/>
              <w:right w:val="single" w:sz="4" w:space="0" w:color="000000"/>
            </w:tcBorders>
          </w:tcPr>
          <w:p w:rsidR="0000272C" w:rsidRPr="00C53B46" w:rsidRDefault="0000272C" w:rsidP="00E9199D">
            <w:pPr>
              <w:widowControl w:val="0"/>
              <w:bidi w:val="0"/>
              <w:ind w:right="-23"/>
              <w:jc w:val="both"/>
              <w:rPr>
                <w:rFonts w:ascii="Arial" w:hAnsi="Arial"/>
              </w:rPr>
            </w:pPr>
          </w:p>
        </w:tc>
        <w:tc>
          <w:tcPr>
            <w:tcW w:w="3827" w:type="dxa"/>
            <w:tcBorders>
              <w:top w:val="single" w:sz="4" w:space="0" w:color="000000"/>
              <w:left w:val="single" w:sz="4" w:space="0" w:color="000000"/>
              <w:bottom w:val="single" w:sz="4" w:space="0" w:color="000000"/>
              <w:right w:val="single" w:sz="4" w:space="0" w:color="000000"/>
            </w:tcBorders>
          </w:tcPr>
          <w:p w:rsidR="0000272C" w:rsidRPr="00C53B46" w:rsidRDefault="0000272C" w:rsidP="00E9199D">
            <w:pPr>
              <w:widowControl w:val="0"/>
              <w:bidi w:val="0"/>
              <w:ind w:right="-23"/>
              <w:jc w:val="both"/>
              <w:rPr>
                <w:rFonts w:ascii="Arial" w:hAnsi="Arial"/>
              </w:rPr>
            </w:pPr>
          </w:p>
        </w:tc>
      </w:tr>
    </w:tbl>
    <w:p w:rsidR="0000272C" w:rsidRPr="00C53B46" w:rsidRDefault="0000272C" w:rsidP="00E9199D">
      <w:pPr>
        <w:bidi w:val="0"/>
        <w:spacing w:before="21" w:after="0" w:line="386" w:lineRule="exact"/>
        <w:ind w:left="229" w:right="-23"/>
        <w:jc w:val="both"/>
        <w:rPr>
          <w:rFonts w:ascii="Arial" w:eastAsia="Arial" w:hAnsi="Arial"/>
          <w:w w:val="101"/>
          <w:sz w:val="23"/>
          <w:szCs w:val="23"/>
        </w:rPr>
      </w:pPr>
      <w:r w:rsidRPr="00C53B46">
        <w:rPr>
          <w:rFonts w:ascii="Arial" w:eastAsia="Arial" w:hAnsi="Arial"/>
          <w:sz w:val="23"/>
          <w:szCs w:val="23"/>
        </w:rPr>
        <w:t>Det</w:t>
      </w:r>
      <w:r w:rsidRPr="00C53B46">
        <w:rPr>
          <w:rFonts w:ascii="Arial" w:eastAsia="Arial" w:hAnsi="Arial"/>
          <w:spacing w:val="-4"/>
          <w:sz w:val="23"/>
          <w:szCs w:val="23"/>
        </w:rPr>
        <w:t>a</w:t>
      </w:r>
      <w:r w:rsidRPr="00C53B46">
        <w:rPr>
          <w:rFonts w:ascii="Arial" w:eastAsia="Arial" w:hAnsi="Arial"/>
          <w:spacing w:val="3"/>
          <w:sz w:val="23"/>
          <w:szCs w:val="23"/>
        </w:rPr>
        <w:t>i</w:t>
      </w:r>
      <w:r w:rsidRPr="00C53B46">
        <w:rPr>
          <w:rFonts w:ascii="Arial" w:eastAsia="Arial" w:hAnsi="Arial"/>
          <w:sz w:val="23"/>
          <w:szCs w:val="23"/>
        </w:rPr>
        <w:t>ls</w:t>
      </w:r>
      <w:r w:rsidRPr="00C53B46">
        <w:rPr>
          <w:rFonts w:ascii="Arial" w:eastAsia="Arial" w:hAnsi="Arial"/>
          <w:spacing w:val="10"/>
          <w:sz w:val="23"/>
          <w:szCs w:val="23"/>
        </w:rPr>
        <w:t xml:space="preserve"> </w:t>
      </w:r>
      <w:r w:rsidRPr="00C53B46">
        <w:rPr>
          <w:rFonts w:ascii="Arial" w:eastAsia="Arial" w:hAnsi="Arial"/>
          <w:sz w:val="23"/>
          <w:szCs w:val="23"/>
        </w:rPr>
        <w:t>of</w:t>
      </w:r>
      <w:r w:rsidRPr="00C53B46">
        <w:rPr>
          <w:rFonts w:ascii="Arial" w:eastAsia="Arial" w:hAnsi="Arial"/>
          <w:spacing w:val="5"/>
          <w:sz w:val="23"/>
          <w:szCs w:val="23"/>
        </w:rPr>
        <w:t xml:space="preserve"> </w:t>
      </w:r>
      <w:r w:rsidRPr="00C53B46">
        <w:rPr>
          <w:rFonts w:ascii="Arial" w:eastAsia="Arial" w:hAnsi="Arial"/>
          <w:spacing w:val="-2"/>
          <w:sz w:val="23"/>
          <w:szCs w:val="23"/>
        </w:rPr>
        <w:t>s</w:t>
      </w:r>
      <w:r w:rsidRPr="00C53B46">
        <w:rPr>
          <w:rFonts w:ascii="Arial" w:eastAsia="Arial" w:hAnsi="Arial"/>
          <w:sz w:val="23"/>
          <w:szCs w:val="23"/>
        </w:rPr>
        <w:t>ta</w:t>
      </w:r>
      <w:r w:rsidRPr="00C53B46">
        <w:rPr>
          <w:rFonts w:ascii="Arial" w:eastAsia="Arial" w:hAnsi="Arial"/>
          <w:spacing w:val="-3"/>
          <w:sz w:val="23"/>
          <w:szCs w:val="23"/>
        </w:rPr>
        <w:t>n</w:t>
      </w:r>
      <w:r w:rsidRPr="00C53B46">
        <w:rPr>
          <w:rFonts w:ascii="Arial" w:eastAsia="Arial" w:hAnsi="Arial"/>
          <w:spacing w:val="2"/>
          <w:sz w:val="23"/>
          <w:szCs w:val="23"/>
        </w:rPr>
        <w:t>d</w:t>
      </w:r>
      <w:r w:rsidRPr="00C53B46">
        <w:rPr>
          <w:rFonts w:ascii="Arial" w:eastAsia="Arial" w:hAnsi="Arial"/>
          <w:spacing w:val="-3"/>
          <w:sz w:val="23"/>
          <w:szCs w:val="23"/>
        </w:rPr>
        <w:t>a</w:t>
      </w:r>
      <w:r w:rsidRPr="00C53B46">
        <w:rPr>
          <w:rFonts w:ascii="Arial" w:eastAsia="Arial" w:hAnsi="Arial"/>
          <w:spacing w:val="1"/>
          <w:sz w:val="23"/>
          <w:szCs w:val="23"/>
        </w:rPr>
        <w:t>r</w:t>
      </w:r>
      <w:r w:rsidRPr="00C53B46">
        <w:rPr>
          <w:rFonts w:ascii="Arial" w:eastAsia="Arial" w:hAnsi="Arial"/>
          <w:sz w:val="23"/>
          <w:szCs w:val="23"/>
        </w:rPr>
        <w:t>ds</w:t>
      </w:r>
      <w:r w:rsidRPr="00C53B46">
        <w:rPr>
          <w:rFonts w:ascii="Arial" w:eastAsia="Arial" w:hAnsi="Arial"/>
          <w:spacing w:val="12"/>
          <w:sz w:val="23"/>
          <w:szCs w:val="23"/>
        </w:rPr>
        <w:t xml:space="preserve"> </w:t>
      </w:r>
      <w:r w:rsidRPr="00C53B46">
        <w:rPr>
          <w:rFonts w:ascii="Arial" w:eastAsia="Arial" w:hAnsi="Arial"/>
          <w:sz w:val="23"/>
          <w:szCs w:val="23"/>
        </w:rPr>
        <w:t>a</w:t>
      </w:r>
      <w:r w:rsidRPr="00C53B46">
        <w:rPr>
          <w:rFonts w:ascii="Arial" w:eastAsia="Arial" w:hAnsi="Arial"/>
          <w:spacing w:val="2"/>
          <w:sz w:val="23"/>
          <w:szCs w:val="23"/>
        </w:rPr>
        <w:t>n</w:t>
      </w:r>
      <w:r w:rsidRPr="00C53B46">
        <w:rPr>
          <w:rFonts w:ascii="Arial" w:eastAsia="Arial" w:hAnsi="Arial"/>
          <w:sz w:val="23"/>
          <w:szCs w:val="23"/>
        </w:rPr>
        <w:t>d</w:t>
      </w:r>
      <w:r w:rsidRPr="00C53B46">
        <w:rPr>
          <w:rFonts w:ascii="Arial" w:eastAsia="Arial" w:hAnsi="Arial"/>
          <w:spacing w:val="5"/>
          <w:sz w:val="23"/>
          <w:szCs w:val="23"/>
        </w:rPr>
        <w:t xml:space="preserve"> </w:t>
      </w:r>
      <w:r w:rsidRPr="00C53B46">
        <w:rPr>
          <w:rFonts w:ascii="Arial" w:eastAsia="Arial" w:hAnsi="Arial"/>
          <w:sz w:val="23"/>
          <w:szCs w:val="23"/>
        </w:rPr>
        <w:t>t</w:t>
      </w:r>
      <w:r w:rsidRPr="00C53B46">
        <w:rPr>
          <w:rFonts w:ascii="Arial" w:eastAsia="Arial" w:hAnsi="Arial"/>
          <w:spacing w:val="-3"/>
          <w:sz w:val="23"/>
          <w:szCs w:val="23"/>
        </w:rPr>
        <w:t>e</w:t>
      </w:r>
      <w:r w:rsidRPr="00C53B46">
        <w:rPr>
          <w:rFonts w:ascii="Arial" w:eastAsia="Arial" w:hAnsi="Arial"/>
          <w:sz w:val="23"/>
          <w:szCs w:val="23"/>
        </w:rPr>
        <w:t>chni</w:t>
      </w:r>
      <w:r w:rsidRPr="00C53B46">
        <w:rPr>
          <w:rFonts w:ascii="Arial" w:eastAsia="Arial" w:hAnsi="Arial"/>
          <w:spacing w:val="2"/>
          <w:sz w:val="23"/>
          <w:szCs w:val="23"/>
        </w:rPr>
        <w:t>c</w:t>
      </w:r>
      <w:r w:rsidRPr="00C53B46">
        <w:rPr>
          <w:rFonts w:ascii="Arial" w:eastAsia="Arial" w:hAnsi="Arial"/>
          <w:sz w:val="23"/>
          <w:szCs w:val="23"/>
        </w:rPr>
        <w:t>al</w:t>
      </w:r>
      <w:r w:rsidRPr="00C53B46">
        <w:rPr>
          <w:rFonts w:ascii="Arial" w:eastAsia="Arial" w:hAnsi="Arial"/>
          <w:spacing w:val="10"/>
          <w:sz w:val="23"/>
          <w:szCs w:val="23"/>
        </w:rPr>
        <w:t xml:space="preserve"> </w:t>
      </w:r>
      <w:r w:rsidRPr="00C53B46">
        <w:rPr>
          <w:rFonts w:ascii="Arial" w:eastAsia="Arial" w:hAnsi="Arial"/>
          <w:spacing w:val="1"/>
          <w:sz w:val="23"/>
          <w:szCs w:val="23"/>
        </w:rPr>
        <w:t>s</w:t>
      </w:r>
      <w:r w:rsidRPr="00C53B46">
        <w:rPr>
          <w:rFonts w:ascii="Arial" w:eastAsia="Arial" w:hAnsi="Arial"/>
          <w:spacing w:val="-3"/>
          <w:sz w:val="23"/>
          <w:szCs w:val="23"/>
        </w:rPr>
        <w:t>p</w:t>
      </w:r>
      <w:r w:rsidRPr="00C53B46">
        <w:rPr>
          <w:rFonts w:ascii="Arial" w:eastAsia="Arial" w:hAnsi="Arial"/>
          <w:sz w:val="23"/>
          <w:szCs w:val="23"/>
        </w:rPr>
        <w:t>ec</w:t>
      </w:r>
      <w:r w:rsidRPr="00C53B46">
        <w:rPr>
          <w:rFonts w:ascii="Arial" w:eastAsia="Arial" w:hAnsi="Arial"/>
          <w:spacing w:val="1"/>
          <w:sz w:val="23"/>
          <w:szCs w:val="23"/>
        </w:rPr>
        <w:t>i</w:t>
      </w:r>
      <w:r w:rsidRPr="00C53B46">
        <w:rPr>
          <w:rFonts w:ascii="Arial" w:eastAsia="Arial" w:hAnsi="Arial"/>
          <w:sz w:val="23"/>
          <w:szCs w:val="23"/>
        </w:rPr>
        <w:t>f</w:t>
      </w:r>
      <w:r w:rsidRPr="00C53B46">
        <w:rPr>
          <w:rFonts w:ascii="Arial" w:eastAsia="Arial" w:hAnsi="Arial"/>
          <w:spacing w:val="3"/>
          <w:sz w:val="23"/>
          <w:szCs w:val="23"/>
        </w:rPr>
        <w:t>i</w:t>
      </w:r>
      <w:r w:rsidRPr="00C53B46">
        <w:rPr>
          <w:rFonts w:ascii="Arial" w:eastAsia="Arial" w:hAnsi="Arial"/>
          <w:spacing w:val="-2"/>
          <w:sz w:val="23"/>
          <w:szCs w:val="23"/>
        </w:rPr>
        <w:t>c</w:t>
      </w:r>
      <w:r w:rsidRPr="00C53B46">
        <w:rPr>
          <w:rFonts w:ascii="Arial" w:eastAsia="Arial" w:hAnsi="Arial"/>
          <w:sz w:val="23"/>
          <w:szCs w:val="23"/>
        </w:rPr>
        <w:t>at</w:t>
      </w:r>
      <w:r w:rsidRPr="00C53B46">
        <w:rPr>
          <w:rFonts w:ascii="Arial" w:eastAsia="Arial" w:hAnsi="Arial"/>
          <w:spacing w:val="3"/>
          <w:sz w:val="23"/>
          <w:szCs w:val="23"/>
        </w:rPr>
        <w:t>i</w:t>
      </w:r>
      <w:r w:rsidRPr="00C53B46">
        <w:rPr>
          <w:rFonts w:ascii="Arial" w:eastAsia="Arial" w:hAnsi="Arial"/>
          <w:spacing w:val="-3"/>
          <w:sz w:val="23"/>
          <w:szCs w:val="23"/>
        </w:rPr>
        <w:t>o</w:t>
      </w:r>
      <w:r w:rsidRPr="00C53B46">
        <w:rPr>
          <w:rFonts w:ascii="Arial" w:eastAsia="Arial" w:hAnsi="Arial"/>
          <w:sz w:val="23"/>
          <w:szCs w:val="23"/>
        </w:rPr>
        <w:t>ns</w:t>
      </w:r>
      <w:r w:rsidRPr="00C53B46">
        <w:rPr>
          <w:rFonts w:ascii="Arial" w:eastAsia="Arial" w:hAnsi="Arial"/>
          <w:spacing w:val="16"/>
          <w:sz w:val="23"/>
          <w:szCs w:val="23"/>
        </w:rPr>
        <w:t xml:space="preserve"> </w:t>
      </w:r>
      <w:r w:rsidRPr="00C53B46">
        <w:rPr>
          <w:rFonts w:ascii="Arial" w:eastAsia="Arial" w:hAnsi="Arial"/>
          <w:sz w:val="23"/>
          <w:szCs w:val="23"/>
        </w:rPr>
        <w:t>[wh</w:t>
      </w:r>
      <w:r w:rsidRPr="00C53B46">
        <w:rPr>
          <w:rFonts w:ascii="Arial" w:eastAsia="Arial" w:hAnsi="Arial"/>
          <w:spacing w:val="-1"/>
          <w:sz w:val="23"/>
          <w:szCs w:val="23"/>
        </w:rPr>
        <w:t>e</w:t>
      </w:r>
      <w:r w:rsidRPr="00C53B46">
        <w:rPr>
          <w:rFonts w:ascii="Arial" w:eastAsia="Arial" w:hAnsi="Arial"/>
          <w:sz w:val="23"/>
          <w:szCs w:val="23"/>
        </w:rPr>
        <w:t>n</w:t>
      </w:r>
      <w:r w:rsidRPr="00C53B46">
        <w:rPr>
          <w:rFonts w:ascii="Arial" w:eastAsia="Arial" w:hAnsi="Arial"/>
          <w:spacing w:val="9"/>
          <w:sz w:val="23"/>
          <w:szCs w:val="23"/>
        </w:rPr>
        <w:t xml:space="preserve"> </w:t>
      </w:r>
      <w:r w:rsidRPr="00C53B46">
        <w:rPr>
          <w:rFonts w:ascii="Arial" w:eastAsia="Arial" w:hAnsi="Arial"/>
          <w:spacing w:val="-3"/>
          <w:w w:val="101"/>
          <w:sz w:val="23"/>
          <w:szCs w:val="23"/>
        </w:rPr>
        <w:t>n</w:t>
      </w:r>
      <w:r w:rsidRPr="00C53B46">
        <w:rPr>
          <w:rFonts w:ascii="Arial" w:eastAsia="Arial" w:hAnsi="Arial"/>
          <w:w w:val="101"/>
          <w:sz w:val="23"/>
          <w:szCs w:val="23"/>
        </w:rPr>
        <w:t>eces</w:t>
      </w:r>
      <w:r w:rsidRPr="00C53B46">
        <w:rPr>
          <w:rFonts w:ascii="Arial" w:eastAsia="Arial" w:hAnsi="Arial"/>
          <w:spacing w:val="2"/>
          <w:w w:val="101"/>
          <w:sz w:val="23"/>
          <w:szCs w:val="23"/>
        </w:rPr>
        <w:t>s</w:t>
      </w:r>
      <w:r w:rsidRPr="00C53B46">
        <w:rPr>
          <w:rFonts w:ascii="Arial" w:eastAsia="Arial" w:hAnsi="Arial"/>
          <w:w w:val="101"/>
          <w:sz w:val="23"/>
          <w:szCs w:val="23"/>
        </w:rPr>
        <w:t xml:space="preserve">ary] </w:t>
      </w:r>
      <w:r w:rsidRPr="00C53B46">
        <w:rPr>
          <w:rFonts w:ascii="Arial" w:eastAsia="Arial" w:hAnsi="Arial"/>
          <w:sz w:val="23"/>
          <w:szCs w:val="23"/>
        </w:rPr>
        <w:t>[</w:t>
      </w:r>
      <w:r w:rsidRPr="00C53B46">
        <w:rPr>
          <w:rFonts w:ascii="Arial" w:eastAsia="Arial" w:hAnsi="Arial"/>
          <w:spacing w:val="2"/>
          <w:sz w:val="23"/>
          <w:szCs w:val="23"/>
        </w:rPr>
        <w:t>I</w:t>
      </w:r>
      <w:r w:rsidRPr="00C53B46">
        <w:rPr>
          <w:rFonts w:ascii="Arial" w:eastAsia="Arial" w:hAnsi="Arial"/>
          <w:spacing w:val="-3"/>
          <w:sz w:val="23"/>
          <w:szCs w:val="23"/>
        </w:rPr>
        <w:t>n</w:t>
      </w:r>
      <w:r w:rsidRPr="00C53B46">
        <w:rPr>
          <w:rFonts w:ascii="Arial" w:eastAsia="Arial" w:hAnsi="Arial"/>
          <w:sz w:val="23"/>
          <w:szCs w:val="23"/>
        </w:rPr>
        <w:t>s</w:t>
      </w:r>
      <w:r w:rsidRPr="00C53B46">
        <w:rPr>
          <w:rFonts w:ascii="Arial" w:eastAsia="Arial" w:hAnsi="Arial"/>
          <w:spacing w:val="-2"/>
          <w:sz w:val="23"/>
          <w:szCs w:val="23"/>
        </w:rPr>
        <w:t>e</w:t>
      </w:r>
      <w:r w:rsidRPr="00C53B46">
        <w:rPr>
          <w:rFonts w:ascii="Arial" w:eastAsia="Arial" w:hAnsi="Arial"/>
          <w:sz w:val="23"/>
          <w:szCs w:val="23"/>
        </w:rPr>
        <w:t>rt</w:t>
      </w:r>
      <w:r w:rsidRPr="00C53B46">
        <w:rPr>
          <w:rFonts w:ascii="Arial" w:eastAsia="Arial" w:hAnsi="Arial"/>
          <w:spacing w:val="9"/>
          <w:sz w:val="23"/>
          <w:szCs w:val="23"/>
        </w:rPr>
        <w:t xml:space="preserve"> </w:t>
      </w:r>
      <w:r w:rsidRPr="00C53B46">
        <w:rPr>
          <w:rFonts w:ascii="Arial" w:eastAsia="Arial" w:hAnsi="Arial"/>
          <w:sz w:val="23"/>
          <w:szCs w:val="23"/>
        </w:rPr>
        <w:t>detailed</w:t>
      </w:r>
      <w:r w:rsidRPr="00C53B46">
        <w:rPr>
          <w:rFonts w:ascii="Arial" w:eastAsia="Arial" w:hAnsi="Arial"/>
          <w:spacing w:val="9"/>
          <w:sz w:val="23"/>
          <w:szCs w:val="23"/>
        </w:rPr>
        <w:t xml:space="preserve"> </w:t>
      </w:r>
      <w:r w:rsidRPr="00C53B46">
        <w:rPr>
          <w:rFonts w:ascii="Arial" w:eastAsia="Arial" w:hAnsi="Arial"/>
          <w:sz w:val="23"/>
          <w:szCs w:val="23"/>
        </w:rPr>
        <w:t>des</w:t>
      </w:r>
      <w:r w:rsidRPr="00C53B46">
        <w:rPr>
          <w:rFonts w:ascii="Arial" w:eastAsia="Arial" w:hAnsi="Arial"/>
          <w:spacing w:val="-1"/>
          <w:sz w:val="23"/>
          <w:szCs w:val="23"/>
        </w:rPr>
        <w:t>c</w:t>
      </w:r>
      <w:r w:rsidRPr="00C53B46">
        <w:rPr>
          <w:rFonts w:ascii="Arial" w:eastAsia="Arial" w:hAnsi="Arial"/>
          <w:sz w:val="23"/>
          <w:szCs w:val="23"/>
        </w:rPr>
        <w:t>r</w:t>
      </w:r>
      <w:r w:rsidRPr="00C53B46">
        <w:rPr>
          <w:rFonts w:ascii="Arial" w:eastAsia="Arial" w:hAnsi="Arial"/>
          <w:spacing w:val="2"/>
          <w:sz w:val="23"/>
          <w:szCs w:val="23"/>
        </w:rPr>
        <w:t>i</w:t>
      </w:r>
      <w:r w:rsidRPr="00C53B46">
        <w:rPr>
          <w:rFonts w:ascii="Arial" w:eastAsia="Arial" w:hAnsi="Arial"/>
          <w:sz w:val="23"/>
          <w:szCs w:val="23"/>
        </w:rPr>
        <w:t>pt</w:t>
      </w:r>
      <w:r w:rsidRPr="00C53B46">
        <w:rPr>
          <w:rFonts w:ascii="Arial" w:eastAsia="Arial" w:hAnsi="Arial"/>
          <w:spacing w:val="3"/>
          <w:sz w:val="23"/>
          <w:szCs w:val="23"/>
        </w:rPr>
        <w:t>i</w:t>
      </w:r>
      <w:r w:rsidRPr="00C53B46">
        <w:rPr>
          <w:rFonts w:ascii="Arial" w:eastAsia="Arial" w:hAnsi="Arial"/>
          <w:spacing w:val="-3"/>
          <w:sz w:val="23"/>
          <w:szCs w:val="23"/>
        </w:rPr>
        <w:t>o</w:t>
      </w:r>
      <w:r w:rsidRPr="00C53B46">
        <w:rPr>
          <w:rFonts w:ascii="Arial" w:eastAsia="Arial" w:hAnsi="Arial"/>
          <w:sz w:val="23"/>
          <w:szCs w:val="23"/>
        </w:rPr>
        <w:t>n</w:t>
      </w:r>
      <w:r w:rsidRPr="00C53B46">
        <w:rPr>
          <w:rFonts w:ascii="Arial" w:eastAsia="Arial" w:hAnsi="Arial"/>
          <w:spacing w:val="12"/>
          <w:sz w:val="23"/>
          <w:szCs w:val="23"/>
        </w:rPr>
        <w:t xml:space="preserve"> </w:t>
      </w:r>
      <w:r w:rsidRPr="00C53B46">
        <w:rPr>
          <w:rFonts w:ascii="Arial" w:eastAsia="Arial" w:hAnsi="Arial"/>
          <w:sz w:val="23"/>
          <w:szCs w:val="23"/>
        </w:rPr>
        <w:t>of</w:t>
      </w:r>
      <w:r w:rsidRPr="00C53B46">
        <w:rPr>
          <w:rFonts w:ascii="Arial" w:eastAsia="Arial" w:hAnsi="Arial"/>
          <w:spacing w:val="5"/>
          <w:sz w:val="23"/>
          <w:szCs w:val="23"/>
        </w:rPr>
        <w:t xml:space="preserve"> </w:t>
      </w:r>
      <w:r w:rsidRPr="00C53B46">
        <w:rPr>
          <w:rFonts w:ascii="Arial" w:eastAsia="Arial" w:hAnsi="Arial"/>
          <w:sz w:val="23"/>
          <w:szCs w:val="23"/>
        </w:rPr>
        <w:t>tec</w:t>
      </w:r>
      <w:r w:rsidRPr="00C53B46">
        <w:rPr>
          <w:rFonts w:ascii="Arial" w:eastAsia="Arial" w:hAnsi="Arial"/>
          <w:spacing w:val="-2"/>
          <w:sz w:val="23"/>
          <w:szCs w:val="23"/>
        </w:rPr>
        <w:t>h</w:t>
      </w:r>
      <w:r w:rsidRPr="00C53B46">
        <w:rPr>
          <w:rFonts w:ascii="Arial" w:eastAsia="Arial" w:hAnsi="Arial"/>
          <w:sz w:val="23"/>
          <w:szCs w:val="23"/>
        </w:rPr>
        <w:t>ni</w:t>
      </w:r>
      <w:r w:rsidRPr="00C53B46">
        <w:rPr>
          <w:rFonts w:ascii="Arial" w:eastAsia="Arial" w:hAnsi="Arial"/>
          <w:spacing w:val="1"/>
          <w:sz w:val="23"/>
          <w:szCs w:val="23"/>
        </w:rPr>
        <w:t>c</w:t>
      </w:r>
      <w:r w:rsidRPr="00C53B46">
        <w:rPr>
          <w:rFonts w:ascii="Arial" w:eastAsia="Arial" w:hAnsi="Arial"/>
          <w:spacing w:val="-3"/>
          <w:sz w:val="23"/>
          <w:szCs w:val="23"/>
        </w:rPr>
        <w:t>a</w:t>
      </w:r>
      <w:r w:rsidRPr="00C53B46">
        <w:rPr>
          <w:rFonts w:ascii="Arial" w:eastAsia="Arial" w:hAnsi="Arial"/>
          <w:sz w:val="23"/>
          <w:szCs w:val="23"/>
        </w:rPr>
        <w:t>l</w:t>
      </w:r>
      <w:r w:rsidRPr="00C53B46">
        <w:rPr>
          <w:rFonts w:ascii="Arial" w:eastAsia="Arial" w:hAnsi="Arial"/>
          <w:spacing w:val="14"/>
          <w:sz w:val="23"/>
          <w:szCs w:val="23"/>
        </w:rPr>
        <w:t xml:space="preserve"> </w:t>
      </w:r>
      <w:r w:rsidRPr="00C53B46">
        <w:rPr>
          <w:rFonts w:ascii="Arial" w:eastAsia="Arial" w:hAnsi="Arial"/>
          <w:w w:val="101"/>
          <w:sz w:val="23"/>
          <w:szCs w:val="23"/>
        </w:rPr>
        <w:t>s</w:t>
      </w:r>
      <w:r w:rsidRPr="00C53B46">
        <w:rPr>
          <w:rFonts w:ascii="Arial" w:eastAsia="Arial" w:hAnsi="Arial"/>
          <w:spacing w:val="-2"/>
          <w:w w:val="101"/>
          <w:sz w:val="23"/>
          <w:szCs w:val="23"/>
        </w:rPr>
        <w:t>p</w:t>
      </w:r>
      <w:r w:rsidRPr="00C53B46">
        <w:rPr>
          <w:rFonts w:ascii="Arial" w:eastAsia="Arial" w:hAnsi="Arial"/>
          <w:w w:val="101"/>
          <w:sz w:val="23"/>
          <w:szCs w:val="23"/>
        </w:rPr>
        <w:t>e</w:t>
      </w:r>
      <w:r w:rsidRPr="00C53B46">
        <w:rPr>
          <w:rFonts w:ascii="Arial" w:eastAsia="Arial" w:hAnsi="Arial"/>
          <w:spacing w:val="-2"/>
          <w:w w:val="101"/>
          <w:sz w:val="23"/>
          <w:szCs w:val="23"/>
        </w:rPr>
        <w:t>c</w:t>
      </w:r>
      <w:r w:rsidRPr="00C53B46">
        <w:rPr>
          <w:rFonts w:ascii="Arial" w:eastAsia="Arial" w:hAnsi="Arial"/>
          <w:spacing w:val="3"/>
          <w:w w:val="101"/>
          <w:sz w:val="23"/>
          <w:szCs w:val="23"/>
        </w:rPr>
        <w:t>i</w:t>
      </w:r>
      <w:r w:rsidRPr="00C53B46">
        <w:rPr>
          <w:rFonts w:ascii="Arial" w:eastAsia="Arial" w:hAnsi="Arial"/>
          <w:w w:val="101"/>
          <w:sz w:val="23"/>
          <w:szCs w:val="23"/>
        </w:rPr>
        <w:t>f</w:t>
      </w:r>
      <w:r w:rsidRPr="00C53B46">
        <w:rPr>
          <w:rFonts w:ascii="Arial" w:eastAsia="Arial" w:hAnsi="Arial"/>
          <w:spacing w:val="-2"/>
          <w:w w:val="101"/>
          <w:sz w:val="23"/>
          <w:szCs w:val="23"/>
        </w:rPr>
        <w:t>i</w:t>
      </w:r>
      <w:r w:rsidRPr="00C53B46">
        <w:rPr>
          <w:rFonts w:ascii="Arial" w:eastAsia="Arial" w:hAnsi="Arial"/>
          <w:w w:val="101"/>
          <w:sz w:val="23"/>
          <w:szCs w:val="23"/>
        </w:rPr>
        <w:t>cat</w:t>
      </w:r>
      <w:r w:rsidRPr="00C53B46">
        <w:rPr>
          <w:rFonts w:ascii="Arial" w:eastAsia="Arial" w:hAnsi="Arial"/>
          <w:spacing w:val="1"/>
          <w:w w:val="101"/>
          <w:sz w:val="23"/>
          <w:szCs w:val="23"/>
        </w:rPr>
        <w:t>i</w:t>
      </w:r>
      <w:r w:rsidRPr="00C53B46">
        <w:rPr>
          <w:rFonts w:ascii="Arial" w:eastAsia="Arial" w:hAnsi="Arial"/>
          <w:w w:val="101"/>
          <w:sz w:val="23"/>
          <w:szCs w:val="23"/>
        </w:rPr>
        <w:t>o</w:t>
      </w:r>
      <w:r w:rsidRPr="00C53B46">
        <w:rPr>
          <w:rFonts w:ascii="Arial" w:eastAsia="Arial" w:hAnsi="Arial"/>
          <w:spacing w:val="-3"/>
          <w:w w:val="101"/>
          <w:sz w:val="23"/>
          <w:szCs w:val="23"/>
        </w:rPr>
        <w:t>n</w:t>
      </w:r>
      <w:r w:rsidRPr="00C53B46">
        <w:rPr>
          <w:rFonts w:ascii="Arial" w:eastAsia="Arial" w:hAnsi="Arial"/>
          <w:w w:val="101"/>
          <w:sz w:val="23"/>
          <w:szCs w:val="23"/>
        </w:rPr>
        <w:t>s].</w:t>
      </w:r>
    </w:p>
    <w:p w:rsidR="0000272C" w:rsidRPr="00C53B46" w:rsidRDefault="0000272C" w:rsidP="00E9199D">
      <w:pPr>
        <w:bidi w:val="0"/>
        <w:spacing w:before="21" w:after="0" w:line="386" w:lineRule="exact"/>
        <w:ind w:left="229" w:right="-23"/>
        <w:jc w:val="both"/>
        <w:rPr>
          <w:rFonts w:ascii="Arial" w:eastAsia="Arial" w:hAnsi="Arial"/>
          <w:w w:val="101"/>
          <w:sz w:val="23"/>
          <w:szCs w:val="23"/>
        </w:rPr>
      </w:pPr>
    </w:p>
    <w:p w:rsidR="0000272C" w:rsidRPr="00C53B46" w:rsidRDefault="0000272C" w:rsidP="00E9199D">
      <w:pPr>
        <w:bidi w:val="0"/>
        <w:spacing w:before="21" w:after="0" w:line="386" w:lineRule="exact"/>
        <w:ind w:left="229" w:right="-23"/>
        <w:jc w:val="both"/>
        <w:rPr>
          <w:rFonts w:ascii="Arial" w:eastAsia="Arial" w:hAnsi="Arial"/>
          <w:w w:val="101"/>
          <w:sz w:val="23"/>
          <w:szCs w:val="23"/>
        </w:rPr>
      </w:pPr>
    </w:p>
    <w:p w:rsidR="0000272C" w:rsidRPr="00C53B46" w:rsidRDefault="0000272C" w:rsidP="00E9199D">
      <w:pPr>
        <w:bidi w:val="0"/>
        <w:spacing w:before="21" w:after="0" w:line="386" w:lineRule="exact"/>
        <w:ind w:left="229" w:right="-23"/>
        <w:jc w:val="both"/>
        <w:rPr>
          <w:rFonts w:ascii="Arial" w:eastAsia="Arial" w:hAnsi="Arial"/>
          <w:w w:val="101"/>
          <w:sz w:val="23"/>
          <w:szCs w:val="23"/>
        </w:rPr>
      </w:pPr>
    </w:p>
    <w:p w:rsidR="0000272C" w:rsidRPr="00C53B46" w:rsidRDefault="0000272C" w:rsidP="00E9199D">
      <w:pPr>
        <w:bidi w:val="0"/>
        <w:spacing w:before="21" w:after="0" w:line="386" w:lineRule="exact"/>
        <w:ind w:left="229" w:right="-23"/>
        <w:jc w:val="both"/>
        <w:rPr>
          <w:rFonts w:ascii="Arial" w:eastAsia="Arial" w:hAnsi="Arial"/>
          <w:w w:val="101"/>
          <w:sz w:val="23"/>
          <w:szCs w:val="23"/>
        </w:rPr>
      </w:pPr>
    </w:p>
    <w:p w:rsidR="0000272C" w:rsidRPr="00C53B46" w:rsidRDefault="0000272C" w:rsidP="00E9199D">
      <w:pPr>
        <w:bidi w:val="0"/>
        <w:spacing w:before="21" w:after="0" w:line="386" w:lineRule="exact"/>
        <w:ind w:left="229" w:right="-23"/>
        <w:jc w:val="both"/>
        <w:rPr>
          <w:rFonts w:ascii="Arial" w:eastAsia="Arial" w:hAnsi="Arial"/>
          <w:w w:val="101"/>
          <w:sz w:val="23"/>
          <w:szCs w:val="23"/>
        </w:rPr>
      </w:pPr>
    </w:p>
    <w:p w:rsidR="0000272C" w:rsidRPr="00C53B46" w:rsidRDefault="0000272C" w:rsidP="00E9199D">
      <w:pPr>
        <w:bidi w:val="0"/>
        <w:spacing w:before="21" w:after="0" w:line="386" w:lineRule="exact"/>
        <w:ind w:left="229" w:right="-23"/>
        <w:jc w:val="both"/>
        <w:rPr>
          <w:rFonts w:ascii="Arial" w:eastAsia="Arial" w:hAnsi="Arial"/>
          <w:w w:val="101"/>
          <w:sz w:val="23"/>
          <w:szCs w:val="23"/>
        </w:rPr>
      </w:pPr>
    </w:p>
    <w:p w:rsidR="0000272C" w:rsidRPr="00C53B46" w:rsidRDefault="0000272C" w:rsidP="00E9199D">
      <w:pPr>
        <w:bidi w:val="0"/>
        <w:spacing w:before="21" w:after="0" w:line="386" w:lineRule="exact"/>
        <w:ind w:left="229" w:right="-23"/>
        <w:jc w:val="both"/>
        <w:rPr>
          <w:rFonts w:ascii="Arial" w:eastAsia="Arial" w:hAnsi="Arial"/>
          <w:w w:val="101"/>
          <w:sz w:val="23"/>
          <w:szCs w:val="23"/>
        </w:rPr>
      </w:pPr>
    </w:p>
    <w:tbl>
      <w:tblPr>
        <w:tblStyle w:val="a4"/>
        <w:tblW w:w="0" w:type="auto"/>
        <w:tblInd w:w="22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097"/>
        <w:gridCol w:w="5094"/>
      </w:tblGrid>
      <w:tr w:rsidR="0000272C" w:rsidRPr="00C53B46" w:rsidTr="001D14D1">
        <w:tc>
          <w:tcPr>
            <w:tcW w:w="5210" w:type="dxa"/>
          </w:tcPr>
          <w:p w:rsidR="0000272C" w:rsidRPr="00C53B46" w:rsidRDefault="00CB1435" w:rsidP="00E9199D">
            <w:pPr>
              <w:pStyle w:val="4"/>
              <w:bidi w:val="0"/>
              <w:jc w:val="both"/>
              <w:outlineLvl w:val="3"/>
              <w:rPr>
                <w:rFonts w:asciiTheme="minorBidi" w:hAnsiTheme="minorBidi" w:cstheme="minorBidi"/>
                <w:i w:val="0"/>
                <w:iCs w:val="0"/>
                <w:color w:val="auto"/>
                <w:sz w:val="24"/>
                <w:szCs w:val="24"/>
              </w:rPr>
            </w:pPr>
            <w:r w:rsidRPr="00C53B46">
              <w:rPr>
                <w:rFonts w:asciiTheme="minorBidi" w:hAnsiTheme="minorBidi" w:cstheme="minorBidi"/>
                <w:i w:val="0"/>
                <w:iCs w:val="0"/>
                <w:color w:val="auto"/>
                <w:sz w:val="24"/>
                <w:szCs w:val="24"/>
                <w:u w:color="000000"/>
              </w:rPr>
              <w:lastRenderedPageBreak/>
              <w:t>4- Drawings</w:t>
            </w:r>
          </w:p>
          <w:p w:rsidR="0000272C" w:rsidRPr="00C53B46" w:rsidRDefault="0000272C" w:rsidP="00E9199D">
            <w:pPr>
              <w:pStyle w:val="4"/>
              <w:bidi w:val="0"/>
              <w:jc w:val="both"/>
              <w:outlineLvl w:val="3"/>
              <w:rPr>
                <w:rFonts w:asciiTheme="minorBidi" w:eastAsiaTheme="minorHAnsi" w:hAnsiTheme="minorBidi" w:cstheme="minorBidi"/>
                <w:i w:val="0"/>
                <w:iCs w:val="0"/>
                <w:color w:val="auto"/>
                <w:sz w:val="14"/>
                <w:szCs w:val="14"/>
              </w:rPr>
            </w:pPr>
          </w:p>
          <w:p w:rsidR="0000272C" w:rsidRPr="00C53B46" w:rsidRDefault="0000272C" w:rsidP="00E9199D">
            <w:pPr>
              <w:bidi w:val="0"/>
              <w:spacing w:line="200" w:lineRule="exact"/>
              <w:ind w:right="-10"/>
              <w:jc w:val="both"/>
              <w:rPr>
                <w:rFonts w:ascii="Arial" w:hAnsi="Arial"/>
                <w:sz w:val="20"/>
                <w:szCs w:val="20"/>
              </w:rPr>
            </w:pPr>
          </w:p>
          <w:p w:rsidR="0000272C" w:rsidRPr="00C53B46" w:rsidRDefault="0000272C" w:rsidP="00E9199D">
            <w:pPr>
              <w:bidi w:val="0"/>
              <w:spacing w:line="200" w:lineRule="exact"/>
              <w:ind w:right="-10"/>
              <w:jc w:val="both"/>
              <w:rPr>
                <w:rFonts w:ascii="Arial" w:hAnsi="Arial"/>
                <w:sz w:val="20"/>
                <w:szCs w:val="20"/>
              </w:rPr>
            </w:pPr>
          </w:p>
          <w:p w:rsidR="0000272C" w:rsidRPr="00C53B46" w:rsidRDefault="0000272C" w:rsidP="00E9199D">
            <w:pPr>
              <w:bidi w:val="0"/>
              <w:spacing w:before="29"/>
              <w:ind w:right="-10"/>
              <w:jc w:val="both"/>
              <w:rPr>
                <w:rFonts w:ascii="Arial" w:eastAsia="Arial" w:hAnsi="Arial"/>
                <w:sz w:val="24"/>
                <w:szCs w:val="24"/>
              </w:rPr>
            </w:pPr>
            <w:r w:rsidRPr="00C53B46">
              <w:rPr>
                <w:rFonts w:ascii="Arial" w:eastAsia="Arial" w:hAnsi="Arial"/>
                <w:sz w:val="24"/>
                <w:szCs w:val="24"/>
              </w:rPr>
              <w:t>Bid</w:t>
            </w:r>
            <w:r w:rsidRPr="00C53B46">
              <w:rPr>
                <w:rFonts w:ascii="Arial" w:eastAsia="Arial" w:hAnsi="Arial"/>
                <w:spacing w:val="2"/>
                <w:sz w:val="24"/>
                <w:szCs w:val="24"/>
              </w:rPr>
              <w:t xml:space="preserve"> </w:t>
            </w:r>
            <w:r w:rsidRPr="00C53B46">
              <w:rPr>
                <w:rFonts w:ascii="Arial" w:eastAsia="Arial" w:hAnsi="Arial"/>
                <w:sz w:val="24"/>
                <w:szCs w:val="24"/>
              </w:rPr>
              <w:t>d</w:t>
            </w:r>
            <w:r w:rsidRPr="00C53B46">
              <w:rPr>
                <w:rFonts w:ascii="Arial" w:eastAsia="Arial" w:hAnsi="Arial"/>
                <w:spacing w:val="2"/>
                <w:sz w:val="24"/>
                <w:szCs w:val="24"/>
              </w:rPr>
              <w:t>o</w:t>
            </w:r>
            <w:r w:rsidRPr="00C53B46">
              <w:rPr>
                <w:rFonts w:ascii="Arial" w:eastAsia="Arial" w:hAnsi="Arial"/>
                <w:spacing w:val="-2"/>
                <w:sz w:val="24"/>
                <w:szCs w:val="24"/>
              </w:rPr>
              <w:t>c</w:t>
            </w:r>
            <w:r w:rsidRPr="00C53B46">
              <w:rPr>
                <w:rFonts w:ascii="Arial" w:eastAsia="Arial" w:hAnsi="Arial"/>
                <w:spacing w:val="-1"/>
                <w:sz w:val="24"/>
                <w:szCs w:val="24"/>
              </w:rPr>
              <w:t>u</w:t>
            </w:r>
            <w:r w:rsidRPr="00C53B46">
              <w:rPr>
                <w:rFonts w:ascii="Arial" w:eastAsia="Arial" w:hAnsi="Arial"/>
                <w:spacing w:val="2"/>
                <w:sz w:val="24"/>
                <w:szCs w:val="24"/>
              </w:rPr>
              <w:t>m</w:t>
            </w:r>
            <w:r w:rsidRPr="00C53B46">
              <w:rPr>
                <w:rFonts w:ascii="Arial" w:eastAsia="Arial" w:hAnsi="Arial"/>
                <w:sz w:val="24"/>
                <w:szCs w:val="24"/>
              </w:rPr>
              <w:t>e</w:t>
            </w:r>
            <w:r w:rsidRPr="00C53B46">
              <w:rPr>
                <w:rFonts w:ascii="Arial" w:eastAsia="Arial" w:hAnsi="Arial"/>
                <w:spacing w:val="2"/>
                <w:sz w:val="24"/>
                <w:szCs w:val="24"/>
              </w:rPr>
              <w:t>n</w:t>
            </w:r>
            <w:r w:rsidRPr="00C53B46">
              <w:rPr>
                <w:rFonts w:ascii="Arial" w:eastAsia="Arial" w:hAnsi="Arial"/>
                <w:sz w:val="24"/>
                <w:szCs w:val="24"/>
              </w:rPr>
              <w:t>ts</w:t>
            </w:r>
            <w:r w:rsidRPr="00C53B46">
              <w:rPr>
                <w:rFonts w:ascii="Arial" w:eastAsia="Arial" w:hAnsi="Arial"/>
                <w:spacing w:val="-2"/>
                <w:sz w:val="24"/>
                <w:szCs w:val="24"/>
              </w:rPr>
              <w:t xml:space="preserve"> </w:t>
            </w:r>
            <w:r w:rsidRPr="00C53B46">
              <w:rPr>
                <w:rFonts w:ascii="Arial" w:eastAsia="Arial" w:hAnsi="Arial"/>
                <w:spacing w:val="1"/>
                <w:sz w:val="24"/>
                <w:szCs w:val="24"/>
              </w:rPr>
              <w:t>[</w:t>
            </w:r>
            <w:r w:rsidRPr="00C53B46">
              <w:rPr>
                <w:rFonts w:ascii="Arial" w:eastAsia="Arial" w:hAnsi="Arial"/>
                <w:sz w:val="24"/>
                <w:szCs w:val="24"/>
              </w:rPr>
              <w:t>I</w:t>
            </w:r>
            <w:r w:rsidRPr="00C53B46">
              <w:rPr>
                <w:rFonts w:ascii="Arial" w:eastAsia="Arial" w:hAnsi="Arial"/>
                <w:spacing w:val="1"/>
                <w:sz w:val="24"/>
                <w:szCs w:val="24"/>
              </w:rPr>
              <w:t>n</w:t>
            </w:r>
            <w:r w:rsidRPr="00C53B46">
              <w:rPr>
                <w:rFonts w:ascii="Arial" w:eastAsia="Arial" w:hAnsi="Arial"/>
                <w:spacing w:val="-2"/>
                <w:sz w:val="24"/>
                <w:szCs w:val="24"/>
              </w:rPr>
              <w:t>s</w:t>
            </w:r>
            <w:r w:rsidRPr="00C53B46">
              <w:rPr>
                <w:rFonts w:ascii="Arial" w:eastAsia="Arial" w:hAnsi="Arial"/>
                <w:sz w:val="24"/>
                <w:szCs w:val="24"/>
              </w:rPr>
              <w:t>ert</w:t>
            </w:r>
            <w:r w:rsidRPr="00C53B46">
              <w:rPr>
                <w:rFonts w:ascii="Arial" w:eastAsia="Arial" w:hAnsi="Arial"/>
                <w:spacing w:val="-1"/>
                <w:sz w:val="24"/>
                <w:szCs w:val="24"/>
              </w:rPr>
              <w:t xml:space="preserve"> </w:t>
            </w:r>
            <w:r w:rsidRPr="00C53B46">
              <w:rPr>
                <w:rFonts w:ascii="Arial" w:eastAsia="Arial" w:hAnsi="Arial"/>
                <w:sz w:val="24"/>
                <w:szCs w:val="24"/>
              </w:rPr>
              <w:t>"i</w:t>
            </w:r>
            <w:r w:rsidRPr="00C53B46">
              <w:rPr>
                <w:rFonts w:ascii="Arial" w:eastAsia="Arial" w:hAnsi="Arial"/>
                <w:spacing w:val="2"/>
                <w:sz w:val="24"/>
                <w:szCs w:val="24"/>
              </w:rPr>
              <w:t>n</w:t>
            </w:r>
            <w:r w:rsidRPr="00C53B46">
              <w:rPr>
                <w:rFonts w:ascii="Arial" w:eastAsia="Arial" w:hAnsi="Arial"/>
                <w:sz w:val="24"/>
                <w:szCs w:val="24"/>
              </w:rPr>
              <w:t xml:space="preserve">clude" or </w:t>
            </w:r>
            <w:r w:rsidRPr="00C53B46">
              <w:rPr>
                <w:rFonts w:ascii="Arial" w:eastAsia="Arial" w:hAnsi="Arial"/>
                <w:spacing w:val="1"/>
                <w:sz w:val="24"/>
                <w:szCs w:val="24"/>
              </w:rPr>
              <w:t>"</w:t>
            </w:r>
            <w:r w:rsidRPr="00C53B46">
              <w:rPr>
                <w:rFonts w:ascii="Arial" w:eastAsia="Arial" w:hAnsi="Arial"/>
                <w:spacing w:val="-1"/>
                <w:sz w:val="24"/>
                <w:szCs w:val="24"/>
              </w:rPr>
              <w:t>d</w:t>
            </w:r>
            <w:r w:rsidRPr="00C53B46">
              <w:rPr>
                <w:rFonts w:ascii="Arial" w:eastAsia="Arial" w:hAnsi="Arial"/>
                <w:sz w:val="24"/>
                <w:szCs w:val="24"/>
              </w:rPr>
              <w:t>o</w:t>
            </w:r>
            <w:r w:rsidRPr="00C53B46">
              <w:rPr>
                <w:rFonts w:ascii="Arial" w:eastAsia="Arial" w:hAnsi="Arial"/>
                <w:spacing w:val="2"/>
                <w:sz w:val="24"/>
                <w:szCs w:val="24"/>
              </w:rPr>
              <w:t>e</w:t>
            </w:r>
            <w:r w:rsidRPr="00C53B46">
              <w:rPr>
                <w:rFonts w:ascii="Arial" w:eastAsia="Arial" w:hAnsi="Arial"/>
                <w:sz w:val="24"/>
                <w:szCs w:val="24"/>
              </w:rPr>
              <w:t>s</w:t>
            </w:r>
            <w:r w:rsidRPr="00C53B46">
              <w:rPr>
                <w:rFonts w:ascii="Arial" w:eastAsia="Arial" w:hAnsi="Arial"/>
                <w:spacing w:val="-2"/>
                <w:sz w:val="24"/>
                <w:szCs w:val="24"/>
              </w:rPr>
              <w:t xml:space="preserve"> </w:t>
            </w:r>
            <w:r w:rsidRPr="00C53B46">
              <w:rPr>
                <w:rFonts w:ascii="Arial" w:eastAsia="Arial" w:hAnsi="Arial"/>
                <w:sz w:val="24"/>
                <w:szCs w:val="24"/>
              </w:rPr>
              <w:t>n</w:t>
            </w:r>
            <w:r w:rsidRPr="00C53B46">
              <w:rPr>
                <w:rFonts w:ascii="Arial" w:eastAsia="Arial" w:hAnsi="Arial"/>
                <w:spacing w:val="2"/>
                <w:sz w:val="24"/>
                <w:szCs w:val="24"/>
              </w:rPr>
              <w:t>o</w:t>
            </w:r>
            <w:r w:rsidRPr="00C53B46">
              <w:rPr>
                <w:rFonts w:ascii="Arial" w:eastAsia="Arial" w:hAnsi="Arial"/>
                <w:sz w:val="24"/>
                <w:szCs w:val="24"/>
              </w:rPr>
              <w:t>t</w:t>
            </w:r>
            <w:r w:rsidRPr="00C53B46">
              <w:rPr>
                <w:rFonts w:ascii="Arial" w:eastAsia="Arial" w:hAnsi="Arial"/>
                <w:spacing w:val="-2"/>
                <w:sz w:val="24"/>
                <w:szCs w:val="24"/>
              </w:rPr>
              <w:t xml:space="preserve"> </w:t>
            </w:r>
            <w:r w:rsidRPr="00C53B46">
              <w:rPr>
                <w:rFonts w:ascii="Arial" w:eastAsia="Arial" w:hAnsi="Arial"/>
                <w:sz w:val="24"/>
                <w:szCs w:val="24"/>
              </w:rPr>
              <w:t>incl</w:t>
            </w:r>
            <w:r w:rsidRPr="00C53B46">
              <w:rPr>
                <w:rFonts w:ascii="Arial" w:eastAsia="Arial" w:hAnsi="Arial"/>
                <w:spacing w:val="1"/>
                <w:sz w:val="24"/>
                <w:szCs w:val="24"/>
              </w:rPr>
              <w:t>u</w:t>
            </w:r>
            <w:r w:rsidRPr="00C53B46">
              <w:rPr>
                <w:rFonts w:ascii="Arial" w:eastAsia="Arial" w:hAnsi="Arial"/>
                <w:sz w:val="24"/>
                <w:szCs w:val="24"/>
              </w:rPr>
              <w:t xml:space="preserve">de"] </w:t>
            </w:r>
            <w:r w:rsidR="00CB1435" w:rsidRPr="00C53B46">
              <w:rPr>
                <w:rFonts w:ascii="Arial" w:eastAsia="Arial" w:hAnsi="Arial"/>
                <w:sz w:val="24"/>
                <w:szCs w:val="24"/>
              </w:rPr>
              <w:t>drawings.</w:t>
            </w:r>
          </w:p>
          <w:p w:rsidR="0000272C" w:rsidRPr="00C53B46" w:rsidRDefault="0000272C" w:rsidP="00E9199D">
            <w:pPr>
              <w:bidi w:val="0"/>
              <w:spacing w:before="16" w:line="260" w:lineRule="exact"/>
              <w:ind w:right="-10"/>
              <w:jc w:val="both"/>
              <w:rPr>
                <w:rFonts w:ascii="Arial" w:eastAsiaTheme="minorHAnsi" w:hAnsi="Arial"/>
                <w:sz w:val="26"/>
                <w:szCs w:val="26"/>
              </w:rPr>
            </w:pPr>
          </w:p>
          <w:p w:rsidR="0000272C" w:rsidRPr="00C53B46" w:rsidRDefault="0000272C" w:rsidP="00E9199D">
            <w:pPr>
              <w:bidi w:val="0"/>
              <w:ind w:right="-10"/>
              <w:jc w:val="both"/>
              <w:rPr>
                <w:rFonts w:ascii="Arial" w:eastAsia="Arial" w:hAnsi="Arial"/>
                <w:sz w:val="24"/>
                <w:szCs w:val="24"/>
              </w:rPr>
            </w:pPr>
            <w:r w:rsidRPr="00C53B46">
              <w:rPr>
                <w:rFonts w:ascii="Arial" w:eastAsia="Arial" w:hAnsi="Arial"/>
                <w:sz w:val="24"/>
                <w:szCs w:val="24"/>
              </w:rPr>
              <w:t>[I</w:t>
            </w:r>
            <w:r w:rsidRPr="00C53B46">
              <w:rPr>
                <w:rFonts w:ascii="Arial" w:eastAsia="Arial" w:hAnsi="Arial"/>
                <w:spacing w:val="1"/>
                <w:sz w:val="24"/>
                <w:szCs w:val="24"/>
              </w:rPr>
              <w:t>n</w:t>
            </w:r>
            <w:r w:rsidRPr="00C53B46">
              <w:rPr>
                <w:rFonts w:ascii="Arial" w:eastAsia="Arial" w:hAnsi="Arial"/>
                <w:sz w:val="24"/>
                <w:szCs w:val="24"/>
              </w:rPr>
              <w:t>sert</w:t>
            </w:r>
            <w:r w:rsidRPr="00C53B46">
              <w:rPr>
                <w:rFonts w:ascii="Arial" w:eastAsia="Arial" w:hAnsi="Arial"/>
                <w:spacing w:val="-1"/>
                <w:sz w:val="24"/>
                <w:szCs w:val="24"/>
              </w:rPr>
              <w:t xml:space="preserve"> </w:t>
            </w:r>
            <w:r w:rsidRPr="00C53B46">
              <w:rPr>
                <w:rFonts w:ascii="Arial" w:eastAsia="Arial" w:hAnsi="Arial"/>
                <w:sz w:val="24"/>
                <w:szCs w:val="24"/>
              </w:rPr>
              <w:t>t</w:t>
            </w:r>
            <w:r w:rsidRPr="00C53B46">
              <w:rPr>
                <w:rFonts w:ascii="Arial" w:eastAsia="Arial" w:hAnsi="Arial"/>
                <w:spacing w:val="1"/>
                <w:sz w:val="24"/>
                <w:szCs w:val="24"/>
              </w:rPr>
              <w:t>h</w:t>
            </w:r>
            <w:r w:rsidRPr="00C53B46">
              <w:rPr>
                <w:rFonts w:ascii="Arial" w:eastAsia="Arial" w:hAnsi="Arial"/>
                <w:sz w:val="24"/>
                <w:szCs w:val="24"/>
              </w:rPr>
              <w:t>e</w:t>
            </w:r>
            <w:r w:rsidRPr="00C53B46">
              <w:rPr>
                <w:rFonts w:ascii="Arial" w:eastAsia="Arial" w:hAnsi="Arial"/>
                <w:spacing w:val="-3"/>
                <w:sz w:val="24"/>
                <w:szCs w:val="24"/>
              </w:rPr>
              <w:t xml:space="preserve"> </w:t>
            </w:r>
            <w:r w:rsidRPr="00C53B46">
              <w:rPr>
                <w:rFonts w:ascii="Arial" w:eastAsia="Arial" w:hAnsi="Arial"/>
                <w:spacing w:val="3"/>
                <w:sz w:val="24"/>
                <w:szCs w:val="24"/>
              </w:rPr>
              <w:t>f</w:t>
            </w:r>
            <w:r w:rsidRPr="00C53B46">
              <w:rPr>
                <w:rFonts w:ascii="Arial" w:eastAsia="Arial" w:hAnsi="Arial"/>
                <w:sz w:val="24"/>
                <w:szCs w:val="24"/>
              </w:rPr>
              <w:t>ollo</w:t>
            </w:r>
            <w:r w:rsidRPr="00C53B46">
              <w:rPr>
                <w:rFonts w:ascii="Arial" w:eastAsia="Arial" w:hAnsi="Arial"/>
                <w:spacing w:val="-2"/>
                <w:sz w:val="24"/>
                <w:szCs w:val="24"/>
              </w:rPr>
              <w:t>w</w:t>
            </w:r>
            <w:r w:rsidRPr="00C53B46">
              <w:rPr>
                <w:rFonts w:ascii="Arial" w:eastAsia="Arial" w:hAnsi="Arial"/>
                <w:sz w:val="24"/>
                <w:szCs w:val="24"/>
              </w:rPr>
              <w:t>ing l</w:t>
            </w:r>
            <w:r w:rsidRPr="00C53B46">
              <w:rPr>
                <w:rFonts w:ascii="Arial" w:eastAsia="Arial" w:hAnsi="Arial"/>
                <w:spacing w:val="-1"/>
                <w:sz w:val="24"/>
                <w:szCs w:val="24"/>
              </w:rPr>
              <w:t>i</w:t>
            </w:r>
            <w:r w:rsidRPr="00C53B46">
              <w:rPr>
                <w:rFonts w:ascii="Arial" w:eastAsia="Arial" w:hAnsi="Arial"/>
                <w:sz w:val="24"/>
                <w:szCs w:val="24"/>
              </w:rPr>
              <w:t>st</w:t>
            </w:r>
            <w:r w:rsidRPr="00C53B46">
              <w:rPr>
                <w:rFonts w:ascii="Arial" w:eastAsia="Arial" w:hAnsi="Arial"/>
                <w:spacing w:val="3"/>
                <w:sz w:val="24"/>
                <w:szCs w:val="24"/>
              </w:rPr>
              <w:t xml:space="preserve"> </w:t>
            </w:r>
            <w:r w:rsidRPr="00C53B46">
              <w:rPr>
                <w:rFonts w:ascii="Arial" w:eastAsia="Arial" w:hAnsi="Arial"/>
                <w:sz w:val="24"/>
                <w:szCs w:val="24"/>
              </w:rPr>
              <w:t>of</w:t>
            </w:r>
            <w:r w:rsidRPr="00C53B46">
              <w:rPr>
                <w:rFonts w:ascii="Arial" w:eastAsia="Arial" w:hAnsi="Arial"/>
                <w:spacing w:val="2"/>
                <w:sz w:val="24"/>
                <w:szCs w:val="24"/>
              </w:rPr>
              <w:t xml:space="preserve"> </w:t>
            </w:r>
            <w:r w:rsidRPr="00C53B46">
              <w:rPr>
                <w:rFonts w:ascii="Arial" w:eastAsia="Arial" w:hAnsi="Arial"/>
                <w:spacing w:val="1"/>
                <w:sz w:val="24"/>
                <w:szCs w:val="24"/>
              </w:rPr>
              <w:t xml:space="preserve">drawings  </w:t>
            </w:r>
            <w:r w:rsidRPr="00C53B46">
              <w:rPr>
                <w:rFonts w:ascii="Arial" w:eastAsia="Arial" w:hAnsi="Arial"/>
                <w:sz w:val="24"/>
                <w:szCs w:val="24"/>
              </w:rPr>
              <w:t xml:space="preserve"> </w:t>
            </w:r>
            <w:r w:rsidRPr="00C53B46">
              <w:rPr>
                <w:rFonts w:ascii="Arial" w:eastAsia="Arial" w:hAnsi="Arial"/>
                <w:spacing w:val="-2"/>
                <w:sz w:val="24"/>
                <w:szCs w:val="24"/>
              </w:rPr>
              <w:t>i</w:t>
            </w:r>
            <w:r w:rsidRPr="00C53B46">
              <w:rPr>
                <w:rFonts w:ascii="Arial" w:eastAsia="Arial" w:hAnsi="Arial"/>
                <w:sz w:val="24"/>
                <w:szCs w:val="24"/>
              </w:rPr>
              <w:t>f</w:t>
            </w:r>
            <w:r w:rsidRPr="00C53B46">
              <w:rPr>
                <w:rFonts w:ascii="Arial" w:eastAsia="Arial" w:hAnsi="Arial"/>
                <w:spacing w:val="1"/>
                <w:sz w:val="24"/>
                <w:szCs w:val="24"/>
              </w:rPr>
              <w:t xml:space="preserve"> </w:t>
            </w:r>
            <w:r w:rsidRPr="00C53B46">
              <w:rPr>
                <w:rFonts w:ascii="Arial" w:eastAsia="Arial" w:hAnsi="Arial"/>
                <w:sz w:val="24"/>
                <w:szCs w:val="24"/>
              </w:rPr>
              <w:t>t</w:t>
            </w:r>
            <w:r w:rsidRPr="00C53B46">
              <w:rPr>
                <w:rFonts w:ascii="Arial" w:eastAsia="Arial" w:hAnsi="Arial"/>
                <w:spacing w:val="1"/>
                <w:sz w:val="24"/>
                <w:szCs w:val="24"/>
              </w:rPr>
              <w:t>h</w:t>
            </w:r>
            <w:r w:rsidRPr="00C53B46">
              <w:rPr>
                <w:rFonts w:ascii="Arial" w:eastAsia="Arial" w:hAnsi="Arial"/>
                <w:sz w:val="24"/>
                <w:szCs w:val="24"/>
              </w:rPr>
              <w:t>e</w:t>
            </w:r>
            <w:r w:rsidRPr="00C53B46">
              <w:rPr>
                <w:rFonts w:ascii="Arial" w:eastAsia="Arial" w:hAnsi="Arial"/>
                <w:spacing w:val="-1"/>
                <w:sz w:val="24"/>
                <w:szCs w:val="24"/>
              </w:rPr>
              <w:t>s</w:t>
            </w:r>
            <w:r w:rsidRPr="00C53B46">
              <w:rPr>
                <w:rFonts w:ascii="Arial" w:eastAsia="Arial" w:hAnsi="Arial"/>
                <w:sz w:val="24"/>
                <w:szCs w:val="24"/>
              </w:rPr>
              <w:t>e</w:t>
            </w:r>
            <w:r w:rsidRPr="00C53B46">
              <w:rPr>
                <w:rFonts w:ascii="Arial" w:eastAsia="Arial" w:hAnsi="Arial"/>
                <w:spacing w:val="2"/>
                <w:sz w:val="24"/>
                <w:szCs w:val="24"/>
              </w:rPr>
              <w:t xml:space="preserve"> </w:t>
            </w:r>
            <w:r w:rsidRPr="00C53B46">
              <w:rPr>
                <w:rFonts w:ascii="Arial" w:eastAsia="Arial" w:hAnsi="Arial"/>
                <w:spacing w:val="-1"/>
                <w:sz w:val="24"/>
                <w:szCs w:val="24"/>
              </w:rPr>
              <w:t>d</w:t>
            </w:r>
            <w:r w:rsidRPr="00C53B46">
              <w:rPr>
                <w:rFonts w:ascii="Arial" w:eastAsia="Arial" w:hAnsi="Arial"/>
                <w:sz w:val="24"/>
                <w:szCs w:val="24"/>
              </w:rPr>
              <w:t>ocum</w:t>
            </w:r>
            <w:r w:rsidRPr="00C53B46">
              <w:rPr>
                <w:rFonts w:ascii="Arial" w:eastAsia="Arial" w:hAnsi="Arial"/>
                <w:spacing w:val="2"/>
                <w:sz w:val="24"/>
                <w:szCs w:val="24"/>
              </w:rPr>
              <w:t>e</w:t>
            </w:r>
            <w:r w:rsidRPr="00C53B46">
              <w:rPr>
                <w:rFonts w:ascii="Arial" w:eastAsia="Arial" w:hAnsi="Arial"/>
                <w:spacing w:val="-1"/>
                <w:sz w:val="24"/>
                <w:szCs w:val="24"/>
              </w:rPr>
              <w:t>n</w:t>
            </w:r>
            <w:r w:rsidRPr="00C53B46">
              <w:rPr>
                <w:rFonts w:ascii="Arial" w:eastAsia="Arial" w:hAnsi="Arial"/>
                <w:sz w:val="24"/>
                <w:szCs w:val="24"/>
              </w:rPr>
              <w:t xml:space="preserve">ts </w:t>
            </w:r>
            <w:r w:rsidRPr="00C53B46">
              <w:rPr>
                <w:rFonts w:ascii="Arial" w:eastAsia="Arial" w:hAnsi="Arial"/>
                <w:spacing w:val="-2"/>
                <w:sz w:val="24"/>
                <w:szCs w:val="24"/>
              </w:rPr>
              <w:t>w</w:t>
            </w:r>
            <w:r w:rsidRPr="00C53B46">
              <w:rPr>
                <w:rFonts w:ascii="Arial" w:eastAsia="Arial" w:hAnsi="Arial"/>
                <w:sz w:val="24"/>
                <w:szCs w:val="24"/>
              </w:rPr>
              <w:t>ill</w:t>
            </w:r>
            <w:r w:rsidRPr="00C53B46">
              <w:rPr>
                <w:rFonts w:ascii="Arial" w:eastAsia="Arial" w:hAnsi="Arial"/>
                <w:spacing w:val="-1"/>
                <w:sz w:val="24"/>
                <w:szCs w:val="24"/>
              </w:rPr>
              <w:t xml:space="preserve"> </w:t>
            </w:r>
            <w:r w:rsidRPr="00C53B46">
              <w:rPr>
                <w:rFonts w:ascii="Arial" w:eastAsia="Arial" w:hAnsi="Arial"/>
                <w:spacing w:val="1"/>
                <w:sz w:val="24"/>
                <w:szCs w:val="24"/>
              </w:rPr>
              <w:t>b</w:t>
            </w:r>
            <w:r w:rsidRPr="00C53B46">
              <w:rPr>
                <w:rFonts w:ascii="Arial" w:eastAsia="Arial" w:hAnsi="Arial"/>
                <w:sz w:val="24"/>
                <w:szCs w:val="24"/>
              </w:rPr>
              <w:t>e</w:t>
            </w:r>
            <w:r w:rsidRPr="00C53B46">
              <w:rPr>
                <w:rFonts w:ascii="Arial" w:eastAsia="Arial" w:hAnsi="Arial"/>
                <w:spacing w:val="2"/>
                <w:sz w:val="24"/>
                <w:szCs w:val="24"/>
              </w:rPr>
              <w:t xml:space="preserve"> </w:t>
            </w:r>
            <w:r w:rsidRPr="00C53B46">
              <w:rPr>
                <w:rFonts w:ascii="Arial" w:eastAsia="Arial" w:hAnsi="Arial"/>
                <w:sz w:val="24"/>
                <w:szCs w:val="24"/>
              </w:rPr>
              <w:t>inclu</w:t>
            </w:r>
            <w:r w:rsidRPr="00C53B46">
              <w:rPr>
                <w:rFonts w:ascii="Arial" w:eastAsia="Arial" w:hAnsi="Arial"/>
                <w:spacing w:val="2"/>
                <w:sz w:val="24"/>
                <w:szCs w:val="24"/>
              </w:rPr>
              <w:t>d</w:t>
            </w:r>
            <w:r w:rsidRPr="00C53B46">
              <w:rPr>
                <w:rFonts w:ascii="Arial" w:eastAsia="Arial" w:hAnsi="Arial"/>
                <w:spacing w:val="-1"/>
                <w:sz w:val="24"/>
                <w:szCs w:val="24"/>
              </w:rPr>
              <w:t>e</w:t>
            </w:r>
            <w:r w:rsidRPr="00C53B46">
              <w:rPr>
                <w:rFonts w:ascii="Arial" w:eastAsia="Arial" w:hAnsi="Arial"/>
                <w:sz w:val="24"/>
                <w:szCs w:val="24"/>
              </w:rPr>
              <w:t>d]</w:t>
            </w:r>
          </w:p>
          <w:p w:rsidR="0000272C" w:rsidRPr="00C53B46" w:rsidRDefault="0000272C" w:rsidP="00E9199D">
            <w:pPr>
              <w:bidi w:val="0"/>
              <w:spacing w:before="3" w:line="150" w:lineRule="exact"/>
              <w:ind w:right="-10"/>
              <w:jc w:val="both"/>
              <w:rPr>
                <w:rFonts w:ascii="Arial" w:eastAsiaTheme="minorHAnsi" w:hAnsi="Arial"/>
                <w:sz w:val="15"/>
                <w:szCs w:val="15"/>
              </w:rPr>
            </w:pPr>
          </w:p>
          <w:p w:rsidR="0000272C" w:rsidRPr="00C53B46" w:rsidRDefault="0000272C" w:rsidP="00E9199D">
            <w:pPr>
              <w:bidi w:val="0"/>
              <w:spacing w:before="21" w:line="386" w:lineRule="exact"/>
              <w:ind w:right="-23"/>
              <w:jc w:val="both"/>
              <w:rPr>
                <w:rFonts w:ascii="Arial" w:eastAsia="Arial" w:hAnsi="Arial"/>
                <w:sz w:val="23"/>
                <w:szCs w:val="23"/>
              </w:rPr>
            </w:pPr>
          </w:p>
        </w:tc>
        <w:tc>
          <w:tcPr>
            <w:tcW w:w="5210" w:type="dxa"/>
          </w:tcPr>
          <w:p w:rsidR="0000272C" w:rsidRPr="00C53B46" w:rsidRDefault="0000272C" w:rsidP="00E9199D">
            <w:pPr>
              <w:jc w:val="both"/>
              <w:rPr>
                <w:rFonts w:cs="Arabic Transparent"/>
                <w:b/>
                <w:bCs/>
                <w:sz w:val="32"/>
                <w:szCs w:val="32"/>
                <w:u w:val="single"/>
                <w:rtl/>
              </w:rPr>
            </w:pPr>
          </w:p>
          <w:p w:rsidR="0000272C" w:rsidRPr="00C53B46" w:rsidRDefault="0000272C" w:rsidP="00E9199D">
            <w:pPr>
              <w:jc w:val="both"/>
              <w:rPr>
                <w:rFonts w:cs="Arabic Transparent"/>
                <w:b/>
                <w:bCs/>
                <w:sz w:val="32"/>
                <w:szCs w:val="32"/>
                <w:u w:val="single"/>
                <w:rtl/>
              </w:rPr>
            </w:pPr>
            <w:r w:rsidRPr="00C53B46">
              <w:rPr>
                <w:rFonts w:cs="Arabic Transparent" w:hint="cs"/>
                <w:b/>
                <w:bCs/>
                <w:sz w:val="32"/>
                <w:szCs w:val="32"/>
                <w:u w:val="single"/>
                <w:rtl/>
              </w:rPr>
              <w:t>4- المخططات</w:t>
            </w:r>
          </w:p>
          <w:p w:rsidR="0000272C" w:rsidRPr="00C53B46" w:rsidRDefault="0000272C" w:rsidP="00E9199D">
            <w:pPr>
              <w:jc w:val="both"/>
              <w:rPr>
                <w:rFonts w:cs="Arabic Transparent"/>
                <w:b/>
                <w:bCs/>
                <w:rtl/>
              </w:rPr>
            </w:pPr>
          </w:p>
          <w:p w:rsidR="0000272C" w:rsidRPr="00C53B46" w:rsidRDefault="0000272C" w:rsidP="00E9199D">
            <w:pPr>
              <w:jc w:val="both"/>
              <w:rPr>
                <w:rFonts w:cs="Arabic Transparent"/>
                <w:b/>
                <w:bCs/>
                <w:rtl/>
              </w:rPr>
            </w:pPr>
          </w:p>
          <w:p w:rsidR="0000272C" w:rsidRPr="00C53B46" w:rsidRDefault="0000272C" w:rsidP="00E9199D">
            <w:pPr>
              <w:jc w:val="both"/>
              <w:rPr>
                <w:rFonts w:cs="Arabic Transparent"/>
                <w:rtl/>
              </w:rPr>
            </w:pPr>
            <w:r w:rsidRPr="00C53B46">
              <w:rPr>
                <w:rFonts w:cs="Arabic Transparent" w:hint="cs"/>
                <w:rtl/>
              </w:rPr>
              <w:t>وثائق العطاء هذه [ادخل "تتضمن" أو "لا تتضمن"] مخططات.</w:t>
            </w:r>
          </w:p>
          <w:p w:rsidR="0000272C" w:rsidRPr="00C53B46" w:rsidRDefault="0000272C" w:rsidP="00E9199D">
            <w:pPr>
              <w:jc w:val="both"/>
              <w:rPr>
                <w:rFonts w:cs="Arabic Transparent"/>
                <w:rtl/>
              </w:rPr>
            </w:pPr>
          </w:p>
          <w:p w:rsidR="0000272C" w:rsidRPr="00C53B46" w:rsidRDefault="0000272C" w:rsidP="00E9199D">
            <w:pPr>
              <w:jc w:val="both"/>
              <w:rPr>
                <w:rFonts w:cs="Arabic Transparent"/>
                <w:rtl/>
              </w:rPr>
            </w:pPr>
            <w:r w:rsidRPr="00C53B46">
              <w:rPr>
                <w:rFonts w:cs="Arabic Transparent" w:hint="cs"/>
                <w:rtl/>
              </w:rPr>
              <w:t>[أدخل قائمة المخططات الأتية إذا كانت هذه الوثائق سيتم تضمينها]</w:t>
            </w:r>
          </w:p>
          <w:p w:rsidR="0000272C" w:rsidRPr="00C53B46" w:rsidRDefault="0000272C" w:rsidP="00E9199D">
            <w:pPr>
              <w:jc w:val="both"/>
              <w:rPr>
                <w:rFonts w:cs="Arabic Transparent"/>
                <w:rtl/>
              </w:rPr>
            </w:pPr>
          </w:p>
          <w:p w:rsidR="0000272C" w:rsidRPr="00C53B46" w:rsidRDefault="0000272C" w:rsidP="00E9199D">
            <w:pPr>
              <w:bidi w:val="0"/>
              <w:spacing w:before="21" w:line="386" w:lineRule="exact"/>
              <w:ind w:right="-23"/>
              <w:jc w:val="both"/>
              <w:rPr>
                <w:rFonts w:ascii="Arial" w:eastAsia="Arial" w:hAnsi="Arial"/>
                <w:sz w:val="23"/>
                <w:szCs w:val="23"/>
              </w:rPr>
            </w:pPr>
          </w:p>
        </w:tc>
      </w:tr>
    </w:tbl>
    <w:p w:rsidR="0000272C" w:rsidRPr="00C53B46" w:rsidRDefault="0000272C" w:rsidP="00E9199D">
      <w:pPr>
        <w:bidi w:val="0"/>
        <w:spacing w:before="21" w:after="0" w:line="386" w:lineRule="exact"/>
        <w:ind w:left="229" w:right="-23"/>
        <w:jc w:val="both"/>
        <w:rPr>
          <w:rFonts w:ascii="Arial" w:eastAsia="Arial" w:hAnsi="Arial"/>
          <w:sz w:val="23"/>
          <w:szCs w:val="23"/>
        </w:rPr>
      </w:pPr>
    </w:p>
    <w:p w:rsidR="0000272C" w:rsidRPr="00C53B46" w:rsidRDefault="0000272C" w:rsidP="00E9199D">
      <w:pPr>
        <w:bidi w:val="0"/>
        <w:spacing w:after="0" w:line="200" w:lineRule="exact"/>
        <w:ind w:right="-23"/>
        <w:jc w:val="both"/>
        <w:rPr>
          <w:rFonts w:ascii="Arial" w:eastAsiaTheme="minorHAnsi" w:hAnsi="Arial"/>
          <w:sz w:val="20"/>
          <w:szCs w:val="20"/>
        </w:rPr>
      </w:pPr>
    </w:p>
    <w:tbl>
      <w:tblPr>
        <w:bidiVisual/>
        <w:tblW w:w="8647" w:type="dxa"/>
        <w:jc w:val="center"/>
        <w:tblBorders>
          <w:top w:val="double" w:sz="4" w:space="0" w:color="auto"/>
          <w:left w:val="double" w:sz="4" w:space="0" w:color="auto"/>
          <w:bottom w:val="double" w:sz="4" w:space="0" w:color="auto"/>
          <w:right w:val="double" w:sz="4" w:space="0" w:color="auto"/>
          <w:insideH w:val="single" w:sz="4" w:space="0" w:color="auto"/>
        </w:tblBorders>
        <w:tblLook w:val="0000"/>
      </w:tblPr>
      <w:tblGrid>
        <w:gridCol w:w="2161"/>
        <w:gridCol w:w="2800"/>
        <w:gridCol w:w="3686"/>
      </w:tblGrid>
      <w:tr w:rsidR="00C53B46" w:rsidRPr="00C53B46" w:rsidTr="0000272C">
        <w:trPr>
          <w:trHeight w:val="675"/>
          <w:jc w:val="center"/>
        </w:trPr>
        <w:tc>
          <w:tcPr>
            <w:tcW w:w="8647" w:type="dxa"/>
            <w:gridSpan w:val="3"/>
            <w:tcBorders>
              <w:bottom w:val="single" w:sz="4" w:space="0" w:color="auto"/>
            </w:tcBorders>
            <w:vAlign w:val="center"/>
          </w:tcPr>
          <w:p w:rsidR="0000272C" w:rsidRPr="00C53B46" w:rsidRDefault="0000272C" w:rsidP="00E9199D">
            <w:pPr>
              <w:ind w:left="34"/>
              <w:jc w:val="both"/>
              <w:rPr>
                <w:rFonts w:cs="Arabic Transparent"/>
                <w:b/>
                <w:bCs/>
                <w:sz w:val="28"/>
                <w:szCs w:val="28"/>
                <w:rtl/>
              </w:rPr>
            </w:pPr>
            <w:r w:rsidRPr="00C53B46">
              <w:rPr>
                <w:rFonts w:cs="Arabic Transparent" w:hint="cs"/>
                <w:b/>
                <w:bCs/>
                <w:sz w:val="28"/>
                <w:szCs w:val="28"/>
                <w:rtl/>
              </w:rPr>
              <w:t>قائمة المخططات</w:t>
            </w:r>
          </w:p>
        </w:tc>
      </w:tr>
      <w:tr w:rsidR="00C53B46" w:rsidRPr="00C53B46" w:rsidTr="0000272C">
        <w:trPr>
          <w:trHeight w:val="720"/>
          <w:jc w:val="center"/>
        </w:trPr>
        <w:tc>
          <w:tcPr>
            <w:tcW w:w="2161" w:type="dxa"/>
            <w:tcBorders>
              <w:top w:val="single" w:sz="4" w:space="0" w:color="auto"/>
              <w:bottom w:val="single" w:sz="4" w:space="0" w:color="auto"/>
              <w:right w:val="single" w:sz="4" w:space="0" w:color="auto"/>
            </w:tcBorders>
            <w:vAlign w:val="center"/>
          </w:tcPr>
          <w:p w:rsidR="0000272C" w:rsidRPr="00C53B46" w:rsidRDefault="0000272C" w:rsidP="00E9199D">
            <w:pPr>
              <w:jc w:val="both"/>
              <w:rPr>
                <w:rFonts w:cs="Arabic Transparent"/>
                <w:b/>
                <w:bCs/>
                <w:rtl/>
              </w:rPr>
            </w:pPr>
            <w:r w:rsidRPr="00C53B46">
              <w:rPr>
                <w:rFonts w:cs="Arabic Transparent" w:hint="cs"/>
                <w:b/>
                <w:bCs/>
                <w:rtl/>
              </w:rPr>
              <w:t>رقم المخطط</w:t>
            </w:r>
          </w:p>
        </w:tc>
        <w:tc>
          <w:tcPr>
            <w:tcW w:w="2800" w:type="dxa"/>
            <w:tcBorders>
              <w:top w:val="single" w:sz="4" w:space="0" w:color="auto"/>
              <w:left w:val="single" w:sz="4" w:space="0" w:color="auto"/>
              <w:bottom w:val="single" w:sz="4" w:space="0" w:color="auto"/>
              <w:right w:val="single" w:sz="4" w:space="0" w:color="auto"/>
            </w:tcBorders>
            <w:vAlign w:val="center"/>
          </w:tcPr>
          <w:p w:rsidR="0000272C" w:rsidRPr="00C53B46" w:rsidRDefault="0000272C" w:rsidP="00E9199D">
            <w:pPr>
              <w:jc w:val="both"/>
              <w:rPr>
                <w:rFonts w:cs="Arabic Transparent"/>
                <w:b/>
                <w:bCs/>
                <w:rtl/>
              </w:rPr>
            </w:pPr>
            <w:r w:rsidRPr="00C53B46">
              <w:rPr>
                <w:rFonts w:cs="Arabic Transparent" w:hint="cs"/>
                <w:b/>
                <w:bCs/>
                <w:rtl/>
              </w:rPr>
              <w:t>اسم المخطط</w:t>
            </w:r>
          </w:p>
        </w:tc>
        <w:tc>
          <w:tcPr>
            <w:tcW w:w="3686" w:type="dxa"/>
            <w:tcBorders>
              <w:top w:val="single" w:sz="4" w:space="0" w:color="auto"/>
              <w:left w:val="single" w:sz="4" w:space="0" w:color="auto"/>
              <w:bottom w:val="single" w:sz="4" w:space="0" w:color="auto"/>
            </w:tcBorders>
            <w:vAlign w:val="center"/>
          </w:tcPr>
          <w:p w:rsidR="0000272C" w:rsidRPr="00C53B46" w:rsidRDefault="0000272C" w:rsidP="00E9199D">
            <w:pPr>
              <w:jc w:val="both"/>
              <w:rPr>
                <w:rFonts w:cs="Arabic Transparent"/>
                <w:b/>
                <w:bCs/>
                <w:rtl/>
              </w:rPr>
            </w:pPr>
            <w:r w:rsidRPr="00C53B46">
              <w:rPr>
                <w:rFonts w:cs="Arabic Transparent" w:hint="cs"/>
                <w:b/>
                <w:bCs/>
                <w:rtl/>
              </w:rPr>
              <w:t>الغرض</w:t>
            </w:r>
          </w:p>
        </w:tc>
      </w:tr>
      <w:tr w:rsidR="00C53B46" w:rsidRPr="00C53B46" w:rsidTr="0000272C">
        <w:trPr>
          <w:trHeight w:val="525"/>
          <w:jc w:val="center"/>
        </w:trPr>
        <w:tc>
          <w:tcPr>
            <w:tcW w:w="2161" w:type="dxa"/>
            <w:tcBorders>
              <w:top w:val="single" w:sz="4" w:space="0" w:color="auto"/>
              <w:bottom w:val="single" w:sz="4" w:space="0" w:color="auto"/>
              <w:right w:val="single" w:sz="4" w:space="0" w:color="auto"/>
            </w:tcBorders>
          </w:tcPr>
          <w:p w:rsidR="0000272C" w:rsidRPr="00C53B46" w:rsidRDefault="0000272C" w:rsidP="00E9199D">
            <w:pPr>
              <w:ind w:left="720"/>
              <w:jc w:val="both"/>
              <w:rPr>
                <w:rFonts w:cs="Arabic Transparent"/>
                <w:rtl/>
              </w:rPr>
            </w:pPr>
          </w:p>
        </w:tc>
        <w:tc>
          <w:tcPr>
            <w:tcW w:w="2800" w:type="dxa"/>
            <w:tcBorders>
              <w:top w:val="single" w:sz="4" w:space="0" w:color="auto"/>
              <w:left w:val="single" w:sz="4" w:space="0" w:color="auto"/>
              <w:bottom w:val="single" w:sz="4" w:space="0" w:color="auto"/>
              <w:right w:val="single" w:sz="4" w:space="0" w:color="auto"/>
            </w:tcBorders>
          </w:tcPr>
          <w:p w:rsidR="0000272C" w:rsidRPr="00C53B46" w:rsidRDefault="0000272C" w:rsidP="00E9199D">
            <w:pPr>
              <w:ind w:left="720"/>
              <w:jc w:val="both"/>
              <w:rPr>
                <w:rFonts w:cs="Arabic Transparent"/>
                <w:rtl/>
              </w:rPr>
            </w:pPr>
          </w:p>
        </w:tc>
        <w:tc>
          <w:tcPr>
            <w:tcW w:w="3686" w:type="dxa"/>
            <w:tcBorders>
              <w:top w:val="single" w:sz="4" w:space="0" w:color="auto"/>
              <w:left w:val="single" w:sz="4" w:space="0" w:color="auto"/>
              <w:bottom w:val="single" w:sz="4" w:space="0" w:color="auto"/>
            </w:tcBorders>
          </w:tcPr>
          <w:p w:rsidR="0000272C" w:rsidRPr="00C53B46" w:rsidRDefault="0000272C" w:rsidP="00E9199D">
            <w:pPr>
              <w:ind w:left="720"/>
              <w:jc w:val="both"/>
              <w:rPr>
                <w:rFonts w:cs="Arabic Transparent"/>
                <w:rtl/>
              </w:rPr>
            </w:pPr>
          </w:p>
        </w:tc>
      </w:tr>
      <w:tr w:rsidR="00C53B46" w:rsidRPr="00C53B46" w:rsidTr="0000272C">
        <w:trPr>
          <w:trHeight w:val="525"/>
          <w:jc w:val="center"/>
        </w:trPr>
        <w:tc>
          <w:tcPr>
            <w:tcW w:w="2161" w:type="dxa"/>
            <w:tcBorders>
              <w:top w:val="single" w:sz="4" w:space="0" w:color="auto"/>
              <w:bottom w:val="single" w:sz="4" w:space="0" w:color="auto"/>
              <w:right w:val="single" w:sz="4" w:space="0" w:color="auto"/>
            </w:tcBorders>
          </w:tcPr>
          <w:p w:rsidR="0000272C" w:rsidRPr="00C53B46" w:rsidRDefault="0000272C" w:rsidP="00E9199D">
            <w:pPr>
              <w:ind w:left="720"/>
              <w:jc w:val="both"/>
              <w:rPr>
                <w:rFonts w:cs="Arabic Transparent"/>
                <w:rtl/>
              </w:rPr>
            </w:pPr>
          </w:p>
        </w:tc>
        <w:tc>
          <w:tcPr>
            <w:tcW w:w="2800" w:type="dxa"/>
            <w:tcBorders>
              <w:top w:val="single" w:sz="4" w:space="0" w:color="auto"/>
              <w:left w:val="single" w:sz="4" w:space="0" w:color="auto"/>
              <w:bottom w:val="single" w:sz="4" w:space="0" w:color="auto"/>
              <w:right w:val="single" w:sz="4" w:space="0" w:color="auto"/>
            </w:tcBorders>
          </w:tcPr>
          <w:p w:rsidR="0000272C" w:rsidRPr="00C53B46" w:rsidRDefault="0000272C" w:rsidP="00E9199D">
            <w:pPr>
              <w:ind w:left="720"/>
              <w:jc w:val="both"/>
              <w:rPr>
                <w:rFonts w:cs="Arabic Transparent"/>
                <w:rtl/>
              </w:rPr>
            </w:pPr>
          </w:p>
        </w:tc>
        <w:tc>
          <w:tcPr>
            <w:tcW w:w="3686" w:type="dxa"/>
            <w:tcBorders>
              <w:top w:val="single" w:sz="4" w:space="0" w:color="auto"/>
              <w:left w:val="single" w:sz="4" w:space="0" w:color="auto"/>
              <w:bottom w:val="single" w:sz="4" w:space="0" w:color="auto"/>
            </w:tcBorders>
          </w:tcPr>
          <w:p w:rsidR="0000272C" w:rsidRPr="00C53B46" w:rsidRDefault="0000272C" w:rsidP="00E9199D">
            <w:pPr>
              <w:ind w:left="720"/>
              <w:jc w:val="both"/>
              <w:rPr>
                <w:rFonts w:cs="Arabic Transparent"/>
                <w:rtl/>
              </w:rPr>
            </w:pPr>
          </w:p>
        </w:tc>
      </w:tr>
      <w:tr w:rsidR="00C53B46" w:rsidRPr="00C53B46" w:rsidTr="0000272C">
        <w:trPr>
          <w:trHeight w:val="540"/>
          <w:jc w:val="center"/>
        </w:trPr>
        <w:tc>
          <w:tcPr>
            <w:tcW w:w="2161" w:type="dxa"/>
            <w:tcBorders>
              <w:top w:val="single" w:sz="4" w:space="0" w:color="auto"/>
              <w:bottom w:val="single" w:sz="4" w:space="0" w:color="auto"/>
              <w:right w:val="single" w:sz="4" w:space="0" w:color="auto"/>
            </w:tcBorders>
          </w:tcPr>
          <w:p w:rsidR="0000272C" w:rsidRPr="00C53B46" w:rsidRDefault="0000272C" w:rsidP="00E9199D">
            <w:pPr>
              <w:ind w:left="720"/>
              <w:jc w:val="both"/>
              <w:rPr>
                <w:rFonts w:cs="Arabic Transparent"/>
                <w:rtl/>
              </w:rPr>
            </w:pPr>
          </w:p>
        </w:tc>
        <w:tc>
          <w:tcPr>
            <w:tcW w:w="2800" w:type="dxa"/>
            <w:tcBorders>
              <w:top w:val="single" w:sz="4" w:space="0" w:color="auto"/>
              <w:left w:val="single" w:sz="4" w:space="0" w:color="auto"/>
              <w:bottom w:val="single" w:sz="4" w:space="0" w:color="auto"/>
              <w:right w:val="single" w:sz="4" w:space="0" w:color="auto"/>
            </w:tcBorders>
          </w:tcPr>
          <w:p w:rsidR="0000272C" w:rsidRPr="00C53B46" w:rsidRDefault="0000272C" w:rsidP="00E9199D">
            <w:pPr>
              <w:ind w:left="720"/>
              <w:jc w:val="both"/>
              <w:rPr>
                <w:rFonts w:cs="Arabic Transparent"/>
                <w:rtl/>
              </w:rPr>
            </w:pPr>
          </w:p>
        </w:tc>
        <w:tc>
          <w:tcPr>
            <w:tcW w:w="3686" w:type="dxa"/>
            <w:tcBorders>
              <w:top w:val="single" w:sz="4" w:space="0" w:color="auto"/>
              <w:left w:val="single" w:sz="4" w:space="0" w:color="auto"/>
              <w:bottom w:val="single" w:sz="4" w:space="0" w:color="auto"/>
            </w:tcBorders>
          </w:tcPr>
          <w:p w:rsidR="0000272C" w:rsidRPr="00C53B46" w:rsidRDefault="0000272C" w:rsidP="00E9199D">
            <w:pPr>
              <w:ind w:left="720"/>
              <w:jc w:val="both"/>
              <w:rPr>
                <w:rFonts w:cs="Arabic Transparent"/>
                <w:rtl/>
              </w:rPr>
            </w:pPr>
          </w:p>
        </w:tc>
      </w:tr>
      <w:tr w:rsidR="00C53B46" w:rsidRPr="00C53B46" w:rsidTr="0000272C">
        <w:trPr>
          <w:trHeight w:val="512"/>
          <w:jc w:val="center"/>
        </w:trPr>
        <w:tc>
          <w:tcPr>
            <w:tcW w:w="2161" w:type="dxa"/>
            <w:tcBorders>
              <w:top w:val="single" w:sz="4" w:space="0" w:color="auto"/>
              <w:bottom w:val="single" w:sz="4" w:space="0" w:color="auto"/>
              <w:right w:val="single" w:sz="4" w:space="0" w:color="auto"/>
            </w:tcBorders>
          </w:tcPr>
          <w:p w:rsidR="0000272C" w:rsidRPr="00C53B46" w:rsidRDefault="0000272C" w:rsidP="00E9199D">
            <w:pPr>
              <w:ind w:left="720"/>
              <w:jc w:val="both"/>
              <w:rPr>
                <w:rFonts w:cs="Arabic Transparent"/>
                <w:rtl/>
              </w:rPr>
            </w:pPr>
          </w:p>
        </w:tc>
        <w:tc>
          <w:tcPr>
            <w:tcW w:w="2800" w:type="dxa"/>
            <w:tcBorders>
              <w:top w:val="single" w:sz="4" w:space="0" w:color="auto"/>
              <w:left w:val="single" w:sz="4" w:space="0" w:color="auto"/>
              <w:bottom w:val="single" w:sz="4" w:space="0" w:color="auto"/>
              <w:right w:val="single" w:sz="4" w:space="0" w:color="auto"/>
            </w:tcBorders>
          </w:tcPr>
          <w:p w:rsidR="0000272C" w:rsidRPr="00C53B46" w:rsidRDefault="0000272C" w:rsidP="00E9199D">
            <w:pPr>
              <w:ind w:left="720"/>
              <w:jc w:val="both"/>
              <w:rPr>
                <w:rFonts w:cs="Arabic Transparent"/>
                <w:rtl/>
              </w:rPr>
            </w:pPr>
          </w:p>
        </w:tc>
        <w:tc>
          <w:tcPr>
            <w:tcW w:w="3686" w:type="dxa"/>
            <w:tcBorders>
              <w:top w:val="single" w:sz="4" w:space="0" w:color="auto"/>
              <w:left w:val="single" w:sz="4" w:space="0" w:color="auto"/>
              <w:bottom w:val="single" w:sz="4" w:space="0" w:color="auto"/>
            </w:tcBorders>
          </w:tcPr>
          <w:p w:rsidR="0000272C" w:rsidRPr="00C53B46" w:rsidRDefault="0000272C" w:rsidP="00E9199D">
            <w:pPr>
              <w:ind w:left="720"/>
              <w:jc w:val="both"/>
              <w:rPr>
                <w:rFonts w:cs="Arabic Transparent"/>
                <w:rtl/>
              </w:rPr>
            </w:pPr>
          </w:p>
        </w:tc>
      </w:tr>
      <w:tr w:rsidR="00C53B46" w:rsidRPr="00C53B46" w:rsidTr="0000272C">
        <w:trPr>
          <w:trHeight w:val="540"/>
          <w:jc w:val="center"/>
        </w:trPr>
        <w:tc>
          <w:tcPr>
            <w:tcW w:w="2161" w:type="dxa"/>
            <w:tcBorders>
              <w:top w:val="single" w:sz="4" w:space="0" w:color="auto"/>
              <w:bottom w:val="double" w:sz="4" w:space="0" w:color="auto"/>
              <w:right w:val="single" w:sz="4" w:space="0" w:color="auto"/>
            </w:tcBorders>
          </w:tcPr>
          <w:p w:rsidR="0000272C" w:rsidRPr="00C53B46" w:rsidRDefault="0000272C" w:rsidP="00E9199D">
            <w:pPr>
              <w:ind w:left="720"/>
              <w:jc w:val="both"/>
              <w:rPr>
                <w:rFonts w:cs="Arabic Transparent"/>
                <w:rtl/>
              </w:rPr>
            </w:pPr>
          </w:p>
        </w:tc>
        <w:tc>
          <w:tcPr>
            <w:tcW w:w="2800" w:type="dxa"/>
            <w:tcBorders>
              <w:top w:val="single" w:sz="4" w:space="0" w:color="auto"/>
              <w:left w:val="single" w:sz="4" w:space="0" w:color="auto"/>
              <w:bottom w:val="double" w:sz="4" w:space="0" w:color="auto"/>
              <w:right w:val="single" w:sz="4" w:space="0" w:color="auto"/>
            </w:tcBorders>
          </w:tcPr>
          <w:p w:rsidR="0000272C" w:rsidRPr="00C53B46" w:rsidRDefault="0000272C" w:rsidP="00E9199D">
            <w:pPr>
              <w:ind w:left="720"/>
              <w:jc w:val="both"/>
              <w:rPr>
                <w:rFonts w:cs="Arabic Transparent"/>
                <w:rtl/>
              </w:rPr>
            </w:pPr>
          </w:p>
        </w:tc>
        <w:tc>
          <w:tcPr>
            <w:tcW w:w="3686" w:type="dxa"/>
            <w:tcBorders>
              <w:top w:val="single" w:sz="4" w:space="0" w:color="auto"/>
              <w:left w:val="single" w:sz="4" w:space="0" w:color="auto"/>
              <w:bottom w:val="double" w:sz="4" w:space="0" w:color="auto"/>
            </w:tcBorders>
          </w:tcPr>
          <w:p w:rsidR="0000272C" w:rsidRPr="00C53B46" w:rsidRDefault="0000272C" w:rsidP="00E9199D">
            <w:pPr>
              <w:ind w:left="720"/>
              <w:jc w:val="both"/>
              <w:rPr>
                <w:rFonts w:cs="Arabic Transparent"/>
                <w:rtl/>
                <w:lang w:bidi="ar-IQ"/>
              </w:rPr>
            </w:pPr>
          </w:p>
        </w:tc>
      </w:tr>
    </w:tbl>
    <w:tbl>
      <w:tblPr>
        <w:tblpPr w:leftFromText="180" w:rightFromText="180" w:vertAnchor="text" w:horzAnchor="margin" w:tblpXSpec="center" w:tblpY="398"/>
        <w:tblW w:w="8647" w:type="dxa"/>
        <w:tblLayout w:type="fixed"/>
        <w:tblCellMar>
          <w:left w:w="0" w:type="dxa"/>
          <w:right w:w="0" w:type="dxa"/>
        </w:tblCellMar>
        <w:tblLook w:val="01E0"/>
      </w:tblPr>
      <w:tblGrid>
        <w:gridCol w:w="3326"/>
        <w:gridCol w:w="2656"/>
        <w:gridCol w:w="2665"/>
      </w:tblGrid>
      <w:tr w:rsidR="00C53B46" w:rsidRPr="00C53B46" w:rsidTr="0000272C">
        <w:trPr>
          <w:trHeight w:val="288"/>
        </w:trPr>
        <w:tc>
          <w:tcPr>
            <w:tcW w:w="8647" w:type="dxa"/>
            <w:gridSpan w:val="3"/>
            <w:tcBorders>
              <w:top w:val="single" w:sz="4" w:space="0" w:color="000000"/>
              <w:left w:val="single" w:sz="4" w:space="0" w:color="000000"/>
              <w:bottom w:val="single" w:sz="4" w:space="0" w:color="000000"/>
              <w:right w:val="single" w:sz="4" w:space="0" w:color="000000"/>
            </w:tcBorders>
            <w:hideMark/>
          </w:tcPr>
          <w:p w:rsidR="0000272C" w:rsidRPr="00C53B46" w:rsidRDefault="0000272C" w:rsidP="00E9199D">
            <w:pPr>
              <w:widowControl w:val="0"/>
              <w:bidi w:val="0"/>
              <w:spacing w:after="0" w:line="273" w:lineRule="exact"/>
              <w:ind w:right="-10"/>
              <w:jc w:val="both"/>
              <w:rPr>
                <w:rFonts w:ascii="Arial" w:eastAsia="Arial" w:hAnsi="Arial"/>
                <w:sz w:val="24"/>
                <w:szCs w:val="24"/>
              </w:rPr>
            </w:pPr>
            <w:r w:rsidRPr="00C53B46">
              <w:rPr>
                <w:rFonts w:ascii="Arial" w:eastAsia="Arial" w:hAnsi="Arial"/>
                <w:b/>
                <w:bCs/>
                <w:sz w:val="24"/>
                <w:szCs w:val="24"/>
              </w:rPr>
              <w:t xml:space="preserve">List of </w:t>
            </w:r>
            <w:r w:rsidRPr="00C53B46">
              <w:rPr>
                <w:rFonts w:ascii="Arial" w:eastAsia="Arial" w:hAnsi="Arial"/>
                <w:b/>
                <w:bCs/>
                <w:spacing w:val="1"/>
                <w:sz w:val="24"/>
                <w:szCs w:val="24"/>
              </w:rPr>
              <w:t>Drawings</w:t>
            </w:r>
          </w:p>
        </w:tc>
      </w:tr>
      <w:tr w:rsidR="00C53B46" w:rsidRPr="00C53B46" w:rsidTr="0000272C">
        <w:trPr>
          <w:trHeight w:hRule="exact" w:val="286"/>
        </w:trPr>
        <w:tc>
          <w:tcPr>
            <w:tcW w:w="3326" w:type="dxa"/>
            <w:tcBorders>
              <w:top w:val="single" w:sz="4" w:space="0" w:color="000000"/>
              <w:left w:val="single" w:sz="4" w:space="0" w:color="000000"/>
              <w:bottom w:val="single" w:sz="4" w:space="0" w:color="000000"/>
              <w:right w:val="single" w:sz="4" w:space="0" w:color="000000"/>
            </w:tcBorders>
            <w:hideMark/>
          </w:tcPr>
          <w:p w:rsidR="0000272C" w:rsidRPr="00C53B46" w:rsidRDefault="0000272C" w:rsidP="00E9199D">
            <w:pPr>
              <w:widowControl w:val="0"/>
              <w:bidi w:val="0"/>
              <w:spacing w:after="0" w:line="271" w:lineRule="exact"/>
              <w:ind w:right="-10"/>
              <w:jc w:val="both"/>
              <w:rPr>
                <w:rFonts w:ascii="Arial" w:eastAsia="Arial" w:hAnsi="Arial"/>
                <w:sz w:val="24"/>
                <w:szCs w:val="24"/>
              </w:rPr>
            </w:pPr>
            <w:r w:rsidRPr="00C53B46">
              <w:rPr>
                <w:rFonts w:ascii="Arial" w:eastAsia="Arial" w:hAnsi="Arial"/>
                <w:b/>
                <w:bCs/>
                <w:sz w:val="24"/>
                <w:szCs w:val="24"/>
              </w:rPr>
              <w:t>No. of Pl</w:t>
            </w:r>
            <w:r w:rsidRPr="00C53B46">
              <w:rPr>
                <w:rFonts w:ascii="Arial" w:eastAsia="Arial" w:hAnsi="Arial"/>
                <w:b/>
                <w:bCs/>
                <w:spacing w:val="2"/>
                <w:sz w:val="24"/>
                <w:szCs w:val="24"/>
              </w:rPr>
              <w:t>a</w:t>
            </w:r>
            <w:r w:rsidRPr="00C53B46">
              <w:rPr>
                <w:rFonts w:ascii="Arial" w:eastAsia="Arial" w:hAnsi="Arial"/>
                <w:b/>
                <w:bCs/>
                <w:sz w:val="24"/>
                <w:szCs w:val="24"/>
              </w:rPr>
              <w:t>n</w:t>
            </w:r>
          </w:p>
        </w:tc>
        <w:tc>
          <w:tcPr>
            <w:tcW w:w="2656" w:type="dxa"/>
            <w:tcBorders>
              <w:top w:val="single" w:sz="4" w:space="0" w:color="000000"/>
              <w:left w:val="single" w:sz="4" w:space="0" w:color="000000"/>
              <w:bottom w:val="single" w:sz="4" w:space="0" w:color="000000"/>
              <w:right w:val="single" w:sz="4" w:space="0" w:color="000000"/>
            </w:tcBorders>
            <w:hideMark/>
          </w:tcPr>
          <w:p w:rsidR="0000272C" w:rsidRPr="00C53B46" w:rsidRDefault="0000272C" w:rsidP="00E9199D">
            <w:pPr>
              <w:widowControl w:val="0"/>
              <w:bidi w:val="0"/>
              <w:spacing w:after="0" w:line="271" w:lineRule="exact"/>
              <w:ind w:right="-10"/>
              <w:jc w:val="both"/>
              <w:rPr>
                <w:rFonts w:ascii="Arial" w:eastAsia="Arial" w:hAnsi="Arial"/>
                <w:sz w:val="24"/>
                <w:szCs w:val="24"/>
              </w:rPr>
            </w:pPr>
            <w:r w:rsidRPr="00C53B46">
              <w:rPr>
                <w:rFonts w:ascii="Arial" w:eastAsia="Arial" w:hAnsi="Arial"/>
                <w:b/>
                <w:bCs/>
                <w:sz w:val="24"/>
                <w:szCs w:val="24"/>
              </w:rPr>
              <w:t>Name</w:t>
            </w:r>
            <w:r w:rsidRPr="00C53B46">
              <w:rPr>
                <w:rFonts w:ascii="Arial" w:eastAsia="Arial" w:hAnsi="Arial"/>
                <w:b/>
                <w:bCs/>
                <w:spacing w:val="2"/>
                <w:sz w:val="24"/>
                <w:szCs w:val="24"/>
              </w:rPr>
              <w:t xml:space="preserve"> </w:t>
            </w:r>
            <w:r w:rsidRPr="00C53B46">
              <w:rPr>
                <w:rFonts w:ascii="Arial" w:eastAsia="Arial" w:hAnsi="Arial"/>
                <w:b/>
                <w:bCs/>
                <w:sz w:val="24"/>
                <w:szCs w:val="24"/>
              </w:rPr>
              <w:t>of Plane</w:t>
            </w:r>
          </w:p>
        </w:tc>
        <w:tc>
          <w:tcPr>
            <w:tcW w:w="2665" w:type="dxa"/>
            <w:tcBorders>
              <w:top w:val="single" w:sz="4" w:space="0" w:color="000000"/>
              <w:left w:val="single" w:sz="4" w:space="0" w:color="000000"/>
              <w:bottom w:val="single" w:sz="4" w:space="0" w:color="000000"/>
              <w:right w:val="single" w:sz="4" w:space="0" w:color="000000"/>
            </w:tcBorders>
            <w:hideMark/>
          </w:tcPr>
          <w:p w:rsidR="0000272C" w:rsidRPr="00C53B46" w:rsidRDefault="0000272C" w:rsidP="00E9199D">
            <w:pPr>
              <w:widowControl w:val="0"/>
              <w:bidi w:val="0"/>
              <w:spacing w:after="0" w:line="271" w:lineRule="exact"/>
              <w:ind w:right="-10"/>
              <w:jc w:val="both"/>
              <w:rPr>
                <w:rFonts w:ascii="Arial" w:eastAsia="Arial" w:hAnsi="Arial"/>
                <w:sz w:val="24"/>
                <w:szCs w:val="24"/>
              </w:rPr>
            </w:pPr>
            <w:r w:rsidRPr="00C53B46">
              <w:rPr>
                <w:rFonts w:ascii="Arial" w:eastAsia="Arial" w:hAnsi="Arial"/>
                <w:b/>
                <w:bCs/>
                <w:sz w:val="24"/>
                <w:szCs w:val="24"/>
              </w:rPr>
              <w:t>Purpo</w:t>
            </w:r>
            <w:r w:rsidRPr="00C53B46">
              <w:rPr>
                <w:rFonts w:ascii="Arial" w:eastAsia="Arial" w:hAnsi="Arial"/>
                <w:b/>
                <w:bCs/>
                <w:spacing w:val="1"/>
                <w:sz w:val="24"/>
                <w:szCs w:val="24"/>
              </w:rPr>
              <w:t>s</w:t>
            </w:r>
            <w:r w:rsidRPr="00C53B46">
              <w:rPr>
                <w:rFonts w:ascii="Arial" w:eastAsia="Arial" w:hAnsi="Arial"/>
                <w:b/>
                <w:bCs/>
                <w:sz w:val="24"/>
                <w:szCs w:val="24"/>
              </w:rPr>
              <w:t>e</w:t>
            </w:r>
          </w:p>
        </w:tc>
      </w:tr>
      <w:tr w:rsidR="00C53B46" w:rsidRPr="00C53B46" w:rsidTr="0000272C">
        <w:trPr>
          <w:trHeight w:hRule="exact" w:val="562"/>
        </w:trPr>
        <w:tc>
          <w:tcPr>
            <w:tcW w:w="3326" w:type="dxa"/>
            <w:tcBorders>
              <w:top w:val="single" w:sz="4" w:space="0" w:color="000000"/>
              <w:left w:val="single" w:sz="4" w:space="0" w:color="000000"/>
              <w:bottom w:val="single" w:sz="4" w:space="0" w:color="000000"/>
              <w:right w:val="single" w:sz="4" w:space="0" w:color="000000"/>
            </w:tcBorders>
          </w:tcPr>
          <w:p w:rsidR="0000272C" w:rsidRPr="00C53B46" w:rsidRDefault="0000272C" w:rsidP="00E9199D">
            <w:pPr>
              <w:widowControl w:val="0"/>
              <w:bidi w:val="0"/>
              <w:ind w:right="-10"/>
              <w:jc w:val="both"/>
              <w:rPr>
                <w:rFonts w:ascii="Arial" w:hAnsi="Arial"/>
              </w:rPr>
            </w:pPr>
          </w:p>
        </w:tc>
        <w:tc>
          <w:tcPr>
            <w:tcW w:w="2656" w:type="dxa"/>
            <w:tcBorders>
              <w:top w:val="single" w:sz="4" w:space="0" w:color="000000"/>
              <w:left w:val="single" w:sz="4" w:space="0" w:color="000000"/>
              <w:bottom w:val="single" w:sz="4" w:space="0" w:color="000000"/>
              <w:right w:val="single" w:sz="4" w:space="0" w:color="000000"/>
            </w:tcBorders>
          </w:tcPr>
          <w:p w:rsidR="0000272C" w:rsidRPr="00C53B46" w:rsidRDefault="0000272C" w:rsidP="00E9199D">
            <w:pPr>
              <w:widowControl w:val="0"/>
              <w:bidi w:val="0"/>
              <w:ind w:right="-10"/>
              <w:jc w:val="both"/>
              <w:rPr>
                <w:rFonts w:ascii="Arial" w:hAnsi="Arial"/>
              </w:rPr>
            </w:pPr>
          </w:p>
        </w:tc>
        <w:tc>
          <w:tcPr>
            <w:tcW w:w="2665" w:type="dxa"/>
            <w:tcBorders>
              <w:top w:val="single" w:sz="4" w:space="0" w:color="000000"/>
              <w:left w:val="single" w:sz="4" w:space="0" w:color="000000"/>
              <w:bottom w:val="single" w:sz="4" w:space="0" w:color="000000"/>
              <w:right w:val="single" w:sz="4" w:space="0" w:color="000000"/>
            </w:tcBorders>
          </w:tcPr>
          <w:p w:rsidR="0000272C" w:rsidRPr="00C53B46" w:rsidRDefault="0000272C" w:rsidP="00E9199D">
            <w:pPr>
              <w:widowControl w:val="0"/>
              <w:bidi w:val="0"/>
              <w:ind w:right="-10"/>
              <w:jc w:val="both"/>
              <w:rPr>
                <w:rFonts w:ascii="Arial" w:hAnsi="Arial"/>
              </w:rPr>
            </w:pPr>
          </w:p>
        </w:tc>
      </w:tr>
      <w:tr w:rsidR="00C53B46" w:rsidRPr="00C53B46" w:rsidTr="0000272C">
        <w:trPr>
          <w:trHeight w:hRule="exact" w:val="562"/>
        </w:trPr>
        <w:tc>
          <w:tcPr>
            <w:tcW w:w="3326" w:type="dxa"/>
            <w:tcBorders>
              <w:top w:val="single" w:sz="4" w:space="0" w:color="000000"/>
              <w:left w:val="single" w:sz="4" w:space="0" w:color="000000"/>
              <w:bottom w:val="single" w:sz="4" w:space="0" w:color="000000"/>
              <w:right w:val="single" w:sz="4" w:space="0" w:color="000000"/>
            </w:tcBorders>
          </w:tcPr>
          <w:p w:rsidR="0000272C" w:rsidRPr="00C53B46" w:rsidRDefault="0000272C" w:rsidP="00E9199D">
            <w:pPr>
              <w:widowControl w:val="0"/>
              <w:bidi w:val="0"/>
              <w:ind w:right="-10"/>
              <w:jc w:val="both"/>
              <w:rPr>
                <w:rFonts w:ascii="Arial" w:hAnsi="Arial"/>
              </w:rPr>
            </w:pPr>
          </w:p>
        </w:tc>
        <w:tc>
          <w:tcPr>
            <w:tcW w:w="2656" w:type="dxa"/>
            <w:tcBorders>
              <w:top w:val="single" w:sz="4" w:space="0" w:color="000000"/>
              <w:left w:val="single" w:sz="4" w:space="0" w:color="000000"/>
              <w:bottom w:val="single" w:sz="4" w:space="0" w:color="000000"/>
              <w:right w:val="single" w:sz="4" w:space="0" w:color="000000"/>
            </w:tcBorders>
          </w:tcPr>
          <w:p w:rsidR="0000272C" w:rsidRPr="00C53B46" w:rsidRDefault="0000272C" w:rsidP="00E9199D">
            <w:pPr>
              <w:widowControl w:val="0"/>
              <w:bidi w:val="0"/>
              <w:ind w:right="-10"/>
              <w:jc w:val="both"/>
              <w:rPr>
                <w:rFonts w:ascii="Arial" w:hAnsi="Arial"/>
              </w:rPr>
            </w:pPr>
          </w:p>
        </w:tc>
        <w:tc>
          <w:tcPr>
            <w:tcW w:w="2665" w:type="dxa"/>
            <w:tcBorders>
              <w:top w:val="single" w:sz="4" w:space="0" w:color="000000"/>
              <w:left w:val="single" w:sz="4" w:space="0" w:color="000000"/>
              <w:bottom w:val="single" w:sz="4" w:space="0" w:color="000000"/>
              <w:right w:val="single" w:sz="4" w:space="0" w:color="000000"/>
            </w:tcBorders>
          </w:tcPr>
          <w:p w:rsidR="0000272C" w:rsidRPr="00C53B46" w:rsidRDefault="0000272C" w:rsidP="00E9199D">
            <w:pPr>
              <w:widowControl w:val="0"/>
              <w:bidi w:val="0"/>
              <w:ind w:right="-10"/>
              <w:jc w:val="both"/>
              <w:rPr>
                <w:rFonts w:ascii="Arial" w:hAnsi="Arial"/>
              </w:rPr>
            </w:pPr>
          </w:p>
        </w:tc>
      </w:tr>
      <w:tr w:rsidR="00C53B46" w:rsidRPr="00C53B46" w:rsidTr="0000272C">
        <w:trPr>
          <w:trHeight w:hRule="exact" w:val="562"/>
        </w:trPr>
        <w:tc>
          <w:tcPr>
            <w:tcW w:w="3326" w:type="dxa"/>
            <w:tcBorders>
              <w:top w:val="single" w:sz="4" w:space="0" w:color="000000"/>
              <w:left w:val="single" w:sz="4" w:space="0" w:color="000000"/>
              <w:bottom w:val="single" w:sz="4" w:space="0" w:color="000000"/>
              <w:right w:val="single" w:sz="4" w:space="0" w:color="000000"/>
            </w:tcBorders>
          </w:tcPr>
          <w:p w:rsidR="0000272C" w:rsidRPr="00C53B46" w:rsidRDefault="0000272C" w:rsidP="00E9199D">
            <w:pPr>
              <w:widowControl w:val="0"/>
              <w:bidi w:val="0"/>
              <w:ind w:right="-10"/>
              <w:jc w:val="both"/>
              <w:rPr>
                <w:rFonts w:ascii="Arial" w:hAnsi="Arial"/>
              </w:rPr>
            </w:pPr>
          </w:p>
        </w:tc>
        <w:tc>
          <w:tcPr>
            <w:tcW w:w="2656" w:type="dxa"/>
            <w:tcBorders>
              <w:top w:val="single" w:sz="4" w:space="0" w:color="000000"/>
              <w:left w:val="single" w:sz="4" w:space="0" w:color="000000"/>
              <w:bottom w:val="single" w:sz="4" w:space="0" w:color="000000"/>
              <w:right w:val="single" w:sz="4" w:space="0" w:color="000000"/>
            </w:tcBorders>
          </w:tcPr>
          <w:p w:rsidR="0000272C" w:rsidRPr="00C53B46" w:rsidRDefault="0000272C" w:rsidP="00E9199D">
            <w:pPr>
              <w:widowControl w:val="0"/>
              <w:bidi w:val="0"/>
              <w:ind w:right="-10"/>
              <w:jc w:val="both"/>
              <w:rPr>
                <w:rFonts w:ascii="Arial" w:hAnsi="Arial"/>
              </w:rPr>
            </w:pPr>
          </w:p>
        </w:tc>
        <w:tc>
          <w:tcPr>
            <w:tcW w:w="2665" w:type="dxa"/>
            <w:tcBorders>
              <w:top w:val="single" w:sz="4" w:space="0" w:color="000000"/>
              <w:left w:val="single" w:sz="4" w:space="0" w:color="000000"/>
              <w:bottom w:val="single" w:sz="4" w:space="0" w:color="000000"/>
              <w:right w:val="single" w:sz="4" w:space="0" w:color="000000"/>
            </w:tcBorders>
          </w:tcPr>
          <w:p w:rsidR="0000272C" w:rsidRPr="00C53B46" w:rsidRDefault="0000272C" w:rsidP="00E9199D">
            <w:pPr>
              <w:widowControl w:val="0"/>
              <w:bidi w:val="0"/>
              <w:ind w:right="-10"/>
              <w:jc w:val="both"/>
              <w:rPr>
                <w:rFonts w:ascii="Arial" w:hAnsi="Arial"/>
              </w:rPr>
            </w:pPr>
          </w:p>
        </w:tc>
      </w:tr>
      <w:tr w:rsidR="00C53B46" w:rsidRPr="00C53B46" w:rsidTr="0000272C">
        <w:trPr>
          <w:trHeight w:hRule="exact" w:val="562"/>
        </w:trPr>
        <w:tc>
          <w:tcPr>
            <w:tcW w:w="3326" w:type="dxa"/>
            <w:tcBorders>
              <w:top w:val="single" w:sz="4" w:space="0" w:color="000000"/>
              <w:left w:val="single" w:sz="4" w:space="0" w:color="000000"/>
              <w:bottom w:val="single" w:sz="4" w:space="0" w:color="000000"/>
              <w:right w:val="single" w:sz="4" w:space="0" w:color="000000"/>
            </w:tcBorders>
          </w:tcPr>
          <w:p w:rsidR="0000272C" w:rsidRPr="00C53B46" w:rsidRDefault="0000272C" w:rsidP="00E9199D">
            <w:pPr>
              <w:widowControl w:val="0"/>
              <w:bidi w:val="0"/>
              <w:ind w:right="-10"/>
              <w:jc w:val="both"/>
              <w:rPr>
                <w:rFonts w:ascii="Arial" w:hAnsi="Arial"/>
              </w:rPr>
            </w:pPr>
          </w:p>
        </w:tc>
        <w:tc>
          <w:tcPr>
            <w:tcW w:w="2656" w:type="dxa"/>
            <w:tcBorders>
              <w:top w:val="single" w:sz="4" w:space="0" w:color="000000"/>
              <w:left w:val="single" w:sz="4" w:space="0" w:color="000000"/>
              <w:bottom w:val="single" w:sz="4" w:space="0" w:color="000000"/>
              <w:right w:val="single" w:sz="4" w:space="0" w:color="000000"/>
            </w:tcBorders>
          </w:tcPr>
          <w:p w:rsidR="0000272C" w:rsidRPr="00C53B46" w:rsidRDefault="0000272C" w:rsidP="00E9199D">
            <w:pPr>
              <w:widowControl w:val="0"/>
              <w:bidi w:val="0"/>
              <w:ind w:right="-10"/>
              <w:jc w:val="both"/>
              <w:rPr>
                <w:rFonts w:ascii="Arial" w:hAnsi="Arial"/>
              </w:rPr>
            </w:pPr>
          </w:p>
        </w:tc>
        <w:tc>
          <w:tcPr>
            <w:tcW w:w="2665" w:type="dxa"/>
            <w:tcBorders>
              <w:top w:val="single" w:sz="4" w:space="0" w:color="000000"/>
              <w:left w:val="single" w:sz="4" w:space="0" w:color="000000"/>
              <w:bottom w:val="single" w:sz="4" w:space="0" w:color="000000"/>
              <w:right w:val="single" w:sz="4" w:space="0" w:color="000000"/>
            </w:tcBorders>
          </w:tcPr>
          <w:p w:rsidR="0000272C" w:rsidRPr="00C53B46" w:rsidRDefault="0000272C" w:rsidP="00E9199D">
            <w:pPr>
              <w:widowControl w:val="0"/>
              <w:bidi w:val="0"/>
              <w:ind w:right="-10"/>
              <w:jc w:val="both"/>
              <w:rPr>
                <w:rFonts w:ascii="Arial" w:hAnsi="Arial"/>
              </w:rPr>
            </w:pPr>
          </w:p>
        </w:tc>
      </w:tr>
      <w:tr w:rsidR="00C53B46" w:rsidRPr="00C53B46" w:rsidTr="0000272C">
        <w:trPr>
          <w:trHeight w:hRule="exact" w:val="564"/>
        </w:trPr>
        <w:tc>
          <w:tcPr>
            <w:tcW w:w="3326" w:type="dxa"/>
            <w:tcBorders>
              <w:top w:val="single" w:sz="4" w:space="0" w:color="000000"/>
              <w:left w:val="single" w:sz="4" w:space="0" w:color="000000"/>
              <w:bottom w:val="single" w:sz="4" w:space="0" w:color="000000"/>
              <w:right w:val="single" w:sz="4" w:space="0" w:color="000000"/>
            </w:tcBorders>
          </w:tcPr>
          <w:p w:rsidR="0000272C" w:rsidRPr="00C53B46" w:rsidRDefault="001C0068" w:rsidP="00E9199D">
            <w:pPr>
              <w:widowControl w:val="0"/>
              <w:bidi w:val="0"/>
              <w:ind w:right="-10"/>
              <w:jc w:val="both"/>
              <w:rPr>
                <w:rFonts w:ascii="Arial" w:hAnsi="Arial"/>
              </w:rPr>
            </w:pPr>
            <w:r>
              <w:rPr>
                <w:rFonts w:ascii="Arial" w:hAnsi="Arial"/>
                <w:noProof/>
              </w:rPr>
              <w:pict>
                <v:shapetype id="_x0000_t32" coordsize="21600,21600" o:spt="32" o:oned="t" path="m,l21600,21600e" filled="f">
                  <v:path arrowok="t" fillok="f" o:connecttype="none"/>
                  <o:lock v:ext="edit" shapetype="t"/>
                </v:shapetype>
                <v:shape id="_x0000_s1044" type="#_x0000_t32" style="position:absolute;left:0;text-align:left;margin-left:-.5pt;margin-top:27.35pt;width:430.35pt;height:2.55pt;flip:x;z-index:251660800;mso-position-horizontal-relative:text;mso-position-vertical-relative:text" o:connectortype="straight">
                  <w10:wrap anchorx="page"/>
                </v:shape>
              </w:pict>
            </w:r>
          </w:p>
        </w:tc>
        <w:tc>
          <w:tcPr>
            <w:tcW w:w="2656" w:type="dxa"/>
            <w:tcBorders>
              <w:top w:val="single" w:sz="4" w:space="0" w:color="000000"/>
              <w:left w:val="single" w:sz="4" w:space="0" w:color="000000"/>
              <w:bottom w:val="single" w:sz="4" w:space="0" w:color="000000"/>
              <w:right w:val="single" w:sz="4" w:space="0" w:color="000000"/>
            </w:tcBorders>
          </w:tcPr>
          <w:p w:rsidR="0000272C" w:rsidRPr="00C53B46" w:rsidRDefault="0000272C" w:rsidP="00E9199D">
            <w:pPr>
              <w:widowControl w:val="0"/>
              <w:bidi w:val="0"/>
              <w:ind w:right="-10"/>
              <w:jc w:val="both"/>
              <w:rPr>
                <w:rFonts w:ascii="Arial" w:hAnsi="Arial"/>
              </w:rPr>
            </w:pPr>
          </w:p>
        </w:tc>
        <w:tc>
          <w:tcPr>
            <w:tcW w:w="2665" w:type="dxa"/>
            <w:tcBorders>
              <w:top w:val="single" w:sz="4" w:space="0" w:color="000000"/>
              <w:left w:val="single" w:sz="4" w:space="0" w:color="000000"/>
              <w:bottom w:val="single" w:sz="4" w:space="0" w:color="000000"/>
              <w:right w:val="single" w:sz="4" w:space="0" w:color="000000"/>
            </w:tcBorders>
          </w:tcPr>
          <w:p w:rsidR="0000272C" w:rsidRPr="00C53B46" w:rsidRDefault="0000272C" w:rsidP="00E9199D">
            <w:pPr>
              <w:widowControl w:val="0"/>
              <w:bidi w:val="0"/>
              <w:ind w:right="-10"/>
              <w:jc w:val="both"/>
              <w:rPr>
                <w:rFonts w:ascii="Arial" w:hAnsi="Arial"/>
              </w:rPr>
            </w:pPr>
          </w:p>
        </w:tc>
      </w:tr>
    </w:tbl>
    <w:p w:rsidR="0000272C" w:rsidRPr="00C53B46" w:rsidRDefault="0000272C" w:rsidP="00E9199D">
      <w:pPr>
        <w:tabs>
          <w:tab w:val="left" w:pos="2486"/>
        </w:tabs>
        <w:bidi w:val="0"/>
        <w:jc w:val="both"/>
        <w:rPr>
          <w:rFonts w:asciiTheme="minorBidi" w:hAnsiTheme="minorBidi"/>
          <w:sz w:val="24"/>
          <w:szCs w:val="24"/>
          <w:rtl/>
        </w:rPr>
      </w:pPr>
    </w:p>
    <w:p w:rsidR="0000272C" w:rsidRPr="00C53B46" w:rsidRDefault="0000272C" w:rsidP="00E9199D">
      <w:pPr>
        <w:tabs>
          <w:tab w:val="left" w:pos="2486"/>
        </w:tabs>
        <w:bidi w:val="0"/>
        <w:jc w:val="both"/>
        <w:rPr>
          <w:rFonts w:asciiTheme="minorBidi" w:hAnsiTheme="minorBidi"/>
          <w:sz w:val="24"/>
          <w:szCs w:val="24"/>
          <w:rtl/>
        </w:rPr>
      </w:pPr>
    </w:p>
    <w:p w:rsidR="0000272C" w:rsidRPr="00C53B46" w:rsidRDefault="0000272C" w:rsidP="00E9199D">
      <w:pPr>
        <w:tabs>
          <w:tab w:val="left" w:pos="2486"/>
        </w:tabs>
        <w:bidi w:val="0"/>
        <w:jc w:val="both"/>
        <w:rPr>
          <w:rFonts w:asciiTheme="minorBidi" w:hAnsiTheme="minorBidi"/>
          <w:sz w:val="24"/>
          <w:szCs w:val="24"/>
          <w:rtl/>
        </w:rPr>
      </w:pPr>
    </w:p>
    <w:p w:rsidR="0000272C" w:rsidRPr="00C53B46" w:rsidRDefault="0000272C" w:rsidP="00E9199D">
      <w:pPr>
        <w:tabs>
          <w:tab w:val="left" w:pos="2486"/>
        </w:tabs>
        <w:bidi w:val="0"/>
        <w:jc w:val="both"/>
        <w:rPr>
          <w:rFonts w:asciiTheme="minorBidi" w:hAnsiTheme="minorBidi"/>
          <w:sz w:val="24"/>
          <w:szCs w:val="24"/>
        </w:rPr>
      </w:pPr>
    </w:p>
    <w:p w:rsidR="0000272C" w:rsidRPr="00C53B46" w:rsidRDefault="0000272C" w:rsidP="00E9199D">
      <w:pPr>
        <w:tabs>
          <w:tab w:val="left" w:pos="2486"/>
        </w:tabs>
        <w:bidi w:val="0"/>
        <w:jc w:val="both"/>
        <w:rPr>
          <w:rFonts w:asciiTheme="minorBidi" w:hAnsiTheme="minorBidi"/>
          <w:sz w:val="24"/>
          <w:szCs w:val="24"/>
        </w:rPr>
      </w:pPr>
    </w:p>
    <w:p w:rsidR="0000272C" w:rsidRPr="00C53B46" w:rsidRDefault="0000272C" w:rsidP="00E9199D">
      <w:pPr>
        <w:tabs>
          <w:tab w:val="left" w:pos="2486"/>
        </w:tabs>
        <w:bidi w:val="0"/>
        <w:jc w:val="both"/>
        <w:rPr>
          <w:rFonts w:asciiTheme="minorBidi" w:hAnsiTheme="minorBidi"/>
          <w:sz w:val="24"/>
          <w:szCs w:val="24"/>
        </w:rPr>
      </w:pPr>
    </w:p>
    <w:p w:rsidR="0000272C" w:rsidRPr="00C53B46" w:rsidRDefault="0000272C" w:rsidP="00E9199D">
      <w:pPr>
        <w:tabs>
          <w:tab w:val="left" w:pos="2486"/>
        </w:tabs>
        <w:bidi w:val="0"/>
        <w:jc w:val="both"/>
        <w:rPr>
          <w:rFonts w:asciiTheme="minorBidi" w:hAnsiTheme="minorBidi"/>
          <w:sz w:val="24"/>
          <w:szCs w:val="24"/>
        </w:rPr>
      </w:pPr>
    </w:p>
    <w:p w:rsidR="0000272C" w:rsidRPr="00C53B46" w:rsidRDefault="0000272C" w:rsidP="00E9199D">
      <w:pPr>
        <w:tabs>
          <w:tab w:val="left" w:pos="2486"/>
        </w:tabs>
        <w:bidi w:val="0"/>
        <w:jc w:val="both"/>
        <w:rPr>
          <w:rFonts w:asciiTheme="minorBidi" w:hAnsiTheme="minorBidi"/>
          <w:sz w:val="24"/>
          <w:szCs w:val="24"/>
        </w:rPr>
      </w:pPr>
    </w:p>
    <w:p w:rsidR="0000272C" w:rsidRPr="00C53B46" w:rsidRDefault="0000272C" w:rsidP="00E9199D">
      <w:pPr>
        <w:tabs>
          <w:tab w:val="left" w:pos="2486"/>
        </w:tabs>
        <w:bidi w:val="0"/>
        <w:jc w:val="both"/>
        <w:rPr>
          <w:rFonts w:asciiTheme="minorBidi" w:hAnsiTheme="minorBidi"/>
          <w:sz w:val="24"/>
          <w:szCs w:val="24"/>
        </w:rPr>
      </w:pPr>
    </w:p>
    <w:p w:rsidR="0000272C" w:rsidRPr="00C53B46" w:rsidRDefault="0000272C" w:rsidP="00E9199D">
      <w:pPr>
        <w:tabs>
          <w:tab w:val="left" w:pos="2486"/>
        </w:tabs>
        <w:bidi w:val="0"/>
        <w:jc w:val="both"/>
        <w:rPr>
          <w:rFonts w:asciiTheme="minorBidi" w:hAnsiTheme="minorBidi"/>
          <w:sz w:val="24"/>
          <w:szCs w:val="24"/>
        </w:rPr>
      </w:pPr>
    </w:p>
    <w:p w:rsidR="0000272C" w:rsidRPr="00C53B46" w:rsidRDefault="0000272C" w:rsidP="00E9199D">
      <w:pPr>
        <w:tabs>
          <w:tab w:val="left" w:pos="2486"/>
        </w:tabs>
        <w:bidi w:val="0"/>
        <w:jc w:val="both"/>
        <w:rPr>
          <w:rFonts w:asciiTheme="minorBidi" w:hAnsiTheme="minorBidi"/>
          <w:sz w:val="24"/>
          <w:szCs w:val="24"/>
        </w:rPr>
      </w:pPr>
    </w:p>
    <w:p w:rsidR="0000272C" w:rsidRPr="00C53B46" w:rsidRDefault="0000272C" w:rsidP="00E9199D">
      <w:pPr>
        <w:tabs>
          <w:tab w:val="left" w:pos="2486"/>
        </w:tabs>
        <w:bidi w:val="0"/>
        <w:jc w:val="both"/>
        <w:rPr>
          <w:rFonts w:asciiTheme="minorBidi" w:hAnsiTheme="minorBidi"/>
          <w:sz w:val="24"/>
          <w:szCs w:val="24"/>
        </w:rPr>
      </w:pPr>
    </w:p>
    <w:p w:rsidR="0000272C" w:rsidRPr="00C53B46" w:rsidRDefault="0000272C" w:rsidP="00E9199D">
      <w:pPr>
        <w:tabs>
          <w:tab w:val="left" w:pos="2486"/>
        </w:tabs>
        <w:bidi w:val="0"/>
        <w:jc w:val="both"/>
        <w:rPr>
          <w:rFonts w:asciiTheme="minorBidi" w:hAnsiTheme="minorBidi"/>
          <w:sz w:val="24"/>
          <w:szCs w:val="24"/>
        </w:rPr>
      </w:pP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210"/>
        <w:gridCol w:w="5210"/>
      </w:tblGrid>
      <w:tr w:rsidR="0000272C" w:rsidRPr="00C53B46" w:rsidTr="001D14D1">
        <w:tc>
          <w:tcPr>
            <w:tcW w:w="5210" w:type="dxa"/>
          </w:tcPr>
          <w:p w:rsidR="0000272C" w:rsidRPr="00C53B46" w:rsidRDefault="0000272C" w:rsidP="00E9199D">
            <w:pPr>
              <w:pStyle w:val="4"/>
              <w:bidi w:val="0"/>
              <w:jc w:val="both"/>
              <w:outlineLvl w:val="3"/>
              <w:rPr>
                <w:rFonts w:asciiTheme="minorBidi" w:hAnsiTheme="minorBidi" w:cstheme="minorBidi"/>
                <w:i w:val="0"/>
                <w:iCs w:val="0"/>
                <w:color w:val="auto"/>
                <w:sz w:val="24"/>
                <w:szCs w:val="24"/>
              </w:rPr>
            </w:pPr>
            <w:bookmarkStart w:id="248" w:name="_Toc465620966"/>
            <w:r w:rsidRPr="00C53B46">
              <w:rPr>
                <w:rFonts w:asciiTheme="minorBidi" w:hAnsiTheme="minorBidi" w:cstheme="minorBidi"/>
                <w:i w:val="0"/>
                <w:iCs w:val="0"/>
                <w:color w:val="auto"/>
                <w:sz w:val="24"/>
                <w:szCs w:val="24"/>
                <w:u w:color="000000"/>
              </w:rPr>
              <w:lastRenderedPageBreak/>
              <w:t xml:space="preserve">5- </w:t>
            </w:r>
            <w:r w:rsidR="00CB1435" w:rsidRPr="00C53B46">
              <w:rPr>
                <w:rFonts w:asciiTheme="minorBidi" w:hAnsiTheme="minorBidi" w:cstheme="minorBidi"/>
                <w:i w:val="0"/>
                <w:iCs w:val="0"/>
                <w:color w:val="auto"/>
                <w:sz w:val="24"/>
                <w:szCs w:val="24"/>
                <w:u w:color="000000"/>
              </w:rPr>
              <w:t>Test and Engineering</w:t>
            </w:r>
            <w:r w:rsidRPr="00C53B46">
              <w:rPr>
                <w:rFonts w:asciiTheme="minorBidi" w:hAnsiTheme="minorBidi" w:cstheme="minorBidi"/>
                <w:i w:val="0"/>
                <w:iCs w:val="0"/>
                <w:color w:val="auto"/>
                <w:sz w:val="24"/>
                <w:szCs w:val="24"/>
                <w:u w:color="000000"/>
              </w:rPr>
              <w:t xml:space="preserve">   Inspection</w:t>
            </w:r>
            <w:bookmarkEnd w:id="248"/>
          </w:p>
          <w:p w:rsidR="0000272C" w:rsidRPr="00C53B46" w:rsidRDefault="0000272C" w:rsidP="00E9199D">
            <w:pPr>
              <w:bidi w:val="0"/>
              <w:spacing w:before="12" w:line="240" w:lineRule="exact"/>
              <w:jc w:val="both"/>
              <w:rPr>
                <w:rFonts w:ascii="Arial" w:eastAsiaTheme="minorHAnsi" w:hAnsi="Arial"/>
                <w:sz w:val="24"/>
                <w:szCs w:val="24"/>
              </w:rPr>
            </w:pPr>
          </w:p>
          <w:p w:rsidR="0000272C" w:rsidRPr="00C53B46" w:rsidRDefault="0000272C" w:rsidP="00E9199D">
            <w:pPr>
              <w:tabs>
                <w:tab w:val="left" w:pos="2486"/>
              </w:tabs>
              <w:bidi w:val="0"/>
              <w:jc w:val="both"/>
              <w:rPr>
                <w:rFonts w:asciiTheme="minorBidi" w:hAnsiTheme="minorBidi"/>
                <w:sz w:val="24"/>
                <w:szCs w:val="24"/>
              </w:rPr>
            </w:pPr>
            <w:r w:rsidRPr="00C53B46">
              <w:rPr>
                <w:rFonts w:ascii="Arial" w:eastAsia="Arial" w:hAnsi="Arial"/>
                <w:spacing w:val="2"/>
                <w:sz w:val="24"/>
                <w:szCs w:val="24"/>
              </w:rPr>
              <w:t>T</w:t>
            </w:r>
            <w:r w:rsidRPr="00C53B46">
              <w:rPr>
                <w:rFonts w:ascii="Arial" w:eastAsia="Arial" w:hAnsi="Arial"/>
                <w:spacing w:val="-1"/>
                <w:sz w:val="24"/>
                <w:szCs w:val="24"/>
              </w:rPr>
              <w:t>h</w:t>
            </w:r>
            <w:r w:rsidRPr="00C53B46">
              <w:rPr>
                <w:rFonts w:ascii="Arial" w:eastAsia="Arial" w:hAnsi="Arial"/>
                <w:sz w:val="24"/>
                <w:szCs w:val="24"/>
              </w:rPr>
              <w:t>e</w:t>
            </w:r>
            <w:r w:rsidRPr="00C53B46">
              <w:rPr>
                <w:rFonts w:ascii="Arial" w:eastAsia="Arial" w:hAnsi="Arial"/>
                <w:spacing w:val="59"/>
                <w:sz w:val="24"/>
                <w:szCs w:val="24"/>
              </w:rPr>
              <w:t xml:space="preserve"> </w:t>
            </w:r>
            <w:r w:rsidRPr="00C53B46">
              <w:rPr>
                <w:rFonts w:ascii="Arial" w:eastAsia="Arial" w:hAnsi="Arial"/>
                <w:spacing w:val="3"/>
                <w:sz w:val="24"/>
                <w:szCs w:val="24"/>
              </w:rPr>
              <w:t>f</w:t>
            </w:r>
            <w:r w:rsidRPr="00C53B46">
              <w:rPr>
                <w:rFonts w:ascii="Arial" w:eastAsia="Arial" w:hAnsi="Arial"/>
                <w:sz w:val="24"/>
                <w:szCs w:val="24"/>
              </w:rPr>
              <w:t>ollo</w:t>
            </w:r>
            <w:r w:rsidRPr="00C53B46">
              <w:rPr>
                <w:rFonts w:ascii="Arial" w:eastAsia="Arial" w:hAnsi="Arial"/>
                <w:spacing w:val="-2"/>
                <w:sz w:val="24"/>
                <w:szCs w:val="24"/>
              </w:rPr>
              <w:t>w</w:t>
            </w:r>
            <w:r w:rsidRPr="00C53B46">
              <w:rPr>
                <w:rFonts w:ascii="Arial" w:eastAsia="Arial" w:hAnsi="Arial"/>
                <w:sz w:val="24"/>
                <w:szCs w:val="24"/>
              </w:rPr>
              <w:t>ing</w:t>
            </w:r>
            <w:r w:rsidRPr="00C53B46">
              <w:rPr>
                <w:rFonts w:ascii="Arial" w:eastAsia="Arial" w:hAnsi="Arial"/>
                <w:spacing w:val="59"/>
                <w:sz w:val="24"/>
                <w:szCs w:val="24"/>
              </w:rPr>
              <w:t xml:space="preserve"> </w:t>
            </w:r>
            <w:r w:rsidRPr="00C53B46">
              <w:rPr>
                <w:rFonts w:ascii="Arial" w:eastAsia="Arial" w:hAnsi="Arial"/>
                <w:sz w:val="24"/>
                <w:szCs w:val="24"/>
              </w:rPr>
              <w:t>t</w:t>
            </w:r>
            <w:r w:rsidRPr="00C53B46">
              <w:rPr>
                <w:rFonts w:ascii="Arial" w:eastAsia="Arial" w:hAnsi="Arial"/>
                <w:spacing w:val="1"/>
                <w:sz w:val="24"/>
                <w:szCs w:val="24"/>
              </w:rPr>
              <w:t>e</w:t>
            </w:r>
            <w:r w:rsidRPr="00C53B46">
              <w:rPr>
                <w:rFonts w:ascii="Arial" w:eastAsia="Arial" w:hAnsi="Arial"/>
                <w:sz w:val="24"/>
                <w:szCs w:val="24"/>
              </w:rPr>
              <w:t>sts</w:t>
            </w:r>
            <w:r w:rsidRPr="00C53B46">
              <w:rPr>
                <w:rFonts w:ascii="Arial" w:eastAsia="Arial" w:hAnsi="Arial"/>
                <w:spacing w:val="61"/>
                <w:sz w:val="24"/>
                <w:szCs w:val="24"/>
              </w:rPr>
              <w:t xml:space="preserve"> </w:t>
            </w:r>
            <w:r w:rsidRPr="00C53B46">
              <w:rPr>
                <w:rFonts w:ascii="Arial" w:eastAsia="Arial" w:hAnsi="Arial"/>
                <w:spacing w:val="-1"/>
                <w:sz w:val="24"/>
                <w:szCs w:val="24"/>
              </w:rPr>
              <w:t>a</w:t>
            </w:r>
            <w:r w:rsidRPr="00C53B46">
              <w:rPr>
                <w:rFonts w:ascii="Arial" w:eastAsia="Arial" w:hAnsi="Arial"/>
                <w:sz w:val="24"/>
                <w:szCs w:val="24"/>
              </w:rPr>
              <w:t>nd</w:t>
            </w:r>
            <w:r w:rsidRPr="00C53B46">
              <w:rPr>
                <w:rFonts w:ascii="Arial" w:eastAsia="Arial" w:hAnsi="Arial"/>
                <w:spacing w:val="62"/>
                <w:sz w:val="24"/>
                <w:szCs w:val="24"/>
              </w:rPr>
              <w:t xml:space="preserve"> </w:t>
            </w:r>
            <w:r w:rsidRPr="00C53B46">
              <w:rPr>
                <w:rFonts w:ascii="Arial" w:eastAsia="Arial" w:hAnsi="Arial"/>
                <w:spacing w:val="-1"/>
                <w:sz w:val="24"/>
                <w:szCs w:val="24"/>
              </w:rPr>
              <w:t>e</w:t>
            </w:r>
            <w:r w:rsidRPr="00C53B46">
              <w:rPr>
                <w:rFonts w:ascii="Arial" w:eastAsia="Arial" w:hAnsi="Arial"/>
                <w:sz w:val="24"/>
                <w:szCs w:val="24"/>
              </w:rPr>
              <w:t>ngine</w:t>
            </w:r>
            <w:r w:rsidRPr="00C53B46">
              <w:rPr>
                <w:rFonts w:ascii="Arial" w:eastAsia="Arial" w:hAnsi="Arial"/>
                <w:spacing w:val="2"/>
                <w:sz w:val="24"/>
                <w:szCs w:val="24"/>
              </w:rPr>
              <w:t>e</w:t>
            </w:r>
            <w:r w:rsidRPr="00C53B46">
              <w:rPr>
                <w:rFonts w:ascii="Arial" w:eastAsia="Arial" w:hAnsi="Arial"/>
                <w:sz w:val="24"/>
                <w:szCs w:val="24"/>
              </w:rPr>
              <w:t>r</w:t>
            </w:r>
            <w:r w:rsidRPr="00C53B46">
              <w:rPr>
                <w:rFonts w:ascii="Arial" w:eastAsia="Arial" w:hAnsi="Arial"/>
                <w:spacing w:val="-1"/>
                <w:sz w:val="24"/>
                <w:szCs w:val="24"/>
              </w:rPr>
              <w:t>i</w:t>
            </w:r>
            <w:r w:rsidRPr="00C53B46">
              <w:rPr>
                <w:rFonts w:ascii="Arial" w:eastAsia="Arial" w:hAnsi="Arial"/>
                <w:sz w:val="24"/>
                <w:szCs w:val="24"/>
              </w:rPr>
              <w:t>ng</w:t>
            </w:r>
            <w:r w:rsidRPr="00C53B46">
              <w:rPr>
                <w:rFonts w:ascii="Arial" w:eastAsia="Arial" w:hAnsi="Arial"/>
                <w:spacing w:val="60"/>
                <w:sz w:val="24"/>
                <w:szCs w:val="24"/>
              </w:rPr>
              <w:t xml:space="preserve"> </w:t>
            </w:r>
            <w:r w:rsidRPr="00C53B46">
              <w:rPr>
                <w:rFonts w:ascii="Arial" w:eastAsia="Arial" w:hAnsi="Arial"/>
                <w:sz w:val="24"/>
                <w:szCs w:val="24"/>
              </w:rPr>
              <w:t>ins</w:t>
            </w:r>
            <w:r w:rsidRPr="00C53B46">
              <w:rPr>
                <w:rFonts w:ascii="Arial" w:eastAsia="Arial" w:hAnsi="Arial"/>
                <w:spacing w:val="1"/>
                <w:sz w:val="24"/>
                <w:szCs w:val="24"/>
              </w:rPr>
              <w:t>p</w:t>
            </w:r>
            <w:r w:rsidRPr="00C53B46">
              <w:rPr>
                <w:rFonts w:ascii="Arial" w:eastAsia="Arial" w:hAnsi="Arial"/>
                <w:spacing w:val="-1"/>
                <w:sz w:val="24"/>
                <w:szCs w:val="24"/>
              </w:rPr>
              <w:t>e</w:t>
            </w:r>
            <w:r w:rsidRPr="00C53B46">
              <w:rPr>
                <w:rFonts w:ascii="Arial" w:eastAsia="Arial" w:hAnsi="Arial"/>
                <w:sz w:val="24"/>
                <w:szCs w:val="24"/>
              </w:rPr>
              <w:t>ctio</w:t>
            </w:r>
            <w:r w:rsidRPr="00C53B46">
              <w:rPr>
                <w:rFonts w:ascii="Arial" w:eastAsia="Arial" w:hAnsi="Arial"/>
                <w:spacing w:val="2"/>
                <w:sz w:val="24"/>
                <w:szCs w:val="24"/>
              </w:rPr>
              <w:t>n</w:t>
            </w:r>
            <w:r w:rsidRPr="00C53B46">
              <w:rPr>
                <w:rFonts w:ascii="Arial" w:eastAsia="Arial" w:hAnsi="Arial"/>
                <w:sz w:val="24"/>
                <w:szCs w:val="24"/>
              </w:rPr>
              <w:t>s</w:t>
            </w:r>
            <w:r w:rsidRPr="00C53B46">
              <w:rPr>
                <w:rFonts w:ascii="Arial" w:eastAsia="Arial" w:hAnsi="Arial"/>
                <w:spacing w:val="60"/>
                <w:sz w:val="24"/>
                <w:szCs w:val="24"/>
              </w:rPr>
              <w:t xml:space="preserve"> </w:t>
            </w:r>
            <w:r w:rsidRPr="00C53B46">
              <w:rPr>
                <w:rFonts w:ascii="Arial" w:eastAsia="Arial" w:hAnsi="Arial"/>
                <w:spacing w:val="-3"/>
                <w:sz w:val="24"/>
                <w:szCs w:val="24"/>
              </w:rPr>
              <w:t>w</w:t>
            </w:r>
            <w:r w:rsidRPr="00C53B46">
              <w:rPr>
                <w:rFonts w:ascii="Arial" w:eastAsia="Arial" w:hAnsi="Arial"/>
                <w:sz w:val="24"/>
                <w:szCs w:val="24"/>
              </w:rPr>
              <w:t>ill</w:t>
            </w:r>
            <w:r w:rsidRPr="00C53B46">
              <w:rPr>
                <w:rFonts w:ascii="Arial" w:eastAsia="Arial" w:hAnsi="Arial"/>
                <w:spacing w:val="59"/>
                <w:sz w:val="24"/>
                <w:szCs w:val="24"/>
              </w:rPr>
              <w:t xml:space="preserve"> </w:t>
            </w:r>
            <w:r w:rsidRPr="00C53B46">
              <w:rPr>
                <w:rFonts w:ascii="Arial" w:eastAsia="Arial" w:hAnsi="Arial"/>
                <w:sz w:val="24"/>
                <w:szCs w:val="24"/>
              </w:rPr>
              <w:t>be</w:t>
            </w:r>
            <w:r w:rsidRPr="00C53B46">
              <w:rPr>
                <w:rFonts w:ascii="Arial" w:eastAsia="Arial" w:hAnsi="Arial"/>
                <w:spacing w:val="62"/>
                <w:sz w:val="24"/>
                <w:szCs w:val="24"/>
              </w:rPr>
              <w:t xml:space="preserve"> </w:t>
            </w:r>
            <w:r w:rsidRPr="00C53B46">
              <w:rPr>
                <w:rFonts w:ascii="Arial" w:eastAsia="Arial" w:hAnsi="Arial"/>
                <w:sz w:val="24"/>
                <w:szCs w:val="24"/>
              </w:rPr>
              <w:t>co</w:t>
            </w:r>
            <w:r w:rsidRPr="00C53B46">
              <w:rPr>
                <w:rFonts w:ascii="Arial" w:eastAsia="Arial" w:hAnsi="Arial"/>
                <w:spacing w:val="2"/>
                <w:sz w:val="24"/>
                <w:szCs w:val="24"/>
              </w:rPr>
              <w:t>n</w:t>
            </w:r>
            <w:r w:rsidRPr="00C53B46">
              <w:rPr>
                <w:rFonts w:ascii="Arial" w:eastAsia="Arial" w:hAnsi="Arial"/>
                <w:sz w:val="24"/>
                <w:szCs w:val="24"/>
              </w:rPr>
              <w:t>d</w:t>
            </w:r>
            <w:r w:rsidRPr="00C53B46">
              <w:rPr>
                <w:rFonts w:ascii="Arial" w:eastAsia="Arial" w:hAnsi="Arial"/>
                <w:spacing w:val="2"/>
                <w:sz w:val="24"/>
                <w:szCs w:val="24"/>
              </w:rPr>
              <w:t>u</w:t>
            </w:r>
            <w:r w:rsidRPr="00C53B46">
              <w:rPr>
                <w:rFonts w:ascii="Arial" w:eastAsia="Arial" w:hAnsi="Arial"/>
                <w:sz w:val="24"/>
                <w:szCs w:val="24"/>
              </w:rPr>
              <w:t>c</w:t>
            </w:r>
            <w:r w:rsidRPr="00C53B46">
              <w:rPr>
                <w:rFonts w:ascii="Arial" w:eastAsia="Arial" w:hAnsi="Arial"/>
                <w:spacing w:val="-2"/>
                <w:sz w:val="24"/>
                <w:szCs w:val="24"/>
              </w:rPr>
              <w:t>t</w:t>
            </w:r>
            <w:r w:rsidRPr="00C53B46">
              <w:rPr>
                <w:rFonts w:ascii="Arial" w:eastAsia="Arial" w:hAnsi="Arial"/>
                <w:sz w:val="24"/>
                <w:szCs w:val="24"/>
              </w:rPr>
              <w:t>e</w:t>
            </w:r>
            <w:r w:rsidRPr="00C53B46">
              <w:rPr>
                <w:rFonts w:ascii="Arial" w:eastAsia="Arial" w:hAnsi="Arial"/>
                <w:spacing w:val="2"/>
                <w:sz w:val="24"/>
                <w:szCs w:val="24"/>
              </w:rPr>
              <w:t>d</w:t>
            </w:r>
            <w:r w:rsidRPr="00C53B46">
              <w:rPr>
                <w:rFonts w:ascii="Arial" w:eastAsia="Arial" w:hAnsi="Arial"/>
                <w:sz w:val="24"/>
                <w:szCs w:val="24"/>
              </w:rPr>
              <w:t>:</w:t>
            </w:r>
            <w:r w:rsidRPr="00C53B46">
              <w:rPr>
                <w:rFonts w:ascii="Arial" w:eastAsia="Arial" w:hAnsi="Arial"/>
                <w:spacing w:val="61"/>
                <w:sz w:val="24"/>
                <w:szCs w:val="24"/>
              </w:rPr>
              <w:t xml:space="preserve"> </w:t>
            </w:r>
            <w:r w:rsidRPr="00C53B46">
              <w:rPr>
                <w:rFonts w:ascii="Arial" w:eastAsia="Arial" w:hAnsi="Arial"/>
                <w:sz w:val="24"/>
                <w:szCs w:val="24"/>
              </w:rPr>
              <w:t>[</w:t>
            </w:r>
            <w:r w:rsidRPr="00C53B46">
              <w:rPr>
                <w:rFonts w:ascii="Arial" w:eastAsia="Arial" w:hAnsi="Arial"/>
                <w:spacing w:val="-2"/>
                <w:sz w:val="24"/>
                <w:szCs w:val="24"/>
              </w:rPr>
              <w:t>I</w:t>
            </w:r>
            <w:r w:rsidRPr="00C53B46">
              <w:rPr>
                <w:rFonts w:ascii="Arial" w:eastAsia="Arial" w:hAnsi="Arial"/>
                <w:sz w:val="24"/>
                <w:szCs w:val="24"/>
              </w:rPr>
              <w:t>ns</w:t>
            </w:r>
            <w:r w:rsidRPr="00C53B46">
              <w:rPr>
                <w:rFonts w:ascii="Arial" w:eastAsia="Arial" w:hAnsi="Arial"/>
                <w:spacing w:val="2"/>
                <w:sz w:val="24"/>
                <w:szCs w:val="24"/>
              </w:rPr>
              <w:t>e</w:t>
            </w:r>
            <w:r w:rsidRPr="00C53B46">
              <w:rPr>
                <w:rFonts w:ascii="Arial" w:eastAsia="Arial" w:hAnsi="Arial"/>
                <w:sz w:val="24"/>
                <w:szCs w:val="24"/>
              </w:rPr>
              <w:t>rt</w:t>
            </w:r>
            <w:r w:rsidRPr="00C53B46">
              <w:rPr>
                <w:rFonts w:ascii="Arial" w:eastAsia="Arial" w:hAnsi="Arial"/>
                <w:spacing w:val="60"/>
                <w:sz w:val="24"/>
                <w:szCs w:val="24"/>
              </w:rPr>
              <w:t xml:space="preserve"> </w:t>
            </w:r>
            <w:r w:rsidRPr="00C53B46">
              <w:rPr>
                <w:rFonts w:ascii="Arial" w:eastAsia="Arial" w:hAnsi="Arial"/>
                <w:sz w:val="24"/>
                <w:szCs w:val="24"/>
              </w:rPr>
              <w:t>list</w:t>
            </w:r>
            <w:r w:rsidRPr="00C53B46">
              <w:rPr>
                <w:rFonts w:ascii="Arial" w:eastAsia="Arial" w:hAnsi="Arial"/>
                <w:spacing w:val="60"/>
                <w:sz w:val="24"/>
                <w:szCs w:val="24"/>
              </w:rPr>
              <w:t xml:space="preserve"> </w:t>
            </w:r>
            <w:r w:rsidRPr="00C53B46">
              <w:rPr>
                <w:rFonts w:ascii="Arial" w:eastAsia="Arial" w:hAnsi="Arial"/>
                <w:spacing w:val="-1"/>
                <w:sz w:val="24"/>
                <w:szCs w:val="24"/>
              </w:rPr>
              <w:t>o</w:t>
            </w:r>
            <w:r w:rsidRPr="00C53B46">
              <w:rPr>
                <w:rFonts w:ascii="Arial" w:eastAsia="Arial" w:hAnsi="Arial"/>
                <w:sz w:val="24"/>
                <w:szCs w:val="24"/>
              </w:rPr>
              <w:t>f</w:t>
            </w:r>
            <w:r w:rsidRPr="00C53B46">
              <w:rPr>
                <w:rFonts w:ascii="Arial" w:eastAsia="Arial" w:hAnsi="Arial"/>
                <w:spacing w:val="61"/>
                <w:sz w:val="24"/>
                <w:szCs w:val="24"/>
              </w:rPr>
              <w:t xml:space="preserve"> </w:t>
            </w:r>
            <w:r w:rsidRPr="00C53B46">
              <w:rPr>
                <w:rFonts w:ascii="Arial" w:eastAsia="Arial" w:hAnsi="Arial"/>
                <w:sz w:val="24"/>
                <w:szCs w:val="24"/>
              </w:rPr>
              <w:t>t</w:t>
            </w:r>
            <w:r w:rsidRPr="00C53B46">
              <w:rPr>
                <w:rFonts w:ascii="Arial" w:eastAsia="Arial" w:hAnsi="Arial"/>
                <w:spacing w:val="1"/>
                <w:sz w:val="24"/>
                <w:szCs w:val="24"/>
              </w:rPr>
              <w:t>e</w:t>
            </w:r>
            <w:r w:rsidRPr="00C53B46">
              <w:rPr>
                <w:rFonts w:ascii="Arial" w:eastAsia="Arial" w:hAnsi="Arial"/>
                <w:sz w:val="24"/>
                <w:szCs w:val="24"/>
              </w:rPr>
              <w:t>s</w:t>
            </w:r>
            <w:r w:rsidRPr="00C53B46">
              <w:rPr>
                <w:rFonts w:ascii="Arial" w:eastAsia="Arial" w:hAnsi="Arial"/>
                <w:spacing w:val="-2"/>
                <w:sz w:val="24"/>
                <w:szCs w:val="24"/>
              </w:rPr>
              <w:t>t</w:t>
            </w:r>
            <w:r w:rsidRPr="00C53B46">
              <w:rPr>
                <w:rFonts w:ascii="Arial" w:eastAsia="Arial" w:hAnsi="Arial"/>
                <w:sz w:val="24"/>
                <w:szCs w:val="24"/>
              </w:rPr>
              <w:t>s</w:t>
            </w:r>
            <w:r w:rsidRPr="00C53B46">
              <w:rPr>
                <w:rFonts w:ascii="Arial" w:eastAsia="Arial" w:hAnsi="Arial"/>
                <w:spacing w:val="60"/>
                <w:sz w:val="24"/>
                <w:szCs w:val="24"/>
              </w:rPr>
              <w:t xml:space="preserve"> </w:t>
            </w:r>
            <w:r w:rsidRPr="00C53B46">
              <w:rPr>
                <w:rFonts w:ascii="Arial" w:eastAsia="Arial" w:hAnsi="Arial"/>
                <w:sz w:val="24"/>
                <w:szCs w:val="24"/>
              </w:rPr>
              <w:t>and e</w:t>
            </w:r>
            <w:r w:rsidRPr="00C53B46">
              <w:rPr>
                <w:rFonts w:ascii="Arial" w:eastAsia="Arial" w:hAnsi="Arial"/>
                <w:spacing w:val="2"/>
                <w:sz w:val="24"/>
                <w:szCs w:val="24"/>
              </w:rPr>
              <w:t>n</w:t>
            </w:r>
            <w:r w:rsidRPr="00C53B46">
              <w:rPr>
                <w:rFonts w:ascii="Arial" w:eastAsia="Arial" w:hAnsi="Arial"/>
                <w:spacing w:val="-1"/>
                <w:sz w:val="24"/>
                <w:szCs w:val="24"/>
              </w:rPr>
              <w:t>g</w:t>
            </w:r>
            <w:r w:rsidRPr="00C53B46">
              <w:rPr>
                <w:rFonts w:ascii="Arial" w:eastAsia="Arial" w:hAnsi="Arial"/>
                <w:sz w:val="24"/>
                <w:szCs w:val="24"/>
              </w:rPr>
              <w:t>in</w:t>
            </w:r>
            <w:r w:rsidRPr="00C53B46">
              <w:rPr>
                <w:rFonts w:ascii="Arial" w:eastAsia="Arial" w:hAnsi="Arial"/>
                <w:spacing w:val="1"/>
                <w:sz w:val="24"/>
                <w:szCs w:val="24"/>
              </w:rPr>
              <w:t>e</w:t>
            </w:r>
            <w:r w:rsidRPr="00C53B46">
              <w:rPr>
                <w:rFonts w:ascii="Arial" w:eastAsia="Arial" w:hAnsi="Arial"/>
                <w:sz w:val="24"/>
                <w:szCs w:val="24"/>
              </w:rPr>
              <w:t>ering insp</w:t>
            </w:r>
            <w:r w:rsidRPr="00C53B46">
              <w:rPr>
                <w:rFonts w:ascii="Arial" w:eastAsia="Arial" w:hAnsi="Arial"/>
                <w:spacing w:val="2"/>
                <w:sz w:val="24"/>
                <w:szCs w:val="24"/>
              </w:rPr>
              <w:t>e</w:t>
            </w:r>
            <w:r w:rsidRPr="00C53B46">
              <w:rPr>
                <w:rFonts w:ascii="Arial" w:eastAsia="Arial" w:hAnsi="Arial"/>
                <w:spacing w:val="-2"/>
                <w:sz w:val="24"/>
                <w:szCs w:val="24"/>
              </w:rPr>
              <w:t>c</w:t>
            </w:r>
            <w:r w:rsidRPr="00C53B46">
              <w:rPr>
                <w:rFonts w:ascii="Arial" w:eastAsia="Arial" w:hAnsi="Arial"/>
                <w:sz w:val="24"/>
                <w:szCs w:val="24"/>
              </w:rPr>
              <w:t>tions</w:t>
            </w:r>
          </w:p>
        </w:tc>
        <w:tc>
          <w:tcPr>
            <w:tcW w:w="5210" w:type="dxa"/>
          </w:tcPr>
          <w:p w:rsidR="0000272C" w:rsidRPr="00C53B46" w:rsidRDefault="0000272C" w:rsidP="00E9199D">
            <w:pPr>
              <w:jc w:val="both"/>
              <w:rPr>
                <w:rFonts w:cs="Arabic Transparent"/>
                <w:b/>
                <w:bCs/>
                <w:sz w:val="32"/>
                <w:szCs w:val="32"/>
                <w:u w:val="single"/>
                <w:rtl/>
              </w:rPr>
            </w:pPr>
            <w:r w:rsidRPr="00C53B46">
              <w:rPr>
                <w:rFonts w:cs="Arabic Transparent" w:hint="cs"/>
                <w:b/>
                <w:bCs/>
                <w:sz w:val="32"/>
                <w:szCs w:val="32"/>
                <w:u w:val="single"/>
                <w:rtl/>
              </w:rPr>
              <w:t>5</w:t>
            </w:r>
            <w:r w:rsidRPr="00C53B46">
              <w:rPr>
                <w:rFonts w:cs="Arabic Transparent" w:hint="cs"/>
                <w:b/>
                <w:bCs/>
                <w:sz w:val="28"/>
                <w:szCs w:val="28"/>
                <w:u w:val="single"/>
                <w:rtl/>
              </w:rPr>
              <w:t>- الاختبار والفحص الهندسي</w:t>
            </w:r>
          </w:p>
          <w:p w:rsidR="0000272C" w:rsidRPr="00C53B46" w:rsidRDefault="0000272C" w:rsidP="00E9199D">
            <w:pPr>
              <w:ind w:left="360"/>
              <w:jc w:val="both"/>
              <w:rPr>
                <w:rFonts w:cs="Arabic Transparent"/>
                <w:rtl/>
              </w:rPr>
            </w:pPr>
          </w:p>
          <w:p w:rsidR="0000272C" w:rsidRPr="00C53B46" w:rsidRDefault="0000272C" w:rsidP="00E9199D">
            <w:pPr>
              <w:ind w:left="-1"/>
              <w:jc w:val="both"/>
              <w:rPr>
                <w:rFonts w:cs="Arabic Transparent"/>
                <w:rtl/>
              </w:rPr>
            </w:pPr>
            <w:r w:rsidRPr="00C53B46">
              <w:rPr>
                <w:rFonts w:cs="Arabic Transparent" w:hint="cs"/>
                <w:rtl/>
              </w:rPr>
              <w:t>سيتم إجراء الاختبارات والفحوص الهندسية الأتية: [أدخل قائمة الاختبارات والفحوص الهندسية]</w:t>
            </w:r>
          </w:p>
          <w:p w:rsidR="0000272C" w:rsidRPr="00C53B46" w:rsidRDefault="0000272C" w:rsidP="00E9199D">
            <w:pPr>
              <w:tabs>
                <w:tab w:val="left" w:pos="2486"/>
              </w:tabs>
              <w:bidi w:val="0"/>
              <w:jc w:val="both"/>
              <w:rPr>
                <w:rFonts w:asciiTheme="minorBidi" w:hAnsiTheme="minorBidi"/>
                <w:sz w:val="24"/>
                <w:szCs w:val="24"/>
              </w:rPr>
            </w:pPr>
          </w:p>
        </w:tc>
      </w:tr>
    </w:tbl>
    <w:p w:rsidR="0000272C" w:rsidRPr="00C53B46" w:rsidRDefault="0000272C" w:rsidP="00C53B46">
      <w:pPr>
        <w:tabs>
          <w:tab w:val="left" w:pos="2486"/>
        </w:tabs>
        <w:bidi w:val="0"/>
        <w:jc w:val="both"/>
        <w:rPr>
          <w:rFonts w:asciiTheme="minorBidi" w:hAnsiTheme="minorBidi"/>
          <w:sz w:val="24"/>
          <w:szCs w:val="24"/>
        </w:rPr>
      </w:pPr>
    </w:p>
    <w:p w:rsidR="00623A42" w:rsidRPr="00C53B46" w:rsidRDefault="00623A42" w:rsidP="00C53B46">
      <w:pPr>
        <w:tabs>
          <w:tab w:val="left" w:pos="2486"/>
        </w:tabs>
        <w:bidi w:val="0"/>
        <w:jc w:val="both"/>
        <w:rPr>
          <w:rFonts w:asciiTheme="minorBidi" w:hAnsiTheme="minorBidi"/>
          <w:sz w:val="24"/>
          <w:szCs w:val="24"/>
        </w:rPr>
      </w:pPr>
    </w:p>
    <w:tbl>
      <w:tblPr>
        <w:bidiVisual/>
        <w:tblW w:w="88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709"/>
        <w:gridCol w:w="2835"/>
        <w:gridCol w:w="5283"/>
      </w:tblGrid>
      <w:tr w:rsidR="00C53B46" w:rsidRPr="00C53B46" w:rsidTr="006F42E4">
        <w:trPr>
          <w:trHeight w:val="600"/>
          <w:jc w:val="center"/>
        </w:trPr>
        <w:tc>
          <w:tcPr>
            <w:tcW w:w="8827" w:type="dxa"/>
            <w:gridSpan w:val="3"/>
            <w:tcBorders>
              <w:top w:val="double" w:sz="4" w:space="0" w:color="auto"/>
              <w:left w:val="double" w:sz="4" w:space="0" w:color="auto"/>
              <w:bottom w:val="single" w:sz="4" w:space="0" w:color="auto"/>
              <w:right w:val="double" w:sz="4" w:space="0" w:color="auto"/>
            </w:tcBorders>
            <w:vAlign w:val="center"/>
          </w:tcPr>
          <w:p w:rsidR="00623A42" w:rsidRPr="00C53B46" w:rsidRDefault="00623A42" w:rsidP="00C53B46">
            <w:pPr>
              <w:jc w:val="both"/>
              <w:rPr>
                <w:rFonts w:cs="Arabic Transparent"/>
                <w:rtl/>
              </w:rPr>
            </w:pPr>
            <w:r w:rsidRPr="00C53B46">
              <w:rPr>
                <w:rFonts w:cs="Arabic Transparent" w:hint="cs"/>
                <w:sz w:val="28"/>
                <w:szCs w:val="28"/>
                <w:rtl/>
              </w:rPr>
              <w:t xml:space="preserve">قائمة </w:t>
            </w:r>
            <w:r w:rsidRPr="00C53B46">
              <w:rPr>
                <w:rFonts w:cs="Arabic Transparent" w:hint="cs"/>
                <w:rtl/>
              </w:rPr>
              <w:t>الاختبارات والفحص الهندسي</w:t>
            </w:r>
          </w:p>
        </w:tc>
      </w:tr>
      <w:tr w:rsidR="00C53B46" w:rsidRPr="00C53B46" w:rsidTr="006F42E4">
        <w:trPr>
          <w:trHeight w:val="720"/>
          <w:jc w:val="center"/>
        </w:trPr>
        <w:tc>
          <w:tcPr>
            <w:tcW w:w="709" w:type="dxa"/>
            <w:tcBorders>
              <w:top w:val="single" w:sz="4" w:space="0" w:color="auto"/>
              <w:left w:val="double" w:sz="4" w:space="0" w:color="auto"/>
              <w:bottom w:val="single" w:sz="4" w:space="0" w:color="auto"/>
              <w:right w:val="single" w:sz="4" w:space="0" w:color="auto"/>
            </w:tcBorders>
            <w:vAlign w:val="center"/>
          </w:tcPr>
          <w:p w:rsidR="00623A42" w:rsidRPr="00C53B46" w:rsidRDefault="00623A42" w:rsidP="00C53B46">
            <w:pPr>
              <w:jc w:val="both"/>
              <w:rPr>
                <w:rFonts w:cs="Arabic Transparent"/>
                <w:rtl/>
              </w:rPr>
            </w:pPr>
            <w:r w:rsidRPr="00C53B46">
              <w:rPr>
                <w:rFonts w:cs="Arabic Transparent" w:hint="cs"/>
                <w:rtl/>
              </w:rPr>
              <w:t xml:space="preserve">رقم البند </w:t>
            </w:r>
          </w:p>
        </w:tc>
        <w:tc>
          <w:tcPr>
            <w:tcW w:w="2835" w:type="dxa"/>
            <w:tcBorders>
              <w:top w:val="single" w:sz="4" w:space="0" w:color="auto"/>
              <w:left w:val="single" w:sz="4" w:space="0" w:color="auto"/>
              <w:bottom w:val="single" w:sz="4" w:space="0" w:color="auto"/>
              <w:right w:val="single" w:sz="4" w:space="0" w:color="auto"/>
            </w:tcBorders>
            <w:vAlign w:val="center"/>
          </w:tcPr>
          <w:p w:rsidR="00623A42" w:rsidRPr="00C53B46" w:rsidRDefault="00623A42" w:rsidP="00C53B46">
            <w:pPr>
              <w:jc w:val="both"/>
              <w:rPr>
                <w:rFonts w:cs="Arabic Transparent"/>
                <w:rtl/>
              </w:rPr>
            </w:pPr>
            <w:r w:rsidRPr="00C53B46">
              <w:rPr>
                <w:rFonts w:cs="Arabic Transparent" w:hint="cs"/>
                <w:rtl/>
              </w:rPr>
              <w:t>وصف ملخص لكل بند</w:t>
            </w:r>
          </w:p>
        </w:tc>
        <w:tc>
          <w:tcPr>
            <w:tcW w:w="5283" w:type="dxa"/>
            <w:tcBorders>
              <w:top w:val="single" w:sz="4" w:space="0" w:color="auto"/>
              <w:left w:val="single" w:sz="4" w:space="0" w:color="auto"/>
              <w:bottom w:val="single" w:sz="4" w:space="0" w:color="auto"/>
              <w:right w:val="double" w:sz="4" w:space="0" w:color="auto"/>
            </w:tcBorders>
            <w:vAlign w:val="center"/>
          </w:tcPr>
          <w:p w:rsidR="00623A42" w:rsidRPr="00C53B46" w:rsidRDefault="00623A42" w:rsidP="00C53B46">
            <w:pPr>
              <w:jc w:val="both"/>
              <w:rPr>
                <w:rFonts w:cs="Arabic Transparent"/>
                <w:rtl/>
              </w:rPr>
            </w:pPr>
            <w:r w:rsidRPr="00C53B46">
              <w:rPr>
                <w:rFonts w:cs="Arabic Transparent" w:hint="cs"/>
                <w:rtl/>
              </w:rPr>
              <w:t>الاختبار و/أو الفحص الهندسي</w:t>
            </w:r>
          </w:p>
        </w:tc>
      </w:tr>
      <w:tr w:rsidR="00C53B46" w:rsidRPr="00C53B46" w:rsidTr="006F42E4">
        <w:trPr>
          <w:trHeight w:val="705"/>
          <w:jc w:val="center"/>
        </w:trPr>
        <w:tc>
          <w:tcPr>
            <w:tcW w:w="709" w:type="dxa"/>
            <w:tcBorders>
              <w:top w:val="single" w:sz="4" w:space="0" w:color="auto"/>
              <w:left w:val="double" w:sz="4" w:space="0" w:color="auto"/>
              <w:bottom w:val="single" w:sz="4" w:space="0" w:color="auto"/>
              <w:right w:val="single" w:sz="4" w:space="0" w:color="auto"/>
            </w:tcBorders>
            <w:vAlign w:val="center"/>
          </w:tcPr>
          <w:p w:rsidR="00623A42" w:rsidRPr="00C53B46" w:rsidRDefault="00623A42" w:rsidP="00C53B46">
            <w:pPr>
              <w:jc w:val="both"/>
              <w:rPr>
                <w:rFonts w:cs="Arabic Transparent"/>
                <w:rtl/>
              </w:rPr>
            </w:pPr>
          </w:p>
        </w:tc>
        <w:tc>
          <w:tcPr>
            <w:tcW w:w="2835" w:type="dxa"/>
            <w:tcBorders>
              <w:top w:val="single" w:sz="4" w:space="0" w:color="auto"/>
              <w:left w:val="single" w:sz="4" w:space="0" w:color="auto"/>
              <w:bottom w:val="single" w:sz="4" w:space="0" w:color="auto"/>
              <w:right w:val="single" w:sz="4" w:space="0" w:color="auto"/>
            </w:tcBorders>
            <w:vAlign w:val="center"/>
          </w:tcPr>
          <w:p w:rsidR="00623A42" w:rsidRPr="00C53B46" w:rsidRDefault="00623A42" w:rsidP="00C53B46">
            <w:pPr>
              <w:jc w:val="both"/>
              <w:rPr>
                <w:rFonts w:cs="Arabic Transparent"/>
                <w:rtl/>
              </w:rPr>
            </w:pPr>
          </w:p>
        </w:tc>
        <w:tc>
          <w:tcPr>
            <w:tcW w:w="5283" w:type="dxa"/>
            <w:tcBorders>
              <w:top w:val="single" w:sz="4" w:space="0" w:color="auto"/>
              <w:left w:val="single" w:sz="4" w:space="0" w:color="auto"/>
              <w:bottom w:val="single" w:sz="4" w:space="0" w:color="auto"/>
              <w:right w:val="double" w:sz="4" w:space="0" w:color="auto"/>
            </w:tcBorders>
            <w:vAlign w:val="center"/>
          </w:tcPr>
          <w:p w:rsidR="00623A42" w:rsidRPr="00C53B46" w:rsidRDefault="00623A42" w:rsidP="00C53B46">
            <w:pPr>
              <w:jc w:val="both"/>
              <w:rPr>
                <w:rFonts w:cs="Arabic Transparent"/>
                <w:rtl/>
              </w:rPr>
            </w:pPr>
          </w:p>
        </w:tc>
      </w:tr>
      <w:tr w:rsidR="00C53B46" w:rsidRPr="00C53B46" w:rsidTr="006F42E4">
        <w:trPr>
          <w:trHeight w:val="705"/>
          <w:jc w:val="center"/>
        </w:trPr>
        <w:tc>
          <w:tcPr>
            <w:tcW w:w="709" w:type="dxa"/>
            <w:tcBorders>
              <w:top w:val="single" w:sz="4" w:space="0" w:color="auto"/>
              <w:left w:val="double" w:sz="4" w:space="0" w:color="auto"/>
              <w:bottom w:val="single" w:sz="4" w:space="0" w:color="auto"/>
              <w:right w:val="single" w:sz="4" w:space="0" w:color="auto"/>
            </w:tcBorders>
            <w:vAlign w:val="center"/>
          </w:tcPr>
          <w:p w:rsidR="00623A42" w:rsidRPr="00C53B46" w:rsidRDefault="00623A42" w:rsidP="00C53B46">
            <w:pPr>
              <w:jc w:val="both"/>
              <w:rPr>
                <w:rFonts w:cs="Arabic Transparent"/>
                <w:rtl/>
              </w:rPr>
            </w:pPr>
          </w:p>
        </w:tc>
        <w:tc>
          <w:tcPr>
            <w:tcW w:w="2835" w:type="dxa"/>
            <w:tcBorders>
              <w:top w:val="single" w:sz="4" w:space="0" w:color="auto"/>
              <w:left w:val="single" w:sz="4" w:space="0" w:color="auto"/>
              <w:bottom w:val="single" w:sz="4" w:space="0" w:color="auto"/>
              <w:right w:val="single" w:sz="4" w:space="0" w:color="auto"/>
            </w:tcBorders>
            <w:vAlign w:val="center"/>
          </w:tcPr>
          <w:p w:rsidR="00623A42" w:rsidRPr="00C53B46" w:rsidRDefault="00623A42" w:rsidP="00C53B46">
            <w:pPr>
              <w:jc w:val="both"/>
              <w:rPr>
                <w:rFonts w:cs="Arabic Transparent"/>
                <w:rtl/>
              </w:rPr>
            </w:pPr>
          </w:p>
        </w:tc>
        <w:tc>
          <w:tcPr>
            <w:tcW w:w="5283" w:type="dxa"/>
            <w:tcBorders>
              <w:top w:val="single" w:sz="4" w:space="0" w:color="auto"/>
              <w:left w:val="single" w:sz="4" w:space="0" w:color="auto"/>
              <w:bottom w:val="single" w:sz="4" w:space="0" w:color="auto"/>
              <w:right w:val="double" w:sz="4" w:space="0" w:color="auto"/>
            </w:tcBorders>
            <w:vAlign w:val="center"/>
          </w:tcPr>
          <w:p w:rsidR="00623A42" w:rsidRPr="00C53B46" w:rsidRDefault="00623A42" w:rsidP="00C53B46">
            <w:pPr>
              <w:jc w:val="both"/>
              <w:rPr>
                <w:rFonts w:cs="Arabic Transparent"/>
                <w:rtl/>
              </w:rPr>
            </w:pPr>
          </w:p>
        </w:tc>
      </w:tr>
      <w:tr w:rsidR="00C53B46" w:rsidRPr="00C53B46" w:rsidTr="006F42E4">
        <w:trPr>
          <w:trHeight w:val="900"/>
          <w:jc w:val="center"/>
        </w:trPr>
        <w:tc>
          <w:tcPr>
            <w:tcW w:w="709" w:type="dxa"/>
            <w:tcBorders>
              <w:top w:val="single" w:sz="4" w:space="0" w:color="auto"/>
              <w:left w:val="double" w:sz="4" w:space="0" w:color="auto"/>
              <w:bottom w:val="single" w:sz="4" w:space="0" w:color="auto"/>
              <w:right w:val="single" w:sz="4" w:space="0" w:color="auto"/>
            </w:tcBorders>
            <w:vAlign w:val="center"/>
          </w:tcPr>
          <w:p w:rsidR="00623A42" w:rsidRPr="00C53B46" w:rsidRDefault="00623A42" w:rsidP="00C53B46">
            <w:pPr>
              <w:jc w:val="both"/>
              <w:rPr>
                <w:rFonts w:cs="Arabic Transparent"/>
                <w:b/>
                <w:bCs/>
                <w:rtl/>
              </w:rPr>
            </w:pPr>
          </w:p>
        </w:tc>
        <w:tc>
          <w:tcPr>
            <w:tcW w:w="2835" w:type="dxa"/>
            <w:tcBorders>
              <w:top w:val="single" w:sz="4" w:space="0" w:color="auto"/>
              <w:left w:val="single" w:sz="4" w:space="0" w:color="auto"/>
              <w:bottom w:val="single" w:sz="4" w:space="0" w:color="auto"/>
              <w:right w:val="single" w:sz="4" w:space="0" w:color="auto"/>
            </w:tcBorders>
            <w:vAlign w:val="center"/>
          </w:tcPr>
          <w:p w:rsidR="00623A42" w:rsidRPr="00C53B46" w:rsidRDefault="00623A42" w:rsidP="00C53B46">
            <w:pPr>
              <w:jc w:val="both"/>
              <w:rPr>
                <w:rFonts w:cs="Arabic Transparent"/>
                <w:b/>
                <w:bCs/>
                <w:rtl/>
              </w:rPr>
            </w:pPr>
          </w:p>
        </w:tc>
        <w:tc>
          <w:tcPr>
            <w:tcW w:w="5283" w:type="dxa"/>
            <w:tcBorders>
              <w:top w:val="single" w:sz="4" w:space="0" w:color="auto"/>
              <w:left w:val="single" w:sz="4" w:space="0" w:color="auto"/>
              <w:bottom w:val="single" w:sz="4" w:space="0" w:color="auto"/>
              <w:right w:val="double" w:sz="4" w:space="0" w:color="auto"/>
            </w:tcBorders>
            <w:vAlign w:val="center"/>
          </w:tcPr>
          <w:p w:rsidR="00623A42" w:rsidRPr="00C53B46" w:rsidRDefault="00623A42" w:rsidP="00C53B46">
            <w:pPr>
              <w:jc w:val="both"/>
              <w:rPr>
                <w:rFonts w:cs="Arabic Transparent"/>
                <w:b/>
                <w:bCs/>
                <w:rtl/>
              </w:rPr>
            </w:pPr>
          </w:p>
        </w:tc>
      </w:tr>
      <w:tr w:rsidR="00C53B46" w:rsidRPr="00C53B46" w:rsidTr="006F42E4">
        <w:trPr>
          <w:trHeight w:val="885"/>
          <w:jc w:val="center"/>
        </w:trPr>
        <w:tc>
          <w:tcPr>
            <w:tcW w:w="709" w:type="dxa"/>
            <w:tcBorders>
              <w:top w:val="single" w:sz="4" w:space="0" w:color="auto"/>
              <w:left w:val="double" w:sz="4" w:space="0" w:color="auto"/>
              <w:bottom w:val="single" w:sz="4" w:space="0" w:color="auto"/>
              <w:right w:val="single" w:sz="4" w:space="0" w:color="auto"/>
            </w:tcBorders>
            <w:vAlign w:val="center"/>
          </w:tcPr>
          <w:p w:rsidR="00623A42" w:rsidRPr="00C53B46" w:rsidRDefault="00623A42" w:rsidP="00C53B46">
            <w:pPr>
              <w:jc w:val="both"/>
              <w:rPr>
                <w:rFonts w:cs="Arabic Transparent"/>
                <w:b/>
                <w:bCs/>
                <w:rtl/>
              </w:rPr>
            </w:pPr>
          </w:p>
        </w:tc>
        <w:tc>
          <w:tcPr>
            <w:tcW w:w="2835" w:type="dxa"/>
            <w:tcBorders>
              <w:top w:val="single" w:sz="4" w:space="0" w:color="auto"/>
              <w:left w:val="single" w:sz="4" w:space="0" w:color="auto"/>
              <w:bottom w:val="single" w:sz="4" w:space="0" w:color="auto"/>
              <w:right w:val="single" w:sz="4" w:space="0" w:color="auto"/>
            </w:tcBorders>
            <w:vAlign w:val="center"/>
          </w:tcPr>
          <w:p w:rsidR="00623A42" w:rsidRPr="00C53B46" w:rsidRDefault="00623A42" w:rsidP="00C53B46">
            <w:pPr>
              <w:jc w:val="both"/>
              <w:rPr>
                <w:rFonts w:cs="Arabic Transparent"/>
                <w:b/>
                <w:bCs/>
                <w:rtl/>
              </w:rPr>
            </w:pPr>
          </w:p>
        </w:tc>
        <w:tc>
          <w:tcPr>
            <w:tcW w:w="5283" w:type="dxa"/>
            <w:tcBorders>
              <w:top w:val="single" w:sz="4" w:space="0" w:color="auto"/>
              <w:left w:val="single" w:sz="4" w:space="0" w:color="auto"/>
              <w:bottom w:val="single" w:sz="4" w:space="0" w:color="auto"/>
              <w:right w:val="double" w:sz="4" w:space="0" w:color="auto"/>
            </w:tcBorders>
            <w:vAlign w:val="center"/>
          </w:tcPr>
          <w:p w:rsidR="00623A42" w:rsidRPr="00C53B46" w:rsidRDefault="00623A42" w:rsidP="00C53B46">
            <w:pPr>
              <w:jc w:val="both"/>
              <w:rPr>
                <w:rFonts w:cs="Arabic Transparent"/>
                <w:b/>
                <w:bCs/>
                <w:rtl/>
              </w:rPr>
            </w:pPr>
          </w:p>
        </w:tc>
      </w:tr>
      <w:tr w:rsidR="00623A42" w:rsidRPr="00C53B46" w:rsidTr="006F42E4">
        <w:trPr>
          <w:trHeight w:val="710"/>
          <w:jc w:val="center"/>
        </w:trPr>
        <w:tc>
          <w:tcPr>
            <w:tcW w:w="709" w:type="dxa"/>
            <w:tcBorders>
              <w:top w:val="single" w:sz="4" w:space="0" w:color="auto"/>
              <w:left w:val="double" w:sz="4" w:space="0" w:color="auto"/>
              <w:bottom w:val="double" w:sz="4" w:space="0" w:color="auto"/>
              <w:right w:val="single" w:sz="4" w:space="0" w:color="auto"/>
            </w:tcBorders>
            <w:vAlign w:val="center"/>
          </w:tcPr>
          <w:p w:rsidR="00623A42" w:rsidRPr="00C53B46" w:rsidRDefault="00623A42" w:rsidP="00C53B46">
            <w:pPr>
              <w:jc w:val="both"/>
              <w:rPr>
                <w:rFonts w:cs="Arabic Transparent"/>
                <w:b/>
                <w:bCs/>
                <w:rtl/>
              </w:rPr>
            </w:pPr>
          </w:p>
        </w:tc>
        <w:tc>
          <w:tcPr>
            <w:tcW w:w="2835" w:type="dxa"/>
            <w:tcBorders>
              <w:top w:val="single" w:sz="4" w:space="0" w:color="auto"/>
              <w:left w:val="single" w:sz="4" w:space="0" w:color="auto"/>
              <w:bottom w:val="double" w:sz="4" w:space="0" w:color="auto"/>
              <w:right w:val="single" w:sz="4" w:space="0" w:color="auto"/>
            </w:tcBorders>
            <w:vAlign w:val="center"/>
          </w:tcPr>
          <w:p w:rsidR="00623A42" w:rsidRPr="00C53B46" w:rsidRDefault="00623A42" w:rsidP="00C53B46">
            <w:pPr>
              <w:jc w:val="both"/>
              <w:rPr>
                <w:rFonts w:cs="Arabic Transparent"/>
                <w:b/>
                <w:bCs/>
                <w:rtl/>
              </w:rPr>
            </w:pPr>
          </w:p>
        </w:tc>
        <w:tc>
          <w:tcPr>
            <w:tcW w:w="5283" w:type="dxa"/>
            <w:tcBorders>
              <w:top w:val="single" w:sz="4" w:space="0" w:color="auto"/>
              <w:left w:val="single" w:sz="4" w:space="0" w:color="auto"/>
              <w:bottom w:val="double" w:sz="4" w:space="0" w:color="auto"/>
              <w:right w:val="double" w:sz="4" w:space="0" w:color="auto"/>
            </w:tcBorders>
            <w:vAlign w:val="center"/>
          </w:tcPr>
          <w:p w:rsidR="00623A42" w:rsidRPr="00C53B46" w:rsidRDefault="00623A42" w:rsidP="00C53B46">
            <w:pPr>
              <w:jc w:val="both"/>
              <w:rPr>
                <w:rFonts w:cs="Arabic Transparent"/>
                <w:b/>
                <w:bCs/>
                <w:rtl/>
              </w:rPr>
            </w:pPr>
          </w:p>
        </w:tc>
      </w:tr>
    </w:tbl>
    <w:p w:rsidR="00623A42" w:rsidRPr="00C53B46" w:rsidRDefault="00623A42" w:rsidP="00C53B46">
      <w:pPr>
        <w:tabs>
          <w:tab w:val="left" w:pos="2486"/>
        </w:tabs>
        <w:bidi w:val="0"/>
        <w:jc w:val="both"/>
        <w:rPr>
          <w:rFonts w:asciiTheme="minorBidi" w:hAnsiTheme="minorBidi"/>
          <w:sz w:val="24"/>
          <w:szCs w:val="24"/>
        </w:rPr>
      </w:pPr>
    </w:p>
    <w:tbl>
      <w:tblPr>
        <w:tblpPr w:leftFromText="180" w:rightFromText="180" w:vertAnchor="text" w:horzAnchor="margin" w:tblpXSpec="center" w:tblpY="398"/>
        <w:tblW w:w="8256" w:type="dxa"/>
        <w:tblLayout w:type="fixed"/>
        <w:tblCellMar>
          <w:left w:w="0" w:type="dxa"/>
          <w:right w:w="0" w:type="dxa"/>
        </w:tblCellMar>
        <w:tblLook w:val="01E0"/>
      </w:tblPr>
      <w:tblGrid>
        <w:gridCol w:w="710"/>
        <w:gridCol w:w="3860"/>
        <w:gridCol w:w="3686"/>
      </w:tblGrid>
      <w:tr w:rsidR="00C53B46" w:rsidRPr="00C53B46" w:rsidTr="00623A42">
        <w:trPr>
          <w:trHeight w:val="286"/>
        </w:trPr>
        <w:tc>
          <w:tcPr>
            <w:tcW w:w="8256" w:type="dxa"/>
            <w:gridSpan w:val="3"/>
            <w:tcBorders>
              <w:top w:val="single" w:sz="4" w:space="0" w:color="000000"/>
              <w:left w:val="single" w:sz="4" w:space="0" w:color="000000"/>
              <w:bottom w:val="single" w:sz="4" w:space="0" w:color="000000"/>
              <w:right w:val="single" w:sz="4" w:space="0" w:color="000000"/>
            </w:tcBorders>
            <w:hideMark/>
          </w:tcPr>
          <w:p w:rsidR="00623A42" w:rsidRPr="00C53B46" w:rsidRDefault="00623A42" w:rsidP="00C53B46">
            <w:pPr>
              <w:widowControl w:val="0"/>
              <w:bidi w:val="0"/>
              <w:spacing w:after="0" w:line="271" w:lineRule="exact"/>
              <w:ind w:left="102" w:right="-20"/>
              <w:jc w:val="both"/>
              <w:rPr>
                <w:rFonts w:ascii="Arial" w:eastAsia="Arial" w:hAnsi="Arial"/>
                <w:sz w:val="24"/>
                <w:szCs w:val="24"/>
              </w:rPr>
            </w:pPr>
            <w:r w:rsidRPr="00C53B46">
              <w:rPr>
                <w:rFonts w:ascii="Arial" w:eastAsia="Arial" w:hAnsi="Arial"/>
                <w:b/>
                <w:bCs/>
                <w:sz w:val="24"/>
                <w:szCs w:val="24"/>
              </w:rPr>
              <w:t>List of T</w:t>
            </w:r>
            <w:r w:rsidRPr="00C53B46">
              <w:rPr>
                <w:rFonts w:ascii="Arial" w:eastAsia="Arial" w:hAnsi="Arial"/>
                <w:b/>
                <w:bCs/>
                <w:spacing w:val="1"/>
                <w:sz w:val="24"/>
                <w:szCs w:val="24"/>
              </w:rPr>
              <w:t>e</w:t>
            </w:r>
            <w:r w:rsidRPr="00C53B46">
              <w:rPr>
                <w:rFonts w:ascii="Arial" w:eastAsia="Arial" w:hAnsi="Arial"/>
                <w:b/>
                <w:bCs/>
                <w:sz w:val="24"/>
                <w:szCs w:val="24"/>
              </w:rPr>
              <w:t xml:space="preserve">sts and </w:t>
            </w:r>
            <w:r w:rsidRPr="00C53B46">
              <w:rPr>
                <w:rFonts w:ascii="Arial" w:eastAsia="Arial" w:hAnsi="Arial"/>
                <w:b/>
                <w:bCs/>
                <w:spacing w:val="2"/>
                <w:sz w:val="24"/>
                <w:szCs w:val="24"/>
              </w:rPr>
              <w:t>E</w:t>
            </w:r>
            <w:r w:rsidRPr="00C53B46">
              <w:rPr>
                <w:rFonts w:ascii="Arial" w:eastAsia="Arial" w:hAnsi="Arial"/>
                <w:b/>
                <w:bCs/>
                <w:sz w:val="24"/>
                <w:szCs w:val="24"/>
              </w:rPr>
              <w:t>n</w:t>
            </w:r>
            <w:r w:rsidRPr="00C53B46">
              <w:rPr>
                <w:rFonts w:ascii="Arial" w:eastAsia="Arial" w:hAnsi="Arial"/>
                <w:b/>
                <w:bCs/>
                <w:spacing w:val="-3"/>
                <w:sz w:val="24"/>
                <w:szCs w:val="24"/>
              </w:rPr>
              <w:t>g</w:t>
            </w:r>
            <w:r w:rsidRPr="00C53B46">
              <w:rPr>
                <w:rFonts w:ascii="Arial" w:eastAsia="Arial" w:hAnsi="Arial"/>
                <w:b/>
                <w:bCs/>
                <w:sz w:val="24"/>
                <w:szCs w:val="24"/>
              </w:rPr>
              <w:t>in</w:t>
            </w:r>
            <w:r w:rsidRPr="00C53B46">
              <w:rPr>
                <w:rFonts w:ascii="Arial" w:eastAsia="Arial" w:hAnsi="Arial"/>
                <w:b/>
                <w:bCs/>
                <w:spacing w:val="1"/>
                <w:sz w:val="24"/>
                <w:szCs w:val="24"/>
              </w:rPr>
              <w:t>e</w:t>
            </w:r>
            <w:r w:rsidRPr="00C53B46">
              <w:rPr>
                <w:rFonts w:ascii="Arial" w:eastAsia="Arial" w:hAnsi="Arial"/>
                <w:b/>
                <w:bCs/>
                <w:sz w:val="24"/>
                <w:szCs w:val="24"/>
              </w:rPr>
              <w:t>er</w:t>
            </w:r>
            <w:r w:rsidRPr="00C53B46">
              <w:rPr>
                <w:rFonts w:ascii="Arial" w:eastAsia="Arial" w:hAnsi="Arial"/>
                <w:b/>
                <w:bCs/>
                <w:spacing w:val="2"/>
                <w:sz w:val="24"/>
                <w:szCs w:val="24"/>
              </w:rPr>
              <w:t>i</w:t>
            </w:r>
            <w:r w:rsidRPr="00C53B46">
              <w:rPr>
                <w:rFonts w:ascii="Arial" w:eastAsia="Arial" w:hAnsi="Arial"/>
                <w:b/>
                <w:bCs/>
                <w:sz w:val="24"/>
                <w:szCs w:val="24"/>
              </w:rPr>
              <w:t>ng I</w:t>
            </w:r>
            <w:r w:rsidRPr="00C53B46">
              <w:rPr>
                <w:rFonts w:ascii="Arial" w:eastAsia="Arial" w:hAnsi="Arial"/>
                <w:b/>
                <w:bCs/>
                <w:spacing w:val="-2"/>
                <w:sz w:val="24"/>
                <w:szCs w:val="24"/>
              </w:rPr>
              <w:t>n</w:t>
            </w:r>
            <w:r w:rsidRPr="00C53B46">
              <w:rPr>
                <w:rFonts w:ascii="Arial" w:eastAsia="Arial" w:hAnsi="Arial"/>
                <w:b/>
                <w:bCs/>
                <w:sz w:val="24"/>
                <w:szCs w:val="24"/>
              </w:rPr>
              <w:t>sp</w:t>
            </w:r>
            <w:r w:rsidRPr="00C53B46">
              <w:rPr>
                <w:rFonts w:ascii="Arial" w:eastAsia="Arial" w:hAnsi="Arial"/>
                <w:b/>
                <w:bCs/>
                <w:spacing w:val="2"/>
                <w:sz w:val="24"/>
                <w:szCs w:val="24"/>
              </w:rPr>
              <w:t>e</w:t>
            </w:r>
            <w:r w:rsidRPr="00C53B46">
              <w:rPr>
                <w:rFonts w:ascii="Arial" w:eastAsia="Arial" w:hAnsi="Arial"/>
                <w:b/>
                <w:bCs/>
                <w:sz w:val="24"/>
                <w:szCs w:val="24"/>
              </w:rPr>
              <w:t>ctio</w:t>
            </w:r>
            <w:r w:rsidRPr="00C53B46">
              <w:rPr>
                <w:rFonts w:ascii="Arial" w:eastAsia="Arial" w:hAnsi="Arial"/>
                <w:b/>
                <w:bCs/>
                <w:spacing w:val="-2"/>
                <w:sz w:val="24"/>
                <w:szCs w:val="24"/>
              </w:rPr>
              <w:t>n</w:t>
            </w:r>
            <w:r w:rsidRPr="00C53B46">
              <w:rPr>
                <w:rFonts w:ascii="Arial" w:eastAsia="Arial" w:hAnsi="Arial"/>
                <w:b/>
                <w:bCs/>
                <w:sz w:val="24"/>
                <w:szCs w:val="24"/>
              </w:rPr>
              <w:t>s</w:t>
            </w:r>
          </w:p>
        </w:tc>
      </w:tr>
      <w:tr w:rsidR="00C53B46" w:rsidRPr="00C53B46" w:rsidTr="00623A42">
        <w:trPr>
          <w:trHeight w:hRule="exact" w:val="562"/>
        </w:trPr>
        <w:tc>
          <w:tcPr>
            <w:tcW w:w="710" w:type="dxa"/>
            <w:tcBorders>
              <w:top w:val="single" w:sz="4" w:space="0" w:color="000000"/>
              <w:left w:val="single" w:sz="4" w:space="0" w:color="000000"/>
              <w:bottom w:val="single" w:sz="4" w:space="0" w:color="000000"/>
              <w:right w:val="single" w:sz="4" w:space="0" w:color="000000"/>
            </w:tcBorders>
            <w:hideMark/>
          </w:tcPr>
          <w:p w:rsidR="00623A42" w:rsidRPr="00C53B46" w:rsidRDefault="00623A42" w:rsidP="00C53B46">
            <w:pPr>
              <w:bidi w:val="0"/>
              <w:spacing w:after="0" w:line="271" w:lineRule="exact"/>
              <w:ind w:left="102" w:right="-20"/>
              <w:jc w:val="both"/>
              <w:rPr>
                <w:rFonts w:ascii="Arial" w:eastAsia="Arial" w:hAnsi="Arial"/>
                <w:sz w:val="24"/>
                <w:szCs w:val="24"/>
              </w:rPr>
            </w:pPr>
            <w:r w:rsidRPr="00C53B46">
              <w:rPr>
                <w:rFonts w:ascii="Arial" w:eastAsia="Arial" w:hAnsi="Arial"/>
                <w:b/>
                <w:bCs/>
                <w:sz w:val="24"/>
                <w:szCs w:val="24"/>
              </w:rPr>
              <w:t>Item</w:t>
            </w:r>
          </w:p>
          <w:p w:rsidR="00623A42" w:rsidRPr="00C53B46" w:rsidRDefault="00623A42" w:rsidP="00C53B46">
            <w:pPr>
              <w:widowControl w:val="0"/>
              <w:bidi w:val="0"/>
              <w:spacing w:after="0" w:line="240" w:lineRule="auto"/>
              <w:ind w:left="155" w:right="-20"/>
              <w:jc w:val="both"/>
              <w:rPr>
                <w:rFonts w:ascii="Arial" w:eastAsia="Arial" w:hAnsi="Arial"/>
                <w:sz w:val="24"/>
                <w:szCs w:val="24"/>
              </w:rPr>
            </w:pPr>
            <w:r w:rsidRPr="00C53B46">
              <w:rPr>
                <w:rFonts w:ascii="Arial" w:eastAsia="Arial" w:hAnsi="Arial"/>
                <w:b/>
                <w:bCs/>
                <w:sz w:val="24"/>
                <w:szCs w:val="24"/>
              </w:rPr>
              <w:t>No.</w:t>
            </w:r>
          </w:p>
        </w:tc>
        <w:tc>
          <w:tcPr>
            <w:tcW w:w="3860" w:type="dxa"/>
            <w:tcBorders>
              <w:top w:val="single" w:sz="4" w:space="0" w:color="000000"/>
              <w:left w:val="single" w:sz="4" w:space="0" w:color="000000"/>
              <w:bottom w:val="single" w:sz="4" w:space="0" w:color="000000"/>
              <w:right w:val="single" w:sz="4" w:space="0" w:color="000000"/>
            </w:tcBorders>
            <w:hideMark/>
          </w:tcPr>
          <w:p w:rsidR="00623A42" w:rsidRPr="00C53B46" w:rsidRDefault="00623A42" w:rsidP="00C53B46">
            <w:pPr>
              <w:widowControl w:val="0"/>
              <w:bidi w:val="0"/>
              <w:spacing w:after="0" w:line="271" w:lineRule="exact"/>
              <w:ind w:left="832" w:right="-20"/>
              <w:jc w:val="both"/>
              <w:rPr>
                <w:rFonts w:ascii="Arial" w:eastAsia="Arial" w:hAnsi="Arial"/>
                <w:sz w:val="24"/>
                <w:szCs w:val="24"/>
              </w:rPr>
            </w:pPr>
            <w:r w:rsidRPr="00C53B46">
              <w:rPr>
                <w:rFonts w:ascii="Arial" w:eastAsia="Arial" w:hAnsi="Arial"/>
                <w:b/>
                <w:bCs/>
                <w:sz w:val="24"/>
                <w:szCs w:val="24"/>
              </w:rPr>
              <w:t>Bri</w:t>
            </w:r>
            <w:r w:rsidRPr="00C53B46">
              <w:rPr>
                <w:rFonts w:ascii="Arial" w:eastAsia="Arial" w:hAnsi="Arial"/>
                <w:b/>
                <w:bCs/>
                <w:spacing w:val="1"/>
                <w:sz w:val="24"/>
                <w:szCs w:val="24"/>
              </w:rPr>
              <w:t>e</w:t>
            </w:r>
            <w:r w:rsidRPr="00C53B46">
              <w:rPr>
                <w:rFonts w:ascii="Arial" w:eastAsia="Arial" w:hAnsi="Arial"/>
                <w:b/>
                <w:bCs/>
                <w:sz w:val="24"/>
                <w:szCs w:val="24"/>
              </w:rPr>
              <w:t>f De</w:t>
            </w:r>
            <w:r w:rsidRPr="00C53B46">
              <w:rPr>
                <w:rFonts w:ascii="Arial" w:eastAsia="Arial" w:hAnsi="Arial"/>
                <w:b/>
                <w:bCs/>
                <w:spacing w:val="1"/>
                <w:sz w:val="24"/>
                <w:szCs w:val="24"/>
              </w:rPr>
              <w:t>s</w:t>
            </w:r>
            <w:r w:rsidRPr="00C53B46">
              <w:rPr>
                <w:rFonts w:ascii="Arial" w:eastAsia="Arial" w:hAnsi="Arial"/>
                <w:b/>
                <w:bCs/>
                <w:sz w:val="24"/>
                <w:szCs w:val="24"/>
              </w:rPr>
              <w:t>c</w:t>
            </w:r>
            <w:r w:rsidRPr="00C53B46">
              <w:rPr>
                <w:rFonts w:ascii="Arial" w:eastAsia="Arial" w:hAnsi="Arial"/>
                <w:b/>
                <w:bCs/>
                <w:spacing w:val="-1"/>
                <w:sz w:val="24"/>
                <w:szCs w:val="24"/>
              </w:rPr>
              <w:t>r</w:t>
            </w:r>
            <w:r w:rsidRPr="00C53B46">
              <w:rPr>
                <w:rFonts w:ascii="Arial" w:eastAsia="Arial" w:hAnsi="Arial"/>
                <w:b/>
                <w:bCs/>
                <w:sz w:val="24"/>
                <w:szCs w:val="24"/>
              </w:rPr>
              <w:t xml:space="preserve">iption of </w:t>
            </w:r>
            <w:r w:rsidRPr="00C53B46">
              <w:rPr>
                <w:rFonts w:ascii="Arial" w:eastAsia="Arial" w:hAnsi="Arial"/>
                <w:b/>
                <w:bCs/>
                <w:spacing w:val="-2"/>
                <w:sz w:val="24"/>
                <w:szCs w:val="24"/>
              </w:rPr>
              <w:t>e</w:t>
            </w:r>
            <w:r w:rsidRPr="00C53B46">
              <w:rPr>
                <w:rFonts w:ascii="Arial" w:eastAsia="Arial" w:hAnsi="Arial"/>
                <w:b/>
                <w:bCs/>
                <w:sz w:val="24"/>
                <w:szCs w:val="24"/>
              </w:rPr>
              <w:t>a</w:t>
            </w:r>
            <w:r w:rsidRPr="00C53B46">
              <w:rPr>
                <w:rFonts w:ascii="Arial" w:eastAsia="Arial" w:hAnsi="Arial"/>
                <w:b/>
                <w:bCs/>
                <w:spacing w:val="2"/>
                <w:sz w:val="24"/>
                <w:szCs w:val="24"/>
              </w:rPr>
              <w:t>c</w:t>
            </w:r>
            <w:r w:rsidRPr="00C53B46">
              <w:rPr>
                <w:rFonts w:ascii="Arial" w:eastAsia="Arial" w:hAnsi="Arial"/>
                <w:b/>
                <w:bCs/>
                <w:sz w:val="24"/>
                <w:szCs w:val="24"/>
              </w:rPr>
              <w:t>h Item</w:t>
            </w:r>
          </w:p>
        </w:tc>
        <w:tc>
          <w:tcPr>
            <w:tcW w:w="3686" w:type="dxa"/>
            <w:tcBorders>
              <w:top w:val="single" w:sz="4" w:space="0" w:color="000000"/>
              <w:left w:val="single" w:sz="4" w:space="0" w:color="000000"/>
              <w:bottom w:val="single" w:sz="4" w:space="0" w:color="000000"/>
              <w:right w:val="single" w:sz="4" w:space="0" w:color="000000"/>
            </w:tcBorders>
            <w:hideMark/>
          </w:tcPr>
          <w:p w:rsidR="00623A42" w:rsidRPr="00C53B46" w:rsidRDefault="00623A42" w:rsidP="00C53B46">
            <w:pPr>
              <w:widowControl w:val="0"/>
              <w:bidi w:val="0"/>
              <w:spacing w:after="0" w:line="271" w:lineRule="exact"/>
              <w:ind w:left="299" w:right="-20"/>
              <w:jc w:val="both"/>
              <w:rPr>
                <w:rFonts w:ascii="Arial" w:eastAsia="Arial" w:hAnsi="Arial"/>
                <w:sz w:val="24"/>
                <w:szCs w:val="24"/>
              </w:rPr>
            </w:pPr>
            <w:r w:rsidRPr="00C53B46">
              <w:rPr>
                <w:rFonts w:ascii="Arial" w:eastAsia="Arial" w:hAnsi="Arial"/>
                <w:b/>
                <w:bCs/>
                <w:sz w:val="24"/>
                <w:szCs w:val="24"/>
              </w:rPr>
              <w:t>Te</w:t>
            </w:r>
            <w:r w:rsidRPr="00C53B46">
              <w:rPr>
                <w:rFonts w:ascii="Arial" w:eastAsia="Arial" w:hAnsi="Arial"/>
                <w:b/>
                <w:bCs/>
                <w:spacing w:val="2"/>
                <w:sz w:val="24"/>
                <w:szCs w:val="24"/>
              </w:rPr>
              <w:t>s</w:t>
            </w:r>
            <w:r w:rsidRPr="00C53B46">
              <w:rPr>
                <w:rFonts w:ascii="Arial" w:eastAsia="Arial" w:hAnsi="Arial"/>
                <w:b/>
                <w:bCs/>
                <w:sz w:val="24"/>
                <w:szCs w:val="24"/>
              </w:rPr>
              <w:t>t and/or Engine</w:t>
            </w:r>
            <w:r w:rsidRPr="00C53B46">
              <w:rPr>
                <w:rFonts w:ascii="Arial" w:eastAsia="Arial" w:hAnsi="Arial"/>
                <w:b/>
                <w:bCs/>
                <w:spacing w:val="1"/>
                <w:sz w:val="24"/>
                <w:szCs w:val="24"/>
              </w:rPr>
              <w:t>e</w:t>
            </w:r>
            <w:r w:rsidRPr="00C53B46">
              <w:rPr>
                <w:rFonts w:ascii="Arial" w:eastAsia="Arial" w:hAnsi="Arial"/>
                <w:b/>
                <w:bCs/>
                <w:spacing w:val="-2"/>
                <w:sz w:val="24"/>
                <w:szCs w:val="24"/>
              </w:rPr>
              <w:t>ri</w:t>
            </w:r>
            <w:r w:rsidRPr="00C53B46">
              <w:rPr>
                <w:rFonts w:ascii="Arial" w:eastAsia="Arial" w:hAnsi="Arial"/>
                <w:b/>
                <w:bCs/>
                <w:sz w:val="24"/>
                <w:szCs w:val="24"/>
              </w:rPr>
              <w:t>ng In</w:t>
            </w:r>
            <w:r w:rsidRPr="00C53B46">
              <w:rPr>
                <w:rFonts w:ascii="Arial" w:eastAsia="Arial" w:hAnsi="Arial"/>
                <w:b/>
                <w:bCs/>
                <w:spacing w:val="1"/>
                <w:sz w:val="24"/>
                <w:szCs w:val="24"/>
              </w:rPr>
              <w:t>s</w:t>
            </w:r>
            <w:r w:rsidRPr="00C53B46">
              <w:rPr>
                <w:rFonts w:ascii="Arial" w:eastAsia="Arial" w:hAnsi="Arial"/>
                <w:b/>
                <w:bCs/>
                <w:sz w:val="24"/>
                <w:szCs w:val="24"/>
              </w:rPr>
              <w:t>pe</w:t>
            </w:r>
            <w:r w:rsidRPr="00C53B46">
              <w:rPr>
                <w:rFonts w:ascii="Arial" w:eastAsia="Arial" w:hAnsi="Arial"/>
                <w:b/>
                <w:bCs/>
                <w:spacing w:val="2"/>
                <w:sz w:val="24"/>
                <w:szCs w:val="24"/>
              </w:rPr>
              <w:t>c</w:t>
            </w:r>
            <w:r w:rsidRPr="00C53B46">
              <w:rPr>
                <w:rFonts w:ascii="Arial" w:eastAsia="Arial" w:hAnsi="Arial"/>
                <w:b/>
                <w:bCs/>
                <w:sz w:val="24"/>
                <w:szCs w:val="24"/>
              </w:rPr>
              <w:t>tion</w:t>
            </w:r>
          </w:p>
        </w:tc>
      </w:tr>
      <w:tr w:rsidR="00C53B46" w:rsidRPr="00C53B46" w:rsidTr="00623A42">
        <w:trPr>
          <w:trHeight w:hRule="exact" w:val="562"/>
        </w:trPr>
        <w:tc>
          <w:tcPr>
            <w:tcW w:w="710" w:type="dxa"/>
            <w:tcBorders>
              <w:top w:val="single" w:sz="4" w:space="0" w:color="000000"/>
              <w:left w:val="single" w:sz="4" w:space="0" w:color="000000"/>
              <w:bottom w:val="single" w:sz="4" w:space="0" w:color="000000"/>
              <w:right w:val="single" w:sz="4" w:space="0" w:color="000000"/>
            </w:tcBorders>
          </w:tcPr>
          <w:p w:rsidR="00623A42" w:rsidRPr="00C53B46" w:rsidRDefault="00623A42" w:rsidP="00C53B46">
            <w:pPr>
              <w:widowControl w:val="0"/>
              <w:bidi w:val="0"/>
              <w:jc w:val="both"/>
              <w:rPr>
                <w:rFonts w:ascii="Arial" w:hAnsi="Arial"/>
              </w:rPr>
            </w:pPr>
          </w:p>
        </w:tc>
        <w:tc>
          <w:tcPr>
            <w:tcW w:w="3860" w:type="dxa"/>
            <w:tcBorders>
              <w:top w:val="single" w:sz="4" w:space="0" w:color="000000"/>
              <w:left w:val="single" w:sz="4" w:space="0" w:color="000000"/>
              <w:bottom w:val="single" w:sz="4" w:space="0" w:color="000000"/>
              <w:right w:val="single" w:sz="4" w:space="0" w:color="000000"/>
            </w:tcBorders>
          </w:tcPr>
          <w:p w:rsidR="00623A42" w:rsidRPr="00C53B46" w:rsidRDefault="00623A42" w:rsidP="00C53B46">
            <w:pPr>
              <w:widowControl w:val="0"/>
              <w:bidi w:val="0"/>
              <w:jc w:val="both"/>
              <w:rPr>
                <w:rFonts w:ascii="Arial" w:hAnsi="Arial"/>
              </w:rPr>
            </w:pPr>
          </w:p>
        </w:tc>
        <w:tc>
          <w:tcPr>
            <w:tcW w:w="3686" w:type="dxa"/>
            <w:tcBorders>
              <w:top w:val="single" w:sz="4" w:space="0" w:color="000000"/>
              <w:left w:val="single" w:sz="4" w:space="0" w:color="000000"/>
              <w:bottom w:val="single" w:sz="4" w:space="0" w:color="000000"/>
              <w:right w:val="single" w:sz="4" w:space="0" w:color="000000"/>
            </w:tcBorders>
          </w:tcPr>
          <w:p w:rsidR="00623A42" w:rsidRPr="00C53B46" w:rsidRDefault="00623A42" w:rsidP="00C53B46">
            <w:pPr>
              <w:widowControl w:val="0"/>
              <w:bidi w:val="0"/>
              <w:jc w:val="both"/>
              <w:rPr>
                <w:rFonts w:ascii="Arial" w:hAnsi="Arial"/>
              </w:rPr>
            </w:pPr>
          </w:p>
        </w:tc>
      </w:tr>
      <w:tr w:rsidR="00C53B46" w:rsidRPr="00C53B46" w:rsidTr="00623A42">
        <w:trPr>
          <w:trHeight w:hRule="exact" w:val="562"/>
        </w:trPr>
        <w:tc>
          <w:tcPr>
            <w:tcW w:w="710" w:type="dxa"/>
            <w:tcBorders>
              <w:top w:val="single" w:sz="4" w:space="0" w:color="000000"/>
              <w:left w:val="single" w:sz="4" w:space="0" w:color="000000"/>
              <w:bottom w:val="single" w:sz="4" w:space="0" w:color="000000"/>
              <w:right w:val="single" w:sz="4" w:space="0" w:color="000000"/>
            </w:tcBorders>
          </w:tcPr>
          <w:p w:rsidR="00623A42" w:rsidRPr="00C53B46" w:rsidRDefault="00623A42" w:rsidP="00C53B46">
            <w:pPr>
              <w:widowControl w:val="0"/>
              <w:bidi w:val="0"/>
              <w:jc w:val="both"/>
              <w:rPr>
                <w:rFonts w:ascii="Arial" w:hAnsi="Arial"/>
              </w:rPr>
            </w:pPr>
          </w:p>
        </w:tc>
        <w:tc>
          <w:tcPr>
            <w:tcW w:w="3860" w:type="dxa"/>
            <w:tcBorders>
              <w:top w:val="single" w:sz="4" w:space="0" w:color="000000"/>
              <w:left w:val="single" w:sz="4" w:space="0" w:color="000000"/>
              <w:bottom w:val="single" w:sz="4" w:space="0" w:color="000000"/>
              <w:right w:val="single" w:sz="4" w:space="0" w:color="000000"/>
            </w:tcBorders>
          </w:tcPr>
          <w:p w:rsidR="00623A42" w:rsidRPr="00C53B46" w:rsidRDefault="00623A42" w:rsidP="00C53B46">
            <w:pPr>
              <w:widowControl w:val="0"/>
              <w:bidi w:val="0"/>
              <w:jc w:val="both"/>
              <w:rPr>
                <w:rFonts w:ascii="Arial" w:hAnsi="Arial"/>
              </w:rPr>
            </w:pPr>
          </w:p>
        </w:tc>
        <w:tc>
          <w:tcPr>
            <w:tcW w:w="3686" w:type="dxa"/>
            <w:tcBorders>
              <w:top w:val="single" w:sz="4" w:space="0" w:color="000000"/>
              <w:left w:val="single" w:sz="4" w:space="0" w:color="000000"/>
              <w:bottom w:val="single" w:sz="4" w:space="0" w:color="000000"/>
              <w:right w:val="single" w:sz="4" w:space="0" w:color="000000"/>
            </w:tcBorders>
          </w:tcPr>
          <w:p w:rsidR="00623A42" w:rsidRPr="00C53B46" w:rsidRDefault="00623A42" w:rsidP="00C53B46">
            <w:pPr>
              <w:widowControl w:val="0"/>
              <w:bidi w:val="0"/>
              <w:jc w:val="both"/>
              <w:rPr>
                <w:rFonts w:ascii="Arial" w:hAnsi="Arial"/>
              </w:rPr>
            </w:pPr>
          </w:p>
        </w:tc>
      </w:tr>
      <w:tr w:rsidR="00C53B46" w:rsidRPr="00C53B46" w:rsidTr="00623A42">
        <w:trPr>
          <w:trHeight w:hRule="exact" w:val="562"/>
        </w:trPr>
        <w:tc>
          <w:tcPr>
            <w:tcW w:w="710" w:type="dxa"/>
            <w:tcBorders>
              <w:top w:val="single" w:sz="4" w:space="0" w:color="000000"/>
              <w:left w:val="single" w:sz="4" w:space="0" w:color="000000"/>
              <w:bottom w:val="single" w:sz="4" w:space="0" w:color="000000"/>
              <w:right w:val="single" w:sz="4" w:space="0" w:color="000000"/>
            </w:tcBorders>
          </w:tcPr>
          <w:p w:rsidR="00623A42" w:rsidRPr="00C53B46" w:rsidRDefault="00623A42" w:rsidP="00C53B46">
            <w:pPr>
              <w:widowControl w:val="0"/>
              <w:bidi w:val="0"/>
              <w:jc w:val="both"/>
              <w:rPr>
                <w:rFonts w:ascii="Arial" w:hAnsi="Arial"/>
              </w:rPr>
            </w:pPr>
          </w:p>
        </w:tc>
        <w:tc>
          <w:tcPr>
            <w:tcW w:w="3860" w:type="dxa"/>
            <w:tcBorders>
              <w:top w:val="single" w:sz="4" w:space="0" w:color="000000"/>
              <w:left w:val="single" w:sz="4" w:space="0" w:color="000000"/>
              <w:bottom w:val="single" w:sz="4" w:space="0" w:color="000000"/>
              <w:right w:val="single" w:sz="4" w:space="0" w:color="000000"/>
            </w:tcBorders>
          </w:tcPr>
          <w:p w:rsidR="00623A42" w:rsidRPr="00C53B46" w:rsidRDefault="00623A42" w:rsidP="00C53B46">
            <w:pPr>
              <w:widowControl w:val="0"/>
              <w:bidi w:val="0"/>
              <w:jc w:val="both"/>
              <w:rPr>
                <w:rFonts w:ascii="Arial" w:hAnsi="Arial"/>
              </w:rPr>
            </w:pPr>
          </w:p>
        </w:tc>
        <w:tc>
          <w:tcPr>
            <w:tcW w:w="3686" w:type="dxa"/>
            <w:tcBorders>
              <w:top w:val="single" w:sz="4" w:space="0" w:color="000000"/>
              <w:left w:val="single" w:sz="4" w:space="0" w:color="000000"/>
              <w:bottom w:val="single" w:sz="4" w:space="0" w:color="000000"/>
              <w:right w:val="single" w:sz="4" w:space="0" w:color="000000"/>
            </w:tcBorders>
          </w:tcPr>
          <w:p w:rsidR="00623A42" w:rsidRPr="00C53B46" w:rsidRDefault="00623A42" w:rsidP="00C53B46">
            <w:pPr>
              <w:widowControl w:val="0"/>
              <w:bidi w:val="0"/>
              <w:jc w:val="both"/>
              <w:rPr>
                <w:rFonts w:ascii="Arial" w:hAnsi="Arial"/>
              </w:rPr>
            </w:pPr>
          </w:p>
        </w:tc>
      </w:tr>
      <w:tr w:rsidR="00C53B46" w:rsidRPr="00C53B46" w:rsidTr="00623A42">
        <w:trPr>
          <w:trHeight w:hRule="exact" w:val="562"/>
        </w:trPr>
        <w:tc>
          <w:tcPr>
            <w:tcW w:w="710" w:type="dxa"/>
            <w:tcBorders>
              <w:top w:val="single" w:sz="4" w:space="0" w:color="000000"/>
              <w:left w:val="single" w:sz="4" w:space="0" w:color="000000"/>
              <w:bottom w:val="single" w:sz="4" w:space="0" w:color="000000"/>
              <w:right w:val="single" w:sz="4" w:space="0" w:color="000000"/>
            </w:tcBorders>
          </w:tcPr>
          <w:p w:rsidR="00623A42" w:rsidRPr="00C53B46" w:rsidRDefault="00623A42" w:rsidP="00C53B46">
            <w:pPr>
              <w:widowControl w:val="0"/>
              <w:bidi w:val="0"/>
              <w:jc w:val="both"/>
              <w:rPr>
                <w:rFonts w:ascii="Arial" w:hAnsi="Arial"/>
              </w:rPr>
            </w:pPr>
          </w:p>
        </w:tc>
        <w:tc>
          <w:tcPr>
            <w:tcW w:w="3860" w:type="dxa"/>
            <w:tcBorders>
              <w:top w:val="single" w:sz="4" w:space="0" w:color="000000"/>
              <w:left w:val="single" w:sz="4" w:space="0" w:color="000000"/>
              <w:bottom w:val="single" w:sz="4" w:space="0" w:color="000000"/>
              <w:right w:val="single" w:sz="4" w:space="0" w:color="000000"/>
            </w:tcBorders>
          </w:tcPr>
          <w:p w:rsidR="00623A42" w:rsidRPr="00C53B46" w:rsidRDefault="00623A42" w:rsidP="00C53B46">
            <w:pPr>
              <w:widowControl w:val="0"/>
              <w:bidi w:val="0"/>
              <w:jc w:val="both"/>
              <w:rPr>
                <w:rFonts w:ascii="Arial" w:hAnsi="Arial"/>
              </w:rPr>
            </w:pPr>
          </w:p>
        </w:tc>
        <w:tc>
          <w:tcPr>
            <w:tcW w:w="3686" w:type="dxa"/>
            <w:tcBorders>
              <w:top w:val="single" w:sz="4" w:space="0" w:color="000000"/>
              <w:left w:val="single" w:sz="4" w:space="0" w:color="000000"/>
              <w:bottom w:val="single" w:sz="4" w:space="0" w:color="000000"/>
              <w:right w:val="single" w:sz="4" w:space="0" w:color="000000"/>
            </w:tcBorders>
          </w:tcPr>
          <w:p w:rsidR="00623A42" w:rsidRPr="00C53B46" w:rsidRDefault="00623A42" w:rsidP="00C53B46">
            <w:pPr>
              <w:widowControl w:val="0"/>
              <w:bidi w:val="0"/>
              <w:jc w:val="both"/>
              <w:rPr>
                <w:rFonts w:ascii="Arial" w:hAnsi="Arial"/>
              </w:rPr>
            </w:pPr>
          </w:p>
        </w:tc>
      </w:tr>
      <w:tr w:rsidR="00C53B46" w:rsidRPr="00C53B46" w:rsidTr="00623A42">
        <w:trPr>
          <w:trHeight w:hRule="exact" w:val="564"/>
        </w:trPr>
        <w:tc>
          <w:tcPr>
            <w:tcW w:w="710" w:type="dxa"/>
            <w:tcBorders>
              <w:top w:val="single" w:sz="4" w:space="0" w:color="000000"/>
              <w:left w:val="single" w:sz="4" w:space="0" w:color="000000"/>
              <w:bottom w:val="single" w:sz="4" w:space="0" w:color="000000"/>
              <w:right w:val="single" w:sz="4" w:space="0" w:color="000000"/>
            </w:tcBorders>
          </w:tcPr>
          <w:p w:rsidR="00623A42" w:rsidRPr="00C53B46" w:rsidRDefault="00623A42" w:rsidP="00C53B46">
            <w:pPr>
              <w:widowControl w:val="0"/>
              <w:bidi w:val="0"/>
              <w:jc w:val="both"/>
              <w:rPr>
                <w:rFonts w:ascii="Arial" w:hAnsi="Arial"/>
              </w:rPr>
            </w:pPr>
          </w:p>
        </w:tc>
        <w:tc>
          <w:tcPr>
            <w:tcW w:w="3860" w:type="dxa"/>
            <w:tcBorders>
              <w:top w:val="single" w:sz="4" w:space="0" w:color="000000"/>
              <w:left w:val="single" w:sz="4" w:space="0" w:color="000000"/>
              <w:bottom w:val="single" w:sz="4" w:space="0" w:color="000000"/>
              <w:right w:val="single" w:sz="4" w:space="0" w:color="000000"/>
            </w:tcBorders>
          </w:tcPr>
          <w:p w:rsidR="00623A42" w:rsidRPr="00C53B46" w:rsidRDefault="00623A42" w:rsidP="00C53B46">
            <w:pPr>
              <w:widowControl w:val="0"/>
              <w:bidi w:val="0"/>
              <w:jc w:val="both"/>
              <w:rPr>
                <w:rFonts w:ascii="Arial" w:hAnsi="Arial"/>
              </w:rPr>
            </w:pPr>
          </w:p>
        </w:tc>
        <w:tc>
          <w:tcPr>
            <w:tcW w:w="3686" w:type="dxa"/>
            <w:tcBorders>
              <w:top w:val="single" w:sz="4" w:space="0" w:color="000000"/>
              <w:left w:val="single" w:sz="4" w:space="0" w:color="000000"/>
              <w:bottom w:val="single" w:sz="4" w:space="0" w:color="000000"/>
              <w:right w:val="single" w:sz="4" w:space="0" w:color="000000"/>
            </w:tcBorders>
          </w:tcPr>
          <w:p w:rsidR="00623A42" w:rsidRPr="00C53B46" w:rsidRDefault="00623A42" w:rsidP="00C53B46">
            <w:pPr>
              <w:widowControl w:val="0"/>
              <w:bidi w:val="0"/>
              <w:jc w:val="both"/>
              <w:rPr>
                <w:rFonts w:ascii="Arial" w:hAnsi="Arial"/>
              </w:rPr>
            </w:pPr>
          </w:p>
        </w:tc>
      </w:tr>
    </w:tbl>
    <w:p w:rsidR="00623A42" w:rsidRPr="00C53B46" w:rsidRDefault="00623A42" w:rsidP="00C53B46">
      <w:pPr>
        <w:tabs>
          <w:tab w:val="left" w:pos="2486"/>
        </w:tabs>
        <w:bidi w:val="0"/>
        <w:jc w:val="both"/>
        <w:rPr>
          <w:rFonts w:asciiTheme="minorBidi" w:hAnsiTheme="minorBidi"/>
          <w:sz w:val="24"/>
          <w:szCs w:val="24"/>
        </w:rPr>
      </w:pPr>
    </w:p>
    <w:p w:rsidR="00623A42" w:rsidRPr="00C53B46" w:rsidRDefault="00623A42" w:rsidP="00C53B46">
      <w:pPr>
        <w:tabs>
          <w:tab w:val="left" w:pos="2486"/>
        </w:tabs>
        <w:bidi w:val="0"/>
        <w:jc w:val="both"/>
        <w:rPr>
          <w:rFonts w:asciiTheme="minorBidi" w:hAnsiTheme="minorBidi"/>
          <w:sz w:val="24"/>
          <w:szCs w:val="24"/>
        </w:rPr>
      </w:pPr>
    </w:p>
    <w:p w:rsidR="00623A42" w:rsidRPr="00C53B46" w:rsidRDefault="00623A42" w:rsidP="00C53B46">
      <w:pPr>
        <w:tabs>
          <w:tab w:val="left" w:pos="2486"/>
        </w:tabs>
        <w:bidi w:val="0"/>
        <w:jc w:val="both"/>
        <w:rPr>
          <w:rFonts w:asciiTheme="minorBidi" w:hAnsiTheme="minorBidi"/>
          <w:sz w:val="24"/>
          <w:szCs w:val="24"/>
        </w:rPr>
      </w:pPr>
    </w:p>
    <w:p w:rsidR="00623A42" w:rsidRPr="00C53B46" w:rsidRDefault="00623A42" w:rsidP="00C53B46">
      <w:pPr>
        <w:tabs>
          <w:tab w:val="left" w:pos="2486"/>
        </w:tabs>
        <w:bidi w:val="0"/>
        <w:jc w:val="both"/>
        <w:rPr>
          <w:rFonts w:asciiTheme="minorBidi" w:hAnsiTheme="minorBidi"/>
          <w:sz w:val="24"/>
          <w:szCs w:val="24"/>
        </w:rPr>
      </w:pPr>
    </w:p>
    <w:p w:rsidR="00623A42" w:rsidRPr="00C53B46" w:rsidRDefault="00623A42" w:rsidP="00C53B46">
      <w:pPr>
        <w:tabs>
          <w:tab w:val="left" w:pos="2486"/>
        </w:tabs>
        <w:bidi w:val="0"/>
        <w:jc w:val="both"/>
        <w:rPr>
          <w:rFonts w:asciiTheme="minorBidi" w:hAnsiTheme="minorBidi"/>
          <w:sz w:val="24"/>
          <w:szCs w:val="24"/>
        </w:rPr>
      </w:pPr>
    </w:p>
    <w:p w:rsidR="00623A42" w:rsidRPr="00C53B46" w:rsidRDefault="00623A42" w:rsidP="00C53B46">
      <w:pPr>
        <w:tabs>
          <w:tab w:val="left" w:pos="2486"/>
        </w:tabs>
        <w:bidi w:val="0"/>
        <w:jc w:val="both"/>
        <w:rPr>
          <w:rFonts w:asciiTheme="minorBidi" w:hAnsiTheme="minorBidi"/>
          <w:sz w:val="24"/>
          <w:szCs w:val="24"/>
        </w:rPr>
      </w:pPr>
    </w:p>
    <w:p w:rsidR="00623A42" w:rsidRPr="00C53B46" w:rsidRDefault="00623A42" w:rsidP="00C53B46">
      <w:pPr>
        <w:tabs>
          <w:tab w:val="left" w:pos="2486"/>
        </w:tabs>
        <w:bidi w:val="0"/>
        <w:jc w:val="both"/>
        <w:rPr>
          <w:rFonts w:asciiTheme="minorBidi" w:hAnsiTheme="minorBidi"/>
          <w:sz w:val="24"/>
          <w:szCs w:val="24"/>
        </w:rPr>
      </w:pPr>
    </w:p>
    <w:p w:rsidR="00623A42" w:rsidRPr="00C53B46" w:rsidRDefault="001C0068" w:rsidP="00C53B46">
      <w:pPr>
        <w:tabs>
          <w:tab w:val="left" w:pos="2486"/>
        </w:tabs>
        <w:bidi w:val="0"/>
        <w:jc w:val="both"/>
        <w:rPr>
          <w:rFonts w:asciiTheme="minorBidi" w:hAnsiTheme="minorBidi"/>
          <w:sz w:val="24"/>
          <w:szCs w:val="24"/>
        </w:rPr>
      </w:pPr>
      <w:r>
        <w:rPr>
          <w:rFonts w:asciiTheme="minorBidi" w:hAnsiTheme="minorBidi"/>
          <w:noProof/>
          <w:sz w:val="24"/>
          <w:szCs w:val="24"/>
        </w:rPr>
        <w:pict>
          <v:shape id="_x0000_s1042" type="#_x0000_t32" style="position:absolute;left:0;text-align:left;margin-left:44.5pt;margin-top:25.45pt;width:416.1pt;height:0;flip:x;z-index:251659776" o:connectortype="straight">
            <w10:wrap anchorx="page"/>
          </v:shape>
        </w:pict>
      </w:r>
    </w:p>
    <w:p w:rsidR="00623A42" w:rsidRPr="00C53B46" w:rsidRDefault="00623A42" w:rsidP="00C53B46">
      <w:pPr>
        <w:tabs>
          <w:tab w:val="left" w:pos="2486"/>
        </w:tabs>
        <w:bidi w:val="0"/>
        <w:jc w:val="both"/>
        <w:rPr>
          <w:rFonts w:asciiTheme="minorBidi" w:hAnsiTheme="minorBidi"/>
          <w:sz w:val="24"/>
          <w:szCs w:val="24"/>
        </w:rPr>
      </w:pPr>
    </w:p>
    <w:p w:rsidR="00623A42" w:rsidRPr="00C53B46" w:rsidRDefault="00623A42" w:rsidP="00C53B46">
      <w:pPr>
        <w:tabs>
          <w:tab w:val="left" w:pos="2486"/>
        </w:tabs>
        <w:bidi w:val="0"/>
        <w:jc w:val="both"/>
        <w:rPr>
          <w:rFonts w:asciiTheme="minorBidi" w:hAnsiTheme="minorBidi"/>
          <w:sz w:val="24"/>
          <w:szCs w:val="24"/>
        </w:rPr>
      </w:pPr>
    </w:p>
    <w:p w:rsidR="00623A42" w:rsidRPr="00C53B46" w:rsidRDefault="00623A42" w:rsidP="00C53B46">
      <w:pPr>
        <w:tabs>
          <w:tab w:val="left" w:pos="2486"/>
        </w:tabs>
        <w:bidi w:val="0"/>
        <w:jc w:val="both"/>
        <w:rPr>
          <w:rFonts w:asciiTheme="minorBidi" w:hAnsiTheme="minorBidi"/>
          <w:sz w:val="24"/>
          <w:szCs w:val="24"/>
        </w:rPr>
      </w:pPr>
    </w:p>
    <w:p w:rsidR="00623A42" w:rsidRPr="00C53B46" w:rsidRDefault="00623A42" w:rsidP="00C53B46">
      <w:pPr>
        <w:tabs>
          <w:tab w:val="left" w:pos="2486"/>
        </w:tabs>
        <w:bidi w:val="0"/>
        <w:jc w:val="both"/>
        <w:rPr>
          <w:rFonts w:asciiTheme="minorBidi" w:hAnsiTheme="minorBidi"/>
          <w:sz w:val="24"/>
          <w:szCs w:val="24"/>
        </w:rPr>
      </w:pP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211"/>
        <w:gridCol w:w="5103"/>
      </w:tblGrid>
      <w:tr w:rsidR="00C53B46" w:rsidRPr="00C53B46" w:rsidTr="00E9199D">
        <w:tc>
          <w:tcPr>
            <w:tcW w:w="5211" w:type="dxa"/>
          </w:tcPr>
          <w:p w:rsidR="00623A42" w:rsidRPr="00C53B46" w:rsidRDefault="00623A42" w:rsidP="00C53B46">
            <w:pPr>
              <w:bidi w:val="0"/>
              <w:jc w:val="both"/>
              <w:rPr>
                <w:rFonts w:asciiTheme="minorBidi" w:hAnsiTheme="minorBidi"/>
              </w:rPr>
            </w:pPr>
          </w:p>
          <w:p w:rsidR="00623A42" w:rsidRPr="00C53B46" w:rsidRDefault="00623A42" w:rsidP="00C53B46">
            <w:pPr>
              <w:bidi w:val="0"/>
              <w:jc w:val="both"/>
              <w:rPr>
                <w:rFonts w:asciiTheme="minorBidi" w:eastAsia="Arial" w:hAnsiTheme="minorBidi"/>
                <w:b/>
                <w:bCs/>
              </w:rPr>
            </w:pPr>
            <w:r w:rsidRPr="00C53B46">
              <w:rPr>
                <w:rFonts w:asciiTheme="minorBidi" w:eastAsia="Arial" w:hAnsiTheme="minorBidi"/>
                <w:b/>
                <w:bCs/>
              </w:rPr>
              <w:t>S</w:t>
            </w:r>
            <w:r w:rsidRPr="00C53B46">
              <w:rPr>
                <w:rFonts w:asciiTheme="minorBidi" w:eastAsia="Arial" w:hAnsiTheme="minorBidi"/>
                <w:b/>
                <w:bCs/>
                <w:spacing w:val="2"/>
              </w:rPr>
              <w:t>e</w:t>
            </w:r>
            <w:r w:rsidRPr="00C53B46">
              <w:rPr>
                <w:rFonts w:asciiTheme="minorBidi" w:eastAsia="Arial" w:hAnsiTheme="minorBidi"/>
                <w:b/>
                <w:bCs/>
              </w:rPr>
              <w:t>ction S</w:t>
            </w:r>
            <w:r w:rsidRPr="00C53B46">
              <w:rPr>
                <w:rFonts w:asciiTheme="minorBidi" w:eastAsia="Arial" w:hAnsiTheme="minorBidi"/>
                <w:b/>
                <w:bCs/>
                <w:spacing w:val="2"/>
              </w:rPr>
              <w:t>e</w:t>
            </w:r>
            <w:r w:rsidRPr="00C53B46">
              <w:rPr>
                <w:rFonts w:asciiTheme="minorBidi" w:eastAsia="Arial" w:hAnsiTheme="minorBidi"/>
                <w:b/>
                <w:bCs/>
                <w:spacing w:val="-2"/>
              </w:rPr>
              <w:t>v</w:t>
            </w:r>
            <w:r w:rsidRPr="00C53B46">
              <w:rPr>
                <w:rFonts w:asciiTheme="minorBidi" w:eastAsia="Arial" w:hAnsiTheme="minorBidi"/>
                <w:b/>
                <w:bCs/>
              </w:rPr>
              <w:t>e</w:t>
            </w:r>
            <w:r w:rsidRPr="00C53B46">
              <w:rPr>
                <w:rFonts w:asciiTheme="minorBidi" w:eastAsia="Arial" w:hAnsiTheme="minorBidi"/>
                <w:b/>
                <w:bCs/>
                <w:spacing w:val="2"/>
              </w:rPr>
              <w:t>n</w:t>
            </w:r>
            <w:r w:rsidRPr="00C53B46">
              <w:rPr>
                <w:rFonts w:asciiTheme="minorBidi" w:eastAsia="Arial" w:hAnsiTheme="minorBidi"/>
                <w:b/>
                <w:bCs/>
              </w:rPr>
              <w:t>:</w:t>
            </w:r>
            <w:r w:rsidRPr="00C53B46">
              <w:rPr>
                <w:rFonts w:asciiTheme="minorBidi" w:eastAsia="Arial" w:hAnsiTheme="minorBidi"/>
                <w:b/>
                <w:bCs/>
                <w:spacing w:val="-2"/>
              </w:rPr>
              <w:t xml:space="preserve"> </w:t>
            </w:r>
            <w:r w:rsidRPr="00C53B46">
              <w:rPr>
                <w:rFonts w:asciiTheme="minorBidi" w:eastAsia="Arial" w:hAnsiTheme="minorBidi"/>
                <w:b/>
                <w:bCs/>
              </w:rPr>
              <w:t>G</w:t>
            </w:r>
            <w:r w:rsidRPr="00C53B46">
              <w:rPr>
                <w:rFonts w:asciiTheme="minorBidi" w:eastAsia="Arial" w:hAnsiTheme="minorBidi"/>
                <w:b/>
                <w:bCs/>
                <w:spacing w:val="2"/>
              </w:rPr>
              <w:t>e</w:t>
            </w:r>
            <w:r w:rsidRPr="00C53B46">
              <w:rPr>
                <w:rFonts w:asciiTheme="minorBidi" w:eastAsia="Arial" w:hAnsiTheme="minorBidi"/>
                <w:b/>
                <w:bCs/>
                <w:spacing w:val="-1"/>
              </w:rPr>
              <w:t>n</w:t>
            </w:r>
            <w:r w:rsidRPr="00C53B46">
              <w:rPr>
                <w:rFonts w:asciiTheme="minorBidi" w:eastAsia="Arial" w:hAnsiTheme="minorBidi"/>
                <w:b/>
                <w:bCs/>
              </w:rPr>
              <w:t>e</w:t>
            </w:r>
            <w:r w:rsidRPr="00C53B46">
              <w:rPr>
                <w:rFonts w:asciiTheme="minorBidi" w:eastAsia="Arial" w:hAnsiTheme="minorBidi"/>
                <w:b/>
                <w:bCs/>
                <w:spacing w:val="-2"/>
              </w:rPr>
              <w:t>r</w:t>
            </w:r>
            <w:r w:rsidRPr="00C53B46">
              <w:rPr>
                <w:rFonts w:asciiTheme="minorBidi" w:eastAsia="Arial" w:hAnsiTheme="minorBidi"/>
                <w:b/>
                <w:bCs/>
              </w:rPr>
              <w:t>al C</w:t>
            </w:r>
            <w:r w:rsidRPr="00C53B46">
              <w:rPr>
                <w:rFonts w:asciiTheme="minorBidi" w:eastAsia="Arial" w:hAnsiTheme="minorBidi"/>
                <w:b/>
                <w:bCs/>
                <w:spacing w:val="1"/>
              </w:rPr>
              <w:t>o</w:t>
            </w:r>
            <w:r w:rsidRPr="00C53B46">
              <w:rPr>
                <w:rFonts w:asciiTheme="minorBidi" w:eastAsia="Arial" w:hAnsiTheme="minorBidi"/>
                <w:b/>
                <w:bCs/>
              </w:rPr>
              <w:t>n</w:t>
            </w:r>
            <w:r w:rsidRPr="00C53B46">
              <w:rPr>
                <w:rFonts w:asciiTheme="minorBidi" w:eastAsia="Arial" w:hAnsiTheme="minorBidi"/>
                <w:b/>
                <w:bCs/>
                <w:spacing w:val="2"/>
              </w:rPr>
              <w:t>d</w:t>
            </w:r>
            <w:r w:rsidRPr="00C53B46">
              <w:rPr>
                <w:rFonts w:asciiTheme="minorBidi" w:eastAsia="Arial" w:hAnsiTheme="minorBidi"/>
                <w:b/>
                <w:bCs/>
              </w:rPr>
              <w:t>iti</w:t>
            </w:r>
            <w:r w:rsidRPr="00C53B46">
              <w:rPr>
                <w:rFonts w:asciiTheme="minorBidi" w:eastAsia="Arial" w:hAnsiTheme="minorBidi"/>
                <w:b/>
                <w:bCs/>
                <w:spacing w:val="-2"/>
              </w:rPr>
              <w:t>o</w:t>
            </w:r>
            <w:r w:rsidRPr="00C53B46">
              <w:rPr>
                <w:rFonts w:asciiTheme="minorBidi" w:eastAsia="Arial" w:hAnsiTheme="minorBidi"/>
                <w:b/>
                <w:bCs/>
              </w:rPr>
              <w:t>ns</w:t>
            </w:r>
            <w:r w:rsidRPr="00C53B46">
              <w:rPr>
                <w:rFonts w:asciiTheme="minorBidi" w:eastAsia="Arial" w:hAnsiTheme="minorBidi"/>
                <w:b/>
                <w:bCs/>
                <w:spacing w:val="2"/>
              </w:rPr>
              <w:t xml:space="preserve"> </w:t>
            </w:r>
            <w:r w:rsidRPr="00C53B46">
              <w:rPr>
                <w:rFonts w:asciiTheme="minorBidi" w:eastAsia="Arial" w:hAnsiTheme="minorBidi"/>
                <w:b/>
                <w:bCs/>
                <w:spacing w:val="-1"/>
              </w:rPr>
              <w:t>o</w:t>
            </w:r>
            <w:r w:rsidRPr="00C53B46">
              <w:rPr>
                <w:rFonts w:asciiTheme="minorBidi" w:eastAsia="Arial" w:hAnsiTheme="minorBidi"/>
                <w:b/>
                <w:bCs/>
              </w:rPr>
              <w:t xml:space="preserve">f </w:t>
            </w:r>
            <w:r w:rsidRPr="00C53B46">
              <w:rPr>
                <w:rFonts w:asciiTheme="minorBidi" w:eastAsia="Arial" w:hAnsiTheme="minorBidi"/>
                <w:b/>
                <w:bCs/>
                <w:spacing w:val="1"/>
              </w:rPr>
              <w:t>t</w:t>
            </w:r>
            <w:r w:rsidRPr="00C53B46">
              <w:rPr>
                <w:rFonts w:asciiTheme="minorBidi" w:eastAsia="Arial" w:hAnsiTheme="minorBidi"/>
                <w:b/>
                <w:bCs/>
                <w:spacing w:val="-1"/>
              </w:rPr>
              <w:t>h</w:t>
            </w:r>
            <w:r w:rsidRPr="00C53B46">
              <w:rPr>
                <w:rFonts w:asciiTheme="minorBidi" w:eastAsia="Arial" w:hAnsiTheme="minorBidi"/>
                <w:b/>
                <w:bCs/>
              </w:rPr>
              <w:t>e</w:t>
            </w:r>
            <w:r w:rsidRPr="00C53B46">
              <w:rPr>
                <w:rFonts w:asciiTheme="minorBidi" w:eastAsia="Arial" w:hAnsiTheme="minorBidi"/>
                <w:b/>
                <w:bCs/>
                <w:spacing w:val="2"/>
              </w:rPr>
              <w:t xml:space="preserve"> </w:t>
            </w:r>
            <w:r w:rsidRPr="00C53B46">
              <w:rPr>
                <w:rFonts w:asciiTheme="minorBidi" w:eastAsia="Arial" w:hAnsiTheme="minorBidi"/>
                <w:b/>
                <w:bCs/>
              </w:rPr>
              <w:t>C</w:t>
            </w:r>
            <w:r w:rsidRPr="00C53B46">
              <w:rPr>
                <w:rFonts w:asciiTheme="minorBidi" w:eastAsia="Arial" w:hAnsiTheme="minorBidi"/>
                <w:b/>
                <w:bCs/>
                <w:spacing w:val="-2"/>
              </w:rPr>
              <w:t>o</w:t>
            </w:r>
            <w:r w:rsidRPr="00C53B46">
              <w:rPr>
                <w:rFonts w:asciiTheme="minorBidi" w:eastAsia="Arial" w:hAnsiTheme="minorBidi"/>
                <w:b/>
                <w:bCs/>
              </w:rPr>
              <w:t>n</w:t>
            </w:r>
            <w:r w:rsidRPr="00C53B46">
              <w:rPr>
                <w:rFonts w:asciiTheme="minorBidi" w:eastAsia="Arial" w:hAnsiTheme="minorBidi"/>
                <w:b/>
                <w:bCs/>
                <w:spacing w:val="1"/>
              </w:rPr>
              <w:t>t</w:t>
            </w:r>
            <w:r w:rsidRPr="00C53B46">
              <w:rPr>
                <w:rFonts w:asciiTheme="minorBidi" w:eastAsia="Arial" w:hAnsiTheme="minorBidi"/>
                <w:b/>
                <w:bCs/>
              </w:rPr>
              <w:t>ract for</w:t>
            </w:r>
          </w:p>
          <w:p w:rsidR="00623A42" w:rsidRPr="00C53B46" w:rsidRDefault="00623A42" w:rsidP="00C53B46">
            <w:pPr>
              <w:bidi w:val="0"/>
              <w:jc w:val="both"/>
              <w:rPr>
                <w:rFonts w:asciiTheme="minorBidi" w:eastAsia="Arial" w:hAnsiTheme="minorBidi"/>
                <w:b/>
                <w:bCs/>
              </w:rPr>
            </w:pPr>
            <w:r w:rsidRPr="00C53B46">
              <w:rPr>
                <w:rFonts w:asciiTheme="minorBidi" w:eastAsia="Arial" w:hAnsiTheme="minorBidi"/>
                <w:b/>
                <w:bCs/>
                <w:spacing w:val="2"/>
                <w:position w:val="-1"/>
              </w:rPr>
              <w:t>T</w:t>
            </w:r>
            <w:r w:rsidRPr="00C53B46">
              <w:rPr>
                <w:rFonts w:asciiTheme="minorBidi" w:eastAsia="Arial" w:hAnsiTheme="minorBidi"/>
                <w:b/>
                <w:bCs/>
                <w:spacing w:val="-1"/>
                <w:position w:val="-1"/>
              </w:rPr>
              <w:t>h</w:t>
            </w:r>
            <w:r w:rsidRPr="00C53B46">
              <w:rPr>
                <w:rFonts w:asciiTheme="minorBidi" w:eastAsia="Arial" w:hAnsiTheme="minorBidi"/>
                <w:b/>
                <w:bCs/>
                <w:position w:val="-1"/>
              </w:rPr>
              <w:t>e</w:t>
            </w:r>
            <w:r w:rsidRPr="00C53B46">
              <w:rPr>
                <w:rFonts w:asciiTheme="minorBidi" w:eastAsia="Arial" w:hAnsiTheme="minorBidi"/>
                <w:b/>
                <w:bCs/>
                <w:spacing w:val="2"/>
                <w:position w:val="-1"/>
              </w:rPr>
              <w:t xml:space="preserve"> </w:t>
            </w:r>
            <w:r w:rsidRPr="00C53B46">
              <w:rPr>
                <w:rFonts w:asciiTheme="minorBidi" w:eastAsia="Arial" w:hAnsiTheme="minorBidi"/>
                <w:b/>
                <w:bCs/>
                <w:position w:val="-1"/>
              </w:rPr>
              <w:t>Contracts</w:t>
            </w:r>
            <w:r w:rsidRPr="00C53B46">
              <w:rPr>
                <w:rFonts w:asciiTheme="minorBidi" w:eastAsia="Arial" w:hAnsiTheme="minorBidi"/>
                <w:b/>
                <w:bCs/>
                <w:spacing w:val="-1"/>
                <w:position w:val="-1"/>
              </w:rPr>
              <w:t xml:space="preserve"> o</w:t>
            </w:r>
            <w:r w:rsidRPr="00C53B46">
              <w:rPr>
                <w:rFonts w:asciiTheme="minorBidi" w:eastAsia="Arial" w:hAnsiTheme="minorBidi"/>
                <w:b/>
                <w:bCs/>
                <w:position w:val="-1"/>
              </w:rPr>
              <w:t>f</w:t>
            </w:r>
            <w:r w:rsidRPr="00C53B46">
              <w:rPr>
                <w:rFonts w:asciiTheme="minorBidi" w:eastAsia="Arial" w:hAnsiTheme="minorBidi"/>
                <w:b/>
                <w:bCs/>
                <w:spacing w:val="3"/>
                <w:position w:val="-1"/>
              </w:rPr>
              <w:t xml:space="preserve"> </w:t>
            </w:r>
            <w:r w:rsidRPr="00C53B46">
              <w:rPr>
                <w:rFonts w:asciiTheme="minorBidi" w:eastAsia="Arial" w:hAnsiTheme="minorBidi"/>
                <w:b/>
                <w:bCs/>
                <w:position w:val="-1"/>
              </w:rPr>
              <w:t>Sup</w:t>
            </w:r>
            <w:r w:rsidRPr="00C53B46">
              <w:rPr>
                <w:rFonts w:asciiTheme="minorBidi" w:eastAsia="Arial" w:hAnsiTheme="minorBidi"/>
                <w:b/>
                <w:bCs/>
                <w:spacing w:val="2"/>
                <w:position w:val="-1"/>
              </w:rPr>
              <w:t>p</w:t>
            </w:r>
            <w:r w:rsidRPr="00C53B46">
              <w:rPr>
                <w:rFonts w:asciiTheme="minorBidi" w:eastAsia="Arial" w:hAnsiTheme="minorBidi"/>
                <w:b/>
                <w:bCs/>
                <w:spacing w:val="-3"/>
                <w:position w:val="-1"/>
              </w:rPr>
              <w:t>l</w:t>
            </w:r>
            <w:r w:rsidRPr="00C53B46">
              <w:rPr>
                <w:rFonts w:asciiTheme="minorBidi" w:eastAsia="Arial" w:hAnsiTheme="minorBidi"/>
                <w:b/>
                <w:bCs/>
                <w:spacing w:val="-2"/>
                <w:position w:val="-1"/>
              </w:rPr>
              <w:t>y</w:t>
            </w:r>
            <w:r w:rsidRPr="00C53B46">
              <w:rPr>
                <w:rFonts w:asciiTheme="minorBidi" w:eastAsia="Arial" w:hAnsiTheme="minorBidi"/>
                <w:b/>
                <w:bCs/>
                <w:position w:val="-1"/>
              </w:rPr>
              <w:t>ing Co</w:t>
            </w:r>
            <w:r w:rsidRPr="00C53B46">
              <w:rPr>
                <w:rFonts w:asciiTheme="minorBidi" w:eastAsia="Arial" w:hAnsiTheme="minorBidi"/>
                <w:b/>
                <w:bCs/>
                <w:spacing w:val="2"/>
                <w:position w:val="-1"/>
              </w:rPr>
              <w:t>mm</w:t>
            </w:r>
            <w:r w:rsidRPr="00C53B46">
              <w:rPr>
                <w:rFonts w:asciiTheme="minorBidi" w:eastAsia="Arial" w:hAnsiTheme="minorBidi"/>
                <w:b/>
                <w:bCs/>
                <w:position w:val="-1"/>
              </w:rPr>
              <w:t>o</w:t>
            </w:r>
            <w:r w:rsidRPr="00C53B46">
              <w:rPr>
                <w:rFonts w:asciiTheme="minorBidi" w:eastAsia="Arial" w:hAnsiTheme="minorBidi"/>
                <w:b/>
                <w:bCs/>
                <w:spacing w:val="2"/>
                <w:position w:val="-1"/>
              </w:rPr>
              <w:t>d</w:t>
            </w:r>
            <w:r w:rsidRPr="00C53B46">
              <w:rPr>
                <w:rFonts w:asciiTheme="minorBidi" w:eastAsia="Arial" w:hAnsiTheme="minorBidi"/>
                <w:b/>
                <w:bCs/>
                <w:position w:val="-1"/>
              </w:rPr>
              <w:t>ities</w:t>
            </w:r>
          </w:p>
          <w:p w:rsidR="00623A42" w:rsidRPr="00C53B46" w:rsidRDefault="00623A42" w:rsidP="00C53B46">
            <w:pPr>
              <w:tabs>
                <w:tab w:val="left" w:pos="2486"/>
              </w:tabs>
              <w:bidi w:val="0"/>
              <w:jc w:val="both"/>
              <w:rPr>
                <w:rFonts w:asciiTheme="minorBidi" w:hAnsiTheme="minorBidi"/>
              </w:rPr>
            </w:pPr>
          </w:p>
        </w:tc>
        <w:tc>
          <w:tcPr>
            <w:tcW w:w="5103" w:type="dxa"/>
          </w:tcPr>
          <w:p w:rsidR="00623A42" w:rsidRPr="00C53B46" w:rsidRDefault="00623A42" w:rsidP="00C53B46">
            <w:pPr>
              <w:jc w:val="both"/>
              <w:rPr>
                <w:rFonts w:asciiTheme="minorBidi" w:hAnsiTheme="minorBidi"/>
                <w:b/>
                <w:bCs/>
                <w:rtl/>
                <w:lang w:bidi="ar-IQ"/>
              </w:rPr>
            </w:pPr>
          </w:p>
          <w:p w:rsidR="00623A42" w:rsidRPr="00C53B46" w:rsidRDefault="00623A42" w:rsidP="00C53B46">
            <w:pPr>
              <w:jc w:val="both"/>
              <w:rPr>
                <w:rFonts w:asciiTheme="minorBidi" w:hAnsiTheme="minorBidi"/>
                <w:b/>
                <w:bCs/>
                <w:sz w:val="28"/>
                <w:szCs w:val="28"/>
                <w:rtl/>
                <w:lang w:bidi="ar-IQ"/>
              </w:rPr>
            </w:pPr>
            <w:r w:rsidRPr="00C53B46">
              <w:rPr>
                <w:rFonts w:asciiTheme="minorBidi" w:hAnsiTheme="minorBidi"/>
                <w:b/>
                <w:bCs/>
                <w:sz w:val="28"/>
                <w:szCs w:val="28"/>
                <w:rtl/>
              </w:rPr>
              <w:t>القسم السابع: الشروط العامة للعقد</w:t>
            </w:r>
          </w:p>
          <w:p w:rsidR="00623A42" w:rsidRPr="00C53B46" w:rsidRDefault="00623A42" w:rsidP="00C53B46">
            <w:pPr>
              <w:jc w:val="both"/>
              <w:rPr>
                <w:rFonts w:asciiTheme="minorBidi" w:hAnsiTheme="minorBidi"/>
                <w:b/>
                <w:bCs/>
                <w:sz w:val="28"/>
                <w:szCs w:val="28"/>
              </w:rPr>
            </w:pPr>
            <w:r w:rsidRPr="00C53B46">
              <w:rPr>
                <w:rFonts w:asciiTheme="minorBidi" w:hAnsiTheme="minorBidi"/>
                <w:b/>
                <w:bCs/>
                <w:sz w:val="28"/>
                <w:szCs w:val="28"/>
                <w:rtl/>
              </w:rPr>
              <w:t>لعقود تجهيز السلع</w:t>
            </w:r>
          </w:p>
          <w:p w:rsidR="00623A42" w:rsidRPr="00C53B46" w:rsidRDefault="00623A42" w:rsidP="00C53B46">
            <w:pPr>
              <w:jc w:val="both"/>
              <w:rPr>
                <w:rFonts w:asciiTheme="minorBidi" w:hAnsiTheme="minorBidi"/>
                <w:b/>
                <w:bCs/>
                <w:rtl/>
              </w:rPr>
            </w:pPr>
          </w:p>
          <w:p w:rsidR="00623A42" w:rsidRPr="00C53B46" w:rsidRDefault="00623A42" w:rsidP="00C53B46">
            <w:pPr>
              <w:tabs>
                <w:tab w:val="left" w:pos="2486"/>
              </w:tabs>
              <w:bidi w:val="0"/>
              <w:jc w:val="both"/>
              <w:rPr>
                <w:rFonts w:asciiTheme="minorBidi" w:hAnsiTheme="minorBidi"/>
              </w:rPr>
            </w:pPr>
          </w:p>
        </w:tc>
      </w:tr>
    </w:tbl>
    <w:p w:rsidR="001D14D1" w:rsidRPr="00C53B46" w:rsidRDefault="001D14D1" w:rsidP="00C53B46">
      <w:pPr>
        <w:bidi w:val="0"/>
        <w:jc w:val="both"/>
      </w:pPr>
      <w:r w:rsidRPr="00C53B46">
        <w:br w:type="page"/>
      </w:r>
    </w:p>
    <w:tbl>
      <w:tblPr>
        <w:tblStyle w:val="a4"/>
        <w:tblW w:w="0" w:type="auto"/>
        <w:tblInd w:w="-459" w:type="dxa"/>
        <w:tblLook w:val="04A0"/>
      </w:tblPr>
      <w:tblGrid>
        <w:gridCol w:w="459"/>
        <w:gridCol w:w="5211"/>
        <w:gridCol w:w="5102"/>
        <w:gridCol w:w="107"/>
      </w:tblGrid>
      <w:tr w:rsidR="00C53B46" w:rsidRPr="00C53B46" w:rsidTr="00A90303">
        <w:trPr>
          <w:gridBefore w:val="1"/>
          <w:gridAfter w:val="1"/>
          <w:wBefore w:w="459" w:type="dxa"/>
          <w:wAfter w:w="106" w:type="dxa"/>
        </w:trPr>
        <w:tc>
          <w:tcPr>
            <w:tcW w:w="5211" w:type="dxa"/>
            <w:tcBorders>
              <w:top w:val="nil"/>
              <w:left w:val="nil"/>
              <w:bottom w:val="nil"/>
              <w:right w:val="nil"/>
            </w:tcBorders>
          </w:tcPr>
          <w:p w:rsidR="00E3283A" w:rsidRPr="00C53B46" w:rsidRDefault="001C0068" w:rsidP="00C53B46">
            <w:pPr>
              <w:pStyle w:val="20"/>
              <w:jc w:val="both"/>
              <w:rPr>
                <w:rFonts w:ascii="Arial Narrow" w:hAnsi="Arial Narrow"/>
                <w:noProof/>
                <w:sz w:val="20"/>
                <w:szCs w:val="20"/>
              </w:rPr>
            </w:pPr>
            <w:r w:rsidRPr="001C0068">
              <w:rPr>
                <w:sz w:val="24"/>
                <w:szCs w:val="24"/>
              </w:rPr>
              <w:lastRenderedPageBreak/>
              <w:fldChar w:fldCharType="begin"/>
            </w:r>
            <w:r w:rsidR="00E3283A" w:rsidRPr="00C53B46">
              <w:rPr>
                <w:sz w:val="24"/>
                <w:szCs w:val="24"/>
              </w:rPr>
              <w:instrText xml:space="preserve"> TOC \o "2-2" \h \z \u </w:instrText>
            </w:r>
            <w:r w:rsidRPr="001C0068">
              <w:rPr>
                <w:sz w:val="24"/>
                <w:szCs w:val="24"/>
              </w:rPr>
              <w:fldChar w:fldCharType="separate"/>
            </w:r>
            <w:hyperlink w:anchor="_Toc468827987" w:history="1">
              <w:r w:rsidR="00E3283A" w:rsidRPr="00C53B46">
                <w:rPr>
                  <w:rStyle w:val="Hyperlink"/>
                  <w:rFonts w:ascii="Arial Narrow" w:eastAsia="Arial" w:hAnsi="Arial Narrow"/>
                  <w:noProof/>
                  <w:color w:val="auto"/>
                  <w:w w:val="101"/>
                  <w:sz w:val="20"/>
                  <w:szCs w:val="20"/>
                  <w:u w:color="000000"/>
                </w:rPr>
                <w:t>Se</w:t>
              </w:r>
              <w:r w:rsidR="00E3283A" w:rsidRPr="00C53B46">
                <w:rPr>
                  <w:rStyle w:val="Hyperlink"/>
                  <w:rFonts w:ascii="Arial Narrow" w:eastAsia="Arial" w:hAnsi="Arial Narrow"/>
                  <w:noProof/>
                  <w:color w:val="auto"/>
                  <w:spacing w:val="-2"/>
                  <w:w w:val="101"/>
                  <w:sz w:val="20"/>
                  <w:szCs w:val="20"/>
                  <w:u w:color="000000"/>
                </w:rPr>
                <w:t>c</w:t>
              </w:r>
              <w:r w:rsidR="00E3283A" w:rsidRPr="00C53B46">
                <w:rPr>
                  <w:rStyle w:val="Hyperlink"/>
                  <w:rFonts w:ascii="Arial Narrow" w:eastAsia="Arial" w:hAnsi="Arial Narrow"/>
                  <w:noProof/>
                  <w:color w:val="auto"/>
                  <w:spacing w:val="2"/>
                  <w:w w:val="101"/>
                  <w:sz w:val="20"/>
                  <w:szCs w:val="20"/>
                  <w:u w:color="000000"/>
                </w:rPr>
                <w:t>t</w:t>
              </w:r>
              <w:r w:rsidR="00E3283A" w:rsidRPr="00C53B46">
                <w:rPr>
                  <w:rStyle w:val="Hyperlink"/>
                  <w:rFonts w:ascii="Arial Narrow" w:eastAsia="Arial" w:hAnsi="Arial Narrow"/>
                  <w:noProof/>
                  <w:color w:val="auto"/>
                  <w:w w:val="101"/>
                  <w:sz w:val="20"/>
                  <w:szCs w:val="20"/>
                  <w:u w:color="000000"/>
                </w:rPr>
                <w:t>i</w:t>
              </w:r>
              <w:r w:rsidR="00E3283A" w:rsidRPr="00C53B46">
                <w:rPr>
                  <w:rStyle w:val="Hyperlink"/>
                  <w:rFonts w:ascii="Arial Narrow" w:eastAsia="Arial" w:hAnsi="Arial Narrow"/>
                  <w:noProof/>
                  <w:color w:val="auto"/>
                  <w:spacing w:val="-2"/>
                  <w:w w:val="101"/>
                  <w:sz w:val="20"/>
                  <w:szCs w:val="20"/>
                  <w:u w:color="000000"/>
                </w:rPr>
                <w:t>o</w:t>
              </w:r>
              <w:r w:rsidR="00E3283A" w:rsidRPr="00C53B46">
                <w:rPr>
                  <w:rStyle w:val="Hyperlink"/>
                  <w:rFonts w:ascii="Arial Narrow" w:eastAsia="Arial" w:hAnsi="Arial Narrow"/>
                  <w:noProof/>
                  <w:color w:val="auto"/>
                  <w:w w:val="101"/>
                  <w:sz w:val="20"/>
                  <w:szCs w:val="20"/>
                  <w:u w:color="000000"/>
                </w:rPr>
                <w:t xml:space="preserve">n </w:t>
              </w:r>
              <w:r w:rsidR="00E3283A" w:rsidRPr="00C53B46">
                <w:rPr>
                  <w:rStyle w:val="Hyperlink"/>
                  <w:rFonts w:ascii="Arial Narrow" w:eastAsia="Arial" w:hAnsi="Arial Narrow"/>
                  <w:noProof/>
                  <w:color w:val="auto"/>
                  <w:spacing w:val="-91"/>
                  <w:w w:val="101"/>
                  <w:sz w:val="20"/>
                  <w:szCs w:val="20"/>
                  <w:u w:color="000000"/>
                </w:rPr>
                <w:t xml:space="preserve"> </w:t>
              </w:r>
              <w:r w:rsidR="00E3283A" w:rsidRPr="00C53B46">
                <w:rPr>
                  <w:rStyle w:val="Hyperlink"/>
                  <w:rFonts w:ascii="Arial Narrow" w:eastAsia="Arial" w:hAnsi="Arial Narrow"/>
                  <w:noProof/>
                  <w:color w:val="auto"/>
                  <w:w w:val="101"/>
                  <w:sz w:val="20"/>
                  <w:szCs w:val="20"/>
                  <w:u w:color="000000"/>
                </w:rPr>
                <w:t>Seven:</w:t>
              </w:r>
              <w:r w:rsidR="00E3283A" w:rsidRPr="00C53B46">
                <w:rPr>
                  <w:rStyle w:val="Hyperlink"/>
                  <w:rFonts w:ascii="Arial Narrow" w:eastAsia="Arial" w:hAnsi="Arial Narrow"/>
                  <w:noProof/>
                  <w:color w:val="auto"/>
                  <w:spacing w:val="-91"/>
                  <w:w w:val="101"/>
                  <w:sz w:val="20"/>
                  <w:szCs w:val="20"/>
                  <w:u w:color="000000"/>
                </w:rPr>
                <w:t xml:space="preserve"> </w:t>
              </w:r>
              <w:r w:rsidR="00E3283A" w:rsidRPr="00C53B46">
                <w:rPr>
                  <w:rStyle w:val="Hyperlink"/>
                  <w:rFonts w:ascii="Arial Narrow" w:eastAsia="Arial" w:hAnsi="Arial Narrow"/>
                  <w:noProof/>
                  <w:color w:val="auto"/>
                  <w:w w:val="101"/>
                  <w:sz w:val="20"/>
                  <w:szCs w:val="20"/>
                  <w:u w:color="000000"/>
                </w:rPr>
                <w:t>G</w:t>
              </w:r>
              <w:r w:rsidR="00E3283A" w:rsidRPr="00C53B46">
                <w:rPr>
                  <w:rStyle w:val="Hyperlink"/>
                  <w:rFonts w:ascii="Arial Narrow" w:eastAsia="Arial" w:hAnsi="Arial Narrow"/>
                  <w:noProof/>
                  <w:color w:val="auto"/>
                  <w:spacing w:val="2"/>
                  <w:w w:val="101"/>
                  <w:sz w:val="20"/>
                  <w:szCs w:val="20"/>
                  <w:u w:color="000000"/>
                </w:rPr>
                <w:t>e</w:t>
              </w:r>
              <w:r w:rsidR="00E3283A" w:rsidRPr="00C53B46">
                <w:rPr>
                  <w:rStyle w:val="Hyperlink"/>
                  <w:rFonts w:ascii="Arial Narrow" w:eastAsia="Arial" w:hAnsi="Arial Narrow"/>
                  <w:noProof/>
                  <w:color w:val="auto"/>
                  <w:spacing w:val="-3"/>
                  <w:w w:val="101"/>
                  <w:sz w:val="20"/>
                  <w:szCs w:val="20"/>
                  <w:u w:color="000000"/>
                </w:rPr>
                <w:t>n</w:t>
              </w:r>
              <w:r w:rsidR="00E3283A" w:rsidRPr="00C53B46">
                <w:rPr>
                  <w:rStyle w:val="Hyperlink"/>
                  <w:rFonts w:ascii="Arial Narrow" w:eastAsia="Arial" w:hAnsi="Arial Narrow"/>
                  <w:noProof/>
                  <w:color w:val="auto"/>
                  <w:w w:val="101"/>
                  <w:sz w:val="20"/>
                  <w:szCs w:val="20"/>
                  <w:u w:color="000000"/>
                </w:rPr>
                <w:t>er</w:t>
              </w:r>
              <w:r w:rsidR="00E3283A" w:rsidRPr="00C53B46">
                <w:rPr>
                  <w:rStyle w:val="Hyperlink"/>
                  <w:rFonts w:ascii="Arial Narrow" w:eastAsia="Arial" w:hAnsi="Arial Narrow"/>
                  <w:noProof/>
                  <w:color w:val="auto"/>
                  <w:spacing w:val="-2"/>
                  <w:w w:val="101"/>
                  <w:sz w:val="20"/>
                  <w:szCs w:val="20"/>
                  <w:u w:color="000000"/>
                </w:rPr>
                <w:t>a</w:t>
              </w:r>
              <w:r w:rsidR="00E3283A" w:rsidRPr="00C53B46">
                <w:rPr>
                  <w:rStyle w:val="Hyperlink"/>
                  <w:rFonts w:ascii="Arial Narrow" w:eastAsia="Arial" w:hAnsi="Arial Narrow"/>
                  <w:noProof/>
                  <w:color w:val="auto"/>
                  <w:w w:val="101"/>
                  <w:sz w:val="20"/>
                  <w:szCs w:val="20"/>
                  <w:u w:color="000000"/>
                </w:rPr>
                <w:t>l</w:t>
              </w:r>
              <w:r w:rsidR="00E3283A" w:rsidRPr="00C53B46">
                <w:rPr>
                  <w:rStyle w:val="Hyperlink"/>
                  <w:rFonts w:ascii="Arial Narrow" w:eastAsia="Arial" w:hAnsi="Arial Narrow"/>
                  <w:noProof/>
                  <w:color w:val="auto"/>
                  <w:spacing w:val="-88"/>
                  <w:w w:val="101"/>
                  <w:sz w:val="20"/>
                  <w:szCs w:val="20"/>
                  <w:u w:color="000000"/>
                </w:rPr>
                <w:t xml:space="preserve"> </w:t>
              </w:r>
              <w:r w:rsidR="00E3283A" w:rsidRPr="00C53B46">
                <w:rPr>
                  <w:rStyle w:val="Hyperlink"/>
                  <w:rFonts w:ascii="Arial Narrow" w:eastAsia="Arial" w:hAnsi="Arial Narrow"/>
                  <w:noProof/>
                  <w:color w:val="auto"/>
                  <w:w w:val="101"/>
                  <w:sz w:val="20"/>
                  <w:szCs w:val="20"/>
                  <w:u w:color="000000"/>
                </w:rPr>
                <w:t xml:space="preserve"> Co</w:t>
              </w:r>
              <w:r w:rsidR="00E3283A" w:rsidRPr="00C53B46">
                <w:rPr>
                  <w:rStyle w:val="Hyperlink"/>
                  <w:rFonts w:ascii="Arial Narrow" w:eastAsia="Arial" w:hAnsi="Arial Narrow"/>
                  <w:noProof/>
                  <w:color w:val="auto"/>
                  <w:spacing w:val="-1"/>
                  <w:w w:val="101"/>
                  <w:sz w:val="20"/>
                  <w:szCs w:val="20"/>
                  <w:u w:color="000000"/>
                </w:rPr>
                <w:t>n</w:t>
              </w:r>
              <w:r w:rsidR="00E3283A" w:rsidRPr="00C53B46">
                <w:rPr>
                  <w:rStyle w:val="Hyperlink"/>
                  <w:rFonts w:ascii="Arial Narrow" w:eastAsia="Arial" w:hAnsi="Arial Narrow"/>
                  <w:noProof/>
                  <w:color w:val="auto"/>
                  <w:w w:val="101"/>
                  <w:sz w:val="20"/>
                  <w:szCs w:val="20"/>
                  <w:u w:color="000000"/>
                </w:rPr>
                <w:t>dit</w:t>
              </w:r>
              <w:r w:rsidR="00E3283A" w:rsidRPr="00C53B46">
                <w:rPr>
                  <w:rStyle w:val="Hyperlink"/>
                  <w:rFonts w:ascii="Arial Narrow" w:eastAsia="Arial" w:hAnsi="Arial Narrow"/>
                  <w:noProof/>
                  <w:color w:val="auto"/>
                  <w:spacing w:val="4"/>
                  <w:w w:val="101"/>
                  <w:sz w:val="20"/>
                  <w:szCs w:val="20"/>
                  <w:u w:color="000000"/>
                </w:rPr>
                <w:t>i</w:t>
              </w:r>
              <w:r w:rsidR="00E3283A" w:rsidRPr="00C53B46">
                <w:rPr>
                  <w:rStyle w:val="Hyperlink"/>
                  <w:rFonts w:ascii="Arial Narrow" w:eastAsia="Arial" w:hAnsi="Arial Narrow"/>
                  <w:noProof/>
                  <w:color w:val="auto"/>
                  <w:spacing w:val="-3"/>
                  <w:w w:val="101"/>
                  <w:sz w:val="20"/>
                  <w:szCs w:val="20"/>
                  <w:u w:color="000000"/>
                </w:rPr>
                <w:t>o</w:t>
              </w:r>
              <w:r w:rsidR="00E3283A" w:rsidRPr="00C53B46">
                <w:rPr>
                  <w:rStyle w:val="Hyperlink"/>
                  <w:rFonts w:ascii="Arial Narrow" w:eastAsia="Arial" w:hAnsi="Arial Narrow"/>
                  <w:noProof/>
                  <w:color w:val="auto"/>
                  <w:w w:val="101"/>
                  <w:sz w:val="20"/>
                  <w:szCs w:val="20"/>
                  <w:u w:color="000000"/>
                </w:rPr>
                <w:t>ns</w:t>
              </w:r>
              <w:r w:rsidR="00E3283A" w:rsidRPr="00C53B46">
                <w:rPr>
                  <w:rStyle w:val="Hyperlink"/>
                  <w:rFonts w:ascii="Arial Narrow" w:eastAsia="Arial" w:hAnsi="Arial Narrow"/>
                  <w:noProof/>
                  <w:color w:val="auto"/>
                  <w:spacing w:val="-90"/>
                  <w:w w:val="101"/>
                  <w:sz w:val="20"/>
                  <w:szCs w:val="20"/>
                  <w:u w:color="000000"/>
                </w:rPr>
                <w:t xml:space="preserve"> </w:t>
              </w:r>
              <w:r w:rsidR="00E3283A" w:rsidRPr="00C53B46">
                <w:rPr>
                  <w:rStyle w:val="Hyperlink"/>
                  <w:rFonts w:ascii="Arial Narrow" w:eastAsia="Arial" w:hAnsi="Arial Narrow"/>
                  <w:noProof/>
                  <w:color w:val="auto"/>
                  <w:spacing w:val="-3"/>
                  <w:w w:val="101"/>
                  <w:sz w:val="20"/>
                  <w:szCs w:val="20"/>
                  <w:u w:color="000000"/>
                </w:rPr>
                <w:t>o</w:t>
              </w:r>
              <w:r w:rsidR="00E3283A" w:rsidRPr="00C53B46">
                <w:rPr>
                  <w:rStyle w:val="Hyperlink"/>
                  <w:rFonts w:ascii="Arial Narrow" w:eastAsia="Arial" w:hAnsi="Arial Narrow"/>
                  <w:noProof/>
                  <w:color w:val="auto"/>
                  <w:w w:val="101"/>
                  <w:sz w:val="20"/>
                  <w:szCs w:val="20"/>
                  <w:u w:color="000000"/>
                </w:rPr>
                <w:t xml:space="preserve">f </w:t>
              </w:r>
              <w:r w:rsidR="00E3283A" w:rsidRPr="00C53B46">
                <w:rPr>
                  <w:rStyle w:val="Hyperlink"/>
                  <w:rFonts w:ascii="Arial Narrow" w:eastAsia="Arial" w:hAnsi="Arial Narrow"/>
                  <w:noProof/>
                  <w:color w:val="auto"/>
                  <w:spacing w:val="-86"/>
                  <w:w w:val="101"/>
                  <w:sz w:val="20"/>
                  <w:szCs w:val="20"/>
                  <w:u w:color="000000"/>
                </w:rPr>
                <w:t xml:space="preserve">    </w:t>
              </w:r>
              <w:r w:rsidR="00E3283A" w:rsidRPr="00C53B46">
                <w:rPr>
                  <w:rStyle w:val="Hyperlink"/>
                  <w:rFonts w:ascii="Arial Narrow" w:eastAsia="Arial" w:hAnsi="Arial Narrow"/>
                  <w:noProof/>
                  <w:color w:val="auto"/>
                  <w:w w:val="101"/>
                  <w:sz w:val="20"/>
                  <w:szCs w:val="20"/>
                  <w:u w:color="000000"/>
                </w:rPr>
                <w:t>t</w:t>
              </w:r>
              <w:r w:rsidR="00E3283A" w:rsidRPr="00C53B46">
                <w:rPr>
                  <w:rStyle w:val="Hyperlink"/>
                  <w:rFonts w:ascii="Arial Narrow" w:eastAsia="Arial" w:hAnsi="Arial Narrow"/>
                  <w:noProof/>
                  <w:color w:val="auto"/>
                  <w:spacing w:val="-3"/>
                  <w:w w:val="101"/>
                  <w:sz w:val="20"/>
                  <w:szCs w:val="20"/>
                  <w:u w:color="000000"/>
                </w:rPr>
                <w:t>h</w:t>
              </w:r>
              <w:r w:rsidR="00E3283A" w:rsidRPr="00C53B46">
                <w:rPr>
                  <w:rStyle w:val="Hyperlink"/>
                  <w:rFonts w:ascii="Arial Narrow" w:eastAsia="Arial" w:hAnsi="Arial Narrow"/>
                  <w:noProof/>
                  <w:color w:val="auto"/>
                  <w:w w:val="101"/>
                  <w:sz w:val="20"/>
                  <w:szCs w:val="20"/>
                  <w:u w:color="000000"/>
                </w:rPr>
                <w:t>e</w:t>
              </w:r>
              <w:r w:rsidR="00E3283A" w:rsidRPr="00C53B46">
                <w:rPr>
                  <w:rStyle w:val="Hyperlink"/>
                  <w:rFonts w:ascii="Arial Narrow" w:eastAsia="Arial" w:hAnsi="Arial Narrow"/>
                  <w:noProof/>
                  <w:color w:val="auto"/>
                  <w:spacing w:val="-91"/>
                  <w:w w:val="101"/>
                  <w:sz w:val="20"/>
                  <w:szCs w:val="20"/>
                  <w:u w:color="000000"/>
                </w:rPr>
                <w:t xml:space="preserve"> </w:t>
              </w:r>
              <w:r w:rsidR="00E3283A" w:rsidRPr="00C53B46">
                <w:rPr>
                  <w:rStyle w:val="Hyperlink"/>
                  <w:rFonts w:ascii="Arial Narrow" w:eastAsia="Arial" w:hAnsi="Arial Narrow"/>
                  <w:noProof/>
                  <w:color w:val="auto"/>
                  <w:w w:val="101"/>
                  <w:sz w:val="20"/>
                  <w:szCs w:val="20"/>
                  <w:u w:color="000000"/>
                </w:rPr>
                <w:t xml:space="preserve"> Co</w:t>
              </w:r>
              <w:r w:rsidR="00E3283A" w:rsidRPr="00C53B46">
                <w:rPr>
                  <w:rStyle w:val="Hyperlink"/>
                  <w:rFonts w:ascii="Arial Narrow" w:eastAsia="Arial" w:hAnsi="Arial Narrow"/>
                  <w:noProof/>
                  <w:color w:val="auto"/>
                  <w:spacing w:val="-2"/>
                  <w:w w:val="101"/>
                  <w:sz w:val="20"/>
                  <w:szCs w:val="20"/>
                  <w:u w:color="000000"/>
                </w:rPr>
                <w:t>n</w:t>
              </w:r>
              <w:r w:rsidR="00E3283A" w:rsidRPr="00C53B46">
                <w:rPr>
                  <w:rStyle w:val="Hyperlink"/>
                  <w:rFonts w:ascii="Arial Narrow" w:eastAsia="Arial" w:hAnsi="Arial Narrow"/>
                  <w:noProof/>
                  <w:color w:val="auto"/>
                  <w:spacing w:val="2"/>
                  <w:w w:val="101"/>
                  <w:sz w:val="20"/>
                  <w:szCs w:val="20"/>
                  <w:u w:color="000000"/>
                </w:rPr>
                <w:t>t</w:t>
              </w:r>
              <w:r w:rsidR="00E3283A" w:rsidRPr="00C53B46">
                <w:rPr>
                  <w:rStyle w:val="Hyperlink"/>
                  <w:rFonts w:ascii="Arial Narrow" w:eastAsia="Arial" w:hAnsi="Arial Narrow"/>
                  <w:noProof/>
                  <w:color w:val="auto"/>
                  <w:w w:val="101"/>
                  <w:sz w:val="20"/>
                  <w:szCs w:val="20"/>
                  <w:u w:color="000000"/>
                </w:rPr>
                <w:t>r</w:t>
              </w:r>
              <w:r w:rsidR="00E3283A" w:rsidRPr="00C53B46">
                <w:rPr>
                  <w:rStyle w:val="Hyperlink"/>
                  <w:rFonts w:ascii="Arial Narrow" w:eastAsia="Arial" w:hAnsi="Arial Narrow"/>
                  <w:noProof/>
                  <w:color w:val="auto"/>
                  <w:spacing w:val="-4"/>
                  <w:w w:val="101"/>
                  <w:sz w:val="20"/>
                  <w:szCs w:val="20"/>
                  <w:u w:color="000000"/>
                </w:rPr>
                <w:t>a</w:t>
              </w:r>
              <w:r w:rsidR="00E3283A" w:rsidRPr="00C53B46">
                <w:rPr>
                  <w:rStyle w:val="Hyperlink"/>
                  <w:rFonts w:ascii="Arial Narrow" w:eastAsia="Arial" w:hAnsi="Arial Narrow"/>
                  <w:noProof/>
                  <w:color w:val="auto"/>
                  <w:w w:val="101"/>
                  <w:sz w:val="20"/>
                  <w:szCs w:val="20"/>
                  <w:u w:color="000000"/>
                </w:rPr>
                <w:t>ct</w:t>
              </w:r>
              <w:r w:rsidR="00E3283A" w:rsidRPr="00C53B46">
                <w:rPr>
                  <w:rFonts w:ascii="Arial Narrow" w:hAnsi="Arial Narrow"/>
                  <w:noProof/>
                  <w:webHidden/>
                  <w:sz w:val="20"/>
                  <w:szCs w:val="20"/>
                </w:rPr>
                <w:tab/>
              </w:r>
              <w:r w:rsidRPr="00C53B46">
                <w:rPr>
                  <w:rStyle w:val="Hyperlink"/>
                  <w:rFonts w:ascii="Arial Narrow" w:hAnsi="Arial Narrow"/>
                  <w:noProof/>
                  <w:color w:val="auto"/>
                  <w:sz w:val="20"/>
                  <w:szCs w:val="20"/>
                  <w:rtl/>
                </w:rPr>
                <w:fldChar w:fldCharType="begin"/>
              </w:r>
              <w:r w:rsidR="00E3283A" w:rsidRPr="00C53B46">
                <w:rPr>
                  <w:rFonts w:ascii="Arial Narrow" w:hAnsi="Arial Narrow"/>
                  <w:noProof/>
                  <w:webHidden/>
                  <w:sz w:val="20"/>
                  <w:szCs w:val="20"/>
                </w:rPr>
                <w:instrText xml:space="preserve"> PAGEREF _Toc468827987 \h </w:instrText>
              </w:r>
              <w:r w:rsidRPr="00C53B46">
                <w:rPr>
                  <w:rStyle w:val="Hyperlink"/>
                  <w:rFonts w:ascii="Arial Narrow" w:hAnsi="Arial Narrow"/>
                  <w:noProof/>
                  <w:color w:val="auto"/>
                  <w:sz w:val="20"/>
                  <w:szCs w:val="20"/>
                  <w:rtl/>
                </w:rPr>
              </w:r>
              <w:r w:rsidRPr="00C53B46">
                <w:rPr>
                  <w:rStyle w:val="Hyperlink"/>
                  <w:rFonts w:ascii="Arial Narrow" w:hAnsi="Arial Narrow"/>
                  <w:noProof/>
                  <w:color w:val="auto"/>
                  <w:sz w:val="20"/>
                  <w:szCs w:val="20"/>
                  <w:rtl/>
                </w:rPr>
                <w:fldChar w:fldCharType="separate"/>
              </w:r>
              <w:r w:rsidR="00E3283A" w:rsidRPr="00C53B46">
                <w:rPr>
                  <w:rFonts w:ascii="Arial Narrow" w:hAnsi="Arial Narrow"/>
                  <w:noProof/>
                  <w:webHidden/>
                  <w:sz w:val="20"/>
                  <w:szCs w:val="20"/>
                </w:rPr>
                <w:t>63</w:t>
              </w:r>
              <w:r w:rsidRPr="00C53B46">
                <w:rPr>
                  <w:rStyle w:val="Hyperlink"/>
                  <w:rFonts w:ascii="Arial Narrow" w:hAnsi="Arial Narrow"/>
                  <w:noProof/>
                  <w:color w:val="auto"/>
                  <w:sz w:val="20"/>
                  <w:szCs w:val="20"/>
                  <w:rtl/>
                </w:rPr>
                <w:fldChar w:fldCharType="end"/>
              </w:r>
            </w:hyperlink>
          </w:p>
          <w:p w:rsidR="00E3283A" w:rsidRPr="00C53B46" w:rsidRDefault="001C0068" w:rsidP="00C53B46">
            <w:pPr>
              <w:pStyle w:val="20"/>
              <w:jc w:val="both"/>
              <w:rPr>
                <w:rFonts w:ascii="Arial Narrow" w:hAnsi="Arial Narrow"/>
                <w:noProof/>
                <w:sz w:val="20"/>
                <w:szCs w:val="20"/>
              </w:rPr>
            </w:pPr>
            <w:hyperlink w:anchor="_Toc468827988" w:history="1">
              <w:r w:rsidR="00E3283A" w:rsidRPr="00C53B46">
                <w:rPr>
                  <w:rStyle w:val="Hyperlink"/>
                  <w:rFonts w:ascii="Arial Narrow" w:hAnsi="Arial Narrow"/>
                  <w:noProof/>
                  <w:color w:val="auto"/>
                  <w:sz w:val="20"/>
                  <w:szCs w:val="20"/>
                </w:rPr>
                <w:t>1- Definitions</w:t>
              </w:r>
              <w:r w:rsidR="00E3283A" w:rsidRPr="00C53B46">
                <w:rPr>
                  <w:rFonts w:ascii="Arial Narrow" w:hAnsi="Arial Narrow"/>
                  <w:noProof/>
                  <w:webHidden/>
                  <w:sz w:val="20"/>
                  <w:szCs w:val="20"/>
                </w:rPr>
                <w:tab/>
              </w:r>
              <w:r w:rsidRPr="00C53B46">
                <w:rPr>
                  <w:rStyle w:val="Hyperlink"/>
                  <w:rFonts w:ascii="Arial Narrow" w:hAnsi="Arial Narrow"/>
                  <w:noProof/>
                  <w:color w:val="auto"/>
                  <w:sz w:val="20"/>
                  <w:szCs w:val="20"/>
                  <w:rtl/>
                </w:rPr>
                <w:fldChar w:fldCharType="begin"/>
              </w:r>
              <w:r w:rsidR="00E3283A" w:rsidRPr="00C53B46">
                <w:rPr>
                  <w:rFonts w:ascii="Arial Narrow" w:hAnsi="Arial Narrow"/>
                  <w:noProof/>
                  <w:webHidden/>
                  <w:sz w:val="20"/>
                  <w:szCs w:val="20"/>
                </w:rPr>
                <w:instrText xml:space="preserve"> PAGEREF _Toc468827988 \h </w:instrText>
              </w:r>
              <w:r w:rsidRPr="00C53B46">
                <w:rPr>
                  <w:rStyle w:val="Hyperlink"/>
                  <w:rFonts w:ascii="Arial Narrow" w:hAnsi="Arial Narrow"/>
                  <w:noProof/>
                  <w:color w:val="auto"/>
                  <w:sz w:val="20"/>
                  <w:szCs w:val="20"/>
                  <w:rtl/>
                </w:rPr>
              </w:r>
              <w:r w:rsidRPr="00C53B46">
                <w:rPr>
                  <w:rStyle w:val="Hyperlink"/>
                  <w:rFonts w:ascii="Arial Narrow" w:hAnsi="Arial Narrow"/>
                  <w:noProof/>
                  <w:color w:val="auto"/>
                  <w:sz w:val="20"/>
                  <w:szCs w:val="20"/>
                  <w:rtl/>
                </w:rPr>
                <w:fldChar w:fldCharType="separate"/>
              </w:r>
              <w:r w:rsidR="00E3283A" w:rsidRPr="00C53B46">
                <w:rPr>
                  <w:rFonts w:ascii="Arial Narrow" w:hAnsi="Arial Narrow"/>
                  <w:noProof/>
                  <w:webHidden/>
                  <w:sz w:val="20"/>
                  <w:szCs w:val="20"/>
                </w:rPr>
                <w:t>63</w:t>
              </w:r>
              <w:r w:rsidRPr="00C53B46">
                <w:rPr>
                  <w:rStyle w:val="Hyperlink"/>
                  <w:rFonts w:ascii="Arial Narrow" w:hAnsi="Arial Narrow"/>
                  <w:noProof/>
                  <w:color w:val="auto"/>
                  <w:sz w:val="20"/>
                  <w:szCs w:val="20"/>
                  <w:rtl/>
                </w:rPr>
                <w:fldChar w:fldCharType="end"/>
              </w:r>
            </w:hyperlink>
          </w:p>
          <w:p w:rsidR="00E3283A" w:rsidRPr="00C53B46" w:rsidRDefault="001C0068" w:rsidP="00C53B46">
            <w:pPr>
              <w:pStyle w:val="20"/>
              <w:jc w:val="both"/>
              <w:rPr>
                <w:rFonts w:ascii="Arial Narrow" w:hAnsi="Arial Narrow"/>
                <w:noProof/>
                <w:sz w:val="20"/>
                <w:szCs w:val="20"/>
              </w:rPr>
            </w:pPr>
            <w:hyperlink w:anchor="_Toc468827989" w:history="1">
              <w:r w:rsidR="00E3283A" w:rsidRPr="00C53B46">
                <w:rPr>
                  <w:rStyle w:val="Hyperlink"/>
                  <w:rFonts w:ascii="Arial Narrow" w:hAnsi="Arial Narrow"/>
                  <w:noProof/>
                  <w:color w:val="auto"/>
                  <w:sz w:val="20"/>
                  <w:szCs w:val="20"/>
                </w:rPr>
                <w:t>2-  Contract  Documents</w:t>
              </w:r>
              <w:r w:rsidR="00E3283A" w:rsidRPr="00C53B46">
                <w:rPr>
                  <w:rFonts w:ascii="Arial Narrow" w:hAnsi="Arial Narrow"/>
                  <w:noProof/>
                  <w:webHidden/>
                  <w:sz w:val="20"/>
                  <w:szCs w:val="20"/>
                </w:rPr>
                <w:tab/>
              </w:r>
              <w:r w:rsidRPr="00C53B46">
                <w:rPr>
                  <w:rStyle w:val="Hyperlink"/>
                  <w:rFonts w:ascii="Arial Narrow" w:hAnsi="Arial Narrow"/>
                  <w:noProof/>
                  <w:color w:val="auto"/>
                  <w:sz w:val="20"/>
                  <w:szCs w:val="20"/>
                  <w:rtl/>
                </w:rPr>
                <w:fldChar w:fldCharType="begin"/>
              </w:r>
              <w:r w:rsidR="00E3283A" w:rsidRPr="00C53B46">
                <w:rPr>
                  <w:rFonts w:ascii="Arial Narrow" w:hAnsi="Arial Narrow"/>
                  <w:noProof/>
                  <w:webHidden/>
                  <w:sz w:val="20"/>
                  <w:szCs w:val="20"/>
                </w:rPr>
                <w:instrText xml:space="preserve"> PAGEREF _Toc468827989 \h </w:instrText>
              </w:r>
              <w:r w:rsidRPr="00C53B46">
                <w:rPr>
                  <w:rStyle w:val="Hyperlink"/>
                  <w:rFonts w:ascii="Arial Narrow" w:hAnsi="Arial Narrow"/>
                  <w:noProof/>
                  <w:color w:val="auto"/>
                  <w:sz w:val="20"/>
                  <w:szCs w:val="20"/>
                  <w:rtl/>
                </w:rPr>
              </w:r>
              <w:r w:rsidRPr="00C53B46">
                <w:rPr>
                  <w:rStyle w:val="Hyperlink"/>
                  <w:rFonts w:ascii="Arial Narrow" w:hAnsi="Arial Narrow"/>
                  <w:noProof/>
                  <w:color w:val="auto"/>
                  <w:sz w:val="20"/>
                  <w:szCs w:val="20"/>
                  <w:rtl/>
                </w:rPr>
                <w:fldChar w:fldCharType="separate"/>
              </w:r>
              <w:r w:rsidR="00E3283A" w:rsidRPr="00C53B46">
                <w:rPr>
                  <w:rFonts w:ascii="Arial Narrow" w:hAnsi="Arial Narrow"/>
                  <w:noProof/>
                  <w:webHidden/>
                  <w:sz w:val="20"/>
                  <w:szCs w:val="20"/>
                </w:rPr>
                <w:t>64</w:t>
              </w:r>
              <w:r w:rsidRPr="00C53B46">
                <w:rPr>
                  <w:rStyle w:val="Hyperlink"/>
                  <w:rFonts w:ascii="Arial Narrow" w:hAnsi="Arial Narrow"/>
                  <w:noProof/>
                  <w:color w:val="auto"/>
                  <w:sz w:val="20"/>
                  <w:szCs w:val="20"/>
                  <w:rtl/>
                </w:rPr>
                <w:fldChar w:fldCharType="end"/>
              </w:r>
            </w:hyperlink>
          </w:p>
          <w:p w:rsidR="00E3283A" w:rsidRPr="00C53B46" w:rsidRDefault="001C0068" w:rsidP="00C53B46">
            <w:pPr>
              <w:pStyle w:val="20"/>
              <w:jc w:val="both"/>
              <w:rPr>
                <w:rFonts w:ascii="Arial Narrow" w:hAnsi="Arial Narrow"/>
                <w:noProof/>
                <w:sz w:val="20"/>
                <w:szCs w:val="20"/>
              </w:rPr>
            </w:pPr>
            <w:hyperlink w:anchor="_Toc468827990" w:history="1">
              <w:r w:rsidR="00E3283A" w:rsidRPr="00C53B46">
                <w:rPr>
                  <w:rStyle w:val="Hyperlink"/>
                  <w:rFonts w:ascii="Arial Narrow" w:hAnsi="Arial Narrow"/>
                  <w:noProof/>
                  <w:color w:val="auto"/>
                  <w:sz w:val="20"/>
                  <w:szCs w:val="20"/>
                </w:rPr>
                <w:t>3-  Corruptions  and   Fraud</w:t>
              </w:r>
              <w:r w:rsidR="00E3283A" w:rsidRPr="00C53B46">
                <w:rPr>
                  <w:rFonts w:ascii="Arial Narrow" w:hAnsi="Arial Narrow"/>
                  <w:noProof/>
                  <w:webHidden/>
                  <w:sz w:val="20"/>
                  <w:szCs w:val="20"/>
                </w:rPr>
                <w:tab/>
              </w:r>
              <w:r w:rsidRPr="00C53B46">
                <w:rPr>
                  <w:rStyle w:val="Hyperlink"/>
                  <w:rFonts w:ascii="Arial Narrow" w:hAnsi="Arial Narrow"/>
                  <w:noProof/>
                  <w:color w:val="auto"/>
                  <w:sz w:val="20"/>
                  <w:szCs w:val="20"/>
                  <w:rtl/>
                </w:rPr>
                <w:fldChar w:fldCharType="begin"/>
              </w:r>
              <w:r w:rsidR="00E3283A" w:rsidRPr="00C53B46">
                <w:rPr>
                  <w:rFonts w:ascii="Arial Narrow" w:hAnsi="Arial Narrow"/>
                  <w:noProof/>
                  <w:webHidden/>
                  <w:sz w:val="20"/>
                  <w:szCs w:val="20"/>
                </w:rPr>
                <w:instrText xml:space="preserve"> PAGEREF _Toc468827990 \h </w:instrText>
              </w:r>
              <w:r w:rsidRPr="00C53B46">
                <w:rPr>
                  <w:rStyle w:val="Hyperlink"/>
                  <w:rFonts w:ascii="Arial Narrow" w:hAnsi="Arial Narrow"/>
                  <w:noProof/>
                  <w:color w:val="auto"/>
                  <w:sz w:val="20"/>
                  <w:szCs w:val="20"/>
                  <w:rtl/>
                </w:rPr>
              </w:r>
              <w:r w:rsidRPr="00C53B46">
                <w:rPr>
                  <w:rStyle w:val="Hyperlink"/>
                  <w:rFonts w:ascii="Arial Narrow" w:hAnsi="Arial Narrow"/>
                  <w:noProof/>
                  <w:color w:val="auto"/>
                  <w:sz w:val="20"/>
                  <w:szCs w:val="20"/>
                  <w:rtl/>
                </w:rPr>
                <w:fldChar w:fldCharType="separate"/>
              </w:r>
              <w:r w:rsidR="00E3283A" w:rsidRPr="00C53B46">
                <w:rPr>
                  <w:rFonts w:ascii="Arial Narrow" w:hAnsi="Arial Narrow"/>
                  <w:noProof/>
                  <w:webHidden/>
                  <w:sz w:val="20"/>
                  <w:szCs w:val="20"/>
                </w:rPr>
                <w:t>64</w:t>
              </w:r>
              <w:r w:rsidRPr="00C53B46">
                <w:rPr>
                  <w:rStyle w:val="Hyperlink"/>
                  <w:rFonts w:ascii="Arial Narrow" w:hAnsi="Arial Narrow"/>
                  <w:noProof/>
                  <w:color w:val="auto"/>
                  <w:sz w:val="20"/>
                  <w:szCs w:val="20"/>
                  <w:rtl/>
                </w:rPr>
                <w:fldChar w:fldCharType="end"/>
              </w:r>
            </w:hyperlink>
          </w:p>
          <w:p w:rsidR="00E3283A" w:rsidRPr="00C53B46" w:rsidRDefault="001C0068" w:rsidP="00C53B46">
            <w:pPr>
              <w:pStyle w:val="20"/>
              <w:jc w:val="both"/>
              <w:rPr>
                <w:rFonts w:ascii="Arial Narrow" w:hAnsi="Arial Narrow"/>
                <w:noProof/>
                <w:sz w:val="20"/>
                <w:szCs w:val="20"/>
              </w:rPr>
            </w:pPr>
            <w:hyperlink w:anchor="_Toc468827991" w:history="1">
              <w:r w:rsidR="00E3283A" w:rsidRPr="00C53B46">
                <w:rPr>
                  <w:rStyle w:val="Hyperlink"/>
                  <w:rFonts w:ascii="Arial Narrow" w:hAnsi="Arial Narrow"/>
                  <w:noProof/>
                  <w:color w:val="auto"/>
                  <w:sz w:val="20"/>
                  <w:szCs w:val="20"/>
                </w:rPr>
                <w:t>4-  Interpretation</w:t>
              </w:r>
              <w:r w:rsidR="00E3283A" w:rsidRPr="00C53B46">
                <w:rPr>
                  <w:rFonts w:ascii="Arial Narrow" w:hAnsi="Arial Narrow"/>
                  <w:noProof/>
                  <w:webHidden/>
                  <w:sz w:val="20"/>
                  <w:szCs w:val="20"/>
                </w:rPr>
                <w:tab/>
              </w:r>
              <w:r w:rsidRPr="00C53B46">
                <w:rPr>
                  <w:rStyle w:val="Hyperlink"/>
                  <w:rFonts w:ascii="Arial Narrow" w:hAnsi="Arial Narrow"/>
                  <w:noProof/>
                  <w:color w:val="auto"/>
                  <w:sz w:val="20"/>
                  <w:szCs w:val="20"/>
                  <w:rtl/>
                </w:rPr>
                <w:fldChar w:fldCharType="begin"/>
              </w:r>
              <w:r w:rsidR="00E3283A" w:rsidRPr="00C53B46">
                <w:rPr>
                  <w:rFonts w:ascii="Arial Narrow" w:hAnsi="Arial Narrow"/>
                  <w:noProof/>
                  <w:webHidden/>
                  <w:sz w:val="20"/>
                  <w:szCs w:val="20"/>
                </w:rPr>
                <w:instrText xml:space="preserve"> PAGEREF _Toc468827991 \h </w:instrText>
              </w:r>
              <w:r w:rsidRPr="00C53B46">
                <w:rPr>
                  <w:rStyle w:val="Hyperlink"/>
                  <w:rFonts w:ascii="Arial Narrow" w:hAnsi="Arial Narrow"/>
                  <w:noProof/>
                  <w:color w:val="auto"/>
                  <w:sz w:val="20"/>
                  <w:szCs w:val="20"/>
                  <w:rtl/>
                </w:rPr>
              </w:r>
              <w:r w:rsidRPr="00C53B46">
                <w:rPr>
                  <w:rStyle w:val="Hyperlink"/>
                  <w:rFonts w:ascii="Arial Narrow" w:hAnsi="Arial Narrow"/>
                  <w:noProof/>
                  <w:color w:val="auto"/>
                  <w:sz w:val="20"/>
                  <w:szCs w:val="20"/>
                  <w:rtl/>
                </w:rPr>
                <w:fldChar w:fldCharType="separate"/>
              </w:r>
              <w:r w:rsidR="00E3283A" w:rsidRPr="00C53B46">
                <w:rPr>
                  <w:rFonts w:ascii="Arial Narrow" w:hAnsi="Arial Narrow"/>
                  <w:noProof/>
                  <w:webHidden/>
                  <w:sz w:val="20"/>
                  <w:szCs w:val="20"/>
                </w:rPr>
                <w:t>65</w:t>
              </w:r>
              <w:r w:rsidRPr="00C53B46">
                <w:rPr>
                  <w:rStyle w:val="Hyperlink"/>
                  <w:rFonts w:ascii="Arial Narrow" w:hAnsi="Arial Narrow"/>
                  <w:noProof/>
                  <w:color w:val="auto"/>
                  <w:sz w:val="20"/>
                  <w:szCs w:val="20"/>
                  <w:rtl/>
                </w:rPr>
                <w:fldChar w:fldCharType="end"/>
              </w:r>
            </w:hyperlink>
          </w:p>
          <w:p w:rsidR="00E3283A" w:rsidRPr="00C53B46" w:rsidRDefault="001C0068" w:rsidP="00C53B46">
            <w:pPr>
              <w:pStyle w:val="20"/>
              <w:jc w:val="both"/>
              <w:rPr>
                <w:rFonts w:ascii="Arial Narrow" w:hAnsi="Arial Narrow"/>
                <w:noProof/>
                <w:sz w:val="20"/>
                <w:szCs w:val="20"/>
              </w:rPr>
            </w:pPr>
            <w:hyperlink w:anchor="_Toc468827992" w:history="1">
              <w:r w:rsidR="00E3283A" w:rsidRPr="00C53B46">
                <w:rPr>
                  <w:rStyle w:val="Hyperlink"/>
                  <w:rFonts w:ascii="Arial Narrow" w:hAnsi="Arial Narrow"/>
                  <w:noProof/>
                  <w:color w:val="auto"/>
                  <w:sz w:val="20"/>
                  <w:szCs w:val="20"/>
                </w:rPr>
                <w:t>5-  Language</w:t>
              </w:r>
              <w:r w:rsidR="00E3283A" w:rsidRPr="00C53B46">
                <w:rPr>
                  <w:rFonts w:ascii="Arial Narrow" w:hAnsi="Arial Narrow"/>
                  <w:noProof/>
                  <w:webHidden/>
                  <w:sz w:val="20"/>
                  <w:szCs w:val="20"/>
                </w:rPr>
                <w:tab/>
              </w:r>
              <w:r w:rsidRPr="00C53B46">
                <w:rPr>
                  <w:rStyle w:val="Hyperlink"/>
                  <w:rFonts w:ascii="Arial Narrow" w:hAnsi="Arial Narrow"/>
                  <w:noProof/>
                  <w:color w:val="auto"/>
                  <w:sz w:val="20"/>
                  <w:szCs w:val="20"/>
                  <w:rtl/>
                </w:rPr>
                <w:fldChar w:fldCharType="begin"/>
              </w:r>
              <w:r w:rsidR="00E3283A" w:rsidRPr="00C53B46">
                <w:rPr>
                  <w:rFonts w:ascii="Arial Narrow" w:hAnsi="Arial Narrow"/>
                  <w:noProof/>
                  <w:webHidden/>
                  <w:sz w:val="20"/>
                  <w:szCs w:val="20"/>
                </w:rPr>
                <w:instrText xml:space="preserve"> PAGEREF _Toc468827992 \h </w:instrText>
              </w:r>
              <w:r w:rsidRPr="00C53B46">
                <w:rPr>
                  <w:rStyle w:val="Hyperlink"/>
                  <w:rFonts w:ascii="Arial Narrow" w:hAnsi="Arial Narrow"/>
                  <w:noProof/>
                  <w:color w:val="auto"/>
                  <w:sz w:val="20"/>
                  <w:szCs w:val="20"/>
                  <w:rtl/>
                </w:rPr>
              </w:r>
              <w:r w:rsidRPr="00C53B46">
                <w:rPr>
                  <w:rStyle w:val="Hyperlink"/>
                  <w:rFonts w:ascii="Arial Narrow" w:hAnsi="Arial Narrow"/>
                  <w:noProof/>
                  <w:color w:val="auto"/>
                  <w:sz w:val="20"/>
                  <w:szCs w:val="20"/>
                  <w:rtl/>
                </w:rPr>
                <w:fldChar w:fldCharType="separate"/>
              </w:r>
              <w:r w:rsidR="00E3283A" w:rsidRPr="00C53B46">
                <w:rPr>
                  <w:rFonts w:ascii="Arial Narrow" w:hAnsi="Arial Narrow"/>
                  <w:noProof/>
                  <w:webHidden/>
                  <w:sz w:val="20"/>
                  <w:szCs w:val="20"/>
                </w:rPr>
                <w:t>66</w:t>
              </w:r>
              <w:r w:rsidRPr="00C53B46">
                <w:rPr>
                  <w:rStyle w:val="Hyperlink"/>
                  <w:rFonts w:ascii="Arial Narrow" w:hAnsi="Arial Narrow"/>
                  <w:noProof/>
                  <w:color w:val="auto"/>
                  <w:sz w:val="20"/>
                  <w:szCs w:val="20"/>
                  <w:rtl/>
                </w:rPr>
                <w:fldChar w:fldCharType="end"/>
              </w:r>
            </w:hyperlink>
          </w:p>
          <w:p w:rsidR="00E3283A" w:rsidRPr="00C53B46" w:rsidRDefault="001C0068" w:rsidP="00C53B46">
            <w:pPr>
              <w:pStyle w:val="20"/>
              <w:jc w:val="both"/>
              <w:rPr>
                <w:rFonts w:ascii="Arial Narrow" w:hAnsi="Arial Narrow"/>
                <w:noProof/>
                <w:sz w:val="20"/>
                <w:szCs w:val="20"/>
              </w:rPr>
            </w:pPr>
            <w:hyperlink w:anchor="_Toc468827993" w:history="1">
              <w:r w:rsidR="00E3283A" w:rsidRPr="00C53B46">
                <w:rPr>
                  <w:rStyle w:val="Hyperlink"/>
                  <w:rFonts w:ascii="Arial Narrow" w:hAnsi="Arial Narrow"/>
                  <w:noProof/>
                  <w:color w:val="auto"/>
                  <w:sz w:val="20"/>
                  <w:szCs w:val="20"/>
                </w:rPr>
                <w:t>6-  Joint  Venture  or  Group  of  Companies  or  Organizations</w:t>
              </w:r>
              <w:r w:rsidR="00E3283A" w:rsidRPr="00C53B46">
                <w:rPr>
                  <w:rFonts w:ascii="Arial Narrow" w:hAnsi="Arial Narrow"/>
                  <w:noProof/>
                  <w:webHidden/>
                  <w:sz w:val="20"/>
                  <w:szCs w:val="20"/>
                </w:rPr>
                <w:tab/>
              </w:r>
              <w:r w:rsidRPr="00C53B46">
                <w:rPr>
                  <w:rStyle w:val="Hyperlink"/>
                  <w:rFonts w:ascii="Arial Narrow" w:hAnsi="Arial Narrow"/>
                  <w:noProof/>
                  <w:color w:val="auto"/>
                  <w:sz w:val="20"/>
                  <w:szCs w:val="20"/>
                  <w:rtl/>
                </w:rPr>
                <w:fldChar w:fldCharType="begin"/>
              </w:r>
              <w:r w:rsidR="00E3283A" w:rsidRPr="00C53B46">
                <w:rPr>
                  <w:rFonts w:ascii="Arial Narrow" w:hAnsi="Arial Narrow"/>
                  <w:noProof/>
                  <w:webHidden/>
                  <w:sz w:val="20"/>
                  <w:szCs w:val="20"/>
                </w:rPr>
                <w:instrText xml:space="preserve"> PAGEREF _Toc468827993 \h </w:instrText>
              </w:r>
              <w:r w:rsidRPr="00C53B46">
                <w:rPr>
                  <w:rStyle w:val="Hyperlink"/>
                  <w:rFonts w:ascii="Arial Narrow" w:hAnsi="Arial Narrow"/>
                  <w:noProof/>
                  <w:color w:val="auto"/>
                  <w:sz w:val="20"/>
                  <w:szCs w:val="20"/>
                  <w:rtl/>
                </w:rPr>
              </w:r>
              <w:r w:rsidRPr="00C53B46">
                <w:rPr>
                  <w:rStyle w:val="Hyperlink"/>
                  <w:rFonts w:ascii="Arial Narrow" w:hAnsi="Arial Narrow"/>
                  <w:noProof/>
                  <w:color w:val="auto"/>
                  <w:sz w:val="20"/>
                  <w:szCs w:val="20"/>
                  <w:rtl/>
                </w:rPr>
                <w:fldChar w:fldCharType="separate"/>
              </w:r>
              <w:r w:rsidR="00E3283A" w:rsidRPr="00C53B46">
                <w:rPr>
                  <w:rFonts w:ascii="Arial Narrow" w:hAnsi="Arial Narrow"/>
                  <w:noProof/>
                  <w:webHidden/>
                  <w:sz w:val="20"/>
                  <w:szCs w:val="20"/>
                </w:rPr>
                <w:t>66</w:t>
              </w:r>
              <w:r w:rsidRPr="00C53B46">
                <w:rPr>
                  <w:rStyle w:val="Hyperlink"/>
                  <w:rFonts w:ascii="Arial Narrow" w:hAnsi="Arial Narrow"/>
                  <w:noProof/>
                  <w:color w:val="auto"/>
                  <w:sz w:val="20"/>
                  <w:szCs w:val="20"/>
                  <w:rtl/>
                </w:rPr>
                <w:fldChar w:fldCharType="end"/>
              </w:r>
            </w:hyperlink>
          </w:p>
          <w:p w:rsidR="00E3283A" w:rsidRPr="00C53B46" w:rsidRDefault="001C0068" w:rsidP="00C53B46">
            <w:pPr>
              <w:pStyle w:val="20"/>
              <w:jc w:val="both"/>
              <w:rPr>
                <w:rFonts w:ascii="Arial Narrow" w:hAnsi="Arial Narrow"/>
                <w:noProof/>
                <w:sz w:val="20"/>
                <w:szCs w:val="20"/>
              </w:rPr>
            </w:pPr>
            <w:hyperlink w:anchor="_Toc468827994" w:history="1">
              <w:r w:rsidR="00E3283A" w:rsidRPr="00C53B46">
                <w:rPr>
                  <w:rStyle w:val="Hyperlink"/>
                  <w:rFonts w:ascii="Arial Narrow" w:hAnsi="Arial Narrow"/>
                  <w:noProof/>
                  <w:color w:val="auto"/>
                  <w:sz w:val="20"/>
                  <w:szCs w:val="20"/>
                </w:rPr>
                <w:t>7-  Qualification</w:t>
              </w:r>
              <w:r w:rsidR="00E3283A" w:rsidRPr="00C53B46">
                <w:rPr>
                  <w:rFonts w:ascii="Arial Narrow" w:hAnsi="Arial Narrow"/>
                  <w:noProof/>
                  <w:webHidden/>
                  <w:sz w:val="20"/>
                  <w:szCs w:val="20"/>
                </w:rPr>
                <w:tab/>
              </w:r>
              <w:r w:rsidRPr="00C53B46">
                <w:rPr>
                  <w:rStyle w:val="Hyperlink"/>
                  <w:rFonts w:ascii="Arial Narrow" w:hAnsi="Arial Narrow"/>
                  <w:noProof/>
                  <w:color w:val="auto"/>
                  <w:sz w:val="20"/>
                  <w:szCs w:val="20"/>
                  <w:rtl/>
                </w:rPr>
                <w:fldChar w:fldCharType="begin"/>
              </w:r>
              <w:r w:rsidR="00E3283A" w:rsidRPr="00C53B46">
                <w:rPr>
                  <w:rFonts w:ascii="Arial Narrow" w:hAnsi="Arial Narrow"/>
                  <w:noProof/>
                  <w:webHidden/>
                  <w:sz w:val="20"/>
                  <w:szCs w:val="20"/>
                </w:rPr>
                <w:instrText xml:space="preserve"> PAGEREF _Toc468827994 \h </w:instrText>
              </w:r>
              <w:r w:rsidRPr="00C53B46">
                <w:rPr>
                  <w:rStyle w:val="Hyperlink"/>
                  <w:rFonts w:ascii="Arial Narrow" w:hAnsi="Arial Narrow"/>
                  <w:noProof/>
                  <w:color w:val="auto"/>
                  <w:sz w:val="20"/>
                  <w:szCs w:val="20"/>
                  <w:rtl/>
                </w:rPr>
              </w:r>
              <w:r w:rsidRPr="00C53B46">
                <w:rPr>
                  <w:rStyle w:val="Hyperlink"/>
                  <w:rFonts w:ascii="Arial Narrow" w:hAnsi="Arial Narrow"/>
                  <w:noProof/>
                  <w:color w:val="auto"/>
                  <w:sz w:val="20"/>
                  <w:szCs w:val="20"/>
                  <w:rtl/>
                </w:rPr>
                <w:fldChar w:fldCharType="separate"/>
              </w:r>
              <w:r w:rsidR="00E3283A" w:rsidRPr="00C53B46">
                <w:rPr>
                  <w:rFonts w:ascii="Arial Narrow" w:hAnsi="Arial Narrow"/>
                  <w:noProof/>
                  <w:webHidden/>
                  <w:sz w:val="20"/>
                  <w:szCs w:val="20"/>
                </w:rPr>
                <w:t>67</w:t>
              </w:r>
              <w:r w:rsidRPr="00C53B46">
                <w:rPr>
                  <w:rStyle w:val="Hyperlink"/>
                  <w:rFonts w:ascii="Arial Narrow" w:hAnsi="Arial Narrow"/>
                  <w:noProof/>
                  <w:color w:val="auto"/>
                  <w:sz w:val="20"/>
                  <w:szCs w:val="20"/>
                  <w:rtl/>
                </w:rPr>
                <w:fldChar w:fldCharType="end"/>
              </w:r>
            </w:hyperlink>
          </w:p>
          <w:p w:rsidR="00E3283A" w:rsidRPr="00C53B46" w:rsidRDefault="001C0068" w:rsidP="00C53B46">
            <w:pPr>
              <w:pStyle w:val="20"/>
              <w:jc w:val="both"/>
              <w:rPr>
                <w:rFonts w:ascii="Arial Narrow" w:hAnsi="Arial Narrow"/>
                <w:noProof/>
                <w:sz w:val="20"/>
                <w:szCs w:val="20"/>
              </w:rPr>
            </w:pPr>
            <w:hyperlink w:anchor="_Toc468827995" w:history="1">
              <w:r w:rsidR="00E3283A" w:rsidRPr="00C53B46">
                <w:rPr>
                  <w:rStyle w:val="Hyperlink"/>
                  <w:rFonts w:ascii="Arial Narrow" w:hAnsi="Arial Narrow"/>
                  <w:noProof/>
                  <w:color w:val="auto"/>
                  <w:sz w:val="20"/>
                  <w:szCs w:val="20"/>
                </w:rPr>
                <w:t>8- Notification Memos</w:t>
              </w:r>
              <w:r w:rsidR="00E3283A" w:rsidRPr="00C53B46">
                <w:rPr>
                  <w:rFonts w:ascii="Arial Narrow" w:hAnsi="Arial Narrow"/>
                  <w:noProof/>
                  <w:webHidden/>
                  <w:sz w:val="20"/>
                  <w:szCs w:val="20"/>
                </w:rPr>
                <w:tab/>
              </w:r>
              <w:r w:rsidRPr="00C53B46">
                <w:rPr>
                  <w:rStyle w:val="Hyperlink"/>
                  <w:rFonts w:ascii="Arial Narrow" w:hAnsi="Arial Narrow"/>
                  <w:noProof/>
                  <w:color w:val="auto"/>
                  <w:sz w:val="20"/>
                  <w:szCs w:val="20"/>
                  <w:rtl/>
                </w:rPr>
                <w:fldChar w:fldCharType="begin"/>
              </w:r>
              <w:r w:rsidR="00E3283A" w:rsidRPr="00C53B46">
                <w:rPr>
                  <w:rFonts w:ascii="Arial Narrow" w:hAnsi="Arial Narrow"/>
                  <w:noProof/>
                  <w:webHidden/>
                  <w:sz w:val="20"/>
                  <w:szCs w:val="20"/>
                </w:rPr>
                <w:instrText xml:space="preserve"> PAGEREF _Toc468827995 \h </w:instrText>
              </w:r>
              <w:r w:rsidRPr="00C53B46">
                <w:rPr>
                  <w:rStyle w:val="Hyperlink"/>
                  <w:rFonts w:ascii="Arial Narrow" w:hAnsi="Arial Narrow"/>
                  <w:noProof/>
                  <w:color w:val="auto"/>
                  <w:sz w:val="20"/>
                  <w:szCs w:val="20"/>
                  <w:rtl/>
                </w:rPr>
              </w:r>
              <w:r w:rsidRPr="00C53B46">
                <w:rPr>
                  <w:rStyle w:val="Hyperlink"/>
                  <w:rFonts w:ascii="Arial Narrow" w:hAnsi="Arial Narrow"/>
                  <w:noProof/>
                  <w:color w:val="auto"/>
                  <w:sz w:val="20"/>
                  <w:szCs w:val="20"/>
                  <w:rtl/>
                </w:rPr>
                <w:fldChar w:fldCharType="separate"/>
              </w:r>
              <w:r w:rsidR="00E3283A" w:rsidRPr="00C53B46">
                <w:rPr>
                  <w:rFonts w:ascii="Arial Narrow" w:hAnsi="Arial Narrow"/>
                  <w:noProof/>
                  <w:webHidden/>
                  <w:sz w:val="20"/>
                  <w:szCs w:val="20"/>
                </w:rPr>
                <w:t>67</w:t>
              </w:r>
              <w:r w:rsidRPr="00C53B46">
                <w:rPr>
                  <w:rStyle w:val="Hyperlink"/>
                  <w:rFonts w:ascii="Arial Narrow" w:hAnsi="Arial Narrow"/>
                  <w:noProof/>
                  <w:color w:val="auto"/>
                  <w:sz w:val="20"/>
                  <w:szCs w:val="20"/>
                  <w:rtl/>
                </w:rPr>
                <w:fldChar w:fldCharType="end"/>
              </w:r>
            </w:hyperlink>
          </w:p>
          <w:p w:rsidR="00E3283A" w:rsidRPr="00C53B46" w:rsidRDefault="001C0068" w:rsidP="00C53B46">
            <w:pPr>
              <w:pStyle w:val="20"/>
              <w:jc w:val="both"/>
              <w:rPr>
                <w:rFonts w:ascii="Arial Narrow" w:hAnsi="Arial Narrow"/>
                <w:noProof/>
                <w:sz w:val="20"/>
                <w:szCs w:val="20"/>
              </w:rPr>
            </w:pPr>
            <w:hyperlink w:anchor="_Toc468827996" w:history="1">
              <w:r w:rsidR="00E3283A" w:rsidRPr="00C53B46">
                <w:rPr>
                  <w:rStyle w:val="Hyperlink"/>
                  <w:rFonts w:ascii="Arial Narrow" w:hAnsi="Arial Narrow"/>
                  <w:noProof/>
                  <w:color w:val="auto"/>
                  <w:sz w:val="20"/>
                  <w:szCs w:val="20"/>
                </w:rPr>
                <w:t>9- Governing Law</w:t>
              </w:r>
              <w:r w:rsidR="00E3283A" w:rsidRPr="00C53B46">
                <w:rPr>
                  <w:rFonts w:ascii="Arial Narrow" w:hAnsi="Arial Narrow"/>
                  <w:noProof/>
                  <w:webHidden/>
                  <w:sz w:val="20"/>
                  <w:szCs w:val="20"/>
                </w:rPr>
                <w:tab/>
              </w:r>
              <w:r w:rsidRPr="00C53B46">
                <w:rPr>
                  <w:rStyle w:val="Hyperlink"/>
                  <w:rFonts w:ascii="Arial Narrow" w:hAnsi="Arial Narrow"/>
                  <w:noProof/>
                  <w:color w:val="auto"/>
                  <w:sz w:val="20"/>
                  <w:szCs w:val="20"/>
                  <w:rtl/>
                </w:rPr>
                <w:fldChar w:fldCharType="begin"/>
              </w:r>
              <w:r w:rsidR="00E3283A" w:rsidRPr="00C53B46">
                <w:rPr>
                  <w:rFonts w:ascii="Arial Narrow" w:hAnsi="Arial Narrow"/>
                  <w:noProof/>
                  <w:webHidden/>
                  <w:sz w:val="20"/>
                  <w:szCs w:val="20"/>
                </w:rPr>
                <w:instrText xml:space="preserve"> PAGEREF _Toc468827996 \h </w:instrText>
              </w:r>
              <w:r w:rsidRPr="00C53B46">
                <w:rPr>
                  <w:rStyle w:val="Hyperlink"/>
                  <w:rFonts w:ascii="Arial Narrow" w:hAnsi="Arial Narrow"/>
                  <w:noProof/>
                  <w:color w:val="auto"/>
                  <w:sz w:val="20"/>
                  <w:szCs w:val="20"/>
                  <w:rtl/>
                </w:rPr>
              </w:r>
              <w:r w:rsidRPr="00C53B46">
                <w:rPr>
                  <w:rStyle w:val="Hyperlink"/>
                  <w:rFonts w:ascii="Arial Narrow" w:hAnsi="Arial Narrow"/>
                  <w:noProof/>
                  <w:color w:val="auto"/>
                  <w:sz w:val="20"/>
                  <w:szCs w:val="20"/>
                  <w:rtl/>
                </w:rPr>
                <w:fldChar w:fldCharType="separate"/>
              </w:r>
              <w:r w:rsidR="00E3283A" w:rsidRPr="00C53B46">
                <w:rPr>
                  <w:rFonts w:ascii="Arial Narrow" w:hAnsi="Arial Narrow"/>
                  <w:noProof/>
                  <w:webHidden/>
                  <w:sz w:val="20"/>
                  <w:szCs w:val="20"/>
                </w:rPr>
                <w:t>67</w:t>
              </w:r>
              <w:r w:rsidRPr="00C53B46">
                <w:rPr>
                  <w:rStyle w:val="Hyperlink"/>
                  <w:rFonts w:ascii="Arial Narrow" w:hAnsi="Arial Narrow"/>
                  <w:noProof/>
                  <w:color w:val="auto"/>
                  <w:sz w:val="20"/>
                  <w:szCs w:val="20"/>
                  <w:rtl/>
                </w:rPr>
                <w:fldChar w:fldCharType="end"/>
              </w:r>
            </w:hyperlink>
          </w:p>
          <w:p w:rsidR="00E3283A" w:rsidRPr="00C53B46" w:rsidRDefault="001C0068" w:rsidP="00C53B46">
            <w:pPr>
              <w:pStyle w:val="20"/>
              <w:jc w:val="both"/>
              <w:rPr>
                <w:rFonts w:ascii="Arial Narrow" w:hAnsi="Arial Narrow"/>
                <w:noProof/>
                <w:sz w:val="20"/>
                <w:szCs w:val="20"/>
              </w:rPr>
            </w:pPr>
            <w:hyperlink w:anchor="_Toc468827997" w:history="1">
              <w:r w:rsidR="00E3283A" w:rsidRPr="00C53B46">
                <w:rPr>
                  <w:rStyle w:val="Hyperlink"/>
                  <w:rFonts w:ascii="Arial Narrow" w:hAnsi="Arial Narrow"/>
                  <w:noProof/>
                  <w:color w:val="auto"/>
                  <w:sz w:val="20"/>
                  <w:szCs w:val="20"/>
                </w:rPr>
                <w:t>10- Settlement  of  Disputes</w:t>
              </w:r>
              <w:r w:rsidR="00E3283A" w:rsidRPr="00C53B46">
                <w:rPr>
                  <w:rFonts w:ascii="Arial Narrow" w:hAnsi="Arial Narrow"/>
                  <w:noProof/>
                  <w:webHidden/>
                  <w:sz w:val="20"/>
                  <w:szCs w:val="20"/>
                </w:rPr>
                <w:tab/>
              </w:r>
              <w:r w:rsidRPr="00C53B46">
                <w:rPr>
                  <w:rStyle w:val="Hyperlink"/>
                  <w:rFonts w:ascii="Arial Narrow" w:hAnsi="Arial Narrow"/>
                  <w:noProof/>
                  <w:color w:val="auto"/>
                  <w:sz w:val="20"/>
                  <w:szCs w:val="20"/>
                  <w:rtl/>
                </w:rPr>
                <w:fldChar w:fldCharType="begin"/>
              </w:r>
              <w:r w:rsidR="00E3283A" w:rsidRPr="00C53B46">
                <w:rPr>
                  <w:rFonts w:ascii="Arial Narrow" w:hAnsi="Arial Narrow"/>
                  <w:noProof/>
                  <w:webHidden/>
                  <w:sz w:val="20"/>
                  <w:szCs w:val="20"/>
                </w:rPr>
                <w:instrText xml:space="preserve"> PAGEREF _Toc468827997 \h </w:instrText>
              </w:r>
              <w:r w:rsidRPr="00C53B46">
                <w:rPr>
                  <w:rStyle w:val="Hyperlink"/>
                  <w:rFonts w:ascii="Arial Narrow" w:hAnsi="Arial Narrow"/>
                  <w:noProof/>
                  <w:color w:val="auto"/>
                  <w:sz w:val="20"/>
                  <w:szCs w:val="20"/>
                  <w:rtl/>
                </w:rPr>
              </w:r>
              <w:r w:rsidRPr="00C53B46">
                <w:rPr>
                  <w:rStyle w:val="Hyperlink"/>
                  <w:rFonts w:ascii="Arial Narrow" w:hAnsi="Arial Narrow"/>
                  <w:noProof/>
                  <w:color w:val="auto"/>
                  <w:sz w:val="20"/>
                  <w:szCs w:val="20"/>
                  <w:rtl/>
                </w:rPr>
                <w:fldChar w:fldCharType="separate"/>
              </w:r>
              <w:r w:rsidR="00E3283A" w:rsidRPr="00C53B46">
                <w:rPr>
                  <w:rFonts w:ascii="Arial Narrow" w:hAnsi="Arial Narrow"/>
                  <w:noProof/>
                  <w:webHidden/>
                  <w:sz w:val="20"/>
                  <w:szCs w:val="20"/>
                </w:rPr>
                <w:t>67</w:t>
              </w:r>
              <w:r w:rsidRPr="00C53B46">
                <w:rPr>
                  <w:rStyle w:val="Hyperlink"/>
                  <w:rFonts w:ascii="Arial Narrow" w:hAnsi="Arial Narrow"/>
                  <w:noProof/>
                  <w:color w:val="auto"/>
                  <w:sz w:val="20"/>
                  <w:szCs w:val="20"/>
                  <w:rtl/>
                </w:rPr>
                <w:fldChar w:fldCharType="end"/>
              </w:r>
            </w:hyperlink>
          </w:p>
          <w:p w:rsidR="00E3283A" w:rsidRPr="00C53B46" w:rsidRDefault="001C0068" w:rsidP="00C53B46">
            <w:pPr>
              <w:pStyle w:val="20"/>
              <w:jc w:val="both"/>
              <w:rPr>
                <w:rFonts w:ascii="Arial Narrow" w:hAnsi="Arial Narrow"/>
                <w:noProof/>
                <w:sz w:val="20"/>
                <w:szCs w:val="20"/>
              </w:rPr>
            </w:pPr>
            <w:hyperlink w:anchor="_Toc468827998" w:history="1">
              <w:r w:rsidR="00E3283A" w:rsidRPr="00C53B46">
                <w:rPr>
                  <w:rStyle w:val="Hyperlink"/>
                  <w:rFonts w:ascii="Arial Narrow" w:hAnsi="Arial Narrow"/>
                  <w:noProof/>
                  <w:color w:val="auto"/>
                  <w:sz w:val="20"/>
                  <w:szCs w:val="20"/>
                </w:rPr>
                <w:t>11- Audit and  Review  by  the  Buyer</w:t>
              </w:r>
              <w:r w:rsidR="00E3283A" w:rsidRPr="00C53B46">
                <w:rPr>
                  <w:rFonts w:ascii="Arial Narrow" w:hAnsi="Arial Narrow"/>
                  <w:noProof/>
                  <w:webHidden/>
                  <w:sz w:val="20"/>
                  <w:szCs w:val="20"/>
                </w:rPr>
                <w:tab/>
              </w:r>
              <w:r w:rsidRPr="00C53B46">
                <w:rPr>
                  <w:rStyle w:val="Hyperlink"/>
                  <w:rFonts w:ascii="Arial Narrow" w:hAnsi="Arial Narrow"/>
                  <w:noProof/>
                  <w:color w:val="auto"/>
                  <w:sz w:val="20"/>
                  <w:szCs w:val="20"/>
                  <w:rtl/>
                </w:rPr>
                <w:fldChar w:fldCharType="begin"/>
              </w:r>
              <w:r w:rsidR="00E3283A" w:rsidRPr="00C53B46">
                <w:rPr>
                  <w:rFonts w:ascii="Arial Narrow" w:hAnsi="Arial Narrow"/>
                  <w:noProof/>
                  <w:webHidden/>
                  <w:sz w:val="20"/>
                  <w:szCs w:val="20"/>
                </w:rPr>
                <w:instrText xml:space="preserve"> PAGEREF _Toc468827998 \h </w:instrText>
              </w:r>
              <w:r w:rsidRPr="00C53B46">
                <w:rPr>
                  <w:rStyle w:val="Hyperlink"/>
                  <w:rFonts w:ascii="Arial Narrow" w:hAnsi="Arial Narrow"/>
                  <w:noProof/>
                  <w:color w:val="auto"/>
                  <w:sz w:val="20"/>
                  <w:szCs w:val="20"/>
                  <w:rtl/>
                </w:rPr>
              </w:r>
              <w:r w:rsidRPr="00C53B46">
                <w:rPr>
                  <w:rStyle w:val="Hyperlink"/>
                  <w:rFonts w:ascii="Arial Narrow" w:hAnsi="Arial Narrow"/>
                  <w:noProof/>
                  <w:color w:val="auto"/>
                  <w:sz w:val="20"/>
                  <w:szCs w:val="20"/>
                  <w:rtl/>
                </w:rPr>
                <w:fldChar w:fldCharType="separate"/>
              </w:r>
              <w:r w:rsidR="00E3283A" w:rsidRPr="00C53B46">
                <w:rPr>
                  <w:rFonts w:ascii="Arial Narrow" w:hAnsi="Arial Narrow"/>
                  <w:noProof/>
                  <w:webHidden/>
                  <w:sz w:val="20"/>
                  <w:szCs w:val="20"/>
                </w:rPr>
                <w:t>68</w:t>
              </w:r>
              <w:r w:rsidRPr="00C53B46">
                <w:rPr>
                  <w:rStyle w:val="Hyperlink"/>
                  <w:rFonts w:ascii="Arial Narrow" w:hAnsi="Arial Narrow"/>
                  <w:noProof/>
                  <w:color w:val="auto"/>
                  <w:sz w:val="20"/>
                  <w:szCs w:val="20"/>
                  <w:rtl/>
                </w:rPr>
                <w:fldChar w:fldCharType="end"/>
              </w:r>
            </w:hyperlink>
          </w:p>
          <w:p w:rsidR="00E3283A" w:rsidRPr="00C53B46" w:rsidRDefault="001C0068" w:rsidP="00C53B46">
            <w:pPr>
              <w:pStyle w:val="20"/>
              <w:jc w:val="both"/>
              <w:rPr>
                <w:rFonts w:ascii="Arial Narrow" w:hAnsi="Arial Narrow"/>
                <w:noProof/>
                <w:sz w:val="20"/>
                <w:szCs w:val="20"/>
              </w:rPr>
            </w:pPr>
            <w:hyperlink w:anchor="_Toc468827999" w:history="1">
              <w:r w:rsidR="00E3283A" w:rsidRPr="00C53B46">
                <w:rPr>
                  <w:rStyle w:val="Hyperlink"/>
                  <w:rFonts w:ascii="Arial Narrow" w:hAnsi="Arial Narrow"/>
                  <w:noProof/>
                  <w:color w:val="auto"/>
                  <w:sz w:val="20"/>
                  <w:szCs w:val="20"/>
                </w:rPr>
                <w:t>12- Scope of   Supply</w:t>
              </w:r>
              <w:r w:rsidR="00E3283A" w:rsidRPr="00C53B46">
                <w:rPr>
                  <w:rFonts w:ascii="Arial Narrow" w:hAnsi="Arial Narrow"/>
                  <w:noProof/>
                  <w:webHidden/>
                  <w:sz w:val="20"/>
                  <w:szCs w:val="20"/>
                </w:rPr>
                <w:tab/>
              </w:r>
              <w:r w:rsidRPr="00C53B46">
                <w:rPr>
                  <w:rStyle w:val="Hyperlink"/>
                  <w:rFonts w:ascii="Arial Narrow" w:hAnsi="Arial Narrow"/>
                  <w:noProof/>
                  <w:color w:val="auto"/>
                  <w:sz w:val="20"/>
                  <w:szCs w:val="20"/>
                  <w:rtl/>
                </w:rPr>
                <w:fldChar w:fldCharType="begin"/>
              </w:r>
              <w:r w:rsidR="00E3283A" w:rsidRPr="00C53B46">
                <w:rPr>
                  <w:rFonts w:ascii="Arial Narrow" w:hAnsi="Arial Narrow"/>
                  <w:noProof/>
                  <w:webHidden/>
                  <w:sz w:val="20"/>
                  <w:szCs w:val="20"/>
                </w:rPr>
                <w:instrText xml:space="preserve"> PAGEREF _Toc468827999 \h </w:instrText>
              </w:r>
              <w:r w:rsidRPr="00C53B46">
                <w:rPr>
                  <w:rStyle w:val="Hyperlink"/>
                  <w:rFonts w:ascii="Arial Narrow" w:hAnsi="Arial Narrow"/>
                  <w:noProof/>
                  <w:color w:val="auto"/>
                  <w:sz w:val="20"/>
                  <w:szCs w:val="20"/>
                  <w:rtl/>
                </w:rPr>
              </w:r>
              <w:r w:rsidRPr="00C53B46">
                <w:rPr>
                  <w:rStyle w:val="Hyperlink"/>
                  <w:rFonts w:ascii="Arial Narrow" w:hAnsi="Arial Narrow"/>
                  <w:noProof/>
                  <w:color w:val="auto"/>
                  <w:sz w:val="20"/>
                  <w:szCs w:val="20"/>
                  <w:rtl/>
                </w:rPr>
                <w:fldChar w:fldCharType="separate"/>
              </w:r>
              <w:r w:rsidR="00E3283A" w:rsidRPr="00C53B46">
                <w:rPr>
                  <w:rFonts w:ascii="Arial Narrow" w:hAnsi="Arial Narrow"/>
                  <w:noProof/>
                  <w:webHidden/>
                  <w:sz w:val="20"/>
                  <w:szCs w:val="20"/>
                </w:rPr>
                <w:t>68</w:t>
              </w:r>
              <w:r w:rsidRPr="00C53B46">
                <w:rPr>
                  <w:rStyle w:val="Hyperlink"/>
                  <w:rFonts w:ascii="Arial Narrow" w:hAnsi="Arial Narrow"/>
                  <w:noProof/>
                  <w:color w:val="auto"/>
                  <w:sz w:val="20"/>
                  <w:szCs w:val="20"/>
                  <w:rtl/>
                </w:rPr>
                <w:fldChar w:fldCharType="end"/>
              </w:r>
            </w:hyperlink>
          </w:p>
          <w:p w:rsidR="00E3283A" w:rsidRPr="00C53B46" w:rsidRDefault="001C0068" w:rsidP="00C53B46">
            <w:pPr>
              <w:pStyle w:val="20"/>
              <w:jc w:val="both"/>
              <w:rPr>
                <w:rFonts w:ascii="Arial Narrow" w:hAnsi="Arial Narrow"/>
                <w:noProof/>
                <w:sz w:val="20"/>
                <w:szCs w:val="20"/>
              </w:rPr>
            </w:pPr>
            <w:hyperlink w:anchor="_Toc468828000" w:history="1">
              <w:r w:rsidR="00E3283A" w:rsidRPr="00C53B46">
                <w:rPr>
                  <w:rStyle w:val="Hyperlink"/>
                  <w:rFonts w:ascii="Arial Narrow" w:hAnsi="Arial Narrow"/>
                  <w:noProof/>
                  <w:color w:val="auto"/>
                  <w:sz w:val="20"/>
                  <w:szCs w:val="20"/>
                </w:rPr>
                <w:t>13- Delivery  and  Documents</w:t>
              </w:r>
              <w:r w:rsidR="00E3283A" w:rsidRPr="00C53B46">
                <w:rPr>
                  <w:rFonts w:ascii="Arial Narrow" w:hAnsi="Arial Narrow"/>
                  <w:noProof/>
                  <w:webHidden/>
                  <w:sz w:val="20"/>
                  <w:szCs w:val="20"/>
                </w:rPr>
                <w:tab/>
              </w:r>
              <w:r w:rsidRPr="00C53B46">
                <w:rPr>
                  <w:rStyle w:val="Hyperlink"/>
                  <w:rFonts w:ascii="Arial Narrow" w:hAnsi="Arial Narrow"/>
                  <w:noProof/>
                  <w:color w:val="auto"/>
                  <w:sz w:val="20"/>
                  <w:szCs w:val="20"/>
                  <w:rtl/>
                </w:rPr>
                <w:fldChar w:fldCharType="begin"/>
              </w:r>
              <w:r w:rsidR="00E3283A" w:rsidRPr="00C53B46">
                <w:rPr>
                  <w:rFonts w:ascii="Arial Narrow" w:hAnsi="Arial Narrow"/>
                  <w:noProof/>
                  <w:webHidden/>
                  <w:sz w:val="20"/>
                  <w:szCs w:val="20"/>
                </w:rPr>
                <w:instrText xml:space="preserve"> PAGEREF _Toc468828000 \h </w:instrText>
              </w:r>
              <w:r w:rsidRPr="00C53B46">
                <w:rPr>
                  <w:rStyle w:val="Hyperlink"/>
                  <w:rFonts w:ascii="Arial Narrow" w:hAnsi="Arial Narrow"/>
                  <w:noProof/>
                  <w:color w:val="auto"/>
                  <w:sz w:val="20"/>
                  <w:szCs w:val="20"/>
                  <w:rtl/>
                </w:rPr>
              </w:r>
              <w:r w:rsidRPr="00C53B46">
                <w:rPr>
                  <w:rStyle w:val="Hyperlink"/>
                  <w:rFonts w:ascii="Arial Narrow" w:hAnsi="Arial Narrow"/>
                  <w:noProof/>
                  <w:color w:val="auto"/>
                  <w:sz w:val="20"/>
                  <w:szCs w:val="20"/>
                  <w:rtl/>
                </w:rPr>
                <w:fldChar w:fldCharType="separate"/>
              </w:r>
              <w:r w:rsidR="00E3283A" w:rsidRPr="00C53B46">
                <w:rPr>
                  <w:rFonts w:ascii="Arial Narrow" w:hAnsi="Arial Narrow"/>
                  <w:noProof/>
                  <w:webHidden/>
                  <w:sz w:val="20"/>
                  <w:szCs w:val="20"/>
                </w:rPr>
                <w:t>68</w:t>
              </w:r>
              <w:r w:rsidRPr="00C53B46">
                <w:rPr>
                  <w:rStyle w:val="Hyperlink"/>
                  <w:rFonts w:ascii="Arial Narrow" w:hAnsi="Arial Narrow"/>
                  <w:noProof/>
                  <w:color w:val="auto"/>
                  <w:sz w:val="20"/>
                  <w:szCs w:val="20"/>
                  <w:rtl/>
                </w:rPr>
                <w:fldChar w:fldCharType="end"/>
              </w:r>
            </w:hyperlink>
          </w:p>
          <w:p w:rsidR="00E3283A" w:rsidRPr="00C53B46" w:rsidRDefault="001C0068" w:rsidP="00C53B46">
            <w:pPr>
              <w:pStyle w:val="20"/>
              <w:jc w:val="both"/>
              <w:rPr>
                <w:rFonts w:ascii="Arial Narrow" w:hAnsi="Arial Narrow"/>
                <w:noProof/>
                <w:sz w:val="20"/>
                <w:szCs w:val="20"/>
              </w:rPr>
            </w:pPr>
            <w:hyperlink w:anchor="_Toc468828001" w:history="1">
              <w:r w:rsidR="00E3283A" w:rsidRPr="00C53B46">
                <w:rPr>
                  <w:rStyle w:val="Hyperlink"/>
                  <w:rFonts w:ascii="Arial Narrow" w:hAnsi="Arial Narrow"/>
                  <w:noProof/>
                  <w:color w:val="auto"/>
                  <w:sz w:val="20"/>
                  <w:szCs w:val="20"/>
                </w:rPr>
                <w:t>14- Supplier’s  Responsibilities</w:t>
              </w:r>
              <w:r w:rsidR="00E3283A" w:rsidRPr="00C53B46">
                <w:rPr>
                  <w:rFonts w:ascii="Arial Narrow" w:hAnsi="Arial Narrow"/>
                  <w:noProof/>
                  <w:webHidden/>
                  <w:sz w:val="20"/>
                  <w:szCs w:val="20"/>
                </w:rPr>
                <w:tab/>
              </w:r>
              <w:r w:rsidRPr="00C53B46">
                <w:rPr>
                  <w:rStyle w:val="Hyperlink"/>
                  <w:rFonts w:ascii="Arial Narrow" w:hAnsi="Arial Narrow"/>
                  <w:noProof/>
                  <w:color w:val="auto"/>
                  <w:sz w:val="20"/>
                  <w:szCs w:val="20"/>
                  <w:rtl/>
                </w:rPr>
                <w:fldChar w:fldCharType="begin"/>
              </w:r>
              <w:r w:rsidR="00E3283A" w:rsidRPr="00C53B46">
                <w:rPr>
                  <w:rFonts w:ascii="Arial Narrow" w:hAnsi="Arial Narrow"/>
                  <w:noProof/>
                  <w:webHidden/>
                  <w:sz w:val="20"/>
                  <w:szCs w:val="20"/>
                </w:rPr>
                <w:instrText xml:space="preserve"> PAGEREF _Toc468828001 \h </w:instrText>
              </w:r>
              <w:r w:rsidRPr="00C53B46">
                <w:rPr>
                  <w:rStyle w:val="Hyperlink"/>
                  <w:rFonts w:ascii="Arial Narrow" w:hAnsi="Arial Narrow"/>
                  <w:noProof/>
                  <w:color w:val="auto"/>
                  <w:sz w:val="20"/>
                  <w:szCs w:val="20"/>
                  <w:rtl/>
                </w:rPr>
              </w:r>
              <w:r w:rsidRPr="00C53B46">
                <w:rPr>
                  <w:rStyle w:val="Hyperlink"/>
                  <w:rFonts w:ascii="Arial Narrow" w:hAnsi="Arial Narrow"/>
                  <w:noProof/>
                  <w:color w:val="auto"/>
                  <w:sz w:val="20"/>
                  <w:szCs w:val="20"/>
                  <w:rtl/>
                </w:rPr>
                <w:fldChar w:fldCharType="separate"/>
              </w:r>
              <w:r w:rsidR="00E3283A" w:rsidRPr="00C53B46">
                <w:rPr>
                  <w:rFonts w:ascii="Arial Narrow" w:hAnsi="Arial Narrow"/>
                  <w:noProof/>
                  <w:webHidden/>
                  <w:sz w:val="20"/>
                  <w:szCs w:val="20"/>
                </w:rPr>
                <w:t>68</w:t>
              </w:r>
              <w:r w:rsidRPr="00C53B46">
                <w:rPr>
                  <w:rStyle w:val="Hyperlink"/>
                  <w:rFonts w:ascii="Arial Narrow" w:hAnsi="Arial Narrow"/>
                  <w:noProof/>
                  <w:color w:val="auto"/>
                  <w:sz w:val="20"/>
                  <w:szCs w:val="20"/>
                  <w:rtl/>
                </w:rPr>
                <w:fldChar w:fldCharType="end"/>
              </w:r>
            </w:hyperlink>
          </w:p>
          <w:p w:rsidR="00E3283A" w:rsidRPr="00C53B46" w:rsidRDefault="001C0068" w:rsidP="00C53B46">
            <w:pPr>
              <w:pStyle w:val="20"/>
              <w:jc w:val="both"/>
              <w:rPr>
                <w:rFonts w:ascii="Arial Narrow" w:hAnsi="Arial Narrow"/>
                <w:noProof/>
                <w:sz w:val="20"/>
                <w:szCs w:val="20"/>
              </w:rPr>
            </w:pPr>
            <w:hyperlink w:anchor="_Toc468828002" w:history="1">
              <w:r w:rsidR="00E3283A" w:rsidRPr="00C53B46">
                <w:rPr>
                  <w:rStyle w:val="Hyperlink"/>
                  <w:rFonts w:ascii="Arial Narrow" w:hAnsi="Arial Narrow"/>
                  <w:noProof/>
                  <w:color w:val="auto"/>
                  <w:sz w:val="20"/>
                  <w:szCs w:val="20"/>
                </w:rPr>
                <w:t>15- Contract  Price</w:t>
              </w:r>
              <w:r w:rsidR="00E3283A" w:rsidRPr="00C53B46">
                <w:rPr>
                  <w:rFonts w:ascii="Arial Narrow" w:hAnsi="Arial Narrow"/>
                  <w:noProof/>
                  <w:webHidden/>
                  <w:sz w:val="20"/>
                  <w:szCs w:val="20"/>
                </w:rPr>
                <w:tab/>
              </w:r>
              <w:r w:rsidRPr="00C53B46">
                <w:rPr>
                  <w:rStyle w:val="Hyperlink"/>
                  <w:rFonts w:ascii="Arial Narrow" w:hAnsi="Arial Narrow"/>
                  <w:noProof/>
                  <w:color w:val="auto"/>
                  <w:sz w:val="20"/>
                  <w:szCs w:val="20"/>
                  <w:rtl/>
                </w:rPr>
                <w:fldChar w:fldCharType="begin"/>
              </w:r>
              <w:r w:rsidR="00E3283A" w:rsidRPr="00C53B46">
                <w:rPr>
                  <w:rFonts w:ascii="Arial Narrow" w:hAnsi="Arial Narrow"/>
                  <w:noProof/>
                  <w:webHidden/>
                  <w:sz w:val="20"/>
                  <w:szCs w:val="20"/>
                </w:rPr>
                <w:instrText xml:space="preserve"> PAGEREF _Toc468828002 \h </w:instrText>
              </w:r>
              <w:r w:rsidRPr="00C53B46">
                <w:rPr>
                  <w:rStyle w:val="Hyperlink"/>
                  <w:rFonts w:ascii="Arial Narrow" w:hAnsi="Arial Narrow"/>
                  <w:noProof/>
                  <w:color w:val="auto"/>
                  <w:sz w:val="20"/>
                  <w:szCs w:val="20"/>
                  <w:rtl/>
                </w:rPr>
              </w:r>
              <w:r w:rsidRPr="00C53B46">
                <w:rPr>
                  <w:rStyle w:val="Hyperlink"/>
                  <w:rFonts w:ascii="Arial Narrow" w:hAnsi="Arial Narrow"/>
                  <w:noProof/>
                  <w:color w:val="auto"/>
                  <w:sz w:val="20"/>
                  <w:szCs w:val="20"/>
                  <w:rtl/>
                </w:rPr>
                <w:fldChar w:fldCharType="separate"/>
              </w:r>
              <w:r w:rsidR="00E3283A" w:rsidRPr="00C53B46">
                <w:rPr>
                  <w:rFonts w:ascii="Arial Narrow" w:hAnsi="Arial Narrow"/>
                  <w:noProof/>
                  <w:webHidden/>
                  <w:sz w:val="20"/>
                  <w:szCs w:val="20"/>
                </w:rPr>
                <w:t>69</w:t>
              </w:r>
              <w:r w:rsidRPr="00C53B46">
                <w:rPr>
                  <w:rStyle w:val="Hyperlink"/>
                  <w:rFonts w:ascii="Arial Narrow" w:hAnsi="Arial Narrow"/>
                  <w:noProof/>
                  <w:color w:val="auto"/>
                  <w:sz w:val="20"/>
                  <w:szCs w:val="20"/>
                  <w:rtl/>
                </w:rPr>
                <w:fldChar w:fldCharType="end"/>
              </w:r>
            </w:hyperlink>
          </w:p>
          <w:p w:rsidR="00E3283A" w:rsidRPr="00C53B46" w:rsidRDefault="001C0068" w:rsidP="00C53B46">
            <w:pPr>
              <w:pStyle w:val="20"/>
              <w:jc w:val="both"/>
              <w:rPr>
                <w:rFonts w:ascii="Arial Narrow" w:hAnsi="Arial Narrow"/>
                <w:noProof/>
                <w:sz w:val="20"/>
                <w:szCs w:val="20"/>
              </w:rPr>
            </w:pPr>
            <w:hyperlink w:anchor="_Toc468828003" w:history="1">
              <w:r w:rsidR="00E3283A" w:rsidRPr="00C53B46">
                <w:rPr>
                  <w:rStyle w:val="Hyperlink"/>
                  <w:rFonts w:ascii="Arial Narrow" w:hAnsi="Arial Narrow"/>
                  <w:noProof/>
                  <w:color w:val="auto"/>
                  <w:sz w:val="20"/>
                  <w:szCs w:val="20"/>
                </w:rPr>
                <w:t>16- Terms of Payment</w:t>
              </w:r>
              <w:r w:rsidR="00E3283A" w:rsidRPr="00C53B46">
                <w:rPr>
                  <w:rFonts w:ascii="Arial Narrow" w:hAnsi="Arial Narrow"/>
                  <w:noProof/>
                  <w:webHidden/>
                  <w:sz w:val="20"/>
                  <w:szCs w:val="20"/>
                </w:rPr>
                <w:tab/>
              </w:r>
              <w:r w:rsidRPr="00C53B46">
                <w:rPr>
                  <w:rStyle w:val="Hyperlink"/>
                  <w:rFonts w:ascii="Arial Narrow" w:hAnsi="Arial Narrow"/>
                  <w:noProof/>
                  <w:color w:val="auto"/>
                  <w:sz w:val="20"/>
                  <w:szCs w:val="20"/>
                  <w:rtl/>
                </w:rPr>
                <w:fldChar w:fldCharType="begin"/>
              </w:r>
              <w:r w:rsidR="00E3283A" w:rsidRPr="00C53B46">
                <w:rPr>
                  <w:rFonts w:ascii="Arial Narrow" w:hAnsi="Arial Narrow"/>
                  <w:noProof/>
                  <w:webHidden/>
                  <w:sz w:val="20"/>
                  <w:szCs w:val="20"/>
                </w:rPr>
                <w:instrText xml:space="preserve"> PAGEREF _Toc468828003 \h </w:instrText>
              </w:r>
              <w:r w:rsidRPr="00C53B46">
                <w:rPr>
                  <w:rStyle w:val="Hyperlink"/>
                  <w:rFonts w:ascii="Arial Narrow" w:hAnsi="Arial Narrow"/>
                  <w:noProof/>
                  <w:color w:val="auto"/>
                  <w:sz w:val="20"/>
                  <w:szCs w:val="20"/>
                  <w:rtl/>
                </w:rPr>
              </w:r>
              <w:r w:rsidRPr="00C53B46">
                <w:rPr>
                  <w:rStyle w:val="Hyperlink"/>
                  <w:rFonts w:ascii="Arial Narrow" w:hAnsi="Arial Narrow"/>
                  <w:noProof/>
                  <w:color w:val="auto"/>
                  <w:sz w:val="20"/>
                  <w:szCs w:val="20"/>
                  <w:rtl/>
                </w:rPr>
                <w:fldChar w:fldCharType="separate"/>
              </w:r>
              <w:r w:rsidR="00E3283A" w:rsidRPr="00C53B46">
                <w:rPr>
                  <w:rFonts w:ascii="Arial Narrow" w:hAnsi="Arial Narrow"/>
                  <w:noProof/>
                  <w:webHidden/>
                  <w:sz w:val="20"/>
                  <w:szCs w:val="20"/>
                </w:rPr>
                <w:t>69</w:t>
              </w:r>
              <w:r w:rsidRPr="00C53B46">
                <w:rPr>
                  <w:rStyle w:val="Hyperlink"/>
                  <w:rFonts w:ascii="Arial Narrow" w:hAnsi="Arial Narrow"/>
                  <w:noProof/>
                  <w:color w:val="auto"/>
                  <w:sz w:val="20"/>
                  <w:szCs w:val="20"/>
                  <w:rtl/>
                </w:rPr>
                <w:fldChar w:fldCharType="end"/>
              </w:r>
            </w:hyperlink>
          </w:p>
          <w:p w:rsidR="00E3283A" w:rsidRPr="00C53B46" w:rsidRDefault="001C0068" w:rsidP="00C53B46">
            <w:pPr>
              <w:pStyle w:val="20"/>
              <w:jc w:val="both"/>
              <w:rPr>
                <w:rFonts w:ascii="Arial Narrow" w:hAnsi="Arial Narrow"/>
                <w:noProof/>
                <w:sz w:val="20"/>
                <w:szCs w:val="20"/>
              </w:rPr>
            </w:pPr>
            <w:hyperlink w:anchor="_Toc468828004" w:history="1">
              <w:r w:rsidR="00E3283A" w:rsidRPr="00C53B46">
                <w:rPr>
                  <w:rStyle w:val="Hyperlink"/>
                  <w:rFonts w:ascii="Arial Narrow" w:hAnsi="Arial Narrow"/>
                  <w:noProof/>
                  <w:color w:val="auto"/>
                  <w:sz w:val="20"/>
                  <w:szCs w:val="20"/>
                </w:rPr>
                <w:t>17- Taxes  and  Fees</w:t>
              </w:r>
              <w:r w:rsidR="00E3283A" w:rsidRPr="00C53B46">
                <w:rPr>
                  <w:rFonts w:ascii="Arial Narrow" w:hAnsi="Arial Narrow"/>
                  <w:noProof/>
                  <w:webHidden/>
                  <w:sz w:val="20"/>
                  <w:szCs w:val="20"/>
                </w:rPr>
                <w:tab/>
              </w:r>
              <w:r w:rsidRPr="00C53B46">
                <w:rPr>
                  <w:rStyle w:val="Hyperlink"/>
                  <w:rFonts w:ascii="Arial Narrow" w:hAnsi="Arial Narrow"/>
                  <w:noProof/>
                  <w:color w:val="auto"/>
                  <w:sz w:val="20"/>
                  <w:szCs w:val="20"/>
                  <w:rtl/>
                </w:rPr>
                <w:fldChar w:fldCharType="begin"/>
              </w:r>
              <w:r w:rsidR="00E3283A" w:rsidRPr="00C53B46">
                <w:rPr>
                  <w:rFonts w:ascii="Arial Narrow" w:hAnsi="Arial Narrow"/>
                  <w:noProof/>
                  <w:webHidden/>
                  <w:sz w:val="20"/>
                  <w:szCs w:val="20"/>
                </w:rPr>
                <w:instrText xml:space="preserve"> PAGEREF _Toc468828004 \h </w:instrText>
              </w:r>
              <w:r w:rsidRPr="00C53B46">
                <w:rPr>
                  <w:rStyle w:val="Hyperlink"/>
                  <w:rFonts w:ascii="Arial Narrow" w:hAnsi="Arial Narrow"/>
                  <w:noProof/>
                  <w:color w:val="auto"/>
                  <w:sz w:val="20"/>
                  <w:szCs w:val="20"/>
                  <w:rtl/>
                </w:rPr>
              </w:r>
              <w:r w:rsidRPr="00C53B46">
                <w:rPr>
                  <w:rStyle w:val="Hyperlink"/>
                  <w:rFonts w:ascii="Arial Narrow" w:hAnsi="Arial Narrow"/>
                  <w:noProof/>
                  <w:color w:val="auto"/>
                  <w:sz w:val="20"/>
                  <w:szCs w:val="20"/>
                  <w:rtl/>
                </w:rPr>
                <w:fldChar w:fldCharType="separate"/>
              </w:r>
              <w:r w:rsidR="00E3283A" w:rsidRPr="00C53B46">
                <w:rPr>
                  <w:rFonts w:ascii="Arial Narrow" w:hAnsi="Arial Narrow"/>
                  <w:noProof/>
                  <w:webHidden/>
                  <w:sz w:val="20"/>
                  <w:szCs w:val="20"/>
                </w:rPr>
                <w:t>69</w:t>
              </w:r>
              <w:r w:rsidRPr="00C53B46">
                <w:rPr>
                  <w:rStyle w:val="Hyperlink"/>
                  <w:rFonts w:ascii="Arial Narrow" w:hAnsi="Arial Narrow"/>
                  <w:noProof/>
                  <w:color w:val="auto"/>
                  <w:sz w:val="20"/>
                  <w:szCs w:val="20"/>
                  <w:rtl/>
                </w:rPr>
                <w:fldChar w:fldCharType="end"/>
              </w:r>
            </w:hyperlink>
          </w:p>
          <w:p w:rsidR="00E3283A" w:rsidRPr="00C53B46" w:rsidRDefault="001C0068" w:rsidP="00C53B46">
            <w:pPr>
              <w:pStyle w:val="20"/>
              <w:jc w:val="both"/>
              <w:rPr>
                <w:rFonts w:ascii="Arial Narrow" w:hAnsi="Arial Narrow"/>
                <w:noProof/>
                <w:sz w:val="20"/>
                <w:szCs w:val="20"/>
              </w:rPr>
            </w:pPr>
            <w:hyperlink w:anchor="_Toc468828005" w:history="1">
              <w:r w:rsidR="00E3283A" w:rsidRPr="00C53B46">
                <w:rPr>
                  <w:rStyle w:val="Hyperlink"/>
                  <w:rFonts w:ascii="Arial Narrow" w:hAnsi="Arial Narrow"/>
                  <w:noProof/>
                  <w:color w:val="auto"/>
                  <w:sz w:val="20"/>
                  <w:szCs w:val="20"/>
                </w:rPr>
                <w:t>18- Good Performance Guarantee</w:t>
              </w:r>
              <w:r w:rsidR="00E3283A" w:rsidRPr="00C53B46">
                <w:rPr>
                  <w:rFonts w:ascii="Arial Narrow" w:hAnsi="Arial Narrow"/>
                  <w:noProof/>
                  <w:webHidden/>
                  <w:sz w:val="20"/>
                  <w:szCs w:val="20"/>
                </w:rPr>
                <w:tab/>
              </w:r>
              <w:r w:rsidRPr="00C53B46">
                <w:rPr>
                  <w:rStyle w:val="Hyperlink"/>
                  <w:rFonts w:ascii="Arial Narrow" w:hAnsi="Arial Narrow"/>
                  <w:noProof/>
                  <w:color w:val="auto"/>
                  <w:sz w:val="20"/>
                  <w:szCs w:val="20"/>
                  <w:rtl/>
                </w:rPr>
                <w:fldChar w:fldCharType="begin"/>
              </w:r>
              <w:r w:rsidR="00E3283A" w:rsidRPr="00C53B46">
                <w:rPr>
                  <w:rFonts w:ascii="Arial Narrow" w:hAnsi="Arial Narrow"/>
                  <w:noProof/>
                  <w:webHidden/>
                  <w:sz w:val="20"/>
                  <w:szCs w:val="20"/>
                </w:rPr>
                <w:instrText xml:space="preserve"> PAGEREF _Toc468828005 \h </w:instrText>
              </w:r>
              <w:r w:rsidRPr="00C53B46">
                <w:rPr>
                  <w:rStyle w:val="Hyperlink"/>
                  <w:rFonts w:ascii="Arial Narrow" w:hAnsi="Arial Narrow"/>
                  <w:noProof/>
                  <w:color w:val="auto"/>
                  <w:sz w:val="20"/>
                  <w:szCs w:val="20"/>
                  <w:rtl/>
                </w:rPr>
              </w:r>
              <w:r w:rsidRPr="00C53B46">
                <w:rPr>
                  <w:rStyle w:val="Hyperlink"/>
                  <w:rFonts w:ascii="Arial Narrow" w:hAnsi="Arial Narrow"/>
                  <w:noProof/>
                  <w:color w:val="auto"/>
                  <w:sz w:val="20"/>
                  <w:szCs w:val="20"/>
                  <w:rtl/>
                </w:rPr>
                <w:fldChar w:fldCharType="separate"/>
              </w:r>
              <w:r w:rsidR="00E3283A" w:rsidRPr="00C53B46">
                <w:rPr>
                  <w:rFonts w:ascii="Arial Narrow" w:hAnsi="Arial Narrow"/>
                  <w:noProof/>
                  <w:webHidden/>
                  <w:sz w:val="20"/>
                  <w:szCs w:val="20"/>
                </w:rPr>
                <w:t>70</w:t>
              </w:r>
              <w:r w:rsidRPr="00C53B46">
                <w:rPr>
                  <w:rStyle w:val="Hyperlink"/>
                  <w:rFonts w:ascii="Arial Narrow" w:hAnsi="Arial Narrow"/>
                  <w:noProof/>
                  <w:color w:val="auto"/>
                  <w:sz w:val="20"/>
                  <w:szCs w:val="20"/>
                  <w:rtl/>
                </w:rPr>
                <w:fldChar w:fldCharType="end"/>
              </w:r>
            </w:hyperlink>
          </w:p>
          <w:p w:rsidR="00E3283A" w:rsidRPr="00C53B46" w:rsidRDefault="001C0068" w:rsidP="00C53B46">
            <w:pPr>
              <w:pStyle w:val="20"/>
              <w:jc w:val="both"/>
              <w:rPr>
                <w:rFonts w:ascii="Arial Narrow" w:hAnsi="Arial Narrow"/>
                <w:noProof/>
                <w:sz w:val="20"/>
                <w:szCs w:val="20"/>
              </w:rPr>
            </w:pPr>
            <w:hyperlink w:anchor="_Toc468828006" w:history="1">
              <w:r w:rsidR="00E3283A" w:rsidRPr="00C53B46">
                <w:rPr>
                  <w:rStyle w:val="Hyperlink"/>
                  <w:rFonts w:ascii="Arial Narrow" w:hAnsi="Arial Narrow"/>
                  <w:noProof/>
                  <w:color w:val="auto"/>
                  <w:sz w:val="20"/>
                  <w:szCs w:val="20"/>
                </w:rPr>
                <w:t>19- Copy rights</w:t>
              </w:r>
              <w:r w:rsidR="00E3283A" w:rsidRPr="00C53B46">
                <w:rPr>
                  <w:rFonts w:ascii="Arial Narrow" w:hAnsi="Arial Narrow"/>
                  <w:noProof/>
                  <w:webHidden/>
                  <w:sz w:val="20"/>
                  <w:szCs w:val="20"/>
                </w:rPr>
                <w:tab/>
              </w:r>
              <w:r w:rsidRPr="00C53B46">
                <w:rPr>
                  <w:rStyle w:val="Hyperlink"/>
                  <w:rFonts w:ascii="Arial Narrow" w:hAnsi="Arial Narrow"/>
                  <w:noProof/>
                  <w:color w:val="auto"/>
                  <w:sz w:val="20"/>
                  <w:szCs w:val="20"/>
                  <w:rtl/>
                </w:rPr>
                <w:fldChar w:fldCharType="begin"/>
              </w:r>
              <w:r w:rsidR="00E3283A" w:rsidRPr="00C53B46">
                <w:rPr>
                  <w:rFonts w:ascii="Arial Narrow" w:hAnsi="Arial Narrow"/>
                  <w:noProof/>
                  <w:webHidden/>
                  <w:sz w:val="20"/>
                  <w:szCs w:val="20"/>
                </w:rPr>
                <w:instrText xml:space="preserve"> PAGEREF _Toc468828006 \h </w:instrText>
              </w:r>
              <w:r w:rsidRPr="00C53B46">
                <w:rPr>
                  <w:rStyle w:val="Hyperlink"/>
                  <w:rFonts w:ascii="Arial Narrow" w:hAnsi="Arial Narrow"/>
                  <w:noProof/>
                  <w:color w:val="auto"/>
                  <w:sz w:val="20"/>
                  <w:szCs w:val="20"/>
                  <w:rtl/>
                </w:rPr>
              </w:r>
              <w:r w:rsidRPr="00C53B46">
                <w:rPr>
                  <w:rStyle w:val="Hyperlink"/>
                  <w:rFonts w:ascii="Arial Narrow" w:hAnsi="Arial Narrow"/>
                  <w:noProof/>
                  <w:color w:val="auto"/>
                  <w:sz w:val="20"/>
                  <w:szCs w:val="20"/>
                  <w:rtl/>
                </w:rPr>
                <w:fldChar w:fldCharType="separate"/>
              </w:r>
              <w:r w:rsidR="00E3283A" w:rsidRPr="00C53B46">
                <w:rPr>
                  <w:rFonts w:ascii="Arial Narrow" w:hAnsi="Arial Narrow"/>
                  <w:noProof/>
                  <w:webHidden/>
                  <w:sz w:val="20"/>
                  <w:szCs w:val="20"/>
                </w:rPr>
                <w:t>70</w:t>
              </w:r>
              <w:r w:rsidRPr="00C53B46">
                <w:rPr>
                  <w:rStyle w:val="Hyperlink"/>
                  <w:rFonts w:ascii="Arial Narrow" w:hAnsi="Arial Narrow"/>
                  <w:noProof/>
                  <w:color w:val="auto"/>
                  <w:sz w:val="20"/>
                  <w:szCs w:val="20"/>
                  <w:rtl/>
                </w:rPr>
                <w:fldChar w:fldCharType="end"/>
              </w:r>
            </w:hyperlink>
          </w:p>
          <w:p w:rsidR="00E3283A" w:rsidRPr="00C53B46" w:rsidRDefault="001C0068" w:rsidP="00C53B46">
            <w:pPr>
              <w:pStyle w:val="20"/>
              <w:jc w:val="both"/>
              <w:rPr>
                <w:rFonts w:ascii="Arial Narrow" w:hAnsi="Arial Narrow"/>
                <w:noProof/>
                <w:sz w:val="20"/>
                <w:szCs w:val="20"/>
              </w:rPr>
            </w:pPr>
            <w:hyperlink w:anchor="_Toc468828007" w:history="1">
              <w:r w:rsidR="00E3283A" w:rsidRPr="00C53B46">
                <w:rPr>
                  <w:rStyle w:val="Hyperlink"/>
                  <w:rFonts w:ascii="Arial Narrow" w:hAnsi="Arial Narrow"/>
                  <w:noProof/>
                  <w:color w:val="auto"/>
                  <w:sz w:val="20"/>
                  <w:szCs w:val="20"/>
                </w:rPr>
                <w:t>20- Confidential  Information</w:t>
              </w:r>
              <w:r w:rsidR="00E3283A" w:rsidRPr="00C53B46">
                <w:rPr>
                  <w:rFonts w:ascii="Arial Narrow" w:hAnsi="Arial Narrow"/>
                  <w:noProof/>
                  <w:webHidden/>
                  <w:sz w:val="20"/>
                  <w:szCs w:val="20"/>
                </w:rPr>
                <w:tab/>
              </w:r>
              <w:r w:rsidRPr="00C53B46">
                <w:rPr>
                  <w:rStyle w:val="Hyperlink"/>
                  <w:rFonts w:ascii="Arial Narrow" w:hAnsi="Arial Narrow"/>
                  <w:noProof/>
                  <w:color w:val="auto"/>
                  <w:sz w:val="20"/>
                  <w:szCs w:val="20"/>
                  <w:rtl/>
                </w:rPr>
                <w:fldChar w:fldCharType="begin"/>
              </w:r>
              <w:r w:rsidR="00E3283A" w:rsidRPr="00C53B46">
                <w:rPr>
                  <w:rFonts w:ascii="Arial Narrow" w:hAnsi="Arial Narrow"/>
                  <w:noProof/>
                  <w:webHidden/>
                  <w:sz w:val="20"/>
                  <w:szCs w:val="20"/>
                </w:rPr>
                <w:instrText xml:space="preserve"> PAGEREF _Toc468828007 \h </w:instrText>
              </w:r>
              <w:r w:rsidRPr="00C53B46">
                <w:rPr>
                  <w:rStyle w:val="Hyperlink"/>
                  <w:rFonts w:ascii="Arial Narrow" w:hAnsi="Arial Narrow"/>
                  <w:noProof/>
                  <w:color w:val="auto"/>
                  <w:sz w:val="20"/>
                  <w:szCs w:val="20"/>
                  <w:rtl/>
                </w:rPr>
              </w:r>
              <w:r w:rsidRPr="00C53B46">
                <w:rPr>
                  <w:rStyle w:val="Hyperlink"/>
                  <w:rFonts w:ascii="Arial Narrow" w:hAnsi="Arial Narrow"/>
                  <w:noProof/>
                  <w:color w:val="auto"/>
                  <w:sz w:val="20"/>
                  <w:szCs w:val="20"/>
                  <w:rtl/>
                </w:rPr>
                <w:fldChar w:fldCharType="separate"/>
              </w:r>
              <w:r w:rsidR="00E3283A" w:rsidRPr="00C53B46">
                <w:rPr>
                  <w:rFonts w:ascii="Arial Narrow" w:hAnsi="Arial Narrow"/>
                  <w:noProof/>
                  <w:webHidden/>
                  <w:sz w:val="20"/>
                  <w:szCs w:val="20"/>
                </w:rPr>
                <w:t>70</w:t>
              </w:r>
              <w:r w:rsidRPr="00C53B46">
                <w:rPr>
                  <w:rStyle w:val="Hyperlink"/>
                  <w:rFonts w:ascii="Arial Narrow" w:hAnsi="Arial Narrow"/>
                  <w:noProof/>
                  <w:color w:val="auto"/>
                  <w:sz w:val="20"/>
                  <w:szCs w:val="20"/>
                  <w:rtl/>
                </w:rPr>
                <w:fldChar w:fldCharType="end"/>
              </w:r>
            </w:hyperlink>
          </w:p>
          <w:p w:rsidR="00E3283A" w:rsidRPr="00C53B46" w:rsidRDefault="001C0068" w:rsidP="00C53B46">
            <w:pPr>
              <w:pStyle w:val="20"/>
              <w:jc w:val="both"/>
              <w:rPr>
                <w:rFonts w:ascii="Arial Narrow" w:hAnsi="Arial Narrow"/>
                <w:noProof/>
                <w:sz w:val="20"/>
                <w:szCs w:val="20"/>
              </w:rPr>
            </w:pPr>
            <w:hyperlink w:anchor="_Toc468828008" w:history="1">
              <w:r w:rsidR="00E3283A" w:rsidRPr="00C53B46">
                <w:rPr>
                  <w:rStyle w:val="Hyperlink"/>
                  <w:rFonts w:ascii="Arial Narrow" w:hAnsi="Arial Narrow"/>
                  <w:noProof/>
                  <w:color w:val="auto"/>
                  <w:sz w:val="20"/>
                  <w:szCs w:val="20"/>
                </w:rPr>
                <w:t>21- Subcontracts</w:t>
              </w:r>
              <w:r w:rsidR="00E3283A" w:rsidRPr="00C53B46">
                <w:rPr>
                  <w:rFonts w:ascii="Arial Narrow" w:hAnsi="Arial Narrow"/>
                  <w:noProof/>
                  <w:webHidden/>
                  <w:sz w:val="20"/>
                  <w:szCs w:val="20"/>
                </w:rPr>
                <w:tab/>
              </w:r>
              <w:r w:rsidRPr="00C53B46">
                <w:rPr>
                  <w:rStyle w:val="Hyperlink"/>
                  <w:rFonts w:ascii="Arial Narrow" w:hAnsi="Arial Narrow"/>
                  <w:noProof/>
                  <w:color w:val="auto"/>
                  <w:sz w:val="20"/>
                  <w:szCs w:val="20"/>
                  <w:rtl/>
                </w:rPr>
                <w:fldChar w:fldCharType="begin"/>
              </w:r>
              <w:r w:rsidR="00E3283A" w:rsidRPr="00C53B46">
                <w:rPr>
                  <w:rFonts w:ascii="Arial Narrow" w:hAnsi="Arial Narrow"/>
                  <w:noProof/>
                  <w:webHidden/>
                  <w:sz w:val="20"/>
                  <w:szCs w:val="20"/>
                </w:rPr>
                <w:instrText xml:space="preserve"> PAGEREF _Toc468828008 \h </w:instrText>
              </w:r>
              <w:r w:rsidRPr="00C53B46">
                <w:rPr>
                  <w:rStyle w:val="Hyperlink"/>
                  <w:rFonts w:ascii="Arial Narrow" w:hAnsi="Arial Narrow"/>
                  <w:noProof/>
                  <w:color w:val="auto"/>
                  <w:sz w:val="20"/>
                  <w:szCs w:val="20"/>
                  <w:rtl/>
                </w:rPr>
              </w:r>
              <w:r w:rsidRPr="00C53B46">
                <w:rPr>
                  <w:rStyle w:val="Hyperlink"/>
                  <w:rFonts w:ascii="Arial Narrow" w:hAnsi="Arial Narrow"/>
                  <w:noProof/>
                  <w:color w:val="auto"/>
                  <w:sz w:val="20"/>
                  <w:szCs w:val="20"/>
                  <w:rtl/>
                </w:rPr>
                <w:fldChar w:fldCharType="separate"/>
              </w:r>
              <w:r w:rsidR="00E3283A" w:rsidRPr="00C53B46">
                <w:rPr>
                  <w:rFonts w:ascii="Arial Narrow" w:hAnsi="Arial Narrow"/>
                  <w:noProof/>
                  <w:webHidden/>
                  <w:sz w:val="20"/>
                  <w:szCs w:val="20"/>
                </w:rPr>
                <w:t>71</w:t>
              </w:r>
              <w:r w:rsidRPr="00C53B46">
                <w:rPr>
                  <w:rStyle w:val="Hyperlink"/>
                  <w:rFonts w:ascii="Arial Narrow" w:hAnsi="Arial Narrow"/>
                  <w:noProof/>
                  <w:color w:val="auto"/>
                  <w:sz w:val="20"/>
                  <w:szCs w:val="20"/>
                  <w:rtl/>
                </w:rPr>
                <w:fldChar w:fldCharType="end"/>
              </w:r>
            </w:hyperlink>
          </w:p>
          <w:p w:rsidR="00E3283A" w:rsidRPr="00C53B46" w:rsidRDefault="001C0068" w:rsidP="00C53B46">
            <w:pPr>
              <w:pStyle w:val="20"/>
              <w:jc w:val="both"/>
              <w:rPr>
                <w:rFonts w:ascii="Arial Narrow" w:hAnsi="Arial Narrow"/>
                <w:noProof/>
                <w:sz w:val="20"/>
                <w:szCs w:val="20"/>
              </w:rPr>
            </w:pPr>
            <w:hyperlink w:anchor="_Toc468828009" w:history="1">
              <w:r w:rsidR="00E3283A" w:rsidRPr="00C53B46">
                <w:rPr>
                  <w:rStyle w:val="Hyperlink"/>
                  <w:rFonts w:ascii="Arial Narrow" w:hAnsi="Arial Narrow"/>
                  <w:noProof/>
                  <w:color w:val="auto"/>
                  <w:sz w:val="20"/>
                  <w:szCs w:val="20"/>
                </w:rPr>
                <w:t>22- Specifications  and  Standards</w:t>
              </w:r>
              <w:r w:rsidR="00E3283A" w:rsidRPr="00C53B46">
                <w:rPr>
                  <w:rFonts w:ascii="Arial Narrow" w:hAnsi="Arial Narrow"/>
                  <w:noProof/>
                  <w:webHidden/>
                  <w:sz w:val="20"/>
                  <w:szCs w:val="20"/>
                </w:rPr>
                <w:tab/>
              </w:r>
              <w:r w:rsidRPr="00C53B46">
                <w:rPr>
                  <w:rStyle w:val="Hyperlink"/>
                  <w:rFonts w:ascii="Arial Narrow" w:hAnsi="Arial Narrow"/>
                  <w:noProof/>
                  <w:color w:val="auto"/>
                  <w:sz w:val="20"/>
                  <w:szCs w:val="20"/>
                  <w:rtl/>
                </w:rPr>
                <w:fldChar w:fldCharType="begin"/>
              </w:r>
              <w:r w:rsidR="00E3283A" w:rsidRPr="00C53B46">
                <w:rPr>
                  <w:rFonts w:ascii="Arial Narrow" w:hAnsi="Arial Narrow"/>
                  <w:noProof/>
                  <w:webHidden/>
                  <w:sz w:val="20"/>
                  <w:szCs w:val="20"/>
                </w:rPr>
                <w:instrText xml:space="preserve"> PAGEREF _Toc468828009 \h </w:instrText>
              </w:r>
              <w:r w:rsidRPr="00C53B46">
                <w:rPr>
                  <w:rStyle w:val="Hyperlink"/>
                  <w:rFonts w:ascii="Arial Narrow" w:hAnsi="Arial Narrow"/>
                  <w:noProof/>
                  <w:color w:val="auto"/>
                  <w:sz w:val="20"/>
                  <w:szCs w:val="20"/>
                  <w:rtl/>
                </w:rPr>
              </w:r>
              <w:r w:rsidRPr="00C53B46">
                <w:rPr>
                  <w:rStyle w:val="Hyperlink"/>
                  <w:rFonts w:ascii="Arial Narrow" w:hAnsi="Arial Narrow"/>
                  <w:noProof/>
                  <w:color w:val="auto"/>
                  <w:sz w:val="20"/>
                  <w:szCs w:val="20"/>
                  <w:rtl/>
                </w:rPr>
                <w:fldChar w:fldCharType="separate"/>
              </w:r>
              <w:r w:rsidR="00E3283A" w:rsidRPr="00C53B46">
                <w:rPr>
                  <w:rFonts w:ascii="Arial Narrow" w:hAnsi="Arial Narrow"/>
                  <w:noProof/>
                  <w:webHidden/>
                  <w:sz w:val="20"/>
                  <w:szCs w:val="20"/>
                </w:rPr>
                <w:t>72</w:t>
              </w:r>
              <w:r w:rsidRPr="00C53B46">
                <w:rPr>
                  <w:rStyle w:val="Hyperlink"/>
                  <w:rFonts w:ascii="Arial Narrow" w:hAnsi="Arial Narrow"/>
                  <w:noProof/>
                  <w:color w:val="auto"/>
                  <w:sz w:val="20"/>
                  <w:szCs w:val="20"/>
                  <w:rtl/>
                </w:rPr>
                <w:fldChar w:fldCharType="end"/>
              </w:r>
            </w:hyperlink>
          </w:p>
          <w:p w:rsidR="00E3283A" w:rsidRPr="00C53B46" w:rsidRDefault="001C0068" w:rsidP="00C53B46">
            <w:pPr>
              <w:pStyle w:val="20"/>
              <w:jc w:val="both"/>
              <w:rPr>
                <w:rFonts w:ascii="Arial Narrow" w:hAnsi="Arial Narrow"/>
                <w:noProof/>
                <w:sz w:val="20"/>
                <w:szCs w:val="20"/>
              </w:rPr>
            </w:pPr>
            <w:hyperlink w:anchor="_Toc468828010" w:history="1">
              <w:r w:rsidR="00E3283A" w:rsidRPr="00C53B46">
                <w:rPr>
                  <w:rStyle w:val="Hyperlink"/>
                  <w:rFonts w:ascii="Arial Narrow" w:hAnsi="Arial Narrow"/>
                  <w:noProof/>
                  <w:color w:val="auto"/>
                  <w:sz w:val="20"/>
                  <w:szCs w:val="20"/>
                </w:rPr>
                <w:t>23- Packaging  and  Documents</w:t>
              </w:r>
              <w:r w:rsidR="00E3283A" w:rsidRPr="00C53B46">
                <w:rPr>
                  <w:rFonts w:ascii="Arial Narrow" w:hAnsi="Arial Narrow"/>
                  <w:noProof/>
                  <w:webHidden/>
                  <w:sz w:val="20"/>
                  <w:szCs w:val="20"/>
                </w:rPr>
                <w:tab/>
              </w:r>
              <w:r w:rsidRPr="00C53B46">
                <w:rPr>
                  <w:rStyle w:val="Hyperlink"/>
                  <w:rFonts w:ascii="Arial Narrow" w:hAnsi="Arial Narrow"/>
                  <w:noProof/>
                  <w:color w:val="auto"/>
                  <w:sz w:val="20"/>
                  <w:szCs w:val="20"/>
                  <w:rtl/>
                </w:rPr>
                <w:fldChar w:fldCharType="begin"/>
              </w:r>
              <w:r w:rsidR="00E3283A" w:rsidRPr="00C53B46">
                <w:rPr>
                  <w:rFonts w:ascii="Arial Narrow" w:hAnsi="Arial Narrow"/>
                  <w:noProof/>
                  <w:webHidden/>
                  <w:sz w:val="20"/>
                  <w:szCs w:val="20"/>
                </w:rPr>
                <w:instrText xml:space="preserve"> PAGEREF _Toc468828010 \h </w:instrText>
              </w:r>
              <w:r w:rsidRPr="00C53B46">
                <w:rPr>
                  <w:rStyle w:val="Hyperlink"/>
                  <w:rFonts w:ascii="Arial Narrow" w:hAnsi="Arial Narrow"/>
                  <w:noProof/>
                  <w:color w:val="auto"/>
                  <w:sz w:val="20"/>
                  <w:szCs w:val="20"/>
                  <w:rtl/>
                </w:rPr>
              </w:r>
              <w:r w:rsidRPr="00C53B46">
                <w:rPr>
                  <w:rStyle w:val="Hyperlink"/>
                  <w:rFonts w:ascii="Arial Narrow" w:hAnsi="Arial Narrow"/>
                  <w:noProof/>
                  <w:color w:val="auto"/>
                  <w:sz w:val="20"/>
                  <w:szCs w:val="20"/>
                  <w:rtl/>
                </w:rPr>
                <w:fldChar w:fldCharType="separate"/>
              </w:r>
              <w:r w:rsidR="00E3283A" w:rsidRPr="00C53B46">
                <w:rPr>
                  <w:rFonts w:ascii="Arial Narrow" w:hAnsi="Arial Narrow"/>
                  <w:noProof/>
                  <w:webHidden/>
                  <w:sz w:val="20"/>
                  <w:szCs w:val="20"/>
                </w:rPr>
                <w:t>72</w:t>
              </w:r>
              <w:r w:rsidRPr="00C53B46">
                <w:rPr>
                  <w:rStyle w:val="Hyperlink"/>
                  <w:rFonts w:ascii="Arial Narrow" w:hAnsi="Arial Narrow"/>
                  <w:noProof/>
                  <w:color w:val="auto"/>
                  <w:sz w:val="20"/>
                  <w:szCs w:val="20"/>
                  <w:rtl/>
                </w:rPr>
                <w:fldChar w:fldCharType="end"/>
              </w:r>
            </w:hyperlink>
          </w:p>
          <w:p w:rsidR="00E3283A" w:rsidRPr="00C53B46" w:rsidRDefault="001C0068" w:rsidP="00C53B46">
            <w:pPr>
              <w:pStyle w:val="20"/>
              <w:jc w:val="both"/>
              <w:rPr>
                <w:rFonts w:ascii="Arial Narrow" w:hAnsi="Arial Narrow"/>
                <w:noProof/>
                <w:sz w:val="20"/>
                <w:szCs w:val="20"/>
              </w:rPr>
            </w:pPr>
            <w:hyperlink w:anchor="_Toc468828011" w:history="1">
              <w:r w:rsidR="00E3283A" w:rsidRPr="00C53B46">
                <w:rPr>
                  <w:rStyle w:val="Hyperlink"/>
                  <w:rFonts w:ascii="Arial Narrow" w:hAnsi="Arial Narrow"/>
                  <w:noProof/>
                  <w:color w:val="auto"/>
                  <w:sz w:val="20"/>
                  <w:szCs w:val="20"/>
                </w:rPr>
                <w:t>24-  Insurance</w:t>
              </w:r>
              <w:r w:rsidR="00E3283A" w:rsidRPr="00C53B46">
                <w:rPr>
                  <w:rFonts w:ascii="Arial Narrow" w:hAnsi="Arial Narrow"/>
                  <w:noProof/>
                  <w:webHidden/>
                  <w:sz w:val="20"/>
                  <w:szCs w:val="20"/>
                </w:rPr>
                <w:tab/>
              </w:r>
              <w:r w:rsidRPr="00C53B46">
                <w:rPr>
                  <w:rStyle w:val="Hyperlink"/>
                  <w:rFonts w:ascii="Arial Narrow" w:hAnsi="Arial Narrow"/>
                  <w:noProof/>
                  <w:color w:val="auto"/>
                  <w:sz w:val="20"/>
                  <w:szCs w:val="20"/>
                  <w:rtl/>
                </w:rPr>
                <w:fldChar w:fldCharType="begin"/>
              </w:r>
              <w:r w:rsidR="00E3283A" w:rsidRPr="00C53B46">
                <w:rPr>
                  <w:rFonts w:ascii="Arial Narrow" w:hAnsi="Arial Narrow"/>
                  <w:noProof/>
                  <w:webHidden/>
                  <w:sz w:val="20"/>
                  <w:szCs w:val="20"/>
                </w:rPr>
                <w:instrText xml:space="preserve"> PAGEREF _Toc468828011 \h </w:instrText>
              </w:r>
              <w:r w:rsidRPr="00C53B46">
                <w:rPr>
                  <w:rStyle w:val="Hyperlink"/>
                  <w:rFonts w:ascii="Arial Narrow" w:hAnsi="Arial Narrow"/>
                  <w:noProof/>
                  <w:color w:val="auto"/>
                  <w:sz w:val="20"/>
                  <w:szCs w:val="20"/>
                  <w:rtl/>
                </w:rPr>
              </w:r>
              <w:r w:rsidRPr="00C53B46">
                <w:rPr>
                  <w:rStyle w:val="Hyperlink"/>
                  <w:rFonts w:ascii="Arial Narrow" w:hAnsi="Arial Narrow"/>
                  <w:noProof/>
                  <w:color w:val="auto"/>
                  <w:sz w:val="20"/>
                  <w:szCs w:val="20"/>
                  <w:rtl/>
                </w:rPr>
                <w:fldChar w:fldCharType="separate"/>
              </w:r>
              <w:r w:rsidR="00E3283A" w:rsidRPr="00C53B46">
                <w:rPr>
                  <w:rFonts w:ascii="Arial Narrow" w:hAnsi="Arial Narrow"/>
                  <w:noProof/>
                  <w:webHidden/>
                  <w:sz w:val="20"/>
                  <w:szCs w:val="20"/>
                </w:rPr>
                <w:t>72</w:t>
              </w:r>
              <w:r w:rsidRPr="00C53B46">
                <w:rPr>
                  <w:rStyle w:val="Hyperlink"/>
                  <w:rFonts w:ascii="Arial Narrow" w:hAnsi="Arial Narrow"/>
                  <w:noProof/>
                  <w:color w:val="auto"/>
                  <w:sz w:val="20"/>
                  <w:szCs w:val="20"/>
                  <w:rtl/>
                </w:rPr>
                <w:fldChar w:fldCharType="end"/>
              </w:r>
            </w:hyperlink>
          </w:p>
          <w:p w:rsidR="00E3283A" w:rsidRPr="00C53B46" w:rsidRDefault="001C0068" w:rsidP="00C53B46">
            <w:pPr>
              <w:pStyle w:val="20"/>
              <w:jc w:val="both"/>
              <w:rPr>
                <w:rFonts w:ascii="Arial Narrow" w:hAnsi="Arial Narrow"/>
                <w:noProof/>
                <w:sz w:val="20"/>
                <w:szCs w:val="20"/>
              </w:rPr>
            </w:pPr>
            <w:hyperlink w:anchor="_Toc468828012" w:history="1">
              <w:r w:rsidR="00E3283A" w:rsidRPr="00C53B46">
                <w:rPr>
                  <w:rStyle w:val="Hyperlink"/>
                  <w:rFonts w:ascii="Arial Narrow" w:hAnsi="Arial Narrow"/>
                  <w:noProof/>
                  <w:color w:val="auto"/>
                  <w:sz w:val="20"/>
                  <w:szCs w:val="20"/>
                </w:rPr>
                <w:t>25- Transportation</w:t>
              </w:r>
              <w:r w:rsidR="00E3283A" w:rsidRPr="00C53B46">
                <w:rPr>
                  <w:rFonts w:ascii="Arial Narrow" w:hAnsi="Arial Narrow"/>
                  <w:noProof/>
                  <w:webHidden/>
                  <w:sz w:val="20"/>
                  <w:szCs w:val="20"/>
                </w:rPr>
                <w:tab/>
              </w:r>
              <w:r w:rsidRPr="00C53B46">
                <w:rPr>
                  <w:rStyle w:val="Hyperlink"/>
                  <w:rFonts w:ascii="Arial Narrow" w:hAnsi="Arial Narrow"/>
                  <w:noProof/>
                  <w:color w:val="auto"/>
                  <w:sz w:val="20"/>
                  <w:szCs w:val="20"/>
                  <w:rtl/>
                </w:rPr>
                <w:fldChar w:fldCharType="begin"/>
              </w:r>
              <w:r w:rsidR="00E3283A" w:rsidRPr="00C53B46">
                <w:rPr>
                  <w:rFonts w:ascii="Arial Narrow" w:hAnsi="Arial Narrow"/>
                  <w:noProof/>
                  <w:webHidden/>
                  <w:sz w:val="20"/>
                  <w:szCs w:val="20"/>
                </w:rPr>
                <w:instrText xml:space="preserve"> PAGEREF _Toc468828012 \h </w:instrText>
              </w:r>
              <w:r w:rsidRPr="00C53B46">
                <w:rPr>
                  <w:rStyle w:val="Hyperlink"/>
                  <w:rFonts w:ascii="Arial Narrow" w:hAnsi="Arial Narrow"/>
                  <w:noProof/>
                  <w:color w:val="auto"/>
                  <w:sz w:val="20"/>
                  <w:szCs w:val="20"/>
                  <w:rtl/>
                </w:rPr>
              </w:r>
              <w:r w:rsidRPr="00C53B46">
                <w:rPr>
                  <w:rStyle w:val="Hyperlink"/>
                  <w:rFonts w:ascii="Arial Narrow" w:hAnsi="Arial Narrow"/>
                  <w:noProof/>
                  <w:color w:val="auto"/>
                  <w:sz w:val="20"/>
                  <w:szCs w:val="20"/>
                  <w:rtl/>
                </w:rPr>
                <w:fldChar w:fldCharType="separate"/>
              </w:r>
              <w:r w:rsidR="00E3283A" w:rsidRPr="00C53B46">
                <w:rPr>
                  <w:rFonts w:ascii="Arial Narrow" w:hAnsi="Arial Narrow"/>
                  <w:noProof/>
                  <w:webHidden/>
                  <w:sz w:val="20"/>
                  <w:szCs w:val="20"/>
                </w:rPr>
                <w:t>73</w:t>
              </w:r>
              <w:r w:rsidRPr="00C53B46">
                <w:rPr>
                  <w:rStyle w:val="Hyperlink"/>
                  <w:rFonts w:ascii="Arial Narrow" w:hAnsi="Arial Narrow"/>
                  <w:noProof/>
                  <w:color w:val="auto"/>
                  <w:sz w:val="20"/>
                  <w:szCs w:val="20"/>
                  <w:rtl/>
                </w:rPr>
                <w:fldChar w:fldCharType="end"/>
              </w:r>
            </w:hyperlink>
          </w:p>
          <w:p w:rsidR="00E3283A" w:rsidRPr="00C53B46" w:rsidRDefault="001C0068" w:rsidP="00C53B46">
            <w:pPr>
              <w:pStyle w:val="20"/>
              <w:jc w:val="both"/>
              <w:rPr>
                <w:rFonts w:ascii="Arial Narrow" w:hAnsi="Arial Narrow"/>
                <w:noProof/>
                <w:sz w:val="20"/>
                <w:szCs w:val="20"/>
              </w:rPr>
            </w:pPr>
            <w:hyperlink w:anchor="_Toc468828013" w:history="1">
              <w:r w:rsidR="00E3283A" w:rsidRPr="00C53B46">
                <w:rPr>
                  <w:rStyle w:val="Hyperlink"/>
                  <w:rFonts w:ascii="Arial Narrow" w:hAnsi="Arial Narrow"/>
                  <w:noProof/>
                  <w:color w:val="auto"/>
                  <w:sz w:val="20"/>
                  <w:szCs w:val="20"/>
                </w:rPr>
                <w:t>26- Test and  Engineering  Inspection</w:t>
              </w:r>
              <w:r w:rsidR="00E3283A" w:rsidRPr="00C53B46">
                <w:rPr>
                  <w:rFonts w:ascii="Arial Narrow" w:hAnsi="Arial Narrow"/>
                  <w:noProof/>
                  <w:webHidden/>
                  <w:sz w:val="20"/>
                  <w:szCs w:val="20"/>
                </w:rPr>
                <w:tab/>
              </w:r>
              <w:r w:rsidRPr="00C53B46">
                <w:rPr>
                  <w:rStyle w:val="Hyperlink"/>
                  <w:rFonts w:ascii="Arial Narrow" w:hAnsi="Arial Narrow"/>
                  <w:noProof/>
                  <w:color w:val="auto"/>
                  <w:sz w:val="20"/>
                  <w:szCs w:val="20"/>
                  <w:rtl/>
                </w:rPr>
                <w:fldChar w:fldCharType="begin"/>
              </w:r>
              <w:r w:rsidR="00E3283A" w:rsidRPr="00C53B46">
                <w:rPr>
                  <w:rFonts w:ascii="Arial Narrow" w:hAnsi="Arial Narrow"/>
                  <w:noProof/>
                  <w:webHidden/>
                  <w:sz w:val="20"/>
                  <w:szCs w:val="20"/>
                </w:rPr>
                <w:instrText xml:space="preserve"> PAGEREF _Toc468828013 \h </w:instrText>
              </w:r>
              <w:r w:rsidRPr="00C53B46">
                <w:rPr>
                  <w:rStyle w:val="Hyperlink"/>
                  <w:rFonts w:ascii="Arial Narrow" w:hAnsi="Arial Narrow"/>
                  <w:noProof/>
                  <w:color w:val="auto"/>
                  <w:sz w:val="20"/>
                  <w:szCs w:val="20"/>
                  <w:rtl/>
                </w:rPr>
              </w:r>
              <w:r w:rsidRPr="00C53B46">
                <w:rPr>
                  <w:rStyle w:val="Hyperlink"/>
                  <w:rFonts w:ascii="Arial Narrow" w:hAnsi="Arial Narrow"/>
                  <w:noProof/>
                  <w:color w:val="auto"/>
                  <w:sz w:val="20"/>
                  <w:szCs w:val="20"/>
                  <w:rtl/>
                </w:rPr>
                <w:fldChar w:fldCharType="separate"/>
              </w:r>
              <w:r w:rsidR="00E3283A" w:rsidRPr="00C53B46">
                <w:rPr>
                  <w:rFonts w:ascii="Arial Narrow" w:hAnsi="Arial Narrow"/>
                  <w:noProof/>
                  <w:webHidden/>
                  <w:sz w:val="20"/>
                  <w:szCs w:val="20"/>
                </w:rPr>
                <w:t>73</w:t>
              </w:r>
              <w:r w:rsidRPr="00C53B46">
                <w:rPr>
                  <w:rStyle w:val="Hyperlink"/>
                  <w:rFonts w:ascii="Arial Narrow" w:hAnsi="Arial Narrow"/>
                  <w:noProof/>
                  <w:color w:val="auto"/>
                  <w:sz w:val="20"/>
                  <w:szCs w:val="20"/>
                  <w:rtl/>
                </w:rPr>
                <w:fldChar w:fldCharType="end"/>
              </w:r>
            </w:hyperlink>
          </w:p>
          <w:p w:rsidR="00E3283A" w:rsidRPr="00C53B46" w:rsidRDefault="001C0068" w:rsidP="00C53B46">
            <w:pPr>
              <w:pStyle w:val="20"/>
              <w:jc w:val="both"/>
              <w:rPr>
                <w:rFonts w:ascii="Arial Narrow" w:hAnsi="Arial Narrow"/>
                <w:noProof/>
                <w:sz w:val="20"/>
                <w:szCs w:val="20"/>
              </w:rPr>
            </w:pPr>
            <w:hyperlink w:anchor="_Toc468828014" w:history="1">
              <w:r w:rsidR="00E3283A" w:rsidRPr="00C53B46">
                <w:rPr>
                  <w:rStyle w:val="Hyperlink"/>
                  <w:rFonts w:ascii="Arial Narrow" w:hAnsi="Arial Narrow"/>
                  <w:noProof/>
                  <w:color w:val="auto"/>
                  <w:sz w:val="20"/>
                  <w:szCs w:val="20"/>
                </w:rPr>
                <w:t>27- Delay Penalties</w:t>
              </w:r>
              <w:r w:rsidR="00E3283A" w:rsidRPr="00C53B46">
                <w:rPr>
                  <w:rFonts w:ascii="Arial Narrow" w:hAnsi="Arial Narrow"/>
                  <w:noProof/>
                  <w:webHidden/>
                  <w:sz w:val="20"/>
                  <w:szCs w:val="20"/>
                </w:rPr>
                <w:tab/>
              </w:r>
              <w:r w:rsidRPr="00C53B46">
                <w:rPr>
                  <w:rStyle w:val="Hyperlink"/>
                  <w:rFonts w:ascii="Arial Narrow" w:hAnsi="Arial Narrow"/>
                  <w:noProof/>
                  <w:color w:val="auto"/>
                  <w:sz w:val="20"/>
                  <w:szCs w:val="20"/>
                  <w:rtl/>
                </w:rPr>
                <w:fldChar w:fldCharType="begin"/>
              </w:r>
              <w:r w:rsidR="00E3283A" w:rsidRPr="00C53B46">
                <w:rPr>
                  <w:rFonts w:ascii="Arial Narrow" w:hAnsi="Arial Narrow"/>
                  <w:noProof/>
                  <w:webHidden/>
                  <w:sz w:val="20"/>
                  <w:szCs w:val="20"/>
                </w:rPr>
                <w:instrText xml:space="preserve"> PAGEREF _Toc468828014 \h </w:instrText>
              </w:r>
              <w:r w:rsidRPr="00C53B46">
                <w:rPr>
                  <w:rStyle w:val="Hyperlink"/>
                  <w:rFonts w:ascii="Arial Narrow" w:hAnsi="Arial Narrow"/>
                  <w:noProof/>
                  <w:color w:val="auto"/>
                  <w:sz w:val="20"/>
                  <w:szCs w:val="20"/>
                  <w:rtl/>
                </w:rPr>
              </w:r>
              <w:r w:rsidRPr="00C53B46">
                <w:rPr>
                  <w:rStyle w:val="Hyperlink"/>
                  <w:rFonts w:ascii="Arial Narrow" w:hAnsi="Arial Narrow"/>
                  <w:noProof/>
                  <w:color w:val="auto"/>
                  <w:sz w:val="20"/>
                  <w:szCs w:val="20"/>
                  <w:rtl/>
                </w:rPr>
                <w:fldChar w:fldCharType="separate"/>
              </w:r>
              <w:r w:rsidR="00E3283A" w:rsidRPr="00C53B46">
                <w:rPr>
                  <w:rFonts w:ascii="Arial Narrow" w:hAnsi="Arial Narrow"/>
                  <w:noProof/>
                  <w:webHidden/>
                  <w:sz w:val="20"/>
                  <w:szCs w:val="20"/>
                </w:rPr>
                <w:t>74</w:t>
              </w:r>
              <w:r w:rsidRPr="00C53B46">
                <w:rPr>
                  <w:rStyle w:val="Hyperlink"/>
                  <w:rFonts w:ascii="Arial Narrow" w:hAnsi="Arial Narrow"/>
                  <w:noProof/>
                  <w:color w:val="auto"/>
                  <w:sz w:val="20"/>
                  <w:szCs w:val="20"/>
                  <w:rtl/>
                </w:rPr>
                <w:fldChar w:fldCharType="end"/>
              </w:r>
            </w:hyperlink>
          </w:p>
          <w:p w:rsidR="00E3283A" w:rsidRPr="00C53B46" w:rsidRDefault="001C0068" w:rsidP="00C53B46">
            <w:pPr>
              <w:pStyle w:val="20"/>
              <w:jc w:val="both"/>
              <w:rPr>
                <w:rFonts w:ascii="Arial Narrow" w:hAnsi="Arial Narrow"/>
                <w:noProof/>
                <w:sz w:val="20"/>
                <w:szCs w:val="20"/>
              </w:rPr>
            </w:pPr>
            <w:hyperlink w:anchor="_Toc468828015" w:history="1">
              <w:r w:rsidR="00E3283A" w:rsidRPr="00C53B46">
                <w:rPr>
                  <w:rStyle w:val="Hyperlink"/>
                  <w:rFonts w:ascii="Arial Narrow" w:hAnsi="Arial Narrow"/>
                  <w:noProof/>
                  <w:color w:val="auto"/>
                  <w:sz w:val="20"/>
                  <w:szCs w:val="20"/>
                </w:rPr>
                <w:t>28- Manufacturer’s  Guarantee</w:t>
              </w:r>
              <w:r w:rsidR="00E3283A" w:rsidRPr="00C53B46">
                <w:rPr>
                  <w:rFonts w:ascii="Arial Narrow" w:hAnsi="Arial Narrow"/>
                  <w:noProof/>
                  <w:webHidden/>
                  <w:sz w:val="20"/>
                  <w:szCs w:val="20"/>
                </w:rPr>
                <w:tab/>
              </w:r>
              <w:r w:rsidRPr="00C53B46">
                <w:rPr>
                  <w:rStyle w:val="Hyperlink"/>
                  <w:rFonts w:ascii="Arial Narrow" w:hAnsi="Arial Narrow"/>
                  <w:noProof/>
                  <w:color w:val="auto"/>
                  <w:sz w:val="20"/>
                  <w:szCs w:val="20"/>
                  <w:rtl/>
                </w:rPr>
                <w:fldChar w:fldCharType="begin"/>
              </w:r>
              <w:r w:rsidR="00E3283A" w:rsidRPr="00C53B46">
                <w:rPr>
                  <w:rFonts w:ascii="Arial Narrow" w:hAnsi="Arial Narrow"/>
                  <w:noProof/>
                  <w:webHidden/>
                  <w:sz w:val="20"/>
                  <w:szCs w:val="20"/>
                </w:rPr>
                <w:instrText xml:space="preserve"> PAGEREF _Toc468828015 \h </w:instrText>
              </w:r>
              <w:r w:rsidRPr="00C53B46">
                <w:rPr>
                  <w:rStyle w:val="Hyperlink"/>
                  <w:rFonts w:ascii="Arial Narrow" w:hAnsi="Arial Narrow"/>
                  <w:noProof/>
                  <w:color w:val="auto"/>
                  <w:sz w:val="20"/>
                  <w:szCs w:val="20"/>
                  <w:rtl/>
                </w:rPr>
              </w:r>
              <w:r w:rsidRPr="00C53B46">
                <w:rPr>
                  <w:rStyle w:val="Hyperlink"/>
                  <w:rFonts w:ascii="Arial Narrow" w:hAnsi="Arial Narrow"/>
                  <w:noProof/>
                  <w:color w:val="auto"/>
                  <w:sz w:val="20"/>
                  <w:szCs w:val="20"/>
                  <w:rtl/>
                </w:rPr>
                <w:fldChar w:fldCharType="separate"/>
              </w:r>
              <w:r w:rsidR="00E3283A" w:rsidRPr="00C53B46">
                <w:rPr>
                  <w:rFonts w:ascii="Arial Narrow" w:hAnsi="Arial Narrow"/>
                  <w:noProof/>
                  <w:webHidden/>
                  <w:sz w:val="20"/>
                  <w:szCs w:val="20"/>
                </w:rPr>
                <w:t>75</w:t>
              </w:r>
              <w:r w:rsidRPr="00C53B46">
                <w:rPr>
                  <w:rStyle w:val="Hyperlink"/>
                  <w:rFonts w:ascii="Arial Narrow" w:hAnsi="Arial Narrow"/>
                  <w:noProof/>
                  <w:color w:val="auto"/>
                  <w:sz w:val="20"/>
                  <w:szCs w:val="20"/>
                  <w:rtl/>
                </w:rPr>
                <w:fldChar w:fldCharType="end"/>
              </w:r>
            </w:hyperlink>
          </w:p>
          <w:p w:rsidR="00E3283A" w:rsidRPr="00C53B46" w:rsidRDefault="001C0068" w:rsidP="00C53B46">
            <w:pPr>
              <w:pStyle w:val="20"/>
              <w:jc w:val="both"/>
              <w:rPr>
                <w:rFonts w:ascii="Arial Narrow" w:hAnsi="Arial Narrow"/>
                <w:noProof/>
                <w:sz w:val="20"/>
                <w:szCs w:val="20"/>
              </w:rPr>
            </w:pPr>
            <w:hyperlink w:anchor="_Toc468828016" w:history="1">
              <w:r w:rsidR="00E3283A" w:rsidRPr="00C53B46">
                <w:rPr>
                  <w:rStyle w:val="Hyperlink"/>
                  <w:rFonts w:ascii="Arial Narrow" w:hAnsi="Arial Narrow"/>
                  <w:noProof/>
                  <w:color w:val="auto"/>
                  <w:sz w:val="20"/>
                  <w:szCs w:val="20"/>
                </w:rPr>
                <w:t>29- Indemnification  for  Patents</w:t>
              </w:r>
              <w:r w:rsidR="00E3283A" w:rsidRPr="00C53B46">
                <w:rPr>
                  <w:rFonts w:ascii="Arial Narrow" w:hAnsi="Arial Narrow"/>
                  <w:noProof/>
                  <w:webHidden/>
                  <w:sz w:val="20"/>
                  <w:szCs w:val="20"/>
                </w:rPr>
                <w:tab/>
              </w:r>
              <w:r w:rsidRPr="00C53B46">
                <w:rPr>
                  <w:rStyle w:val="Hyperlink"/>
                  <w:rFonts w:ascii="Arial Narrow" w:hAnsi="Arial Narrow"/>
                  <w:noProof/>
                  <w:color w:val="auto"/>
                  <w:sz w:val="20"/>
                  <w:szCs w:val="20"/>
                  <w:rtl/>
                </w:rPr>
                <w:fldChar w:fldCharType="begin"/>
              </w:r>
              <w:r w:rsidR="00E3283A" w:rsidRPr="00C53B46">
                <w:rPr>
                  <w:rFonts w:ascii="Arial Narrow" w:hAnsi="Arial Narrow"/>
                  <w:noProof/>
                  <w:webHidden/>
                  <w:sz w:val="20"/>
                  <w:szCs w:val="20"/>
                </w:rPr>
                <w:instrText xml:space="preserve"> PAGEREF _Toc468828016 \h </w:instrText>
              </w:r>
              <w:r w:rsidRPr="00C53B46">
                <w:rPr>
                  <w:rStyle w:val="Hyperlink"/>
                  <w:rFonts w:ascii="Arial Narrow" w:hAnsi="Arial Narrow"/>
                  <w:noProof/>
                  <w:color w:val="auto"/>
                  <w:sz w:val="20"/>
                  <w:szCs w:val="20"/>
                  <w:rtl/>
                </w:rPr>
              </w:r>
              <w:r w:rsidRPr="00C53B46">
                <w:rPr>
                  <w:rStyle w:val="Hyperlink"/>
                  <w:rFonts w:ascii="Arial Narrow" w:hAnsi="Arial Narrow"/>
                  <w:noProof/>
                  <w:color w:val="auto"/>
                  <w:sz w:val="20"/>
                  <w:szCs w:val="20"/>
                  <w:rtl/>
                </w:rPr>
                <w:fldChar w:fldCharType="separate"/>
              </w:r>
              <w:r w:rsidR="00E3283A" w:rsidRPr="00C53B46">
                <w:rPr>
                  <w:rFonts w:ascii="Arial Narrow" w:hAnsi="Arial Narrow"/>
                  <w:noProof/>
                  <w:webHidden/>
                  <w:sz w:val="20"/>
                  <w:szCs w:val="20"/>
                </w:rPr>
                <w:t>75</w:t>
              </w:r>
              <w:r w:rsidRPr="00C53B46">
                <w:rPr>
                  <w:rStyle w:val="Hyperlink"/>
                  <w:rFonts w:ascii="Arial Narrow" w:hAnsi="Arial Narrow"/>
                  <w:noProof/>
                  <w:color w:val="auto"/>
                  <w:sz w:val="20"/>
                  <w:szCs w:val="20"/>
                  <w:rtl/>
                </w:rPr>
                <w:fldChar w:fldCharType="end"/>
              </w:r>
            </w:hyperlink>
          </w:p>
          <w:p w:rsidR="00E3283A" w:rsidRPr="00C53B46" w:rsidRDefault="001C0068" w:rsidP="00C53B46">
            <w:pPr>
              <w:pStyle w:val="20"/>
              <w:jc w:val="both"/>
              <w:rPr>
                <w:rFonts w:ascii="Arial Narrow" w:hAnsi="Arial Narrow"/>
                <w:noProof/>
                <w:sz w:val="20"/>
                <w:szCs w:val="20"/>
              </w:rPr>
            </w:pPr>
            <w:hyperlink w:anchor="_Toc468828017" w:history="1">
              <w:r w:rsidR="00E3283A" w:rsidRPr="00C53B46">
                <w:rPr>
                  <w:rStyle w:val="Hyperlink"/>
                  <w:rFonts w:ascii="Arial Narrow" w:hAnsi="Arial Narrow"/>
                  <w:noProof/>
                  <w:color w:val="auto"/>
                  <w:sz w:val="20"/>
                  <w:szCs w:val="20"/>
                </w:rPr>
                <w:t>30- Limits of  Liability</w:t>
              </w:r>
              <w:r w:rsidR="00E3283A" w:rsidRPr="00C53B46">
                <w:rPr>
                  <w:rFonts w:ascii="Arial Narrow" w:hAnsi="Arial Narrow"/>
                  <w:noProof/>
                  <w:webHidden/>
                  <w:sz w:val="20"/>
                  <w:szCs w:val="20"/>
                </w:rPr>
                <w:tab/>
              </w:r>
              <w:r w:rsidRPr="00C53B46">
                <w:rPr>
                  <w:rStyle w:val="Hyperlink"/>
                  <w:rFonts w:ascii="Arial Narrow" w:hAnsi="Arial Narrow"/>
                  <w:noProof/>
                  <w:color w:val="auto"/>
                  <w:sz w:val="20"/>
                  <w:szCs w:val="20"/>
                  <w:rtl/>
                </w:rPr>
                <w:fldChar w:fldCharType="begin"/>
              </w:r>
              <w:r w:rsidR="00E3283A" w:rsidRPr="00C53B46">
                <w:rPr>
                  <w:rFonts w:ascii="Arial Narrow" w:hAnsi="Arial Narrow"/>
                  <w:noProof/>
                  <w:webHidden/>
                  <w:sz w:val="20"/>
                  <w:szCs w:val="20"/>
                </w:rPr>
                <w:instrText xml:space="preserve"> PAGEREF _Toc468828017 \h </w:instrText>
              </w:r>
              <w:r w:rsidRPr="00C53B46">
                <w:rPr>
                  <w:rStyle w:val="Hyperlink"/>
                  <w:rFonts w:ascii="Arial Narrow" w:hAnsi="Arial Narrow"/>
                  <w:noProof/>
                  <w:color w:val="auto"/>
                  <w:sz w:val="20"/>
                  <w:szCs w:val="20"/>
                  <w:rtl/>
                </w:rPr>
              </w:r>
              <w:r w:rsidRPr="00C53B46">
                <w:rPr>
                  <w:rStyle w:val="Hyperlink"/>
                  <w:rFonts w:ascii="Arial Narrow" w:hAnsi="Arial Narrow"/>
                  <w:noProof/>
                  <w:color w:val="auto"/>
                  <w:sz w:val="20"/>
                  <w:szCs w:val="20"/>
                  <w:rtl/>
                </w:rPr>
                <w:fldChar w:fldCharType="separate"/>
              </w:r>
              <w:r w:rsidR="00E3283A" w:rsidRPr="00C53B46">
                <w:rPr>
                  <w:rFonts w:ascii="Arial Narrow" w:hAnsi="Arial Narrow"/>
                  <w:noProof/>
                  <w:webHidden/>
                  <w:sz w:val="20"/>
                  <w:szCs w:val="20"/>
                </w:rPr>
                <w:t>77</w:t>
              </w:r>
              <w:r w:rsidRPr="00C53B46">
                <w:rPr>
                  <w:rStyle w:val="Hyperlink"/>
                  <w:rFonts w:ascii="Arial Narrow" w:hAnsi="Arial Narrow"/>
                  <w:noProof/>
                  <w:color w:val="auto"/>
                  <w:sz w:val="20"/>
                  <w:szCs w:val="20"/>
                  <w:rtl/>
                </w:rPr>
                <w:fldChar w:fldCharType="end"/>
              </w:r>
            </w:hyperlink>
          </w:p>
          <w:p w:rsidR="00E3283A" w:rsidRPr="00C53B46" w:rsidRDefault="001C0068" w:rsidP="00C53B46">
            <w:pPr>
              <w:pStyle w:val="20"/>
              <w:jc w:val="both"/>
              <w:rPr>
                <w:rFonts w:ascii="Arial Narrow" w:hAnsi="Arial Narrow"/>
                <w:noProof/>
                <w:sz w:val="20"/>
                <w:szCs w:val="20"/>
              </w:rPr>
            </w:pPr>
            <w:hyperlink w:anchor="_Toc468828018" w:history="1">
              <w:r w:rsidR="00E3283A" w:rsidRPr="00C53B46">
                <w:rPr>
                  <w:rStyle w:val="Hyperlink"/>
                  <w:rFonts w:ascii="Arial Narrow" w:hAnsi="Arial Narrow"/>
                  <w:noProof/>
                  <w:color w:val="auto"/>
                  <w:sz w:val="20"/>
                  <w:szCs w:val="20"/>
                </w:rPr>
                <w:t>31- Change  in  Laws  and  Regulations</w:t>
              </w:r>
              <w:r w:rsidR="00E3283A" w:rsidRPr="00C53B46">
                <w:rPr>
                  <w:rFonts w:ascii="Arial Narrow" w:hAnsi="Arial Narrow"/>
                  <w:noProof/>
                  <w:webHidden/>
                  <w:sz w:val="20"/>
                  <w:szCs w:val="20"/>
                </w:rPr>
                <w:tab/>
              </w:r>
              <w:r w:rsidRPr="00C53B46">
                <w:rPr>
                  <w:rStyle w:val="Hyperlink"/>
                  <w:rFonts w:ascii="Arial Narrow" w:hAnsi="Arial Narrow"/>
                  <w:noProof/>
                  <w:color w:val="auto"/>
                  <w:sz w:val="20"/>
                  <w:szCs w:val="20"/>
                  <w:rtl/>
                </w:rPr>
                <w:fldChar w:fldCharType="begin"/>
              </w:r>
              <w:r w:rsidR="00E3283A" w:rsidRPr="00C53B46">
                <w:rPr>
                  <w:rFonts w:ascii="Arial Narrow" w:hAnsi="Arial Narrow"/>
                  <w:noProof/>
                  <w:webHidden/>
                  <w:sz w:val="20"/>
                  <w:szCs w:val="20"/>
                </w:rPr>
                <w:instrText xml:space="preserve"> PAGEREF _Toc468828018 \h </w:instrText>
              </w:r>
              <w:r w:rsidRPr="00C53B46">
                <w:rPr>
                  <w:rStyle w:val="Hyperlink"/>
                  <w:rFonts w:ascii="Arial Narrow" w:hAnsi="Arial Narrow"/>
                  <w:noProof/>
                  <w:color w:val="auto"/>
                  <w:sz w:val="20"/>
                  <w:szCs w:val="20"/>
                  <w:rtl/>
                </w:rPr>
              </w:r>
              <w:r w:rsidRPr="00C53B46">
                <w:rPr>
                  <w:rStyle w:val="Hyperlink"/>
                  <w:rFonts w:ascii="Arial Narrow" w:hAnsi="Arial Narrow"/>
                  <w:noProof/>
                  <w:color w:val="auto"/>
                  <w:sz w:val="20"/>
                  <w:szCs w:val="20"/>
                  <w:rtl/>
                </w:rPr>
                <w:fldChar w:fldCharType="separate"/>
              </w:r>
              <w:r w:rsidR="00E3283A" w:rsidRPr="00C53B46">
                <w:rPr>
                  <w:rFonts w:ascii="Arial Narrow" w:hAnsi="Arial Narrow"/>
                  <w:noProof/>
                  <w:webHidden/>
                  <w:sz w:val="20"/>
                  <w:szCs w:val="20"/>
                </w:rPr>
                <w:t>77</w:t>
              </w:r>
              <w:r w:rsidRPr="00C53B46">
                <w:rPr>
                  <w:rStyle w:val="Hyperlink"/>
                  <w:rFonts w:ascii="Arial Narrow" w:hAnsi="Arial Narrow"/>
                  <w:noProof/>
                  <w:color w:val="auto"/>
                  <w:sz w:val="20"/>
                  <w:szCs w:val="20"/>
                  <w:rtl/>
                </w:rPr>
                <w:fldChar w:fldCharType="end"/>
              </w:r>
            </w:hyperlink>
          </w:p>
          <w:p w:rsidR="00E3283A" w:rsidRPr="00C53B46" w:rsidRDefault="001C0068" w:rsidP="00C53B46">
            <w:pPr>
              <w:pStyle w:val="20"/>
              <w:jc w:val="both"/>
              <w:rPr>
                <w:rFonts w:ascii="Arial Narrow" w:hAnsi="Arial Narrow"/>
                <w:noProof/>
                <w:sz w:val="20"/>
                <w:szCs w:val="20"/>
              </w:rPr>
            </w:pPr>
            <w:hyperlink w:anchor="_Toc468828019" w:history="1">
              <w:r w:rsidR="00E3283A" w:rsidRPr="00C53B46">
                <w:rPr>
                  <w:rStyle w:val="Hyperlink"/>
                  <w:rFonts w:ascii="Arial Narrow" w:hAnsi="Arial Narrow"/>
                  <w:noProof/>
                  <w:color w:val="auto"/>
                  <w:sz w:val="20"/>
                  <w:szCs w:val="20"/>
                </w:rPr>
                <w:t xml:space="preserve">32- </w:t>
              </w:r>
              <w:r w:rsidR="00E3283A" w:rsidRPr="00C53B46">
                <w:rPr>
                  <w:rStyle w:val="Hyperlink"/>
                  <w:rFonts w:ascii="Arial Narrow" w:hAnsi="Arial Narrow"/>
                  <w:noProof/>
                  <w:color w:val="auto"/>
                  <w:sz w:val="20"/>
                  <w:szCs w:val="20"/>
                  <w:u w:color="000000"/>
                </w:rPr>
                <w:t xml:space="preserve"> Force  Majeure</w:t>
              </w:r>
              <w:r w:rsidR="00E3283A" w:rsidRPr="00C53B46">
                <w:rPr>
                  <w:rFonts w:ascii="Arial Narrow" w:hAnsi="Arial Narrow"/>
                  <w:noProof/>
                  <w:webHidden/>
                  <w:sz w:val="20"/>
                  <w:szCs w:val="20"/>
                </w:rPr>
                <w:tab/>
              </w:r>
              <w:r w:rsidRPr="00C53B46">
                <w:rPr>
                  <w:rStyle w:val="Hyperlink"/>
                  <w:rFonts w:ascii="Arial Narrow" w:hAnsi="Arial Narrow"/>
                  <w:noProof/>
                  <w:color w:val="auto"/>
                  <w:sz w:val="20"/>
                  <w:szCs w:val="20"/>
                  <w:rtl/>
                </w:rPr>
                <w:fldChar w:fldCharType="begin"/>
              </w:r>
              <w:r w:rsidR="00E3283A" w:rsidRPr="00C53B46">
                <w:rPr>
                  <w:rFonts w:ascii="Arial Narrow" w:hAnsi="Arial Narrow"/>
                  <w:noProof/>
                  <w:webHidden/>
                  <w:sz w:val="20"/>
                  <w:szCs w:val="20"/>
                </w:rPr>
                <w:instrText xml:space="preserve"> PAGEREF _Toc468828019 \h </w:instrText>
              </w:r>
              <w:r w:rsidRPr="00C53B46">
                <w:rPr>
                  <w:rStyle w:val="Hyperlink"/>
                  <w:rFonts w:ascii="Arial Narrow" w:hAnsi="Arial Narrow"/>
                  <w:noProof/>
                  <w:color w:val="auto"/>
                  <w:sz w:val="20"/>
                  <w:szCs w:val="20"/>
                  <w:rtl/>
                </w:rPr>
              </w:r>
              <w:r w:rsidRPr="00C53B46">
                <w:rPr>
                  <w:rStyle w:val="Hyperlink"/>
                  <w:rFonts w:ascii="Arial Narrow" w:hAnsi="Arial Narrow"/>
                  <w:noProof/>
                  <w:color w:val="auto"/>
                  <w:sz w:val="20"/>
                  <w:szCs w:val="20"/>
                  <w:rtl/>
                </w:rPr>
                <w:fldChar w:fldCharType="separate"/>
              </w:r>
              <w:r w:rsidR="00E3283A" w:rsidRPr="00C53B46">
                <w:rPr>
                  <w:rFonts w:ascii="Arial Narrow" w:hAnsi="Arial Narrow"/>
                  <w:noProof/>
                  <w:webHidden/>
                  <w:sz w:val="20"/>
                  <w:szCs w:val="20"/>
                </w:rPr>
                <w:t>77</w:t>
              </w:r>
              <w:r w:rsidRPr="00C53B46">
                <w:rPr>
                  <w:rStyle w:val="Hyperlink"/>
                  <w:rFonts w:ascii="Arial Narrow" w:hAnsi="Arial Narrow"/>
                  <w:noProof/>
                  <w:color w:val="auto"/>
                  <w:sz w:val="20"/>
                  <w:szCs w:val="20"/>
                  <w:rtl/>
                </w:rPr>
                <w:fldChar w:fldCharType="end"/>
              </w:r>
            </w:hyperlink>
          </w:p>
          <w:p w:rsidR="00E3283A" w:rsidRPr="00C53B46" w:rsidRDefault="001C0068" w:rsidP="00C53B46">
            <w:pPr>
              <w:pStyle w:val="20"/>
              <w:jc w:val="both"/>
              <w:rPr>
                <w:rFonts w:ascii="Arial Narrow" w:hAnsi="Arial Narrow"/>
                <w:noProof/>
                <w:sz w:val="20"/>
                <w:szCs w:val="20"/>
              </w:rPr>
            </w:pPr>
            <w:hyperlink w:anchor="_Toc468828020" w:history="1">
              <w:r w:rsidR="00E3283A" w:rsidRPr="00C53B46">
                <w:rPr>
                  <w:rStyle w:val="Hyperlink"/>
                  <w:rFonts w:ascii="Arial Narrow" w:hAnsi="Arial Narrow"/>
                  <w:noProof/>
                  <w:color w:val="auto"/>
                  <w:sz w:val="20"/>
                  <w:szCs w:val="20"/>
                </w:rPr>
                <w:t>33-Change  in  Orders and  Amendment  to  Contract</w:t>
              </w:r>
              <w:r w:rsidR="00E3283A" w:rsidRPr="00C53B46">
                <w:rPr>
                  <w:rFonts w:ascii="Arial Narrow" w:hAnsi="Arial Narrow"/>
                  <w:noProof/>
                  <w:webHidden/>
                  <w:sz w:val="20"/>
                  <w:szCs w:val="20"/>
                </w:rPr>
                <w:tab/>
              </w:r>
              <w:r w:rsidRPr="00C53B46">
                <w:rPr>
                  <w:rStyle w:val="Hyperlink"/>
                  <w:rFonts w:ascii="Arial Narrow" w:hAnsi="Arial Narrow"/>
                  <w:noProof/>
                  <w:color w:val="auto"/>
                  <w:sz w:val="20"/>
                  <w:szCs w:val="20"/>
                  <w:rtl/>
                </w:rPr>
                <w:fldChar w:fldCharType="begin"/>
              </w:r>
              <w:r w:rsidR="00E3283A" w:rsidRPr="00C53B46">
                <w:rPr>
                  <w:rFonts w:ascii="Arial Narrow" w:hAnsi="Arial Narrow"/>
                  <w:noProof/>
                  <w:webHidden/>
                  <w:sz w:val="20"/>
                  <w:szCs w:val="20"/>
                </w:rPr>
                <w:instrText xml:space="preserve"> PAGEREF _Toc468828020 \h </w:instrText>
              </w:r>
              <w:r w:rsidRPr="00C53B46">
                <w:rPr>
                  <w:rStyle w:val="Hyperlink"/>
                  <w:rFonts w:ascii="Arial Narrow" w:hAnsi="Arial Narrow"/>
                  <w:noProof/>
                  <w:color w:val="auto"/>
                  <w:sz w:val="20"/>
                  <w:szCs w:val="20"/>
                  <w:rtl/>
                </w:rPr>
              </w:r>
              <w:r w:rsidRPr="00C53B46">
                <w:rPr>
                  <w:rStyle w:val="Hyperlink"/>
                  <w:rFonts w:ascii="Arial Narrow" w:hAnsi="Arial Narrow"/>
                  <w:noProof/>
                  <w:color w:val="auto"/>
                  <w:sz w:val="20"/>
                  <w:szCs w:val="20"/>
                  <w:rtl/>
                </w:rPr>
                <w:fldChar w:fldCharType="separate"/>
              </w:r>
              <w:r w:rsidR="00E3283A" w:rsidRPr="00C53B46">
                <w:rPr>
                  <w:rFonts w:ascii="Arial Narrow" w:hAnsi="Arial Narrow"/>
                  <w:noProof/>
                  <w:webHidden/>
                  <w:sz w:val="20"/>
                  <w:szCs w:val="20"/>
                </w:rPr>
                <w:t>78</w:t>
              </w:r>
              <w:r w:rsidRPr="00C53B46">
                <w:rPr>
                  <w:rStyle w:val="Hyperlink"/>
                  <w:rFonts w:ascii="Arial Narrow" w:hAnsi="Arial Narrow"/>
                  <w:noProof/>
                  <w:color w:val="auto"/>
                  <w:sz w:val="20"/>
                  <w:szCs w:val="20"/>
                  <w:rtl/>
                </w:rPr>
                <w:fldChar w:fldCharType="end"/>
              </w:r>
            </w:hyperlink>
          </w:p>
          <w:p w:rsidR="00E3283A" w:rsidRPr="00C53B46" w:rsidRDefault="001C0068" w:rsidP="00C53B46">
            <w:pPr>
              <w:pStyle w:val="20"/>
              <w:jc w:val="both"/>
              <w:rPr>
                <w:rFonts w:ascii="Arial Narrow" w:hAnsi="Arial Narrow"/>
                <w:noProof/>
                <w:sz w:val="20"/>
                <w:szCs w:val="20"/>
              </w:rPr>
            </w:pPr>
            <w:hyperlink w:anchor="_Toc468828021" w:history="1">
              <w:r w:rsidR="00E3283A" w:rsidRPr="00C53B46">
                <w:rPr>
                  <w:rStyle w:val="Hyperlink"/>
                  <w:rFonts w:ascii="Arial Narrow" w:hAnsi="Arial Narrow"/>
                  <w:noProof/>
                  <w:color w:val="auto"/>
                  <w:sz w:val="20"/>
                  <w:szCs w:val="20"/>
                </w:rPr>
                <w:t>34-Extension  of  Term</w:t>
              </w:r>
              <w:r w:rsidR="00E3283A" w:rsidRPr="00C53B46">
                <w:rPr>
                  <w:rFonts w:ascii="Arial Narrow" w:hAnsi="Arial Narrow"/>
                  <w:noProof/>
                  <w:webHidden/>
                  <w:sz w:val="20"/>
                  <w:szCs w:val="20"/>
                </w:rPr>
                <w:tab/>
              </w:r>
              <w:r w:rsidRPr="00C53B46">
                <w:rPr>
                  <w:rStyle w:val="Hyperlink"/>
                  <w:rFonts w:ascii="Arial Narrow" w:hAnsi="Arial Narrow"/>
                  <w:noProof/>
                  <w:color w:val="auto"/>
                  <w:sz w:val="20"/>
                  <w:szCs w:val="20"/>
                  <w:rtl/>
                </w:rPr>
                <w:fldChar w:fldCharType="begin"/>
              </w:r>
              <w:r w:rsidR="00E3283A" w:rsidRPr="00C53B46">
                <w:rPr>
                  <w:rFonts w:ascii="Arial Narrow" w:hAnsi="Arial Narrow"/>
                  <w:noProof/>
                  <w:webHidden/>
                  <w:sz w:val="20"/>
                  <w:szCs w:val="20"/>
                </w:rPr>
                <w:instrText xml:space="preserve"> PAGEREF _Toc468828021 \h </w:instrText>
              </w:r>
              <w:r w:rsidRPr="00C53B46">
                <w:rPr>
                  <w:rStyle w:val="Hyperlink"/>
                  <w:rFonts w:ascii="Arial Narrow" w:hAnsi="Arial Narrow"/>
                  <w:noProof/>
                  <w:color w:val="auto"/>
                  <w:sz w:val="20"/>
                  <w:szCs w:val="20"/>
                  <w:rtl/>
                </w:rPr>
              </w:r>
              <w:r w:rsidRPr="00C53B46">
                <w:rPr>
                  <w:rStyle w:val="Hyperlink"/>
                  <w:rFonts w:ascii="Arial Narrow" w:hAnsi="Arial Narrow"/>
                  <w:noProof/>
                  <w:color w:val="auto"/>
                  <w:sz w:val="20"/>
                  <w:szCs w:val="20"/>
                  <w:rtl/>
                </w:rPr>
                <w:fldChar w:fldCharType="separate"/>
              </w:r>
              <w:r w:rsidR="00E3283A" w:rsidRPr="00C53B46">
                <w:rPr>
                  <w:rFonts w:ascii="Arial Narrow" w:hAnsi="Arial Narrow"/>
                  <w:noProof/>
                  <w:webHidden/>
                  <w:sz w:val="20"/>
                  <w:szCs w:val="20"/>
                </w:rPr>
                <w:t>78</w:t>
              </w:r>
              <w:r w:rsidRPr="00C53B46">
                <w:rPr>
                  <w:rStyle w:val="Hyperlink"/>
                  <w:rFonts w:ascii="Arial Narrow" w:hAnsi="Arial Narrow"/>
                  <w:noProof/>
                  <w:color w:val="auto"/>
                  <w:sz w:val="20"/>
                  <w:szCs w:val="20"/>
                  <w:rtl/>
                </w:rPr>
                <w:fldChar w:fldCharType="end"/>
              </w:r>
            </w:hyperlink>
          </w:p>
          <w:p w:rsidR="00E3283A" w:rsidRPr="00C53B46" w:rsidRDefault="001C0068" w:rsidP="00C53B46">
            <w:pPr>
              <w:pStyle w:val="20"/>
              <w:jc w:val="both"/>
              <w:rPr>
                <w:rFonts w:ascii="Arial Narrow" w:hAnsi="Arial Narrow"/>
                <w:noProof/>
                <w:sz w:val="20"/>
                <w:szCs w:val="20"/>
              </w:rPr>
            </w:pPr>
            <w:hyperlink w:anchor="_Toc468828022" w:history="1">
              <w:r w:rsidR="00E3283A" w:rsidRPr="00C53B46">
                <w:rPr>
                  <w:rStyle w:val="Hyperlink"/>
                  <w:rFonts w:ascii="Arial Narrow" w:hAnsi="Arial Narrow"/>
                  <w:noProof/>
                  <w:color w:val="auto"/>
                  <w:sz w:val="20"/>
                  <w:szCs w:val="20"/>
                </w:rPr>
                <w:t>35- Work Withdrawal</w:t>
              </w:r>
              <w:r w:rsidR="00E3283A" w:rsidRPr="00C53B46">
                <w:rPr>
                  <w:rFonts w:ascii="Arial Narrow" w:hAnsi="Arial Narrow"/>
                  <w:noProof/>
                  <w:webHidden/>
                  <w:sz w:val="20"/>
                  <w:szCs w:val="20"/>
                </w:rPr>
                <w:tab/>
              </w:r>
              <w:r w:rsidRPr="00C53B46">
                <w:rPr>
                  <w:rStyle w:val="Hyperlink"/>
                  <w:rFonts w:ascii="Arial Narrow" w:hAnsi="Arial Narrow"/>
                  <w:noProof/>
                  <w:color w:val="auto"/>
                  <w:sz w:val="20"/>
                  <w:szCs w:val="20"/>
                  <w:rtl/>
                </w:rPr>
                <w:fldChar w:fldCharType="begin"/>
              </w:r>
              <w:r w:rsidR="00E3283A" w:rsidRPr="00C53B46">
                <w:rPr>
                  <w:rFonts w:ascii="Arial Narrow" w:hAnsi="Arial Narrow"/>
                  <w:noProof/>
                  <w:webHidden/>
                  <w:sz w:val="20"/>
                  <w:szCs w:val="20"/>
                </w:rPr>
                <w:instrText xml:space="preserve"> PAGEREF _Toc468828022 \h </w:instrText>
              </w:r>
              <w:r w:rsidRPr="00C53B46">
                <w:rPr>
                  <w:rStyle w:val="Hyperlink"/>
                  <w:rFonts w:ascii="Arial Narrow" w:hAnsi="Arial Narrow"/>
                  <w:noProof/>
                  <w:color w:val="auto"/>
                  <w:sz w:val="20"/>
                  <w:szCs w:val="20"/>
                  <w:rtl/>
                </w:rPr>
              </w:r>
              <w:r w:rsidRPr="00C53B46">
                <w:rPr>
                  <w:rStyle w:val="Hyperlink"/>
                  <w:rFonts w:ascii="Arial Narrow" w:hAnsi="Arial Narrow"/>
                  <w:noProof/>
                  <w:color w:val="auto"/>
                  <w:sz w:val="20"/>
                  <w:szCs w:val="20"/>
                  <w:rtl/>
                </w:rPr>
                <w:fldChar w:fldCharType="separate"/>
              </w:r>
              <w:r w:rsidR="00E3283A" w:rsidRPr="00C53B46">
                <w:rPr>
                  <w:rFonts w:ascii="Arial Narrow" w:hAnsi="Arial Narrow"/>
                  <w:noProof/>
                  <w:webHidden/>
                  <w:sz w:val="20"/>
                  <w:szCs w:val="20"/>
                </w:rPr>
                <w:t>79</w:t>
              </w:r>
              <w:r w:rsidRPr="00C53B46">
                <w:rPr>
                  <w:rStyle w:val="Hyperlink"/>
                  <w:rFonts w:ascii="Arial Narrow" w:hAnsi="Arial Narrow"/>
                  <w:noProof/>
                  <w:color w:val="auto"/>
                  <w:sz w:val="20"/>
                  <w:szCs w:val="20"/>
                  <w:rtl/>
                </w:rPr>
                <w:fldChar w:fldCharType="end"/>
              </w:r>
            </w:hyperlink>
          </w:p>
          <w:p w:rsidR="00E3283A" w:rsidRPr="00C53B46" w:rsidRDefault="001C0068" w:rsidP="00C53B46">
            <w:pPr>
              <w:pStyle w:val="20"/>
              <w:jc w:val="both"/>
              <w:rPr>
                <w:rFonts w:ascii="Arial Narrow" w:hAnsi="Arial Narrow"/>
                <w:noProof/>
                <w:sz w:val="20"/>
                <w:szCs w:val="20"/>
              </w:rPr>
            </w:pPr>
            <w:hyperlink w:anchor="_Toc468828023" w:history="1">
              <w:r w:rsidR="00E3283A" w:rsidRPr="00C53B46">
                <w:rPr>
                  <w:rStyle w:val="Hyperlink"/>
                  <w:rFonts w:ascii="Arial Narrow" w:hAnsi="Arial Narrow"/>
                  <w:noProof/>
                  <w:color w:val="auto"/>
                  <w:sz w:val="20"/>
                  <w:szCs w:val="20"/>
                </w:rPr>
                <w:t>36- Waiver</w:t>
              </w:r>
              <w:r w:rsidR="00E3283A" w:rsidRPr="00C53B46">
                <w:rPr>
                  <w:rFonts w:ascii="Arial Narrow" w:hAnsi="Arial Narrow"/>
                  <w:noProof/>
                  <w:webHidden/>
                  <w:sz w:val="20"/>
                  <w:szCs w:val="20"/>
                </w:rPr>
                <w:tab/>
              </w:r>
              <w:r w:rsidRPr="00C53B46">
                <w:rPr>
                  <w:rStyle w:val="Hyperlink"/>
                  <w:rFonts w:ascii="Arial Narrow" w:hAnsi="Arial Narrow"/>
                  <w:noProof/>
                  <w:color w:val="auto"/>
                  <w:sz w:val="20"/>
                  <w:szCs w:val="20"/>
                  <w:rtl/>
                </w:rPr>
                <w:fldChar w:fldCharType="begin"/>
              </w:r>
              <w:r w:rsidR="00E3283A" w:rsidRPr="00C53B46">
                <w:rPr>
                  <w:rFonts w:ascii="Arial Narrow" w:hAnsi="Arial Narrow"/>
                  <w:noProof/>
                  <w:webHidden/>
                  <w:sz w:val="20"/>
                  <w:szCs w:val="20"/>
                </w:rPr>
                <w:instrText xml:space="preserve"> PAGEREF _Toc468828023 \h </w:instrText>
              </w:r>
              <w:r w:rsidRPr="00C53B46">
                <w:rPr>
                  <w:rStyle w:val="Hyperlink"/>
                  <w:rFonts w:ascii="Arial Narrow" w:hAnsi="Arial Narrow"/>
                  <w:noProof/>
                  <w:color w:val="auto"/>
                  <w:sz w:val="20"/>
                  <w:szCs w:val="20"/>
                  <w:rtl/>
                </w:rPr>
              </w:r>
              <w:r w:rsidRPr="00C53B46">
                <w:rPr>
                  <w:rStyle w:val="Hyperlink"/>
                  <w:rFonts w:ascii="Arial Narrow" w:hAnsi="Arial Narrow"/>
                  <w:noProof/>
                  <w:color w:val="auto"/>
                  <w:sz w:val="20"/>
                  <w:szCs w:val="20"/>
                  <w:rtl/>
                </w:rPr>
                <w:fldChar w:fldCharType="separate"/>
              </w:r>
              <w:r w:rsidR="00E3283A" w:rsidRPr="00C53B46">
                <w:rPr>
                  <w:rFonts w:ascii="Arial Narrow" w:hAnsi="Arial Narrow"/>
                  <w:noProof/>
                  <w:webHidden/>
                  <w:sz w:val="20"/>
                  <w:szCs w:val="20"/>
                </w:rPr>
                <w:t>81</w:t>
              </w:r>
              <w:r w:rsidRPr="00C53B46">
                <w:rPr>
                  <w:rStyle w:val="Hyperlink"/>
                  <w:rFonts w:ascii="Arial Narrow" w:hAnsi="Arial Narrow"/>
                  <w:noProof/>
                  <w:color w:val="auto"/>
                  <w:sz w:val="20"/>
                  <w:szCs w:val="20"/>
                  <w:rtl/>
                </w:rPr>
                <w:fldChar w:fldCharType="end"/>
              </w:r>
            </w:hyperlink>
          </w:p>
          <w:p w:rsidR="00623A42" w:rsidRPr="00C53B46" w:rsidRDefault="001C0068" w:rsidP="00C53B46">
            <w:pPr>
              <w:pStyle w:val="20"/>
              <w:jc w:val="both"/>
              <w:rPr>
                <w:rFonts w:asciiTheme="minorBidi" w:hAnsiTheme="minorBidi"/>
                <w:sz w:val="24"/>
                <w:szCs w:val="24"/>
              </w:rPr>
            </w:pPr>
            <w:hyperlink w:anchor="_Toc468828024" w:history="1">
              <w:r w:rsidR="00E3283A" w:rsidRPr="00C53B46">
                <w:rPr>
                  <w:rStyle w:val="Hyperlink"/>
                  <w:rFonts w:ascii="Arial Narrow" w:hAnsi="Arial Narrow"/>
                  <w:noProof/>
                  <w:color w:val="auto"/>
                  <w:sz w:val="20"/>
                  <w:szCs w:val="20"/>
                </w:rPr>
                <w:t>37- Restrictions on Exports</w:t>
              </w:r>
              <w:r w:rsidR="00E3283A" w:rsidRPr="00C53B46">
                <w:rPr>
                  <w:rFonts w:ascii="Arial Narrow" w:hAnsi="Arial Narrow"/>
                  <w:noProof/>
                  <w:webHidden/>
                  <w:sz w:val="20"/>
                  <w:szCs w:val="20"/>
                </w:rPr>
                <w:tab/>
              </w:r>
              <w:r w:rsidRPr="00C53B46">
                <w:rPr>
                  <w:rStyle w:val="Hyperlink"/>
                  <w:rFonts w:ascii="Arial Narrow" w:hAnsi="Arial Narrow"/>
                  <w:noProof/>
                  <w:color w:val="auto"/>
                  <w:sz w:val="20"/>
                  <w:szCs w:val="20"/>
                  <w:rtl/>
                </w:rPr>
                <w:fldChar w:fldCharType="begin"/>
              </w:r>
              <w:r w:rsidR="00E3283A" w:rsidRPr="00C53B46">
                <w:rPr>
                  <w:rFonts w:ascii="Arial Narrow" w:hAnsi="Arial Narrow"/>
                  <w:noProof/>
                  <w:webHidden/>
                  <w:sz w:val="20"/>
                  <w:szCs w:val="20"/>
                </w:rPr>
                <w:instrText xml:space="preserve"> PAGEREF _Toc468828024 \h </w:instrText>
              </w:r>
              <w:r w:rsidRPr="00C53B46">
                <w:rPr>
                  <w:rStyle w:val="Hyperlink"/>
                  <w:rFonts w:ascii="Arial Narrow" w:hAnsi="Arial Narrow"/>
                  <w:noProof/>
                  <w:color w:val="auto"/>
                  <w:sz w:val="20"/>
                  <w:szCs w:val="20"/>
                  <w:rtl/>
                </w:rPr>
              </w:r>
              <w:r w:rsidRPr="00C53B46">
                <w:rPr>
                  <w:rStyle w:val="Hyperlink"/>
                  <w:rFonts w:ascii="Arial Narrow" w:hAnsi="Arial Narrow"/>
                  <w:noProof/>
                  <w:color w:val="auto"/>
                  <w:sz w:val="20"/>
                  <w:szCs w:val="20"/>
                  <w:rtl/>
                </w:rPr>
                <w:fldChar w:fldCharType="separate"/>
              </w:r>
              <w:r w:rsidR="00E3283A" w:rsidRPr="00C53B46">
                <w:rPr>
                  <w:rFonts w:ascii="Arial Narrow" w:hAnsi="Arial Narrow"/>
                  <w:noProof/>
                  <w:webHidden/>
                  <w:sz w:val="20"/>
                  <w:szCs w:val="20"/>
                </w:rPr>
                <w:t>81</w:t>
              </w:r>
              <w:r w:rsidRPr="00C53B46">
                <w:rPr>
                  <w:rStyle w:val="Hyperlink"/>
                  <w:rFonts w:ascii="Arial Narrow" w:hAnsi="Arial Narrow"/>
                  <w:noProof/>
                  <w:color w:val="auto"/>
                  <w:sz w:val="20"/>
                  <w:szCs w:val="20"/>
                  <w:rtl/>
                </w:rPr>
                <w:fldChar w:fldCharType="end"/>
              </w:r>
            </w:hyperlink>
            <w:r w:rsidRPr="00C53B46">
              <w:rPr>
                <w:rFonts w:asciiTheme="minorBidi" w:hAnsiTheme="minorBidi"/>
                <w:sz w:val="24"/>
                <w:szCs w:val="24"/>
              </w:rPr>
              <w:fldChar w:fldCharType="end"/>
            </w:r>
          </w:p>
        </w:tc>
        <w:tc>
          <w:tcPr>
            <w:tcW w:w="5103" w:type="dxa"/>
            <w:tcBorders>
              <w:top w:val="nil"/>
              <w:left w:val="nil"/>
              <w:bottom w:val="nil"/>
              <w:right w:val="nil"/>
            </w:tcBorders>
          </w:tcPr>
          <w:p w:rsidR="007251C7" w:rsidRPr="00C53B46" w:rsidRDefault="00E3283A" w:rsidP="00C53B46">
            <w:pPr>
              <w:numPr>
                <w:ilvl w:val="0"/>
                <w:numId w:val="33"/>
              </w:numPr>
              <w:spacing w:line="360" w:lineRule="auto"/>
              <w:ind w:left="0" w:firstLine="0"/>
              <w:jc w:val="both"/>
              <w:rPr>
                <w:rFonts w:cs="Arabic Transparent"/>
                <w:b/>
                <w:bCs/>
                <w:sz w:val="20"/>
                <w:szCs w:val="20"/>
                <w:rtl/>
              </w:rPr>
            </w:pPr>
            <w:r w:rsidRPr="00C53B46">
              <w:rPr>
                <w:rFonts w:cs="Arabic Transparent" w:hint="cs"/>
                <w:b/>
                <w:bCs/>
                <w:sz w:val="20"/>
                <w:szCs w:val="20"/>
                <w:rtl/>
              </w:rPr>
              <w:t xml:space="preserve">التعاريف </w:t>
            </w:r>
            <w:r w:rsidRPr="00C53B46">
              <w:rPr>
                <w:rFonts w:cs="Arabic Transparent" w:hint="cs"/>
                <w:b/>
                <w:bCs/>
                <w:sz w:val="20"/>
                <w:szCs w:val="20"/>
                <w:rtl/>
              </w:rPr>
              <w:tab/>
            </w:r>
            <w:r w:rsidRPr="00C53B46">
              <w:rPr>
                <w:rFonts w:cs="Arabic Transparent" w:hint="cs"/>
                <w:b/>
                <w:bCs/>
                <w:sz w:val="20"/>
                <w:szCs w:val="20"/>
                <w:rtl/>
              </w:rPr>
              <w:tab/>
            </w:r>
            <w:r w:rsidRPr="00C53B46">
              <w:rPr>
                <w:rFonts w:cs="Arabic Transparent" w:hint="cs"/>
                <w:b/>
                <w:bCs/>
                <w:sz w:val="20"/>
                <w:szCs w:val="20"/>
                <w:rtl/>
              </w:rPr>
              <w:tab/>
            </w:r>
            <w:r w:rsidRPr="00C53B46">
              <w:rPr>
                <w:rFonts w:cs="Arabic Transparent" w:hint="cs"/>
                <w:b/>
                <w:bCs/>
                <w:sz w:val="20"/>
                <w:szCs w:val="20"/>
                <w:rtl/>
              </w:rPr>
              <w:tab/>
            </w:r>
            <w:r w:rsidRPr="00C53B46">
              <w:rPr>
                <w:rFonts w:cs="Arabic Transparent" w:hint="cs"/>
                <w:b/>
                <w:bCs/>
                <w:sz w:val="20"/>
                <w:szCs w:val="20"/>
                <w:rtl/>
              </w:rPr>
              <w:tab/>
            </w:r>
          </w:p>
          <w:p w:rsidR="007251C7" w:rsidRPr="00C53B46" w:rsidRDefault="00E3283A" w:rsidP="00C53B46">
            <w:pPr>
              <w:numPr>
                <w:ilvl w:val="0"/>
                <w:numId w:val="33"/>
              </w:numPr>
              <w:spacing w:line="360" w:lineRule="auto"/>
              <w:ind w:left="0" w:firstLine="0"/>
              <w:jc w:val="both"/>
              <w:rPr>
                <w:rFonts w:cs="Arabic Transparent"/>
                <w:b/>
                <w:bCs/>
                <w:sz w:val="20"/>
                <w:szCs w:val="20"/>
                <w:rtl/>
              </w:rPr>
            </w:pPr>
            <w:r w:rsidRPr="00C53B46">
              <w:rPr>
                <w:rFonts w:cs="Arabic Transparent" w:hint="cs"/>
                <w:b/>
                <w:bCs/>
                <w:sz w:val="20"/>
                <w:szCs w:val="20"/>
                <w:rtl/>
              </w:rPr>
              <w:t>وثائق العقد</w:t>
            </w:r>
            <w:r w:rsidRPr="00C53B46">
              <w:rPr>
                <w:rFonts w:cs="Arabic Transparent" w:hint="cs"/>
                <w:b/>
                <w:bCs/>
                <w:sz w:val="20"/>
                <w:szCs w:val="20"/>
                <w:rtl/>
              </w:rPr>
              <w:tab/>
            </w:r>
            <w:r w:rsidRPr="00C53B46">
              <w:rPr>
                <w:rFonts w:cs="Arabic Transparent" w:hint="cs"/>
                <w:b/>
                <w:bCs/>
                <w:sz w:val="20"/>
                <w:szCs w:val="20"/>
                <w:rtl/>
              </w:rPr>
              <w:tab/>
            </w:r>
            <w:r w:rsidRPr="00C53B46">
              <w:rPr>
                <w:rFonts w:cs="Arabic Transparent" w:hint="cs"/>
                <w:b/>
                <w:bCs/>
                <w:sz w:val="20"/>
                <w:szCs w:val="20"/>
                <w:rtl/>
              </w:rPr>
              <w:tab/>
            </w:r>
            <w:r w:rsidRPr="00C53B46">
              <w:rPr>
                <w:rFonts w:cs="Arabic Transparent" w:hint="cs"/>
                <w:b/>
                <w:bCs/>
                <w:sz w:val="20"/>
                <w:szCs w:val="20"/>
                <w:rtl/>
              </w:rPr>
              <w:tab/>
            </w:r>
            <w:r w:rsidR="007251C7" w:rsidRPr="00C53B46">
              <w:rPr>
                <w:rFonts w:cs="Arabic Transparent" w:hint="cs"/>
                <w:b/>
                <w:bCs/>
                <w:sz w:val="20"/>
                <w:szCs w:val="20"/>
                <w:rtl/>
              </w:rPr>
              <w:t xml:space="preserve"> </w:t>
            </w:r>
          </w:p>
          <w:p w:rsidR="007251C7" w:rsidRPr="00C53B46" w:rsidRDefault="00E3283A" w:rsidP="00C53B46">
            <w:pPr>
              <w:numPr>
                <w:ilvl w:val="0"/>
                <w:numId w:val="33"/>
              </w:numPr>
              <w:spacing w:line="360" w:lineRule="auto"/>
              <w:ind w:left="0" w:firstLine="0"/>
              <w:jc w:val="both"/>
              <w:rPr>
                <w:rFonts w:cs="Arabic Transparent"/>
                <w:b/>
                <w:bCs/>
                <w:sz w:val="20"/>
                <w:szCs w:val="20"/>
              </w:rPr>
            </w:pPr>
            <w:r w:rsidRPr="00C53B46">
              <w:rPr>
                <w:rFonts w:cs="Arabic Transparent" w:hint="cs"/>
                <w:b/>
                <w:bCs/>
                <w:sz w:val="20"/>
                <w:szCs w:val="20"/>
                <w:rtl/>
              </w:rPr>
              <w:t>الاحتيال و الفساد</w:t>
            </w:r>
            <w:r w:rsidRPr="00C53B46">
              <w:rPr>
                <w:rFonts w:cs="Arabic Transparent" w:hint="cs"/>
                <w:b/>
                <w:bCs/>
                <w:sz w:val="20"/>
                <w:szCs w:val="20"/>
                <w:rtl/>
              </w:rPr>
              <w:tab/>
            </w:r>
            <w:r w:rsidRPr="00C53B46">
              <w:rPr>
                <w:rFonts w:cs="Arabic Transparent" w:hint="cs"/>
                <w:b/>
                <w:bCs/>
                <w:sz w:val="20"/>
                <w:szCs w:val="20"/>
                <w:rtl/>
              </w:rPr>
              <w:tab/>
            </w:r>
            <w:r w:rsidRPr="00C53B46">
              <w:rPr>
                <w:rFonts w:cs="Arabic Transparent" w:hint="cs"/>
                <w:b/>
                <w:bCs/>
                <w:sz w:val="20"/>
                <w:szCs w:val="20"/>
                <w:rtl/>
              </w:rPr>
              <w:tab/>
            </w:r>
          </w:p>
          <w:p w:rsidR="007251C7" w:rsidRPr="00C53B46" w:rsidRDefault="00E3283A" w:rsidP="00C53B46">
            <w:pPr>
              <w:numPr>
                <w:ilvl w:val="0"/>
                <w:numId w:val="33"/>
              </w:numPr>
              <w:spacing w:line="360" w:lineRule="auto"/>
              <w:ind w:left="0" w:firstLine="0"/>
              <w:jc w:val="both"/>
              <w:rPr>
                <w:rFonts w:cs="Arabic Transparent"/>
                <w:b/>
                <w:bCs/>
                <w:sz w:val="20"/>
                <w:szCs w:val="20"/>
              </w:rPr>
            </w:pPr>
            <w:r w:rsidRPr="00C53B46">
              <w:rPr>
                <w:rFonts w:cs="Arabic Transparent" w:hint="cs"/>
                <w:b/>
                <w:bCs/>
                <w:sz w:val="20"/>
                <w:szCs w:val="20"/>
                <w:rtl/>
              </w:rPr>
              <w:t>التفسير</w:t>
            </w:r>
            <w:r w:rsidRPr="00C53B46">
              <w:rPr>
                <w:rFonts w:cs="Arabic Transparent" w:hint="cs"/>
                <w:b/>
                <w:bCs/>
                <w:sz w:val="20"/>
                <w:szCs w:val="20"/>
                <w:rtl/>
              </w:rPr>
              <w:tab/>
            </w:r>
            <w:r w:rsidRPr="00C53B46">
              <w:rPr>
                <w:rFonts w:cs="Arabic Transparent" w:hint="cs"/>
                <w:b/>
                <w:bCs/>
                <w:sz w:val="20"/>
                <w:szCs w:val="20"/>
                <w:rtl/>
              </w:rPr>
              <w:tab/>
            </w:r>
            <w:r w:rsidRPr="00C53B46">
              <w:rPr>
                <w:rFonts w:cs="Arabic Transparent" w:hint="cs"/>
                <w:b/>
                <w:bCs/>
                <w:sz w:val="20"/>
                <w:szCs w:val="20"/>
                <w:rtl/>
              </w:rPr>
              <w:tab/>
            </w:r>
            <w:r w:rsidRPr="00C53B46">
              <w:rPr>
                <w:rFonts w:cs="Arabic Transparent" w:hint="cs"/>
                <w:b/>
                <w:bCs/>
                <w:sz w:val="20"/>
                <w:szCs w:val="20"/>
                <w:rtl/>
              </w:rPr>
              <w:tab/>
            </w:r>
          </w:p>
          <w:p w:rsidR="007251C7" w:rsidRPr="00C53B46" w:rsidRDefault="007251C7" w:rsidP="00C53B46">
            <w:pPr>
              <w:numPr>
                <w:ilvl w:val="0"/>
                <w:numId w:val="33"/>
              </w:numPr>
              <w:spacing w:line="360" w:lineRule="auto"/>
              <w:ind w:left="0" w:firstLine="0"/>
              <w:jc w:val="both"/>
              <w:rPr>
                <w:rFonts w:cs="Arabic Transparent"/>
                <w:b/>
                <w:bCs/>
                <w:sz w:val="20"/>
                <w:szCs w:val="20"/>
              </w:rPr>
            </w:pPr>
            <w:r w:rsidRPr="00C53B46">
              <w:rPr>
                <w:rFonts w:cs="Arabic Transparent" w:hint="cs"/>
                <w:b/>
                <w:bCs/>
                <w:sz w:val="20"/>
                <w:szCs w:val="20"/>
                <w:rtl/>
              </w:rPr>
              <w:t>اللغة</w:t>
            </w:r>
            <w:r w:rsidRPr="00C53B46">
              <w:rPr>
                <w:rFonts w:cs="Arabic Transparent" w:hint="cs"/>
                <w:b/>
                <w:bCs/>
                <w:sz w:val="20"/>
                <w:szCs w:val="20"/>
                <w:rtl/>
              </w:rPr>
              <w:tab/>
            </w:r>
            <w:r w:rsidRPr="00C53B46">
              <w:rPr>
                <w:rFonts w:cs="Arabic Transparent" w:hint="cs"/>
                <w:b/>
                <w:bCs/>
                <w:sz w:val="20"/>
                <w:szCs w:val="20"/>
                <w:rtl/>
              </w:rPr>
              <w:tab/>
            </w:r>
            <w:r w:rsidRPr="00C53B46">
              <w:rPr>
                <w:rFonts w:cs="Arabic Transparent" w:hint="cs"/>
                <w:b/>
                <w:bCs/>
                <w:sz w:val="20"/>
                <w:szCs w:val="20"/>
                <w:rtl/>
              </w:rPr>
              <w:tab/>
            </w:r>
            <w:r w:rsidRPr="00C53B46">
              <w:rPr>
                <w:rFonts w:cs="Arabic Transparent" w:hint="cs"/>
                <w:b/>
                <w:bCs/>
                <w:sz w:val="20"/>
                <w:szCs w:val="20"/>
                <w:rtl/>
              </w:rPr>
              <w:tab/>
            </w:r>
            <w:r w:rsidRPr="00C53B46">
              <w:rPr>
                <w:rFonts w:cs="Arabic Transparent" w:hint="cs"/>
                <w:b/>
                <w:bCs/>
                <w:sz w:val="20"/>
                <w:szCs w:val="20"/>
                <w:rtl/>
              </w:rPr>
              <w:tab/>
            </w:r>
          </w:p>
          <w:p w:rsidR="007251C7" w:rsidRPr="00C53B46" w:rsidRDefault="007251C7" w:rsidP="00C53B46">
            <w:pPr>
              <w:numPr>
                <w:ilvl w:val="0"/>
                <w:numId w:val="33"/>
              </w:numPr>
              <w:spacing w:line="360" w:lineRule="auto"/>
              <w:ind w:left="0" w:firstLine="0"/>
              <w:jc w:val="both"/>
              <w:rPr>
                <w:rFonts w:cs="Arabic Transparent"/>
                <w:b/>
                <w:bCs/>
                <w:sz w:val="20"/>
                <w:szCs w:val="20"/>
              </w:rPr>
            </w:pPr>
            <w:r w:rsidRPr="00C53B46">
              <w:rPr>
                <w:rFonts w:cs="Arabic Transparent" w:hint="cs"/>
                <w:b/>
                <w:bCs/>
                <w:sz w:val="20"/>
                <w:szCs w:val="20"/>
                <w:rtl/>
              </w:rPr>
              <w:t>المشروع المشترك</w:t>
            </w:r>
            <w:r w:rsidRPr="00C53B46">
              <w:rPr>
                <w:rFonts w:cs="Arabic Transparent" w:hint="cs"/>
                <w:b/>
                <w:bCs/>
                <w:sz w:val="20"/>
                <w:szCs w:val="20"/>
                <w:rtl/>
              </w:rPr>
              <w:tab/>
            </w:r>
            <w:r w:rsidRPr="00C53B46">
              <w:rPr>
                <w:rFonts w:cs="Arabic Transparent" w:hint="cs"/>
                <w:b/>
                <w:bCs/>
                <w:sz w:val="20"/>
                <w:szCs w:val="20"/>
                <w:rtl/>
              </w:rPr>
              <w:tab/>
            </w:r>
            <w:r w:rsidRPr="00C53B46">
              <w:rPr>
                <w:rFonts w:cs="Arabic Transparent" w:hint="cs"/>
                <w:b/>
                <w:bCs/>
                <w:sz w:val="20"/>
                <w:szCs w:val="20"/>
                <w:rtl/>
              </w:rPr>
              <w:tab/>
            </w:r>
            <w:r w:rsidRPr="00C53B46">
              <w:rPr>
                <w:rFonts w:cs="Arabic Transparent" w:hint="cs"/>
                <w:b/>
                <w:bCs/>
                <w:sz w:val="20"/>
                <w:szCs w:val="20"/>
                <w:rtl/>
              </w:rPr>
              <w:tab/>
              <w:t xml:space="preserve"> </w:t>
            </w:r>
          </w:p>
          <w:p w:rsidR="007251C7" w:rsidRPr="00C53B46" w:rsidRDefault="007251C7" w:rsidP="00C53B46">
            <w:pPr>
              <w:numPr>
                <w:ilvl w:val="0"/>
                <w:numId w:val="33"/>
              </w:numPr>
              <w:spacing w:line="360" w:lineRule="auto"/>
              <w:ind w:left="0" w:firstLine="0"/>
              <w:jc w:val="both"/>
              <w:rPr>
                <w:rFonts w:cs="Arabic Transparent"/>
                <w:b/>
                <w:bCs/>
                <w:sz w:val="20"/>
                <w:szCs w:val="20"/>
              </w:rPr>
            </w:pPr>
            <w:r w:rsidRPr="00C53B46">
              <w:rPr>
                <w:rFonts w:cs="Arabic Transparent" w:hint="cs"/>
                <w:b/>
                <w:bCs/>
                <w:sz w:val="20"/>
                <w:szCs w:val="20"/>
                <w:rtl/>
              </w:rPr>
              <w:t xml:space="preserve">اهلية مقدمي العطاء </w:t>
            </w:r>
            <w:r w:rsidRPr="00C53B46">
              <w:rPr>
                <w:rFonts w:cs="Arabic Transparent"/>
                <w:b/>
                <w:bCs/>
                <w:sz w:val="20"/>
                <w:szCs w:val="20"/>
              </w:rPr>
              <w:tab/>
            </w:r>
            <w:r w:rsidRPr="00C53B46">
              <w:rPr>
                <w:rFonts w:cs="Arabic Transparent"/>
                <w:b/>
                <w:bCs/>
                <w:sz w:val="20"/>
                <w:szCs w:val="20"/>
              </w:rPr>
              <w:tab/>
            </w:r>
            <w:r w:rsidRPr="00C53B46">
              <w:rPr>
                <w:rFonts w:cs="Arabic Transparent"/>
                <w:b/>
                <w:bCs/>
                <w:sz w:val="20"/>
                <w:szCs w:val="20"/>
              </w:rPr>
              <w:tab/>
            </w:r>
            <w:r w:rsidRPr="00C53B46">
              <w:rPr>
                <w:rFonts w:cs="Arabic Transparent"/>
                <w:b/>
                <w:bCs/>
                <w:sz w:val="20"/>
                <w:szCs w:val="20"/>
              </w:rPr>
              <w:tab/>
            </w:r>
          </w:p>
          <w:p w:rsidR="007251C7" w:rsidRPr="00C53B46" w:rsidRDefault="007251C7" w:rsidP="00C53B46">
            <w:pPr>
              <w:numPr>
                <w:ilvl w:val="0"/>
                <w:numId w:val="33"/>
              </w:numPr>
              <w:spacing w:line="360" w:lineRule="auto"/>
              <w:ind w:left="0" w:firstLine="0"/>
              <w:jc w:val="both"/>
              <w:rPr>
                <w:rFonts w:cs="Arabic Transparent"/>
                <w:b/>
                <w:bCs/>
                <w:sz w:val="20"/>
                <w:szCs w:val="20"/>
              </w:rPr>
            </w:pPr>
            <w:r w:rsidRPr="00C53B46">
              <w:rPr>
                <w:rFonts w:cs="Arabic Transparent" w:hint="cs"/>
                <w:b/>
                <w:bCs/>
                <w:sz w:val="20"/>
                <w:szCs w:val="20"/>
                <w:rtl/>
              </w:rPr>
              <w:t>مذكرات التبليغ</w:t>
            </w:r>
            <w:r w:rsidRPr="00C53B46">
              <w:rPr>
                <w:rFonts w:cs="Arabic Transparent" w:hint="cs"/>
                <w:b/>
                <w:bCs/>
                <w:sz w:val="20"/>
                <w:szCs w:val="20"/>
                <w:rtl/>
              </w:rPr>
              <w:tab/>
            </w:r>
            <w:r w:rsidRPr="00C53B46">
              <w:rPr>
                <w:rFonts w:cs="Arabic Transparent" w:hint="cs"/>
                <w:b/>
                <w:bCs/>
                <w:sz w:val="20"/>
                <w:szCs w:val="20"/>
                <w:rtl/>
              </w:rPr>
              <w:tab/>
            </w:r>
            <w:r w:rsidRPr="00C53B46">
              <w:rPr>
                <w:rFonts w:cs="Arabic Transparent" w:hint="cs"/>
                <w:b/>
                <w:bCs/>
                <w:sz w:val="20"/>
                <w:szCs w:val="20"/>
                <w:rtl/>
              </w:rPr>
              <w:tab/>
            </w:r>
            <w:r w:rsidRPr="00C53B46">
              <w:rPr>
                <w:rFonts w:cs="Arabic Transparent" w:hint="cs"/>
                <w:b/>
                <w:bCs/>
                <w:sz w:val="20"/>
                <w:szCs w:val="20"/>
                <w:rtl/>
              </w:rPr>
              <w:tab/>
            </w:r>
          </w:p>
          <w:p w:rsidR="007251C7" w:rsidRPr="00C53B46" w:rsidRDefault="007251C7" w:rsidP="00C53B46">
            <w:pPr>
              <w:numPr>
                <w:ilvl w:val="0"/>
                <w:numId w:val="33"/>
              </w:numPr>
              <w:spacing w:line="360" w:lineRule="auto"/>
              <w:ind w:left="0" w:firstLine="0"/>
              <w:jc w:val="both"/>
              <w:rPr>
                <w:rFonts w:cs="Arabic Transparent"/>
                <w:b/>
                <w:bCs/>
                <w:sz w:val="20"/>
                <w:szCs w:val="20"/>
              </w:rPr>
            </w:pPr>
            <w:r w:rsidRPr="00C53B46">
              <w:rPr>
                <w:rFonts w:cs="Arabic Transparent" w:hint="cs"/>
                <w:b/>
                <w:bCs/>
                <w:sz w:val="20"/>
                <w:szCs w:val="20"/>
                <w:rtl/>
              </w:rPr>
              <w:t>القانون الحاكم</w:t>
            </w:r>
            <w:r w:rsidRPr="00C53B46">
              <w:rPr>
                <w:rFonts w:cs="Arabic Transparent" w:hint="cs"/>
                <w:b/>
                <w:bCs/>
                <w:sz w:val="20"/>
                <w:szCs w:val="20"/>
                <w:rtl/>
              </w:rPr>
              <w:tab/>
            </w:r>
            <w:r w:rsidRPr="00C53B46">
              <w:rPr>
                <w:rFonts w:cs="Arabic Transparent" w:hint="cs"/>
                <w:b/>
                <w:bCs/>
                <w:sz w:val="20"/>
                <w:szCs w:val="20"/>
                <w:rtl/>
              </w:rPr>
              <w:tab/>
            </w:r>
            <w:r w:rsidRPr="00C53B46">
              <w:rPr>
                <w:rFonts w:cs="Arabic Transparent" w:hint="cs"/>
                <w:b/>
                <w:bCs/>
                <w:sz w:val="20"/>
                <w:szCs w:val="20"/>
                <w:rtl/>
              </w:rPr>
              <w:tab/>
            </w:r>
            <w:r w:rsidRPr="00C53B46">
              <w:rPr>
                <w:rFonts w:cs="Arabic Transparent" w:hint="cs"/>
                <w:b/>
                <w:bCs/>
                <w:sz w:val="20"/>
                <w:szCs w:val="20"/>
                <w:rtl/>
              </w:rPr>
              <w:tab/>
            </w:r>
          </w:p>
          <w:p w:rsidR="007251C7" w:rsidRPr="00C53B46" w:rsidRDefault="007251C7" w:rsidP="00C53B46">
            <w:pPr>
              <w:numPr>
                <w:ilvl w:val="0"/>
                <w:numId w:val="33"/>
              </w:numPr>
              <w:spacing w:line="360" w:lineRule="auto"/>
              <w:ind w:left="0" w:firstLine="0"/>
              <w:jc w:val="both"/>
              <w:rPr>
                <w:rFonts w:cs="Arabic Transparent"/>
                <w:b/>
                <w:bCs/>
                <w:sz w:val="20"/>
                <w:szCs w:val="20"/>
              </w:rPr>
            </w:pPr>
            <w:r w:rsidRPr="00C53B46">
              <w:rPr>
                <w:rFonts w:cs="Arabic Transparent" w:hint="cs"/>
                <w:b/>
                <w:bCs/>
                <w:sz w:val="20"/>
                <w:szCs w:val="20"/>
                <w:rtl/>
              </w:rPr>
              <w:t>حل النزاعات</w:t>
            </w:r>
            <w:r w:rsidRPr="00C53B46">
              <w:rPr>
                <w:rFonts w:cs="Arabic Transparent" w:hint="cs"/>
                <w:b/>
                <w:bCs/>
                <w:sz w:val="20"/>
                <w:szCs w:val="20"/>
                <w:rtl/>
              </w:rPr>
              <w:tab/>
            </w:r>
            <w:r w:rsidRPr="00C53B46">
              <w:rPr>
                <w:rFonts w:cs="Arabic Transparent" w:hint="cs"/>
                <w:b/>
                <w:bCs/>
                <w:sz w:val="20"/>
                <w:szCs w:val="20"/>
                <w:rtl/>
              </w:rPr>
              <w:tab/>
            </w:r>
            <w:r w:rsidRPr="00C53B46">
              <w:rPr>
                <w:rFonts w:cs="Arabic Transparent" w:hint="cs"/>
                <w:b/>
                <w:bCs/>
                <w:sz w:val="20"/>
                <w:szCs w:val="20"/>
                <w:rtl/>
              </w:rPr>
              <w:tab/>
            </w:r>
            <w:r w:rsidRPr="00C53B46">
              <w:rPr>
                <w:rFonts w:cs="Arabic Transparent" w:hint="cs"/>
                <w:b/>
                <w:bCs/>
                <w:sz w:val="20"/>
                <w:szCs w:val="20"/>
                <w:rtl/>
              </w:rPr>
              <w:tab/>
            </w:r>
          </w:p>
          <w:p w:rsidR="007251C7" w:rsidRPr="00C53B46" w:rsidRDefault="007251C7" w:rsidP="00C53B46">
            <w:pPr>
              <w:numPr>
                <w:ilvl w:val="0"/>
                <w:numId w:val="33"/>
              </w:numPr>
              <w:spacing w:line="360" w:lineRule="auto"/>
              <w:ind w:left="0" w:firstLine="0"/>
              <w:jc w:val="both"/>
              <w:rPr>
                <w:rFonts w:cs="Arabic Transparent"/>
                <w:b/>
                <w:bCs/>
                <w:sz w:val="20"/>
                <w:szCs w:val="20"/>
              </w:rPr>
            </w:pPr>
            <w:r w:rsidRPr="00C53B46">
              <w:rPr>
                <w:rFonts w:cs="Arabic Transparent" w:hint="cs"/>
                <w:b/>
                <w:bCs/>
                <w:sz w:val="20"/>
                <w:szCs w:val="20"/>
                <w:rtl/>
              </w:rPr>
              <w:t>التفتيش والمراجعة من المشتري</w:t>
            </w:r>
            <w:r w:rsidRPr="00C53B46">
              <w:rPr>
                <w:rFonts w:cs="Arabic Transparent" w:hint="cs"/>
                <w:b/>
                <w:bCs/>
                <w:sz w:val="20"/>
                <w:szCs w:val="20"/>
                <w:rtl/>
              </w:rPr>
              <w:tab/>
            </w:r>
            <w:r w:rsidRPr="00C53B46">
              <w:rPr>
                <w:rFonts w:cs="Arabic Transparent" w:hint="cs"/>
                <w:b/>
                <w:bCs/>
                <w:sz w:val="20"/>
                <w:szCs w:val="20"/>
                <w:rtl/>
              </w:rPr>
              <w:tab/>
            </w:r>
            <w:r w:rsidRPr="00C53B46">
              <w:rPr>
                <w:rFonts w:cs="Arabic Transparent" w:hint="cs"/>
                <w:b/>
                <w:bCs/>
                <w:sz w:val="20"/>
                <w:szCs w:val="20"/>
                <w:rtl/>
              </w:rPr>
              <w:tab/>
              <w:t xml:space="preserve"> </w:t>
            </w:r>
          </w:p>
          <w:p w:rsidR="007251C7" w:rsidRPr="00C53B46" w:rsidRDefault="00E3283A" w:rsidP="00C53B46">
            <w:pPr>
              <w:numPr>
                <w:ilvl w:val="0"/>
                <w:numId w:val="33"/>
              </w:numPr>
              <w:spacing w:line="360" w:lineRule="auto"/>
              <w:ind w:left="0" w:firstLine="0"/>
              <w:jc w:val="both"/>
              <w:rPr>
                <w:rFonts w:cs="Arabic Transparent"/>
                <w:b/>
                <w:bCs/>
                <w:sz w:val="20"/>
                <w:szCs w:val="20"/>
              </w:rPr>
            </w:pPr>
            <w:r w:rsidRPr="00C53B46">
              <w:rPr>
                <w:rFonts w:cs="Arabic Transparent" w:hint="cs"/>
                <w:b/>
                <w:bCs/>
                <w:sz w:val="20"/>
                <w:szCs w:val="20"/>
                <w:rtl/>
              </w:rPr>
              <w:t>نطاق التجهيز</w:t>
            </w:r>
            <w:r w:rsidRPr="00C53B46">
              <w:rPr>
                <w:rFonts w:cs="Arabic Transparent" w:hint="cs"/>
                <w:b/>
                <w:bCs/>
                <w:sz w:val="20"/>
                <w:szCs w:val="20"/>
                <w:rtl/>
              </w:rPr>
              <w:tab/>
            </w:r>
            <w:r w:rsidRPr="00C53B46">
              <w:rPr>
                <w:rFonts w:cs="Arabic Transparent" w:hint="cs"/>
                <w:b/>
                <w:bCs/>
                <w:sz w:val="20"/>
                <w:szCs w:val="20"/>
                <w:rtl/>
              </w:rPr>
              <w:tab/>
            </w:r>
            <w:r w:rsidRPr="00C53B46">
              <w:rPr>
                <w:rFonts w:cs="Arabic Transparent" w:hint="cs"/>
                <w:b/>
                <w:bCs/>
                <w:sz w:val="20"/>
                <w:szCs w:val="20"/>
                <w:rtl/>
              </w:rPr>
              <w:tab/>
            </w:r>
            <w:r w:rsidRPr="00C53B46">
              <w:rPr>
                <w:rFonts w:cs="Arabic Transparent" w:hint="cs"/>
                <w:b/>
                <w:bCs/>
                <w:sz w:val="20"/>
                <w:szCs w:val="20"/>
                <w:rtl/>
              </w:rPr>
              <w:tab/>
            </w:r>
          </w:p>
          <w:p w:rsidR="007251C7" w:rsidRPr="00C53B46" w:rsidRDefault="007251C7" w:rsidP="00C53B46">
            <w:pPr>
              <w:numPr>
                <w:ilvl w:val="0"/>
                <w:numId w:val="33"/>
              </w:numPr>
              <w:spacing w:line="360" w:lineRule="auto"/>
              <w:ind w:left="0" w:firstLine="0"/>
              <w:jc w:val="both"/>
              <w:rPr>
                <w:rFonts w:cs="Arabic Transparent"/>
                <w:b/>
                <w:bCs/>
                <w:sz w:val="20"/>
                <w:szCs w:val="20"/>
              </w:rPr>
            </w:pPr>
            <w:r w:rsidRPr="00C53B46">
              <w:rPr>
                <w:rFonts w:cs="Arabic Transparent" w:hint="cs"/>
                <w:b/>
                <w:bCs/>
                <w:sz w:val="20"/>
                <w:szCs w:val="20"/>
                <w:rtl/>
              </w:rPr>
              <w:t>التسليم والوثائق</w:t>
            </w:r>
            <w:r w:rsidRPr="00C53B46">
              <w:rPr>
                <w:rFonts w:cs="Arabic Transparent" w:hint="cs"/>
                <w:b/>
                <w:bCs/>
                <w:sz w:val="20"/>
                <w:szCs w:val="20"/>
                <w:rtl/>
              </w:rPr>
              <w:tab/>
            </w:r>
            <w:r w:rsidRPr="00C53B46">
              <w:rPr>
                <w:rFonts w:cs="Arabic Transparent" w:hint="cs"/>
                <w:b/>
                <w:bCs/>
                <w:sz w:val="20"/>
                <w:szCs w:val="20"/>
                <w:rtl/>
              </w:rPr>
              <w:tab/>
            </w:r>
            <w:r w:rsidRPr="00C53B46">
              <w:rPr>
                <w:rFonts w:cs="Arabic Transparent" w:hint="cs"/>
                <w:b/>
                <w:bCs/>
                <w:sz w:val="20"/>
                <w:szCs w:val="20"/>
                <w:rtl/>
              </w:rPr>
              <w:tab/>
            </w:r>
            <w:r w:rsidRPr="00C53B46">
              <w:rPr>
                <w:rFonts w:cs="Arabic Transparent" w:hint="cs"/>
                <w:b/>
                <w:bCs/>
                <w:sz w:val="20"/>
                <w:szCs w:val="20"/>
                <w:rtl/>
              </w:rPr>
              <w:tab/>
            </w:r>
          </w:p>
          <w:p w:rsidR="007251C7" w:rsidRPr="00C53B46" w:rsidRDefault="007251C7" w:rsidP="00C53B46">
            <w:pPr>
              <w:numPr>
                <w:ilvl w:val="0"/>
                <w:numId w:val="33"/>
              </w:numPr>
              <w:spacing w:line="360" w:lineRule="auto"/>
              <w:ind w:left="0" w:firstLine="0"/>
              <w:jc w:val="both"/>
              <w:rPr>
                <w:rFonts w:cs="Arabic Transparent"/>
                <w:b/>
                <w:bCs/>
                <w:sz w:val="20"/>
                <w:szCs w:val="20"/>
              </w:rPr>
            </w:pPr>
            <w:r w:rsidRPr="00C53B46">
              <w:rPr>
                <w:rFonts w:cs="Arabic Transparent" w:hint="cs"/>
                <w:b/>
                <w:bCs/>
                <w:sz w:val="20"/>
                <w:szCs w:val="20"/>
                <w:rtl/>
              </w:rPr>
              <w:t xml:space="preserve"> مسؤولية المجهز</w:t>
            </w:r>
            <w:r w:rsidRPr="00C53B46">
              <w:rPr>
                <w:rFonts w:cs="Arabic Transparent" w:hint="cs"/>
                <w:b/>
                <w:bCs/>
                <w:sz w:val="20"/>
                <w:szCs w:val="20"/>
                <w:rtl/>
              </w:rPr>
              <w:tab/>
            </w:r>
            <w:r w:rsidRPr="00C53B46">
              <w:rPr>
                <w:rFonts w:cs="Arabic Transparent" w:hint="cs"/>
                <w:b/>
                <w:bCs/>
                <w:sz w:val="20"/>
                <w:szCs w:val="20"/>
                <w:rtl/>
              </w:rPr>
              <w:tab/>
            </w:r>
            <w:r w:rsidRPr="00C53B46">
              <w:rPr>
                <w:rFonts w:cs="Arabic Transparent" w:hint="cs"/>
                <w:b/>
                <w:bCs/>
                <w:sz w:val="20"/>
                <w:szCs w:val="20"/>
                <w:rtl/>
              </w:rPr>
              <w:tab/>
            </w:r>
            <w:r w:rsidRPr="00C53B46">
              <w:rPr>
                <w:rFonts w:cs="Arabic Transparent" w:hint="cs"/>
                <w:b/>
                <w:bCs/>
                <w:sz w:val="20"/>
                <w:szCs w:val="20"/>
                <w:rtl/>
              </w:rPr>
              <w:tab/>
            </w:r>
          </w:p>
          <w:p w:rsidR="007251C7" w:rsidRPr="00C53B46" w:rsidRDefault="00E3283A" w:rsidP="00C53B46">
            <w:pPr>
              <w:numPr>
                <w:ilvl w:val="0"/>
                <w:numId w:val="33"/>
              </w:numPr>
              <w:spacing w:line="360" w:lineRule="auto"/>
              <w:ind w:left="0" w:firstLine="0"/>
              <w:jc w:val="both"/>
              <w:rPr>
                <w:rFonts w:cs="Arabic Transparent"/>
                <w:b/>
                <w:bCs/>
                <w:sz w:val="20"/>
                <w:szCs w:val="20"/>
              </w:rPr>
            </w:pPr>
            <w:r w:rsidRPr="00C53B46">
              <w:rPr>
                <w:rFonts w:cs="Arabic Transparent" w:hint="cs"/>
                <w:b/>
                <w:bCs/>
                <w:sz w:val="20"/>
                <w:szCs w:val="20"/>
                <w:rtl/>
              </w:rPr>
              <w:t>سعر العقد</w:t>
            </w:r>
            <w:r w:rsidRPr="00C53B46">
              <w:rPr>
                <w:rFonts w:cs="Arabic Transparent" w:hint="cs"/>
                <w:b/>
                <w:bCs/>
                <w:sz w:val="20"/>
                <w:szCs w:val="20"/>
                <w:rtl/>
              </w:rPr>
              <w:tab/>
            </w:r>
            <w:r w:rsidRPr="00C53B46">
              <w:rPr>
                <w:rFonts w:cs="Arabic Transparent" w:hint="cs"/>
                <w:b/>
                <w:bCs/>
                <w:sz w:val="20"/>
                <w:szCs w:val="20"/>
                <w:rtl/>
              </w:rPr>
              <w:tab/>
            </w:r>
            <w:r w:rsidRPr="00C53B46">
              <w:rPr>
                <w:rFonts w:cs="Arabic Transparent" w:hint="cs"/>
                <w:b/>
                <w:bCs/>
                <w:sz w:val="20"/>
                <w:szCs w:val="20"/>
                <w:rtl/>
              </w:rPr>
              <w:tab/>
            </w:r>
            <w:r w:rsidRPr="00C53B46">
              <w:rPr>
                <w:rFonts w:cs="Arabic Transparent" w:hint="cs"/>
                <w:b/>
                <w:bCs/>
                <w:sz w:val="20"/>
                <w:szCs w:val="20"/>
                <w:rtl/>
              </w:rPr>
              <w:tab/>
            </w:r>
            <w:r w:rsidRPr="00C53B46">
              <w:rPr>
                <w:rFonts w:cs="Arabic Transparent" w:hint="cs"/>
                <w:b/>
                <w:bCs/>
                <w:sz w:val="20"/>
                <w:szCs w:val="20"/>
                <w:rtl/>
              </w:rPr>
              <w:tab/>
            </w:r>
          </w:p>
          <w:p w:rsidR="007251C7" w:rsidRPr="00C53B46" w:rsidRDefault="007251C7" w:rsidP="00C53B46">
            <w:pPr>
              <w:numPr>
                <w:ilvl w:val="0"/>
                <w:numId w:val="33"/>
              </w:numPr>
              <w:spacing w:line="360" w:lineRule="auto"/>
              <w:ind w:left="0" w:firstLine="0"/>
              <w:jc w:val="both"/>
              <w:rPr>
                <w:rFonts w:cs="Arabic Transparent"/>
                <w:b/>
                <w:bCs/>
                <w:sz w:val="20"/>
                <w:szCs w:val="20"/>
              </w:rPr>
            </w:pPr>
            <w:r w:rsidRPr="00C53B46">
              <w:rPr>
                <w:rFonts w:cs="Arabic Transparent" w:hint="cs"/>
                <w:b/>
                <w:bCs/>
                <w:sz w:val="20"/>
                <w:szCs w:val="20"/>
                <w:rtl/>
              </w:rPr>
              <w:t>شروط الدفع</w:t>
            </w:r>
            <w:r w:rsidRPr="00C53B46">
              <w:rPr>
                <w:rFonts w:cs="Arabic Transparent" w:hint="cs"/>
                <w:b/>
                <w:bCs/>
                <w:sz w:val="20"/>
                <w:szCs w:val="20"/>
                <w:rtl/>
              </w:rPr>
              <w:tab/>
            </w:r>
            <w:r w:rsidRPr="00C53B46">
              <w:rPr>
                <w:rFonts w:cs="Arabic Transparent" w:hint="cs"/>
                <w:b/>
                <w:bCs/>
                <w:sz w:val="20"/>
                <w:szCs w:val="20"/>
                <w:rtl/>
              </w:rPr>
              <w:tab/>
            </w:r>
            <w:r w:rsidRPr="00C53B46">
              <w:rPr>
                <w:rFonts w:cs="Arabic Transparent" w:hint="cs"/>
                <w:b/>
                <w:bCs/>
                <w:sz w:val="20"/>
                <w:szCs w:val="20"/>
                <w:rtl/>
              </w:rPr>
              <w:tab/>
            </w:r>
            <w:r w:rsidRPr="00C53B46">
              <w:rPr>
                <w:rFonts w:cs="Arabic Transparent" w:hint="cs"/>
                <w:b/>
                <w:bCs/>
                <w:sz w:val="20"/>
                <w:szCs w:val="20"/>
                <w:rtl/>
              </w:rPr>
              <w:tab/>
            </w:r>
          </w:p>
          <w:p w:rsidR="007251C7" w:rsidRPr="00C53B46" w:rsidRDefault="007251C7" w:rsidP="00C53B46">
            <w:pPr>
              <w:numPr>
                <w:ilvl w:val="0"/>
                <w:numId w:val="33"/>
              </w:numPr>
              <w:spacing w:line="360" w:lineRule="auto"/>
              <w:ind w:left="0" w:firstLine="0"/>
              <w:jc w:val="both"/>
              <w:rPr>
                <w:rFonts w:cs="Arabic Transparent"/>
                <w:b/>
                <w:bCs/>
                <w:sz w:val="20"/>
                <w:szCs w:val="20"/>
              </w:rPr>
            </w:pPr>
            <w:r w:rsidRPr="00C53B46">
              <w:rPr>
                <w:rFonts w:cs="Arabic Transparent" w:hint="cs"/>
                <w:b/>
                <w:bCs/>
                <w:sz w:val="20"/>
                <w:szCs w:val="20"/>
                <w:rtl/>
              </w:rPr>
              <w:t>الضرائب والرسوم</w:t>
            </w:r>
            <w:r w:rsidRPr="00C53B46">
              <w:rPr>
                <w:rFonts w:cs="Arabic Transparent" w:hint="cs"/>
                <w:b/>
                <w:bCs/>
                <w:sz w:val="20"/>
                <w:szCs w:val="20"/>
                <w:rtl/>
              </w:rPr>
              <w:tab/>
            </w:r>
            <w:r w:rsidRPr="00C53B46">
              <w:rPr>
                <w:rFonts w:cs="Arabic Transparent" w:hint="cs"/>
                <w:b/>
                <w:bCs/>
                <w:sz w:val="20"/>
                <w:szCs w:val="20"/>
                <w:rtl/>
              </w:rPr>
              <w:tab/>
            </w:r>
            <w:r w:rsidRPr="00C53B46">
              <w:rPr>
                <w:rFonts w:cs="Arabic Transparent" w:hint="cs"/>
                <w:b/>
                <w:bCs/>
                <w:sz w:val="20"/>
                <w:szCs w:val="20"/>
                <w:rtl/>
              </w:rPr>
              <w:tab/>
            </w:r>
            <w:r w:rsidRPr="00C53B46">
              <w:rPr>
                <w:rFonts w:cs="Arabic Transparent" w:hint="cs"/>
                <w:b/>
                <w:bCs/>
                <w:sz w:val="20"/>
                <w:szCs w:val="20"/>
                <w:rtl/>
              </w:rPr>
              <w:tab/>
            </w:r>
          </w:p>
          <w:p w:rsidR="007251C7" w:rsidRPr="00C53B46" w:rsidRDefault="007251C7" w:rsidP="00C53B46">
            <w:pPr>
              <w:numPr>
                <w:ilvl w:val="0"/>
                <w:numId w:val="33"/>
              </w:numPr>
              <w:spacing w:line="360" w:lineRule="auto"/>
              <w:ind w:left="0" w:firstLine="0"/>
              <w:jc w:val="both"/>
              <w:rPr>
                <w:rFonts w:cs="Arabic Transparent"/>
                <w:b/>
                <w:bCs/>
                <w:sz w:val="20"/>
                <w:szCs w:val="20"/>
              </w:rPr>
            </w:pPr>
            <w:r w:rsidRPr="00C53B46">
              <w:rPr>
                <w:rFonts w:cs="Arabic Transparent" w:hint="cs"/>
                <w:b/>
                <w:bCs/>
                <w:sz w:val="20"/>
                <w:szCs w:val="20"/>
                <w:rtl/>
              </w:rPr>
              <w:t>ضمان حسن الاداء</w:t>
            </w:r>
            <w:r w:rsidRPr="00C53B46">
              <w:rPr>
                <w:rFonts w:cs="Arabic Transparent" w:hint="cs"/>
                <w:b/>
                <w:bCs/>
                <w:sz w:val="20"/>
                <w:szCs w:val="20"/>
                <w:rtl/>
              </w:rPr>
              <w:tab/>
            </w:r>
            <w:r w:rsidRPr="00C53B46">
              <w:rPr>
                <w:rFonts w:cs="Arabic Transparent" w:hint="cs"/>
                <w:b/>
                <w:bCs/>
                <w:sz w:val="20"/>
                <w:szCs w:val="20"/>
                <w:rtl/>
              </w:rPr>
              <w:tab/>
            </w:r>
            <w:r w:rsidRPr="00C53B46">
              <w:rPr>
                <w:rFonts w:cs="Arabic Transparent" w:hint="cs"/>
                <w:b/>
                <w:bCs/>
                <w:sz w:val="20"/>
                <w:szCs w:val="20"/>
                <w:rtl/>
              </w:rPr>
              <w:tab/>
            </w:r>
            <w:r w:rsidRPr="00C53B46">
              <w:rPr>
                <w:rFonts w:cs="Arabic Transparent" w:hint="cs"/>
                <w:b/>
                <w:bCs/>
                <w:sz w:val="20"/>
                <w:szCs w:val="20"/>
                <w:rtl/>
              </w:rPr>
              <w:tab/>
            </w:r>
          </w:p>
          <w:p w:rsidR="007251C7" w:rsidRPr="00C53B46" w:rsidRDefault="007251C7" w:rsidP="00C53B46">
            <w:pPr>
              <w:numPr>
                <w:ilvl w:val="0"/>
                <w:numId w:val="33"/>
              </w:numPr>
              <w:spacing w:line="360" w:lineRule="auto"/>
              <w:ind w:left="0" w:firstLine="0"/>
              <w:jc w:val="both"/>
              <w:rPr>
                <w:rFonts w:cs="Arabic Transparent"/>
                <w:b/>
                <w:bCs/>
                <w:sz w:val="20"/>
                <w:szCs w:val="20"/>
              </w:rPr>
            </w:pPr>
            <w:r w:rsidRPr="00C53B46">
              <w:rPr>
                <w:rFonts w:cs="Arabic Transparent" w:hint="cs"/>
                <w:b/>
                <w:bCs/>
                <w:sz w:val="20"/>
                <w:szCs w:val="20"/>
                <w:rtl/>
              </w:rPr>
              <w:t>حقوق النشر</w:t>
            </w:r>
            <w:r w:rsidRPr="00C53B46">
              <w:rPr>
                <w:rFonts w:cs="Arabic Transparent" w:hint="cs"/>
                <w:b/>
                <w:bCs/>
                <w:sz w:val="20"/>
                <w:szCs w:val="20"/>
                <w:rtl/>
              </w:rPr>
              <w:tab/>
            </w:r>
            <w:r w:rsidRPr="00C53B46">
              <w:rPr>
                <w:rFonts w:cs="Arabic Transparent" w:hint="cs"/>
                <w:b/>
                <w:bCs/>
                <w:sz w:val="20"/>
                <w:szCs w:val="20"/>
                <w:rtl/>
              </w:rPr>
              <w:tab/>
            </w:r>
            <w:r w:rsidRPr="00C53B46">
              <w:rPr>
                <w:rFonts w:cs="Arabic Transparent" w:hint="cs"/>
                <w:b/>
                <w:bCs/>
                <w:sz w:val="20"/>
                <w:szCs w:val="20"/>
                <w:rtl/>
              </w:rPr>
              <w:tab/>
            </w:r>
            <w:r w:rsidRPr="00C53B46">
              <w:rPr>
                <w:rFonts w:cs="Arabic Transparent" w:hint="cs"/>
                <w:b/>
                <w:bCs/>
                <w:sz w:val="20"/>
                <w:szCs w:val="20"/>
                <w:rtl/>
              </w:rPr>
              <w:tab/>
            </w:r>
          </w:p>
          <w:p w:rsidR="007251C7" w:rsidRPr="00C53B46" w:rsidRDefault="007251C7" w:rsidP="00C53B46">
            <w:pPr>
              <w:numPr>
                <w:ilvl w:val="0"/>
                <w:numId w:val="33"/>
              </w:numPr>
              <w:spacing w:line="360" w:lineRule="auto"/>
              <w:ind w:left="0" w:firstLine="0"/>
              <w:jc w:val="both"/>
              <w:rPr>
                <w:rFonts w:cs="Arabic Transparent"/>
                <w:b/>
                <w:bCs/>
                <w:sz w:val="20"/>
                <w:szCs w:val="20"/>
              </w:rPr>
            </w:pPr>
            <w:r w:rsidRPr="00C53B46">
              <w:rPr>
                <w:rFonts w:cs="Arabic Transparent" w:hint="cs"/>
                <w:b/>
                <w:bCs/>
                <w:sz w:val="20"/>
                <w:szCs w:val="20"/>
                <w:rtl/>
              </w:rPr>
              <w:t>المعلومات السرية</w:t>
            </w:r>
            <w:r w:rsidRPr="00C53B46">
              <w:rPr>
                <w:rFonts w:cs="Arabic Transparent" w:hint="cs"/>
                <w:b/>
                <w:bCs/>
                <w:sz w:val="20"/>
                <w:szCs w:val="20"/>
                <w:rtl/>
              </w:rPr>
              <w:tab/>
            </w:r>
            <w:r w:rsidRPr="00C53B46">
              <w:rPr>
                <w:rFonts w:cs="Arabic Transparent" w:hint="cs"/>
                <w:b/>
                <w:bCs/>
                <w:sz w:val="20"/>
                <w:szCs w:val="20"/>
                <w:rtl/>
              </w:rPr>
              <w:tab/>
            </w:r>
            <w:r w:rsidRPr="00C53B46">
              <w:rPr>
                <w:rFonts w:cs="Arabic Transparent" w:hint="cs"/>
                <w:b/>
                <w:bCs/>
                <w:sz w:val="20"/>
                <w:szCs w:val="20"/>
                <w:rtl/>
              </w:rPr>
              <w:tab/>
            </w:r>
            <w:r w:rsidRPr="00C53B46">
              <w:rPr>
                <w:rFonts w:cs="Arabic Transparent" w:hint="cs"/>
                <w:b/>
                <w:bCs/>
                <w:sz w:val="20"/>
                <w:szCs w:val="20"/>
                <w:rtl/>
              </w:rPr>
              <w:tab/>
            </w:r>
          </w:p>
          <w:p w:rsidR="007251C7" w:rsidRPr="00C53B46" w:rsidRDefault="007251C7" w:rsidP="00C53B46">
            <w:pPr>
              <w:numPr>
                <w:ilvl w:val="0"/>
                <w:numId w:val="33"/>
              </w:numPr>
              <w:spacing w:line="360" w:lineRule="auto"/>
              <w:ind w:left="0" w:firstLine="0"/>
              <w:jc w:val="both"/>
              <w:rPr>
                <w:rFonts w:cs="Arabic Transparent"/>
                <w:b/>
                <w:bCs/>
                <w:sz w:val="20"/>
                <w:szCs w:val="20"/>
              </w:rPr>
            </w:pPr>
            <w:r w:rsidRPr="00C53B46">
              <w:rPr>
                <w:rFonts w:cs="Arabic Transparent" w:hint="cs"/>
                <w:b/>
                <w:bCs/>
                <w:sz w:val="20"/>
                <w:szCs w:val="20"/>
                <w:rtl/>
              </w:rPr>
              <w:t>عقودالمقاولات الثانوية</w:t>
            </w:r>
            <w:r w:rsidRPr="00C53B46">
              <w:rPr>
                <w:rFonts w:cs="Arabic Transparent" w:hint="cs"/>
                <w:b/>
                <w:bCs/>
                <w:sz w:val="20"/>
                <w:szCs w:val="20"/>
                <w:rtl/>
              </w:rPr>
              <w:tab/>
            </w:r>
            <w:r w:rsidRPr="00C53B46">
              <w:rPr>
                <w:rFonts w:cs="Arabic Transparent" w:hint="cs"/>
                <w:b/>
                <w:bCs/>
                <w:sz w:val="20"/>
                <w:szCs w:val="20"/>
                <w:rtl/>
              </w:rPr>
              <w:tab/>
            </w:r>
            <w:r w:rsidRPr="00C53B46">
              <w:rPr>
                <w:rFonts w:cs="Arabic Transparent" w:hint="cs"/>
                <w:b/>
                <w:bCs/>
                <w:sz w:val="20"/>
                <w:szCs w:val="20"/>
                <w:rtl/>
              </w:rPr>
              <w:tab/>
            </w:r>
          </w:p>
          <w:p w:rsidR="007251C7" w:rsidRPr="00C53B46" w:rsidRDefault="00E3283A" w:rsidP="00C53B46">
            <w:pPr>
              <w:numPr>
                <w:ilvl w:val="0"/>
                <w:numId w:val="33"/>
              </w:numPr>
              <w:spacing w:line="360" w:lineRule="auto"/>
              <w:ind w:left="0" w:firstLine="0"/>
              <w:jc w:val="both"/>
              <w:rPr>
                <w:rFonts w:cs="Arabic Transparent"/>
                <w:b/>
                <w:bCs/>
                <w:sz w:val="20"/>
                <w:szCs w:val="20"/>
              </w:rPr>
            </w:pPr>
            <w:r w:rsidRPr="00C53B46">
              <w:rPr>
                <w:rFonts w:cs="Arabic Transparent" w:hint="cs"/>
                <w:b/>
                <w:bCs/>
                <w:sz w:val="20"/>
                <w:szCs w:val="20"/>
                <w:rtl/>
              </w:rPr>
              <w:t>المواصفات والمقاييس</w:t>
            </w:r>
            <w:r w:rsidRPr="00C53B46">
              <w:rPr>
                <w:rFonts w:cs="Arabic Transparent" w:hint="cs"/>
                <w:b/>
                <w:bCs/>
                <w:sz w:val="20"/>
                <w:szCs w:val="20"/>
                <w:rtl/>
              </w:rPr>
              <w:tab/>
            </w:r>
            <w:r w:rsidRPr="00C53B46">
              <w:rPr>
                <w:rFonts w:cs="Arabic Transparent" w:hint="cs"/>
                <w:b/>
                <w:bCs/>
                <w:sz w:val="20"/>
                <w:szCs w:val="20"/>
                <w:rtl/>
              </w:rPr>
              <w:tab/>
            </w:r>
            <w:r w:rsidRPr="00C53B46">
              <w:rPr>
                <w:rFonts w:cs="Arabic Transparent" w:hint="cs"/>
                <w:b/>
                <w:bCs/>
                <w:sz w:val="20"/>
                <w:szCs w:val="20"/>
                <w:rtl/>
              </w:rPr>
              <w:tab/>
            </w:r>
            <w:r w:rsidRPr="00C53B46">
              <w:rPr>
                <w:rFonts w:cs="Arabic Transparent" w:hint="cs"/>
                <w:b/>
                <w:bCs/>
                <w:sz w:val="20"/>
                <w:szCs w:val="20"/>
                <w:rtl/>
              </w:rPr>
              <w:tab/>
            </w:r>
          </w:p>
          <w:p w:rsidR="007251C7" w:rsidRPr="00C53B46" w:rsidRDefault="007251C7" w:rsidP="00C53B46">
            <w:pPr>
              <w:numPr>
                <w:ilvl w:val="0"/>
                <w:numId w:val="33"/>
              </w:numPr>
              <w:spacing w:line="360" w:lineRule="auto"/>
              <w:ind w:left="0" w:firstLine="0"/>
              <w:jc w:val="both"/>
              <w:rPr>
                <w:rFonts w:cs="Arabic Transparent"/>
                <w:b/>
                <w:bCs/>
                <w:sz w:val="20"/>
                <w:szCs w:val="20"/>
              </w:rPr>
            </w:pPr>
            <w:r w:rsidRPr="00C53B46">
              <w:rPr>
                <w:rFonts w:cs="Arabic Transparent" w:hint="cs"/>
                <w:b/>
                <w:bCs/>
                <w:sz w:val="20"/>
                <w:szCs w:val="20"/>
                <w:rtl/>
              </w:rPr>
              <w:t>التغليف والمست</w:t>
            </w:r>
            <w:r w:rsidR="00E3283A" w:rsidRPr="00C53B46">
              <w:rPr>
                <w:rFonts w:cs="Arabic Transparent" w:hint="cs"/>
                <w:b/>
                <w:bCs/>
                <w:sz w:val="20"/>
                <w:szCs w:val="20"/>
                <w:rtl/>
              </w:rPr>
              <w:t>ندات</w:t>
            </w:r>
            <w:r w:rsidR="00E3283A" w:rsidRPr="00C53B46">
              <w:rPr>
                <w:rFonts w:cs="Arabic Transparent" w:hint="cs"/>
                <w:b/>
                <w:bCs/>
                <w:sz w:val="20"/>
                <w:szCs w:val="20"/>
                <w:rtl/>
              </w:rPr>
              <w:tab/>
            </w:r>
            <w:r w:rsidR="00E3283A" w:rsidRPr="00C53B46">
              <w:rPr>
                <w:rFonts w:cs="Arabic Transparent" w:hint="cs"/>
                <w:b/>
                <w:bCs/>
                <w:sz w:val="20"/>
                <w:szCs w:val="20"/>
                <w:rtl/>
              </w:rPr>
              <w:tab/>
            </w:r>
            <w:r w:rsidR="00E3283A" w:rsidRPr="00C53B46">
              <w:rPr>
                <w:rFonts w:cs="Arabic Transparent" w:hint="cs"/>
                <w:b/>
                <w:bCs/>
                <w:sz w:val="20"/>
                <w:szCs w:val="20"/>
                <w:rtl/>
              </w:rPr>
              <w:tab/>
            </w:r>
          </w:p>
          <w:p w:rsidR="007251C7" w:rsidRPr="00C53B46" w:rsidRDefault="007251C7" w:rsidP="00C53B46">
            <w:pPr>
              <w:numPr>
                <w:ilvl w:val="0"/>
                <w:numId w:val="33"/>
              </w:numPr>
              <w:spacing w:line="360" w:lineRule="auto"/>
              <w:ind w:left="0" w:firstLine="0"/>
              <w:jc w:val="both"/>
              <w:rPr>
                <w:rFonts w:cs="Arabic Transparent"/>
                <w:b/>
                <w:bCs/>
                <w:sz w:val="20"/>
                <w:szCs w:val="20"/>
              </w:rPr>
            </w:pPr>
            <w:r w:rsidRPr="00C53B46">
              <w:rPr>
                <w:rFonts w:cs="Arabic Transparent" w:hint="cs"/>
                <w:b/>
                <w:bCs/>
                <w:sz w:val="20"/>
                <w:szCs w:val="20"/>
                <w:rtl/>
              </w:rPr>
              <w:t>التامين</w:t>
            </w:r>
            <w:r w:rsidRPr="00C53B46">
              <w:rPr>
                <w:rFonts w:cs="Arabic Transparent" w:hint="cs"/>
                <w:b/>
                <w:bCs/>
                <w:sz w:val="20"/>
                <w:szCs w:val="20"/>
                <w:rtl/>
              </w:rPr>
              <w:tab/>
            </w:r>
            <w:r w:rsidRPr="00C53B46">
              <w:rPr>
                <w:rFonts w:cs="Arabic Transparent" w:hint="cs"/>
                <w:b/>
                <w:bCs/>
                <w:sz w:val="20"/>
                <w:szCs w:val="20"/>
                <w:rtl/>
              </w:rPr>
              <w:tab/>
            </w:r>
            <w:r w:rsidRPr="00C53B46">
              <w:rPr>
                <w:rFonts w:cs="Arabic Transparent" w:hint="cs"/>
                <w:b/>
                <w:bCs/>
                <w:sz w:val="20"/>
                <w:szCs w:val="20"/>
                <w:rtl/>
              </w:rPr>
              <w:tab/>
            </w:r>
            <w:r w:rsidRPr="00C53B46">
              <w:rPr>
                <w:rFonts w:cs="Arabic Transparent" w:hint="cs"/>
                <w:b/>
                <w:bCs/>
                <w:sz w:val="20"/>
                <w:szCs w:val="20"/>
                <w:rtl/>
              </w:rPr>
              <w:tab/>
            </w:r>
            <w:r w:rsidRPr="00C53B46">
              <w:rPr>
                <w:rFonts w:cs="Arabic Transparent" w:hint="cs"/>
                <w:b/>
                <w:bCs/>
                <w:sz w:val="20"/>
                <w:szCs w:val="20"/>
                <w:rtl/>
              </w:rPr>
              <w:tab/>
              <w:t xml:space="preserve"> </w:t>
            </w:r>
          </w:p>
          <w:p w:rsidR="007251C7" w:rsidRPr="00C53B46" w:rsidRDefault="007251C7" w:rsidP="00C53B46">
            <w:pPr>
              <w:numPr>
                <w:ilvl w:val="0"/>
                <w:numId w:val="33"/>
              </w:numPr>
              <w:spacing w:line="360" w:lineRule="auto"/>
              <w:ind w:left="0" w:firstLine="0"/>
              <w:jc w:val="both"/>
              <w:rPr>
                <w:rFonts w:cs="Arabic Transparent"/>
                <w:b/>
                <w:bCs/>
                <w:sz w:val="20"/>
                <w:szCs w:val="20"/>
              </w:rPr>
            </w:pPr>
            <w:r w:rsidRPr="00C53B46">
              <w:rPr>
                <w:rFonts w:cs="Arabic Transparent" w:hint="cs"/>
                <w:b/>
                <w:bCs/>
                <w:sz w:val="20"/>
                <w:szCs w:val="20"/>
                <w:rtl/>
              </w:rPr>
              <w:t>النقل</w:t>
            </w:r>
            <w:r w:rsidRPr="00C53B46">
              <w:rPr>
                <w:rFonts w:cs="Arabic Transparent" w:hint="cs"/>
                <w:b/>
                <w:bCs/>
                <w:sz w:val="20"/>
                <w:szCs w:val="20"/>
                <w:rtl/>
              </w:rPr>
              <w:tab/>
            </w:r>
            <w:r w:rsidRPr="00C53B46">
              <w:rPr>
                <w:rFonts w:cs="Arabic Transparent" w:hint="cs"/>
                <w:b/>
                <w:bCs/>
                <w:sz w:val="20"/>
                <w:szCs w:val="20"/>
                <w:rtl/>
              </w:rPr>
              <w:tab/>
            </w:r>
            <w:r w:rsidRPr="00C53B46">
              <w:rPr>
                <w:rFonts w:cs="Arabic Transparent" w:hint="cs"/>
                <w:b/>
                <w:bCs/>
                <w:sz w:val="20"/>
                <w:szCs w:val="20"/>
                <w:rtl/>
              </w:rPr>
              <w:tab/>
            </w:r>
            <w:r w:rsidRPr="00C53B46">
              <w:rPr>
                <w:rFonts w:cs="Arabic Transparent" w:hint="cs"/>
                <w:b/>
                <w:bCs/>
                <w:sz w:val="20"/>
                <w:szCs w:val="20"/>
                <w:rtl/>
              </w:rPr>
              <w:tab/>
            </w:r>
            <w:r w:rsidRPr="00C53B46">
              <w:rPr>
                <w:rFonts w:cs="Arabic Transparent" w:hint="cs"/>
                <w:b/>
                <w:bCs/>
                <w:sz w:val="20"/>
                <w:szCs w:val="20"/>
                <w:rtl/>
              </w:rPr>
              <w:tab/>
            </w:r>
          </w:p>
          <w:p w:rsidR="007251C7" w:rsidRPr="00C53B46" w:rsidRDefault="007251C7" w:rsidP="00C53B46">
            <w:pPr>
              <w:numPr>
                <w:ilvl w:val="0"/>
                <w:numId w:val="33"/>
              </w:numPr>
              <w:spacing w:line="360" w:lineRule="auto"/>
              <w:ind w:left="0" w:firstLine="0"/>
              <w:jc w:val="both"/>
              <w:rPr>
                <w:rFonts w:cs="Arabic Transparent"/>
                <w:b/>
                <w:bCs/>
                <w:sz w:val="20"/>
                <w:szCs w:val="20"/>
              </w:rPr>
            </w:pPr>
            <w:r w:rsidRPr="00C53B46">
              <w:rPr>
                <w:rFonts w:cs="Arabic Transparent" w:hint="cs"/>
                <w:b/>
                <w:bCs/>
                <w:sz w:val="20"/>
                <w:szCs w:val="20"/>
                <w:rtl/>
              </w:rPr>
              <w:t>الاختبار والفحص الهندسي</w:t>
            </w:r>
            <w:r w:rsidRPr="00C53B46">
              <w:rPr>
                <w:rFonts w:cs="Arabic Transparent" w:hint="cs"/>
                <w:b/>
                <w:bCs/>
                <w:sz w:val="20"/>
                <w:szCs w:val="20"/>
                <w:rtl/>
              </w:rPr>
              <w:tab/>
            </w:r>
            <w:r w:rsidRPr="00C53B46">
              <w:rPr>
                <w:rFonts w:cs="Arabic Transparent" w:hint="cs"/>
                <w:b/>
                <w:bCs/>
                <w:sz w:val="20"/>
                <w:szCs w:val="20"/>
                <w:rtl/>
              </w:rPr>
              <w:tab/>
            </w:r>
            <w:r w:rsidRPr="00C53B46">
              <w:rPr>
                <w:rFonts w:cs="Arabic Transparent" w:hint="cs"/>
                <w:b/>
                <w:bCs/>
                <w:sz w:val="20"/>
                <w:szCs w:val="20"/>
                <w:rtl/>
              </w:rPr>
              <w:tab/>
            </w:r>
          </w:p>
          <w:p w:rsidR="007251C7" w:rsidRPr="00C53B46" w:rsidRDefault="007251C7" w:rsidP="00C53B46">
            <w:pPr>
              <w:spacing w:line="360" w:lineRule="auto"/>
              <w:jc w:val="both"/>
              <w:rPr>
                <w:rFonts w:cs="Arabic Transparent"/>
                <w:b/>
                <w:bCs/>
                <w:sz w:val="20"/>
                <w:szCs w:val="20"/>
              </w:rPr>
            </w:pPr>
            <w:r w:rsidRPr="00C53B46">
              <w:rPr>
                <w:rFonts w:cs="Arabic Transparent" w:hint="cs"/>
                <w:sz w:val="20"/>
                <w:szCs w:val="20"/>
                <w:rtl/>
              </w:rPr>
              <w:t xml:space="preserve"> 27</w:t>
            </w:r>
            <w:r w:rsidRPr="00C53B46">
              <w:rPr>
                <w:rFonts w:cs="Arabic Transparent" w:hint="cs"/>
                <w:b/>
                <w:bCs/>
                <w:sz w:val="20"/>
                <w:szCs w:val="20"/>
                <w:rtl/>
              </w:rPr>
              <w:t>. التعويضات المقطوعة</w:t>
            </w:r>
            <w:r w:rsidRPr="00C53B46">
              <w:rPr>
                <w:rFonts w:cs="Arabic Transparent" w:hint="cs"/>
                <w:b/>
                <w:bCs/>
                <w:sz w:val="20"/>
                <w:szCs w:val="20"/>
                <w:rtl/>
              </w:rPr>
              <w:tab/>
            </w:r>
            <w:r w:rsidRPr="00C53B46">
              <w:rPr>
                <w:rFonts w:cs="Arabic Transparent" w:hint="cs"/>
                <w:b/>
                <w:bCs/>
                <w:sz w:val="20"/>
                <w:szCs w:val="20"/>
                <w:rtl/>
              </w:rPr>
              <w:tab/>
            </w:r>
            <w:r w:rsidRPr="00C53B46">
              <w:rPr>
                <w:rFonts w:cs="Arabic Transparent" w:hint="cs"/>
                <w:b/>
                <w:bCs/>
                <w:sz w:val="20"/>
                <w:szCs w:val="20"/>
                <w:rtl/>
              </w:rPr>
              <w:tab/>
            </w:r>
          </w:p>
          <w:p w:rsidR="007251C7" w:rsidRPr="00C53B46" w:rsidRDefault="007251C7" w:rsidP="00C53B46">
            <w:pPr>
              <w:spacing w:line="360" w:lineRule="auto"/>
              <w:jc w:val="both"/>
              <w:rPr>
                <w:rFonts w:cs="Arabic Transparent"/>
                <w:b/>
                <w:bCs/>
                <w:sz w:val="20"/>
                <w:szCs w:val="20"/>
                <w:rtl/>
              </w:rPr>
            </w:pPr>
            <w:r w:rsidRPr="00C53B46">
              <w:rPr>
                <w:rFonts w:cs="Arabic Transparent" w:hint="cs"/>
                <w:b/>
                <w:bCs/>
                <w:sz w:val="20"/>
                <w:szCs w:val="20"/>
                <w:rtl/>
              </w:rPr>
              <w:t xml:space="preserve"> 28. ضمان المصنع</w:t>
            </w:r>
            <w:r w:rsidRPr="00C53B46">
              <w:rPr>
                <w:rFonts w:cs="Arabic Transparent" w:hint="cs"/>
                <w:b/>
                <w:bCs/>
                <w:sz w:val="20"/>
                <w:szCs w:val="20"/>
                <w:rtl/>
              </w:rPr>
              <w:tab/>
            </w:r>
            <w:r w:rsidRPr="00C53B46">
              <w:rPr>
                <w:rFonts w:cs="Arabic Transparent" w:hint="cs"/>
                <w:b/>
                <w:bCs/>
                <w:sz w:val="20"/>
                <w:szCs w:val="20"/>
                <w:rtl/>
              </w:rPr>
              <w:tab/>
            </w:r>
            <w:r w:rsidRPr="00C53B46">
              <w:rPr>
                <w:rFonts w:cs="Arabic Transparent" w:hint="cs"/>
                <w:b/>
                <w:bCs/>
                <w:sz w:val="20"/>
                <w:szCs w:val="20"/>
                <w:rtl/>
              </w:rPr>
              <w:tab/>
            </w:r>
            <w:r w:rsidRPr="00C53B46">
              <w:rPr>
                <w:rFonts w:cs="Arabic Transparent" w:hint="cs"/>
                <w:b/>
                <w:bCs/>
                <w:sz w:val="20"/>
                <w:szCs w:val="20"/>
                <w:rtl/>
              </w:rPr>
              <w:tab/>
            </w:r>
          </w:p>
          <w:p w:rsidR="007251C7" w:rsidRPr="00C53B46" w:rsidRDefault="007251C7" w:rsidP="00C53B46">
            <w:pPr>
              <w:spacing w:line="360" w:lineRule="auto"/>
              <w:jc w:val="both"/>
              <w:rPr>
                <w:rFonts w:cs="Arabic Transparent"/>
                <w:b/>
                <w:bCs/>
                <w:sz w:val="20"/>
                <w:szCs w:val="20"/>
                <w:rtl/>
              </w:rPr>
            </w:pPr>
            <w:r w:rsidRPr="00C53B46">
              <w:rPr>
                <w:rFonts w:cs="Arabic Transparent" w:hint="cs"/>
                <w:b/>
                <w:bCs/>
                <w:sz w:val="20"/>
                <w:szCs w:val="20"/>
                <w:rtl/>
              </w:rPr>
              <w:t>29. التعويض عن براءات الاختراع</w:t>
            </w:r>
            <w:r w:rsidRPr="00C53B46">
              <w:rPr>
                <w:rFonts w:cs="Arabic Transparent" w:hint="cs"/>
                <w:b/>
                <w:bCs/>
                <w:sz w:val="20"/>
                <w:szCs w:val="20"/>
                <w:rtl/>
              </w:rPr>
              <w:tab/>
            </w:r>
            <w:r w:rsidRPr="00C53B46">
              <w:rPr>
                <w:rFonts w:cs="Arabic Transparent" w:hint="cs"/>
                <w:b/>
                <w:bCs/>
                <w:sz w:val="20"/>
                <w:szCs w:val="20"/>
                <w:rtl/>
              </w:rPr>
              <w:tab/>
            </w:r>
            <w:r w:rsidRPr="00C53B46">
              <w:rPr>
                <w:rFonts w:cs="Arabic Transparent" w:hint="cs"/>
                <w:b/>
                <w:bCs/>
                <w:sz w:val="20"/>
                <w:szCs w:val="20"/>
                <w:rtl/>
              </w:rPr>
              <w:tab/>
            </w:r>
          </w:p>
          <w:p w:rsidR="007251C7" w:rsidRPr="00C53B46" w:rsidRDefault="007251C7" w:rsidP="00C53B46">
            <w:pPr>
              <w:spacing w:line="360" w:lineRule="auto"/>
              <w:jc w:val="both"/>
              <w:rPr>
                <w:rFonts w:cs="Arabic Transparent"/>
                <w:b/>
                <w:bCs/>
                <w:sz w:val="20"/>
                <w:szCs w:val="20"/>
                <w:rtl/>
              </w:rPr>
            </w:pPr>
            <w:r w:rsidRPr="00C53B46">
              <w:rPr>
                <w:rFonts w:cs="Arabic Transparent" w:hint="cs"/>
                <w:b/>
                <w:bCs/>
                <w:sz w:val="20"/>
                <w:szCs w:val="20"/>
                <w:rtl/>
              </w:rPr>
              <w:t>30. حدود المسؤولية</w:t>
            </w:r>
            <w:r w:rsidRPr="00C53B46">
              <w:rPr>
                <w:rFonts w:cs="Arabic Transparent" w:hint="cs"/>
                <w:b/>
                <w:bCs/>
                <w:sz w:val="20"/>
                <w:szCs w:val="20"/>
                <w:rtl/>
              </w:rPr>
              <w:tab/>
            </w:r>
            <w:r w:rsidRPr="00C53B46">
              <w:rPr>
                <w:rFonts w:cs="Arabic Transparent" w:hint="cs"/>
                <w:b/>
                <w:bCs/>
                <w:sz w:val="20"/>
                <w:szCs w:val="20"/>
                <w:rtl/>
              </w:rPr>
              <w:tab/>
            </w:r>
            <w:r w:rsidRPr="00C53B46">
              <w:rPr>
                <w:rFonts w:cs="Arabic Transparent" w:hint="cs"/>
                <w:b/>
                <w:bCs/>
                <w:sz w:val="20"/>
                <w:szCs w:val="20"/>
                <w:rtl/>
              </w:rPr>
              <w:tab/>
            </w:r>
            <w:r w:rsidRPr="00C53B46">
              <w:rPr>
                <w:rFonts w:cs="Arabic Transparent" w:hint="cs"/>
                <w:b/>
                <w:bCs/>
                <w:sz w:val="20"/>
                <w:szCs w:val="20"/>
                <w:rtl/>
              </w:rPr>
              <w:tab/>
            </w:r>
            <w:r w:rsidRPr="00C53B46">
              <w:rPr>
                <w:rFonts w:cs="Arabic Transparent" w:hint="cs"/>
                <w:b/>
                <w:bCs/>
                <w:sz w:val="20"/>
                <w:szCs w:val="20"/>
                <w:rtl/>
              </w:rPr>
              <w:tab/>
            </w:r>
          </w:p>
          <w:p w:rsidR="007251C7" w:rsidRPr="00C53B46" w:rsidRDefault="007251C7" w:rsidP="00C53B46">
            <w:pPr>
              <w:spacing w:line="360" w:lineRule="auto"/>
              <w:jc w:val="both"/>
              <w:rPr>
                <w:rFonts w:cs="Arabic Transparent"/>
                <w:b/>
                <w:bCs/>
                <w:sz w:val="20"/>
                <w:szCs w:val="20"/>
                <w:rtl/>
              </w:rPr>
            </w:pPr>
            <w:r w:rsidRPr="00C53B46">
              <w:rPr>
                <w:rFonts w:cs="Arabic Transparent" w:hint="cs"/>
                <w:b/>
                <w:bCs/>
                <w:sz w:val="20"/>
                <w:szCs w:val="20"/>
                <w:rtl/>
              </w:rPr>
              <w:t>31التغيير في القوانين والانظمة</w:t>
            </w:r>
            <w:r w:rsidRPr="00C53B46">
              <w:rPr>
                <w:rFonts w:cs="Arabic Transparent" w:hint="cs"/>
                <w:b/>
                <w:bCs/>
                <w:sz w:val="20"/>
                <w:szCs w:val="20"/>
                <w:rtl/>
              </w:rPr>
              <w:tab/>
            </w:r>
            <w:r w:rsidRPr="00C53B46">
              <w:rPr>
                <w:rFonts w:cs="Arabic Transparent" w:hint="cs"/>
                <w:b/>
                <w:bCs/>
                <w:sz w:val="20"/>
                <w:szCs w:val="20"/>
                <w:rtl/>
              </w:rPr>
              <w:tab/>
            </w:r>
            <w:r w:rsidRPr="00C53B46">
              <w:rPr>
                <w:rFonts w:cs="Arabic Transparent" w:hint="cs"/>
                <w:b/>
                <w:bCs/>
                <w:sz w:val="20"/>
                <w:szCs w:val="20"/>
                <w:rtl/>
              </w:rPr>
              <w:tab/>
            </w:r>
            <w:r w:rsidRPr="00C53B46">
              <w:rPr>
                <w:rFonts w:cs="Arabic Transparent" w:hint="cs"/>
                <w:b/>
                <w:bCs/>
                <w:sz w:val="20"/>
                <w:szCs w:val="20"/>
                <w:rtl/>
              </w:rPr>
              <w:tab/>
              <w:t xml:space="preserve"> </w:t>
            </w:r>
          </w:p>
          <w:p w:rsidR="007251C7" w:rsidRPr="00C53B46" w:rsidRDefault="007251C7" w:rsidP="00C53B46">
            <w:pPr>
              <w:spacing w:line="360" w:lineRule="auto"/>
              <w:jc w:val="both"/>
              <w:rPr>
                <w:rFonts w:cs="Arabic Transparent"/>
                <w:b/>
                <w:bCs/>
                <w:sz w:val="20"/>
                <w:szCs w:val="20"/>
              </w:rPr>
            </w:pPr>
            <w:r w:rsidRPr="00C53B46">
              <w:rPr>
                <w:rFonts w:cs="Arabic Transparent" w:hint="cs"/>
                <w:b/>
                <w:bCs/>
                <w:sz w:val="20"/>
                <w:szCs w:val="20"/>
                <w:rtl/>
              </w:rPr>
              <w:t>32. القوة القاهرة</w:t>
            </w:r>
            <w:r w:rsidRPr="00C53B46">
              <w:rPr>
                <w:rFonts w:cs="Arabic Transparent" w:hint="cs"/>
                <w:b/>
                <w:bCs/>
                <w:sz w:val="20"/>
                <w:szCs w:val="20"/>
                <w:rtl/>
              </w:rPr>
              <w:tab/>
            </w:r>
            <w:r w:rsidRPr="00C53B46">
              <w:rPr>
                <w:rFonts w:cs="Arabic Transparent" w:hint="cs"/>
                <w:b/>
                <w:bCs/>
                <w:sz w:val="20"/>
                <w:szCs w:val="20"/>
                <w:rtl/>
              </w:rPr>
              <w:tab/>
            </w:r>
            <w:r w:rsidRPr="00C53B46">
              <w:rPr>
                <w:rFonts w:cs="Arabic Transparent" w:hint="cs"/>
                <w:b/>
                <w:bCs/>
                <w:sz w:val="20"/>
                <w:szCs w:val="20"/>
                <w:rtl/>
              </w:rPr>
              <w:tab/>
            </w:r>
            <w:r w:rsidRPr="00C53B46">
              <w:rPr>
                <w:rFonts w:cs="Arabic Transparent" w:hint="cs"/>
                <w:b/>
                <w:bCs/>
                <w:sz w:val="20"/>
                <w:szCs w:val="20"/>
                <w:rtl/>
              </w:rPr>
              <w:tab/>
            </w:r>
            <w:r w:rsidRPr="00C53B46">
              <w:rPr>
                <w:rFonts w:cs="Arabic Transparent" w:hint="cs"/>
                <w:b/>
                <w:bCs/>
                <w:sz w:val="20"/>
                <w:szCs w:val="20"/>
                <w:rtl/>
              </w:rPr>
              <w:tab/>
            </w:r>
          </w:p>
          <w:p w:rsidR="007251C7" w:rsidRPr="00C53B46" w:rsidRDefault="007251C7" w:rsidP="00C53B46">
            <w:pPr>
              <w:spacing w:line="360" w:lineRule="auto"/>
              <w:jc w:val="both"/>
              <w:rPr>
                <w:rFonts w:cs="Arabic Transparent"/>
                <w:sz w:val="20"/>
                <w:szCs w:val="20"/>
                <w:rtl/>
              </w:rPr>
            </w:pPr>
            <w:r w:rsidRPr="00C53B46">
              <w:rPr>
                <w:rFonts w:cs="Arabic Transparent" w:hint="cs"/>
                <w:b/>
                <w:bCs/>
                <w:sz w:val="20"/>
                <w:szCs w:val="20"/>
                <w:rtl/>
              </w:rPr>
              <w:t xml:space="preserve">     33 . أوامر التغيير وتعديل العقد</w:t>
            </w:r>
            <w:r w:rsidRPr="00C53B46">
              <w:rPr>
                <w:rFonts w:cs="Arabic Transparent" w:hint="cs"/>
                <w:sz w:val="20"/>
                <w:szCs w:val="20"/>
                <w:rtl/>
              </w:rPr>
              <w:tab/>
            </w:r>
            <w:r w:rsidRPr="00C53B46">
              <w:rPr>
                <w:rFonts w:cs="Arabic Transparent" w:hint="cs"/>
                <w:sz w:val="20"/>
                <w:szCs w:val="20"/>
                <w:rtl/>
              </w:rPr>
              <w:tab/>
            </w:r>
            <w:r w:rsidRPr="00C53B46">
              <w:rPr>
                <w:rFonts w:cs="Arabic Transparent" w:hint="cs"/>
                <w:sz w:val="20"/>
                <w:szCs w:val="20"/>
                <w:rtl/>
              </w:rPr>
              <w:tab/>
            </w:r>
          </w:p>
          <w:p w:rsidR="007251C7" w:rsidRPr="00C53B46" w:rsidRDefault="007251C7" w:rsidP="00C53B46">
            <w:pPr>
              <w:spacing w:line="360" w:lineRule="auto"/>
              <w:jc w:val="both"/>
              <w:rPr>
                <w:rFonts w:cs="Arabic Transparent"/>
                <w:b/>
                <w:bCs/>
                <w:sz w:val="20"/>
                <w:szCs w:val="20"/>
                <w:rtl/>
              </w:rPr>
            </w:pPr>
            <w:r w:rsidRPr="00C53B46">
              <w:rPr>
                <w:rFonts w:cs="Arabic Transparent" w:hint="cs"/>
                <w:b/>
                <w:bCs/>
                <w:sz w:val="20"/>
                <w:szCs w:val="20"/>
                <w:rtl/>
              </w:rPr>
              <w:t>34. تمديد الوقت</w:t>
            </w:r>
            <w:r w:rsidRPr="00C53B46">
              <w:rPr>
                <w:rFonts w:cs="Arabic Transparent" w:hint="cs"/>
                <w:b/>
                <w:bCs/>
                <w:sz w:val="20"/>
                <w:szCs w:val="20"/>
                <w:rtl/>
              </w:rPr>
              <w:tab/>
            </w:r>
            <w:r w:rsidRPr="00C53B46">
              <w:rPr>
                <w:rFonts w:cs="Arabic Transparent" w:hint="cs"/>
                <w:b/>
                <w:bCs/>
                <w:sz w:val="20"/>
                <w:szCs w:val="20"/>
                <w:rtl/>
              </w:rPr>
              <w:tab/>
            </w:r>
            <w:r w:rsidRPr="00C53B46">
              <w:rPr>
                <w:rFonts w:cs="Arabic Transparent" w:hint="cs"/>
                <w:b/>
                <w:bCs/>
                <w:sz w:val="20"/>
                <w:szCs w:val="20"/>
                <w:rtl/>
              </w:rPr>
              <w:tab/>
            </w:r>
            <w:r w:rsidRPr="00C53B46">
              <w:rPr>
                <w:rFonts w:cs="Arabic Transparent" w:hint="cs"/>
                <w:b/>
                <w:bCs/>
                <w:sz w:val="20"/>
                <w:szCs w:val="20"/>
                <w:rtl/>
              </w:rPr>
              <w:tab/>
            </w:r>
            <w:r w:rsidRPr="00C53B46">
              <w:rPr>
                <w:rFonts w:cs="Arabic Transparent" w:hint="cs"/>
                <w:b/>
                <w:bCs/>
                <w:sz w:val="20"/>
                <w:szCs w:val="20"/>
                <w:rtl/>
              </w:rPr>
              <w:tab/>
              <w:t xml:space="preserve"> </w:t>
            </w:r>
          </w:p>
          <w:p w:rsidR="007251C7" w:rsidRPr="00C53B46" w:rsidRDefault="007251C7" w:rsidP="00C53B46">
            <w:pPr>
              <w:spacing w:line="360" w:lineRule="auto"/>
              <w:jc w:val="both"/>
              <w:rPr>
                <w:rFonts w:cs="Arabic Transparent"/>
                <w:b/>
                <w:bCs/>
                <w:sz w:val="20"/>
                <w:szCs w:val="20"/>
                <w:rtl/>
              </w:rPr>
            </w:pPr>
            <w:r w:rsidRPr="00C53B46">
              <w:rPr>
                <w:rFonts w:cs="Arabic Transparent" w:hint="cs"/>
                <w:b/>
                <w:bCs/>
                <w:sz w:val="20"/>
                <w:szCs w:val="20"/>
                <w:rtl/>
              </w:rPr>
              <w:t>35. أنهاء العقد</w:t>
            </w:r>
            <w:r w:rsidRPr="00C53B46">
              <w:rPr>
                <w:rFonts w:cs="Arabic Transparent" w:hint="cs"/>
                <w:b/>
                <w:bCs/>
                <w:sz w:val="20"/>
                <w:szCs w:val="20"/>
                <w:rtl/>
              </w:rPr>
              <w:tab/>
            </w:r>
            <w:r w:rsidRPr="00C53B46">
              <w:rPr>
                <w:rFonts w:cs="Arabic Transparent" w:hint="cs"/>
                <w:b/>
                <w:bCs/>
                <w:sz w:val="20"/>
                <w:szCs w:val="20"/>
                <w:rtl/>
              </w:rPr>
              <w:tab/>
            </w:r>
            <w:r w:rsidRPr="00C53B46">
              <w:rPr>
                <w:rFonts w:cs="Arabic Transparent" w:hint="cs"/>
                <w:b/>
                <w:bCs/>
                <w:sz w:val="20"/>
                <w:szCs w:val="20"/>
                <w:rtl/>
              </w:rPr>
              <w:tab/>
            </w:r>
            <w:r w:rsidRPr="00C53B46">
              <w:rPr>
                <w:rFonts w:cs="Arabic Transparent" w:hint="cs"/>
                <w:b/>
                <w:bCs/>
                <w:sz w:val="20"/>
                <w:szCs w:val="20"/>
                <w:rtl/>
              </w:rPr>
              <w:tab/>
            </w:r>
            <w:r w:rsidRPr="00C53B46">
              <w:rPr>
                <w:rFonts w:cs="Arabic Transparent" w:hint="cs"/>
                <w:b/>
                <w:bCs/>
                <w:sz w:val="20"/>
                <w:szCs w:val="20"/>
                <w:rtl/>
              </w:rPr>
              <w:tab/>
            </w:r>
          </w:p>
          <w:p w:rsidR="007251C7" w:rsidRPr="00C53B46" w:rsidRDefault="007251C7" w:rsidP="00C53B46">
            <w:pPr>
              <w:spacing w:line="360" w:lineRule="auto"/>
              <w:jc w:val="both"/>
              <w:rPr>
                <w:rFonts w:cs="Arabic Transparent"/>
                <w:b/>
                <w:bCs/>
                <w:sz w:val="20"/>
                <w:szCs w:val="20"/>
                <w:rtl/>
              </w:rPr>
            </w:pPr>
            <w:r w:rsidRPr="00C53B46">
              <w:rPr>
                <w:rFonts w:cs="Arabic Transparent" w:hint="cs"/>
                <w:b/>
                <w:bCs/>
                <w:sz w:val="20"/>
                <w:szCs w:val="20"/>
                <w:rtl/>
              </w:rPr>
              <w:t>36. التنازل و نقل الحقوق</w:t>
            </w:r>
            <w:r w:rsidRPr="00C53B46">
              <w:rPr>
                <w:rFonts w:cs="Arabic Transparent" w:hint="cs"/>
                <w:b/>
                <w:bCs/>
                <w:sz w:val="20"/>
                <w:szCs w:val="20"/>
                <w:rtl/>
              </w:rPr>
              <w:tab/>
            </w:r>
            <w:r w:rsidRPr="00C53B46">
              <w:rPr>
                <w:rFonts w:cs="Arabic Transparent" w:hint="cs"/>
                <w:b/>
                <w:bCs/>
                <w:sz w:val="20"/>
                <w:szCs w:val="20"/>
                <w:rtl/>
              </w:rPr>
              <w:tab/>
            </w:r>
            <w:r w:rsidRPr="00C53B46">
              <w:rPr>
                <w:rFonts w:cs="Arabic Transparent" w:hint="cs"/>
                <w:b/>
                <w:bCs/>
                <w:sz w:val="20"/>
                <w:szCs w:val="20"/>
                <w:rtl/>
              </w:rPr>
              <w:tab/>
            </w:r>
            <w:r w:rsidRPr="00C53B46">
              <w:rPr>
                <w:rFonts w:cs="Arabic Transparent" w:hint="cs"/>
                <w:b/>
                <w:bCs/>
                <w:sz w:val="20"/>
                <w:szCs w:val="20"/>
                <w:rtl/>
              </w:rPr>
              <w:tab/>
            </w:r>
          </w:p>
          <w:p w:rsidR="00623A42" w:rsidRPr="00C53B46" w:rsidRDefault="007251C7" w:rsidP="00C53B46">
            <w:pPr>
              <w:spacing w:line="360" w:lineRule="auto"/>
              <w:jc w:val="both"/>
              <w:rPr>
                <w:rFonts w:asciiTheme="minorBidi" w:hAnsiTheme="minorBidi"/>
                <w:sz w:val="24"/>
                <w:szCs w:val="24"/>
              </w:rPr>
            </w:pPr>
            <w:r w:rsidRPr="00C53B46">
              <w:rPr>
                <w:rFonts w:cs="Arabic Transparent" w:hint="cs"/>
                <w:b/>
                <w:bCs/>
                <w:sz w:val="20"/>
                <w:szCs w:val="20"/>
                <w:rtl/>
              </w:rPr>
              <w:t>37. قيود التصدير</w:t>
            </w:r>
            <w:r w:rsidRPr="00C53B46">
              <w:rPr>
                <w:rFonts w:cs="Arabic Transparent" w:hint="cs"/>
                <w:b/>
                <w:bCs/>
                <w:sz w:val="20"/>
                <w:szCs w:val="20"/>
                <w:rtl/>
              </w:rPr>
              <w:tab/>
            </w:r>
            <w:r w:rsidRPr="00C53B46">
              <w:rPr>
                <w:rFonts w:cs="Arabic Transparent" w:hint="cs"/>
                <w:b/>
                <w:bCs/>
                <w:sz w:val="20"/>
                <w:szCs w:val="20"/>
                <w:rtl/>
              </w:rPr>
              <w:tab/>
            </w:r>
          </w:p>
        </w:tc>
      </w:tr>
      <w:tr w:rsidR="00C53B46" w:rsidRPr="00C53B46" w:rsidTr="00A90303">
        <w:trPr>
          <w:gridBefore w:val="1"/>
          <w:wBefore w:w="459" w:type="dxa"/>
        </w:trPr>
        <w:tc>
          <w:tcPr>
            <w:tcW w:w="5211" w:type="dxa"/>
            <w:tcBorders>
              <w:top w:val="nil"/>
              <w:left w:val="nil"/>
              <w:bottom w:val="nil"/>
              <w:right w:val="nil"/>
            </w:tcBorders>
          </w:tcPr>
          <w:p w:rsidR="00E931B8" w:rsidRPr="00C53B46" w:rsidRDefault="00C53B46" w:rsidP="00E9199D">
            <w:pPr>
              <w:pStyle w:val="2"/>
              <w:bidi w:val="0"/>
              <w:spacing w:before="0"/>
              <w:jc w:val="both"/>
              <w:outlineLvl w:val="1"/>
              <w:rPr>
                <w:rFonts w:asciiTheme="minorBidi" w:eastAsia="Arial" w:hAnsiTheme="minorBidi" w:cstheme="minorBidi"/>
                <w:color w:val="auto"/>
                <w:w w:val="101"/>
                <w:sz w:val="22"/>
                <w:szCs w:val="22"/>
                <w:u w:color="000000"/>
              </w:rPr>
            </w:pPr>
            <w:bookmarkStart w:id="249" w:name="_Toc465620924"/>
            <w:bookmarkStart w:id="250" w:name="_Toc468827987"/>
            <w:r>
              <w:rPr>
                <w:rFonts w:asciiTheme="minorBidi" w:eastAsia="Arial" w:hAnsiTheme="minorBidi" w:cstheme="minorBidi"/>
                <w:color w:val="auto"/>
                <w:w w:val="101"/>
                <w:sz w:val="22"/>
                <w:szCs w:val="22"/>
                <w:u w:color="000000"/>
              </w:rPr>
              <w:lastRenderedPageBreak/>
              <w:t>S</w:t>
            </w:r>
            <w:r w:rsidR="00E931B8" w:rsidRPr="00C53B46">
              <w:rPr>
                <w:rFonts w:asciiTheme="minorBidi" w:eastAsia="Arial" w:hAnsiTheme="minorBidi" w:cstheme="minorBidi"/>
                <w:color w:val="auto"/>
                <w:w w:val="101"/>
                <w:sz w:val="22"/>
                <w:szCs w:val="22"/>
                <w:u w:color="000000"/>
              </w:rPr>
              <w:t>e</w:t>
            </w:r>
            <w:r w:rsidR="00E931B8" w:rsidRPr="00C53B46">
              <w:rPr>
                <w:rFonts w:asciiTheme="minorBidi" w:eastAsia="Arial" w:hAnsiTheme="minorBidi" w:cstheme="minorBidi"/>
                <w:color w:val="auto"/>
                <w:spacing w:val="-2"/>
                <w:w w:val="101"/>
                <w:sz w:val="22"/>
                <w:szCs w:val="22"/>
                <w:u w:color="000000"/>
              </w:rPr>
              <w:t>c</w:t>
            </w:r>
            <w:r w:rsidR="00E931B8" w:rsidRPr="00C53B46">
              <w:rPr>
                <w:rFonts w:asciiTheme="minorBidi" w:eastAsia="Arial" w:hAnsiTheme="minorBidi" w:cstheme="minorBidi"/>
                <w:color w:val="auto"/>
                <w:spacing w:val="2"/>
                <w:w w:val="101"/>
                <w:sz w:val="22"/>
                <w:szCs w:val="22"/>
                <w:u w:color="000000"/>
              </w:rPr>
              <w:t>t</w:t>
            </w:r>
            <w:r w:rsidR="00E931B8" w:rsidRPr="00C53B46">
              <w:rPr>
                <w:rFonts w:asciiTheme="minorBidi" w:eastAsia="Arial" w:hAnsiTheme="minorBidi" w:cstheme="minorBidi"/>
                <w:color w:val="auto"/>
                <w:w w:val="101"/>
                <w:sz w:val="22"/>
                <w:szCs w:val="22"/>
                <w:u w:color="000000"/>
              </w:rPr>
              <w:t>i</w:t>
            </w:r>
            <w:r w:rsidR="00E931B8" w:rsidRPr="00C53B46">
              <w:rPr>
                <w:rFonts w:asciiTheme="minorBidi" w:eastAsia="Arial" w:hAnsiTheme="minorBidi" w:cstheme="minorBidi"/>
                <w:color w:val="auto"/>
                <w:spacing w:val="-2"/>
                <w:w w:val="101"/>
                <w:sz w:val="22"/>
                <w:szCs w:val="22"/>
                <w:u w:color="000000"/>
              </w:rPr>
              <w:t>o</w:t>
            </w:r>
            <w:r w:rsidR="00E931B8" w:rsidRPr="00C53B46">
              <w:rPr>
                <w:rFonts w:asciiTheme="minorBidi" w:eastAsia="Arial" w:hAnsiTheme="minorBidi" w:cstheme="minorBidi"/>
                <w:color w:val="auto"/>
                <w:w w:val="101"/>
                <w:sz w:val="22"/>
                <w:szCs w:val="22"/>
                <w:u w:color="000000"/>
              </w:rPr>
              <w:t xml:space="preserve">n </w:t>
            </w:r>
            <w:r w:rsidR="00E931B8" w:rsidRPr="00C53B46">
              <w:rPr>
                <w:rFonts w:asciiTheme="minorBidi" w:eastAsia="Arial" w:hAnsiTheme="minorBidi" w:cstheme="minorBidi"/>
                <w:color w:val="auto"/>
                <w:spacing w:val="-91"/>
                <w:w w:val="101"/>
                <w:sz w:val="22"/>
                <w:szCs w:val="22"/>
                <w:u w:color="000000"/>
              </w:rPr>
              <w:t xml:space="preserve"> </w:t>
            </w:r>
            <w:r w:rsidR="00E931B8" w:rsidRPr="00C53B46">
              <w:rPr>
                <w:rFonts w:asciiTheme="minorBidi" w:eastAsia="Arial" w:hAnsiTheme="minorBidi" w:cstheme="minorBidi"/>
                <w:color w:val="auto"/>
                <w:w w:val="101"/>
                <w:sz w:val="22"/>
                <w:szCs w:val="22"/>
                <w:u w:color="000000"/>
              </w:rPr>
              <w:t>Seven</w:t>
            </w:r>
            <w:r w:rsidR="00CB1435">
              <w:rPr>
                <w:rFonts w:asciiTheme="minorBidi" w:eastAsia="Arial" w:hAnsiTheme="minorBidi" w:cstheme="minorBidi"/>
                <w:color w:val="auto"/>
                <w:w w:val="101"/>
                <w:sz w:val="22"/>
                <w:szCs w:val="22"/>
                <w:u w:color="000000"/>
              </w:rPr>
              <w:t xml:space="preserve"> </w:t>
            </w:r>
            <w:r w:rsidR="00E931B8" w:rsidRPr="00C53B46">
              <w:rPr>
                <w:rFonts w:asciiTheme="minorBidi" w:eastAsia="Arial" w:hAnsiTheme="minorBidi" w:cstheme="minorBidi"/>
                <w:color w:val="auto"/>
                <w:w w:val="101"/>
                <w:sz w:val="22"/>
                <w:szCs w:val="22"/>
                <w:u w:color="000000"/>
              </w:rPr>
              <w:t>:</w:t>
            </w:r>
            <w:r w:rsidR="00E931B8" w:rsidRPr="00C53B46">
              <w:rPr>
                <w:rFonts w:asciiTheme="minorBidi" w:eastAsia="Arial" w:hAnsiTheme="minorBidi" w:cstheme="minorBidi"/>
                <w:color w:val="auto"/>
                <w:spacing w:val="-91"/>
                <w:w w:val="101"/>
                <w:sz w:val="22"/>
                <w:szCs w:val="22"/>
                <w:u w:color="000000"/>
              </w:rPr>
              <w:t xml:space="preserve"> </w:t>
            </w:r>
            <w:r w:rsidR="00E931B8" w:rsidRPr="00C53B46">
              <w:rPr>
                <w:rFonts w:asciiTheme="minorBidi" w:eastAsia="Arial" w:hAnsiTheme="minorBidi" w:cstheme="minorBidi"/>
                <w:color w:val="auto"/>
                <w:w w:val="101"/>
                <w:sz w:val="22"/>
                <w:szCs w:val="22"/>
                <w:u w:color="000000"/>
              </w:rPr>
              <w:t>G</w:t>
            </w:r>
            <w:r w:rsidR="00E931B8" w:rsidRPr="00C53B46">
              <w:rPr>
                <w:rFonts w:asciiTheme="minorBidi" w:eastAsia="Arial" w:hAnsiTheme="minorBidi" w:cstheme="minorBidi"/>
                <w:color w:val="auto"/>
                <w:spacing w:val="2"/>
                <w:w w:val="101"/>
                <w:sz w:val="22"/>
                <w:szCs w:val="22"/>
                <w:u w:color="000000"/>
              </w:rPr>
              <w:t>e</w:t>
            </w:r>
            <w:r w:rsidR="00E931B8" w:rsidRPr="00C53B46">
              <w:rPr>
                <w:rFonts w:asciiTheme="minorBidi" w:eastAsia="Arial" w:hAnsiTheme="minorBidi" w:cstheme="minorBidi"/>
                <w:color w:val="auto"/>
                <w:spacing w:val="-3"/>
                <w:w w:val="101"/>
                <w:sz w:val="22"/>
                <w:szCs w:val="22"/>
                <w:u w:color="000000"/>
              </w:rPr>
              <w:t>n</w:t>
            </w:r>
            <w:r w:rsidR="00E931B8" w:rsidRPr="00C53B46">
              <w:rPr>
                <w:rFonts w:asciiTheme="minorBidi" w:eastAsia="Arial" w:hAnsiTheme="minorBidi" w:cstheme="minorBidi"/>
                <w:color w:val="auto"/>
                <w:w w:val="101"/>
                <w:sz w:val="22"/>
                <w:szCs w:val="22"/>
                <w:u w:color="000000"/>
              </w:rPr>
              <w:t>er</w:t>
            </w:r>
            <w:r w:rsidR="00E931B8" w:rsidRPr="00C53B46">
              <w:rPr>
                <w:rFonts w:asciiTheme="minorBidi" w:eastAsia="Arial" w:hAnsiTheme="minorBidi" w:cstheme="minorBidi"/>
                <w:color w:val="auto"/>
                <w:spacing w:val="-2"/>
                <w:w w:val="101"/>
                <w:sz w:val="22"/>
                <w:szCs w:val="22"/>
                <w:u w:color="000000"/>
              </w:rPr>
              <w:t>a</w:t>
            </w:r>
            <w:r w:rsidR="00E931B8" w:rsidRPr="00C53B46">
              <w:rPr>
                <w:rFonts w:asciiTheme="minorBidi" w:eastAsia="Arial" w:hAnsiTheme="minorBidi" w:cstheme="minorBidi"/>
                <w:color w:val="auto"/>
                <w:w w:val="101"/>
                <w:sz w:val="22"/>
                <w:szCs w:val="22"/>
                <w:u w:color="000000"/>
              </w:rPr>
              <w:t>l</w:t>
            </w:r>
            <w:r w:rsidR="00E931B8" w:rsidRPr="00C53B46">
              <w:rPr>
                <w:rFonts w:asciiTheme="minorBidi" w:eastAsia="Arial" w:hAnsiTheme="minorBidi" w:cstheme="minorBidi"/>
                <w:color w:val="auto"/>
                <w:spacing w:val="-88"/>
                <w:w w:val="101"/>
                <w:sz w:val="22"/>
                <w:szCs w:val="22"/>
                <w:u w:color="000000"/>
              </w:rPr>
              <w:t xml:space="preserve"> </w:t>
            </w:r>
            <w:r w:rsidR="00E931B8" w:rsidRPr="00C53B46">
              <w:rPr>
                <w:rFonts w:asciiTheme="minorBidi" w:eastAsia="Arial" w:hAnsiTheme="minorBidi" w:cstheme="minorBidi"/>
                <w:color w:val="auto"/>
                <w:w w:val="101"/>
                <w:sz w:val="22"/>
                <w:szCs w:val="22"/>
                <w:u w:color="000000"/>
              </w:rPr>
              <w:t xml:space="preserve"> Co</w:t>
            </w:r>
            <w:r w:rsidR="00E931B8" w:rsidRPr="00C53B46">
              <w:rPr>
                <w:rFonts w:asciiTheme="minorBidi" w:eastAsia="Arial" w:hAnsiTheme="minorBidi" w:cstheme="minorBidi"/>
                <w:color w:val="auto"/>
                <w:spacing w:val="-1"/>
                <w:w w:val="101"/>
                <w:sz w:val="22"/>
                <w:szCs w:val="22"/>
                <w:u w:color="000000"/>
              </w:rPr>
              <w:t>n</w:t>
            </w:r>
            <w:r w:rsidR="00E931B8" w:rsidRPr="00C53B46">
              <w:rPr>
                <w:rFonts w:asciiTheme="minorBidi" w:eastAsia="Arial" w:hAnsiTheme="minorBidi" w:cstheme="minorBidi"/>
                <w:color w:val="auto"/>
                <w:w w:val="101"/>
                <w:sz w:val="22"/>
                <w:szCs w:val="22"/>
                <w:u w:color="000000"/>
              </w:rPr>
              <w:t>dit</w:t>
            </w:r>
            <w:r w:rsidR="00E931B8" w:rsidRPr="00C53B46">
              <w:rPr>
                <w:rFonts w:asciiTheme="minorBidi" w:eastAsia="Arial" w:hAnsiTheme="minorBidi" w:cstheme="minorBidi"/>
                <w:color w:val="auto"/>
                <w:spacing w:val="4"/>
                <w:w w:val="101"/>
                <w:sz w:val="22"/>
                <w:szCs w:val="22"/>
                <w:u w:color="000000"/>
              </w:rPr>
              <w:t>i</w:t>
            </w:r>
            <w:r w:rsidR="00E931B8" w:rsidRPr="00C53B46">
              <w:rPr>
                <w:rFonts w:asciiTheme="minorBidi" w:eastAsia="Arial" w:hAnsiTheme="minorBidi" w:cstheme="minorBidi"/>
                <w:color w:val="auto"/>
                <w:spacing w:val="-3"/>
                <w:w w:val="101"/>
                <w:sz w:val="22"/>
                <w:szCs w:val="22"/>
                <w:u w:color="000000"/>
              </w:rPr>
              <w:t>o</w:t>
            </w:r>
            <w:r w:rsidR="00E931B8" w:rsidRPr="00C53B46">
              <w:rPr>
                <w:rFonts w:asciiTheme="minorBidi" w:eastAsia="Arial" w:hAnsiTheme="minorBidi" w:cstheme="minorBidi"/>
                <w:color w:val="auto"/>
                <w:w w:val="101"/>
                <w:sz w:val="22"/>
                <w:szCs w:val="22"/>
                <w:u w:color="000000"/>
              </w:rPr>
              <w:t>ns</w:t>
            </w:r>
            <w:r w:rsidR="00E931B8" w:rsidRPr="00C53B46">
              <w:rPr>
                <w:rFonts w:asciiTheme="minorBidi" w:eastAsia="Arial" w:hAnsiTheme="minorBidi" w:cstheme="minorBidi"/>
                <w:color w:val="auto"/>
                <w:spacing w:val="-90"/>
                <w:w w:val="101"/>
                <w:sz w:val="22"/>
                <w:szCs w:val="22"/>
                <w:u w:color="000000"/>
              </w:rPr>
              <w:t xml:space="preserve"> </w:t>
            </w:r>
            <w:r w:rsidR="00E931B8" w:rsidRPr="00C53B46">
              <w:rPr>
                <w:rFonts w:asciiTheme="minorBidi" w:eastAsia="Arial" w:hAnsiTheme="minorBidi" w:cstheme="minorBidi"/>
                <w:color w:val="auto"/>
                <w:spacing w:val="-3"/>
                <w:w w:val="101"/>
                <w:sz w:val="22"/>
                <w:szCs w:val="22"/>
                <w:u w:color="000000"/>
              </w:rPr>
              <w:t>o</w:t>
            </w:r>
            <w:r w:rsidR="00E931B8" w:rsidRPr="00C53B46">
              <w:rPr>
                <w:rFonts w:asciiTheme="minorBidi" w:eastAsia="Arial" w:hAnsiTheme="minorBidi" w:cstheme="minorBidi"/>
                <w:color w:val="auto"/>
                <w:w w:val="101"/>
                <w:sz w:val="22"/>
                <w:szCs w:val="22"/>
                <w:u w:color="000000"/>
              </w:rPr>
              <w:t xml:space="preserve">f </w:t>
            </w:r>
            <w:r w:rsidR="00E931B8" w:rsidRPr="00C53B46">
              <w:rPr>
                <w:rFonts w:asciiTheme="minorBidi" w:eastAsia="Arial" w:hAnsiTheme="minorBidi" w:cstheme="minorBidi"/>
                <w:color w:val="auto"/>
                <w:spacing w:val="-86"/>
                <w:w w:val="101"/>
                <w:sz w:val="22"/>
                <w:szCs w:val="22"/>
                <w:u w:color="000000"/>
              </w:rPr>
              <w:t xml:space="preserve">    </w:t>
            </w:r>
            <w:bookmarkEnd w:id="249"/>
            <w:bookmarkEnd w:id="250"/>
            <w:r w:rsidR="00CB1435" w:rsidRPr="00C53B46">
              <w:rPr>
                <w:rFonts w:asciiTheme="minorBidi" w:eastAsia="Arial" w:hAnsiTheme="minorBidi" w:cstheme="minorBidi"/>
                <w:color w:val="auto"/>
                <w:w w:val="101"/>
                <w:sz w:val="22"/>
                <w:szCs w:val="22"/>
                <w:u w:color="000000"/>
              </w:rPr>
              <w:t>t</w:t>
            </w:r>
            <w:r w:rsidR="00CB1435" w:rsidRPr="00C53B46">
              <w:rPr>
                <w:rFonts w:asciiTheme="minorBidi" w:eastAsia="Arial" w:hAnsiTheme="minorBidi" w:cstheme="minorBidi"/>
                <w:color w:val="auto"/>
                <w:spacing w:val="-3"/>
                <w:w w:val="101"/>
                <w:sz w:val="22"/>
                <w:szCs w:val="22"/>
                <w:u w:color="000000"/>
              </w:rPr>
              <w:t>h</w:t>
            </w:r>
            <w:r w:rsidR="00CB1435" w:rsidRPr="00C53B46">
              <w:rPr>
                <w:rFonts w:asciiTheme="minorBidi" w:eastAsia="Arial" w:hAnsiTheme="minorBidi" w:cstheme="minorBidi"/>
                <w:color w:val="auto"/>
                <w:w w:val="101"/>
                <w:sz w:val="22"/>
                <w:szCs w:val="22"/>
                <w:u w:color="000000"/>
              </w:rPr>
              <w:t>e</w:t>
            </w:r>
            <w:r w:rsidR="00CB1435" w:rsidRPr="00C53B46">
              <w:rPr>
                <w:rFonts w:asciiTheme="minorBidi" w:eastAsia="Arial" w:hAnsiTheme="minorBidi" w:cstheme="minorBidi"/>
                <w:color w:val="auto"/>
                <w:spacing w:val="-91"/>
                <w:w w:val="101"/>
                <w:sz w:val="22"/>
                <w:szCs w:val="22"/>
                <w:u w:color="000000"/>
              </w:rPr>
              <w:t xml:space="preserve"> </w:t>
            </w:r>
            <w:r w:rsidR="00CB1435" w:rsidRPr="00C53B46">
              <w:rPr>
                <w:rFonts w:asciiTheme="minorBidi" w:eastAsia="Arial" w:hAnsiTheme="minorBidi" w:cstheme="minorBidi"/>
                <w:color w:val="auto"/>
                <w:w w:val="101"/>
                <w:sz w:val="22"/>
                <w:szCs w:val="22"/>
                <w:u w:color="000000"/>
              </w:rPr>
              <w:t>Contract</w:t>
            </w:r>
          </w:p>
          <w:p w:rsidR="00E931B8" w:rsidRPr="00C53B46" w:rsidRDefault="00E931B8" w:rsidP="00E9199D">
            <w:pPr>
              <w:pStyle w:val="2"/>
              <w:bidi w:val="0"/>
              <w:spacing w:before="0"/>
              <w:jc w:val="both"/>
              <w:outlineLvl w:val="1"/>
              <w:rPr>
                <w:rFonts w:asciiTheme="minorBidi" w:hAnsiTheme="minorBidi" w:cstheme="minorBidi"/>
                <w:color w:val="auto"/>
                <w:sz w:val="22"/>
                <w:szCs w:val="22"/>
              </w:rPr>
            </w:pPr>
            <w:bookmarkStart w:id="251" w:name="_Toc464047297"/>
            <w:bookmarkStart w:id="252" w:name="_Toc464209152"/>
            <w:bookmarkStart w:id="253" w:name="_Toc464209784"/>
            <w:bookmarkStart w:id="254" w:name="_Toc464214154"/>
            <w:bookmarkStart w:id="255" w:name="_Toc465620925"/>
            <w:bookmarkStart w:id="256" w:name="_Toc468827988"/>
            <w:r w:rsidRPr="00C53B46">
              <w:rPr>
                <w:rFonts w:asciiTheme="minorBidi" w:hAnsiTheme="minorBidi" w:cstheme="minorBidi"/>
                <w:color w:val="auto"/>
                <w:sz w:val="22"/>
                <w:szCs w:val="22"/>
              </w:rPr>
              <w:t>1-</w:t>
            </w:r>
            <w:bookmarkStart w:id="257" w:name="Definitions"/>
            <w:bookmarkEnd w:id="257"/>
            <w:r w:rsidRPr="00C53B46">
              <w:rPr>
                <w:rFonts w:asciiTheme="minorBidi" w:hAnsiTheme="minorBidi" w:cstheme="minorBidi"/>
                <w:color w:val="auto"/>
                <w:sz w:val="22"/>
                <w:szCs w:val="22"/>
              </w:rPr>
              <w:t xml:space="preserve"> Definitions</w:t>
            </w:r>
            <w:bookmarkEnd w:id="251"/>
            <w:bookmarkEnd w:id="252"/>
            <w:bookmarkEnd w:id="253"/>
            <w:bookmarkEnd w:id="254"/>
            <w:bookmarkEnd w:id="255"/>
            <w:bookmarkEnd w:id="256"/>
          </w:p>
          <w:p w:rsidR="00E931B8" w:rsidRPr="00C53B46" w:rsidRDefault="00E931B8" w:rsidP="00E9199D">
            <w:pPr>
              <w:tabs>
                <w:tab w:val="left" w:pos="800"/>
              </w:tabs>
              <w:bidi w:val="0"/>
              <w:jc w:val="both"/>
              <w:rPr>
                <w:rFonts w:asciiTheme="minorBidi" w:eastAsia="Arial" w:hAnsiTheme="minorBidi"/>
              </w:rPr>
            </w:pPr>
            <w:r w:rsidRPr="00C53B46">
              <w:rPr>
                <w:rFonts w:asciiTheme="minorBidi" w:eastAsia="Arial" w:hAnsiTheme="minorBidi"/>
                <w:spacing w:val="-3"/>
              </w:rPr>
              <w:t>1</w:t>
            </w:r>
            <w:r w:rsidRPr="00C53B46">
              <w:rPr>
                <w:rFonts w:asciiTheme="minorBidi" w:eastAsia="Arial" w:hAnsiTheme="minorBidi"/>
                <w:spacing w:val="1"/>
              </w:rPr>
              <w:t>-</w:t>
            </w:r>
            <w:r w:rsidRPr="00C53B46">
              <w:rPr>
                <w:rFonts w:asciiTheme="minorBidi" w:eastAsia="Arial" w:hAnsiTheme="minorBidi"/>
              </w:rPr>
              <w:t>1-</w:t>
            </w:r>
            <w:r w:rsidRPr="00C53B46">
              <w:rPr>
                <w:rFonts w:asciiTheme="minorBidi" w:eastAsia="Arial" w:hAnsiTheme="minorBidi"/>
                <w:spacing w:val="-60"/>
              </w:rPr>
              <w:t xml:space="preserve"> </w:t>
            </w:r>
            <w:r w:rsidRPr="00C53B46">
              <w:rPr>
                <w:rFonts w:asciiTheme="minorBidi" w:eastAsia="Arial" w:hAnsiTheme="minorBidi"/>
              </w:rPr>
              <w:tab/>
              <w:t>T</w:t>
            </w:r>
            <w:r w:rsidRPr="00C53B46">
              <w:rPr>
                <w:rFonts w:asciiTheme="minorBidi" w:eastAsia="Arial" w:hAnsiTheme="minorBidi"/>
                <w:spacing w:val="-1"/>
              </w:rPr>
              <w:t>h</w:t>
            </w:r>
            <w:r w:rsidRPr="00C53B46">
              <w:rPr>
                <w:rFonts w:asciiTheme="minorBidi" w:eastAsia="Arial" w:hAnsiTheme="minorBidi"/>
              </w:rPr>
              <w:t>e</w:t>
            </w:r>
            <w:r w:rsidRPr="00C53B46">
              <w:rPr>
                <w:rFonts w:asciiTheme="minorBidi" w:eastAsia="Arial" w:hAnsiTheme="minorBidi"/>
                <w:spacing w:val="3"/>
              </w:rPr>
              <w:t xml:space="preserve"> </w:t>
            </w:r>
            <w:r w:rsidRPr="00C53B46">
              <w:rPr>
                <w:rFonts w:asciiTheme="minorBidi" w:eastAsia="Arial" w:hAnsiTheme="minorBidi"/>
                <w:spacing w:val="5"/>
              </w:rPr>
              <w:t>f</w:t>
            </w:r>
            <w:r w:rsidRPr="00C53B46">
              <w:rPr>
                <w:rFonts w:asciiTheme="minorBidi" w:eastAsia="Arial" w:hAnsiTheme="minorBidi"/>
                <w:spacing w:val="-3"/>
              </w:rPr>
              <w:t>o</w:t>
            </w:r>
            <w:r w:rsidRPr="00C53B46">
              <w:rPr>
                <w:rFonts w:asciiTheme="minorBidi" w:eastAsia="Arial" w:hAnsiTheme="minorBidi"/>
              </w:rPr>
              <w:t>l</w:t>
            </w:r>
            <w:r w:rsidRPr="00C53B46">
              <w:rPr>
                <w:rFonts w:asciiTheme="minorBidi" w:eastAsia="Arial" w:hAnsiTheme="minorBidi"/>
                <w:spacing w:val="4"/>
              </w:rPr>
              <w:t>l</w:t>
            </w:r>
            <w:r w:rsidRPr="00C53B46">
              <w:rPr>
                <w:rFonts w:asciiTheme="minorBidi" w:eastAsia="Arial" w:hAnsiTheme="minorBidi"/>
                <w:spacing w:val="-3"/>
              </w:rPr>
              <w:t>ow</w:t>
            </w:r>
            <w:r w:rsidRPr="00C53B46">
              <w:rPr>
                <w:rFonts w:asciiTheme="minorBidi" w:eastAsia="Arial" w:hAnsiTheme="minorBidi"/>
                <w:spacing w:val="3"/>
              </w:rPr>
              <w:t>i</w:t>
            </w:r>
            <w:r w:rsidRPr="00C53B46">
              <w:rPr>
                <w:rFonts w:asciiTheme="minorBidi" w:eastAsia="Arial" w:hAnsiTheme="minorBidi"/>
                <w:spacing w:val="-3"/>
              </w:rPr>
              <w:t>n</w:t>
            </w:r>
            <w:r w:rsidRPr="00C53B46">
              <w:rPr>
                <w:rFonts w:asciiTheme="minorBidi" w:eastAsia="Arial" w:hAnsiTheme="minorBidi"/>
              </w:rPr>
              <w:t>g</w:t>
            </w:r>
            <w:r w:rsidRPr="00C53B46">
              <w:rPr>
                <w:rFonts w:asciiTheme="minorBidi" w:eastAsia="Arial" w:hAnsiTheme="minorBidi"/>
                <w:spacing w:val="12"/>
              </w:rPr>
              <w:t xml:space="preserve"> </w:t>
            </w:r>
            <w:r w:rsidRPr="00C53B46">
              <w:rPr>
                <w:rFonts w:asciiTheme="minorBidi" w:eastAsia="Arial" w:hAnsiTheme="minorBidi"/>
              </w:rPr>
              <w:t>wor</w:t>
            </w:r>
            <w:r w:rsidRPr="00C53B46">
              <w:rPr>
                <w:rFonts w:asciiTheme="minorBidi" w:eastAsia="Arial" w:hAnsiTheme="minorBidi"/>
                <w:spacing w:val="-2"/>
              </w:rPr>
              <w:t>d</w:t>
            </w:r>
            <w:r w:rsidRPr="00C53B46">
              <w:rPr>
                <w:rFonts w:asciiTheme="minorBidi" w:eastAsia="Arial" w:hAnsiTheme="minorBidi"/>
              </w:rPr>
              <w:t>s</w:t>
            </w:r>
            <w:r w:rsidRPr="00C53B46">
              <w:rPr>
                <w:rFonts w:asciiTheme="minorBidi" w:eastAsia="Arial" w:hAnsiTheme="minorBidi"/>
                <w:spacing w:val="7"/>
              </w:rPr>
              <w:t xml:space="preserve"> </w:t>
            </w:r>
            <w:r w:rsidRPr="00C53B46">
              <w:rPr>
                <w:rFonts w:asciiTheme="minorBidi" w:eastAsia="Arial" w:hAnsiTheme="minorBidi"/>
                <w:spacing w:val="3"/>
              </w:rPr>
              <w:t>a</w:t>
            </w:r>
            <w:r w:rsidRPr="00C53B46">
              <w:rPr>
                <w:rFonts w:asciiTheme="minorBidi" w:eastAsia="Arial" w:hAnsiTheme="minorBidi"/>
              </w:rPr>
              <w:t>nd</w:t>
            </w:r>
            <w:r w:rsidRPr="00C53B46">
              <w:rPr>
                <w:rFonts w:asciiTheme="minorBidi" w:eastAsia="Arial" w:hAnsiTheme="minorBidi"/>
                <w:spacing w:val="5"/>
              </w:rPr>
              <w:t xml:space="preserve"> </w:t>
            </w:r>
            <w:r w:rsidRPr="00C53B46">
              <w:rPr>
                <w:rFonts w:asciiTheme="minorBidi" w:eastAsia="Arial" w:hAnsiTheme="minorBidi"/>
              </w:rPr>
              <w:t>expr</w:t>
            </w:r>
            <w:r w:rsidRPr="00C53B46">
              <w:rPr>
                <w:rFonts w:asciiTheme="minorBidi" w:eastAsia="Arial" w:hAnsiTheme="minorBidi"/>
                <w:spacing w:val="-2"/>
              </w:rPr>
              <w:t>e</w:t>
            </w:r>
            <w:r w:rsidRPr="00C53B46">
              <w:rPr>
                <w:rFonts w:asciiTheme="minorBidi" w:eastAsia="Arial" w:hAnsiTheme="minorBidi"/>
              </w:rPr>
              <w:t>s</w:t>
            </w:r>
            <w:r w:rsidRPr="00C53B46">
              <w:rPr>
                <w:rFonts w:asciiTheme="minorBidi" w:eastAsia="Arial" w:hAnsiTheme="minorBidi"/>
                <w:spacing w:val="2"/>
              </w:rPr>
              <w:t>s</w:t>
            </w:r>
            <w:r w:rsidRPr="00C53B46">
              <w:rPr>
                <w:rFonts w:asciiTheme="minorBidi" w:eastAsia="Arial" w:hAnsiTheme="minorBidi"/>
              </w:rPr>
              <w:t>io</w:t>
            </w:r>
            <w:r w:rsidRPr="00C53B46">
              <w:rPr>
                <w:rFonts w:asciiTheme="minorBidi" w:eastAsia="Arial" w:hAnsiTheme="minorBidi"/>
                <w:spacing w:val="-2"/>
              </w:rPr>
              <w:t>n</w:t>
            </w:r>
            <w:r w:rsidRPr="00C53B46">
              <w:rPr>
                <w:rFonts w:asciiTheme="minorBidi" w:eastAsia="Arial" w:hAnsiTheme="minorBidi"/>
              </w:rPr>
              <w:t>s</w:t>
            </w:r>
            <w:r w:rsidRPr="00C53B46">
              <w:rPr>
                <w:rFonts w:asciiTheme="minorBidi" w:eastAsia="Arial" w:hAnsiTheme="minorBidi"/>
                <w:spacing w:val="13"/>
              </w:rPr>
              <w:t xml:space="preserve"> </w:t>
            </w:r>
            <w:r w:rsidRPr="00C53B46">
              <w:rPr>
                <w:rFonts w:asciiTheme="minorBidi" w:eastAsia="Arial" w:hAnsiTheme="minorBidi"/>
                <w:spacing w:val="1"/>
              </w:rPr>
              <w:t>s</w:t>
            </w:r>
            <w:r w:rsidRPr="00C53B46">
              <w:rPr>
                <w:rFonts w:asciiTheme="minorBidi" w:eastAsia="Arial" w:hAnsiTheme="minorBidi"/>
              </w:rPr>
              <w:t>hall</w:t>
            </w:r>
            <w:r w:rsidRPr="00C53B46">
              <w:rPr>
                <w:rFonts w:asciiTheme="minorBidi" w:eastAsia="Arial" w:hAnsiTheme="minorBidi"/>
                <w:spacing w:val="10"/>
              </w:rPr>
              <w:t xml:space="preserve"> </w:t>
            </w:r>
            <w:r w:rsidRPr="00C53B46">
              <w:rPr>
                <w:rFonts w:asciiTheme="minorBidi" w:eastAsia="Arial" w:hAnsiTheme="minorBidi"/>
                <w:spacing w:val="-3"/>
              </w:rPr>
              <w:t>h</w:t>
            </w:r>
            <w:r w:rsidRPr="00C53B46">
              <w:rPr>
                <w:rFonts w:asciiTheme="minorBidi" w:eastAsia="Arial" w:hAnsiTheme="minorBidi"/>
                <w:spacing w:val="2"/>
              </w:rPr>
              <w:t>a</w:t>
            </w:r>
            <w:r w:rsidRPr="00C53B46">
              <w:rPr>
                <w:rFonts w:asciiTheme="minorBidi" w:eastAsia="Arial" w:hAnsiTheme="minorBidi"/>
              </w:rPr>
              <w:t>ve</w:t>
            </w:r>
            <w:r w:rsidRPr="00C53B46">
              <w:rPr>
                <w:rFonts w:asciiTheme="minorBidi" w:eastAsia="Arial" w:hAnsiTheme="minorBidi"/>
                <w:spacing w:val="4"/>
              </w:rPr>
              <w:t xml:space="preserve"> </w:t>
            </w:r>
            <w:r w:rsidRPr="00C53B46">
              <w:rPr>
                <w:rFonts w:asciiTheme="minorBidi" w:eastAsia="Arial" w:hAnsiTheme="minorBidi"/>
                <w:spacing w:val="2"/>
              </w:rPr>
              <w:t>t</w:t>
            </w:r>
            <w:r w:rsidRPr="00C53B46">
              <w:rPr>
                <w:rFonts w:asciiTheme="minorBidi" w:eastAsia="Arial" w:hAnsiTheme="minorBidi"/>
                <w:spacing w:val="-3"/>
              </w:rPr>
              <w:t>h</w:t>
            </w:r>
            <w:r w:rsidRPr="00C53B46">
              <w:rPr>
                <w:rFonts w:asciiTheme="minorBidi" w:eastAsia="Arial" w:hAnsiTheme="minorBidi"/>
              </w:rPr>
              <w:t>e</w:t>
            </w:r>
            <w:r w:rsidRPr="00C53B46">
              <w:rPr>
                <w:rFonts w:asciiTheme="minorBidi" w:eastAsia="Arial" w:hAnsiTheme="minorBidi"/>
                <w:spacing w:val="4"/>
              </w:rPr>
              <w:t xml:space="preserve"> </w:t>
            </w:r>
            <w:r w:rsidRPr="00C53B46">
              <w:rPr>
                <w:rFonts w:asciiTheme="minorBidi" w:eastAsia="Arial" w:hAnsiTheme="minorBidi"/>
                <w:spacing w:val="2"/>
              </w:rPr>
              <w:t>m</w:t>
            </w:r>
            <w:r w:rsidRPr="00C53B46">
              <w:rPr>
                <w:rFonts w:asciiTheme="minorBidi" w:eastAsia="Arial" w:hAnsiTheme="minorBidi"/>
              </w:rPr>
              <w:t>ea</w:t>
            </w:r>
            <w:r w:rsidRPr="00C53B46">
              <w:rPr>
                <w:rFonts w:asciiTheme="minorBidi" w:eastAsia="Arial" w:hAnsiTheme="minorBidi"/>
                <w:spacing w:val="-3"/>
              </w:rPr>
              <w:t>n</w:t>
            </w:r>
            <w:r w:rsidRPr="00C53B46">
              <w:rPr>
                <w:rFonts w:asciiTheme="minorBidi" w:eastAsia="Arial" w:hAnsiTheme="minorBidi"/>
                <w:spacing w:val="3"/>
              </w:rPr>
              <w:t>i</w:t>
            </w:r>
            <w:r w:rsidRPr="00C53B46">
              <w:rPr>
                <w:rFonts w:asciiTheme="minorBidi" w:eastAsia="Arial" w:hAnsiTheme="minorBidi"/>
              </w:rPr>
              <w:t>ngs</w:t>
            </w:r>
            <w:r w:rsidRPr="00C53B46">
              <w:rPr>
                <w:rFonts w:asciiTheme="minorBidi" w:eastAsia="Arial" w:hAnsiTheme="minorBidi"/>
                <w:spacing w:val="11"/>
              </w:rPr>
              <w:t xml:space="preserve"> </w:t>
            </w:r>
            <w:r w:rsidRPr="00C53B46">
              <w:rPr>
                <w:rFonts w:asciiTheme="minorBidi" w:eastAsia="Arial" w:hAnsiTheme="minorBidi"/>
                <w:spacing w:val="-2"/>
              </w:rPr>
              <w:t>s</w:t>
            </w:r>
            <w:r w:rsidRPr="00C53B46">
              <w:rPr>
                <w:rFonts w:asciiTheme="minorBidi" w:eastAsia="Arial" w:hAnsiTheme="minorBidi"/>
                <w:spacing w:val="2"/>
              </w:rPr>
              <w:t>t</w:t>
            </w:r>
            <w:r w:rsidRPr="00C53B46">
              <w:rPr>
                <w:rFonts w:asciiTheme="minorBidi" w:eastAsia="Arial" w:hAnsiTheme="minorBidi"/>
                <w:spacing w:val="-3"/>
              </w:rPr>
              <w:t>a</w:t>
            </w:r>
            <w:r w:rsidRPr="00C53B46">
              <w:rPr>
                <w:rFonts w:asciiTheme="minorBidi" w:eastAsia="Arial" w:hAnsiTheme="minorBidi"/>
              </w:rPr>
              <w:t>t</w:t>
            </w:r>
            <w:r w:rsidRPr="00C53B46">
              <w:rPr>
                <w:rFonts w:asciiTheme="minorBidi" w:eastAsia="Arial" w:hAnsiTheme="minorBidi"/>
                <w:spacing w:val="2"/>
              </w:rPr>
              <w:t>e</w:t>
            </w:r>
            <w:r w:rsidRPr="00C53B46">
              <w:rPr>
                <w:rFonts w:asciiTheme="minorBidi" w:eastAsia="Arial" w:hAnsiTheme="minorBidi"/>
              </w:rPr>
              <w:t>d</w:t>
            </w:r>
            <w:r w:rsidRPr="00C53B46">
              <w:rPr>
                <w:rFonts w:asciiTheme="minorBidi" w:eastAsia="Arial" w:hAnsiTheme="minorBidi"/>
                <w:spacing w:val="7"/>
              </w:rPr>
              <w:t xml:space="preserve"> </w:t>
            </w:r>
            <w:r w:rsidRPr="00C53B46">
              <w:rPr>
                <w:rFonts w:asciiTheme="minorBidi" w:eastAsia="Arial" w:hAnsiTheme="minorBidi"/>
              </w:rPr>
              <w:t>ne</w:t>
            </w:r>
            <w:r w:rsidRPr="00C53B46">
              <w:rPr>
                <w:rFonts w:asciiTheme="minorBidi" w:eastAsia="Arial" w:hAnsiTheme="minorBidi"/>
                <w:spacing w:val="-2"/>
              </w:rPr>
              <w:t>x</w:t>
            </w:r>
            <w:r w:rsidRPr="00C53B46">
              <w:rPr>
                <w:rFonts w:asciiTheme="minorBidi" w:eastAsia="Arial" w:hAnsiTheme="minorBidi"/>
              </w:rPr>
              <w:t>t</w:t>
            </w:r>
            <w:r w:rsidRPr="00C53B46">
              <w:rPr>
                <w:rFonts w:asciiTheme="minorBidi" w:eastAsia="Arial" w:hAnsiTheme="minorBidi"/>
                <w:spacing w:val="7"/>
              </w:rPr>
              <w:t xml:space="preserve"> </w:t>
            </w:r>
            <w:r w:rsidRPr="00C53B46">
              <w:rPr>
                <w:rFonts w:asciiTheme="minorBidi" w:eastAsia="Arial" w:hAnsiTheme="minorBidi"/>
              </w:rPr>
              <w:t>to</w:t>
            </w:r>
            <w:r w:rsidRPr="00C53B46">
              <w:rPr>
                <w:rFonts w:asciiTheme="minorBidi" w:eastAsia="Arial" w:hAnsiTheme="minorBidi"/>
                <w:spacing w:val="3"/>
              </w:rPr>
              <w:t xml:space="preserve"> </w:t>
            </w:r>
            <w:r w:rsidRPr="00C53B46">
              <w:rPr>
                <w:rFonts w:asciiTheme="minorBidi" w:eastAsia="Arial" w:hAnsiTheme="minorBidi"/>
                <w:w w:val="101"/>
              </w:rPr>
              <w:t>e</w:t>
            </w:r>
            <w:r w:rsidRPr="00C53B46">
              <w:rPr>
                <w:rFonts w:asciiTheme="minorBidi" w:eastAsia="Arial" w:hAnsiTheme="minorBidi"/>
                <w:spacing w:val="-1"/>
                <w:w w:val="101"/>
              </w:rPr>
              <w:t>a</w:t>
            </w:r>
            <w:r w:rsidRPr="00C53B46">
              <w:rPr>
                <w:rFonts w:asciiTheme="minorBidi" w:eastAsia="Arial" w:hAnsiTheme="minorBidi"/>
                <w:w w:val="101"/>
              </w:rPr>
              <w:t>c</w:t>
            </w:r>
            <w:r w:rsidRPr="00C53B46">
              <w:rPr>
                <w:rFonts w:asciiTheme="minorBidi" w:eastAsia="Arial" w:hAnsiTheme="minorBidi"/>
                <w:spacing w:val="-2"/>
                <w:w w:val="101"/>
              </w:rPr>
              <w:t>h</w:t>
            </w:r>
            <w:r w:rsidRPr="00C53B46">
              <w:rPr>
                <w:rFonts w:asciiTheme="minorBidi" w:eastAsia="Arial" w:hAnsiTheme="minorBidi"/>
                <w:w w:val="101"/>
              </w:rPr>
              <w:t>:</w:t>
            </w:r>
          </w:p>
          <w:p w:rsidR="00E931B8" w:rsidRPr="00C53B46" w:rsidRDefault="00E931B8" w:rsidP="00E9199D">
            <w:pPr>
              <w:bidi w:val="0"/>
              <w:spacing w:line="160" w:lineRule="exact"/>
              <w:jc w:val="both"/>
              <w:rPr>
                <w:rFonts w:asciiTheme="minorBidi" w:eastAsiaTheme="minorHAnsi" w:hAnsiTheme="minorBidi"/>
              </w:rPr>
            </w:pPr>
          </w:p>
          <w:p w:rsidR="00E931B8" w:rsidRPr="00C53B46" w:rsidRDefault="00E931B8" w:rsidP="00E9199D">
            <w:pPr>
              <w:bidi w:val="0"/>
              <w:spacing w:line="278" w:lineRule="auto"/>
              <w:jc w:val="both"/>
              <w:rPr>
                <w:rFonts w:asciiTheme="minorBidi" w:eastAsia="Arial" w:hAnsiTheme="minorBidi"/>
              </w:rPr>
            </w:pPr>
            <w:r w:rsidRPr="00C53B46">
              <w:rPr>
                <w:rFonts w:asciiTheme="minorBidi" w:eastAsia="Arial" w:hAnsiTheme="minorBidi"/>
                <w:spacing w:val="-3"/>
              </w:rPr>
              <w:t>a</w:t>
            </w:r>
            <w:r w:rsidRPr="00C53B46">
              <w:rPr>
                <w:rFonts w:asciiTheme="minorBidi" w:eastAsia="Arial" w:hAnsiTheme="minorBidi"/>
              </w:rPr>
              <w:t xml:space="preserve">- </w:t>
            </w:r>
            <w:r w:rsidRPr="00C53B46">
              <w:rPr>
                <w:rFonts w:asciiTheme="minorBidi" w:eastAsia="Arial" w:hAnsiTheme="minorBidi"/>
                <w:spacing w:val="18"/>
              </w:rPr>
              <w:t xml:space="preserve"> </w:t>
            </w:r>
            <w:r w:rsidRPr="00C53B46">
              <w:rPr>
                <w:rFonts w:asciiTheme="minorBidi" w:eastAsia="Arial" w:hAnsiTheme="minorBidi"/>
              </w:rPr>
              <w:t>“</w:t>
            </w:r>
            <w:r w:rsidRPr="00C53B46">
              <w:rPr>
                <w:rFonts w:asciiTheme="minorBidi" w:eastAsia="Arial" w:hAnsiTheme="minorBidi"/>
                <w:spacing w:val="-2"/>
              </w:rPr>
              <w:t>C</w:t>
            </w:r>
            <w:r w:rsidRPr="00C53B46">
              <w:rPr>
                <w:rFonts w:asciiTheme="minorBidi" w:eastAsia="Arial" w:hAnsiTheme="minorBidi"/>
              </w:rPr>
              <w:t>ont</w:t>
            </w:r>
            <w:r w:rsidRPr="00C53B46">
              <w:rPr>
                <w:rFonts w:asciiTheme="minorBidi" w:eastAsia="Arial" w:hAnsiTheme="minorBidi"/>
                <w:spacing w:val="-2"/>
              </w:rPr>
              <w:t>r</w:t>
            </w:r>
            <w:r w:rsidRPr="00C53B46">
              <w:rPr>
                <w:rFonts w:asciiTheme="minorBidi" w:eastAsia="Arial" w:hAnsiTheme="minorBidi"/>
              </w:rPr>
              <w:t>a</w:t>
            </w:r>
            <w:r w:rsidRPr="00C53B46">
              <w:rPr>
                <w:rFonts w:asciiTheme="minorBidi" w:eastAsia="Arial" w:hAnsiTheme="minorBidi"/>
                <w:spacing w:val="-2"/>
              </w:rPr>
              <w:t>c</w:t>
            </w:r>
            <w:r w:rsidRPr="00C53B46">
              <w:rPr>
                <w:rFonts w:asciiTheme="minorBidi" w:eastAsia="Arial" w:hAnsiTheme="minorBidi"/>
                <w:spacing w:val="5"/>
              </w:rPr>
              <w:t>t</w:t>
            </w:r>
            <w:r w:rsidRPr="00C53B46">
              <w:rPr>
                <w:rFonts w:asciiTheme="minorBidi" w:eastAsia="Arial" w:hAnsiTheme="minorBidi"/>
              </w:rPr>
              <w:t xml:space="preserve">” </w:t>
            </w:r>
            <w:r w:rsidRPr="00C53B46">
              <w:rPr>
                <w:rFonts w:asciiTheme="minorBidi" w:eastAsia="Arial" w:hAnsiTheme="minorBidi"/>
                <w:spacing w:val="9"/>
              </w:rPr>
              <w:t xml:space="preserve"> </w:t>
            </w:r>
            <w:r w:rsidRPr="00C53B46">
              <w:rPr>
                <w:rFonts w:asciiTheme="minorBidi" w:eastAsia="Arial" w:hAnsiTheme="minorBidi"/>
                <w:spacing w:val="2"/>
              </w:rPr>
              <w:t>m</w:t>
            </w:r>
            <w:r w:rsidRPr="00C53B46">
              <w:rPr>
                <w:rFonts w:asciiTheme="minorBidi" w:eastAsia="Arial" w:hAnsiTheme="minorBidi"/>
              </w:rPr>
              <w:t xml:space="preserve">eans </w:t>
            </w:r>
            <w:r w:rsidRPr="00C53B46">
              <w:rPr>
                <w:rFonts w:asciiTheme="minorBidi" w:eastAsia="Arial" w:hAnsiTheme="minorBidi"/>
                <w:spacing w:val="6"/>
              </w:rPr>
              <w:t xml:space="preserve"> </w:t>
            </w:r>
            <w:r w:rsidRPr="00C53B46">
              <w:rPr>
                <w:rFonts w:asciiTheme="minorBidi" w:eastAsia="Arial" w:hAnsiTheme="minorBidi"/>
                <w:spacing w:val="2"/>
              </w:rPr>
              <w:t>t</w:t>
            </w:r>
            <w:r w:rsidRPr="00C53B46">
              <w:rPr>
                <w:rFonts w:asciiTheme="minorBidi" w:eastAsia="Arial" w:hAnsiTheme="minorBidi"/>
              </w:rPr>
              <w:t xml:space="preserve">he </w:t>
            </w:r>
            <w:r w:rsidRPr="00C53B46">
              <w:rPr>
                <w:rFonts w:asciiTheme="minorBidi" w:eastAsia="Arial" w:hAnsiTheme="minorBidi"/>
                <w:spacing w:val="5"/>
              </w:rPr>
              <w:t xml:space="preserve"> </w:t>
            </w:r>
            <w:r w:rsidRPr="00C53B46">
              <w:rPr>
                <w:rFonts w:asciiTheme="minorBidi" w:eastAsia="Arial" w:hAnsiTheme="minorBidi"/>
                <w:spacing w:val="-3"/>
              </w:rPr>
              <w:t>a</w:t>
            </w:r>
            <w:r w:rsidRPr="00C53B46">
              <w:rPr>
                <w:rFonts w:asciiTheme="minorBidi" w:eastAsia="Arial" w:hAnsiTheme="minorBidi"/>
                <w:spacing w:val="2"/>
              </w:rPr>
              <w:t>g</w:t>
            </w:r>
            <w:r w:rsidRPr="00C53B46">
              <w:rPr>
                <w:rFonts w:asciiTheme="minorBidi" w:eastAsia="Arial" w:hAnsiTheme="minorBidi"/>
              </w:rPr>
              <w:t>r</w:t>
            </w:r>
            <w:r w:rsidRPr="00C53B46">
              <w:rPr>
                <w:rFonts w:asciiTheme="minorBidi" w:eastAsia="Arial" w:hAnsiTheme="minorBidi"/>
                <w:spacing w:val="-1"/>
              </w:rPr>
              <w:t>e</w:t>
            </w:r>
            <w:r w:rsidRPr="00C53B46">
              <w:rPr>
                <w:rFonts w:asciiTheme="minorBidi" w:eastAsia="Arial" w:hAnsiTheme="minorBidi"/>
              </w:rPr>
              <w:t>e</w:t>
            </w:r>
            <w:r w:rsidRPr="00C53B46">
              <w:rPr>
                <w:rFonts w:asciiTheme="minorBidi" w:eastAsia="Arial" w:hAnsiTheme="minorBidi"/>
                <w:spacing w:val="2"/>
              </w:rPr>
              <w:t>m</w:t>
            </w:r>
            <w:r w:rsidRPr="00C53B46">
              <w:rPr>
                <w:rFonts w:asciiTheme="minorBidi" w:eastAsia="Arial" w:hAnsiTheme="minorBidi"/>
              </w:rPr>
              <w:t xml:space="preserve">ent </w:t>
            </w:r>
            <w:r w:rsidRPr="00C53B46">
              <w:rPr>
                <w:rFonts w:asciiTheme="minorBidi" w:eastAsia="Arial" w:hAnsiTheme="minorBidi"/>
                <w:spacing w:val="10"/>
              </w:rPr>
              <w:t xml:space="preserve"> </w:t>
            </w:r>
            <w:r w:rsidRPr="00C53B46">
              <w:rPr>
                <w:rFonts w:asciiTheme="minorBidi" w:eastAsia="Arial" w:hAnsiTheme="minorBidi"/>
                <w:spacing w:val="2"/>
              </w:rPr>
              <w:t>e</w:t>
            </w:r>
            <w:r w:rsidRPr="00C53B46">
              <w:rPr>
                <w:rFonts w:asciiTheme="minorBidi" w:eastAsia="Arial" w:hAnsiTheme="minorBidi"/>
                <w:spacing w:val="-3"/>
              </w:rPr>
              <w:t>n</w:t>
            </w:r>
            <w:r w:rsidRPr="00C53B46">
              <w:rPr>
                <w:rFonts w:asciiTheme="minorBidi" w:eastAsia="Arial" w:hAnsiTheme="minorBidi"/>
                <w:spacing w:val="2"/>
              </w:rPr>
              <w:t>t</w:t>
            </w:r>
            <w:r w:rsidRPr="00C53B46">
              <w:rPr>
                <w:rFonts w:asciiTheme="minorBidi" w:eastAsia="Arial" w:hAnsiTheme="minorBidi"/>
                <w:spacing w:val="-3"/>
              </w:rPr>
              <w:t>e</w:t>
            </w:r>
            <w:r w:rsidRPr="00C53B46">
              <w:rPr>
                <w:rFonts w:asciiTheme="minorBidi" w:eastAsia="Arial" w:hAnsiTheme="minorBidi"/>
                <w:spacing w:val="1"/>
              </w:rPr>
              <w:t>r</w:t>
            </w:r>
            <w:r w:rsidRPr="00C53B46">
              <w:rPr>
                <w:rFonts w:asciiTheme="minorBidi" w:eastAsia="Arial" w:hAnsiTheme="minorBidi"/>
                <w:spacing w:val="2"/>
              </w:rPr>
              <w:t>e</w:t>
            </w:r>
            <w:r w:rsidRPr="00C53B46">
              <w:rPr>
                <w:rFonts w:asciiTheme="minorBidi" w:eastAsia="Arial" w:hAnsiTheme="minorBidi"/>
              </w:rPr>
              <w:t xml:space="preserve">d </w:t>
            </w:r>
            <w:r w:rsidRPr="00C53B46">
              <w:rPr>
                <w:rFonts w:asciiTheme="minorBidi" w:eastAsia="Arial" w:hAnsiTheme="minorBidi"/>
                <w:spacing w:val="7"/>
              </w:rPr>
              <w:t xml:space="preserve"> </w:t>
            </w:r>
            <w:r w:rsidRPr="00C53B46">
              <w:rPr>
                <w:rFonts w:asciiTheme="minorBidi" w:eastAsia="Arial" w:hAnsiTheme="minorBidi"/>
              </w:rPr>
              <w:t xml:space="preserve">into </w:t>
            </w:r>
            <w:r w:rsidRPr="00C53B46">
              <w:rPr>
                <w:rFonts w:asciiTheme="minorBidi" w:eastAsia="Arial" w:hAnsiTheme="minorBidi"/>
                <w:spacing w:val="5"/>
              </w:rPr>
              <w:t xml:space="preserve"> </w:t>
            </w:r>
            <w:r w:rsidRPr="00C53B46">
              <w:rPr>
                <w:rFonts w:asciiTheme="minorBidi" w:eastAsia="Arial" w:hAnsiTheme="minorBidi"/>
                <w:spacing w:val="2"/>
              </w:rPr>
              <w:t>b</w:t>
            </w:r>
            <w:r w:rsidRPr="00C53B46">
              <w:rPr>
                <w:rFonts w:asciiTheme="minorBidi" w:eastAsia="Arial" w:hAnsiTheme="minorBidi"/>
              </w:rPr>
              <w:t>y  t</w:t>
            </w:r>
            <w:r w:rsidRPr="00C53B46">
              <w:rPr>
                <w:rFonts w:asciiTheme="minorBidi" w:eastAsia="Arial" w:hAnsiTheme="minorBidi"/>
                <w:spacing w:val="2"/>
              </w:rPr>
              <w:t>h</w:t>
            </w:r>
            <w:r w:rsidRPr="00C53B46">
              <w:rPr>
                <w:rFonts w:asciiTheme="minorBidi" w:eastAsia="Arial" w:hAnsiTheme="minorBidi"/>
              </w:rPr>
              <w:t xml:space="preserve">e </w:t>
            </w:r>
            <w:r w:rsidRPr="00C53B46">
              <w:rPr>
                <w:rFonts w:asciiTheme="minorBidi" w:eastAsia="Arial" w:hAnsiTheme="minorBidi"/>
                <w:spacing w:val="3"/>
              </w:rPr>
              <w:t xml:space="preserve"> P</w:t>
            </w:r>
            <w:r w:rsidRPr="00C53B46">
              <w:rPr>
                <w:rFonts w:asciiTheme="minorBidi" w:eastAsia="Arial" w:hAnsiTheme="minorBidi"/>
                <w:spacing w:val="-3"/>
              </w:rPr>
              <w:t>a</w:t>
            </w:r>
            <w:r w:rsidRPr="00C53B46">
              <w:rPr>
                <w:rFonts w:asciiTheme="minorBidi" w:eastAsia="Arial" w:hAnsiTheme="minorBidi"/>
              </w:rPr>
              <w:t>r</w:t>
            </w:r>
            <w:r w:rsidRPr="00C53B46">
              <w:rPr>
                <w:rFonts w:asciiTheme="minorBidi" w:eastAsia="Arial" w:hAnsiTheme="minorBidi"/>
                <w:spacing w:val="1"/>
              </w:rPr>
              <w:t>t</w:t>
            </w:r>
            <w:r w:rsidRPr="00C53B46">
              <w:rPr>
                <w:rFonts w:asciiTheme="minorBidi" w:eastAsia="Arial" w:hAnsiTheme="minorBidi"/>
              </w:rPr>
              <w:t xml:space="preserve">ies </w:t>
            </w:r>
            <w:r w:rsidRPr="00C53B46">
              <w:rPr>
                <w:rFonts w:asciiTheme="minorBidi" w:eastAsia="Arial" w:hAnsiTheme="minorBidi"/>
                <w:spacing w:val="8"/>
              </w:rPr>
              <w:t xml:space="preserve"> </w:t>
            </w:r>
            <w:r w:rsidRPr="00C53B46">
              <w:rPr>
                <w:rFonts w:asciiTheme="minorBidi" w:eastAsia="Arial" w:hAnsiTheme="minorBidi"/>
                <w:spacing w:val="-1"/>
              </w:rPr>
              <w:t>(</w:t>
            </w:r>
            <w:r w:rsidRPr="00C53B46">
              <w:rPr>
                <w:rFonts w:asciiTheme="minorBidi" w:eastAsia="Arial" w:hAnsiTheme="minorBidi"/>
                <w:spacing w:val="3"/>
              </w:rPr>
              <w:t>Buyer</w:t>
            </w:r>
            <w:r w:rsidRPr="00C53B46">
              <w:rPr>
                <w:rFonts w:asciiTheme="minorBidi" w:eastAsia="Arial" w:hAnsiTheme="minorBidi"/>
                <w:spacing w:val="12"/>
              </w:rPr>
              <w:t xml:space="preserve"> </w:t>
            </w:r>
            <w:r w:rsidRPr="00C53B46">
              <w:rPr>
                <w:rFonts w:asciiTheme="minorBidi" w:eastAsia="Arial" w:hAnsiTheme="minorBidi"/>
                <w:spacing w:val="2"/>
              </w:rPr>
              <w:t>a</w:t>
            </w:r>
            <w:r w:rsidRPr="00C53B46">
              <w:rPr>
                <w:rFonts w:asciiTheme="minorBidi" w:eastAsia="Arial" w:hAnsiTheme="minorBidi"/>
                <w:spacing w:val="-3"/>
              </w:rPr>
              <w:t>n</w:t>
            </w:r>
            <w:r w:rsidRPr="00C53B46">
              <w:rPr>
                <w:rFonts w:asciiTheme="minorBidi" w:eastAsia="Arial" w:hAnsiTheme="minorBidi"/>
              </w:rPr>
              <w:t xml:space="preserve">d </w:t>
            </w:r>
            <w:r w:rsidRPr="00C53B46">
              <w:rPr>
                <w:rFonts w:asciiTheme="minorBidi" w:eastAsia="Arial" w:hAnsiTheme="minorBidi"/>
                <w:spacing w:val="3"/>
              </w:rPr>
              <w:t xml:space="preserve"> </w:t>
            </w:r>
            <w:r w:rsidRPr="00C53B46">
              <w:rPr>
                <w:rFonts w:asciiTheme="minorBidi" w:eastAsia="Arial" w:hAnsiTheme="minorBidi"/>
                <w:spacing w:val="5"/>
              </w:rPr>
              <w:t>S</w:t>
            </w:r>
            <w:r w:rsidRPr="00C53B46">
              <w:rPr>
                <w:rFonts w:asciiTheme="minorBidi" w:eastAsia="Arial" w:hAnsiTheme="minorBidi"/>
                <w:spacing w:val="-3"/>
              </w:rPr>
              <w:t>u</w:t>
            </w:r>
            <w:r w:rsidRPr="00C53B46">
              <w:rPr>
                <w:rFonts w:asciiTheme="minorBidi" w:eastAsia="Arial" w:hAnsiTheme="minorBidi"/>
                <w:spacing w:val="2"/>
              </w:rPr>
              <w:t>p</w:t>
            </w:r>
            <w:r w:rsidRPr="00C53B46">
              <w:rPr>
                <w:rFonts w:asciiTheme="minorBidi" w:eastAsia="Arial" w:hAnsiTheme="minorBidi"/>
                <w:spacing w:val="-3"/>
              </w:rPr>
              <w:t>p</w:t>
            </w:r>
            <w:r w:rsidRPr="00C53B46">
              <w:rPr>
                <w:rFonts w:asciiTheme="minorBidi" w:eastAsia="Arial" w:hAnsiTheme="minorBidi"/>
                <w:spacing w:val="3"/>
              </w:rPr>
              <w:t>l</w:t>
            </w:r>
            <w:r w:rsidRPr="00C53B46">
              <w:rPr>
                <w:rFonts w:asciiTheme="minorBidi" w:eastAsia="Arial" w:hAnsiTheme="minorBidi"/>
              </w:rPr>
              <w:t>ier</w:t>
            </w:r>
            <w:r w:rsidRPr="00C53B46">
              <w:rPr>
                <w:rFonts w:asciiTheme="minorBidi" w:eastAsia="Arial" w:hAnsiTheme="minorBidi"/>
                <w:spacing w:val="-1"/>
              </w:rPr>
              <w:t>)</w:t>
            </w:r>
            <w:r w:rsidRPr="00C53B46">
              <w:rPr>
                <w:rFonts w:asciiTheme="minorBidi" w:eastAsia="Arial" w:hAnsiTheme="minorBidi"/>
              </w:rPr>
              <w:t xml:space="preserve">, </w:t>
            </w:r>
            <w:r w:rsidRPr="00C53B46">
              <w:rPr>
                <w:rFonts w:asciiTheme="minorBidi" w:eastAsia="Arial" w:hAnsiTheme="minorBidi"/>
                <w:spacing w:val="11"/>
              </w:rPr>
              <w:t xml:space="preserve"> </w:t>
            </w:r>
            <w:r w:rsidRPr="00C53B46">
              <w:rPr>
                <w:rFonts w:asciiTheme="minorBidi" w:eastAsia="Arial" w:hAnsiTheme="minorBidi"/>
                <w:w w:val="101"/>
              </w:rPr>
              <w:t xml:space="preserve">in </w:t>
            </w:r>
            <w:r w:rsidRPr="00C53B46">
              <w:rPr>
                <w:rFonts w:asciiTheme="minorBidi" w:eastAsia="Arial" w:hAnsiTheme="minorBidi"/>
                <w:spacing w:val="-3"/>
              </w:rPr>
              <w:t>a</w:t>
            </w:r>
            <w:r w:rsidRPr="00C53B46">
              <w:rPr>
                <w:rFonts w:asciiTheme="minorBidi" w:eastAsia="Arial" w:hAnsiTheme="minorBidi"/>
                <w:spacing w:val="2"/>
              </w:rPr>
              <w:t>d</w:t>
            </w:r>
            <w:r w:rsidRPr="00C53B46">
              <w:rPr>
                <w:rFonts w:asciiTheme="minorBidi" w:eastAsia="Arial" w:hAnsiTheme="minorBidi"/>
                <w:spacing w:val="-3"/>
              </w:rPr>
              <w:t>d</w:t>
            </w:r>
            <w:r w:rsidRPr="00C53B46">
              <w:rPr>
                <w:rFonts w:asciiTheme="minorBidi" w:eastAsia="Arial" w:hAnsiTheme="minorBidi"/>
                <w:spacing w:val="3"/>
              </w:rPr>
              <w:t>i</w:t>
            </w:r>
            <w:r w:rsidRPr="00C53B46">
              <w:rPr>
                <w:rFonts w:asciiTheme="minorBidi" w:eastAsia="Arial" w:hAnsiTheme="minorBidi"/>
              </w:rPr>
              <w:t>tion</w:t>
            </w:r>
            <w:r w:rsidRPr="00C53B46">
              <w:rPr>
                <w:rFonts w:asciiTheme="minorBidi" w:eastAsia="Arial" w:hAnsiTheme="minorBidi"/>
                <w:spacing w:val="33"/>
              </w:rPr>
              <w:t xml:space="preserve"> </w:t>
            </w:r>
            <w:r w:rsidRPr="00C53B46">
              <w:rPr>
                <w:rFonts w:asciiTheme="minorBidi" w:eastAsia="Arial" w:hAnsiTheme="minorBidi"/>
              </w:rPr>
              <w:t>to</w:t>
            </w:r>
            <w:r w:rsidRPr="00C53B46">
              <w:rPr>
                <w:rFonts w:asciiTheme="minorBidi" w:eastAsia="Arial" w:hAnsiTheme="minorBidi"/>
                <w:spacing w:val="29"/>
              </w:rPr>
              <w:t xml:space="preserve"> </w:t>
            </w:r>
            <w:r w:rsidRPr="00C53B46">
              <w:rPr>
                <w:rFonts w:asciiTheme="minorBidi" w:eastAsia="Arial" w:hAnsiTheme="minorBidi"/>
              </w:rPr>
              <w:t>t</w:t>
            </w:r>
            <w:r w:rsidRPr="00C53B46">
              <w:rPr>
                <w:rFonts w:asciiTheme="minorBidi" w:eastAsia="Arial" w:hAnsiTheme="minorBidi"/>
                <w:spacing w:val="2"/>
              </w:rPr>
              <w:t>h</w:t>
            </w:r>
            <w:r w:rsidRPr="00C53B46">
              <w:rPr>
                <w:rFonts w:asciiTheme="minorBidi" w:eastAsia="Arial" w:hAnsiTheme="minorBidi"/>
              </w:rPr>
              <w:t>e</w:t>
            </w:r>
            <w:r w:rsidRPr="00C53B46">
              <w:rPr>
                <w:rFonts w:asciiTheme="minorBidi" w:eastAsia="Arial" w:hAnsiTheme="minorBidi"/>
                <w:spacing w:val="28"/>
              </w:rPr>
              <w:t xml:space="preserve"> </w:t>
            </w:r>
            <w:r w:rsidRPr="00C53B46">
              <w:rPr>
                <w:rFonts w:asciiTheme="minorBidi" w:eastAsia="Arial" w:hAnsiTheme="minorBidi"/>
              </w:rPr>
              <w:t>C</w:t>
            </w:r>
            <w:r w:rsidRPr="00C53B46">
              <w:rPr>
                <w:rFonts w:asciiTheme="minorBidi" w:eastAsia="Arial" w:hAnsiTheme="minorBidi"/>
                <w:spacing w:val="1"/>
              </w:rPr>
              <w:t>o</w:t>
            </w:r>
            <w:r w:rsidRPr="00C53B46">
              <w:rPr>
                <w:rFonts w:asciiTheme="minorBidi" w:eastAsia="Arial" w:hAnsiTheme="minorBidi"/>
                <w:spacing w:val="-3"/>
              </w:rPr>
              <w:t>n</w:t>
            </w:r>
            <w:r w:rsidRPr="00C53B46">
              <w:rPr>
                <w:rFonts w:asciiTheme="minorBidi" w:eastAsia="Arial" w:hAnsiTheme="minorBidi"/>
                <w:spacing w:val="2"/>
              </w:rPr>
              <w:t>t</w:t>
            </w:r>
            <w:r w:rsidRPr="00C53B46">
              <w:rPr>
                <w:rFonts w:asciiTheme="minorBidi" w:eastAsia="Arial" w:hAnsiTheme="minorBidi"/>
                <w:spacing w:val="1"/>
              </w:rPr>
              <w:t>r</w:t>
            </w:r>
            <w:r w:rsidRPr="00C53B46">
              <w:rPr>
                <w:rFonts w:asciiTheme="minorBidi" w:eastAsia="Arial" w:hAnsiTheme="minorBidi"/>
              </w:rPr>
              <w:t>act</w:t>
            </w:r>
            <w:r w:rsidRPr="00C53B46">
              <w:rPr>
                <w:rFonts w:asciiTheme="minorBidi" w:eastAsia="Arial" w:hAnsiTheme="minorBidi"/>
                <w:spacing w:val="37"/>
              </w:rPr>
              <w:t xml:space="preserve"> </w:t>
            </w:r>
            <w:r w:rsidRPr="00C53B46">
              <w:rPr>
                <w:rFonts w:asciiTheme="minorBidi" w:eastAsia="Arial" w:hAnsiTheme="minorBidi"/>
              </w:rPr>
              <w:t>Do</w:t>
            </w:r>
            <w:r w:rsidRPr="00C53B46">
              <w:rPr>
                <w:rFonts w:asciiTheme="minorBidi" w:eastAsia="Arial" w:hAnsiTheme="minorBidi"/>
                <w:spacing w:val="-3"/>
              </w:rPr>
              <w:t>c</w:t>
            </w:r>
            <w:r w:rsidRPr="00C53B46">
              <w:rPr>
                <w:rFonts w:asciiTheme="minorBidi" w:eastAsia="Arial" w:hAnsiTheme="minorBidi"/>
              </w:rPr>
              <w:t>u</w:t>
            </w:r>
            <w:r w:rsidRPr="00C53B46">
              <w:rPr>
                <w:rFonts w:asciiTheme="minorBidi" w:eastAsia="Arial" w:hAnsiTheme="minorBidi"/>
                <w:spacing w:val="2"/>
              </w:rPr>
              <w:t>m</w:t>
            </w:r>
            <w:r w:rsidRPr="00C53B46">
              <w:rPr>
                <w:rFonts w:asciiTheme="minorBidi" w:eastAsia="Arial" w:hAnsiTheme="minorBidi"/>
              </w:rPr>
              <w:t>ents,</w:t>
            </w:r>
            <w:r w:rsidRPr="00C53B46">
              <w:rPr>
                <w:rFonts w:asciiTheme="minorBidi" w:eastAsia="Arial" w:hAnsiTheme="minorBidi"/>
                <w:spacing w:val="39"/>
              </w:rPr>
              <w:t xml:space="preserve"> </w:t>
            </w:r>
            <w:r w:rsidRPr="00C53B46">
              <w:rPr>
                <w:rFonts w:asciiTheme="minorBidi" w:eastAsia="Arial" w:hAnsiTheme="minorBidi"/>
              </w:rPr>
              <w:t>to</w:t>
            </w:r>
            <w:r w:rsidRPr="00C53B46">
              <w:rPr>
                <w:rFonts w:asciiTheme="minorBidi" w:eastAsia="Arial" w:hAnsiTheme="minorBidi"/>
                <w:spacing w:val="29"/>
              </w:rPr>
              <w:t xml:space="preserve"> </w:t>
            </w:r>
            <w:r w:rsidRPr="00C53B46">
              <w:rPr>
                <w:rFonts w:asciiTheme="minorBidi" w:eastAsia="Arial" w:hAnsiTheme="minorBidi"/>
              </w:rPr>
              <w:t>i</w:t>
            </w:r>
            <w:r w:rsidRPr="00C53B46">
              <w:rPr>
                <w:rFonts w:asciiTheme="minorBidi" w:eastAsia="Arial" w:hAnsiTheme="minorBidi"/>
                <w:spacing w:val="-2"/>
              </w:rPr>
              <w:t>n</w:t>
            </w:r>
            <w:r w:rsidRPr="00C53B46">
              <w:rPr>
                <w:rFonts w:asciiTheme="minorBidi" w:eastAsia="Arial" w:hAnsiTheme="minorBidi"/>
              </w:rPr>
              <w:t>c</w:t>
            </w:r>
            <w:r w:rsidRPr="00C53B46">
              <w:rPr>
                <w:rFonts w:asciiTheme="minorBidi" w:eastAsia="Arial" w:hAnsiTheme="minorBidi"/>
                <w:spacing w:val="4"/>
              </w:rPr>
              <w:t>l</w:t>
            </w:r>
            <w:r w:rsidRPr="00C53B46">
              <w:rPr>
                <w:rFonts w:asciiTheme="minorBidi" w:eastAsia="Arial" w:hAnsiTheme="minorBidi"/>
                <w:spacing w:val="-3"/>
              </w:rPr>
              <w:t>u</w:t>
            </w:r>
            <w:r w:rsidRPr="00C53B46">
              <w:rPr>
                <w:rFonts w:asciiTheme="minorBidi" w:eastAsia="Arial" w:hAnsiTheme="minorBidi"/>
              </w:rPr>
              <w:t>de</w:t>
            </w:r>
            <w:r w:rsidRPr="00C53B46">
              <w:rPr>
                <w:rFonts w:asciiTheme="minorBidi" w:eastAsia="Arial" w:hAnsiTheme="minorBidi"/>
                <w:spacing w:val="34"/>
              </w:rPr>
              <w:t xml:space="preserve"> </w:t>
            </w:r>
            <w:r w:rsidRPr="00C53B46">
              <w:rPr>
                <w:rFonts w:asciiTheme="minorBidi" w:eastAsia="Arial" w:hAnsiTheme="minorBidi"/>
              </w:rPr>
              <w:t>all</w:t>
            </w:r>
            <w:r w:rsidRPr="00C53B46">
              <w:rPr>
                <w:rFonts w:asciiTheme="minorBidi" w:eastAsia="Arial" w:hAnsiTheme="minorBidi"/>
                <w:spacing w:val="31"/>
              </w:rPr>
              <w:t xml:space="preserve"> </w:t>
            </w:r>
            <w:r w:rsidRPr="00C53B46">
              <w:rPr>
                <w:rFonts w:asciiTheme="minorBidi" w:eastAsia="Arial" w:hAnsiTheme="minorBidi"/>
              </w:rPr>
              <w:t>a</w:t>
            </w:r>
            <w:r w:rsidRPr="00C53B46">
              <w:rPr>
                <w:rFonts w:asciiTheme="minorBidi" w:eastAsia="Arial" w:hAnsiTheme="minorBidi"/>
                <w:spacing w:val="-3"/>
              </w:rPr>
              <w:t>n</w:t>
            </w:r>
            <w:r w:rsidRPr="00C53B46">
              <w:rPr>
                <w:rFonts w:asciiTheme="minorBidi" w:eastAsia="Arial" w:hAnsiTheme="minorBidi"/>
                <w:spacing w:val="2"/>
              </w:rPr>
              <w:t>n</w:t>
            </w:r>
            <w:r w:rsidRPr="00C53B46">
              <w:rPr>
                <w:rFonts w:asciiTheme="minorBidi" w:eastAsia="Arial" w:hAnsiTheme="minorBidi"/>
                <w:spacing w:val="-3"/>
              </w:rPr>
              <w:t>e</w:t>
            </w:r>
            <w:r w:rsidRPr="00C53B46">
              <w:rPr>
                <w:rFonts w:asciiTheme="minorBidi" w:eastAsia="Arial" w:hAnsiTheme="minorBidi"/>
              </w:rPr>
              <w:t>xes</w:t>
            </w:r>
            <w:r w:rsidRPr="00C53B46">
              <w:rPr>
                <w:rFonts w:asciiTheme="minorBidi" w:eastAsia="Arial" w:hAnsiTheme="minorBidi"/>
                <w:spacing w:val="38"/>
              </w:rPr>
              <w:t xml:space="preserve"> </w:t>
            </w:r>
            <w:r w:rsidRPr="00C53B46">
              <w:rPr>
                <w:rFonts w:asciiTheme="minorBidi" w:eastAsia="Arial" w:hAnsiTheme="minorBidi"/>
              </w:rPr>
              <w:t>and</w:t>
            </w:r>
            <w:r w:rsidRPr="00C53B46">
              <w:rPr>
                <w:rFonts w:asciiTheme="minorBidi" w:eastAsia="Arial" w:hAnsiTheme="minorBidi"/>
                <w:spacing w:val="31"/>
              </w:rPr>
              <w:t xml:space="preserve"> </w:t>
            </w:r>
            <w:r w:rsidRPr="00C53B46">
              <w:rPr>
                <w:rFonts w:asciiTheme="minorBidi" w:eastAsia="Arial" w:hAnsiTheme="minorBidi"/>
              </w:rPr>
              <w:t>s</w:t>
            </w:r>
            <w:r w:rsidRPr="00C53B46">
              <w:rPr>
                <w:rFonts w:asciiTheme="minorBidi" w:eastAsia="Arial" w:hAnsiTheme="minorBidi"/>
                <w:spacing w:val="3"/>
              </w:rPr>
              <w:t>u</w:t>
            </w:r>
            <w:r w:rsidRPr="00C53B46">
              <w:rPr>
                <w:rFonts w:asciiTheme="minorBidi" w:eastAsia="Arial" w:hAnsiTheme="minorBidi"/>
                <w:spacing w:val="-3"/>
              </w:rPr>
              <w:t>p</w:t>
            </w:r>
            <w:r w:rsidRPr="00C53B46">
              <w:rPr>
                <w:rFonts w:asciiTheme="minorBidi" w:eastAsia="Arial" w:hAnsiTheme="minorBidi"/>
              </w:rPr>
              <w:t>ple</w:t>
            </w:r>
            <w:r w:rsidRPr="00C53B46">
              <w:rPr>
                <w:rFonts w:asciiTheme="minorBidi" w:eastAsia="Arial" w:hAnsiTheme="minorBidi"/>
                <w:spacing w:val="3"/>
              </w:rPr>
              <w:t>m</w:t>
            </w:r>
            <w:r w:rsidRPr="00C53B46">
              <w:rPr>
                <w:rFonts w:asciiTheme="minorBidi" w:eastAsia="Arial" w:hAnsiTheme="minorBidi"/>
              </w:rPr>
              <w:t>ents</w:t>
            </w:r>
            <w:r w:rsidRPr="00C53B46">
              <w:rPr>
                <w:rFonts w:asciiTheme="minorBidi" w:eastAsia="Arial" w:hAnsiTheme="minorBidi"/>
                <w:spacing w:val="41"/>
              </w:rPr>
              <w:t xml:space="preserve"> </w:t>
            </w:r>
            <w:r w:rsidRPr="00C53B46">
              <w:rPr>
                <w:rFonts w:asciiTheme="minorBidi" w:eastAsia="Arial" w:hAnsiTheme="minorBidi"/>
              </w:rPr>
              <w:t>t</w:t>
            </w:r>
            <w:r w:rsidRPr="00C53B46">
              <w:rPr>
                <w:rFonts w:asciiTheme="minorBidi" w:eastAsia="Arial" w:hAnsiTheme="minorBidi"/>
                <w:spacing w:val="-3"/>
              </w:rPr>
              <w:t>h</w:t>
            </w:r>
            <w:r w:rsidRPr="00C53B46">
              <w:rPr>
                <w:rFonts w:asciiTheme="minorBidi" w:eastAsia="Arial" w:hAnsiTheme="minorBidi"/>
                <w:spacing w:val="2"/>
              </w:rPr>
              <w:t>e</w:t>
            </w:r>
            <w:r w:rsidRPr="00C53B46">
              <w:rPr>
                <w:rFonts w:asciiTheme="minorBidi" w:eastAsia="Arial" w:hAnsiTheme="minorBidi"/>
              </w:rPr>
              <w:t>r</w:t>
            </w:r>
            <w:r w:rsidRPr="00C53B46">
              <w:rPr>
                <w:rFonts w:asciiTheme="minorBidi" w:eastAsia="Arial" w:hAnsiTheme="minorBidi"/>
                <w:spacing w:val="-1"/>
              </w:rPr>
              <w:t>e</w:t>
            </w:r>
            <w:r w:rsidRPr="00C53B46">
              <w:rPr>
                <w:rFonts w:asciiTheme="minorBidi" w:eastAsia="Arial" w:hAnsiTheme="minorBidi"/>
                <w:spacing w:val="2"/>
              </w:rPr>
              <w:t>t</w:t>
            </w:r>
            <w:r w:rsidRPr="00C53B46">
              <w:rPr>
                <w:rFonts w:asciiTheme="minorBidi" w:eastAsia="Arial" w:hAnsiTheme="minorBidi"/>
              </w:rPr>
              <w:t>o</w:t>
            </w:r>
            <w:r w:rsidRPr="00C53B46">
              <w:rPr>
                <w:rFonts w:asciiTheme="minorBidi" w:eastAsia="Arial" w:hAnsiTheme="minorBidi"/>
                <w:spacing w:val="32"/>
              </w:rPr>
              <w:t xml:space="preserve"> </w:t>
            </w:r>
            <w:r w:rsidRPr="00C53B46">
              <w:rPr>
                <w:rFonts w:asciiTheme="minorBidi" w:eastAsia="Arial" w:hAnsiTheme="minorBidi"/>
                <w:spacing w:val="2"/>
              </w:rPr>
              <w:t>a</w:t>
            </w:r>
            <w:r w:rsidRPr="00C53B46">
              <w:rPr>
                <w:rFonts w:asciiTheme="minorBidi" w:eastAsia="Arial" w:hAnsiTheme="minorBidi"/>
              </w:rPr>
              <w:t>nd</w:t>
            </w:r>
            <w:r w:rsidRPr="00C53B46">
              <w:rPr>
                <w:rFonts w:asciiTheme="minorBidi" w:eastAsia="Arial" w:hAnsiTheme="minorBidi"/>
                <w:spacing w:val="33"/>
              </w:rPr>
              <w:t xml:space="preserve"> </w:t>
            </w:r>
            <w:r w:rsidRPr="00C53B46">
              <w:rPr>
                <w:rFonts w:asciiTheme="minorBidi" w:eastAsia="Arial" w:hAnsiTheme="minorBidi"/>
                <w:spacing w:val="-3"/>
                <w:w w:val="101"/>
              </w:rPr>
              <w:t>a</w:t>
            </w:r>
            <w:r w:rsidRPr="00C53B46">
              <w:rPr>
                <w:rFonts w:asciiTheme="minorBidi" w:eastAsia="Arial" w:hAnsiTheme="minorBidi"/>
                <w:spacing w:val="2"/>
                <w:w w:val="101"/>
              </w:rPr>
              <w:t>n</w:t>
            </w:r>
            <w:r w:rsidRPr="00C53B46">
              <w:rPr>
                <w:rFonts w:asciiTheme="minorBidi" w:eastAsia="Arial" w:hAnsiTheme="minorBidi"/>
                <w:w w:val="101"/>
              </w:rPr>
              <w:t xml:space="preserve">y </w:t>
            </w:r>
            <w:r w:rsidRPr="00C53B46">
              <w:rPr>
                <w:rFonts w:asciiTheme="minorBidi" w:eastAsia="Arial" w:hAnsiTheme="minorBidi"/>
                <w:spacing w:val="-3"/>
              </w:rPr>
              <w:t>o</w:t>
            </w:r>
            <w:r w:rsidRPr="00C53B46">
              <w:rPr>
                <w:rFonts w:asciiTheme="minorBidi" w:eastAsia="Arial" w:hAnsiTheme="minorBidi"/>
              </w:rPr>
              <w:t>t</w:t>
            </w:r>
            <w:r w:rsidRPr="00C53B46">
              <w:rPr>
                <w:rFonts w:asciiTheme="minorBidi" w:eastAsia="Arial" w:hAnsiTheme="minorBidi"/>
                <w:spacing w:val="2"/>
              </w:rPr>
              <w:t>h</w:t>
            </w:r>
            <w:r w:rsidRPr="00C53B46">
              <w:rPr>
                <w:rFonts w:asciiTheme="minorBidi" w:eastAsia="Arial" w:hAnsiTheme="minorBidi"/>
                <w:spacing w:val="-3"/>
              </w:rPr>
              <w:t>e</w:t>
            </w:r>
            <w:r w:rsidRPr="00C53B46">
              <w:rPr>
                <w:rFonts w:asciiTheme="minorBidi" w:eastAsia="Arial" w:hAnsiTheme="minorBidi"/>
              </w:rPr>
              <w:t>r</w:t>
            </w:r>
            <w:r w:rsidRPr="00C53B46">
              <w:rPr>
                <w:rFonts w:asciiTheme="minorBidi" w:eastAsia="Arial" w:hAnsiTheme="minorBidi"/>
                <w:spacing w:val="8"/>
              </w:rPr>
              <w:t xml:space="preserve"> </w:t>
            </w:r>
            <w:r w:rsidRPr="00C53B46">
              <w:rPr>
                <w:rFonts w:asciiTheme="minorBidi" w:eastAsia="Arial" w:hAnsiTheme="minorBidi"/>
              </w:rPr>
              <w:t>docu</w:t>
            </w:r>
            <w:r w:rsidRPr="00C53B46">
              <w:rPr>
                <w:rFonts w:asciiTheme="minorBidi" w:eastAsia="Arial" w:hAnsiTheme="minorBidi"/>
                <w:spacing w:val="2"/>
              </w:rPr>
              <w:t>m</w:t>
            </w:r>
            <w:r w:rsidRPr="00C53B46">
              <w:rPr>
                <w:rFonts w:asciiTheme="minorBidi" w:eastAsia="Arial" w:hAnsiTheme="minorBidi"/>
                <w:spacing w:val="-3"/>
              </w:rPr>
              <w:t>e</w:t>
            </w:r>
            <w:r w:rsidRPr="00C53B46">
              <w:rPr>
                <w:rFonts w:asciiTheme="minorBidi" w:eastAsia="Arial" w:hAnsiTheme="minorBidi"/>
              </w:rPr>
              <w:t>nts</w:t>
            </w:r>
            <w:r w:rsidRPr="00C53B46">
              <w:rPr>
                <w:rFonts w:asciiTheme="minorBidi" w:eastAsia="Arial" w:hAnsiTheme="minorBidi"/>
                <w:spacing w:val="12"/>
              </w:rPr>
              <w:t xml:space="preserve"> </w:t>
            </w:r>
            <w:r w:rsidRPr="00C53B46">
              <w:rPr>
                <w:rFonts w:asciiTheme="minorBidi" w:eastAsia="Arial" w:hAnsiTheme="minorBidi"/>
                <w:spacing w:val="2"/>
              </w:rPr>
              <w:t>r</w:t>
            </w:r>
            <w:r w:rsidRPr="00C53B46">
              <w:rPr>
                <w:rFonts w:asciiTheme="minorBidi" w:eastAsia="Arial" w:hAnsiTheme="minorBidi"/>
              </w:rPr>
              <w:t>e</w:t>
            </w:r>
            <w:r w:rsidRPr="00C53B46">
              <w:rPr>
                <w:rFonts w:asciiTheme="minorBidi" w:eastAsia="Arial" w:hAnsiTheme="minorBidi"/>
                <w:spacing w:val="2"/>
              </w:rPr>
              <w:t>f</w:t>
            </w:r>
            <w:r w:rsidRPr="00C53B46">
              <w:rPr>
                <w:rFonts w:asciiTheme="minorBidi" w:eastAsia="Arial" w:hAnsiTheme="minorBidi"/>
                <w:spacing w:val="-3"/>
              </w:rPr>
              <w:t>e</w:t>
            </w:r>
            <w:r w:rsidRPr="00C53B46">
              <w:rPr>
                <w:rFonts w:asciiTheme="minorBidi" w:eastAsia="Arial" w:hAnsiTheme="minorBidi"/>
                <w:spacing w:val="1"/>
              </w:rPr>
              <w:t>rr</w:t>
            </w:r>
            <w:r w:rsidRPr="00C53B46">
              <w:rPr>
                <w:rFonts w:asciiTheme="minorBidi" w:eastAsia="Arial" w:hAnsiTheme="minorBidi"/>
                <w:spacing w:val="-3"/>
              </w:rPr>
              <w:t>e</w:t>
            </w:r>
            <w:r w:rsidRPr="00C53B46">
              <w:rPr>
                <w:rFonts w:asciiTheme="minorBidi" w:eastAsia="Arial" w:hAnsiTheme="minorBidi"/>
              </w:rPr>
              <w:t>d</w:t>
            </w:r>
            <w:r w:rsidRPr="00C53B46">
              <w:rPr>
                <w:rFonts w:asciiTheme="minorBidi" w:eastAsia="Arial" w:hAnsiTheme="minorBidi"/>
                <w:spacing w:val="9"/>
              </w:rPr>
              <w:t xml:space="preserve"> </w:t>
            </w:r>
            <w:r w:rsidRPr="00C53B46">
              <w:rPr>
                <w:rFonts w:asciiTheme="minorBidi" w:eastAsia="Arial" w:hAnsiTheme="minorBidi"/>
              </w:rPr>
              <w:t>to</w:t>
            </w:r>
            <w:r w:rsidRPr="00C53B46">
              <w:rPr>
                <w:rFonts w:asciiTheme="minorBidi" w:eastAsia="Arial" w:hAnsiTheme="minorBidi"/>
                <w:spacing w:val="5"/>
              </w:rPr>
              <w:t xml:space="preserve"> </w:t>
            </w:r>
            <w:r w:rsidRPr="00C53B46">
              <w:rPr>
                <w:rFonts w:asciiTheme="minorBidi" w:eastAsia="Arial" w:hAnsiTheme="minorBidi"/>
                <w:spacing w:val="-3"/>
                <w:w w:val="101"/>
              </w:rPr>
              <w:t>h</w:t>
            </w:r>
            <w:r w:rsidRPr="00C53B46">
              <w:rPr>
                <w:rFonts w:asciiTheme="minorBidi" w:eastAsia="Arial" w:hAnsiTheme="minorBidi"/>
                <w:spacing w:val="2"/>
                <w:w w:val="101"/>
              </w:rPr>
              <w:t>e</w:t>
            </w:r>
            <w:r w:rsidRPr="00C53B46">
              <w:rPr>
                <w:rFonts w:asciiTheme="minorBidi" w:eastAsia="Arial" w:hAnsiTheme="minorBidi"/>
                <w:w w:val="101"/>
              </w:rPr>
              <w:t>r</w:t>
            </w:r>
            <w:r w:rsidRPr="00C53B46">
              <w:rPr>
                <w:rFonts w:asciiTheme="minorBidi" w:eastAsia="Arial" w:hAnsiTheme="minorBidi"/>
                <w:spacing w:val="-1"/>
                <w:w w:val="101"/>
              </w:rPr>
              <w:t>e</w:t>
            </w:r>
            <w:r w:rsidRPr="00C53B46">
              <w:rPr>
                <w:rFonts w:asciiTheme="minorBidi" w:eastAsia="Arial" w:hAnsiTheme="minorBidi"/>
                <w:w w:val="101"/>
              </w:rPr>
              <w:t>in.</w:t>
            </w:r>
          </w:p>
          <w:p w:rsidR="00E931B8" w:rsidRPr="00C53B46" w:rsidRDefault="00E931B8" w:rsidP="00E9199D">
            <w:pPr>
              <w:bidi w:val="0"/>
              <w:spacing w:line="110" w:lineRule="exact"/>
              <w:jc w:val="both"/>
              <w:rPr>
                <w:rFonts w:asciiTheme="minorBidi" w:eastAsiaTheme="minorHAnsi" w:hAnsiTheme="minorBidi"/>
              </w:rPr>
            </w:pPr>
          </w:p>
          <w:p w:rsidR="00E931B8" w:rsidRPr="00C53B46" w:rsidRDefault="00CB1435" w:rsidP="00E9199D">
            <w:pPr>
              <w:bidi w:val="0"/>
              <w:jc w:val="both"/>
              <w:rPr>
                <w:rFonts w:asciiTheme="minorBidi" w:eastAsia="Arial" w:hAnsiTheme="minorBidi"/>
              </w:rPr>
            </w:pPr>
            <w:r w:rsidRPr="00C53B46">
              <w:rPr>
                <w:rFonts w:asciiTheme="minorBidi" w:eastAsia="Arial" w:hAnsiTheme="minorBidi"/>
                <w:spacing w:val="-3"/>
              </w:rPr>
              <w:t>b</w:t>
            </w:r>
            <w:r w:rsidRPr="00C53B46">
              <w:rPr>
                <w:rFonts w:asciiTheme="minorBidi" w:eastAsia="Arial" w:hAnsiTheme="minorBidi"/>
              </w:rPr>
              <w:t xml:space="preserve">- </w:t>
            </w:r>
            <w:r w:rsidRPr="00C53B46">
              <w:rPr>
                <w:rFonts w:asciiTheme="minorBidi" w:eastAsia="Arial" w:hAnsiTheme="minorBidi"/>
                <w:spacing w:val="18"/>
              </w:rPr>
              <w:t>“</w:t>
            </w:r>
            <w:r w:rsidR="00E931B8" w:rsidRPr="00C53B46">
              <w:rPr>
                <w:rFonts w:asciiTheme="minorBidi" w:eastAsia="Arial" w:hAnsiTheme="minorBidi"/>
                <w:spacing w:val="-2"/>
              </w:rPr>
              <w:t>C</w:t>
            </w:r>
            <w:r w:rsidR="00E931B8" w:rsidRPr="00C53B46">
              <w:rPr>
                <w:rFonts w:asciiTheme="minorBidi" w:eastAsia="Arial" w:hAnsiTheme="minorBidi"/>
              </w:rPr>
              <w:t>ont</w:t>
            </w:r>
            <w:r w:rsidR="00E931B8" w:rsidRPr="00C53B46">
              <w:rPr>
                <w:rFonts w:asciiTheme="minorBidi" w:eastAsia="Arial" w:hAnsiTheme="minorBidi"/>
                <w:spacing w:val="-2"/>
              </w:rPr>
              <w:t>r</w:t>
            </w:r>
            <w:r w:rsidR="00E931B8" w:rsidRPr="00C53B46">
              <w:rPr>
                <w:rFonts w:asciiTheme="minorBidi" w:eastAsia="Arial" w:hAnsiTheme="minorBidi"/>
              </w:rPr>
              <w:t>a</w:t>
            </w:r>
            <w:r w:rsidR="00E931B8" w:rsidRPr="00C53B46">
              <w:rPr>
                <w:rFonts w:asciiTheme="minorBidi" w:eastAsia="Arial" w:hAnsiTheme="minorBidi"/>
                <w:spacing w:val="-2"/>
              </w:rPr>
              <w:t>c</w:t>
            </w:r>
            <w:r w:rsidR="00E931B8" w:rsidRPr="00C53B46">
              <w:rPr>
                <w:rFonts w:asciiTheme="minorBidi" w:eastAsia="Arial" w:hAnsiTheme="minorBidi"/>
              </w:rPr>
              <w:t>t</w:t>
            </w:r>
            <w:r w:rsidR="00E931B8" w:rsidRPr="00C53B46">
              <w:rPr>
                <w:rFonts w:asciiTheme="minorBidi" w:eastAsia="Arial" w:hAnsiTheme="minorBidi"/>
                <w:spacing w:val="12"/>
              </w:rPr>
              <w:t xml:space="preserve"> </w:t>
            </w:r>
            <w:r w:rsidR="00E931B8" w:rsidRPr="00C53B46">
              <w:rPr>
                <w:rFonts w:asciiTheme="minorBidi" w:eastAsia="Arial" w:hAnsiTheme="minorBidi"/>
                <w:spacing w:val="2"/>
              </w:rPr>
              <w:t>D</w:t>
            </w:r>
            <w:r w:rsidR="00E931B8" w:rsidRPr="00C53B46">
              <w:rPr>
                <w:rFonts w:asciiTheme="minorBidi" w:eastAsia="Arial" w:hAnsiTheme="minorBidi"/>
              </w:rPr>
              <w:t>ocument</w:t>
            </w:r>
            <w:r w:rsidR="00E931B8" w:rsidRPr="00C53B46">
              <w:rPr>
                <w:rFonts w:asciiTheme="minorBidi" w:eastAsia="Arial" w:hAnsiTheme="minorBidi"/>
                <w:spacing w:val="-2"/>
              </w:rPr>
              <w:t>s</w:t>
            </w:r>
            <w:r w:rsidR="00E931B8" w:rsidRPr="00C53B46">
              <w:rPr>
                <w:rFonts w:asciiTheme="minorBidi" w:eastAsia="Arial" w:hAnsiTheme="minorBidi"/>
              </w:rPr>
              <w:t>”</w:t>
            </w:r>
            <w:r w:rsidR="00E931B8" w:rsidRPr="00C53B46">
              <w:rPr>
                <w:rFonts w:asciiTheme="minorBidi" w:eastAsia="Arial" w:hAnsiTheme="minorBidi"/>
                <w:spacing w:val="17"/>
              </w:rPr>
              <w:t xml:space="preserve"> </w:t>
            </w:r>
            <w:r w:rsidR="00E931B8" w:rsidRPr="00C53B46">
              <w:rPr>
                <w:rFonts w:asciiTheme="minorBidi" w:eastAsia="Arial" w:hAnsiTheme="minorBidi"/>
                <w:spacing w:val="2"/>
              </w:rPr>
              <w:t>m</w:t>
            </w:r>
            <w:r w:rsidR="00E931B8" w:rsidRPr="00C53B46">
              <w:rPr>
                <w:rFonts w:asciiTheme="minorBidi" w:eastAsia="Arial" w:hAnsiTheme="minorBidi"/>
                <w:spacing w:val="-3"/>
              </w:rPr>
              <w:t>e</w:t>
            </w:r>
            <w:r w:rsidR="00E931B8" w:rsidRPr="00C53B46">
              <w:rPr>
                <w:rFonts w:asciiTheme="minorBidi" w:eastAsia="Arial" w:hAnsiTheme="minorBidi"/>
              </w:rPr>
              <w:t>a</w:t>
            </w:r>
            <w:r w:rsidR="00E931B8" w:rsidRPr="00C53B46">
              <w:rPr>
                <w:rFonts w:asciiTheme="minorBidi" w:eastAsia="Arial" w:hAnsiTheme="minorBidi"/>
                <w:spacing w:val="-3"/>
              </w:rPr>
              <w:t>n</w:t>
            </w:r>
            <w:r w:rsidR="00E931B8" w:rsidRPr="00C53B46">
              <w:rPr>
                <w:rFonts w:asciiTheme="minorBidi" w:eastAsia="Arial" w:hAnsiTheme="minorBidi"/>
              </w:rPr>
              <w:t>s</w:t>
            </w:r>
            <w:r w:rsidR="00E931B8" w:rsidRPr="00C53B46">
              <w:rPr>
                <w:rFonts w:asciiTheme="minorBidi" w:eastAsia="Arial" w:hAnsiTheme="minorBidi"/>
                <w:spacing w:val="8"/>
              </w:rPr>
              <w:t xml:space="preserve"> </w:t>
            </w:r>
            <w:r w:rsidR="00E931B8" w:rsidRPr="00C53B46">
              <w:rPr>
                <w:rFonts w:asciiTheme="minorBidi" w:eastAsia="Arial" w:hAnsiTheme="minorBidi"/>
              </w:rPr>
              <w:t>t</w:t>
            </w:r>
            <w:r w:rsidR="00E931B8" w:rsidRPr="00C53B46">
              <w:rPr>
                <w:rFonts w:asciiTheme="minorBidi" w:eastAsia="Arial" w:hAnsiTheme="minorBidi"/>
                <w:spacing w:val="3"/>
              </w:rPr>
              <w:t>h</w:t>
            </w:r>
            <w:r w:rsidR="00E931B8" w:rsidRPr="00C53B46">
              <w:rPr>
                <w:rFonts w:asciiTheme="minorBidi" w:eastAsia="Arial" w:hAnsiTheme="minorBidi"/>
              </w:rPr>
              <w:t>e</w:t>
            </w:r>
            <w:r w:rsidR="00E931B8" w:rsidRPr="00C53B46">
              <w:rPr>
                <w:rFonts w:asciiTheme="minorBidi" w:eastAsia="Arial" w:hAnsiTheme="minorBidi"/>
                <w:spacing w:val="4"/>
              </w:rPr>
              <w:t xml:space="preserve"> </w:t>
            </w:r>
            <w:r w:rsidR="00E931B8" w:rsidRPr="00C53B46">
              <w:rPr>
                <w:rFonts w:asciiTheme="minorBidi" w:eastAsia="Arial" w:hAnsiTheme="minorBidi"/>
              </w:rPr>
              <w:t>docu</w:t>
            </w:r>
            <w:r w:rsidR="00E931B8" w:rsidRPr="00C53B46">
              <w:rPr>
                <w:rFonts w:asciiTheme="minorBidi" w:eastAsia="Arial" w:hAnsiTheme="minorBidi"/>
                <w:spacing w:val="2"/>
              </w:rPr>
              <w:t>m</w:t>
            </w:r>
            <w:r w:rsidR="00E931B8" w:rsidRPr="00C53B46">
              <w:rPr>
                <w:rFonts w:asciiTheme="minorBidi" w:eastAsia="Arial" w:hAnsiTheme="minorBidi"/>
                <w:spacing w:val="-3"/>
              </w:rPr>
              <w:t>e</w:t>
            </w:r>
            <w:r w:rsidR="00E931B8" w:rsidRPr="00C53B46">
              <w:rPr>
                <w:rFonts w:asciiTheme="minorBidi" w:eastAsia="Arial" w:hAnsiTheme="minorBidi"/>
              </w:rPr>
              <w:t>nts</w:t>
            </w:r>
            <w:r w:rsidR="00E931B8" w:rsidRPr="00C53B46">
              <w:rPr>
                <w:rFonts w:asciiTheme="minorBidi" w:eastAsia="Arial" w:hAnsiTheme="minorBidi"/>
                <w:spacing w:val="15"/>
              </w:rPr>
              <w:t xml:space="preserve"> </w:t>
            </w:r>
            <w:r w:rsidR="00E931B8" w:rsidRPr="00C53B46">
              <w:rPr>
                <w:rFonts w:asciiTheme="minorBidi" w:eastAsia="Arial" w:hAnsiTheme="minorBidi"/>
                <w:spacing w:val="-2"/>
              </w:rPr>
              <w:t>s</w:t>
            </w:r>
            <w:r w:rsidR="00E931B8" w:rsidRPr="00C53B46">
              <w:rPr>
                <w:rFonts w:asciiTheme="minorBidi" w:eastAsia="Arial" w:hAnsiTheme="minorBidi"/>
                <w:spacing w:val="2"/>
              </w:rPr>
              <w:t>t</w:t>
            </w:r>
            <w:r w:rsidR="00E931B8" w:rsidRPr="00C53B46">
              <w:rPr>
                <w:rFonts w:asciiTheme="minorBidi" w:eastAsia="Arial" w:hAnsiTheme="minorBidi"/>
                <w:spacing w:val="-3"/>
              </w:rPr>
              <w:t>a</w:t>
            </w:r>
            <w:r w:rsidR="00E931B8" w:rsidRPr="00C53B46">
              <w:rPr>
                <w:rFonts w:asciiTheme="minorBidi" w:eastAsia="Arial" w:hAnsiTheme="minorBidi"/>
              </w:rPr>
              <w:t>ted</w:t>
            </w:r>
            <w:r w:rsidR="00E931B8" w:rsidRPr="00C53B46">
              <w:rPr>
                <w:rFonts w:asciiTheme="minorBidi" w:eastAsia="Arial" w:hAnsiTheme="minorBidi"/>
                <w:spacing w:val="7"/>
              </w:rPr>
              <w:t xml:space="preserve"> </w:t>
            </w:r>
            <w:r w:rsidR="00E931B8" w:rsidRPr="00C53B46">
              <w:rPr>
                <w:rFonts w:asciiTheme="minorBidi" w:eastAsia="Arial" w:hAnsiTheme="minorBidi"/>
              </w:rPr>
              <w:t>in</w:t>
            </w:r>
            <w:r w:rsidR="00E931B8" w:rsidRPr="00C53B46">
              <w:rPr>
                <w:rFonts w:asciiTheme="minorBidi" w:eastAsia="Arial" w:hAnsiTheme="minorBidi"/>
                <w:spacing w:val="3"/>
              </w:rPr>
              <w:t xml:space="preserve"> </w:t>
            </w:r>
            <w:r w:rsidR="00E931B8" w:rsidRPr="00C53B46">
              <w:rPr>
                <w:rFonts w:asciiTheme="minorBidi" w:eastAsia="Arial" w:hAnsiTheme="minorBidi"/>
              </w:rPr>
              <w:t>t</w:t>
            </w:r>
            <w:r w:rsidR="00E931B8" w:rsidRPr="00C53B46">
              <w:rPr>
                <w:rFonts w:asciiTheme="minorBidi" w:eastAsia="Arial" w:hAnsiTheme="minorBidi"/>
                <w:spacing w:val="2"/>
              </w:rPr>
              <w:t>h</w:t>
            </w:r>
            <w:r w:rsidR="00E931B8" w:rsidRPr="00C53B46">
              <w:rPr>
                <w:rFonts w:asciiTheme="minorBidi" w:eastAsia="Arial" w:hAnsiTheme="minorBidi"/>
              </w:rPr>
              <w:t>e</w:t>
            </w:r>
            <w:r w:rsidR="00E931B8" w:rsidRPr="00C53B46">
              <w:rPr>
                <w:rFonts w:asciiTheme="minorBidi" w:eastAsia="Arial" w:hAnsiTheme="minorBidi"/>
                <w:spacing w:val="4"/>
              </w:rPr>
              <w:t xml:space="preserve"> </w:t>
            </w:r>
            <w:r w:rsidR="00E931B8" w:rsidRPr="00C53B46">
              <w:rPr>
                <w:rFonts w:asciiTheme="minorBidi" w:eastAsia="Arial" w:hAnsiTheme="minorBidi"/>
              </w:rPr>
              <w:t>Co</w:t>
            </w:r>
            <w:r w:rsidR="00E931B8" w:rsidRPr="00C53B46">
              <w:rPr>
                <w:rFonts w:asciiTheme="minorBidi" w:eastAsia="Arial" w:hAnsiTheme="minorBidi"/>
                <w:spacing w:val="-1"/>
              </w:rPr>
              <w:t>n</w:t>
            </w:r>
            <w:r w:rsidR="00E931B8" w:rsidRPr="00C53B46">
              <w:rPr>
                <w:rFonts w:asciiTheme="minorBidi" w:eastAsia="Arial" w:hAnsiTheme="minorBidi"/>
              </w:rPr>
              <w:t>t</w:t>
            </w:r>
            <w:r w:rsidR="00E931B8" w:rsidRPr="00C53B46">
              <w:rPr>
                <w:rFonts w:asciiTheme="minorBidi" w:eastAsia="Arial" w:hAnsiTheme="minorBidi"/>
                <w:spacing w:val="1"/>
              </w:rPr>
              <w:t>r</w:t>
            </w:r>
            <w:r w:rsidR="00E931B8" w:rsidRPr="00C53B46">
              <w:rPr>
                <w:rFonts w:asciiTheme="minorBidi" w:eastAsia="Arial" w:hAnsiTheme="minorBidi"/>
              </w:rPr>
              <w:t>a</w:t>
            </w:r>
            <w:r w:rsidR="00E931B8" w:rsidRPr="00C53B46">
              <w:rPr>
                <w:rFonts w:asciiTheme="minorBidi" w:eastAsia="Arial" w:hAnsiTheme="minorBidi"/>
                <w:spacing w:val="-2"/>
              </w:rPr>
              <w:t>c</w:t>
            </w:r>
            <w:r w:rsidR="00E931B8" w:rsidRPr="00C53B46">
              <w:rPr>
                <w:rFonts w:asciiTheme="minorBidi" w:eastAsia="Arial" w:hAnsiTheme="minorBidi"/>
              </w:rPr>
              <w:t>t</w:t>
            </w:r>
            <w:r w:rsidR="00E931B8" w:rsidRPr="00C53B46">
              <w:rPr>
                <w:rFonts w:asciiTheme="minorBidi" w:eastAsia="Arial" w:hAnsiTheme="minorBidi"/>
                <w:spacing w:val="12"/>
              </w:rPr>
              <w:t xml:space="preserve"> </w:t>
            </w:r>
            <w:r w:rsidR="00E931B8" w:rsidRPr="00C53B46">
              <w:rPr>
                <w:rFonts w:asciiTheme="minorBidi" w:eastAsia="Arial" w:hAnsiTheme="minorBidi"/>
              </w:rPr>
              <w:t>A</w:t>
            </w:r>
            <w:r w:rsidR="00E931B8" w:rsidRPr="00C53B46">
              <w:rPr>
                <w:rFonts w:asciiTheme="minorBidi" w:eastAsia="Arial" w:hAnsiTheme="minorBidi"/>
                <w:spacing w:val="-2"/>
              </w:rPr>
              <w:t>g</w:t>
            </w:r>
            <w:r w:rsidR="00E931B8" w:rsidRPr="00C53B46">
              <w:rPr>
                <w:rFonts w:asciiTheme="minorBidi" w:eastAsia="Arial" w:hAnsiTheme="minorBidi"/>
                <w:spacing w:val="1"/>
              </w:rPr>
              <w:t>r</w:t>
            </w:r>
            <w:r w:rsidR="00E931B8" w:rsidRPr="00C53B46">
              <w:rPr>
                <w:rFonts w:asciiTheme="minorBidi" w:eastAsia="Arial" w:hAnsiTheme="minorBidi"/>
              </w:rPr>
              <w:t>eeme</w:t>
            </w:r>
            <w:r w:rsidR="00E931B8" w:rsidRPr="00C53B46">
              <w:rPr>
                <w:rFonts w:asciiTheme="minorBidi" w:eastAsia="Arial" w:hAnsiTheme="minorBidi"/>
                <w:spacing w:val="-4"/>
              </w:rPr>
              <w:t>n</w:t>
            </w:r>
            <w:r w:rsidR="00E931B8" w:rsidRPr="00C53B46">
              <w:rPr>
                <w:rFonts w:asciiTheme="minorBidi" w:eastAsia="Arial" w:hAnsiTheme="minorBidi"/>
                <w:spacing w:val="2"/>
              </w:rPr>
              <w:t>t</w:t>
            </w:r>
            <w:r w:rsidR="00E931B8" w:rsidRPr="00C53B46">
              <w:rPr>
                <w:rFonts w:asciiTheme="minorBidi" w:eastAsia="Arial" w:hAnsiTheme="minorBidi"/>
              </w:rPr>
              <w:t>,</w:t>
            </w:r>
            <w:r w:rsidR="00E931B8" w:rsidRPr="00C53B46">
              <w:rPr>
                <w:rFonts w:asciiTheme="minorBidi" w:eastAsia="Arial" w:hAnsiTheme="minorBidi"/>
                <w:spacing w:val="13"/>
              </w:rPr>
              <w:t xml:space="preserve"> </w:t>
            </w:r>
            <w:r w:rsidR="00E931B8" w:rsidRPr="00C53B46">
              <w:rPr>
                <w:rFonts w:asciiTheme="minorBidi" w:eastAsia="Arial" w:hAnsiTheme="minorBidi"/>
              </w:rPr>
              <w:t>as</w:t>
            </w:r>
            <w:r w:rsidR="00E931B8" w:rsidRPr="00C53B46">
              <w:rPr>
                <w:rFonts w:asciiTheme="minorBidi" w:eastAsia="Arial" w:hAnsiTheme="minorBidi"/>
                <w:spacing w:val="6"/>
              </w:rPr>
              <w:t xml:space="preserve"> </w:t>
            </w:r>
            <w:r w:rsidR="00E931B8" w:rsidRPr="00C53B46">
              <w:rPr>
                <w:rFonts w:asciiTheme="minorBidi" w:eastAsia="Arial" w:hAnsiTheme="minorBidi"/>
                <w:spacing w:val="-3"/>
                <w:w w:val="101"/>
              </w:rPr>
              <w:t>a</w:t>
            </w:r>
            <w:r w:rsidR="00E931B8" w:rsidRPr="00C53B46">
              <w:rPr>
                <w:rFonts w:asciiTheme="minorBidi" w:eastAsia="Arial" w:hAnsiTheme="minorBidi"/>
                <w:spacing w:val="2"/>
                <w:w w:val="101"/>
              </w:rPr>
              <w:t>m</w:t>
            </w:r>
            <w:r w:rsidR="00E931B8" w:rsidRPr="00C53B46">
              <w:rPr>
                <w:rFonts w:asciiTheme="minorBidi" w:eastAsia="Arial" w:hAnsiTheme="minorBidi"/>
                <w:spacing w:val="-3"/>
                <w:w w:val="101"/>
              </w:rPr>
              <w:t>e</w:t>
            </w:r>
            <w:r w:rsidR="00E931B8" w:rsidRPr="00C53B46">
              <w:rPr>
                <w:rFonts w:asciiTheme="minorBidi" w:eastAsia="Arial" w:hAnsiTheme="minorBidi"/>
                <w:spacing w:val="2"/>
                <w:w w:val="101"/>
              </w:rPr>
              <w:t>n</w:t>
            </w:r>
            <w:r w:rsidR="00E931B8" w:rsidRPr="00C53B46">
              <w:rPr>
                <w:rFonts w:asciiTheme="minorBidi" w:eastAsia="Arial" w:hAnsiTheme="minorBidi"/>
                <w:w w:val="101"/>
              </w:rPr>
              <w:t>ded.</w:t>
            </w:r>
          </w:p>
          <w:p w:rsidR="00E931B8" w:rsidRPr="00C53B46" w:rsidRDefault="00E931B8" w:rsidP="00E9199D">
            <w:pPr>
              <w:bidi w:val="0"/>
              <w:spacing w:line="160" w:lineRule="exact"/>
              <w:jc w:val="both"/>
              <w:rPr>
                <w:rFonts w:asciiTheme="minorBidi" w:eastAsiaTheme="minorHAnsi" w:hAnsiTheme="minorBidi"/>
              </w:rPr>
            </w:pPr>
          </w:p>
          <w:p w:rsidR="00E931B8" w:rsidRPr="00C53B46" w:rsidRDefault="00CB1435" w:rsidP="00E9199D">
            <w:pPr>
              <w:bidi w:val="0"/>
              <w:spacing w:line="280" w:lineRule="auto"/>
              <w:jc w:val="both"/>
              <w:rPr>
                <w:rFonts w:asciiTheme="minorBidi" w:eastAsia="Arial" w:hAnsiTheme="minorBidi"/>
              </w:rPr>
            </w:pPr>
            <w:r w:rsidRPr="00C53B46">
              <w:rPr>
                <w:rFonts w:asciiTheme="minorBidi" w:eastAsia="Arial" w:hAnsiTheme="minorBidi"/>
                <w:spacing w:val="-2"/>
              </w:rPr>
              <w:t>c</w:t>
            </w:r>
            <w:r w:rsidRPr="00C53B46">
              <w:rPr>
                <w:rFonts w:asciiTheme="minorBidi" w:eastAsia="Arial" w:hAnsiTheme="minorBidi"/>
              </w:rPr>
              <w:t xml:space="preserve">- </w:t>
            </w:r>
            <w:r w:rsidRPr="00C53B46">
              <w:rPr>
                <w:rFonts w:asciiTheme="minorBidi" w:eastAsia="Arial" w:hAnsiTheme="minorBidi"/>
                <w:spacing w:val="22"/>
              </w:rPr>
              <w:t>“</w:t>
            </w:r>
            <w:r w:rsidR="00E931B8" w:rsidRPr="00C53B46">
              <w:rPr>
                <w:rFonts w:asciiTheme="minorBidi" w:eastAsia="Arial" w:hAnsiTheme="minorBidi"/>
                <w:spacing w:val="-2"/>
              </w:rPr>
              <w:t>C</w:t>
            </w:r>
            <w:r w:rsidR="00E931B8" w:rsidRPr="00C53B46">
              <w:rPr>
                <w:rFonts w:asciiTheme="minorBidi" w:eastAsia="Arial" w:hAnsiTheme="minorBidi"/>
              </w:rPr>
              <w:t>ont</w:t>
            </w:r>
            <w:r w:rsidR="00E931B8" w:rsidRPr="00C53B46">
              <w:rPr>
                <w:rFonts w:asciiTheme="minorBidi" w:eastAsia="Arial" w:hAnsiTheme="minorBidi"/>
                <w:spacing w:val="-2"/>
              </w:rPr>
              <w:t>r</w:t>
            </w:r>
            <w:r w:rsidR="00E931B8" w:rsidRPr="00C53B46">
              <w:rPr>
                <w:rFonts w:asciiTheme="minorBidi" w:eastAsia="Arial" w:hAnsiTheme="minorBidi"/>
              </w:rPr>
              <w:t>a</w:t>
            </w:r>
            <w:r w:rsidR="00E931B8" w:rsidRPr="00C53B46">
              <w:rPr>
                <w:rFonts w:asciiTheme="minorBidi" w:eastAsia="Arial" w:hAnsiTheme="minorBidi"/>
                <w:spacing w:val="-2"/>
              </w:rPr>
              <w:t>c</w:t>
            </w:r>
            <w:r w:rsidR="00E931B8" w:rsidRPr="00C53B46">
              <w:rPr>
                <w:rFonts w:asciiTheme="minorBidi" w:eastAsia="Arial" w:hAnsiTheme="minorBidi"/>
              </w:rPr>
              <w:t>t</w:t>
            </w:r>
            <w:r w:rsidR="00E931B8" w:rsidRPr="00C53B46">
              <w:rPr>
                <w:rFonts w:asciiTheme="minorBidi" w:eastAsia="Arial" w:hAnsiTheme="minorBidi"/>
                <w:spacing w:val="13"/>
              </w:rPr>
              <w:t xml:space="preserve"> </w:t>
            </w:r>
            <w:r w:rsidR="00E931B8" w:rsidRPr="00C53B46">
              <w:rPr>
                <w:rFonts w:asciiTheme="minorBidi" w:eastAsia="Arial" w:hAnsiTheme="minorBidi"/>
              </w:rPr>
              <w:t>Pr</w:t>
            </w:r>
            <w:r w:rsidR="00E931B8" w:rsidRPr="00C53B46">
              <w:rPr>
                <w:rFonts w:asciiTheme="minorBidi" w:eastAsia="Arial" w:hAnsiTheme="minorBidi"/>
                <w:spacing w:val="3"/>
              </w:rPr>
              <w:t>i</w:t>
            </w:r>
            <w:r w:rsidR="00E931B8" w:rsidRPr="00C53B46">
              <w:rPr>
                <w:rFonts w:asciiTheme="minorBidi" w:eastAsia="Arial" w:hAnsiTheme="minorBidi"/>
                <w:spacing w:val="-2"/>
              </w:rPr>
              <w:t>c</w:t>
            </w:r>
            <w:r w:rsidR="00E931B8" w:rsidRPr="00C53B46">
              <w:rPr>
                <w:rFonts w:asciiTheme="minorBidi" w:eastAsia="Arial" w:hAnsiTheme="minorBidi"/>
              </w:rPr>
              <w:t>e”</w:t>
            </w:r>
            <w:r w:rsidR="00E931B8" w:rsidRPr="00C53B46">
              <w:rPr>
                <w:rFonts w:asciiTheme="minorBidi" w:eastAsia="Arial" w:hAnsiTheme="minorBidi"/>
                <w:spacing w:val="5"/>
              </w:rPr>
              <w:t xml:space="preserve"> </w:t>
            </w:r>
            <w:r w:rsidR="00E931B8" w:rsidRPr="00C53B46">
              <w:rPr>
                <w:rFonts w:asciiTheme="minorBidi" w:eastAsia="Arial" w:hAnsiTheme="minorBidi"/>
                <w:spacing w:val="2"/>
              </w:rPr>
              <w:t>m</w:t>
            </w:r>
            <w:r w:rsidR="00E931B8" w:rsidRPr="00C53B46">
              <w:rPr>
                <w:rFonts w:asciiTheme="minorBidi" w:eastAsia="Arial" w:hAnsiTheme="minorBidi"/>
              </w:rPr>
              <w:t>eans</w:t>
            </w:r>
            <w:r w:rsidR="00E931B8" w:rsidRPr="00C53B46">
              <w:rPr>
                <w:rFonts w:asciiTheme="minorBidi" w:eastAsia="Arial" w:hAnsiTheme="minorBidi"/>
                <w:spacing w:val="7"/>
              </w:rPr>
              <w:t xml:space="preserve"> </w:t>
            </w:r>
            <w:r w:rsidR="00E931B8" w:rsidRPr="00C53B46">
              <w:rPr>
                <w:rFonts w:asciiTheme="minorBidi" w:eastAsia="Arial" w:hAnsiTheme="minorBidi"/>
              </w:rPr>
              <w:t>the</w:t>
            </w:r>
            <w:r w:rsidR="00E931B8" w:rsidRPr="00C53B46">
              <w:rPr>
                <w:rFonts w:asciiTheme="minorBidi" w:eastAsia="Arial" w:hAnsiTheme="minorBidi"/>
                <w:spacing w:val="3"/>
              </w:rPr>
              <w:t xml:space="preserve"> </w:t>
            </w:r>
            <w:r w:rsidR="00E931B8" w:rsidRPr="00C53B46">
              <w:rPr>
                <w:rFonts w:asciiTheme="minorBidi" w:eastAsia="Arial" w:hAnsiTheme="minorBidi"/>
                <w:spacing w:val="-3"/>
              </w:rPr>
              <w:t>a</w:t>
            </w:r>
            <w:r w:rsidR="00E931B8" w:rsidRPr="00C53B46">
              <w:rPr>
                <w:rFonts w:asciiTheme="minorBidi" w:eastAsia="Arial" w:hAnsiTheme="minorBidi"/>
                <w:spacing w:val="2"/>
              </w:rPr>
              <w:t>m</w:t>
            </w:r>
            <w:r w:rsidR="00E931B8" w:rsidRPr="00C53B46">
              <w:rPr>
                <w:rFonts w:asciiTheme="minorBidi" w:eastAsia="Arial" w:hAnsiTheme="minorBidi"/>
              </w:rPr>
              <w:t>ount</w:t>
            </w:r>
            <w:r w:rsidR="00E931B8" w:rsidRPr="00C53B46">
              <w:rPr>
                <w:rFonts w:asciiTheme="minorBidi" w:eastAsia="Arial" w:hAnsiTheme="minorBidi"/>
                <w:spacing w:val="7"/>
              </w:rPr>
              <w:t xml:space="preserve"> </w:t>
            </w:r>
            <w:r w:rsidR="00E931B8" w:rsidRPr="00C53B46">
              <w:rPr>
                <w:rFonts w:asciiTheme="minorBidi" w:eastAsia="Arial" w:hAnsiTheme="minorBidi"/>
              </w:rPr>
              <w:t>to</w:t>
            </w:r>
            <w:r w:rsidR="00E931B8" w:rsidRPr="00C53B46">
              <w:rPr>
                <w:rFonts w:asciiTheme="minorBidi" w:eastAsia="Arial" w:hAnsiTheme="minorBidi"/>
                <w:spacing w:val="4"/>
              </w:rPr>
              <w:t xml:space="preserve"> </w:t>
            </w:r>
            <w:r w:rsidR="00E931B8" w:rsidRPr="00C53B46">
              <w:rPr>
                <w:rFonts w:asciiTheme="minorBidi" w:eastAsia="Arial" w:hAnsiTheme="minorBidi"/>
                <w:spacing w:val="-3"/>
              </w:rPr>
              <w:t>b</w:t>
            </w:r>
            <w:r w:rsidR="00E931B8" w:rsidRPr="00C53B46">
              <w:rPr>
                <w:rFonts w:asciiTheme="minorBidi" w:eastAsia="Arial" w:hAnsiTheme="minorBidi"/>
              </w:rPr>
              <w:t>e</w:t>
            </w:r>
            <w:r w:rsidR="00E931B8" w:rsidRPr="00C53B46">
              <w:rPr>
                <w:rFonts w:asciiTheme="minorBidi" w:eastAsia="Arial" w:hAnsiTheme="minorBidi"/>
                <w:spacing w:val="5"/>
              </w:rPr>
              <w:t xml:space="preserve"> </w:t>
            </w:r>
            <w:r w:rsidR="00E931B8" w:rsidRPr="00C53B46">
              <w:rPr>
                <w:rFonts w:asciiTheme="minorBidi" w:eastAsia="Arial" w:hAnsiTheme="minorBidi"/>
              </w:rPr>
              <w:t>p</w:t>
            </w:r>
            <w:r w:rsidR="00E931B8" w:rsidRPr="00C53B46">
              <w:rPr>
                <w:rFonts w:asciiTheme="minorBidi" w:eastAsia="Arial" w:hAnsiTheme="minorBidi"/>
                <w:spacing w:val="-3"/>
              </w:rPr>
              <w:t>a</w:t>
            </w:r>
            <w:r w:rsidR="00E931B8" w:rsidRPr="00C53B46">
              <w:rPr>
                <w:rFonts w:asciiTheme="minorBidi" w:eastAsia="Arial" w:hAnsiTheme="minorBidi"/>
                <w:spacing w:val="6"/>
              </w:rPr>
              <w:t>i</w:t>
            </w:r>
            <w:r w:rsidR="00E931B8" w:rsidRPr="00C53B46">
              <w:rPr>
                <w:rFonts w:asciiTheme="minorBidi" w:eastAsia="Arial" w:hAnsiTheme="minorBidi"/>
              </w:rPr>
              <w:t>d</w:t>
            </w:r>
            <w:r w:rsidR="00E931B8" w:rsidRPr="00C53B46">
              <w:rPr>
                <w:rFonts w:asciiTheme="minorBidi" w:eastAsia="Arial" w:hAnsiTheme="minorBidi"/>
                <w:spacing w:val="2"/>
              </w:rPr>
              <w:t xml:space="preserve"> t</w:t>
            </w:r>
            <w:r w:rsidR="00E931B8" w:rsidRPr="00C53B46">
              <w:rPr>
                <w:rFonts w:asciiTheme="minorBidi" w:eastAsia="Arial" w:hAnsiTheme="minorBidi"/>
              </w:rPr>
              <w:t>o t</w:t>
            </w:r>
            <w:r w:rsidR="00E931B8" w:rsidRPr="00C53B46">
              <w:rPr>
                <w:rFonts w:asciiTheme="minorBidi" w:eastAsia="Arial" w:hAnsiTheme="minorBidi"/>
                <w:spacing w:val="2"/>
              </w:rPr>
              <w:t>h</w:t>
            </w:r>
            <w:r w:rsidR="00E931B8" w:rsidRPr="00C53B46">
              <w:rPr>
                <w:rFonts w:asciiTheme="minorBidi" w:eastAsia="Arial" w:hAnsiTheme="minorBidi"/>
              </w:rPr>
              <w:t>e</w:t>
            </w:r>
            <w:r w:rsidR="00E931B8" w:rsidRPr="00C53B46">
              <w:rPr>
                <w:rFonts w:asciiTheme="minorBidi" w:eastAsia="Arial" w:hAnsiTheme="minorBidi"/>
                <w:spacing w:val="3"/>
              </w:rPr>
              <w:t xml:space="preserve"> </w:t>
            </w:r>
            <w:r w:rsidR="00E931B8" w:rsidRPr="00C53B46">
              <w:rPr>
                <w:rFonts w:asciiTheme="minorBidi" w:eastAsia="Arial" w:hAnsiTheme="minorBidi"/>
                <w:spacing w:val="-2"/>
              </w:rPr>
              <w:t>s</w:t>
            </w:r>
            <w:r w:rsidR="00E931B8" w:rsidRPr="00C53B46">
              <w:rPr>
                <w:rFonts w:asciiTheme="minorBidi" w:eastAsia="Arial" w:hAnsiTheme="minorBidi"/>
                <w:spacing w:val="2"/>
              </w:rPr>
              <w:t>u</w:t>
            </w:r>
            <w:r w:rsidR="00E931B8" w:rsidRPr="00C53B46">
              <w:rPr>
                <w:rFonts w:asciiTheme="minorBidi" w:eastAsia="Arial" w:hAnsiTheme="minorBidi"/>
                <w:spacing w:val="-3"/>
              </w:rPr>
              <w:t>p</w:t>
            </w:r>
            <w:r w:rsidR="00E931B8" w:rsidRPr="00C53B46">
              <w:rPr>
                <w:rFonts w:asciiTheme="minorBidi" w:eastAsia="Arial" w:hAnsiTheme="minorBidi"/>
              </w:rPr>
              <w:t>pl</w:t>
            </w:r>
            <w:r w:rsidR="00E931B8" w:rsidRPr="00C53B46">
              <w:rPr>
                <w:rFonts w:asciiTheme="minorBidi" w:eastAsia="Arial" w:hAnsiTheme="minorBidi"/>
                <w:spacing w:val="4"/>
              </w:rPr>
              <w:t>i</w:t>
            </w:r>
            <w:r w:rsidR="00E931B8" w:rsidRPr="00C53B46">
              <w:rPr>
                <w:rFonts w:asciiTheme="minorBidi" w:eastAsia="Arial" w:hAnsiTheme="minorBidi"/>
                <w:spacing w:val="-3"/>
              </w:rPr>
              <w:t>e</w:t>
            </w:r>
            <w:r w:rsidR="00E931B8" w:rsidRPr="00C53B46">
              <w:rPr>
                <w:rFonts w:asciiTheme="minorBidi" w:eastAsia="Arial" w:hAnsiTheme="minorBidi"/>
              </w:rPr>
              <w:t>r</w:t>
            </w:r>
            <w:r w:rsidR="00E931B8" w:rsidRPr="00C53B46">
              <w:rPr>
                <w:rFonts w:asciiTheme="minorBidi" w:eastAsia="Arial" w:hAnsiTheme="minorBidi"/>
                <w:spacing w:val="10"/>
              </w:rPr>
              <w:t xml:space="preserve"> </w:t>
            </w:r>
            <w:r w:rsidR="00E931B8" w:rsidRPr="00C53B46">
              <w:rPr>
                <w:rFonts w:asciiTheme="minorBidi" w:eastAsia="Arial" w:hAnsiTheme="minorBidi"/>
                <w:spacing w:val="-3"/>
              </w:rPr>
              <w:t>a</w:t>
            </w:r>
            <w:r w:rsidR="00E931B8" w:rsidRPr="00C53B46">
              <w:rPr>
                <w:rFonts w:asciiTheme="minorBidi" w:eastAsia="Arial" w:hAnsiTheme="minorBidi"/>
              </w:rPr>
              <w:t>s</w:t>
            </w:r>
            <w:r w:rsidR="00E931B8" w:rsidRPr="00C53B46">
              <w:rPr>
                <w:rFonts w:asciiTheme="minorBidi" w:eastAsia="Arial" w:hAnsiTheme="minorBidi"/>
                <w:spacing w:val="3"/>
              </w:rPr>
              <w:t xml:space="preserve"> </w:t>
            </w:r>
            <w:r w:rsidR="00E931B8" w:rsidRPr="00C53B46">
              <w:rPr>
                <w:rFonts w:asciiTheme="minorBidi" w:eastAsia="Arial" w:hAnsiTheme="minorBidi"/>
              </w:rPr>
              <w:t>sta</w:t>
            </w:r>
            <w:r w:rsidR="00E931B8" w:rsidRPr="00C53B46">
              <w:rPr>
                <w:rFonts w:asciiTheme="minorBidi" w:eastAsia="Arial" w:hAnsiTheme="minorBidi"/>
                <w:spacing w:val="3"/>
              </w:rPr>
              <w:t>t</w:t>
            </w:r>
            <w:r w:rsidR="00E931B8" w:rsidRPr="00C53B46">
              <w:rPr>
                <w:rFonts w:asciiTheme="minorBidi" w:eastAsia="Arial" w:hAnsiTheme="minorBidi"/>
                <w:spacing w:val="-3"/>
              </w:rPr>
              <w:t>e</w:t>
            </w:r>
            <w:r w:rsidR="00E931B8" w:rsidRPr="00C53B46">
              <w:rPr>
                <w:rFonts w:asciiTheme="minorBidi" w:eastAsia="Arial" w:hAnsiTheme="minorBidi"/>
              </w:rPr>
              <w:t>d</w:t>
            </w:r>
            <w:r w:rsidR="00E931B8" w:rsidRPr="00C53B46">
              <w:rPr>
                <w:rFonts w:asciiTheme="minorBidi" w:eastAsia="Arial" w:hAnsiTheme="minorBidi"/>
                <w:spacing w:val="6"/>
              </w:rPr>
              <w:t xml:space="preserve"> </w:t>
            </w:r>
            <w:r w:rsidR="00E931B8" w:rsidRPr="00C53B46">
              <w:rPr>
                <w:rFonts w:asciiTheme="minorBidi" w:eastAsia="Arial" w:hAnsiTheme="minorBidi"/>
              </w:rPr>
              <w:t>in</w:t>
            </w:r>
            <w:r w:rsidR="00E931B8" w:rsidRPr="00C53B46">
              <w:rPr>
                <w:rFonts w:asciiTheme="minorBidi" w:eastAsia="Arial" w:hAnsiTheme="minorBidi"/>
                <w:spacing w:val="3"/>
              </w:rPr>
              <w:t xml:space="preserve"> </w:t>
            </w:r>
            <w:r w:rsidR="00E931B8" w:rsidRPr="00C53B46">
              <w:rPr>
                <w:rFonts w:asciiTheme="minorBidi" w:eastAsia="Arial" w:hAnsiTheme="minorBidi"/>
              </w:rPr>
              <w:t xml:space="preserve">the </w:t>
            </w:r>
            <w:r w:rsidR="00E931B8" w:rsidRPr="00C53B46">
              <w:rPr>
                <w:rFonts w:asciiTheme="minorBidi" w:eastAsia="Arial" w:hAnsiTheme="minorBidi"/>
                <w:spacing w:val="2"/>
              </w:rPr>
              <w:t>Co</w:t>
            </w:r>
            <w:r w:rsidR="00E931B8" w:rsidRPr="00C53B46">
              <w:rPr>
                <w:rFonts w:asciiTheme="minorBidi" w:eastAsia="Arial" w:hAnsiTheme="minorBidi"/>
                <w:spacing w:val="-3"/>
              </w:rPr>
              <w:t>n</w:t>
            </w:r>
            <w:r w:rsidR="00E931B8" w:rsidRPr="00C53B46">
              <w:rPr>
                <w:rFonts w:asciiTheme="minorBidi" w:eastAsia="Arial" w:hAnsiTheme="minorBidi"/>
                <w:spacing w:val="2"/>
              </w:rPr>
              <w:t>t</w:t>
            </w:r>
            <w:r w:rsidR="00E931B8" w:rsidRPr="00C53B46">
              <w:rPr>
                <w:rFonts w:asciiTheme="minorBidi" w:eastAsia="Arial" w:hAnsiTheme="minorBidi"/>
              </w:rPr>
              <w:t>r</w:t>
            </w:r>
            <w:r w:rsidR="00E931B8" w:rsidRPr="00C53B46">
              <w:rPr>
                <w:rFonts w:asciiTheme="minorBidi" w:eastAsia="Arial" w:hAnsiTheme="minorBidi"/>
                <w:spacing w:val="-4"/>
              </w:rPr>
              <w:t>a</w:t>
            </w:r>
            <w:r w:rsidR="00E931B8" w:rsidRPr="00C53B46">
              <w:rPr>
                <w:rFonts w:asciiTheme="minorBidi" w:eastAsia="Arial" w:hAnsiTheme="minorBidi"/>
              </w:rPr>
              <w:t>ct,</w:t>
            </w:r>
            <w:r w:rsidR="00E931B8" w:rsidRPr="00C53B46">
              <w:rPr>
                <w:rFonts w:asciiTheme="minorBidi" w:eastAsia="Arial" w:hAnsiTheme="minorBidi"/>
                <w:spacing w:val="12"/>
              </w:rPr>
              <w:t xml:space="preserve"> </w:t>
            </w:r>
            <w:r w:rsidR="00E931B8" w:rsidRPr="00C53B46">
              <w:rPr>
                <w:rFonts w:asciiTheme="minorBidi" w:eastAsia="Arial" w:hAnsiTheme="minorBidi"/>
              </w:rPr>
              <w:t>l</w:t>
            </w:r>
            <w:r w:rsidR="00E931B8" w:rsidRPr="00C53B46">
              <w:rPr>
                <w:rFonts w:asciiTheme="minorBidi" w:eastAsia="Arial" w:hAnsiTheme="minorBidi"/>
                <w:spacing w:val="4"/>
              </w:rPr>
              <w:t>i</w:t>
            </w:r>
            <w:r w:rsidR="00E931B8" w:rsidRPr="00C53B46">
              <w:rPr>
                <w:rFonts w:asciiTheme="minorBidi" w:eastAsia="Arial" w:hAnsiTheme="minorBidi"/>
                <w:spacing w:val="-3"/>
              </w:rPr>
              <w:t>a</w:t>
            </w:r>
            <w:r w:rsidR="00E931B8" w:rsidRPr="00C53B46">
              <w:rPr>
                <w:rFonts w:asciiTheme="minorBidi" w:eastAsia="Arial" w:hAnsiTheme="minorBidi"/>
              </w:rPr>
              <w:t>ble</w:t>
            </w:r>
            <w:r w:rsidR="00E931B8" w:rsidRPr="00C53B46">
              <w:rPr>
                <w:rFonts w:asciiTheme="minorBidi" w:eastAsia="Arial" w:hAnsiTheme="minorBidi"/>
                <w:spacing w:val="6"/>
              </w:rPr>
              <w:t xml:space="preserve"> </w:t>
            </w:r>
            <w:r w:rsidR="00E931B8" w:rsidRPr="00C53B46">
              <w:rPr>
                <w:rFonts w:asciiTheme="minorBidi" w:eastAsia="Arial" w:hAnsiTheme="minorBidi"/>
                <w:w w:val="101"/>
              </w:rPr>
              <w:t xml:space="preserve">to </w:t>
            </w:r>
            <w:r w:rsidR="00E931B8" w:rsidRPr="00C53B46">
              <w:rPr>
                <w:rFonts w:asciiTheme="minorBidi" w:eastAsia="Arial" w:hAnsiTheme="minorBidi"/>
              </w:rPr>
              <w:t>inc</w:t>
            </w:r>
            <w:r w:rsidR="00E931B8" w:rsidRPr="00C53B46">
              <w:rPr>
                <w:rFonts w:asciiTheme="minorBidi" w:eastAsia="Arial" w:hAnsiTheme="minorBidi"/>
                <w:spacing w:val="-2"/>
              </w:rPr>
              <w:t>r</w:t>
            </w:r>
            <w:r w:rsidR="00E931B8" w:rsidRPr="00C53B46">
              <w:rPr>
                <w:rFonts w:asciiTheme="minorBidi" w:eastAsia="Arial" w:hAnsiTheme="minorBidi"/>
              </w:rPr>
              <w:t>e</w:t>
            </w:r>
            <w:r w:rsidR="00E931B8" w:rsidRPr="00C53B46">
              <w:rPr>
                <w:rFonts w:asciiTheme="minorBidi" w:eastAsia="Arial" w:hAnsiTheme="minorBidi"/>
                <w:spacing w:val="-3"/>
              </w:rPr>
              <w:t>a</w:t>
            </w:r>
            <w:r w:rsidR="00E931B8" w:rsidRPr="00C53B46">
              <w:rPr>
                <w:rFonts w:asciiTheme="minorBidi" w:eastAsia="Arial" w:hAnsiTheme="minorBidi"/>
                <w:spacing w:val="3"/>
              </w:rPr>
              <w:t>s</w:t>
            </w:r>
            <w:r w:rsidR="00E931B8" w:rsidRPr="00C53B46">
              <w:rPr>
                <w:rFonts w:asciiTheme="minorBidi" w:eastAsia="Arial" w:hAnsiTheme="minorBidi"/>
              </w:rPr>
              <w:t>e,</w:t>
            </w:r>
            <w:r w:rsidR="00E931B8" w:rsidRPr="00C53B46">
              <w:rPr>
                <w:rFonts w:asciiTheme="minorBidi" w:eastAsia="Arial" w:hAnsiTheme="minorBidi"/>
                <w:spacing w:val="10"/>
              </w:rPr>
              <w:t xml:space="preserve"> </w:t>
            </w:r>
            <w:r w:rsidR="00E931B8" w:rsidRPr="00C53B46">
              <w:rPr>
                <w:rFonts w:asciiTheme="minorBidi" w:eastAsia="Arial" w:hAnsiTheme="minorBidi"/>
                <w:spacing w:val="2"/>
              </w:rPr>
              <w:t>d</w:t>
            </w:r>
            <w:r w:rsidR="00E931B8" w:rsidRPr="00C53B46">
              <w:rPr>
                <w:rFonts w:asciiTheme="minorBidi" w:eastAsia="Arial" w:hAnsiTheme="minorBidi"/>
                <w:spacing w:val="-3"/>
              </w:rPr>
              <w:t>e</w:t>
            </w:r>
            <w:r w:rsidR="00E931B8" w:rsidRPr="00C53B46">
              <w:rPr>
                <w:rFonts w:asciiTheme="minorBidi" w:eastAsia="Arial" w:hAnsiTheme="minorBidi"/>
              </w:rPr>
              <w:t>c</w:t>
            </w:r>
            <w:r w:rsidR="00E931B8" w:rsidRPr="00C53B46">
              <w:rPr>
                <w:rFonts w:asciiTheme="minorBidi" w:eastAsia="Arial" w:hAnsiTheme="minorBidi"/>
                <w:spacing w:val="2"/>
              </w:rPr>
              <w:t>r</w:t>
            </w:r>
            <w:r w:rsidR="00E931B8" w:rsidRPr="00C53B46">
              <w:rPr>
                <w:rFonts w:asciiTheme="minorBidi" w:eastAsia="Arial" w:hAnsiTheme="minorBidi"/>
                <w:spacing w:val="-3"/>
              </w:rPr>
              <w:t>e</w:t>
            </w:r>
            <w:r w:rsidR="00E931B8" w:rsidRPr="00C53B46">
              <w:rPr>
                <w:rFonts w:asciiTheme="minorBidi" w:eastAsia="Arial" w:hAnsiTheme="minorBidi"/>
              </w:rPr>
              <w:t>a</w:t>
            </w:r>
            <w:r w:rsidR="00E931B8" w:rsidRPr="00C53B46">
              <w:rPr>
                <w:rFonts w:asciiTheme="minorBidi" w:eastAsia="Arial" w:hAnsiTheme="minorBidi"/>
                <w:spacing w:val="3"/>
              </w:rPr>
              <w:t>s</w:t>
            </w:r>
            <w:r w:rsidR="00E931B8" w:rsidRPr="00C53B46">
              <w:rPr>
                <w:rFonts w:asciiTheme="minorBidi" w:eastAsia="Arial" w:hAnsiTheme="minorBidi"/>
              </w:rPr>
              <w:t>e</w:t>
            </w:r>
            <w:r w:rsidR="00E931B8" w:rsidRPr="00C53B46">
              <w:rPr>
                <w:rFonts w:asciiTheme="minorBidi" w:eastAsia="Arial" w:hAnsiTheme="minorBidi"/>
                <w:spacing w:val="8"/>
              </w:rPr>
              <w:t xml:space="preserve"> </w:t>
            </w:r>
            <w:r w:rsidR="00E931B8" w:rsidRPr="00C53B46">
              <w:rPr>
                <w:rFonts w:asciiTheme="minorBidi" w:eastAsia="Arial" w:hAnsiTheme="minorBidi"/>
                <w:spacing w:val="2"/>
              </w:rPr>
              <w:t>a</w:t>
            </w:r>
            <w:r w:rsidR="00E931B8" w:rsidRPr="00C53B46">
              <w:rPr>
                <w:rFonts w:asciiTheme="minorBidi" w:eastAsia="Arial" w:hAnsiTheme="minorBidi"/>
              </w:rPr>
              <w:t>nd</w:t>
            </w:r>
            <w:r w:rsidR="00E931B8" w:rsidRPr="00C53B46">
              <w:rPr>
                <w:rFonts w:asciiTheme="minorBidi" w:eastAsia="Arial" w:hAnsiTheme="minorBidi"/>
                <w:spacing w:val="5"/>
              </w:rPr>
              <w:t xml:space="preserve"> </w:t>
            </w:r>
            <w:r w:rsidR="00E931B8" w:rsidRPr="00C53B46">
              <w:rPr>
                <w:rFonts w:asciiTheme="minorBidi" w:eastAsia="Arial" w:hAnsiTheme="minorBidi"/>
                <w:spacing w:val="-2"/>
              </w:rPr>
              <w:t>r</w:t>
            </w:r>
            <w:r w:rsidR="00E931B8" w:rsidRPr="00C53B46">
              <w:rPr>
                <w:rFonts w:asciiTheme="minorBidi" w:eastAsia="Arial" w:hAnsiTheme="minorBidi"/>
              </w:rPr>
              <w:t>e</w:t>
            </w:r>
            <w:r w:rsidR="00E931B8" w:rsidRPr="00C53B46">
              <w:rPr>
                <w:rFonts w:asciiTheme="minorBidi" w:eastAsia="Arial" w:hAnsiTheme="minorBidi"/>
                <w:spacing w:val="-2"/>
              </w:rPr>
              <w:t>v</w:t>
            </w:r>
            <w:r w:rsidR="00E931B8" w:rsidRPr="00C53B46">
              <w:rPr>
                <w:rFonts w:asciiTheme="minorBidi" w:eastAsia="Arial" w:hAnsiTheme="minorBidi"/>
                <w:spacing w:val="3"/>
              </w:rPr>
              <w:t>i</w:t>
            </w:r>
            <w:r w:rsidR="00E931B8" w:rsidRPr="00C53B46">
              <w:rPr>
                <w:rFonts w:asciiTheme="minorBidi" w:eastAsia="Arial" w:hAnsiTheme="minorBidi"/>
              </w:rPr>
              <w:t>s</w:t>
            </w:r>
            <w:r w:rsidR="00E931B8" w:rsidRPr="00C53B46">
              <w:rPr>
                <w:rFonts w:asciiTheme="minorBidi" w:eastAsia="Arial" w:hAnsiTheme="minorBidi"/>
                <w:spacing w:val="2"/>
              </w:rPr>
              <w:t>i</w:t>
            </w:r>
            <w:r w:rsidR="00E931B8" w:rsidRPr="00C53B46">
              <w:rPr>
                <w:rFonts w:asciiTheme="minorBidi" w:eastAsia="Arial" w:hAnsiTheme="minorBidi"/>
                <w:spacing w:val="-3"/>
              </w:rPr>
              <w:t>o</w:t>
            </w:r>
            <w:r w:rsidR="00E931B8" w:rsidRPr="00C53B46">
              <w:rPr>
                <w:rFonts w:asciiTheme="minorBidi" w:eastAsia="Arial" w:hAnsiTheme="minorBidi"/>
              </w:rPr>
              <w:t>n</w:t>
            </w:r>
            <w:r w:rsidR="00E931B8" w:rsidRPr="00C53B46">
              <w:rPr>
                <w:rFonts w:asciiTheme="minorBidi" w:eastAsia="Arial" w:hAnsiTheme="minorBidi"/>
                <w:spacing w:val="9"/>
              </w:rPr>
              <w:t xml:space="preserve"> </w:t>
            </w:r>
            <w:r w:rsidR="00E931B8" w:rsidRPr="00C53B46">
              <w:rPr>
                <w:rFonts w:asciiTheme="minorBidi" w:eastAsia="Arial" w:hAnsiTheme="minorBidi"/>
              </w:rPr>
              <w:t>a</w:t>
            </w:r>
            <w:r w:rsidR="00E931B8" w:rsidRPr="00C53B46">
              <w:rPr>
                <w:rFonts w:asciiTheme="minorBidi" w:eastAsia="Arial" w:hAnsiTheme="minorBidi"/>
                <w:spacing w:val="-2"/>
              </w:rPr>
              <w:t>c</w:t>
            </w:r>
            <w:r w:rsidR="00E931B8" w:rsidRPr="00C53B46">
              <w:rPr>
                <w:rFonts w:asciiTheme="minorBidi" w:eastAsia="Arial" w:hAnsiTheme="minorBidi"/>
                <w:spacing w:val="3"/>
              </w:rPr>
              <w:t>c</w:t>
            </w:r>
            <w:r w:rsidR="00E931B8" w:rsidRPr="00C53B46">
              <w:rPr>
                <w:rFonts w:asciiTheme="minorBidi" w:eastAsia="Arial" w:hAnsiTheme="minorBidi"/>
              </w:rPr>
              <w:t>or</w:t>
            </w:r>
            <w:r w:rsidR="00E931B8" w:rsidRPr="00C53B46">
              <w:rPr>
                <w:rFonts w:asciiTheme="minorBidi" w:eastAsia="Arial" w:hAnsiTheme="minorBidi"/>
                <w:spacing w:val="-2"/>
              </w:rPr>
              <w:t>d</w:t>
            </w:r>
            <w:r w:rsidR="00E931B8" w:rsidRPr="00C53B46">
              <w:rPr>
                <w:rFonts w:asciiTheme="minorBidi" w:eastAsia="Arial" w:hAnsiTheme="minorBidi"/>
                <w:spacing w:val="3"/>
              </w:rPr>
              <w:t>i</w:t>
            </w:r>
            <w:r w:rsidR="00E931B8" w:rsidRPr="00C53B46">
              <w:rPr>
                <w:rFonts w:asciiTheme="minorBidi" w:eastAsia="Arial" w:hAnsiTheme="minorBidi"/>
                <w:spacing w:val="-3"/>
              </w:rPr>
              <w:t>n</w:t>
            </w:r>
            <w:r w:rsidR="00E931B8" w:rsidRPr="00C53B46">
              <w:rPr>
                <w:rFonts w:asciiTheme="minorBidi" w:eastAsia="Arial" w:hAnsiTheme="minorBidi"/>
              </w:rPr>
              <w:t>g</w:t>
            </w:r>
            <w:r w:rsidR="00E931B8" w:rsidRPr="00C53B46">
              <w:rPr>
                <w:rFonts w:asciiTheme="minorBidi" w:eastAsia="Arial" w:hAnsiTheme="minorBidi"/>
                <w:spacing w:val="11"/>
              </w:rPr>
              <w:t xml:space="preserve"> </w:t>
            </w:r>
            <w:r w:rsidR="00E931B8" w:rsidRPr="00C53B46">
              <w:rPr>
                <w:rFonts w:asciiTheme="minorBidi" w:eastAsia="Arial" w:hAnsiTheme="minorBidi"/>
                <w:spacing w:val="2"/>
              </w:rPr>
              <w:t>t</w:t>
            </w:r>
            <w:r w:rsidR="00E931B8" w:rsidRPr="00C53B46">
              <w:rPr>
                <w:rFonts w:asciiTheme="minorBidi" w:eastAsia="Arial" w:hAnsiTheme="minorBidi"/>
              </w:rPr>
              <w:t>o</w:t>
            </w:r>
            <w:r w:rsidR="00E931B8" w:rsidRPr="00C53B46">
              <w:rPr>
                <w:rFonts w:asciiTheme="minorBidi" w:eastAsia="Arial" w:hAnsiTheme="minorBidi"/>
                <w:spacing w:val="5"/>
              </w:rPr>
              <w:t xml:space="preserve"> </w:t>
            </w:r>
            <w:r w:rsidR="00E931B8" w:rsidRPr="00C53B46">
              <w:rPr>
                <w:rFonts w:asciiTheme="minorBidi" w:eastAsia="Arial" w:hAnsiTheme="minorBidi"/>
              </w:rPr>
              <w:t>the</w:t>
            </w:r>
            <w:r w:rsidR="00E931B8" w:rsidRPr="00C53B46">
              <w:rPr>
                <w:rFonts w:asciiTheme="minorBidi" w:eastAsia="Arial" w:hAnsiTheme="minorBidi"/>
                <w:spacing w:val="1"/>
              </w:rPr>
              <w:t xml:space="preserve"> T</w:t>
            </w:r>
            <w:r w:rsidR="00E931B8" w:rsidRPr="00C53B46">
              <w:rPr>
                <w:rFonts w:asciiTheme="minorBidi" w:eastAsia="Arial" w:hAnsiTheme="minorBidi"/>
              </w:rPr>
              <w:t>e</w:t>
            </w:r>
            <w:r w:rsidR="00E931B8" w:rsidRPr="00C53B46">
              <w:rPr>
                <w:rFonts w:asciiTheme="minorBidi" w:eastAsia="Arial" w:hAnsiTheme="minorBidi"/>
                <w:spacing w:val="-1"/>
              </w:rPr>
              <w:t>r</w:t>
            </w:r>
            <w:r w:rsidR="00E931B8" w:rsidRPr="00C53B46">
              <w:rPr>
                <w:rFonts w:asciiTheme="minorBidi" w:eastAsia="Arial" w:hAnsiTheme="minorBidi"/>
                <w:spacing w:val="2"/>
              </w:rPr>
              <w:t>m</w:t>
            </w:r>
            <w:r w:rsidR="00E931B8" w:rsidRPr="00C53B46">
              <w:rPr>
                <w:rFonts w:asciiTheme="minorBidi" w:eastAsia="Arial" w:hAnsiTheme="minorBidi"/>
              </w:rPr>
              <w:t>s</w:t>
            </w:r>
            <w:r w:rsidR="00E931B8" w:rsidRPr="00C53B46">
              <w:rPr>
                <w:rFonts w:asciiTheme="minorBidi" w:eastAsia="Arial" w:hAnsiTheme="minorBidi"/>
                <w:spacing w:val="8"/>
              </w:rPr>
              <w:t xml:space="preserve"> </w:t>
            </w:r>
            <w:r w:rsidR="00E931B8" w:rsidRPr="00C53B46">
              <w:rPr>
                <w:rFonts w:asciiTheme="minorBidi" w:eastAsia="Arial" w:hAnsiTheme="minorBidi"/>
              </w:rPr>
              <w:t>of</w:t>
            </w:r>
            <w:r w:rsidR="00E931B8" w:rsidRPr="00C53B46">
              <w:rPr>
                <w:rFonts w:asciiTheme="minorBidi" w:eastAsia="Arial" w:hAnsiTheme="minorBidi"/>
                <w:spacing w:val="6"/>
              </w:rPr>
              <w:t xml:space="preserve"> </w:t>
            </w:r>
            <w:r w:rsidR="00E931B8" w:rsidRPr="00C53B46">
              <w:rPr>
                <w:rFonts w:asciiTheme="minorBidi" w:eastAsia="Arial" w:hAnsiTheme="minorBidi"/>
                <w:w w:val="101"/>
              </w:rPr>
              <w:t>Co</w:t>
            </w:r>
            <w:r w:rsidR="00E931B8" w:rsidRPr="00C53B46">
              <w:rPr>
                <w:rFonts w:asciiTheme="minorBidi" w:eastAsia="Arial" w:hAnsiTheme="minorBidi"/>
                <w:spacing w:val="-4"/>
                <w:w w:val="101"/>
              </w:rPr>
              <w:t>n</w:t>
            </w:r>
            <w:r w:rsidR="00E931B8" w:rsidRPr="00C53B46">
              <w:rPr>
                <w:rFonts w:asciiTheme="minorBidi" w:eastAsia="Arial" w:hAnsiTheme="minorBidi"/>
                <w:spacing w:val="2"/>
                <w:w w:val="101"/>
              </w:rPr>
              <w:t>t</w:t>
            </w:r>
            <w:r w:rsidR="00E931B8" w:rsidRPr="00C53B46">
              <w:rPr>
                <w:rFonts w:asciiTheme="minorBidi" w:eastAsia="Arial" w:hAnsiTheme="minorBidi"/>
                <w:w w:val="101"/>
              </w:rPr>
              <w:t>r</w:t>
            </w:r>
            <w:r w:rsidR="00E931B8" w:rsidRPr="00C53B46">
              <w:rPr>
                <w:rFonts w:asciiTheme="minorBidi" w:eastAsia="Arial" w:hAnsiTheme="minorBidi"/>
                <w:spacing w:val="-4"/>
                <w:w w:val="101"/>
              </w:rPr>
              <w:t>a</w:t>
            </w:r>
            <w:r w:rsidR="00E931B8" w:rsidRPr="00C53B46">
              <w:rPr>
                <w:rFonts w:asciiTheme="minorBidi" w:eastAsia="Arial" w:hAnsiTheme="minorBidi"/>
                <w:w w:val="101"/>
              </w:rPr>
              <w:t>ct.</w:t>
            </w:r>
          </w:p>
          <w:p w:rsidR="00E931B8" w:rsidRPr="00C53B46" w:rsidRDefault="00E931B8" w:rsidP="00E9199D">
            <w:pPr>
              <w:bidi w:val="0"/>
              <w:spacing w:line="110" w:lineRule="exact"/>
              <w:jc w:val="both"/>
              <w:rPr>
                <w:rFonts w:asciiTheme="minorBidi" w:eastAsiaTheme="minorHAnsi" w:hAnsiTheme="minorBidi"/>
              </w:rPr>
            </w:pPr>
          </w:p>
          <w:p w:rsidR="00E931B8" w:rsidRPr="00C53B46" w:rsidRDefault="00CB1435" w:rsidP="00E9199D">
            <w:pPr>
              <w:bidi w:val="0"/>
              <w:jc w:val="both"/>
              <w:rPr>
                <w:rFonts w:asciiTheme="minorBidi" w:eastAsia="Arial" w:hAnsiTheme="minorBidi"/>
              </w:rPr>
            </w:pPr>
            <w:r w:rsidRPr="00C53B46">
              <w:rPr>
                <w:rFonts w:asciiTheme="minorBidi" w:eastAsia="Arial" w:hAnsiTheme="minorBidi"/>
                <w:spacing w:val="-3"/>
              </w:rPr>
              <w:t>d</w:t>
            </w:r>
            <w:r w:rsidRPr="00C53B46">
              <w:rPr>
                <w:rFonts w:asciiTheme="minorBidi" w:eastAsia="Arial" w:hAnsiTheme="minorBidi"/>
              </w:rPr>
              <w:t xml:space="preserve">- </w:t>
            </w:r>
            <w:r w:rsidRPr="00C53B46">
              <w:rPr>
                <w:rFonts w:asciiTheme="minorBidi" w:eastAsia="Arial" w:hAnsiTheme="minorBidi"/>
                <w:spacing w:val="18"/>
              </w:rPr>
              <w:t>“</w:t>
            </w:r>
            <w:r w:rsidR="00E931B8" w:rsidRPr="00C53B46">
              <w:rPr>
                <w:rFonts w:asciiTheme="minorBidi" w:eastAsia="Arial" w:hAnsiTheme="minorBidi"/>
                <w:spacing w:val="-2"/>
              </w:rPr>
              <w:t>D</w:t>
            </w:r>
            <w:r w:rsidR="00E931B8" w:rsidRPr="00C53B46">
              <w:rPr>
                <w:rFonts w:asciiTheme="minorBidi" w:eastAsia="Arial" w:hAnsiTheme="minorBidi"/>
              </w:rPr>
              <w:t>a</w:t>
            </w:r>
            <w:r w:rsidR="00E931B8" w:rsidRPr="00C53B46">
              <w:rPr>
                <w:rFonts w:asciiTheme="minorBidi" w:eastAsia="Arial" w:hAnsiTheme="minorBidi"/>
                <w:spacing w:val="-2"/>
              </w:rPr>
              <w:t>y</w:t>
            </w:r>
            <w:r w:rsidR="00E931B8" w:rsidRPr="00C53B46">
              <w:rPr>
                <w:rFonts w:asciiTheme="minorBidi" w:eastAsia="Arial" w:hAnsiTheme="minorBidi"/>
              </w:rPr>
              <w:t>”</w:t>
            </w:r>
            <w:r w:rsidR="00E931B8" w:rsidRPr="00C53B46">
              <w:rPr>
                <w:rFonts w:asciiTheme="minorBidi" w:eastAsia="Arial" w:hAnsiTheme="minorBidi"/>
                <w:spacing w:val="7"/>
              </w:rPr>
              <w:t xml:space="preserve"> </w:t>
            </w:r>
            <w:r w:rsidR="00E931B8" w:rsidRPr="00C53B46">
              <w:rPr>
                <w:rFonts w:asciiTheme="minorBidi" w:eastAsia="Arial" w:hAnsiTheme="minorBidi"/>
              </w:rPr>
              <w:t>m</w:t>
            </w:r>
            <w:r w:rsidR="00E931B8" w:rsidRPr="00C53B46">
              <w:rPr>
                <w:rFonts w:asciiTheme="minorBidi" w:eastAsia="Arial" w:hAnsiTheme="minorBidi"/>
                <w:spacing w:val="3"/>
              </w:rPr>
              <w:t>e</w:t>
            </w:r>
            <w:r w:rsidR="00E931B8" w:rsidRPr="00C53B46">
              <w:rPr>
                <w:rFonts w:asciiTheme="minorBidi" w:eastAsia="Arial" w:hAnsiTheme="minorBidi"/>
                <w:spacing w:val="-3"/>
              </w:rPr>
              <w:t>a</w:t>
            </w:r>
            <w:r w:rsidR="00E931B8" w:rsidRPr="00C53B46">
              <w:rPr>
                <w:rFonts w:asciiTheme="minorBidi" w:eastAsia="Arial" w:hAnsiTheme="minorBidi"/>
              </w:rPr>
              <w:t>ns</w:t>
            </w:r>
            <w:r w:rsidR="00E931B8" w:rsidRPr="00C53B46">
              <w:rPr>
                <w:rFonts w:asciiTheme="minorBidi" w:eastAsia="Arial" w:hAnsiTheme="minorBidi"/>
                <w:spacing w:val="9"/>
              </w:rPr>
              <w:t xml:space="preserve"> </w:t>
            </w:r>
            <w:r w:rsidR="00E931B8" w:rsidRPr="00C53B46">
              <w:rPr>
                <w:rFonts w:asciiTheme="minorBidi" w:eastAsia="Arial" w:hAnsiTheme="minorBidi"/>
                <w:spacing w:val="2"/>
              </w:rPr>
              <w:t>t</w:t>
            </w:r>
            <w:r w:rsidR="00E931B8" w:rsidRPr="00C53B46">
              <w:rPr>
                <w:rFonts w:asciiTheme="minorBidi" w:eastAsia="Arial" w:hAnsiTheme="minorBidi"/>
                <w:spacing w:val="-3"/>
              </w:rPr>
              <w:t>h</w:t>
            </w:r>
            <w:r w:rsidR="00E931B8" w:rsidRPr="00C53B46">
              <w:rPr>
                <w:rFonts w:asciiTheme="minorBidi" w:eastAsia="Arial" w:hAnsiTheme="minorBidi"/>
              </w:rPr>
              <w:t>e</w:t>
            </w:r>
            <w:r w:rsidR="00E931B8" w:rsidRPr="00C53B46">
              <w:rPr>
                <w:rFonts w:asciiTheme="minorBidi" w:eastAsia="Arial" w:hAnsiTheme="minorBidi"/>
                <w:spacing w:val="6"/>
              </w:rPr>
              <w:t xml:space="preserve"> </w:t>
            </w:r>
            <w:r w:rsidR="00E931B8" w:rsidRPr="00C53B46">
              <w:rPr>
                <w:rFonts w:asciiTheme="minorBidi" w:eastAsia="Arial" w:hAnsiTheme="minorBidi"/>
              </w:rPr>
              <w:t>day</w:t>
            </w:r>
            <w:r w:rsidR="00E931B8" w:rsidRPr="00C53B46">
              <w:rPr>
                <w:rFonts w:asciiTheme="minorBidi" w:eastAsia="Arial" w:hAnsiTheme="minorBidi"/>
                <w:spacing w:val="3"/>
              </w:rPr>
              <w:t xml:space="preserve"> i</w:t>
            </w:r>
            <w:r w:rsidR="00E931B8" w:rsidRPr="00C53B46">
              <w:rPr>
                <w:rFonts w:asciiTheme="minorBidi" w:eastAsia="Arial" w:hAnsiTheme="minorBidi"/>
              </w:rPr>
              <w:t>n</w:t>
            </w:r>
            <w:r w:rsidR="00E931B8" w:rsidRPr="00C53B46">
              <w:rPr>
                <w:rFonts w:asciiTheme="minorBidi" w:eastAsia="Arial" w:hAnsiTheme="minorBidi"/>
                <w:spacing w:val="1"/>
              </w:rPr>
              <w:t xml:space="preserve"> </w:t>
            </w:r>
            <w:r w:rsidR="00E931B8" w:rsidRPr="00C53B46">
              <w:rPr>
                <w:rFonts w:asciiTheme="minorBidi" w:eastAsia="Arial" w:hAnsiTheme="minorBidi"/>
                <w:spacing w:val="-2"/>
              </w:rPr>
              <w:t>G</w:t>
            </w:r>
            <w:r w:rsidR="00E931B8" w:rsidRPr="00C53B46">
              <w:rPr>
                <w:rFonts w:asciiTheme="minorBidi" w:eastAsia="Arial" w:hAnsiTheme="minorBidi"/>
                <w:spacing w:val="1"/>
              </w:rPr>
              <w:t>r</w:t>
            </w:r>
            <w:r w:rsidR="00E931B8" w:rsidRPr="00C53B46">
              <w:rPr>
                <w:rFonts w:asciiTheme="minorBidi" w:eastAsia="Arial" w:hAnsiTheme="minorBidi"/>
                <w:spacing w:val="2"/>
              </w:rPr>
              <w:t>e</w:t>
            </w:r>
            <w:r w:rsidR="00E931B8" w:rsidRPr="00C53B46">
              <w:rPr>
                <w:rFonts w:asciiTheme="minorBidi" w:eastAsia="Arial" w:hAnsiTheme="minorBidi"/>
                <w:spacing w:val="-3"/>
              </w:rPr>
              <w:t>g</w:t>
            </w:r>
            <w:r w:rsidR="00E931B8" w:rsidRPr="00C53B46">
              <w:rPr>
                <w:rFonts w:asciiTheme="minorBidi" w:eastAsia="Arial" w:hAnsiTheme="minorBidi"/>
                <w:spacing w:val="2"/>
              </w:rPr>
              <w:t>o</w:t>
            </w:r>
            <w:r w:rsidR="00E931B8" w:rsidRPr="00C53B46">
              <w:rPr>
                <w:rFonts w:asciiTheme="minorBidi" w:eastAsia="Arial" w:hAnsiTheme="minorBidi"/>
              </w:rPr>
              <w:t>rian</w:t>
            </w:r>
            <w:r w:rsidR="00E931B8" w:rsidRPr="00C53B46">
              <w:rPr>
                <w:rFonts w:asciiTheme="minorBidi" w:eastAsia="Arial" w:hAnsiTheme="minorBidi"/>
                <w:spacing w:val="10"/>
              </w:rPr>
              <w:t xml:space="preserve"> </w:t>
            </w:r>
            <w:r w:rsidR="00E931B8" w:rsidRPr="00C53B46">
              <w:rPr>
                <w:rFonts w:asciiTheme="minorBidi" w:eastAsia="Arial" w:hAnsiTheme="minorBidi"/>
                <w:w w:val="101"/>
              </w:rPr>
              <w:t>ca</w:t>
            </w:r>
            <w:r w:rsidR="00E931B8" w:rsidRPr="00C53B46">
              <w:rPr>
                <w:rFonts w:asciiTheme="minorBidi" w:eastAsia="Arial" w:hAnsiTheme="minorBidi"/>
                <w:spacing w:val="1"/>
                <w:w w:val="101"/>
              </w:rPr>
              <w:t>l</w:t>
            </w:r>
            <w:r w:rsidR="00E931B8" w:rsidRPr="00C53B46">
              <w:rPr>
                <w:rFonts w:asciiTheme="minorBidi" w:eastAsia="Arial" w:hAnsiTheme="minorBidi"/>
                <w:w w:val="101"/>
              </w:rPr>
              <w:t>enda</w:t>
            </w:r>
            <w:r w:rsidR="00E931B8" w:rsidRPr="00C53B46">
              <w:rPr>
                <w:rFonts w:asciiTheme="minorBidi" w:eastAsia="Arial" w:hAnsiTheme="minorBidi"/>
                <w:spacing w:val="-2"/>
                <w:w w:val="101"/>
              </w:rPr>
              <w:t>r</w:t>
            </w:r>
            <w:r w:rsidR="00E931B8" w:rsidRPr="00C53B46">
              <w:rPr>
                <w:rFonts w:asciiTheme="minorBidi" w:eastAsia="Arial" w:hAnsiTheme="minorBidi"/>
                <w:w w:val="101"/>
              </w:rPr>
              <w:t>.</w:t>
            </w:r>
          </w:p>
          <w:p w:rsidR="00E931B8" w:rsidRPr="00C53B46" w:rsidRDefault="00E931B8" w:rsidP="00E9199D">
            <w:pPr>
              <w:bidi w:val="0"/>
              <w:spacing w:line="160" w:lineRule="exact"/>
              <w:jc w:val="both"/>
              <w:rPr>
                <w:rFonts w:asciiTheme="minorBidi" w:eastAsiaTheme="minorHAnsi" w:hAnsiTheme="minorBidi"/>
              </w:rPr>
            </w:pPr>
          </w:p>
          <w:p w:rsidR="00E931B8" w:rsidRPr="00C53B46" w:rsidRDefault="00E931B8" w:rsidP="00E9199D">
            <w:pPr>
              <w:bidi w:val="0"/>
              <w:spacing w:line="278" w:lineRule="auto"/>
              <w:jc w:val="both"/>
              <w:rPr>
                <w:rFonts w:asciiTheme="minorBidi" w:eastAsia="Arial" w:hAnsiTheme="minorBidi"/>
              </w:rPr>
            </w:pPr>
            <w:r w:rsidRPr="00C53B46">
              <w:rPr>
                <w:rFonts w:asciiTheme="minorBidi" w:eastAsia="Arial" w:hAnsiTheme="minorBidi"/>
                <w:spacing w:val="-3"/>
              </w:rPr>
              <w:t>e</w:t>
            </w:r>
            <w:r w:rsidRPr="00C53B46">
              <w:rPr>
                <w:rFonts w:asciiTheme="minorBidi" w:eastAsia="Arial" w:hAnsiTheme="minorBidi"/>
              </w:rPr>
              <w:t>-</w:t>
            </w:r>
            <w:r w:rsidRPr="00C53B46">
              <w:rPr>
                <w:rFonts w:asciiTheme="minorBidi" w:eastAsia="Arial" w:hAnsiTheme="minorBidi"/>
                <w:spacing w:val="20"/>
              </w:rPr>
              <w:t xml:space="preserve"> </w:t>
            </w:r>
            <w:r w:rsidRPr="00C53B46">
              <w:rPr>
                <w:rFonts w:asciiTheme="minorBidi" w:eastAsia="Arial" w:hAnsiTheme="minorBidi"/>
              </w:rPr>
              <w:t>“</w:t>
            </w:r>
            <w:r w:rsidRPr="00C53B46">
              <w:rPr>
                <w:rFonts w:asciiTheme="minorBidi" w:eastAsia="Arial" w:hAnsiTheme="minorBidi"/>
                <w:spacing w:val="-2"/>
              </w:rPr>
              <w:t>C</w:t>
            </w:r>
            <w:r w:rsidRPr="00C53B46">
              <w:rPr>
                <w:rFonts w:asciiTheme="minorBidi" w:eastAsia="Arial" w:hAnsiTheme="minorBidi"/>
                <w:spacing w:val="-3"/>
              </w:rPr>
              <w:t>o</w:t>
            </w:r>
            <w:r w:rsidRPr="00C53B46">
              <w:rPr>
                <w:rFonts w:asciiTheme="minorBidi" w:eastAsia="Arial" w:hAnsiTheme="minorBidi"/>
                <w:spacing w:val="2"/>
              </w:rPr>
              <w:t>m</w:t>
            </w:r>
            <w:r w:rsidRPr="00C53B46">
              <w:rPr>
                <w:rFonts w:asciiTheme="minorBidi" w:eastAsia="Arial" w:hAnsiTheme="minorBidi"/>
              </w:rPr>
              <w:t>pletio</w:t>
            </w:r>
            <w:r w:rsidRPr="00C53B46">
              <w:rPr>
                <w:rFonts w:asciiTheme="minorBidi" w:eastAsia="Arial" w:hAnsiTheme="minorBidi"/>
                <w:spacing w:val="-2"/>
              </w:rPr>
              <w:t>n</w:t>
            </w:r>
            <w:r w:rsidRPr="00C53B46">
              <w:rPr>
                <w:rFonts w:asciiTheme="minorBidi" w:eastAsia="Arial" w:hAnsiTheme="minorBidi"/>
              </w:rPr>
              <w:t>”</w:t>
            </w:r>
            <w:r w:rsidRPr="00C53B46">
              <w:rPr>
                <w:rFonts w:asciiTheme="minorBidi" w:eastAsia="Arial" w:hAnsiTheme="minorBidi"/>
                <w:spacing w:val="14"/>
              </w:rPr>
              <w:t xml:space="preserve"> </w:t>
            </w:r>
            <w:r w:rsidRPr="00C53B46">
              <w:rPr>
                <w:rFonts w:asciiTheme="minorBidi" w:eastAsia="Arial" w:hAnsiTheme="minorBidi"/>
                <w:spacing w:val="2"/>
              </w:rPr>
              <w:t>m</w:t>
            </w:r>
            <w:r w:rsidRPr="00C53B46">
              <w:rPr>
                <w:rFonts w:asciiTheme="minorBidi" w:eastAsia="Arial" w:hAnsiTheme="minorBidi"/>
              </w:rPr>
              <w:t>e</w:t>
            </w:r>
            <w:r w:rsidRPr="00C53B46">
              <w:rPr>
                <w:rFonts w:asciiTheme="minorBidi" w:eastAsia="Arial" w:hAnsiTheme="minorBidi"/>
                <w:spacing w:val="2"/>
              </w:rPr>
              <w:t>a</w:t>
            </w:r>
            <w:r w:rsidRPr="00C53B46">
              <w:rPr>
                <w:rFonts w:asciiTheme="minorBidi" w:eastAsia="Arial" w:hAnsiTheme="minorBidi"/>
                <w:spacing w:val="-3"/>
              </w:rPr>
              <w:t>n</w:t>
            </w:r>
            <w:r w:rsidRPr="00C53B46">
              <w:rPr>
                <w:rFonts w:asciiTheme="minorBidi" w:eastAsia="Arial" w:hAnsiTheme="minorBidi"/>
              </w:rPr>
              <w:t>s</w:t>
            </w:r>
            <w:r w:rsidRPr="00C53B46">
              <w:rPr>
                <w:rFonts w:asciiTheme="minorBidi" w:eastAsia="Arial" w:hAnsiTheme="minorBidi"/>
                <w:spacing w:val="8"/>
              </w:rPr>
              <w:t xml:space="preserve"> </w:t>
            </w:r>
            <w:r w:rsidRPr="00C53B46">
              <w:rPr>
                <w:rFonts w:asciiTheme="minorBidi" w:eastAsia="Arial" w:hAnsiTheme="minorBidi"/>
              </w:rPr>
              <w:t>complet</w:t>
            </w:r>
            <w:r w:rsidRPr="00C53B46">
              <w:rPr>
                <w:rFonts w:asciiTheme="minorBidi" w:eastAsia="Arial" w:hAnsiTheme="minorBidi"/>
                <w:spacing w:val="2"/>
              </w:rPr>
              <w:t>i</w:t>
            </w:r>
            <w:r w:rsidRPr="00C53B46">
              <w:rPr>
                <w:rFonts w:asciiTheme="minorBidi" w:eastAsia="Arial" w:hAnsiTheme="minorBidi"/>
              </w:rPr>
              <w:t>on</w:t>
            </w:r>
            <w:r w:rsidRPr="00C53B46">
              <w:rPr>
                <w:rFonts w:asciiTheme="minorBidi" w:eastAsia="Arial" w:hAnsiTheme="minorBidi"/>
                <w:spacing w:val="10"/>
              </w:rPr>
              <w:t xml:space="preserve"> </w:t>
            </w:r>
            <w:r w:rsidRPr="00C53B46">
              <w:rPr>
                <w:rFonts w:asciiTheme="minorBidi" w:eastAsia="Arial" w:hAnsiTheme="minorBidi"/>
                <w:spacing w:val="2"/>
              </w:rPr>
              <w:t>b</w:t>
            </w:r>
            <w:r w:rsidRPr="00C53B46">
              <w:rPr>
                <w:rFonts w:asciiTheme="minorBidi" w:eastAsia="Arial" w:hAnsiTheme="minorBidi"/>
              </w:rPr>
              <w:t xml:space="preserve">y </w:t>
            </w:r>
            <w:r w:rsidRPr="00C53B46">
              <w:rPr>
                <w:rFonts w:asciiTheme="minorBidi" w:eastAsia="Arial" w:hAnsiTheme="minorBidi"/>
                <w:spacing w:val="2"/>
              </w:rPr>
              <w:t>t</w:t>
            </w:r>
            <w:r w:rsidRPr="00C53B46">
              <w:rPr>
                <w:rFonts w:asciiTheme="minorBidi" w:eastAsia="Arial" w:hAnsiTheme="minorBidi"/>
              </w:rPr>
              <w:t>he</w:t>
            </w:r>
            <w:r w:rsidRPr="00C53B46">
              <w:rPr>
                <w:rFonts w:asciiTheme="minorBidi" w:eastAsia="Arial" w:hAnsiTheme="minorBidi"/>
                <w:spacing w:val="2"/>
              </w:rPr>
              <w:t xml:space="preserve"> </w:t>
            </w:r>
            <w:r w:rsidRPr="00C53B46">
              <w:rPr>
                <w:rFonts w:asciiTheme="minorBidi" w:eastAsia="Arial" w:hAnsiTheme="minorBidi"/>
              </w:rPr>
              <w:t>Suppl</w:t>
            </w:r>
            <w:r w:rsidRPr="00C53B46">
              <w:rPr>
                <w:rFonts w:asciiTheme="minorBidi" w:eastAsia="Arial" w:hAnsiTheme="minorBidi"/>
                <w:spacing w:val="1"/>
              </w:rPr>
              <w:t>i</w:t>
            </w:r>
            <w:r w:rsidRPr="00C53B46">
              <w:rPr>
                <w:rFonts w:asciiTheme="minorBidi" w:eastAsia="Arial" w:hAnsiTheme="minorBidi"/>
              </w:rPr>
              <w:t>er</w:t>
            </w:r>
            <w:r w:rsidRPr="00C53B46">
              <w:rPr>
                <w:rFonts w:asciiTheme="minorBidi" w:eastAsia="Arial" w:hAnsiTheme="minorBidi"/>
                <w:spacing w:val="9"/>
              </w:rPr>
              <w:t xml:space="preserve"> </w:t>
            </w:r>
            <w:r w:rsidRPr="00C53B46">
              <w:rPr>
                <w:rFonts w:asciiTheme="minorBidi" w:eastAsia="Arial" w:hAnsiTheme="minorBidi"/>
                <w:spacing w:val="-3"/>
              </w:rPr>
              <w:t>o</w:t>
            </w:r>
            <w:r w:rsidRPr="00C53B46">
              <w:rPr>
                <w:rFonts w:asciiTheme="minorBidi" w:eastAsia="Arial" w:hAnsiTheme="minorBidi"/>
              </w:rPr>
              <w:t>f</w:t>
            </w:r>
            <w:r w:rsidRPr="00C53B46">
              <w:rPr>
                <w:rFonts w:asciiTheme="minorBidi" w:eastAsia="Arial" w:hAnsiTheme="minorBidi"/>
                <w:spacing w:val="5"/>
              </w:rPr>
              <w:t xml:space="preserve"> </w:t>
            </w:r>
            <w:r w:rsidRPr="00C53B46">
              <w:rPr>
                <w:rFonts w:asciiTheme="minorBidi" w:eastAsia="Arial" w:hAnsiTheme="minorBidi"/>
              </w:rPr>
              <w:t>the</w:t>
            </w:r>
            <w:r w:rsidRPr="00C53B46">
              <w:rPr>
                <w:rFonts w:asciiTheme="minorBidi" w:eastAsia="Arial" w:hAnsiTheme="minorBidi"/>
                <w:spacing w:val="2"/>
              </w:rPr>
              <w:t xml:space="preserve"> </w:t>
            </w:r>
            <w:r w:rsidRPr="00C53B46">
              <w:rPr>
                <w:rFonts w:asciiTheme="minorBidi" w:eastAsia="Arial" w:hAnsiTheme="minorBidi"/>
              </w:rPr>
              <w:t>serv</w:t>
            </w:r>
            <w:r w:rsidRPr="00C53B46">
              <w:rPr>
                <w:rFonts w:asciiTheme="minorBidi" w:eastAsia="Arial" w:hAnsiTheme="minorBidi"/>
                <w:spacing w:val="1"/>
              </w:rPr>
              <w:t>i</w:t>
            </w:r>
            <w:r w:rsidRPr="00C53B46">
              <w:rPr>
                <w:rFonts w:asciiTheme="minorBidi" w:eastAsia="Arial" w:hAnsiTheme="minorBidi"/>
              </w:rPr>
              <w:t>c</w:t>
            </w:r>
            <w:r w:rsidRPr="00C53B46">
              <w:rPr>
                <w:rFonts w:asciiTheme="minorBidi" w:eastAsia="Arial" w:hAnsiTheme="minorBidi"/>
                <w:spacing w:val="-2"/>
              </w:rPr>
              <w:t>e</w:t>
            </w:r>
            <w:r w:rsidRPr="00C53B46">
              <w:rPr>
                <w:rFonts w:asciiTheme="minorBidi" w:eastAsia="Arial" w:hAnsiTheme="minorBidi"/>
              </w:rPr>
              <w:t>s</w:t>
            </w:r>
            <w:r w:rsidRPr="00C53B46">
              <w:rPr>
                <w:rFonts w:asciiTheme="minorBidi" w:eastAsia="Arial" w:hAnsiTheme="minorBidi"/>
                <w:spacing w:val="10"/>
              </w:rPr>
              <w:t xml:space="preserve"> </w:t>
            </w:r>
            <w:r w:rsidRPr="00C53B46">
              <w:rPr>
                <w:rFonts w:asciiTheme="minorBidi" w:eastAsia="Arial" w:hAnsiTheme="minorBidi"/>
                <w:spacing w:val="1"/>
              </w:rPr>
              <w:t>r</w:t>
            </w:r>
            <w:r w:rsidRPr="00C53B46">
              <w:rPr>
                <w:rFonts w:asciiTheme="minorBidi" w:eastAsia="Arial" w:hAnsiTheme="minorBidi"/>
                <w:spacing w:val="-3"/>
              </w:rPr>
              <w:t>e</w:t>
            </w:r>
            <w:r w:rsidRPr="00C53B46">
              <w:rPr>
                <w:rFonts w:asciiTheme="minorBidi" w:eastAsia="Arial" w:hAnsiTheme="minorBidi"/>
                <w:spacing w:val="3"/>
              </w:rPr>
              <w:t>l</w:t>
            </w:r>
            <w:r w:rsidRPr="00C53B46">
              <w:rPr>
                <w:rFonts w:asciiTheme="minorBidi" w:eastAsia="Arial" w:hAnsiTheme="minorBidi"/>
                <w:spacing w:val="-3"/>
              </w:rPr>
              <w:t>a</w:t>
            </w:r>
            <w:r w:rsidRPr="00C53B46">
              <w:rPr>
                <w:rFonts w:asciiTheme="minorBidi" w:eastAsia="Arial" w:hAnsiTheme="minorBidi"/>
              </w:rPr>
              <w:t>t</w:t>
            </w:r>
            <w:r w:rsidRPr="00C53B46">
              <w:rPr>
                <w:rFonts w:asciiTheme="minorBidi" w:eastAsia="Arial" w:hAnsiTheme="minorBidi"/>
                <w:spacing w:val="2"/>
              </w:rPr>
              <w:t>e</w:t>
            </w:r>
            <w:r w:rsidRPr="00C53B46">
              <w:rPr>
                <w:rFonts w:asciiTheme="minorBidi" w:eastAsia="Arial" w:hAnsiTheme="minorBidi"/>
              </w:rPr>
              <w:t>d</w:t>
            </w:r>
            <w:r w:rsidRPr="00C53B46">
              <w:rPr>
                <w:rFonts w:asciiTheme="minorBidi" w:eastAsia="Arial" w:hAnsiTheme="minorBidi"/>
                <w:spacing w:val="6"/>
              </w:rPr>
              <w:t xml:space="preserve"> </w:t>
            </w:r>
            <w:r w:rsidRPr="00C53B46">
              <w:rPr>
                <w:rFonts w:asciiTheme="minorBidi" w:eastAsia="Arial" w:hAnsiTheme="minorBidi"/>
              </w:rPr>
              <w:t>to t</w:t>
            </w:r>
            <w:r w:rsidRPr="00C53B46">
              <w:rPr>
                <w:rFonts w:asciiTheme="minorBidi" w:eastAsia="Arial" w:hAnsiTheme="minorBidi"/>
                <w:spacing w:val="2"/>
              </w:rPr>
              <w:t>h</w:t>
            </w:r>
            <w:r w:rsidRPr="00C53B46">
              <w:rPr>
                <w:rFonts w:asciiTheme="minorBidi" w:eastAsia="Arial" w:hAnsiTheme="minorBidi"/>
              </w:rPr>
              <w:t>e</w:t>
            </w:r>
            <w:r w:rsidRPr="00C53B46">
              <w:rPr>
                <w:rFonts w:asciiTheme="minorBidi" w:eastAsia="Arial" w:hAnsiTheme="minorBidi"/>
                <w:spacing w:val="2"/>
              </w:rPr>
              <w:t xml:space="preserve"> C</w:t>
            </w:r>
            <w:r w:rsidRPr="00C53B46">
              <w:rPr>
                <w:rFonts w:asciiTheme="minorBidi" w:eastAsia="Arial" w:hAnsiTheme="minorBidi"/>
              </w:rPr>
              <w:t>o</w:t>
            </w:r>
            <w:r w:rsidRPr="00C53B46">
              <w:rPr>
                <w:rFonts w:asciiTheme="minorBidi" w:eastAsia="Arial" w:hAnsiTheme="minorBidi"/>
                <w:spacing w:val="-3"/>
              </w:rPr>
              <w:t>n</w:t>
            </w:r>
            <w:r w:rsidRPr="00C53B46">
              <w:rPr>
                <w:rFonts w:asciiTheme="minorBidi" w:eastAsia="Arial" w:hAnsiTheme="minorBidi"/>
                <w:spacing w:val="2"/>
              </w:rPr>
              <w:t>t</w:t>
            </w:r>
            <w:r w:rsidRPr="00C53B46">
              <w:rPr>
                <w:rFonts w:asciiTheme="minorBidi" w:eastAsia="Arial" w:hAnsiTheme="minorBidi"/>
                <w:spacing w:val="4"/>
              </w:rPr>
              <w:t>r</w:t>
            </w:r>
            <w:r w:rsidRPr="00C53B46">
              <w:rPr>
                <w:rFonts w:asciiTheme="minorBidi" w:eastAsia="Arial" w:hAnsiTheme="minorBidi"/>
                <w:spacing w:val="-3"/>
              </w:rPr>
              <w:t>a</w:t>
            </w:r>
            <w:r w:rsidRPr="00C53B46">
              <w:rPr>
                <w:rFonts w:asciiTheme="minorBidi" w:eastAsia="Arial" w:hAnsiTheme="minorBidi"/>
              </w:rPr>
              <w:t>ct</w:t>
            </w:r>
            <w:r w:rsidRPr="00C53B46">
              <w:rPr>
                <w:rFonts w:asciiTheme="minorBidi" w:eastAsia="Arial" w:hAnsiTheme="minorBidi"/>
                <w:spacing w:val="10"/>
              </w:rPr>
              <w:t xml:space="preserve"> </w:t>
            </w:r>
            <w:r w:rsidRPr="00C53B46">
              <w:rPr>
                <w:rFonts w:asciiTheme="minorBidi" w:eastAsia="Arial" w:hAnsiTheme="minorBidi"/>
                <w:w w:val="101"/>
              </w:rPr>
              <w:t xml:space="preserve">in </w:t>
            </w:r>
            <w:r w:rsidRPr="00C53B46">
              <w:rPr>
                <w:rFonts w:asciiTheme="minorBidi" w:eastAsia="Arial" w:hAnsiTheme="minorBidi"/>
                <w:spacing w:val="-3"/>
              </w:rPr>
              <w:t>a</w:t>
            </w:r>
            <w:r w:rsidRPr="00C53B46">
              <w:rPr>
                <w:rFonts w:asciiTheme="minorBidi" w:eastAsia="Arial" w:hAnsiTheme="minorBidi"/>
              </w:rPr>
              <w:t>cc</w:t>
            </w:r>
            <w:r w:rsidRPr="00C53B46">
              <w:rPr>
                <w:rFonts w:asciiTheme="minorBidi" w:eastAsia="Arial" w:hAnsiTheme="minorBidi"/>
                <w:spacing w:val="1"/>
              </w:rPr>
              <w:t>o</w:t>
            </w:r>
            <w:r w:rsidRPr="00C53B46">
              <w:rPr>
                <w:rFonts w:asciiTheme="minorBidi" w:eastAsia="Arial" w:hAnsiTheme="minorBidi"/>
              </w:rPr>
              <w:t>rd</w:t>
            </w:r>
            <w:r w:rsidRPr="00C53B46">
              <w:rPr>
                <w:rFonts w:asciiTheme="minorBidi" w:eastAsia="Arial" w:hAnsiTheme="minorBidi"/>
                <w:spacing w:val="-2"/>
              </w:rPr>
              <w:t>a</w:t>
            </w:r>
            <w:r w:rsidRPr="00C53B46">
              <w:rPr>
                <w:rFonts w:asciiTheme="minorBidi" w:eastAsia="Arial" w:hAnsiTheme="minorBidi"/>
              </w:rPr>
              <w:t>nce</w:t>
            </w:r>
            <w:r w:rsidRPr="00C53B46">
              <w:rPr>
                <w:rFonts w:asciiTheme="minorBidi" w:eastAsia="Arial" w:hAnsiTheme="minorBidi"/>
                <w:spacing w:val="16"/>
              </w:rPr>
              <w:t xml:space="preserve"> </w:t>
            </w:r>
            <w:r w:rsidRPr="00C53B46">
              <w:rPr>
                <w:rFonts w:asciiTheme="minorBidi" w:eastAsia="Arial" w:hAnsiTheme="minorBidi"/>
                <w:spacing w:val="-3"/>
              </w:rPr>
              <w:t>w</w:t>
            </w:r>
            <w:r w:rsidRPr="00C53B46">
              <w:rPr>
                <w:rFonts w:asciiTheme="minorBidi" w:eastAsia="Arial" w:hAnsiTheme="minorBidi"/>
                <w:spacing w:val="3"/>
              </w:rPr>
              <w:t>i</w:t>
            </w:r>
            <w:r w:rsidRPr="00C53B46">
              <w:rPr>
                <w:rFonts w:asciiTheme="minorBidi" w:eastAsia="Arial" w:hAnsiTheme="minorBidi"/>
              </w:rPr>
              <w:t>th</w:t>
            </w:r>
            <w:r w:rsidRPr="00C53B46">
              <w:rPr>
                <w:rFonts w:asciiTheme="minorBidi" w:eastAsia="Arial" w:hAnsiTheme="minorBidi"/>
                <w:spacing w:val="5"/>
              </w:rPr>
              <w:t xml:space="preserve"> </w:t>
            </w:r>
            <w:r w:rsidRPr="00C53B46">
              <w:rPr>
                <w:rFonts w:asciiTheme="minorBidi" w:eastAsia="Arial" w:hAnsiTheme="minorBidi"/>
              </w:rPr>
              <w:t>t</w:t>
            </w:r>
            <w:r w:rsidRPr="00C53B46">
              <w:rPr>
                <w:rFonts w:asciiTheme="minorBidi" w:eastAsia="Arial" w:hAnsiTheme="minorBidi"/>
                <w:spacing w:val="-3"/>
              </w:rPr>
              <w:t>h</w:t>
            </w:r>
            <w:r w:rsidRPr="00C53B46">
              <w:rPr>
                <w:rFonts w:asciiTheme="minorBidi" w:eastAsia="Arial" w:hAnsiTheme="minorBidi"/>
              </w:rPr>
              <w:t>e</w:t>
            </w:r>
            <w:r w:rsidRPr="00C53B46">
              <w:rPr>
                <w:rFonts w:asciiTheme="minorBidi" w:eastAsia="Arial" w:hAnsiTheme="minorBidi"/>
                <w:spacing w:val="4"/>
              </w:rPr>
              <w:t xml:space="preserve"> </w:t>
            </w:r>
            <w:r w:rsidRPr="00C53B46">
              <w:rPr>
                <w:rFonts w:asciiTheme="minorBidi" w:eastAsia="Arial" w:hAnsiTheme="minorBidi"/>
                <w:spacing w:val="2"/>
              </w:rPr>
              <w:t>te</w:t>
            </w:r>
            <w:r w:rsidRPr="00C53B46">
              <w:rPr>
                <w:rFonts w:asciiTheme="minorBidi" w:eastAsia="Arial" w:hAnsiTheme="minorBidi"/>
              </w:rPr>
              <w:t>r</w:t>
            </w:r>
            <w:r w:rsidRPr="00C53B46">
              <w:rPr>
                <w:rFonts w:asciiTheme="minorBidi" w:eastAsia="Arial" w:hAnsiTheme="minorBidi"/>
                <w:spacing w:val="1"/>
              </w:rPr>
              <w:t>m</w:t>
            </w:r>
            <w:r w:rsidRPr="00C53B46">
              <w:rPr>
                <w:rFonts w:asciiTheme="minorBidi" w:eastAsia="Arial" w:hAnsiTheme="minorBidi"/>
              </w:rPr>
              <w:t>s</w:t>
            </w:r>
            <w:r w:rsidRPr="00C53B46">
              <w:rPr>
                <w:rFonts w:asciiTheme="minorBidi" w:eastAsia="Arial" w:hAnsiTheme="minorBidi"/>
                <w:spacing w:val="8"/>
              </w:rPr>
              <w:t xml:space="preserve"> </w:t>
            </w:r>
            <w:r w:rsidRPr="00C53B46">
              <w:rPr>
                <w:rFonts w:asciiTheme="minorBidi" w:eastAsia="Arial" w:hAnsiTheme="minorBidi"/>
                <w:spacing w:val="-3"/>
              </w:rPr>
              <w:t>a</w:t>
            </w:r>
            <w:r w:rsidRPr="00C53B46">
              <w:rPr>
                <w:rFonts w:asciiTheme="minorBidi" w:eastAsia="Arial" w:hAnsiTheme="minorBidi"/>
              </w:rPr>
              <w:t>nd</w:t>
            </w:r>
            <w:r w:rsidRPr="00C53B46">
              <w:rPr>
                <w:rFonts w:asciiTheme="minorBidi" w:eastAsia="Arial" w:hAnsiTheme="minorBidi"/>
                <w:spacing w:val="4"/>
              </w:rPr>
              <w:t xml:space="preserve"> </w:t>
            </w:r>
            <w:r w:rsidRPr="00C53B46">
              <w:rPr>
                <w:rFonts w:asciiTheme="minorBidi" w:eastAsia="Arial" w:hAnsiTheme="minorBidi"/>
              </w:rPr>
              <w:t>condit</w:t>
            </w:r>
            <w:r w:rsidRPr="00C53B46">
              <w:rPr>
                <w:rFonts w:asciiTheme="minorBidi" w:eastAsia="Arial" w:hAnsiTheme="minorBidi"/>
                <w:spacing w:val="4"/>
              </w:rPr>
              <w:t>i</w:t>
            </w:r>
            <w:r w:rsidRPr="00C53B46">
              <w:rPr>
                <w:rFonts w:asciiTheme="minorBidi" w:eastAsia="Arial" w:hAnsiTheme="minorBidi"/>
                <w:spacing w:val="-3"/>
              </w:rPr>
              <w:t>o</w:t>
            </w:r>
            <w:r w:rsidRPr="00C53B46">
              <w:rPr>
                <w:rFonts w:asciiTheme="minorBidi" w:eastAsia="Arial" w:hAnsiTheme="minorBidi"/>
              </w:rPr>
              <w:t>ns</w:t>
            </w:r>
            <w:r w:rsidRPr="00C53B46">
              <w:rPr>
                <w:rFonts w:asciiTheme="minorBidi" w:eastAsia="Arial" w:hAnsiTheme="minorBidi"/>
                <w:spacing w:val="11"/>
              </w:rPr>
              <w:t xml:space="preserve"> </w:t>
            </w:r>
            <w:r w:rsidRPr="00C53B46">
              <w:rPr>
                <w:rFonts w:asciiTheme="minorBidi" w:eastAsia="Arial" w:hAnsiTheme="minorBidi"/>
                <w:spacing w:val="-1"/>
              </w:rPr>
              <w:t>s</w:t>
            </w:r>
            <w:r w:rsidRPr="00C53B46">
              <w:rPr>
                <w:rFonts w:asciiTheme="minorBidi" w:eastAsia="Arial" w:hAnsiTheme="minorBidi"/>
                <w:spacing w:val="2"/>
              </w:rPr>
              <w:t>t</w:t>
            </w:r>
            <w:r w:rsidRPr="00C53B46">
              <w:rPr>
                <w:rFonts w:asciiTheme="minorBidi" w:eastAsia="Arial" w:hAnsiTheme="minorBidi"/>
              </w:rPr>
              <w:t>ated</w:t>
            </w:r>
            <w:r w:rsidRPr="00C53B46">
              <w:rPr>
                <w:rFonts w:asciiTheme="minorBidi" w:eastAsia="Arial" w:hAnsiTheme="minorBidi"/>
                <w:spacing w:val="7"/>
              </w:rPr>
              <w:t xml:space="preserve"> </w:t>
            </w:r>
            <w:r w:rsidRPr="00C53B46">
              <w:rPr>
                <w:rFonts w:asciiTheme="minorBidi" w:eastAsia="Arial" w:hAnsiTheme="minorBidi"/>
              </w:rPr>
              <w:t>in</w:t>
            </w:r>
            <w:r w:rsidRPr="00C53B46">
              <w:rPr>
                <w:rFonts w:asciiTheme="minorBidi" w:eastAsia="Arial" w:hAnsiTheme="minorBidi"/>
                <w:spacing w:val="3"/>
              </w:rPr>
              <w:t xml:space="preserve"> </w:t>
            </w:r>
            <w:r w:rsidRPr="00C53B46">
              <w:rPr>
                <w:rFonts w:asciiTheme="minorBidi" w:eastAsia="Arial" w:hAnsiTheme="minorBidi"/>
              </w:rPr>
              <w:t>the</w:t>
            </w:r>
            <w:r w:rsidRPr="00C53B46">
              <w:rPr>
                <w:rFonts w:asciiTheme="minorBidi" w:eastAsia="Arial" w:hAnsiTheme="minorBidi"/>
                <w:spacing w:val="3"/>
              </w:rPr>
              <w:t xml:space="preserve"> </w:t>
            </w:r>
            <w:r w:rsidRPr="00C53B46">
              <w:rPr>
                <w:rFonts w:asciiTheme="minorBidi" w:eastAsia="Arial" w:hAnsiTheme="minorBidi"/>
                <w:spacing w:val="2"/>
                <w:w w:val="101"/>
              </w:rPr>
              <w:t>C</w:t>
            </w:r>
            <w:r w:rsidRPr="00C53B46">
              <w:rPr>
                <w:rFonts w:asciiTheme="minorBidi" w:eastAsia="Arial" w:hAnsiTheme="minorBidi"/>
                <w:w w:val="101"/>
              </w:rPr>
              <w:t>ont</w:t>
            </w:r>
            <w:r w:rsidRPr="00C53B46">
              <w:rPr>
                <w:rFonts w:asciiTheme="minorBidi" w:eastAsia="Arial" w:hAnsiTheme="minorBidi"/>
                <w:spacing w:val="-2"/>
                <w:w w:val="101"/>
              </w:rPr>
              <w:t>r</w:t>
            </w:r>
            <w:r w:rsidRPr="00C53B46">
              <w:rPr>
                <w:rFonts w:asciiTheme="minorBidi" w:eastAsia="Arial" w:hAnsiTheme="minorBidi"/>
                <w:w w:val="101"/>
              </w:rPr>
              <w:t>a</w:t>
            </w:r>
            <w:r w:rsidRPr="00C53B46">
              <w:rPr>
                <w:rFonts w:asciiTheme="minorBidi" w:eastAsia="Arial" w:hAnsiTheme="minorBidi"/>
                <w:spacing w:val="-2"/>
                <w:w w:val="101"/>
              </w:rPr>
              <w:t>c</w:t>
            </w:r>
            <w:r w:rsidRPr="00C53B46">
              <w:rPr>
                <w:rFonts w:asciiTheme="minorBidi" w:eastAsia="Arial" w:hAnsiTheme="minorBidi"/>
                <w:w w:val="101"/>
              </w:rPr>
              <w:t>t.</w:t>
            </w:r>
          </w:p>
          <w:p w:rsidR="00E931B8" w:rsidRPr="00C53B46" w:rsidRDefault="00E931B8" w:rsidP="00E9199D">
            <w:pPr>
              <w:bidi w:val="0"/>
              <w:spacing w:line="110" w:lineRule="exact"/>
              <w:jc w:val="both"/>
              <w:rPr>
                <w:rFonts w:asciiTheme="minorBidi" w:eastAsiaTheme="minorHAnsi" w:hAnsiTheme="minorBidi"/>
              </w:rPr>
            </w:pPr>
          </w:p>
          <w:p w:rsidR="00E931B8" w:rsidRPr="00C53B46" w:rsidRDefault="00E931B8" w:rsidP="00E9199D">
            <w:pPr>
              <w:bidi w:val="0"/>
              <w:spacing w:line="278" w:lineRule="auto"/>
              <w:jc w:val="both"/>
              <w:rPr>
                <w:rFonts w:asciiTheme="minorBidi" w:eastAsia="Arial" w:hAnsiTheme="minorBidi"/>
              </w:rPr>
            </w:pPr>
            <w:r w:rsidRPr="00C53B46">
              <w:rPr>
                <w:rFonts w:asciiTheme="minorBidi" w:eastAsia="Arial" w:hAnsiTheme="minorBidi"/>
                <w:spacing w:val="2"/>
              </w:rPr>
              <w:t>f</w:t>
            </w:r>
            <w:r w:rsidRPr="00C53B46">
              <w:rPr>
                <w:rFonts w:asciiTheme="minorBidi" w:eastAsia="Arial" w:hAnsiTheme="minorBidi"/>
              </w:rPr>
              <w:t xml:space="preserve">-  </w:t>
            </w:r>
            <w:r w:rsidRPr="00C53B46">
              <w:rPr>
                <w:rFonts w:asciiTheme="minorBidi" w:eastAsia="Arial" w:hAnsiTheme="minorBidi"/>
                <w:spacing w:val="13"/>
              </w:rPr>
              <w:t xml:space="preserve"> </w:t>
            </w:r>
            <w:r w:rsidRPr="00C53B46">
              <w:rPr>
                <w:rFonts w:asciiTheme="minorBidi" w:eastAsia="Arial" w:hAnsiTheme="minorBidi"/>
                <w:spacing w:val="-1"/>
              </w:rPr>
              <w:t>“</w:t>
            </w:r>
            <w:r w:rsidR="00CB1435" w:rsidRPr="00C53B46">
              <w:rPr>
                <w:rFonts w:asciiTheme="minorBidi" w:eastAsia="Arial" w:hAnsiTheme="minorBidi"/>
              </w:rPr>
              <w:t>Commodities”</w:t>
            </w:r>
            <w:r w:rsidRPr="00C53B46">
              <w:rPr>
                <w:rFonts w:asciiTheme="minorBidi" w:eastAsia="Arial" w:hAnsiTheme="minorBidi"/>
                <w:spacing w:val="44"/>
              </w:rPr>
              <w:t xml:space="preserve"> </w:t>
            </w:r>
            <w:r w:rsidRPr="00C53B46">
              <w:rPr>
                <w:rFonts w:asciiTheme="minorBidi" w:eastAsia="Arial" w:hAnsiTheme="minorBidi"/>
                <w:spacing w:val="2"/>
              </w:rPr>
              <w:t>m</w:t>
            </w:r>
            <w:r w:rsidRPr="00C53B46">
              <w:rPr>
                <w:rFonts w:asciiTheme="minorBidi" w:eastAsia="Arial" w:hAnsiTheme="minorBidi"/>
                <w:spacing w:val="-3"/>
              </w:rPr>
              <w:t>e</w:t>
            </w:r>
            <w:r w:rsidRPr="00C53B46">
              <w:rPr>
                <w:rFonts w:asciiTheme="minorBidi" w:eastAsia="Arial" w:hAnsiTheme="minorBidi"/>
                <w:spacing w:val="2"/>
              </w:rPr>
              <w:t>a</w:t>
            </w:r>
            <w:r w:rsidRPr="00C53B46">
              <w:rPr>
                <w:rFonts w:asciiTheme="minorBidi" w:eastAsia="Arial" w:hAnsiTheme="minorBidi"/>
                <w:spacing w:val="-3"/>
              </w:rPr>
              <w:t>n</w:t>
            </w:r>
            <w:r w:rsidRPr="00C53B46">
              <w:rPr>
                <w:rFonts w:asciiTheme="minorBidi" w:eastAsia="Arial" w:hAnsiTheme="minorBidi"/>
              </w:rPr>
              <w:t>s</w:t>
            </w:r>
            <w:r w:rsidRPr="00C53B46">
              <w:rPr>
                <w:rFonts w:asciiTheme="minorBidi" w:eastAsia="Arial" w:hAnsiTheme="minorBidi"/>
                <w:spacing w:val="45"/>
              </w:rPr>
              <w:t xml:space="preserve"> </w:t>
            </w:r>
            <w:r w:rsidRPr="00C53B46">
              <w:rPr>
                <w:rFonts w:asciiTheme="minorBidi" w:eastAsia="Arial" w:hAnsiTheme="minorBidi"/>
              </w:rPr>
              <w:t>the</w:t>
            </w:r>
            <w:r w:rsidRPr="00C53B46">
              <w:rPr>
                <w:rFonts w:asciiTheme="minorBidi" w:eastAsia="Arial" w:hAnsiTheme="minorBidi"/>
                <w:spacing w:val="40"/>
              </w:rPr>
              <w:t xml:space="preserve"> </w:t>
            </w:r>
            <w:r w:rsidR="00CB1435" w:rsidRPr="00C53B46">
              <w:rPr>
                <w:rFonts w:asciiTheme="minorBidi" w:eastAsia="Arial" w:hAnsiTheme="minorBidi"/>
              </w:rPr>
              <w:t>Commodities,</w:t>
            </w:r>
            <w:r w:rsidRPr="00C53B46">
              <w:rPr>
                <w:rFonts w:asciiTheme="minorBidi" w:eastAsia="Arial" w:hAnsiTheme="minorBidi"/>
                <w:spacing w:val="44"/>
              </w:rPr>
              <w:t xml:space="preserve"> </w:t>
            </w:r>
            <w:r w:rsidRPr="00C53B46">
              <w:rPr>
                <w:rFonts w:asciiTheme="minorBidi" w:eastAsia="Arial" w:hAnsiTheme="minorBidi"/>
              </w:rPr>
              <w:t>raw</w:t>
            </w:r>
            <w:r w:rsidRPr="00C53B46">
              <w:rPr>
                <w:rFonts w:asciiTheme="minorBidi" w:eastAsia="Arial" w:hAnsiTheme="minorBidi"/>
                <w:spacing w:val="38"/>
              </w:rPr>
              <w:t xml:space="preserve"> </w:t>
            </w:r>
            <w:r w:rsidRPr="00C53B46">
              <w:rPr>
                <w:rFonts w:asciiTheme="minorBidi" w:eastAsia="Arial" w:hAnsiTheme="minorBidi"/>
              </w:rPr>
              <w:t>mat</w:t>
            </w:r>
            <w:r w:rsidRPr="00C53B46">
              <w:rPr>
                <w:rFonts w:asciiTheme="minorBidi" w:eastAsia="Arial" w:hAnsiTheme="minorBidi"/>
                <w:spacing w:val="2"/>
              </w:rPr>
              <w:t>e</w:t>
            </w:r>
            <w:r w:rsidRPr="00C53B46">
              <w:rPr>
                <w:rFonts w:asciiTheme="minorBidi" w:eastAsia="Arial" w:hAnsiTheme="minorBidi"/>
              </w:rPr>
              <w:t>rial</w:t>
            </w:r>
            <w:r w:rsidRPr="00C53B46">
              <w:rPr>
                <w:rFonts w:asciiTheme="minorBidi" w:eastAsia="Arial" w:hAnsiTheme="minorBidi"/>
                <w:spacing w:val="1"/>
              </w:rPr>
              <w:t>s</w:t>
            </w:r>
            <w:r w:rsidRPr="00C53B46">
              <w:rPr>
                <w:rFonts w:asciiTheme="minorBidi" w:eastAsia="Arial" w:hAnsiTheme="minorBidi"/>
              </w:rPr>
              <w:t>,</w:t>
            </w:r>
            <w:r w:rsidRPr="00C53B46">
              <w:rPr>
                <w:rFonts w:asciiTheme="minorBidi" w:eastAsia="Arial" w:hAnsiTheme="minorBidi"/>
                <w:spacing w:val="45"/>
              </w:rPr>
              <w:t xml:space="preserve"> </w:t>
            </w:r>
            <w:r w:rsidRPr="00C53B46">
              <w:rPr>
                <w:rFonts w:asciiTheme="minorBidi" w:eastAsia="Arial" w:hAnsiTheme="minorBidi"/>
                <w:spacing w:val="2"/>
              </w:rPr>
              <w:t>m</w:t>
            </w:r>
            <w:r w:rsidRPr="00C53B46">
              <w:rPr>
                <w:rFonts w:asciiTheme="minorBidi" w:eastAsia="Arial" w:hAnsiTheme="minorBidi"/>
                <w:spacing w:val="-3"/>
              </w:rPr>
              <w:t>a</w:t>
            </w:r>
            <w:r w:rsidRPr="00C53B46">
              <w:rPr>
                <w:rFonts w:asciiTheme="minorBidi" w:eastAsia="Arial" w:hAnsiTheme="minorBidi"/>
              </w:rPr>
              <w:t>c</w:t>
            </w:r>
            <w:r w:rsidRPr="00C53B46">
              <w:rPr>
                <w:rFonts w:asciiTheme="minorBidi" w:eastAsia="Arial" w:hAnsiTheme="minorBidi"/>
                <w:spacing w:val="-2"/>
              </w:rPr>
              <w:t>h</w:t>
            </w:r>
            <w:r w:rsidRPr="00C53B46">
              <w:rPr>
                <w:rFonts w:asciiTheme="minorBidi" w:eastAsia="Arial" w:hAnsiTheme="minorBidi"/>
                <w:spacing w:val="3"/>
              </w:rPr>
              <w:t>i</w:t>
            </w:r>
            <w:r w:rsidRPr="00C53B46">
              <w:rPr>
                <w:rFonts w:asciiTheme="minorBidi" w:eastAsia="Arial" w:hAnsiTheme="minorBidi"/>
                <w:spacing w:val="-3"/>
              </w:rPr>
              <w:t>n</w:t>
            </w:r>
            <w:r w:rsidRPr="00C53B46">
              <w:rPr>
                <w:rFonts w:asciiTheme="minorBidi" w:eastAsia="Arial" w:hAnsiTheme="minorBidi"/>
              </w:rPr>
              <w:t>es,</w:t>
            </w:r>
            <w:r w:rsidRPr="00C53B46">
              <w:rPr>
                <w:rFonts w:asciiTheme="minorBidi" w:eastAsia="Arial" w:hAnsiTheme="minorBidi"/>
                <w:spacing w:val="48"/>
              </w:rPr>
              <w:t xml:space="preserve"> </w:t>
            </w:r>
            <w:r w:rsidRPr="00C53B46">
              <w:rPr>
                <w:rFonts w:asciiTheme="minorBidi" w:eastAsia="Arial" w:hAnsiTheme="minorBidi"/>
              </w:rPr>
              <w:t>eq</w:t>
            </w:r>
            <w:r w:rsidRPr="00C53B46">
              <w:rPr>
                <w:rFonts w:asciiTheme="minorBidi" w:eastAsia="Arial" w:hAnsiTheme="minorBidi"/>
                <w:spacing w:val="-3"/>
              </w:rPr>
              <w:t>u</w:t>
            </w:r>
            <w:r w:rsidRPr="00C53B46">
              <w:rPr>
                <w:rFonts w:asciiTheme="minorBidi" w:eastAsia="Arial" w:hAnsiTheme="minorBidi"/>
                <w:spacing w:val="3"/>
              </w:rPr>
              <w:t>i</w:t>
            </w:r>
            <w:r w:rsidRPr="00C53B46">
              <w:rPr>
                <w:rFonts w:asciiTheme="minorBidi" w:eastAsia="Arial" w:hAnsiTheme="minorBidi"/>
                <w:spacing w:val="-3"/>
              </w:rPr>
              <w:t>p</w:t>
            </w:r>
            <w:r w:rsidRPr="00C53B46">
              <w:rPr>
                <w:rFonts w:asciiTheme="minorBidi" w:eastAsia="Arial" w:hAnsiTheme="minorBidi"/>
                <w:spacing w:val="2"/>
              </w:rPr>
              <w:t>m</w:t>
            </w:r>
            <w:r w:rsidRPr="00C53B46">
              <w:rPr>
                <w:rFonts w:asciiTheme="minorBidi" w:eastAsia="Arial" w:hAnsiTheme="minorBidi"/>
              </w:rPr>
              <w:t>ents</w:t>
            </w:r>
            <w:r w:rsidRPr="00C53B46">
              <w:rPr>
                <w:rFonts w:asciiTheme="minorBidi" w:eastAsia="Arial" w:hAnsiTheme="minorBidi"/>
                <w:spacing w:val="49"/>
              </w:rPr>
              <w:t xml:space="preserve"> </w:t>
            </w:r>
            <w:r w:rsidRPr="00C53B46">
              <w:rPr>
                <w:rFonts w:asciiTheme="minorBidi" w:eastAsia="Arial" w:hAnsiTheme="minorBidi"/>
                <w:spacing w:val="-3"/>
              </w:rPr>
              <w:t>a</w:t>
            </w:r>
            <w:r w:rsidRPr="00C53B46">
              <w:rPr>
                <w:rFonts w:asciiTheme="minorBidi" w:eastAsia="Arial" w:hAnsiTheme="minorBidi"/>
              </w:rPr>
              <w:t>n</w:t>
            </w:r>
            <w:r w:rsidRPr="00C53B46">
              <w:rPr>
                <w:rFonts w:asciiTheme="minorBidi" w:eastAsia="Arial" w:hAnsiTheme="minorBidi"/>
                <w:spacing w:val="-3"/>
              </w:rPr>
              <w:t>d</w:t>
            </w:r>
            <w:r w:rsidRPr="00C53B46">
              <w:rPr>
                <w:rFonts w:asciiTheme="minorBidi" w:eastAsia="Arial" w:hAnsiTheme="minorBidi"/>
                <w:spacing w:val="5"/>
              </w:rPr>
              <w:t>/</w:t>
            </w:r>
            <w:r w:rsidRPr="00C53B46">
              <w:rPr>
                <w:rFonts w:asciiTheme="minorBidi" w:eastAsia="Arial" w:hAnsiTheme="minorBidi"/>
                <w:spacing w:val="-3"/>
              </w:rPr>
              <w:t>o</w:t>
            </w:r>
            <w:r w:rsidRPr="00C53B46">
              <w:rPr>
                <w:rFonts w:asciiTheme="minorBidi" w:eastAsia="Arial" w:hAnsiTheme="minorBidi"/>
              </w:rPr>
              <w:t>r</w:t>
            </w:r>
            <w:r w:rsidRPr="00C53B46">
              <w:rPr>
                <w:rFonts w:asciiTheme="minorBidi" w:eastAsia="Arial" w:hAnsiTheme="minorBidi"/>
                <w:spacing w:val="42"/>
              </w:rPr>
              <w:t xml:space="preserve"> </w:t>
            </w:r>
            <w:r w:rsidRPr="00C53B46">
              <w:rPr>
                <w:rFonts w:asciiTheme="minorBidi" w:eastAsia="Arial" w:hAnsiTheme="minorBidi"/>
              </w:rPr>
              <w:t>o</w:t>
            </w:r>
            <w:r w:rsidRPr="00C53B46">
              <w:rPr>
                <w:rFonts w:asciiTheme="minorBidi" w:eastAsia="Arial" w:hAnsiTheme="minorBidi"/>
                <w:spacing w:val="2"/>
              </w:rPr>
              <w:t>t</w:t>
            </w:r>
            <w:r w:rsidRPr="00C53B46">
              <w:rPr>
                <w:rFonts w:asciiTheme="minorBidi" w:eastAsia="Arial" w:hAnsiTheme="minorBidi"/>
                <w:spacing w:val="-3"/>
              </w:rPr>
              <w:t>h</w:t>
            </w:r>
            <w:r w:rsidRPr="00C53B46">
              <w:rPr>
                <w:rFonts w:asciiTheme="minorBidi" w:eastAsia="Arial" w:hAnsiTheme="minorBidi"/>
                <w:spacing w:val="2"/>
              </w:rPr>
              <w:t>e</w:t>
            </w:r>
            <w:r w:rsidRPr="00C53B46">
              <w:rPr>
                <w:rFonts w:asciiTheme="minorBidi" w:eastAsia="Arial" w:hAnsiTheme="minorBidi"/>
              </w:rPr>
              <w:t>r</w:t>
            </w:r>
            <w:r w:rsidRPr="00C53B46">
              <w:rPr>
                <w:rFonts w:asciiTheme="minorBidi" w:eastAsia="Arial" w:hAnsiTheme="minorBidi"/>
                <w:spacing w:val="41"/>
              </w:rPr>
              <w:t xml:space="preserve"> </w:t>
            </w:r>
            <w:r w:rsidRPr="00C53B46">
              <w:rPr>
                <w:rFonts w:asciiTheme="minorBidi" w:eastAsia="Arial" w:hAnsiTheme="minorBidi"/>
                <w:spacing w:val="2"/>
              </w:rPr>
              <w:t>m</w:t>
            </w:r>
            <w:r w:rsidRPr="00C53B46">
              <w:rPr>
                <w:rFonts w:asciiTheme="minorBidi" w:eastAsia="Arial" w:hAnsiTheme="minorBidi"/>
                <w:spacing w:val="-3"/>
              </w:rPr>
              <w:t>a</w:t>
            </w:r>
            <w:r w:rsidRPr="00C53B46">
              <w:rPr>
                <w:rFonts w:asciiTheme="minorBidi" w:eastAsia="Arial" w:hAnsiTheme="minorBidi"/>
              </w:rPr>
              <w:t>te</w:t>
            </w:r>
            <w:r w:rsidRPr="00C53B46">
              <w:rPr>
                <w:rFonts w:asciiTheme="minorBidi" w:eastAsia="Arial" w:hAnsiTheme="minorBidi"/>
                <w:spacing w:val="-1"/>
              </w:rPr>
              <w:t>r</w:t>
            </w:r>
            <w:r w:rsidRPr="00C53B46">
              <w:rPr>
                <w:rFonts w:asciiTheme="minorBidi" w:eastAsia="Arial" w:hAnsiTheme="minorBidi"/>
              </w:rPr>
              <w:t>ia</w:t>
            </w:r>
            <w:r w:rsidRPr="00C53B46">
              <w:rPr>
                <w:rFonts w:asciiTheme="minorBidi" w:eastAsia="Arial" w:hAnsiTheme="minorBidi"/>
                <w:spacing w:val="2"/>
              </w:rPr>
              <w:t>l</w:t>
            </w:r>
            <w:r w:rsidRPr="00C53B46">
              <w:rPr>
                <w:rFonts w:asciiTheme="minorBidi" w:eastAsia="Arial" w:hAnsiTheme="minorBidi"/>
              </w:rPr>
              <w:t>s</w:t>
            </w:r>
            <w:r w:rsidRPr="00C53B46">
              <w:rPr>
                <w:rFonts w:asciiTheme="minorBidi" w:eastAsia="Arial" w:hAnsiTheme="minorBidi"/>
                <w:spacing w:val="47"/>
              </w:rPr>
              <w:t xml:space="preserve"> </w:t>
            </w:r>
            <w:r w:rsidRPr="00C53B46">
              <w:rPr>
                <w:rFonts w:asciiTheme="minorBidi" w:eastAsia="Arial" w:hAnsiTheme="minorBidi"/>
                <w:w w:val="101"/>
              </w:rPr>
              <w:t>th</w:t>
            </w:r>
            <w:r w:rsidRPr="00C53B46">
              <w:rPr>
                <w:rFonts w:asciiTheme="minorBidi" w:eastAsia="Arial" w:hAnsiTheme="minorBidi"/>
                <w:spacing w:val="-3"/>
                <w:w w:val="101"/>
              </w:rPr>
              <w:t>a</w:t>
            </w:r>
            <w:r w:rsidRPr="00C53B46">
              <w:rPr>
                <w:rFonts w:asciiTheme="minorBidi" w:eastAsia="Arial" w:hAnsiTheme="minorBidi"/>
                <w:w w:val="101"/>
              </w:rPr>
              <w:t xml:space="preserve">t </w:t>
            </w:r>
            <w:r w:rsidRPr="00C53B46">
              <w:rPr>
                <w:rFonts w:asciiTheme="minorBidi" w:eastAsia="Arial" w:hAnsiTheme="minorBidi"/>
                <w:spacing w:val="-2"/>
              </w:rPr>
              <w:t>s</w:t>
            </w:r>
            <w:r w:rsidRPr="00C53B46">
              <w:rPr>
                <w:rFonts w:asciiTheme="minorBidi" w:eastAsia="Arial" w:hAnsiTheme="minorBidi"/>
              </w:rPr>
              <w:t>hould</w:t>
            </w:r>
            <w:r w:rsidRPr="00C53B46">
              <w:rPr>
                <w:rFonts w:asciiTheme="minorBidi" w:eastAsia="Arial" w:hAnsiTheme="minorBidi"/>
                <w:spacing w:val="8"/>
              </w:rPr>
              <w:t xml:space="preserve"> </w:t>
            </w:r>
            <w:r w:rsidRPr="00C53B46">
              <w:rPr>
                <w:rFonts w:asciiTheme="minorBidi" w:eastAsia="Arial" w:hAnsiTheme="minorBidi"/>
                <w:spacing w:val="2"/>
              </w:rPr>
              <w:t>b</w:t>
            </w:r>
            <w:r w:rsidRPr="00C53B46">
              <w:rPr>
                <w:rFonts w:asciiTheme="minorBidi" w:eastAsia="Arial" w:hAnsiTheme="minorBidi"/>
              </w:rPr>
              <w:t>e</w:t>
            </w:r>
            <w:r w:rsidRPr="00C53B46">
              <w:rPr>
                <w:rFonts w:asciiTheme="minorBidi" w:eastAsia="Arial" w:hAnsiTheme="minorBidi"/>
                <w:spacing w:val="2"/>
              </w:rPr>
              <w:t xml:space="preserve"> </w:t>
            </w:r>
            <w:r w:rsidRPr="00C53B46">
              <w:rPr>
                <w:rFonts w:asciiTheme="minorBidi" w:eastAsia="Arial" w:hAnsiTheme="minorBidi"/>
              </w:rPr>
              <w:t>pr</w:t>
            </w:r>
            <w:r w:rsidRPr="00C53B46">
              <w:rPr>
                <w:rFonts w:asciiTheme="minorBidi" w:eastAsia="Arial" w:hAnsiTheme="minorBidi"/>
                <w:spacing w:val="-2"/>
              </w:rPr>
              <w:t>o</w:t>
            </w:r>
            <w:r w:rsidRPr="00C53B46">
              <w:rPr>
                <w:rFonts w:asciiTheme="minorBidi" w:eastAsia="Arial" w:hAnsiTheme="minorBidi"/>
              </w:rPr>
              <w:t>v</w:t>
            </w:r>
            <w:r w:rsidRPr="00C53B46">
              <w:rPr>
                <w:rFonts w:asciiTheme="minorBidi" w:eastAsia="Arial" w:hAnsiTheme="minorBidi"/>
                <w:spacing w:val="4"/>
              </w:rPr>
              <w:t>i</w:t>
            </w:r>
            <w:r w:rsidRPr="00C53B46">
              <w:rPr>
                <w:rFonts w:asciiTheme="minorBidi" w:eastAsia="Arial" w:hAnsiTheme="minorBidi"/>
              </w:rPr>
              <w:t>ded</w:t>
            </w:r>
            <w:r w:rsidRPr="00C53B46">
              <w:rPr>
                <w:rFonts w:asciiTheme="minorBidi" w:eastAsia="Arial" w:hAnsiTheme="minorBidi"/>
                <w:spacing w:val="9"/>
              </w:rPr>
              <w:t xml:space="preserve"> </w:t>
            </w:r>
            <w:r w:rsidRPr="00C53B46">
              <w:rPr>
                <w:rFonts w:asciiTheme="minorBidi" w:eastAsia="Arial" w:hAnsiTheme="minorBidi"/>
                <w:spacing w:val="2"/>
              </w:rPr>
              <w:t>b</w:t>
            </w:r>
            <w:r w:rsidRPr="00C53B46">
              <w:rPr>
                <w:rFonts w:asciiTheme="minorBidi" w:eastAsia="Arial" w:hAnsiTheme="minorBidi"/>
              </w:rPr>
              <w:t>y</w:t>
            </w:r>
            <w:r w:rsidRPr="00C53B46">
              <w:rPr>
                <w:rFonts w:asciiTheme="minorBidi" w:eastAsia="Arial" w:hAnsiTheme="minorBidi"/>
                <w:spacing w:val="2"/>
              </w:rPr>
              <w:t xml:space="preserve"> </w:t>
            </w:r>
            <w:r w:rsidRPr="00C53B46">
              <w:rPr>
                <w:rFonts w:asciiTheme="minorBidi" w:eastAsia="Arial" w:hAnsiTheme="minorBidi"/>
              </w:rPr>
              <w:t>the</w:t>
            </w:r>
            <w:r w:rsidRPr="00C53B46">
              <w:rPr>
                <w:rFonts w:asciiTheme="minorBidi" w:eastAsia="Arial" w:hAnsiTheme="minorBidi"/>
                <w:spacing w:val="1"/>
              </w:rPr>
              <w:t xml:space="preserve"> </w:t>
            </w:r>
            <w:r w:rsidRPr="00C53B46">
              <w:rPr>
                <w:rFonts w:asciiTheme="minorBidi" w:eastAsia="Arial" w:hAnsiTheme="minorBidi"/>
                <w:spacing w:val="2"/>
              </w:rPr>
              <w:t>S</w:t>
            </w:r>
            <w:r w:rsidRPr="00C53B46">
              <w:rPr>
                <w:rFonts w:asciiTheme="minorBidi" w:eastAsia="Arial" w:hAnsiTheme="minorBidi"/>
              </w:rPr>
              <w:t>up</w:t>
            </w:r>
            <w:r w:rsidRPr="00C53B46">
              <w:rPr>
                <w:rFonts w:asciiTheme="minorBidi" w:eastAsia="Arial" w:hAnsiTheme="minorBidi"/>
                <w:spacing w:val="-3"/>
              </w:rPr>
              <w:t>p</w:t>
            </w:r>
            <w:r w:rsidRPr="00C53B46">
              <w:rPr>
                <w:rFonts w:asciiTheme="minorBidi" w:eastAsia="Arial" w:hAnsiTheme="minorBidi"/>
                <w:spacing w:val="3"/>
              </w:rPr>
              <w:t>l</w:t>
            </w:r>
            <w:r w:rsidRPr="00C53B46">
              <w:rPr>
                <w:rFonts w:asciiTheme="minorBidi" w:eastAsia="Arial" w:hAnsiTheme="minorBidi"/>
              </w:rPr>
              <w:t>i</w:t>
            </w:r>
            <w:r w:rsidRPr="00C53B46">
              <w:rPr>
                <w:rFonts w:asciiTheme="minorBidi" w:eastAsia="Arial" w:hAnsiTheme="minorBidi"/>
                <w:spacing w:val="-2"/>
              </w:rPr>
              <w:t>e</w:t>
            </w:r>
            <w:r w:rsidRPr="00C53B46">
              <w:rPr>
                <w:rFonts w:asciiTheme="minorBidi" w:eastAsia="Arial" w:hAnsiTheme="minorBidi"/>
              </w:rPr>
              <w:t>r</w:t>
            </w:r>
            <w:r w:rsidRPr="00C53B46">
              <w:rPr>
                <w:rFonts w:asciiTheme="minorBidi" w:eastAsia="Arial" w:hAnsiTheme="minorBidi"/>
                <w:spacing w:val="11"/>
              </w:rPr>
              <w:t xml:space="preserve"> </w:t>
            </w:r>
            <w:r w:rsidRPr="00C53B46">
              <w:rPr>
                <w:rFonts w:asciiTheme="minorBidi" w:eastAsia="Arial" w:hAnsiTheme="minorBidi"/>
              </w:rPr>
              <w:t>to</w:t>
            </w:r>
            <w:r w:rsidRPr="00C53B46">
              <w:rPr>
                <w:rFonts w:asciiTheme="minorBidi" w:eastAsia="Arial" w:hAnsiTheme="minorBidi"/>
                <w:spacing w:val="3"/>
              </w:rPr>
              <w:t xml:space="preserve"> </w:t>
            </w:r>
            <w:r w:rsidRPr="00C53B46">
              <w:rPr>
                <w:rFonts w:asciiTheme="minorBidi" w:eastAsia="Arial" w:hAnsiTheme="minorBidi"/>
              </w:rPr>
              <w:t>t</w:t>
            </w:r>
            <w:r w:rsidRPr="00C53B46">
              <w:rPr>
                <w:rFonts w:asciiTheme="minorBidi" w:eastAsia="Arial" w:hAnsiTheme="minorBidi"/>
                <w:spacing w:val="1"/>
              </w:rPr>
              <w:t>h</w:t>
            </w:r>
            <w:r w:rsidRPr="00C53B46">
              <w:rPr>
                <w:rFonts w:asciiTheme="minorBidi" w:eastAsia="Arial" w:hAnsiTheme="minorBidi"/>
              </w:rPr>
              <w:t>e</w:t>
            </w:r>
            <w:r w:rsidRPr="00C53B46">
              <w:rPr>
                <w:rFonts w:asciiTheme="minorBidi" w:eastAsia="Arial" w:hAnsiTheme="minorBidi"/>
                <w:spacing w:val="2"/>
              </w:rPr>
              <w:t xml:space="preserve"> Buyer</w:t>
            </w:r>
            <w:r w:rsidRPr="00C53B46">
              <w:rPr>
                <w:rFonts w:asciiTheme="minorBidi" w:eastAsia="Arial" w:hAnsiTheme="minorBidi"/>
              </w:rPr>
              <w:t xml:space="preserve"> u</w:t>
            </w:r>
            <w:r w:rsidRPr="00C53B46">
              <w:rPr>
                <w:rFonts w:asciiTheme="minorBidi" w:eastAsia="Arial" w:hAnsiTheme="minorBidi"/>
                <w:spacing w:val="2"/>
              </w:rPr>
              <w:t>n</w:t>
            </w:r>
            <w:r w:rsidRPr="00C53B46">
              <w:rPr>
                <w:rFonts w:asciiTheme="minorBidi" w:eastAsia="Arial" w:hAnsiTheme="minorBidi"/>
                <w:spacing w:val="-3"/>
              </w:rPr>
              <w:t>d</w:t>
            </w:r>
            <w:r w:rsidRPr="00C53B46">
              <w:rPr>
                <w:rFonts w:asciiTheme="minorBidi" w:eastAsia="Arial" w:hAnsiTheme="minorBidi"/>
                <w:spacing w:val="2"/>
              </w:rPr>
              <w:t>e</w:t>
            </w:r>
            <w:r w:rsidRPr="00C53B46">
              <w:rPr>
                <w:rFonts w:asciiTheme="minorBidi" w:eastAsia="Arial" w:hAnsiTheme="minorBidi"/>
              </w:rPr>
              <w:t>r</w:t>
            </w:r>
            <w:r w:rsidRPr="00C53B46">
              <w:rPr>
                <w:rFonts w:asciiTheme="minorBidi" w:eastAsia="Arial" w:hAnsiTheme="minorBidi"/>
                <w:spacing w:val="7"/>
              </w:rPr>
              <w:t xml:space="preserve"> </w:t>
            </w:r>
            <w:r w:rsidRPr="00C53B46">
              <w:rPr>
                <w:rFonts w:asciiTheme="minorBidi" w:eastAsia="Arial" w:hAnsiTheme="minorBidi"/>
                <w:spacing w:val="-1"/>
              </w:rPr>
              <w:t>t</w:t>
            </w:r>
            <w:r w:rsidRPr="00C53B46">
              <w:rPr>
                <w:rFonts w:asciiTheme="minorBidi" w:eastAsia="Arial" w:hAnsiTheme="minorBidi"/>
                <w:spacing w:val="2"/>
              </w:rPr>
              <w:t>h</w:t>
            </w:r>
            <w:r w:rsidRPr="00C53B46">
              <w:rPr>
                <w:rFonts w:asciiTheme="minorBidi" w:eastAsia="Arial" w:hAnsiTheme="minorBidi"/>
              </w:rPr>
              <w:t>e</w:t>
            </w:r>
            <w:r w:rsidRPr="00C53B46">
              <w:rPr>
                <w:rFonts w:asciiTheme="minorBidi" w:eastAsia="Arial" w:hAnsiTheme="minorBidi"/>
                <w:spacing w:val="2"/>
              </w:rPr>
              <w:t xml:space="preserve"> </w:t>
            </w:r>
            <w:r w:rsidRPr="00C53B46">
              <w:rPr>
                <w:rFonts w:asciiTheme="minorBidi" w:eastAsia="Arial" w:hAnsiTheme="minorBidi"/>
                <w:spacing w:val="2"/>
                <w:w w:val="101"/>
              </w:rPr>
              <w:t>C</w:t>
            </w:r>
            <w:r w:rsidRPr="00C53B46">
              <w:rPr>
                <w:rFonts w:asciiTheme="minorBidi" w:eastAsia="Arial" w:hAnsiTheme="minorBidi"/>
                <w:w w:val="101"/>
              </w:rPr>
              <w:t>ontr</w:t>
            </w:r>
            <w:r w:rsidRPr="00C53B46">
              <w:rPr>
                <w:rFonts w:asciiTheme="minorBidi" w:eastAsia="Arial" w:hAnsiTheme="minorBidi"/>
                <w:spacing w:val="-2"/>
                <w:w w:val="101"/>
              </w:rPr>
              <w:t>a</w:t>
            </w:r>
            <w:r w:rsidRPr="00C53B46">
              <w:rPr>
                <w:rFonts w:asciiTheme="minorBidi" w:eastAsia="Arial" w:hAnsiTheme="minorBidi"/>
                <w:w w:val="101"/>
              </w:rPr>
              <w:t>ct.</w:t>
            </w:r>
          </w:p>
          <w:p w:rsidR="00E931B8" w:rsidRPr="00C53B46" w:rsidRDefault="00E931B8" w:rsidP="00E9199D">
            <w:pPr>
              <w:bidi w:val="0"/>
              <w:spacing w:line="110" w:lineRule="exact"/>
              <w:jc w:val="both"/>
              <w:rPr>
                <w:rFonts w:asciiTheme="minorBidi" w:eastAsiaTheme="minorHAnsi" w:hAnsiTheme="minorBidi"/>
              </w:rPr>
            </w:pPr>
          </w:p>
          <w:p w:rsidR="00E931B8" w:rsidRPr="00C53B46" w:rsidRDefault="00CB1435" w:rsidP="00E9199D">
            <w:pPr>
              <w:bidi w:val="0"/>
              <w:jc w:val="both"/>
              <w:rPr>
                <w:rFonts w:asciiTheme="minorBidi" w:eastAsia="Arial" w:hAnsiTheme="minorBidi"/>
              </w:rPr>
            </w:pPr>
            <w:r w:rsidRPr="00C53B46">
              <w:rPr>
                <w:rFonts w:asciiTheme="minorBidi" w:eastAsia="Arial" w:hAnsiTheme="minorBidi"/>
                <w:spacing w:val="-3"/>
              </w:rPr>
              <w:t>g</w:t>
            </w:r>
            <w:r w:rsidRPr="00C53B46">
              <w:rPr>
                <w:rFonts w:asciiTheme="minorBidi" w:eastAsia="Arial" w:hAnsiTheme="minorBidi"/>
              </w:rPr>
              <w:t xml:space="preserve">- </w:t>
            </w:r>
            <w:r w:rsidRPr="00C53B46">
              <w:rPr>
                <w:rFonts w:asciiTheme="minorBidi" w:eastAsia="Arial" w:hAnsiTheme="minorBidi"/>
                <w:spacing w:val="18"/>
              </w:rPr>
              <w:t>“</w:t>
            </w:r>
            <w:r w:rsidR="00E931B8" w:rsidRPr="00C53B46">
              <w:rPr>
                <w:rFonts w:asciiTheme="minorBidi" w:eastAsia="Arial" w:hAnsiTheme="minorBidi"/>
                <w:spacing w:val="-1"/>
              </w:rPr>
              <w:t>Buyer's</w:t>
            </w:r>
            <w:r w:rsidR="00E931B8" w:rsidRPr="00C53B46">
              <w:rPr>
                <w:rFonts w:asciiTheme="minorBidi" w:eastAsia="Arial" w:hAnsiTheme="minorBidi"/>
                <w:spacing w:val="16"/>
              </w:rPr>
              <w:t xml:space="preserve"> </w:t>
            </w:r>
            <w:r w:rsidR="00E931B8" w:rsidRPr="00C53B46">
              <w:rPr>
                <w:rFonts w:asciiTheme="minorBidi" w:eastAsia="Arial" w:hAnsiTheme="minorBidi"/>
              </w:rPr>
              <w:t>Co</w:t>
            </w:r>
            <w:r w:rsidR="00E931B8" w:rsidRPr="00C53B46">
              <w:rPr>
                <w:rFonts w:asciiTheme="minorBidi" w:eastAsia="Arial" w:hAnsiTheme="minorBidi"/>
                <w:spacing w:val="-1"/>
              </w:rPr>
              <w:t>u</w:t>
            </w:r>
            <w:r w:rsidR="00E931B8" w:rsidRPr="00C53B46">
              <w:rPr>
                <w:rFonts w:asciiTheme="minorBidi" w:eastAsia="Arial" w:hAnsiTheme="minorBidi"/>
              </w:rPr>
              <w:t>ntry”</w:t>
            </w:r>
            <w:r w:rsidR="00E931B8" w:rsidRPr="00C53B46">
              <w:rPr>
                <w:rFonts w:asciiTheme="minorBidi" w:eastAsia="Arial" w:hAnsiTheme="minorBidi"/>
                <w:spacing w:val="11"/>
              </w:rPr>
              <w:t xml:space="preserve"> </w:t>
            </w:r>
            <w:r w:rsidR="00E931B8" w:rsidRPr="00C53B46">
              <w:rPr>
                <w:rFonts w:asciiTheme="minorBidi" w:eastAsia="Arial" w:hAnsiTheme="minorBidi"/>
                <w:spacing w:val="2"/>
              </w:rPr>
              <w:t>m</w:t>
            </w:r>
            <w:r w:rsidR="00E931B8" w:rsidRPr="00C53B46">
              <w:rPr>
                <w:rFonts w:asciiTheme="minorBidi" w:eastAsia="Arial" w:hAnsiTheme="minorBidi"/>
                <w:spacing w:val="-3"/>
              </w:rPr>
              <w:t>e</w:t>
            </w:r>
            <w:r w:rsidR="00E931B8" w:rsidRPr="00C53B46">
              <w:rPr>
                <w:rFonts w:asciiTheme="minorBidi" w:eastAsia="Arial" w:hAnsiTheme="minorBidi"/>
              </w:rPr>
              <w:t>a</w:t>
            </w:r>
            <w:r w:rsidR="00E931B8" w:rsidRPr="00C53B46">
              <w:rPr>
                <w:rFonts w:asciiTheme="minorBidi" w:eastAsia="Arial" w:hAnsiTheme="minorBidi"/>
                <w:spacing w:val="-3"/>
              </w:rPr>
              <w:t>n</w:t>
            </w:r>
            <w:r w:rsidR="00E931B8" w:rsidRPr="00C53B46">
              <w:rPr>
                <w:rFonts w:asciiTheme="minorBidi" w:eastAsia="Arial" w:hAnsiTheme="minorBidi"/>
              </w:rPr>
              <w:t>s</w:t>
            </w:r>
            <w:r w:rsidR="00E931B8" w:rsidRPr="00C53B46">
              <w:rPr>
                <w:rFonts w:asciiTheme="minorBidi" w:eastAsia="Arial" w:hAnsiTheme="minorBidi"/>
                <w:spacing w:val="8"/>
              </w:rPr>
              <w:t xml:space="preserve"> </w:t>
            </w:r>
            <w:r w:rsidR="00E931B8" w:rsidRPr="00C53B46">
              <w:rPr>
                <w:rFonts w:asciiTheme="minorBidi" w:eastAsia="Arial" w:hAnsiTheme="minorBidi"/>
              </w:rPr>
              <w:t>t</w:t>
            </w:r>
            <w:r w:rsidR="00E931B8" w:rsidRPr="00C53B46">
              <w:rPr>
                <w:rFonts w:asciiTheme="minorBidi" w:eastAsia="Arial" w:hAnsiTheme="minorBidi"/>
                <w:spacing w:val="3"/>
              </w:rPr>
              <w:t>h</w:t>
            </w:r>
            <w:r w:rsidR="00E931B8" w:rsidRPr="00C53B46">
              <w:rPr>
                <w:rFonts w:asciiTheme="minorBidi" w:eastAsia="Arial" w:hAnsiTheme="minorBidi"/>
              </w:rPr>
              <w:t>e</w:t>
            </w:r>
            <w:r w:rsidR="00E931B8" w:rsidRPr="00C53B46">
              <w:rPr>
                <w:rFonts w:asciiTheme="minorBidi" w:eastAsia="Arial" w:hAnsiTheme="minorBidi"/>
                <w:spacing w:val="4"/>
              </w:rPr>
              <w:t xml:space="preserve"> </w:t>
            </w:r>
            <w:r w:rsidR="00E931B8" w:rsidRPr="00C53B46">
              <w:rPr>
                <w:rFonts w:asciiTheme="minorBidi" w:eastAsia="Arial" w:hAnsiTheme="minorBidi"/>
                <w:spacing w:val="-2"/>
              </w:rPr>
              <w:t>c</w:t>
            </w:r>
            <w:r w:rsidR="00E931B8" w:rsidRPr="00C53B46">
              <w:rPr>
                <w:rFonts w:asciiTheme="minorBidi" w:eastAsia="Arial" w:hAnsiTheme="minorBidi"/>
                <w:spacing w:val="2"/>
              </w:rPr>
              <w:t>o</w:t>
            </w:r>
            <w:r w:rsidR="00E931B8" w:rsidRPr="00C53B46">
              <w:rPr>
                <w:rFonts w:asciiTheme="minorBidi" w:eastAsia="Arial" w:hAnsiTheme="minorBidi"/>
              </w:rPr>
              <w:t>untry</w:t>
            </w:r>
            <w:r w:rsidR="00E931B8" w:rsidRPr="00C53B46">
              <w:rPr>
                <w:rFonts w:asciiTheme="minorBidi" w:eastAsia="Arial" w:hAnsiTheme="minorBidi"/>
                <w:spacing w:val="9"/>
              </w:rPr>
              <w:t xml:space="preserve"> </w:t>
            </w:r>
            <w:r w:rsidR="00E931B8" w:rsidRPr="00C53B46">
              <w:rPr>
                <w:rFonts w:asciiTheme="minorBidi" w:eastAsia="Arial" w:hAnsiTheme="minorBidi"/>
              </w:rPr>
              <w:t>sp</w:t>
            </w:r>
            <w:r w:rsidR="00E931B8" w:rsidRPr="00C53B46">
              <w:rPr>
                <w:rFonts w:asciiTheme="minorBidi" w:eastAsia="Arial" w:hAnsiTheme="minorBidi"/>
                <w:spacing w:val="2"/>
              </w:rPr>
              <w:t>e</w:t>
            </w:r>
            <w:r w:rsidR="00E931B8" w:rsidRPr="00C53B46">
              <w:rPr>
                <w:rFonts w:asciiTheme="minorBidi" w:eastAsia="Arial" w:hAnsiTheme="minorBidi"/>
              </w:rPr>
              <w:t>cif</w:t>
            </w:r>
            <w:r w:rsidR="00E931B8" w:rsidRPr="00C53B46">
              <w:rPr>
                <w:rFonts w:asciiTheme="minorBidi" w:eastAsia="Arial" w:hAnsiTheme="minorBidi"/>
                <w:spacing w:val="3"/>
              </w:rPr>
              <w:t>i</w:t>
            </w:r>
            <w:r w:rsidR="00E931B8" w:rsidRPr="00C53B46">
              <w:rPr>
                <w:rFonts w:asciiTheme="minorBidi" w:eastAsia="Arial" w:hAnsiTheme="minorBidi"/>
                <w:spacing w:val="-3"/>
              </w:rPr>
              <w:t>e</w:t>
            </w:r>
            <w:r w:rsidR="00E931B8" w:rsidRPr="00C53B46">
              <w:rPr>
                <w:rFonts w:asciiTheme="minorBidi" w:eastAsia="Arial" w:hAnsiTheme="minorBidi"/>
              </w:rPr>
              <w:t>d</w:t>
            </w:r>
            <w:r w:rsidR="00E931B8" w:rsidRPr="00C53B46">
              <w:rPr>
                <w:rFonts w:asciiTheme="minorBidi" w:eastAsia="Arial" w:hAnsiTheme="minorBidi"/>
                <w:spacing w:val="10"/>
              </w:rPr>
              <w:t xml:space="preserve"> </w:t>
            </w:r>
            <w:r w:rsidR="00E931B8" w:rsidRPr="00C53B46">
              <w:rPr>
                <w:rFonts w:asciiTheme="minorBidi" w:eastAsia="Arial" w:hAnsiTheme="minorBidi"/>
              </w:rPr>
              <w:t>in</w:t>
            </w:r>
            <w:r w:rsidR="00E931B8" w:rsidRPr="00C53B46">
              <w:rPr>
                <w:rFonts w:asciiTheme="minorBidi" w:eastAsia="Arial" w:hAnsiTheme="minorBidi"/>
                <w:spacing w:val="3"/>
              </w:rPr>
              <w:t xml:space="preserve"> </w:t>
            </w:r>
            <w:r w:rsidR="00E931B8" w:rsidRPr="00C53B46">
              <w:rPr>
                <w:rFonts w:asciiTheme="minorBidi" w:eastAsia="Arial" w:hAnsiTheme="minorBidi"/>
              </w:rPr>
              <w:t>the</w:t>
            </w:r>
            <w:r w:rsidR="00E931B8" w:rsidRPr="00C53B46">
              <w:rPr>
                <w:rFonts w:asciiTheme="minorBidi" w:eastAsia="Arial" w:hAnsiTheme="minorBidi"/>
                <w:spacing w:val="3"/>
              </w:rPr>
              <w:t xml:space="preserve"> </w:t>
            </w:r>
            <w:r w:rsidR="00E931B8" w:rsidRPr="00C53B46">
              <w:rPr>
                <w:rFonts w:asciiTheme="minorBidi" w:eastAsia="Arial" w:hAnsiTheme="minorBidi"/>
              </w:rPr>
              <w:t>Spec</w:t>
            </w:r>
            <w:r w:rsidR="00E931B8" w:rsidRPr="00C53B46">
              <w:rPr>
                <w:rFonts w:asciiTheme="minorBidi" w:eastAsia="Arial" w:hAnsiTheme="minorBidi"/>
                <w:spacing w:val="1"/>
              </w:rPr>
              <w:t>i</w:t>
            </w:r>
            <w:r w:rsidR="00E931B8" w:rsidRPr="00C53B46">
              <w:rPr>
                <w:rFonts w:asciiTheme="minorBidi" w:eastAsia="Arial" w:hAnsiTheme="minorBidi"/>
              </w:rPr>
              <w:t>al</w:t>
            </w:r>
            <w:r w:rsidR="00E931B8" w:rsidRPr="00C53B46">
              <w:rPr>
                <w:rFonts w:asciiTheme="minorBidi" w:eastAsia="Arial" w:hAnsiTheme="minorBidi"/>
                <w:spacing w:val="9"/>
              </w:rPr>
              <w:t xml:space="preserve"> </w:t>
            </w:r>
            <w:r w:rsidR="00E931B8" w:rsidRPr="00C53B46">
              <w:rPr>
                <w:rFonts w:asciiTheme="minorBidi" w:eastAsia="Arial" w:hAnsiTheme="minorBidi"/>
              </w:rPr>
              <w:t>Co</w:t>
            </w:r>
            <w:r w:rsidR="00E931B8" w:rsidRPr="00C53B46">
              <w:rPr>
                <w:rFonts w:asciiTheme="minorBidi" w:eastAsia="Arial" w:hAnsiTheme="minorBidi"/>
                <w:spacing w:val="-3"/>
              </w:rPr>
              <w:t>n</w:t>
            </w:r>
            <w:r w:rsidR="00E931B8" w:rsidRPr="00C53B46">
              <w:rPr>
                <w:rFonts w:asciiTheme="minorBidi" w:eastAsia="Arial" w:hAnsiTheme="minorBidi"/>
              </w:rPr>
              <w:t>di</w:t>
            </w:r>
            <w:r w:rsidR="00E931B8" w:rsidRPr="00C53B46">
              <w:rPr>
                <w:rFonts w:asciiTheme="minorBidi" w:eastAsia="Arial" w:hAnsiTheme="minorBidi"/>
                <w:spacing w:val="3"/>
              </w:rPr>
              <w:t>t</w:t>
            </w:r>
            <w:r w:rsidR="00E931B8" w:rsidRPr="00C53B46">
              <w:rPr>
                <w:rFonts w:asciiTheme="minorBidi" w:eastAsia="Arial" w:hAnsiTheme="minorBidi"/>
              </w:rPr>
              <w:t>i</w:t>
            </w:r>
            <w:r w:rsidR="00E931B8" w:rsidRPr="00C53B46">
              <w:rPr>
                <w:rFonts w:asciiTheme="minorBidi" w:eastAsia="Arial" w:hAnsiTheme="minorBidi"/>
                <w:spacing w:val="-2"/>
              </w:rPr>
              <w:t>o</w:t>
            </w:r>
            <w:r w:rsidR="00E931B8" w:rsidRPr="00C53B46">
              <w:rPr>
                <w:rFonts w:asciiTheme="minorBidi" w:eastAsia="Arial" w:hAnsiTheme="minorBidi"/>
              </w:rPr>
              <w:t>ns</w:t>
            </w:r>
            <w:r w:rsidR="00E931B8" w:rsidRPr="00C53B46">
              <w:rPr>
                <w:rFonts w:asciiTheme="minorBidi" w:eastAsia="Arial" w:hAnsiTheme="minorBidi"/>
                <w:spacing w:val="12"/>
              </w:rPr>
              <w:t xml:space="preserve"> </w:t>
            </w:r>
            <w:r w:rsidR="00E931B8" w:rsidRPr="00C53B46">
              <w:rPr>
                <w:rFonts w:asciiTheme="minorBidi" w:eastAsia="Arial" w:hAnsiTheme="minorBidi"/>
                <w:spacing w:val="-2"/>
              </w:rPr>
              <w:t>o</w:t>
            </w:r>
            <w:r w:rsidR="00E931B8" w:rsidRPr="00C53B46">
              <w:rPr>
                <w:rFonts w:asciiTheme="minorBidi" w:eastAsia="Arial" w:hAnsiTheme="minorBidi"/>
              </w:rPr>
              <w:t>f</w:t>
            </w:r>
            <w:r w:rsidR="00E931B8" w:rsidRPr="00C53B46">
              <w:rPr>
                <w:rFonts w:asciiTheme="minorBidi" w:eastAsia="Arial" w:hAnsiTheme="minorBidi"/>
                <w:spacing w:val="8"/>
              </w:rPr>
              <w:t xml:space="preserve"> </w:t>
            </w:r>
            <w:r w:rsidR="00E931B8" w:rsidRPr="00C53B46">
              <w:rPr>
                <w:rFonts w:asciiTheme="minorBidi" w:eastAsia="Arial" w:hAnsiTheme="minorBidi"/>
              </w:rPr>
              <w:t>the</w:t>
            </w:r>
            <w:r w:rsidR="00E931B8" w:rsidRPr="00C53B46">
              <w:rPr>
                <w:rFonts w:asciiTheme="minorBidi" w:eastAsia="Arial" w:hAnsiTheme="minorBidi"/>
                <w:spacing w:val="1"/>
              </w:rPr>
              <w:t xml:space="preserve"> </w:t>
            </w:r>
            <w:r w:rsidR="00E931B8" w:rsidRPr="00C53B46">
              <w:rPr>
                <w:rFonts w:asciiTheme="minorBidi" w:eastAsia="Arial" w:hAnsiTheme="minorBidi"/>
                <w:spacing w:val="2"/>
                <w:w w:val="101"/>
              </w:rPr>
              <w:t>C</w:t>
            </w:r>
            <w:r w:rsidR="00E931B8" w:rsidRPr="00C53B46">
              <w:rPr>
                <w:rFonts w:asciiTheme="minorBidi" w:eastAsia="Arial" w:hAnsiTheme="minorBidi"/>
                <w:w w:val="101"/>
              </w:rPr>
              <w:t>ontr</w:t>
            </w:r>
            <w:r w:rsidR="00E931B8" w:rsidRPr="00C53B46">
              <w:rPr>
                <w:rFonts w:asciiTheme="minorBidi" w:eastAsia="Arial" w:hAnsiTheme="minorBidi"/>
                <w:spacing w:val="-2"/>
                <w:w w:val="101"/>
              </w:rPr>
              <w:t>a</w:t>
            </w:r>
            <w:r w:rsidR="00E931B8" w:rsidRPr="00C53B46">
              <w:rPr>
                <w:rFonts w:asciiTheme="minorBidi" w:eastAsia="Arial" w:hAnsiTheme="minorBidi"/>
                <w:spacing w:val="3"/>
                <w:w w:val="101"/>
              </w:rPr>
              <w:t>c</w:t>
            </w:r>
            <w:r w:rsidR="00E931B8" w:rsidRPr="00C53B46">
              <w:rPr>
                <w:rFonts w:asciiTheme="minorBidi" w:eastAsia="Arial" w:hAnsiTheme="minorBidi"/>
                <w:w w:val="101"/>
              </w:rPr>
              <w:t>t.</w:t>
            </w:r>
          </w:p>
          <w:p w:rsidR="00E931B8" w:rsidRPr="00C53B46" w:rsidRDefault="00E931B8" w:rsidP="00E9199D">
            <w:pPr>
              <w:bidi w:val="0"/>
              <w:spacing w:line="160" w:lineRule="exact"/>
              <w:jc w:val="both"/>
              <w:rPr>
                <w:rFonts w:asciiTheme="minorBidi" w:eastAsiaTheme="minorHAnsi" w:hAnsiTheme="minorBidi"/>
              </w:rPr>
            </w:pPr>
          </w:p>
          <w:p w:rsidR="00E931B8" w:rsidRPr="00C53B46" w:rsidRDefault="00CB1435" w:rsidP="00E9199D">
            <w:pPr>
              <w:bidi w:val="0"/>
              <w:jc w:val="both"/>
              <w:rPr>
                <w:rFonts w:asciiTheme="minorBidi" w:eastAsia="Arial" w:hAnsiTheme="minorBidi"/>
              </w:rPr>
            </w:pPr>
            <w:r w:rsidRPr="00C53B46">
              <w:rPr>
                <w:rFonts w:asciiTheme="minorBidi" w:eastAsia="Arial" w:hAnsiTheme="minorBidi"/>
                <w:spacing w:val="-3"/>
              </w:rPr>
              <w:t>h</w:t>
            </w:r>
            <w:r w:rsidRPr="00C53B46">
              <w:rPr>
                <w:rFonts w:asciiTheme="minorBidi" w:eastAsia="Arial" w:hAnsiTheme="minorBidi"/>
              </w:rPr>
              <w:t xml:space="preserve">- </w:t>
            </w:r>
            <w:r w:rsidRPr="00C53B46">
              <w:rPr>
                <w:rFonts w:asciiTheme="minorBidi" w:eastAsia="Arial" w:hAnsiTheme="minorBidi"/>
                <w:spacing w:val="18"/>
              </w:rPr>
              <w:t>“</w:t>
            </w:r>
            <w:r w:rsidR="00E931B8" w:rsidRPr="00C53B46">
              <w:rPr>
                <w:rFonts w:asciiTheme="minorBidi" w:eastAsia="Arial" w:hAnsiTheme="minorBidi"/>
                <w:spacing w:val="-1"/>
              </w:rPr>
              <w:t>Buyer</w:t>
            </w:r>
            <w:r w:rsidR="00E931B8" w:rsidRPr="00C53B46">
              <w:rPr>
                <w:rFonts w:asciiTheme="minorBidi" w:eastAsia="Arial" w:hAnsiTheme="minorBidi"/>
              </w:rPr>
              <w:t>”</w:t>
            </w:r>
            <w:r w:rsidR="00E931B8" w:rsidRPr="00C53B46">
              <w:rPr>
                <w:rFonts w:asciiTheme="minorBidi" w:eastAsia="Arial" w:hAnsiTheme="minorBidi"/>
                <w:spacing w:val="34"/>
              </w:rPr>
              <w:t xml:space="preserve"> </w:t>
            </w:r>
            <w:r w:rsidR="00E931B8" w:rsidRPr="00C53B46">
              <w:rPr>
                <w:rFonts w:asciiTheme="minorBidi" w:eastAsia="Arial" w:hAnsiTheme="minorBidi"/>
              </w:rPr>
              <w:t>m</w:t>
            </w:r>
            <w:r w:rsidR="00E931B8" w:rsidRPr="00C53B46">
              <w:rPr>
                <w:rFonts w:asciiTheme="minorBidi" w:eastAsia="Arial" w:hAnsiTheme="minorBidi"/>
                <w:spacing w:val="2"/>
              </w:rPr>
              <w:t>e</w:t>
            </w:r>
            <w:r w:rsidR="00E931B8" w:rsidRPr="00C53B46">
              <w:rPr>
                <w:rFonts w:asciiTheme="minorBidi" w:eastAsia="Arial" w:hAnsiTheme="minorBidi"/>
              </w:rPr>
              <w:t>a</w:t>
            </w:r>
            <w:r w:rsidR="00E931B8" w:rsidRPr="00C53B46">
              <w:rPr>
                <w:rFonts w:asciiTheme="minorBidi" w:eastAsia="Arial" w:hAnsiTheme="minorBidi"/>
                <w:spacing w:val="-3"/>
              </w:rPr>
              <w:t>n</w:t>
            </w:r>
            <w:r w:rsidR="00E931B8" w:rsidRPr="00C53B46">
              <w:rPr>
                <w:rFonts w:asciiTheme="minorBidi" w:eastAsia="Arial" w:hAnsiTheme="minorBidi"/>
              </w:rPr>
              <w:t>s</w:t>
            </w:r>
            <w:r w:rsidR="00E931B8" w:rsidRPr="00C53B46">
              <w:rPr>
                <w:rFonts w:asciiTheme="minorBidi" w:eastAsia="Arial" w:hAnsiTheme="minorBidi"/>
                <w:spacing w:val="30"/>
              </w:rPr>
              <w:t xml:space="preserve"> </w:t>
            </w:r>
            <w:r w:rsidR="00E931B8" w:rsidRPr="00C53B46">
              <w:rPr>
                <w:rFonts w:asciiTheme="minorBidi" w:eastAsia="Arial" w:hAnsiTheme="minorBidi"/>
                <w:spacing w:val="2"/>
              </w:rPr>
              <w:t>t</w:t>
            </w:r>
            <w:r w:rsidR="00E931B8" w:rsidRPr="00C53B46">
              <w:rPr>
                <w:rFonts w:asciiTheme="minorBidi" w:eastAsia="Arial" w:hAnsiTheme="minorBidi"/>
              </w:rPr>
              <w:t>he</w:t>
            </w:r>
            <w:r w:rsidR="00E931B8" w:rsidRPr="00C53B46">
              <w:rPr>
                <w:rFonts w:asciiTheme="minorBidi" w:eastAsia="Arial" w:hAnsiTheme="minorBidi"/>
                <w:spacing w:val="25"/>
              </w:rPr>
              <w:t xml:space="preserve"> </w:t>
            </w:r>
            <w:r w:rsidR="00E931B8" w:rsidRPr="00C53B46">
              <w:rPr>
                <w:rFonts w:asciiTheme="minorBidi" w:eastAsia="Arial" w:hAnsiTheme="minorBidi"/>
              </w:rPr>
              <w:t>(Mini</w:t>
            </w:r>
            <w:r w:rsidR="00E931B8" w:rsidRPr="00C53B46">
              <w:rPr>
                <w:rFonts w:asciiTheme="minorBidi" w:eastAsia="Arial" w:hAnsiTheme="minorBidi"/>
                <w:spacing w:val="1"/>
              </w:rPr>
              <w:t>s</w:t>
            </w:r>
            <w:r w:rsidR="00E931B8" w:rsidRPr="00C53B46">
              <w:rPr>
                <w:rFonts w:asciiTheme="minorBidi" w:eastAsia="Arial" w:hAnsiTheme="minorBidi"/>
              </w:rPr>
              <w:t>t</w:t>
            </w:r>
            <w:r w:rsidR="00E931B8" w:rsidRPr="00C53B46">
              <w:rPr>
                <w:rFonts w:asciiTheme="minorBidi" w:eastAsia="Arial" w:hAnsiTheme="minorBidi"/>
                <w:spacing w:val="1"/>
              </w:rPr>
              <w:t>r</w:t>
            </w:r>
            <w:r w:rsidR="00E931B8" w:rsidRPr="00C53B46">
              <w:rPr>
                <w:rFonts w:asciiTheme="minorBidi" w:eastAsia="Arial" w:hAnsiTheme="minorBidi"/>
                <w:spacing w:val="-4"/>
              </w:rPr>
              <w:t>y</w:t>
            </w:r>
            <w:r w:rsidR="00E931B8" w:rsidRPr="00C53B46">
              <w:rPr>
                <w:rFonts w:asciiTheme="minorBidi" w:eastAsia="Arial" w:hAnsiTheme="minorBidi"/>
              </w:rPr>
              <w:t>/</w:t>
            </w:r>
            <w:r w:rsidR="00E931B8" w:rsidRPr="00C53B46">
              <w:rPr>
                <w:rFonts w:asciiTheme="minorBidi" w:eastAsia="Arial" w:hAnsiTheme="minorBidi"/>
                <w:spacing w:val="2"/>
              </w:rPr>
              <w:t>D</w:t>
            </w:r>
            <w:r w:rsidR="00E931B8" w:rsidRPr="00C53B46">
              <w:rPr>
                <w:rFonts w:asciiTheme="minorBidi" w:eastAsia="Arial" w:hAnsiTheme="minorBidi"/>
              </w:rPr>
              <w:t>epa</w:t>
            </w:r>
            <w:r w:rsidR="00E931B8" w:rsidRPr="00C53B46">
              <w:rPr>
                <w:rFonts w:asciiTheme="minorBidi" w:eastAsia="Arial" w:hAnsiTheme="minorBidi"/>
                <w:spacing w:val="-2"/>
              </w:rPr>
              <w:t>r</w:t>
            </w:r>
            <w:r w:rsidR="00E931B8" w:rsidRPr="00C53B46">
              <w:rPr>
                <w:rFonts w:asciiTheme="minorBidi" w:eastAsia="Arial" w:hAnsiTheme="minorBidi"/>
              </w:rPr>
              <w:t>t</w:t>
            </w:r>
            <w:r w:rsidR="00E931B8" w:rsidRPr="00C53B46">
              <w:rPr>
                <w:rFonts w:asciiTheme="minorBidi" w:eastAsia="Arial" w:hAnsiTheme="minorBidi"/>
                <w:spacing w:val="2"/>
              </w:rPr>
              <w:t>m</w:t>
            </w:r>
            <w:r w:rsidR="00E931B8" w:rsidRPr="00C53B46">
              <w:rPr>
                <w:rFonts w:asciiTheme="minorBidi" w:eastAsia="Arial" w:hAnsiTheme="minorBidi"/>
              </w:rPr>
              <w:t>ent)</w:t>
            </w:r>
            <w:r w:rsidR="00E931B8" w:rsidRPr="00C53B46">
              <w:rPr>
                <w:rFonts w:asciiTheme="minorBidi" w:eastAsia="Arial" w:hAnsiTheme="minorBidi"/>
                <w:spacing w:val="43"/>
              </w:rPr>
              <w:t xml:space="preserve"> </w:t>
            </w:r>
            <w:r w:rsidR="00E931B8" w:rsidRPr="00C53B46">
              <w:rPr>
                <w:rFonts w:asciiTheme="minorBidi" w:eastAsia="Arial" w:hAnsiTheme="minorBidi"/>
              </w:rPr>
              <w:t>purc</w:t>
            </w:r>
            <w:r w:rsidR="00E931B8" w:rsidRPr="00C53B46">
              <w:rPr>
                <w:rFonts w:asciiTheme="minorBidi" w:eastAsia="Arial" w:hAnsiTheme="minorBidi"/>
                <w:spacing w:val="1"/>
              </w:rPr>
              <w:t>h</w:t>
            </w:r>
            <w:r w:rsidR="00E931B8" w:rsidRPr="00C53B46">
              <w:rPr>
                <w:rFonts w:asciiTheme="minorBidi" w:eastAsia="Arial" w:hAnsiTheme="minorBidi"/>
                <w:spacing w:val="-3"/>
              </w:rPr>
              <w:t>a</w:t>
            </w:r>
            <w:r w:rsidR="00E931B8" w:rsidRPr="00C53B46">
              <w:rPr>
                <w:rFonts w:asciiTheme="minorBidi" w:eastAsia="Arial" w:hAnsiTheme="minorBidi"/>
              </w:rPr>
              <w:t>s</w:t>
            </w:r>
            <w:r w:rsidR="00E931B8" w:rsidRPr="00C53B46">
              <w:rPr>
                <w:rFonts w:asciiTheme="minorBidi" w:eastAsia="Arial" w:hAnsiTheme="minorBidi"/>
                <w:spacing w:val="2"/>
              </w:rPr>
              <w:t>i</w:t>
            </w:r>
            <w:r w:rsidR="00E931B8" w:rsidRPr="00C53B46">
              <w:rPr>
                <w:rFonts w:asciiTheme="minorBidi" w:eastAsia="Arial" w:hAnsiTheme="minorBidi"/>
              </w:rPr>
              <w:t>ng</w:t>
            </w:r>
            <w:r w:rsidR="00E931B8" w:rsidRPr="00C53B46">
              <w:rPr>
                <w:rFonts w:asciiTheme="minorBidi" w:eastAsia="Arial" w:hAnsiTheme="minorBidi"/>
                <w:spacing w:val="31"/>
              </w:rPr>
              <w:t xml:space="preserve"> </w:t>
            </w:r>
            <w:r w:rsidR="00E931B8" w:rsidRPr="00C53B46">
              <w:rPr>
                <w:rFonts w:asciiTheme="minorBidi" w:eastAsia="Arial" w:hAnsiTheme="minorBidi"/>
                <w:spacing w:val="5"/>
              </w:rPr>
              <w:t>t</w:t>
            </w:r>
            <w:r w:rsidR="00E931B8" w:rsidRPr="00C53B46">
              <w:rPr>
                <w:rFonts w:asciiTheme="minorBidi" w:eastAsia="Arial" w:hAnsiTheme="minorBidi"/>
                <w:spacing w:val="-3"/>
              </w:rPr>
              <w:t>h</w:t>
            </w:r>
            <w:r w:rsidR="00E931B8" w:rsidRPr="00C53B46">
              <w:rPr>
                <w:rFonts w:asciiTheme="minorBidi" w:eastAsia="Arial" w:hAnsiTheme="minorBidi"/>
              </w:rPr>
              <w:t>e</w:t>
            </w:r>
            <w:r w:rsidR="00E931B8" w:rsidRPr="00C53B46">
              <w:rPr>
                <w:rFonts w:asciiTheme="minorBidi" w:eastAsia="Arial" w:hAnsiTheme="minorBidi"/>
                <w:spacing w:val="28"/>
              </w:rPr>
              <w:t xml:space="preserve"> </w:t>
            </w:r>
            <w:r w:rsidRPr="00C53B46">
              <w:rPr>
                <w:rFonts w:asciiTheme="minorBidi" w:eastAsia="Arial" w:hAnsiTheme="minorBidi"/>
                <w:spacing w:val="-2"/>
              </w:rPr>
              <w:t xml:space="preserve">Commodities </w:t>
            </w:r>
            <w:r w:rsidRPr="00C53B46">
              <w:rPr>
                <w:rFonts w:asciiTheme="minorBidi" w:eastAsia="Arial" w:hAnsiTheme="minorBidi"/>
                <w:spacing w:val="30"/>
              </w:rPr>
              <w:t>and</w:t>
            </w:r>
            <w:r w:rsidR="00E931B8" w:rsidRPr="00C53B46">
              <w:rPr>
                <w:rFonts w:asciiTheme="minorBidi" w:eastAsia="Arial" w:hAnsiTheme="minorBidi"/>
                <w:spacing w:val="24"/>
              </w:rPr>
              <w:t xml:space="preserve"> </w:t>
            </w:r>
            <w:r w:rsidR="00E931B8" w:rsidRPr="00C53B46">
              <w:rPr>
                <w:rFonts w:asciiTheme="minorBidi" w:eastAsia="Arial" w:hAnsiTheme="minorBidi"/>
              </w:rPr>
              <w:t>Rela</w:t>
            </w:r>
            <w:r w:rsidR="00E931B8" w:rsidRPr="00C53B46">
              <w:rPr>
                <w:rFonts w:asciiTheme="minorBidi" w:eastAsia="Arial" w:hAnsiTheme="minorBidi"/>
                <w:spacing w:val="2"/>
              </w:rPr>
              <w:t>t</w:t>
            </w:r>
            <w:r w:rsidR="00E931B8" w:rsidRPr="00C53B46">
              <w:rPr>
                <w:rFonts w:asciiTheme="minorBidi" w:eastAsia="Arial" w:hAnsiTheme="minorBidi"/>
              </w:rPr>
              <w:t>ed</w:t>
            </w:r>
            <w:r w:rsidR="00E931B8" w:rsidRPr="00C53B46">
              <w:rPr>
                <w:rFonts w:asciiTheme="minorBidi" w:eastAsia="Arial" w:hAnsiTheme="minorBidi"/>
                <w:spacing w:val="28"/>
              </w:rPr>
              <w:t xml:space="preserve"> </w:t>
            </w:r>
            <w:r w:rsidR="00E931B8" w:rsidRPr="00C53B46">
              <w:rPr>
                <w:rFonts w:asciiTheme="minorBidi" w:eastAsia="Arial" w:hAnsiTheme="minorBidi"/>
              </w:rPr>
              <w:t>S</w:t>
            </w:r>
            <w:r w:rsidR="00E931B8" w:rsidRPr="00C53B46">
              <w:rPr>
                <w:rFonts w:asciiTheme="minorBidi" w:eastAsia="Arial" w:hAnsiTheme="minorBidi"/>
                <w:spacing w:val="2"/>
              </w:rPr>
              <w:t>e</w:t>
            </w:r>
            <w:r w:rsidR="00E931B8" w:rsidRPr="00C53B46">
              <w:rPr>
                <w:rFonts w:asciiTheme="minorBidi" w:eastAsia="Arial" w:hAnsiTheme="minorBidi"/>
              </w:rPr>
              <w:t>rvi</w:t>
            </w:r>
            <w:r w:rsidR="00E931B8" w:rsidRPr="00C53B46">
              <w:rPr>
                <w:rFonts w:asciiTheme="minorBidi" w:eastAsia="Arial" w:hAnsiTheme="minorBidi"/>
                <w:spacing w:val="2"/>
              </w:rPr>
              <w:t>c</w:t>
            </w:r>
            <w:r w:rsidR="00E931B8" w:rsidRPr="00C53B46">
              <w:rPr>
                <w:rFonts w:asciiTheme="minorBidi" w:eastAsia="Arial" w:hAnsiTheme="minorBidi"/>
                <w:spacing w:val="-3"/>
              </w:rPr>
              <w:t>e</w:t>
            </w:r>
            <w:r w:rsidR="00E931B8" w:rsidRPr="00C53B46">
              <w:rPr>
                <w:rFonts w:asciiTheme="minorBidi" w:eastAsia="Arial" w:hAnsiTheme="minorBidi"/>
                <w:spacing w:val="1"/>
              </w:rPr>
              <w:t>s</w:t>
            </w:r>
            <w:r w:rsidR="00E931B8" w:rsidRPr="00C53B46">
              <w:rPr>
                <w:rFonts w:asciiTheme="minorBidi" w:eastAsia="Arial" w:hAnsiTheme="minorBidi"/>
              </w:rPr>
              <w:t>,</w:t>
            </w:r>
            <w:r w:rsidR="00E931B8" w:rsidRPr="00C53B46">
              <w:rPr>
                <w:rFonts w:asciiTheme="minorBidi" w:eastAsia="Arial" w:hAnsiTheme="minorBidi"/>
                <w:spacing w:val="32"/>
              </w:rPr>
              <w:t xml:space="preserve"> </w:t>
            </w:r>
            <w:r w:rsidR="00E931B8" w:rsidRPr="00C53B46">
              <w:rPr>
                <w:rFonts w:asciiTheme="minorBidi" w:eastAsia="Arial" w:hAnsiTheme="minorBidi"/>
                <w:w w:val="101"/>
              </w:rPr>
              <w:t xml:space="preserve">as </w:t>
            </w:r>
            <w:r w:rsidR="00E931B8" w:rsidRPr="00C53B46">
              <w:rPr>
                <w:rFonts w:asciiTheme="minorBidi" w:eastAsia="Arial" w:hAnsiTheme="minorBidi"/>
                <w:spacing w:val="-2"/>
              </w:rPr>
              <w:t>s</w:t>
            </w:r>
            <w:r w:rsidR="00E931B8" w:rsidRPr="00C53B46">
              <w:rPr>
                <w:rFonts w:asciiTheme="minorBidi" w:eastAsia="Arial" w:hAnsiTheme="minorBidi"/>
                <w:spacing w:val="2"/>
              </w:rPr>
              <w:t>t</w:t>
            </w:r>
            <w:r w:rsidR="00E931B8" w:rsidRPr="00C53B46">
              <w:rPr>
                <w:rFonts w:asciiTheme="minorBidi" w:eastAsia="Arial" w:hAnsiTheme="minorBidi"/>
                <w:spacing w:val="-3"/>
              </w:rPr>
              <w:t>a</w:t>
            </w:r>
            <w:r w:rsidR="00E931B8" w:rsidRPr="00C53B46">
              <w:rPr>
                <w:rFonts w:asciiTheme="minorBidi" w:eastAsia="Arial" w:hAnsiTheme="minorBidi"/>
              </w:rPr>
              <w:t>ted</w:t>
            </w:r>
            <w:r w:rsidR="00E931B8" w:rsidRPr="00C53B46">
              <w:rPr>
                <w:rFonts w:asciiTheme="minorBidi" w:eastAsia="Arial" w:hAnsiTheme="minorBidi"/>
                <w:spacing w:val="6"/>
              </w:rPr>
              <w:t xml:space="preserve"> </w:t>
            </w:r>
            <w:r w:rsidR="00E931B8" w:rsidRPr="00C53B46">
              <w:rPr>
                <w:rFonts w:asciiTheme="minorBidi" w:eastAsia="Arial" w:hAnsiTheme="minorBidi"/>
              </w:rPr>
              <w:t>in</w:t>
            </w:r>
            <w:r w:rsidR="00E931B8" w:rsidRPr="00C53B46">
              <w:rPr>
                <w:rFonts w:asciiTheme="minorBidi" w:eastAsia="Arial" w:hAnsiTheme="minorBidi"/>
                <w:spacing w:val="3"/>
              </w:rPr>
              <w:t xml:space="preserve"> </w:t>
            </w:r>
            <w:r w:rsidR="00E931B8" w:rsidRPr="00C53B46">
              <w:rPr>
                <w:rFonts w:asciiTheme="minorBidi" w:eastAsia="Arial" w:hAnsiTheme="minorBidi"/>
              </w:rPr>
              <w:t>t</w:t>
            </w:r>
            <w:r w:rsidR="00E931B8" w:rsidRPr="00C53B46">
              <w:rPr>
                <w:rFonts w:asciiTheme="minorBidi" w:eastAsia="Arial" w:hAnsiTheme="minorBidi"/>
                <w:spacing w:val="2"/>
              </w:rPr>
              <w:t>h</w:t>
            </w:r>
            <w:r w:rsidR="00E931B8" w:rsidRPr="00C53B46">
              <w:rPr>
                <w:rFonts w:asciiTheme="minorBidi" w:eastAsia="Arial" w:hAnsiTheme="minorBidi"/>
              </w:rPr>
              <w:t>e</w:t>
            </w:r>
            <w:r w:rsidR="00E931B8" w:rsidRPr="00C53B46">
              <w:rPr>
                <w:rFonts w:asciiTheme="minorBidi" w:eastAsia="Arial" w:hAnsiTheme="minorBidi"/>
                <w:spacing w:val="2"/>
              </w:rPr>
              <w:t xml:space="preserve"> S</w:t>
            </w:r>
            <w:r w:rsidR="00E931B8" w:rsidRPr="00C53B46">
              <w:rPr>
                <w:rFonts w:asciiTheme="minorBidi" w:eastAsia="Arial" w:hAnsiTheme="minorBidi"/>
              </w:rPr>
              <w:t>pe</w:t>
            </w:r>
            <w:r w:rsidR="00E931B8" w:rsidRPr="00C53B46">
              <w:rPr>
                <w:rFonts w:asciiTheme="minorBidi" w:eastAsia="Arial" w:hAnsiTheme="minorBidi"/>
                <w:spacing w:val="-2"/>
              </w:rPr>
              <w:t>c</w:t>
            </w:r>
            <w:r w:rsidR="00E931B8" w:rsidRPr="00C53B46">
              <w:rPr>
                <w:rFonts w:asciiTheme="minorBidi" w:eastAsia="Arial" w:hAnsiTheme="minorBidi"/>
                <w:spacing w:val="3"/>
              </w:rPr>
              <w:t>i</w:t>
            </w:r>
            <w:r w:rsidR="00E931B8" w:rsidRPr="00C53B46">
              <w:rPr>
                <w:rFonts w:asciiTheme="minorBidi" w:eastAsia="Arial" w:hAnsiTheme="minorBidi"/>
                <w:spacing w:val="-3"/>
              </w:rPr>
              <w:t>a</w:t>
            </w:r>
            <w:r w:rsidR="00E931B8" w:rsidRPr="00C53B46">
              <w:rPr>
                <w:rFonts w:asciiTheme="minorBidi" w:eastAsia="Arial" w:hAnsiTheme="minorBidi"/>
              </w:rPr>
              <w:t>l</w:t>
            </w:r>
            <w:r w:rsidR="00E931B8" w:rsidRPr="00C53B46">
              <w:rPr>
                <w:rFonts w:asciiTheme="minorBidi" w:eastAsia="Arial" w:hAnsiTheme="minorBidi"/>
                <w:spacing w:val="13"/>
              </w:rPr>
              <w:t xml:space="preserve"> </w:t>
            </w:r>
            <w:r w:rsidR="00E931B8" w:rsidRPr="00C53B46">
              <w:rPr>
                <w:rFonts w:asciiTheme="minorBidi" w:eastAsia="Arial" w:hAnsiTheme="minorBidi"/>
              </w:rPr>
              <w:t>C</w:t>
            </w:r>
            <w:r w:rsidR="00E931B8" w:rsidRPr="00C53B46">
              <w:rPr>
                <w:rFonts w:asciiTheme="minorBidi" w:eastAsia="Arial" w:hAnsiTheme="minorBidi"/>
                <w:spacing w:val="-3"/>
              </w:rPr>
              <w:t>o</w:t>
            </w:r>
            <w:r w:rsidR="00E931B8" w:rsidRPr="00C53B46">
              <w:rPr>
                <w:rFonts w:asciiTheme="minorBidi" w:eastAsia="Arial" w:hAnsiTheme="minorBidi"/>
                <w:spacing w:val="2"/>
              </w:rPr>
              <w:t>n</w:t>
            </w:r>
            <w:r w:rsidR="00E931B8" w:rsidRPr="00C53B46">
              <w:rPr>
                <w:rFonts w:asciiTheme="minorBidi" w:eastAsia="Arial" w:hAnsiTheme="minorBidi"/>
                <w:spacing w:val="-3"/>
              </w:rPr>
              <w:t>d</w:t>
            </w:r>
            <w:r w:rsidR="00E931B8" w:rsidRPr="00C53B46">
              <w:rPr>
                <w:rFonts w:asciiTheme="minorBidi" w:eastAsia="Arial" w:hAnsiTheme="minorBidi"/>
                <w:spacing w:val="3"/>
              </w:rPr>
              <w:t>i</w:t>
            </w:r>
            <w:r w:rsidR="00E931B8" w:rsidRPr="00C53B46">
              <w:rPr>
                <w:rFonts w:asciiTheme="minorBidi" w:eastAsia="Arial" w:hAnsiTheme="minorBidi"/>
              </w:rPr>
              <w:t>t</w:t>
            </w:r>
            <w:r w:rsidR="00E931B8" w:rsidRPr="00C53B46">
              <w:rPr>
                <w:rFonts w:asciiTheme="minorBidi" w:eastAsia="Arial" w:hAnsiTheme="minorBidi"/>
                <w:spacing w:val="3"/>
              </w:rPr>
              <w:t>i</w:t>
            </w:r>
            <w:r w:rsidR="00E931B8" w:rsidRPr="00C53B46">
              <w:rPr>
                <w:rFonts w:asciiTheme="minorBidi" w:eastAsia="Arial" w:hAnsiTheme="minorBidi"/>
                <w:spacing w:val="-3"/>
              </w:rPr>
              <w:t>o</w:t>
            </w:r>
            <w:r w:rsidR="00E931B8" w:rsidRPr="00C53B46">
              <w:rPr>
                <w:rFonts w:asciiTheme="minorBidi" w:eastAsia="Arial" w:hAnsiTheme="minorBidi"/>
              </w:rPr>
              <w:t>ns</w:t>
            </w:r>
            <w:r w:rsidR="00E931B8" w:rsidRPr="00C53B46">
              <w:rPr>
                <w:rFonts w:asciiTheme="minorBidi" w:eastAsia="Arial" w:hAnsiTheme="minorBidi"/>
                <w:spacing w:val="10"/>
              </w:rPr>
              <w:t xml:space="preserve"> </w:t>
            </w:r>
            <w:r w:rsidR="00E931B8" w:rsidRPr="00C53B46">
              <w:rPr>
                <w:rFonts w:asciiTheme="minorBidi" w:eastAsia="Arial" w:hAnsiTheme="minorBidi"/>
              </w:rPr>
              <w:t>of</w:t>
            </w:r>
            <w:r w:rsidR="00E931B8" w:rsidRPr="00C53B46">
              <w:rPr>
                <w:rFonts w:asciiTheme="minorBidi" w:eastAsia="Arial" w:hAnsiTheme="minorBidi"/>
                <w:spacing w:val="7"/>
              </w:rPr>
              <w:t xml:space="preserve"> </w:t>
            </w:r>
            <w:r w:rsidR="00E931B8" w:rsidRPr="00C53B46">
              <w:rPr>
                <w:rFonts w:asciiTheme="minorBidi" w:eastAsia="Arial" w:hAnsiTheme="minorBidi"/>
              </w:rPr>
              <w:t>t</w:t>
            </w:r>
            <w:r w:rsidR="00E931B8" w:rsidRPr="00C53B46">
              <w:rPr>
                <w:rFonts w:asciiTheme="minorBidi" w:eastAsia="Arial" w:hAnsiTheme="minorBidi"/>
                <w:spacing w:val="-3"/>
              </w:rPr>
              <w:t>h</w:t>
            </w:r>
            <w:r w:rsidR="00E931B8" w:rsidRPr="00C53B46">
              <w:rPr>
                <w:rFonts w:asciiTheme="minorBidi" w:eastAsia="Arial" w:hAnsiTheme="minorBidi"/>
              </w:rPr>
              <w:t>e</w:t>
            </w:r>
            <w:r w:rsidR="00E931B8" w:rsidRPr="00C53B46">
              <w:rPr>
                <w:rFonts w:asciiTheme="minorBidi" w:eastAsia="Arial" w:hAnsiTheme="minorBidi"/>
                <w:spacing w:val="4"/>
              </w:rPr>
              <w:t xml:space="preserve"> </w:t>
            </w:r>
            <w:r w:rsidR="00E931B8" w:rsidRPr="00C53B46">
              <w:rPr>
                <w:rFonts w:asciiTheme="minorBidi" w:eastAsia="Arial" w:hAnsiTheme="minorBidi"/>
                <w:w w:val="101"/>
              </w:rPr>
              <w:t>Co</w:t>
            </w:r>
            <w:r w:rsidR="00E931B8" w:rsidRPr="00C53B46">
              <w:rPr>
                <w:rFonts w:asciiTheme="minorBidi" w:eastAsia="Arial" w:hAnsiTheme="minorBidi"/>
                <w:spacing w:val="-2"/>
                <w:w w:val="101"/>
              </w:rPr>
              <w:t>n</w:t>
            </w:r>
            <w:r w:rsidR="00E931B8" w:rsidRPr="00C53B46">
              <w:rPr>
                <w:rFonts w:asciiTheme="minorBidi" w:eastAsia="Arial" w:hAnsiTheme="minorBidi"/>
                <w:w w:val="101"/>
              </w:rPr>
              <w:t>t</w:t>
            </w:r>
            <w:r w:rsidR="00E931B8" w:rsidRPr="00C53B46">
              <w:rPr>
                <w:rFonts w:asciiTheme="minorBidi" w:eastAsia="Arial" w:hAnsiTheme="minorBidi"/>
                <w:spacing w:val="1"/>
                <w:w w:val="101"/>
              </w:rPr>
              <w:t>r</w:t>
            </w:r>
            <w:r w:rsidR="00E931B8" w:rsidRPr="00C53B46">
              <w:rPr>
                <w:rFonts w:asciiTheme="minorBidi" w:eastAsia="Arial" w:hAnsiTheme="minorBidi"/>
                <w:w w:val="101"/>
              </w:rPr>
              <w:t>act.</w:t>
            </w:r>
          </w:p>
          <w:p w:rsidR="00E931B8" w:rsidRPr="00C53B46" w:rsidRDefault="00E931B8" w:rsidP="00E9199D">
            <w:pPr>
              <w:bidi w:val="0"/>
              <w:spacing w:line="120" w:lineRule="exact"/>
              <w:jc w:val="both"/>
              <w:rPr>
                <w:rFonts w:asciiTheme="minorBidi" w:eastAsiaTheme="minorHAnsi" w:hAnsiTheme="minorBidi"/>
              </w:rPr>
            </w:pPr>
          </w:p>
          <w:p w:rsidR="00E931B8" w:rsidRPr="00C53B46" w:rsidRDefault="00E931B8" w:rsidP="00E9199D">
            <w:pPr>
              <w:bidi w:val="0"/>
              <w:spacing w:line="278" w:lineRule="auto"/>
              <w:jc w:val="both"/>
              <w:rPr>
                <w:rFonts w:asciiTheme="minorBidi" w:eastAsia="Arial" w:hAnsiTheme="minorBidi"/>
              </w:rPr>
            </w:pPr>
            <w:r w:rsidRPr="00C53B46">
              <w:rPr>
                <w:rFonts w:asciiTheme="minorBidi" w:eastAsia="Arial" w:hAnsiTheme="minorBidi"/>
                <w:spacing w:val="1"/>
              </w:rPr>
              <w:t>i</w:t>
            </w:r>
            <w:r w:rsidRPr="00C53B46">
              <w:rPr>
                <w:rFonts w:asciiTheme="minorBidi" w:eastAsia="Arial" w:hAnsiTheme="minorBidi"/>
              </w:rPr>
              <w:t xml:space="preserve">-  </w:t>
            </w:r>
            <w:r w:rsidRPr="00C53B46">
              <w:rPr>
                <w:rFonts w:asciiTheme="minorBidi" w:eastAsia="Arial" w:hAnsiTheme="minorBidi"/>
                <w:spacing w:val="21"/>
              </w:rPr>
              <w:t xml:space="preserve"> </w:t>
            </w:r>
            <w:r w:rsidRPr="00C53B46">
              <w:rPr>
                <w:rFonts w:asciiTheme="minorBidi" w:eastAsia="Arial" w:hAnsiTheme="minorBidi"/>
                <w:spacing w:val="-1"/>
              </w:rPr>
              <w:t>“</w:t>
            </w:r>
            <w:r w:rsidRPr="00C53B46">
              <w:rPr>
                <w:rFonts w:asciiTheme="minorBidi" w:eastAsia="Arial" w:hAnsiTheme="minorBidi"/>
              </w:rPr>
              <w:t>R</w:t>
            </w:r>
            <w:r w:rsidRPr="00C53B46">
              <w:rPr>
                <w:rFonts w:asciiTheme="minorBidi" w:eastAsia="Arial" w:hAnsiTheme="minorBidi"/>
                <w:spacing w:val="-3"/>
              </w:rPr>
              <w:t>e</w:t>
            </w:r>
            <w:r w:rsidRPr="00C53B46">
              <w:rPr>
                <w:rFonts w:asciiTheme="minorBidi" w:eastAsia="Arial" w:hAnsiTheme="minorBidi"/>
                <w:spacing w:val="3"/>
              </w:rPr>
              <w:t>l</w:t>
            </w:r>
            <w:r w:rsidRPr="00C53B46">
              <w:rPr>
                <w:rFonts w:asciiTheme="minorBidi" w:eastAsia="Arial" w:hAnsiTheme="minorBidi"/>
                <w:spacing w:val="-3"/>
              </w:rPr>
              <w:t>a</w:t>
            </w:r>
            <w:r w:rsidRPr="00C53B46">
              <w:rPr>
                <w:rFonts w:asciiTheme="minorBidi" w:eastAsia="Arial" w:hAnsiTheme="minorBidi"/>
                <w:spacing w:val="2"/>
              </w:rPr>
              <w:t>t</w:t>
            </w:r>
            <w:r w:rsidRPr="00C53B46">
              <w:rPr>
                <w:rFonts w:asciiTheme="minorBidi" w:eastAsia="Arial" w:hAnsiTheme="minorBidi"/>
              </w:rPr>
              <w:t>ed</w:t>
            </w:r>
            <w:r w:rsidRPr="00C53B46">
              <w:rPr>
                <w:rFonts w:asciiTheme="minorBidi" w:eastAsia="Arial" w:hAnsiTheme="minorBidi"/>
                <w:spacing w:val="6"/>
              </w:rPr>
              <w:t xml:space="preserve"> </w:t>
            </w:r>
            <w:r w:rsidRPr="00C53B46">
              <w:rPr>
                <w:rFonts w:asciiTheme="minorBidi" w:eastAsia="Arial" w:hAnsiTheme="minorBidi"/>
              </w:rPr>
              <w:t>Ser</w:t>
            </w:r>
            <w:r w:rsidRPr="00C53B46">
              <w:rPr>
                <w:rFonts w:asciiTheme="minorBidi" w:eastAsia="Arial" w:hAnsiTheme="minorBidi"/>
                <w:spacing w:val="-3"/>
              </w:rPr>
              <w:t>v</w:t>
            </w:r>
            <w:r w:rsidRPr="00C53B46">
              <w:rPr>
                <w:rFonts w:asciiTheme="minorBidi" w:eastAsia="Arial" w:hAnsiTheme="minorBidi"/>
                <w:spacing w:val="3"/>
              </w:rPr>
              <w:t>i</w:t>
            </w:r>
            <w:r w:rsidRPr="00C53B46">
              <w:rPr>
                <w:rFonts w:asciiTheme="minorBidi" w:eastAsia="Arial" w:hAnsiTheme="minorBidi"/>
                <w:spacing w:val="-2"/>
              </w:rPr>
              <w:t>c</w:t>
            </w:r>
            <w:r w:rsidRPr="00C53B46">
              <w:rPr>
                <w:rFonts w:asciiTheme="minorBidi" w:eastAsia="Arial" w:hAnsiTheme="minorBidi"/>
              </w:rPr>
              <w:t>e</w:t>
            </w:r>
            <w:r w:rsidRPr="00C53B46">
              <w:rPr>
                <w:rFonts w:asciiTheme="minorBidi" w:eastAsia="Arial" w:hAnsiTheme="minorBidi"/>
                <w:spacing w:val="3"/>
              </w:rPr>
              <w:t>s</w:t>
            </w:r>
            <w:r w:rsidRPr="00C53B46">
              <w:rPr>
                <w:rFonts w:asciiTheme="minorBidi" w:eastAsia="Arial" w:hAnsiTheme="minorBidi"/>
              </w:rPr>
              <w:t>”</w:t>
            </w:r>
            <w:r w:rsidRPr="00C53B46">
              <w:rPr>
                <w:rFonts w:asciiTheme="minorBidi" w:eastAsia="Arial" w:hAnsiTheme="minorBidi"/>
                <w:spacing w:val="7"/>
              </w:rPr>
              <w:t xml:space="preserve"> </w:t>
            </w:r>
            <w:r w:rsidRPr="00C53B46">
              <w:rPr>
                <w:rFonts w:asciiTheme="minorBidi" w:eastAsia="Arial" w:hAnsiTheme="minorBidi"/>
                <w:spacing w:val="2"/>
              </w:rPr>
              <w:t>m</w:t>
            </w:r>
            <w:r w:rsidRPr="00C53B46">
              <w:rPr>
                <w:rFonts w:asciiTheme="minorBidi" w:eastAsia="Arial" w:hAnsiTheme="minorBidi"/>
                <w:spacing w:val="-3"/>
              </w:rPr>
              <w:t>e</w:t>
            </w:r>
            <w:r w:rsidRPr="00C53B46">
              <w:rPr>
                <w:rFonts w:asciiTheme="minorBidi" w:eastAsia="Arial" w:hAnsiTheme="minorBidi"/>
              </w:rPr>
              <w:t>a</w:t>
            </w:r>
            <w:r w:rsidRPr="00C53B46">
              <w:rPr>
                <w:rFonts w:asciiTheme="minorBidi" w:eastAsia="Arial" w:hAnsiTheme="minorBidi"/>
                <w:spacing w:val="-3"/>
              </w:rPr>
              <w:t>n</w:t>
            </w:r>
            <w:r w:rsidRPr="00C53B46">
              <w:rPr>
                <w:rFonts w:asciiTheme="minorBidi" w:eastAsia="Arial" w:hAnsiTheme="minorBidi"/>
              </w:rPr>
              <w:t>s</w:t>
            </w:r>
            <w:r w:rsidRPr="00C53B46">
              <w:rPr>
                <w:rFonts w:asciiTheme="minorBidi" w:eastAsia="Arial" w:hAnsiTheme="minorBidi"/>
                <w:spacing w:val="5"/>
              </w:rPr>
              <w:t xml:space="preserve"> </w:t>
            </w:r>
            <w:r w:rsidRPr="00C53B46">
              <w:rPr>
                <w:rFonts w:asciiTheme="minorBidi" w:eastAsia="Arial" w:hAnsiTheme="minorBidi"/>
              </w:rPr>
              <w:t>t</w:t>
            </w:r>
            <w:r w:rsidRPr="00C53B46">
              <w:rPr>
                <w:rFonts w:asciiTheme="minorBidi" w:eastAsia="Arial" w:hAnsiTheme="minorBidi"/>
                <w:spacing w:val="2"/>
              </w:rPr>
              <w:t>h</w:t>
            </w:r>
            <w:r w:rsidRPr="00C53B46">
              <w:rPr>
                <w:rFonts w:asciiTheme="minorBidi" w:eastAsia="Arial" w:hAnsiTheme="minorBidi"/>
              </w:rPr>
              <w:t xml:space="preserve">e </w:t>
            </w:r>
            <w:r w:rsidRPr="00C53B46">
              <w:rPr>
                <w:rFonts w:asciiTheme="minorBidi" w:eastAsia="Arial" w:hAnsiTheme="minorBidi"/>
                <w:spacing w:val="-2"/>
              </w:rPr>
              <w:t>s</w:t>
            </w:r>
            <w:r w:rsidRPr="00C53B46">
              <w:rPr>
                <w:rFonts w:asciiTheme="minorBidi" w:eastAsia="Arial" w:hAnsiTheme="minorBidi"/>
                <w:spacing w:val="2"/>
              </w:rPr>
              <w:t>e</w:t>
            </w:r>
            <w:r w:rsidRPr="00C53B46">
              <w:rPr>
                <w:rFonts w:asciiTheme="minorBidi" w:eastAsia="Arial" w:hAnsiTheme="minorBidi"/>
              </w:rPr>
              <w:t>rvi</w:t>
            </w:r>
            <w:r w:rsidRPr="00C53B46">
              <w:rPr>
                <w:rFonts w:asciiTheme="minorBidi" w:eastAsia="Arial" w:hAnsiTheme="minorBidi"/>
                <w:spacing w:val="2"/>
              </w:rPr>
              <w:t>c</w:t>
            </w:r>
            <w:r w:rsidRPr="00C53B46">
              <w:rPr>
                <w:rFonts w:asciiTheme="minorBidi" w:eastAsia="Arial" w:hAnsiTheme="minorBidi"/>
                <w:spacing w:val="-3"/>
              </w:rPr>
              <w:t>e</w:t>
            </w:r>
            <w:r w:rsidRPr="00C53B46">
              <w:rPr>
                <w:rFonts w:asciiTheme="minorBidi" w:eastAsia="Arial" w:hAnsiTheme="minorBidi"/>
              </w:rPr>
              <w:t>s</w:t>
            </w:r>
            <w:r w:rsidRPr="00C53B46">
              <w:rPr>
                <w:rFonts w:asciiTheme="minorBidi" w:eastAsia="Arial" w:hAnsiTheme="minorBidi"/>
                <w:spacing w:val="7"/>
              </w:rPr>
              <w:t xml:space="preserve"> </w:t>
            </w:r>
            <w:r w:rsidRPr="00C53B46">
              <w:rPr>
                <w:rFonts w:asciiTheme="minorBidi" w:eastAsia="Arial" w:hAnsiTheme="minorBidi"/>
              </w:rPr>
              <w:t>a</w:t>
            </w:r>
            <w:r w:rsidRPr="00C53B46">
              <w:rPr>
                <w:rFonts w:asciiTheme="minorBidi" w:eastAsia="Arial" w:hAnsiTheme="minorBidi"/>
                <w:spacing w:val="-2"/>
              </w:rPr>
              <w:t>s</w:t>
            </w:r>
            <w:r w:rsidRPr="00C53B46">
              <w:rPr>
                <w:rFonts w:asciiTheme="minorBidi" w:eastAsia="Arial" w:hAnsiTheme="minorBidi"/>
              </w:rPr>
              <w:t>s</w:t>
            </w:r>
            <w:r w:rsidRPr="00C53B46">
              <w:rPr>
                <w:rFonts w:asciiTheme="minorBidi" w:eastAsia="Arial" w:hAnsiTheme="minorBidi"/>
                <w:spacing w:val="-2"/>
              </w:rPr>
              <w:t>o</w:t>
            </w:r>
            <w:r w:rsidRPr="00C53B46">
              <w:rPr>
                <w:rFonts w:asciiTheme="minorBidi" w:eastAsia="Arial" w:hAnsiTheme="minorBidi"/>
                <w:spacing w:val="3"/>
              </w:rPr>
              <w:t>ci</w:t>
            </w:r>
            <w:r w:rsidRPr="00C53B46">
              <w:rPr>
                <w:rFonts w:asciiTheme="minorBidi" w:eastAsia="Arial" w:hAnsiTheme="minorBidi"/>
                <w:spacing w:val="-3"/>
              </w:rPr>
              <w:t>a</w:t>
            </w:r>
            <w:r w:rsidRPr="00C53B46">
              <w:rPr>
                <w:rFonts w:asciiTheme="minorBidi" w:eastAsia="Arial" w:hAnsiTheme="minorBidi"/>
              </w:rPr>
              <w:t>ted</w:t>
            </w:r>
            <w:r w:rsidRPr="00C53B46">
              <w:rPr>
                <w:rFonts w:asciiTheme="minorBidi" w:eastAsia="Arial" w:hAnsiTheme="minorBidi"/>
                <w:spacing w:val="10"/>
              </w:rPr>
              <w:t xml:space="preserve"> </w:t>
            </w:r>
            <w:r w:rsidRPr="00C53B46">
              <w:rPr>
                <w:rFonts w:asciiTheme="minorBidi" w:eastAsia="Arial" w:hAnsiTheme="minorBidi"/>
                <w:spacing w:val="-3"/>
              </w:rPr>
              <w:t>w</w:t>
            </w:r>
            <w:r w:rsidRPr="00C53B46">
              <w:rPr>
                <w:rFonts w:asciiTheme="minorBidi" w:eastAsia="Arial" w:hAnsiTheme="minorBidi"/>
              </w:rPr>
              <w:t>ith</w:t>
            </w:r>
            <w:r w:rsidRPr="00C53B46">
              <w:rPr>
                <w:rFonts w:asciiTheme="minorBidi" w:eastAsia="Arial" w:hAnsiTheme="minorBidi"/>
                <w:spacing w:val="2"/>
              </w:rPr>
              <w:t xml:space="preserve"> </w:t>
            </w:r>
            <w:r w:rsidRPr="00C53B46">
              <w:rPr>
                <w:rFonts w:asciiTheme="minorBidi" w:eastAsia="Arial" w:hAnsiTheme="minorBidi"/>
              </w:rPr>
              <w:t>the supp</w:t>
            </w:r>
            <w:r w:rsidRPr="00C53B46">
              <w:rPr>
                <w:rFonts w:asciiTheme="minorBidi" w:eastAsia="Arial" w:hAnsiTheme="minorBidi"/>
                <w:spacing w:val="3"/>
              </w:rPr>
              <w:t>l</w:t>
            </w:r>
            <w:r w:rsidRPr="00C53B46">
              <w:rPr>
                <w:rFonts w:asciiTheme="minorBidi" w:eastAsia="Arial" w:hAnsiTheme="minorBidi"/>
              </w:rPr>
              <w:t>y</w:t>
            </w:r>
            <w:r w:rsidRPr="00C53B46">
              <w:rPr>
                <w:rFonts w:asciiTheme="minorBidi" w:eastAsia="Arial" w:hAnsiTheme="minorBidi"/>
                <w:spacing w:val="1"/>
              </w:rPr>
              <w:t xml:space="preserve"> </w:t>
            </w:r>
            <w:r w:rsidRPr="00C53B46">
              <w:rPr>
                <w:rFonts w:asciiTheme="minorBidi" w:eastAsia="Arial" w:hAnsiTheme="minorBidi"/>
              </w:rPr>
              <w:t>of</w:t>
            </w:r>
            <w:r w:rsidRPr="00C53B46">
              <w:rPr>
                <w:rFonts w:asciiTheme="minorBidi" w:eastAsia="Arial" w:hAnsiTheme="minorBidi"/>
                <w:spacing w:val="2"/>
              </w:rPr>
              <w:t xml:space="preserve"> </w:t>
            </w:r>
            <w:r w:rsidRPr="00C53B46">
              <w:rPr>
                <w:rFonts w:asciiTheme="minorBidi" w:eastAsia="Arial" w:hAnsiTheme="minorBidi"/>
                <w:spacing w:val="-2"/>
              </w:rPr>
              <w:t xml:space="preserve">Commodities </w:t>
            </w:r>
            <w:r w:rsidRPr="00C53B46">
              <w:rPr>
                <w:rFonts w:asciiTheme="minorBidi" w:eastAsia="Arial" w:hAnsiTheme="minorBidi"/>
              </w:rPr>
              <w:t>,</w:t>
            </w:r>
            <w:r w:rsidRPr="00C53B46">
              <w:rPr>
                <w:rFonts w:asciiTheme="minorBidi" w:eastAsia="Arial" w:hAnsiTheme="minorBidi"/>
                <w:spacing w:val="8"/>
              </w:rPr>
              <w:t xml:space="preserve"> </w:t>
            </w:r>
            <w:r w:rsidRPr="00C53B46">
              <w:rPr>
                <w:rFonts w:asciiTheme="minorBidi" w:eastAsia="Arial" w:hAnsiTheme="minorBidi"/>
              </w:rPr>
              <w:t>su</w:t>
            </w:r>
            <w:r w:rsidRPr="00C53B46">
              <w:rPr>
                <w:rFonts w:asciiTheme="minorBidi" w:eastAsia="Arial" w:hAnsiTheme="minorBidi"/>
                <w:spacing w:val="1"/>
              </w:rPr>
              <w:t>c</w:t>
            </w:r>
            <w:r w:rsidRPr="00C53B46">
              <w:rPr>
                <w:rFonts w:asciiTheme="minorBidi" w:eastAsia="Arial" w:hAnsiTheme="minorBidi"/>
              </w:rPr>
              <w:t>h as</w:t>
            </w:r>
            <w:r w:rsidRPr="00C53B46">
              <w:rPr>
                <w:rFonts w:asciiTheme="minorBidi" w:eastAsia="Arial" w:hAnsiTheme="minorBidi"/>
                <w:spacing w:val="1"/>
              </w:rPr>
              <w:t xml:space="preserve"> </w:t>
            </w:r>
            <w:r w:rsidRPr="00C53B46">
              <w:rPr>
                <w:rFonts w:asciiTheme="minorBidi" w:eastAsia="Arial" w:hAnsiTheme="minorBidi"/>
                <w:w w:val="101"/>
              </w:rPr>
              <w:t>in</w:t>
            </w:r>
            <w:r w:rsidRPr="00C53B46">
              <w:rPr>
                <w:rFonts w:asciiTheme="minorBidi" w:eastAsia="Arial" w:hAnsiTheme="minorBidi"/>
                <w:spacing w:val="1"/>
                <w:w w:val="101"/>
              </w:rPr>
              <w:t>s</w:t>
            </w:r>
            <w:r w:rsidRPr="00C53B46">
              <w:rPr>
                <w:rFonts w:asciiTheme="minorBidi" w:eastAsia="Arial" w:hAnsiTheme="minorBidi"/>
                <w:w w:val="101"/>
              </w:rPr>
              <w:t>ura</w:t>
            </w:r>
            <w:r w:rsidRPr="00C53B46">
              <w:rPr>
                <w:rFonts w:asciiTheme="minorBidi" w:eastAsia="Arial" w:hAnsiTheme="minorBidi"/>
                <w:spacing w:val="-2"/>
                <w:w w:val="101"/>
              </w:rPr>
              <w:t>n</w:t>
            </w:r>
            <w:r w:rsidRPr="00C53B46">
              <w:rPr>
                <w:rFonts w:asciiTheme="minorBidi" w:eastAsia="Arial" w:hAnsiTheme="minorBidi"/>
                <w:spacing w:val="3"/>
                <w:w w:val="101"/>
              </w:rPr>
              <w:t>c</w:t>
            </w:r>
            <w:r w:rsidRPr="00C53B46">
              <w:rPr>
                <w:rFonts w:asciiTheme="minorBidi" w:eastAsia="Arial" w:hAnsiTheme="minorBidi"/>
                <w:spacing w:val="-3"/>
                <w:w w:val="101"/>
              </w:rPr>
              <w:t>e</w:t>
            </w:r>
            <w:r w:rsidRPr="00C53B46">
              <w:rPr>
                <w:rFonts w:asciiTheme="minorBidi" w:eastAsia="Arial" w:hAnsiTheme="minorBidi"/>
                <w:w w:val="101"/>
              </w:rPr>
              <w:t xml:space="preserve">, </w:t>
            </w:r>
            <w:r w:rsidRPr="00C53B46">
              <w:rPr>
                <w:rFonts w:asciiTheme="minorBidi" w:eastAsia="Arial" w:hAnsiTheme="minorBidi"/>
              </w:rPr>
              <w:t>inst</w:t>
            </w:r>
            <w:r w:rsidRPr="00C53B46">
              <w:rPr>
                <w:rFonts w:asciiTheme="minorBidi" w:eastAsia="Arial" w:hAnsiTheme="minorBidi"/>
                <w:spacing w:val="-1"/>
              </w:rPr>
              <w:t>a</w:t>
            </w:r>
            <w:r w:rsidRPr="00C53B46">
              <w:rPr>
                <w:rFonts w:asciiTheme="minorBidi" w:eastAsia="Arial" w:hAnsiTheme="minorBidi"/>
              </w:rPr>
              <w:t>l</w:t>
            </w:r>
            <w:r w:rsidRPr="00C53B46">
              <w:rPr>
                <w:rFonts w:asciiTheme="minorBidi" w:eastAsia="Arial" w:hAnsiTheme="minorBidi"/>
                <w:spacing w:val="4"/>
              </w:rPr>
              <w:t>l</w:t>
            </w:r>
            <w:r w:rsidRPr="00C53B46">
              <w:rPr>
                <w:rFonts w:asciiTheme="minorBidi" w:eastAsia="Arial" w:hAnsiTheme="minorBidi"/>
                <w:spacing w:val="-3"/>
              </w:rPr>
              <w:t>a</w:t>
            </w:r>
            <w:r w:rsidRPr="00C53B46">
              <w:rPr>
                <w:rFonts w:asciiTheme="minorBidi" w:eastAsia="Arial" w:hAnsiTheme="minorBidi"/>
              </w:rPr>
              <w:t>ti</w:t>
            </w:r>
            <w:r w:rsidRPr="00C53B46">
              <w:rPr>
                <w:rFonts w:asciiTheme="minorBidi" w:eastAsia="Arial" w:hAnsiTheme="minorBidi"/>
                <w:spacing w:val="-2"/>
              </w:rPr>
              <w:t>o</w:t>
            </w:r>
            <w:r w:rsidRPr="00C53B46">
              <w:rPr>
                <w:rFonts w:asciiTheme="minorBidi" w:eastAsia="Arial" w:hAnsiTheme="minorBidi"/>
              </w:rPr>
              <w:t xml:space="preserve">n, </w:t>
            </w:r>
            <w:r w:rsidRPr="00C53B46">
              <w:rPr>
                <w:rFonts w:asciiTheme="minorBidi" w:eastAsia="Arial" w:hAnsiTheme="minorBidi"/>
                <w:spacing w:val="11"/>
              </w:rPr>
              <w:t xml:space="preserve"> </w:t>
            </w:r>
            <w:r w:rsidRPr="00C53B46">
              <w:rPr>
                <w:rFonts w:asciiTheme="minorBidi" w:eastAsia="Arial" w:hAnsiTheme="minorBidi"/>
              </w:rPr>
              <w:t>tr</w:t>
            </w:r>
            <w:r w:rsidRPr="00C53B46">
              <w:rPr>
                <w:rFonts w:asciiTheme="minorBidi" w:eastAsia="Arial" w:hAnsiTheme="minorBidi"/>
                <w:spacing w:val="-1"/>
              </w:rPr>
              <w:t>a</w:t>
            </w:r>
            <w:r w:rsidRPr="00C53B46">
              <w:rPr>
                <w:rFonts w:asciiTheme="minorBidi" w:eastAsia="Arial" w:hAnsiTheme="minorBidi"/>
              </w:rPr>
              <w:t>in</w:t>
            </w:r>
            <w:r w:rsidRPr="00C53B46">
              <w:rPr>
                <w:rFonts w:asciiTheme="minorBidi" w:eastAsia="Arial" w:hAnsiTheme="minorBidi"/>
                <w:spacing w:val="2"/>
              </w:rPr>
              <w:t>i</w:t>
            </w:r>
            <w:r w:rsidRPr="00C53B46">
              <w:rPr>
                <w:rFonts w:asciiTheme="minorBidi" w:eastAsia="Arial" w:hAnsiTheme="minorBidi"/>
                <w:spacing w:val="-3"/>
              </w:rPr>
              <w:t>n</w:t>
            </w:r>
            <w:r w:rsidRPr="00C53B46">
              <w:rPr>
                <w:rFonts w:asciiTheme="minorBidi" w:eastAsia="Arial" w:hAnsiTheme="minorBidi"/>
              </w:rPr>
              <w:t xml:space="preserve">g, </w:t>
            </w:r>
            <w:r w:rsidRPr="00C53B46">
              <w:rPr>
                <w:rFonts w:asciiTheme="minorBidi" w:eastAsia="Arial" w:hAnsiTheme="minorBidi"/>
                <w:spacing w:val="8"/>
              </w:rPr>
              <w:t xml:space="preserve"> </w:t>
            </w:r>
            <w:r w:rsidRPr="00C53B46">
              <w:rPr>
                <w:rFonts w:asciiTheme="minorBidi" w:eastAsia="Arial" w:hAnsiTheme="minorBidi"/>
                <w:spacing w:val="-3"/>
              </w:rPr>
              <w:t>p</w:t>
            </w:r>
            <w:r w:rsidRPr="00C53B46">
              <w:rPr>
                <w:rFonts w:asciiTheme="minorBidi" w:eastAsia="Arial" w:hAnsiTheme="minorBidi"/>
              </w:rPr>
              <w:t>r</w:t>
            </w:r>
            <w:r w:rsidRPr="00C53B46">
              <w:rPr>
                <w:rFonts w:asciiTheme="minorBidi" w:eastAsia="Arial" w:hAnsiTheme="minorBidi"/>
                <w:spacing w:val="2"/>
              </w:rPr>
              <w:t>im</w:t>
            </w:r>
            <w:r w:rsidRPr="00C53B46">
              <w:rPr>
                <w:rFonts w:asciiTheme="minorBidi" w:eastAsia="Arial" w:hAnsiTheme="minorBidi"/>
                <w:spacing w:val="-3"/>
              </w:rPr>
              <w:t>a</w:t>
            </w:r>
            <w:r w:rsidRPr="00C53B46">
              <w:rPr>
                <w:rFonts w:asciiTheme="minorBidi" w:eastAsia="Arial" w:hAnsiTheme="minorBidi"/>
                <w:spacing w:val="1"/>
              </w:rPr>
              <w:t>r</w:t>
            </w:r>
            <w:r w:rsidRPr="00C53B46">
              <w:rPr>
                <w:rFonts w:asciiTheme="minorBidi" w:eastAsia="Arial" w:hAnsiTheme="minorBidi"/>
              </w:rPr>
              <w:t xml:space="preserve">y  </w:t>
            </w:r>
            <w:r w:rsidRPr="00C53B46">
              <w:rPr>
                <w:rFonts w:asciiTheme="minorBidi" w:eastAsia="Arial" w:hAnsiTheme="minorBidi"/>
                <w:spacing w:val="2"/>
              </w:rPr>
              <w:t>m</w:t>
            </w:r>
            <w:r w:rsidRPr="00C53B46">
              <w:rPr>
                <w:rFonts w:asciiTheme="minorBidi" w:eastAsia="Arial" w:hAnsiTheme="minorBidi"/>
              </w:rPr>
              <w:t>aintenan</w:t>
            </w:r>
            <w:r w:rsidRPr="00C53B46">
              <w:rPr>
                <w:rFonts w:asciiTheme="minorBidi" w:eastAsia="Arial" w:hAnsiTheme="minorBidi"/>
                <w:spacing w:val="2"/>
              </w:rPr>
              <w:t>c</w:t>
            </w:r>
            <w:r w:rsidRPr="00C53B46">
              <w:rPr>
                <w:rFonts w:asciiTheme="minorBidi" w:eastAsia="Arial" w:hAnsiTheme="minorBidi"/>
              </w:rPr>
              <w:t xml:space="preserve">e </w:t>
            </w:r>
            <w:r w:rsidRPr="00C53B46">
              <w:rPr>
                <w:rFonts w:asciiTheme="minorBidi" w:eastAsia="Arial" w:hAnsiTheme="minorBidi"/>
                <w:spacing w:val="10"/>
              </w:rPr>
              <w:t xml:space="preserve"> </w:t>
            </w:r>
            <w:r w:rsidRPr="00C53B46">
              <w:rPr>
                <w:rFonts w:asciiTheme="minorBidi" w:eastAsia="Arial" w:hAnsiTheme="minorBidi"/>
                <w:spacing w:val="-3"/>
              </w:rPr>
              <w:t>a</w:t>
            </w:r>
            <w:r w:rsidRPr="00C53B46">
              <w:rPr>
                <w:rFonts w:asciiTheme="minorBidi" w:eastAsia="Arial" w:hAnsiTheme="minorBidi"/>
                <w:spacing w:val="2"/>
              </w:rPr>
              <w:t>n</w:t>
            </w:r>
            <w:r w:rsidRPr="00C53B46">
              <w:rPr>
                <w:rFonts w:asciiTheme="minorBidi" w:eastAsia="Arial" w:hAnsiTheme="minorBidi"/>
              </w:rPr>
              <w:t xml:space="preserve">d </w:t>
            </w:r>
            <w:r w:rsidRPr="00C53B46">
              <w:rPr>
                <w:rFonts w:asciiTheme="minorBidi" w:eastAsia="Arial" w:hAnsiTheme="minorBidi"/>
                <w:spacing w:val="1"/>
              </w:rPr>
              <w:t xml:space="preserve"> </w:t>
            </w:r>
            <w:r w:rsidRPr="00C53B46">
              <w:rPr>
                <w:rFonts w:asciiTheme="minorBidi" w:eastAsia="Arial" w:hAnsiTheme="minorBidi"/>
                <w:spacing w:val="-3"/>
              </w:rPr>
              <w:t>o</w:t>
            </w:r>
            <w:r w:rsidRPr="00C53B46">
              <w:rPr>
                <w:rFonts w:asciiTheme="minorBidi" w:eastAsia="Arial" w:hAnsiTheme="minorBidi"/>
                <w:spacing w:val="2"/>
              </w:rPr>
              <w:t>t</w:t>
            </w:r>
            <w:r w:rsidRPr="00C53B46">
              <w:rPr>
                <w:rFonts w:asciiTheme="minorBidi" w:eastAsia="Arial" w:hAnsiTheme="minorBidi"/>
              </w:rPr>
              <w:t>h</w:t>
            </w:r>
            <w:r w:rsidRPr="00C53B46">
              <w:rPr>
                <w:rFonts w:asciiTheme="minorBidi" w:eastAsia="Arial" w:hAnsiTheme="minorBidi"/>
                <w:spacing w:val="-3"/>
              </w:rPr>
              <w:t>e</w:t>
            </w:r>
            <w:r w:rsidRPr="00C53B46">
              <w:rPr>
                <w:rFonts w:asciiTheme="minorBidi" w:eastAsia="Arial" w:hAnsiTheme="minorBidi"/>
              </w:rPr>
              <w:t xml:space="preserve">r </w:t>
            </w:r>
            <w:r w:rsidRPr="00C53B46">
              <w:rPr>
                <w:rFonts w:asciiTheme="minorBidi" w:eastAsia="Arial" w:hAnsiTheme="minorBidi"/>
                <w:spacing w:val="6"/>
              </w:rPr>
              <w:t xml:space="preserve"> </w:t>
            </w:r>
            <w:r w:rsidRPr="00C53B46">
              <w:rPr>
                <w:rFonts w:asciiTheme="minorBidi" w:eastAsia="Arial" w:hAnsiTheme="minorBidi"/>
              </w:rPr>
              <w:t>o</w:t>
            </w:r>
            <w:r w:rsidRPr="00C53B46">
              <w:rPr>
                <w:rFonts w:asciiTheme="minorBidi" w:eastAsia="Arial" w:hAnsiTheme="minorBidi"/>
                <w:spacing w:val="-3"/>
              </w:rPr>
              <w:t>b</w:t>
            </w:r>
            <w:r w:rsidRPr="00C53B46">
              <w:rPr>
                <w:rFonts w:asciiTheme="minorBidi" w:eastAsia="Arial" w:hAnsiTheme="minorBidi"/>
              </w:rPr>
              <w:t>l</w:t>
            </w:r>
            <w:r w:rsidRPr="00C53B46">
              <w:rPr>
                <w:rFonts w:asciiTheme="minorBidi" w:eastAsia="Arial" w:hAnsiTheme="minorBidi"/>
                <w:spacing w:val="4"/>
              </w:rPr>
              <w:t>i</w:t>
            </w:r>
            <w:r w:rsidRPr="00C53B46">
              <w:rPr>
                <w:rFonts w:asciiTheme="minorBidi" w:eastAsia="Arial" w:hAnsiTheme="minorBidi"/>
                <w:spacing w:val="-3"/>
              </w:rPr>
              <w:t>g</w:t>
            </w:r>
            <w:r w:rsidRPr="00C53B46">
              <w:rPr>
                <w:rFonts w:asciiTheme="minorBidi" w:eastAsia="Arial" w:hAnsiTheme="minorBidi"/>
              </w:rPr>
              <w:t>at</w:t>
            </w:r>
            <w:r w:rsidRPr="00C53B46">
              <w:rPr>
                <w:rFonts w:asciiTheme="minorBidi" w:eastAsia="Arial" w:hAnsiTheme="minorBidi"/>
                <w:spacing w:val="3"/>
              </w:rPr>
              <w:t>i</w:t>
            </w:r>
            <w:r w:rsidRPr="00C53B46">
              <w:rPr>
                <w:rFonts w:asciiTheme="minorBidi" w:eastAsia="Arial" w:hAnsiTheme="minorBidi"/>
                <w:spacing w:val="-3"/>
              </w:rPr>
              <w:t>o</w:t>
            </w:r>
            <w:r w:rsidRPr="00C53B46">
              <w:rPr>
                <w:rFonts w:asciiTheme="minorBidi" w:eastAsia="Arial" w:hAnsiTheme="minorBidi"/>
              </w:rPr>
              <w:t xml:space="preserve">ns </w:t>
            </w:r>
            <w:r w:rsidRPr="00C53B46">
              <w:rPr>
                <w:rFonts w:asciiTheme="minorBidi" w:eastAsia="Arial" w:hAnsiTheme="minorBidi"/>
                <w:spacing w:val="11"/>
              </w:rPr>
              <w:t xml:space="preserve"> </w:t>
            </w:r>
            <w:r w:rsidRPr="00C53B46">
              <w:rPr>
                <w:rFonts w:asciiTheme="minorBidi" w:eastAsia="Arial" w:hAnsiTheme="minorBidi"/>
                <w:spacing w:val="-3"/>
              </w:rPr>
              <w:t>o</w:t>
            </w:r>
            <w:r w:rsidRPr="00C53B46">
              <w:rPr>
                <w:rFonts w:asciiTheme="minorBidi" w:eastAsia="Arial" w:hAnsiTheme="minorBidi"/>
              </w:rPr>
              <w:t xml:space="preserve">f </w:t>
            </w:r>
            <w:r w:rsidRPr="00C53B46">
              <w:rPr>
                <w:rFonts w:asciiTheme="minorBidi" w:eastAsia="Arial" w:hAnsiTheme="minorBidi"/>
                <w:spacing w:val="2"/>
              </w:rPr>
              <w:t xml:space="preserve"> </w:t>
            </w:r>
            <w:r w:rsidRPr="00C53B46">
              <w:rPr>
                <w:rFonts w:asciiTheme="minorBidi" w:eastAsia="Arial" w:hAnsiTheme="minorBidi"/>
              </w:rPr>
              <w:t>the  Suppl</w:t>
            </w:r>
            <w:r w:rsidRPr="00C53B46">
              <w:rPr>
                <w:rFonts w:asciiTheme="minorBidi" w:eastAsia="Arial" w:hAnsiTheme="minorBidi"/>
                <w:spacing w:val="1"/>
              </w:rPr>
              <w:t>i</w:t>
            </w:r>
            <w:r w:rsidRPr="00C53B46">
              <w:rPr>
                <w:rFonts w:asciiTheme="minorBidi" w:eastAsia="Arial" w:hAnsiTheme="minorBidi"/>
              </w:rPr>
              <w:t xml:space="preserve">er </w:t>
            </w:r>
            <w:r w:rsidRPr="00C53B46">
              <w:rPr>
                <w:rFonts w:asciiTheme="minorBidi" w:eastAsia="Arial" w:hAnsiTheme="minorBidi"/>
                <w:spacing w:val="7"/>
              </w:rPr>
              <w:t xml:space="preserve"> </w:t>
            </w:r>
            <w:r w:rsidRPr="00C53B46">
              <w:rPr>
                <w:rFonts w:asciiTheme="minorBidi" w:eastAsia="Arial" w:hAnsiTheme="minorBidi"/>
                <w:spacing w:val="-3"/>
              </w:rPr>
              <w:t>u</w:t>
            </w:r>
            <w:r w:rsidRPr="00C53B46">
              <w:rPr>
                <w:rFonts w:asciiTheme="minorBidi" w:eastAsia="Arial" w:hAnsiTheme="minorBidi"/>
                <w:spacing w:val="2"/>
              </w:rPr>
              <w:t>n</w:t>
            </w:r>
            <w:r w:rsidRPr="00C53B46">
              <w:rPr>
                <w:rFonts w:asciiTheme="minorBidi" w:eastAsia="Arial" w:hAnsiTheme="minorBidi"/>
              </w:rPr>
              <w:t xml:space="preserve">der </w:t>
            </w:r>
            <w:r w:rsidRPr="00C53B46">
              <w:rPr>
                <w:rFonts w:asciiTheme="minorBidi" w:eastAsia="Arial" w:hAnsiTheme="minorBidi"/>
                <w:spacing w:val="2"/>
              </w:rPr>
              <w:t xml:space="preserve"> </w:t>
            </w:r>
            <w:r w:rsidRPr="00C53B46">
              <w:rPr>
                <w:rFonts w:asciiTheme="minorBidi" w:eastAsia="Arial" w:hAnsiTheme="minorBidi"/>
                <w:w w:val="101"/>
              </w:rPr>
              <w:t>t</w:t>
            </w:r>
            <w:r w:rsidRPr="00C53B46">
              <w:rPr>
                <w:rFonts w:asciiTheme="minorBidi" w:eastAsia="Arial" w:hAnsiTheme="minorBidi"/>
                <w:spacing w:val="2"/>
                <w:w w:val="101"/>
              </w:rPr>
              <w:t>h</w:t>
            </w:r>
            <w:r w:rsidRPr="00C53B46">
              <w:rPr>
                <w:rFonts w:asciiTheme="minorBidi" w:eastAsia="Arial" w:hAnsiTheme="minorBidi"/>
                <w:w w:val="101"/>
              </w:rPr>
              <w:t>e C</w:t>
            </w:r>
            <w:r w:rsidRPr="00C53B46">
              <w:rPr>
                <w:rFonts w:asciiTheme="minorBidi" w:eastAsia="Arial" w:hAnsiTheme="minorBidi"/>
                <w:spacing w:val="-3"/>
                <w:w w:val="101"/>
              </w:rPr>
              <w:t>o</w:t>
            </w:r>
            <w:r w:rsidRPr="00C53B46">
              <w:rPr>
                <w:rFonts w:asciiTheme="minorBidi" w:eastAsia="Arial" w:hAnsiTheme="minorBidi"/>
                <w:w w:val="101"/>
              </w:rPr>
              <w:t>n</w:t>
            </w:r>
            <w:r w:rsidRPr="00C53B46">
              <w:rPr>
                <w:rFonts w:asciiTheme="minorBidi" w:eastAsia="Arial" w:hAnsiTheme="minorBidi"/>
                <w:spacing w:val="2"/>
                <w:w w:val="101"/>
              </w:rPr>
              <w:t>t</w:t>
            </w:r>
            <w:r w:rsidRPr="00C53B46">
              <w:rPr>
                <w:rFonts w:asciiTheme="minorBidi" w:eastAsia="Arial" w:hAnsiTheme="minorBidi"/>
                <w:w w:val="101"/>
              </w:rPr>
              <w:t>r</w:t>
            </w:r>
            <w:r w:rsidRPr="00C53B46">
              <w:rPr>
                <w:rFonts w:asciiTheme="minorBidi" w:eastAsia="Arial" w:hAnsiTheme="minorBidi"/>
                <w:spacing w:val="-1"/>
                <w:w w:val="101"/>
              </w:rPr>
              <w:t>a</w:t>
            </w:r>
            <w:r w:rsidRPr="00C53B46">
              <w:rPr>
                <w:rFonts w:asciiTheme="minorBidi" w:eastAsia="Arial" w:hAnsiTheme="minorBidi"/>
                <w:spacing w:val="-2"/>
                <w:w w:val="101"/>
              </w:rPr>
              <w:t>c</w:t>
            </w:r>
            <w:r w:rsidRPr="00C53B46">
              <w:rPr>
                <w:rFonts w:asciiTheme="minorBidi" w:eastAsia="Arial" w:hAnsiTheme="minorBidi"/>
                <w:spacing w:val="2"/>
                <w:w w:val="101"/>
              </w:rPr>
              <w:t>t</w:t>
            </w:r>
            <w:r w:rsidRPr="00C53B46">
              <w:rPr>
                <w:rFonts w:asciiTheme="minorBidi" w:eastAsia="Arial" w:hAnsiTheme="minorBidi"/>
                <w:w w:val="101"/>
              </w:rPr>
              <w:t>.</w:t>
            </w:r>
          </w:p>
          <w:p w:rsidR="00E931B8" w:rsidRPr="00C53B46" w:rsidRDefault="00E931B8" w:rsidP="00E9199D">
            <w:pPr>
              <w:bidi w:val="0"/>
              <w:spacing w:line="280" w:lineRule="auto"/>
              <w:jc w:val="both"/>
              <w:rPr>
                <w:rFonts w:asciiTheme="minorBidi" w:eastAsia="Arial" w:hAnsiTheme="minorBidi"/>
              </w:rPr>
            </w:pPr>
            <w:r w:rsidRPr="00C53B46">
              <w:rPr>
                <w:rFonts w:asciiTheme="minorBidi" w:eastAsia="Arial" w:hAnsiTheme="minorBidi"/>
                <w:spacing w:val="1"/>
              </w:rPr>
              <w:t>j</w:t>
            </w:r>
            <w:r w:rsidRPr="00C53B46">
              <w:rPr>
                <w:rFonts w:asciiTheme="minorBidi" w:eastAsia="Arial" w:hAnsiTheme="minorBidi"/>
              </w:rPr>
              <w:t xml:space="preserve">-  </w:t>
            </w:r>
            <w:r w:rsidRPr="00C53B46">
              <w:rPr>
                <w:rFonts w:asciiTheme="minorBidi" w:eastAsia="Arial" w:hAnsiTheme="minorBidi"/>
                <w:spacing w:val="27"/>
              </w:rPr>
              <w:t xml:space="preserve"> </w:t>
            </w:r>
            <w:r w:rsidRPr="00C53B46">
              <w:rPr>
                <w:rFonts w:asciiTheme="minorBidi" w:eastAsia="Arial" w:hAnsiTheme="minorBidi"/>
                <w:spacing w:val="-1"/>
              </w:rPr>
              <w:t>“</w:t>
            </w:r>
            <w:r w:rsidRPr="00C53B46">
              <w:rPr>
                <w:rFonts w:asciiTheme="minorBidi" w:eastAsia="Arial" w:hAnsiTheme="minorBidi"/>
              </w:rPr>
              <w:t>S</w:t>
            </w:r>
            <w:r w:rsidRPr="00C53B46">
              <w:rPr>
                <w:rFonts w:asciiTheme="minorBidi" w:eastAsia="Arial" w:hAnsiTheme="minorBidi"/>
                <w:spacing w:val="-2"/>
              </w:rPr>
              <w:t>u</w:t>
            </w:r>
            <w:r w:rsidRPr="00C53B46">
              <w:rPr>
                <w:rFonts w:asciiTheme="minorBidi" w:eastAsia="Arial" w:hAnsiTheme="minorBidi"/>
              </w:rPr>
              <w:t>b</w:t>
            </w:r>
            <w:r w:rsidRPr="00C53B46">
              <w:rPr>
                <w:rFonts w:asciiTheme="minorBidi" w:eastAsia="Arial" w:hAnsiTheme="minorBidi"/>
                <w:spacing w:val="3"/>
              </w:rPr>
              <w:t>c</w:t>
            </w:r>
            <w:r w:rsidRPr="00C53B46">
              <w:rPr>
                <w:rFonts w:asciiTheme="minorBidi" w:eastAsia="Arial" w:hAnsiTheme="minorBidi"/>
                <w:spacing w:val="-3"/>
              </w:rPr>
              <w:t>o</w:t>
            </w:r>
            <w:r w:rsidRPr="00C53B46">
              <w:rPr>
                <w:rFonts w:asciiTheme="minorBidi" w:eastAsia="Arial" w:hAnsiTheme="minorBidi"/>
              </w:rPr>
              <w:t>n</w:t>
            </w:r>
            <w:r w:rsidRPr="00C53B46">
              <w:rPr>
                <w:rFonts w:asciiTheme="minorBidi" w:eastAsia="Arial" w:hAnsiTheme="minorBidi"/>
                <w:spacing w:val="2"/>
              </w:rPr>
              <w:t>t</w:t>
            </w:r>
            <w:r w:rsidRPr="00C53B46">
              <w:rPr>
                <w:rFonts w:asciiTheme="minorBidi" w:eastAsia="Arial" w:hAnsiTheme="minorBidi"/>
              </w:rPr>
              <w:t>r</w:t>
            </w:r>
            <w:r w:rsidRPr="00C53B46">
              <w:rPr>
                <w:rFonts w:asciiTheme="minorBidi" w:eastAsia="Arial" w:hAnsiTheme="minorBidi"/>
                <w:spacing w:val="-1"/>
              </w:rPr>
              <w:t>a</w:t>
            </w:r>
            <w:r w:rsidRPr="00C53B46">
              <w:rPr>
                <w:rFonts w:asciiTheme="minorBidi" w:eastAsia="Arial" w:hAnsiTheme="minorBidi"/>
                <w:spacing w:val="-2"/>
              </w:rPr>
              <w:t>c</w:t>
            </w:r>
            <w:r w:rsidRPr="00C53B46">
              <w:rPr>
                <w:rFonts w:asciiTheme="minorBidi" w:eastAsia="Arial" w:hAnsiTheme="minorBidi"/>
                <w:spacing w:val="2"/>
              </w:rPr>
              <w:t>t</w:t>
            </w:r>
            <w:r w:rsidRPr="00C53B46">
              <w:rPr>
                <w:rFonts w:asciiTheme="minorBidi" w:eastAsia="Arial" w:hAnsiTheme="minorBidi"/>
              </w:rPr>
              <w:t>o</w:t>
            </w:r>
            <w:r w:rsidRPr="00C53B46">
              <w:rPr>
                <w:rFonts w:asciiTheme="minorBidi" w:eastAsia="Arial" w:hAnsiTheme="minorBidi"/>
                <w:spacing w:val="-1"/>
              </w:rPr>
              <w:t>r</w:t>
            </w:r>
            <w:r w:rsidRPr="00C53B46">
              <w:rPr>
                <w:rFonts w:asciiTheme="minorBidi" w:eastAsia="Arial" w:hAnsiTheme="minorBidi"/>
              </w:rPr>
              <w:t xml:space="preserve">” </w:t>
            </w:r>
            <w:r w:rsidRPr="00C53B46">
              <w:rPr>
                <w:rFonts w:asciiTheme="minorBidi" w:eastAsia="Arial" w:hAnsiTheme="minorBidi"/>
                <w:spacing w:val="46"/>
              </w:rPr>
              <w:t xml:space="preserve"> </w:t>
            </w:r>
            <w:r w:rsidRPr="00C53B46">
              <w:rPr>
                <w:rFonts w:asciiTheme="minorBidi" w:eastAsia="Arial" w:hAnsiTheme="minorBidi"/>
                <w:spacing w:val="2"/>
              </w:rPr>
              <w:t>me</w:t>
            </w:r>
            <w:r w:rsidRPr="00C53B46">
              <w:rPr>
                <w:rFonts w:asciiTheme="minorBidi" w:eastAsia="Arial" w:hAnsiTheme="minorBidi"/>
                <w:spacing w:val="-3"/>
              </w:rPr>
              <w:t>a</w:t>
            </w:r>
            <w:r w:rsidRPr="00C53B46">
              <w:rPr>
                <w:rFonts w:asciiTheme="minorBidi" w:eastAsia="Arial" w:hAnsiTheme="minorBidi"/>
                <w:spacing w:val="2"/>
              </w:rPr>
              <w:t>n</w:t>
            </w:r>
            <w:r w:rsidRPr="00C53B46">
              <w:rPr>
                <w:rFonts w:asciiTheme="minorBidi" w:eastAsia="Arial" w:hAnsiTheme="minorBidi"/>
              </w:rPr>
              <w:t xml:space="preserve">s </w:t>
            </w:r>
            <w:r w:rsidRPr="00C53B46">
              <w:rPr>
                <w:rFonts w:asciiTheme="minorBidi" w:eastAsia="Arial" w:hAnsiTheme="minorBidi"/>
                <w:spacing w:val="39"/>
              </w:rPr>
              <w:t xml:space="preserve"> </w:t>
            </w:r>
            <w:r w:rsidRPr="00C53B46">
              <w:rPr>
                <w:rFonts w:asciiTheme="minorBidi" w:eastAsia="Arial" w:hAnsiTheme="minorBidi"/>
                <w:spacing w:val="-3"/>
              </w:rPr>
              <w:t>a</w:t>
            </w:r>
            <w:r w:rsidRPr="00C53B46">
              <w:rPr>
                <w:rFonts w:asciiTheme="minorBidi" w:eastAsia="Arial" w:hAnsiTheme="minorBidi"/>
                <w:spacing w:val="2"/>
              </w:rPr>
              <w:t>n</w:t>
            </w:r>
            <w:r w:rsidRPr="00C53B46">
              <w:rPr>
                <w:rFonts w:asciiTheme="minorBidi" w:eastAsia="Arial" w:hAnsiTheme="minorBidi"/>
              </w:rPr>
              <w:t xml:space="preserve">y </w:t>
            </w:r>
            <w:r w:rsidRPr="00C53B46">
              <w:rPr>
                <w:rFonts w:asciiTheme="minorBidi" w:eastAsia="Arial" w:hAnsiTheme="minorBidi"/>
                <w:spacing w:val="31"/>
              </w:rPr>
              <w:t xml:space="preserve"> </w:t>
            </w:r>
            <w:r w:rsidRPr="00C53B46">
              <w:rPr>
                <w:rFonts w:asciiTheme="minorBidi" w:eastAsia="Arial" w:hAnsiTheme="minorBidi"/>
                <w:spacing w:val="2"/>
              </w:rPr>
              <w:t>n</w:t>
            </w:r>
            <w:r w:rsidRPr="00C53B46">
              <w:rPr>
                <w:rFonts w:asciiTheme="minorBidi" w:eastAsia="Arial" w:hAnsiTheme="minorBidi"/>
              </w:rPr>
              <w:t>atu</w:t>
            </w:r>
            <w:r w:rsidRPr="00C53B46">
              <w:rPr>
                <w:rFonts w:asciiTheme="minorBidi" w:eastAsia="Arial" w:hAnsiTheme="minorBidi"/>
                <w:spacing w:val="-2"/>
              </w:rPr>
              <w:t>r</w:t>
            </w:r>
            <w:r w:rsidRPr="00C53B46">
              <w:rPr>
                <w:rFonts w:asciiTheme="minorBidi" w:eastAsia="Arial" w:hAnsiTheme="minorBidi"/>
              </w:rPr>
              <w:t xml:space="preserve">al </w:t>
            </w:r>
            <w:r w:rsidRPr="00C53B46">
              <w:rPr>
                <w:rFonts w:asciiTheme="minorBidi" w:eastAsia="Arial" w:hAnsiTheme="minorBidi"/>
                <w:spacing w:val="41"/>
              </w:rPr>
              <w:t xml:space="preserve"> </w:t>
            </w:r>
            <w:r w:rsidRPr="00C53B46">
              <w:rPr>
                <w:rFonts w:asciiTheme="minorBidi" w:eastAsia="Arial" w:hAnsiTheme="minorBidi"/>
              </w:rPr>
              <w:t>pe</w:t>
            </w:r>
            <w:r w:rsidRPr="00C53B46">
              <w:rPr>
                <w:rFonts w:asciiTheme="minorBidi" w:eastAsia="Arial" w:hAnsiTheme="minorBidi"/>
                <w:spacing w:val="-2"/>
              </w:rPr>
              <w:t>r</w:t>
            </w:r>
            <w:r w:rsidRPr="00C53B46">
              <w:rPr>
                <w:rFonts w:asciiTheme="minorBidi" w:eastAsia="Arial" w:hAnsiTheme="minorBidi"/>
              </w:rPr>
              <w:t>s</w:t>
            </w:r>
            <w:r w:rsidRPr="00C53B46">
              <w:rPr>
                <w:rFonts w:asciiTheme="minorBidi" w:eastAsia="Arial" w:hAnsiTheme="minorBidi"/>
                <w:spacing w:val="3"/>
              </w:rPr>
              <w:t>o</w:t>
            </w:r>
            <w:r w:rsidRPr="00C53B46">
              <w:rPr>
                <w:rFonts w:asciiTheme="minorBidi" w:eastAsia="Arial" w:hAnsiTheme="minorBidi"/>
                <w:spacing w:val="-3"/>
              </w:rPr>
              <w:t>n</w:t>
            </w:r>
            <w:r w:rsidRPr="00C53B46">
              <w:rPr>
                <w:rFonts w:asciiTheme="minorBidi" w:eastAsia="Arial" w:hAnsiTheme="minorBidi"/>
              </w:rPr>
              <w:t>al</w:t>
            </w:r>
            <w:r w:rsidRPr="00C53B46">
              <w:rPr>
                <w:rFonts w:asciiTheme="minorBidi" w:eastAsia="Arial" w:hAnsiTheme="minorBidi"/>
                <w:spacing w:val="4"/>
              </w:rPr>
              <w:t>i</w:t>
            </w:r>
            <w:r w:rsidRPr="00C53B46">
              <w:rPr>
                <w:rFonts w:asciiTheme="minorBidi" w:eastAsia="Arial" w:hAnsiTheme="minorBidi"/>
              </w:rPr>
              <w:t xml:space="preserve">ty </w:t>
            </w:r>
            <w:r w:rsidRPr="00C53B46">
              <w:rPr>
                <w:rFonts w:asciiTheme="minorBidi" w:eastAsia="Arial" w:hAnsiTheme="minorBidi"/>
                <w:spacing w:val="40"/>
              </w:rPr>
              <w:t xml:space="preserve"> </w:t>
            </w:r>
            <w:r w:rsidRPr="00C53B46">
              <w:rPr>
                <w:rFonts w:asciiTheme="minorBidi" w:eastAsia="Arial" w:hAnsiTheme="minorBidi"/>
                <w:spacing w:val="-3"/>
              </w:rPr>
              <w:t>o</w:t>
            </w:r>
            <w:r w:rsidRPr="00C53B46">
              <w:rPr>
                <w:rFonts w:asciiTheme="minorBidi" w:eastAsia="Arial" w:hAnsiTheme="minorBidi"/>
              </w:rPr>
              <w:t xml:space="preserve">r </w:t>
            </w:r>
            <w:r w:rsidRPr="00C53B46">
              <w:rPr>
                <w:rFonts w:asciiTheme="minorBidi" w:eastAsia="Arial" w:hAnsiTheme="minorBidi"/>
                <w:spacing w:val="37"/>
              </w:rPr>
              <w:t xml:space="preserve"> </w:t>
            </w:r>
            <w:r w:rsidRPr="00C53B46">
              <w:rPr>
                <w:rFonts w:asciiTheme="minorBidi" w:eastAsia="Arial" w:hAnsiTheme="minorBidi"/>
                <w:spacing w:val="-3"/>
              </w:rPr>
              <w:t>a</w:t>
            </w:r>
            <w:r w:rsidRPr="00C53B46">
              <w:rPr>
                <w:rFonts w:asciiTheme="minorBidi" w:eastAsia="Arial" w:hAnsiTheme="minorBidi"/>
                <w:spacing w:val="2"/>
              </w:rPr>
              <w:t>n</w:t>
            </w:r>
            <w:r w:rsidRPr="00C53B46">
              <w:rPr>
                <w:rFonts w:asciiTheme="minorBidi" w:eastAsia="Arial" w:hAnsiTheme="minorBidi"/>
              </w:rPr>
              <w:t xml:space="preserve">y </w:t>
            </w:r>
            <w:r w:rsidRPr="00C53B46">
              <w:rPr>
                <w:rFonts w:asciiTheme="minorBidi" w:eastAsia="Arial" w:hAnsiTheme="minorBidi"/>
                <w:spacing w:val="33"/>
              </w:rPr>
              <w:t xml:space="preserve"> </w:t>
            </w:r>
            <w:r w:rsidRPr="00C53B46">
              <w:rPr>
                <w:rFonts w:asciiTheme="minorBidi" w:eastAsia="Arial" w:hAnsiTheme="minorBidi"/>
              </w:rPr>
              <w:t>p</w:t>
            </w:r>
            <w:r w:rsidRPr="00C53B46">
              <w:rPr>
                <w:rFonts w:asciiTheme="minorBidi" w:eastAsia="Arial" w:hAnsiTheme="minorBidi"/>
                <w:spacing w:val="2"/>
              </w:rPr>
              <w:t>u</w:t>
            </w:r>
            <w:r w:rsidRPr="00C53B46">
              <w:rPr>
                <w:rFonts w:asciiTheme="minorBidi" w:eastAsia="Arial" w:hAnsiTheme="minorBidi"/>
                <w:spacing w:val="-3"/>
              </w:rPr>
              <w:t>b</w:t>
            </w:r>
            <w:r w:rsidRPr="00C53B46">
              <w:rPr>
                <w:rFonts w:asciiTheme="minorBidi" w:eastAsia="Arial" w:hAnsiTheme="minorBidi"/>
              </w:rPr>
              <w:t>l</w:t>
            </w:r>
            <w:r w:rsidRPr="00C53B46">
              <w:rPr>
                <w:rFonts w:asciiTheme="minorBidi" w:eastAsia="Arial" w:hAnsiTheme="minorBidi"/>
                <w:spacing w:val="4"/>
              </w:rPr>
              <w:t>i</w:t>
            </w:r>
            <w:r w:rsidRPr="00C53B46">
              <w:rPr>
                <w:rFonts w:asciiTheme="minorBidi" w:eastAsia="Arial" w:hAnsiTheme="minorBidi"/>
              </w:rPr>
              <w:t xml:space="preserve">c </w:t>
            </w:r>
            <w:r w:rsidRPr="00C53B46">
              <w:rPr>
                <w:rFonts w:asciiTheme="minorBidi" w:eastAsia="Arial" w:hAnsiTheme="minorBidi"/>
                <w:spacing w:val="35"/>
              </w:rPr>
              <w:t xml:space="preserve"> </w:t>
            </w:r>
            <w:r w:rsidRPr="00C53B46">
              <w:rPr>
                <w:rFonts w:asciiTheme="minorBidi" w:eastAsia="Arial" w:hAnsiTheme="minorBidi"/>
                <w:spacing w:val="-3"/>
              </w:rPr>
              <w:t>o</w:t>
            </w:r>
            <w:r w:rsidRPr="00C53B46">
              <w:rPr>
                <w:rFonts w:asciiTheme="minorBidi" w:eastAsia="Arial" w:hAnsiTheme="minorBidi"/>
              </w:rPr>
              <w:t xml:space="preserve">f </w:t>
            </w:r>
            <w:r w:rsidRPr="00C53B46">
              <w:rPr>
                <w:rFonts w:asciiTheme="minorBidi" w:eastAsia="Arial" w:hAnsiTheme="minorBidi"/>
                <w:spacing w:val="38"/>
              </w:rPr>
              <w:t xml:space="preserve"> </w:t>
            </w:r>
            <w:r w:rsidRPr="00C53B46">
              <w:rPr>
                <w:rFonts w:asciiTheme="minorBidi" w:eastAsia="Arial" w:hAnsiTheme="minorBidi"/>
                <w:spacing w:val="-3"/>
              </w:rPr>
              <w:t>p</w:t>
            </w:r>
            <w:r w:rsidRPr="00C53B46">
              <w:rPr>
                <w:rFonts w:asciiTheme="minorBidi" w:eastAsia="Arial" w:hAnsiTheme="minorBidi"/>
              </w:rPr>
              <w:t>r</w:t>
            </w:r>
            <w:r w:rsidRPr="00C53B46">
              <w:rPr>
                <w:rFonts w:asciiTheme="minorBidi" w:eastAsia="Arial" w:hAnsiTheme="minorBidi"/>
                <w:spacing w:val="2"/>
              </w:rPr>
              <w:t>i</w:t>
            </w:r>
            <w:r w:rsidRPr="00C53B46">
              <w:rPr>
                <w:rFonts w:asciiTheme="minorBidi" w:eastAsia="Arial" w:hAnsiTheme="minorBidi"/>
                <w:spacing w:val="-2"/>
              </w:rPr>
              <w:t>v</w:t>
            </w:r>
            <w:r w:rsidRPr="00C53B46">
              <w:rPr>
                <w:rFonts w:asciiTheme="minorBidi" w:eastAsia="Arial" w:hAnsiTheme="minorBidi"/>
              </w:rPr>
              <w:t xml:space="preserve">ate </w:t>
            </w:r>
            <w:r w:rsidRPr="00C53B46">
              <w:rPr>
                <w:rFonts w:asciiTheme="minorBidi" w:eastAsia="Arial" w:hAnsiTheme="minorBidi"/>
                <w:spacing w:val="37"/>
              </w:rPr>
              <w:t xml:space="preserve"> </w:t>
            </w:r>
            <w:r w:rsidRPr="00C53B46">
              <w:rPr>
                <w:rFonts w:asciiTheme="minorBidi" w:eastAsia="Arial" w:hAnsiTheme="minorBidi"/>
                <w:spacing w:val="-3"/>
              </w:rPr>
              <w:t>o</w:t>
            </w:r>
            <w:r w:rsidRPr="00C53B46">
              <w:rPr>
                <w:rFonts w:asciiTheme="minorBidi" w:eastAsia="Arial" w:hAnsiTheme="minorBidi"/>
                <w:spacing w:val="4"/>
              </w:rPr>
              <w:t>r</w:t>
            </w:r>
            <w:r w:rsidRPr="00C53B46">
              <w:rPr>
                <w:rFonts w:asciiTheme="minorBidi" w:eastAsia="Arial" w:hAnsiTheme="minorBidi"/>
                <w:spacing w:val="-3"/>
              </w:rPr>
              <w:t>g</w:t>
            </w:r>
            <w:r w:rsidRPr="00C53B46">
              <w:rPr>
                <w:rFonts w:asciiTheme="minorBidi" w:eastAsia="Arial" w:hAnsiTheme="minorBidi"/>
                <w:spacing w:val="2"/>
              </w:rPr>
              <w:t>a</w:t>
            </w:r>
            <w:r w:rsidRPr="00C53B46">
              <w:rPr>
                <w:rFonts w:asciiTheme="minorBidi" w:eastAsia="Arial" w:hAnsiTheme="minorBidi"/>
                <w:spacing w:val="-3"/>
              </w:rPr>
              <w:t>n</w:t>
            </w:r>
            <w:r w:rsidRPr="00C53B46">
              <w:rPr>
                <w:rFonts w:asciiTheme="minorBidi" w:eastAsia="Arial" w:hAnsiTheme="minorBidi"/>
              </w:rPr>
              <w:t>i</w:t>
            </w:r>
            <w:r w:rsidRPr="00C53B46">
              <w:rPr>
                <w:rFonts w:asciiTheme="minorBidi" w:eastAsia="Arial" w:hAnsiTheme="minorBidi"/>
                <w:spacing w:val="2"/>
              </w:rPr>
              <w:t>z</w:t>
            </w:r>
            <w:r w:rsidRPr="00C53B46">
              <w:rPr>
                <w:rFonts w:asciiTheme="minorBidi" w:eastAsia="Arial" w:hAnsiTheme="minorBidi"/>
              </w:rPr>
              <w:t>atio</w:t>
            </w:r>
            <w:r w:rsidRPr="00C53B46">
              <w:rPr>
                <w:rFonts w:asciiTheme="minorBidi" w:eastAsia="Arial" w:hAnsiTheme="minorBidi"/>
                <w:spacing w:val="-2"/>
              </w:rPr>
              <w:t>n</w:t>
            </w:r>
            <w:r w:rsidRPr="00C53B46">
              <w:rPr>
                <w:rFonts w:asciiTheme="minorBidi" w:eastAsia="Arial" w:hAnsiTheme="minorBidi"/>
              </w:rPr>
              <w:t xml:space="preserve">, </w:t>
            </w:r>
            <w:r w:rsidRPr="00C53B46">
              <w:rPr>
                <w:rFonts w:asciiTheme="minorBidi" w:eastAsia="Arial" w:hAnsiTheme="minorBidi"/>
                <w:spacing w:val="47"/>
              </w:rPr>
              <w:t xml:space="preserve"> </w:t>
            </w:r>
            <w:r w:rsidRPr="00C53B46">
              <w:rPr>
                <w:rFonts w:asciiTheme="minorBidi" w:eastAsia="Arial" w:hAnsiTheme="minorBidi"/>
                <w:spacing w:val="-3"/>
                <w:w w:val="101"/>
              </w:rPr>
              <w:t>o</w:t>
            </w:r>
            <w:r w:rsidRPr="00C53B46">
              <w:rPr>
                <w:rFonts w:asciiTheme="minorBidi" w:eastAsia="Arial" w:hAnsiTheme="minorBidi"/>
                <w:w w:val="101"/>
              </w:rPr>
              <w:t xml:space="preserve">r </w:t>
            </w:r>
            <w:r w:rsidRPr="00C53B46">
              <w:rPr>
                <w:rFonts w:asciiTheme="minorBidi" w:eastAsia="Arial" w:hAnsiTheme="minorBidi"/>
                <w:spacing w:val="-2"/>
              </w:rPr>
              <w:t>c</w:t>
            </w:r>
            <w:r w:rsidRPr="00C53B46">
              <w:rPr>
                <w:rFonts w:asciiTheme="minorBidi" w:eastAsia="Arial" w:hAnsiTheme="minorBidi"/>
              </w:rPr>
              <w:t>o</w:t>
            </w:r>
            <w:r w:rsidRPr="00C53B46">
              <w:rPr>
                <w:rFonts w:asciiTheme="minorBidi" w:eastAsia="Arial" w:hAnsiTheme="minorBidi"/>
                <w:spacing w:val="2"/>
              </w:rPr>
              <w:t>m</w:t>
            </w:r>
            <w:r w:rsidRPr="00C53B46">
              <w:rPr>
                <w:rFonts w:asciiTheme="minorBidi" w:eastAsia="Arial" w:hAnsiTheme="minorBidi"/>
                <w:spacing w:val="-3"/>
              </w:rPr>
              <w:t>b</w:t>
            </w:r>
            <w:r w:rsidRPr="00C53B46">
              <w:rPr>
                <w:rFonts w:asciiTheme="minorBidi" w:eastAsia="Arial" w:hAnsiTheme="minorBidi"/>
              </w:rPr>
              <w:t xml:space="preserve">ination </w:t>
            </w:r>
            <w:r w:rsidRPr="00C53B46">
              <w:rPr>
                <w:rFonts w:asciiTheme="minorBidi" w:eastAsia="Arial" w:hAnsiTheme="minorBidi"/>
                <w:spacing w:val="3"/>
              </w:rPr>
              <w:t xml:space="preserve"> </w:t>
            </w:r>
            <w:r w:rsidRPr="00C53B46">
              <w:rPr>
                <w:rFonts w:asciiTheme="minorBidi" w:eastAsia="Arial" w:hAnsiTheme="minorBidi"/>
              </w:rPr>
              <w:t>t</w:t>
            </w:r>
            <w:r w:rsidRPr="00C53B46">
              <w:rPr>
                <w:rFonts w:asciiTheme="minorBidi" w:eastAsia="Arial" w:hAnsiTheme="minorBidi"/>
                <w:spacing w:val="2"/>
              </w:rPr>
              <w:t>h</w:t>
            </w:r>
            <w:r w:rsidRPr="00C53B46">
              <w:rPr>
                <w:rFonts w:asciiTheme="minorBidi" w:eastAsia="Arial" w:hAnsiTheme="minorBidi"/>
                <w:spacing w:val="-3"/>
              </w:rPr>
              <w:t>e</w:t>
            </w:r>
            <w:r w:rsidRPr="00C53B46">
              <w:rPr>
                <w:rFonts w:asciiTheme="minorBidi" w:eastAsia="Arial" w:hAnsiTheme="minorBidi"/>
                <w:spacing w:val="1"/>
              </w:rPr>
              <w:t>r</w:t>
            </w:r>
            <w:r w:rsidRPr="00C53B46">
              <w:rPr>
                <w:rFonts w:asciiTheme="minorBidi" w:eastAsia="Arial" w:hAnsiTheme="minorBidi"/>
              </w:rPr>
              <w:t>e</w:t>
            </w:r>
            <w:r w:rsidRPr="00C53B46">
              <w:rPr>
                <w:rFonts w:asciiTheme="minorBidi" w:eastAsia="Arial" w:hAnsiTheme="minorBidi"/>
                <w:spacing w:val="-3"/>
              </w:rPr>
              <w:t>o</w:t>
            </w:r>
            <w:r w:rsidRPr="00C53B46">
              <w:rPr>
                <w:rFonts w:asciiTheme="minorBidi" w:eastAsia="Arial" w:hAnsiTheme="minorBidi"/>
                <w:spacing w:val="5"/>
              </w:rPr>
              <w:t>f</w:t>
            </w:r>
            <w:r w:rsidRPr="00C53B46">
              <w:rPr>
                <w:rFonts w:asciiTheme="minorBidi" w:eastAsia="Arial" w:hAnsiTheme="minorBidi"/>
              </w:rPr>
              <w:t>,</w:t>
            </w:r>
            <w:r w:rsidRPr="00C53B46">
              <w:rPr>
                <w:rFonts w:asciiTheme="minorBidi" w:eastAsia="Arial" w:hAnsiTheme="minorBidi"/>
                <w:spacing w:val="58"/>
              </w:rPr>
              <w:t xml:space="preserve"> </w:t>
            </w:r>
            <w:r w:rsidRPr="00C53B46">
              <w:rPr>
                <w:rFonts w:asciiTheme="minorBidi" w:eastAsia="Arial" w:hAnsiTheme="minorBidi"/>
                <w:spacing w:val="2"/>
              </w:rPr>
              <w:t>w</w:t>
            </w:r>
            <w:r w:rsidRPr="00C53B46">
              <w:rPr>
                <w:rFonts w:asciiTheme="minorBidi" w:eastAsia="Arial" w:hAnsiTheme="minorBidi"/>
                <w:spacing w:val="-3"/>
              </w:rPr>
              <w:t>h</w:t>
            </w:r>
            <w:r w:rsidRPr="00C53B46">
              <w:rPr>
                <w:rFonts w:asciiTheme="minorBidi" w:eastAsia="Arial" w:hAnsiTheme="minorBidi"/>
              </w:rPr>
              <w:t>i</w:t>
            </w:r>
            <w:r w:rsidRPr="00C53B46">
              <w:rPr>
                <w:rFonts w:asciiTheme="minorBidi" w:eastAsia="Arial" w:hAnsiTheme="minorBidi"/>
                <w:spacing w:val="2"/>
              </w:rPr>
              <w:t>c</w:t>
            </w:r>
            <w:r w:rsidRPr="00C53B46">
              <w:rPr>
                <w:rFonts w:asciiTheme="minorBidi" w:eastAsia="Arial" w:hAnsiTheme="minorBidi"/>
              </w:rPr>
              <w:t>h</w:t>
            </w:r>
            <w:r w:rsidRPr="00C53B46">
              <w:rPr>
                <w:rFonts w:asciiTheme="minorBidi" w:eastAsia="Arial" w:hAnsiTheme="minorBidi"/>
                <w:spacing w:val="58"/>
              </w:rPr>
              <w:t xml:space="preserve"> </w:t>
            </w:r>
            <w:r w:rsidRPr="00C53B46">
              <w:rPr>
                <w:rFonts w:asciiTheme="minorBidi" w:eastAsia="Arial" w:hAnsiTheme="minorBidi"/>
                <w:spacing w:val="3"/>
              </w:rPr>
              <w:t>c</w:t>
            </w:r>
            <w:r w:rsidRPr="00C53B46">
              <w:rPr>
                <w:rFonts w:asciiTheme="minorBidi" w:eastAsia="Arial" w:hAnsiTheme="minorBidi"/>
              </w:rPr>
              <w:t>o</w:t>
            </w:r>
            <w:r w:rsidRPr="00C53B46">
              <w:rPr>
                <w:rFonts w:asciiTheme="minorBidi" w:eastAsia="Arial" w:hAnsiTheme="minorBidi"/>
                <w:spacing w:val="-3"/>
              </w:rPr>
              <w:t>n</w:t>
            </w:r>
            <w:r w:rsidRPr="00C53B46">
              <w:rPr>
                <w:rFonts w:asciiTheme="minorBidi" w:eastAsia="Arial" w:hAnsiTheme="minorBidi"/>
              </w:rPr>
              <w:t>t</w:t>
            </w:r>
            <w:r w:rsidRPr="00C53B46">
              <w:rPr>
                <w:rFonts w:asciiTheme="minorBidi" w:eastAsia="Arial" w:hAnsiTheme="minorBidi"/>
                <w:spacing w:val="1"/>
              </w:rPr>
              <w:t>r</w:t>
            </w:r>
            <w:r w:rsidRPr="00C53B46">
              <w:rPr>
                <w:rFonts w:asciiTheme="minorBidi" w:eastAsia="Arial" w:hAnsiTheme="minorBidi"/>
              </w:rPr>
              <w:t xml:space="preserve">acts  </w:t>
            </w:r>
            <w:r w:rsidRPr="00C53B46">
              <w:rPr>
                <w:rFonts w:asciiTheme="minorBidi" w:eastAsia="Arial" w:hAnsiTheme="minorBidi"/>
                <w:spacing w:val="-3"/>
              </w:rPr>
              <w:t>w</w:t>
            </w:r>
            <w:r w:rsidRPr="00C53B46">
              <w:rPr>
                <w:rFonts w:asciiTheme="minorBidi" w:eastAsia="Arial" w:hAnsiTheme="minorBidi"/>
                <w:spacing w:val="3"/>
              </w:rPr>
              <w:t>i</w:t>
            </w:r>
            <w:r w:rsidRPr="00C53B46">
              <w:rPr>
                <w:rFonts w:asciiTheme="minorBidi" w:eastAsia="Arial" w:hAnsiTheme="minorBidi"/>
              </w:rPr>
              <w:t>th</w:t>
            </w:r>
            <w:r w:rsidRPr="00C53B46">
              <w:rPr>
                <w:rFonts w:asciiTheme="minorBidi" w:eastAsia="Arial" w:hAnsiTheme="minorBidi"/>
                <w:spacing w:val="58"/>
              </w:rPr>
              <w:t xml:space="preserve"> </w:t>
            </w:r>
            <w:r w:rsidRPr="00C53B46">
              <w:rPr>
                <w:rFonts w:asciiTheme="minorBidi" w:eastAsia="Arial" w:hAnsiTheme="minorBidi"/>
              </w:rPr>
              <w:t>the</w:t>
            </w:r>
            <w:r w:rsidRPr="00C53B46">
              <w:rPr>
                <w:rFonts w:asciiTheme="minorBidi" w:eastAsia="Arial" w:hAnsiTheme="minorBidi"/>
                <w:spacing w:val="56"/>
              </w:rPr>
              <w:t xml:space="preserve"> </w:t>
            </w:r>
            <w:r w:rsidRPr="00C53B46">
              <w:rPr>
                <w:rFonts w:asciiTheme="minorBidi" w:eastAsia="Arial" w:hAnsiTheme="minorBidi"/>
              </w:rPr>
              <w:t>S</w:t>
            </w:r>
            <w:r w:rsidRPr="00C53B46">
              <w:rPr>
                <w:rFonts w:asciiTheme="minorBidi" w:eastAsia="Arial" w:hAnsiTheme="minorBidi"/>
                <w:spacing w:val="2"/>
              </w:rPr>
              <w:t>u</w:t>
            </w:r>
            <w:r w:rsidRPr="00C53B46">
              <w:rPr>
                <w:rFonts w:asciiTheme="minorBidi" w:eastAsia="Arial" w:hAnsiTheme="minorBidi"/>
                <w:spacing w:val="-3"/>
              </w:rPr>
              <w:t>p</w:t>
            </w:r>
            <w:r w:rsidRPr="00C53B46">
              <w:rPr>
                <w:rFonts w:asciiTheme="minorBidi" w:eastAsia="Arial" w:hAnsiTheme="minorBidi"/>
              </w:rPr>
              <w:t>pl</w:t>
            </w:r>
            <w:r w:rsidRPr="00C53B46">
              <w:rPr>
                <w:rFonts w:asciiTheme="minorBidi" w:eastAsia="Arial" w:hAnsiTheme="minorBidi"/>
                <w:spacing w:val="4"/>
              </w:rPr>
              <w:t>i</w:t>
            </w:r>
            <w:r w:rsidRPr="00C53B46">
              <w:rPr>
                <w:rFonts w:asciiTheme="minorBidi" w:eastAsia="Arial" w:hAnsiTheme="minorBidi"/>
                <w:spacing w:val="-3"/>
              </w:rPr>
              <w:t>e</w:t>
            </w:r>
            <w:r w:rsidRPr="00C53B46">
              <w:rPr>
                <w:rFonts w:asciiTheme="minorBidi" w:eastAsia="Arial" w:hAnsiTheme="minorBidi"/>
              </w:rPr>
              <w:t xml:space="preserve">r  </w:t>
            </w:r>
            <w:r w:rsidRPr="00C53B46">
              <w:rPr>
                <w:rFonts w:asciiTheme="minorBidi" w:eastAsia="Arial" w:hAnsiTheme="minorBidi"/>
                <w:spacing w:val="-3"/>
              </w:rPr>
              <w:t>o</w:t>
            </w:r>
            <w:r w:rsidRPr="00C53B46">
              <w:rPr>
                <w:rFonts w:asciiTheme="minorBidi" w:eastAsia="Arial" w:hAnsiTheme="minorBidi"/>
              </w:rPr>
              <w:t>n</w:t>
            </w:r>
            <w:r w:rsidRPr="00C53B46">
              <w:rPr>
                <w:rFonts w:asciiTheme="minorBidi" w:eastAsia="Arial" w:hAnsiTheme="minorBidi"/>
                <w:spacing w:val="58"/>
              </w:rPr>
              <w:t xml:space="preserve"> </w:t>
            </w:r>
            <w:r w:rsidRPr="00C53B46">
              <w:rPr>
                <w:rFonts w:asciiTheme="minorBidi" w:eastAsia="Arial" w:hAnsiTheme="minorBidi"/>
              </w:rPr>
              <w:t>the</w:t>
            </w:r>
            <w:r w:rsidRPr="00C53B46">
              <w:rPr>
                <w:rFonts w:asciiTheme="minorBidi" w:eastAsia="Arial" w:hAnsiTheme="minorBidi"/>
                <w:spacing w:val="56"/>
              </w:rPr>
              <w:t xml:space="preserve"> </w:t>
            </w:r>
            <w:r w:rsidRPr="00C53B46">
              <w:rPr>
                <w:rFonts w:asciiTheme="minorBidi" w:eastAsia="Arial" w:hAnsiTheme="minorBidi"/>
              </w:rPr>
              <w:t>supp</w:t>
            </w:r>
            <w:r w:rsidRPr="00C53B46">
              <w:rPr>
                <w:rFonts w:asciiTheme="minorBidi" w:eastAsia="Arial" w:hAnsiTheme="minorBidi"/>
                <w:spacing w:val="3"/>
              </w:rPr>
              <w:t>l</w:t>
            </w:r>
            <w:r w:rsidRPr="00C53B46">
              <w:rPr>
                <w:rFonts w:asciiTheme="minorBidi" w:eastAsia="Arial" w:hAnsiTheme="minorBidi"/>
              </w:rPr>
              <w:t>y</w:t>
            </w:r>
            <w:r w:rsidRPr="00C53B46">
              <w:rPr>
                <w:rFonts w:asciiTheme="minorBidi" w:eastAsia="Arial" w:hAnsiTheme="minorBidi"/>
                <w:spacing w:val="56"/>
              </w:rPr>
              <w:t xml:space="preserve"> </w:t>
            </w:r>
            <w:r w:rsidRPr="00C53B46">
              <w:rPr>
                <w:rFonts w:asciiTheme="minorBidi" w:eastAsia="Arial" w:hAnsiTheme="minorBidi"/>
              </w:rPr>
              <w:t>of</w:t>
            </w:r>
            <w:r w:rsidRPr="00C53B46">
              <w:rPr>
                <w:rFonts w:asciiTheme="minorBidi" w:eastAsia="Arial" w:hAnsiTheme="minorBidi"/>
                <w:spacing w:val="58"/>
              </w:rPr>
              <w:t xml:space="preserve"> </w:t>
            </w:r>
            <w:r w:rsidRPr="00C53B46">
              <w:rPr>
                <w:rFonts w:asciiTheme="minorBidi" w:eastAsia="Arial" w:hAnsiTheme="minorBidi"/>
              </w:rPr>
              <w:t>pa</w:t>
            </w:r>
            <w:r w:rsidRPr="00C53B46">
              <w:rPr>
                <w:rFonts w:asciiTheme="minorBidi" w:eastAsia="Arial" w:hAnsiTheme="minorBidi"/>
                <w:spacing w:val="-2"/>
              </w:rPr>
              <w:t>r</w:t>
            </w:r>
            <w:r w:rsidRPr="00C53B46">
              <w:rPr>
                <w:rFonts w:asciiTheme="minorBidi" w:eastAsia="Arial" w:hAnsiTheme="minorBidi"/>
              </w:rPr>
              <w:t>t</w:t>
            </w:r>
            <w:r w:rsidRPr="00C53B46">
              <w:rPr>
                <w:rFonts w:asciiTheme="minorBidi" w:eastAsia="Arial" w:hAnsiTheme="minorBidi"/>
                <w:spacing w:val="60"/>
              </w:rPr>
              <w:t xml:space="preserve"> </w:t>
            </w:r>
            <w:r w:rsidRPr="00C53B46">
              <w:rPr>
                <w:rFonts w:asciiTheme="minorBidi" w:eastAsia="Arial" w:hAnsiTheme="minorBidi"/>
              </w:rPr>
              <w:t>of</w:t>
            </w:r>
            <w:r w:rsidRPr="00C53B46">
              <w:rPr>
                <w:rFonts w:asciiTheme="minorBidi" w:eastAsia="Arial" w:hAnsiTheme="minorBidi"/>
                <w:spacing w:val="56"/>
              </w:rPr>
              <w:t xml:space="preserve"> </w:t>
            </w:r>
            <w:r w:rsidRPr="00C53B46">
              <w:rPr>
                <w:rFonts w:asciiTheme="minorBidi" w:eastAsia="Arial" w:hAnsiTheme="minorBidi"/>
                <w:spacing w:val="2"/>
              </w:rPr>
              <w:t>t</w:t>
            </w:r>
            <w:r w:rsidRPr="00C53B46">
              <w:rPr>
                <w:rFonts w:asciiTheme="minorBidi" w:eastAsia="Arial" w:hAnsiTheme="minorBidi"/>
                <w:spacing w:val="-3"/>
              </w:rPr>
              <w:t>h</w:t>
            </w:r>
            <w:r w:rsidRPr="00C53B46">
              <w:rPr>
                <w:rFonts w:asciiTheme="minorBidi" w:eastAsia="Arial" w:hAnsiTheme="minorBidi"/>
              </w:rPr>
              <w:t>e</w:t>
            </w:r>
            <w:r w:rsidRPr="00C53B46">
              <w:rPr>
                <w:rFonts w:asciiTheme="minorBidi" w:eastAsia="Arial" w:hAnsiTheme="minorBidi"/>
                <w:spacing w:val="59"/>
              </w:rPr>
              <w:t xml:space="preserve"> </w:t>
            </w:r>
            <w:r w:rsidRPr="00C53B46">
              <w:rPr>
                <w:rFonts w:asciiTheme="minorBidi" w:eastAsia="Arial" w:hAnsiTheme="minorBidi"/>
                <w:spacing w:val="-2"/>
                <w:w w:val="101"/>
              </w:rPr>
              <w:t xml:space="preserve">Commodities </w:t>
            </w:r>
            <w:r w:rsidRPr="00C53B46">
              <w:rPr>
                <w:rFonts w:asciiTheme="minorBidi" w:eastAsia="Arial" w:hAnsiTheme="minorBidi"/>
                <w:w w:val="101"/>
              </w:rPr>
              <w:t xml:space="preserve"> </w:t>
            </w:r>
            <w:r w:rsidRPr="00C53B46">
              <w:rPr>
                <w:rFonts w:asciiTheme="minorBidi" w:eastAsia="Arial" w:hAnsiTheme="minorBidi"/>
                <w:spacing w:val="-3"/>
              </w:rPr>
              <w:t>o</w:t>
            </w:r>
            <w:r w:rsidRPr="00C53B46">
              <w:rPr>
                <w:rFonts w:asciiTheme="minorBidi" w:eastAsia="Arial" w:hAnsiTheme="minorBidi"/>
                <w:spacing w:val="1"/>
              </w:rPr>
              <w:t>r</w:t>
            </w:r>
            <w:r w:rsidRPr="00C53B46">
              <w:rPr>
                <w:rFonts w:asciiTheme="minorBidi" w:eastAsia="Arial" w:hAnsiTheme="minorBidi"/>
              </w:rPr>
              <w:t>d</w:t>
            </w:r>
            <w:r w:rsidRPr="00C53B46">
              <w:rPr>
                <w:rFonts w:asciiTheme="minorBidi" w:eastAsia="Arial" w:hAnsiTheme="minorBidi"/>
                <w:spacing w:val="-3"/>
              </w:rPr>
              <w:t>e</w:t>
            </w:r>
            <w:r w:rsidRPr="00C53B46">
              <w:rPr>
                <w:rFonts w:asciiTheme="minorBidi" w:eastAsia="Arial" w:hAnsiTheme="minorBidi"/>
                <w:spacing w:val="1"/>
              </w:rPr>
              <w:t>r</w:t>
            </w:r>
            <w:r w:rsidRPr="00C53B46">
              <w:rPr>
                <w:rFonts w:asciiTheme="minorBidi" w:eastAsia="Arial" w:hAnsiTheme="minorBidi"/>
                <w:spacing w:val="2"/>
              </w:rPr>
              <w:t>e</w:t>
            </w:r>
            <w:r w:rsidRPr="00C53B46">
              <w:rPr>
                <w:rFonts w:asciiTheme="minorBidi" w:eastAsia="Arial" w:hAnsiTheme="minorBidi"/>
              </w:rPr>
              <w:t>d</w:t>
            </w:r>
            <w:r w:rsidRPr="00C53B46">
              <w:rPr>
                <w:rFonts w:asciiTheme="minorBidi" w:eastAsia="Arial" w:hAnsiTheme="minorBidi"/>
                <w:spacing w:val="9"/>
              </w:rPr>
              <w:t xml:space="preserve"> </w:t>
            </w:r>
            <w:r w:rsidRPr="00C53B46">
              <w:rPr>
                <w:rFonts w:asciiTheme="minorBidi" w:eastAsia="Arial" w:hAnsiTheme="minorBidi"/>
                <w:spacing w:val="-3"/>
              </w:rPr>
              <w:t>o</w:t>
            </w:r>
            <w:r w:rsidRPr="00C53B46">
              <w:rPr>
                <w:rFonts w:asciiTheme="minorBidi" w:eastAsia="Arial" w:hAnsiTheme="minorBidi"/>
              </w:rPr>
              <w:t>r</w:t>
            </w:r>
            <w:r w:rsidRPr="00C53B46">
              <w:rPr>
                <w:rFonts w:asciiTheme="minorBidi" w:eastAsia="Arial" w:hAnsiTheme="minorBidi"/>
                <w:spacing w:val="7"/>
              </w:rPr>
              <w:t xml:space="preserve"> </w:t>
            </w:r>
            <w:r w:rsidRPr="00C53B46">
              <w:rPr>
                <w:rFonts w:asciiTheme="minorBidi" w:eastAsia="Arial" w:hAnsiTheme="minorBidi"/>
                <w:spacing w:val="-3"/>
              </w:rPr>
              <w:t>e</w:t>
            </w:r>
            <w:r w:rsidRPr="00C53B46">
              <w:rPr>
                <w:rFonts w:asciiTheme="minorBidi" w:eastAsia="Arial" w:hAnsiTheme="minorBidi"/>
              </w:rPr>
              <w:t>x</w:t>
            </w:r>
            <w:r w:rsidRPr="00C53B46">
              <w:rPr>
                <w:rFonts w:asciiTheme="minorBidi" w:eastAsia="Arial" w:hAnsiTheme="minorBidi"/>
                <w:spacing w:val="-2"/>
              </w:rPr>
              <w:t>e</w:t>
            </w:r>
            <w:r w:rsidRPr="00C53B46">
              <w:rPr>
                <w:rFonts w:asciiTheme="minorBidi" w:eastAsia="Arial" w:hAnsiTheme="minorBidi"/>
                <w:spacing w:val="3"/>
              </w:rPr>
              <w:t>c</w:t>
            </w:r>
            <w:r w:rsidRPr="00C53B46">
              <w:rPr>
                <w:rFonts w:asciiTheme="minorBidi" w:eastAsia="Arial" w:hAnsiTheme="minorBidi"/>
                <w:spacing w:val="-3"/>
              </w:rPr>
              <w:t>u</w:t>
            </w:r>
            <w:r w:rsidRPr="00C53B46">
              <w:rPr>
                <w:rFonts w:asciiTheme="minorBidi" w:eastAsia="Arial" w:hAnsiTheme="minorBidi"/>
                <w:spacing w:val="2"/>
              </w:rPr>
              <w:t>t</w:t>
            </w:r>
            <w:r w:rsidRPr="00C53B46">
              <w:rPr>
                <w:rFonts w:asciiTheme="minorBidi" w:eastAsia="Arial" w:hAnsiTheme="minorBidi"/>
              </w:rPr>
              <w:t>ion</w:t>
            </w:r>
            <w:r w:rsidRPr="00C53B46">
              <w:rPr>
                <w:rFonts w:asciiTheme="minorBidi" w:eastAsia="Arial" w:hAnsiTheme="minorBidi"/>
                <w:spacing w:val="11"/>
              </w:rPr>
              <w:t xml:space="preserve"> </w:t>
            </w:r>
            <w:r w:rsidRPr="00C53B46">
              <w:rPr>
                <w:rFonts w:asciiTheme="minorBidi" w:eastAsia="Arial" w:hAnsiTheme="minorBidi"/>
                <w:spacing w:val="2"/>
              </w:rPr>
              <w:t>a</w:t>
            </w:r>
            <w:r w:rsidRPr="00C53B46">
              <w:rPr>
                <w:rFonts w:asciiTheme="minorBidi" w:eastAsia="Arial" w:hAnsiTheme="minorBidi"/>
              </w:rPr>
              <w:t>ny</w:t>
            </w:r>
            <w:r w:rsidRPr="00C53B46">
              <w:rPr>
                <w:rFonts w:asciiTheme="minorBidi" w:eastAsia="Arial" w:hAnsiTheme="minorBidi"/>
                <w:spacing w:val="3"/>
              </w:rPr>
              <w:t xml:space="preserve"> </w:t>
            </w:r>
            <w:r w:rsidRPr="00C53B46">
              <w:rPr>
                <w:rFonts w:asciiTheme="minorBidi" w:eastAsia="Arial" w:hAnsiTheme="minorBidi"/>
                <w:spacing w:val="2"/>
              </w:rPr>
              <w:t>p</w:t>
            </w:r>
            <w:r w:rsidRPr="00C53B46">
              <w:rPr>
                <w:rFonts w:asciiTheme="minorBidi" w:eastAsia="Arial" w:hAnsiTheme="minorBidi"/>
                <w:spacing w:val="-3"/>
              </w:rPr>
              <w:t>a</w:t>
            </w:r>
            <w:r w:rsidRPr="00C53B46">
              <w:rPr>
                <w:rFonts w:asciiTheme="minorBidi" w:eastAsia="Arial" w:hAnsiTheme="minorBidi"/>
                <w:spacing w:val="1"/>
              </w:rPr>
              <w:t>r</w:t>
            </w:r>
            <w:r w:rsidRPr="00C53B46">
              <w:rPr>
                <w:rFonts w:asciiTheme="minorBidi" w:eastAsia="Arial" w:hAnsiTheme="minorBidi"/>
              </w:rPr>
              <w:t>t</w:t>
            </w:r>
            <w:r w:rsidRPr="00C53B46">
              <w:rPr>
                <w:rFonts w:asciiTheme="minorBidi" w:eastAsia="Arial" w:hAnsiTheme="minorBidi"/>
                <w:spacing w:val="5"/>
              </w:rPr>
              <w:t xml:space="preserve"> </w:t>
            </w:r>
            <w:r w:rsidRPr="00C53B46">
              <w:rPr>
                <w:rFonts w:asciiTheme="minorBidi" w:eastAsia="Arial" w:hAnsiTheme="minorBidi"/>
              </w:rPr>
              <w:t>of</w:t>
            </w:r>
            <w:r w:rsidRPr="00C53B46">
              <w:rPr>
                <w:rFonts w:asciiTheme="minorBidi" w:eastAsia="Arial" w:hAnsiTheme="minorBidi"/>
                <w:spacing w:val="5"/>
              </w:rPr>
              <w:t xml:space="preserve"> </w:t>
            </w:r>
            <w:r w:rsidRPr="00C53B46">
              <w:rPr>
                <w:rFonts w:asciiTheme="minorBidi" w:eastAsia="Arial" w:hAnsiTheme="minorBidi"/>
              </w:rPr>
              <w:t>th</w:t>
            </w:r>
            <w:r w:rsidRPr="00C53B46">
              <w:rPr>
                <w:rFonts w:asciiTheme="minorBidi" w:eastAsia="Arial" w:hAnsiTheme="minorBidi"/>
                <w:spacing w:val="-3"/>
              </w:rPr>
              <w:t>e</w:t>
            </w:r>
            <w:r w:rsidRPr="00C53B46">
              <w:rPr>
                <w:rFonts w:asciiTheme="minorBidi" w:eastAsia="Arial" w:hAnsiTheme="minorBidi"/>
                <w:spacing w:val="3"/>
              </w:rPr>
              <w:t>i</w:t>
            </w:r>
            <w:r w:rsidRPr="00C53B46">
              <w:rPr>
                <w:rFonts w:asciiTheme="minorBidi" w:eastAsia="Arial" w:hAnsiTheme="minorBidi"/>
              </w:rPr>
              <w:t>r</w:t>
            </w:r>
            <w:r w:rsidRPr="00C53B46">
              <w:rPr>
                <w:rFonts w:asciiTheme="minorBidi" w:eastAsia="Arial" w:hAnsiTheme="minorBidi"/>
                <w:spacing w:val="4"/>
              </w:rPr>
              <w:t xml:space="preserve"> </w:t>
            </w:r>
            <w:r w:rsidRPr="00C53B46">
              <w:rPr>
                <w:rFonts w:asciiTheme="minorBidi" w:eastAsia="Arial" w:hAnsiTheme="minorBidi"/>
              </w:rPr>
              <w:t>Related</w:t>
            </w:r>
            <w:r w:rsidRPr="00C53B46">
              <w:rPr>
                <w:rFonts w:asciiTheme="minorBidi" w:eastAsia="Arial" w:hAnsiTheme="minorBidi"/>
                <w:spacing w:val="11"/>
              </w:rPr>
              <w:t xml:space="preserve"> </w:t>
            </w:r>
            <w:r w:rsidRPr="00C53B46">
              <w:rPr>
                <w:rFonts w:asciiTheme="minorBidi" w:eastAsia="Arial" w:hAnsiTheme="minorBidi"/>
                <w:w w:val="101"/>
              </w:rPr>
              <w:t>Se</w:t>
            </w:r>
            <w:r w:rsidRPr="00C53B46">
              <w:rPr>
                <w:rFonts w:asciiTheme="minorBidi" w:eastAsia="Arial" w:hAnsiTheme="minorBidi"/>
                <w:spacing w:val="-1"/>
                <w:w w:val="101"/>
              </w:rPr>
              <w:t>r</w:t>
            </w:r>
            <w:r w:rsidRPr="00C53B46">
              <w:rPr>
                <w:rFonts w:asciiTheme="minorBidi" w:eastAsia="Arial" w:hAnsiTheme="minorBidi"/>
                <w:w w:val="101"/>
              </w:rPr>
              <w:t>v</w:t>
            </w:r>
            <w:r w:rsidRPr="00C53B46">
              <w:rPr>
                <w:rFonts w:asciiTheme="minorBidi" w:eastAsia="Arial" w:hAnsiTheme="minorBidi"/>
                <w:spacing w:val="2"/>
                <w:w w:val="101"/>
              </w:rPr>
              <w:t>i</w:t>
            </w:r>
            <w:r w:rsidRPr="00C53B46">
              <w:rPr>
                <w:rFonts w:asciiTheme="minorBidi" w:eastAsia="Arial" w:hAnsiTheme="minorBidi"/>
                <w:w w:val="101"/>
              </w:rPr>
              <w:t>c</w:t>
            </w:r>
            <w:r w:rsidRPr="00C53B46">
              <w:rPr>
                <w:rFonts w:asciiTheme="minorBidi" w:eastAsia="Arial" w:hAnsiTheme="minorBidi"/>
                <w:spacing w:val="-2"/>
                <w:w w:val="101"/>
              </w:rPr>
              <w:t>e</w:t>
            </w:r>
            <w:r w:rsidRPr="00C53B46">
              <w:rPr>
                <w:rFonts w:asciiTheme="minorBidi" w:eastAsia="Arial" w:hAnsiTheme="minorBidi"/>
                <w:spacing w:val="1"/>
                <w:w w:val="101"/>
              </w:rPr>
              <w:t>s</w:t>
            </w:r>
            <w:r w:rsidRPr="00C53B46">
              <w:rPr>
                <w:rFonts w:asciiTheme="minorBidi" w:eastAsia="Arial" w:hAnsiTheme="minorBidi"/>
                <w:w w:val="101"/>
              </w:rPr>
              <w:t>.</w:t>
            </w:r>
          </w:p>
          <w:p w:rsidR="00E931B8" w:rsidRPr="00C53B46" w:rsidRDefault="00CB1435" w:rsidP="00E9199D">
            <w:pPr>
              <w:bidi w:val="0"/>
              <w:spacing w:line="280" w:lineRule="auto"/>
              <w:jc w:val="both"/>
              <w:rPr>
                <w:rFonts w:asciiTheme="minorBidi" w:eastAsia="Arial" w:hAnsiTheme="minorBidi"/>
              </w:rPr>
            </w:pPr>
            <w:r w:rsidRPr="00C53B46">
              <w:rPr>
                <w:rFonts w:asciiTheme="minorBidi" w:eastAsia="Arial" w:hAnsiTheme="minorBidi"/>
                <w:spacing w:val="-2"/>
              </w:rPr>
              <w:t>k</w:t>
            </w:r>
            <w:r w:rsidRPr="00C53B46">
              <w:rPr>
                <w:rFonts w:asciiTheme="minorBidi" w:eastAsia="Arial" w:hAnsiTheme="minorBidi"/>
              </w:rPr>
              <w:t xml:space="preserve">- </w:t>
            </w:r>
            <w:r w:rsidRPr="00C53B46">
              <w:rPr>
                <w:rFonts w:asciiTheme="minorBidi" w:eastAsia="Arial" w:hAnsiTheme="minorBidi"/>
                <w:spacing w:val="30"/>
              </w:rPr>
              <w:t>“</w:t>
            </w:r>
            <w:r w:rsidR="00E931B8" w:rsidRPr="00C53B46">
              <w:rPr>
                <w:rFonts w:asciiTheme="minorBidi" w:eastAsia="Arial" w:hAnsiTheme="minorBidi"/>
              </w:rPr>
              <w:t>S</w:t>
            </w:r>
            <w:r w:rsidR="00E931B8" w:rsidRPr="00C53B46">
              <w:rPr>
                <w:rFonts w:asciiTheme="minorBidi" w:eastAsia="Arial" w:hAnsiTheme="minorBidi"/>
                <w:spacing w:val="-3"/>
              </w:rPr>
              <w:t>u</w:t>
            </w:r>
            <w:r w:rsidR="00E931B8" w:rsidRPr="00C53B46">
              <w:rPr>
                <w:rFonts w:asciiTheme="minorBidi" w:eastAsia="Arial" w:hAnsiTheme="minorBidi"/>
                <w:spacing w:val="2"/>
              </w:rPr>
              <w:t>p</w:t>
            </w:r>
            <w:r w:rsidR="00E931B8" w:rsidRPr="00C53B46">
              <w:rPr>
                <w:rFonts w:asciiTheme="minorBidi" w:eastAsia="Arial" w:hAnsiTheme="minorBidi"/>
              </w:rPr>
              <w:t>pl</w:t>
            </w:r>
            <w:r w:rsidR="00E931B8" w:rsidRPr="00C53B46">
              <w:rPr>
                <w:rFonts w:asciiTheme="minorBidi" w:eastAsia="Arial" w:hAnsiTheme="minorBidi"/>
                <w:spacing w:val="2"/>
              </w:rPr>
              <w:t>i</w:t>
            </w:r>
            <w:r w:rsidR="00E931B8" w:rsidRPr="00C53B46">
              <w:rPr>
                <w:rFonts w:asciiTheme="minorBidi" w:eastAsia="Arial" w:hAnsiTheme="minorBidi"/>
              </w:rPr>
              <w:t>e</w:t>
            </w:r>
            <w:r w:rsidR="00E931B8" w:rsidRPr="00C53B46">
              <w:rPr>
                <w:rFonts w:asciiTheme="minorBidi" w:eastAsia="Arial" w:hAnsiTheme="minorBidi"/>
                <w:spacing w:val="-1"/>
              </w:rPr>
              <w:t>r</w:t>
            </w:r>
            <w:r w:rsidR="00E931B8" w:rsidRPr="00C53B46">
              <w:rPr>
                <w:rFonts w:asciiTheme="minorBidi" w:eastAsia="Arial" w:hAnsiTheme="minorBidi"/>
              </w:rPr>
              <w:t>”</w:t>
            </w:r>
            <w:r w:rsidR="00E931B8" w:rsidRPr="00C53B46">
              <w:rPr>
                <w:rFonts w:asciiTheme="minorBidi" w:eastAsia="Arial" w:hAnsiTheme="minorBidi"/>
                <w:spacing w:val="36"/>
              </w:rPr>
              <w:t xml:space="preserve"> </w:t>
            </w:r>
            <w:r w:rsidR="00E931B8" w:rsidRPr="00C53B46">
              <w:rPr>
                <w:rFonts w:asciiTheme="minorBidi" w:eastAsia="Arial" w:hAnsiTheme="minorBidi"/>
                <w:spacing w:val="2"/>
              </w:rPr>
              <w:t>m</w:t>
            </w:r>
            <w:r w:rsidR="00E931B8" w:rsidRPr="00C53B46">
              <w:rPr>
                <w:rFonts w:asciiTheme="minorBidi" w:eastAsia="Arial" w:hAnsiTheme="minorBidi"/>
                <w:spacing w:val="-3"/>
              </w:rPr>
              <w:t>e</w:t>
            </w:r>
            <w:r w:rsidR="00E931B8" w:rsidRPr="00C53B46">
              <w:rPr>
                <w:rFonts w:asciiTheme="minorBidi" w:eastAsia="Arial" w:hAnsiTheme="minorBidi"/>
              </w:rPr>
              <w:t>a</w:t>
            </w:r>
            <w:r w:rsidR="00E931B8" w:rsidRPr="00C53B46">
              <w:rPr>
                <w:rFonts w:asciiTheme="minorBidi" w:eastAsia="Arial" w:hAnsiTheme="minorBidi"/>
                <w:spacing w:val="-3"/>
              </w:rPr>
              <w:t>n</w:t>
            </w:r>
            <w:r w:rsidR="00E931B8" w:rsidRPr="00C53B46">
              <w:rPr>
                <w:rFonts w:asciiTheme="minorBidi" w:eastAsia="Arial" w:hAnsiTheme="minorBidi"/>
              </w:rPr>
              <w:t>s</w:t>
            </w:r>
            <w:r w:rsidR="00E931B8" w:rsidRPr="00C53B46">
              <w:rPr>
                <w:rFonts w:asciiTheme="minorBidi" w:eastAsia="Arial" w:hAnsiTheme="minorBidi"/>
                <w:spacing w:val="35"/>
              </w:rPr>
              <w:t xml:space="preserve"> </w:t>
            </w:r>
            <w:r w:rsidR="00E931B8" w:rsidRPr="00C53B46">
              <w:rPr>
                <w:rFonts w:asciiTheme="minorBidi" w:eastAsia="Arial" w:hAnsiTheme="minorBidi"/>
                <w:spacing w:val="2"/>
              </w:rPr>
              <w:t>a</w:t>
            </w:r>
            <w:r w:rsidR="00E931B8" w:rsidRPr="00C53B46">
              <w:rPr>
                <w:rFonts w:asciiTheme="minorBidi" w:eastAsia="Arial" w:hAnsiTheme="minorBidi"/>
              </w:rPr>
              <w:t>ny</w:t>
            </w:r>
            <w:r w:rsidR="00E931B8" w:rsidRPr="00C53B46">
              <w:rPr>
                <w:rFonts w:asciiTheme="minorBidi" w:eastAsia="Arial" w:hAnsiTheme="minorBidi"/>
                <w:spacing w:val="30"/>
              </w:rPr>
              <w:t xml:space="preserve"> </w:t>
            </w:r>
            <w:r w:rsidR="00E931B8" w:rsidRPr="00C53B46">
              <w:rPr>
                <w:rFonts w:asciiTheme="minorBidi" w:eastAsia="Arial" w:hAnsiTheme="minorBidi"/>
                <w:spacing w:val="-3"/>
              </w:rPr>
              <w:t>n</w:t>
            </w:r>
            <w:r w:rsidR="00E931B8" w:rsidRPr="00C53B46">
              <w:rPr>
                <w:rFonts w:asciiTheme="minorBidi" w:eastAsia="Arial" w:hAnsiTheme="minorBidi"/>
              </w:rPr>
              <w:t>a</w:t>
            </w:r>
            <w:r w:rsidR="00E931B8" w:rsidRPr="00C53B46">
              <w:rPr>
                <w:rFonts w:asciiTheme="minorBidi" w:eastAsia="Arial" w:hAnsiTheme="minorBidi"/>
                <w:spacing w:val="2"/>
              </w:rPr>
              <w:t>t</w:t>
            </w:r>
            <w:r w:rsidR="00E931B8" w:rsidRPr="00C53B46">
              <w:rPr>
                <w:rFonts w:asciiTheme="minorBidi" w:eastAsia="Arial" w:hAnsiTheme="minorBidi"/>
              </w:rPr>
              <w:t>ur</w:t>
            </w:r>
            <w:r w:rsidR="00E931B8" w:rsidRPr="00C53B46">
              <w:rPr>
                <w:rFonts w:asciiTheme="minorBidi" w:eastAsia="Arial" w:hAnsiTheme="minorBidi"/>
                <w:spacing w:val="-2"/>
              </w:rPr>
              <w:t>a</w:t>
            </w:r>
            <w:r w:rsidR="00E931B8" w:rsidRPr="00C53B46">
              <w:rPr>
                <w:rFonts w:asciiTheme="minorBidi" w:eastAsia="Arial" w:hAnsiTheme="minorBidi"/>
              </w:rPr>
              <w:t>l</w:t>
            </w:r>
            <w:r w:rsidR="00E931B8" w:rsidRPr="00C53B46">
              <w:rPr>
                <w:rFonts w:asciiTheme="minorBidi" w:eastAsia="Arial" w:hAnsiTheme="minorBidi"/>
                <w:spacing w:val="35"/>
              </w:rPr>
              <w:t xml:space="preserve"> </w:t>
            </w:r>
            <w:r w:rsidR="00E931B8" w:rsidRPr="00C53B46">
              <w:rPr>
                <w:rFonts w:asciiTheme="minorBidi" w:eastAsia="Arial" w:hAnsiTheme="minorBidi"/>
              </w:rPr>
              <w:t>pe</w:t>
            </w:r>
            <w:r w:rsidR="00E931B8" w:rsidRPr="00C53B46">
              <w:rPr>
                <w:rFonts w:asciiTheme="minorBidi" w:eastAsia="Arial" w:hAnsiTheme="minorBidi"/>
                <w:spacing w:val="-2"/>
              </w:rPr>
              <w:t>rs</w:t>
            </w:r>
            <w:r w:rsidR="00E931B8" w:rsidRPr="00C53B46">
              <w:rPr>
                <w:rFonts w:asciiTheme="minorBidi" w:eastAsia="Arial" w:hAnsiTheme="minorBidi"/>
                <w:spacing w:val="2"/>
              </w:rPr>
              <w:t>o</w:t>
            </w:r>
            <w:r w:rsidR="00E931B8" w:rsidRPr="00C53B46">
              <w:rPr>
                <w:rFonts w:asciiTheme="minorBidi" w:eastAsia="Arial" w:hAnsiTheme="minorBidi"/>
              </w:rPr>
              <w:t>nal</w:t>
            </w:r>
            <w:r w:rsidR="00E931B8" w:rsidRPr="00C53B46">
              <w:rPr>
                <w:rFonts w:asciiTheme="minorBidi" w:eastAsia="Arial" w:hAnsiTheme="minorBidi"/>
                <w:spacing w:val="4"/>
              </w:rPr>
              <w:t>i</w:t>
            </w:r>
            <w:r w:rsidR="00E931B8" w:rsidRPr="00C53B46">
              <w:rPr>
                <w:rFonts w:asciiTheme="minorBidi" w:eastAsia="Arial" w:hAnsiTheme="minorBidi"/>
              </w:rPr>
              <w:t>ty</w:t>
            </w:r>
            <w:r w:rsidR="00E931B8" w:rsidRPr="00C53B46">
              <w:rPr>
                <w:rFonts w:asciiTheme="minorBidi" w:eastAsia="Arial" w:hAnsiTheme="minorBidi"/>
                <w:spacing w:val="34"/>
              </w:rPr>
              <w:t xml:space="preserve"> </w:t>
            </w:r>
            <w:r w:rsidR="00E931B8" w:rsidRPr="00C53B46">
              <w:rPr>
                <w:rFonts w:asciiTheme="minorBidi" w:eastAsia="Arial" w:hAnsiTheme="minorBidi"/>
                <w:spacing w:val="-3"/>
              </w:rPr>
              <w:t>o</w:t>
            </w:r>
            <w:r w:rsidR="00E931B8" w:rsidRPr="00C53B46">
              <w:rPr>
                <w:rFonts w:asciiTheme="minorBidi" w:eastAsia="Arial" w:hAnsiTheme="minorBidi"/>
              </w:rPr>
              <w:t>r</w:t>
            </w:r>
            <w:r w:rsidR="00E931B8" w:rsidRPr="00C53B46">
              <w:rPr>
                <w:rFonts w:asciiTheme="minorBidi" w:eastAsia="Arial" w:hAnsiTheme="minorBidi"/>
                <w:spacing w:val="31"/>
              </w:rPr>
              <w:t xml:space="preserve"> </w:t>
            </w:r>
            <w:r w:rsidR="00E931B8" w:rsidRPr="00C53B46">
              <w:rPr>
                <w:rFonts w:asciiTheme="minorBidi" w:eastAsia="Arial" w:hAnsiTheme="minorBidi"/>
              </w:rPr>
              <w:t>any</w:t>
            </w:r>
            <w:r w:rsidR="00E931B8" w:rsidRPr="00C53B46">
              <w:rPr>
                <w:rFonts w:asciiTheme="minorBidi" w:eastAsia="Arial" w:hAnsiTheme="minorBidi"/>
                <w:spacing w:val="29"/>
              </w:rPr>
              <w:t xml:space="preserve"> </w:t>
            </w:r>
            <w:r w:rsidR="00E931B8" w:rsidRPr="00C53B46">
              <w:rPr>
                <w:rFonts w:asciiTheme="minorBidi" w:eastAsia="Arial" w:hAnsiTheme="minorBidi"/>
              </w:rPr>
              <w:t>p</w:t>
            </w:r>
            <w:r w:rsidR="00E931B8" w:rsidRPr="00C53B46">
              <w:rPr>
                <w:rFonts w:asciiTheme="minorBidi" w:eastAsia="Arial" w:hAnsiTheme="minorBidi"/>
                <w:spacing w:val="2"/>
              </w:rPr>
              <w:t>u</w:t>
            </w:r>
            <w:r w:rsidR="00E931B8" w:rsidRPr="00C53B46">
              <w:rPr>
                <w:rFonts w:asciiTheme="minorBidi" w:eastAsia="Arial" w:hAnsiTheme="minorBidi"/>
                <w:spacing w:val="-3"/>
              </w:rPr>
              <w:t>b</w:t>
            </w:r>
            <w:r w:rsidR="00E931B8" w:rsidRPr="00C53B46">
              <w:rPr>
                <w:rFonts w:asciiTheme="minorBidi" w:eastAsia="Arial" w:hAnsiTheme="minorBidi"/>
                <w:spacing w:val="3"/>
              </w:rPr>
              <w:t>l</w:t>
            </w:r>
            <w:r w:rsidR="00E931B8" w:rsidRPr="00C53B46">
              <w:rPr>
                <w:rFonts w:asciiTheme="minorBidi" w:eastAsia="Arial" w:hAnsiTheme="minorBidi"/>
              </w:rPr>
              <w:t>ic</w:t>
            </w:r>
            <w:r w:rsidR="00E931B8" w:rsidRPr="00C53B46">
              <w:rPr>
                <w:rFonts w:asciiTheme="minorBidi" w:eastAsia="Arial" w:hAnsiTheme="minorBidi"/>
                <w:spacing w:val="35"/>
              </w:rPr>
              <w:t xml:space="preserve"> </w:t>
            </w:r>
            <w:r w:rsidR="00E931B8" w:rsidRPr="00C53B46">
              <w:rPr>
                <w:rFonts w:asciiTheme="minorBidi" w:eastAsia="Arial" w:hAnsiTheme="minorBidi"/>
                <w:spacing w:val="-5"/>
              </w:rPr>
              <w:t>o</w:t>
            </w:r>
            <w:r w:rsidR="00E931B8" w:rsidRPr="00C53B46">
              <w:rPr>
                <w:rFonts w:asciiTheme="minorBidi" w:eastAsia="Arial" w:hAnsiTheme="minorBidi"/>
              </w:rPr>
              <w:t>f</w:t>
            </w:r>
            <w:r w:rsidR="00E931B8" w:rsidRPr="00C53B46">
              <w:rPr>
                <w:rFonts w:asciiTheme="minorBidi" w:eastAsia="Arial" w:hAnsiTheme="minorBidi"/>
                <w:spacing w:val="32"/>
              </w:rPr>
              <w:t xml:space="preserve"> </w:t>
            </w:r>
            <w:r w:rsidR="00E931B8" w:rsidRPr="00C53B46">
              <w:rPr>
                <w:rFonts w:asciiTheme="minorBidi" w:eastAsia="Arial" w:hAnsiTheme="minorBidi"/>
                <w:spacing w:val="-3"/>
              </w:rPr>
              <w:t>p</w:t>
            </w:r>
            <w:r w:rsidR="00E931B8" w:rsidRPr="00C53B46">
              <w:rPr>
                <w:rFonts w:asciiTheme="minorBidi" w:eastAsia="Arial" w:hAnsiTheme="minorBidi"/>
              </w:rPr>
              <w:t>r</w:t>
            </w:r>
            <w:r w:rsidR="00E931B8" w:rsidRPr="00C53B46">
              <w:rPr>
                <w:rFonts w:asciiTheme="minorBidi" w:eastAsia="Arial" w:hAnsiTheme="minorBidi"/>
                <w:spacing w:val="2"/>
              </w:rPr>
              <w:t>i</w:t>
            </w:r>
            <w:r w:rsidR="00E931B8" w:rsidRPr="00C53B46">
              <w:rPr>
                <w:rFonts w:asciiTheme="minorBidi" w:eastAsia="Arial" w:hAnsiTheme="minorBidi"/>
                <w:spacing w:val="-2"/>
              </w:rPr>
              <w:t>v</w:t>
            </w:r>
            <w:r w:rsidR="00E931B8" w:rsidRPr="00C53B46">
              <w:rPr>
                <w:rFonts w:asciiTheme="minorBidi" w:eastAsia="Arial" w:hAnsiTheme="minorBidi"/>
              </w:rPr>
              <w:t>ate</w:t>
            </w:r>
            <w:r w:rsidR="00E931B8" w:rsidRPr="00C53B46">
              <w:rPr>
                <w:rFonts w:asciiTheme="minorBidi" w:eastAsia="Arial" w:hAnsiTheme="minorBidi"/>
                <w:spacing w:val="34"/>
              </w:rPr>
              <w:t xml:space="preserve"> </w:t>
            </w:r>
            <w:r w:rsidR="00E931B8" w:rsidRPr="00C53B46">
              <w:rPr>
                <w:rFonts w:asciiTheme="minorBidi" w:eastAsia="Arial" w:hAnsiTheme="minorBidi"/>
              </w:rPr>
              <w:t>o</w:t>
            </w:r>
            <w:r w:rsidR="00E931B8" w:rsidRPr="00C53B46">
              <w:rPr>
                <w:rFonts w:asciiTheme="minorBidi" w:eastAsia="Arial" w:hAnsiTheme="minorBidi"/>
                <w:spacing w:val="-1"/>
              </w:rPr>
              <w:t>r</w:t>
            </w:r>
            <w:r w:rsidR="00E931B8" w:rsidRPr="00C53B46">
              <w:rPr>
                <w:rFonts w:asciiTheme="minorBidi" w:eastAsia="Arial" w:hAnsiTheme="minorBidi"/>
                <w:spacing w:val="2"/>
              </w:rPr>
              <w:t>g</w:t>
            </w:r>
            <w:r w:rsidR="00E931B8" w:rsidRPr="00C53B46">
              <w:rPr>
                <w:rFonts w:asciiTheme="minorBidi" w:eastAsia="Arial" w:hAnsiTheme="minorBidi"/>
                <w:spacing w:val="-3"/>
              </w:rPr>
              <w:t>a</w:t>
            </w:r>
            <w:r w:rsidR="00E931B8" w:rsidRPr="00C53B46">
              <w:rPr>
                <w:rFonts w:asciiTheme="minorBidi" w:eastAsia="Arial" w:hAnsiTheme="minorBidi"/>
              </w:rPr>
              <w:t>ni</w:t>
            </w:r>
            <w:r w:rsidR="00E931B8" w:rsidRPr="00C53B46">
              <w:rPr>
                <w:rFonts w:asciiTheme="minorBidi" w:eastAsia="Arial" w:hAnsiTheme="minorBidi"/>
                <w:spacing w:val="1"/>
              </w:rPr>
              <w:t>z</w:t>
            </w:r>
            <w:r w:rsidR="00E931B8" w:rsidRPr="00C53B46">
              <w:rPr>
                <w:rFonts w:asciiTheme="minorBidi" w:eastAsia="Arial" w:hAnsiTheme="minorBidi"/>
                <w:spacing w:val="-3"/>
              </w:rPr>
              <w:t>a</w:t>
            </w:r>
            <w:r w:rsidR="00E931B8" w:rsidRPr="00C53B46">
              <w:rPr>
                <w:rFonts w:asciiTheme="minorBidi" w:eastAsia="Arial" w:hAnsiTheme="minorBidi"/>
                <w:spacing w:val="2"/>
              </w:rPr>
              <w:t>t</w:t>
            </w:r>
            <w:r w:rsidR="00E931B8" w:rsidRPr="00C53B46">
              <w:rPr>
                <w:rFonts w:asciiTheme="minorBidi" w:eastAsia="Arial" w:hAnsiTheme="minorBidi"/>
              </w:rPr>
              <w:t>io</w:t>
            </w:r>
            <w:r w:rsidR="00E931B8" w:rsidRPr="00C53B46">
              <w:rPr>
                <w:rFonts w:asciiTheme="minorBidi" w:eastAsia="Arial" w:hAnsiTheme="minorBidi"/>
                <w:spacing w:val="-2"/>
              </w:rPr>
              <w:t>n</w:t>
            </w:r>
            <w:r w:rsidR="00E931B8" w:rsidRPr="00C53B46">
              <w:rPr>
                <w:rFonts w:asciiTheme="minorBidi" w:eastAsia="Arial" w:hAnsiTheme="minorBidi"/>
              </w:rPr>
              <w:t>,</w:t>
            </w:r>
            <w:r w:rsidR="00E931B8" w:rsidRPr="00C53B46">
              <w:rPr>
                <w:rFonts w:asciiTheme="minorBidi" w:eastAsia="Arial" w:hAnsiTheme="minorBidi"/>
                <w:spacing w:val="40"/>
              </w:rPr>
              <w:t xml:space="preserve"> </w:t>
            </w:r>
            <w:r w:rsidR="00E931B8" w:rsidRPr="00C53B46">
              <w:rPr>
                <w:rFonts w:asciiTheme="minorBidi" w:eastAsia="Arial" w:hAnsiTheme="minorBidi"/>
              </w:rPr>
              <w:t>or</w:t>
            </w:r>
            <w:r w:rsidR="00E931B8" w:rsidRPr="00C53B46">
              <w:rPr>
                <w:rFonts w:asciiTheme="minorBidi" w:eastAsia="Arial" w:hAnsiTheme="minorBidi"/>
                <w:spacing w:val="28"/>
              </w:rPr>
              <w:t xml:space="preserve"> </w:t>
            </w:r>
            <w:r w:rsidR="00E931B8" w:rsidRPr="00C53B46">
              <w:rPr>
                <w:rFonts w:asciiTheme="minorBidi" w:eastAsia="Arial" w:hAnsiTheme="minorBidi"/>
                <w:spacing w:val="3"/>
                <w:w w:val="101"/>
              </w:rPr>
              <w:t>c</w:t>
            </w:r>
            <w:r w:rsidR="00E931B8" w:rsidRPr="00C53B46">
              <w:rPr>
                <w:rFonts w:asciiTheme="minorBidi" w:eastAsia="Arial" w:hAnsiTheme="minorBidi"/>
                <w:spacing w:val="-3"/>
                <w:w w:val="101"/>
              </w:rPr>
              <w:t>o</w:t>
            </w:r>
            <w:r w:rsidR="00E931B8" w:rsidRPr="00C53B46">
              <w:rPr>
                <w:rFonts w:asciiTheme="minorBidi" w:eastAsia="Arial" w:hAnsiTheme="minorBidi"/>
                <w:spacing w:val="2"/>
                <w:w w:val="101"/>
              </w:rPr>
              <w:t>m</w:t>
            </w:r>
            <w:r w:rsidR="00E931B8" w:rsidRPr="00C53B46">
              <w:rPr>
                <w:rFonts w:asciiTheme="minorBidi" w:eastAsia="Arial" w:hAnsiTheme="minorBidi"/>
                <w:spacing w:val="-3"/>
                <w:w w:val="101"/>
              </w:rPr>
              <w:t>b</w:t>
            </w:r>
            <w:r w:rsidR="00E931B8" w:rsidRPr="00C53B46">
              <w:rPr>
                <w:rFonts w:asciiTheme="minorBidi" w:eastAsia="Arial" w:hAnsiTheme="minorBidi"/>
                <w:spacing w:val="3"/>
                <w:w w:val="101"/>
              </w:rPr>
              <w:t>i</w:t>
            </w:r>
            <w:r w:rsidR="00E931B8" w:rsidRPr="00C53B46">
              <w:rPr>
                <w:rFonts w:asciiTheme="minorBidi" w:eastAsia="Arial" w:hAnsiTheme="minorBidi"/>
                <w:spacing w:val="-3"/>
                <w:w w:val="101"/>
              </w:rPr>
              <w:t>n</w:t>
            </w:r>
            <w:r w:rsidR="00E931B8" w:rsidRPr="00C53B46">
              <w:rPr>
                <w:rFonts w:asciiTheme="minorBidi" w:eastAsia="Arial" w:hAnsiTheme="minorBidi"/>
                <w:w w:val="101"/>
              </w:rPr>
              <w:t xml:space="preserve">ation </w:t>
            </w:r>
            <w:r w:rsidR="00E931B8" w:rsidRPr="00C53B46">
              <w:rPr>
                <w:rFonts w:asciiTheme="minorBidi" w:eastAsia="Arial" w:hAnsiTheme="minorBidi"/>
              </w:rPr>
              <w:t>t</w:t>
            </w:r>
            <w:r w:rsidR="00E931B8" w:rsidRPr="00C53B46">
              <w:rPr>
                <w:rFonts w:asciiTheme="minorBidi" w:eastAsia="Arial" w:hAnsiTheme="minorBidi"/>
                <w:spacing w:val="-3"/>
              </w:rPr>
              <w:t>h</w:t>
            </w:r>
            <w:r w:rsidR="00E931B8" w:rsidRPr="00C53B46">
              <w:rPr>
                <w:rFonts w:asciiTheme="minorBidi" w:eastAsia="Arial" w:hAnsiTheme="minorBidi"/>
              </w:rPr>
              <w:t>er</w:t>
            </w:r>
            <w:r w:rsidR="00E931B8" w:rsidRPr="00C53B46">
              <w:rPr>
                <w:rFonts w:asciiTheme="minorBidi" w:eastAsia="Arial" w:hAnsiTheme="minorBidi"/>
                <w:spacing w:val="3"/>
              </w:rPr>
              <w:t>e</w:t>
            </w:r>
            <w:r w:rsidR="00E931B8" w:rsidRPr="00C53B46">
              <w:rPr>
                <w:rFonts w:asciiTheme="minorBidi" w:eastAsia="Arial" w:hAnsiTheme="minorBidi"/>
                <w:spacing w:val="-3"/>
              </w:rPr>
              <w:t>o</w:t>
            </w:r>
            <w:r w:rsidR="00E931B8" w:rsidRPr="00C53B46">
              <w:rPr>
                <w:rFonts w:asciiTheme="minorBidi" w:eastAsia="Arial" w:hAnsiTheme="minorBidi"/>
                <w:spacing w:val="2"/>
              </w:rPr>
              <w:t>f</w:t>
            </w:r>
            <w:r w:rsidR="00E931B8" w:rsidRPr="00C53B46">
              <w:rPr>
                <w:rFonts w:asciiTheme="minorBidi" w:eastAsia="Arial" w:hAnsiTheme="minorBidi"/>
              </w:rPr>
              <w:t>,</w:t>
            </w:r>
            <w:r w:rsidR="00E931B8" w:rsidRPr="00C53B46">
              <w:rPr>
                <w:rFonts w:asciiTheme="minorBidi" w:eastAsia="Arial" w:hAnsiTheme="minorBidi"/>
                <w:spacing w:val="11"/>
              </w:rPr>
              <w:t xml:space="preserve"> </w:t>
            </w:r>
            <w:r w:rsidR="00E931B8" w:rsidRPr="00C53B46">
              <w:rPr>
                <w:rFonts w:asciiTheme="minorBidi" w:eastAsia="Arial" w:hAnsiTheme="minorBidi"/>
                <w:spacing w:val="-3"/>
              </w:rPr>
              <w:t>wh</w:t>
            </w:r>
            <w:r w:rsidR="00E931B8" w:rsidRPr="00C53B46">
              <w:rPr>
                <w:rFonts w:asciiTheme="minorBidi" w:eastAsia="Arial" w:hAnsiTheme="minorBidi"/>
                <w:spacing w:val="3"/>
              </w:rPr>
              <w:t>i</w:t>
            </w:r>
            <w:r w:rsidR="00E931B8" w:rsidRPr="00C53B46">
              <w:rPr>
                <w:rFonts w:asciiTheme="minorBidi" w:eastAsia="Arial" w:hAnsiTheme="minorBidi"/>
                <w:spacing w:val="-2"/>
              </w:rPr>
              <w:t>c</w:t>
            </w:r>
            <w:r w:rsidR="00E931B8" w:rsidRPr="00C53B46">
              <w:rPr>
                <w:rFonts w:asciiTheme="minorBidi" w:eastAsia="Arial" w:hAnsiTheme="minorBidi"/>
              </w:rPr>
              <w:t>h</w:t>
            </w:r>
            <w:r w:rsidR="00E931B8" w:rsidRPr="00C53B46">
              <w:rPr>
                <w:rFonts w:asciiTheme="minorBidi" w:eastAsia="Arial" w:hAnsiTheme="minorBidi"/>
                <w:spacing w:val="7"/>
              </w:rPr>
              <w:t xml:space="preserve"> </w:t>
            </w:r>
            <w:r w:rsidR="00E931B8" w:rsidRPr="00C53B46">
              <w:rPr>
                <w:rFonts w:asciiTheme="minorBidi" w:eastAsia="Arial" w:hAnsiTheme="minorBidi"/>
              </w:rPr>
              <w:t>B</w:t>
            </w:r>
            <w:r w:rsidR="00E931B8" w:rsidRPr="00C53B46">
              <w:rPr>
                <w:rFonts w:asciiTheme="minorBidi" w:eastAsia="Arial" w:hAnsiTheme="minorBidi"/>
                <w:spacing w:val="3"/>
              </w:rPr>
              <w:t>i</w:t>
            </w:r>
            <w:r w:rsidR="00E931B8" w:rsidRPr="00C53B46">
              <w:rPr>
                <w:rFonts w:asciiTheme="minorBidi" w:eastAsia="Arial" w:hAnsiTheme="minorBidi"/>
              </w:rPr>
              <w:t>d</w:t>
            </w:r>
            <w:r w:rsidR="00E931B8" w:rsidRPr="00C53B46">
              <w:rPr>
                <w:rFonts w:asciiTheme="minorBidi" w:eastAsia="Arial" w:hAnsiTheme="minorBidi"/>
                <w:spacing w:val="4"/>
              </w:rPr>
              <w:t xml:space="preserve"> </w:t>
            </w:r>
            <w:r w:rsidR="00E931B8" w:rsidRPr="00C53B46">
              <w:rPr>
                <w:rFonts w:asciiTheme="minorBidi" w:eastAsia="Arial" w:hAnsiTheme="minorBidi"/>
              </w:rPr>
              <w:t>is</w:t>
            </w:r>
            <w:r w:rsidR="00E931B8" w:rsidRPr="00C53B46">
              <w:rPr>
                <w:rFonts w:asciiTheme="minorBidi" w:eastAsia="Arial" w:hAnsiTheme="minorBidi"/>
                <w:spacing w:val="5"/>
              </w:rPr>
              <w:t xml:space="preserve"> </w:t>
            </w:r>
            <w:r w:rsidR="00E931B8" w:rsidRPr="00C53B46">
              <w:rPr>
                <w:rFonts w:asciiTheme="minorBidi" w:eastAsia="Arial" w:hAnsiTheme="minorBidi"/>
                <w:spacing w:val="-3"/>
              </w:rPr>
              <w:t>ap</w:t>
            </w:r>
            <w:r w:rsidR="00E931B8" w:rsidRPr="00C53B46">
              <w:rPr>
                <w:rFonts w:asciiTheme="minorBidi" w:eastAsia="Arial" w:hAnsiTheme="minorBidi"/>
                <w:spacing w:val="2"/>
              </w:rPr>
              <w:t>p</w:t>
            </w:r>
            <w:r w:rsidR="00E931B8" w:rsidRPr="00C53B46">
              <w:rPr>
                <w:rFonts w:asciiTheme="minorBidi" w:eastAsia="Arial" w:hAnsiTheme="minorBidi"/>
              </w:rPr>
              <w:t>r</w:t>
            </w:r>
            <w:r w:rsidR="00E931B8" w:rsidRPr="00C53B46">
              <w:rPr>
                <w:rFonts w:asciiTheme="minorBidi" w:eastAsia="Arial" w:hAnsiTheme="minorBidi"/>
                <w:spacing w:val="-4"/>
              </w:rPr>
              <w:t>o</w:t>
            </w:r>
            <w:r w:rsidR="00E931B8" w:rsidRPr="00C53B46">
              <w:rPr>
                <w:rFonts w:asciiTheme="minorBidi" w:eastAsia="Arial" w:hAnsiTheme="minorBidi"/>
                <w:spacing w:val="3"/>
              </w:rPr>
              <w:t>v</w:t>
            </w:r>
            <w:r w:rsidR="00E931B8" w:rsidRPr="00C53B46">
              <w:rPr>
                <w:rFonts w:asciiTheme="minorBidi" w:eastAsia="Arial" w:hAnsiTheme="minorBidi"/>
                <w:spacing w:val="-3"/>
              </w:rPr>
              <w:t>e</w:t>
            </w:r>
            <w:r w:rsidR="00E931B8" w:rsidRPr="00C53B46">
              <w:rPr>
                <w:rFonts w:asciiTheme="minorBidi" w:eastAsia="Arial" w:hAnsiTheme="minorBidi"/>
              </w:rPr>
              <w:t>d</w:t>
            </w:r>
            <w:r w:rsidR="00E931B8" w:rsidRPr="00C53B46">
              <w:rPr>
                <w:rFonts w:asciiTheme="minorBidi" w:eastAsia="Arial" w:hAnsiTheme="minorBidi"/>
                <w:spacing w:val="13"/>
              </w:rPr>
              <w:t xml:space="preserve"> </w:t>
            </w:r>
            <w:r w:rsidR="00E931B8" w:rsidRPr="00C53B46">
              <w:rPr>
                <w:rFonts w:asciiTheme="minorBidi" w:eastAsia="Arial" w:hAnsiTheme="minorBidi"/>
                <w:spacing w:val="2"/>
              </w:rPr>
              <w:t>b</w:t>
            </w:r>
            <w:r w:rsidR="00E931B8" w:rsidRPr="00C53B46">
              <w:rPr>
                <w:rFonts w:asciiTheme="minorBidi" w:eastAsia="Arial" w:hAnsiTheme="minorBidi"/>
              </w:rPr>
              <w:t>y</w:t>
            </w:r>
            <w:r w:rsidR="00E931B8" w:rsidRPr="00C53B46">
              <w:rPr>
                <w:rFonts w:asciiTheme="minorBidi" w:eastAsia="Arial" w:hAnsiTheme="minorBidi"/>
                <w:spacing w:val="2"/>
              </w:rPr>
              <w:t xml:space="preserve"> </w:t>
            </w:r>
            <w:r w:rsidR="00E931B8" w:rsidRPr="00C53B46">
              <w:rPr>
                <w:rFonts w:asciiTheme="minorBidi" w:eastAsia="Arial" w:hAnsiTheme="minorBidi"/>
              </w:rPr>
              <w:t>the</w:t>
            </w:r>
            <w:r w:rsidR="00E931B8" w:rsidRPr="00C53B46">
              <w:rPr>
                <w:rFonts w:asciiTheme="minorBidi" w:eastAsia="Arial" w:hAnsiTheme="minorBidi"/>
                <w:spacing w:val="4"/>
              </w:rPr>
              <w:t xml:space="preserve"> </w:t>
            </w:r>
            <w:r w:rsidR="00E931B8" w:rsidRPr="00C53B46">
              <w:rPr>
                <w:rFonts w:asciiTheme="minorBidi" w:eastAsia="Arial" w:hAnsiTheme="minorBidi"/>
              </w:rPr>
              <w:t xml:space="preserve">Buyer </w:t>
            </w:r>
            <w:r w:rsidR="00E931B8" w:rsidRPr="00C53B46">
              <w:rPr>
                <w:rFonts w:asciiTheme="minorBidi" w:eastAsia="Arial" w:hAnsiTheme="minorBidi"/>
                <w:spacing w:val="2"/>
              </w:rPr>
              <w:t>a</w:t>
            </w:r>
            <w:r w:rsidR="00E931B8" w:rsidRPr="00C53B46">
              <w:rPr>
                <w:rFonts w:asciiTheme="minorBidi" w:eastAsia="Arial" w:hAnsiTheme="minorBidi"/>
              </w:rPr>
              <w:t>nd</w:t>
            </w:r>
            <w:r w:rsidR="00E931B8" w:rsidRPr="00C53B46">
              <w:rPr>
                <w:rFonts w:asciiTheme="minorBidi" w:eastAsia="Arial" w:hAnsiTheme="minorBidi"/>
                <w:spacing w:val="5"/>
              </w:rPr>
              <w:t xml:space="preserve"> </w:t>
            </w:r>
            <w:r w:rsidR="00E931B8" w:rsidRPr="00C53B46">
              <w:rPr>
                <w:rFonts w:asciiTheme="minorBidi" w:eastAsia="Arial" w:hAnsiTheme="minorBidi"/>
              </w:rPr>
              <w:t>is</w:t>
            </w:r>
            <w:r w:rsidR="00E931B8" w:rsidRPr="00C53B46">
              <w:rPr>
                <w:rFonts w:asciiTheme="minorBidi" w:eastAsia="Arial" w:hAnsiTheme="minorBidi"/>
                <w:spacing w:val="3"/>
              </w:rPr>
              <w:t xml:space="preserve"> </w:t>
            </w:r>
            <w:r w:rsidR="00E931B8" w:rsidRPr="00C53B46">
              <w:rPr>
                <w:rFonts w:asciiTheme="minorBidi" w:eastAsia="Arial" w:hAnsiTheme="minorBidi"/>
              </w:rPr>
              <w:t>n</w:t>
            </w:r>
            <w:r w:rsidR="00E931B8" w:rsidRPr="00C53B46">
              <w:rPr>
                <w:rFonts w:asciiTheme="minorBidi" w:eastAsia="Arial" w:hAnsiTheme="minorBidi"/>
                <w:spacing w:val="-2"/>
              </w:rPr>
              <w:t>a</w:t>
            </w:r>
            <w:r w:rsidR="00E931B8" w:rsidRPr="00C53B46">
              <w:rPr>
                <w:rFonts w:asciiTheme="minorBidi" w:eastAsia="Arial" w:hAnsiTheme="minorBidi"/>
                <w:spacing w:val="2"/>
              </w:rPr>
              <w:t>m</w:t>
            </w:r>
            <w:r w:rsidR="00E931B8" w:rsidRPr="00C53B46">
              <w:rPr>
                <w:rFonts w:asciiTheme="minorBidi" w:eastAsia="Arial" w:hAnsiTheme="minorBidi"/>
              </w:rPr>
              <w:t>ed</w:t>
            </w:r>
            <w:r w:rsidR="00E931B8" w:rsidRPr="00C53B46">
              <w:rPr>
                <w:rFonts w:asciiTheme="minorBidi" w:eastAsia="Arial" w:hAnsiTheme="minorBidi"/>
                <w:spacing w:val="7"/>
              </w:rPr>
              <w:t xml:space="preserve"> </w:t>
            </w:r>
            <w:r w:rsidR="00E931B8" w:rsidRPr="00C53B46">
              <w:rPr>
                <w:rFonts w:asciiTheme="minorBidi" w:eastAsia="Arial" w:hAnsiTheme="minorBidi"/>
              </w:rPr>
              <w:t>in</w:t>
            </w:r>
            <w:r w:rsidR="00E931B8" w:rsidRPr="00C53B46">
              <w:rPr>
                <w:rFonts w:asciiTheme="minorBidi" w:eastAsia="Arial" w:hAnsiTheme="minorBidi"/>
                <w:spacing w:val="4"/>
              </w:rPr>
              <w:t xml:space="preserve"> </w:t>
            </w:r>
            <w:r w:rsidR="00E931B8" w:rsidRPr="00C53B46">
              <w:rPr>
                <w:rFonts w:asciiTheme="minorBidi" w:eastAsia="Arial" w:hAnsiTheme="minorBidi"/>
              </w:rPr>
              <w:t>the</w:t>
            </w:r>
            <w:r w:rsidR="00E931B8" w:rsidRPr="00C53B46">
              <w:rPr>
                <w:rFonts w:asciiTheme="minorBidi" w:eastAsia="Arial" w:hAnsiTheme="minorBidi"/>
                <w:spacing w:val="4"/>
              </w:rPr>
              <w:t xml:space="preserve"> </w:t>
            </w:r>
            <w:r w:rsidR="00E931B8" w:rsidRPr="00C53B46">
              <w:rPr>
                <w:rFonts w:asciiTheme="minorBidi" w:eastAsia="Arial" w:hAnsiTheme="minorBidi"/>
                <w:spacing w:val="-2"/>
                <w:w w:val="101"/>
              </w:rPr>
              <w:t>C</w:t>
            </w:r>
            <w:r w:rsidR="00E931B8" w:rsidRPr="00C53B46">
              <w:rPr>
                <w:rFonts w:asciiTheme="minorBidi" w:eastAsia="Arial" w:hAnsiTheme="minorBidi"/>
                <w:spacing w:val="2"/>
                <w:w w:val="101"/>
              </w:rPr>
              <w:t>o</w:t>
            </w:r>
            <w:r w:rsidR="00E931B8" w:rsidRPr="00C53B46">
              <w:rPr>
                <w:rFonts w:asciiTheme="minorBidi" w:eastAsia="Arial" w:hAnsiTheme="minorBidi"/>
                <w:spacing w:val="-3"/>
                <w:w w:val="101"/>
              </w:rPr>
              <w:t>n</w:t>
            </w:r>
            <w:r w:rsidR="00E931B8" w:rsidRPr="00C53B46">
              <w:rPr>
                <w:rFonts w:asciiTheme="minorBidi" w:eastAsia="Arial" w:hAnsiTheme="minorBidi"/>
                <w:spacing w:val="2"/>
                <w:w w:val="101"/>
              </w:rPr>
              <w:t>t</w:t>
            </w:r>
            <w:r w:rsidR="00E931B8" w:rsidRPr="00C53B46">
              <w:rPr>
                <w:rFonts w:asciiTheme="minorBidi" w:eastAsia="Arial" w:hAnsiTheme="minorBidi"/>
                <w:spacing w:val="1"/>
                <w:w w:val="101"/>
              </w:rPr>
              <w:t>r</w:t>
            </w:r>
            <w:r w:rsidR="00E931B8" w:rsidRPr="00C53B46">
              <w:rPr>
                <w:rFonts w:asciiTheme="minorBidi" w:eastAsia="Arial" w:hAnsiTheme="minorBidi"/>
                <w:spacing w:val="-3"/>
                <w:w w:val="101"/>
              </w:rPr>
              <w:t>a</w:t>
            </w:r>
            <w:r w:rsidR="00E931B8" w:rsidRPr="00C53B46">
              <w:rPr>
                <w:rFonts w:asciiTheme="minorBidi" w:eastAsia="Arial" w:hAnsiTheme="minorBidi"/>
                <w:w w:val="101"/>
              </w:rPr>
              <w:t>ct.</w:t>
            </w:r>
          </w:p>
          <w:p w:rsidR="00E931B8" w:rsidRPr="00C53B46" w:rsidRDefault="00E931B8" w:rsidP="00E9199D">
            <w:pPr>
              <w:tabs>
                <w:tab w:val="left" w:pos="440"/>
              </w:tabs>
              <w:bidi w:val="0"/>
              <w:jc w:val="both"/>
              <w:rPr>
                <w:rFonts w:asciiTheme="minorBidi" w:eastAsia="Arial" w:hAnsiTheme="minorBidi"/>
              </w:rPr>
            </w:pPr>
            <w:r w:rsidRPr="00C53B46">
              <w:rPr>
                <w:rFonts w:asciiTheme="minorBidi" w:eastAsia="Arial" w:hAnsiTheme="minorBidi"/>
                <w:spacing w:val="1"/>
              </w:rPr>
              <w:t>l</w:t>
            </w:r>
            <w:r w:rsidRPr="00C53B46">
              <w:rPr>
                <w:rFonts w:asciiTheme="minorBidi" w:eastAsia="Arial" w:hAnsiTheme="minorBidi"/>
              </w:rPr>
              <w:t>-</w:t>
            </w:r>
            <w:r w:rsidRPr="00C53B46">
              <w:rPr>
                <w:rFonts w:asciiTheme="minorBidi" w:eastAsia="Arial" w:hAnsiTheme="minorBidi"/>
                <w:spacing w:val="-62"/>
              </w:rPr>
              <w:t xml:space="preserve"> </w:t>
            </w:r>
            <w:r w:rsidRPr="00C53B46">
              <w:rPr>
                <w:rFonts w:asciiTheme="minorBidi" w:eastAsia="Arial" w:hAnsiTheme="minorBidi"/>
              </w:rPr>
              <w:tab/>
              <w:t>“P</w:t>
            </w:r>
            <w:r w:rsidRPr="00C53B46">
              <w:rPr>
                <w:rFonts w:asciiTheme="minorBidi" w:eastAsia="Arial" w:hAnsiTheme="minorBidi"/>
                <w:spacing w:val="-3"/>
              </w:rPr>
              <w:t>o</w:t>
            </w:r>
            <w:r w:rsidRPr="00C53B46">
              <w:rPr>
                <w:rFonts w:asciiTheme="minorBidi" w:eastAsia="Arial" w:hAnsiTheme="minorBidi"/>
                <w:spacing w:val="3"/>
              </w:rPr>
              <w:t>i</w:t>
            </w:r>
            <w:r w:rsidRPr="00C53B46">
              <w:rPr>
                <w:rFonts w:asciiTheme="minorBidi" w:eastAsia="Arial" w:hAnsiTheme="minorBidi"/>
                <w:spacing w:val="-3"/>
              </w:rPr>
              <w:t>n</w:t>
            </w:r>
            <w:r w:rsidRPr="00C53B46">
              <w:rPr>
                <w:rFonts w:asciiTheme="minorBidi" w:eastAsia="Arial" w:hAnsiTheme="minorBidi"/>
              </w:rPr>
              <w:t>t</w:t>
            </w:r>
            <w:r w:rsidRPr="00C53B46">
              <w:rPr>
                <w:rFonts w:asciiTheme="minorBidi" w:eastAsia="Arial" w:hAnsiTheme="minorBidi"/>
                <w:spacing w:val="9"/>
              </w:rPr>
              <w:t xml:space="preserve"> </w:t>
            </w:r>
            <w:r w:rsidRPr="00C53B46">
              <w:rPr>
                <w:rFonts w:asciiTheme="minorBidi" w:eastAsia="Arial" w:hAnsiTheme="minorBidi"/>
                <w:spacing w:val="-3"/>
              </w:rPr>
              <w:t>o</w:t>
            </w:r>
            <w:r w:rsidRPr="00C53B46">
              <w:rPr>
                <w:rFonts w:asciiTheme="minorBidi" w:eastAsia="Arial" w:hAnsiTheme="minorBidi"/>
              </w:rPr>
              <w:t>f</w:t>
            </w:r>
            <w:r w:rsidRPr="00C53B46">
              <w:rPr>
                <w:rFonts w:asciiTheme="minorBidi" w:eastAsia="Arial" w:hAnsiTheme="minorBidi"/>
                <w:spacing w:val="8"/>
              </w:rPr>
              <w:t xml:space="preserve"> </w:t>
            </w:r>
            <w:r w:rsidRPr="00C53B46">
              <w:rPr>
                <w:rFonts w:asciiTheme="minorBidi" w:eastAsia="Arial" w:hAnsiTheme="minorBidi"/>
              </w:rPr>
              <w:t>Deli</w:t>
            </w:r>
            <w:r w:rsidRPr="00C53B46">
              <w:rPr>
                <w:rFonts w:asciiTheme="minorBidi" w:eastAsia="Arial" w:hAnsiTheme="minorBidi"/>
                <w:spacing w:val="2"/>
              </w:rPr>
              <w:t>v</w:t>
            </w:r>
            <w:r w:rsidRPr="00C53B46">
              <w:rPr>
                <w:rFonts w:asciiTheme="minorBidi" w:eastAsia="Arial" w:hAnsiTheme="minorBidi"/>
                <w:spacing w:val="-3"/>
              </w:rPr>
              <w:t>e</w:t>
            </w:r>
            <w:r w:rsidRPr="00C53B46">
              <w:rPr>
                <w:rFonts w:asciiTheme="minorBidi" w:eastAsia="Arial" w:hAnsiTheme="minorBidi"/>
                <w:spacing w:val="1"/>
              </w:rPr>
              <w:t>r</w:t>
            </w:r>
            <w:r w:rsidRPr="00C53B46">
              <w:rPr>
                <w:rFonts w:asciiTheme="minorBidi" w:eastAsia="Arial" w:hAnsiTheme="minorBidi"/>
                <w:spacing w:val="-4"/>
              </w:rPr>
              <w:t>y</w:t>
            </w:r>
            <w:r w:rsidRPr="00C53B46">
              <w:rPr>
                <w:rFonts w:asciiTheme="minorBidi" w:eastAsia="Arial" w:hAnsiTheme="minorBidi"/>
              </w:rPr>
              <w:t>”</w:t>
            </w:r>
            <w:r w:rsidRPr="00C53B46">
              <w:rPr>
                <w:rFonts w:asciiTheme="minorBidi" w:eastAsia="Arial" w:hAnsiTheme="minorBidi"/>
                <w:spacing w:val="12"/>
              </w:rPr>
              <w:t xml:space="preserve"> </w:t>
            </w:r>
            <w:r w:rsidRPr="00C53B46">
              <w:rPr>
                <w:rFonts w:asciiTheme="minorBidi" w:eastAsia="Arial" w:hAnsiTheme="minorBidi"/>
              </w:rPr>
              <w:t>is</w:t>
            </w:r>
            <w:r w:rsidRPr="00C53B46">
              <w:rPr>
                <w:rFonts w:asciiTheme="minorBidi" w:eastAsia="Arial" w:hAnsiTheme="minorBidi"/>
                <w:spacing w:val="5"/>
              </w:rPr>
              <w:t xml:space="preserve"> </w:t>
            </w:r>
            <w:r w:rsidRPr="00C53B46">
              <w:rPr>
                <w:rFonts w:asciiTheme="minorBidi" w:eastAsia="Arial" w:hAnsiTheme="minorBidi"/>
              </w:rPr>
              <w:t>the</w:t>
            </w:r>
            <w:r w:rsidRPr="00C53B46">
              <w:rPr>
                <w:rFonts w:asciiTheme="minorBidi" w:eastAsia="Arial" w:hAnsiTheme="minorBidi"/>
                <w:spacing w:val="3"/>
              </w:rPr>
              <w:t xml:space="preserve"> </w:t>
            </w:r>
            <w:r w:rsidRPr="00C53B46">
              <w:rPr>
                <w:rFonts w:asciiTheme="minorBidi" w:eastAsia="Arial" w:hAnsiTheme="minorBidi"/>
                <w:spacing w:val="-3"/>
              </w:rPr>
              <w:t>p</w:t>
            </w:r>
            <w:r w:rsidRPr="00C53B46">
              <w:rPr>
                <w:rFonts w:asciiTheme="minorBidi" w:eastAsia="Arial" w:hAnsiTheme="minorBidi"/>
              </w:rPr>
              <w:t>la</w:t>
            </w:r>
            <w:r w:rsidRPr="00C53B46">
              <w:rPr>
                <w:rFonts w:asciiTheme="minorBidi" w:eastAsia="Arial" w:hAnsiTheme="minorBidi"/>
                <w:spacing w:val="1"/>
              </w:rPr>
              <w:t>c</w:t>
            </w:r>
            <w:r w:rsidRPr="00C53B46">
              <w:rPr>
                <w:rFonts w:asciiTheme="minorBidi" w:eastAsia="Arial" w:hAnsiTheme="minorBidi"/>
              </w:rPr>
              <w:t>e</w:t>
            </w:r>
            <w:r w:rsidRPr="00C53B46">
              <w:rPr>
                <w:rFonts w:asciiTheme="minorBidi" w:eastAsia="Arial" w:hAnsiTheme="minorBidi"/>
                <w:spacing w:val="4"/>
              </w:rPr>
              <w:t xml:space="preserve"> </w:t>
            </w:r>
            <w:r w:rsidRPr="00C53B46">
              <w:rPr>
                <w:rFonts w:asciiTheme="minorBidi" w:eastAsia="Arial" w:hAnsiTheme="minorBidi"/>
                <w:spacing w:val="2"/>
              </w:rPr>
              <w:t>me</w:t>
            </w:r>
            <w:r w:rsidRPr="00C53B46">
              <w:rPr>
                <w:rFonts w:asciiTheme="minorBidi" w:eastAsia="Arial" w:hAnsiTheme="minorBidi"/>
                <w:spacing w:val="-3"/>
              </w:rPr>
              <w:t>n</w:t>
            </w:r>
            <w:r w:rsidRPr="00C53B46">
              <w:rPr>
                <w:rFonts w:asciiTheme="minorBidi" w:eastAsia="Arial" w:hAnsiTheme="minorBidi"/>
                <w:spacing w:val="2"/>
              </w:rPr>
              <w:t>t</w:t>
            </w:r>
            <w:r w:rsidRPr="00C53B46">
              <w:rPr>
                <w:rFonts w:asciiTheme="minorBidi" w:eastAsia="Arial" w:hAnsiTheme="minorBidi"/>
              </w:rPr>
              <w:t>i</w:t>
            </w:r>
            <w:r w:rsidRPr="00C53B46">
              <w:rPr>
                <w:rFonts w:asciiTheme="minorBidi" w:eastAsia="Arial" w:hAnsiTheme="minorBidi"/>
                <w:spacing w:val="-2"/>
              </w:rPr>
              <w:t>o</w:t>
            </w:r>
            <w:r w:rsidRPr="00C53B46">
              <w:rPr>
                <w:rFonts w:asciiTheme="minorBidi" w:eastAsia="Arial" w:hAnsiTheme="minorBidi"/>
                <w:spacing w:val="2"/>
              </w:rPr>
              <w:t>n</w:t>
            </w:r>
            <w:r w:rsidRPr="00C53B46">
              <w:rPr>
                <w:rFonts w:asciiTheme="minorBidi" w:eastAsia="Arial" w:hAnsiTheme="minorBidi"/>
                <w:spacing w:val="-3"/>
              </w:rPr>
              <w:t>e</w:t>
            </w:r>
            <w:r w:rsidRPr="00C53B46">
              <w:rPr>
                <w:rFonts w:asciiTheme="minorBidi" w:eastAsia="Arial" w:hAnsiTheme="minorBidi"/>
              </w:rPr>
              <w:t>d</w:t>
            </w:r>
            <w:r w:rsidRPr="00C53B46">
              <w:rPr>
                <w:rFonts w:asciiTheme="minorBidi" w:eastAsia="Arial" w:hAnsiTheme="minorBidi"/>
                <w:spacing w:val="12"/>
              </w:rPr>
              <w:t xml:space="preserve"> </w:t>
            </w:r>
            <w:r w:rsidRPr="00C53B46">
              <w:rPr>
                <w:rFonts w:asciiTheme="minorBidi" w:eastAsia="Arial" w:hAnsiTheme="minorBidi"/>
                <w:spacing w:val="3"/>
              </w:rPr>
              <w:t>i</w:t>
            </w:r>
            <w:r w:rsidRPr="00C53B46">
              <w:rPr>
                <w:rFonts w:asciiTheme="minorBidi" w:eastAsia="Arial" w:hAnsiTheme="minorBidi"/>
              </w:rPr>
              <w:t>n</w:t>
            </w:r>
            <w:r w:rsidRPr="00C53B46">
              <w:rPr>
                <w:rFonts w:asciiTheme="minorBidi" w:eastAsia="Arial" w:hAnsiTheme="minorBidi"/>
                <w:spacing w:val="1"/>
              </w:rPr>
              <w:t xml:space="preserve"> </w:t>
            </w:r>
            <w:r w:rsidRPr="00C53B46">
              <w:rPr>
                <w:rFonts w:asciiTheme="minorBidi" w:eastAsia="Arial" w:hAnsiTheme="minorBidi"/>
                <w:spacing w:val="2"/>
              </w:rPr>
              <w:t>t</w:t>
            </w:r>
            <w:r w:rsidRPr="00C53B46">
              <w:rPr>
                <w:rFonts w:asciiTheme="minorBidi" w:eastAsia="Arial" w:hAnsiTheme="minorBidi"/>
                <w:spacing w:val="-3"/>
              </w:rPr>
              <w:t>h</w:t>
            </w:r>
            <w:r w:rsidRPr="00C53B46">
              <w:rPr>
                <w:rFonts w:asciiTheme="minorBidi" w:eastAsia="Arial" w:hAnsiTheme="minorBidi"/>
              </w:rPr>
              <w:t>e</w:t>
            </w:r>
            <w:r w:rsidRPr="00C53B46">
              <w:rPr>
                <w:rFonts w:asciiTheme="minorBidi" w:eastAsia="Arial" w:hAnsiTheme="minorBidi"/>
                <w:spacing w:val="4"/>
              </w:rPr>
              <w:t xml:space="preserve"> </w:t>
            </w:r>
            <w:r w:rsidRPr="00C53B46">
              <w:rPr>
                <w:rFonts w:asciiTheme="minorBidi" w:eastAsia="Arial" w:hAnsiTheme="minorBidi"/>
              </w:rPr>
              <w:t>S</w:t>
            </w:r>
            <w:r w:rsidRPr="00C53B46">
              <w:rPr>
                <w:rFonts w:asciiTheme="minorBidi" w:eastAsia="Arial" w:hAnsiTheme="minorBidi"/>
                <w:spacing w:val="2"/>
              </w:rPr>
              <w:t>p</w:t>
            </w:r>
            <w:r w:rsidRPr="00C53B46">
              <w:rPr>
                <w:rFonts w:asciiTheme="minorBidi" w:eastAsia="Arial" w:hAnsiTheme="minorBidi"/>
                <w:spacing w:val="-3"/>
              </w:rPr>
              <w:t>e</w:t>
            </w:r>
            <w:r w:rsidRPr="00C53B46">
              <w:rPr>
                <w:rFonts w:asciiTheme="minorBidi" w:eastAsia="Arial" w:hAnsiTheme="minorBidi"/>
              </w:rPr>
              <w:t>c</w:t>
            </w:r>
            <w:r w:rsidRPr="00C53B46">
              <w:rPr>
                <w:rFonts w:asciiTheme="minorBidi" w:eastAsia="Arial" w:hAnsiTheme="minorBidi"/>
                <w:spacing w:val="2"/>
              </w:rPr>
              <w:t>i</w:t>
            </w:r>
            <w:r w:rsidRPr="00C53B46">
              <w:rPr>
                <w:rFonts w:asciiTheme="minorBidi" w:eastAsia="Arial" w:hAnsiTheme="minorBidi"/>
              </w:rPr>
              <w:t>al</w:t>
            </w:r>
            <w:r w:rsidRPr="00C53B46">
              <w:rPr>
                <w:rFonts w:asciiTheme="minorBidi" w:eastAsia="Arial" w:hAnsiTheme="minorBidi"/>
                <w:spacing w:val="9"/>
              </w:rPr>
              <w:t xml:space="preserve"> </w:t>
            </w:r>
            <w:r w:rsidRPr="00C53B46">
              <w:rPr>
                <w:rFonts w:asciiTheme="minorBidi" w:eastAsia="Arial" w:hAnsiTheme="minorBidi"/>
                <w:spacing w:val="2"/>
              </w:rPr>
              <w:t>C</w:t>
            </w:r>
            <w:r w:rsidRPr="00C53B46">
              <w:rPr>
                <w:rFonts w:asciiTheme="minorBidi" w:eastAsia="Arial" w:hAnsiTheme="minorBidi"/>
                <w:spacing w:val="-3"/>
              </w:rPr>
              <w:t>o</w:t>
            </w:r>
            <w:r w:rsidRPr="00C53B46">
              <w:rPr>
                <w:rFonts w:asciiTheme="minorBidi" w:eastAsia="Arial" w:hAnsiTheme="minorBidi"/>
                <w:spacing w:val="2"/>
              </w:rPr>
              <w:t>n</w:t>
            </w:r>
            <w:r w:rsidRPr="00C53B46">
              <w:rPr>
                <w:rFonts w:asciiTheme="minorBidi" w:eastAsia="Arial" w:hAnsiTheme="minorBidi"/>
                <w:spacing w:val="-3"/>
              </w:rPr>
              <w:t>d</w:t>
            </w:r>
            <w:r w:rsidRPr="00C53B46">
              <w:rPr>
                <w:rFonts w:asciiTheme="minorBidi" w:eastAsia="Arial" w:hAnsiTheme="minorBidi"/>
                <w:spacing w:val="3"/>
              </w:rPr>
              <w:t>i</w:t>
            </w:r>
            <w:r w:rsidRPr="00C53B46">
              <w:rPr>
                <w:rFonts w:asciiTheme="minorBidi" w:eastAsia="Arial" w:hAnsiTheme="minorBidi"/>
              </w:rPr>
              <w:t>tio</w:t>
            </w:r>
            <w:r w:rsidRPr="00C53B46">
              <w:rPr>
                <w:rFonts w:asciiTheme="minorBidi" w:eastAsia="Arial" w:hAnsiTheme="minorBidi"/>
                <w:spacing w:val="-2"/>
              </w:rPr>
              <w:t>n</w:t>
            </w:r>
            <w:r w:rsidRPr="00C53B46">
              <w:rPr>
                <w:rFonts w:asciiTheme="minorBidi" w:eastAsia="Arial" w:hAnsiTheme="minorBidi"/>
              </w:rPr>
              <w:t>s</w:t>
            </w:r>
            <w:r w:rsidRPr="00C53B46">
              <w:rPr>
                <w:rFonts w:asciiTheme="minorBidi" w:eastAsia="Arial" w:hAnsiTheme="minorBidi"/>
                <w:spacing w:val="12"/>
              </w:rPr>
              <w:t xml:space="preserve"> </w:t>
            </w:r>
            <w:r w:rsidRPr="00C53B46">
              <w:rPr>
                <w:rFonts w:asciiTheme="minorBidi" w:eastAsia="Arial" w:hAnsiTheme="minorBidi"/>
              </w:rPr>
              <w:t>of</w:t>
            </w:r>
            <w:r w:rsidRPr="00C53B46">
              <w:rPr>
                <w:rFonts w:asciiTheme="minorBidi" w:eastAsia="Arial" w:hAnsiTheme="minorBidi"/>
                <w:spacing w:val="6"/>
              </w:rPr>
              <w:t xml:space="preserve"> </w:t>
            </w:r>
            <w:r w:rsidRPr="00C53B46">
              <w:rPr>
                <w:rFonts w:asciiTheme="minorBidi" w:eastAsia="Arial" w:hAnsiTheme="minorBidi"/>
              </w:rPr>
              <w:t>the</w:t>
            </w:r>
            <w:r w:rsidRPr="00C53B46">
              <w:rPr>
                <w:rFonts w:asciiTheme="minorBidi" w:eastAsia="Arial" w:hAnsiTheme="minorBidi"/>
                <w:spacing w:val="3"/>
              </w:rPr>
              <w:t xml:space="preserve"> </w:t>
            </w:r>
            <w:r w:rsidRPr="00C53B46">
              <w:rPr>
                <w:rFonts w:asciiTheme="minorBidi" w:eastAsia="Arial" w:hAnsiTheme="minorBidi"/>
                <w:w w:val="101"/>
              </w:rPr>
              <w:t>C</w:t>
            </w:r>
            <w:r w:rsidRPr="00C53B46">
              <w:rPr>
                <w:rFonts w:asciiTheme="minorBidi" w:eastAsia="Arial" w:hAnsiTheme="minorBidi"/>
                <w:spacing w:val="-3"/>
                <w:w w:val="101"/>
              </w:rPr>
              <w:t>o</w:t>
            </w:r>
            <w:r w:rsidRPr="00C53B46">
              <w:rPr>
                <w:rFonts w:asciiTheme="minorBidi" w:eastAsia="Arial" w:hAnsiTheme="minorBidi"/>
                <w:w w:val="101"/>
              </w:rPr>
              <w:t>n</w:t>
            </w:r>
            <w:r w:rsidRPr="00C53B46">
              <w:rPr>
                <w:rFonts w:asciiTheme="minorBidi" w:eastAsia="Arial" w:hAnsiTheme="minorBidi"/>
                <w:spacing w:val="2"/>
                <w:w w:val="101"/>
              </w:rPr>
              <w:t>t</w:t>
            </w:r>
            <w:r w:rsidRPr="00C53B46">
              <w:rPr>
                <w:rFonts w:asciiTheme="minorBidi" w:eastAsia="Arial" w:hAnsiTheme="minorBidi"/>
                <w:w w:val="101"/>
              </w:rPr>
              <w:t>r</w:t>
            </w:r>
            <w:r w:rsidRPr="00C53B46">
              <w:rPr>
                <w:rFonts w:asciiTheme="minorBidi" w:eastAsia="Arial" w:hAnsiTheme="minorBidi"/>
                <w:spacing w:val="-1"/>
                <w:w w:val="101"/>
              </w:rPr>
              <w:t>a</w:t>
            </w:r>
            <w:r w:rsidRPr="00C53B46">
              <w:rPr>
                <w:rFonts w:asciiTheme="minorBidi" w:eastAsia="Arial" w:hAnsiTheme="minorBidi"/>
                <w:spacing w:val="-2"/>
                <w:w w:val="101"/>
              </w:rPr>
              <w:t>c</w:t>
            </w:r>
            <w:r w:rsidRPr="00C53B46">
              <w:rPr>
                <w:rFonts w:asciiTheme="minorBidi" w:eastAsia="Arial" w:hAnsiTheme="minorBidi"/>
                <w:spacing w:val="2"/>
                <w:w w:val="101"/>
              </w:rPr>
              <w:t>t</w:t>
            </w:r>
            <w:r w:rsidRPr="00C53B46">
              <w:rPr>
                <w:rFonts w:asciiTheme="minorBidi" w:eastAsia="Arial" w:hAnsiTheme="minorBidi"/>
                <w:w w:val="101"/>
              </w:rPr>
              <w:t>.</w:t>
            </w:r>
          </w:p>
          <w:p w:rsidR="00E931B8" w:rsidRPr="00C53B46" w:rsidRDefault="00D9326F" w:rsidP="00E9199D">
            <w:pPr>
              <w:pStyle w:val="2"/>
              <w:bidi w:val="0"/>
              <w:spacing w:before="0"/>
              <w:jc w:val="both"/>
              <w:outlineLvl w:val="1"/>
              <w:rPr>
                <w:rFonts w:asciiTheme="minorBidi" w:hAnsiTheme="minorBidi" w:cstheme="minorBidi"/>
                <w:color w:val="auto"/>
                <w:sz w:val="22"/>
                <w:szCs w:val="22"/>
              </w:rPr>
            </w:pPr>
            <w:bookmarkStart w:id="258" w:name="_Toc464047298"/>
            <w:bookmarkStart w:id="259" w:name="_Toc464209153"/>
            <w:bookmarkStart w:id="260" w:name="_Toc464209785"/>
            <w:bookmarkStart w:id="261" w:name="_Toc464214155"/>
            <w:bookmarkStart w:id="262" w:name="_Toc465620926"/>
            <w:bookmarkStart w:id="263" w:name="_Toc468827989"/>
            <w:r w:rsidRPr="00C53B46">
              <w:rPr>
                <w:rFonts w:asciiTheme="minorBidi" w:hAnsiTheme="minorBidi" w:cstheme="minorBidi"/>
                <w:color w:val="auto"/>
                <w:sz w:val="22"/>
                <w:szCs w:val="22"/>
              </w:rPr>
              <w:lastRenderedPageBreak/>
              <w:t xml:space="preserve">2- </w:t>
            </w:r>
            <w:bookmarkEnd w:id="258"/>
            <w:bookmarkEnd w:id="259"/>
            <w:bookmarkEnd w:id="260"/>
            <w:bookmarkEnd w:id="261"/>
            <w:bookmarkEnd w:id="262"/>
            <w:bookmarkEnd w:id="263"/>
            <w:r w:rsidRPr="00C53B46">
              <w:rPr>
                <w:rFonts w:asciiTheme="minorBidi" w:hAnsiTheme="minorBidi" w:cstheme="minorBidi"/>
                <w:color w:val="auto"/>
                <w:sz w:val="22"/>
                <w:szCs w:val="22"/>
              </w:rPr>
              <w:t>Contract Documents</w:t>
            </w:r>
          </w:p>
          <w:p w:rsidR="00E931B8" w:rsidRPr="00C53B46" w:rsidRDefault="00E931B8" w:rsidP="00E9199D">
            <w:pPr>
              <w:bidi w:val="0"/>
              <w:jc w:val="both"/>
              <w:rPr>
                <w:rFonts w:asciiTheme="minorBidi" w:eastAsia="Arial" w:hAnsiTheme="minorBidi"/>
              </w:rPr>
            </w:pPr>
            <w:r w:rsidRPr="00C53B46">
              <w:rPr>
                <w:rFonts w:asciiTheme="minorBidi" w:eastAsia="Arial" w:hAnsiTheme="minorBidi"/>
                <w:b/>
                <w:bCs/>
                <w:spacing w:val="-2"/>
              </w:rPr>
              <w:t>2</w:t>
            </w:r>
            <w:r w:rsidRPr="00C53B46">
              <w:rPr>
                <w:rFonts w:asciiTheme="minorBidi" w:eastAsia="Arial" w:hAnsiTheme="minorBidi"/>
                <w:b/>
                <w:bCs/>
              </w:rPr>
              <w:t xml:space="preserve">-1-    </w:t>
            </w:r>
            <w:r w:rsidRPr="00C53B46">
              <w:rPr>
                <w:rFonts w:asciiTheme="minorBidi" w:eastAsia="Arial" w:hAnsiTheme="minorBidi"/>
                <w:b/>
                <w:bCs/>
                <w:spacing w:val="36"/>
              </w:rPr>
              <w:t xml:space="preserve"> </w:t>
            </w:r>
            <w:r w:rsidRPr="00C53B46">
              <w:rPr>
                <w:rFonts w:asciiTheme="minorBidi" w:eastAsia="Arial" w:hAnsiTheme="minorBidi"/>
              </w:rPr>
              <w:t>A</w:t>
            </w:r>
            <w:r w:rsidRPr="00C53B46">
              <w:rPr>
                <w:rFonts w:asciiTheme="minorBidi" w:eastAsia="Arial" w:hAnsiTheme="minorBidi"/>
                <w:spacing w:val="-1"/>
              </w:rPr>
              <w:t>l</w:t>
            </w:r>
            <w:r w:rsidRPr="00C53B46">
              <w:rPr>
                <w:rFonts w:asciiTheme="minorBidi" w:eastAsia="Arial" w:hAnsiTheme="minorBidi"/>
              </w:rPr>
              <w:t>l</w:t>
            </w:r>
            <w:r w:rsidRPr="00C53B46">
              <w:rPr>
                <w:rFonts w:asciiTheme="minorBidi" w:eastAsia="Arial" w:hAnsiTheme="minorBidi"/>
                <w:spacing w:val="29"/>
              </w:rPr>
              <w:t xml:space="preserve"> </w:t>
            </w:r>
            <w:r w:rsidRPr="00C53B46">
              <w:rPr>
                <w:rFonts w:asciiTheme="minorBidi" w:eastAsia="Arial" w:hAnsiTheme="minorBidi"/>
              </w:rPr>
              <w:t>the</w:t>
            </w:r>
            <w:r w:rsidRPr="00C53B46">
              <w:rPr>
                <w:rFonts w:asciiTheme="minorBidi" w:eastAsia="Arial" w:hAnsiTheme="minorBidi"/>
                <w:spacing w:val="28"/>
              </w:rPr>
              <w:t xml:space="preserve"> </w:t>
            </w:r>
            <w:r w:rsidRPr="00C53B46">
              <w:rPr>
                <w:rFonts w:asciiTheme="minorBidi" w:eastAsia="Arial" w:hAnsiTheme="minorBidi"/>
                <w:spacing w:val="-2"/>
              </w:rPr>
              <w:t>d</w:t>
            </w:r>
            <w:r w:rsidRPr="00C53B46">
              <w:rPr>
                <w:rFonts w:asciiTheme="minorBidi" w:eastAsia="Arial" w:hAnsiTheme="minorBidi"/>
              </w:rPr>
              <w:t>oc</w:t>
            </w:r>
            <w:r w:rsidRPr="00C53B46">
              <w:rPr>
                <w:rFonts w:asciiTheme="minorBidi" w:eastAsia="Arial" w:hAnsiTheme="minorBidi"/>
                <w:spacing w:val="-3"/>
              </w:rPr>
              <w:t>u</w:t>
            </w:r>
            <w:r w:rsidRPr="00C53B46">
              <w:rPr>
                <w:rFonts w:asciiTheme="minorBidi" w:eastAsia="Arial" w:hAnsiTheme="minorBidi"/>
              </w:rPr>
              <w:t>m</w:t>
            </w:r>
            <w:r w:rsidRPr="00C53B46">
              <w:rPr>
                <w:rFonts w:asciiTheme="minorBidi" w:eastAsia="Arial" w:hAnsiTheme="minorBidi"/>
                <w:spacing w:val="1"/>
              </w:rPr>
              <w:t>e</w:t>
            </w:r>
            <w:r w:rsidRPr="00C53B46">
              <w:rPr>
                <w:rFonts w:asciiTheme="minorBidi" w:eastAsia="Arial" w:hAnsiTheme="minorBidi"/>
              </w:rPr>
              <w:t>n</w:t>
            </w:r>
            <w:r w:rsidRPr="00C53B46">
              <w:rPr>
                <w:rFonts w:asciiTheme="minorBidi" w:eastAsia="Arial" w:hAnsiTheme="minorBidi"/>
                <w:spacing w:val="-2"/>
              </w:rPr>
              <w:t>t</w:t>
            </w:r>
            <w:r w:rsidRPr="00C53B46">
              <w:rPr>
                <w:rFonts w:asciiTheme="minorBidi" w:eastAsia="Arial" w:hAnsiTheme="minorBidi"/>
              </w:rPr>
              <w:t>s</w:t>
            </w:r>
            <w:r w:rsidRPr="00C53B46">
              <w:rPr>
                <w:rFonts w:asciiTheme="minorBidi" w:eastAsia="Arial" w:hAnsiTheme="minorBidi"/>
                <w:spacing w:val="43"/>
              </w:rPr>
              <w:t xml:space="preserve"> </w:t>
            </w:r>
            <w:r w:rsidRPr="00C53B46">
              <w:rPr>
                <w:rFonts w:asciiTheme="minorBidi" w:eastAsia="Arial" w:hAnsiTheme="minorBidi"/>
              </w:rPr>
              <w:t>c</w:t>
            </w:r>
            <w:r w:rsidRPr="00C53B46">
              <w:rPr>
                <w:rFonts w:asciiTheme="minorBidi" w:eastAsia="Arial" w:hAnsiTheme="minorBidi"/>
                <w:spacing w:val="-1"/>
              </w:rPr>
              <w:t>o</w:t>
            </w:r>
            <w:r w:rsidRPr="00C53B46">
              <w:rPr>
                <w:rFonts w:asciiTheme="minorBidi" w:eastAsia="Arial" w:hAnsiTheme="minorBidi"/>
              </w:rPr>
              <w:t>nst</w:t>
            </w:r>
            <w:r w:rsidRPr="00C53B46">
              <w:rPr>
                <w:rFonts w:asciiTheme="minorBidi" w:eastAsia="Arial" w:hAnsiTheme="minorBidi"/>
                <w:spacing w:val="-3"/>
              </w:rPr>
              <w:t>i</w:t>
            </w:r>
            <w:r w:rsidRPr="00C53B46">
              <w:rPr>
                <w:rFonts w:asciiTheme="minorBidi" w:eastAsia="Arial" w:hAnsiTheme="minorBidi"/>
                <w:spacing w:val="3"/>
              </w:rPr>
              <w:t>t</w:t>
            </w:r>
            <w:r w:rsidRPr="00C53B46">
              <w:rPr>
                <w:rFonts w:asciiTheme="minorBidi" w:eastAsia="Arial" w:hAnsiTheme="minorBidi"/>
                <w:spacing w:val="-2"/>
              </w:rPr>
              <w:t>u</w:t>
            </w:r>
            <w:r w:rsidRPr="00C53B46">
              <w:rPr>
                <w:rFonts w:asciiTheme="minorBidi" w:eastAsia="Arial" w:hAnsiTheme="minorBidi"/>
              </w:rPr>
              <w:t>ting</w:t>
            </w:r>
            <w:r w:rsidRPr="00C53B46">
              <w:rPr>
                <w:rFonts w:asciiTheme="minorBidi" w:eastAsia="Arial" w:hAnsiTheme="minorBidi"/>
                <w:spacing w:val="41"/>
              </w:rPr>
              <w:t xml:space="preserve"> </w:t>
            </w:r>
            <w:r w:rsidRPr="00C53B46">
              <w:rPr>
                <w:rFonts w:asciiTheme="minorBidi" w:eastAsia="Arial" w:hAnsiTheme="minorBidi"/>
                <w:spacing w:val="3"/>
              </w:rPr>
              <w:t>t</w:t>
            </w:r>
            <w:r w:rsidRPr="00C53B46">
              <w:rPr>
                <w:rFonts w:asciiTheme="minorBidi" w:eastAsia="Arial" w:hAnsiTheme="minorBidi"/>
                <w:spacing w:val="-2"/>
              </w:rPr>
              <w:t>h</w:t>
            </w:r>
            <w:r w:rsidRPr="00C53B46">
              <w:rPr>
                <w:rFonts w:asciiTheme="minorBidi" w:eastAsia="Arial" w:hAnsiTheme="minorBidi"/>
              </w:rPr>
              <w:t>e</w:t>
            </w:r>
            <w:r w:rsidRPr="00C53B46">
              <w:rPr>
                <w:rFonts w:asciiTheme="minorBidi" w:eastAsia="Arial" w:hAnsiTheme="minorBidi"/>
                <w:spacing w:val="28"/>
              </w:rPr>
              <w:t xml:space="preserve"> </w:t>
            </w:r>
            <w:r w:rsidRPr="00C53B46">
              <w:rPr>
                <w:rFonts w:asciiTheme="minorBidi" w:eastAsia="Arial" w:hAnsiTheme="minorBidi"/>
              </w:rPr>
              <w:t>C</w:t>
            </w:r>
            <w:r w:rsidRPr="00C53B46">
              <w:rPr>
                <w:rFonts w:asciiTheme="minorBidi" w:eastAsia="Arial" w:hAnsiTheme="minorBidi"/>
                <w:spacing w:val="1"/>
              </w:rPr>
              <w:t>o</w:t>
            </w:r>
            <w:r w:rsidRPr="00C53B46">
              <w:rPr>
                <w:rFonts w:asciiTheme="minorBidi" w:eastAsia="Arial" w:hAnsiTheme="minorBidi"/>
                <w:spacing w:val="-2"/>
              </w:rPr>
              <w:t>n</w:t>
            </w:r>
            <w:r w:rsidRPr="00C53B46">
              <w:rPr>
                <w:rFonts w:asciiTheme="minorBidi" w:eastAsia="Arial" w:hAnsiTheme="minorBidi"/>
              </w:rPr>
              <w:t>tr</w:t>
            </w:r>
            <w:r w:rsidRPr="00C53B46">
              <w:rPr>
                <w:rFonts w:asciiTheme="minorBidi" w:eastAsia="Arial" w:hAnsiTheme="minorBidi"/>
                <w:spacing w:val="-1"/>
              </w:rPr>
              <w:t>a</w:t>
            </w:r>
            <w:r w:rsidRPr="00C53B46">
              <w:rPr>
                <w:rFonts w:asciiTheme="minorBidi" w:eastAsia="Arial" w:hAnsiTheme="minorBidi"/>
              </w:rPr>
              <w:t>ct</w:t>
            </w:r>
            <w:r w:rsidRPr="00C53B46">
              <w:rPr>
                <w:rFonts w:asciiTheme="minorBidi" w:eastAsia="Arial" w:hAnsiTheme="minorBidi"/>
                <w:spacing w:val="38"/>
              </w:rPr>
              <w:t xml:space="preserve"> </w:t>
            </w:r>
            <w:r w:rsidRPr="00C53B46">
              <w:rPr>
                <w:rFonts w:asciiTheme="minorBidi" w:eastAsia="Arial" w:hAnsiTheme="minorBidi"/>
              </w:rPr>
              <w:t>a</w:t>
            </w:r>
            <w:r w:rsidRPr="00C53B46">
              <w:rPr>
                <w:rFonts w:asciiTheme="minorBidi" w:eastAsia="Arial" w:hAnsiTheme="minorBidi"/>
                <w:spacing w:val="-1"/>
              </w:rPr>
              <w:t>n</w:t>
            </w:r>
            <w:r w:rsidRPr="00C53B46">
              <w:rPr>
                <w:rFonts w:asciiTheme="minorBidi" w:eastAsia="Arial" w:hAnsiTheme="minorBidi"/>
              </w:rPr>
              <w:t>d</w:t>
            </w:r>
            <w:r w:rsidRPr="00C53B46">
              <w:rPr>
                <w:rFonts w:asciiTheme="minorBidi" w:eastAsia="Arial" w:hAnsiTheme="minorBidi"/>
                <w:spacing w:val="26"/>
              </w:rPr>
              <w:t xml:space="preserve"> </w:t>
            </w:r>
            <w:r w:rsidRPr="00C53B46">
              <w:rPr>
                <w:rFonts w:asciiTheme="minorBidi" w:eastAsia="Arial" w:hAnsiTheme="minorBidi"/>
              </w:rPr>
              <w:t>all</w:t>
            </w:r>
            <w:r w:rsidRPr="00C53B46">
              <w:rPr>
                <w:rFonts w:asciiTheme="minorBidi" w:eastAsia="Arial" w:hAnsiTheme="minorBidi"/>
                <w:spacing w:val="29"/>
              </w:rPr>
              <w:t xml:space="preserve"> </w:t>
            </w:r>
            <w:r w:rsidRPr="00C53B46">
              <w:rPr>
                <w:rFonts w:asciiTheme="minorBidi" w:eastAsia="Arial" w:hAnsiTheme="minorBidi"/>
                <w:spacing w:val="-2"/>
              </w:rPr>
              <w:t>p</w:t>
            </w:r>
            <w:r w:rsidRPr="00C53B46">
              <w:rPr>
                <w:rFonts w:asciiTheme="minorBidi" w:eastAsia="Arial" w:hAnsiTheme="minorBidi"/>
              </w:rPr>
              <w:t>a</w:t>
            </w:r>
            <w:r w:rsidRPr="00C53B46">
              <w:rPr>
                <w:rFonts w:asciiTheme="minorBidi" w:eastAsia="Arial" w:hAnsiTheme="minorBidi"/>
                <w:spacing w:val="-1"/>
              </w:rPr>
              <w:t>r</w:t>
            </w:r>
            <w:r w:rsidRPr="00C53B46">
              <w:rPr>
                <w:rFonts w:asciiTheme="minorBidi" w:eastAsia="Arial" w:hAnsiTheme="minorBidi"/>
              </w:rPr>
              <w:t>ts</w:t>
            </w:r>
            <w:r w:rsidRPr="00C53B46">
              <w:rPr>
                <w:rFonts w:asciiTheme="minorBidi" w:eastAsia="Arial" w:hAnsiTheme="minorBidi"/>
                <w:spacing w:val="31"/>
              </w:rPr>
              <w:t xml:space="preserve"> </w:t>
            </w:r>
            <w:r w:rsidRPr="00C53B46">
              <w:rPr>
                <w:rFonts w:asciiTheme="minorBidi" w:eastAsia="Arial" w:hAnsiTheme="minorBidi"/>
                <w:spacing w:val="3"/>
              </w:rPr>
              <w:t>t</w:t>
            </w:r>
            <w:r w:rsidRPr="00C53B46">
              <w:rPr>
                <w:rFonts w:asciiTheme="minorBidi" w:eastAsia="Arial" w:hAnsiTheme="minorBidi"/>
                <w:spacing w:val="-2"/>
              </w:rPr>
              <w:t>he</w:t>
            </w:r>
            <w:r w:rsidRPr="00C53B46">
              <w:rPr>
                <w:rFonts w:asciiTheme="minorBidi" w:eastAsia="Arial" w:hAnsiTheme="minorBidi"/>
              </w:rPr>
              <w:t>re</w:t>
            </w:r>
            <w:r w:rsidRPr="00C53B46">
              <w:rPr>
                <w:rFonts w:asciiTheme="minorBidi" w:eastAsia="Arial" w:hAnsiTheme="minorBidi"/>
                <w:spacing w:val="-3"/>
              </w:rPr>
              <w:t>o</w:t>
            </w:r>
            <w:r w:rsidRPr="00C53B46">
              <w:rPr>
                <w:rFonts w:asciiTheme="minorBidi" w:eastAsia="Arial" w:hAnsiTheme="minorBidi"/>
                <w:spacing w:val="3"/>
              </w:rPr>
              <w:t>f</w:t>
            </w:r>
            <w:r w:rsidRPr="00C53B46">
              <w:rPr>
                <w:rFonts w:asciiTheme="minorBidi" w:eastAsia="Arial" w:hAnsiTheme="minorBidi"/>
              </w:rPr>
              <w:t>,</w:t>
            </w:r>
            <w:r w:rsidRPr="00C53B46">
              <w:rPr>
                <w:rFonts w:asciiTheme="minorBidi" w:eastAsia="Arial" w:hAnsiTheme="minorBidi"/>
                <w:spacing w:val="35"/>
              </w:rPr>
              <w:t xml:space="preserve"> </w:t>
            </w:r>
            <w:r w:rsidRPr="00C53B46">
              <w:rPr>
                <w:rFonts w:asciiTheme="minorBidi" w:eastAsia="Arial" w:hAnsiTheme="minorBidi"/>
              </w:rPr>
              <w:t>as</w:t>
            </w:r>
            <w:r w:rsidRPr="00C53B46">
              <w:rPr>
                <w:rFonts w:asciiTheme="minorBidi" w:eastAsia="Arial" w:hAnsiTheme="minorBidi"/>
                <w:spacing w:val="26"/>
              </w:rPr>
              <w:t xml:space="preserve"> </w:t>
            </w:r>
            <w:r w:rsidRPr="00C53B46">
              <w:rPr>
                <w:rFonts w:asciiTheme="minorBidi" w:eastAsia="Arial" w:hAnsiTheme="minorBidi"/>
                <w:spacing w:val="-2"/>
              </w:rPr>
              <w:t>p</w:t>
            </w:r>
            <w:r w:rsidRPr="00C53B46">
              <w:rPr>
                <w:rFonts w:asciiTheme="minorBidi" w:eastAsia="Arial" w:hAnsiTheme="minorBidi"/>
              </w:rPr>
              <w:t>er</w:t>
            </w:r>
            <w:r w:rsidRPr="00C53B46">
              <w:rPr>
                <w:rFonts w:asciiTheme="minorBidi" w:eastAsia="Arial" w:hAnsiTheme="minorBidi"/>
                <w:spacing w:val="26"/>
              </w:rPr>
              <w:t xml:space="preserve"> </w:t>
            </w:r>
            <w:r w:rsidRPr="00C53B46">
              <w:rPr>
                <w:rFonts w:asciiTheme="minorBidi" w:eastAsia="Arial" w:hAnsiTheme="minorBidi"/>
              </w:rPr>
              <w:t>th</w:t>
            </w:r>
            <w:r w:rsidRPr="00C53B46">
              <w:rPr>
                <w:rFonts w:asciiTheme="minorBidi" w:eastAsia="Arial" w:hAnsiTheme="minorBidi"/>
                <w:spacing w:val="1"/>
              </w:rPr>
              <w:t>e</w:t>
            </w:r>
            <w:r w:rsidRPr="00C53B46">
              <w:rPr>
                <w:rFonts w:asciiTheme="minorBidi" w:eastAsia="Arial" w:hAnsiTheme="minorBidi"/>
                <w:spacing w:val="-2"/>
              </w:rPr>
              <w:t>i</w:t>
            </w:r>
            <w:r w:rsidRPr="00C53B46">
              <w:rPr>
                <w:rFonts w:asciiTheme="minorBidi" w:eastAsia="Arial" w:hAnsiTheme="minorBidi"/>
              </w:rPr>
              <w:t>r</w:t>
            </w:r>
            <w:r w:rsidRPr="00C53B46">
              <w:rPr>
                <w:rFonts w:asciiTheme="minorBidi" w:eastAsia="Arial" w:hAnsiTheme="minorBidi"/>
                <w:spacing w:val="29"/>
              </w:rPr>
              <w:t xml:space="preserve"> </w:t>
            </w:r>
            <w:r w:rsidRPr="00C53B46">
              <w:rPr>
                <w:rFonts w:asciiTheme="minorBidi" w:eastAsia="Arial" w:hAnsiTheme="minorBidi"/>
              </w:rPr>
              <w:t>or</w:t>
            </w:r>
            <w:r w:rsidRPr="00C53B46">
              <w:rPr>
                <w:rFonts w:asciiTheme="minorBidi" w:eastAsia="Arial" w:hAnsiTheme="minorBidi"/>
                <w:spacing w:val="1"/>
              </w:rPr>
              <w:t>d</w:t>
            </w:r>
            <w:r w:rsidRPr="00C53B46">
              <w:rPr>
                <w:rFonts w:asciiTheme="minorBidi" w:eastAsia="Arial" w:hAnsiTheme="minorBidi"/>
              </w:rPr>
              <w:t>er</w:t>
            </w:r>
            <w:r w:rsidRPr="00C53B46">
              <w:rPr>
                <w:rFonts w:asciiTheme="minorBidi" w:eastAsia="Arial" w:hAnsiTheme="minorBidi"/>
                <w:spacing w:val="30"/>
              </w:rPr>
              <w:t xml:space="preserve"> </w:t>
            </w:r>
            <w:r w:rsidRPr="00C53B46">
              <w:rPr>
                <w:rFonts w:asciiTheme="minorBidi" w:eastAsia="Arial" w:hAnsiTheme="minorBidi"/>
              </w:rPr>
              <w:t>in</w:t>
            </w:r>
            <w:r w:rsidRPr="00C53B46">
              <w:rPr>
                <w:rFonts w:asciiTheme="minorBidi" w:eastAsia="Arial" w:hAnsiTheme="minorBidi"/>
                <w:spacing w:val="25"/>
              </w:rPr>
              <w:t xml:space="preserve"> </w:t>
            </w:r>
            <w:r w:rsidRPr="00C53B46">
              <w:rPr>
                <w:rFonts w:asciiTheme="minorBidi" w:eastAsia="Arial" w:hAnsiTheme="minorBidi"/>
              </w:rPr>
              <w:t>the</w:t>
            </w:r>
            <w:r w:rsidRPr="00C53B46">
              <w:rPr>
                <w:rFonts w:asciiTheme="minorBidi" w:eastAsia="Arial" w:hAnsiTheme="minorBidi"/>
                <w:spacing w:val="28"/>
              </w:rPr>
              <w:t xml:space="preserve"> </w:t>
            </w:r>
            <w:r w:rsidRPr="00C53B46">
              <w:rPr>
                <w:rFonts w:asciiTheme="minorBidi" w:eastAsia="Arial" w:hAnsiTheme="minorBidi"/>
                <w:w w:val="102"/>
              </w:rPr>
              <w:t>C</w:t>
            </w:r>
            <w:r w:rsidRPr="00C53B46">
              <w:rPr>
                <w:rFonts w:asciiTheme="minorBidi" w:eastAsia="Arial" w:hAnsiTheme="minorBidi"/>
                <w:spacing w:val="1"/>
                <w:w w:val="102"/>
              </w:rPr>
              <w:t>o</w:t>
            </w:r>
            <w:r w:rsidRPr="00C53B46">
              <w:rPr>
                <w:rFonts w:asciiTheme="minorBidi" w:eastAsia="Arial" w:hAnsiTheme="minorBidi"/>
                <w:spacing w:val="-4"/>
                <w:w w:val="102"/>
              </w:rPr>
              <w:t>n</w:t>
            </w:r>
            <w:r w:rsidRPr="00C53B46">
              <w:rPr>
                <w:rFonts w:asciiTheme="minorBidi" w:eastAsia="Arial" w:hAnsiTheme="minorBidi"/>
                <w:spacing w:val="3"/>
                <w:w w:val="102"/>
              </w:rPr>
              <w:t>t</w:t>
            </w:r>
            <w:r w:rsidRPr="00C53B46">
              <w:rPr>
                <w:rFonts w:asciiTheme="minorBidi" w:eastAsia="Arial" w:hAnsiTheme="minorBidi"/>
                <w:w w:val="102"/>
              </w:rPr>
              <w:t>r</w:t>
            </w:r>
            <w:r w:rsidRPr="00C53B46">
              <w:rPr>
                <w:rFonts w:asciiTheme="minorBidi" w:eastAsia="Arial" w:hAnsiTheme="minorBidi"/>
                <w:spacing w:val="-4"/>
                <w:w w:val="102"/>
              </w:rPr>
              <w:t>a</w:t>
            </w:r>
            <w:r w:rsidRPr="00C53B46">
              <w:rPr>
                <w:rFonts w:asciiTheme="minorBidi" w:eastAsia="Arial" w:hAnsiTheme="minorBidi"/>
                <w:w w:val="102"/>
              </w:rPr>
              <w:t xml:space="preserve">ct </w:t>
            </w:r>
            <w:r w:rsidRPr="00C53B46">
              <w:rPr>
                <w:rFonts w:asciiTheme="minorBidi" w:eastAsia="Arial" w:hAnsiTheme="minorBidi"/>
                <w:spacing w:val="-2"/>
              </w:rPr>
              <w:t>a</w:t>
            </w:r>
            <w:r w:rsidRPr="00C53B46">
              <w:rPr>
                <w:rFonts w:asciiTheme="minorBidi" w:eastAsia="Arial" w:hAnsiTheme="minorBidi"/>
              </w:rPr>
              <w:t>re</w:t>
            </w:r>
            <w:r w:rsidRPr="00C53B46">
              <w:rPr>
                <w:rFonts w:asciiTheme="minorBidi" w:eastAsia="Arial" w:hAnsiTheme="minorBidi"/>
                <w:spacing w:val="6"/>
              </w:rPr>
              <w:t xml:space="preserve"> </w:t>
            </w:r>
            <w:r w:rsidRPr="00C53B46">
              <w:rPr>
                <w:rFonts w:asciiTheme="minorBidi" w:eastAsia="Arial" w:hAnsiTheme="minorBidi"/>
                <w:spacing w:val="3"/>
              </w:rPr>
              <w:t>i</w:t>
            </w:r>
            <w:r w:rsidRPr="00C53B46">
              <w:rPr>
                <w:rFonts w:asciiTheme="minorBidi" w:eastAsia="Arial" w:hAnsiTheme="minorBidi"/>
                <w:spacing w:val="-2"/>
              </w:rPr>
              <w:t>n</w:t>
            </w:r>
            <w:r w:rsidRPr="00C53B46">
              <w:rPr>
                <w:rFonts w:asciiTheme="minorBidi" w:eastAsia="Arial" w:hAnsiTheme="minorBidi"/>
                <w:spacing w:val="3"/>
              </w:rPr>
              <w:t>t</w:t>
            </w:r>
            <w:r w:rsidRPr="00C53B46">
              <w:rPr>
                <w:rFonts w:asciiTheme="minorBidi" w:eastAsia="Arial" w:hAnsiTheme="minorBidi"/>
                <w:spacing w:val="-4"/>
              </w:rPr>
              <w:t>e</w:t>
            </w:r>
            <w:r w:rsidRPr="00C53B46">
              <w:rPr>
                <w:rFonts w:asciiTheme="minorBidi" w:eastAsia="Arial" w:hAnsiTheme="minorBidi"/>
                <w:spacing w:val="3"/>
              </w:rPr>
              <w:t>r</w:t>
            </w:r>
            <w:r w:rsidRPr="00C53B46">
              <w:rPr>
                <w:rFonts w:asciiTheme="minorBidi" w:eastAsia="Arial" w:hAnsiTheme="minorBidi"/>
                <w:spacing w:val="-2"/>
              </w:rPr>
              <w:t>c</w:t>
            </w:r>
            <w:r w:rsidRPr="00C53B46">
              <w:rPr>
                <w:rFonts w:asciiTheme="minorBidi" w:eastAsia="Arial" w:hAnsiTheme="minorBidi"/>
              </w:rPr>
              <w:t>onne</w:t>
            </w:r>
            <w:r w:rsidRPr="00C53B46">
              <w:rPr>
                <w:rFonts w:asciiTheme="minorBidi" w:eastAsia="Arial" w:hAnsiTheme="minorBidi"/>
                <w:spacing w:val="-2"/>
              </w:rPr>
              <w:t>c</w:t>
            </w:r>
            <w:r w:rsidRPr="00C53B46">
              <w:rPr>
                <w:rFonts w:asciiTheme="minorBidi" w:eastAsia="Arial" w:hAnsiTheme="minorBidi"/>
              </w:rPr>
              <w:t>ted</w:t>
            </w:r>
            <w:r w:rsidRPr="00C53B46">
              <w:rPr>
                <w:rFonts w:asciiTheme="minorBidi" w:eastAsia="Arial" w:hAnsiTheme="minorBidi"/>
                <w:spacing w:val="31"/>
              </w:rPr>
              <w:t xml:space="preserve"> </w:t>
            </w:r>
            <w:r w:rsidRPr="00C53B46">
              <w:rPr>
                <w:rFonts w:asciiTheme="minorBidi" w:eastAsia="Arial" w:hAnsiTheme="minorBidi"/>
                <w:spacing w:val="-2"/>
              </w:rPr>
              <w:t>a</w:t>
            </w:r>
            <w:r w:rsidRPr="00C53B46">
              <w:rPr>
                <w:rFonts w:asciiTheme="minorBidi" w:eastAsia="Arial" w:hAnsiTheme="minorBidi"/>
              </w:rPr>
              <w:t>nd</w:t>
            </w:r>
            <w:r w:rsidRPr="00C53B46">
              <w:rPr>
                <w:rFonts w:asciiTheme="minorBidi" w:eastAsia="Arial" w:hAnsiTheme="minorBidi"/>
                <w:spacing w:val="7"/>
              </w:rPr>
              <w:t xml:space="preserve"> </w:t>
            </w:r>
            <w:r w:rsidRPr="00C53B46">
              <w:rPr>
                <w:rFonts w:asciiTheme="minorBidi" w:eastAsia="Arial" w:hAnsiTheme="minorBidi"/>
                <w:spacing w:val="-2"/>
              </w:rPr>
              <w:t>i</w:t>
            </w:r>
            <w:r w:rsidRPr="00C53B46">
              <w:rPr>
                <w:rFonts w:asciiTheme="minorBidi" w:eastAsia="Arial" w:hAnsiTheme="minorBidi"/>
              </w:rPr>
              <w:t>nt</w:t>
            </w:r>
            <w:r w:rsidRPr="00C53B46">
              <w:rPr>
                <w:rFonts w:asciiTheme="minorBidi" w:eastAsia="Arial" w:hAnsiTheme="minorBidi"/>
                <w:spacing w:val="1"/>
              </w:rPr>
              <w:t>e</w:t>
            </w:r>
            <w:r w:rsidRPr="00C53B46">
              <w:rPr>
                <w:rFonts w:asciiTheme="minorBidi" w:eastAsia="Arial" w:hAnsiTheme="minorBidi"/>
              </w:rPr>
              <w:t>gr</w:t>
            </w:r>
            <w:r w:rsidRPr="00C53B46">
              <w:rPr>
                <w:rFonts w:asciiTheme="minorBidi" w:eastAsia="Arial" w:hAnsiTheme="minorBidi"/>
                <w:spacing w:val="-3"/>
              </w:rPr>
              <w:t>a</w:t>
            </w:r>
            <w:r w:rsidRPr="00C53B46">
              <w:rPr>
                <w:rFonts w:asciiTheme="minorBidi" w:eastAsia="Arial" w:hAnsiTheme="minorBidi"/>
                <w:spacing w:val="3"/>
              </w:rPr>
              <w:t>t</w:t>
            </w:r>
            <w:r w:rsidRPr="00C53B46">
              <w:rPr>
                <w:rFonts w:asciiTheme="minorBidi" w:eastAsia="Arial" w:hAnsiTheme="minorBidi"/>
                <w:spacing w:val="-2"/>
              </w:rPr>
              <w:t>e</w:t>
            </w:r>
            <w:r w:rsidRPr="00C53B46">
              <w:rPr>
                <w:rFonts w:asciiTheme="minorBidi" w:eastAsia="Arial" w:hAnsiTheme="minorBidi"/>
              </w:rPr>
              <w:t>d</w:t>
            </w:r>
            <w:r w:rsidRPr="00C53B46">
              <w:rPr>
                <w:rFonts w:asciiTheme="minorBidi" w:eastAsia="Arial" w:hAnsiTheme="minorBidi"/>
                <w:spacing w:val="21"/>
              </w:rPr>
              <w:t xml:space="preserve"> </w:t>
            </w:r>
            <w:r w:rsidRPr="00C53B46">
              <w:rPr>
                <w:rFonts w:asciiTheme="minorBidi" w:eastAsia="Arial" w:hAnsiTheme="minorBidi"/>
                <w:spacing w:val="1"/>
              </w:rPr>
              <w:t>a</w:t>
            </w:r>
            <w:r w:rsidRPr="00C53B46">
              <w:rPr>
                <w:rFonts w:asciiTheme="minorBidi" w:eastAsia="Arial" w:hAnsiTheme="minorBidi"/>
              </w:rPr>
              <w:t>nd</w:t>
            </w:r>
            <w:r w:rsidRPr="00C53B46">
              <w:rPr>
                <w:rFonts w:asciiTheme="minorBidi" w:eastAsia="Arial" w:hAnsiTheme="minorBidi"/>
                <w:spacing w:val="7"/>
              </w:rPr>
              <w:t xml:space="preserve"> </w:t>
            </w:r>
            <w:r w:rsidRPr="00C53B46">
              <w:rPr>
                <w:rFonts w:asciiTheme="minorBidi" w:eastAsia="Arial" w:hAnsiTheme="minorBidi"/>
                <w:spacing w:val="-2"/>
              </w:rPr>
              <w:t>c</w:t>
            </w:r>
            <w:r w:rsidRPr="00C53B46">
              <w:rPr>
                <w:rFonts w:asciiTheme="minorBidi" w:eastAsia="Arial" w:hAnsiTheme="minorBidi"/>
              </w:rPr>
              <w:t>on</w:t>
            </w:r>
            <w:r w:rsidRPr="00C53B46">
              <w:rPr>
                <w:rFonts w:asciiTheme="minorBidi" w:eastAsia="Arial" w:hAnsiTheme="minorBidi"/>
                <w:spacing w:val="-3"/>
              </w:rPr>
              <w:t>s</w:t>
            </w:r>
            <w:r w:rsidRPr="00C53B46">
              <w:rPr>
                <w:rFonts w:asciiTheme="minorBidi" w:eastAsia="Arial" w:hAnsiTheme="minorBidi"/>
                <w:spacing w:val="3"/>
              </w:rPr>
              <w:t>t</w:t>
            </w:r>
            <w:r w:rsidRPr="00C53B46">
              <w:rPr>
                <w:rFonts w:asciiTheme="minorBidi" w:eastAsia="Arial" w:hAnsiTheme="minorBidi"/>
              </w:rPr>
              <w:t>rue</w:t>
            </w:r>
            <w:r w:rsidRPr="00C53B46">
              <w:rPr>
                <w:rFonts w:asciiTheme="minorBidi" w:eastAsia="Arial" w:hAnsiTheme="minorBidi"/>
                <w:spacing w:val="17"/>
              </w:rPr>
              <w:t xml:space="preserve"> </w:t>
            </w:r>
            <w:r w:rsidRPr="00C53B46">
              <w:rPr>
                <w:rFonts w:asciiTheme="minorBidi" w:eastAsia="Arial" w:hAnsiTheme="minorBidi"/>
                <w:spacing w:val="-4"/>
              </w:rPr>
              <w:t>e</w:t>
            </w:r>
            <w:r w:rsidRPr="00C53B46">
              <w:rPr>
                <w:rFonts w:asciiTheme="minorBidi" w:eastAsia="Arial" w:hAnsiTheme="minorBidi"/>
              </w:rPr>
              <w:t>ach</w:t>
            </w:r>
            <w:r w:rsidRPr="00C53B46">
              <w:rPr>
                <w:rFonts w:asciiTheme="minorBidi" w:eastAsia="Arial" w:hAnsiTheme="minorBidi"/>
                <w:spacing w:val="12"/>
              </w:rPr>
              <w:t xml:space="preserve"> </w:t>
            </w:r>
            <w:r w:rsidRPr="00C53B46">
              <w:rPr>
                <w:rFonts w:asciiTheme="minorBidi" w:eastAsia="Arial" w:hAnsiTheme="minorBidi"/>
                <w:spacing w:val="-2"/>
              </w:rPr>
              <w:t>o</w:t>
            </w:r>
            <w:r w:rsidRPr="00C53B46">
              <w:rPr>
                <w:rFonts w:asciiTheme="minorBidi" w:eastAsia="Arial" w:hAnsiTheme="minorBidi"/>
              </w:rPr>
              <w:t>ther.</w:t>
            </w:r>
            <w:r w:rsidRPr="00C53B46">
              <w:rPr>
                <w:rFonts w:asciiTheme="minorBidi" w:eastAsia="Arial" w:hAnsiTheme="minorBidi"/>
                <w:spacing w:val="10"/>
              </w:rPr>
              <w:t xml:space="preserve"> </w:t>
            </w:r>
            <w:r w:rsidRPr="00C53B46">
              <w:rPr>
                <w:rFonts w:asciiTheme="minorBidi" w:eastAsia="Arial" w:hAnsiTheme="minorBidi"/>
              </w:rPr>
              <w:t>T</w:t>
            </w:r>
            <w:r w:rsidRPr="00C53B46">
              <w:rPr>
                <w:rFonts w:asciiTheme="minorBidi" w:eastAsia="Arial" w:hAnsiTheme="minorBidi"/>
                <w:spacing w:val="1"/>
              </w:rPr>
              <w:t>h</w:t>
            </w:r>
            <w:r w:rsidRPr="00C53B46">
              <w:rPr>
                <w:rFonts w:asciiTheme="minorBidi" w:eastAsia="Arial" w:hAnsiTheme="minorBidi"/>
              </w:rPr>
              <w:t>e</w:t>
            </w:r>
            <w:r w:rsidRPr="00C53B46">
              <w:rPr>
                <w:rFonts w:asciiTheme="minorBidi" w:eastAsia="Arial" w:hAnsiTheme="minorBidi"/>
                <w:spacing w:val="7"/>
              </w:rPr>
              <w:t xml:space="preserve"> </w:t>
            </w:r>
            <w:r w:rsidRPr="00C53B46">
              <w:rPr>
                <w:rFonts w:asciiTheme="minorBidi" w:eastAsia="Arial" w:hAnsiTheme="minorBidi"/>
              </w:rPr>
              <w:t>C</w:t>
            </w:r>
            <w:r w:rsidRPr="00C53B46">
              <w:rPr>
                <w:rFonts w:asciiTheme="minorBidi" w:eastAsia="Arial" w:hAnsiTheme="minorBidi"/>
                <w:spacing w:val="2"/>
              </w:rPr>
              <w:t>o</w:t>
            </w:r>
            <w:r w:rsidRPr="00C53B46">
              <w:rPr>
                <w:rFonts w:asciiTheme="minorBidi" w:eastAsia="Arial" w:hAnsiTheme="minorBidi"/>
                <w:spacing w:val="-4"/>
              </w:rPr>
              <w:t>n</w:t>
            </w:r>
            <w:r w:rsidRPr="00C53B46">
              <w:rPr>
                <w:rFonts w:asciiTheme="minorBidi" w:eastAsia="Arial" w:hAnsiTheme="minorBidi"/>
                <w:spacing w:val="3"/>
              </w:rPr>
              <w:t>t</w:t>
            </w:r>
            <w:r w:rsidRPr="00C53B46">
              <w:rPr>
                <w:rFonts w:asciiTheme="minorBidi" w:eastAsia="Arial" w:hAnsiTheme="minorBidi"/>
              </w:rPr>
              <w:t>r</w:t>
            </w:r>
            <w:r w:rsidRPr="00C53B46">
              <w:rPr>
                <w:rFonts w:asciiTheme="minorBidi" w:eastAsia="Arial" w:hAnsiTheme="minorBidi"/>
                <w:spacing w:val="-1"/>
              </w:rPr>
              <w:t>a</w:t>
            </w:r>
            <w:r w:rsidRPr="00C53B46">
              <w:rPr>
                <w:rFonts w:asciiTheme="minorBidi" w:eastAsia="Arial" w:hAnsiTheme="minorBidi"/>
                <w:spacing w:val="-2"/>
              </w:rPr>
              <w:t>c</w:t>
            </w:r>
            <w:r w:rsidRPr="00C53B46">
              <w:rPr>
                <w:rFonts w:asciiTheme="minorBidi" w:eastAsia="Arial" w:hAnsiTheme="minorBidi"/>
              </w:rPr>
              <w:t>t</w:t>
            </w:r>
            <w:r w:rsidRPr="00C53B46">
              <w:rPr>
                <w:rFonts w:asciiTheme="minorBidi" w:eastAsia="Arial" w:hAnsiTheme="minorBidi"/>
                <w:spacing w:val="18"/>
              </w:rPr>
              <w:t xml:space="preserve"> </w:t>
            </w:r>
            <w:r w:rsidRPr="00C53B46">
              <w:rPr>
                <w:rFonts w:asciiTheme="minorBidi" w:eastAsia="Arial" w:hAnsiTheme="minorBidi"/>
              </w:rPr>
              <w:t>shall</w:t>
            </w:r>
            <w:r w:rsidRPr="00C53B46">
              <w:rPr>
                <w:rFonts w:asciiTheme="minorBidi" w:eastAsia="Arial" w:hAnsiTheme="minorBidi"/>
                <w:spacing w:val="11"/>
              </w:rPr>
              <w:t xml:space="preserve"> </w:t>
            </w:r>
            <w:r w:rsidRPr="00C53B46">
              <w:rPr>
                <w:rFonts w:asciiTheme="minorBidi" w:eastAsia="Arial" w:hAnsiTheme="minorBidi"/>
              </w:rPr>
              <w:t>be</w:t>
            </w:r>
            <w:r w:rsidRPr="00C53B46">
              <w:rPr>
                <w:rFonts w:asciiTheme="minorBidi" w:eastAsia="Arial" w:hAnsiTheme="minorBidi"/>
                <w:spacing w:val="6"/>
              </w:rPr>
              <w:t xml:space="preserve"> </w:t>
            </w:r>
            <w:r w:rsidRPr="00C53B46">
              <w:rPr>
                <w:rFonts w:asciiTheme="minorBidi" w:eastAsia="Arial" w:hAnsiTheme="minorBidi"/>
              </w:rPr>
              <w:t>read</w:t>
            </w:r>
            <w:r w:rsidRPr="00C53B46">
              <w:rPr>
                <w:rFonts w:asciiTheme="minorBidi" w:eastAsia="Arial" w:hAnsiTheme="minorBidi"/>
                <w:spacing w:val="7"/>
              </w:rPr>
              <w:t xml:space="preserve"> </w:t>
            </w:r>
            <w:r w:rsidRPr="00C53B46">
              <w:rPr>
                <w:rFonts w:asciiTheme="minorBidi" w:eastAsia="Arial" w:hAnsiTheme="minorBidi"/>
              </w:rPr>
              <w:t>as</w:t>
            </w:r>
            <w:r w:rsidRPr="00C53B46">
              <w:rPr>
                <w:rFonts w:asciiTheme="minorBidi" w:eastAsia="Arial" w:hAnsiTheme="minorBidi"/>
                <w:spacing w:val="7"/>
              </w:rPr>
              <w:t xml:space="preserve"> </w:t>
            </w:r>
            <w:r w:rsidRPr="00C53B46">
              <w:rPr>
                <w:rFonts w:asciiTheme="minorBidi" w:eastAsia="Arial" w:hAnsiTheme="minorBidi"/>
              </w:rPr>
              <w:t>a</w:t>
            </w:r>
            <w:r w:rsidRPr="00C53B46">
              <w:rPr>
                <w:rFonts w:asciiTheme="minorBidi" w:eastAsia="Arial" w:hAnsiTheme="minorBidi"/>
                <w:spacing w:val="2"/>
              </w:rPr>
              <w:t xml:space="preserve"> </w:t>
            </w:r>
            <w:r w:rsidRPr="00C53B46">
              <w:rPr>
                <w:rFonts w:asciiTheme="minorBidi" w:eastAsia="Arial" w:hAnsiTheme="minorBidi"/>
                <w:spacing w:val="-4"/>
                <w:w w:val="102"/>
              </w:rPr>
              <w:t>w</w:t>
            </w:r>
            <w:r w:rsidRPr="00C53B46">
              <w:rPr>
                <w:rFonts w:asciiTheme="minorBidi" w:eastAsia="Arial" w:hAnsiTheme="minorBidi"/>
                <w:w w:val="102"/>
              </w:rPr>
              <w:t>h</w:t>
            </w:r>
            <w:r w:rsidRPr="00C53B46">
              <w:rPr>
                <w:rFonts w:asciiTheme="minorBidi" w:eastAsia="Arial" w:hAnsiTheme="minorBidi"/>
                <w:spacing w:val="-1"/>
                <w:w w:val="102"/>
              </w:rPr>
              <w:t>o</w:t>
            </w:r>
            <w:r w:rsidRPr="00C53B46">
              <w:rPr>
                <w:rFonts w:asciiTheme="minorBidi" w:eastAsia="Arial" w:hAnsiTheme="minorBidi"/>
                <w:spacing w:val="3"/>
                <w:w w:val="102"/>
              </w:rPr>
              <w:t>l</w:t>
            </w:r>
            <w:r w:rsidRPr="00C53B46">
              <w:rPr>
                <w:rFonts w:asciiTheme="minorBidi" w:eastAsia="Arial" w:hAnsiTheme="minorBidi"/>
                <w:spacing w:val="-2"/>
                <w:w w:val="102"/>
              </w:rPr>
              <w:t>e</w:t>
            </w:r>
            <w:r w:rsidRPr="00C53B46">
              <w:rPr>
                <w:rFonts w:asciiTheme="minorBidi" w:eastAsia="Arial" w:hAnsiTheme="minorBidi"/>
                <w:w w:val="102"/>
              </w:rPr>
              <w:t>.</w:t>
            </w:r>
          </w:p>
          <w:p w:rsidR="00E931B8" w:rsidRPr="00C53B46" w:rsidRDefault="00E931B8" w:rsidP="00E9199D">
            <w:pPr>
              <w:bidi w:val="0"/>
              <w:jc w:val="both"/>
              <w:rPr>
                <w:rFonts w:asciiTheme="minorBidi" w:eastAsiaTheme="minorHAnsi" w:hAnsiTheme="minorBidi"/>
              </w:rPr>
            </w:pPr>
          </w:p>
          <w:p w:rsidR="00E931B8" w:rsidRPr="00C53B46" w:rsidRDefault="00D9326F" w:rsidP="00E9199D">
            <w:pPr>
              <w:pStyle w:val="2"/>
              <w:bidi w:val="0"/>
              <w:spacing w:before="0"/>
              <w:jc w:val="both"/>
              <w:outlineLvl w:val="1"/>
              <w:rPr>
                <w:rFonts w:asciiTheme="minorBidi" w:hAnsiTheme="minorBidi" w:cstheme="minorBidi"/>
                <w:color w:val="auto"/>
                <w:sz w:val="22"/>
                <w:szCs w:val="22"/>
              </w:rPr>
            </w:pPr>
            <w:bookmarkStart w:id="264" w:name="_Toc464047299"/>
            <w:bookmarkStart w:id="265" w:name="_Toc464209154"/>
            <w:bookmarkStart w:id="266" w:name="_Toc464209786"/>
            <w:bookmarkStart w:id="267" w:name="_Toc464214156"/>
            <w:bookmarkStart w:id="268" w:name="_Toc465620927"/>
            <w:bookmarkStart w:id="269" w:name="_Toc468827990"/>
            <w:r w:rsidRPr="00C53B46">
              <w:rPr>
                <w:rFonts w:asciiTheme="minorBidi" w:hAnsiTheme="minorBidi" w:cstheme="minorBidi"/>
                <w:color w:val="auto"/>
                <w:sz w:val="22"/>
                <w:szCs w:val="22"/>
              </w:rPr>
              <w:t xml:space="preserve">3- Corruptions and </w:t>
            </w:r>
            <w:r w:rsidR="00E931B8" w:rsidRPr="00C53B46">
              <w:rPr>
                <w:rFonts w:asciiTheme="minorBidi" w:hAnsiTheme="minorBidi" w:cstheme="minorBidi"/>
                <w:color w:val="auto"/>
                <w:sz w:val="22"/>
                <w:szCs w:val="22"/>
              </w:rPr>
              <w:t>Fraud</w:t>
            </w:r>
            <w:bookmarkEnd w:id="264"/>
            <w:bookmarkEnd w:id="265"/>
            <w:bookmarkEnd w:id="266"/>
            <w:bookmarkEnd w:id="267"/>
            <w:bookmarkEnd w:id="268"/>
            <w:bookmarkEnd w:id="269"/>
          </w:p>
          <w:p w:rsidR="00E931B8" w:rsidRPr="00C53B46" w:rsidRDefault="00E931B8" w:rsidP="00E9199D">
            <w:pPr>
              <w:bidi w:val="0"/>
              <w:jc w:val="both"/>
              <w:rPr>
                <w:rFonts w:asciiTheme="minorBidi" w:eastAsia="Arial" w:hAnsiTheme="minorBidi"/>
              </w:rPr>
            </w:pPr>
            <w:r w:rsidRPr="00C53B46">
              <w:rPr>
                <w:rFonts w:asciiTheme="minorBidi" w:eastAsia="Arial" w:hAnsiTheme="minorBidi"/>
                <w:spacing w:val="-2"/>
              </w:rPr>
              <w:t>I</w:t>
            </w:r>
            <w:r w:rsidRPr="00C53B46">
              <w:rPr>
                <w:rFonts w:asciiTheme="minorBidi" w:eastAsia="Arial" w:hAnsiTheme="minorBidi"/>
              </w:rPr>
              <w:t>f</w:t>
            </w:r>
            <w:r w:rsidRPr="00C53B46">
              <w:rPr>
                <w:rFonts w:asciiTheme="minorBidi" w:eastAsia="Arial" w:hAnsiTheme="minorBidi"/>
                <w:spacing w:val="11"/>
              </w:rPr>
              <w:t xml:space="preserve"> </w:t>
            </w:r>
            <w:r w:rsidRPr="00C53B46">
              <w:rPr>
                <w:rFonts w:asciiTheme="minorBidi" w:eastAsia="Arial" w:hAnsiTheme="minorBidi"/>
                <w:spacing w:val="3"/>
              </w:rPr>
              <w:t>t</w:t>
            </w:r>
            <w:r w:rsidRPr="00C53B46">
              <w:rPr>
                <w:rFonts w:asciiTheme="minorBidi" w:eastAsia="Arial" w:hAnsiTheme="minorBidi"/>
                <w:spacing w:val="-2"/>
              </w:rPr>
              <w:t>h</w:t>
            </w:r>
            <w:r w:rsidRPr="00C53B46">
              <w:rPr>
                <w:rFonts w:asciiTheme="minorBidi" w:eastAsia="Arial" w:hAnsiTheme="minorBidi"/>
              </w:rPr>
              <w:t>e</w:t>
            </w:r>
            <w:r w:rsidRPr="00C53B46">
              <w:rPr>
                <w:rFonts w:asciiTheme="minorBidi" w:eastAsia="Arial" w:hAnsiTheme="minorBidi"/>
                <w:spacing w:val="11"/>
              </w:rPr>
              <w:t xml:space="preserve"> </w:t>
            </w:r>
            <w:r w:rsidRPr="00C53B46">
              <w:rPr>
                <w:rFonts w:asciiTheme="minorBidi" w:eastAsia="Arial" w:hAnsiTheme="minorBidi"/>
                <w:spacing w:val="3"/>
              </w:rPr>
              <w:t>Buyer i</w:t>
            </w:r>
            <w:r w:rsidRPr="00C53B46">
              <w:rPr>
                <w:rFonts w:asciiTheme="minorBidi" w:eastAsia="Arial" w:hAnsiTheme="minorBidi"/>
              </w:rPr>
              <w:t>s</w:t>
            </w:r>
            <w:r w:rsidRPr="00C53B46">
              <w:rPr>
                <w:rFonts w:asciiTheme="minorBidi" w:eastAsia="Arial" w:hAnsiTheme="minorBidi"/>
                <w:spacing w:val="8"/>
              </w:rPr>
              <w:t xml:space="preserve"> </w:t>
            </w:r>
            <w:r w:rsidRPr="00C53B46">
              <w:rPr>
                <w:rFonts w:asciiTheme="minorBidi" w:eastAsia="Arial" w:hAnsiTheme="minorBidi"/>
                <w:spacing w:val="3"/>
              </w:rPr>
              <w:t>f</w:t>
            </w:r>
            <w:r w:rsidRPr="00C53B46">
              <w:rPr>
                <w:rFonts w:asciiTheme="minorBidi" w:eastAsia="Arial" w:hAnsiTheme="minorBidi"/>
                <w:spacing w:val="-2"/>
              </w:rPr>
              <w:t>u</w:t>
            </w:r>
            <w:r w:rsidRPr="00C53B46">
              <w:rPr>
                <w:rFonts w:asciiTheme="minorBidi" w:eastAsia="Arial" w:hAnsiTheme="minorBidi"/>
              </w:rPr>
              <w:t>l</w:t>
            </w:r>
            <w:r w:rsidRPr="00C53B46">
              <w:rPr>
                <w:rFonts w:asciiTheme="minorBidi" w:eastAsia="Arial" w:hAnsiTheme="minorBidi"/>
                <w:spacing w:val="3"/>
              </w:rPr>
              <w:t>l</w:t>
            </w:r>
            <w:r w:rsidRPr="00C53B46">
              <w:rPr>
                <w:rFonts w:asciiTheme="minorBidi" w:eastAsia="Arial" w:hAnsiTheme="minorBidi"/>
              </w:rPr>
              <w:t>y</w:t>
            </w:r>
            <w:r w:rsidRPr="00C53B46">
              <w:rPr>
                <w:rFonts w:asciiTheme="minorBidi" w:eastAsia="Arial" w:hAnsiTheme="minorBidi"/>
                <w:spacing w:val="9"/>
              </w:rPr>
              <w:t xml:space="preserve"> </w:t>
            </w:r>
            <w:r w:rsidRPr="00C53B46">
              <w:rPr>
                <w:rFonts w:asciiTheme="minorBidi" w:eastAsia="Arial" w:hAnsiTheme="minorBidi"/>
                <w:spacing w:val="3"/>
              </w:rPr>
              <w:t>c</w:t>
            </w:r>
            <w:r w:rsidRPr="00C53B46">
              <w:rPr>
                <w:rFonts w:asciiTheme="minorBidi" w:eastAsia="Arial" w:hAnsiTheme="minorBidi"/>
                <w:spacing w:val="-2"/>
              </w:rPr>
              <w:t>o</w:t>
            </w:r>
            <w:r w:rsidRPr="00C53B46">
              <w:rPr>
                <w:rFonts w:asciiTheme="minorBidi" w:eastAsia="Arial" w:hAnsiTheme="minorBidi"/>
              </w:rPr>
              <w:t>nv</w:t>
            </w:r>
            <w:r w:rsidRPr="00C53B46">
              <w:rPr>
                <w:rFonts w:asciiTheme="minorBidi" w:eastAsia="Arial" w:hAnsiTheme="minorBidi"/>
                <w:spacing w:val="1"/>
              </w:rPr>
              <w:t>i</w:t>
            </w:r>
            <w:r w:rsidRPr="00C53B46">
              <w:rPr>
                <w:rFonts w:asciiTheme="minorBidi" w:eastAsia="Arial" w:hAnsiTheme="minorBidi"/>
              </w:rPr>
              <w:t>n</w:t>
            </w:r>
            <w:r w:rsidRPr="00C53B46">
              <w:rPr>
                <w:rFonts w:asciiTheme="minorBidi" w:eastAsia="Arial" w:hAnsiTheme="minorBidi"/>
                <w:spacing w:val="-1"/>
              </w:rPr>
              <w:t>c</w:t>
            </w:r>
            <w:r w:rsidRPr="00C53B46">
              <w:rPr>
                <w:rFonts w:asciiTheme="minorBidi" w:eastAsia="Arial" w:hAnsiTheme="minorBidi"/>
              </w:rPr>
              <w:t>ed</w:t>
            </w:r>
            <w:r w:rsidRPr="00C53B46">
              <w:rPr>
                <w:rFonts w:asciiTheme="minorBidi" w:eastAsia="Arial" w:hAnsiTheme="minorBidi"/>
                <w:spacing w:val="27"/>
              </w:rPr>
              <w:t xml:space="preserve"> </w:t>
            </w:r>
            <w:r w:rsidRPr="00C53B46">
              <w:rPr>
                <w:rFonts w:asciiTheme="minorBidi" w:eastAsia="Arial" w:hAnsiTheme="minorBidi"/>
              </w:rPr>
              <w:t>that</w:t>
            </w:r>
            <w:r w:rsidRPr="00C53B46">
              <w:rPr>
                <w:rFonts w:asciiTheme="minorBidi" w:eastAsia="Arial" w:hAnsiTheme="minorBidi"/>
                <w:spacing w:val="13"/>
              </w:rPr>
              <w:t xml:space="preserve"> </w:t>
            </w:r>
            <w:r w:rsidRPr="00C53B46">
              <w:rPr>
                <w:rFonts w:asciiTheme="minorBidi" w:eastAsia="Arial" w:hAnsiTheme="minorBidi"/>
              </w:rPr>
              <w:t>the</w:t>
            </w:r>
            <w:r w:rsidRPr="00C53B46">
              <w:rPr>
                <w:rFonts w:asciiTheme="minorBidi" w:eastAsia="Arial" w:hAnsiTheme="minorBidi"/>
                <w:spacing w:val="12"/>
              </w:rPr>
              <w:t xml:space="preserve"> </w:t>
            </w:r>
            <w:r w:rsidRPr="00C53B46">
              <w:rPr>
                <w:rFonts w:asciiTheme="minorBidi" w:eastAsia="Arial" w:hAnsiTheme="minorBidi"/>
              </w:rPr>
              <w:t>Su</w:t>
            </w:r>
            <w:r w:rsidRPr="00C53B46">
              <w:rPr>
                <w:rFonts w:asciiTheme="minorBidi" w:eastAsia="Arial" w:hAnsiTheme="minorBidi"/>
                <w:spacing w:val="2"/>
              </w:rPr>
              <w:t>p</w:t>
            </w:r>
            <w:r w:rsidRPr="00C53B46">
              <w:rPr>
                <w:rFonts w:asciiTheme="minorBidi" w:eastAsia="Arial" w:hAnsiTheme="minorBidi"/>
                <w:spacing w:val="-2"/>
              </w:rPr>
              <w:t>p</w:t>
            </w:r>
            <w:r w:rsidRPr="00C53B46">
              <w:rPr>
                <w:rFonts w:asciiTheme="minorBidi" w:eastAsia="Arial" w:hAnsiTheme="minorBidi"/>
              </w:rPr>
              <w:t>l</w:t>
            </w:r>
            <w:r w:rsidRPr="00C53B46">
              <w:rPr>
                <w:rFonts w:asciiTheme="minorBidi" w:eastAsia="Arial" w:hAnsiTheme="minorBidi"/>
                <w:spacing w:val="-2"/>
              </w:rPr>
              <w:t>i</w:t>
            </w:r>
            <w:r w:rsidRPr="00C53B46">
              <w:rPr>
                <w:rFonts w:asciiTheme="minorBidi" w:eastAsia="Arial" w:hAnsiTheme="minorBidi"/>
              </w:rPr>
              <w:t>er</w:t>
            </w:r>
            <w:r w:rsidRPr="00C53B46">
              <w:rPr>
                <w:rFonts w:asciiTheme="minorBidi" w:eastAsia="Arial" w:hAnsiTheme="minorBidi"/>
                <w:spacing w:val="23"/>
              </w:rPr>
              <w:t xml:space="preserve"> </w:t>
            </w:r>
            <w:r w:rsidRPr="00C53B46">
              <w:rPr>
                <w:rFonts w:asciiTheme="minorBidi" w:eastAsia="Arial" w:hAnsiTheme="minorBidi"/>
                <w:spacing w:val="3"/>
              </w:rPr>
              <w:t>i</w:t>
            </w:r>
            <w:r w:rsidRPr="00C53B46">
              <w:rPr>
                <w:rFonts w:asciiTheme="minorBidi" w:eastAsia="Arial" w:hAnsiTheme="minorBidi"/>
              </w:rPr>
              <w:t>s</w:t>
            </w:r>
            <w:r w:rsidRPr="00C53B46">
              <w:rPr>
                <w:rFonts w:asciiTheme="minorBidi" w:eastAsia="Arial" w:hAnsiTheme="minorBidi"/>
                <w:spacing w:val="10"/>
              </w:rPr>
              <w:t xml:space="preserve"> </w:t>
            </w:r>
            <w:r w:rsidRPr="00C53B46">
              <w:rPr>
                <w:rFonts w:asciiTheme="minorBidi" w:eastAsia="Arial" w:hAnsiTheme="minorBidi"/>
              </w:rPr>
              <w:t>i</w:t>
            </w:r>
            <w:r w:rsidRPr="00C53B46">
              <w:rPr>
                <w:rFonts w:asciiTheme="minorBidi" w:eastAsia="Arial" w:hAnsiTheme="minorBidi"/>
                <w:spacing w:val="-2"/>
              </w:rPr>
              <w:t>n</w:t>
            </w:r>
            <w:r w:rsidRPr="00C53B46">
              <w:rPr>
                <w:rFonts w:asciiTheme="minorBidi" w:eastAsia="Arial" w:hAnsiTheme="minorBidi"/>
              </w:rPr>
              <w:t>v</w:t>
            </w:r>
            <w:r w:rsidRPr="00C53B46">
              <w:rPr>
                <w:rFonts w:asciiTheme="minorBidi" w:eastAsia="Arial" w:hAnsiTheme="minorBidi"/>
                <w:spacing w:val="-1"/>
              </w:rPr>
              <w:t>o</w:t>
            </w:r>
            <w:r w:rsidRPr="00C53B46">
              <w:rPr>
                <w:rFonts w:asciiTheme="minorBidi" w:eastAsia="Arial" w:hAnsiTheme="minorBidi"/>
                <w:spacing w:val="3"/>
              </w:rPr>
              <w:t>l</w:t>
            </w:r>
            <w:r w:rsidRPr="00C53B46">
              <w:rPr>
                <w:rFonts w:asciiTheme="minorBidi" w:eastAsia="Arial" w:hAnsiTheme="minorBidi"/>
                <w:spacing w:val="-2"/>
              </w:rPr>
              <w:t>v</w:t>
            </w:r>
            <w:r w:rsidRPr="00C53B46">
              <w:rPr>
                <w:rFonts w:asciiTheme="minorBidi" w:eastAsia="Arial" w:hAnsiTheme="minorBidi"/>
              </w:rPr>
              <w:t>ed</w:t>
            </w:r>
            <w:r w:rsidRPr="00C53B46">
              <w:rPr>
                <w:rFonts w:asciiTheme="minorBidi" w:eastAsia="Arial" w:hAnsiTheme="minorBidi"/>
                <w:spacing w:val="20"/>
              </w:rPr>
              <w:t xml:space="preserve"> </w:t>
            </w:r>
            <w:r w:rsidRPr="00C53B46">
              <w:rPr>
                <w:rFonts w:asciiTheme="minorBidi" w:eastAsia="Arial" w:hAnsiTheme="minorBidi"/>
              </w:rPr>
              <w:t>in</w:t>
            </w:r>
            <w:r w:rsidRPr="00C53B46">
              <w:rPr>
                <w:rFonts w:asciiTheme="minorBidi" w:eastAsia="Arial" w:hAnsiTheme="minorBidi"/>
                <w:spacing w:val="10"/>
              </w:rPr>
              <w:t xml:space="preserve"> </w:t>
            </w:r>
            <w:r w:rsidRPr="00C53B46">
              <w:rPr>
                <w:rFonts w:asciiTheme="minorBidi" w:eastAsia="Arial" w:hAnsiTheme="minorBidi"/>
              </w:rPr>
              <w:t>any</w:t>
            </w:r>
            <w:r w:rsidRPr="00C53B46">
              <w:rPr>
                <w:rFonts w:asciiTheme="minorBidi" w:eastAsia="Arial" w:hAnsiTheme="minorBidi"/>
                <w:spacing w:val="13"/>
              </w:rPr>
              <w:t xml:space="preserve"> </w:t>
            </w:r>
            <w:r w:rsidRPr="00C53B46">
              <w:rPr>
                <w:rFonts w:asciiTheme="minorBidi" w:eastAsia="Arial" w:hAnsiTheme="minorBidi"/>
                <w:spacing w:val="3"/>
              </w:rPr>
              <w:t>f</w:t>
            </w:r>
            <w:r w:rsidRPr="00C53B46">
              <w:rPr>
                <w:rFonts w:asciiTheme="minorBidi" w:eastAsia="Arial" w:hAnsiTheme="minorBidi"/>
              </w:rPr>
              <w:t>r</w:t>
            </w:r>
            <w:r w:rsidRPr="00C53B46">
              <w:rPr>
                <w:rFonts w:asciiTheme="minorBidi" w:eastAsia="Arial" w:hAnsiTheme="minorBidi"/>
                <w:spacing w:val="-1"/>
              </w:rPr>
              <w:t>a</w:t>
            </w:r>
            <w:r w:rsidRPr="00C53B46">
              <w:rPr>
                <w:rFonts w:asciiTheme="minorBidi" w:eastAsia="Arial" w:hAnsiTheme="minorBidi"/>
                <w:spacing w:val="-2"/>
              </w:rPr>
              <w:t>ud</w:t>
            </w:r>
            <w:r w:rsidRPr="00C53B46">
              <w:rPr>
                <w:rFonts w:asciiTheme="minorBidi" w:eastAsia="Arial" w:hAnsiTheme="minorBidi"/>
              </w:rPr>
              <w:t>ul</w:t>
            </w:r>
            <w:r w:rsidRPr="00C53B46">
              <w:rPr>
                <w:rFonts w:asciiTheme="minorBidi" w:eastAsia="Arial" w:hAnsiTheme="minorBidi"/>
                <w:spacing w:val="1"/>
              </w:rPr>
              <w:t>e</w:t>
            </w:r>
            <w:r w:rsidRPr="00C53B46">
              <w:rPr>
                <w:rFonts w:asciiTheme="minorBidi" w:eastAsia="Arial" w:hAnsiTheme="minorBidi"/>
              </w:rPr>
              <w:t>n</w:t>
            </w:r>
            <w:r w:rsidRPr="00C53B46">
              <w:rPr>
                <w:rFonts w:asciiTheme="minorBidi" w:eastAsia="Arial" w:hAnsiTheme="minorBidi"/>
                <w:spacing w:val="-2"/>
              </w:rPr>
              <w:t>t</w:t>
            </w:r>
            <w:r w:rsidRPr="00C53B46">
              <w:rPr>
                <w:rFonts w:asciiTheme="minorBidi" w:eastAsia="Arial" w:hAnsiTheme="minorBidi"/>
              </w:rPr>
              <w:t>,</w:t>
            </w:r>
            <w:r w:rsidRPr="00C53B46">
              <w:rPr>
                <w:rFonts w:asciiTheme="minorBidi" w:eastAsia="Arial" w:hAnsiTheme="minorBidi"/>
                <w:spacing w:val="27"/>
              </w:rPr>
              <w:t xml:space="preserve"> </w:t>
            </w:r>
            <w:r w:rsidRPr="00C53B46">
              <w:rPr>
                <w:rFonts w:asciiTheme="minorBidi" w:eastAsia="Arial" w:hAnsiTheme="minorBidi"/>
              </w:rPr>
              <w:t>corru</w:t>
            </w:r>
            <w:r w:rsidRPr="00C53B46">
              <w:rPr>
                <w:rFonts w:asciiTheme="minorBidi" w:eastAsia="Arial" w:hAnsiTheme="minorBidi"/>
                <w:spacing w:val="-2"/>
              </w:rPr>
              <w:t>p</w:t>
            </w:r>
            <w:r w:rsidRPr="00C53B46">
              <w:rPr>
                <w:rFonts w:asciiTheme="minorBidi" w:eastAsia="Arial" w:hAnsiTheme="minorBidi"/>
              </w:rPr>
              <w:t>t,</w:t>
            </w:r>
            <w:r w:rsidRPr="00C53B46">
              <w:rPr>
                <w:rFonts w:asciiTheme="minorBidi" w:eastAsia="Arial" w:hAnsiTheme="minorBidi"/>
                <w:spacing w:val="21"/>
              </w:rPr>
              <w:t xml:space="preserve"> </w:t>
            </w:r>
            <w:r w:rsidRPr="00C53B46">
              <w:rPr>
                <w:rFonts w:asciiTheme="minorBidi" w:eastAsia="Arial" w:hAnsiTheme="minorBidi"/>
              </w:rPr>
              <w:t>col</w:t>
            </w:r>
            <w:r w:rsidRPr="00C53B46">
              <w:rPr>
                <w:rFonts w:asciiTheme="minorBidi" w:eastAsia="Arial" w:hAnsiTheme="minorBidi"/>
                <w:spacing w:val="2"/>
              </w:rPr>
              <w:t>l</w:t>
            </w:r>
            <w:r w:rsidRPr="00C53B46">
              <w:rPr>
                <w:rFonts w:asciiTheme="minorBidi" w:eastAsia="Arial" w:hAnsiTheme="minorBidi"/>
                <w:spacing w:val="-2"/>
              </w:rPr>
              <w:t>us</w:t>
            </w:r>
            <w:r w:rsidRPr="00C53B46">
              <w:rPr>
                <w:rFonts w:asciiTheme="minorBidi" w:eastAsia="Arial" w:hAnsiTheme="minorBidi"/>
                <w:spacing w:val="3"/>
              </w:rPr>
              <w:t>i</w:t>
            </w:r>
            <w:r w:rsidRPr="00C53B46">
              <w:rPr>
                <w:rFonts w:asciiTheme="minorBidi" w:eastAsia="Arial" w:hAnsiTheme="minorBidi"/>
                <w:spacing w:val="-2"/>
              </w:rPr>
              <w:t>v</w:t>
            </w:r>
            <w:r w:rsidRPr="00C53B46">
              <w:rPr>
                <w:rFonts w:asciiTheme="minorBidi" w:eastAsia="Arial" w:hAnsiTheme="minorBidi"/>
              </w:rPr>
              <w:t>e,</w:t>
            </w:r>
            <w:r w:rsidRPr="00C53B46">
              <w:rPr>
                <w:rFonts w:asciiTheme="minorBidi" w:eastAsia="Arial" w:hAnsiTheme="minorBidi"/>
                <w:spacing w:val="25"/>
              </w:rPr>
              <w:t xml:space="preserve"> </w:t>
            </w:r>
            <w:r w:rsidRPr="00C53B46">
              <w:rPr>
                <w:rFonts w:asciiTheme="minorBidi" w:eastAsia="Arial" w:hAnsiTheme="minorBidi"/>
                <w:spacing w:val="-2"/>
                <w:w w:val="102"/>
              </w:rPr>
              <w:t>c</w:t>
            </w:r>
            <w:r w:rsidRPr="00C53B46">
              <w:rPr>
                <w:rFonts w:asciiTheme="minorBidi" w:eastAsia="Arial" w:hAnsiTheme="minorBidi"/>
                <w:w w:val="102"/>
              </w:rPr>
              <w:t>oe</w:t>
            </w:r>
            <w:r w:rsidRPr="00C53B46">
              <w:rPr>
                <w:rFonts w:asciiTheme="minorBidi" w:eastAsia="Arial" w:hAnsiTheme="minorBidi"/>
                <w:spacing w:val="1"/>
                <w:w w:val="102"/>
              </w:rPr>
              <w:t>r</w:t>
            </w:r>
            <w:r w:rsidRPr="00C53B46">
              <w:rPr>
                <w:rFonts w:asciiTheme="minorBidi" w:eastAsia="Arial" w:hAnsiTheme="minorBidi"/>
                <w:w w:val="102"/>
              </w:rPr>
              <w:t xml:space="preserve">cive </w:t>
            </w:r>
            <w:r w:rsidRPr="00C53B46">
              <w:rPr>
                <w:rFonts w:asciiTheme="minorBidi" w:eastAsia="Arial" w:hAnsiTheme="minorBidi"/>
                <w:spacing w:val="-2"/>
              </w:rPr>
              <w:t>o</w:t>
            </w:r>
            <w:r w:rsidRPr="00C53B46">
              <w:rPr>
                <w:rFonts w:asciiTheme="minorBidi" w:eastAsia="Arial" w:hAnsiTheme="minorBidi"/>
              </w:rPr>
              <w:t>r</w:t>
            </w:r>
            <w:r w:rsidRPr="00C53B46">
              <w:rPr>
                <w:rFonts w:asciiTheme="minorBidi" w:eastAsia="Arial" w:hAnsiTheme="minorBidi"/>
                <w:spacing w:val="4"/>
              </w:rPr>
              <w:t xml:space="preserve"> </w:t>
            </w:r>
            <w:r w:rsidRPr="00C53B46">
              <w:rPr>
                <w:rFonts w:asciiTheme="minorBidi" w:eastAsia="Arial" w:hAnsiTheme="minorBidi"/>
                <w:spacing w:val="-2"/>
              </w:rPr>
              <w:t>o</w:t>
            </w:r>
            <w:r w:rsidRPr="00C53B46">
              <w:rPr>
                <w:rFonts w:asciiTheme="minorBidi" w:eastAsia="Arial" w:hAnsiTheme="minorBidi"/>
              </w:rPr>
              <w:t>bstru</w:t>
            </w:r>
            <w:r w:rsidRPr="00C53B46">
              <w:rPr>
                <w:rFonts w:asciiTheme="minorBidi" w:eastAsia="Arial" w:hAnsiTheme="minorBidi"/>
                <w:spacing w:val="-2"/>
              </w:rPr>
              <w:t>c</w:t>
            </w:r>
            <w:r w:rsidRPr="00C53B46">
              <w:rPr>
                <w:rFonts w:asciiTheme="minorBidi" w:eastAsia="Arial" w:hAnsiTheme="minorBidi"/>
              </w:rPr>
              <w:t>tive</w:t>
            </w:r>
            <w:r w:rsidRPr="00C53B46">
              <w:rPr>
                <w:rFonts w:asciiTheme="minorBidi" w:eastAsia="Arial" w:hAnsiTheme="minorBidi"/>
                <w:spacing w:val="17"/>
              </w:rPr>
              <w:t xml:space="preserve"> </w:t>
            </w:r>
            <w:r w:rsidRPr="00C53B46">
              <w:rPr>
                <w:rFonts w:asciiTheme="minorBidi" w:eastAsia="Arial" w:hAnsiTheme="minorBidi"/>
              </w:rPr>
              <w:t>pr</w:t>
            </w:r>
            <w:r w:rsidRPr="00C53B46">
              <w:rPr>
                <w:rFonts w:asciiTheme="minorBidi" w:eastAsia="Arial" w:hAnsiTheme="minorBidi"/>
                <w:spacing w:val="1"/>
              </w:rPr>
              <w:t>a</w:t>
            </w:r>
            <w:r w:rsidRPr="00C53B46">
              <w:rPr>
                <w:rFonts w:asciiTheme="minorBidi" w:eastAsia="Arial" w:hAnsiTheme="minorBidi"/>
                <w:spacing w:val="-4"/>
              </w:rPr>
              <w:t>c</w:t>
            </w:r>
            <w:r w:rsidRPr="00C53B46">
              <w:rPr>
                <w:rFonts w:asciiTheme="minorBidi" w:eastAsia="Arial" w:hAnsiTheme="minorBidi"/>
                <w:spacing w:val="3"/>
              </w:rPr>
              <w:t>t</w:t>
            </w:r>
            <w:r w:rsidRPr="00C53B46">
              <w:rPr>
                <w:rFonts w:asciiTheme="minorBidi" w:eastAsia="Arial" w:hAnsiTheme="minorBidi"/>
                <w:spacing w:val="-2"/>
              </w:rPr>
              <w:t>i</w:t>
            </w:r>
            <w:r w:rsidRPr="00C53B46">
              <w:rPr>
                <w:rFonts w:asciiTheme="minorBidi" w:eastAsia="Arial" w:hAnsiTheme="minorBidi"/>
              </w:rPr>
              <w:t>ce</w:t>
            </w:r>
            <w:r w:rsidRPr="00C53B46">
              <w:rPr>
                <w:rFonts w:asciiTheme="minorBidi" w:eastAsia="Arial" w:hAnsiTheme="minorBidi"/>
                <w:spacing w:val="13"/>
              </w:rPr>
              <w:t xml:space="preserve"> </w:t>
            </w:r>
            <w:r w:rsidRPr="00C53B46">
              <w:rPr>
                <w:rFonts w:asciiTheme="minorBidi" w:eastAsia="Arial" w:hAnsiTheme="minorBidi"/>
                <w:spacing w:val="-2"/>
              </w:rPr>
              <w:t>du</w:t>
            </w:r>
            <w:r w:rsidRPr="00C53B46">
              <w:rPr>
                <w:rFonts w:asciiTheme="minorBidi" w:eastAsia="Arial" w:hAnsiTheme="minorBidi"/>
              </w:rPr>
              <w:t>r</w:t>
            </w:r>
            <w:r w:rsidRPr="00C53B46">
              <w:rPr>
                <w:rFonts w:asciiTheme="minorBidi" w:eastAsia="Arial" w:hAnsiTheme="minorBidi"/>
                <w:spacing w:val="3"/>
              </w:rPr>
              <w:t>i</w:t>
            </w:r>
            <w:r w:rsidRPr="00C53B46">
              <w:rPr>
                <w:rFonts w:asciiTheme="minorBidi" w:eastAsia="Arial" w:hAnsiTheme="minorBidi"/>
                <w:spacing w:val="-2"/>
              </w:rPr>
              <w:t>n</w:t>
            </w:r>
            <w:r w:rsidRPr="00C53B46">
              <w:rPr>
                <w:rFonts w:asciiTheme="minorBidi" w:eastAsia="Arial" w:hAnsiTheme="minorBidi"/>
              </w:rPr>
              <w:t>g</w:t>
            </w:r>
            <w:r w:rsidRPr="00C53B46">
              <w:rPr>
                <w:rFonts w:asciiTheme="minorBidi" w:eastAsia="Arial" w:hAnsiTheme="minorBidi"/>
                <w:spacing w:val="7"/>
              </w:rPr>
              <w:t xml:space="preserve"> </w:t>
            </w:r>
            <w:r w:rsidRPr="00C53B46">
              <w:rPr>
                <w:rFonts w:asciiTheme="minorBidi" w:eastAsia="Arial" w:hAnsiTheme="minorBidi"/>
                <w:spacing w:val="3"/>
              </w:rPr>
              <w:t>t</w:t>
            </w:r>
            <w:r w:rsidRPr="00C53B46">
              <w:rPr>
                <w:rFonts w:asciiTheme="minorBidi" w:eastAsia="Arial" w:hAnsiTheme="minorBidi"/>
                <w:spacing w:val="-2"/>
              </w:rPr>
              <w:t>h</w:t>
            </w:r>
            <w:r w:rsidRPr="00C53B46">
              <w:rPr>
                <w:rFonts w:asciiTheme="minorBidi" w:eastAsia="Arial" w:hAnsiTheme="minorBidi"/>
              </w:rPr>
              <w:t>e</w:t>
            </w:r>
            <w:r w:rsidRPr="00C53B46">
              <w:rPr>
                <w:rFonts w:asciiTheme="minorBidi" w:eastAsia="Arial" w:hAnsiTheme="minorBidi"/>
                <w:spacing w:val="4"/>
              </w:rPr>
              <w:t xml:space="preserve"> </w:t>
            </w:r>
            <w:r w:rsidRPr="00C53B46">
              <w:rPr>
                <w:rFonts w:asciiTheme="minorBidi" w:eastAsia="Arial" w:hAnsiTheme="minorBidi"/>
              </w:rPr>
              <w:t>c</w:t>
            </w:r>
            <w:r w:rsidRPr="00C53B46">
              <w:rPr>
                <w:rFonts w:asciiTheme="minorBidi" w:eastAsia="Arial" w:hAnsiTheme="minorBidi"/>
                <w:spacing w:val="-1"/>
              </w:rPr>
              <w:t>o</w:t>
            </w:r>
            <w:r w:rsidRPr="00C53B46">
              <w:rPr>
                <w:rFonts w:asciiTheme="minorBidi" w:eastAsia="Arial" w:hAnsiTheme="minorBidi"/>
              </w:rPr>
              <w:t>mpe</w:t>
            </w:r>
            <w:r w:rsidRPr="00C53B46">
              <w:rPr>
                <w:rFonts w:asciiTheme="minorBidi" w:eastAsia="Arial" w:hAnsiTheme="minorBidi"/>
                <w:spacing w:val="-3"/>
              </w:rPr>
              <w:t>t</w:t>
            </w:r>
            <w:r w:rsidRPr="00C53B46">
              <w:rPr>
                <w:rFonts w:asciiTheme="minorBidi" w:eastAsia="Arial" w:hAnsiTheme="minorBidi"/>
              </w:rPr>
              <w:t>iti</w:t>
            </w:r>
            <w:r w:rsidRPr="00C53B46">
              <w:rPr>
                <w:rFonts w:asciiTheme="minorBidi" w:eastAsia="Arial" w:hAnsiTheme="minorBidi"/>
                <w:spacing w:val="1"/>
              </w:rPr>
              <w:t>o</w:t>
            </w:r>
            <w:r w:rsidRPr="00C53B46">
              <w:rPr>
                <w:rFonts w:asciiTheme="minorBidi" w:eastAsia="Arial" w:hAnsiTheme="minorBidi"/>
              </w:rPr>
              <w:t>n</w:t>
            </w:r>
            <w:r w:rsidRPr="00C53B46">
              <w:rPr>
                <w:rFonts w:asciiTheme="minorBidi" w:eastAsia="Arial" w:hAnsiTheme="minorBidi"/>
                <w:spacing w:val="20"/>
              </w:rPr>
              <w:t xml:space="preserve"> </w:t>
            </w:r>
            <w:r w:rsidRPr="00C53B46">
              <w:rPr>
                <w:rFonts w:asciiTheme="minorBidi" w:eastAsia="Arial" w:hAnsiTheme="minorBidi"/>
                <w:spacing w:val="-2"/>
              </w:rPr>
              <w:t>p</w:t>
            </w:r>
            <w:r w:rsidRPr="00C53B46">
              <w:rPr>
                <w:rFonts w:asciiTheme="minorBidi" w:eastAsia="Arial" w:hAnsiTheme="minorBidi"/>
              </w:rPr>
              <w:t>r</w:t>
            </w:r>
            <w:r w:rsidRPr="00C53B46">
              <w:rPr>
                <w:rFonts w:asciiTheme="minorBidi" w:eastAsia="Arial" w:hAnsiTheme="minorBidi"/>
                <w:spacing w:val="-1"/>
              </w:rPr>
              <w:t>o</w:t>
            </w:r>
            <w:r w:rsidRPr="00C53B46">
              <w:rPr>
                <w:rFonts w:asciiTheme="minorBidi" w:eastAsia="Arial" w:hAnsiTheme="minorBidi"/>
                <w:spacing w:val="-2"/>
              </w:rPr>
              <w:t>c</w:t>
            </w:r>
            <w:r w:rsidRPr="00C53B46">
              <w:rPr>
                <w:rFonts w:asciiTheme="minorBidi" w:eastAsia="Arial" w:hAnsiTheme="minorBidi"/>
              </w:rPr>
              <w:t>edure</w:t>
            </w:r>
            <w:r w:rsidRPr="00C53B46">
              <w:rPr>
                <w:rFonts w:asciiTheme="minorBidi" w:eastAsia="Arial" w:hAnsiTheme="minorBidi"/>
                <w:spacing w:val="16"/>
              </w:rPr>
              <w:t xml:space="preserve"> </w:t>
            </w:r>
            <w:r w:rsidRPr="00C53B46">
              <w:rPr>
                <w:rFonts w:asciiTheme="minorBidi" w:eastAsia="Arial" w:hAnsiTheme="minorBidi"/>
              </w:rPr>
              <w:t xml:space="preserve">or </w:t>
            </w:r>
            <w:r w:rsidRPr="00C53B46">
              <w:rPr>
                <w:rFonts w:asciiTheme="minorBidi" w:eastAsia="Arial" w:hAnsiTheme="minorBidi"/>
                <w:spacing w:val="3"/>
              </w:rPr>
              <w:t>C</w:t>
            </w:r>
            <w:r w:rsidRPr="00C53B46">
              <w:rPr>
                <w:rFonts w:asciiTheme="minorBidi" w:eastAsia="Arial" w:hAnsiTheme="minorBidi"/>
                <w:spacing w:val="-2"/>
              </w:rPr>
              <w:t>on</w:t>
            </w:r>
            <w:r w:rsidRPr="00C53B46">
              <w:rPr>
                <w:rFonts w:asciiTheme="minorBidi" w:eastAsia="Arial" w:hAnsiTheme="minorBidi"/>
              </w:rPr>
              <w:t>tr</w:t>
            </w:r>
            <w:r w:rsidRPr="00C53B46">
              <w:rPr>
                <w:rFonts w:asciiTheme="minorBidi" w:eastAsia="Arial" w:hAnsiTheme="minorBidi"/>
                <w:spacing w:val="-1"/>
              </w:rPr>
              <w:t>a</w:t>
            </w:r>
            <w:r w:rsidRPr="00C53B46">
              <w:rPr>
                <w:rFonts w:asciiTheme="minorBidi" w:eastAsia="Arial" w:hAnsiTheme="minorBidi"/>
              </w:rPr>
              <w:t>ct</w:t>
            </w:r>
            <w:r w:rsidRPr="00C53B46">
              <w:rPr>
                <w:rFonts w:asciiTheme="minorBidi" w:eastAsia="Arial" w:hAnsiTheme="minorBidi"/>
                <w:spacing w:val="14"/>
              </w:rPr>
              <w:t xml:space="preserve"> </w:t>
            </w:r>
            <w:r w:rsidRPr="00C53B46">
              <w:rPr>
                <w:rFonts w:asciiTheme="minorBidi" w:eastAsia="Arial" w:hAnsiTheme="minorBidi"/>
              </w:rPr>
              <w:t>exe</w:t>
            </w:r>
            <w:r w:rsidRPr="00C53B46">
              <w:rPr>
                <w:rFonts w:asciiTheme="minorBidi" w:eastAsia="Arial" w:hAnsiTheme="minorBidi"/>
                <w:spacing w:val="-5"/>
              </w:rPr>
              <w:t>c</w:t>
            </w:r>
            <w:r w:rsidRPr="00C53B46">
              <w:rPr>
                <w:rFonts w:asciiTheme="minorBidi" w:eastAsia="Arial" w:hAnsiTheme="minorBidi"/>
              </w:rPr>
              <w:t>ut</w:t>
            </w:r>
            <w:r w:rsidRPr="00C53B46">
              <w:rPr>
                <w:rFonts w:asciiTheme="minorBidi" w:eastAsia="Arial" w:hAnsiTheme="minorBidi"/>
                <w:spacing w:val="3"/>
              </w:rPr>
              <w:t>i</w:t>
            </w:r>
            <w:r w:rsidRPr="00C53B46">
              <w:rPr>
                <w:rFonts w:asciiTheme="minorBidi" w:eastAsia="Arial" w:hAnsiTheme="minorBidi"/>
                <w:spacing w:val="-2"/>
              </w:rPr>
              <w:t>on</w:t>
            </w:r>
            <w:r w:rsidRPr="00C53B46">
              <w:rPr>
                <w:rFonts w:asciiTheme="minorBidi" w:eastAsia="Arial" w:hAnsiTheme="minorBidi"/>
              </w:rPr>
              <w:t>,</w:t>
            </w:r>
            <w:r w:rsidRPr="00C53B46">
              <w:rPr>
                <w:rFonts w:asciiTheme="minorBidi" w:eastAsia="Arial" w:hAnsiTheme="minorBidi"/>
                <w:spacing w:val="19"/>
              </w:rPr>
              <w:t xml:space="preserve"> </w:t>
            </w:r>
            <w:r w:rsidRPr="00C53B46">
              <w:rPr>
                <w:rFonts w:asciiTheme="minorBidi" w:eastAsia="Arial" w:hAnsiTheme="minorBidi"/>
              </w:rPr>
              <w:t>the</w:t>
            </w:r>
            <w:r w:rsidRPr="00C53B46">
              <w:rPr>
                <w:rFonts w:asciiTheme="minorBidi" w:eastAsia="Arial" w:hAnsiTheme="minorBidi"/>
                <w:spacing w:val="2"/>
              </w:rPr>
              <w:t xml:space="preserve"> </w:t>
            </w:r>
            <w:r w:rsidRPr="00C53B46">
              <w:rPr>
                <w:rFonts w:asciiTheme="minorBidi" w:eastAsia="Arial" w:hAnsiTheme="minorBidi"/>
                <w:spacing w:val="-2"/>
              </w:rPr>
              <w:t xml:space="preserve">Buyer </w:t>
            </w:r>
            <w:r w:rsidRPr="00C53B46">
              <w:rPr>
                <w:rFonts w:asciiTheme="minorBidi" w:eastAsia="Arial" w:hAnsiTheme="minorBidi"/>
              </w:rPr>
              <w:t>s</w:t>
            </w:r>
            <w:r w:rsidRPr="00C53B46">
              <w:rPr>
                <w:rFonts w:asciiTheme="minorBidi" w:eastAsia="Arial" w:hAnsiTheme="minorBidi"/>
                <w:spacing w:val="-1"/>
              </w:rPr>
              <w:t>h</w:t>
            </w:r>
            <w:r w:rsidRPr="00C53B46">
              <w:rPr>
                <w:rFonts w:asciiTheme="minorBidi" w:eastAsia="Arial" w:hAnsiTheme="minorBidi"/>
                <w:spacing w:val="-2"/>
              </w:rPr>
              <w:t>a</w:t>
            </w:r>
            <w:r w:rsidRPr="00C53B46">
              <w:rPr>
                <w:rFonts w:asciiTheme="minorBidi" w:eastAsia="Arial" w:hAnsiTheme="minorBidi"/>
              </w:rPr>
              <w:t>ll</w:t>
            </w:r>
            <w:r w:rsidRPr="00C53B46">
              <w:rPr>
                <w:rFonts w:asciiTheme="minorBidi" w:eastAsia="Arial" w:hAnsiTheme="minorBidi"/>
                <w:spacing w:val="9"/>
              </w:rPr>
              <w:t xml:space="preserve"> </w:t>
            </w:r>
            <w:r w:rsidRPr="00C53B46">
              <w:rPr>
                <w:rFonts w:asciiTheme="minorBidi" w:eastAsia="Arial" w:hAnsiTheme="minorBidi"/>
              </w:rPr>
              <w:t>h</w:t>
            </w:r>
            <w:r w:rsidRPr="00C53B46">
              <w:rPr>
                <w:rFonts w:asciiTheme="minorBidi" w:eastAsia="Arial" w:hAnsiTheme="minorBidi"/>
                <w:spacing w:val="-1"/>
              </w:rPr>
              <w:t>a</w:t>
            </w:r>
            <w:r w:rsidRPr="00C53B46">
              <w:rPr>
                <w:rFonts w:asciiTheme="minorBidi" w:eastAsia="Arial" w:hAnsiTheme="minorBidi"/>
              </w:rPr>
              <w:t>ve</w:t>
            </w:r>
            <w:r w:rsidRPr="00C53B46">
              <w:rPr>
                <w:rFonts w:asciiTheme="minorBidi" w:eastAsia="Arial" w:hAnsiTheme="minorBidi"/>
                <w:spacing w:val="5"/>
              </w:rPr>
              <w:t xml:space="preserve"> </w:t>
            </w:r>
            <w:r w:rsidRPr="00C53B46">
              <w:rPr>
                <w:rFonts w:asciiTheme="minorBidi" w:eastAsia="Arial" w:hAnsiTheme="minorBidi"/>
                <w:w w:val="102"/>
              </w:rPr>
              <w:t>t</w:t>
            </w:r>
            <w:r w:rsidRPr="00C53B46">
              <w:rPr>
                <w:rFonts w:asciiTheme="minorBidi" w:eastAsia="Arial" w:hAnsiTheme="minorBidi"/>
                <w:spacing w:val="1"/>
                <w:w w:val="102"/>
              </w:rPr>
              <w:t>h</w:t>
            </w:r>
            <w:r w:rsidRPr="00C53B46">
              <w:rPr>
                <w:rFonts w:asciiTheme="minorBidi" w:eastAsia="Arial" w:hAnsiTheme="minorBidi"/>
                <w:w w:val="102"/>
              </w:rPr>
              <w:t xml:space="preserve">e </w:t>
            </w:r>
            <w:r w:rsidRPr="00C53B46">
              <w:rPr>
                <w:rFonts w:asciiTheme="minorBidi" w:eastAsia="Arial" w:hAnsiTheme="minorBidi"/>
              </w:rPr>
              <w:t>ri</w:t>
            </w:r>
            <w:r w:rsidRPr="00C53B46">
              <w:rPr>
                <w:rFonts w:asciiTheme="minorBidi" w:eastAsia="Arial" w:hAnsiTheme="minorBidi"/>
                <w:spacing w:val="1"/>
              </w:rPr>
              <w:t>g</w:t>
            </w:r>
            <w:r w:rsidRPr="00C53B46">
              <w:rPr>
                <w:rFonts w:asciiTheme="minorBidi" w:eastAsia="Arial" w:hAnsiTheme="minorBidi"/>
                <w:spacing w:val="-2"/>
              </w:rPr>
              <w:t>h</w:t>
            </w:r>
            <w:r w:rsidRPr="00C53B46">
              <w:rPr>
                <w:rFonts w:asciiTheme="minorBidi" w:eastAsia="Arial" w:hAnsiTheme="minorBidi"/>
              </w:rPr>
              <w:t>t,</w:t>
            </w:r>
            <w:r w:rsidRPr="00C53B46">
              <w:rPr>
                <w:rFonts w:asciiTheme="minorBidi" w:eastAsia="Arial" w:hAnsiTheme="minorBidi"/>
                <w:spacing w:val="33"/>
              </w:rPr>
              <w:t xml:space="preserve"> </w:t>
            </w:r>
            <w:r w:rsidRPr="00C53B46">
              <w:rPr>
                <w:rFonts w:asciiTheme="minorBidi" w:eastAsia="Arial" w:hAnsiTheme="minorBidi"/>
              </w:rPr>
              <w:t>14</w:t>
            </w:r>
            <w:r w:rsidRPr="00C53B46">
              <w:rPr>
                <w:rFonts w:asciiTheme="minorBidi" w:eastAsia="Arial" w:hAnsiTheme="minorBidi"/>
                <w:spacing w:val="29"/>
              </w:rPr>
              <w:t xml:space="preserve"> </w:t>
            </w:r>
            <w:r w:rsidRPr="00C53B46">
              <w:rPr>
                <w:rFonts w:asciiTheme="minorBidi" w:eastAsia="Arial" w:hAnsiTheme="minorBidi"/>
                <w:spacing w:val="-2"/>
              </w:rPr>
              <w:t>d</w:t>
            </w:r>
            <w:r w:rsidRPr="00C53B46">
              <w:rPr>
                <w:rFonts w:asciiTheme="minorBidi" w:eastAsia="Arial" w:hAnsiTheme="minorBidi"/>
              </w:rPr>
              <w:t>a</w:t>
            </w:r>
            <w:r w:rsidRPr="00C53B46">
              <w:rPr>
                <w:rFonts w:asciiTheme="minorBidi" w:eastAsia="Arial" w:hAnsiTheme="minorBidi"/>
                <w:spacing w:val="-4"/>
              </w:rPr>
              <w:t>y</w:t>
            </w:r>
            <w:r w:rsidRPr="00C53B46">
              <w:rPr>
                <w:rFonts w:asciiTheme="minorBidi" w:eastAsia="Arial" w:hAnsiTheme="minorBidi"/>
              </w:rPr>
              <w:t>s</w:t>
            </w:r>
            <w:r w:rsidRPr="00C53B46">
              <w:rPr>
                <w:rFonts w:asciiTheme="minorBidi" w:eastAsia="Arial" w:hAnsiTheme="minorBidi"/>
                <w:spacing w:val="31"/>
              </w:rPr>
              <w:t xml:space="preserve"> </w:t>
            </w:r>
            <w:r w:rsidRPr="00C53B46">
              <w:rPr>
                <w:rFonts w:asciiTheme="minorBidi" w:eastAsia="Arial" w:hAnsiTheme="minorBidi"/>
              </w:rPr>
              <w:t>af</w:t>
            </w:r>
            <w:r w:rsidRPr="00C53B46">
              <w:rPr>
                <w:rFonts w:asciiTheme="minorBidi" w:eastAsia="Arial" w:hAnsiTheme="minorBidi"/>
                <w:spacing w:val="3"/>
              </w:rPr>
              <w:t>t</w:t>
            </w:r>
            <w:r w:rsidRPr="00C53B46">
              <w:rPr>
                <w:rFonts w:asciiTheme="minorBidi" w:eastAsia="Arial" w:hAnsiTheme="minorBidi"/>
                <w:spacing w:val="-2"/>
              </w:rPr>
              <w:t>e</w:t>
            </w:r>
            <w:r w:rsidRPr="00C53B46">
              <w:rPr>
                <w:rFonts w:asciiTheme="minorBidi" w:eastAsia="Arial" w:hAnsiTheme="minorBidi"/>
              </w:rPr>
              <w:t>r</w:t>
            </w:r>
            <w:r w:rsidRPr="00C53B46">
              <w:rPr>
                <w:rFonts w:asciiTheme="minorBidi" w:eastAsia="Arial" w:hAnsiTheme="minorBidi"/>
                <w:spacing w:val="34"/>
              </w:rPr>
              <w:t xml:space="preserve"> </w:t>
            </w:r>
            <w:r w:rsidRPr="00C53B46">
              <w:rPr>
                <w:rFonts w:asciiTheme="minorBidi" w:eastAsia="Arial" w:hAnsiTheme="minorBidi"/>
                <w:spacing w:val="-4"/>
              </w:rPr>
              <w:t>g</w:t>
            </w:r>
            <w:r w:rsidRPr="00C53B46">
              <w:rPr>
                <w:rFonts w:asciiTheme="minorBidi" w:eastAsia="Arial" w:hAnsiTheme="minorBidi"/>
                <w:spacing w:val="3"/>
              </w:rPr>
              <w:t>i</w:t>
            </w:r>
            <w:r w:rsidRPr="00C53B46">
              <w:rPr>
                <w:rFonts w:asciiTheme="minorBidi" w:eastAsia="Arial" w:hAnsiTheme="minorBidi"/>
                <w:spacing w:val="-2"/>
              </w:rPr>
              <w:t>v</w:t>
            </w:r>
            <w:r w:rsidRPr="00C53B46">
              <w:rPr>
                <w:rFonts w:asciiTheme="minorBidi" w:eastAsia="Arial" w:hAnsiTheme="minorBidi"/>
              </w:rPr>
              <w:t>i</w:t>
            </w:r>
            <w:r w:rsidRPr="00C53B46">
              <w:rPr>
                <w:rFonts w:asciiTheme="minorBidi" w:eastAsia="Arial" w:hAnsiTheme="minorBidi"/>
                <w:spacing w:val="-2"/>
              </w:rPr>
              <w:t>n</w:t>
            </w:r>
            <w:r w:rsidRPr="00C53B46">
              <w:rPr>
                <w:rFonts w:asciiTheme="minorBidi" w:eastAsia="Arial" w:hAnsiTheme="minorBidi"/>
              </w:rPr>
              <w:t>g</w:t>
            </w:r>
            <w:r w:rsidRPr="00C53B46">
              <w:rPr>
                <w:rFonts w:asciiTheme="minorBidi" w:eastAsia="Arial" w:hAnsiTheme="minorBidi"/>
                <w:spacing w:val="33"/>
              </w:rPr>
              <w:t xml:space="preserve"> </w:t>
            </w:r>
          </w:p>
          <w:p w:rsidR="00E931B8" w:rsidRPr="00C53B46" w:rsidRDefault="00E931B8" w:rsidP="00E9199D">
            <w:pPr>
              <w:bidi w:val="0"/>
              <w:jc w:val="both"/>
              <w:rPr>
                <w:rFonts w:asciiTheme="minorBidi" w:eastAsia="Arial" w:hAnsiTheme="minorBidi"/>
              </w:rPr>
            </w:pPr>
            <w:r w:rsidRPr="00C53B46">
              <w:rPr>
                <w:rFonts w:asciiTheme="minorBidi" w:eastAsia="Arial" w:hAnsiTheme="minorBidi"/>
              </w:rPr>
              <w:t>a</w:t>
            </w:r>
            <w:r w:rsidRPr="00C53B46">
              <w:rPr>
                <w:rFonts w:asciiTheme="minorBidi" w:eastAsia="Arial" w:hAnsiTheme="minorBidi"/>
                <w:spacing w:val="26"/>
              </w:rPr>
              <w:t xml:space="preserve"> </w:t>
            </w:r>
            <w:r w:rsidRPr="00C53B46">
              <w:rPr>
                <w:rFonts w:asciiTheme="minorBidi" w:eastAsia="Arial" w:hAnsiTheme="minorBidi"/>
              </w:rPr>
              <w:t>n</w:t>
            </w:r>
            <w:r w:rsidRPr="00C53B46">
              <w:rPr>
                <w:rFonts w:asciiTheme="minorBidi" w:eastAsia="Arial" w:hAnsiTheme="minorBidi"/>
                <w:spacing w:val="-1"/>
              </w:rPr>
              <w:t>o</w:t>
            </w:r>
            <w:r w:rsidRPr="00C53B46">
              <w:rPr>
                <w:rFonts w:asciiTheme="minorBidi" w:eastAsia="Arial" w:hAnsiTheme="minorBidi"/>
                <w:spacing w:val="3"/>
              </w:rPr>
              <w:t>t</w:t>
            </w:r>
            <w:r w:rsidRPr="00C53B46">
              <w:rPr>
                <w:rFonts w:asciiTheme="minorBidi" w:eastAsia="Arial" w:hAnsiTheme="minorBidi"/>
              </w:rPr>
              <w:t>i</w:t>
            </w:r>
            <w:r w:rsidRPr="00C53B46">
              <w:rPr>
                <w:rFonts w:asciiTheme="minorBidi" w:eastAsia="Arial" w:hAnsiTheme="minorBidi"/>
                <w:spacing w:val="1"/>
              </w:rPr>
              <w:t>c</w:t>
            </w:r>
            <w:r w:rsidRPr="00C53B46">
              <w:rPr>
                <w:rFonts w:asciiTheme="minorBidi" w:eastAsia="Arial" w:hAnsiTheme="minorBidi"/>
              </w:rPr>
              <w:t>e</w:t>
            </w:r>
            <w:r w:rsidRPr="00C53B46">
              <w:rPr>
                <w:rFonts w:asciiTheme="minorBidi" w:eastAsia="Arial" w:hAnsiTheme="minorBidi"/>
                <w:spacing w:val="33"/>
              </w:rPr>
              <w:t xml:space="preserve"> </w:t>
            </w:r>
            <w:r w:rsidRPr="00C53B46">
              <w:rPr>
                <w:rFonts w:asciiTheme="minorBidi" w:eastAsia="Arial" w:hAnsiTheme="minorBidi"/>
              </w:rPr>
              <w:t>there</w:t>
            </w:r>
            <w:r w:rsidRPr="00C53B46">
              <w:rPr>
                <w:rFonts w:asciiTheme="minorBidi" w:eastAsia="Arial" w:hAnsiTheme="minorBidi"/>
                <w:spacing w:val="-2"/>
              </w:rPr>
              <w:t>o</w:t>
            </w:r>
            <w:r w:rsidRPr="00C53B46">
              <w:rPr>
                <w:rFonts w:asciiTheme="minorBidi" w:eastAsia="Arial" w:hAnsiTheme="minorBidi"/>
              </w:rPr>
              <w:t>f</w:t>
            </w:r>
            <w:r w:rsidRPr="00C53B46">
              <w:rPr>
                <w:rFonts w:asciiTheme="minorBidi" w:eastAsia="Arial" w:hAnsiTheme="minorBidi"/>
                <w:spacing w:val="34"/>
              </w:rPr>
              <w:t xml:space="preserve"> </w:t>
            </w:r>
            <w:r w:rsidRPr="00C53B46">
              <w:rPr>
                <w:rFonts w:asciiTheme="minorBidi" w:eastAsia="Arial" w:hAnsiTheme="minorBidi"/>
              </w:rPr>
              <w:t>to</w:t>
            </w:r>
            <w:r w:rsidRPr="00C53B46">
              <w:rPr>
                <w:rFonts w:asciiTheme="minorBidi" w:eastAsia="Arial" w:hAnsiTheme="minorBidi"/>
                <w:spacing w:val="27"/>
              </w:rPr>
              <w:t xml:space="preserve"> </w:t>
            </w:r>
            <w:r w:rsidRPr="00C53B46">
              <w:rPr>
                <w:rFonts w:asciiTheme="minorBidi" w:eastAsia="Arial" w:hAnsiTheme="minorBidi"/>
              </w:rPr>
              <w:t>the</w:t>
            </w:r>
            <w:r w:rsidRPr="00C53B46">
              <w:rPr>
                <w:rFonts w:asciiTheme="minorBidi" w:eastAsia="Arial" w:hAnsiTheme="minorBidi"/>
                <w:spacing w:val="28"/>
              </w:rPr>
              <w:t xml:space="preserve"> </w:t>
            </w:r>
            <w:r w:rsidRPr="00C53B46">
              <w:rPr>
                <w:rFonts w:asciiTheme="minorBidi" w:eastAsia="Arial" w:hAnsiTheme="minorBidi"/>
              </w:rPr>
              <w:t>Sup</w:t>
            </w:r>
            <w:r w:rsidRPr="00C53B46">
              <w:rPr>
                <w:rFonts w:asciiTheme="minorBidi" w:eastAsia="Arial" w:hAnsiTheme="minorBidi"/>
                <w:spacing w:val="-3"/>
              </w:rPr>
              <w:t>p</w:t>
            </w:r>
            <w:r w:rsidRPr="00C53B46">
              <w:rPr>
                <w:rFonts w:asciiTheme="minorBidi" w:eastAsia="Arial" w:hAnsiTheme="minorBidi"/>
              </w:rPr>
              <w:t>l</w:t>
            </w:r>
            <w:r w:rsidRPr="00C53B46">
              <w:rPr>
                <w:rFonts w:asciiTheme="minorBidi" w:eastAsia="Arial" w:hAnsiTheme="minorBidi"/>
                <w:spacing w:val="3"/>
              </w:rPr>
              <w:t>i</w:t>
            </w:r>
            <w:r w:rsidRPr="00C53B46">
              <w:rPr>
                <w:rFonts w:asciiTheme="minorBidi" w:eastAsia="Arial" w:hAnsiTheme="minorBidi"/>
                <w:spacing w:val="-2"/>
              </w:rPr>
              <w:t>e</w:t>
            </w:r>
            <w:r w:rsidRPr="00C53B46">
              <w:rPr>
                <w:rFonts w:asciiTheme="minorBidi" w:eastAsia="Arial" w:hAnsiTheme="minorBidi"/>
              </w:rPr>
              <w:t>r,</w:t>
            </w:r>
            <w:r w:rsidRPr="00C53B46">
              <w:rPr>
                <w:rFonts w:asciiTheme="minorBidi" w:eastAsia="Arial" w:hAnsiTheme="minorBidi"/>
                <w:spacing w:val="39"/>
              </w:rPr>
              <w:t xml:space="preserve"> </w:t>
            </w:r>
            <w:r w:rsidRPr="00C53B46">
              <w:rPr>
                <w:rFonts w:asciiTheme="minorBidi" w:eastAsia="Arial" w:hAnsiTheme="minorBidi"/>
              </w:rPr>
              <w:t>to</w:t>
            </w:r>
            <w:r w:rsidRPr="00C53B46">
              <w:rPr>
                <w:rFonts w:asciiTheme="minorBidi" w:eastAsia="Arial" w:hAnsiTheme="minorBidi"/>
                <w:spacing w:val="27"/>
              </w:rPr>
              <w:t xml:space="preserve"> </w:t>
            </w:r>
            <w:r w:rsidRPr="00C53B46">
              <w:rPr>
                <w:rFonts w:asciiTheme="minorBidi" w:eastAsia="Arial" w:hAnsiTheme="minorBidi"/>
              </w:rPr>
              <w:t>suspe</w:t>
            </w:r>
            <w:r w:rsidRPr="00C53B46">
              <w:rPr>
                <w:rFonts w:asciiTheme="minorBidi" w:eastAsia="Arial" w:hAnsiTheme="minorBidi"/>
                <w:spacing w:val="-2"/>
              </w:rPr>
              <w:t>n</w:t>
            </w:r>
            <w:r w:rsidRPr="00C53B46">
              <w:rPr>
                <w:rFonts w:asciiTheme="minorBidi" w:eastAsia="Arial" w:hAnsiTheme="minorBidi"/>
              </w:rPr>
              <w:t>d</w:t>
            </w:r>
            <w:r w:rsidRPr="00C53B46">
              <w:rPr>
                <w:rFonts w:asciiTheme="minorBidi" w:eastAsia="Arial" w:hAnsiTheme="minorBidi"/>
                <w:spacing w:val="38"/>
              </w:rPr>
              <w:t xml:space="preserve"> </w:t>
            </w:r>
            <w:r w:rsidRPr="00C53B46">
              <w:rPr>
                <w:rFonts w:asciiTheme="minorBidi" w:eastAsia="Arial" w:hAnsiTheme="minorBidi"/>
              </w:rPr>
              <w:t>t</w:t>
            </w:r>
            <w:r w:rsidRPr="00C53B46">
              <w:rPr>
                <w:rFonts w:asciiTheme="minorBidi" w:eastAsia="Arial" w:hAnsiTheme="minorBidi"/>
                <w:spacing w:val="-2"/>
              </w:rPr>
              <w:t>h</w:t>
            </w:r>
            <w:r w:rsidRPr="00C53B46">
              <w:rPr>
                <w:rFonts w:asciiTheme="minorBidi" w:eastAsia="Arial" w:hAnsiTheme="minorBidi"/>
              </w:rPr>
              <w:t>e</w:t>
            </w:r>
            <w:r w:rsidRPr="00C53B46">
              <w:rPr>
                <w:rFonts w:asciiTheme="minorBidi" w:eastAsia="Arial" w:hAnsiTheme="minorBidi"/>
                <w:spacing w:val="30"/>
              </w:rPr>
              <w:t xml:space="preserve"> </w:t>
            </w:r>
            <w:r w:rsidRPr="00C53B46">
              <w:rPr>
                <w:rFonts w:asciiTheme="minorBidi" w:eastAsia="Arial" w:hAnsiTheme="minorBidi"/>
              </w:rPr>
              <w:t>Sup</w:t>
            </w:r>
            <w:r w:rsidRPr="00C53B46">
              <w:rPr>
                <w:rFonts w:asciiTheme="minorBidi" w:eastAsia="Arial" w:hAnsiTheme="minorBidi"/>
                <w:spacing w:val="-3"/>
              </w:rPr>
              <w:t>p</w:t>
            </w:r>
            <w:r w:rsidRPr="00C53B46">
              <w:rPr>
                <w:rFonts w:asciiTheme="minorBidi" w:eastAsia="Arial" w:hAnsiTheme="minorBidi"/>
              </w:rPr>
              <w:t>l</w:t>
            </w:r>
            <w:r w:rsidRPr="00C53B46">
              <w:rPr>
                <w:rFonts w:asciiTheme="minorBidi" w:eastAsia="Arial" w:hAnsiTheme="minorBidi"/>
                <w:spacing w:val="3"/>
              </w:rPr>
              <w:t>i</w:t>
            </w:r>
            <w:r w:rsidRPr="00C53B46">
              <w:rPr>
                <w:rFonts w:asciiTheme="minorBidi" w:eastAsia="Arial" w:hAnsiTheme="minorBidi"/>
                <w:spacing w:val="-2"/>
              </w:rPr>
              <w:t>e</w:t>
            </w:r>
            <w:r w:rsidRPr="00C53B46">
              <w:rPr>
                <w:rFonts w:asciiTheme="minorBidi" w:eastAsia="Arial" w:hAnsiTheme="minorBidi"/>
              </w:rPr>
              <w:t>r’s</w:t>
            </w:r>
            <w:r w:rsidRPr="00C53B46">
              <w:rPr>
                <w:rFonts w:asciiTheme="minorBidi" w:eastAsia="Arial" w:hAnsiTheme="minorBidi"/>
                <w:spacing w:val="43"/>
              </w:rPr>
              <w:t xml:space="preserve"> </w:t>
            </w:r>
            <w:r w:rsidRPr="00C53B46">
              <w:rPr>
                <w:rFonts w:asciiTheme="minorBidi" w:eastAsia="Arial" w:hAnsiTheme="minorBidi"/>
                <w:spacing w:val="-4"/>
              </w:rPr>
              <w:t>w</w:t>
            </w:r>
            <w:r w:rsidRPr="00C53B46">
              <w:rPr>
                <w:rFonts w:asciiTheme="minorBidi" w:eastAsia="Arial" w:hAnsiTheme="minorBidi"/>
              </w:rPr>
              <w:t>o</w:t>
            </w:r>
            <w:r w:rsidRPr="00C53B46">
              <w:rPr>
                <w:rFonts w:asciiTheme="minorBidi" w:eastAsia="Arial" w:hAnsiTheme="minorBidi"/>
                <w:spacing w:val="-1"/>
              </w:rPr>
              <w:t>r</w:t>
            </w:r>
            <w:r w:rsidRPr="00C53B46">
              <w:rPr>
                <w:rFonts w:asciiTheme="minorBidi" w:eastAsia="Arial" w:hAnsiTheme="minorBidi"/>
              </w:rPr>
              <w:t>k</w:t>
            </w:r>
            <w:r w:rsidRPr="00C53B46">
              <w:rPr>
                <w:rFonts w:asciiTheme="minorBidi" w:eastAsia="Arial" w:hAnsiTheme="minorBidi"/>
                <w:spacing w:val="35"/>
              </w:rPr>
              <w:t xml:space="preserve"> </w:t>
            </w:r>
            <w:r w:rsidRPr="00C53B46">
              <w:rPr>
                <w:rFonts w:asciiTheme="minorBidi" w:eastAsia="Arial" w:hAnsiTheme="minorBidi"/>
                <w:spacing w:val="-2"/>
              </w:rPr>
              <w:t>a</w:t>
            </w:r>
            <w:r w:rsidRPr="00C53B46">
              <w:rPr>
                <w:rFonts w:asciiTheme="minorBidi" w:eastAsia="Arial" w:hAnsiTheme="minorBidi"/>
              </w:rPr>
              <w:t>nd</w:t>
            </w:r>
            <w:r w:rsidRPr="00C53B46">
              <w:rPr>
                <w:rFonts w:asciiTheme="minorBidi" w:eastAsia="Arial" w:hAnsiTheme="minorBidi"/>
                <w:spacing w:val="31"/>
              </w:rPr>
              <w:t xml:space="preserve"> </w:t>
            </w:r>
            <w:r w:rsidRPr="00C53B46">
              <w:rPr>
                <w:rFonts w:asciiTheme="minorBidi" w:eastAsia="Arial" w:hAnsiTheme="minorBidi"/>
                <w:spacing w:val="-2"/>
              </w:rPr>
              <w:t>ca</w:t>
            </w:r>
            <w:r w:rsidRPr="00C53B46">
              <w:rPr>
                <w:rFonts w:asciiTheme="minorBidi" w:eastAsia="Arial" w:hAnsiTheme="minorBidi"/>
              </w:rPr>
              <w:t>ncel</w:t>
            </w:r>
            <w:r w:rsidRPr="00C53B46">
              <w:rPr>
                <w:rFonts w:asciiTheme="minorBidi" w:eastAsia="Arial" w:hAnsiTheme="minorBidi"/>
                <w:spacing w:val="37"/>
              </w:rPr>
              <w:t xml:space="preserve"> </w:t>
            </w:r>
            <w:r w:rsidRPr="00C53B46">
              <w:rPr>
                <w:rFonts w:asciiTheme="minorBidi" w:eastAsia="Arial" w:hAnsiTheme="minorBidi"/>
                <w:w w:val="102"/>
              </w:rPr>
              <w:t xml:space="preserve">the </w:t>
            </w:r>
            <w:r w:rsidRPr="00C53B46">
              <w:rPr>
                <w:rFonts w:asciiTheme="minorBidi" w:eastAsia="Arial" w:hAnsiTheme="minorBidi"/>
              </w:rPr>
              <w:t>Cont</w:t>
            </w:r>
            <w:r w:rsidRPr="00C53B46">
              <w:rPr>
                <w:rFonts w:asciiTheme="minorBidi" w:eastAsia="Arial" w:hAnsiTheme="minorBidi"/>
                <w:spacing w:val="-2"/>
              </w:rPr>
              <w:t>a</w:t>
            </w:r>
            <w:r w:rsidRPr="00C53B46">
              <w:rPr>
                <w:rFonts w:asciiTheme="minorBidi" w:eastAsia="Arial" w:hAnsiTheme="minorBidi"/>
              </w:rPr>
              <w:t>c</w:t>
            </w:r>
            <w:r w:rsidRPr="00C53B46">
              <w:rPr>
                <w:rFonts w:asciiTheme="minorBidi" w:eastAsia="Arial" w:hAnsiTheme="minorBidi"/>
                <w:spacing w:val="-2"/>
              </w:rPr>
              <w:t>t</w:t>
            </w:r>
            <w:r w:rsidRPr="00C53B46">
              <w:rPr>
                <w:rFonts w:asciiTheme="minorBidi" w:eastAsia="Arial" w:hAnsiTheme="minorBidi"/>
              </w:rPr>
              <w:t>.</w:t>
            </w:r>
            <w:r w:rsidRPr="00C53B46">
              <w:rPr>
                <w:rFonts w:asciiTheme="minorBidi" w:eastAsia="Arial" w:hAnsiTheme="minorBidi"/>
                <w:spacing w:val="18"/>
              </w:rPr>
              <w:t xml:space="preserve"> </w:t>
            </w:r>
            <w:r w:rsidRPr="00C53B46">
              <w:rPr>
                <w:rFonts w:asciiTheme="minorBidi" w:eastAsia="Arial" w:hAnsiTheme="minorBidi"/>
              </w:rPr>
              <w:t>T</w:t>
            </w:r>
            <w:r w:rsidRPr="00C53B46">
              <w:rPr>
                <w:rFonts w:asciiTheme="minorBidi" w:eastAsia="Arial" w:hAnsiTheme="minorBidi"/>
                <w:spacing w:val="2"/>
              </w:rPr>
              <w:t>h</w:t>
            </w:r>
            <w:r w:rsidRPr="00C53B46">
              <w:rPr>
                <w:rFonts w:asciiTheme="minorBidi" w:eastAsia="Arial" w:hAnsiTheme="minorBidi"/>
              </w:rPr>
              <w:t>e</w:t>
            </w:r>
            <w:r w:rsidRPr="00C53B46">
              <w:rPr>
                <w:rFonts w:asciiTheme="minorBidi" w:eastAsia="Arial" w:hAnsiTheme="minorBidi"/>
                <w:spacing w:val="7"/>
              </w:rPr>
              <w:t xml:space="preserve"> </w:t>
            </w:r>
            <w:r w:rsidRPr="00C53B46">
              <w:rPr>
                <w:rFonts w:asciiTheme="minorBidi" w:eastAsia="Arial" w:hAnsiTheme="minorBidi"/>
              </w:rPr>
              <w:t>pro</w:t>
            </w:r>
            <w:r w:rsidRPr="00C53B46">
              <w:rPr>
                <w:rFonts w:asciiTheme="minorBidi" w:eastAsia="Arial" w:hAnsiTheme="minorBidi"/>
                <w:spacing w:val="-3"/>
              </w:rPr>
              <w:t>v</w:t>
            </w:r>
            <w:r w:rsidRPr="00C53B46">
              <w:rPr>
                <w:rFonts w:asciiTheme="minorBidi" w:eastAsia="Arial" w:hAnsiTheme="minorBidi"/>
                <w:spacing w:val="3"/>
              </w:rPr>
              <w:t>i</w:t>
            </w:r>
            <w:r w:rsidRPr="00C53B46">
              <w:rPr>
                <w:rFonts w:asciiTheme="minorBidi" w:eastAsia="Arial" w:hAnsiTheme="minorBidi"/>
                <w:spacing w:val="-4"/>
              </w:rPr>
              <w:t>s</w:t>
            </w:r>
            <w:r w:rsidRPr="00C53B46">
              <w:rPr>
                <w:rFonts w:asciiTheme="minorBidi" w:eastAsia="Arial" w:hAnsiTheme="minorBidi"/>
                <w:spacing w:val="3"/>
              </w:rPr>
              <w:t>i</w:t>
            </w:r>
            <w:r w:rsidRPr="00C53B46">
              <w:rPr>
                <w:rFonts w:asciiTheme="minorBidi" w:eastAsia="Arial" w:hAnsiTheme="minorBidi"/>
                <w:spacing w:val="-2"/>
              </w:rPr>
              <w:t>o</w:t>
            </w:r>
            <w:r w:rsidRPr="00C53B46">
              <w:rPr>
                <w:rFonts w:asciiTheme="minorBidi" w:eastAsia="Arial" w:hAnsiTheme="minorBidi"/>
              </w:rPr>
              <w:t>ns</w:t>
            </w:r>
            <w:r w:rsidRPr="00C53B46">
              <w:rPr>
                <w:rFonts w:asciiTheme="minorBidi" w:eastAsia="Arial" w:hAnsiTheme="minorBidi"/>
                <w:spacing w:val="17"/>
              </w:rPr>
              <w:t xml:space="preserve"> </w:t>
            </w:r>
            <w:r w:rsidRPr="00C53B46">
              <w:rPr>
                <w:rFonts w:asciiTheme="minorBidi" w:eastAsia="Arial" w:hAnsiTheme="minorBidi"/>
                <w:spacing w:val="-2"/>
              </w:rPr>
              <w:t>o</w:t>
            </w:r>
            <w:r w:rsidRPr="00C53B46">
              <w:rPr>
                <w:rFonts w:asciiTheme="minorBidi" w:eastAsia="Arial" w:hAnsiTheme="minorBidi"/>
              </w:rPr>
              <w:t>f</w:t>
            </w:r>
            <w:r w:rsidRPr="00C53B46">
              <w:rPr>
                <w:rFonts w:asciiTheme="minorBidi" w:eastAsia="Arial" w:hAnsiTheme="minorBidi"/>
                <w:spacing w:val="10"/>
              </w:rPr>
              <w:t xml:space="preserve"> </w:t>
            </w:r>
            <w:r w:rsidRPr="00C53B46">
              <w:rPr>
                <w:rFonts w:asciiTheme="minorBidi" w:eastAsia="Arial" w:hAnsiTheme="minorBidi"/>
                <w:spacing w:val="-2"/>
              </w:rPr>
              <w:t>35</w:t>
            </w:r>
            <w:r w:rsidRPr="00C53B46">
              <w:rPr>
                <w:rFonts w:asciiTheme="minorBidi" w:eastAsia="Arial" w:hAnsiTheme="minorBidi"/>
              </w:rPr>
              <w:t>-1</w:t>
            </w:r>
            <w:r w:rsidRPr="00C53B46">
              <w:rPr>
                <w:rFonts w:asciiTheme="minorBidi" w:eastAsia="Arial" w:hAnsiTheme="minorBidi"/>
                <w:spacing w:val="10"/>
              </w:rPr>
              <w:t xml:space="preserve"> </w:t>
            </w:r>
            <w:r w:rsidRPr="00C53B46">
              <w:rPr>
                <w:rFonts w:asciiTheme="minorBidi" w:eastAsia="Arial" w:hAnsiTheme="minorBidi"/>
                <w:spacing w:val="1"/>
              </w:rPr>
              <w:t>s</w:t>
            </w:r>
            <w:r w:rsidRPr="00C53B46">
              <w:rPr>
                <w:rFonts w:asciiTheme="minorBidi" w:eastAsia="Arial" w:hAnsiTheme="minorBidi"/>
                <w:spacing w:val="-2"/>
              </w:rPr>
              <w:t>hal</w:t>
            </w:r>
            <w:r w:rsidRPr="00C53B46">
              <w:rPr>
                <w:rFonts w:asciiTheme="minorBidi" w:eastAsia="Arial" w:hAnsiTheme="minorBidi"/>
              </w:rPr>
              <w:t>l</w:t>
            </w:r>
            <w:r w:rsidRPr="00C53B46">
              <w:rPr>
                <w:rFonts w:asciiTheme="minorBidi" w:eastAsia="Arial" w:hAnsiTheme="minorBidi"/>
                <w:spacing w:val="13"/>
              </w:rPr>
              <w:t xml:space="preserve"> </w:t>
            </w:r>
            <w:r w:rsidRPr="00C53B46">
              <w:rPr>
                <w:rFonts w:asciiTheme="minorBidi" w:eastAsia="Arial" w:hAnsiTheme="minorBidi"/>
              </w:rPr>
              <w:t>be</w:t>
            </w:r>
            <w:r w:rsidRPr="00C53B46">
              <w:rPr>
                <w:rFonts w:asciiTheme="minorBidi" w:eastAsia="Arial" w:hAnsiTheme="minorBidi"/>
                <w:spacing w:val="7"/>
              </w:rPr>
              <w:t xml:space="preserve"> </w:t>
            </w:r>
            <w:r w:rsidRPr="00C53B46">
              <w:rPr>
                <w:rFonts w:asciiTheme="minorBidi" w:eastAsia="Arial" w:hAnsiTheme="minorBidi"/>
                <w:spacing w:val="-3"/>
                <w:w w:val="102"/>
              </w:rPr>
              <w:t>a</w:t>
            </w:r>
            <w:r w:rsidRPr="00C53B46">
              <w:rPr>
                <w:rFonts w:asciiTheme="minorBidi" w:eastAsia="Arial" w:hAnsiTheme="minorBidi"/>
                <w:w w:val="102"/>
              </w:rPr>
              <w:t>ppl</w:t>
            </w:r>
            <w:r w:rsidRPr="00C53B46">
              <w:rPr>
                <w:rFonts w:asciiTheme="minorBidi" w:eastAsia="Arial" w:hAnsiTheme="minorBidi"/>
                <w:spacing w:val="2"/>
                <w:w w:val="102"/>
              </w:rPr>
              <w:t>i</w:t>
            </w:r>
            <w:r w:rsidRPr="00C53B46">
              <w:rPr>
                <w:rFonts w:asciiTheme="minorBidi" w:eastAsia="Arial" w:hAnsiTheme="minorBidi"/>
                <w:spacing w:val="-2"/>
                <w:w w:val="102"/>
              </w:rPr>
              <w:t>ed</w:t>
            </w:r>
            <w:r w:rsidRPr="00C53B46">
              <w:rPr>
                <w:rFonts w:asciiTheme="minorBidi" w:eastAsia="Arial" w:hAnsiTheme="minorBidi"/>
                <w:w w:val="102"/>
              </w:rPr>
              <w:t>.</w:t>
            </w:r>
          </w:p>
          <w:p w:rsidR="00E931B8" w:rsidRPr="00C53B46" w:rsidRDefault="00E931B8" w:rsidP="00E9199D">
            <w:pPr>
              <w:bidi w:val="0"/>
              <w:jc w:val="both"/>
              <w:rPr>
                <w:rFonts w:asciiTheme="minorBidi" w:eastAsia="Arial" w:hAnsiTheme="minorBidi"/>
              </w:rPr>
            </w:pPr>
            <w:r w:rsidRPr="00C53B46">
              <w:rPr>
                <w:rFonts w:asciiTheme="minorBidi" w:eastAsia="Arial" w:hAnsiTheme="minorBidi"/>
                <w:spacing w:val="-2"/>
              </w:rPr>
              <w:t>3</w:t>
            </w:r>
            <w:r w:rsidRPr="00C53B46">
              <w:rPr>
                <w:rFonts w:asciiTheme="minorBidi" w:eastAsia="Arial" w:hAnsiTheme="minorBidi"/>
              </w:rPr>
              <w:t xml:space="preserve">-1-    </w:t>
            </w:r>
            <w:r w:rsidRPr="00C53B46">
              <w:rPr>
                <w:rFonts w:asciiTheme="minorBidi" w:eastAsia="Arial" w:hAnsiTheme="minorBidi"/>
                <w:spacing w:val="36"/>
              </w:rPr>
              <w:t xml:space="preserve"> </w:t>
            </w:r>
            <w:r w:rsidRPr="00C53B46">
              <w:rPr>
                <w:rFonts w:asciiTheme="minorBidi" w:eastAsia="Arial" w:hAnsiTheme="minorBidi"/>
              </w:rPr>
              <w:t>The</w:t>
            </w:r>
            <w:r w:rsidRPr="00C53B46">
              <w:rPr>
                <w:rFonts w:asciiTheme="minorBidi" w:eastAsia="Arial" w:hAnsiTheme="minorBidi"/>
                <w:spacing w:val="9"/>
              </w:rPr>
              <w:t xml:space="preserve"> </w:t>
            </w:r>
            <w:r w:rsidR="00CB1435" w:rsidRPr="00C53B46">
              <w:rPr>
                <w:rFonts w:asciiTheme="minorBidi" w:eastAsia="Arial" w:hAnsiTheme="minorBidi"/>
              </w:rPr>
              <w:t>Buyer (</w:t>
            </w:r>
            <w:r w:rsidRPr="00C53B46">
              <w:rPr>
                <w:rFonts w:asciiTheme="minorBidi" w:eastAsia="Arial" w:hAnsiTheme="minorBidi"/>
              </w:rPr>
              <w:t>Mi</w:t>
            </w:r>
            <w:r w:rsidRPr="00C53B46">
              <w:rPr>
                <w:rFonts w:asciiTheme="minorBidi" w:eastAsia="Arial" w:hAnsiTheme="minorBidi"/>
                <w:spacing w:val="-3"/>
              </w:rPr>
              <w:t>n</w:t>
            </w:r>
            <w:r w:rsidRPr="00C53B46">
              <w:rPr>
                <w:rFonts w:asciiTheme="minorBidi" w:eastAsia="Arial" w:hAnsiTheme="minorBidi"/>
                <w:spacing w:val="3"/>
              </w:rPr>
              <w:t>i</w:t>
            </w:r>
            <w:r w:rsidRPr="00C53B46">
              <w:rPr>
                <w:rFonts w:asciiTheme="minorBidi" w:eastAsia="Arial" w:hAnsiTheme="minorBidi"/>
                <w:spacing w:val="-2"/>
              </w:rPr>
              <w:t>s</w:t>
            </w:r>
            <w:r w:rsidRPr="00C53B46">
              <w:rPr>
                <w:rFonts w:asciiTheme="minorBidi" w:eastAsia="Arial" w:hAnsiTheme="minorBidi"/>
              </w:rPr>
              <w:t>tr</w:t>
            </w:r>
            <w:r w:rsidRPr="00C53B46">
              <w:rPr>
                <w:rFonts w:asciiTheme="minorBidi" w:eastAsia="Arial" w:hAnsiTheme="minorBidi"/>
                <w:spacing w:val="-4"/>
              </w:rPr>
              <w:t>y</w:t>
            </w:r>
            <w:r w:rsidRPr="00C53B46">
              <w:rPr>
                <w:rFonts w:asciiTheme="minorBidi" w:eastAsia="Arial" w:hAnsiTheme="minorBidi"/>
              </w:rPr>
              <w:t>/D</w:t>
            </w:r>
            <w:r w:rsidRPr="00C53B46">
              <w:rPr>
                <w:rFonts w:asciiTheme="minorBidi" w:eastAsia="Arial" w:hAnsiTheme="minorBidi"/>
                <w:spacing w:val="2"/>
              </w:rPr>
              <w:t>e</w:t>
            </w:r>
            <w:r w:rsidRPr="00C53B46">
              <w:rPr>
                <w:rFonts w:asciiTheme="minorBidi" w:eastAsia="Arial" w:hAnsiTheme="minorBidi"/>
                <w:spacing w:val="-2"/>
              </w:rPr>
              <w:t>p</w:t>
            </w:r>
            <w:r w:rsidRPr="00C53B46">
              <w:rPr>
                <w:rFonts w:asciiTheme="minorBidi" w:eastAsia="Arial" w:hAnsiTheme="minorBidi"/>
              </w:rPr>
              <w:t>a</w:t>
            </w:r>
            <w:r w:rsidRPr="00C53B46">
              <w:rPr>
                <w:rFonts w:asciiTheme="minorBidi" w:eastAsia="Arial" w:hAnsiTheme="minorBidi"/>
                <w:spacing w:val="-1"/>
              </w:rPr>
              <w:t>r</w:t>
            </w:r>
            <w:r w:rsidRPr="00C53B46">
              <w:rPr>
                <w:rFonts w:asciiTheme="minorBidi" w:eastAsia="Arial" w:hAnsiTheme="minorBidi"/>
              </w:rPr>
              <w:t>t</w:t>
            </w:r>
            <w:r w:rsidRPr="00C53B46">
              <w:rPr>
                <w:rFonts w:asciiTheme="minorBidi" w:eastAsia="Arial" w:hAnsiTheme="minorBidi"/>
                <w:spacing w:val="4"/>
              </w:rPr>
              <w:t>m</w:t>
            </w:r>
            <w:r w:rsidRPr="00C53B46">
              <w:rPr>
                <w:rFonts w:asciiTheme="minorBidi" w:eastAsia="Arial" w:hAnsiTheme="minorBidi"/>
                <w:spacing w:val="-4"/>
              </w:rPr>
              <w:t>e</w:t>
            </w:r>
            <w:r w:rsidRPr="00C53B46">
              <w:rPr>
                <w:rFonts w:asciiTheme="minorBidi" w:eastAsia="Arial" w:hAnsiTheme="minorBidi"/>
              </w:rPr>
              <w:t>n</w:t>
            </w:r>
            <w:r w:rsidRPr="00C53B46">
              <w:rPr>
                <w:rFonts w:asciiTheme="minorBidi" w:eastAsia="Arial" w:hAnsiTheme="minorBidi"/>
                <w:spacing w:val="-2"/>
              </w:rPr>
              <w:t>t</w:t>
            </w:r>
            <w:r w:rsidRPr="00C53B46">
              <w:rPr>
                <w:rFonts w:asciiTheme="minorBidi" w:eastAsia="Arial" w:hAnsiTheme="minorBidi"/>
              </w:rPr>
              <w:t>)</w:t>
            </w:r>
            <w:r w:rsidRPr="00C53B46">
              <w:rPr>
                <w:rFonts w:asciiTheme="minorBidi" w:eastAsia="Arial" w:hAnsiTheme="minorBidi"/>
                <w:spacing w:val="45"/>
              </w:rPr>
              <w:t xml:space="preserve"> </w:t>
            </w:r>
            <w:r w:rsidRPr="00C53B46">
              <w:rPr>
                <w:rFonts w:asciiTheme="minorBidi" w:eastAsia="Arial" w:hAnsiTheme="minorBidi"/>
                <w:spacing w:val="-2"/>
              </w:rPr>
              <w:t>s</w:t>
            </w:r>
            <w:r w:rsidRPr="00C53B46">
              <w:rPr>
                <w:rFonts w:asciiTheme="minorBidi" w:eastAsia="Arial" w:hAnsiTheme="minorBidi"/>
              </w:rPr>
              <w:t>hall</w:t>
            </w:r>
            <w:r w:rsidRPr="00C53B46">
              <w:rPr>
                <w:rFonts w:asciiTheme="minorBidi" w:eastAsia="Arial" w:hAnsiTheme="minorBidi"/>
                <w:spacing w:val="10"/>
              </w:rPr>
              <w:t xml:space="preserve"> </w:t>
            </w:r>
            <w:r w:rsidRPr="00C53B46">
              <w:rPr>
                <w:rFonts w:asciiTheme="minorBidi" w:eastAsia="Arial" w:hAnsiTheme="minorBidi"/>
              </w:rPr>
              <w:t>requ</w:t>
            </w:r>
            <w:r w:rsidRPr="00C53B46">
              <w:rPr>
                <w:rFonts w:asciiTheme="minorBidi" w:eastAsia="Arial" w:hAnsiTheme="minorBidi"/>
                <w:spacing w:val="-3"/>
              </w:rPr>
              <w:t>i</w:t>
            </w:r>
            <w:r w:rsidRPr="00C53B46">
              <w:rPr>
                <w:rFonts w:asciiTheme="minorBidi" w:eastAsia="Arial" w:hAnsiTheme="minorBidi"/>
              </w:rPr>
              <w:t>re</w:t>
            </w:r>
            <w:r w:rsidRPr="00C53B46">
              <w:rPr>
                <w:rFonts w:asciiTheme="minorBidi" w:eastAsia="Arial" w:hAnsiTheme="minorBidi"/>
                <w:spacing w:val="16"/>
              </w:rPr>
              <w:t xml:space="preserve"> </w:t>
            </w:r>
            <w:r w:rsidRPr="00C53B46">
              <w:rPr>
                <w:rFonts w:asciiTheme="minorBidi" w:eastAsia="Arial" w:hAnsiTheme="minorBidi"/>
              </w:rPr>
              <w:t>the</w:t>
            </w:r>
            <w:r w:rsidRPr="00C53B46">
              <w:rPr>
                <w:rFonts w:asciiTheme="minorBidi" w:eastAsia="Arial" w:hAnsiTheme="minorBidi"/>
                <w:spacing w:val="9"/>
              </w:rPr>
              <w:t xml:space="preserve"> </w:t>
            </w:r>
            <w:r w:rsidRPr="00C53B46">
              <w:rPr>
                <w:rFonts w:asciiTheme="minorBidi" w:eastAsia="Arial" w:hAnsiTheme="minorBidi"/>
                <w:spacing w:val="-2"/>
              </w:rPr>
              <w:t>Bidder</w:t>
            </w:r>
            <w:r w:rsidRPr="00C53B46">
              <w:rPr>
                <w:rFonts w:asciiTheme="minorBidi" w:eastAsia="Arial" w:hAnsiTheme="minorBidi"/>
              </w:rPr>
              <w:t>s,</w:t>
            </w:r>
            <w:r w:rsidRPr="00C53B46">
              <w:rPr>
                <w:rFonts w:asciiTheme="minorBidi" w:eastAsia="Arial" w:hAnsiTheme="minorBidi"/>
                <w:spacing w:val="16"/>
              </w:rPr>
              <w:t xml:space="preserve"> </w:t>
            </w:r>
            <w:r w:rsidRPr="00C53B46">
              <w:rPr>
                <w:rFonts w:asciiTheme="minorBidi" w:eastAsia="Arial" w:hAnsiTheme="minorBidi"/>
                <w:spacing w:val="3"/>
              </w:rPr>
              <w:t>S</w:t>
            </w:r>
            <w:r w:rsidRPr="00C53B46">
              <w:rPr>
                <w:rFonts w:asciiTheme="minorBidi" w:eastAsia="Arial" w:hAnsiTheme="minorBidi"/>
                <w:spacing w:val="-2"/>
              </w:rPr>
              <w:t>u</w:t>
            </w:r>
            <w:r w:rsidRPr="00C53B46">
              <w:rPr>
                <w:rFonts w:asciiTheme="minorBidi" w:eastAsia="Arial" w:hAnsiTheme="minorBidi"/>
              </w:rPr>
              <w:t>p</w:t>
            </w:r>
            <w:r w:rsidRPr="00C53B46">
              <w:rPr>
                <w:rFonts w:asciiTheme="minorBidi" w:eastAsia="Arial" w:hAnsiTheme="minorBidi"/>
                <w:spacing w:val="-1"/>
              </w:rPr>
              <w:t>p</w:t>
            </w:r>
            <w:r w:rsidRPr="00C53B46">
              <w:rPr>
                <w:rFonts w:asciiTheme="minorBidi" w:eastAsia="Arial" w:hAnsiTheme="minorBidi"/>
              </w:rPr>
              <w:t>li</w:t>
            </w:r>
            <w:r w:rsidRPr="00C53B46">
              <w:rPr>
                <w:rFonts w:asciiTheme="minorBidi" w:eastAsia="Arial" w:hAnsiTheme="minorBidi"/>
                <w:spacing w:val="-1"/>
              </w:rPr>
              <w:t>e</w:t>
            </w:r>
            <w:r w:rsidRPr="00C53B46">
              <w:rPr>
                <w:rFonts w:asciiTheme="minorBidi" w:eastAsia="Arial" w:hAnsiTheme="minorBidi"/>
              </w:rPr>
              <w:t>r</w:t>
            </w:r>
            <w:r w:rsidRPr="00C53B46">
              <w:rPr>
                <w:rFonts w:asciiTheme="minorBidi" w:eastAsia="Arial" w:hAnsiTheme="minorBidi"/>
                <w:spacing w:val="-1"/>
              </w:rPr>
              <w:t>s</w:t>
            </w:r>
            <w:r w:rsidRPr="00C53B46">
              <w:rPr>
                <w:rFonts w:asciiTheme="minorBidi" w:eastAsia="Arial" w:hAnsiTheme="minorBidi"/>
              </w:rPr>
              <w:t>,</w:t>
            </w:r>
            <w:r w:rsidRPr="00C53B46">
              <w:rPr>
                <w:rFonts w:asciiTheme="minorBidi" w:eastAsia="Arial" w:hAnsiTheme="minorBidi"/>
                <w:spacing w:val="21"/>
              </w:rPr>
              <w:t xml:space="preserve"> </w:t>
            </w:r>
            <w:r w:rsidRPr="00C53B46">
              <w:rPr>
                <w:rFonts w:asciiTheme="minorBidi" w:eastAsia="Arial" w:hAnsiTheme="minorBidi"/>
              </w:rPr>
              <w:t>C</w:t>
            </w:r>
            <w:r w:rsidRPr="00C53B46">
              <w:rPr>
                <w:rFonts w:asciiTheme="minorBidi" w:eastAsia="Arial" w:hAnsiTheme="minorBidi"/>
                <w:spacing w:val="1"/>
              </w:rPr>
              <w:t>o</w:t>
            </w:r>
            <w:r w:rsidRPr="00C53B46">
              <w:rPr>
                <w:rFonts w:asciiTheme="minorBidi" w:eastAsia="Arial" w:hAnsiTheme="minorBidi"/>
                <w:spacing w:val="-2"/>
              </w:rPr>
              <w:t>n</w:t>
            </w:r>
            <w:r w:rsidRPr="00C53B46">
              <w:rPr>
                <w:rFonts w:asciiTheme="minorBidi" w:eastAsia="Arial" w:hAnsiTheme="minorBidi"/>
              </w:rPr>
              <w:t>tr</w:t>
            </w:r>
            <w:r w:rsidRPr="00C53B46">
              <w:rPr>
                <w:rFonts w:asciiTheme="minorBidi" w:eastAsia="Arial" w:hAnsiTheme="minorBidi"/>
                <w:spacing w:val="-1"/>
              </w:rPr>
              <w:t>a</w:t>
            </w:r>
            <w:r w:rsidRPr="00C53B46">
              <w:rPr>
                <w:rFonts w:asciiTheme="minorBidi" w:eastAsia="Arial" w:hAnsiTheme="minorBidi"/>
                <w:spacing w:val="-2"/>
              </w:rPr>
              <w:t>c</w:t>
            </w:r>
            <w:r w:rsidRPr="00C53B46">
              <w:rPr>
                <w:rFonts w:asciiTheme="minorBidi" w:eastAsia="Arial" w:hAnsiTheme="minorBidi"/>
                <w:spacing w:val="3"/>
              </w:rPr>
              <w:t>t</w:t>
            </w:r>
            <w:r w:rsidRPr="00C53B46">
              <w:rPr>
                <w:rFonts w:asciiTheme="minorBidi" w:eastAsia="Arial" w:hAnsiTheme="minorBidi"/>
                <w:spacing w:val="-2"/>
              </w:rPr>
              <w:t>o</w:t>
            </w:r>
            <w:r w:rsidRPr="00C53B46">
              <w:rPr>
                <w:rFonts w:asciiTheme="minorBidi" w:eastAsia="Arial" w:hAnsiTheme="minorBidi"/>
              </w:rPr>
              <w:t>rs</w:t>
            </w:r>
            <w:r w:rsidRPr="00C53B46">
              <w:rPr>
                <w:rFonts w:asciiTheme="minorBidi" w:eastAsia="Arial" w:hAnsiTheme="minorBidi"/>
                <w:spacing w:val="25"/>
              </w:rPr>
              <w:t xml:space="preserve"> </w:t>
            </w:r>
            <w:r w:rsidRPr="00C53B46">
              <w:rPr>
                <w:rFonts w:asciiTheme="minorBidi" w:eastAsia="Arial" w:hAnsiTheme="minorBidi"/>
                <w:spacing w:val="-2"/>
              </w:rPr>
              <w:t>o</w:t>
            </w:r>
            <w:r w:rsidRPr="00C53B46">
              <w:rPr>
                <w:rFonts w:asciiTheme="minorBidi" w:eastAsia="Arial" w:hAnsiTheme="minorBidi"/>
              </w:rPr>
              <w:t>r</w:t>
            </w:r>
            <w:r w:rsidRPr="00C53B46">
              <w:rPr>
                <w:rFonts w:asciiTheme="minorBidi" w:eastAsia="Arial" w:hAnsiTheme="minorBidi"/>
                <w:spacing w:val="6"/>
              </w:rPr>
              <w:t xml:space="preserve"> </w:t>
            </w:r>
            <w:r w:rsidRPr="00C53B46">
              <w:rPr>
                <w:rFonts w:asciiTheme="minorBidi" w:eastAsia="Arial" w:hAnsiTheme="minorBidi"/>
                <w:spacing w:val="1"/>
              </w:rPr>
              <w:t>A</w:t>
            </w:r>
            <w:r w:rsidRPr="00C53B46">
              <w:rPr>
                <w:rFonts w:asciiTheme="minorBidi" w:eastAsia="Arial" w:hAnsiTheme="minorBidi"/>
              </w:rPr>
              <w:t>d</w:t>
            </w:r>
            <w:r w:rsidRPr="00C53B46">
              <w:rPr>
                <w:rFonts w:asciiTheme="minorBidi" w:eastAsia="Arial" w:hAnsiTheme="minorBidi"/>
                <w:spacing w:val="-4"/>
              </w:rPr>
              <w:t>v</w:t>
            </w:r>
            <w:r w:rsidRPr="00C53B46">
              <w:rPr>
                <w:rFonts w:asciiTheme="minorBidi" w:eastAsia="Arial" w:hAnsiTheme="minorBidi"/>
                <w:spacing w:val="3"/>
              </w:rPr>
              <w:t>i</w:t>
            </w:r>
            <w:r w:rsidRPr="00C53B46">
              <w:rPr>
                <w:rFonts w:asciiTheme="minorBidi" w:eastAsia="Arial" w:hAnsiTheme="minorBidi"/>
              </w:rPr>
              <w:t>s</w:t>
            </w:r>
            <w:r w:rsidRPr="00C53B46">
              <w:rPr>
                <w:rFonts w:asciiTheme="minorBidi" w:eastAsia="Arial" w:hAnsiTheme="minorBidi"/>
                <w:spacing w:val="-1"/>
              </w:rPr>
              <w:t>o</w:t>
            </w:r>
            <w:r w:rsidRPr="00C53B46">
              <w:rPr>
                <w:rFonts w:asciiTheme="minorBidi" w:eastAsia="Arial" w:hAnsiTheme="minorBidi"/>
              </w:rPr>
              <w:t>rs</w:t>
            </w:r>
            <w:r w:rsidRPr="00C53B46">
              <w:rPr>
                <w:rFonts w:asciiTheme="minorBidi" w:eastAsia="Arial" w:hAnsiTheme="minorBidi"/>
                <w:spacing w:val="19"/>
              </w:rPr>
              <w:t xml:space="preserve"> </w:t>
            </w:r>
            <w:r w:rsidRPr="00C53B46">
              <w:rPr>
                <w:rFonts w:asciiTheme="minorBidi" w:eastAsia="Arial" w:hAnsiTheme="minorBidi"/>
                <w:w w:val="102"/>
              </w:rPr>
              <w:t xml:space="preserve">to </w:t>
            </w:r>
            <w:r w:rsidRPr="00C53B46">
              <w:rPr>
                <w:rFonts w:asciiTheme="minorBidi" w:eastAsia="Arial" w:hAnsiTheme="minorBidi"/>
                <w:spacing w:val="-2"/>
              </w:rPr>
              <w:t>a</w:t>
            </w:r>
            <w:r w:rsidRPr="00C53B46">
              <w:rPr>
                <w:rFonts w:asciiTheme="minorBidi" w:eastAsia="Arial" w:hAnsiTheme="minorBidi"/>
              </w:rPr>
              <w:t>dhere</w:t>
            </w:r>
            <w:r w:rsidRPr="00C53B46">
              <w:rPr>
                <w:rFonts w:asciiTheme="minorBidi" w:eastAsia="Arial" w:hAnsiTheme="minorBidi"/>
                <w:spacing w:val="12"/>
              </w:rPr>
              <w:t xml:space="preserve"> </w:t>
            </w:r>
            <w:r w:rsidRPr="00C53B46">
              <w:rPr>
                <w:rFonts w:asciiTheme="minorBidi" w:eastAsia="Arial" w:hAnsiTheme="minorBidi"/>
                <w:spacing w:val="3"/>
              </w:rPr>
              <w:t>t</w:t>
            </w:r>
            <w:r w:rsidRPr="00C53B46">
              <w:rPr>
                <w:rFonts w:asciiTheme="minorBidi" w:eastAsia="Arial" w:hAnsiTheme="minorBidi"/>
              </w:rPr>
              <w:t xml:space="preserve">o </w:t>
            </w:r>
            <w:r w:rsidRPr="00C53B46">
              <w:rPr>
                <w:rFonts w:asciiTheme="minorBidi" w:eastAsia="Arial" w:hAnsiTheme="minorBidi"/>
                <w:spacing w:val="3"/>
              </w:rPr>
              <w:t>t</w:t>
            </w:r>
            <w:r w:rsidRPr="00C53B46">
              <w:rPr>
                <w:rFonts w:asciiTheme="minorBidi" w:eastAsia="Arial" w:hAnsiTheme="minorBidi"/>
                <w:spacing w:val="-2"/>
              </w:rPr>
              <w:t>h</w:t>
            </w:r>
            <w:r w:rsidRPr="00C53B46">
              <w:rPr>
                <w:rFonts w:asciiTheme="minorBidi" w:eastAsia="Arial" w:hAnsiTheme="minorBidi"/>
              </w:rPr>
              <w:t>e</w:t>
            </w:r>
            <w:r w:rsidRPr="00C53B46">
              <w:rPr>
                <w:rFonts w:asciiTheme="minorBidi" w:eastAsia="Arial" w:hAnsiTheme="minorBidi"/>
                <w:spacing w:val="5"/>
              </w:rPr>
              <w:t xml:space="preserve"> </w:t>
            </w:r>
            <w:r w:rsidRPr="00C53B46">
              <w:rPr>
                <w:rFonts w:asciiTheme="minorBidi" w:eastAsia="Arial" w:hAnsiTheme="minorBidi"/>
                <w:spacing w:val="-2"/>
              </w:rPr>
              <w:t>h</w:t>
            </w:r>
            <w:r w:rsidRPr="00C53B46">
              <w:rPr>
                <w:rFonts w:asciiTheme="minorBidi" w:eastAsia="Arial" w:hAnsiTheme="minorBidi"/>
              </w:rPr>
              <w:t>ig</w:t>
            </w:r>
            <w:r w:rsidRPr="00C53B46">
              <w:rPr>
                <w:rFonts w:asciiTheme="minorBidi" w:eastAsia="Arial" w:hAnsiTheme="minorBidi"/>
                <w:spacing w:val="1"/>
              </w:rPr>
              <w:t>h</w:t>
            </w:r>
            <w:r w:rsidRPr="00C53B46">
              <w:rPr>
                <w:rFonts w:asciiTheme="minorBidi" w:eastAsia="Arial" w:hAnsiTheme="minorBidi"/>
                <w:spacing w:val="-2"/>
              </w:rPr>
              <w:t>e</w:t>
            </w:r>
            <w:r w:rsidRPr="00C53B46">
              <w:rPr>
                <w:rFonts w:asciiTheme="minorBidi" w:eastAsia="Arial" w:hAnsiTheme="minorBidi"/>
              </w:rPr>
              <w:t>r</w:t>
            </w:r>
            <w:r w:rsidRPr="00C53B46">
              <w:rPr>
                <w:rFonts w:asciiTheme="minorBidi" w:eastAsia="Arial" w:hAnsiTheme="minorBidi"/>
                <w:spacing w:val="10"/>
              </w:rPr>
              <w:t xml:space="preserve"> </w:t>
            </w:r>
            <w:r w:rsidRPr="00C53B46">
              <w:rPr>
                <w:rFonts w:asciiTheme="minorBidi" w:eastAsia="Arial" w:hAnsiTheme="minorBidi"/>
                <w:spacing w:val="-2"/>
              </w:rPr>
              <w:t>s</w:t>
            </w:r>
            <w:r w:rsidRPr="00C53B46">
              <w:rPr>
                <w:rFonts w:asciiTheme="minorBidi" w:eastAsia="Arial" w:hAnsiTheme="minorBidi"/>
                <w:spacing w:val="3"/>
              </w:rPr>
              <w:t>t</w:t>
            </w:r>
            <w:r w:rsidRPr="00C53B46">
              <w:rPr>
                <w:rFonts w:asciiTheme="minorBidi" w:eastAsia="Arial" w:hAnsiTheme="minorBidi"/>
                <w:spacing w:val="-4"/>
              </w:rPr>
              <w:t>a</w:t>
            </w:r>
            <w:r w:rsidRPr="00C53B46">
              <w:rPr>
                <w:rFonts w:asciiTheme="minorBidi" w:eastAsia="Arial" w:hAnsiTheme="minorBidi"/>
              </w:rPr>
              <w:t>ndards</w:t>
            </w:r>
            <w:r w:rsidRPr="00C53B46">
              <w:rPr>
                <w:rFonts w:asciiTheme="minorBidi" w:eastAsia="Arial" w:hAnsiTheme="minorBidi"/>
                <w:spacing w:val="18"/>
              </w:rPr>
              <w:t xml:space="preserve"> </w:t>
            </w:r>
            <w:r w:rsidRPr="00C53B46">
              <w:rPr>
                <w:rFonts w:asciiTheme="minorBidi" w:eastAsia="Arial" w:hAnsiTheme="minorBidi"/>
                <w:spacing w:val="-2"/>
              </w:rPr>
              <w:t>o</w:t>
            </w:r>
            <w:r w:rsidRPr="00C53B46">
              <w:rPr>
                <w:rFonts w:asciiTheme="minorBidi" w:eastAsia="Arial" w:hAnsiTheme="minorBidi"/>
              </w:rPr>
              <w:t>f</w:t>
            </w:r>
            <w:r w:rsidRPr="00C53B46">
              <w:rPr>
                <w:rFonts w:asciiTheme="minorBidi" w:eastAsia="Arial" w:hAnsiTheme="minorBidi"/>
                <w:spacing w:val="5"/>
              </w:rPr>
              <w:t xml:space="preserve"> </w:t>
            </w:r>
            <w:r w:rsidRPr="00C53B46">
              <w:rPr>
                <w:rFonts w:asciiTheme="minorBidi" w:eastAsia="Arial" w:hAnsiTheme="minorBidi"/>
              </w:rPr>
              <w:t>bu</w:t>
            </w:r>
            <w:r w:rsidRPr="00C53B46">
              <w:rPr>
                <w:rFonts w:asciiTheme="minorBidi" w:eastAsia="Arial" w:hAnsiTheme="minorBidi"/>
                <w:spacing w:val="-3"/>
              </w:rPr>
              <w:t>s</w:t>
            </w:r>
            <w:r w:rsidRPr="00C53B46">
              <w:rPr>
                <w:rFonts w:asciiTheme="minorBidi" w:eastAsia="Arial" w:hAnsiTheme="minorBidi"/>
                <w:spacing w:val="3"/>
              </w:rPr>
              <w:t>i</w:t>
            </w:r>
            <w:r w:rsidRPr="00C53B46">
              <w:rPr>
                <w:rFonts w:asciiTheme="minorBidi" w:eastAsia="Arial" w:hAnsiTheme="minorBidi"/>
                <w:spacing w:val="-2"/>
              </w:rPr>
              <w:t>n</w:t>
            </w:r>
            <w:r w:rsidRPr="00C53B46">
              <w:rPr>
                <w:rFonts w:asciiTheme="minorBidi" w:eastAsia="Arial" w:hAnsiTheme="minorBidi"/>
              </w:rPr>
              <w:t>ess</w:t>
            </w:r>
            <w:r w:rsidRPr="00C53B46">
              <w:rPr>
                <w:rFonts w:asciiTheme="minorBidi" w:eastAsia="Arial" w:hAnsiTheme="minorBidi"/>
                <w:spacing w:val="17"/>
              </w:rPr>
              <w:t xml:space="preserve"> </w:t>
            </w:r>
            <w:r w:rsidRPr="00C53B46">
              <w:rPr>
                <w:rFonts w:asciiTheme="minorBidi" w:eastAsia="Arial" w:hAnsiTheme="minorBidi"/>
                <w:spacing w:val="-2"/>
              </w:rPr>
              <w:t>e</w:t>
            </w:r>
            <w:r w:rsidRPr="00C53B46">
              <w:rPr>
                <w:rFonts w:asciiTheme="minorBidi" w:eastAsia="Arial" w:hAnsiTheme="minorBidi"/>
              </w:rPr>
              <w:t>t</w:t>
            </w:r>
            <w:r w:rsidRPr="00C53B46">
              <w:rPr>
                <w:rFonts w:asciiTheme="minorBidi" w:eastAsia="Arial" w:hAnsiTheme="minorBidi"/>
                <w:spacing w:val="-2"/>
              </w:rPr>
              <w:t>h</w:t>
            </w:r>
            <w:r w:rsidRPr="00C53B46">
              <w:rPr>
                <w:rFonts w:asciiTheme="minorBidi" w:eastAsia="Arial" w:hAnsiTheme="minorBidi"/>
                <w:spacing w:val="3"/>
              </w:rPr>
              <w:t>i</w:t>
            </w:r>
            <w:r w:rsidRPr="00C53B46">
              <w:rPr>
                <w:rFonts w:asciiTheme="minorBidi" w:eastAsia="Arial" w:hAnsiTheme="minorBidi"/>
                <w:spacing w:val="-2"/>
              </w:rPr>
              <w:t>c</w:t>
            </w:r>
            <w:r w:rsidRPr="00C53B46">
              <w:rPr>
                <w:rFonts w:asciiTheme="minorBidi" w:eastAsia="Arial" w:hAnsiTheme="minorBidi"/>
              </w:rPr>
              <w:t>s</w:t>
            </w:r>
            <w:r w:rsidRPr="00C53B46">
              <w:rPr>
                <w:rFonts w:asciiTheme="minorBidi" w:eastAsia="Arial" w:hAnsiTheme="minorBidi"/>
                <w:spacing w:val="10"/>
              </w:rPr>
              <w:t xml:space="preserve"> </w:t>
            </w:r>
            <w:r w:rsidRPr="00C53B46">
              <w:rPr>
                <w:rFonts w:asciiTheme="minorBidi" w:eastAsia="Arial" w:hAnsiTheme="minorBidi"/>
                <w:spacing w:val="-2"/>
              </w:rPr>
              <w:t>d</w:t>
            </w:r>
            <w:r w:rsidRPr="00C53B46">
              <w:rPr>
                <w:rFonts w:asciiTheme="minorBidi" w:eastAsia="Arial" w:hAnsiTheme="minorBidi"/>
              </w:rPr>
              <w:t>ur</w:t>
            </w:r>
            <w:r w:rsidRPr="00C53B46">
              <w:rPr>
                <w:rFonts w:asciiTheme="minorBidi" w:eastAsia="Arial" w:hAnsiTheme="minorBidi"/>
                <w:spacing w:val="4"/>
              </w:rPr>
              <w:t>i</w:t>
            </w:r>
            <w:r w:rsidRPr="00C53B46">
              <w:rPr>
                <w:rFonts w:asciiTheme="minorBidi" w:eastAsia="Arial" w:hAnsiTheme="minorBidi"/>
                <w:spacing w:val="-2"/>
              </w:rPr>
              <w:t>n</w:t>
            </w:r>
            <w:r w:rsidRPr="00C53B46">
              <w:rPr>
                <w:rFonts w:asciiTheme="minorBidi" w:eastAsia="Arial" w:hAnsiTheme="minorBidi"/>
              </w:rPr>
              <w:t>g</w:t>
            </w:r>
            <w:r w:rsidRPr="00C53B46">
              <w:rPr>
                <w:rFonts w:asciiTheme="minorBidi" w:eastAsia="Arial" w:hAnsiTheme="minorBidi"/>
                <w:spacing w:val="8"/>
              </w:rPr>
              <w:t xml:space="preserve"> </w:t>
            </w:r>
            <w:r w:rsidRPr="00C53B46">
              <w:rPr>
                <w:rFonts w:asciiTheme="minorBidi" w:eastAsia="Arial" w:hAnsiTheme="minorBidi"/>
              </w:rPr>
              <w:t>the</w:t>
            </w:r>
            <w:r w:rsidRPr="00C53B46">
              <w:rPr>
                <w:rFonts w:asciiTheme="minorBidi" w:eastAsia="Arial" w:hAnsiTheme="minorBidi"/>
                <w:spacing w:val="5"/>
              </w:rPr>
              <w:t xml:space="preserve"> </w:t>
            </w:r>
            <w:r w:rsidRPr="00C53B46">
              <w:rPr>
                <w:rFonts w:asciiTheme="minorBidi" w:eastAsia="Arial" w:hAnsiTheme="minorBidi"/>
              </w:rPr>
              <w:t>p</w:t>
            </w:r>
            <w:r w:rsidRPr="00C53B46">
              <w:rPr>
                <w:rFonts w:asciiTheme="minorBidi" w:eastAsia="Arial" w:hAnsiTheme="minorBidi"/>
                <w:spacing w:val="-1"/>
              </w:rPr>
              <w:t>e</w:t>
            </w:r>
            <w:r w:rsidRPr="00C53B46">
              <w:rPr>
                <w:rFonts w:asciiTheme="minorBidi" w:eastAsia="Arial" w:hAnsiTheme="minorBidi"/>
                <w:spacing w:val="-2"/>
              </w:rPr>
              <w:t>r</w:t>
            </w:r>
            <w:r w:rsidRPr="00C53B46">
              <w:rPr>
                <w:rFonts w:asciiTheme="minorBidi" w:eastAsia="Arial" w:hAnsiTheme="minorBidi"/>
                <w:spacing w:val="3"/>
              </w:rPr>
              <w:t>i</w:t>
            </w:r>
            <w:r w:rsidRPr="00C53B46">
              <w:rPr>
                <w:rFonts w:asciiTheme="minorBidi" w:eastAsia="Arial" w:hAnsiTheme="minorBidi"/>
              </w:rPr>
              <w:t>od</w:t>
            </w:r>
            <w:r w:rsidRPr="00C53B46">
              <w:rPr>
                <w:rFonts w:asciiTheme="minorBidi" w:eastAsia="Arial" w:hAnsiTheme="minorBidi"/>
                <w:spacing w:val="9"/>
              </w:rPr>
              <w:t xml:space="preserve"> </w:t>
            </w:r>
            <w:r w:rsidRPr="00C53B46">
              <w:rPr>
                <w:rFonts w:asciiTheme="minorBidi" w:eastAsia="Arial" w:hAnsiTheme="minorBidi"/>
                <w:spacing w:val="-2"/>
              </w:rPr>
              <w:t>o</w:t>
            </w:r>
            <w:r w:rsidRPr="00C53B46">
              <w:rPr>
                <w:rFonts w:asciiTheme="minorBidi" w:eastAsia="Arial" w:hAnsiTheme="minorBidi"/>
              </w:rPr>
              <w:t>f</w:t>
            </w:r>
            <w:r w:rsidRPr="00C53B46">
              <w:rPr>
                <w:rFonts w:asciiTheme="minorBidi" w:eastAsia="Arial" w:hAnsiTheme="minorBidi"/>
                <w:spacing w:val="7"/>
              </w:rPr>
              <w:t xml:space="preserve"> </w:t>
            </w:r>
            <w:r w:rsidRPr="00C53B46">
              <w:rPr>
                <w:rFonts w:asciiTheme="minorBidi" w:eastAsia="Arial" w:hAnsiTheme="minorBidi"/>
                <w:spacing w:val="-2"/>
              </w:rPr>
              <w:t>su</w:t>
            </w:r>
            <w:r w:rsidRPr="00C53B46">
              <w:rPr>
                <w:rFonts w:asciiTheme="minorBidi" w:eastAsia="Arial" w:hAnsiTheme="minorBidi"/>
              </w:rPr>
              <w:t>p</w:t>
            </w:r>
            <w:r w:rsidRPr="00C53B46">
              <w:rPr>
                <w:rFonts w:asciiTheme="minorBidi" w:eastAsia="Arial" w:hAnsiTheme="minorBidi"/>
                <w:spacing w:val="-1"/>
              </w:rPr>
              <w:t>p</w:t>
            </w:r>
            <w:r w:rsidRPr="00C53B46">
              <w:rPr>
                <w:rFonts w:asciiTheme="minorBidi" w:eastAsia="Arial" w:hAnsiTheme="minorBidi"/>
                <w:spacing w:val="3"/>
              </w:rPr>
              <w:t>l</w:t>
            </w:r>
            <w:r w:rsidRPr="00C53B46">
              <w:rPr>
                <w:rFonts w:asciiTheme="minorBidi" w:eastAsia="Arial" w:hAnsiTheme="minorBidi"/>
              </w:rPr>
              <w:t>y</w:t>
            </w:r>
            <w:r w:rsidRPr="00C53B46">
              <w:rPr>
                <w:rFonts w:asciiTheme="minorBidi" w:eastAsia="Arial" w:hAnsiTheme="minorBidi"/>
                <w:spacing w:val="7"/>
              </w:rPr>
              <w:t xml:space="preserve"> </w:t>
            </w:r>
            <w:r w:rsidRPr="00C53B46">
              <w:rPr>
                <w:rFonts w:asciiTheme="minorBidi" w:eastAsia="Arial" w:hAnsiTheme="minorBidi"/>
                <w:spacing w:val="-2"/>
              </w:rPr>
              <w:t>a</w:t>
            </w:r>
            <w:r w:rsidRPr="00C53B46">
              <w:rPr>
                <w:rFonts w:asciiTheme="minorBidi" w:eastAsia="Arial" w:hAnsiTheme="minorBidi"/>
              </w:rPr>
              <w:t>nd</w:t>
            </w:r>
            <w:r w:rsidRPr="00C53B46">
              <w:rPr>
                <w:rFonts w:asciiTheme="minorBidi" w:eastAsia="Arial" w:hAnsiTheme="minorBidi"/>
                <w:spacing w:val="7"/>
              </w:rPr>
              <w:t xml:space="preserve"> </w:t>
            </w:r>
            <w:r w:rsidRPr="00C53B46">
              <w:rPr>
                <w:rFonts w:asciiTheme="minorBidi" w:eastAsia="Arial" w:hAnsiTheme="minorBidi"/>
              </w:rPr>
              <w:t>c</w:t>
            </w:r>
            <w:r w:rsidRPr="00C53B46">
              <w:rPr>
                <w:rFonts w:asciiTheme="minorBidi" w:eastAsia="Arial" w:hAnsiTheme="minorBidi"/>
                <w:spacing w:val="-1"/>
              </w:rPr>
              <w:t>o</w:t>
            </w:r>
            <w:r w:rsidRPr="00C53B46">
              <w:rPr>
                <w:rFonts w:asciiTheme="minorBidi" w:eastAsia="Arial" w:hAnsiTheme="minorBidi"/>
              </w:rPr>
              <w:t>ntr</w:t>
            </w:r>
            <w:r w:rsidRPr="00C53B46">
              <w:rPr>
                <w:rFonts w:asciiTheme="minorBidi" w:eastAsia="Arial" w:hAnsiTheme="minorBidi"/>
                <w:spacing w:val="2"/>
              </w:rPr>
              <w:t>a</w:t>
            </w:r>
            <w:r w:rsidRPr="00C53B46">
              <w:rPr>
                <w:rFonts w:asciiTheme="minorBidi" w:eastAsia="Arial" w:hAnsiTheme="minorBidi"/>
              </w:rPr>
              <w:t>ct</w:t>
            </w:r>
            <w:r w:rsidRPr="00C53B46">
              <w:rPr>
                <w:rFonts w:asciiTheme="minorBidi" w:eastAsia="Arial" w:hAnsiTheme="minorBidi"/>
                <w:spacing w:val="14"/>
              </w:rPr>
              <w:t xml:space="preserve"> </w:t>
            </w:r>
            <w:r w:rsidRPr="00C53B46">
              <w:rPr>
                <w:rFonts w:asciiTheme="minorBidi" w:eastAsia="Arial" w:hAnsiTheme="minorBidi"/>
              </w:rPr>
              <w:t>execu</w:t>
            </w:r>
            <w:r w:rsidRPr="00C53B46">
              <w:rPr>
                <w:rFonts w:asciiTheme="minorBidi" w:eastAsia="Arial" w:hAnsiTheme="minorBidi"/>
                <w:spacing w:val="-2"/>
              </w:rPr>
              <w:t>t</w:t>
            </w:r>
            <w:r w:rsidRPr="00C53B46">
              <w:rPr>
                <w:rFonts w:asciiTheme="minorBidi" w:eastAsia="Arial" w:hAnsiTheme="minorBidi"/>
                <w:spacing w:val="3"/>
              </w:rPr>
              <w:t>i</w:t>
            </w:r>
            <w:r w:rsidRPr="00C53B46">
              <w:rPr>
                <w:rFonts w:asciiTheme="minorBidi" w:eastAsia="Arial" w:hAnsiTheme="minorBidi"/>
                <w:spacing w:val="-2"/>
              </w:rPr>
              <w:t>o</w:t>
            </w:r>
            <w:r w:rsidRPr="00C53B46">
              <w:rPr>
                <w:rFonts w:asciiTheme="minorBidi" w:eastAsia="Arial" w:hAnsiTheme="minorBidi"/>
              </w:rPr>
              <w:t>n.</w:t>
            </w:r>
            <w:r w:rsidRPr="00C53B46">
              <w:rPr>
                <w:rFonts w:asciiTheme="minorBidi" w:eastAsia="Arial" w:hAnsiTheme="minorBidi"/>
                <w:spacing w:val="17"/>
              </w:rPr>
              <w:t xml:space="preserve"> </w:t>
            </w:r>
            <w:r w:rsidRPr="00C53B46">
              <w:rPr>
                <w:rFonts w:asciiTheme="minorBidi" w:eastAsia="Arial" w:hAnsiTheme="minorBidi"/>
                <w:w w:val="102"/>
              </w:rPr>
              <w:t xml:space="preserve">In </w:t>
            </w:r>
            <w:r w:rsidRPr="00C53B46">
              <w:rPr>
                <w:rFonts w:asciiTheme="minorBidi" w:eastAsia="Arial" w:hAnsiTheme="minorBidi"/>
                <w:spacing w:val="-2"/>
              </w:rPr>
              <w:t>o</w:t>
            </w:r>
            <w:r w:rsidRPr="00C53B46">
              <w:rPr>
                <w:rFonts w:asciiTheme="minorBidi" w:eastAsia="Arial" w:hAnsiTheme="minorBidi"/>
              </w:rPr>
              <w:t>rd</w:t>
            </w:r>
            <w:r w:rsidRPr="00C53B46">
              <w:rPr>
                <w:rFonts w:asciiTheme="minorBidi" w:eastAsia="Arial" w:hAnsiTheme="minorBidi"/>
                <w:spacing w:val="1"/>
              </w:rPr>
              <w:t>e</w:t>
            </w:r>
            <w:r w:rsidRPr="00C53B46">
              <w:rPr>
                <w:rFonts w:asciiTheme="minorBidi" w:eastAsia="Arial" w:hAnsiTheme="minorBidi"/>
              </w:rPr>
              <w:t>r</w:t>
            </w:r>
            <w:r w:rsidRPr="00C53B46">
              <w:rPr>
                <w:rFonts w:asciiTheme="minorBidi" w:eastAsia="Arial" w:hAnsiTheme="minorBidi"/>
                <w:spacing w:val="10"/>
              </w:rPr>
              <w:t xml:space="preserve"> </w:t>
            </w:r>
            <w:r w:rsidRPr="00C53B46">
              <w:rPr>
                <w:rFonts w:asciiTheme="minorBidi" w:eastAsia="Arial" w:hAnsiTheme="minorBidi"/>
                <w:spacing w:val="3"/>
              </w:rPr>
              <w:t>t</w:t>
            </w:r>
            <w:r w:rsidRPr="00C53B46">
              <w:rPr>
                <w:rFonts w:asciiTheme="minorBidi" w:eastAsia="Arial" w:hAnsiTheme="minorBidi"/>
              </w:rPr>
              <w:t>o</w:t>
            </w:r>
            <w:r w:rsidRPr="00C53B46">
              <w:rPr>
                <w:rFonts w:asciiTheme="minorBidi" w:eastAsia="Arial" w:hAnsiTheme="minorBidi"/>
                <w:spacing w:val="1"/>
              </w:rPr>
              <w:t xml:space="preserve"> </w:t>
            </w:r>
            <w:r w:rsidRPr="00C53B46">
              <w:rPr>
                <w:rFonts w:asciiTheme="minorBidi" w:eastAsia="Arial" w:hAnsiTheme="minorBidi"/>
              </w:rPr>
              <w:t>a</w:t>
            </w:r>
            <w:r w:rsidRPr="00C53B46">
              <w:rPr>
                <w:rFonts w:asciiTheme="minorBidi" w:eastAsia="Arial" w:hAnsiTheme="minorBidi"/>
                <w:spacing w:val="1"/>
              </w:rPr>
              <w:t>c</w:t>
            </w:r>
            <w:r w:rsidRPr="00C53B46">
              <w:rPr>
                <w:rFonts w:asciiTheme="minorBidi" w:eastAsia="Arial" w:hAnsiTheme="minorBidi"/>
              </w:rPr>
              <w:t>hie</w:t>
            </w:r>
            <w:r w:rsidRPr="00C53B46">
              <w:rPr>
                <w:rFonts w:asciiTheme="minorBidi" w:eastAsia="Arial" w:hAnsiTheme="minorBidi"/>
                <w:spacing w:val="-3"/>
              </w:rPr>
              <w:t>v</w:t>
            </w:r>
            <w:r w:rsidRPr="00C53B46">
              <w:rPr>
                <w:rFonts w:asciiTheme="minorBidi" w:eastAsia="Arial" w:hAnsiTheme="minorBidi"/>
              </w:rPr>
              <w:t>e</w:t>
            </w:r>
            <w:r w:rsidRPr="00C53B46">
              <w:rPr>
                <w:rFonts w:asciiTheme="minorBidi" w:eastAsia="Arial" w:hAnsiTheme="minorBidi"/>
                <w:spacing w:val="14"/>
              </w:rPr>
              <w:t xml:space="preserve"> </w:t>
            </w:r>
            <w:r w:rsidRPr="00C53B46">
              <w:rPr>
                <w:rFonts w:asciiTheme="minorBidi" w:eastAsia="Arial" w:hAnsiTheme="minorBidi"/>
                <w:spacing w:val="3"/>
              </w:rPr>
              <w:t>t</w:t>
            </w:r>
            <w:r w:rsidRPr="00C53B46">
              <w:rPr>
                <w:rFonts w:asciiTheme="minorBidi" w:eastAsia="Arial" w:hAnsiTheme="minorBidi"/>
                <w:spacing w:val="-2"/>
              </w:rPr>
              <w:t>h</w:t>
            </w:r>
            <w:r w:rsidRPr="00C53B46">
              <w:rPr>
                <w:rFonts w:asciiTheme="minorBidi" w:eastAsia="Arial" w:hAnsiTheme="minorBidi"/>
                <w:spacing w:val="3"/>
              </w:rPr>
              <w:t>i</w:t>
            </w:r>
            <w:r w:rsidRPr="00C53B46">
              <w:rPr>
                <w:rFonts w:asciiTheme="minorBidi" w:eastAsia="Arial" w:hAnsiTheme="minorBidi"/>
              </w:rPr>
              <w:t>s</w:t>
            </w:r>
            <w:r w:rsidRPr="00C53B46">
              <w:rPr>
                <w:rFonts w:asciiTheme="minorBidi" w:eastAsia="Arial" w:hAnsiTheme="minorBidi"/>
                <w:spacing w:val="7"/>
              </w:rPr>
              <w:t xml:space="preserve"> </w:t>
            </w:r>
            <w:r w:rsidRPr="00C53B46">
              <w:rPr>
                <w:rFonts w:asciiTheme="minorBidi" w:eastAsia="Arial" w:hAnsiTheme="minorBidi"/>
              </w:rPr>
              <w:t>p</w:t>
            </w:r>
            <w:r w:rsidRPr="00C53B46">
              <w:rPr>
                <w:rFonts w:asciiTheme="minorBidi" w:eastAsia="Arial" w:hAnsiTheme="minorBidi"/>
                <w:spacing w:val="-4"/>
              </w:rPr>
              <w:t>o</w:t>
            </w:r>
            <w:r w:rsidRPr="00C53B46">
              <w:rPr>
                <w:rFonts w:asciiTheme="minorBidi" w:eastAsia="Arial" w:hAnsiTheme="minorBidi"/>
                <w:spacing w:val="3"/>
              </w:rPr>
              <w:t>l</w:t>
            </w:r>
            <w:r w:rsidRPr="00C53B46">
              <w:rPr>
                <w:rFonts w:asciiTheme="minorBidi" w:eastAsia="Arial" w:hAnsiTheme="minorBidi"/>
                <w:spacing w:val="-2"/>
              </w:rPr>
              <w:t>i</w:t>
            </w:r>
            <w:r w:rsidRPr="00C53B46">
              <w:rPr>
                <w:rFonts w:asciiTheme="minorBidi" w:eastAsia="Arial" w:hAnsiTheme="minorBidi"/>
                <w:spacing w:val="3"/>
              </w:rPr>
              <w:t>c</w:t>
            </w:r>
            <w:r w:rsidRPr="00C53B46">
              <w:rPr>
                <w:rFonts w:asciiTheme="minorBidi" w:eastAsia="Arial" w:hAnsiTheme="minorBidi"/>
                <w:spacing w:val="-4"/>
              </w:rPr>
              <w:t>y</w:t>
            </w:r>
            <w:r w:rsidRPr="00C53B46">
              <w:rPr>
                <w:rFonts w:asciiTheme="minorBidi" w:eastAsia="Arial" w:hAnsiTheme="minorBidi"/>
              </w:rPr>
              <w:t>,</w:t>
            </w:r>
            <w:r w:rsidRPr="00C53B46">
              <w:rPr>
                <w:rFonts w:asciiTheme="minorBidi" w:eastAsia="Arial" w:hAnsiTheme="minorBidi"/>
                <w:spacing w:val="14"/>
              </w:rPr>
              <w:t xml:space="preserve"> </w:t>
            </w:r>
            <w:r w:rsidRPr="00C53B46">
              <w:rPr>
                <w:rFonts w:asciiTheme="minorBidi" w:eastAsia="Arial" w:hAnsiTheme="minorBidi"/>
                <w:spacing w:val="3"/>
              </w:rPr>
              <w:t>t</w:t>
            </w:r>
            <w:r w:rsidRPr="00C53B46">
              <w:rPr>
                <w:rFonts w:asciiTheme="minorBidi" w:eastAsia="Arial" w:hAnsiTheme="minorBidi"/>
                <w:spacing w:val="-2"/>
              </w:rPr>
              <w:t>h</w:t>
            </w:r>
            <w:r w:rsidRPr="00C53B46">
              <w:rPr>
                <w:rFonts w:asciiTheme="minorBidi" w:eastAsia="Arial" w:hAnsiTheme="minorBidi"/>
              </w:rPr>
              <w:t>e</w:t>
            </w:r>
            <w:r w:rsidRPr="00C53B46">
              <w:rPr>
                <w:rFonts w:asciiTheme="minorBidi" w:eastAsia="Arial" w:hAnsiTheme="minorBidi"/>
                <w:spacing w:val="6"/>
              </w:rPr>
              <w:t xml:space="preserve"> </w:t>
            </w:r>
            <w:r w:rsidRPr="00C53B46">
              <w:rPr>
                <w:rFonts w:asciiTheme="minorBidi" w:eastAsia="Arial" w:hAnsiTheme="minorBidi"/>
                <w:spacing w:val="-1"/>
              </w:rPr>
              <w:t>Buyer</w:t>
            </w:r>
            <w:r w:rsidRPr="00C53B46">
              <w:rPr>
                <w:rFonts w:asciiTheme="minorBidi" w:eastAsia="Arial" w:hAnsiTheme="minorBidi"/>
                <w:w w:val="102"/>
              </w:rPr>
              <w:t>:</w:t>
            </w:r>
          </w:p>
          <w:p w:rsidR="00E931B8" w:rsidRPr="00C53B46" w:rsidRDefault="00E931B8" w:rsidP="00E9199D">
            <w:pPr>
              <w:bidi w:val="0"/>
              <w:jc w:val="both"/>
              <w:rPr>
                <w:rFonts w:asciiTheme="minorBidi" w:eastAsia="Arial" w:hAnsiTheme="minorBidi"/>
              </w:rPr>
            </w:pPr>
            <w:r w:rsidRPr="00C53B46">
              <w:rPr>
                <w:rFonts w:asciiTheme="minorBidi" w:eastAsia="Arial" w:hAnsiTheme="minorBidi"/>
                <w:b/>
                <w:bCs/>
                <w:spacing w:val="-2"/>
              </w:rPr>
              <w:t>a</w:t>
            </w:r>
            <w:r w:rsidRPr="00C53B46">
              <w:rPr>
                <w:rFonts w:asciiTheme="minorBidi" w:eastAsia="Arial" w:hAnsiTheme="minorBidi"/>
                <w:b/>
                <w:bCs/>
              </w:rPr>
              <w:t xml:space="preserve">- </w:t>
            </w:r>
            <w:r w:rsidRPr="00C53B46">
              <w:rPr>
                <w:rFonts w:asciiTheme="minorBidi" w:eastAsia="Arial" w:hAnsiTheme="minorBidi"/>
                <w:b/>
                <w:bCs/>
                <w:spacing w:val="46"/>
              </w:rPr>
              <w:t xml:space="preserve"> </w:t>
            </w:r>
            <w:r w:rsidRPr="00C53B46">
              <w:rPr>
                <w:rFonts w:asciiTheme="minorBidi" w:eastAsia="Arial" w:hAnsiTheme="minorBidi"/>
              </w:rPr>
              <w:t>D</w:t>
            </w:r>
            <w:r w:rsidRPr="00C53B46">
              <w:rPr>
                <w:rFonts w:asciiTheme="minorBidi" w:eastAsia="Arial" w:hAnsiTheme="minorBidi"/>
                <w:spacing w:val="-3"/>
              </w:rPr>
              <w:t>e</w:t>
            </w:r>
            <w:r w:rsidRPr="00C53B46">
              <w:rPr>
                <w:rFonts w:asciiTheme="minorBidi" w:eastAsia="Arial" w:hAnsiTheme="minorBidi"/>
                <w:spacing w:val="3"/>
              </w:rPr>
              <w:t>f</w:t>
            </w:r>
            <w:r w:rsidRPr="00C53B46">
              <w:rPr>
                <w:rFonts w:asciiTheme="minorBidi" w:eastAsia="Arial" w:hAnsiTheme="minorBidi"/>
              </w:rPr>
              <w:t>in</w:t>
            </w:r>
            <w:r w:rsidRPr="00C53B46">
              <w:rPr>
                <w:rFonts w:asciiTheme="minorBidi" w:eastAsia="Arial" w:hAnsiTheme="minorBidi"/>
                <w:spacing w:val="1"/>
              </w:rPr>
              <w:t>e</w:t>
            </w:r>
            <w:r w:rsidRPr="00C53B46">
              <w:rPr>
                <w:rFonts w:asciiTheme="minorBidi" w:eastAsia="Arial" w:hAnsiTheme="minorBidi"/>
                <w:spacing w:val="-4"/>
              </w:rPr>
              <w:t>s</w:t>
            </w:r>
            <w:r w:rsidRPr="00C53B46">
              <w:rPr>
                <w:rFonts w:asciiTheme="minorBidi" w:eastAsia="Arial" w:hAnsiTheme="minorBidi"/>
              </w:rPr>
              <w:t>,</w:t>
            </w:r>
            <w:r w:rsidRPr="00C53B46">
              <w:rPr>
                <w:rFonts w:asciiTheme="minorBidi" w:eastAsia="Arial" w:hAnsiTheme="minorBidi"/>
                <w:spacing w:val="17"/>
              </w:rPr>
              <w:t xml:space="preserve"> </w:t>
            </w:r>
            <w:r w:rsidRPr="00C53B46">
              <w:rPr>
                <w:rFonts w:asciiTheme="minorBidi" w:eastAsia="Arial" w:hAnsiTheme="minorBidi"/>
              </w:rPr>
              <w:t>for</w:t>
            </w:r>
            <w:r w:rsidRPr="00C53B46">
              <w:rPr>
                <w:rFonts w:asciiTheme="minorBidi" w:eastAsia="Arial" w:hAnsiTheme="minorBidi"/>
                <w:spacing w:val="5"/>
              </w:rPr>
              <w:t xml:space="preserve"> </w:t>
            </w:r>
            <w:r w:rsidRPr="00C53B46">
              <w:rPr>
                <w:rFonts w:asciiTheme="minorBidi" w:eastAsia="Arial" w:hAnsiTheme="minorBidi"/>
                <w:spacing w:val="3"/>
              </w:rPr>
              <w:t>t</w:t>
            </w:r>
            <w:r w:rsidRPr="00C53B46">
              <w:rPr>
                <w:rFonts w:asciiTheme="minorBidi" w:eastAsia="Arial" w:hAnsiTheme="minorBidi"/>
                <w:spacing w:val="-2"/>
              </w:rPr>
              <w:t>h</w:t>
            </w:r>
            <w:r w:rsidRPr="00C53B46">
              <w:rPr>
                <w:rFonts w:asciiTheme="minorBidi" w:eastAsia="Arial" w:hAnsiTheme="minorBidi"/>
              </w:rPr>
              <w:t>e</w:t>
            </w:r>
            <w:r w:rsidRPr="00C53B46">
              <w:rPr>
                <w:rFonts w:asciiTheme="minorBidi" w:eastAsia="Arial" w:hAnsiTheme="minorBidi"/>
                <w:spacing w:val="6"/>
              </w:rPr>
              <w:t xml:space="preserve"> </w:t>
            </w:r>
            <w:r w:rsidRPr="00C53B46">
              <w:rPr>
                <w:rFonts w:asciiTheme="minorBidi" w:eastAsia="Arial" w:hAnsiTheme="minorBidi"/>
              </w:rPr>
              <w:t>p</w:t>
            </w:r>
            <w:r w:rsidRPr="00C53B46">
              <w:rPr>
                <w:rFonts w:asciiTheme="minorBidi" w:eastAsia="Arial" w:hAnsiTheme="minorBidi"/>
                <w:spacing w:val="1"/>
              </w:rPr>
              <w:t>u</w:t>
            </w:r>
            <w:r w:rsidRPr="00C53B46">
              <w:rPr>
                <w:rFonts w:asciiTheme="minorBidi" w:eastAsia="Arial" w:hAnsiTheme="minorBidi"/>
              </w:rPr>
              <w:t>r</w:t>
            </w:r>
            <w:r w:rsidRPr="00C53B46">
              <w:rPr>
                <w:rFonts w:asciiTheme="minorBidi" w:eastAsia="Arial" w:hAnsiTheme="minorBidi"/>
                <w:spacing w:val="-1"/>
              </w:rPr>
              <w:t>p</w:t>
            </w:r>
            <w:r w:rsidRPr="00C53B46">
              <w:rPr>
                <w:rFonts w:asciiTheme="minorBidi" w:eastAsia="Arial" w:hAnsiTheme="minorBidi"/>
                <w:spacing w:val="-2"/>
              </w:rPr>
              <w:t>o</w:t>
            </w:r>
            <w:r w:rsidRPr="00C53B46">
              <w:rPr>
                <w:rFonts w:asciiTheme="minorBidi" w:eastAsia="Arial" w:hAnsiTheme="minorBidi"/>
              </w:rPr>
              <w:t>se</w:t>
            </w:r>
            <w:r w:rsidRPr="00C53B46">
              <w:rPr>
                <w:rFonts w:asciiTheme="minorBidi" w:eastAsia="Arial" w:hAnsiTheme="minorBidi"/>
                <w:spacing w:val="15"/>
              </w:rPr>
              <w:t xml:space="preserve"> </w:t>
            </w:r>
            <w:r w:rsidRPr="00C53B46">
              <w:rPr>
                <w:rFonts w:asciiTheme="minorBidi" w:eastAsia="Arial" w:hAnsiTheme="minorBidi"/>
                <w:spacing w:val="-4"/>
              </w:rPr>
              <w:t>o</w:t>
            </w:r>
            <w:r w:rsidRPr="00C53B46">
              <w:rPr>
                <w:rFonts w:asciiTheme="minorBidi" w:eastAsia="Arial" w:hAnsiTheme="minorBidi"/>
              </w:rPr>
              <w:t>f</w:t>
            </w:r>
            <w:r w:rsidRPr="00C53B46">
              <w:rPr>
                <w:rFonts w:asciiTheme="minorBidi" w:eastAsia="Arial" w:hAnsiTheme="minorBidi"/>
                <w:spacing w:val="7"/>
              </w:rPr>
              <w:t xml:space="preserve"> </w:t>
            </w:r>
            <w:r w:rsidRPr="00C53B46">
              <w:rPr>
                <w:rFonts w:asciiTheme="minorBidi" w:eastAsia="Arial" w:hAnsiTheme="minorBidi"/>
              </w:rPr>
              <w:t>th</w:t>
            </w:r>
            <w:r w:rsidRPr="00C53B46">
              <w:rPr>
                <w:rFonts w:asciiTheme="minorBidi" w:eastAsia="Arial" w:hAnsiTheme="minorBidi"/>
                <w:spacing w:val="1"/>
              </w:rPr>
              <w:t>e</w:t>
            </w:r>
            <w:r w:rsidRPr="00C53B46">
              <w:rPr>
                <w:rFonts w:asciiTheme="minorBidi" w:eastAsia="Arial" w:hAnsiTheme="minorBidi"/>
                <w:spacing w:val="-2"/>
              </w:rPr>
              <w:t>s</w:t>
            </w:r>
            <w:r w:rsidRPr="00C53B46">
              <w:rPr>
                <w:rFonts w:asciiTheme="minorBidi" w:eastAsia="Arial" w:hAnsiTheme="minorBidi"/>
              </w:rPr>
              <w:t>e</w:t>
            </w:r>
            <w:r w:rsidRPr="00C53B46">
              <w:rPr>
                <w:rFonts w:asciiTheme="minorBidi" w:eastAsia="Arial" w:hAnsiTheme="minorBidi"/>
                <w:spacing w:val="12"/>
              </w:rPr>
              <w:t xml:space="preserve"> </w:t>
            </w:r>
            <w:r w:rsidRPr="00C53B46">
              <w:rPr>
                <w:rFonts w:asciiTheme="minorBidi" w:eastAsia="Arial" w:hAnsiTheme="minorBidi"/>
              </w:rPr>
              <w:t>pro</w:t>
            </w:r>
            <w:r w:rsidRPr="00C53B46">
              <w:rPr>
                <w:rFonts w:asciiTheme="minorBidi" w:eastAsia="Arial" w:hAnsiTheme="minorBidi"/>
                <w:spacing w:val="-2"/>
              </w:rPr>
              <w:t>v</w:t>
            </w:r>
            <w:r w:rsidRPr="00C53B46">
              <w:rPr>
                <w:rFonts w:asciiTheme="minorBidi" w:eastAsia="Arial" w:hAnsiTheme="minorBidi"/>
              </w:rPr>
              <w:t>isi</w:t>
            </w:r>
            <w:r w:rsidRPr="00C53B46">
              <w:rPr>
                <w:rFonts w:asciiTheme="minorBidi" w:eastAsia="Arial" w:hAnsiTheme="minorBidi"/>
                <w:spacing w:val="2"/>
              </w:rPr>
              <w:t>o</w:t>
            </w:r>
            <w:r w:rsidRPr="00C53B46">
              <w:rPr>
                <w:rFonts w:asciiTheme="minorBidi" w:eastAsia="Arial" w:hAnsiTheme="minorBidi"/>
                <w:spacing w:val="-2"/>
              </w:rPr>
              <w:t>ns</w:t>
            </w:r>
            <w:r w:rsidRPr="00C53B46">
              <w:rPr>
                <w:rFonts w:asciiTheme="minorBidi" w:eastAsia="Arial" w:hAnsiTheme="minorBidi"/>
              </w:rPr>
              <w:t>,</w:t>
            </w:r>
            <w:r w:rsidRPr="00C53B46">
              <w:rPr>
                <w:rFonts w:asciiTheme="minorBidi" w:eastAsia="Arial" w:hAnsiTheme="minorBidi"/>
                <w:spacing w:val="22"/>
              </w:rPr>
              <w:t xml:space="preserve"> </w:t>
            </w:r>
            <w:r w:rsidRPr="00C53B46">
              <w:rPr>
                <w:rFonts w:asciiTheme="minorBidi" w:eastAsia="Arial" w:hAnsiTheme="minorBidi"/>
              </w:rPr>
              <w:t>the</w:t>
            </w:r>
            <w:r w:rsidRPr="00C53B46">
              <w:rPr>
                <w:rFonts w:asciiTheme="minorBidi" w:eastAsia="Arial" w:hAnsiTheme="minorBidi"/>
                <w:spacing w:val="8"/>
              </w:rPr>
              <w:t xml:space="preserve"> </w:t>
            </w:r>
            <w:r w:rsidRPr="00C53B46">
              <w:rPr>
                <w:rFonts w:asciiTheme="minorBidi" w:eastAsia="Arial" w:hAnsiTheme="minorBidi"/>
                <w:spacing w:val="-3"/>
              </w:rPr>
              <w:t>b</w:t>
            </w:r>
            <w:r w:rsidRPr="00C53B46">
              <w:rPr>
                <w:rFonts w:asciiTheme="minorBidi" w:eastAsia="Arial" w:hAnsiTheme="minorBidi"/>
                <w:spacing w:val="-2"/>
              </w:rPr>
              <w:t>e</w:t>
            </w:r>
            <w:r w:rsidRPr="00C53B46">
              <w:rPr>
                <w:rFonts w:asciiTheme="minorBidi" w:eastAsia="Arial" w:hAnsiTheme="minorBidi"/>
                <w:spacing w:val="3"/>
              </w:rPr>
              <w:t>l</w:t>
            </w:r>
            <w:r w:rsidRPr="00C53B46">
              <w:rPr>
                <w:rFonts w:asciiTheme="minorBidi" w:eastAsia="Arial" w:hAnsiTheme="minorBidi"/>
                <w:spacing w:val="-2"/>
              </w:rPr>
              <w:t>o</w:t>
            </w:r>
            <w:r w:rsidRPr="00C53B46">
              <w:rPr>
                <w:rFonts w:asciiTheme="minorBidi" w:eastAsia="Arial" w:hAnsiTheme="minorBidi"/>
              </w:rPr>
              <w:t>w</w:t>
            </w:r>
            <w:r w:rsidRPr="00C53B46">
              <w:rPr>
                <w:rFonts w:asciiTheme="minorBidi" w:eastAsia="Arial" w:hAnsiTheme="minorBidi"/>
                <w:spacing w:val="11"/>
              </w:rPr>
              <w:t xml:space="preserve"> </w:t>
            </w:r>
            <w:r w:rsidRPr="00C53B46">
              <w:rPr>
                <w:rFonts w:asciiTheme="minorBidi" w:eastAsia="Arial" w:hAnsiTheme="minorBidi"/>
              </w:rPr>
              <w:t>st</w:t>
            </w:r>
            <w:r w:rsidRPr="00C53B46">
              <w:rPr>
                <w:rFonts w:asciiTheme="minorBidi" w:eastAsia="Arial" w:hAnsiTheme="minorBidi"/>
                <w:spacing w:val="2"/>
              </w:rPr>
              <w:t>a</w:t>
            </w:r>
            <w:r w:rsidRPr="00C53B46">
              <w:rPr>
                <w:rFonts w:asciiTheme="minorBidi" w:eastAsia="Arial" w:hAnsiTheme="minorBidi"/>
              </w:rPr>
              <w:t>ted</w:t>
            </w:r>
            <w:r w:rsidRPr="00C53B46">
              <w:rPr>
                <w:rFonts w:asciiTheme="minorBidi" w:eastAsia="Arial" w:hAnsiTheme="minorBidi"/>
                <w:spacing w:val="12"/>
              </w:rPr>
              <w:t xml:space="preserve"> </w:t>
            </w:r>
            <w:r w:rsidRPr="00C53B46">
              <w:rPr>
                <w:rFonts w:asciiTheme="minorBidi" w:eastAsia="Arial" w:hAnsiTheme="minorBidi"/>
              </w:rPr>
              <w:t>t</w:t>
            </w:r>
            <w:r w:rsidRPr="00C53B46">
              <w:rPr>
                <w:rFonts w:asciiTheme="minorBidi" w:eastAsia="Arial" w:hAnsiTheme="minorBidi"/>
                <w:spacing w:val="-2"/>
              </w:rPr>
              <w:t>er</w:t>
            </w:r>
            <w:r w:rsidRPr="00C53B46">
              <w:rPr>
                <w:rFonts w:asciiTheme="minorBidi" w:eastAsia="Arial" w:hAnsiTheme="minorBidi"/>
              </w:rPr>
              <w:t>ms,</w:t>
            </w:r>
            <w:r w:rsidRPr="00C53B46">
              <w:rPr>
                <w:rFonts w:asciiTheme="minorBidi" w:eastAsia="Arial" w:hAnsiTheme="minorBidi"/>
                <w:spacing w:val="14"/>
              </w:rPr>
              <w:t xml:space="preserve"> </w:t>
            </w:r>
            <w:r w:rsidRPr="00C53B46">
              <w:rPr>
                <w:rFonts w:asciiTheme="minorBidi" w:eastAsia="Arial" w:hAnsiTheme="minorBidi"/>
              </w:rPr>
              <w:t>as</w:t>
            </w:r>
            <w:r w:rsidRPr="00C53B46">
              <w:rPr>
                <w:rFonts w:asciiTheme="minorBidi" w:eastAsia="Arial" w:hAnsiTheme="minorBidi"/>
                <w:spacing w:val="4"/>
              </w:rPr>
              <w:t xml:space="preserve"> </w:t>
            </w:r>
            <w:r w:rsidRPr="00C53B46">
              <w:rPr>
                <w:rFonts w:asciiTheme="minorBidi" w:eastAsia="Arial" w:hAnsiTheme="minorBidi"/>
                <w:w w:val="102"/>
              </w:rPr>
              <w:t>f</w:t>
            </w:r>
            <w:r w:rsidRPr="00C53B46">
              <w:rPr>
                <w:rFonts w:asciiTheme="minorBidi" w:eastAsia="Arial" w:hAnsiTheme="minorBidi"/>
                <w:spacing w:val="-1"/>
                <w:w w:val="102"/>
              </w:rPr>
              <w:t>o</w:t>
            </w:r>
            <w:r w:rsidRPr="00C53B46">
              <w:rPr>
                <w:rFonts w:asciiTheme="minorBidi" w:eastAsia="Arial" w:hAnsiTheme="minorBidi"/>
                <w:w w:val="102"/>
              </w:rPr>
              <w:t>ll</w:t>
            </w:r>
            <w:r w:rsidRPr="00C53B46">
              <w:rPr>
                <w:rFonts w:asciiTheme="minorBidi" w:eastAsia="Arial" w:hAnsiTheme="minorBidi"/>
                <w:spacing w:val="-1"/>
                <w:w w:val="102"/>
              </w:rPr>
              <w:t>o</w:t>
            </w:r>
            <w:r w:rsidRPr="00C53B46">
              <w:rPr>
                <w:rFonts w:asciiTheme="minorBidi" w:eastAsia="Arial" w:hAnsiTheme="minorBidi"/>
                <w:spacing w:val="-2"/>
                <w:w w:val="102"/>
              </w:rPr>
              <w:t>ws</w:t>
            </w:r>
            <w:r w:rsidRPr="00C53B46">
              <w:rPr>
                <w:rFonts w:asciiTheme="minorBidi" w:eastAsia="Arial" w:hAnsiTheme="minorBidi"/>
                <w:w w:val="102"/>
              </w:rPr>
              <w:t>:</w:t>
            </w:r>
          </w:p>
          <w:p w:rsidR="00E931B8" w:rsidRPr="00C53B46" w:rsidRDefault="00E931B8" w:rsidP="00E9199D">
            <w:pPr>
              <w:bidi w:val="0"/>
              <w:jc w:val="both"/>
              <w:rPr>
                <w:rFonts w:asciiTheme="minorBidi" w:eastAsia="Arial" w:hAnsiTheme="minorBidi"/>
              </w:rPr>
            </w:pPr>
            <w:r w:rsidRPr="00C53B46">
              <w:rPr>
                <w:rFonts w:asciiTheme="minorBidi" w:eastAsia="Arial" w:hAnsiTheme="minorBidi"/>
                <w:spacing w:val="-2"/>
              </w:rPr>
              <w:t>1</w:t>
            </w:r>
            <w:r w:rsidRPr="00C53B46">
              <w:rPr>
                <w:rFonts w:asciiTheme="minorBidi" w:eastAsia="Arial" w:hAnsiTheme="minorBidi"/>
              </w:rPr>
              <w:t xml:space="preserve">) </w:t>
            </w:r>
            <w:r w:rsidRPr="00C53B46">
              <w:rPr>
                <w:rFonts w:asciiTheme="minorBidi" w:eastAsia="Arial" w:hAnsiTheme="minorBidi"/>
                <w:spacing w:val="46"/>
              </w:rPr>
              <w:t xml:space="preserve"> </w:t>
            </w:r>
            <w:r w:rsidRPr="00C53B46">
              <w:rPr>
                <w:rFonts w:asciiTheme="minorBidi" w:eastAsia="Arial" w:hAnsiTheme="minorBidi"/>
              </w:rPr>
              <w:t>“</w:t>
            </w:r>
            <w:r w:rsidRPr="00C53B46">
              <w:rPr>
                <w:rFonts w:asciiTheme="minorBidi" w:eastAsia="Arial" w:hAnsiTheme="minorBidi"/>
                <w:spacing w:val="1"/>
              </w:rPr>
              <w:t>C</w:t>
            </w:r>
            <w:r w:rsidRPr="00C53B46">
              <w:rPr>
                <w:rFonts w:asciiTheme="minorBidi" w:eastAsia="Arial" w:hAnsiTheme="minorBidi"/>
                <w:spacing w:val="-2"/>
              </w:rPr>
              <w:t>o</w:t>
            </w:r>
            <w:r w:rsidRPr="00C53B46">
              <w:rPr>
                <w:rFonts w:asciiTheme="minorBidi" w:eastAsia="Arial" w:hAnsiTheme="minorBidi"/>
              </w:rPr>
              <w:t>rr</w:t>
            </w:r>
            <w:r w:rsidRPr="00C53B46">
              <w:rPr>
                <w:rFonts w:asciiTheme="minorBidi" w:eastAsia="Arial" w:hAnsiTheme="minorBidi"/>
                <w:spacing w:val="1"/>
              </w:rPr>
              <w:t>u</w:t>
            </w:r>
            <w:r w:rsidRPr="00C53B46">
              <w:rPr>
                <w:rFonts w:asciiTheme="minorBidi" w:eastAsia="Arial" w:hAnsiTheme="minorBidi"/>
                <w:spacing w:val="-4"/>
              </w:rPr>
              <w:t>p</w:t>
            </w:r>
            <w:r w:rsidRPr="00C53B46">
              <w:rPr>
                <w:rFonts w:asciiTheme="minorBidi" w:eastAsia="Arial" w:hAnsiTheme="minorBidi"/>
              </w:rPr>
              <w:t>t</w:t>
            </w:r>
            <w:r w:rsidRPr="00C53B46">
              <w:rPr>
                <w:rFonts w:asciiTheme="minorBidi" w:eastAsia="Arial" w:hAnsiTheme="minorBidi"/>
                <w:spacing w:val="19"/>
              </w:rPr>
              <w:t xml:space="preserve"> </w:t>
            </w:r>
            <w:r w:rsidRPr="00C53B46">
              <w:rPr>
                <w:rFonts w:asciiTheme="minorBidi" w:eastAsia="Arial" w:hAnsiTheme="minorBidi"/>
                <w:spacing w:val="-1"/>
              </w:rPr>
              <w:t>P</w:t>
            </w:r>
            <w:r w:rsidRPr="00C53B46">
              <w:rPr>
                <w:rFonts w:asciiTheme="minorBidi" w:eastAsia="Arial" w:hAnsiTheme="minorBidi"/>
              </w:rPr>
              <w:t>ra</w:t>
            </w:r>
            <w:r w:rsidRPr="00C53B46">
              <w:rPr>
                <w:rFonts w:asciiTheme="minorBidi" w:eastAsia="Arial" w:hAnsiTheme="minorBidi"/>
                <w:spacing w:val="1"/>
              </w:rPr>
              <w:t>c</w:t>
            </w:r>
            <w:r w:rsidRPr="00C53B46">
              <w:rPr>
                <w:rFonts w:asciiTheme="minorBidi" w:eastAsia="Arial" w:hAnsiTheme="minorBidi"/>
                <w:spacing w:val="-2"/>
              </w:rPr>
              <w:t>t</w:t>
            </w:r>
            <w:r w:rsidRPr="00C53B46">
              <w:rPr>
                <w:rFonts w:asciiTheme="minorBidi" w:eastAsia="Arial" w:hAnsiTheme="minorBidi"/>
                <w:spacing w:val="3"/>
              </w:rPr>
              <w:t>i</w:t>
            </w:r>
            <w:r w:rsidRPr="00C53B46">
              <w:rPr>
                <w:rFonts w:asciiTheme="minorBidi" w:eastAsia="Arial" w:hAnsiTheme="minorBidi"/>
                <w:spacing w:val="-2"/>
              </w:rPr>
              <w:t>ce</w:t>
            </w:r>
            <w:r w:rsidRPr="00C53B46">
              <w:rPr>
                <w:rFonts w:asciiTheme="minorBidi" w:eastAsia="Arial" w:hAnsiTheme="minorBidi"/>
              </w:rPr>
              <w:t>”</w:t>
            </w:r>
            <w:r w:rsidRPr="00C53B46">
              <w:rPr>
                <w:rFonts w:asciiTheme="minorBidi" w:eastAsia="Arial" w:hAnsiTheme="minorBidi"/>
                <w:spacing w:val="19"/>
              </w:rPr>
              <w:t xml:space="preserve"> </w:t>
            </w:r>
            <w:r w:rsidRPr="00C53B46">
              <w:rPr>
                <w:rFonts w:asciiTheme="minorBidi" w:eastAsia="Arial" w:hAnsiTheme="minorBidi"/>
                <w:spacing w:val="4"/>
              </w:rPr>
              <w:t>m</w:t>
            </w:r>
            <w:r w:rsidRPr="00C53B46">
              <w:rPr>
                <w:rFonts w:asciiTheme="minorBidi" w:eastAsia="Arial" w:hAnsiTheme="minorBidi"/>
                <w:spacing w:val="-2"/>
              </w:rPr>
              <w:t>e</w:t>
            </w:r>
            <w:r w:rsidRPr="00C53B46">
              <w:rPr>
                <w:rFonts w:asciiTheme="minorBidi" w:eastAsia="Arial" w:hAnsiTheme="minorBidi"/>
              </w:rPr>
              <w:t>a</w:t>
            </w:r>
            <w:r w:rsidRPr="00C53B46">
              <w:rPr>
                <w:rFonts w:asciiTheme="minorBidi" w:eastAsia="Arial" w:hAnsiTheme="minorBidi"/>
                <w:spacing w:val="-4"/>
              </w:rPr>
              <w:t>n</w:t>
            </w:r>
            <w:r w:rsidRPr="00C53B46">
              <w:rPr>
                <w:rFonts w:asciiTheme="minorBidi" w:eastAsia="Arial" w:hAnsiTheme="minorBidi"/>
              </w:rPr>
              <w:t>s</w:t>
            </w:r>
            <w:r w:rsidRPr="00C53B46">
              <w:rPr>
                <w:rFonts w:asciiTheme="minorBidi" w:eastAsia="Arial" w:hAnsiTheme="minorBidi"/>
                <w:spacing w:val="18"/>
              </w:rPr>
              <w:t xml:space="preserve"> </w:t>
            </w:r>
            <w:r w:rsidRPr="00C53B46">
              <w:rPr>
                <w:rFonts w:asciiTheme="minorBidi" w:eastAsia="Arial" w:hAnsiTheme="minorBidi"/>
                <w:spacing w:val="-2"/>
              </w:rPr>
              <w:t>o</w:t>
            </w:r>
            <w:r w:rsidRPr="00C53B46">
              <w:rPr>
                <w:rFonts w:asciiTheme="minorBidi" w:eastAsia="Arial" w:hAnsiTheme="minorBidi"/>
              </w:rPr>
              <w:t>f</w:t>
            </w:r>
            <w:r w:rsidRPr="00C53B46">
              <w:rPr>
                <w:rFonts w:asciiTheme="minorBidi" w:eastAsia="Arial" w:hAnsiTheme="minorBidi"/>
                <w:spacing w:val="3"/>
              </w:rPr>
              <w:t>f</w:t>
            </w:r>
            <w:r w:rsidRPr="00C53B46">
              <w:rPr>
                <w:rFonts w:asciiTheme="minorBidi" w:eastAsia="Arial" w:hAnsiTheme="minorBidi"/>
                <w:spacing w:val="-2"/>
              </w:rPr>
              <w:t>e</w:t>
            </w:r>
            <w:r w:rsidRPr="00C53B46">
              <w:rPr>
                <w:rFonts w:asciiTheme="minorBidi" w:eastAsia="Arial" w:hAnsiTheme="minorBidi"/>
              </w:rPr>
              <w:t>ri</w:t>
            </w:r>
            <w:r w:rsidRPr="00C53B46">
              <w:rPr>
                <w:rFonts w:asciiTheme="minorBidi" w:eastAsia="Arial" w:hAnsiTheme="minorBidi"/>
                <w:spacing w:val="1"/>
              </w:rPr>
              <w:t>n</w:t>
            </w:r>
            <w:r w:rsidRPr="00C53B46">
              <w:rPr>
                <w:rFonts w:asciiTheme="minorBidi" w:eastAsia="Arial" w:hAnsiTheme="minorBidi"/>
                <w:spacing w:val="-2"/>
              </w:rPr>
              <w:t>g</w:t>
            </w:r>
            <w:r w:rsidRPr="00C53B46">
              <w:rPr>
                <w:rFonts w:asciiTheme="minorBidi" w:eastAsia="Arial" w:hAnsiTheme="minorBidi"/>
              </w:rPr>
              <w:t>,</w:t>
            </w:r>
            <w:r w:rsidRPr="00C53B46">
              <w:rPr>
                <w:rFonts w:asciiTheme="minorBidi" w:eastAsia="Arial" w:hAnsiTheme="minorBidi"/>
                <w:spacing w:val="19"/>
              </w:rPr>
              <w:t xml:space="preserve"> </w:t>
            </w:r>
            <w:r w:rsidRPr="00C53B46">
              <w:rPr>
                <w:rFonts w:asciiTheme="minorBidi" w:eastAsia="Arial" w:hAnsiTheme="minorBidi"/>
                <w:spacing w:val="-2"/>
              </w:rPr>
              <w:t>g</w:t>
            </w:r>
            <w:r w:rsidRPr="00C53B46">
              <w:rPr>
                <w:rFonts w:asciiTheme="minorBidi" w:eastAsia="Arial" w:hAnsiTheme="minorBidi"/>
              </w:rPr>
              <w:t>i</w:t>
            </w:r>
            <w:r w:rsidRPr="00C53B46">
              <w:rPr>
                <w:rFonts w:asciiTheme="minorBidi" w:eastAsia="Arial" w:hAnsiTheme="minorBidi"/>
                <w:spacing w:val="-2"/>
              </w:rPr>
              <w:t>v</w:t>
            </w:r>
            <w:r w:rsidRPr="00C53B46">
              <w:rPr>
                <w:rFonts w:asciiTheme="minorBidi" w:eastAsia="Arial" w:hAnsiTheme="minorBidi"/>
              </w:rPr>
              <w:t>in</w:t>
            </w:r>
            <w:r w:rsidRPr="00C53B46">
              <w:rPr>
                <w:rFonts w:asciiTheme="minorBidi" w:eastAsia="Arial" w:hAnsiTheme="minorBidi"/>
                <w:spacing w:val="1"/>
              </w:rPr>
              <w:t>g</w:t>
            </w:r>
            <w:r w:rsidRPr="00C53B46">
              <w:rPr>
                <w:rFonts w:asciiTheme="minorBidi" w:eastAsia="Arial" w:hAnsiTheme="minorBidi"/>
              </w:rPr>
              <w:t>,</w:t>
            </w:r>
            <w:r w:rsidRPr="00C53B46">
              <w:rPr>
                <w:rFonts w:asciiTheme="minorBidi" w:eastAsia="Arial" w:hAnsiTheme="minorBidi"/>
                <w:spacing w:val="14"/>
              </w:rPr>
              <w:t xml:space="preserve"> </w:t>
            </w:r>
            <w:r w:rsidRPr="00C53B46">
              <w:rPr>
                <w:rFonts w:asciiTheme="minorBidi" w:eastAsia="Arial" w:hAnsiTheme="minorBidi"/>
              </w:rPr>
              <w:t>r</w:t>
            </w:r>
            <w:r w:rsidRPr="00C53B46">
              <w:rPr>
                <w:rFonts w:asciiTheme="minorBidi" w:eastAsia="Arial" w:hAnsiTheme="minorBidi"/>
                <w:spacing w:val="1"/>
              </w:rPr>
              <w:t>e</w:t>
            </w:r>
            <w:r w:rsidRPr="00C53B46">
              <w:rPr>
                <w:rFonts w:asciiTheme="minorBidi" w:eastAsia="Arial" w:hAnsiTheme="minorBidi"/>
              </w:rPr>
              <w:t>c</w:t>
            </w:r>
            <w:r w:rsidRPr="00C53B46">
              <w:rPr>
                <w:rFonts w:asciiTheme="minorBidi" w:eastAsia="Arial" w:hAnsiTheme="minorBidi"/>
                <w:spacing w:val="-4"/>
              </w:rPr>
              <w:t>e</w:t>
            </w:r>
            <w:r w:rsidRPr="00C53B46">
              <w:rPr>
                <w:rFonts w:asciiTheme="minorBidi" w:eastAsia="Arial" w:hAnsiTheme="minorBidi"/>
                <w:spacing w:val="3"/>
              </w:rPr>
              <w:t>i</w:t>
            </w:r>
            <w:r w:rsidRPr="00C53B46">
              <w:rPr>
                <w:rFonts w:asciiTheme="minorBidi" w:eastAsia="Arial" w:hAnsiTheme="minorBidi"/>
                <w:spacing w:val="-2"/>
              </w:rPr>
              <w:t>vi</w:t>
            </w:r>
            <w:r w:rsidRPr="00C53B46">
              <w:rPr>
                <w:rFonts w:asciiTheme="minorBidi" w:eastAsia="Arial" w:hAnsiTheme="minorBidi"/>
              </w:rPr>
              <w:t>ng</w:t>
            </w:r>
            <w:r w:rsidRPr="00C53B46">
              <w:rPr>
                <w:rFonts w:asciiTheme="minorBidi" w:eastAsia="Arial" w:hAnsiTheme="minorBidi"/>
                <w:spacing w:val="20"/>
              </w:rPr>
              <w:t xml:space="preserve"> </w:t>
            </w:r>
            <w:r w:rsidRPr="00C53B46">
              <w:rPr>
                <w:rFonts w:asciiTheme="minorBidi" w:eastAsia="Arial" w:hAnsiTheme="minorBidi"/>
                <w:spacing w:val="-2"/>
              </w:rPr>
              <w:t>o</w:t>
            </w:r>
            <w:r w:rsidRPr="00C53B46">
              <w:rPr>
                <w:rFonts w:asciiTheme="minorBidi" w:eastAsia="Arial" w:hAnsiTheme="minorBidi"/>
              </w:rPr>
              <w:t>r</w:t>
            </w:r>
            <w:r w:rsidRPr="00C53B46">
              <w:rPr>
                <w:rFonts w:asciiTheme="minorBidi" w:eastAsia="Arial" w:hAnsiTheme="minorBidi"/>
                <w:spacing w:val="9"/>
              </w:rPr>
              <w:t xml:space="preserve"> </w:t>
            </w:r>
            <w:r w:rsidRPr="00C53B46">
              <w:rPr>
                <w:rFonts w:asciiTheme="minorBidi" w:eastAsia="Arial" w:hAnsiTheme="minorBidi"/>
              </w:rPr>
              <w:t>s</w:t>
            </w:r>
            <w:r w:rsidRPr="00C53B46">
              <w:rPr>
                <w:rFonts w:asciiTheme="minorBidi" w:eastAsia="Arial" w:hAnsiTheme="minorBidi"/>
                <w:spacing w:val="-1"/>
              </w:rPr>
              <w:t>o</w:t>
            </w:r>
            <w:r w:rsidRPr="00C53B46">
              <w:rPr>
                <w:rFonts w:asciiTheme="minorBidi" w:eastAsia="Arial" w:hAnsiTheme="minorBidi"/>
                <w:spacing w:val="3"/>
              </w:rPr>
              <w:t>l</w:t>
            </w:r>
            <w:r w:rsidRPr="00C53B46">
              <w:rPr>
                <w:rFonts w:asciiTheme="minorBidi" w:eastAsia="Arial" w:hAnsiTheme="minorBidi"/>
              </w:rPr>
              <w:t>i</w:t>
            </w:r>
            <w:r w:rsidRPr="00C53B46">
              <w:rPr>
                <w:rFonts w:asciiTheme="minorBidi" w:eastAsia="Arial" w:hAnsiTheme="minorBidi"/>
                <w:spacing w:val="-2"/>
              </w:rPr>
              <w:t>c</w:t>
            </w:r>
            <w:r w:rsidRPr="00C53B46">
              <w:rPr>
                <w:rFonts w:asciiTheme="minorBidi" w:eastAsia="Arial" w:hAnsiTheme="minorBidi"/>
              </w:rPr>
              <w:t>iti</w:t>
            </w:r>
            <w:r w:rsidRPr="00C53B46">
              <w:rPr>
                <w:rFonts w:asciiTheme="minorBidi" w:eastAsia="Arial" w:hAnsiTheme="minorBidi"/>
                <w:spacing w:val="1"/>
              </w:rPr>
              <w:t>n</w:t>
            </w:r>
            <w:r w:rsidRPr="00C53B46">
              <w:rPr>
                <w:rFonts w:asciiTheme="minorBidi" w:eastAsia="Arial" w:hAnsiTheme="minorBidi"/>
                <w:spacing w:val="-4"/>
              </w:rPr>
              <w:t>g</w:t>
            </w:r>
            <w:r w:rsidRPr="00C53B46">
              <w:rPr>
                <w:rFonts w:asciiTheme="minorBidi" w:eastAsia="Arial" w:hAnsiTheme="minorBidi"/>
              </w:rPr>
              <w:t>,</w:t>
            </w:r>
            <w:r w:rsidRPr="00C53B46">
              <w:rPr>
                <w:rFonts w:asciiTheme="minorBidi" w:eastAsia="Arial" w:hAnsiTheme="minorBidi"/>
                <w:spacing w:val="21"/>
              </w:rPr>
              <w:t xml:space="preserve"> </w:t>
            </w:r>
            <w:r w:rsidRPr="00C53B46">
              <w:rPr>
                <w:rFonts w:asciiTheme="minorBidi" w:eastAsia="Arial" w:hAnsiTheme="minorBidi"/>
              </w:rPr>
              <w:t>di</w:t>
            </w:r>
            <w:r w:rsidRPr="00C53B46">
              <w:rPr>
                <w:rFonts w:asciiTheme="minorBidi" w:eastAsia="Arial" w:hAnsiTheme="minorBidi"/>
                <w:spacing w:val="1"/>
              </w:rPr>
              <w:t>r</w:t>
            </w:r>
            <w:r w:rsidRPr="00C53B46">
              <w:rPr>
                <w:rFonts w:asciiTheme="minorBidi" w:eastAsia="Arial" w:hAnsiTheme="minorBidi"/>
                <w:spacing w:val="-2"/>
              </w:rPr>
              <w:t>e</w:t>
            </w:r>
            <w:r w:rsidRPr="00C53B46">
              <w:rPr>
                <w:rFonts w:asciiTheme="minorBidi" w:eastAsia="Arial" w:hAnsiTheme="minorBidi"/>
              </w:rPr>
              <w:t>c</w:t>
            </w:r>
            <w:r w:rsidRPr="00C53B46">
              <w:rPr>
                <w:rFonts w:asciiTheme="minorBidi" w:eastAsia="Arial" w:hAnsiTheme="minorBidi"/>
                <w:spacing w:val="-2"/>
              </w:rPr>
              <w:t>t</w:t>
            </w:r>
            <w:r w:rsidRPr="00C53B46">
              <w:rPr>
                <w:rFonts w:asciiTheme="minorBidi" w:eastAsia="Arial" w:hAnsiTheme="minorBidi"/>
                <w:spacing w:val="3"/>
              </w:rPr>
              <w:t>l</w:t>
            </w:r>
            <w:r w:rsidRPr="00C53B46">
              <w:rPr>
                <w:rFonts w:asciiTheme="minorBidi" w:eastAsia="Arial" w:hAnsiTheme="minorBidi"/>
              </w:rPr>
              <w:t>y</w:t>
            </w:r>
            <w:r w:rsidRPr="00C53B46">
              <w:rPr>
                <w:rFonts w:asciiTheme="minorBidi" w:eastAsia="Arial" w:hAnsiTheme="minorBidi"/>
                <w:spacing w:val="13"/>
              </w:rPr>
              <w:t xml:space="preserve"> </w:t>
            </w:r>
            <w:r w:rsidRPr="00C53B46">
              <w:rPr>
                <w:rFonts w:asciiTheme="minorBidi" w:eastAsia="Arial" w:hAnsiTheme="minorBidi"/>
              </w:rPr>
              <w:t>or</w:t>
            </w:r>
            <w:r w:rsidRPr="00C53B46">
              <w:rPr>
                <w:rFonts w:asciiTheme="minorBidi" w:eastAsia="Arial" w:hAnsiTheme="minorBidi"/>
                <w:spacing w:val="9"/>
              </w:rPr>
              <w:t xml:space="preserve"> </w:t>
            </w:r>
            <w:r w:rsidRPr="00C53B46">
              <w:rPr>
                <w:rFonts w:asciiTheme="minorBidi" w:eastAsia="Arial" w:hAnsiTheme="minorBidi"/>
              </w:rPr>
              <w:t>indire</w:t>
            </w:r>
            <w:r w:rsidRPr="00C53B46">
              <w:rPr>
                <w:rFonts w:asciiTheme="minorBidi" w:eastAsia="Arial" w:hAnsiTheme="minorBidi"/>
                <w:spacing w:val="-2"/>
              </w:rPr>
              <w:t>c</w:t>
            </w:r>
            <w:r w:rsidRPr="00C53B46">
              <w:rPr>
                <w:rFonts w:asciiTheme="minorBidi" w:eastAsia="Arial" w:hAnsiTheme="minorBidi"/>
              </w:rPr>
              <w:t>tl</w:t>
            </w:r>
            <w:r w:rsidRPr="00C53B46">
              <w:rPr>
                <w:rFonts w:asciiTheme="minorBidi" w:eastAsia="Arial" w:hAnsiTheme="minorBidi"/>
                <w:spacing w:val="-4"/>
              </w:rPr>
              <w:t>y</w:t>
            </w:r>
            <w:r w:rsidRPr="00C53B46">
              <w:rPr>
                <w:rFonts w:asciiTheme="minorBidi" w:eastAsia="Arial" w:hAnsiTheme="minorBidi"/>
              </w:rPr>
              <w:t>,</w:t>
            </w:r>
            <w:r w:rsidRPr="00C53B46">
              <w:rPr>
                <w:rFonts w:asciiTheme="minorBidi" w:eastAsia="Arial" w:hAnsiTheme="minorBidi"/>
                <w:spacing w:val="22"/>
              </w:rPr>
              <w:t xml:space="preserve"> </w:t>
            </w:r>
            <w:r w:rsidRPr="00C53B46">
              <w:rPr>
                <w:rFonts w:asciiTheme="minorBidi" w:eastAsia="Arial" w:hAnsiTheme="minorBidi"/>
                <w:spacing w:val="-2"/>
              </w:rPr>
              <w:t>a</w:t>
            </w:r>
            <w:r w:rsidRPr="00C53B46">
              <w:rPr>
                <w:rFonts w:asciiTheme="minorBidi" w:eastAsia="Arial" w:hAnsiTheme="minorBidi"/>
                <w:spacing w:val="3"/>
              </w:rPr>
              <w:t>n</w:t>
            </w:r>
            <w:r w:rsidRPr="00C53B46">
              <w:rPr>
                <w:rFonts w:asciiTheme="minorBidi" w:eastAsia="Arial" w:hAnsiTheme="minorBidi"/>
                <w:spacing w:val="-4"/>
              </w:rPr>
              <w:t>y</w:t>
            </w:r>
            <w:r w:rsidRPr="00C53B46">
              <w:rPr>
                <w:rFonts w:asciiTheme="minorBidi" w:eastAsia="Arial" w:hAnsiTheme="minorBidi"/>
              </w:rPr>
              <w:t>thi</w:t>
            </w:r>
            <w:r w:rsidRPr="00C53B46">
              <w:rPr>
                <w:rFonts w:asciiTheme="minorBidi" w:eastAsia="Arial" w:hAnsiTheme="minorBidi"/>
                <w:spacing w:val="2"/>
              </w:rPr>
              <w:t>n</w:t>
            </w:r>
            <w:r w:rsidRPr="00C53B46">
              <w:rPr>
                <w:rFonts w:asciiTheme="minorBidi" w:eastAsia="Arial" w:hAnsiTheme="minorBidi"/>
              </w:rPr>
              <w:t>g</w:t>
            </w:r>
            <w:r w:rsidRPr="00C53B46">
              <w:rPr>
                <w:rFonts w:asciiTheme="minorBidi" w:eastAsia="Arial" w:hAnsiTheme="minorBidi"/>
                <w:spacing w:val="18"/>
              </w:rPr>
              <w:t xml:space="preserve"> </w:t>
            </w:r>
            <w:r w:rsidRPr="00C53B46">
              <w:rPr>
                <w:rFonts w:asciiTheme="minorBidi" w:eastAsia="Arial" w:hAnsiTheme="minorBidi"/>
                <w:spacing w:val="-2"/>
              </w:rPr>
              <w:t>o</w:t>
            </w:r>
            <w:r w:rsidRPr="00C53B46">
              <w:rPr>
                <w:rFonts w:asciiTheme="minorBidi" w:eastAsia="Arial" w:hAnsiTheme="minorBidi"/>
              </w:rPr>
              <w:t>f</w:t>
            </w:r>
            <w:r w:rsidRPr="00C53B46">
              <w:rPr>
                <w:rFonts w:asciiTheme="minorBidi" w:eastAsia="Arial" w:hAnsiTheme="minorBidi"/>
                <w:spacing w:val="10"/>
              </w:rPr>
              <w:t xml:space="preserve"> </w:t>
            </w:r>
            <w:r w:rsidRPr="00C53B46">
              <w:rPr>
                <w:rFonts w:asciiTheme="minorBidi" w:eastAsia="Arial" w:hAnsiTheme="minorBidi"/>
                <w:spacing w:val="-2"/>
              </w:rPr>
              <w:t>va</w:t>
            </w:r>
            <w:r w:rsidRPr="00C53B46">
              <w:rPr>
                <w:rFonts w:asciiTheme="minorBidi" w:eastAsia="Arial" w:hAnsiTheme="minorBidi"/>
                <w:spacing w:val="3"/>
              </w:rPr>
              <w:t>l</w:t>
            </w:r>
            <w:r w:rsidRPr="00C53B46">
              <w:rPr>
                <w:rFonts w:asciiTheme="minorBidi" w:eastAsia="Arial" w:hAnsiTheme="minorBidi"/>
              </w:rPr>
              <w:t>ue</w:t>
            </w:r>
            <w:r w:rsidRPr="00C53B46">
              <w:rPr>
                <w:rFonts w:asciiTheme="minorBidi" w:eastAsia="Arial" w:hAnsiTheme="minorBidi"/>
                <w:spacing w:val="10"/>
              </w:rPr>
              <w:t xml:space="preserve"> </w:t>
            </w:r>
            <w:r w:rsidRPr="00C53B46">
              <w:rPr>
                <w:rFonts w:asciiTheme="minorBidi" w:eastAsia="Arial" w:hAnsiTheme="minorBidi"/>
                <w:spacing w:val="3"/>
                <w:w w:val="102"/>
              </w:rPr>
              <w:t>t</w:t>
            </w:r>
            <w:r w:rsidRPr="00C53B46">
              <w:rPr>
                <w:rFonts w:asciiTheme="minorBidi" w:eastAsia="Arial" w:hAnsiTheme="minorBidi"/>
                <w:w w:val="102"/>
              </w:rPr>
              <w:t xml:space="preserve">o </w:t>
            </w:r>
            <w:r w:rsidRPr="00C53B46">
              <w:rPr>
                <w:rFonts w:asciiTheme="minorBidi" w:eastAsia="Arial" w:hAnsiTheme="minorBidi"/>
              </w:rPr>
              <w:t>i</w:t>
            </w:r>
            <w:r w:rsidRPr="00C53B46">
              <w:rPr>
                <w:rFonts w:asciiTheme="minorBidi" w:eastAsia="Arial" w:hAnsiTheme="minorBidi"/>
                <w:spacing w:val="-2"/>
              </w:rPr>
              <w:t>n</w:t>
            </w:r>
            <w:r w:rsidRPr="00C53B46">
              <w:rPr>
                <w:rFonts w:asciiTheme="minorBidi" w:eastAsia="Arial" w:hAnsiTheme="minorBidi"/>
              </w:rPr>
              <w:t>flu</w:t>
            </w:r>
            <w:r w:rsidRPr="00C53B46">
              <w:rPr>
                <w:rFonts w:asciiTheme="minorBidi" w:eastAsia="Arial" w:hAnsiTheme="minorBidi"/>
                <w:spacing w:val="2"/>
              </w:rPr>
              <w:t>e</w:t>
            </w:r>
            <w:r w:rsidRPr="00C53B46">
              <w:rPr>
                <w:rFonts w:asciiTheme="minorBidi" w:eastAsia="Arial" w:hAnsiTheme="minorBidi"/>
                <w:spacing w:val="-2"/>
              </w:rPr>
              <w:t>n</w:t>
            </w:r>
            <w:r w:rsidRPr="00C53B46">
              <w:rPr>
                <w:rFonts w:asciiTheme="minorBidi" w:eastAsia="Arial" w:hAnsiTheme="minorBidi"/>
              </w:rPr>
              <w:t>ce</w:t>
            </w:r>
            <w:r w:rsidRPr="00C53B46">
              <w:rPr>
                <w:rFonts w:asciiTheme="minorBidi" w:eastAsia="Arial" w:hAnsiTheme="minorBidi"/>
                <w:spacing w:val="17"/>
              </w:rPr>
              <w:t xml:space="preserve"> </w:t>
            </w:r>
            <w:r w:rsidRPr="00C53B46">
              <w:rPr>
                <w:rFonts w:asciiTheme="minorBidi" w:eastAsia="Arial" w:hAnsiTheme="minorBidi"/>
              </w:rPr>
              <w:t>the</w:t>
            </w:r>
            <w:r w:rsidRPr="00C53B46">
              <w:rPr>
                <w:rFonts w:asciiTheme="minorBidi" w:eastAsia="Arial" w:hAnsiTheme="minorBidi"/>
                <w:spacing w:val="8"/>
              </w:rPr>
              <w:t xml:space="preserve"> </w:t>
            </w:r>
            <w:r w:rsidRPr="00C53B46">
              <w:rPr>
                <w:rFonts w:asciiTheme="minorBidi" w:eastAsia="Arial" w:hAnsiTheme="minorBidi"/>
              </w:rPr>
              <w:t>a</w:t>
            </w:r>
            <w:r w:rsidRPr="00C53B46">
              <w:rPr>
                <w:rFonts w:asciiTheme="minorBidi" w:eastAsia="Arial" w:hAnsiTheme="minorBidi"/>
                <w:spacing w:val="-2"/>
              </w:rPr>
              <w:t>c</w:t>
            </w:r>
            <w:r w:rsidRPr="00C53B46">
              <w:rPr>
                <w:rFonts w:asciiTheme="minorBidi" w:eastAsia="Arial" w:hAnsiTheme="minorBidi"/>
              </w:rPr>
              <w:t>tio</w:t>
            </w:r>
            <w:r w:rsidRPr="00C53B46">
              <w:rPr>
                <w:rFonts w:asciiTheme="minorBidi" w:eastAsia="Arial" w:hAnsiTheme="minorBidi"/>
                <w:spacing w:val="2"/>
              </w:rPr>
              <w:t>n</w:t>
            </w:r>
            <w:r w:rsidRPr="00C53B46">
              <w:rPr>
                <w:rFonts w:asciiTheme="minorBidi" w:eastAsia="Arial" w:hAnsiTheme="minorBidi"/>
              </w:rPr>
              <w:t>s</w:t>
            </w:r>
            <w:r w:rsidRPr="00C53B46">
              <w:rPr>
                <w:rFonts w:asciiTheme="minorBidi" w:eastAsia="Arial" w:hAnsiTheme="minorBidi"/>
                <w:spacing w:val="13"/>
              </w:rPr>
              <w:t xml:space="preserve"> </w:t>
            </w:r>
            <w:r w:rsidRPr="00C53B46">
              <w:rPr>
                <w:rFonts w:asciiTheme="minorBidi" w:eastAsia="Arial" w:hAnsiTheme="minorBidi"/>
                <w:spacing w:val="-4"/>
              </w:rPr>
              <w:t>o</w:t>
            </w:r>
            <w:r w:rsidRPr="00C53B46">
              <w:rPr>
                <w:rFonts w:asciiTheme="minorBidi" w:eastAsia="Arial" w:hAnsiTheme="minorBidi"/>
              </w:rPr>
              <w:t>f</w:t>
            </w:r>
            <w:r w:rsidRPr="00C53B46">
              <w:rPr>
                <w:rFonts w:asciiTheme="minorBidi" w:eastAsia="Arial" w:hAnsiTheme="minorBidi"/>
                <w:spacing w:val="7"/>
              </w:rPr>
              <w:t xml:space="preserve"> </w:t>
            </w:r>
            <w:r w:rsidRPr="00C53B46">
              <w:rPr>
                <w:rFonts w:asciiTheme="minorBidi" w:eastAsia="Arial" w:hAnsiTheme="minorBidi"/>
              </w:rPr>
              <w:t>a</w:t>
            </w:r>
            <w:r w:rsidRPr="00C53B46">
              <w:rPr>
                <w:rFonts w:asciiTheme="minorBidi" w:eastAsia="Arial" w:hAnsiTheme="minorBidi"/>
                <w:spacing w:val="2"/>
              </w:rPr>
              <w:t xml:space="preserve"> </w:t>
            </w:r>
            <w:r w:rsidRPr="00C53B46">
              <w:rPr>
                <w:rFonts w:asciiTheme="minorBidi" w:eastAsia="Arial" w:hAnsiTheme="minorBidi"/>
              </w:rPr>
              <w:t>pub</w:t>
            </w:r>
            <w:r w:rsidRPr="00C53B46">
              <w:rPr>
                <w:rFonts w:asciiTheme="minorBidi" w:eastAsia="Arial" w:hAnsiTheme="minorBidi"/>
                <w:spacing w:val="-3"/>
              </w:rPr>
              <w:t>l</w:t>
            </w:r>
            <w:r w:rsidRPr="00C53B46">
              <w:rPr>
                <w:rFonts w:asciiTheme="minorBidi" w:eastAsia="Arial" w:hAnsiTheme="minorBidi"/>
                <w:spacing w:val="3"/>
              </w:rPr>
              <w:t>i</w:t>
            </w:r>
            <w:r w:rsidRPr="00C53B46">
              <w:rPr>
                <w:rFonts w:asciiTheme="minorBidi" w:eastAsia="Arial" w:hAnsiTheme="minorBidi"/>
              </w:rPr>
              <w:t>c</w:t>
            </w:r>
            <w:r w:rsidRPr="00C53B46">
              <w:rPr>
                <w:rFonts w:asciiTheme="minorBidi" w:eastAsia="Arial" w:hAnsiTheme="minorBidi"/>
                <w:spacing w:val="11"/>
              </w:rPr>
              <w:t xml:space="preserve"> </w:t>
            </w:r>
            <w:r w:rsidRPr="00C53B46">
              <w:rPr>
                <w:rFonts w:asciiTheme="minorBidi" w:eastAsia="Arial" w:hAnsiTheme="minorBidi"/>
                <w:spacing w:val="-4"/>
              </w:rPr>
              <w:t>o</w:t>
            </w:r>
            <w:r w:rsidRPr="00C53B46">
              <w:rPr>
                <w:rFonts w:asciiTheme="minorBidi" w:eastAsia="Arial" w:hAnsiTheme="minorBidi"/>
                <w:spacing w:val="3"/>
              </w:rPr>
              <w:t>f</w:t>
            </w:r>
            <w:r w:rsidRPr="00C53B46">
              <w:rPr>
                <w:rFonts w:asciiTheme="minorBidi" w:eastAsia="Arial" w:hAnsiTheme="minorBidi"/>
              </w:rPr>
              <w:t>f</w:t>
            </w:r>
            <w:r w:rsidRPr="00C53B46">
              <w:rPr>
                <w:rFonts w:asciiTheme="minorBidi" w:eastAsia="Arial" w:hAnsiTheme="minorBidi"/>
                <w:spacing w:val="3"/>
              </w:rPr>
              <w:t>i</w:t>
            </w:r>
            <w:r w:rsidRPr="00C53B46">
              <w:rPr>
                <w:rFonts w:asciiTheme="minorBidi" w:eastAsia="Arial" w:hAnsiTheme="minorBidi"/>
                <w:spacing w:val="-4"/>
              </w:rPr>
              <w:t>c</w:t>
            </w:r>
            <w:r w:rsidRPr="00C53B46">
              <w:rPr>
                <w:rFonts w:asciiTheme="minorBidi" w:eastAsia="Arial" w:hAnsiTheme="minorBidi"/>
                <w:spacing w:val="3"/>
              </w:rPr>
              <w:t>i</w:t>
            </w:r>
            <w:r w:rsidRPr="00C53B46">
              <w:rPr>
                <w:rFonts w:asciiTheme="minorBidi" w:eastAsia="Arial" w:hAnsiTheme="minorBidi"/>
                <w:spacing w:val="-4"/>
              </w:rPr>
              <w:t>a</w:t>
            </w:r>
            <w:r w:rsidRPr="00C53B46">
              <w:rPr>
                <w:rFonts w:asciiTheme="minorBidi" w:eastAsia="Arial" w:hAnsiTheme="minorBidi"/>
              </w:rPr>
              <w:t>l</w:t>
            </w:r>
            <w:r w:rsidRPr="00C53B46">
              <w:rPr>
                <w:rFonts w:asciiTheme="minorBidi" w:eastAsia="Arial" w:hAnsiTheme="minorBidi"/>
                <w:position w:val="10"/>
              </w:rPr>
              <w:t xml:space="preserve">7 </w:t>
            </w:r>
            <w:r w:rsidRPr="00C53B46">
              <w:rPr>
                <w:rFonts w:asciiTheme="minorBidi" w:eastAsia="Arial" w:hAnsiTheme="minorBidi"/>
                <w:spacing w:val="3"/>
              </w:rPr>
              <w:t>t</w:t>
            </w:r>
            <w:r w:rsidRPr="00C53B46">
              <w:rPr>
                <w:rFonts w:asciiTheme="minorBidi" w:eastAsia="Arial" w:hAnsiTheme="minorBidi"/>
                <w:spacing w:val="-2"/>
              </w:rPr>
              <w:t>h</w:t>
            </w:r>
            <w:r w:rsidRPr="00C53B46">
              <w:rPr>
                <w:rFonts w:asciiTheme="minorBidi" w:eastAsia="Arial" w:hAnsiTheme="minorBidi"/>
              </w:rPr>
              <w:t>ro</w:t>
            </w:r>
            <w:r w:rsidRPr="00C53B46">
              <w:rPr>
                <w:rFonts w:asciiTheme="minorBidi" w:eastAsia="Arial" w:hAnsiTheme="minorBidi"/>
                <w:spacing w:val="1"/>
              </w:rPr>
              <w:t>u</w:t>
            </w:r>
            <w:r w:rsidRPr="00C53B46">
              <w:rPr>
                <w:rFonts w:asciiTheme="minorBidi" w:eastAsia="Arial" w:hAnsiTheme="minorBidi"/>
                <w:spacing w:val="-2"/>
              </w:rPr>
              <w:t>g</w:t>
            </w:r>
            <w:r w:rsidRPr="00C53B46">
              <w:rPr>
                <w:rFonts w:asciiTheme="minorBidi" w:eastAsia="Arial" w:hAnsiTheme="minorBidi"/>
              </w:rPr>
              <w:t>ho</w:t>
            </w:r>
            <w:r w:rsidRPr="00C53B46">
              <w:rPr>
                <w:rFonts w:asciiTheme="minorBidi" w:eastAsia="Arial" w:hAnsiTheme="minorBidi"/>
                <w:spacing w:val="-3"/>
              </w:rPr>
              <w:t>u</w:t>
            </w:r>
            <w:r w:rsidRPr="00C53B46">
              <w:rPr>
                <w:rFonts w:asciiTheme="minorBidi" w:eastAsia="Arial" w:hAnsiTheme="minorBidi"/>
              </w:rPr>
              <w:t>t</w:t>
            </w:r>
            <w:r w:rsidRPr="00C53B46">
              <w:rPr>
                <w:rFonts w:asciiTheme="minorBidi" w:eastAsia="Arial" w:hAnsiTheme="minorBidi"/>
                <w:spacing w:val="22"/>
              </w:rPr>
              <w:t xml:space="preserve"> </w:t>
            </w:r>
            <w:r w:rsidRPr="00C53B46">
              <w:rPr>
                <w:rFonts w:asciiTheme="minorBidi" w:eastAsia="Arial" w:hAnsiTheme="minorBidi"/>
              </w:rPr>
              <w:t>t</w:t>
            </w:r>
            <w:r w:rsidRPr="00C53B46">
              <w:rPr>
                <w:rFonts w:asciiTheme="minorBidi" w:eastAsia="Arial" w:hAnsiTheme="minorBidi"/>
                <w:spacing w:val="1"/>
              </w:rPr>
              <w:t>h</w:t>
            </w:r>
            <w:r w:rsidRPr="00C53B46">
              <w:rPr>
                <w:rFonts w:asciiTheme="minorBidi" w:eastAsia="Arial" w:hAnsiTheme="minorBidi"/>
              </w:rPr>
              <w:t>e</w:t>
            </w:r>
            <w:r w:rsidRPr="00C53B46">
              <w:rPr>
                <w:rFonts w:asciiTheme="minorBidi" w:eastAsia="Arial" w:hAnsiTheme="minorBidi"/>
                <w:spacing w:val="6"/>
              </w:rPr>
              <w:t xml:space="preserve"> </w:t>
            </w:r>
            <w:r w:rsidRPr="00C53B46">
              <w:rPr>
                <w:rFonts w:asciiTheme="minorBidi" w:eastAsia="Arial" w:hAnsiTheme="minorBidi"/>
              </w:rPr>
              <w:t>outso</w:t>
            </w:r>
            <w:r w:rsidRPr="00C53B46">
              <w:rPr>
                <w:rFonts w:asciiTheme="minorBidi" w:eastAsia="Arial" w:hAnsiTheme="minorBidi"/>
                <w:spacing w:val="-2"/>
              </w:rPr>
              <w:t>u</w:t>
            </w:r>
            <w:r w:rsidRPr="00C53B46">
              <w:rPr>
                <w:rFonts w:asciiTheme="minorBidi" w:eastAsia="Arial" w:hAnsiTheme="minorBidi"/>
              </w:rPr>
              <w:t>r</w:t>
            </w:r>
            <w:r w:rsidRPr="00C53B46">
              <w:rPr>
                <w:rFonts w:asciiTheme="minorBidi" w:eastAsia="Arial" w:hAnsiTheme="minorBidi"/>
                <w:spacing w:val="-1"/>
              </w:rPr>
              <w:t>c</w:t>
            </w:r>
            <w:r w:rsidRPr="00C53B46">
              <w:rPr>
                <w:rFonts w:asciiTheme="minorBidi" w:eastAsia="Arial" w:hAnsiTheme="minorBidi"/>
              </w:rPr>
              <w:t>ing</w:t>
            </w:r>
            <w:r w:rsidRPr="00C53B46">
              <w:rPr>
                <w:rFonts w:asciiTheme="minorBidi" w:eastAsia="Arial" w:hAnsiTheme="minorBidi"/>
                <w:spacing w:val="25"/>
              </w:rPr>
              <w:t xml:space="preserve"> </w:t>
            </w:r>
            <w:r w:rsidRPr="00C53B46">
              <w:rPr>
                <w:rFonts w:asciiTheme="minorBidi" w:eastAsia="Arial" w:hAnsiTheme="minorBidi"/>
                <w:spacing w:val="-4"/>
              </w:rPr>
              <w:t>p</w:t>
            </w:r>
            <w:r w:rsidRPr="00C53B46">
              <w:rPr>
                <w:rFonts w:asciiTheme="minorBidi" w:eastAsia="Arial" w:hAnsiTheme="minorBidi"/>
              </w:rPr>
              <w:t>ro</w:t>
            </w:r>
            <w:r w:rsidRPr="00C53B46">
              <w:rPr>
                <w:rFonts w:asciiTheme="minorBidi" w:eastAsia="Arial" w:hAnsiTheme="minorBidi"/>
                <w:spacing w:val="1"/>
              </w:rPr>
              <w:t>c</w:t>
            </w:r>
            <w:r w:rsidRPr="00C53B46">
              <w:rPr>
                <w:rFonts w:asciiTheme="minorBidi" w:eastAsia="Arial" w:hAnsiTheme="minorBidi"/>
                <w:spacing w:val="-2"/>
              </w:rPr>
              <w:t>e</w:t>
            </w:r>
            <w:r w:rsidRPr="00C53B46">
              <w:rPr>
                <w:rFonts w:asciiTheme="minorBidi" w:eastAsia="Arial" w:hAnsiTheme="minorBidi"/>
              </w:rPr>
              <w:t>ss</w:t>
            </w:r>
            <w:r w:rsidRPr="00C53B46">
              <w:rPr>
                <w:rFonts w:asciiTheme="minorBidi" w:eastAsia="Arial" w:hAnsiTheme="minorBidi"/>
                <w:spacing w:val="15"/>
              </w:rPr>
              <w:t xml:space="preserve"> </w:t>
            </w:r>
            <w:r w:rsidRPr="00C53B46">
              <w:rPr>
                <w:rFonts w:asciiTheme="minorBidi" w:eastAsia="Arial" w:hAnsiTheme="minorBidi"/>
              </w:rPr>
              <w:t>or</w:t>
            </w:r>
            <w:r w:rsidRPr="00C53B46">
              <w:rPr>
                <w:rFonts w:asciiTheme="minorBidi" w:eastAsia="Arial" w:hAnsiTheme="minorBidi"/>
                <w:spacing w:val="5"/>
              </w:rPr>
              <w:t xml:space="preserve"> </w:t>
            </w:r>
            <w:r w:rsidRPr="00C53B46">
              <w:rPr>
                <w:rFonts w:asciiTheme="minorBidi" w:eastAsia="Arial" w:hAnsiTheme="minorBidi"/>
                <w:spacing w:val="1"/>
              </w:rPr>
              <w:t>c</w:t>
            </w:r>
            <w:r w:rsidRPr="00C53B46">
              <w:rPr>
                <w:rFonts w:asciiTheme="minorBidi" w:eastAsia="Arial" w:hAnsiTheme="minorBidi"/>
              </w:rPr>
              <w:t>o</w:t>
            </w:r>
            <w:r w:rsidRPr="00C53B46">
              <w:rPr>
                <w:rFonts w:asciiTheme="minorBidi" w:eastAsia="Arial" w:hAnsiTheme="minorBidi"/>
                <w:spacing w:val="-1"/>
              </w:rPr>
              <w:t>n</w:t>
            </w:r>
            <w:r w:rsidRPr="00C53B46">
              <w:rPr>
                <w:rFonts w:asciiTheme="minorBidi" w:eastAsia="Arial" w:hAnsiTheme="minorBidi"/>
              </w:rPr>
              <w:t>tract</w:t>
            </w:r>
            <w:r w:rsidRPr="00C53B46">
              <w:rPr>
                <w:rFonts w:asciiTheme="minorBidi" w:eastAsia="Arial" w:hAnsiTheme="minorBidi"/>
                <w:spacing w:val="17"/>
              </w:rPr>
              <w:t xml:space="preserve"> </w:t>
            </w:r>
            <w:r w:rsidRPr="00C53B46">
              <w:rPr>
                <w:rFonts w:asciiTheme="minorBidi" w:eastAsia="Arial" w:hAnsiTheme="minorBidi"/>
                <w:w w:val="102"/>
              </w:rPr>
              <w:t>e</w:t>
            </w:r>
            <w:r w:rsidRPr="00C53B46">
              <w:rPr>
                <w:rFonts w:asciiTheme="minorBidi" w:eastAsia="Arial" w:hAnsiTheme="minorBidi"/>
                <w:spacing w:val="-1"/>
                <w:w w:val="102"/>
              </w:rPr>
              <w:t>x</w:t>
            </w:r>
            <w:r w:rsidRPr="00C53B46">
              <w:rPr>
                <w:rFonts w:asciiTheme="minorBidi" w:eastAsia="Arial" w:hAnsiTheme="minorBidi"/>
                <w:w w:val="102"/>
              </w:rPr>
              <w:t>ecu</w:t>
            </w:r>
            <w:r w:rsidRPr="00C53B46">
              <w:rPr>
                <w:rFonts w:asciiTheme="minorBidi" w:eastAsia="Arial" w:hAnsiTheme="minorBidi"/>
                <w:spacing w:val="-3"/>
                <w:w w:val="102"/>
              </w:rPr>
              <w:t>t</w:t>
            </w:r>
            <w:r w:rsidRPr="00C53B46">
              <w:rPr>
                <w:rFonts w:asciiTheme="minorBidi" w:eastAsia="Arial" w:hAnsiTheme="minorBidi"/>
                <w:w w:val="102"/>
              </w:rPr>
              <w:t>io</w:t>
            </w:r>
            <w:r w:rsidRPr="00C53B46">
              <w:rPr>
                <w:rFonts w:asciiTheme="minorBidi" w:eastAsia="Arial" w:hAnsiTheme="minorBidi"/>
                <w:spacing w:val="1"/>
                <w:w w:val="102"/>
              </w:rPr>
              <w:t>n</w:t>
            </w:r>
            <w:r w:rsidRPr="00C53B46">
              <w:rPr>
                <w:rFonts w:asciiTheme="minorBidi" w:eastAsia="Arial" w:hAnsiTheme="minorBidi"/>
                <w:w w:val="102"/>
              </w:rPr>
              <w:t>.</w:t>
            </w:r>
          </w:p>
          <w:p w:rsidR="00E931B8" w:rsidRPr="00C53B46" w:rsidRDefault="00E931B8" w:rsidP="00E9199D">
            <w:pPr>
              <w:bidi w:val="0"/>
              <w:jc w:val="both"/>
              <w:rPr>
                <w:rFonts w:asciiTheme="minorBidi" w:eastAsia="Arial" w:hAnsiTheme="minorBidi"/>
              </w:rPr>
            </w:pPr>
            <w:r w:rsidRPr="00C53B46">
              <w:rPr>
                <w:rFonts w:asciiTheme="minorBidi" w:eastAsia="Arial" w:hAnsiTheme="minorBidi"/>
                <w:spacing w:val="-2"/>
              </w:rPr>
              <w:t>2</w:t>
            </w:r>
            <w:r w:rsidRPr="00C53B46">
              <w:rPr>
                <w:rFonts w:asciiTheme="minorBidi" w:eastAsia="Arial" w:hAnsiTheme="minorBidi"/>
              </w:rPr>
              <w:t>)</w:t>
            </w:r>
            <w:r w:rsidRPr="00C53B46">
              <w:rPr>
                <w:rFonts w:asciiTheme="minorBidi" w:eastAsia="Arial" w:hAnsiTheme="minorBidi"/>
                <w:spacing w:val="1"/>
              </w:rPr>
              <w:t xml:space="preserve"> </w:t>
            </w:r>
            <w:r w:rsidRPr="00C53B46">
              <w:rPr>
                <w:rFonts w:asciiTheme="minorBidi" w:eastAsia="Arial" w:hAnsiTheme="minorBidi"/>
              </w:rPr>
              <w:t>“</w:t>
            </w:r>
            <w:r w:rsidRPr="00C53B46">
              <w:rPr>
                <w:rFonts w:asciiTheme="minorBidi" w:eastAsia="Arial" w:hAnsiTheme="minorBidi"/>
                <w:spacing w:val="-1"/>
              </w:rPr>
              <w:t>F</w:t>
            </w:r>
            <w:r w:rsidRPr="00C53B46">
              <w:rPr>
                <w:rFonts w:asciiTheme="minorBidi" w:eastAsia="Arial" w:hAnsiTheme="minorBidi"/>
              </w:rPr>
              <w:t>ra</w:t>
            </w:r>
            <w:r w:rsidRPr="00C53B46">
              <w:rPr>
                <w:rFonts w:asciiTheme="minorBidi" w:eastAsia="Arial" w:hAnsiTheme="minorBidi"/>
                <w:spacing w:val="1"/>
              </w:rPr>
              <w:t>u</w:t>
            </w:r>
            <w:r w:rsidRPr="00C53B46">
              <w:rPr>
                <w:rFonts w:asciiTheme="minorBidi" w:eastAsia="Arial" w:hAnsiTheme="minorBidi"/>
                <w:spacing w:val="-2"/>
              </w:rPr>
              <w:t>du</w:t>
            </w:r>
            <w:r w:rsidRPr="00C53B46">
              <w:rPr>
                <w:rFonts w:asciiTheme="minorBidi" w:eastAsia="Arial" w:hAnsiTheme="minorBidi"/>
              </w:rPr>
              <w:t>le</w:t>
            </w:r>
            <w:r w:rsidRPr="00C53B46">
              <w:rPr>
                <w:rFonts w:asciiTheme="minorBidi" w:eastAsia="Arial" w:hAnsiTheme="minorBidi"/>
                <w:spacing w:val="1"/>
              </w:rPr>
              <w:t>n</w:t>
            </w:r>
            <w:r w:rsidRPr="00C53B46">
              <w:rPr>
                <w:rFonts w:asciiTheme="minorBidi" w:eastAsia="Arial" w:hAnsiTheme="minorBidi"/>
              </w:rPr>
              <w:t>t</w:t>
            </w:r>
            <w:r w:rsidR="001D14D1" w:rsidRPr="00C53B46">
              <w:rPr>
                <w:rFonts w:asciiTheme="minorBidi" w:eastAsia="Arial" w:hAnsiTheme="minorBidi"/>
              </w:rPr>
              <w:t xml:space="preserve"> </w:t>
            </w:r>
            <w:r w:rsidRPr="00C53B46">
              <w:rPr>
                <w:rFonts w:asciiTheme="minorBidi" w:eastAsia="Arial" w:hAnsiTheme="minorBidi"/>
              </w:rPr>
              <w:t>Pr</w:t>
            </w:r>
            <w:r w:rsidRPr="00C53B46">
              <w:rPr>
                <w:rFonts w:asciiTheme="minorBidi" w:eastAsia="Arial" w:hAnsiTheme="minorBidi"/>
                <w:spacing w:val="2"/>
              </w:rPr>
              <w:t>a</w:t>
            </w:r>
            <w:r w:rsidRPr="00C53B46">
              <w:rPr>
                <w:rFonts w:asciiTheme="minorBidi" w:eastAsia="Arial" w:hAnsiTheme="minorBidi"/>
                <w:spacing w:val="-2"/>
              </w:rPr>
              <w:t>ct</w:t>
            </w:r>
            <w:r w:rsidRPr="00C53B46">
              <w:rPr>
                <w:rFonts w:asciiTheme="minorBidi" w:eastAsia="Arial" w:hAnsiTheme="minorBidi"/>
                <w:spacing w:val="3"/>
              </w:rPr>
              <w:t>i</w:t>
            </w:r>
            <w:r w:rsidRPr="00C53B46">
              <w:rPr>
                <w:rFonts w:asciiTheme="minorBidi" w:eastAsia="Arial" w:hAnsiTheme="minorBidi"/>
                <w:spacing w:val="-2"/>
              </w:rPr>
              <w:t>c</w:t>
            </w:r>
            <w:r w:rsidRPr="00C53B46">
              <w:rPr>
                <w:rFonts w:asciiTheme="minorBidi" w:eastAsia="Arial" w:hAnsiTheme="minorBidi"/>
              </w:rPr>
              <w:t>e”</w:t>
            </w:r>
            <w:r w:rsidRPr="00C53B46">
              <w:rPr>
                <w:rFonts w:asciiTheme="minorBidi" w:eastAsia="Arial" w:hAnsiTheme="minorBidi"/>
                <w:spacing w:val="15"/>
              </w:rPr>
              <w:t xml:space="preserve"> </w:t>
            </w:r>
            <w:r w:rsidRPr="00C53B46">
              <w:rPr>
                <w:rFonts w:asciiTheme="minorBidi" w:eastAsia="Arial" w:hAnsiTheme="minorBidi"/>
                <w:spacing w:val="-1"/>
              </w:rPr>
              <w:t>m</w:t>
            </w:r>
            <w:r w:rsidRPr="00C53B46">
              <w:rPr>
                <w:rFonts w:asciiTheme="minorBidi" w:eastAsia="Arial" w:hAnsiTheme="minorBidi"/>
              </w:rPr>
              <w:t>e</w:t>
            </w:r>
            <w:r w:rsidRPr="00C53B46">
              <w:rPr>
                <w:rFonts w:asciiTheme="minorBidi" w:eastAsia="Arial" w:hAnsiTheme="minorBidi"/>
                <w:spacing w:val="-1"/>
              </w:rPr>
              <w:t>a</w:t>
            </w:r>
            <w:r w:rsidRPr="00C53B46">
              <w:rPr>
                <w:rFonts w:asciiTheme="minorBidi" w:eastAsia="Arial" w:hAnsiTheme="minorBidi"/>
              </w:rPr>
              <w:t>ns</w:t>
            </w:r>
            <w:r w:rsidRPr="00C53B46">
              <w:rPr>
                <w:rFonts w:asciiTheme="minorBidi" w:eastAsia="Arial" w:hAnsiTheme="minorBidi"/>
                <w:spacing w:val="14"/>
              </w:rPr>
              <w:t xml:space="preserve"> </w:t>
            </w:r>
            <w:r w:rsidRPr="00C53B46">
              <w:rPr>
                <w:rFonts w:asciiTheme="minorBidi" w:eastAsia="Arial" w:hAnsiTheme="minorBidi"/>
                <w:spacing w:val="-2"/>
              </w:rPr>
              <w:t>a</w:t>
            </w:r>
            <w:r w:rsidRPr="00C53B46">
              <w:rPr>
                <w:rFonts w:asciiTheme="minorBidi" w:eastAsia="Arial" w:hAnsiTheme="minorBidi"/>
                <w:spacing w:val="3"/>
              </w:rPr>
              <w:t>n</w:t>
            </w:r>
            <w:r w:rsidRPr="00C53B46">
              <w:rPr>
                <w:rFonts w:asciiTheme="minorBidi" w:eastAsia="Arial" w:hAnsiTheme="minorBidi"/>
              </w:rPr>
              <w:t xml:space="preserve">y </w:t>
            </w:r>
            <w:r w:rsidRPr="00C53B46">
              <w:rPr>
                <w:rFonts w:asciiTheme="minorBidi" w:eastAsia="Arial" w:hAnsiTheme="minorBidi"/>
                <w:spacing w:val="3"/>
              </w:rPr>
              <w:t>mi</w:t>
            </w:r>
            <w:r w:rsidRPr="00C53B46">
              <w:rPr>
                <w:rFonts w:asciiTheme="minorBidi" w:eastAsia="Arial" w:hAnsiTheme="minorBidi"/>
                <w:spacing w:val="-2"/>
              </w:rPr>
              <w:t>s</w:t>
            </w:r>
            <w:r w:rsidRPr="00C53B46">
              <w:rPr>
                <w:rFonts w:asciiTheme="minorBidi" w:eastAsia="Arial" w:hAnsiTheme="minorBidi"/>
              </w:rPr>
              <w:t>r</w:t>
            </w:r>
            <w:r w:rsidRPr="00C53B46">
              <w:rPr>
                <w:rFonts w:asciiTheme="minorBidi" w:eastAsia="Arial" w:hAnsiTheme="minorBidi"/>
                <w:spacing w:val="-1"/>
              </w:rPr>
              <w:t>e</w:t>
            </w:r>
            <w:r w:rsidRPr="00C53B46">
              <w:rPr>
                <w:rFonts w:asciiTheme="minorBidi" w:eastAsia="Arial" w:hAnsiTheme="minorBidi"/>
              </w:rPr>
              <w:t>pr</w:t>
            </w:r>
            <w:r w:rsidRPr="00C53B46">
              <w:rPr>
                <w:rFonts w:asciiTheme="minorBidi" w:eastAsia="Arial" w:hAnsiTheme="minorBidi"/>
                <w:spacing w:val="1"/>
              </w:rPr>
              <w:t>e</w:t>
            </w:r>
            <w:r w:rsidRPr="00C53B46">
              <w:rPr>
                <w:rFonts w:asciiTheme="minorBidi" w:eastAsia="Arial" w:hAnsiTheme="minorBidi"/>
                <w:spacing w:val="-2"/>
              </w:rPr>
              <w:t>se</w:t>
            </w:r>
            <w:r w:rsidRPr="00C53B46">
              <w:rPr>
                <w:rFonts w:asciiTheme="minorBidi" w:eastAsia="Arial" w:hAnsiTheme="minorBidi"/>
              </w:rPr>
              <w:t>ntat</w:t>
            </w:r>
            <w:r w:rsidRPr="00C53B46">
              <w:rPr>
                <w:rFonts w:asciiTheme="minorBidi" w:eastAsia="Arial" w:hAnsiTheme="minorBidi"/>
                <w:spacing w:val="2"/>
              </w:rPr>
              <w:t>i</w:t>
            </w:r>
            <w:r w:rsidRPr="00C53B46">
              <w:rPr>
                <w:rFonts w:asciiTheme="minorBidi" w:eastAsia="Arial" w:hAnsiTheme="minorBidi"/>
                <w:spacing w:val="-2"/>
              </w:rPr>
              <w:t>o</w:t>
            </w:r>
            <w:r w:rsidRPr="00C53B46">
              <w:rPr>
                <w:rFonts w:asciiTheme="minorBidi" w:eastAsia="Arial" w:hAnsiTheme="minorBidi"/>
              </w:rPr>
              <w:t>n</w:t>
            </w:r>
            <w:r w:rsidRPr="00C53B46">
              <w:rPr>
                <w:rFonts w:asciiTheme="minorBidi" w:eastAsia="Arial" w:hAnsiTheme="minorBidi"/>
                <w:spacing w:val="34"/>
              </w:rPr>
              <w:t xml:space="preserve"> </w:t>
            </w:r>
            <w:r w:rsidRPr="00C53B46">
              <w:rPr>
                <w:rFonts w:asciiTheme="minorBidi" w:eastAsia="Arial" w:hAnsiTheme="minorBidi"/>
                <w:spacing w:val="-2"/>
              </w:rPr>
              <w:t>o</w:t>
            </w:r>
            <w:r w:rsidRPr="00C53B46">
              <w:rPr>
                <w:rFonts w:asciiTheme="minorBidi" w:eastAsia="Arial" w:hAnsiTheme="minorBidi"/>
              </w:rPr>
              <w:t>r</w:t>
            </w:r>
            <w:r w:rsidRPr="00C53B46">
              <w:rPr>
                <w:rFonts w:asciiTheme="minorBidi" w:eastAsia="Arial" w:hAnsiTheme="minorBidi"/>
                <w:spacing w:val="4"/>
              </w:rPr>
              <w:t xml:space="preserve"> </w:t>
            </w:r>
            <w:r w:rsidRPr="00C53B46">
              <w:rPr>
                <w:rFonts w:asciiTheme="minorBidi" w:eastAsia="Arial" w:hAnsiTheme="minorBidi"/>
                <w:spacing w:val="-2"/>
              </w:rPr>
              <w:t>o</w:t>
            </w:r>
            <w:r w:rsidRPr="00C53B46">
              <w:rPr>
                <w:rFonts w:asciiTheme="minorBidi" w:eastAsia="Arial" w:hAnsiTheme="minorBidi"/>
              </w:rPr>
              <w:t>m</w:t>
            </w:r>
            <w:r w:rsidRPr="00C53B46">
              <w:rPr>
                <w:rFonts w:asciiTheme="minorBidi" w:eastAsia="Arial" w:hAnsiTheme="minorBidi"/>
                <w:spacing w:val="1"/>
              </w:rPr>
              <w:t>i</w:t>
            </w:r>
            <w:r w:rsidRPr="00C53B46">
              <w:rPr>
                <w:rFonts w:asciiTheme="minorBidi" w:eastAsia="Arial" w:hAnsiTheme="minorBidi"/>
                <w:spacing w:val="-2"/>
              </w:rPr>
              <w:t>s</w:t>
            </w:r>
            <w:r w:rsidRPr="00C53B46">
              <w:rPr>
                <w:rFonts w:asciiTheme="minorBidi" w:eastAsia="Arial" w:hAnsiTheme="minorBidi"/>
              </w:rPr>
              <w:t>s</w:t>
            </w:r>
            <w:r w:rsidRPr="00C53B46">
              <w:rPr>
                <w:rFonts w:asciiTheme="minorBidi" w:eastAsia="Arial" w:hAnsiTheme="minorBidi"/>
                <w:spacing w:val="3"/>
              </w:rPr>
              <w:t>i</w:t>
            </w:r>
            <w:r w:rsidRPr="00C53B46">
              <w:rPr>
                <w:rFonts w:asciiTheme="minorBidi" w:eastAsia="Arial" w:hAnsiTheme="minorBidi"/>
                <w:spacing w:val="-2"/>
              </w:rPr>
              <w:t>o</w:t>
            </w:r>
            <w:r w:rsidRPr="00C53B46">
              <w:rPr>
                <w:rFonts w:asciiTheme="minorBidi" w:eastAsia="Arial" w:hAnsiTheme="minorBidi"/>
              </w:rPr>
              <w:t>n</w:t>
            </w:r>
            <w:r w:rsidRPr="00C53B46">
              <w:rPr>
                <w:rFonts w:asciiTheme="minorBidi" w:eastAsia="Arial" w:hAnsiTheme="minorBidi"/>
                <w:spacing w:val="17"/>
              </w:rPr>
              <w:t xml:space="preserve"> </w:t>
            </w:r>
            <w:r w:rsidRPr="00C53B46">
              <w:rPr>
                <w:rFonts w:asciiTheme="minorBidi" w:eastAsia="Arial" w:hAnsiTheme="minorBidi"/>
                <w:spacing w:val="-4"/>
              </w:rPr>
              <w:t>o</w:t>
            </w:r>
            <w:r w:rsidRPr="00C53B46">
              <w:rPr>
                <w:rFonts w:asciiTheme="minorBidi" w:eastAsia="Arial" w:hAnsiTheme="minorBidi"/>
              </w:rPr>
              <w:t>f</w:t>
            </w:r>
            <w:r w:rsidRPr="00C53B46">
              <w:rPr>
                <w:rFonts w:asciiTheme="minorBidi" w:eastAsia="Arial" w:hAnsiTheme="minorBidi"/>
                <w:spacing w:val="4"/>
              </w:rPr>
              <w:t xml:space="preserve"> </w:t>
            </w:r>
            <w:r w:rsidRPr="00C53B46">
              <w:rPr>
                <w:rFonts w:asciiTheme="minorBidi" w:eastAsia="Arial" w:hAnsiTheme="minorBidi"/>
              </w:rPr>
              <w:t>any</w:t>
            </w:r>
            <w:r w:rsidRPr="00C53B46">
              <w:rPr>
                <w:rFonts w:asciiTheme="minorBidi" w:eastAsia="Arial" w:hAnsiTheme="minorBidi"/>
                <w:spacing w:val="4"/>
              </w:rPr>
              <w:t xml:space="preserve"> </w:t>
            </w:r>
            <w:r w:rsidRPr="00C53B46">
              <w:rPr>
                <w:rFonts w:asciiTheme="minorBidi" w:eastAsia="Arial" w:hAnsiTheme="minorBidi"/>
                <w:spacing w:val="5"/>
              </w:rPr>
              <w:t>f</w:t>
            </w:r>
            <w:r w:rsidRPr="00C53B46">
              <w:rPr>
                <w:rFonts w:asciiTheme="minorBidi" w:eastAsia="Arial" w:hAnsiTheme="minorBidi"/>
                <w:spacing w:val="-2"/>
              </w:rPr>
              <w:t>ac</w:t>
            </w:r>
            <w:r w:rsidRPr="00C53B46">
              <w:rPr>
                <w:rFonts w:asciiTheme="minorBidi" w:eastAsia="Arial" w:hAnsiTheme="minorBidi"/>
              </w:rPr>
              <w:t>t</w:t>
            </w:r>
            <w:r w:rsidRPr="00C53B46">
              <w:rPr>
                <w:rFonts w:asciiTheme="minorBidi" w:eastAsia="Arial" w:hAnsiTheme="minorBidi"/>
                <w:spacing w:val="7"/>
              </w:rPr>
              <w:t xml:space="preserve"> </w:t>
            </w:r>
            <w:r w:rsidRPr="00C53B46">
              <w:rPr>
                <w:rFonts w:asciiTheme="minorBidi" w:eastAsia="Arial" w:hAnsiTheme="minorBidi"/>
                <w:spacing w:val="3"/>
              </w:rPr>
              <w:t>i</w:t>
            </w:r>
            <w:r w:rsidRPr="00C53B46">
              <w:rPr>
                <w:rFonts w:asciiTheme="minorBidi" w:eastAsia="Arial" w:hAnsiTheme="minorBidi"/>
              </w:rPr>
              <w:t>n</w:t>
            </w:r>
            <w:r w:rsidRPr="00C53B46">
              <w:rPr>
                <w:rFonts w:asciiTheme="minorBidi" w:eastAsia="Arial" w:hAnsiTheme="minorBidi"/>
                <w:spacing w:val="1"/>
              </w:rPr>
              <w:t xml:space="preserve"> </w:t>
            </w:r>
            <w:r w:rsidRPr="00C53B46">
              <w:rPr>
                <w:rFonts w:asciiTheme="minorBidi" w:eastAsia="Arial" w:hAnsiTheme="minorBidi"/>
                <w:spacing w:val="-2"/>
              </w:rPr>
              <w:t>v</w:t>
            </w:r>
            <w:r w:rsidRPr="00C53B46">
              <w:rPr>
                <w:rFonts w:asciiTheme="minorBidi" w:eastAsia="Arial" w:hAnsiTheme="minorBidi"/>
              </w:rPr>
              <w:t>iew</w:t>
            </w:r>
            <w:r w:rsidRPr="00C53B46">
              <w:rPr>
                <w:rFonts w:asciiTheme="minorBidi" w:eastAsia="Arial" w:hAnsiTheme="minorBidi"/>
                <w:spacing w:val="6"/>
              </w:rPr>
              <w:t xml:space="preserve"> </w:t>
            </w:r>
            <w:r w:rsidRPr="00C53B46">
              <w:rPr>
                <w:rFonts w:asciiTheme="minorBidi" w:eastAsia="Arial" w:hAnsiTheme="minorBidi"/>
              </w:rPr>
              <w:t>to</w:t>
            </w:r>
            <w:r w:rsidRPr="00C53B46">
              <w:rPr>
                <w:rFonts w:asciiTheme="minorBidi" w:eastAsia="Arial" w:hAnsiTheme="minorBidi"/>
                <w:spacing w:val="5"/>
              </w:rPr>
              <w:t xml:space="preserve"> </w:t>
            </w:r>
            <w:r w:rsidRPr="00C53B46">
              <w:rPr>
                <w:rFonts w:asciiTheme="minorBidi" w:eastAsia="Arial" w:hAnsiTheme="minorBidi"/>
              </w:rPr>
              <w:t>i</w:t>
            </w:r>
            <w:r w:rsidRPr="00C53B46">
              <w:rPr>
                <w:rFonts w:asciiTheme="minorBidi" w:eastAsia="Arial" w:hAnsiTheme="minorBidi"/>
                <w:spacing w:val="-2"/>
              </w:rPr>
              <w:t>n</w:t>
            </w:r>
            <w:r w:rsidRPr="00C53B46">
              <w:rPr>
                <w:rFonts w:asciiTheme="minorBidi" w:eastAsia="Arial" w:hAnsiTheme="minorBidi"/>
              </w:rPr>
              <w:t>f</w:t>
            </w:r>
            <w:r w:rsidRPr="00C53B46">
              <w:rPr>
                <w:rFonts w:asciiTheme="minorBidi" w:eastAsia="Arial" w:hAnsiTheme="minorBidi"/>
                <w:spacing w:val="3"/>
              </w:rPr>
              <w:t>l</w:t>
            </w:r>
            <w:r w:rsidRPr="00C53B46">
              <w:rPr>
                <w:rFonts w:asciiTheme="minorBidi" w:eastAsia="Arial" w:hAnsiTheme="minorBidi"/>
                <w:spacing w:val="-2"/>
              </w:rPr>
              <w:t>u</w:t>
            </w:r>
            <w:r w:rsidRPr="00C53B46">
              <w:rPr>
                <w:rFonts w:asciiTheme="minorBidi" w:eastAsia="Arial" w:hAnsiTheme="minorBidi"/>
              </w:rPr>
              <w:t>en</w:t>
            </w:r>
            <w:r w:rsidRPr="00C53B46">
              <w:rPr>
                <w:rFonts w:asciiTheme="minorBidi" w:eastAsia="Arial" w:hAnsiTheme="minorBidi"/>
                <w:spacing w:val="-3"/>
              </w:rPr>
              <w:t>c</w:t>
            </w:r>
            <w:r w:rsidRPr="00C53B46">
              <w:rPr>
                <w:rFonts w:asciiTheme="minorBidi" w:eastAsia="Arial" w:hAnsiTheme="minorBidi"/>
              </w:rPr>
              <w:t>e</w:t>
            </w:r>
            <w:r w:rsidRPr="00C53B46">
              <w:rPr>
                <w:rFonts w:asciiTheme="minorBidi" w:eastAsia="Arial" w:hAnsiTheme="minorBidi"/>
                <w:spacing w:val="17"/>
              </w:rPr>
              <w:t xml:space="preserve"> </w:t>
            </w:r>
            <w:r w:rsidRPr="00C53B46">
              <w:rPr>
                <w:rFonts w:asciiTheme="minorBidi" w:eastAsia="Arial" w:hAnsiTheme="minorBidi"/>
                <w:w w:val="102"/>
              </w:rPr>
              <w:t xml:space="preserve">the </w:t>
            </w:r>
            <w:r w:rsidRPr="00C53B46">
              <w:rPr>
                <w:rFonts w:asciiTheme="minorBidi" w:eastAsia="Arial" w:hAnsiTheme="minorBidi"/>
                <w:spacing w:val="-2"/>
              </w:rPr>
              <w:t>o</w:t>
            </w:r>
            <w:r w:rsidRPr="00C53B46">
              <w:rPr>
                <w:rFonts w:asciiTheme="minorBidi" w:eastAsia="Arial" w:hAnsiTheme="minorBidi"/>
              </w:rPr>
              <w:t>ut</w:t>
            </w:r>
            <w:r w:rsidRPr="00C53B46">
              <w:rPr>
                <w:rFonts w:asciiTheme="minorBidi" w:eastAsia="Arial" w:hAnsiTheme="minorBidi"/>
                <w:spacing w:val="1"/>
              </w:rPr>
              <w:t>s</w:t>
            </w:r>
            <w:r w:rsidRPr="00C53B46">
              <w:rPr>
                <w:rFonts w:asciiTheme="minorBidi" w:eastAsia="Arial" w:hAnsiTheme="minorBidi"/>
              </w:rPr>
              <w:t>o</w:t>
            </w:r>
            <w:r w:rsidRPr="00C53B46">
              <w:rPr>
                <w:rFonts w:asciiTheme="minorBidi" w:eastAsia="Arial" w:hAnsiTheme="minorBidi"/>
                <w:spacing w:val="-1"/>
              </w:rPr>
              <w:t>u</w:t>
            </w:r>
            <w:r w:rsidRPr="00C53B46">
              <w:rPr>
                <w:rFonts w:asciiTheme="minorBidi" w:eastAsia="Arial" w:hAnsiTheme="minorBidi"/>
              </w:rPr>
              <w:t>r</w:t>
            </w:r>
            <w:r w:rsidRPr="00C53B46">
              <w:rPr>
                <w:rFonts w:asciiTheme="minorBidi" w:eastAsia="Arial" w:hAnsiTheme="minorBidi"/>
                <w:spacing w:val="-1"/>
              </w:rPr>
              <w:t>c</w:t>
            </w:r>
            <w:r w:rsidRPr="00C53B46">
              <w:rPr>
                <w:rFonts w:asciiTheme="minorBidi" w:eastAsia="Arial" w:hAnsiTheme="minorBidi"/>
                <w:spacing w:val="3"/>
              </w:rPr>
              <w:t>i</w:t>
            </w:r>
            <w:r w:rsidRPr="00C53B46">
              <w:rPr>
                <w:rFonts w:asciiTheme="minorBidi" w:eastAsia="Arial" w:hAnsiTheme="minorBidi"/>
                <w:spacing w:val="-2"/>
              </w:rPr>
              <w:t>n</w:t>
            </w:r>
            <w:r w:rsidRPr="00C53B46">
              <w:rPr>
                <w:rFonts w:asciiTheme="minorBidi" w:eastAsia="Arial" w:hAnsiTheme="minorBidi"/>
              </w:rPr>
              <w:t>g</w:t>
            </w:r>
            <w:r w:rsidRPr="00C53B46">
              <w:rPr>
                <w:rFonts w:asciiTheme="minorBidi" w:eastAsia="Arial" w:hAnsiTheme="minorBidi"/>
                <w:spacing w:val="22"/>
              </w:rPr>
              <w:t xml:space="preserve"> </w:t>
            </w:r>
            <w:r w:rsidRPr="00C53B46">
              <w:rPr>
                <w:rFonts w:asciiTheme="minorBidi" w:eastAsia="Arial" w:hAnsiTheme="minorBidi"/>
              </w:rPr>
              <w:t>pr</w:t>
            </w:r>
            <w:r w:rsidRPr="00C53B46">
              <w:rPr>
                <w:rFonts w:asciiTheme="minorBidi" w:eastAsia="Arial" w:hAnsiTheme="minorBidi"/>
                <w:spacing w:val="2"/>
              </w:rPr>
              <w:t>o</w:t>
            </w:r>
            <w:r w:rsidRPr="00C53B46">
              <w:rPr>
                <w:rFonts w:asciiTheme="minorBidi" w:eastAsia="Arial" w:hAnsiTheme="minorBidi"/>
                <w:spacing w:val="-2"/>
              </w:rPr>
              <w:t>c</w:t>
            </w:r>
            <w:r w:rsidRPr="00C53B46">
              <w:rPr>
                <w:rFonts w:asciiTheme="minorBidi" w:eastAsia="Arial" w:hAnsiTheme="minorBidi"/>
              </w:rPr>
              <w:t>e</w:t>
            </w:r>
            <w:r w:rsidRPr="00C53B46">
              <w:rPr>
                <w:rFonts w:asciiTheme="minorBidi" w:eastAsia="Arial" w:hAnsiTheme="minorBidi"/>
                <w:spacing w:val="-1"/>
              </w:rPr>
              <w:t>s</w:t>
            </w:r>
            <w:r w:rsidRPr="00C53B46">
              <w:rPr>
                <w:rFonts w:asciiTheme="minorBidi" w:eastAsia="Arial" w:hAnsiTheme="minorBidi"/>
              </w:rPr>
              <w:t>s</w:t>
            </w:r>
            <w:r w:rsidRPr="00C53B46">
              <w:rPr>
                <w:rFonts w:asciiTheme="minorBidi" w:eastAsia="Arial" w:hAnsiTheme="minorBidi"/>
                <w:spacing w:val="17"/>
              </w:rPr>
              <w:t xml:space="preserve"> </w:t>
            </w:r>
            <w:r w:rsidRPr="00C53B46">
              <w:rPr>
                <w:rFonts w:asciiTheme="minorBidi" w:eastAsia="Arial" w:hAnsiTheme="minorBidi"/>
              </w:rPr>
              <w:t>or</w:t>
            </w:r>
            <w:r w:rsidRPr="00C53B46">
              <w:rPr>
                <w:rFonts w:asciiTheme="minorBidi" w:eastAsia="Arial" w:hAnsiTheme="minorBidi"/>
                <w:spacing w:val="6"/>
              </w:rPr>
              <w:t xml:space="preserve"> </w:t>
            </w:r>
            <w:r w:rsidRPr="00C53B46">
              <w:rPr>
                <w:rFonts w:asciiTheme="minorBidi" w:eastAsia="Arial" w:hAnsiTheme="minorBidi"/>
                <w:spacing w:val="-2"/>
              </w:rPr>
              <w:t>c</w:t>
            </w:r>
            <w:r w:rsidRPr="00C53B46">
              <w:rPr>
                <w:rFonts w:asciiTheme="minorBidi" w:eastAsia="Arial" w:hAnsiTheme="minorBidi"/>
              </w:rPr>
              <w:t>o</w:t>
            </w:r>
            <w:r w:rsidRPr="00C53B46">
              <w:rPr>
                <w:rFonts w:asciiTheme="minorBidi" w:eastAsia="Arial" w:hAnsiTheme="minorBidi"/>
                <w:spacing w:val="-1"/>
              </w:rPr>
              <w:t>n</w:t>
            </w:r>
            <w:r w:rsidRPr="00C53B46">
              <w:rPr>
                <w:rFonts w:asciiTheme="minorBidi" w:eastAsia="Arial" w:hAnsiTheme="minorBidi"/>
                <w:spacing w:val="3"/>
              </w:rPr>
              <w:t>t</w:t>
            </w:r>
            <w:r w:rsidRPr="00C53B46">
              <w:rPr>
                <w:rFonts w:asciiTheme="minorBidi" w:eastAsia="Arial" w:hAnsiTheme="minorBidi"/>
              </w:rPr>
              <w:t>r</w:t>
            </w:r>
            <w:r w:rsidRPr="00C53B46">
              <w:rPr>
                <w:rFonts w:asciiTheme="minorBidi" w:eastAsia="Arial" w:hAnsiTheme="minorBidi"/>
                <w:spacing w:val="-1"/>
              </w:rPr>
              <w:t>a</w:t>
            </w:r>
            <w:r w:rsidRPr="00C53B46">
              <w:rPr>
                <w:rFonts w:asciiTheme="minorBidi" w:eastAsia="Arial" w:hAnsiTheme="minorBidi"/>
                <w:spacing w:val="-2"/>
              </w:rPr>
              <w:t>c</w:t>
            </w:r>
            <w:r w:rsidRPr="00C53B46">
              <w:rPr>
                <w:rFonts w:asciiTheme="minorBidi" w:eastAsia="Arial" w:hAnsiTheme="minorBidi"/>
              </w:rPr>
              <w:t>t</w:t>
            </w:r>
            <w:r w:rsidRPr="00C53B46">
              <w:rPr>
                <w:rFonts w:asciiTheme="minorBidi" w:eastAsia="Arial" w:hAnsiTheme="minorBidi"/>
                <w:spacing w:val="19"/>
              </w:rPr>
              <w:t xml:space="preserve"> </w:t>
            </w:r>
            <w:r w:rsidRPr="00C53B46">
              <w:rPr>
                <w:rFonts w:asciiTheme="minorBidi" w:eastAsia="Arial" w:hAnsiTheme="minorBidi"/>
                <w:spacing w:val="-2"/>
                <w:w w:val="102"/>
              </w:rPr>
              <w:t>e</w:t>
            </w:r>
            <w:r w:rsidRPr="00C53B46">
              <w:rPr>
                <w:rFonts w:asciiTheme="minorBidi" w:eastAsia="Arial" w:hAnsiTheme="minorBidi"/>
                <w:w w:val="102"/>
              </w:rPr>
              <w:t>x</w:t>
            </w:r>
            <w:r w:rsidRPr="00C53B46">
              <w:rPr>
                <w:rFonts w:asciiTheme="minorBidi" w:eastAsia="Arial" w:hAnsiTheme="minorBidi"/>
                <w:spacing w:val="-1"/>
                <w:w w:val="102"/>
              </w:rPr>
              <w:t>e</w:t>
            </w:r>
            <w:r w:rsidRPr="00C53B46">
              <w:rPr>
                <w:rFonts w:asciiTheme="minorBidi" w:eastAsia="Arial" w:hAnsiTheme="minorBidi"/>
                <w:w w:val="102"/>
              </w:rPr>
              <w:t>c</w:t>
            </w:r>
            <w:r w:rsidRPr="00C53B46">
              <w:rPr>
                <w:rFonts w:asciiTheme="minorBidi" w:eastAsia="Arial" w:hAnsiTheme="minorBidi"/>
                <w:spacing w:val="-1"/>
                <w:w w:val="102"/>
              </w:rPr>
              <w:t>u</w:t>
            </w:r>
            <w:r w:rsidRPr="00C53B46">
              <w:rPr>
                <w:rFonts w:asciiTheme="minorBidi" w:eastAsia="Arial" w:hAnsiTheme="minorBidi"/>
                <w:w w:val="102"/>
              </w:rPr>
              <w:t>tion.</w:t>
            </w:r>
          </w:p>
          <w:p w:rsidR="00E931B8" w:rsidRPr="00C53B46" w:rsidRDefault="00E931B8" w:rsidP="00E9199D">
            <w:pPr>
              <w:bidi w:val="0"/>
              <w:jc w:val="both"/>
              <w:rPr>
                <w:rFonts w:asciiTheme="minorBidi" w:eastAsia="Arial" w:hAnsiTheme="minorBidi"/>
              </w:rPr>
            </w:pPr>
            <w:r w:rsidRPr="00C53B46">
              <w:rPr>
                <w:rFonts w:asciiTheme="minorBidi" w:eastAsia="Arial" w:hAnsiTheme="minorBidi"/>
                <w:spacing w:val="-2"/>
              </w:rPr>
              <w:t>3</w:t>
            </w:r>
            <w:r w:rsidRPr="00C53B46">
              <w:rPr>
                <w:rFonts w:asciiTheme="minorBidi" w:eastAsia="Arial" w:hAnsiTheme="minorBidi"/>
              </w:rPr>
              <w:t xml:space="preserve">) </w:t>
            </w:r>
            <w:r w:rsidRPr="00C53B46">
              <w:rPr>
                <w:rFonts w:asciiTheme="minorBidi" w:eastAsia="Arial" w:hAnsiTheme="minorBidi"/>
                <w:spacing w:val="46"/>
              </w:rPr>
              <w:t xml:space="preserve"> </w:t>
            </w:r>
            <w:r w:rsidRPr="00C53B46">
              <w:rPr>
                <w:rFonts w:asciiTheme="minorBidi" w:eastAsia="Arial" w:hAnsiTheme="minorBidi"/>
              </w:rPr>
              <w:t>“</w:t>
            </w:r>
            <w:r w:rsidRPr="00C53B46">
              <w:rPr>
                <w:rFonts w:asciiTheme="minorBidi" w:eastAsia="Arial" w:hAnsiTheme="minorBidi"/>
                <w:spacing w:val="1"/>
              </w:rPr>
              <w:t>C</w:t>
            </w:r>
            <w:r w:rsidRPr="00C53B46">
              <w:rPr>
                <w:rFonts w:asciiTheme="minorBidi" w:eastAsia="Arial" w:hAnsiTheme="minorBidi"/>
                <w:spacing w:val="-2"/>
              </w:rPr>
              <w:t>ol</w:t>
            </w:r>
            <w:r w:rsidRPr="00C53B46">
              <w:rPr>
                <w:rFonts w:asciiTheme="minorBidi" w:eastAsia="Arial" w:hAnsiTheme="minorBidi"/>
                <w:spacing w:val="3"/>
              </w:rPr>
              <w:t>l</w:t>
            </w:r>
            <w:r w:rsidRPr="00C53B46">
              <w:rPr>
                <w:rFonts w:asciiTheme="minorBidi" w:eastAsia="Arial" w:hAnsiTheme="minorBidi"/>
                <w:spacing w:val="-2"/>
              </w:rPr>
              <w:t>u</w:t>
            </w:r>
            <w:r w:rsidRPr="00C53B46">
              <w:rPr>
                <w:rFonts w:asciiTheme="minorBidi" w:eastAsia="Arial" w:hAnsiTheme="minorBidi"/>
              </w:rPr>
              <w:t>s</w:t>
            </w:r>
            <w:r w:rsidRPr="00C53B46">
              <w:rPr>
                <w:rFonts w:asciiTheme="minorBidi" w:eastAsia="Arial" w:hAnsiTheme="minorBidi"/>
                <w:spacing w:val="-2"/>
              </w:rPr>
              <w:t>i</w:t>
            </w:r>
            <w:r w:rsidRPr="00C53B46">
              <w:rPr>
                <w:rFonts w:asciiTheme="minorBidi" w:eastAsia="Arial" w:hAnsiTheme="minorBidi"/>
              </w:rPr>
              <w:t>ve</w:t>
            </w:r>
            <w:r w:rsidRPr="00C53B46">
              <w:rPr>
                <w:rFonts w:asciiTheme="minorBidi" w:eastAsia="Arial" w:hAnsiTheme="minorBidi"/>
                <w:spacing w:val="38"/>
              </w:rPr>
              <w:t xml:space="preserve"> </w:t>
            </w:r>
            <w:r w:rsidRPr="00C53B46">
              <w:rPr>
                <w:rFonts w:asciiTheme="minorBidi" w:eastAsia="Arial" w:hAnsiTheme="minorBidi"/>
                <w:spacing w:val="-2"/>
              </w:rPr>
              <w:t>P</w:t>
            </w:r>
            <w:r w:rsidRPr="00C53B46">
              <w:rPr>
                <w:rFonts w:asciiTheme="minorBidi" w:eastAsia="Arial" w:hAnsiTheme="minorBidi"/>
                <w:spacing w:val="3"/>
              </w:rPr>
              <w:t>r</w:t>
            </w:r>
            <w:r w:rsidRPr="00C53B46">
              <w:rPr>
                <w:rFonts w:asciiTheme="minorBidi" w:eastAsia="Arial" w:hAnsiTheme="minorBidi"/>
                <w:spacing w:val="-2"/>
              </w:rPr>
              <w:t>ac</w:t>
            </w:r>
            <w:r w:rsidRPr="00C53B46">
              <w:rPr>
                <w:rFonts w:asciiTheme="minorBidi" w:eastAsia="Arial" w:hAnsiTheme="minorBidi"/>
              </w:rPr>
              <w:t>t</w:t>
            </w:r>
            <w:r w:rsidRPr="00C53B46">
              <w:rPr>
                <w:rFonts w:asciiTheme="minorBidi" w:eastAsia="Arial" w:hAnsiTheme="minorBidi"/>
                <w:spacing w:val="3"/>
              </w:rPr>
              <w:t>i</w:t>
            </w:r>
            <w:r w:rsidRPr="00C53B46">
              <w:rPr>
                <w:rFonts w:asciiTheme="minorBidi" w:eastAsia="Arial" w:hAnsiTheme="minorBidi"/>
                <w:spacing w:val="-2"/>
              </w:rPr>
              <w:t>ce</w:t>
            </w:r>
            <w:r w:rsidRPr="00C53B46">
              <w:rPr>
                <w:rFonts w:asciiTheme="minorBidi" w:eastAsia="Arial" w:hAnsiTheme="minorBidi"/>
              </w:rPr>
              <w:t>”</w:t>
            </w:r>
            <w:r w:rsidRPr="00C53B46">
              <w:rPr>
                <w:rFonts w:asciiTheme="minorBidi" w:eastAsia="Arial" w:hAnsiTheme="minorBidi"/>
                <w:spacing w:val="34"/>
              </w:rPr>
              <w:t xml:space="preserve"> </w:t>
            </w:r>
            <w:r w:rsidRPr="00C53B46">
              <w:rPr>
                <w:rFonts w:asciiTheme="minorBidi" w:eastAsia="Arial" w:hAnsiTheme="minorBidi"/>
              </w:rPr>
              <w:t>m</w:t>
            </w:r>
            <w:r w:rsidRPr="00C53B46">
              <w:rPr>
                <w:rFonts w:asciiTheme="minorBidi" w:eastAsia="Arial" w:hAnsiTheme="minorBidi"/>
                <w:spacing w:val="1"/>
              </w:rPr>
              <w:t>e</w:t>
            </w:r>
            <w:r w:rsidRPr="00C53B46">
              <w:rPr>
                <w:rFonts w:asciiTheme="minorBidi" w:eastAsia="Arial" w:hAnsiTheme="minorBidi"/>
                <w:spacing w:val="-2"/>
              </w:rPr>
              <w:t>an</w:t>
            </w:r>
            <w:r w:rsidRPr="00C53B46">
              <w:rPr>
                <w:rFonts w:asciiTheme="minorBidi" w:eastAsia="Arial" w:hAnsiTheme="minorBidi"/>
              </w:rPr>
              <w:t>s</w:t>
            </w:r>
            <w:r w:rsidRPr="00C53B46">
              <w:rPr>
                <w:rFonts w:asciiTheme="minorBidi" w:eastAsia="Arial" w:hAnsiTheme="minorBidi"/>
                <w:spacing w:val="32"/>
              </w:rPr>
              <w:t xml:space="preserve"> </w:t>
            </w:r>
            <w:r w:rsidRPr="00C53B46">
              <w:rPr>
                <w:rFonts w:asciiTheme="minorBidi" w:eastAsia="Arial" w:hAnsiTheme="minorBidi"/>
              </w:rPr>
              <w:t>a</w:t>
            </w:r>
            <w:r w:rsidRPr="00C53B46">
              <w:rPr>
                <w:rFonts w:asciiTheme="minorBidi" w:eastAsia="Arial" w:hAnsiTheme="minorBidi"/>
                <w:spacing w:val="3"/>
              </w:rPr>
              <w:t>n</w:t>
            </w:r>
            <w:r w:rsidRPr="00C53B46">
              <w:rPr>
                <w:rFonts w:asciiTheme="minorBidi" w:eastAsia="Arial" w:hAnsiTheme="minorBidi"/>
              </w:rPr>
              <w:t>y</w:t>
            </w:r>
            <w:r w:rsidRPr="00C53B46">
              <w:rPr>
                <w:rFonts w:asciiTheme="minorBidi" w:eastAsia="Arial" w:hAnsiTheme="minorBidi"/>
                <w:spacing w:val="19"/>
              </w:rPr>
              <w:t xml:space="preserve"> </w:t>
            </w:r>
            <w:r w:rsidRPr="00C53B46">
              <w:rPr>
                <w:rFonts w:asciiTheme="minorBidi" w:eastAsia="Arial" w:hAnsiTheme="minorBidi"/>
              </w:rPr>
              <w:t>sc</w:t>
            </w:r>
            <w:r w:rsidRPr="00C53B46">
              <w:rPr>
                <w:rFonts w:asciiTheme="minorBidi" w:eastAsia="Arial" w:hAnsiTheme="minorBidi"/>
                <w:spacing w:val="2"/>
              </w:rPr>
              <w:t>h</w:t>
            </w:r>
            <w:r w:rsidRPr="00C53B46">
              <w:rPr>
                <w:rFonts w:asciiTheme="minorBidi" w:eastAsia="Arial" w:hAnsiTheme="minorBidi"/>
                <w:spacing w:val="-2"/>
              </w:rPr>
              <w:t>e</w:t>
            </w:r>
            <w:r w:rsidRPr="00C53B46">
              <w:rPr>
                <w:rFonts w:asciiTheme="minorBidi" w:eastAsia="Arial" w:hAnsiTheme="minorBidi"/>
                <w:spacing w:val="3"/>
              </w:rPr>
              <w:t>m</w:t>
            </w:r>
            <w:r w:rsidRPr="00C53B46">
              <w:rPr>
                <w:rFonts w:asciiTheme="minorBidi" w:eastAsia="Arial" w:hAnsiTheme="minorBidi"/>
              </w:rPr>
              <w:t>e</w:t>
            </w:r>
            <w:r w:rsidRPr="00C53B46">
              <w:rPr>
                <w:rFonts w:asciiTheme="minorBidi" w:eastAsia="Arial" w:hAnsiTheme="minorBidi"/>
                <w:spacing w:val="34"/>
              </w:rPr>
              <w:t xml:space="preserve"> </w:t>
            </w:r>
            <w:r w:rsidRPr="00C53B46">
              <w:rPr>
                <w:rFonts w:asciiTheme="minorBidi" w:eastAsia="Arial" w:hAnsiTheme="minorBidi"/>
                <w:spacing w:val="-2"/>
              </w:rPr>
              <w:t>o</w:t>
            </w:r>
            <w:r w:rsidRPr="00C53B46">
              <w:rPr>
                <w:rFonts w:asciiTheme="minorBidi" w:eastAsia="Arial" w:hAnsiTheme="minorBidi"/>
              </w:rPr>
              <w:t>r</w:t>
            </w:r>
            <w:r w:rsidRPr="00C53B46">
              <w:rPr>
                <w:rFonts w:asciiTheme="minorBidi" w:eastAsia="Arial" w:hAnsiTheme="minorBidi"/>
                <w:spacing w:val="23"/>
              </w:rPr>
              <w:t xml:space="preserve"> </w:t>
            </w:r>
            <w:r w:rsidRPr="00C53B46">
              <w:rPr>
                <w:rFonts w:asciiTheme="minorBidi" w:eastAsia="Arial" w:hAnsiTheme="minorBidi"/>
              </w:rPr>
              <w:t>a</w:t>
            </w:r>
            <w:r w:rsidRPr="00C53B46">
              <w:rPr>
                <w:rFonts w:asciiTheme="minorBidi" w:eastAsia="Arial" w:hAnsiTheme="minorBidi"/>
                <w:spacing w:val="-1"/>
              </w:rPr>
              <w:t>r</w:t>
            </w:r>
            <w:r w:rsidRPr="00C53B46">
              <w:rPr>
                <w:rFonts w:asciiTheme="minorBidi" w:eastAsia="Arial" w:hAnsiTheme="minorBidi"/>
              </w:rPr>
              <w:t>ra</w:t>
            </w:r>
            <w:r w:rsidRPr="00C53B46">
              <w:rPr>
                <w:rFonts w:asciiTheme="minorBidi" w:eastAsia="Arial" w:hAnsiTheme="minorBidi"/>
                <w:spacing w:val="-3"/>
              </w:rPr>
              <w:t>n</w:t>
            </w:r>
            <w:r w:rsidRPr="00C53B46">
              <w:rPr>
                <w:rFonts w:asciiTheme="minorBidi" w:eastAsia="Arial" w:hAnsiTheme="minorBidi"/>
              </w:rPr>
              <w:t>g</w:t>
            </w:r>
            <w:r w:rsidRPr="00C53B46">
              <w:rPr>
                <w:rFonts w:asciiTheme="minorBidi" w:eastAsia="Arial" w:hAnsiTheme="minorBidi"/>
                <w:spacing w:val="-1"/>
              </w:rPr>
              <w:t>e</w:t>
            </w:r>
            <w:r w:rsidRPr="00C53B46">
              <w:rPr>
                <w:rFonts w:asciiTheme="minorBidi" w:eastAsia="Arial" w:hAnsiTheme="minorBidi"/>
              </w:rPr>
              <w:t>m</w:t>
            </w:r>
            <w:r w:rsidRPr="00C53B46">
              <w:rPr>
                <w:rFonts w:asciiTheme="minorBidi" w:eastAsia="Arial" w:hAnsiTheme="minorBidi"/>
                <w:spacing w:val="1"/>
              </w:rPr>
              <w:t>e</w:t>
            </w:r>
            <w:r w:rsidRPr="00C53B46">
              <w:rPr>
                <w:rFonts w:asciiTheme="minorBidi" w:eastAsia="Arial" w:hAnsiTheme="minorBidi"/>
              </w:rPr>
              <w:t>nt</w:t>
            </w:r>
            <w:r w:rsidRPr="00C53B46">
              <w:rPr>
                <w:rFonts w:asciiTheme="minorBidi" w:eastAsia="Arial" w:hAnsiTheme="minorBidi"/>
                <w:spacing w:val="43"/>
              </w:rPr>
              <w:t xml:space="preserve"> </w:t>
            </w:r>
            <w:r w:rsidRPr="00C53B46">
              <w:rPr>
                <w:rFonts w:asciiTheme="minorBidi" w:eastAsia="Arial" w:hAnsiTheme="minorBidi"/>
              </w:rPr>
              <w:t>b</w:t>
            </w:r>
            <w:r w:rsidRPr="00C53B46">
              <w:rPr>
                <w:rFonts w:asciiTheme="minorBidi" w:eastAsia="Arial" w:hAnsiTheme="minorBidi"/>
                <w:spacing w:val="-4"/>
              </w:rPr>
              <w:t>e</w:t>
            </w:r>
            <w:r w:rsidRPr="00C53B46">
              <w:rPr>
                <w:rFonts w:asciiTheme="minorBidi" w:eastAsia="Arial" w:hAnsiTheme="minorBidi"/>
                <w:spacing w:val="3"/>
              </w:rPr>
              <w:t>t</w:t>
            </w:r>
            <w:r w:rsidRPr="00C53B46">
              <w:rPr>
                <w:rFonts w:asciiTheme="minorBidi" w:eastAsia="Arial" w:hAnsiTheme="minorBidi"/>
                <w:spacing w:val="-4"/>
              </w:rPr>
              <w:t>w</w:t>
            </w:r>
            <w:r w:rsidRPr="00C53B46">
              <w:rPr>
                <w:rFonts w:asciiTheme="minorBidi" w:eastAsia="Arial" w:hAnsiTheme="minorBidi"/>
              </w:rPr>
              <w:t>e</w:t>
            </w:r>
            <w:r w:rsidRPr="00C53B46">
              <w:rPr>
                <w:rFonts w:asciiTheme="minorBidi" w:eastAsia="Arial" w:hAnsiTheme="minorBidi"/>
                <w:spacing w:val="-1"/>
              </w:rPr>
              <w:t>e</w:t>
            </w:r>
            <w:r w:rsidRPr="00C53B46">
              <w:rPr>
                <w:rFonts w:asciiTheme="minorBidi" w:eastAsia="Arial" w:hAnsiTheme="minorBidi"/>
              </w:rPr>
              <w:t>n</w:t>
            </w:r>
            <w:r w:rsidRPr="00C53B46">
              <w:rPr>
                <w:rFonts w:asciiTheme="minorBidi" w:eastAsia="Arial" w:hAnsiTheme="minorBidi"/>
                <w:spacing w:val="35"/>
              </w:rPr>
              <w:t xml:space="preserve"> </w:t>
            </w:r>
            <w:r w:rsidRPr="00C53B46">
              <w:rPr>
                <w:rFonts w:asciiTheme="minorBidi" w:eastAsia="Arial" w:hAnsiTheme="minorBidi"/>
              </w:rPr>
              <w:t>t</w:t>
            </w:r>
            <w:r w:rsidRPr="00C53B46">
              <w:rPr>
                <w:rFonts w:asciiTheme="minorBidi" w:eastAsia="Arial" w:hAnsiTheme="minorBidi"/>
                <w:spacing w:val="-1"/>
              </w:rPr>
              <w:t>w</w:t>
            </w:r>
            <w:r w:rsidRPr="00C53B46">
              <w:rPr>
                <w:rFonts w:asciiTheme="minorBidi" w:eastAsia="Arial" w:hAnsiTheme="minorBidi"/>
              </w:rPr>
              <w:t>o</w:t>
            </w:r>
            <w:r w:rsidRPr="00C53B46">
              <w:rPr>
                <w:rFonts w:asciiTheme="minorBidi" w:eastAsia="Arial" w:hAnsiTheme="minorBidi"/>
                <w:spacing w:val="24"/>
              </w:rPr>
              <w:t xml:space="preserve"> </w:t>
            </w:r>
            <w:r w:rsidRPr="00C53B46">
              <w:rPr>
                <w:rFonts w:asciiTheme="minorBidi" w:eastAsia="Arial" w:hAnsiTheme="minorBidi"/>
              </w:rPr>
              <w:t>or</w:t>
            </w:r>
            <w:r w:rsidRPr="00C53B46">
              <w:rPr>
                <w:rFonts w:asciiTheme="minorBidi" w:eastAsia="Arial" w:hAnsiTheme="minorBidi"/>
                <w:spacing w:val="24"/>
              </w:rPr>
              <w:t xml:space="preserve"> </w:t>
            </w:r>
            <w:r w:rsidRPr="00C53B46">
              <w:rPr>
                <w:rFonts w:asciiTheme="minorBidi" w:eastAsia="Arial" w:hAnsiTheme="minorBidi"/>
              </w:rPr>
              <w:t>m</w:t>
            </w:r>
            <w:r w:rsidRPr="00C53B46">
              <w:rPr>
                <w:rFonts w:asciiTheme="minorBidi" w:eastAsia="Arial" w:hAnsiTheme="minorBidi"/>
                <w:spacing w:val="1"/>
              </w:rPr>
              <w:t>o</w:t>
            </w:r>
            <w:r w:rsidRPr="00C53B46">
              <w:rPr>
                <w:rFonts w:asciiTheme="minorBidi" w:eastAsia="Arial" w:hAnsiTheme="minorBidi"/>
              </w:rPr>
              <w:t>re</w:t>
            </w:r>
            <w:r w:rsidRPr="00C53B46">
              <w:rPr>
                <w:rFonts w:asciiTheme="minorBidi" w:eastAsia="Arial" w:hAnsiTheme="minorBidi"/>
                <w:spacing w:val="27"/>
              </w:rPr>
              <w:t xml:space="preserve"> </w:t>
            </w:r>
            <w:r w:rsidRPr="00C53B46">
              <w:rPr>
                <w:rFonts w:asciiTheme="minorBidi" w:eastAsia="Arial" w:hAnsiTheme="minorBidi"/>
                <w:spacing w:val="-2"/>
              </w:rPr>
              <w:t>Bidders</w:t>
            </w:r>
            <w:r w:rsidRPr="00C53B46">
              <w:rPr>
                <w:rFonts w:asciiTheme="minorBidi" w:eastAsia="Arial" w:hAnsiTheme="minorBidi"/>
              </w:rPr>
              <w:t>,</w:t>
            </w:r>
            <w:r w:rsidRPr="00C53B46">
              <w:rPr>
                <w:rFonts w:asciiTheme="minorBidi" w:eastAsia="Arial" w:hAnsiTheme="minorBidi"/>
                <w:spacing w:val="37"/>
              </w:rPr>
              <w:t xml:space="preserve"> </w:t>
            </w:r>
            <w:r w:rsidRPr="00C53B46">
              <w:rPr>
                <w:rFonts w:asciiTheme="minorBidi" w:eastAsia="Arial" w:hAnsiTheme="minorBidi"/>
                <w:spacing w:val="-4"/>
              </w:rPr>
              <w:t>w</w:t>
            </w:r>
            <w:r w:rsidRPr="00C53B46">
              <w:rPr>
                <w:rFonts w:asciiTheme="minorBidi" w:eastAsia="Arial" w:hAnsiTheme="minorBidi"/>
              </w:rPr>
              <w:t>i</w:t>
            </w:r>
            <w:r w:rsidRPr="00C53B46">
              <w:rPr>
                <w:rFonts w:asciiTheme="minorBidi" w:eastAsia="Arial" w:hAnsiTheme="minorBidi"/>
                <w:spacing w:val="3"/>
              </w:rPr>
              <w:t>t</w:t>
            </w:r>
            <w:r w:rsidRPr="00C53B46">
              <w:rPr>
                <w:rFonts w:asciiTheme="minorBidi" w:eastAsia="Arial" w:hAnsiTheme="minorBidi"/>
              </w:rPr>
              <w:t>h</w:t>
            </w:r>
            <w:r w:rsidRPr="00C53B46">
              <w:rPr>
                <w:rFonts w:asciiTheme="minorBidi" w:eastAsia="Arial" w:hAnsiTheme="minorBidi"/>
                <w:spacing w:val="24"/>
              </w:rPr>
              <w:t xml:space="preserve"> </w:t>
            </w:r>
            <w:r w:rsidRPr="00C53B46">
              <w:rPr>
                <w:rFonts w:asciiTheme="minorBidi" w:eastAsia="Arial" w:hAnsiTheme="minorBidi"/>
              </w:rPr>
              <w:t>or</w:t>
            </w:r>
            <w:r w:rsidRPr="00C53B46">
              <w:rPr>
                <w:rFonts w:asciiTheme="minorBidi" w:eastAsia="Arial" w:hAnsiTheme="minorBidi"/>
                <w:spacing w:val="24"/>
              </w:rPr>
              <w:t xml:space="preserve"> </w:t>
            </w:r>
            <w:r w:rsidRPr="00C53B46">
              <w:rPr>
                <w:rFonts w:asciiTheme="minorBidi" w:eastAsia="Arial" w:hAnsiTheme="minorBidi"/>
                <w:spacing w:val="-4"/>
                <w:w w:val="102"/>
              </w:rPr>
              <w:t>w</w:t>
            </w:r>
            <w:r w:rsidRPr="00C53B46">
              <w:rPr>
                <w:rFonts w:asciiTheme="minorBidi" w:eastAsia="Arial" w:hAnsiTheme="minorBidi"/>
                <w:spacing w:val="3"/>
                <w:w w:val="102"/>
              </w:rPr>
              <w:t>i</w:t>
            </w:r>
            <w:r w:rsidRPr="00C53B46">
              <w:rPr>
                <w:rFonts w:asciiTheme="minorBidi" w:eastAsia="Arial" w:hAnsiTheme="minorBidi"/>
                <w:w w:val="102"/>
              </w:rPr>
              <w:t>th</w:t>
            </w:r>
            <w:r w:rsidRPr="00C53B46">
              <w:rPr>
                <w:rFonts w:asciiTheme="minorBidi" w:eastAsia="Arial" w:hAnsiTheme="minorBidi"/>
                <w:spacing w:val="1"/>
                <w:w w:val="102"/>
              </w:rPr>
              <w:t>o</w:t>
            </w:r>
            <w:r w:rsidRPr="00C53B46">
              <w:rPr>
                <w:rFonts w:asciiTheme="minorBidi" w:eastAsia="Arial" w:hAnsiTheme="minorBidi"/>
                <w:spacing w:val="-4"/>
                <w:w w:val="102"/>
              </w:rPr>
              <w:t>u</w:t>
            </w:r>
            <w:r w:rsidRPr="00C53B46">
              <w:rPr>
                <w:rFonts w:asciiTheme="minorBidi" w:eastAsia="Arial" w:hAnsiTheme="minorBidi"/>
                <w:w w:val="102"/>
              </w:rPr>
              <w:t xml:space="preserve">t </w:t>
            </w:r>
            <w:r w:rsidRPr="00C53B46">
              <w:rPr>
                <w:rFonts w:asciiTheme="minorBidi" w:eastAsia="Arial" w:hAnsiTheme="minorBidi"/>
              </w:rPr>
              <w:t>kn</w:t>
            </w:r>
            <w:r w:rsidRPr="00C53B46">
              <w:rPr>
                <w:rFonts w:asciiTheme="minorBidi" w:eastAsia="Arial" w:hAnsiTheme="minorBidi"/>
                <w:spacing w:val="2"/>
              </w:rPr>
              <w:t>o</w:t>
            </w:r>
            <w:r w:rsidRPr="00C53B46">
              <w:rPr>
                <w:rFonts w:asciiTheme="minorBidi" w:eastAsia="Arial" w:hAnsiTheme="minorBidi"/>
                <w:spacing w:val="-4"/>
              </w:rPr>
              <w:t>w</w:t>
            </w:r>
            <w:r w:rsidRPr="00C53B46">
              <w:rPr>
                <w:rFonts w:asciiTheme="minorBidi" w:eastAsia="Arial" w:hAnsiTheme="minorBidi"/>
              </w:rPr>
              <w:t>le</w:t>
            </w:r>
            <w:r w:rsidRPr="00C53B46">
              <w:rPr>
                <w:rFonts w:asciiTheme="minorBidi" w:eastAsia="Arial" w:hAnsiTheme="minorBidi"/>
                <w:spacing w:val="1"/>
              </w:rPr>
              <w:t>d</w:t>
            </w:r>
            <w:r w:rsidRPr="00C53B46">
              <w:rPr>
                <w:rFonts w:asciiTheme="minorBidi" w:eastAsia="Arial" w:hAnsiTheme="minorBidi"/>
                <w:spacing w:val="-2"/>
              </w:rPr>
              <w:t>g</w:t>
            </w:r>
            <w:r w:rsidRPr="00C53B46">
              <w:rPr>
                <w:rFonts w:asciiTheme="minorBidi" w:eastAsia="Arial" w:hAnsiTheme="minorBidi"/>
              </w:rPr>
              <w:t>e</w:t>
            </w:r>
            <w:r w:rsidRPr="00C53B46">
              <w:rPr>
                <w:rFonts w:asciiTheme="minorBidi" w:eastAsia="Arial" w:hAnsiTheme="minorBidi"/>
                <w:spacing w:val="22"/>
              </w:rPr>
              <w:t xml:space="preserve"> </w:t>
            </w:r>
            <w:r w:rsidRPr="00C53B46">
              <w:rPr>
                <w:rFonts w:asciiTheme="minorBidi" w:eastAsia="Arial" w:hAnsiTheme="minorBidi"/>
              </w:rPr>
              <w:t>of</w:t>
            </w:r>
            <w:r w:rsidRPr="00C53B46">
              <w:rPr>
                <w:rFonts w:asciiTheme="minorBidi" w:eastAsia="Arial" w:hAnsiTheme="minorBidi"/>
                <w:spacing w:val="5"/>
              </w:rPr>
              <w:t xml:space="preserve"> </w:t>
            </w:r>
            <w:r w:rsidRPr="00C53B46">
              <w:rPr>
                <w:rFonts w:asciiTheme="minorBidi" w:eastAsia="Arial" w:hAnsiTheme="minorBidi"/>
              </w:rPr>
              <w:t>t</w:t>
            </w:r>
            <w:r w:rsidRPr="00C53B46">
              <w:rPr>
                <w:rFonts w:asciiTheme="minorBidi" w:eastAsia="Arial" w:hAnsiTheme="minorBidi"/>
                <w:spacing w:val="-2"/>
              </w:rPr>
              <w:t>h</w:t>
            </w:r>
            <w:r w:rsidRPr="00C53B46">
              <w:rPr>
                <w:rFonts w:asciiTheme="minorBidi" w:eastAsia="Arial" w:hAnsiTheme="minorBidi"/>
              </w:rPr>
              <w:t>e</w:t>
            </w:r>
            <w:r w:rsidRPr="00C53B46">
              <w:rPr>
                <w:rFonts w:asciiTheme="minorBidi" w:eastAsia="Arial" w:hAnsiTheme="minorBidi"/>
                <w:spacing w:val="6"/>
              </w:rPr>
              <w:t xml:space="preserve"> </w:t>
            </w:r>
            <w:r w:rsidRPr="00C53B46">
              <w:rPr>
                <w:rFonts w:asciiTheme="minorBidi" w:eastAsia="Arial" w:hAnsiTheme="minorBidi"/>
                <w:spacing w:val="3"/>
              </w:rPr>
              <w:t>Buyer</w:t>
            </w:r>
            <w:r w:rsidRPr="00C53B46">
              <w:rPr>
                <w:rFonts w:asciiTheme="minorBidi" w:eastAsia="Arial" w:hAnsiTheme="minorBidi"/>
              </w:rPr>
              <w:t>,</w:t>
            </w:r>
            <w:r w:rsidRPr="00C53B46">
              <w:rPr>
                <w:rFonts w:asciiTheme="minorBidi" w:eastAsia="Arial" w:hAnsiTheme="minorBidi"/>
                <w:spacing w:val="22"/>
              </w:rPr>
              <w:t xml:space="preserve"> </w:t>
            </w:r>
            <w:r w:rsidRPr="00C53B46">
              <w:rPr>
                <w:rFonts w:asciiTheme="minorBidi" w:eastAsia="Arial" w:hAnsiTheme="minorBidi"/>
              </w:rPr>
              <w:t>in</w:t>
            </w:r>
            <w:r w:rsidRPr="00C53B46">
              <w:rPr>
                <w:rFonts w:asciiTheme="minorBidi" w:eastAsia="Arial" w:hAnsiTheme="minorBidi"/>
                <w:spacing w:val="5"/>
              </w:rPr>
              <w:t xml:space="preserve"> </w:t>
            </w:r>
            <w:r w:rsidRPr="00C53B46">
              <w:rPr>
                <w:rFonts w:asciiTheme="minorBidi" w:eastAsia="Arial" w:hAnsiTheme="minorBidi"/>
                <w:spacing w:val="-3"/>
              </w:rPr>
              <w:t>v</w:t>
            </w:r>
            <w:r w:rsidRPr="00C53B46">
              <w:rPr>
                <w:rFonts w:asciiTheme="minorBidi" w:eastAsia="Arial" w:hAnsiTheme="minorBidi"/>
                <w:spacing w:val="3"/>
              </w:rPr>
              <w:t>i</w:t>
            </w:r>
            <w:r w:rsidRPr="00C53B46">
              <w:rPr>
                <w:rFonts w:asciiTheme="minorBidi" w:eastAsia="Arial" w:hAnsiTheme="minorBidi"/>
                <w:spacing w:val="-2"/>
              </w:rPr>
              <w:t>e</w:t>
            </w:r>
            <w:r w:rsidRPr="00C53B46">
              <w:rPr>
                <w:rFonts w:asciiTheme="minorBidi" w:eastAsia="Arial" w:hAnsiTheme="minorBidi"/>
              </w:rPr>
              <w:t>w</w:t>
            </w:r>
            <w:r w:rsidRPr="00C53B46">
              <w:rPr>
                <w:rFonts w:asciiTheme="minorBidi" w:eastAsia="Arial" w:hAnsiTheme="minorBidi"/>
                <w:spacing w:val="8"/>
              </w:rPr>
              <w:t xml:space="preserve"> </w:t>
            </w:r>
            <w:r w:rsidRPr="00C53B46">
              <w:rPr>
                <w:rFonts w:asciiTheme="minorBidi" w:eastAsia="Arial" w:hAnsiTheme="minorBidi"/>
              </w:rPr>
              <w:t>to</w:t>
            </w:r>
            <w:r w:rsidRPr="00C53B46">
              <w:rPr>
                <w:rFonts w:asciiTheme="minorBidi" w:eastAsia="Arial" w:hAnsiTheme="minorBidi"/>
                <w:spacing w:val="5"/>
              </w:rPr>
              <w:t xml:space="preserve"> </w:t>
            </w:r>
            <w:r w:rsidRPr="00C53B46">
              <w:rPr>
                <w:rFonts w:asciiTheme="minorBidi" w:eastAsia="Arial" w:hAnsiTheme="minorBidi"/>
                <w:spacing w:val="2"/>
              </w:rPr>
              <w:t>e</w:t>
            </w:r>
            <w:r w:rsidRPr="00C53B46">
              <w:rPr>
                <w:rFonts w:asciiTheme="minorBidi" w:eastAsia="Arial" w:hAnsiTheme="minorBidi"/>
                <w:spacing w:val="-4"/>
              </w:rPr>
              <w:t>s</w:t>
            </w:r>
            <w:r w:rsidRPr="00C53B46">
              <w:rPr>
                <w:rFonts w:asciiTheme="minorBidi" w:eastAsia="Arial" w:hAnsiTheme="minorBidi"/>
                <w:spacing w:val="3"/>
              </w:rPr>
              <w:t>t</w:t>
            </w:r>
            <w:r w:rsidRPr="00C53B46">
              <w:rPr>
                <w:rFonts w:asciiTheme="minorBidi" w:eastAsia="Arial" w:hAnsiTheme="minorBidi"/>
                <w:spacing w:val="-2"/>
              </w:rPr>
              <w:t>a</w:t>
            </w:r>
            <w:r w:rsidRPr="00C53B46">
              <w:rPr>
                <w:rFonts w:asciiTheme="minorBidi" w:eastAsia="Arial" w:hAnsiTheme="minorBidi"/>
              </w:rPr>
              <w:t>bli</w:t>
            </w:r>
            <w:r w:rsidRPr="00C53B46">
              <w:rPr>
                <w:rFonts w:asciiTheme="minorBidi" w:eastAsia="Arial" w:hAnsiTheme="minorBidi"/>
                <w:spacing w:val="2"/>
              </w:rPr>
              <w:t>s</w:t>
            </w:r>
            <w:r w:rsidRPr="00C53B46">
              <w:rPr>
                <w:rFonts w:asciiTheme="minorBidi" w:eastAsia="Arial" w:hAnsiTheme="minorBidi"/>
              </w:rPr>
              <w:t>h</w:t>
            </w:r>
            <w:r w:rsidRPr="00C53B46">
              <w:rPr>
                <w:rFonts w:asciiTheme="minorBidi" w:eastAsia="Arial" w:hAnsiTheme="minorBidi"/>
                <w:spacing w:val="14"/>
              </w:rPr>
              <w:t xml:space="preserve"> </w:t>
            </w:r>
            <w:r w:rsidRPr="00C53B46">
              <w:rPr>
                <w:rFonts w:asciiTheme="minorBidi" w:eastAsia="Arial" w:hAnsiTheme="minorBidi"/>
                <w:spacing w:val="-2"/>
              </w:rPr>
              <w:t>a</w:t>
            </w:r>
            <w:r w:rsidRPr="00C53B46">
              <w:rPr>
                <w:rFonts w:asciiTheme="minorBidi" w:eastAsia="Arial" w:hAnsiTheme="minorBidi"/>
                <w:spacing w:val="3"/>
              </w:rPr>
              <w:t>r</w:t>
            </w:r>
            <w:r w:rsidRPr="00C53B46">
              <w:rPr>
                <w:rFonts w:asciiTheme="minorBidi" w:eastAsia="Arial" w:hAnsiTheme="minorBidi"/>
                <w:spacing w:val="-2"/>
              </w:rPr>
              <w:t>ti</w:t>
            </w:r>
            <w:r w:rsidRPr="00C53B46">
              <w:rPr>
                <w:rFonts w:asciiTheme="minorBidi" w:eastAsia="Arial" w:hAnsiTheme="minorBidi"/>
                <w:spacing w:val="3"/>
              </w:rPr>
              <w:t>f</w:t>
            </w:r>
            <w:r w:rsidRPr="00C53B46">
              <w:rPr>
                <w:rFonts w:asciiTheme="minorBidi" w:eastAsia="Arial" w:hAnsiTheme="minorBidi"/>
              </w:rPr>
              <w:t>i</w:t>
            </w:r>
            <w:r w:rsidRPr="00C53B46">
              <w:rPr>
                <w:rFonts w:asciiTheme="minorBidi" w:eastAsia="Arial" w:hAnsiTheme="minorBidi"/>
                <w:spacing w:val="-2"/>
              </w:rPr>
              <w:t>c</w:t>
            </w:r>
            <w:r w:rsidRPr="00C53B46">
              <w:rPr>
                <w:rFonts w:asciiTheme="minorBidi" w:eastAsia="Arial" w:hAnsiTheme="minorBidi"/>
              </w:rPr>
              <w:t>ial</w:t>
            </w:r>
            <w:r w:rsidRPr="00C53B46">
              <w:rPr>
                <w:rFonts w:asciiTheme="minorBidi" w:eastAsia="Arial" w:hAnsiTheme="minorBidi"/>
                <w:spacing w:val="17"/>
              </w:rPr>
              <w:t xml:space="preserve"> </w:t>
            </w:r>
            <w:r w:rsidRPr="00C53B46">
              <w:rPr>
                <w:rFonts w:asciiTheme="minorBidi" w:eastAsia="Arial" w:hAnsiTheme="minorBidi"/>
                <w:spacing w:val="-2"/>
              </w:rPr>
              <w:t>a</w:t>
            </w:r>
            <w:r w:rsidRPr="00C53B46">
              <w:rPr>
                <w:rFonts w:asciiTheme="minorBidi" w:eastAsia="Arial" w:hAnsiTheme="minorBidi"/>
              </w:rPr>
              <w:t>nd</w:t>
            </w:r>
            <w:r w:rsidRPr="00C53B46">
              <w:rPr>
                <w:rFonts w:asciiTheme="minorBidi" w:eastAsia="Arial" w:hAnsiTheme="minorBidi"/>
                <w:spacing w:val="10"/>
              </w:rPr>
              <w:t xml:space="preserve"> </w:t>
            </w:r>
            <w:r w:rsidRPr="00C53B46">
              <w:rPr>
                <w:rFonts w:asciiTheme="minorBidi" w:eastAsia="Arial" w:hAnsiTheme="minorBidi"/>
              </w:rPr>
              <w:t>n</w:t>
            </w:r>
            <w:r w:rsidRPr="00C53B46">
              <w:rPr>
                <w:rFonts w:asciiTheme="minorBidi" w:eastAsia="Arial" w:hAnsiTheme="minorBidi"/>
                <w:spacing w:val="-1"/>
              </w:rPr>
              <w:t>o</w:t>
            </w:r>
            <w:r w:rsidRPr="00C53B46">
              <w:rPr>
                <w:rFonts w:asciiTheme="minorBidi" w:eastAsia="Arial" w:hAnsiTheme="minorBidi"/>
                <w:spacing w:val="-2"/>
              </w:rPr>
              <w:t>n</w:t>
            </w:r>
            <w:r w:rsidRPr="00C53B46">
              <w:rPr>
                <w:rFonts w:asciiTheme="minorBidi" w:eastAsia="Arial" w:hAnsiTheme="minorBidi"/>
              </w:rPr>
              <w:t>c</w:t>
            </w:r>
            <w:r w:rsidRPr="00C53B46">
              <w:rPr>
                <w:rFonts w:asciiTheme="minorBidi" w:eastAsia="Arial" w:hAnsiTheme="minorBidi"/>
                <w:spacing w:val="-4"/>
              </w:rPr>
              <w:t>o</w:t>
            </w:r>
            <w:r w:rsidRPr="00C53B46">
              <w:rPr>
                <w:rFonts w:asciiTheme="minorBidi" w:eastAsia="Arial" w:hAnsiTheme="minorBidi"/>
                <w:spacing w:val="3"/>
              </w:rPr>
              <w:t>m</w:t>
            </w:r>
            <w:r w:rsidRPr="00C53B46">
              <w:rPr>
                <w:rFonts w:asciiTheme="minorBidi" w:eastAsia="Arial" w:hAnsiTheme="minorBidi"/>
              </w:rPr>
              <w:t>p</w:t>
            </w:r>
            <w:r w:rsidRPr="00C53B46">
              <w:rPr>
                <w:rFonts w:asciiTheme="minorBidi" w:eastAsia="Arial" w:hAnsiTheme="minorBidi"/>
                <w:spacing w:val="-1"/>
              </w:rPr>
              <w:t>e</w:t>
            </w:r>
            <w:r w:rsidRPr="00C53B46">
              <w:rPr>
                <w:rFonts w:asciiTheme="minorBidi" w:eastAsia="Arial" w:hAnsiTheme="minorBidi"/>
              </w:rPr>
              <w:t>t</w:t>
            </w:r>
            <w:r w:rsidRPr="00C53B46">
              <w:rPr>
                <w:rFonts w:asciiTheme="minorBidi" w:eastAsia="Arial" w:hAnsiTheme="minorBidi"/>
                <w:spacing w:val="-2"/>
              </w:rPr>
              <w:t>i</w:t>
            </w:r>
            <w:r w:rsidRPr="00C53B46">
              <w:rPr>
                <w:rFonts w:asciiTheme="minorBidi" w:eastAsia="Arial" w:hAnsiTheme="minorBidi"/>
              </w:rPr>
              <w:t>tive</w:t>
            </w:r>
            <w:r w:rsidRPr="00C53B46">
              <w:rPr>
                <w:rFonts w:asciiTheme="minorBidi" w:eastAsia="Arial" w:hAnsiTheme="minorBidi"/>
                <w:spacing w:val="31"/>
              </w:rPr>
              <w:t xml:space="preserve"> </w:t>
            </w:r>
            <w:r w:rsidRPr="00C53B46">
              <w:rPr>
                <w:rFonts w:asciiTheme="minorBidi" w:eastAsia="Arial" w:hAnsiTheme="minorBidi"/>
                <w:spacing w:val="-2"/>
                <w:w w:val="102"/>
              </w:rPr>
              <w:t>p</w:t>
            </w:r>
            <w:r w:rsidRPr="00C53B46">
              <w:rPr>
                <w:rFonts w:asciiTheme="minorBidi" w:eastAsia="Arial" w:hAnsiTheme="minorBidi"/>
                <w:w w:val="102"/>
              </w:rPr>
              <w:t>r</w:t>
            </w:r>
            <w:r w:rsidRPr="00C53B46">
              <w:rPr>
                <w:rFonts w:asciiTheme="minorBidi" w:eastAsia="Arial" w:hAnsiTheme="minorBidi"/>
                <w:spacing w:val="-2"/>
                <w:w w:val="102"/>
              </w:rPr>
              <w:t>i</w:t>
            </w:r>
            <w:r w:rsidRPr="00C53B46">
              <w:rPr>
                <w:rFonts w:asciiTheme="minorBidi" w:eastAsia="Arial" w:hAnsiTheme="minorBidi"/>
                <w:w w:val="102"/>
              </w:rPr>
              <w:t>ces.</w:t>
            </w:r>
          </w:p>
          <w:p w:rsidR="00E931B8" w:rsidRPr="00C53B46" w:rsidRDefault="00E931B8" w:rsidP="00E9199D">
            <w:pPr>
              <w:bidi w:val="0"/>
              <w:jc w:val="both"/>
              <w:rPr>
                <w:rFonts w:asciiTheme="minorBidi" w:eastAsia="Arial" w:hAnsiTheme="minorBidi"/>
              </w:rPr>
            </w:pPr>
            <w:r w:rsidRPr="00C53B46">
              <w:rPr>
                <w:rFonts w:asciiTheme="minorBidi" w:eastAsia="Arial" w:hAnsiTheme="minorBidi"/>
                <w:spacing w:val="-2"/>
              </w:rPr>
              <w:t>4</w:t>
            </w:r>
            <w:r w:rsidRPr="00C53B46">
              <w:rPr>
                <w:rFonts w:asciiTheme="minorBidi" w:eastAsia="Arial" w:hAnsiTheme="minorBidi"/>
              </w:rPr>
              <w:t xml:space="preserve">) </w:t>
            </w:r>
            <w:r w:rsidRPr="00C53B46">
              <w:rPr>
                <w:rFonts w:asciiTheme="minorBidi" w:eastAsia="Arial" w:hAnsiTheme="minorBidi"/>
                <w:spacing w:val="8"/>
              </w:rPr>
              <w:t xml:space="preserve"> </w:t>
            </w:r>
            <w:r w:rsidRPr="00C53B46">
              <w:rPr>
                <w:rFonts w:asciiTheme="minorBidi" w:eastAsia="Arial" w:hAnsiTheme="minorBidi"/>
              </w:rPr>
              <w:t>“</w:t>
            </w:r>
            <w:r w:rsidRPr="00C53B46">
              <w:rPr>
                <w:rFonts w:asciiTheme="minorBidi" w:eastAsia="Arial" w:hAnsiTheme="minorBidi"/>
                <w:spacing w:val="1"/>
              </w:rPr>
              <w:t>C</w:t>
            </w:r>
            <w:r w:rsidRPr="00C53B46">
              <w:rPr>
                <w:rFonts w:asciiTheme="minorBidi" w:eastAsia="Arial" w:hAnsiTheme="minorBidi"/>
              </w:rPr>
              <w:t>o</w:t>
            </w:r>
            <w:r w:rsidRPr="00C53B46">
              <w:rPr>
                <w:rFonts w:asciiTheme="minorBidi" w:eastAsia="Arial" w:hAnsiTheme="minorBidi"/>
                <w:spacing w:val="-4"/>
              </w:rPr>
              <w:t>e</w:t>
            </w:r>
            <w:r w:rsidRPr="00C53B46">
              <w:rPr>
                <w:rFonts w:asciiTheme="minorBidi" w:eastAsia="Arial" w:hAnsiTheme="minorBidi"/>
              </w:rPr>
              <w:t>r</w:t>
            </w:r>
            <w:r w:rsidRPr="00C53B46">
              <w:rPr>
                <w:rFonts w:asciiTheme="minorBidi" w:eastAsia="Arial" w:hAnsiTheme="minorBidi"/>
                <w:spacing w:val="-1"/>
              </w:rPr>
              <w:t>c</w:t>
            </w:r>
            <w:r w:rsidRPr="00C53B46">
              <w:rPr>
                <w:rFonts w:asciiTheme="minorBidi" w:eastAsia="Arial" w:hAnsiTheme="minorBidi"/>
                <w:spacing w:val="3"/>
              </w:rPr>
              <w:t>i</w:t>
            </w:r>
            <w:r w:rsidRPr="00C53B46">
              <w:rPr>
                <w:rFonts w:asciiTheme="minorBidi" w:eastAsia="Arial" w:hAnsiTheme="minorBidi"/>
                <w:spacing w:val="-2"/>
              </w:rPr>
              <w:t>v</w:t>
            </w:r>
            <w:r w:rsidRPr="00C53B46">
              <w:rPr>
                <w:rFonts w:asciiTheme="minorBidi" w:eastAsia="Arial" w:hAnsiTheme="minorBidi"/>
              </w:rPr>
              <w:t>e</w:t>
            </w:r>
            <w:r w:rsidRPr="00C53B46">
              <w:rPr>
                <w:rFonts w:asciiTheme="minorBidi" w:eastAsia="Arial" w:hAnsiTheme="minorBidi"/>
                <w:spacing w:val="13"/>
              </w:rPr>
              <w:t xml:space="preserve"> </w:t>
            </w:r>
            <w:r w:rsidRPr="00C53B46">
              <w:rPr>
                <w:rFonts w:asciiTheme="minorBidi" w:eastAsia="Arial" w:hAnsiTheme="minorBidi"/>
              </w:rPr>
              <w:t>P</w:t>
            </w:r>
            <w:r w:rsidRPr="00C53B46">
              <w:rPr>
                <w:rFonts w:asciiTheme="minorBidi" w:eastAsia="Arial" w:hAnsiTheme="minorBidi"/>
                <w:spacing w:val="3"/>
              </w:rPr>
              <w:t>r</w:t>
            </w:r>
            <w:r w:rsidRPr="00C53B46">
              <w:rPr>
                <w:rFonts w:asciiTheme="minorBidi" w:eastAsia="Arial" w:hAnsiTheme="minorBidi"/>
                <w:spacing w:val="-2"/>
              </w:rPr>
              <w:t>act</w:t>
            </w:r>
            <w:r w:rsidRPr="00C53B46">
              <w:rPr>
                <w:rFonts w:asciiTheme="minorBidi" w:eastAsia="Arial" w:hAnsiTheme="minorBidi"/>
                <w:spacing w:val="3"/>
              </w:rPr>
              <w:t>i</w:t>
            </w:r>
            <w:r w:rsidRPr="00C53B46">
              <w:rPr>
                <w:rFonts w:asciiTheme="minorBidi" w:eastAsia="Arial" w:hAnsiTheme="minorBidi"/>
              </w:rPr>
              <w:t>c</w:t>
            </w:r>
            <w:r w:rsidRPr="00C53B46">
              <w:rPr>
                <w:rFonts w:asciiTheme="minorBidi" w:eastAsia="Arial" w:hAnsiTheme="minorBidi"/>
                <w:spacing w:val="-1"/>
              </w:rPr>
              <w:t>e</w:t>
            </w:r>
            <w:r w:rsidRPr="00C53B46">
              <w:rPr>
                <w:rFonts w:asciiTheme="minorBidi" w:eastAsia="Arial" w:hAnsiTheme="minorBidi"/>
              </w:rPr>
              <w:t>”</w:t>
            </w:r>
            <w:r w:rsidRPr="00C53B46">
              <w:rPr>
                <w:rFonts w:asciiTheme="minorBidi" w:eastAsia="Arial" w:hAnsiTheme="minorBidi"/>
                <w:spacing w:val="12"/>
              </w:rPr>
              <w:t xml:space="preserve"> </w:t>
            </w:r>
            <w:r w:rsidRPr="00C53B46">
              <w:rPr>
                <w:rFonts w:asciiTheme="minorBidi" w:eastAsia="Arial" w:hAnsiTheme="minorBidi"/>
              </w:rPr>
              <w:t>m</w:t>
            </w:r>
            <w:r w:rsidRPr="00C53B46">
              <w:rPr>
                <w:rFonts w:asciiTheme="minorBidi" w:eastAsia="Arial" w:hAnsiTheme="minorBidi"/>
                <w:spacing w:val="1"/>
              </w:rPr>
              <w:t>e</w:t>
            </w:r>
            <w:r w:rsidRPr="00C53B46">
              <w:rPr>
                <w:rFonts w:asciiTheme="minorBidi" w:eastAsia="Arial" w:hAnsiTheme="minorBidi"/>
                <w:spacing w:val="-2"/>
              </w:rPr>
              <w:t>an</w:t>
            </w:r>
            <w:r w:rsidRPr="00C53B46">
              <w:rPr>
                <w:rFonts w:asciiTheme="minorBidi" w:eastAsia="Arial" w:hAnsiTheme="minorBidi"/>
              </w:rPr>
              <w:t>s</w:t>
            </w:r>
            <w:r w:rsidRPr="00C53B46">
              <w:rPr>
                <w:rFonts w:asciiTheme="minorBidi" w:eastAsia="Arial" w:hAnsiTheme="minorBidi"/>
                <w:spacing w:val="11"/>
              </w:rPr>
              <w:t xml:space="preserve"> </w:t>
            </w:r>
            <w:r w:rsidRPr="00C53B46">
              <w:rPr>
                <w:rFonts w:asciiTheme="minorBidi" w:eastAsia="Arial" w:hAnsiTheme="minorBidi"/>
              </w:rPr>
              <w:t>h</w:t>
            </w:r>
            <w:r w:rsidRPr="00C53B46">
              <w:rPr>
                <w:rFonts w:asciiTheme="minorBidi" w:eastAsia="Arial" w:hAnsiTheme="minorBidi"/>
                <w:spacing w:val="-1"/>
              </w:rPr>
              <w:t>a</w:t>
            </w:r>
            <w:r w:rsidRPr="00C53B46">
              <w:rPr>
                <w:rFonts w:asciiTheme="minorBidi" w:eastAsia="Arial" w:hAnsiTheme="minorBidi"/>
                <w:spacing w:val="-2"/>
              </w:rPr>
              <w:t>r</w:t>
            </w:r>
            <w:r w:rsidRPr="00C53B46">
              <w:rPr>
                <w:rFonts w:asciiTheme="minorBidi" w:eastAsia="Arial" w:hAnsiTheme="minorBidi"/>
              </w:rPr>
              <w:t>m</w:t>
            </w:r>
            <w:r w:rsidRPr="00C53B46">
              <w:rPr>
                <w:rFonts w:asciiTheme="minorBidi" w:eastAsia="Arial" w:hAnsiTheme="minorBidi"/>
                <w:spacing w:val="4"/>
              </w:rPr>
              <w:t>i</w:t>
            </w:r>
            <w:r w:rsidRPr="00C53B46">
              <w:rPr>
                <w:rFonts w:asciiTheme="minorBidi" w:eastAsia="Arial" w:hAnsiTheme="minorBidi"/>
                <w:spacing w:val="-2"/>
              </w:rPr>
              <w:t>n</w:t>
            </w:r>
            <w:r w:rsidRPr="00C53B46">
              <w:rPr>
                <w:rFonts w:asciiTheme="minorBidi" w:eastAsia="Arial" w:hAnsiTheme="minorBidi"/>
              </w:rPr>
              <w:t>g</w:t>
            </w:r>
            <w:r w:rsidRPr="00C53B46">
              <w:rPr>
                <w:rFonts w:asciiTheme="minorBidi" w:eastAsia="Arial" w:hAnsiTheme="minorBidi"/>
                <w:spacing w:val="14"/>
              </w:rPr>
              <w:t xml:space="preserve"> </w:t>
            </w:r>
            <w:r w:rsidRPr="00C53B46">
              <w:rPr>
                <w:rFonts w:asciiTheme="minorBidi" w:eastAsia="Arial" w:hAnsiTheme="minorBidi"/>
                <w:spacing w:val="-2"/>
              </w:rPr>
              <w:t>o</w:t>
            </w:r>
            <w:r w:rsidRPr="00C53B46">
              <w:rPr>
                <w:rFonts w:asciiTheme="minorBidi" w:eastAsia="Arial" w:hAnsiTheme="minorBidi"/>
              </w:rPr>
              <w:t>r</w:t>
            </w:r>
            <w:r w:rsidRPr="00C53B46">
              <w:rPr>
                <w:rFonts w:asciiTheme="minorBidi" w:eastAsia="Arial" w:hAnsiTheme="minorBidi"/>
                <w:spacing w:val="2"/>
              </w:rPr>
              <w:t xml:space="preserve"> </w:t>
            </w:r>
            <w:r w:rsidRPr="00C53B46">
              <w:rPr>
                <w:rFonts w:asciiTheme="minorBidi" w:eastAsia="Arial" w:hAnsiTheme="minorBidi"/>
              </w:rPr>
              <w:t>t</w:t>
            </w:r>
            <w:r w:rsidRPr="00C53B46">
              <w:rPr>
                <w:rFonts w:asciiTheme="minorBidi" w:eastAsia="Arial" w:hAnsiTheme="minorBidi"/>
                <w:spacing w:val="-2"/>
              </w:rPr>
              <w:t>h</w:t>
            </w:r>
            <w:r w:rsidRPr="00C53B46">
              <w:rPr>
                <w:rFonts w:asciiTheme="minorBidi" w:eastAsia="Arial" w:hAnsiTheme="minorBidi"/>
              </w:rPr>
              <w:t>rea</w:t>
            </w:r>
            <w:r w:rsidRPr="00C53B46">
              <w:rPr>
                <w:rFonts w:asciiTheme="minorBidi" w:eastAsia="Arial" w:hAnsiTheme="minorBidi"/>
                <w:spacing w:val="2"/>
              </w:rPr>
              <w:t>t</w:t>
            </w:r>
            <w:r w:rsidRPr="00C53B46">
              <w:rPr>
                <w:rFonts w:asciiTheme="minorBidi" w:eastAsia="Arial" w:hAnsiTheme="minorBidi"/>
                <w:spacing w:val="-2"/>
              </w:rPr>
              <w:t>eni</w:t>
            </w:r>
            <w:r w:rsidRPr="00C53B46">
              <w:rPr>
                <w:rFonts w:asciiTheme="minorBidi" w:eastAsia="Arial" w:hAnsiTheme="minorBidi"/>
              </w:rPr>
              <w:t>ng</w:t>
            </w:r>
            <w:r w:rsidRPr="00C53B46">
              <w:rPr>
                <w:rFonts w:asciiTheme="minorBidi" w:eastAsia="Arial" w:hAnsiTheme="minorBidi"/>
                <w:spacing w:val="19"/>
              </w:rPr>
              <w:t xml:space="preserve"> </w:t>
            </w:r>
            <w:r w:rsidRPr="00C53B46">
              <w:rPr>
                <w:rFonts w:asciiTheme="minorBidi" w:eastAsia="Arial" w:hAnsiTheme="minorBidi"/>
              </w:rPr>
              <w:t>to harm,</w:t>
            </w:r>
            <w:r w:rsidRPr="00C53B46">
              <w:rPr>
                <w:rFonts w:asciiTheme="minorBidi" w:eastAsia="Arial" w:hAnsiTheme="minorBidi"/>
                <w:spacing w:val="6"/>
              </w:rPr>
              <w:t xml:space="preserve"> </w:t>
            </w:r>
            <w:r w:rsidRPr="00C53B46">
              <w:rPr>
                <w:rFonts w:asciiTheme="minorBidi" w:eastAsia="Arial" w:hAnsiTheme="minorBidi"/>
              </w:rPr>
              <w:t>d</w:t>
            </w:r>
            <w:r w:rsidRPr="00C53B46">
              <w:rPr>
                <w:rFonts w:asciiTheme="minorBidi" w:eastAsia="Arial" w:hAnsiTheme="minorBidi"/>
                <w:spacing w:val="-2"/>
              </w:rPr>
              <w:t>i</w:t>
            </w:r>
            <w:r w:rsidRPr="00C53B46">
              <w:rPr>
                <w:rFonts w:asciiTheme="minorBidi" w:eastAsia="Arial" w:hAnsiTheme="minorBidi"/>
              </w:rPr>
              <w:t>re</w:t>
            </w:r>
            <w:r w:rsidRPr="00C53B46">
              <w:rPr>
                <w:rFonts w:asciiTheme="minorBidi" w:eastAsia="Arial" w:hAnsiTheme="minorBidi"/>
                <w:spacing w:val="1"/>
              </w:rPr>
              <w:t>c</w:t>
            </w:r>
            <w:r w:rsidRPr="00C53B46">
              <w:rPr>
                <w:rFonts w:asciiTheme="minorBidi" w:eastAsia="Arial" w:hAnsiTheme="minorBidi"/>
                <w:spacing w:val="-2"/>
              </w:rPr>
              <w:t>t</w:t>
            </w:r>
            <w:r w:rsidRPr="00C53B46">
              <w:rPr>
                <w:rFonts w:asciiTheme="minorBidi" w:eastAsia="Arial" w:hAnsiTheme="minorBidi"/>
                <w:spacing w:val="3"/>
              </w:rPr>
              <w:t>l</w:t>
            </w:r>
            <w:r w:rsidRPr="00C53B46">
              <w:rPr>
                <w:rFonts w:asciiTheme="minorBidi" w:eastAsia="Arial" w:hAnsiTheme="minorBidi"/>
              </w:rPr>
              <w:t>y</w:t>
            </w:r>
            <w:r w:rsidRPr="00C53B46">
              <w:rPr>
                <w:rFonts w:asciiTheme="minorBidi" w:eastAsia="Arial" w:hAnsiTheme="minorBidi"/>
                <w:spacing w:val="5"/>
              </w:rPr>
              <w:t xml:space="preserve"> </w:t>
            </w:r>
            <w:r w:rsidRPr="00C53B46">
              <w:rPr>
                <w:rFonts w:asciiTheme="minorBidi" w:eastAsia="Arial" w:hAnsiTheme="minorBidi"/>
              </w:rPr>
              <w:t>or</w:t>
            </w:r>
            <w:r w:rsidRPr="00C53B46">
              <w:rPr>
                <w:rFonts w:asciiTheme="minorBidi" w:eastAsia="Arial" w:hAnsiTheme="minorBidi"/>
                <w:spacing w:val="2"/>
              </w:rPr>
              <w:t xml:space="preserve"> </w:t>
            </w:r>
            <w:r w:rsidRPr="00C53B46">
              <w:rPr>
                <w:rFonts w:asciiTheme="minorBidi" w:eastAsia="Arial" w:hAnsiTheme="minorBidi"/>
                <w:spacing w:val="3"/>
              </w:rPr>
              <w:t>i</w:t>
            </w:r>
            <w:r w:rsidRPr="00C53B46">
              <w:rPr>
                <w:rFonts w:asciiTheme="minorBidi" w:eastAsia="Arial" w:hAnsiTheme="minorBidi"/>
                <w:spacing w:val="-2"/>
              </w:rPr>
              <w:t>n</w:t>
            </w:r>
            <w:r w:rsidRPr="00C53B46">
              <w:rPr>
                <w:rFonts w:asciiTheme="minorBidi" w:eastAsia="Arial" w:hAnsiTheme="minorBidi"/>
              </w:rPr>
              <w:t>di</w:t>
            </w:r>
            <w:r w:rsidRPr="00C53B46">
              <w:rPr>
                <w:rFonts w:asciiTheme="minorBidi" w:eastAsia="Arial" w:hAnsiTheme="minorBidi"/>
                <w:spacing w:val="1"/>
              </w:rPr>
              <w:t>r</w:t>
            </w:r>
            <w:r w:rsidRPr="00C53B46">
              <w:rPr>
                <w:rFonts w:asciiTheme="minorBidi" w:eastAsia="Arial" w:hAnsiTheme="minorBidi"/>
              </w:rPr>
              <w:t>e</w:t>
            </w:r>
            <w:r w:rsidRPr="00C53B46">
              <w:rPr>
                <w:rFonts w:asciiTheme="minorBidi" w:eastAsia="Arial" w:hAnsiTheme="minorBidi"/>
                <w:spacing w:val="-1"/>
              </w:rPr>
              <w:t>c</w:t>
            </w:r>
            <w:r w:rsidRPr="00C53B46">
              <w:rPr>
                <w:rFonts w:asciiTheme="minorBidi" w:eastAsia="Arial" w:hAnsiTheme="minorBidi"/>
              </w:rPr>
              <w:t>t</w:t>
            </w:r>
            <w:r w:rsidRPr="00C53B46">
              <w:rPr>
                <w:rFonts w:asciiTheme="minorBidi" w:eastAsia="Arial" w:hAnsiTheme="minorBidi"/>
                <w:spacing w:val="3"/>
              </w:rPr>
              <w:t>l</w:t>
            </w:r>
            <w:r w:rsidRPr="00C53B46">
              <w:rPr>
                <w:rFonts w:asciiTheme="minorBidi" w:eastAsia="Arial" w:hAnsiTheme="minorBidi"/>
                <w:spacing w:val="-7"/>
              </w:rPr>
              <w:t>y</w:t>
            </w:r>
            <w:r w:rsidRPr="00C53B46">
              <w:rPr>
                <w:rFonts w:asciiTheme="minorBidi" w:eastAsia="Arial" w:hAnsiTheme="minorBidi"/>
              </w:rPr>
              <w:t>,</w:t>
            </w:r>
            <w:r w:rsidRPr="00C53B46">
              <w:rPr>
                <w:rFonts w:asciiTheme="minorBidi" w:eastAsia="Arial" w:hAnsiTheme="minorBidi"/>
                <w:spacing w:val="18"/>
              </w:rPr>
              <w:t xml:space="preserve"> </w:t>
            </w:r>
            <w:r w:rsidRPr="00C53B46">
              <w:rPr>
                <w:rFonts w:asciiTheme="minorBidi" w:eastAsia="Arial" w:hAnsiTheme="minorBidi"/>
              </w:rPr>
              <w:t>the</w:t>
            </w:r>
            <w:r w:rsidRPr="00C53B46">
              <w:rPr>
                <w:rFonts w:asciiTheme="minorBidi" w:eastAsia="Arial" w:hAnsiTheme="minorBidi"/>
                <w:spacing w:val="2"/>
              </w:rPr>
              <w:t xml:space="preserve"> </w:t>
            </w:r>
            <w:r w:rsidRPr="00C53B46">
              <w:rPr>
                <w:rFonts w:asciiTheme="minorBidi" w:eastAsia="Arial" w:hAnsiTheme="minorBidi"/>
              </w:rPr>
              <w:t>p</w:t>
            </w:r>
            <w:r w:rsidRPr="00C53B46">
              <w:rPr>
                <w:rFonts w:asciiTheme="minorBidi" w:eastAsia="Arial" w:hAnsiTheme="minorBidi"/>
                <w:spacing w:val="-1"/>
              </w:rPr>
              <w:t>e</w:t>
            </w:r>
            <w:r w:rsidRPr="00C53B46">
              <w:rPr>
                <w:rFonts w:asciiTheme="minorBidi" w:eastAsia="Arial" w:hAnsiTheme="minorBidi"/>
              </w:rPr>
              <w:t>r</w:t>
            </w:r>
            <w:r w:rsidRPr="00C53B46">
              <w:rPr>
                <w:rFonts w:asciiTheme="minorBidi" w:eastAsia="Arial" w:hAnsiTheme="minorBidi"/>
                <w:spacing w:val="-1"/>
              </w:rPr>
              <w:t>s</w:t>
            </w:r>
            <w:r w:rsidRPr="00C53B46">
              <w:rPr>
                <w:rFonts w:asciiTheme="minorBidi" w:eastAsia="Arial" w:hAnsiTheme="minorBidi"/>
              </w:rPr>
              <w:t>ons</w:t>
            </w:r>
            <w:r w:rsidRPr="00C53B46">
              <w:rPr>
                <w:rFonts w:asciiTheme="minorBidi" w:eastAsia="Arial" w:hAnsiTheme="minorBidi"/>
                <w:spacing w:val="11"/>
              </w:rPr>
              <w:t xml:space="preserve"> </w:t>
            </w:r>
            <w:r w:rsidRPr="00C53B46">
              <w:rPr>
                <w:rFonts w:asciiTheme="minorBidi" w:eastAsia="Arial" w:hAnsiTheme="minorBidi"/>
              </w:rPr>
              <w:t xml:space="preserve">or </w:t>
            </w:r>
            <w:r w:rsidRPr="00C53B46">
              <w:rPr>
                <w:rFonts w:asciiTheme="minorBidi" w:eastAsia="Arial" w:hAnsiTheme="minorBidi"/>
                <w:w w:val="102"/>
              </w:rPr>
              <w:t>the</w:t>
            </w:r>
            <w:r w:rsidRPr="00C53B46">
              <w:rPr>
                <w:rFonts w:asciiTheme="minorBidi" w:eastAsia="Arial" w:hAnsiTheme="minorBidi"/>
                <w:spacing w:val="-3"/>
                <w:w w:val="102"/>
              </w:rPr>
              <w:t>i</w:t>
            </w:r>
            <w:r w:rsidRPr="00C53B46">
              <w:rPr>
                <w:rFonts w:asciiTheme="minorBidi" w:eastAsia="Arial" w:hAnsiTheme="minorBidi"/>
                <w:w w:val="102"/>
              </w:rPr>
              <w:t xml:space="preserve">r </w:t>
            </w:r>
            <w:r w:rsidRPr="00C53B46">
              <w:rPr>
                <w:rFonts w:asciiTheme="minorBidi" w:eastAsia="Arial" w:hAnsiTheme="minorBidi"/>
                <w:spacing w:val="-2"/>
              </w:rPr>
              <w:t>p</w:t>
            </w:r>
            <w:r w:rsidRPr="00C53B46">
              <w:rPr>
                <w:rFonts w:asciiTheme="minorBidi" w:eastAsia="Arial" w:hAnsiTheme="minorBidi"/>
              </w:rPr>
              <w:t>ro</w:t>
            </w:r>
            <w:r w:rsidRPr="00C53B46">
              <w:rPr>
                <w:rFonts w:asciiTheme="minorBidi" w:eastAsia="Arial" w:hAnsiTheme="minorBidi"/>
                <w:spacing w:val="1"/>
              </w:rPr>
              <w:t>p</w:t>
            </w:r>
            <w:r w:rsidRPr="00C53B46">
              <w:rPr>
                <w:rFonts w:asciiTheme="minorBidi" w:eastAsia="Arial" w:hAnsiTheme="minorBidi"/>
                <w:spacing w:val="-2"/>
              </w:rPr>
              <w:t>e</w:t>
            </w:r>
            <w:r w:rsidRPr="00C53B46">
              <w:rPr>
                <w:rFonts w:asciiTheme="minorBidi" w:eastAsia="Arial" w:hAnsiTheme="minorBidi"/>
              </w:rPr>
              <w:t>rti</w:t>
            </w:r>
            <w:r w:rsidRPr="00C53B46">
              <w:rPr>
                <w:rFonts w:asciiTheme="minorBidi" w:eastAsia="Arial" w:hAnsiTheme="minorBidi"/>
                <w:spacing w:val="1"/>
              </w:rPr>
              <w:t>e</w:t>
            </w:r>
            <w:r w:rsidRPr="00C53B46">
              <w:rPr>
                <w:rFonts w:asciiTheme="minorBidi" w:eastAsia="Arial" w:hAnsiTheme="minorBidi"/>
              </w:rPr>
              <w:t xml:space="preserve">s </w:t>
            </w:r>
            <w:r w:rsidRPr="00C53B46">
              <w:rPr>
                <w:rFonts w:asciiTheme="minorBidi" w:eastAsia="Arial" w:hAnsiTheme="minorBidi"/>
                <w:spacing w:val="42"/>
              </w:rPr>
              <w:t xml:space="preserve"> </w:t>
            </w:r>
            <w:r w:rsidRPr="00C53B46">
              <w:rPr>
                <w:rFonts w:asciiTheme="minorBidi" w:eastAsia="Arial" w:hAnsiTheme="minorBidi"/>
              </w:rPr>
              <w:t xml:space="preserve">to </w:t>
            </w:r>
            <w:r w:rsidRPr="00C53B46">
              <w:rPr>
                <w:rFonts w:asciiTheme="minorBidi" w:eastAsia="Arial" w:hAnsiTheme="minorBidi"/>
                <w:spacing w:val="24"/>
              </w:rPr>
              <w:t xml:space="preserve"> </w:t>
            </w:r>
            <w:r w:rsidRPr="00C53B46">
              <w:rPr>
                <w:rFonts w:asciiTheme="minorBidi" w:eastAsia="Arial" w:hAnsiTheme="minorBidi"/>
                <w:spacing w:val="3"/>
              </w:rPr>
              <w:t>i</w:t>
            </w:r>
            <w:r w:rsidRPr="00C53B46">
              <w:rPr>
                <w:rFonts w:asciiTheme="minorBidi" w:eastAsia="Arial" w:hAnsiTheme="minorBidi"/>
                <w:spacing w:val="-2"/>
              </w:rPr>
              <w:t>n</w:t>
            </w:r>
            <w:r w:rsidRPr="00C53B46">
              <w:rPr>
                <w:rFonts w:asciiTheme="minorBidi" w:eastAsia="Arial" w:hAnsiTheme="minorBidi"/>
              </w:rPr>
              <w:t>flu</w:t>
            </w:r>
            <w:r w:rsidRPr="00C53B46">
              <w:rPr>
                <w:rFonts w:asciiTheme="minorBidi" w:eastAsia="Arial" w:hAnsiTheme="minorBidi"/>
                <w:spacing w:val="2"/>
              </w:rPr>
              <w:t>e</w:t>
            </w:r>
            <w:r w:rsidRPr="00C53B46">
              <w:rPr>
                <w:rFonts w:asciiTheme="minorBidi" w:eastAsia="Arial" w:hAnsiTheme="minorBidi"/>
                <w:spacing w:val="-2"/>
              </w:rPr>
              <w:t>n</w:t>
            </w:r>
            <w:r w:rsidRPr="00C53B46">
              <w:rPr>
                <w:rFonts w:asciiTheme="minorBidi" w:eastAsia="Arial" w:hAnsiTheme="minorBidi"/>
              </w:rPr>
              <w:t xml:space="preserve">ce </w:t>
            </w:r>
            <w:r w:rsidRPr="00C53B46">
              <w:rPr>
                <w:rFonts w:asciiTheme="minorBidi" w:eastAsia="Arial" w:hAnsiTheme="minorBidi"/>
                <w:spacing w:val="41"/>
              </w:rPr>
              <w:t xml:space="preserve"> </w:t>
            </w:r>
            <w:r w:rsidRPr="00C53B46">
              <w:rPr>
                <w:rFonts w:asciiTheme="minorBidi" w:eastAsia="Arial" w:hAnsiTheme="minorBidi"/>
              </w:rPr>
              <w:t xml:space="preserve">their </w:t>
            </w:r>
            <w:r w:rsidRPr="00C53B46">
              <w:rPr>
                <w:rFonts w:asciiTheme="minorBidi" w:eastAsia="Arial" w:hAnsiTheme="minorBidi"/>
                <w:spacing w:val="33"/>
              </w:rPr>
              <w:t xml:space="preserve"> </w:t>
            </w:r>
            <w:r w:rsidRPr="00C53B46">
              <w:rPr>
                <w:rFonts w:asciiTheme="minorBidi" w:eastAsia="Arial" w:hAnsiTheme="minorBidi"/>
                <w:spacing w:val="-2"/>
              </w:rPr>
              <w:t>p</w:t>
            </w:r>
            <w:r w:rsidRPr="00C53B46">
              <w:rPr>
                <w:rFonts w:asciiTheme="minorBidi" w:eastAsia="Arial" w:hAnsiTheme="minorBidi"/>
              </w:rPr>
              <w:t>a</w:t>
            </w:r>
            <w:r w:rsidRPr="00C53B46">
              <w:rPr>
                <w:rFonts w:asciiTheme="minorBidi" w:eastAsia="Arial" w:hAnsiTheme="minorBidi"/>
                <w:spacing w:val="-1"/>
              </w:rPr>
              <w:t>r</w:t>
            </w:r>
            <w:r w:rsidRPr="00C53B46">
              <w:rPr>
                <w:rFonts w:asciiTheme="minorBidi" w:eastAsia="Arial" w:hAnsiTheme="minorBidi"/>
              </w:rPr>
              <w:t>t</w:t>
            </w:r>
            <w:r w:rsidRPr="00C53B46">
              <w:rPr>
                <w:rFonts w:asciiTheme="minorBidi" w:eastAsia="Arial" w:hAnsiTheme="minorBidi"/>
                <w:spacing w:val="3"/>
              </w:rPr>
              <w:t>i</w:t>
            </w:r>
            <w:r w:rsidRPr="00C53B46">
              <w:rPr>
                <w:rFonts w:asciiTheme="minorBidi" w:eastAsia="Arial" w:hAnsiTheme="minorBidi"/>
                <w:spacing w:val="-2"/>
              </w:rPr>
              <w:t>c</w:t>
            </w:r>
            <w:r w:rsidRPr="00C53B46">
              <w:rPr>
                <w:rFonts w:asciiTheme="minorBidi" w:eastAsia="Arial" w:hAnsiTheme="minorBidi"/>
              </w:rPr>
              <w:t>ip</w:t>
            </w:r>
            <w:r w:rsidRPr="00C53B46">
              <w:rPr>
                <w:rFonts w:asciiTheme="minorBidi" w:eastAsia="Arial" w:hAnsiTheme="minorBidi"/>
                <w:spacing w:val="-3"/>
              </w:rPr>
              <w:t>a</w:t>
            </w:r>
            <w:r w:rsidRPr="00C53B46">
              <w:rPr>
                <w:rFonts w:asciiTheme="minorBidi" w:eastAsia="Arial" w:hAnsiTheme="minorBidi"/>
                <w:spacing w:val="3"/>
              </w:rPr>
              <w:t>t</w:t>
            </w:r>
            <w:r w:rsidRPr="00C53B46">
              <w:rPr>
                <w:rFonts w:asciiTheme="minorBidi" w:eastAsia="Arial" w:hAnsiTheme="minorBidi"/>
              </w:rPr>
              <w:t xml:space="preserve">ion </w:t>
            </w:r>
            <w:r w:rsidRPr="00C53B46">
              <w:rPr>
                <w:rFonts w:asciiTheme="minorBidi" w:eastAsia="Arial" w:hAnsiTheme="minorBidi"/>
                <w:spacing w:val="47"/>
              </w:rPr>
              <w:t xml:space="preserve"> </w:t>
            </w:r>
            <w:r w:rsidRPr="00C53B46">
              <w:rPr>
                <w:rFonts w:asciiTheme="minorBidi" w:eastAsia="Arial" w:hAnsiTheme="minorBidi"/>
              </w:rPr>
              <w:t xml:space="preserve">in </w:t>
            </w:r>
            <w:r w:rsidRPr="00C53B46">
              <w:rPr>
                <w:rFonts w:asciiTheme="minorBidi" w:eastAsia="Arial" w:hAnsiTheme="minorBidi"/>
                <w:spacing w:val="27"/>
              </w:rPr>
              <w:t xml:space="preserve"> </w:t>
            </w:r>
            <w:r w:rsidRPr="00C53B46">
              <w:rPr>
                <w:rFonts w:asciiTheme="minorBidi" w:eastAsia="Arial" w:hAnsiTheme="minorBidi"/>
              </w:rPr>
              <w:t>t</w:t>
            </w:r>
            <w:r w:rsidRPr="00C53B46">
              <w:rPr>
                <w:rFonts w:asciiTheme="minorBidi" w:eastAsia="Arial" w:hAnsiTheme="minorBidi"/>
                <w:spacing w:val="-2"/>
              </w:rPr>
              <w:t>h</w:t>
            </w:r>
            <w:r w:rsidRPr="00C53B46">
              <w:rPr>
                <w:rFonts w:asciiTheme="minorBidi" w:eastAsia="Arial" w:hAnsiTheme="minorBidi"/>
              </w:rPr>
              <w:t xml:space="preserve">e </w:t>
            </w:r>
            <w:r w:rsidRPr="00C53B46">
              <w:rPr>
                <w:rFonts w:asciiTheme="minorBidi" w:eastAsia="Arial" w:hAnsiTheme="minorBidi"/>
                <w:spacing w:val="32"/>
              </w:rPr>
              <w:t xml:space="preserve"> </w:t>
            </w:r>
            <w:r w:rsidRPr="00C53B46">
              <w:rPr>
                <w:rFonts w:asciiTheme="minorBidi" w:eastAsia="Arial" w:hAnsiTheme="minorBidi"/>
              </w:rPr>
              <w:t>ou</w:t>
            </w:r>
            <w:r w:rsidRPr="00C53B46">
              <w:rPr>
                <w:rFonts w:asciiTheme="minorBidi" w:eastAsia="Arial" w:hAnsiTheme="minorBidi"/>
                <w:spacing w:val="1"/>
              </w:rPr>
              <w:t>t</w:t>
            </w:r>
            <w:r w:rsidRPr="00C53B46">
              <w:rPr>
                <w:rFonts w:asciiTheme="minorBidi" w:eastAsia="Arial" w:hAnsiTheme="minorBidi"/>
              </w:rPr>
              <w:t>s</w:t>
            </w:r>
            <w:r w:rsidRPr="00C53B46">
              <w:rPr>
                <w:rFonts w:asciiTheme="minorBidi" w:eastAsia="Arial" w:hAnsiTheme="minorBidi"/>
                <w:spacing w:val="-1"/>
              </w:rPr>
              <w:t>o</w:t>
            </w:r>
            <w:r w:rsidRPr="00C53B46">
              <w:rPr>
                <w:rFonts w:asciiTheme="minorBidi" w:eastAsia="Arial" w:hAnsiTheme="minorBidi"/>
                <w:spacing w:val="-2"/>
              </w:rPr>
              <w:t>u</w:t>
            </w:r>
            <w:r w:rsidRPr="00C53B46">
              <w:rPr>
                <w:rFonts w:asciiTheme="minorBidi" w:eastAsia="Arial" w:hAnsiTheme="minorBidi"/>
              </w:rPr>
              <w:t>r</w:t>
            </w:r>
            <w:r w:rsidRPr="00C53B46">
              <w:rPr>
                <w:rFonts w:asciiTheme="minorBidi" w:eastAsia="Arial" w:hAnsiTheme="minorBidi"/>
                <w:spacing w:val="-1"/>
              </w:rPr>
              <w:t>c</w:t>
            </w:r>
            <w:r w:rsidRPr="00C53B46">
              <w:rPr>
                <w:rFonts w:asciiTheme="minorBidi" w:eastAsia="Arial" w:hAnsiTheme="minorBidi"/>
              </w:rPr>
              <w:t xml:space="preserve">ing </w:t>
            </w:r>
            <w:r w:rsidRPr="00C53B46">
              <w:rPr>
                <w:rFonts w:asciiTheme="minorBidi" w:eastAsia="Arial" w:hAnsiTheme="minorBidi"/>
                <w:spacing w:val="49"/>
              </w:rPr>
              <w:t xml:space="preserve"> </w:t>
            </w:r>
            <w:r w:rsidRPr="00C53B46">
              <w:rPr>
                <w:rFonts w:asciiTheme="minorBidi" w:eastAsia="Arial" w:hAnsiTheme="minorBidi"/>
                <w:spacing w:val="-2"/>
              </w:rPr>
              <w:t>p</w:t>
            </w:r>
            <w:r w:rsidRPr="00C53B46">
              <w:rPr>
                <w:rFonts w:asciiTheme="minorBidi" w:eastAsia="Arial" w:hAnsiTheme="minorBidi"/>
              </w:rPr>
              <w:t>roces</w:t>
            </w:r>
            <w:r w:rsidRPr="00C53B46">
              <w:rPr>
                <w:rFonts w:asciiTheme="minorBidi" w:eastAsia="Arial" w:hAnsiTheme="minorBidi"/>
                <w:spacing w:val="-2"/>
              </w:rPr>
              <w:t>se</w:t>
            </w:r>
            <w:r w:rsidRPr="00C53B46">
              <w:rPr>
                <w:rFonts w:asciiTheme="minorBidi" w:eastAsia="Arial" w:hAnsiTheme="minorBidi"/>
              </w:rPr>
              <w:t xml:space="preserve">s </w:t>
            </w:r>
            <w:r w:rsidRPr="00C53B46">
              <w:rPr>
                <w:rFonts w:asciiTheme="minorBidi" w:eastAsia="Arial" w:hAnsiTheme="minorBidi"/>
                <w:spacing w:val="45"/>
              </w:rPr>
              <w:t xml:space="preserve"> </w:t>
            </w:r>
            <w:r w:rsidRPr="00C53B46">
              <w:rPr>
                <w:rFonts w:asciiTheme="minorBidi" w:eastAsia="Arial" w:hAnsiTheme="minorBidi"/>
              </w:rPr>
              <w:t xml:space="preserve">or </w:t>
            </w:r>
            <w:r w:rsidRPr="00C53B46">
              <w:rPr>
                <w:rFonts w:asciiTheme="minorBidi" w:eastAsia="Arial" w:hAnsiTheme="minorBidi"/>
                <w:spacing w:val="30"/>
              </w:rPr>
              <w:t xml:space="preserve"> </w:t>
            </w:r>
            <w:r w:rsidRPr="00C53B46">
              <w:rPr>
                <w:rFonts w:asciiTheme="minorBidi" w:eastAsia="Arial" w:hAnsiTheme="minorBidi"/>
              </w:rPr>
              <w:t>i</w:t>
            </w:r>
            <w:r w:rsidRPr="00C53B46">
              <w:rPr>
                <w:rFonts w:asciiTheme="minorBidi" w:eastAsia="Arial" w:hAnsiTheme="minorBidi"/>
                <w:spacing w:val="-2"/>
              </w:rPr>
              <w:t>n</w:t>
            </w:r>
            <w:r w:rsidRPr="00C53B46">
              <w:rPr>
                <w:rFonts w:asciiTheme="minorBidi" w:eastAsia="Arial" w:hAnsiTheme="minorBidi"/>
              </w:rPr>
              <w:t>flue</w:t>
            </w:r>
            <w:r w:rsidRPr="00C53B46">
              <w:rPr>
                <w:rFonts w:asciiTheme="minorBidi" w:eastAsia="Arial" w:hAnsiTheme="minorBidi"/>
                <w:spacing w:val="-3"/>
              </w:rPr>
              <w:t>n</w:t>
            </w:r>
            <w:r w:rsidRPr="00C53B46">
              <w:rPr>
                <w:rFonts w:asciiTheme="minorBidi" w:eastAsia="Arial" w:hAnsiTheme="minorBidi"/>
              </w:rPr>
              <w:t xml:space="preserve">ce </w:t>
            </w:r>
            <w:r w:rsidRPr="00C53B46">
              <w:rPr>
                <w:rFonts w:asciiTheme="minorBidi" w:eastAsia="Arial" w:hAnsiTheme="minorBidi"/>
                <w:spacing w:val="41"/>
              </w:rPr>
              <w:t xml:space="preserve"> </w:t>
            </w:r>
            <w:r w:rsidRPr="00C53B46">
              <w:rPr>
                <w:rFonts w:asciiTheme="minorBidi" w:eastAsia="Arial" w:hAnsiTheme="minorBidi"/>
              </w:rPr>
              <w:t xml:space="preserve">the </w:t>
            </w:r>
            <w:r w:rsidRPr="00C53B46">
              <w:rPr>
                <w:rFonts w:asciiTheme="minorBidi" w:eastAsia="Arial" w:hAnsiTheme="minorBidi"/>
                <w:spacing w:val="33"/>
              </w:rPr>
              <w:t xml:space="preserve"> </w:t>
            </w:r>
            <w:r w:rsidRPr="00C53B46">
              <w:rPr>
                <w:rFonts w:asciiTheme="minorBidi" w:eastAsia="Arial" w:hAnsiTheme="minorBidi"/>
                <w:w w:val="102"/>
              </w:rPr>
              <w:t>c</w:t>
            </w:r>
            <w:r w:rsidRPr="00C53B46">
              <w:rPr>
                <w:rFonts w:asciiTheme="minorBidi" w:eastAsia="Arial" w:hAnsiTheme="minorBidi"/>
                <w:spacing w:val="-1"/>
                <w:w w:val="102"/>
              </w:rPr>
              <w:t>o</w:t>
            </w:r>
            <w:r w:rsidRPr="00C53B46">
              <w:rPr>
                <w:rFonts w:asciiTheme="minorBidi" w:eastAsia="Arial" w:hAnsiTheme="minorBidi"/>
                <w:spacing w:val="-2"/>
                <w:w w:val="102"/>
              </w:rPr>
              <w:t>n</w:t>
            </w:r>
            <w:r w:rsidRPr="00C53B46">
              <w:rPr>
                <w:rFonts w:asciiTheme="minorBidi" w:eastAsia="Arial" w:hAnsiTheme="minorBidi"/>
                <w:spacing w:val="3"/>
                <w:w w:val="102"/>
              </w:rPr>
              <w:t>t</w:t>
            </w:r>
            <w:r w:rsidRPr="00C53B46">
              <w:rPr>
                <w:rFonts w:asciiTheme="minorBidi" w:eastAsia="Arial" w:hAnsiTheme="minorBidi"/>
                <w:w w:val="102"/>
              </w:rPr>
              <w:t>r</w:t>
            </w:r>
            <w:r w:rsidRPr="00C53B46">
              <w:rPr>
                <w:rFonts w:asciiTheme="minorBidi" w:eastAsia="Arial" w:hAnsiTheme="minorBidi"/>
                <w:spacing w:val="-4"/>
                <w:w w:val="102"/>
              </w:rPr>
              <w:t>a</w:t>
            </w:r>
            <w:r w:rsidRPr="00C53B46">
              <w:rPr>
                <w:rFonts w:asciiTheme="minorBidi" w:eastAsia="Arial" w:hAnsiTheme="minorBidi"/>
                <w:spacing w:val="-2"/>
                <w:w w:val="102"/>
              </w:rPr>
              <w:t>c</w:t>
            </w:r>
            <w:r w:rsidRPr="00C53B46">
              <w:rPr>
                <w:rFonts w:asciiTheme="minorBidi" w:eastAsia="Arial" w:hAnsiTheme="minorBidi"/>
                <w:w w:val="102"/>
              </w:rPr>
              <w:t xml:space="preserve">t </w:t>
            </w:r>
            <w:r w:rsidRPr="00C53B46">
              <w:rPr>
                <w:rFonts w:asciiTheme="minorBidi" w:eastAsia="Arial" w:hAnsiTheme="minorBidi"/>
                <w:spacing w:val="-2"/>
                <w:w w:val="102"/>
              </w:rPr>
              <w:t>e</w:t>
            </w:r>
            <w:r w:rsidRPr="00C53B46">
              <w:rPr>
                <w:rFonts w:asciiTheme="minorBidi" w:eastAsia="Arial" w:hAnsiTheme="minorBidi"/>
                <w:w w:val="102"/>
              </w:rPr>
              <w:t>xecu</w:t>
            </w:r>
            <w:r w:rsidRPr="00C53B46">
              <w:rPr>
                <w:rFonts w:asciiTheme="minorBidi" w:eastAsia="Arial" w:hAnsiTheme="minorBidi"/>
                <w:spacing w:val="-2"/>
                <w:w w:val="102"/>
              </w:rPr>
              <w:t>t</w:t>
            </w:r>
            <w:r w:rsidRPr="00C53B46">
              <w:rPr>
                <w:rFonts w:asciiTheme="minorBidi" w:eastAsia="Arial" w:hAnsiTheme="minorBidi"/>
                <w:spacing w:val="3"/>
                <w:w w:val="102"/>
              </w:rPr>
              <w:t>i</w:t>
            </w:r>
            <w:r w:rsidRPr="00C53B46">
              <w:rPr>
                <w:rFonts w:asciiTheme="minorBidi" w:eastAsia="Arial" w:hAnsiTheme="minorBidi"/>
                <w:spacing w:val="-2"/>
                <w:w w:val="102"/>
              </w:rPr>
              <w:t>o</w:t>
            </w:r>
            <w:r w:rsidRPr="00C53B46">
              <w:rPr>
                <w:rFonts w:asciiTheme="minorBidi" w:eastAsia="Arial" w:hAnsiTheme="minorBidi"/>
                <w:w w:val="102"/>
              </w:rPr>
              <w:t>n.</w:t>
            </w:r>
          </w:p>
          <w:p w:rsidR="00E931B8" w:rsidRPr="00C53B46" w:rsidRDefault="00E931B8" w:rsidP="00E9199D">
            <w:pPr>
              <w:bidi w:val="0"/>
              <w:jc w:val="both"/>
              <w:rPr>
                <w:rFonts w:asciiTheme="minorBidi" w:eastAsia="Arial" w:hAnsiTheme="minorBidi"/>
              </w:rPr>
            </w:pPr>
            <w:r w:rsidRPr="00C53B46">
              <w:rPr>
                <w:rFonts w:asciiTheme="minorBidi" w:eastAsia="Arial" w:hAnsiTheme="minorBidi"/>
                <w:spacing w:val="-2"/>
              </w:rPr>
              <w:t>5</w:t>
            </w:r>
            <w:r w:rsidRPr="00C53B46">
              <w:rPr>
                <w:rFonts w:asciiTheme="minorBidi" w:eastAsia="Arial" w:hAnsiTheme="minorBidi"/>
              </w:rPr>
              <w:t xml:space="preserve">) </w:t>
            </w:r>
            <w:r w:rsidRPr="00C53B46">
              <w:rPr>
                <w:rFonts w:asciiTheme="minorBidi" w:eastAsia="Arial" w:hAnsiTheme="minorBidi"/>
                <w:spacing w:val="46"/>
              </w:rPr>
              <w:t xml:space="preserve"> </w:t>
            </w:r>
            <w:r w:rsidRPr="00C53B46">
              <w:rPr>
                <w:rFonts w:asciiTheme="minorBidi" w:eastAsia="Arial" w:hAnsiTheme="minorBidi"/>
              </w:rPr>
              <w:t>“</w:t>
            </w:r>
            <w:r w:rsidRPr="00C53B46">
              <w:rPr>
                <w:rFonts w:asciiTheme="minorBidi" w:eastAsia="Arial" w:hAnsiTheme="minorBidi"/>
                <w:spacing w:val="1"/>
              </w:rPr>
              <w:t>O</w:t>
            </w:r>
            <w:r w:rsidRPr="00C53B46">
              <w:rPr>
                <w:rFonts w:asciiTheme="minorBidi" w:eastAsia="Arial" w:hAnsiTheme="minorBidi"/>
                <w:spacing w:val="-2"/>
              </w:rPr>
              <w:t>bs</w:t>
            </w:r>
            <w:r w:rsidRPr="00C53B46">
              <w:rPr>
                <w:rFonts w:asciiTheme="minorBidi" w:eastAsia="Arial" w:hAnsiTheme="minorBidi"/>
                <w:spacing w:val="3"/>
              </w:rPr>
              <w:t>t</w:t>
            </w:r>
            <w:r w:rsidRPr="00C53B46">
              <w:rPr>
                <w:rFonts w:asciiTheme="minorBidi" w:eastAsia="Arial" w:hAnsiTheme="minorBidi"/>
              </w:rPr>
              <w:t>r</w:t>
            </w:r>
            <w:r w:rsidRPr="00C53B46">
              <w:rPr>
                <w:rFonts w:asciiTheme="minorBidi" w:eastAsia="Arial" w:hAnsiTheme="minorBidi"/>
                <w:spacing w:val="-4"/>
              </w:rPr>
              <w:t>u</w:t>
            </w:r>
            <w:r w:rsidRPr="00C53B46">
              <w:rPr>
                <w:rFonts w:asciiTheme="minorBidi" w:eastAsia="Arial" w:hAnsiTheme="minorBidi"/>
              </w:rPr>
              <w:t>cti</w:t>
            </w:r>
            <w:r w:rsidRPr="00C53B46">
              <w:rPr>
                <w:rFonts w:asciiTheme="minorBidi" w:eastAsia="Arial" w:hAnsiTheme="minorBidi"/>
                <w:spacing w:val="2"/>
              </w:rPr>
              <w:t>v</w:t>
            </w:r>
            <w:r w:rsidRPr="00C53B46">
              <w:rPr>
                <w:rFonts w:asciiTheme="minorBidi" w:eastAsia="Arial" w:hAnsiTheme="minorBidi"/>
              </w:rPr>
              <w:t>e</w:t>
            </w:r>
            <w:r w:rsidRPr="00C53B46">
              <w:rPr>
                <w:rFonts w:asciiTheme="minorBidi" w:eastAsia="Arial" w:hAnsiTheme="minorBidi"/>
                <w:spacing w:val="23"/>
              </w:rPr>
              <w:t xml:space="preserve"> </w:t>
            </w:r>
            <w:r w:rsidRPr="00C53B46">
              <w:rPr>
                <w:rFonts w:asciiTheme="minorBidi" w:eastAsia="Arial" w:hAnsiTheme="minorBidi"/>
                <w:spacing w:val="-1"/>
                <w:w w:val="102"/>
              </w:rPr>
              <w:t>P</w:t>
            </w:r>
            <w:r w:rsidRPr="00C53B46">
              <w:rPr>
                <w:rFonts w:asciiTheme="minorBidi" w:eastAsia="Arial" w:hAnsiTheme="minorBidi"/>
                <w:w w:val="102"/>
              </w:rPr>
              <w:t>ra</w:t>
            </w:r>
            <w:r w:rsidRPr="00C53B46">
              <w:rPr>
                <w:rFonts w:asciiTheme="minorBidi" w:eastAsia="Arial" w:hAnsiTheme="minorBidi"/>
                <w:spacing w:val="1"/>
                <w:w w:val="102"/>
              </w:rPr>
              <w:t>c</w:t>
            </w:r>
            <w:r w:rsidRPr="00C53B46">
              <w:rPr>
                <w:rFonts w:asciiTheme="minorBidi" w:eastAsia="Arial" w:hAnsiTheme="minorBidi"/>
                <w:spacing w:val="-2"/>
                <w:w w:val="102"/>
              </w:rPr>
              <w:t>t</w:t>
            </w:r>
            <w:r w:rsidRPr="00C53B46">
              <w:rPr>
                <w:rFonts w:asciiTheme="minorBidi" w:eastAsia="Arial" w:hAnsiTheme="minorBidi"/>
                <w:w w:val="102"/>
              </w:rPr>
              <w:t>ice”:</w:t>
            </w:r>
          </w:p>
          <w:p w:rsidR="00E931B8" w:rsidRPr="00C53B46" w:rsidRDefault="00E931B8" w:rsidP="00E9199D">
            <w:pPr>
              <w:bidi w:val="0"/>
              <w:jc w:val="both"/>
              <w:rPr>
                <w:rFonts w:asciiTheme="minorBidi" w:eastAsia="Arial" w:hAnsiTheme="minorBidi"/>
              </w:rPr>
            </w:pPr>
            <w:r w:rsidRPr="00C53B46">
              <w:rPr>
                <w:rFonts w:asciiTheme="minorBidi" w:eastAsia="Arial" w:hAnsiTheme="minorBidi"/>
                <w:spacing w:val="-2"/>
              </w:rPr>
              <w:t>F</w:t>
            </w:r>
            <w:r w:rsidRPr="00C53B46">
              <w:rPr>
                <w:rFonts w:asciiTheme="minorBidi" w:eastAsia="Arial" w:hAnsiTheme="minorBidi"/>
                <w:spacing w:val="3"/>
              </w:rPr>
              <w:t>i</w:t>
            </w:r>
            <w:r w:rsidRPr="00C53B46">
              <w:rPr>
                <w:rFonts w:asciiTheme="minorBidi" w:eastAsia="Arial" w:hAnsiTheme="minorBidi"/>
              </w:rPr>
              <w:t>r</w:t>
            </w:r>
            <w:r w:rsidRPr="00C53B46">
              <w:rPr>
                <w:rFonts w:asciiTheme="minorBidi" w:eastAsia="Arial" w:hAnsiTheme="minorBidi"/>
                <w:spacing w:val="-1"/>
              </w:rPr>
              <w:t>s</w:t>
            </w:r>
            <w:r w:rsidRPr="00C53B46">
              <w:rPr>
                <w:rFonts w:asciiTheme="minorBidi" w:eastAsia="Arial" w:hAnsiTheme="minorBidi"/>
              </w:rPr>
              <w:t>t:</w:t>
            </w:r>
            <w:r w:rsidRPr="00C53B46">
              <w:rPr>
                <w:rFonts w:asciiTheme="minorBidi" w:eastAsia="Arial" w:hAnsiTheme="minorBidi"/>
                <w:spacing w:val="16"/>
              </w:rPr>
              <w:t xml:space="preserve"> </w:t>
            </w:r>
            <w:r w:rsidRPr="00C53B46">
              <w:rPr>
                <w:rFonts w:asciiTheme="minorBidi" w:eastAsia="Arial" w:hAnsiTheme="minorBidi"/>
                <w:spacing w:val="3"/>
              </w:rPr>
              <w:t>T</w:t>
            </w:r>
            <w:r w:rsidRPr="00C53B46">
              <w:rPr>
                <w:rFonts w:asciiTheme="minorBidi" w:eastAsia="Arial" w:hAnsiTheme="minorBidi"/>
              </w:rPr>
              <w:t>o</w:t>
            </w:r>
            <w:r w:rsidRPr="00C53B46">
              <w:rPr>
                <w:rFonts w:asciiTheme="minorBidi" w:eastAsia="Arial" w:hAnsiTheme="minorBidi"/>
                <w:spacing w:val="12"/>
              </w:rPr>
              <w:t xml:space="preserve"> </w:t>
            </w:r>
            <w:r w:rsidRPr="00C53B46">
              <w:rPr>
                <w:rFonts w:asciiTheme="minorBidi" w:eastAsia="Arial" w:hAnsiTheme="minorBidi"/>
              </w:rPr>
              <w:t>int</w:t>
            </w:r>
            <w:r w:rsidRPr="00C53B46">
              <w:rPr>
                <w:rFonts w:asciiTheme="minorBidi" w:eastAsia="Arial" w:hAnsiTheme="minorBidi"/>
                <w:spacing w:val="2"/>
              </w:rPr>
              <w:t>e</w:t>
            </w:r>
            <w:r w:rsidRPr="00C53B46">
              <w:rPr>
                <w:rFonts w:asciiTheme="minorBidi" w:eastAsia="Arial" w:hAnsiTheme="minorBidi"/>
                <w:spacing w:val="-4"/>
              </w:rPr>
              <w:t>n</w:t>
            </w:r>
            <w:r w:rsidRPr="00C53B46">
              <w:rPr>
                <w:rFonts w:asciiTheme="minorBidi" w:eastAsia="Arial" w:hAnsiTheme="minorBidi"/>
                <w:spacing w:val="3"/>
              </w:rPr>
              <w:t>t</w:t>
            </w:r>
            <w:r w:rsidRPr="00C53B46">
              <w:rPr>
                <w:rFonts w:asciiTheme="minorBidi" w:eastAsia="Arial" w:hAnsiTheme="minorBidi"/>
              </w:rPr>
              <w:t>ion</w:t>
            </w:r>
            <w:r w:rsidRPr="00C53B46">
              <w:rPr>
                <w:rFonts w:asciiTheme="minorBidi" w:eastAsia="Arial" w:hAnsiTheme="minorBidi"/>
                <w:spacing w:val="-3"/>
              </w:rPr>
              <w:t>a</w:t>
            </w:r>
            <w:r w:rsidRPr="00C53B46">
              <w:rPr>
                <w:rFonts w:asciiTheme="minorBidi" w:eastAsia="Arial" w:hAnsiTheme="minorBidi"/>
              </w:rPr>
              <w:t>lly</w:t>
            </w:r>
            <w:r w:rsidRPr="00C53B46">
              <w:rPr>
                <w:rFonts w:asciiTheme="minorBidi" w:eastAsia="Arial" w:hAnsiTheme="minorBidi"/>
                <w:spacing w:val="27"/>
              </w:rPr>
              <w:t xml:space="preserve"> </w:t>
            </w:r>
            <w:r w:rsidRPr="00C53B46">
              <w:rPr>
                <w:rFonts w:asciiTheme="minorBidi" w:eastAsia="Arial" w:hAnsiTheme="minorBidi"/>
              </w:rPr>
              <w:t>de</w:t>
            </w:r>
            <w:r w:rsidRPr="00C53B46">
              <w:rPr>
                <w:rFonts w:asciiTheme="minorBidi" w:eastAsia="Arial" w:hAnsiTheme="minorBidi"/>
                <w:spacing w:val="2"/>
              </w:rPr>
              <w:t>s</w:t>
            </w:r>
            <w:r w:rsidRPr="00C53B46">
              <w:rPr>
                <w:rFonts w:asciiTheme="minorBidi" w:eastAsia="Arial" w:hAnsiTheme="minorBidi"/>
              </w:rPr>
              <w:t>t</w:t>
            </w:r>
            <w:r w:rsidRPr="00C53B46">
              <w:rPr>
                <w:rFonts w:asciiTheme="minorBidi" w:eastAsia="Arial" w:hAnsiTheme="minorBidi"/>
                <w:spacing w:val="3"/>
              </w:rPr>
              <w:t>r</w:t>
            </w:r>
            <w:r w:rsidRPr="00C53B46">
              <w:rPr>
                <w:rFonts w:asciiTheme="minorBidi" w:eastAsia="Arial" w:hAnsiTheme="minorBidi"/>
                <w:spacing w:val="-2"/>
              </w:rPr>
              <w:t>o</w:t>
            </w:r>
            <w:r w:rsidRPr="00C53B46">
              <w:rPr>
                <w:rFonts w:asciiTheme="minorBidi" w:eastAsia="Arial" w:hAnsiTheme="minorBidi"/>
                <w:spacing w:val="-4"/>
              </w:rPr>
              <w:t>y</w:t>
            </w:r>
            <w:r w:rsidRPr="00C53B46">
              <w:rPr>
                <w:rFonts w:asciiTheme="minorBidi" w:eastAsia="Arial" w:hAnsiTheme="minorBidi"/>
              </w:rPr>
              <w:t>,</w:t>
            </w:r>
            <w:r w:rsidRPr="00C53B46">
              <w:rPr>
                <w:rFonts w:asciiTheme="minorBidi" w:eastAsia="Arial" w:hAnsiTheme="minorBidi"/>
                <w:spacing w:val="27"/>
              </w:rPr>
              <w:t xml:space="preserve"> </w:t>
            </w:r>
            <w:r w:rsidRPr="00C53B46">
              <w:rPr>
                <w:rFonts w:asciiTheme="minorBidi" w:eastAsia="Arial" w:hAnsiTheme="minorBidi"/>
                <w:spacing w:val="3"/>
              </w:rPr>
              <w:t>f</w:t>
            </w:r>
            <w:r w:rsidRPr="00C53B46">
              <w:rPr>
                <w:rFonts w:asciiTheme="minorBidi" w:eastAsia="Arial" w:hAnsiTheme="minorBidi"/>
                <w:spacing w:val="-2"/>
              </w:rPr>
              <w:t>a</w:t>
            </w:r>
            <w:r w:rsidRPr="00C53B46">
              <w:rPr>
                <w:rFonts w:asciiTheme="minorBidi" w:eastAsia="Arial" w:hAnsiTheme="minorBidi"/>
              </w:rPr>
              <w:t>l</w:t>
            </w:r>
            <w:r w:rsidRPr="00C53B46">
              <w:rPr>
                <w:rFonts w:asciiTheme="minorBidi" w:eastAsia="Arial" w:hAnsiTheme="minorBidi"/>
                <w:spacing w:val="-2"/>
              </w:rPr>
              <w:t>si</w:t>
            </w:r>
            <w:r w:rsidRPr="00C53B46">
              <w:rPr>
                <w:rFonts w:asciiTheme="minorBidi" w:eastAsia="Arial" w:hAnsiTheme="minorBidi"/>
                <w:spacing w:val="5"/>
              </w:rPr>
              <w:t>f</w:t>
            </w:r>
            <w:r w:rsidRPr="00C53B46">
              <w:rPr>
                <w:rFonts w:asciiTheme="minorBidi" w:eastAsia="Arial" w:hAnsiTheme="minorBidi"/>
                <w:spacing w:val="-7"/>
              </w:rPr>
              <w:t>y</w:t>
            </w:r>
            <w:r w:rsidRPr="00C53B46">
              <w:rPr>
                <w:rFonts w:asciiTheme="minorBidi" w:eastAsia="Arial" w:hAnsiTheme="minorBidi"/>
              </w:rPr>
              <w:t>,</w:t>
            </w:r>
            <w:r w:rsidRPr="00C53B46">
              <w:rPr>
                <w:rFonts w:asciiTheme="minorBidi" w:eastAsia="Arial" w:hAnsiTheme="minorBidi"/>
                <w:spacing w:val="24"/>
              </w:rPr>
              <w:t xml:space="preserve"> </w:t>
            </w:r>
            <w:r w:rsidRPr="00C53B46">
              <w:rPr>
                <w:rFonts w:asciiTheme="minorBidi" w:eastAsia="Arial" w:hAnsiTheme="minorBidi"/>
                <w:spacing w:val="-2"/>
              </w:rPr>
              <w:t>d</w:t>
            </w:r>
            <w:r w:rsidRPr="00C53B46">
              <w:rPr>
                <w:rFonts w:asciiTheme="minorBidi" w:eastAsia="Arial" w:hAnsiTheme="minorBidi"/>
                <w:spacing w:val="3"/>
              </w:rPr>
              <w:t>i</w:t>
            </w:r>
            <w:r w:rsidRPr="00C53B46">
              <w:rPr>
                <w:rFonts w:asciiTheme="minorBidi" w:eastAsia="Arial" w:hAnsiTheme="minorBidi"/>
              </w:rPr>
              <w:t>st</w:t>
            </w:r>
            <w:r w:rsidRPr="00C53B46">
              <w:rPr>
                <w:rFonts w:asciiTheme="minorBidi" w:eastAsia="Arial" w:hAnsiTheme="minorBidi"/>
                <w:spacing w:val="1"/>
              </w:rPr>
              <w:t>o</w:t>
            </w:r>
            <w:r w:rsidRPr="00C53B46">
              <w:rPr>
                <w:rFonts w:asciiTheme="minorBidi" w:eastAsia="Arial" w:hAnsiTheme="minorBidi"/>
                <w:spacing w:val="-2"/>
              </w:rPr>
              <w:t>r</w:t>
            </w:r>
            <w:r w:rsidRPr="00C53B46">
              <w:rPr>
                <w:rFonts w:asciiTheme="minorBidi" w:eastAsia="Arial" w:hAnsiTheme="minorBidi"/>
              </w:rPr>
              <w:t>t</w:t>
            </w:r>
            <w:r w:rsidRPr="00C53B46">
              <w:rPr>
                <w:rFonts w:asciiTheme="minorBidi" w:eastAsia="Arial" w:hAnsiTheme="minorBidi"/>
                <w:spacing w:val="20"/>
              </w:rPr>
              <w:t xml:space="preserve"> </w:t>
            </w:r>
            <w:r w:rsidRPr="00C53B46">
              <w:rPr>
                <w:rFonts w:asciiTheme="minorBidi" w:eastAsia="Arial" w:hAnsiTheme="minorBidi"/>
              </w:rPr>
              <w:t>or</w:t>
            </w:r>
            <w:r w:rsidRPr="00C53B46">
              <w:rPr>
                <w:rFonts w:asciiTheme="minorBidi" w:eastAsia="Arial" w:hAnsiTheme="minorBidi"/>
                <w:spacing w:val="14"/>
              </w:rPr>
              <w:t xml:space="preserve"> </w:t>
            </w:r>
            <w:r w:rsidRPr="00C53B46">
              <w:rPr>
                <w:rFonts w:asciiTheme="minorBidi" w:eastAsia="Arial" w:hAnsiTheme="minorBidi"/>
                <w:spacing w:val="-2"/>
              </w:rPr>
              <w:t>c</w:t>
            </w:r>
            <w:r w:rsidRPr="00C53B46">
              <w:rPr>
                <w:rFonts w:asciiTheme="minorBidi" w:eastAsia="Arial" w:hAnsiTheme="minorBidi"/>
              </w:rPr>
              <w:t>onceal</w:t>
            </w:r>
            <w:r w:rsidRPr="00C53B46">
              <w:rPr>
                <w:rFonts w:asciiTheme="minorBidi" w:eastAsia="Arial" w:hAnsiTheme="minorBidi"/>
                <w:spacing w:val="24"/>
              </w:rPr>
              <w:t xml:space="preserve"> </w:t>
            </w:r>
            <w:r w:rsidRPr="00C53B46">
              <w:rPr>
                <w:rFonts w:asciiTheme="minorBidi" w:eastAsia="Arial" w:hAnsiTheme="minorBidi"/>
                <w:spacing w:val="3"/>
              </w:rPr>
              <w:t>i</w:t>
            </w:r>
            <w:r w:rsidRPr="00C53B46">
              <w:rPr>
                <w:rFonts w:asciiTheme="minorBidi" w:eastAsia="Arial" w:hAnsiTheme="minorBidi"/>
                <w:spacing w:val="-2"/>
              </w:rPr>
              <w:t>n</w:t>
            </w:r>
            <w:r w:rsidRPr="00C53B46">
              <w:rPr>
                <w:rFonts w:asciiTheme="minorBidi" w:eastAsia="Arial" w:hAnsiTheme="minorBidi"/>
              </w:rPr>
              <w:t>v</w:t>
            </w:r>
            <w:r w:rsidRPr="00C53B46">
              <w:rPr>
                <w:rFonts w:asciiTheme="minorBidi" w:eastAsia="Arial" w:hAnsiTheme="minorBidi"/>
                <w:spacing w:val="-1"/>
              </w:rPr>
              <w:t>e</w:t>
            </w:r>
            <w:r w:rsidRPr="00C53B46">
              <w:rPr>
                <w:rFonts w:asciiTheme="minorBidi" w:eastAsia="Arial" w:hAnsiTheme="minorBidi"/>
              </w:rPr>
              <w:t>s</w:t>
            </w:r>
            <w:r w:rsidRPr="00C53B46">
              <w:rPr>
                <w:rFonts w:asciiTheme="minorBidi" w:eastAsia="Arial" w:hAnsiTheme="minorBidi"/>
                <w:spacing w:val="-2"/>
              </w:rPr>
              <w:t>t</w:t>
            </w:r>
            <w:r w:rsidRPr="00C53B46">
              <w:rPr>
                <w:rFonts w:asciiTheme="minorBidi" w:eastAsia="Arial" w:hAnsiTheme="minorBidi"/>
              </w:rPr>
              <w:t>ig</w:t>
            </w:r>
            <w:r w:rsidRPr="00C53B46">
              <w:rPr>
                <w:rFonts w:asciiTheme="minorBidi" w:eastAsia="Arial" w:hAnsiTheme="minorBidi"/>
                <w:spacing w:val="1"/>
              </w:rPr>
              <w:t>a</w:t>
            </w:r>
            <w:r w:rsidRPr="00C53B46">
              <w:rPr>
                <w:rFonts w:asciiTheme="minorBidi" w:eastAsia="Arial" w:hAnsiTheme="minorBidi"/>
                <w:spacing w:val="-2"/>
              </w:rPr>
              <w:t>t</w:t>
            </w:r>
            <w:r w:rsidRPr="00C53B46">
              <w:rPr>
                <w:rFonts w:asciiTheme="minorBidi" w:eastAsia="Arial" w:hAnsiTheme="minorBidi"/>
              </w:rPr>
              <w:t>io</w:t>
            </w:r>
            <w:r w:rsidRPr="00C53B46">
              <w:rPr>
                <w:rFonts w:asciiTheme="minorBidi" w:eastAsia="Arial" w:hAnsiTheme="minorBidi"/>
                <w:spacing w:val="-1"/>
              </w:rPr>
              <w:t>n</w:t>
            </w:r>
            <w:r w:rsidRPr="00C53B46">
              <w:rPr>
                <w:rFonts w:asciiTheme="minorBidi" w:eastAsia="Arial" w:hAnsiTheme="minorBidi"/>
              </w:rPr>
              <w:t>-req</w:t>
            </w:r>
            <w:r w:rsidRPr="00C53B46">
              <w:rPr>
                <w:rFonts w:asciiTheme="minorBidi" w:eastAsia="Arial" w:hAnsiTheme="minorBidi"/>
                <w:spacing w:val="-3"/>
              </w:rPr>
              <w:t>u</w:t>
            </w:r>
            <w:r w:rsidRPr="00C53B46">
              <w:rPr>
                <w:rFonts w:asciiTheme="minorBidi" w:eastAsia="Arial" w:hAnsiTheme="minorBidi"/>
              </w:rPr>
              <w:t>i</w:t>
            </w:r>
            <w:r w:rsidRPr="00C53B46">
              <w:rPr>
                <w:rFonts w:asciiTheme="minorBidi" w:eastAsia="Arial" w:hAnsiTheme="minorBidi"/>
                <w:spacing w:val="3"/>
              </w:rPr>
              <w:t>r</w:t>
            </w:r>
            <w:r w:rsidRPr="00C53B46">
              <w:rPr>
                <w:rFonts w:asciiTheme="minorBidi" w:eastAsia="Arial" w:hAnsiTheme="minorBidi"/>
                <w:spacing w:val="-2"/>
              </w:rPr>
              <w:t>e</w:t>
            </w:r>
            <w:r w:rsidRPr="00C53B46">
              <w:rPr>
                <w:rFonts w:asciiTheme="minorBidi" w:eastAsia="Arial" w:hAnsiTheme="minorBidi"/>
              </w:rPr>
              <w:t>d</w:t>
            </w:r>
            <w:r w:rsidRPr="00C53B46">
              <w:rPr>
                <w:rFonts w:asciiTheme="minorBidi" w:eastAsia="Arial" w:hAnsiTheme="minorBidi"/>
                <w:spacing w:val="50"/>
              </w:rPr>
              <w:t xml:space="preserve"> </w:t>
            </w:r>
            <w:r w:rsidRPr="00C53B46">
              <w:rPr>
                <w:rFonts w:asciiTheme="minorBidi" w:eastAsia="Arial" w:hAnsiTheme="minorBidi"/>
              </w:rPr>
              <w:t>sub</w:t>
            </w:r>
            <w:r w:rsidRPr="00C53B46">
              <w:rPr>
                <w:rFonts w:asciiTheme="minorBidi" w:eastAsia="Arial" w:hAnsiTheme="minorBidi"/>
                <w:spacing w:val="-3"/>
              </w:rPr>
              <w:t>s</w:t>
            </w:r>
            <w:r w:rsidRPr="00C53B46">
              <w:rPr>
                <w:rFonts w:asciiTheme="minorBidi" w:eastAsia="Arial" w:hAnsiTheme="minorBidi"/>
              </w:rPr>
              <w:t>ta</w:t>
            </w:r>
            <w:r w:rsidRPr="00C53B46">
              <w:rPr>
                <w:rFonts w:asciiTheme="minorBidi" w:eastAsia="Arial" w:hAnsiTheme="minorBidi"/>
                <w:spacing w:val="1"/>
              </w:rPr>
              <w:t>n</w:t>
            </w:r>
            <w:r w:rsidRPr="00C53B46">
              <w:rPr>
                <w:rFonts w:asciiTheme="minorBidi" w:eastAsia="Arial" w:hAnsiTheme="minorBidi"/>
                <w:spacing w:val="-2"/>
              </w:rPr>
              <w:t>t</w:t>
            </w:r>
            <w:r w:rsidRPr="00C53B46">
              <w:rPr>
                <w:rFonts w:asciiTheme="minorBidi" w:eastAsia="Arial" w:hAnsiTheme="minorBidi"/>
              </w:rPr>
              <w:t>i</w:t>
            </w:r>
            <w:r w:rsidRPr="00C53B46">
              <w:rPr>
                <w:rFonts w:asciiTheme="minorBidi" w:eastAsia="Arial" w:hAnsiTheme="minorBidi"/>
                <w:spacing w:val="-2"/>
              </w:rPr>
              <w:t>a</w:t>
            </w:r>
            <w:r w:rsidRPr="00C53B46">
              <w:rPr>
                <w:rFonts w:asciiTheme="minorBidi" w:eastAsia="Arial" w:hAnsiTheme="minorBidi"/>
              </w:rPr>
              <w:t>l</w:t>
            </w:r>
            <w:r w:rsidRPr="00C53B46">
              <w:rPr>
                <w:rFonts w:asciiTheme="minorBidi" w:eastAsia="Arial" w:hAnsiTheme="minorBidi"/>
                <w:spacing w:val="32"/>
              </w:rPr>
              <w:t xml:space="preserve"> </w:t>
            </w:r>
            <w:r w:rsidRPr="00C53B46">
              <w:rPr>
                <w:rFonts w:asciiTheme="minorBidi" w:eastAsia="Arial" w:hAnsiTheme="minorBidi"/>
                <w:spacing w:val="-2"/>
              </w:rPr>
              <w:t>d</w:t>
            </w:r>
            <w:r w:rsidRPr="00C53B46">
              <w:rPr>
                <w:rFonts w:asciiTheme="minorBidi" w:eastAsia="Arial" w:hAnsiTheme="minorBidi"/>
              </w:rPr>
              <w:t>oc</w:t>
            </w:r>
            <w:r w:rsidRPr="00C53B46">
              <w:rPr>
                <w:rFonts w:asciiTheme="minorBidi" w:eastAsia="Arial" w:hAnsiTheme="minorBidi"/>
                <w:spacing w:val="-3"/>
              </w:rPr>
              <w:t>u</w:t>
            </w:r>
            <w:r w:rsidRPr="00C53B46">
              <w:rPr>
                <w:rFonts w:asciiTheme="minorBidi" w:eastAsia="Arial" w:hAnsiTheme="minorBidi"/>
                <w:spacing w:val="3"/>
              </w:rPr>
              <w:t>m</w:t>
            </w:r>
            <w:r w:rsidRPr="00C53B46">
              <w:rPr>
                <w:rFonts w:asciiTheme="minorBidi" w:eastAsia="Arial" w:hAnsiTheme="minorBidi"/>
                <w:spacing w:val="-2"/>
              </w:rPr>
              <w:t>e</w:t>
            </w:r>
            <w:r w:rsidRPr="00C53B46">
              <w:rPr>
                <w:rFonts w:asciiTheme="minorBidi" w:eastAsia="Arial" w:hAnsiTheme="minorBidi"/>
              </w:rPr>
              <w:t>nts</w:t>
            </w:r>
            <w:r w:rsidRPr="00C53B46">
              <w:rPr>
                <w:rFonts w:asciiTheme="minorBidi" w:eastAsia="Arial" w:hAnsiTheme="minorBidi"/>
                <w:spacing w:val="31"/>
              </w:rPr>
              <w:t xml:space="preserve"> </w:t>
            </w:r>
            <w:r w:rsidRPr="00C53B46">
              <w:rPr>
                <w:rFonts w:asciiTheme="minorBidi" w:eastAsia="Arial" w:hAnsiTheme="minorBidi"/>
              </w:rPr>
              <w:t>or</w:t>
            </w:r>
            <w:r w:rsidRPr="00C53B46">
              <w:rPr>
                <w:rFonts w:asciiTheme="minorBidi" w:eastAsia="Arial" w:hAnsiTheme="minorBidi"/>
                <w:spacing w:val="14"/>
              </w:rPr>
              <w:t xml:space="preserve"> </w:t>
            </w:r>
            <w:r w:rsidRPr="00C53B46">
              <w:rPr>
                <w:rFonts w:asciiTheme="minorBidi" w:eastAsia="Arial" w:hAnsiTheme="minorBidi"/>
                <w:w w:val="102"/>
              </w:rPr>
              <w:t>g</w:t>
            </w:r>
            <w:r w:rsidRPr="00C53B46">
              <w:rPr>
                <w:rFonts w:asciiTheme="minorBidi" w:eastAsia="Arial" w:hAnsiTheme="minorBidi"/>
                <w:spacing w:val="-2"/>
                <w:w w:val="102"/>
              </w:rPr>
              <w:t>i</w:t>
            </w:r>
            <w:r w:rsidRPr="00C53B46">
              <w:rPr>
                <w:rFonts w:asciiTheme="minorBidi" w:eastAsia="Arial" w:hAnsiTheme="minorBidi"/>
                <w:w w:val="102"/>
              </w:rPr>
              <w:t xml:space="preserve">ve </w:t>
            </w:r>
            <w:r w:rsidRPr="00C53B46">
              <w:rPr>
                <w:rFonts w:asciiTheme="minorBidi" w:eastAsia="Arial" w:hAnsiTheme="minorBidi"/>
              </w:rPr>
              <w:t>fal</w:t>
            </w:r>
            <w:r w:rsidRPr="00C53B46">
              <w:rPr>
                <w:rFonts w:asciiTheme="minorBidi" w:eastAsia="Arial" w:hAnsiTheme="minorBidi"/>
                <w:spacing w:val="2"/>
              </w:rPr>
              <w:t>s</w:t>
            </w:r>
            <w:r w:rsidRPr="00C53B46">
              <w:rPr>
                <w:rFonts w:asciiTheme="minorBidi" w:eastAsia="Arial" w:hAnsiTheme="minorBidi"/>
              </w:rPr>
              <w:t>e</w:t>
            </w:r>
            <w:r w:rsidRPr="00C53B46">
              <w:rPr>
                <w:rFonts w:asciiTheme="minorBidi" w:eastAsia="Arial" w:hAnsiTheme="minorBidi"/>
                <w:spacing w:val="31"/>
              </w:rPr>
              <w:t xml:space="preserve"> </w:t>
            </w:r>
            <w:r w:rsidRPr="00C53B46">
              <w:rPr>
                <w:rFonts w:asciiTheme="minorBidi" w:eastAsia="Arial" w:hAnsiTheme="minorBidi"/>
                <w:spacing w:val="3"/>
              </w:rPr>
              <w:t>t</w:t>
            </w:r>
            <w:r w:rsidRPr="00C53B46">
              <w:rPr>
                <w:rFonts w:asciiTheme="minorBidi" w:eastAsia="Arial" w:hAnsiTheme="minorBidi"/>
                <w:spacing w:val="-2"/>
              </w:rPr>
              <w:t>es</w:t>
            </w:r>
            <w:r w:rsidRPr="00C53B46">
              <w:rPr>
                <w:rFonts w:asciiTheme="minorBidi" w:eastAsia="Arial" w:hAnsiTheme="minorBidi"/>
                <w:spacing w:val="3"/>
              </w:rPr>
              <w:t>t</w:t>
            </w:r>
            <w:r w:rsidRPr="00C53B46">
              <w:rPr>
                <w:rFonts w:asciiTheme="minorBidi" w:eastAsia="Arial" w:hAnsiTheme="minorBidi"/>
                <w:spacing w:val="-2"/>
              </w:rPr>
              <w:t>i</w:t>
            </w:r>
            <w:r w:rsidRPr="00C53B46">
              <w:rPr>
                <w:rFonts w:asciiTheme="minorBidi" w:eastAsia="Arial" w:hAnsiTheme="minorBidi"/>
              </w:rPr>
              <w:t>m</w:t>
            </w:r>
            <w:r w:rsidRPr="00C53B46">
              <w:rPr>
                <w:rFonts w:asciiTheme="minorBidi" w:eastAsia="Arial" w:hAnsiTheme="minorBidi"/>
                <w:spacing w:val="1"/>
              </w:rPr>
              <w:t>o</w:t>
            </w:r>
            <w:r w:rsidRPr="00C53B46">
              <w:rPr>
                <w:rFonts w:asciiTheme="minorBidi" w:eastAsia="Arial" w:hAnsiTheme="minorBidi"/>
                <w:spacing w:val="-2"/>
              </w:rPr>
              <w:t>n</w:t>
            </w:r>
            <w:r w:rsidRPr="00C53B46">
              <w:rPr>
                <w:rFonts w:asciiTheme="minorBidi" w:eastAsia="Arial" w:hAnsiTheme="minorBidi"/>
              </w:rPr>
              <w:t>y</w:t>
            </w:r>
            <w:r w:rsidRPr="00C53B46">
              <w:rPr>
                <w:rFonts w:asciiTheme="minorBidi" w:eastAsia="Arial" w:hAnsiTheme="minorBidi"/>
                <w:spacing w:val="40"/>
              </w:rPr>
              <w:t xml:space="preserve"> </w:t>
            </w:r>
            <w:r w:rsidRPr="00C53B46">
              <w:rPr>
                <w:rFonts w:asciiTheme="minorBidi" w:eastAsia="Arial" w:hAnsiTheme="minorBidi"/>
              </w:rPr>
              <w:t>to</w:t>
            </w:r>
            <w:r w:rsidRPr="00C53B46">
              <w:rPr>
                <w:rFonts w:asciiTheme="minorBidi" w:eastAsia="Arial" w:hAnsiTheme="minorBidi"/>
                <w:spacing w:val="30"/>
              </w:rPr>
              <w:t xml:space="preserve"> </w:t>
            </w:r>
            <w:r w:rsidRPr="00C53B46">
              <w:rPr>
                <w:rFonts w:asciiTheme="minorBidi" w:eastAsia="Arial" w:hAnsiTheme="minorBidi"/>
                <w:spacing w:val="3"/>
              </w:rPr>
              <w:t>i</w:t>
            </w:r>
            <w:r w:rsidRPr="00C53B46">
              <w:rPr>
                <w:rFonts w:asciiTheme="minorBidi" w:eastAsia="Arial" w:hAnsiTheme="minorBidi"/>
                <w:spacing w:val="-2"/>
              </w:rPr>
              <w:t>n</w:t>
            </w:r>
            <w:r w:rsidRPr="00C53B46">
              <w:rPr>
                <w:rFonts w:asciiTheme="minorBidi" w:eastAsia="Arial" w:hAnsiTheme="minorBidi"/>
              </w:rPr>
              <w:t>ve</w:t>
            </w:r>
            <w:r w:rsidRPr="00C53B46">
              <w:rPr>
                <w:rFonts w:asciiTheme="minorBidi" w:eastAsia="Arial" w:hAnsiTheme="minorBidi"/>
                <w:spacing w:val="-3"/>
              </w:rPr>
              <w:t>s</w:t>
            </w:r>
            <w:r w:rsidRPr="00C53B46">
              <w:rPr>
                <w:rFonts w:asciiTheme="minorBidi" w:eastAsia="Arial" w:hAnsiTheme="minorBidi"/>
              </w:rPr>
              <w:t>tiga</w:t>
            </w:r>
            <w:r w:rsidRPr="00C53B46">
              <w:rPr>
                <w:rFonts w:asciiTheme="minorBidi" w:eastAsia="Arial" w:hAnsiTheme="minorBidi"/>
                <w:spacing w:val="2"/>
              </w:rPr>
              <w:t>t</w:t>
            </w:r>
            <w:r w:rsidRPr="00C53B46">
              <w:rPr>
                <w:rFonts w:asciiTheme="minorBidi" w:eastAsia="Arial" w:hAnsiTheme="minorBidi"/>
                <w:spacing w:val="-4"/>
              </w:rPr>
              <w:t>o</w:t>
            </w:r>
            <w:r w:rsidRPr="00C53B46">
              <w:rPr>
                <w:rFonts w:asciiTheme="minorBidi" w:eastAsia="Arial" w:hAnsiTheme="minorBidi"/>
                <w:spacing w:val="3"/>
              </w:rPr>
              <w:t>r</w:t>
            </w:r>
            <w:r w:rsidRPr="00C53B46">
              <w:rPr>
                <w:rFonts w:asciiTheme="minorBidi" w:eastAsia="Arial" w:hAnsiTheme="minorBidi"/>
              </w:rPr>
              <w:t>s</w:t>
            </w:r>
            <w:r w:rsidRPr="00C53B46">
              <w:rPr>
                <w:rFonts w:asciiTheme="minorBidi" w:eastAsia="Arial" w:hAnsiTheme="minorBidi"/>
                <w:spacing w:val="46"/>
              </w:rPr>
              <w:t xml:space="preserve"> </w:t>
            </w:r>
            <w:r w:rsidRPr="00C53B46">
              <w:rPr>
                <w:rFonts w:asciiTheme="minorBidi" w:eastAsia="Arial" w:hAnsiTheme="minorBidi"/>
                <w:spacing w:val="3"/>
              </w:rPr>
              <w:t>t</w:t>
            </w:r>
            <w:r w:rsidRPr="00C53B46">
              <w:rPr>
                <w:rFonts w:asciiTheme="minorBidi" w:eastAsia="Arial" w:hAnsiTheme="minorBidi"/>
              </w:rPr>
              <w:t>o</w:t>
            </w:r>
            <w:r w:rsidRPr="00C53B46">
              <w:rPr>
                <w:rFonts w:asciiTheme="minorBidi" w:eastAsia="Arial" w:hAnsiTheme="minorBidi"/>
                <w:spacing w:val="27"/>
              </w:rPr>
              <w:t xml:space="preserve"> </w:t>
            </w:r>
            <w:r w:rsidRPr="00C53B46">
              <w:rPr>
                <w:rFonts w:asciiTheme="minorBidi" w:eastAsia="Arial" w:hAnsiTheme="minorBidi"/>
              </w:rPr>
              <w:t>obstru</w:t>
            </w:r>
            <w:r w:rsidRPr="00C53B46">
              <w:rPr>
                <w:rFonts w:asciiTheme="minorBidi" w:eastAsia="Arial" w:hAnsiTheme="minorBidi"/>
                <w:spacing w:val="-4"/>
              </w:rPr>
              <w:t>c</w:t>
            </w:r>
            <w:r w:rsidRPr="00C53B46">
              <w:rPr>
                <w:rFonts w:asciiTheme="minorBidi" w:eastAsia="Arial" w:hAnsiTheme="minorBidi"/>
              </w:rPr>
              <w:t>t</w:t>
            </w:r>
            <w:r w:rsidRPr="00C53B46">
              <w:rPr>
                <w:rFonts w:asciiTheme="minorBidi" w:eastAsia="Arial" w:hAnsiTheme="minorBidi"/>
                <w:spacing w:val="43"/>
              </w:rPr>
              <w:t xml:space="preserve"> </w:t>
            </w:r>
            <w:r w:rsidRPr="00C53B46">
              <w:rPr>
                <w:rFonts w:asciiTheme="minorBidi" w:eastAsia="Arial" w:hAnsiTheme="minorBidi"/>
              </w:rPr>
              <w:t>the</w:t>
            </w:r>
            <w:r w:rsidRPr="00C53B46">
              <w:rPr>
                <w:rFonts w:asciiTheme="minorBidi" w:eastAsia="Arial" w:hAnsiTheme="minorBidi"/>
                <w:spacing w:val="28"/>
              </w:rPr>
              <w:t xml:space="preserve"> </w:t>
            </w:r>
            <w:r w:rsidRPr="00C53B46">
              <w:rPr>
                <w:rFonts w:asciiTheme="minorBidi" w:eastAsia="Arial" w:hAnsiTheme="minorBidi"/>
                <w:spacing w:val="3"/>
              </w:rPr>
              <w:t>i</w:t>
            </w:r>
            <w:r w:rsidRPr="00C53B46">
              <w:rPr>
                <w:rFonts w:asciiTheme="minorBidi" w:eastAsia="Arial" w:hAnsiTheme="minorBidi"/>
                <w:spacing w:val="-2"/>
              </w:rPr>
              <w:t>nv</w:t>
            </w:r>
            <w:r w:rsidRPr="00C53B46">
              <w:rPr>
                <w:rFonts w:asciiTheme="minorBidi" w:eastAsia="Arial" w:hAnsiTheme="minorBidi"/>
              </w:rPr>
              <w:t>estiga</w:t>
            </w:r>
            <w:r w:rsidRPr="00C53B46">
              <w:rPr>
                <w:rFonts w:asciiTheme="minorBidi" w:eastAsia="Arial" w:hAnsiTheme="minorBidi"/>
                <w:spacing w:val="-2"/>
              </w:rPr>
              <w:t>t</w:t>
            </w:r>
            <w:r w:rsidRPr="00C53B46">
              <w:rPr>
                <w:rFonts w:asciiTheme="minorBidi" w:eastAsia="Arial" w:hAnsiTheme="minorBidi"/>
                <w:spacing w:val="3"/>
              </w:rPr>
              <w:t>i</w:t>
            </w:r>
            <w:r w:rsidRPr="00C53B46">
              <w:rPr>
                <w:rFonts w:asciiTheme="minorBidi" w:eastAsia="Arial" w:hAnsiTheme="minorBidi"/>
                <w:spacing w:val="-2"/>
              </w:rPr>
              <w:t>o</w:t>
            </w:r>
            <w:r w:rsidRPr="00C53B46">
              <w:rPr>
                <w:rFonts w:asciiTheme="minorBidi" w:eastAsia="Arial" w:hAnsiTheme="minorBidi"/>
              </w:rPr>
              <w:t>n</w:t>
            </w:r>
            <w:r w:rsidRPr="00C53B46">
              <w:rPr>
                <w:rFonts w:asciiTheme="minorBidi" w:eastAsia="Arial" w:hAnsiTheme="minorBidi"/>
                <w:spacing w:val="49"/>
              </w:rPr>
              <w:t xml:space="preserve"> </w:t>
            </w:r>
            <w:r w:rsidRPr="00C53B46">
              <w:rPr>
                <w:rFonts w:asciiTheme="minorBidi" w:eastAsia="Arial" w:hAnsiTheme="minorBidi"/>
                <w:spacing w:val="-2"/>
              </w:rPr>
              <w:t>p</w:t>
            </w:r>
            <w:r w:rsidRPr="00C53B46">
              <w:rPr>
                <w:rFonts w:asciiTheme="minorBidi" w:eastAsia="Arial" w:hAnsiTheme="minorBidi"/>
                <w:spacing w:val="3"/>
              </w:rPr>
              <w:t>r</w:t>
            </w:r>
            <w:r w:rsidRPr="00C53B46">
              <w:rPr>
                <w:rFonts w:asciiTheme="minorBidi" w:eastAsia="Arial" w:hAnsiTheme="minorBidi"/>
                <w:spacing w:val="-4"/>
              </w:rPr>
              <w:t>o</w:t>
            </w:r>
            <w:r w:rsidRPr="00C53B46">
              <w:rPr>
                <w:rFonts w:asciiTheme="minorBidi" w:eastAsia="Arial" w:hAnsiTheme="minorBidi"/>
              </w:rPr>
              <w:t>cedures</w:t>
            </w:r>
            <w:r w:rsidRPr="00C53B46">
              <w:rPr>
                <w:rFonts w:asciiTheme="minorBidi" w:eastAsia="Arial" w:hAnsiTheme="minorBidi"/>
                <w:spacing w:val="46"/>
              </w:rPr>
              <w:t xml:space="preserve"> </w:t>
            </w:r>
            <w:r w:rsidRPr="00C53B46">
              <w:rPr>
                <w:rFonts w:asciiTheme="minorBidi" w:eastAsia="Arial" w:hAnsiTheme="minorBidi"/>
                <w:spacing w:val="-2"/>
              </w:rPr>
              <w:t>i</w:t>
            </w:r>
            <w:r w:rsidRPr="00C53B46">
              <w:rPr>
                <w:rFonts w:asciiTheme="minorBidi" w:eastAsia="Arial" w:hAnsiTheme="minorBidi"/>
              </w:rPr>
              <w:t>n</w:t>
            </w:r>
            <w:r w:rsidRPr="00C53B46">
              <w:rPr>
                <w:rFonts w:asciiTheme="minorBidi" w:eastAsia="Arial" w:hAnsiTheme="minorBidi"/>
                <w:spacing w:val="29"/>
              </w:rPr>
              <w:t xml:space="preserve"> </w:t>
            </w:r>
            <w:r w:rsidRPr="00C53B46">
              <w:rPr>
                <w:rFonts w:asciiTheme="minorBidi" w:eastAsia="Arial" w:hAnsiTheme="minorBidi"/>
                <w:spacing w:val="-2"/>
              </w:rPr>
              <w:t>a</w:t>
            </w:r>
            <w:r w:rsidRPr="00C53B46">
              <w:rPr>
                <w:rFonts w:asciiTheme="minorBidi" w:eastAsia="Arial" w:hAnsiTheme="minorBidi"/>
                <w:spacing w:val="3"/>
              </w:rPr>
              <w:t>n</w:t>
            </w:r>
            <w:r w:rsidRPr="00C53B46">
              <w:rPr>
                <w:rFonts w:asciiTheme="minorBidi" w:eastAsia="Arial" w:hAnsiTheme="minorBidi"/>
              </w:rPr>
              <w:t>y</w:t>
            </w:r>
            <w:r w:rsidRPr="00C53B46">
              <w:rPr>
                <w:rFonts w:asciiTheme="minorBidi" w:eastAsia="Arial" w:hAnsiTheme="minorBidi"/>
                <w:spacing w:val="29"/>
              </w:rPr>
              <w:t xml:space="preserve"> </w:t>
            </w:r>
            <w:r w:rsidRPr="00C53B46">
              <w:rPr>
                <w:rFonts w:asciiTheme="minorBidi" w:eastAsia="Arial" w:hAnsiTheme="minorBidi"/>
              </w:rPr>
              <w:t>of</w:t>
            </w:r>
            <w:r w:rsidRPr="00C53B46">
              <w:rPr>
                <w:rFonts w:asciiTheme="minorBidi" w:eastAsia="Arial" w:hAnsiTheme="minorBidi"/>
                <w:spacing w:val="30"/>
              </w:rPr>
              <w:t xml:space="preserve"> </w:t>
            </w:r>
            <w:r w:rsidRPr="00C53B46">
              <w:rPr>
                <w:rFonts w:asciiTheme="minorBidi" w:eastAsia="Arial" w:hAnsiTheme="minorBidi"/>
              </w:rPr>
              <w:t>the</w:t>
            </w:r>
            <w:r w:rsidRPr="00C53B46">
              <w:rPr>
                <w:rFonts w:asciiTheme="minorBidi" w:eastAsia="Arial" w:hAnsiTheme="minorBidi"/>
                <w:spacing w:val="33"/>
              </w:rPr>
              <w:t xml:space="preserve"> </w:t>
            </w:r>
            <w:r w:rsidRPr="00C53B46">
              <w:rPr>
                <w:rFonts w:asciiTheme="minorBidi" w:eastAsia="Arial" w:hAnsiTheme="minorBidi"/>
                <w:spacing w:val="-2"/>
                <w:w w:val="102"/>
              </w:rPr>
              <w:t>a</w:t>
            </w:r>
            <w:r w:rsidRPr="00C53B46">
              <w:rPr>
                <w:rFonts w:asciiTheme="minorBidi" w:eastAsia="Arial" w:hAnsiTheme="minorBidi"/>
                <w:w w:val="102"/>
              </w:rPr>
              <w:t>b</w:t>
            </w:r>
            <w:r w:rsidRPr="00C53B46">
              <w:rPr>
                <w:rFonts w:asciiTheme="minorBidi" w:eastAsia="Arial" w:hAnsiTheme="minorBidi"/>
                <w:spacing w:val="-1"/>
                <w:w w:val="102"/>
              </w:rPr>
              <w:t>o</w:t>
            </w:r>
            <w:r w:rsidRPr="00C53B46">
              <w:rPr>
                <w:rFonts w:asciiTheme="minorBidi" w:eastAsia="Arial" w:hAnsiTheme="minorBidi"/>
                <w:w w:val="102"/>
              </w:rPr>
              <w:t>v</w:t>
            </w:r>
            <w:r w:rsidRPr="00C53B46">
              <w:rPr>
                <w:rFonts w:asciiTheme="minorBidi" w:eastAsia="Arial" w:hAnsiTheme="minorBidi"/>
                <w:spacing w:val="-1"/>
                <w:w w:val="102"/>
              </w:rPr>
              <w:t>e</w:t>
            </w:r>
            <w:r w:rsidRPr="00C53B46">
              <w:rPr>
                <w:rFonts w:asciiTheme="minorBidi" w:eastAsia="Arial" w:hAnsiTheme="minorBidi"/>
                <w:w w:val="102"/>
              </w:rPr>
              <w:t>men</w:t>
            </w:r>
            <w:r w:rsidRPr="00C53B46">
              <w:rPr>
                <w:rFonts w:asciiTheme="minorBidi" w:eastAsia="Arial" w:hAnsiTheme="minorBidi"/>
                <w:spacing w:val="-3"/>
                <w:w w:val="102"/>
              </w:rPr>
              <w:t>t</w:t>
            </w:r>
            <w:r w:rsidRPr="00C53B46">
              <w:rPr>
                <w:rFonts w:asciiTheme="minorBidi" w:eastAsia="Arial" w:hAnsiTheme="minorBidi"/>
                <w:w w:val="102"/>
              </w:rPr>
              <w:t xml:space="preserve">ioned </w:t>
            </w:r>
            <w:r w:rsidRPr="00C53B46">
              <w:rPr>
                <w:rFonts w:asciiTheme="minorBidi" w:eastAsia="Arial" w:hAnsiTheme="minorBidi"/>
                <w:spacing w:val="-2"/>
              </w:rPr>
              <w:t>p</w:t>
            </w:r>
            <w:r w:rsidRPr="00C53B46">
              <w:rPr>
                <w:rFonts w:asciiTheme="minorBidi" w:eastAsia="Arial" w:hAnsiTheme="minorBidi"/>
              </w:rPr>
              <w:t>ra</w:t>
            </w:r>
            <w:r w:rsidRPr="00C53B46">
              <w:rPr>
                <w:rFonts w:asciiTheme="minorBidi" w:eastAsia="Arial" w:hAnsiTheme="minorBidi"/>
                <w:spacing w:val="1"/>
              </w:rPr>
              <w:t>c</w:t>
            </w:r>
            <w:r w:rsidRPr="00C53B46">
              <w:rPr>
                <w:rFonts w:asciiTheme="minorBidi" w:eastAsia="Arial" w:hAnsiTheme="minorBidi"/>
                <w:spacing w:val="-2"/>
              </w:rPr>
              <w:t>t</w:t>
            </w:r>
            <w:r w:rsidRPr="00C53B46">
              <w:rPr>
                <w:rFonts w:asciiTheme="minorBidi" w:eastAsia="Arial" w:hAnsiTheme="minorBidi"/>
                <w:spacing w:val="3"/>
              </w:rPr>
              <w:t>i</w:t>
            </w:r>
            <w:r w:rsidRPr="00C53B46">
              <w:rPr>
                <w:rFonts w:asciiTheme="minorBidi" w:eastAsia="Arial" w:hAnsiTheme="minorBidi"/>
                <w:spacing w:val="-2"/>
              </w:rPr>
              <w:t>c</w:t>
            </w:r>
            <w:r w:rsidRPr="00C53B46">
              <w:rPr>
                <w:rFonts w:asciiTheme="minorBidi" w:eastAsia="Arial" w:hAnsiTheme="minorBidi"/>
              </w:rPr>
              <w:t>es</w:t>
            </w:r>
            <w:r w:rsidRPr="00C53B46">
              <w:rPr>
                <w:rFonts w:asciiTheme="minorBidi" w:eastAsia="Arial" w:hAnsiTheme="minorBidi"/>
                <w:spacing w:val="13"/>
              </w:rPr>
              <w:t xml:space="preserve"> </w:t>
            </w:r>
            <w:r w:rsidRPr="00C53B46">
              <w:rPr>
                <w:rFonts w:asciiTheme="minorBidi" w:eastAsia="Arial" w:hAnsiTheme="minorBidi"/>
                <w:spacing w:val="3"/>
              </w:rPr>
              <w:t>t</w:t>
            </w:r>
            <w:r w:rsidRPr="00C53B46">
              <w:rPr>
                <w:rFonts w:asciiTheme="minorBidi" w:eastAsia="Arial" w:hAnsiTheme="minorBidi"/>
                <w:spacing w:val="-2"/>
              </w:rPr>
              <w:t>h</w:t>
            </w:r>
            <w:r w:rsidRPr="00C53B46">
              <w:rPr>
                <w:rFonts w:asciiTheme="minorBidi" w:eastAsia="Arial" w:hAnsiTheme="minorBidi"/>
              </w:rPr>
              <w:t>ro</w:t>
            </w:r>
            <w:r w:rsidRPr="00C53B46">
              <w:rPr>
                <w:rFonts w:asciiTheme="minorBidi" w:eastAsia="Arial" w:hAnsiTheme="minorBidi"/>
                <w:spacing w:val="1"/>
              </w:rPr>
              <w:t>u</w:t>
            </w:r>
            <w:r w:rsidRPr="00C53B46">
              <w:rPr>
                <w:rFonts w:asciiTheme="minorBidi" w:eastAsia="Arial" w:hAnsiTheme="minorBidi"/>
                <w:spacing w:val="-2"/>
              </w:rPr>
              <w:t>g</w:t>
            </w:r>
            <w:r w:rsidRPr="00C53B46">
              <w:rPr>
                <w:rFonts w:asciiTheme="minorBidi" w:eastAsia="Arial" w:hAnsiTheme="minorBidi"/>
              </w:rPr>
              <w:t>h</w:t>
            </w:r>
            <w:r w:rsidRPr="00C53B46">
              <w:rPr>
                <w:rFonts w:asciiTheme="minorBidi" w:eastAsia="Arial" w:hAnsiTheme="minorBidi"/>
                <w:spacing w:val="12"/>
              </w:rPr>
              <w:t xml:space="preserve"> </w:t>
            </w:r>
            <w:r w:rsidRPr="00C53B46">
              <w:rPr>
                <w:rFonts w:asciiTheme="minorBidi" w:eastAsia="Arial" w:hAnsiTheme="minorBidi"/>
              </w:rPr>
              <w:t>thre</w:t>
            </w:r>
            <w:r w:rsidRPr="00C53B46">
              <w:rPr>
                <w:rFonts w:asciiTheme="minorBidi" w:eastAsia="Arial" w:hAnsiTheme="minorBidi"/>
                <w:spacing w:val="-3"/>
              </w:rPr>
              <w:t>a</w:t>
            </w:r>
            <w:r w:rsidRPr="00C53B46">
              <w:rPr>
                <w:rFonts w:asciiTheme="minorBidi" w:eastAsia="Arial" w:hAnsiTheme="minorBidi"/>
                <w:spacing w:val="-2"/>
              </w:rPr>
              <w:t>t</w:t>
            </w:r>
            <w:r w:rsidRPr="00C53B46">
              <w:rPr>
                <w:rFonts w:asciiTheme="minorBidi" w:eastAsia="Arial" w:hAnsiTheme="minorBidi"/>
              </w:rPr>
              <w:t>e</w:t>
            </w:r>
            <w:r w:rsidRPr="00C53B46">
              <w:rPr>
                <w:rFonts w:asciiTheme="minorBidi" w:eastAsia="Arial" w:hAnsiTheme="minorBidi"/>
                <w:spacing w:val="1"/>
              </w:rPr>
              <w:t>n</w:t>
            </w:r>
            <w:r w:rsidRPr="00C53B46">
              <w:rPr>
                <w:rFonts w:asciiTheme="minorBidi" w:eastAsia="Arial" w:hAnsiTheme="minorBidi"/>
              </w:rPr>
              <w:t>in</w:t>
            </w:r>
            <w:r w:rsidRPr="00C53B46">
              <w:rPr>
                <w:rFonts w:asciiTheme="minorBidi" w:eastAsia="Arial" w:hAnsiTheme="minorBidi"/>
                <w:spacing w:val="-1"/>
              </w:rPr>
              <w:t>g</w:t>
            </w:r>
            <w:r w:rsidRPr="00C53B46">
              <w:rPr>
                <w:rFonts w:asciiTheme="minorBidi" w:eastAsia="Arial" w:hAnsiTheme="minorBidi"/>
              </w:rPr>
              <w:t>,</w:t>
            </w:r>
            <w:r w:rsidRPr="00C53B46">
              <w:rPr>
                <w:rFonts w:asciiTheme="minorBidi" w:eastAsia="Arial" w:hAnsiTheme="minorBidi"/>
                <w:spacing w:val="22"/>
              </w:rPr>
              <w:t xml:space="preserve"> </w:t>
            </w:r>
            <w:r w:rsidRPr="00C53B46">
              <w:rPr>
                <w:rFonts w:asciiTheme="minorBidi" w:eastAsia="Arial" w:hAnsiTheme="minorBidi"/>
                <w:spacing w:val="-2"/>
              </w:rPr>
              <w:t>p</w:t>
            </w:r>
            <w:r w:rsidRPr="00C53B46">
              <w:rPr>
                <w:rFonts w:asciiTheme="minorBidi" w:eastAsia="Arial" w:hAnsiTheme="minorBidi"/>
              </w:rPr>
              <w:t>ro</w:t>
            </w:r>
            <w:r w:rsidRPr="00C53B46">
              <w:rPr>
                <w:rFonts w:asciiTheme="minorBidi" w:eastAsia="Arial" w:hAnsiTheme="minorBidi"/>
                <w:spacing w:val="1"/>
              </w:rPr>
              <w:t>v</w:t>
            </w:r>
            <w:r w:rsidRPr="00C53B46">
              <w:rPr>
                <w:rFonts w:asciiTheme="minorBidi" w:eastAsia="Arial" w:hAnsiTheme="minorBidi"/>
                <w:spacing w:val="-4"/>
              </w:rPr>
              <w:t>o</w:t>
            </w:r>
            <w:r w:rsidRPr="00C53B46">
              <w:rPr>
                <w:rFonts w:asciiTheme="minorBidi" w:eastAsia="Arial" w:hAnsiTheme="minorBidi"/>
                <w:spacing w:val="1"/>
              </w:rPr>
              <w:t>k</w:t>
            </w:r>
            <w:r w:rsidRPr="00C53B46">
              <w:rPr>
                <w:rFonts w:asciiTheme="minorBidi" w:eastAsia="Arial" w:hAnsiTheme="minorBidi"/>
              </w:rPr>
              <w:t>ing</w:t>
            </w:r>
            <w:r w:rsidRPr="00C53B46">
              <w:rPr>
                <w:rFonts w:asciiTheme="minorBidi" w:eastAsia="Arial" w:hAnsiTheme="minorBidi"/>
                <w:spacing w:val="17"/>
              </w:rPr>
              <w:t xml:space="preserve"> </w:t>
            </w:r>
            <w:r w:rsidRPr="00C53B46">
              <w:rPr>
                <w:rFonts w:asciiTheme="minorBidi" w:eastAsia="Arial" w:hAnsiTheme="minorBidi"/>
              </w:rPr>
              <w:t>or</w:t>
            </w:r>
            <w:r w:rsidRPr="00C53B46">
              <w:rPr>
                <w:rFonts w:asciiTheme="minorBidi" w:eastAsia="Arial" w:hAnsiTheme="minorBidi"/>
                <w:spacing w:val="2"/>
              </w:rPr>
              <w:t xml:space="preserve"> </w:t>
            </w:r>
            <w:r w:rsidRPr="00C53B46">
              <w:rPr>
                <w:rFonts w:asciiTheme="minorBidi" w:eastAsia="Arial" w:hAnsiTheme="minorBidi"/>
              </w:rPr>
              <w:t>i</w:t>
            </w:r>
            <w:r w:rsidRPr="00C53B46">
              <w:rPr>
                <w:rFonts w:asciiTheme="minorBidi" w:eastAsia="Arial" w:hAnsiTheme="minorBidi"/>
                <w:spacing w:val="-2"/>
              </w:rPr>
              <w:t>n</w:t>
            </w:r>
            <w:r w:rsidRPr="00C53B46">
              <w:rPr>
                <w:rFonts w:asciiTheme="minorBidi" w:eastAsia="Arial" w:hAnsiTheme="minorBidi"/>
              </w:rPr>
              <w:t>tim</w:t>
            </w:r>
            <w:r w:rsidRPr="00C53B46">
              <w:rPr>
                <w:rFonts w:asciiTheme="minorBidi" w:eastAsia="Arial" w:hAnsiTheme="minorBidi"/>
                <w:spacing w:val="2"/>
              </w:rPr>
              <w:t>i</w:t>
            </w:r>
            <w:r w:rsidRPr="00C53B46">
              <w:rPr>
                <w:rFonts w:asciiTheme="minorBidi" w:eastAsia="Arial" w:hAnsiTheme="minorBidi"/>
              </w:rPr>
              <w:t>d</w:t>
            </w:r>
            <w:r w:rsidRPr="00C53B46">
              <w:rPr>
                <w:rFonts w:asciiTheme="minorBidi" w:eastAsia="Arial" w:hAnsiTheme="minorBidi"/>
                <w:spacing w:val="-4"/>
              </w:rPr>
              <w:t>a</w:t>
            </w:r>
            <w:r w:rsidRPr="00C53B46">
              <w:rPr>
                <w:rFonts w:asciiTheme="minorBidi" w:eastAsia="Arial" w:hAnsiTheme="minorBidi"/>
                <w:spacing w:val="3"/>
              </w:rPr>
              <w:t>t</w:t>
            </w:r>
            <w:r w:rsidRPr="00C53B46">
              <w:rPr>
                <w:rFonts w:asciiTheme="minorBidi" w:eastAsia="Arial" w:hAnsiTheme="minorBidi"/>
              </w:rPr>
              <w:t>ing</w:t>
            </w:r>
            <w:r w:rsidRPr="00C53B46">
              <w:rPr>
                <w:rFonts w:asciiTheme="minorBidi" w:eastAsia="Arial" w:hAnsiTheme="minorBidi"/>
                <w:spacing w:val="18"/>
              </w:rPr>
              <w:t xml:space="preserve"> </w:t>
            </w:r>
            <w:r w:rsidRPr="00C53B46">
              <w:rPr>
                <w:rFonts w:asciiTheme="minorBidi" w:eastAsia="Arial" w:hAnsiTheme="minorBidi"/>
                <w:spacing w:val="-2"/>
              </w:rPr>
              <w:t>a</w:t>
            </w:r>
            <w:r w:rsidRPr="00C53B46">
              <w:rPr>
                <w:rFonts w:asciiTheme="minorBidi" w:eastAsia="Arial" w:hAnsiTheme="minorBidi"/>
              </w:rPr>
              <w:t>ny</w:t>
            </w:r>
            <w:r w:rsidRPr="00C53B46">
              <w:rPr>
                <w:rFonts w:asciiTheme="minorBidi" w:eastAsia="Arial" w:hAnsiTheme="minorBidi"/>
                <w:spacing w:val="1"/>
              </w:rPr>
              <w:t xml:space="preserve"> </w:t>
            </w:r>
            <w:r w:rsidRPr="00C53B46">
              <w:rPr>
                <w:rFonts w:asciiTheme="minorBidi" w:eastAsia="Arial" w:hAnsiTheme="minorBidi"/>
                <w:spacing w:val="3"/>
              </w:rPr>
              <w:t>P</w:t>
            </w:r>
            <w:r w:rsidRPr="00C53B46">
              <w:rPr>
                <w:rFonts w:asciiTheme="minorBidi" w:eastAsia="Arial" w:hAnsiTheme="minorBidi"/>
                <w:spacing w:val="-2"/>
              </w:rPr>
              <w:t>a</w:t>
            </w:r>
            <w:r w:rsidRPr="00C53B46">
              <w:rPr>
                <w:rFonts w:asciiTheme="minorBidi" w:eastAsia="Arial" w:hAnsiTheme="minorBidi"/>
                <w:spacing w:val="3"/>
              </w:rPr>
              <w:t>r</w:t>
            </w:r>
            <w:r w:rsidRPr="00C53B46">
              <w:rPr>
                <w:rFonts w:asciiTheme="minorBidi" w:eastAsia="Arial" w:hAnsiTheme="minorBidi"/>
              </w:rPr>
              <w:t>ty</w:t>
            </w:r>
            <w:r w:rsidRPr="00C53B46">
              <w:rPr>
                <w:rFonts w:asciiTheme="minorBidi" w:eastAsia="Arial" w:hAnsiTheme="minorBidi"/>
                <w:spacing w:val="4"/>
              </w:rPr>
              <w:t xml:space="preserve"> </w:t>
            </w:r>
            <w:r w:rsidRPr="00C53B46">
              <w:rPr>
                <w:rFonts w:asciiTheme="minorBidi" w:eastAsia="Arial" w:hAnsiTheme="minorBidi"/>
              </w:rPr>
              <w:t>and</w:t>
            </w:r>
            <w:r w:rsidRPr="00C53B46">
              <w:rPr>
                <w:rFonts w:asciiTheme="minorBidi" w:eastAsia="Arial" w:hAnsiTheme="minorBidi"/>
                <w:spacing w:val="8"/>
              </w:rPr>
              <w:t xml:space="preserve"> </w:t>
            </w:r>
            <w:r w:rsidRPr="00C53B46">
              <w:rPr>
                <w:rFonts w:asciiTheme="minorBidi" w:eastAsia="Arial" w:hAnsiTheme="minorBidi"/>
                <w:spacing w:val="-2"/>
              </w:rPr>
              <w:t>p</w:t>
            </w:r>
            <w:r w:rsidRPr="00C53B46">
              <w:rPr>
                <w:rFonts w:asciiTheme="minorBidi" w:eastAsia="Arial" w:hAnsiTheme="minorBidi"/>
                <w:spacing w:val="3"/>
              </w:rPr>
              <w:t>r</w:t>
            </w:r>
            <w:r w:rsidRPr="00C53B46">
              <w:rPr>
                <w:rFonts w:asciiTheme="minorBidi" w:eastAsia="Arial" w:hAnsiTheme="minorBidi"/>
                <w:spacing w:val="-2"/>
              </w:rPr>
              <w:t>e</w:t>
            </w:r>
            <w:r w:rsidRPr="00C53B46">
              <w:rPr>
                <w:rFonts w:asciiTheme="minorBidi" w:eastAsia="Arial" w:hAnsiTheme="minorBidi"/>
              </w:rPr>
              <w:t>vent</w:t>
            </w:r>
            <w:r w:rsidRPr="00C53B46">
              <w:rPr>
                <w:rFonts w:asciiTheme="minorBidi" w:eastAsia="Arial" w:hAnsiTheme="minorBidi"/>
                <w:spacing w:val="11"/>
              </w:rPr>
              <w:t xml:space="preserve"> </w:t>
            </w:r>
            <w:r w:rsidRPr="00C53B46">
              <w:rPr>
                <w:rFonts w:asciiTheme="minorBidi" w:eastAsia="Arial" w:hAnsiTheme="minorBidi"/>
              </w:rPr>
              <w:t>it fr</w:t>
            </w:r>
            <w:r w:rsidRPr="00C53B46">
              <w:rPr>
                <w:rFonts w:asciiTheme="minorBidi" w:eastAsia="Arial" w:hAnsiTheme="minorBidi"/>
                <w:spacing w:val="-1"/>
              </w:rPr>
              <w:t>o</w:t>
            </w:r>
            <w:r w:rsidRPr="00C53B46">
              <w:rPr>
                <w:rFonts w:asciiTheme="minorBidi" w:eastAsia="Arial" w:hAnsiTheme="minorBidi"/>
              </w:rPr>
              <w:t>m</w:t>
            </w:r>
            <w:r w:rsidRPr="00C53B46">
              <w:rPr>
                <w:rFonts w:asciiTheme="minorBidi" w:eastAsia="Arial" w:hAnsiTheme="minorBidi"/>
                <w:spacing w:val="9"/>
              </w:rPr>
              <w:t xml:space="preserve"> </w:t>
            </w:r>
            <w:r w:rsidRPr="00C53B46">
              <w:rPr>
                <w:rFonts w:asciiTheme="minorBidi" w:eastAsia="Arial" w:hAnsiTheme="minorBidi"/>
                <w:spacing w:val="-2"/>
              </w:rPr>
              <w:t>g</w:t>
            </w:r>
            <w:r w:rsidRPr="00C53B46">
              <w:rPr>
                <w:rFonts w:asciiTheme="minorBidi" w:eastAsia="Arial" w:hAnsiTheme="minorBidi"/>
              </w:rPr>
              <w:t>i</w:t>
            </w:r>
            <w:r w:rsidRPr="00C53B46">
              <w:rPr>
                <w:rFonts w:asciiTheme="minorBidi" w:eastAsia="Arial" w:hAnsiTheme="minorBidi"/>
                <w:spacing w:val="-2"/>
              </w:rPr>
              <w:t>v</w:t>
            </w:r>
            <w:r w:rsidRPr="00C53B46">
              <w:rPr>
                <w:rFonts w:asciiTheme="minorBidi" w:eastAsia="Arial" w:hAnsiTheme="minorBidi"/>
                <w:spacing w:val="3"/>
              </w:rPr>
              <w:t>i</w:t>
            </w:r>
            <w:r w:rsidRPr="00C53B46">
              <w:rPr>
                <w:rFonts w:asciiTheme="minorBidi" w:eastAsia="Arial" w:hAnsiTheme="minorBidi"/>
                <w:spacing w:val="-2"/>
              </w:rPr>
              <w:t>n</w:t>
            </w:r>
            <w:r w:rsidRPr="00C53B46">
              <w:rPr>
                <w:rFonts w:asciiTheme="minorBidi" w:eastAsia="Arial" w:hAnsiTheme="minorBidi"/>
              </w:rPr>
              <w:t>g</w:t>
            </w:r>
            <w:r w:rsidRPr="00C53B46">
              <w:rPr>
                <w:rFonts w:asciiTheme="minorBidi" w:eastAsia="Arial" w:hAnsiTheme="minorBidi"/>
                <w:spacing w:val="7"/>
              </w:rPr>
              <w:t xml:space="preserve"> </w:t>
            </w:r>
            <w:r w:rsidRPr="00C53B46">
              <w:rPr>
                <w:rFonts w:asciiTheme="minorBidi" w:eastAsia="Arial" w:hAnsiTheme="minorBidi"/>
                <w:w w:val="102"/>
              </w:rPr>
              <w:t>a</w:t>
            </w:r>
            <w:r w:rsidRPr="00C53B46">
              <w:rPr>
                <w:rFonts w:asciiTheme="minorBidi" w:eastAsia="Arial" w:hAnsiTheme="minorBidi"/>
                <w:spacing w:val="3"/>
                <w:w w:val="102"/>
              </w:rPr>
              <w:t>n</w:t>
            </w:r>
            <w:r w:rsidRPr="00C53B46">
              <w:rPr>
                <w:rFonts w:asciiTheme="minorBidi" w:eastAsia="Arial" w:hAnsiTheme="minorBidi"/>
                <w:w w:val="102"/>
              </w:rPr>
              <w:t xml:space="preserve">y </w:t>
            </w:r>
            <w:r w:rsidRPr="00C53B46">
              <w:rPr>
                <w:rFonts w:asciiTheme="minorBidi" w:eastAsia="Arial" w:hAnsiTheme="minorBidi"/>
              </w:rPr>
              <w:t>inve</w:t>
            </w:r>
            <w:r w:rsidRPr="00C53B46">
              <w:rPr>
                <w:rFonts w:asciiTheme="minorBidi" w:eastAsia="Arial" w:hAnsiTheme="minorBidi"/>
                <w:spacing w:val="-2"/>
              </w:rPr>
              <w:t>s</w:t>
            </w:r>
            <w:r w:rsidRPr="00C53B46">
              <w:rPr>
                <w:rFonts w:asciiTheme="minorBidi" w:eastAsia="Arial" w:hAnsiTheme="minorBidi"/>
              </w:rPr>
              <w:t>t</w:t>
            </w:r>
            <w:r w:rsidRPr="00C53B46">
              <w:rPr>
                <w:rFonts w:asciiTheme="minorBidi" w:eastAsia="Arial" w:hAnsiTheme="minorBidi"/>
                <w:spacing w:val="3"/>
              </w:rPr>
              <w:t>i</w:t>
            </w:r>
            <w:r w:rsidRPr="00C53B46">
              <w:rPr>
                <w:rFonts w:asciiTheme="minorBidi" w:eastAsia="Arial" w:hAnsiTheme="minorBidi"/>
                <w:spacing w:val="-2"/>
              </w:rPr>
              <w:t>ga</w:t>
            </w:r>
            <w:r w:rsidRPr="00C53B46">
              <w:rPr>
                <w:rFonts w:asciiTheme="minorBidi" w:eastAsia="Arial" w:hAnsiTheme="minorBidi"/>
              </w:rPr>
              <w:t>t</w:t>
            </w:r>
            <w:r w:rsidRPr="00C53B46">
              <w:rPr>
                <w:rFonts w:asciiTheme="minorBidi" w:eastAsia="Arial" w:hAnsiTheme="minorBidi"/>
                <w:spacing w:val="3"/>
              </w:rPr>
              <w:t>i</w:t>
            </w:r>
            <w:r w:rsidRPr="00C53B46">
              <w:rPr>
                <w:rFonts w:asciiTheme="minorBidi" w:eastAsia="Arial" w:hAnsiTheme="minorBidi"/>
                <w:spacing w:val="-2"/>
              </w:rPr>
              <w:t>on</w:t>
            </w:r>
            <w:r w:rsidRPr="00C53B46">
              <w:rPr>
                <w:rFonts w:asciiTheme="minorBidi" w:eastAsia="Arial" w:hAnsiTheme="minorBidi"/>
              </w:rPr>
              <w:t>-r</w:t>
            </w:r>
            <w:r w:rsidRPr="00C53B46">
              <w:rPr>
                <w:rFonts w:asciiTheme="minorBidi" w:eastAsia="Arial" w:hAnsiTheme="minorBidi"/>
                <w:spacing w:val="-1"/>
              </w:rPr>
              <w:t>e</w:t>
            </w:r>
            <w:r w:rsidRPr="00C53B46">
              <w:rPr>
                <w:rFonts w:asciiTheme="minorBidi" w:eastAsia="Arial" w:hAnsiTheme="minorBidi"/>
              </w:rPr>
              <w:t>l</w:t>
            </w:r>
            <w:r w:rsidRPr="00C53B46">
              <w:rPr>
                <w:rFonts w:asciiTheme="minorBidi" w:eastAsia="Arial" w:hAnsiTheme="minorBidi"/>
                <w:spacing w:val="-2"/>
              </w:rPr>
              <w:t>a</w:t>
            </w:r>
            <w:r w:rsidRPr="00C53B46">
              <w:rPr>
                <w:rFonts w:asciiTheme="minorBidi" w:eastAsia="Arial" w:hAnsiTheme="minorBidi"/>
              </w:rPr>
              <w:t>ted</w:t>
            </w:r>
            <w:r w:rsidRPr="00C53B46">
              <w:rPr>
                <w:rFonts w:asciiTheme="minorBidi" w:eastAsia="Arial" w:hAnsiTheme="minorBidi"/>
                <w:spacing w:val="39"/>
              </w:rPr>
              <w:t xml:space="preserve"> </w:t>
            </w:r>
            <w:r w:rsidRPr="00C53B46">
              <w:rPr>
                <w:rFonts w:asciiTheme="minorBidi" w:eastAsia="Arial" w:hAnsiTheme="minorBidi"/>
                <w:w w:val="102"/>
              </w:rPr>
              <w:t>i</w:t>
            </w:r>
            <w:r w:rsidRPr="00C53B46">
              <w:rPr>
                <w:rFonts w:asciiTheme="minorBidi" w:eastAsia="Arial" w:hAnsiTheme="minorBidi"/>
                <w:spacing w:val="-2"/>
                <w:w w:val="102"/>
              </w:rPr>
              <w:t>n</w:t>
            </w:r>
            <w:r w:rsidRPr="00C53B46">
              <w:rPr>
                <w:rFonts w:asciiTheme="minorBidi" w:eastAsia="Arial" w:hAnsiTheme="minorBidi"/>
                <w:spacing w:val="3"/>
                <w:w w:val="102"/>
              </w:rPr>
              <w:t>f</w:t>
            </w:r>
            <w:r w:rsidRPr="00C53B46">
              <w:rPr>
                <w:rFonts w:asciiTheme="minorBidi" w:eastAsia="Arial" w:hAnsiTheme="minorBidi"/>
                <w:spacing w:val="-2"/>
                <w:w w:val="102"/>
              </w:rPr>
              <w:t>or</w:t>
            </w:r>
            <w:r w:rsidRPr="00C53B46">
              <w:rPr>
                <w:rFonts w:asciiTheme="minorBidi" w:eastAsia="Arial" w:hAnsiTheme="minorBidi"/>
                <w:spacing w:val="3"/>
                <w:w w:val="102"/>
              </w:rPr>
              <w:t>m</w:t>
            </w:r>
            <w:r w:rsidRPr="00C53B46">
              <w:rPr>
                <w:rFonts w:asciiTheme="minorBidi" w:eastAsia="Arial" w:hAnsiTheme="minorBidi"/>
                <w:spacing w:val="-2"/>
                <w:w w:val="102"/>
              </w:rPr>
              <w:t>a</w:t>
            </w:r>
            <w:r w:rsidRPr="00C53B46">
              <w:rPr>
                <w:rFonts w:asciiTheme="minorBidi" w:eastAsia="Arial" w:hAnsiTheme="minorBidi"/>
                <w:w w:val="102"/>
              </w:rPr>
              <w:t>t</w:t>
            </w:r>
            <w:r w:rsidRPr="00C53B46">
              <w:rPr>
                <w:rFonts w:asciiTheme="minorBidi" w:eastAsia="Arial" w:hAnsiTheme="minorBidi"/>
                <w:spacing w:val="3"/>
                <w:w w:val="102"/>
              </w:rPr>
              <w:t>i</w:t>
            </w:r>
            <w:r w:rsidRPr="00C53B46">
              <w:rPr>
                <w:rFonts w:asciiTheme="minorBidi" w:eastAsia="Arial" w:hAnsiTheme="minorBidi"/>
                <w:spacing w:val="-2"/>
                <w:w w:val="102"/>
              </w:rPr>
              <w:t>on</w:t>
            </w:r>
            <w:r w:rsidRPr="00C53B46">
              <w:rPr>
                <w:rFonts w:asciiTheme="minorBidi" w:eastAsia="Arial" w:hAnsiTheme="minorBidi"/>
                <w:w w:val="102"/>
              </w:rPr>
              <w:t>.</w:t>
            </w:r>
          </w:p>
          <w:p w:rsidR="00E931B8" w:rsidRPr="00C53B46" w:rsidRDefault="00E931B8" w:rsidP="00E9199D">
            <w:pPr>
              <w:bidi w:val="0"/>
              <w:spacing w:line="242" w:lineRule="auto"/>
              <w:jc w:val="both"/>
              <w:rPr>
                <w:rFonts w:asciiTheme="minorBidi" w:eastAsia="Arial" w:hAnsiTheme="minorBidi"/>
              </w:rPr>
            </w:pPr>
            <w:r w:rsidRPr="00C53B46">
              <w:rPr>
                <w:rFonts w:asciiTheme="minorBidi" w:eastAsia="Arial" w:hAnsiTheme="minorBidi"/>
              </w:rPr>
              <w:t>Secon</w:t>
            </w:r>
            <w:r w:rsidRPr="00C53B46">
              <w:rPr>
                <w:rFonts w:asciiTheme="minorBidi" w:eastAsia="Arial" w:hAnsiTheme="minorBidi"/>
                <w:spacing w:val="-4"/>
              </w:rPr>
              <w:t>d</w:t>
            </w:r>
            <w:r w:rsidRPr="00C53B46">
              <w:rPr>
                <w:rFonts w:asciiTheme="minorBidi" w:eastAsia="Arial" w:hAnsiTheme="minorBidi"/>
              </w:rPr>
              <w:t>:</w:t>
            </w:r>
            <w:r w:rsidRPr="00C53B46">
              <w:rPr>
                <w:rFonts w:asciiTheme="minorBidi" w:eastAsia="Arial" w:hAnsiTheme="minorBidi"/>
                <w:spacing w:val="29"/>
              </w:rPr>
              <w:t xml:space="preserve"> </w:t>
            </w:r>
            <w:r w:rsidRPr="00C53B46">
              <w:rPr>
                <w:rFonts w:asciiTheme="minorBidi" w:eastAsia="Arial" w:hAnsiTheme="minorBidi"/>
              </w:rPr>
              <w:t>A</w:t>
            </w:r>
            <w:r w:rsidRPr="00C53B46">
              <w:rPr>
                <w:rFonts w:asciiTheme="minorBidi" w:eastAsia="Arial" w:hAnsiTheme="minorBidi"/>
                <w:spacing w:val="3"/>
              </w:rPr>
              <w:t>l</w:t>
            </w:r>
            <w:r w:rsidRPr="00C53B46">
              <w:rPr>
                <w:rFonts w:asciiTheme="minorBidi" w:eastAsia="Arial" w:hAnsiTheme="minorBidi"/>
                <w:spacing w:val="-2"/>
              </w:rPr>
              <w:t>s</w:t>
            </w:r>
            <w:r w:rsidRPr="00C53B46">
              <w:rPr>
                <w:rFonts w:asciiTheme="minorBidi" w:eastAsia="Arial" w:hAnsiTheme="minorBidi"/>
              </w:rPr>
              <w:t>o</w:t>
            </w:r>
            <w:r w:rsidRPr="00C53B46">
              <w:rPr>
                <w:rFonts w:asciiTheme="minorBidi" w:eastAsia="Arial" w:hAnsiTheme="minorBidi"/>
                <w:spacing w:val="18"/>
              </w:rPr>
              <w:t xml:space="preserve"> </w:t>
            </w:r>
            <w:r w:rsidRPr="00C53B46">
              <w:rPr>
                <w:rFonts w:asciiTheme="minorBidi" w:eastAsia="Arial" w:hAnsiTheme="minorBidi"/>
                <w:spacing w:val="3"/>
              </w:rPr>
              <w:t>m</w:t>
            </w:r>
            <w:r w:rsidRPr="00C53B46">
              <w:rPr>
                <w:rFonts w:asciiTheme="minorBidi" w:eastAsia="Arial" w:hAnsiTheme="minorBidi"/>
              </w:rPr>
              <w:t>e</w:t>
            </w:r>
            <w:r w:rsidRPr="00C53B46">
              <w:rPr>
                <w:rFonts w:asciiTheme="minorBidi" w:eastAsia="Arial" w:hAnsiTheme="minorBidi"/>
                <w:spacing w:val="-1"/>
              </w:rPr>
              <w:t>a</w:t>
            </w:r>
            <w:r w:rsidRPr="00C53B46">
              <w:rPr>
                <w:rFonts w:asciiTheme="minorBidi" w:eastAsia="Arial" w:hAnsiTheme="minorBidi"/>
              </w:rPr>
              <w:t>ns</w:t>
            </w:r>
            <w:r w:rsidRPr="00C53B46">
              <w:rPr>
                <w:rFonts w:asciiTheme="minorBidi" w:eastAsia="Arial" w:hAnsiTheme="minorBidi"/>
                <w:spacing w:val="25"/>
              </w:rPr>
              <w:t xml:space="preserve"> </w:t>
            </w:r>
            <w:r w:rsidRPr="00C53B46">
              <w:rPr>
                <w:rFonts w:asciiTheme="minorBidi" w:eastAsia="Arial" w:hAnsiTheme="minorBidi"/>
              </w:rPr>
              <w:t>the</w:t>
            </w:r>
            <w:r w:rsidRPr="00C53B46">
              <w:rPr>
                <w:rFonts w:asciiTheme="minorBidi" w:eastAsia="Arial" w:hAnsiTheme="minorBidi"/>
                <w:spacing w:val="19"/>
              </w:rPr>
              <w:t xml:space="preserve"> </w:t>
            </w:r>
            <w:r w:rsidRPr="00C53B46">
              <w:rPr>
                <w:rFonts w:asciiTheme="minorBidi" w:eastAsia="Arial" w:hAnsiTheme="minorBidi"/>
                <w:spacing w:val="-2"/>
              </w:rPr>
              <w:t>p</w:t>
            </w:r>
            <w:r w:rsidRPr="00C53B46">
              <w:rPr>
                <w:rFonts w:asciiTheme="minorBidi" w:eastAsia="Arial" w:hAnsiTheme="minorBidi"/>
                <w:spacing w:val="3"/>
              </w:rPr>
              <w:t>r</w:t>
            </w:r>
            <w:r w:rsidRPr="00C53B46">
              <w:rPr>
                <w:rFonts w:asciiTheme="minorBidi" w:eastAsia="Arial" w:hAnsiTheme="minorBidi"/>
                <w:spacing w:val="-2"/>
              </w:rPr>
              <w:t>a</w:t>
            </w:r>
            <w:r w:rsidRPr="00C53B46">
              <w:rPr>
                <w:rFonts w:asciiTheme="minorBidi" w:eastAsia="Arial" w:hAnsiTheme="minorBidi"/>
              </w:rPr>
              <w:t>c</w:t>
            </w:r>
            <w:r w:rsidRPr="00C53B46">
              <w:rPr>
                <w:rFonts w:asciiTheme="minorBidi" w:eastAsia="Arial" w:hAnsiTheme="minorBidi"/>
                <w:spacing w:val="-2"/>
              </w:rPr>
              <w:t>t</w:t>
            </w:r>
            <w:r w:rsidRPr="00C53B46">
              <w:rPr>
                <w:rFonts w:asciiTheme="minorBidi" w:eastAsia="Arial" w:hAnsiTheme="minorBidi"/>
                <w:spacing w:val="3"/>
              </w:rPr>
              <w:t>i</w:t>
            </w:r>
            <w:r w:rsidRPr="00C53B46">
              <w:rPr>
                <w:rFonts w:asciiTheme="minorBidi" w:eastAsia="Arial" w:hAnsiTheme="minorBidi"/>
              </w:rPr>
              <w:t>c</w:t>
            </w:r>
            <w:r w:rsidRPr="00C53B46">
              <w:rPr>
                <w:rFonts w:asciiTheme="minorBidi" w:eastAsia="Arial" w:hAnsiTheme="minorBidi"/>
                <w:spacing w:val="-1"/>
              </w:rPr>
              <w:t>e</w:t>
            </w:r>
            <w:r w:rsidRPr="00C53B46">
              <w:rPr>
                <w:rFonts w:asciiTheme="minorBidi" w:eastAsia="Arial" w:hAnsiTheme="minorBidi"/>
              </w:rPr>
              <w:t>s</w:t>
            </w:r>
            <w:r w:rsidRPr="00C53B46">
              <w:rPr>
                <w:rFonts w:asciiTheme="minorBidi" w:eastAsia="Arial" w:hAnsiTheme="minorBidi"/>
                <w:spacing w:val="29"/>
              </w:rPr>
              <w:t xml:space="preserve"> </w:t>
            </w:r>
            <w:r w:rsidRPr="00C53B46">
              <w:rPr>
                <w:rFonts w:asciiTheme="minorBidi" w:eastAsia="Arial" w:hAnsiTheme="minorBidi"/>
                <w:spacing w:val="3"/>
              </w:rPr>
              <w:t>t</w:t>
            </w:r>
            <w:r w:rsidRPr="00C53B46">
              <w:rPr>
                <w:rFonts w:asciiTheme="minorBidi" w:eastAsia="Arial" w:hAnsiTheme="minorBidi"/>
                <w:spacing w:val="-2"/>
              </w:rPr>
              <w:t>ha</w:t>
            </w:r>
            <w:r w:rsidRPr="00C53B46">
              <w:rPr>
                <w:rFonts w:asciiTheme="minorBidi" w:eastAsia="Arial" w:hAnsiTheme="minorBidi"/>
              </w:rPr>
              <w:t>t</w:t>
            </w:r>
            <w:r w:rsidRPr="00C53B46">
              <w:rPr>
                <w:rFonts w:asciiTheme="minorBidi" w:eastAsia="Arial" w:hAnsiTheme="minorBidi"/>
                <w:spacing w:val="21"/>
              </w:rPr>
              <w:t xml:space="preserve"> </w:t>
            </w:r>
            <w:r w:rsidRPr="00C53B46">
              <w:rPr>
                <w:rFonts w:asciiTheme="minorBidi" w:eastAsia="Arial" w:hAnsiTheme="minorBidi"/>
              </w:rPr>
              <w:t>ob</w:t>
            </w:r>
            <w:r w:rsidRPr="00C53B46">
              <w:rPr>
                <w:rFonts w:asciiTheme="minorBidi" w:eastAsia="Arial" w:hAnsiTheme="minorBidi"/>
                <w:spacing w:val="-3"/>
              </w:rPr>
              <w:t>s</w:t>
            </w:r>
            <w:r w:rsidRPr="00C53B46">
              <w:rPr>
                <w:rFonts w:asciiTheme="minorBidi" w:eastAsia="Arial" w:hAnsiTheme="minorBidi"/>
                <w:spacing w:val="3"/>
              </w:rPr>
              <w:t>t</w:t>
            </w:r>
            <w:r w:rsidRPr="00C53B46">
              <w:rPr>
                <w:rFonts w:asciiTheme="minorBidi" w:eastAsia="Arial" w:hAnsiTheme="minorBidi"/>
              </w:rPr>
              <w:t>ru</w:t>
            </w:r>
            <w:r w:rsidRPr="00C53B46">
              <w:rPr>
                <w:rFonts w:asciiTheme="minorBidi" w:eastAsia="Arial" w:hAnsiTheme="minorBidi"/>
                <w:spacing w:val="-3"/>
              </w:rPr>
              <w:t>c</w:t>
            </w:r>
            <w:r w:rsidRPr="00C53B46">
              <w:rPr>
                <w:rFonts w:asciiTheme="minorBidi" w:eastAsia="Arial" w:hAnsiTheme="minorBidi"/>
              </w:rPr>
              <w:t>t</w:t>
            </w:r>
            <w:r w:rsidRPr="00C53B46">
              <w:rPr>
                <w:rFonts w:asciiTheme="minorBidi" w:eastAsia="Arial" w:hAnsiTheme="minorBidi"/>
                <w:spacing w:val="31"/>
              </w:rPr>
              <w:t xml:space="preserve"> </w:t>
            </w:r>
            <w:r w:rsidRPr="00C53B46">
              <w:rPr>
                <w:rFonts w:asciiTheme="minorBidi" w:eastAsia="Arial" w:hAnsiTheme="minorBidi"/>
                <w:spacing w:val="-2"/>
              </w:rPr>
              <w:t>t</w:t>
            </w:r>
            <w:r w:rsidRPr="00C53B46">
              <w:rPr>
                <w:rFonts w:asciiTheme="minorBidi" w:eastAsia="Arial" w:hAnsiTheme="minorBidi"/>
              </w:rPr>
              <w:t>he</w:t>
            </w:r>
            <w:r w:rsidRPr="00C53B46">
              <w:rPr>
                <w:rFonts w:asciiTheme="minorBidi" w:eastAsia="Arial" w:hAnsiTheme="minorBidi"/>
                <w:spacing w:val="21"/>
              </w:rPr>
              <w:t xml:space="preserve"> </w:t>
            </w:r>
            <w:r w:rsidRPr="00C53B46">
              <w:rPr>
                <w:rFonts w:asciiTheme="minorBidi" w:eastAsia="Arial" w:hAnsiTheme="minorBidi"/>
              </w:rPr>
              <w:t>buyer's</w:t>
            </w:r>
            <w:r w:rsidRPr="00C53B46">
              <w:rPr>
                <w:rFonts w:asciiTheme="minorBidi" w:eastAsia="Arial" w:hAnsiTheme="minorBidi"/>
                <w:spacing w:val="36"/>
              </w:rPr>
              <w:t xml:space="preserve"> </w:t>
            </w:r>
            <w:r w:rsidRPr="00C53B46">
              <w:rPr>
                <w:rFonts w:asciiTheme="minorBidi" w:eastAsia="Arial" w:hAnsiTheme="minorBidi"/>
                <w:spacing w:val="-4"/>
              </w:rPr>
              <w:t>p</w:t>
            </w:r>
            <w:r w:rsidRPr="00C53B46">
              <w:rPr>
                <w:rFonts w:asciiTheme="minorBidi" w:eastAsia="Arial" w:hAnsiTheme="minorBidi"/>
                <w:spacing w:val="3"/>
              </w:rPr>
              <w:t>r</w:t>
            </w:r>
            <w:r w:rsidRPr="00C53B46">
              <w:rPr>
                <w:rFonts w:asciiTheme="minorBidi" w:eastAsia="Arial" w:hAnsiTheme="minorBidi"/>
                <w:spacing w:val="-2"/>
              </w:rPr>
              <w:t>ac</w:t>
            </w:r>
            <w:r w:rsidRPr="00C53B46">
              <w:rPr>
                <w:rFonts w:asciiTheme="minorBidi" w:eastAsia="Arial" w:hAnsiTheme="minorBidi"/>
              </w:rPr>
              <w:t>t</w:t>
            </w:r>
            <w:r w:rsidRPr="00C53B46">
              <w:rPr>
                <w:rFonts w:asciiTheme="minorBidi" w:eastAsia="Arial" w:hAnsiTheme="minorBidi"/>
                <w:spacing w:val="3"/>
              </w:rPr>
              <w:t>i</w:t>
            </w:r>
            <w:r w:rsidRPr="00C53B46">
              <w:rPr>
                <w:rFonts w:asciiTheme="minorBidi" w:eastAsia="Arial" w:hAnsiTheme="minorBidi"/>
                <w:spacing w:val="-2"/>
              </w:rPr>
              <w:t>c</w:t>
            </w:r>
            <w:r w:rsidRPr="00C53B46">
              <w:rPr>
                <w:rFonts w:asciiTheme="minorBidi" w:eastAsia="Arial" w:hAnsiTheme="minorBidi"/>
              </w:rPr>
              <w:t>i</w:t>
            </w:r>
            <w:r w:rsidRPr="00C53B46">
              <w:rPr>
                <w:rFonts w:asciiTheme="minorBidi" w:eastAsia="Arial" w:hAnsiTheme="minorBidi"/>
                <w:spacing w:val="-2"/>
              </w:rPr>
              <w:t>n</w:t>
            </w:r>
            <w:r w:rsidRPr="00C53B46">
              <w:rPr>
                <w:rFonts w:asciiTheme="minorBidi" w:eastAsia="Arial" w:hAnsiTheme="minorBidi"/>
              </w:rPr>
              <w:t>g</w:t>
            </w:r>
            <w:r w:rsidRPr="00C53B46">
              <w:rPr>
                <w:rFonts w:asciiTheme="minorBidi" w:eastAsia="Arial" w:hAnsiTheme="minorBidi"/>
                <w:spacing w:val="32"/>
              </w:rPr>
              <w:t xml:space="preserve"> </w:t>
            </w:r>
            <w:r w:rsidRPr="00C53B46">
              <w:rPr>
                <w:rFonts w:asciiTheme="minorBidi" w:eastAsia="Arial" w:hAnsiTheme="minorBidi"/>
              </w:rPr>
              <w:t>i</w:t>
            </w:r>
            <w:r w:rsidRPr="00C53B46">
              <w:rPr>
                <w:rFonts w:asciiTheme="minorBidi" w:eastAsia="Arial" w:hAnsiTheme="minorBidi"/>
                <w:spacing w:val="-2"/>
              </w:rPr>
              <w:t>t</w:t>
            </w:r>
            <w:r w:rsidRPr="00C53B46">
              <w:rPr>
                <w:rFonts w:asciiTheme="minorBidi" w:eastAsia="Arial" w:hAnsiTheme="minorBidi"/>
              </w:rPr>
              <w:t>s</w:t>
            </w:r>
            <w:r w:rsidRPr="00C53B46">
              <w:rPr>
                <w:rFonts w:asciiTheme="minorBidi" w:eastAsia="Arial" w:hAnsiTheme="minorBidi"/>
                <w:spacing w:val="18"/>
              </w:rPr>
              <w:t xml:space="preserve"> </w:t>
            </w:r>
            <w:r w:rsidRPr="00C53B46">
              <w:rPr>
                <w:rFonts w:asciiTheme="minorBidi" w:eastAsia="Arial" w:hAnsiTheme="minorBidi"/>
                <w:spacing w:val="-2"/>
              </w:rPr>
              <w:t>r</w:t>
            </w:r>
            <w:r w:rsidRPr="00C53B46">
              <w:rPr>
                <w:rFonts w:asciiTheme="minorBidi" w:eastAsia="Arial" w:hAnsiTheme="minorBidi"/>
                <w:spacing w:val="3"/>
              </w:rPr>
              <w:t>i</w:t>
            </w:r>
            <w:r w:rsidRPr="00C53B46">
              <w:rPr>
                <w:rFonts w:asciiTheme="minorBidi" w:eastAsia="Arial" w:hAnsiTheme="minorBidi"/>
              </w:rPr>
              <w:t>g</w:t>
            </w:r>
            <w:r w:rsidRPr="00C53B46">
              <w:rPr>
                <w:rFonts w:asciiTheme="minorBidi" w:eastAsia="Arial" w:hAnsiTheme="minorBidi"/>
                <w:spacing w:val="-1"/>
              </w:rPr>
              <w:t>h</w:t>
            </w:r>
            <w:r w:rsidRPr="00C53B46">
              <w:rPr>
                <w:rFonts w:asciiTheme="minorBidi" w:eastAsia="Arial" w:hAnsiTheme="minorBidi"/>
              </w:rPr>
              <w:t>t</w:t>
            </w:r>
            <w:r w:rsidRPr="00C53B46">
              <w:rPr>
                <w:rFonts w:asciiTheme="minorBidi" w:eastAsia="Arial" w:hAnsiTheme="minorBidi"/>
                <w:spacing w:val="22"/>
              </w:rPr>
              <w:t xml:space="preserve"> </w:t>
            </w:r>
            <w:r w:rsidRPr="00C53B46">
              <w:rPr>
                <w:rFonts w:asciiTheme="minorBidi" w:eastAsia="Arial" w:hAnsiTheme="minorBidi"/>
                <w:spacing w:val="-4"/>
              </w:rPr>
              <w:t>o</w:t>
            </w:r>
            <w:r w:rsidRPr="00C53B46">
              <w:rPr>
                <w:rFonts w:asciiTheme="minorBidi" w:eastAsia="Arial" w:hAnsiTheme="minorBidi"/>
              </w:rPr>
              <w:t>f</w:t>
            </w:r>
            <w:r w:rsidRPr="00C53B46">
              <w:rPr>
                <w:rFonts w:asciiTheme="minorBidi" w:eastAsia="Arial" w:hAnsiTheme="minorBidi"/>
                <w:spacing w:val="22"/>
              </w:rPr>
              <w:t xml:space="preserve"> </w:t>
            </w:r>
            <w:r w:rsidRPr="00C53B46">
              <w:rPr>
                <w:rFonts w:asciiTheme="minorBidi" w:eastAsia="Arial" w:hAnsiTheme="minorBidi"/>
                <w:spacing w:val="-2"/>
              </w:rPr>
              <w:t>a</w:t>
            </w:r>
            <w:r w:rsidRPr="00C53B46">
              <w:rPr>
                <w:rFonts w:asciiTheme="minorBidi" w:eastAsia="Arial" w:hAnsiTheme="minorBidi"/>
              </w:rPr>
              <w:t>u</w:t>
            </w:r>
            <w:r w:rsidRPr="00C53B46">
              <w:rPr>
                <w:rFonts w:asciiTheme="minorBidi" w:eastAsia="Arial" w:hAnsiTheme="minorBidi"/>
                <w:spacing w:val="-1"/>
              </w:rPr>
              <w:t>d</w:t>
            </w:r>
            <w:r w:rsidRPr="00C53B46">
              <w:rPr>
                <w:rFonts w:asciiTheme="minorBidi" w:eastAsia="Arial" w:hAnsiTheme="minorBidi"/>
              </w:rPr>
              <w:t>iti</w:t>
            </w:r>
            <w:r w:rsidRPr="00C53B46">
              <w:rPr>
                <w:rFonts w:asciiTheme="minorBidi" w:eastAsia="Arial" w:hAnsiTheme="minorBidi"/>
                <w:spacing w:val="1"/>
              </w:rPr>
              <w:t>n</w:t>
            </w:r>
            <w:r w:rsidRPr="00C53B46">
              <w:rPr>
                <w:rFonts w:asciiTheme="minorBidi" w:eastAsia="Arial" w:hAnsiTheme="minorBidi"/>
              </w:rPr>
              <w:t>g</w:t>
            </w:r>
            <w:r w:rsidRPr="00C53B46">
              <w:rPr>
                <w:rFonts w:asciiTheme="minorBidi" w:eastAsia="Arial" w:hAnsiTheme="minorBidi"/>
                <w:spacing w:val="27"/>
              </w:rPr>
              <w:t xml:space="preserve"> </w:t>
            </w:r>
            <w:r w:rsidRPr="00C53B46">
              <w:rPr>
                <w:rFonts w:asciiTheme="minorBidi" w:eastAsia="Arial" w:hAnsiTheme="minorBidi"/>
              </w:rPr>
              <w:t>a</w:t>
            </w:r>
            <w:r w:rsidRPr="00C53B46">
              <w:rPr>
                <w:rFonts w:asciiTheme="minorBidi" w:eastAsia="Arial" w:hAnsiTheme="minorBidi"/>
                <w:spacing w:val="-1"/>
              </w:rPr>
              <w:t>n</w:t>
            </w:r>
            <w:r w:rsidRPr="00C53B46">
              <w:rPr>
                <w:rFonts w:asciiTheme="minorBidi" w:eastAsia="Arial" w:hAnsiTheme="minorBidi"/>
              </w:rPr>
              <w:t>d</w:t>
            </w:r>
            <w:r w:rsidRPr="00C53B46">
              <w:rPr>
                <w:rFonts w:asciiTheme="minorBidi" w:eastAsia="Arial" w:hAnsiTheme="minorBidi"/>
                <w:spacing w:val="21"/>
              </w:rPr>
              <w:t xml:space="preserve"> </w:t>
            </w:r>
            <w:r w:rsidRPr="00C53B46">
              <w:rPr>
                <w:rFonts w:asciiTheme="minorBidi" w:eastAsia="Arial" w:hAnsiTheme="minorBidi"/>
                <w:w w:val="102"/>
              </w:rPr>
              <w:t>r</w:t>
            </w:r>
            <w:r w:rsidRPr="00C53B46">
              <w:rPr>
                <w:rFonts w:asciiTheme="minorBidi" w:eastAsia="Arial" w:hAnsiTheme="minorBidi"/>
                <w:spacing w:val="-1"/>
                <w:w w:val="102"/>
              </w:rPr>
              <w:t>e</w:t>
            </w:r>
            <w:r w:rsidRPr="00C53B46">
              <w:rPr>
                <w:rFonts w:asciiTheme="minorBidi" w:eastAsia="Arial" w:hAnsiTheme="minorBidi"/>
                <w:w w:val="102"/>
              </w:rPr>
              <w:t>vis</w:t>
            </w:r>
            <w:r w:rsidRPr="00C53B46">
              <w:rPr>
                <w:rFonts w:asciiTheme="minorBidi" w:eastAsia="Arial" w:hAnsiTheme="minorBidi"/>
                <w:spacing w:val="2"/>
                <w:w w:val="102"/>
              </w:rPr>
              <w:t>i</w:t>
            </w:r>
            <w:r w:rsidRPr="00C53B46">
              <w:rPr>
                <w:rFonts w:asciiTheme="minorBidi" w:eastAsia="Arial" w:hAnsiTheme="minorBidi"/>
                <w:spacing w:val="-4"/>
                <w:w w:val="102"/>
              </w:rPr>
              <w:t>o</w:t>
            </w:r>
            <w:r w:rsidRPr="00C53B46">
              <w:rPr>
                <w:rFonts w:asciiTheme="minorBidi" w:eastAsia="Arial" w:hAnsiTheme="minorBidi"/>
                <w:spacing w:val="-2"/>
                <w:w w:val="102"/>
              </w:rPr>
              <w:t>n</w:t>
            </w:r>
            <w:r w:rsidRPr="00C53B46">
              <w:rPr>
                <w:rFonts w:asciiTheme="minorBidi" w:eastAsia="Arial" w:hAnsiTheme="minorBidi"/>
                <w:w w:val="102"/>
              </w:rPr>
              <w:t xml:space="preserve">, </w:t>
            </w:r>
            <w:r w:rsidRPr="00C53B46">
              <w:rPr>
                <w:rFonts w:asciiTheme="minorBidi" w:eastAsia="Arial" w:hAnsiTheme="minorBidi"/>
                <w:spacing w:val="-2"/>
              </w:rPr>
              <w:t>a</w:t>
            </w:r>
            <w:r w:rsidRPr="00C53B46">
              <w:rPr>
                <w:rFonts w:asciiTheme="minorBidi" w:eastAsia="Arial" w:hAnsiTheme="minorBidi"/>
              </w:rPr>
              <w:t>s</w:t>
            </w:r>
            <w:r w:rsidRPr="00C53B46">
              <w:rPr>
                <w:rFonts w:asciiTheme="minorBidi" w:eastAsia="Arial" w:hAnsiTheme="minorBidi"/>
                <w:spacing w:val="6"/>
              </w:rPr>
              <w:t xml:space="preserve"> </w:t>
            </w:r>
            <w:r w:rsidRPr="00C53B46">
              <w:rPr>
                <w:rFonts w:asciiTheme="minorBidi" w:eastAsia="Arial" w:hAnsiTheme="minorBidi"/>
                <w:spacing w:val="1"/>
              </w:rPr>
              <w:t>p</w:t>
            </w:r>
            <w:r w:rsidRPr="00C53B46">
              <w:rPr>
                <w:rFonts w:asciiTheme="minorBidi" w:eastAsia="Arial" w:hAnsiTheme="minorBidi"/>
              </w:rPr>
              <w:t>er</w:t>
            </w:r>
            <w:r w:rsidRPr="00C53B46">
              <w:rPr>
                <w:rFonts w:asciiTheme="minorBidi" w:eastAsia="Arial" w:hAnsiTheme="minorBidi"/>
                <w:spacing w:val="6"/>
              </w:rPr>
              <w:t xml:space="preserve"> </w:t>
            </w:r>
            <w:r w:rsidRPr="00C53B46">
              <w:rPr>
                <w:rFonts w:asciiTheme="minorBidi" w:eastAsia="Arial" w:hAnsiTheme="minorBidi"/>
              </w:rPr>
              <w:t>1</w:t>
            </w:r>
            <w:r w:rsidRPr="00C53B46">
              <w:rPr>
                <w:rFonts w:asciiTheme="minorBidi" w:eastAsia="Arial" w:hAnsiTheme="minorBidi"/>
                <w:spacing w:val="-2"/>
              </w:rPr>
              <w:t>1</w:t>
            </w:r>
            <w:r w:rsidRPr="00C53B46">
              <w:rPr>
                <w:rFonts w:asciiTheme="minorBidi" w:eastAsia="Arial" w:hAnsiTheme="minorBidi"/>
              </w:rPr>
              <w:t>/Inspe</w:t>
            </w:r>
            <w:r w:rsidRPr="00C53B46">
              <w:rPr>
                <w:rFonts w:asciiTheme="minorBidi" w:eastAsia="Arial" w:hAnsiTheme="minorBidi"/>
                <w:spacing w:val="-2"/>
              </w:rPr>
              <w:t>c</w:t>
            </w:r>
            <w:r w:rsidRPr="00C53B46">
              <w:rPr>
                <w:rFonts w:asciiTheme="minorBidi" w:eastAsia="Arial" w:hAnsiTheme="minorBidi"/>
              </w:rPr>
              <w:t>tion</w:t>
            </w:r>
            <w:r w:rsidRPr="00C53B46">
              <w:rPr>
                <w:rFonts w:asciiTheme="minorBidi" w:eastAsia="Arial" w:hAnsiTheme="minorBidi"/>
                <w:spacing w:val="27"/>
              </w:rPr>
              <w:t xml:space="preserve"> </w:t>
            </w:r>
            <w:r w:rsidRPr="00C53B46">
              <w:rPr>
                <w:rFonts w:asciiTheme="minorBidi" w:eastAsia="Arial" w:hAnsiTheme="minorBidi"/>
              </w:rPr>
              <w:t>a</w:t>
            </w:r>
            <w:r w:rsidRPr="00C53B46">
              <w:rPr>
                <w:rFonts w:asciiTheme="minorBidi" w:eastAsia="Arial" w:hAnsiTheme="minorBidi"/>
                <w:spacing w:val="-2"/>
              </w:rPr>
              <w:t>n</w:t>
            </w:r>
            <w:r w:rsidRPr="00C53B46">
              <w:rPr>
                <w:rFonts w:asciiTheme="minorBidi" w:eastAsia="Arial" w:hAnsiTheme="minorBidi"/>
              </w:rPr>
              <w:t>d</w:t>
            </w:r>
            <w:r w:rsidRPr="00C53B46">
              <w:rPr>
                <w:rFonts w:asciiTheme="minorBidi" w:eastAsia="Arial" w:hAnsiTheme="minorBidi"/>
                <w:spacing w:val="7"/>
              </w:rPr>
              <w:t xml:space="preserve"> </w:t>
            </w:r>
            <w:r w:rsidRPr="00C53B46">
              <w:rPr>
                <w:rFonts w:asciiTheme="minorBidi" w:eastAsia="Arial" w:hAnsiTheme="minorBidi"/>
              </w:rPr>
              <w:t>A</w:t>
            </w:r>
            <w:r w:rsidRPr="00C53B46">
              <w:rPr>
                <w:rFonts w:asciiTheme="minorBidi" w:eastAsia="Arial" w:hAnsiTheme="minorBidi"/>
                <w:spacing w:val="1"/>
              </w:rPr>
              <w:t>u</w:t>
            </w:r>
            <w:r w:rsidRPr="00C53B46">
              <w:rPr>
                <w:rFonts w:asciiTheme="minorBidi" w:eastAsia="Arial" w:hAnsiTheme="minorBidi"/>
                <w:spacing w:val="-2"/>
              </w:rPr>
              <w:t>di</w:t>
            </w:r>
            <w:r w:rsidRPr="00C53B46">
              <w:rPr>
                <w:rFonts w:asciiTheme="minorBidi" w:eastAsia="Arial" w:hAnsiTheme="minorBidi"/>
                <w:spacing w:val="3"/>
              </w:rPr>
              <w:t>t</w:t>
            </w:r>
            <w:r w:rsidRPr="00C53B46">
              <w:rPr>
                <w:rFonts w:asciiTheme="minorBidi" w:eastAsia="Arial" w:hAnsiTheme="minorBidi"/>
              </w:rPr>
              <w:t>ing</w:t>
            </w:r>
            <w:r w:rsidRPr="00C53B46">
              <w:rPr>
                <w:rFonts w:asciiTheme="minorBidi" w:eastAsia="Arial" w:hAnsiTheme="minorBidi"/>
                <w:spacing w:val="16"/>
              </w:rPr>
              <w:t xml:space="preserve"> </w:t>
            </w:r>
            <w:r w:rsidRPr="00C53B46">
              <w:rPr>
                <w:rFonts w:asciiTheme="minorBidi" w:eastAsia="Arial" w:hAnsiTheme="minorBidi"/>
                <w:spacing w:val="-2"/>
              </w:rPr>
              <w:t>b</w:t>
            </w:r>
            <w:r w:rsidRPr="00C53B46">
              <w:rPr>
                <w:rFonts w:asciiTheme="minorBidi" w:eastAsia="Arial" w:hAnsiTheme="minorBidi"/>
              </w:rPr>
              <w:t>y</w:t>
            </w:r>
            <w:r w:rsidRPr="00C53B46">
              <w:rPr>
                <w:rFonts w:asciiTheme="minorBidi" w:eastAsia="Arial" w:hAnsiTheme="minorBidi"/>
                <w:spacing w:val="1"/>
              </w:rPr>
              <w:t xml:space="preserve"> </w:t>
            </w:r>
            <w:r w:rsidRPr="00C53B46">
              <w:rPr>
                <w:rFonts w:asciiTheme="minorBidi" w:eastAsia="Arial" w:hAnsiTheme="minorBidi"/>
                <w:spacing w:val="3"/>
              </w:rPr>
              <w:t>t</w:t>
            </w:r>
            <w:r w:rsidRPr="00C53B46">
              <w:rPr>
                <w:rFonts w:asciiTheme="minorBidi" w:eastAsia="Arial" w:hAnsiTheme="minorBidi"/>
                <w:spacing w:val="-2"/>
              </w:rPr>
              <w:t>h</w:t>
            </w:r>
            <w:r w:rsidRPr="00C53B46">
              <w:rPr>
                <w:rFonts w:asciiTheme="minorBidi" w:eastAsia="Arial" w:hAnsiTheme="minorBidi"/>
              </w:rPr>
              <w:t>e</w:t>
            </w:r>
            <w:r w:rsidRPr="00C53B46">
              <w:rPr>
                <w:rFonts w:asciiTheme="minorBidi" w:eastAsia="Arial" w:hAnsiTheme="minorBidi"/>
                <w:spacing w:val="8"/>
              </w:rPr>
              <w:t xml:space="preserve"> </w:t>
            </w:r>
            <w:r w:rsidRPr="00C53B46">
              <w:rPr>
                <w:rFonts w:asciiTheme="minorBidi" w:eastAsia="Arial" w:hAnsiTheme="minorBidi"/>
                <w:spacing w:val="4"/>
                <w:w w:val="102"/>
              </w:rPr>
              <w:t>B</w:t>
            </w:r>
            <w:r w:rsidRPr="00C53B46">
              <w:rPr>
                <w:rFonts w:asciiTheme="minorBidi" w:eastAsia="Arial" w:hAnsiTheme="minorBidi"/>
                <w:spacing w:val="-2"/>
                <w:w w:val="102"/>
              </w:rPr>
              <w:t>an</w:t>
            </w:r>
            <w:r w:rsidRPr="00C53B46">
              <w:rPr>
                <w:rFonts w:asciiTheme="minorBidi" w:eastAsia="Arial" w:hAnsiTheme="minorBidi"/>
                <w:w w:val="102"/>
              </w:rPr>
              <w:t>k.</w:t>
            </w:r>
          </w:p>
          <w:p w:rsidR="00E931B8" w:rsidRPr="00C53B46" w:rsidRDefault="00E931B8" w:rsidP="00E9199D">
            <w:pPr>
              <w:bidi w:val="0"/>
              <w:spacing w:line="110" w:lineRule="exact"/>
              <w:jc w:val="both"/>
              <w:rPr>
                <w:rFonts w:asciiTheme="minorBidi" w:eastAsiaTheme="minorHAnsi" w:hAnsiTheme="minorBidi"/>
              </w:rPr>
            </w:pPr>
          </w:p>
          <w:p w:rsidR="00E931B8" w:rsidRPr="00C53B46" w:rsidRDefault="00E931B8" w:rsidP="00E9199D">
            <w:pPr>
              <w:bidi w:val="0"/>
              <w:spacing w:line="280" w:lineRule="auto"/>
              <w:jc w:val="both"/>
              <w:rPr>
                <w:rFonts w:asciiTheme="minorBidi" w:eastAsia="Arial" w:hAnsiTheme="minorBidi"/>
              </w:rPr>
            </w:pPr>
            <w:r w:rsidRPr="00C53B46">
              <w:rPr>
                <w:rFonts w:asciiTheme="minorBidi" w:eastAsia="Arial" w:hAnsiTheme="minorBidi"/>
                <w:spacing w:val="-2"/>
              </w:rPr>
              <w:lastRenderedPageBreak/>
              <w:t>3</w:t>
            </w:r>
            <w:r w:rsidRPr="00C53B46">
              <w:rPr>
                <w:rFonts w:asciiTheme="minorBidi" w:eastAsia="Arial" w:hAnsiTheme="minorBidi"/>
              </w:rPr>
              <w:t xml:space="preserve">-2-   </w:t>
            </w:r>
            <w:r w:rsidRPr="00C53B46">
              <w:rPr>
                <w:rFonts w:asciiTheme="minorBidi" w:eastAsia="Arial" w:hAnsiTheme="minorBidi"/>
                <w:sz w:val="20"/>
                <w:szCs w:val="20"/>
              </w:rPr>
              <w:t xml:space="preserve"> </w:t>
            </w:r>
            <w:r w:rsidRPr="00C53B46">
              <w:rPr>
                <w:rFonts w:asciiTheme="minorBidi" w:eastAsia="Arial" w:hAnsiTheme="minorBidi"/>
                <w:spacing w:val="36"/>
                <w:sz w:val="20"/>
                <w:szCs w:val="20"/>
              </w:rPr>
              <w:t xml:space="preserve"> </w:t>
            </w:r>
            <w:r w:rsidRPr="00C53B46">
              <w:rPr>
                <w:rFonts w:asciiTheme="minorBidi" w:eastAsia="Arial" w:hAnsiTheme="minorBidi"/>
                <w:sz w:val="20"/>
                <w:szCs w:val="20"/>
              </w:rPr>
              <w:t>Sh</w:t>
            </w:r>
            <w:r w:rsidRPr="00C53B46">
              <w:rPr>
                <w:rFonts w:asciiTheme="minorBidi" w:eastAsia="Arial" w:hAnsiTheme="minorBidi"/>
                <w:spacing w:val="-3"/>
                <w:sz w:val="20"/>
                <w:szCs w:val="20"/>
              </w:rPr>
              <w:t>a</w:t>
            </w:r>
            <w:r w:rsidRPr="00C53B46">
              <w:rPr>
                <w:rFonts w:asciiTheme="minorBidi" w:eastAsia="Arial" w:hAnsiTheme="minorBidi"/>
                <w:spacing w:val="3"/>
                <w:sz w:val="20"/>
                <w:szCs w:val="20"/>
              </w:rPr>
              <w:t>l</w:t>
            </w:r>
            <w:r w:rsidRPr="00C53B46">
              <w:rPr>
                <w:rFonts w:asciiTheme="minorBidi" w:eastAsia="Arial" w:hAnsiTheme="minorBidi"/>
                <w:sz w:val="20"/>
                <w:szCs w:val="20"/>
              </w:rPr>
              <w:t>l</w:t>
            </w:r>
            <w:r w:rsidRPr="00C53B46">
              <w:rPr>
                <w:rFonts w:asciiTheme="minorBidi" w:eastAsia="Arial" w:hAnsiTheme="minorBidi"/>
                <w:spacing w:val="30"/>
                <w:sz w:val="20"/>
                <w:szCs w:val="20"/>
              </w:rPr>
              <w:t xml:space="preserve"> </w:t>
            </w:r>
            <w:r w:rsidRPr="00C53B46">
              <w:rPr>
                <w:rFonts w:asciiTheme="minorBidi" w:eastAsia="Arial" w:hAnsiTheme="minorBidi"/>
                <w:sz w:val="20"/>
                <w:szCs w:val="20"/>
              </w:rPr>
              <w:t>be</w:t>
            </w:r>
            <w:r w:rsidRPr="00C53B46">
              <w:rPr>
                <w:rFonts w:asciiTheme="minorBidi" w:eastAsia="Arial" w:hAnsiTheme="minorBidi"/>
                <w:spacing w:val="29"/>
                <w:sz w:val="20"/>
                <w:szCs w:val="20"/>
              </w:rPr>
              <w:t xml:space="preserve"> </w:t>
            </w:r>
            <w:r w:rsidRPr="00C53B46">
              <w:rPr>
                <w:rFonts w:asciiTheme="minorBidi" w:eastAsia="Arial" w:hAnsiTheme="minorBidi"/>
                <w:spacing w:val="-4"/>
                <w:sz w:val="20"/>
                <w:szCs w:val="20"/>
              </w:rPr>
              <w:t>d</w:t>
            </w:r>
            <w:r w:rsidRPr="00C53B46">
              <w:rPr>
                <w:rFonts w:asciiTheme="minorBidi" w:eastAsia="Arial" w:hAnsiTheme="minorBidi"/>
                <w:spacing w:val="3"/>
                <w:sz w:val="20"/>
                <w:szCs w:val="20"/>
              </w:rPr>
              <w:t>i</w:t>
            </w:r>
            <w:r w:rsidRPr="00C53B46">
              <w:rPr>
                <w:rFonts w:asciiTheme="minorBidi" w:eastAsia="Arial" w:hAnsiTheme="minorBidi"/>
                <w:spacing w:val="-4"/>
                <w:sz w:val="20"/>
                <w:szCs w:val="20"/>
              </w:rPr>
              <w:t>s</w:t>
            </w:r>
            <w:r w:rsidRPr="00C53B46">
              <w:rPr>
                <w:rFonts w:asciiTheme="minorBidi" w:eastAsia="Arial" w:hAnsiTheme="minorBidi"/>
                <w:sz w:val="20"/>
                <w:szCs w:val="20"/>
              </w:rPr>
              <w:t>m</w:t>
            </w:r>
            <w:r w:rsidRPr="00C53B46">
              <w:rPr>
                <w:rFonts w:asciiTheme="minorBidi" w:eastAsia="Arial" w:hAnsiTheme="minorBidi"/>
                <w:spacing w:val="4"/>
                <w:sz w:val="20"/>
                <w:szCs w:val="20"/>
              </w:rPr>
              <w:t>i</w:t>
            </w:r>
            <w:r w:rsidRPr="00C53B46">
              <w:rPr>
                <w:rFonts w:asciiTheme="minorBidi" w:eastAsia="Arial" w:hAnsiTheme="minorBidi"/>
                <w:sz w:val="20"/>
                <w:szCs w:val="20"/>
              </w:rPr>
              <w:t>s</w:t>
            </w:r>
            <w:r w:rsidRPr="00C53B46">
              <w:rPr>
                <w:rFonts w:asciiTheme="minorBidi" w:eastAsia="Arial" w:hAnsiTheme="minorBidi"/>
                <w:spacing w:val="-1"/>
                <w:sz w:val="20"/>
                <w:szCs w:val="20"/>
              </w:rPr>
              <w:t>s</w:t>
            </w:r>
            <w:r w:rsidRPr="00C53B46">
              <w:rPr>
                <w:rFonts w:asciiTheme="minorBidi" w:eastAsia="Arial" w:hAnsiTheme="minorBidi"/>
                <w:sz w:val="20"/>
                <w:szCs w:val="20"/>
              </w:rPr>
              <w:t>ed</w:t>
            </w:r>
            <w:r w:rsidRPr="00C53B46">
              <w:rPr>
                <w:rFonts w:asciiTheme="minorBidi" w:eastAsia="Arial" w:hAnsiTheme="minorBidi"/>
                <w:spacing w:val="39"/>
                <w:sz w:val="20"/>
                <w:szCs w:val="20"/>
              </w:rPr>
              <w:t xml:space="preserve"> </w:t>
            </w:r>
            <w:r w:rsidRPr="00C53B46">
              <w:rPr>
                <w:rFonts w:asciiTheme="minorBidi" w:eastAsia="Arial" w:hAnsiTheme="minorBidi"/>
                <w:sz w:val="20"/>
                <w:szCs w:val="20"/>
              </w:rPr>
              <w:t>fr</w:t>
            </w:r>
            <w:r w:rsidRPr="00C53B46">
              <w:rPr>
                <w:rFonts w:asciiTheme="minorBidi" w:eastAsia="Arial" w:hAnsiTheme="minorBidi"/>
                <w:spacing w:val="-1"/>
                <w:sz w:val="20"/>
                <w:szCs w:val="20"/>
              </w:rPr>
              <w:t>o</w:t>
            </w:r>
            <w:r w:rsidRPr="00C53B46">
              <w:rPr>
                <w:rFonts w:asciiTheme="minorBidi" w:eastAsia="Arial" w:hAnsiTheme="minorBidi"/>
                <w:sz w:val="20"/>
                <w:szCs w:val="20"/>
              </w:rPr>
              <w:t>m</w:t>
            </w:r>
            <w:r w:rsidRPr="00C53B46">
              <w:rPr>
                <w:rFonts w:asciiTheme="minorBidi" w:eastAsia="Arial" w:hAnsiTheme="minorBidi"/>
                <w:spacing w:val="30"/>
                <w:sz w:val="20"/>
                <w:szCs w:val="20"/>
              </w:rPr>
              <w:t xml:space="preserve"> </w:t>
            </w:r>
            <w:r w:rsidRPr="00C53B46">
              <w:rPr>
                <w:rFonts w:asciiTheme="minorBidi" w:eastAsia="Arial" w:hAnsiTheme="minorBidi"/>
                <w:spacing w:val="-4"/>
                <w:sz w:val="20"/>
                <w:szCs w:val="20"/>
              </w:rPr>
              <w:t>w</w:t>
            </w:r>
            <w:r w:rsidRPr="00C53B46">
              <w:rPr>
                <w:rFonts w:asciiTheme="minorBidi" w:eastAsia="Arial" w:hAnsiTheme="minorBidi"/>
                <w:sz w:val="20"/>
                <w:szCs w:val="20"/>
              </w:rPr>
              <w:t>ork</w:t>
            </w:r>
            <w:r w:rsidRPr="00C53B46">
              <w:rPr>
                <w:rFonts w:asciiTheme="minorBidi" w:eastAsia="Arial" w:hAnsiTheme="minorBidi"/>
                <w:spacing w:val="36"/>
                <w:sz w:val="20"/>
                <w:szCs w:val="20"/>
              </w:rPr>
              <w:t xml:space="preserve"> </w:t>
            </w:r>
            <w:r w:rsidRPr="00C53B46">
              <w:rPr>
                <w:rFonts w:asciiTheme="minorBidi" w:eastAsia="Arial" w:hAnsiTheme="minorBidi"/>
                <w:sz w:val="20"/>
                <w:szCs w:val="20"/>
              </w:rPr>
              <w:t>a</w:t>
            </w:r>
            <w:r w:rsidRPr="00C53B46">
              <w:rPr>
                <w:rFonts w:asciiTheme="minorBidi" w:eastAsia="Arial" w:hAnsiTheme="minorBidi"/>
                <w:spacing w:val="-1"/>
                <w:sz w:val="20"/>
                <w:szCs w:val="20"/>
              </w:rPr>
              <w:t>n</w:t>
            </w:r>
            <w:r w:rsidRPr="00C53B46">
              <w:rPr>
                <w:rFonts w:asciiTheme="minorBidi" w:eastAsia="Arial" w:hAnsiTheme="minorBidi"/>
                <w:sz w:val="20"/>
                <w:szCs w:val="20"/>
              </w:rPr>
              <w:t>y</w:t>
            </w:r>
            <w:r w:rsidRPr="00C53B46">
              <w:rPr>
                <w:rFonts w:asciiTheme="minorBidi" w:eastAsia="Arial" w:hAnsiTheme="minorBidi"/>
                <w:spacing w:val="26"/>
                <w:sz w:val="20"/>
                <w:szCs w:val="20"/>
              </w:rPr>
              <w:t xml:space="preserve"> </w:t>
            </w:r>
            <w:r w:rsidRPr="00C53B46">
              <w:rPr>
                <w:rFonts w:asciiTheme="minorBidi" w:eastAsia="Arial" w:hAnsiTheme="minorBidi"/>
                <w:spacing w:val="-2"/>
                <w:sz w:val="20"/>
                <w:szCs w:val="20"/>
              </w:rPr>
              <w:t>e</w:t>
            </w:r>
            <w:r w:rsidRPr="00C53B46">
              <w:rPr>
                <w:rFonts w:asciiTheme="minorBidi" w:eastAsia="Arial" w:hAnsiTheme="minorBidi"/>
                <w:spacing w:val="3"/>
                <w:sz w:val="20"/>
                <w:szCs w:val="20"/>
              </w:rPr>
              <w:t>m</w:t>
            </w:r>
            <w:r w:rsidRPr="00C53B46">
              <w:rPr>
                <w:rFonts w:asciiTheme="minorBidi" w:eastAsia="Arial" w:hAnsiTheme="minorBidi"/>
                <w:spacing w:val="-2"/>
                <w:sz w:val="20"/>
                <w:szCs w:val="20"/>
              </w:rPr>
              <w:t>p</w:t>
            </w:r>
            <w:r w:rsidRPr="00C53B46">
              <w:rPr>
                <w:rFonts w:asciiTheme="minorBidi" w:eastAsia="Arial" w:hAnsiTheme="minorBidi"/>
                <w:spacing w:val="3"/>
                <w:sz w:val="20"/>
                <w:szCs w:val="20"/>
              </w:rPr>
              <w:t>l</w:t>
            </w:r>
            <w:r w:rsidRPr="00C53B46">
              <w:rPr>
                <w:rFonts w:asciiTheme="minorBidi" w:eastAsia="Arial" w:hAnsiTheme="minorBidi"/>
                <w:spacing w:val="-2"/>
                <w:sz w:val="20"/>
                <w:szCs w:val="20"/>
              </w:rPr>
              <w:t>o</w:t>
            </w:r>
            <w:r w:rsidRPr="00C53B46">
              <w:rPr>
                <w:rFonts w:asciiTheme="minorBidi" w:eastAsia="Arial" w:hAnsiTheme="minorBidi"/>
                <w:spacing w:val="-4"/>
                <w:sz w:val="20"/>
                <w:szCs w:val="20"/>
              </w:rPr>
              <w:t>y</w:t>
            </w:r>
            <w:r w:rsidRPr="00C53B46">
              <w:rPr>
                <w:rFonts w:asciiTheme="minorBidi" w:eastAsia="Arial" w:hAnsiTheme="minorBidi"/>
                <w:sz w:val="20"/>
                <w:szCs w:val="20"/>
              </w:rPr>
              <w:t>ee</w:t>
            </w:r>
            <w:r w:rsidRPr="00C53B46">
              <w:rPr>
                <w:rFonts w:asciiTheme="minorBidi" w:eastAsia="Arial" w:hAnsiTheme="minorBidi"/>
                <w:spacing w:val="42"/>
                <w:sz w:val="20"/>
                <w:szCs w:val="20"/>
              </w:rPr>
              <w:t xml:space="preserve"> </w:t>
            </w:r>
            <w:r w:rsidRPr="00C53B46">
              <w:rPr>
                <w:rFonts w:asciiTheme="minorBidi" w:eastAsia="Arial" w:hAnsiTheme="minorBidi"/>
                <w:spacing w:val="-2"/>
                <w:sz w:val="20"/>
                <w:szCs w:val="20"/>
              </w:rPr>
              <w:t>o</w:t>
            </w:r>
            <w:r w:rsidRPr="00C53B46">
              <w:rPr>
                <w:rFonts w:asciiTheme="minorBidi" w:eastAsia="Arial" w:hAnsiTheme="minorBidi"/>
                <w:sz w:val="20"/>
                <w:szCs w:val="20"/>
              </w:rPr>
              <w:t>f</w:t>
            </w:r>
            <w:r w:rsidRPr="00C53B46">
              <w:rPr>
                <w:rFonts w:asciiTheme="minorBidi" w:eastAsia="Arial" w:hAnsiTheme="minorBidi"/>
                <w:spacing w:val="29"/>
                <w:sz w:val="20"/>
                <w:szCs w:val="20"/>
              </w:rPr>
              <w:t xml:space="preserve"> </w:t>
            </w:r>
            <w:r w:rsidRPr="00C53B46">
              <w:rPr>
                <w:rFonts w:asciiTheme="minorBidi" w:eastAsia="Arial" w:hAnsiTheme="minorBidi"/>
                <w:spacing w:val="-2"/>
                <w:sz w:val="20"/>
                <w:szCs w:val="20"/>
              </w:rPr>
              <w:t>th</w:t>
            </w:r>
            <w:r w:rsidRPr="00C53B46">
              <w:rPr>
                <w:rFonts w:asciiTheme="minorBidi" w:eastAsia="Arial" w:hAnsiTheme="minorBidi"/>
                <w:sz w:val="20"/>
                <w:szCs w:val="20"/>
              </w:rPr>
              <w:t>e</w:t>
            </w:r>
            <w:r w:rsidRPr="00C53B46">
              <w:rPr>
                <w:rFonts w:asciiTheme="minorBidi" w:eastAsia="Arial" w:hAnsiTheme="minorBidi"/>
                <w:spacing w:val="30"/>
                <w:sz w:val="20"/>
                <w:szCs w:val="20"/>
              </w:rPr>
              <w:t xml:space="preserve"> </w:t>
            </w:r>
            <w:r w:rsidRPr="00C53B46">
              <w:rPr>
                <w:rFonts w:asciiTheme="minorBidi" w:eastAsia="Arial" w:hAnsiTheme="minorBidi"/>
                <w:spacing w:val="3"/>
                <w:sz w:val="20"/>
                <w:szCs w:val="20"/>
              </w:rPr>
              <w:t>S</w:t>
            </w:r>
            <w:r w:rsidRPr="00C53B46">
              <w:rPr>
                <w:rFonts w:asciiTheme="minorBidi" w:eastAsia="Arial" w:hAnsiTheme="minorBidi"/>
                <w:spacing w:val="-2"/>
                <w:sz w:val="20"/>
                <w:szCs w:val="20"/>
              </w:rPr>
              <w:t>u</w:t>
            </w:r>
            <w:r w:rsidRPr="00C53B46">
              <w:rPr>
                <w:rFonts w:asciiTheme="minorBidi" w:eastAsia="Arial" w:hAnsiTheme="minorBidi"/>
                <w:sz w:val="20"/>
                <w:szCs w:val="20"/>
              </w:rPr>
              <w:t>p</w:t>
            </w:r>
            <w:r w:rsidRPr="00C53B46">
              <w:rPr>
                <w:rFonts w:asciiTheme="minorBidi" w:eastAsia="Arial" w:hAnsiTheme="minorBidi"/>
                <w:spacing w:val="-4"/>
                <w:sz w:val="20"/>
                <w:szCs w:val="20"/>
              </w:rPr>
              <w:t>p</w:t>
            </w:r>
            <w:r w:rsidRPr="00C53B46">
              <w:rPr>
                <w:rFonts w:asciiTheme="minorBidi" w:eastAsia="Arial" w:hAnsiTheme="minorBidi"/>
                <w:sz w:val="20"/>
                <w:szCs w:val="20"/>
              </w:rPr>
              <w:t>lier</w:t>
            </w:r>
            <w:r w:rsidRPr="00C53B46">
              <w:rPr>
                <w:rFonts w:asciiTheme="minorBidi" w:eastAsia="Arial" w:hAnsiTheme="minorBidi"/>
                <w:spacing w:val="38"/>
                <w:sz w:val="20"/>
                <w:szCs w:val="20"/>
              </w:rPr>
              <w:t xml:space="preserve"> </w:t>
            </w:r>
            <w:r w:rsidRPr="00C53B46">
              <w:rPr>
                <w:rFonts w:asciiTheme="minorBidi" w:eastAsia="Arial" w:hAnsiTheme="minorBidi"/>
                <w:sz w:val="20"/>
                <w:szCs w:val="20"/>
              </w:rPr>
              <w:t>if</w:t>
            </w:r>
            <w:r w:rsidRPr="00C53B46">
              <w:rPr>
                <w:rFonts w:asciiTheme="minorBidi" w:eastAsia="Arial" w:hAnsiTheme="minorBidi"/>
                <w:spacing w:val="24"/>
                <w:sz w:val="20"/>
                <w:szCs w:val="20"/>
              </w:rPr>
              <w:t xml:space="preserve"> </w:t>
            </w:r>
            <w:r w:rsidRPr="00C53B46">
              <w:rPr>
                <w:rFonts w:asciiTheme="minorBidi" w:eastAsia="Arial" w:hAnsiTheme="minorBidi"/>
                <w:spacing w:val="3"/>
                <w:sz w:val="20"/>
                <w:szCs w:val="20"/>
              </w:rPr>
              <w:t>i</w:t>
            </w:r>
            <w:r w:rsidRPr="00C53B46">
              <w:rPr>
                <w:rFonts w:asciiTheme="minorBidi" w:eastAsia="Arial" w:hAnsiTheme="minorBidi"/>
                <w:sz w:val="20"/>
                <w:szCs w:val="20"/>
              </w:rPr>
              <w:t>t</w:t>
            </w:r>
            <w:r w:rsidRPr="00C53B46">
              <w:rPr>
                <w:rFonts w:asciiTheme="minorBidi" w:eastAsia="Arial" w:hAnsiTheme="minorBidi"/>
                <w:spacing w:val="23"/>
                <w:sz w:val="20"/>
                <w:szCs w:val="20"/>
              </w:rPr>
              <w:t xml:space="preserve"> </w:t>
            </w:r>
            <w:r w:rsidRPr="00C53B46">
              <w:rPr>
                <w:rFonts w:asciiTheme="minorBidi" w:eastAsia="Arial" w:hAnsiTheme="minorBidi"/>
                <w:spacing w:val="-2"/>
                <w:sz w:val="20"/>
                <w:szCs w:val="20"/>
              </w:rPr>
              <w:t>i</w:t>
            </w:r>
            <w:r w:rsidRPr="00C53B46">
              <w:rPr>
                <w:rFonts w:asciiTheme="minorBidi" w:eastAsia="Arial" w:hAnsiTheme="minorBidi"/>
                <w:sz w:val="20"/>
                <w:szCs w:val="20"/>
              </w:rPr>
              <w:t>s</w:t>
            </w:r>
            <w:r w:rsidRPr="00C53B46">
              <w:rPr>
                <w:rFonts w:asciiTheme="minorBidi" w:eastAsia="Arial" w:hAnsiTheme="minorBidi"/>
                <w:spacing w:val="27"/>
                <w:sz w:val="20"/>
                <w:szCs w:val="20"/>
              </w:rPr>
              <w:t xml:space="preserve"> </w:t>
            </w:r>
            <w:r w:rsidRPr="00C53B46">
              <w:rPr>
                <w:rFonts w:asciiTheme="minorBidi" w:eastAsia="Arial" w:hAnsiTheme="minorBidi"/>
                <w:sz w:val="20"/>
                <w:szCs w:val="20"/>
              </w:rPr>
              <w:t>prov</w:t>
            </w:r>
            <w:r w:rsidRPr="00C53B46">
              <w:rPr>
                <w:rFonts w:asciiTheme="minorBidi" w:eastAsia="Arial" w:hAnsiTheme="minorBidi"/>
                <w:spacing w:val="-5"/>
                <w:sz w:val="20"/>
                <w:szCs w:val="20"/>
              </w:rPr>
              <w:t>e</w:t>
            </w:r>
            <w:r w:rsidRPr="00C53B46">
              <w:rPr>
                <w:rFonts w:asciiTheme="minorBidi" w:eastAsia="Arial" w:hAnsiTheme="minorBidi"/>
                <w:sz w:val="20"/>
                <w:szCs w:val="20"/>
              </w:rPr>
              <w:t>d</w:t>
            </w:r>
            <w:r w:rsidRPr="00C53B46">
              <w:rPr>
                <w:rFonts w:asciiTheme="minorBidi" w:eastAsia="Arial" w:hAnsiTheme="minorBidi"/>
                <w:spacing w:val="37"/>
                <w:sz w:val="20"/>
                <w:szCs w:val="20"/>
              </w:rPr>
              <w:t xml:space="preserve"> </w:t>
            </w:r>
            <w:r w:rsidRPr="00C53B46">
              <w:rPr>
                <w:rFonts w:asciiTheme="minorBidi" w:eastAsia="Arial" w:hAnsiTheme="minorBidi"/>
                <w:sz w:val="20"/>
                <w:szCs w:val="20"/>
              </w:rPr>
              <w:t>that</w:t>
            </w:r>
            <w:r w:rsidRPr="00C53B46">
              <w:rPr>
                <w:rFonts w:asciiTheme="minorBidi" w:eastAsia="Arial" w:hAnsiTheme="minorBidi"/>
                <w:spacing w:val="27"/>
                <w:sz w:val="20"/>
                <w:szCs w:val="20"/>
              </w:rPr>
              <w:t xml:space="preserve"> </w:t>
            </w:r>
            <w:r w:rsidRPr="00C53B46">
              <w:rPr>
                <w:rFonts w:asciiTheme="minorBidi" w:eastAsia="Arial" w:hAnsiTheme="minorBidi"/>
                <w:sz w:val="20"/>
                <w:szCs w:val="20"/>
              </w:rPr>
              <w:t>it</w:t>
            </w:r>
            <w:r w:rsidRPr="00C53B46">
              <w:rPr>
                <w:rFonts w:asciiTheme="minorBidi" w:eastAsia="Arial" w:hAnsiTheme="minorBidi"/>
                <w:spacing w:val="26"/>
                <w:sz w:val="20"/>
                <w:szCs w:val="20"/>
              </w:rPr>
              <w:t xml:space="preserve"> </w:t>
            </w:r>
            <w:r w:rsidRPr="00C53B46">
              <w:rPr>
                <w:rFonts w:asciiTheme="minorBidi" w:eastAsia="Arial" w:hAnsiTheme="minorBidi"/>
                <w:sz w:val="20"/>
                <w:szCs w:val="20"/>
              </w:rPr>
              <w:t>is</w:t>
            </w:r>
            <w:r w:rsidRPr="00C53B46">
              <w:rPr>
                <w:rFonts w:asciiTheme="minorBidi" w:eastAsia="Arial" w:hAnsiTheme="minorBidi"/>
                <w:spacing w:val="25"/>
                <w:sz w:val="20"/>
                <w:szCs w:val="20"/>
              </w:rPr>
              <w:t xml:space="preserve"> </w:t>
            </w:r>
            <w:r w:rsidRPr="00C53B46">
              <w:rPr>
                <w:rFonts w:asciiTheme="minorBidi" w:eastAsia="Arial" w:hAnsiTheme="minorBidi"/>
                <w:spacing w:val="3"/>
                <w:sz w:val="20"/>
                <w:szCs w:val="20"/>
              </w:rPr>
              <w:t>i</w:t>
            </w:r>
            <w:r w:rsidRPr="00C53B46">
              <w:rPr>
                <w:rFonts w:asciiTheme="minorBidi" w:eastAsia="Arial" w:hAnsiTheme="minorBidi"/>
                <w:spacing w:val="-4"/>
                <w:sz w:val="20"/>
                <w:szCs w:val="20"/>
              </w:rPr>
              <w:t>n</w:t>
            </w:r>
            <w:r w:rsidRPr="00C53B46">
              <w:rPr>
                <w:rFonts w:asciiTheme="minorBidi" w:eastAsia="Arial" w:hAnsiTheme="minorBidi"/>
                <w:sz w:val="20"/>
                <w:szCs w:val="20"/>
              </w:rPr>
              <w:t>vo</w:t>
            </w:r>
            <w:r w:rsidRPr="00C53B46">
              <w:rPr>
                <w:rFonts w:asciiTheme="minorBidi" w:eastAsia="Arial" w:hAnsiTheme="minorBidi"/>
                <w:spacing w:val="1"/>
                <w:sz w:val="20"/>
                <w:szCs w:val="20"/>
              </w:rPr>
              <w:t>l</w:t>
            </w:r>
            <w:r w:rsidRPr="00C53B46">
              <w:rPr>
                <w:rFonts w:asciiTheme="minorBidi" w:eastAsia="Arial" w:hAnsiTheme="minorBidi"/>
                <w:sz w:val="20"/>
                <w:szCs w:val="20"/>
              </w:rPr>
              <w:t>v</w:t>
            </w:r>
            <w:r w:rsidRPr="00C53B46">
              <w:rPr>
                <w:rFonts w:asciiTheme="minorBidi" w:eastAsia="Arial" w:hAnsiTheme="minorBidi"/>
                <w:spacing w:val="-1"/>
                <w:sz w:val="20"/>
                <w:szCs w:val="20"/>
              </w:rPr>
              <w:t>e</w:t>
            </w:r>
            <w:r w:rsidRPr="00C53B46">
              <w:rPr>
                <w:rFonts w:asciiTheme="minorBidi" w:eastAsia="Arial" w:hAnsiTheme="minorBidi"/>
                <w:sz w:val="20"/>
                <w:szCs w:val="20"/>
              </w:rPr>
              <w:t>d</w:t>
            </w:r>
            <w:r w:rsidRPr="00C53B46">
              <w:rPr>
                <w:rFonts w:asciiTheme="minorBidi" w:eastAsia="Arial" w:hAnsiTheme="minorBidi"/>
                <w:spacing w:val="34"/>
                <w:sz w:val="20"/>
                <w:szCs w:val="20"/>
              </w:rPr>
              <w:t xml:space="preserve"> </w:t>
            </w:r>
            <w:r w:rsidRPr="00C53B46">
              <w:rPr>
                <w:rFonts w:asciiTheme="minorBidi" w:eastAsia="Arial" w:hAnsiTheme="minorBidi"/>
                <w:spacing w:val="3"/>
                <w:sz w:val="20"/>
                <w:szCs w:val="20"/>
              </w:rPr>
              <w:t>i</w:t>
            </w:r>
            <w:r w:rsidRPr="00C53B46">
              <w:rPr>
                <w:rFonts w:asciiTheme="minorBidi" w:eastAsia="Arial" w:hAnsiTheme="minorBidi"/>
                <w:sz w:val="20"/>
                <w:szCs w:val="20"/>
              </w:rPr>
              <w:t>n</w:t>
            </w:r>
            <w:r w:rsidRPr="00C53B46">
              <w:rPr>
                <w:rFonts w:asciiTheme="minorBidi" w:eastAsia="Arial" w:hAnsiTheme="minorBidi"/>
                <w:spacing w:val="25"/>
                <w:sz w:val="20"/>
                <w:szCs w:val="20"/>
              </w:rPr>
              <w:t xml:space="preserve"> </w:t>
            </w:r>
            <w:r w:rsidRPr="00C53B46">
              <w:rPr>
                <w:rFonts w:asciiTheme="minorBidi" w:eastAsia="Arial" w:hAnsiTheme="minorBidi"/>
                <w:spacing w:val="-2"/>
                <w:w w:val="102"/>
                <w:sz w:val="20"/>
                <w:szCs w:val="20"/>
              </w:rPr>
              <w:t>a</w:t>
            </w:r>
            <w:r w:rsidRPr="00C53B46">
              <w:rPr>
                <w:rFonts w:asciiTheme="minorBidi" w:eastAsia="Arial" w:hAnsiTheme="minorBidi"/>
                <w:spacing w:val="3"/>
                <w:w w:val="102"/>
                <w:sz w:val="20"/>
                <w:szCs w:val="20"/>
              </w:rPr>
              <w:t>n</w:t>
            </w:r>
            <w:r w:rsidRPr="00C53B46">
              <w:rPr>
                <w:rFonts w:asciiTheme="minorBidi" w:eastAsia="Arial" w:hAnsiTheme="minorBidi"/>
                <w:w w:val="102"/>
                <w:sz w:val="20"/>
                <w:szCs w:val="20"/>
              </w:rPr>
              <w:t xml:space="preserve">y </w:t>
            </w:r>
            <w:r w:rsidRPr="00C53B46">
              <w:rPr>
                <w:rFonts w:asciiTheme="minorBidi" w:eastAsia="Arial" w:hAnsiTheme="minorBidi"/>
                <w:spacing w:val="-2"/>
                <w:sz w:val="20"/>
                <w:szCs w:val="20"/>
              </w:rPr>
              <w:t>c</w:t>
            </w:r>
            <w:r w:rsidRPr="00C53B46">
              <w:rPr>
                <w:rFonts w:asciiTheme="minorBidi" w:eastAsia="Arial" w:hAnsiTheme="minorBidi"/>
                <w:sz w:val="20"/>
                <w:szCs w:val="20"/>
              </w:rPr>
              <w:t>or</w:t>
            </w:r>
            <w:r w:rsidRPr="00C53B46">
              <w:rPr>
                <w:rFonts w:asciiTheme="minorBidi" w:eastAsia="Arial" w:hAnsiTheme="minorBidi"/>
                <w:spacing w:val="1"/>
                <w:sz w:val="20"/>
                <w:szCs w:val="20"/>
              </w:rPr>
              <w:t>r</w:t>
            </w:r>
            <w:r w:rsidRPr="00C53B46">
              <w:rPr>
                <w:rFonts w:asciiTheme="minorBidi" w:eastAsia="Arial" w:hAnsiTheme="minorBidi"/>
                <w:sz w:val="20"/>
                <w:szCs w:val="20"/>
              </w:rPr>
              <w:t>u</w:t>
            </w:r>
            <w:r w:rsidRPr="00C53B46">
              <w:rPr>
                <w:rFonts w:asciiTheme="minorBidi" w:eastAsia="Arial" w:hAnsiTheme="minorBidi"/>
                <w:spacing w:val="-1"/>
                <w:sz w:val="20"/>
                <w:szCs w:val="20"/>
              </w:rPr>
              <w:t>p</w:t>
            </w:r>
            <w:r w:rsidRPr="00C53B46">
              <w:rPr>
                <w:rFonts w:asciiTheme="minorBidi" w:eastAsia="Arial" w:hAnsiTheme="minorBidi"/>
                <w:sz w:val="20"/>
                <w:szCs w:val="20"/>
              </w:rPr>
              <w:t>t,</w:t>
            </w:r>
            <w:r w:rsidRPr="00C53B46">
              <w:rPr>
                <w:rFonts w:asciiTheme="minorBidi" w:eastAsia="Arial" w:hAnsiTheme="minorBidi"/>
                <w:spacing w:val="8"/>
                <w:sz w:val="20"/>
                <w:szCs w:val="20"/>
              </w:rPr>
              <w:t xml:space="preserve"> </w:t>
            </w:r>
            <w:r w:rsidRPr="00C53B46">
              <w:rPr>
                <w:rFonts w:asciiTheme="minorBidi" w:eastAsia="Arial" w:hAnsiTheme="minorBidi"/>
                <w:spacing w:val="3"/>
                <w:sz w:val="20"/>
                <w:szCs w:val="20"/>
              </w:rPr>
              <w:t>f</w:t>
            </w:r>
            <w:r w:rsidRPr="00C53B46">
              <w:rPr>
                <w:rFonts w:asciiTheme="minorBidi" w:eastAsia="Arial" w:hAnsiTheme="minorBidi"/>
                <w:sz w:val="20"/>
                <w:szCs w:val="20"/>
              </w:rPr>
              <w:t>r</w:t>
            </w:r>
            <w:r w:rsidRPr="00C53B46">
              <w:rPr>
                <w:rFonts w:asciiTheme="minorBidi" w:eastAsia="Arial" w:hAnsiTheme="minorBidi"/>
                <w:spacing w:val="-1"/>
                <w:sz w:val="20"/>
                <w:szCs w:val="20"/>
              </w:rPr>
              <w:t>a</w:t>
            </w:r>
            <w:r w:rsidRPr="00C53B46">
              <w:rPr>
                <w:rFonts w:asciiTheme="minorBidi" w:eastAsia="Arial" w:hAnsiTheme="minorBidi"/>
                <w:sz w:val="20"/>
                <w:szCs w:val="20"/>
              </w:rPr>
              <w:t>ud</w:t>
            </w:r>
            <w:r w:rsidRPr="00C53B46">
              <w:rPr>
                <w:rFonts w:asciiTheme="minorBidi" w:eastAsia="Arial" w:hAnsiTheme="minorBidi"/>
                <w:spacing w:val="-3"/>
                <w:sz w:val="20"/>
                <w:szCs w:val="20"/>
              </w:rPr>
              <w:t>u</w:t>
            </w:r>
            <w:r w:rsidRPr="00C53B46">
              <w:rPr>
                <w:rFonts w:asciiTheme="minorBidi" w:eastAsia="Arial" w:hAnsiTheme="minorBidi"/>
                <w:spacing w:val="3"/>
                <w:sz w:val="20"/>
                <w:szCs w:val="20"/>
              </w:rPr>
              <w:t>l</w:t>
            </w:r>
            <w:r w:rsidRPr="00C53B46">
              <w:rPr>
                <w:rFonts w:asciiTheme="minorBidi" w:eastAsia="Arial" w:hAnsiTheme="minorBidi"/>
                <w:spacing w:val="-2"/>
                <w:sz w:val="20"/>
                <w:szCs w:val="20"/>
              </w:rPr>
              <w:t>en</w:t>
            </w:r>
            <w:r w:rsidRPr="00C53B46">
              <w:rPr>
                <w:rFonts w:asciiTheme="minorBidi" w:eastAsia="Arial" w:hAnsiTheme="minorBidi"/>
                <w:sz w:val="20"/>
                <w:szCs w:val="20"/>
              </w:rPr>
              <w:t>t,</w:t>
            </w:r>
            <w:r w:rsidRPr="00C53B46">
              <w:rPr>
                <w:rFonts w:asciiTheme="minorBidi" w:eastAsia="Arial" w:hAnsiTheme="minorBidi"/>
                <w:spacing w:val="19"/>
                <w:sz w:val="20"/>
                <w:szCs w:val="20"/>
              </w:rPr>
              <w:t xml:space="preserve"> </w:t>
            </w:r>
            <w:r w:rsidRPr="00C53B46">
              <w:rPr>
                <w:rFonts w:asciiTheme="minorBidi" w:eastAsia="Arial" w:hAnsiTheme="minorBidi"/>
                <w:spacing w:val="-2"/>
                <w:sz w:val="20"/>
                <w:szCs w:val="20"/>
              </w:rPr>
              <w:t>co</w:t>
            </w:r>
            <w:r w:rsidRPr="00C53B46">
              <w:rPr>
                <w:rFonts w:asciiTheme="minorBidi" w:eastAsia="Arial" w:hAnsiTheme="minorBidi"/>
                <w:sz w:val="20"/>
                <w:szCs w:val="20"/>
              </w:rPr>
              <w:t>ll</w:t>
            </w:r>
            <w:r w:rsidRPr="00C53B46">
              <w:rPr>
                <w:rFonts w:asciiTheme="minorBidi" w:eastAsia="Arial" w:hAnsiTheme="minorBidi"/>
                <w:spacing w:val="-1"/>
                <w:sz w:val="20"/>
                <w:szCs w:val="20"/>
              </w:rPr>
              <w:t>u</w:t>
            </w:r>
            <w:r w:rsidRPr="00C53B46">
              <w:rPr>
                <w:rFonts w:asciiTheme="minorBidi" w:eastAsia="Arial" w:hAnsiTheme="minorBidi"/>
                <w:spacing w:val="-2"/>
                <w:sz w:val="20"/>
                <w:szCs w:val="20"/>
              </w:rPr>
              <w:t>s</w:t>
            </w:r>
            <w:r w:rsidRPr="00C53B46">
              <w:rPr>
                <w:rFonts w:asciiTheme="minorBidi" w:eastAsia="Arial" w:hAnsiTheme="minorBidi"/>
                <w:spacing w:val="3"/>
                <w:sz w:val="20"/>
                <w:szCs w:val="20"/>
              </w:rPr>
              <w:t>i</w:t>
            </w:r>
            <w:r w:rsidRPr="00C53B46">
              <w:rPr>
                <w:rFonts w:asciiTheme="minorBidi" w:eastAsia="Arial" w:hAnsiTheme="minorBidi"/>
                <w:sz w:val="20"/>
                <w:szCs w:val="20"/>
              </w:rPr>
              <w:t>v</w:t>
            </w:r>
            <w:r w:rsidRPr="00C53B46">
              <w:rPr>
                <w:rFonts w:asciiTheme="minorBidi" w:eastAsia="Arial" w:hAnsiTheme="minorBidi"/>
                <w:spacing w:val="-4"/>
                <w:sz w:val="20"/>
                <w:szCs w:val="20"/>
              </w:rPr>
              <w:t>e</w:t>
            </w:r>
            <w:r w:rsidRPr="00C53B46">
              <w:rPr>
                <w:rFonts w:asciiTheme="minorBidi" w:eastAsia="Arial" w:hAnsiTheme="minorBidi"/>
                <w:sz w:val="20"/>
                <w:szCs w:val="20"/>
              </w:rPr>
              <w:t>,</w:t>
            </w:r>
            <w:r w:rsidRPr="00C53B46">
              <w:rPr>
                <w:rFonts w:asciiTheme="minorBidi" w:eastAsia="Arial" w:hAnsiTheme="minorBidi"/>
                <w:spacing w:val="17"/>
                <w:sz w:val="20"/>
                <w:szCs w:val="20"/>
              </w:rPr>
              <w:t xml:space="preserve"> </w:t>
            </w:r>
            <w:r w:rsidRPr="00C53B46">
              <w:rPr>
                <w:rFonts w:asciiTheme="minorBidi" w:eastAsia="Arial" w:hAnsiTheme="minorBidi"/>
                <w:spacing w:val="-2"/>
                <w:sz w:val="20"/>
                <w:szCs w:val="20"/>
              </w:rPr>
              <w:t>c</w:t>
            </w:r>
            <w:r w:rsidRPr="00C53B46">
              <w:rPr>
                <w:rFonts w:asciiTheme="minorBidi" w:eastAsia="Arial" w:hAnsiTheme="minorBidi"/>
                <w:sz w:val="20"/>
                <w:szCs w:val="20"/>
              </w:rPr>
              <w:t>oe</w:t>
            </w:r>
            <w:r w:rsidRPr="00C53B46">
              <w:rPr>
                <w:rFonts w:asciiTheme="minorBidi" w:eastAsia="Arial" w:hAnsiTheme="minorBidi"/>
                <w:spacing w:val="1"/>
                <w:sz w:val="20"/>
                <w:szCs w:val="20"/>
              </w:rPr>
              <w:t>r</w:t>
            </w:r>
            <w:r w:rsidRPr="00C53B46">
              <w:rPr>
                <w:rFonts w:asciiTheme="minorBidi" w:eastAsia="Arial" w:hAnsiTheme="minorBidi"/>
                <w:spacing w:val="-2"/>
                <w:sz w:val="20"/>
                <w:szCs w:val="20"/>
              </w:rPr>
              <w:t>c</w:t>
            </w:r>
            <w:r w:rsidRPr="00C53B46">
              <w:rPr>
                <w:rFonts w:asciiTheme="minorBidi" w:eastAsia="Arial" w:hAnsiTheme="minorBidi"/>
                <w:sz w:val="20"/>
                <w:szCs w:val="20"/>
              </w:rPr>
              <w:t>ive</w:t>
            </w:r>
            <w:r w:rsidRPr="00C53B46">
              <w:rPr>
                <w:rFonts w:asciiTheme="minorBidi" w:eastAsia="Arial" w:hAnsiTheme="minorBidi"/>
                <w:spacing w:val="11"/>
                <w:sz w:val="20"/>
                <w:szCs w:val="20"/>
              </w:rPr>
              <w:t xml:space="preserve"> </w:t>
            </w:r>
            <w:r w:rsidRPr="00C53B46">
              <w:rPr>
                <w:rFonts w:asciiTheme="minorBidi" w:eastAsia="Arial" w:hAnsiTheme="minorBidi"/>
                <w:spacing w:val="-2"/>
                <w:sz w:val="20"/>
                <w:szCs w:val="20"/>
              </w:rPr>
              <w:t>o</w:t>
            </w:r>
            <w:r w:rsidRPr="00C53B46">
              <w:rPr>
                <w:rFonts w:asciiTheme="minorBidi" w:eastAsia="Arial" w:hAnsiTheme="minorBidi"/>
                <w:sz w:val="20"/>
                <w:szCs w:val="20"/>
              </w:rPr>
              <w:t>r ob</w:t>
            </w:r>
            <w:r w:rsidRPr="00C53B46">
              <w:rPr>
                <w:rFonts w:asciiTheme="minorBidi" w:eastAsia="Arial" w:hAnsiTheme="minorBidi"/>
                <w:spacing w:val="-3"/>
                <w:sz w:val="20"/>
                <w:szCs w:val="20"/>
              </w:rPr>
              <w:t>s</w:t>
            </w:r>
            <w:r w:rsidRPr="00C53B46">
              <w:rPr>
                <w:rFonts w:asciiTheme="minorBidi" w:eastAsia="Arial" w:hAnsiTheme="minorBidi"/>
                <w:spacing w:val="3"/>
                <w:sz w:val="20"/>
                <w:szCs w:val="20"/>
              </w:rPr>
              <w:t>t</w:t>
            </w:r>
            <w:r w:rsidRPr="00C53B46">
              <w:rPr>
                <w:rFonts w:asciiTheme="minorBidi" w:eastAsia="Arial" w:hAnsiTheme="minorBidi"/>
                <w:sz w:val="20"/>
                <w:szCs w:val="20"/>
              </w:rPr>
              <w:t>r</w:t>
            </w:r>
            <w:r w:rsidRPr="00C53B46">
              <w:rPr>
                <w:rFonts w:asciiTheme="minorBidi" w:eastAsia="Arial" w:hAnsiTheme="minorBidi"/>
                <w:spacing w:val="-4"/>
                <w:sz w:val="20"/>
                <w:szCs w:val="20"/>
              </w:rPr>
              <w:t>u</w:t>
            </w:r>
            <w:r w:rsidRPr="00C53B46">
              <w:rPr>
                <w:rFonts w:asciiTheme="minorBidi" w:eastAsia="Arial" w:hAnsiTheme="minorBidi"/>
                <w:sz w:val="20"/>
                <w:szCs w:val="20"/>
              </w:rPr>
              <w:t>c</w:t>
            </w:r>
            <w:r w:rsidRPr="00C53B46">
              <w:rPr>
                <w:rFonts w:asciiTheme="minorBidi" w:eastAsia="Arial" w:hAnsiTheme="minorBidi"/>
                <w:spacing w:val="3"/>
                <w:sz w:val="20"/>
                <w:szCs w:val="20"/>
              </w:rPr>
              <w:t>t</w:t>
            </w:r>
            <w:r w:rsidRPr="00C53B46">
              <w:rPr>
                <w:rFonts w:asciiTheme="minorBidi" w:eastAsia="Arial" w:hAnsiTheme="minorBidi"/>
                <w:sz w:val="20"/>
                <w:szCs w:val="20"/>
              </w:rPr>
              <w:t>i</w:t>
            </w:r>
            <w:r w:rsidRPr="00C53B46">
              <w:rPr>
                <w:rFonts w:asciiTheme="minorBidi" w:eastAsia="Arial" w:hAnsiTheme="minorBidi"/>
                <w:spacing w:val="-2"/>
                <w:sz w:val="20"/>
                <w:szCs w:val="20"/>
              </w:rPr>
              <w:t>v</w:t>
            </w:r>
            <w:r w:rsidRPr="00C53B46">
              <w:rPr>
                <w:rFonts w:asciiTheme="minorBidi" w:eastAsia="Arial" w:hAnsiTheme="minorBidi"/>
                <w:sz w:val="20"/>
                <w:szCs w:val="20"/>
              </w:rPr>
              <w:t>e</w:t>
            </w:r>
            <w:r w:rsidRPr="00C53B46">
              <w:rPr>
                <w:rFonts w:asciiTheme="minorBidi" w:eastAsia="Arial" w:hAnsiTheme="minorBidi"/>
                <w:spacing w:val="15"/>
                <w:sz w:val="20"/>
                <w:szCs w:val="20"/>
              </w:rPr>
              <w:t xml:space="preserve"> </w:t>
            </w:r>
            <w:r w:rsidRPr="00C53B46">
              <w:rPr>
                <w:rFonts w:asciiTheme="minorBidi" w:eastAsia="Arial" w:hAnsiTheme="minorBidi"/>
                <w:sz w:val="20"/>
                <w:szCs w:val="20"/>
              </w:rPr>
              <w:t>pr</w:t>
            </w:r>
            <w:r w:rsidRPr="00C53B46">
              <w:rPr>
                <w:rFonts w:asciiTheme="minorBidi" w:eastAsia="Arial" w:hAnsiTheme="minorBidi"/>
                <w:spacing w:val="1"/>
                <w:sz w:val="20"/>
                <w:szCs w:val="20"/>
              </w:rPr>
              <w:t>a</w:t>
            </w:r>
            <w:r w:rsidRPr="00C53B46">
              <w:rPr>
                <w:rFonts w:asciiTheme="minorBidi" w:eastAsia="Arial" w:hAnsiTheme="minorBidi"/>
                <w:spacing w:val="-2"/>
                <w:sz w:val="20"/>
                <w:szCs w:val="20"/>
              </w:rPr>
              <w:t>c</w:t>
            </w:r>
            <w:r w:rsidRPr="00C53B46">
              <w:rPr>
                <w:rFonts w:asciiTheme="minorBidi" w:eastAsia="Arial" w:hAnsiTheme="minorBidi"/>
                <w:sz w:val="20"/>
                <w:szCs w:val="20"/>
              </w:rPr>
              <w:t>t</w:t>
            </w:r>
            <w:r w:rsidRPr="00C53B46">
              <w:rPr>
                <w:rFonts w:asciiTheme="minorBidi" w:eastAsia="Arial" w:hAnsiTheme="minorBidi"/>
                <w:spacing w:val="-2"/>
                <w:sz w:val="20"/>
                <w:szCs w:val="20"/>
              </w:rPr>
              <w:t>i</w:t>
            </w:r>
            <w:r w:rsidRPr="00C53B46">
              <w:rPr>
                <w:rFonts w:asciiTheme="minorBidi" w:eastAsia="Arial" w:hAnsiTheme="minorBidi"/>
                <w:sz w:val="20"/>
                <w:szCs w:val="20"/>
              </w:rPr>
              <w:t>ce</w:t>
            </w:r>
            <w:r w:rsidRPr="00C53B46">
              <w:rPr>
                <w:rFonts w:asciiTheme="minorBidi" w:eastAsia="Arial" w:hAnsiTheme="minorBidi"/>
                <w:spacing w:val="12"/>
                <w:sz w:val="20"/>
                <w:szCs w:val="20"/>
              </w:rPr>
              <w:t xml:space="preserve"> </w:t>
            </w:r>
            <w:r w:rsidRPr="00C53B46">
              <w:rPr>
                <w:rFonts w:asciiTheme="minorBidi" w:eastAsia="Arial" w:hAnsiTheme="minorBidi"/>
                <w:spacing w:val="-2"/>
                <w:sz w:val="20"/>
                <w:szCs w:val="20"/>
              </w:rPr>
              <w:t>d</w:t>
            </w:r>
            <w:r w:rsidRPr="00C53B46">
              <w:rPr>
                <w:rFonts w:asciiTheme="minorBidi" w:eastAsia="Arial" w:hAnsiTheme="minorBidi"/>
                <w:sz w:val="20"/>
                <w:szCs w:val="20"/>
              </w:rPr>
              <w:t>u</w:t>
            </w:r>
            <w:r w:rsidRPr="00C53B46">
              <w:rPr>
                <w:rFonts w:asciiTheme="minorBidi" w:eastAsia="Arial" w:hAnsiTheme="minorBidi"/>
                <w:spacing w:val="-1"/>
                <w:sz w:val="20"/>
                <w:szCs w:val="20"/>
              </w:rPr>
              <w:t>r</w:t>
            </w:r>
            <w:r w:rsidRPr="00C53B46">
              <w:rPr>
                <w:rFonts w:asciiTheme="minorBidi" w:eastAsia="Arial" w:hAnsiTheme="minorBidi"/>
                <w:spacing w:val="3"/>
                <w:sz w:val="20"/>
                <w:szCs w:val="20"/>
              </w:rPr>
              <w:t>i</w:t>
            </w:r>
            <w:r w:rsidRPr="00C53B46">
              <w:rPr>
                <w:rFonts w:asciiTheme="minorBidi" w:eastAsia="Arial" w:hAnsiTheme="minorBidi"/>
                <w:spacing w:val="-2"/>
                <w:sz w:val="20"/>
                <w:szCs w:val="20"/>
              </w:rPr>
              <w:t>n</w:t>
            </w:r>
            <w:r w:rsidRPr="00C53B46">
              <w:rPr>
                <w:rFonts w:asciiTheme="minorBidi" w:eastAsia="Arial" w:hAnsiTheme="minorBidi"/>
                <w:sz w:val="20"/>
                <w:szCs w:val="20"/>
              </w:rPr>
              <w:t>g</w:t>
            </w:r>
            <w:r w:rsidRPr="00C53B46">
              <w:rPr>
                <w:rFonts w:asciiTheme="minorBidi" w:eastAsia="Arial" w:hAnsiTheme="minorBidi"/>
                <w:spacing w:val="6"/>
                <w:sz w:val="20"/>
                <w:szCs w:val="20"/>
              </w:rPr>
              <w:t xml:space="preserve"> </w:t>
            </w:r>
            <w:r w:rsidRPr="00C53B46">
              <w:rPr>
                <w:rFonts w:asciiTheme="minorBidi" w:eastAsia="Arial" w:hAnsiTheme="minorBidi"/>
                <w:sz w:val="20"/>
                <w:szCs w:val="20"/>
              </w:rPr>
              <w:t>the</w:t>
            </w:r>
            <w:r w:rsidRPr="00C53B46">
              <w:rPr>
                <w:rFonts w:asciiTheme="minorBidi" w:eastAsia="Arial" w:hAnsiTheme="minorBidi"/>
                <w:spacing w:val="1"/>
                <w:sz w:val="20"/>
                <w:szCs w:val="20"/>
              </w:rPr>
              <w:t xml:space="preserve"> </w:t>
            </w:r>
            <w:r w:rsidRPr="00C53B46">
              <w:rPr>
                <w:rFonts w:asciiTheme="minorBidi" w:eastAsia="Arial" w:hAnsiTheme="minorBidi"/>
                <w:spacing w:val="-2"/>
                <w:sz w:val="20"/>
                <w:szCs w:val="20"/>
              </w:rPr>
              <w:t>p</w:t>
            </w:r>
            <w:r w:rsidRPr="00C53B46">
              <w:rPr>
                <w:rFonts w:asciiTheme="minorBidi" w:eastAsia="Arial" w:hAnsiTheme="minorBidi"/>
                <w:sz w:val="20"/>
                <w:szCs w:val="20"/>
              </w:rPr>
              <w:t>ro</w:t>
            </w:r>
            <w:r w:rsidRPr="00C53B46">
              <w:rPr>
                <w:rFonts w:asciiTheme="minorBidi" w:eastAsia="Arial" w:hAnsiTheme="minorBidi"/>
                <w:spacing w:val="1"/>
                <w:sz w:val="20"/>
                <w:szCs w:val="20"/>
              </w:rPr>
              <w:t>c</w:t>
            </w:r>
            <w:r w:rsidRPr="00C53B46">
              <w:rPr>
                <w:rFonts w:asciiTheme="minorBidi" w:eastAsia="Arial" w:hAnsiTheme="minorBidi"/>
                <w:spacing w:val="-2"/>
                <w:sz w:val="20"/>
                <w:szCs w:val="20"/>
              </w:rPr>
              <w:t>e</w:t>
            </w:r>
            <w:r w:rsidRPr="00C53B46">
              <w:rPr>
                <w:rFonts w:asciiTheme="minorBidi" w:eastAsia="Arial" w:hAnsiTheme="minorBidi"/>
                <w:sz w:val="20"/>
                <w:szCs w:val="20"/>
              </w:rPr>
              <w:t>du</w:t>
            </w:r>
            <w:r w:rsidRPr="00C53B46">
              <w:rPr>
                <w:rFonts w:asciiTheme="minorBidi" w:eastAsia="Arial" w:hAnsiTheme="minorBidi"/>
                <w:spacing w:val="1"/>
                <w:sz w:val="20"/>
                <w:szCs w:val="20"/>
              </w:rPr>
              <w:t>r</w:t>
            </w:r>
            <w:r w:rsidRPr="00C53B46">
              <w:rPr>
                <w:rFonts w:asciiTheme="minorBidi" w:eastAsia="Arial" w:hAnsiTheme="minorBidi"/>
                <w:spacing w:val="-2"/>
                <w:sz w:val="20"/>
                <w:szCs w:val="20"/>
              </w:rPr>
              <w:t>e</w:t>
            </w:r>
            <w:r w:rsidRPr="00C53B46">
              <w:rPr>
                <w:rFonts w:asciiTheme="minorBidi" w:eastAsia="Arial" w:hAnsiTheme="minorBidi"/>
                <w:sz w:val="20"/>
                <w:szCs w:val="20"/>
              </w:rPr>
              <w:t>s</w:t>
            </w:r>
            <w:r w:rsidRPr="00C53B46">
              <w:rPr>
                <w:rFonts w:asciiTheme="minorBidi" w:eastAsia="Arial" w:hAnsiTheme="minorBidi"/>
                <w:spacing w:val="15"/>
                <w:sz w:val="20"/>
                <w:szCs w:val="20"/>
              </w:rPr>
              <w:t xml:space="preserve"> </w:t>
            </w:r>
            <w:r w:rsidRPr="00C53B46">
              <w:rPr>
                <w:rFonts w:asciiTheme="minorBidi" w:eastAsia="Arial" w:hAnsiTheme="minorBidi"/>
                <w:spacing w:val="-2"/>
                <w:sz w:val="20"/>
                <w:szCs w:val="20"/>
              </w:rPr>
              <w:t>o</w:t>
            </w:r>
            <w:r w:rsidRPr="00C53B46">
              <w:rPr>
                <w:rFonts w:asciiTheme="minorBidi" w:eastAsia="Arial" w:hAnsiTheme="minorBidi"/>
                <w:sz w:val="20"/>
                <w:szCs w:val="20"/>
              </w:rPr>
              <w:t>f</w:t>
            </w:r>
            <w:r w:rsidRPr="00C53B46">
              <w:rPr>
                <w:rFonts w:asciiTheme="minorBidi" w:eastAsia="Arial" w:hAnsiTheme="minorBidi"/>
                <w:spacing w:val="3"/>
                <w:sz w:val="20"/>
                <w:szCs w:val="20"/>
              </w:rPr>
              <w:t xml:space="preserve"> </w:t>
            </w:r>
            <w:r w:rsidRPr="00C53B46">
              <w:rPr>
                <w:rFonts w:asciiTheme="minorBidi" w:eastAsia="Arial" w:hAnsiTheme="minorBidi"/>
                <w:sz w:val="20"/>
                <w:szCs w:val="20"/>
              </w:rPr>
              <w:t>co</w:t>
            </w:r>
            <w:r w:rsidRPr="00C53B46">
              <w:rPr>
                <w:rFonts w:asciiTheme="minorBidi" w:eastAsia="Arial" w:hAnsiTheme="minorBidi"/>
                <w:spacing w:val="-3"/>
                <w:sz w:val="20"/>
                <w:szCs w:val="20"/>
              </w:rPr>
              <w:t>n</w:t>
            </w:r>
            <w:r w:rsidRPr="00C53B46">
              <w:rPr>
                <w:rFonts w:asciiTheme="minorBidi" w:eastAsia="Arial" w:hAnsiTheme="minorBidi"/>
                <w:spacing w:val="3"/>
                <w:sz w:val="20"/>
                <w:szCs w:val="20"/>
              </w:rPr>
              <w:t>t</w:t>
            </w:r>
            <w:r w:rsidRPr="00C53B46">
              <w:rPr>
                <w:rFonts w:asciiTheme="minorBidi" w:eastAsia="Arial" w:hAnsiTheme="minorBidi"/>
                <w:spacing w:val="-2"/>
                <w:sz w:val="20"/>
                <w:szCs w:val="20"/>
              </w:rPr>
              <w:t>ra</w:t>
            </w:r>
            <w:r w:rsidRPr="00C53B46">
              <w:rPr>
                <w:rFonts w:asciiTheme="minorBidi" w:eastAsia="Arial" w:hAnsiTheme="minorBidi"/>
                <w:sz w:val="20"/>
                <w:szCs w:val="20"/>
              </w:rPr>
              <w:t>c</w:t>
            </w:r>
            <w:r w:rsidRPr="00C53B46">
              <w:rPr>
                <w:rFonts w:asciiTheme="minorBidi" w:eastAsia="Arial" w:hAnsiTheme="minorBidi"/>
                <w:spacing w:val="-2"/>
                <w:sz w:val="20"/>
                <w:szCs w:val="20"/>
              </w:rPr>
              <w:t>t</w:t>
            </w:r>
            <w:r w:rsidRPr="00C53B46">
              <w:rPr>
                <w:rFonts w:asciiTheme="minorBidi" w:eastAsia="Arial" w:hAnsiTheme="minorBidi"/>
                <w:sz w:val="20"/>
                <w:szCs w:val="20"/>
              </w:rPr>
              <w:t>ing</w:t>
            </w:r>
            <w:r w:rsidRPr="00C53B46">
              <w:rPr>
                <w:rFonts w:asciiTheme="minorBidi" w:eastAsia="Arial" w:hAnsiTheme="minorBidi"/>
                <w:spacing w:val="16"/>
                <w:sz w:val="20"/>
                <w:szCs w:val="20"/>
              </w:rPr>
              <w:t xml:space="preserve"> </w:t>
            </w:r>
            <w:r w:rsidRPr="00C53B46">
              <w:rPr>
                <w:rFonts w:asciiTheme="minorBidi" w:eastAsia="Arial" w:hAnsiTheme="minorBidi"/>
                <w:w w:val="102"/>
                <w:sz w:val="20"/>
                <w:szCs w:val="20"/>
              </w:rPr>
              <w:t xml:space="preserve">on </w:t>
            </w:r>
            <w:r w:rsidRPr="00C53B46">
              <w:rPr>
                <w:rFonts w:asciiTheme="minorBidi" w:eastAsia="Arial" w:hAnsiTheme="minorBidi"/>
                <w:spacing w:val="-2"/>
                <w:sz w:val="20"/>
                <w:szCs w:val="20"/>
              </w:rPr>
              <w:t>p</w:t>
            </w:r>
            <w:r w:rsidRPr="00C53B46">
              <w:rPr>
                <w:rFonts w:asciiTheme="minorBidi" w:eastAsia="Arial" w:hAnsiTheme="minorBidi"/>
                <w:sz w:val="20"/>
                <w:szCs w:val="20"/>
              </w:rPr>
              <w:t>ur</w:t>
            </w:r>
            <w:r w:rsidRPr="00C53B46">
              <w:rPr>
                <w:rFonts w:asciiTheme="minorBidi" w:eastAsia="Arial" w:hAnsiTheme="minorBidi"/>
                <w:spacing w:val="1"/>
                <w:sz w:val="20"/>
                <w:szCs w:val="20"/>
              </w:rPr>
              <w:t>c</w:t>
            </w:r>
            <w:r w:rsidRPr="00C53B46">
              <w:rPr>
                <w:rFonts w:asciiTheme="minorBidi" w:eastAsia="Arial" w:hAnsiTheme="minorBidi"/>
                <w:spacing w:val="-2"/>
                <w:sz w:val="20"/>
                <w:szCs w:val="20"/>
              </w:rPr>
              <w:t>h</w:t>
            </w:r>
            <w:r w:rsidRPr="00C53B46">
              <w:rPr>
                <w:rFonts w:asciiTheme="minorBidi" w:eastAsia="Arial" w:hAnsiTheme="minorBidi"/>
                <w:sz w:val="20"/>
                <w:szCs w:val="20"/>
              </w:rPr>
              <w:t>asing</w:t>
            </w:r>
            <w:r w:rsidRPr="00C53B46">
              <w:rPr>
                <w:rFonts w:asciiTheme="minorBidi" w:eastAsia="Arial" w:hAnsiTheme="minorBidi"/>
                <w:spacing w:val="20"/>
                <w:sz w:val="20"/>
                <w:szCs w:val="20"/>
              </w:rPr>
              <w:t xml:space="preserve"> </w:t>
            </w:r>
            <w:r w:rsidRPr="00C53B46">
              <w:rPr>
                <w:rFonts w:asciiTheme="minorBidi" w:eastAsia="Arial" w:hAnsiTheme="minorBidi"/>
                <w:sz w:val="20"/>
                <w:szCs w:val="20"/>
              </w:rPr>
              <w:t>the</w:t>
            </w:r>
            <w:r w:rsidRPr="00C53B46">
              <w:rPr>
                <w:rFonts w:asciiTheme="minorBidi" w:eastAsia="Arial" w:hAnsiTheme="minorBidi"/>
                <w:spacing w:val="7"/>
                <w:sz w:val="20"/>
                <w:szCs w:val="20"/>
              </w:rPr>
              <w:t xml:space="preserve"> </w:t>
            </w:r>
            <w:r w:rsidR="00CB1435" w:rsidRPr="00C53B46">
              <w:rPr>
                <w:rFonts w:asciiTheme="minorBidi" w:eastAsia="Arial" w:hAnsiTheme="minorBidi"/>
                <w:w w:val="102"/>
                <w:sz w:val="20"/>
                <w:szCs w:val="20"/>
              </w:rPr>
              <w:t>Commodities.</w:t>
            </w:r>
          </w:p>
          <w:p w:rsidR="00E931B8" w:rsidRPr="00C53B46" w:rsidRDefault="00E931B8" w:rsidP="00E9199D">
            <w:pPr>
              <w:bidi w:val="0"/>
              <w:spacing w:line="110" w:lineRule="exact"/>
              <w:jc w:val="both"/>
              <w:rPr>
                <w:rFonts w:asciiTheme="minorBidi" w:eastAsiaTheme="minorHAnsi" w:hAnsiTheme="minorBidi"/>
              </w:rPr>
            </w:pPr>
          </w:p>
          <w:p w:rsidR="00E931B8" w:rsidRPr="00C53B46" w:rsidRDefault="00CB1435" w:rsidP="00E9199D">
            <w:pPr>
              <w:pStyle w:val="2"/>
              <w:bidi w:val="0"/>
              <w:spacing w:before="0"/>
              <w:jc w:val="both"/>
              <w:outlineLvl w:val="1"/>
              <w:rPr>
                <w:rFonts w:asciiTheme="minorBidi" w:hAnsiTheme="minorBidi" w:cstheme="minorBidi"/>
                <w:color w:val="auto"/>
                <w:sz w:val="22"/>
                <w:szCs w:val="22"/>
              </w:rPr>
            </w:pPr>
            <w:r w:rsidRPr="00C53B46">
              <w:rPr>
                <w:rFonts w:asciiTheme="minorBidi" w:hAnsiTheme="minorBidi" w:cstheme="minorBidi"/>
                <w:color w:val="auto"/>
                <w:sz w:val="22"/>
                <w:szCs w:val="22"/>
              </w:rPr>
              <w:t>4- Interpretation</w:t>
            </w:r>
            <w:r w:rsidR="00E931B8" w:rsidRPr="00C53B46">
              <w:rPr>
                <w:rFonts w:asciiTheme="minorBidi" w:hAnsiTheme="minorBidi" w:cstheme="minorBidi"/>
                <w:color w:val="auto"/>
                <w:sz w:val="22"/>
                <w:szCs w:val="22"/>
              </w:rPr>
              <w:t xml:space="preserve"> </w:t>
            </w:r>
          </w:p>
          <w:p w:rsidR="00E931B8" w:rsidRPr="00C53B46" w:rsidRDefault="00E931B8" w:rsidP="00E9199D">
            <w:pPr>
              <w:bidi w:val="0"/>
              <w:spacing w:line="160" w:lineRule="exact"/>
              <w:jc w:val="both"/>
              <w:rPr>
                <w:rFonts w:asciiTheme="minorBidi" w:hAnsiTheme="minorBidi"/>
              </w:rPr>
            </w:pPr>
          </w:p>
          <w:p w:rsidR="00E931B8" w:rsidRPr="00C53B46" w:rsidRDefault="00E931B8" w:rsidP="00E9199D">
            <w:pPr>
              <w:bidi w:val="0"/>
              <w:jc w:val="both"/>
              <w:rPr>
                <w:rFonts w:asciiTheme="minorBidi" w:eastAsia="Arial" w:hAnsiTheme="minorBidi"/>
              </w:rPr>
            </w:pPr>
            <w:r w:rsidRPr="00C53B46">
              <w:rPr>
                <w:rFonts w:asciiTheme="minorBidi" w:eastAsia="Arial" w:hAnsiTheme="minorBidi"/>
                <w:spacing w:val="-2"/>
              </w:rPr>
              <w:t>4</w:t>
            </w:r>
            <w:r w:rsidRPr="00C53B46">
              <w:rPr>
                <w:rFonts w:asciiTheme="minorBidi" w:eastAsia="Arial" w:hAnsiTheme="minorBidi"/>
              </w:rPr>
              <w:t xml:space="preserve">-1-    </w:t>
            </w:r>
            <w:r w:rsidRPr="00C53B46">
              <w:rPr>
                <w:rFonts w:asciiTheme="minorBidi" w:eastAsia="Arial" w:hAnsiTheme="minorBidi"/>
                <w:spacing w:val="36"/>
              </w:rPr>
              <w:t xml:space="preserve"> </w:t>
            </w:r>
            <w:r w:rsidRPr="00C53B46">
              <w:rPr>
                <w:rFonts w:asciiTheme="minorBidi" w:eastAsia="Arial" w:hAnsiTheme="minorBidi"/>
                <w:spacing w:val="-2"/>
              </w:rPr>
              <w:t>I</w:t>
            </w:r>
            <w:r w:rsidRPr="00C53B46">
              <w:rPr>
                <w:rFonts w:asciiTheme="minorBidi" w:eastAsia="Arial" w:hAnsiTheme="minorBidi"/>
              </w:rPr>
              <w:t>f</w:t>
            </w:r>
            <w:r w:rsidRPr="00C53B46">
              <w:rPr>
                <w:rFonts w:asciiTheme="minorBidi" w:eastAsia="Arial" w:hAnsiTheme="minorBidi"/>
                <w:spacing w:val="6"/>
              </w:rPr>
              <w:t xml:space="preserve"> </w:t>
            </w:r>
            <w:r w:rsidRPr="00C53B46">
              <w:rPr>
                <w:rFonts w:asciiTheme="minorBidi" w:eastAsia="Arial" w:hAnsiTheme="minorBidi"/>
              </w:rPr>
              <w:t>r</w:t>
            </w:r>
            <w:r w:rsidRPr="00C53B46">
              <w:rPr>
                <w:rFonts w:asciiTheme="minorBidi" w:eastAsia="Arial" w:hAnsiTheme="minorBidi"/>
                <w:spacing w:val="-1"/>
              </w:rPr>
              <w:t>e</w:t>
            </w:r>
            <w:r w:rsidRPr="00C53B46">
              <w:rPr>
                <w:rFonts w:asciiTheme="minorBidi" w:eastAsia="Arial" w:hAnsiTheme="minorBidi"/>
              </w:rPr>
              <w:t>q</w:t>
            </w:r>
            <w:r w:rsidRPr="00C53B46">
              <w:rPr>
                <w:rFonts w:asciiTheme="minorBidi" w:eastAsia="Arial" w:hAnsiTheme="minorBidi"/>
                <w:spacing w:val="-1"/>
              </w:rPr>
              <w:t>u</w:t>
            </w:r>
            <w:r w:rsidRPr="00C53B46">
              <w:rPr>
                <w:rFonts w:asciiTheme="minorBidi" w:eastAsia="Arial" w:hAnsiTheme="minorBidi"/>
              </w:rPr>
              <w:t>ir</w:t>
            </w:r>
            <w:r w:rsidRPr="00C53B46">
              <w:rPr>
                <w:rFonts w:asciiTheme="minorBidi" w:eastAsia="Arial" w:hAnsiTheme="minorBidi"/>
                <w:spacing w:val="1"/>
              </w:rPr>
              <w:t>e</w:t>
            </w:r>
            <w:r w:rsidRPr="00C53B46">
              <w:rPr>
                <w:rFonts w:asciiTheme="minorBidi" w:eastAsia="Arial" w:hAnsiTheme="minorBidi"/>
              </w:rPr>
              <w:t>d</w:t>
            </w:r>
            <w:r w:rsidRPr="00C53B46">
              <w:rPr>
                <w:rFonts w:asciiTheme="minorBidi" w:eastAsia="Arial" w:hAnsiTheme="minorBidi"/>
                <w:spacing w:val="15"/>
              </w:rPr>
              <w:t xml:space="preserve"> </w:t>
            </w:r>
            <w:r w:rsidRPr="00C53B46">
              <w:rPr>
                <w:rFonts w:asciiTheme="minorBidi" w:eastAsia="Arial" w:hAnsiTheme="minorBidi"/>
              </w:rPr>
              <w:t>by</w:t>
            </w:r>
            <w:r w:rsidRPr="00C53B46">
              <w:rPr>
                <w:rFonts w:asciiTheme="minorBidi" w:eastAsia="Arial" w:hAnsiTheme="minorBidi"/>
                <w:spacing w:val="2"/>
              </w:rPr>
              <w:t xml:space="preserve"> </w:t>
            </w:r>
            <w:r w:rsidRPr="00C53B46">
              <w:rPr>
                <w:rFonts w:asciiTheme="minorBidi" w:eastAsia="Arial" w:hAnsiTheme="minorBidi"/>
              </w:rPr>
              <w:t>the</w:t>
            </w:r>
            <w:r w:rsidRPr="00C53B46">
              <w:rPr>
                <w:rFonts w:asciiTheme="minorBidi" w:eastAsia="Arial" w:hAnsiTheme="minorBidi"/>
                <w:spacing w:val="9"/>
              </w:rPr>
              <w:t xml:space="preserve"> </w:t>
            </w:r>
            <w:r w:rsidRPr="00C53B46">
              <w:rPr>
                <w:rFonts w:asciiTheme="minorBidi" w:eastAsia="Arial" w:hAnsiTheme="minorBidi"/>
                <w:spacing w:val="-2"/>
              </w:rPr>
              <w:t>c</w:t>
            </w:r>
            <w:r w:rsidRPr="00C53B46">
              <w:rPr>
                <w:rFonts w:asciiTheme="minorBidi" w:eastAsia="Arial" w:hAnsiTheme="minorBidi"/>
              </w:rPr>
              <w:t>on</w:t>
            </w:r>
            <w:r w:rsidRPr="00C53B46">
              <w:rPr>
                <w:rFonts w:asciiTheme="minorBidi" w:eastAsia="Arial" w:hAnsiTheme="minorBidi"/>
                <w:spacing w:val="1"/>
              </w:rPr>
              <w:t>t</w:t>
            </w:r>
            <w:r w:rsidRPr="00C53B46">
              <w:rPr>
                <w:rFonts w:asciiTheme="minorBidi" w:eastAsia="Arial" w:hAnsiTheme="minorBidi"/>
              </w:rPr>
              <w:t>e</w:t>
            </w:r>
            <w:r w:rsidRPr="00C53B46">
              <w:rPr>
                <w:rFonts w:asciiTheme="minorBidi" w:eastAsia="Arial" w:hAnsiTheme="minorBidi"/>
                <w:spacing w:val="-4"/>
              </w:rPr>
              <w:t>x</w:t>
            </w:r>
            <w:r w:rsidRPr="00C53B46">
              <w:rPr>
                <w:rFonts w:asciiTheme="minorBidi" w:eastAsia="Arial" w:hAnsiTheme="minorBidi"/>
              </w:rPr>
              <w:t>t,</w:t>
            </w:r>
            <w:r w:rsidRPr="00C53B46">
              <w:rPr>
                <w:rFonts w:asciiTheme="minorBidi" w:eastAsia="Arial" w:hAnsiTheme="minorBidi"/>
                <w:spacing w:val="17"/>
              </w:rPr>
              <w:t xml:space="preserve"> </w:t>
            </w:r>
            <w:r w:rsidRPr="00C53B46">
              <w:rPr>
                <w:rFonts w:asciiTheme="minorBidi" w:eastAsia="Arial" w:hAnsiTheme="minorBidi"/>
              </w:rPr>
              <w:t>s</w:t>
            </w:r>
            <w:r w:rsidRPr="00C53B46">
              <w:rPr>
                <w:rFonts w:asciiTheme="minorBidi" w:eastAsia="Arial" w:hAnsiTheme="minorBidi"/>
                <w:spacing w:val="2"/>
              </w:rPr>
              <w:t>i</w:t>
            </w:r>
            <w:r w:rsidRPr="00C53B46">
              <w:rPr>
                <w:rFonts w:asciiTheme="minorBidi" w:eastAsia="Arial" w:hAnsiTheme="minorBidi"/>
                <w:spacing w:val="-2"/>
              </w:rPr>
              <w:t>n</w:t>
            </w:r>
            <w:r w:rsidRPr="00C53B46">
              <w:rPr>
                <w:rFonts w:asciiTheme="minorBidi" w:eastAsia="Arial" w:hAnsiTheme="minorBidi"/>
              </w:rPr>
              <w:t>g</w:t>
            </w:r>
            <w:r w:rsidRPr="00C53B46">
              <w:rPr>
                <w:rFonts w:asciiTheme="minorBidi" w:eastAsia="Arial" w:hAnsiTheme="minorBidi"/>
                <w:spacing w:val="-4"/>
              </w:rPr>
              <w:t>u</w:t>
            </w:r>
            <w:r w:rsidRPr="00C53B46">
              <w:rPr>
                <w:rFonts w:asciiTheme="minorBidi" w:eastAsia="Arial" w:hAnsiTheme="minorBidi"/>
                <w:spacing w:val="3"/>
              </w:rPr>
              <w:t>l</w:t>
            </w:r>
            <w:r w:rsidRPr="00C53B46">
              <w:rPr>
                <w:rFonts w:asciiTheme="minorBidi" w:eastAsia="Arial" w:hAnsiTheme="minorBidi"/>
              </w:rPr>
              <w:t>ar</w:t>
            </w:r>
            <w:r w:rsidRPr="00C53B46">
              <w:rPr>
                <w:rFonts w:asciiTheme="minorBidi" w:eastAsia="Arial" w:hAnsiTheme="minorBidi"/>
                <w:spacing w:val="13"/>
              </w:rPr>
              <w:t xml:space="preserve"> </w:t>
            </w:r>
            <w:r w:rsidRPr="00C53B46">
              <w:rPr>
                <w:rFonts w:asciiTheme="minorBidi" w:eastAsia="Arial" w:hAnsiTheme="minorBidi"/>
                <w:spacing w:val="3"/>
              </w:rPr>
              <w:t>m</w:t>
            </w:r>
            <w:r w:rsidRPr="00C53B46">
              <w:rPr>
                <w:rFonts w:asciiTheme="minorBidi" w:eastAsia="Arial" w:hAnsiTheme="minorBidi"/>
              </w:rPr>
              <w:t>ay</w:t>
            </w:r>
            <w:r w:rsidRPr="00C53B46">
              <w:rPr>
                <w:rFonts w:asciiTheme="minorBidi" w:eastAsia="Arial" w:hAnsiTheme="minorBidi"/>
                <w:spacing w:val="6"/>
              </w:rPr>
              <w:t xml:space="preserve"> </w:t>
            </w:r>
            <w:r w:rsidRPr="00C53B46">
              <w:rPr>
                <w:rFonts w:asciiTheme="minorBidi" w:eastAsia="Arial" w:hAnsiTheme="minorBidi"/>
              </w:rPr>
              <w:t>r</w:t>
            </w:r>
            <w:r w:rsidRPr="00C53B46">
              <w:rPr>
                <w:rFonts w:asciiTheme="minorBidi" w:eastAsia="Arial" w:hAnsiTheme="minorBidi"/>
                <w:spacing w:val="-1"/>
              </w:rPr>
              <w:t>e</w:t>
            </w:r>
            <w:r w:rsidRPr="00C53B46">
              <w:rPr>
                <w:rFonts w:asciiTheme="minorBidi" w:eastAsia="Arial" w:hAnsiTheme="minorBidi"/>
                <w:spacing w:val="3"/>
              </w:rPr>
              <w:t>f</w:t>
            </w:r>
            <w:r w:rsidRPr="00C53B46">
              <w:rPr>
                <w:rFonts w:asciiTheme="minorBidi" w:eastAsia="Arial" w:hAnsiTheme="minorBidi"/>
              </w:rPr>
              <w:t>er</w:t>
            </w:r>
            <w:r w:rsidRPr="00C53B46">
              <w:rPr>
                <w:rFonts w:asciiTheme="minorBidi" w:eastAsia="Arial" w:hAnsiTheme="minorBidi"/>
                <w:spacing w:val="9"/>
              </w:rPr>
              <w:t xml:space="preserve"> </w:t>
            </w:r>
            <w:r w:rsidRPr="00C53B46">
              <w:rPr>
                <w:rFonts w:asciiTheme="minorBidi" w:eastAsia="Arial" w:hAnsiTheme="minorBidi"/>
              </w:rPr>
              <w:t>to</w:t>
            </w:r>
            <w:r w:rsidRPr="00C53B46">
              <w:rPr>
                <w:rFonts w:asciiTheme="minorBidi" w:eastAsia="Arial" w:hAnsiTheme="minorBidi"/>
                <w:spacing w:val="3"/>
              </w:rPr>
              <w:t xml:space="preserve"> </w:t>
            </w:r>
            <w:r w:rsidRPr="00C53B46">
              <w:rPr>
                <w:rFonts w:asciiTheme="minorBidi" w:eastAsia="Arial" w:hAnsiTheme="minorBidi"/>
                <w:spacing w:val="-2"/>
              </w:rPr>
              <w:t>pl</w:t>
            </w:r>
            <w:r w:rsidRPr="00C53B46">
              <w:rPr>
                <w:rFonts w:asciiTheme="minorBidi" w:eastAsia="Arial" w:hAnsiTheme="minorBidi"/>
              </w:rPr>
              <w:t>ur</w:t>
            </w:r>
            <w:r w:rsidRPr="00C53B46">
              <w:rPr>
                <w:rFonts w:asciiTheme="minorBidi" w:eastAsia="Arial" w:hAnsiTheme="minorBidi"/>
                <w:spacing w:val="1"/>
              </w:rPr>
              <w:t>a</w:t>
            </w:r>
            <w:r w:rsidRPr="00C53B46">
              <w:rPr>
                <w:rFonts w:asciiTheme="minorBidi" w:eastAsia="Arial" w:hAnsiTheme="minorBidi"/>
              </w:rPr>
              <w:t>l</w:t>
            </w:r>
            <w:r w:rsidRPr="00C53B46">
              <w:rPr>
                <w:rFonts w:asciiTheme="minorBidi" w:eastAsia="Arial" w:hAnsiTheme="minorBidi"/>
                <w:spacing w:val="12"/>
              </w:rPr>
              <w:t xml:space="preserve"> </w:t>
            </w:r>
            <w:r w:rsidRPr="00C53B46">
              <w:rPr>
                <w:rFonts w:asciiTheme="minorBidi" w:eastAsia="Arial" w:hAnsiTheme="minorBidi"/>
                <w:spacing w:val="-2"/>
              </w:rPr>
              <w:t>a</w:t>
            </w:r>
            <w:r w:rsidRPr="00C53B46">
              <w:rPr>
                <w:rFonts w:asciiTheme="minorBidi" w:eastAsia="Arial" w:hAnsiTheme="minorBidi"/>
              </w:rPr>
              <w:t>nd</w:t>
            </w:r>
            <w:r w:rsidRPr="00C53B46">
              <w:rPr>
                <w:rFonts w:asciiTheme="minorBidi" w:eastAsia="Arial" w:hAnsiTheme="minorBidi"/>
                <w:spacing w:val="10"/>
              </w:rPr>
              <w:t xml:space="preserve"> </w:t>
            </w:r>
            <w:r w:rsidRPr="00C53B46">
              <w:rPr>
                <w:rFonts w:asciiTheme="minorBidi" w:eastAsia="Arial" w:hAnsiTheme="minorBidi"/>
                <w:spacing w:val="-2"/>
                <w:w w:val="102"/>
              </w:rPr>
              <w:t>v</w:t>
            </w:r>
            <w:r w:rsidRPr="00C53B46">
              <w:rPr>
                <w:rFonts w:asciiTheme="minorBidi" w:eastAsia="Arial" w:hAnsiTheme="minorBidi"/>
                <w:w w:val="102"/>
              </w:rPr>
              <w:t>ic</w:t>
            </w:r>
            <w:r w:rsidRPr="00C53B46">
              <w:rPr>
                <w:rFonts w:asciiTheme="minorBidi" w:eastAsia="Arial" w:hAnsiTheme="minorBidi"/>
                <w:spacing w:val="-1"/>
                <w:w w:val="102"/>
              </w:rPr>
              <w:t>e</w:t>
            </w:r>
            <w:r w:rsidRPr="00C53B46">
              <w:rPr>
                <w:rFonts w:asciiTheme="minorBidi" w:eastAsia="Arial" w:hAnsiTheme="minorBidi"/>
                <w:w w:val="102"/>
              </w:rPr>
              <w:t>-v</w:t>
            </w:r>
            <w:r w:rsidRPr="00C53B46">
              <w:rPr>
                <w:rFonts w:asciiTheme="minorBidi" w:eastAsia="Arial" w:hAnsiTheme="minorBidi"/>
                <w:spacing w:val="-1"/>
                <w:w w:val="102"/>
              </w:rPr>
              <w:t>e</w:t>
            </w:r>
            <w:r w:rsidRPr="00C53B46">
              <w:rPr>
                <w:rFonts w:asciiTheme="minorBidi" w:eastAsia="Arial" w:hAnsiTheme="minorBidi"/>
                <w:spacing w:val="-2"/>
                <w:w w:val="102"/>
              </w:rPr>
              <w:t>r</w:t>
            </w:r>
            <w:r w:rsidRPr="00C53B46">
              <w:rPr>
                <w:rFonts w:asciiTheme="minorBidi" w:eastAsia="Arial" w:hAnsiTheme="minorBidi"/>
                <w:w w:val="102"/>
              </w:rPr>
              <w:t>sa.</w:t>
            </w:r>
          </w:p>
          <w:p w:rsidR="00E931B8" w:rsidRPr="00C53B46" w:rsidRDefault="00E931B8" w:rsidP="00E9199D">
            <w:pPr>
              <w:bidi w:val="0"/>
              <w:spacing w:line="150" w:lineRule="exact"/>
              <w:jc w:val="both"/>
              <w:rPr>
                <w:rFonts w:asciiTheme="minorBidi" w:eastAsiaTheme="minorHAnsi" w:hAnsiTheme="minorBidi"/>
              </w:rPr>
            </w:pPr>
          </w:p>
          <w:p w:rsidR="00E931B8" w:rsidRPr="00C53B46" w:rsidRDefault="00E931B8" w:rsidP="00E9199D">
            <w:pPr>
              <w:bidi w:val="0"/>
              <w:jc w:val="both"/>
              <w:rPr>
                <w:rFonts w:asciiTheme="minorBidi" w:hAnsiTheme="minorBidi"/>
              </w:rPr>
            </w:pPr>
            <w:r w:rsidRPr="00C53B46">
              <w:rPr>
                <w:rFonts w:asciiTheme="minorBidi" w:eastAsia="Arial" w:hAnsiTheme="minorBidi"/>
                <w:spacing w:val="-2"/>
              </w:rPr>
              <w:t>4</w:t>
            </w:r>
            <w:r w:rsidRPr="00C53B46">
              <w:rPr>
                <w:rFonts w:asciiTheme="minorBidi" w:eastAsia="Arial" w:hAnsiTheme="minorBidi"/>
              </w:rPr>
              <w:t xml:space="preserve">-2-    </w:t>
            </w:r>
          </w:p>
          <w:p w:rsidR="00E931B8" w:rsidRPr="00C53B46" w:rsidRDefault="00E931B8" w:rsidP="00E9199D">
            <w:pPr>
              <w:bidi w:val="0"/>
              <w:jc w:val="both"/>
              <w:rPr>
                <w:rFonts w:asciiTheme="minorBidi" w:eastAsia="Arial" w:hAnsiTheme="minorBidi"/>
              </w:rPr>
            </w:pPr>
            <w:r w:rsidRPr="00C53B46">
              <w:rPr>
                <w:rFonts w:asciiTheme="minorBidi" w:eastAsia="Arial" w:hAnsiTheme="minorBidi"/>
                <w:spacing w:val="-2"/>
              </w:rPr>
              <w:t>a</w:t>
            </w:r>
            <w:r w:rsidRPr="00C53B46">
              <w:rPr>
                <w:rFonts w:asciiTheme="minorBidi" w:eastAsia="Arial" w:hAnsiTheme="minorBidi"/>
              </w:rPr>
              <w:t xml:space="preserve">- </w:t>
            </w:r>
            <w:r w:rsidRPr="00C53B46">
              <w:rPr>
                <w:rFonts w:asciiTheme="minorBidi" w:eastAsia="Arial" w:hAnsiTheme="minorBidi"/>
                <w:spacing w:val="46"/>
              </w:rPr>
              <w:t xml:space="preserve"> </w:t>
            </w:r>
            <w:r w:rsidRPr="00C53B46">
              <w:rPr>
                <w:rFonts w:asciiTheme="minorBidi" w:eastAsia="Arial" w:hAnsiTheme="minorBidi"/>
              </w:rPr>
              <w:t>Un</w:t>
            </w:r>
            <w:r w:rsidRPr="00C53B46">
              <w:rPr>
                <w:rFonts w:asciiTheme="minorBidi" w:eastAsia="Arial" w:hAnsiTheme="minorBidi"/>
                <w:spacing w:val="2"/>
              </w:rPr>
              <w:t>l</w:t>
            </w:r>
            <w:r w:rsidRPr="00C53B46">
              <w:rPr>
                <w:rFonts w:asciiTheme="minorBidi" w:eastAsia="Arial" w:hAnsiTheme="minorBidi"/>
                <w:spacing w:val="-2"/>
              </w:rPr>
              <w:t>es</w:t>
            </w:r>
            <w:r w:rsidRPr="00C53B46">
              <w:rPr>
                <w:rFonts w:asciiTheme="minorBidi" w:eastAsia="Arial" w:hAnsiTheme="minorBidi"/>
              </w:rPr>
              <w:t>s</w:t>
            </w:r>
            <w:r w:rsidRPr="00C53B46">
              <w:rPr>
                <w:rFonts w:asciiTheme="minorBidi" w:eastAsia="Arial" w:hAnsiTheme="minorBidi"/>
                <w:spacing w:val="39"/>
              </w:rPr>
              <w:t xml:space="preserve"> </w:t>
            </w:r>
            <w:r w:rsidRPr="00C53B46">
              <w:rPr>
                <w:rFonts w:asciiTheme="minorBidi" w:eastAsia="Arial" w:hAnsiTheme="minorBidi"/>
              </w:rPr>
              <w:t>th</w:t>
            </w:r>
            <w:r w:rsidRPr="00C53B46">
              <w:rPr>
                <w:rFonts w:asciiTheme="minorBidi" w:eastAsia="Arial" w:hAnsiTheme="minorBidi"/>
                <w:spacing w:val="1"/>
              </w:rPr>
              <w:t>e</w:t>
            </w:r>
            <w:r w:rsidRPr="00C53B46">
              <w:rPr>
                <w:rFonts w:asciiTheme="minorBidi" w:eastAsia="Arial" w:hAnsiTheme="minorBidi"/>
              </w:rPr>
              <w:t>r</w:t>
            </w:r>
            <w:r w:rsidRPr="00C53B46">
              <w:rPr>
                <w:rFonts w:asciiTheme="minorBidi" w:eastAsia="Arial" w:hAnsiTheme="minorBidi"/>
                <w:spacing w:val="-1"/>
              </w:rPr>
              <w:t>e</w:t>
            </w:r>
            <w:r w:rsidRPr="00C53B46">
              <w:rPr>
                <w:rFonts w:asciiTheme="minorBidi" w:eastAsia="Arial" w:hAnsiTheme="minorBidi"/>
              </w:rPr>
              <w:t>’s</w:t>
            </w:r>
            <w:r w:rsidRPr="00C53B46">
              <w:rPr>
                <w:rFonts w:asciiTheme="minorBidi" w:eastAsia="Arial" w:hAnsiTheme="minorBidi"/>
                <w:spacing w:val="42"/>
              </w:rPr>
              <w:t xml:space="preserve"> </w:t>
            </w:r>
            <w:r w:rsidRPr="00C53B46">
              <w:rPr>
                <w:rFonts w:asciiTheme="minorBidi" w:eastAsia="Arial" w:hAnsiTheme="minorBidi"/>
              </w:rPr>
              <w:t>c</w:t>
            </w:r>
            <w:r w:rsidRPr="00C53B46">
              <w:rPr>
                <w:rFonts w:asciiTheme="minorBidi" w:eastAsia="Arial" w:hAnsiTheme="minorBidi"/>
                <w:spacing w:val="-1"/>
              </w:rPr>
              <w:t>o</w:t>
            </w:r>
            <w:r w:rsidRPr="00C53B46">
              <w:rPr>
                <w:rFonts w:asciiTheme="minorBidi" w:eastAsia="Arial" w:hAnsiTheme="minorBidi"/>
                <w:spacing w:val="-2"/>
              </w:rPr>
              <w:t>n</w:t>
            </w:r>
            <w:r w:rsidRPr="00C53B46">
              <w:rPr>
                <w:rFonts w:asciiTheme="minorBidi" w:eastAsia="Arial" w:hAnsiTheme="minorBidi"/>
              </w:rPr>
              <w:t>tradi</w:t>
            </w:r>
            <w:r w:rsidRPr="00C53B46">
              <w:rPr>
                <w:rFonts w:asciiTheme="minorBidi" w:eastAsia="Arial" w:hAnsiTheme="minorBidi"/>
                <w:spacing w:val="-2"/>
              </w:rPr>
              <w:t>c</w:t>
            </w:r>
            <w:r w:rsidRPr="00C53B46">
              <w:rPr>
                <w:rFonts w:asciiTheme="minorBidi" w:eastAsia="Arial" w:hAnsiTheme="minorBidi"/>
              </w:rPr>
              <w:t>t</w:t>
            </w:r>
            <w:r w:rsidRPr="00C53B46">
              <w:rPr>
                <w:rFonts w:asciiTheme="minorBidi" w:eastAsia="Arial" w:hAnsiTheme="minorBidi"/>
                <w:spacing w:val="3"/>
              </w:rPr>
              <w:t>i</w:t>
            </w:r>
            <w:r w:rsidRPr="00C53B46">
              <w:rPr>
                <w:rFonts w:asciiTheme="minorBidi" w:eastAsia="Arial" w:hAnsiTheme="minorBidi"/>
                <w:spacing w:val="-2"/>
              </w:rPr>
              <w:t>o</w:t>
            </w:r>
            <w:r w:rsidRPr="00C53B46">
              <w:rPr>
                <w:rFonts w:asciiTheme="minorBidi" w:eastAsia="Arial" w:hAnsiTheme="minorBidi"/>
              </w:rPr>
              <w:t>n</w:t>
            </w:r>
            <w:r w:rsidRPr="00C53B46">
              <w:rPr>
                <w:rFonts w:asciiTheme="minorBidi" w:eastAsia="Arial" w:hAnsiTheme="minorBidi"/>
                <w:spacing w:val="50"/>
              </w:rPr>
              <w:t xml:space="preserve"> </w:t>
            </w:r>
            <w:r w:rsidRPr="00C53B46">
              <w:rPr>
                <w:rFonts w:asciiTheme="minorBidi" w:eastAsia="Arial" w:hAnsiTheme="minorBidi"/>
                <w:spacing w:val="-4"/>
              </w:rPr>
              <w:t>w</w:t>
            </w:r>
            <w:r w:rsidRPr="00C53B46">
              <w:rPr>
                <w:rFonts w:asciiTheme="minorBidi" w:eastAsia="Arial" w:hAnsiTheme="minorBidi"/>
                <w:spacing w:val="3"/>
              </w:rPr>
              <w:t>i</w:t>
            </w:r>
            <w:r w:rsidRPr="00C53B46">
              <w:rPr>
                <w:rFonts w:asciiTheme="minorBidi" w:eastAsia="Arial" w:hAnsiTheme="minorBidi"/>
              </w:rPr>
              <w:t>th</w:t>
            </w:r>
            <w:r w:rsidRPr="00C53B46">
              <w:rPr>
                <w:rFonts w:asciiTheme="minorBidi" w:eastAsia="Arial" w:hAnsiTheme="minorBidi"/>
                <w:spacing w:val="36"/>
              </w:rPr>
              <w:t xml:space="preserve"> </w:t>
            </w:r>
            <w:r w:rsidRPr="00C53B46">
              <w:rPr>
                <w:rFonts w:asciiTheme="minorBidi" w:eastAsia="Arial" w:hAnsiTheme="minorBidi"/>
                <w:spacing w:val="-2"/>
              </w:rPr>
              <w:t>a</w:t>
            </w:r>
            <w:r w:rsidRPr="00C53B46">
              <w:rPr>
                <w:rFonts w:asciiTheme="minorBidi" w:eastAsia="Arial" w:hAnsiTheme="minorBidi"/>
              </w:rPr>
              <w:t>ny</w:t>
            </w:r>
            <w:r w:rsidRPr="00C53B46">
              <w:rPr>
                <w:rFonts w:asciiTheme="minorBidi" w:eastAsia="Arial" w:hAnsiTheme="minorBidi"/>
                <w:spacing w:val="31"/>
              </w:rPr>
              <w:t xml:space="preserve"> </w:t>
            </w:r>
            <w:r w:rsidRPr="00C53B46">
              <w:rPr>
                <w:rFonts w:asciiTheme="minorBidi" w:eastAsia="Arial" w:hAnsiTheme="minorBidi"/>
              </w:rPr>
              <w:t>c</w:t>
            </w:r>
            <w:r w:rsidRPr="00C53B46">
              <w:rPr>
                <w:rFonts w:asciiTheme="minorBidi" w:eastAsia="Arial" w:hAnsiTheme="minorBidi"/>
                <w:spacing w:val="-1"/>
              </w:rPr>
              <w:t>o</w:t>
            </w:r>
            <w:r w:rsidRPr="00C53B46">
              <w:rPr>
                <w:rFonts w:asciiTheme="minorBidi" w:eastAsia="Arial" w:hAnsiTheme="minorBidi"/>
              </w:rPr>
              <w:t>n</w:t>
            </w:r>
            <w:r w:rsidRPr="00C53B46">
              <w:rPr>
                <w:rFonts w:asciiTheme="minorBidi" w:eastAsia="Arial" w:hAnsiTheme="minorBidi"/>
                <w:spacing w:val="-1"/>
              </w:rPr>
              <w:t>d</w:t>
            </w:r>
            <w:r w:rsidRPr="00C53B46">
              <w:rPr>
                <w:rFonts w:asciiTheme="minorBidi" w:eastAsia="Arial" w:hAnsiTheme="minorBidi"/>
                <w:spacing w:val="3"/>
              </w:rPr>
              <w:t>i</w:t>
            </w:r>
            <w:r w:rsidRPr="00C53B46">
              <w:rPr>
                <w:rFonts w:asciiTheme="minorBidi" w:eastAsia="Arial" w:hAnsiTheme="minorBidi"/>
              </w:rPr>
              <w:t>t</w:t>
            </w:r>
            <w:r w:rsidRPr="00C53B46">
              <w:rPr>
                <w:rFonts w:asciiTheme="minorBidi" w:eastAsia="Arial" w:hAnsiTheme="minorBidi"/>
                <w:spacing w:val="3"/>
              </w:rPr>
              <w:t>i</w:t>
            </w:r>
            <w:r w:rsidRPr="00C53B46">
              <w:rPr>
                <w:rFonts w:asciiTheme="minorBidi" w:eastAsia="Arial" w:hAnsiTheme="minorBidi"/>
                <w:spacing w:val="-2"/>
              </w:rPr>
              <w:t>o</w:t>
            </w:r>
            <w:r w:rsidRPr="00C53B46">
              <w:rPr>
                <w:rFonts w:asciiTheme="minorBidi" w:eastAsia="Arial" w:hAnsiTheme="minorBidi"/>
              </w:rPr>
              <w:t>ns</w:t>
            </w:r>
            <w:r w:rsidRPr="00C53B46">
              <w:rPr>
                <w:rFonts w:asciiTheme="minorBidi" w:eastAsia="Arial" w:hAnsiTheme="minorBidi"/>
                <w:spacing w:val="43"/>
              </w:rPr>
              <w:t xml:space="preserve"> </w:t>
            </w:r>
            <w:r w:rsidRPr="00C53B46">
              <w:rPr>
                <w:rFonts w:asciiTheme="minorBidi" w:eastAsia="Arial" w:hAnsiTheme="minorBidi"/>
              </w:rPr>
              <w:t>in</w:t>
            </w:r>
            <w:r w:rsidRPr="00C53B46">
              <w:rPr>
                <w:rFonts w:asciiTheme="minorBidi" w:eastAsia="Arial" w:hAnsiTheme="minorBidi"/>
                <w:spacing w:val="32"/>
              </w:rPr>
              <w:t xml:space="preserve"> </w:t>
            </w:r>
            <w:r w:rsidRPr="00C53B46">
              <w:rPr>
                <w:rFonts w:asciiTheme="minorBidi" w:eastAsia="Arial" w:hAnsiTheme="minorBidi"/>
                <w:spacing w:val="-2"/>
              </w:rPr>
              <w:t>t</w:t>
            </w:r>
            <w:r w:rsidRPr="00C53B46">
              <w:rPr>
                <w:rFonts w:asciiTheme="minorBidi" w:eastAsia="Arial" w:hAnsiTheme="minorBidi"/>
              </w:rPr>
              <w:t>he</w:t>
            </w:r>
            <w:r w:rsidRPr="00C53B46">
              <w:rPr>
                <w:rFonts w:asciiTheme="minorBidi" w:eastAsia="Arial" w:hAnsiTheme="minorBidi"/>
                <w:spacing w:val="33"/>
              </w:rPr>
              <w:t xml:space="preserve"> </w:t>
            </w:r>
            <w:r w:rsidRPr="00C53B46">
              <w:rPr>
                <w:rFonts w:asciiTheme="minorBidi" w:eastAsia="Arial" w:hAnsiTheme="minorBidi"/>
              </w:rPr>
              <w:t>Con</w:t>
            </w:r>
            <w:r w:rsidRPr="00C53B46">
              <w:rPr>
                <w:rFonts w:asciiTheme="minorBidi" w:eastAsia="Arial" w:hAnsiTheme="minorBidi"/>
                <w:spacing w:val="-3"/>
              </w:rPr>
              <w:t>t</w:t>
            </w:r>
            <w:r w:rsidRPr="00C53B46">
              <w:rPr>
                <w:rFonts w:asciiTheme="minorBidi" w:eastAsia="Arial" w:hAnsiTheme="minorBidi"/>
                <w:spacing w:val="3"/>
              </w:rPr>
              <w:t>r</w:t>
            </w:r>
            <w:r w:rsidRPr="00C53B46">
              <w:rPr>
                <w:rFonts w:asciiTheme="minorBidi" w:eastAsia="Arial" w:hAnsiTheme="minorBidi"/>
                <w:spacing w:val="-2"/>
              </w:rPr>
              <w:t>a</w:t>
            </w:r>
            <w:r w:rsidRPr="00C53B46">
              <w:rPr>
                <w:rFonts w:asciiTheme="minorBidi" w:eastAsia="Arial" w:hAnsiTheme="minorBidi"/>
              </w:rPr>
              <w:t>c</w:t>
            </w:r>
            <w:r w:rsidRPr="00C53B46">
              <w:rPr>
                <w:rFonts w:asciiTheme="minorBidi" w:eastAsia="Arial" w:hAnsiTheme="minorBidi"/>
                <w:spacing w:val="-2"/>
              </w:rPr>
              <w:t>t</w:t>
            </w:r>
            <w:r w:rsidRPr="00C53B46">
              <w:rPr>
                <w:rFonts w:asciiTheme="minorBidi" w:eastAsia="Arial" w:hAnsiTheme="minorBidi"/>
              </w:rPr>
              <w:t>,</w:t>
            </w:r>
            <w:r w:rsidRPr="00C53B46">
              <w:rPr>
                <w:rFonts w:asciiTheme="minorBidi" w:eastAsia="Arial" w:hAnsiTheme="minorBidi"/>
                <w:spacing w:val="45"/>
              </w:rPr>
              <w:t xml:space="preserve"> </w:t>
            </w:r>
            <w:r w:rsidRPr="00C53B46">
              <w:rPr>
                <w:rFonts w:asciiTheme="minorBidi" w:eastAsia="Arial" w:hAnsiTheme="minorBidi"/>
              </w:rPr>
              <w:t>the</w:t>
            </w:r>
            <w:r w:rsidRPr="00C53B46">
              <w:rPr>
                <w:rFonts w:asciiTheme="minorBidi" w:eastAsia="Arial" w:hAnsiTheme="minorBidi"/>
                <w:spacing w:val="33"/>
              </w:rPr>
              <w:t xml:space="preserve"> </w:t>
            </w:r>
            <w:r w:rsidRPr="00C53B46">
              <w:rPr>
                <w:rFonts w:asciiTheme="minorBidi" w:eastAsia="Arial" w:hAnsiTheme="minorBidi"/>
              </w:rPr>
              <w:t>co</w:t>
            </w:r>
            <w:r w:rsidRPr="00C53B46">
              <w:rPr>
                <w:rFonts w:asciiTheme="minorBidi" w:eastAsia="Arial" w:hAnsiTheme="minorBidi"/>
                <w:spacing w:val="-3"/>
              </w:rPr>
              <w:t>n</w:t>
            </w:r>
            <w:r w:rsidRPr="00C53B46">
              <w:rPr>
                <w:rFonts w:asciiTheme="minorBidi" w:eastAsia="Arial" w:hAnsiTheme="minorBidi"/>
              </w:rPr>
              <w:t>st</w:t>
            </w:r>
            <w:r w:rsidRPr="00C53B46">
              <w:rPr>
                <w:rFonts w:asciiTheme="minorBidi" w:eastAsia="Arial" w:hAnsiTheme="minorBidi"/>
                <w:spacing w:val="4"/>
              </w:rPr>
              <w:t>r</w:t>
            </w:r>
            <w:r w:rsidRPr="00C53B46">
              <w:rPr>
                <w:rFonts w:asciiTheme="minorBidi" w:eastAsia="Arial" w:hAnsiTheme="minorBidi"/>
                <w:spacing w:val="-2"/>
              </w:rPr>
              <w:t>uct</w:t>
            </w:r>
            <w:r w:rsidRPr="00C53B46">
              <w:rPr>
                <w:rFonts w:asciiTheme="minorBidi" w:eastAsia="Arial" w:hAnsiTheme="minorBidi"/>
                <w:spacing w:val="3"/>
              </w:rPr>
              <w:t>i</w:t>
            </w:r>
            <w:r w:rsidRPr="00C53B46">
              <w:rPr>
                <w:rFonts w:asciiTheme="minorBidi" w:eastAsia="Arial" w:hAnsiTheme="minorBidi"/>
                <w:spacing w:val="-2"/>
              </w:rPr>
              <w:t>o</w:t>
            </w:r>
            <w:r w:rsidRPr="00C53B46">
              <w:rPr>
                <w:rFonts w:asciiTheme="minorBidi" w:eastAsia="Arial" w:hAnsiTheme="minorBidi"/>
              </w:rPr>
              <w:t>n</w:t>
            </w:r>
            <w:r w:rsidRPr="00C53B46">
              <w:rPr>
                <w:rFonts w:asciiTheme="minorBidi" w:eastAsia="Arial" w:hAnsiTheme="minorBidi"/>
                <w:spacing w:val="52"/>
              </w:rPr>
              <w:t xml:space="preserve"> </w:t>
            </w:r>
            <w:r w:rsidRPr="00C53B46">
              <w:rPr>
                <w:rFonts w:asciiTheme="minorBidi" w:eastAsia="Arial" w:hAnsiTheme="minorBidi"/>
                <w:spacing w:val="-2"/>
              </w:rPr>
              <w:t>o</w:t>
            </w:r>
            <w:r w:rsidRPr="00C53B46">
              <w:rPr>
                <w:rFonts w:asciiTheme="minorBidi" w:eastAsia="Arial" w:hAnsiTheme="minorBidi"/>
              </w:rPr>
              <w:t>f</w:t>
            </w:r>
            <w:r w:rsidRPr="00C53B46">
              <w:rPr>
                <w:rFonts w:asciiTheme="minorBidi" w:eastAsia="Arial" w:hAnsiTheme="minorBidi"/>
                <w:spacing w:val="31"/>
              </w:rPr>
              <w:t xml:space="preserve"> </w:t>
            </w:r>
            <w:r w:rsidRPr="00C53B46">
              <w:rPr>
                <w:rFonts w:asciiTheme="minorBidi" w:eastAsia="Arial" w:hAnsiTheme="minorBidi"/>
              </w:rPr>
              <w:t>c</w:t>
            </w:r>
            <w:r w:rsidRPr="00C53B46">
              <w:rPr>
                <w:rFonts w:asciiTheme="minorBidi" w:eastAsia="Arial" w:hAnsiTheme="minorBidi"/>
                <w:spacing w:val="-4"/>
              </w:rPr>
              <w:t>o</w:t>
            </w:r>
            <w:r w:rsidRPr="00C53B46">
              <w:rPr>
                <w:rFonts w:asciiTheme="minorBidi" w:eastAsia="Arial" w:hAnsiTheme="minorBidi"/>
              </w:rPr>
              <w:t>m</w:t>
            </w:r>
            <w:r w:rsidRPr="00C53B46">
              <w:rPr>
                <w:rFonts w:asciiTheme="minorBidi" w:eastAsia="Arial" w:hAnsiTheme="minorBidi"/>
                <w:spacing w:val="2"/>
              </w:rPr>
              <w:t>m</w:t>
            </w:r>
            <w:r w:rsidRPr="00C53B46">
              <w:rPr>
                <w:rFonts w:asciiTheme="minorBidi" w:eastAsia="Arial" w:hAnsiTheme="minorBidi"/>
                <w:spacing w:val="-2"/>
              </w:rPr>
              <w:t>e</w:t>
            </w:r>
            <w:r w:rsidRPr="00C53B46">
              <w:rPr>
                <w:rFonts w:asciiTheme="minorBidi" w:eastAsia="Arial" w:hAnsiTheme="minorBidi"/>
              </w:rPr>
              <w:t>rc</w:t>
            </w:r>
            <w:r w:rsidRPr="00C53B46">
              <w:rPr>
                <w:rFonts w:asciiTheme="minorBidi" w:eastAsia="Arial" w:hAnsiTheme="minorBidi"/>
                <w:spacing w:val="1"/>
              </w:rPr>
              <w:t>i</w:t>
            </w:r>
            <w:r w:rsidRPr="00C53B46">
              <w:rPr>
                <w:rFonts w:asciiTheme="minorBidi" w:eastAsia="Arial" w:hAnsiTheme="minorBidi"/>
                <w:spacing w:val="-2"/>
              </w:rPr>
              <w:t>a</w:t>
            </w:r>
            <w:r w:rsidRPr="00C53B46">
              <w:rPr>
                <w:rFonts w:asciiTheme="minorBidi" w:eastAsia="Arial" w:hAnsiTheme="minorBidi"/>
              </w:rPr>
              <w:t>l</w:t>
            </w:r>
            <w:r w:rsidRPr="00C53B46">
              <w:rPr>
                <w:rFonts w:asciiTheme="minorBidi" w:eastAsia="Arial" w:hAnsiTheme="minorBidi"/>
                <w:spacing w:val="50"/>
              </w:rPr>
              <w:t xml:space="preserve"> </w:t>
            </w:r>
            <w:r w:rsidRPr="00C53B46">
              <w:rPr>
                <w:rFonts w:asciiTheme="minorBidi" w:eastAsia="Arial" w:hAnsiTheme="minorBidi"/>
                <w:w w:val="102"/>
              </w:rPr>
              <w:t>t</w:t>
            </w:r>
            <w:r w:rsidRPr="00C53B46">
              <w:rPr>
                <w:rFonts w:asciiTheme="minorBidi" w:eastAsia="Arial" w:hAnsiTheme="minorBidi"/>
                <w:spacing w:val="-2"/>
                <w:w w:val="102"/>
              </w:rPr>
              <w:t>er</w:t>
            </w:r>
            <w:r w:rsidRPr="00C53B46">
              <w:rPr>
                <w:rFonts w:asciiTheme="minorBidi" w:eastAsia="Arial" w:hAnsiTheme="minorBidi"/>
                <w:w w:val="102"/>
              </w:rPr>
              <w:t xml:space="preserve">ms </w:t>
            </w:r>
            <w:r w:rsidRPr="00C53B46">
              <w:rPr>
                <w:rFonts w:asciiTheme="minorBidi" w:eastAsia="Arial" w:hAnsiTheme="minorBidi"/>
                <w:spacing w:val="-2"/>
              </w:rPr>
              <w:t>a</w:t>
            </w:r>
            <w:r w:rsidRPr="00C53B46">
              <w:rPr>
                <w:rFonts w:asciiTheme="minorBidi" w:eastAsia="Arial" w:hAnsiTheme="minorBidi"/>
              </w:rPr>
              <w:t>nd</w:t>
            </w:r>
            <w:r w:rsidRPr="00C53B46">
              <w:rPr>
                <w:rFonts w:asciiTheme="minorBidi" w:eastAsia="Arial" w:hAnsiTheme="minorBidi"/>
                <w:spacing w:val="10"/>
              </w:rPr>
              <w:t xml:space="preserve"> </w:t>
            </w:r>
            <w:r w:rsidRPr="00C53B46">
              <w:rPr>
                <w:rFonts w:asciiTheme="minorBidi" w:eastAsia="Arial" w:hAnsiTheme="minorBidi"/>
                <w:spacing w:val="-2"/>
              </w:rPr>
              <w:t>r</w:t>
            </w:r>
            <w:r w:rsidRPr="00C53B46">
              <w:rPr>
                <w:rFonts w:asciiTheme="minorBidi" w:eastAsia="Arial" w:hAnsiTheme="minorBidi"/>
              </w:rPr>
              <w:t>ig</w:t>
            </w:r>
            <w:r w:rsidRPr="00C53B46">
              <w:rPr>
                <w:rFonts w:asciiTheme="minorBidi" w:eastAsia="Arial" w:hAnsiTheme="minorBidi"/>
                <w:spacing w:val="1"/>
              </w:rPr>
              <w:t>h</w:t>
            </w:r>
            <w:r w:rsidRPr="00C53B46">
              <w:rPr>
                <w:rFonts w:asciiTheme="minorBidi" w:eastAsia="Arial" w:hAnsiTheme="minorBidi"/>
              </w:rPr>
              <w:t>ts</w:t>
            </w:r>
            <w:r w:rsidRPr="00C53B46">
              <w:rPr>
                <w:rFonts w:asciiTheme="minorBidi" w:eastAsia="Arial" w:hAnsiTheme="minorBidi"/>
                <w:spacing w:val="10"/>
              </w:rPr>
              <w:t xml:space="preserve"> </w:t>
            </w:r>
            <w:r w:rsidRPr="00C53B46">
              <w:rPr>
                <w:rFonts w:asciiTheme="minorBidi" w:eastAsia="Arial" w:hAnsiTheme="minorBidi"/>
              </w:rPr>
              <w:t>and</w:t>
            </w:r>
            <w:r w:rsidRPr="00C53B46">
              <w:rPr>
                <w:rFonts w:asciiTheme="minorBidi" w:eastAsia="Arial" w:hAnsiTheme="minorBidi"/>
                <w:spacing w:val="6"/>
              </w:rPr>
              <w:t xml:space="preserve"> </w:t>
            </w:r>
            <w:r w:rsidRPr="00C53B46">
              <w:rPr>
                <w:rFonts w:asciiTheme="minorBidi" w:eastAsia="Arial" w:hAnsiTheme="minorBidi"/>
              </w:rPr>
              <w:t>o</w:t>
            </w:r>
            <w:r w:rsidRPr="00C53B46">
              <w:rPr>
                <w:rFonts w:asciiTheme="minorBidi" w:eastAsia="Arial" w:hAnsiTheme="minorBidi"/>
                <w:spacing w:val="1"/>
              </w:rPr>
              <w:t>b</w:t>
            </w:r>
            <w:r w:rsidRPr="00C53B46">
              <w:rPr>
                <w:rFonts w:asciiTheme="minorBidi" w:eastAsia="Arial" w:hAnsiTheme="minorBidi"/>
                <w:spacing w:val="-2"/>
              </w:rPr>
              <w:t>l</w:t>
            </w:r>
            <w:r w:rsidRPr="00C53B46">
              <w:rPr>
                <w:rFonts w:asciiTheme="minorBidi" w:eastAsia="Arial" w:hAnsiTheme="minorBidi"/>
                <w:spacing w:val="3"/>
              </w:rPr>
              <w:t>i</w:t>
            </w:r>
            <w:r w:rsidRPr="00C53B46">
              <w:rPr>
                <w:rFonts w:asciiTheme="minorBidi" w:eastAsia="Arial" w:hAnsiTheme="minorBidi"/>
                <w:spacing w:val="-2"/>
              </w:rPr>
              <w:t>g</w:t>
            </w:r>
            <w:r w:rsidRPr="00C53B46">
              <w:rPr>
                <w:rFonts w:asciiTheme="minorBidi" w:eastAsia="Arial" w:hAnsiTheme="minorBidi"/>
              </w:rPr>
              <w:t>a</w:t>
            </w:r>
            <w:r w:rsidRPr="00C53B46">
              <w:rPr>
                <w:rFonts w:asciiTheme="minorBidi" w:eastAsia="Arial" w:hAnsiTheme="minorBidi"/>
                <w:spacing w:val="-2"/>
              </w:rPr>
              <w:t>t</w:t>
            </w:r>
            <w:r w:rsidRPr="00C53B46">
              <w:rPr>
                <w:rFonts w:asciiTheme="minorBidi" w:eastAsia="Arial" w:hAnsiTheme="minorBidi"/>
                <w:spacing w:val="3"/>
              </w:rPr>
              <w:t>i</w:t>
            </w:r>
            <w:r w:rsidRPr="00C53B46">
              <w:rPr>
                <w:rFonts w:asciiTheme="minorBidi" w:eastAsia="Arial" w:hAnsiTheme="minorBidi"/>
                <w:spacing w:val="-2"/>
              </w:rPr>
              <w:t>on</w:t>
            </w:r>
            <w:r w:rsidRPr="00C53B46">
              <w:rPr>
                <w:rFonts w:asciiTheme="minorBidi" w:eastAsia="Arial" w:hAnsiTheme="minorBidi"/>
              </w:rPr>
              <w:t>s</w:t>
            </w:r>
            <w:r w:rsidRPr="00C53B46">
              <w:rPr>
                <w:rFonts w:asciiTheme="minorBidi" w:eastAsia="Arial" w:hAnsiTheme="minorBidi"/>
                <w:spacing w:val="22"/>
              </w:rPr>
              <w:t xml:space="preserve"> </w:t>
            </w:r>
            <w:r w:rsidRPr="00C53B46">
              <w:rPr>
                <w:rFonts w:asciiTheme="minorBidi" w:eastAsia="Arial" w:hAnsiTheme="minorBidi"/>
              </w:rPr>
              <w:t>of</w:t>
            </w:r>
            <w:r w:rsidRPr="00C53B46">
              <w:rPr>
                <w:rFonts w:asciiTheme="minorBidi" w:eastAsia="Arial" w:hAnsiTheme="minorBidi"/>
                <w:spacing w:val="5"/>
              </w:rPr>
              <w:t xml:space="preserve"> </w:t>
            </w:r>
            <w:r w:rsidRPr="00C53B46">
              <w:rPr>
                <w:rFonts w:asciiTheme="minorBidi" w:eastAsia="Arial" w:hAnsiTheme="minorBidi"/>
                <w:spacing w:val="2"/>
              </w:rPr>
              <w:t>t</w:t>
            </w:r>
            <w:r w:rsidRPr="00C53B46">
              <w:rPr>
                <w:rFonts w:asciiTheme="minorBidi" w:eastAsia="Arial" w:hAnsiTheme="minorBidi"/>
                <w:spacing w:val="-2"/>
              </w:rPr>
              <w:t>h</w:t>
            </w:r>
            <w:r w:rsidRPr="00C53B46">
              <w:rPr>
                <w:rFonts w:asciiTheme="minorBidi" w:eastAsia="Arial" w:hAnsiTheme="minorBidi"/>
              </w:rPr>
              <w:t>e</w:t>
            </w:r>
            <w:r w:rsidRPr="00C53B46">
              <w:rPr>
                <w:rFonts w:asciiTheme="minorBidi" w:eastAsia="Arial" w:hAnsiTheme="minorBidi"/>
                <w:spacing w:val="4"/>
              </w:rPr>
              <w:t xml:space="preserve"> </w:t>
            </w:r>
            <w:r w:rsidRPr="00C53B46">
              <w:rPr>
                <w:rFonts w:asciiTheme="minorBidi" w:eastAsia="Arial" w:hAnsiTheme="minorBidi"/>
              </w:rPr>
              <w:t>C</w:t>
            </w:r>
            <w:r w:rsidRPr="00C53B46">
              <w:rPr>
                <w:rFonts w:asciiTheme="minorBidi" w:eastAsia="Arial" w:hAnsiTheme="minorBidi"/>
                <w:spacing w:val="1"/>
              </w:rPr>
              <w:t>o</w:t>
            </w:r>
            <w:r w:rsidRPr="00C53B46">
              <w:rPr>
                <w:rFonts w:asciiTheme="minorBidi" w:eastAsia="Arial" w:hAnsiTheme="minorBidi"/>
              </w:rPr>
              <w:t>n</w:t>
            </w:r>
            <w:r w:rsidRPr="00C53B46">
              <w:rPr>
                <w:rFonts w:asciiTheme="minorBidi" w:eastAsia="Arial" w:hAnsiTheme="minorBidi"/>
                <w:spacing w:val="-2"/>
              </w:rPr>
              <w:t>t</w:t>
            </w:r>
            <w:r w:rsidRPr="00C53B46">
              <w:rPr>
                <w:rFonts w:asciiTheme="minorBidi" w:eastAsia="Arial" w:hAnsiTheme="minorBidi"/>
              </w:rPr>
              <w:t>ra</w:t>
            </w:r>
            <w:r w:rsidRPr="00C53B46">
              <w:rPr>
                <w:rFonts w:asciiTheme="minorBidi" w:eastAsia="Arial" w:hAnsiTheme="minorBidi"/>
                <w:spacing w:val="1"/>
              </w:rPr>
              <w:t>c</w:t>
            </w:r>
            <w:r w:rsidRPr="00C53B46">
              <w:rPr>
                <w:rFonts w:asciiTheme="minorBidi" w:eastAsia="Arial" w:hAnsiTheme="minorBidi"/>
              </w:rPr>
              <w:t>t</w:t>
            </w:r>
            <w:r w:rsidRPr="00C53B46">
              <w:rPr>
                <w:rFonts w:asciiTheme="minorBidi" w:eastAsia="Arial" w:hAnsiTheme="minorBidi"/>
                <w:spacing w:val="13"/>
              </w:rPr>
              <w:t xml:space="preserve"> </w:t>
            </w:r>
            <w:r w:rsidRPr="00C53B46">
              <w:rPr>
                <w:rFonts w:asciiTheme="minorBidi" w:eastAsia="Arial" w:hAnsiTheme="minorBidi"/>
                <w:spacing w:val="3"/>
              </w:rPr>
              <w:t>P</w:t>
            </w:r>
            <w:r w:rsidRPr="00C53B46">
              <w:rPr>
                <w:rFonts w:asciiTheme="minorBidi" w:eastAsia="Arial" w:hAnsiTheme="minorBidi"/>
                <w:spacing w:val="-2"/>
              </w:rPr>
              <w:t>a</w:t>
            </w:r>
            <w:r w:rsidRPr="00C53B46">
              <w:rPr>
                <w:rFonts w:asciiTheme="minorBidi" w:eastAsia="Arial" w:hAnsiTheme="minorBidi"/>
              </w:rPr>
              <w:t>rties</w:t>
            </w:r>
            <w:r w:rsidRPr="00C53B46">
              <w:rPr>
                <w:rFonts w:asciiTheme="minorBidi" w:eastAsia="Arial" w:hAnsiTheme="minorBidi"/>
                <w:spacing w:val="12"/>
              </w:rPr>
              <w:t xml:space="preserve"> </w:t>
            </w:r>
            <w:r w:rsidRPr="00C53B46">
              <w:rPr>
                <w:rFonts w:asciiTheme="minorBidi" w:eastAsia="Arial" w:hAnsiTheme="minorBidi"/>
              </w:rPr>
              <w:t>s</w:t>
            </w:r>
            <w:r w:rsidRPr="00C53B46">
              <w:rPr>
                <w:rFonts w:asciiTheme="minorBidi" w:eastAsia="Arial" w:hAnsiTheme="minorBidi"/>
                <w:spacing w:val="-1"/>
              </w:rPr>
              <w:t>h</w:t>
            </w:r>
            <w:r w:rsidRPr="00C53B46">
              <w:rPr>
                <w:rFonts w:asciiTheme="minorBidi" w:eastAsia="Arial" w:hAnsiTheme="minorBidi"/>
              </w:rPr>
              <w:t>a</w:t>
            </w:r>
            <w:r w:rsidRPr="00C53B46">
              <w:rPr>
                <w:rFonts w:asciiTheme="minorBidi" w:eastAsia="Arial" w:hAnsiTheme="minorBidi"/>
                <w:spacing w:val="3"/>
              </w:rPr>
              <w:t>l</w:t>
            </w:r>
            <w:r w:rsidRPr="00C53B46">
              <w:rPr>
                <w:rFonts w:asciiTheme="minorBidi" w:eastAsia="Arial" w:hAnsiTheme="minorBidi"/>
              </w:rPr>
              <w:t>l</w:t>
            </w:r>
            <w:r w:rsidRPr="00C53B46">
              <w:rPr>
                <w:rFonts w:asciiTheme="minorBidi" w:eastAsia="Arial" w:hAnsiTheme="minorBidi"/>
                <w:spacing w:val="9"/>
              </w:rPr>
              <w:t xml:space="preserve"> </w:t>
            </w:r>
            <w:r w:rsidRPr="00C53B46">
              <w:rPr>
                <w:rFonts w:asciiTheme="minorBidi" w:eastAsia="Arial" w:hAnsiTheme="minorBidi"/>
              </w:rPr>
              <w:t>as</w:t>
            </w:r>
            <w:r w:rsidRPr="00C53B46">
              <w:rPr>
                <w:rFonts w:asciiTheme="minorBidi" w:eastAsia="Arial" w:hAnsiTheme="minorBidi"/>
                <w:spacing w:val="6"/>
              </w:rPr>
              <w:t xml:space="preserve"> </w:t>
            </w:r>
            <w:r w:rsidRPr="00C53B46">
              <w:rPr>
                <w:rFonts w:asciiTheme="minorBidi" w:eastAsia="Arial" w:hAnsiTheme="minorBidi"/>
              </w:rPr>
              <w:t>s</w:t>
            </w:r>
            <w:r w:rsidRPr="00C53B46">
              <w:rPr>
                <w:rFonts w:asciiTheme="minorBidi" w:eastAsia="Arial" w:hAnsiTheme="minorBidi"/>
                <w:spacing w:val="-2"/>
              </w:rPr>
              <w:t>p</w:t>
            </w:r>
            <w:r w:rsidRPr="00C53B46">
              <w:rPr>
                <w:rFonts w:asciiTheme="minorBidi" w:eastAsia="Arial" w:hAnsiTheme="minorBidi"/>
              </w:rPr>
              <w:t>e</w:t>
            </w:r>
            <w:r w:rsidRPr="00C53B46">
              <w:rPr>
                <w:rFonts w:asciiTheme="minorBidi" w:eastAsia="Arial" w:hAnsiTheme="minorBidi"/>
                <w:spacing w:val="-1"/>
              </w:rPr>
              <w:t>c</w:t>
            </w:r>
            <w:r w:rsidRPr="00C53B46">
              <w:rPr>
                <w:rFonts w:asciiTheme="minorBidi" w:eastAsia="Arial" w:hAnsiTheme="minorBidi"/>
                <w:spacing w:val="-2"/>
              </w:rPr>
              <w:t>i</w:t>
            </w:r>
            <w:r w:rsidRPr="00C53B46">
              <w:rPr>
                <w:rFonts w:asciiTheme="minorBidi" w:eastAsia="Arial" w:hAnsiTheme="minorBidi"/>
                <w:spacing w:val="3"/>
              </w:rPr>
              <w:t>f</w:t>
            </w:r>
            <w:r w:rsidRPr="00C53B46">
              <w:rPr>
                <w:rFonts w:asciiTheme="minorBidi" w:eastAsia="Arial" w:hAnsiTheme="minorBidi"/>
              </w:rPr>
              <w:t>ied</w:t>
            </w:r>
            <w:r w:rsidRPr="00C53B46">
              <w:rPr>
                <w:rFonts w:asciiTheme="minorBidi" w:eastAsia="Arial" w:hAnsiTheme="minorBidi"/>
                <w:spacing w:val="19"/>
              </w:rPr>
              <w:t xml:space="preserve"> </w:t>
            </w:r>
            <w:r w:rsidRPr="00C53B46">
              <w:rPr>
                <w:rFonts w:asciiTheme="minorBidi" w:eastAsia="Arial" w:hAnsiTheme="minorBidi"/>
              </w:rPr>
              <w:t>in</w:t>
            </w:r>
            <w:r w:rsidRPr="00C53B46">
              <w:rPr>
                <w:rFonts w:asciiTheme="minorBidi" w:eastAsia="Arial" w:hAnsiTheme="minorBidi"/>
                <w:spacing w:val="2"/>
              </w:rPr>
              <w:t xml:space="preserve"> </w:t>
            </w:r>
            <w:r w:rsidRPr="00C53B46">
              <w:rPr>
                <w:rFonts w:asciiTheme="minorBidi" w:eastAsia="Arial" w:hAnsiTheme="minorBidi"/>
              </w:rPr>
              <w:t>the</w:t>
            </w:r>
            <w:r w:rsidRPr="00C53B46">
              <w:rPr>
                <w:rFonts w:asciiTheme="minorBidi" w:eastAsia="Arial" w:hAnsiTheme="minorBidi"/>
                <w:spacing w:val="8"/>
              </w:rPr>
              <w:t xml:space="preserve"> </w:t>
            </w:r>
            <w:r w:rsidRPr="00C53B46">
              <w:rPr>
                <w:rFonts w:asciiTheme="minorBidi" w:eastAsia="Arial" w:hAnsiTheme="minorBidi"/>
                <w:spacing w:val="-3"/>
                <w:w w:val="102"/>
              </w:rPr>
              <w:t>I</w:t>
            </w:r>
            <w:r w:rsidRPr="00C53B46">
              <w:rPr>
                <w:rFonts w:asciiTheme="minorBidi" w:eastAsia="Arial" w:hAnsiTheme="minorBidi"/>
                <w:w w:val="102"/>
              </w:rPr>
              <w:t>N</w:t>
            </w:r>
            <w:r w:rsidRPr="00C53B46">
              <w:rPr>
                <w:rFonts w:asciiTheme="minorBidi" w:eastAsia="Arial" w:hAnsiTheme="minorBidi"/>
                <w:spacing w:val="2"/>
                <w:w w:val="102"/>
              </w:rPr>
              <w:t>C</w:t>
            </w:r>
            <w:r w:rsidRPr="00C53B46">
              <w:rPr>
                <w:rFonts w:asciiTheme="minorBidi" w:eastAsia="Arial" w:hAnsiTheme="minorBidi"/>
                <w:spacing w:val="-2"/>
                <w:w w:val="102"/>
              </w:rPr>
              <w:t>OT</w:t>
            </w:r>
            <w:r w:rsidRPr="00C53B46">
              <w:rPr>
                <w:rFonts w:asciiTheme="minorBidi" w:eastAsia="Arial" w:hAnsiTheme="minorBidi"/>
                <w:w w:val="102"/>
              </w:rPr>
              <w:t>ERM</w:t>
            </w:r>
            <w:r w:rsidRPr="00C53B46">
              <w:rPr>
                <w:rFonts w:asciiTheme="minorBidi" w:eastAsia="Arial" w:hAnsiTheme="minorBidi"/>
                <w:spacing w:val="-2"/>
                <w:w w:val="102"/>
              </w:rPr>
              <w:t>S</w:t>
            </w:r>
            <w:r w:rsidRPr="00C53B46">
              <w:rPr>
                <w:rFonts w:asciiTheme="minorBidi" w:eastAsia="Arial" w:hAnsiTheme="minorBidi"/>
                <w:w w:val="102"/>
              </w:rPr>
              <w:t>.</w:t>
            </w:r>
          </w:p>
          <w:p w:rsidR="00E931B8" w:rsidRPr="00C53B46" w:rsidRDefault="00CB1435" w:rsidP="00E9199D">
            <w:pPr>
              <w:bidi w:val="0"/>
              <w:jc w:val="both"/>
              <w:rPr>
                <w:rFonts w:asciiTheme="minorBidi" w:eastAsia="Arial" w:hAnsiTheme="minorBidi"/>
              </w:rPr>
            </w:pPr>
            <w:r w:rsidRPr="00C53B46">
              <w:rPr>
                <w:rFonts w:asciiTheme="minorBidi" w:eastAsia="Arial" w:hAnsiTheme="minorBidi"/>
                <w:spacing w:val="-2"/>
              </w:rPr>
              <w:t>b</w:t>
            </w:r>
            <w:r w:rsidRPr="00C53B46">
              <w:rPr>
                <w:rFonts w:asciiTheme="minorBidi" w:eastAsia="Arial" w:hAnsiTheme="minorBidi"/>
              </w:rPr>
              <w:t xml:space="preserve">- </w:t>
            </w:r>
            <w:r w:rsidRPr="00C53B46">
              <w:rPr>
                <w:rFonts w:asciiTheme="minorBidi" w:eastAsia="Arial" w:hAnsiTheme="minorBidi"/>
                <w:spacing w:val="46"/>
              </w:rPr>
              <w:t>CFR</w:t>
            </w:r>
            <w:r w:rsidR="00E931B8" w:rsidRPr="00C53B46">
              <w:rPr>
                <w:rFonts w:asciiTheme="minorBidi" w:eastAsia="Arial" w:hAnsiTheme="minorBidi"/>
              </w:rPr>
              <w:t>,</w:t>
            </w:r>
            <w:r w:rsidR="00E931B8" w:rsidRPr="00C53B46">
              <w:rPr>
                <w:rFonts w:asciiTheme="minorBidi" w:eastAsia="Arial" w:hAnsiTheme="minorBidi"/>
                <w:spacing w:val="19"/>
              </w:rPr>
              <w:t xml:space="preserve"> </w:t>
            </w:r>
            <w:r w:rsidR="00E931B8" w:rsidRPr="00C53B46">
              <w:rPr>
                <w:rFonts w:asciiTheme="minorBidi" w:eastAsia="Arial" w:hAnsiTheme="minorBidi"/>
                <w:spacing w:val="3"/>
              </w:rPr>
              <w:t>F</w:t>
            </w:r>
            <w:r w:rsidR="00E931B8" w:rsidRPr="00C53B46">
              <w:rPr>
                <w:rFonts w:asciiTheme="minorBidi" w:eastAsia="Arial" w:hAnsiTheme="minorBidi"/>
                <w:spacing w:val="-2"/>
              </w:rPr>
              <w:t>CA</w:t>
            </w:r>
            <w:r w:rsidR="00E931B8" w:rsidRPr="00C53B46">
              <w:rPr>
                <w:rFonts w:asciiTheme="minorBidi" w:eastAsia="Arial" w:hAnsiTheme="minorBidi"/>
              </w:rPr>
              <w:t>,</w:t>
            </w:r>
            <w:r w:rsidR="00E931B8" w:rsidRPr="00C53B46">
              <w:rPr>
                <w:rFonts w:asciiTheme="minorBidi" w:eastAsia="Arial" w:hAnsiTheme="minorBidi"/>
                <w:spacing w:val="24"/>
              </w:rPr>
              <w:t xml:space="preserve"> </w:t>
            </w:r>
            <w:r w:rsidR="00E931B8" w:rsidRPr="00C53B46">
              <w:rPr>
                <w:rFonts w:asciiTheme="minorBidi" w:eastAsia="Arial" w:hAnsiTheme="minorBidi"/>
                <w:spacing w:val="-2"/>
              </w:rPr>
              <w:t>CI</w:t>
            </w:r>
            <w:r w:rsidR="00E931B8" w:rsidRPr="00C53B46">
              <w:rPr>
                <w:rFonts w:asciiTheme="minorBidi" w:eastAsia="Arial" w:hAnsiTheme="minorBidi"/>
                <w:spacing w:val="3"/>
              </w:rPr>
              <w:t>P</w:t>
            </w:r>
            <w:r w:rsidR="00E931B8" w:rsidRPr="00C53B46">
              <w:rPr>
                <w:rFonts w:asciiTheme="minorBidi" w:eastAsia="Arial" w:hAnsiTheme="minorBidi"/>
              </w:rPr>
              <w:t>,</w:t>
            </w:r>
            <w:r w:rsidR="00E931B8" w:rsidRPr="00C53B46">
              <w:rPr>
                <w:rFonts w:asciiTheme="minorBidi" w:eastAsia="Arial" w:hAnsiTheme="minorBidi"/>
                <w:spacing w:val="17"/>
              </w:rPr>
              <w:t xml:space="preserve"> </w:t>
            </w:r>
            <w:r w:rsidR="00E931B8" w:rsidRPr="00C53B46">
              <w:rPr>
                <w:rFonts w:asciiTheme="minorBidi" w:eastAsia="Arial" w:hAnsiTheme="minorBidi"/>
              </w:rPr>
              <w:t>E</w:t>
            </w:r>
            <w:r w:rsidR="00E931B8" w:rsidRPr="00C53B46">
              <w:rPr>
                <w:rFonts w:asciiTheme="minorBidi" w:eastAsia="Arial" w:hAnsiTheme="minorBidi"/>
                <w:spacing w:val="-3"/>
              </w:rPr>
              <w:t>X</w:t>
            </w:r>
            <w:r w:rsidR="00E931B8" w:rsidRPr="00C53B46">
              <w:rPr>
                <w:rFonts w:asciiTheme="minorBidi" w:eastAsia="Arial" w:hAnsiTheme="minorBidi"/>
              </w:rPr>
              <w:t>W</w:t>
            </w:r>
            <w:r w:rsidR="00E931B8" w:rsidRPr="00C53B46">
              <w:rPr>
                <w:rFonts w:asciiTheme="minorBidi" w:eastAsia="Arial" w:hAnsiTheme="minorBidi"/>
                <w:spacing w:val="30"/>
              </w:rPr>
              <w:t xml:space="preserve"> </w:t>
            </w:r>
            <w:r w:rsidR="00E931B8" w:rsidRPr="00C53B46">
              <w:rPr>
                <w:rFonts w:asciiTheme="minorBidi" w:eastAsia="Arial" w:hAnsiTheme="minorBidi"/>
                <w:spacing w:val="-4"/>
              </w:rPr>
              <w:t>a</w:t>
            </w:r>
            <w:r w:rsidR="00E931B8" w:rsidRPr="00C53B46">
              <w:rPr>
                <w:rFonts w:asciiTheme="minorBidi" w:eastAsia="Arial" w:hAnsiTheme="minorBidi"/>
              </w:rPr>
              <w:t>nd</w:t>
            </w:r>
            <w:r w:rsidR="00E931B8" w:rsidRPr="00C53B46">
              <w:rPr>
                <w:rFonts w:asciiTheme="minorBidi" w:eastAsia="Arial" w:hAnsiTheme="minorBidi"/>
                <w:spacing w:val="19"/>
              </w:rPr>
              <w:t xml:space="preserve"> </w:t>
            </w:r>
            <w:r w:rsidR="00E931B8" w:rsidRPr="00C53B46">
              <w:rPr>
                <w:rFonts w:asciiTheme="minorBidi" w:eastAsia="Arial" w:hAnsiTheme="minorBidi"/>
              </w:rPr>
              <w:t>other</w:t>
            </w:r>
            <w:r w:rsidR="00E931B8" w:rsidRPr="00C53B46">
              <w:rPr>
                <w:rFonts w:asciiTheme="minorBidi" w:eastAsia="Arial" w:hAnsiTheme="minorBidi"/>
                <w:spacing w:val="21"/>
              </w:rPr>
              <w:t xml:space="preserve"> </w:t>
            </w:r>
            <w:r w:rsidR="00E931B8" w:rsidRPr="00C53B46">
              <w:rPr>
                <w:rFonts w:asciiTheme="minorBidi" w:eastAsia="Arial" w:hAnsiTheme="minorBidi"/>
              </w:rPr>
              <w:t>si</w:t>
            </w:r>
            <w:r w:rsidR="00E931B8" w:rsidRPr="00C53B46">
              <w:rPr>
                <w:rFonts w:asciiTheme="minorBidi" w:eastAsia="Arial" w:hAnsiTheme="minorBidi"/>
                <w:spacing w:val="2"/>
              </w:rPr>
              <w:t>m</w:t>
            </w:r>
            <w:r w:rsidR="00E931B8" w:rsidRPr="00C53B46">
              <w:rPr>
                <w:rFonts w:asciiTheme="minorBidi" w:eastAsia="Arial" w:hAnsiTheme="minorBidi"/>
                <w:spacing w:val="-2"/>
              </w:rPr>
              <w:t>i</w:t>
            </w:r>
            <w:r w:rsidR="00E931B8" w:rsidRPr="00C53B46">
              <w:rPr>
                <w:rFonts w:asciiTheme="minorBidi" w:eastAsia="Arial" w:hAnsiTheme="minorBidi"/>
                <w:spacing w:val="3"/>
              </w:rPr>
              <w:t>l</w:t>
            </w:r>
            <w:r w:rsidR="00E931B8" w:rsidRPr="00C53B46">
              <w:rPr>
                <w:rFonts w:asciiTheme="minorBidi" w:eastAsia="Arial" w:hAnsiTheme="minorBidi"/>
                <w:spacing w:val="-2"/>
              </w:rPr>
              <w:t>a</w:t>
            </w:r>
            <w:r w:rsidR="00E931B8" w:rsidRPr="00C53B46">
              <w:rPr>
                <w:rFonts w:asciiTheme="minorBidi" w:eastAsia="Arial" w:hAnsiTheme="minorBidi"/>
              </w:rPr>
              <w:t>r</w:t>
            </w:r>
            <w:r w:rsidR="00E931B8" w:rsidRPr="00C53B46">
              <w:rPr>
                <w:rFonts w:asciiTheme="minorBidi" w:eastAsia="Arial" w:hAnsiTheme="minorBidi"/>
                <w:spacing w:val="26"/>
              </w:rPr>
              <w:t xml:space="preserve"> </w:t>
            </w:r>
            <w:r w:rsidR="00E931B8" w:rsidRPr="00C53B46">
              <w:rPr>
                <w:rFonts w:asciiTheme="minorBidi" w:eastAsia="Arial" w:hAnsiTheme="minorBidi"/>
                <w:spacing w:val="-2"/>
              </w:rPr>
              <w:t>a</w:t>
            </w:r>
            <w:r w:rsidR="00E931B8" w:rsidRPr="00C53B46">
              <w:rPr>
                <w:rFonts w:asciiTheme="minorBidi" w:eastAsia="Arial" w:hAnsiTheme="minorBidi"/>
              </w:rPr>
              <w:t>bb</w:t>
            </w:r>
            <w:r w:rsidR="00E931B8" w:rsidRPr="00C53B46">
              <w:rPr>
                <w:rFonts w:asciiTheme="minorBidi" w:eastAsia="Arial" w:hAnsiTheme="minorBidi"/>
                <w:spacing w:val="1"/>
              </w:rPr>
              <w:t>r</w:t>
            </w:r>
            <w:r w:rsidR="00E931B8" w:rsidRPr="00C53B46">
              <w:rPr>
                <w:rFonts w:asciiTheme="minorBidi" w:eastAsia="Arial" w:hAnsiTheme="minorBidi"/>
                <w:spacing w:val="-4"/>
              </w:rPr>
              <w:t>e</w:t>
            </w:r>
            <w:r w:rsidR="00E931B8" w:rsidRPr="00C53B46">
              <w:rPr>
                <w:rFonts w:asciiTheme="minorBidi" w:eastAsia="Arial" w:hAnsiTheme="minorBidi"/>
              </w:rPr>
              <w:t>v</w:t>
            </w:r>
            <w:r w:rsidR="00E931B8" w:rsidRPr="00C53B46">
              <w:rPr>
                <w:rFonts w:asciiTheme="minorBidi" w:eastAsia="Arial" w:hAnsiTheme="minorBidi"/>
                <w:spacing w:val="3"/>
              </w:rPr>
              <w:t>i</w:t>
            </w:r>
            <w:r w:rsidR="00E931B8" w:rsidRPr="00C53B46">
              <w:rPr>
                <w:rFonts w:asciiTheme="minorBidi" w:eastAsia="Arial" w:hAnsiTheme="minorBidi"/>
                <w:spacing w:val="-4"/>
              </w:rPr>
              <w:t>a</w:t>
            </w:r>
            <w:r w:rsidR="00E931B8" w:rsidRPr="00C53B46">
              <w:rPr>
                <w:rFonts w:asciiTheme="minorBidi" w:eastAsia="Arial" w:hAnsiTheme="minorBidi"/>
                <w:spacing w:val="3"/>
              </w:rPr>
              <w:t>t</w:t>
            </w:r>
            <w:r w:rsidR="00E931B8" w:rsidRPr="00C53B46">
              <w:rPr>
                <w:rFonts w:asciiTheme="minorBidi" w:eastAsia="Arial" w:hAnsiTheme="minorBidi"/>
              </w:rPr>
              <w:t>ion</w:t>
            </w:r>
            <w:r w:rsidR="00E931B8" w:rsidRPr="00C53B46">
              <w:rPr>
                <w:rFonts w:asciiTheme="minorBidi" w:eastAsia="Arial" w:hAnsiTheme="minorBidi"/>
                <w:spacing w:val="-3"/>
              </w:rPr>
              <w:t>s</w:t>
            </w:r>
            <w:r w:rsidR="00E931B8" w:rsidRPr="00C53B46">
              <w:rPr>
                <w:rFonts w:asciiTheme="minorBidi" w:eastAsia="Arial" w:hAnsiTheme="minorBidi"/>
              </w:rPr>
              <w:t>,</w:t>
            </w:r>
            <w:r w:rsidR="00E931B8" w:rsidRPr="00C53B46">
              <w:rPr>
                <w:rFonts w:asciiTheme="minorBidi" w:eastAsia="Arial" w:hAnsiTheme="minorBidi"/>
                <w:spacing w:val="40"/>
              </w:rPr>
              <w:t xml:space="preserve"> </w:t>
            </w:r>
            <w:r w:rsidR="00E931B8" w:rsidRPr="00C53B46">
              <w:rPr>
                <w:rFonts w:asciiTheme="minorBidi" w:eastAsia="Arial" w:hAnsiTheme="minorBidi"/>
                <w:spacing w:val="-4"/>
              </w:rPr>
              <w:t>w</w:t>
            </w:r>
            <w:r w:rsidR="00E931B8" w:rsidRPr="00C53B46">
              <w:rPr>
                <w:rFonts w:asciiTheme="minorBidi" w:eastAsia="Arial" w:hAnsiTheme="minorBidi"/>
                <w:spacing w:val="-2"/>
              </w:rPr>
              <w:t>h</w:t>
            </w:r>
            <w:r w:rsidR="00E931B8" w:rsidRPr="00C53B46">
              <w:rPr>
                <w:rFonts w:asciiTheme="minorBidi" w:eastAsia="Arial" w:hAnsiTheme="minorBidi"/>
              </w:rPr>
              <w:t>en</w:t>
            </w:r>
            <w:r w:rsidR="00E931B8" w:rsidRPr="00C53B46">
              <w:rPr>
                <w:rFonts w:asciiTheme="minorBidi" w:eastAsia="Arial" w:hAnsiTheme="minorBidi"/>
                <w:spacing w:val="22"/>
              </w:rPr>
              <w:t xml:space="preserve"> </w:t>
            </w:r>
            <w:r w:rsidR="00E931B8" w:rsidRPr="00C53B46">
              <w:rPr>
                <w:rFonts w:asciiTheme="minorBidi" w:eastAsia="Arial" w:hAnsiTheme="minorBidi"/>
              </w:rPr>
              <w:t>u</w:t>
            </w:r>
            <w:r w:rsidR="00E931B8" w:rsidRPr="00C53B46">
              <w:rPr>
                <w:rFonts w:asciiTheme="minorBidi" w:eastAsia="Arial" w:hAnsiTheme="minorBidi"/>
                <w:spacing w:val="-1"/>
              </w:rPr>
              <w:t>s</w:t>
            </w:r>
            <w:r w:rsidR="00E931B8" w:rsidRPr="00C53B46">
              <w:rPr>
                <w:rFonts w:asciiTheme="minorBidi" w:eastAsia="Arial" w:hAnsiTheme="minorBidi"/>
              </w:rPr>
              <w:t>ed,</w:t>
            </w:r>
            <w:r w:rsidR="00E931B8" w:rsidRPr="00C53B46">
              <w:rPr>
                <w:rFonts w:asciiTheme="minorBidi" w:eastAsia="Arial" w:hAnsiTheme="minorBidi"/>
                <w:spacing w:val="23"/>
              </w:rPr>
              <w:t xml:space="preserve"> </w:t>
            </w:r>
            <w:r w:rsidR="00E931B8" w:rsidRPr="00C53B46">
              <w:rPr>
                <w:rFonts w:asciiTheme="minorBidi" w:eastAsia="Arial" w:hAnsiTheme="minorBidi"/>
              </w:rPr>
              <w:t>sha</w:t>
            </w:r>
            <w:r w:rsidR="00E931B8" w:rsidRPr="00C53B46">
              <w:rPr>
                <w:rFonts w:asciiTheme="minorBidi" w:eastAsia="Arial" w:hAnsiTheme="minorBidi"/>
                <w:spacing w:val="2"/>
              </w:rPr>
              <w:t>l</w:t>
            </w:r>
            <w:r w:rsidR="00E931B8" w:rsidRPr="00C53B46">
              <w:rPr>
                <w:rFonts w:asciiTheme="minorBidi" w:eastAsia="Arial" w:hAnsiTheme="minorBidi"/>
              </w:rPr>
              <w:t>l</w:t>
            </w:r>
            <w:r w:rsidR="00E931B8" w:rsidRPr="00C53B46">
              <w:rPr>
                <w:rFonts w:asciiTheme="minorBidi" w:eastAsia="Arial" w:hAnsiTheme="minorBidi"/>
                <w:spacing w:val="21"/>
              </w:rPr>
              <w:t xml:space="preserve"> </w:t>
            </w:r>
            <w:r w:rsidR="00E931B8" w:rsidRPr="00C53B46">
              <w:rPr>
                <w:rFonts w:asciiTheme="minorBidi" w:eastAsia="Arial" w:hAnsiTheme="minorBidi"/>
              </w:rPr>
              <w:t>be</w:t>
            </w:r>
            <w:r w:rsidR="00E931B8" w:rsidRPr="00C53B46">
              <w:rPr>
                <w:rFonts w:asciiTheme="minorBidi" w:eastAsia="Arial" w:hAnsiTheme="minorBidi"/>
                <w:spacing w:val="17"/>
              </w:rPr>
              <w:t xml:space="preserve"> </w:t>
            </w:r>
            <w:r w:rsidR="00E931B8" w:rsidRPr="00C53B46">
              <w:rPr>
                <w:rFonts w:asciiTheme="minorBidi" w:eastAsia="Arial" w:hAnsiTheme="minorBidi"/>
              </w:rPr>
              <w:t>s</w:t>
            </w:r>
            <w:r w:rsidR="00E931B8" w:rsidRPr="00C53B46">
              <w:rPr>
                <w:rFonts w:asciiTheme="minorBidi" w:eastAsia="Arial" w:hAnsiTheme="minorBidi"/>
                <w:spacing w:val="-1"/>
              </w:rPr>
              <w:t>u</w:t>
            </w:r>
            <w:r w:rsidR="00E931B8" w:rsidRPr="00C53B46">
              <w:rPr>
                <w:rFonts w:asciiTheme="minorBidi" w:eastAsia="Arial" w:hAnsiTheme="minorBidi"/>
              </w:rPr>
              <w:t>bj</w:t>
            </w:r>
            <w:r w:rsidR="00E931B8" w:rsidRPr="00C53B46">
              <w:rPr>
                <w:rFonts w:asciiTheme="minorBidi" w:eastAsia="Arial" w:hAnsiTheme="minorBidi"/>
                <w:spacing w:val="1"/>
              </w:rPr>
              <w:t>e</w:t>
            </w:r>
            <w:r w:rsidR="00E931B8" w:rsidRPr="00C53B46">
              <w:rPr>
                <w:rFonts w:asciiTheme="minorBidi" w:eastAsia="Arial" w:hAnsiTheme="minorBidi"/>
              </w:rPr>
              <w:t>ct</w:t>
            </w:r>
            <w:r w:rsidR="00E931B8" w:rsidRPr="00C53B46">
              <w:rPr>
                <w:rFonts w:asciiTheme="minorBidi" w:eastAsia="Arial" w:hAnsiTheme="minorBidi"/>
                <w:spacing w:val="25"/>
              </w:rPr>
              <w:t xml:space="preserve"> </w:t>
            </w:r>
            <w:r w:rsidR="00E931B8" w:rsidRPr="00C53B46">
              <w:rPr>
                <w:rFonts w:asciiTheme="minorBidi" w:eastAsia="Arial" w:hAnsiTheme="minorBidi"/>
              </w:rPr>
              <w:t>to</w:t>
            </w:r>
            <w:r w:rsidR="00E931B8" w:rsidRPr="00C53B46">
              <w:rPr>
                <w:rFonts w:asciiTheme="minorBidi" w:eastAsia="Arial" w:hAnsiTheme="minorBidi"/>
                <w:spacing w:val="15"/>
              </w:rPr>
              <w:t xml:space="preserve"> </w:t>
            </w:r>
            <w:r w:rsidR="00E931B8" w:rsidRPr="00C53B46">
              <w:rPr>
                <w:rFonts w:asciiTheme="minorBidi" w:eastAsia="Arial" w:hAnsiTheme="minorBidi"/>
                <w:spacing w:val="3"/>
              </w:rPr>
              <w:t>t</w:t>
            </w:r>
            <w:r w:rsidR="00E931B8" w:rsidRPr="00C53B46">
              <w:rPr>
                <w:rFonts w:asciiTheme="minorBidi" w:eastAsia="Arial" w:hAnsiTheme="minorBidi"/>
                <w:spacing w:val="-2"/>
              </w:rPr>
              <w:t>h</w:t>
            </w:r>
            <w:r w:rsidR="00E931B8" w:rsidRPr="00C53B46">
              <w:rPr>
                <w:rFonts w:asciiTheme="minorBidi" w:eastAsia="Arial" w:hAnsiTheme="minorBidi"/>
              </w:rPr>
              <w:t>e</w:t>
            </w:r>
            <w:r w:rsidR="00E931B8" w:rsidRPr="00C53B46">
              <w:rPr>
                <w:rFonts w:asciiTheme="minorBidi" w:eastAsia="Arial" w:hAnsiTheme="minorBidi"/>
                <w:spacing w:val="18"/>
              </w:rPr>
              <w:t xml:space="preserve"> </w:t>
            </w:r>
            <w:r w:rsidR="00E931B8" w:rsidRPr="00C53B46">
              <w:rPr>
                <w:rFonts w:asciiTheme="minorBidi" w:eastAsia="Arial" w:hAnsiTheme="minorBidi"/>
              </w:rPr>
              <w:t>r</w:t>
            </w:r>
            <w:r w:rsidR="00E931B8" w:rsidRPr="00C53B46">
              <w:rPr>
                <w:rFonts w:asciiTheme="minorBidi" w:eastAsia="Arial" w:hAnsiTheme="minorBidi"/>
                <w:spacing w:val="-1"/>
              </w:rPr>
              <w:t>u</w:t>
            </w:r>
            <w:r w:rsidR="00E931B8" w:rsidRPr="00C53B46">
              <w:rPr>
                <w:rFonts w:asciiTheme="minorBidi" w:eastAsia="Arial" w:hAnsiTheme="minorBidi"/>
              </w:rPr>
              <w:t>les</w:t>
            </w:r>
            <w:r w:rsidR="00E931B8" w:rsidRPr="00C53B46">
              <w:rPr>
                <w:rFonts w:asciiTheme="minorBidi" w:eastAsia="Arial" w:hAnsiTheme="minorBidi"/>
                <w:spacing w:val="22"/>
              </w:rPr>
              <w:t xml:space="preserve"> </w:t>
            </w:r>
            <w:r w:rsidR="00E931B8" w:rsidRPr="00C53B46">
              <w:rPr>
                <w:rFonts w:asciiTheme="minorBidi" w:eastAsia="Arial" w:hAnsiTheme="minorBidi"/>
                <w:spacing w:val="-2"/>
                <w:w w:val="102"/>
              </w:rPr>
              <w:t>re</w:t>
            </w:r>
            <w:r w:rsidR="00E931B8" w:rsidRPr="00C53B46">
              <w:rPr>
                <w:rFonts w:asciiTheme="minorBidi" w:eastAsia="Arial" w:hAnsiTheme="minorBidi"/>
                <w:spacing w:val="3"/>
                <w:w w:val="102"/>
              </w:rPr>
              <w:t>f</w:t>
            </w:r>
            <w:r w:rsidR="00E931B8" w:rsidRPr="00C53B46">
              <w:rPr>
                <w:rFonts w:asciiTheme="minorBidi" w:eastAsia="Arial" w:hAnsiTheme="minorBidi"/>
                <w:w w:val="102"/>
              </w:rPr>
              <w:t>e</w:t>
            </w:r>
            <w:r w:rsidR="00E931B8" w:rsidRPr="00C53B46">
              <w:rPr>
                <w:rFonts w:asciiTheme="minorBidi" w:eastAsia="Arial" w:hAnsiTheme="minorBidi"/>
                <w:spacing w:val="-1"/>
                <w:w w:val="102"/>
              </w:rPr>
              <w:t>r</w:t>
            </w:r>
            <w:r w:rsidR="00E931B8" w:rsidRPr="00C53B46">
              <w:rPr>
                <w:rFonts w:asciiTheme="minorBidi" w:eastAsia="Arial" w:hAnsiTheme="minorBidi"/>
                <w:w w:val="102"/>
              </w:rPr>
              <w:t>r</w:t>
            </w:r>
            <w:r w:rsidR="00E931B8" w:rsidRPr="00C53B46">
              <w:rPr>
                <w:rFonts w:asciiTheme="minorBidi" w:eastAsia="Arial" w:hAnsiTheme="minorBidi"/>
                <w:spacing w:val="-1"/>
                <w:w w:val="102"/>
              </w:rPr>
              <w:t>e</w:t>
            </w:r>
            <w:r w:rsidR="00E931B8" w:rsidRPr="00C53B46">
              <w:rPr>
                <w:rFonts w:asciiTheme="minorBidi" w:eastAsia="Arial" w:hAnsiTheme="minorBidi"/>
                <w:w w:val="102"/>
              </w:rPr>
              <w:t xml:space="preserve">d </w:t>
            </w:r>
            <w:r w:rsidR="00E931B8" w:rsidRPr="00C53B46">
              <w:rPr>
                <w:rFonts w:asciiTheme="minorBidi" w:eastAsia="Arial" w:hAnsiTheme="minorBidi"/>
              </w:rPr>
              <w:t>to</w:t>
            </w:r>
            <w:r w:rsidR="00E931B8" w:rsidRPr="00C53B46">
              <w:rPr>
                <w:rFonts w:asciiTheme="minorBidi" w:eastAsia="Arial" w:hAnsiTheme="minorBidi"/>
                <w:spacing w:val="40"/>
              </w:rPr>
              <w:t xml:space="preserve"> </w:t>
            </w:r>
            <w:r w:rsidR="00E931B8" w:rsidRPr="00C53B46">
              <w:rPr>
                <w:rFonts w:asciiTheme="minorBidi" w:eastAsia="Arial" w:hAnsiTheme="minorBidi"/>
                <w:spacing w:val="3"/>
              </w:rPr>
              <w:t>i</w:t>
            </w:r>
            <w:r w:rsidR="00E931B8" w:rsidRPr="00C53B46">
              <w:rPr>
                <w:rFonts w:asciiTheme="minorBidi" w:eastAsia="Arial" w:hAnsiTheme="minorBidi"/>
              </w:rPr>
              <w:t>n</w:t>
            </w:r>
            <w:r w:rsidR="00E931B8" w:rsidRPr="00C53B46">
              <w:rPr>
                <w:rFonts w:asciiTheme="minorBidi" w:eastAsia="Arial" w:hAnsiTheme="minorBidi"/>
                <w:spacing w:val="36"/>
              </w:rPr>
              <w:t xml:space="preserve"> </w:t>
            </w:r>
            <w:r w:rsidR="00E931B8" w:rsidRPr="00C53B46">
              <w:rPr>
                <w:rFonts w:asciiTheme="minorBidi" w:eastAsia="Arial" w:hAnsiTheme="minorBidi"/>
                <w:spacing w:val="3"/>
              </w:rPr>
              <w:t>t</w:t>
            </w:r>
            <w:r w:rsidR="00E931B8" w:rsidRPr="00C53B46">
              <w:rPr>
                <w:rFonts w:asciiTheme="minorBidi" w:eastAsia="Arial" w:hAnsiTheme="minorBidi"/>
                <w:spacing w:val="-2"/>
              </w:rPr>
              <w:t>h</w:t>
            </w:r>
            <w:r w:rsidR="00E931B8" w:rsidRPr="00C53B46">
              <w:rPr>
                <w:rFonts w:asciiTheme="minorBidi" w:eastAsia="Arial" w:hAnsiTheme="minorBidi"/>
              </w:rPr>
              <w:t>e</w:t>
            </w:r>
            <w:r w:rsidR="00E931B8" w:rsidRPr="00C53B46">
              <w:rPr>
                <w:rFonts w:asciiTheme="minorBidi" w:eastAsia="Arial" w:hAnsiTheme="minorBidi"/>
                <w:spacing w:val="44"/>
              </w:rPr>
              <w:t xml:space="preserve"> </w:t>
            </w:r>
            <w:r w:rsidR="00E931B8" w:rsidRPr="00C53B46">
              <w:rPr>
                <w:rFonts w:asciiTheme="minorBidi" w:eastAsia="Arial" w:hAnsiTheme="minorBidi"/>
              </w:rPr>
              <w:t>a</w:t>
            </w:r>
            <w:r w:rsidR="00E931B8" w:rsidRPr="00C53B46">
              <w:rPr>
                <w:rFonts w:asciiTheme="minorBidi" w:eastAsia="Arial" w:hAnsiTheme="minorBidi"/>
                <w:spacing w:val="-1"/>
              </w:rPr>
              <w:t>p</w:t>
            </w:r>
            <w:r w:rsidR="00E931B8" w:rsidRPr="00C53B46">
              <w:rPr>
                <w:rFonts w:asciiTheme="minorBidi" w:eastAsia="Arial" w:hAnsiTheme="minorBidi"/>
                <w:spacing w:val="-2"/>
              </w:rPr>
              <w:t>p</w:t>
            </w:r>
            <w:r w:rsidR="00E931B8" w:rsidRPr="00C53B46">
              <w:rPr>
                <w:rFonts w:asciiTheme="minorBidi" w:eastAsia="Arial" w:hAnsiTheme="minorBidi"/>
              </w:rPr>
              <w:t>l</w:t>
            </w:r>
            <w:r w:rsidR="00E931B8" w:rsidRPr="00C53B46">
              <w:rPr>
                <w:rFonts w:asciiTheme="minorBidi" w:eastAsia="Arial" w:hAnsiTheme="minorBidi"/>
                <w:spacing w:val="3"/>
              </w:rPr>
              <w:t>i</w:t>
            </w:r>
            <w:r w:rsidR="00E931B8" w:rsidRPr="00C53B46">
              <w:rPr>
                <w:rFonts w:asciiTheme="minorBidi" w:eastAsia="Arial" w:hAnsiTheme="minorBidi"/>
              </w:rPr>
              <w:t>c</w:t>
            </w:r>
            <w:r w:rsidR="00E931B8" w:rsidRPr="00C53B46">
              <w:rPr>
                <w:rFonts w:asciiTheme="minorBidi" w:eastAsia="Arial" w:hAnsiTheme="minorBidi"/>
                <w:spacing w:val="-1"/>
              </w:rPr>
              <w:t>a</w:t>
            </w:r>
            <w:r w:rsidR="00E931B8" w:rsidRPr="00C53B46">
              <w:rPr>
                <w:rFonts w:asciiTheme="minorBidi" w:eastAsia="Arial" w:hAnsiTheme="minorBidi"/>
                <w:spacing w:val="-2"/>
              </w:rPr>
              <w:t>b</w:t>
            </w:r>
            <w:r w:rsidR="00E931B8" w:rsidRPr="00C53B46">
              <w:rPr>
                <w:rFonts w:asciiTheme="minorBidi" w:eastAsia="Arial" w:hAnsiTheme="minorBidi"/>
              </w:rPr>
              <w:t>le</w:t>
            </w:r>
            <w:r w:rsidR="00E931B8" w:rsidRPr="00C53B46">
              <w:rPr>
                <w:rFonts w:asciiTheme="minorBidi" w:eastAsia="Arial" w:hAnsiTheme="minorBidi"/>
                <w:spacing w:val="57"/>
              </w:rPr>
              <w:t xml:space="preserve"> </w:t>
            </w:r>
            <w:r w:rsidR="00E931B8" w:rsidRPr="00C53B46">
              <w:rPr>
                <w:rFonts w:asciiTheme="minorBidi" w:eastAsia="Arial" w:hAnsiTheme="minorBidi"/>
              </w:rPr>
              <w:t>v</w:t>
            </w:r>
            <w:r w:rsidR="00E931B8" w:rsidRPr="00C53B46">
              <w:rPr>
                <w:rFonts w:asciiTheme="minorBidi" w:eastAsia="Arial" w:hAnsiTheme="minorBidi"/>
                <w:spacing w:val="-4"/>
              </w:rPr>
              <w:t>e</w:t>
            </w:r>
            <w:r w:rsidR="00E931B8" w:rsidRPr="00C53B46">
              <w:rPr>
                <w:rFonts w:asciiTheme="minorBidi" w:eastAsia="Arial" w:hAnsiTheme="minorBidi"/>
                <w:spacing w:val="-2"/>
              </w:rPr>
              <w:t>r</w:t>
            </w:r>
            <w:r w:rsidR="00E931B8" w:rsidRPr="00C53B46">
              <w:rPr>
                <w:rFonts w:asciiTheme="minorBidi" w:eastAsia="Arial" w:hAnsiTheme="minorBidi"/>
              </w:rPr>
              <w:t>s</w:t>
            </w:r>
            <w:r w:rsidR="00E931B8" w:rsidRPr="00C53B46">
              <w:rPr>
                <w:rFonts w:asciiTheme="minorBidi" w:eastAsia="Arial" w:hAnsiTheme="minorBidi"/>
                <w:spacing w:val="3"/>
              </w:rPr>
              <w:t>i</w:t>
            </w:r>
            <w:r w:rsidR="00E931B8" w:rsidRPr="00C53B46">
              <w:rPr>
                <w:rFonts w:asciiTheme="minorBidi" w:eastAsia="Arial" w:hAnsiTheme="minorBidi"/>
                <w:spacing w:val="-2"/>
              </w:rPr>
              <w:t>o</w:t>
            </w:r>
            <w:r w:rsidR="00E931B8" w:rsidRPr="00C53B46">
              <w:rPr>
                <w:rFonts w:asciiTheme="minorBidi" w:eastAsia="Arial" w:hAnsiTheme="minorBidi"/>
              </w:rPr>
              <w:t>n</w:t>
            </w:r>
            <w:r w:rsidR="00E931B8" w:rsidRPr="00C53B46">
              <w:rPr>
                <w:rFonts w:asciiTheme="minorBidi" w:eastAsia="Arial" w:hAnsiTheme="minorBidi"/>
                <w:spacing w:val="52"/>
              </w:rPr>
              <w:t xml:space="preserve"> </w:t>
            </w:r>
            <w:r w:rsidR="00E931B8" w:rsidRPr="00C53B46">
              <w:rPr>
                <w:rFonts w:asciiTheme="minorBidi" w:eastAsia="Arial" w:hAnsiTheme="minorBidi"/>
                <w:spacing w:val="-2"/>
              </w:rPr>
              <w:t>o</w:t>
            </w:r>
            <w:r w:rsidR="00E931B8" w:rsidRPr="00C53B46">
              <w:rPr>
                <w:rFonts w:asciiTheme="minorBidi" w:eastAsia="Arial" w:hAnsiTheme="minorBidi"/>
              </w:rPr>
              <w:t>f</w:t>
            </w:r>
            <w:r w:rsidR="00E931B8" w:rsidRPr="00C53B46">
              <w:rPr>
                <w:rFonts w:asciiTheme="minorBidi" w:eastAsia="Arial" w:hAnsiTheme="minorBidi"/>
                <w:spacing w:val="42"/>
              </w:rPr>
              <w:t xml:space="preserve"> </w:t>
            </w:r>
            <w:r w:rsidRPr="00C53B46">
              <w:rPr>
                <w:rFonts w:asciiTheme="minorBidi" w:eastAsia="Arial" w:hAnsiTheme="minorBidi"/>
                <w:spacing w:val="-2"/>
              </w:rPr>
              <w:t>IN</w:t>
            </w:r>
            <w:r w:rsidRPr="00C53B46">
              <w:rPr>
                <w:rFonts w:asciiTheme="minorBidi" w:eastAsia="Arial" w:hAnsiTheme="minorBidi"/>
                <w:spacing w:val="3"/>
              </w:rPr>
              <w:t>C</w:t>
            </w:r>
            <w:r w:rsidRPr="00C53B46">
              <w:rPr>
                <w:rFonts w:asciiTheme="minorBidi" w:eastAsia="Arial" w:hAnsiTheme="minorBidi"/>
                <w:spacing w:val="-2"/>
              </w:rPr>
              <w:t>OT</w:t>
            </w:r>
            <w:r w:rsidRPr="00C53B46">
              <w:rPr>
                <w:rFonts w:asciiTheme="minorBidi" w:eastAsia="Arial" w:hAnsiTheme="minorBidi"/>
              </w:rPr>
              <w:t xml:space="preserve">ERMS </w:t>
            </w:r>
            <w:r w:rsidRPr="00C53B46">
              <w:rPr>
                <w:rFonts w:asciiTheme="minorBidi" w:eastAsia="Arial" w:hAnsiTheme="minorBidi"/>
                <w:spacing w:val="3"/>
              </w:rPr>
              <w:t>as</w:t>
            </w:r>
            <w:r w:rsidR="00E931B8" w:rsidRPr="00C53B46">
              <w:rPr>
                <w:rFonts w:asciiTheme="minorBidi" w:eastAsia="Arial" w:hAnsiTheme="minorBidi"/>
                <w:spacing w:val="39"/>
              </w:rPr>
              <w:t xml:space="preserve"> </w:t>
            </w:r>
            <w:r w:rsidR="00E931B8" w:rsidRPr="00C53B46">
              <w:rPr>
                <w:rFonts w:asciiTheme="minorBidi" w:eastAsia="Arial" w:hAnsiTheme="minorBidi"/>
                <w:spacing w:val="3"/>
              </w:rPr>
              <w:t>r</w:t>
            </w:r>
            <w:r w:rsidR="00E931B8" w:rsidRPr="00C53B46">
              <w:rPr>
                <w:rFonts w:asciiTheme="minorBidi" w:eastAsia="Arial" w:hAnsiTheme="minorBidi"/>
                <w:spacing w:val="-4"/>
              </w:rPr>
              <w:t>e</w:t>
            </w:r>
            <w:r w:rsidR="00E931B8" w:rsidRPr="00C53B46">
              <w:rPr>
                <w:rFonts w:asciiTheme="minorBidi" w:eastAsia="Arial" w:hAnsiTheme="minorBidi"/>
                <w:spacing w:val="3"/>
              </w:rPr>
              <w:t>f</w:t>
            </w:r>
            <w:r w:rsidR="00E931B8" w:rsidRPr="00C53B46">
              <w:rPr>
                <w:rFonts w:asciiTheme="minorBidi" w:eastAsia="Arial" w:hAnsiTheme="minorBidi"/>
                <w:spacing w:val="-2"/>
              </w:rPr>
              <w:t>e</w:t>
            </w:r>
            <w:r w:rsidR="00E931B8" w:rsidRPr="00C53B46">
              <w:rPr>
                <w:rFonts w:asciiTheme="minorBidi" w:eastAsia="Arial" w:hAnsiTheme="minorBidi"/>
              </w:rPr>
              <w:t>rr</w:t>
            </w:r>
            <w:r w:rsidR="00E931B8" w:rsidRPr="00C53B46">
              <w:rPr>
                <w:rFonts w:asciiTheme="minorBidi" w:eastAsia="Arial" w:hAnsiTheme="minorBidi"/>
                <w:spacing w:val="1"/>
              </w:rPr>
              <w:t>e</w:t>
            </w:r>
            <w:r w:rsidR="00E931B8" w:rsidRPr="00C53B46">
              <w:rPr>
                <w:rFonts w:asciiTheme="minorBidi" w:eastAsia="Arial" w:hAnsiTheme="minorBidi"/>
              </w:rPr>
              <w:t>d</w:t>
            </w:r>
            <w:r w:rsidR="00E931B8" w:rsidRPr="00C53B46">
              <w:rPr>
                <w:rFonts w:asciiTheme="minorBidi" w:eastAsia="Arial" w:hAnsiTheme="minorBidi"/>
                <w:spacing w:val="51"/>
              </w:rPr>
              <w:t xml:space="preserve"> </w:t>
            </w:r>
            <w:r w:rsidR="00E931B8" w:rsidRPr="00C53B46">
              <w:rPr>
                <w:rFonts w:asciiTheme="minorBidi" w:eastAsia="Arial" w:hAnsiTheme="minorBidi"/>
              </w:rPr>
              <w:t>to</w:t>
            </w:r>
            <w:r w:rsidR="00E931B8" w:rsidRPr="00C53B46">
              <w:rPr>
                <w:rFonts w:asciiTheme="minorBidi" w:eastAsia="Arial" w:hAnsiTheme="minorBidi"/>
                <w:spacing w:val="42"/>
              </w:rPr>
              <w:t xml:space="preserve"> </w:t>
            </w:r>
            <w:r w:rsidR="00E931B8" w:rsidRPr="00C53B46">
              <w:rPr>
                <w:rFonts w:asciiTheme="minorBidi" w:eastAsia="Arial" w:hAnsiTheme="minorBidi"/>
              </w:rPr>
              <w:t>in</w:t>
            </w:r>
            <w:r w:rsidR="00E931B8" w:rsidRPr="00C53B46">
              <w:rPr>
                <w:rFonts w:asciiTheme="minorBidi" w:eastAsia="Arial" w:hAnsiTheme="minorBidi"/>
                <w:spacing w:val="39"/>
              </w:rPr>
              <w:t xml:space="preserve"> </w:t>
            </w:r>
            <w:r w:rsidR="00E931B8" w:rsidRPr="00C53B46">
              <w:rPr>
                <w:rFonts w:asciiTheme="minorBidi" w:eastAsia="Arial" w:hAnsiTheme="minorBidi"/>
              </w:rPr>
              <w:t>the</w:t>
            </w:r>
            <w:r w:rsidR="00E931B8" w:rsidRPr="00C53B46">
              <w:rPr>
                <w:rFonts w:asciiTheme="minorBidi" w:eastAsia="Arial" w:hAnsiTheme="minorBidi"/>
                <w:spacing w:val="40"/>
              </w:rPr>
              <w:t xml:space="preserve"> </w:t>
            </w:r>
            <w:r w:rsidR="00E931B8" w:rsidRPr="00C53B46">
              <w:rPr>
                <w:rFonts w:asciiTheme="minorBidi" w:eastAsia="Arial" w:hAnsiTheme="minorBidi"/>
              </w:rPr>
              <w:t>Sp</w:t>
            </w:r>
            <w:r w:rsidR="00E931B8" w:rsidRPr="00C53B46">
              <w:rPr>
                <w:rFonts w:asciiTheme="minorBidi" w:eastAsia="Arial" w:hAnsiTheme="minorBidi"/>
                <w:spacing w:val="2"/>
              </w:rPr>
              <w:t>e</w:t>
            </w:r>
            <w:r w:rsidR="00E931B8" w:rsidRPr="00C53B46">
              <w:rPr>
                <w:rFonts w:asciiTheme="minorBidi" w:eastAsia="Arial" w:hAnsiTheme="minorBidi"/>
                <w:spacing w:val="-2"/>
              </w:rPr>
              <w:t>c</w:t>
            </w:r>
            <w:r w:rsidR="00E931B8" w:rsidRPr="00C53B46">
              <w:rPr>
                <w:rFonts w:asciiTheme="minorBidi" w:eastAsia="Arial" w:hAnsiTheme="minorBidi"/>
              </w:rPr>
              <w:t>ial</w:t>
            </w:r>
            <w:r w:rsidR="00E931B8" w:rsidRPr="00C53B46">
              <w:rPr>
                <w:rFonts w:asciiTheme="minorBidi" w:eastAsia="Arial" w:hAnsiTheme="minorBidi"/>
                <w:spacing w:val="50"/>
              </w:rPr>
              <w:t xml:space="preserve"> </w:t>
            </w:r>
            <w:r w:rsidR="00E931B8" w:rsidRPr="00C53B46">
              <w:rPr>
                <w:rFonts w:asciiTheme="minorBidi" w:eastAsia="Arial" w:hAnsiTheme="minorBidi"/>
              </w:rPr>
              <w:t>C</w:t>
            </w:r>
            <w:r w:rsidR="00E931B8" w:rsidRPr="00C53B46">
              <w:rPr>
                <w:rFonts w:asciiTheme="minorBidi" w:eastAsia="Arial" w:hAnsiTheme="minorBidi"/>
                <w:spacing w:val="1"/>
              </w:rPr>
              <w:t>o</w:t>
            </w:r>
            <w:r w:rsidR="00E931B8" w:rsidRPr="00C53B46">
              <w:rPr>
                <w:rFonts w:asciiTheme="minorBidi" w:eastAsia="Arial" w:hAnsiTheme="minorBidi"/>
                <w:spacing w:val="-2"/>
              </w:rPr>
              <w:t>nd</w:t>
            </w:r>
            <w:r w:rsidR="00E931B8" w:rsidRPr="00C53B46">
              <w:rPr>
                <w:rFonts w:asciiTheme="minorBidi" w:eastAsia="Arial" w:hAnsiTheme="minorBidi"/>
                <w:spacing w:val="3"/>
              </w:rPr>
              <w:t>i</w:t>
            </w:r>
            <w:r w:rsidR="00E931B8" w:rsidRPr="00C53B46">
              <w:rPr>
                <w:rFonts w:asciiTheme="minorBidi" w:eastAsia="Arial" w:hAnsiTheme="minorBidi"/>
                <w:spacing w:val="-2"/>
              </w:rPr>
              <w:t>t</w:t>
            </w:r>
            <w:r w:rsidR="00E931B8" w:rsidRPr="00C53B46">
              <w:rPr>
                <w:rFonts w:asciiTheme="minorBidi" w:eastAsia="Arial" w:hAnsiTheme="minorBidi"/>
              </w:rPr>
              <w:t>io</w:t>
            </w:r>
            <w:r w:rsidR="00E931B8" w:rsidRPr="00C53B46">
              <w:rPr>
                <w:rFonts w:asciiTheme="minorBidi" w:eastAsia="Arial" w:hAnsiTheme="minorBidi"/>
                <w:spacing w:val="1"/>
              </w:rPr>
              <w:t>n</w:t>
            </w:r>
            <w:r w:rsidR="00E931B8" w:rsidRPr="00C53B46">
              <w:rPr>
                <w:rFonts w:asciiTheme="minorBidi" w:eastAsia="Arial" w:hAnsiTheme="minorBidi"/>
              </w:rPr>
              <w:t>s</w:t>
            </w:r>
            <w:r w:rsidR="00E931B8" w:rsidRPr="00C53B46">
              <w:rPr>
                <w:rFonts w:asciiTheme="minorBidi" w:eastAsia="Arial" w:hAnsiTheme="minorBidi"/>
                <w:spacing w:val="56"/>
              </w:rPr>
              <w:t xml:space="preserve"> </w:t>
            </w:r>
            <w:r w:rsidR="00E931B8" w:rsidRPr="00C53B46">
              <w:rPr>
                <w:rFonts w:asciiTheme="minorBidi" w:eastAsia="Arial" w:hAnsiTheme="minorBidi"/>
                <w:spacing w:val="-2"/>
              </w:rPr>
              <w:t>o</w:t>
            </w:r>
            <w:r w:rsidR="00E931B8" w:rsidRPr="00C53B46">
              <w:rPr>
                <w:rFonts w:asciiTheme="minorBidi" w:eastAsia="Arial" w:hAnsiTheme="minorBidi"/>
              </w:rPr>
              <w:t>f</w:t>
            </w:r>
            <w:r w:rsidR="00E931B8" w:rsidRPr="00C53B46">
              <w:rPr>
                <w:rFonts w:asciiTheme="minorBidi" w:eastAsia="Arial" w:hAnsiTheme="minorBidi"/>
                <w:spacing w:val="42"/>
              </w:rPr>
              <w:t xml:space="preserve"> </w:t>
            </w:r>
            <w:r w:rsidR="00E931B8" w:rsidRPr="00C53B46">
              <w:rPr>
                <w:rFonts w:asciiTheme="minorBidi" w:eastAsia="Arial" w:hAnsiTheme="minorBidi"/>
              </w:rPr>
              <w:t>the</w:t>
            </w:r>
            <w:r w:rsidR="00E931B8" w:rsidRPr="00C53B46">
              <w:rPr>
                <w:rFonts w:asciiTheme="minorBidi" w:eastAsia="Arial" w:hAnsiTheme="minorBidi"/>
                <w:spacing w:val="43"/>
              </w:rPr>
              <w:t xml:space="preserve"> </w:t>
            </w:r>
            <w:r w:rsidR="00E931B8" w:rsidRPr="00C53B46">
              <w:rPr>
                <w:rFonts w:asciiTheme="minorBidi" w:eastAsia="Arial" w:hAnsiTheme="minorBidi"/>
                <w:w w:val="102"/>
              </w:rPr>
              <w:t>Co</w:t>
            </w:r>
            <w:r w:rsidR="00E931B8" w:rsidRPr="00C53B46">
              <w:rPr>
                <w:rFonts w:asciiTheme="minorBidi" w:eastAsia="Arial" w:hAnsiTheme="minorBidi"/>
                <w:spacing w:val="-3"/>
                <w:w w:val="102"/>
              </w:rPr>
              <w:t>n</w:t>
            </w:r>
            <w:r w:rsidR="00E931B8" w:rsidRPr="00C53B46">
              <w:rPr>
                <w:rFonts w:asciiTheme="minorBidi" w:eastAsia="Arial" w:hAnsiTheme="minorBidi"/>
                <w:spacing w:val="3"/>
                <w:w w:val="102"/>
              </w:rPr>
              <w:t>t</w:t>
            </w:r>
            <w:r w:rsidR="00E931B8" w:rsidRPr="00C53B46">
              <w:rPr>
                <w:rFonts w:asciiTheme="minorBidi" w:eastAsia="Arial" w:hAnsiTheme="minorBidi"/>
                <w:w w:val="102"/>
              </w:rPr>
              <w:t>r</w:t>
            </w:r>
            <w:r w:rsidR="00E931B8" w:rsidRPr="00C53B46">
              <w:rPr>
                <w:rFonts w:asciiTheme="minorBidi" w:eastAsia="Arial" w:hAnsiTheme="minorBidi"/>
                <w:spacing w:val="-1"/>
                <w:w w:val="102"/>
              </w:rPr>
              <w:t>a</w:t>
            </w:r>
            <w:r w:rsidR="00E931B8" w:rsidRPr="00C53B46">
              <w:rPr>
                <w:rFonts w:asciiTheme="minorBidi" w:eastAsia="Arial" w:hAnsiTheme="minorBidi"/>
                <w:spacing w:val="-2"/>
                <w:w w:val="102"/>
              </w:rPr>
              <w:t>c</w:t>
            </w:r>
            <w:r w:rsidR="00E931B8" w:rsidRPr="00C53B46">
              <w:rPr>
                <w:rFonts w:asciiTheme="minorBidi" w:eastAsia="Arial" w:hAnsiTheme="minorBidi"/>
                <w:w w:val="102"/>
              </w:rPr>
              <w:t xml:space="preserve">t </w:t>
            </w:r>
            <w:r w:rsidR="00E931B8" w:rsidRPr="00C53B46">
              <w:rPr>
                <w:rFonts w:asciiTheme="minorBidi" w:eastAsia="Arial" w:hAnsiTheme="minorBidi"/>
              </w:rPr>
              <w:t>is</w:t>
            </w:r>
            <w:r w:rsidR="00E931B8" w:rsidRPr="00C53B46">
              <w:rPr>
                <w:rFonts w:asciiTheme="minorBidi" w:eastAsia="Arial" w:hAnsiTheme="minorBidi"/>
                <w:spacing w:val="1"/>
              </w:rPr>
              <w:t>s</w:t>
            </w:r>
            <w:r w:rsidR="00E931B8" w:rsidRPr="00C53B46">
              <w:rPr>
                <w:rFonts w:asciiTheme="minorBidi" w:eastAsia="Arial" w:hAnsiTheme="minorBidi"/>
                <w:spacing w:val="-2"/>
              </w:rPr>
              <w:t>u</w:t>
            </w:r>
            <w:r w:rsidR="00E931B8" w:rsidRPr="00C53B46">
              <w:rPr>
                <w:rFonts w:asciiTheme="minorBidi" w:eastAsia="Arial" w:hAnsiTheme="minorBidi"/>
              </w:rPr>
              <w:t>ed</w:t>
            </w:r>
            <w:r w:rsidR="00E931B8" w:rsidRPr="00C53B46">
              <w:rPr>
                <w:rFonts w:asciiTheme="minorBidi" w:eastAsia="Arial" w:hAnsiTheme="minorBidi"/>
                <w:spacing w:val="12"/>
              </w:rPr>
              <w:t xml:space="preserve"> </w:t>
            </w:r>
            <w:r w:rsidR="00E931B8" w:rsidRPr="00C53B46">
              <w:rPr>
                <w:rFonts w:asciiTheme="minorBidi" w:eastAsia="Arial" w:hAnsiTheme="minorBidi"/>
                <w:spacing w:val="-2"/>
              </w:rPr>
              <w:t>b</w:t>
            </w:r>
            <w:r w:rsidR="00E931B8" w:rsidRPr="00C53B46">
              <w:rPr>
                <w:rFonts w:asciiTheme="minorBidi" w:eastAsia="Arial" w:hAnsiTheme="minorBidi"/>
              </w:rPr>
              <w:t>y</w:t>
            </w:r>
            <w:r w:rsidR="00E931B8" w:rsidRPr="00C53B46">
              <w:rPr>
                <w:rFonts w:asciiTheme="minorBidi" w:eastAsia="Arial" w:hAnsiTheme="minorBidi"/>
                <w:spacing w:val="4"/>
              </w:rPr>
              <w:t xml:space="preserve"> </w:t>
            </w:r>
            <w:r w:rsidR="00E931B8" w:rsidRPr="00C53B46">
              <w:rPr>
                <w:rFonts w:asciiTheme="minorBidi" w:eastAsia="Arial" w:hAnsiTheme="minorBidi"/>
              </w:rPr>
              <w:t>the</w:t>
            </w:r>
            <w:r w:rsidR="00E931B8" w:rsidRPr="00C53B46">
              <w:rPr>
                <w:rFonts w:asciiTheme="minorBidi" w:eastAsia="Arial" w:hAnsiTheme="minorBidi"/>
                <w:spacing w:val="8"/>
              </w:rPr>
              <w:t xml:space="preserve"> </w:t>
            </w:r>
            <w:r w:rsidR="00E931B8" w:rsidRPr="00C53B46">
              <w:rPr>
                <w:rFonts w:asciiTheme="minorBidi" w:eastAsia="Arial" w:hAnsiTheme="minorBidi"/>
                <w:spacing w:val="2"/>
              </w:rPr>
              <w:t>I</w:t>
            </w:r>
            <w:r w:rsidR="00E931B8" w:rsidRPr="00C53B46">
              <w:rPr>
                <w:rFonts w:asciiTheme="minorBidi" w:eastAsia="Arial" w:hAnsiTheme="minorBidi"/>
                <w:spacing w:val="-2"/>
              </w:rPr>
              <w:t>n</w:t>
            </w:r>
            <w:r w:rsidR="00E931B8" w:rsidRPr="00C53B46">
              <w:rPr>
                <w:rFonts w:asciiTheme="minorBidi" w:eastAsia="Arial" w:hAnsiTheme="minorBidi"/>
                <w:spacing w:val="3"/>
              </w:rPr>
              <w:t>t</w:t>
            </w:r>
            <w:r w:rsidR="00E931B8" w:rsidRPr="00C53B46">
              <w:rPr>
                <w:rFonts w:asciiTheme="minorBidi" w:eastAsia="Arial" w:hAnsiTheme="minorBidi"/>
                <w:spacing w:val="-4"/>
              </w:rPr>
              <w:t>e</w:t>
            </w:r>
            <w:r w:rsidR="00E931B8" w:rsidRPr="00C53B46">
              <w:rPr>
                <w:rFonts w:asciiTheme="minorBidi" w:eastAsia="Arial" w:hAnsiTheme="minorBidi"/>
                <w:spacing w:val="3"/>
              </w:rPr>
              <w:t>r</w:t>
            </w:r>
            <w:r w:rsidR="00E931B8" w:rsidRPr="00C53B46">
              <w:rPr>
                <w:rFonts w:asciiTheme="minorBidi" w:eastAsia="Arial" w:hAnsiTheme="minorBidi"/>
                <w:spacing w:val="-2"/>
              </w:rPr>
              <w:t>n</w:t>
            </w:r>
            <w:r w:rsidR="00E931B8" w:rsidRPr="00C53B46">
              <w:rPr>
                <w:rFonts w:asciiTheme="minorBidi" w:eastAsia="Arial" w:hAnsiTheme="minorBidi"/>
              </w:rPr>
              <w:t>a</w:t>
            </w:r>
            <w:r w:rsidR="00E931B8" w:rsidRPr="00C53B46">
              <w:rPr>
                <w:rFonts w:asciiTheme="minorBidi" w:eastAsia="Arial" w:hAnsiTheme="minorBidi"/>
                <w:spacing w:val="-2"/>
              </w:rPr>
              <w:t>t</w:t>
            </w:r>
            <w:r w:rsidR="00E931B8" w:rsidRPr="00C53B46">
              <w:rPr>
                <w:rFonts w:asciiTheme="minorBidi" w:eastAsia="Arial" w:hAnsiTheme="minorBidi"/>
                <w:spacing w:val="3"/>
              </w:rPr>
              <w:t>i</w:t>
            </w:r>
            <w:r w:rsidR="00E931B8" w:rsidRPr="00C53B46">
              <w:rPr>
                <w:rFonts w:asciiTheme="minorBidi" w:eastAsia="Arial" w:hAnsiTheme="minorBidi"/>
                <w:spacing w:val="-2"/>
              </w:rPr>
              <w:t>on</w:t>
            </w:r>
            <w:r w:rsidR="00E931B8" w:rsidRPr="00C53B46">
              <w:rPr>
                <w:rFonts w:asciiTheme="minorBidi" w:eastAsia="Arial" w:hAnsiTheme="minorBidi"/>
              </w:rPr>
              <w:t>al</w:t>
            </w:r>
            <w:r w:rsidR="00E931B8" w:rsidRPr="00C53B46">
              <w:rPr>
                <w:rFonts w:asciiTheme="minorBidi" w:eastAsia="Arial" w:hAnsiTheme="minorBidi"/>
                <w:spacing w:val="23"/>
              </w:rPr>
              <w:t xml:space="preserve"> </w:t>
            </w:r>
            <w:r w:rsidR="00E931B8" w:rsidRPr="00C53B46">
              <w:rPr>
                <w:rFonts w:asciiTheme="minorBidi" w:eastAsia="Arial" w:hAnsiTheme="minorBidi"/>
                <w:spacing w:val="3"/>
              </w:rPr>
              <w:t>C</w:t>
            </w:r>
            <w:r w:rsidR="00E931B8" w:rsidRPr="00C53B46">
              <w:rPr>
                <w:rFonts w:asciiTheme="minorBidi" w:eastAsia="Arial" w:hAnsiTheme="minorBidi"/>
                <w:spacing w:val="-2"/>
              </w:rPr>
              <w:t>ha</w:t>
            </w:r>
            <w:r w:rsidR="00E931B8" w:rsidRPr="00C53B46">
              <w:rPr>
                <w:rFonts w:asciiTheme="minorBidi" w:eastAsia="Arial" w:hAnsiTheme="minorBidi"/>
              </w:rPr>
              <w:t>mber</w:t>
            </w:r>
            <w:r w:rsidR="00E931B8" w:rsidRPr="00C53B46">
              <w:rPr>
                <w:rFonts w:asciiTheme="minorBidi" w:eastAsia="Arial" w:hAnsiTheme="minorBidi"/>
                <w:spacing w:val="19"/>
              </w:rPr>
              <w:t xml:space="preserve"> </w:t>
            </w:r>
            <w:r w:rsidR="00E931B8" w:rsidRPr="00C53B46">
              <w:rPr>
                <w:rFonts w:asciiTheme="minorBidi" w:eastAsia="Arial" w:hAnsiTheme="minorBidi"/>
                <w:spacing w:val="-4"/>
              </w:rPr>
              <w:t>o</w:t>
            </w:r>
            <w:r w:rsidR="00E931B8" w:rsidRPr="00C53B46">
              <w:rPr>
                <w:rFonts w:asciiTheme="minorBidi" w:eastAsia="Arial" w:hAnsiTheme="minorBidi"/>
              </w:rPr>
              <w:t>f</w:t>
            </w:r>
            <w:r w:rsidR="00E931B8" w:rsidRPr="00C53B46">
              <w:rPr>
                <w:rFonts w:asciiTheme="minorBidi" w:eastAsia="Arial" w:hAnsiTheme="minorBidi"/>
                <w:spacing w:val="5"/>
              </w:rPr>
              <w:t xml:space="preserve"> </w:t>
            </w:r>
            <w:r w:rsidR="00E931B8" w:rsidRPr="00C53B46">
              <w:rPr>
                <w:rFonts w:asciiTheme="minorBidi" w:eastAsia="Arial" w:hAnsiTheme="minorBidi"/>
              </w:rPr>
              <w:t>Comme</w:t>
            </w:r>
            <w:r w:rsidR="00E931B8" w:rsidRPr="00C53B46">
              <w:rPr>
                <w:rFonts w:asciiTheme="minorBidi" w:eastAsia="Arial" w:hAnsiTheme="minorBidi"/>
                <w:spacing w:val="2"/>
              </w:rPr>
              <w:t>r</w:t>
            </w:r>
            <w:r w:rsidR="00E931B8" w:rsidRPr="00C53B46">
              <w:rPr>
                <w:rFonts w:asciiTheme="minorBidi" w:eastAsia="Arial" w:hAnsiTheme="minorBidi"/>
                <w:spacing w:val="-4"/>
              </w:rPr>
              <w:t>c</w:t>
            </w:r>
            <w:r w:rsidR="00E931B8" w:rsidRPr="00C53B46">
              <w:rPr>
                <w:rFonts w:asciiTheme="minorBidi" w:eastAsia="Arial" w:hAnsiTheme="minorBidi"/>
              </w:rPr>
              <w:t>e,</w:t>
            </w:r>
            <w:r w:rsidR="00E931B8" w:rsidRPr="00C53B46">
              <w:rPr>
                <w:rFonts w:asciiTheme="minorBidi" w:eastAsia="Arial" w:hAnsiTheme="minorBidi"/>
                <w:spacing w:val="24"/>
              </w:rPr>
              <w:t xml:space="preserve"> </w:t>
            </w:r>
            <w:r w:rsidR="00E931B8" w:rsidRPr="00C53B46">
              <w:rPr>
                <w:rFonts w:asciiTheme="minorBidi" w:eastAsia="Arial" w:hAnsiTheme="minorBidi"/>
                <w:spacing w:val="2"/>
                <w:w w:val="102"/>
              </w:rPr>
              <w:t>P</w:t>
            </w:r>
            <w:r w:rsidR="00E931B8" w:rsidRPr="00C53B46">
              <w:rPr>
                <w:rFonts w:asciiTheme="minorBidi" w:eastAsia="Arial" w:hAnsiTheme="minorBidi"/>
                <w:w w:val="102"/>
              </w:rPr>
              <w:t>a</w:t>
            </w:r>
            <w:r w:rsidR="00E931B8" w:rsidRPr="00C53B46">
              <w:rPr>
                <w:rFonts w:asciiTheme="minorBidi" w:eastAsia="Arial" w:hAnsiTheme="minorBidi"/>
                <w:spacing w:val="-1"/>
                <w:w w:val="102"/>
              </w:rPr>
              <w:t>r</w:t>
            </w:r>
            <w:r w:rsidR="00E931B8" w:rsidRPr="00C53B46">
              <w:rPr>
                <w:rFonts w:asciiTheme="minorBidi" w:eastAsia="Arial" w:hAnsiTheme="minorBidi"/>
                <w:w w:val="102"/>
              </w:rPr>
              <w:t>i</w:t>
            </w:r>
            <w:r w:rsidR="00E931B8" w:rsidRPr="00C53B46">
              <w:rPr>
                <w:rFonts w:asciiTheme="minorBidi" w:eastAsia="Arial" w:hAnsiTheme="minorBidi"/>
                <w:spacing w:val="-2"/>
                <w:w w:val="102"/>
              </w:rPr>
              <w:t>s</w:t>
            </w:r>
            <w:r w:rsidR="00E931B8" w:rsidRPr="00C53B46">
              <w:rPr>
                <w:rFonts w:asciiTheme="minorBidi" w:eastAsia="Arial" w:hAnsiTheme="minorBidi"/>
                <w:w w:val="102"/>
              </w:rPr>
              <w:t>.</w:t>
            </w:r>
          </w:p>
          <w:p w:rsidR="00E931B8" w:rsidRPr="00C53B46" w:rsidRDefault="00E931B8" w:rsidP="00E9199D">
            <w:pPr>
              <w:bidi w:val="0"/>
              <w:spacing w:line="110" w:lineRule="exact"/>
              <w:jc w:val="both"/>
              <w:rPr>
                <w:rFonts w:asciiTheme="minorBidi" w:eastAsiaTheme="minorHAnsi" w:hAnsiTheme="minorBidi"/>
              </w:rPr>
            </w:pPr>
          </w:p>
          <w:p w:rsidR="00E931B8" w:rsidRPr="00C53B46" w:rsidRDefault="00E931B8" w:rsidP="00E9199D">
            <w:pPr>
              <w:bidi w:val="0"/>
              <w:jc w:val="both"/>
              <w:rPr>
                <w:rFonts w:asciiTheme="minorBidi" w:eastAsia="Arial" w:hAnsiTheme="minorBidi"/>
              </w:rPr>
            </w:pPr>
            <w:r w:rsidRPr="00C53B46">
              <w:rPr>
                <w:rFonts w:asciiTheme="minorBidi" w:eastAsia="Arial" w:hAnsiTheme="minorBidi"/>
                <w:spacing w:val="-2"/>
              </w:rPr>
              <w:t>4</w:t>
            </w:r>
            <w:r w:rsidRPr="00C53B46">
              <w:rPr>
                <w:rFonts w:asciiTheme="minorBidi" w:eastAsia="Arial" w:hAnsiTheme="minorBidi"/>
              </w:rPr>
              <w:t xml:space="preserve">-3-    </w:t>
            </w:r>
            <w:r w:rsidRPr="00C53B46">
              <w:rPr>
                <w:rFonts w:asciiTheme="minorBidi" w:eastAsia="Arial" w:hAnsiTheme="minorBidi"/>
                <w:spacing w:val="36"/>
              </w:rPr>
              <w:t xml:space="preserve"> </w:t>
            </w:r>
            <w:r w:rsidRPr="00C53B46">
              <w:rPr>
                <w:rFonts w:asciiTheme="minorBidi" w:eastAsia="Arial" w:hAnsiTheme="minorBidi"/>
              </w:rPr>
              <w:t>Ent</w:t>
            </w:r>
            <w:r w:rsidRPr="00C53B46">
              <w:rPr>
                <w:rFonts w:asciiTheme="minorBidi" w:eastAsia="Arial" w:hAnsiTheme="minorBidi"/>
                <w:spacing w:val="-3"/>
              </w:rPr>
              <w:t>i</w:t>
            </w:r>
            <w:r w:rsidRPr="00C53B46">
              <w:rPr>
                <w:rFonts w:asciiTheme="minorBidi" w:eastAsia="Arial" w:hAnsiTheme="minorBidi"/>
                <w:spacing w:val="3"/>
              </w:rPr>
              <w:t>r</w:t>
            </w:r>
            <w:r w:rsidRPr="00C53B46">
              <w:rPr>
                <w:rFonts w:asciiTheme="minorBidi" w:eastAsia="Arial" w:hAnsiTheme="minorBidi"/>
              </w:rPr>
              <w:t>e</w:t>
            </w:r>
            <w:r w:rsidRPr="00C53B46">
              <w:rPr>
                <w:rFonts w:asciiTheme="minorBidi" w:eastAsia="Arial" w:hAnsiTheme="minorBidi"/>
                <w:spacing w:val="11"/>
              </w:rPr>
              <w:t xml:space="preserve"> </w:t>
            </w:r>
            <w:r w:rsidRPr="00C53B46">
              <w:rPr>
                <w:rFonts w:asciiTheme="minorBidi" w:eastAsia="Arial" w:hAnsiTheme="minorBidi"/>
                <w:w w:val="102"/>
              </w:rPr>
              <w:t>A</w:t>
            </w:r>
            <w:r w:rsidRPr="00C53B46">
              <w:rPr>
                <w:rFonts w:asciiTheme="minorBidi" w:eastAsia="Arial" w:hAnsiTheme="minorBidi"/>
                <w:spacing w:val="1"/>
                <w:w w:val="102"/>
              </w:rPr>
              <w:t>g</w:t>
            </w:r>
            <w:r w:rsidRPr="00C53B46">
              <w:rPr>
                <w:rFonts w:asciiTheme="minorBidi" w:eastAsia="Arial" w:hAnsiTheme="minorBidi"/>
                <w:w w:val="102"/>
              </w:rPr>
              <w:t>r</w:t>
            </w:r>
            <w:r w:rsidRPr="00C53B46">
              <w:rPr>
                <w:rFonts w:asciiTheme="minorBidi" w:eastAsia="Arial" w:hAnsiTheme="minorBidi"/>
                <w:spacing w:val="-1"/>
                <w:w w:val="102"/>
              </w:rPr>
              <w:t>e</w:t>
            </w:r>
            <w:r w:rsidRPr="00C53B46">
              <w:rPr>
                <w:rFonts w:asciiTheme="minorBidi" w:eastAsia="Arial" w:hAnsiTheme="minorBidi"/>
                <w:spacing w:val="-2"/>
                <w:w w:val="102"/>
              </w:rPr>
              <w:t>e</w:t>
            </w:r>
            <w:r w:rsidRPr="00C53B46">
              <w:rPr>
                <w:rFonts w:asciiTheme="minorBidi" w:eastAsia="Arial" w:hAnsiTheme="minorBidi"/>
                <w:w w:val="102"/>
              </w:rPr>
              <w:t>m</w:t>
            </w:r>
            <w:r w:rsidRPr="00C53B46">
              <w:rPr>
                <w:rFonts w:asciiTheme="minorBidi" w:eastAsia="Arial" w:hAnsiTheme="minorBidi"/>
                <w:spacing w:val="1"/>
                <w:w w:val="102"/>
              </w:rPr>
              <w:t>e</w:t>
            </w:r>
            <w:r w:rsidRPr="00C53B46">
              <w:rPr>
                <w:rFonts w:asciiTheme="minorBidi" w:eastAsia="Arial" w:hAnsiTheme="minorBidi"/>
                <w:spacing w:val="-4"/>
                <w:w w:val="102"/>
              </w:rPr>
              <w:t>n</w:t>
            </w:r>
            <w:r w:rsidRPr="00C53B46">
              <w:rPr>
                <w:rFonts w:asciiTheme="minorBidi" w:eastAsia="Arial" w:hAnsiTheme="minorBidi"/>
                <w:spacing w:val="3"/>
                <w:w w:val="102"/>
              </w:rPr>
              <w:t>t</w:t>
            </w:r>
            <w:r w:rsidRPr="00C53B46">
              <w:rPr>
                <w:rFonts w:asciiTheme="minorBidi" w:eastAsia="Arial" w:hAnsiTheme="minorBidi"/>
                <w:w w:val="102"/>
              </w:rPr>
              <w:t>:</w:t>
            </w:r>
          </w:p>
          <w:p w:rsidR="00E931B8" w:rsidRPr="00C53B46" w:rsidRDefault="00E931B8" w:rsidP="00E9199D">
            <w:pPr>
              <w:bidi w:val="0"/>
              <w:jc w:val="both"/>
              <w:rPr>
                <w:rFonts w:asciiTheme="minorBidi" w:eastAsiaTheme="minorHAnsi" w:hAnsiTheme="minorBidi"/>
              </w:rPr>
            </w:pPr>
          </w:p>
          <w:p w:rsidR="00E931B8" w:rsidRPr="00C53B46" w:rsidRDefault="00E931B8" w:rsidP="00E9199D">
            <w:pPr>
              <w:bidi w:val="0"/>
              <w:jc w:val="both"/>
              <w:rPr>
                <w:rFonts w:asciiTheme="minorBidi" w:eastAsia="Arial" w:hAnsiTheme="minorBidi"/>
              </w:rPr>
            </w:pPr>
            <w:r w:rsidRPr="00C53B46">
              <w:rPr>
                <w:rFonts w:asciiTheme="minorBidi" w:eastAsia="Arial" w:hAnsiTheme="minorBidi"/>
              </w:rPr>
              <w:t>The</w:t>
            </w:r>
            <w:r w:rsidRPr="00C53B46">
              <w:rPr>
                <w:rFonts w:asciiTheme="minorBidi" w:eastAsia="Arial" w:hAnsiTheme="minorBidi"/>
                <w:spacing w:val="50"/>
              </w:rPr>
              <w:t xml:space="preserve"> </w:t>
            </w:r>
            <w:r w:rsidRPr="00C53B46">
              <w:rPr>
                <w:rFonts w:asciiTheme="minorBidi" w:eastAsia="Arial" w:hAnsiTheme="minorBidi"/>
              </w:rPr>
              <w:t>C</w:t>
            </w:r>
            <w:r w:rsidRPr="00C53B46">
              <w:rPr>
                <w:rFonts w:asciiTheme="minorBidi" w:eastAsia="Arial" w:hAnsiTheme="minorBidi"/>
                <w:spacing w:val="1"/>
              </w:rPr>
              <w:t>o</w:t>
            </w:r>
            <w:r w:rsidRPr="00C53B46">
              <w:rPr>
                <w:rFonts w:asciiTheme="minorBidi" w:eastAsia="Arial" w:hAnsiTheme="minorBidi"/>
                <w:spacing w:val="-2"/>
              </w:rPr>
              <w:t>n</w:t>
            </w:r>
            <w:r w:rsidRPr="00C53B46">
              <w:rPr>
                <w:rFonts w:asciiTheme="minorBidi" w:eastAsia="Arial" w:hAnsiTheme="minorBidi"/>
              </w:rPr>
              <w:t>tr</w:t>
            </w:r>
            <w:r w:rsidRPr="00C53B46">
              <w:rPr>
                <w:rFonts w:asciiTheme="minorBidi" w:eastAsia="Arial" w:hAnsiTheme="minorBidi"/>
                <w:spacing w:val="-1"/>
              </w:rPr>
              <w:t>a</w:t>
            </w:r>
            <w:r w:rsidRPr="00C53B46">
              <w:rPr>
                <w:rFonts w:asciiTheme="minorBidi" w:eastAsia="Arial" w:hAnsiTheme="minorBidi"/>
              </w:rPr>
              <w:t xml:space="preserve">ct </w:t>
            </w:r>
            <w:r w:rsidRPr="00C53B46">
              <w:rPr>
                <w:rFonts w:asciiTheme="minorBidi" w:eastAsia="Arial" w:hAnsiTheme="minorBidi"/>
                <w:spacing w:val="2"/>
              </w:rPr>
              <w:t>consists</w:t>
            </w:r>
            <w:r w:rsidRPr="00C53B46">
              <w:rPr>
                <w:rFonts w:asciiTheme="minorBidi" w:eastAsia="Arial" w:hAnsiTheme="minorBidi"/>
                <w:spacing w:val="56"/>
              </w:rPr>
              <w:t xml:space="preserve"> </w:t>
            </w:r>
            <w:r w:rsidRPr="00C53B46">
              <w:rPr>
                <w:rFonts w:asciiTheme="minorBidi" w:eastAsia="Arial" w:hAnsiTheme="minorBidi"/>
                <w:spacing w:val="-2"/>
              </w:rPr>
              <w:t>o</w:t>
            </w:r>
            <w:r w:rsidRPr="00C53B46">
              <w:rPr>
                <w:rFonts w:asciiTheme="minorBidi" w:eastAsia="Arial" w:hAnsiTheme="minorBidi"/>
              </w:rPr>
              <w:t>f</w:t>
            </w:r>
            <w:r w:rsidRPr="00C53B46">
              <w:rPr>
                <w:rFonts w:asciiTheme="minorBidi" w:eastAsia="Arial" w:hAnsiTheme="minorBidi"/>
                <w:spacing w:val="52"/>
              </w:rPr>
              <w:t xml:space="preserve"> </w:t>
            </w:r>
            <w:r w:rsidRPr="00C53B46">
              <w:rPr>
                <w:rFonts w:asciiTheme="minorBidi" w:eastAsia="Arial" w:hAnsiTheme="minorBidi"/>
              </w:rPr>
              <w:t>t</w:t>
            </w:r>
            <w:r w:rsidRPr="00C53B46">
              <w:rPr>
                <w:rFonts w:asciiTheme="minorBidi" w:eastAsia="Arial" w:hAnsiTheme="minorBidi"/>
                <w:spacing w:val="-2"/>
              </w:rPr>
              <w:t>h</w:t>
            </w:r>
            <w:r w:rsidRPr="00C53B46">
              <w:rPr>
                <w:rFonts w:asciiTheme="minorBidi" w:eastAsia="Arial" w:hAnsiTheme="minorBidi"/>
              </w:rPr>
              <w:t>e</w:t>
            </w:r>
            <w:r w:rsidRPr="00C53B46">
              <w:rPr>
                <w:rFonts w:asciiTheme="minorBidi" w:eastAsia="Arial" w:hAnsiTheme="minorBidi"/>
                <w:spacing w:val="50"/>
              </w:rPr>
              <w:t xml:space="preserve"> </w:t>
            </w:r>
            <w:r w:rsidRPr="00C53B46">
              <w:rPr>
                <w:rFonts w:asciiTheme="minorBidi" w:eastAsia="Arial" w:hAnsiTheme="minorBidi"/>
              </w:rPr>
              <w:t>e</w:t>
            </w:r>
            <w:r w:rsidRPr="00C53B46">
              <w:rPr>
                <w:rFonts w:asciiTheme="minorBidi" w:eastAsia="Arial" w:hAnsiTheme="minorBidi"/>
                <w:spacing w:val="-1"/>
              </w:rPr>
              <w:t>n</w:t>
            </w:r>
            <w:r w:rsidRPr="00C53B46">
              <w:rPr>
                <w:rFonts w:asciiTheme="minorBidi" w:eastAsia="Arial" w:hAnsiTheme="minorBidi"/>
              </w:rPr>
              <w:t>t</w:t>
            </w:r>
            <w:r w:rsidRPr="00C53B46">
              <w:rPr>
                <w:rFonts w:asciiTheme="minorBidi" w:eastAsia="Arial" w:hAnsiTheme="minorBidi"/>
                <w:spacing w:val="-2"/>
              </w:rPr>
              <w:t>i</w:t>
            </w:r>
            <w:r w:rsidRPr="00C53B46">
              <w:rPr>
                <w:rFonts w:asciiTheme="minorBidi" w:eastAsia="Arial" w:hAnsiTheme="minorBidi"/>
              </w:rPr>
              <w:t>re</w:t>
            </w:r>
            <w:r w:rsidRPr="00C53B46">
              <w:rPr>
                <w:rFonts w:asciiTheme="minorBidi" w:eastAsia="Arial" w:hAnsiTheme="minorBidi"/>
                <w:spacing w:val="55"/>
              </w:rPr>
              <w:t xml:space="preserve"> </w:t>
            </w:r>
            <w:r w:rsidRPr="00C53B46">
              <w:rPr>
                <w:rFonts w:asciiTheme="minorBidi" w:eastAsia="Arial" w:hAnsiTheme="minorBidi"/>
                <w:spacing w:val="-2"/>
              </w:rPr>
              <w:t>a</w:t>
            </w:r>
            <w:r w:rsidRPr="00C53B46">
              <w:rPr>
                <w:rFonts w:asciiTheme="minorBidi" w:eastAsia="Arial" w:hAnsiTheme="minorBidi"/>
              </w:rPr>
              <w:t>gr</w:t>
            </w:r>
            <w:r w:rsidRPr="00C53B46">
              <w:rPr>
                <w:rFonts w:asciiTheme="minorBidi" w:eastAsia="Arial" w:hAnsiTheme="minorBidi"/>
                <w:spacing w:val="1"/>
              </w:rPr>
              <w:t>e</w:t>
            </w:r>
            <w:r w:rsidRPr="00C53B46">
              <w:rPr>
                <w:rFonts w:asciiTheme="minorBidi" w:eastAsia="Arial" w:hAnsiTheme="minorBidi"/>
                <w:spacing w:val="-4"/>
              </w:rPr>
              <w:t>e</w:t>
            </w:r>
            <w:r w:rsidRPr="00C53B46">
              <w:rPr>
                <w:rFonts w:asciiTheme="minorBidi" w:eastAsia="Arial" w:hAnsiTheme="minorBidi"/>
              </w:rPr>
              <w:t>m</w:t>
            </w:r>
            <w:r w:rsidRPr="00C53B46">
              <w:rPr>
                <w:rFonts w:asciiTheme="minorBidi" w:eastAsia="Arial" w:hAnsiTheme="minorBidi"/>
                <w:spacing w:val="1"/>
              </w:rPr>
              <w:t>e</w:t>
            </w:r>
            <w:r w:rsidRPr="00C53B46">
              <w:rPr>
                <w:rFonts w:asciiTheme="minorBidi" w:eastAsia="Arial" w:hAnsiTheme="minorBidi"/>
              </w:rPr>
              <w:t xml:space="preserve">nt </w:t>
            </w:r>
            <w:r w:rsidRPr="00C53B46">
              <w:rPr>
                <w:rFonts w:asciiTheme="minorBidi" w:eastAsia="Arial" w:hAnsiTheme="minorBidi"/>
                <w:spacing w:val="6"/>
              </w:rPr>
              <w:t>between</w:t>
            </w:r>
            <w:r w:rsidRPr="00C53B46">
              <w:rPr>
                <w:rFonts w:asciiTheme="minorBidi" w:eastAsia="Arial" w:hAnsiTheme="minorBidi"/>
              </w:rPr>
              <w:t xml:space="preserve"> the</w:t>
            </w:r>
            <w:r w:rsidRPr="00C53B46">
              <w:rPr>
                <w:rFonts w:asciiTheme="minorBidi" w:eastAsia="Arial" w:hAnsiTheme="minorBidi"/>
                <w:spacing w:val="50"/>
              </w:rPr>
              <w:t xml:space="preserve"> </w:t>
            </w:r>
            <w:r w:rsidRPr="00C53B46">
              <w:rPr>
                <w:rFonts w:asciiTheme="minorBidi" w:eastAsia="Arial" w:hAnsiTheme="minorBidi"/>
                <w:spacing w:val="-2"/>
              </w:rPr>
              <w:t>Buyer</w:t>
            </w:r>
            <w:r w:rsidRPr="00C53B46">
              <w:rPr>
                <w:rFonts w:asciiTheme="minorBidi" w:eastAsia="Arial" w:hAnsiTheme="minorBidi"/>
                <w:spacing w:val="5"/>
              </w:rPr>
              <w:t xml:space="preserve"> and</w:t>
            </w:r>
            <w:r w:rsidRPr="00C53B46">
              <w:rPr>
                <w:rFonts w:asciiTheme="minorBidi" w:eastAsia="Arial" w:hAnsiTheme="minorBidi"/>
                <w:spacing w:val="49"/>
              </w:rPr>
              <w:t xml:space="preserve"> </w:t>
            </w:r>
            <w:r w:rsidRPr="00C53B46">
              <w:rPr>
                <w:rFonts w:asciiTheme="minorBidi" w:eastAsia="Arial" w:hAnsiTheme="minorBidi"/>
                <w:spacing w:val="3"/>
              </w:rPr>
              <w:t>t</w:t>
            </w:r>
            <w:r w:rsidRPr="00C53B46">
              <w:rPr>
                <w:rFonts w:asciiTheme="minorBidi" w:eastAsia="Arial" w:hAnsiTheme="minorBidi"/>
                <w:spacing w:val="-2"/>
              </w:rPr>
              <w:t>h</w:t>
            </w:r>
            <w:r w:rsidRPr="00C53B46">
              <w:rPr>
                <w:rFonts w:asciiTheme="minorBidi" w:eastAsia="Arial" w:hAnsiTheme="minorBidi"/>
              </w:rPr>
              <w:t>e</w:t>
            </w:r>
            <w:r w:rsidRPr="00C53B46">
              <w:rPr>
                <w:rFonts w:asciiTheme="minorBidi" w:eastAsia="Arial" w:hAnsiTheme="minorBidi"/>
                <w:spacing w:val="47"/>
              </w:rPr>
              <w:t xml:space="preserve"> </w:t>
            </w:r>
            <w:r w:rsidRPr="00C53B46">
              <w:rPr>
                <w:rFonts w:asciiTheme="minorBidi" w:eastAsia="Arial" w:hAnsiTheme="minorBidi"/>
              </w:rPr>
              <w:t>S</w:t>
            </w:r>
            <w:r w:rsidRPr="00C53B46">
              <w:rPr>
                <w:rFonts w:asciiTheme="minorBidi" w:eastAsia="Arial" w:hAnsiTheme="minorBidi"/>
                <w:spacing w:val="-1"/>
              </w:rPr>
              <w:t>u</w:t>
            </w:r>
            <w:r w:rsidRPr="00C53B46">
              <w:rPr>
                <w:rFonts w:asciiTheme="minorBidi" w:eastAsia="Arial" w:hAnsiTheme="minorBidi"/>
                <w:spacing w:val="-2"/>
              </w:rPr>
              <w:t>p</w:t>
            </w:r>
            <w:r w:rsidRPr="00C53B46">
              <w:rPr>
                <w:rFonts w:asciiTheme="minorBidi" w:eastAsia="Arial" w:hAnsiTheme="minorBidi"/>
              </w:rPr>
              <w:t>pl</w:t>
            </w:r>
            <w:r w:rsidRPr="00C53B46">
              <w:rPr>
                <w:rFonts w:asciiTheme="minorBidi" w:eastAsia="Arial" w:hAnsiTheme="minorBidi"/>
                <w:spacing w:val="3"/>
              </w:rPr>
              <w:t>i</w:t>
            </w:r>
            <w:r w:rsidRPr="00C53B46">
              <w:rPr>
                <w:rFonts w:asciiTheme="minorBidi" w:eastAsia="Arial" w:hAnsiTheme="minorBidi"/>
                <w:spacing w:val="-2"/>
              </w:rPr>
              <w:t>e</w:t>
            </w:r>
            <w:r w:rsidRPr="00C53B46">
              <w:rPr>
                <w:rFonts w:asciiTheme="minorBidi" w:eastAsia="Arial" w:hAnsiTheme="minorBidi"/>
              </w:rPr>
              <w:t xml:space="preserve">r, </w:t>
            </w:r>
            <w:r w:rsidRPr="00C53B46">
              <w:rPr>
                <w:rFonts w:asciiTheme="minorBidi" w:eastAsia="Arial" w:hAnsiTheme="minorBidi"/>
                <w:spacing w:val="3"/>
              </w:rPr>
              <w:t>all</w:t>
            </w:r>
            <w:r w:rsidRPr="00C53B46">
              <w:rPr>
                <w:rFonts w:asciiTheme="minorBidi" w:eastAsia="Arial" w:hAnsiTheme="minorBidi"/>
                <w:w w:val="102"/>
              </w:rPr>
              <w:t xml:space="preserve"> </w:t>
            </w:r>
            <w:r w:rsidRPr="00C53B46">
              <w:rPr>
                <w:rFonts w:asciiTheme="minorBidi" w:eastAsia="Arial" w:hAnsiTheme="minorBidi"/>
                <w:spacing w:val="-2"/>
              </w:rPr>
              <w:t>c</w:t>
            </w:r>
            <w:r w:rsidRPr="00C53B46">
              <w:rPr>
                <w:rFonts w:asciiTheme="minorBidi" w:eastAsia="Arial" w:hAnsiTheme="minorBidi"/>
              </w:rPr>
              <w:t>or</w:t>
            </w:r>
            <w:r w:rsidRPr="00C53B46">
              <w:rPr>
                <w:rFonts w:asciiTheme="minorBidi" w:eastAsia="Arial" w:hAnsiTheme="minorBidi"/>
                <w:spacing w:val="1"/>
              </w:rPr>
              <w:t>r</w:t>
            </w:r>
            <w:r w:rsidRPr="00C53B46">
              <w:rPr>
                <w:rFonts w:asciiTheme="minorBidi" w:eastAsia="Arial" w:hAnsiTheme="minorBidi"/>
              </w:rPr>
              <w:t>espon</w:t>
            </w:r>
            <w:r w:rsidRPr="00C53B46">
              <w:rPr>
                <w:rFonts w:asciiTheme="minorBidi" w:eastAsia="Arial" w:hAnsiTheme="minorBidi"/>
                <w:spacing w:val="-2"/>
              </w:rPr>
              <w:t>d</w:t>
            </w:r>
            <w:r w:rsidRPr="00C53B46">
              <w:rPr>
                <w:rFonts w:asciiTheme="minorBidi" w:eastAsia="Arial" w:hAnsiTheme="minorBidi"/>
              </w:rPr>
              <w:t>e</w:t>
            </w:r>
            <w:r w:rsidRPr="00C53B46">
              <w:rPr>
                <w:rFonts w:asciiTheme="minorBidi" w:eastAsia="Arial" w:hAnsiTheme="minorBidi"/>
                <w:spacing w:val="-1"/>
              </w:rPr>
              <w:t>n</w:t>
            </w:r>
            <w:r w:rsidRPr="00C53B46">
              <w:rPr>
                <w:rFonts w:asciiTheme="minorBidi" w:eastAsia="Arial" w:hAnsiTheme="minorBidi"/>
                <w:spacing w:val="-2"/>
              </w:rPr>
              <w:t>c</w:t>
            </w:r>
            <w:r w:rsidRPr="00C53B46">
              <w:rPr>
                <w:rFonts w:asciiTheme="minorBidi" w:eastAsia="Arial" w:hAnsiTheme="minorBidi"/>
              </w:rPr>
              <w:t>es,</w:t>
            </w:r>
            <w:r w:rsidRPr="00C53B46">
              <w:rPr>
                <w:rFonts w:asciiTheme="minorBidi" w:eastAsia="Arial" w:hAnsiTheme="minorBidi"/>
                <w:spacing w:val="51"/>
              </w:rPr>
              <w:t xml:space="preserve"> </w:t>
            </w:r>
            <w:r w:rsidRPr="00C53B46">
              <w:rPr>
                <w:rFonts w:asciiTheme="minorBidi" w:eastAsia="Arial" w:hAnsiTheme="minorBidi"/>
              </w:rPr>
              <w:t>nego</w:t>
            </w:r>
            <w:r w:rsidRPr="00C53B46">
              <w:rPr>
                <w:rFonts w:asciiTheme="minorBidi" w:eastAsia="Arial" w:hAnsiTheme="minorBidi"/>
                <w:spacing w:val="-3"/>
              </w:rPr>
              <w:t>t</w:t>
            </w:r>
            <w:r w:rsidRPr="00C53B46">
              <w:rPr>
                <w:rFonts w:asciiTheme="minorBidi" w:eastAsia="Arial" w:hAnsiTheme="minorBidi"/>
              </w:rPr>
              <w:t>i</w:t>
            </w:r>
            <w:r w:rsidRPr="00C53B46">
              <w:rPr>
                <w:rFonts w:asciiTheme="minorBidi" w:eastAsia="Arial" w:hAnsiTheme="minorBidi"/>
                <w:spacing w:val="-2"/>
              </w:rPr>
              <w:t>a</w:t>
            </w:r>
            <w:r w:rsidRPr="00C53B46">
              <w:rPr>
                <w:rFonts w:asciiTheme="minorBidi" w:eastAsia="Arial" w:hAnsiTheme="minorBidi"/>
                <w:spacing w:val="3"/>
              </w:rPr>
              <w:t>t</w:t>
            </w:r>
            <w:r w:rsidRPr="00C53B46">
              <w:rPr>
                <w:rFonts w:asciiTheme="minorBidi" w:eastAsia="Arial" w:hAnsiTheme="minorBidi"/>
              </w:rPr>
              <w:t>ions</w:t>
            </w:r>
            <w:r w:rsidRPr="00C53B46">
              <w:rPr>
                <w:rFonts w:asciiTheme="minorBidi" w:eastAsia="Arial" w:hAnsiTheme="minorBidi"/>
                <w:spacing w:val="39"/>
              </w:rPr>
              <w:t xml:space="preserve"> </w:t>
            </w:r>
            <w:r w:rsidRPr="00C53B46">
              <w:rPr>
                <w:rFonts w:asciiTheme="minorBidi" w:eastAsia="Arial" w:hAnsiTheme="minorBidi"/>
              </w:rPr>
              <w:t>and</w:t>
            </w:r>
            <w:r w:rsidRPr="00C53B46">
              <w:rPr>
                <w:rFonts w:asciiTheme="minorBidi" w:eastAsia="Arial" w:hAnsiTheme="minorBidi"/>
                <w:spacing w:val="25"/>
              </w:rPr>
              <w:t xml:space="preserve"> </w:t>
            </w:r>
            <w:r w:rsidRPr="00C53B46">
              <w:rPr>
                <w:rFonts w:asciiTheme="minorBidi" w:eastAsia="Arial" w:hAnsiTheme="minorBidi"/>
              </w:rPr>
              <w:t>a</w:t>
            </w:r>
            <w:r w:rsidRPr="00C53B46">
              <w:rPr>
                <w:rFonts w:asciiTheme="minorBidi" w:eastAsia="Arial" w:hAnsiTheme="minorBidi"/>
                <w:spacing w:val="-1"/>
              </w:rPr>
              <w:t>g</w:t>
            </w:r>
            <w:r w:rsidRPr="00C53B46">
              <w:rPr>
                <w:rFonts w:asciiTheme="minorBidi" w:eastAsia="Arial" w:hAnsiTheme="minorBidi"/>
              </w:rPr>
              <w:t>r</w:t>
            </w:r>
            <w:r w:rsidRPr="00C53B46">
              <w:rPr>
                <w:rFonts w:asciiTheme="minorBidi" w:eastAsia="Arial" w:hAnsiTheme="minorBidi"/>
                <w:spacing w:val="-1"/>
              </w:rPr>
              <w:t>e</w:t>
            </w:r>
            <w:r w:rsidRPr="00C53B46">
              <w:rPr>
                <w:rFonts w:asciiTheme="minorBidi" w:eastAsia="Arial" w:hAnsiTheme="minorBidi"/>
                <w:spacing w:val="-2"/>
              </w:rPr>
              <w:t>e</w:t>
            </w:r>
            <w:r w:rsidRPr="00C53B46">
              <w:rPr>
                <w:rFonts w:asciiTheme="minorBidi" w:eastAsia="Arial" w:hAnsiTheme="minorBidi"/>
                <w:spacing w:val="3"/>
              </w:rPr>
              <w:t>m</w:t>
            </w:r>
            <w:r w:rsidRPr="00C53B46">
              <w:rPr>
                <w:rFonts w:asciiTheme="minorBidi" w:eastAsia="Arial" w:hAnsiTheme="minorBidi"/>
              </w:rPr>
              <w:t>e</w:t>
            </w:r>
            <w:r w:rsidRPr="00C53B46">
              <w:rPr>
                <w:rFonts w:asciiTheme="minorBidi" w:eastAsia="Arial" w:hAnsiTheme="minorBidi"/>
                <w:spacing w:val="-4"/>
              </w:rPr>
              <w:t>n</w:t>
            </w:r>
            <w:r w:rsidRPr="00C53B46">
              <w:rPr>
                <w:rFonts w:asciiTheme="minorBidi" w:eastAsia="Arial" w:hAnsiTheme="minorBidi"/>
                <w:spacing w:val="3"/>
              </w:rPr>
              <w:t>t</w:t>
            </w:r>
            <w:r w:rsidRPr="00C53B46">
              <w:rPr>
                <w:rFonts w:asciiTheme="minorBidi" w:eastAsia="Arial" w:hAnsiTheme="minorBidi"/>
              </w:rPr>
              <w:t>s</w:t>
            </w:r>
            <w:r w:rsidRPr="00C53B46">
              <w:rPr>
                <w:rFonts w:asciiTheme="minorBidi" w:eastAsia="Arial" w:hAnsiTheme="minorBidi"/>
                <w:spacing w:val="39"/>
              </w:rPr>
              <w:t xml:space="preserve"> </w:t>
            </w:r>
            <w:r w:rsidRPr="00C53B46">
              <w:rPr>
                <w:rFonts w:asciiTheme="minorBidi" w:eastAsia="Arial" w:hAnsiTheme="minorBidi"/>
                <w:spacing w:val="-2"/>
              </w:rPr>
              <w:t>(</w:t>
            </w:r>
            <w:r w:rsidRPr="00C53B46">
              <w:rPr>
                <w:rFonts w:asciiTheme="minorBidi" w:eastAsia="Arial" w:hAnsiTheme="minorBidi"/>
                <w:spacing w:val="-4"/>
              </w:rPr>
              <w:t>w</w:t>
            </w:r>
            <w:r w:rsidRPr="00C53B46">
              <w:rPr>
                <w:rFonts w:asciiTheme="minorBidi" w:eastAsia="Arial" w:hAnsiTheme="minorBidi"/>
              </w:rPr>
              <w:t>h</w:t>
            </w:r>
            <w:r w:rsidRPr="00C53B46">
              <w:rPr>
                <w:rFonts w:asciiTheme="minorBidi" w:eastAsia="Arial" w:hAnsiTheme="minorBidi"/>
                <w:spacing w:val="-1"/>
              </w:rPr>
              <w:t>e</w:t>
            </w:r>
            <w:r w:rsidRPr="00C53B46">
              <w:rPr>
                <w:rFonts w:asciiTheme="minorBidi" w:eastAsia="Arial" w:hAnsiTheme="minorBidi"/>
                <w:spacing w:val="3"/>
              </w:rPr>
              <w:t>t</w:t>
            </w:r>
            <w:r w:rsidRPr="00C53B46">
              <w:rPr>
                <w:rFonts w:asciiTheme="minorBidi" w:eastAsia="Arial" w:hAnsiTheme="minorBidi"/>
                <w:spacing w:val="-2"/>
              </w:rPr>
              <w:t>h</w:t>
            </w:r>
            <w:r w:rsidRPr="00C53B46">
              <w:rPr>
                <w:rFonts w:asciiTheme="minorBidi" w:eastAsia="Arial" w:hAnsiTheme="minorBidi"/>
              </w:rPr>
              <w:t>er</w:t>
            </w:r>
            <w:r w:rsidRPr="00C53B46">
              <w:rPr>
                <w:rFonts w:asciiTheme="minorBidi" w:eastAsia="Arial" w:hAnsiTheme="minorBidi"/>
                <w:spacing w:val="36"/>
              </w:rPr>
              <w:t xml:space="preserve"> </w:t>
            </w:r>
            <w:r w:rsidRPr="00C53B46">
              <w:rPr>
                <w:rFonts w:asciiTheme="minorBidi" w:eastAsia="Arial" w:hAnsiTheme="minorBidi"/>
              </w:rPr>
              <w:t>or</w:t>
            </w:r>
            <w:r w:rsidRPr="00C53B46">
              <w:rPr>
                <w:rFonts w:asciiTheme="minorBidi" w:eastAsia="Arial" w:hAnsiTheme="minorBidi"/>
                <w:spacing w:val="1"/>
              </w:rPr>
              <w:t>a</w:t>
            </w:r>
            <w:r w:rsidRPr="00C53B46">
              <w:rPr>
                <w:rFonts w:asciiTheme="minorBidi" w:eastAsia="Arial" w:hAnsiTheme="minorBidi"/>
              </w:rPr>
              <w:t>l</w:t>
            </w:r>
            <w:r w:rsidRPr="00C53B46">
              <w:rPr>
                <w:rFonts w:asciiTheme="minorBidi" w:eastAsia="Arial" w:hAnsiTheme="minorBidi"/>
                <w:spacing w:val="24"/>
              </w:rPr>
              <w:t xml:space="preserve"> </w:t>
            </w:r>
            <w:r w:rsidRPr="00C53B46">
              <w:rPr>
                <w:rFonts w:asciiTheme="minorBidi" w:eastAsia="Arial" w:hAnsiTheme="minorBidi"/>
              </w:rPr>
              <w:t>or</w:t>
            </w:r>
            <w:r w:rsidRPr="00C53B46">
              <w:rPr>
                <w:rFonts w:asciiTheme="minorBidi" w:eastAsia="Arial" w:hAnsiTheme="minorBidi"/>
                <w:spacing w:val="21"/>
              </w:rPr>
              <w:t xml:space="preserve"> </w:t>
            </w:r>
            <w:r w:rsidRPr="00C53B46">
              <w:rPr>
                <w:rFonts w:asciiTheme="minorBidi" w:eastAsia="Arial" w:hAnsiTheme="minorBidi"/>
                <w:spacing w:val="-4"/>
              </w:rPr>
              <w:t>w</w:t>
            </w:r>
            <w:r w:rsidRPr="00C53B46">
              <w:rPr>
                <w:rFonts w:asciiTheme="minorBidi" w:eastAsia="Arial" w:hAnsiTheme="minorBidi"/>
                <w:spacing w:val="3"/>
              </w:rPr>
              <w:t>r</w:t>
            </w:r>
            <w:r w:rsidRPr="00C53B46">
              <w:rPr>
                <w:rFonts w:asciiTheme="minorBidi" w:eastAsia="Arial" w:hAnsiTheme="minorBidi"/>
              </w:rPr>
              <w:t>i</w:t>
            </w:r>
            <w:r w:rsidRPr="00C53B46">
              <w:rPr>
                <w:rFonts w:asciiTheme="minorBidi" w:eastAsia="Arial" w:hAnsiTheme="minorBidi"/>
                <w:spacing w:val="-2"/>
              </w:rPr>
              <w:t>t</w:t>
            </w:r>
            <w:r w:rsidRPr="00C53B46">
              <w:rPr>
                <w:rFonts w:asciiTheme="minorBidi" w:eastAsia="Arial" w:hAnsiTheme="minorBidi"/>
                <w:spacing w:val="3"/>
              </w:rPr>
              <w:t>t</w:t>
            </w:r>
            <w:r w:rsidRPr="00C53B46">
              <w:rPr>
                <w:rFonts w:asciiTheme="minorBidi" w:eastAsia="Arial" w:hAnsiTheme="minorBidi"/>
                <w:spacing w:val="-2"/>
              </w:rPr>
              <w:t>e</w:t>
            </w:r>
            <w:r w:rsidRPr="00C53B46">
              <w:rPr>
                <w:rFonts w:asciiTheme="minorBidi" w:eastAsia="Arial" w:hAnsiTheme="minorBidi"/>
              </w:rPr>
              <w:t>n)</w:t>
            </w:r>
            <w:r w:rsidRPr="00C53B46">
              <w:rPr>
                <w:rFonts w:asciiTheme="minorBidi" w:eastAsia="Arial" w:hAnsiTheme="minorBidi"/>
                <w:spacing w:val="28"/>
              </w:rPr>
              <w:t xml:space="preserve"> </w:t>
            </w:r>
            <w:r w:rsidRPr="00C53B46">
              <w:rPr>
                <w:rFonts w:asciiTheme="minorBidi" w:eastAsia="Arial" w:hAnsiTheme="minorBidi"/>
              </w:rPr>
              <w:t>m</w:t>
            </w:r>
            <w:r w:rsidRPr="00C53B46">
              <w:rPr>
                <w:rFonts w:asciiTheme="minorBidi" w:eastAsia="Arial" w:hAnsiTheme="minorBidi"/>
                <w:spacing w:val="1"/>
              </w:rPr>
              <w:t>a</w:t>
            </w:r>
            <w:r w:rsidRPr="00C53B46">
              <w:rPr>
                <w:rFonts w:asciiTheme="minorBidi" w:eastAsia="Arial" w:hAnsiTheme="minorBidi"/>
                <w:spacing w:val="-2"/>
              </w:rPr>
              <w:t>d</w:t>
            </w:r>
            <w:r w:rsidRPr="00C53B46">
              <w:rPr>
                <w:rFonts w:asciiTheme="minorBidi" w:eastAsia="Arial" w:hAnsiTheme="minorBidi"/>
              </w:rPr>
              <w:t>e</w:t>
            </w:r>
            <w:r w:rsidRPr="00C53B46">
              <w:rPr>
                <w:rFonts w:asciiTheme="minorBidi" w:eastAsia="Arial" w:hAnsiTheme="minorBidi"/>
                <w:spacing w:val="29"/>
              </w:rPr>
              <w:t xml:space="preserve"> </w:t>
            </w:r>
            <w:r w:rsidRPr="00C53B46">
              <w:rPr>
                <w:rFonts w:asciiTheme="minorBidi" w:eastAsia="Arial" w:hAnsiTheme="minorBidi"/>
              </w:rPr>
              <w:t>b</w:t>
            </w:r>
            <w:r w:rsidRPr="00C53B46">
              <w:rPr>
                <w:rFonts w:asciiTheme="minorBidi" w:eastAsia="Arial" w:hAnsiTheme="minorBidi"/>
                <w:spacing w:val="-1"/>
              </w:rPr>
              <w:t>e</w:t>
            </w:r>
            <w:r w:rsidRPr="00C53B46">
              <w:rPr>
                <w:rFonts w:asciiTheme="minorBidi" w:eastAsia="Arial" w:hAnsiTheme="minorBidi"/>
              </w:rPr>
              <w:t>t</w:t>
            </w:r>
            <w:r w:rsidRPr="00C53B46">
              <w:rPr>
                <w:rFonts w:asciiTheme="minorBidi" w:eastAsia="Arial" w:hAnsiTheme="minorBidi"/>
                <w:spacing w:val="-4"/>
              </w:rPr>
              <w:t>w</w:t>
            </w:r>
            <w:r w:rsidRPr="00C53B46">
              <w:rPr>
                <w:rFonts w:asciiTheme="minorBidi" w:eastAsia="Arial" w:hAnsiTheme="minorBidi"/>
              </w:rPr>
              <w:t>e</w:t>
            </w:r>
            <w:r w:rsidRPr="00C53B46">
              <w:rPr>
                <w:rFonts w:asciiTheme="minorBidi" w:eastAsia="Arial" w:hAnsiTheme="minorBidi"/>
                <w:spacing w:val="-1"/>
              </w:rPr>
              <w:t>e</w:t>
            </w:r>
            <w:r w:rsidRPr="00C53B46">
              <w:rPr>
                <w:rFonts w:asciiTheme="minorBidi" w:eastAsia="Arial" w:hAnsiTheme="minorBidi"/>
              </w:rPr>
              <w:t>n</w:t>
            </w:r>
            <w:r w:rsidRPr="00C53B46">
              <w:rPr>
                <w:rFonts w:asciiTheme="minorBidi" w:eastAsia="Arial" w:hAnsiTheme="minorBidi"/>
                <w:spacing w:val="35"/>
              </w:rPr>
              <w:t xml:space="preserve"> </w:t>
            </w:r>
            <w:r w:rsidRPr="00C53B46">
              <w:rPr>
                <w:rFonts w:asciiTheme="minorBidi" w:eastAsia="Arial" w:hAnsiTheme="minorBidi"/>
              </w:rPr>
              <w:t>the</w:t>
            </w:r>
            <w:r w:rsidRPr="00C53B46">
              <w:rPr>
                <w:rFonts w:asciiTheme="minorBidi" w:eastAsia="Arial" w:hAnsiTheme="minorBidi"/>
                <w:spacing w:val="24"/>
              </w:rPr>
              <w:t xml:space="preserve"> </w:t>
            </w:r>
            <w:r w:rsidRPr="00C53B46">
              <w:rPr>
                <w:rFonts w:asciiTheme="minorBidi" w:eastAsia="Arial" w:hAnsiTheme="minorBidi"/>
              </w:rPr>
              <w:t>Parties</w:t>
            </w:r>
            <w:r w:rsidRPr="00C53B46">
              <w:rPr>
                <w:rFonts w:asciiTheme="minorBidi" w:eastAsia="Arial" w:hAnsiTheme="minorBidi"/>
                <w:spacing w:val="30"/>
              </w:rPr>
              <w:t xml:space="preserve"> </w:t>
            </w:r>
            <w:r w:rsidRPr="00C53B46">
              <w:rPr>
                <w:rFonts w:asciiTheme="minorBidi" w:eastAsia="Arial" w:hAnsiTheme="minorBidi"/>
                <w:w w:val="102"/>
              </w:rPr>
              <w:t>b</w:t>
            </w:r>
            <w:r w:rsidRPr="00C53B46">
              <w:rPr>
                <w:rFonts w:asciiTheme="minorBidi" w:eastAsia="Arial" w:hAnsiTheme="minorBidi"/>
                <w:spacing w:val="-1"/>
                <w:w w:val="102"/>
              </w:rPr>
              <w:t>e</w:t>
            </w:r>
            <w:r w:rsidRPr="00C53B46">
              <w:rPr>
                <w:rFonts w:asciiTheme="minorBidi" w:eastAsia="Arial" w:hAnsiTheme="minorBidi"/>
                <w:spacing w:val="3"/>
                <w:w w:val="102"/>
              </w:rPr>
              <w:t>f</w:t>
            </w:r>
            <w:r w:rsidRPr="00C53B46">
              <w:rPr>
                <w:rFonts w:asciiTheme="minorBidi" w:eastAsia="Arial" w:hAnsiTheme="minorBidi"/>
                <w:spacing w:val="-2"/>
                <w:w w:val="102"/>
              </w:rPr>
              <w:t>o</w:t>
            </w:r>
            <w:r w:rsidRPr="00C53B46">
              <w:rPr>
                <w:rFonts w:asciiTheme="minorBidi" w:eastAsia="Arial" w:hAnsiTheme="minorBidi"/>
                <w:w w:val="102"/>
              </w:rPr>
              <w:t xml:space="preserve">re </w:t>
            </w:r>
            <w:r w:rsidRPr="00C53B46">
              <w:rPr>
                <w:rFonts w:asciiTheme="minorBidi" w:eastAsia="Arial" w:hAnsiTheme="minorBidi"/>
              </w:rPr>
              <w:t>the</w:t>
            </w:r>
            <w:r w:rsidRPr="00C53B46">
              <w:rPr>
                <w:rFonts w:asciiTheme="minorBidi" w:eastAsia="Arial" w:hAnsiTheme="minorBidi"/>
                <w:spacing w:val="8"/>
              </w:rPr>
              <w:t xml:space="preserve"> </w:t>
            </w:r>
            <w:r w:rsidRPr="00C53B46">
              <w:rPr>
                <w:rFonts w:asciiTheme="minorBidi" w:eastAsia="Arial" w:hAnsiTheme="minorBidi"/>
              </w:rPr>
              <w:t>d</w:t>
            </w:r>
            <w:r w:rsidRPr="00C53B46">
              <w:rPr>
                <w:rFonts w:asciiTheme="minorBidi" w:eastAsia="Arial" w:hAnsiTheme="minorBidi"/>
                <w:spacing w:val="-2"/>
              </w:rPr>
              <w:t>a</w:t>
            </w:r>
            <w:r w:rsidRPr="00C53B46">
              <w:rPr>
                <w:rFonts w:asciiTheme="minorBidi" w:eastAsia="Arial" w:hAnsiTheme="minorBidi"/>
              </w:rPr>
              <w:t>te</w:t>
            </w:r>
            <w:r w:rsidRPr="00C53B46">
              <w:rPr>
                <w:rFonts w:asciiTheme="minorBidi" w:eastAsia="Arial" w:hAnsiTheme="minorBidi"/>
                <w:spacing w:val="10"/>
              </w:rPr>
              <w:t xml:space="preserve"> </w:t>
            </w:r>
            <w:r w:rsidRPr="00C53B46">
              <w:rPr>
                <w:rFonts w:asciiTheme="minorBidi" w:eastAsia="Arial" w:hAnsiTheme="minorBidi"/>
              </w:rPr>
              <w:t>of</w:t>
            </w:r>
            <w:r w:rsidRPr="00C53B46">
              <w:rPr>
                <w:rFonts w:asciiTheme="minorBidi" w:eastAsia="Arial" w:hAnsiTheme="minorBidi"/>
                <w:spacing w:val="4"/>
              </w:rPr>
              <w:t xml:space="preserve"> </w:t>
            </w:r>
            <w:r w:rsidRPr="00C53B46">
              <w:rPr>
                <w:rFonts w:asciiTheme="minorBidi" w:eastAsia="Arial" w:hAnsiTheme="minorBidi"/>
                <w:spacing w:val="-2"/>
              </w:rPr>
              <w:t>s</w:t>
            </w:r>
            <w:r w:rsidRPr="00C53B46">
              <w:rPr>
                <w:rFonts w:asciiTheme="minorBidi" w:eastAsia="Arial" w:hAnsiTheme="minorBidi"/>
                <w:spacing w:val="3"/>
              </w:rPr>
              <w:t>i</w:t>
            </w:r>
            <w:r w:rsidRPr="00C53B46">
              <w:rPr>
                <w:rFonts w:asciiTheme="minorBidi" w:eastAsia="Arial" w:hAnsiTheme="minorBidi"/>
                <w:spacing w:val="-2"/>
              </w:rPr>
              <w:t>gn</w:t>
            </w:r>
            <w:r w:rsidRPr="00C53B46">
              <w:rPr>
                <w:rFonts w:asciiTheme="minorBidi" w:eastAsia="Arial" w:hAnsiTheme="minorBidi"/>
              </w:rPr>
              <w:t>ing</w:t>
            </w:r>
            <w:r w:rsidRPr="00C53B46">
              <w:rPr>
                <w:rFonts w:asciiTheme="minorBidi" w:eastAsia="Arial" w:hAnsiTheme="minorBidi"/>
                <w:spacing w:val="14"/>
              </w:rPr>
              <w:t xml:space="preserve"> </w:t>
            </w:r>
            <w:r w:rsidRPr="00C53B46">
              <w:rPr>
                <w:rFonts w:asciiTheme="minorBidi" w:eastAsia="Arial" w:hAnsiTheme="minorBidi"/>
              </w:rPr>
              <w:t>the</w:t>
            </w:r>
            <w:r w:rsidRPr="00C53B46">
              <w:rPr>
                <w:rFonts w:asciiTheme="minorBidi" w:eastAsia="Arial" w:hAnsiTheme="minorBidi"/>
                <w:spacing w:val="8"/>
              </w:rPr>
              <w:t xml:space="preserve"> </w:t>
            </w:r>
            <w:r w:rsidRPr="00C53B46">
              <w:rPr>
                <w:rFonts w:asciiTheme="minorBidi" w:eastAsia="Arial" w:hAnsiTheme="minorBidi"/>
                <w:spacing w:val="-2"/>
              </w:rPr>
              <w:t>C</w:t>
            </w:r>
            <w:r w:rsidRPr="00C53B46">
              <w:rPr>
                <w:rFonts w:asciiTheme="minorBidi" w:eastAsia="Arial" w:hAnsiTheme="minorBidi"/>
              </w:rPr>
              <w:t>o</w:t>
            </w:r>
            <w:r w:rsidRPr="00C53B46">
              <w:rPr>
                <w:rFonts w:asciiTheme="minorBidi" w:eastAsia="Arial" w:hAnsiTheme="minorBidi"/>
                <w:spacing w:val="-1"/>
              </w:rPr>
              <w:t>n</w:t>
            </w:r>
            <w:r w:rsidRPr="00C53B46">
              <w:rPr>
                <w:rFonts w:asciiTheme="minorBidi" w:eastAsia="Arial" w:hAnsiTheme="minorBidi"/>
                <w:spacing w:val="3"/>
              </w:rPr>
              <w:t>t</w:t>
            </w:r>
            <w:r w:rsidRPr="00C53B46">
              <w:rPr>
                <w:rFonts w:asciiTheme="minorBidi" w:eastAsia="Arial" w:hAnsiTheme="minorBidi"/>
              </w:rPr>
              <w:t>r</w:t>
            </w:r>
            <w:r w:rsidRPr="00C53B46">
              <w:rPr>
                <w:rFonts w:asciiTheme="minorBidi" w:eastAsia="Arial" w:hAnsiTheme="minorBidi"/>
                <w:spacing w:val="-1"/>
              </w:rPr>
              <w:t>a</w:t>
            </w:r>
            <w:r w:rsidRPr="00C53B46">
              <w:rPr>
                <w:rFonts w:asciiTheme="minorBidi" w:eastAsia="Arial" w:hAnsiTheme="minorBidi"/>
                <w:spacing w:val="-2"/>
              </w:rPr>
              <w:t>c</w:t>
            </w:r>
            <w:r w:rsidRPr="00C53B46">
              <w:rPr>
                <w:rFonts w:asciiTheme="minorBidi" w:eastAsia="Arial" w:hAnsiTheme="minorBidi"/>
              </w:rPr>
              <w:t>t</w:t>
            </w:r>
            <w:r w:rsidRPr="00C53B46">
              <w:rPr>
                <w:rFonts w:asciiTheme="minorBidi" w:eastAsia="Arial" w:hAnsiTheme="minorBidi"/>
                <w:spacing w:val="20"/>
              </w:rPr>
              <w:t xml:space="preserve"> </w:t>
            </w:r>
            <w:r w:rsidRPr="00C53B46">
              <w:rPr>
                <w:rFonts w:asciiTheme="minorBidi" w:eastAsia="Arial" w:hAnsiTheme="minorBidi"/>
              </w:rPr>
              <w:t>sh</w:t>
            </w:r>
            <w:r w:rsidRPr="00C53B46">
              <w:rPr>
                <w:rFonts w:asciiTheme="minorBidi" w:eastAsia="Arial" w:hAnsiTheme="minorBidi"/>
                <w:spacing w:val="-3"/>
              </w:rPr>
              <w:t>a</w:t>
            </w:r>
            <w:r w:rsidRPr="00C53B46">
              <w:rPr>
                <w:rFonts w:asciiTheme="minorBidi" w:eastAsia="Arial" w:hAnsiTheme="minorBidi"/>
                <w:spacing w:val="-2"/>
              </w:rPr>
              <w:t>l</w:t>
            </w:r>
            <w:r w:rsidRPr="00C53B46">
              <w:rPr>
                <w:rFonts w:asciiTheme="minorBidi" w:eastAsia="Arial" w:hAnsiTheme="minorBidi"/>
              </w:rPr>
              <w:t>l</w:t>
            </w:r>
            <w:r w:rsidRPr="00C53B46">
              <w:rPr>
                <w:rFonts w:asciiTheme="minorBidi" w:eastAsia="Arial" w:hAnsiTheme="minorBidi"/>
                <w:spacing w:val="13"/>
              </w:rPr>
              <w:t xml:space="preserve"> </w:t>
            </w:r>
            <w:r w:rsidRPr="00C53B46">
              <w:rPr>
                <w:rFonts w:asciiTheme="minorBidi" w:eastAsia="Arial" w:hAnsiTheme="minorBidi"/>
              </w:rPr>
              <w:t>be</w:t>
            </w:r>
            <w:r w:rsidRPr="00C53B46">
              <w:rPr>
                <w:rFonts w:asciiTheme="minorBidi" w:eastAsia="Arial" w:hAnsiTheme="minorBidi"/>
                <w:spacing w:val="6"/>
              </w:rPr>
              <w:t xml:space="preserve"> </w:t>
            </w:r>
            <w:r w:rsidRPr="00C53B46">
              <w:rPr>
                <w:rFonts w:asciiTheme="minorBidi" w:eastAsia="Arial" w:hAnsiTheme="minorBidi"/>
                <w:w w:val="102"/>
              </w:rPr>
              <w:t>v</w:t>
            </w:r>
            <w:r w:rsidRPr="00C53B46">
              <w:rPr>
                <w:rFonts w:asciiTheme="minorBidi" w:eastAsia="Arial" w:hAnsiTheme="minorBidi"/>
                <w:spacing w:val="-4"/>
                <w:w w:val="102"/>
              </w:rPr>
              <w:t>o</w:t>
            </w:r>
            <w:r w:rsidRPr="00C53B46">
              <w:rPr>
                <w:rFonts w:asciiTheme="minorBidi" w:eastAsia="Arial" w:hAnsiTheme="minorBidi"/>
                <w:spacing w:val="3"/>
                <w:w w:val="102"/>
              </w:rPr>
              <w:t>i</w:t>
            </w:r>
            <w:r w:rsidRPr="00C53B46">
              <w:rPr>
                <w:rFonts w:asciiTheme="minorBidi" w:eastAsia="Arial" w:hAnsiTheme="minorBidi"/>
                <w:spacing w:val="-2"/>
                <w:w w:val="102"/>
              </w:rPr>
              <w:t>d</w:t>
            </w:r>
            <w:r w:rsidRPr="00C53B46">
              <w:rPr>
                <w:rFonts w:asciiTheme="minorBidi" w:eastAsia="Arial" w:hAnsiTheme="minorBidi"/>
                <w:w w:val="102"/>
              </w:rPr>
              <w:t>.</w:t>
            </w:r>
          </w:p>
          <w:p w:rsidR="00E931B8" w:rsidRPr="00C53B46" w:rsidRDefault="00E931B8" w:rsidP="00E9199D">
            <w:pPr>
              <w:bidi w:val="0"/>
              <w:jc w:val="both"/>
              <w:rPr>
                <w:rFonts w:asciiTheme="minorBidi" w:eastAsiaTheme="minorHAnsi" w:hAnsiTheme="minorBidi"/>
              </w:rPr>
            </w:pPr>
          </w:p>
          <w:p w:rsidR="00E931B8" w:rsidRPr="00C53B46" w:rsidRDefault="00E931B8" w:rsidP="00E9199D">
            <w:pPr>
              <w:bidi w:val="0"/>
              <w:jc w:val="both"/>
              <w:rPr>
                <w:rFonts w:asciiTheme="minorBidi" w:eastAsia="Arial" w:hAnsiTheme="minorBidi"/>
              </w:rPr>
            </w:pPr>
            <w:r w:rsidRPr="00C53B46">
              <w:rPr>
                <w:rFonts w:asciiTheme="minorBidi" w:eastAsia="Arial" w:hAnsiTheme="minorBidi"/>
                <w:spacing w:val="-2"/>
              </w:rPr>
              <w:t>4</w:t>
            </w:r>
            <w:r w:rsidRPr="00C53B46">
              <w:rPr>
                <w:rFonts w:asciiTheme="minorBidi" w:eastAsia="Arial" w:hAnsiTheme="minorBidi"/>
              </w:rPr>
              <w:t xml:space="preserve">-4-    </w:t>
            </w:r>
            <w:r w:rsidRPr="00C53B46">
              <w:rPr>
                <w:rFonts w:asciiTheme="minorBidi" w:eastAsia="Arial" w:hAnsiTheme="minorBidi"/>
                <w:spacing w:val="36"/>
              </w:rPr>
              <w:t xml:space="preserve"> </w:t>
            </w:r>
            <w:r w:rsidRPr="00C53B46">
              <w:rPr>
                <w:rFonts w:asciiTheme="minorBidi" w:eastAsia="Arial" w:hAnsiTheme="minorBidi"/>
                <w:spacing w:val="-2"/>
                <w:w w:val="102"/>
              </w:rPr>
              <w:t>A</w:t>
            </w:r>
            <w:r w:rsidRPr="00C53B46">
              <w:rPr>
                <w:rFonts w:asciiTheme="minorBidi" w:eastAsia="Arial" w:hAnsiTheme="minorBidi"/>
                <w:w w:val="102"/>
              </w:rPr>
              <w:t>m</w:t>
            </w:r>
            <w:r w:rsidRPr="00C53B46">
              <w:rPr>
                <w:rFonts w:asciiTheme="minorBidi" w:eastAsia="Arial" w:hAnsiTheme="minorBidi"/>
                <w:spacing w:val="1"/>
                <w:w w:val="102"/>
              </w:rPr>
              <w:t>e</w:t>
            </w:r>
            <w:r w:rsidRPr="00C53B46">
              <w:rPr>
                <w:rFonts w:asciiTheme="minorBidi" w:eastAsia="Arial" w:hAnsiTheme="minorBidi"/>
                <w:spacing w:val="-2"/>
                <w:w w:val="102"/>
              </w:rPr>
              <w:t>nd</w:t>
            </w:r>
            <w:r w:rsidRPr="00C53B46">
              <w:rPr>
                <w:rFonts w:asciiTheme="minorBidi" w:eastAsia="Arial" w:hAnsiTheme="minorBidi"/>
                <w:spacing w:val="3"/>
                <w:w w:val="102"/>
              </w:rPr>
              <w:t>m</w:t>
            </w:r>
            <w:r w:rsidRPr="00C53B46">
              <w:rPr>
                <w:rFonts w:asciiTheme="minorBidi" w:eastAsia="Arial" w:hAnsiTheme="minorBidi"/>
                <w:spacing w:val="-2"/>
                <w:w w:val="102"/>
              </w:rPr>
              <w:t>en</w:t>
            </w:r>
            <w:r w:rsidRPr="00C53B46">
              <w:rPr>
                <w:rFonts w:asciiTheme="minorBidi" w:eastAsia="Arial" w:hAnsiTheme="minorBidi"/>
                <w:w w:val="102"/>
              </w:rPr>
              <w:t>t</w:t>
            </w:r>
          </w:p>
          <w:p w:rsidR="00E931B8" w:rsidRPr="00C53B46" w:rsidRDefault="00E931B8" w:rsidP="00E9199D">
            <w:pPr>
              <w:bidi w:val="0"/>
              <w:jc w:val="both"/>
              <w:rPr>
                <w:rFonts w:asciiTheme="minorBidi" w:eastAsia="Arial" w:hAnsiTheme="minorBidi"/>
              </w:rPr>
            </w:pPr>
            <w:r w:rsidRPr="00C53B46">
              <w:rPr>
                <w:rFonts w:asciiTheme="minorBidi" w:eastAsia="Arial" w:hAnsiTheme="minorBidi"/>
              </w:rPr>
              <w:t>Any</w:t>
            </w:r>
            <w:r w:rsidRPr="00C53B46">
              <w:rPr>
                <w:rFonts w:asciiTheme="minorBidi" w:eastAsia="Arial" w:hAnsiTheme="minorBidi"/>
                <w:spacing w:val="13"/>
              </w:rPr>
              <w:t xml:space="preserve"> </w:t>
            </w:r>
            <w:r w:rsidRPr="00C53B46">
              <w:rPr>
                <w:rFonts w:asciiTheme="minorBidi" w:eastAsia="Arial" w:hAnsiTheme="minorBidi"/>
                <w:spacing w:val="-2"/>
              </w:rPr>
              <w:t>c</w:t>
            </w:r>
            <w:r w:rsidRPr="00C53B46">
              <w:rPr>
                <w:rFonts w:asciiTheme="minorBidi" w:eastAsia="Arial" w:hAnsiTheme="minorBidi"/>
              </w:rPr>
              <w:t>hange</w:t>
            </w:r>
            <w:r w:rsidRPr="00C53B46">
              <w:rPr>
                <w:rFonts w:asciiTheme="minorBidi" w:eastAsia="Arial" w:hAnsiTheme="minorBidi"/>
                <w:spacing w:val="23"/>
              </w:rPr>
              <w:t xml:space="preserve"> </w:t>
            </w:r>
            <w:r w:rsidRPr="00C53B46">
              <w:rPr>
                <w:rFonts w:asciiTheme="minorBidi" w:eastAsia="Arial" w:hAnsiTheme="minorBidi"/>
                <w:spacing w:val="-2"/>
              </w:rPr>
              <w:t>o</w:t>
            </w:r>
            <w:r w:rsidRPr="00C53B46">
              <w:rPr>
                <w:rFonts w:asciiTheme="minorBidi" w:eastAsia="Arial" w:hAnsiTheme="minorBidi"/>
              </w:rPr>
              <w:t>r</w:t>
            </w:r>
            <w:r w:rsidRPr="00C53B46">
              <w:rPr>
                <w:rFonts w:asciiTheme="minorBidi" w:eastAsia="Arial" w:hAnsiTheme="minorBidi"/>
                <w:spacing w:val="16"/>
              </w:rPr>
              <w:t xml:space="preserve"> </w:t>
            </w:r>
            <w:r w:rsidRPr="00C53B46">
              <w:rPr>
                <w:rFonts w:asciiTheme="minorBidi" w:eastAsia="Arial" w:hAnsiTheme="minorBidi"/>
              </w:rPr>
              <w:t>a</w:t>
            </w:r>
            <w:r w:rsidRPr="00C53B46">
              <w:rPr>
                <w:rFonts w:asciiTheme="minorBidi" w:eastAsia="Arial" w:hAnsiTheme="minorBidi"/>
                <w:spacing w:val="1"/>
              </w:rPr>
              <w:t>m</w:t>
            </w:r>
            <w:r w:rsidRPr="00C53B46">
              <w:rPr>
                <w:rFonts w:asciiTheme="minorBidi" w:eastAsia="Arial" w:hAnsiTheme="minorBidi"/>
              </w:rPr>
              <w:t>en</w:t>
            </w:r>
            <w:r w:rsidRPr="00C53B46">
              <w:rPr>
                <w:rFonts w:asciiTheme="minorBidi" w:eastAsia="Arial" w:hAnsiTheme="minorBidi"/>
                <w:spacing w:val="-3"/>
              </w:rPr>
              <w:t>d</w:t>
            </w:r>
            <w:r w:rsidRPr="00C53B46">
              <w:rPr>
                <w:rFonts w:asciiTheme="minorBidi" w:eastAsia="Arial" w:hAnsiTheme="minorBidi"/>
                <w:spacing w:val="-1"/>
              </w:rPr>
              <w:t>m</w:t>
            </w:r>
            <w:r w:rsidRPr="00C53B46">
              <w:rPr>
                <w:rFonts w:asciiTheme="minorBidi" w:eastAsia="Arial" w:hAnsiTheme="minorBidi"/>
              </w:rPr>
              <w:t>ent</w:t>
            </w:r>
            <w:r w:rsidRPr="00C53B46">
              <w:rPr>
                <w:rFonts w:asciiTheme="minorBidi" w:eastAsia="Arial" w:hAnsiTheme="minorBidi"/>
                <w:spacing w:val="32"/>
              </w:rPr>
              <w:t xml:space="preserve"> </w:t>
            </w:r>
            <w:r w:rsidRPr="00C53B46">
              <w:rPr>
                <w:rFonts w:asciiTheme="minorBidi" w:eastAsia="Arial" w:hAnsiTheme="minorBidi"/>
              </w:rPr>
              <w:t>to</w:t>
            </w:r>
            <w:r w:rsidRPr="00C53B46">
              <w:rPr>
                <w:rFonts w:asciiTheme="minorBidi" w:eastAsia="Arial" w:hAnsiTheme="minorBidi"/>
                <w:spacing w:val="13"/>
              </w:rPr>
              <w:t xml:space="preserve"> </w:t>
            </w:r>
            <w:r w:rsidRPr="00C53B46">
              <w:rPr>
                <w:rFonts w:asciiTheme="minorBidi" w:eastAsia="Arial" w:hAnsiTheme="minorBidi"/>
                <w:spacing w:val="3"/>
              </w:rPr>
              <w:t>t</w:t>
            </w:r>
            <w:r w:rsidRPr="00C53B46">
              <w:rPr>
                <w:rFonts w:asciiTheme="minorBidi" w:eastAsia="Arial" w:hAnsiTheme="minorBidi"/>
                <w:spacing w:val="-2"/>
              </w:rPr>
              <w:t>h</w:t>
            </w:r>
            <w:r w:rsidRPr="00C53B46">
              <w:rPr>
                <w:rFonts w:asciiTheme="minorBidi" w:eastAsia="Arial" w:hAnsiTheme="minorBidi"/>
              </w:rPr>
              <w:t>e</w:t>
            </w:r>
            <w:r w:rsidRPr="00C53B46">
              <w:rPr>
                <w:rFonts w:asciiTheme="minorBidi" w:eastAsia="Arial" w:hAnsiTheme="minorBidi"/>
                <w:spacing w:val="13"/>
              </w:rPr>
              <w:t xml:space="preserve"> </w:t>
            </w:r>
            <w:r w:rsidRPr="00C53B46">
              <w:rPr>
                <w:rFonts w:asciiTheme="minorBidi" w:eastAsia="Arial" w:hAnsiTheme="minorBidi"/>
              </w:rPr>
              <w:t>C</w:t>
            </w:r>
            <w:r w:rsidRPr="00C53B46">
              <w:rPr>
                <w:rFonts w:asciiTheme="minorBidi" w:eastAsia="Arial" w:hAnsiTheme="minorBidi"/>
                <w:spacing w:val="1"/>
              </w:rPr>
              <w:t>o</w:t>
            </w:r>
            <w:r w:rsidRPr="00C53B46">
              <w:rPr>
                <w:rFonts w:asciiTheme="minorBidi" w:eastAsia="Arial" w:hAnsiTheme="minorBidi"/>
                <w:spacing w:val="-2"/>
              </w:rPr>
              <w:t>n</w:t>
            </w:r>
            <w:r w:rsidRPr="00C53B46">
              <w:rPr>
                <w:rFonts w:asciiTheme="minorBidi" w:eastAsia="Arial" w:hAnsiTheme="minorBidi"/>
              </w:rPr>
              <w:t>tract</w:t>
            </w:r>
            <w:r w:rsidRPr="00C53B46">
              <w:rPr>
                <w:rFonts w:asciiTheme="minorBidi" w:eastAsia="Arial" w:hAnsiTheme="minorBidi"/>
                <w:spacing w:val="25"/>
              </w:rPr>
              <w:t xml:space="preserve"> </w:t>
            </w:r>
            <w:r w:rsidRPr="00C53B46">
              <w:rPr>
                <w:rFonts w:asciiTheme="minorBidi" w:eastAsia="Arial" w:hAnsiTheme="minorBidi"/>
              </w:rPr>
              <w:t>shall</w:t>
            </w:r>
            <w:r w:rsidRPr="00C53B46">
              <w:rPr>
                <w:rFonts w:asciiTheme="minorBidi" w:eastAsia="Arial" w:hAnsiTheme="minorBidi"/>
                <w:spacing w:val="15"/>
              </w:rPr>
              <w:t xml:space="preserve"> </w:t>
            </w:r>
            <w:r w:rsidRPr="00C53B46">
              <w:rPr>
                <w:rFonts w:asciiTheme="minorBidi" w:eastAsia="Arial" w:hAnsiTheme="minorBidi"/>
              </w:rPr>
              <w:t>have</w:t>
            </w:r>
            <w:r w:rsidRPr="00C53B46">
              <w:rPr>
                <w:rFonts w:asciiTheme="minorBidi" w:eastAsia="Arial" w:hAnsiTheme="minorBidi"/>
                <w:spacing w:val="18"/>
              </w:rPr>
              <w:t xml:space="preserve"> </w:t>
            </w:r>
            <w:r w:rsidRPr="00C53B46">
              <w:rPr>
                <w:rFonts w:asciiTheme="minorBidi" w:eastAsia="Arial" w:hAnsiTheme="minorBidi"/>
              </w:rPr>
              <w:t>no</w:t>
            </w:r>
            <w:r w:rsidRPr="00C53B46">
              <w:rPr>
                <w:rFonts w:asciiTheme="minorBidi" w:eastAsia="Arial" w:hAnsiTheme="minorBidi"/>
                <w:spacing w:val="15"/>
              </w:rPr>
              <w:t xml:space="preserve"> </w:t>
            </w:r>
            <w:r w:rsidRPr="00C53B46">
              <w:rPr>
                <w:rFonts w:asciiTheme="minorBidi" w:eastAsia="Arial" w:hAnsiTheme="minorBidi"/>
              </w:rPr>
              <w:t>le</w:t>
            </w:r>
            <w:r w:rsidRPr="00C53B46">
              <w:rPr>
                <w:rFonts w:asciiTheme="minorBidi" w:eastAsia="Arial" w:hAnsiTheme="minorBidi"/>
                <w:spacing w:val="1"/>
              </w:rPr>
              <w:t>g</w:t>
            </w:r>
            <w:r w:rsidRPr="00C53B46">
              <w:rPr>
                <w:rFonts w:asciiTheme="minorBidi" w:eastAsia="Arial" w:hAnsiTheme="minorBidi"/>
                <w:spacing w:val="-2"/>
              </w:rPr>
              <w:t>a</w:t>
            </w:r>
            <w:r w:rsidRPr="00C53B46">
              <w:rPr>
                <w:rFonts w:asciiTheme="minorBidi" w:eastAsia="Arial" w:hAnsiTheme="minorBidi"/>
              </w:rPr>
              <w:t>l</w:t>
            </w:r>
            <w:r w:rsidRPr="00C53B46">
              <w:rPr>
                <w:rFonts w:asciiTheme="minorBidi" w:eastAsia="Arial" w:hAnsiTheme="minorBidi"/>
                <w:spacing w:val="21"/>
              </w:rPr>
              <w:t xml:space="preserve"> </w:t>
            </w:r>
            <w:r w:rsidRPr="00C53B46">
              <w:rPr>
                <w:rFonts w:asciiTheme="minorBidi" w:eastAsia="Arial" w:hAnsiTheme="minorBidi"/>
                <w:spacing w:val="-4"/>
              </w:rPr>
              <w:t>e</w:t>
            </w:r>
            <w:r w:rsidRPr="00C53B46">
              <w:rPr>
                <w:rFonts w:asciiTheme="minorBidi" w:eastAsia="Arial" w:hAnsiTheme="minorBidi"/>
                <w:spacing w:val="3"/>
              </w:rPr>
              <w:t>f</w:t>
            </w:r>
            <w:r w:rsidRPr="00C53B46">
              <w:rPr>
                <w:rFonts w:asciiTheme="minorBidi" w:eastAsia="Arial" w:hAnsiTheme="minorBidi"/>
              </w:rPr>
              <w:t>fect</w:t>
            </w:r>
            <w:r w:rsidRPr="00C53B46">
              <w:rPr>
                <w:rFonts w:asciiTheme="minorBidi" w:eastAsia="Arial" w:hAnsiTheme="minorBidi"/>
                <w:spacing w:val="18"/>
              </w:rPr>
              <w:t xml:space="preserve"> </w:t>
            </w:r>
            <w:r w:rsidRPr="00C53B46">
              <w:rPr>
                <w:rFonts w:asciiTheme="minorBidi" w:eastAsia="Arial" w:hAnsiTheme="minorBidi"/>
              </w:rPr>
              <w:t>u</w:t>
            </w:r>
            <w:r w:rsidRPr="00C53B46">
              <w:rPr>
                <w:rFonts w:asciiTheme="minorBidi" w:eastAsia="Arial" w:hAnsiTheme="minorBidi"/>
                <w:spacing w:val="-1"/>
              </w:rPr>
              <w:t>n</w:t>
            </w:r>
            <w:r w:rsidRPr="00C53B46">
              <w:rPr>
                <w:rFonts w:asciiTheme="minorBidi" w:eastAsia="Arial" w:hAnsiTheme="minorBidi"/>
                <w:spacing w:val="3"/>
              </w:rPr>
              <w:t>l</w:t>
            </w:r>
            <w:r w:rsidRPr="00C53B46">
              <w:rPr>
                <w:rFonts w:asciiTheme="minorBidi" w:eastAsia="Arial" w:hAnsiTheme="minorBidi"/>
                <w:spacing w:val="-4"/>
              </w:rPr>
              <w:t>e</w:t>
            </w:r>
            <w:r w:rsidRPr="00C53B46">
              <w:rPr>
                <w:rFonts w:asciiTheme="minorBidi" w:eastAsia="Arial" w:hAnsiTheme="minorBidi"/>
              </w:rPr>
              <w:t>ss</w:t>
            </w:r>
            <w:r w:rsidRPr="00C53B46">
              <w:rPr>
                <w:rFonts w:asciiTheme="minorBidi" w:eastAsia="Arial" w:hAnsiTheme="minorBidi"/>
                <w:spacing w:val="22"/>
              </w:rPr>
              <w:t xml:space="preserve"> </w:t>
            </w:r>
            <w:r w:rsidRPr="00C53B46">
              <w:rPr>
                <w:rFonts w:asciiTheme="minorBidi" w:eastAsia="Arial" w:hAnsiTheme="minorBidi"/>
                <w:spacing w:val="3"/>
              </w:rPr>
              <w:t>i</w:t>
            </w:r>
            <w:r w:rsidRPr="00C53B46">
              <w:rPr>
                <w:rFonts w:asciiTheme="minorBidi" w:eastAsia="Arial" w:hAnsiTheme="minorBidi"/>
              </w:rPr>
              <w:t>t</w:t>
            </w:r>
            <w:r w:rsidRPr="00C53B46">
              <w:rPr>
                <w:rFonts w:asciiTheme="minorBidi" w:eastAsia="Arial" w:hAnsiTheme="minorBidi"/>
                <w:spacing w:val="9"/>
              </w:rPr>
              <w:t xml:space="preserve"> </w:t>
            </w:r>
            <w:r w:rsidRPr="00C53B46">
              <w:rPr>
                <w:rFonts w:asciiTheme="minorBidi" w:eastAsia="Arial" w:hAnsiTheme="minorBidi"/>
                <w:spacing w:val="3"/>
              </w:rPr>
              <w:t>i</w:t>
            </w:r>
            <w:r w:rsidRPr="00C53B46">
              <w:rPr>
                <w:rFonts w:asciiTheme="minorBidi" w:eastAsia="Arial" w:hAnsiTheme="minorBidi"/>
              </w:rPr>
              <w:t>s</w:t>
            </w:r>
            <w:r w:rsidRPr="00C53B46">
              <w:rPr>
                <w:rFonts w:asciiTheme="minorBidi" w:eastAsia="Arial" w:hAnsiTheme="minorBidi"/>
                <w:spacing w:val="13"/>
              </w:rPr>
              <w:t xml:space="preserve"> </w:t>
            </w:r>
            <w:r w:rsidRPr="00C53B46">
              <w:rPr>
                <w:rFonts w:asciiTheme="minorBidi" w:eastAsia="Arial" w:hAnsiTheme="minorBidi"/>
              </w:rPr>
              <w:t>in</w:t>
            </w:r>
            <w:r w:rsidRPr="00C53B46">
              <w:rPr>
                <w:rFonts w:asciiTheme="minorBidi" w:eastAsia="Arial" w:hAnsiTheme="minorBidi"/>
                <w:spacing w:val="13"/>
              </w:rPr>
              <w:t xml:space="preserve"> </w:t>
            </w:r>
            <w:r w:rsidRPr="00C53B46">
              <w:rPr>
                <w:rFonts w:asciiTheme="minorBidi" w:eastAsia="Arial" w:hAnsiTheme="minorBidi"/>
                <w:spacing w:val="-4"/>
              </w:rPr>
              <w:t>w</w:t>
            </w:r>
            <w:r w:rsidRPr="00C53B46">
              <w:rPr>
                <w:rFonts w:asciiTheme="minorBidi" w:eastAsia="Arial" w:hAnsiTheme="minorBidi"/>
              </w:rPr>
              <w:t>rit</w:t>
            </w:r>
            <w:r w:rsidRPr="00C53B46">
              <w:rPr>
                <w:rFonts w:asciiTheme="minorBidi" w:eastAsia="Arial" w:hAnsiTheme="minorBidi"/>
                <w:spacing w:val="4"/>
              </w:rPr>
              <w:t>i</w:t>
            </w:r>
            <w:r w:rsidRPr="00C53B46">
              <w:rPr>
                <w:rFonts w:asciiTheme="minorBidi" w:eastAsia="Arial" w:hAnsiTheme="minorBidi"/>
                <w:spacing w:val="-2"/>
              </w:rPr>
              <w:t>ng</w:t>
            </w:r>
            <w:r w:rsidRPr="00C53B46">
              <w:rPr>
                <w:rFonts w:asciiTheme="minorBidi" w:eastAsia="Arial" w:hAnsiTheme="minorBidi"/>
              </w:rPr>
              <w:t>,</w:t>
            </w:r>
            <w:r w:rsidRPr="00C53B46">
              <w:rPr>
                <w:rFonts w:asciiTheme="minorBidi" w:eastAsia="Arial" w:hAnsiTheme="minorBidi"/>
                <w:spacing w:val="22"/>
              </w:rPr>
              <w:t xml:space="preserve"> </w:t>
            </w:r>
            <w:r w:rsidRPr="00C53B46">
              <w:rPr>
                <w:rFonts w:asciiTheme="minorBidi" w:eastAsia="Arial" w:hAnsiTheme="minorBidi"/>
              </w:rPr>
              <w:t>da</w:t>
            </w:r>
            <w:r w:rsidRPr="00C53B46">
              <w:rPr>
                <w:rFonts w:asciiTheme="minorBidi" w:eastAsia="Arial" w:hAnsiTheme="minorBidi"/>
                <w:spacing w:val="1"/>
              </w:rPr>
              <w:t>t</w:t>
            </w:r>
            <w:r w:rsidRPr="00C53B46">
              <w:rPr>
                <w:rFonts w:asciiTheme="minorBidi" w:eastAsia="Arial" w:hAnsiTheme="minorBidi"/>
              </w:rPr>
              <w:t>ed</w:t>
            </w:r>
            <w:r w:rsidRPr="00C53B46">
              <w:rPr>
                <w:rFonts w:asciiTheme="minorBidi" w:eastAsia="Arial" w:hAnsiTheme="minorBidi"/>
                <w:spacing w:val="20"/>
              </w:rPr>
              <w:t xml:space="preserve"> </w:t>
            </w:r>
            <w:r w:rsidRPr="00C53B46">
              <w:rPr>
                <w:rFonts w:asciiTheme="minorBidi" w:eastAsia="Arial" w:hAnsiTheme="minorBidi"/>
                <w:spacing w:val="-4"/>
              </w:rPr>
              <w:t>a</w:t>
            </w:r>
            <w:r w:rsidRPr="00C53B46">
              <w:rPr>
                <w:rFonts w:asciiTheme="minorBidi" w:eastAsia="Arial" w:hAnsiTheme="minorBidi"/>
              </w:rPr>
              <w:t>nd</w:t>
            </w:r>
            <w:r w:rsidRPr="00C53B46">
              <w:rPr>
                <w:rFonts w:asciiTheme="minorBidi" w:eastAsia="Arial" w:hAnsiTheme="minorBidi"/>
                <w:spacing w:val="17"/>
              </w:rPr>
              <w:t xml:space="preserve"> </w:t>
            </w:r>
            <w:r w:rsidRPr="00C53B46">
              <w:rPr>
                <w:rFonts w:asciiTheme="minorBidi" w:eastAsia="Arial" w:hAnsiTheme="minorBidi"/>
                <w:w w:val="102"/>
              </w:rPr>
              <w:t>r</w:t>
            </w:r>
            <w:r w:rsidRPr="00C53B46">
              <w:rPr>
                <w:rFonts w:asciiTheme="minorBidi" w:eastAsia="Arial" w:hAnsiTheme="minorBidi"/>
                <w:spacing w:val="-1"/>
                <w:w w:val="102"/>
              </w:rPr>
              <w:t>e</w:t>
            </w:r>
            <w:r w:rsidRPr="00C53B46">
              <w:rPr>
                <w:rFonts w:asciiTheme="minorBidi" w:eastAsia="Arial" w:hAnsiTheme="minorBidi"/>
                <w:spacing w:val="3"/>
                <w:w w:val="102"/>
              </w:rPr>
              <w:t>f</w:t>
            </w:r>
            <w:r w:rsidRPr="00C53B46">
              <w:rPr>
                <w:rFonts w:asciiTheme="minorBidi" w:eastAsia="Arial" w:hAnsiTheme="minorBidi"/>
                <w:spacing w:val="-2"/>
                <w:w w:val="102"/>
              </w:rPr>
              <w:t>e</w:t>
            </w:r>
            <w:r w:rsidRPr="00C53B46">
              <w:rPr>
                <w:rFonts w:asciiTheme="minorBidi" w:eastAsia="Arial" w:hAnsiTheme="minorBidi"/>
                <w:w w:val="102"/>
              </w:rPr>
              <w:t xml:space="preserve">rs </w:t>
            </w:r>
            <w:r w:rsidRPr="00C53B46">
              <w:rPr>
                <w:rFonts w:asciiTheme="minorBidi" w:eastAsia="Arial" w:hAnsiTheme="minorBidi"/>
              </w:rPr>
              <w:t>to</w:t>
            </w:r>
            <w:r w:rsidRPr="00C53B46">
              <w:rPr>
                <w:rFonts w:asciiTheme="minorBidi" w:eastAsia="Arial" w:hAnsiTheme="minorBidi"/>
                <w:spacing w:val="3"/>
              </w:rPr>
              <w:t xml:space="preserve"> </w:t>
            </w:r>
            <w:r w:rsidRPr="00C53B46">
              <w:rPr>
                <w:rFonts w:asciiTheme="minorBidi" w:eastAsia="Arial" w:hAnsiTheme="minorBidi"/>
              </w:rPr>
              <w:t>the</w:t>
            </w:r>
            <w:r w:rsidRPr="00C53B46">
              <w:rPr>
                <w:rFonts w:asciiTheme="minorBidi" w:eastAsia="Arial" w:hAnsiTheme="minorBidi"/>
                <w:spacing w:val="8"/>
              </w:rPr>
              <w:t xml:space="preserve"> </w:t>
            </w:r>
            <w:r w:rsidRPr="00C53B46">
              <w:rPr>
                <w:rFonts w:asciiTheme="minorBidi" w:eastAsia="Arial" w:hAnsiTheme="minorBidi"/>
              </w:rPr>
              <w:t>Co</w:t>
            </w:r>
            <w:r w:rsidRPr="00C53B46">
              <w:rPr>
                <w:rFonts w:asciiTheme="minorBidi" w:eastAsia="Arial" w:hAnsiTheme="minorBidi"/>
                <w:spacing w:val="-4"/>
              </w:rPr>
              <w:t>n</w:t>
            </w:r>
            <w:r w:rsidRPr="00C53B46">
              <w:rPr>
                <w:rFonts w:asciiTheme="minorBidi" w:eastAsia="Arial" w:hAnsiTheme="minorBidi"/>
                <w:spacing w:val="3"/>
              </w:rPr>
              <w:t>t</w:t>
            </w:r>
            <w:r w:rsidRPr="00C53B46">
              <w:rPr>
                <w:rFonts w:asciiTheme="minorBidi" w:eastAsia="Arial" w:hAnsiTheme="minorBidi"/>
              </w:rPr>
              <w:t>r</w:t>
            </w:r>
            <w:r w:rsidRPr="00C53B46">
              <w:rPr>
                <w:rFonts w:asciiTheme="minorBidi" w:eastAsia="Arial" w:hAnsiTheme="minorBidi"/>
                <w:spacing w:val="-1"/>
              </w:rPr>
              <w:t>a</w:t>
            </w:r>
            <w:r w:rsidRPr="00C53B46">
              <w:rPr>
                <w:rFonts w:asciiTheme="minorBidi" w:eastAsia="Arial" w:hAnsiTheme="minorBidi"/>
                <w:spacing w:val="-2"/>
              </w:rPr>
              <w:t>c</w:t>
            </w:r>
            <w:r w:rsidRPr="00C53B46">
              <w:rPr>
                <w:rFonts w:asciiTheme="minorBidi" w:eastAsia="Arial" w:hAnsiTheme="minorBidi"/>
              </w:rPr>
              <w:t>t</w:t>
            </w:r>
            <w:r w:rsidRPr="00C53B46">
              <w:rPr>
                <w:rFonts w:asciiTheme="minorBidi" w:eastAsia="Arial" w:hAnsiTheme="minorBidi"/>
                <w:spacing w:val="20"/>
              </w:rPr>
              <w:t xml:space="preserve"> </w:t>
            </w:r>
            <w:r w:rsidRPr="00C53B46">
              <w:rPr>
                <w:rFonts w:asciiTheme="minorBidi" w:eastAsia="Arial" w:hAnsiTheme="minorBidi"/>
              </w:rPr>
              <w:t>sp</w:t>
            </w:r>
            <w:r w:rsidRPr="00C53B46">
              <w:rPr>
                <w:rFonts w:asciiTheme="minorBidi" w:eastAsia="Arial" w:hAnsiTheme="minorBidi"/>
                <w:spacing w:val="-3"/>
              </w:rPr>
              <w:t>e</w:t>
            </w:r>
            <w:r w:rsidRPr="00C53B46">
              <w:rPr>
                <w:rFonts w:asciiTheme="minorBidi" w:eastAsia="Arial" w:hAnsiTheme="minorBidi"/>
              </w:rPr>
              <w:t>c</w:t>
            </w:r>
            <w:r w:rsidRPr="00C53B46">
              <w:rPr>
                <w:rFonts w:asciiTheme="minorBidi" w:eastAsia="Arial" w:hAnsiTheme="minorBidi"/>
                <w:spacing w:val="-2"/>
              </w:rPr>
              <w:t>i</w:t>
            </w:r>
            <w:r w:rsidRPr="00C53B46">
              <w:rPr>
                <w:rFonts w:asciiTheme="minorBidi" w:eastAsia="Arial" w:hAnsiTheme="minorBidi"/>
              </w:rPr>
              <w:t>ficall</w:t>
            </w:r>
            <w:r w:rsidRPr="00C53B46">
              <w:rPr>
                <w:rFonts w:asciiTheme="minorBidi" w:eastAsia="Arial" w:hAnsiTheme="minorBidi"/>
                <w:spacing w:val="-4"/>
              </w:rPr>
              <w:t>y</w:t>
            </w:r>
            <w:r w:rsidRPr="00C53B46">
              <w:rPr>
                <w:rFonts w:asciiTheme="minorBidi" w:eastAsia="Arial" w:hAnsiTheme="minorBidi"/>
              </w:rPr>
              <w:t>.</w:t>
            </w:r>
            <w:r w:rsidRPr="00C53B46">
              <w:rPr>
                <w:rFonts w:asciiTheme="minorBidi" w:eastAsia="Arial" w:hAnsiTheme="minorBidi"/>
                <w:spacing w:val="25"/>
              </w:rPr>
              <w:t xml:space="preserve"> </w:t>
            </w:r>
            <w:r w:rsidRPr="00C53B46">
              <w:rPr>
                <w:rFonts w:asciiTheme="minorBidi" w:eastAsia="Arial" w:hAnsiTheme="minorBidi"/>
              </w:rPr>
              <w:t>Also,</w:t>
            </w:r>
            <w:r w:rsidRPr="00C53B46">
              <w:rPr>
                <w:rFonts w:asciiTheme="minorBidi" w:eastAsia="Arial" w:hAnsiTheme="minorBidi"/>
                <w:spacing w:val="11"/>
              </w:rPr>
              <w:t xml:space="preserve"> </w:t>
            </w:r>
            <w:r w:rsidRPr="00C53B46">
              <w:rPr>
                <w:rFonts w:asciiTheme="minorBidi" w:eastAsia="Arial" w:hAnsiTheme="minorBidi"/>
                <w:spacing w:val="-2"/>
              </w:rPr>
              <w:t>i</w:t>
            </w:r>
            <w:r w:rsidRPr="00C53B46">
              <w:rPr>
                <w:rFonts w:asciiTheme="minorBidi" w:eastAsia="Arial" w:hAnsiTheme="minorBidi"/>
              </w:rPr>
              <w:t>t</w:t>
            </w:r>
            <w:r w:rsidRPr="00C53B46">
              <w:rPr>
                <w:rFonts w:asciiTheme="minorBidi" w:eastAsia="Arial" w:hAnsiTheme="minorBidi"/>
                <w:spacing w:val="6"/>
              </w:rPr>
              <w:t xml:space="preserve"> </w:t>
            </w:r>
            <w:r w:rsidRPr="00C53B46">
              <w:rPr>
                <w:rFonts w:asciiTheme="minorBidi" w:eastAsia="Arial" w:hAnsiTheme="minorBidi"/>
                <w:spacing w:val="-2"/>
              </w:rPr>
              <w:t>s</w:t>
            </w:r>
            <w:r w:rsidRPr="00C53B46">
              <w:rPr>
                <w:rFonts w:asciiTheme="minorBidi" w:eastAsia="Arial" w:hAnsiTheme="minorBidi"/>
              </w:rPr>
              <w:t>h</w:t>
            </w:r>
            <w:r w:rsidRPr="00C53B46">
              <w:rPr>
                <w:rFonts w:asciiTheme="minorBidi" w:eastAsia="Arial" w:hAnsiTheme="minorBidi"/>
                <w:spacing w:val="-1"/>
              </w:rPr>
              <w:t>a</w:t>
            </w:r>
            <w:r w:rsidRPr="00C53B46">
              <w:rPr>
                <w:rFonts w:asciiTheme="minorBidi" w:eastAsia="Arial" w:hAnsiTheme="minorBidi"/>
                <w:spacing w:val="-2"/>
              </w:rPr>
              <w:t>l</w:t>
            </w:r>
            <w:r w:rsidRPr="00C53B46">
              <w:rPr>
                <w:rFonts w:asciiTheme="minorBidi" w:eastAsia="Arial" w:hAnsiTheme="minorBidi"/>
              </w:rPr>
              <w:t>l</w:t>
            </w:r>
            <w:r w:rsidRPr="00C53B46">
              <w:rPr>
                <w:rFonts w:asciiTheme="minorBidi" w:eastAsia="Arial" w:hAnsiTheme="minorBidi"/>
                <w:spacing w:val="13"/>
              </w:rPr>
              <w:t xml:space="preserve"> </w:t>
            </w:r>
            <w:r w:rsidRPr="00C53B46">
              <w:rPr>
                <w:rFonts w:asciiTheme="minorBidi" w:eastAsia="Arial" w:hAnsiTheme="minorBidi"/>
              </w:rPr>
              <w:t>be</w:t>
            </w:r>
            <w:r w:rsidRPr="00C53B46">
              <w:rPr>
                <w:rFonts w:asciiTheme="minorBidi" w:eastAsia="Arial" w:hAnsiTheme="minorBidi"/>
                <w:spacing w:val="6"/>
              </w:rPr>
              <w:t xml:space="preserve"> </w:t>
            </w:r>
            <w:r w:rsidRPr="00C53B46">
              <w:rPr>
                <w:rFonts w:asciiTheme="minorBidi" w:eastAsia="Arial" w:hAnsiTheme="minorBidi"/>
                <w:spacing w:val="-4"/>
              </w:rPr>
              <w:t>s</w:t>
            </w:r>
            <w:r w:rsidRPr="00C53B46">
              <w:rPr>
                <w:rFonts w:asciiTheme="minorBidi" w:eastAsia="Arial" w:hAnsiTheme="minorBidi"/>
                <w:spacing w:val="3"/>
              </w:rPr>
              <w:t>i</w:t>
            </w:r>
            <w:r w:rsidRPr="00C53B46">
              <w:rPr>
                <w:rFonts w:asciiTheme="minorBidi" w:eastAsia="Arial" w:hAnsiTheme="minorBidi"/>
                <w:spacing w:val="-2"/>
              </w:rPr>
              <w:t>g</w:t>
            </w:r>
            <w:r w:rsidRPr="00C53B46">
              <w:rPr>
                <w:rFonts w:asciiTheme="minorBidi" w:eastAsia="Arial" w:hAnsiTheme="minorBidi"/>
              </w:rPr>
              <w:t>n</w:t>
            </w:r>
            <w:r w:rsidRPr="00C53B46">
              <w:rPr>
                <w:rFonts w:asciiTheme="minorBidi" w:eastAsia="Arial" w:hAnsiTheme="minorBidi"/>
                <w:spacing w:val="-1"/>
              </w:rPr>
              <w:t>e</w:t>
            </w:r>
            <w:r w:rsidRPr="00C53B46">
              <w:rPr>
                <w:rFonts w:asciiTheme="minorBidi" w:eastAsia="Arial" w:hAnsiTheme="minorBidi"/>
              </w:rPr>
              <w:t>d</w:t>
            </w:r>
            <w:r w:rsidRPr="00C53B46">
              <w:rPr>
                <w:rFonts w:asciiTheme="minorBidi" w:eastAsia="Arial" w:hAnsiTheme="minorBidi"/>
                <w:spacing w:val="14"/>
              </w:rPr>
              <w:t xml:space="preserve"> </w:t>
            </w:r>
            <w:r w:rsidRPr="00C53B46">
              <w:rPr>
                <w:rFonts w:asciiTheme="minorBidi" w:eastAsia="Arial" w:hAnsiTheme="minorBidi"/>
                <w:spacing w:val="-2"/>
              </w:rPr>
              <w:t>b</w:t>
            </w:r>
            <w:r w:rsidRPr="00C53B46">
              <w:rPr>
                <w:rFonts w:asciiTheme="minorBidi" w:eastAsia="Arial" w:hAnsiTheme="minorBidi"/>
              </w:rPr>
              <w:t>y</w:t>
            </w:r>
            <w:r w:rsidRPr="00C53B46">
              <w:rPr>
                <w:rFonts w:asciiTheme="minorBidi" w:eastAsia="Arial" w:hAnsiTheme="minorBidi"/>
                <w:spacing w:val="1"/>
              </w:rPr>
              <w:t xml:space="preserve"> </w:t>
            </w:r>
            <w:r w:rsidRPr="00C53B46">
              <w:rPr>
                <w:rFonts w:asciiTheme="minorBidi" w:eastAsia="Arial" w:hAnsiTheme="minorBidi"/>
              </w:rPr>
              <w:t>a</w:t>
            </w:r>
            <w:r w:rsidRPr="00C53B46">
              <w:rPr>
                <w:rFonts w:asciiTheme="minorBidi" w:eastAsia="Arial" w:hAnsiTheme="minorBidi"/>
                <w:spacing w:val="4"/>
              </w:rPr>
              <w:t xml:space="preserve"> </w:t>
            </w:r>
            <w:r w:rsidRPr="00C53B46">
              <w:rPr>
                <w:rFonts w:asciiTheme="minorBidi" w:eastAsia="Arial" w:hAnsiTheme="minorBidi"/>
                <w:spacing w:val="2"/>
              </w:rPr>
              <w:t>d</w:t>
            </w:r>
            <w:r w:rsidRPr="00C53B46">
              <w:rPr>
                <w:rFonts w:asciiTheme="minorBidi" w:eastAsia="Arial" w:hAnsiTheme="minorBidi"/>
              </w:rPr>
              <w:t>uly</w:t>
            </w:r>
            <w:r w:rsidRPr="00C53B46">
              <w:rPr>
                <w:rFonts w:asciiTheme="minorBidi" w:eastAsia="Arial" w:hAnsiTheme="minorBidi"/>
                <w:spacing w:val="6"/>
              </w:rPr>
              <w:t xml:space="preserve"> </w:t>
            </w:r>
            <w:r w:rsidRPr="00C53B46">
              <w:rPr>
                <w:rFonts w:asciiTheme="minorBidi" w:eastAsia="Arial" w:hAnsiTheme="minorBidi"/>
              </w:rPr>
              <w:t>a</w:t>
            </w:r>
            <w:r w:rsidRPr="00C53B46">
              <w:rPr>
                <w:rFonts w:asciiTheme="minorBidi" w:eastAsia="Arial" w:hAnsiTheme="minorBidi"/>
                <w:spacing w:val="1"/>
              </w:rPr>
              <w:t>u</w:t>
            </w:r>
            <w:r w:rsidRPr="00C53B46">
              <w:rPr>
                <w:rFonts w:asciiTheme="minorBidi" w:eastAsia="Arial" w:hAnsiTheme="minorBidi"/>
              </w:rPr>
              <w:t>t</w:t>
            </w:r>
            <w:r w:rsidRPr="00C53B46">
              <w:rPr>
                <w:rFonts w:asciiTheme="minorBidi" w:eastAsia="Arial" w:hAnsiTheme="minorBidi"/>
                <w:spacing w:val="-2"/>
              </w:rPr>
              <w:t>h</w:t>
            </w:r>
            <w:r w:rsidRPr="00C53B46">
              <w:rPr>
                <w:rFonts w:asciiTheme="minorBidi" w:eastAsia="Arial" w:hAnsiTheme="minorBidi"/>
              </w:rPr>
              <w:t>or</w:t>
            </w:r>
            <w:r w:rsidRPr="00C53B46">
              <w:rPr>
                <w:rFonts w:asciiTheme="minorBidi" w:eastAsia="Arial" w:hAnsiTheme="minorBidi"/>
                <w:spacing w:val="4"/>
              </w:rPr>
              <w:t>i</w:t>
            </w:r>
            <w:r w:rsidRPr="00C53B46">
              <w:rPr>
                <w:rFonts w:asciiTheme="minorBidi" w:eastAsia="Arial" w:hAnsiTheme="minorBidi"/>
                <w:spacing w:val="-2"/>
              </w:rPr>
              <w:t>ze</w:t>
            </w:r>
            <w:r w:rsidRPr="00C53B46">
              <w:rPr>
                <w:rFonts w:asciiTheme="minorBidi" w:eastAsia="Arial" w:hAnsiTheme="minorBidi"/>
              </w:rPr>
              <w:t>d</w:t>
            </w:r>
            <w:r w:rsidRPr="00C53B46">
              <w:rPr>
                <w:rFonts w:asciiTheme="minorBidi" w:eastAsia="Arial" w:hAnsiTheme="minorBidi"/>
                <w:spacing w:val="22"/>
              </w:rPr>
              <w:t xml:space="preserve"> </w:t>
            </w:r>
            <w:r w:rsidRPr="00C53B46">
              <w:rPr>
                <w:rFonts w:asciiTheme="minorBidi" w:eastAsia="Arial" w:hAnsiTheme="minorBidi"/>
              </w:rPr>
              <w:t>repr</w:t>
            </w:r>
            <w:r w:rsidRPr="00C53B46">
              <w:rPr>
                <w:rFonts w:asciiTheme="minorBidi" w:eastAsia="Arial" w:hAnsiTheme="minorBidi"/>
                <w:spacing w:val="-2"/>
              </w:rPr>
              <w:t>e</w:t>
            </w:r>
            <w:r w:rsidRPr="00C53B46">
              <w:rPr>
                <w:rFonts w:asciiTheme="minorBidi" w:eastAsia="Arial" w:hAnsiTheme="minorBidi"/>
              </w:rPr>
              <w:t>sen</w:t>
            </w:r>
            <w:r w:rsidRPr="00C53B46">
              <w:rPr>
                <w:rFonts w:asciiTheme="minorBidi" w:eastAsia="Arial" w:hAnsiTheme="minorBidi"/>
                <w:spacing w:val="2"/>
              </w:rPr>
              <w:t>t</w:t>
            </w:r>
            <w:r w:rsidRPr="00C53B46">
              <w:rPr>
                <w:rFonts w:asciiTheme="minorBidi" w:eastAsia="Arial" w:hAnsiTheme="minorBidi"/>
                <w:spacing w:val="-4"/>
              </w:rPr>
              <w:t>a</w:t>
            </w:r>
            <w:r w:rsidRPr="00C53B46">
              <w:rPr>
                <w:rFonts w:asciiTheme="minorBidi" w:eastAsia="Arial" w:hAnsiTheme="minorBidi"/>
                <w:spacing w:val="3"/>
              </w:rPr>
              <w:t>t</w:t>
            </w:r>
            <w:r w:rsidRPr="00C53B46">
              <w:rPr>
                <w:rFonts w:asciiTheme="minorBidi" w:eastAsia="Arial" w:hAnsiTheme="minorBidi"/>
                <w:spacing w:val="-2"/>
              </w:rPr>
              <w:t>i</w:t>
            </w:r>
            <w:r w:rsidRPr="00C53B46">
              <w:rPr>
                <w:rFonts w:asciiTheme="minorBidi" w:eastAsia="Arial" w:hAnsiTheme="minorBidi"/>
              </w:rPr>
              <w:t>ve</w:t>
            </w:r>
            <w:r w:rsidRPr="00C53B46">
              <w:rPr>
                <w:rFonts w:asciiTheme="minorBidi" w:eastAsia="Arial" w:hAnsiTheme="minorBidi"/>
                <w:spacing w:val="30"/>
              </w:rPr>
              <w:t xml:space="preserve"> </w:t>
            </w:r>
            <w:r w:rsidRPr="00C53B46">
              <w:rPr>
                <w:rFonts w:asciiTheme="minorBidi" w:eastAsia="Arial" w:hAnsiTheme="minorBidi"/>
                <w:spacing w:val="-2"/>
              </w:rPr>
              <w:t>o</w:t>
            </w:r>
            <w:r w:rsidRPr="00C53B46">
              <w:rPr>
                <w:rFonts w:asciiTheme="minorBidi" w:eastAsia="Arial" w:hAnsiTheme="minorBidi"/>
              </w:rPr>
              <w:t>f</w:t>
            </w:r>
            <w:r w:rsidRPr="00C53B46">
              <w:rPr>
                <w:rFonts w:asciiTheme="minorBidi" w:eastAsia="Arial" w:hAnsiTheme="minorBidi"/>
                <w:spacing w:val="5"/>
              </w:rPr>
              <w:t xml:space="preserve"> </w:t>
            </w:r>
            <w:r w:rsidRPr="00C53B46">
              <w:rPr>
                <w:rFonts w:asciiTheme="minorBidi" w:eastAsia="Arial" w:hAnsiTheme="minorBidi"/>
              </w:rPr>
              <w:t>e</w:t>
            </w:r>
            <w:r w:rsidRPr="00C53B46">
              <w:rPr>
                <w:rFonts w:asciiTheme="minorBidi" w:eastAsia="Arial" w:hAnsiTheme="minorBidi"/>
                <w:spacing w:val="2"/>
              </w:rPr>
              <w:t>a</w:t>
            </w:r>
            <w:r w:rsidRPr="00C53B46">
              <w:rPr>
                <w:rFonts w:asciiTheme="minorBidi" w:eastAsia="Arial" w:hAnsiTheme="minorBidi"/>
                <w:spacing w:val="-2"/>
              </w:rPr>
              <w:t>c</w:t>
            </w:r>
            <w:r w:rsidRPr="00C53B46">
              <w:rPr>
                <w:rFonts w:asciiTheme="minorBidi" w:eastAsia="Arial" w:hAnsiTheme="minorBidi"/>
              </w:rPr>
              <w:t>h</w:t>
            </w:r>
            <w:r w:rsidRPr="00C53B46">
              <w:rPr>
                <w:rFonts w:asciiTheme="minorBidi" w:eastAsia="Arial" w:hAnsiTheme="minorBidi"/>
                <w:spacing w:val="7"/>
              </w:rPr>
              <w:t xml:space="preserve"> </w:t>
            </w:r>
            <w:r w:rsidRPr="00C53B46">
              <w:rPr>
                <w:rFonts w:asciiTheme="minorBidi" w:eastAsia="Arial" w:hAnsiTheme="minorBidi"/>
                <w:spacing w:val="3"/>
                <w:w w:val="102"/>
              </w:rPr>
              <w:t>P</w:t>
            </w:r>
            <w:r w:rsidRPr="00C53B46">
              <w:rPr>
                <w:rFonts w:asciiTheme="minorBidi" w:eastAsia="Arial" w:hAnsiTheme="minorBidi"/>
                <w:spacing w:val="-2"/>
                <w:w w:val="102"/>
              </w:rPr>
              <w:t>ar</w:t>
            </w:r>
            <w:r w:rsidRPr="00C53B46">
              <w:rPr>
                <w:rFonts w:asciiTheme="minorBidi" w:eastAsia="Arial" w:hAnsiTheme="minorBidi"/>
                <w:w w:val="102"/>
              </w:rPr>
              <w:t>t</w:t>
            </w:r>
            <w:r w:rsidRPr="00C53B46">
              <w:rPr>
                <w:rFonts w:asciiTheme="minorBidi" w:eastAsia="Arial" w:hAnsiTheme="minorBidi"/>
                <w:spacing w:val="-4"/>
                <w:w w:val="102"/>
              </w:rPr>
              <w:t>y</w:t>
            </w:r>
            <w:r w:rsidRPr="00C53B46">
              <w:rPr>
                <w:rFonts w:asciiTheme="minorBidi" w:eastAsia="Arial" w:hAnsiTheme="minorBidi"/>
                <w:w w:val="102"/>
              </w:rPr>
              <w:t>.</w:t>
            </w:r>
          </w:p>
          <w:p w:rsidR="00E931B8" w:rsidRPr="00C53B46" w:rsidRDefault="00E931B8" w:rsidP="00E9199D">
            <w:pPr>
              <w:bidi w:val="0"/>
              <w:jc w:val="both"/>
              <w:rPr>
                <w:rFonts w:asciiTheme="minorBidi" w:eastAsiaTheme="minorHAnsi" w:hAnsiTheme="minorBidi"/>
              </w:rPr>
            </w:pPr>
          </w:p>
          <w:p w:rsidR="00E931B8" w:rsidRPr="00C53B46" w:rsidRDefault="00E931B8" w:rsidP="00E9199D">
            <w:pPr>
              <w:bidi w:val="0"/>
              <w:jc w:val="both"/>
              <w:rPr>
                <w:rFonts w:asciiTheme="minorBidi" w:eastAsia="Arial" w:hAnsiTheme="minorBidi"/>
              </w:rPr>
            </w:pPr>
            <w:r w:rsidRPr="00C53B46">
              <w:rPr>
                <w:rFonts w:asciiTheme="minorBidi" w:eastAsia="Arial" w:hAnsiTheme="minorBidi"/>
                <w:spacing w:val="-2"/>
              </w:rPr>
              <w:t>4</w:t>
            </w:r>
            <w:r w:rsidRPr="00C53B46">
              <w:rPr>
                <w:rFonts w:asciiTheme="minorBidi" w:eastAsia="Arial" w:hAnsiTheme="minorBidi"/>
              </w:rPr>
              <w:t xml:space="preserve">-5-    </w:t>
            </w:r>
            <w:r w:rsidRPr="00C53B46">
              <w:rPr>
                <w:rFonts w:asciiTheme="minorBidi" w:eastAsia="Arial" w:hAnsiTheme="minorBidi"/>
                <w:spacing w:val="36"/>
              </w:rPr>
              <w:t xml:space="preserve"> </w:t>
            </w:r>
            <w:r w:rsidRPr="00C53B46">
              <w:rPr>
                <w:rFonts w:asciiTheme="minorBidi" w:eastAsia="Arial" w:hAnsiTheme="minorBidi"/>
              </w:rPr>
              <w:t>No</w:t>
            </w:r>
            <w:r w:rsidRPr="00C53B46">
              <w:rPr>
                <w:rFonts w:asciiTheme="minorBidi" w:eastAsia="Arial" w:hAnsiTheme="minorBidi"/>
                <w:spacing w:val="7"/>
              </w:rPr>
              <w:t xml:space="preserve"> </w:t>
            </w:r>
            <w:r w:rsidRPr="00C53B46">
              <w:rPr>
                <w:rFonts w:asciiTheme="minorBidi" w:eastAsia="Arial" w:hAnsiTheme="minorBidi"/>
                <w:w w:val="102"/>
              </w:rPr>
              <w:t>A</w:t>
            </w:r>
            <w:r w:rsidRPr="00C53B46">
              <w:rPr>
                <w:rFonts w:asciiTheme="minorBidi" w:eastAsia="Arial" w:hAnsiTheme="minorBidi"/>
                <w:spacing w:val="-2"/>
                <w:w w:val="102"/>
              </w:rPr>
              <w:t>s</w:t>
            </w:r>
            <w:r w:rsidRPr="00C53B46">
              <w:rPr>
                <w:rFonts w:asciiTheme="minorBidi" w:eastAsia="Arial" w:hAnsiTheme="minorBidi"/>
                <w:w w:val="102"/>
              </w:rPr>
              <w:t>si</w:t>
            </w:r>
            <w:r w:rsidRPr="00C53B46">
              <w:rPr>
                <w:rFonts w:asciiTheme="minorBidi" w:eastAsia="Arial" w:hAnsiTheme="minorBidi"/>
                <w:spacing w:val="1"/>
                <w:w w:val="102"/>
              </w:rPr>
              <w:t>g</w:t>
            </w:r>
            <w:r w:rsidRPr="00C53B46">
              <w:rPr>
                <w:rFonts w:asciiTheme="minorBidi" w:eastAsia="Arial" w:hAnsiTheme="minorBidi"/>
                <w:spacing w:val="-4"/>
                <w:w w:val="102"/>
              </w:rPr>
              <w:t>n</w:t>
            </w:r>
            <w:r w:rsidRPr="00C53B46">
              <w:rPr>
                <w:rFonts w:asciiTheme="minorBidi" w:eastAsia="Arial" w:hAnsiTheme="minorBidi"/>
                <w:w w:val="102"/>
              </w:rPr>
              <w:t>m</w:t>
            </w:r>
            <w:r w:rsidRPr="00C53B46">
              <w:rPr>
                <w:rFonts w:asciiTheme="minorBidi" w:eastAsia="Arial" w:hAnsiTheme="minorBidi"/>
                <w:spacing w:val="1"/>
                <w:w w:val="102"/>
              </w:rPr>
              <w:t>e</w:t>
            </w:r>
            <w:r w:rsidRPr="00C53B46">
              <w:rPr>
                <w:rFonts w:asciiTheme="minorBidi" w:eastAsia="Arial" w:hAnsiTheme="minorBidi"/>
                <w:w w:val="102"/>
              </w:rPr>
              <w:t>nt</w:t>
            </w:r>
          </w:p>
          <w:p w:rsidR="00E931B8" w:rsidRPr="00C53B46" w:rsidRDefault="00E931B8" w:rsidP="00E9199D">
            <w:pPr>
              <w:bidi w:val="0"/>
              <w:jc w:val="both"/>
              <w:rPr>
                <w:rFonts w:asciiTheme="minorBidi" w:eastAsiaTheme="minorHAnsi" w:hAnsiTheme="minorBidi"/>
              </w:rPr>
            </w:pPr>
          </w:p>
          <w:p w:rsidR="00E931B8" w:rsidRPr="00C53B46" w:rsidRDefault="00E931B8" w:rsidP="00E9199D">
            <w:pPr>
              <w:bidi w:val="0"/>
              <w:jc w:val="both"/>
              <w:rPr>
                <w:rFonts w:asciiTheme="minorBidi" w:eastAsia="Arial" w:hAnsiTheme="minorBidi"/>
              </w:rPr>
            </w:pPr>
            <w:r w:rsidRPr="00C53B46">
              <w:rPr>
                <w:rFonts w:asciiTheme="minorBidi" w:eastAsia="Arial" w:hAnsiTheme="minorBidi"/>
                <w:spacing w:val="-2"/>
              </w:rPr>
              <w:t>a</w:t>
            </w:r>
            <w:r w:rsidRPr="00C53B46">
              <w:rPr>
                <w:rFonts w:asciiTheme="minorBidi" w:eastAsia="Arial" w:hAnsiTheme="minorBidi"/>
              </w:rPr>
              <w:t xml:space="preserve">- </w:t>
            </w:r>
            <w:r w:rsidRPr="00C53B46">
              <w:rPr>
                <w:rFonts w:asciiTheme="minorBidi" w:eastAsia="Arial" w:hAnsiTheme="minorBidi"/>
                <w:spacing w:val="46"/>
              </w:rPr>
              <w:t xml:space="preserve"> </w:t>
            </w:r>
            <w:r w:rsidRPr="00C53B46">
              <w:rPr>
                <w:rFonts w:asciiTheme="minorBidi" w:eastAsia="Arial" w:hAnsiTheme="minorBidi"/>
              </w:rPr>
              <w:t>Acc</w:t>
            </w:r>
            <w:r w:rsidRPr="00C53B46">
              <w:rPr>
                <w:rFonts w:asciiTheme="minorBidi" w:eastAsia="Arial" w:hAnsiTheme="minorBidi"/>
                <w:spacing w:val="-3"/>
              </w:rPr>
              <w:t>o</w:t>
            </w:r>
            <w:r w:rsidRPr="00C53B46">
              <w:rPr>
                <w:rFonts w:asciiTheme="minorBidi" w:eastAsia="Arial" w:hAnsiTheme="minorBidi"/>
              </w:rPr>
              <w:t>rd</w:t>
            </w:r>
            <w:r w:rsidRPr="00C53B46">
              <w:rPr>
                <w:rFonts w:asciiTheme="minorBidi" w:eastAsia="Arial" w:hAnsiTheme="minorBidi"/>
                <w:spacing w:val="1"/>
              </w:rPr>
              <w:t>i</w:t>
            </w:r>
            <w:r w:rsidRPr="00C53B46">
              <w:rPr>
                <w:rFonts w:asciiTheme="minorBidi" w:eastAsia="Arial" w:hAnsiTheme="minorBidi"/>
              </w:rPr>
              <w:t>ng</w:t>
            </w:r>
            <w:r w:rsidRPr="00C53B46">
              <w:rPr>
                <w:rFonts w:asciiTheme="minorBidi" w:eastAsia="Arial" w:hAnsiTheme="minorBidi"/>
                <w:spacing w:val="22"/>
              </w:rPr>
              <w:t xml:space="preserve"> </w:t>
            </w:r>
            <w:r w:rsidRPr="00C53B46">
              <w:rPr>
                <w:rFonts w:asciiTheme="minorBidi" w:eastAsia="Arial" w:hAnsiTheme="minorBidi"/>
              </w:rPr>
              <w:t>to</w:t>
            </w:r>
            <w:r w:rsidRPr="00C53B46">
              <w:rPr>
                <w:rFonts w:asciiTheme="minorBidi" w:eastAsia="Arial" w:hAnsiTheme="minorBidi"/>
                <w:spacing w:val="8"/>
              </w:rPr>
              <w:t xml:space="preserve"> </w:t>
            </w:r>
            <w:r w:rsidRPr="00C53B46">
              <w:rPr>
                <w:rFonts w:asciiTheme="minorBidi" w:eastAsia="Arial" w:hAnsiTheme="minorBidi"/>
                <w:spacing w:val="-2"/>
              </w:rPr>
              <w:t>4</w:t>
            </w:r>
            <w:r w:rsidRPr="00C53B46">
              <w:rPr>
                <w:rFonts w:asciiTheme="minorBidi" w:eastAsia="Arial" w:hAnsiTheme="minorBidi"/>
              </w:rPr>
              <w:t>-5-</w:t>
            </w:r>
            <w:r w:rsidRPr="00C53B46">
              <w:rPr>
                <w:rFonts w:asciiTheme="minorBidi" w:eastAsia="Arial" w:hAnsiTheme="minorBidi"/>
                <w:spacing w:val="-2"/>
              </w:rPr>
              <w:t>b</w:t>
            </w:r>
            <w:r w:rsidRPr="00C53B46">
              <w:rPr>
                <w:rFonts w:asciiTheme="minorBidi" w:eastAsia="Arial" w:hAnsiTheme="minorBidi"/>
              </w:rPr>
              <w:t>/G</w:t>
            </w:r>
            <w:r w:rsidRPr="00C53B46">
              <w:rPr>
                <w:rFonts w:asciiTheme="minorBidi" w:eastAsia="Arial" w:hAnsiTheme="minorBidi"/>
                <w:spacing w:val="2"/>
              </w:rPr>
              <w:t>e</w:t>
            </w:r>
            <w:r w:rsidRPr="00C53B46">
              <w:rPr>
                <w:rFonts w:asciiTheme="minorBidi" w:eastAsia="Arial" w:hAnsiTheme="minorBidi"/>
                <w:spacing w:val="-2"/>
              </w:rPr>
              <w:t>ne</w:t>
            </w:r>
            <w:r w:rsidRPr="00C53B46">
              <w:rPr>
                <w:rFonts w:asciiTheme="minorBidi" w:eastAsia="Arial" w:hAnsiTheme="minorBidi"/>
              </w:rPr>
              <w:t>ral</w:t>
            </w:r>
            <w:r w:rsidRPr="00C53B46">
              <w:rPr>
                <w:rFonts w:asciiTheme="minorBidi" w:eastAsia="Arial" w:hAnsiTheme="minorBidi"/>
                <w:spacing w:val="29"/>
              </w:rPr>
              <w:t xml:space="preserve"> </w:t>
            </w:r>
            <w:r w:rsidRPr="00C53B46">
              <w:rPr>
                <w:rFonts w:asciiTheme="minorBidi" w:eastAsia="Arial" w:hAnsiTheme="minorBidi"/>
                <w:spacing w:val="3"/>
              </w:rPr>
              <w:t>C</w:t>
            </w:r>
            <w:r w:rsidRPr="00C53B46">
              <w:rPr>
                <w:rFonts w:asciiTheme="minorBidi" w:eastAsia="Arial" w:hAnsiTheme="minorBidi"/>
                <w:spacing w:val="-2"/>
              </w:rPr>
              <w:t>o</w:t>
            </w:r>
            <w:r w:rsidRPr="00C53B46">
              <w:rPr>
                <w:rFonts w:asciiTheme="minorBidi" w:eastAsia="Arial" w:hAnsiTheme="minorBidi"/>
              </w:rPr>
              <w:t>n</w:t>
            </w:r>
            <w:r w:rsidRPr="00C53B46">
              <w:rPr>
                <w:rFonts w:asciiTheme="minorBidi" w:eastAsia="Arial" w:hAnsiTheme="minorBidi"/>
                <w:spacing w:val="-1"/>
              </w:rPr>
              <w:t>d</w:t>
            </w:r>
            <w:r w:rsidRPr="00C53B46">
              <w:rPr>
                <w:rFonts w:asciiTheme="minorBidi" w:eastAsia="Arial" w:hAnsiTheme="minorBidi"/>
              </w:rPr>
              <w:t>i</w:t>
            </w:r>
            <w:r w:rsidRPr="00C53B46">
              <w:rPr>
                <w:rFonts w:asciiTheme="minorBidi" w:eastAsia="Arial" w:hAnsiTheme="minorBidi"/>
                <w:spacing w:val="-2"/>
              </w:rPr>
              <w:t>t</w:t>
            </w:r>
            <w:r w:rsidRPr="00C53B46">
              <w:rPr>
                <w:rFonts w:asciiTheme="minorBidi" w:eastAsia="Arial" w:hAnsiTheme="minorBidi"/>
                <w:spacing w:val="3"/>
              </w:rPr>
              <w:t>i</w:t>
            </w:r>
            <w:r w:rsidRPr="00C53B46">
              <w:rPr>
                <w:rFonts w:asciiTheme="minorBidi" w:eastAsia="Arial" w:hAnsiTheme="minorBidi"/>
                <w:spacing w:val="-2"/>
              </w:rPr>
              <w:t>o</w:t>
            </w:r>
            <w:r w:rsidRPr="00C53B46">
              <w:rPr>
                <w:rFonts w:asciiTheme="minorBidi" w:eastAsia="Arial" w:hAnsiTheme="minorBidi"/>
              </w:rPr>
              <w:t>ns</w:t>
            </w:r>
            <w:r w:rsidRPr="00C53B46">
              <w:rPr>
                <w:rFonts w:asciiTheme="minorBidi" w:eastAsia="Arial" w:hAnsiTheme="minorBidi"/>
                <w:spacing w:val="25"/>
              </w:rPr>
              <w:t xml:space="preserve"> </w:t>
            </w:r>
            <w:r w:rsidRPr="00C53B46">
              <w:rPr>
                <w:rFonts w:asciiTheme="minorBidi" w:eastAsia="Arial" w:hAnsiTheme="minorBidi"/>
                <w:spacing w:val="-2"/>
              </w:rPr>
              <w:t>o</w:t>
            </w:r>
            <w:r w:rsidRPr="00C53B46">
              <w:rPr>
                <w:rFonts w:asciiTheme="minorBidi" w:eastAsia="Arial" w:hAnsiTheme="minorBidi"/>
              </w:rPr>
              <w:t>f</w:t>
            </w:r>
            <w:r w:rsidRPr="00C53B46">
              <w:rPr>
                <w:rFonts w:asciiTheme="minorBidi" w:eastAsia="Arial" w:hAnsiTheme="minorBidi"/>
                <w:spacing w:val="7"/>
              </w:rPr>
              <w:t xml:space="preserve"> </w:t>
            </w:r>
            <w:r w:rsidRPr="00C53B46">
              <w:rPr>
                <w:rFonts w:asciiTheme="minorBidi" w:eastAsia="Arial" w:hAnsiTheme="minorBidi"/>
                <w:spacing w:val="3"/>
              </w:rPr>
              <w:t>t</w:t>
            </w:r>
            <w:r w:rsidRPr="00C53B46">
              <w:rPr>
                <w:rFonts w:asciiTheme="minorBidi" w:eastAsia="Arial" w:hAnsiTheme="minorBidi"/>
                <w:spacing w:val="-2"/>
              </w:rPr>
              <w:t>h</w:t>
            </w:r>
            <w:r w:rsidRPr="00C53B46">
              <w:rPr>
                <w:rFonts w:asciiTheme="minorBidi" w:eastAsia="Arial" w:hAnsiTheme="minorBidi"/>
              </w:rPr>
              <w:t>e</w:t>
            </w:r>
            <w:r w:rsidRPr="00C53B46">
              <w:rPr>
                <w:rFonts w:asciiTheme="minorBidi" w:eastAsia="Arial" w:hAnsiTheme="minorBidi"/>
                <w:spacing w:val="8"/>
              </w:rPr>
              <w:t xml:space="preserve"> </w:t>
            </w:r>
            <w:r w:rsidRPr="00C53B46">
              <w:rPr>
                <w:rFonts w:asciiTheme="minorBidi" w:eastAsia="Arial" w:hAnsiTheme="minorBidi"/>
                <w:spacing w:val="2"/>
              </w:rPr>
              <w:t>C</w:t>
            </w:r>
            <w:r w:rsidRPr="00C53B46">
              <w:rPr>
                <w:rFonts w:asciiTheme="minorBidi" w:eastAsia="Arial" w:hAnsiTheme="minorBidi"/>
              </w:rPr>
              <w:t>o</w:t>
            </w:r>
            <w:r w:rsidRPr="00C53B46">
              <w:rPr>
                <w:rFonts w:asciiTheme="minorBidi" w:eastAsia="Arial" w:hAnsiTheme="minorBidi"/>
                <w:spacing w:val="-1"/>
              </w:rPr>
              <w:t>n</w:t>
            </w:r>
            <w:r w:rsidRPr="00C53B46">
              <w:rPr>
                <w:rFonts w:asciiTheme="minorBidi" w:eastAsia="Arial" w:hAnsiTheme="minorBidi"/>
              </w:rPr>
              <w:t>tract,</w:t>
            </w:r>
            <w:r w:rsidRPr="00C53B46">
              <w:rPr>
                <w:rFonts w:asciiTheme="minorBidi" w:eastAsia="Arial" w:hAnsiTheme="minorBidi"/>
                <w:spacing w:val="23"/>
              </w:rPr>
              <w:t xml:space="preserve"> </w:t>
            </w:r>
            <w:r w:rsidRPr="00C53B46">
              <w:rPr>
                <w:rFonts w:asciiTheme="minorBidi" w:eastAsia="Arial" w:hAnsiTheme="minorBidi"/>
                <w:spacing w:val="-2"/>
              </w:rPr>
              <w:t>a</w:t>
            </w:r>
            <w:r w:rsidRPr="00C53B46">
              <w:rPr>
                <w:rFonts w:asciiTheme="minorBidi" w:eastAsia="Arial" w:hAnsiTheme="minorBidi"/>
              </w:rPr>
              <w:t>ny</w:t>
            </w:r>
            <w:r w:rsidRPr="00C53B46">
              <w:rPr>
                <w:rFonts w:asciiTheme="minorBidi" w:eastAsia="Arial" w:hAnsiTheme="minorBidi"/>
                <w:spacing w:val="7"/>
              </w:rPr>
              <w:t xml:space="preserve"> </w:t>
            </w:r>
            <w:r w:rsidRPr="00C53B46">
              <w:rPr>
                <w:rFonts w:asciiTheme="minorBidi" w:eastAsia="Arial" w:hAnsiTheme="minorBidi"/>
              </w:rPr>
              <w:t>d</w:t>
            </w:r>
            <w:r w:rsidRPr="00C53B46">
              <w:rPr>
                <w:rFonts w:asciiTheme="minorBidi" w:eastAsia="Arial" w:hAnsiTheme="minorBidi"/>
                <w:spacing w:val="-1"/>
              </w:rPr>
              <w:t>e</w:t>
            </w:r>
            <w:r w:rsidRPr="00C53B46">
              <w:rPr>
                <w:rFonts w:asciiTheme="minorBidi" w:eastAsia="Arial" w:hAnsiTheme="minorBidi"/>
                <w:spacing w:val="3"/>
              </w:rPr>
              <w:t>l</w:t>
            </w:r>
            <w:r w:rsidRPr="00C53B46">
              <w:rPr>
                <w:rFonts w:asciiTheme="minorBidi" w:eastAsia="Arial" w:hAnsiTheme="minorBidi"/>
              </w:rPr>
              <w:t>a</w:t>
            </w:r>
            <w:r w:rsidRPr="00C53B46">
              <w:rPr>
                <w:rFonts w:asciiTheme="minorBidi" w:eastAsia="Arial" w:hAnsiTheme="minorBidi"/>
                <w:spacing w:val="-4"/>
              </w:rPr>
              <w:t>y</w:t>
            </w:r>
            <w:r w:rsidRPr="00C53B46">
              <w:rPr>
                <w:rFonts w:asciiTheme="minorBidi" w:eastAsia="Arial" w:hAnsiTheme="minorBidi"/>
              </w:rPr>
              <w:t>,</w:t>
            </w:r>
            <w:r w:rsidRPr="00C53B46">
              <w:rPr>
                <w:rFonts w:asciiTheme="minorBidi" w:eastAsia="Arial" w:hAnsiTheme="minorBidi"/>
                <w:spacing w:val="18"/>
              </w:rPr>
              <w:t xml:space="preserve"> </w:t>
            </w:r>
            <w:r w:rsidRPr="00C53B46">
              <w:rPr>
                <w:rFonts w:asciiTheme="minorBidi" w:eastAsia="Arial" w:hAnsiTheme="minorBidi"/>
              </w:rPr>
              <w:t>l</w:t>
            </w:r>
            <w:r w:rsidRPr="00C53B46">
              <w:rPr>
                <w:rFonts w:asciiTheme="minorBidi" w:eastAsia="Arial" w:hAnsiTheme="minorBidi"/>
                <w:spacing w:val="3"/>
              </w:rPr>
              <w:t>i</w:t>
            </w:r>
            <w:r w:rsidRPr="00C53B46">
              <w:rPr>
                <w:rFonts w:asciiTheme="minorBidi" w:eastAsia="Arial" w:hAnsiTheme="minorBidi"/>
                <w:spacing w:val="-2"/>
              </w:rPr>
              <w:t>n</w:t>
            </w:r>
            <w:r w:rsidRPr="00C53B46">
              <w:rPr>
                <w:rFonts w:asciiTheme="minorBidi" w:eastAsia="Arial" w:hAnsiTheme="minorBidi"/>
              </w:rPr>
              <w:t>g</w:t>
            </w:r>
            <w:r w:rsidRPr="00C53B46">
              <w:rPr>
                <w:rFonts w:asciiTheme="minorBidi" w:eastAsia="Arial" w:hAnsiTheme="minorBidi"/>
                <w:spacing w:val="-1"/>
              </w:rPr>
              <w:t>e</w:t>
            </w:r>
            <w:r w:rsidRPr="00C53B46">
              <w:rPr>
                <w:rFonts w:asciiTheme="minorBidi" w:eastAsia="Arial" w:hAnsiTheme="minorBidi"/>
              </w:rPr>
              <w:t>r</w:t>
            </w:r>
            <w:r w:rsidRPr="00C53B46">
              <w:rPr>
                <w:rFonts w:asciiTheme="minorBidi" w:eastAsia="Arial" w:hAnsiTheme="minorBidi"/>
                <w:spacing w:val="-1"/>
              </w:rPr>
              <w:t>e</w:t>
            </w:r>
            <w:r w:rsidRPr="00C53B46">
              <w:rPr>
                <w:rFonts w:asciiTheme="minorBidi" w:eastAsia="Arial" w:hAnsiTheme="minorBidi"/>
              </w:rPr>
              <w:t>r</w:t>
            </w:r>
            <w:r w:rsidRPr="00C53B46">
              <w:rPr>
                <w:rFonts w:asciiTheme="minorBidi" w:eastAsia="Arial" w:hAnsiTheme="minorBidi"/>
                <w:spacing w:val="18"/>
              </w:rPr>
              <w:t xml:space="preserve"> </w:t>
            </w:r>
            <w:r w:rsidRPr="00C53B46">
              <w:rPr>
                <w:rFonts w:asciiTheme="minorBidi" w:eastAsia="Arial" w:hAnsiTheme="minorBidi"/>
              </w:rPr>
              <w:t>or</w:t>
            </w:r>
            <w:r w:rsidRPr="00C53B46">
              <w:rPr>
                <w:rFonts w:asciiTheme="minorBidi" w:eastAsia="Arial" w:hAnsiTheme="minorBidi"/>
                <w:spacing w:val="9"/>
              </w:rPr>
              <w:t xml:space="preserve"> </w:t>
            </w:r>
            <w:r w:rsidRPr="00C53B46">
              <w:rPr>
                <w:rFonts w:asciiTheme="minorBidi" w:eastAsia="Arial" w:hAnsiTheme="minorBidi"/>
              </w:rPr>
              <w:t>grace</w:t>
            </w:r>
            <w:r w:rsidRPr="00C53B46">
              <w:rPr>
                <w:rFonts w:asciiTheme="minorBidi" w:eastAsia="Arial" w:hAnsiTheme="minorBidi"/>
                <w:spacing w:val="12"/>
              </w:rPr>
              <w:t xml:space="preserve"> </w:t>
            </w:r>
            <w:r w:rsidRPr="00C53B46">
              <w:rPr>
                <w:rFonts w:asciiTheme="minorBidi" w:eastAsia="Arial" w:hAnsiTheme="minorBidi"/>
              </w:rPr>
              <w:t>f</w:t>
            </w:r>
            <w:r w:rsidRPr="00C53B46">
              <w:rPr>
                <w:rFonts w:asciiTheme="minorBidi" w:eastAsia="Arial" w:hAnsiTheme="minorBidi"/>
                <w:spacing w:val="3"/>
              </w:rPr>
              <w:t>r</w:t>
            </w:r>
            <w:r w:rsidRPr="00C53B46">
              <w:rPr>
                <w:rFonts w:asciiTheme="minorBidi" w:eastAsia="Arial" w:hAnsiTheme="minorBidi"/>
                <w:spacing w:val="-4"/>
              </w:rPr>
              <w:t>o</w:t>
            </w:r>
            <w:r w:rsidRPr="00C53B46">
              <w:rPr>
                <w:rFonts w:asciiTheme="minorBidi" w:eastAsia="Arial" w:hAnsiTheme="minorBidi"/>
              </w:rPr>
              <w:t>m</w:t>
            </w:r>
            <w:r w:rsidRPr="00C53B46">
              <w:rPr>
                <w:rFonts w:asciiTheme="minorBidi" w:eastAsia="Arial" w:hAnsiTheme="minorBidi"/>
                <w:spacing w:val="16"/>
              </w:rPr>
              <w:t xml:space="preserve"> </w:t>
            </w:r>
            <w:r w:rsidRPr="00C53B46">
              <w:rPr>
                <w:rFonts w:asciiTheme="minorBidi" w:eastAsia="Arial" w:hAnsiTheme="minorBidi"/>
                <w:spacing w:val="-2"/>
              </w:rPr>
              <w:t>a</w:t>
            </w:r>
            <w:r w:rsidRPr="00C53B46">
              <w:rPr>
                <w:rFonts w:asciiTheme="minorBidi" w:eastAsia="Arial" w:hAnsiTheme="minorBidi"/>
              </w:rPr>
              <w:t>ny</w:t>
            </w:r>
            <w:r w:rsidRPr="00C53B46">
              <w:rPr>
                <w:rFonts w:asciiTheme="minorBidi" w:eastAsia="Arial" w:hAnsiTheme="minorBidi"/>
                <w:spacing w:val="7"/>
              </w:rPr>
              <w:t xml:space="preserve"> </w:t>
            </w:r>
            <w:r w:rsidRPr="00C53B46">
              <w:rPr>
                <w:rFonts w:asciiTheme="minorBidi" w:eastAsia="Arial" w:hAnsiTheme="minorBidi"/>
              </w:rPr>
              <w:t>Pa</w:t>
            </w:r>
            <w:r w:rsidRPr="00C53B46">
              <w:rPr>
                <w:rFonts w:asciiTheme="minorBidi" w:eastAsia="Arial" w:hAnsiTheme="minorBidi"/>
                <w:spacing w:val="2"/>
              </w:rPr>
              <w:t>r</w:t>
            </w:r>
            <w:r w:rsidRPr="00C53B46">
              <w:rPr>
                <w:rFonts w:asciiTheme="minorBidi" w:eastAsia="Arial" w:hAnsiTheme="minorBidi"/>
              </w:rPr>
              <w:t>ty</w:t>
            </w:r>
            <w:r w:rsidRPr="00C53B46">
              <w:rPr>
                <w:rFonts w:asciiTheme="minorBidi" w:eastAsia="Arial" w:hAnsiTheme="minorBidi"/>
                <w:spacing w:val="10"/>
              </w:rPr>
              <w:t xml:space="preserve"> </w:t>
            </w:r>
            <w:r w:rsidRPr="00C53B46">
              <w:rPr>
                <w:rFonts w:asciiTheme="minorBidi" w:eastAsia="Arial" w:hAnsiTheme="minorBidi"/>
                <w:spacing w:val="3"/>
              </w:rPr>
              <w:t>i</w:t>
            </w:r>
            <w:r w:rsidRPr="00C53B46">
              <w:rPr>
                <w:rFonts w:asciiTheme="minorBidi" w:eastAsia="Arial" w:hAnsiTheme="minorBidi"/>
              </w:rPr>
              <w:t>n</w:t>
            </w:r>
            <w:r w:rsidRPr="00C53B46">
              <w:rPr>
                <w:rFonts w:asciiTheme="minorBidi" w:eastAsia="Arial" w:hAnsiTheme="minorBidi"/>
                <w:spacing w:val="8"/>
              </w:rPr>
              <w:t xml:space="preserve"> </w:t>
            </w:r>
            <w:r w:rsidRPr="00C53B46">
              <w:rPr>
                <w:rFonts w:asciiTheme="minorBidi" w:eastAsia="Arial" w:hAnsiTheme="minorBidi"/>
                <w:w w:val="102"/>
              </w:rPr>
              <w:t>t</w:t>
            </w:r>
            <w:r w:rsidRPr="00C53B46">
              <w:rPr>
                <w:rFonts w:asciiTheme="minorBidi" w:eastAsia="Arial" w:hAnsiTheme="minorBidi"/>
                <w:spacing w:val="-2"/>
                <w:w w:val="102"/>
              </w:rPr>
              <w:t>h</w:t>
            </w:r>
            <w:r w:rsidRPr="00C53B46">
              <w:rPr>
                <w:rFonts w:asciiTheme="minorBidi" w:eastAsia="Arial" w:hAnsiTheme="minorBidi"/>
                <w:w w:val="102"/>
              </w:rPr>
              <w:t xml:space="preserve">e </w:t>
            </w:r>
            <w:r w:rsidRPr="00C53B46">
              <w:rPr>
                <w:rFonts w:asciiTheme="minorBidi" w:eastAsia="Arial" w:hAnsiTheme="minorBidi"/>
                <w:spacing w:val="-2"/>
              </w:rPr>
              <w:t>a</w:t>
            </w:r>
            <w:r w:rsidRPr="00C53B46">
              <w:rPr>
                <w:rFonts w:asciiTheme="minorBidi" w:eastAsia="Arial" w:hAnsiTheme="minorBidi"/>
              </w:rPr>
              <w:t>pp</w:t>
            </w:r>
            <w:r w:rsidRPr="00C53B46">
              <w:rPr>
                <w:rFonts w:asciiTheme="minorBidi" w:eastAsia="Arial" w:hAnsiTheme="minorBidi"/>
                <w:spacing w:val="1"/>
              </w:rPr>
              <w:t>l</w:t>
            </w:r>
            <w:r w:rsidRPr="00C53B46">
              <w:rPr>
                <w:rFonts w:asciiTheme="minorBidi" w:eastAsia="Arial" w:hAnsiTheme="minorBidi"/>
              </w:rPr>
              <w:t>ica</w:t>
            </w:r>
            <w:r w:rsidRPr="00C53B46">
              <w:rPr>
                <w:rFonts w:asciiTheme="minorBidi" w:eastAsia="Arial" w:hAnsiTheme="minorBidi"/>
                <w:spacing w:val="-3"/>
              </w:rPr>
              <w:t>t</w:t>
            </w:r>
            <w:r w:rsidRPr="00C53B46">
              <w:rPr>
                <w:rFonts w:asciiTheme="minorBidi" w:eastAsia="Arial" w:hAnsiTheme="minorBidi"/>
                <w:spacing w:val="3"/>
              </w:rPr>
              <w:t>i</w:t>
            </w:r>
            <w:r w:rsidRPr="00C53B46">
              <w:rPr>
                <w:rFonts w:asciiTheme="minorBidi" w:eastAsia="Arial" w:hAnsiTheme="minorBidi"/>
                <w:spacing w:val="-2"/>
              </w:rPr>
              <w:t>o</w:t>
            </w:r>
            <w:r w:rsidRPr="00C53B46">
              <w:rPr>
                <w:rFonts w:asciiTheme="minorBidi" w:eastAsia="Arial" w:hAnsiTheme="minorBidi"/>
              </w:rPr>
              <w:t>n</w:t>
            </w:r>
            <w:r w:rsidRPr="00C53B46">
              <w:rPr>
                <w:rFonts w:asciiTheme="minorBidi" w:eastAsia="Arial" w:hAnsiTheme="minorBidi"/>
                <w:spacing w:val="44"/>
              </w:rPr>
              <w:t xml:space="preserve"> </w:t>
            </w:r>
            <w:r w:rsidRPr="00C53B46">
              <w:rPr>
                <w:rFonts w:asciiTheme="minorBidi" w:eastAsia="Arial" w:hAnsiTheme="minorBidi"/>
                <w:spacing w:val="-2"/>
              </w:rPr>
              <w:t>o</w:t>
            </w:r>
            <w:r w:rsidRPr="00C53B46">
              <w:rPr>
                <w:rFonts w:asciiTheme="minorBidi" w:eastAsia="Arial" w:hAnsiTheme="minorBidi"/>
              </w:rPr>
              <w:t>f</w:t>
            </w:r>
            <w:r w:rsidRPr="00C53B46">
              <w:rPr>
                <w:rFonts w:asciiTheme="minorBidi" w:eastAsia="Arial" w:hAnsiTheme="minorBidi"/>
                <w:spacing w:val="29"/>
              </w:rPr>
              <w:t xml:space="preserve"> </w:t>
            </w:r>
            <w:r w:rsidRPr="00C53B46">
              <w:rPr>
                <w:rFonts w:asciiTheme="minorBidi" w:eastAsia="Arial" w:hAnsiTheme="minorBidi"/>
              </w:rPr>
              <w:t>a</w:t>
            </w:r>
            <w:r w:rsidRPr="00C53B46">
              <w:rPr>
                <w:rFonts w:asciiTheme="minorBidi" w:eastAsia="Arial" w:hAnsiTheme="minorBidi"/>
                <w:spacing w:val="-1"/>
              </w:rPr>
              <w:t>n</w:t>
            </w:r>
            <w:r w:rsidRPr="00C53B46">
              <w:rPr>
                <w:rFonts w:asciiTheme="minorBidi" w:eastAsia="Arial" w:hAnsiTheme="minorBidi"/>
              </w:rPr>
              <w:t>y</w:t>
            </w:r>
            <w:r w:rsidRPr="00C53B46">
              <w:rPr>
                <w:rFonts w:asciiTheme="minorBidi" w:eastAsia="Arial" w:hAnsiTheme="minorBidi"/>
                <w:spacing w:val="26"/>
              </w:rPr>
              <w:t xml:space="preserve"> </w:t>
            </w:r>
            <w:r w:rsidRPr="00C53B46">
              <w:rPr>
                <w:rFonts w:asciiTheme="minorBidi" w:eastAsia="Arial" w:hAnsiTheme="minorBidi"/>
              </w:rPr>
              <w:t>if</w:t>
            </w:r>
            <w:r w:rsidRPr="00C53B46">
              <w:rPr>
                <w:rFonts w:asciiTheme="minorBidi" w:eastAsia="Arial" w:hAnsiTheme="minorBidi"/>
                <w:spacing w:val="28"/>
              </w:rPr>
              <w:t xml:space="preserve"> </w:t>
            </w:r>
            <w:r w:rsidRPr="00C53B46">
              <w:rPr>
                <w:rFonts w:asciiTheme="minorBidi" w:eastAsia="Arial" w:hAnsiTheme="minorBidi"/>
              </w:rPr>
              <w:t>the</w:t>
            </w:r>
            <w:r w:rsidRPr="00C53B46">
              <w:rPr>
                <w:rFonts w:asciiTheme="minorBidi" w:eastAsia="Arial" w:hAnsiTheme="minorBidi"/>
                <w:spacing w:val="26"/>
              </w:rPr>
              <w:t xml:space="preserve"> </w:t>
            </w:r>
            <w:r w:rsidRPr="00C53B46">
              <w:rPr>
                <w:rFonts w:asciiTheme="minorBidi" w:eastAsia="Arial" w:hAnsiTheme="minorBidi"/>
              </w:rPr>
              <w:t>C</w:t>
            </w:r>
            <w:r w:rsidRPr="00C53B46">
              <w:rPr>
                <w:rFonts w:asciiTheme="minorBidi" w:eastAsia="Arial" w:hAnsiTheme="minorBidi"/>
                <w:spacing w:val="1"/>
              </w:rPr>
              <w:t>o</w:t>
            </w:r>
            <w:r w:rsidRPr="00C53B46">
              <w:rPr>
                <w:rFonts w:asciiTheme="minorBidi" w:eastAsia="Arial" w:hAnsiTheme="minorBidi"/>
                <w:spacing w:val="-2"/>
              </w:rPr>
              <w:t>nt</w:t>
            </w:r>
            <w:r w:rsidRPr="00C53B46">
              <w:rPr>
                <w:rFonts w:asciiTheme="minorBidi" w:eastAsia="Arial" w:hAnsiTheme="minorBidi"/>
                <w:spacing w:val="3"/>
              </w:rPr>
              <w:t>r</w:t>
            </w:r>
            <w:r w:rsidRPr="00C53B46">
              <w:rPr>
                <w:rFonts w:asciiTheme="minorBidi" w:eastAsia="Arial" w:hAnsiTheme="minorBidi"/>
                <w:spacing w:val="-2"/>
              </w:rPr>
              <w:t>ac</w:t>
            </w:r>
            <w:r w:rsidRPr="00C53B46">
              <w:rPr>
                <w:rFonts w:asciiTheme="minorBidi" w:eastAsia="Arial" w:hAnsiTheme="minorBidi"/>
              </w:rPr>
              <w:t>t</w:t>
            </w:r>
            <w:r w:rsidRPr="00C53B46">
              <w:rPr>
                <w:rFonts w:asciiTheme="minorBidi" w:eastAsia="Arial" w:hAnsiTheme="minorBidi"/>
                <w:spacing w:val="40"/>
              </w:rPr>
              <w:t xml:space="preserve"> </w:t>
            </w:r>
            <w:r w:rsidRPr="00C53B46">
              <w:rPr>
                <w:rFonts w:asciiTheme="minorBidi" w:eastAsia="Arial" w:hAnsiTheme="minorBidi"/>
                <w:spacing w:val="3"/>
              </w:rPr>
              <w:t>t</w:t>
            </w:r>
            <w:r w:rsidRPr="00C53B46">
              <w:rPr>
                <w:rFonts w:asciiTheme="minorBidi" w:eastAsia="Arial" w:hAnsiTheme="minorBidi"/>
                <w:spacing w:val="-4"/>
              </w:rPr>
              <w:t>e</w:t>
            </w:r>
            <w:r w:rsidRPr="00C53B46">
              <w:rPr>
                <w:rFonts w:asciiTheme="minorBidi" w:eastAsia="Arial" w:hAnsiTheme="minorBidi"/>
              </w:rPr>
              <w:t>r</w:t>
            </w:r>
            <w:r w:rsidRPr="00C53B46">
              <w:rPr>
                <w:rFonts w:asciiTheme="minorBidi" w:eastAsia="Arial" w:hAnsiTheme="minorBidi"/>
                <w:spacing w:val="4"/>
              </w:rPr>
              <w:t>m</w:t>
            </w:r>
            <w:r w:rsidRPr="00C53B46">
              <w:rPr>
                <w:rFonts w:asciiTheme="minorBidi" w:eastAsia="Arial" w:hAnsiTheme="minorBidi"/>
              </w:rPr>
              <w:t>s</w:t>
            </w:r>
            <w:r w:rsidRPr="00C53B46">
              <w:rPr>
                <w:rFonts w:asciiTheme="minorBidi" w:eastAsia="Arial" w:hAnsiTheme="minorBidi"/>
                <w:spacing w:val="29"/>
              </w:rPr>
              <w:t xml:space="preserve"> </w:t>
            </w:r>
            <w:r w:rsidRPr="00C53B46">
              <w:rPr>
                <w:rFonts w:asciiTheme="minorBidi" w:eastAsia="Arial" w:hAnsiTheme="minorBidi"/>
              </w:rPr>
              <w:t>and</w:t>
            </w:r>
            <w:r w:rsidRPr="00C53B46">
              <w:rPr>
                <w:rFonts w:asciiTheme="minorBidi" w:eastAsia="Arial" w:hAnsiTheme="minorBidi"/>
                <w:spacing w:val="30"/>
              </w:rPr>
              <w:t xml:space="preserve"> </w:t>
            </w:r>
            <w:r w:rsidRPr="00C53B46">
              <w:rPr>
                <w:rFonts w:asciiTheme="minorBidi" w:eastAsia="Arial" w:hAnsiTheme="minorBidi"/>
              </w:rPr>
              <w:t>con</w:t>
            </w:r>
            <w:r w:rsidRPr="00C53B46">
              <w:rPr>
                <w:rFonts w:asciiTheme="minorBidi" w:eastAsia="Arial" w:hAnsiTheme="minorBidi"/>
                <w:spacing w:val="-3"/>
              </w:rPr>
              <w:t>d</w:t>
            </w:r>
            <w:r w:rsidRPr="00C53B46">
              <w:rPr>
                <w:rFonts w:asciiTheme="minorBidi" w:eastAsia="Arial" w:hAnsiTheme="minorBidi"/>
                <w:spacing w:val="3"/>
              </w:rPr>
              <w:t>i</w:t>
            </w:r>
            <w:r w:rsidRPr="00C53B46">
              <w:rPr>
                <w:rFonts w:asciiTheme="minorBidi" w:eastAsia="Arial" w:hAnsiTheme="minorBidi"/>
                <w:spacing w:val="-2"/>
              </w:rPr>
              <w:t>t</w:t>
            </w:r>
            <w:r w:rsidRPr="00C53B46">
              <w:rPr>
                <w:rFonts w:asciiTheme="minorBidi" w:eastAsia="Arial" w:hAnsiTheme="minorBidi"/>
              </w:rPr>
              <w:t>io</w:t>
            </w:r>
            <w:r w:rsidRPr="00C53B46">
              <w:rPr>
                <w:rFonts w:asciiTheme="minorBidi" w:eastAsia="Arial" w:hAnsiTheme="minorBidi"/>
                <w:spacing w:val="1"/>
              </w:rPr>
              <w:t>n</w:t>
            </w:r>
            <w:r w:rsidRPr="00C53B46">
              <w:rPr>
                <w:rFonts w:asciiTheme="minorBidi" w:eastAsia="Arial" w:hAnsiTheme="minorBidi"/>
              </w:rPr>
              <w:t>s</w:t>
            </w:r>
            <w:r w:rsidRPr="00C53B46">
              <w:rPr>
                <w:rFonts w:asciiTheme="minorBidi" w:eastAsia="Arial" w:hAnsiTheme="minorBidi"/>
                <w:spacing w:val="41"/>
              </w:rPr>
              <w:t xml:space="preserve"> </w:t>
            </w:r>
            <w:r w:rsidRPr="00C53B46">
              <w:rPr>
                <w:rFonts w:asciiTheme="minorBidi" w:eastAsia="Arial" w:hAnsiTheme="minorBidi"/>
                <w:spacing w:val="-2"/>
              </w:rPr>
              <w:t>o</w:t>
            </w:r>
            <w:r w:rsidRPr="00C53B46">
              <w:rPr>
                <w:rFonts w:asciiTheme="minorBidi" w:eastAsia="Arial" w:hAnsiTheme="minorBidi"/>
              </w:rPr>
              <w:t>r</w:t>
            </w:r>
            <w:r w:rsidRPr="00C53B46">
              <w:rPr>
                <w:rFonts w:asciiTheme="minorBidi" w:eastAsia="Arial" w:hAnsiTheme="minorBidi"/>
                <w:spacing w:val="28"/>
              </w:rPr>
              <w:t xml:space="preserve"> </w:t>
            </w:r>
            <w:r w:rsidRPr="00C53B46">
              <w:rPr>
                <w:rFonts w:asciiTheme="minorBidi" w:eastAsia="Arial" w:hAnsiTheme="minorBidi"/>
              </w:rPr>
              <w:t>c</w:t>
            </w:r>
            <w:r w:rsidRPr="00C53B46">
              <w:rPr>
                <w:rFonts w:asciiTheme="minorBidi" w:eastAsia="Arial" w:hAnsiTheme="minorBidi"/>
                <w:spacing w:val="-1"/>
              </w:rPr>
              <w:t>o</w:t>
            </w:r>
            <w:r w:rsidRPr="00C53B46">
              <w:rPr>
                <w:rFonts w:asciiTheme="minorBidi" w:eastAsia="Arial" w:hAnsiTheme="minorBidi"/>
                <w:spacing w:val="3"/>
              </w:rPr>
              <w:t>m</w:t>
            </w:r>
            <w:r w:rsidRPr="00C53B46">
              <w:rPr>
                <w:rFonts w:asciiTheme="minorBidi" w:eastAsia="Arial" w:hAnsiTheme="minorBidi"/>
                <w:spacing w:val="-4"/>
              </w:rPr>
              <w:t>p</w:t>
            </w:r>
            <w:r w:rsidRPr="00C53B46">
              <w:rPr>
                <w:rFonts w:asciiTheme="minorBidi" w:eastAsia="Arial" w:hAnsiTheme="minorBidi"/>
                <w:spacing w:val="3"/>
              </w:rPr>
              <w:t>l</w:t>
            </w:r>
            <w:r w:rsidRPr="00C53B46">
              <w:rPr>
                <w:rFonts w:asciiTheme="minorBidi" w:eastAsia="Arial" w:hAnsiTheme="minorBidi"/>
                <w:spacing w:val="-4"/>
              </w:rPr>
              <w:t>y</w:t>
            </w:r>
            <w:r w:rsidRPr="00C53B46">
              <w:rPr>
                <w:rFonts w:asciiTheme="minorBidi" w:eastAsia="Arial" w:hAnsiTheme="minorBidi"/>
              </w:rPr>
              <w:t>ing</w:t>
            </w:r>
            <w:r w:rsidRPr="00C53B46">
              <w:rPr>
                <w:rFonts w:asciiTheme="minorBidi" w:eastAsia="Arial" w:hAnsiTheme="minorBidi"/>
                <w:spacing w:val="41"/>
              </w:rPr>
              <w:t xml:space="preserve"> </w:t>
            </w:r>
            <w:r w:rsidRPr="00C53B46">
              <w:rPr>
                <w:rFonts w:asciiTheme="minorBidi" w:eastAsia="Arial" w:hAnsiTheme="minorBidi"/>
                <w:spacing w:val="-2"/>
              </w:rPr>
              <w:t>w</w:t>
            </w:r>
            <w:r w:rsidRPr="00C53B46">
              <w:rPr>
                <w:rFonts w:asciiTheme="minorBidi" w:eastAsia="Arial" w:hAnsiTheme="minorBidi"/>
              </w:rPr>
              <w:t>ith</w:t>
            </w:r>
            <w:r w:rsidRPr="00C53B46">
              <w:rPr>
                <w:rFonts w:asciiTheme="minorBidi" w:eastAsia="Arial" w:hAnsiTheme="minorBidi"/>
                <w:spacing w:val="31"/>
              </w:rPr>
              <w:t xml:space="preserve"> </w:t>
            </w:r>
            <w:r w:rsidRPr="00C53B46">
              <w:rPr>
                <w:rFonts w:asciiTheme="minorBidi" w:eastAsia="Arial" w:hAnsiTheme="minorBidi"/>
                <w:spacing w:val="3"/>
              </w:rPr>
              <w:t>t</w:t>
            </w:r>
            <w:r w:rsidRPr="00C53B46">
              <w:rPr>
                <w:rFonts w:asciiTheme="minorBidi" w:eastAsia="Arial" w:hAnsiTheme="minorBidi"/>
                <w:spacing w:val="-2"/>
              </w:rPr>
              <w:t>i</w:t>
            </w:r>
            <w:r w:rsidRPr="00C53B46">
              <w:rPr>
                <w:rFonts w:asciiTheme="minorBidi" w:eastAsia="Arial" w:hAnsiTheme="minorBidi"/>
              </w:rPr>
              <w:t>me</w:t>
            </w:r>
            <w:r w:rsidRPr="00C53B46">
              <w:rPr>
                <w:rFonts w:asciiTheme="minorBidi" w:eastAsia="Arial" w:hAnsiTheme="minorBidi"/>
                <w:spacing w:val="33"/>
              </w:rPr>
              <w:t xml:space="preserve"> </w:t>
            </w:r>
            <w:r w:rsidRPr="00C53B46">
              <w:rPr>
                <w:rFonts w:asciiTheme="minorBidi" w:eastAsia="Arial" w:hAnsiTheme="minorBidi"/>
                <w:spacing w:val="-2"/>
              </w:rPr>
              <w:t>s</w:t>
            </w:r>
            <w:r w:rsidRPr="00C53B46">
              <w:rPr>
                <w:rFonts w:asciiTheme="minorBidi" w:eastAsia="Arial" w:hAnsiTheme="minorBidi"/>
              </w:rPr>
              <w:t>h</w:t>
            </w:r>
            <w:r w:rsidRPr="00C53B46">
              <w:rPr>
                <w:rFonts w:asciiTheme="minorBidi" w:eastAsia="Arial" w:hAnsiTheme="minorBidi"/>
                <w:spacing w:val="-1"/>
              </w:rPr>
              <w:t>a</w:t>
            </w:r>
            <w:r w:rsidRPr="00C53B46">
              <w:rPr>
                <w:rFonts w:asciiTheme="minorBidi" w:eastAsia="Arial" w:hAnsiTheme="minorBidi"/>
              </w:rPr>
              <w:t>ll</w:t>
            </w:r>
            <w:r w:rsidRPr="00C53B46">
              <w:rPr>
                <w:rFonts w:asciiTheme="minorBidi" w:eastAsia="Arial" w:hAnsiTheme="minorBidi"/>
                <w:spacing w:val="33"/>
              </w:rPr>
              <w:t xml:space="preserve"> </w:t>
            </w:r>
            <w:r w:rsidRPr="00C53B46">
              <w:rPr>
                <w:rFonts w:asciiTheme="minorBidi" w:eastAsia="Arial" w:hAnsiTheme="minorBidi"/>
                <w:spacing w:val="-2"/>
              </w:rPr>
              <w:t>n</w:t>
            </w:r>
            <w:r w:rsidRPr="00C53B46">
              <w:rPr>
                <w:rFonts w:asciiTheme="minorBidi" w:eastAsia="Arial" w:hAnsiTheme="minorBidi"/>
              </w:rPr>
              <w:t>ot</w:t>
            </w:r>
            <w:r w:rsidRPr="00C53B46">
              <w:rPr>
                <w:rFonts w:asciiTheme="minorBidi" w:eastAsia="Arial" w:hAnsiTheme="minorBidi"/>
                <w:spacing w:val="30"/>
              </w:rPr>
              <w:t xml:space="preserve"> </w:t>
            </w:r>
            <w:r w:rsidRPr="00C53B46">
              <w:rPr>
                <w:rFonts w:asciiTheme="minorBidi" w:eastAsia="Arial" w:hAnsiTheme="minorBidi"/>
              </w:rPr>
              <w:t>have</w:t>
            </w:r>
            <w:r w:rsidRPr="00C53B46">
              <w:rPr>
                <w:rFonts w:asciiTheme="minorBidi" w:eastAsia="Arial" w:hAnsiTheme="minorBidi"/>
                <w:spacing w:val="32"/>
              </w:rPr>
              <w:t xml:space="preserve"> </w:t>
            </w:r>
            <w:r w:rsidRPr="00C53B46">
              <w:rPr>
                <w:rFonts w:asciiTheme="minorBidi" w:eastAsia="Arial" w:hAnsiTheme="minorBidi"/>
                <w:spacing w:val="-2"/>
              </w:rPr>
              <w:t>e</w:t>
            </w:r>
            <w:r w:rsidRPr="00C53B46">
              <w:rPr>
                <w:rFonts w:asciiTheme="minorBidi" w:eastAsia="Arial" w:hAnsiTheme="minorBidi"/>
              </w:rPr>
              <w:t>f</w:t>
            </w:r>
            <w:r w:rsidRPr="00C53B46">
              <w:rPr>
                <w:rFonts w:asciiTheme="minorBidi" w:eastAsia="Arial" w:hAnsiTheme="minorBidi"/>
                <w:spacing w:val="-2"/>
              </w:rPr>
              <w:t>f</w:t>
            </w:r>
            <w:r w:rsidRPr="00C53B46">
              <w:rPr>
                <w:rFonts w:asciiTheme="minorBidi" w:eastAsia="Arial" w:hAnsiTheme="minorBidi"/>
              </w:rPr>
              <w:t>ect</w:t>
            </w:r>
            <w:r w:rsidRPr="00C53B46">
              <w:rPr>
                <w:rFonts w:asciiTheme="minorBidi" w:eastAsia="Arial" w:hAnsiTheme="minorBidi"/>
                <w:spacing w:val="35"/>
              </w:rPr>
              <w:t xml:space="preserve"> </w:t>
            </w:r>
            <w:r w:rsidRPr="00C53B46">
              <w:rPr>
                <w:rFonts w:asciiTheme="minorBidi" w:eastAsia="Arial" w:hAnsiTheme="minorBidi"/>
                <w:w w:val="102"/>
              </w:rPr>
              <w:t xml:space="preserve">on </w:t>
            </w:r>
            <w:r w:rsidRPr="00C53B46">
              <w:rPr>
                <w:rFonts w:asciiTheme="minorBidi" w:eastAsia="Arial" w:hAnsiTheme="minorBidi"/>
                <w:spacing w:val="-2"/>
              </w:rPr>
              <w:t>a</w:t>
            </w:r>
            <w:r w:rsidRPr="00C53B46">
              <w:rPr>
                <w:rFonts w:asciiTheme="minorBidi" w:eastAsia="Arial" w:hAnsiTheme="minorBidi"/>
                <w:spacing w:val="3"/>
              </w:rPr>
              <w:t>n</w:t>
            </w:r>
            <w:r w:rsidRPr="00C53B46">
              <w:rPr>
                <w:rFonts w:asciiTheme="minorBidi" w:eastAsia="Arial" w:hAnsiTheme="minorBidi"/>
              </w:rPr>
              <w:t>y</w:t>
            </w:r>
            <w:r w:rsidRPr="00C53B46">
              <w:rPr>
                <w:rFonts w:asciiTheme="minorBidi" w:eastAsia="Arial" w:hAnsiTheme="minorBidi"/>
                <w:spacing w:val="3"/>
              </w:rPr>
              <w:t xml:space="preserve"> </w:t>
            </w:r>
            <w:r w:rsidRPr="00C53B46">
              <w:rPr>
                <w:rFonts w:asciiTheme="minorBidi" w:eastAsia="Arial" w:hAnsiTheme="minorBidi"/>
              </w:rPr>
              <w:t>of</w:t>
            </w:r>
            <w:r w:rsidRPr="00C53B46">
              <w:rPr>
                <w:rFonts w:asciiTheme="minorBidi" w:eastAsia="Arial" w:hAnsiTheme="minorBidi"/>
                <w:spacing w:val="5"/>
              </w:rPr>
              <w:t xml:space="preserve"> </w:t>
            </w:r>
            <w:r w:rsidRPr="00C53B46">
              <w:rPr>
                <w:rFonts w:asciiTheme="minorBidi" w:eastAsia="Arial" w:hAnsiTheme="minorBidi"/>
              </w:rPr>
              <w:t>the</w:t>
            </w:r>
            <w:r w:rsidRPr="00C53B46">
              <w:rPr>
                <w:rFonts w:asciiTheme="minorBidi" w:eastAsia="Arial" w:hAnsiTheme="minorBidi"/>
                <w:spacing w:val="8"/>
              </w:rPr>
              <w:t xml:space="preserve"> </w:t>
            </w:r>
            <w:r w:rsidRPr="00C53B46">
              <w:rPr>
                <w:rFonts w:asciiTheme="minorBidi" w:eastAsia="Arial" w:hAnsiTheme="minorBidi"/>
                <w:spacing w:val="-2"/>
              </w:rPr>
              <w:t>o</w:t>
            </w:r>
            <w:r w:rsidRPr="00C53B46">
              <w:rPr>
                <w:rFonts w:asciiTheme="minorBidi" w:eastAsia="Arial" w:hAnsiTheme="minorBidi"/>
              </w:rPr>
              <w:t>ther</w:t>
            </w:r>
            <w:r w:rsidRPr="00C53B46">
              <w:rPr>
                <w:rFonts w:asciiTheme="minorBidi" w:eastAsia="Arial" w:hAnsiTheme="minorBidi"/>
                <w:spacing w:val="7"/>
              </w:rPr>
              <w:t xml:space="preserve"> </w:t>
            </w:r>
            <w:r w:rsidRPr="00C53B46">
              <w:rPr>
                <w:rFonts w:asciiTheme="minorBidi" w:eastAsia="Arial" w:hAnsiTheme="minorBidi"/>
              </w:rPr>
              <w:t>Part</w:t>
            </w:r>
            <w:r w:rsidRPr="00C53B46">
              <w:rPr>
                <w:rFonts w:asciiTheme="minorBidi" w:eastAsia="Arial" w:hAnsiTheme="minorBidi"/>
                <w:spacing w:val="-5"/>
              </w:rPr>
              <w:t>y</w:t>
            </w:r>
            <w:r w:rsidRPr="00C53B46">
              <w:rPr>
                <w:rFonts w:asciiTheme="minorBidi" w:eastAsia="Arial" w:hAnsiTheme="minorBidi"/>
              </w:rPr>
              <w:t>’s</w:t>
            </w:r>
            <w:r w:rsidRPr="00C53B46">
              <w:rPr>
                <w:rFonts w:asciiTheme="minorBidi" w:eastAsia="Arial" w:hAnsiTheme="minorBidi"/>
                <w:spacing w:val="15"/>
              </w:rPr>
              <w:t xml:space="preserve"> </w:t>
            </w:r>
            <w:r w:rsidRPr="00C53B46">
              <w:rPr>
                <w:rFonts w:asciiTheme="minorBidi" w:eastAsia="Arial" w:hAnsiTheme="minorBidi"/>
                <w:spacing w:val="3"/>
              </w:rPr>
              <w:t>r</w:t>
            </w:r>
            <w:r w:rsidRPr="00C53B46">
              <w:rPr>
                <w:rFonts w:asciiTheme="minorBidi" w:eastAsia="Arial" w:hAnsiTheme="minorBidi"/>
              </w:rPr>
              <w:t>igh</w:t>
            </w:r>
            <w:r w:rsidRPr="00C53B46">
              <w:rPr>
                <w:rFonts w:asciiTheme="minorBidi" w:eastAsia="Arial" w:hAnsiTheme="minorBidi"/>
                <w:spacing w:val="2"/>
              </w:rPr>
              <w:t>t</w:t>
            </w:r>
            <w:r w:rsidRPr="00C53B46">
              <w:rPr>
                <w:rFonts w:asciiTheme="minorBidi" w:eastAsia="Arial" w:hAnsiTheme="minorBidi"/>
              </w:rPr>
              <w:t>s</w:t>
            </w:r>
            <w:r w:rsidRPr="00C53B46">
              <w:rPr>
                <w:rFonts w:asciiTheme="minorBidi" w:eastAsia="Arial" w:hAnsiTheme="minorBidi"/>
                <w:spacing w:val="9"/>
              </w:rPr>
              <w:t xml:space="preserve"> </w:t>
            </w:r>
            <w:r w:rsidRPr="00C53B46">
              <w:rPr>
                <w:rFonts w:asciiTheme="minorBidi" w:eastAsia="Arial" w:hAnsiTheme="minorBidi"/>
                <w:spacing w:val="-2"/>
              </w:rPr>
              <w:t>s</w:t>
            </w:r>
            <w:r w:rsidRPr="00C53B46">
              <w:rPr>
                <w:rFonts w:asciiTheme="minorBidi" w:eastAsia="Arial" w:hAnsiTheme="minorBidi"/>
                <w:spacing w:val="3"/>
              </w:rPr>
              <w:t>t</w:t>
            </w:r>
            <w:r w:rsidRPr="00C53B46">
              <w:rPr>
                <w:rFonts w:asciiTheme="minorBidi" w:eastAsia="Arial" w:hAnsiTheme="minorBidi"/>
                <w:spacing w:val="-4"/>
              </w:rPr>
              <w:t>a</w:t>
            </w:r>
            <w:r w:rsidRPr="00C53B46">
              <w:rPr>
                <w:rFonts w:asciiTheme="minorBidi" w:eastAsia="Arial" w:hAnsiTheme="minorBidi"/>
                <w:spacing w:val="3"/>
              </w:rPr>
              <w:t>t</w:t>
            </w:r>
            <w:r w:rsidRPr="00C53B46">
              <w:rPr>
                <w:rFonts w:asciiTheme="minorBidi" w:eastAsia="Arial" w:hAnsiTheme="minorBidi"/>
                <w:spacing w:val="-2"/>
              </w:rPr>
              <w:t>e</w:t>
            </w:r>
            <w:r w:rsidRPr="00C53B46">
              <w:rPr>
                <w:rFonts w:asciiTheme="minorBidi" w:eastAsia="Arial" w:hAnsiTheme="minorBidi"/>
              </w:rPr>
              <w:t>d</w:t>
            </w:r>
            <w:r w:rsidRPr="00C53B46">
              <w:rPr>
                <w:rFonts w:asciiTheme="minorBidi" w:eastAsia="Arial" w:hAnsiTheme="minorBidi"/>
                <w:spacing w:val="10"/>
              </w:rPr>
              <w:t xml:space="preserve"> </w:t>
            </w:r>
            <w:r w:rsidRPr="00C53B46">
              <w:rPr>
                <w:rFonts w:asciiTheme="minorBidi" w:eastAsia="Arial" w:hAnsiTheme="minorBidi"/>
                <w:spacing w:val="3"/>
              </w:rPr>
              <w:t>i</w:t>
            </w:r>
            <w:r w:rsidRPr="00C53B46">
              <w:rPr>
                <w:rFonts w:asciiTheme="minorBidi" w:eastAsia="Arial" w:hAnsiTheme="minorBidi"/>
              </w:rPr>
              <w:t xml:space="preserve">n </w:t>
            </w:r>
            <w:r w:rsidRPr="00C53B46">
              <w:rPr>
                <w:rFonts w:asciiTheme="minorBidi" w:eastAsia="Arial" w:hAnsiTheme="minorBidi"/>
                <w:spacing w:val="3"/>
              </w:rPr>
              <w:t>t</w:t>
            </w:r>
            <w:r w:rsidRPr="00C53B46">
              <w:rPr>
                <w:rFonts w:asciiTheme="minorBidi" w:eastAsia="Arial" w:hAnsiTheme="minorBidi"/>
                <w:spacing w:val="-2"/>
              </w:rPr>
              <w:t>h</w:t>
            </w:r>
            <w:r w:rsidRPr="00C53B46">
              <w:rPr>
                <w:rFonts w:asciiTheme="minorBidi" w:eastAsia="Arial" w:hAnsiTheme="minorBidi"/>
              </w:rPr>
              <w:t>e</w:t>
            </w:r>
            <w:r w:rsidRPr="00C53B46">
              <w:rPr>
                <w:rFonts w:asciiTheme="minorBidi" w:eastAsia="Arial" w:hAnsiTheme="minorBidi"/>
                <w:spacing w:val="5"/>
              </w:rPr>
              <w:t xml:space="preserve"> </w:t>
            </w:r>
            <w:r w:rsidRPr="00C53B46">
              <w:rPr>
                <w:rFonts w:asciiTheme="minorBidi" w:eastAsia="Arial" w:hAnsiTheme="minorBidi"/>
                <w:spacing w:val="3"/>
              </w:rPr>
              <w:t>C</w:t>
            </w:r>
            <w:r w:rsidRPr="00C53B46">
              <w:rPr>
                <w:rFonts w:asciiTheme="minorBidi" w:eastAsia="Arial" w:hAnsiTheme="minorBidi"/>
                <w:spacing w:val="-2"/>
              </w:rPr>
              <w:t>on</w:t>
            </w:r>
            <w:r w:rsidRPr="00C53B46">
              <w:rPr>
                <w:rFonts w:asciiTheme="minorBidi" w:eastAsia="Arial" w:hAnsiTheme="minorBidi"/>
              </w:rPr>
              <w:t>t</w:t>
            </w:r>
            <w:r w:rsidRPr="00C53B46">
              <w:rPr>
                <w:rFonts w:asciiTheme="minorBidi" w:eastAsia="Arial" w:hAnsiTheme="minorBidi"/>
                <w:spacing w:val="-2"/>
              </w:rPr>
              <w:t>r</w:t>
            </w:r>
            <w:r w:rsidRPr="00C53B46">
              <w:rPr>
                <w:rFonts w:asciiTheme="minorBidi" w:eastAsia="Arial" w:hAnsiTheme="minorBidi"/>
              </w:rPr>
              <w:t>ac</w:t>
            </w:r>
            <w:r w:rsidRPr="00C53B46">
              <w:rPr>
                <w:rFonts w:asciiTheme="minorBidi" w:eastAsia="Arial" w:hAnsiTheme="minorBidi"/>
                <w:spacing w:val="1"/>
              </w:rPr>
              <w:t>t</w:t>
            </w:r>
            <w:r w:rsidRPr="00C53B46">
              <w:rPr>
                <w:rFonts w:asciiTheme="minorBidi" w:eastAsia="Arial" w:hAnsiTheme="minorBidi"/>
              </w:rPr>
              <w:t>.</w:t>
            </w:r>
            <w:r w:rsidRPr="00C53B46">
              <w:rPr>
                <w:rFonts w:asciiTheme="minorBidi" w:eastAsia="Arial" w:hAnsiTheme="minorBidi"/>
                <w:spacing w:val="18"/>
              </w:rPr>
              <w:t xml:space="preserve"> </w:t>
            </w:r>
            <w:r w:rsidRPr="00C53B46">
              <w:rPr>
                <w:rFonts w:asciiTheme="minorBidi" w:eastAsia="Arial" w:hAnsiTheme="minorBidi"/>
                <w:spacing w:val="-2"/>
              </w:rPr>
              <w:t>A</w:t>
            </w:r>
            <w:r w:rsidRPr="00C53B46">
              <w:rPr>
                <w:rFonts w:asciiTheme="minorBidi" w:eastAsia="Arial" w:hAnsiTheme="minorBidi"/>
              </w:rPr>
              <w:t>lso,</w:t>
            </w:r>
            <w:r w:rsidRPr="00C53B46">
              <w:rPr>
                <w:rFonts w:asciiTheme="minorBidi" w:eastAsia="Arial" w:hAnsiTheme="minorBidi"/>
                <w:spacing w:val="9"/>
              </w:rPr>
              <w:t xml:space="preserve"> </w:t>
            </w:r>
            <w:r w:rsidRPr="00C53B46">
              <w:rPr>
                <w:rFonts w:asciiTheme="minorBidi" w:eastAsia="Arial" w:hAnsiTheme="minorBidi"/>
              </w:rPr>
              <w:t>any</w:t>
            </w:r>
            <w:r w:rsidRPr="00C53B46">
              <w:rPr>
                <w:rFonts w:asciiTheme="minorBidi" w:eastAsia="Arial" w:hAnsiTheme="minorBidi"/>
                <w:spacing w:val="6"/>
              </w:rPr>
              <w:t xml:space="preserve"> </w:t>
            </w:r>
            <w:r w:rsidRPr="00C53B46">
              <w:rPr>
                <w:rFonts w:asciiTheme="minorBidi" w:eastAsia="Arial" w:hAnsiTheme="minorBidi"/>
                <w:spacing w:val="-4"/>
              </w:rPr>
              <w:t>w</w:t>
            </w:r>
            <w:r w:rsidRPr="00C53B46">
              <w:rPr>
                <w:rFonts w:asciiTheme="minorBidi" w:eastAsia="Arial" w:hAnsiTheme="minorBidi"/>
              </w:rPr>
              <w:t>ai</w:t>
            </w:r>
            <w:r w:rsidRPr="00C53B46">
              <w:rPr>
                <w:rFonts w:asciiTheme="minorBidi" w:eastAsia="Arial" w:hAnsiTheme="minorBidi"/>
                <w:spacing w:val="1"/>
              </w:rPr>
              <w:t>v</w:t>
            </w:r>
            <w:r w:rsidRPr="00C53B46">
              <w:rPr>
                <w:rFonts w:asciiTheme="minorBidi" w:eastAsia="Arial" w:hAnsiTheme="minorBidi"/>
                <w:spacing w:val="-2"/>
              </w:rPr>
              <w:t>e</w:t>
            </w:r>
            <w:r w:rsidRPr="00C53B46">
              <w:rPr>
                <w:rFonts w:asciiTheme="minorBidi" w:eastAsia="Arial" w:hAnsiTheme="minorBidi"/>
              </w:rPr>
              <w:t>r</w:t>
            </w:r>
            <w:r w:rsidRPr="00C53B46">
              <w:rPr>
                <w:rFonts w:asciiTheme="minorBidi" w:eastAsia="Arial" w:hAnsiTheme="minorBidi"/>
                <w:spacing w:val="16"/>
              </w:rPr>
              <w:t xml:space="preserve"> </w:t>
            </w:r>
            <w:r w:rsidRPr="00C53B46">
              <w:rPr>
                <w:rFonts w:asciiTheme="minorBidi" w:eastAsia="Arial" w:hAnsiTheme="minorBidi"/>
              </w:rPr>
              <w:t>by</w:t>
            </w:r>
            <w:r w:rsidRPr="00C53B46">
              <w:rPr>
                <w:rFonts w:asciiTheme="minorBidi" w:eastAsia="Arial" w:hAnsiTheme="minorBidi"/>
                <w:spacing w:val="1"/>
              </w:rPr>
              <w:t xml:space="preserve"> </w:t>
            </w:r>
            <w:r w:rsidRPr="00C53B46">
              <w:rPr>
                <w:rFonts w:asciiTheme="minorBidi" w:eastAsia="Arial" w:hAnsiTheme="minorBidi"/>
                <w:spacing w:val="-2"/>
              </w:rPr>
              <w:t>a</w:t>
            </w:r>
            <w:r w:rsidRPr="00C53B46">
              <w:rPr>
                <w:rFonts w:asciiTheme="minorBidi" w:eastAsia="Arial" w:hAnsiTheme="minorBidi"/>
                <w:spacing w:val="3"/>
              </w:rPr>
              <w:t>n</w:t>
            </w:r>
            <w:r w:rsidRPr="00C53B46">
              <w:rPr>
                <w:rFonts w:asciiTheme="minorBidi" w:eastAsia="Arial" w:hAnsiTheme="minorBidi"/>
              </w:rPr>
              <w:t>y</w:t>
            </w:r>
            <w:r w:rsidRPr="00C53B46">
              <w:rPr>
                <w:rFonts w:asciiTheme="minorBidi" w:eastAsia="Arial" w:hAnsiTheme="minorBidi"/>
                <w:spacing w:val="3"/>
              </w:rPr>
              <w:t xml:space="preserve"> </w:t>
            </w:r>
            <w:r w:rsidRPr="00C53B46">
              <w:rPr>
                <w:rFonts w:asciiTheme="minorBidi" w:eastAsia="Arial" w:hAnsiTheme="minorBidi"/>
              </w:rPr>
              <w:t>Pa</w:t>
            </w:r>
            <w:r w:rsidRPr="00C53B46">
              <w:rPr>
                <w:rFonts w:asciiTheme="minorBidi" w:eastAsia="Arial" w:hAnsiTheme="minorBidi"/>
                <w:spacing w:val="2"/>
              </w:rPr>
              <w:t>r</w:t>
            </w:r>
            <w:r w:rsidRPr="00C53B46">
              <w:rPr>
                <w:rFonts w:asciiTheme="minorBidi" w:eastAsia="Arial" w:hAnsiTheme="minorBidi"/>
              </w:rPr>
              <w:t>ty</w:t>
            </w:r>
            <w:r w:rsidRPr="00C53B46">
              <w:rPr>
                <w:rFonts w:asciiTheme="minorBidi" w:eastAsia="Arial" w:hAnsiTheme="minorBidi"/>
                <w:spacing w:val="7"/>
              </w:rPr>
              <w:t xml:space="preserve"> </w:t>
            </w:r>
            <w:r w:rsidRPr="00C53B46">
              <w:rPr>
                <w:rFonts w:asciiTheme="minorBidi" w:eastAsia="Arial" w:hAnsiTheme="minorBidi"/>
              </w:rPr>
              <w:t>of</w:t>
            </w:r>
            <w:r w:rsidRPr="00C53B46">
              <w:rPr>
                <w:rFonts w:asciiTheme="minorBidi" w:eastAsia="Arial" w:hAnsiTheme="minorBidi"/>
                <w:spacing w:val="7"/>
              </w:rPr>
              <w:t xml:space="preserve"> </w:t>
            </w:r>
            <w:r w:rsidRPr="00C53B46">
              <w:rPr>
                <w:rFonts w:asciiTheme="minorBidi" w:eastAsia="Arial" w:hAnsiTheme="minorBidi"/>
                <w:spacing w:val="-2"/>
              </w:rPr>
              <w:t>a</w:t>
            </w:r>
            <w:r w:rsidRPr="00C53B46">
              <w:rPr>
                <w:rFonts w:asciiTheme="minorBidi" w:eastAsia="Arial" w:hAnsiTheme="minorBidi"/>
              </w:rPr>
              <w:t>ny</w:t>
            </w:r>
            <w:r w:rsidRPr="00C53B46">
              <w:rPr>
                <w:rFonts w:asciiTheme="minorBidi" w:eastAsia="Arial" w:hAnsiTheme="minorBidi"/>
                <w:spacing w:val="3"/>
              </w:rPr>
              <w:t xml:space="preserve"> </w:t>
            </w:r>
            <w:r w:rsidRPr="00C53B46">
              <w:rPr>
                <w:rFonts w:asciiTheme="minorBidi" w:eastAsia="Arial" w:hAnsiTheme="minorBidi"/>
              </w:rPr>
              <w:t>breach</w:t>
            </w:r>
            <w:r w:rsidRPr="00C53B46">
              <w:rPr>
                <w:rFonts w:asciiTheme="minorBidi" w:eastAsia="Arial" w:hAnsiTheme="minorBidi"/>
                <w:spacing w:val="15"/>
              </w:rPr>
              <w:t xml:space="preserve"> </w:t>
            </w:r>
            <w:r w:rsidRPr="00C53B46">
              <w:rPr>
                <w:rFonts w:asciiTheme="minorBidi" w:eastAsia="Arial" w:hAnsiTheme="minorBidi"/>
                <w:spacing w:val="-4"/>
              </w:rPr>
              <w:t>o</w:t>
            </w:r>
            <w:r w:rsidRPr="00C53B46">
              <w:rPr>
                <w:rFonts w:asciiTheme="minorBidi" w:eastAsia="Arial" w:hAnsiTheme="minorBidi"/>
              </w:rPr>
              <w:t>f</w:t>
            </w:r>
            <w:r w:rsidRPr="00C53B46">
              <w:rPr>
                <w:rFonts w:asciiTheme="minorBidi" w:eastAsia="Arial" w:hAnsiTheme="minorBidi"/>
                <w:spacing w:val="9"/>
              </w:rPr>
              <w:t xml:space="preserve"> </w:t>
            </w:r>
            <w:r w:rsidRPr="00C53B46">
              <w:rPr>
                <w:rFonts w:asciiTheme="minorBidi" w:eastAsia="Arial" w:hAnsiTheme="minorBidi"/>
                <w:w w:val="102"/>
              </w:rPr>
              <w:t>t</w:t>
            </w:r>
            <w:r w:rsidRPr="00C53B46">
              <w:rPr>
                <w:rFonts w:asciiTheme="minorBidi" w:eastAsia="Arial" w:hAnsiTheme="minorBidi"/>
                <w:spacing w:val="-2"/>
                <w:w w:val="102"/>
              </w:rPr>
              <w:t>h</w:t>
            </w:r>
            <w:r w:rsidRPr="00C53B46">
              <w:rPr>
                <w:rFonts w:asciiTheme="minorBidi" w:eastAsia="Arial" w:hAnsiTheme="minorBidi"/>
                <w:w w:val="102"/>
              </w:rPr>
              <w:t xml:space="preserve">e </w:t>
            </w:r>
            <w:r w:rsidRPr="00C53B46">
              <w:rPr>
                <w:rFonts w:asciiTheme="minorBidi" w:eastAsia="Arial" w:hAnsiTheme="minorBidi"/>
              </w:rPr>
              <w:t>Con</w:t>
            </w:r>
            <w:r w:rsidRPr="00C53B46">
              <w:rPr>
                <w:rFonts w:asciiTheme="minorBidi" w:eastAsia="Arial" w:hAnsiTheme="minorBidi"/>
                <w:spacing w:val="-3"/>
              </w:rPr>
              <w:t>t</w:t>
            </w:r>
            <w:r w:rsidRPr="00C53B46">
              <w:rPr>
                <w:rFonts w:asciiTheme="minorBidi" w:eastAsia="Arial" w:hAnsiTheme="minorBidi"/>
                <w:spacing w:val="3"/>
              </w:rPr>
              <w:t>r</w:t>
            </w:r>
            <w:r w:rsidRPr="00C53B46">
              <w:rPr>
                <w:rFonts w:asciiTheme="minorBidi" w:eastAsia="Arial" w:hAnsiTheme="minorBidi"/>
                <w:spacing w:val="-2"/>
              </w:rPr>
              <w:t>ac</w:t>
            </w:r>
            <w:r w:rsidRPr="00C53B46">
              <w:rPr>
                <w:rFonts w:asciiTheme="minorBidi" w:eastAsia="Arial" w:hAnsiTheme="minorBidi"/>
              </w:rPr>
              <w:t>t</w:t>
            </w:r>
            <w:r w:rsidRPr="00C53B46">
              <w:rPr>
                <w:rFonts w:asciiTheme="minorBidi" w:eastAsia="Arial" w:hAnsiTheme="minorBidi"/>
                <w:spacing w:val="20"/>
              </w:rPr>
              <w:t xml:space="preserve"> </w:t>
            </w:r>
            <w:r w:rsidRPr="00C53B46">
              <w:rPr>
                <w:rFonts w:asciiTheme="minorBidi" w:eastAsia="Arial" w:hAnsiTheme="minorBidi"/>
                <w:spacing w:val="-2"/>
              </w:rPr>
              <w:t>s</w:t>
            </w:r>
            <w:r w:rsidRPr="00C53B46">
              <w:rPr>
                <w:rFonts w:asciiTheme="minorBidi" w:eastAsia="Arial" w:hAnsiTheme="minorBidi"/>
              </w:rPr>
              <w:t>h</w:t>
            </w:r>
            <w:r w:rsidRPr="00C53B46">
              <w:rPr>
                <w:rFonts w:asciiTheme="minorBidi" w:eastAsia="Arial" w:hAnsiTheme="minorBidi"/>
                <w:spacing w:val="-1"/>
              </w:rPr>
              <w:t>a</w:t>
            </w:r>
            <w:r w:rsidRPr="00C53B46">
              <w:rPr>
                <w:rFonts w:asciiTheme="minorBidi" w:eastAsia="Arial" w:hAnsiTheme="minorBidi"/>
                <w:spacing w:val="-2"/>
              </w:rPr>
              <w:t>l</w:t>
            </w:r>
            <w:r w:rsidRPr="00C53B46">
              <w:rPr>
                <w:rFonts w:asciiTheme="minorBidi" w:eastAsia="Arial" w:hAnsiTheme="minorBidi"/>
              </w:rPr>
              <w:t>l</w:t>
            </w:r>
            <w:r w:rsidRPr="00C53B46">
              <w:rPr>
                <w:rFonts w:asciiTheme="minorBidi" w:eastAsia="Arial" w:hAnsiTheme="minorBidi"/>
                <w:spacing w:val="13"/>
              </w:rPr>
              <w:t xml:space="preserve"> </w:t>
            </w:r>
            <w:r w:rsidRPr="00C53B46">
              <w:rPr>
                <w:rFonts w:asciiTheme="minorBidi" w:eastAsia="Arial" w:hAnsiTheme="minorBidi"/>
              </w:rPr>
              <w:t>n</w:t>
            </w:r>
            <w:r w:rsidRPr="00C53B46">
              <w:rPr>
                <w:rFonts w:asciiTheme="minorBidi" w:eastAsia="Arial" w:hAnsiTheme="minorBidi"/>
                <w:spacing w:val="-4"/>
              </w:rPr>
              <w:t>o</w:t>
            </w:r>
            <w:r w:rsidRPr="00C53B46">
              <w:rPr>
                <w:rFonts w:asciiTheme="minorBidi" w:eastAsia="Arial" w:hAnsiTheme="minorBidi"/>
              </w:rPr>
              <w:t>t</w:t>
            </w:r>
            <w:r w:rsidRPr="00C53B46">
              <w:rPr>
                <w:rFonts w:asciiTheme="minorBidi" w:eastAsia="Arial" w:hAnsiTheme="minorBidi"/>
                <w:spacing w:val="10"/>
              </w:rPr>
              <w:t xml:space="preserve"> </w:t>
            </w:r>
            <w:r w:rsidRPr="00C53B46">
              <w:rPr>
                <w:rFonts w:asciiTheme="minorBidi" w:eastAsia="Arial" w:hAnsiTheme="minorBidi"/>
              </w:rPr>
              <w:t>co</w:t>
            </w:r>
            <w:r w:rsidRPr="00C53B46">
              <w:rPr>
                <w:rFonts w:asciiTheme="minorBidi" w:eastAsia="Arial" w:hAnsiTheme="minorBidi"/>
                <w:spacing w:val="-3"/>
              </w:rPr>
              <w:t>n</w:t>
            </w:r>
            <w:r w:rsidRPr="00C53B46">
              <w:rPr>
                <w:rFonts w:asciiTheme="minorBidi" w:eastAsia="Arial" w:hAnsiTheme="minorBidi"/>
              </w:rPr>
              <w:t>s</w:t>
            </w:r>
            <w:r w:rsidRPr="00C53B46">
              <w:rPr>
                <w:rFonts w:asciiTheme="minorBidi" w:eastAsia="Arial" w:hAnsiTheme="minorBidi"/>
                <w:spacing w:val="-2"/>
              </w:rPr>
              <w:t>t</w:t>
            </w:r>
            <w:r w:rsidRPr="00C53B46">
              <w:rPr>
                <w:rFonts w:asciiTheme="minorBidi" w:eastAsia="Arial" w:hAnsiTheme="minorBidi"/>
              </w:rPr>
              <w:t>it</w:t>
            </w:r>
            <w:r w:rsidRPr="00C53B46">
              <w:rPr>
                <w:rFonts w:asciiTheme="minorBidi" w:eastAsia="Arial" w:hAnsiTheme="minorBidi"/>
                <w:spacing w:val="-1"/>
              </w:rPr>
              <w:t>u</w:t>
            </w:r>
            <w:r w:rsidRPr="00C53B46">
              <w:rPr>
                <w:rFonts w:asciiTheme="minorBidi" w:eastAsia="Arial" w:hAnsiTheme="minorBidi"/>
                <w:spacing w:val="3"/>
              </w:rPr>
              <w:t>t</w:t>
            </w:r>
            <w:r w:rsidRPr="00C53B46">
              <w:rPr>
                <w:rFonts w:asciiTheme="minorBidi" w:eastAsia="Arial" w:hAnsiTheme="minorBidi"/>
              </w:rPr>
              <w:t>e</w:t>
            </w:r>
            <w:r w:rsidRPr="00C53B46">
              <w:rPr>
                <w:rFonts w:asciiTheme="minorBidi" w:eastAsia="Arial" w:hAnsiTheme="minorBidi"/>
                <w:spacing w:val="20"/>
              </w:rPr>
              <w:t xml:space="preserve"> </w:t>
            </w:r>
            <w:r w:rsidRPr="00C53B46">
              <w:rPr>
                <w:rFonts w:asciiTheme="minorBidi" w:eastAsia="Arial" w:hAnsiTheme="minorBidi"/>
              </w:rPr>
              <w:t>a</w:t>
            </w:r>
            <w:r w:rsidRPr="00C53B46">
              <w:rPr>
                <w:rFonts w:asciiTheme="minorBidi" w:eastAsia="Arial" w:hAnsiTheme="minorBidi"/>
                <w:spacing w:val="2"/>
              </w:rPr>
              <w:t xml:space="preserve"> </w:t>
            </w:r>
            <w:r w:rsidRPr="00C53B46">
              <w:rPr>
                <w:rFonts w:asciiTheme="minorBidi" w:eastAsia="Arial" w:hAnsiTheme="minorBidi"/>
                <w:spacing w:val="-4"/>
              </w:rPr>
              <w:t>w</w:t>
            </w:r>
            <w:r w:rsidRPr="00C53B46">
              <w:rPr>
                <w:rFonts w:asciiTheme="minorBidi" w:eastAsia="Arial" w:hAnsiTheme="minorBidi"/>
              </w:rPr>
              <w:t>ai</w:t>
            </w:r>
            <w:r w:rsidRPr="00C53B46">
              <w:rPr>
                <w:rFonts w:asciiTheme="minorBidi" w:eastAsia="Arial" w:hAnsiTheme="minorBidi"/>
                <w:spacing w:val="1"/>
              </w:rPr>
              <w:t>v</w:t>
            </w:r>
            <w:r w:rsidRPr="00C53B46">
              <w:rPr>
                <w:rFonts w:asciiTheme="minorBidi" w:eastAsia="Arial" w:hAnsiTheme="minorBidi"/>
                <w:spacing w:val="-2"/>
              </w:rPr>
              <w:t>e</w:t>
            </w:r>
            <w:r w:rsidRPr="00C53B46">
              <w:rPr>
                <w:rFonts w:asciiTheme="minorBidi" w:eastAsia="Arial" w:hAnsiTheme="minorBidi"/>
              </w:rPr>
              <w:t>r</w:t>
            </w:r>
            <w:r w:rsidRPr="00C53B46">
              <w:rPr>
                <w:rFonts w:asciiTheme="minorBidi" w:eastAsia="Arial" w:hAnsiTheme="minorBidi"/>
                <w:spacing w:val="16"/>
              </w:rPr>
              <w:t xml:space="preserve"> </w:t>
            </w:r>
            <w:r w:rsidRPr="00C53B46">
              <w:rPr>
                <w:rFonts w:asciiTheme="minorBidi" w:eastAsia="Arial" w:hAnsiTheme="minorBidi"/>
                <w:spacing w:val="-2"/>
              </w:rPr>
              <w:t>o</w:t>
            </w:r>
            <w:r w:rsidRPr="00C53B46">
              <w:rPr>
                <w:rFonts w:asciiTheme="minorBidi" w:eastAsia="Arial" w:hAnsiTheme="minorBidi"/>
              </w:rPr>
              <w:t>f</w:t>
            </w:r>
            <w:r w:rsidRPr="00C53B46">
              <w:rPr>
                <w:rFonts w:asciiTheme="minorBidi" w:eastAsia="Arial" w:hAnsiTheme="minorBidi"/>
                <w:spacing w:val="5"/>
              </w:rPr>
              <w:t xml:space="preserve"> </w:t>
            </w:r>
            <w:r w:rsidRPr="00C53B46">
              <w:rPr>
                <w:rFonts w:asciiTheme="minorBidi" w:eastAsia="Arial" w:hAnsiTheme="minorBidi"/>
              </w:rPr>
              <w:t>any</w:t>
            </w:r>
            <w:r w:rsidRPr="00C53B46">
              <w:rPr>
                <w:rFonts w:asciiTheme="minorBidi" w:eastAsia="Arial" w:hAnsiTheme="minorBidi"/>
                <w:spacing w:val="6"/>
              </w:rPr>
              <w:t xml:space="preserve"> </w:t>
            </w:r>
            <w:r w:rsidRPr="00C53B46">
              <w:rPr>
                <w:rFonts w:asciiTheme="minorBidi" w:eastAsia="Arial" w:hAnsiTheme="minorBidi"/>
              </w:rPr>
              <w:t>ther</w:t>
            </w:r>
            <w:r w:rsidRPr="00C53B46">
              <w:rPr>
                <w:rFonts w:asciiTheme="minorBidi" w:eastAsia="Arial" w:hAnsiTheme="minorBidi"/>
                <w:spacing w:val="-3"/>
              </w:rPr>
              <w:t>e</w:t>
            </w:r>
            <w:r w:rsidRPr="00C53B46">
              <w:rPr>
                <w:rFonts w:asciiTheme="minorBidi" w:eastAsia="Arial" w:hAnsiTheme="minorBidi"/>
                <w:spacing w:val="-2"/>
              </w:rPr>
              <w:t>a</w:t>
            </w:r>
            <w:r w:rsidRPr="00C53B46">
              <w:rPr>
                <w:rFonts w:asciiTheme="minorBidi" w:eastAsia="Arial" w:hAnsiTheme="minorBidi"/>
                <w:spacing w:val="3"/>
              </w:rPr>
              <w:t>f</w:t>
            </w:r>
            <w:r w:rsidRPr="00C53B46">
              <w:rPr>
                <w:rFonts w:asciiTheme="minorBidi" w:eastAsia="Arial" w:hAnsiTheme="minorBidi"/>
              </w:rPr>
              <w:t>t</w:t>
            </w:r>
            <w:r w:rsidRPr="00C53B46">
              <w:rPr>
                <w:rFonts w:asciiTheme="minorBidi" w:eastAsia="Arial" w:hAnsiTheme="minorBidi"/>
                <w:spacing w:val="-2"/>
              </w:rPr>
              <w:t>e</w:t>
            </w:r>
            <w:r w:rsidRPr="00C53B46">
              <w:rPr>
                <w:rFonts w:asciiTheme="minorBidi" w:eastAsia="Arial" w:hAnsiTheme="minorBidi"/>
              </w:rPr>
              <w:t>r</w:t>
            </w:r>
            <w:r w:rsidRPr="00C53B46">
              <w:rPr>
                <w:rFonts w:asciiTheme="minorBidi" w:eastAsia="Arial" w:hAnsiTheme="minorBidi"/>
                <w:spacing w:val="20"/>
              </w:rPr>
              <w:t xml:space="preserve"> </w:t>
            </w:r>
            <w:r w:rsidR="00CB1435" w:rsidRPr="00C53B46">
              <w:rPr>
                <w:rFonts w:asciiTheme="minorBidi" w:eastAsia="Arial" w:hAnsiTheme="minorBidi"/>
                <w:spacing w:val="-1"/>
              </w:rPr>
              <w:t>b</w:t>
            </w:r>
            <w:r w:rsidR="00CB1435" w:rsidRPr="00C53B46">
              <w:rPr>
                <w:rFonts w:asciiTheme="minorBidi" w:eastAsia="Arial" w:hAnsiTheme="minorBidi"/>
              </w:rPr>
              <w:t>re</w:t>
            </w:r>
            <w:r w:rsidR="00CB1435" w:rsidRPr="00C53B46">
              <w:rPr>
                <w:rFonts w:asciiTheme="minorBidi" w:eastAsia="Arial" w:hAnsiTheme="minorBidi"/>
                <w:spacing w:val="1"/>
              </w:rPr>
              <w:t>a</w:t>
            </w:r>
            <w:r w:rsidR="00CB1435" w:rsidRPr="00C53B46">
              <w:rPr>
                <w:rFonts w:asciiTheme="minorBidi" w:eastAsia="Arial" w:hAnsiTheme="minorBidi"/>
                <w:spacing w:val="-2"/>
              </w:rPr>
              <w:t>c</w:t>
            </w:r>
            <w:r w:rsidR="00CB1435" w:rsidRPr="00C53B46">
              <w:rPr>
                <w:rFonts w:asciiTheme="minorBidi" w:eastAsia="Arial" w:hAnsiTheme="minorBidi"/>
              </w:rPr>
              <w:t>h (</w:t>
            </w:r>
            <w:r w:rsidRPr="00C53B46">
              <w:rPr>
                <w:rFonts w:asciiTheme="minorBidi" w:eastAsia="Arial" w:hAnsiTheme="minorBidi"/>
                <w:spacing w:val="1"/>
              </w:rPr>
              <w:t>e</w:t>
            </w:r>
            <w:r w:rsidRPr="00C53B46">
              <w:rPr>
                <w:rFonts w:asciiTheme="minorBidi" w:eastAsia="Arial" w:hAnsiTheme="minorBidi"/>
                <w:spacing w:val="-2"/>
              </w:rPr>
              <w:t>s</w:t>
            </w:r>
            <w:r w:rsidRPr="00C53B46">
              <w:rPr>
                <w:rFonts w:asciiTheme="minorBidi" w:eastAsia="Arial" w:hAnsiTheme="minorBidi"/>
              </w:rPr>
              <w:t>)</w:t>
            </w:r>
            <w:r w:rsidRPr="00C53B46">
              <w:rPr>
                <w:rFonts w:asciiTheme="minorBidi" w:eastAsia="Arial" w:hAnsiTheme="minorBidi"/>
                <w:spacing w:val="22"/>
              </w:rPr>
              <w:t xml:space="preserve"> </w:t>
            </w:r>
            <w:r w:rsidRPr="00C53B46">
              <w:rPr>
                <w:rFonts w:asciiTheme="minorBidi" w:eastAsia="Arial" w:hAnsiTheme="minorBidi"/>
                <w:spacing w:val="-1"/>
              </w:rPr>
              <w:t>o</w:t>
            </w:r>
            <w:r w:rsidRPr="00C53B46">
              <w:rPr>
                <w:rFonts w:asciiTheme="minorBidi" w:eastAsia="Arial" w:hAnsiTheme="minorBidi"/>
              </w:rPr>
              <w:t>f</w:t>
            </w:r>
            <w:r w:rsidRPr="00C53B46">
              <w:rPr>
                <w:rFonts w:asciiTheme="minorBidi" w:eastAsia="Arial" w:hAnsiTheme="minorBidi"/>
                <w:spacing w:val="3"/>
              </w:rPr>
              <w:t xml:space="preserve"> t</w:t>
            </w:r>
            <w:r w:rsidRPr="00C53B46">
              <w:rPr>
                <w:rFonts w:asciiTheme="minorBidi" w:eastAsia="Arial" w:hAnsiTheme="minorBidi"/>
                <w:spacing w:val="-2"/>
              </w:rPr>
              <w:t>h</w:t>
            </w:r>
            <w:r w:rsidRPr="00C53B46">
              <w:rPr>
                <w:rFonts w:asciiTheme="minorBidi" w:eastAsia="Arial" w:hAnsiTheme="minorBidi"/>
              </w:rPr>
              <w:t>e</w:t>
            </w:r>
            <w:r w:rsidRPr="00C53B46">
              <w:rPr>
                <w:rFonts w:asciiTheme="minorBidi" w:eastAsia="Arial" w:hAnsiTheme="minorBidi"/>
                <w:spacing w:val="6"/>
              </w:rPr>
              <w:t xml:space="preserve"> </w:t>
            </w:r>
            <w:r w:rsidRPr="00C53B46">
              <w:rPr>
                <w:rFonts w:asciiTheme="minorBidi" w:eastAsia="Arial" w:hAnsiTheme="minorBidi"/>
                <w:w w:val="102"/>
              </w:rPr>
              <w:t>Contract.</w:t>
            </w:r>
          </w:p>
          <w:p w:rsidR="00E931B8" w:rsidRPr="00C53B46" w:rsidRDefault="00CB1435" w:rsidP="00E9199D">
            <w:pPr>
              <w:bidi w:val="0"/>
              <w:jc w:val="both"/>
              <w:rPr>
                <w:rFonts w:asciiTheme="minorBidi" w:eastAsia="Arial" w:hAnsiTheme="minorBidi"/>
              </w:rPr>
            </w:pPr>
            <w:r w:rsidRPr="00C53B46">
              <w:rPr>
                <w:rFonts w:asciiTheme="minorBidi" w:eastAsia="Arial" w:hAnsiTheme="minorBidi"/>
                <w:spacing w:val="-2"/>
              </w:rPr>
              <w:t>b</w:t>
            </w:r>
            <w:r w:rsidRPr="00C53B46">
              <w:rPr>
                <w:rFonts w:asciiTheme="minorBidi" w:eastAsia="Arial" w:hAnsiTheme="minorBidi"/>
              </w:rPr>
              <w:t xml:space="preserve">- </w:t>
            </w:r>
            <w:r w:rsidRPr="00C53B46">
              <w:rPr>
                <w:rFonts w:asciiTheme="minorBidi" w:eastAsia="Arial" w:hAnsiTheme="minorBidi"/>
                <w:spacing w:val="46"/>
              </w:rPr>
              <w:t>Any</w:t>
            </w:r>
            <w:r w:rsidR="00E931B8" w:rsidRPr="00C53B46">
              <w:rPr>
                <w:rFonts w:asciiTheme="minorBidi" w:eastAsia="Arial" w:hAnsiTheme="minorBidi"/>
                <w:spacing w:val="18"/>
              </w:rPr>
              <w:t xml:space="preserve"> </w:t>
            </w:r>
            <w:r w:rsidR="00E931B8" w:rsidRPr="00C53B46">
              <w:rPr>
                <w:rFonts w:asciiTheme="minorBidi" w:eastAsia="Arial" w:hAnsiTheme="minorBidi"/>
                <w:spacing w:val="-2"/>
              </w:rPr>
              <w:t>a</w:t>
            </w:r>
            <w:r w:rsidR="00E931B8" w:rsidRPr="00C53B46">
              <w:rPr>
                <w:rFonts w:asciiTheme="minorBidi" w:eastAsia="Arial" w:hAnsiTheme="minorBidi"/>
              </w:rPr>
              <w:t>ss</w:t>
            </w:r>
            <w:r w:rsidR="00E931B8" w:rsidRPr="00C53B46">
              <w:rPr>
                <w:rFonts w:asciiTheme="minorBidi" w:eastAsia="Arial" w:hAnsiTheme="minorBidi"/>
                <w:spacing w:val="1"/>
              </w:rPr>
              <w:t>i</w:t>
            </w:r>
            <w:r w:rsidR="00E931B8" w:rsidRPr="00C53B46">
              <w:rPr>
                <w:rFonts w:asciiTheme="minorBidi" w:eastAsia="Arial" w:hAnsiTheme="minorBidi"/>
              </w:rPr>
              <w:t>g</w:t>
            </w:r>
            <w:r w:rsidR="00E931B8" w:rsidRPr="00C53B46">
              <w:rPr>
                <w:rFonts w:asciiTheme="minorBidi" w:eastAsia="Arial" w:hAnsiTheme="minorBidi"/>
                <w:spacing w:val="-1"/>
              </w:rPr>
              <w:t>n</w:t>
            </w:r>
            <w:r w:rsidR="00E931B8" w:rsidRPr="00C53B46">
              <w:rPr>
                <w:rFonts w:asciiTheme="minorBidi" w:eastAsia="Arial" w:hAnsiTheme="minorBidi"/>
                <w:spacing w:val="3"/>
              </w:rPr>
              <w:t>m</w:t>
            </w:r>
            <w:r w:rsidR="00E931B8" w:rsidRPr="00C53B46">
              <w:rPr>
                <w:rFonts w:asciiTheme="minorBidi" w:eastAsia="Arial" w:hAnsiTheme="minorBidi"/>
              </w:rPr>
              <w:t>e</w:t>
            </w:r>
            <w:r w:rsidR="00E931B8" w:rsidRPr="00C53B46">
              <w:rPr>
                <w:rFonts w:asciiTheme="minorBidi" w:eastAsia="Arial" w:hAnsiTheme="minorBidi"/>
                <w:spacing w:val="-1"/>
              </w:rPr>
              <w:t>n</w:t>
            </w:r>
            <w:r w:rsidR="00E931B8" w:rsidRPr="00C53B46">
              <w:rPr>
                <w:rFonts w:asciiTheme="minorBidi" w:eastAsia="Arial" w:hAnsiTheme="minorBidi"/>
              </w:rPr>
              <w:t>t</w:t>
            </w:r>
            <w:r w:rsidR="00E931B8" w:rsidRPr="00C53B46">
              <w:rPr>
                <w:rFonts w:asciiTheme="minorBidi" w:eastAsia="Arial" w:hAnsiTheme="minorBidi"/>
                <w:spacing w:val="35"/>
              </w:rPr>
              <w:t xml:space="preserve"> </w:t>
            </w:r>
            <w:r w:rsidR="00E931B8" w:rsidRPr="00C53B46">
              <w:rPr>
                <w:rFonts w:asciiTheme="minorBidi" w:eastAsia="Arial" w:hAnsiTheme="minorBidi"/>
              </w:rPr>
              <w:t>by</w:t>
            </w:r>
            <w:r w:rsidR="00E931B8" w:rsidRPr="00C53B46">
              <w:rPr>
                <w:rFonts w:asciiTheme="minorBidi" w:eastAsia="Arial" w:hAnsiTheme="minorBidi"/>
                <w:spacing w:val="16"/>
              </w:rPr>
              <w:t xml:space="preserve"> </w:t>
            </w:r>
            <w:r w:rsidR="00E931B8" w:rsidRPr="00C53B46">
              <w:rPr>
                <w:rFonts w:asciiTheme="minorBidi" w:eastAsia="Arial" w:hAnsiTheme="minorBidi"/>
                <w:spacing w:val="-2"/>
              </w:rPr>
              <w:t>a</w:t>
            </w:r>
            <w:r w:rsidR="00E931B8" w:rsidRPr="00C53B46">
              <w:rPr>
                <w:rFonts w:asciiTheme="minorBidi" w:eastAsia="Arial" w:hAnsiTheme="minorBidi"/>
                <w:spacing w:val="3"/>
              </w:rPr>
              <w:t>n</w:t>
            </w:r>
            <w:r w:rsidR="00E931B8" w:rsidRPr="00C53B46">
              <w:rPr>
                <w:rFonts w:asciiTheme="minorBidi" w:eastAsia="Arial" w:hAnsiTheme="minorBidi"/>
              </w:rPr>
              <w:t>y</w:t>
            </w:r>
            <w:r w:rsidR="00E931B8" w:rsidRPr="00C53B46">
              <w:rPr>
                <w:rFonts w:asciiTheme="minorBidi" w:eastAsia="Arial" w:hAnsiTheme="minorBidi"/>
                <w:spacing w:val="22"/>
              </w:rPr>
              <w:t xml:space="preserve"> </w:t>
            </w:r>
            <w:r w:rsidR="00E931B8" w:rsidRPr="00C53B46">
              <w:rPr>
                <w:rFonts w:asciiTheme="minorBidi" w:eastAsia="Arial" w:hAnsiTheme="minorBidi"/>
              </w:rPr>
              <w:t>Par</w:t>
            </w:r>
            <w:r w:rsidR="00E931B8" w:rsidRPr="00C53B46">
              <w:rPr>
                <w:rFonts w:asciiTheme="minorBidi" w:eastAsia="Arial" w:hAnsiTheme="minorBidi"/>
                <w:spacing w:val="2"/>
              </w:rPr>
              <w:t>t</w:t>
            </w:r>
            <w:r w:rsidR="00E931B8" w:rsidRPr="00C53B46">
              <w:rPr>
                <w:rFonts w:asciiTheme="minorBidi" w:eastAsia="Arial" w:hAnsiTheme="minorBidi"/>
              </w:rPr>
              <w:t>y</w:t>
            </w:r>
            <w:r w:rsidR="00E931B8" w:rsidRPr="00C53B46">
              <w:rPr>
                <w:rFonts w:asciiTheme="minorBidi" w:eastAsia="Arial" w:hAnsiTheme="minorBidi"/>
                <w:spacing w:val="17"/>
              </w:rPr>
              <w:t xml:space="preserve"> </w:t>
            </w:r>
            <w:r w:rsidR="00E931B8" w:rsidRPr="00C53B46">
              <w:rPr>
                <w:rFonts w:asciiTheme="minorBidi" w:eastAsia="Arial" w:hAnsiTheme="minorBidi"/>
              </w:rPr>
              <w:t>of</w:t>
            </w:r>
            <w:r w:rsidR="00E931B8" w:rsidRPr="00C53B46">
              <w:rPr>
                <w:rFonts w:asciiTheme="minorBidi" w:eastAsia="Arial" w:hAnsiTheme="minorBidi"/>
                <w:spacing w:val="22"/>
              </w:rPr>
              <w:t xml:space="preserve"> </w:t>
            </w:r>
            <w:r w:rsidR="00E931B8" w:rsidRPr="00C53B46">
              <w:rPr>
                <w:rFonts w:asciiTheme="minorBidi" w:eastAsia="Arial" w:hAnsiTheme="minorBidi"/>
              </w:rPr>
              <w:t>ri</w:t>
            </w:r>
            <w:r w:rsidR="00E931B8" w:rsidRPr="00C53B46">
              <w:rPr>
                <w:rFonts w:asciiTheme="minorBidi" w:eastAsia="Arial" w:hAnsiTheme="minorBidi"/>
                <w:spacing w:val="1"/>
              </w:rPr>
              <w:t>g</w:t>
            </w:r>
            <w:r w:rsidR="00E931B8" w:rsidRPr="00C53B46">
              <w:rPr>
                <w:rFonts w:asciiTheme="minorBidi" w:eastAsia="Arial" w:hAnsiTheme="minorBidi"/>
                <w:spacing w:val="-4"/>
              </w:rPr>
              <w:t>h</w:t>
            </w:r>
            <w:r w:rsidR="00E931B8" w:rsidRPr="00C53B46">
              <w:rPr>
                <w:rFonts w:asciiTheme="minorBidi" w:eastAsia="Arial" w:hAnsiTheme="minorBidi"/>
                <w:spacing w:val="3"/>
              </w:rPr>
              <w:t>t</w:t>
            </w:r>
            <w:r w:rsidR="00E931B8" w:rsidRPr="00C53B46">
              <w:rPr>
                <w:rFonts w:asciiTheme="minorBidi" w:eastAsia="Arial" w:hAnsiTheme="minorBidi"/>
              </w:rPr>
              <w:t>s,</w:t>
            </w:r>
            <w:r w:rsidR="00E931B8" w:rsidRPr="00C53B46">
              <w:rPr>
                <w:rFonts w:asciiTheme="minorBidi" w:eastAsia="Arial" w:hAnsiTheme="minorBidi"/>
                <w:spacing w:val="26"/>
              </w:rPr>
              <w:t xml:space="preserve"> </w:t>
            </w:r>
            <w:r w:rsidR="00E931B8" w:rsidRPr="00C53B46">
              <w:rPr>
                <w:rFonts w:asciiTheme="minorBidi" w:eastAsia="Arial" w:hAnsiTheme="minorBidi"/>
              </w:rPr>
              <w:t>p</w:t>
            </w:r>
            <w:r w:rsidR="00E931B8" w:rsidRPr="00C53B46">
              <w:rPr>
                <w:rFonts w:asciiTheme="minorBidi" w:eastAsia="Arial" w:hAnsiTheme="minorBidi"/>
                <w:spacing w:val="-1"/>
              </w:rPr>
              <w:t>o</w:t>
            </w:r>
            <w:r w:rsidR="00E931B8" w:rsidRPr="00C53B46">
              <w:rPr>
                <w:rFonts w:asciiTheme="minorBidi" w:eastAsia="Arial" w:hAnsiTheme="minorBidi"/>
                <w:spacing w:val="-2"/>
              </w:rPr>
              <w:t>we</w:t>
            </w:r>
            <w:r w:rsidR="00E931B8" w:rsidRPr="00C53B46">
              <w:rPr>
                <w:rFonts w:asciiTheme="minorBidi" w:eastAsia="Arial" w:hAnsiTheme="minorBidi"/>
              </w:rPr>
              <w:t>rs</w:t>
            </w:r>
            <w:r w:rsidR="00E931B8" w:rsidRPr="00C53B46">
              <w:rPr>
                <w:rFonts w:asciiTheme="minorBidi" w:eastAsia="Arial" w:hAnsiTheme="minorBidi"/>
                <w:spacing w:val="29"/>
              </w:rPr>
              <w:t xml:space="preserve"> </w:t>
            </w:r>
            <w:r w:rsidR="00E931B8" w:rsidRPr="00C53B46">
              <w:rPr>
                <w:rFonts w:asciiTheme="minorBidi" w:eastAsia="Arial" w:hAnsiTheme="minorBidi"/>
              </w:rPr>
              <w:t>or</w:t>
            </w:r>
            <w:r w:rsidR="00E931B8" w:rsidRPr="00C53B46">
              <w:rPr>
                <w:rFonts w:asciiTheme="minorBidi" w:eastAsia="Arial" w:hAnsiTheme="minorBidi"/>
                <w:spacing w:val="19"/>
              </w:rPr>
              <w:t xml:space="preserve"> </w:t>
            </w:r>
            <w:r w:rsidR="00E931B8" w:rsidRPr="00C53B46">
              <w:rPr>
                <w:rFonts w:asciiTheme="minorBidi" w:eastAsia="Arial" w:hAnsiTheme="minorBidi"/>
                <w:spacing w:val="3"/>
              </w:rPr>
              <w:t>r</w:t>
            </w:r>
            <w:r w:rsidR="00E931B8" w:rsidRPr="00C53B46">
              <w:rPr>
                <w:rFonts w:asciiTheme="minorBidi" w:eastAsia="Arial" w:hAnsiTheme="minorBidi"/>
              </w:rPr>
              <w:t>ig</w:t>
            </w:r>
            <w:r w:rsidR="00E931B8" w:rsidRPr="00C53B46">
              <w:rPr>
                <w:rFonts w:asciiTheme="minorBidi" w:eastAsia="Arial" w:hAnsiTheme="minorBidi"/>
                <w:spacing w:val="-3"/>
              </w:rPr>
              <w:t>h</w:t>
            </w:r>
            <w:r w:rsidR="00E931B8" w:rsidRPr="00C53B46">
              <w:rPr>
                <w:rFonts w:asciiTheme="minorBidi" w:eastAsia="Arial" w:hAnsiTheme="minorBidi"/>
              </w:rPr>
              <w:t>t</w:t>
            </w:r>
            <w:r w:rsidR="00E931B8" w:rsidRPr="00C53B46">
              <w:rPr>
                <w:rFonts w:asciiTheme="minorBidi" w:eastAsia="Arial" w:hAnsiTheme="minorBidi"/>
                <w:spacing w:val="24"/>
              </w:rPr>
              <w:t xml:space="preserve"> </w:t>
            </w:r>
            <w:r w:rsidRPr="00C53B46">
              <w:rPr>
                <w:rFonts w:asciiTheme="minorBidi" w:eastAsia="Arial" w:hAnsiTheme="minorBidi"/>
              </w:rPr>
              <w:t>recov</w:t>
            </w:r>
            <w:r w:rsidRPr="00C53B46">
              <w:rPr>
                <w:rFonts w:asciiTheme="minorBidi" w:eastAsia="Arial" w:hAnsiTheme="minorBidi"/>
                <w:spacing w:val="-4"/>
              </w:rPr>
              <w:t>e</w:t>
            </w:r>
            <w:r w:rsidRPr="00C53B46">
              <w:rPr>
                <w:rFonts w:asciiTheme="minorBidi" w:eastAsia="Arial" w:hAnsiTheme="minorBidi"/>
                <w:spacing w:val="3"/>
              </w:rPr>
              <w:t>r</w:t>
            </w:r>
            <w:r w:rsidRPr="00C53B46">
              <w:rPr>
                <w:rFonts w:asciiTheme="minorBidi" w:eastAsia="Arial" w:hAnsiTheme="minorBidi"/>
              </w:rPr>
              <w:t xml:space="preserve">y </w:t>
            </w:r>
            <w:r w:rsidRPr="00C53B46">
              <w:rPr>
                <w:rFonts w:asciiTheme="minorBidi" w:eastAsia="Arial" w:hAnsiTheme="minorBidi"/>
                <w:spacing w:val="42"/>
              </w:rPr>
              <w:t>under</w:t>
            </w:r>
            <w:r w:rsidR="00E931B8" w:rsidRPr="00C53B46">
              <w:rPr>
                <w:rFonts w:asciiTheme="minorBidi" w:eastAsia="Arial" w:hAnsiTheme="minorBidi"/>
                <w:spacing w:val="27"/>
              </w:rPr>
              <w:t xml:space="preserve"> </w:t>
            </w:r>
            <w:r w:rsidR="00E931B8" w:rsidRPr="00C53B46">
              <w:rPr>
                <w:rFonts w:asciiTheme="minorBidi" w:eastAsia="Arial" w:hAnsiTheme="minorBidi"/>
              </w:rPr>
              <w:t>the</w:t>
            </w:r>
            <w:r w:rsidR="00E931B8" w:rsidRPr="00C53B46">
              <w:rPr>
                <w:rFonts w:asciiTheme="minorBidi" w:eastAsia="Arial" w:hAnsiTheme="minorBidi"/>
                <w:spacing w:val="19"/>
              </w:rPr>
              <w:t xml:space="preserve"> </w:t>
            </w:r>
            <w:r w:rsidR="00E931B8" w:rsidRPr="00C53B46">
              <w:rPr>
                <w:rFonts w:asciiTheme="minorBidi" w:eastAsia="Arial" w:hAnsiTheme="minorBidi"/>
                <w:spacing w:val="3"/>
              </w:rPr>
              <w:t>C</w:t>
            </w:r>
            <w:r w:rsidR="00E931B8" w:rsidRPr="00C53B46">
              <w:rPr>
                <w:rFonts w:asciiTheme="minorBidi" w:eastAsia="Arial" w:hAnsiTheme="minorBidi"/>
                <w:spacing w:val="-2"/>
              </w:rPr>
              <w:t>o</w:t>
            </w:r>
            <w:r w:rsidR="00E931B8" w:rsidRPr="00C53B46">
              <w:rPr>
                <w:rFonts w:asciiTheme="minorBidi" w:eastAsia="Arial" w:hAnsiTheme="minorBidi"/>
              </w:rPr>
              <w:t>n</w:t>
            </w:r>
            <w:r w:rsidR="00E931B8" w:rsidRPr="00C53B46">
              <w:rPr>
                <w:rFonts w:asciiTheme="minorBidi" w:eastAsia="Arial" w:hAnsiTheme="minorBidi"/>
                <w:spacing w:val="-2"/>
              </w:rPr>
              <w:t>t</w:t>
            </w:r>
            <w:r w:rsidR="00E931B8" w:rsidRPr="00C53B46">
              <w:rPr>
                <w:rFonts w:asciiTheme="minorBidi" w:eastAsia="Arial" w:hAnsiTheme="minorBidi"/>
              </w:rPr>
              <w:t>ra</w:t>
            </w:r>
            <w:r w:rsidR="00E931B8" w:rsidRPr="00C53B46">
              <w:rPr>
                <w:rFonts w:asciiTheme="minorBidi" w:eastAsia="Arial" w:hAnsiTheme="minorBidi"/>
                <w:spacing w:val="1"/>
              </w:rPr>
              <w:t>c</w:t>
            </w:r>
            <w:r w:rsidR="00E931B8" w:rsidRPr="00C53B46">
              <w:rPr>
                <w:rFonts w:asciiTheme="minorBidi" w:eastAsia="Arial" w:hAnsiTheme="minorBidi"/>
              </w:rPr>
              <w:t>t</w:t>
            </w:r>
            <w:r w:rsidR="00E931B8" w:rsidRPr="00C53B46">
              <w:rPr>
                <w:rFonts w:asciiTheme="minorBidi" w:eastAsia="Arial" w:hAnsiTheme="minorBidi"/>
                <w:spacing w:val="30"/>
              </w:rPr>
              <w:t xml:space="preserve"> </w:t>
            </w:r>
            <w:r w:rsidR="00E931B8" w:rsidRPr="00C53B46">
              <w:rPr>
                <w:rFonts w:asciiTheme="minorBidi" w:eastAsia="Arial" w:hAnsiTheme="minorBidi"/>
              </w:rPr>
              <w:t>sh</w:t>
            </w:r>
            <w:r w:rsidR="00E931B8" w:rsidRPr="00C53B46">
              <w:rPr>
                <w:rFonts w:asciiTheme="minorBidi" w:eastAsia="Arial" w:hAnsiTheme="minorBidi"/>
                <w:spacing w:val="-3"/>
              </w:rPr>
              <w:t>a</w:t>
            </w:r>
            <w:r w:rsidR="00E931B8" w:rsidRPr="00C53B46">
              <w:rPr>
                <w:rFonts w:asciiTheme="minorBidi" w:eastAsia="Arial" w:hAnsiTheme="minorBidi"/>
                <w:spacing w:val="3"/>
              </w:rPr>
              <w:t>l</w:t>
            </w:r>
            <w:r w:rsidR="00E931B8" w:rsidRPr="00C53B46">
              <w:rPr>
                <w:rFonts w:asciiTheme="minorBidi" w:eastAsia="Arial" w:hAnsiTheme="minorBidi"/>
              </w:rPr>
              <w:t>l</w:t>
            </w:r>
            <w:r w:rsidR="00E931B8" w:rsidRPr="00C53B46">
              <w:rPr>
                <w:rFonts w:asciiTheme="minorBidi" w:eastAsia="Arial" w:hAnsiTheme="minorBidi"/>
                <w:spacing w:val="23"/>
              </w:rPr>
              <w:t xml:space="preserve"> </w:t>
            </w:r>
            <w:r w:rsidR="00E931B8" w:rsidRPr="00C53B46">
              <w:rPr>
                <w:rFonts w:asciiTheme="minorBidi" w:eastAsia="Arial" w:hAnsiTheme="minorBidi"/>
              </w:rPr>
              <w:t>be</w:t>
            </w:r>
            <w:r w:rsidR="00E931B8" w:rsidRPr="00C53B46">
              <w:rPr>
                <w:rFonts w:asciiTheme="minorBidi" w:eastAsia="Arial" w:hAnsiTheme="minorBidi"/>
                <w:spacing w:val="20"/>
              </w:rPr>
              <w:t xml:space="preserve"> </w:t>
            </w:r>
            <w:r w:rsidR="00E931B8" w:rsidRPr="00C53B46">
              <w:rPr>
                <w:rFonts w:asciiTheme="minorBidi" w:eastAsia="Arial" w:hAnsiTheme="minorBidi"/>
              </w:rPr>
              <w:t>in</w:t>
            </w:r>
            <w:r w:rsidR="00E931B8" w:rsidRPr="00C53B46">
              <w:rPr>
                <w:rFonts w:asciiTheme="minorBidi" w:eastAsia="Arial" w:hAnsiTheme="minorBidi"/>
                <w:spacing w:val="15"/>
              </w:rPr>
              <w:t xml:space="preserve"> </w:t>
            </w:r>
            <w:r w:rsidR="00E931B8" w:rsidRPr="00C53B46">
              <w:rPr>
                <w:rFonts w:asciiTheme="minorBidi" w:eastAsia="Arial" w:hAnsiTheme="minorBidi"/>
                <w:spacing w:val="-4"/>
                <w:w w:val="102"/>
              </w:rPr>
              <w:t>w</w:t>
            </w:r>
            <w:r w:rsidR="00E931B8" w:rsidRPr="00C53B46">
              <w:rPr>
                <w:rFonts w:asciiTheme="minorBidi" w:eastAsia="Arial" w:hAnsiTheme="minorBidi"/>
                <w:spacing w:val="3"/>
                <w:w w:val="102"/>
              </w:rPr>
              <w:t>r</w:t>
            </w:r>
            <w:r w:rsidR="00E931B8" w:rsidRPr="00C53B46">
              <w:rPr>
                <w:rFonts w:asciiTheme="minorBidi" w:eastAsia="Arial" w:hAnsiTheme="minorBidi"/>
                <w:w w:val="102"/>
              </w:rPr>
              <w:t>it</w:t>
            </w:r>
            <w:r w:rsidR="00E931B8" w:rsidRPr="00C53B46">
              <w:rPr>
                <w:rFonts w:asciiTheme="minorBidi" w:eastAsia="Arial" w:hAnsiTheme="minorBidi"/>
                <w:spacing w:val="3"/>
                <w:w w:val="102"/>
              </w:rPr>
              <w:t>i</w:t>
            </w:r>
            <w:r w:rsidR="00E931B8" w:rsidRPr="00C53B46">
              <w:rPr>
                <w:rFonts w:asciiTheme="minorBidi" w:eastAsia="Arial" w:hAnsiTheme="minorBidi"/>
                <w:spacing w:val="-2"/>
                <w:w w:val="102"/>
              </w:rPr>
              <w:t>n</w:t>
            </w:r>
            <w:r w:rsidR="00E931B8" w:rsidRPr="00C53B46">
              <w:rPr>
                <w:rFonts w:asciiTheme="minorBidi" w:eastAsia="Arial" w:hAnsiTheme="minorBidi"/>
                <w:spacing w:val="-4"/>
                <w:w w:val="102"/>
              </w:rPr>
              <w:t>g</w:t>
            </w:r>
            <w:r w:rsidR="00E931B8" w:rsidRPr="00C53B46">
              <w:rPr>
                <w:rFonts w:asciiTheme="minorBidi" w:eastAsia="Arial" w:hAnsiTheme="minorBidi"/>
                <w:w w:val="102"/>
              </w:rPr>
              <w:t xml:space="preserve">, </w:t>
            </w:r>
            <w:r w:rsidR="00E931B8" w:rsidRPr="00C53B46">
              <w:rPr>
                <w:rFonts w:asciiTheme="minorBidi" w:eastAsia="Arial" w:hAnsiTheme="minorBidi"/>
                <w:spacing w:val="-2"/>
              </w:rPr>
              <w:t>d</w:t>
            </w:r>
            <w:r w:rsidR="00E931B8" w:rsidRPr="00C53B46">
              <w:rPr>
                <w:rFonts w:asciiTheme="minorBidi" w:eastAsia="Arial" w:hAnsiTheme="minorBidi"/>
              </w:rPr>
              <w:t>at</w:t>
            </w:r>
            <w:r w:rsidR="00E931B8" w:rsidRPr="00C53B46">
              <w:rPr>
                <w:rFonts w:asciiTheme="minorBidi" w:eastAsia="Arial" w:hAnsiTheme="minorBidi"/>
                <w:spacing w:val="1"/>
              </w:rPr>
              <w:t>e</w:t>
            </w:r>
            <w:r w:rsidR="00E931B8" w:rsidRPr="00C53B46">
              <w:rPr>
                <w:rFonts w:asciiTheme="minorBidi" w:eastAsia="Arial" w:hAnsiTheme="minorBidi"/>
              </w:rPr>
              <w:t>d</w:t>
            </w:r>
            <w:r w:rsidR="00E931B8" w:rsidRPr="00C53B46">
              <w:rPr>
                <w:rFonts w:asciiTheme="minorBidi" w:eastAsia="Arial" w:hAnsiTheme="minorBidi"/>
                <w:spacing w:val="32"/>
              </w:rPr>
              <w:t xml:space="preserve"> </w:t>
            </w:r>
            <w:r w:rsidR="00E931B8" w:rsidRPr="00C53B46">
              <w:rPr>
                <w:rFonts w:asciiTheme="minorBidi" w:eastAsia="Arial" w:hAnsiTheme="minorBidi"/>
                <w:spacing w:val="-2"/>
              </w:rPr>
              <w:t>a</w:t>
            </w:r>
            <w:r w:rsidR="00E931B8" w:rsidRPr="00C53B46">
              <w:rPr>
                <w:rFonts w:asciiTheme="minorBidi" w:eastAsia="Arial" w:hAnsiTheme="minorBidi"/>
              </w:rPr>
              <w:t>nd</w:t>
            </w:r>
            <w:r w:rsidR="00E931B8" w:rsidRPr="00C53B46">
              <w:rPr>
                <w:rFonts w:asciiTheme="minorBidi" w:eastAsia="Arial" w:hAnsiTheme="minorBidi"/>
                <w:spacing w:val="27"/>
              </w:rPr>
              <w:t xml:space="preserve"> </w:t>
            </w:r>
            <w:r w:rsidR="00E931B8" w:rsidRPr="00C53B46">
              <w:rPr>
                <w:rFonts w:asciiTheme="minorBidi" w:eastAsia="Arial" w:hAnsiTheme="minorBidi"/>
                <w:spacing w:val="-2"/>
              </w:rPr>
              <w:t>s</w:t>
            </w:r>
            <w:r w:rsidR="00E931B8" w:rsidRPr="00C53B46">
              <w:rPr>
                <w:rFonts w:asciiTheme="minorBidi" w:eastAsia="Arial" w:hAnsiTheme="minorBidi"/>
                <w:spacing w:val="3"/>
              </w:rPr>
              <w:t>i</w:t>
            </w:r>
            <w:r w:rsidR="00E931B8" w:rsidRPr="00C53B46">
              <w:rPr>
                <w:rFonts w:asciiTheme="minorBidi" w:eastAsia="Arial" w:hAnsiTheme="minorBidi"/>
                <w:spacing w:val="-2"/>
              </w:rPr>
              <w:t>g</w:t>
            </w:r>
            <w:r w:rsidR="00E931B8" w:rsidRPr="00C53B46">
              <w:rPr>
                <w:rFonts w:asciiTheme="minorBidi" w:eastAsia="Arial" w:hAnsiTheme="minorBidi"/>
              </w:rPr>
              <w:t>ned</w:t>
            </w:r>
            <w:r w:rsidR="00E931B8" w:rsidRPr="00C53B46">
              <w:rPr>
                <w:rFonts w:asciiTheme="minorBidi" w:eastAsia="Arial" w:hAnsiTheme="minorBidi"/>
                <w:spacing w:val="30"/>
              </w:rPr>
              <w:t xml:space="preserve"> </w:t>
            </w:r>
            <w:r w:rsidR="00E931B8" w:rsidRPr="00C53B46">
              <w:rPr>
                <w:rFonts w:asciiTheme="minorBidi" w:eastAsia="Arial" w:hAnsiTheme="minorBidi"/>
              </w:rPr>
              <w:t>by</w:t>
            </w:r>
            <w:r w:rsidR="00E931B8" w:rsidRPr="00C53B46">
              <w:rPr>
                <w:rFonts w:asciiTheme="minorBidi" w:eastAsia="Arial" w:hAnsiTheme="minorBidi"/>
                <w:spacing w:val="21"/>
              </w:rPr>
              <w:t xml:space="preserve"> </w:t>
            </w:r>
            <w:r w:rsidR="00E931B8" w:rsidRPr="00C53B46">
              <w:rPr>
                <w:rFonts w:asciiTheme="minorBidi" w:eastAsia="Arial" w:hAnsiTheme="minorBidi"/>
              </w:rPr>
              <w:t>a</w:t>
            </w:r>
            <w:r w:rsidR="00E931B8" w:rsidRPr="00C53B46">
              <w:rPr>
                <w:rFonts w:asciiTheme="minorBidi" w:eastAsia="Arial" w:hAnsiTheme="minorBidi"/>
                <w:spacing w:val="-1"/>
              </w:rPr>
              <w:t>u</w:t>
            </w:r>
            <w:r w:rsidR="00E931B8" w:rsidRPr="00C53B46">
              <w:rPr>
                <w:rFonts w:asciiTheme="minorBidi" w:eastAsia="Arial" w:hAnsiTheme="minorBidi"/>
                <w:spacing w:val="3"/>
              </w:rPr>
              <w:t>t</w:t>
            </w:r>
            <w:r w:rsidR="00E931B8" w:rsidRPr="00C53B46">
              <w:rPr>
                <w:rFonts w:asciiTheme="minorBidi" w:eastAsia="Arial" w:hAnsiTheme="minorBidi"/>
                <w:spacing w:val="-2"/>
              </w:rPr>
              <w:t>h</w:t>
            </w:r>
            <w:r w:rsidR="00E931B8" w:rsidRPr="00C53B46">
              <w:rPr>
                <w:rFonts w:asciiTheme="minorBidi" w:eastAsia="Arial" w:hAnsiTheme="minorBidi"/>
              </w:rPr>
              <w:t>or</w:t>
            </w:r>
            <w:r w:rsidR="00E931B8" w:rsidRPr="00C53B46">
              <w:rPr>
                <w:rFonts w:asciiTheme="minorBidi" w:eastAsia="Arial" w:hAnsiTheme="minorBidi"/>
                <w:spacing w:val="4"/>
              </w:rPr>
              <w:t>i</w:t>
            </w:r>
            <w:r w:rsidR="00E931B8" w:rsidRPr="00C53B46">
              <w:rPr>
                <w:rFonts w:asciiTheme="minorBidi" w:eastAsia="Arial" w:hAnsiTheme="minorBidi"/>
                <w:spacing w:val="-4"/>
              </w:rPr>
              <w:t>z</w:t>
            </w:r>
            <w:r w:rsidR="00E931B8" w:rsidRPr="00C53B46">
              <w:rPr>
                <w:rFonts w:asciiTheme="minorBidi" w:eastAsia="Arial" w:hAnsiTheme="minorBidi"/>
              </w:rPr>
              <w:t>ed</w:t>
            </w:r>
            <w:r w:rsidR="00E931B8" w:rsidRPr="00C53B46">
              <w:rPr>
                <w:rFonts w:asciiTheme="minorBidi" w:eastAsia="Arial" w:hAnsiTheme="minorBidi"/>
                <w:spacing w:val="42"/>
              </w:rPr>
              <w:t xml:space="preserve"> </w:t>
            </w:r>
            <w:r w:rsidR="00E931B8" w:rsidRPr="00C53B46">
              <w:rPr>
                <w:rFonts w:asciiTheme="minorBidi" w:eastAsia="Arial" w:hAnsiTheme="minorBidi"/>
              </w:rPr>
              <w:t>r</w:t>
            </w:r>
            <w:r w:rsidR="00E931B8" w:rsidRPr="00C53B46">
              <w:rPr>
                <w:rFonts w:asciiTheme="minorBidi" w:eastAsia="Arial" w:hAnsiTheme="minorBidi"/>
                <w:spacing w:val="-2"/>
              </w:rPr>
              <w:t>ep</w:t>
            </w:r>
            <w:r w:rsidR="00E931B8" w:rsidRPr="00C53B46">
              <w:rPr>
                <w:rFonts w:asciiTheme="minorBidi" w:eastAsia="Arial" w:hAnsiTheme="minorBidi"/>
              </w:rPr>
              <w:t>re</w:t>
            </w:r>
            <w:r w:rsidR="00E931B8" w:rsidRPr="00C53B46">
              <w:rPr>
                <w:rFonts w:asciiTheme="minorBidi" w:eastAsia="Arial" w:hAnsiTheme="minorBidi"/>
                <w:spacing w:val="1"/>
              </w:rPr>
              <w:t>s</w:t>
            </w:r>
            <w:r w:rsidR="00E931B8" w:rsidRPr="00C53B46">
              <w:rPr>
                <w:rFonts w:asciiTheme="minorBidi" w:eastAsia="Arial" w:hAnsiTheme="minorBidi"/>
                <w:spacing w:val="-2"/>
              </w:rPr>
              <w:t>e</w:t>
            </w:r>
            <w:r w:rsidR="00E931B8" w:rsidRPr="00C53B46">
              <w:rPr>
                <w:rFonts w:asciiTheme="minorBidi" w:eastAsia="Arial" w:hAnsiTheme="minorBidi"/>
              </w:rPr>
              <w:t>nta</w:t>
            </w:r>
            <w:r w:rsidR="00E931B8" w:rsidRPr="00C53B46">
              <w:rPr>
                <w:rFonts w:asciiTheme="minorBidi" w:eastAsia="Arial" w:hAnsiTheme="minorBidi"/>
                <w:spacing w:val="-3"/>
              </w:rPr>
              <w:t>t</w:t>
            </w:r>
            <w:r w:rsidR="00E931B8" w:rsidRPr="00C53B46">
              <w:rPr>
                <w:rFonts w:asciiTheme="minorBidi" w:eastAsia="Arial" w:hAnsiTheme="minorBidi"/>
                <w:spacing w:val="3"/>
              </w:rPr>
              <w:t>i</w:t>
            </w:r>
            <w:r w:rsidR="00E931B8" w:rsidRPr="00C53B46">
              <w:rPr>
                <w:rFonts w:asciiTheme="minorBidi" w:eastAsia="Arial" w:hAnsiTheme="minorBidi"/>
              </w:rPr>
              <w:t>ve</w:t>
            </w:r>
            <w:r w:rsidR="00E931B8" w:rsidRPr="00C53B46">
              <w:rPr>
                <w:rFonts w:asciiTheme="minorBidi" w:eastAsia="Arial" w:hAnsiTheme="minorBidi"/>
                <w:spacing w:val="47"/>
              </w:rPr>
              <w:t xml:space="preserve"> </w:t>
            </w:r>
            <w:r w:rsidR="00E931B8" w:rsidRPr="00C53B46">
              <w:rPr>
                <w:rFonts w:asciiTheme="minorBidi" w:eastAsia="Arial" w:hAnsiTheme="minorBidi"/>
                <w:spacing w:val="-2"/>
              </w:rPr>
              <w:t>o</w:t>
            </w:r>
            <w:r w:rsidR="00E931B8" w:rsidRPr="00C53B46">
              <w:rPr>
                <w:rFonts w:asciiTheme="minorBidi" w:eastAsia="Arial" w:hAnsiTheme="minorBidi"/>
              </w:rPr>
              <w:t>f</w:t>
            </w:r>
            <w:r w:rsidR="00E931B8" w:rsidRPr="00C53B46">
              <w:rPr>
                <w:rFonts w:asciiTheme="minorBidi" w:eastAsia="Arial" w:hAnsiTheme="minorBidi"/>
                <w:spacing w:val="24"/>
              </w:rPr>
              <w:t xml:space="preserve"> </w:t>
            </w:r>
            <w:r w:rsidR="00E931B8" w:rsidRPr="00C53B46">
              <w:rPr>
                <w:rFonts w:asciiTheme="minorBidi" w:eastAsia="Arial" w:hAnsiTheme="minorBidi"/>
                <w:spacing w:val="3"/>
              </w:rPr>
              <w:t>t</w:t>
            </w:r>
            <w:r w:rsidR="00E931B8" w:rsidRPr="00C53B46">
              <w:rPr>
                <w:rFonts w:asciiTheme="minorBidi" w:eastAsia="Arial" w:hAnsiTheme="minorBidi"/>
                <w:spacing w:val="-4"/>
              </w:rPr>
              <w:t>h</w:t>
            </w:r>
            <w:r w:rsidR="00E931B8" w:rsidRPr="00C53B46">
              <w:rPr>
                <w:rFonts w:asciiTheme="minorBidi" w:eastAsia="Arial" w:hAnsiTheme="minorBidi"/>
              </w:rPr>
              <w:t>e</w:t>
            </w:r>
            <w:r w:rsidR="00E931B8" w:rsidRPr="00C53B46">
              <w:rPr>
                <w:rFonts w:asciiTheme="minorBidi" w:eastAsia="Arial" w:hAnsiTheme="minorBidi"/>
                <w:spacing w:val="28"/>
              </w:rPr>
              <w:t xml:space="preserve"> </w:t>
            </w:r>
            <w:r w:rsidR="00E931B8" w:rsidRPr="00C53B46">
              <w:rPr>
                <w:rFonts w:asciiTheme="minorBidi" w:eastAsia="Arial" w:hAnsiTheme="minorBidi"/>
              </w:rPr>
              <w:t>a</w:t>
            </w:r>
            <w:r w:rsidR="00E931B8" w:rsidRPr="00C53B46">
              <w:rPr>
                <w:rFonts w:asciiTheme="minorBidi" w:eastAsia="Arial" w:hAnsiTheme="minorBidi"/>
                <w:spacing w:val="-1"/>
              </w:rPr>
              <w:t>s</w:t>
            </w:r>
            <w:r w:rsidR="00E931B8" w:rsidRPr="00C53B46">
              <w:rPr>
                <w:rFonts w:asciiTheme="minorBidi" w:eastAsia="Arial" w:hAnsiTheme="minorBidi"/>
                <w:spacing w:val="-2"/>
              </w:rPr>
              <w:t>s</w:t>
            </w:r>
            <w:r w:rsidR="00E931B8" w:rsidRPr="00C53B46">
              <w:rPr>
                <w:rFonts w:asciiTheme="minorBidi" w:eastAsia="Arial" w:hAnsiTheme="minorBidi"/>
                <w:spacing w:val="3"/>
              </w:rPr>
              <w:t>i</w:t>
            </w:r>
            <w:r w:rsidR="00E931B8" w:rsidRPr="00C53B46">
              <w:rPr>
                <w:rFonts w:asciiTheme="minorBidi" w:eastAsia="Arial" w:hAnsiTheme="minorBidi"/>
                <w:spacing w:val="-2"/>
              </w:rPr>
              <w:t>gn</w:t>
            </w:r>
            <w:r w:rsidR="00E931B8" w:rsidRPr="00C53B46">
              <w:rPr>
                <w:rFonts w:asciiTheme="minorBidi" w:eastAsia="Arial" w:hAnsiTheme="minorBidi"/>
              </w:rPr>
              <w:t>ing</w:t>
            </w:r>
            <w:r w:rsidR="00E931B8" w:rsidRPr="00C53B46">
              <w:rPr>
                <w:rFonts w:asciiTheme="minorBidi" w:eastAsia="Arial" w:hAnsiTheme="minorBidi"/>
                <w:spacing w:val="38"/>
              </w:rPr>
              <w:t xml:space="preserve"> </w:t>
            </w:r>
            <w:r w:rsidR="00E931B8" w:rsidRPr="00C53B46">
              <w:rPr>
                <w:rFonts w:asciiTheme="minorBidi" w:eastAsia="Arial" w:hAnsiTheme="minorBidi"/>
              </w:rPr>
              <w:t>Part</w:t>
            </w:r>
            <w:r w:rsidR="00E931B8" w:rsidRPr="00C53B46">
              <w:rPr>
                <w:rFonts w:asciiTheme="minorBidi" w:eastAsia="Arial" w:hAnsiTheme="minorBidi"/>
                <w:spacing w:val="-5"/>
              </w:rPr>
              <w:t>y</w:t>
            </w:r>
            <w:r w:rsidR="00E931B8" w:rsidRPr="00C53B46">
              <w:rPr>
                <w:rFonts w:asciiTheme="minorBidi" w:eastAsia="Arial" w:hAnsiTheme="minorBidi"/>
              </w:rPr>
              <w:t>.</w:t>
            </w:r>
            <w:r w:rsidR="00E931B8" w:rsidRPr="00C53B46">
              <w:rPr>
                <w:rFonts w:asciiTheme="minorBidi" w:eastAsia="Arial" w:hAnsiTheme="minorBidi"/>
                <w:spacing w:val="35"/>
              </w:rPr>
              <w:t xml:space="preserve"> </w:t>
            </w:r>
            <w:r w:rsidR="00E931B8" w:rsidRPr="00C53B46">
              <w:rPr>
                <w:rFonts w:asciiTheme="minorBidi" w:eastAsia="Arial" w:hAnsiTheme="minorBidi"/>
                <w:spacing w:val="-2"/>
              </w:rPr>
              <w:t>Al</w:t>
            </w:r>
            <w:r w:rsidR="00E931B8" w:rsidRPr="00C53B46">
              <w:rPr>
                <w:rFonts w:asciiTheme="minorBidi" w:eastAsia="Arial" w:hAnsiTheme="minorBidi"/>
              </w:rPr>
              <w:t>so,</w:t>
            </w:r>
            <w:r w:rsidR="00E931B8" w:rsidRPr="00C53B46">
              <w:rPr>
                <w:rFonts w:asciiTheme="minorBidi" w:eastAsia="Arial" w:hAnsiTheme="minorBidi"/>
                <w:spacing w:val="29"/>
              </w:rPr>
              <w:t xml:space="preserve"> </w:t>
            </w:r>
            <w:r w:rsidR="00E931B8" w:rsidRPr="00C53B46">
              <w:rPr>
                <w:rFonts w:asciiTheme="minorBidi" w:eastAsia="Arial" w:hAnsiTheme="minorBidi"/>
                <w:spacing w:val="3"/>
              </w:rPr>
              <w:t>t</w:t>
            </w:r>
            <w:r w:rsidR="00E931B8" w:rsidRPr="00C53B46">
              <w:rPr>
                <w:rFonts w:asciiTheme="minorBidi" w:eastAsia="Arial" w:hAnsiTheme="minorBidi"/>
                <w:spacing w:val="-2"/>
              </w:rPr>
              <w:t>h</w:t>
            </w:r>
            <w:r w:rsidR="00E931B8" w:rsidRPr="00C53B46">
              <w:rPr>
                <w:rFonts w:asciiTheme="minorBidi" w:eastAsia="Arial" w:hAnsiTheme="minorBidi"/>
              </w:rPr>
              <w:t>e</w:t>
            </w:r>
            <w:r w:rsidR="00E931B8" w:rsidRPr="00C53B46">
              <w:rPr>
                <w:rFonts w:asciiTheme="minorBidi" w:eastAsia="Arial" w:hAnsiTheme="minorBidi"/>
                <w:spacing w:val="25"/>
              </w:rPr>
              <w:t xml:space="preserve"> </w:t>
            </w:r>
            <w:r w:rsidR="00E931B8" w:rsidRPr="00C53B46">
              <w:rPr>
                <w:rFonts w:asciiTheme="minorBidi" w:eastAsia="Arial" w:hAnsiTheme="minorBidi"/>
              </w:rPr>
              <w:t>r</w:t>
            </w:r>
            <w:r w:rsidR="00E931B8" w:rsidRPr="00C53B46">
              <w:rPr>
                <w:rFonts w:asciiTheme="minorBidi" w:eastAsia="Arial" w:hAnsiTheme="minorBidi"/>
                <w:spacing w:val="3"/>
              </w:rPr>
              <w:t>i</w:t>
            </w:r>
            <w:r w:rsidR="00E931B8" w:rsidRPr="00C53B46">
              <w:rPr>
                <w:rFonts w:asciiTheme="minorBidi" w:eastAsia="Arial" w:hAnsiTheme="minorBidi"/>
                <w:spacing w:val="-2"/>
              </w:rPr>
              <w:t>gh</w:t>
            </w:r>
            <w:r w:rsidR="00E931B8" w:rsidRPr="00C53B46">
              <w:rPr>
                <w:rFonts w:asciiTheme="minorBidi" w:eastAsia="Arial" w:hAnsiTheme="minorBidi"/>
              </w:rPr>
              <w:t>t</w:t>
            </w:r>
            <w:r w:rsidR="00E931B8" w:rsidRPr="00C53B46">
              <w:rPr>
                <w:rFonts w:asciiTheme="minorBidi" w:eastAsia="Arial" w:hAnsiTheme="minorBidi"/>
                <w:spacing w:val="29"/>
              </w:rPr>
              <w:t xml:space="preserve"> </w:t>
            </w:r>
            <w:r w:rsidR="00E931B8" w:rsidRPr="00C53B46">
              <w:rPr>
                <w:rFonts w:asciiTheme="minorBidi" w:eastAsia="Arial" w:hAnsiTheme="minorBidi"/>
              </w:rPr>
              <w:t>and</w:t>
            </w:r>
            <w:r w:rsidR="00E931B8" w:rsidRPr="00C53B46">
              <w:rPr>
                <w:rFonts w:asciiTheme="minorBidi" w:eastAsia="Arial" w:hAnsiTheme="minorBidi"/>
                <w:spacing w:val="25"/>
              </w:rPr>
              <w:t xml:space="preserve"> </w:t>
            </w:r>
            <w:r w:rsidR="00E931B8" w:rsidRPr="00C53B46">
              <w:rPr>
                <w:rFonts w:asciiTheme="minorBidi" w:eastAsia="Arial" w:hAnsiTheme="minorBidi"/>
                <w:spacing w:val="3"/>
              </w:rPr>
              <w:t>t</w:t>
            </w:r>
            <w:r w:rsidR="00E931B8" w:rsidRPr="00C53B46">
              <w:rPr>
                <w:rFonts w:asciiTheme="minorBidi" w:eastAsia="Arial" w:hAnsiTheme="minorBidi"/>
                <w:spacing w:val="-2"/>
              </w:rPr>
              <w:t>h</w:t>
            </w:r>
            <w:r w:rsidR="00E931B8" w:rsidRPr="00C53B46">
              <w:rPr>
                <w:rFonts w:asciiTheme="minorBidi" w:eastAsia="Arial" w:hAnsiTheme="minorBidi"/>
              </w:rPr>
              <w:t>e</w:t>
            </w:r>
            <w:r w:rsidR="00E931B8" w:rsidRPr="00C53B46">
              <w:rPr>
                <w:rFonts w:asciiTheme="minorBidi" w:eastAsia="Arial" w:hAnsiTheme="minorBidi"/>
                <w:spacing w:val="25"/>
              </w:rPr>
              <w:t xml:space="preserve"> </w:t>
            </w:r>
            <w:r w:rsidR="00E931B8" w:rsidRPr="00C53B46">
              <w:rPr>
                <w:rFonts w:asciiTheme="minorBidi" w:eastAsia="Arial" w:hAnsiTheme="minorBidi"/>
              </w:rPr>
              <w:t>e</w:t>
            </w:r>
            <w:r w:rsidR="00E931B8" w:rsidRPr="00C53B46">
              <w:rPr>
                <w:rFonts w:asciiTheme="minorBidi" w:eastAsia="Arial" w:hAnsiTheme="minorBidi"/>
                <w:spacing w:val="-1"/>
              </w:rPr>
              <w:t>x</w:t>
            </w:r>
            <w:r w:rsidR="00E931B8" w:rsidRPr="00C53B46">
              <w:rPr>
                <w:rFonts w:asciiTheme="minorBidi" w:eastAsia="Arial" w:hAnsiTheme="minorBidi"/>
              </w:rPr>
              <w:t>t</w:t>
            </w:r>
            <w:r w:rsidR="00E931B8" w:rsidRPr="00C53B46">
              <w:rPr>
                <w:rFonts w:asciiTheme="minorBidi" w:eastAsia="Arial" w:hAnsiTheme="minorBidi"/>
                <w:spacing w:val="-2"/>
              </w:rPr>
              <w:t>e</w:t>
            </w:r>
            <w:r w:rsidR="00E931B8" w:rsidRPr="00C53B46">
              <w:rPr>
                <w:rFonts w:asciiTheme="minorBidi" w:eastAsia="Arial" w:hAnsiTheme="minorBidi"/>
              </w:rPr>
              <w:t>nt</w:t>
            </w:r>
            <w:r w:rsidR="00E931B8" w:rsidRPr="00C53B46">
              <w:rPr>
                <w:rFonts w:asciiTheme="minorBidi" w:eastAsia="Arial" w:hAnsiTheme="minorBidi"/>
                <w:spacing w:val="33"/>
              </w:rPr>
              <w:t xml:space="preserve"> </w:t>
            </w:r>
            <w:r w:rsidR="00E931B8" w:rsidRPr="00C53B46">
              <w:rPr>
                <w:rFonts w:asciiTheme="minorBidi" w:eastAsia="Arial" w:hAnsiTheme="minorBidi"/>
                <w:spacing w:val="-4"/>
                <w:w w:val="102"/>
              </w:rPr>
              <w:t>o</w:t>
            </w:r>
            <w:r w:rsidR="00E931B8" w:rsidRPr="00C53B46">
              <w:rPr>
                <w:rFonts w:asciiTheme="minorBidi" w:eastAsia="Arial" w:hAnsiTheme="minorBidi"/>
                <w:w w:val="102"/>
              </w:rPr>
              <w:t xml:space="preserve">f </w:t>
            </w:r>
            <w:r w:rsidR="00E931B8" w:rsidRPr="00C53B46">
              <w:rPr>
                <w:rFonts w:asciiTheme="minorBidi" w:eastAsia="Arial" w:hAnsiTheme="minorBidi"/>
                <w:spacing w:val="-2"/>
              </w:rPr>
              <w:t>a</w:t>
            </w:r>
            <w:r w:rsidR="00E931B8" w:rsidRPr="00C53B46">
              <w:rPr>
                <w:rFonts w:asciiTheme="minorBidi" w:eastAsia="Arial" w:hAnsiTheme="minorBidi"/>
              </w:rPr>
              <w:t>ss</w:t>
            </w:r>
            <w:r w:rsidR="00E931B8" w:rsidRPr="00C53B46">
              <w:rPr>
                <w:rFonts w:asciiTheme="minorBidi" w:eastAsia="Arial" w:hAnsiTheme="minorBidi"/>
                <w:spacing w:val="1"/>
              </w:rPr>
              <w:t>i</w:t>
            </w:r>
            <w:r w:rsidR="00E931B8" w:rsidRPr="00C53B46">
              <w:rPr>
                <w:rFonts w:asciiTheme="minorBidi" w:eastAsia="Arial" w:hAnsiTheme="minorBidi"/>
              </w:rPr>
              <w:t>g</w:t>
            </w:r>
            <w:r w:rsidR="00E931B8" w:rsidRPr="00C53B46">
              <w:rPr>
                <w:rFonts w:asciiTheme="minorBidi" w:eastAsia="Arial" w:hAnsiTheme="minorBidi"/>
                <w:spacing w:val="-1"/>
              </w:rPr>
              <w:t>nm</w:t>
            </w:r>
            <w:r w:rsidR="00E931B8" w:rsidRPr="00C53B46">
              <w:rPr>
                <w:rFonts w:asciiTheme="minorBidi" w:eastAsia="Arial" w:hAnsiTheme="minorBidi"/>
              </w:rPr>
              <w:t>ent</w:t>
            </w:r>
            <w:r w:rsidR="00E931B8" w:rsidRPr="00C53B46">
              <w:rPr>
                <w:rFonts w:asciiTheme="minorBidi" w:eastAsia="Arial" w:hAnsiTheme="minorBidi"/>
                <w:spacing w:val="22"/>
              </w:rPr>
              <w:t xml:space="preserve"> </w:t>
            </w:r>
            <w:r w:rsidR="00E931B8" w:rsidRPr="00C53B46">
              <w:rPr>
                <w:rFonts w:asciiTheme="minorBidi" w:eastAsia="Arial" w:hAnsiTheme="minorBidi"/>
              </w:rPr>
              <w:t>sh</w:t>
            </w:r>
            <w:r w:rsidR="00E931B8" w:rsidRPr="00C53B46">
              <w:rPr>
                <w:rFonts w:asciiTheme="minorBidi" w:eastAsia="Arial" w:hAnsiTheme="minorBidi"/>
                <w:spacing w:val="-3"/>
              </w:rPr>
              <w:t>a</w:t>
            </w:r>
            <w:r w:rsidR="00E931B8" w:rsidRPr="00C53B46">
              <w:rPr>
                <w:rFonts w:asciiTheme="minorBidi" w:eastAsia="Arial" w:hAnsiTheme="minorBidi"/>
                <w:spacing w:val="3"/>
              </w:rPr>
              <w:t>l</w:t>
            </w:r>
            <w:r w:rsidR="00E931B8" w:rsidRPr="00C53B46">
              <w:rPr>
                <w:rFonts w:asciiTheme="minorBidi" w:eastAsia="Arial" w:hAnsiTheme="minorBidi"/>
              </w:rPr>
              <w:t>l</w:t>
            </w:r>
            <w:r w:rsidR="00E931B8" w:rsidRPr="00C53B46">
              <w:rPr>
                <w:rFonts w:asciiTheme="minorBidi" w:eastAsia="Arial" w:hAnsiTheme="minorBidi"/>
                <w:spacing w:val="11"/>
              </w:rPr>
              <w:t xml:space="preserve"> </w:t>
            </w:r>
            <w:r w:rsidR="00E931B8" w:rsidRPr="00C53B46">
              <w:rPr>
                <w:rFonts w:asciiTheme="minorBidi" w:eastAsia="Arial" w:hAnsiTheme="minorBidi"/>
                <w:spacing w:val="-2"/>
              </w:rPr>
              <w:t>b</w:t>
            </w:r>
            <w:r w:rsidR="00E931B8" w:rsidRPr="00C53B46">
              <w:rPr>
                <w:rFonts w:asciiTheme="minorBidi" w:eastAsia="Arial" w:hAnsiTheme="minorBidi"/>
              </w:rPr>
              <w:t>e</w:t>
            </w:r>
            <w:r w:rsidR="00E931B8" w:rsidRPr="00C53B46">
              <w:rPr>
                <w:rFonts w:asciiTheme="minorBidi" w:eastAsia="Arial" w:hAnsiTheme="minorBidi"/>
                <w:spacing w:val="7"/>
              </w:rPr>
              <w:t xml:space="preserve"> </w:t>
            </w:r>
            <w:r w:rsidR="00E931B8" w:rsidRPr="00C53B46">
              <w:rPr>
                <w:rFonts w:asciiTheme="minorBidi" w:eastAsia="Arial" w:hAnsiTheme="minorBidi"/>
                <w:spacing w:val="1"/>
                <w:w w:val="102"/>
              </w:rPr>
              <w:t>s</w:t>
            </w:r>
            <w:r w:rsidR="00E931B8" w:rsidRPr="00C53B46">
              <w:rPr>
                <w:rFonts w:asciiTheme="minorBidi" w:eastAsia="Arial" w:hAnsiTheme="minorBidi"/>
                <w:w w:val="102"/>
              </w:rPr>
              <w:t>p</w:t>
            </w:r>
            <w:r w:rsidR="00E931B8" w:rsidRPr="00C53B46">
              <w:rPr>
                <w:rFonts w:asciiTheme="minorBidi" w:eastAsia="Arial" w:hAnsiTheme="minorBidi"/>
                <w:spacing w:val="-4"/>
                <w:w w:val="102"/>
              </w:rPr>
              <w:t>e</w:t>
            </w:r>
            <w:r w:rsidR="00E931B8" w:rsidRPr="00C53B46">
              <w:rPr>
                <w:rFonts w:asciiTheme="minorBidi" w:eastAsia="Arial" w:hAnsiTheme="minorBidi"/>
                <w:w w:val="102"/>
              </w:rPr>
              <w:t>cif</w:t>
            </w:r>
            <w:r w:rsidR="00E931B8" w:rsidRPr="00C53B46">
              <w:rPr>
                <w:rFonts w:asciiTheme="minorBidi" w:eastAsia="Arial" w:hAnsiTheme="minorBidi"/>
                <w:spacing w:val="1"/>
                <w:w w:val="102"/>
              </w:rPr>
              <w:t>i</w:t>
            </w:r>
            <w:r w:rsidR="00E931B8" w:rsidRPr="00C53B46">
              <w:rPr>
                <w:rFonts w:asciiTheme="minorBidi" w:eastAsia="Arial" w:hAnsiTheme="minorBidi"/>
                <w:w w:val="102"/>
              </w:rPr>
              <w:t>e</w:t>
            </w:r>
            <w:r w:rsidR="00E931B8" w:rsidRPr="00C53B46">
              <w:rPr>
                <w:rFonts w:asciiTheme="minorBidi" w:eastAsia="Arial" w:hAnsiTheme="minorBidi"/>
                <w:spacing w:val="-2"/>
                <w:w w:val="102"/>
              </w:rPr>
              <w:t>d</w:t>
            </w:r>
            <w:r w:rsidR="00E931B8" w:rsidRPr="00C53B46">
              <w:rPr>
                <w:rFonts w:asciiTheme="minorBidi" w:eastAsia="Arial" w:hAnsiTheme="minorBidi"/>
                <w:w w:val="102"/>
              </w:rPr>
              <w:t>.</w:t>
            </w:r>
          </w:p>
          <w:p w:rsidR="00E931B8" w:rsidRPr="00C53B46" w:rsidRDefault="00E931B8" w:rsidP="00E9199D">
            <w:pPr>
              <w:bidi w:val="0"/>
              <w:jc w:val="both"/>
              <w:rPr>
                <w:rFonts w:asciiTheme="minorBidi" w:eastAsiaTheme="minorHAnsi" w:hAnsiTheme="minorBidi"/>
              </w:rPr>
            </w:pPr>
          </w:p>
          <w:p w:rsidR="001D14D1" w:rsidRPr="00C53B46" w:rsidRDefault="001D14D1" w:rsidP="00E9199D">
            <w:pPr>
              <w:bidi w:val="0"/>
              <w:jc w:val="both"/>
              <w:rPr>
                <w:rFonts w:asciiTheme="minorBidi" w:eastAsiaTheme="minorHAnsi" w:hAnsiTheme="minorBidi"/>
              </w:rPr>
            </w:pPr>
          </w:p>
          <w:p w:rsidR="00E931B8" w:rsidRPr="00C53B46" w:rsidRDefault="00E931B8" w:rsidP="00E9199D">
            <w:pPr>
              <w:bidi w:val="0"/>
              <w:jc w:val="both"/>
              <w:rPr>
                <w:rFonts w:asciiTheme="minorBidi" w:eastAsia="Arial" w:hAnsiTheme="minorBidi"/>
              </w:rPr>
            </w:pPr>
            <w:r w:rsidRPr="00C53B46">
              <w:rPr>
                <w:rFonts w:asciiTheme="minorBidi" w:eastAsia="Arial" w:hAnsiTheme="minorBidi"/>
                <w:spacing w:val="-2"/>
              </w:rPr>
              <w:lastRenderedPageBreak/>
              <w:t>4</w:t>
            </w:r>
            <w:r w:rsidRPr="00C53B46">
              <w:rPr>
                <w:rFonts w:asciiTheme="minorBidi" w:eastAsia="Arial" w:hAnsiTheme="minorBidi"/>
              </w:rPr>
              <w:t xml:space="preserve">-6-    </w:t>
            </w:r>
            <w:r w:rsidRPr="00C53B46">
              <w:rPr>
                <w:rFonts w:asciiTheme="minorBidi" w:eastAsia="Arial" w:hAnsiTheme="minorBidi"/>
                <w:spacing w:val="36"/>
              </w:rPr>
              <w:t xml:space="preserve"> </w:t>
            </w:r>
            <w:r w:rsidRPr="00C53B46">
              <w:rPr>
                <w:rFonts w:asciiTheme="minorBidi" w:eastAsia="Arial" w:hAnsiTheme="minorBidi"/>
              </w:rPr>
              <w:t>Con</w:t>
            </w:r>
            <w:r w:rsidRPr="00C53B46">
              <w:rPr>
                <w:rFonts w:asciiTheme="minorBidi" w:eastAsia="Arial" w:hAnsiTheme="minorBidi"/>
                <w:spacing w:val="-3"/>
              </w:rPr>
              <w:t>t</w:t>
            </w:r>
            <w:r w:rsidRPr="00C53B46">
              <w:rPr>
                <w:rFonts w:asciiTheme="minorBidi" w:eastAsia="Arial" w:hAnsiTheme="minorBidi"/>
                <w:spacing w:val="3"/>
              </w:rPr>
              <w:t>r</w:t>
            </w:r>
            <w:r w:rsidRPr="00C53B46">
              <w:rPr>
                <w:rFonts w:asciiTheme="minorBidi" w:eastAsia="Arial" w:hAnsiTheme="minorBidi"/>
                <w:spacing w:val="-2"/>
              </w:rPr>
              <w:t>ac</w:t>
            </w:r>
            <w:r w:rsidRPr="00C53B46">
              <w:rPr>
                <w:rFonts w:asciiTheme="minorBidi" w:eastAsia="Arial" w:hAnsiTheme="minorBidi"/>
              </w:rPr>
              <w:t>t</w:t>
            </w:r>
            <w:r w:rsidRPr="00C53B46">
              <w:rPr>
                <w:rFonts w:asciiTheme="minorBidi" w:eastAsia="Arial" w:hAnsiTheme="minorBidi"/>
                <w:spacing w:val="18"/>
              </w:rPr>
              <w:t xml:space="preserve"> </w:t>
            </w:r>
            <w:r w:rsidRPr="00C53B46">
              <w:rPr>
                <w:rFonts w:asciiTheme="minorBidi" w:eastAsia="Arial" w:hAnsiTheme="minorBidi"/>
                <w:spacing w:val="1"/>
              </w:rPr>
              <w:t>C</w:t>
            </w:r>
            <w:r w:rsidRPr="00C53B46">
              <w:rPr>
                <w:rFonts w:asciiTheme="minorBidi" w:eastAsia="Arial" w:hAnsiTheme="minorBidi"/>
              </w:rPr>
              <w:t>o</w:t>
            </w:r>
            <w:r w:rsidRPr="00C53B46">
              <w:rPr>
                <w:rFonts w:asciiTheme="minorBidi" w:eastAsia="Arial" w:hAnsiTheme="minorBidi"/>
                <w:spacing w:val="-1"/>
              </w:rPr>
              <w:t>n</w:t>
            </w:r>
            <w:r w:rsidRPr="00C53B46">
              <w:rPr>
                <w:rFonts w:asciiTheme="minorBidi" w:eastAsia="Arial" w:hAnsiTheme="minorBidi"/>
                <w:spacing w:val="-2"/>
              </w:rPr>
              <w:t>d</w:t>
            </w:r>
            <w:r w:rsidRPr="00C53B46">
              <w:rPr>
                <w:rFonts w:asciiTheme="minorBidi" w:eastAsia="Arial" w:hAnsiTheme="minorBidi"/>
              </w:rPr>
              <w:t>iti</w:t>
            </w:r>
            <w:r w:rsidRPr="00C53B46">
              <w:rPr>
                <w:rFonts w:asciiTheme="minorBidi" w:eastAsia="Arial" w:hAnsiTheme="minorBidi"/>
                <w:spacing w:val="1"/>
              </w:rPr>
              <w:t>o</w:t>
            </w:r>
            <w:r w:rsidRPr="00C53B46">
              <w:rPr>
                <w:rFonts w:asciiTheme="minorBidi" w:eastAsia="Arial" w:hAnsiTheme="minorBidi"/>
                <w:spacing w:val="-2"/>
              </w:rPr>
              <w:t>n</w:t>
            </w:r>
            <w:r w:rsidRPr="00C53B46">
              <w:rPr>
                <w:rFonts w:asciiTheme="minorBidi" w:eastAsia="Arial" w:hAnsiTheme="minorBidi"/>
              </w:rPr>
              <w:t>s</w:t>
            </w:r>
            <w:r w:rsidRPr="00C53B46">
              <w:rPr>
                <w:rFonts w:asciiTheme="minorBidi" w:eastAsia="Arial" w:hAnsiTheme="minorBidi"/>
                <w:spacing w:val="20"/>
              </w:rPr>
              <w:t xml:space="preserve"> </w:t>
            </w:r>
            <w:r w:rsidRPr="00C53B46">
              <w:rPr>
                <w:rFonts w:asciiTheme="minorBidi" w:eastAsia="Arial" w:hAnsiTheme="minorBidi"/>
                <w:spacing w:val="3"/>
                <w:w w:val="102"/>
              </w:rPr>
              <w:t>V</w:t>
            </w:r>
            <w:r w:rsidRPr="00C53B46">
              <w:rPr>
                <w:rFonts w:asciiTheme="minorBidi" w:eastAsia="Arial" w:hAnsiTheme="minorBidi"/>
                <w:spacing w:val="-4"/>
                <w:w w:val="102"/>
              </w:rPr>
              <w:t>a</w:t>
            </w:r>
            <w:r w:rsidRPr="00C53B46">
              <w:rPr>
                <w:rFonts w:asciiTheme="minorBidi" w:eastAsia="Arial" w:hAnsiTheme="minorBidi"/>
                <w:w w:val="102"/>
              </w:rPr>
              <w:t>l</w:t>
            </w:r>
            <w:r w:rsidRPr="00C53B46">
              <w:rPr>
                <w:rFonts w:asciiTheme="minorBidi" w:eastAsia="Arial" w:hAnsiTheme="minorBidi"/>
                <w:spacing w:val="-2"/>
                <w:w w:val="102"/>
              </w:rPr>
              <w:t>i</w:t>
            </w:r>
            <w:r w:rsidRPr="00C53B46">
              <w:rPr>
                <w:rFonts w:asciiTheme="minorBidi" w:eastAsia="Arial" w:hAnsiTheme="minorBidi"/>
                <w:w w:val="102"/>
              </w:rPr>
              <w:t>di</w:t>
            </w:r>
            <w:r w:rsidRPr="00C53B46">
              <w:rPr>
                <w:rFonts w:asciiTheme="minorBidi" w:eastAsia="Arial" w:hAnsiTheme="minorBidi"/>
                <w:spacing w:val="3"/>
                <w:w w:val="102"/>
              </w:rPr>
              <w:t>t</w:t>
            </w:r>
            <w:r w:rsidRPr="00C53B46">
              <w:rPr>
                <w:rFonts w:asciiTheme="minorBidi" w:eastAsia="Arial" w:hAnsiTheme="minorBidi"/>
                <w:w w:val="102"/>
              </w:rPr>
              <w:t>y</w:t>
            </w:r>
          </w:p>
          <w:p w:rsidR="00E931B8" w:rsidRPr="00C53B46" w:rsidRDefault="00E931B8" w:rsidP="00E9199D">
            <w:pPr>
              <w:bidi w:val="0"/>
              <w:jc w:val="both"/>
              <w:rPr>
                <w:rFonts w:asciiTheme="minorBidi" w:eastAsiaTheme="minorHAnsi" w:hAnsiTheme="minorBidi"/>
              </w:rPr>
            </w:pPr>
          </w:p>
          <w:p w:rsidR="00E931B8" w:rsidRPr="00C53B46" w:rsidRDefault="00E931B8" w:rsidP="00E9199D">
            <w:pPr>
              <w:bidi w:val="0"/>
              <w:jc w:val="both"/>
              <w:rPr>
                <w:rFonts w:asciiTheme="minorBidi" w:eastAsia="Arial" w:hAnsiTheme="minorBidi"/>
              </w:rPr>
            </w:pPr>
            <w:r w:rsidRPr="00C53B46">
              <w:rPr>
                <w:rFonts w:asciiTheme="minorBidi" w:eastAsia="Arial" w:hAnsiTheme="minorBidi"/>
                <w:spacing w:val="-2"/>
              </w:rPr>
              <w:t>I</w:t>
            </w:r>
            <w:r w:rsidRPr="00C53B46">
              <w:rPr>
                <w:rFonts w:asciiTheme="minorBidi" w:eastAsia="Arial" w:hAnsiTheme="minorBidi"/>
              </w:rPr>
              <w:t>f</w:t>
            </w:r>
            <w:r w:rsidRPr="00C53B46">
              <w:rPr>
                <w:rFonts w:asciiTheme="minorBidi" w:eastAsia="Arial" w:hAnsiTheme="minorBidi"/>
                <w:spacing w:val="30"/>
              </w:rPr>
              <w:t xml:space="preserve"> </w:t>
            </w:r>
            <w:r w:rsidRPr="00C53B46">
              <w:rPr>
                <w:rFonts w:asciiTheme="minorBidi" w:eastAsia="Arial" w:hAnsiTheme="minorBidi"/>
              </w:rPr>
              <w:t>any</w:t>
            </w:r>
            <w:r w:rsidRPr="00C53B46">
              <w:rPr>
                <w:rFonts w:asciiTheme="minorBidi" w:eastAsia="Arial" w:hAnsiTheme="minorBidi"/>
                <w:spacing w:val="30"/>
              </w:rPr>
              <w:t xml:space="preserve"> </w:t>
            </w:r>
            <w:r w:rsidRPr="00C53B46">
              <w:rPr>
                <w:rFonts w:asciiTheme="minorBidi" w:eastAsia="Arial" w:hAnsiTheme="minorBidi"/>
              </w:rPr>
              <w:t>pr</w:t>
            </w:r>
            <w:r w:rsidRPr="00C53B46">
              <w:rPr>
                <w:rFonts w:asciiTheme="minorBidi" w:eastAsia="Arial" w:hAnsiTheme="minorBidi"/>
                <w:spacing w:val="1"/>
              </w:rPr>
              <w:t>o</w:t>
            </w:r>
            <w:r w:rsidRPr="00C53B46">
              <w:rPr>
                <w:rFonts w:asciiTheme="minorBidi" w:eastAsia="Arial" w:hAnsiTheme="minorBidi"/>
              </w:rPr>
              <w:t>vi</w:t>
            </w:r>
            <w:r w:rsidRPr="00C53B46">
              <w:rPr>
                <w:rFonts w:asciiTheme="minorBidi" w:eastAsia="Arial" w:hAnsiTheme="minorBidi"/>
                <w:spacing w:val="1"/>
              </w:rPr>
              <w:t>s</w:t>
            </w:r>
            <w:r w:rsidRPr="00C53B46">
              <w:rPr>
                <w:rFonts w:asciiTheme="minorBidi" w:eastAsia="Arial" w:hAnsiTheme="minorBidi"/>
              </w:rPr>
              <w:t>ion</w:t>
            </w:r>
            <w:r w:rsidRPr="00C53B46">
              <w:rPr>
                <w:rFonts w:asciiTheme="minorBidi" w:eastAsia="Arial" w:hAnsiTheme="minorBidi"/>
                <w:spacing w:val="44"/>
              </w:rPr>
              <w:t xml:space="preserve"> </w:t>
            </w:r>
            <w:r w:rsidRPr="00C53B46">
              <w:rPr>
                <w:rFonts w:asciiTheme="minorBidi" w:eastAsia="Arial" w:hAnsiTheme="minorBidi"/>
                <w:spacing w:val="-2"/>
              </w:rPr>
              <w:t>o</w:t>
            </w:r>
            <w:r w:rsidRPr="00C53B46">
              <w:rPr>
                <w:rFonts w:asciiTheme="minorBidi" w:eastAsia="Arial" w:hAnsiTheme="minorBidi"/>
              </w:rPr>
              <w:t>r</w:t>
            </w:r>
            <w:r w:rsidRPr="00C53B46">
              <w:rPr>
                <w:rFonts w:asciiTheme="minorBidi" w:eastAsia="Arial" w:hAnsiTheme="minorBidi"/>
                <w:spacing w:val="30"/>
              </w:rPr>
              <w:t xml:space="preserve"> </w:t>
            </w:r>
            <w:r w:rsidRPr="00C53B46">
              <w:rPr>
                <w:rFonts w:asciiTheme="minorBidi" w:eastAsia="Arial" w:hAnsiTheme="minorBidi"/>
              </w:rPr>
              <w:t>con</w:t>
            </w:r>
            <w:r w:rsidRPr="00C53B46">
              <w:rPr>
                <w:rFonts w:asciiTheme="minorBidi" w:eastAsia="Arial" w:hAnsiTheme="minorBidi"/>
                <w:spacing w:val="-3"/>
              </w:rPr>
              <w:t>d</w:t>
            </w:r>
            <w:r w:rsidRPr="00C53B46">
              <w:rPr>
                <w:rFonts w:asciiTheme="minorBidi" w:eastAsia="Arial" w:hAnsiTheme="minorBidi"/>
              </w:rPr>
              <w:t>iti</w:t>
            </w:r>
            <w:r w:rsidRPr="00C53B46">
              <w:rPr>
                <w:rFonts w:asciiTheme="minorBidi" w:eastAsia="Arial" w:hAnsiTheme="minorBidi"/>
                <w:spacing w:val="1"/>
              </w:rPr>
              <w:t>o</w:t>
            </w:r>
            <w:r w:rsidRPr="00C53B46">
              <w:rPr>
                <w:rFonts w:asciiTheme="minorBidi" w:eastAsia="Arial" w:hAnsiTheme="minorBidi"/>
              </w:rPr>
              <w:t>n</w:t>
            </w:r>
            <w:r w:rsidRPr="00C53B46">
              <w:rPr>
                <w:rFonts w:asciiTheme="minorBidi" w:eastAsia="Arial" w:hAnsiTheme="minorBidi"/>
                <w:spacing w:val="43"/>
              </w:rPr>
              <w:t xml:space="preserve"> </w:t>
            </w:r>
            <w:r w:rsidRPr="00C53B46">
              <w:rPr>
                <w:rFonts w:asciiTheme="minorBidi" w:eastAsia="Arial" w:hAnsiTheme="minorBidi"/>
                <w:spacing w:val="-4"/>
              </w:rPr>
              <w:t>o</w:t>
            </w:r>
            <w:r w:rsidRPr="00C53B46">
              <w:rPr>
                <w:rFonts w:asciiTheme="minorBidi" w:eastAsia="Arial" w:hAnsiTheme="minorBidi"/>
              </w:rPr>
              <w:t>f</w:t>
            </w:r>
            <w:r w:rsidRPr="00C53B46">
              <w:rPr>
                <w:rFonts w:asciiTheme="minorBidi" w:eastAsia="Arial" w:hAnsiTheme="minorBidi"/>
                <w:spacing w:val="35"/>
              </w:rPr>
              <w:t xml:space="preserve"> </w:t>
            </w:r>
            <w:r w:rsidRPr="00C53B46">
              <w:rPr>
                <w:rFonts w:asciiTheme="minorBidi" w:eastAsia="Arial" w:hAnsiTheme="minorBidi"/>
              </w:rPr>
              <w:t>the</w:t>
            </w:r>
            <w:r w:rsidRPr="00C53B46">
              <w:rPr>
                <w:rFonts w:asciiTheme="minorBidi" w:eastAsia="Arial" w:hAnsiTheme="minorBidi"/>
                <w:spacing w:val="28"/>
              </w:rPr>
              <w:t xml:space="preserve"> </w:t>
            </w:r>
            <w:r w:rsidRPr="00C53B46">
              <w:rPr>
                <w:rFonts w:asciiTheme="minorBidi" w:eastAsia="Arial" w:hAnsiTheme="minorBidi"/>
                <w:spacing w:val="3"/>
              </w:rPr>
              <w:t>C</w:t>
            </w:r>
            <w:r w:rsidRPr="00C53B46">
              <w:rPr>
                <w:rFonts w:asciiTheme="minorBidi" w:eastAsia="Arial" w:hAnsiTheme="minorBidi"/>
                <w:spacing w:val="-2"/>
              </w:rPr>
              <w:t>o</w:t>
            </w:r>
            <w:r w:rsidRPr="00C53B46">
              <w:rPr>
                <w:rFonts w:asciiTheme="minorBidi" w:eastAsia="Arial" w:hAnsiTheme="minorBidi"/>
              </w:rPr>
              <w:t>n</w:t>
            </w:r>
            <w:r w:rsidRPr="00C53B46">
              <w:rPr>
                <w:rFonts w:asciiTheme="minorBidi" w:eastAsia="Arial" w:hAnsiTheme="minorBidi"/>
                <w:spacing w:val="-2"/>
              </w:rPr>
              <w:t>t</w:t>
            </w:r>
            <w:r w:rsidRPr="00C53B46">
              <w:rPr>
                <w:rFonts w:asciiTheme="minorBidi" w:eastAsia="Arial" w:hAnsiTheme="minorBidi"/>
              </w:rPr>
              <w:t>ra</w:t>
            </w:r>
            <w:r w:rsidRPr="00C53B46">
              <w:rPr>
                <w:rFonts w:asciiTheme="minorBidi" w:eastAsia="Arial" w:hAnsiTheme="minorBidi"/>
                <w:spacing w:val="1"/>
              </w:rPr>
              <w:t>c</w:t>
            </w:r>
            <w:r w:rsidRPr="00C53B46">
              <w:rPr>
                <w:rFonts w:asciiTheme="minorBidi" w:eastAsia="Arial" w:hAnsiTheme="minorBidi"/>
              </w:rPr>
              <w:t>t</w:t>
            </w:r>
            <w:r w:rsidRPr="00C53B46">
              <w:rPr>
                <w:rFonts w:asciiTheme="minorBidi" w:eastAsia="Arial" w:hAnsiTheme="minorBidi"/>
                <w:spacing w:val="40"/>
              </w:rPr>
              <w:t xml:space="preserve"> </w:t>
            </w:r>
            <w:r w:rsidRPr="00C53B46">
              <w:rPr>
                <w:rFonts w:asciiTheme="minorBidi" w:eastAsia="Arial" w:hAnsiTheme="minorBidi"/>
                <w:spacing w:val="3"/>
              </w:rPr>
              <w:t>i</w:t>
            </w:r>
            <w:r w:rsidRPr="00C53B46">
              <w:rPr>
                <w:rFonts w:asciiTheme="minorBidi" w:eastAsia="Arial" w:hAnsiTheme="minorBidi"/>
              </w:rPr>
              <w:t>s</w:t>
            </w:r>
            <w:r w:rsidRPr="00C53B46">
              <w:rPr>
                <w:rFonts w:asciiTheme="minorBidi" w:eastAsia="Arial" w:hAnsiTheme="minorBidi"/>
                <w:spacing w:val="25"/>
              </w:rPr>
              <w:t xml:space="preserve"> </w:t>
            </w:r>
            <w:r w:rsidRPr="00C53B46">
              <w:rPr>
                <w:rFonts w:asciiTheme="minorBidi" w:eastAsia="Arial" w:hAnsiTheme="minorBidi"/>
                <w:spacing w:val="5"/>
              </w:rPr>
              <w:t>f</w:t>
            </w:r>
            <w:r w:rsidRPr="00C53B46">
              <w:rPr>
                <w:rFonts w:asciiTheme="minorBidi" w:eastAsia="Arial" w:hAnsiTheme="minorBidi"/>
                <w:spacing w:val="-4"/>
              </w:rPr>
              <w:t>o</w:t>
            </w:r>
            <w:r w:rsidRPr="00C53B46">
              <w:rPr>
                <w:rFonts w:asciiTheme="minorBidi" w:eastAsia="Arial" w:hAnsiTheme="minorBidi"/>
              </w:rPr>
              <w:t>und</w:t>
            </w:r>
            <w:r w:rsidRPr="00C53B46">
              <w:rPr>
                <w:rFonts w:asciiTheme="minorBidi" w:eastAsia="Arial" w:hAnsiTheme="minorBidi"/>
                <w:spacing w:val="35"/>
              </w:rPr>
              <w:t xml:space="preserve"> </w:t>
            </w:r>
            <w:r w:rsidRPr="00C53B46">
              <w:rPr>
                <w:rFonts w:asciiTheme="minorBidi" w:eastAsia="Arial" w:hAnsiTheme="minorBidi"/>
                <w:spacing w:val="3"/>
              </w:rPr>
              <w:t>t</w:t>
            </w:r>
            <w:r w:rsidRPr="00C53B46">
              <w:rPr>
                <w:rFonts w:asciiTheme="minorBidi" w:eastAsia="Arial" w:hAnsiTheme="minorBidi"/>
              </w:rPr>
              <w:t>o</w:t>
            </w:r>
            <w:r w:rsidRPr="00C53B46">
              <w:rPr>
                <w:rFonts w:asciiTheme="minorBidi" w:eastAsia="Arial" w:hAnsiTheme="minorBidi"/>
                <w:spacing w:val="27"/>
              </w:rPr>
              <w:t xml:space="preserve"> </w:t>
            </w:r>
            <w:r w:rsidRPr="00C53B46">
              <w:rPr>
                <w:rFonts w:asciiTheme="minorBidi" w:eastAsia="Arial" w:hAnsiTheme="minorBidi"/>
              </w:rPr>
              <w:t>be</w:t>
            </w:r>
            <w:r w:rsidRPr="00C53B46">
              <w:rPr>
                <w:rFonts w:asciiTheme="minorBidi" w:eastAsia="Arial" w:hAnsiTheme="minorBidi"/>
                <w:spacing w:val="32"/>
              </w:rPr>
              <w:t xml:space="preserve"> </w:t>
            </w:r>
            <w:r w:rsidRPr="00C53B46">
              <w:rPr>
                <w:rFonts w:asciiTheme="minorBidi" w:eastAsia="Arial" w:hAnsiTheme="minorBidi"/>
              </w:rPr>
              <w:t>legal</w:t>
            </w:r>
            <w:r w:rsidRPr="00C53B46">
              <w:rPr>
                <w:rFonts w:asciiTheme="minorBidi" w:eastAsia="Arial" w:hAnsiTheme="minorBidi"/>
                <w:spacing w:val="2"/>
              </w:rPr>
              <w:t>l</w:t>
            </w:r>
            <w:r w:rsidRPr="00C53B46">
              <w:rPr>
                <w:rFonts w:asciiTheme="minorBidi" w:eastAsia="Arial" w:hAnsiTheme="minorBidi"/>
              </w:rPr>
              <w:t>y</w:t>
            </w:r>
            <w:r w:rsidRPr="00C53B46">
              <w:rPr>
                <w:rFonts w:asciiTheme="minorBidi" w:eastAsia="Arial" w:hAnsiTheme="minorBidi"/>
                <w:spacing w:val="34"/>
              </w:rPr>
              <w:t xml:space="preserve"> </w:t>
            </w:r>
            <w:r w:rsidRPr="00C53B46">
              <w:rPr>
                <w:rFonts w:asciiTheme="minorBidi" w:eastAsia="Arial" w:hAnsiTheme="minorBidi"/>
                <w:spacing w:val="-2"/>
              </w:rPr>
              <w:t>p</w:t>
            </w:r>
            <w:r w:rsidRPr="00C53B46">
              <w:rPr>
                <w:rFonts w:asciiTheme="minorBidi" w:eastAsia="Arial" w:hAnsiTheme="minorBidi"/>
                <w:spacing w:val="3"/>
              </w:rPr>
              <w:t>r</w:t>
            </w:r>
            <w:r w:rsidRPr="00C53B46">
              <w:rPr>
                <w:rFonts w:asciiTheme="minorBidi" w:eastAsia="Arial" w:hAnsiTheme="minorBidi"/>
                <w:spacing w:val="-2"/>
              </w:rPr>
              <w:t>o</w:t>
            </w:r>
            <w:r w:rsidRPr="00C53B46">
              <w:rPr>
                <w:rFonts w:asciiTheme="minorBidi" w:eastAsia="Arial" w:hAnsiTheme="minorBidi"/>
              </w:rPr>
              <w:t>hi</w:t>
            </w:r>
            <w:r w:rsidRPr="00C53B46">
              <w:rPr>
                <w:rFonts w:asciiTheme="minorBidi" w:eastAsia="Arial" w:hAnsiTheme="minorBidi"/>
                <w:spacing w:val="1"/>
              </w:rPr>
              <w:t>b</w:t>
            </w:r>
            <w:r w:rsidRPr="00C53B46">
              <w:rPr>
                <w:rFonts w:asciiTheme="minorBidi" w:eastAsia="Arial" w:hAnsiTheme="minorBidi"/>
                <w:spacing w:val="-2"/>
              </w:rPr>
              <w:t>i</w:t>
            </w:r>
            <w:r w:rsidRPr="00C53B46">
              <w:rPr>
                <w:rFonts w:asciiTheme="minorBidi" w:eastAsia="Arial" w:hAnsiTheme="minorBidi"/>
                <w:spacing w:val="3"/>
              </w:rPr>
              <w:t>t</w:t>
            </w:r>
            <w:r w:rsidRPr="00C53B46">
              <w:rPr>
                <w:rFonts w:asciiTheme="minorBidi" w:eastAsia="Arial" w:hAnsiTheme="minorBidi"/>
                <w:spacing w:val="-2"/>
              </w:rPr>
              <w:t>e</w:t>
            </w:r>
            <w:r w:rsidRPr="00C53B46">
              <w:rPr>
                <w:rFonts w:asciiTheme="minorBidi" w:eastAsia="Arial" w:hAnsiTheme="minorBidi"/>
              </w:rPr>
              <w:t>d,</w:t>
            </w:r>
            <w:r w:rsidRPr="00C53B46">
              <w:rPr>
                <w:rFonts w:asciiTheme="minorBidi" w:eastAsia="Arial" w:hAnsiTheme="minorBidi"/>
                <w:spacing w:val="47"/>
              </w:rPr>
              <w:t xml:space="preserve"> </w:t>
            </w:r>
            <w:r w:rsidRPr="00C53B46">
              <w:rPr>
                <w:rFonts w:asciiTheme="minorBidi" w:eastAsia="Arial" w:hAnsiTheme="minorBidi"/>
                <w:spacing w:val="3"/>
              </w:rPr>
              <w:t>i</w:t>
            </w:r>
            <w:r w:rsidRPr="00C53B46">
              <w:rPr>
                <w:rFonts w:asciiTheme="minorBidi" w:eastAsia="Arial" w:hAnsiTheme="minorBidi"/>
                <w:spacing w:val="-2"/>
              </w:rPr>
              <w:t>n</w:t>
            </w:r>
            <w:r w:rsidRPr="00C53B46">
              <w:rPr>
                <w:rFonts w:asciiTheme="minorBidi" w:eastAsia="Arial" w:hAnsiTheme="minorBidi"/>
              </w:rPr>
              <w:t>v</w:t>
            </w:r>
            <w:r w:rsidRPr="00C53B46">
              <w:rPr>
                <w:rFonts w:asciiTheme="minorBidi" w:eastAsia="Arial" w:hAnsiTheme="minorBidi"/>
                <w:spacing w:val="-1"/>
              </w:rPr>
              <w:t>a</w:t>
            </w:r>
            <w:r w:rsidRPr="00C53B46">
              <w:rPr>
                <w:rFonts w:asciiTheme="minorBidi" w:eastAsia="Arial" w:hAnsiTheme="minorBidi"/>
                <w:spacing w:val="-2"/>
              </w:rPr>
              <w:t>l</w:t>
            </w:r>
            <w:r w:rsidRPr="00C53B46">
              <w:rPr>
                <w:rFonts w:asciiTheme="minorBidi" w:eastAsia="Arial" w:hAnsiTheme="minorBidi"/>
                <w:spacing w:val="3"/>
              </w:rPr>
              <w:t>i</w:t>
            </w:r>
            <w:r w:rsidRPr="00C53B46">
              <w:rPr>
                <w:rFonts w:asciiTheme="minorBidi" w:eastAsia="Arial" w:hAnsiTheme="minorBidi"/>
              </w:rPr>
              <w:t>d</w:t>
            </w:r>
            <w:r w:rsidRPr="00C53B46">
              <w:rPr>
                <w:rFonts w:asciiTheme="minorBidi" w:eastAsia="Arial" w:hAnsiTheme="minorBidi"/>
                <w:spacing w:val="36"/>
              </w:rPr>
              <w:t xml:space="preserve"> </w:t>
            </w:r>
            <w:r w:rsidRPr="00C53B46">
              <w:rPr>
                <w:rFonts w:asciiTheme="minorBidi" w:eastAsia="Arial" w:hAnsiTheme="minorBidi"/>
              </w:rPr>
              <w:t>or</w:t>
            </w:r>
            <w:r w:rsidRPr="00C53B46">
              <w:rPr>
                <w:rFonts w:asciiTheme="minorBidi" w:eastAsia="Arial" w:hAnsiTheme="minorBidi"/>
                <w:spacing w:val="31"/>
              </w:rPr>
              <w:t xml:space="preserve"> </w:t>
            </w:r>
            <w:r w:rsidRPr="00C53B46">
              <w:rPr>
                <w:rFonts w:asciiTheme="minorBidi" w:eastAsia="Arial" w:hAnsiTheme="minorBidi"/>
                <w:spacing w:val="3"/>
              </w:rPr>
              <w:t>i</w:t>
            </w:r>
            <w:r w:rsidRPr="00C53B46">
              <w:rPr>
                <w:rFonts w:asciiTheme="minorBidi" w:eastAsia="Arial" w:hAnsiTheme="minorBidi"/>
                <w:spacing w:val="-2"/>
              </w:rPr>
              <w:t>n</w:t>
            </w:r>
            <w:r w:rsidRPr="00C53B46">
              <w:rPr>
                <w:rFonts w:asciiTheme="minorBidi" w:eastAsia="Arial" w:hAnsiTheme="minorBidi"/>
              </w:rPr>
              <w:t>ap</w:t>
            </w:r>
            <w:r w:rsidRPr="00C53B46">
              <w:rPr>
                <w:rFonts w:asciiTheme="minorBidi" w:eastAsia="Arial" w:hAnsiTheme="minorBidi"/>
                <w:spacing w:val="-3"/>
              </w:rPr>
              <w:t>p</w:t>
            </w:r>
            <w:r w:rsidRPr="00C53B46">
              <w:rPr>
                <w:rFonts w:asciiTheme="minorBidi" w:eastAsia="Arial" w:hAnsiTheme="minorBidi"/>
                <w:spacing w:val="3"/>
              </w:rPr>
              <w:t>l</w:t>
            </w:r>
            <w:r w:rsidRPr="00C53B46">
              <w:rPr>
                <w:rFonts w:asciiTheme="minorBidi" w:eastAsia="Arial" w:hAnsiTheme="minorBidi"/>
              </w:rPr>
              <w:t>ic</w:t>
            </w:r>
            <w:r w:rsidRPr="00C53B46">
              <w:rPr>
                <w:rFonts w:asciiTheme="minorBidi" w:eastAsia="Arial" w:hAnsiTheme="minorBidi"/>
                <w:spacing w:val="1"/>
              </w:rPr>
              <w:t>a</w:t>
            </w:r>
            <w:r w:rsidRPr="00C53B46">
              <w:rPr>
                <w:rFonts w:asciiTheme="minorBidi" w:eastAsia="Arial" w:hAnsiTheme="minorBidi"/>
                <w:spacing w:val="-4"/>
              </w:rPr>
              <w:t>b</w:t>
            </w:r>
            <w:r w:rsidRPr="00C53B46">
              <w:rPr>
                <w:rFonts w:asciiTheme="minorBidi" w:eastAsia="Arial" w:hAnsiTheme="minorBidi"/>
                <w:spacing w:val="3"/>
              </w:rPr>
              <w:t>l</w:t>
            </w:r>
            <w:r w:rsidRPr="00C53B46">
              <w:rPr>
                <w:rFonts w:asciiTheme="minorBidi" w:eastAsia="Arial" w:hAnsiTheme="minorBidi"/>
                <w:spacing w:val="-2"/>
              </w:rPr>
              <w:t>e</w:t>
            </w:r>
            <w:r w:rsidRPr="00C53B46">
              <w:rPr>
                <w:rFonts w:asciiTheme="minorBidi" w:eastAsia="Arial" w:hAnsiTheme="minorBidi"/>
              </w:rPr>
              <w:t>,</w:t>
            </w:r>
            <w:r w:rsidRPr="00C53B46">
              <w:rPr>
                <w:rFonts w:asciiTheme="minorBidi" w:eastAsia="Arial" w:hAnsiTheme="minorBidi"/>
                <w:spacing w:val="51"/>
              </w:rPr>
              <w:t xml:space="preserve"> </w:t>
            </w:r>
            <w:r w:rsidRPr="00C53B46">
              <w:rPr>
                <w:rFonts w:asciiTheme="minorBidi" w:eastAsia="Arial" w:hAnsiTheme="minorBidi"/>
                <w:spacing w:val="-2"/>
                <w:w w:val="102"/>
              </w:rPr>
              <w:t>s</w:t>
            </w:r>
            <w:r w:rsidRPr="00C53B46">
              <w:rPr>
                <w:rFonts w:asciiTheme="minorBidi" w:eastAsia="Arial" w:hAnsiTheme="minorBidi"/>
                <w:w w:val="102"/>
              </w:rPr>
              <w:t xml:space="preserve">uch </w:t>
            </w:r>
            <w:r w:rsidRPr="00C53B46">
              <w:rPr>
                <w:rFonts w:asciiTheme="minorBidi" w:eastAsia="Arial" w:hAnsiTheme="minorBidi"/>
                <w:spacing w:val="-2"/>
              </w:rPr>
              <w:t>p</w:t>
            </w:r>
            <w:r w:rsidRPr="00C53B46">
              <w:rPr>
                <w:rFonts w:asciiTheme="minorBidi" w:eastAsia="Arial" w:hAnsiTheme="minorBidi"/>
              </w:rPr>
              <w:t>ro</w:t>
            </w:r>
            <w:r w:rsidRPr="00C53B46">
              <w:rPr>
                <w:rFonts w:asciiTheme="minorBidi" w:eastAsia="Arial" w:hAnsiTheme="minorBidi"/>
                <w:spacing w:val="1"/>
              </w:rPr>
              <w:t>h</w:t>
            </w:r>
            <w:r w:rsidRPr="00C53B46">
              <w:rPr>
                <w:rFonts w:asciiTheme="minorBidi" w:eastAsia="Arial" w:hAnsiTheme="minorBidi"/>
              </w:rPr>
              <w:t>i</w:t>
            </w:r>
            <w:r w:rsidRPr="00C53B46">
              <w:rPr>
                <w:rFonts w:asciiTheme="minorBidi" w:eastAsia="Arial" w:hAnsiTheme="minorBidi"/>
                <w:spacing w:val="-2"/>
              </w:rPr>
              <w:t>b</w:t>
            </w:r>
            <w:r w:rsidRPr="00C53B46">
              <w:rPr>
                <w:rFonts w:asciiTheme="minorBidi" w:eastAsia="Arial" w:hAnsiTheme="minorBidi"/>
              </w:rPr>
              <w:t>iti</w:t>
            </w:r>
            <w:r w:rsidRPr="00C53B46">
              <w:rPr>
                <w:rFonts w:asciiTheme="minorBidi" w:eastAsia="Arial" w:hAnsiTheme="minorBidi"/>
                <w:spacing w:val="1"/>
              </w:rPr>
              <w:t>o</w:t>
            </w:r>
            <w:r w:rsidRPr="00C53B46">
              <w:rPr>
                <w:rFonts w:asciiTheme="minorBidi" w:eastAsia="Arial" w:hAnsiTheme="minorBidi"/>
                <w:spacing w:val="-4"/>
              </w:rPr>
              <w:t>n</w:t>
            </w:r>
            <w:r w:rsidRPr="00C53B46">
              <w:rPr>
                <w:rFonts w:asciiTheme="minorBidi" w:eastAsia="Arial" w:hAnsiTheme="minorBidi"/>
              </w:rPr>
              <w:t>,</w:t>
            </w:r>
            <w:r w:rsidRPr="00C53B46">
              <w:rPr>
                <w:rFonts w:asciiTheme="minorBidi" w:eastAsia="Arial" w:hAnsiTheme="minorBidi"/>
                <w:spacing w:val="18"/>
              </w:rPr>
              <w:t xml:space="preserve"> </w:t>
            </w:r>
            <w:r w:rsidRPr="00C53B46">
              <w:rPr>
                <w:rFonts w:asciiTheme="minorBidi" w:eastAsia="Arial" w:hAnsiTheme="minorBidi"/>
              </w:rPr>
              <w:t>invali</w:t>
            </w:r>
            <w:r w:rsidRPr="00C53B46">
              <w:rPr>
                <w:rFonts w:asciiTheme="minorBidi" w:eastAsia="Arial" w:hAnsiTheme="minorBidi"/>
                <w:spacing w:val="-2"/>
              </w:rPr>
              <w:t>d</w:t>
            </w:r>
            <w:r w:rsidRPr="00C53B46">
              <w:rPr>
                <w:rFonts w:asciiTheme="minorBidi" w:eastAsia="Arial" w:hAnsiTheme="minorBidi"/>
              </w:rPr>
              <w:t>ity</w:t>
            </w:r>
            <w:r w:rsidRPr="00C53B46">
              <w:rPr>
                <w:rFonts w:asciiTheme="minorBidi" w:eastAsia="Arial" w:hAnsiTheme="minorBidi"/>
                <w:spacing w:val="10"/>
              </w:rPr>
              <w:t xml:space="preserve"> </w:t>
            </w:r>
            <w:r w:rsidRPr="00C53B46">
              <w:rPr>
                <w:rFonts w:asciiTheme="minorBidi" w:eastAsia="Arial" w:hAnsiTheme="minorBidi"/>
              </w:rPr>
              <w:t>or</w:t>
            </w:r>
            <w:r w:rsidRPr="00C53B46">
              <w:rPr>
                <w:rFonts w:asciiTheme="minorBidi" w:eastAsia="Arial" w:hAnsiTheme="minorBidi"/>
                <w:spacing w:val="2"/>
              </w:rPr>
              <w:t xml:space="preserve"> </w:t>
            </w:r>
            <w:r w:rsidRPr="00C53B46">
              <w:rPr>
                <w:rFonts w:asciiTheme="minorBidi" w:eastAsia="Arial" w:hAnsiTheme="minorBidi"/>
                <w:spacing w:val="-2"/>
              </w:rPr>
              <w:t>i</w:t>
            </w:r>
            <w:r w:rsidRPr="00C53B46">
              <w:rPr>
                <w:rFonts w:asciiTheme="minorBidi" w:eastAsia="Arial" w:hAnsiTheme="minorBidi"/>
              </w:rPr>
              <w:t>nappl</w:t>
            </w:r>
            <w:r w:rsidRPr="00C53B46">
              <w:rPr>
                <w:rFonts w:asciiTheme="minorBidi" w:eastAsia="Arial" w:hAnsiTheme="minorBidi"/>
                <w:spacing w:val="3"/>
              </w:rPr>
              <w:t>i</w:t>
            </w:r>
            <w:r w:rsidRPr="00C53B46">
              <w:rPr>
                <w:rFonts w:asciiTheme="minorBidi" w:eastAsia="Arial" w:hAnsiTheme="minorBidi"/>
                <w:spacing w:val="-2"/>
              </w:rPr>
              <w:t>ca</w:t>
            </w:r>
            <w:r w:rsidRPr="00C53B46">
              <w:rPr>
                <w:rFonts w:asciiTheme="minorBidi" w:eastAsia="Arial" w:hAnsiTheme="minorBidi"/>
              </w:rPr>
              <w:t>b</w:t>
            </w:r>
            <w:r w:rsidRPr="00C53B46">
              <w:rPr>
                <w:rFonts w:asciiTheme="minorBidi" w:eastAsia="Arial" w:hAnsiTheme="minorBidi"/>
                <w:spacing w:val="-2"/>
              </w:rPr>
              <w:t>i</w:t>
            </w:r>
            <w:r w:rsidRPr="00C53B46">
              <w:rPr>
                <w:rFonts w:asciiTheme="minorBidi" w:eastAsia="Arial" w:hAnsiTheme="minorBidi"/>
                <w:spacing w:val="3"/>
              </w:rPr>
              <w:t>l</w:t>
            </w:r>
            <w:r w:rsidRPr="00C53B46">
              <w:rPr>
                <w:rFonts w:asciiTheme="minorBidi" w:eastAsia="Arial" w:hAnsiTheme="minorBidi"/>
                <w:spacing w:val="-2"/>
              </w:rPr>
              <w:t>i</w:t>
            </w:r>
            <w:r w:rsidRPr="00C53B46">
              <w:rPr>
                <w:rFonts w:asciiTheme="minorBidi" w:eastAsia="Arial" w:hAnsiTheme="minorBidi"/>
                <w:spacing w:val="3"/>
              </w:rPr>
              <w:t>t</w:t>
            </w:r>
            <w:r w:rsidRPr="00C53B46">
              <w:rPr>
                <w:rFonts w:asciiTheme="minorBidi" w:eastAsia="Arial" w:hAnsiTheme="minorBidi"/>
              </w:rPr>
              <w:t>y</w:t>
            </w:r>
            <w:r w:rsidRPr="00C53B46">
              <w:rPr>
                <w:rFonts w:asciiTheme="minorBidi" w:eastAsia="Arial" w:hAnsiTheme="minorBidi"/>
                <w:spacing w:val="15"/>
              </w:rPr>
              <w:t xml:space="preserve"> </w:t>
            </w:r>
            <w:r w:rsidRPr="00C53B46">
              <w:rPr>
                <w:rFonts w:asciiTheme="minorBidi" w:eastAsia="Arial" w:hAnsiTheme="minorBidi"/>
              </w:rPr>
              <w:t>sha</w:t>
            </w:r>
            <w:r w:rsidRPr="00C53B46">
              <w:rPr>
                <w:rFonts w:asciiTheme="minorBidi" w:eastAsia="Arial" w:hAnsiTheme="minorBidi"/>
                <w:spacing w:val="2"/>
              </w:rPr>
              <w:t>l</w:t>
            </w:r>
            <w:r w:rsidRPr="00C53B46">
              <w:rPr>
                <w:rFonts w:asciiTheme="minorBidi" w:eastAsia="Arial" w:hAnsiTheme="minorBidi"/>
              </w:rPr>
              <w:t>l</w:t>
            </w:r>
            <w:r w:rsidRPr="00C53B46">
              <w:rPr>
                <w:rFonts w:asciiTheme="minorBidi" w:eastAsia="Arial" w:hAnsiTheme="minorBidi"/>
                <w:spacing w:val="6"/>
              </w:rPr>
              <w:t xml:space="preserve"> </w:t>
            </w:r>
            <w:r w:rsidRPr="00C53B46">
              <w:rPr>
                <w:rFonts w:asciiTheme="minorBidi" w:eastAsia="Arial" w:hAnsiTheme="minorBidi"/>
              </w:rPr>
              <w:t>n</w:t>
            </w:r>
            <w:r w:rsidRPr="00C53B46">
              <w:rPr>
                <w:rFonts w:asciiTheme="minorBidi" w:eastAsia="Arial" w:hAnsiTheme="minorBidi"/>
                <w:spacing w:val="-1"/>
              </w:rPr>
              <w:t>o</w:t>
            </w:r>
            <w:r w:rsidRPr="00C53B46">
              <w:rPr>
                <w:rFonts w:asciiTheme="minorBidi" w:eastAsia="Arial" w:hAnsiTheme="minorBidi"/>
              </w:rPr>
              <w:t>t</w:t>
            </w:r>
            <w:r w:rsidRPr="00C53B46">
              <w:rPr>
                <w:rFonts w:asciiTheme="minorBidi" w:eastAsia="Arial" w:hAnsiTheme="minorBidi"/>
                <w:spacing w:val="3"/>
              </w:rPr>
              <w:t xml:space="preserve"> </w:t>
            </w:r>
            <w:r w:rsidRPr="00C53B46">
              <w:rPr>
                <w:rFonts w:asciiTheme="minorBidi" w:eastAsia="Arial" w:hAnsiTheme="minorBidi"/>
                <w:spacing w:val="-2"/>
              </w:rPr>
              <w:t>a</w:t>
            </w:r>
            <w:r w:rsidRPr="00C53B46">
              <w:rPr>
                <w:rFonts w:asciiTheme="minorBidi" w:eastAsia="Arial" w:hAnsiTheme="minorBidi"/>
              </w:rPr>
              <w:t>ffect</w:t>
            </w:r>
            <w:r w:rsidRPr="00C53B46">
              <w:rPr>
                <w:rFonts w:asciiTheme="minorBidi" w:eastAsia="Arial" w:hAnsiTheme="minorBidi"/>
                <w:spacing w:val="5"/>
              </w:rPr>
              <w:t xml:space="preserve"> </w:t>
            </w:r>
            <w:r w:rsidRPr="00C53B46">
              <w:rPr>
                <w:rFonts w:asciiTheme="minorBidi" w:eastAsia="Arial" w:hAnsiTheme="minorBidi"/>
              </w:rPr>
              <w:t>the</w:t>
            </w:r>
            <w:r w:rsidRPr="00C53B46">
              <w:rPr>
                <w:rFonts w:asciiTheme="minorBidi" w:eastAsia="Arial" w:hAnsiTheme="minorBidi"/>
                <w:spacing w:val="2"/>
              </w:rPr>
              <w:t xml:space="preserve"> </w:t>
            </w:r>
            <w:r w:rsidRPr="00C53B46">
              <w:rPr>
                <w:rFonts w:asciiTheme="minorBidi" w:eastAsia="Arial" w:hAnsiTheme="minorBidi"/>
              </w:rPr>
              <w:t>v</w:t>
            </w:r>
            <w:r w:rsidRPr="00C53B46">
              <w:rPr>
                <w:rFonts w:asciiTheme="minorBidi" w:eastAsia="Arial" w:hAnsiTheme="minorBidi"/>
                <w:spacing w:val="-1"/>
              </w:rPr>
              <w:t>a</w:t>
            </w:r>
            <w:r w:rsidRPr="00C53B46">
              <w:rPr>
                <w:rFonts w:asciiTheme="minorBidi" w:eastAsia="Arial" w:hAnsiTheme="minorBidi"/>
                <w:spacing w:val="-2"/>
              </w:rPr>
              <w:t>l</w:t>
            </w:r>
            <w:r w:rsidRPr="00C53B46">
              <w:rPr>
                <w:rFonts w:asciiTheme="minorBidi" w:eastAsia="Arial" w:hAnsiTheme="minorBidi"/>
                <w:spacing w:val="3"/>
              </w:rPr>
              <w:t>i</w:t>
            </w:r>
            <w:r w:rsidRPr="00C53B46">
              <w:rPr>
                <w:rFonts w:asciiTheme="minorBidi" w:eastAsia="Arial" w:hAnsiTheme="minorBidi"/>
                <w:spacing w:val="-2"/>
              </w:rPr>
              <w:t>d</w:t>
            </w:r>
            <w:r w:rsidRPr="00C53B46">
              <w:rPr>
                <w:rFonts w:asciiTheme="minorBidi" w:eastAsia="Arial" w:hAnsiTheme="minorBidi"/>
              </w:rPr>
              <w:t>ity</w:t>
            </w:r>
            <w:r w:rsidRPr="00C53B46">
              <w:rPr>
                <w:rFonts w:asciiTheme="minorBidi" w:eastAsia="Arial" w:hAnsiTheme="minorBidi"/>
                <w:spacing w:val="6"/>
              </w:rPr>
              <w:t xml:space="preserve"> </w:t>
            </w:r>
            <w:r w:rsidRPr="00C53B46">
              <w:rPr>
                <w:rFonts w:asciiTheme="minorBidi" w:eastAsia="Arial" w:hAnsiTheme="minorBidi"/>
              </w:rPr>
              <w:t>or</w:t>
            </w:r>
            <w:r w:rsidRPr="00C53B46">
              <w:rPr>
                <w:rFonts w:asciiTheme="minorBidi" w:eastAsia="Arial" w:hAnsiTheme="minorBidi"/>
                <w:spacing w:val="2"/>
              </w:rPr>
              <w:t xml:space="preserve"> </w:t>
            </w:r>
            <w:r w:rsidRPr="00C53B46">
              <w:rPr>
                <w:rFonts w:asciiTheme="minorBidi" w:eastAsia="Arial" w:hAnsiTheme="minorBidi"/>
                <w:spacing w:val="-2"/>
              </w:rPr>
              <w:t>a</w:t>
            </w:r>
            <w:r w:rsidRPr="00C53B46">
              <w:rPr>
                <w:rFonts w:asciiTheme="minorBidi" w:eastAsia="Arial" w:hAnsiTheme="minorBidi"/>
              </w:rPr>
              <w:t>pp</w:t>
            </w:r>
            <w:r w:rsidRPr="00C53B46">
              <w:rPr>
                <w:rFonts w:asciiTheme="minorBidi" w:eastAsia="Arial" w:hAnsiTheme="minorBidi"/>
                <w:spacing w:val="1"/>
              </w:rPr>
              <w:t>l</w:t>
            </w:r>
            <w:r w:rsidRPr="00C53B46">
              <w:rPr>
                <w:rFonts w:asciiTheme="minorBidi" w:eastAsia="Arial" w:hAnsiTheme="minorBidi"/>
              </w:rPr>
              <w:t>i</w:t>
            </w:r>
            <w:r w:rsidRPr="00C53B46">
              <w:rPr>
                <w:rFonts w:asciiTheme="minorBidi" w:eastAsia="Arial" w:hAnsiTheme="minorBidi"/>
                <w:spacing w:val="-2"/>
              </w:rPr>
              <w:t>c</w:t>
            </w:r>
            <w:r w:rsidRPr="00C53B46">
              <w:rPr>
                <w:rFonts w:asciiTheme="minorBidi" w:eastAsia="Arial" w:hAnsiTheme="minorBidi"/>
              </w:rPr>
              <w:t>ab</w:t>
            </w:r>
            <w:r w:rsidRPr="00C53B46">
              <w:rPr>
                <w:rFonts w:asciiTheme="minorBidi" w:eastAsia="Arial" w:hAnsiTheme="minorBidi"/>
                <w:spacing w:val="1"/>
              </w:rPr>
              <w:t>i</w:t>
            </w:r>
            <w:r w:rsidRPr="00C53B46">
              <w:rPr>
                <w:rFonts w:asciiTheme="minorBidi" w:eastAsia="Arial" w:hAnsiTheme="minorBidi"/>
              </w:rPr>
              <w:t>l</w:t>
            </w:r>
            <w:r w:rsidRPr="00C53B46">
              <w:rPr>
                <w:rFonts w:asciiTheme="minorBidi" w:eastAsia="Arial" w:hAnsiTheme="minorBidi"/>
                <w:spacing w:val="-2"/>
              </w:rPr>
              <w:t>i</w:t>
            </w:r>
            <w:r w:rsidRPr="00C53B46">
              <w:rPr>
                <w:rFonts w:asciiTheme="minorBidi" w:eastAsia="Arial" w:hAnsiTheme="minorBidi"/>
              </w:rPr>
              <w:t>ty</w:t>
            </w:r>
            <w:r w:rsidRPr="00C53B46">
              <w:rPr>
                <w:rFonts w:asciiTheme="minorBidi" w:eastAsia="Arial" w:hAnsiTheme="minorBidi"/>
                <w:spacing w:val="15"/>
              </w:rPr>
              <w:t xml:space="preserve"> </w:t>
            </w:r>
            <w:r w:rsidRPr="00C53B46">
              <w:rPr>
                <w:rFonts w:asciiTheme="minorBidi" w:eastAsia="Arial" w:hAnsiTheme="minorBidi"/>
              </w:rPr>
              <w:t>of</w:t>
            </w:r>
            <w:r w:rsidRPr="00C53B46">
              <w:rPr>
                <w:rFonts w:asciiTheme="minorBidi" w:eastAsia="Arial" w:hAnsiTheme="minorBidi"/>
                <w:spacing w:val="4"/>
              </w:rPr>
              <w:t xml:space="preserve"> </w:t>
            </w:r>
            <w:r w:rsidRPr="00C53B46">
              <w:rPr>
                <w:rFonts w:asciiTheme="minorBidi" w:eastAsia="Arial" w:hAnsiTheme="minorBidi"/>
              </w:rPr>
              <w:t>a</w:t>
            </w:r>
            <w:r w:rsidRPr="00C53B46">
              <w:rPr>
                <w:rFonts w:asciiTheme="minorBidi" w:eastAsia="Arial" w:hAnsiTheme="minorBidi"/>
                <w:spacing w:val="-1"/>
              </w:rPr>
              <w:t>n</w:t>
            </w:r>
            <w:r w:rsidRPr="00C53B46">
              <w:rPr>
                <w:rFonts w:asciiTheme="minorBidi" w:eastAsia="Arial" w:hAnsiTheme="minorBidi"/>
              </w:rPr>
              <w:t>y ot</w:t>
            </w:r>
            <w:r w:rsidRPr="00C53B46">
              <w:rPr>
                <w:rFonts w:asciiTheme="minorBidi" w:eastAsia="Arial" w:hAnsiTheme="minorBidi"/>
                <w:spacing w:val="1"/>
              </w:rPr>
              <w:t>h</w:t>
            </w:r>
            <w:r w:rsidRPr="00C53B46">
              <w:rPr>
                <w:rFonts w:asciiTheme="minorBidi" w:eastAsia="Arial" w:hAnsiTheme="minorBidi"/>
                <w:spacing w:val="-2"/>
              </w:rPr>
              <w:t>e</w:t>
            </w:r>
            <w:r w:rsidRPr="00C53B46">
              <w:rPr>
                <w:rFonts w:asciiTheme="minorBidi" w:eastAsia="Arial" w:hAnsiTheme="minorBidi"/>
              </w:rPr>
              <w:t>r</w:t>
            </w:r>
            <w:r w:rsidRPr="00C53B46">
              <w:rPr>
                <w:rFonts w:asciiTheme="minorBidi" w:eastAsia="Arial" w:hAnsiTheme="minorBidi"/>
                <w:spacing w:val="7"/>
              </w:rPr>
              <w:t xml:space="preserve"> </w:t>
            </w:r>
            <w:r w:rsidRPr="00C53B46">
              <w:rPr>
                <w:rFonts w:asciiTheme="minorBidi" w:eastAsia="Arial" w:hAnsiTheme="minorBidi"/>
                <w:spacing w:val="-2"/>
              </w:rPr>
              <w:t>p</w:t>
            </w:r>
            <w:r w:rsidRPr="00C53B46">
              <w:rPr>
                <w:rFonts w:asciiTheme="minorBidi" w:eastAsia="Arial" w:hAnsiTheme="minorBidi"/>
              </w:rPr>
              <w:t>r</w:t>
            </w:r>
            <w:r w:rsidRPr="00C53B46">
              <w:rPr>
                <w:rFonts w:asciiTheme="minorBidi" w:eastAsia="Arial" w:hAnsiTheme="minorBidi"/>
                <w:spacing w:val="-1"/>
              </w:rPr>
              <w:t>o</w:t>
            </w:r>
            <w:r w:rsidRPr="00C53B46">
              <w:rPr>
                <w:rFonts w:asciiTheme="minorBidi" w:eastAsia="Arial" w:hAnsiTheme="minorBidi"/>
              </w:rPr>
              <w:t>vision</w:t>
            </w:r>
            <w:r w:rsidRPr="00C53B46">
              <w:rPr>
                <w:rFonts w:asciiTheme="minorBidi" w:eastAsia="Arial" w:hAnsiTheme="minorBidi"/>
                <w:spacing w:val="14"/>
              </w:rPr>
              <w:t xml:space="preserve"> </w:t>
            </w:r>
            <w:r w:rsidRPr="00C53B46">
              <w:rPr>
                <w:rFonts w:asciiTheme="minorBidi" w:eastAsia="Arial" w:hAnsiTheme="minorBidi"/>
                <w:spacing w:val="-4"/>
                <w:w w:val="102"/>
              </w:rPr>
              <w:t>o</w:t>
            </w:r>
            <w:r w:rsidRPr="00C53B46">
              <w:rPr>
                <w:rFonts w:asciiTheme="minorBidi" w:eastAsia="Arial" w:hAnsiTheme="minorBidi"/>
                <w:w w:val="102"/>
              </w:rPr>
              <w:t xml:space="preserve">r </w:t>
            </w:r>
            <w:r w:rsidRPr="00C53B46">
              <w:rPr>
                <w:rFonts w:asciiTheme="minorBidi" w:eastAsia="Arial" w:hAnsiTheme="minorBidi"/>
                <w:spacing w:val="-2"/>
              </w:rPr>
              <w:t>c</w:t>
            </w:r>
            <w:r w:rsidRPr="00C53B46">
              <w:rPr>
                <w:rFonts w:asciiTheme="minorBidi" w:eastAsia="Arial" w:hAnsiTheme="minorBidi"/>
              </w:rPr>
              <w:t>ond</w:t>
            </w:r>
            <w:r w:rsidRPr="00C53B46">
              <w:rPr>
                <w:rFonts w:asciiTheme="minorBidi" w:eastAsia="Arial" w:hAnsiTheme="minorBidi"/>
                <w:spacing w:val="2"/>
              </w:rPr>
              <w:t>i</w:t>
            </w:r>
            <w:r w:rsidRPr="00C53B46">
              <w:rPr>
                <w:rFonts w:asciiTheme="minorBidi" w:eastAsia="Arial" w:hAnsiTheme="minorBidi"/>
                <w:spacing w:val="-2"/>
              </w:rPr>
              <w:t>t</w:t>
            </w:r>
            <w:r w:rsidRPr="00C53B46">
              <w:rPr>
                <w:rFonts w:asciiTheme="minorBidi" w:eastAsia="Arial" w:hAnsiTheme="minorBidi"/>
                <w:spacing w:val="3"/>
              </w:rPr>
              <w:t>i</w:t>
            </w:r>
            <w:r w:rsidRPr="00C53B46">
              <w:rPr>
                <w:rFonts w:asciiTheme="minorBidi" w:eastAsia="Arial" w:hAnsiTheme="minorBidi"/>
                <w:spacing w:val="-2"/>
              </w:rPr>
              <w:t>o</w:t>
            </w:r>
            <w:r w:rsidRPr="00C53B46">
              <w:rPr>
                <w:rFonts w:asciiTheme="minorBidi" w:eastAsia="Arial" w:hAnsiTheme="minorBidi"/>
              </w:rPr>
              <w:t>n</w:t>
            </w:r>
            <w:r w:rsidRPr="00C53B46">
              <w:rPr>
                <w:rFonts w:asciiTheme="minorBidi" w:eastAsia="Arial" w:hAnsiTheme="minorBidi"/>
                <w:spacing w:val="17"/>
              </w:rPr>
              <w:t xml:space="preserve"> </w:t>
            </w:r>
            <w:r w:rsidRPr="00C53B46">
              <w:rPr>
                <w:rFonts w:asciiTheme="minorBidi" w:eastAsia="Arial" w:hAnsiTheme="minorBidi"/>
                <w:spacing w:val="-2"/>
              </w:rPr>
              <w:t>o</w:t>
            </w:r>
            <w:r w:rsidRPr="00C53B46">
              <w:rPr>
                <w:rFonts w:asciiTheme="minorBidi" w:eastAsia="Arial" w:hAnsiTheme="minorBidi"/>
              </w:rPr>
              <w:t>f</w:t>
            </w:r>
            <w:r w:rsidRPr="00C53B46">
              <w:rPr>
                <w:rFonts w:asciiTheme="minorBidi" w:eastAsia="Arial" w:hAnsiTheme="minorBidi"/>
                <w:spacing w:val="5"/>
              </w:rPr>
              <w:t xml:space="preserve"> </w:t>
            </w:r>
            <w:r w:rsidRPr="00C53B46">
              <w:rPr>
                <w:rFonts w:asciiTheme="minorBidi" w:eastAsia="Arial" w:hAnsiTheme="minorBidi"/>
                <w:spacing w:val="3"/>
              </w:rPr>
              <w:t>t</w:t>
            </w:r>
            <w:r w:rsidRPr="00C53B46">
              <w:rPr>
                <w:rFonts w:asciiTheme="minorBidi" w:eastAsia="Arial" w:hAnsiTheme="minorBidi"/>
                <w:spacing w:val="-2"/>
              </w:rPr>
              <w:t>h</w:t>
            </w:r>
            <w:r w:rsidRPr="00C53B46">
              <w:rPr>
                <w:rFonts w:asciiTheme="minorBidi" w:eastAsia="Arial" w:hAnsiTheme="minorBidi"/>
              </w:rPr>
              <w:t>e</w:t>
            </w:r>
            <w:r w:rsidRPr="00C53B46">
              <w:rPr>
                <w:rFonts w:asciiTheme="minorBidi" w:eastAsia="Arial" w:hAnsiTheme="minorBidi"/>
                <w:spacing w:val="4"/>
              </w:rPr>
              <w:t xml:space="preserve"> </w:t>
            </w:r>
            <w:r w:rsidRPr="00C53B46">
              <w:rPr>
                <w:rFonts w:asciiTheme="minorBidi" w:eastAsia="Arial" w:hAnsiTheme="minorBidi"/>
                <w:spacing w:val="3"/>
                <w:w w:val="102"/>
              </w:rPr>
              <w:t>C</w:t>
            </w:r>
            <w:r w:rsidRPr="00C53B46">
              <w:rPr>
                <w:rFonts w:asciiTheme="minorBidi" w:eastAsia="Arial" w:hAnsiTheme="minorBidi"/>
                <w:spacing w:val="-2"/>
                <w:w w:val="102"/>
              </w:rPr>
              <w:t>o</w:t>
            </w:r>
            <w:r w:rsidRPr="00C53B46">
              <w:rPr>
                <w:rFonts w:asciiTheme="minorBidi" w:eastAsia="Arial" w:hAnsiTheme="minorBidi"/>
                <w:w w:val="102"/>
              </w:rPr>
              <w:t>n</w:t>
            </w:r>
            <w:r w:rsidRPr="00C53B46">
              <w:rPr>
                <w:rFonts w:asciiTheme="minorBidi" w:eastAsia="Arial" w:hAnsiTheme="minorBidi"/>
                <w:spacing w:val="-2"/>
                <w:w w:val="102"/>
              </w:rPr>
              <w:t>t</w:t>
            </w:r>
            <w:r w:rsidRPr="00C53B46">
              <w:rPr>
                <w:rFonts w:asciiTheme="minorBidi" w:eastAsia="Arial" w:hAnsiTheme="minorBidi"/>
                <w:w w:val="102"/>
              </w:rPr>
              <w:t>ra</w:t>
            </w:r>
            <w:r w:rsidRPr="00C53B46">
              <w:rPr>
                <w:rFonts w:asciiTheme="minorBidi" w:eastAsia="Arial" w:hAnsiTheme="minorBidi"/>
                <w:spacing w:val="1"/>
                <w:w w:val="102"/>
              </w:rPr>
              <w:t>c</w:t>
            </w:r>
            <w:r w:rsidRPr="00C53B46">
              <w:rPr>
                <w:rFonts w:asciiTheme="minorBidi" w:eastAsia="Arial" w:hAnsiTheme="minorBidi"/>
                <w:spacing w:val="-2"/>
                <w:w w:val="102"/>
              </w:rPr>
              <w:t>t</w:t>
            </w:r>
            <w:r w:rsidRPr="00C53B46">
              <w:rPr>
                <w:rFonts w:asciiTheme="minorBidi" w:eastAsia="Arial" w:hAnsiTheme="minorBidi"/>
                <w:w w:val="102"/>
              </w:rPr>
              <w:t>.</w:t>
            </w:r>
          </w:p>
          <w:p w:rsidR="00E931B8" w:rsidRPr="00C53B46" w:rsidRDefault="00E931B8" w:rsidP="00E9199D">
            <w:pPr>
              <w:bidi w:val="0"/>
              <w:jc w:val="both"/>
              <w:rPr>
                <w:rFonts w:asciiTheme="minorBidi" w:eastAsiaTheme="minorHAnsi" w:hAnsiTheme="minorBidi"/>
              </w:rPr>
            </w:pPr>
          </w:p>
          <w:p w:rsidR="00E931B8" w:rsidRPr="00C53B46" w:rsidRDefault="00D9326F" w:rsidP="00E9199D">
            <w:pPr>
              <w:pStyle w:val="2"/>
              <w:bidi w:val="0"/>
              <w:spacing w:before="0"/>
              <w:jc w:val="both"/>
              <w:outlineLvl w:val="1"/>
              <w:rPr>
                <w:rFonts w:asciiTheme="minorBidi" w:hAnsiTheme="minorBidi" w:cstheme="minorBidi"/>
                <w:color w:val="auto"/>
                <w:sz w:val="22"/>
                <w:szCs w:val="22"/>
              </w:rPr>
            </w:pPr>
            <w:r w:rsidRPr="00C53B46">
              <w:rPr>
                <w:rFonts w:asciiTheme="minorBidi" w:hAnsiTheme="minorBidi" w:cstheme="minorBidi"/>
                <w:color w:val="auto"/>
                <w:sz w:val="22"/>
                <w:szCs w:val="22"/>
              </w:rPr>
              <w:t>5- Language</w:t>
            </w:r>
          </w:p>
          <w:p w:rsidR="00E931B8" w:rsidRPr="00C53B46" w:rsidRDefault="00E931B8" w:rsidP="00E9199D">
            <w:pPr>
              <w:bidi w:val="0"/>
              <w:jc w:val="both"/>
              <w:rPr>
                <w:rFonts w:asciiTheme="minorBidi" w:eastAsia="Arial" w:hAnsiTheme="minorBidi"/>
              </w:rPr>
            </w:pPr>
            <w:r w:rsidRPr="00C53B46">
              <w:rPr>
                <w:rFonts w:asciiTheme="minorBidi" w:eastAsia="Arial" w:hAnsiTheme="minorBidi"/>
                <w:spacing w:val="-2"/>
              </w:rPr>
              <w:t>5</w:t>
            </w:r>
            <w:r w:rsidRPr="00C53B46">
              <w:rPr>
                <w:rFonts w:asciiTheme="minorBidi" w:eastAsia="Arial" w:hAnsiTheme="minorBidi"/>
              </w:rPr>
              <w:t xml:space="preserve">-1-    </w:t>
            </w:r>
            <w:r w:rsidRPr="00C53B46">
              <w:rPr>
                <w:rFonts w:asciiTheme="minorBidi" w:eastAsia="Arial" w:hAnsiTheme="minorBidi"/>
                <w:spacing w:val="36"/>
              </w:rPr>
              <w:t xml:space="preserve"> </w:t>
            </w:r>
            <w:r w:rsidRPr="00C53B46">
              <w:rPr>
                <w:rFonts w:asciiTheme="minorBidi" w:eastAsia="Arial" w:hAnsiTheme="minorBidi"/>
              </w:rPr>
              <w:t xml:space="preserve">The </w:t>
            </w:r>
            <w:r w:rsidRPr="00C53B46">
              <w:rPr>
                <w:rFonts w:asciiTheme="minorBidi" w:eastAsia="Arial" w:hAnsiTheme="minorBidi"/>
                <w:spacing w:val="41"/>
              </w:rPr>
              <w:t xml:space="preserve"> </w:t>
            </w:r>
            <w:r w:rsidRPr="00C53B46">
              <w:rPr>
                <w:rFonts w:asciiTheme="minorBidi" w:eastAsia="Arial" w:hAnsiTheme="minorBidi"/>
              </w:rPr>
              <w:t>C</w:t>
            </w:r>
            <w:r w:rsidRPr="00C53B46">
              <w:rPr>
                <w:rFonts w:asciiTheme="minorBidi" w:eastAsia="Arial" w:hAnsiTheme="minorBidi"/>
                <w:spacing w:val="1"/>
              </w:rPr>
              <w:t>o</w:t>
            </w:r>
            <w:r w:rsidRPr="00C53B46">
              <w:rPr>
                <w:rFonts w:asciiTheme="minorBidi" w:eastAsia="Arial" w:hAnsiTheme="minorBidi"/>
                <w:spacing w:val="-2"/>
              </w:rPr>
              <w:t>nt</w:t>
            </w:r>
            <w:r w:rsidRPr="00C53B46">
              <w:rPr>
                <w:rFonts w:asciiTheme="minorBidi" w:eastAsia="Arial" w:hAnsiTheme="minorBidi"/>
                <w:spacing w:val="3"/>
              </w:rPr>
              <w:t>r</w:t>
            </w:r>
            <w:r w:rsidRPr="00C53B46">
              <w:rPr>
                <w:rFonts w:asciiTheme="minorBidi" w:eastAsia="Arial" w:hAnsiTheme="minorBidi"/>
                <w:spacing w:val="-2"/>
              </w:rPr>
              <w:t>a</w:t>
            </w:r>
            <w:r w:rsidRPr="00C53B46">
              <w:rPr>
                <w:rFonts w:asciiTheme="minorBidi" w:eastAsia="Arial" w:hAnsiTheme="minorBidi"/>
              </w:rPr>
              <w:t>c</w:t>
            </w:r>
            <w:r w:rsidRPr="00C53B46">
              <w:rPr>
                <w:rFonts w:asciiTheme="minorBidi" w:eastAsia="Arial" w:hAnsiTheme="minorBidi"/>
                <w:spacing w:val="-2"/>
              </w:rPr>
              <w:t>t</w:t>
            </w:r>
            <w:r w:rsidRPr="00C53B46">
              <w:rPr>
                <w:rFonts w:asciiTheme="minorBidi" w:eastAsia="Arial" w:hAnsiTheme="minorBidi"/>
              </w:rPr>
              <w:t xml:space="preserve">, </w:t>
            </w:r>
            <w:r w:rsidRPr="00C53B46">
              <w:rPr>
                <w:rFonts w:asciiTheme="minorBidi" w:eastAsia="Arial" w:hAnsiTheme="minorBidi"/>
                <w:spacing w:val="54"/>
              </w:rPr>
              <w:t xml:space="preserve"> </w:t>
            </w:r>
            <w:r w:rsidRPr="00C53B46">
              <w:rPr>
                <w:rFonts w:asciiTheme="minorBidi" w:eastAsia="Arial" w:hAnsiTheme="minorBidi"/>
              </w:rPr>
              <w:t>a</w:t>
            </w:r>
            <w:r w:rsidRPr="00C53B46">
              <w:rPr>
                <w:rFonts w:asciiTheme="minorBidi" w:eastAsia="Arial" w:hAnsiTheme="minorBidi"/>
                <w:spacing w:val="-1"/>
              </w:rPr>
              <w:t>n</w:t>
            </w:r>
            <w:r w:rsidRPr="00C53B46">
              <w:rPr>
                <w:rFonts w:asciiTheme="minorBidi" w:eastAsia="Arial" w:hAnsiTheme="minorBidi"/>
              </w:rPr>
              <w:t xml:space="preserve">d </w:t>
            </w:r>
            <w:r w:rsidRPr="00C53B46">
              <w:rPr>
                <w:rFonts w:asciiTheme="minorBidi" w:eastAsia="Arial" w:hAnsiTheme="minorBidi"/>
                <w:spacing w:val="42"/>
              </w:rPr>
              <w:t xml:space="preserve"> </w:t>
            </w:r>
            <w:r w:rsidRPr="00C53B46">
              <w:rPr>
                <w:rFonts w:asciiTheme="minorBidi" w:eastAsia="Arial" w:hAnsiTheme="minorBidi"/>
              </w:rPr>
              <w:t>a</w:t>
            </w:r>
            <w:r w:rsidRPr="00C53B46">
              <w:rPr>
                <w:rFonts w:asciiTheme="minorBidi" w:eastAsia="Arial" w:hAnsiTheme="minorBidi"/>
                <w:spacing w:val="-2"/>
              </w:rPr>
              <w:t>l</w:t>
            </w:r>
            <w:r w:rsidRPr="00C53B46">
              <w:rPr>
                <w:rFonts w:asciiTheme="minorBidi" w:eastAsia="Arial" w:hAnsiTheme="minorBidi"/>
              </w:rPr>
              <w:t xml:space="preserve">l </w:t>
            </w:r>
            <w:r w:rsidRPr="00C53B46">
              <w:rPr>
                <w:rFonts w:asciiTheme="minorBidi" w:eastAsia="Arial" w:hAnsiTheme="minorBidi"/>
                <w:spacing w:val="39"/>
              </w:rPr>
              <w:t xml:space="preserve"> </w:t>
            </w:r>
            <w:r w:rsidRPr="00C53B46">
              <w:rPr>
                <w:rFonts w:asciiTheme="minorBidi" w:eastAsia="Arial" w:hAnsiTheme="minorBidi"/>
              </w:rPr>
              <w:t>i</w:t>
            </w:r>
            <w:r w:rsidRPr="00C53B46">
              <w:rPr>
                <w:rFonts w:asciiTheme="minorBidi" w:eastAsia="Arial" w:hAnsiTheme="minorBidi"/>
                <w:spacing w:val="3"/>
              </w:rPr>
              <w:t>t</w:t>
            </w:r>
            <w:r w:rsidRPr="00C53B46">
              <w:rPr>
                <w:rFonts w:asciiTheme="minorBidi" w:eastAsia="Arial" w:hAnsiTheme="minorBidi"/>
              </w:rPr>
              <w:t xml:space="preserve">s </w:t>
            </w:r>
            <w:r w:rsidRPr="00C53B46">
              <w:rPr>
                <w:rFonts w:asciiTheme="minorBidi" w:eastAsia="Arial" w:hAnsiTheme="minorBidi"/>
                <w:spacing w:val="39"/>
              </w:rPr>
              <w:t xml:space="preserve"> </w:t>
            </w:r>
            <w:r w:rsidRPr="00C53B46">
              <w:rPr>
                <w:rFonts w:asciiTheme="minorBidi" w:eastAsia="Arial" w:hAnsiTheme="minorBidi"/>
              </w:rPr>
              <w:t>r</w:t>
            </w:r>
            <w:r w:rsidRPr="00C53B46">
              <w:rPr>
                <w:rFonts w:asciiTheme="minorBidi" w:eastAsia="Arial" w:hAnsiTheme="minorBidi"/>
                <w:spacing w:val="-1"/>
              </w:rPr>
              <w:t>e</w:t>
            </w:r>
            <w:r w:rsidRPr="00C53B46">
              <w:rPr>
                <w:rFonts w:asciiTheme="minorBidi" w:eastAsia="Arial" w:hAnsiTheme="minorBidi"/>
              </w:rPr>
              <w:t>l</w:t>
            </w:r>
            <w:r w:rsidRPr="00C53B46">
              <w:rPr>
                <w:rFonts w:asciiTheme="minorBidi" w:eastAsia="Arial" w:hAnsiTheme="minorBidi"/>
                <w:spacing w:val="-2"/>
              </w:rPr>
              <w:t>a</w:t>
            </w:r>
            <w:r w:rsidRPr="00C53B46">
              <w:rPr>
                <w:rFonts w:asciiTheme="minorBidi" w:eastAsia="Arial" w:hAnsiTheme="minorBidi"/>
              </w:rPr>
              <w:t xml:space="preserve">ted </w:t>
            </w:r>
            <w:r w:rsidRPr="00C53B46">
              <w:rPr>
                <w:rFonts w:asciiTheme="minorBidi" w:eastAsia="Arial" w:hAnsiTheme="minorBidi"/>
                <w:spacing w:val="49"/>
              </w:rPr>
              <w:t xml:space="preserve"> </w:t>
            </w:r>
            <w:r w:rsidRPr="00C53B46">
              <w:rPr>
                <w:rFonts w:asciiTheme="minorBidi" w:eastAsia="Arial" w:hAnsiTheme="minorBidi"/>
                <w:spacing w:val="-2"/>
              </w:rPr>
              <w:t>c</w:t>
            </w:r>
            <w:r w:rsidRPr="00C53B46">
              <w:rPr>
                <w:rFonts w:asciiTheme="minorBidi" w:eastAsia="Arial" w:hAnsiTheme="minorBidi"/>
              </w:rPr>
              <w:t>o</w:t>
            </w:r>
            <w:r w:rsidRPr="00C53B46">
              <w:rPr>
                <w:rFonts w:asciiTheme="minorBidi" w:eastAsia="Arial" w:hAnsiTheme="minorBidi"/>
                <w:spacing w:val="-1"/>
              </w:rPr>
              <w:t>r</w:t>
            </w:r>
            <w:r w:rsidRPr="00C53B46">
              <w:rPr>
                <w:rFonts w:asciiTheme="minorBidi" w:eastAsia="Arial" w:hAnsiTheme="minorBidi"/>
              </w:rPr>
              <w:t>re</w:t>
            </w:r>
            <w:r w:rsidRPr="00C53B46">
              <w:rPr>
                <w:rFonts w:asciiTheme="minorBidi" w:eastAsia="Arial" w:hAnsiTheme="minorBidi"/>
                <w:spacing w:val="1"/>
              </w:rPr>
              <w:t>s</w:t>
            </w:r>
            <w:r w:rsidRPr="00C53B46">
              <w:rPr>
                <w:rFonts w:asciiTheme="minorBidi" w:eastAsia="Arial" w:hAnsiTheme="minorBidi"/>
                <w:spacing w:val="-2"/>
              </w:rPr>
              <w:t>p</w:t>
            </w:r>
            <w:r w:rsidRPr="00C53B46">
              <w:rPr>
                <w:rFonts w:asciiTheme="minorBidi" w:eastAsia="Arial" w:hAnsiTheme="minorBidi"/>
              </w:rPr>
              <w:t>o</w:t>
            </w:r>
            <w:r w:rsidRPr="00C53B46">
              <w:rPr>
                <w:rFonts w:asciiTheme="minorBidi" w:eastAsia="Arial" w:hAnsiTheme="minorBidi"/>
                <w:spacing w:val="-1"/>
              </w:rPr>
              <w:t>n</w:t>
            </w:r>
            <w:r w:rsidRPr="00C53B46">
              <w:rPr>
                <w:rFonts w:asciiTheme="minorBidi" w:eastAsia="Arial" w:hAnsiTheme="minorBidi"/>
                <w:spacing w:val="-2"/>
              </w:rPr>
              <w:t>d</w:t>
            </w:r>
            <w:r w:rsidRPr="00C53B46">
              <w:rPr>
                <w:rFonts w:asciiTheme="minorBidi" w:eastAsia="Arial" w:hAnsiTheme="minorBidi"/>
              </w:rPr>
              <w:t xml:space="preserve">ences  </w:t>
            </w:r>
            <w:r w:rsidRPr="00C53B46">
              <w:rPr>
                <w:rFonts w:asciiTheme="minorBidi" w:eastAsia="Arial" w:hAnsiTheme="minorBidi"/>
                <w:spacing w:val="9"/>
              </w:rPr>
              <w:t xml:space="preserve"> </w:t>
            </w:r>
            <w:r w:rsidRPr="00C53B46">
              <w:rPr>
                <w:rFonts w:asciiTheme="minorBidi" w:eastAsia="Arial" w:hAnsiTheme="minorBidi"/>
              </w:rPr>
              <w:t>a</w:t>
            </w:r>
            <w:r w:rsidRPr="00C53B46">
              <w:rPr>
                <w:rFonts w:asciiTheme="minorBidi" w:eastAsia="Arial" w:hAnsiTheme="minorBidi"/>
                <w:spacing w:val="-1"/>
              </w:rPr>
              <w:t>n</w:t>
            </w:r>
            <w:r w:rsidRPr="00C53B46">
              <w:rPr>
                <w:rFonts w:asciiTheme="minorBidi" w:eastAsia="Arial" w:hAnsiTheme="minorBidi"/>
              </w:rPr>
              <w:t xml:space="preserve">d </w:t>
            </w:r>
            <w:r w:rsidRPr="00C53B46">
              <w:rPr>
                <w:rFonts w:asciiTheme="minorBidi" w:eastAsia="Arial" w:hAnsiTheme="minorBidi"/>
                <w:spacing w:val="42"/>
              </w:rPr>
              <w:t xml:space="preserve"> </w:t>
            </w:r>
            <w:r w:rsidRPr="00C53B46">
              <w:rPr>
                <w:rFonts w:asciiTheme="minorBidi" w:eastAsia="Arial" w:hAnsiTheme="minorBidi"/>
              </w:rPr>
              <w:t>doc</w:t>
            </w:r>
            <w:r w:rsidRPr="00C53B46">
              <w:rPr>
                <w:rFonts w:asciiTheme="minorBidi" w:eastAsia="Arial" w:hAnsiTheme="minorBidi"/>
                <w:spacing w:val="-3"/>
              </w:rPr>
              <w:t>u</w:t>
            </w:r>
            <w:r w:rsidRPr="00C53B46">
              <w:rPr>
                <w:rFonts w:asciiTheme="minorBidi" w:eastAsia="Arial" w:hAnsiTheme="minorBidi"/>
                <w:spacing w:val="3"/>
              </w:rPr>
              <w:t>m</w:t>
            </w:r>
            <w:r w:rsidRPr="00C53B46">
              <w:rPr>
                <w:rFonts w:asciiTheme="minorBidi" w:eastAsia="Arial" w:hAnsiTheme="minorBidi"/>
              </w:rPr>
              <w:t>e</w:t>
            </w:r>
            <w:r w:rsidRPr="00C53B46">
              <w:rPr>
                <w:rFonts w:asciiTheme="minorBidi" w:eastAsia="Arial" w:hAnsiTheme="minorBidi"/>
                <w:spacing w:val="-1"/>
              </w:rPr>
              <w:t>n</w:t>
            </w:r>
            <w:r w:rsidRPr="00C53B46">
              <w:rPr>
                <w:rFonts w:asciiTheme="minorBidi" w:eastAsia="Arial" w:hAnsiTheme="minorBidi"/>
              </w:rPr>
              <w:t xml:space="preserve">ts </w:t>
            </w:r>
            <w:r w:rsidRPr="00C53B46">
              <w:rPr>
                <w:rFonts w:asciiTheme="minorBidi" w:eastAsia="Arial" w:hAnsiTheme="minorBidi"/>
                <w:spacing w:val="56"/>
              </w:rPr>
              <w:t xml:space="preserve"> </w:t>
            </w:r>
            <w:r w:rsidRPr="00C53B46">
              <w:rPr>
                <w:rFonts w:asciiTheme="minorBidi" w:eastAsia="Arial" w:hAnsiTheme="minorBidi"/>
                <w:spacing w:val="-2"/>
              </w:rPr>
              <w:t>e</w:t>
            </w:r>
            <w:r w:rsidRPr="00C53B46">
              <w:rPr>
                <w:rFonts w:asciiTheme="minorBidi" w:eastAsia="Arial" w:hAnsiTheme="minorBidi"/>
              </w:rPr>
              <w:t>xchan</w:t>
            </w:r>
            <w:r w:rsidRPr="00C53B46">
              <w:rPr>
                <w:rFonts w:asciiTheme="minorBidi" w:eastAsia="Arial" w:hAnsiTheme="minorBidi"/>
                <w:spacing w:val="-2"/>
              </w:rPr>
              <w:t>g</w:t>
            </w:r>
            <w:r w:rsidRPr="00C53B46">
              <w:rPr>
                <w:rFonts w:asciiTheme="minorBidi" w:eastAsia="Arial" w:hAnsiTheme="minorBidi"/>
              </w:rPr>
              <w:t xml:space="preserve">ed </w:t>
            </w:r>
            <w:r w:rsidRPr="00C53B46">
              <w:rPr>
                <w:rFonts w:asciiTheme="minorBidi" w:eastAsia="Arial" w:hAnsiTheme="minorBidi"/>
                <w:spacing w:val="57"/>
              </w:rPr>
              <w:t xml:space="preserve"> </w:t>
            </w:r>
            <w:r w:rsidRPr="00C53B46">
              <w:rPr>
                <w:rFonts w:asciiTheme="minorBidi" w:eastAsia="Arial" w:hAnsiTheme="minorBidi"/>
              </w:rPr>
              <w:t>b</w:t>
            </w:r>
            <w:r w:rsidRPr="00C53B46">
              <w:rPr>
                <w:rFonts w:asciiTheme="minorBidi" w:eastAsia="Arial" w:hAnsiTheme="minorBidi"/>
                <w:spacing w:val="-1"/>
              </w:rPr>
              <w:t>e</w:t>
            </w:r>
            <w:r w:rsidRPr="00C53B46">
              <w:rPr>
                <w:rFonts w:asciiTheme="minorBidi" w:eastAsia="Arial" w:hAnsiTheme="minorBidi"/>
              </w:rPr>
              <w:t>t</w:t>
            </w:r>
            <w:r w:rsidRPr="00C53B46">
              <w:rPr>
                <w:rFonts w:asciiTheme="minorBidi" w:eastAsia="Arial" w:hAnsiTheme="minorBidi"/>
                <w:spacing w:val="-1"/>
              </w:rPr>
              <w:t>w</w:t>
            </w:r>
            <w:r w:rsidRPr="00C53B46">
              <w:rPr>
                <w:rFonts w:asciiTheme="minorBidi" w:eastAsia="Arial" w:hAnsiTheme="minorBidi"/>
                <w:spacing w:val="-2"/>
              </w:rPr>
              <w:t>e</w:t>
            </w:r>
            <w:r w:rsidRPr="00C53B46">
              <w:rPr>
                <w:rFonts w:asciiTheme="minorBidi" w:eastAsia="Arial" w:hAnsiTheme="minorBidi"/>
              </w:rPr>
              <w:t xml:space="preserve">en </w:t>
            </w:r>
            <w:r w:rsidRPr="00C53B46">
              <w:rPr>
                <w:rFonts w:asciiTheme="minorBidi" w:eastAsia="Arial" w:hAnsiTheme="minorBidi"/>
                <w:spacing w:val="52"/>
              </w:rPr>
              <w:t xml:space="preserve"> </w:t>
            </w:r>
            <w:r w:rsidRPr="00C53B46">
              <w:rPr>
                <w:rFonts w:asciiTheme="minorBidi" w:eastAsia="Arial" w:hAnsiTheme="minorBidi"/>
                <w:w w:val="102"/>
              </w:rPr>
              <w:t xml:space="preserve">the </w:t>
            </w:r>
            <w:r w:rsidRPr="00C53B46">
              <w:rPr>
                <w:rFonts w:asciiTheme="minorBidi" w:eastAsia="Arial" w:hAnsiTheme="minorBidi"/>
              </w:rPr>
              <w:t>Buyer</w:t>
            </w:r>
            <w:r w:rsidRPr="00C53B46">
              <w:rPr>
                <w:rFonts w:asciiTheme="minorBidi" w:eastAsia="Arial" w:hAnsiTheme="minorBidi"/>
                <w:spacing w:val="-2"/>
              </w:rPr>
              <w:t xml:space="preserve"> a</w:t>
            </w:r>
            <w:r w:rsidRPr="00C53B46">
              <w:rPr>
                <w:rFonts w:asciiTheme="minorBidi" w:eastAsia="Arial" w:hAnsiTheme="minorBidi"/>
              </w:rPr>
              <w:t>nd</w:t>
            </w:r>
            <w:r w:rsidRPr="00C53B46">
              <w:rPr>
                <w:rFonts w:asciiTheme="minorBidi" w:eastAsia="Arial" w:hAnsiTheme="minorBidi"/>
                <w:spacing w:val="29"/>
              </w:rPr>
              <w:t xml:space="preserve"> </w:t>
            </w:r>
            <w:r w:rsidRPr="00C53B46">
              <w:rPr>
                <w:rFonts w:asciiTheme="minorBidi" w:eastAsia="Arial" w:hAnsiTheme="minorBidi"/>
              </w:rPr>
              <w:t>t</w:t>
            </w:r>
            <w:r w:rsidRPr="00C53B46">
              <w:rPr>
                <w:rFonts w:asciiTheme="minorBidi" w:eastAsia="Arial" w:hAnsiTheme="minorBidi"/>
                <w:spacing w:val="-2"/>
              </w:rPr>
              <w:t>h</w:t>
            </w:r>
            <w:r w:rsidRPr="00C53B46">
              <w:rPr>
                <w:rFonts w:asciiTheme="minorBidi" w:eastAsia="Arial" w:hAnsiTheme="minorBidi"/>
              </w:rPr>
              <w:t>e</w:t>
            </w:r>
            <w:r w:rsidRPr="00C53B46">
              <w:rPr>
                <w:rFonts w:asciiTheme="minorBidi" w:eastAsia="Arial" w:hAnsiTheme="minorBidi"/>
                <w:spacing w:val="25"/>
              </w:rPr>
              <w:t xml:space="preserve"> </w:t>
            </w:r>
            <w:r w:rsidRPr="00C53B46">
              <w:rPr>
                <w:rFonts w:asciiTheme="minorBidi" w:eastAsia="Arial" w:hAnsiTheme="minorBidi"/>
                <w:spacing w:val="3"/>
              </w:rPr>
              <w:t>S</w:t>
            </w:r>
            <w:r w:rsidRPr="00C53B46">
              <w:rPr>
                <w:rFonts w:asciiTheme="minorBidi" w:eastAsia="Arial" w:hAnsiTheme="minorBidi"/>
                <w:spacing w:val="-2"/>
              </w:rPr>
              <w:t>u</w:t>
            </w:r>
            <w:r w:rsidRPr="00C53B46">
              <w:rPr>
                <w:rFonts w:asciiTheme="minorBidi" w:eastAsia="Arial" w:hAnsiTheme="minorBidi"/>
              </w:rPr>
              <w:t>p</w:t>
            </w:r>
            <w:r w:rsidRPr="00C53B46">
              <w:rPr>
                <w:rFonts w:asciiTheme="minorBidi" w:eastAsia="Arial" w:hAnsiTheme="minorBidi"/>
                <w:spacing w:val="-1"/>
              </w:rPr>
              <w:t>p</w:t>
            </w:r>
            <w:r w:rsidRPr="00C53B46">
              <w:rPr>
                <w:rFonts w:asciiTheme="minorBidi" w:eastAsia="Arial" w:hAnsiTheme="minorBidi"/>
              </w:rPr>
              <w:t>li</w:t>
            </w:r>
            <w:r w:rsidRPr="00C53B46">
              <w:rPr>
                <w:rFonts w:asciiTheme="minorBidi" w:eastAsia="Arial" w:hAnsiTheme="minorBidi"/>
                <w:spacing w:val="-1"/>
              </w:rPr>
              <w:t>e</w:t>
            </w:r>
            <w:r w:rsidRPr="00C53B46">
              <w:rPr>
                <w:rFonts w:asciiTheme="minorBidi" w:eastAsia="Arial" w:hAnsiTheme="minorBidi"/>
              </w:rPr>
              <w:t>r,</w:t>
            </w:r>
            <w:r w:rsidRPr="00C53B46">
              <w:rPr>
                <w:rFonts w:asciiTheme="minorBidi" w:eastAsia="Arial" w:hAnsiTheme="minorBidi"/>
                <w:spacing w:val="41"/>
              </w:rPr>
              <w:t xml:space="preserve"> </w:t>
            </w:r>
            <w:r w:rsidRPr="00C53B46">
              <w:rPr>
                <w:rFonts w:asciiTheme="minorBidi" w:eastAsia="Arial" w:hAnsiTheme="minorBidi"/>
                <w:spacing w:val="-2"/>
              </w:rPr>
              <w:t>s</w:t>
            </w:r>
            <w:r w:rsidRPr="00C53B46">
              <w:rPr>
                <w:rFonts w:asciiTheme="minorBidi" w:eastAsia="Arial" w:hAnsiTheme="minorBidi"/>
              </w:rPr>
              <w:t>h</w:t>
            </w:r>
            <w:r w:rsidRPr="00C53B46">
              <w:rPr>
                <w:rFonts w:asciiTheme="minorBidi" w:eastAsia="Arial" w:hAnsiTheme="minorBidi"/>
                <w:spacing w:val="-1"/>
              </w:rPr>
              <w:t>a</w:t>
            </w:r>
            <w:r w:rsidRPr="00C53B46">
              <w:rPr>
                <w:rFonts w:asciiTheme="minorBidi" w:eastAsia="Arial" w:hAnsiTheme="minorBidi"/>
                <w:spacing w:val="-2"/>
              </w:rPr>
              <w:t>l</w:t>
            </w:r>
            <w:r w:rsidRPr="00C53B46">
              <w:rPr>
                <w:rFonts w:asciiTheme="minorBidi" w:eastAsia="Arial" w:hAnsiTheme="minorBidi"/>
              </w:rPr>
              <w:t>l</w:t>
            </w:r>
            <w:r w:rsidRPr="00C53B46">
              <w:rPr>
                <w:rFonts w:asciiTheme="minorBidi" w:eastAsia="Arial" w:hAnsiTheme="minorBidi"/>
                <w:spacing w:val="33"/>
              </w:rPr>
              <w:t xml:space="preserve"> </w:t>
            </w:r>
            <w:r w:rsidRPr="00C53B46">
              <w:rPr>
                <w:rFonts w:asciiTheme="minorBidi" w:eastAsia="Arial" w:hAnsiTheme="minorBidi"/>
                <w:spacing w:val="-2"/>
              </w:rPr>
              <w:t>b</w:t>
            </w:r>
            <w:r w:rsidRPr="00C53B46">
              <w:rPr>
                <w:rFonts w:asciiTheme="minorBidi" w:eastAsia="Arial" w:hAnsiTheme="minorBidi"/>
              </w:rPr>
              <w:t>e</w:t>
            </w:r>
            <w:r w:rsidRPr="00C53B46">
              <w:rPr>
                <w:rFonts w:asciiTheme="minorBidi" w:eastAsia="Arial" w:hAnsiTheme="minorBidi"/>
                <w:spacing w:val="27"/>
              </w:rPr>
              <w:t xml:space="preserve"> </w:t>
            </w:r>
            <w:r w:rsidRPr="00C53B46">
              <w:rPr>
                <w:rFonts w:asciiTheme="minorBidi" w:eastAsia="Arial" w:hAnsiTheme="minorBidi"/>
                <w:spacing w:val="-4"/>
              </w:rPr>
              <w:t>w</w:t>
            </w:r>
            <w:r w:rsidRPr="00C53B46">
              <w:rPr>
                <w:rFonts w:asciiTheme="minorBidi" w:eastAsia="Arial" w:hAnsiTheme="minorBidi"/>
                <w:spacing w:val="3"/>
              </w:rPr>
              <w:t>r</w:t>
            </w:r>
            <w:r w:rsidRPr="00C53B46">
              <w:rPr>
                <w:rFonts w:asciiTheme="minorBidi" w:eastAsia="Arial" w:hAnsiTheme="minorBidi"/>
              </w:rPr>
              <w:t>it</w:t>
            </w:r>
            <w:r w:rsidRPr="00C53B46">
              <w:rPr>
                <w:rFonts w:asciiTheme="minorBidi" w:eastAsia="Arial" w:hAnsiTheme="minorBidi"/>
                <w:spacing w:val="3"/>
              </w:rPr>
              <w:t>t</w:t>
            </w:r>
            <w:r w:rsidRPr="00C53B46">
              <w:rPr>
                <w:rFonts w:asciiTheme="minorBidi" w:eastAsia="Arial" w:hAnsiTheme="minorBidi"/>
                <w:spacing w:val="-2"/>
              </w:rPr>
              <w:t>e</w:t>
            </w:r>
            <w:r w:rsidRPr="00C53B46">
              <w:rPr>
                <w:rFonts w:asciiTheme="minorBidi" w:eastAsia="Arial" w:hAnsiTheme="minorBidi"/>
              </w:rPr>
              <w:t>n</w:t>
            </w:r>
            <w:r w:rsidRPr="00C53B46">
              <w:rPr>
                <w:rFonts w:asciiTheme="minorBidi" w:eastAsia="Arial" w:hAnsiTheme="minorBidi"/>
                <w:spacing w:val="31"/>
              </w:rPr>
              <w:t xml:space="preserve"> </w:t>
            </w:r>
            <w:r w:rsidRPr="00C53B46">
              <w:rPr>
                <w:rFonts w:asciiTheme="minorBidi" w:eastAsia="Arial" w:hAnsiTheme="minorBidi"/>
              </w:rPr>
              <w:t>in</w:t>
            </w:r>
            <w:r w:rsidRPr="00C53B46">
              <w:rPr>
                <w:rFonts w:asciiTheme="minorBidi" w:eastAsia="Arial" w:hAnsiTheme="minorBidi"/>
                <w:spacing w:val="25"/>
              </w:rPr>
              <w:t xml:space="preserve"> </w:t>
            </w:r>
            <w:r w:rsidRPr="00C53B46">
              <w:rPr>
                <w:rFonts w:asciiTheme="minorBidi" w:eastAsia="Arial" w:hAnsiTheme="minorBidi"/>
                <w:spacing w:val="-2"/>
              </w:rPr>
              <w:t>t</w:t>
            </w:r>
            <w:r w:rsidRPr="00C53B46">
              <w:rPr>
                <w:rFonts w:asciiTheme="minorBidi" w:eastAsia="Arial" w:hAnsiTheme="minorBidi"/>
              </w:rPr>
              <w:t>he</w:t>
            </w:r>
            <w:r w:rsidRPr="00C53B46">
              <w:rPr>
                <w:rFonts w:asciiTheme="minorBidi" w:eastAsia="Arial" w:hAnsiTheme="minorBidi"/>
                <w:spacing w:val="28"/>
              </w:rPr>
              <w:t xml:space="preserve"> </w:t>
            </w:r>
            <w:r w:rsidRPr="00C53B46">
              <w:rPr>
                <w:rFonts w:asciiTheme="minorBidi" w:eastAsia="Arial" w:hAnsiTheme="minorBidi"/>
              </w:rPr>
              <w:t>la</w:t>
            </w:r>
            <w:r w:rsidRPr="00C53B46">
              <w:rPr>
                <w:rFonts w:asciiTheme="minorBidi" w:eastAsia="Arial" w:hAnsiTheme="minorBidi"/>
                <w:spacing w:val="1"/>
              </w:rPr>
              <w:t>n</w:t>
            </w:r>
            <w:r w:rsidRPr="00C53B46">
              <w:rPr>
                <w:rFonts w:asciiTheme="minorBidi" w:eastAsia="Arial" w:hAnsiTheme="minorBidi"/>
                <w:spacing w:val="-2"/>
              </w:rPr>
              <w:t>g</w:t>
            </w:r>
            <w:r w:rsidRPr="00C53B46">
              <w:rPr>
                <w:rFonts w:asciiTheme="minorBidi" w:eastAsia="Arial" w:hAnsiTheme="minorBidi"/>
              </w:rPr>
              <w:t>u</w:t>
            </w:r>
            <w:r w:rsidRPr="00C53B46">
              <w:rPr>
                <w:rFonts w:asciiTheme="minorBidi" w:eastAsia="Arial" w:hAnsiTheme="minorBidi"/>
                <w:spacing w:val="-1"/>
              </w:rPr>
              <w:t>a</w:t>
            </w:r>
            <w:r w:rsidRPr="00C53B46">
              <w:rPr>
                <w:rFonts w:asciiTheme="minorBidi" w:eastAsia="Arial" w:hAnsiTheme="minorBidi"/>
              </w:rPr>
              <w:t>ge</w:t>
            </w:r>
            <w:r w:rsidRPr="00C53B46">
              <w:rPr>
                <w:rFonts w:asciiTheme="minorBidi" w:eastAsia="Arial" w:hAnsiTheme="minorBidi"/>
                <w:spacing w:val="39"/>
              </w:rPr>
              <w:t xml:space="preserve"> </w:t>
            </w:r>
            <w:r w:rsidRPr="00C53B46">
              <w:rPr>
                <w:rFonts w:asciiTheme="minorBidi" w:eastAsia="Arial" w:hAnsiTheme="minorBidi"/>
              </w:rPr>
              <w:t>s</w:t>
            </w:r>
            <w:r w:rsidRPr="00C53B46">
              <w:rPr>
                <w:rFonts w:asciiTheme="minorBidi" w:eastAsia="Arial" w:hAnsiTheme="minorBidi"/>
                <w:spacing w:val="-1"/>
              </w:rPr>
              <w:t>p</w:t>
            </w:r>
            <w:r w:rsidRPr="00C53B46">
              <w:rPr>
                <w:rFonts w:asciiTheme="minorBidi" w:eastAsia="Arial" w:hAnsiTheme="minorBidi"/>
              </w:rPr>
              <w:t>ecified</w:t>
            </w:r>
            <w:r w:rsidRPr="00C53B46">
              <w:rPr>
                <w:rFonts w:asciiTheme="minorBidi" w:eastAsia="Arial" w:hAnsiTheme="minorBidi"/>
                <w:spacing w:val="36"/>
              </w:rPr>
              <w:t xml:space="preserve"> </w:t>
            </w:r>
            <w:r w:rsidRPr="00C53B46">
              <w:rPr>
                <w:rFonts w:asciiTheme="minorBidi" w:eastAsia="Arial" w:hAnsiTheme="minorBidi"/>
                <w:spacing w:val="3"/>
              </w:rPr>
              <w:t>i</w:t>
            </w:r>
            <w:r w:rsidRPr="00C53B46">
              <w:rPr>
                <w:rFonts w:asciiTheme="minorBidi" w:eastAsia="Arial" w:hAnsiTheme="minorBidi"/>
              </w:rPr>
              <w:t>n</w:t>
            </w:r>
            <w:r w:rsidRPr="00C53B46">
              <w:rPr>
                <w:rFonts w:asciiTheme="minorBidi" w:eastAsia="Arial" w:hAnsiTheme="minorBidi"/>
                <w:spacing w:val="22"/>
              </w:rPr>
              <w:t xml:space="preserve"> </w:t>
            </w:r>
            <w:r w:rsidRPr="00C53B46">
              <w:rPr>
                <w:rFonts w:asciiTheme="minorBidi" w:eastAsia="Arial" w:hAnsiTheme="minorBidi"/>
              </w:rPr>
              <w:t>t</w:t>
            </w:r>
            <w:r w:rsidRPr="00C53B46">
              <w:rPr>
                <w:rFonts w:asciiTheme="minorBidi" w:eastAsia="Arial" w:hAnsiTheme="minorBidi"/>
                <w:spacing w:val="-2"/>
              </w:rPr>
              <w:t>h</w:t>
            </w:r>
            <w:r w:rsidRPr="00C53B46">
              <w:rPr>
                <w:rFonts w:asciiTheme="minorBidi" w:eastAsia="Arial" w:hAnsiTheme="minorBidi"/>
              </w:rPr>
              <w:t>e</w:t>
            </w:r>
            <w:r w:rsidRPr="00C53B46">
              <w:rPr>
                <w:rFonts w:asciiTheme="minorBidi" w:eastAsia="Arial" w:hAnsiTheme="minorBidi"/>
                <w:spacing w:val="28"/>
              </w:rPr>
              <w:t xml:space="preserve"> </w:t>
            </w:r>
            <w:r w:rsidRPr="00C53B46">
              <w:rPr>
                <w:rFonts w:asciiTheme="minorBidi" w:eastAsia="Arial" w:hAnsiTheme="minorBidi"/>
                <w:spacing w:val="3"/>
              </w:rPr>
              <w:t>S</w:t>
            </w:r>
            <w:r w:rsidRPr="00C53B46">
              <w:rPr>
                <w:rFonts w:asciiTheme="minorBidi" w:eastAsia="Arial" w:hAnsiTheme="minorBidi"/>
                <w:spacing w:val="-2"/>
              </w:rPr>
              <w:t>p</w:t>
            </w:r>
            <w:r w:rsidRPr="00C53B46">
              <w:rPr>
                <w:rFonts w:asciiTheme="minorBidi" w:eastAsia="Arial" w:hAnsiTheme="minorBidi"/>
              </w:rPr>
              <w:t>e</w:t>
            </w:r>
            <w:r w:rsidRPr="00C53B46">
              <w:rPr>
                <w:rFonts w:asciiTheme="minorBidi" w:eastAsia="Arial" w:hAnsiTheme="minorBidi"/>
                <w:spacing w:val="-1"/>
              </w:rPr>
              <w:t>c</w:t>
            </w:r>
            <w:r w:rsidRPr="00C53B46">
              <w:rPr>
                <w:rFonts w:asciiTheme="minorBidi" w:eastAsia="Arial" w:hAnsiTheme="minorBidi"/>
              </w:rPr>
              <w:t>ial</w:t>
            </w:r>
            <w:r w:rsidRPr="00C53B46">
              <w:rPr>
                <w:rFonts w:asciiTheme="minorBidi" w:eastAsia="Arial" w:hAnsiTheme="minorBidi"/>
                <w:spacing w:val="34"/>
              </w:rPr>
              <w:t xml:space="preserve"> </w:t>
            </w:r>
            <w:r w:rsidRPr="00C53B46">
              <w:rPr>
                <w:rFonts w:asciiTheme="minorBidi" w:eastAsia="Arial" w:hAnsiTheme="minorBidi"/>
              </w:rPr>
              <w:t>C</w:t>
            </w:r>
            <w:r w:rsidRPr="00C53B46">
              <w:rPr>
                <w:rFonts w:asciiTheme="minorBidi" w:eastAsia="Arial" w:hAnsiTheme="minorBidi"/>
                <w:spacing w:val="1"/>
              </w:rPr>
              <w:t>o</w:t>
            </w:r>
            <w:r w:rsidRPr="00C53B46">
              <w:rPr>
                <w:rFonts w:asciiTheme="minorBidi" w:eastAsia="Arial" w:hAnsiTheme="minorBidi"/>
              </w:rPr>
              <w:t>n</w:t>
            </w:r>
            <w:r w:rsidRPr="00C53B46">
              <w:rPr>
                <w:rFonts w:asciiTheme="minorBidi" w:eastAsia="Arial" w:hAnsiTheme="minorBidi"/>
                <w:spacing w:val="-4"/>
              </w:rPr>
              <w:t>d</w:t>
            </w:r>
            <w:r w:rsidRPr="00C53B46">
              <w:rPr>
                <w:rFonts w:asciiTheme="minorBidi" w:eastAsia="Arial" w:hAnsiTheme="minorBidi"/>
                <w:spacing w:val="3"/>
              </w:rPr>
              <w:t>i</w:t>
            </w:r>
            <w:r w:rsidRPr="00C53B46">
              <w:rPr>
                <w:rFonts w:asciiTheme="minorBidi" w:eastAsia="Arial" w:hAnsiTheme="minorBidi"/>
                <w:spacing w:val="-2"/>
              </w:rPr>
              <w:t>t</w:t>
            </w:r>
            <w:r w:rsidRPr="00C53B46">
              <w:rPr>
                <w:rFonts w:asciiTheme="minorBidi" w:eastAsia="Arial" w:hAnsiTheme="minorBidi"/>
                <w:spacing w:val="3"/>
              </w:rPr>
              <w:t>i</w:t>
            </w:r>
            <w:r w:rsidRPr="00C53B46">
              <w:rPr>
                <w:rFonts w:asciiTheme="minorBidi" w:eastAsia="Arial" w:hAnsiTheme="minorBidi"/>
                <w:spacing w:val="-2"/>
              </w:rPr>
              <w:t>o</w:t>
            </w:r>
            <w:r w:rsidRPr="00C53B46">
              <w:rPr>
                <w:rFonts w:asciiTheme="minorBidi" w:eastAsia="Arial" w:hAnsiTheme="minorBidi"/>
              </w:rPr>
              <w:t>ns</w:t>
            </w:r>
            <w:r w:rsidRPr="00C53B46">
              <w:rPr>
                <w:rFonts w:asciiTheme="minorBidi" w:eastAsia="Arial" w:hAnsiTheme="minorBidi"/>
                <w:spacing w:val="40"/>
              </w:rPr>
              <w:t xml:space="preserve"> </w:t>
            </w:r>
            <w:r w:rsidRPr="00C53B46">
              <w:rPr>
                <w:rFonts w:asciiTheme="minorBidi" w:eastAsia="Arial" w:hAnsiTheme="minorBidi"/>
                <w:spacing w:val="-4"/>
              </w:rPr>
              <w:t>o</w:t>
            </w:r>
            <w:r w:rsidRPr="00C53B46">
              <w:rPr>
                <w:rFonts w:asciiTheme="minorBidi" w:eastAsia="Arial" w:hAnsiTheme="minorBidi"/>
              </w:rPr>
              <w:t>f</w:t>
            </w:r>
            <w:r w:rsidRPr="00C53B46">
              <w:rPr>
                <w:rFonts w:asciiTheme="minorBidi" w:eastAsia="Arial" w:hAnsiTheme="minorBidi"/>
                <w:spacing w:val="29"/>
              </w:rPr>
              <w:t xml:space="preserve"> </w:t>
            </w:r>
            <w:r w:rsidRPr="00C53B46">
              <w:rPr>
                <w:rFonts w:asciiTheme="minorBidi" w:eastAsia="Arial" w:hAnsiTheme="minorBidi"/>
                <w:w w:val="102"/>
              </w:rPr>
              <w:t xml:space="preserve">the </w:t>
            </w:r>
            <w:r w:rsidRPr="00C53B46">
              <w:rPr>
                <w:rFonts w:asciiTheme="minorBidi" w:eastAsia="Arial" w:hAnsiTheme="minorBidi"/>
              </w:rPr>
              <w:t>Con</w:t>
            </w:r>
            <w:r w:rsidRPr="00C53B46">
              <w:rPr>
                <w:rFonts w:asciiTheme="minorBidi" w:eastAsia="Arial" w:hAnsiTheme="minorBidi"/>
                <w:spacing w:val="-3"/>
              </w:rPr>
              <w:t>t</w:t>
            </w:r>
            <w:r w:rsidRPr="00C53B46">
              <w:rPr>
                <w:rFonts w:asciiTheme="minorBidi" w:eastAsia="Arial" w:hAnsiTheme="minorBidi"/>
                <w:spacing w:val="3"/>
              </w:rPr>
              <w:t>r</w:t>
            </w:r>
            <w:r w:rsidRPr="00C53B46">
              <w:rPr>
                <w:rFonts w:asciiTheme="minorBidi" w:eastAsia="Arial" w:hAnsiTheme="minorBidi"/>
                <w:spacing w:val="-2"/>
              </w:rPr>
              <w:t>ac</w:t>
            </w:r>
            <w:r w:rsidRPr="00C53B46">
              <w:rPr>
                <w:rFonts w:asciiTheme="minorBidi" w:eastAsia="Arial" w:hAnsiTheme="minorBidi"/>
              </w:rPr>
              <w:t>t.</w:t>
            </w:r>
            <w:r w:rsidRPr="00C53B46">
              <w:rPr>
                <w:rFonts w:asciiTheme="minorBidi" w:eastAsia="Arial" w:hAnsiTheme="minorBidi"/>
                <w:spacing w:val="21"/>
              </w:rPr>
              <w:t xml:space="preserve"> </w:t>
            </w:r>
            <w:r w:rsidRPr="00C53B46">
              <w:rPr>
                <w:rFonts w:asciiTheme="minorBidi" w:eastAsia="Arial" w:hAnsiTheme="minorBidi"/>
              </w:rPr>
              <w:t>T</w:t>
            </w:r>
            <w:r w:rsidRPr="00C53B46">
              <w:rPr>
                <w:rFonts w:asciiTheme="minorBidi" w:eastAsia="Arial" w:hAnsiTheme="minorBidi"/>
                <w:spacing w:val="1"/>
              </w:rPr>
              <w:t>h</w:t>
            </w:r>
            <w:r w:rsidRPr="00C53B46">
              <w:rPr>
                <w:rFonts w:asciiTheme="minorBidi" w:eastAsia="Arial" w:hAnsiTheme="minorBidi"/>
              </w:rPr>
              <w:t>e</w:t>
            </w:r>
            <w:r w:rsidRPr="00C53B46">
              <w:rPr>
                <w:rFonts w:asciiTheme="minorBidi" w:eastAsia="Arial" w:hAnsiTheme="minorBidi"/>
                <w:spacing w:val="12"/>
              </w:rPr>
              <w:t xml:space="preserve"> </w:t>
            </w:r>
            <w:r w:rsidRPr="00C53B46">
              <w:rPr>
                <w:rFonts w:asciiTheme="minorBidi" w:eastAsia="Arial" w:hAnsiTheme="minorBidi"/>
              </w:rPr>
              <w:t>s</w:t>
            </w:r>
            <w:r w:rsidRPr="00C53B46">
              <w:rPr>
                <w:rFonts w:asciiTheme="minorBidi" w:eastAsia="Arial" w:hAnsiTheme="minorBidi"/>
                <w:spacing w:val="-1"/>
              </w:rPr>
              <w:t>u</w:t>
            </w:r>
            <w:r w:rsidRPr="00C53B46">
              <w:rPr>
                <w:rFonts w:asciiTheme="minorBidi" w:eastAsia="Arial" w:hAnsiTheme="minorBidi"/>
              </w:rPr>
              <w:t>pp</w:t>
            </w:r>
            <w:r w:rsidRPr="00C53B46">
              <w:rPr>
                <w:rFonts w:asciiTheme="minorBidi" w:eastAsia="Arial" w:hAnsiTheme="minorBidi"/>
                <w:spacing w:val="-3"/>
              </w:rPr>
              <w:t>o</w:t>
            </w:r>
            <w:r w:rsidRPr="00C53B46">
              <w:rPr>
                <w:rFonts w:asciiTheme="minorBidi" w:eastAsia="Arial" w:hAnsiTheme="minorBidi"/>
                <w:spacing w:val="3"/>
              </w:rPr>
              <w:t>r</w:t>
            </w:r>
            <w:r w:rsidRPr="00C53B46">
              <w:rPr>
                <w:rFonts w:asciiTheme="minorBidi" w:eastAsia="Arial" w:hAnsiTheme="minorBidi"/>
                <w:spacing w:val="-2"/>
              </w:rPr>
              <w:t>t</w:t>
            </w:r>
            <w:r w:rsidRPr="00C53B46">
              <w:rPr>
                <w:rFonts w:asciiTheme="minorBidi" w:eastAsia="Arial" w:hAnsiTheme="minorBidi"/>
              </w:rPr>
              <w:t>ing</w:t>
            </w:r>
            <w:r w:rsidRPr="00C53B46">
              <w:rPr>
                <w:rFonts w:asciiTheme="minorBidi" w:eastAsia="Arial" w:hAnsiTheme="minorBidi"/>
                <w:spacing w:val="23"/>
              </w:rPr>
              <w:t xml:space="preserve"> </w:t>
            </w:r>
            <w:r w:rsidRPr="00C53B46">
              <w:rPr>
                <w:rFonts w:asciiTheme="minorBidi" w:eastAsia="Arial" w:hAnsiTheme="minorBidi"/>
              </w:rPr>
              <w:t>d</w:t>
            </w:r>
            <w:r w:rsidRPr="00C53B46">
              <w:rPr>
                <w:rFonts w:asciiTheme="minorBidi" w:eastAsia="Arial" w:hAnsiTheme="minorBidi"/>
                <w:spacing w:val="-1"/>
              </w:rPr>
              <w:t>o</w:t>
            </w:r>
            <w:r w:rsidRPr="00C53B46">
              <w:rPr>
                <w:rFonts w:asciiTheme="minorBidi" w:eastAsia="Arial" w:hAnsiTheme="minorBidi"/>
              </w:rPr>
              <w:t>c</w:t>
            </w:r>
            <w:r w:rsidRPr="00C53B46">
              <w:rPr>
                <w:rFonts w:asciiTheme="minorBidi" w:eastAsia="Arial" w:hAnsiTheme="minorBidi"/>
                <w:spacing w:val="-1"/>
              </w:rPr>
              <w:t>u</w:t>
            </w:r>
            <w:r w:rsidRPr="00C53B46">
              <w:rPr>
                <w:rFonts w:asciiTheme="minorBidi" w:eastAsia="Arial" w:hAnsiTheme="minorBidi"/>
                <w:spacing w:val="3"/>
              </w:rPr>
              <w:t>m</w:t>
            </w:r>
            <w:r w:rsidRPr="00C53B46">
              <w:rPr>
                <w:rFonts w:asciiTheme="minorBidi" w:eastAsia="Arial" w:hAnsiTheme="minorBidi"/>
                <w:spacing w:val="-2"/>
              </w:rPr>
              <w:t>e</w:t>
            </w:r>
            <w:r w:rsidRPr="00C53B46">
              <w:rPr>
                <w:rFonts w:asciiTheme="minorBidi" w:eastAsia="Arial" w:hAnsiTheme="minorBidi"/>
              </w:rPr>
              <w:t>n</w:t>
            </w:r>
            <w:r w:rsidRPr="00C53B46">
              <w:rPr>
                <w:rFonts w:asciiTheme="minorBidi" w:eastAsia="Arial" w:hAnsiTheme="minorBidi"/>
                <w:spacing w:val="-2"/>
              </w:rPr>
              <w:t>t</w:t>
            </w:r>
            <w:r w:rsidRPr="00C53B46">
              <w:rPr>
                <w:rFonts w:asciiTheme="minorBidi" w:eastAsia="Arial" w:hAnsiTheme="minorBidi"/>
              </w:rPr>
              <w:t>s</w:t>
            </w:r>
            <w:r w:rsidRPr="00C53B46">
              <w:rPr>
                <w:rFonts w:asciiTheme="minorBidi" w:eastAsia="Arial" w:hAnsiTheme="minorBidi"/>
                <w:spacing w:val="26"/>
              </w:rPr>
              <w:t xml:space="preserve"> </w:t>
            </w:r>
            <w:r w:rsidRPr="00C53B46">
              <w:rPr>
                <w:rFonts w:asciiTheme="minorBidi" w:eastAsia="Arial" w:hAnsiTheme="minorBidi"/>
              </w:rPr>
              <w:t>a</w:t>
            </w:r>
            <w:r w:rsidRPr="00C53B46">
              <w:rPr>
                <w:rFonts w:asciiTheme="minorBidi" w:eastAsia="Arial" w:hAnsiTheme="minorBidi"/>
                <w:spacing w:val="-1"/>
              </w:rPr>
              <w:t>n</w:t>
            </w:r>
            <w:r w:rsidRPr="00C53B46">
              <w:rPr>
                <w:rFonts w:asciiTheme="minorBidi" w:eastAsia="Arial" w:hAnsiTheme="minorBidi"/>
              </w:rPr>
              <w:t>d</w:t>
            </w:r>
            <w:r w:rsidRPr="00C53B46">
              <w:rPr>
                <w:rFonts w:asciiTheme="minorBidi" w:eastAsia="Arial" w:hAnsiTheme="minorBidi"/>
                <w:spacing w:val="12"/>
              </w:rPr>
              <w:t xml:space="preserve"> </w:t>
            </w:r>
            <w:r w:rsidRPr="00C53B46">
              <w:rPr>
                <w:rFonts w:asciiTheme="minorBidi" w:eastAsia="Arial" w:hAnsiTheme="minorBidi"/>
              </w:rPr>
              <w:t>p</w:t>
            </w:r>
            <w:r w:rsidRPr="00C53B46">
              <w:rPr>
                <w:rFonts w:asciiTheme="minorBidi" w:eastAsia="Arial" w:hAnsiTheme="minorBidi"/>
                <w:spacing w:val="-1"/>
              </w:rPr>
              <w:t>r</w:t>
            </w:r>
            <w:r w:rsidRPr="00C53B46">
              <w:rPr>
                <w:rFonts w:asciiTheme="minorBidi" w:eastAsia="Arial" w:hAnsiTheme="minorBidi"/>
                <w:spacing w:val="3"/>
              </w:rPr>
              <w:t>i</w:t>
            </w:r>
            <w:r w:rsidRPr="00C53B46">
              <w:rPr>
                <w:rFonts w:asciiTheme="minorBidi" w:eastAsia="Arial" w:hAnsiTheme="minorBidi"/>
                <w:spacing w:val="-2"/>
              </w:rPr>
              <w:t>n</w:t>
            </w:r>
            <w:r w:rsidRPr="00C53B46">
              <w:rPr>
                <w:rFonts w:asciiTheme="minorBidi" w:eastAsia="Arial" w:hAnsiTheme="minorBidi"/>
                <w:spacing w:val="3"/>
              </w:rPr>
              <w:t>t</w:t>
            </w:r>
            <w:r w:rsidRPr="00C53B46">
              <w:rPr>
                <w:rFonts w:asciiTheme="minorBidi" w:eastAsia="Arial" w:hAnsiTheme="minorBidi"/>
                <w:spacing w:val="-2"/>
              </w:rPr>
              <w:t>e</w:t>
            </w:r>
            <w:r w:rsidRPr="00C53B46">
              <w:rPr>
                <w:rFonts w:asciiTheme="minorBidi" w:eastAsia="Arial" w:hAnsiTheme="minorBidi"/>
              </w:rPr>
              <w:t>d</w:t>
            </w:r>
            <w:r w:rsidRPr="00C53B46">
              <w:rPr>
                <w:rFonts w:asciiTheme="minorBidi" w:eastAsia="Arial" w:hAnsiTheme="minorBidi"/>
                <w:spacing w:val="15"/>
              </w:rPr>
              <w:t xml:space="preserve"> </w:t>
            </w:r>
            <w:r w:rsidRPr="00C53B46">
              <w:rPr>
                <w:rFonts w:asciiTheme="minorBidi" w:eastAsia="Arial" w:hAnsiTheme="minorBidi"/>
                <w:spacing w:val="2"/>
              </w:rPr>
              <w:t>m</w:t>
            </w:r>
            <w:r w:rsidRPr="00C53B46">
              <w:rPr>
                <w:rFonts w:asciiTheme="minorBidi" w:eastAsia="Arial" w:hAnsiTheme="minorBidi"/>
              </w:rPr>
              <w:t>a</w:t>
            </w:r>
            <w:r w:rsidRPr="00C53B46">
              <w:rPr>
                <w:rFonts w:asciiTheme="minorBidi" w:eastAsia="Arial" w:hAnsiTheme="minorBidi"/>
                <w:spacing w:val="-2"/>
              </w:rPr>
              <w:t>t</w:t>
            </w:r>
            <w:r w:rsidRPr="00C53B46">
              <w:rPr>
                <w:rFonts w:asciiTheme="minorBidi" w:eastAsia="Arial" w:hAnsiTheme="minorBidi"/>
              </w:rPr>
              <w:t>ters</w:t>
            </w:r>
            <w:r w:rsidRPr="00C53B46">
              <w:rPr>
                <w:rFonts w:asciiTheme="minorBidi" w:eastAsia="Arial" w:hAnsiTheme="minorBidi"/>
                <w:spacing w:val="17"/>
              </w:rPr>
              <w:t xml:space="preserve"> </w:t>
            </w:r>
            <w:r w:rsidRPr="00C53B46">
              <w:rPr>
                <w:rFonts w:asciiTheme="minorBidi" w:eastAsia="Arial" w:hAnsiTheme="minorBidi"/>
                <w:spacing w:val="3"/>
              </w:rPr>
              <w:t>t</w:t>
            </w:r>
            <w:r w:rsidRPr="00C53B46">
              <w:rPr>
                <w:rFonts w:asciiTheme="minorBidi" w:eastAsia="Arial" w:hAnsiTheme="minorBidi"/>
                <w:spacing w:val="-2"/>
              </w:rPr>
              <w:t>h</w:t>
            </w:r>
            <w:r w:rsidRPr="00C53B46">
              <w:rPr>
                <w:rFonts w:asciiTheme="minorBidi" w:eastAsia="Arial" w:hAnsiTheme="minorBidi"/>
              </w:rPr>
              <w:t>at</w:t>
            </w:r>
            <w:r w:rsidRPr="00C53B46">
              <w:rPr>
                <w:rFonts w:asciiTheme="minorBidi" w:eastAsia="Arial" w:hAnsiTheme="minorBidi"/>
                <w:spacing w:val="12"/>
              </w:rPr>
              <w:t xml:space="preserve"> </w:t>
            </w:r>
            <w:r w:rsidRPr="00C53B46">
              <w:rPr>
                <w:rFonts w:asciiTheme="minorBidi" w:eastAsia="Arial" w:hAnsiTheme="minorBidi"/>
                <w:spacing w:val="-2"/>
              </w:rPr>
              <w:t>a</w:t>
            </w:r>
            <w:r w:rsidRPr="00C53B46">
              <w:rPr>
                <w:rFonts w:asciiTheme="minorBidi" w:eastAsia="Arial" w:hAnsiTheme="minorBidi"/>
              </w:rPr>
              <w:t>re</w:t>
            </w:r>
            <w:r w:rsidRPr="00C53B46">
              <w:rPr>
                <w:rFonts w:asciiTheme="minorBidi" w:eastAsia="Arial" w:hAnsiTheme="minorBidi"/>
                <w:spacing w:val="11"/>
              </w:rPr>
              <w:t xml:space="preserve"> </w:t>
            </w:r>
            <w:r w:rsidRPr="00C53B46">
              <w:rPr>
                <w:rFonts w:asciiTheme="minorBidi" w:eastAsia="Arial" w:hAnsiTheme="minorBidi"/>
              </w:rPr>
              <w:t>con</w:t>
            </w:r>
            <w:r w:rsidRPr="00C53B46">
              <w:rPr>
                <w:rFonts w:asciiTheme="minorBidi" w:eastAsia="Arial" w:hAnsiTheme="minorBidi"/>
                <w:spacing w:val="-3"/>
              </w:rPr>
              <w:t>s</w:t>
            </w:r>
            <w:r w:rsidRPr="00C53B46">
              <w:rPr>
                <w:rFonts w:asciiTheme="minorBidi" w:eastAsia="Arial" w:hAnsiTheme="minorBidi"/>
                <w:spacing w:val="3"/>
              </w:rPr>
              <w:t>i</w:t>
            </w:r>
            <w:r w:rsidRPr="00C53B46">
              <w:rPr>
                <w:rFonts w:asciiTheme="minorBidi" w:eastAsia="Arial" w:hAnsiTheme="minorBidi"/>
                <w:spacing w:val="-2"/>
              </w:rPr>
              <w:t>d</w:t>
            </w:r>
            <w:r w:rsidRPr="00C53B46">
              <w:rPr>
                <w:rFonts w:asciiTheme="minorBidi" w:eastAsia="Arial" w:hAnsiTheme="minorBidi"/>
              </w:rPr>
              <w:t>e</w:t>
            </w:r>
            <w:r w:rsidRPr="00C53B46">
              <w:rPr>
                <w:rFonts w:asciiTheme="minorBidi" w:eastAsia="Arial" w:hAnsiTheme="minorBidi"/>
                <w:spacing w:val="-1"/>
              </w:rPr>
              <w:t>r</w:t>
            </w:r>
            <w:r w:rsidRPr="00C53B46">
              <w:rPr>
                <w:rFonts w:asciiTheme="minorBidi" w:eastAsia="Arial" w:hAnsiTheme="minorBidi"/>
              </w:rPr>
              <w:t>ed</w:t>
            </w:r>
            <w:r w:rsidRPr="00C53B46">
              <w:rPr>
                <w:rFonts w:asciiTheme="minorBidi" w:eastAsia="Arial" w:hAnsiTheme="minorBidi"/>
                <w:spacing w:val="26"/>
              </w:rPr>
              <w:t xml:space="preserve"> </w:t>
            </w:r>
            <w:r w:rsidRPr="00C53B46">
              <w:rPr>
                <w:rFonts w:asciiTheme="minorBidi" w:eastAsia="Arial" w:hAnsiTheme="minorBidi"/>
                <w:spacing w:val="-2"/>
              </w:rPr>
              <w:t>p</w:t>
            </w:r>
            <w:r w:rsidRPr="00C53B46">
              <w:rPr>
                <w:rFonts w:asciiTheme="minorBidi" w:eastAsia="Arial" w:hAnsiTheme="minorBidi"/>
              </w:rPr>
              <w:t>art</w:t>
            </w:r>
            <w:r w:rsidRPr="00C53B46">
              <w:rPr>
                <w:rFonts w:asciiTheme="minorBidi" w:eastAsia="Arial" w:hAnsiTheme="minorBidi"/>
                <w:spacing w:val="15"/>
              </w:rPr>
              <w:t xml:space="preserve"> </w:t>
            </w:r>
            <w:r w:rsidRPr="00C53B46">
              <w:rPr>
                <w:rFonts w:asciiTheme="minorBidi" w:eastAsia="Arial" w:hAnsiTheme="minorBidi"/>
                <w:spacing w:val="-4"/>
              </w:rPr>
              <w:t>o</w:t>
            </w:r>
            <w:r w:rsidRPr="00C53B46">
              <w:rPr>
                <w:rFonts w:asciiTheme="minorBidi" w:eastAsia="Arial" w:hAnsiTheme="minorBidi"/>
              </w:rPr>
              <w:t>f</w:t>
            </w:r>
            <w:r w:rsidRPr="00C53B46">
              <w:rPr>
                <w:rFonts w:asciiTheme="minorBidi" w:eastAsia="Arial" w:hAnsiTheme="minorBidi"/>
                <w:spacing w:val="10"/>
              </w:rPr>
              <w:t xml:space="preserve"> </w:t>
            </w:r>
            <w:r w:rsidRPr="00C53B46">
              <w:rPr>
                <w:rFonts w:asciiTheme="minorBidi" w:eastAsia="Arial" w:hAnsiTheme="minorBidi"/>
              </w:rPr>
              <w:t>the</w:t>
            </w:r>
            <w:r w:rsidRPr="00C53B46">
              <w:rPr>
                <w:rFonts w:asciiTheme="minorBidi" w:eastAsia="Arial" w:hAnsiTheme="minorBidi"/>
                <w:spacing w:val="9"/>
              </w:rPr>
              <w:t xml:space="preserve"> </w:t>
            </w:r>
            <w:r w:rsidRPr="00C53B46">
              <w:rPr>
                <w:rFonts w:asciiTheme="minorBidi" w:eastAsia="Arial" w:hAnsiTheme="minorBidi"/>
              </w:rPr>
              <w:t>C</w:t>
            </w:r>
            <w:r w:rsidRPr="00C53B46">
              <w:rPr>
                <w:rFonts w:asciiTheme="minorBidi" w:eastAsia="Arial" w:hAnsiTheme="minorBidi"/>
                <w:spacing w:val="1"/>
              </w:rPr>
              <w:t>o</w:t>
            </w:r>
            <w:r w:rsidRPr="00C53B46">
              <w:rPr>
                <w:rFonts w:asciiTheme="minorBidi" w:eastAsia="Arial" w:hAnsiTheme="minorBidi"/>
                <w:spacing w:val="-4"/>
              </w:rPr>
              <w:t>n</w:t>
            </w:r>
            <w:r w:rsidRPr="00C53B46">
              <w:rPr>
                <w:rFonts w:asciiTheme="minorBidi" w:eastAsia="Arial" w:hAnsiTheme="minorBidi"/>
                <w:spacing w:val="3"/>
              </w:rPr>
              <w:t>t</w:t>
            </w:r>
            <w:r w:rsidRPr="00C53B46">
              <w:rPr>
                <w:rFonts w:asciiTheme="minorBidi" w:eastAsia="Arial" w:hAnsiTheme="minorBidi"/>
              </w:rPr>
              <w:t>r</w:t>
            </w:r>
            <w:r w:rsidRPr="00C53B46">
              <w:rPr>
                <w:rFonts w:asciiTheme="minorBidi" w:eastAsia="Arial" w:hAnsiTheme="minorBidi"/>
                <w:spacing w:val="-1"/>
              </w:rPr>
              <w:t>a</w:t>
            </w:r>
            <w:r w:rsidRPr="00C53B46">
              <w:rPr>
                <w:rFonts w:asciiTheme="minorBidi" w:eastAsia="Arial" w:hAnsiTheme="minorBidi"/>
                <w:spacing w:val="-2"/>
              </w:rPr>
              <w:t>c</w:t>
            </w:r>
            <w:r w:rsidRPr="00C53B46">
              <w:rPr>
                <w:rFonts w:asciiTheme="minorBidi" w:eastAsia="Arial" w:hAnsiTheme="minorBidi"/>
              </w:rPr>
              <w:t>t</w:t>
            </w:r>
            <w:r w:rsidRPr="00C53B46">
              <w:rPr>
                <w:rFonts w:asciiTheme="minorBidi" w:eastAsia="Arial" w:hAnsiTheme="minorBidi"/>
                <w:spacing w:val="23"/>
              </w:rPr>
              <w:t xml:space="preserve"> </w:t>
            </w:r>
            <w:r w:rsidRPr="00C53B46">
              <w:rPr>
                <w:rFonts w:asciiTheme="minorBidi" w:eastAsia="Arial" w:hAnsiTheme="minorBidi"/>
                <w:spacing w:val="-2"/>
              </w:rPr>
              <w:t>ca</w:t>
            </w:r>
            <w:r w:rsidRPr="00C53B46">
              <w:rPr>
                <w:rFonts w:asciiTheme="minorBidi" w:eastAsia="Arial" w:hAnsiTheme="minorBidi"/>
              </w:rPr>
              <w:t>n</w:t>
            </w:r>
            <w:r w:rsidRPr="00C53B46">
              <w:rPr>
                <w:rFonts w:asciiTheme="minorBidi" w:eastAsia="Arial" w:hAnsiTheme="minorBidi"/>
                <w:spacing w:val="12"/>
              </w:rPr>
              <w:t xml:space="preserve"> </w:t>
            </w:r>
            <w:r w:rsidRPr="00C53B46">
              <w:rPr>
                <w:rFonts w:asciiTheme="minorBidi" w:eastAsia="Arial" w:hAnsiTheme="minorBidi"/>
                <w:w w:val="102"/>
              </w:rPr>
              <w:t xml:space="preserve">be </w:t>
            </w:r>
            <w:r w:rsidRPr="00C53B46">
              <w:rPr>
                <w:rFonts w:asciiTheme="minorBidi" w:eastAsia="Arial" w:hAnsiTheme="minorBidi"/>
              </w:rPr>
              <w:t>in</w:t>
            </w:r>
            <w:r w:rsidRPr="00C53B46">
              <w:rPr>
                <w:rFonts w:asciiTheme="minorBidi" w:eastAsia="Arial" w:hAnsiTheme="minorBidi"/>
                <w:spacing w:val="18"/>
              </w:rPr>
              <w:t xml:space="preserve"> </w:t>
            </w:r>
            <w:r w:rsidRPr="00C53B46">
              <w:rPr>
                <w:rFonts w:asciiTheme="minorBidi" w:eastAsia="Arial" w:hAnsiTheme="minorBidi"/>
                <w:spacing w:val="-2"/>
              </w:rPr>
              <w:t>a</w:t>
            </w:r>
            <w:r w:rsidRPr="00C53B46">
              <w:rPr>
                <w:rFonts w:asciiTheme="minorBidi" w:eastAsia="Arial" w:hAnsiTheme="minorBidi"/>
              </w:rPr>
              <w:t>n</w:t>
            </w:r>
            <w:r w:rsidRPr="00C53B46">
              <w:rPr>
                <w:rFonts w:asciiTheme="minorBidi" w:eastAsia="Arial" w:hAnsiTheme="minorBidi"/>
                <w:spacing w:val="-1"/>
              </w:rPr>
              <w:t>o</w:t>
            </w:r>
            <w:r w:rsidRPr="00C53B46">
              <w:rPr>
                <w:rFonts w:asciiTheme="minorBidi" w:eastAsia="Arial" w:hAnsiTheme="minorBidi"/>
              </w:rPr>
              <w:t>ther</w:t>
            </w:r>
            <w:r w:rsidRPr="00C53B46">
              <w:rPr>
                <w:rFonts w:asciiTheme="minorBidi" w:eastAsia="Arial" w:hAnsiTheme="minorBidi"/>
                <w:spacing w:val="27"/>
              </w:rPr>
              <w:t xml:space="preserve"> </w:t>
            </w:r>
            <w:r w:rsidRPr="00C53B46">
              <w:rPr>
                <w:rFonts w:asciiTheme="minorBidi" w:eastAsia="Arial" w:hAnsiTheme="minorBidi"/>
              </w:rPr>
              <w:t>la</w:t>
            </w:r>
            <w:r w:rsidRPr="00C53B46">
              <w:rPr>
                <w:rFonts w:asciiTheme="minorBidi" w:eastAsia="Arial" w:hAnsiTheme="minorBidi"/>
                <w:spacing w:val="1"/>
              </w:rPr>
              <w:t>n</w:t>
            </w:r>
            <w:r w:rsidRPr="00C53B46">
              <w:rPr>
                <w:rFonts w:asciiTheme="minorBidi" w:eastAsia="Arial" w:hAnsiTheme="minorBidi"/>
                <w:spacing w:val="-2"/>
              </w:rPr>
              <w:t>g</w:t>
            </w:r>
            <w:r w:rsidRPr="00C53B46">
              <w:rPr>
                <w:rFonts w:asciiTheme="minorBidi" w:eastAsia="Arial" w:hAnsiTheme="minorBidi"/>
              </w:rPr>
              <w:t>u</w:t>
            </w:r>
            <w:r w:rsidRPr="00C53B46">
              <w:rPr>
                <w:rFonts w:asciiTheme="minorBidi" w:eastAsia="Arial" w:hAnsiTheme="minorBidi"/>
                <w:spacing w:val="-1"/>
              </w:rPr>
              <w:t>a</w:t>
            </w:r>
            <w:r w:rsidRPr="00C53B46">
              <w:rPr>
                <w:rFonts w:asciiTheme="minorBidi" w:eastAsia="Arial" w:hAnsiTheme="minorBidi"/>
              </w:rPr>
              <w:t>g</w:t>
            </w:r>
            <w:r w:rsidRPr="00C53B46">
              <w:rPr>
                <w:rFonts w:asciiTheme="minorBidi" w:eastAsia="Arial" w:hAnsiTheme="minorBidi"/>
                <w:spacing w:val="-1"/>
              </w:rPr>
              <w:t>e</w:t>
            </w:r>
            <w:r w:rsidRPr="00C53B46">
              <w:rPr>
                <w:rFonts w:asciiTheme="minorBidi" w:eastAsia="Arial" w:hAnsiTheme="minorBidi"/>
              </w:rPr>
              <w:t>,</w:t>
            </w:r>
            <w:r w:rsidRPr="00C53B46">
              <w:rPr>
                <w:rFonts w:asciiTheme="minorBidi" w:eastAsia="Arial" w:hAnsiTheme="minorBidi"/>
                <w:spacing w:val="32"/>
              </w:rPr>
              <w:t xml:space="preserve"> </w:t>
            </w:r>
            <w:r w:rsidRPr="00C53B46">
              <w:rPr>
                <w:rFonts w:asciiTheme="minorBidi" w:eastAsia="Arial" w:hAnsiTheme="minorBidi"/>
              </w:rPr>
              <w:t>pro</w:t>
            </w:r>
            <w:r w:rsidRPr="00C53B46">
              <w:rPr>
                <w:rFonts w:asciiTheme="minorBidi" w:eastAsia="Arial" w:hAnsiTheme="minorBidi"/>
                <w:spacing w:val="-3"/>
              </w:rPr>
              <w:t>v</w:t>
            </w:r>
            <w:r w:rsidRPr="00C53B46">
              <w:rPr>
                <w:rFonts w:asciiTheme="minorBidi" w:eastAsia="Arial" w:hAnsiTheme="minorBidi"/>
                <w:spacing w:val="3"/>
              </w:rPr>
              <w:t>i</w:t>
            </w:r>
            <w:r w:rsidRPr="00C53B46">
              <w:rPr>
                <w:rFonts w:asciiTheme="minorBidi" w:eastAsia="Arial" w:hAnsiTheme="minorBidi"/>
              </w:rPr>
              <w:t>d</w:t>
            </w:r>
            <w:r w:rsidRPr="00C53B46">
              <w:rPr>
                <w:rFonts w:asciiTheme="minorBidi" w:eastAsia="Arial" w:hAnsiTheme="minorBidi"/>
                <w:spacing w:val="-1"/>
              </w:rPr>
              <w:t>e</w:t>
            </w:r>
            <w:r w:rsidRPr="00C53B46">
              <w:rPr>
                <w:rFonts w:asciiTheme="minorBidi" w:eastAsia="Arial" w:hAnsiTheme="minorBidi"/>
              </w:rPr>
              <w:t>d</w:t>
            </w:r>
            <w:r w:rsidRPr="00C53B46">
              <w:rPr>
                <w:rFonts w:asciiTheme="minorBidi" w:eastAsia="Arial" w:hAnsiTheme="minorBidi"/>
                <w:spacing w:val="28"/>
              </w:rPr>
              <w:t xml:space="preserve"> </w:t>
            </w:r>
            <w:r w:rsidRPr="00C53B46">
              <w:rPr>
                <w:rFonts w:asciiTheme="minorBidi" w:eastAsia="Arial" w:hAnsiTheme="minorBidi"/>
              </w:rPr>
              <w:t>th</w:t>
            </w:r>
            <w:r w:rsidRPr="00C53B46">
              <w:rPr>
                <w:rFonts w:asciiTheme="minorBidi" w:eastAsia="Arial" w:hAnsiTheme="minorBidi"/>
                <w:spacing w:val="1"/>
              </w:rPr>
              <w:t>a</w:t>
            </w:r>
            <w:r w:rsidRPr="00C53B46">
              <w:rPr>
                <w:rFonts w:asciiTheme="minorBidi" w:eastAsia="Arial" w:hAnsiTheme="minorBidi"/>
              </w:rPr>
              <w:t>t</w:t>
            </w:r>
            <w:r w:rsidRPr="00C53B46">
              <w:rPr>
                <w:rFonts w:asciiTheme="minorBidi" w:eastAsia="Arial" w:hAnsiTheme="minorBidi"/>
                <w:spacing w:val="19"/>
              </w:rPr>
              <w:t xml:space="preserve"> </w:t>
            </w:r>
            <w:r w:rsidRPr="00C53B46">
              <w:rPr>
                <w:rFonts w:asciiTheme="minorBidi" w:eastAsia="Arial" w:hAnsiTheme="minorBidi"/>
              </w:rPr>
              <w:t>th</w:t>
            </w:r>
            <w:r w:rsidRPr="00C53B46">
              <w:rPr>
                <w:rFonts w:asciiTheme="minorBidi" w:eastAsia="Arial" w:hAnsiTheme="minorBidi"/>
                <w:spacing w:val="1"/>
              </w:rPr>
              <w:t>e</w:t>
            </w:r>
            <w:r w:rsidRPr="00C53B46">
              <w:rPr>
                <w:rFonts w:asciiTheme="minorBidi" w:eastAsia="Arial" w:hAnsiTheme="minorBidi"/>
                <w:spacing w:val="-2"/>
              </w:rPr>
              <w:t>s</w:t>
            </w:r>
            <w:r w:rsidRPr="00C53B46">
              <w:rPr>
                <w:rFonts w:asciiTheme="minorBidi" w:eastAsia="Arial" w:hAnsiTheme="minorBidi"/>
              </w:rPr>
              <w:t>e</w:t>
            </w:r>
            <w:r w:rsidRPr="00C53B46">
              <w:rPr>
                <w:rFonts w:asciiTheme="minorBidi" w:eastAsia="Arial" w:hAnsiTheme="minorBidi"/>
                <w:spacing w:val="22"/>
              </w:rPr>
              <w:t xml:space="preserve"> </w:t>
            </w:r>
            <w:r w:rsidRPr="00C53B46">
              <w:rPr>
                <w:rFonts w:asciiTheme="minorBidi" w:eastAsia="Arial" w:hAnsiTheme="minorBidi"/>
              </w:rPr>
              <w:t>shall</w:t>
            </w:r>
            <w:r w:rsidRPr="00C53B46">
              <w:rPr>
                <w:rFonts w:asciiTheme="minorBidi" w:eastAsia="Arial" w:hAnsiTheme="minorBidi"/>
                <w:spacing w:val="23"/>
              </w:rPr>
              <w:t xml:space="preserve"> </w:t>
            </w:r>
            <w:r w:rsidRPr="00C53B46">
              <w:rPr>
                <w:rFonts w:asciiTheme="minorBidi" w:eastAsia="Arial" w:hAnsiTheme="minorBidi"/>
              </w:rPr>
              <w:t>be</w:t>
            </w:r>
            <w:r w:rsidRPr="00C53B46">
              <w:rPr>
                <w:rFonts w:asciiTheme="minorBidi" w:eastAsia="Arial" w:hAnsiTheme="minorBidi"/>
                <w:spacing w:val="17"/>
              </w:rPr>
              <w:t xml:space="preserve"> </w:t>
            </w:r>
            <w:r w:rsidRPr="00C53B46">
              <w:rPr>
                <w:rFonts w:asciiTheme="minorBidi" w:eastAsia="Arial" w:hAnsiTheme="minorBidi"/>
              </w:rPr>
              <w:t>a</w:t>
            </w:r>
            <w:r w:rsidRPr="00C53B46">
              <w:rPr>
                <w:rFonts w:asciiTheme="minorBidi" w:eastAsia="Arial" w:hAnsiTheme="minorBidi"/>
                <w:spacing w:val="-1"/>
              </w:rPr>
              <w:t>c</w:t>
            </w:r>
            <w:r w:rsidRPr="00C53B46">
              <w:rPr>
                <w:rFonts w:asciiTheme="minorBidi" w:eastAsia="Arial" w:hAnsiTheme="minorBidi"/>
              </w:rPr>
              <w:t>c</w:t>
            </w:r>
            <w:r w:rsidRPr="00C53B46">
              <w:rPr>
                <w:rFonts w:asciiTheme="minorBidi" w:eastAsia="Arial" w:hAnsiTheme="minorBidi"/>
                <w:spacing w:val="-1"/>
              </w:rPr>
              <w:t>o</w:t>
            </w:r>
            <w:r w:rsidRPr="00C53B46">
              <w:rPr>
                <w:rFonts w:asciiTheme="minorBidi" w:eastAsia="Arial" w:hAnsiTheme="minorBidi"/>
                <w:spacing w:val="3"/>
              </w:rPr>
              <w:t>m</w:t>
            </w:r>
            <w:r w:rsidRPr="00C53B46">
              <w:rPr>
                <w:rFonts w:asciiTheme="minorBidi" w:eastAsia="Arial" w:hAnsiTheme="minorBidi"/>
                <w:spacing w:val="-2"/>
              </w:rPr>
              <w:t>p</w:t>
            </w:r>
            <w:r w:rsidRPr="00C53B46">
              <w:rPr>
                <w:rFonts w:asciiTheme="minorBidi" w:eastAsia="Arial" w:hAnsiTheme="minorBidi"/>
              </w:rPr>
              <w:t>a</w:t>
            </w:r>
            <w:r w:rsidRPr="00C53B46">
              <w:rPr>
                <w:rFonts w:asciiTheme="minorBidi" w:eastAsia="Arial" w:hAnsiTheme="minorBidi"/>
                <w:spacing w:val="-1"/>
              </w:rPr>
              <w:t>n</w:t>
            </w:r>
            <w:r w:rsidRPr="00C53B46">
              <w:rPr>
                <w:rFonts w:asciiTheme="minorBidi" w:eastAsia="Arial" w:hAnsiTheme="minorBidi"/>
              </w:rPr>
              <w:t>ied</w:t>
            </w:r>
            <w:r w:rsidRPr="00C53B46">
              <w:rPr>
                <w:rFonts w:asciiTheme="minorBidi" w:eastAsia="Arial" w:hAnsiTheme="minorBidi"/>
                <w:spacing w:val="40"/>
              </w:rPr>
              <w:t xml:space="preserve"> </w:t>
            </w:r>
            <w:r w:rsidRPr="00C53B46">
              <w:rPr>
                <w:rFonts w:asciiTheme="minorBidi" w:eastAsia="Arial" w:hAnsiTheme="minorBidi"/>
                <w:spacing w:val="-4"/>
              </w:rPr>
              <w:t>w</w:t>
            </w:r>
            <w:r w:rsidRPr="00C53B46">
              <w:rPr>
                <w:rFonts w:asciiTheme="minorBidi" w:eastAsia="Arial" w:hAnsiTheme="minorBidi"/>
              </w:rPr>
              <w:t>i</w:t>
            </w:r>
            <w:r w:rsidRPr="00C53B46">
              <w:rPr>
                <w:rFonts w:asciiTheme="minorBidi" w:eastAsia="Arial" w:hAnsiTheme="minorBidi"/>
                <w:spacing w:val="3"/>
              </w:rPr>
              <w:t>t</w:t>
            </w:r>
            <w:r w:rsidRPr="00C53B46">
              <w:rPr>
                <w:rFonts w:asciiTheme="minorBidi" w:eastAsia="Arial" w:hAnsiTheme="minorBidi"/>
              </w:rPr>
              <w:t>h</w:t>
            </w:r>
            <w:r w:rsidRPr="00C53B46">
              <w:rPr>
                <w:rFonts w:asciiTheme="minorBidi" w:eastAsia="Arial" w:hAnsiTheme="minorBidi"/>
                <w:spacing w:val="17"/>
              </w:rPr>
              <w:t xml:space="preserve"> </w:t>
            </w:r>
            <w:r w:rsidRPr="00C53B46">
              <w:rPr>
                <w:rFonts w:asciiTheme="minorBidi" w:eastAsia="Arial" w:hAnsiTheme="minorBidi"/>
              </w:rPr>
              <w:t>a</w:t>
            </w:r>
            <w:r w:rsidRPr="00C53B46">
              <w:rPr>
                <w:rFonts w:asciiTheme="minorBidi" w:eastAsia="Arial" w:hAnsiTheme="minorBidi"/>
                <w:spacing w:val="16"/>
              </w:rPr>
              <w:t xml:space="preserve"> </w:t>
            </w:r>
            <w:r w:rsidRPr="00C53B46">
              <w:rPr>
                <w:rFonts w:asciiTheme="minorBidi" w:eastAsia="Arial" w:hAnsiTheme="minorBidi"/>
              </w:rPr>
              <w:t>tr</w:t>
            </w:r>
            <w:r w:rsidRPr="00C53B46">
              <w:rPr>
                <w:rFonts w:asciiTheme="minorBidi" w:eastAsia="Arial" w:hAnsiTheme="minorBidi"/>
                <w:spacing w:val="-4"/>
              </w:rPr>
              <w:t>u</w:t>
            </w:r>
            <w:r w:rsidRPr="00C53B46">
              <w:rPr>
                <w:rFonts w:asciiTheme="minorBidi" w:eastAsia="Arial" w:hAnsiTheme="minorBidi"/>
              </w:rPr>
              <w:t>e</w:t>
            </w:r>
            <w:r w:rsidRPr="00C53B46">
              <w:rPr>
                <w:rFonts w:asciiTheme="minorBidi" w:eastAsia="Arial" w:hAnsiTheme="minorBidi"/>
                <w:spacing w:val="21"/>
              </w:rPr>
              <w:t xml:space="preserve"> </w:t>
            </w:r>
            <w:r w:rsidRPr="00C53B46">
              <w:rPr>
                <w:rFonts w:asciiTheme="minorBidi" w:eastAsia="Arial" w:hAnsiTheme="minorBidi"/>
                <w:spacing w:val="3"/>
              </w:rPr>
              <w:t>t</w:t>
            </w:r>
            <w:r w:rsidRPr="00C53B46">
              <w:rPr>
                <w:rFonts w:asciiTheme="minorBidi" w:eastAsia="Arial" w:hAnsiTheme="minorBidi"/>
              </w:rPr>
              <w:t>r</w:t>
            </w:r>
            <w:r w:rsidRPr="00C53B46">
              <w:rPr>
                <w:rFonts w:asciiTheme="minorBidi" w:eastAsia="Arial" w:hAnsiTheme="minorBidi"/>
                <w:spacing w:val="-1"/>
              </w:rPr>
              <w:t>a</w:t>
            </w:r>
            <w:r w:rsidRPr="00C53B46">
              <w:rPr>
                <w:rFonts w:asciiTheme="minorBidi" w:eastAsia="Arial" w:hAnsiTheme="minorBidi"/>
              </w:rPr>
              <w:t>n</w:t>
            </w:r>
            <w:r w:rsidRPr="00C53B46">
              <w:rPr>
                <w:rFonts w:asciiTheme="minorBidi" w:eastAsia="Arial" w:hAnsiTheme="minorBidi"/>
                <w:spacing w:val="-1"/>
              </w:rPr>
              <w:t>s</w:t>
            </w:r>
            <w:r w:rsidRPr="00C53B46">
              <w:rPr>
                <w:rFonts w:asciiTheme="minorBidi" w:eastAsia="Arial" w:hAnsiTheme="minorBidi"/>
              </w:rPr>
              <w:t>l</w:t>
            </w:r>
            <w:r w:rsidRPr="00C53B46">
              <w:rPr>
                <w:rFonts w:asciiTheme="minorBidi" w:eastAsia="Arial" w:hAnsiTheme="minorBidi"/>
                <w:spacing w:val="-2"/>
              </w:rPr>
              <w:t>a</w:t>
            </w:r>
            <w:r w:rsidRPr="00C53B46">
              <w:rPr>
                <w:rFonts w:asciiTheme="minorBidi" w:eastAsia="Arial" w:hAnsiTheme="minorBidi"/>
              </w:rPr>
              <w:t>t</w:t>
            </w:r>
            <w:r w:rsidRPr="00C53B46">
              <w:rPr>
                <w:rFonts w:asciiTheme="minorBidi" w:eastAsia="Arial" w:hAnsiTheme="minorBidi"/>
                <w:spacing w:val="3"/>
              </w:rPr>
              <w:t>i</w:t>
            </w:r>
            <w:r w:rsidRPr="00C53B46">
              <w:rPr>
                <w:rFonts w:asciiTheme="minorBidi" w:eastAsia="Arial" w:hAnsiTheme="minorBidi"/>
                <w:spacing w:val="-2"/>
              </w:rPr>
              <w:t>o</w:t>
            </w:r>
            <w:r w:rsidRPr="00C53B46">
              <w:rPr>
                <w:rFonts w:asciiTheme="minorBidi" w:eastAsia="Arial" w:hAnsiTheme="minorBidi"/>
              </w:rPr>
              <w:t>n</w:t>
            </w:r>
            <w:r w:rsidRPr="00C53B46">
              <w:rPr>
                <w:rFonts w:asciiTheme="minorBidi" w:eastAsia="Arial" w:hAnsiTheme="minorBidi"/>
                <w:spacing w:val="31"/>
              </w:rPr>
              <w:t xml:space="preserve"> </w:t>
            </w:r>
            <w:r w:rsidRPr="00C53B46">
              <w:rPr>
                <w:rFonts w:asciiTheme="minorBidi" w:eastAsia="Arial" w:hAnsiTheme="minorBidi"/>
                <w:spacing w:val="3"/>
              </w:rPr>
              <w:t>i</w:t>
            </w:r>
            <w:r w:rsidRPr="00C53B46">
              <w:rPr>
                <w:rFonts w:asciiTheme="minorBidi" w:eastAsia="Arial" w:hAnsiTheme="minorBidi"/>
                <w:spacing w:val="-4"/>
              </w:rPr>
              <w:t>n</w:t>
            </w:r>
            <w:r w:rsidRPr="00C53B46">
              <w:rPr>
                <w:rFonts w:asciiTheme="minorBidi" w:eastAsia="Arial" w:hAnsiTheme="minorBidi"/>
                <w:spacing w:val="3"/>
              </w:rPr>
              <w:t>t</w:t>
            </w:r>
            <w:r w:rsidRPr="00C53B46">
              <w:rPr>
                <w:rFonts w:asciiTheme="minorBidi" w:eastAsia="Arial" w:hAnsiTheme="minorBidi"/>
              </w:rPr>
              <w:t>o</w:t>
            </w:r>
            <w:r w:rsidRPr="00C53B46">
              <w:rPr>
                <w:rFonts w:asciiTheme="minorBidi" w:eastAsia="Arial" w:hAnsiTheme="minorBidi"/>
                <w:spacing w:val="17"/>
              </w:rPr>
              <w:t xml:space="preserve"> </w:t>
            </w:r>
            <w:r w:rsidRPr="00C53B46">
              <w:rPr>
                <w:rFonts w:asciiTheme="minorBidi" w:eastAsia="Arial" w:hAnsiTheme="minorBidi"/>
                <w:spacing w:val="3"/>
              </w:rPr>
              <w:t>t</w:t>
            </w:r>
            <w:r w:rsidRPr="00C53B46">
              <w:rPr>
                <w:rFonts w:asciiTheme="minorBidi" w:eastAsia="Arial" w:hAnsiTheme="minorBidi"/>
                <w:spacing w:val="-2"/>
              </w:rPr>
              <w:t>h</w:t>
            </w:r>
            <w:r w:rsidRPr="00C53B46">
              <w:rPr>
                <w:rFonts w:asciiTheme="minorBidi" w:eastAsia="Arial" w:hAnsiTheme="minorBidi"/>
              </w:rPr>
              <w:t>e</w:t>
            </w:r>
            <w:r w:rsidRPr="00C53B46">
              <w:rPr>
                <w:rFonts w:asciiTheme="minorBidi" w:eastAsia="Arial" w:hAnsiTheme="minorBidi"/>
                <w:spacing w:val="20"/>
              </w:rPr>
              <w:t xml:space="preserve"> </w:t>
            </w:r>
            <w:r w:rsidRPr="00C53B46">
              <w:rPr>
                <w:rFonts w:asciiTheme="minorBidi" w:eastAsia="Arial" w:hAnsiTheme="minorBidi"/>
                <w:w w:val="102"/>
              </w:rPr>
              <w:t>sp</w:t>
            </w:r>
            <w:r w:rsidRPr="00C53B46">
              <w:rPr>
                <w:rFonts w:asciiTheme="minorBidi" w:eastAsia="Arial" w:hAnsiTheme="minorBidi"/>
                <w:spacing w:val="-3"/>
                <w:w w:val="102"/>
              </w:rPr>
              <w:t>e</w:t>
            </w:r>
            <w:r w:rsidRPr="00C53B46">
              <w:rPr>
                <w:rFonts w:asciiTheme="minorBidi" w:eastAsia="Arial" w:hAnsiTheme="minorBidi"/>
                <w:w w:val="102"/>
              </w:rPr>
              <w:t>c</w:t>
            </w:r>
            <w:r w:rsidRPr="00C53B46">
              <w:rPr>
                <w:rFonts w:asciiTheme="minorBidi" w:eastAsia="Arial" w:hAnsiTheme="minorBidi"/>
                <w:spacing w:val="-2"/>
                <w:w w:val="102"/>
              </w:rPr>
              <w:t>i</w:t>
            </w:r>
            <w:r w:rsidRPr="00C53B46">
              <w:rPr>
                <w:rFonts w:asciiTheme="minorBidi" w:eastAsia="Arial" w:hAnsiTheme="minorBidi"/>
                <w:spacing w:val="3"/>
                <w:w w:val="102"/>
              </w:rPr>
              <w:t>f</w:t>
            </w:r>
            <w:r w:rsidRPr="00C53B46">
              <w:rPr>
                <w:rFonts w:asciiTheme="minorBidi" w:eastAsia="Arial" w:hAnsiTheme="minorBidi"/>
                <w:w w:val="102"/>
              </w:rPr>
              <w:t>i</w:t>
            </w:r>
            <w:r w:rsidRPr="00C53B46">
              <w:rPr>
                <w:rFonts w:asciiTheme="minorBidi" w:eastAsia="Arial" w:hAnsiTheme="minorBidi"/>
                <w:spacing w:val="-2"/>
                <w:w w:val="102"/>
              </w:rPr>
              <w:t>e</w:t>
            </w:r>
            <w:r w:rsidRPr="00C53B46">
              <w:rPr>
                <w:rFonts w:asciiTheme="minorBidi" w:eastAsia="Arial" w:hAnsiTheme="minorBidi"/>
                <w:w w:val="102"/>
              </w:rPr>
              <w:t xml:space="preserve">d </w:t>
            </w:r>
            <w:r w:rsidRPr="00C53B46">
              <w:rPr>
                <w:rFonts w:asciiTheme="minorBidi" w:eastAsia="Arial" w:hAnsiTheme="minorBidi"/>
              </w:rPr>
              <w:t>langu</w:t>
            </w:r>
            <w:r w:rsidRPr="00C53B46">
              <w:rPr>
                <w:rFonts w:asciiTheme="minorBidi" w:eastAsia="Arial" w:hAnsiTheme="minorBidi"/>
                <w:spacing w:val="-2"/>
              </w:rPr>
              <w:t>a</w:t>
            </w:r>
            <w:r w:rsidRPr="00C53B46">
              <w:rPr>
                <w:rFonts w:asciiTheme="minorBidi" w:eastAsia="Arial" w:hAnsiTheme="minorBidi"/>
              </w:rPr>
              <w:t>ge;</w:t>
            </w:r>
            <w:r w:rsidRPr="00C53B46">
              <w:rPr>
                <w:rFonts w:asciiTheme="minorBidi" w:eastAsia="Arial" w:hAnsiTheme="minorBidi"/>
                <w:spacing w:val="20"/>
              </w:rPr>
              <w:t xml:space="preserve"> </w:t>
            </w:r>
            <w:r w:rsidRPr="00C53B46">
              <w:rPr>
                <w:rFonts w:asciiTheme="minorBidi" w:eastAsia="Arial" w:hAnsiTheme="minorBidi"/>
              </w:rPr>
              <w:t>su</w:t>
            </w:r>
            <w:r w:rsidRPr="00C53B46">
              <w:rPr>
                <w:rFonts w:asciiTheme="minorBidi" w:eastAsia="Arial" w:hAnsiTheme="minorBidi"/>
                <w:spacing w:val="-2"/>
              </w:rPr>
              <w:t>c</w:t>
            </w:r>
            <w:r w:rsidRPr="00C53B46">
              <w:rPr>
                <w:rFonts w:asciiTheme="minorBidi" w:eastAsia="Arial" w:hAnsiTheme="minorBidi"/>
              </w:rPr>
              <w:t>h</w:t>
            </w:r>
            <w:r w:rsidRPr="00C53B46">
              <w:rPr>
                <w:rFonts w:asciiTheme="minorBidi" w:eastAsia="Arial" w:hAnsiTheme="minorBidi"/>
                <w:spacing w:val="9"/>
              </w:rPr>
              <w:t xml:space="preserve"> </w:t>
            </w:r>
            <w:r w:rsidRPr="00C53B46">
              <w:rPr>
                <w:rFonts w:asciiTheme="minorBidi" w:eastAsia="Arial" w:hAnsiTheme="minorBidi"/>
              </w:rPr>
              <w:t>tran</w:t>
            </w:r>
            <w:r w:rsidRPr="00C53B46">
              <w:rPr>
                <w:rFonts w:asciiTheme="minorBidi" w:eastAsia="Arial" w:hAnsiTheme="minorBidi"/>
                <w:spacing w:val="-2"/>
              </w:rPr>
              <w:t>s</w:t>
            </w:r>
            <w:r w:rsidRPr="00C53B46">
              <w:rPr>
                <w:rFonts w:asciiTheme="minorBidi" w:eastAsia="Arial" w:hAnsiTheme="minorBidi"/>
              </w:rPr>
              <w:t>la</w:t>
            </w:r>
            <w:r w:rsidRPr="00C53B46">
              <w:rPr>
                <w:rFonts w:asciiTheme="minorBidi" w:eastAsia="Arial" w:hAnsiTheme="minorBidi"/>
                <w:spacing w:val="-1"/>
              </w:rPr>
              <w:t>t</w:t>
            </w:r>
            <w:r w:rsidRPr="00C53B46">
              <w:rPr>
                <w:rFonts w:asciiTheme="minorBidi" w:eastAsia="Arial" w:hAnsiTheme="minorBidi"/>
                <w:spacing w:val="3"/>
              </w:rPr>
              <w:t>i</w:t>
            </w:r>
            <w:r w:rsidRPr="00C53B46">
              <w:rPr>
                <w:rFonts w:asciiTheme="minorBidi" w:eastAsia="Arial" w:hAnsiTheme="minorBidi"/>
                <w:spacing w:val="-4"/>
              </w:rPr>
              <w:t>o</w:t>
            </w:r>
            <w:r w:rsidRPr="00C53B46">
              <w:rPr>
                <w:rFonts w:asciiTheme="minorBidi" w:eastAsia="Arial" w:hAnsiTheme="minorBidi"/>
              </w:rPr>
              <w:t>n</w:t>
            </w:r>
            <w:r w:rsidRPr="00C53B46">
              <w:rPr>
                <w:rFonts w:asciiTheme="minorBidi" w:eastAsia="Arial" w:hAnsiTheme="minorBidi"/>
                <w:spacing w:val="21"/>
              </w:rPr>
              <w:t xml:space="preserve"> </w:t>
            </w:r>
            <w:r w:rsidRPr="00C53B46">
              <w:rPr>
                <w:rFonts w:asciiTheme="minorBidi" w:eastAsia="Arial" w:hAnsiTheme="minorBidi"/>
                <w:spacing w:val="1"/>
              </w:rPr>
              <w:t>s</w:t>
            </w:r>
            <w:r w:rsidRPr="00C53B46">
              <w:rPr>
                <w:rFonts w:asciiTheme="minorBidi" w:eastAsia="Arial" w:hAnsiTheme="minorBidi"/>
              </w:rPr>
              <w:t>h</w:t>
            </w:r>
            <w:r w:rsidRPr="00C53B46">
              <w:rPr>
                <w:rFonts w:asciiTheme="minorBidi" w:eastAsia="Arial" w:hAnsiTheme="minorBidi"/>
                <w:spacing w:val="-1"/>
              </w:rPr>
              <w:t>a</w:t>
            </w:r>
            <w:r w:rsidRPr="00C53B46">
              <w:rPr>
                <w:rFonts w:asciiTheme="minorBidi" w:eastAsia="Arial" w:hAnsiTheme="minorBidi"/>
              </w:rPr>
              <w:t>ll</w:t>
            </w:r>
            <w:r w:rsidRPr="00C53B46">
              <w:rPr>
                <w:rFonts w:asciiTheme="minorBidi" w:eastAsia="Arial" w:hAnsiTheme="minorBidi"/>
                <w:spacing w:val="11"/>
              </w:rPr>
              <w:t xml:space="preserve"> </w:t>
            </w:r>
            <w:r w:rsidRPr="00C53B46">
              <w:rPr>
                <w:rFonts w:asciiTheme="minorBidi" w:eastAsia="Arial" w:hAnsiTheme="minorBidi"/>
                <w:spacing w:val="-2"/>
              </w:rPr>
              <w:t>b</w:t>
            </w:r>
            <w:r w:rsidRPr="00C53B46">
              <w:rPr>
                <w:rFonts w:asciiTheme="minorBidi" w:eastAsia="Arial" w:hAnsiTheme="minorBidi"/>
              </w:rPr>
              <w:t>e</w:t>
            </w:r>
            <w:r w:rsidRPr="00C53B46">
              <w:rPr>
                <w:rFonts w:asciiTheme="minorBidi" w:eastAsia="Arial" w:hAnsiTheme="minorBidi"/>
                <w:spacing w:val="7"/>
              </w:rPr>
              <w:t xml:space="preserve"> </w:t>
            </w:r>
            <w:r w:rsidRPr="00C53B46">
              <w:rPr>
                <w:rFonts w:asciiTheme="minorBidi" w:eastAsia="Arial" w:hAnsiTheme="minorBidi"/>
                <w:spacing w:val="1"/>
              </w:rPr>
              <w:t>a</w:t>
            </w:r>
            <w:r w:rsidRPr="00C53B46">
              <w:rPr>
                <w:rFonts w:asciiTheme="minorBidi" w:eastAsia="Arial" w:hAnsiTheme="minorBidi"/>
              </w:rPr>
              <w:t>d</w:t>
            </w:r>
            <w:r w:rsidRPr="00C53B46">
              <w:rPr>
                <w:rFonts w:asciiTheme="minorBidi" w:eastAsia="Arial" w:hAnsiTheme="minorBidi"/>
                <w:spacing w:val="-1"/>
              </w:rPr>
              <w:t>o</w:t>
            </w:r>
            <w:r w:rsidRPr="00C53B46">
              <w:rPr>
                <w:rFonts w:asciiTheme="minorBidi" w:eastAsia="Arial" w:hAnsiTheme="minorBidi"/>
                <w:spacing w:val="-2"/>
              </w:rPr>
              <w:t>p</w:t>
            </w:r>
            <w:r w:rsidRPr="00C53B46">
              <w:rPr>
                <w:rFonts w:asciiTheme="minorBidi" w:eastAsia="Arial" w:hAnsiTheme="minorBidi"/>
              </w:rPr>
              <w:t>ted</w:t>
            </w:r>
            <w:r w:rsidRPr="00C53B46">
              <w:rPr>
                <w:rFonts w:asciiTheme="minorBidi" w:eastAsia="Arial" w:hAnsiTheme="minorBidi"/>
                <w:spacing w:val="17"/>
              </w:rPr>
              <w:t xml:space="preserve"> </w:t>
            </w:r>
            <w:r w:rsidRPr="00C53B46">
              <w:rPr>
                <w:rFonts w:asciiTheme="minorBidi" w:eastAsia="Arial" w:hAnsiTheme="minorBidi"/>
              </w:rPr>
              <w:t>for</w:t>
            </w:r>
            <w:r w:rsidRPr="00C53B46">
              <w:rPr>
                <w:rFonts w:asciiTheme="minorBidi" w:eastAsia="Arial" w:hAnsiTheme="minorBidi"/>
                <w:spacing w:val="5"/>
              </w:rPr>
              <w:t xml:space="preserve"> </w:t>
            </w:r>
            <w:r w:rsidRPr="00C53B46">
              <w:rPr>
                <w:rFonts w:asciiTheme="minorBidi" w:eastAsia="Arial" w:hAnsiTheme="minorBidi"/>
                <w:spacing w:val="3"/>
              </w:rPr>
              <w:t>t</w:t>
            </w:r>
            <w:r w:rsidRPr="00C53B46">
              <w:rPr>
                <w:rFonts w:asciiTheme="minorBidi" w:eastAsia="Arial" w:hAnsiTheme="minorBidi"/>
                <w:spacing w:val="-4"/>
              </w:rPr>
              <w:t>h</w:t>
            </w:r>
            <w:r w:rsidRPr="00C53B46">
              <w:rPr>
                <w:rFonts w:asciiTheme="minorBidi" w:eastAsia="Arial" w:hAnsiTheme="minorBidi"/>
              </w:rPr>
              <w:t>e</w:t>
            </w:r>
            <w:r w:rsidRPr="00C53B46">
              <w:rPr>
                <w:rFonts w:asciiTheme="minorBidi" w:eastAsia="Arial" w:hAnsiTheme="minorBidi"/>
                <w:spacing w:val="8"/>
              </w:rPr>
              <w:t xml:space="preserve"> </w:t>
            </w:r>
            <w:r w:rsidRPr="00C53B46">
              <w:rPr>
                <w:rFonts w:asciiTheme="minorBidi" w:eastAsia="Arial" w:hAnsiTheme="minorBidi"/>
                <w:spacing w:val="1"/>
              </w:rPr>
              <w:t>p</w:t>
            </w:r>
            <w:r w:rsidRPr="00C53B46">
              <w:rPr>
                <w:rFonts w:asciiTheme="minorBidi" w:eastAsia="Arial" w:hAnsiTheme="minorBidi"/>
                <w:spacing w:val="-2"/>
              </w:rPr>
              <w:t>u</w:t>
            </w:r>
            <w:r w:rsidRPr="00C53B46">
              <w:rPr>
                <w:rFonts w:asciiTheme="minorBidi" w:eastAsia="Arial" w:hAnsiTheme="minorBidi"/>
                <w:spacing w:val="3"/>
              </w:rPr>
              <w:t>r</w:t>
            </w:r>
            <w:r w:rsidRPr="00C53B46">
              <w:rPr>
                <w:rFonts w:asciiTheme="minorBidi" w:eastAsia="Arial" w:hAnsiTheme="minorBidi"/>
                <w:spacing w:val="-2"/>
              </w:rPr>
              <w:t>p</w:t>
            </w:r>
            <w:r w:rsidRPr="00C53B46">
              <w:rPr>
                <w:rFonts w:asciiTheme="minorBidi" w:eastAsia="Arial" w:hAnsiTheme="minorBidi"/>
              </w:rPr>
              <w:t>ose</w:t>
            </w:r>
            <w:r w:rsidRPr="00C53B46">
              <w:rPr>
                <w:rFonts w:asciiTheme="minorBidi" w:eastAsia="Arial" w:hAnsiTheme="minorBidi"/>
                <w:spacing w:val="16"/>
              </w:rPr>
              <w:t xml:space="preserve"> </w:t>
            </w:r>
            <w:r w:rsidRPr="00C53B46">
              <w:rPr>
                <w:rFonts w:asciiTheme="minorBidi" w:eastAsia="Arial" w:hAnsiTheme="minorBidi"/>
                <w:spacing w:val="-4"/>
              </w:rPr>
              <w:t>o</w:t>
            </w:r>
            <w:r w:rsidRPr="00C53B46">
              <w:rPr>
                <w:rFonts w:asciiTheme="minorBidi" w:eastAsia="Arial" w:hAnsiTheme="minorBidi"/>
              </w:rPr>
              <w:t>f</w:t>
            </w:r>
            <w:r w:rsidRPr="00C53B46">
              <w:rPr>
                <w:rFonts w:asciiTheme="minorBidi" w:eastAsia="Arial" w:hAnsiTheme="minorBidi"/>
                <w:spacing w:val="5"/>
              </w:rPr>
              <w:t xml:space="preserve"> </w:t>
            </w:r>
            <w:r w:rsidRPr="00C53B46">
              <w:rPr>
                <w:rFonts w:asciiTheme="minorBidi" w:eastAsia="Arial" w:hAnsiTheme="minorBidi"/>
              </w:rPr>
              <w:t>C</w:t>
            </w:r>
            <w:r w:rsidRPr="00C53B46">
              <w:rPr>
                <w:rFonts w:asciiTheme="minorBidi" w:eastAsia="Arial" w:hAnsiTheme="minorBidi"/>
                <w:spacing w:val="1"/>
              </w:rPr>
              <w:t>o</w:t>
            </w:r>
            <w:r w:rsidRPr="00C53B46">
              <w:rPr>
                <w:rFonts w:asciiTheme="minorBidi" w:eastAsia="Arial" w:hAnsiTheme="minorBidi"/>
                <w:spacing w:val="-2"/>
              </w:rPr>
              <w:t>n</w:t>
            </w:r>
            <w:r w:rsidRPr="00C53B46">
              <w:rPr>
                <w:rFonts w:asciiTheme="minorBidi" w:eastAsia="Arial" w:hAnsiTheme="minorBidi"/>
              </w:rPr>
              <w:t>tract</w:t>
            </w:r>
            <w:r w:rsidRPr="00C53B46">
              <w:rPr>
                <w:rFonts w:asciiTheme="minorBidi" w:eastAsia="Arial" w:hAnsiTheme="minorBidi"/>
                <w:spacing w:val="18"/>
              </w:rPr>
              <w:t xml:space="preserve"> </w:t>
            </w:r>
            <w:r w:rsidRPr="00C53B46">
              <w:rPr>
                <w:rFonts w:asciiTheme="minorBidi" w:eastAsia="Arial" w:hAnsiTheme="minorBidi"/>
                <w:w w:val="102"/>
              </w:rPr>
              <w:t>c</w:t>
            </w:r>
            <w:r w:rsidRPr="00C53B46">
              <w:rPr>
                <w:rFonts w:asciiTheme="minorBidi" w:eastAsia="Arial" w:hAnsiTheme="minorBidi"/>
                <w:spacing w:val="-4"/>
                <w:w w:val="102"/>
              </w:rPr>
              <w:t>o</w:t>
            </w:r>
            <w:r w:rsidRPr="00C53B46">
              <w:rPr>
                <w:rFonts w:asciiTheme="minorBidi" w:eastAsia="Arial" w:hAnsiTheme="minorBidi"/>
                <w:w w:val="102"/>
              </w:rPr>
              <w:t>ns</w:t>
            </w:r>
            <w:r w:rsidRPr="00C53B46">
              <w:rPr>
                <w:rFonts w:asciiTheme="minorBidi" w:eastAsia="Arial" w:hAnsiTheme="minorBidi"/>
                <w:spacing w:val="1"/>
                <w:w w:val="102"/>
              </w:rPr>
              <w:t>t</w:t>
            </w:r>
            <w:r w:rsidRPr="00C53B46">
              <w:rPr>
                <w:rFonts w:asciiTheme="minorBidi" w:eastAsia="Arial" w:hAnsiTheme="minorBidi"/>
                <w:w w:val="102"/>
              </w:rPr>
              <w:t>ruc</w:t>
            </w:r>
            <w:r w:rsidRPr="00C53B46">
              <w:rPr>
                <w:rFonts w:asciiTheme="minorBidi" w:eastAsia="Arial" w:hAnsiTheme="minorBidi"/>
                <w:spacing w:val="-3"/>
                <w:w w:val="102"/>
              </w:rPr>
              <w:t>t</w:t>
            </w:r>
            <w:r w:rsidRPr="00C53B46">
              <w:rPr>
                <w:rFonts w:asciiTheme="minorBidi" w:eastAsia="Arial" w:hAnsiTheme="minorBidi"/>
                <w:spacing w:val="3"/>
                <w:w w:val="102"/>
              </w:rPr>
              <w:t>i</w:t>
            </w:r>
            <w:r w:rsidRPr="00C53B46">
              <w:rPr>
                <w:rFonts w:asciiTheme="minorBidi" w:eastAsia="Arial" w:hAnsiTheme="minorBidi"/>
                <w:spacing w:val="-2"/>
                <w:w w:val="102"/>
              </w:rPr>
              <w:t>o</w:t>
            </w:r>
            <w:r w:rsidRPr="00C53B46">
              <w:rPr>
                <w:rFonts w:asciiTheme="minorBidi" w:eastAsia="Arial" w:hAnsiTheme="minorBidi"/>
                <w:w w:val="102"/>
              </w:rPr>
              <w:t>n.</w:t>
            </w:r>
          </w:p>
          <w:p w:rsidR="00E931B8" w:rsidRPr="00C53B46" w:rsidRDefault="00E931B8" w:rsidP="00E9199D">
            <w:pPr>
              <w:bidi w:val="0"/>
              <w:jc w:val="both"/>
              <w:rPr>
                <w:rFonts w:asciiTheme="minorBidi" w:eastAsia="Arial" w:hAnsiTheme="minorBidi"/>
              </w:rPr>
            </w:pPr>
            <w:r w:rsidRPr="00C53B46">
              <w:rPr>
                <w:rFonts w:asciiTheme="minorBidi" w:eastAsia="Arial" w:hAnsiTheme="minorBidi"/>
                <w:spacing w:val="-2"/>
              </w:rPr>
              <w:t>5</w:t>
            </w:r>
            <w:r w:rsidRPr="00C53B46">
              <w:rPr>
                <w:rFonts w:asciiTheme="minorBidi" w:eastAsia="Arial" w:hAnsiTheme="minorBidi"/>
              </w:rPr>
              <w:t xml:space="preserve">-2-    </w:t>
            </w:r>
            <w:r w:rsidRPr="00C53B46">
              <w:rPr>
                <w:rFonts w:asciiTheme="minorBidi" w:eastAsia="Arial" w:hAnsiTheme="minorBidi"/>
                <w:spacing w:val="36"/>
              </w:rPr>
              <w:t xml:space="preserve"> </w:t>
            </w:r>
            <w:r w:rsidRPr="00C53B46">
              <w:rPr>
                <w:rFonts w:asciiTheme="minorBidi" w:eastAsia="Arial" w:hAnsiTheme="minorBidi"/>
              </w:rPr>
              <w:t>The</w:t>
            </w:r>
            <w:r w:rsidRPr="00C53B46">
              <w:rPr>
                <w:rFonts w:asciiTheme="minorBidi" w:eastAsia="Arial" w:hAnsiTheme="minorBidi"/>
                <w:spacing w:val="15"/>
              </w:rPr>
              <w:t xml:space="preserve"> </w:t>
            </w:r>
            <w:r w:rsidRPr="00C53B46">
              <w:rPr>
                <w:rFonts w:asciiTheme="minorBidi" w:eastAsia="Arial" w:hAnsiTheme="minorBidi"/>
              </w:rPr>
              <w:t>Supp</w:t>
            </w:r>
            <w:r w:rsidRPr="00C53B46">
              <w:rPr>
                <w:rFonts w:asciiTheme="minorBidi" w:eastAsia="Arial" w:hAnsiTheme="minorBidi"/>
                <w:spacing w:val="-2"/>
              </w:rPr>
              <w:t>l</w:t>
            </w:r>
            <w:r w:rsidRPr="00C53B46">
              <w:rPr>
                <w:rFonts w:asciiTheme="minorBidi" w:eastAsia="Arial" w:hAnsiTheme="minorBidi"/>
                <w:spacing w:val="3"/>
              </w:rPr>
              <w:t>i</w:t>
            </w:r>
            <w:r w:rsidRPr="00C53B46">
              <w:rPr>
                <w:rFonts w:asciiTheme="minorBidi" w:eastAsia="Arial" w:hAnsiTheme="minorBidi"/>
                <w:spacing w:val="-2"/>
              </w:rPr>
              <w:t>e</w:t>
            </w:r>
            <w:r w:rsidRPr="00C53B46">
              <w:rPr>
                <w:rFonts w:asciiTheme="minorBidi" w:eastAsia="Arial" w:hAnsiTheme="minorBidi"/>
              </w:rPr>
              <w:t>r</w:t>
            </w:r>
            <w:r w:rsidRPr="00C53B46">
              <w:rPr>
                <w:rFonts w:asciiTheme="minorBidi" w:eastAsia="Arial" w:hAnsiTheme="minorBidi"/>
                <w:spacing w:val="27"/>
              </w:rPr>
              <w:t xml:space="preserve"> </w:t>
            </w:r>
            <w:r w:rsidRPr="00C53B46">
              <w:rPr>
                <w:rFonts w:asciiTheme="minorBidi" w:eastAsia="Arial" w:hAnsiTheme="minorBidi"/>
              </w:rPr>
              <w:t>s</w:t>
            </w:r>
            <w:r w:rsidRPr="00C53B46">
              <w:rPr>
                <w:rFonts w:asciiTheme="minorBidi" w:eastAsia="Arial" w:hAnsiTheme="minorBidi"/>
                <w:spacing w:val="-1"/>
              </w:rPr>
              <w:t>h</w:t>
            </w:r>
            <w:r w:rsidRPr="00C53B46">
              <w:rPr>
                <w:rFonts w:asciiTheme="minorBidi" w:eastAsia="Arial" w:hAnsiTheme="minorBidi"/>
                <w:spacing w:val="-2"/>
              </w:rPr>
              <w:t>al</w:t>
            </w:r>
            <w:r w:rsidRPr="00C53B46">
              <w:rPr>
                <w:rFonts w:asciiTheme="minorBidi" w:eastAsia="Arial" w:hAnsiTheme="minorBidi"/>
              </w:rPr>
              <w:t>l</w:t>
            </w:r>
            <w:r w:rsidRPr="00C53B46">
              <w:rPr>
                <w:rFonts w:asciiTheme="minorBidi" w:eastAsia="Arial" w:hAnsiTheme="minorBidi"/>
                <w:spacing w:val="21"/>
              </w:rPr>
              <w:t xml:space="preserve"> </w:t>
            </w:r>
            <w:r w:rsidRPr="00C53B46">
              <w:rPr>
                <w:rFonts w:asciiTheme="minorBidi" w:eastAsia="Arial" w:hAnsiTheme="minorBidi"/>
              </w:rPr>
              <w:t>be</w:t>
            </w:r>
            <w:r w:rsidRPr="00C53B46">
              <w:rPr>
                <w:rFonts w:asciiTheme="minorBidi" w:eastAsia="Arial" w:hAnsiTheme="minorBidi"/>
                <w:spacing w:val="15"/>
              </w:rPr>
              <w:t xml:space="preserve"> </w:t>
            </w:r>
            <w:r w:rsidRPr="00C53B46">
              <w:rPr>
                <w:rFonts w:asciiTheme="minorBidi" w:eastAsia="Arial" w:hAnsiTheme="minorBidi"/>
                <w:spacing w:val="-2"/>
              </w:rPr>
              <w:t>c</w:t>
            </w:r>
            <w:r w:rsidRPr="00C53B46">
              <w:rPr>
                <w:rFonts w:asciiTheme="minorBidi" w:eastAsia="Arial" w:hAnsiTheme="minorBidi"/>
              </w:rPr>
              <w:t>ha</w:t>
            </w:r>
            <w:r w:rsidRPr="00C53B46">
              <w:rPr>
                <w:rFonts w:asciiTheme="minorBidi" w:eastAsia="Arial" w:hAnsiTheme="minorBidi"/>
                <w:spacing w:val="1"/>
              </w:rPr>
              <w:t>r</w:t>
            </w:r>
            <w:r w:rsidRPr="00C53B46">
              <w:rPr>
                <w:rFonts w:asciiTheme="minorBidi" w:eastAsia="Arial" w:hAnsiTheme="minorBidi"/>
                <w:spacing w:val="-2"/>
              </w:rPr>
              <w:t>g</w:t>
            </w:r>
            <w:r w:rsidRPr="00C53B46">
              <w:rPr>
                <w:rFonts w:asciiTheme="minorBidi" w:eastAsia="Arial" w:hAnsiTheme="minorBidi"/>
              </w:rPr>
              <w:t>ed</w:t>
            </w:r>
            <w:r w:rsidRPr="00C53B46">
              <w:rPr>
                <w:rFonts w:asciiTheme="minorBidi" w:eastAsia="Arial" w:hAnsiTheme="minorBidi"/>
                <w:spacing w:val="25"/>
              </w:rPr>
              <w:t xml:space="preserve"> </w:t>
            </w:r>
            <w:r w:rsidRPr="00C53B46">
              <w:rPr>
                <w:rFonts w:asciiTheme="minorBidi" w:eastAsia="Arial" w:hAnsiTheme="minorBidi"/>
                <w:spacing w:val="-4"/>
              </w:rPr>
              <w:t>w</w:t>
            </w:r>
            <w:r w:rsidRPr="00C53B46">
              <w:rPr>
                <w:rFonts w:asciiTheme="minorBidi" w:eastAsia="Arial" w:hAnsiTheme="minorBidi"/>
                <w:spacing w:val="3"/>
              </w:rPr>
              <w:t>i</w:t>
            </w:r>
            <w:r w:rsidRPr="00C53B46">
              <w:rPr>
                <w:rFonts w:asciiTheme="minorBidi" w:eastAsia="Arial" w:hAnsiTheme="minorBidi"/>
              </w:rPr>
              <w:t>th</w:t>
            </w:r>
            <w:r w:rsidRPr="00C53B46">
              <w:rPr>
                <w:rFonts w:asciiTheme="minorBidi" w:eastAsia="Arial" w:hAnsiTheme="minorBidi"/>
                <w:spacing w:val="17"/>
              </w:rPr>
              <w:t xml:space="preserve"> </w:t>
            </w:r>
            <w:r w:rsidRPr="00C53B46">
              <w:rPr>
                <w:rFonts w:asciiTheme="minorBidi" w:eastAsia="Arial" w:hAnsiTheme="minorBidi"/>
                <w:spacing w:val="-2"/>
              </w:rPr>
              <w:t>a</w:t>
            </w:r>
            <w:r w:rsidRPr="00C53B46">
              <w:rPr>
                <w:rFonts w:asciiTheme="minorBidi" w:eastAsia="Arial" w:hAnsiTheme="minorBidi"/>
                <w:spacing w:val="3"/>
              </w:rPr>
              <w:t>l</w:t>
            </w:r>
            <w:r w:rsidRPr="00C53B46">
              <w:rPr>
                <w:rFonts w:asciiTheme="minorBidi" w:eastAsia="Arial" w:hAnsiTheme="minorBidi"/>
              </w:rPr>
              <w:t>l</w:t>
            </w:r>
            <w:r w:rsidRPr="00C53B46">
              <w:rPr>
                <w:rFonts w:asciiTheme="minorBidi" w:eastAsia="Arial" w:hAnsiTheme="minorBidi"/>
                <w:spacing w:val="13"/>
              </w:rPr>
              <w:t xml:space="preserve"> </w:t>
            </w:r>
            <w:r w:rsidRPr="00C53B46">
              <w:rPr>
                <w:rFonts w:asciiTheme="minorBidi" w:eastAsia="Arial" w:hAnsiTheme="minorBidi"/>
              </w:rPr>
              <w:t>the</w:t>
            </w:r>
            <w:r w:rsidRPr="00C53B46">
              <w:rPr>
                <w:rFonts w:asciiTheme="minorBidi" w:eastAsia="Arial" w:hAnsiTheme="minorBidi"/>
                <w:spacing w:val="14"/>
              </w:rPr>
              <w:t xml:space="preserve"> </w:t>
            </w:r>
            <w:r w:rsidRPr="00C53B46">
              <w:rPr>
                <w:rFonts w:asciiTheme="minorBidi" w:eastAsia="Arial" w:hAnsiTheme="minorBidi"/>
              </w:rPr>
              <w:t>expe</w:t>
            </w:r>
            <w:r w:rsidRPr="00C53B46">
              <w:rPr>
                <w:rFonts w:asciiTheme="minorBidi" w:eastAsia="Arial" w:hAnsiTheme="minorBidi"/>
                <w:spacing w:val="-2"/>
              </w:rPr>
              <w:t>ns</w:t>
            </w:r>
            <w:r w:rsidRPr="00C53B46">
              <w:rPr>
                <w:rFonts w:asciiTheme="minorBidi" w:eastAsia="Arial" w:hAnsiTheme="minorBidi"/>
              </w:rPr>
              <w:t>es</w:t>
            </w:r>
            <w:r w:rsidRPr="00C53B46">
              <w:rPr>
                <w:rFonts w:asciiTheme="minorBidi" w:eastAsia="Arial" w:hAnsiTheme="minorBidi"/>
                <w:spacing w:val="28"/>
              </w:rPr>
              <w:t xml:space="preserve"> </w:t>
            </w:r>
            <w:r w:rsidRPr="00C53B46">
              <w:rPr>
                <w:rFonts w:asciiTheme="minorBidi" w:eastAsia="Arial" w:hAnsiTheme="minorBidi"/>
                <w:spacing w:val="-2"/>
              </w:rPr>
              <w:t>o</w:t>
            </w:r>
            <w:r w:rsidRPr="00C53B46">
              <w:rPr>
                <w:rFonts w:asciiTheme="minorBidi" w:eastAsia="Arial" w:hAnsiTheme="minorBidi"/>
              </w:rPr>
              <w:t>f</w:t>
            </w:r>
            <w:r w:rsidRPr="00C53B46">
              <w:rPr>
                <w:rFonts w:asciiTheme="minorBidi" w:eastAsia="Arial" w:hAnsiTheme="minorBidi"/>
                <w:spacing w:val="15"/>
              </w:rPr>
              <w:t xml:space="preserve"> </w:t>
            </w:r>
            <w:r w:rsidRPr="00C53B46">
              <w:rPr>
                <w:rFonts w:asciiTheme="minorBidi" w:eastAsia="Arial" w:hAnsiTheme="minorBidi"/>
                <w:spacing w:val="3"/>
              </w:rPr>
              <w:t>t</w:t>
            </w:r>
            <w:r w:rsidRPr="00C53B46">
              <w:rPr>
                <w:rFonts w:asciiTheme="minorBidi" w:eastAsia="Arial" w:hAnsiTheme="minorBidi"/>
              </w:rPr>
              <w:t>r</w:t>
            </w:r>
            <w:r w:rsidRPr="00C53B46">
              <w:rPr>
                <w:rFonts w:asciiTheme="minorBidi" w:eastAsia="Arial" w:hAnsiTheme="minorBidi"/>
                <w:spacing w:val="-1"/>
              </w:rPr>
              <w:t>a</w:t>
            </w:r>
            <w:r w:rsidRPr="00C53B46">
              <w:rPr>
                <w:rFonts w:asciiTheme="minorBidi" w:eastAsia="Arial" w:hAnsiTheme="minorBidi"/>
                <w:spacing w:val="-2"/>
              </w:rPr>
              <w:t>n</w:t>
            </w:r>
            <w:r w:rsidRPr="00C53B46">
              <w:rPr>
                <w:rFonts w:asciiTheme="minorBidi" w:eastAsia="Arial" w:hAnsiTheme="minorBidi"/>
              </w:rPr>
              <w:t>slat</w:t>
            </w:r>
            <w:r w:rsidRPr="00C53B46">
              <w:rPr>
                <w:rFonts w:asciiTheme="minorBidi" w:eastAsia="Arial" w:hAnsiTheme="minorBidi"/>
                <w:spacing w:val="2"/>
              </w:rPr>
              <w:t>i</w:t>
            </w:r>
            <w:r w:rsidRPr="00C53B46">
              <w:rPr>
                <w:rFonts w:asciiTheme="minorBidi" w:eastAsia="Arial" w:hAnsiTheme="minorBidi"/>
                <w:spacing w:val="-2"/>
              </w:rPr>
              <w:t>n</w:t>
            </w:r>
            <w:r w:rsidRPr="00C53B46">
              <w:rPr>
                <w:rFonts w:asciiTheme="minorBidi" w:eastAsia="Arial" w:hAnsiTheme="minorBidi"/>
              </w:rPr>
              <w:t>g</w:t>
            </w:r>
            <w:r w:rsidRPr="00C53B46">
              <w:rPr>
                <w:rFonts w:asciiTheme="minorBidi" w:eastAsia="Arial" w:hAnsiTheme="minorBidi"/>
                <w:spacing w:val="29"/>
              </w:rPr>
              <w:t xml:space="preserve"> </w:t>
            </w:r>
            <w:r w:rsidRPr="00C53B46">
              <w:rPr>
                <w:rFonts w:asciiTheme="minorBidi" w:eastAsia="Arial" w:hAnsiTheme="minorBidi"/>
              </w:rPr>
              <w:t>a</w:t>
            </w:r>
            <w:r w:rsidRPr="00C53B46">
              <w:rPr>
                <w:rFonts w:asciiTheme="minorBidi" w:eastAsia="Arial" w:hAnsiTheme="minorBidi"/>
                <w:spacing w:val="-1"/>
              </w:rPr>
              <w:t>n</w:t>
            </w:r>
            <w:r w:rsidRPr="00C53B46">
              <w:rPr>
                <w:rFonts w:asciiTheme="minorBidi" w:eastAsia="Arial" w:hAnsiTheme="minorBidi"/>
              </w:rPr>
              <w:t>y</w:t>
            </w:r>
            <w:r w:rsidRPr="00C53B46">
              <w:rPr>
                <w:rFonts w:asciiTheme="minorBidi" w:eastAsia="Arial" w:hAnsiTheme="minorBidi"/>
                <w:spacing w:val="14"/>
              </w:rPr>
              <w:t xml:space="preserve"> </w:t>
            </w:r>
            <w:r w:rsidRPr="00C53B46">
              <w:rPr>
                <w:rFonts w:asciiTheme="minorBidi" w:eastAsia="Arial" w:hAnsiTheme="minorBidi"/>
                <w:spacing w:val="-2"/>
              </w:rPr>
              <w:t>d</w:t>
            </w:r>
            <w:r w:rsidRPr="00C53B46">
              <w:rPr>
                <w:rFonts w:asciiTheme="minorBidi" w:eastAsia="Arial" w:hAnsiTheme="minorBidi"/>
                <w:spacing w:val="3"/>
              </w:rPr>
              <w:t>o</w:t>
            </w:r>
            <w:r w:rsidRPr="00C53B46">
              <w:rPr>
                <w:rFonts w:asciiTheme="minorBidi" w:eastAsia="Arial" w:hAnsiTheme="minorBidi"/>
              </w:rPr>
              <w:t>c</w:t>
            </w:r>
            <w:r w:rsidRPr="00C53B46">
              <w:rPr>
                <w:rFonts w:asciiTheme="minorBidi" w:eastAsia="Arial" w:hAnsiTheme="minorBidi"/>
                <w:spacing w:val="-4"/>
              </w:rPr>
              <w:t>u</w:t>
            </w:r>
            <w:r w:rsidRPr="00C53B46">
              <w:rPr>
                <w:rFonts w:asciiTheme="minorBidi" w:eastAsia="Arial" w:hAnsiTheme="minorBidi"/>
                <w:spacing w:val="3"/>
              </w:rPr>
              <w:t>m</w:t>
            </w:r>
            <w:r w:rsidRPr="00C53B46">
              <w:rPr>
                <w:rFonts w:asciiTheme="minorBidi" w:eastAsia="Arial" w:hAnsiTheme="minorBidi"/>
              </w:rPr>
              <w:t>e</w:t>
            </w:r>
            <w:r w:rsidRPr="00C53B46">
              <w:rPr>
                <w:rFonts w:asciiTheme="minorBidi" w:eastAsia="Arial" w:hAnsiTheme="minorBidi"/>
                <w:spacing w:val="-1"/>
              </w:rPr>
              <w:t>n</w:t>
            </w:r>
            <w:r w:rsidRPr="00C53B46">
              <w:rPr>
                <w:rFonts w:asciiTheme="minorBidi" w:eastAsia="Arial" w:hAnsiTheme="minorBidi"/>
              </w:rPr>
              <w:t>ts</w:t>
            </w:r>
            <w:r w:rsidRPr="00C53B46">
              <w:rPr>
                <w:rFonts w:asciiTheme="minorBidi" w:eastAsia="Arial" w:hAnsiTheme="minorBidi"/>
                <w:spacing w:val="31"/>
              </w:rPr>
              <w:t xml:space="preserve"> </w:t>
            </w:r>
            <w:r w:rsidRPr="00C53B46">
              <w:rPr>
                <w:rFonts w:asciiTheme="minorBidi" w:eastAsia="Arial" w:hAnsiTheme="minorBidi"/>
              </w:rPr>
              <w:t>it</w:t>
            </w:r>
            <w:r w:rsidRPr="00C53B46">
              <w:rPr>
                <w:rFonts w:asciiTheme="minorBidi" w:eastAsia="Arial" w:hAnsiTheme="minorBidi"/>
                <w:spacing w:val="14"/>
              </w:rPr>
              <w:t xml:space="preserve"> </w:t>
            </w:r>
            <w:r w:rsidRPr="00C53B46">
              <w:rPr>
                <w:rFonts w:asciiTheme="minorBidi" w:eastAsia="Arial" w:hAnsiTheme="minorBidi"/>
              </w:rPr>
              <w:t>s</w:t>
            </w:r>
            <w:r w:rsidRPr="00C53B46">
              <w:rPr>
                <w:rFonts w:asciiTheme="minorBidi" w:eastAsia="Arial" w:hAnsiTheme="minorBidi"/>
                <w:spacing w:val="-1"/>
              </w:rPr>
              <w:t>u</w:t>
            </w:r>
            <w:r w:rsidRPr="00C53B46">
              <w:rPr>
                <w:rFonts w:asciiTheme="minorBidi" w:eastAsia="Arial" w:hAnsiTheme="minorBidi"/>
                <w:spacing w:val="-2"/>
              </w:rPr>
              <w:t>b</w:t>
            </w:r>
            <w:r w:rsidRPr="00C53B46">
              <w:rPr>
                <w:rFonts w:asciiTheme="minorBidi" w:eastAsia="Arial" w:hAnsiTheme="minorBidi"/>
              </w:rPr>
              <w:t>mi</w:t>
            </w:r>
            <w:r w:rsidRPr="00C53B46">
              <w:rPr>
                <w:rFonts w:asciiTheme="minorBidi" w:eastAsia="Arial" w:hAnsiTheme="minorBidi"/>
                <w:spacing w:val="2"/>
              </w:rPr>
              <w:t>t</w:t>
            </w:r>
            <w:r w:rsidRPr="00C53B46">
              <w:rPr>
                <w:rFonts w:asciiTheme="minorBidi" w:eastAsia="Arial" w:hAnsiTheme="minorBidi"/>
              </w:rPr>
              <w:t>s</w:t>
            </w:r>
            <w:r w:rsidRPr="00C53B46">
              <w:rPr>
                <w:rFonts w:asciiTheme="minorBidi" w:eastAsia="Arial" w:hAnsiTheme="minorBidi"/>
                <w:spacing w:val="21"/>
              </w:rPr>
              <w:t xml:space="preserve"> </w:t>
            </w:r>
            <w:r w:rsidRPr="00C53B46">
              <w:rPr>
                <w:rFonts w:asciiTheme="minorBidi" w:eastAsia="Arial" w:hAnsiTheme="minorBidi"/>
              </w:rPr>
              <w:t>into</w:t>
            </w:r>
            <w:r w:rsidRPr="00C53B46">
              <w:rPr>
                <w:rFonts w:asciiTheme="minorBidi" w:eastAsia="Arial" w:hAnsiTheme="minorBidi"/>
                <w:spacing w:val="15"/>
              </w:rPr>
              <w:t xml:space="preserve"> </w:t>
            </w:r>
            <w:r w:rsidRPr="00C53B46">
              <w:rPr>
                <w:rFonts w:asciiTheme="minorBidi" w:eastAsia="Arial" w:hAnsiTheme="minorBidi"/>
                <w:spacing w:val="-2"/>
                <w:w w:val="102"/>
              </w:rPr>
              <w:t>t</w:t>
            </w:r>
            <w:r w:rsidRPr="00C53B46">
              <w:rPr>
                <w:rFonts w:asciiTheme="minorBidi" w:eastAsia="Arial" w:hAnsiTheme="minorBidi"/>
                <w:w w:val="102"/>
              </w:rPr>
              <w:t xml:space="preserve">he </w:t>
            </w:r>
            <w:r w:rsidRPr="00C53B46">
              <w:rPr>
                <w:rFonts w:asciiTheme="minorBidi" w:eastAsia="Arial" w:hAnsiTheme="minorBidi"/>
                <w:spacing w:val="-2"/>
              </w:rPr>
              <w:t>a</w:t>
            </w:r>
            <w:r w:rsidRPr="00C53B46">
              <w:rPr>
                <w:rFonts w:asciiTheme="minorBidi" w:eastAsia="Arial" w:hAnsiTheme="minorBidi"/>
              </w:rPr>
              <w:t>pp</w:t>
            </w:r>
            <w:r w:rsidRPr="00C53B46">
              <w:rPr>
                <w:rFonts w:asciiTheme="minorBidi" w:eastAsia="Arial" w:hAnsiTheme="minorBidi"/>
                <w:spacing w:val="1"/>
              </w:rPr>
              <w:t>r</w:t>
            </w:r>
            <w:r w:rsidRPr="00C53B46">
              <w:rPr>
                <w:rFonts w:asciiTheme="minorBidi" w:eastAsia="Arial" w:hAnsiTheme="minorBidi"/>
                <w:spacing w:val="-2"/>
              </w:rPr>
              <w:t>o</w:t>
            </w:r>
            <w:r w:rsidRPr="00C53B46">
              <w:rPr>
                <w:rFonts w:asciiTheme="minorBidi" w:eastAsia="Arial" w:hAnsiTheme="minorBidi"/>
              </w:rPr>
              <w:t>ved</w:t>
            </w:r>
            <w:r w:rsidRPr="00C53B46">
              <w:rPr>
                <w:rFonts w:asciiTheme="minorBidi" w:eastAsia="Arial" w:hAnsiTheme="minorBidi"/>
                <w:spacing w:val="38"/>
              </w:rPr>
              <w:t xml:space="preserve"> </w:t>
            </w:r>
            <w:r w:rsidRPr="00C53B46">
              <w:rPr>
                <w:rFonts w:asciiTheme="minorBidi" w:eastAsia="Arial" w:hAnsiTheme="minorBidi"/>
              </w:rPr>
              <w:t>lan</w:t>
            </w:r>
            <w:r w:rsidRPr="00C53B46">
              <w:rPr>
                <w:rFonts w:asciiTheme="minorBidi" w:eastAsia="Arial" w:hAnsiTheme="minorBidi"/>
                <w:spacing w:val="-3"/>
              </w:rPr>
              <w:t>g</w:t>
            </w:r>
            <w:r w:rsidRPr="00C53B46">
              <w:rPr>
                <w:rFonts w:asciiTheme="minorBidi" w:eastAsia="Arial" w:hAnsiTheme="minorBidi"/>
              </w:rPr>
              <w:t>u</w:t>
            </w:r>
            <w:r w:rsidRPr="00C53B46">
              <w:rPr>
                <w:rFonts w:asciiTheme="minorBidi" w:eastAsia="Arial" w:hAnsiTheme="minorBidi"/>
                <w:spacing w:val="-1"/>
              </w:rPr>
              <w:t>a</w:t>
            </w:r>
            <w:r w:rsidRPr="00C53B46">
              <w:rPr>
                <w:rFonts w:asciiTheme="minorBidi" w:eastAsia="Arial" w:hAnsiTheme="minorBidi"/>
              </w:rPr>
              <w:t>ge</w:t>
            </w:r>
            <w:r w:rsidRPr="00C53B46">
              <w:rPr>
                <w:rFonts w:asciiTheme="minorBidi" w:eastAsia="Arial" w:hAnsiTheme="minorBidi"/>
                <w:spacing w:val="37"/>
              </w:rPr>
              <w:t xml:space="preserve"> </w:t>
            </w:r>
            <w:r w:rsidRPr="00C53B46">
              <w:rPr>
                <w:rFonts w:asciiTheme="minorBidi" w:eastAsia="Arial" w:hAnsiTheme="minorBidi"/>
                <w:spacing w:val="-2"/>
              </w:rPr>
              <w:t>a</w:t>
            </w:r>
            <w:r w:rsidRPr="00C53B46">
              <w:rPr>
                <w:rFonts w:asciiTheme="minorBidi" w:eastAsia="Arial" w:hAnsiTheme="minorBidi"/>
              </w:rPr>
              <w:t>nd</w:t>
            </w:r>
            <w:r w:rsidRPr="00C53B46">
              <w:rPr>
                <w:rFonts w:asciiTheme="minorBidi" w:eastAsia="Arial" w:hAnsiTheme="minorBidi"/>
                <w:spacing w:val="24"/>
              </w:rPr>
              <w:t xml:space="preserve"> </w:t>
            </w:r>
            <w:r w:rsidRPr="00C53B46">
              <w:rPr>
                <w:rFonts w:asciiTheme="minorBidi" w:eastAsia="Arial" w:hAnsiTheme="minorBidi"/>
                <w:spacing w:val="-2"/>
              </w:rPr>
              <w:t>s</w:t>
            </w:r>
            <w:r w:rsidRPr="00C53B46">
              <w:rPr>
                <w:rFonts w:asciiTheme="minorBidi" w:eastAsia="Arial" w:hAnsiTheme="minorBidi"/>
              </w:rPr>
              <w:t>ha</w:t>
            </w:r>
            <w:r w:rsidRPr="00C53B46">
              <w:rPr>
                <w:rFonts w:asciiTheme="minorBidi" w:eastAsia="Arial" w:hAnsiTheme="minorBidi"/>
                <w:spacing w:val="1"/>
              </w:rPr>
              <w:t>l</w:t>
            </w:r>
            <w:r w:rsidRPr="00C53B46">
              <w:rPr>
                <w:rFonts w:asciiTheme="minorBidi" w:eastAsia="Arial" w:hAnsiTheme="minorBidi"/>
              </w:rPr>
              <w:t>l</w:t>
            </w:r>
            <w:r w:rsidRPr="00C53B46">
              <w:rPr>
                <w:rFonts w:asciiTheme="minorBidi" w:eastAsia="Arial" w:hAnsiTheme="minorBidi"/>
                <w:spacing w:val="28"/>
              </w:rPr>
              <w:t xml:space="preserve"> </w:t>
            </w:r>
            <w:r w:rsidRPr="00C53B46">
              <w:rPr>
                <w:rFonts w:asciiTheme="minorBidi" w:eastAsia="Arial" w:hAnsiTheme="minorBidi"/>
                <w:spacing w:val="-2"/>
              </w:rPr>
              <w:t>b</w:t>
            </w:r>
            <w:r w:rsidRPr="00C53B46">
              <w:rPr>
                <w:rFonts w:asciiTheme="minorBidi" w:eastAsia="Arial" w:hAnsiTheme="minorBidi"/>
              </w:rPr>
              <w:t>e</w:t>
            </w:r>
            <w:r w:rsidRPr="00C53B46">
              <w:rPr>
                <w:rFonts w:asciiTheme="minorBidi" w:eastAsia="Arial" w:hAnsiTheme="minorBidi"/>
                <w:spacing w:val="24"/>
              </w:rPr>
              <w:t xml:space="preserve"> </w:t>
            </w:r>
            <w:r w:rsidRPr="00C53B46">
              <w:rPr>
                <w:rFonts w:asciiTheme="minorBidi" w:eastAsia="Arial" w:hAnsiTheme="minorBidi"/>
              </w:rPr>
              <w:t>re</w:t>
            </w:r>
            <w:r w:rsidRPr="00C53B46">
              <w:rPr>
                <w:rFonts w:asciiTheme="minorBidi" w:eastAsia="Arial" w:hAnsiTheme="minorBidi"/>
                <w:spacing w:val="1"/>
              </w:rPr>
              <w:t>s</w:t>
            </w:r>
            <w:r w:rsidRPr="00C53B46">
              <w:rPr>
                <w:rFonts w:asciiTheme="minorBidi" w:eastAsia="Arial" w:hAnsiTheme="minorBidi"/>
                <w:spacing w:val="-2"/>
              </w:rPr>
              <w:t>p</w:t>
            </w:r>
            <w:r w:rsidRPr="00C53B46">
              <w:rPr>
                <w:rFonts w:asciiTheme="minorBidi" w:eastAsia="Arial" w:hAnsiTheme="minorBidi"/>
              </w:rPr>
              <w:t>o</w:t>
            </w:r>
            <w:r w:rsidRPr="00C53B46">
              <w:rPr>
                <w:rFonts w:asciiTheme="minorBidi" w:eastAsia="Arial" w:hAnsiTheme="minorBidi"/>
                <w:spacing w:val="-1"/>
              </w:rPr>
              <w:t>n</w:t>
            </w:r>
            <w:r w:rsidRPr="00C53B46">
              <w:rPr>
                <w:rFonts w:asciiTheme="minorBidi" w:eastAsia="Arial" w:hAnsiTheme="minorBidi"/>
                <w:spacing w:val="-2"/>
              </w:rPr>
              <w:t>s</w:t>
            </w:r>
            <w:r w:rsidRPr="00C53B46">
              <w:rPr>
                <w:rFonts w:asciiTheme="minorBidi" w:eastAsia="Arial" w:hAnsiTheme="minorBidi"/>
                <w:spacing w:val="3"/>
              </w:rPr>
              <w:t>i</w:t>
            </w:r>
            <w:r w:rsidRPr="00C53B46">
              <w:rPr>
                <w:rFonts w:asciiTheme="minorBidi" w:eastAsia="Arial" w:hAnsiTheme="minorBidi"/>
                <w:spacing w:val="-4"/>
              </w:rPr>
              <w:t>b</w:t>
            </w:r>
            <w:r w:rsidRPr="00C53B46">
              <w:rPr>
                <w:rFonts w:asciiTheme="minorBidi" w:eastAsia="Arial" w:hAnsiTheme="minorBidi"/>
                <w:spacing w:val="3"/>
              </w:rPr>
              <w:t>l</w:t>
            </w:r>
            <w:r w:rsidRPr="00C53B46">
              <w:rPr>
                <w:rFonts w:asciiTheme="minorBidi" w:eastAsia="Arial" w:hAnsiTheme="minorBidi"/>
              </w:rPr>
              <w:t>e</w:t>
            </w:r>
            <w:r w:rsidRPr="00C53B46">
              <w:rPr>
                <w:rFonts w:asciiTheme="minorBidi" w:eastAsia="Arial" w:hAnsiTheme="minorBidi"/>
                <w:spacing w:val="38"/>
              </w:rPr>
              <w:t xml:space="preserve"> </w:t>
            </w:r>
            <w:r w:rsidRPr="00C53B46">
              <w:rPr>
                <w:rFonts w:asciiTheme="minorBidi" w:eastAsia="Arial" w:hAnsiTheme="minorBidi"/>
                <w:spacing w:val="3"/>
              </w:rPr>
              <w:t>f</w:t>
            </w:r>
            <w:r w:rsidRPr="00C53B46">
              <w:rPr>
                <w:rFonts w:asciiTheme="minorBidi" w:eastAsia="Arial" w:hAnsiTheme="minorBidi"/>
                <w:spacing w:val="-2"/>
              </w:rPr>
              <w:t>o</w:t>
            </w:r>
            <w:r w:rsidRPr="00C53B46">
              <w:rPr>
                <w:rFonts w:asciiTheme="minorBidi" w:eastAsia="Arial" w:hAnsiTheme="minorBidi"/>
              </w:rPr>
              <w:t>r</w:t>
            </w:r>
            <w:r w:rsidRPr="00C53B46">
              <w:rPr>
                <w:rFonts w:asciiTheme="minorBidi" w:eastAsia="Arial" w:hAnsiTheme="minorBidi"/>
                <w:spacing w:val="22"/>
              </w:rPr>
              <w:t xml:space="preserve"> </w:t>
            </w:r>
            <w:r w:rsidRPr="00C53B46">
              <w:rPr>
                <w:rFonts w:asciiTheme="minorBidi" w:eastAsia="Arial" w:hAnsiTheme="minorBidi"/>
                <w:spacing w:val="-2"/>
              </w:rPr>
              <w:t>t</w:t>
            </w:r>
            <w:r w:rsidRPr="00C53B46">
              <w:rPr>
                <w:rFonts w:asciiTheme="minorBidi" w:eastAsia="Arial" w:hAnsiTheme="minorBidi"/>
              </w:rPr>
              <w:t>he</w:t>
            </w:r>
            <w:r w:rsidRPr="00C53B46">
              <w:rPr>
                <w:rFonts w:asciiTheme="minorBidi" w:eastAsia="Arial" w:hAnsiTheme="minorBidi"/>
                <w:spacing w:val="26"/>
              </w:rPr>
              <w:t xml:space="preserve"> </w:t>
            </w:r>
            <w:r w:rsidRPr="00C53B46">
              <w:rPr>
                <w:rFonts w:asciiTheme="minorBidi" w:eastAsia="Arial" w:hAnsiTheme="minorBidi"/>
                <w:spacing w:val="-2"/>
              </w:rPr>
              <w:t>a</w:t>
            </w:r>
            <w:r w:rsidRPr="00C53B46">
              <w:rPr>
                <w:rFonts w:asciiTheme="minorBidi" w:eastAsia="Arial" w:hAnsiTheme="minorBidi"/>
              </w:rPr>
              <w:t>cc</w:t>
            </w:r>
            <w:r w:rsidRPr="00C53B46">
              <w:rPr>
                <w:rFonts w:asciiTheme="minorBidi" w:eastAsia="Arial" w:hAnsiTheme="minorBidi"/>
                <w:spacing w:val="2"/>
              </w:rPr>
              <w:t>u</w:t>
            </w:r>
            <w:r w:rsidRPr="00C53B46">
              <w:rPr>
                <w:rFonts w:asciiTheme="minorBidi" w:eastAsia="Arial" w:hAnsiTheme="minorBidi"/>
              </w:rPr>
              <w:t>r</w:t>
            </w:r>
            <w:r w:rsidRPr="00C53B46">
              <w:rPr>
                <w:rFonts w:asciiTheme="minorBidi" w:eastAsia="Arial" w:hAnsiTheme="minorBidi"/>
                <w:spacing w:val="-1"/>
              </w:rPr>
              <w:t>a</w:t>
            </w:r>
            <w:r w:rsidRPr="00C53B46">
              <w:rPr>
                <w:rFonts w:asciiTheme="minorBidi" w:eastAsia="Arial" w:hAnsiTheme="minorBidi"/>
              </w:rPr>
              <w:t>te</w:t>
            </w:r>
            <w:r w:rsidRPr="00C53B46">
              <w:rPr>
                <w:rFonts w:asciiTheme="minorBidi" w:eastAsia="Arial" w:hAnsiTheme="minorBidi"/>
                <w:spacing w:val="33"/>
              </w:rPr>
              <w:t xml:space="preserve"> </w:t>
            </w:r>
            <w:r w:rsidRPr="00C53B46">
              <w:rPr>
                <w:rFonts w:asciiTheme="minorBidi" w:eastAsia="Arial" w:hAnsiTheme="minorBidi"/>
              </w:rPr>
              <w:t>transl</w:t>
            </w:r>
            <w:r w:rsidRPr="00C53B46">
              <w:rPr>
                <w:rFonts w:asciiTheme="minorBidi" w:eastAsia="Arial" w:hAnsiTheme="minorBidi"/>
                <w:spacing w:val="-2"/>
              </w:rPr>
              <w:t>at</w:t>
            </w:r>
            <w:r w:rsidRPr="00C53B46">
              <w:rPr>
                <w:rFonts w:asciiTheme="minorBidi" w:eastAsia="Arial" w:hAnsiTheme="minorBidi"/>
                <w:spacing w:val="3"/>
              </w:rPr>
              <w:t>i</w:t>
            </w:r>
            <w:r w:rsidRPr="00C53B46">
              <w:rPr>
                <w:rFonts w:asciiTheme="minorBidi" w:eastAsia="Arial" w:hAnsiTheme="minorBidi"/>
              </w:rPr>
              <w:t>on</w:t>
            </w:r>
            <w:r w:rsidRPr="00C53B46">
              <w:rPr>
                <w:rFonts w:asciiTheme="minorBidi" w:eastAsia="Arial" w:hAnsiTheme="minorBidi"/>
                <w:spacing w:val="34"/>
              </w:rPr>
              <w:t xml:space="preserve"> </w:t>
            </w:r>
            <w:r w:rsidRPr="00C53B46">
              <w:rPr>
                <w:rFonts w:asciiTheme="minorBidi" w:eastAsia="Arial" w:hAnsiTheme="minorBidi"/>
                <w:spacing w:val="-2"/>
              </w:rPr>
              <w:t>o</w:t>
            </w:r>
            <w:r w:rsidRPr="00C53B46">
              <w:rPr>
                <w:rFonts w:asciiTheme="minorBidi" w:eastAsia="Arial" w:hAnsiTheme="minorBidi"/>
              </w:rPr>
              <w:t>f</w:t>
            </w:r>
            <w:r w:rsidRPr="00C53B46">
              <w:rPr>
                <w:rFonts w:asciiTheme="minorBidi" w:eastAsia="Arial" w:hAnsiTheme="minorBidi"/>
                <w:spacing w:val="24"/>
              </w:rPr>
              <w:t xml:space="preserve"> </w:t>
            </w:r>
            <w:r w:rsidRPr="00C53B46">
              <w:rPr>
                <w:rFonts w:asciiTheme="minorBidi" w:eastAsia="Arial" w:hAnsiTheme="minorBidi"/>
                <w:spacing w:val="3"/>
              </w:rPr>
              <w:t>t</w:t>
            </w:r>
            <w:r w:rsidRPr="00C53B46">
              <w:rPr>
                <w:rFonts w:asciiTheme="minorBidi" w:eastAsia="Arial" w:hAnsiTheme="minorBidi"/>
                <w:spacing w:val="-2"/>
              </w:rPr>
              <w:t>h</w:t>
            </w:r>
            <w:r w:rsidRPr="00C53B46">
              <w:rPr>
                <w:rFonts w:asciiTheme="minorBidi" w:eastAsia="Arial" w:hAnsiTheme="minorBidi"/>
              </w:rPr>
              <w:t>e</w:t>
            </w:r>
            <w:r w:rsidRPr="00C53B46">
              <w:rPr>
                <w:rFonts w:asciiTheme="minorBidi" w:eastAsia="Arial" w:hAnsiTheme="minorBidi"/>
                <w:spacing w:val="25"/>
              </w:rPr>
              <w:t xml:space="preserve"> </w:t>
            </w:r>
            <w:r w:rsidRPr="00C53B46">
              <w:rPr>
                <w:rFonts w:asciiTheme="minorBidi" w:eastAsia="Arial" w:hAnsiTheme="minorBidi"/>
              </w:rPr>
              <w:t>d</w:t>
            </w:r>
            <w:r w:rsidRPr="00C53B46">
              <w:rPr>
                <w:rFonts w:asciiTheme="minorBidi" w:eastAsia="Arial" w:hAnsiTheme="minorBidi"/>
                <w:spacing w:val="-1"/>
              </w:rPr>
              <w:t>o</w:t>
            </w:r>
            <w:r w:rsidRPr="00C53B46">
              <w:rPr>
                <w:rFonts w:asciiTheme="minorBidi" w:eastAsia="Arial" w:hAnsiTheme="minorBidi"/>
              </w:rPr>
              <w:t>c</w:t>
            </w:r>
            <w:r w:rsidRPr="00C53B46">
              <w:rPr>
                <w:rFonts w:asciiTheme="minorBidi" w:eastAsia="Arial" w:hAnsiTheme="minorBidi"/>
                <w:spacing w:val="-1"/>
              </w:rPr>
              <w:t>u</w:t>
            </w:r>
            <w:r w:rsidRPr="00C53B46">
              <w:rPr>
                <w:rFonts w:asciiTheme="minorBidi" w:eastAsia="Arial" w:hAnsiTheme="minorBidi"/>
              </w:rPr>
              <w:t>me</w:t>
            </w:r>
            <w:r w:rsidRPr="00C53B46">
              <w:rPr>
                <w:rFonts w:asciiTheme="minorBidi" w:eastAsia="Arial" w:hAnsiTheme="minorBidi"/>
                <w:spacing w:val="-3"/>
              </w:rPr>
              <w:t>n</w:t>
            </w:r>
            <w:r w:rsidRPr="00C53B46">
              <w:rPr>
                <w:rFonts w:asciiTheme="minorBidi" w:eastAsia="Arial" w:hAnsiTheme="minorBidi"/>
              </w:rPr>
              <w:t>ts</w:t>
            </w:r>
            <w:r w:rsidRPr="00C53B46">
              <w:rPr>
                <w:rFonts w:asciiTheme="minorBidi" w:eastAsia="Arial" w:hAnsiTheme="minorBidi"/>
                <w:spacing w:val="40"/>
              </w:rPr>
              <w:t xml:space="preserve"> </w:t>
            </w:r>
            <w:r w:rsidRPr="00C53B46">
              <w:rPr>
                <w:rFonts w:asciiTheme="minorBidi" w:eastAsia="Arial" w:hAnsiTheme="minorBidi"/>
              </w:rPr>
              <w:t>provi</w:t>
            </w:r>
            <w:r w:rsidRPr="00C53B46">
              <w:rPr>
                <w:rFonts w:asciiTheme="minorBidi" w:eastAsia="Arial" w:hAnsiTheme="minorBidi"/>
                <w:spacing w:val="-2"/>
              </w:rPr>
              <w:t>de</w:t>
            </w:r>
            <w:r w:rsidRPr="00C53B46">
              <w:rPr>
                <w:rFonts w:asciiTheme="minorBidi" w:eastAsia="Arial" w:hAnsiTheme="minorBidi"/>
              </w:rPr>
              <w:t>d</w:t>
            </w:r>
            <w:r w:rsidRPr="00C53B46">
              <w:rPr>
                <w:rFonts w:asciiTheme="minorBidi" w:eastAsia="Arial" w:hAnsiTheme="minorBidi"/>
                <w:spacing w:val="35"/>
              </w:rPr>
              <w:t xml:space="preserve"> </w:t>
            </w:r>
            <w:r w:rsidRPr="00C53B46">
              <w:rPr>
                <w:rFonts w:asciiTheme="minorBidi" w:eastAsia="Arial" w:hAnsiTheme="minorBidi"/>
                <w:spacing w:val="3"/>
                <w:w w:val="102"/>
              </w:rPr>
              <w:t>b</w:t>
            </w:r>
            <w:r w:rsidRPr="00C53B46">
              <w:rPr>
                <w:rFonts w:asciiTheme="minorBidi" w:eastAsia="Arial" w:hAnsiTheme="minorBidi"/>
                <w:w w:val="102"/>
              </w:rPr>
              <w:t xml:space="preserve">y </w:t>
            </w:r>
            <w:r w:rsidRPr="00C53B46">
              <w:rPr>
                <w:rFonts w:asciiTheme="minorBidi" w:eastAsia="Arial" w:hAnsiTheme="minorBidi"/>
              </w:rPr>
              <w:t>the</w:t>
            </w:r>
            <w:r w:rsidRPr="00C53B46">
              <w:rPr>
                <w:rFonts w:asciiTheme="minorBidi" w:eastAsia="Arial" w:hAnsiTheme="minorBidi"/>
                <w:spacing w:val="8"/>
              </w:rPr>
              <w:t xml:space="preserve"> </w:t>
            </w:r>
            <w:r w:rsidRPr="00C53B46">
              <w:rPr>
                <w:rFonts w:asciiTheme="minorBidi" w:eastAsia="Arial" w:hAnsiTheme="minorBidi"/>
                <w:spacing w:val="-3"/>
                <w:w w:val="102"/>
              </w:rPr>
              <w:t>i</w:t>
            </w:r>
            <w:r w:rsidRPr="00C53B46">
              <w:rPr>
                <w:rFonts w:asciiTheme="minorBidi" w:eastAsia="Arial" w:hAnsiTheme="minorBidi"/>
                <w:spacing w:val="3"/>
                <w:w w:val="102"/>
              </w:rPr>
              <w:t>m</w:t>
            </w:r>
            <w:r w:rsidRPr="00C53B46">
              <w:rPr>
                <w:rFonts w:asciiTheme="minorBidi" w:eastAsia="Arial" w:hAnsiTheme="minorBidi"/>
                <w:w w:val="102"/>
              </w:rPr>
              <w:t>p</w:t>
            </w:r>
            <w:r w:rsidRPr="00C53B46">
              <w:rPr>
                <w:rFonts w:asciiTheme="minorBidi" w:eastAsia="Arial" w:hAnsiTheme="minorBidi"/>
                <w:spacing w:val="-4"/>
                <w:w w:val="102"/>
              </w:rPr>
              <w:t>o</w:t>
            </w:r>
            <w:r w:rsidRPr="00C53B46">
              <w:rPr>
                <w:rFonts w:asciiTheme="minorBidi" w:eastAsia="Arial" w:hAnsiTheme="minorBidi"/>
                <w:w w:val="102"/>
              </w:rPr>
              <w:t>r</w:t>
            </w:r>
            <w:r w:rsidRPr="00C53B46">
              <w:rPr>
                <w:rFonts w:asciiTheme="minorBidi" w:eastAsia="Arial" w:hAnsiTheme="minorBidi"/>
                <w:spacing w:val="3"/>
                <w:w w:val="102"/>
              </w:rPr>
              <w:t>t</w:t>
            </w:r>
            <w:r w:rsidRPr="00C53B46">
              <w:rPr>
                <w:rFonts w:asciiTheme="minorBidi" w:eastAsia="Arial" w:hAnsiTheme="minorBidi"/>
                <w:spacing w:val="-4"/>
                <w:w w:val="102"/>
              </w:rPr>
              <w:t>e</w:t>
            </w:r>
            <w:r w:rsidRPr="00C53B46">
              <w:rPr>
                <w:rFonts w:asciiTheme="minorBidi" w:eastAsia="Arial" w:hAnsiTheme="minorBidi"/>
                <w:spacing w:val="3"/>
                <w:w w:val="102"/>
              </w:rPr>
              <w:t>r</w:t>
            </w:r>
            <w:r w:rsidRPr="00C53B46">
              <w:rPr>
                <w:rFonts w:asciiTheme="minorBidi" w:eastAsia="Arial" w:hAnsiTheme="minorBidi"/>
                <w:w w:val="102"/>
              </w:rPr>
              <w:t>.</w:t>
            </w:r>
          </w:p>
          <w:p w:rsidR="00E931B8" w:rsidRPr="00C53B46" w:rsidRDefault="00D9326F" w:rsidP="00E9199D">
            <w:pPr>
              <w:pStyle w:val="2"/>
              <w:bidi w:val="0"/>
              <w:spacing w:before="0"/>
              <w:jc w:val="both"/>
              <w:outlineLvl w:val="1"/>
              <w:rPr>
                <w:rFonts w:asciiTheme="minorBidi" w:hAnsiTheme="minorBidi" w:cstheme="minorBidi"/>
                <w:color w:val="auto"/>
                <w:sz w:val="22"/>
                <w:szCs w:val="22"/>
              </w:rPr>
            </w:pPr>
            <w:bookmarkStart w:id="270" w:name="_Toc464047302"/>
            <w:bookmarkStart w:id="271" w:name="_Toc464209157"/>
            <w:bookmarkStart w:id="272" w:name="_Toc464209789"/>
            <w:bookmarkStart w:id="273" w:name="_Toc464214159"/>
            <w:bookmarkStart w:id="274" w:name="_Toc465620930"/>
            <w:bookmarkStart w:id="275" w:name="_Toc468827993"/>
            <w:r w:rsidRPr="00C53B46">
              <w:rPr>
                <w:rFonts w:asciiTheme="minorBidi" w:hAnsiTheme="minorBidi" w:cstheme="minorBidi"/>
                <w:color w:val="auto"/>
                <w:sz w:val="22"/>
                <w:szCs w:val="22"/>
              </w:rPr>
              <w:t xml:space="preserve">6- Joint Venture or Group of Companies </w:t>
            </w:r>
            <w:bookmarkEnd w:id="270"/>
            <w:bookmarkEnd w:id="271"/>
            <w:bookmarkEnd w:id="272"/>
            <w:bookmarkEnd w:id="273"/>
            <w:bookmarkEnd w:id="274"/>
            <w:bookmarkEnd w:id="275"/>
            <w:r w:rsidRPr="00C53B46">
              <w:rPr>
                <w:rFonts w:asciiTheme="minorBidi" w:hAnsiTheme="minorBidi" w:cstheme="minorBidi"/>
                <w:color w:val="auto"/>
                <w:sz w:val="22"/>
                <w:szCs w:val="22"/>
              </w:rPr>
              <w:t>or Organizations</w:t>
            </w:r>
          </w:p>
          <w:p w:rsidR="00E931B8" w:rsidRPr="00C53B46" w:rsidRDefault="00E931B8" w:rsidP="00E9199D">
            <w:pPr>
              <w:bidi w:val="0"/>
              <w:jc w:val="both"/>
              <w:rPr>
                <w:rFonts w:asciiTheme="minorBidi" w:eastAsia="Arial" w:hAnsiTheme="minorBidi"/>
              </w:rPr>
            </w:pPr>
            <w:r w:rsidRPr="00C53B46">
              <w:rPr>
                <w:rFonts w:asciiTheme="minorBidi" w:eastAsia="Arial" w:hAnsiTheme="minorBidi"/>
                <w:spacing w:val="-3"/>
              </w:rPr>
              <w:t>6</w:t>
            </w:r>
            <w:r w:rsidRPr="00C53B46">
              <w:rPr>
                <w:rFonts w:asciiTheme="minorBidi" w:eastAsia="Arial" w:hAnsiTheme="minorBidi"/>
                <w:spacing w:val="1"/>
              </w:rPr>
              <w:t>-</w:t>
            </w:r>
            <w:r w:rsidRPr="00C53B46">
              <w:rPr>
                <w:rFonts w:asciiTheme="minorBidi" w:eastAsia="Arial" w:hAnsiTheme="minorBidi"/>
              </w:rPr>
              <w:t xml:space="preserve">1-   </w:t>
            </w:r>
            <w:r w:rsidRPr="00C53B46">
              <w:rPr>
                <w:rFonts w:asciiTheme="minorBidi" w:eastAsia="Arial" w:hAnsiTheme="minorBidi"/>
                <w:spacing w:val="37"/>
              </w:rPr>
              <w:t xml:space="preserve"> </w:t>
            </w:r>
            <w:r w:rsidRPr="00C53B46">
              <w:rPr>
                <w:rFonts w:asciiTheme="minorBidi" w:eastAsia="Arial" w:hAnsiTheme="minorBidi"/>
                <w:spacing w:val="-2"/>
              </w:rPr>
              <w:t>I</w:t>
            </w:r>
            <w:r w:rsidRPr="00C53B46">
              <w:rPr>
                <w:rFonts w:asciiTheme="minorBidi" w:eastAsia="Arial" w:hAnsiTheme="minorBidi"/>
              </w:rPr>
              <w:t>f</w:t>
            </w:r>
            <w:r w:rsidRPr="00C53B46">
              <w:rPr>
                <w:rFonts w:asciiTheme="minorBidi" w:eastAsia="Arial" w:hAnsiTheme="minorBidi"/>
                <w:spacing w:val="53"/>
              </w:rPr>
              <w:t xml:space="preserve"> </w:t>
            </w:r>
            <w:r w:rsidRPr="00C53B46">
              <w:rPr>
                <w:rFonts w:asciiTheme="minorBidi" w:eastAsia="Arial" w:hAnsiTheme="minorBidi"/>
              </w:rPr>
              <w:t>the</w:t>
            </w:r>
            <w:r w:rsidRPr="00C53B46">
              <w:rPr>
                <w:rFonts w:asciiTheme="minorBidi" w:eastAsia="Arial" w:hAnsiTheme="minorBidi"/>
                <w:spacing w:val="52"/>
              </w:rPr>
              <w:t xml:space="preserve"> </w:t>
            </w:r>
            <w:r w:rsidRPr="00C53B46">
              <w:rPr>
                <w:rFonts w:asciiTheme="minorBidi" w:eastAsia="Arial" w:hAnsiTheme="minorBidi"/>
                <w:spacing w:val="3"/>
              </w:rPr>
              <w:t>S</w:t>
            </w:r>
            <w:r w:rsidRPr="00C53B46">
              <w:rPr>
                <w:rFonts w:asciiTheme="minorBidi" w:eastAsia="Arial" w:hAnsiTheme="minorBidi"/>
                <w:spacing w:val="-2"/>
              </w:rPr>
              <w:t>u</w:t>
            </w:r>
            <w:r w:rsidRPr="00C53B46">
              <w:rPr>
                <w:rFonts w:asciiTheme="minorBidi" w:eastAsia="Arial" w:hAnsiTheme="minorBidi"/>
              </w:rPr>
              <w:t>p</w:t>
            </w:r>
            <w:r w:rsidRPr="00C53B46">
              <w:rPr>
                <w:rFonts w:asciiTheme="minorBidi" w:eastAsia="Arial" w:hAnsiTheme="minorBidi"/>
                <w:spacing w:val="-1"/>
              </w:rPr>
              <w:t>p</w:t>
            </w:r>
            <w:r w:rsidRPr="00C53B46">
              <w:rPr>
                <w:rFonts w:asciiTheme="minorBidi" w:eastAsia="Arial" w:hAnsiTheme="minorBidi"/>
              </w:rPr>
              <w:t>l</w:t>
            </w:r>
            <w:r w:rsidRPr="00C53B46">
              <w:rPr>
                <w:rFonts w:asciiTheme="minorBidi" w:eastAsia="Arial" w:hAnsiTheme="minorBidi"/>
                <w:spacing w:val="3"/>
              </w:rPr>
              <w:t>i</w:t>
            </w:r>
            <w:r w:rsidRPr="00C53B46">
              <w:rPr>
                <w:rFonts w:asciiTheme="minorBidi" w:eastAsia="Arial" w:hAnsiTheme="minorBidi"/>
                <w:spacing w:val="-4"/>
              </w:rPr>
              <w:t>e</w:t>
            </w:r>
            <w:r w:rsidRPr="00C53B46">
              <w:rPr>
                <w:rFonts w:asciiTheme="minorBidi" w:eastAsia="Arial" w:hAnsiTheme="minorBidi"/>
              </w:rPr>
              <w:t xml:space="preserve">r </w:t>
            </w:r>
            <w:r w:rsidRPr="00C53B46">
              <w:rPr>
                <w:rFonts w:asciiTheme="minorBidi" w:eastAsia="Arial" w:hAnsiTheme="minorBidi"/>
                <w:spacing w:val="7"/>
              </w:rPr>
              <w:t>is</w:t>
            </w:r>
            <w:r w:rsidRPr="00C53B46">
              <w:rPr>
                <w:rFonts w:asciiTheme="minorBidi" w:eastAsia="Arial" w:hAnsiTheme="minorBidi"/>
                <w:spacing w:val="51"/>
              </w:rPr>
              <w:t xml:space="preserve"> </w:t>
            </w:r>
            <w:r w:rsidRPr="00C53B46">
              <w:rPr>
                <w:rFonts w:asciiTheme="minorBidi" w:eastAsia="Arial" w:hAnsiTheme="minorBidi"/>
              </w:rPr>
              <w:t>a</w:t>
            </w:r>
            <w:r w:rsidRPr="00C53B46">
              <w:rPr>
                <w:rFonts w:asciiTheme="minorBidi" w:eastAsia="Arial" w:hAnsiTheme="minorBidi"/>
                <w:spacing w:val="50"/>
              </w:rPr>
              <w:t xml:space="preserve"> </w:t>
            </w:r>
            <w:r w:rsidRPr="00C53B46">
              <w:rPr>
                <w:rFonts w:asciiTheme="minorBidi" w:eastAsia="Arial" w:hAnsiTheme="minorBidi"/>
              </w:rPr>
              <w:t>joint</w:t>
            </w:r>
            <w:r w:rsidRPr="00C53B46">
              <w:rPr>
                <w:rFonts w:asciiTheme="minorBidi" w:eastAsia="Arial" w:hAnsiTheme="minorBidi"/>
                <w:spacing w:val="57"/>
              </w:rPr>
              <w:t xml:space="preserve"> </w:t>
            </w:r>
            <w:r w:rsidRPr="00C53B46">
              <w:rPr>
                <w:rFonts w:asciiTheme="minorBidi" w:eastAsia="Arial" w:hAnsiTheme="minorBidi"/>
                <w:spacing w:val="1"/>
              </w:rPr>
              <w:t>v</w:t>
            </w:r>
            <w:r w:rsidRPr="00C53B46">
              <w:rPr>
                <w:rFonts w:asciiTheme="minorBidi" w:eastAsia="Arial" w:hAnsiTheme="minorBidi"/>
                <w:spacing w:val="-2"/>
              </w:rPr>
              <w:t>e</w:t>
            </w:r>
            <w:r w:rsidRPr="00C53B46">
              <w:rPr>
                <w:rFonts w:asciiTheme="minorBidi" w:eastAsia="Arial" w:hAnsiTheme="minorBidi"/>
              </w:rPr>
              <w:t xml:space="preserve">nture </w:t>
            </w:r>
            <w:r w:rsidRPr="00C53B46">
              <w:rPr>
                <w:rFonts w:asciiTheme="minorBidi" w:eastAsia="Arial" w:hAnsiTheme="minorBidi"/>
                <w:spacing w:val="3"/>
              </w:rPr>
              <w:t>or</w:t>
            </w:r>
            <w:r w:rsidRPr="00C53B46">
              <w:rPr>
                <w:rFonts w:asciiTheme="minorBidi" w:eastAsia="Arial" w:hAnsiTheme="minorBidi"/>
                <w:spacing w:val="54"/>
              </w:rPr>
              <w:t xml:space="preserve"> </w:t>
            </w:r>
            <w:r w:rsidRPr="00C53B46">
              <w:rPr>
                <w:rFonts w:asciiTheme="minorBidi" w:eastAsia="Arial" w:hAnsiTheme="minorBidi"/>
              </w:rPr>
              <w:t>a</w:t>
            </w:r>
            <w:r w:rsidRPr="00C53B46">
              <w:rPr>
                <w:rFonts w:asciiTheme="minorBidi" w:eastAsia="Arial" w:hAnsiTheme="minorBidi"/>
                <w:spacing w:val="53"/>
              </w:rPr>
              <w:t xml:space="preserve"> </w:t>
            </w:r>
            <w:r w:rsidRPr="00C53B46">
              <w:rPr>
                <w:rFonts w:asciiTheme="minorBidi" w:eastAsia="Arial" w:hAnsiTheme="minorBidi"/>
                <w:spacing w:val="-4"/>
              </w:rPr>
              <w:t>g</w:t>
            </w:r>
            <w:r w:rsidRPr="00C53B46">
              <w:rPr>
                <w:rFonts w:asciiTheme="minorBidi" w:eastAsia="Arial" w:hAnsiTheme="minorBidi"/>
              </w:rPr>
              <w:t>ro</w:t>
            </w:r>
            <w:r w:rsidRPr="00C53B46">
              <w:rPr>
                <w:rFonts w:asciiTheme="minorBidi" w:eastAsia="Arial" w:hAnsiTheme="minorBidi"/>
                <w:spacing w:val="1"/>
              </w:rPr>
              <w:t>u</w:t>
            </w:r>
            <w:r w:rsidRPr="00C53B46">
              <w:rPr>
                <w:rFonts w:asciiTheme="minorBidi" w:eastAsia="Arial" w:hAnsiTheme="minorBidi"/>
              </w:rPr>
              <w:t xml:space="preserve">p </w:t>
            </w:r>
            <w:r w:rsidRPr="00C53B46">
              <w:rPr>
                <w:rFonts w:asciiTheme="minorBidi" w:eastAsia="Arial" w:hAnsiTheme="minorBidi"/>
                <w:spacing w:val="1"/>
              </w:rPr>
              <w:t>of</w:t>
            </w:r>
            <w:r w:rsidRPr="00C53B46">
              <w:rPr>
                <w:rFonts w:asciiTheme="minorBidi" w:eastAsia="Arial" w:hAnsiTheme="minorBidi"/>
                <w:spacing w:val="54"/>
              </w:rPr>
              <w:t xml:space="preserve"> </w:t>
            </w:r>
            <w:r w:rsidRPr="00C53B46">
              <w:rPr>
                <w:rFonts w:asciiTheme="minorBidi" w:eastAsia="Arial" w:hAnsiTheme="minorBidi"/>
                <w:spacing w:val="1"/>
              </w:rPr>
              <w:t>c</w:t>
            </w:r>
            <w:r w:rsidRPr="00C53B46">
              <w:rPr>
                <w:rFonts w:asciiTheme="minorBidi" w:eastAsia="Arial" w:hAnsiTheme="minorBidi"/>
                <w:spacing w:val="-4"/>
              </w:rPr>
              <w:t>o</w:t>
            </w:r>
            <w:r w:rsidRPr="00C53B46">
              <w:rPr>
                <w:rFonts w:asciiTheme="minorBidi" w:eastAsia="Arial" w:hAnsiTheme="minorBidi"/>
                <w:spacing w:val="3"/>
              </w:rPr>
              <w:t>m</w:t>
            </w:r>
            <w:r w:rsidRPr="00C53B46">
              <w:rPr>
                <w:rFonts w:asciiTheme="minorBidi" w:eastAsia="Arial" w:hAnsiTheme="minorBidi"/>
              </w:rPr>
              <w:t>p</w:t>
            </w:r>
            <w:r w:rsidRPr="00C53B46">
              <w:rPr>
                <w:rFonts w:asciiTheme="minorBidi" w:eastAsia="Arial" w:hAnsiTheme="minorBidi"/>
                <w:spacing w:val="-1"/>
              </w:rPr>
              <w:t>a</w:t>
            </w:r>
            <w:r w:rsidRPr="00C53B46">
              <w:rPr>
                <w:rFonts w:asciiTheme="minorBidi" w:eastAsia="Arial" w:hAnsiTheme="minorBidi"/>
                <w:spacing w:val="-2"/>
              </w:rPr>
              <w:t>n</w:t>
            </w:r>
            <w:r w:rsidRPr="00C53B46">
              <w:rPr>
                <w:rFonts w:asciiTheme="minorBidi" w:eastAsia="Arial" w:hAnsiTheme="minorBidi"/>
                <w:spacing w:val="3"/>
              </w:rPr>
              <w:t>i</w:t>
            </w:r>
            <w:r w:rsidRPr="00C53B46">
              <w:rPr>
                <w:rFonts w:asciiTheme="minorBidi" w:eastAsia="Arial" w:hAnsiTheme="minorBidi"/>
                <w:spacing w:val="-2"/>
              </w:rPr>
              <w:t>e</w:t>
            </w:r>
            <w:r w:rsidRPr="00C53B46">
              <w:rPr>
                <w:rFonts w:asciiTheme="minorBidi" w:eastAsia="Arial" w:hAnsiTheme="minorBidi"/>
              </w:rPr>
              <w:t xml:space="preserve">s </w:t>
            </w:r>
            <w:r w:rsidRPr="00C53B46">
              <w:rPr>
                <w:rFonts w:asciiTheme="minorBidi" w:eastAsia="Arial" w:hAnsiTheme="minorBidi"/>
                <w:spacing w:val="12"/>
              </w:rPr>
              <w:t>or</w:t>
            </w:r>
            <w:r w:rsidRPr="00C53B46">
              <w:rPr>
                <w:rFonts w:asciiTheme="minorBidi" w:eastAsia="Arial" w:hAnsiTheme="minorBidi"/>
                <w:spacing w:val="54"/>
              </w:rPr>
              <w:t xml:space="preserve"> </w:t>
            </w:r>
            <w:r w:rsidRPr="00C53B46">
              <w:rPr>
                <w:rFonts w:asciiTheme="minorBidi" w:eastAsia="Arial" w:hAnsiTheme="minorBidi"/>
              </w:rPr>
              <w:t>orga</w:t>
            </w:r>
            <w:r w:rsidRPr="00C53B46">
              <w:rPr>
                <w:rFonts w:asciiTheme="minorBidi" w:eastAsia="Arial" w:hAnsiTheme="minorBidi"/>
                <w:spacing w:val="-3"/>
              </w:rPr>
              <w:t>n</w:t>
            </w:r>
            <w:r w:rsidRPr="00C53B46">
              <w:rPr>
                <w:rFonts w:asciiTheme="minorBidi" w:eastAsia="Arial" w:hAnsiTheme="minorBidi"/>
                <w:spacing w:val="3"/>
              </w:rPr>
              <w:t>i</w:t>
            </w:r>
            <w:r w:rsidRPr="00C53B46">
              <w:rPr>
                <w:rFonts w:asciiTheme="minorBidi" w:eastAsia="Arial" w:hAnsiTheme="minorBidi"/>
                <w:spacing w:val="-4"/>
              </w:rPr>
              <w:t>z</w:t>
            </w:r>
            <w:r w:rsidRPr="00C53B46">
              <w:rPr>
                <w:rFonts w:asciiTheme="minorBidi" w:eastAsia="Arial" w:hAnsiTheme="minorBidi"/>
              </w:rPr>
              <w:t>at</w:t>
            </w:r>
            <w:r w:rsidRPr="00C53B46">
              <w:rPr>
                <w:rFonts w:asciiTheme="minorBidi" w:eastAsia="Arial" w:hAnsiTheme="minorBidi"/>
                <w:spacing w:val="3"/>
              </w:rPr>
              <w:t>i</w:t>
            </w:r>
            <w:r w:rsidRPr="00C53B46">
              <w:rPr>
                <w:rFonts w:asciiTheme="minorBidi" w:eastAsia="Arial" w:hAnsiTheme="minorBidi"/>
                <w:spacing w:val="-2"/>
              </w:rPr>
              <w:t>o</w:t>
            </w:r>
            <w:r w:rsidRPr="00C53B46">
              <w:rPr>
                <w:rFonts w:asciiTheme="minorBidi" w:eastAsia="Arial" w:hAnsiTheme="minorBidi"/>
              </w:rPr>
              <w:t>n</w:t>
            </w:r>
            <w:r w:rsidRPr="00C53B46">
              <w:rPr>
                <w:rFonts w:asciiTheme="minorBidi" w:eastAsia="Arial" w:hAnsiTheme="minorBidi"/>
                <w:spacing w:val="-1"/>
              </w:rPr>
              <w:t>s</w:t>
            </w:r>
            <w:r w:rsidRPr="00C53B46">
              <w:rPr>
                <w:rFonts w:asciiTheme="minorBidi" w:eastAsia="Arial" w:hAnsiTheme="minorBidi"/>
              </w:rPr>
              <w:t xml:space="preserve">, </w:t>
            </w:r>
            <w:r w:rsidRPr="00C53B46">
              <w:rPr>
                <w:rFonts w:asciiTheme="minorBidi" w:eastAsia="Arial" w:hAnsiTheme="minorBidi"/>
                <w:spacing w:val="18"/>
              </w:rPr>
              <w:t>all</w:t>
            </w:r>
            <w:r w:rsidRPr="00C53B46">
              <w:rPr>
                <w:rFonts w:asciiTheme="minorBidi" w:eastAsia="Arial" w:hAnsiTheme="minorBidi"/>
                <w:spacing w:val="52"/>
              </w:rPr>
              <w:t xml:space="preserve"> </w:t>
            </w:r>
            <w:r w:rsidRPr="00C53B46">
              <w:rPr>
                <w:rFonts w:asciiTheme="minorBidi" w:eastAsia="Arial" w:hAnsiTheme="minorBidi"/>
                <w:spacing w:val="3"/>
              </w:rPr>
              <w:t>P</w:t>
            </w:r>
            <w:r w:rsidRPr="00C53B46">
              <w:rPr>
                <w:rFonts w:asciiTheme="minorBidi" w:eastAsia="Arial" w:hAnsiTheme="minorBidi"/>
                <w:spacing w:val="-4"/>
              </w:rPr>
              <w:t>a</w:t>
            </w:r>
            <w:r w:rsidRPr="00C53B46">
              <w:rPr>
                <w:rFonts w:asciiTheme="minorBidi" w:eastAsia="Arial" w:hAnsiTheme="minorBidi"/>
              </w:rPr>
              <w:t>rti</w:t>
            </w:r>
            <w:r w:rsidRPr="00C53B46">
              <w:rPr>
                <w:rFonts w:asciiTheme="minorBidi" w:eastAsia="Arial" w:hAnsiTheme="minorBidi"/>
                <w:spacing w:val="1"/>
              </w:rPr>
              <w:t>e</w:t>
            </w:r>
            <w:r w:rsidRPr="00C53B46">
              <w:rPr>
                <w:rFonts w:asciiTheme="minorBidi" w:eastAsia="Arial" w:hAnsiTheme="minorBidi"/>
              </w:rPr>
              <w:t>s shall</w:t>
            </w:r>
            <w:r w:rsidRPr="00C53B46">
              <w:rPr>
                <w:rFonts w:asciiTheme="minorBidi" w:eastAsia="Arial" w:hAnsiTheme="minorBidi"/>
                <w:spacing w:val="58"/>
              </w:rPr>
              <w:t xml:space="preserve"> </w:t>
            </w:r>
            <w:r w:rsidRPr="00C53B46">
              <w:rPr>
                <w:rFonts w:asciiTheme="minorBidi" w:eastAsia="Arial" w:hAnsiTheme="minorBidi"/>
                <w:spacing w:val="-2"/>
                <w:w w:val="102"/>
              </w:rPr>
              <w:t>b</w:t>
            </w:r>
            <w:r w:rsidRPr="00C53B46">
              <w:rPr>
                <w:rFonts w:asciiTheme="minorBidi" w:eastAsia="Arial" w:hAnsiTheme="minorBidi"/>
                <w:w w:val="102"/>
              </w:rPr>
              <w:t xml:space="preserve">e </w:t>
            </w:r>
            <w:r w:rsidRPr="00C53B46">
              <w:rPr>
                <w:rFonts w:asciiTheme="minorBidi" w:eastAsia="Arial" w:hAnsiTheme="minorBidi"/>
                <w:spacing w:val="-2"/>
              </w:rPr>
              <w:t>c</w:t>
            </w:r>
            <w:r w:rsidRPr="00C53B46">
              <w:rPr>
                <w:rFonts w:asciiTheme="minorBidi" w:eastAsia="Arial" w:hAnsiTheme="minorBidi"/>
              </w:rPr>
              <w:t>ons</w:t>
            </w:r>
            <w:r w:rsidRPr="00C53B46">
              <w:rPr>
                <w:rFonts w:asciiTheme="minorBidi" w:eastAsia="Arial" w:hAnsiTheme="minorBidi"/>
                <w:spacing w:val="2"/>
              </w:rPr>
              <w:t>i</w:t>
            </w:r>
            <w:r w:rsidRPr="00C53B46">
              <w:rPr>
                <w:rFonts w:asciiTheme="minorBidi" w:eastAsia="Arial" w:hAnsiTheme="minorBidi"/>
              </w:rPr>
              <w:t>d</w:t>
            </w:r>
            <w:r w:rsidRPr="00C53B46">
              <w:rPr>
                <w:rFonts w:asciiTheme="minorBidi" w:eastAsia="Arial" w:hAnsiTheme="minorBidi"/>
                <w:spacing w:val="-1"/>
              </w:rPr>
              <w:t>e</w:t>
            </w:r>
            <w:r w:rsidRPr="00C53B46">
              <w:rPr>
                <w:rFonts w:asciiTheme="minorBidi" w:eastAsia="Arial" w:hAnsiTheme="minorBidi"/>
                <w:spacing w:val="-2"/>
              </w:rPr>
              <w:t>r</w:t>
            </w:r>
            <w:r w:rsidRPr="00C53B46">
              <w:rPr>
                <w:rFonts w:asciiTheme="minorBidi" w:eastAsia="Arial" w:hAnsiTheme="minorBidi"/>
              </w:rPr>
              <w:t>ed</w:t>
            </w:r>
            <w:r w:rsidRPr="00C53B46">
              <w:rPr>
                <w:rFonts w:asciiTheme="minorBidi" w:eastAsia="Arial" w:hAnsiTheme="minorBidi"/>
                <w:spacing w:val="19"/>
              </w:rPr>
              <w:t xml:space="preserve"> </w:t>
            </w:r>
            <w:r w:rsidRPr="00C53B46">
              <w:rPr>
                <w:rFonts w:asciiTheme="minorBidi" w:eastAsia="Arial" w:hAnsiTheme="minorBidi"/>
              </w:rPr>
              <w:t>j</w:t>
            </w:r>
            <w:r w:rsidRPr="00C53B46">
              <w:rPr>
                <w:rFonts w:asciiTheme="minorBidi" w:eastAsia="Arial" w:hAnsiTheme="minorBidi"/>
                <w:spacing w:val="-2"/>
              </w:rPr>
              <w:t>o</w:t>
            </w:r>
            <w:r w:rsidRPr="00C53B46">
              <w:rPr>
                <w:rFonts w:asciiTheme="minorBidi" w:eastAsia="Arial" w:hAnsiTheme="minorBidi"/>
              </w:rPr>
              <w:t>in</w:t>
            </w:r>
            <w:r w:rsidRPr="00C53B46">
              <w:rPr>
                <w:rFonts w:asciiTheme="minorBidi" w:eastAsia="Arial" w:hAnsiTheme="minorBidi"/>
                <w:spacing w:val="-1"/>
              </w:rPr>
              <w:t>t</w:t>
            </w:r>
            <w:r w:rsidRPr="00C53B46">
              <w:rPr>
                <w:rFonts w:asciiTheme="minorBidi" w:eastAsia="Arial" w:hAnsiTheme="minorBidi"/>
                <w:spacing w:val="3"/>
              </w:rPr>
              <w:t>l</w:t>
            </w:r>
            <w:r w:rsidRPr="00C53B46">
              <w:rPr>
                <w:rFonts w:asciiTheme="minorBidi" w:eastAsia="Arial" w:hAnsiTheme="minorBidi"/>
              </w:rPr>
              <w:t>y</w:t>
            </w:r>
            <w:r w:rsidRPr="00C53B46">
              <w:rPr>
                <w:rFonts w:asciiTheme="minorBidi" w:eastAsia="Arial" w:hAnsiTheme="minorBidi"/>
                <w:spacing w:val="4"/>
              </w:rPr>
              <w:t xml:space="preserve"> </w:t>
            </w:r>
            <w:r w:rsidRPr="00C53B46">
              <w:rPr>
                <w:rFonts w:asciiTheme="minorBidi" w:eastAsia="Arial" w:hAnsiTheme="minorBidi"/>
              </w:rPr>
              <w:t>a</w:t>
            </w:r>
            <w:r w:rsidRPr="00C53B46">
              <w:rPr>
                <w:rFonts w:asciiTheme="minorBidi" w:eastAsia="Arial" w:hAnsiTheme="minorBidi"/>
                <w:spacing w:val="-1"/>
              </w:rPr>
              <w:t>n</w:t>
            </w:r>
            <w:r w:rsidRPr="00C53B46">
              <w:rPr>
                <w:rFonts w:asciiTheme="minorBidi" w:eastAsia="Arial" w:hAnsiTheme="minorBidi"/>
              </w:rPr>
              <w:t>d</w:t>
            </w:r>
            <w:r w:rsidRPr="00C53B46">
              <w:rPr>
                <w:rFonts w:asciiTheme="minorBidi" w:eastAsia="Arial" w:hAnsiTheme="minorBidi"/>
                <w:spacing w:val="5"/>
              </w:rPr>
              <w:t xml:space="preserve"> </w:t>
            </w:r>
            <w:r w:rsidRPr="00C53B46">
              <w:rPr>
                <w:rFonts w:asciiTheme="minorBidi" w:eastAsia="Arial" w:hAnsiTheme="minorBidi"/>
              </w:rPr>
              <w:t>s</w:t>
            </w:r>
            <w:r w:rsidRPr="00C53B46">
              <w:rPr>
                <w:rFonts w:asciiTheme="minorBidi" w:eastAsia="Arial" w:hAnsiTheme="minorBidi"/>
                <w:spacing w:val="3"/>
              </w:rPr>
              <w:t>e</w:t>
            </w:r>
            <w:r w:rsidRPr="00C53B46">
              <w:rPr>
                <w:rFonts w:asciiTheme="minorBidi" w:eastAsia="Arial" w:hAnsiTheme="minorBidi"/>
                <w:spacing w:val="-2"/>
              </w:rPr>
              <w:t>v</w:t>
            </w:r>
            <w:r w:rsidRPr="00C53B46">
              <w:rPr>
                <w:rFonts w:asciiTheme="minorBidi" w:eastAsia="Arial" w:hAnsiTheme="minorBidi"/>
              </w:rPr>
              <w:t>er</w:t>
            </w:r>
            <w:r w:rsidRPr="00C53B46">
              <w:rPr>
                <w:rFonts w:asciiTheme="minorBidi" w:eastAsia="Arial" w:hAnsiTheme="minorBidi"/>
                <w:spacing w:val="1"/>
              </w:rPr>
              <w:t>a</w:t>
            </w:r>
            <w:r w:rsidRPr="00C53B46">
              <w:rPr>
                <w:rFonts w:asciiTheme="minorBidi" w:eastAsia="Arial" w:hAnsiTheme="minorBidi"/>
                <w:spacing w:val="-2"/>
              </w:rPr>
              <w:t>l</w:t>
            </w:r>
            <w:r w:rsidRPr="00C53B46">
              <w:rPr>
                <w:rFonts w:asciiTheme="minorBidi" w:eastAsia="Arial" w:hAnsiTheme="minorBidi"/>
                <w:spacing w:val="3"/>
              </w:rPr>
              <w:t>l</w:t>
            </w:r>
            <w:r w:rsidRPr="00C53B46">
              <w:rPr>
                <w:rFonts w:asciiTheme="minorBidi" w:eastAsia="Arial" w:hAnsiTheme="minorBidi"/>
              </w:rPr>
              <w:t>y</w:t>
            </w:r>
            <w:r w:rsidRPr="00C53B46">
              <w:rPr>
                <w:rFonts w:asciiTheme="minorBidi" w:eastAsia="Arial" w:hAnsiTheme="minorBidi"/>
                <w:spacing w:val="10"/>
              </w:rPr>
              <w:t xml:space="preserve"> </w:t>
            </w:r>
            <w:r w:rsidRPr="00C53B46">
              <w:rPr>
                <w:rFonts w:asciiTheme="minorBidi" w:eastAsia="Arial" w:hAnsiTheme="minorBidi"/>
              </w:rPr>
              <w:t>l</w:t>
            </w:r>
            <w:r w:rsidRPr="00C53B46">
              <w:rPr>
                <w:rFonts w:asciiTheme="minorBidi" w:eastAsia="Arial" w:hAnsiTheme="minorBidi"/>
                <w:spacing w:val="3"/>
              </w:rPr>
              <w:t>i</w:t>
            </w:r>
            <w:r w:rsidRPr="00C53B46">
              <w:rPr>
                <w:rFonts w:asciiTheme="minorBidi" w:eastAsia="Arial" w:hAnsiTheme="minorBidi"/>
                <w:spacing w:val="-2"/>
              </w:rPr>
              <w:t>a</w:t>
            </w:r>
            <w:r w:rsidRPr="00C53B46">
              <w:rPr>
                <w:rFonts w:asciiTheme="minorBidi" w:eastAsia="Arial" w:hAnsiTheme="minorBidi"/>
              </w:rPr>
              <w:t>ble</w:t>
            </w:r>
            <w:r w:rsidRPr="00C53B46">
              <w:rPr>
                <w:rFonts w:asciiTheme="minorBidi" w:eastAsia="Arial" w:hAnsiTheme="minorBidi"/>
                <w:spacing w:val="9"/>
              </w:rPr>
              <w:t xml:space="preserve"> </w:t>
            </w:r>
            <w:r w:rsidRPr="00C53B46">
              <w:rPr>
                <w:rFonts w:asciiTheme="minorBidi" w:eastAsia="Arial" w:hAnsiTheme="minorBidi"/>
                <w:spacing w:val="3"/>
              </w:rPr>
              <w:t>t</w:t>
            </w:r>
            <w:r w:rsidRPr="00C53B46">
              <w:rPr>
                <w:rFonts w:asciiTheme="minorBidi" w:eastAsia="Arial" w:hAnsiTheme="minorBidi"/>
              </w:rPr>
              <w:t>o</w:t>
            </w:r>
            <w:r w:rsidRPr="00C53B46">
              <w:rPr>
                <w:rFonts w:asciiTheme="minorBidi" w:eastAsia="Arial" w:hAnsiTheme="minorBidi"/>
                <w:spacing w:val="2"/>
              </w:rPr>
              <w:t xml:space="preserve"> </w:t>
            </w:r>
            <w:r w:rsidRPr="00C53B46">
              <w:rPr>
                <w:rFonts w:asciiTheme="minorBidi" w:eastAsia="Arial" w:hAnsiTheme="minorBidi"/>
              </w:rPr>
              <w:t>t</w:t>
            </w:r>
            <w:r w:rsidRPr="00C53B46">
              <w:rPr>
                <w:rFonts w:asciiTheme="minorBidi" w:eastAsia="Arial" w:hAnsiTheme="minorBidi"/>
                <w:spacing w:val="-2"/>
              </w:rPr>
              <w:t>h</w:t>
            </w:r>
            <w:r w:rsidRPr="00C53B46">
              <w:rPr>
                <w:rFonts w:asciiTheme="minorBidi" w:eastAsia="Arial" w:hAnsiTheme="minorBidi"/>
              </w:rPr>
              <w:t>e</w:t>
            </w:r>
            <w:r w:rsidRPr="00C53B46">
              <w:rPr>
                <w:rFonts w:asciiTheme="minorBidi" w:eastAsia="Arial" w:hAnsiTheme="minorBidi"/>
                <w:spacing w:val="1"/>
              </w:rPr>
              <w:t xml:space="preserve"> </w:t>
            </w:r>
            <w:r w:rsidRPr="00C53B46">
              <w:rPr>
                <w:rFonts w:asciiTheme="minorBidi" w:eastAsia="Arial" w:hAnsiTheme="minorBidi"/>
                <w:spacing w:val="4"/>
              </w:rPr>
              <w:t>Buyer</w:t>
            </w:r>
            <w:r w:rsidRPr="00C53B46">
              <w:rPr>
                <w:rFonts w:asciiTheme="minorBidi" w:eastAsia="Arial" w:hAnsiTheme="minorBidi"/>
                <w:spacing w:val="3"/>
              </w:rPr>
              <w:t xml:space="preserve"> f</w:t>
            </w:r>
            <w:r w:rsidRPr="00C53B46">
              <w:rPr>
                <w:rFonts w:asciiTheme="minorBidi" w:eastAsia="Arial" w:hAnsiTheme="minorBidi"/>
              </w:rPr>
              <w:t xml:space="preserve">or </w:t>
            </w:r>
            <w:r w:rsidRPr="00C53B46">
              <w:rPr>
                <w:rFonts w:asciiTheme="minorBidi" w:eastAsia="Arial" w:hAnsiTheme="minorBidi"/>
                <w:spacing w:val="1"/>
              </w:rPr>
              <w:t>t</w:t>
            </w:r>
            <w:r w:rsidRPr="00C53B46">
              <w:rPr>
                <w:rFonts w:asciiTheme="minorBidi" w:eastAsia="Arial" w:hAnsiTheme="minorBidi"/>
              </w:rPr>
              <w:t>he</w:t>
            </w:r>
            <w:r w:rsidRPr="00C53B46">
              <w:rPr>
                <w:rFonts w:asciiTheme="minorBidi" w:eastAsia="Arial" w:hAnsiTheme="minorBidi"/>
                <w:spacing w:val="4"/>
              </w:rPr>
              <w:t xml:space="preserve"> </w:t>
            </w:r>
            <w:r w:rsidRPr="00C53B46">
              <w:rPr>
                <w:rFonts w:asciiTheme="minorBidi" w:eastAsia="Arial" w:hAnsiTheme="minorBidi"/>
              </w:rPr>
              <w:t>e</w:t>
            </w:r>
            <w:r w:rsidRPr="00C53B46">
              <w:rPr>
                <w:rFonts w:asciiTheme="minorBidi" w:eastAsia="Arial" w:hAnsiTheme="minorBidi"/>
                <w:spacing w:val="-1"/>
              </w:rPr>
              <w:t>x</w:t>
            </w:r>
            <w:r w:rsidRPr="00C53B46">
              <w:rPr>
                <w:rFonts w:asciiTheme="minorBidi" w:eastAsia="Arial" w:hAnsiTheme="minorBidi"/>
              </w:rPr>
              <w:t>ecution</w:t>
            </w:r>
            <w:r w:rsidRPr="00C53B46">
              <w:rPr>
                <w:rFonts w:asciiTheme="minorBidi" w:eastAsia="Arial" w:hAnsiTheme="minorBidi"/>
                <w:spacing w:val="16"/>
              </w:rPr>
              <w:t xml:space="preserve"> </w:t>
            </w:r>
            <w:r w:rsidRPr="00C53B46">
              <w:rPr>
                <w:rFonts w:asciiTheme="minorBidi" w:eastAsia="Arial" w:hAnsiTheme="minorBidi"/>
                <w:spacing w:val="-4"/>
              </w:rPr>
              <w:t>o</w:t>
            </w:r>
            <w:r w:rsidRPr="00C53B46">
              <w:rPr>
                <w:rFonts w:asciiTheme="minorBidi" w:eastAsia="Arial" w:hAnsiTheme="minorBidi"/>
              </w:rPr>
              <w:t>f</w:t>
            </w:r>
            <w:r w:rsidRPr="00C53B46">
              <w:rPr>
                <w:rFonts w:asciiTheme="minorBidi" w:eastAsia="Arial" w:hAnsiTheme="minorBidi"/>
                <w:spacing w:val="4"/>
              </w:rPr>
              <w:t xml:space="preserve"> </w:t>
            </w:r>
            <w:r w:rsidRPr="00C53B46">
              <w:rPr>
                <w:rFonts w:asciiTheme="minorBidi" w:eastAsia="Arial" w:hAnsiTheme="minorBidi"/>
              </w:rPr>
              <w:t>the</w:t>
            </w:r>
            <w:r w:rsidRPr="00C53B46">
              <w:rPr>
                <w:rFonts w:asciiTheme="minorBidi" w:eastAsia="Arial" w:hAnsiTheme="minorBidi"/>
                <w:spacing w:val="5"/>
              </w:rPr>
              <w:t xml:space="preserve"> </w:t>
            </w:r>
            <w:r w:rsidRPr="00C53B46">
              <w:rPr>
                <w:rFonts w:asciiTheme="minorBidi" w:eastAsia="Arial" w:hAnsiTheme="minorBidi"/>
                <w:spacing w:val="-2"/>
              </w:rPr>
              <w:t>p</w:t>
            </w:r>
            <w:r w:rsidRPr="00C53B46">
              <w:rPr>
                <w:rFonts w:asciiTheme="minorBidi" w:eastAsia="Arial" w:hAnsiTheme="minorBidi"/>
                <w:spacing w:val="3"/>
              </w:rPr>
              <w:t>r</w:t>
            </w:r>
            <w:r w:rsidRPr="00C53B46">
              <w:rPr>
                <w:rFonts w:asciiTheme="minorBidi" w:eastAsia="Arial" w:hAnsiTheme="minorBidi"/>
                <w:spacing w:val="-2"/>
              </w:rPr>
              <w:t>ov</w:t>
            </w:r>
            <w:r w:rsidRPr="00C53B46">
              <w:rPr>
                <w:rFonts w:asciiTheme="minorBidi" w:eastAsia="Arial" w:hAnsiTheme="minorBidi"/>
              </w:rPr>
              <w:t>i</w:t>
            </w:r>
            <w:r w:rsidRPr="00C53B46">
              <w:rPr>
                <w:rFonts w:asciiTheme="minorBidi" w:eastAsia="Arial" w:hAnsiTheme="minorBidi"/>
                <w:spacing w:val="-2"/>
              </w:rPr>
              <w:t>s</w:t>
            </w:r>
            <w:r w:rsidRPr="00C53B46">
              <w:rPr>
                <w:rFonts w:asciiTheme="minorBidi" w:eastAsia="Arial" w:hAnsiTheme="minorBidi"/>
                <w:spacing w:val="3"/>
              </w:rPr>
              <w:t>i</w:t>
            </w:r>
            <w:r w:rsidRPr="00C53B46">
              <w:rPr>
                <w:rFonts w:asciiTheme="minorBidi" w:eastAsia="Arial" w:hAnsiTheme="minorBidi"/>
                <w:spacing w:val="-2"/>
              </w:rPr>
              <w:t>o</w:t>
            </w:r>
            <w:r w:rsidRPr="00C53B46">
              <w:rPr>
                <w:rFonts w:asciiTheme="minorBidi" w:eastAsia="Arial" w:hAnsiTheme="minorBidi"/>
              </w:rPr>
              <w:t>ns</w:t>
            </w:r>
            <w:r w:rsidRPr="00C53B46">
              <w:rPr>
                <w:rFonts w:asciiTheme="minorBidi" w:eastAsia="Arial" w:hAnsiTheme="minorBidi"/>
                <w:spacing w:val="17"/>
              </w:rPr>
              <w:t xml:space="preserve"> </w:t>
            </w:r>
            <w:r w:rsidRPr="00C53B46">
              <w:rPr>
                <w:rFonts w:asciiTheme="minorBidi" w:eastAsia="Arial" w:hAnsiTheme="minorBidi"/>
                <w:spacing w:val="-2"/>
              </w:rPr>
              <w:t>o</w:t>
            </w:r>
            <w:r w:rsidRPr="00C53B46">
              <w:rPr>
                <w:rFonts w:asciiTheme="minorBidi" w:eastAsia="Arial" w:hAnsiTheme="minorBidi"/>
              </w:rPr>
              <w:t>f</w:t>
            </w:r>
            <w:r w:rsidRPr="00C53B46">
              <w:rPr>
                <w:rFonts w:asciiTheme="minorBidi" w:eastAsia="Arial" w:hAnsiTheme="minorBidi"/>
                <w:spacing w:val="1"/>
              </w:rPr>
              <w:t xml:space="preserve"> </w:t>
            </w:r>
            <w:r w:rsidRPr="00C53B46">
              <w:rPr>
                <w:rFonts w:asciiTheme="minorBidi" w:eastAsia="Arial" w:hAnsiTheme="minorBidi"/>
                <w:spacing w:val="3"/>
              </w:rPr>
              <w:t>t</w:t>
            </w:r>
            <w:r w:rsidRPr="00C53B46">
              <w:rPr>
                <w:rFonts w:asciiTheme="minorBidi" w:eastAsia="Arial" w:hAnsiTheme="minorBidi"/>
                <w:spacing w:val="-2"/>
              </w:rPr>
              <w:t>h</w:t>
            </w:r>
            <w:r w:rsidRPr="00C53B46">
              <w:rPr>
                <w:rFonts w:asciiTheme="minorBidi" w:eastAsia="Arial" w:hAnsiTheme="minorBidi"/>
              </w:rPr>
              <w:t>e</w:t>
            </w:r>
            <w:r w:rsidRPr="00C53B46">
              <w:rPr>
                <w:rFonts w:asciiTheme="minorBidi" w:eastAsia="Arial" w:hAnsiTheme="minorBidi"/>
                <w:spacing w:val="4"/>
              </w:rPr>
              <w:t xml:space="preserve"> </w:t>
            </w:r>
            <w:r w:rsidRPr="00C53B46">
              <w:rPr>
                <w:rFonts w:asciiTheme="minorBidi" w:eastAsia="Arial" w:hAnsiTheme="minorBidi"/>
                <w:w w:val="102"/>
              </w:rPr>
              <w:t>c</w:t>
            </w:r>
            <w:r w:rsidRPr="00C53B46">
              <w:rPr>
                <w:rFonts w:asciiTheme="minorBidi" w:eastAsia="Arial" w:hAnsiTheme="minorBidi"/>
                <w:spacing w:val="-1"/>
                <w:w w:val="102"/>
              </w:rPr>
              <w:t>o</w:t>
            </w:r>
            <w:r w:rsidRPr="00C53B46">
              <w:rPr>
                <w:rFonts w:asciiTheme="minorBidi" w:eastAsia="Arial" w:hAnsiTheme="minorBidi"/>
                <w:spacing w:val="-2"/>
                <w:w w:val="102"/>
              </w:rPr>
              <w:t>n</w:t>
            </w:r>
            <w:r w:rsidRPr="00C53B46">
              <w:rPr>
                <w:rFonts w:asciiTheme="minorBidi" w:eastAsia="Arial" w:hAnsiTheme="minorBidi"/>
                <w:spacing w:val="3"/>
                <w:w w:val="102"/>
              </w:rPr>
              <w:t>t</w:t>
            </w:r>
            <w:r w:rsidRPr="00C53B46">
              <w:rPr>
                <w:rFonts w:asciiTheme="minorBidi" w:eastAsia="Arial" w:hAnsiTheme="minorBidi"/>
                <w:w w:val="102"/>
              </w:rPr>
              <w:t>r</w:t>
            </w:r>
            <w:r w:rsidRPr="00C53B46">
              <w:rPr>
                <w:rFonts w:asciiTheme="minorBidi" w:eastAsia="Arial" w:hAnsiTheme="minorBidi"/>
                <w:spacing w:val="-1"/>
                <w:w w:val="102"/>
              </w:rPr>
              <w:t>a</w:t>
            </w:r>
            <w:r w:rsidRPr="00C53B46">
              <w:rPr>
                <w:rFonts w:asciiTheme="minorBidi" w:eastAsia="Arial" w:hAnsiTheme="minorBidi"/>
                <w:spacing w:val="-2"/>
                <w:w w:val="102"/>
              </w:rPr>
              <w:t>c</w:t>
            </w:r>
            <w:r w:rsidRPr="00C53B46">
              <w:rPr>
                <w:rFonts w:asciiTheme="minorBidi" w:eastAsia="Arial" w:hAnsiTheme="minorBidi"/>
                <w:w w:val="102"/>
              </w:rPr>
              <w:t xml:space="preserve">t </w:t>
            </w:r>
            <w:r w:rsidRPr="00C53B46">
              <w:rPr>
                <w:rFonts w:asciiTheme="minorBidi" w:eastAsia="Arial" w:hAnsiTheme="minorBidi"/>
                <w:spacing w:val="-2"/>
              </w:rPr>
              <w:t>a</w:t>
            </w:r>
            <w:r w:rsidRPr="00C53B46">
              <w:rPr>
                <w:rFonts w:asciiTheme="minorBidi" w:eastAsia="Arial" w:hAnsiTheme="minorBidi"/>
              </w:rPr>
              <w:t>nd</w:t>
            </w:r>
            <w:r w:rsidRPr="00C53B46">
              <w:rPr>
                <w:rFonts w:asciiTheme="minorBidi" w:eastAsia="Arial" w:hAnsiTheme="minorBidi"/>
                <w:spacing w:val="22"/>
              </w:rPr>
              <w:t xml:space="preserve"> </w:t>
            </w:r>
            <w:r w:rsidRPr="00C53B46">
              <w:rPr>
                <w:rFonts w:asciiTheme="minorBidi" w:eastAsia="Arial" w:hAnsiTheme="minorBidi"/>
              </w:rPr>
              <w:t>the</w:t>
            </w:r>
            <w:r w:rsidRPr="00C53B46">
              <w:rPr>
                <w:rFonts w:asciiTheme="minorBidi" w:eastAsia="Arial" w:hAnsiTheme="minorBidi"/>
                <w:spacing w:val="19"/>
              </w:rPr>
              <w:t xml:space="preserve"> </w:t>
            </w:r>
            <w:r w:rsidRPr="00C53B46">
              <w:rPr>
                <w:rFonts w:asciiTheme="minorBidi" w:eastAsia="Arial" w:hAnsiTheme="minorBidi"/>
              </w:rPr>
              <w:t>sh</w:t>
            </w:r>
            <w:r w:rsidRPr="00C53B46">
              <w:rPr>
                <w:rFonts w:asciiTheme="minorBidi" w:eastAsia="Arial" w:hAnsiTheme="minorBidi"/>
                <w:spacing w:val="2"/>
              </w:rPr>
              <w:t>a</w:t>
            </w:r>
            <w:r w:rsidRPr="00C53B46">
              <w:rPr>
                <w:rFonts w:asciiTheme="minorBidi" w:eastAsia="Arial" w:hAnsiTheme="minorBidi"/>
              </w:rPr>
              <w:t>ll</w:t>
            </w:r>
            <w:r w:rsidRPr="00C53B46">
              <w:rPr>
                <w:rFonts w:asciiTheme="minorBidi" w:eastAsia="Arial" w:hAnsiTheme="minorBidi"/>
                <w:spacing w:val="26"/>
              </w:rPr>
              <w:t xml:space="preserve"> </w:t>
            </w:r>
            <w:r w:rsidRPr="00C53B46">
              <w:rPr>
                <w:rFonts w:asciiTheme="minorBidi" w:eastAsia="Arial" w:hAnsiTheme="minorBidi"/>
                <w:spacing w:val="-2"/>
              </w:rPr>
              <w:t>a</w:t>
            </w:r>
            <w:r w:rsidRPr="00C53B46">
              <w:rPr>
                <w:rFonts w:asciiTheme="minorBidi" w:eastAsia="Arial" w:hAnsiTheme="minorBidi"/>
              </w:rPr>
              <w:t>p</w:t>
            </w:r>
            <w:r w:rsidRPr="00C53B46">
              <w:rPr>
                <w:rFonts w:asciiTheme="minorBidi" w:eastAsia="Arial" w:hAnsiTheme="minorBidi"/>
                <w:spacing w:val="-1"/>
              </w:rPr>
              <w:t>p</w:t>
            </w:r>
            <w:r w:rsidRPr="00C53B46">
              <w:rPr>
                <w:rFonts w:asciiTheme="minorBidi" w:eastAsia="Arial" w:hAnsiTheme="minorBidi"/>
              </w:rPr>
              <w:t>o</w:t>
            </w:r>
            <w:r w:rsidRPr="00C53B46">
              <w:rPr>
                <w:rFonts w:asciiTheme="minorBidi" w:eastAsia="Arial" w:hAnsiTheme="minorBidi"/>
                <w:spacing w:val="3"/>
              </w:rPr>
              <w:t>i</w:t>
            </w:r>
            <w:r w:rsidRPr="00C53B46">
              <w:rPr>
                <w:rFonts w:asciiTheme="minorBidi" w:eastAsia="Arial" w:hAnsiTheme="minorBidi"/>
                <w:spacing w:val="-4"/>
              </w:rPr>
              <w:t>n</w:t>
            </w:r>
            <w:r w:rsidRPr="00C53B46">
              <w:rPr>
                <w:rFonts w:asciiTheme="minorBidi" w:eastAsia="Arial" w:hAnsiTheme="minorBidi"/>
              </w:rPr>
              <w:t>t</w:t>
            </w:r>
            <w:r w:rsidRPr="00C53B46">
              <w:rPr>
                <w:rFonts w:asciiTheme="minorBidi" w:eastAsia="Arial" w:hAnsiTheme="minorBidi"/>
                <w:spacing w:val="30"/>
              </w:rPr>
              <w:t xml:space="preserve"> </w:t>
            </w:r>
            <w:r w:rsidRPr="00C53B46">
              <w:rPr>
                <w:rFonts w:asciiTheme="minorBidi" w:eastAsia="Arial" w:hAnsiTheme="minorBidi"/>
                <w:spacing w:val="-2"/>
              </w:rPr>
              <w:t>o</w:t>
            </w:r>
            <w:r w:rsidRPr="00C53B46">
              <w:rPr>
                <w:rFonts w:asciiTheme="minorBidi" w:eastAsia="Arial" w:hAnsiTheme="minorBidi"/>
              </w:rPr>
              <w:t>ne</w:t>
            </w:r>
            <w:r w:rsidRPr="00C53B46">
              <w:rPr>
                <w:rFonts w:asciiTheme="minorBidi" w:eastAsia="Arial" w:hAnsiTheme="minorBidi"/>
                <w:spacing w:val="22"/>
              </w:rPr>
              <w:t xml:space="preserve"> </w:t>
            </w:r>
            <w:r w:rsidRPr="00C53B46">
              <w:rPr>
                <w:rFonts w:asciiTheme="minorBidi" w:eastAsia="Arial" w:hAnsiTheme="minorBidi"/>
              </w:rPr>
              <w:t>Pa</w:t>
            </w:r>
            <w:r w:rsidRPr="00C53B46">
              <w:rPr>
                <w:rFonts w:asciiTheme="minorBidi" w:eastAsia="Arial" w:hAnsiTheme="minorBidi"/>
                <w:spacing w:val="2"/>
              </w:rPr>
              <w:t>r</w:t>
            </w:r>
            <w:r w:rsidRPr="00C53B46">
              <w:rPr>
                <w:rFonts w:asciiTheme="minorBidi" w:eastAsia="Arial" w:hAnsiTheme="minorBidi"/>
              </w:rPr>
              <w:t>ty</w:t>
            </w:r>
            <w:r w:rsidRPr="00C53B46">
              <w:rPr>
                <w:rFonts w:asciiTheme="minorBidi" w:eastAsia="Arial" w:hAnsiTheme="minorBidi"/>
                <w:spacing w:val="20"/>
              </w:rPr>
              <w:t xml:space="preserve"> </w:t>
            </w:r>
            <w:r w:rsidRPr="00C53B46">
              <w:rPr>
                <w:rFonts w:asciiTheme="minorBidi" w:eastAsia="Arial" w:hAnsiTheme="minorBidi"/>
              </w:rPr>
              <w:t>of</w:t>
            </w:r>
            <w:r w:rsidRPr="00C53B46">
              <w:rPr>
                <w:rFonts w:asciiTheme="minorBidi" w:eastAsia="Arial" w:hAnsiTheme="minorBidi"/>
                <w:spacing w:val="20"/>
              </w:rPr>
              <w:t xml:space="preserve"> </w:t>
            </w:r>
            <w:r w:rsidRPr="00C53B46">
              <w:rPr>
                <w:rFonts w:asciiTheme="minorBidi" w:eastAsia="Arial" w:hAnsiTheme="minorBidi"/>
                <w:spacing w:val="3"/>
              </w:rPr>
              <w:t>t</w:t>
            </w:r>
            <w:r w:rsidRPr="00C53B46">
              <w:rPr>
                <w:rFonts w:asciiTheme="minorBidi" w:eastAsia="Arial" w:hAnsiTheme="minorBidi"/>
                <w:spacing w:val="-2"/>
              </w:rPr>
              <w:t>he</w:t>
            </w:r>
            <w:r w:rsidRPr="00C53B46">
              <w:rPr>
                <w:rFonts w:asciiTheme="minorBidi" w:eastAsia="Arial" w:hAnsiTheme="minorBidi"/>
              </w:rPr>
              <w:t>m</w:t>
            </w:r>
            <w:r w:rsidRPr="00C53B46">
              <w:rPr>
                <w:rFonts w:asciiTheme="minorBidi" w:eastAsia="Arial" w:hAnsiTheme="minorBidi"/>
                <w:spacing w:val="26"/>
              </w:rPr>
              <w:t xml:space="preserve"> </w:t>
            </w:r>
            <w:r w:rsidRPr="00C53B46">
              <w:rPr>
                <w:rFonts w:asciiTheme="minorBidi" w:eastAsia="Arial" w:hAnsiTheme="minorBidi"/>
              </w:rPr>
              <w:t>to</w:t>
            </w:r>
            <w:r w:rsidRPr="00C53B46">
              <w:rPr>
                <w:rFonts w:asciiTheme="minorBidi" w:eastAsia="Arial" w:hAnsiTheme="minorBidi"/>
                <w:spacing w:val="18"/>
              </w:rPr>
              <w:t xml:space="preserve"> </w:t>
            </w:r>
            <w:r w:rsidRPr="00C53B46">
              <w:rPr>
                <w:rFonts w:asciiTheme="minorBidi" w:eastAsia="Arial" w:hAnsiTheme="minorBidi"/>
              </w:rPr>
              <w:t>a</w:t>
            </w:r>
            <w:r w:rsidRPr="00C53B46">
              <w:rPr>
                <w:rFonts w:asciiTheme="minorBidi" w:eastAsia="Arial" w:hAnsiTheme="minorBidi"/>
                <w:spacing w:val="-1"/>
              </w:rPr>
              <w:t>c</w:t>
            </w:r>
            <w:r w:rsidRPr="00C53B46">
              <w:rPr>
                <w:rFonts w:asciiTheme="minorBidi" w:eastAsia="Arial" w:hAnsiTheme="minorBidi"/>
              </w:rPr>
              <w:t>t</w:t>
            </w:r>
            <w:r w:rsidRPr="00C53B46">
              <w:rPr>
                <w:rFonts w:asciiTheme="minorBidi" w:eastAsia="Arial" w:hAnsiTheme="minorBidi"/>
                <w:spacing w:val="20"/>
              </w:rPr>
              <w:t xml:space="preserve"> </w:t>
            </w:r>
            <w:r w:rsidRPr="00C53B46">
              <w:rPr>
                <w:rFonts w:asciiTheme="minorBidi" w:eastAsia="Arial" w:hAnsiTheme="minorBidi"/>
              </w:rPr>
              <w:t>as</w:t>
            </w:r>
            <w:r w:rsidRPr="00C53B46">
              <w:rPr>
                <w:rFonts w:asciiTheme="minorBidi" w:eastAsia="Arial" w:hAnsiTheme="minorBidi"/>
                <w:spacing w:val="19"/>
              </w:rPr>
              <w:t xml:space="preserve"> </w:t>
            </w:r>
            <w:r w:rsidRPr="00C53B46">
              <w:rPr>
                <w:rFonts w:asciiTheme="minorBidi" w:eastAsia="Arial" w:hAnsiTheme="minorBidi"/>
                <w:spacing w:val="-2"/>
              </w:rPr>
              <w:t>a</w:t>
            </w:r>
            <w:r w:rsidRPr="00C53B46">
              <w:rPr>
                <w:rFonts w:asciiTheme="minorBidi" w:eastAsia="Arial" w:hAnsiTheme="minorBidi"/>
              </w:rPr>
              <w:t>ut</w:t>
            </w:r>
            <w:r w:rsidRPr="00C53B46">
              <w:rPr>
                <w:rFonts w:asciiTheme="minorBidi" w:eastAsia="Arial" w:hAnsiTheme="minorBidi"/>
                <w:spacing w:val="1"/>
              </w:rPr>
              <w:t>h</w:t>
            </w:r>
            <w:r w:rsidRPr="00C53B46">
              <w:rPr>
                <w:rFonts w:asciiTheme="minorBidi" w:eastAsia="Arial" w:hAnsiTheme="minorBidi"/>
              </w:rPr>
              <w:t>or</w:t>
            </w:r>
            <w:r w:rsidRPr="00C53B46">
              <w:rPr>
                <w:rFonts w:asciiTheme="minorBidi" w:eastAsia="Arial" w:hAnsiTheme="minorBidi"/>
                <w:spacing w:val="1"/>
              </w:rPr>
              <w:t>i</w:t>
            </w:r>
            <w:r w:rsidRPr="00C53B46">
              <w:rPr>
                <w:rFonts w:asciiTheme="minorBidi" w:eastAsia="Arial" w:hAnsiTheme="minorBidi"/>
                <w:spacing w:val="-2"/>
              </w:rPr>
              <w:t>z</w:t>
            </w:r>
            <w:r w:rsidRPr="00C53B46">
              <w:rPr>
                <w:rFonts w:asciiTheme="minorBidi" w:eastAsia="Arial" w:hAnsiTheme="minorBidi"/>
              </w:rPr>
              <w:t>ed</w:t>
            </w:r>
            <w:r w:rsidRPr="00C53B46">
              <w:rPr>
                <w:rFonts w:asciiTheme="minorBidi" w:eastAsia="Arial" w:hAnsiTheme="minorBidi"/>
                <w:spacing w:val="32"/>
              </w:rPr>
              <w:t xml:space="preserve"> </w:t>
            </w:r>
            <w:r w:rsidRPr="00C53B46">
              <w:rPr>
                <w:rFonts w:asciiTheme="minorBidi" w:eastAsia="Arial" w:hAnsiTheme="minorBidi"/>
              </w:rPr>
              <w:t>head</w:t>
            </w:r>
            <w:r w:rsidRPr="00C53B46">
              <w:rPr>
                <w:rFonts w:asciiTheme="minorBidi" w:eastAsia="Arial" w:hAnsiTheme="minorBidi"/>
                <w:spacing w:val="22"/>
              </w:rPr>
              <w:t xml:space="preserve"> </w:t>
            </w:r>
            <w:r w:rsidRPr="00C53B46">
              <w:rPr>
                <w:rFonts w:asciiTheme="minorBidi" w:eastAsia="Arial" w:hAnsiTheme="minorBidi"/>
              </w:rPr>
              <w:t>to</w:t>
            </w:r>
            <w:r w:rsidRPr="00C53B46">
              <w:rPr>
                <w:rFonts w:asciiTheme="minorBidi" w:eastAsia="Arial" w:hAnsiTheme="minorBidi"/>
                <w:spacing w:val="18"/>
              </w:rPr>
              <w:t xml:space="preserve"> </w:t>
            </w:r>
            <w:r w:rsidRPr="00C53B46">
              <w:rPr>
                <w:rFonts w:asciiTheme="minorBidi" w:eastAsia="Arial" w:hAnsiTheme="minorBidi"/>
              </w:rPr>
              <w:t>en</w:t>
            </w:r>
            <w:r w:rsidRPr="00C53B46">
              <w:rPr>
                <w:rFonts w:asciiTheme="minorBidi" w:eastAsia="Arial" w:hAnsiTheme="minorBidi"/>
                <w:spacing w:val="1"/>
              </w:rPr>
              <w:t>t</w:t>
            </w:r>
            <w:r w:rsidRPr="00C53B46">
              <w:rPr>
                <w:rFonts w:asciiTheme="minorBidi" w:eastAsia="Arial" w:hAnsiTheme="minorBidi"/>
                <w:spacing w:val="-2"/>
              </w:rPr>
              <w:t>e</w:t>
            </w:r>
            <w:r w:rsidRPr="00C53B46">
              <w:rPr>
                <w:rFonts w:asciiTheme="minorBidi" w:eastAsia="Arial" w:hAnsiTheme="minorBidi"/>
              </w:rPr>
              <w:t>r</w:t>
            </w:r>
            <w:r w:rsidRPr="00C53B46">
              <w:rPr>
                <w:rFonts w:asciiTheme="minorBidi" w:eastAsia="Arial" w:hAnsiTheme="minorBidi"/>
                <w:spacing w:val="27"/>
              </w:rPr>
              <w:t xml:space="preserve"> </w:t>
            </w:r>
            <w:r w:rsidRPr="00C53B46">
              <w:rPr>
                <w:rFonts w:asciiTheme="minorBidi" w:eastAsia="Arial" w:hAnsiTheme="minorBidi"/>
              </w:rPr>
              <w:t>into</w:t>
            </w:r>
            <w:r w:rsidRPr="00C53B46">
              <w:rPr>
                <w:rFonts w:asciiTheme="minorBidi" w:eastAsia="Arial" w:hAnsiTheme="minorBidi"/>
                <w:spacing w:val="22"/>
              </w:rPr>
              <w:t xml:space="preserve"> </w:t>
            </w:r>
            <w:r w:rsidRPr="00C53B46">
              <w:rPr>
                <w:rFonts w:asciiTheme="minorBidi" w:eastAsia="Arial" w:hAnsiTheme="minorBidi"/>
              </w:rPr>
              <w:t>o</w:t>
            </w:r>
            <w:r w:rsidRPr="00C53B46">
              <w:rPr>
                <w:rFonts w:asciiTheme="minorBidi" w:eastAsia="Arial" w:hAnsiTheme="minorBidi"/>
                <w:spacing w:val="-1"/>
              </w:rPr>
              <w:t>b</w:t>
            </w:r>
            <w:r w:rsidRPr="00C53B46">
              <w:rPr>
                <w:rFonts w:asciiTheme="minorBidi" w:eastAsia="Arial" w:hAnsiTheme="minorBidi"/>
              </w:rPr>
              <w:t>ligations</w:t>
            </w:r>
            <w:r w:rsidRPr="00C53B46">
              <w:rPr>
                <w:rFonts w:asciiTheme="minorBidi" w:eastAsia="Arial" w:hAnsiTheme="minorBidi"/>
                <w:spacing w:val="33"/>
              </w:rPr>
              <w:t xml:space="preserve"> </w:t>
            </w:r>
            <w:r w:rsidRPr="00C53B46">
              <w:rPr>
                <w:rFonts w:asciiTheme="minorBidi" w:eastAsia="Arial" w:hAnsiTheme="minorBidi"/>
              </w:rPr>
              <w:t>on</w:t>
            </w:r>
            <w:r w:rsidRPr="00C53B46">
              <w:rPr>
                <w:rFonts w:asciiTheme="minorBidi" w:eastAsia="Arial" w:hAnsiTheme="minorBidi"/>
                <w:spacing w:val="20"/>
              </w:rPr>
              <w:t xml:space="preserve"> </w:t>
            </w:r>
            <w:r w:rsidRPr="00C53B46">
              <w:rPr>
                <w:rFonts w:asciiTheme="minorBidi" w:eastAsia="Arial" w:hAnsiTheme="minorBidi"/>
              </w:rPr>
              <w:t>b</w:t>
            </w:r>
            <w:r w:rsidRPr="00C53B46">
              <w:rPr>
                <w:rFonts w:asciiTheme="minorBidi" w:eastAsia="Arial" w:hAnsiTheme="minorBidi"/>
                <w:spacing w:val="-1"/>
              </w:rPr>
              <w:t>e</w:t>
            </w:r>
            <w:r w:rsidRPr="00C53B46">
              <w:rPr>
                <w:rFonts w:asciiTheme="minorBidi" w:eastAsia="Arial" w:hAnsiTheme="minorBidi"/>
              </w:rPr>
              <w:t>h</w:t>
            </w:r>
            <w:r w:rsidRPr="00C53B46">
              <w:rPr>
                <w:rFonts w:asciiTheme="minorBidi" w:eastAsia="Arial" w:hAnsiTheme="minorBidi"/>
                <w:spacing w:val="-1"/>
              </w:rPr>
              <w:t>a</w:t>
            </w:r>
            <w:r w:rsidRPr="00C53B46">
              <w:rPr>
                <w:rFonts w:asciiTheme="minorBidi" w:eastAsia="Arial" w:hAnsiTheme="minorBidi"/>
              </w:rPr>
              <w:t>lf</w:t>
            </w:r>
            <w:r w:rsidRPr="00C53B46">
              <w:rPr>
                <w:rFonts w:asciiTheme="minorBidi" w:eastAsia="Arial" w:hAnsiTheme="minorBidi"/>
                <w:spacing w:val="23"/>
              </w:rPr>
              <w:t xml:space="preserve"> </w:t>
            </w:r>
            <w:r w:rsidRPr="00C53B46">
              <w:rPr>
                <w:rFonts w:asciiTheme="minorBidi" w:eastAsia="Arial" w:hAnsiTheme="minorBidi"/>
                <w:spacing w:val="-2"/>
                <w:w w:val="102"/>
              </w:rPr>
              <w:t>o</w:t>
            </w:r>
            <w:r w:rsidRPr="00C53B46">
              <w:rPr>
                <w:rFonts w:asciiTheme="minorBidi" w:eastAsia="Arial" w:hAnsiTheme="minorBidi"/>
                <w:w w:val="102"/>
              </w:rPr>
              <w:t xml:space="preserve">f </w:t>
            </w:r>
            <w:r w:rsidRPr="00C53B46">
              <w:rPr>
                <w:rFonts w:asciiTheme="minorBidi" w:eastAsia="Arial" w:hAnsiTheme="minorBidi"/>
              </w:rPr>
              <w:t>the</w:t>
            </w:r>
            <w:r w:rsidRPr="00C53B46">
              <w:rPr>
                <w:rFonts w:asciiTheme="minorBidi" w:eastAsia="Arial" w:hAnsiTheme="minorBidi"/>
                <w:spacing w:val="2"/>
              </w:rPr>
              <w:t xml:space="preserve"> </w:t>
            </w:r>
            <w:r w:rsidRPr="00C53B46">
              <w:rPr>
                <w:rFonts w:asciiTheme="minorBidi" w:eastAsia="Arial" w:hAnsiTheme="minorBidi"/>
              </w:rPr>
              <w:t>jo</w:t>
            </w:r>
            <w:r w:rsidRPr="00C53B46">
              <w:rPr>
                <w:rFonts w:asciiTheme="minorBidi" w:eastAsia="Arial" w:hAnsiTheme="minorBidi"/>
                <w:spacing w:val="1"/>
              </w:rPr>
              <w:t>i</w:t>
            </w:r>
            <w:r w:rsidRPr="00C53B46">
              <w:rPr>
                <w:rFonts w:asciiTheme="minorBidi" w:eastAsia="Arial" w:hAnsiTheme="minorBidi"/>
                <w:spacing w:val="-2"/>
              </w:rPr>
              <w:t>n</w:t>
            </w:r>
            <w:r w:rsidRPr="00C53B46">
              <w:rPr>
                <w:rFonts w:asciiTheme="minorBidi" w:eastAsia="Arial" w:hAnsiTheme="minorBidi"/>
              </w:rPr>
              <w:t>t</w:t>
            </w:r>
            <w:r w:rsidRPr="00C53B46">
              <w:rPr>
                <w:rFonts w:asciiTheme="minorBidi" w:eastAsia="Arial" w:hAnsiTheme="minorBidi"/>
                <w:spacing w:val="6"/>
              </w:rPr>
              <w:t xml:space="preserve"> </w:t>
            </w:r>
            <w:r w:rsidRPr="00C53B46">
              <w:rPr>
                <w:rFonts w:asciiTheme="minorBidi" w:eastAsia="Arial" w:hAnsiTheme="minorBidi"/>
              </w:rPr>
              <w:t>ven</w:t>
            </w:r>
            <w:r w:rsidRPr="00C53B46">
              <w:rPr>
                <w:rFonts w:asciiTheme="minorBidi" w:eastAsia="Arial" w:hAnsiTheme="minorBidi"/>
                <w:spacing w:val="2"/>
              </w:rPr>
              <w:t>t</w:t>
            </w:r>
            <w:r w:rsidRPr="00C53B46">
              <w:rPr>
                <w:rFonts w:asciiTheme="minorBidi" w:eastAsia="Arial" w:hAnsiTheme="minorBidi"/>
                <w:spacing w:val="-4"/>
              </w:rPr>
              <w:t>u</w:t>
            </w:r>
            <w:r w:rsidRPr="00C53B46">
              <w:rPr>
                <w:rFonts w:asciiTheme="minorBidi" w:eastAsia="Arial" w:hAnsiTheme="minorBidi"/>
              </w:rPr>
              <w:t>re</w:t>
            </w:r>
            <w:r w:rsidRPr="00C53B46">
              <w:rPr>
                <w:rFonts w:asciiTheme="minorBidi" w:eastAsia="Arial" w:hAnsiTheme="minorBidi"/>
                <w:spacing w:val="12"/>
              </w:rPr>
              <w:t xml:space="preserve"> </w:t>
            </w:r>
            <w:r w:rsidRPr="00C53B46">
              <w:rPr>
                <w:rFonts w:asciiTheme="minorBidi" w:eastAsia="Arial" w:hAnsiTheme="minorBidi"/>
                <w:spacing w:val="-2"/>
              </w:rPr>
              <w:t>o</w:t>
            </w:r>
            <w:r w:rsidRPr="00C53B46">
              <w:rPr>
                <w:rFonts w:asciiTheme="minorBidi" w:eastAsia="Arial" w:hAnsiTheme="minorBidi"/>
              </w:rPr>
              <w:t>f</w:t>
            </w:r>
            <w:r w:rsidRPr="00C53B46">
              <w:rPr>
                <w:rFonts w:asciiTheme="minorBidi" w:eastAsia="Arial" w:hAnsiTheme="minorBidi"/>
                <w:spacing w:val="4"/>
              </w:rPr>
              <w:t xml:space="preserve"> </w:t>
            </w:r>
            <w:r w:rsidRPr="00C53B46">
              <w:rPr>
                <w:rFonts w:asciiTheme="minorBidi" w:eastAsia="Arial" w:hAnsiTheme="minorBidi"/>
              </w:rPr>
              <w:t>the group</w:t>
            </w:r>
            <w:r w:rsidRPr="00C53B46">
              <w:rPr>
                <w:rFonts w:asciiTheme="minorBidi" w:eastAsia="Arial" w:hAnsiTheme="minorBidi"/>
                <w:spacing w:val="8"/>
              </w:rPr>
              <w:t xml:space="preserve"> </w:t>
            </w:r>
            <w:r w:rsidRPr="00C53B46">
              <w:rPr>
                <w:rFonts w:asciiTheme="minorBidi" w:eastAsia="Arial" w:hAnsiTheme="minorBidi"/>
                <w:spacing w:val="-2"/>
              </w:rPr>
              <w:t>o</w:t>
            </w:r>
            <w:r w:rsidRPr="00C53B46">
              <w:rPr>
                <w:rFonts w:asciiTheme="minorBidi" w:eastAsia="Arial" w:hAnsiTheme="minorBidi"/>
              </w:rPr>
              <w:t>f</w:t>
            </w:r>
            <w:r w:rsidRPr="00C53B46">
              <w:rPr>
                <w:rFonts w:asciiTheme="minorBidi" w:eastAsia="Arial" w:hAnsiTheme="minorBidi"/>
                <w:spacing w:val="4"/>
              </w:rPr>
              <w:t xml:space="preserve"> </w:t>
            </w:r>
            <w:r w:rsidRPr="00C53B46">
              <w:rPr>
                <w:rFonts w:asciiTheme="minorBidi" w:eastAsia="Arial" w:hAnsiTheme="minorBidi"/>
              </w:rPr>
              <w:t>c</w:t>
            </w:r>
            <w:r w:rsidRPr="00C53B46">
              <w:rPr>
                <w:rFonts w:asciiTheme="minorBidi" w:eastAsia="Arial" w:hAnsiTheme="minorBidi"/>
                <w:spacing w:val="-1"/>
              </w:rPr>
              <w:t>o</w:t>
            </w:r>
            <w:r w:rsidRPr="00C53B46">
              <w:rPr>
                <w:rFonts w:asciiTheme="minorBidi" w:eastAsia="Arial" w:hAnsiTheme="minorBidi"/>
              </w:rPr>
              <w:t>mpani</w:t>
            </w:r>
            <w:r w:rsidRPr="00C53B46">
              <w:rPr>
                <w:rFonts w:asciiTheme="minorBidi" w:eastAsia="Arial" w:hAnsiTheme="minorBidi"/>
                <w:spacing w:val="-1"/>
              </w:rPr>
              <w:t>e</w:t>
            </w:r>
            <w:r w:rsidRPr="00C53B46">
              <w:rPr>
                <w:rFonts w:asciiTheme="minorBidi" w:eastAsia="Arial" w:hAnsiTheme="minorBidi"/>
              </w:rPr>
              <w:t>s</w:t>
            </w:r>
            <w:r w:rsidRPr="00C53B46">
              <w:rPr>
                <w:rFonts w:asciiTheme="minorBidi" w:eastAsia="Arial" w:hAnsiTheme="minorBidi"/>
                <w:spacing w:val="15"/>
              </w:rPr>
              <w:t xml:space="preserve"> </w:t>
            </w:r>
            <w:r w:rsidRPr="00C53B46">
              <w:rPr>
                <w:rFonts w:asciiTheme="minorBidi" w:eastAsia="Arial" w:hAnsiTheme="minorBidi"/>
                <w:spacing w:val="-2"/>
              </w:rPr>
              <w:t>o</w:t>
            </w:r>
            <w:r w:rsidRPr="00C53B46">
              <w:rPr>
                <w:rFonts w:asciiTheme="minorBidi" w:eastAsia="Arial" w:hAnsiTheme="minorBidi"/>
              </w:rPr>
              <w:t>f</w:t>
            </w:r>
            <w:r w:rsidRPr="00C53B46">
              <w:rPr>
                <w:rFonts w:asciiTheme="minorBidi" w:eastAsia="Arial" w:hAnsiTheme="minorBidi"/>
                <w:spacing w:val="2"/>
              </w:rPr>
              <w:t xml:space="preserve"> </w:t>
            </w:r>
            <w:r w:rsidRPr="00C53B46">
              <w:rPr>
                <w:rFonts w:asciiTheme="minorBidi" w:eastAsia="Arial" w:hAnsiTheme="minorBidi"/>
              </w:rPr>
              <w:t>or</w:t>
            </w:r>
            <w:r w:rsidRPr="00C53B46">
              <w:rPr>
                <w:rFonts w:asciiTheme="minorBidi" w:eastAsia="Arial" w:hAnsiTheme="minorBidi"/>
                <w:spacing w:val="1"/>
              </w:rPr>
              <w:t>g</w:t>
            </w:r>
            <w:r w:rsidRPr="00C53B46">
              <w:rPr>
                <w:rFonts w:asciiTheme="minorBidi" w:eastAsia="Arial" w:hAnsiTheme="minorBidi"/>
                <w:spacing w:val="-2"/>
              </w:rPr>
              <w:t>a</w:t>
            </w:r>
            <w:r w:rsidRPr="00C53B46">
              <w:rPr>
                <w:rFonts w:asciiTheme="minorBidi" w:eastAsia="Arial" w:hAnsiTheme="minorBidi"/>
              </w:rPr>
              <w:t>nizatio</w:t>
            </w:r>
            <w:r w:rsidRPr="00C53B46">
              <w:rPr>
                <w:rFonts w:asciiTheme="minorBidi" w:eastAsia="Arial" w:hAnsiTheme="minorBidi"/>
                <w:spacing w:val="-1"/>
              </w:rPr>
              <w:t>n</w:t>
            </w:r>
            <w:r w:rsidRPr="00C53B46">
              <w:rPr>
                <w:rFonts w:asciiTheme="minorBidi" w:eastAsia="Arial" w:hAnsiTheme="minorBidi"/>
              </w:rPr>
              <w:t>.</w:t>
            </w:r>
            <w:r w:rsidRPr="00C53B46">
              <w:rPr>
                <w:rFonts w:asciiTheme="minorBidi" w:eastAsia="Arial" w:hAnsiTheme="minorBidi"/>
                <w:spacing w:val="22"/>
              </w:rPr>
              <w:t xml:space="preserve"> </w:t>
            </w:r>
            <w:r w:rsidRPr="00C53B46">
              <w:rPr>
                <w:rFonts w:asciiTheme="minorBidi" w:eastAsia="Arial" w:hAnsiTheme="minorBidi"/>
              </w:rPr>
              <w:t>The</w:t>
            </w:r>
            <w:r w:rsidRPr="00C53B46">
              <w:rPr>
                <w:rFonts w:asciiTheme="minorBidi" w:eastAsia="Arial" w:hAnsiTheme="minorBidi"/>
                <w:spacing w:val="4"/>
              </w:rPr>
              <w:t xml:space="preserve"> </w:t>
            </w:r>
            <w:r w:rsidRPr="00C53B46">
              <w:rPr>
                <w:rFonts w:asciiTheme="minorBidi" w:eastAsia="Arial" w:hAnsiTheme="minorBidi"/>
                <w:spacing w:val="-2"/>
              </w:rPr>
              <w:t>J</w:t>
            </w:r>
            <w:r w:rsidRPr="00C53B46">
              <w:rPr>
                <w:rFonts w:asciiTheme="minorBidi" w:eastAsia="Arial" w:hAnsiTheme="minorBidi"/>
              </w:rPr>
              <w:t>V</w:t>
            </w:r>
            <w:r w:rsidRPr="00C53B46">
              <w:rPr>
                <w:rFonts w:asciiTheme="minorBidi" w:eastAsia="Arial" w:hAnsiTheme="minorBidi"/>
                <w:spacing w:val="3"/>
              </w:rPr>
              <w:t xml:space="preserve"> </w:t>
            </w:r>
            <w:r w:rsidRPr="00C53B46">
              <w:rPr>
                <w:rFonts w:asciiTheme="minorBidi" w:eastAsia="Arial" w:hAnsiTheme="minorBidi"/>
                <w:spacing w:val="-2"/>
              </w:rPr>
              <w:t>o</w:t>
            </w:r>
            <w:r w:rsidRPr="00C53B46">
              <w:rPr>
                <w:rFonts w:asciiTheme="minorBidi" w:eastAsia="Arial" w:hAnsiTheme="minorBidi"/>
              </w:rPr>
              <w:t>r</w:t>
            </w:r>
            <w:r w:rsidRPr="00C53B46">
              <w:rPr>
                <w:rFonts w:asciiTheme="minorBidi" w:eastAsia="Arial" w:hAnsiTheme="minorBidi"/>
                <w:spacing w:val="2"/>
              </w:rPr>
              <w:t xml:space="preserve"> </w:t>
            </w:r>
            <w:r w:rsidRPr="00C53B46">
              <w:rPr>
                <w:rFonts w:asciiTheme="minorBidi" w:eastAsia="Arial" w:hAnsiTheme="minorBidi"/>
              </w:rPr>
              <w:t>the</w:t>
            </w:r>
            <w:r w:rsidRPr="00C53B46">
              <w:rPr>
                <w:rFonts w:asciiTheme="minorBidi" w:eastAsia="Arial" w:hAnsiTheme="minorBidi"/>
                <w:spacing w:val="2"/>
              </w:rPr>
              <w:t xml:space="preserve"> </w:t>
            </w:r>
            <w:r w:rsidRPr="00C53B46">
              <w:rPr>
                <w:rFonts w:asciiTheme="minorBidi" w:eastAsia="Arial" w:hAnsiTheme="minorBidi"/>
              </w:rPr>
              <w:t>gr</w:t>
            </w:r>
            <w:r w:rsidRPr="00C53B46">
              <w:rPr>
                <w:rFonts w:asciiTheme="minorBidi" w:eastAsia="Arial" w:hAnsiTheme="minorBidi"/>
                <w:spacing w:val="1"/>
              </w:rPr>
              <w:t>o</w:t>
            </w:r>
            <w:r w:rsidRPr="00C53B46">
              <w:rPr>
                <w:rFonts w:asciiTheme="minorBidi" w:eastAsia="Arial" w:hAnsiTheme="minorBidi"/>
                <w:spacing w:val="-2"/>
              </w:rPr>
              <w:t>u</w:t>
            </w:r>
            <w:r w:rsidRPr="00C53B46">
              <w:rPr>
                <w:rFonts w:asciiTheme="minorBidi" w:eastAsia="Arial" w:hAnsiTheme="minorBidi"/>
              </w:rPr>
              <w:t>p</w:t>
            </w:r>
            <w:r w:rsidRPr="00C53B46">
              <w:rPr>
                <w:rFonts w:asciiTheme="minorBidi" w:eastAsia="Arial" w:hAnsiTheme="minorBidi"/>
                <w:spacing w:val="9"/>
              </w:rPr>
              <w:t xml:space="preserve"> </w:t>
            </w:r>
            <w:r w:rsidRPr="00C53B46">
              <w:rPr>
                <w:rFonts w:asciiTheme="minorBidi" w:eastAsia="Arial" w:hAnsiTheme="minorBidi"/>
                <w:spacing w:val="-2"/>
              </w:rPr>
              <w:t>o</w:t>
            </w:r>
            <w:r w:rsidRPr="00C53B46">
              <w:rPr>
                <w:rFonts w:asciiTheme="minorBidi" w:eastAsia="Arial" w:hAnsiTheme="minorBidi"/>
              </w:rPr>
              <w:t>f</w:t>
            </w:r>
            <w:r w:rsidRPr="00C53B46">
              <w:rPr>
                <w:rFonts w:asciiTheme="minorBidi" w:eastAsia="Arial" w:hAnsiTheme="minorBidi"/>
                <w:spacing w:val="4"/>
              </w:rPr>
              <w:t xml:space="preserve"> </w:t>
            </w:r>
            <w:r w:rsidRPr="00C53B46">
              <w:rPr>
                <w:rFonts w:asciiTheme="minorBidi" w:eastAsia="Arial" w:hAnsiTheme="minorBidi"/>
                <w:spacing w:val="-2"/>
              </w:rPr>
              <w:t>co</w:t>
            </w:r>
            <w:r w:rsidRPr="00C53B46">
              <w:rPr>
                <w:rFonts w:asciiTheme="minorBidi" w:eastAsia="Arial" w:hAnsiTheme="minorBidi"/>
                <w:spacing w:val="3"/>
              </w:rPr>
              <w:t>m</w:t>
            </w:r>
            <w:r w:rsidRPr="00C53B46">
              <w:rPr>
                <w:rFonts w:asciiTheme="minorBidi" w:eastAsia="Arial" w:hAnsiTheme="minorBidi"/>
              </w:rPr>
              <w:t>p</w:t>
            </w:r>
            <w:r w:rsidRPr="00C53B46">
              <w:rPr>
                <w:rFonts w:asciiTheme="minorBidi" w:eastAsia="Arial" w:hAnsiTheme="minorBidi"/>
                <w:spacing w:val="-1"/>
              </w:rPr>
              <w:t>a</w:t>
            </w:r>
            <w:r w:rsidRPr="00C53B46">
              <w:rPr>
                <w:rFonts w:asciiTheme="minorBidi" w:eastAsia="Arial" w:hAnsiTheme="minorBidi"/>
                <w:spacing w:val="-2"/>
              </w:rPr>
              <w:t>ni</w:t>
            </w:r>
            <w:r w:rsidRPr="00C53B46">
              <w:rPr>
                <w:rFonts w:asciiTheme="minorBidi" w:eastAsia="Arial" w:hAnsiTheme="minorBidi"/>
              </w:rPr>
              <w:t>es</w:t>
            </w:r>
            <w:r w:rsidRPr="00C53B46">
              <w:rPr>
                <w:rFonts w:asciiTheme="minorBidi" w:eastAsia="Arial" w:hAnsiTheme="minorBidi"/>
                <w:spacing w:val="18"/>
              </w:rPr>
              <w:t xml:space="preserve"> </w:t>
            </w:r>
            <w:r w:rsidRPr="00C53B46">
              <w:rPr>
                <w:rFonts w:asciiTheme="minorBidi" w:eastAsia="Arial" w:hAnsiTheme="minorBidi"/>
                <w:spacing w:val="-2"/>
                <w:w w:val="102"/>
              </w:rPr>
              <w:t>o</w:t>
            </w:r>
            <w:r w:rsidRPr="00C53B46">
              <w:rPr>
                <w:rFonts w:asciiTheme="minorBidi" w:eastAsia="Arial" w:hAnsiTheme="minorBidi"/>
                <w:w w:val="102"/>
              </w:rPr>
              <w:t xml:space="preserve">r </w:t>
            </w:r>
            <w:r w:rsidRPr="00C53B46">
              <w:rPr>
                <w:rFonts w:asciiTheme="minorBidi" w:eastAsia="Arial" w:hAnsiTheme="minorBidi"/>
                <w:spacing w:val="-2"/>
              </w:rPr>
              <w:t>o</w:t>
            </w:r>
            <w:r w:rsidRPr="00C53B46">
              <w:rPr>
                <w:rFonts w:asciiTheme="minorBidi" w:eastAsia="Arial" w:hAnsiTheme="minorBidi"/>
              </w:rPr>
              <w:t>rg</w:t>
            </w:r>
            <w:r w:rsidRPr="00C53B46">
              <w:rPr>
                <w:rFonts w:asciiTheme="minorBidi" w:eastAsia="Arial" w:hAnsiTheme="minorBidi"/>
                <w:spacing w:val="1"/>
              </w:rPr>
              <w:t>a</w:t>
            </w:r>
            <w:r w:rsidRPr="00C53B46">
              <w:rPr>
                <w:rFonts w:asciiTheme="minorBidi" w:eastAsia="Arial" w:hAnsiTheme="minorBidi"/>
                <w:spacing w:val="-2"/>
              </w:rPr>
              <w:t>n</w:t>
            </w:r>
            <w:r w:rsidRPr="00C53B46">
              <w:rPr>
                <w:rFonts w:asciiTheme="minorBidi" w:eastAsia="Arial" w:hAnsiTheme="minorBidi"/>
                <w:spacing w:val="3"/>
              </w:rPr>
              <w:t>i</w:t>
            </w:r>
            <w:r w:rsidRPr="00C53B46">
              <w:rPr>
                <w:rFonts w:asciiTheme="minorBidi" w:eastAsia="Arial" w:hAnsiTheme="minorBidi"/>
                <w:spacing w:val="-2"/>
              </w:rPr>
              <w:t>za</w:t>
            </w:r>
            <w:r w:rsidRPr="00C53B46">
              <w:rPr>
                <w:rFonts w:asciiTheme="minorBidi" w:eastAsia="Arial" w:hAnsiTheme="minorBidi"/>
              </w:rPr>
              <w:t>tion</w:t>
            </w:r>
            <w:r w:rsidRPr="00C53B46">
              <w:rPr>
                <w:rFonts w:asciiTheme="minorBidi" w:eastAsia="Arial" w:hAnsiTheme="minorBidi"/>
                <w:spacing w:val="25"/>
              </w:rPr>
              <w:t xml:space="preserve"> </w:t>
            </w:r>
            <w:r w:rsidRPr="00C53B46">
              <w:rPr>
                <w:rFonts w:asciiTheme="minorBidi" w:eastAsia="Arial" w:hAnsiTheme="minorBidi"/>
              </w:rPr>
              <w:t>m</w:t>
            </w:r>
            <w:r w:rsidRPr="00C53B46">
              <w:rPr>
                <w:rFonts w:asciiTheme="minorBidi" w:eastAsia="Arial" w:hAnsiTheme="minorBidi"/>
                <w:spacing w:val="-1"/>
              </w:rPr>
              <w:t>a</w:t>
            </w:r>
            <w:r w:rsidRPr="00C53B46">
              <w:rPr>
                <w:rFonts w:asciiTheme="minorBidi" w:eastAsia="Arial" w:hAnsiTheme="minorBidi"/>
              </w:rPr>
              <w:t>y</w:t>
            </w:r>
            <w:r w:rsidRPr="00C53B46">
              <w:rPr>
                <w:rFonts w:asciiTheme="minorBidi" w:eastAsia="Arial" w:hAnsiTheme="minorBidi"/>
                <w:spacing w:val="5"/>
              </w:rPr>
              <w:t xml:space="preserve"> </w:t>
            </w:r>
            <w:r w:rsidRPr="00C53B46">
              <w:rPr>
                <w:rFonts w:asciiTheme="minorBidi" w:eastAsia="Arial" w:hAnsiTheme="minorBidi"/>
              </w:rPr>
              <w:t>n</w:t>
            </w:r>
            <w:r w:rsidRPr="00C53B46">
              <w:rPr>
                <w:rFonts w:asciiTheme="minorBidi" w:eastAsia="Arial" w:hAnsiTheme="minorBidi"/>
                <w:spacing w:val="1"/>
              </w:rPr>
              <w:t>o</w:t>
            </w:r>
            <w:r w:rsidRPr="00C53B46">
              <w:rPr>
                <w:rFonts w:asciiTheme="minorBidi" w:eastAsia="Arial" w:hAnsiTheme="minorBidi"/>
              </w:rPr>
              <w:t>t</w:t>
            </w:r>
            <w:r w:rsidRPr="00C53B46">
              <w:rPr>
                <w:rFonts w:asciiTheme="minorBidi" w:eastAsia="Arial" w:hAnsiTheme="minorBidi"/>
                <w:spacing w:val="8"/>
              </w:rPr>
              <w:t xml:space="preserve"> </w:t>
            </w:r>
            <w:r w:rsidRPr="00C53B46">
              <w:rPr>
                <w:rFonts w:asciiTheme="minorBidi" w:eastAsia="Arial" w:hAnsiTheme="minorBidi"/>
              </w:rPr>
              <w:t>be</w:t>
            </w:r>
            <w:r w:rsidR="001D14D1" w:rsidRPr="00C53B46">
              <w:rPr>
                <w:rFonts w:asciiTheme="minorBidi" w:eastAsia="Arial" w:hAnsiTheme="minorBidi"/>
              </w:rPr>
              <w:t xml:space="preserve"> </w:t>
            </w:r>
            <w:r w:rsidRPr="00C53B46">
              <w:rPr>
                <w:rFonts w:asciiTheme="minorBidi" w:eastAsia="Arial" w:hAnsiTheme="minorBidi"/>
              </w:rPr>
              <w:t>re</w:t>
            </w:r>
            <w:r w:rsidRPr="00C53B46">
              <w:rPr>
                <w:rFonts w:asciiTheme="minorBidi" w:eastAsia="Arial" w:hAnsiTheme="minorBidi"/>
                <w:spacing w:val="-2"/>
              </w:rPr>
              <w:t>s</w:t>
            </w:r>
            <w:r w:rsidRPr="00C53B46">
              <w:rPr>
                <w:rFonts w:asciiTheme="minorBidi" w:eastAsia="Arial" w:hAnsiTheme="minorBidi"/>
              </w:rPr>
              <w:t>truc</w:t>
            </w:r>
            <w:r w:rsidRPr="00C53B46">
              <w:rPr>
                <w:rFonts w:asciiTheme="minorBidi" w:eastAsia="Arial" w:hAnsiTheme="minorBidi"/>
                <w:spacing w:val="2"/>
              </w:rPr>
              <w:t>t</w:t>
            </w:r>
            <w:r w:rsidRPr="00C53B46">
              <w:rPr>
                <w:rFonts w:asciiTheme="minorBidi" w:eastAsia="Arial" w:hAnsiTheme="minorBidi"/>
                <w:spacing w:val="-4"/>
              </w:rPr>
              <w:t>u</w:t>
            </w:r>
            <w:r w:rsidRPr="00C53B46">
              <w:rPr>
                <w:rFonts w:asciiTheme="minorBidi" w:eastAsia="Arial" w:hAnsiTheme="minorBidi"/>
              </w:rPr>
              <w:t>red</w:t>
            </w:r>
            <w:r w:rsidRPr="00C53B46">
              <w:rPr>
                <w:rFonts w:asciiTheme="minorBidi" w:eastAsia="Arial" w:hAnsiTheme="minorBidi"/>
                <w:spacing w:val="25"/>
              </w:rPr>
              <w:t xml:space="preserve"> </w:t>
            </w:r>
            <w:r w:rsidRPr="00C53B46">
              <w:rPr>
                <w:rFonts w:asciiTheme="minorBidi" w:eastAsia="Arial" w:hAnsiTheme="minorBidi"/>
                <w:spacing w:val="-2"/>
              </w:rPr>
              <w:t>o</w:t>
            </w:r>
            <w:r w:rsidRPr="00C53B46">
              <w:rPr>
                <w:rFonts w:asciiTheme="minorBidi" w:eastAsia="Arial" w:hAnsiTheme="minorBidi"/>
              </w:rPr>
              <w:t>r</w:t>
            </w:r>
            <w:r w:rsidRPr="00C53B46">
              <w:rPr>
                <w:rFonts w:asciiTheme="minorBidi" w:eastAsia="Arial" w:hAnsiTheme="minorBidi"/>
                <w:spacing w:val="4"/>
              </w:rPr>
              <w:t xml:space="preserve"> </w:t>
            </w:r>
            <w:r w:rsidRPr="00C53B46">
              <w:rPr>
                <w:rFonts w:asciiTheme="minorBidi" w:eastAsia="Arial" w:hAnsiTheme="minorBidi"/>
              </w:rPr>
              <w:t>re</w:t>
            </w:r>
            <w:r w:rsidRPr="00C53B46">
              <w:rPr>
                <w:rFonts w:asciiTheme="minorBidi" w:eastAsia="Arial" w:hAnsiTheme="minorBidi"/>
                <w:spacing w:val="1"/>
              </w:rPr>
              <w:t>o</w:t>
            </w:r>
            <w:r w:rsidRPr="00C53B46">
              <w:rPr>
                <w:rFonts w:asciiTheme="minorBidi" w:eastAsia="Arial" w:hAnsiTheme="minorBidi"/>
              </w:rPr>
              <w:t>rga</w:t>
            </w:r>
            <w:r w:rsidRPr="00C53B46">
              <w:rPr>
                <w:rFonts w:asciiTheme="minorBidi" w:eastAsia="Arial" w:hAnsiTheme="minorBidi"/>
                <w:spacing w:val="-3"/>
              </w:rPr>
              <w:t>n</w:t>
            </w:r>
            <w:r w:rsidRPr="00C53B46">
              <w:rPr>
                <w:rFonts w:asciiTheme="minorBidi" w:eastAsia="Arial" w:hAnsiTheme="minorBidi"/>
              </w:rPr>
              <w:t>i</w:t>
            </w:r>
            <w:r w:rsidRPr="00C53B46">
              <w:rPr>
                <w:rFonts w:asciiTheme="minorBidi" w:eastAsia="Arial" w:hAnsiTheme="minorBidi"/>
                <w:spacing w:val="-2"/>
              </w:rPr>
              <w:t>z</w:t>
            </w:r>
            <w:r w:rsidRPr="00C53B46">
              <w:rPr>
                <w:rFonts w:asciiTheme="minorBidi" w:eastAsia="Arial" w:hAnsiTheme="minorBidi"/>
              </w:rPr>
              <w:t>ed</w:t>
            </w:r>
            <w:r w:rsidRPr="00C53B46">
              <w:rPr>
                <w:rFonts w:asciiTheme="minorBidi" w:eastAsia="Arial" w:hAnsiTheme="minorBidi"/>
                <w:spacing w:val="25"/>
              </w:rPr>
              <w:t xml:space="preserve"> </w:t>
            </w:r>
            <w:r w:rsidRPr="00C53B46">
              <w:rPr>
                <w:rFonts w:asciiTheme="minorBidi" w:eastAsia="Arial" w:hAnsiTheme="minorBidi"/>
                <w:spacing w:val="-4"/>
              </w:rPr>
              <w:t>w</w:t>
            </w:r>
            <w:r w:rsidRPr="00C53B46">
              <w:rPr>
                <w:rFonts w:asciiTheme="minorBidi" w:eastAsia="Arial" w:hAnsiTheme="minorBidi"/>
              </w:rPr>
              <w:t>i</w:t>
            </w:r>
            <w:r w:rsidRPr="00C53B46">
              <w:rPr>
                <w:rFonts w:asciiTheme="minorBidi" w:eastAsia="Arial" w:hAnsiTheme="minorBidi"/>
                <w:spacing w:val="3"/>
              </w:rPr>
              <w:t>t</w:t>
            </w:r>
            <w:r w:rsidRPr="00C53B46">
              <w:rPr>
                <w:rFonts w:asciiTheme="minorBidi" w:eastAsia="Arial" w:hAnsiTheme="minorBidi"/>
                <w:spacing w:val="-2"/>
              </w:rPr>
              <w:t>h</w:t>
            </w:r>
            <w:r w:rsidRPr="00C53B46">
              <w:rPr>
                <w:rFonts w:asciiTheme="minorBidi" w:eastAsia="Arial" w:hAnsiTheme="minorBidi"/>
              </w:rPr>
              <w:t>out</w:t>
            </w:r>
            <w:r w:rsidRPr="00C53B46">
              <w:rPr>
                <w:rFonts w:asciiTheme="minorBidi" w:eastAsia="Arial" w:hAnsiTheme="minorBidi"/>
                <w:spacing w:val="15"/>
              </w:rPr>
              <w:t xml:space="preserve"> </w:t>
            </w:r>
            <w:r w:rsidRPr="00C53B46">
              <w:rPr>
                <w:rFonts w:asciiTheme="minorBidi" w:eastAsia="Arial" w:hAnsiTheme="minorBidi"/>
              </w:rPr>
              <w:t>p</w:t>
            </w:r>
            <w:r w:rsidRPr="00C53B46">
              <w:rPr>
                <w:rFonts w:asciiTheme="minorBidi" w:eastAsia="Arial" w:hAnsiTheme="minorBidi"/>
                <w:spacing w:val="-2"/>
              </w:rPr>
              <w:t>r</w:t>
            </w:r>
            <w:r w:rsidRPr="00C53B46">
              <w:rPr>
                <w:rFonts w:asciiTheme="minorBidi" w:eastAsia="Arial" w:hAnsiTheme="minorBidi"/>
              </w:rPr>
              <w:t>ior</w:t>
            </w:r>
            <w:r w:rsidRPr="00C53B46">
              <w:rPr>
                <w:rFonts w:asciiTheme="minorBidi" w:eastAsia="Arial" w:hAnsiTheme="minorBidi"/>
                <w:spacing w:val="11"/>
              </w:rPr>
              <w:t xml:space="preserve"> </w:t>
            </w:r>
            <w:r w:rsidRPr="00C53B46">
              <w:rPr>
                <w:rFonts w:asciiTheme="minorBidi" w:eastAsia="Arial" w:hAnsiTheme="minorBidi"/>
                <w:spacing w:val="-4"/>
              </w:rPr>
              <w:t>w</w:t>
            </w:r>
            <w:r w:rsidRPr="00C53B46">
              <w:rPr>
                <w:rFonts w:asciiTheme="minorBidi" w:eastAsia="Arial" w:hAnsiTheme="minorBidi"/>
              </w:rPr>
              <w:t>r</w:t>
            </w:r>
            <w:r w:rsidRPr="00C53B46">
              <w:rPr>
                <w:rFonts w:asciiTheme="minorBidi" w:eastAsia="Arial" w:hAnsiTheme="minorBidi"/>
                <w:spacing w:val="3"/>
              </w:rPr>
              <w:t>i</w:t>
            </w:r>
            <w:r w:rsidRPr="00C53B46">
              <w:rPr>
                <w:rFonts w:asciiTheme="minorBidi" w:eastAsia="Arial" w:hAnsiTheme="minorBidi"/>
                <w:spacing w:val="-2"/>
              </w:rPr>
              <w:t>t</w:t>
            </w:r>
            <w:r w:rsidRPr="00C53B46">
              <w:rPr>
                <w:rFonts w:asciiTheme="minorBidi" w:eastAsia="Arial" w:hAnsiTheme="minorBidi"/>
              </w:rPr>
              <w:t>ten</w:t>
            </w:r>
            <w:r w:rsidRPr="00C53B46">
              <w:rPr>
                <w:rFonts w:asciiTheme="minorBidi" w:eastAsia="Arial" w:hAnsiTheme="minorBidi"/>
                <w:spacing w:val="15"/>
              </w:rPr>
              <w:t xml:space="preserve"> </w:t>
            </w:r>
            <w:r w:rsidRPr="00C53B46">
              <w:rPr>
                <w:rFonts w:asciiTheme="minorBidi" w:eastAsia="Arial" w:hAnsiTheme="minorBidi"/>
                <w:spacing w:val="-2"/>
              </w:rPr>
              <w:t>co</w:t>
            </w:r>
            <w:r w:rsidRPr="00C53B46">
              <w:rPr>
                <w:rFonts w:asciiTheme="minorBidi" w:eastAsia="Arial" w:hAnsiTheme="minorBidi"/>
              </w:rPr>
              <w:t>nsent</w:t>
            </w:r>
            <w:r w:rsidRPr="00C53B46">
              <w:rPr>
                <w:rFonts w:asciiTheme="minorBidi" w:eastAsia="Arial" w:hAnsiTheme="minorBidi"/>
                <w:spacing w:val="17"/>
              </w:rPr>
              <w:t xml:space="preserve"> </w:t>
            </w:r>
            <w:r w:rsidRPr="00C53B46">
              <w:rPr>
                <w:rFonts w:asciiTheme="minorBidi" w:eastAsia="Arial" w:hAnsiTheme="minorBidi"/>
              </w:rPr>
              <w:t>by</w:t>
            </w:r>
            <w:r w:rsidRPr="00C53B46">
              <w:rPr>
                <w:rFonts w:asciiTheme="minorBidi" w:eastAsia="Arial" w:hAnsiTheme="minorBidi"/>
                <w:spacing w:val="2"/>
              </w:rPr>
              <w:t xml:space="preserve"> </w:t>
            </w:r>
            <w:r w:rsidRPr="00C53B46">
              <w:rPr>
                <w:rFonts w:asciiTheme="minorBidi" w:eastAsia="Arial" w:hAnsiTheme="minorBidi"/>
                <w:spacing w:val="3"/>
              </w:rPr>
              <w:t>t</w:t>
            </w:r>
            <w:r w:rsidRPr="00C53B46">
              <w:rPr>
                <w:rFonts w:asciiTheme="minorBidi" w:eastAsia="Arial" w:hAnsiTheme="minorBidi"/>
                <w:spacing w:val="-2"/>
              </w:rPr>
              <w:t>h</w:t>
            </w:r>
            <w:r w:rsidRPr="00C53B46">
              <w:rPr>
                <w:rFonts w:asciiTheme="minorBidi" w:eastAsia="Arial" w:hAnsiTheme="minorBidi"/>
              </w:rPr>
              <w:t>e</w:t>
            </w:r>
            <w:r w:rsidRPr="00C53B46">
              <w:rPr>
                <w:rFonts w:asciiTheme="minorBidi" w:eastAsia="Arial" w:hAnsiTheme="minorBidi"/>
                <w:spacing w:val="6"/>
              </w:rPr>
              <w:t xml:space="preserve"> </w:t>
            </w:r>
            <w:r w:rsidRPr="00C53B46">
              <w:rPr>
                <w:rFonts w:asciiTheme="minorBidi" w:eastAsia="Arial" w:hAnsiTheme="minorBidi"/>
                <w:spacing w:val="3"/>
                <w:w w:val="102"/>
              </w:rPr>
              <w:t>Buyer</w:t>
            </w:r>
            <w:r w:rsidRPr="00C53B46">
              <w:rPr>
                <w:rFonts w:asciiTheme="minorBidi" w:eastAsia="Arial" w:hAnsiTheme="minorBidi"/>
                <w:w w:val="102"/>
              </w:rPr>
              <w:t>.</w:t>
            </w:r>
          </w:p>
          <w:p w:rsidR="00E931B8" w:rsidRPr="00C53B46" w:rsidRDefault="00D9326F" w:rsidP="00E9199D">
            <w:pPr>
              <w:pStyle w:val="2"/>
              <w:bidi w:val="0"/>
              <w:spacing w:before="0"/>
              <w:jc w:val="both"/>
              <w:outlineLvl w:val="1"/>
              <w:rPr>
                <w:rFonts w:asciiTheme="minorBidi" w:hAnsiTheme="minorBidi" w:cstheme="minorBidi"/>
                <w:color w:val="auto"/>
                <w:sz w:val="22"/>
                <w:szCs w:val="22"/>
              </w:rPr>
            </w:pPr>
            <w:r w:rsidRPr="00C53B46">
              <w:rPr>
                <w:rFonts w:asciiTheme="minorBidi" w:hAnsiTheme="minorBidi" w:cstheme="minorBidi"/>
                <w:color w:val="auto"/>
                <w:sz w:val="22"/>
                <w:szCs w:val="22"/>
              </w:rPr>
              <w:t>7- Qualification</w:t>
            </w:r>
          </w:p>
          <w:p w:rsidR="00E931B8" w:rsidRPr="00C53B46" w:rsidRDefault="00E931B8" w:rsidP="00E9199D">
            <w:pPr>
              <w:bidi w:val="0"/>
              <w:jc w:val="both"/>
              <w:rPr>
                <w:rFonts w:asciiTheme="minorBidi" w:eastAsia="Arial" w:hAnsiTheme="minorBidi"/>
              </w:rPr>
            </w:pPr>
            <w:r w:rsidRPr="00C53B46">
              <w:rPr>
                <w:rFonts w:asciiTheme="minorBidi" w:eastAsia="Arial" w:hAnsiTheme="minorBidi"/>
                <w:spacing w:val="-2"/>
              </w:rPr>
              <w:t>7</w:t>
            </w:r>
            <w:r w:rsidRPr="00C53B46">
              <w:rPr>
                <w:rFonts w:asciiTheme="minorBidi" w:eastAsia="Arial" w:hAnsiTheme="minorBidi"/>
              </w:rPr>
              <w:t xml:space="preserve">-1-    </w:t>
            </w:r>
            <w:r w:rsidRPr="00C53B46">
              <w:rPr>
                <w:rFonts w:asciiTheme="minorBidi" w:eastAsia="Arial" w:hAnsiTheme="minorBidi"/>
                <w:spacing w:val="36"/>
              </w:rPr>
              <w:t xml:space="preserve"> </w:t>
            </w:r>
            <w:r w:rsidRPr="00C53B46">
              <w:rPr>
                <w:rFonts w:asciiTheme="minorBidi" w:eastAsia="Arial" w:hAnsiTheme="minorBidi"/>
              </w:rPr>
              <w:t>The</w:t>
            </w:r>
            <w:r w:rsidRPr="00C53B46">
              <w:rPr>
                <w:rFonts w:asciiTheme="minorBidi" w:eastAsia="Arial" w:hAnsiTheme="minorBidi"/>
                <w:spacing w:val="27"/>
              </w:rPr>
              <w:t xml:space="preserve"> </w:t>
            </w:r>
            <w:r w:rsidRPr="00C53B46">
              <w:rPr>
                <w:rFonts w:asciiTheme="minorBidi" w:eastAsia="Arial" w:hAnsiTheme="minorBidi"/>
                <w:spacing w:val="3"/>
              </w:rPr>
              <w:t>S</w:t>
            </w:r>
            <w:r w:rsidRPr="00C53B46">
              <w:rPr>
                <w:rFonts w:asciiTheme="minorBidi" w:eastAsia="Arial" w:hAnsiTheme="minorBidi"/>
                <w:spacing w:val="-2"/>
              </w:rPr>
              <w:t>u</w:t>
            </w:r>
            <w:r w:rsidRPr="00C53B46">
              <w:rPr>
                <w:rFonts w:asciiTheme="minorBidi" w:eastAsia="Arial" w:hAnsiTheme="minorBidi"/>
              </w:rPr>
              <w:t>p</w:t>
            </w:r>
            <w:r w:rsidRPr="00C53B46">
              <w:rPr>
                <w:rFonts w:asciiTheme="minorBidi" w:eastAsia="Arial" w:hAnsiTheme="minorBidi"/>
                <w:spacing w:val="-1"/>
              </w:rPr>
              <w:t>p</w:t>
            </w:r>
            <w:r w:rsidRPr="00C53B46">
              <w:rPr>
                <w:rFonts w:asciiTheme="minorBidi" w:eastAsia="Arial" w:hAnsiTheme="minorBidi"/>
              </w:rPr>
              <w:t>l</w:t>
            </w:r>
            <w:r w:rsidRPr="00C53B46">
              <w:rPr>
                <w:rFonts w:asciiTheme="minorBidi" w:eastAsia="Arial" w:hAnsiTheme="minorBidi"/>
                <w:spacing w:val="3"/>
              </w:rPr>
              <w:t>i</w:t>
            </w:r>
            <w:r w:rsidRPr="00C53B46">
              <w:rPr>
                <w:rFonts w:asciiTheme="minorBidi" w:eastAsia="Arial" w:hAnsiTheme="minorBidi"/>
                <w:spacing w:val="-4"/>
              </w:rPr>
              <w:t>e</w:t>
            </w:r>
            <w:r w:rsidRPr="00C53B46">
              <w:rPr>
                <w:rFonts w:asciiTheme="minorBidi" w:eastAsia="Arial" w:hAnsiTheme="minorBidi"/>
              </w:rPr>
              <w:t>r</w:t>
            </w:r>
            <w:r w:rsidRPr="00C53B46">
              <w:rPr>
                <w:rFonts w:asciiTheme="minorBidi" w:eastAsia="Arial" w:hAnsiTheme="minorBidi"/>
                <w:spacing w:val="41"/>
              </w:rPr>
              <w:t xml:space="preserve"> </w:t>
            </w:r>
            <w:r w:rsidRPr="00C53B46">
              <w:rPr>
                <w:rFonts w:asciiTheme="minorBidi" w:eastAsia="Arial" w:hAnsiTheme="minorBidi"/>
                <w:spacing w:val="-2"/>
              </w:rPr>
              <w:t>a</w:t>
            </w:r>
            <w:r w:rsidRPr="00C53B46">
              <w:rPr>
                <w:rFonts w:asciiTheme="minorBidi" w:eastAsia="Arial" w:hAnsiTheme="minorBidi"/>
              </w:rPr>
              <w:t>nd</w:t>
            </w:r>
            <w:r w:rsidRPr="00C53B46">
              <w:rPr>
                <w:rFonts w:asciiTheme="minorBidi" w:eastAsia="Arial" w:hAnsiTheme="minorBidi"/>
                <w:spacing w:val="29"/>
              </w:rPr>
              <w:t xml:space="preserve"> </w:t>
            </w:r>
            <w:r w:rsidRPr="00C53B46">
              <w:rPr>
                <w:rFonts w:asciiTheme="minorBidi" w:eastAsia="Arial" w:hAnsiTheme="minorBidi"/>
              </w:rPr>
              <w:t>its</w:t>
            </w:r>
            <w:r w:rsidRPr="00C53B46">
              <w:rPr>
                <w:rFonts w:asciiTheme="minorBidi" w:eastAsia="Arial" w:hAnsiTheme="minorBidi"/>
                <w:spacing w:val="26"/>
              </w:rPr>
              <w:t xml:space="preserve"> </w:t>
            </w:r>
            <w:r w:rsidRPr="00C53B46">
              <w:rPr>
                <w:rFonts w:asciiTheme="minorBidi" w:eastAsia="Arial" w:hAnsiTheme="minorBidi"/>
              </w:rPr>
              <w:t>S</w:t>
            </w:r>
            <w:r w:rsidRPr="00C53B46">
              <w:rPr>
                <w:rFonts w:asciiTheme="minorBidi" w:eastAsia="Arial" w:hAnsiTheme="minorBidi"/>
                <w:spacing w:val="-1"/>
              </w:rPr>
              <w:t>u</w:t>
            </w:r>
            <w:r w:rsidRPr="00C53B46">
              <w:rPr>
                <w:rFonts w:asciiTheme="minorBidi" w:eastAsia="Arial" w:hAnsiTheme="minorBidi"/>
              </w:rPr>
              <w:t>bcontracto</w:t>
            </w:r>
            <w:r w:rsidRPr="00C53B46">
              <w:rPr>
                <w:rFonts w:asciiTheme="minorBidi" w:eastAsia="Arial" w:hAnsiTheme="minorBidi"/>
                <w:spacing w:val="-2"/>
              </w:rPr>
              <w:t>r</w:t>
            </w:r>
            <w:r w:rsidRPr="00C53B46">
              <w:rPr>
                <w:rFonts w:asciiTheme="minorBidi" w:eastAsia="Arial" w:hAnsiTheme="minorBidi"/>
              </w:rPr>
              <w:t>s</w:t>
            </w:r>
            <w:r w:rsidRPr="00C53B46">
              <w:rPr>
                <w:rFonts w:asciiTheme="minorBidi" w:eastAsia="Arial" w:hAnsiTheme="minorBidi"/>
                <w:spacing w:val="52"/>
              </w:rPr>
              <w:t xml:space="preserve"> </w:t>
            </w:r>
            <w:r w:rsidRPr="00C53B46">
              <w:rPr>
                <w:rFonts w:asciiTheme="minorBidi" w:eastAsia="Arial" w:hAnsiTheme="minorBidi"/>
              </w:rPr>
              <w:t>s</w:t>
            </w:r>
            <w:r w:rsidRPr="00C53B46">
              <w:rPr>
                <w:rFonts w:asciiTheme="minorBidi" w:eastAsia="Arial" w:hAnsiTheme="minorBidi"/>
                <w:spacing w:val="-1"/>
              </w:rPr>
              <w:t>h</w:t>
            </w:r>
            <w:r w:rsidRPr="00C53B46">
              <w:rPr>
                <w:rFonts w:asciiTheme="minorBidi" w:eastAsia="Arial" w:hAnsiTheme="minorBidi"/>
                <w:spacing w:val="-2"/>
              </w:rPr>
              <w:t>a</w:t>
            </w:r>
            <w:r w:rsidRPr="00C53B46">
              <w:rPr>
                <w:rFonts w:asciiTheme="minorBidi" w:eastAsia="Arial" w:hAnsiTheme="minorBidi"/>
              </w:rPr>
              <w:t>ll</w:t>
            </w:r>
            <w:r w:rsidRPr="00C53B46">
              <w:rPr>
                <w:rFonts w:asciiTheme="minorBidi" w:eastAsia="Arial" w:hAnsiTheme="minorBidi"/>
                <w:spacing w:val="35"/>
              </w:rPr>
              <w:t xml:space="preserve"> </w:t>
            </w:r>
            <w:r w:rsidRPr="00C53B46">
              <w:rPr>
                <w:rFonts w:asciiTheme="minorBidi" w:eastAsia="Arial" w:hAnsiTheme="minorBidi"/>
                <w:spacing w:val="-2"/>
              </w:rPr>
              <w:t>h</w:t>
            </w:r>
            <w:r w:rsidRPr="00C53B46">
              <w:rPr>
                <w:rFonts w:asciiTheme="minorBidi" w:eastAsia="Arial" w:hAnsiTheme="minorBidi"/>
              </w:rPr>
              <w:t>ave</w:t>
            </w:r>
            <w:r w:rsidRPr="00C53B46">
              <w:rPr>
                <w:rFonts w:asciiTheme="minorBidi" w:eastAsia="Arial" w:hAnsiTheme="minorBidi"/>
                <w:spacing w:val="29"/>
              </w:rPr>
              <w:t xml:space="preserve"> </w:t>
            </w:r>
            <w:r w:rsidRPr="00C53B46">
              <w:rPr>
                <w:rFonts w:asciiTheme="minorBidi" w:eastAsia="Arial" w:hAnsiTheme="minorBidi"/>
                <w:spacing w:val="-2"/>
              </w:rPr>
              <w:t>n</w:t>
            </w:r>
            <w:r w:rsidRPr="00C53B46">
              <w:rPr>
                <w:rFonts w:asciiTheme="minorBidi" w:eastAsia="Arial" w:hAnsiTheme="minorBidi"/>
              </w:rPr>
              <w:t>at</w:t>
            </w:r>
            <w:r w:rsidRPr="00C53B46">
              <w:rPr>
                <w:rFonts w:asciiTheme="minorBidi" w:eastAsia="Arial" w:hAnsiTheme="minorBidi"/>
                <w:spacing w:val="3"/>
              </w:rPr>
              <w:t>i</w:t>
            </w:r>
            <w:r w:rsidRPr="00C53B46">
              <w:rPr>
                <w:rFonts w:asciiTheme="minorBidi" w:eastAsia="Arial" w:hAnsiTheme="minorBidi"/>
                <w:spacing w:val="-2"/>
              </w:rPr>
              <w:t>o</w:t>
            </w:r>
            <w:r w:rsidRPr="00C53B46">
              <w:rPr>
                <w:rFonts w:asciiTheme="minorBidi" w:eastAsia="Arial" w:hAnsiTheme="minorBidi"/>
              </w:rPr>
              <w:t>n</w:t>
            </w:r>
            <w:r w:rsidRPr="00C53B46">
              <w:rPr>
                <w:rFonts w:asciiTheme="minorBidi" w:eastAsia="Arial" w:hAnsiTheme="minorBidi"/>
                <w:spacing w:val="-1"/>
              </w:rPr>
              <w:t>a</w:t>
            </w:r>
            <w:r w:rsidRPr="00C53B46">
              <w:rPr>
                <w:rFonts w:asciiTheme="minorBidi" w:eastAsia="Arial" w:hAnsiTheme="minorBidi"/>
                <w:spacing w:val="-2"/>
              </w:rPr>
              <w:t>l</w:t>
            </w:r>
            <w:r w:rsidRPr="00C53B46">
              <w:rPr>
                <w:rFonts w:asciiTheme="minorBidi" w:eastAsia="Arial" w:hAnsiTheme="minorBidi"/>
              </w:rPr>
              <w:t>iti</w:t>
            </w:r>
            <w:r w:rsidRPr="00C53B46">
              <w:rPr>
                <w:rFonts w:asciiTheme="minorBidi" w:eastAsia="Arial" w:hAnsiTheme="minorBidi"/>
                <w:spacing w:val="1"/>
              </w:rPr>
              <w:t>e</w:t>
            </w:r>
            <w:r w:rsidRPr="00C53B46">
              <w:rPr>
                <w:rFonts w:asciiTheme="minorBidi" w:eastAsia="Arial" w:hAnsiTheme="minorBidi"/>
              </w:rPr>
              <w:t>s</w:t>
            </w:r>
            <w:r w:rsidRPr="00C53B46">
              <w:rPr>
                <w:rFonts w:asciiTheme="minorBidi" w:eastAsia="Arial" w:hAnsiTheme="minorBidi"/>
                <w:spacing w:val="46"/>
              </w:rPr>
              <w:t xml:space="preserve"> </w:t>
            </w:r>
            <w:r w:rsidRPr="00C53B46">
              <w:rPr>
                <w:rFonts w:asciiTheme="minorBidi" w:eastAsia="Arial" w:hAnsiTheme="minorBidi"/>
                <w:spacing w:val="-4"/>
              </w:rPr>
              <w:t>o</w:t>
            </w:r>
            <w:r w:rsidRPr="00C53B46">
              <w:rPr>
                <w:rFonts w:asciiTheme="minorBidi" w:eastAsia="Arial" w:hAnsiTheme="minorBidi"/>
              </w:rPr>
              <w:t>f</w:t>
            </w:r>
            <w:r w:rsidRPr="00C53B46">
              <w:rPr>
                <w:rFonts w:asciiTheme="minorBidi" w:eastAsia="Arial" w:hAnsiTheme="minorBidi"/>
                <w:spacing w:val="29"/>
              </w:rPr>
              <w:t xml:space="preserve"> </w:t>
            </w:r>
            <w:r w:rsidRPr="00C53B46">
              <w:rPr>
                <w:rFonts w:asciiTheme="minorBidi" w:eastAsia="Arial" w:hAnsiTheme="minorBidi"/>
                <w:spacing w:val="-2"/>
              </w:rPr>
              <w:t>e</w:t>
            </w:r>
            <w:r w:rsidRPr="00C53B46">
              <w:rPr>
                <w:rFonts w:asciiTheme="minorBidi" w:eastAsia="Arial" w:hAnsiTheme="minorBidi"/>
              </w:rPr>
              <w:t>li</w:t>
            </w:r>
            <w:r w:rsidRPr="00C53B46">
              <w:rPr>
                <w:rFonts w:asciiTheme="minorBidi" w:eastAsia="Arial" w:hAnsiTheme="minorBidi"/>
                <w:spacing w:val="-1"/>
              </w:rPr>
              <w:t>g</w:t>
            </w:r>
            <w:r w:rsidRPr="00C53B46">
              <w:rPr>
                <w:rFonts w:asciiTheme="minorBidi" w:eastAsia="Arial" w:hAnsiTheme="minorBidi"/>
              </w:rPr>
              <w:t>ible</w:t>
            </w:r>
            <w:r w:rsidRPr="00C53B46">
              <w:rPr>
                <w:rFonts w:asciiTheme="minorBidi" w:eastAsia="Arial" w:hAnsiTheme="minorBidi"/>
                <w:spacing w:val="36"/>
              </w:rPr>
              <w:t xml:space="preserve"> </w:t>
            </w:r>
            <w:r w:rsidRPr="00C53B46">
              <w:rPr>
                <w:rFonts w:asciiTheme="minorBidi" w:eastAsia="Arial" w:hAnsiTheme="minorBidi"/>
                <w:spacing w:val="-2"/>
              </w:rPr>
              <w:t>c</w:t>
            </w:r>
            <w:r w:rsidRPr="00C53B46">
              <w:rPr>
                <w:rFonts w:asciiTheme="minorBidi" w:eastAsia="Arial" w:hAnsiTheme="minorBidi"/>
              </w:rPr>
              <w:t>o</w:t>
            </w:r>
            <w:r w:rsidRPr="00C53B46">
              <w:rPr>
                <w:rFonts w:asciiTheme="minorBidi" w:eastAsia="Arial" w:hAnsiTheme="minorBidi"/>
                <w:spacing w:val="-1"/>
              </w:rPr>
              <w:t>u</w:t>
            </w:r>
            <w:r w:rsidRPr="00C53B46">
              <w:rPr>
                <w:rFonts w:asciiTheme="minorBidi" w:eastAsia="Arial" w:hAnsiTheme="minorBidi"/>
              </w:rPr>
              <w:t>nt</w:t>
            </w:r>
            <w:r w:rsidRPr="00C53B46">
              <w:rPr>
                <w:rFonts w:asciiTheme="minorBidi" w:eastAsia="Arial" w:hAnsiTheme="minorBidi"/>
                <w:spacing w:val="-1"/>
              </w:rPr>
              <w:t>r</w:t>
            </w:r>
            <w:r w:rsidRPr="00C53B46">
              <w:rPr>
                <w:rFonts w:asciiTheme="minorBidi" w:eastAsia="Arial" w:hAnsiTheme="minorBidi"/>
                <w:spacing w:val="3"/>
              </w:rPr>
              <w:t>i</w:t>
            </w:r>
            <w:r w:rsidRPr="00C53B46">
              <w:rPr>
                <w:rFonts w:asciiTheme="minorBidi" w:eastAsia="Arial" w:hAnsiTheme="minorBidi"/>
                <w:spacing w:val="-2"/>
              </w:rPr>
              <w:t>e</w:t>
            </w:r>
            <w:r w:rsidRPr="00C53B46">
              <w:rPr>
                <w:rFonts w:asciiTheme="minorBidi" w:eastAsia="Arial" w:hAnsiTheme="minorBidi"/>
              </w:rPr>
              <w:t>s.</w:t>
            </w:r>
            <w:r w:rsidRPr="00C53B46">
              <w:rPr>
                <w:rFonts w:asciiTheme="minorBidi" w:eastAsia="Arial" w:hAnsiTheme="minorBidi"/>
                <w:spacing w:val="40"/>
              </w:rPr>
              <w:t xml:space="preserve"> </w:t>
            </w:r>
            <w:r w:rsidRPr="00C53B46">
              <w:rPr>
                <w:rFonts w:asciiTheme="minorBidi" w:eastAsia="Arial" w:hAnsiTheme="minorBidi"/>
              </w:rPr>
              <w:t>The</w:t>
            </w:r>
            <w:r w:rsidRPr="00C53B46">
              <w:rPr>
                <w:rFonts w:asciiTheme="minorBidi" w:eastAsia="Arial" w:hAnsiTheme="minorBidi"/>
                <w:spacing w:val="27"/>
              </w:rPr>
              <w:t xml:space="preserve"> </w:t>
            </w:r>
            <w:r w:rsidRPr="00C53B46">
              <w:rPr>
                <w:rFonts w:asciiTheme="minorBidi" w:eastAsia="Arial" w:hAnsiTheme="minorBidi"/>
              </w:rPr>
              <w:t>Su</w:t>
            </w:r>
            <w:r w:rsidRPr="00C53B46">
              <w:rPr>
                <w:rFonts w:asciiTheme="minorBidi" w:eastAsia="Arial" w:hAnsiTheme="minorBidi"/>
                <w:spacing w:val="2"/>
              </w:rPr>
              <w:t>p</w:t>
            </w:r>
            <w:r w:rsidRPr="00C53B46">
              <w:rPr>
                <w:rFonts w:asciiTheme="minorBidi" w:eastAsia="Arial" w:hAnsiTheme="minorBidi"/>
                <w:spacing w:val="-2"/>
              </w:rPr>
              <w:t>p</w:t>
            </w:r>
            <w:r w:rsidRPr="00C53B46">
              <w:rPr>
                <w:rFonts w:asciiTheme="minorBidi" w:eastAsia="Arial" w:hAnsiTheme="minorBidi"/>
              </w:rPr>
              <w:t>lier</w:t>
            </w:r>
            <w:r w:rsidRPr="00C53B46">
              <w:rPr>
                <w:rFonts w:asciiTheme="minorBidi" w:eastAsia="Arial" w:hAnsiTheme="minorBidi"/>
                <w:spacing w:val="40"/>
              </w:rPr>
              <w:t xml:space="preserve"> </w:t>
            </w:r>
            <w:r w:rsidRPr="00C53B46">
              <w:rPr>
                <w:rFonts w:asciiTheme="minorBidi" w:eastAsia="Arial" w:hAnsiTheme="minorBidi"/>
                <w:spacing w:val="-2"/>
              </w:rPr>
              <w:t>o</w:t>
            </w:r>
            <w:r w:rsidRPr="00C53B46">
              <w:rPr>
                <w:rFonts w:asciiTheme="minorBidi" w:eastAsia="Arial" w:hAnsiTheme="minorBidi"/>
              </w:rPr>
              <w:t>r</w:t>
            </w:r>
            <w:r w:rsidRPr="00C53B46">
              <w:rPr>
                <w:rFonts w:asciiTheme="minorBidi" w:eastAsia="Arial" w:hAnsiTheme="minorBidi"/>
                <w:spacing w:val="25"/>
              </w:rPr>
              <w:t xml:space="preserve"> </w:t>
            </w:r>
            <w:r w:rsidRPr="00C53B46">
              <w:rPr>
                <w:rFonts w:asciiTheme="minorBidi" w:eastAsia="Arial" w:hAnsiTheme="minorBidi"/>
                <w:w w:val="102"/>
              </w:rPr>
              <w:t>i</w:t>
            </w:r>
            <w:r w:rsidRPr="00C53B46">
              <w:rPr>
                <w:rFonts w:asciiTheme="minorBidi" w:eastAsia="Arial" w:hAnsiTheme="minorBidi"/>
                <w:spacing w:val="3"/>
                <w:w w:val="102"/>
              </w:rPr>
              <w:t>t</w:t>
            </w:r>
            <w:r w:rsidRPr="00C53B46">
              <w:rPr>
                <w:rFonts w:asciiTheme="minorBidi" w:eastAsia="Arial" w:hAnsiTheme="minorBidi"/>
                <w:w w:val="102"/>
              </w:rPr>
              <w:t xml:space="preserve">s </w:t>
            </w:r>
            <w:r w:rsidRPr="00C53B46">
              <w:rPr>
                <w:rFonts w:asciiTheme="minorBidi" w:eastAsia="Arial" w:hAnsiTheme="minorBidi"/>
              </w:rPr>
              <w:t>Subco</w:t>
            </w:r>
            <w:r w:rsidRPr="00C53B46">
              <w:rPr>
                <w:rFonts w:asciiTheme="minorBidi" w:eastAsia="Arial" w:hAnsiTheme="minorBidi"/>
                <w:spacing w:val="-4"/>
              </w:rPr>
              <w:t>n</w:t>
            </w:r>
            <w:r w:rsidRPr="00C53B46">
              <w:rPr>
                <w:rFonts w:asciiTheme="minorBidi" w:eastAsia="Arial" w:hAnsiTheme="minorBidi"/>
                <w:spacing w:val="3"/>
              </w:rPr>
              <w:t>t</w:t>
            </w:r>
            <w:r w:rsidRPr="00C53B46">
              <w:rPr>
                <w:rFonts w:asciiTheme="minorBidi" w:eastAsia="Arial" w:hAnsiTheme="minorBidi"/>
              </w:rPr>
              <w:t>r</w:t>
            </w:r>
            <w:r w:rsidRPr="00C53B46">
              <w:rPr>
                <w:rFonts w:asciiTheme="minorBidi" w:eastAsia="Arial" w:hAnsiTheme="minorBidi"/>
                <w:spacing w:val="-1"/>
              </w:rPr>
              <w:t>a</w:t>
            </w:r>
            <w:r w:rsidRPr="00C53B46">
              <w:rPr>
                <w:rFonts w:asciiTheme="minorBidi" w:eastAsia="Arial" w:hAnsiTheme="minorBidi"/>
                <w:spacing w:val="-2"/>
              </w:rPr>
              <w:t>c</w:t>
            </w:r>
            <w:r w:rsidRPr="00C53B46">
              <w:rPr>
                <w:rFonts w:asciiTheme="minorBidi" w:eastAsia="Arial" w:hAnsiTheme="minorBidi"/>
                <w:spacing w:val="3"/>
              </w:rPr>
              <w:t>t</w:t>
            </w:r>
            <w:r w:rsidRPr="00C53B46">
              <w:rPr>
                <w:rFonts w:asciiTheme="minorBidi" w:eastAsia="Arial" w:hAnsiTheme="minorBidi"/>
                <w:spacing w:val="-2"/>
              </w:rPr>
              <w:t>o</w:t>
            </w:r>
            <w:r w:rsidRPr="00C53B46">
              <w:rPr>
                <w:rFonts w:asciiTheme="minorBidi" w:eastAsia="Arial" w:hAnsiTheme="minorBidi"/>
              </w:rPr>
              <w:t>r</w:t>
            </w:r>
            <w:r w:rsidRPr="00C53B46">
              <w:rPr>
                <w:rFonts w:asciiTheme="minorBidi" w:eastAsia="Arial" w:hAnsiTheme="minorBidi"/>
                <w:spacing w:val="36"/>
              </w:rPr>
              <w:t xml:space="preserve"> </w:t>
            </w:r>
            <w:r w:rsidRPr="00C53B46">
              <w:rPr>
                <w:rFonts w:asciiTheme="minorBidi" w:eastAsia="Arial" w:hAnsiTheme="minorBidi"/>
              </w:rPr>
              <w:t>is</w:t>
            </w:r>
            <w:r w:rsidRPr="00C53B46">
              <w:rPr>
                <w:rFonts w:asciiTheme="minorBidi" w:eastAsia="Arial" w:hAnsiTheme="minorBidi"/>
                <w:spacing w:val="13"/>
              </w:rPr>
              <w:t xml:space="preserve"> </w:t>
            </w:r>
            <w:r w:rsidRPr="00C53B46">
              <w:rPr>
                <w:rFonts w:asciiTheme="minorBidi" w:eastAsia="Arial" w:hAnsiTheme="minorBidi"/>
              </w:rPr>
              <w:t>c</w:t>
            </w:r>
            <w:r w:rsidRPr="00C53B46">
              <w:rPr>
                <w:rFonts w:asciiTheme="minorBidi" w:eastAsia="Arial" w:hAnsiTheme="minorBidi"/>
                <w:spacing w:val="-1"/>
              </w:rPr>
              <w:t>o</w:t>
            </w:r>
            <w:r w:rsidRPr="00C53B46">
              <w:rPr>
                <w:rFonts w:asciiTheme="minorBidi" w:eastAsia="Arial" w:hAnsiTheme="minorBidi"/>
                <w:spacing w:val="-2"/>
              </w:rPr>
              <w:t>n</w:t>
            </w:r>
            <w:r w:rsidRPr="00C53B46">
              <w:rPr>
                <w:rFonts w:asciiTheme="minorBidi" w:eastAsia="Arial" w:hAnsiTheme="minorBidi"/>
              </w:rPr>
              <w:t>si</w:t>
            </w:r>
            <w:r w:rsidRPr="00C53B46">
              <w:rPr>
                <w:rFonts w:asciiTheme="minorBidi" w:eastAsia="Arial" w:hAnsiTheme="minorBidi"/>
                <w:spacing w:val="1"/>
              </w:rPr>
              <w:t>d</w:t>
            </w:r>
            <w:r w:rsidRPr="00C53B46">
              <w:rPr>
                <w:rFonts w:asciiTheme="minorBidi" w:eastAsia="Arial" w:hAnsiTheme="minorBidi"/>
                <w:spacing w:val="-2"/>
              </w:rPr>
              <w:t>e</w:t>
            </w:r>
            <w:r w:rsidRPr="00C53B46">
              <w:rPr>
                <w:rFonts w:asciiTheme="minorBidi" w:eastAsia="Arial" w:hAnsiTheme="minorBidi"/>
              </w:rPr>
              <w:t>r</w:t>
            </w:r>
            <w:r w:rsidRPr="00C53B46">
              <w:rPr>
                <w:rFonts w:asciiTheme="minorBidi" w:eastAsia="Arial" w:hAnsiTheme="minorBidi"/>
                <w:spacing w:val="-1"/>
              </w:rPr>
              <w:t>e</w:t>
            </w:r>
            <w:r w:rsidRPr="00C53B46">
              <w:rPr>
                <w:rFonts w:asciiTheme="minorBidi" w:eastAsia="Arial" w:hAnsiTheme="minorBidi"/>
              </w:rPr>
              <w:t>d</w:t>
            </w:r>
            <w:r w:rsidRPr="00C53B46">
              <w:rPr>
                <w:rFonts w:asciiTheme="minorBidi" w:eastAsia="Arial" w:hAnsiTheme="minorBidi"/>
                <w:spacing w:val="31"/>
              </w:rPr>
              <w:t xml:space="preserve"> </w:t>
            </w:r>
            <w:r w:rsidRPr="00C53B46">
              <w:rPr>
                <w:rFonts w:asciiTheme="minorBidi" w:eastAsia="Arial" w:hAnsiTheme="minorBidi"/>
              </w:rPr>
              <w:t>hav</w:t>
            </w:r>
            <w:r w:rsidRPr="00C53B46">
              <w:rPr>
                <w:rFonts w:asciiTheme="minorBidi" w:eastAsia="Arial" w:hAnsiTheme="minorBidi"/>
                <w:spacing w:val="2"/>
              </w:rPr>
              <w:t>i</w:t>
            </w:r>
            <w:r w:rsidRPr="00C53B46">
              <w:rPr>
                <w:rFonts w:asciiTheme="minorBidi" w:eastAsia="Arial" w:hAnsiTheme="minorBidi"/>
                <w:spacing w:val="-2"/>
              </w:rPr>
              <w:t>n</w:t>
            </w:r>
            <w:r w:rsidRPr="00C53B46">
              <w:rPr>
                <w:rFonts w:asciiTheme="minorBidi" w:eastAsia="Arial" w:hAnsiTheme="minorBidi"/>
              </w:rPr>
              <w:t>g</w:t>
            </w:r>
            <w:r w:rsidRPr="00C53B46">
              <w:rPr>
                <w:rFonts w:asciiTheme="minorBidi" w:eastAsia="Arial" w:hAnsiTheme="minorBidi"/>
                <w:spacing w:val="19"/>
              </w:rPr>
              <w:t xml:space="preserve"> </w:t>
            </w:r>
            <w:r w:rsidRPr="00C53B46">
              <w:rPr>
                <w:rFonts w:asciiTheme="minorBidi" w:eastAsia="Arial" w:hAnsiTheme="minorBidi"/>
              </w:rPr>
              <w:t>nation</w:t>
            </w:r>
            <w:r w:rsidRPr="00C53B46">
              <w:rPr>
                <w:rFonts w:asciiTheme="minorBidi" w:eastAsia="Arial" w:hAnsiTheme="minorBidi"/>
                <w:spacing w:val="-2"/>
              </w:rPr>
              <w:t>a</w:t>
            </w:r>
            <w:r w:rsidRPr="00C53B46">
              <w:rPr>
                <w:rFonts w:asciiTheme="minorBidi" w:eastAsia="Arial" w:hAnsiTheme="minorBidi"/>
              </w:rPr>
              <w:t>l</w:t>
            </w:r>
            <w:r w:rsidRPr="00C53B46">
              <w:rPr>
                <w:rFonts w:asciiTheme="minorBidi" w:eastAsia="Arial" w:hAnsiTheme="minorBidi"/>
                <w:spacing w:val="-2"/>
              </w:rPr>
              <w:t>i</w:t>
            </w:r>
            <w:r w:rsidRPr="00C53B46">
              <w:rPr>
                <w:rFonts w:asciiTheme="minorBidi" w:eastAsia="Arial" w:hAnsiTheme="minorBidi"/>
                <w:spacing w:val="3"/>
              </w:rPr>
              <w:t>t</w:t>
            </w:r>
            <w:r w:rsidRPr="00C53B46">
              <w:rPr>
                <w:rFonts w:asciiTheme="minorBidi" w:eastAsia="Arial" w:hAnsiTheme="minorBidi"/>
              </w:rPr>
              <w:t>y</w:t>
            </w:r>
            <w:r w:rsidRPr="00C53B46">
              <w:rPr>
                <w:rFonts w:asciiTheme="minorBidi" w:eastAsia="Arial" w:hAnsiTheme="minorBidi"/>
                <w:spacing w:val="24"/>
              </w:rPr>
              <w:t xml:space="preserve"> </w:t>
            </w:r>
            <w:r w:rsidRPr="00C53B46">
              <w:rPr>
                <w:rFonts w:asciiTheme="minorBidi" w:eastAsia="Arial" w:hAnsiTheme="minorBidi"/>
                <w:spacing w:val="-2"/>
              </w:rPr>
              <w:t>o</w:t>
            </w:r>
            <w:r w:rsidRPr="00C53B46">
              <w:rPr>
                <w:rFonts w:asciiTheme="minorBidi" w:eastAsia="Arial" w:hAnsiTheme="minorBidi"/>
              </w:rPr>
              <w:t>f</w:t>
            </w:r>
            <w:r w:rsidRPr="00C53B46">
              <w:rPr>
                <w:rFonts w:asciiTheme="minorBidi" w:eastAsia="Arial" w:hAnsiTheme="minorBidi"/>
                <w:spacing w:val="17"/>
              </w:rPr>
              <w:t xml:space="preserve"> </w:t>
            </w:r>
            <w:r w:rsidRPr="00C53B46">
              <w:rPr>
                <w:rFonts w:asciiTheme="minorBidi" w:eastAsia="Arial" w:hAnsiTheme="minorBidi"/>
              </w:rPr>
              <w:t>a</w:t>
            </w:r>
            <w:r w:rsidRPr="00C53B46">
              <w:rPr>
                <w:rFonts w:asciiTheme="minorBidi" w:eastAsia="Arial" w:hAnsiTheme="minorBidi"/>
                <w:spacing w:val="12"/>
              </w:rPr>
              <w:t xml:space="preserve"> </w:t>
            </w:r>
            <w:r w:rsidRPr="00C53B46">
              <w:rPr>
                <w:rFonts w:asciiTheme="minorBidi" w:eastAsia="Arial" w:hAnsiTheme="minorBidi"/>
                <w:spacing w:val="-2"/>
              </w:rPr>
              <w:t>c</w:t>
            </w:r>
            <w:r w:rsidRPr="00C53B46">
              <w:rPr>
                <w:rFonts w:asciiTheme="minorBidi" w:eastAsia="Arial" w:hAnsiTheme="minorBidi"/>
              </w:rPr>
              <w:t>oun</w:t>
            </w:r>
            <w:r w:rsidRPr="00C53B46">
              <w:rPr>
                <w:rFonts w:asciiTheme="minorBidi" w:eastAsia="Arial" w:hAnsiTheme="minorBidi"/>
                <w:spacing w:val="2"/>
              </w:rPr>
              <w:t>t</w:t>
            </w:r>
            <w:r w:rsidRPr="00C53B46">
              <w:rPr>
                <w:rFonts w:asciiTheme="minorBidi" w:eastAsia="Arial" w:hAnsiTheme="minorBidi"/>
              </w:rPr>
              <w:t>ry</w:t>
            </w:r>
            <w:r w:rsidRPr="00C53B46">
              <w:rPr>
                <w:rFonts w:asciiTheme="minorBidi" w:eastAsia="Arial" w:hAnsiTheme="minorBidi"/>
                <w:spacing w:val="19"/>
              </w:rPr>
              <w:t xml:space="preserve"> </w:t>
            </w:r>
            <w:r w:rsidRPr="00C53B46">
              <w:rPr>
                <w:rFonts w:asciiTheme="minorBidi" w:eastAsia="Arial" w:hAnsiTheme="minorBidi"/>
                <w:spacing w:val="-2"/>
              </w:rPr>
              <w:t>i</w:t>
            </w:r>
            <w:r w:rsidRPr="00C53B46">
              <w:rPr>
                <w:rFonts w:asciiTheme="minorBidi" w:eastAsia="Arial" w:hAnsiTheme="minorBidi"/>
              </w:rPr>
              <w:t>f</w:t>
            </w:r>
            <w:r w:rsidRPr="00C53B46">
              <w:rPr>
                <w:rFonts w:asciiTheme="minorBidi" w:eastAsia="Arial" w:hAnsiTheme="minorBidi"/>
                <w:spacing w:val="16"/>
              </w:rPr>
              <w:t xml:space="preserve"> </w:t>
            </w:r>
            <w:r w:rsidRPr="00C53B46">
              <w:rPr>
                <w:rFonts w:asciiTheme="minorBidi" w:eastAsia="Arial" w:hAnsiTheme="minorBidi"/>
                <w:spacing w:val="-2"/>
              </w:rPr>
              <w:t>i</w:t>
            </w:r>
            <w:r w:rsidRPr="00C53B46">
              <w:rPr>
                <w:rFonts w:asciiTheme="minorBidi" w:eastAsia="Arial" w:hAnsiTheme="minorBidi"/>
              </w:rPr>
              <w:t>t</w:t>
            </w:r>
            <w:r w:rsidRPr="00C53B46">
              <w:rPr>
                <w:rFonts w:asciiTheme="minorBidi" w:eastAsia="Arial" w:hAnsiTheme="minorBidi"/>
                <w:spacing w:val="11"/>
              </w:rPr>
              <w:t xml:space="preserve"> </w:t>
            </w:r>
            <w:r w:rsidRPr="00C53B46">
              <w:rPr>
                <w:rFonts w:asciiTheme="minorBidi" w:eastAsia="Arial" w:hAnsiTheme="minorBidi"/>
              </w:rPr>
              <w:t>is</w:t>
            </w:r>
            <w:r w:rsidRPr="00C53B46">
              <w:rPr>
                <w:rFonts w:asciiTheme="minorBidi" w:eastAsia="Arial" w:hAnsiTheme="minorBidi"/>
                <w:spacing w:val="13"/>
              </w:rPr>
              <w:t xml:space="preserve"> </w:t>
            </w:r>
            <w:r w:rsidRPr="00C53B46">
              <w:rPr>
                <w:rFonts w:asciiTheme="minorBidi" w:eastAsia="Arial" w:hAnsiTheme="minorBidi"/>
              </w:rPr>
              <w:t>a</w:t>
            </w:r>
            <w:r w:rsidRPr="00C53B46">
              <w:rPr>
                <w:rFonts w:asciiTheme="minorBidi" w:eastAsia="Arial" w:hAnsiTheme="minorBidi"/>
                <w:spacing w:val="12"/>
              </w:rPr>
              <w:t xml:space="preserve"> </w:t>
            </w:r>
            <w:r w:rsidRPr="00C53B46">
              <w:rPr>
                <w:rFonts w:asciiTheme="minorBidi" w:eastAsia="Arial" w:hAnsiTheme="minorBidi"/>
              </w:rPr>
              <w:t>r</w:t>
            </w:r>
            <w:r w:rsidRPr="00C53B46">
              <w:rPr>
                <w:rFonts w:asciiTheme="minorBidi" w:eastAsia="Arial" w:hAnsiTheme="minorBidi"/>
                <w:spacing w:val="-1"/>
              </w:rPr>
              <w:t>e</w:t>
            </w:r>
            <w:r w:rsidRPr="00C53B46">
              <w:rPr>
                <w:rFonts w:asciiTheme="minorBidi" w:eastAsia="Arial" w:hAnsiTheme="minorBidi"/>
              </w:rPr>
              <w:t>si</w:t>
            </w:r>
            <w:r w:rsidRPr="00C53B46">
              <w:rPr>
                <w:rFonts w:asciiTheme="minorBidi" w:eastAsia="Arial" w:hAnsiTheme="minorBidi"/>
                <w:spacing w:val="1"/>
              </w:rPr>
              <w:t>d</w:t>
            </w:r>
            <w:r w:rsidRPr="00C53B46">
              <w:rPr>
                <w:rFonts w:asciiTheme="minorBidi" w:eastAsia="Arial" w:hAnsiTheme="minorBidi"/>
                <w:spacing w:val="-2"/>
              </w:rPr>
              <w:t>en</w:t>
            </w:r>
            <w:r w:rsidRPr="00C53B46">
              <w:rPr>
                <w:rFonts w:asciiTheme="minorBidi" w:eastAsia="Arial" w:hAnsiTheme="minorBidi"/>
              </w:rPr>
              <w:t>t</w:t>
            </w:r>
            <w:r w:rsidRPr="00C53B46">
              <w:rPr>
                <w:rFonts w:asciiTheme="minorBidi" w:eastAsia="Arial" w:hAnsiTheme="minorBidi"/>
                <w:spacing w:val="27"/>
              </w:rPr>
              <w:t xml:space="preserve"> </w:t>
            </w:r>
            <w:r w:rsidRPr="00C53B46">
              <w:rPr>
                <w:rFonts w:asciiTheme="minorBidi" w:eastAsia="Arial" w:hAnsiTheme="minorBidi"/>
              </w:rPr>
              <w:t>th</w:t>
            </w:r>
            <w:r w:rsidRPr="00C53B46">
              <w:rPr>
                <w:rFonts w:asciiTheme="minorBidi" w:eastAsia="Arial" w:hAnsiTheme="minorBidi"/>
                <w:spacing w:val="-4"/>
              </w:rPr>
              <w:t>e</w:t>
            </w:r>
            <w:r w:rsidRPr="00C53B46">
              <w:rPr>
                <w:rFonts w:asciiTheme="minorBidi" w:eastAsia="Arial" w:hAnsiTheme="minorBidi"/>
              </w:rPr>
              <w:t>re</w:t>
            </w:r>
            <w:r w:rsidRPr="00C53B46">
              <w:rPr>
                <w:rFonts w:asciiTheme="minorBidi" w:eastAsia="Arial" w:hAnsiTheme="minorBidi"/>
                <w:spacing w:val="4"/>
              </w:rPr>
              <w:t>i</w:t>
            </w:r>
            <w:r w:rsidRPr="00C53B46">
              <w:rPr>
                <w:rFonts w:asciiTheme="minorBidi" w:eastAsia="Arial" w:hAnsiTheme="minorBidi"/>
              </w:rPr>
              <w:t>n</w:t>
            </w:r>
            <w:r w:rsidRPr="00C53B46">
              <w:rPr>
                <w:rFonts w:asciiTheme="minorBidi" w:eastAsia="Arial" w:hAnsiTheme="minorBidi"/>
                <w:spacing w:val="20"/>
              </w:rPr>
              <w:t xml:space="preserve"> </w:t>
            </w:r>
            <w:r w:rsidRPr="00C53B46">
              <w:rPr>
                <w:rFonts w:asciiTheme="minorBidi" w:eastAsia="Arial" w:hAnsiTheme="minorBidi"/>
                <w:spacing w:val="-2"/>
              </w:rPr>
              <w:t>o</w:t>
            </w:r>
            <w:r w:rsidRPr="00C53B46">
              <w:rPr>
                <w:rFonts w:asciiTheme="minorBidi" w:eastAsia="Arial" w:hAnsiTheme="minorBidi"/>
              </w:rPr>
              <w:t>r</w:t>
            </w:r>
            <w:r w:rsidRPr="00C53B46">
              <w:rPr>
                <w:rFonts w:asciiTheme="minorBidi" w:eastAsia="Arial" w:hAnsiTheme="minorBidi"/>
                <w:spacing w:val="13"/>
              </w:rPr>
              <w:t xml:space="preserve"> </w:t>
            </w:r>
            <w:r w:rsidRPr="00C53B46">
              <w:rPr>
                <w:rFonts w:asciiTheme="minorBidi" w:eastAsia="Arial" w:hAnsiTheme="minorBidi"/>
              </w:rPr>
              <w:t>s</w:t>
            </w:r>
            <w:r w:rsidRPr="00C53B46">
              <w:rPr>
                <w:rFonts w:asciiTheme="minorBidi" w:eastAsia="Arial" w:hAnsiTheme="minorBidi"/>
                <w:spacing w:val="12"/>
              </w:rPr>
              <w:t xml:space="preserve"> </w:t>
            </w:r>
            <w:r w:rsidRPr="00C53B46">
              <w:rPr>
                <w:rFonts w:asciiTheme="minorBidi" w:eastAsia="Arial" w:hAnsiTheme="minorBidi"/>
              </w:rPr>
              <w:t>incorp</w:t>
            </w:r>
            <w:r w:rsidRPr="00C53B46">
              <w:rPr>
                <w:rFonts w:asciiTheme="minorBidi" w:eastAsia="Arial" w:hAnsiTheme="minorBidi"/>
                <w:spacing w:val="-4"/>
              </w:rPr>
              <w:t>o</w:t>
            </w:r>
            <w:r w:rsidRPr="00C53B46">
              <w:rPr>
                <w:rFonts w:asciiTheme="minorBidi" w:eastAsia="Arial" w:hAnsiTheme="minorBidi"/>
                <w:spacing w:val="3"/>
              </w:rPr>
              <w:t>r</w:t>
            </w:r>
            <w:r w:rsidRPr="00C53B46">
              <w:rPr>
                <w:rFonts w:asciiTheme="minorBidi" w:eastAsia="Arial" w:hAnsiTheme="minorBidi"/>
                <w:spacing w:val="-4"/>
              </w:rPr>
              <w:t>a</w:t>
            </w:r>
            <w:r w:rsidRPr="00C53B46">
              <w:rPr>
                <w:rFonts w:asciiTheme="minorBidi" w:eastAsia="Arial" w:hAnsiTheme="minorBidi"/>
              </w:rPr>
              <w:t>ting</w:t>
            </w:r>
            <w:r w:rsidRPr="00C53B46">
              <w:rPr>
                <w:rFonts w:asciiTheme="minorBidi" w:eastAsia="Arial" w:hAnsiTheme="minorBidi"/>
                <w:spacing w:val="35"/>
              </w:rPr>
              <w:t xml:space="preserve"> </w:t>
            </w:r>
            <w:r w:rsidRPr="00C53B46">
              <w:rPr>
                <w:rFonts w:asciiTheme="minorBidi" w:eastAsia="Arial" w:hAnsiTheme="minorBidi"/>
                <w:spacing w:val="-4"/>
                <w:w w:val="102"/>
              </w:rPr>
              <w:t>o</w:t>
            </w:r>
            <w:r w:rsidRPr="00C53B46">
              <w:rPr>
                <w:rFonts w:asciiTheme="minorBidi" w:eastAsia="Arial" w:hAnsiTheme="minorBidi"/>
                <w:w w:val="102"/>
              </w:rPr>
              <w:t xml:space="preserve">r </w:t>
            </w:r>
            <w:r w:rsidRPr="00C53B46">
              <w:rPr>
                <w:rFonts w:asciiTheme="minorBidi" w:eastAsia="Arial" w:hAnsiTheme="minorBidi"/>
                <w:spacing w:val="-2"/>
              </w:rPr>
              <w:t>h</w:t>
            </w:r>
            <w:r w:rsidRPr="00C53B46">
              <w:rPr>
                <w:rFonts w:asciiTheme="minorBidi" w:eastAsia="Arial" w:hAnsiTheme="minorBidi"/>
              </w:rPr>
              <w:t>ol</w:t>
            </w:r>
            <w:r w:rsidRPr="00C53B46">
              <w:rPr>
                <w:rFonts w:asciiTheme="minorBidi" w:eastAsia="Arial" w:hAnsiTheme="minorBidi"/>
                <w:spacing w:val="1"/>
              </w:rPr>
              <w:t>d</w:t>
            </w:r>
            <w:r w:rsidRPr="00C53B46">
              <w:rPr>
                <w:rFonts w:asciiTheme="minorBidi" w:eastAsia="Arial" w:hAnsiTheme="minorBidi"/>
              </w:rPr>
              <w:t>ing</w:t>
            </w:r>
            <w:r w:rsidRPr="00C53B46">
              <w:rPr>
                <w:rFonts w:asciiTheme="minorBidi" w:eastAsia="Arial" w:hAnsiTheme="minorBidi"/>
                <w:spacing w:val="27"/>
              </w:rPr>
              <w:t xml:space="preserve"> </w:t>
            </w:r>
            <w:r w:rsidRPr="00C53B46">
              <w:rPr>
                <w:rFonts w:asciiTheme="minorBidi" w:eastAsia="Arial" w:hAnsiTheme="minorBidi"/>
              </w:rPr>
              <w:t>s</w:t>
            </w:r>
            <w:r w:rsidRPr="00C53B46">
              <w:rPr>
                <w:rFonts w:asciiTheme="minorBidi" w:eastAsia="Arial" w:hAnsiTheme="minorBidi"/>
                <w:spacing w:val="-1"/>
              </w:rPr>
              <w:t>h</w:t>
            </w:r>
            <w:r w:rsidRPr="00C53B46">
              <w:rPr>
                <w:rFonts w:asciiTheme="minorBidi" w:eastAsia="Arial" w:hAnsiTheme="minorBidi"/>
                <w:spacing w:val="-2"/>
              </w:rPr>
              <w:t>a</w:t>
            </w:r>
            <w:r w:rsidRPr="00C53B46">
              <w:rPr>
                <w:rFonts w:asciiTheme="minorBidi" w:eastAsia="Arial" w:hAnsiTheme="minorBidi"/>
              </w:rPr>
              <w:t>res</w:t>
            </w:r>
            <w:r w:rsidRPr="00C53B46">
              <w:rPr>
                <w:rFonts w:asciiTheme="minorBidi" w:eastAsia="Arial" w:hAnsiTheme="minorBidi"/>
                <w:spacing w:val="26"/>
              </w:rPr>
              <w:t xml:space="preserve"> </w:t>
            </w:r>
            <w:r w:rsidRPr="00C53B46">
              <w:rPr>
                <w:rFonts w:asciiTheme="minorBidi" w:eastAsia="Arial" w:hAnsiTheme="minorBidi"/>
              </w:rPr>
              <w:t>in</w:t>
            </w:r>
            <w:r w:rsidRPr="00C53B46">
              <w:rPr>
                <w:rFonts w:asciiTheme="minorBidi" w:eastAsia="Arial" w:hAnsiTheme="minorBidi"/>
                <w:spacing w:val="15"/>
              </w:rPr>
              <w:t xml:space="preserve"> </w:t>
            </w:r>
            <w:r w:rsidRPr="00C53B46">
              <w:rPr>
                <w:rFonts w:asciiTheme="minorBidi" w:eastAsia="Arial" w:hAnsiTheme="minorBidi"/>
              </w:rPr>
              <w:t>a</w:t>
            </w:r>
            <w:r w:rsidRPr="00C53B46">
              <w:rPr>
                <w:rFonts w:asciiTheme="minorBidi" w:eastAsia="Arial" w:hAnsiTheme="minorBidi"/>
                <w:spacing w:val="14"/>
              </w:rPr>
              <w:t xml:space="preserve"> </w:t>
            </w:r>
            <w:r w:rsidRPr="00C53B46">
              <w:rPr>
                <w:rFonts w:asciiTheme="minorBidi" w:eastAsia="Arial" w:hAnsiTheme="minorBidi"/>
              </w:rPr>
              <w:t>c</w:t>
            </w:r>
            <w:r w:rsidRPr="00C53B46">
              <w:rPr>
                <w:rFonts w:asciiTheme="minorBidi" w:eastAsia="Arial" w:hAnsiTheme="minorBidi"/>
                <w:spacing w:val="-4"/>
              </w:rPr>
              <w:t>o</w:t>
            </w:r>
            <w:r w:rsidRPr="00C53B46">
              <w:rPr>
                <w:rFonts w:asciiTheme="minorBidi" w:eastAsia="Arial" w:hAnsiTheme="minorBidi"/>
              </w:rPr>
              <w:t>m</w:t>
            </w:r>
            <w:r w:rsidRPr="00C53B46">
              <w:rPr>
                <w:rFonts w:asciiTheme="minorBidi" w:eastAsia="Arial" w:hAnsiTheme="minorBidi"/>
                <w:spacing w:val="1"/>
              </w:rPr>
              <w:t>p</w:t>
            </w:r>
            <w:r w:rsidRPr="00C53B46">
              <w:rPr>
                <w:rFonts w:asciiTheme="minorBidi" w:eastAsia="Arial" w:hAnsiTheme="minorBidi"/>
              </w:rPr>
              <w:t>any</w:t>
            </w:r>
            <w:r w:rsidRPr="00C53B46">
              <w:rPr>
                <w:rFonts w:asciiTheme="minorBidi" w:eastAsia="Arial" w:hAnsiTheme="minorBidi"/>
                <w:spacing w:val="25"/>
              </w:rPr>
              <w:t xml:space="preserve"> </w:t>
            </w:r>
            <w:r w:rsidRPr="00C53B46">
              <w:rPr>
                <w:rFonts w:asciiTheme="minorBidi" w:eastAsia="Arial" w:hAnsiTheme="minorBidi"/>
              </w:rPr>
              <w:t>or</w:t>
            </w:r>
            <w:r w:rsidRPr="00C53B46">
              <w:rPr>
                <w:rFonts w:asciiTheme="minorBidi" w:eastAsia="Arial" w:hAnsiTheme="minorBidi"/>
                <w:spacing w:val="16"/>
              </w:rPr>
              <w:t xml:space="preserve"> </w:t>
            </w:r>
            <w:r w:rsidRPr="00C53B46">
              <w:rPr>
                <w:rFonts w:asciiTheme="minorBidi" w:eastAsia="Arial" w:hAnsiTheme="minorBidi"/>
              </w:rPr>
              <w:t>re</w:t>
            </w:r>
            <w:r w:rsidRPr="00C53B46">
              <w:rPr>
                <w:rFonts w:asciiTheme="minorBidi" w:eastAsia="Arial" w:hAnsiTheme="minorBidi"/>
                <w:spacing w:val="1"/>
              </w:rPr>
              <w:t>g</w:t>
            </w:r>
            <w:r w:rsidRPr="00C53B46">
              <w:rPr>
                <w:rFonts w:asciiTheme="minorBidi" w:eastAsia="Arial" w:hAnsiTheme="minorBidi"/>
              </w:rPr>
              <w:t>ist</w:t>
            </w:r>
            <w:r w:rsidRPr="00C53B46">
              <w:rPr>
                <w:rFonts w:asciiTheme="minorBidi" w:eastAsia="Arial" w:hAnsiTheme="minorBidi"/>
                <w:spacing w:val="2"/>
              </w:rPr>
              <w:t>e</w:t>
            </w:r>
            <w:r w:rsidRPr="00C53B46">
              <w:rPr>
                <w:rFonts w:asciiTheme="minorBidi" w:eastAsia="Arial" w:hAnsiTheme="minorBidi"/>
              </w:rPr>
              <w:t>red</w:t>
            </w:r>
            <w:r w:rsidRPr="00C53B46">
              <w:rPr>
                <w:rFonts w:asciiTheme="minorBidi" w:eastAsia="Arial" w:hAnsiTheme="minorBidi"/>
                <w:spacing w:val="29"/>
              </w:rPr>
              <w:t xml:space="preserve"> </w:t>
            </w:r>
            <w:r w:rsidRPr="00C53B46">
              <w:rPr>
                <w:rFonts w:asciiTheme="minorBidi" w:eastAsia="Arial" w:hAnsiTheme="minorBidi"/>
              </w:rPr>
              <w:t>and</w:t>
            </w:r>
            <w:r w:rsidRPr="00C53B46">
              <w:rPr>
                <w:rFonts w:asciiTheme="minorBidi" w:eastAsia="Arial" w:hAnsiTheme="minorBidi"/>
                <w:spacing w:val="20"/>
              </w:rPr>
              <w:t xml:space="preserve"> </w:t>
            </w:r>
            <w:r w:rsidRPr="00C53B46">
              <w:rPr>
                <w:rFonts w:asciiTheme="minorBidi" w:eastAsia="Arial" w:hAnsiTheme="minorBidi"/>
                <w:spacing w:val="-2"/>
              </w:rPr>
              <w:t>d</w:t>
            </w:r>
            <w:r w:rsidRPr="00C53B46">
              <w:rPr>
                <w:rFonts w:asciiTheme="minorBidi" w:eastAsia="Arial" w:hAnsiTheme="minorBidi"/>
              </w:rPr>
              <w:t>oi</w:t>
            </w:r>
            <w:r w:rsidRPr="00C53B46">
              <w:rPr>
                <w:rFonts w:asciiTheme="minorBidi" w:eastAsia="Arial" w:hAnsiTheme="minorBidi"/>
                <w:spacing w:val="1"/>
              </w:rPr>
              <w:t>n</w:t>
            </w:r>
            <w:r w:rsidRPr="00C53B46">
              <w:rPr>
                <w:rFonts w:asciiTheme="minorBidi" w:eastAsia="Arial" w:hAnsiTheme="minorBidi"/>
              </w:rPr>
              <w:t>g</w:t>
            </w:r>
            <w:r w:rsidRPr="00C53B46">
              <w:rPr>
                <w:rFonts w:asciiTheme="minorBidi" w:eastAsia="Arial" w:hAnsiTheme="minorBidi"/>
                <w:spacing w:val="22"/>
              </w:rPr>
              <w:t xml:space="preserve"> </w:t>
            </w:r>
            <w:r w:rsidRPr="00C53B46">
              <w:rPr>
                <w:rFonts w:asciiTheme="minorBidi" w:eastAsia="Arial" w:hAnsiTheme="minorBidi"/>
                <w:spacing w:val="-2"/>
              </w:rPr>
              <w:t>b</w:t>
            </w:r>
            <w:r w:rsidRPr="00C53B46">
              <w:rPr>
                <w:rFonts w:asciiTheme="minorBidi" w:eastAsia="Arial" w:hAnsiTheme="minorBidi"/>
              </w:rPr>
              <w:t>us</w:t>
            </w:r>
            <w:r w:rsidRPr="00C53B46">
              <w:rPr>
                <w:rFonts w:asciiTheme="minorBidi" w:eastAsia="Arial" w:hAnsiTheme="minorBidi"/>
                <w:spacing w:val="1"/>
              </w:rPr>
              <w:t>i</w:t>
            </w:r>
            <w:r w:rsidRPr="00C53B46">
              <w:rPr>
                <w:rFonts w:asciiTheme="minorBidi" w:eastAsia="Arial" w:hAnsiTheme="minorBidi"/>
              </w:rPr>
              <w:t>ness</w:t>
            </w:r>
            <w:r w:rsidRPr="00C53B46">
              <w:rPr>
                <w:rFonts w:asciiTheme="minorBidi" w:eastAsia="Arial" w:hAnsiTheme="minorBidi"/>
                <w:spacing w:val="28"/>
              </w:rPr>
              <w:t xml:space="preserve"> </w:t>
            </w:r>
            <w:r w:rsidRPr="00C53B46">
              <w:rPr>
                <w:rFonts w:asciiTheme="minorBidi" w:eastAsia="Arial" w:hAnsiTheme="minorBidi"/>
              </w:rPr>
              <w:t>und</w:t>
            </w:r>
            <w:r w:rsidRPr="00C53B46">
              <w:rPr>
                <w:rFonts w:asciiTheme="minorBidi" w:eastAsia="Arial" w:hAnsiTheme="minorBidi"/>
                <w:spacing w:val="-3"/>
              </w:rPr>
              <w:t>e</w:t>
            </w:r>
            <w:r w:rsidRPr="00C53B46">
              <w:rPr>
                <w:rFonts w:asciiTheme="minorBidi" w:eastAsia="Arial" w:hAnsiTheme="minorBidi"/>
              </w:rPr>
              <w:t>r</w:t>
            </w:r>
            <w:r w:rsidRPr="00C53B46">
              <w:rPr>
                <w:rFonts w:asciiTheme="minorBidi" w:eastAsia="Arial" w:hAnsiTheme="minorBidi"/>
                <w:spacing w:val="23"/>
              </w:rPr>
              <w:t xml:space="preserve"> </w:t>
            </w:r>
            <w:r w:rsidRPr="00C53B46">
              <w:rPr>
                <w:rFonts w:asciiTheme="minorBidi" w:eastAsia="Arial" w:hAnsiTheme="minorBidi"/>
                <w:spacing w:val="3"/>
              </w:rPr>
              <w:t>t</w:t>
            </w:r>
            <w:r w:rsidRPr="00C53B46">
              <w:rPr>
                <w:rFonts w:asciiTheme="minorBidi" w:eastAsia="Arial" w:hAnsiTheme="minorBidi"/>
                <w:spacing w:val="-2"/>
              </w:rPr>
              <w:t>h</w:t>
            </w:r>
            <w:r w:rsidRPr="00C53B46">
              <w:rPr>
                <w:rFonts w:asciiTheme="minorBidi" w:eastAsia="Arial" w:hAnsiTheme="minorBidi"/>
              </w:rPr>
              <w:t>e</w:t>
            </w:r>
            <w:r w:rsidRPr="00C53B46">
              <w:rPr>
                <w:rFonts w:asciiTheme="minorBidi" w:eastAsia="Arial" w:hAnsiTheme="minorBidi"/>
                <w:spacing w:val="18"/>
              </w:rPr>
              <w:t xml:space="preserve"> </w:t>
            </w:r>
            <w:r w:rsidRPr="00C53B46">
              <w:rPr>
                <w:rFonts w:asciiTheme="minorBidi" w:eastAsia="Arial" w:hAnsiTheme="minorBidi"/>
              </w:rPr>
              <w:t>prov</w:t>
            </w:r>
            <w:r w:rsidRPr="00C53B46">
              <w:rPr>
                <w:rFonts w:asciiTheme="minorBidi" w:eastAsia="Arial" w:hAnsiTheme="minorBidi"/>
                <w:spacing w:val="2"/>
              </w:rPr>
              <w:t>i</w:t>
            </w:r>
            <w:r w:rsidRPr="00C53B46">
              <w:rPr>
                <w:rFonts w:asciiTheme="minorBidi" w:eastAsia="Arial" w:hAnsiTheme="minorBidi"/>
                <w:spacing w:val="-4"/>
              </w:rPr>
              <w:t>s</w:t>
            </w:r>
            <w:r w:rsidRPr="00C53B46">
              <w:rPr>
                <w:rFonts w:asciiTheme="minorBidi" w:eastAsia="Arial" w:hAnsiTheme="minorBidi"/>
                <w:spacing w:val="3"/>
              </w:rPr>
              <w:t>i</w:t>
            </w:r>
            <w:r w:rsidRPr="00C53B46">
              <w:rPr>
                <w:rFonts w:asciiTheme="minorBidi" w:eastAsia="Arial" w:hAnsiTheme="minorBidi"/>
              </w:rPr>
              <w:t>o</w:t>
            </w:r>
            <w:r w:rsidRPr="00C53B46">
              <w:rPr>
                <w:rFonts w:asciiTheme="minorBidi" w:eastAsia="Arial" w:hAnsiTheme="minorBidi"/>
                <w:spacing w:val="-1"/>
              </w:rPr>
              <w:t>n</w:t>
            </w:r>
            <w:r w:rsidRPr="00C53B46">
              <w:rPr>
                <w:rFonts w:asciiTheme="minorBidi" w:eastAsia="Arial" w:hAnsiTheme="minorBidi"/>
              </w:rPr>
              <w:t>s</w:t>
            </w:r>
            <w:r w:rsidRPr="00C53B46">
              <w:rPr>
                <w:rFonts w:asciiTheme="minorBidi" w:eastAsia="Arial" w:hAnsiTheme="minorBidi"/>
                <w:spacing w:val="31"/>
              </w:rPr>
              <w:t xml:space="preserve"> </w:t>
            </w:r>
            <w:r w:rsidRPr="00C53B46">
              <w:rPr>
                <w:rFonts w:asciiTheme="minorBidi" w:eastAsia="Arial" w:hAnsiTheme="minorBidi"/>
                <w:spacing w:val="-2"/>
              </w:rPr>
              <w:t>o</w:t>
            </w:r>
            <w:r w:rsidRPr="00C53B46">
              <w:rPr>
                <w:rFonts w:asciiTheme="minorBidi" w:eastAsia="Arial" w:hAnsiTheme="minorBidi"/>
              </w:rPr>
              <w:t>f</w:t>
            </w:r>
            <w:r w:rsidRPr="00C53B46">
              <w:rPr>
                <w:rFonts w:asciiTheme="minorBidi" w:eastAsia="Arial" w:hAnsiTheme="minorBidi"/>
                <w:spacing w:val="15"/>
              </w:rPr>
              <w:t xml:space="preserve"> </w:t>
            </w:r>
            <w:r w:rsidRPr="00C53B46">
              <w:rPr>
                <w:rFonts w:asciiTheme="minorBidi" w:eastAsia="Arial" w:hAnsiTheme="minorBidi"/>
                <w:spacing w:val="3"/>
              </w:rPr>
              <w:t>t</w:t>
            </w:r>
            <w:r w:rsidRPr="00C53B46">
              <w:rPr>
                <w:rFonts w:asciiTheme="minorBidi" w:eastAsia="Arial" w:hAnsiTheme="minorBidi"/>
                <w:spacing w:val="-2"/>
              </w:rPr>
              <w:t>h</w:t>
            </w:r>
            <w:r w:rsidRPr="00C53B46">
              <w:rPr>
                <w:rFonts w:asciiTheme="minorBidi" w:eastAsia="Arial" w:hAnsiTheme="minorBidi"/>
              </w:rPr>
              <w:t>e</w:t>
            </w:r>
            <w:r w:rsidRPr="00C53B46">
              <w:rPr>
                <w:rFonts w:asciiTheme="minorBidi" w:eastAsia="Arial" w:hAnsiTheme="minorBidi"/>
                <w:spacing w:val="18"/>
              </w:rPr>
              <w:t xml:space="preserve"> </w:t>
            </w:r>
            <w:r w:rsidRPr="00C53B46">
              <w:rPr>
                <w:rFonts w:asciiTheme="minorBidi" w:eastAsia="Arial" w:hAnsiTheme="minorBidi"/>
                <w:spacing w:val="3"/>
              </w:rPr>
              <w:t>l</w:t>
            </w:r>
            <w:r w:rsidRPr="00C53B46">
              <w:rPr>
                <w:rFonts w:asciiTheme="minorBidi" w:eastAsia="Arial" w:hAnsiTheme="minorBidi"/>
                <w:spacing w:val="-2"/>
              </w:rPr>
              <w:t>a</w:t>
            </w:r>
            <w:r w:rsidRPr="00C53B46">
              <w:rPr>
                <w:rFonts w:asciiTheme="minorBidi" w:eastAsia="Arial" w:hAnsiTheme="minorBidi"/>
                <w:spacing w:val="-4"/>
              </w:rPr>
              <w:t>w</w:t>
            </w:r>
            <w:r w:rsidRPr="00C53B46">
              <w:rPr>
                <w:rFonts w:asciiTheme="minorBidi" w:eastAsia="Arial" w:hAnsiTheme="minorBidi"/>
              </w:rPr>
              <w:t>s</w:t>
            </w:r>
            <w:r w:rsidRPr="00C53B46">
              <w:rPr>
                <w:rFonts w:asciiTheme="minorBidi" w:eastAsia="Arial" w:hAnsiTheme="minorBidi"/>
                <w:spacing w:val="20"/>
              </w:rPr>
              <w:t xml:space="preserve"> </w:t>
            </w:r>
            <w:r w:rsidRPr="00C53B46">
              <w:rPr>
                <w:rFonts w:asciiTheme="minorBidi" w:eastAsia="Arial" w:hAnsiTheme="minorBidi"/>
              </w:rPr>
              <w:t>of</w:t>
            </w:r>
            <w:r w:rsidRPr="00C53B46">
              <w:rPr>
                <w:rFonts w:asciiTheme="minorBidi" w:eastAsia="Arial" w:hAnsiTheme="minorBidi"/>
                <w:spacing w:val="18"/>
              </w:rPr>
              <w:t xml:space="preserve"> </w:t>
            </w:r>
            <w:r w:rsidRPr="00C53B46">
              <w:rPr>
                <w:rFonts w:asciiTheme="minorBidi" w:eastAsia="Arial" w:hAnsiTheme="minorBidi"/>
                <w:spacing w:val="-2"/>
                <w:w w:val="102"/>
              </w:rPr>
              <w:t>s</w:t>
            </w:r>
            <w:r w:rsidRPr="00C53B46">
              <w:rPr>
                <w:rFonts w:asciiTheme="minorBidi" w:eastAsia="Arial" w:hAnsiTheme="minorBidi"/>
                <w:w w:val="102"/>
              </w:rPr>
              <w:t xml:space="preserve">uch </w:t>
            </w:r>
            <w:r w:rsidRPr="00C53B46">
              <w:rPr>
                <w:rFonts w:asciiTheme="minorBidi" w:eastAsia="Arial" w:hAnsiTheme="minorBidi"/>
                <w:spacing w:val="-2"/>
                <w:w w:val="102"/>
              </w:rPr>
              <w:t>c</w:t>
            </w:r>
            <w:r w:rsidRPr="00C53B46">
              <w:rPr>
                <w:rFonts w:asciiTheme="minorBidi" w:eastAsia="Arial" w:hAnsiTheme="minorBidi"/>
                <w:w w:val="102"/>
              </w:rPr>
              <w:t>oun</w:t>
            </w:r>
            <w:r w:rsidRPr="00C53B46">
              <w:rPr>
                <w:rFonts w:asciiTheme="minorBidi" w:eastAsia="Arial" w:hAnsiTheme="minorBidi"/>
                <w:spacing w:val="2"/>
                <w:w w:val="102"/>
              </w:rPr>
              <w:t>t</w:t>
            </w:r>
            <w:r w:rsidRPr="00C53B46">
              <w:rPr>
                <w:rFonts w:asciiTheme="minorBidi" w:eastAsia="Arial" w:hAnsiTheme="minorBidi"/>
                <w:w w:val="102"/>
              </w:rPr>
              <w:t>r</w:t>
            </w:r>
            <w:r w:rsidRPr="00C53B46">
              <w:rPr>
                <w:rFonts w:asciiTheme="minorBidi" w:eastAsia="Arial" w:hAnsiTheme="minorBidi"/>
                <w:spacing w:val="-4"/>
                <w:w w:val="102"/>
              </w:rPr>
              <w:t>y</w:t>
            </w:r>
            <w:r w:rsidRPr="00C53B46">
              <w:rPr>
                <w:rFonts w:asciiTheme="minorBidi" w:eastAsia="Arial" w:hAnsiTheme="minorBidi"/>
                <w:w w:val="102"/>
              </w:rPr>
              <w:t>.</w:t>
            </w:r>
          </w:p>
          <w:p w:rsidR="00E931B8" w:rsidRPr="00C53B46" w:rsidRDefault="00E931B8" w:rsidP="00E9199D">
            <w:pPr>
              <w:bidi w:val="0"/>
              <w:jc w:val="both"/>
              <w:rPr>
                <w:rFonts w:asciiTheme="minorBidi" w:eastAsia="Arial" w:hAnsiTheme="minorBidi"/>
              </w:rPr>
            </w:pPr>
            <w:r w:rsidRPr="00C53B46">
              <w:rPr>
                <w:rFonts w:asciiTheme="minorBidi" w:eastAsia="Arial" w:hAnsiTheme="minorBidi"/>
                <w:spacing w:val="-2"/>
              </w:rPr>
              <w:t>7</w:t>
            </w:r>
            <w:r w:rsidRPr="00C53B46">
              <w:rPr>
                <w:rFonts w:asciiTheme="minorBidi" w:eastAsia="Arial" w:hAnsiTheme="minorBidi"/>
              </w:rPr>
              <w:t xml:space="preserve">-2-    </w:t>
            </w:r>
            <w:r w:rsidRPr="00C53B46">
              <w:rPr>
                <w:rFonts w:asciiTheme="minorBidi" w:eastAsia="Arial" w:hAnsiTheme="minorBidi"/>
                <w:spacing w:val="36"/>
              </w:rPr>
              <w:t xml:space="preserve"> </w:t>
            </w:r>
            <w:r w:rsidRPr="00C53B46">
              <w:rPr>
                <w:rFonts w:asciiTheme="minorBidi" w:eastAsia="Arial" w:hAnsiTheme="minorBidi"/>
              </w:rPr>
              <w:t>A</w:t>
            </w:r>
            <w:r w:rsidRPr="00C53B46">
              <w:rPr>
                <w:rFonts w:asciiTheme="minorBidi" w:eastAsia="Arial" w:hAnsiTheme="minorBidi"/>
                <w:spacing w:val="-1"/>
              </w:rPr>
              <w:t>l</w:t>
            </w:r>
            <w:r w:rsidRPr="00C53B46">
              <w:rPr>
                <w:rFonts w:asciiTheme="minorBidi" w:eastAsia="Arial" w:hAnsiTheme="minorBidi"/>
              </w:rPr>
              <w:t>l</w:t>
            </w:r>
            <w:r w:rsidRPr="00C53B46">
              <w:rPr>
                <w:rFonts w:asciiTheme="minorBidi" w:eastAsia="Arial" w:hAnsiTheme="minorBidi"/>
                <w:spacing w:val="41"/>
              </w:rPr>
              <w:t xml:space="preserve"> </w:t>
            </w:r>
            <w:r w:rsidR="00D9326F" w:rsidRPr="00C53B46">
              <w:rPr>
                <w:rFonts w:asciiTheme="minorBidi" w:eastAsia="Arial" w:hAnsiTheme="minorBidi"/>
              </w:rPr>
              <w:t xml:space="preserve">Commodities </w:t>
            </w:r>
            <w:r w:rsidR="00D9326F" w:rsidRPr="00C53B46">
              <w:rPr>
                <w:rFonts w:asciiTheme="minorBidi" w:eastAsia="Arial" w:hAnsiTheme="minorBidi"/>
                <w:spacing w:val="47"/>
              </w:rPr>
              <w:t>and</w:t>
            </w:r>
            <w:r w:rsidRPr="00C53B46">
              <w:rPr>
                <w:rFonts w:asciiTheme="minorBidi" w:eastAsia="Arial" w:hAnsiTheme="minorBidi"/>
                <w:spacing w:val="39"/>
              </w:rPr>
              <w:t xml:space="preserve"> </w:t>
            </w:r>
            <w:r w:rsidRPr="00C53B46">
              <w:rPr>
                <w:rFonts w:asciiTheme="minorBidi" w:eastAsia="Arial" w:hAnsiTheme="minorBidi"/>
                <w:spacing w:val="3"/>
              </w:rPr>
              <w:t>R</w:t>
            </w:r>
            <w:r w:rsidRPr="00C53B46">
              <w:rPr>
                <w:rFonts w:asciiTheme="minorBidi" w:eastAsia="Arial" w:hAnsiTheme="minorBidi"/>
                <w:spacing w:val="-4"/>
              </w:rPr>
              <w:t>e</w:t>
            </w:r>
            <w:r w:rsidRPr="00C53B46">
              <w:rPr>
                <w:rFonts w:asciiTheme="minorBidi" w:eastAsia="Arial" w:hAnsiTheme="minorBidi"/>
                <w:spacing w:val="3"/>
              </w:rPr>
              <w:t>l</w:t>
            </w:r>
            <w:r w:rsidRPr="00C53B46">
              <w:rPr>
                <w:rFonts w:asciiTheme="minorBidi" w:eastAsia="Arial" w:hAnsiTheme="minorBidi"/>
                <w:spacing w:val="-2"/>
              </w:rPr>
              <w:t>a</w:t>
            </w:r>
            <w:r w:rsidRPr="00C53B46">
              <w:rPr>
                <w:rFonts w:asciiTheme="minorBidi" w:eastAsia="Arial" w:hAnsiTheme="minorBidi"/>
                <w:spacing w:val="3"/>
              </w:rPr>
              <w:t>t</w:t>
            </w:r>
            <w:r w:rsidRPr="00C53B46">
              <w:rPr>
                <w:rFonts w:asciiTheme="minorBidi" w:eastAsia="Arial" w:hAnsiTheme="minorBidi"/>
                <w:spacing w:val="-2"/>
              </w:rPr>
              <w:t>e</w:t>
            </w:r>
            <w:r w:rsidRPr="00C53B46">
              <w:rPr>
                <w:rFonts w:asciiTheme="minorBidi" w:eastAsia="Arial" w:hAnsiTheme="minorBidi"/>
              </w:rPr>
              <w:t>d</w:t>
            </w:r>
            <w:r w:rsidRPr="00C53B46">
              <w:rPr>
                <w:rFonts w:asciiTheme="minorBidi" w:eastAsia="Arial" w:hAnsiTheme="minorBidi"/>
                <w:spacing w:val="48"/>
              </w:rPr>
              <w:t xml:space="preserve"> </w:t>
            </w:r>
            <w:r w:rsidRPr="00C53B46">
              <w:rPr>
                <w:rFonts w:asciiTheme="minorBidi" w:eastAsia="Arial" w:hAnsiTheme="minorBidi"/>
              </w:rPr>
              <w:t>Services</w:t>
            </w:r>
            <w:r w:rsidRPr="00C53B46">
              <w:rPr>
                <w:rFonts w:asciiTheme="minorBidi" w:eastAsia="Arial" w:hAnsiTheme="minorBidi"/>
                <w:spacing w:val="48"/>
              </w:rPr>
              <w:t xml:space="preserve"> </w:t>
            </w:r>
            <w:r w:rsidRPr="00C53B46">
              <w:rPr>
                <w:rFonts w:asciiTheme="minorBidi" w:eastAsia="Arial" w:hAnsiTheme="minorBidi"/>
                <w:spacing w:val="3"/>
              </w:rPr>
              <w:t>t</w:t>
            </w:r>
            <w:r w:rsidRPr="00C53B46">
              <w:rPr>
                <w:rFonts w:asciiTheme="minorBidi" w:eastAsia="Arial" w:hAnsiTheme="minorBidi"/>
              </w:rPr>
              <w:t>o</w:t>
            </w:r>
            <w:r w:rsidRPr="00C53B46">
              <w:rPr>
                <w:rFonts w:asciiTheme="minorBidi" w:eastAsia="Arial" w:hAnsiTheme="minorBidi"/>
                <w:spacing w:val="35"/>
              </w:rPr>
              <w:t xml:space="preserve"> </w:t>
            </w:r>
            <w:r w:rsidRPr="00C53B46">
              <w:rPr>
                <w:rFonts w:asciiTheme="minorBidi" w:eastAsia="Arial" w:hAnsiTheme="minorBidi"/>
              </w:rPr>
              <w:t>be</w:t>
            </w:r>
            <w:r w:rsidRPr="00C53B46">
              <w:rPr>
                <w:rFonts w:asciiTheme="minorBidi" w:eastAsia="Arial" w:hAnsiTheme="minorBidi"/>
                <w:spacing w:val="41"/>
              </w:rPr>
              <w:t xml:space="preserve"> </w:t>
            </w:r>
            <w:r w:rsidRPr="00C53B46">
              <w:rPr>
                <w:rFonts w:asciiTheme="minorBidi" w:eastAsia="Arial" w:hAnsiTheme="minorBidi"/>
                <w:spacing w:val="-2"/>
              </w:rPr>
              <w:t>s</w:t>
            </w:r>
            <w:r w:rsidRPr="00C53B46">
              <w:rPr>
                <w:rFonts w:asciiTheme="minorBidi" w:eastAsia="Arial" w:hAnsiTheme="minorBidi"/>
              </w:rPr>
              <w:t>up</w:t>
            </w:r>
            <w:r w:rsidRPr="00C53B46">
              <w:rPr>
                <w:rFonts w:asciiTheme="minorBidi" w:eastAsia="Arial" w:hAnsiTheme="minorBidi"/>
                <w:spacing w:val="-3"/>
              </w:rPr>
              <w:t>p</w:t>
            </w:r>
            <w:r w:rsidRPr="00C53B46">
              <w:rPr>
                <w:rFonts w:asciiTheme="minorBidi" w:eastAsia="Arial" w:hAnsiTheme="minorBidi"/>
              </w:rPr>
              <w:t>lied</w:t>
            </w:r>
            <w:r w:rsidRPr="00C53B46">
              <w:rPr>
                <w:rFonts w:asciiTheme="minorBidi" w:eastAsia="Arial" w:hAnsiTheme="minorBidi"/>
                <w:spacing w:val="48"/>
              </w:rPr>
              <w:t xml:space="preserve"> </w:t>
            </w:r>
            <w:r w:rsidRPr="00C53B46">
              <w:rPr>
                <w:rFonts w:asciiTheme="minorBidi" w:eastAsia="Arial" w:hAnsiTheme="minorBidi"/>
              </w:rPr>
              <w:t>under</w:t>
            </w:r>
            <w:r w:rsidRPr="00C53B46">
              <w:rPr>
                <w:rFonts w:asciiTheme="minorBidi" w:eastAsia="Arial" w:hAnsiTheme="minorBidi"/>
                <w:spacing w:val="44"/>
              </w:rPr>
              <w:t xml:space="preserve"> </w:t>
            </w:r>
            <w:r w:rsidRPr="00C53B46">
              <w:rPr>
                <w:rFonts w:asciiTheme="minorBidi" w:eastAsia="Arial" w:hAnsiTheme="minorBidi"/>
              </w:rPr>
              <w:t>the</w:t>
            </w:r>
            <w:r w:rsidRPr="00C53B46">
              <w:rPr>
                <w:rFonts w:asciiTheme="minorBidi" w:eastAsia="Arial" w:hAnsiTheme="minorBidi"/>
                <w:spacing w:val="40"/>
              </w:rPr>
              <w:t xml:space="preserve"> </w:t>
            </w:r>
            <w:r w:rsidRPr="00C53B46">
              <w:rPr>
                <w:rFonts w:asciiTheme="minorBidi" w:eastAsia="Arial" w:hAnsiTheme="minorBidi"/>
              </w:rPr>
              <w:t>C</w:t>
            </w:r>
            <w:r w:rsidRPr="00C53B46">
              <w:rPr>
                <w:rFonts w:asciiTheme="minorBidi" w:eastAsia="Arial" w:hAnsiTheme="minorBidi"/>
                <w:spacing w:val="1"/>
              </w:rPr>
              <w:t>o</w:t>
            </w:r>
            <w:r w:rsidRPr="00C53B46">
              <w:rPr>
                <w:rFonts w:asciiTheme="minorBidi" w:eastAsia="Arial" w:hAnsiTheme="minorBidi"/>
                <w:spacing w:val="-2"/>
              </w:rPr>
              <w:t>n</w:t>
            </w:r>
            <w:r w:rsidRPr="00C53B46">
              <w:rPr>
                <w:rFonts w:asciiTheme="minorBidi" w:eastAsia="Arial" w:hAnsiTheme="minorBidi"/>
              </w:rPr>
              <w:t>tr</w:t>
            </w:r>
            <w:r w:rsidRPr="00C53B46">
              <w:rPr>
                <w:rFonts w:asciiTheme="minorBidi" w:eastAsia="Arial" w:hAnsiTheme="minorBidi"/>
                <w:spacing w:val="-1"/>
              </w:rPr>
              <w:t>a</w:t>
            </w:r>
            <w:r w:rsidRPr="00C53B46">
              <w:rPr>
                <w:rFonts w:asciiTheme="minorBidi" w:eastAsia="Arial" w:hAnsiTheme="minorBidi"/>
                <w:spacing w:val="-2"/>
              </w:rPr>
              <w:t>c</w:t>
            </w:r>
            <w:r w:rsidRPr="00C53B46">
              <w:rPr>
                <w:rFonts w:asciiTheme="minorBidi" w:eastAsia="Arial" w:hAnsiTheme="minorBidi"/>
              </w:rPr>
              <w:t>t</w:t>
            </w:r>
            <w:r w:rsidRPr="00C53B46">
              <w:rPr>
                <w:rFonts w:asciiTheme="minorBidi" w:eastAsia="Arial" w:hAnsiTheme="minorBidi"/>
                <w:spacing w:val="52"/>
              </w:rPr>
              <w:t xml:space="preserve"> </w:t>
            </w:r>
            <w:r w:rsidRPr="00C53B46">
              <w:rPr>
                <w:rFonts w:asciiTheme="minorBidi" w:eastAsia="Arial" w:hAnsiTheme="minorBidi"/>
              </w:rPr>
              <w:t>and</w:t>
            </w:r>
            <w:r w:rsidRPr="00C53B46">
              <w:rPr>
                <w:rFonts w:asciiTheme="minorBidi" w:eastAsia="Arial" w:hAnsiTheme="minorBidi"/>
                <w:spacing w:val="37"/>
              </w:rPr>
              <w:t xml:space="preserve"> </w:t>
            </w:r>
            <w:r w:rsidRPr="00C53B46">
              <w:rPr>
                <w:rFonts w:asciiTheme="minorBidi" w:eastAsia="Arial" w:hAnsiTheme="minorBidi"/>
                <w:spacing w:val="5"/>
              </w:rPr>
              <w:t>f</w:t>
            </w:r>
            <w:r w:rsidRPr="00C53B46">
              <w:rPr>
                <w:rFonts w:asciiTheme="minorBidi" w:eastAsia="Arial" w:hAnsiTheme="minorBidi"/>
                <w:spacing w:val="-2"/>
              </w:rPr>
              <w:t>u</w:t>
            </w:r>
            <w:r w:rsidRPr="00C53B46">
              <w:rPr>
                <w:rFonts w:asciiTheme="minorBidi" w:eastAsia="Arial" w:hAnsiTheme="minorBidi"/>
              </w:rPr>
              <w:t>n</w:t>
            </w:r>
            <w:r w:rsidRPr="00C53B46">
              <w:rPr>
                <w:rFonts w:asciiTheme="minorBidi" w:eastAsia="Arial" w:hAnsiTheme="minorBidi"/>
                <w:spacing w:val="-1"/>
              </w:rPr>
              <w:t>d</w:t>
            </w:r>
            <w:r w:rsidRPr="00C53B46">
              <w:rPr>
                <w:rFonts w:asciiTheme="minorBidi" w:eastAsia="Arial" w:hAnsiTheme="minorBidi"/>
              </w:rPr>
              <w:t>ed</w:t>
            </w:r>
            <w:r w:rsidRPr="00C53B46">
              <w:rPr>
                <w:rFonts w:asciiTheme="minorBidi" w:eastAsia="Arial" w:hAnsiTheme="minorBidi"/>
                <w:spacing w:val="49"/>
              </w:rPr>
              <w:t xml:space="preserve"> </w:t>
            </w:r>
            <w:r w:rsidRPr="00C53B46">
              <w:rPr>
                <w:rFonts w:asciiTheme="minorBidi" w:eastAsia="Arial" w:hAnsiTheme="minorBidi"/>
                <w:spacing w:val="-2"/>
              </w:rPr>
              <w:t>b</w:t>
            </w:r>
            <w:r w:rsidRPr="00C53B46">
              <w:rPr>
                <w:rFonts w:asciiTheme="minorBidi" w:eastAsia="Arial" w:hAnsiTheme="minorBidi"/>
              </w:rPr>
              <w:t>y</w:t>
            </w:r>
            <w:r w:rsidRPr="00C53B46">
              <w:rPr>
                <w:rFonts w:asciiTheme="minorBidi" w:eastAsia="Arial" w:hAnsiTheme="minorBidi"/>
                <w:spacing w:val="36"/>
              </w:rPr>
              <w:t xml:space="preserve"> </w:t>
            </w:r>
            <w:r w:rsidRPr="00C53B46">
              <w:rPr>
                <w:rFonts w:asciiTheme="minorBidi" w:eastAsia="Arial" w:hAnsiTheme="minorBidi"/>
              </w:rPr>
              <w:t>the</w:t>
            </w:r>
            <w:r w:rsidRPr="00C53B46">
              <w:rPr>
                <w:rFonts w:asciiTheme="minorBidi" w:eastAsia="Arial" w:hAnsiTheme="minorBidi"/>
                <w:spacing w:val="40"/>
              </w:rPr>
              <w:t xml:space="preserve"> </w:t>
            </w:r>
            <w:r w:rsidRPr="00C53B46">
              <w:rPr>
                <w:rFonts w:asciiTheme="minorBidi" w:eastAsia="Arial" w:hAnsiTheme="minorBidi"/>
                <w:w w:val="102"/>
              </w:rPr>
              <w:t>Buyer</w:t>
            </w:r>
            <w:r w:rsidRPr="00C53B46">
              <w:rPr>
                <w:rFonts w:asciiTheme="minorBidi" w:eastAsia="Arial" w:hAnsiTheme="minorBidi"/>
                <w:spacing w:val="-2"/>
              </w:rPr>
              <w:t xml:space="preserve"> s</w:t>
            </w:r>
            <w:r w:rsidRPr="00C53B46">
              <w:rPr>
                <w:rFonts w:asciiTheme="minorBidi" w:eastAsia="Arial" w:hAnsiTheme="minorBidi"/>
              </w:rPr>
              <w:t>ha</w:t>
            </w:r>
            <w:r w:rsidRPr="00C53B46">
              <w:rPr>
                <w:rFonts w:asciiTheme="minorBidi" w:eastAsia="Arial" w:hAnsiTheme="minorBidi"/>
                <w:spacing w:val="1"/>
              </w:rPr>
              <w:t>l</w:t>
            </w:r>
            <w:r w:rsidRPr="00C53B46">
              <w:rPr>
                <w:rFonts w:asciiTheme="minorBidi" w:eastAsia="Arial" w:hAnsiTheme="minorBidi"/>
              </w:rPr>
              <w:t>l</w:t>
            </w:r>
            <w:r w:rsidRPr="00C53B46">
              <w:rPr>
                <w:rFonts w:asciiTheme="minorBidi" w:eastAsia="Arial" w:hAnsiTheme="minorBidi"/>
                <w:spacing w:val="16"/>
              </w:rPr>
              <w:t xml:space="preserve"> </w:t>
            </w:r>
            <w:r w:rsidRPr="00C53B46">
              <w:rPr>
                <w:rFonts w:asciiTheme="minorBidi" w:eastAsia="Arial" w:hAnsiTheme="minorBidi"/>
                <w:spacing w:val="-2"/>
              </w:rPr>
              <w:t>b</w:t>
            </w:r>
            <w:r w:rsidRPr="00C53B46">
              <w:rPr>
                <w:rFonts w:asciiTheme="minorBidi" w:eastAsia="Arial" w:hAnsiTheme="minorBidi"/>
              </w:rPr>
              <w:t>e</w:t>
            </w:r>
            <w:r w:rsidRPr="00C53B46">
              <w:rPr>
                <w:rFonts w:asciiTheme="minorBidi" w:eastAsia="Arial" w:hAnsiTheme="minorBidi"/>
                <w:spacing w:val="12"/>
              </w:rPr>
              <w:t xml:space="preserve"> </w:t>
            </w:r>
            <w:r w:rsidRPr="00C53B46">
              <w:rPr>
                <w:rFonts w:asciiTheme="minorBidi" w:eastAsia="Arial" w:hAnsiTheme="minorBidi"/>
                <w:spacing w:val="-2"/>
              </w:rPr>
              <w:t>o</w:t>
            </w:r>
            <w:r w:rsidRPr="00C53B46">
              <w:rPr>
                <w:rFonts w:asciiTheme="minorBidi" w:eastAsia="Arial" w:hAnsiTheme="minorBidi"/>
              </w:rPr>
              <w:t>r</w:t>
            </w:r>
            <w:r w:rsidRPr="00C53B46">
              <w:rPr>
                <w:rFonts w:asciiTheme="minorBidi" w:eastAsia="Arial" w:hAnsiTheme="minorBidi"/>
                <w:spacing w:val="3"/>
              </w:rPr>
              <w:t>i</w:t>
            </w:r>
            <w:r w:rsidRPr="00C53B46">
              <w:rPr>
                <w:rFonts w:asciiTheme="minorBidi" w:eastAsia="Arial" w:hAnsiTheme="minorBidi"/>
                <w:spacing w:val="-4"/>
              </w:rPr>
              <w:t>g</w:t>
            </w:r>
            <w:r w:rsidRPr="00C53B46">
              <w:rPr>
                <w:rFonts w:asciiTheme="minorBidi" w:eastAsia="Arial" w:hAnsiTheme="minorBidi"/>
                <w:spacing w:val="3"/>
              </w:rPr>
              <w:t>i</w:t>
            </w:r>
            <w:r w:rsidRPr="00C53B46">
              <w:rPr>
                <w:rFonts w:asciiTheme="minorBidi" w:eastAsia="Arial" w:hAnsiTheme="minorBidi"/>
                <w:spacing w:val="-2"/>
              </w:rPr>
              <w:t>n</w:t>
            </w:r>
            <w:r w:rsidRPr="00C53B46">
              <w:rPr>
                <w:rFonts w:asciiTheme="minorBidi" w:eastAsia="Arial" w:hAnsiTheme="minorBidi"/>
              </w:rPr>
              <w:t>at</w:t>
            </w:r>
            <w:r w:rsidRPr="00C53B46">
              <w:rPr>
                <w:rFonts w:asciiTheme="minorBidi" w:eastAsia="Arial" w:hAnsiTheme="minorBidi"/>
                <w:spacing w:val="1"/>
              </w:rPr>
              <w:t>e</w:t>
            </w:r>
            <w:r w:rsidRPr="00C53B46">
              <w:rPr>
                <w:rFonts w:asciiTheme="minorBidi" w:eastAsia="Arial" w:hAnsiTheme="minorBidi"/>
              </w:rPr>
              <w:t>d</w:t>
            </w:r>
            <w:r w:rsidRPr="00C53B46">
              <w:rPr>
                <w:rFonts w:asciiTheme="minorBidi" w:eastAsia="Arial" w:hAnsiTheme="minorBidi"/>
                <w:spacing w:val="20"/>
              </w:rPr>
              <w:t xml:space="preserve"> </w:t>
            </w:r>
            <w:r w:rsidRPr="00C53B46">
              <w:rPr>
                <w:rFonts w:asciiTheme="minorBidi" w:eastAsia="Arial" w:hAnsiTheme="minorBidi"/>
              </w:rPr>
              <w:t>fr</w:t>
            </w:r>
            <w:r w:rsidRPr="00C53B46">
              <w:rPr>
                <w:rFonts w:asciiTheme="minorBidi" w:eastAsia="Arial" w:hAnsiTheme="minorBidi"/>
                <w:spacing w:val="-1"/>
              </w:rPr>
              <w:t>o</w:t>
            </w:r>
            <w:r w:rsidRPr="00C53B46">
              <w:rPr>
                <w:rFonts w:asciiTheme="minorBidi" w:eastAsia="Arial" w:hAnsiTheme="minorBidi"/>
              </w:rPr>
              <w:t>m</w:t>
            </w:r>
            <w:r w:rsidRPr="00C53B46">
              <w:rPr>
                <w:rFonts w:asciiTheme="minorBidi" w:eastAsia="Arial" w:hAnsiTheme="minorBidi"/>
                <w:spacing w:val="13"/>
              </w:rPr>
              <w:t xml:space="preserve"> </w:t>
            </w:r>
            <w:r w:rsidRPr="00C53B46">
              <w:rPr>
                <w:rFonts w:asciiTheme="minorBidi" w:eastAsia="Arial" w:hAnsiTheme="minorBidi"/>
              </w:rPr>
              <w:t>an</w:t>
            </w:r>
            <w:r w:rsidRPr="00C53B46">
              <w:rPr>
                <w:rFonts w:asciiTheme="minorBidi" w:eastAsia="Arial" w:hAnsiTheme="minorBidi"/>
                <w:spacing w:val="13"/>
              </w:rPr>
              <w:t xml:space="preserve"> </w:t>
            </w:r>
            <w:r w:rsidRPr="00C53B46">
              <w:rPr>
                <w:rFonts w:asciiTheme="minorBidi" w:eastAsia="Arial" w:hAnsiTheme="minorBidi"/>
                <w:spacing w:val="-2"/>
              </w:rPr>
              <w:t>e</w:t>
            </w:r>
            <w:r w:rsidRPr="00C53B46">
              <w:rPr>
                <w:rFonts w:asciiTheme="minorBidi" w:eastAsia="Arial" w:hAnsiTheme="minorBidi"/>
              </w:rPr>
              <w:t>lig</w:t>
            </w:r>
            <w:r w:rsidRPr="00C53B46">
              <w:rPr>
                <w:rFonts w:asciiTheme="minorBidi" w:eastAsia="Arial" w:hAnsiTheme="minorBidi"/>
                <w:spacing w:val="1"/>
              </w:rPr>
              <w:t>i</w:t>
            </w:r>
            <w:r w:rsidRPr="00C53B46">
              <w:rPr>
                <w:rFonts w:asciiTheme="minorBidi" w:eastAsia="Arial" w:hAnsiTheme="minorBidi"/>
                <w:spacing w:val="-2"/>
              </w:rPr>
              <w:t>b</w:t>
            </w:r>
            <w:r w:rsidRPr="00C53B46">
              <w:rPr>
                <w:rFonts w:asciiTheme="minorBidi" w:eastAsia="Arial" w:hAnsiTheme="minorBidi"/>
                <w:spacing w:val="3"/>
              </w:rPr>
              <w:t>l</w:t>
            </w:r>
            <w:r w:rsidRPr="00C53B46">
              <w:rPr>
                <w:rFonts w:asciiTheme="minorBidi" w:eastAsia="Arial" w:hAnsiTheme="minorBidi"/>
              </w:rPr>
              <w:t>e</w:t>
            </w:r>
            <w:r w:rsidRPr="00C53B46">
              <w:rPr>
                <w:rFonts w:asciiTheme="minorBidi" w:eastAsia="Arial" w:hAnsiTheme="minorBidi"/>
                <w:spacing w:val="18"/>
              </w:rPr>
              <w:t xml:space="preserve"> </w:t>
            </w:r>
            <w:r w:rsidRPr="00C53B46">
              <w:rPr>
                <w:rFonts w:asciiTheme="minorBidi" w:eastAsia="Arial" w:hAnsiTheme="minorBidi"/>
              </w:rPr>
              <w:t>cou</w:t>
            </w:r>
            <w:r w:rsidRPr="00C53B46">
              <w:rPr>
                <w:rFonts w:asciiTheme="minorBidi" w:eastAsia="Arial" w:hAnsiTheme="minorBidi"/>
                <w:spacing w:val="-3"/>
              </w:rPr>
              <w:t>n</w:t>
            </w:r>
            <w:r w:rsidRPr="00C53B46">
              <w:rPr>
                <w:rFonts w:asciiTheme="minorBidi" w:eastAsia="Arial" w:hAnsiTheme="minorBidi"/>
              </w:rPr>
              <w:t>t</w:t>
            </w:r>
            <w:r w:rsidRPr="00C53B46">
              <w:rPr>
                <w:rFonts w:asciiTheme="minorBidi" w:eastAsia="Arial" w:hAnsiTheme="minorBidi"/>
                <w:spacing w:val="3"/>
              </w:rPr>
              <w:t>r</w:t>
            </w:r>
            <w:r w:rsidRPr="00C53B46">
              <w:rPr>
                <w:rFonts w:asciiTheme="minorBidi" w:eastAsia="Arial" w:hAnsiTheme="minorBidi"/>
                <w:spacing w:val="-7"/>
              </w:rPr>
              <w:t>y</w:t>
            </w:r>
            <w:r w:rsidRPr="00C53B46">
              <w:rPr>
                <w:rFonts w:asciiTheme="minorBidi" w:eastAsia="Arial" w:hAnsiTheme="minorBidi"/>
              </w:rPr>
              <w:t>.</w:t>
            </w:r>
            <w:r w:rsidRPr="00C53B46">
              <w:rPr>
                <w:rFonts w:asciiTheme="minorBidi" w:eastAsia="Arial" w:hAnsiTheme="minorBidi"/>
                <w:spacing w:val="24"/>
              </w:rPr>
              <w:t xml:space="preserve"> </w:t>
            </w:r>
            <w:r w:rsidRPr="00C53B46">
              <w:rPr>
                <w:rFonts w:asciiTheme="minorBidi" w:eastAsia="Arial" w:hAnsiTheme="minorBidi"/>
                <w:spacing w:val="3"/>
              </w:rPr>
              <w:t>F</w:t>
            </w:r>
            <w:r w:rsidRPr="00C53B46">
              <w:rPr>
                <w:rFonts w:asciiTheme="minorBidi" w:eastAsia="Arial" w:hAnsiTheme="minorBidi"/>
                <w:spacing w:val="-4"/>
              </w:rPr>
              <w:t>o</w:t>
            </w:r>
            <w:r w:rsidRPr="00C53B46">
              <w:rPr>
                <w:rFonts w:asciiTheme="minorBidi" w:eastAsia="Arial" w:hAnsiTheme="minorBidi"/>
              </w:rPr>
              <w:t>r</w:t>
            </w:r>
            <w:r w:rsidRPr="00C53B46">
              <w:rPr>
                <w:rFonts w:asciiTheme="minorBidi" w:eastAsia="Arial" w:hAnsiTheme="minorBidi"/>
                <w:spacing w:val="13"/>
              </w:rPr>
              <w:t xml:space="preserve"> </w:t>
            </w:r>
            <w:r w:rsidRPr="00C53B46">
              <w:rPr>
                <w:rFonts w:asciiTheme="minorBidi" w:eastAsia="Arial" w:hAnsiTheme="minorBidi"/>
                <w:spacing w:val="-2"/>
              </w:rPr>
              <w:t>t</w:t>
            </w:r>
            <w:r w:rsidRPr="00C53B46">
              <w:rPr>
                <w:rFonts w:asciiTheme="minorBidi" w:eastAsia="Arial" w:hAnsiTheme="minorBidi"/>
              </w:rPr>
              <w:t>he</w:t>
            </w:r>
            <w:r w:rsidRPr="00C53B46">
              <w:rPr>
                <w:rFonts w:asciiTheme="minorBidi" w:eastAsia="Arial" w:hAnsiTheme="minorBidi"/>
                <w:spacing w:val="11"/>
              </w:rPr>
              <w:t xml:space="preserve"> </w:t>
            </w:r>
            <w:r w:rsidRPr="00C53B46">
              <w:rPr>
                <w:rFonts w:asciiTheme="minorBidi" w:eastAsia="Arial" w:hAnsiTheme="minorBidi"/>
              </w:rPr>
              <w:t>pu</w:t>
            </w:r>
            <w:r w:rsidRPr="00C53B46">
              <w:rPr>
                <w:rFonts w:asciiTheme="minorBidi" w:eastAsia="Arial" w:hAnsiTheme="minorBidi"/>
                <w:spacing w:val="1"/>
              </w:rPr>
              <w:t>r</w:t>
            </w:r>
            <w:r w:rsidRPr="00C53B46">
              <w:rPr>
                <w:rFonts w:asciiTheme="minorBidi" w:eastAsia="Arial" w:hAnsiTheme="minorBidi"/>
              </w:rPr>
              <w:t>p</w:t>
            </w:r>
            <w:r w:rsidRPr="00C53B46">
              <w:rPr>
                <w:rFonts w:asciiTheme="minorBidi" w:eastAsia="Arial" w:hAnsiTheme="minorBidi"/>
                <w:spacing w:val="-1"/>
              </w:rPr>
              <w:t>o</w:t>
            </w:r>
            <w:r w:rsidRPr="00C53B46">
              <w:rPr>
                <w:rFonts w:asciiTheme="minorBidi" w:eastAsia="Arial" w:hAnsiTheme="minorBidi"/>
              </w:rPr>
              <w:t>se</w:t>
            </w:r>
            <w:r w:rsidRPr="00C53B46">
              <w:rPr>
                <w:rFonts w:asciiTheme="minorBidi" w:eastAsia="Arial" w:hAnsiTheme="minorBidi"/>
                <w:spacing w:val="23"/>
              </w:rPr>
              <w:t xml:space="preserve"> </w:t>
            </w:r>
            <w:r w:rsidRPr="00C53B46">
              <w:rPr>
                <w:rFonts w:asciiTheme="minorBidi" w:eastAsia="Arial" w:hAnsiTheme="minorBidi"/>
                <w:spacing w:val="-2"/>
              </w:rPr>
              <w:t>o</w:t>
            </w:r>
            <w:r w:rsidRPr="00C53B46">
              <w:rPr>
                <w:rFonts w:asciiTheme="minorBidi" w:eastAsia="Arial" w:hAnsiTheme="minorBidi"/>
              </w:rPr>
              <w:t>f</w:t>
            </w:r>
            <w:r w:rsidRPr="00C53B46">
              <w:rPr>
                <w:rFonts w:asciiTheme="minorBidi" w:eastAsia="Arial" w:hAnsiTheme="minorBidi"/>
                <w:spacing w:val="7"/>
              </w:rPr>
              <w:t xml:space="preserve"> </w:t>
            </w:r>
            <w:r w:rsidRPr="00C53B46">
              <w:rPr>
                <w:rFonts w:asciiTheme="minorBidi" w:eastAsia="Arial" w:hAnsiTheme="minorBidi"/>
              </w:rPr>
              <w:t>th</w:t>
            </w:r>
            <w:r w:rsidRPr="00C53B46">
              <w:rPr>
                <w:rFonts w:asciiTheme="minorBidi" w:eastAsia="Arial" w:hAnsiTheme="minorBidi"/>
                <w:spacing w:val="3"/>
              </w:rPr>
              <w:t>i</w:t>
            </w:r>
            <w:r w:rsidRPr="00C53B46">
              <w:rPr>
                <w:rFonts w:asciiTheme="minorBidi" w:eastAsia="Arial" w:hAnsiTheme="minorBidi"/>
              </w:rPr>
              <w:t>s</w:t>
            </w:r>
            <w:r w:rsidRPr="00C53B46">
              <w:rPr>
                <w:rFonts w:asciiTheme="minorBidi" w:eastAsia="Arial" w:hAnsiTheme="minorBidi"/>
                <w:spacing w:val="9"/>
              </w:rPr>
              <w:t xml:space="preserve"> </w:t>
            </w:r>
            <w:r w:rsidRPr="00C53B46">
              <w:rPr>
                <w:rFonts w:asciiTheme="minorBidi" w:eastAsia="Arial" w:hAnsiTheme="minorBidi"/>
              </w:rPr>
              <w:t>Cl</w:t>
            </w:r>
            <w:r w:rsidRPr="00C53B46">
              <w:rPr>
                <w:rFonts w:asciiTheme="minorBidi" w:eastAsia="Arial" w:hAnsiTheme="minorBidi"/>
                <w:spacing w:val="2"/>
              </w:rPr>
              <w:t>a</w:t>
            </w:r>
            <w:r w:rsidRPr="00C53B46">
              <w:rPr>
                <w:rFonts w:asciiTheme="minorBidi" w:eastAsia="Arial" w:hAnsiTheme="minorBidi"/>
              </w:rPr>
              <w:t>u</w:t>
            </w:r>
            <w:r w:rsidRPr="00C53B46">
              <w:rPr>
                <w:rFonts w:asciiTheme="minorBidi" w:eastAsia="Arial" w:hAnsiTheme="minorBidi"/>
                <w:spacing w:val="-4"/>
              </w:rPr>
              <w:t>s</w:t>
            </w:r>
            <w:r w:rsidRPr="00C53B46">
              <w:rPr>
                <w:rFonts w:asciiTheme="minorBidi" w:eastAsia="Arial" w:hAnsiTheme="minorBidi"/>
              </w:rPr>
              <w:t>e,</w:t>
            </w:r>
            <w:r w:rsidRPr="00C53B46">
              <w:rPr>
                <w:rFonts w:asciiTheme="minorBidi" w:eastAsia="Arial" w:hAnsiTheme="minorBidi"/>
                <w:spacing w:val="24"/>
              </w:rPr>
              <w:t xml:space="preserve"> </w:t>
            </w:r>
            <w:r w:rsidRPr="00C53B46">
              <w:rPr>
                <w:rFonts w:asciiTheme="minorBidi" w:eastAsia="Arial" w:hAnsiTheme="minorBidi"/>
              </w:rPr>
              <w:t>t</w:t>
            </w:r>
            <w:r w:rsidRPr="00C53B46">
              <w:rPr>
                <w:rFonts w:asciiTheme="minorBidi" w:eastAsia="Arial" w:hAnsiTheme="minorBidi"/>
                <w:spacing w:val="-2"/>
              </w:rPr>
              <w:t>h</w:t>
            </w:r>
            <w:r w:rsidRPr="00C53B46">
              <w:rPr>
                <w:rFonts w:asciiTheme="minorBidi" w:eastAsia="Arial" w:hAnsiTheme="minorBidi"/>
              </w:rPr>
              <w:t>e</w:t>
            </w:r>
            <w:r w:rsidRPr="00C53B46">
              <w:rPr>
                <w:rFonts w:asciiTheme="minorBidi" w:eastAsia="Arial" w:hAnsiTheme="minorBidi"/>
                <w:spacing w:val="11"/>
              </w:rPr>
              <w:t xml:space="preserve"> </w:t>
            </w:r>
            <w:r w:rsidRPr="00C53B46">
              <w:rPr>
                <w:rFonts w:asciiTheme="minorBidi" w:eastAsia="Arial" w:hAnsiTheme="minorBidi"/>
              </w:rPr>
              <w:t>o</w:t>
            </w:r>
            <w:r w:rsidRPr="00C53B46">
              <w:rPr>
                <w:rFonts w:asciiTheme="minorBidi" w:eastAsia="Arial" w:hAnsiTheme="minorBidi"/>
                <w:spacing w:val="-1"/>
              </w:rPr>
              <w:t>r</w:t>
            </w:r>
            <w:r w:rsidRPr="00C53B46">
              <w:rPr>
                <w:rFonts w:asciiTheme="minorBidi" w:eastAsia="Arial" w:hAnsiTheme="minorBidi"/>
                <w:spacing w:val="3"/>
              </w:rPr>
              <w:t>i</w:t>
            </w:r>
            <w:r w:rsidRPr="00C53B46">
              <w:rPr>
                <w:rFonts w:asciiTheme="minorBidi" w:eastAsia="Arial" w:hAnsiTheme="minorBidi"/>
                <w:spacing w:val="-2"/>
              </w:rPr>
              <w:t>g</w:t>
            </w:r>
            <w:r w:rsidRPr="00C53B46">
              <w:rPr>
                <w:rFonts w:asciiTheme="minorBidi" w:eastAsia="Arial" w:hAnsiTheme="minorBidi"/>
                <w:spacing w:val="3"/>
              </w:rPr>
              <w:t>i</w:t>
            </w:r>
            <w:r w:rsidRPr="00C53B46">
              <w:rPr>
                <w:rFonts w:asciiTheme="minorBidi" w:eastAsia="Arial" w:hAnsiTheme="minorBidi"/>
              </w:rPr>
              <w:t>n</w:t>
            </w:r>
            <w:r w:rsidRPr="00C53B46">
              <w:rPr>
                <w:rFonts w:asciiTheme="minorBidi" w:eastAsia="Arial" w:hAnsiTheme="minorBidi"/>
                <w:spacing w:val="12"/>
              </w:rPr>
              <w:t xml:space="preserve"> </w:t>
            </w:r>
            <w:r w:rsidRPr="00C53B46">
              <w:rPr>
                <w:rFonts w:asciiTheme="minorBidi" w:eastAsia="Arial" w:hAnsiTheme="minorBidi"/>
                <w:spacing w:val="3"/>
              </w:rPr>
              <w:t>m</w:t>
            </w:r>
            <w:r w:rsidRPr="00C53B46">
              <w:rPr>
                <w:rFonts w:asciiTheme="minorBidi" w:eastAsia="Arial" w:hAnsiTheme="minorBidi"/>
                <w:spacing w:val="-2"/>
              </w:rPr>
              <w:t>e</w:t>
            </w:r>
            <w:r w:rsidRPr="00C53B46">
              <w:rPr>
                <w:rFonts w:asciiTheme="minorBidi" w:eastAsia="Arial" w:hAnsiTheme="minorBidi"/>
              </w:rPr>
              <w:t>a</w:t>
            </w:r>
            <w:r w:rsidRPr="00C53B46">
              <w:rPr>
                <w:rFonts w:asciiTheme="minorBidi" w:eastAsia="Arial" w:hAnsiTheme="minorBidi"/>
                <w:spacing w:val="-1"/>
              </w:rPr>
              <w:t>n</w:t>
            </w:r>
            <w:r w:rsidRPr="00C53B46">
              <w:rPr>
                <w:rFonts w:asciiTheme="minorBidi" w:eastAsia="Arial" w:hAnsiTheme="minorBidi"/>
              </w:rPr>
              <w:t>s</w:t>
            </w:r>
            <w:r w:rsidRPr="00C53B46">
              <w:rPr>
                <w:rFonts w:asciiTheme="minorBidi" w:eastAsia="Arial" w:hAnsiTheme="minorBidi"/>
                <w:spacing w:val="20"/>
              </w:rPr>
              <w:t xml:space="preserve"> </w:t>
            </w:r>
            <w:r w:rsidRPr="00C53B46">
              <w:rPr>
                <w:rFonts w:asciiTheme="minorBidi" w:eastAsia="Arial" w:hAnsiTheme="minorBidi"/>
              </w:rPr>
              <w:t>the</w:t>
            </w:r>
            <w:r w:rsidRPr="00C53B46">
              <w:rPr>
                <w:rFonts w:asciiTheme="minorBidi" w:eastAsia="Arial" w:hAnsiTheme="minorBidi"/>
                <w:spacing w:val="9"/>
              </w:rPr>
              <w:t xml:space="preserve"> </w:t>
            </w:r>
            <w:r w:rsidRPr="00C53B46">
              <w:rPr>
                <w:rFonts w:asciiTheme="minorBidi" w:eastAsia="Arial" w:hAnsiTheme="minorBidi"/>
                <w:spacing w:val="-2"/>
                <w:w w:val="102"/>
              </w:rPr>
              <w:t>c</w:t>
            </w:r>
            <w:r w:rsidRPr="00C53B46">
              <w:rPr>
                <w:rFonts w:asciiTheme="minorBidi" w:eastAsia="Arial" w:hAnsiTheme="minorBidi"/>
                <w:w w:val="102"/>
              </w:rPr>
              <w:t>oun</w:t>
            </w:r>
            <w:r w:rsidRPr="00C53B46">
              <w:rPr>
                <w:rFonts w:asciiTheme="minorBidi" w:eastAsia="Arial" w:hAnsiTheme="minorBidi"/>
                <w:spacing w:val="2"/>
                <w:w w:val="102"/>
              </w:rPr>
              <w:t>t</w:t>
            </w:r>
            <w:r w:rsidRPr="00C53B46">
              <w:rPr>
                <w:rFonts w:asciiTheme="minorBidi" w:eastAsia="Arial" w:hAnsiTheme="minorBidi"/>
                <w:w w:val="102"/>
              </w:rPr>
              <w:t xml:space="preserve">ry </w:t>
            </w:r>
            <w:r w:rsidRPr="00C53B46">
              <w:rPr>
                <w:rFonts w:asciiTheme="minorBidi" w:eastAsia="Arial" w:hAnsiTheme="minorBidi"/>
              </w:rPr>
              <w:t xml:space="preserve">in </w:t>
            </w:r>
            <w:r w:rsidRPr="00C53B46">
              <w:rPr>
                <w:rFonts w:asciiTheme="minorBidi" w:eastAsia="Arial" w:hAnsiTheme="minorBidi"/>
                <w:spacing w:val="-4"/>
              </w:rPr>
              <w:t>w</w:t>
            </w:r>
            <w:r w:rsidRPr="00C53B46">
              <w:rPr>
                <w:rFonts w:asciiTheme="minorBidi" w:eastAsia="Arial" w:hAnsiTheme="minorBidi"/>
                <w:spacing w:val="-2"/>
              </w:rPr>
              <w:t>h</w:t>
            </w:r>
            <w:r w:rsidRPr="00C53B46">
              <w:rPr>
                <w:rFonts w:asciiTheme="minorBidi" w:eastAsia="Arial" w:hAnsiTheme="minorBidi"/>
                <w:spacing w:val="3"/>
              </w:rPr>
              <w:t>i</w:t>
            </w:r>
            <w:r w:rsidRPr="00C53B46">
              <w:rPr>
                <w:rFonts w:asciiTheme="minorBidi" w:eastAsia="Arial" w:hAnsiTheme="minorBidi"/>
              </w:rPr>
              <w:t>ch</w:t>
            </w:r>
            <w:r w:rsidRPr="00C53B46">
              <w:rPr>
                <w:rFonts w:asciiTheme="minorBidi" w:eastAsia="Arial" w:hAnsiTheme="minorBidi"/>
                <w:spacing w:val="5"/>
              </w:rPr>
              <w:t xml:space="preserve"> </w:t>
            </w:r>
            <w:r w:rsidRPr="00C53B46">
              <w:rPr>
                <w:rFonts w:asciiTheme="minorBidi" w:eastAsia="Arial" w:hAnsiTheme="minorBidi"/>
                <w:spacing w:val="3"/>
              </w:rPr>
              <w:t>t</w:t>
            </w:r>
            <w:r w:rsidRPr="00C53B46">
              <w:rPr>
                <w:rFonts w:asciiTheme="minorBidi" w:eastAsia="Arial" w:hAnsiTheme="minorBidi"/>
                <w:spacing w:val="-2"/>
              </w:rPr>
              <w:t>h</w:t>
            </w:r>
            <w:r w:rsidRPr="00C53B46">
              <w:rPr>
                <w:rFonts w:asciiTheme="minorBidi" w:eastAsia="Arial" w:hAnsiTheme="minorBidi"/>
              </w:rPr>
              <w:t>e</w:t>
            </w:r>
            <w:r w:rsidRPr="00C53B46">
              <w:rPr>
                <w:rFonts w:asciiTheme="minorBidi" w:eastAsia="Arial" w:hAnsiTheme="minorBidi"/>
                <w:spacing w:val="1"/>
              </w:rPr>
              <w:t xml:space="preserve"> </w:t>
            </w:r>
            <w:r w:rsidR="00D9326F" w:rsidRPr="00C53B46">
              <w:rPr>
                <w:rFonts w:asciiTheme="minorBidi" w:eastAsia="Arial" w:hAnsiTheme="minorBidi"/>
              </w:rPr>
              <w:t>Commodities,</w:t>
            </w:r>
            <w:r w:rsidRPr="00C53B46">
              <w:rPr>
                <w:rFonts w:asciiTheme="minorBidi" w:eastAsia="Arial" w:hAnsiTheme="minorBidi"/>
                <w:spacing w:val="10"/>
              </w:rPr>
              <w:t xml:space="preserve"> </w:t>
            </w:r>
            <w:r w:rsidRPr="00C53B46">
              <w:rPr>
                <w:rFonts w:asciiTheme="minorBidi" w:eastAsia="Arial" w:hAnsiTheme="minorBidi"/>
                <w:spacing w:val="-4"/>
              </w:rPr>
              <w:t>o</w:t>
            </w:r>
            <w:r w:rsidRPr="00C53B46">
              <w:rPr>
                <w:rFonts w:asciiTheme="minorBidi" w:eastAsia="Arial" w:hAnsiTheme="minorBidi"/>
              </w:rPr>
              <w:t>r t</w:t>
            </w:r>
            <w:r w:rsidRPr="00C53B46">
              <w:rPr>
                <w:rFonts w:asciiTheme="minorBidi" w:eastAsia="Arial" w:hAnsiTheme="minorBidi"/>
                <w:spacing w:val="-2"/>
              </w:rPr>
              <w:t>h</w:t>
            </w:r>
            <w:r w:rsidRPr="00C53B46">
              <w:rPr>
                <w:rFonts w:asciiTheme="minorBidi" w:eastAsia="Arial" w:hAnsiTheme="minorBidi"/>
              </w:rPr>
              <w:t>e</w:t>
            </w:r>
            <w:r w:rsidRPr="00C53B46">
              <w:rPr>
                <w:rFonts w:asciiTheme="minorBidi" w:eastAsia="Arial" w:hAnsiTheme="minorBidi"/>
                <w:spacing w:val="3"/>
              </w:rPr>
              <w:t xml:space="preserve"> </w:t>
            </w:r>
            <w:r w:rsidR="00D9326F" w:rsidRPr="00C53B46">
              <w:rPr>
                <w:rFonts w:asciiTheme="minorBidi" w:eastAsia="Arial" w:hAnsiTheme="minorBidi"/>
              </w:rPr>
              <w:t xml:space="preserve">commodities </w:t>
            </w:r>
            <w:r w:rsidR="00D9326F" w:rsidRPr="00C53B46">
              <w:rPr>
                <w:rFonts w:asciiTheme="minorBidi" w:eastAsia="Arial" w:hAnsiTheme="minorBidi"/>
                <w:spacing w:val="7"/>
              </w:rPr>
              <w:t>produced</w:t>
            </w:r>
            <w:r w:rsidRPr="00C53B46">
              <w:rPr>
                <w:rFonts w:asciiTheme="minorBidi" w:eastAsia="Arial" w:hAnsiTheme="minorBidi"/>
                <w:spacing w:val="12"/>
              </w:rPr>
              <w:t xml:space="preserve"> </w:t>
            </w:r>
            <w:r w:rsidRPr="00C53B46">
              <w:rPr>
                <w:rFonts w:asciiTheme="minorBidi" w:eastAsia="Arial" w:hAnsiTheme="minorBidi"/>
              </w:rPr>
              <w:t>f</w:t>
            </w:r>
            <w:r w:rsidRPr="00C53B46">
              <w:rPr>
                <w:rFonts w:asciiTheme="minorBidi" w:eastAsia="Arial" w:hAnsiTheme="minorBidi"/>
                <w:spacing w:val="3"/>
              </w:rPr>
              <w:t>r</w:t>
            </w:r>
            <w:r w:rsidRPr="00C53B46">
              <w:rPr>
                <w:rFonts w:asciiTheme="minorBidi" w:eastAsia="Arial" w:hAnsiTheme="minorBidi"/>
                <w:spacing w:val="-4"/>
              </w:rPr>
              <w:t>o</w:t>
            </w:r>
            <w:r w:rsidRPr="00C53B46">
              <w:rPr>
                <w:rFonts w:asciiTheme="minorBidi" w:eastAsia="Arial" w:hAnsiTheme="minorBidi"/>
              </w:rPr>
              <w:t>m</w:t>
            </w:r>
            <w:r w:rsidRPr="00C53B46">
              <w:rPr>
                <w:rFonts w:asciiTheme="minorBidi" w:eastAsia="Arial" w:hAnsiTheme="minorBidi"/>
                <w:spacing w:val="3"/>
              </w:rPr>
              <w:t xml:space="preserve"> m</w:t>
            </w:r>
            <w:r w:rsidRPr="00C53B46">
              <w:rPr>
                <w:rFonts w:asciiTheme="minorBidi" w:eastAsia="Arial" w:hAnsiTheme="minorBidi"/>
              </w:rPr>
              <w:t>a</w:t>
            </w:r>
            <w:r w:rsidRPr="00C53B46">
              <w:rPr>
                <w:rFonts w:asciiTheme="minorBidi" w:eastAsia="Arial" w:hAnsiTheme="minorBidi"/>
                <w:spacing w:val="-1"/>
              </w:rPr>
              <w:t>n</w:t>
            </w:r>
            <w:r w:rsidRPr="00C53B46">
              <w:rPr>
                <w:rFonts w:asciiTheme="minorBidi" w:eastAsia="Arial" w:hAnsiTheme="minorBidi"/>
                <w:spacing w:val="-2"/>
              </w:rPr>
              <w:t>u</w:t>
            </w:r>
            <w:r w:rsidRPr="00C53B46">
              <w:rPr>
                <w:rFonts w:asciiTheme="minorBidi" w:eastAsia="Arial" w:hAnsiTheme="minorBidi"/>
              </w:rPr>
              <w:t>factu</w:t>
            </w:r>
            <w:r w:rsidRPr="00C53B46">
              <w:rPr>
                <w:rFonts w:asciiTheme="minorBidi" w:eastAsia="Arial" w:hAnsiTheme="minorBidi"/>
                <w:spacing w:val="-2"/>
              </w:rPr>
              <w:t>r</w:t>
            </w:r>
            <w:r w:rsidRPr="00C53B46">
              <w:rPr>
                <w:rFonts w:asciiTheme="minorBidi" w:eastAsia="Arial" w:hAnsiTheme="minorBidi"/>
              </w:rPr>
              <w:t>in</w:t>
            </w:r>
            <w:r w:rsidRPr="00C53B46">
              <w:rPr>
                <w:rFonts w:asciiTheme="minorBidi" w:eastAsia="Arial" w:hAnsiTheme="minorBidi"/>
                <w:spacing w:val="1"/>
              </w:rPr>
              <w:t>g</w:t>
            </w:r>
            <w:r w:rsidRPr="00C53B46">
              <w:rPr>
                <w:rFonts w:asciiTheme="minorBidi" w:eastAsia="Arial" w:hAnsiTheme="minorBidi"/>
              </w:rPr>
              <w:t>,</w:t>
            </w:r>
            <w:r w:rsidRPr="00C53B46">
              <w:rPr>
                <w:rFonts w:asciiTheme="minorBidi" w:eastAsia="Arial" w:hAnsiTheme="minorBidi"/>
                <w:spacing w:val="24"/>
              </w:rPr>
              <w:t xml:space="preserve"> </w:t>
            </w:r>
            <w:r w:rsidRPr="00C53B46">
              <w:rPr>
                <w:rFonts w:asciiTheme="minorBidi" w:eastAsia="Arial" w:hAnsiTheme="minorBidi"/>
                <w:spacing w:val="-4"/>
              </w:rPr>
              <w:t>p</w:t>
            </w:r>
            <w:r w:rsidRPr="00C53B46">
              <w:rPr>
                <w:rFonts w:asciiTheme="minorBidi" w:eastAsia="Arial" w:hAnsiTheme="minorBidi"/>
                <w:spacing w:val="3"/>
              </w:rPr>
              <w:t>r</w:t>
            </w:r>
            <w:r w:rsidRPr="00C53B46">
              <w:rPr>
                <w:rFonts w:asciiTheme="minorBidi" w:eastAsia="Arial" w:hAnsiTheme="minorBidi"/>
                <w:spacing w:val="-2"/>
              </w:rPr>
              <w:t>o</w:t>
            </w:r>
            <w:r w:rsidRPr="00C53B46">
              <w:rPr>
                <w:rFonts w:asciiTheme="minorBidi" w:eastAsia="Arial" w:hAnsiTheme="minorBidi"/>
              </w:rPr>
              <w:t>c</w:t>
            </w:r>
            <w:r w:rsidRPr="00C53B46">
              <w:rPr>
                <w:rFonts w:asciiTheme="minorBidi" w:eastAsia="Arial" w:hAnsiTheme="minorBidi"/>
                <w:spacing w:val="-1"/>
              </w:rPr>
              <w:t>e</w:t>
            </w:r>
            <w:r w:rsidRPr="00C53B46">
              <w:rPr>
                <w:rFonts w:asciiTheme="minorBidi" w:eastAsia="Arial" w:hAnsiTheme="minorBidi"/>
                <w:spacing w:val="-2"/>
              </w:rPr>
              <w:t>s</w:t>
            </w:r>
            <w:r w:rsidRPr="00C53B46">
              <w:rPr>
                <w:rFonts w:asciiTheme="minorBidi" w:eastAsia="Arial" w:hAnsiTheme="minorBidi"/>
              </w:rPr>
              <w:t>s</w:t>
            </w:r>
            <w:r w:rsidRPr="00C53B46">
              <w:rPr>
                <w:rFonts w:asciiTheme="minorBidi" w:eastAsia="Arial" w:hAnsiTheme="minorBidi"/>
                <w:spacing w:val="3"/>
              </w:rPr>
              <w:t>i</w:t>
            </w:r>
            <w:r w:rsidRPr="00C53B46">
              <w:rPr>
                <w:rFonts w:asciiTheme="minorBidi" w:eastAsia="Arial" w:hAnsiTheme="minorBidi"/>
                <w:spacing w:val="-2"/>
              </w:rPr>
              <w:t>n</w:t>
            </w:r>
            <w:r w:rsidRPr="00C53B46">
              <w:rPr>
                <w:rFonts w:asciiTheme="minorBidi" w:eastAsia="Arial" w:hAnsiTheme="minorBidi"/>
              </w:rPr>
              <w:t>g</w:t>
            </w:r>
            <w:r w:rsidRPr="00C53B46">
              <w:rPr>
                <w:rFonts w:asciiTheme="minorBidi" w:eastAsia="Arial" w:hAnsiTheme="minorBidi"/>
                <w:spacing w:val="17"/>
              </w:rPr>
              <w:t xml:space="preserve"> </w:t>
            </w:r>
            <w:r w:rsidRPr="00C53B46">
              <w:rPr>
                <w:rFonts w:asciiTheme="minorBidi" w:eastAsia="Arial" w:hAnsiTheme="minorBidi"/>
                <w:spacing w:val="-2"/>
              </w:rPr>
              <w:t>o</w:t>
            </w:r>
            <w:r w:rsidRPr="00C53B46">
              <w:rPr>
                <w:rFonts w:asciiTheme="minorBidi" w:eastAsia="Arial" w:hAnsiTheme="minorBidi"/>
              </w:rPr>
              <w:t xml:space="preserve">r </w:t>
            </w:r>
            <w:r w:rsidRPr="00C53B46">
              <w:rPr>
                <w:rFonts w:asciiTheme="minorBidi" w:eastAsia="Arial" w:hAnsiTheme="minorBidi"/>
                <w:spacing w:val="-2"/>
              </w:rPr>
              <w:t>a</w:t>
            </w:r>
            <w:r w:rsidRPr="00C53B46">
              <w:rPr>
                <w:rFonts w:asciiTheme="minorBidi" w:eastAsia="Arial" w:hAnsiTheme="minorBidi"/>
              </w:rPr>
              <w:t>ss</w:t>
            </w:r>
            <w:r w:rsidRPr="00C53B46">
              <w:rPr>
                <w:rFonts w:asciiTheme="minorBidi" w:eastAsia="Arial" w:hAnsiTheme="minorBidi"/>
                <w:spacing w:val="-3"/>
              </w:rPr>
              <w:t>e</w:t>
            </w:r>
            <w:r w:rsidRPr="00C53B46">
              <w:rPr>
                <w:rFonts w:asciiTheme="minorBidi" w:eastAsia="Arial" w:hAnsiTheme="minorBidi"/>
              </w:rPr>
              <w:t>m</w:t>
            </w:r>
            <w:r w:rsidRPr="00C53B46">
              <w:rPr>
                <w:rFonts w:asciiTheme="minorBidi" w:eastAsia="Arial" w:hAnsiTheme="minorBidi"/>
                <w:spacing w:val="1"/>
              </w:rPr>
              <w:t>b</w:t>
            </w:r>
            <w:r w:rsidRPr="00C53B46">
              <w:rPr>
                <w:rFonts w:asciiTheme="minorBidi" w:eastAsia="Arial" w:hAnsiTheme="minorBidi"/>
              </w:rPr>
              <w:t>ling</w:t>
            </w:r>
            <w:r w:rsidRPr="00C53B46">
              <w:rPr>
                <w:rFonts w:asciiTheme="minorBidi" w:eastAsia="Arial" w:hAnsiTheme="minorBidi"/>
                <w:spacing w:val="17"/>
              </w:rPr>
              <w:t xml:space="preserve"> </w:t>
            </w:r>
            <w:r w:rsidRPr="00C53B46">
              <w:rPr>
                <w:rFonts w:asciiTheme="minorBidi" w:eastAsia="Arial" w:hAnsiTheme="minorBidi"/>
                <w:w w:val="102"/>
              </w:rPr>
              <w:t>e</w:t>
            </w:r>
            <w:r w:rsidRPr="00C53B46">
              <w:rPr>
                <w:rFonts w:asciiTheme="minorBidi" w:eastAsia="Arial" w:hAnsiTheme="minorBidi"/>
                <w:spacing w:val="-1"/>
                <w:w w:val="102"/>
              </w:rPr>
              <w:t>s</w:t>
            </w:r>
            <w:r w:rsidRPr="00C53B46">
              <w:rPr>
                <w:rFonts w:asciiTheme="minorBidi" w:eastAsia="Arial" w:hAnsiTheme="minorBidi"/>
                <w:spacing w:val="-2"/>
                <w:w w:val="102"/>
              </w:rPr>
              <w:t>s</w:t>
            </w:r>
            <w:r w:rsidRPr="00C53B46">
              <w:rPr>
                <w:rFonts w:asciiTheme="minorBidi" w:eastAsia="Arial" w:hAnsiTheme="minorBidi"/>
                <w:w w:val="102"/>
              </w:rPr>
              <w:t>en</w:t>
            </w:r>
            <w:r w:rsidRPr="00C53B46">
              <w:rPr>
                <w:rFonts w:asciiTheme="minorBidi" w:eastAsia="Arial" w:hAnsiTheme="minorBidi"/>
                <w:spacing w:val="1"/>
                <w:w w:val="102"/>
              </w:rPr>
              <w:t>t</w:t>
            </w:r>
            <w:r w:rsidRPr="00C53B46">
              <w:rPr>
                <w:rFonts w:asciiTheme="minorBidi" w:eastAsia="Arial" w:hAnsiTheme="minorBidi"/>
                <w:w w:val="102"/>
              </w:rPr>
              <w:t>i</w:t>
            </w:r>
            <w:r w:rsidRPr="00C53B46">
              <w:rPr>
                <w:rFonts w:asciiTheme="minorBidi" w:eastAsia="Arial" w:hAnsiTheme="minorBidi"/>
                <w:spacing w:val="-2"/>
                <w:w w:val="102"/>
              </w:rPr>
              <w:t>a</w:t>
            </w:r>
            <w:r w:rsidRPr="00C53B46">
              <w:rPr>
                <w:rFonts w:asciiTheme="minorBidi" w:eastAsia="Arial" w:hAnsiTheme="minorBidi"/>
                <w:w w:val="102"/>
              </w:rPr>
              <w:t xml:space="preserve">l </w:t>
            </w:r>
            <w:r w:rsidRPr="00C53B46">
              <w:rPr>
                <w:rFonts w:asciiTheme="minorBidi" w:eastAsia="Arial" w:hAnsiTheme="minorBidi"/>
                <w:spacing w:val="-2"/>
              </w:rPr>
              <w:t>co</w:t>
            </w:r>
            <w:r w:rsidRPr="00C53B46">
              <w:rPr>
                <w:rFonts w:asciiTheme="minorBidi" w:eastAsia="Arial" w:hAnsiTheme="minorBidi"/>
                <w:spacing w:val="3"/>
              </w:rPr>
              <w:t>m</w:t>
            </w:r>
            <w:r w:rsidRPr="00C53B46">
              <w:rPr>
                <w:rFonts w:asciiTheme="minorBidi" w:eastAsia="Arial" w:hAnsiTheme="minorBidi"/>
              </w:rPr>
              <w:t>p</w:t>
            </w:r>
            <w:r w:rsidRPr="00C53B46">
              <w:rPr>
                <w:rFonts w:asciiTheme="minorBidi" w:eastAsia="Arial" w:hAnsiTheme="minorBidi"/>
                <w:spacing w:val="-1"/>
              </w:rPr>
              <w:t>o</w:t>
            </w:r>
            <w:r w:rsidRPr="00C53B46">
              <w:rPr>
                <w:rFonts w:asciiTheme="minorBidi" w:eastAsia="Arial" w:hAnsiTheme="minorBidi"/>
              </w:rPr>
              <w:t>nen</w:t>
            </w:r>
            <w:r w:rsidRPr="00C53B46">
              <w:rPr>
                <w:rFonts w:asciiTheme="minorBidi" w:eastAsia="Arial" w:hAnsiTheme="minorBidi"/>
                <w:spacing w:val="-3"/>
              </w:rPr>
              <w:t>t</w:t>
            </w:r>
            <w:r w:rsidRPr="00C53B46">
              <w:rPr>
                <w:rFonts w:asciiTheme="minorBidi" w:eastAsia="Arial" w:hAnsiTheme="minorBidi"/>
              </w:rPr>
              <w:t>s</w:t>
            </w:r>
            <w:r w:rsidRPr="00C53B46">
              <w:rPr>
                <w:rFonts w:asciiTheme="minorBidi" w:eastAsia="Arial" w:hAnsiTheme="minorBidi"/>
                <w:spacing w:val="30"/>
              </w:rPr>
              <w:t xml:space="preserve"> </w:t>
            </w:r>
            <w:r w:rsidRPr="00C53B46">
              <w:rPr>
                <w:rFonts w:asciiTheme="minorBidi" w:eastAsia="Arial" w:hAnsiTheme="minorBidi"/>
                <w:spacing w:val="-4"/>
              </w:rPr>
              <w:t>o</w:t>
            </w:r>
            <w:r w:rsidRPr="00C53B46">
              <w:rPr>
                <w:rFonts w:asciiTheme="minorBidi" w:eastAsia="Arial" w:hAnsiTheme="minorBidi"/>
              </w:rPr>
              <w:t>f</w:t>
            </w:r>
            <w:r w:rsidRPr="00C53B46">
              <w:rPr>
                <w:rFonts w:asciiTheme="minorBidi" w:eastAsia="Arial" w:hAnsiTheme="minorBidi"/>
                <w:spacing w:val="10"/>
              </w:rPr>
              <w:t xml:space="preserve"> </w:t>
            </w:r>
            <w:r w:rsidRPr="00C53B46">
              <w:rPr>
                <w:rFonts w:asciiTheme="minorBidi" w:eastAsia="Arial" w:hAnsiTheme="minorBidi"/>
                <w:spacing w:val="-2"/>
              </w:rPr>
              <w:t>t</w:t>
            </w:r>
            <w:r w:rsidRPr="00C53B46">
              <w:rPr>
                <w:rFonts w:asciiTheme="minorBidi" w:eastAsia="Arial" w:hAnsiTheme="minorBidi"/>
              </w:rPr>
              <w:t>ra</w:t>
            </w:r>
            <w:r w:rsidRPr="00C53B46">
              <w:rPr>
                <w:rFonts w:asciiTheme="minorBidi" w:eastAsia="Arial" w:hAnsiTheme="minorBidi"/>
                <w:spacing w:val="1"/>
              </w:rPr>
              <w:t>d</w:t>
            </w:r>
            <w:r w:rsidRPr="00C53B46">
              <w:rPr>
                <w:rFonts w:asciiTheme="minorBidi" w:eastAsia="Arial" w:hAnsiTheme="minorBidi"/>
              </w:rPr>
              <w:t>e</w:t>
            </w:r>
            <w:r w:rsidRPr="00C53B46">
              <w:rPr>
                <w:rFonts w:asciiTheme="minorBidi" w:eastAsia="Arial" w:hAnsiTheme="minorBidi"/>
                <w:spacing w:val="12"/>
              </w:rPr>
              <w:t xml:space="preserve"> </w:t>
            </w:r>
            <w:r w:rsidRPr="00C53B46">
              <w:rPr>
                <w:rFonts w:asciiTheme="minorBidi" w:eastAsia="Arial" w:hAnsiTheme="minorBidi"/>
                <w:spacing w:val="-1"/>
              </w:rPr>
              <w:t>m</w:t>
            </w:r>
            <w:r w:rsidRPr="00C53B46">
              <w:rPr>
                <w:rFonts w:asciiTheme="minorBidi" w:eastAsia="Arial" w:hAnsiTheme="minorBidi"/>
              </w:rPr>
              <w:t>a</w:t>
            </w:r>
            <w:r w:rsidRPr="00C53B46">
              <w:rPr>
                <w:rFonts w:asciiTheme="minorBidi" w:eastAsia="Arial" w:hAnsiTheme="minorBidi"/>
                <w:spacing w:val="-1"/>
              </w:rPr>
              <w:t>r</w:t>
            </w:r>
            <w:r w:rsidRPr="00C53B46">
              <w:rPr>
                <w:rFonts w:asciiTheme="minorBidi" w:eastAsia="Arial" w:hAnsiTheme="minorBidi"/>
              </w:rPr>
              <w:t>k</w:t>
            </w:r>
            <w:r w:rsidRPr="00C53B46">
              <w:rPr>
                <w:rFonts w:asciiTheme="minorBidi" w:eastAsia="Arial" w:hAnsiTheme="minorBidi"/>
                <w:spacing w:val="14"/>
              </w:rPr>
              <w:t xml:space="preserve"> </w:t>
            </w:r>
            <w:r w:rsidRPr="00C53B46">
              <w:rPr>
                <w:rFonts w:asciiTheme="minorBidi" w:eastAsia="Arial" w:hAnsiTheme="minorBidi"/>
                <w:spacing w:val="3"/>
              </w:rPr>
              <w:t>t</w:t>
            </w:r>
            <w:r w:rsidRPr="00C53B46">
              <w:rPr>
                <w:rFonts w:asciiTheme="minorBidi" w:eastAsia="Arial" w:hAnsiTheme="minorBidi"/>
                <w:spacing w:val="-2"/>
              </w:rPr>
              <w:t>h</w:t>
            </w:r>
            <w:r w:rsidRPr="00C53B46">
              <w:rPr>
                <w:rFonts w:asciiTheme="minorBidi" w:eastAsia="Arial" w:hAnsiTheme="minorBidi"/>
              </w:rPr>
              <w:t>at</w:t>
            </w:r>
            <w:r w:rsidRPr="00C53B46">
              <w:rPr>
                <w:rFonts w:asciiTheme="minorBidi" w:eastAsia="Arial" w:hAnsiTheme="minorBidi"/>
                <w:spacing w:val="12"/>
              </w:rPr>
              <w:t xml:space="preserve"> </w:t>
            </w:r>
            <w:r w:rsidRPr="00C53B46">
              <w:rPr>
                <w:rFonts w:asciiTheme="minorBidi" w:eastAsia="Arial" w:hAnsiTheme="minorBidi"/>
                <w:spacing w:val="-2"/>
              </w:rPr>
              <w:t>h</w:t>
            </w:r>
            <w:r w:rsidRPr="00C53B46">
              <w:rPr>
                <w:rFonts w:asciiTheme="minorBidi" w:eastAsia="Arial" w:hAnsiTheme="minorBidi"/>
              </w:rPr>
              <w:t>as</w:t>
            </w:r>
            <w:r w:rsidRPr="00C53B46">
              <w:rPr>
                <w:rFonts w:asciiTheme="minorBidi" w:eastAsia="Arial" w:hAnsiTheme="minorBidi"/>
                <w:spacing w:val="12"/>
              </w:rPr>
              <w:t xml:space="preserve"> </w:t>
            </w:r>
            <w:r w:rsidRPr="00C53B46">
              <w:rPr>
                <w:rFonts w:asciiTheme="minorBidi" w:eastAsia="Arial" w:hAnsiTheme="minorBidi"/>
              </w:rPr>
              <w:t>s</w:t>
            </w:r>
            <w:r w:rsidRPr="00C53B46">
              <w:rPr>
                <w:rFonts w:asciiTheme="minorBidi" w:eastAsia="Arial" w:hAnsiTheme="minorBidi"/>
                <w:spacing w:val="-1"/>
              </w:rPr>
              <w:t>u</w:t>
            </w:r>
            <w:r w:rsidRPr="00C53B46">
              <w:rPr>
                <w:rFonts w:asciiTheme="minorBidi" w:eastAsia="Arial" w:hAnsiTheme="minorBidi"/>
                <w:spacing w:val="-2"/>
              </w:rPr>
              <w:t>b</w:t>
            </w:r>
            <w:r w:rsidRPr="00C53B46">
              <w:rPr>
                <w:rFonts w:asciiTheme="minorBidi" w:eastAsia="Arial" w:hAnsiTheme="minorBidi"/>
              </w:rPr>
              <w:t>st</w:t>
            </w:r>
            <w:r w:rsidRPr="00C53B46">
              <w:rPr>
                <w:rFonts w:asciiTheme="minorBidi" w:eastAsia="Arial" w:hAnsiTheme="minorBidi"/>
                <w:spacing w:val="1"/>
              </w:rPr>
              <w:t>a</w:t>
            </w:r>
            <w:r w:rsidRPr="00C53B46">
              <w:rPr>
                <w:rFonts w:asciiTheme="minorBidi" w:eastAsia="Arial" w:hAnsiTheme="minorBidi"/>
                <w:spacing w:val="-4"/>
              </w:rPr>
              <w:t>n</w:t>
            </w:r>
            <w:r w:rsidRPr="00C53B46">
              <w:rPr>
                <w:rFonts w:asciiTheme="minorBidi" w:eastAsia="Arial" w:hAnsiTheme="minorBidi"/>
                <w:spacing w:val="3"/>
              </w:rPr>
              <w:t>t</w:t>
            </w:r>
            <w:r w:rsidRPr="00C53B46">
              <w:rPr>
                <w:rFonts w:asciiTheme="minorBidi" w:eastAsia="Arial" w:hAnsiTheme="minorBidi"/>
              </w:rPr>
              <w:t>i</w:t>
            </w:r>
            <w:r w:rsidRPr="00C53B46">
              <w:rPr>
                <w:rFonts w:asciiTheme="minorBidi" w:eastAsia="Arial" w:hAnsiTheme="minorBidi"/>
                <w:spacing w:val="-2"/>
              </w:rPr>
              <w:t>al</w:t>
            </w:r>
            <w:r w:rsidRPr="00C53B46">
              <w:rPr>
                <w:rFonts w:asciiTheme="minorBidi" w:eastAsia="Arial" w:hAnsiTheme="minorBidi"/>
                <w:spacing w:val="3"/>
              </w:rPr>
              <w:t>l</w:t>
            </w:r>
            <w:r w:rsidRPr="00C53B46">
              <w:rPr>
                <w:rFonts w:asciiTheme="minorBidi" w:eastAsia="Arial" w:hAnsiTheme="minorBidi"/>
              </w:rPr>
              <w:t>y</w:t>
            </w:r>
            <w:r w:rsidRPr="00C53B46">
              <w:rPr>
                <w:rFonts w:asciiTheme="minorBidi" w:eastAsia="Arial" w:hAnsiTheme="minorBidi"/>
                <w:spacing w:val="23"/>
              </w:rPr>
              <w:t xml:space="preserve"> </w:t>
            </w:r>
            <w:r w:rsidRPr="00C53B46">
              <w:rPr>
                <w:rFonts w:asciiTheme="minorBidi" w:eastAsia="Arial" w:hAnsiTheme="minorBidi"/>
              </w:rPr>
              <w:t>dif</w:t>
            </w:r>
            <w:r w:rsidRPr="00C53B46">
              <w:rPr>
                <w:rFonts w:asciiTheme="minorBidi" w:eastAsia="Arial" w:hAnsiTheme="minorBidi"/>
                <w:spacing w:val="1"/>
              </w:rPr>
              <w:t>f</w:t>
            </w:r>
            <w:r w:rsidRPr="00C53B46">
              <w:rPr>
                <w:rFonts w:asciiTheme="minorBidi" w:eastAsia="Arial" w:hAnsiTheme="minorBidi"/>
              </w:rPr>
              <w:t>er</w:t>
            </w:r>
            <w:r w:rsidRPr="00C53B46">
              <w:rPr>
                <w:rFonts w:asciiTheme="minorBidi" w:eastAsia="Arial" w:hAnsiTheme="minorBidi"/>
                <w:spacing w:val="1"/>
              </w:rPr>
              <w:t>e</w:t>
            </w:r>
            <w:r w:rsidRPr="00C53B46">
              <w:rPr>
                <w:rFonts w:asciiTheme="minorBidi" w:eastAsia="Arial" w:hAnsiTheme="minorBidi"/>
                <w:spacing w:val="-2"/>
              </w:rPr>
              <w:t>n</w:t>
            </w:r>
            <w:r w:rsidRPr="00C53B46">
              <w:rPr>
                <w:rFonts w:asciiTheme="minorBidi" w:eastAsia="Arial" w:hAnsiTheme="minorBidi"/>
              </w:rPr>
              <w:t>t</w:t>
            </w:r>
            <w:r w:rsidRPr="00C53B46">
              <w:rPr>
                <w:rFonts w:asciiTheme="minorBidi" w:eastAsia="Arial" w:hAnsiTheme="minorBidi"/>
                <w:spacing w:val="19"/>
              </w:rPr>
              <w:t xml:space="preserve"> </w:t>
            </w:r>
            <w:r w:rsidRPr="00C53B46">
              <w:rPr>
                <w:rFonts w:asciiTheme="minorBidi" w:eastAsia="Arial" w:hAnsiTheme="minorBidi"/>
              </w:rPr>
              <w:t>ch</w:t>
            </w:r>
            <w:r w:rsidRPr="00C53B46">
              <w:rPr>
                <w:rFonts w:asciiTheme="minorBidi" w:eastAsia="Arial" w:hAnsiTheme="minorBidi"/>
                <w:spacing w:val="-3"/>
              </w:rPr>
              <w:t>a</w:t>
            </w:r>
            <w:r w:rsidRPr="00C53B46">
              <w:rPr>
                <w:rFonts w:asciiTheme="minorBidi" w:eastAsia="Arial" w:hAnsiTheme="minorBidi"/>
              </w:rPr>
              <w:t>ra</w:t>
            </w:r>
            <w:r w:rsidRPr="00C53B46">
              <w:rPr>
                <w:rFonts w:asciiTheme="minorBidi" w:eastAsia="Arial" w:hAnsiTheme="minorBidi"/>
                <w:spacing w:val="1"/>
              </w:rPr>
              <w:t>c</w:t>
            </w:r>
            <w:r w:rsidRPr="00C53B46">
              <w:rPr>
                <w:rFonts w:asciiTheme="minorBidi" w:eastAsia="Arial" w:hAnsiTheme="minorBidi"/>
              </w:rPr>
              <w:t>t</w:t>
            </w:r>
            <w:r w:rsidRPr="00C53B46">
              <w:rPr>
                <w:rFonts w:asciiTheme="minorBidi" w:eastAsia="Arial" w:hAnsiTheme="minorBidi"/>
                <w:spacing w:val="-2"/>
              </w:rPr>
              <w:t>e</w:t>
            </w:r>
            <w:r w:rsidRPr="00C53B46">
              <w:rPr>
                <w:rFonts w:asciiTheme="minorBidi" w:eastAsia="Arial" w:hAnsiTheme="minorBidi"/>
              </w:rPr>
              <w:t>r</w:t>
            </w:r>
            <w:r w:rsidRPr="00C53B46">
              <w:rPr>
                <w:rFonts w:asciiTheme="minorBidi" w:eastAsia="Arial" w:hAnsiTheme="minorBidi"/>
                <w:spacing w:val="-2"/>
              </w:rPr>
              <w:t>i</w:t>
            </w:r>
            <w:r w:rsidRPr="00C53B46">
              <w:rPr>
                <w:rFonts w:asciiTheme="minorBidi" w:eastAsia="Arial" w:hAnsiTheme="minorBidi"/>
              </w:rPr>
              <w:t>sti</w:t>
            </w:r>
            <w:r w:rsidRPr="00C53B46">
              <w:rPr>
                <w:rFonts w:asciiTheme="minorBidi" w:eastAsia="Arial" w:hAnsiTheme="minorBidi"/>
                <w:spacing w:val="2"/>
              </w:rPr>
              <w:t>c</w:t>
            </w:r>
            <w:r w:rsidRPr="00C53B46">
              <w:rPr>
                <w:rFonts w:asciiTheme="minorBidi" w:eastAsia="Arial" w:hAnsiTheme="minorBidi"/>
              </w:rPr>
              <w:t>s</w:t>
            </w:r>
            <w:r w:rsidRPr="00C53B46">
              <w:rPr>
                <w:rFonts w:asciiTheme="minorBidi" w:eastAsia="Arial" w:hAnsiTheme="minorBidi"/>
                <w:spacing w:val="29"/>
              </w:rPr>
              <w:t xml:space="preserve"> </w:t>
            </w:r>
            <w:r w:rsidRPr="00C53B46">
              <w:rPr>
                <w:rFonts w:asciiTheme="minorBidi" w:eastAsia="Arial" w:hAnsiTheme="minorBidi"/>
              </w:rPr>
              <w:t>th</w:t>
            </w:r>
            <w:r w:rsidRPr="00C53B46">
              <w:rPr>
                <w:rFonts w:asciiTheme="minorBidi" w:eastAsia="Arial" w:hAnsiTheme="minorBidi"/>
                <w:spacing w:val="-3"/>
              </w:rPr>
              <w:t>a</w:t>
            </w:r>
            <w:r w:rsidRPr="00C53B46">
              <w:rPr>
                <w:rFonts w:asciiTheme="minorBidi" w:eastAsia="Arial" w:hAnsiTheme="minorBidi"/>
              </w:rPr>
              <w:t>n</w:t>
            </w:r>
            <w:r w:rsidRPr="00C53B46">
              <w:rPr>
                <w:rFonts w:asciiTheme="minorBidi" w:eastAsia="Arial" w:hAnsiTheme="minorBidi"/>
                <w:spacing w:val="13"/>
              </w:rPr>
              <w:t xml:space="preserve"> </w:t>
            </w:r>
            <w:r w:rsidRPr="00C53B46">
              <w:rPr>
                <w:rFonts w:asciiTheme="minorBidi" w:eastAsia="Arial" w:hAnsiTheme="minorBidi"/>
                <w:spacing w:val="3"/>
              </w:rPr>
              <w:t>t</w:t>
            </w:r>
            <w:r w:rsidRPr="00C53B46">
              <w:rPr>
                <w:rFonts w:asciiTheme="minorBidi" w:eastAsia="Arial" w:hAnsiTheme="minorBidi"/>
                <w:spacing w:val="-2"/>
              </w:rPr>
              <w:t>h</w:t>
            </w:r>
            <w:r w:rsidRPr="00C53B46">
              <w:rPr>
                <w:rFonts w:asciiTheme="minorBidi" w:eastAsia="Arial" w:hAnsiTheme="minorBidi"/>
              </w:rPr>
              <w:t>ose</w:t>
            </w:r>
            <w:r w:rsidRPr="00C53B46">
              <w:rPr>
                <w:rFonts w:asciiTheme="minorBidi" w:eastAsia="Arial" w:hAnsiTheme="minorBidi"/>
                <w:spacing w:val="16"/>
              </w:rPr>
              <w:t xml:space="preserve"> </w:t>
            </w:r>
            <w:r w:rsidRPr="00C53B46">
              <w:rPr>
                <w:rFonts w:asciiTheme="minorBidi" w:eastAsia="Arial" w:hAnsiTheme="minorBidi"/>
                <w:spacing w:val="-4"/>
              </w:rPr>
              <w:t>o</w:t>
            </w:r>
            <w:r w:rsidRPr="00C53B46">
              <w:rPr>
                <w:rFonts w:asciiTheme="minorBidi" w:eastAsia="Arial" w:hAnsiTheme="minorBidi"/>
              </w:rPr>
              <w:t>f</w:t>
            </w:r>
            <w:r w:rsidRPr="00C53B46">
              <w:rPr>
                <w:rFonts w:asciiTheme="minorBidi" w:eastAsia="Arial" w:hAnsiTheme="minorBidi"/>
                <w:spacing w:val="7"/>
              </w:rPr>
              <w:t xml:space="preserve"> </w:t>
            </w:r>
            <w:r w:rsidRPr="00C53B46">
              <w:rPr>
                <w:rFonts w:asciiTheme="minorBidi" w:eastAsia="Arial" w:hAnsiTheme="minorBidi"/>
              </w:rPr>
              <w:t>th</w:t>
            </w:r>
            <w:r w:rsidRPr="00C53B46">
              <w:rPr>
                <w:rFonts w:asciiTheme="minorBidi" w:eastAsia="Arial" w:hAnsiTheme="minorBidi"/>
                <w:spacing w:val="2"/>
              </w:rPr>
              <w:t>e</w:t>
            </w:r>
            <w:r w:rsidRPr="00C53B46">
              <w:rPr>
                <w:rFonts w:asciiTheme="minorBidi" w:eastAsia="Arial" w:hAnsiTheme="minorBidi"/>
                <w:spacing w:val="-2"/>
              </w:rPr>
              <w:t>i</w:t>
            </w:r>
            <w:r w:rsidRPr="00C53B46">
              <w:rPr>
                <w:rFonts w:asciiTheme="minorBidi" w:eastAsia="Arial" w:hAnsiTheme="minorBidi"/>
              </w:rPr>
              <w:t>r</w:t>
            </w:r>
            <w:r w:rsidRPr="00C53B46">
              <w:rPr>
                <w:rFonts w:asciiTheme="minorBidi" w:eastAsia="Arial" w:hAnsiTheme="minorBidi"/>
                <w:spacing w:val="10"/>
              </w:rPr>
              <w:t xml:space="preserve"> </w:t>
            </w:r>
            <w:r w:rsidRPr="00C53B46">
              <w:rPr>
                <w:rFonts w:asciiTheme="minorBidi" w:eastAsia="Arial" w:hAnsiTheme="minorBidi"/>
                <w:spacing w:val="3"/>
              </w:rPr>
              <w:t>f</w:t>
            </w:r>
            <w:r w:rsidRPr="00C53B46">
              <w:rPr>
                <w:rFonts w:asciiTheme="minorBidi" w:eastAsia="Arial" w:hAnsiTheme="minorBidi"/>
              </w:rPr>
              <w:t>inal</w:t>
            </w:r>
            <w:r w:rsidRPr="00C53B46">
              <w:rPr>
                <w:rFonts w:asciiTheme="minorBidi" w:eastAsia="Arial" w:hAnsiTheme="minorBidi"/>
                <w:spacing w:val="11"/>
              </w:rPr>
              <w:t xml:space="preserve"> </w:t>
            </w:r>
            <w:r w:rsidRPr="00C53B46">
              <w:rPr>
                <w:rFonts w:asciiTheme="minorBidi" w:eastAsia="Arial" w:hAnsiTheme="minorBidi"/>
                <w:w w:val="102"/>
              </w:rPr>
              <w:t>pro</w:t>
            </w:r>
            <w:r w:rsidRPr="00C53B46">
              <w:rPr>
                <w:rFonts w:asciiTheme="minorBidi" w:eastAsia="Arial" w:hAnsiTheme="minorBidi"/>
                <w:spacing w:val="-3"/>
                <w:w w:val="102"/>
              </w:rPr>
              <w:t>d</w:t>
            </w:r>
            <w:r w:rsidRPr="00C53B46">
              <w:rPr>
                <w:rFonts w:asciiTheme="minorBidi" w:eastAsia="Arial" w:hAnsiTheme="minorBidi"/>
                <w:w w:val="102"/>
              </w:rPr>
              <w:t xml:space="preserve">uct, </w:t>
            </w:r>
            <w:r w:rsidRPr="00C53B46">
              <w:rPr>
                <w:rFonts w:asciiTheme="minorBidi" w:eastAsia="Arial" w:hAnsiTheme="minorBidi"/>
                <w:spacing w:val="-2"/>
              </w:rPr>
              <w:t>a</w:t>
            </w:r>
            <w:r w:rsidRPr="00C53B46">
              <w:rPr>
                <w:rFonts w:asciiTheme="minorBidi" w:eastAsia="Arial" w:hAnsiTheme="minorBidi"/>
              </w:rPr>
              <w:t>re</w:t>
            </w:r>
            <w:r w:rsidRPr="00C53B46">
              <w:rPr>
                <w:rFonts w:asciiTheme="minorBidi" w:eastAsia="Arial" w:hAnsiTheme="minorBidi"/>
                <w:spacing w:val="9"/>
              </w:rPr>
              <w:t xml:space="preserve"> </w:t>
            </w:r>
            <w:r w:rsidRPr="00C53B46">
              <w:rPr>
                <w:rFonts w:asciiTheme="minorBidi" w:eastAsia="Arial" w:hAnsiTheme="minorBidi"/>
              </w:rPr>
              <w:t>a</w:t>
            </w:r>
            <w:r w:rsidRPr="00C53B46">
              <w:rPr>
                <w:rFonts w:asciiTheme="minorBidi" w:eastAsia="Arial" w:hAnsiTheme="minorBidi"/>
                <w:spacing w:val="-1"/>
              </w:rPr>
              <w:t>g</w:t>
            </w:r>
            <w:r w:rsidRPr="00C53B46">
              <w:rPr>
                <w:rFonts w:asciiTheme="minorBidi" w:eastAsia="Arial" w:hAnsiTheme="minorBidi"/>
              </w:rPr>
              <w:t>ri</w:t>
            </w:r>
            <w:r w:rsidRPr="00C53B46">
              <w:rPr>
                <w:rFonts w:asciiTheme="minorBidi" w:eastAsia="Arial" w:hAnsiTheme="minorBidi"/>
                <w:spacing w:val="1"/>
              </w:rPr>
              <w:t>c</w:t>
            </w:r>
            <w:r w:rsidRPr="00C53B46">
              <w:rPr>
                <w:rFonts w:asciiTheme="minorBidi" w:eastAsia="Arial" w:hAnsiTheme="minorBidi"/>
                <w:spacing w:val="-2"/>
              </w:rPr>
              <w:t>ul</w:t>
            </w:r>
            <w:r w:rsidRPr="00C53B46">
              <w:rPr>
                <w:rFonts w:asciiTheme="minorBidi" w:eastAsia="Arial" w:hAnsiTheme="minorBidi"/>
              </w:rPr>
              <w:t>ture,</w:t>
            </w:r>
            <w:r w:rsidRPr="00C53B46">
              <w:rPr>
                <w:rFonts w:asciiTheme="minorBidi" w:eastAsia="Arial" w:hAnsiTheme="minorBidi"/>
                <w:spacing w:val="25"/>
              </w:rPr>
              <w:t xml:space="preserve"> </w:t>
            </w:r>
            <w:r w:rsidRPr="00C53B46">
              <w:rPr>
                <w:rFonts w:asciiTheme="minorBidi" w:eastAsia="Arial" w:hAnsiTheme="minorBidi"/>
                <w:spacing w:val="-4"/>
              </w:rPr>
              <w:t>b</w:t>
            </w:r>
            <w:r w:rsidRPr="00C53B46">
              <w:rPr>
                <w:rFonts w:asciiTheme="minorBidi" w:eastAsia="Arial" w:hAnsiTheme="minorBidi"/>
              </w:rPr>
              <w:t>re</w:t>
            </w:r>
            <w:r w:rsidRPr="00C53B46">
              <w:rPr>
                <w:rFonts w:asciiTheme="minorBidi" w:eastAsia="Arial" w:hAnsiTheme="minorBidi"/>
                <w:spacing w:val="1"/>
              </w:rPr>
              <w:t>d</w:t>
            </w:r>
            <w:r w:rsidRPr="00C53B46">
              <w:rPr>
                <w:rFonts w:asciiTheme="minorBidi" w:eastAsia="Arial" w:hAnsiTheme="minorBidi"/>
              </w:rPr>
              <w:t>,</w:t>
            </w:r>
            <w:r w:rsidRPr="00C53B46">
              <w:rPr>
                <w:rFonts w:asciiTheme="minorBidi" w:eastAsia="Arial" w:hAnsiTheme="minorBidi"/>
                <w:spacing w:val="7"/>
              </w:rPr>
              <w:t xml:space="preserve"> </w:t>
            </w:r>
            <w:r w:rsidRPr="00C53B46">
              <w:rPr>
                <w:rFonts w:asciiTheme="minorBidi" w:eastAsia="Arial" w:hAnsiTheme="minorBidi"/>
              </w:rPr>
              <w:t>m</w:t>
            </w:r>
            <w:r w:rsidRPr="00C53B46">
              <w:rPr>
                <w:rFonts w:asciiTheme="minorBidi" w:eastAsia="Arial" w:hAnsiTheme="minorBidi"/>
                <w:spacing w:val="4"/>
              </w:rPr>
              <w:t>i</w:t>
            </w:r>
            <w:r w:rsidRPr="00C53B46">
              <w:rPr>
                <w:rFonts w:asciiTheme="minorBidi" w:eastAsia="Arial" w:hAnsiTheme="minorBidi"/>
                <w:spacing w:val="-4"/>
              </w:rPr>
              <w:t>n</w:t>
            </w:r>
            <w:r w:rsidRPr="00C53B46">
              <w:rPr>
                <w:rFonts w:asciiTheme="minorBidi" w:eastAsia="Arial" w:hAnsiTheme="minorBidi"/>
              </w:rPr>
              <w:t>ed,</w:t>
            </w:r>
            <w:r w:rsidRPr="00C53B46">
              <w:rPr>
                <w:rFonts w:asciiTheme="minorBidi" w:eastAsia="Arial" w:hAnsiTheme="minorBidi"/>
                <w:spacing w:val="14"/>
              </w:rPr>
              <w:t xml:space="preserve"> </w:t>
            </w:r>
            <w:r w:rsidRPr="00C53B46">
              <w:rPr>
                <w:rFonts w:asciiTheme="minorBidi" w:eastAsia="Arial" w:hAnsiTheme="minorBidi"/>
              </w:rPr>
              <w:t>m</w:t>
            </w:r>
            <w:r w:rsidRPr="00C53B46">
              <w:rPr>
                <w:rFonts w:asciiTheme="minorBidi" w:eastAsia="Arial" w:hAnsiTheme="minorBidi"/>
                <w:spacing w:val="1"/>
              </w:rPr>
              <w:t>a</w:t>
            </w:r>
            <w:r w:rsidRPr="00C53B46">
              <w:rPr>
                <w:rFonts w:asciiTheme="minorBidi" w:eastAsia="Arial" w:hAnsiTheme="minorBidi"/>
              </w:rPr>
              <w:t>n</w:t>
            </w:r>
            <w:r w:rsidRPr="00C53B46">
              <w:rPr>
                <w:rFonts w:asciiTheme="minorBidi" w:eastAsia="Arial" w:hAnsiTheme="minorBidi"/>
                <w:spacing w:val="-4"/>
              </w:rPr>
              <w:t>u</w:t>
            </w:r>
            <w:r w:rsidRPr="00C53B46">
              <w:rPr>
                <w:rFonts w:asciiTheme="minorBidi" w:eastAsia="Arial" w:hAnsiTheme="minorBidi"/>
                <w:spacing w:val="5"/>
              </w:rPr>
              <w:t>f</w:t>
            </w:r>
            <w:r w:rsidRPr="00C53B46">
              <w:rPr>
                <w:rFonts w:asciiTheme="minorBidi" w:eastAsia="Arial" w:hAnsiTheme="minorBidi"/>
                <w:spacing w:val="-2"/>
              </w:rPr>
              <w:t>ac</w:t>
            </w:r>
            <w:r w:rsidRPr="00C53B46">
              <w:rPr>
                <w:rFonts w:asciiTheme="minorBidi" w:eastAsia="Arial" w:hAnsiTheme="minorBidi"/>
              </w:rPr>
              <w:t>tu</w:t>
            </w:r>
            <w:r w:rsidRPr="00C53B46">
              <w:rPr>
                <w:rFonts w:asciiTheme="minorBidi" w:eastAsia="Arial" w:hAnsiTheme="minorBidi"/>
                <w:spacing w:val="-1"/>
              </w:rPr>
              <w:t>r</w:t>
            </w:r>
            <w:r w:rsidRPr="00C53B46">
              <w:rPr>
                <w:rFonts w:asciiTheme="minorBidi" w:eastAsia="Arial" w:hAnsiTheme="minorBidi"/>
              </w:rPr>
              <w:t>ed</w:t>
            </w:r>
            <w:r w:rsidRPr="00C53B46">
              <w:rPr>
                <w:rFonts w:asciiTheme="minorBidi" w:eastAsia="Arial" w:hAnsiTheme="minorBidi"/>
                <w:spacing w:val="29"/>
              </w:rPr>
              <w:t xml:space="preserve"> </w:t>
            </w:r>
            <w:r w:rsidRPr="00C53B46">
              <w:rPr>
                <w:rFonts w:asciiTheme="minorBidi" w:eastAsia="Arial" w:hAnsiTheme="minorBidi"/>
                <w:spacing w:val="-4"/>
              </w:rPr>
              <w:t>o</w:t>
            </w:r>
            <w:r w:rsidRPr="00C53B46">
              <w:rPr>
                <w:rFonts w:asciiTheme="minorBidi" w:eastAsia="Arial" w:hAnsiTheme="minorBidi"/>
              </w:rPr>
              <w:t>r</w:t>
            </w:r>
            <w:r w:rsidRPr="00C53B46">
              <w:rPr>
                <w:rFonts w:asciiTheme="minorBidi" w:eastAsia="Arial" w:hAnsiTheme="minorBidi"/>
                <w:spacing w:val="8"/>
              </w:rPr>
              <w:t xml:space="preserve"> </w:t>
            </w:r>
            <w:r w:rsidRPr="00C53B46">
              <w:rPr>
                <w:rFonts w:asciiTheme="minorBidi" w:eastAsia="Arial" w:hAnsiTheme="minorBidi"/>
                <w:spacing w:val="-2"/>
                <w:w w:val="102"/>
              </w:rPr>
              <w:t>p</w:t>
            </w:r>
            <w:r w:rsidRPr="00C53B46">
              <w:rPr>
                <w:rFonts w:asciiTheme="minorBidi" w:eastAsia="Arial" w:hAnsiTheme="minorBidi"/>
                <w:w w:val="102"/>
              </w:rPr>
              <w:t>r</w:t>
            </w:r>
            <w:r w:rsidRPr="00C53B46">
              <w:rPr>
                <w:rFonts w:asciiTheme="minorBidi" w:eastAsia="Arial" w:hAnsiTheme="minorBidi"/>
                <w:spacing w:val="-4"/>
                <w:w w:val="102"/>
              </w:rPr>
              <w:t>o</w:t>
            </w:r>
            <w:r w:rsidRPr="00C53B46">
              <w:rPr>
                <w:rFonts w:asciiTheme="minorBidi" w:eastAsia="Arial" w:hAnsiTheme="minorBidi"/>
                <w:w w:val="102"/>
              </w:rPr>
              <w:t>ce</w:t>
            </w:r>
            <w:r w:rsidRPr="00C53B46">
              <w:rPr>
                <w:rFonts w:asciiTheme="minorBidi" w:eastAsia="Arial" w:hAnsiTheme="minorBidi"/>
                <w:spacing w:val="2"/>
                <w:w w:val="102"/>
              </w:rPr>
              <w:t>s</w:t>
            </w:r>
            <w:r w:rsidRPr="00C53B46">
              <w:rPr>
                <w:rFonts w:asciiTheme="minorBidi" w:eastAsia="Arial" w:hAnsiTheme="minorBidi"/>
                <w:spacing w:val="-2"/>
                <w:w w:val="102"/>
              </w:rPr>
              <w:t>s</w:t>
            </w:r>
            <w:r w:rsidRPr="00C53B46">
              <w:rPr>
                <w:rFonts w:asciiTheme="minorBidi" w:eastAsia="Arial" w:hAnsiTheme="minorBidi"/>
                <w:w w:val="102"/>
              </w:rPr>
              <w:t>ed.</w:t>
            </w:r>
          </w:p>
          <w:p w:rsidR="00E931B8" w:rsidRPr="00C53B46" w:rsidRDefault="00E931B8" w:rsidP="00E9199D">
            <w:pPr>
              <w:bidi w:val="0"/>
              <w:jc w:val="both"/>
              <w:rPr>
                <w:rFonts w:asciiTheme="minorBidi" w:eastAsiaTheme="minorHAnsi" w:hAnsiTheme="minorBidi"/>
              </w:rPr>
            </w:pPr>
          </w:p>
          <w:p w:rsidR="00E931B8" w:rsidRPr="00C53B46" w:rsidRDefault="00E931B8" w:rsidP="00E9199D">
            <w:pPr>
              <w:pStyle w:val="2"/>
              <w:bidi w:val="0"/>
              <w:spacing w:before="0"/>
              <w:jc w:val="both"/>
              <w:outlineLvl w:val="1"/>
              <w:rPr>
                <w:rFonts w:asciiTheme="minorBidi" w:hAnsiTheme="minorBidi" w:cstheme="minorBidi"/>
                <w:color w:val="auto"/>
                <w:sz w:val="22"/>
                <w:szCs w:val="22"/>
              </w:rPr>
            </w:pPr>
            <w:bookmarkStart w:id="276" w:name="_Toc464047304"/>
            <w:bookmarkStart w:id="277" w:name="_Toc464209159"/>
            <w:bookmarkStart w:id="278" w:name="_Toc464209791"/>
            <w:bookmarkStart w:id="279" w:name="_Toc464214161"/>
            <w:bookmarkStart w:id="280" w:name="_Toc465620932"/>
            <w:bookmarkStart w:id="281" w:name="_Toc468827995"/>
            <w:bookmarkStart w:id="282" w:name="Notificationmemos"/>
            <w:r w:rsidRPr="00C53B46">
              <w:rPr>
                <w:rFonts w:asciiTheme="minorBidi" w:hAnsiTheme="minorBidi" w:cstheme="minorBidi"/>
                <w:color w:val="auto"/>
                <w:sz w:val="22"/>
                <w:szCs w:val="22"/>
              </w:rPr>
              <w:t>8- Notification Memos</w:t>
            </w:r>
            <w:bookmarkEnd w:id="276"/>
            <w:bookmarkEnd w:id="277"/>
            <w:bookmarkEnd w:id="278"/>
            <w:bookmarkEnd w:id="279"/>
            <w:bookmarkEnd w:id="280"/>
            <w:bookmarkEnd w:id="281"/>
            <w:r w:rsidRPr="00C53B46">
              <w:rPr>
                <w:rFonts w:asciiTheme="minorBidi" w:hAnsiTheme="minorBidi" w:cstheme="minorBidi"/>
                <w:color w:val="auto"/>
                <w:sz w:val="22"/>
                <w:szCs w:val="22"/>
              </w:rPr>
              <w:t xml:space="preserve"> </w:t>
            </w:r>
            <w:bookmarkEnd w:id="282"/>
          </w:p>
          <w:p w:rsidR="00E931B8" w:rsidRPr="00C53B46" w:rsidRDefault="00E931B8" w:rsidP="00E9199D">
            <w:pPr>
              <w:bidi w:val="0"/>
              <w:jc w:val="both"/>
              <w:rPr>
                <w:rFonts w:asciiTheme="minorBidi" w:eastAsia="Arial" w:hAnsiTheme="minorBidi"/>
              </w:rPr>
            </w:pPr>
            <w:r w:rsidRPr="00C53B46">
              <w:rPr>
                <w:rFonts w:asciiTheme="minorBidi" w:eastAsia="Arial" w:hAnsiTheme="minorBidi"/>
                <w:spacing w:val="-2"/>
              </w:rPr>
              <w:t>8</w:t>
            </w:r>
            <w:r w:rsidRPr="00C53B46">
              <w:rPr>
                <w:rFonts w:asciiTheme="minorBidi" w:eastAsia="Arial" w:hAnsiTheme="minorBidi"/>
              </w:rPr>
              <w:t xml:space="preserve">-1-    </w:t>
            </w:r>
            <w:r w:rsidRPr="00C53B46">
              <w:rPr>
                <w:rFonts w:asciiTheme="minorBidi" w:eastAsia="Arial" w:hAnsiTheme="minorBidi"/>
                <w:spacing w:val="36"/>
              </w:rPr>
              <w:t xml:space="preserve"> </w:t>
            </w:r>
            <w:r w:rsidRPr="00C53B46">
              <w:rPr>
                <w:rFonts w:asciiTheme="minorBidi" w:eastAsia="Arial" w:hAnsiTheme="minorBidi"/>
              </w:rPr>
              <w:t>Any</w:t>
            </w:r>
            <w:r w:rsidRPr="00C53B46">
              <w:rPr>
                <w:rFonts w:asciiTheme="minorBidi" w:eastAsia="Arial" w:hAnsiTheme="minorBidi"/>
                <w:spacing w:val="20"/>
              </w:rPr>
              <w:t xml:space="preserve"> </w:t>
            </w:r>
            <w:r w:rsidRPr="00C53B46">
              <w:rPr>
                <w:rFonts w:asciiTheme="minorBidi" w:eastAsia="Arial" w:hAnsiTheme="minorBidi"/>
                <w:spacing w:val="-2"/>
              </w:rPr>
              <w:t>n</w:t>
            </w:r>
            <w:r w:rsidRPr="00C53B46">
              <w:rPr>
                <w:rFonts w:asciiTheme="minorBidi" w:eastAsia="Arial" w:hAnsiTheme="minorBidi"/>
              </w:rPr>
              <w:t>ot</w:t>
            </w:r>
            <w:r w:rsidRPr="00C53B46">
              <w:rPr>
                <w:rFonts w:asciiTheme="minorBidi" w:eastAsia="Arial" w:hAnsiTheme="minorBidi"/>
                <w:spacing w:val="3"/>
              </w:rPr>
              <w:t>i</w:t>
            </w:r>
            <w:r w:rsidRPr="00C53B46">
              <w:rPr>
                <w:rFonts w:asciiTheme="minorBidi" w:eastAsia="Arial" w:hAnsiTheme="minorBidi"/>
                <w:spacing w:val="-2"/>
              </w:rPr>
              <w:t>c</w:t>
            </w:r>
            <w:r w:rsidRPr="00C53B46">
              <w:rPr>
                <w:rFonts w:asciiTheme="minorBidi" w:eastAsia="Arial" w:hAnsiTheme="minorBidi"/>
              </w:rPr>
              <w:t>e</w:t>
            </w:r>
            <w:r w:rsidRPr="00C53B46">
              <w:rPr>
                <w:rFonts w:asciiTheme="minorBidi" w:eastAsia="Arial" w:hAnsiTheme="minorBidi"/>
                <w:spacing w:val="28"/>
              </w:rPr>
              <w:t xml:space="preserve"> </w:t>
            </w:r>
            <w:r w:rsidRPr="00C53B46">
              <w:rPr>
                <w:rFonts w:asciiTheme="minorBidi" w:eastAsia="Arial" w:hAnsiTheme="minorBidi"/>
                <w:spacing w:val="-2"/>
              </w:rPr>
              <w:t>o</w:t>
            </w:r>
            <w:r w:rsidRPr="00C53B46">
              <w:rPr>
                <w:rFonts w:asciiTheme="minorBidi" w:eastAsia="Arial" w:hAnsiTheme="minorBidi"/>
              </w:rPr>
              <w:t>f</w:t>
            </w:r>
            <w:r w:rsidRPr="00C53B46">
              <w:rPr>
                <w:rFonts w:asciiTheme="minorBidi" w:eastAsia="Arial" w:hAnsiTheme="minorBidi"/>
                <w:spacing w:val="19"/>
              </w:rPr>
              <w:t xml:space="preserve"> </w:t>
            </w:r>
            <w:r w:rsidRPr="00C53B46">
              <w:rPr>
                <w:rFonts w:asciiTheme="minorBidi" w:eastAsia="Arial" w:hAnsiTheme="minorBidi"/>
                <w:spacing w:val="3"/>
              </w:rPr>
              <w:t>l</w:t>
            </w:r>
            <w:r w:rsidRPr="00C53B46">
              <w:rPr>
                <w:rFonts w:asciiTheme="minorBidi" w:eastAsia="Arial" w:hAnsiTheme="minorBidi"/>
                <w:spacing w:val="-2"/>
              </w:rPr>
              <w:t>e</w:t>
            </w:r>
            <w:r w:rsidRPr="00C53B46">
              <w:rPr>
                <w:rFonts w:asciiTheme="minorBidi" w:eastAsia="Arial" w:hAnsiTheme="minorBidi"/>
              </w:rPr>
              <w:t>g</w:t>
            </w:r>
            <w:r w:rsidRPr="00C53B46">
              <w:rPr>
                <w:rFonts w:asciiTheme="minorBidi" w:eastAsia="Arial" w:hAnsiTheme="minorBidi"/>
                <w:spacing w:val="-1"/>
              </w:rPr>
              <w:t>a</w:t>
            </w:r>
            <w:r w:rsidRPr="00C53B46">
              <w:rPr>
                <w:rFonts w:asciiTheme="minorBidi" w:eastAsia="Arial" w:hAnsiTheme="minorBidi"/>
              </w:rPr>
              <w:t>l</w:t>
            </w:r>
            <w:r w:rsidRPr="00C53B46">
              <w:rPr>
                <w:rFonts w:asciiTheme="minorBidi" w:eastAsia="Arial" w:hAnsiTheme="minorBidi"/>
                <w:spacing w:val="26"/>
              </w:rPr>
              <w:t xml:space="preserve"> </w:t>
            </w:r>
            <w:r w:rsidRPr="00C53B46">
              <w:rPr>
                <w:rFonts w:asciiTheme="minorBidi" w:eastAsia="Arial" w:hAnsiTheme="minorBidi"/>
              </w:rPr>
              <w:t>a</w:t>
            </w:r>
            <w:r w:rsidRPr="00C53B46">
              <w:rPr>
                <w:rFonts w:asciiTheme="minorBidi" w:eastAsia="Arial" w:hAnsiTheme="minorBidi"/>
                <w:spacing w:val="-1"/>
              </w:rPr>
              <w:t>c</w:t>
            </w:r>
            <w:r w:rsidRPr="00C53B46">
              <w:rPr>
                <w:rFonts w:asciiTheme="minorBidi" w:eastAsia="Arial" w:hAnsiTheme="minorBidi"/>
              </w:rPr>
              <w:t>ti</w:t>
            </w:r>
            <w:r w:rsidRPr="00C53B46">
              <w:rPr>
                <w:rFonts w:asciiTheme="minorBidi" w:eastAsia="Arial" w:hAnsiTheme="minorBidi"/>
                <w:spacing w:val="-1"/>
              </w:rPr>
              <w:t>o</w:t>
            </w:r>
            <w:r w:rsidRPr="00C53B46">
              <w:rPr>
                <w:rFonts w:asciiTheme="minorBidi" w:eastAsia="Arial" w:hAnsiTheme="minorBidi"/>
              </w:rPr>
              <w:t>n</w:t>
            </w:r>
            <w:r w:rsidRPr="00C53B46">
              <w:rPr>
                <w:rFonts w:asciiTheme="minorBidi" w:eastAsia="Arial" w:hAnsiTheme="minorBidi"/>
                <w:spacing w:val="28"/>
              </w:rPr>
              <w:t xml:space="preserve"> </w:t>
            </w:r>
            <w:r w:rsidRPr="00C53B46">
              <w:rPr>
                <w:rFonts w:asciiTheme="minorBidi" w:eastAsia="Arial" w:hAnsiTheme="minorBidi"/>
                <w:spacing w:val="-2"/>
              </w:rPr>
              <w:t>g</w:t>
            </w:r>
            <w:r w:rsidRPr="00C53B46">
              <w:rPr>
                <w:rFonts w:asciiTheme="minorBidi" w:eastAsia="Arial" w:hAnsiTheme="minorBidi"/>
                <w:spacing w:val="3"/>
              </w:rPr>
              <w:t>i</w:t>
            </w:r>
            <w:r w:rsidRPr="00C53B46">
              <w:rPr>
                <w:rFonts w:asciiTheme="minorBidi" w:eastAsia="Arial" w:hAnsiTheme="minorBidi"/>
              </w:rPr>
              <w:t>v</w:t>
            </w:r>
            <w:r w:rsidRPr="00C53B46">
              <w:rPr>
                <w:rFonts w:asciiTheme="minorBidi" w:eastAsia="Arial" w:hAnsiTheme="minorBidi"/>
                <w:spacing w:val="-1"/>
              </w:rPr>
              <w:t>e</w:t>
            </w:r>
            <w:r w:rsidRPr="00C53B46">
              <w:rPr>
                <w:rFonts w:asciiTheme="minorBidi" w:eastAsia="Arial" w:hAnsiTheme="minorBidi"/>
              </w:rPr>
              <w:t>n</w:t>
            </w:r>
            <w:r w:rsidRPr="00C53B46">
              <w:rPr>
                <w:rFonts w:asciiTheme="minorBidi" w:eastAsia="Arial" w:hAnsiTheme="minorBidi"/>
                <w:spacing w:val="27"/>
              </w:rPr>
              <w:t xml:space="preserve"> </w:t>
            </w:r>
            <w:r w:rsidRPr="00C53B46">
              <w:rPr>
                <w:rFonts w:asciiTheme="minorBidi" w:eastAsia="Arial" w:hAnsiTheme="minorBidi"/>
              </w:rPr>
              <w:t>by</w:t>
            </w:r>
            <w:r w:rsidRPr="00C53B46">
              <w:rPr>
                <w:rFonts w:asciiTheme="minorBidi" w:eastAsia="Arial" w:hAnsiTheme="minorBidi"/>
                <w:spacing w:val="16"/>
              </w:rPr>
              <w:t xml:space="preserve"> </w:t>
            </w:r>
            <w:r w:rsidRPr="00C53B46">
              <w:rPr>
                <w:rFonts w:asciiTheme="minorBidi" w:eastAsia="Arial" w:hAnsiTheme="minorBidi"/>
              </w:rPr>
              <w:t>a</w:t>
            </w:r>
            <w:r w:rsidRPr="00C53B46">
              <w:rPr>
                <w:rFonts w:asciiTheme="minorBidi" w:eastAsia="Arial" w:hAnsiTheme="minorBidi"/>
                <w:spacing w:val="19"/>
              </w:rPr>
              <w:t xml:space="preserve"> </w:t>
            </w:r>
            <w:r w:rsidRPr="00C53B46">
              <w:rPr>
                <w:rFonts w:asciiTheme="minorBidi" w:eastAsia="Arial" w:hAnsiTheme="minorBidi"/>
              </w:rPr>
              <w:t>Pa</w:t>
            </w:r>
            <w:r w:rsidRPr="00C53B46">
              <w:rPr>
                <w:rFonts w:asciiTheme="minorBidi" w:eastAsia="Arial" w:hAnsiTheme="minorBidi"/>
                <w:spacing w:val="2"/>
              </w:rPr>
              <w:t>r</w:t>
            </w:r>
            <w:r w:rsidRPr="00C53B46">
              <w:rPr>
                <w:rFonts w:asciiTheme="minorBidi" w:eastAsia="Arial" w:hAnsiTheme="minorBidi"/>
              </w:rPr>
              <w:t>ty</w:t>
            </w:r>
            <w:r w:rsidRPr="00C53B46">
              <w:rPr>
                <w:rFonts w:asciiTheme="minorBidi" w:eastAsia="Arial" w:hAnsiTheme="minorBidi"/>
                <w:spacing w:val="22"/>
              </w:rPr>
              <w:t xml:space="preserve"> </w:t>
            </w:r>
            <w:r w:rsidRPr="00C53B46">
              <w:rPr>
                <w:rFonts w:asciiTheme="minorBidi" w:eastAsia="Arial" w:hAnsiTheme="minorBidi"/>
              </w:rPr>
              <w:t>to</w:t>
            </w:r>
            <w:r w:rsidRPr="00C53B46">
              <w:rPr>
                <w:rFonts w:asciiTheme="minorBidi" w:eastAsia="Arial" w:hAnsiTheme="minorBidi"/>
                <w:spacing w:val="20"/>
              </w:rPr>
              <w:t xml:space="preserve"> </w:t>
            </w:r>
            <w:r w:rsidRPr="00C53B46">
              <w:rPr>
                <w:rFonts w:asciiTheme="minorBidi" w:eastAsia="Arial" w:hAnsiTheme="minorBidi"/>
              </w:rPr>
              <w:t>t</w:t>
            </w:r>
            <w:r w:rsidRPr="00C53B46">
              <w:rPr>
                <w:rFonts w:asciiTheme="minorBidi" w:eastAsia="Arial" w:hAnsiTheme="minorBidi"/>
                <w:spacing w:val="-2"/>
              </w:rPr>
              <w:t>h</w:t>
            </w:r>
            <w:r w:rsidRPr="00C53B46">
              <w:rPr>
                <w:rFonts w:asciiTheme="minorBidi" w:eastAsia="Arial" w:hAnsiTheme="minorBidi"/>
              </w:rPr>
              <w:t>e</w:t>
            </w:r>
            <w:r w:rsidRPr="00C53B46">
              <w:rPr>
                <w:rFonts w:asciiTheme="minorBidi" w:eastAsia="Arial" w:hAnsiTheme="minorBidi"/>
                <w:spacing w:val="23"/>
              </w:rPr>
              <w:t xml:space="preserve"> </w:t>
            </w:r>
            <w:r w:rsidRPr="00C53B46">
              <w:rPr>
                <w:rFonts w:asciiTheme="minorBidi" w:eastAsia="Arial" w:hAnsiTheme="minorBidi"/>
                <w:spacing w:val="-2"/>
              </w:rPr>
              <w:t>o</w:t>
            </w:r>
            <w:r w:rsidRPr="00C53B46">
              <w:rPr>
                <w:rFonts w:asciiTheme="minorBidi" w:eastAsia="Arial" w:hAnsiTheme="minorBidi"/>
                <w:spacing w:val="3"/>
              </w:rPr>
              <w:t>t</w:t>
            </w:r>
            <w:r w:rsidRPr="00C53B46">
              <w:rPr>
                <w:rFonts w:asciiTheme="minorBidi" w:eastAsia="Arial" w:hAnsiTheme="minorBidi"/>
                <w:spacing w:val="-2"/>
              </w:rPr>
              <w:t>h</w:t>
            </w:r>
            <w:r w:rsidRPr="00C53B46">
              <w:rPr>
                <w:rFonts w:asciiTheme="minorBidi" w:eastAsia="Arial" w:hAnsiTheme="minorBidi"/>
              </w:rPr>
              <w:t>er</w:t>
            </w:r>
            <w:r w:rsidRPr="00C53B46">
              <w:rPr>
                <w:rFonts w:asciiTheme="minorBidi" w:eastAsia="Arial" w:hAnsiTheme="minorBidi"/>
                <w:spacing w:val="27"/>
              </w:rPr>
              <w:t xml:space="preserve"> </w:t>
            </w:r>
            <w:r w:rsidRPr="00C53B46">
              <w:rPr>
                <w:rFonts w:asciiTheme="minorBidi" w:eastAsia="Arial" w:hAnsiTheme="minorBidi"/>
                <w:spacing w:val="-2"/>
              </w:rPr>
              <w:t>a</w:t>
            </w:r>
            <w:r w:rsidRPr="00C53B46">
              <w:rPr>
                <w:rFonts w:asciiTheme="minorBidi" w:eastAsia="Arial" w:hAnsiTheme="minorBidi"/>
              </w:rPr>
              <w:t>ccor</w:t>
            </w:r>
            <w:r w:rsidRPr="00C53B46">
              <w:rPr>
                <w:rFonts w:asciiTheme="minorBidi" w:eastAsia="Arial" w:hAnsiTheme="minorBidi"/>
                <w:spacing w:val="-2"/>
              </w:rPr>
              <w:t>d</w:t>
            </w:r>
            <w:r w:rsidRPr="00C53B46">
              <w:rPr>
                <w:rFonts w:asciiTheme="minorBidi" w:eastAsia="Arial" w:hAnsiTheme="minorBidi"/>
                <w:spacing w:val="3"/>
              </w:rPr>
              <w:t>i</w:t>
            </w:r>
            <w:r w:rsidRPr="00C53B46">
              <w:rPr>
                <w:rFonts w:asciiTheme="minorBidi" w:eastAsia="Arial" w:hAnsiTheme="minorBidi"/>
                <w:spacing w:val="-2"/>
              </w:rPr>
              <w:t>n</w:t>
            </w:r>
            <w:r w:rsidRPr="00C53B46">
              <w:rPr>
                <w:rFonts w:asciiTheme="minorBidi" w:eastAsia="Arial" w:hAnsiTheme="minorBidi"/>
              </w:rPr>
              <w:t>g</w:t>
            </w:r>
            <w:r w:rsidRPr="00C53B46">
              <w:rPr>
                <w:rFonts w:asciiTheme="minorBidi" w:eastAsia="Arial" w:hAnsiTheme="minorBidi"/>
                <w:spacing w:val="32"/>
              </w:rPr>
              <w:t xml:space="preserve"> </w:t>
            </w:r>
            <w:r w:rsidRPr="00C53B46">
              <w:rPr>
                <w:rFonts w:asciiTheme="minorBidi" w:eastAsia="Arial" w:hAnsiTheme="minorBidi"/>
              </w:rPr>
              <w:t>to</w:t>
            </w:r>
            <w:r w:rsidRPr="00C53B46">
              <w:rPr>
                <w:rFonts w:asciiTheme="minorBidi" w:eastAsia="Arial" w:hAnsiTheme="minorBidi"/>
                <w:spacing w:val="20"/>
              </w:rPr>
              <w:t xml:space="preserve"> </w:t>
            </w:r>
            <w:r w:rsidRPr="00C53B46">
              <w:rPr>
                <w:rFonts w:asciiTheme="minorBidi" w:eastAsia="Arial" w:hAnsiTheme="minorBidi"/>
              </w:rPr>
              <w:t>the</w:t>
            </w:r>
            <w:r w:rsidRPr="00C53B46">
              <w:rPr>
                <w:rFonts w:asciiTheme="minorBidi" w:eastAsia="Arial" w:hAnsiTheme="minorBidi"/>
                <w:spacing w:val="21"/>
              </w:rPr>
              <w:t xml:space="preserve"> </w:t>
            </w:r>
            <w:r w:rsidRPr="00C53B46">
              <w:rPr>
                <w:rFonts w:asciiTheme="minorBidi" w:eastAsia="Arial" w:hAnsiTheme="minorBidi"/>
              </w:rPr>
              <w:t>C</w:t>
            </w:r>
            <w:r w:rsidRPr="00C53B46">
              <w:rPr>
                <w:rFonts w:asciiTheme="minorBidi" w:eastAsia="Arial" w:hAnsiTheme="minorBidi"/>
                <w:spacing w:val="1"/>
              </w:rPr>
              <w:t>o</w:t>
            </w:r>
            <w:r w:rsidRPr="00C53B46">
              <w:rPr>
                <w:rFonts w:asciiTheme="minorBidi" w:eastAsia="Arial" w:hAnsiTheme="minorBidi"/>
                <w:spacing w:val="-2"/>
              </w:rPr>
              <w:t>n</w:t>
            </w:r>
            <w:r w:rsidRPr="00C53B46">
              <w:rPr>
                <w:rFonts w:asciiTheme="minorBidi" w:eastAsia="Arial" w:hAnsiTheme="minorBidi"/>
              </w:rPr>
              <w:t>tr</w:t>
            </w:r>
            <w:r w:rsidRPr="00C53B46">
              <w:rPr>
                <w:rFonts w:asciiTheme="minorBidi" w:eastAsia="Arial" w:hAnsiTheme="minorBidi"/>
                <w:spacing w:val="-1"/>
              </w:rPr>
              <w:t>a</w:t>
            </w:r>
            <w:r w:rsidRPr="00C53B46">
              <w:rPr>
                <w:rFonts w:asciiTheme="minorBidi" w:eastAsia="Arial" w:hAnsiTheme="minorBidi"/>
                <w:spacing w:val="-2"/>
              </w:rPr>
              <w:t>c</w:t>
            </w:r>
            <w:r w:rsidRPr="00C53B46">
              <w:rPr>
                <w:rFonts w:asciiTheme="minorBidi" w:eastAsia="Arial" w:hAnsiTheme="minorBidi"/>
              </w:rPr>
              <w:t>t</w:t>
            </w:r>
            <w:r w:rsidRPr="00C53B46">
              <w:rPr>
                <w:rFonts w:asciiTheme="minorBidi" w:eastAsia="Arial" w:hAnsiTheme="minorBidi"/>
                <w:spacing w:val="35"/>
              </w:rPr>
              <w:t xml:space="preserve"> </w:t>
            </w:r>
            <w:r w:rsidRPr="00C53B46">
              <w:rPr>
                <w:rFonts w:asciiTheme="minorBidi" w:eastAsia="Arial" w:hAnsiTheme="minorBidi"/>
                <w:spacing w:val="-2"/>
              </w:rPr>
              <w:t>s</w:t>
            </w:r>
            <w:r w:rsidRPr="00C53B46">
              <w:rPr>
                <w:rFonts w:asciiTheme="minorBidi" w:eastAsia="Arial" w:hAnsiTheme="minorBidi"/>
              </w:rPr>
              <w:t>h</w:t>
            </w:r>
            <w:r w:rsidRPr="00C53B46">
              <w:rPr>
                <w:rFonts w:asciiTheme="minorBidi" w:eastAsia="Arial" w:hAnsiTheme="minorBidi"/>
                <w:spacing w:val="-1"/>
              </w:rPr>
              <w:t>a</w:t>
            </w:r>
            <w:r w:rsidRPr="00C53B46">
              <w:rPr>
                <w:rFonts w:asciiTheme="minorBidi" w:eastAsia="Arial" w:hAnsiTheme="minorBidi"/>
              </w:rPr>
              <w:t>ll</w:t>
            </w:r>
            <w:r w:rsidRPr="00C53B46">
              <w:rPr>
                <w:rFonts w:asciiTheme="minorBidi" w:eastAsia="Arial" w:hAnsiTheme="minorBidi"/>
                <w:spacing w:val="28"/>
              </w:rPr>
              <w:t xml:space="preserve"> </w:t>
            </w:r>
            <w:r w:rsidRPr="00C53B46">
              <w:rPr>
                <w:rFonts w:asciiTheme="minorBidi" w:eastAsia="Arial" w:hAnsiTheme="minorBidi"/>
                <w:spacing w:val="-2"/>
              </w:rPr>
              <w:t>b</w:t>
            </w:r>
            <w:r w:rsidRPr="00C53B46">
              <w:rPr>
                <w:rFonts w:asciiTheme="minorBidi" w:eastAsia="Arial" w:hAnsiTheme="minorBidi"/>
              </w:rPr>
              <w:t>e</w:t>
            </w:r>
            <w:r w:rsidRPr="00C53B46">
              <w:rPr>
                <w:rFonts w:asciiTheme="minorBidi" w:eastAsia="Arial" w:hAnsiTheme="minorBidi"/>
                <w:spacing w:val="19"/>
              </w:rPr>
              <w:t xml:space="preserve"> </w:t>
            </w:r>
            <w:r w:rsidRPr="00C53B46">
              <w:rPr>
                <w:rFonts w:asciiTheme="minorBidi" w:eastAsia="Arial" w:hAnsiTheme="minorBidi"/>
                <w:spacing w:val="3"/>
              </w:rPr>
              <w:t>i</w:t>
            </w:r>
            <w:r w:rsidRPr="00C53B46">
              <w:rPr>
                <w:rFonts w:asciiTheme="minorBidi" w:eastAsia="Arial" w:hAnsiTheme="minorBidi"/>
              </w:rPr>
              <w:t>n</w:t>
            </w:r>
            <w:r w:rsidRPr="00C53B46">
              <w:rPr>
                <w:rFonts w:asciiTheme="minorBidi" w:eastAsia="Arial" w:hAnsiTheme="minorBidi"/>
                <w:spacing w:val="17"/>
              </w:rPr>
              <w:t xml:space="preserve"> </w:t>
            </w:r>
            <w:r w:rsidRPr="00C53B46">
              <w:rPr>
                <w:rFonts w:asciiTheme="minorBidi" w:eastAsia="Arial" w:hAnsiTheme="minorBidi"/>
                <w:spacing w:val="-2"/>
                <w:w w:val="102"/>
              </w:rPr>
              <w:t>w</w:t>
            </w:r>
            <w:r w:rsidRPr="00C53B46">
              <w:rPr>
                <w:rFonts w:asciiTheme="minorBidi" w:eastAsia="Arial" w:hAnsiTheme="minorBidi"/>
                <w:w w:val="102"/>
              </w:rPr>
              <w:t>r</w:t>
            </w:r>
            <w:r w:rsidRPr="00C53B46">
              <w:rPr>
                <w:rFonts w:asciiTheme="minorBidi" w:eastAsia="Arial" w:hAnsiTheme="minorBidi"/>
                <w:spacing w:val="-2"/>
                <w:w w:val="102"/>
              </w:rPr>
              <w:t>i</w:t>
            </w:r>
            <w:r w:rsidRPr="00C53B46">
              <w:rPr>
                <w:rFonts w:asciiTheme="minorBidi" w:eastAsia="Arial" w:hAnsiTheme="minorBidi"/>
                <w:spacing w:val="3"/>
                <w:w w:val="102"/>
              </w:rPr>
              <w:t>t</w:t>
            </w:r>
            <w:r w:rsidRPr="00C53B46">
              <w:rPr>
                <w:rFonts w:asciiTheme="minorBidi" w:eastAsia="Arial" w:hAnsiTheme="minorBidi"/>
                <w:spacing w:val="-2"/>
                <w:w w:val="102"/>
              </w:rPr>
              <w:t>i</w:t>
            </w:r>
            <w:r w:rsidRPr="00C53B46">
              <w:rPr>
                <w:rFonts w:asciiTheme="minorBidi" w:eastAsia="Arial" w:hAnsiTheme="minorBidi"/>
                <w:w w:val="102"/>
              </w:rPr>
              <w:t xml:space="preserve">ng </w:t>
            </w:r>
            <w:r w:rsidRPr="00C53B46">
              <w:rPr>
                <w:rFonts w:asciiTheme="minorBidi" w:eastAsia="Arial" w:hAnsiTheme="minorBidi"/>
                <w:spacing w:val="-2"/>
              </w:rPr>
              <w:t>a</w:t>
            </w:r>
            <w:r w:rsidRPr="00C53B46">
              <w:rPr>
                <w:rFonts w:asciiTheme="minorBidi" w:eastAsia="Arial" w:hAnsiTheme="minorBidi"/>
              </w:rPr>
              <w:t>nd</w:t>
            </w:r>
            <w:r w:rsidRPr="00C53B46">
              <w:rPr>
                <w:rFonts w:asciiTheme="minorBidi" w:eastAsia="Arial" w:hAnsiTheme="minorBidi"/>
                <w:spacing w:val="34"/>
              </w:rPr>
              <w:t xml:space="preserve"> </w:t>
            </w:r>
            <w:r w:rsidRPr="00C53B46">
              <w:rPr>
                <w:rFonts w:asciiTheme="minorBidi" w:eastAsia="Arial" w:hAnsiTheme="minorBidi"/>
                <w:spacing w:val="-2"/>
              </w:rPr>
              <w:t>s</w:t>
            </w:r>
            <w:r w:rsidRPr="00C53B46">
              <w:rPr>
                <w:rFonts w:asciiTheme="minorBidi" w:eastAsia="Arial" w:hAnsiTheme="minorBidi"/>
              </w:rPr>
              <w:t>ent</w:t>
            </w:r>
            <w:r w:rsidRPr="00C53B46">
              <w:rPr>
                <w:rFonts w:asciiTheme="minorBidi" w:eastAsia="Arial" w:hAnsiTheme="minorBidi"/>
                <w:spacing w:val="33"/>
              </w:rPr>
              <w:t xml:space="preserve"> </w:t>
            </w:r>
            <w:r w:rsidRPr="00C53B46">
              <w:rPr>
                <w:rFonts w:asciiTheme="minorBidi" w:eastAsia="Arial" w:hAnsiTheme="minorBidi"/>
              </w:rPr>
              <w:t>to</w:t>
            </w:r>
            <w:r w:rsidRPr="00C53B46">
              <w:rPr>
                <w:rFonts w:asciiTheme="minorBidi" w:eastAsia="Arial" w:hAnsiTheme="minorBidi"/>
                <w:spacing w:val="27"/>
              </w:rPr>
              <w:t xml:space="preserve"> </w:t>
            </w:r>
            <w:r w:rsidRPr="00C53B46">
              <w:rPr>
                <w:rFonts w:asciiTheme="minorBidi" w:eastAsia="Arial" w:hAnsiTheme="minorBidi"/>
              </w:rPr>
              <w:t>the</w:t>
            </w:r>
            <w:r w:rsidRPr="00C53B46">
              <w:rPr>
                <w:rFonts w:asciiTheme="minorBidi" w:eastAsia="Arial" w:hAnsiTheme="minorBidi"/>
                <w:spacing w:val="31"/>
              </w:rPr>
              <w:t xml:space="preserve"> </w:t>
            </w:r>
            <w:r w:rsidRPr="00C53B46">
              <w:rPr>
                <w:rFonts w:asciiTheme="minorBidi" w:eastAsia="Arial" w:hAnsiTheme="minorBidi"/>
                <w:spacing w:val="-2"/>
              </w:rPr>
              <w:t>a</w:t>
            </w:r>
            <w:r w:rsidRPr="00C53B46">
              <w:rPr>
                <w:rFonts w:asciiTheme="minorBidi" w:eastAsia="Arial" w:hAnsiTheme="minorBidi"/>
              </w:rPr>
              <w:t>dd</w:t>
            </w:r>
            <w:r w:rsidRPr="00C53B46">
              <w:rPr>
                <w:rFonts w:asciiTheme="minorBidi" w:eastAsia="Arial" w:hAnsiTheme="minorBidi"/>
                <w:spacing w:val="1"/>
              </w:rPr>
              <w:t>r</w:t>
            </w:r>
            <w:r w:rsidRPr="00C53B46">
              <w:rPr>
                <w:rFonts w:asciiTheme="minorBidi" w:eastAsia="Arial" w:hAnsiTheme="minorBidi"/>
                <w:spacing w:val="-2"/>
              </w:rPr>
              <w:t>es</w:t>
            </w:r>
            <w:r w:rsidRPr="00C53B46">
              <w:rPr>
                <w:rFonts w:asciiTheme="minorBidi" w:eastAsia="Arial" w:hAnsiTheme="minorBidi"/>
              </w:rPr>
              <w:t>s</w:t>
            </w:r>
            <w:r w:rsidRPr="00C53B46">
              <w:rPr>
                <w:rFonts w:asciiTheme="minorBidi" w:eastAsia="Arial" w:hAnsiTheme="minorBidi"/>
                <w:spacing w:val="39"/>
              </w:rPr>
              <w:t xml:space="preserve"> </w:t>
            </w:r>
            <w:r w:rsidRPr="00C53B46">
              <w:rPr>
                <w:rFonts w:asciiTheme="minorBidi" w:eastAsia="Arial" w:hAnsiTheme="minorBidi"/>
              </w:rPr>
              <w:t>s</w:t>
            </w:r>
            <w:r w:rsidRPr="00C53B46">
              <w:rPr>
                <w:rFonts w:asciiTheme="minorBidi" w:eastAsia="Arial" w:hAnsiTheme="minorBidi"/>
                <w:spacing w:val="-1"/>
              </w:rPr>
              <w:t>p</w:t>
            </w:r>
            <w:r w:rsidRPr="00C53B46">
              <w:rPr>
                <w:rFonts w:asciiTheme="minorBidi" w:eastAsia="Arial" w:hAnsiTheme="minorBidi"/>
              </w:rPr>
              <w:t>eci</w:t>
            </w:r>
            <w:r w:rsidRPr="00C53B46">
              <w:rPr>
                <w:rFonts w:asciiTheme="minorBidi" w:eastAsia="Arial" w:hAnsiTheme="minorBidi"/>
                <w:spacing w:val="2"/>
              </w:rPr>
              <w:t>f</w:t>
            </w:r>
            <w:r w:rsidRPr="00C53B46">
              <w:rPr>
                <w:rFonts w:asciiTheme="minorBidi" w:eastAsia="Arial" w:hAnsiTheme="minorBidi"/>
                <w:spacing w:val="-2"/>
              </w:rPr>
              <w:t>i</w:t>
            </w:r>
            <w:r w:rsidRPr="00C53B46">
              <w:rPr>
                <w:rFonts w:asciiTheme="minorBidi" w:eastAsia="Arial" w:hAnsiTheme="minorBidi"/>
              </w:rPr>
              <w:t>ed</w:t>
            </w:r>
            <w:r w:rsidRPr="00C53B46">
              <w:rPr>
                <w:rFonts w:asciiTheme="minorBidi" w:eastAsia="Arial" w:hAnsiTheme="minorBidi"/>
                <w:spacing w:val="39"/>
              </w:rPr>
              <w:t xml:space="preserve"> </w:t>
            </w:r>
            <w:r w:rsidRPr="00C53B46">
              <w:rPr>
                <w:rFonts w:asciiTheme="minorBidi" w:eastAsia="Arial" w:hAnsiTheme="minorBidi"/>
                <w:spacing w:val="3"/>
              </w:rPr>
              <w:t>i</w:t>
            </w:r>
            <w:r w:rsidRPr="00C53B46">
              <w:rPr>
                <w:rFonts w:asciiTheme="minorBidi" w:eastAsia="Arial" w:hAnsiTheme="minorBidi"/>
              </w:rPr>
              <w:t>n</w:t>
            </w:r>
            <w:r w:rsidRPr="00C53B46">
              <w:rPr>
                <w:rFonts w:asciiTheme="minorBidi" w:eastAsia="Arial" w:hAnsiTheme="minorBidi"/>
                <w:spacing w:val="27"/>
              </w:rPr>
              <w:t xml:space="preserve"> </w:t>
            </w:r>
            <w:r w:rsidRPr="00C53B46">
              <w:rPr>
                <w:rFonts w:asciiTheme="minorBidi" w:eastAsia="Arial" w:hAnsiTheme="minorBidi"/>
              </w:rPr>
              <w:t>the</w:t>
            </w:r>
            <w:r w:rsidRPr="00C53B46">
              <w:rPr>
                <w:rFonts w:asciiTheme="minorBidi" w:eastAsia="Arial" w:hAnsiTheme="minorBidi"/>
                <w:spacing w:val="28"/>
              </w:rPr>
              <w:t xml:space="preserve"> </w:t>
            </w:r>
            <w:r w:rsidRPr="00C53B46">
              <w:rPr>
                <w:rFonts w:asciiTheme="minorBidi" w:eastAsia="Arial" w:hAnsiTheme="minorBidi"/>
                <w:spacing w:val="3"/>
              </w:rPr>
              <w:t>S</w:t>
            </w:r>
            <w:r w:rsidRPr="00C53B46">
              <w:rPr>
                <w:rFonts w:asciiTheme="minorBidi" w:eastAsia="Arial" w:hAnsiTheme="minorBidi"/>
                <w:spacing w:val="-2"/>
              </w:rPr>
              <w:t>p</w:t>
            </w:r>
            <w:r w:rsidRPr="00C53B46">
              <w:rPr>
                <w:rFonts w:asciiTheme="minorBidi" w:eastAsia="Arial" w:hAnsiTheme="minorBidi"/>
              </w:rPr>
              <w:t>e</w:t>
            </w:r>
            <w:r w:rsidRPr="00C53B46">
              <w:rPr>
                <w:rFonts w:asciiTheme="minorBidi" w:eastAsia="Arial" w:hAnsiTheme="minorBidi"/>
                <w:spacing w:val="-1"/>
              </w:rPr>
              <w:t>c</w:t>
            </w:r>
            <w:r w:rsidRPr="00C53B46">
              <w:rPr>
                <w:rFonts w:asciiTheme="minorBidi" w:eastAsia="Arial" w:hAnsiTheme="minorBidi"/>
              </w:rPr>
              <w:t>i</w:t>
            </w:r>
            <w:r w:rsidRPr="00C53B46">
              <w:rPr>
                <w:rFonts w:asciiTheme="minorBidi" w:eastAsia="Arial" w:hAnsiTheme="minorBidi"/>
                <w:spacing w:val="-2"/>
              </w:rPr>
              <w:t>a</w:t>
            </w:r>
            <w:r w:rsidRPr="00C53B46">
              <w:rPr>
                <w:rFonts w:asciiTheme="minorBidi" w:eastAsia="Arial" w:hAnsiTheme="minorBidi"/>
              </w:rPr>
              <w:t>l</w:t>
            </w:r>
            <w:r w:rsidRPr="00C53B46">
              <w:rPr>
                <w:rFonts w:asciiTheme="minorBidi" w:eastAsia="Arial" w:hAnsiTheme="minorBidi"/>
                <w:spacing w:val="38"/>
              </w:rPr>
              <w:t xml:space="preserve"> </w:t>
            </w:r>
            <w:r w:rsidRPr="00C53B46">
              <w:rPr>
                <w:rFonts w:asciiTheme="minorBidi" w:eastAsia="Arial" w:hAnsiTheme="minorBidi"/>
              </w:rPr>
              <w:t>C</w:t>
            </w:r>
            <w:r w:rsidRPr="00C53B46">
              <w:rPr>
                <w:rFonts w:asciiTheme="minorBidi" w:eastAsia="Arial" w:hAnsiTheme="minorBidi"/>
                <w:spacing w:val="1"/>
              </w:rPr>
              <w:t>o</w:t>
            </w:r>
            <w:r w:rsidRPr="00C53B46">
              <w:rPr>
                <w:rFonts w:asciiTheme="minorBidi" w:eastAsia="Arial" w:hAnsiTheme="minorBidi"/>
              </w:rPr>
              <w:t>n</w:t>
            </w:r>
            <w:r w:rsidRPr="00C53B46">
              <w:rPr>
                <w:rFonts w:asciiTheme="minorBidi" w:eastAsia="Arial" w:hAnsiTheme="minorBidi"/>
                <w:spacing w:val="-4"/>
              </w:rPr>
              <w:t>d</w:t>
            </w:r>
            <w:r w:rsidRPr="00C53B46">
              <w:rPr>
                <w:rFonts w:asciiTheme="minorBidi" w:eastAsia="Arial" w:hAnsiTheme="minorBidi"/>
                <w:spacing w:val="3"/>
              </w:rPr>
              <w:t>i</w:t>
            </w:r>
            <w:r w:rsidRPr="00C53B46">
              <w:rPr>
                <w:rFonts w:asciiTheme="minorBidi" w:eastAsia="Arial" w:hAnsiTheme="minorBidi"/>
                <w:spacing w:val="-2"/>
              </w:rPr>
              <w:t>t</w:t>
            </w:r>
            <w:r w:rsidRPr="00C53B46">
              <w:rPr>
                <w:rFonts w:asciiTheme="minorBidi" w:eastAsia="Arial" w:hAnsiTheme="minorBidi"/>
                <w:spacing w:val="3"/>
              </w:rPr>
              <w:t>i</w:t>
            </w:r>
            <w:r w:rsidRPr="00C53B46">
              <w:rPr>
                <w:rFonts w:asciiTheme="minorBidi" w:eastAsia="Arial" w:hAnsiTheme="minorBidi"/>
                <w:spacing w:val="-2"/>
              </w:rPr>
              <w:t>o</w:t>
            </w:r>
            <w:r w:rsidRPr="00C53B46">
              <w:rPr>
                <w:rFonts w:asciiTheme="minorBidi" w:eastAsia="Arial" w:hAnsiTheme="minorBidi"/>
              </w:rPr>
              <w:t>ns</w:t>
            </w:r>
            <w:r w:rsidRPr="00C53B46">
              <w:rPr>
                <w:rFonts w:asciiTheme="minorBidi" w:eastAsia="Arial" w:hAnsiTheme="minorBidi"/>
                <w:spacing w:val="44"/>
              </w:rPr>
              <w:t xml:space="preserve"> </w:t>
            </w:r>
            <w:r w:rsidRPr="00C53B46">
              <w:rPr>
                <w:rFonts w:asciiTheme="minorBidi" w:eastAsia="Arial" w:hAnsiTheme="minorBidi"/>
                <w:spacing w:val="-4"/>
              </w:rPr>
              <w:t>o</w:t>
            </w:r>
            <w:r w:rsidRPr="00C53B46">
              <w:rPr>
                <w:rFonts w:asciiTheme="minorBidi" w:eastAsia="Arial" w:hAnsiTheme="minorBidi"/>
              </w:rPr>
              <w:t>f</w:t>
            </w:r>
            <w:r w:rsidRPr="00C53B46">
              <w:rPr>
                <w:rFonts w:asciiTheme="minorBidi" w:eastAsia="Arial" w:hAnsiTheme="minorBidi"/>
                <w:spacing w:val="31"/>
              </w:rPr>
              <w:t xml:space="preserve"> </w:t>
            </w:r>
            <w:r w:rsidRPr="00C53B46">
              <w:rPr>
                <w:rFonts w:asciiTheme="minorBidi" w:eastAsia="Arial" w:hAnsiTheme="minorBidi"/>
              </w:rPr>
              <w:t>the</w:t>
            </w:r>
            <w:r w:rsidRPr="00C53B46">
              <w:rPr>
                <w:rFonts w:asciiTheme="minorBidi" w:eastAsia="Arial" w:hAnsiTheme="minorBidi"/>
                <w:spacing w:val="26"/>
              </w:rPr>
              <w:t xml:space="preserve"> </w:t>
            </w:r>
            <w:r w:rsidRPr="00C53B46">
              <w:rPr>
                <w:rFonts w:asciiTheme="minorBidi" w:eastAsia="Arial" w:hAnsiTheme="minorBidi"/>
                <w:spacing w:val="3"/>
              </w:rPr>
              <w:t>C</w:t>
            </w:r>
            <w:r w:rsidRPr="00C53B46">
              <w:rPr>
                <w:rFonts w:asciiTheme="minorBidi" w:eastAsia="Arial" w:hAnsiTheme="minorBidi"/>
                <w:spacing w:val="-2"/>
              </w:rPr>
              <w:t>o</w:t>
            </w:r>
            <w:r w:rsidRPr="00C53B46">
              <w:rPr>
                <w:rFonts w:asciiTheme="minorBidi" w:eastAsia="Arial" w:hAnsiTheme="minorBidi"/>
              </w:rPr>
              <w:t>n</w:t>
            </w:r>
            <w:r w:rsidRPr="00C53B46">
              <w:rPr>
                <w:rFonts w:asciiTheme="minorBidi" w:eastAsia="Arial" w:hAnsiTheme="minorBidi"/>
                <w:spacing w:val="-2"/>
              </w:rPr>
              <w:t>tr</w:t>
            </w:r>
            <w:r w:rsidRPr="00C53B46">
              <w:rPr>
                <w:rFonts w:asciiTheme="minorBidi" w:eastAsia="Arial" w:hAnsiTheme="minorBidi"/>
              </w:rPr>
              <w:t>ac</w:t>
            </w:r>
            <w:r w:rsidRPr="00C53B46">
              <w:rPr>
                <w:rFonts w:asciiTheme="minorBidi" w:eastAsia="Arial" w:hAnsiTheme="minorBidi"/>
                <w:spacing w:val="1"/>
              </w:rPr>
              <w:t>t</w:t>
            </w:r>
            <w:r w:rsidRPr="00C53B46">
              <w:rPr>
                <w:rFonts w:asciiTheme="minorBidi" w:eastAsia="Arial" w:hAnsiTheme="minorBidi"/>
              </w:rPr>
              <w:t>.</w:t>
            </w:r>
            <w:r w:rsidRPr="00C53B46">
              <w:rPr>
                <w:rFonts w:asciiTheme="minorBidi" w:eastAsia="Arial" w:hAnsiTheme="minorBidi"/>
                <w:spacing w:val="43"/>
              </w:rPr>
              <w:t xml:space="preserve"> </w:t>
            </w:r>
            <w:r w:rsidRPr="00C53B46">
              <w:rPr>
                <w:rFonts w:asciiTheme="minorBidi" w:eastAsia="Arial" w:hAnsiTheme="minorBidi"/>
                <w:spacing w:val="-2"/>
              </w:rPr>
              <w:t>“</w:t>
            </w:r>
            <w:r w:rsidRPr="00C53B46">
              <w:rPr>
                <w:rFonts w:asciiTheme="minorBidi" w:eastAsia="Arial" w:hAnsiTheme="minorBidi"/>
              </w:rPr>
              <w:t>In</w:t>
            </w:r>
            <w:r w:rsidRPr="00C53B46">
              <w:rPr>
                <w:rFonts w:asciiTheme="minorBidi" w:eastAsia="Arial" w:hAnsiTheme="minorBidi"/>
                <w:spacing w:val="32"/>
              </w:rPr>
              <w:t xml:space="preserve"> </w:t>
            </w:r>
            <w:r w:rsidRPr="00C53B46">
              <w:rPr>
                <w:rFonts w:asciiTheme="minorBidi" w:eastAsia="Arial" w:hAnsiTheme="minorBidi"/>
                <w:spacing w:val="-4"/>
              </w:rPr>
              <w:t>w</w:t>
            </w:r>
            <w:r w:rsidRPr="00C53B46">
              <w:rPr>
                <w:rFonts w:asciiTheme="minorBidi" w:eastAsia="Arial" w:hAnsiTheme="minorBidi"/>
              </w:rPr>
              <w:t>rit</w:t>
            </w:r>
            <w:r w:rsidRPr="00C53B46">
              <w:rPr>
                <w:rFonts w:asciiTheme="minorBidi" w:eastAsia="Arial" w:hAnsiTheme="minorBidi"/>
                <w:spacing w:val="1"/>
              </w:rPr>
              <w:t>i</w:t>
            </w:r>
            <w:r w:rsidRPr="00C53B46">
              <w:rPr>
                <w:rFonts w:asciiTheme="minorBidi" w:eastAsia="Arial" w:hAnsiTheme="minorBidi"/>
              </w:rPr>
              <w:t>n</w:t>
            </w:r>
            <w:r w:rsidRPr="00C53B46">
              <w:rPr>
                <w:rFonts w:asciiTheme="minorBidi" w:eastAsia="Arial" w:hAnsiTheme="minorBidi"/>
                <w:spacing w:val="-1"/>
              </w:rPr>
              <w:t>g</w:t>
            </w:r>
            <w:r w:rsidRPr="00C53B46">
              <w:rPr>
                <w:rFonts w:asciiTheme="minorBidi" w:eastAsia="Arial" w:hAnsiTheme="minorBidi"/>
              </w:rPr>
              <w:t>”</w:t>
            </w:r>
            <w:r w:rsidRPr="00C53B46">
              <w:rPr>
                <w:rFonts w:asciiTheme="minorBidi" w:eastAsia="Arial" w:hAnsiTheme="minorBidi"/>
                <w:spacing w:val="38"/>
              </w:rPr>
              <w:t xml:space="preserve"> </w:t>
            </w:r>
            <w:r w:rsidRPr="00C53B46">
              <w:rPr>
                <w:rFonts w:asciiTheme="minorBidi" w:eastAsia="Arial" w:hAnsiTheme="minorBidi"/>
              </w:rPr>
              <w:t>m</w:t>
            </w:r>
            <w:r w:rsidRPr="00C53B46">
              <w:rPr>
                <w:rFonts w:asciiTheme="minorBidi" w:eastAsia="Arial" w:hAnsiTheme="minorBidi"/>
                <w:spacing w:val="1"/>
              </w:rPr>
              <w:t>e</w:t>
            </w:r>
            <w:r w:rsidRPr="00C53B46">
              <w:rPr>
                <w:rFonts w:asciiTheme="minorBidi" w:eastAsia="Arial" w:hAnsiTheme="minorBidi"/>
                <w:spacing w:val="-2"/>
              </w:rPr>
              <w:t>a</w:t>
            </w:r>
            <w:r w:rsidRPr="00C53B46">
              <w:rPr>
                <w:rFonts w:asciiTheme="minorBidi" w:eastAsia="Arial" w:hAnsiTheme="minorBidi"/>
              </w:rPr>
              <w:t>ns</w:t>
            </w:r>
            <w:r w:rsidRPr="00C53B46">
              <w:rPr>
                <w:rFonts w:asciiTheme="minorBidi" w:eastAsia="Arial" w:hAnsiTheme="minorBidi"/>
                <w:spacing w:val="35"/>
              </w:rPr>
              <w:t xml:space="preserve"> </w:t>
            </w:r>
            <w:r w:rsidRPr="00C53B46">
              <w:rPr>
                <w:rFonts w:asciiTheme="minorBidi" w:eastAsia="Arial" w:hAnsiTheme="minorBidi"/>
                <w:spacing w:val="-4"/>
                <w:w w:val="102"/>
              </w:rPr>
              <w:t>w</w:t>
            </w:r>
            <w:r w:rsidRPr="00C53B46">
              <w:rPr>
                <w:rFonts w:asciiTheme="minorBidi" w:eastAsia="Arial" w:hAnsiTheme="minorBidi"/>
                <w:w w:val="102"/>
              </w:rPr>
              <w:t>r</w:t>
            </w:r>
            <w:r w:rsidRPr="00C53B46">
              <w:rPr>
                <w:rFonts w:asciiTheme="minorBidi" w:eastAsia="Arial" w:hAnsiTheme="minorBidi"/>
                <w:spacing w:val="3"/>
                <w:w w:val="102"/>
              </w:rPr>
              <w:t>i</w:t>
            </w:r>
            <w:r w:rsidRPr="00C53B46">
              <w:rPr>
                <w:rFonts w:asciiTheme="minorBidi" w:eastAsia="Arial" w:hAnsiTheme="minorBidi"/>
                <w:w w:val="102"/>
              </w:rPr>
              <w:t xml:space="preserve">tten </w:t>
            </w:r>
            <w:r w:rsidRPr="00C53B46">
              <w:rPr>
                <w:rFonts w:asciiTheme="minorBidi" w:eastAsia="Arial" w:hAnsiTheme="minorBidi"/>
                <w:spacing w:val="-4"/>
              </w:rPr>
              <w:t>w</w:t>
            </w:r>
            <w:r w:rsidRPr="00C53B46">
              <w:rPr>
                <w:rFonts w:asciiTheme="minorBidi" w:eastAsia="Arial" w:hAnsiTheme="minorBidi"/>
              </w:rPr>
              <w:t>i</w:t>
            </w:r>
            <w:r w:rsidRPr="00C53B46">
              <w:rPr>
                <w:rFonts w:asciiTheme="minorBidi" w:eastAsia="Arial" w:hAnsiTheme="minorBidi"/>
                <w:spacing w:val="3"/>
              </w:rPr>
              <w:t>t</w:t>
            </w:r>
            <w:r w:rsidRPr="00C53B46">
              <w:rPr>
                <w:rFonts w:asciiTheme="minorBidi" w:eastAsia="Arial" w:hAnsiTheme="minorBidi"/>
              </w:rPr>
              <w:t>h</w:t>
            </w:r>
            <w:r w:rsidRPr="00C53B46">
              <w:rPr>
                <w:rFonts w:asciiTheme="minorBidi" w:eastAsia="Arial" w:hAnsiTheme="minorBidi"/>
                <w:spacing w:val="9"/>
              </w:rPr>
              <w:t xml:space="preserve"> </w:t>
            </w:r>
            <w:r w:rsidRPr="00C53B46">
              <w:rPr>
                <w:rFonts w:asciiTheme="minorBidi" w:eastAsia="Arial" w:hAnsiTheme="minorBidi"/>
              </w:rPr>
              <w:t>r</w:t>
            </w:r>
            <w:r w:rsidRPr="00C53B46">
              <w:rPr>
                <w:rFonts w:asciiTheme="minorBidi" w:eastAsia="Arial" w:hAnsiTheme="minorBidi"/>
                <w:spacing w:val="-1"/>
              </w:rPr>
              <w:t>e</w:t>
            </w:r>
            <w:r w:rsidRPr="00C53B46">
              <w:rPr>
                <w:rFonts w:asciiTheme="minorBidi" w:eastAsia="Arial" w:hAnsiTheme="minorBidi"/>
              </w:rPr>
              <w:t>c</w:t>
            </w:r>
            <w:r w:rsidRPr="00C53B46">
              <w:rPr>
                <w:rFonts w:asciiTheme="minorBidi" w:eastAsia="Arial" w:hAnsiTheme="minorBidi"/>
                <w:spacing w:val="-1"/>
              </w:rPr>
              <w:t>e</w:t>
            </w:r>
            <w:r w:rsidRPr="00C53B46">
              <w:rPr>
                <w:rFonts w:asciiTheme="minorBidi" w:eastAsia="Arial" w:hAnsiTheme="minorBidi"/>
              </w:rPr>
              <w:t>ipt</w:t>
            </w:r>
            <w:r w:rsidRPr="00C53B46">
              <w:rPr>
                <w:rFonts w:asciiTheme="minorBidi" w:eastAsia="Arial" w:hAnsiTheme="minorBidi"/>
                <w:spacing w:val="16"/>
              </w:rPr>
              <w:t xml:space="preserve"> </w:t>
            </w:r>
            <w:r w:rsidRPr="00C53B46">
              <w:rPr>
                <w:rFonts w:asciiTheme="minorBidi" w:eastAsia="Arial" w:hAnsiTheme="minorBidi"/>
                <w:spacing w:val="-2"/>
                <w:w w:val="102"/>
              </w:rPr>
              <w:t>ac</w:t>
            </w:r>
            <w:r w:rsidRPr="00C53B46">
              <w:rPr>
                <w:rFonts w:asciiTheme="minorBidi" w:eastAsia="Arial" w:hAnsiTheme="minorBidi"/>
                <w:spacing w:val="3"/>
                <w:w w:val="102"/>
              </w:rPr>
              <w:t>k</w:t>
            </w:r>
            <w:r w:rsidRPr="00C53B46">
              <w:rPr>
                <w:rFonts w:asciiTheme="minorBidi" w:eastAsia="Arial" w:hAnsiTheme="minorBidi"/>
                <w:spacing w:val="-2"/>
                <w:w w:val="102"/>
              </w:rPr>
              <w:t>n</w:t>
            </w:r>
            <w:r w:rsidRPr="00C53B46">
              <w:rPr>
                <w:rFonts w:asciiTheme="minorBidi" w:eastAsia="Arial" w:hAnsiTheme="minorBidi"/>
                <w:w w:val="102"/>
              </w:rPr>
              <w:t>o</w:t>
            </w:r>
            <w:r w:rsidRPr="00C53B46">
              <w:rPr>
                <w:rFonts w:asciiTheme="minorBidi" w:eastAsia="Arial" w:hAnsiTheme="minorBidi"/>
                <w:spacing w:val="-3"/>
                <w:w w:val="102"/>
              </w:rPr>
              <w:t>w</w:t>
            </w:r>
            <w:r w:rsidRPr="00C53B46">
              <w:rPr>
                <w:rFonts w:asciiTheme="minorBidi" w:eastAsia="Arial" w:hAnsiTheme="minorBidi"/>
                <w:spacing w:val="3"/>
                <w:w w:val="102"/>
              </w:rPr>
              <w:t>l</w:t>
            </w:r>
            <w:r w:rsidRPr="00C53B46">
              <w:rPr>
                <w:rFonts w:asciiTheme="minorBidi" w:eastAsia="Arial" w:hAnsiTheme="minorBidi"/>
                <w:spacing w:val="-2"/>
                <w:w w:val="102"/>
              </w:rPr>
              <w:t>e</w:t>
            </w:r>
            <w:r w:rsidRPr="00C53B46">
              <w:rPr>
                <w:rFonts w:asciiTheme="minorBidi" w:eastAsia="Arial" w:hAnsiTheme="minorBidi"/>
                <w:w w:val="102"/>
              </w:rPr>
              <w:t>d</w:t>
            </w:r>
            <w:r w:rsidRPr="00C53B46">
              <w:rPr>
                <w:rFonts w:asciiTheme="minorBidi" w:eastAsia="Arial" w:hAnsiTheme="minorBidi"/>
                <w:spacing w:val="-1"/>
                <w:w w:val="102"/>
              </w:rPr>
              <w:t>g</w:t>
            </w:r>
            <w:r w:rsidRPr="00C53B46">
              <w:rPr>
                <w:rFonts w:asciiTheme="minorBidi" w:eastAsia="Arial" w:hAnsiTheme="minorBidi"/>
                <w:spacing w:val="-2"/>
                <w:w w:val="102"/>
              </w:rPr>
              <w:t>e</w:t>
            </w:r>
            <w:r w:rsidRPr="00C53B46">
              <w:rPr>
                <w:rFonts w:asciiTheme="minorBidi" w:eastAsia="Arial" w:hAnsiTheme="minorBidi"/>
                <w:w w:val="102"/>
              </w:rPr>
              <w:t>d.</w:t>
            </w:r>
          </w:p>
          <w:p w:rsidR="00E931B8" w:rsidRPr="00C53B46" w:rsidRDefault="00E931B8" w:rsidP="00E9199D">
            <w:pPr>
              <w:bidi w:val="0"/>
              <w:jc w:val="both"/>
              <w:rPr>
                <w:rFonts w:asciiTheme="minorBidi" w:eastAsia="Arial" w:hAnsiTheme="minorBidi"/>
              </w:rPr>
            </w:pPr>
            <w:r w:rsidRPr="00C53B46">
              <w:rPr>
                <w:rFonts w:asciiTheme="minorBidi" w:eastAsia="Arial" w:hAnsiTheme="minorBidi"/>
                <w:spacing w:val="-2"/>
              </w:rPr>
              <w:t>8</w:t>
            </w:r>
            <w:r w:rsidRPr="00C53B46">
              <w:rPr>
                <w:rFonts w:asciiTheme="minorBidi" w:eastAsia="Arial" w:hAnsiTheme="minorBidi"/>
              </w:rPr>
              <w:t>-2- The</w:t>
            </w:r>
            <w:r w:rsidRPr="00C53B46">
              <w:rPr>
                <w:rFonts w:asciiTheme="minorBidi" w:eastAsia="Arial" w:hAnsiTheme="minorBidi"/>
                <w:spacing w:val="8"/>
              </w:rPr>
              <w:t xml:space="preserve"> </w:t>
            </w:r>
            <w:r w:rsidRPr="00C53B46">
              <w:rPr>
                <w:rFonts w:asciiTheme="minorBidi" w:eastAsia="Arial" w:hAnsiTheme="minorBidi"/>
                <w:spacing w:val="-2"/>
              </w:rPr>
              <w:t>n</w:t>
            </w:r>
            <w:r w:rsidRPr="00C53B46">
              <w:rPr>
                <w:rFonts w:asciiTheme="minorBidi" w:eastAsia="Arial" w:hAnsiTheme="minorBidi"/>
              </w:rPr>
              <w:t>o</w:t>
            </w:r>
            <w:r w:rsidRPr="00C53B46">
              <w:rPr>
                <w:rFonts w:asciiTheme="minorBidi" w:eastAsia="Arial" w:hAnsiTheme="minorBidi"/>
                <w:spacing w:val="-2"/>
              </w:rPr>
              <w:t>t</w:t>
            </w:r>
            <w:r w:rsidRPr="00C53B46">
              <w:rPr>
                <w:rFonts w:asciiTheme="minorBidi" w:eastAsia="Arial" w:hAnsiTheme="minorBidi"/>
                <w:spacing w:val="3"/>
              </w:rPr>
              <w:t>i</w:t>
            </w:r>
            <w:r w:rsidRPr="00C53B46">
              <w:rPr>
                <w:rFonts w:asciiTheme="minorBidi" w:eastAsia="Arial" w:hAnsiTheme="minorBidi"/>
              </w:rPr>
              <w:t>ce</w:t>
            </w:r>
            <w:r w:rsidRPr="00C53B46">
              <w:rPr>
                <w:rFonts w:asciiTheme="minorBidi" w:eastAsia="Arial" w:hAnsiTheme="minorBidi"/>
                <w:spacing w:val="9"/>
              </w:rPr>
              <w:t xml:space="preserve"> </w:t>
            </w:r>
            <w:r w:rsidRPr="00C53B46">
              <w:rPr>
                <w:rFonts w:asciiTheme="minorBidi" w:eastAsia="Arial" w:hAnsiTheme="minorBidi"/>
              </w:rPr>
              <w:t>sh</w:t>
            </w:r>
            <w:r w:rsidRPr="00C53B46">
              <w:rPr>
                <w:rFonts w:asciiTheme="minorBidi" w:eastAsia="Arial" w:hAnsiTheme="minorBidi"/>
                <w:spacing w:val="2"/>
              </w:rPr>
              <w:t>a</w:t>
            </w:r>
            <w:r w:rsidRPr="00C53B46">
              <w:rPr>
                <w:rFonts w:asciiTheme="minorBidi" w:eastAsia="Arial" w:hAnsiTheme="minorBidi"/>
                <w:spacing w:val="-2"/>
              </w:rPr>
              <w:t>l</w:t>
            </w:r>
            <w:r w:rsidRPr="00C53B46">
              <w:rPr>
                <w:rFonts w:asciiTheme="minorBidi" w:eastAsia="Arial" w:hAnsiTheme="minorBidi"/>
              </w:rPr>
              <w:t>l</w:t>
            </w:r>
            <w:r w:rsidRPr="00C53B46">
              <w:rPr>
                <w:rFonts w:asciiTheme="minorBidi" w:eastAsia="Arial" w:hAnsiTheme="minorBidi"/>
                <w:spacing w:val="14"/>
              </w:rPr>
              <w:t xml:space="preserve"> </w:t>
            </w:r>
            <w:r w:rsidRPr="00C53B46">
              <w:rPr>
                <w:rFonts w:asciiTheme="minorBidi" w:eastAsia="Arial" w:hAnsiTheme="minorBidi"/>
                <w:spacing w:val="-2"/>
              </w:rPr>
              <w:t>b</w:t>
            </w:r>
            <w:r w:rsidRPr="00C53B46">
              <w:rPr>
                <w:rFonts w:asciiTheme="minorBidi" w:eastAsia="Arial" w:hAnsiTheme="minorBidi"/>
              </w:rPr>
              <w:t>e</w:t>
            </w:r>
            <w:r w:rsidRPr="00C53B46">
              <w:rPr>
                <w:rFonts w:asciiTheme="minorBidi" w:eastAsia="Arial" w:hAnsiTheme="minorBidi"/>
                <w:spacing w:val="5"/>
              </w:rPr>
              <w:t xml:space="preserve"> </w:t>
            </w:r>
            <w:r w:rsidRPr="00C53B46">
              <w:rPr>
                <w:rFonts w:asciiTheme="minorBidi" w:eastAsia="Arial" w:hAnsiTheme="minorBidi"/>
              </w:rPr>
              <w:t>d</w:t>
            </w:r>
            <w:r w:rsidRPr="00C53B46">
              <w:rPr>
                <w:rFonts w:asciiTheme="minorBidi" w:eastAsia="Arial" w:hAnsiTheme="minorBidi"/>
                <w:spacing w:val="1"/>
              </w:rPr>
              <w:t>e</w:t>
            </w:r>
            <w:r w:rsidRPr="00C53B46">
              <w:rPr>
                <w:rFonts w:asciiTheme="minorBidi" w:eastAsia="Arial" w:hAnsiTheme="minorBidi"/>
                <w:spacing w:val="-4"/>
              </w:rPr>
              <w:t>e</w:t>
            </w:r>
            <w:r w:rsidRPr="00C53B46">
              <w:rPr>
                <w:rFonts w:asciiTheme="minorBidi" w:eastAsia="Arial" w:hAnsiTheme="minorBidi"/>
              </w:rPr>
              <w:t>m</w:t>
            </w:r>
            <w:r w:rsidRPr="00C53B46">
              <w:rPr>
                <w:rFonts w:asciiTheme="minorBidi" w:eastAsia="Arial" w:hAnsiTheme="minorBidi"/>
                <w:spacing w:val="1"/>
              </w:rPr>
              <w:t>e</w:t>
            </w:r>
            <w:r w:rsidRPr="00C53B46">
              <w:rPr>
                <w:rFonts w:asciiTheme="minorBidi" w:eastAsia="Arial" w:hAnsiTheme="minorBidi"/>
              </w:rPr>
              <w:t>d</w:t>
            </w:r>
            <w:r w:rsidRPr="00C53B46">
              <w:rPr>
                <w:rFonts w:asciiTheme="minorBidi" w:eastAsia="Arial" w:hAnsiTheme="minorBidi"/>
                <w:spacing w:val="17"/>
              </w:rPr>
              <w:t xml:space="preserve"> </w:t>
            </w:r>
            <w:r w:rsidRPr="00C53B46">
              <w:rPr>
                <w:rFonts w:asciiTheme="minorBidi" w:eastAsia="Arial" w:hAnsiTheme="minorBidi"/>
                <w:spacing w:val="1"/>
              </w:rPr>
              <w:t>v</w:t>
            </w:r>
            <w:r w:rsidRPr="00C53B46">
              <w:rPr>
                <w:rFonts w:asciiTheme="minorBidi" w:eastAsia="Arial" w:hAnsiTheme="minorBidi"/>
                <w:spacing w:val="-4"/>
              </w:rPr>
              <w:t>a</w:t>
            </w:r>
            <w:r w:rsidRPr="00C53B46">
              <w:rPr>
                <w:rFonts w:asciiTheme="minorBidi" w:eastAsia="Arial" w:hAnsiTheme="minorBidi"/>
              </w:rPr>
              <w:t>lid</w:t>
            </w:r>
            <w:r w:rsidRPr="00C53B46">
              <w:rPr>
                <w:rFonts w:asciiTheme="minorBidi" w:eastAsia="Arial" w:hAnsiTheme="minorBidi"/>
                <w:spacing w:val="12"/>
              </w:rPr>
              <w:t xml:space="preserve"> </w:t>
            </w:r>
            <w:r w:rsidRPr="00C53B46">
              <w:rPr>
                <w:rFonts w:asciiTheme="minorBidi" w:eastAsia="Arial" w:hAnsiTheme="minorBidi"/>
              </w:rPr>
              <w:t>as</w:t>
            </w:r>
            <w:r w:rsidRPr="00C53B46">
              <w:rPr>
                <w:rFonts w:asciiTheme="minorBidi" w:eastAsia="Arial" w:hAnsiTheme="minorBidi"/>
                <w:spacing w:val="4"/>
              </w:rPr>
              <w:t xml:space="preserve"> </w:t>
            </w:r>
            <w:r w:rsidRPr="00C53B46">
              <w:rPr>
                <w:rFonts w:asciiTheme="minorBidi" w:eastAsia="Arial" w:hAnsiTheme="minorBidi"/>
                <w:spacing w:val="-2"/>
              </w:rPr>
              <w:t>o</w:t>
            </w:r>
            <w:r w:rsidRPr="00C53B46">
              <w:rPr>
                <w:rFonts w:asciiTheme="minorBidi" w:eastAsia="Arial" w:hAnsiTheme="minorBidi"/>
              </w:rPr>
              <w:t>f</w:t>
            </w:r>
            <w:r w:rsidRPr="00C53B46">
              <w:rPr>
                <w:rFonts w:asciiTheme="minorBidi" w:eastAsia="Arial" w:hAnsiTheme="minorBidi"/>
                <w:spacing w:val="5"/>
              </w:rPr>
              <w:t xml:space="preserve"> </w:t>
            </w:r>
            <w:r w:rsidRPr="00C53B46">
              <w:rPr>
                <w:rFonts w:asciiTheme="minorBidi" w:eastAsia="Arial" w:hAnsiTheme="minorBidi"/>
                <w:spacing w:val="-2"/>
              </w:rPr>
              <w:t>t</w:t>
            </w:r>
            <w:r w:rsidRPr="00C53B46">
              <w:rPr>
                <w:rFonts w:asciiTheme="minorBidi" w:eastAsia="Arial" w:hAnsiTheme="minorBidi"/>
              </w:rPr>
              <w:t>he</w:t>
            </w:r>
            <w:r w:rsidRPr="00C53B46">
              <w:rPr>
                <w:rFonts w:asciiTheme="minorBidi" w:eastAsia="Arial" w:hAnsiTheme="minorBidi"/>
                <w:spacing w:val="9"/>
              </w:rPr>
              <w:t xml:space="preserve"> </w:t>
            </w:r>
            <w:r w:rsidRPr="00C53B46">
              <w:rPr>
                <w:rFonts w:asciiTheme="minorBidi" w:eastAsia="Arial" w:hAnsiTheme="minorBidi"/>
              </w:rPr>
              <w:t>d</w:t>
            </w:r>
            <w:r w:rsidRPr="00C53B46">
              <w:rPr>
                <w:rFonts w:asciiTheme="minorBidi" w:eastAsia="Arial" w:hAnsiTheme="minorBidi"/>
                <w:spacing w:val="-4"/>
              </w:rPr>
              <w:t>a</w:t>
            </w:r>
            <w:r w:rsidRPr="00C53B46">
              <w:rPr>
                <w:rFonts w:asciiTheme="minorBidi" w:eastAsia="Arial" w:hAnsiTheme="minorBidi"/>
                <w:spacing w:val="3"/>
              </w:rPr>
              <w:t>t</w:t>
            </w:r>
            <w:r w:rsidRPr="00C53B46">
              <w:rPr>
                <w:rFonts w:asciiTheme="minorBidi" w:eastAsia="Arial" w:hAnsiTheme="minorBidi"/>
              </w:rPr>
              <w:t>e</w:t>
            </w:r>
            <w:r w:rsidRPr="00C53B46">
              <w:rPr>
                <w:rFonts w:asciiTheme="minorBidi" w:eastAsia="Arial" w:hAnsiTheme="minorBidi"/>
                <w:spacing w:val="8"/>
              </w:rPr>
              <w:t xml:space="preserve"> </w:t>
            </w:r>
            <w:r w:rsidRPr="00C53B46">
              <w:rPr>
                <w:rFonts w:asciiTheme="minorBidi" w:eastAsia="Arial" w:hAnsiTheme="minorBidi"/>
                <w:spacing w:val="-4"/>
              </w:rPr>
              <w:t>o</w:t>
            </w:r>
            <w:r w:rsidRPr="00C53B46">
              <w:rPr>
                <w:rFonts w:asciiTheme="minorBidi" w:eastAsia="Arial" w:hAnsiTheme="minorBidi"/>
              </w:rPr>
              <w:t>f</w:t>
            </w:r>
            <w:r w:rsidRPr="00C53B46">
              <w:rPr>
                <w:rFonts w:asciiTheme="minorBidi" w:eastAsia="Arial" w:hAnsiTheme="minorBidi"/>
                <w:spacing w:val="7"/>
              </w:rPr>
              <w:t xml:space="preserve"> </w:t>
            </w:r>
            <w:r w:rsidRPr="00C53B46">
              <w:rPr>
                <w:rFonts w:asciiTheme="minorBidi" w:eastAsia="Arial" w:hAnsiTheme="minorBidi"/>
              </w:rPr>
              <w:t>re</w:t>
            </w:r>
            <w:r w:rsidRPr="00C53B46">
              <w:rPr>
                <w:rFonts w:asciiTheme="minorBidi" w:eastAsia="Arial" w:hAnsiTheme="minorBidi"/>
                <w:spacing w:val="1"/>
              </w:rPr>
              <w:t>c</w:t>
            </w:r>
            <w:r w:rsidRPr="00C53B46">
              <w:rPr>
                <w:rFonts w:asciiTheme="minorBidi" w:eastAsia="Arial" w:hAnsiTheme="minorBidi"/>
                <w:spacing w:val="-2"/>
              </w:rPr>
              <w:t>e</w:t>
            </w:r>
            <w:r w:rsidRPr="00C53B46">
              <w:rPr>
                <w:rFonts w:asciiTheme="minorBidi" w:eastAsia="Arial" w:hAnsiTheme="minorBidi"/>
                <w:spacing w:val="3"/>
              </w:rPr>
              <w:t>i</w:t>
            </w:r>
            <w:r w:rsidRPr="00C53B46">
              <w:rPr>
                <w:rFonts w:asciiTheme="minorBidi" w:eastAsia="Arial" w:hAnsiTheme="minorBidi"/>
                <w:spacing w:val="-4"/>
              </w:rPr>
              <w:t>p</w:t>
            </w:r>
            <w:r w:rsidRPr="00C53B46">
              <w:rPr>
                <w:rFonts w:asciiTheme="minorBidi" w:eastAsia="Arial" w:hAnsiTheme="minorBidi"/>
              </w:rPr>
              <w:t>t</w:t>
            </w:r>
            <w:r w:rsidRPr="00C53B46">
              <w:rPr>
                <w:rFonts w:asciiTheme="minorBidi" w:eastAsia="Arial" w:hAnsiTheme="minorBidi"/>
                <w:spacing w:val="17"/>
              </w:rPr>
              <w:t xml:space="preserve"> </w:t>
            </w:r>
            <w:r w:rsidRPr="00C53B46">
              <w:rPr>
                <w:rFonts w:asciiTheme="minorBidi" w:eastAsia="Arial" w:hAnsiTheme="minorBidi"/>
                <w:spacing w:val="-2"/>
              </w:rPr>
              <w:t>o</w:t>
            </w:r>
            <w:r w:rsidRPr="00C53B46">
              <w:rPr>
                <w:rFonts w:asciiTheme="minorBidi" w:eastAsia="Arial" w:hAnsiTheme="minorBidi"/>
              </w:rPr>
              <w:t>r</w:t>
            </w:r>
            <w:r w:rsidRPr="00C53B46">
              <w:rPr>
                <w:rFonts w:asciiTheme="minorBidi" w:eastAsia="Arial" w:hAnsiTheme="minorBidi"/>
                <w:spacing w:val="6"/>
              </w:rPr>
              <w:t xml:space="preserve"> </w:t>
            </w:r>
            <w:r w:rsidRPr="00C53B46">
              <w:rPr>
                <w:rFonts w:asciiTheme="minorBidi" w:eastAsia="Arial" w:hAnsiTheme="minorBidi"/>
              </w:rPr>
              <w:t>a</w:t>
            </w:r>
            <w:r w:rsidRPr="00C53B46">
              <w:rPr>
                <w:rFonts w:asciiTheme="minorBidi" w:eastAsia="Arial" w:hAnsiTheme="minorBidi"/>
                <w:spacing w:val="-3"/>
              </w:rPr>
              <w:t>p</w:t>
            </w:r>
            <w:r w:rsidRPr="00C53B46">
              <w:rPr>
                <w:rFonts w:asciiTheme="minorBidi" w:eastAsia="Arial" w:hAnsiTheme="minorBidi"/>
              </w:rPr>
              <w:t>p</w:t>
            </w:r>
            <w:r w:rsidRPr="00C53B46">
              <w:rPr>
                <w:rFonts w:asciiTheme="minorBidi" w:eastAsia="Arial" w:hAnsiTheme="minorBidi"/>
                <w:spacing w:val="-2"/>
              </w:rPr>
              <w:t>l</w:t>
            </w:r>
            <w:r w:rsidRPr="00C53B46">
              <w:rPr>
                <w:rFonts w:asciiTheme="minorBidi" w:eastAsia="Arial" w:hAnsiTheme="minorBidi"/>
                <w:spacing w:val="3"/>
              </w:rPr>
              <w:t>i</w:t>
            </w:r>
            <w:r w:rsidRPr="00C53B46">
              <w:rPr>
                <w:rFonts w:asciiTheme="minorBidi" w:eastAsia="Arial" w:hAnsiTheme="minorBidi"/>
              </w:rPr>
              <w:t>c</w:t>
            </w:r>
            <w:r w:rsidRPr="00C53B46">
              <w:rPr>
                <w:rFonts w:asciiTheme="minorBidi" w:eastAsia="Arial" w:hAnsiTheme="minorBidi"/>
                <w:spacing w:val="-1"/>
              </w:rPr>
              <w:t>a</w:t>
            </w:r>
            <w:r w:rsidRPr="00C53B46">
              <w:rPr>
                <w:rFonts w:asciiTheme="minorBidi" w:eastAsia="Arial" w:hAnsiTheme="minorBidi"/>
                <w:spacing w:val="-2"/>
              </w:rPr>
              <w:t>b</w:t>
            </w:r>
            <w:r w:rsidRPr="00C53B46">
              <w:rPr>
                <w:rFonts w:asciiTheme="minorBidi" w:eastAsia="Arial" w:hAnsiTheme="minorBidi"/>
              </w:rPr>
              <w:t>ili</w:t>
            </w:r>
            <w:r w:rsidRPr="00C53B46">
              <w:rPr>
                <w:rFonts w:asciiTheme="minorBidi" w:eastAsia="Arial" w:hAnsiTheme="minorBidi"/>
                <w:spacing w:val="4"/>
              </w:rPr>
              <w:t>t</w:t>
            </w:r>
            <w:r w:rsidRPr="00C53B46">
              <w:rPr>
                <w:rFonts w:asciiTheme="minorBidi" w:eastAsia="Arial" w:hAnsiTheme="minorBidi"/>
              </w:rPr>
              <w:t>y</w:t>
            </w:r>
            <w:r w:rsidRPr="00C53B46">
              <w:rPr>
                <w:rFonts w:asciiTheme="minorBidi" w:eastAsia="Arial" w:hAnsiTheme="minorBidi"/>
                <w:spacing w:val="20"/>
              </w:rPr>
              <w:t xml:space="preserve"> </w:t>
            </w:r>
            <w:r w:rsidRPr="00C53B46">
              <w:rPr>
                <w:rFonts w:asciiTheme="minorBidi" w:eastAsia="Arial" w:hAnsiTheme="minorBidi"/>
              </w:rPr>
              <w:t>the</w:t>
            </w:r>
            <w:r w:rsidRPr="00C53B46">
              <w:rPr>
                <w:rFonts w:asciiTheme="minorBidi" w:eastAsia="Arial" w:hAnsiTheme="minorBidi"/>
                <w:spacing w:val="2"/>
              </w:rPr>
              <w:t>r</w:t>
            </w:r>
            <w:r w:rsidRPr="00C53B46">
              <w:rPr>
                <w:rFonts w:asciiTheme="minorBidi" w:eastAsia="Arial" w:hAnsiTheme="minorBidi"/>
                <w:spacing w:val="-2"/>
              </w:rPr>
              <w:t>eo</w:t>
            </w:r>
            <w:r w:rsidRPr="00C53B46">
              <w:rPr>
                <w:rFonts w:asciiTheme="minorBidi" w:eastAsia="Arial" w:hAnsiTheme="minorBidi"/>
              </w:rPr>
              <w:t>f,</w:t>
            </w:r>
            <w:r w:rsidRPr="00C53B46">
              <w:rPr>
                <w:rFonts w:asciiTheme="minorBidi" w:eastAsia="Arial" w:hAnsiTheme="minorBidi"/>
                <w:spacing w:val="16"/>
              </w:rPr>
              <w:t xml:space="preserve"> </w:t>
            </w:r>
            <w:r w:rsidRPr="00C53B46">
              <w:rPr>
                <w:rFonts w:asciiTheme="minorBidi" w:eastAsia="Arial" w:hAnsiTheme="minorBidi"/>
                <w:spacing w:val="-4"/>
              </w:rPr>
              <w:t>w</w:t>
            </w:r>
            <w:r w:rsidRPr="00C53B46">
              <w:rPr>
                <w:rFonts w:asciiTheme="minorBidi" w:eastAsia="Arial" w:hAnsiTheme="minorBidi"/>
              </w:rPr>
              <w:t>hi</w:t>
            </w:r>
            <w:r w:rsidRPr="00C53B46">
              <w:rPr>
                <w:rFonts w:asciiTheme="minorBidi" w:eastAsia="Arial" w:hAnsiTheme="minorBidi"/>
                <w:spacing w:val="1"/>
              </w:rPr>
              <w:t>c</w:t>
            </w:r>
            <w:r w:rsidRPr="00C53B46">
              <w:rPr>
                <w:rFonts w:asciiTheme="minorBidi" w:eastAsia="Arial" w:hAnsiTheme="minorBidi"/>
                <w:spacing w:val="-2"/>
              </w:rPr>
              <w:t>h</w:t>
            </w:r>
            <w:r w:rsidRPr="00C53B46">
              <w:rPr>
                <w:rFonts w:asciiTheme="minorBidi" w:eastAsia="Arial" w:hAnsiTheme="minorBidi"/>
              </w:rPr>
              <w:t>ev</w:t>
            </w:r>
            <w:r w:rsidRPr="00C53B46">
              <w:rPr>
                <w:rFonts w:asciiTheme="minorBidi" w:eastAsia="Arial" w:hAnsiTheme="minorBidi"/>
                <w:spacing w:val="2"/>
              </w:rPr>
              <w:t>e</w:t>
            </w:r>
            <w:r w:rsidRPr="00C53B46">
              <w:rPr>
                <w:rFonts w:asciiTheme="minorBidi" w:eastAsia="Arial" w:hAnsiTheme="minorBidi"/>
              </w:rPr>
              <w:t>r</w:t>
            </w:r>
            <w:r w:rsidRPr="00C53B46">
              <w:rPr>
                <w:rFonts w:asciiTheme="minorBidi" w:eastAsia="Arial" w:hAnsiTheme="minorBidi"/>
                <w:spacing w:val="19"/>
              </w:rPr>
              <w:t xml:space="preserve"> </w:t>
            </w:r>
            <w:r w:rsidRPr="00C53B46">
              <w:rPr>
                <w:rFonts w:asciiTheme="minorBidi" w:eastAsia="Arial" w:hAnsiTheme="minorBidi"/>
              </w:rPr>
              <w:t>is</w:t>
            </w:r>
            <w:r w:rsidRPr="00C53B46">
              <w:rPr>
                <w:rFonts w:asciiTheme="minorBidi" w:eastAsia="Arial" w:hAnsiTheme="minorBidi"/>
                <w:spacing w:val="6"/>
              </w:rPr>
              <w:t xml:space="preserve"> </w:t>
            </w:r>
            <w:r w:rsidRPr="00C53B46">
              <w:rPr>
                <w:rFonts w:asciiTheme="minorBidi" w:eastAsia="Arial" w:hAnsiTheme="minorBidi"/>
                <w:w w:val="102"/>
              </w:rPr>
              <w:t>l</w:t>
            </w:r>
            <w:r w:rsidRPr="00C53B46">
              <w:rPr>
                <w:rFonts w:asciiTheme="minorBidi" w:eastAsia="Arial" w:hAnsiTheme="minorBidi"/>
                <w:spacing w:val="-2"/>
                <w:w w:val="102"/>
              </w:rPr>
              <w:t>a</w:t>
            </w:r>
            <w:r w:rsidRPr="00C53B46">
              <w:rPr>
                <w:rFonts w:asciiTheme="minorBidi" w:eastAsia="Arial" w:hAnsiTheme="minorBidi"/>
                <w:w w:val="102"/>
              </w:rPr>
              <w:t>t</w:t>
            </w:r>
            <w:r w:rsidRPr="00C53B46">
              <w:rPr>
                <w:rFonts w:asciiTheme="minorBidi" w:eastAsia="Arial" w:hAnsiTheme="minorBidi"/>
                <w:spacing w:val="-2"/>
                <w:w w:val="102"/>
              </w:rPr>
              <w:t>e</w:t>
            </w:r>
            <w:r w:rsidRPr="00C53B46">
              <w:rPr>
                <w:rFonts w:asciiTheme="minorBidi" w:eastAsia="Arial" w:hAnsiTheme="minorBidi"/>
                <w:w w:val="102"/>
              </w:rPr>
              <w:t>r.</w:t>
            </w:r>
          </w:p>
          <w:p w:rsidR="00E931B8" w:rsidRPr="00C53B46" w:rsidRDefault="00E931B8" w:rsidP="00E9199D">
            <w:pPr>
              <w:bidi w:val="0"/>
              <w:jc w:val="both"/>
              <w:rPr>
                <w:rFonts w:asciiTheme="minorBidi" w:eastAsiaTheme="minorHAnsi" w:hAnsiTheme="minorBidi"/>
              </w:rPr>
            </w:pPr>
          </w:p>
          <w:p w:rsidR="00E931B8" w:rsidRPr="00C53B46" w:rsidRDefault="00E931B8" w:rsidP="00E9199D">
            <w:pPr>
              <w:pStyle w:val="2"/>
              <w:bidi w:val="0"/>
              <w:spacing w:before="0"/>
              <w:jc w:val="both"/>
              <w:outlineLvl w:val="1"/>
              <w:rPr>
                <w:rFonts w:asciiTheme="minorBidi" w:hAnsiTheme="minorBidi" w:cstheme="minorBidi"/>
                <w:color w:val="auto"/>
                <w:sz w:val="22"/>
                <w:szCs w:val="22"/>
              </w:rPr>
            </w:pPr>
            <w:bookmarkStart w:id="283" w:name="_Toc464047305"/>
            <w:bookmarkStart w:id="284" w:name="_Toc464209160"/>
            <w:bookmarkStart w:id="285" w:name="_Toc464209792"/>
            <w:bookmarkStart w:id="286" w:name="_Toc464214162"/>
            <w:bookmarkStart w:id="287" w:name="_Toc465620933"/>
            <w:bookmarkStart w:id="288" w:name="_Toc468827996"/>
            <w:r w:rsidRPr="00C53B46">
              <w:rPr>
                <w:rFonts w:asciiTheme="minorBidi" w:hAnsiTheme="minorBidi" w:cstheme="minorBidi"/>
                <w:color w:val="auto"/>
                <w:sz w:val="22"/>
                <w:szCs w:val="22"/>
              </w:rPr>
              <w:t xml:space="preserve">9- </w:t>
            </w:r>
            <w:bookmarkEnd w:id="283"/>
            <w:bookmarkEnd w:id="284"/>
            <w:bookmarkEnd w:id="285"/>
            <w:bookmarkEnd w:id="286"/>
            <w:r w:rsidRPr="00C53B46">
              <w:rPr>
                <w:rFonts w:asciiTheme="minorBidi" w:hAnsiTheme="minorBidi" w:cstheme="minorBidi"/>
                <w:color w:val="auto"/>
                <w:sz w:val="22"/>
                <w:szCs w:val="22"/>
              </w:rPr>
              <w:t>Governing Law</w:t>
            </w:r>
            <w:bookmarkEnd w:id="287"/>
            <w:bookmarkEnd w:id="288"/>
          </w:p>
          <w:p w:rsidR="00E931B8" w:rsidRPr="00C53B46" w:rsidRDefault="00E931B8" w:rsidP="00E9199D">
            <w:pPr>
              <w:bidi w:val="0"/>
              <w:jc w:val="both"/>
              <w:rPr>
                <w:rFonts w:asciiTheme="minorBidi" w:hAnsiTheme="minorBidi"/>
              </w:rPr>
            </w:pPr>
          </w:p>
          <w:p w:rsidR="00E931B8" w:rsidRPr="00C53B46" w:rsidRDefault="00E931B8" w:rsidP="00E9199D">
            <w:pPr>
              <w:bidi w:val="0"/>
              <w:jc w:val="both"/>
              <w:rPr>
                <w:rFonts w:asciiTheme="minorBidi" w:eastAsia="Arial" w:hAnsiTheme="minorBidi"/>
              </w:rPr>
            </w:pPr>
            <w:r w:rsidRPr="00C53B46">
              <w:rPr>
                <w:rFonts w:asciiTheme="minorBidi" w:eastAsia="Arial" w:hAnsiTheme="minorBidi"/>
                <w:spacing w:val="-2"/>
              </w:rPr>
              <w:t>9</w:t>
            </w:r>
            <w:r w:rsidRPr="00C53B46">
              <w:rPr>
                <w:rFonts w:asciiTheme="minorBidi" w:eastAsia="Arial" w:hAnsiTheme="minorBidi"/>
              </w:rPr>
              <w:t xml:space="preserve">-1-    </w:t>
            </w:r>
            <w:r w:rsidRPr="00C53B46">
              <w:rPr>
                <w:rFonts w:asciiTheme="minorBidi" w:eastAsia="Arial" w:hAnsiTheme="minorBidi"/>
                <w:spacing w:val="36"/>
              </w:rPr>
              <w:t xml:space="preserve"> </w:t>
            </w:r>
            <w:r w:rsidRPr="00C53B46">
              <w:rPr>
                <w:rFonts w:asciiTheme="minorBidi" w:eastAsia="Arial" w:hAnsiTheme="minorBidi"/>
              </w:rPr>
              <w:t>The</w:t>
            </w:r>
            <w:r w:rsidRPr="00C53B46">
              <w:rPr>
                <w:rFonts w:asciiTheme="minorBidi" w:eastAsia="Arial" w:hAnsiTheme="minorBidi"/>
                <w:spacing w:val="8"/>
              </w:rPr>
              <w:t xml:space="preserve"> </w:t>
            </w:r>
            <w:r w:rsidRPr="00C53B46">
              <w:rPr>
                <w:rFonts w:asciiTheme="minorBidi" w:eastAsia="Arial" w:hAnsiTheme="minorBidi"/>
              </w:rPr>
              <w:t>C</w:t>
            </w:r>
            <w:r w:rsidRPr="00C53B46">
              <w:rPr>
                <w:rFonts w:asciiTheme="minorBidi" w:eastAsia="Arial" w:hAnsiTheme="minorBidi"/>
                <w:spacing w:val="1"/>
              </w:rPr>
              <w:t>o</w:t>
            </w:r>
            <w:r w:rsidRPr="00C53B46">
              <w:rPr>
                <w:rFonts w:asciiTheme="minorBidi" w:eastAsia="Arial" w:hAnsiTheme="minorBidi"/>
                <w:spacing w:val="-4"/>
              </w:rPr>
              <w:t>n</w:t>
            </w:r>
            <w:r w:rsidRPr="00C53B46">
              <w:rPr>
                <w:rFonts w:asciiTheme="minorBidi" w:eastAsia="Arial" w:hAnsiTheme="minorBidi"/>
                <w:spacing w:val="3"/>
              </w:rPr>
              <w:t>t</w:t>
            </w:r>
            <w:r w:rsidRPr="00C53B46">
              <w:rPr>
                <w:rFonts w:asciiTheme="minorBidi" w:eastAsia="Arial" w:hAnsiTheme="minorBidi"/>
              </w:rPr>
              <w:t>r</w:t>
            </w:r>
            <w:r w:rsidRPr="00C53B46">
              <w:rPr>
                <w:rFonts w:asciiTheme="minorBidi" w:eastAsia="Arial" w:hAnsiTheme="minorBidi"/>
                <w:spacing w:val="-4"/>
              </w:rPr>
              <w:t>a</w:t>
            </w:r>
            <w:r w:rsidRPr="00C53B46">
              <w:rPr>
                <w:rFonts w:asciiTheme="minorBidi" w:eastAsia="Arial" w:hAnsiTheme="minorBidi"/>
              </w:rPr>
              <w:t>ct</w:t>
            </w:r>
            <w:r w:rsidRPr="00C53B46">
              <w:rPr>
                <w:rFonts w:asciiTheme="minorBidi" w:eastAsia="Arial" w:hAnsiTheme="minorBidi"/>
                <w:spacing w:val="19"/>
              </w:rPr>
              <w:t xml:space="preserve"> </w:t>
            </w:r>
            <w:r w:rsidRPr="00C53B46">
              <w:rPr>
                <w:rFonts w:asciiTheme="minorBidi" w:eastAsia="Arial" w:hAnsiTheme="minorBidi"/>
              </w:rPr>
              <w:t>is</w:t>
            </w:r>
            <w:r w:rsidRPr="00C53B46">
              <w:rPr>
                <w:rFonts w:asciiTheme="minorBidi" w:eastAsia="Arial" w:hAnsiTheme="minorBidi"/>
                <w:spacing w:val="3"/>
              </w:rPr>
              <w:t xml:space="preserve"> </w:t>
            </w:r>
            <w:r w:rsidRPr="00C53B46">
              <w:rPr>
                <w:rFonts w:asciiTheme="minorBidi" w:eastAsia="Arial" w:hAnsiTheme="minorBidi"/>
              </w:rPr>
              <w:t>g</w:t>
            </w:r>
            <w:r w:rsidRPr="00C53B46">
              <w:rPr>
                <w:rFonts w:asciiTheme="minorBidi" w:eastAsia="Arial" w:hAnsiTheme="minorBidi"/>
                <w:spacing w:val="1"/>
              </w:rPr>
              <w:t>o</w:t>
            </w:r>
            <w:r w:rsidRPr="00C53B46">
              <w:rPr>
                <w:rFonts w:asciiTheme="minorBidi" w:eastAsia="Arial" w:hAnsiTheme="minorBidi"/>
                <w:spacing w:val="-2"/>
              </w:rPr>
              <w:t>ve</w:t>
            </w:r>
            <w:r w:rsidRPr="00C53B46">
              <w:rPr>
                <w:rFonts w:asciiTheme="minorBidi" w:eastAsia="Arial" w:hAnsiTheme="minorBidi"/>
              </w:rPr>
              <w:t>rned</w:t>
            </w:r>
            <w:r w:rsidRPr="00C53B46">
              <w:rPr>
                <w:rFonts w:asciiTheme="minorBidi" w:eastAsia="Arial" w:hAnsiTheme="minorBidi"/>
                <w:spacing w:val="17"/>
              </w:rPr>
              <w:t xml:space="preserve"> </w:t>
            </w:r>
            <w:r w:rsidRPr="00C53B46">
              <w:rPr>
                <w:rFonts w:asciiTheme="minorBidi" w:eastAsia="Arial" w:hAnsiTheme="minorBidi"/>
              </w:rPr>
              <w:t>by</w:t>
            </w:r>
            <w:r w:rsidRPr="00C53B46">
              <w:rPr>
                <w:rFonts w:asciiTheme="minorBidi" w:eastAsia="Arial" w:hAnsiTheme="minorBidi"/>
                <w:spacing w:val="2"/>
              </w:rPr>
              <w:t xml:space="preserve"> </w:t>
            </w:r>
            <w:r w:rsidRPr="00C53B46">
              <w:rPr>
                <w:rFonts w:asciiTheme="minorBidi" w:eastAsia="Arial" w:hAnsiTheme="minorBidi"/>
              </w:rPr>
              <w:t>a</w:t>
            </w:r>
            <w:r w:rsidRPr="00C53B46">
              <w:rPr>
                <w:rFonts w:asciiTheme="minorBidi" w:eastAsia="Arial" w:hAnsiTheme="minorBidi"/>
                <w:spacing w:val="1"/>
              </w:rPr>
              <w:t>n</w:t>
            </w:r>
            <w:r w:rsidRPr="00C53B46">
              <w:rPr>
                <w:rFonts w:asciiTheme="minorBidi" w:eastAsia="Arial" w:hAnsiTheme="minorBidi"/>
              </w:rPr>
              <w:t>d</w:t>
            </w:r>
            <w:r w:rsidRPr="00C53B46">
              <w:rPr>
                <w:rFonts w:asciiTheme="minorBidi" w:eastAsia="Arial" w:hAnsiTheme="minorBidi"/>
                <w:spacing w:val="7"/>
              </w:rPr>
              <w:t xml:space="preserve"> </w:t>
            </w:r>
            <w:r w:rsidRPr="00C53B46">
              <w:rPr>
                <w:rFonts w:asciiTheme="minorBidi" w:eastAsia="Arial" w:hAnsiTheme="minorBidi"/>
              </w:rPr>
              <w:t>c</w:t>
            </w:r>
            <w:r w:rsidRPr="00C53B46">
              <w:rPr>
                <w:rFonts w:asciiTheme="minorBidi" w:eastAsia="Arial" w:hAnsiTheme="minorBidi"/>
                <w:spacing w:val="1"/>
              </w:rPr>
              <w:t>o</w:t>
            </w:r>
            <w:r w:rsidRPr="00C53B46">
              <w:rPr>
                <w:rFonts w:asciiTheme="minorBidi" w:eastAsia="Arial" w:hAnsiTheme="minorBidi"/>
              </w:rPr>
              <w:t>n</w:t>
            </w:r>
            <w:r w:rsidRPr="00C53B46">
              <w:rPr>
                <w:rFonts w:asciiTheme="minorBidi" w:eastAsia="Arial" w:hAnsiTheme="minorBidi"/>
                <w:spacing w:val="-1"/>
              </w:rPr>
              <w:t>s</w:t>
            </w:r>
            <w:r w:rsidRPr="00C53B46">
              <w:rPr>
                <w:rFonts w:asciiTheme="minorBidi" w:eastAsia="Arial" w:hAnsiTheme="minorBidi"/>
                <w:spacing w:val="3"/>
              </w:rPr>
              <w:t>t</w:t>
            </w:r>
            <w:r w:rsidRPr="00C53B46">
              <w:rPr>
                <w:rFonts w:asciiTheme="minorBidi" w:eastAsia="Arial" w:hAnsiTheme="minorBidi"/>
              </w:rPr>
              <w:t>r</w:t>
            </w:r>
            <w:r w:rsidRPr="00C53B46">
              <w:rPr>
                <w:rFonts w:asciiTheme="minorBidi" w:eastAsia="Arial" w:hAnsiTheme="minorBidi"/>
                <w:spacing w:val="-1"/>
              </w:rPr>
              <w:t>u</w:t>
            </w:r>
            <w:r w:rsidRPr="00C53B46">
              <w:rPr>
                <w:rFonts w:asciiTheme="minorBidi" w:eastAsia="Arial" w:hAnsiTheme="minorBidi"/>
              </w:rPr>
              <w:t>ed</w:t>
            </w:r>
            <w:r w:rsidRPr="00C53B46">
              <w:rPr>
                <w:rFonts w:asciiTheme="minorBidi" w:eastAsia="Arial" w:hAnsiTheme="minorBidi"/>
                <w:spacing w:val="18"/>
              </w:rPr>
              <w:t xml:space="preserve"> </w:t>
            </w:r>
            <w:r w:rsidRPr="00C53B46">
              <w:rPr>
                <w:rFonts w:asciiTheme="minorBidi" w:eastAsia="Arial" w:hAnsiTheme="minorBidi"/>
              </w:rPr>
              <w:t>acc</w:t>
            </w:r>
            <w:r w:rsidRPr="00C53B46">
              <w:rPr>
                <w:rFonts w:asciiTheme="minorBidi" w:eastAsia="Arial" w:hAnsiTheme="minorBidi"/>
                <w:spacing w:val="-2"/>
              </w:rPr>
              <w:t>o</w:t>
            </w:r>
            <w:r w:rsidRPr="00C53B46">
              <w:rPr>
                <w:rFonts w:asciiTheme="minorBidi" w:eastAsia="Arial" w:hAnsiTheme="minorBidi"/>
              </w:rPr>
              <w:t>rd</w:t>
            </w:r>
            <w:r w:rsidRPr="00C53B46">
              <w:rPr>
                <w:rFonts w:asciiTheme="minorBidi" w:eastAsia="Arial" w:hAnsiTheme="minorBidi"/>
                <w:spacing w:val="1"/>
              </w:rPr>
              <w:t>i</w:t>
            </w:r>
            <w:r w:rsidRPr="00C53B46">
              <w:rPr>
                <w:rFonts w:asciiTheme="minorBidi" w:eastAsia="Arial" w:hAnsiTheme="minorBidi"/>
              </w:rPr>
              <w:t>ng</w:t>
            </w:r>
            <w:r w:rsidRPr="00C53B46">
              <w:rPr>
                <w:rFonts w:asciiTheme="minorBidi" w:eastAsia="Arial" w:hAnsiTheme="minorBidi"/>
                <w:spacing w:val="18"/>
              </w:rPr>
              <w:t xml:space="preserve"> </w:t>
            </w:r>
            <w:r w:rsidRPr="00C53B46">
              <w:rPr>
                <w:rFonts w:asciiTheme="minorBidi" w:eastAsia="Arial" w:hAnsiTheme="minorBidi"/>
              </w:rPr>
              <w:t>to</w:t>
            </w:r>
            <w:r w:rsidRPr="00C53B46">
              <w:rPr>
                <w:rFonts w:asciiTheme="minorBidi" w:eastAsia="Arial" w:hAnsiTheme="minorBidi"/>
                <w:spacing w:val="3"/>
              </w:rPr>
              <w:t xml:space="preserve"> </w:t>
            </w:r>
            <w:r w:rsidRPr="00C53B46">
              <w:rPr>
                <w:rFonts w:asciiTheme="minorBidi" w:eastAsia="Arial" w:hAnsiTheme="minorBidi"/>
              </w:rPr>
              <w:t>the</w:t>
            </w:r>
            <w:r w:rsidRPr="00C53B46">
              <w:rPr>
                <w:rFonts w:asciiTheme="minorBidi" w:eastAsia="Arial" w:hAnsiTheme="minorBidi"/>
                <w:spacing w:val="8"/>
              </w:rPr>
              <w:t xml:space="preserve"> </w:t>
            </w:r>
            <w:r w:rsidRPr="00C53B46">
              <w:rPr>
                <w:rFonts w:asciiTheme="minorBidi" w:eastAsia="Arial" w:hAnsiTheme="minorBidi"/>
              </w:rPr>
              <w:t>a</w:t>
            </w:r>
            <w:r w:rsidRPr="00C53B46">
              <w:rPr>
                <w:rFonts w:asciiTheme="minorBidi" w:eastAsia="Arial" w:hAnsiTheme="minorBidi"/>
                <w:spacing w:val="-2"/>
              </w:rPr>
              <w:t>pp</w:t>
            </w:r>
            <w:r w:rsidRPr="00C53B46">
              <w:rPr>
                <w:rFonts w:asciiTheme="minorBidi" w:eastAsia="Arial" w:hAnsiTheme="minorBidi"/>
              </w:rPr>
              <w:t>l</w:t>
            </w:r>
            <w:r w:rsidRPr="00C53B46">
              <w:rPr>
                <w:rFonts w:asciiTheme="minorBidi" w:eastAsia="Arial" w:hAnsiTheme="minorBidi"/>
                <w:spacing w:val="3"/>
              </w:rPr>
              <w:t>i</w:t>
            </w:r>
            <w:r w:rsidRPr="00C53B46">
              <w:rPr>
                <w:rFonts w:asciiTheme="minorBidi" w:eastAsia="Arial" w:hAnsiTheme="minorBidi"/>
              </w:rPr>
              <w:t>c</w:t>
            </w:r>
            <w:r w:rsidRPr="00C53B46">
              <w:rPr>
                <w:rFonts w:asciiTheme="minorBidi" w:eastAsia="Arial" w:hAnsiTheme="minorBidi"/>
                <w:spacing w:val="-1"/>
              </w:rPr>
              <w:t>a</w:t>
            </w:r>
            <w:r w:rsidRPr="00C53B46">
              <w:rPr>
                <w:rFonts w:asciiTheme="minorBidi" w:eastAsia="Arial" w:hAnsiTheme="minorBidi"/>
                <w:spacing w:val="-2"/>
              </w:rPr>
              <w:t>b</w:t>
            </w:r>
            <w:r w:rsidRPr="00C53B46">
              <w:rPr>
                <w:rFonts w:asciiTheme="minorBidi" w:eastAsia="Arial" w:hAnsiTheme="minorBidi"/>
              </w:rPr>
              <w:t>le</w:t>
            </w:r>
            <w:r w:rsidRPr="00C53B46">
              <w:rPr>
                <w:rFonts w:asciiTheme="minorBidi" w:eastAsia="Arial" w:hAnsiTheme="minorBidi"/>
                <w:spacing w:val="19"/>
              </w:rPr>
              <w:t xml:space="preserve"> </w:t>
            </w:r>
            <w:r w:rsidRPr="00C53B46">
              <w:rPr>
                <w:rFonts w:asciiTheme="minorBidi" w:eastAsia="Arial" w:hAnsiTheme="minorBidi"/>
                <w:spacing w:val="3"/>
              </w:rPr>
              <w:t>l</w:t>
            </w:r>
            <w:r w:rsidRPr="00C53B46">
              <w:rPr>
                <w:rFonts w:asciiTheme="minorBidi" w:eastAsia="Arial" w:hAnsiTheme="minorBidi"/>
                <w:spacing w:val="-4"/>
              </w:rPr>
              <w:t>a</w:t>
            </w:r>
            <w:r w:rsidRPr="00C53B46">
              <w:rPr>
                <w:rFonts w:asciiTheme="minorBidi" w:eastAsia="Arial" w:hAnsiTheme="minorBidi"/>
              </w:rPr>
              <w:t>w</w:t>
            </w:r>
            <w:r w:rsidRPr="00C53B46">
              <w:rPr>
                <w:rFonts w:asciiTheme="minorBidi" w:eastAsia="Arial" w:hAnsiTheme="minorBidi"/>
                <w:spacing w:val="6"/>
              </w:rPr>
              <w:t xml:space="preserve"> </w:t>
            </w:r>
            <w:r w:rsidRPr="00C53B46">
              <w:rPr>
                <w:rFonts w:asciiTheme="minorBidi" w:eastAsia="Arial" w:hAnsiTheme="minorBidi"/>
              </w:rPr>
              <w:t>in</w:t>
            </w:r>
            <w:r w:rsidRPr="00C53B46">
              <w:rPr>
                <w:rFonts w:asciiTheme="minorBidi" w:eastAsia="Arial" w:hAnsiTheme="minorBidi"/>
                <w:spacing w:val="6"/>
              </w:rPr>
              <w:t xml:space="preserve"> </w:t>
            </w:r>
            <w:r w:rsidRPr="00C53B46">
              <w:rPr>
                <w:rFonts w:asciiTheme="minorBidi" w:eastAsia="Arial" w:hAnsiTheme="minorBidi"/>
                <w:spacing w:val="3"/>
              </w:rPr>
              <w:t>t</w:t>
            </w:r>
            <w:r w:rsidRPr="00C53B46">
              <w:rPr>
                <w:rFonts w:asciiTheme="minorBidi" w:eastAsia="Arial" w:hAnsiTheme="minorBidi"/>
                <w:spacing w:val="-2"/>
              </w:rPr>
              <w:t>h</w:t>
            </w:r>
            <w:r w:rsidRPr="00C53B46">
              <w:rPr>
                <w:rFonts w:asciiTheme="minorBidi" w:eastAsia="Arial" w:hAnsiTheme="minorBidi"/>
              </w:rPr>
              <w:t>e</w:t>
            </w:r>
            <w:r w:rsidRPr="00C53B46">
              <w:rPr>
                <w:rFonts w:asciiTheme="minorBidi" w:eastAsia="Arial" w:hAnsiTheme="minorBidi"/>
                <w:spacing w:val="6"/>
              </w:rPr>
              <w:t xml:space="preserve"> </w:t>
            </w:r>
            <w:r w:rsidRPr="00C53B46">
              <w:rPr>
                <w:rFonts w:asciiTheme="minorBidi" w:eastAsia="Arial" w:hAnsiTheme="minorBidi"/>
              </w:rPr>
              <w:t>R</w:t>
            </w:r>
            <w:r w:rsidRPr="00C53B46">
              <w:rPr>
                <w:rFonts w:asciiTheme="minorBidi" w:eastAsia="Arial" w:hAnsiTheme="minorBidi"/>
                <w:spacing w:val="2"/>
              </w:rPr>
              <w:t>e</w:t>
            </w:r>
            <w:r w:rsidRPr="00C53B46">
              <w:rPr>
                <w:rFonts w:asciiTheme="minorBidi" w:eastAsia="Arial" w:hAnsiTheme="minorBidi"/>
              </w:rPr>
              <w:t>p</w:t>
            </w:r>
            <w:r w:rsidRPr="00C53B46">
              <w:rPr>
                <w:rFonts w:asciiTheme="minorBidi" w:eastAsia="Arial" w:hAnsiTheme="minorBidi"/>
                <w:spacing w:val="-1"/>
              </w:rPr>
              <w:t>u</w:t>
            </w:r>
            <w:r w:rsidRPr="00C53B46">
              <w:rPr>
                <w:rFonts w:asciiTheme="minorBidi" w:eastAsia="Arial" w:hAnsiTheme="minorBidi"/>
                <w:spacing w:val="-2"/>
              </w:rPr>
              <w:t>b</w:t>
            </w:r>
            <w:r w:rsidRPr="00C53B46">
              <w:rPr>
                <w:rFonts w:asciiTheme="minorBidi" w:eastAsia="Arial" w:hAnsiTheme="minorBidi"/>
              </w:rPr>
              <w:t>lic</w:t>
            </w:r>
            <w:r w:rsidRPr="00C53B46">
              <w:rPr>
                <w:rFonts w:asciiTheme="minorBidi" w:eastAsia="Arial" w:hAnsiTheme="minorBidi"/>
                <w:spacing w:val="19"/>
              </w:rPr>
              <w:t xml:space="preserve"> </w:t>
            </w:r>
            <w:r w:rsidRPr="00C53B46">
              <w:rPr>
                <w:rFonts w:asciiTheme="minorBidi" w:eastAsia="Arial" w:hAnsiTheme="minorBidi"/>
                <w:spacing w:val="-2"/>
              </w:rPr>
              <w:t>o</w:t>
            </w:r>
            <w:r w:rsidRPr="00C53B46">
              <w:rPr>
                <w:rFonts w:asciiTheme="minorBidi" w:eastAsia="Arial" w:hAnsiTheme="minorBidi"/>
              </w:rPr>
              <w:t>f</w:t>
            </w:r>
            <w:r w:rsidRPr="00C53B46">
              <w:rPr>
                <w:rFonts w:asciiTheme="minorBidi" w:eastAsia="Arial" w:hAnsiTheme="minorBidi"/>
                <w:spacing w:val="3"/>
              </w:rPr>
              <w:t xml:space="preserve"> </w:t>
            </w:r>
            <w:r w:rsidRPr="00C53B46">
              <w:rPr>
                <w:rFonts w:asciiTheme="minorBidi" w:eastAsia="Arial" w:hAnsiTheme="minorBidi"/>
                <w:spacing w:val="3"/>
                <w:w w:val="102"/>
              </w:rPr>
              <w:t>I</w:t>
            </w:r>
            <w:r w:rsidRPr="00C53B46">
              <w:rPr>
                <w:rFonts w:asciiTheme="minorBidi" w:eastAsia="Arial" w:hAnsiTheme="minorBidi"/>
                <w:spacing w:val="-2"/>
                <w:w w:val="102"/>
              </w:rPr>
              <w:t>ra</w:t>
            </w:r>
            <w:r w:rsidRPr="00C53B46">
              <w:rPr>
                <w:rFonts w:asciiTheme="minorBidi" w:eastAsia="Arial" w:hAnsiTheme="minorBidi"/>
                <w:w w:val="102"/>
              </w:rPr>
              <w:t>q.</w:t>
            </w:r>
          </w:p>
          <w:p w:rsidR="00E931B8" w:rsidRPr="00C53B46" w:rsidRDefault="00E931B8" w:rsidP="00E9199D">
            <w:pPr>
              <w:bidi w:val="0"/>
              <w:jc w:val="both"/>
              <w:rPr>
                <w:rFonts w:asciiTheme="minorBidi" w:eastAsiaTheme="minorHAnsi" w:hAnsiTheme="minorBidi"/>
              </w:rPr>
            </w:pPr>
          </w:p>
          <w:p w:rsidR="00E931B8" w:rsidRPr="00C53B46" w:rsidRDefault="00E931B8" w:rsidP="00E9199D">
            <w:pPr>
              <w:pStyle w:val="2"/>
              <w:bidi w:val="0"/>
              <w:spacing w:before="0"/>
              <w:jc w:val="both"/>
              <w:outlineLvl w:val="1"/>
              <w:rPr>
                <w:rFonts w:asciiTheme="minorBidi" w:hAnsiTheme="minorBidi" w:cstheme="minorBidi"/>
                <w:color w:val="auto"/>
                <w:sz w:val="22"/>
                <w:szCs w:val="22"/>
              </w:rPr>
            </w:pPr>
            <w:bookmarkStart w:id="289" w:name="_Toc464047306"/>
            <w:bookmarkStart w:id="290" w:name="_Toc464209161"/>
            <w:bookmarkStart w:id="291" w:name="_Toc464209793"/>
            <w:bookmarkStart w:id="292" w:name="_Toc464214163"/>
            <w:bookmarkStart w:id="293" w:name="_Toc465620934"/>
            <w:bookmarkStart w:id="294" w:name="_Toc468827997"/>
            <w:r w:rsidRPr="00C53B46">
              <w:rPr>
                <w:rFonts w:asciiTheme="minorBidi" w:hAnsiTheme="minorBidi" w:cstheme="minorBidi"/>
                <w:color w:val="auto"/>
                <w:sz w:val="22"/>
                <w:szCs w:val="22"/>
              </w:rPr>
              <w:t xml:space="preserve">10- </w:t>
            </w:r>
            <w:bookmarkStart w:id="295" w:name="Settlementofdisputes"/>
            <w:bookmarkEnd w:id="295"/>
            <w:r w:rsidR="00D9326F" w:rsidRPr="00C53B46">
              <w:rPr>
                <w:rFonts w:asciiTheme="minorBidi" w:hAnsiTheme="minorBidi" w:cstheme="minorBidi"/>
                <w:color w:val="auto"/>
                <w:sz w:val="22"/>
                <w:szCs w:val="22"/>
              </w:rPr>
              <w:t xml:space="preserve">Settlement </w:t>
            </w:r>
            <w:bookmarkEnd w:id="289"/>
            <w:bookmarkEnd w:id="290"/>
            <w:bookmarkEnd w:id="291"/>
            <w:bookmarkEnd w:id="292"/>
            <w:bookmarkEnd w:id="293"/>
            <w:bookmarkEnd w:id="294"/>
            <w:r w:rsidR="00D9326F" w:rsidRPr="00C53B46">
              <w:rPr>
                <w:rFonts w:asciiTheme="minorBidi" w:hAnsiTheme="minorBidi" w:cstheme="minorBidi"/>
                <w:color w:val="auto"/>
                <w:sz w:val="22"/>
                <w:szCs w:val="22"/>
              </w:rPr>
              <w:t>of Disputes</w:t>
            </w:r>
          </w:p>
          <w:p w:rsidR="00E931B8" w:rsidRPr="00C53B46" w:rsidRDefault="00E931B8" w:rsidP="00E9199D">
            <w:pPr>
              <w:bidi w:val="0"/>
              <w:jc w:val="both"/>
              <w:rPr>
                <w:rFonts w:asciiTheme="minorBidi" w:hAnsiTheme="minorBidi"/>
              </w:rPr>
            </w:pPr>
          </w:p>
          <w:p w:rsidR="00E931B8" w:rsidRPr="00C53B46" w:rsidRDefault="00E931B8" w:rsidP="00E9199D">
            <w:pPr>
              <w:bidi w:val="0"/>
              <w:jc w:val="both"/>
              <w:rPr>
                <w:rFonts w:asciiTheme="minorBidi" w:eastAsia="Arial" w:hAnsiTheme="minorBidi"/>
              </w:rPr>
            </w:pPr>
            <w:r w:rsidRPr="00C53B46">
              <w:rPr>
                <w:rFonts w:asciiTheme="minorBidi" w:eastAsia="Arial" w:hAnsiTheme="minorBidi"/>
                <w:spacing w:val="-2"/>
              </w:rPr>
              <w:t>1</w:t>
            </w:r>
            <w:r w:rsidRPr="00C53B46">
              <w:rPr>
                <w:rFonts w:asciiTheme="minorBidi" w:eastAsia="Arial" w:hAnsiTheme="minorBidi"/>
              </w:rPr>
              <w:t>0-</w:t>
            </w:r>
            <w:r w:rsidRPr="00C53B46">
              <w:rPr>
                <w:rFonts w:asciiTheme="minorBidi" w:eastAsia="Arial" w:hAnsiTheme="minorBidi"/>
                <w:spacing w:val="1"/>
              </w:rPr>
              <w:t>1</w:t>
            </w:r>
            <w:r w:rsidRPr="00C53B46">
              <w:rPr>
                <w:rFonts w:asciiTheme="minorBidi" w:eastAsia="Arial" w:hAnsiTheme="minorBidi"/>
              </w:rPr>
              <w:t xml:space="preserve">-  </w:t>
            </w:r>
            <w:r w:rsidRPr="00C53B46">
              <w:rPr>
                <w:rFonts w:asciiTheme="minorBidi" w:eastAsia="Arial" w:hAnsiTheme="minorBidi"/>
                <w:spacing w:val="35"/>
              </w:rPr>
              <w:t xml:space="preserve"> </w:t>
            </w:r>
            <w:r w:rsidRPr="00C53B46">
              <w:rPr>
                <w:rFonts w:asciiTheme="minorBidi" w:eastAsia="Arial" w:hAnsiTheme="minorBidi"/>
                <w:spacing w:val="-2"/>
              </w:rPr>
              <w:t>A</w:t>
            </w:r>
            <w:r w:rsidRPr="00C53B46">
              <w:rPr>
                <w:rFonts w:asciiTheme="minorBidi" w:eastAsia="Arial" w:hAnsiTheme="minorBidi"/>
              </w:rPr>
              <w:t>m</w:t>
            </w:r>
            <w:r w:rsidRPr="00C53B46">
              <w:rPr>
                <w:rFonts w:asciiTheme="minorBidi" w:eastAsia="Arial" w:hAnsiTheme="minorBidi"/>
                <w:spacing w:val="1"/>
              </w:rPr>
              <w:t>i</w:t>
            </w:r>
            <w:r w:rsidRPr="00C53B46">
              <w:rPr>
                <w:rFonts w:asciiTheme="minorBidi" w:eastAsia="Arial" w:hAnsiTheme="minorBidi"/>
              </w:rPr>
              <w:t>ca</w:t>
            </w:r>
            <w:r w:rsidRPr="00C53B46">
              <w:rPr>
                <w:rFonts w:asciiTheme="minorBidi" w:eastAsia="Arial" w:hAnsiTheme="minorBidi"/>
                <w:spacing w:val="-3"/>
              </w:rPr>
              <w:t>b</w:t>
            </w:r>
            <w:r w:rsidRPr="00C53B46">
              <w:rPr>
                <w:rFonts w:asciiTheme="minorBidi" w:eastAsia="Arial" w:hAnsiTheme="minorBidi"/>
                <w:spacing w:val="3"/>
              </w:rPr>
              <w:t>l</w:t>
            </w:r>
            <w:r w:rsidRPr="00C53B46">
              <w:rPr>
                <w:rFonts w:asciiTheme="minorBidi" w:eastAsia="Arial" w:hAnsiTheme="minorBidi"/>
              </w:rPr>
              <w:t>e</w:t>
            </w:r>
            <w:r w:rsidRPr="00C53B46">
              <w:rPr>
                <w:rFonts w:asciiTheme="minorBidi" w:eastAsia="Arial" w:hAnsiTheme="minorBidi"/>
                <w:spacing w:val="17"/>
              </w:rPr>
              <w:t xml:space="preserve"> </w:t>
            </w:r>
            <w:r w:rsidRPr="00C53B46">
              <w:rPr>
                <w:rFonts w:asciiTheme="minorBidi" w:eastAsia="Arial" w:hAnsiTheme="minorBidi"/>
                <w:w w:val="102"/>
              </w:rPr>
              <w:t>R</w:t>
            </w:r>
            <w:r w:rsidRPr="00C53B46">
              <w:rPr>
                <w:rFonts w:asciiTheme="minorBidi" w:eastAsia="Arial" w:hAnsiTheme="minorBidi"/>
                <w:spacing w:val="1"/>
                <w:w w:val="102"/>
              </w:rPr>
              <w:t>e</w:t>
            </w:r>
            <w:r w:rsidRPr="00C53B46">
              <w:rPr>
                <w:rFonts w:asciiTheme="minorBidi" w:eastAsia="Arial" w:hAnsiTheme="minorBidi"/>
                <w:spacing w:val="-2"/>
                <w:w w:val="102"/>
              </w:rPr>
              <w:t>so</w:t>
            </w:r>
            <w:r w:rsidRPr="00C53B46">
              <w:rPr>
                <w:rFonts w:asciiTheme="minorBidi" w:eastAsia="Arial" w:hAnsiTheme="minorBidi"/>
                <w:spacing w:val="3"/>
                <w:w w:val="102"/>
              </w:rPr>
              <w:t>l</w:t>
            </w:r>
            <w:r w:rsidRPr="00C53B46">
              <w:rPr>
                <w:rFonts w:asciiTheme="minorBidi" w:eastAsia="Arial" w:hAnsiTheme="minorBidi"/>
                <w:spacing w:val="-4"/>
                <w:w w:val="102"/>
              </w:rPr>
              <w:t>u</w:t>
            </w:r>
            <w:r w:rsidRPr="00C53B46">
              <w:rPr>
                <w:rFonts w:asciiTheme="minorBidi" w:eastAsia="Arial" w:hAnsiTheme="minorBidi"/>
                <w:spacing w:val="3"/>
                <w:w w:val="102"/>
              </w:rPr>
              <w:t>t</w:t>
            </w:r>
            <w:r w:rsidRPr="00C53B46">
              <w:rPr>
                <w:rFonts w:asciiTheme="minorBidi" w:eastAsia="Arial" w:hAnsiTheme="minorBidi"/>
                <w:w w:val="102"/>
              </w:rPr>
              <w:t>io</w:t>
            </w:r>
            <w:r w:rsidRPr="00C53B46">
              <w:rPr>
                <w:rFonts w:asciiTheme="minorBidi" w:eastAsia="Arial" w:hAnsiTheme="minorBidi"/>
                <w:spacing w:val="-3"/>
                <w:w w:val="102"/>
              </w:rPr>
              <w:t>n</w:t>
            </w:r>
            <w:r w:rsidRPr="00C53B46">
              <w:rPr>
                <w:rFonts w:asciiTheme="minorBidi" w:eastAsia="Arial" w:hAnsiTheme="minorBidi"/>
                <w:w w:val="102"/>
              </w:rPr>
              <w:t>:</w:t>
            </w:r>
          </w:p>
          <w:p w:rsidR="00E931B8" w:rsidRPr="00C53B46" w:rsidRDefault="00E931B8" w:rsidP="00E9199D">
            <w:pPr>
              <w:bidi w:val="0"/>
              <w:jc w:val="both"/>
              <w:rPr>
                <w:rFonts w:asciiTheme="minorBidi" w:eastAsiaTheme="minorHAnsi" w:hAnsiTheme="minorBidi"/>
              </w:rPr>
            </w:pPr>
          </w:p>
          <w:p w:rsidR="00E931B8" w:rsidRPr="00C53B46" w:rsidRDefault="00E931B8" w:rsidP="00E9199D">
            <w:pPr>
              <w:bidi w:val="0"/>
              <w:jc w:val="both"/>
              <w:rPr>
                <w:rFonts w:asciiTheme="minorBidi" w:eastAsia="Arial" w:hAnsiTheme="minorBidi"/>
              </w:rPr>
            </w:pPr>
            <w:r w:rsidRPr="00C53B46">
              <w:rPr>
                <w:rFonts w:asciiTheme="minorBidi" w:eastAsia="Arial" w:hAnsiTheme="minorBidi"/>
              </w:rPr>
              <w:t>The</w:t>
            </w:r>
            <w:r w:rsidRPr="00C53B46">
              <w:rPr>
                <w:rFonts w:asciiTheme="minorBidi" w:eastAsia="Arial" w:hAnsiTheme="minorBidi"/>
                <w:spacing w:val="18"/>
              </w:rPr>
              <w:t xml:space="preserve"> </w:t>
            </w:r>
            <w:r w:rsidRPr="00C53B46">
              <w:rPr>
                <w:rFonts w:asciiTheme="minorBidi" w:eastAsia="Arial" w:hAnsiTheme="minorBidi"/>
                <w:spacing w:val="1"/>
              </w:rPr>
              <w:t>Buyer</w:t>
            </w:r>
            <w:r w:rsidRPr="00C53B46">
              <w:rPr>
                <w:rFonts w:asciiTheme="minorBidi" w:eastAsia="Arial" w:hAnsiTheme="minorBidi"/>
                <w:spacing w:val="-2"/>
              </w:rPr>
              <w:t xml:space="preserve"> a</w:t>
            </w:r>
            <w:r w:rsidRPr="00C53B46">
              <w:rPr>
                <w:rFonts w:asciiTheme="minorBidi" w:eastAsia="Arial" w:hAnsiTheme="minorBidi"/>
              </w:rPr>
              <w:t>nd</w:t>
            </w:r>
            <w:r w:rsidRPr="00C53B46">
              <w:rPr>
                <w:rFonts w:asciiTheme="minorBidi" w:eastAsia="Arial" w:hAnsiTheme="minorBidi"/>
                <w:spacing w:val="19"/>
              </w:rPr>
              <w:t xml:space="preserve"> </w:t>
            </w:r>
            <w:r w:rsidRPr="00C53B46">
              <w:rPr>
                <w:rFonts w:asciiTheme="minorBidi" w:eastAsia="Arial" w:hAnsiTheme="minorBidi"/>
              </w:rPr>
              <w:t>the</w:t>
            </w:r>
            <w:r w:rsidRPr="00C53B46">
              <w:rPr>
                <w:rFonts w:asciiTheme="minorBidi" w:eastAsia="Arial" w:hAnsiTheme="minorBidi"/>
                <w:spacing w:val="16"/>
              </w:rPr>
              <w:t xml:space="preserve"> </w:t>
            </w:r>
            <w:r w:rsidRPr="00C53B46">
              <w:rPr>
                <w:rFonts w:asciiTheme="minorBidi" w:eastAsia="Arial" w:hAnsiTheme="minorBidi"/>
              </w:rPr>
              <w:t>Sup</w:t>
            </w:r>
            <w:r w:rsidRPr="00C53B46">
              <w:rPr>
                <w:rFonts w:asciiTheme="minorBidi" w:eastAsia="Arial" w:hAnsiTheme="minorBidi"/>
                <w:spacing w:val="-3"/>
              </w:rPr>
              <w:t>p</w:t>
            </w:r>
            <w:r w:rsidRPr="00C53B46">
              <w:rPr>
                <w:rFonts w:asciiTheme="minorBidi" w:eastAsia="Arial" w:hAnsiTheme="minorBidi"/>
              </w:rPr>
              <w:t>l</w:t>
            </w:r>
            <w:r w:rsidRPr="00C53B46">
              <w:rPr>
                <w:rFonts w:asciiTheme="minorBidi" w:eastAsia="Arial" w:hAnsiTheme="minorBidi"/>
                <w:spacing w:val="3"/>
              </w:rPr>
              <w:t>i</w:t>
            </w:r>
            <w:r w:rsidRPr="00C53B46">
              <w:rPr>
                <w:rFonts w:asciiTheme="minorBidi" w:eastAsia="Arial" w:hAnsiTheme="minorBidi"/>
                <w:spacing w:val="-4"/>
              </w:rPr>
              <w:t>e</w:t>
            </w:r>
            <w:r w:rsidRPr="00C53B46">
              <w:rPr>
                <w:rFonts w:asciiTheme="minorBidi" w:eastAsia="Arial" w:hAnsiTheme="minorBidi"/>
              </w:rPr>
              <w:t>r</w:t>
            </w:r>
            <w:r w:rsidRPr="00C53B46">
              <w:rPr>
                <w:rFonts w:asciiTheme="minorBidi" w:eastAsia="Arial" w:hAnsiTheme="minorBidi"/>
                <w:spacing w:val="29"/>
              </w:rPr>
              <w:t xml:space="preserve"> </w:t>
            </w:r>
            <w:r w:rsidRPr="00C53B46">
              <w:rPr>
                <w:rFonts w:asciiTheme="minorBidi" w:eastAsia="Arial" w:hAnsiTheme="minorBidi"/>
              </w:rPr>
              <w:t>s</w:t>
            </w:r>
            <w:r w:rsidRPr="00C53B46">
              <w:rPr>
                <w:rFonts w:asciiTheme="minorBidi" w:eastAsia="Arial" w:hAnsiTheme="minorBidi"/>
                <w:spacing w:val="-1"/>
              </w:rPr>
              <w:t>h</w:t>
            </w:r>
            <w:r w:rsidRPr="00C53B46">
              <w:rPr>
                <w:rFonts w:asciiTheme="minorBidi" w:eastAsia="Arial" w:hAnsiTheme="minorBidi"/>
              </w:rPr>
              <w:t>a</w:t>
            </w:r>
            <w:r w:rsidRPr="00C53B46">
              <w:rPr>
                <w:rFonts w:asciiTheme="minorBidi" w:eastAsia="Arial" w:hAnsiTheme="minorBidi"/>
                <w:spacing w:val="-2"/>
              </w:rPr>
              <w:t>l</w:t>
            </w:r>
            <w:r w:rsidRPr="00C53B46">
              <w:rPr>
                <w:rFonts w:asciiTheme="minorBidi" w:eastAsia="Arial" w:hAnsiTheme="minorBidi"/>
              </w:rPr>
              <w:t>l</w:t>
            </w:r>
            <w:r w:rsidRPr="00C53B46">
              <w:rPr>
                <w:rFonts w:asciiTheme="minorBidi" w:eastAsia="Arial" w:hAnsiTheme="minorBidi"/>
                <w:spacing w:val="23"/>
              </w:rPr>
              <w:t xml:space="preserve"> </w:t>
            </w:r>
            <w:r w:rsidRPr="00C53B46">
              <w:rPr>
                <w:rFonts w:asciiTheme="minorBidi" w:eastAsia="Arial" w:hAnsiTheme="minorBidi"/>
              </w:rPr>
              <w:t>e</w:t>
            </w:r>
            <w:r w:rsidRPr="00C53B46">
              <w:rPr>
                <w:rFonts w:asciiTheme="minorBidi" w:eastAsia="Arial" w:hAnsiTheme="minorBidi"/>
                <w:spacing w:val="-1"/>
              </w:rPr>
              <w:t>x</w:t>
            </w:r>
            <w:r w:rsidRPr="00C53B46">
              <w:rPr>
                <w:rFonts w:asciiTheme="minorBidi" w:eastAsia="Arial" w:hAnsiTheme="minorBidi"/>
              </w:rPr>
              <w:t>e</w:t>
            </w:r>
            <w:r w:rsidRPr="00C53B46">
              <w:rPr>
                <w:rFonts w:asciiTheme="minorBidi" w:eastAsia="Arial" w:hAnsiTheme="minorBidi"/>
                <w:spacing w:val="-1"/>
              </w:rPr>
              <w:t>r</w:t>
            </w:r>
            <w:r w:rsidRPr="00C53B46">
              <w:rPr>
                <w:rFonts w:asciiTheme="minorBidi" w:eastAsia="Arial" w:hAnsiTheme="minorBidi"/>
              </w:rPr>
              <w:t>t</w:t>
            </w:r>
            <w:r w:rsidRPr="00C53B46">
              <w:rPr>
                <w:rFonts w:asciiTheme="minorBidi" w:eastAsia="Arial" w:hAnsiTheme="minorBidi"/>
                <w:spacing w:val="23"/>
              </w:rPr>
              <w:t xml:space="preserve"> </w:t>
            </w:r>
            <w:r w:rsidRPr="00C53B46">
              <w:rPr>
                <w:rFonts w:asciiTheme="minorBidi" w:eastAsia="Arial" w:hAnsiTheme="minorBidi"/>
                <w:spacing w:val="-2"/>
              </w:rPr>
              <w:t>e</w:t>
            </w:r>
            <w:r w:rsidRPr="00C53B46">
              <w:rPr>
                <w:rFonts w:asciiTheme="minorBidi" w:eastAsia="Arial" w:hAnsiTheme="minorBidi"/>
              </w:rPr>
              <w:t>v</w:t>
            </w:r>
            <w:r w:rsidRPr="00C53B46">
              <w:rPr>
                <w:rFonts w:asciiTheme="minorBidi" w:eastAsia="Arial" w:hAnsiTheme="minorBidi"/>
                <w:spacing w:val="-1"/>
              </w:rPr>
              <w:t>e</w:t>
            </w:r>
            <w:r w:rsidRPr="00C53B46">
              <w:rPr>
                <w:rFonts w:asciiTheme="minorBidi" w:eastAsia="Arial" w:hAnsiTheme="minorBidi"/>
                <w:spacing w:val="-2"/>
              </w:rPr>
              <w:t>r</w:t>
            </w:r>
            <w:r w:rsidRPr="00C53B46">
              <w:rPr>
                <w:rFonts w:asciiTheme="minorBidi" w:eastAsia="Arial" w:hAnsiTheme="minorBidi"/>
              </w:rPr>
              <w:t>y</w:t>
            </w:r>
            <w:r w:rsidRPr="00C53B46">
              <w:rPr>
                <w:rFonts w:asciiTheme="minorBidi" w:eastAsia="Arial" w:hAnsiTheme="minorBidi"/>
                <w:spacing w:val="20"/>
              </w:rPr>
              <w:t xml:space="preserve"> </w:t>
            </w:r>
            <w:r w:rsidRPr="00C53B46">
              <w:rPr>
                <w:rFonts w:asciiTheme="minorBidi" w:eastAsia="Arial" w:hAnsiTheme="minorBidi"/>
              </w:rPr>
              <w:t>reaso</w:t>
            </w:r>
            <w:r w:rsidRPr="00C53B46">
              <w:rPr>
                <w:rFonts w:asciiTheme="minorBidi" w:eastAsia="Arial" w:hAnsiTheme="minorBidi"/>
                <w:spacing w:val="-2"/>
              </w:rPr>
              <w:t>n</w:t>
            </w:r>
            <w:r w:rsidRPr="00C53B46">
              <w:rPr>
                <w:rFonts w:asciiTheme="minorBidi" w:eastAsia="Arial" w:hAnsiTheme="minorBidi"/>
              </w:rPr>
              <w:t>ab</w:t>
            </w:r>
            <w:r w:rsidRPr="00C53B46">
              <w:rPr>
                <w:rFonts w:asciiTheme="minorBidi" w:eastAsia="Arial" w:hAnsiTheme="minorBidi"/>
                <w:spacing w:val="1"/>
              </w:rPr>
              <w:t>l</w:t>
            </w:r>
            <w:r w:rsidRPr="00C53B46">
              <w:rPr>
                <w:rFonts w:asciiTheme="minorBidi" w:eastAsia="Arial" w:hAnsiTheme="minorBidi"/>
              </w:rPr>
              <w:t>e</w:t>
            </w:r>
            <w:r w:rsidRPr="00C53B46">
              <w:rPr>
                <w:rFonts w:asciiTheme="minorBidi" w:eastAsia="Arial" w:hAnsiTheme="minorBidi"/>
                <w:spacing w:val="33"/>
              </w:rPr>
              <w:t xml:space="preserve"> </w:t>
            </w:r>
            <w:r w:rsidRPr="00C53B46">
              <w:rPr>
                <w:rFonts w:asciiTheme="minorBidi" w:eastAsia="Arial" w:hAnsiTheme="minorBidi"/>
                <w:spacing w:val="-2"/>
              </w:rPr>
              <w:t>e</w:t>
            </w:r>
            <w:r w:rsidRPr="00C53B46">
              <w:rPr>
                <w:rFonts w:asciiTheme="minorBidi" w:eastAsia="Arial" w:hAnsiTheme="minorBidi"/>
              </w:rPr>
              <w:t>f</w:t>
            </w:r>
            <w:r w:rsidRPr="00C53B46">
              <w:rPr>
                <w:rFonts w:asciiTheme="minorBidi" w:eastAsia="Arial" w:hAnsiTheme="minorBidi"/>
                <w:spacing w:val="3"/>
              </w:rPr>
              <w:t>f</w:t>
            </w:r>
            <w:r w:rsidRPr="00C53B46">
              <w:rPr>
                <w:rFonts w:asciiTheme="minorBidi" w:eastAsia="Arial" w:hAnsiTheme="minorBidi"/>
                <w:spacing w:val="-2"/>
              </w:rPr>
              <w:t>o</w:t>
            </w:r>
            <w:r w:rsidRPr="00C53B46">
              <w:rPr>
                <w:rFonts w:asciiTheme="minorBidi" w:eastAsia="Arial" w:hAnsiTheme="minorBidi"/>
              </w:rPr>
              <w:t>rt</w:t>
            </w:r>
            <w:r w:rsidRPr="00C53B46">
              <w:rPr>
                <w:rFonts w:asciiTheme="minorBidi" w:eastAsia="Arial" w:hAnsiTheme="minorBidi"/>
                <w:spacing w:val="22"/>
              </w:rPr>
              <w:t xml:space="preserve"> </w:t>
            </w:r>
            <w:r w:rsidRPr="00C53B46">
              <w:rPr>
                <w:rFonts w:asciiTheme="minorBidi" w:eastAsia="Arial" w:hAnsiTheme="minorBidi"/>
              </w:rPr>
              <w:t>to</w:t>
            </w:r>
            <w:r w:rsidRPr="00C53B46">
              <w:rPr>
                <w:rFonts w:asciiTheme="minorBidi" w:eastAsia="Arial" w:hAnsiTheme="minorBidi"/>
                <w:spacing w:val="15"/>
              </w:rPr>
              <w:t xml:space="preserve"> </w:t>
            </w:r>
            <w:r w:rsidRPr="00C53B46">
              <w:rPr>
                <w:rFonts w:asciiTheme="minorBidi" w:eastAsia="Arial" w:hAnsiTheme="minorBidi"/>
              </w:rPr>
              <w:t>r</w:t>
            </w:r>
            <w:r w:rsidRPr="00C53B46">
              <w:rPr>
                <w:rFonts w:asciiTheme="minorBidi" w:eastAsia="Arial" w:hAnsiTheme="minorBidi"/>
                <w:spacing w:val="-1"/>
              </w:rPr>
              <w:t>e</w:t>
            </w:r>
            <w:r w:rsidRPr="00C53B46">
              <w:rPr>
                <w:rFonts w:asciiTheme="minorBidi" w:eastAsia="Arial" w:hAnsiTheme="minorBidi"/>
                <w:spacing w:val="-2"/>
              </w:rPr>
              <w:t>s</w:t>
            </w:r>
            <w:r w:rsidRPr="00C53B46">
              <w:rPr>
                <w:rFonts w:asciiTheme="minorBidi" w:eastAsia="Arial" w:hAnsiTheme="minorBidi"/>
              </w:rPr>
              <w:t>ol</w:t>
            </w:r>
            <w:r w:rsidRPr="00C53B46">
              <w:rPr>
                <w:rFonts w:asciiTheme="minorBidi" w:eastAsia="Arial" w:hAnsiTheme="minorBidi"/>
                <w:spacing w:val="1"/>
              </w:rPr>
              <w:t>v</w:t>
            </w:r>
            <w:r w:rsidRPr="00C53B46">
              <w:rPr>
                <w:rFonts w:asciiTheme="minorBidi" w:eastAsia="Arial" w:hAnsiTheme="minorBidi"/>
              </w:rPr>
              <w:t>e</w:t>
            </w:r>
            <w:r w:rsidRPr="00C53B46">
              <w:rPr>
                <w:rFonts w:asciiTheme="minorBidi" w:eastAsia="Arial" w:hAnsiTheme="minorBidi"/>
                <w:spacing w:val="26"/>
              </w:rPr>
              <w:t xml:space="preserve"> </w:t>
            </w:r>
            <w:r w:rsidRPr="00C53B46">
              <w:rPr>
                <w:rFonts w:asciiTheme="minorBidi" w:eastAsia="Arial" w:hAnsiTheme="minorBidi"/>
              </w:rPr>
              <w:t>a</w:t>
            </w:r>
            <w:r w:rsidRPr="00C53B46">
              <w:rPr>
                <w:rFonts w:asciiTheme="minorBidi" w:eastAsia="Arial" w:hAnsiTheme="minorBidi"/>
                <w:spacing w:val="-1"/>
              </w:rPr>
              <w:t>n</w:t>
            </w:r>
            <w:r w:rsidRPr="00C53B46">
              <w:rPr>
                <w:rFonts w:asciiTheme="minorBidi" w:eastAsia="Arial" w:hAnsiTheme="minorBidi"/>
              </w:rPr>
              <w:t>y</w:t>
            </w:r>
            <w:r w:rsidRPr="00C53B46">
              <w:rPr>
                <w:rFonts w:asciiTheme="minorBidi" w:eastAsia="Arial" w:hAnsiTheme="minorBidi"/>
                <w:spacing w:val="14"/>
              </w:rPr>
              <w:t xml:space="preserve"> </w:t>
            </w:r>
            <w:r w:rsidRPr="00C53B46">
              <w:rPr>
                <w:rFonts w:asciiTheme="minorBidi" w:eastAsia="Arial" w:hAnsiTheme="minorBidi"/>
              </w:rPr>
              <w:t>di</w:t>
            </w:r>
            <w:r w:rsidRPr="00C53B46">
              <w:rPr>
                <w:rFonts w:asciiTheme="minorBidi" w:eastAsia="Arial" w:hAnsiTheme="minorBidi"/>
                <w:spacing w:val="1"/>
              </w:rPr>
              <w:t>s</w:t>
            </w:r>
            <w:r w:rsidRPr="00C53B46">
              <w:rPr>
                <w:rFonts w:asciiTheme="minorBidi" w:eastAsia="Arial" w:hAnsiTheme="minorBidi"/>
              </w:rPr>
              <w:t>pu</w:t>
            </w:r>
            <w:r w:rsidRPr="00C53B46">
              <w:rPr>
                <w:rFonts w:asciiTheme="minorBidi" w:eastAsia="Arial" w:hAnsiTheme="minorBidi"/>
                <w:spacing w:val="1"/>
              </w:rPr>
              <w:t>t</w:t>
            </w:r>
            <w:r w:rsidRPr="00C53B46">
              <w:rPr>
                <w:rFonts w:asciiTheme="minorBidi" w:eastAsia="Arial" w:hAnsiTheme="minorBidi"/>
              </w:rPr>
              <w:t>e</w:t>
            </w:r>
            <w:r w:rsidRPr="00C53B46">
              <w:rPr>
                <w:rFonts w:asciiTheme="minorBidi" w:eastAsia="Arial" w:hAnsiTheme="minorBidi"/>
                <w:spacing w:val="26"/>
              </w:rPr>
              <w:t xml:space="preserve"> </w:t>
            </w:r>
            <w:r w:rsidRPr="00C53B46">
              <w:rPr>
                <w:rFonts w:asciiTheme="minorBidi" w:eastAsia="Arial" w:hAnsiTheme="minorBidi"/>
              </w:rPr>
              <w:t>to</w:t>
            </w:r>
            <w:r w:rsidRPr="00C53B46">
              <w:rPr>
                <w:rFonts w:asciiTheme="minorBidi" w:eastAsia="Arial" w:hAnsiTheme="minorBidi"/>
                <w:spacing w:val="15"/>
              </w:rPr>
              <w:t xml:space="preserve"> </w:t>
            </w:r>
            <w:r w:rsidRPr="00C53B46">
              <w:rPr>
                <w:rFonts w:asciiTheme="minorBidi" w:eastAsia="Arial" w:hAnsiTheme="minorBidi"/>
                <w:spacing w:val="-2"/>
              </w:rPr>
              <w:t>a</w:t>
            </w:r>
            <w:r w:rsidRPr="00C53B46">
              <w:rPr>
                <w:rFonts w:asciiTheme="minorBidi" w:eastAsia="Arial" w:hAnsiTheme="minorBidi"/>
              </w:rPr>
              <w:t>rise</w:t>
            </w:r>
            <w:r w:rsidRPr="00C53B46">
              <w:rPr>
                <w:rFonts w:asciiTheme="minorBidi" w:eastAsia="Arial" w:hAnsiTheme="minorBidi"/>
                <w:spacing w:val="20"/>
              </w:rPr>
              <w:t xml:space="preserve"> </w:t>
            </w:r>
            <w:r w:rsidRPr="00C53B46">
              <w:rPr>
                <w:rFonts w:asciiTheme="minorBidi" w:eastAsia="Arial" w:hAnsiTheme="minorBidi"/>
                <w:spacing w:val="-2"/>
                <w:w w:val="102"/>
              </w:rPr>
              <w:t>b</w:t>
            </w:r>
            <w:r w:rsidRPr="00C53B46">
              <w:rPr>
                <w:rFonts w:asciiTheme="minorBidi" w:eastAsia="Arial" w:hAnsiTheme="minorBidi"/>
                <w:w w:val="102"/>
              </w:rPr>
              <w:t>etw</w:t>
            </w:r>
            <w:r w:rsidRPr="00C53B46">
              <w:rPr>
                <w:rFonts w:asciiTheme="minorBidi" w:eastAsia="Arial" w:hAnsiTheme="minorBidi"/>
                <w:spacing w:val="-3"/>
                <w:w w:val="102"/>
              </w:rPr>
              <w:t>e</w:t>
            </w:r>
            <w:r w:rsidRPr="00C53B46">
              <w:rPr>
                <w:rFonts w:asciiTheme="minorBidi" w:eastAsia="Arial" w:hAnsiTheme="minorBidi"/>
                <w:w w:val="102"/>
              </w:rPr>
              <w:t xml:space="preserve">en </w:t>
            </w:r>
            <w:r w:rsidRPr="00C53B46">
              <w:rPr>
                <w:rFonts w:asciiTheme="minorBidi" w:eastAsia="Arial" w:hAnsiTheme="minorBidi"/>
              </w:rPr>
              <w:t>th</w:t>
            </w:r>
            <w:r w:rsidRPr="00C53B46">
              <w:rPr>
                <w:rFonts w:asciiTheme="minorBidi" w:eastAsia="Arial" w:hAnsiTheme="minorBidi"/>
                <w:spacing w:val="-4"/>
              </w:rPr>
              <w:t>e</w:t>
            </w:r>
            <w:r w:rsidRPr="00C53B46">
              <w:rPr>
                <w:rFonts w:asciiTheme="minorBidi" w:eastAsia="Arial" w:hAnsiTheme="minorBidi"/>
              </w:rPr>
              <w:t>m</w:t>
            </w:r>
            <w:r w:rsidRPr="00C53B46">
              <w:rPr>
                <w:rFonts w:asciiTheme="minorBidi" w:eastAsia="Arial" w:hAnsiTheme="minorBidi"/>
                <w:spacing w:val="12"/>
              </w:rPr>
              <w:t xml:space="preserve"> </w:t>
            </w:r>
            <w:r w:rsidRPr="00C53B46">
              <w:rPr>
                <w:rFonts w:asciiTheme="minorBidi" w:eastAsia="Arial" w:hAnsiTheme="minorBidi"/>
              </w:rPr>
              <w:t>ac</w:t>
            </w:r>
            <w:r w:rsidRPr="00C53B46">
              <w:rPr>
                <w:rFonts w:asciiTheme="minorBidi" w:eastAsia="Arial" w:hAnsiTheme="minorBidi"/>
                <w:spacing w:val="2"/>
              </w:rPr>
              <w:t>c</w:t>
            </w:r>
            <w:r w:rsidRPr="00C53B46">
              <w:rPr>
                <w:rFonts w:asciiTheme="minorBidi" w:eastAsia="Arial" w:hAnsiTheme="minorBidi"/>
                <w:spacing w:val="-4"/>
              </w:rPr>
              <w:t>o</w:t>
            </w:r>
            <w:r w:rsidRPr="00C53B46">
              <w:rPr>
                <w:rFonts w:asciiTheme="minorBidi" w:eastAsia="Arial" w:hAnsiTheme="minorBidi"/>
              </w:rPr>
              <w:t>rd</w:t>
            </w:r>
            <w:r w:rsidRPr="00C53B46">
              <w:rPr>
                <w:rFonts w:asciiTheme="minorBidi" w:eastAsia="Arial" w:hAnsiTheme="minorBidi"/>
                <w:spacing w:val="4"/>
              </w:rPr>
              <w:t>i</w:t>
            </w:r>
            <w:r w:rsidRPr="00C53B46">
              <w:rPr>
                <w:rFonts w:asciiTheme="minorBidi" w:eastAsia="Arial" w:hAnsiTheme="minorBidi"/>
                <w:spacing w:val="-2"/>
              </w:rPr>
              <w:t>n</w:t>
            </w:r>
            <w:r w:rsidRPr="00C53B46">
              <w:rPr>
                <w:rFonts w:asciiTheme="minorBidi" w:eastAsia="Arial" w:hAnsiTheme="minorBidi"/>
              </w:rPr>
              <w:t>g</w:t>
            </w:r>
            <w:r w:rsidRPr="00C53B46">
              <w:rPr>
                <w:rFonts w:asciiTheme="minorBidi" w:eastAsia="Arial" w:hAnsiTheme="minorBidi"/>
                <w:spacing w:val="18"/>
              </w:rPr>
              <w:t xml:space="preserve"> </w:t>
            </w:r>
            <w:r w:rsidRPr="00C53B46">
              <w:rPr>
                <w:rFonts w:asciiTheme="minorBidi" w:eastAsia="Arial" w:hAnsiTheme="minorBidi"/>
              </w:rPr>
              <w:t>or</w:t>
            </w:r>
            <w:r w:rsidRPr="00C53B46">
              <w:rPr>
                <w:rFonts w:asciiTheme="minorBidi" w:eastAsia="Arial" w:hAnsiTheme="minorBidi"/>
                <w:spacing w:val="4"/>
              </w:rPr>
              <w:t xml:space="preserve"> </w:t>
            </w:r>
            <w:r w:rsidRPr="00C53B46">
              <w:rPr>
                <w:rFonts w:asciiTheme="minorBidi" w:eastAsia="Arial" w:hAnsiTheme="minorBidi"/>
              </w:rPr>
              <w:t>c</w:t>
            </w:r>
            <w:r w:rsidRPr="00C53B46">
              <w:rPr>
                <w:rFonts w:asciiTheme="minorBidi" w:eastAsia="Arial" w:hAnsiTheme="minorBidi"/>
                <w:spacing w:val="1"/>
              </w:rPr>
              <w:t>o</w:t>
            </w:r>
            <w:r w:rsidRPr="00C53B46">
              <w:rPr>
                <w:rFonts w:asciiTheme="minorBidi" w:eastAsia="Arial" w:hAnsiTheme="minorBidi"/>
                <w:spacing w:val="-2"/>
              </w:rPr>
              <w:t>n</w:t>
            </w:r>
            <w:r w:rsidRPr="00C53B46">
              <w:rPr>
                <w:rFonts w:asciiTheme="minorBidi" w:eastAsia="Arial" w:hAnsiTheme="minorBidi"/>
              </w:rPr>
              <w:t>n</w:t>
            </w:r>
            <w:r w:rsidRPr="00C53B46">
              <w:rPr>
                <w:rFonts w:asciiTheme="minorBidi" w:eastAsia="Arial" w:hAnsiTheme="minorBidi"/>
                <w:spacing w:val="-1"/>
              </w:rPr>
              <w:t>e</w:t>
            </w:r>
            <w:r w:rsidRPr="00C53B46">
              <w:rPr>
                <w:rFonts w:asciiTheme="minorBidi" w:eastAsia="Arial" w:hAnsiTheme="minorBidi"/>
                <w:spacing w:val="-2"/>
              </w:rPr>
              <w:t>c</w:t>
            </w:r>
            <w:r w:rsidRPr="00C53B46">
              <w:rPr>
                <w:rFonts w:asciiTheme="minorBidi" w:eastAsia="Arial" w:hAnsiTheme="minorBidi"/>
                <w:spacing w:val="3"/>
              </w:rPr>
              <w:t>t</w:t>
            </w:r>
            <w:r w:rsidRPr="00C53B46">
              <w:rPr>
                <w:rFonts w:asciiTheme="minorBidi" w:eastAsia="Arial" w:hAnsiTheme="minorBidi"/>
                <w:spacing w:val="-2"/>
              </w:rPr>
              <w:t>e</w:t>
            </w:r>
            <w:r w:rsidRPr="00C53B46">
              <w:rPr>
                <w:rFonts w:asciiTheme="minorBidi" w:eastAsia="Arial" w:hAnsiTheme="minorBidi"/>
              </w:rPr>
              <w:t>d</w:t>
            </w:r>
            <w:r w:rsidRPr="00C53B46">
              <w:rPr>
                <w:rFonts w:asciiTheme="minorBidi" w:eastAsia="Arial" w:hAnsiTheme="minorBidi"/>
                <w:spacing w:val="19"/>
              </w:rPr>
              <w:t xml:space="preserve"> </w:t>
            </w:r>
            <w:r w:rsidRPr="00C53B46">
              <w:rPr>
                <w:rFonts w:asciiTheme="minorBidi" w:eastAsia="Arial" w:hAnsiTheme="minorBidi"/>
                <w:spacing w:val="3"/>
              </w:rPr>
              <w:t>t</w:t>
            </w:r>
            <w:r w:rsidRPr="00C53B46">
              <w:rPr>
                <w:rFonts w:asciiTheme="minorBidi" w:eastAsia="Arial" w:hAnsiTheme="minorBidi"/>
              </w:rPr>
              <w:t>o</w:t>
            </w:r>
            <w:r w:rsidRPr="00C53B46">
              <w:rPr>
                <w:rFonts w:asciiTheme="minorBidi" w:eastAsia="Arial" w:hAnsiTheme="minorBidi"/>
                <w:spacing w:val="3"/>
              </w:rPr>
              <w:t xml:space="preserve"> </w:t>
            </w:r>
            <w:r w:rsidRPr="00C53B46">
              <w:rPr>
                <w:rFonts w:asciiTheme="minorBidi" w:eastAsia="Arial" w:hAnsiTheme="minorBidi"/>
              </w:rPr>
              <w:t>the</w:t>
            </w:r>
            <w:r w:rsidRPr="00C53B46">
              <w:rPr>
                <w:rFonts w:asciiTheme="minorBidi" w:eastAsia="Arial" w:hAnsiTheme="minorBidi"/>
                <w:spacing w:val="8"/>
              </w:rPr>
              <w:t xml:space="preserve"> </w:t>
            </w:r>
            <w:r w:rsidRPr="00C53B46">
              <w:rPr>
                <w:rFonts w:asciiTheme="minorBidi" w:eastAsia="Arial" w:hAnsiTheme="minorBidi"/>
              </w:rPr>
              <w:t>C</w:t>
            </w:r>
            <w:r w:rsidRPr="00C53B46">
              <w:rPr>
                <w:rFonts w:asciiTheme="minorBidi" w:eastAsia="Arial" w:hAnsiTheme="minorBidi"/>
                <w:spacing w:val="-2"/>
              </w:rPr>
              <w:t>on</w:t>
            </w:r>
            <w:r w:rsidRPr="00C53B46">
              <w:rPr>
                <w:rFonts w:asciiTheme="minorBidi" w:eastAsia="Arial" w:hAnsiTheme="minorBidi"/>
              </w:rPr>
              <w:t>t</w:t>
            </w:r>
            <w:r w:rsidRPr="00C53B46">
              <w:rPr>
                <w:rFonts w:asciiTheme="minorBidi" w:eastAsia="Arial" w:hAnsiTheme="minorBidi"/>
                <w:spacing w:val="3"/>
              </w:rPr>
              <w:t>r</w:t>
            </w:r>
            <w:r w:rsidRPr="00C53B46">
              <w:rPr>
                <w:rFonts w:asciiTheme="minorBidi" w:eastAsia="Arial" w:hAnsiTheme="minorBidi"/>
                <w:spacing w:val="-2"/>
              </w:rPr>
              <w:t>ac</w:t>
            </w:r>
            <w:r w:rsidRPr="00C53B46">
              <w:rPr>
                <w:rFonts w:asciiTheme="minorBidi" w:eastAsia="Arial" w:hAnsiTheme="minorBidi"/>
              </w:rPr>
              <w:t>t</w:t>
            </w:r>
            <w:r w:rsidRPr="00C53B46">
              <w:rPr>
                <w:rFonts w:asciiTheme="minorBidi" w:eastAsia="Arial" w:hAnsiTheme="minorBidi"/>
                <w:spacing w:val="18"/>
              </w:rPr>
              <w:t xml:space="preserve"> </w:t>
            </w:r>
            <w:r w:rsidRPr="00C53B46">
              <w:rPr>
                <w:rFonts w:asciiTheme="minorBidi" w:eastAsia="Arial" w:hAnsiTheme="minorBidi"/>
              </w:rPr>
              <w:t>thr</w:t>
            </w:r>
            <w:r w:rsidRPr="00C53B46">
              <w:rPr>
                <w:rFonts w:asciiTheme="minorBidi" w:eastAsia="Arial" w:hAnsiTheme="minorBidi"/>
                <w:spacing w:val="-5"/>
              </w:rPr>
              <w:t>o</w:t>
            </w:r>
            <w:r w:rsidRPr="00C53B46">
              <w:rPr>
                <w:rFonts w:asciiTheme="minorBidi" w:eastAsia="Arial" w:hAnsiTheme="minorBidi"/>
              </w:rPr>
              <w:t>ugh</w:t>
            </w:r>
            <w:r w:rsidRPr="00C53B46">
              <w:rPr>
                <w:rFonts w:asciiTheme="minorBidi" w:eastAsia="Arial" w:hAnsiTheme="minorBidi"/>
                <w:spacing w:val="17"/>
              </w:rPr>
              <w:t xml:space="preserve"> </w:t>
            </w:r>
            <w:r w:rsidRPr="00C53B46">
              <w:rPr>
                <w:rFonts w:asciiTheme="minorBidi" w:eastAsia="Arial" w:hAnsiTheme="minorBidi"/>
                <w:spacing w:val="-2"/>
              </w:rPr>
              <w:t>d</w:t>
            </w:r>
            <w:r w:rsidRPr="00C53B46">
              <w:rPr>
                <w:rFonts w:asciiTheme="minorBidi" w:eastAsia="Arial" w:hAnsiTheme="minorBidi"/>
              </w:rPr>
              <w:t>ir</w:t>
            </w:r>
            <w:r w:rsidRPr="00C53B46">
              <w:rPr>
                <w:rFonts w:asciiTheme="minorBidi" w:eastAsia="Arial" w:hAnsiTheme="minorBidi"/>
                <w:spacing w:val="1"/>
              </w:rPr>
              <w:t>e</w:t>
            </w:r>
            <w:r w:rsidRPr="00C53B46">
              <w:rPr>
                <w:rFonts w:asciiTheme="minorBidi" w:eastAsia="Arial" w:hAnsiTheme="minorBidi"/>
                <w:spacing w:val="-2"/>
              </w:rPr>
              <w:t>c</w:t>
            </w:r>
            <w:r w:rsidRPr="00C53B46">
              <w:rPr>
                <w:rFonts w:asciiTheme="minorBidi" w:eastAsia="Arial" w:hAnsiTheme="minorBidi"/>
              </w:rPr>
              <w:t>t</w:t>
            </w:r>
            <w:r w:rsidRPr="00C53B46">
              <w:rPr>
                <w:rFonts w:asciiTheme="minorBidi" w:eastAsia="Arial" w:hAnsiTheme="minorBidi"/>
                <w:spacing w:val="12"/>
              </w:rPr>
              <w:t xml:space="preserve"> </w:t>
            </w:r>
            <w:r w:rsidRPr="00C53B46">
              <w:rPr>
                <w:rFonts w:asciiTheme="minorBidi" w:eastAsia="Arial" w:hAnsiTheme="minorBidi"/>
                <w:spacing w:val="-1"/>
              </w:rPr>
              <w:t>a</w:t>
            </w:r>
            <w:r w:rsidRPr="00C53B46">
              <w:rPr>
                <w:rFonts w:asciiTheme="minorBidi" w:eastAsia="Arial" w:hAnsiTheme="minorBidi"/>
              </w:rPr>
              <w:t>m</w:t>
            </w:r>
            <w:r w:rsidRPr="00C53B46">
              <w:rPr>
                <w:rFonts w:asciiTheme="minorBidi" w:eastAsia="Arial" w:hAnsiTheme="minorBidi"/>
                <w:spacing w:val="1"/>
              </w:rPr>
              <w:t>i</w:t>
            </w:r>
            <w:r w:rsidRPr="00C53B46">
              <w:rPr>
                <w:rFonts w:asciiTheme="minorBidi" w:eastAsia="Arial" w:hAnsiTheme="minorBidi"/>
              </w:rPr>
              <w:t>ca</w:t>
            </w:r>
            <w:r w:rsidRPr="00C53B46">
              <w:rPr>
                <w:rFonts w:asciiTheme="minorBidi" w:eastAsia="Arial" w:hAnsiTheme="minorBidi"/>
                <w:spacing w:val="-3"/>
              </w:rPr>
              <w:t>b</w:t>
            </w:r>
            <w:r w:rsidRPr="00C53B46">
              <w:rPr>
                <w:rFonts w:asciiTheme="minorBidi" w:eastAsia="Arial" w:hAnsiTheme="minorBidi"/>
                <w:spacing w:val="3"/>
              </w:rPr>
              <w:t>l</w:t>
            </w:r>
            <w:r w:rsidRPr="00C53B46">
              <w:rPr>
                <w:rFonts w:asciiTheme="minorBidi" w:eastAsia="Arial" w:hAnsiTheme="minorBidi"/>
              </w:rPr>
              <w:t>e</w:t>
            </w:r>
            <w:r w:rsidRPr="00C53B46">
              <w:rPr>
                <w:rFonts w:asciiTheme="minorBidi" w:eastAsia="Arial" w:hAnsiTheme="minorBidi"/>
                <w:spacing w:val="17"/>
              </w:rPr>
              <w:t xml:space="preserve"> </w:t>
            </w:r>
            <w:r w:rsidRPr="00C53B46">
              <w:rPr>
                <w:rFonts w:asciiTheme="minorBidi" w:eastAsia="Arial" w:hAnsiTheme="minorBidi"/>
                <w:spacing w:val="-2"/>
                <w:w w:val="102"/>
              </w:rPr>
              <w:t>n</w:t>
            </w:r>
            <w:r w:rsidRPr="00C53B46">
              <w:rPr>
                <w:rFonts w:asciiTheme="minorBidi" w:eastAsia="Arial" w:hAnsiTheme="minorBidi"/>
                <w:w w:val="102"/>
              </w:rPr>
              <w:t>e</w:t>
            </w:r>
            <w:r w:rsidRPr="00C53B46">
              <w:rPr>
                <w:rFonts w:asciiTheme="minorBidi" w:eastAsia="Arial" w:hAnsiTheme="minorBidi"/>
                <w:spacing w:val="-1"/>
                <w:w w:val="102"/>
              </w:rPr>
              <w:t>g</w:t>
            </w:r>
            <w:r w:rsidRPr="00C53B46">
              <w:rPr>
                <w:rFonts w:asciiTheme="minorBidi" w:eastAsia="Arial" w:hAnsiTheme="minorBidi"/>
                <w:spacing w:val="-2"/>
                <w:w w:val="102"/>
              </w:rPr>
              <w:t>o</w:t>
            </w:r>
            <w:r w:rsidRPr="00C53B46">
              <w:rPr>
                <w:rFonts w:asciiTheme="minorBidi" w:eastAsia="Arial" w:hAnsiTheme="minorBidi"/>
                <w:w w:val="102"/>
              </w:rPr>
              <w:t>t</w:t>
            </w:r>
            <w:r w:rsidRPr="00C53B46">
              <w:rPr>
                <w:rFonts w:asciiTheme="minorBidi" w:eastAsia="Arial" w:hAnsiTheme="minorBidi"/>
                <w:spacing w:val="3"/>
                <w:w w:val="102"/>
              </w:rPr>
              <w:t>i</w:t>
            </w:r>
            <w:r w:rsidRPr="00C53B46">
              <w:rPr>
                <w:rFonts w:asciiTheme="minorBidi" w:eastAsia="Arial" w:hAnsiTheme="minorBidi"/>
                <w:spacing w:val="-2"/>
                <w:w w:val="102"/>
              </w:rPr>
              <w:t>a</w:t>
            </w:r>
            <w:r w:rsidRPr="00C53B46">
              <w:rPr>
                <w:rFonts w:asciiTheme="minorBidi" w:eastAsia="Arial" w:hAnsiTheme="minorBidi"/>
                <w:w w:val="102"/>
              </w:rPr>
              <w:t>tion</w:t>
            </w:r>
            <w:r w:rsidRPr="00C53B46">
              <w:rPr>
                <w:rFonts w:asciiTheme="minorBidi" w:eastAsia="Arial" w:hAnsiTheme="minorBidi"/>
                <w:spacing w:val="-3"/>
                <w:w w:val="102"/>
              </w:rPr>
              <w:t>s</w:t>
            </w:r>
            <w:r w:rsidRPr="00C53B46">
              <w:rPr>
                <w:rFonts w:asciiTheme="minorBidi" w:eastAsia="Arial" w:hAnsiTheme="minorBidi"/>
                <w:w w:val="102"/>
              </w:rPr>
              <w:t>.</w:t>
            </w:r>
          </w:p>
          <w:p w:rsidR="00E931B8" w:rsidRPr="00C53B46" w:rsidRDefault="00E931B8" w:rsidP="00E9199D">
            <w:pPr>
              <w:bidi w:val="0"/>
              <w:jc w:val="both"/>
              <w:rPr>
                <w:rFonts w:asciiTheme="minorBidi" w:eastAsiaTheme="minorHAnsi" w:hAnsiTheme="minorBidi"/>
              </w:rPr>
            </w:pPr>
          </w:p>
          <w:p w:rsidR="00E931B8" w:rsidRPr="00C53B46" w:rsidRDefault="00E931B8" w:rsidP="00E9199D">
            <w:pPr>
              <w:bidi w:val="0"/>
              <w:jc w:val="both"/>
              <w:rPr>
                <w:rFonts w:asciiTheme="minorBidi" w:eastAsia="Arial" w:hAnsiTheme="minorBidi"/>
              </w:rPr>
            </w:pPr>
            <w:r w:rsidRPr="00C53B46">
              <w:rPr>
                <w:rFonts w:asciiTheme="minorBidi" w:eastAsia="Arial" w:hAnsiTheme="minorBidi"/>
                <w:spacing w:val="-2"/>
              </w:rPr>
              <w:t>1</w:t>
            </w:r>
            <w:r w:rsidRPr="00C53B46">
              <w:rPr>
                <w:rFonts w:asciiTheme="minorBidi" w:eastAsia="Arial" w:hAnsiTheme="minorBidi"/>
              </w:rPr>
              <w:t>0-</w:t>
            </w:r>
            <w:r w:rsidRPr="00C53B46">
              <w:rPr>
                <w:rFonts w:asciiTheme="minorBidi" w:eastAsia="Arial" w:hAnsiTheme="minorBidi"/>
                <w:spacing w:val="1"/>
              </w:rPr>
              <w:t>2</w:t>
            </w:r>
            <w:r w:rsidRPr="00C53B46">
              <w:rPr>
                <w:rFonts w:asciiTheme="minorBidi" w:eastAsia="Arial" w:hAnsiTheme="minorBidi"/>
              </w:rPr>
              <w:t xml:space="preserve">-  </w:t>
            </w:r>
            <w:r w:rsidRPr="00C53B46">
              <w:rPr>
                <w:rFonts w:asciiTheme="minorBidi" w:eastAsia="Arial" w:hAnsiTheme="minorBidi"/>
                <w:spacing w:val="35"/>
              </w:rPr>
              <w:t xml:space="preserve"> </w:t>
            </w:r>
            <w:r w:rsidRPr="00C53B46">
              <w:rPr>
                <w:rFonts w:asciiTheme="minorBidi" w:eastAsia="Arial" w:hAnsiTheme="minorBidi"/>
                <w:w w:val="102"/>
              </w:rPr>
              <w:t>Arb</w:t>
            </w:r>
            <w:r w:rsidRPr="00C53B46">
              <w:rPr>
                <w:rFonts w:asciiTheme="minorBidi" w:eastAsia="Arial" w:hAnsiTheme="minorBidi"/>
                <w:spacing w:val="-3"/>
                <w:w w:val="102"/>
              </w:rPr>
              <w:t>i</w:t>
            </w:r>
            <w:r w:rsidRPr="00C53B46">
              <w:rPr>
                <w:rFonts w:asciiTheme="minorBidi" w:eastAsia="Arial" w:hAnsiTheme="minorBidi"/>
                <w:spacing w:val="3"/>
                <w:w w:val="102"/>
              </w:rPr>
              <w:t>t</w:t>
            </w:r>
            <w:r w:rsidRPr="00C53B46">
              <w:rPr>
                <w:rFonts w:asciiTheme="minorBidi" w:eastAsia="Arial" w:hAnsiTheme="minorBidi"/>
                <w:w w:val="102"/>
              </w:rPr>
              <w:t>r</w:t>
            </w:r>
            <w:r w:rsidRPr="00C53B46">
              <w:rPr>
                <w:rFonts w:asciiTheme="minorBidi" w:eastAsia="Arial" w:hAnsiTheme="minorBidi"/>
                <w:spacing w:val="-4"/>
                <w:w w:val="102"/>
              </w:rPr>
              <w:t>a</w:t>
            </w:r>
            <w:r w:rsidRPr="00C53B46">
              <w:rPr>
                <w:rFonts w:asciiTheme="minorBidi" w:eastAsia="Arial" w:hAnsiTheme="minorBidi"/>
                <w:spacing w:val="3"/>
                <w:w w:val="102"/>
              </w:rPr>
              <w:t>t</w:t>
            </w:r>
            <w:r w:rsidRPr="00C53B46">
              <w:rPr>
                <w:rFonts w:asciiTheme="minorBidi" w:eastAsia="Arial" w:hAnsiTheme="minorBidi"/>
                <w:w w:val="102"/>
              </w:rPr>
              <w:t>ion</w:t>
            </w:r>
          </w:p>
          <w:p w:rsidR="00E931B8" w:rsidRPr="00C53B46" w:rsidRDefault="00E931B8" w:rsidP="00E9199D">
            <w:pPr>
              <w:bidi w:val="0"/>
              <w:jc w:val="both"/>
              <w:rPr>
                <w:rFonts w:asciiTheme="minorBidi" w:eastAsia="Arial" w:hAnsiTheme="minorBidi"/>
              </w:rPr>
            </w:pPr>
            <w:r w:rsidRPr="00C53B46">
              <w:rPr>
                <w:rFonts w:asciiTheme="minorBidi" w:eastAsia="Arial" w:hAnsiTheme="minorBidi"/>
              </w:rPr>
              <w:t>F</w:t>
            </w:r>
            <w:r w:rsidRPr="00C53B46">
              <w:rPr>
                <w:rFonts w:asciiTheme="minorBidi" w:eastAsia="Arial" w:hAnsiTheme="minorBidi"/>
                <w:spacing w:val="-1"/>
              </w:rPr>
              <w:t>a</w:t>
            </w:r>
            <w:r w:rsidRPr="00C53B46">
              <w:rPr>
                <w:rFonts w:asciiTheme="minorBidi" w:eastAsia="Arial" w:hAnsiTheme="minorBidi"/>
              </w:rPr>
              <w:t>i</w:t>
            </w:r>
            <w:r w:rsidRPr="00C53B46">
              <w:rPr>
                <w:rFonts w:asciiTheme="minorBidi" w:eastAsia="Arial" w:hAnsiTheme="minorBidi"/>
                <w:spacing w:val="3"/>
              </w:rPr>
              <w:t>l</w:t>
            </w:r>
            <w:r w:rsidRPr="00C53B46">
              <w:rPr>
                <w:rFonts w:asciiTheme="minorBidi" w:eastAsia="Arial" w:hAnsiTheme="minorBidi"/>
                <w:spacing w:val="-4"/>
              </w:rPr>
              <w:t>u</w:t>
            </w:r>
            <w:r w:rsidRPr="00C53B46">
              <w:rPr>
                <w:rFonts w:asciiTheme="minorBidi" w:eastAsia="Arial" w:hAnsiTheme="minorBidi"/>
              </w:rPr>
              <w:t>re</w:t>
            </w:r>
            <w:r w:rsidRPr="00C53B46">
              <w:rPr>
                <w:rFonts w:asciiTheme="minorBidi" w:eastAsia="Arial" w:hAnsiTheme="minorBidi"/>
                <w:spacing w:val="14"/>
              </w:rPr>
              <w:t xml:space="preserve"> </w:t>
            </w:r>
            <w:r w:rsidRPr="00C53B46">
              <w:rPr>
                <w:rFonts w:asciiTheme="minorBidi" w:eastAsia="Arial" w:hAnsiTheme="minorBidi"/>
                <w:spacing w:val="3"/>
              </w:rPr>
              <w:t>b</w:t>
            </w:r>
            <w:r w:rsidRPr="00C53B46">
              <w:rPr>
                <w:rFonts w:asciiTheme="minorBidi" w:eastAsia="Arial" w:hAnsiTheme="minorBidi"/>
              </w:rPr>
              <w:t>y the</w:t>
            </w:r>
            <w:r w:rsidRPr="00C53B46">
              <w:rPr>
                <w:rFonts w:asciiTheme="minorBidi" w:eastAsia="Arial" w:hAnsiTheme="minorBidi"/>
                <w:spacing w:val="7"/>
              </w:rPr>
              <w:t xml:space="preserve"> </w:t>
            </w:r>
            <w:r w:rsidRPr="00C53B46">
              <w:rPr>
                <w:rFonts w:asciiTheme="minorBidi" w:eastAsia="Arial" w:hAnsiTheme="minorBidi"/>
              </w:rPr>
              <w:t>Pa</w:t>
            </w:r>
            <w:r w:rsidRPr="00C53B46">
              <w:rPr>
                <w:rFonts w:asciiTheme="minorBidi" w:eastAsia="Arial" w:hAnsiTheme="minorBidi"/>
                <w:spacing w:val="2"/>
              </w:rPr>
              <w:t>r</w:t>
            </w:r>
            <w:r w:rsidRPr="00C53B46">
              <w:rPr>
                <w:rFonts w:asciiTheme="minorBidi" w:eastAsia="Arial" w:hAnsiTheme="minorBidi"/>
                <w:spacing w:val="-2"/>
              </w:rPr>
              <w:t>t</w:t>
            </w:r>
            <w:r w:rsidRPr="00C53B46">
              <w:rPr>
                <w:rFonts w:asciiTheme="minorBidi" w:eastAsia="Arial" w:hAnsiTheme="minorBidi"/>
                <w:spacing w:val="3"/>
              </w:rPr>
              <w:t>i</w:t>
            </w:r>
            <w:r w:rsidRPr="00C53B46">
              <w:rPr>
                <w:rFonts w:asciiTheme="minorBidi" w:eastAsia="Arial" w:hAnsiTheme="minorBidi"/>
                <w:spacing w:val="-2"/>
              </w:rPr>
              <w:t>e</w:t>
            </w:r>
            <w:r w:rsidRPr="00C53B46">
              <w:rPr>
                <w:rFonts w:asciiTheme="minorBidi" w:eastAsia="Arial" w:hAnsiTheme="minorBidi"/>
              </w:rPr>
              <w:t>s</w:t>
            </w:r>
            <w:r w:rsidRPr="00C53B46">
              <w:rPr>
                <w:rFonts w:asciiTheme="minorBidi" w:eastAsia="Arial" w:hAnsiTheme="minorBidi"/>
                <w:spacing w:val="14"/>
              </w:rPr>
              <w:t xml:space="preserve"> </w:t>
            </w:r>
            <w:r w:rsidRPr="00C53B46">
              <w:rPr>
                <w:rFonts w:asciiTheme="minorBidi" w:eastAsia="Arial" w:hAnsiTheme="minorBidi"/>
                <w:spacing w:val="3"/>
              </w:rPr>
              <w:t>t</w:t>
            </w:r>
            <w:r w:rsidRPr="00C53B46">
              <w:rPr>
                <w:rFonts w:asciiTheme="minorBidi" w:eastAsia="Arial" w:hAnsiTheme="minorBidi"/>
              </w:rPr>
              <w:t>o</w:t>
            </w:r>
            <w:r w:rsidRPr="00C53B46">
              <w:rPr>
                <w:rFonts w:asciiTheme="minorBidi" w:eastAsia="Arial" w:hAnsiTheme="minorBidi"/>
                <w:spacing w:val="4"/>
              </w:rPr>
              <w:t xml:space="preserve"> </w:t>
            </w:r>
            <w:r w:rsidRPr="00C53B46">
              <w:rPr>
                <w:rFonts w:asciiTheme="minorBidi" w:eastAsia="Arial" w:hAnsiTheme="minorBidi"/>
              </w:rPr>
              <w:t>r</w:t>
            </w:r>
            <w:r w:rsidRPr="00C53B46">
              <w:rPr>
                <w:rFonts w:asciiTheme="minorBidi" w:eastAsia="Arial" w:hAnsiTheme="minorBidi"/>
                <w:spacing w:val="-1"/>
              </w:rPr>
              <w:t>e</w:t>
            </w:r>
            <w:r w:rsidRPr="00C53B46">
              <w:rPr>
                <w:rFonts w:asciiTheme="minorBidi" w:eastAsia="Arial" w:hAnsiTheme="minorBidi"/>
              </w:rPr>
              <w:t>so</w:t>
            </w:r>
            <w:r w:rsidRPr="00C53B46">
              <w:rPr>
                <w:rFonts w:asciiTheme="minorBidi" w:eastAsia="Arial" w:hAnsiTheme="minorBidi"/>
                <w:spacing w:val="1"/>
              </w:rPr>
              <w:t>l</w:t>
            </w:r>
            <w:r w:rsidRPr="00C53B46">
              <w:rPr>
                <w:rFonts w:asciiTheme="minorBidi" w:eastAsia="Arial" w:hAnsiTheme="minorBidi"/>
              </w:rPr>
              <w:t>ve</w:t>
            </w:r>
            <w:r w:rsidRPr="00C53B46">
              <w:rPr>
                <w:rFonts w:asciiTheme="minorBidi" w:eastAsia="Arial" w:hAnsiTheme="minorBidi"/>
                <w:spacing w:val="12"/>
              </w:rPr>
              <w:t xml:space="preserve"> </w:t>
            </w:r>
            <w:r w:rsidRPr="00C53B46">
              <w:rPr>
                <w:rFonts w:asciiTheme="minorBidi" w:eastAsia="Arial" w:hAnsiTheme="minorBidi"/>
              </w:rPr>
              <w:t>the</w:t>
            </w:r>
            <w:r w:rsidRPr="00C53B46">
              <w:rPr>
                <w:rFonts w:asciiTheme="minorBidi" w:eastAsia="Arial" w:hAnsiTheme="minorBidi"/>
                <w:spacing w:val="7"/>
              </w:rPr>
              <w:t xml:space="preserve"> </w:t>
            </w:r>
            <w:r w:rsidRPr="00C53B46">
              <w:rPr>
                <w:rFonts w:asciiTheme="minorBidi" w:eastAsia="Arial" w:hAnsiTheme="minorBidi"/>
              </w:rPr>
              <w:t>di</w:t>
            </w:r>
            <w:r w:rsidRPr="00C53B46">
              <w:rPr>
                <w:rFonts w:asciiTheme="minorBidi" w:eastAsia="Arial" w:hAnsiTheme="minorBidi"/>
                <w:spacing w:val="1"/>
              </w:rPr>
              <w:t>s</w:t>
            </w:r>
            <w:r w:rsidRPr="00C53B46">
              <w:rPr>
                <w:rFonts w:asciiTheme="minorBidi" w:eastAsia="Arial" w:hAnsiTheme="minorBidi"/>
                <w:spacing w:val="-2"/>
              </w:rPr>
              <w:t>p</w:t>
            </w:r>
            <w:r w:rsidRPr="00C53B46">
              <w:rPr>
                <w:rFonts w:asciiTheme="minorBidi" w:eastAsia="Arial" w:hAnsiTheme="minorBidi"/>
              </w:rPr>
              <w:t>ute</w:t>
            </w:r>
            <w:r w:rsidRPr="00C53B46">
              <w:rPr>
                <w:rFonts w:asciiTheme="minorBidi" w:eastAsia="Arial" w:hAnsiTheme="minorBidi"/>
                <w:spacing w:val="15"/>
              </w:rPr>
              <w:t xml:space="preserve"> </w:t>
            </w:r>
            <w:r w:rsidRPr="00C53B46">
              <w:rPr>
                <w:rFonts w:asciiTheme="minorBidi" w:eastAsia="Arial" w:hAnsiTheme="minorBidi"/>
                <w:spacing w:val="-4"/>
              </w:rPr>
              <w:t>w</w:t>
            </w:r>
            <w:r w:rsidRPr="00C53B46">
              <w:rPr>
                <w:rFonts w:asciiTheme="minorBidi" w:eastAsia="Arial" w:hAnsiTheme="minorBidi"/>
                <w:spacing w:val="3"/>
              </w:rPr>
              <w:t>i</w:t>
            </w:r>
            <w:r w:rsidRPr="00C53B46">
              <w:rPr>
                <w:rFonts w:asciiTheme="minorBidi" w:eastAsia="Arial" w:hAnsiTheme="minorBidi"/>
              </w:rPr>
              <w:t>t</w:t>
            </w:r>
            <w:r w:rsidRPr="00C53B46">
              <w:rPr>
                <w:rFonts w:asciiTheme="minorBidi" w:eastAsia="Arial" w:hAnsiTheme="minorBidi"/>
                <w:spacing w:val="-2"/>
              </w:rPr>
              <w:t>hi</w:t>
            </w:r>
            <w:r w:rsidRPr="00C53B46">
              <w:rPr>
                <w:rFonts w:asciiTheme="minorBidi" w:eastAsia="Arial" w:hAnsiTheme="minorBidi"/>
              </w:rPr>
              <w:t>n</w:t>
            </w:r>
            <w:r w:rsidRPr="00C53B46">
              <w:rPr>
                <w:rFonts w:asciiTheme="minorBidi" w:eastAsia="Arial" w:hAnsiTheme="minorBidi"/>
                <w:spacing w:val="11"/>
              </w:rPr>
              <w:t xml:space="preserve"> </w:t>
            </w:r>
            <w:r w:rsidRPr="00C53B46">
              <w:rPr>
                <w:rFonts w:asciiTheme="minorBidi" w:eastAsia="Arial" w:hAnsiTheme="minorBidi"/>
              </w:rPr>
              <w:t>28</w:t>
            </w:r>
            <w:r w:rsidRPr="00C53B46">
              <w:rPr>
                <w:rFonts w:asciiTheme="minorBidi" w:eastAsia="Arial" w:hAnsiTheme="minorBidi"/>
                <w:spacing w:val="6"/>
              </w:rPr>
              <w:t xml:space="preserve"> </w:t>
            </w:r>
            <w:r w:rsidRPr="00C53B46">
              <w:rPr>
                <w:rFonts w:asciiTheme="minorBidi" w:eastAsia="Arial" w:hAnsiTheme="minorBidi"/>
                <w:spacing w:val="-2"/>
              </w:rPr>
              <w:t>d</w:t>
            </w:r>
            <w:r w:rsidRPr="00C53B46">
              <w:rPr>
                <w:rFonts w:asciiTheme="minorBidi" w:eastAsia="Arial" w:hAnsiTheme="minorBidi"/>
                <w:spacing w:val="3"/>
              </w:rPr>
              <w:t>a</w:t>
            </w:r>
            <w:r w:rsidRPr="00C53B46">
              <w:rPr>
                <w:rFonts w:asciiTheme="minorBidi" w:eastAsia="Arial" w:hAnsiTheme="minorBidi"/>
                <w:spacing w:val="-2"/>
              </w:rPr>
              <w:t>y</w:t>
            </w:r>
            <w:r w:rsidRPr="00C53B46">
              <w:rPr>
                <w:rFonts w:asciiTheme="minorBidi" w:eastAsia="Arial" w:hAnsiTheme="minorBidi"/>
              </w:rPr>
              <w:t>s</w:t>
            </w:r>
            <w:r w:rsidRPr="00C53B46">
              <w:rPr>
                <w:rFonts w:asciiTheme="minorBidi" w:eastAsia="Arial" w:hAnsiTheme="minorBidi"/>
                <w:spacing w:val="9"/>
              </w:rPr>
              <w:t xml:space="preserve"> </w:t>
            </w:r>
            <w:r w:rsidRPr="00C53B46">
              <w:rPr>
                <w:rFonts w:asciiTheme="minorBidi" w:eastAsia="Arial" w:hAnsiTheme="minorBidi"/>
                <w:spacing w:val="-2"/>
              </w:rPr>
              <w:t>a</w:t>
            </w:r>
            <w:r w:rsidRPr="00C53B46">
              <w:rPr>
                <w:rFonts w:asciiTheme="minorBidi" w:eastAsia="Arial" w:hAnsiTheme="minorBidi"/>
                <w:spacing w:val="5"/>
              </w:rPr>
              <w:t>f</w:t>
            </w:r>
            <w:r w:rsidRPr="00C53B46">
              <w:rPr>
                <w:rFonts w:asciiTheme="minorBidi" w:eastAsia="Arial" w:hAnsiTheme="minorBidi"/>
              </w:rPr>
              <w:t>ter</w:t>
            </w:r>
            <w:r w:rsidRPr="00C53B46">
              <w:rPr>
                <w:rFonts w:asciiTheme="minorBidi" w:eastAsia="Arial" w:hAnsiTheme="minorBidi"/>
                <w:spacing w:val="10"/>
              </w:rPr>
              <w:t xml:space="preserve"> </w:t>
            </w:r>
            <w:r w:rsidRPr="00C53B46">
              <w:rPr>
                <w:rFonts w:asciiTheme="minorBidi" w:eastAsia="Arial" w:hAnsiTheme="minorBidi"/>
                <w:spacing w:val="-2"/>
              </w:rPr>
              <w:t>s</w:t>
            </w:r>
            <w:r w:rsidRPr="00C53B46">
              <w:rPr>
                <w:rFonts w:asciiTheme="minorBidi" w:eastAsia="Arial" w:hAnsiTheme="minorBidi"/>
              </w:rPr>
              <w:t>ta</w:t>
            </w:r>
            <w:r w:rsidRPr="00C53B46">
              <w:rPr>
                <w:rFonts w:asciiTheme="minorBidi" w:eastAsia="Arial" w:hAnsiTheme="minorBidi"/>
                <w:spacing w:val="-1"/>
              </w:rPr>
              <w:t>r</w:t>
            </w:r>
            <w:r w:rsidRPr="00C53B46">
              <w:rPr>
                <w:rFonts w:asciiTheme="minorBidi" w:eastAsia="Arial" w:hAnsiTheme="minorBidi"/>
              </w:rPr>
              <w:t>t</w:t>
            </w:r>
            <w:r w:rsidRPr="00C53B46">
              <w:rPr>
                <w:rFonts w:asciiTheme="minorBidi" w:eastAsia="Arial" w:hAnsiTheme="minorBidi"/>
                <w:spacing w:val="3"/>
              </w:rPr>
              <w:t>i</w:t>
            </w:r>
            <w:r w:rsidRPr="00C53B46">
              <w:rPr>
                <w:rFonts w:asciiTheme="minorBidi" w:eastAsia="Arial" w:hAnsiTheme="minorBidi"/>
                <w:spacing w:val="-2"/>
              </w:rPr>
              <w:t>n</w:t>
            </w:r>
            <w:r w:rsidRPr="00C53B46">
              <w:rPr>
                <w:rFonts w:asciiTheme="minorBidi" w:eastAsia="Arial" w:hAnsiTheme="minorBidi"/>
              </w:rPr>
              <w:t>g</w:t>
            </w:r>
            <w:r w:rsidRPr="00C53B46">
              <w:rPr>
                <w:rFonts w:asciiTheme="minorBidi" w:eastAsia="Arial" w:hAnsiTheme="minorBidi"/>
                <w:spacing w:val="14"/>
              </w:rPr>
              <w:t xml:space="preserve"> </w:t>
            </w:r>
            <w:r w:rsidRPr="00C53B46">
              <w:rPr>
                <w:rFonts w:asciiTheme="minorBidi" w:eastAsia="Arial" w:hAnsiTheme="minorBidi"/>
              </w:rPr>
              <w:t>t</w:t>
            </w:r>
            <w:r w:rsidRPr="00C53B46">
              <w:rPr>
                <w:rFonts w:asciiTheme="minorBidi" w:eastAsia="Arial" w:hAnsiTheme="minorBidi"/>
                <w:spacing w:val="-2"/>
              </w:rPr>
              <w:t>h</w:t>
            </w:r>
            <w:r w:rsidRPr="00C53B46">
              <w:rPr>
                <w:rFonts w:asciiTheme="minorBidi" w:eastAsia="Arial" w:hAnsiTheme="minorBidi"/>
              </w:rPr>
              <w:t>e</w:t>
            </w:r>
            <w:r w:rsidRPr="00C53B46">
              <w:rPr>
                <w:rFonts w:asciiTheme="minorBidi" w:eastAsia="Arial" w:hAnsiTheme="minorBidi"/>
                <w:spacing w:val="6"/>
              </w:rPr>
              <w:t xml:space="preserve"> </w:t>
            </w:r>
            <w:r w:rsidRPr="00C53B46">
              <w:rPr>
                <w:rFonts w:asciiTheme="minorBidi" w:eastAsia="Arial" w:hAnsiTheme="minorBidi"/>
              </w:rPr>
              <w:t>negot</w:t>
            </w:r>
            <w:r w:rsidRPr="00C53B46">
              <w:rPr>
                <w:rFonts w:asciiTheme="minorBidi" w:eastAsia="Arial" w:hAnsiTheme="minorBidi"/>
                <w:spacing w:val="3"/>
              </w:rPr>
              <w:t>i</w:t>
            </w:r>
            <w:r w:rsidRPr="00C53B46">
              <w:rPr>
                <w:rFonts w:asciiTheme="minorBidi" w:eastAsia="Arial" w:hAnsiTheme="minorBidi"/>
                <w:spacing w:val="-2"/>
              </w:rPr>
              <w:t>a</w:t>
            </w:r>
            <w:r w:rsidRPr="00C53B46">
              <w:rPr>
                <w:rFonts w:asciiTheme="minorBidi" w:eastAsia="Arial" w:hAnsiTheme="minorBidi"/>
              </w:rPr>
              <w:t>tions</w:t>
            </w:r>
            <w:r w:rsidRPr="00C53B46">
              <w:rPr>
                <w:rFonts w:asciiTheme="minorBidi" w:eastAsia="Arial" w:hAnsiTheme="minorBidi"/>
                <w:spacing w:val="22"/>
              </w:rPr>
              <w:t xml:space="preserve"> </w:t>
            </w:r>
            <w:r w:rsidRPr="00C53B46">
              <w:rPr>
                <w:rFonts w:asciiTheme="minorBidi" w:eastAsia="Arial" w:hAnsiTheme="minorBidi"/>
              </w:rPr>
              <w:t>stated</w:t>
            </w:r>
            <w:r w:rsidRPr="00C53B46">
              <w:rPr>
                <w:rFonts w:asciiTheme="minorBidi" w:eastAsia="Arial" w:hAnsiTheme="minorBidi"/>
                <w:spacing w:val="12"/>
              </w:rPr>
              <w:t xml:space="preserve"> </w:t>
            </w:r>
            <w:r w:rsidRPr="00C53B46">
              <w:rPr>
                <w:rFonts w:asciiTheme="minorBidi" w:eastAsia="Arial" w:hAnsiTheme="minorBidi"/>
              </w:rPr>
              <w:t>n</w:t>
            </w:r>
            <w:r w:rsidRPr="00C53B46">
              <w:rPr>
                <w:rFonts w:asciiTheme="minorBidi" w:eastAsia="Arial" w:hAnsiTheme="minorBidi"/>
                <w:spacing w:val="3"/>
              </w:rPr>
              <w:t xml:space="preserve"> </w:t>
            </w:r>
            <w:r w:rsidRPr="00C53B46">
              <w:rPr>
                <w:rFonts w:asciiTheme="minorBidi" w:eastAsia="Arial" w:hAnsiTheme="minorBidi"/>
                <w:spacing w:val="-2"/>
              </w:rPr>
              <w:t>1</w:t>
            </w:r>
            <w:r w:rsidRPr="00C53B46">
              <w:rPr>
                <w:rFonts w:asciiTheme="minorBidi" w:eastAsia="Arial" w:hAnsiTheme="minorBidi"/>
                <w:spacing w:val="1"/>
              </w:rPr>
              <w:t>0</w:t>
            </w:r>
            <w:r w:rsidRPr="00C53B46">
              <w:rPr>
                <w:rFonts w:asciiTheme="minorBidi" w:eastAsia="Arial" w:hAnsiTheme="minorBidi"/>
              </w:rPr>
              <w:t>-1,</w:t>
            </w:r>
            <w:r w:rsidRPr="00C53B46">
              <w:rPr>
                <w:rFonts w:asciiTheme="minorBidi" w:eastAsia="Arial" w:hAnsiTheme="minorBidi"/>
                <w:spacing w:val="10"/>
              </w:rPr>
              <w:t xml:space="preserve"> </w:t>
            </w:r>
            <w:r w:rsidRPr="00C53B46">
              <w:rPr>
                <w:rFonts w:asciiTheme="minorBidi" w:eastAsia="Arial" w:hAnsiTheme="minorBidi"/>
                <w:w w:val="102"/>
              </w:rPr>
              <w:t xml:space="preserve">any </w:t>
            </w:r>
            <w:r w:rsidRPr="00C53B46">
              <w:rPr>
                <w:rFonts w:asciiTheme="minorBidi" w:eastAsia="Arial" w:hAnsiTheme="minorBidi"/>
              </w:rPr>
              <w:t>Party</w:t>
            </w:r>
            <w:r w:rsidRPr="00C53B46">
              <w:rPr>
                <w:rFonts w:asciiTheme="minorBidi" w:eastAsia="Arial" w:hAnsiTheme="minorBidi"/>
                <w:spacing w:val="10"/>
              </w:rPr>
              <w:t xml:space="preserve"> </w:t>
            </w:r>
            <w:r w:rsidRPr="00C53B46">
              <w:rPr>
                <w:rFonts w:asciiTheme="minorBidi" w:eastAsia="Arial" w:hAnsiTheme="minorBidi"/>
                <w:spacing w:val="3"/>
              </w:rPr>
              <w:t>ma</w:t>
            </w:r>
            <w:r w:rsidRPr="00C53B46">
              <w:rPr>
                <w:rFonts w:asciiTheme="minorBidi" w:eastAsia="Arial" w:hAnsiTheme="minorBidi"/>
              </w:rPr>
              <w:t>y</w:t>
            </w:r>
            <w:r w:rsidRPr="00C53B46">
              <w:rPr>
                <w:rFonts w:asciiTheme="minorBidi" w:eastAsia="Arial" w:hAnsiTheme="minorBidi"/>
                <w:spacing w:val="8"/>
              </w:rPr>
              <w:t xml:space="preserve"> </w:t>
            </w:r>
            <w:r w:rsidRPr="00C53B46">
              <w:rPr>
                <w:rFonts w:asciiTheme="minorBidi" w:eastAsia="Arial" w:hAnsiTheme="minorBidi"/>
                <w:spacing w:val="-2"/>
              </w:rPr>
              <w:t>g</w:t>
            </w:r>
            <w:r w:rsidRPr="00C53B46">
              <w:rPr>
                <w:rFonts w:asciiTheme="minorBidi" w:eastAsia="Arial" w:hAnsiTheme="minorBidi"/>
                <w:spacing w:val="3"/>
              </w:rPr>
              <w:t>i</w:t>
            </w:r>
            <w:r w:rsidRPr="00C53B46">
              <w:rPr>
                <w:rFonts w:asciiTheme="minorBidi" w:eastAsia="Arial" w:hAnsiTheme="minorBidi"/>
              </w:rPr>
              <w:t>ve</w:t>
            </w:r>
            <w:r w:rsidRPr="00C53B46">
              <w:rPr>
                <w:rFonts w:asciiTheme="minorBidi" w:eastAsia="Arial" w:hAnsiTheme="minorBidi"/>
                <w:spacing w:val="13"/>
              </w:rPr>
              <w:t xml:space="preserve"> </w:t>
            </w:r>
            <w:r w:rsidRPr="00C53B46">
              <w:rPr>
                <w:rFonts w:asciiTheme="minorBidi" w:eastAsia="Arial" w:hAnsiTheme="minorBidi"/>
              </w:rPr>
              <w:t>the</w:t>
            </w:r>
            <w:r w:rsidRPr="00C53B46">
              <w:rPr>
                <w:rFonts w:asciiTheme="minorBidi" w:eastAsia="Arial" w:hAnsiTheme="minorBidi"/>
                <w:spacing w:val="9"/>
              </w:rPr>
              <w:t xml:space="preserve"> </w:t>
            </w:r>
            <w:r w:rsidRPr="00C53B46">
              <w:rPr>
                <w:rFonts w:asciiTheme="minorBidi" w:eastAsia="Arial" w:hAnsiTheme="minorBidi"/>
              </w:rPr>
              <w:t>ot</w:t>
            </w:r>
            <w:r w:rsidRPr="00C53B46">
              <w:rPr>
                <w:rFonts w:asciiTheme="minorBidi" w:eastAsia="Arial" w:hAnsiTheme="minorBidi"/>
                <w:spacing w:val="1"/>
              </w:rPr>
              <w:t>h</w:t>
            </w:r>
            <w:r w:rsidRPr="00C53B46">
              <w:rPr>
                <w:rFonts w:asciiTheme="minorBidi" w:eastAsia="Arial" w:hAnsiTheme="minorBidi"/>
              </w:rPr>
              <w:t>er</w:t>
            </w:r>
            <w:r w:rsidRPr="00C53B46">
              <w:rPr>
                <w:rFonts w:asciiTheme="minorBidi" w:eastAsia="Arial" w:hAnsiTheme="minorBidi"/>
                <w:spacing w:val="15"/>
              </w:rPr>
              <w:t xml:space="preserve"> </w:t>
            </w:r>
            <w:r w:rsidRPr="00C53B46">
              <w:rPr>
                <w:rFonts w:asciiTheme="minorBidi" w:eastAsia="Arial" w:hAnsiTheme="minorBidi"/>
              </w:rPr>
              <w:t>a</w:t>
            </w:r>
            <w:r w:rsidRPr="00C53B46">
              <w:rPr>
                <w:rFonts w:asciiTheme="minorBidi" w:eastAsia="Arial" w:hAnsiTheme="minorBidi"/>
                <w:spacing w:val="7"/>
              </w:rPr>
              <w:t xml:space="preserve"> </w:t>
            </w:r>
            <w:r w:rsidRPr="00C53B46">
              <w:rPr>
                <w:rFonts w:asciiTheme="minorBidi" w:eastAsia="Arial" w:hAnsiTheme="minorBidi"/>
              </w:rPr>
              <w:t>n</w:t>
            </w:r>
            <w:r w:rsidRPr="00C53B46">
              <w:rPr>
                <w:rFonts w:asciiTheme="minorBidi" w:eastAsia="Arial" w:hAnsiTheme="minorBidi"/>
                <w:spacing w:val="-1"/>
              </w:rPr>
              <w:t>o</w:t>
            </w:r>
            <w:r w:rsidRPr="00C53B46">
              <w:rPr>
                <w:rFonts w:asciiTheme="minorBidi" w:eastAsia="Arial" w:hAnsiTheme="minorBidi"/>
                <w:spacing w:val="3"/>
              </w:rPr>
              <w:t>t</w:t>
            </w:r>
            <w:r w:rsidRPr="00C53B46">
              <w:rPr>
                <w:rFonts w:asciiTheme="minorBidi" w:eastAsia="Arial" w:hAnsiTheme="minorBidi"/>
              </w:rPr>
              <w:t>ice</w:t>
            </w:r>
            <w:r w:rsidRPr="00C53B46">
              <w:rPr>
                <w:rFonts w:asciiTheme="minorBidi" w:eastAsia="Arial" w:hAnsiTheme="minorBidi"/>
                <w:spacing w:val="17"/>
              </w:rPr>
              <w:t xml:space="preserve"> </w:t>
            </w:r>
            <w:r w:rsidRPr="00C53B46">
              <w:rPr>
                <w:rFonts w:asciiTheme="minorBidi" w:eastAsia="Arial" w:hAnsiTheme="minorBidi"/>
              </w:rPr>
              <w:t>i</w:t>
            </w:r>
            <w:r w:rsidRPr="00C53B46">
              <w:rPr>
                <w:rFonts w:asciiTheme="minorBidi" w:eastAsia="Arial" w:hAnsiTheme="minorBidi"/>
                <w:spacing w:val="-2"/>
              </w:rPr>
              <w:t>n</w:t>
            </w:r>
            <w:r w:rsidRPr="00C53B46">
              <w:rPr>
                <w:rFonts w:asciiTheme="minorBidi" w:eastAsia="Arial" w:hAnsiTheme="minorBidi"/>
                <w:spacing w:val="3"/>
              </w:rPr>
              <w:t>f</w:t>
            </w:r>
            <w:r w:rsidRPr="00C53B46">
              <w:rPr>
                <w:rFonts w:asciiTheme="minorBidi" w:eastAsia="Arial" w:hAnsiTheme="minorBidi"/>
                <w:spacing w:val="-2"/>
              </w:rPr>
              <w:t>or</w:t>
            </w:r>
            <w:r w:rsidRPr="00C53B46">
              <w:rPr>
                <w:rFonts w:asciiTheme="minorBidi" w:eastAsia="Arial" w:hAnsiTheme="minorBidi"/>
              </w:rPr>
              <w:t>m</w:t>
            </w:r>
            <w:r w:rsidRPr="00C53B46">
              <w:rPr>
                <w:rFonts w:asciiTheme="minorBidi" w:eastAsia="Arial" w:hAnsiTheme="minorBidi"/>
                <w:spacing w:val="1"/>
              </w:rPr>
              <w:t>i</w:t>
            </w:r>
            <w:r w:rsidRPr="00C53B46">
              <w:rPr>
                <w:rFonts w:asciiTheme="minorBidi" w:eastAsia="Arial" w:hAnsiTheme="minorBidi"/>
              </w:rPr>
              <w:t>ng</w:t>
            </w:r>
            <w:r w:rsidRPr="00C53B46">
              <w:rPr>
                <w:rFonts w:asciiTheme="minorBidi" w:eastAsia="Arial" w:hAnsiTheme="minorBidi"/>
                <w:spacing w:val="22"/>
              </w:rPr>
              <w:t xml:space="preserve"> </w:t>
            </w:r>
            <w:r w:rsidRPr="00C53B46">
              <w:rPr>
                <w:rFonts w:asciiTheme="minorBidi" w:eastAsia="Arial" w:hAnsiTheme="minorBidi"/>
                <w:spacing w:val="-2"/>
              </w:rPr>
              <w:t>i</w:t>
            </w:r>
            <w:r w:rsidRPr="00C53B46">
              <w:rPr>
                <w:rFonts w:asciiTheme="minorBidi" w:eastAsia="Arial" w:hAnsiTheme="minorBidi"/>
              </w:rPr>
              <w:t>t</w:t>
            </w:r>
            <w:r w:rsidRPr="00C53B46">
              <w:rPr>
                <w:rFonts w:asciiTheme="minorBidi" w:eastAsia="Arial" w:hAnsiTheme="minorBidi"/>
                <w:spacing w:val="9"/>
              </w:rPr>
              <w:t xml:space="preserve"> </w:t>
            </w:r>
            <w:r w:rsidRPr="00C53B46">
              <w:rPr>
                <w:rFonts w:asciiTheme="minorBidi" w:eastAsia="Arial" w:hAnsiTheme="minorBidi"/>
                <w:spacing w:val="-4"/>
              </w:rPr>
              <w:t>w</w:t>
            </w:r>
            <w:r w:rsidRPr="00C53B46">
              <w:rPr>
                <w:rFonts w:asciiTheme="minorBidi" w:eastAsia="Arial" w:hAnsiTheme="minorBidi"/>
                <w:spacing w:val="3"/>
              </w:rPr>
              <w:t>i</w:t>
            </w:r>
            <w:r w:rsidRPr="00C53B46">
              <w:rPr>
                <w:rFonts w:asciiTheme="minorBidi" w:eastAsia="Arial" w:hAnsiTheme="minorBidi"/>
              </w:rPr>
              <w:t>th</w:t>
            </w:r>
            <w:r w:rsidRPr="00C53B46">
              <w:rPr>
                <w:rFonts w:asciiTheme="minorBidi" w:eastAsia="Arial" w:hAnsiTheme="minorBidi"/>
                <w:spacing w:val="12"/>
              </w:rPr>
              <w:t xml:space="preserve"> </w:t>
            </w:r>
            <w:r w:rsidRPr="00C53B46">
              <w:rPr>
                <w:rFonts w:asciiTheme="minorBidi" w:eastAsia="Arial" w:hAnsiTheme="minorBidi"/>
              </w:rPr>
              <w:t>i</w:t>
            </w:r>
            <w:r w:rsidRPr="00C53B46">
              <w:rPr>
                <w:rFonts w:asciiTheme="minorBidi" w:eastAsia="Arial" w:hAnsiTheme="minorBidi"/>
                <w:spacing w:val="3"/>
              </w:rPr>
              <w:t>t</w:t>
            </w:r>
            <w:r w:rsidRPr="00C53B46">
              <w:rPr>
                <w:rFonts w:asciiTheme="minorBidi" w:eastAsia="Arial" w:hAnsiTheme="minorBidi"/>
              </w:rPr>
              <w:t>s</w:t>
            </w:r>
            <w:r w:rsidRPr="00C53B46">
              <w:rPr>
                <w:rFonts w:asciiTheme="minorBidi" w:eastAsia="Arial" w:hAnsiTheme="minorBidi"/>
                <w:spacing w:val="9"/>
              </w:rPr>
              <w:t xml:space="preserve"> </w:t>
            </w:r>
            <w:r w:rsidRPr="00C53B46">
              <w:rPr>
                <w:rFonts w:asciiTheme="minorBidi" w:eastAsia="Arial" w:hAnsiTheme="minorBidi"/>
              </w:rPr>
              <w:t>i</w:t>
            </w:r>
            <w:r w:rsidRPr="00C53B46">
              <w:rPr>
                <w:rFonts w:asciiTheme="minorBidi" w:eastAsia="Arial" w:hAnsiTheme="minorBidi"/>
                <w:spacing w:val="-2"/>
              </w:rPr>
              <w:t>n</w:t>
            </w:r>
            <w:r w:rsidRPr="00C53B46">
              <w:rPr>
                <w:rFonts w:asciiTheme="minorBidi" w:eastAsia="Arial" w:hAnsiTheme="minorBidi"/>
              </w:rPr>
              <w:t>tent</w:t>
            </w:r>
            <w:r w:rsidRPr="00C53B46">
              <w:rPr>
                <w:rFonts w:asciiTheme="minorBidi" w:eastAsia="Arial" w:hAnsiTheme="minorBidi"/>
                <w:spacing w:val="16"/>
              </w:rPr>
              <w:t xml:space="preserve"> </w:t>
            </w:r>
            <w:r w:rsidRPr="00C53B46">
              <w:rPr>
                <w:rFonts w:asciiTheme="minorBidi" w:eastAsia="Arial" w:hAnsiTheme="minorBidi"/>
              </w:rPr>
              <w:t>to</w:t>
            </w:r>
            <w:r w:rsidRPr="00C53B46">
              <w:rPr>
                <w:rFonts w:asciiTheme="minorBidi" w:eastAsia="Arial" w:hAnsiTheme="minorBidi"/>
                <w:spacing w:val="8"/>
              </w:rPr>
              <w:t xml:space="preserve"> </w:t>
            </w:r>
            <w:r w:rsidRPr="00C53B46">
              <w:rPr>
                <w:rFonts w:asciiTheme="minorBidi" w:eastAsia="Arial" w:hAnsiTheme="minorBidi"/>
              </w:rPr>
              <w:t>re</w:t>
            </w:r>
            <w:r w:rsidRPr="00C53B46">
              <w:rPr>
                <w:rFonts w:asciiTheme="minorBidi" w:eastAsia="Arial" w:hAnsiTheme="minorBidi"/>
                <w:spacing w:val="1"/>
              </w:rPr>
              <w:t>s</w:t>
            </w:r>
            <w:r w:rsidRPr="00C53B46">
              <w:rPr>
                <w:rFonts w:asciiTheme="minorBidi" w:eastAsia="Arial" w:hAnsiTheme="minorBidi"/>
                <w:spacing w:val="-2"/>
              </w:rPr>
              <w:t>o</w:t>
            </w:r>
            <w:r w:rsidRPr="00C53B46">
              <w:rPr>
                <w:rFonts w:asciiTheme="minorBidi" w:eastAsia="Arial" w:hAnsiTheme="minorBidi"/>
              </w:rPr>
              <w:t>rt</w:t>
            </w:r>
            <w:r w:rsidRPr="00C53B46">
              <w:rPr>
                <w:rFonts w:asciiTheme="minorBidi" w:eastAsia="Arial" w:hAnsiTheme="minorBidi"/>
                <w:spacing w:val="13"/>
              </w:rPr>
              <w:t xml:space="preserve"> </w:t>
            </w:r>
            <w:r w:rsidRPr="00C53B46">
              <w:rPr>
                <w:rFonts w:asciiTheme="minorBidi" w:eastAsia="Arial" w:hAnsiTheme="minorBidi"/>
                <w:spacing w:val="4"/>
              </w:rPr>
              <w:t>t</w:t>
            </w:r>
            <w:r w:rsidRPr="00C53B46">
              <w:rPr>
                <w:rFonts w:asciiTheme="minorBidi" w:eastAsia="Arial" w:hAnsiTheme="minorBidi"/>
              </w:rPr>
              <w:t>o</w:t>
            </w:r>
            <w:r w:rsidRPr="00C53B46">
              <w:rPr>
                <w:rFonts w:asciiTheme="minorBidi" w:eastAsia="Arial" w:hAnsiTheme="minorBidi"/>
                <w:spacing w:val="8"/>
              </w:rPr>
              <w:t xml:space="preserve"> </w:t>
            </w:r>
            <w:r w:rsidRPr="00C53B46">
              <w:rPr>
                <w:rFonts w:asciiTheme="minorBidi" w:eastAsia="Arial" w:hAnsiTheme="minorBidi"/>
                <w:spacing w:val="-2"/>
              </w:rPr>
              <w:t>a</w:t>
            </w:r>
            <w:r w:rsidRPr="00C53B46">
              <w:rPr>
                <w:rFonts w:asciiTheme="minorBidi" w:eastAsia="Arial" w:hAnsiTheme="minorBidi"/>
              </w:rPr>
              <w:t>rbi</w:t>
            </w:r>
            <w:r w:rsidRPr="00C53B46">
              <w:rPr>
                <w:rFonts w:asciiTheme="minorBidi" w:eastAsia="Arial" w:hAnsiTheme="minorBidi"/>
                <w:spacing w:val="1"/>
              </w:rPr>
              <w:t>t</w:t>
            </w:r>
            <w:r w:rsidRPr="00C53B46">
              <w:rPr>
                <w:rFonts w:asciiTheme="minorBidi" w:eastAsia="Arial" w:hAnsiTheme="minorBidi"/>
              </w:rPr>
              <w:t>r</w:t>
            </w:r>
            <w:r w:rsidRPr="00C53B46">
              <w:rPr>
                <w:rFonts w:asciiTheme="minorBidi" w:eastAsia="Arial" w:hAnsiTheme="minorBidi"/>
                <w:spacing w:val="-1"/>
              </w:rPr>
              <w:t>a</w:t>
            </w:r>
            <w:r w:rsidRPr="00C53B46">
              <w:rPr>
                <w:rFonts w:asciiTheme="minorBidi" w:eastAsia="Arial" w:hAnsiTheme="minorBidi"/>
              </w:rPr>
              <w:t>tion</w:t>
            </w:r>
            <w:r w:rsidRPr="00C53B46">
              <w:rPr>
                <w:rFonts w:asciiTheme="minorBidi" w:eastAsia="Arial" w:hAnsiTheme="minorBidi"/>
                <w:spacing w:val="25"/>
              </w:rPr>
              <w:t xml:space="preserve"> </w:t>
            </w:r>
            <w:r w:rsidRPr="00C53B46">
              <w:rPr>
                <w:rFonts w:asciiTheme="minorBidi" w:eastAsia="Arial" w:hAnsiTheme="minorBidi"/>
                <w:spacing w:val="-4"/>
              </w:rPr>
              <w:t>w</w:t>
            </w:r>
            <w:r w:rsidRPr="00C53B46">
              <w:rPr>
                <w:rFonts w:asciiTheme="minorBidi" w:eastAsia="Arial" w:hAnsiTheme="minorBidi"/>
                <w:spacing w:val="3"/>
              </w:rPr>
              <w:t>i</w:t>
            </w:r>
            <w:r w:rsidRPr="00C53B46">
              <w:rPr>
                <w:rFonts w:asciiTheme="minorBidi" w:eastAsia="Arial" w:hAnsiTheme="minorBidi"/>
              </w:rPr>
              <w:t>th</w:t>
            </w:r>
            <w:r w:rsidRPr="00C53B46">
              <w:rPr>
                <w:rFonts w:asciiTheme="minorBidi" w:eastAsia="Arial" w:hAnsiTheme="minorBidi"/>
                <w:spacing w:val="12"/>
              </w:rPr>
              <w:t xml:space="preserve"> </w:t>
            </w:r>
            <w:r w:rsidRPr="00C53B46">
              <w:rPr>
                <w:rFonts w:asciiTheme="minorBidi" w:eastAsia="Arial" w:hAnsiTheme="minorBidi"/>
              </w:rPr>
              <w:t>respe</w:t>
            </w:r>
            <w:r w:rsidRPr="00C53B46">
              <w:rPr>
                <w:rFonts w:asciiTheme="minorBidi" w:eastAsia="Arial" w:hAnsiTheme="minorBidi"/>
                <w:spacing w:val="-4"/>
              </w:rPr>
              <w:t>c</w:t>
            </w:r>
            <w:r w:rsidRPr="00C53B46">
              <w:rPr>
                <w:rFonts w:asciiTheme="minorBidi" w:eastAsia="Arial" w:hAnsiTheme="minorBidi"/>
              </w:rPr>
              <w:t>t</w:t>
            </w:r>
            <w:r w:rsidRPr="00C53B46">
              <w:rPr>
                <w:rFonts w:asciiTheme="minorBidi" w:eastAsia="Arial" w:hAnsiTheme="minorBidi"/>
                <w:spacing w:val="21"/>
              </w:rPr>
              <w:t xml:space="preserve"> </w:t>
            </w:r>
            <w:r w:rsidRPr="00C53B46">
              <w:rPr>
                <w:rFonts w:asciiTheme="minorBidi" w:eastAsia="Arial" w:hAnsiTheme="minorBidi"/>
              </w:rPr>
              <w:t>to</w:t>
            </w:r>
            <w:r w:rsidRPr="00C53B46">
              <w:rPr>
                <w:rFonts w:asciiTheme="minorBidi" w:eastAsia="Arial" w:hAnsiTheme="minorBidi"/>
                <w:spacing w:val="8"/>
              </w:rPr>
              <w:t xml:space="preserve"> </w:t>
            </w:r>
            <w:r w:rsidRPr="00C53B46">
              <w:rPr>
                <w:rFonts w:asciiTheme="minorBidi" w:eastAsia="Arial" w:hAnsiTheme="minorBidi"/>
                <w:spacing w:val="3"/>
              </w:rPr>
              <w:t>t</w:t>
            </w:r>
            <w:r w:rsidRPr="00C53B46">
              <w:rPr>
                <w:rFonts w:asciiTheme="minorBidi" w:eastAsia="Arial" w:hAnsiTheme="minorBidi"/>
                <w:spacing w:val="-4"/>
              </w:rPr>
              <w:t>h</w:t>
            </w:r>
            <w:r w:rsidRPr="00C53B46">
              <w:rPr>
                <w:rFonts w:asciiTheme="minorBidi" w:eastAsia="Arial" w:hAnsiTheme="minorBidi"/>
              </w:rPr>
              <w:t>e</w:t>
            </w:r>
            <w:r w:rsidRPr="00C53B46">
              <w:rPr>
                <w:rFonts w:asciiTheme="minorBidi" w:eastAsia="Arial" w:hAnsiTheme="minorBidi"/>
                <w:spacing w:val="11"/>
              </w:rPr>
              <w:t xml:space="preserve"> </w:t>
            </w:r>
            <w:r w:rsidRPr="00C53B46">
              <w:rPr>
                <w:rFonts w:asciiTheme="minorBidi" w:eastAsia="Arial" w:hAnsiTheme="minorBidi"/>
                <w:w w:val="102"/>
              </w:rPr>
              <w:t>sub</w:t>
            </w:r>
            <w:r w:rsidRPr="00C53B46">
              <w:rPr>
                <w:rFonts w:asciiTheme="minorBidi" w:eastAsia="Arial" w:hAnsiTheme="minorBidi"/>
                <w:spacing w:val="2"/>
                <w:w w:val="102"/>
              </w:rPr>
              <w:t>j</w:t>
            </w:r>
            <w:r w:rsidRPr="00C53B46">
              <w:rPr>
                <w:rFonts w:asciiTheme="minorBidi" w:eastAsia="Arial" w:hAnsiTheme="minorBidi"/>
                <w:spacing w:val="-2"/>
                <w:w w:val="102"/>
              </w:rPr>
              <w:t>ec</w:t>
            </w:r>
            <w:r w:rsidRPr="00C53B46">
              <w:rPr>
                <w:rFonts w:asciiTheme="minorBidi" w:eastAsia="Arial" w:hAnsiTheme="minorBidi"/>
                <w:w w:val="102"/>
              </w:rPr>
              <w:t xml:space="preserve">t </w:t>
            </w:r>
            <w:r w:rsidRPr="00C53B46">
              <w:rPr>
                <w:rFonts w:asciiTheme="minorBidi" w:eastAsia="Arial" w:hAnsiTheme="minorBidi"/>
                <w:spacing w:val="-4"/>
              </w:rPr>
              <w:t>o</w:t>
            </w:r>
            <w:r w:rsidRPr="00C53B46">
              <w:rPr>
                <w:rFonts w:asciiTheme="minorBidi" w:eastAsia="Arial" w:hAnsiTheme="minorBidi"/>
              </w:rPr>
              <w:t>f</w:t>
            </w:r>
            <w:r w:rsidRPr="00C53B46">
              <w:rPr>
                <w:rFonts w:asciiTheme="minorBidi" w:eastAsia="Arial" w:hAnsiTheme="minorBidi"/>
                <w:spacing w:val="6"/>
              </w:rPr>
              <w:t xml:space="preserve"> </w:t>
            </w:r>
            <w:r w:rsidRPr="00C53B46">
              <w:rPr>
                <w:rFonts w:asciiTheme="minorBidi" w:eastAsia="Arial" w:hAnsiTheme="minorBidi"/>
                <w:spacing w:val="-2"/>
              </w:rPr>
              <w:t>d</w:t>
            </w:r>
            <w:r w:rsidRPr="00C53B46">
              <w:rPr>
                <w:rFonts w:asciiTheme="minorBidi" w:eastAsia="Arial" w:hAnsiTheme="minorBidi"/>
                <w:spacing w:val="3"/>
              </w:rPr>
              <w:t>i</w:t>
            </w:r>
            <w:r w:rsidRPr="00C53B46">
              <w:rPr>
                <w:rFonts w:asciiTheme="minorBidi" w:eastAsia="Arial" w:hAnsiTheme="minorBidi"/>
              </w:rPr>
              <w:t>s</w:t>
            </w:r>
            <w:r w:rsidRPr="00C53B46">
              <w:rPr>
                <w:rFonts w:asciiTheme="minorBidi" w:eastAsia="Arial" w:hAnsiTheme="minorBidi"/>
                <w:spacing w:val="-1"/>
              </w:rPr>
              <w:t>p</w:t>
            </w:r>
            <w:r w:rsidRPr="00C53B46">
              <w:rPr>
                <w:rFonts w:asciiTheme="minorBidi" w:eastAsia="Arial" w:hAnsiTheme="minorBidi"/>
                <w:spacing w:val="-2"/>
              </w:rPr>
              <w:t>u</w:t>
            </w:r>
            <w:r w:rsidRPr="00C53B46">
              <w:rPr>
                <w:rFonts w:asciiTheme="minorBidi" w:eastAsia="Arial" w:hAnsiTheme="minorBidi"/>
              </w:rPr>
              <w:t>te.</w:t>
            </w:r>
            <w:r w:rsidRPr="00C53B46">
              <w:rPr>
                <w:rFonts w:asciiTheme="minorBidi" w:eastAsia="Arial" w:hAnsiTheme="minorBidi"/>
                <w:spacing w:val="10"/>
              </w:rPr>
              <w:t xml:space="preserve"> </w:t>
            </w:r>
            <w:r w:rsidRPr="00C53B46">
              <w:rPr>
                <w:rFonts w:asciiTheme="minorBidi" w:eastAsia="Arial" w:hAnsiTheme="minorBidi"/>
                <w:spacing w:val="3"/>
              </w:rPr>
              <w:t>T</w:t>
            </w:r>
            <w:r w:rsidRPr="00C53B46">
              <w:rPr>
                <w:rFonts w:asciiTheme="minorBidi" w:eastAsia="Arial" w:hAnsiTheme="minorBidi"/>
              </w:rPr>
              <w:t>he</w:t>
            </w:r>
            <w:r w:rsidRPr="00C53B46">
              <w:rPr>
                <w:rFonts w:asciiTheme="minorBidi" w:eastAsia="Arial" w:hAnsiTheme="minorBidi"/>
                <w:spacing w:val="6"/>
              </w:rPr>
              <w:t xml:space="preserve"> </w:t>
            </w:r>
            <w:r w:rsidRPr="00C53B46">
              <w:rPr>
                <w:rFonts w:asciiTheme="minorBidi" w:eastAsia="Arial" w:hAnsiTheme="minorBidi"/>
                <w:spacing w:val="-2"/>
              </w:rPr>
              <w:t>a</w:t>
            </w:r>
            <w:r w:rsidRPr="00C53B46">
              <w:rPr>
                <w:rFonts w:asciiTheme="minorBidi" w:eastAsia="Arial" w:hAnsiTheme="minorBidi"/>
              </w:rPr>
              <w:t>r</w:t>
            </w:r>
            <w:r w:rsidRPr="00C53B46">
              <w:rPr>
                <w:rFonts w:asciiTheme="minorBidi" w:eastAsia="Arial" w:hAnsiTheme="minorBidi"/>
                <w:spacing w:val="-1"/>
              </w:rPr>
              <w:t>b</w:t>
            </w:r>
            <w:r w:rsidRPr="00C53B46">
              <w:rPr>
                <w:rFonts w:asciiTheme="minorBidi" w:eastAsia="Arial" w:hAnsiTheme="minorBidi"/>
              </w:rPr>
              <w:t>itrati</w:t>
            </w:r>
            <w:r w:rsidRPr="00C53B46">
              <w:rPr>
                <w:rFonts w:asciiTheme="minorBidi" w:eastAsia="Arial" w:hAnsiTheme="minorBidi"/>
                <w:spacing w:val="-2"/>
              </w:rPr>
              <w:t>o</w:t>
            </w:r>
            <w:r w:rsidRPr="00C53B46">
              <w:rPr>
                <w:rFonts w:asciiTheme="minorBidi" w:eastAsia="Arial" w:hAnsiTheme="minorBidi"/>
              </w:rPr>
              <w:t>n</w:t>
            </w:r>
            <w:r w:rsidRPr="00C53B46">
              <w:rPr>
                <w:rFonts w:asciiTheme="minorBidi" w:eastAsia="Arial" w:hAnsiTheme="minorBidi"/>
                <w:spacing w:val="16"/>
              </w:rPr>
              <w:t xml:space="preserve"> </w:t>
            </w:r>
            <w:r w:rsidRPr="00C53B46">
              <w:rPr>
                <w:rFonts w:asciiTheme="minorBidi" w:eastAsia="Arial" w:hAnsiTheme="minorBidi"/>
              </w:rPr>
              <w:t>proce</w:t>
            </w:r>
            <w:r w:rsidRPr="00C53B46">
              <w:rPr>
                <w:rFonts w:asciiTheme="minorBidi" w:eastAsia="Arial" w:hAnsiTheme="minorBidi"/>
                <w:spacing w:val="-2"/>
              </w:rPr>
              <w:t>d</w:t>
            </w:r>
            <w:r w:rsidRPr="00C53B46">
              <w:rPr>
                <w:rFonts w:asciiTheme="minorBidi" w:eastAsia="Arial" w:hAnsiTheme="minorBidi"/>
              </w:rPr>
              <w:t>ure</w:t>
            </w:r>
            <w:r w:rsidRPr="00C53B46">
              <w:rPr>
                <w:rFonts w:asciiTheme="minorBidi" w:eastAsia="Arial" w:hAnsiTheme="minorBidi"/>
                <w:spacing w:val="18"/>
              </w:rPr>
              <w:t xml:space="preserve"> </w:t>
            </w:r>
            <w:r w:rsidRPr="00C53B46">
              <w:rPr>
                <w:rFonts w:asciiTheme="minorBidi" w:eastAsia="Arial" w:hAnsiTheme="minorBidi"/>
              </w:rPr>
              <w:t>sh</w:t>
            </w:r>
            <w:r w:rsidRPr="00C53B46">
              <w:rPr>
                <w:rFonts w:asciiTheme="minorBidi" w:eastAsia="Arial" w:hAnsiTheme="minorBidi"/>
                <w:spacing w:val="-3"/>
              </w:rPr>
              <w:t>a</w:t>
            </w:r>
            <w:r w:rsidRPr="00C53B46">
              <w:rPr>
                <w:rFonts w:asciiTheme="minorBidi" w:eastAsia="Arial" w:hAnsiTheme="minorBidi"/>
                <w:spacing w:val="3"/>
              </w:rPr>
              <w:t>l</w:t>
            </w:r>
            <w:r w:rsidRPr="00C53B46">
              <w:rPr>
                <w:rFonts w:asciiTheme="minorBidi" w:eastAsia="Arial" w:hAnsiTheme="minorBidi"/>
              </w:rPr>
              <w:t>l</w:t>
            </w:r>
            <w:r w:rsidRPr="00C53B46">
              <w:rPr>
                <w:rFonts w:asciiTheme="minorBidi" w:eastAsia="Arial" w:hAnsiTheme="minorBidi"/>
                <w:spacing w:val="6"/>
              </w:rPr>
              <w:t xml:space="preserve"> </w:t>
            </w:r>
            <w:r w:rsidRPr="00C53B46">
              <w:rPr>
                <w:rFonts w:asciiTheme="minorBidi" w:eastAsia="Arial" w:hAnsiTheme="minorBidi"/>
              </w:rPr>
              <w:t>n</w:t>
            </w:r>
            <w:r w:rsidRPr="00C53B46">
              <w:rPr>
                <w:rFonts w:asciiTheme="minorBidi" w:eastAsia="Arial" w:hAnsiTheme="minorBidi"/>
                <w:spacing w:val="-1"/>
              </w:rPr>
              <w:t>o</w:t>
            </w:r>
            <w:r w:rsidRPr="00C53B46">
              <w:rPr>
                <w:rFonts w:asciiTheme="minorBidi" w:eastAsia="Arial" w:hAnsiTheme="minorBidi"/>
              </w:rPr>
              <w:t>t</w:t>
            </w:r>
            <w:r w:rsidRPr="00C53B46">
              <w:rPr>
                <w:rFonts w:asciiTheme="minorBidi" w:eastAsia="Arial" w:hAnsiTheme="minorBidi"/>
                <w:spacing w:val="3"/>
              </w:rPr>
              <w:t xml:space="preserve"> </w:t>
            </w:r>
            <w:r w:rsidRPr="00C53B46">
              <w:rPr>
                <w:rFonts w:asciiTheme="minorBidi" w:eastAsia="Arial" w:hAnsiTheme="minorBidi"/>
              </w:rPr>
              <w:t>be</w:t>
            </w:r>
            <w:r w:rsidRPr="00C53B46">
              <w:rPr>
                <w:rFonts w:asciiTheme="minorBidi" w:eastAsia="Arial" w:hAnsiTheme="minorBidi"/>
                <w:spacing w:val="3"/>
              </w:rPr>
              <w:t xml:space="preserve"> </w:t>
            </w:r>
            <w:r w:rsidRPr="00C53B46">
              <w:rPr>
                <w:rFonts w:asciiTheme="minorBidi" w:eastAsia="Arial" w:hAnsiTheme="minorBidi"/>
                <w:spacing w:val="-2"/>
              </w:rPr>
              <w:t>s</w:t>
            </w:r>
            <w:r w:rsidRPr="00C53B46">
              <w:rPr>
                <w:rFonts w:asciiTheme="minorBidi" w:eastAsia="Arial" w:hAnsiTheme="minorBidi"/>
                <w:spacing w:val="3"/>
              </w:rPr>
              <w:t>t</w:t>
            </w:r>
            <w:r w:rsidRPr="00C53B46">
              <w:rPr>
                <w:rFonts w:asciiTheme="minorBidi" w:eastAsia="Arial" w:hAnsiTheme="minorBidi"/>
                <w:spacing w:val="-2"/>
              </w:rPr>
              <w:t>a</w:t>
            </w:r>
            <w:r w:rsidRPr="00C53B46">
              <w:rPr>
                <w:rFonts w:asciiTheme="minorBidi" w:eastAsia="Arial" w:hAnsiTheme="minorBidi"/>
              </w:rPr>
              <w:t>rted</w:t>
            </w:r>
            <w:r w:rsidRPr="00C53B46">
              <w:rPr>
                <w:rFonts w:asciiTheme="minorBidi" w:eastAsia="Arial" w:hAnsiTheme="minorBidi"/>
                <w:spacing w:val="9"/>
              </w:rPr>
              <w:t xml:space="preserve"> </w:t>
            </w:r>
            <w:r w:rsidRPr="00C53B46">
              <w:rPr>
                <w:rFonts w:asciiTheme="minorBidi" w:eastAsia="Arial" w:hAnsiTheme="minorBidi"/>
              </w:rPr>
              <w:t>b</w:t>
            </w:r>
            <w:r w:rsidRPr="00C53B46">
              <w:rPr>
                <w:rFonts w:asciiTheme="minorBidi" w:eastAsia="Arial" w:hAnsiTheme="minorBidi"/>
                <w:spacing w:val="-1"/>
              </w:rPr>
              <w:t>e</w:t>
            </w:r>
            <w:r w:rsidRPr="00C53B46">
              <w:rPr>
                <w:rFonts w:asciiTheme="minorBidi" w:eastAsia="Arial" w:hAnsiTheme="minorBidi"/>
                <w:spacing w:val="3"/>
              </w:rPr>
              <w:t>f</w:t>
            </w:r>
            <w:r w:rsidRPr="00C53B46">
              <w:rPr>
                <w:rFonts w:asciiTheme="minorBidi" w:eastAsia="Arial" w:hAnsiTheme="minorBidi"/>
                <w:spacing w:val="-2"/>
              </w:rPr>
              <w:t>o</w:t>
            </w:r>
            <w:r w:rsidRPr="00C53B46">
              <w:rPr>
                <w:rFonts w:asciiTheme="minorBidi" w:eastAsia="Arial" w:hAnsiTheme="minorBidi"/>
              </w:rPr>
              <w:t>re</w:t>
            </w:r>
            <w:r w:rsidRPr="00C53B46">
              <w:rPr>
                <w:rFonts w:asciiTheme="minorBidi" w:eastAsia="Arial" w:hAnsiTheme="minorBidi"/>
                <w:spacing w:val="11"/>
              </w:rPr>
              <w:t xml:space="preserve"> </w:t>
            </w:r>
            <w:r w:rsidRPr="00C53B46">
              <w:rPr>
                <w:rFonts w:asciiTheme="minorBidi" w:eastAsia="Arial" w:hAnsiTheme="minorBidi"/>
              </w:rPr>
              <w:t>the</w:t>
            </w:r>
            <w:r w:rsidRPr="00C53B46">
              <w:rPr>
                <w:rFonts w:asciiTheme="minorBidi" w:eastAsia="Arial" w:hAnsiTheme="minorBidi"/>
                <w:spacing w:val="4"/>
              </w:rPr>
              <w:t xml:space="preserve"> </w:t>
            </w:r>
            <w:r w:rsidRPr="00C53B46">
              <w:rPr>
                <w:rFonts w:asciiTheme="minorBidi" w:eastAsia="Arial" w:hAnsiTheme="minorBidi"/>
                <w:spacing w:val="-2"/>
              </w:rPr>
              <w:t>o</w:t>
            </w:r>
            <w:r w:rsidRPr="00C53B46">
              <w:rPr>
                <w:rFonts w:asciiTheme="minorBidi" w:eastAsia="Arial" w:hAnsiTheme="minorBidi"/>
                <w:spacing w:val="3"/>
              </w:rPr>
              <w:t>t</w:t>
            </w:r>
            <w:r w:rsidRPr="00C53B46">
              <w:rPr>
                <w:rFonts w:asciiTheme="minorBidi" w:eastAsia="Arial" w:hAnsiTheme="minorBidi"/>
                <w:spacing w:val="-2"/>
              </w:rPr>
              <w:t>he</w:t>
            </w:r>
            <w:r w:rsidRPr="00C53B46">
              <w:rPr>
                <w:rFonts w:asciiTheme="minorBidi" w:eastAsia="Arial" w:hAnsiTheme="minorBidi"/>
              </w:rPr>
              <w:t>r</w:t>
            </w:r>
            <w:r w:rsidRPr="00C53B46">
              <w:rPr>
                <w:rFonts w:asciiTheme="minorBidi" w:eastAsia="Arial" w:hAnsiTheme="minorBidi"/>
                <w:spacing w:val="5"/>
              </w:rPr>
              <w:t xml:space="preserve"> </w:t>
            </w:r>
            <w:r w:rsidRPr="00C53B46">
              <w:rPr>
                <w:rFonts w:asciiTheme="minorBidi" w:eastAsia="Arial" w:hAnsiTheme="minorBidi"/>
                <w:spacing w:val="3"/>
              </w:rPr>
              <w:t>P</w:t>
            </w:r>
            <w:r w:rsidRPr="00C53B46">
              <w:rPr>
                <w:rFonts w:asciiTheme="minorBidi" w:eastAsia="Arial" w:hAnsiTheme="minorBidi"/>
                <w:spacing w:val="-2"/>
              </w:rPr>
              <w:t>a</w:t>
            </w:r>
            <w:r w:rsidRPr="00C53B46">
              <w:rPr>
                <w:rFonts w:asciiTheme="minorBidi" w:eastAsia="Arial" w:hAnsiTheme="minorBidi"/>
              </w:rPr>
              <w:t>rt</w:t>
            </w:r>
            <w:r w:rsidRPr="00C53B46">
              <w:rPr>
                <w:rFonts w:asciiTheme="minorBidi" w:eastAsia="Arial" w:hAnsiTheme="minorBidi"/>
                <w:spacing w:val="-4"/>
              </w:rPr>
              <w:t>y</w:t>
            </w:r>
            <w:r w:rsidRPr="00C53B46">
              <w:rPr>
                <w:rFonts w:asciiTheme="minorBidi" w:eastAsia="Arial" w:hAnsiTheme="minorBidi"/>
              </w:rPr>
              <w:t>’s</w:t>
            </w:r>
            <w:r w:rsidRPr="00C53B46">
              <w:rPr>
                <w:rFonts w:asciiTheme="minorBidi" w:eastAsia="Arial" w:hAnsiTheme="minorBidi"/>
                <w:spacing w:val="10"/>
              </w:rPr>
              <w:t xml:space="preserve"> </w:t>
            </w:r>
            <w:r w:rsidRPr="00C53B46">
              <w:rPr>
                <w:rFonts w:asciiTheme="minorBidi" w:eastAsia="Arial" w:hAnsiTheme="minorBidi"/>
              </w:rPr>
              <w:t>re</w:t>
            </w:r>
            <w:r w:rsidRPr="00C53B46">
              <w:rPr>
                <w:rFonts w:asciiTheme="minorBidi" w:eastAsia="Arial" w:hAnsiTheme="minorBidi"/>
                <w:spacing w:val="1"/>
              </w:rPr>
              <w:t>c</w:t>
            </w:r>
            <w:r w:rsidRPr="00C53B46">
              <w:rPr>
                <w:rFonts w:asciiTheme="minorBidi" w:eastAsia="Arial" w:hAnsiTheme="minorBidi"/>
                <w:spacing w:val="-2"/>
              </w:rPr>
              <w:t>e</w:t>
            </w:r>
            <w:r w:rsidRPr="00C53B46">
              <w:rPr>
                <w:rFonts w:asciiTheme="minorBidi" w:eastAsia="Arial" w:hAnsiTheme="minorBidi"/>
                <w:spacing w:val="3"/>
              </w:rPr>
              <w:t>i</w:t>
            </w:r>
            <w:r w:rsidRPr="00C53B46">
              <w:rPr>
                <w:rFonts w:asciiTheme="minorBidi" w:eastAsia="Arial" w:hAnsiTheme="minorBidi"/>
                <w:spacing w:val="-2"/>
              </w:rPr>
              <w:t>p</w:t>
            </w:r>
            <w:r w:rsidRPr="00C53B46">
              <w:rPr>
                <w:rFonts w:asciiTheme="minorBidi" w:eastAsia="Arial" w:hAnsiTheme="minorBidi"/>
              </w:rPr>
              <w:t>t</w:t>
            </w:r>
            <w:r w:rsidRPr="00C53B46">
              <w:rPr>
                <w:rFonts w:asciiTheme="minorBidi" w:eastAsia="Arial" w:hAnsiTheme="minorBidi"/>
                <w:spacing w:val="12"/>
              </w:rPr>
              <w:t xml:space="preserve"> </w:t>
            </w:r>
            <w:r w:rsidRPr="00C53B46">
              <w:rPr>
                <w:rFonts w:asciiTheme="minorBidi" w:eastAsia="Arial" w:hAnsiTheme="minorBidi"/>
                <w:spacing w:val="-2"/>
              </w:rPr>
              <w:t>o</w:t>
            </w:r>
            <w:r w:rsidRPr="00C53B46">
              <w:rPr>
                <w:rFonts w:asciiTheme="minorBidi" w:eastAsia="Arial" w:hAnsiTheme="minorBidi"/>
              </w:rPr>
              <w:t>f</w:t>
            </w:r>
            <w:r w:rsidRPr="00C53B46">
              <w:rPr>
                <w:rFonts w:asciiTheme="minorBidi" w:eastAsia="Arial" w:hAnsiTheme="minorBidi"/>
                <w:spacing w:val="1"/>
              </w:rPr>
              <w:t xml:space="preserve"> </w:t>
            </w:r>
            <w:r w:rsidRPr="00C53B46">
              <w:rPr>
                <w:rFonts w:asciiTheme="minorBidi" w:eastAsia="Arial" w:hAnsiTheme="minorBidi"/>
              </w:rPr>
              <w:t>such</w:t>
            </w:r>
            <w:r w:rsidRPr="00C53B46">
              <w:rPr>
                <w:rFonts w:asciiTheme="minorBidi" w:eastAsia="Arial" w:hAnsiTheme="minorBidi"/>
                <w:spacing w:val="6"/>
              </w:rPr>
              <w:t xml:space="preserve"> </w:t>
            </w:r>
            <w:r w:rsidRPr="00C53B46">
              <w:rPr>
                <w:rFonts w:asciiTheme="minorBidi" w:eastAsia="Arial" w:hAnsiTheme="minorBidi"/>
                <w:spacing w:val="-2"/>
              </w:rPr>
              <w:t>n</w:t>
            </w:r>
            <w:r w:rsidRPr="00C53B46">
              <w:rPr>
                <w:rFonts w:asciiTheme="minorBidi" w:eastAsia="Arial" w:hAnsiTheme="minorBidi"/>
              </w:rPr>
              <w:t>oti</w:t>
            </w:r>
            <w:r w:rsidRPr="00C53B46">
              <w:rPr>
                <w:rFonts w:asciiTheme="minorBidi" w:eastAsia="Arial" w:hAnsiTheme="minorBidi"/>
                <w:spacing w:val="2"/>
              </w:rPr>
              <w:t>c</w:t>
            </w:r>
            <w:r w:rsidRPr="00C53B46">
              <w:rPr>
                <w:rFonts w:asciiTheme="minorBidi" w:eastAsia="Arial" w:hAnsiTheme="minorBidi"/>
                <w:spacing w:val="-2"/>
              </w:rPr>
              <w:t>e</w:t>
            </w:r>
            <w:r w:rsidRPr="00C53B46">
              <w:rPr>
                <w:rFonts w:asciiTheme="minorBidi" w:eastAsia="Arial" w:hAnsiTheme="minorBidi"/>
              </w:rPr>
              <w:t>.</w:t>
            </w:r>
            <w:r w:rsidRPr="00C53B46">
              <w:rPr>
                <w:rFonts w:asciiTheme="minorBidi" w:eastAsia="Arial" w:hAnsiTheme="minorBidi"/>
                <w:spacing w:val="10"/>
              </w:rPr>
              <w:t xml:space="preserve"> </w:t>
            </w:r>
            <w:r w:rsidRPr="00C53B46">
              <w:rPr>
                <w:rFonts w:asciiTheme="minorBidi" w:eastAsia="Arial" w:hAnsiTheme="minorBidi"/>
              </w:rPr>
              <w:t xml:space="preserve">It </w:t>
            </w:r>
            <w:r w:rsidRPr="00C53B46">
              <w:rPr>
                <w:rFonts w:asciiTheme="minorBidi" w:eastAsia="Arial" w:hAnsiTheme="minorBidi"/>
                <w:spacing w:val="3"/>
                <w:w w:val="102"/>
              </w:rPr>
              <w:t>i</w:t>
            </w:r>
            <w:r w:rsidRPr="00C53B46">
              <w:rPr>
                <w:rFonts w:asciiTheme="minorBidi" w:eastAsia="Arial" w:hAnsiTheme="minorBidi"/>
                <w:w w:val="102"/>
              </w:rPr>
              <w:t xml:space="preserve">s </w:t>
            </w:r>
            <w:r w:rsidRPr="00C53B46">
              <w:rPr>
                <w:rFonts w:asciiTheme="minorBidi" w:eastAsia="Arial" w:hAnsiTheme="minorBidi"/>
                <w:spacing w:val="-2"/>
              </w:rPr>
              <w:t>p</w:t>
            </w:r>
            <w:r w:rsidRPr="00C53B46">
              <w:rPr>
                <w:rFonts w:asciiTheme="minorBidi" w:eastAsia="Arial" w:hAnsiTheme="minorBidi"/>
              </w:rPr>
              <w:t>oss</w:t>
            </w:r>
            <w:r w:rsidRPr="00C53B46">
              <w:rPr>
                <w:rFonts w:asciiTheme="minorBidi" w:eastAsia="Arial" w:hAnsiTheme="minorBidi"/>
                <w:spacing w:val="2"/>
              </w:rPr>
              <w:t>i</w:t>
            </w:r>
            <w:r w:rsidRPr="00C53B46">
              <w:rPr>
                <w:rFonts w:asciiTheme="minorBidi" w:eastAsia="Arial" w:hAnsiTheme="minorBidi"/>
                <w:spacing w:val="-2"/>
              </w:rPr>
              <w:t>b</w:t>
            </w:r>
            <w:r w:rsidRPr="00C53B46">
              <w:rPr>
                <w:rFonts w:asciiTheme="minorBidi" w:eastAsia="Arial" w:hAnsiTheme="minorBidi"/>
              </w:rPr>
              <w:t xml:space="preserve">le </w:t>
            </w:r>
            <w:r w:rsidRPr="00C53B46">
              <w:rPr>
                <w:rFonts w:asciiTheme="minorBidi" w:eastAsia="Arial" w:hAnsiTheme="minorBidi"/>
                <w:spacing w:val="22"/>
              </w:rPr>
              <w:t xml:space="preserve"> </w:t>
            </w:r>
            <w:r w:rsidRPr="00C53B46">
              <w:rPr>
                <w:rFonts w:asciiTheme="minorBidi" w:eastAsia="Arial" w:hAnsiTheme="minorBidi"/>
                <w:spacing w:val="3"/>
              </w:rPr>
              <w:t>t</w:t>
            </w:r>
            <w:r w:rsidRPr="00C53B46">
              <w:rPr>
                <w:rFonts w:asciiTheme="minorBidi" w:eastAsia="Arial" w:hAnsiTheme="minorBidi"/>
              </w:rPr>
              <w:t xml:space="preserve">o </w:t>
            </w:r>
            <w:r w:rsidRPr="00C53B46">
              <w:rPr>
                <w:rFonts w:asciiTheme="minorBidi" w:eastAsia="Arial" w:hAnsiTheme="minorBidi"/>
                <w:spacing w:val="10"/>
              </w:rPr>
              <w:t xml:space="preserve"> </w:t>
            </w:r>
            <w:r w:rsidRPr="00C53B46">
              <w:rPr>
                <w:rFonts w:asciiTheme="minorBidi" w:eastAsia="Arial" w:hAnsiTheme="minorBidi"/>
              </w:rPr>
              <w:t>st</w:t>
            </w:r>
            <w:r w:rsidRPr="00C53B46">
              <w:rPr>
                <w:rFonts w:asciiTheme="minorBidi" w:eastAsia="Arial" w:hAnsiTheme="minorBidi"/>
                <w:spacing w:val="-3"/>
              </w:rPr>
              <w:t>a</w:t>
            </w:r>
            <w:r w:rsidRPr="00C53B46">
              <w:rPr>
                <w:rFonts w:asciiTheme="minorBidi" w:eastAsia="Arial" w:hAnsiTheme="minorBidi"/>
                <w:spacing w:val="3"/>
              </w:rPr>
              <w:t>r</w:t>
            </w:r>
            <w:r w:rsidRPr="00C53B46">
              <w:rPr>
                <w:rFonts w:asciiTheme="minorBidi" w:eastAsia="Arial" w:hAnsiTheme="minorBidi"/>
              </w:rPr>
              <w:t xml:space="preserve">t </w:t>
            </w:r>
            <w:r w:rsidRPr="00C53B46">
              <w:rPr>
                <w:rFonts w:asciiTheme="minorBidi" w:eastAsia="Arial" w:hAnsiTheme="minorBidi"/>
                <w:spacing w:val="17"/>
              </w:rPr>
              <w:t xml:space="preserve"> </w:t>
            </w:r>
            <w:r w:rsidRPr="00C53B46">
              <w:rPr>
                <w:rFonts w:asciiTheme="minorBidi" w:eastAsia="Arial" w:hAnsiTheme="minorBidi"/>
                <w:spacing w:val="-4"/>
              </w:rPr>
              <w:t>a</w:t>
            </w:r>
            <w:r w:rsidRPr="00C53B46">
              <w:rPr>
                <w:rFonts w:asciiTheme="minorBidi" w:eastAsia="Arial" w:hAnsiTheme="minorBidi"/>
              </w:rPr>
              <w:t>rbi</w:t>
            </w:r>
            <w:r w:rsidRPr="00C53B46">
              <w:rPr>
                <w:rFonts w:asciiTheme="minorBidi" w:eastAsia="Arial" w:hAnsiTheme="minorBidi"/>
                <w:spacing w:val="1"/>
              </w:rPr>
              <w:t>t</w:t>
            </w:r>
            <w:r w:rsidRPr="00C53B46">
              <w:rPr>
                <w:rFonts w:asciiTheme="minorBidi" w:eastAsia="Arial" w:hAnsiTheme="minorBidi"/>
              </w:rPr>
              <w:t>r</w:t>
            </w:r>
            <w:r w:rsidRPr="00C53B46">
              <w:rPr>
                <w:rFonts w:asciiTheme="minorBidi" w:eastAsia="Arial" w:hAnsiTheme="minorBidi"/>
                <w:spacing w:val="-1"/>
              </w:rPr>
              <w:t>a</w:t>
            </w:r>
            <w:r w:rsidRPr="00C53B46">
              <w:rPr>
                <w:rFonts w:asciiTheme="minorBidi" w:eastAsia="Arial" w:hAnsiTheme="minorBidi"/>
              </w:rPr>
              <w:t xml:space="preserve">tion </w:t>
            </w:r>
            <w:r w:rsidRPr="00C53B46">
              <w:rPr>
                <w:rFonts w:asciiTheme="minorBidi" w:eastAsia="Arial" w:hAnsiTheme="minorBidi"/>
                <w:spacing w:val="27"/>
              </w:rPr>
              <w:t xml:space="preserve"> </w:t>
            </w:r>
            <w:r w:rsidRPr="00C53B46">
              <w:rPr>
                <w:rFonts w:asciiTheme="minorBidi" w:eastAsia="Arial" w:hAnsiTheme="minorBidi"/>
              </w:rPr>
              <w:t>proc</w:t>
            </w:r>
            <w:r w:rsidRPr="00C53B46">
              <w:rPr>
                <w:rFonts w:asciiTheme="minorBidi" w:eastAsia="Arial" w:hAnsiTheme="minorBidi"/>
                <w:spacing w:val="-2"/>
              </w:rPr>
              <w:t>e</w:t>
            </w:r>
            <w:r w:rsidRPr="00C53B46">
              <w:rPr>
                <w:rFonts w:asciiTheme="minorBidi" w:eastAsia="Arial" w:hAnsiTheme="minorBidi"/>
              </w:rPr>
              <w:t>d</w:t>
            </w:r>
            <w:r w:rsidRPr="00C53B46">
              <w:rPr>
                <w:rFonts w:asciiTheme="minorBidi" w:eastAsia="Arial" w:hAnsiTheme="minorBidi"/>
                <w:spacing w:val="-1"/>
              </w:rPr>
              <w:t>u</w:t>
            </w:r>
            <w:r w:rsidRPr="00C53B46">
              <w:rPr>
                <w:rFonts w:asciiTheme="minorBidi" w:eastAsia="Arial" w:hAnsiTheme="minorBidi"/>
                <w:spacing w:val="3"/>
              </w:rPr>
              <w:t>r</w:t>
            </w:r>
            <w:r w:rsidRPr="00C53B46">
              <w:rPr>
                <w:rFonts w:asciiTheme="minorBidi" w:eastAsia="Arial" w:hAnsiTheme="minorBidi"/>
                <w:spacing w:val="-2"/>
              </w:rPr>
              <w:t>e</w:t>
            </w:r>
            <w:r w:rsidRPr="00C53B46">
              <w:rPr>
                <w:rFonts w:asciiTheme="minorBidi" w:eastAsia="Arial" w:hAnsiTheme="minorBidi"/>
              </w:rPr>
              <w:t xml:space="preserve">s </w:t>
            </w:r>
            <w:r w:rsidRPr="00C53B46">
              <w:rPr>
                <w:rFonts w:asciiTheme="minorBidi" w:eastAsia="Arial" w:hAnsiTheme="minorBidi"/>
                <w:spacing w:val="30"/>
              </w:rPr>
              <w:t xml:space="preserve"> </w:t>
            </w:r>
            <w:r w:rsidRPr="00C53B46">
              <w:rPr>
                <w:rFonts w:asciiTheme="minorBidi" w:eastAsia="Arial" w:hAnsiTheme="minorBidi"/>
                <w:spacing w:val="-2"/>
              </w:rPr>
              <w:t>u</w:t>
            </w:r>
            <w:r w:rsidRPr="00C53B46">
              <w:rPr>
                <w:rFonts w:asciiTheme="minorBidi" w:eastAsia="Arial" w:hAnsiTheme="minorBidi"/>
              </w:rPr>
              <w:t>nd</w:t>
            </w:r>
            <w:r w:rsidRPr="00C53B46">
              <w:rPr>
                <w:rFonts w:asciiTheme="minorBidi" w:eastAsia="Arial" w:hAnsiTheme="minorBidi"/>
                <w:spacing w:val="-3"/>
              </w:rPr>
              <w:t>e</w:t>
            </w:r>
            <w:r w:rsidRPr="00C53B46">
              <w:rPr>
                <w:rFonts w:asciiTheme="minorBidi" w:eastAsia="Arial" w:hAnsiTheme="minorBidi"/>
              </w:rPr>
              <w:t xml:space="preserve">r </w:t>
            </w:r>
            <w:r w:rsidRPr="00C53B46">
              <w:rPr>
                <w:rFonts w:asciiTheme="minorBidi" w:eastAsia="Arial" w:hAnsiTheme="minorBidi"/>
                <w:spacing w:val="20"/>
              </w:rPr>
              <w:t xml:space="preserve"> </w:t>
            </w:r>
            <w:r w:rsidRPr="00C53B46">
              <w:rPr>
                <w:rFonts w:asciiTheme="minorBidi" w:eastAsia="Arial" w:hAnsiTheme="minorBidi"/>
              </w:rPr>
              <w:t xml:space="preserve">the </w:t>
            </w:r>
            <w:r w:rsidRPr="00C53B46">
              <w:rPr>
                <w:rFonts w:asciiTheme="minorBidi" w:eastAsia="Arial" w:hAnsiTheme="minorBidi"/>
                <w:spacing w:val="13"/>
              </w:rPr>
              <w:t xml:space="preserve"> </w:t>
            </w:r>
            <w:r w:rsidRPr="00C53B46">
              <w:rPr>
                <w:rFonts w:asciiTheme="minorBidi" w:eastAsia="Arial" w:hAnsiTheme="minorBidi"/>
              </w:rPr>
              <w:t>C</w:t>
            </w:r>
            <w:r w:rsidRPr="00C53B46">
              <w:rPr>
                <w:rFonts w:asciiTheme="minorBidi" w:eastAsia="Arial" w:hAnsiTheme="minorBidi"/>
                <w:spacing w:val="1"/>
              </w:rPr>
              <w:t>o</w:t>
            </w:r>
            <w:r w:rsidRPr="00C53B46">
              <w:rPr>
                <w:rFonts w:asciiTheme="minorBidi" w:eastAsia="Arial" w:hAnsiTheme="minorBidi"/>
                <w:spacing w:val="-2"/>
              </w:rPr>
              <w:t>n</w:t>
            </w:r>
            <w:r w:rsidRPr="00C53B46">
              <w:rPr>
                <w:rFonts w:asciiTheme="minorBidi" w:eastAsia="Arial" w:hAnsiTheme="minorBidi"/>
              </w:rPr>
              <w:t xml:space="preserve">tract </w:t>
            </w:r>
            <w:r w:rsidRPr="00C53B46">
              <w:rPr>
                <w:rFonts w:asciiTheme="minorBidi" w:eastAsia="Arial" w:hAnsiTheme="minorBidi"/>
                <w:spacing w:val="22"/>
              </w:rPr>
              <w:t xml:space="preserve"> </w:t>
            </w:r>
            <w:r w:rsidRPr="00C53B46">
              <w:rPr>
                <w:rFonts w:asciiTheme="minorBidi" w:eastAsia="Arial" w:hAnsiTheme="minorBidi"/>
              </w:rPr>
              <w:t>b</w:t>
            </w:r>
            <w:r w:rsidRPr="00C53B46">
              <w:rPr>
                <w:rFonts w:asciiTheme="minorBidi" w:eastAsia="Arial" w:hAnsiTheme="minorBidi"/>
                <w:spacing w:val="-1"/>
              </w:rPr>
              <w:t>e</w:t>
            </w:r>
            <w:r w:rsidRPr="00C53B46">
              <w:rPr>
                <w:rFonts w:asciiTheme="minorBidi" w:eastAsia="Arial" w:hAnsiTheme="minorBidi"/>
                <w:spacing w:val="3"/>
              </w:rPr>
              <w:t>f</w:t>
            </w:r>
            <w:r w:rsidRPr="00C53B46">
              <w:rPr>
                <w:rFonts w:asciiTheme="minorBidi" w:eastAsia="Arial" w:hAnsiTheme="minorBidi"/>
                <w:spacing w:val="-2"/>
              </w:rPr>
              <w:t>o</w:t>
            </w:r>
            <w:r w:rsidRPr="00C53B46">
              <w:rPr>
                <w:rFonts w:asciiTheme="minorBidi" w:eastAsia="Arial" w:hAnsiTheme="minorBidi"/>
              </w:rPr>
              <w:t xml:space="preserve">re </w:t>
            </w:r>
            <w:r w:rsidRPr="00C53B46">
              <w:rPr>
                <w:rFonts w:asciiTheme="minorBidi" w:eastAsia="Arial" w:hAnsiTheme="minorBidi"/>
                <w:spacing w:val="19"/>
              </w:rPr>
              <w:t xml:space="preserve"> </w:t>
            </w:r>
            <w:r w:rsidRPr="00C53B46">
              <w:rPr>
                <w:rFonts w:asciiTheme="minorBidi" w:eastAsia="Arial" w:hAnsiTheme="minorBidi"/>
              </w:rPr>
              <w:t xml:space="preserve">or </w:t>
            </w:r>
            <w:r w:rsidRPr="00C53B46">
              <w:rPr>
                <w:rFonts w:asciiTheme="minorBidi" w:eastAsia="Arial" w:hAnsiTheme="minorBidi"/>
                <w:spacing w:val="11"/>
              </w:rPr>
              <w:t xml:space="preserve"> </w:t>
            </w:r>
            <w:r w:rsidRPr="00C53B46">
              <w:rPr>
                <w:rFonts w:asciiTheme="minorBidi" w:eastAsia="Arial" w:hAnsiTheme="minorBidi"/>
                <w:spacing w:val="-2"/>
              </w:rPr>
              <w:t>a</w:t>
            </w:r>
            <w:r w:rsidRPr="00C53B46">
              <w:rPr>
                <w:rFonts w:asciiTheme="minorBidi" w:eastAsia="Arial" w:hAnsiTheme="minorBidi"/>
              </w:rPr>
              <w:t>f</w:t>
            </w:r>
            <w:r w:rsidRPr="00C53B46">
              <w:rPr>
                <w:rFonts w:asciiTheme="minorBidi" w:eastAsia="Arial" w:hAnsiTheme="minorBidi"/>
                <w:spacing w:val="3"/>
              </w:rPr>
              <w:t>t</w:t>
            </w:r>
            <w:r w:rsidRPr="00C53B46">
              <w:rPr>
                <w:rFonts w:asciiTheme="minorBidi" w:eastAsia="Arial" w:hAnsiTheme="minorBidi"/>
                <w:spacing w:val="-2"/>
              </w:rPr>
              <w:t>e</w:t>
            </w:r>
            <w:r w:rsidRPr="00C53B46">
              <w:rPr>
                <w:rFonts w:asciiTheme="minorBidi" w:eastAsia="Arial" w:hAnsiTheme="minorBidi"/>
              </w:rPr>
              <w:t xml:space="preserve">r </w:t>
            </w:r>
            <w:r w:rsidRPr="00C53B46">
              <w:rPr>
                <w:rFonts w:asciiTheme="minorBidi" w:eastAsia="Arial" w:hAnsiTheme="minorBidi"/>
                <w:spacing w:val="14"/>
              </w:rPr>
              <w:t xml:space="preserve"> </w:t>
            </w:r>
            <w:r w:rsidRPr="00C53B46">
              <w:rPr>
                <w:rFonts w:asciiTheme="minorBidi" w:eastAsia="Arial" w:hAnsiTheme="minorBidi"/>
                <w:spacing w:val="3"/>
              </w:rPr>
              <w:t>t</w:t>
            </w:r>
            <w:r w:rsidRPr="00C53B46">
              <w:rPr>
                <w:rFonts w:asciiTheme="minorBidi" w:eastAsia="Arial" w:hAnsiTheme="minorBidi"/>
                <w:spacing w:val="-2"/>
              </w:rPr>
              <w:t>h</w:t>
            </w:r>
            <w:r w:rsidRPr="00C53B46">
              <w:rPr>
                <w:rFonts w:asciiTheme="minorBidi" w:eastAsia="Arial" w:hAnsiTheme="minorBidi"/>
              </w:rPr>
              <w:t xml:space="preserve">e </w:t>
            </w:r>
            <w:r w:rsidRPr="00C53B46">
              <w:rPr>
                <w:rFonts w:asciiTheme="minorBidi" w:eastAsia="Arial" w:hAnsiTheme="minorBidi"/>
                <w:spacing w:val="13"/>
              </w:rPr>
              <w:t xml:space="preserve"> </w:t>
            </w:r>
            <w:r w:rsidRPr="00C53B46">
              <w:rPr>
                <w:rFonts w:asciiTheme="minorBidi" w:eastAsia="Arial" w:hAnsiTheme="minorBidi"/>
              </w:rPr>
              <w:t>supp</w:t>
            </w:r>
            <w:r w:rsidRPr="00C53B46">
              <w:rPr>
                <w:rFonts w:asciiTheme="minorBidi" w:eastAsia="Arial" w:hAnsiTheme="minorBidi"/>
                <w:spacing w:val="2"/>
              </w:rPr>
              <w:t>l</w:t>
            </w:r>
            <w:r w:rsidRPr="00C53B46">
              <w:rPr>
                <w:rFonts w:asciiTheme="minorBidi" w:eastAsia="Arial" w:hAnsiTheme="minorBidi"/>
              </w:rPr>
              <w:t xml:space="preserve">y </w:t>
            </w:r>
            <w:r w:rsidRPr="00C53B46">
              <w:rPr>
                <w:rFonts w:asciiTheme="minorBidi" w:eastAsia="Arial" w:hAnsiTheme="minorBidi"/>
                <w:spacing w:val="14"/>
              </w:rPr>
              <w:t xml:space="preserve"> </w:t>
            </w:r>
            <w:r w:rsidRPr="00C53B46">
              <w:rPr>
                <w:rFonts w:asciiTheme="minorBidi" w:eastAsia="Arial" w:hAnsiTheme="minorBidi"/>
              </w:rPr>
              <w:t xml:space="preserve">of </w:t>
            </w:r>
            <w:r w:rsidRPr="00C53B46">
              <w:rPr>
                <w:rFonts w:asciiTheme="minorBidi" w:eastAsia="Arial" w:hAnsiTheme="minorBidi"/>
                <w:spacing w:val="12"/>
              </w:rPr>
              <w:t xml:space="preserve"> </w:t>
            </w:r>
            <w:r w:rsidRPr="00C53B46">
              <w:rPr>
                <w:rFonts w:asciiTheme="minorBidi" w:eastAsia="Arial" w:hAnsiTheme="minorBidi"/>
              </w:rPr>
              <w:t xml:space="preserve">commodities . </w:t>
            </w:r>
            <w:r w:rsidRPr="00C53B46">
              <w:rPr>
                <w:rFonts w:asciiTheme="minorBidi" w:eastAsia="Arial" w:hAnsiTheme="minorBidi"/>
                <w:spacing w:val="23"/>
              </w:rPr>
              <w:t xml:space="preserve"> </w:t>
            </w:r>
            <w:r w:rsidRPr="00C53B46">
              <w:rPr>
                <w:rFonts w:asciiTheme="minorBidi" w:eastAsia="Arial" w:hAnsiTheme="minorBidi"/>
                <w:spacing w:val="-2"/>
                <w:w w:val="102"/>
              </w:rPr>
              <w:t>T</w:t>
            </w:r>
            <w:r w:rsidRPr="00C53B46">
              <w:rPr>
                <w:rFonts w:asciiTheme="minorBidi" w:eastAsia="Arial" w:hAnsiTheme="minorBidi"/>
                <w:w w:val="102"/>
              </w:rPr>
              <w:t xml:space="preserve">he </w:t>
            </w:r>
            <w:r w:rsidRPr="00C53B46">
              <w:rPr>
                <w:rFonts w:asciiTheme="minorBidi" w:eastAsia="Arial" w:hAnsiTheme="minorBidi"/>
                <w:spacing w:val="-2"/>
              </w:rPr>
              <w:t>a</w:t>
            </w:r>
            <w:r w:rsidRPr="00C53B46">
              <w:rPr>
                <w:rFonts w:asciiTheme="minorBidi" w:eastAsia="Arial" w:hAnsiTheme="minorBidi"/>
              </w:rPr>
              <w:t>rb</w:t>
            </w:r>
            <w:r w:rsidRPr="00C53B46">
              <w:rPr>
                <w:rFonts w:asciiTheme="minorBidi" w:eastAsia="Arial" w:hAnsiTheme="minorBidi"/>
                <w:spacing w:val="1"/>
              </w:rPr>
              <w:t>i</w:t>
            </w:r>
            <w:r w:rsidRPr="00C53B46">
              <w:rPr>
                <w:rFonts w:asciiTheme="minorBidi" w:eastAsia="Arial" w:hAnsiTheme="minorBidi"/>
              </w:rPr>
              <w:t>tr</w:t>
            </w:r>
            <w:r w:rsidRPr="00C53B46">
              <w:rPr>
                <w:rFonts w:asciiTheme="minorBidi" w:eastAsia="Arial" w:hAnsiTheme="minorBidi"/>
                <w:spacing w:val="-1"/>
              </w:rPr>
              <w:t>a</w:t>
            </w:r>
            <w:r w:rsidRPr="00C53B46">
              <w:rPr>
                <w:rFonts w:asciiTheme="minorBidi" w:eastAsia="Arial" w:hAnsiTheme="minorBidi"/>
              </w:rPr>
              <w:t>tion</w:t>
            </w:r>
            <w:r w:rsidRPr="00C53B46">
              <w:rPr>
                <w:rFonts w:asciiTheme="minorBidi" w:eastAsia="Arial" w:hAnsiTheme="minorBidi"/>
                <w:spacing w:val="17"/>
              </w:rPr>
              <w:t xml:space="preserve"> </w:t>
            </w:r>
            <w:r w:rsidRPr="00C53B46">
              <w:rPr>
                <w:rFonts w:asciiTheme="minorBidi" w:eastAsia="Arial" w:hAnsiTheme="minorBidi"/>
                <w:spacing w:val="-4"/>
              </w:rPr>
              <w:t>p</w:t>
            </w:r>
            <w:r w:rsidRPr="00C53B46">
              <w:rPr>
                <w:rFonts w:asciiTheme="minorBidi" w:eastAsia="Arial" w:hAnsiTheme="minorBidi"/>
                <w:spacing w:val="3"/>
              </w:rPr>
              <w:t>r</w:t>
            </w:r>
            <w:r w:rsidRPr="00C53B46">
              <w:rPr>
                <w:rFonts w:asciiTheme="minorBidi" w:eastAsia="Arial" w:hAnsiTheme="minorBidi"/>
                <w:spacing w:val="-2"/>
              </w:rPr>
              <w:t>o</w:t>
            </w:r>
            <w:r w:rsidRPr="00C53B46">
              <w:rPr>
                <w:rFonts w:asciiTheme="minorBidi" w:eastAsia="Arial" w:hAnsiTheme="minorBidi"/>
              </w:rPr>
              <w:t>ced</w:t>
            </w:r>
            <w:r w:rsidRPr="00C53B46">
              <w:rPr>
                <w:rFonts w:asciiTheme="minorBidi" w:eastAsia="Arial" w:hAnsiTheme="minorBidi"/>
                <w:spacing w:val="-3"/>
              </w:rPr>
              <w:t>u</w:t>
            </w:r>
            <w:r w:rsidRPr="00C53B46">
              <w:rPr>
                <w:rFonts w:asciiTheme="minorBidi" w:eastAsia="Arial" w:hAnsiTheme="minorBidi"/>
              </w:rPr>
              <w:t>res</w:t>
            </w:r>
            <w:r w:rsidRPr="00C53B46">
              <w:rPr>
                <w:rFonts w:asciiTheme="minorBidi" w:eastAsia="Arial" w:hAnsiTheme="minorBidi"/>
                <w:spacing w:val="17"/>
              </w:rPr>
              <w:t xml:space="preserve"> </w:t>
            </w:r>
            <w:r w:rsidRPr="00C53B46">
              <w:rPr>
                <w:rFonts w:asciiTheme="minorBidi" w:eastAsia="Arial" w:hAnsiTheme="minorBidi"/>
                <w:spacing w:val="-2"/>
              </w:rPr>
              <w:t>s</w:t>
            </w:r>
            <w:r w:rsidRPr="00C53B46">
              <w:rPr>
                <w:rFonts w:asciiTheme="minorBidi" w:eastAsia="Arial" w:hAnsiTheme="minorBidi"/>
              </w:rPr>
              <w:t>ha</w:t>
            </w:r>
            <w:r w:rsidRPr="00C53B46">
              <w:rPr>
                <w:rFonts w:asciiTheme="minorBidi" w:eastAsia="Arial" w:hAnsiTheme="minorBidi"/>
                <w:spacing w:val="1"/>
              </w:rPr>
              <w:t>l</w:t>
            </w:r>
            <w:r w:rsidRPr="00C53B46">
              <w:rPr>
                <w:rFonts w:asciiTheme="minorBidi" w:eastAsia="Arial" w:hAnsiTheme="minorBidi"/>
              </w:rPr>
              <w:t>l</w:t>
            </w:r>
            <w:r w:rsidRPr="00C53B46">
              <w:rPr>
                <w:rFonts w:asciiTheme="minorBidi" w:eastAsia="Arial" w:hAnsiTheme="minorBidi"/>
                <w:spacing w:val="6"/>
              </w:rPr>
              <w:t xml:space="preserve"> </w:t>
            </w:r>
            <w:r w:rsidRPr="00C53B46">
              <w:rPr>
                <w:rFonts w:asciiTheme="minorBidi" w:eastAsia="Arial" w:hAnsiTheme="minorBidi"/>
              </w:rPr>
              <w:t>be f</w:t>
            </w:r>
            <w:r w:rsidRPr="00C53B46">
              <w:rPr>
                <w:rFonts w:asciiTheme="minorBidi" w:eastAsia="Arial" w:hAnsiTheme="minorBidi"/>
                <w:spacing w:val="-2"/>
              </w:rPr>
              <w:t>o</w:t>
            </w:r>
            <w:r w:rsidRPr="00C53B46">
              <w:rPr>
                <w:rFonts w:asciiTheme="minorBidi" w:eastAsia="Arial" w:hAnsiTheme="minorBidi"/>
              </w:rPr>
              <w:t>l</w:t>
            </w:r>
            <w:r w:rsidRPr="00C53B46">
              <w:rPr>
                <w:rFonts w:asciiTheme="minorBidi" w:eastAsia="Arial" w:hAnsiTheme="minorBidi"/>
                <w:spacing w:val="3"/>
              </w:rPr>
              <w:t>l</w:t>
            </w:r>
            <w:r w:rsidRPr="00C53B46">
              <w:rPr>
                <w:rFonts w:asciiTheme="minorBidi" w:eastAsia="Arial" w:hAnsiTheme="minorBidi"/>
                <w:spacing w:val="-2"/>
              </w:rPr>
              <w:t>o</w:t>
            </w:r>
            <w:r w:rsidRPr="00C53B46">
              <w:rPr>
                <w:rFonts w:asciiTheme="minorBidi" w:eastAsia="Arial" w:hAnsiTheme="minorBidi"/>
                <w:spacing w:val="-4"/>
              </w:rPr>
              <w:t>w</w:t>
            </w:r>
            <w:r w:rsidRPr="00C53B46">
              <w:rPr>
                <w:rFonts w:asciiTheme="minorBidi" w:eastAsia="Arial" w:hAnsiTheme="minorBidi"/>
              </w:rPr>
              <w:t>ed</w:t>
            </w:r>
            <w:r w:rsidRPr="00C53B46">
              <w:rPr>
                <w:rFonts w:asciiTheme="minorBidi" w:eastAsia="Arial" w:hAnsiTheme="minorBidi"/>
                <w:spacing w:val="13"/>
              </w:rPr>
              <w:t xml:space="preserve"> </w:t>
            </w:r>
            <w:r w:rsidRPr="00C53B46">
              <w:rPr>
                <w:rFonts w:asciiTheme="minorBidi" w:eastAsia="Arial" w:hAnsiTheme="minorBidi"/>
                <w:spacing w:val="-2"/>
              </w:rPr>
              <w:t>a</w:t>
            </w:r>
            <w:r w:rsidRPr="00C53B46">
              <w:rPr>
                <w:rFonts w:asciiTheme="minorBidi" w:eastAsia="Arial" w:hAnsiTheme="minorBidi"/>
              </w:rPr>
              <w:t>cc</w:t>
            </w:r>
            <w:r w:rsidRPr="00C53B46">
              <w:rPr>
                <w:rFonts w:asciiTheme="minorBidi" w:eastAsia="Arial" w:hAnsiTheme="minorBidi"/>
                <w:spacing w:val="2"/>
              </w:rPr>
              <w:t>o</w:t>
            </w:r>
            <w:r w:rsidRPr="00C53B46">
              <w:rPr>
                <w:rFonts w:asciiTheme="minorBidi" w:eastAsia="Arial" w:hAnsiTheme="minorBidi"/>
              </w:rPr>
              <w:t>r</w:t>
            </w:r>
            <w:r w:rsidRPr="00C53B46">
              <w:rPr>
                <w:rFonts w:asciiTheme="minorBidi" w:eastAsia="Arial" w:hAnsiTheme="minorBidi"/>
                <w:spacing w:val="-4"/>
              </w:rPr>
              <w:t>d</w:t>
            </w:r>
            <w:r w:rsidRPr="00C53B46">
              <w:rPr>
                <w:rFonts w:asciiTheme="minorBidi" w:eastAsia="Arial" w:hAnsiTheme="minorBidi"/>
              </w:rPr>
              <w:t>i</w:t>
            </w:r>
            <w:r w:rsidRPr="00C53B46">
              <w:rPr>
                <w:rFonts w:asciiTheme="minorBidi" w:eastAsia="Arial" w:hAnsiTheme="minorBidi"/>
                <w:spacing w:val="-2"/>
              </w:rPr>
              <w:t>n</w:t>
            </w:r>
            <w:r w:rsidRPr="00C53B46">
              <w:rPr>
                <w:rFonts w:asciiTheme="minorBidi" w:eastAsia="Arial" w:hAnsiTheme="minorBidi"/>
              </w:rPr>
              <w:t>g</w:t>
            </w:r>
            <w:r w:rsidRPr="00C53B46">
              <w:rPr>
                <w:rFonts w:asciiTheme="minorBidi" w:eastAsia="Arial" w:hAnsiTheme="minorBidi"/>
                <w:spacing w:val="16"/>
              </w:rPr>
              <w:t xml:space="preserve"> </w:t>
            </w:r>
            <w:r w:rsidRPr="00C53B46">
              <w:rPr>
                <w:rFonts w:asciiTheme="minorBidi" w:eastAsia="Arial" w:hAnsiTheme="minorBidi"/>
              </w:rPr>
              <w:t>to</w:t>
            </w:r>
            <w:r w:rsidRPr="00C53B46">
              <w:rPr>
                <w:rFonts w:asciiTheme="minorBidi" w:eastAsia="Arial" w:hAnsiTheme="minorBidi"/>
                <w:spacing w:val="1"/>
              </w:rPr>
              <w:t xml:space="preserve"> </w:t>
            </w:r>
            <w:r w:rsidRPr="00C53B46">
              <w:rPr>
                <w:rFonts w:asciiTheme="minorBidi" w:eastAsia="Arial" w:hAnsiTheme="minorBidi"/>
              </w:rPr>
              <w:t>the</w:t>
            </w:r>
            <w:r w:rsidRPr="00C53B46">
              <w:rPr>
                <w:rFonts w:asciiTheme="minorBidi" w:eastAsia="Arial" w:hAnsiTheme="minorBidi"/>
                <w:spacing w:val="1"/>
              </w:rPr>
              <w:t xml:space="preserve"> </w:t>
            </w:r>
            <w:r w:rsidRPr="00C53B46">
              <w:rPr>
                <w:rFonts w:asciiTheme="minorBidi" w:eastAsia="Arial" w:hAnsiTheme="minorBidi"/>
              </w:rPr>
              <w:t>r</w:t>
            </w:r>
            <w:r w:rsidRPr="00C53B46">
              <w:rPr>
                <w:rFonts w:asciiTheme="minorBidi" w:eastAsia="Arial" w:hAnsiTheme="minorBidi"/>
                <w:spacing w:val="-1"/>
              </w:rPr>
              <w:t>u</w:t>
            </w:r>
            <w:r w:rsidRPr="00C53B46">
              <w:rPr>
                <w:rFonts w:asciiTheme="minorBidi" w:eastAsia="Arial" w:hAnsiTheme="minorBidi"/>
                <w:spacing w:val="3"/>
              </w:rPr>
              <w:t>l</w:t>
            </w:r>
            <w:r w:rsidRPr="00C53B46">
              <w:rPr>
                <w:rFonts w:asciiTheme="minorBidi" w:eastAsia="Arial" w:hAnsiTheme="minorBidi"/>
                <w:spacing w:val="-2"/>
              </w:rPr>
              <w:t>e</w:t>
            </w:r>
            <w:r w:rsidRPr="00C53B46">
              <w:rPr>
                <w:rFonts w:asciiTheme="minorBidi" w:eastAsia="Arial" w:hAnsiTheme="minorBidi"/>
              </w:rPr>
              <w:t>s</w:t>
            </w:r>
            <w:r w:rsidRPr="00C53B46">
              <w:rPr>
                <w:rFonts w:asciiTheme="minorBidi" w:eastAsia="Arial" w:hAnsiTheme="minorBidi"/>
                <w:spacing w:val="4"/>
              </w:rPr>
              <w:t xml:space="preserve"> </w:t>
            </w:r>
            <w:r w:rsidRPr="00C53B46">
              <w:rPr>
                <w:rFonts w:asciiTheme="minorBidi" w:eastAsia="Arial" w:hAnsiTheme="minorBidi"/>
              </w:rPr>
              <w:t>s</w:t>
            </w:r>
            <w:r w:rsidRPr="00C53B46">
              <w:rPr>
                <w:rFonts w:asciiTheme="minorBidi" w:eastAsia="Arial" w:hAnsiTheme="minorBidi"/>
                <w:spacing w:val="-2"/>
              </w:rPr>
              <w:t>t</w:t>
            </w:r>
            <w:r w:rsidRPr="00C53B46">
              <w:rPr>
                <w:rFonts w:asciiTheme="minorBidi" w:eastAsia="Arial" w:hAnsiTheme="minorBidi"/>
                <w:spacing w:val="3"/>
              </w:rPr>
              <w:t>i</w:t>
            </w:r>
            <w:r w:rsidRPr="00C53B46">
              <w:rPr>
                <w:rFonts w:asciiTheme="minorBidi" w:eastAsia="Arial" w:hAnsiTheme="minorBidi"/>
              </w:rPr>
              <w:t>p</w:t>
            </w:r>
            <w:r w:rsidRPr="00C53B46">
              <w:rPr>
                <w:rFonts w:asciiTheme="minorBidi" w:eastAsia="Arial" w:hAnsiTheme="minorBidi"/>
                <w:spacing w:val="-4"/>
              </w:rPr>
              <w:t>u</w:t>
            </w:r>
            <w:r w:rsidRPr="00C53B46">
              <w:rPr>
                <w:rFonts w:asciiTheme="minorBidi" w:eastAsia="Arial" w:hAnsiTheme="minorBidi"/>
                <w:spacing w:val="3"/>
              </w:rPr>
              <w:t>l</w:t>
            </w:r>
            <w:r w:rsidRPr="00C53B46">
              <w:rPr>
                <w:rFonts w:asciiTheme="minorBidi" w:eastAsia="Arial" w:hAnsiTheme="minorBidi"/>
                <w:spacing w:val="-2"/>
              </w:rPr>
              <w:t>a</w:t>
            </w:r>
            <w:r w:rsidRPr="00C53B46">
              <w:rPr>
                <w:rFonts w:asciiTheme="minorBidi" w:eastAsia="Arial" w:hAnsiTheme="minorBidi"/>
                <w:spacing w:val="3"/>
              </w:rPr>
              <w:t>t</w:t>
            </w:r>
            <w:r w:rsidRPr="00C53B46">
              <w:rPr>
                <w:rFonts w:asciiTheme="minorBidi" w:eastAsia="Arial" w:hAnsiTheme="minorBidi"/>
                <w:spacing w:val="-4"/>
              </w:rPr>
              <w:t>e</w:t>
            </w:r>
            <w:r w:rsidRPr="00C53B46">
              <w:rPr>
                <w:rFonts w:asciiTheme="minorBidi" w:eastAsia="Arial" w:hAnsiTheme="minorBidi"/>
              </w:rPr>
              <w:t>d</w:t>
            </w:r>
            <w:r w:rsidRPr="00C53B46">
              <w:rPr>
                <w:rFonts w:asciiTheme="minorBidi" w:eastAsia="Arial" w:hAnsiTheme="minorBidi"/>
                <w:spacing w:val="15"/>
              </w:rPr>
              <w:t xml:space="preserve"> </w:t>
            </w:r>
            <w:r w:rsidRPr="00C53B46">
              <w:rPr>
                <w:rFonts w:asciiTheme="minorBidi" w:eastAsia="Arial" w:hAnsiTheme="minorBidi"/>
              </w:rPr>
              <w:t>in</w:t>
            </w:r>
            <w:r w:rsidRPr="00C53B46">
              <w:rPr>
                <w:rFonts w:asciiTheme="minorBidi" w:eastAsia="Arial" w:hAnsiTheme="minorBidi"/>
                <w:spacing w:val="1"/>
              </w:rPr>
              <w:t xml:space="preserve"> </w:t>
            </w:r>
            <w:r w:rsidRPr="00C53B46">
              <w:rPr>
                <w:rFonts w:asciiTheme="minorBidi" w:eastAsia="Arial" w:hAnsiTheme="minorBidi"/>
              </w:rPr>
              <w:t>the</w:t>
            </w:r>
            <w:r w:rsidRPr="00C53B46">
              <w:rPr>
                <w:rFonts w:asciiTheme="minorBidi" w:eastAsia="Arial" w:hAnsiTheme="minorBidi"/>
                <w:spacing w:val="1"/>
              </w:rPr>
              <w:t xml:space="preserve"> </w:t>
            </w:r>
            <w:r w:rsidRPr="00C53B46">
              <w:rPr>
                <w:rFonts w:asciiTheme="minorBidi" w:eastAsia="Arial" w:hAnsiTheme="minorBidi"/>
              </w:rPr>
              <w:t>Spe</w:t>
            </w:r>
            <w:r w:rsidRPr="00C53B46">
              <w:rPr>
                <w:rFonts w:asciiTheme="minorBidi" w:eastAsia="Arial" w:hAnsiTheme="minorBidi"/>
                <w:spacing w:val="-3"/>
              </w:rPr>
              <w:t>c</w:t>
            </w:r>
            <w:r w:rsidRPr="00C53B46">
              <w:rPr>
                <w:rFonts w:asciiTheme="minorBidi" w:eastAsia="Arial" w:hAnsiTheme="minorBidi"/>
              </w:rPr>
              <w:t>i</w:t>
            </w:r>
            <w:r w:rsidRPr="00C53B46">
              <w:rPr>
                <w:rFonts w:asciiTheme="minorBidi" w:eastAsia="Arial" w:hAnsiTheme="minorBidi"/>
                <w:spacing w:val="-2"/>
              </w:rPr>
              <w:t>a</w:t>
            </w:r>
            <w:r w:rsidRPr="00C53B46">
              <w:rPr>
                <w:rFonts w:asciiTheme="minorBidi" w:eastAsia="Arial" w:hAnsiTheme="minorBidi"/>
              </w:rPr>
              <w:t>l</w:t>
            </w:r>
            <w:r w:rsidRPr="00C53B46">
              <w:rPr>
                <w:rFonts w:asciiTheme="minorBidi" w:eastAsia="Arial" w:hAnsiTheme="minorBidi"/>
                <w:spacing w:val="11"/>
              </w:rPr>
              <w:t xml:space="preserve"> </w:t>
            </w:r>
            <w:r w:rsidRPr="00C53B46">
              <w:rPr>
                <w:rFonts w:asciiTheme="minorBidi" w:eastAsia="Arial" w:hAnsiTheme="minorBidi"/>
                <w:spacing w:val="1"/>
              </w:rPr>
              <w:t>C</w:t>
            </w:r>
            <w:r w:rsidRPr="00C53B46">
              <w:rPr>
                <w:rFonts w:asciiTheme="minorBidi" w:eastAsia="Arial" w:hAnsiTheme="minorBidi"/>
                <w:spacing w:val="-2"/>
              </w:rPr>
              <w:t>o</w:t>
            </w:r>
            <w:r w:rsidRPr="00C53B46">
              <w:rPr>
                <w:rFonts w:asciiTheme="minorBidi" w:eastAsia="Arial" w:hAnsiTheme="minorBidi"/>
              </w:rPr>
              <w:t>nditio</w:t>
            </w:r>
            <w:r w:rsidRPr="00C53B46">
              <w:rPr>
                <w:rFonts w:asciiTheme="minorBidi" w:eastAsia="Arial" w:hAnsiTheme="minorBidi"/>
                <w:spacing w:val="-2"/>
              </w:rPr>
              <w:t>n</w:t>
            </w:r>
            <w:r w:rsidRPr="00C53B46">
              <w:rPr>
                <w:rFonts w:asciiTheme="minorBidi" w:eastAsia="Arial" w:hAnsiTheme="minorBidi"/>
              </w:rPr>
              <w:t>s</w:t>
            </w:r>
            <w:r w:rsidRPr="00C53B46">
              <w:rPr>
                <w:rFonts w:asciiTheme="minorBidi" w:eastAsia="Arial" w:hAnsiTheme="minorBidi"/>
                <w:spacing w:val="17"/>
              </w:rPr>
              <w:t xml:space="preserve"> </w:t>
            </w:r>
            <w:r w:rsidRPr="00C53B46">
              <w:rPr>
                <w:rFonts w:asciiTheme="minorBidi" w:eastAsia="Arial" w:hAnsiTheme="minorBidi"/>
                <w:spacing w:val="-2"/>
              </w:rPr>
              <w:t>o</w:t>
            </w:r>
            <w:r w:rsidRPr="00C53B46">
              <w:rPr>
                <w:rFonts w:asciiTheme="minorBidi" w:eastAsia="Arial" w:hAnsiTheme="minorBidi"/>
              </w:rPr>
              <w:t>f</w:t>
            </w:r>
            <w:r w:rsidRPr="00C53B46">
              <w:rPr>
                <w:rFonts w:asciiTheme="minorBidi" w:eastAsia="Arial" w:hAnsiTheme="minorBidi"/>
                <w:spacing w:val="3"/>
              </w:rPr>
              <w:t xml:space="preserve"> </w:t>
            </w:r>
            <w:r w:rsidRPr="00C53B46">
              <w:rPr>
                <w:rFonts w:asciiTheme="minorBidi" w:eastAsia="Arial" w:hAnsiTheme="minorBidi"/>
                <w:w w:val="102"/>
              </w:rPr>
              <w:t>t</w:t>
            </w:r>
            <w:r w:rsidRPr="00C53B46">
              <w:rPr>
                <w:rFonts w:asciiTheme="minorBidi" w:eastAsia="Arial" w:hAnsiTheme="minorBidi"/>
                <w:spacing w:val="-2"/>
                <w:w w:val="102"/>
              </w:rPr>
              <w:t>h</w:t>
            </w:r>
            <w:r w:rsidRPr="00C53B46">
              <w:rPr>
                <w:rFonts w:asciiTheme="minorBidi" w:eastAsia="Arial" w:hAnsiTheme="minorBidi"/>
                <w:w w:val="102"/>
              </w:rPr>
              <w:t>e Con</w:t>
            </w:r>
            <w:r w:rsidRPr="00C53B46">
              <w:rPr>
                <w:rFonts w:asciiTheme="minorBidi" w:eastAsia="Arial" w:hAnsiTheme="minorBidi"/>
                <w:spacing w:val="-3"/>
                <w:w w:val="102"/>
              </w:rPr>
              <w:t>t</w:t>
            </w:r>
            <w:r w:rsidRPr="00C53B46">
              <w:rPr>
                <w:rFonts w:asciiTheme="minorBidi" w:eastAsia="Arial" w:hAnsiTheme="minorBidi"/>
                <w:spacing w:val="3"/>
                <w:w w:val="102"/>
              </w:rPr>
              <w:t>r</w:t>
            </w:r>
            <w:r w:rsidRPr="00C53B46">
              <w:rPr>
                <w:rFonts w:asciiTheme="minorBidi" w:eastAsia="Arial" w:hAnsiTheme="minorBidi"/>
                <w:spacing w:val="-2"/>
                <w:w w:val="102"/>
              </w:rPr>
              <w:t>ac</w:t>
            </w:r>
            <w:r w:rsidRPr="00C53B46">
              <w:rPr>
                <w:rFonts w:asciiTheme="minorBidi" w:eastAsia="Arial" w:hAnsiTheme="minorBidi"/>
                <w:w w:val="102"/>
              </w:rPr>
              <w:t>t.</w:t>
            </w:r>
          </w:p>
          <w:p w:rsidR="00E931B8" w:rsidRPr="00C53B46" w:rsidRDefault="00E931B8" w:rsidP="00E9199D">
            <w:pPr>
              <w:bidi w:val="0"/>
              <w:jc w:val="both"/>
              <w:rPr>
                <w:rFonts w:asciiTheme="minorBidi" w:eastAsia="Arial" w:hAnsiTheme="minorBidi"/>
              </w:rPr>
            </w:pPr>
            <w:r w:rsidRPr="00C53B46">
              <w:rPr>
                <w:rFonts w:asciiTheme="minorBidi" w:eastAsia="Arial" w:hAnsiTheme="minorBidi"/>
                <w:spacing w:val="-2"/>
              </w:rPr>
              <w:t>1</w:t>
            </w:r>
            <w:r w:rsidRPr="00C53B46">
              <w:rPr>
                <w:rFonts w:asciiTheme="minorBidi" w:eastAsia="Arial" w:hAnsiTheme="minorBidi"/>
              </w:rPr>
              <w:t>0-</w:t>
            </w:r>
            <w:r w:rsidRPr="00C53B46">
              <w:rPr>
                <w:rFonts w:asciiTheme="minorBidi" w:eastAsia="Arial" w:hAnsiTheme="minorBidi"/>
                <w:spacing w:val="1"/>
              </w:rPr>
              <w:t>3</w:t>
            </w:r>
            <w:r w:rsidRPr="00C53B46">
              <w:rPr>
                <w:rFonts w:asciiTheme="minorBidi" w:eastAsia="Arial" w:hAnsiTheme="minorBidi"/>
              </w:rPr>
              <w:t xml:space="preserve">-  </w:t>
            </w:r>
            <w:r w:rsidRPr="00C53B46">
              <w:rPr>
                <w:rFonts w:asciiTheme="minorBidi" w:eastAsia="Arial" w:hAnsiTheme="minorBidi"/>
                <w:spacing w:val="35"/>
              </w:rPr>
              <w:t xml:space="preserve"> </w:t>
            </w:r>
            <w:r w:rsidRPr="00C53B46">
              <w:rPr>
                <w:rFonts w:asciiTheme="minorBidi" w:eastAsia="Arial" w:hAnsiTheme="minorBidi"/>
              </w:rPr>
              <w:t>The</w:t>
            </w:r>
            <w:r w:rsidRPr="00C53B46">
              <w:rPr>
                <w:rFonts w:asciiTheme="minorBidi" w:eastAsia="Arial" w:hAnsiTheme="minorBidi"/>
                <w:spacing w:val="8"/>
              </w:rPr>
              <w:t xml:space="preserve"> </w:t>
            </w:r>
            <w:r w:rsidRPr="00C53B46">
              <w:rPr>
                <w:rFonts w:asciiTheme="minorBidi" w:eastAsia="Arial" w:hAnsiTheme="minorBidi"/>
                <w:spacing w:val="-2"/>
              </w:rPr>
              <w:t>c</w:t>
            </w:r>
            <w:r w:rsidRPr="00C53B46">
              <w:rPr>
                <w:rFonts w:asciiTheme="minorBidi" w:eastAsia="Arial" w:hAnsiTheme="minorBidi"/>
              </w:rPr>
              <w:t>hoice</w:t>
            </w:r>
            <w:r w:rsidRPr="00C53B46">
              <w:rPr>
                <w:rFonts w:asciiTheme="minorBidi" w:eastAsia="Arial" w:hAnsiTheme="minorBidi"/>
                <w:spacing w:val="14"/>
              </w:rPr>
              <w:t xml:space="preserve"> </w:t>
            </w:r>
            <w:r w:rsidRPr="00C53B46">
              <w:rPr>
                <w:rFonts w:asciiTheme="minorBidi" w:eastAsia="Arial" w:hAnsiTheme="minorBidi"/>
                <w:spacing w:val="-2"/>
              </w:rPr>
              <w:t>o</w:t>
            </w:r>
            <w:r w:rsidRPr="00C53B46">
              <w:rPr>
                <w:rFonts w:asciiTheme="minorBidi" w:eastAsia="Arial" w:hAnsiTheme="minorBidi"/>
              </w:rPr>
              <w:t>f</w:t>
            </w:r>
            <w:r w:rsidRPr="00C53B46">
              <w:rPr>
                <w:rFonts w:asciiTheme="minorBidi" w:eastAsia="Arial" w:hAnsiTheme="minorBidi"/>
                <w:spacing w:val="5"/>
              </w:rPr>
              <w:t xml:space="preserve"> </w:t>
            </w:r>
            <w:r w:rsidRPr="00C53B46">
              <w:rPr>
                <w:rFonts w:asciiTheme="minorBidi" w:eastAsia="Arial" w:hAnsiTheme="minorBidi"/>
                <w:spacing w:val="-1"/>
              </w:rPr>
              <w:t>a</w:t>
            </w:r>
            <w:r w:rsidRPr="00C53B46">
              <w:rPr>
                <w:rFonts w:asciiTheme="minorBidi" w:eastAsia="Arial" w:hAnsiTheme="minorBidi"/>
              </w:rPr>
              <w:t>rbit</w:t>
            </w:r>
            <w:r w:rsidRPr="00C53B46">
              <w:rPr>
                <w:rFonts w:asciiTheme="minorBidi" w:eastAsia="Arial" w:hAnsiTheme="minorBidi"/>
                <w:spacing w:val="2"/>
              </w:rPr>
              <w:t>r</w:t>
            </w:r>
            <w:r w:rsidRPr="00C53B46">
              <w:rPr>
                <w:rFonts w:asciiTheme="minorBidi" w:eastAsia="Arial" w:hAnsiTheme="minorBidi"/>
                <w:spacing w:val="-4"/>
              </w:rPr>
              <w:t>a</w:t>
            </w:r>
            <w:r w:rsidRPr="00C53B46">
              <w:rPr>
                <w:rFonts w:asciiTheme="minorBidi" w:eastAsia="Arial" w:hAnsiTheme="minorBidi"/>
                <w:spacing w:val="3"/>
              </w:rPr>
              <w:t>t</w:t>
            </w:r>
            <w:r w:rsidRPr="00C53B46">
              <w:rPr>
                <w:rFonts w:asciiTheme="minorBidi" w:eastAsia="Arial" w:hAnsiTheme="minorBidi"/>
                <w:spacing w:val="-2"/>
              </w:rPr>
              <w:t>i</w:t>
            </w:r>
            <w:r w:rsidRPr="00C53B46">
              <w:rPr>
                <w:rFonts w:asciiTheme="minorBidi" w:eastAsia="Arial" w:hAnsiTheme="minorBidi"/>
              </w:rPr>
              <w:t>on</w:t>
            </w:r>
            <w:r w:rsidRPr="00C53B46">
              <w:rPr>
                <w:rFonts w:asciiTheme="minorBidi" w:eastAsia="Arial" w:hAnsiTheme="minorBidi"/>
                <w:spacing w:val="19"/>
              </w:rPr>
              <w:t xml:space="preserve"> </w:t>
            </w:r>
            <w:r w:rsidRPr="00C53B46">
              <w:rPr>
                <w:rFonts w:asciiTheme="minorBidi" w:eastAsia="Arial" w:hAnsiTheme="minorBidi"/>
                <w:spacing w:val="-2"/>
              </w:rPr>
              <w:t>d</w:t>
            </w:r>
            <w:r w:rsidRPr="00C53B46">
              <w:rPr>
                <w:rFonts w:asciiTheme="minorBidi" w:eastAsia="Arial" w:hAnsiTheme="minorBidi"/>
              </w:rPr>
              <w:t>oes</w:t>
            </w:r>
            <w:r w:rsidRPr="00C53B46">
              <w:rPr>
                <w:rFonts w:asciiTheme="minorBidi" w:eastAsia="Arial" w:hAnsiTheme="minorBidi"/>
                <w:spacing w:val="12"/>
              </w:rPr>
              <w:t xml:space="preserve"> </w:t>
            </w:r>
            <w:r w:rsidRPr="00C53B46">
              <w:rPr>
                <w:rFonts w:asciiTheme="minorBidi" w:eastAsia="Arial" w:hAnsiTheme="minorBidi"/>
                <w:spacing w:val="-2"/>
              </w:rPr>
              <w:t>n</w:t>
            </w:r>
            <w:r w:rsidRPr="00C53B46">
              <w:rPr>
                <w:rFonts w:asciiTheme="minorBidi" w:eastAsia="Arial" w:hAnsiTheme="minorBidi"/>
              </w:rPr>
              <w:t>ot</w:t>
            </w:r>
            <w:r w:rsidRPr="00C53B46">
              <w:rPr>
                <w:rFonts w:asciiTheme="minorBidi" w:eastAsia="Arial" w:hAnsiTheme="minorBidi"/>
                <w:spacing w:val="9"/>
              </w:rPr>
              <w:t xml:space="preserve"> </w:t>
            </w:r>
            <w:r w:rsidRPr="00C53B46">
              <w:rPr>
                <w:rFonts w:asciiTheme="minorBidi" w:eastAsia="Arial" w:hAnsiTheme="minorBidi"/>
                <w:spacing w:val="-2"/>
              </w:rPr>
              <w:t>p</w:t>
            </w:r>
            <w:r w:rsidRPr="00C53B46">
              <w:rPr>
                <w:rFonts w:asciiTheme="minorBidi" w:eastAsia="Arial" w:hAnsiTheme="minorBidi"/>
              </w:rPr>
              <w:t>rev</w:t>
            </w:r>
            <w:r w:rsidRPr="00C53B46">
              <w:rPr>
                <w:rFonts w:asciiTheme="minorBidi" w:eastAsia="Arial" w:hAnsiTheme="minorBidi"/>
                <w:spacing w:val="-3"/>
              </w:rPr>
              <w:t>e</w:t>
            </w:r>
            <w:r w:rsidRPr="00C53B46">
              <w:rPr>
                <w:rFonts w:asciiTheme="minorBidi" w:eastAsia="Arial" w:hAnsiTheme="minorBidi"/>
              </w:rPr>
              <w:t>nt</w:t>
            </w:r>
            <w:r w:rsidRPr="00C53B46">
              <w:rPr>
                <w:rFonts w:asciiTheme="minorBidi" w:eastAsia="Arial" w:hAnsiTheme="minorBidi"/>
                <w:spacing w:val="17"/>
              </w:rPr>
              <w:t xml:space="preserve"> </w:t>
            </w:r>
            <w:r w:rsidRPr="00C53B46">
              <w:rPr>
                <w:rFonts w:asciiTheme="minorBidi" w:eastAsia="Arial" w:hAnsiTheme="minorBidi"/>
              </w:rPr>
              <w:t>the</w:t>
            </w:r>
            <w:r w:rsidRPr="00C53B46">
              <w:rPr>
                <w:rFonts w:asciiTheme="minorBidi" w:eastAsia="Arial" w:hAnsiTheme="minorBidi"/>
                <w:spacing w:val="4"/>
              </w:rPr>
              <w:t xml:space="preserve"> </w:t>
            </w:r>
            <w:r w:rsidRPr="00C53B46">
              <w:rPr>
                <w:rFonts w:asciiTheme="minorBidi" w:eastAsia="Arial" w:hAnsiTheme="minorBidi"/>
                <w:spacing w:val="3"/>
                <w:w w:val="102"/>
              </w:rPr>
              <w:t>f</w:t>
            </w:r>
            <w:r w:rsidRPr="00C53B46">
              <w:rPr>
                <w:rFonts w:asciiTheme="minorBidi" w:eastAsia="Arial" w:hAnsiTheme="minorBidi"/>
                <w:spacing w:val="-2"/>
                <w:w w:val="102"/>
              </w:rPr>
              <w:t>o</w:t>
            </w:r>
            <w:r w:rsidRPr="00C53B46">
              <w:rPr>
                <w:rFonts w:asciiTheme="minorBidi" w:eastAsia="Arial" w:hAnsiTheme="minorBidi"/>
                <w:w w:val="102"/>
              </w:rPr>
              <w:t>ll</w:t>
            </w:r>
            <w:r w:rsidRPr="00C53B46">
              <w:rPr>
                <w:rFonts w:asciiTheme="minorBidi" w:eastAsia="Arial" w:hAnsiTheme="minorBidi"/>
                <w:spacing w:val="-1"/>
                <w:w w:val="102"/>
              </w:rPr>
              <w:t>o</w:t>
            </w:r>
            <w:r w:rsidRPr="00C53B46">
              <w:rPr>
                <w:rFonts w:asciiTheme="minorBidi" w:eastAsia="Arial" w:hAnsiTheme="minorBidi"/>
                <w:spacing w:val="-4"/>
                <w:w w:val="102"/>
              </w:rPr>
              <w:t>w</w:t>
            </w:r>
            <w:r w:rsidRPr="00C53B46">
              <w:rPr>
                <w:rFonts w:asciiTheme="minorBidi" w:eastAsia="Arial" w:hAnsiTheme="minorBidi"/>
                <w:spacing w:val="3"/>
                <w:w w:val="102"/>
              </w:rPr>
              <w:t>i</w:t>
            </w:r>
            <w:r w:rsidRPr="00C53B46">
              <w:rPr>
                <w:rFonts w:asciiTheme="minorBidi" w:eastAsia="Arial" w:hAnsiTheme="minorBidi"/>
                <w:w w:val="102"/>
              </w:rPr>
              <w:t>n</w:t>
            </w:r>
            <w:r w:rsidRPr="00C53B46">
              <w:rPr>
                <w:rFonts w:asciiTheme="minorBidi" w:eastAsia="Arial" w:hAnsiTheme="minorBidi"/>
                <w:spacing w:val="-1"/>
                <w:w w:val="102"/>
              </w:rPr>
              <w:t>g</w:t>
            </w:r>
            <w:r w:rsidRPr="00C53B46">
              <w:rPr>
                <w:rFonts w:asciiTheme="minorBidi" w:eastAsia="Arial" w:hAnsiTheme="minorBidi"/>
                <w:w w:val="102"/>
              </w:rPr>
              <w:t>:</w:t>
            </w:r>
          </w:p>
          <w:p w:rsidR="00E931B8" w:rsidRPr="00C53B46" w:rsidRDefault="00CB1435" w:rsidP="00E9199D">
            <w:pPr>
              <w:bidi w:val="0"/>
              <w:jc w:val="both"/>
              <w:rPr>
                <w:rFonts w:asciiTheme="minorBidi" w:eastAsia="Arial" w:hAnsiTheme="minorBidi"/>
              </w:rPr>
            </w:pPr>
            <w:r w:rsidRPr="00C53B46">
              <w:rPr>
                <w:rFonts w:asciiTheme="minorBidi" w:eastAsia="Arial" w:hAnsiTheme="minorBidi"/>
                <w:spacing w:val="-2"/>
              </w:rPr>
              <w:t>a</w:t>
            </w:r>
            <w:r w:rsidRPr="00C53B46">
              <w:rPr>
                <w:rFonts w:asciiTheme="minorBidi" w:eastAsia="Arial" w:hAnsiTheme="minorBidi"/>
              </w:rPr>
              <w:t xml:space="preserve">- </w:t>
            </w:r>
            <w:r w:rsidRPr="00C53B46">
              <w:rPr>
                <w:rFonts w:asciiTheme="minorBidi" w:eastAsia="Arial" w:hAnsiTheme="minorBidi"/>
                <w:spacing w:val="46"/>
              </w:rPr>
              <w:t>The</w:t>
            </w:r>
            <w:r w:rsidR="00E931B8" w:rsidRPr="00C53B46">
              <w:rPr>
                <w:rFonts w:asciiTheme="minorBidi" w:eastAsia="Arial" w:hAnsiTheme="minorBidi"/>
                <w:spacing w:val="56"/>
              </w:rPr>
              <w:t xml:space="preserve"> </w:t>
            </w:r>
            <w:r w:rsidRPr="00C53B46">
              <w:rPr>
                <w:rFonts w:asciiTheme="minorBidi" w:eastAsia="Arial" w:hAnsiTheme="minorBidi"/>
              </w:rPr>
              <w:t>P</w:t>
            </w:r>
            <w:r w:rsidRPr="00C53B46">
              <w:rPr>
                <w:rFonts w:asciiTheme="minorBidi" w:eastAsia="Arial" w:hAnsiTheme="minorBidi"/>
                <w:spacing w:val="-1"/>
              </w:rPr>
              <w:t>a</w:t>
            </w:r>
            <w:r w:rsidRPr="00C53B46">
              <w:rPr>
                <w:rFonts w:asciiTheme="minorBidi" w:eastAsia="Arial" w:hAnsiTheme="minorBidi"/>
              </w:rPr>
              <w:t>rti</w:t>
            </w:r>
            <w:r w:rsidRPr="00C53B46">
              <w:rPr>
                <w:rFonts w:asciiTheme="minorBidi" w:eastAsia="Arial" w:hAnsiTheme="minorBidi"/>
                <w:spacing w:val="1"/>
              </w:rPr>
              <w:t>e</w:t>
            </w:r>
            <w:r w:rsidRPr="00C53B46">
              <w:rPr>
                <w:rFonts w:asciiTheme="minorBidi" w:eastAsia="Arial" w:hAnsiTheme="minorBidi"/>
              </w:rPr>
              <w:t xml:space="preserve">s </w:t>
            </w:r>
            <w:r w:rsidRPr="00C53B46">
              <w:rPr>
                <w:rFonts w:asciiTheme="minorBidi" w:eastAsia="Arial" w:hAnsiTheme="minorBidi"/>
                <w:spacing w:val="3"/>
              </w:rPr>
              <w:t>to</w:t>
            </w:r>
            <w:r w:rsidR="00E931B8" w:rsidRPr="00C53B46">
              <w:rPr>
                <w:rFonts w:asciiTheme="minorBidi" w:eastAsia="Arial" w:hAnsiTheme="minorBidi"/>
                <w:spacing w:val="52"/>
              </w:rPr>
              <w:t xml:space="preserve"> </w:t>
            </w:r>
            <w:r w:rsidRPr="00C53B46">
              <w:rPr>
                <w:rFonts w:asciiTheme="minorBidi" w:eastAsia="Arial" w:hAnsiTheme="minorBidi"/>
              </w:rPr>
              <w:t>c</w:t>
            </w:r>
            <w:r w:rsidRPr="00C53B46">
              <w:rPr>
                <w:rFonts w:asciiTheme="minorBidi" w:eastAsia="Arial" w:hAnsiTheme="minorBidi"/>
                <w:spacing w:val="-1"/>
              </w:rPr>
              <w:t>o</w:t>
            </w:r>
            <w:r w:rsidRPr="00C53B46">
              <w:rPr>
                <w:rFonts w:asciiTheme="minorBidi" w:eastAsia="Arial" w:hAnsiTheme="minorBidi"/>
                <w:spacing w:val="-2"/>
              </w:rPr>
              <w:t>n</w:t>
            </w:r>
            <w:r w:rsidRPr="00C53B46">
              <w:rPr>
                <w:rFonts w:asciiTheme="minorBidi" w:eastAsia="Arial" w:hAnsiTheme="minorBidi"/>
              </w:rPr>
              <w:t>t</w:t>
            </w:r>
            <w:r w:rsidRPr="00C53B46">
              <w:rPr>
                <w:rFonts w:asciiTheme="minorBidi" w:eastAsia="Arial" w:hAnsiTheme="minorBidi"/>
                <w:spacing w:val="3"/>
              </w:rPr>
              <w:t>i</w:t>
            </w:r>
            <w:r w:rsidRPr="00C53B46">
              <w:rPr>
                <w:rFonts w:asciiTheme="minorBidi" w:eastAsia="Arial" w:hAnsiTheme="minorBidi"/>
                <w:spacing w:val="-2"/>
              </w:rPr>
              <w:t>n</w:t>
            </w:r>
            <w:r w:rsidRPr="00C53B46">
              <w:rPr>
                <w:rFonts w:asciiTheme="minorBidi" w:eastAsia="Arial" w:hAnsiTheme="minorBidi"/>
              </w:rPr>
              <w:t xml:space="preserve">ue </w:t>
            </w:r>
            <w:r w:rsidRPr="00C53B46">
              <w:rPr>
                <w:rFonts w:asciiTheme="minorBidi" w:eastAsia="Arial" w:hAnsiTheme="minorBidi"/>
                <w:spacing w:val="6"/>
              </w:rPr>
              <w:t>fulfillment</w:t>
            </w:r>
            <w:r w:rsidRPr="00C53B46">
              <w:rPr>
                <w:rFonts w:asciiTheme="minorBidi" w:eastAsia="Arial" w:hAnsiTheme="minorBidi"/>
              </w:rPr>
              <w:t xml:space="preserve"> </w:t>
            </w:r>
            <w:r w:rsidRPr="00C53B46">
              <w:rPr>
                <w:rFonts w:asciiTheme="minorBidi" w:eastAsia="Arial" w:hAnsiTheme="minorBidi"/>
                <w:spacing w:val="10"/>
              </w:rPr>
              <w:t>of</w:t>
            </w:r>
            <w:r w:rsidR="00E931B8" w:rsidRPr="00C53B46">
              <w:rPr>
                <w:rFonts w:asciiTheme="minorBidi" w:eastAsia="Arial" w:hAnsiTheme="minorBidi"/>
                <w:spacing w:val="54"/>
              </w:rPr>
              <w:t xml:space="preserve"> </w:t>
            </w:r>
            <w:r w:rsidR="00E931B8" w:rsidRPr="00C53B46">
              <w:rPr>
                <w:rFonts w:asciiTheme="minorBidi" w:eastAsia="Arial" w:hAnsiTheme="minorBidi"/>
              </w:rPr>
              <w:t>their</w:t>
            </w:r>
            <w:r w:rsidR="00E931B8" w:rsidRPr="00C53B46">
              <w:rPr>
                <w:rFonts w:asciiTheme="minorBidi" w:eastAsia="Arial" w:hAnsiTheme="minorBidi"/>
                <w:spacing w:val="57"/>
              </w:rPr>
              <w:t xml:space="preserve"> </w:t>
            </w:r>
            <w:r w:rsidRPr="00C53B46">
              <w:rPr>
                <w:rFonts w:asciiTheme="minorBidi" w:eastAsia="Arial" w:hAnsiTheme="minorBidi"/>
                <w:spacing w:val="-2"/>
              </w:rPr>
              <w:t>o</w:t>
            </w:r>
            <w:r w:rsidRPr="00C53B46">
              <w:rPr>
                <w:rFonts w:asciiTheme="minorBidi" w:eastAsia="Arial" w:hAnsiTheme="minorBidi"/>
              </w:rPr>
              <w:t>b</w:t>
            </w:r>
            <w:r w:rsidRPr="00C53B46">
              <w:rPr>
                <w:rFonts w:asciiTheme="minorBidi" w:eastAsia="Arial" w:hAnsiTheme="minorBidi"/>
                <w:spacing w:val="-2"/>
              </w:rPr>
              <w:t>l</w:t>
            </w:r>
            <w:r w:rsidRPr="00C53B46">
              <w:rPr>
                <w:rFonts w:asciiTheme="minorBidi" w:eastAsia="Arial" w:hAnsiTheme="minorBidi"/>
                <w:spacing w:val="3"/>
              </w:rPr>
              <w:t>i</w:t>
            </w:r>
            <w:r w:rsidRPr="00C53B46">
              <w:rPr>
                <w:rFonts w:asciiTheme="minorBidi" w:eastAsia="Arial" w:hAnsiTheme="minorBidi"/>
                <w:spacing w:val="-2"/>
              </w:rPr>
              <w:t>ga</w:t>
            </w:r>
            <w:r w:rsidRPr="00C53B46">
              <w:rPr>
                <w:rFonts w:asciiTheme="minorBidi" w:eastAsia="Arial" w:hAnsiTheme="minorBidi"/>
              </w:rPr>
              <w:t>t</w:t>
            </w:r>
            <w:r w:rsidRPr="00C53B46">
              <w:rPr>
                <w:rFonts w:asciiTheme="minorBidi" w:eastAsia="Arial" w:hAnsiTheme="minorBidi"/>
                <w:spacing w:val="3"/>
              </w:rPr>
              <w:t>i</w:t>
            </w:r>
            <w:r w:rsidRPr="00C53B46">
              <w:rPr>
                <w:rFonts w:asciiTheme="minorBidi" w:eastAsia="Arial" w:hAnsiTheme="minorBidi"/>
              </w:rPr>
              <w:t>o</w:t>
            </w:r>
            <w:r w:rsidRPr="00C53B46">
              <w:rPr>
                <w:rFonts w:asciiTheme="minorBidi" w:eastAsia="Arial" w:hAnsiTheme="minorBidi"/>
                <w:spacing w:val="-1"/>
              </w:rPr>
              <w:t>n</w:t>
            </w:r>
            <w:r w:rsidRPr="00C53B46">
              <w:rPr>
                <w:rFonts w:asciiTheme="minorBidi" w:eastAsia="Arial" w:hAnsiTheme="minorBidi"/>
              </w:rPr>
              <w:t xml:space="preserve">s </w:t>
            </w:r>
            <w:r w:rsidRPr="00C53B46">
              <w:rPr>
                <w:rFonts w:asciiTheme="minorBidi" w:eastAsia="Arial" w:hAnsiTheme="minorBidi"/>
                <w:spacing w:val="12"/>
              </w:rPr>
              <w:t>according</w:t>
            </w:r>
            <w:r w:rsidRPr="00C53B46">
              <w:rPr>
                <w:rFonts w:asciiTheme="minorBidi" w:eastAsia="Arial" w:hAnsiTheme="minorBidi"/>
              </w:rPr>
              <w:t xml:space="preserve"> </w:t>
            </w:r>
            <w:r w:rsidRPr="00C53B46">
              <w:rPr>
                <w:rFonts w:asciiTheme="minorBidi" w:eastAsia="Arial" w:hAnsiTheme="minorBidi"/>
                <w:spacing w:val="8"/>
              </w:rPr>
              <w:t>to</w:t>
            </w:r>
            <w:r w:rsidR="00E931B8" w:rsidRPr="00C53B46">
              <w:rPr>
                <w:rFonts w:asciiTheme="minorBidi" w:eastAsia="Arial" w:hAnsiTheme="minorBidi"/>
                <w:spacing w:val="54"/>
              </w:rPr>
              <w:t xml:space="preserve"> </w:t>
            </w:r>
            <w:r w:rsidR="00E931B8" w:rsidRPr="00C53B46">
              <w:rPr>
                <w:rFonts w:asciiTheme="minorBidi" w:eastAsia="Arial" w:hAnsiTheme="minorBidi"/>
              </w:rPr>
              <w:t>the</w:t>
            </w:r>
            <w:r w:rsidR="00E931B8" w:rsidRPr="00C53B46">
              <w:rPr>
                <w:rFonts w:asciiTheme="minorBidi" w:eastAsia="Arial" w:hAnsiTheme="minorBidi"/>
                <w:spacing w:val="52"/>
              </w:rPr>
              <w:t xml:space="preserve"> </w:t>
            </w:r>
            <w:r w:rsidR="00E931B8" w:rsidRPr="00C53B46">
              <w:rPr>
                <w:rFonts w:asciiTheme="minorBidi" w:eastAsia="Arial" w:hAnsiTheme="minorBidi"/>
              </w:rPr>
              <w:t>C</w:t>
            </w:r>
            <w:r w:rsidR="00E931B8" w:rsidRPr="00C53B46">
              <w:rPr>
                <w:rFonts w:asciiTheme="minorBidi" w:eastAsia="Arial" w:hAnsiTheme="minorBidi"/>
                <w:spacing w:val="1"/>
              </w:rPr>
              <w:t>o</w:t>
            </w:r>
            <w:r w:rsidR="00E931B8" w:rsidRPr="00C53B46">
              <w:rPr>
                <w:rFonts w:asciiTheme="minorBidi" w:eastAsia="Arial" w:hAnsiTheme="minorBidi"/>
              </w:rPr>
              <w:t>ntra</w:t>
            </w:r>
            <w:r w:rsidR="00E931B8" w:rsidRPr="00C53B46">
              <w:rPr>
                <w:rFonts w:asciiTheme="minorBidi" w:eastAsia="Arial" w:hAnsiTheme="minorBidi"/>
                <w:spacing w:val="-3"/>
              </w:rPr>
              <w:t>c</w:t>
            </w:r>
            <w:r w:rsidR="00E931B8" w:rsidRPr="00C53B46">
              <w:rPr>
                <w:rFonts w:asciiTheme="minorBidi" w:eastAsia="Arial" w:hAnsiTheme="minorBidi"/>
              </w:rPr>
              <w:t>t</w:t>
            </w:r>
            <w:r w:rsidRPr="00C53B46">
              <w:rPr>
                <w:rFonts w:asciiTheme="minorBidi" w:eastAsia="Arial" w:hAnsiTheme="minorBidi"/>
              </w:rPr>
              <w:t xml:space="preserve">, </w:t>
            </w:r>
            <w:r w:rsidRPr="00C53B46">
              <w:rPr>
                <w:rFonts w:asciiTheme="minorBidi" w:eastAsia="Arial" w:hAnsiTheme="minorBidi"/>
                <w:spacing w:val="9"/>
              </w:rPr>
              <w:t>unless</w:t>
            </w:r>
            <w:r w:rsidRPr="00C53B46">
              <w:rPr>
                <w:rFonts w:asciiTheme="minorBidi" w:eastAsia="Arial" w:hAnsiTheme="minorBidi"/>
              </w:rPr>
              <w:t xml:space="preserve"> </w:t>
            </w:r>
            <w:r w:rsidRPr="00C53B46">
              <w:rPr>
                <w:rFonts w:asciiTheme="minorBidi" w:eastAsia="Arial" w:hAnsiTheme="minorBidi"/>
                <w:spacing w:val="5"/>
              </w:rPr>
              <w:t>they</w:t>
            </w:r>
            <w:r w:rsidR="00E931B8" w:rsidRPr="00C53B46">
              <w:rPr>
                <w:rFonts w:asciiTheme="minorBidi" w:eastAsia="Arial" w:hAnsiTheme="minorBidi"/>
                <w:spacing w:val="56"/>
              </w:rPr>
              <w:t xml:space="preserve"> </w:t>
            </w:r>
            <w:r w:rsidR="00E931B8" w:rsidRPr="00C53B46">
              <w:rPr>
                <w:rFonts w:asciiTheme="minorBidi" w:eastAsia="Arial" w:hAnsiTheme="minorBidi"/>
                <w:spacing w:val="-2"/>
                <w:w w:val="102"/>
              </w:rPr>
              <w:t>a</w:t>
            </w:r>
            <w:r w:rsidR="00E931B8" w:rsidRPr="00C53B46">
              <w:rPr>
                <w:rFonts w:asciiTheme="minorBidi" w:eastAsia="Arial" w:hAnsiTheme="minorBidi"/>
                <w:w w:val="102"/>
              </w:rPr>
              <w:t>gr</w:t>
            </w:r>
            <w:r w:rsidR="00E931B8" w:rsidRPr="00C53B46">
              <w:rPr>
                <w:rFonts w:asciiTheme="minorBidi" w:eastAsia="Arial" w:hAnsiTheme="minorBidi"/>
                <w:spacing w:val="1"/>
                <w:w w:val="102"/>
              </w:rPr>
              <w:t>e</w:t>
            </w:r>
            <w:r w:rsidR="00E931B8" w:rsidRPr="00C53B46">
              <w:rPr>
                <w:rFonts w:asciiTheme="minorBidi" w:eastAsia="Arial" w:hAnsiTheme="minorBidi"/>
                <w:w w:val="102"/>
              </w:rPr>
              <w:t xml:space="preserve">e </w:t>
            </w:r>
            <w:r w:rsidR="00E931B8" w:rsidRPr="00C53B46">
              <w:rPr>
                <w:rFonts w:asciiTheme="minorBidi" w:eastAsia="Arial" w:hAnsiTheme="minorBidi"/>
                <w:spacing w:val="-2"/>
                <w:w w:val="102"/>
              </w:rPr>
              <w:t>o</w:t>
            </w:r>
            <w:r w:rsidR="00E931B8" w:rsidRPr="00C53B46">
              <w:rPr>
                <w:rFonts w:asciiTheme="minorBidi" w:eastAsia="Arial" w:hAnsiTheme="minorBidi"/>
                <w:spacing w:val="3"/>
                <w:w w:val="102"/>
              </w:rPr>
              <w:t>t</w:t>
            </w:r>
            <w:r w:rsidR="00E931B8" w:rsidRPr="00C53B46">
              <w:rPr>
                <w:rFonts w:asciiTheme="minorBidi" w:eastAsia="Arial" w:hAnsiTheme="minorBidi"/>
                <w:spacing w:val="-2"/>
                <w:w w:val="102"/>
              </w:rPr>
              <w:t>h</w:t>
            </w:r>
            <w:r w:rsidR="00E931B8" w:rsidRPr="00C53B46">
              <w:rPr>
                <w:rFonts w:asciiTheme="minorBidi" w:eastAsia="Arial" w:hAnsiTheme="minorBidi"/>
                <w:w w:val="102"/>
              </w:rPr>
              <w:t>er</w:t>
            </w:r>
            <w:r w:rsidR="00E931B8" w:rsidRPr="00C53B46">
              <w:rPr>
                <w:rFonts w:asciiTheme="minorBidi" w:eastAsia="Arial" w:hAnsiTheme="minorBidi"/>
                <w:spacing w:val="-3"/>
                <w:w w:val="102"/>
              </w:rPr>
              <w:t>w</w:t>
            </w:r>
            <w:r w:rsidR="00E931B8" w:rsidRPr="00C53B46">
              <w:rPr>
                <w:rFonts w:asciiTheme="minorBidi" w:eastAsia="Arial" w:hAnsiTheme="minorBidi"/>
                <w:spacing w:val="3"/>
                <w:w w:val="102"/>
              </w:rPr>
              <w:t>i</w:t>
            </w:r>
            <w:r w:rsidR="00E931B8" w:rsidRPr="00C53B46">
              <w:rPr>
                <w:rFonts w:asciiTheme="minorBidi" w:eastAsia="Arial" w:hAnsiTheme="minorBidi"/>
                <w:spacing w:val="-2"/>
                <w:w w:val="102"/>
              </w:rPr>
              <w:t>s</w:t>
            </w:r>
            <w:r w:rsidR="00E931B8" w:rsidRPr="00C53B46">
              <w:rPr>
                <w:rFonts w:asciiTheme="minorBidi" w:eastAsia="Arial" w:hAnsiTheme="minorBidi"/>
                <w:w w:val="102"/>
              </w:rPr>
              <w:t>e.</w:t>
            </w:r>
          </w:p>
          <w:p w:rsidR="00E931B8" w:rsidRPr="00C53B46" w:rsidRDefault="00CB1435" w:rsidP="00E9199D">
            <w:pPr>
              <w:bidi w:val="0"/>
              <w:jc w:val="both"/>
              <w:rPr>
                <w:rFonts w:asciiTheme="minorBidi" w:eastAsia="Arial" w:hAnsiTheme="minorBidi"/>
              </w:rPr>
            </w:pPr>
            <w:r w:rsidRPr="00C53B46">
              <w:rPr>
                <w:rFonts w:asciiTheme="minorBidi" w:eastAsia="Arial" w:hAnsiTheme="minorBidi"/>
                <w:spacing w:val="-2"/>
              </w:rPr>
              <w:t>b</w:t>
            </w:r>
            <w:r w:rsidRPr="00C53B46">
              <w:rPr>
                <w:rFonts w:asciiTheme="minorBidi" w:eastAsia="Arial" w:hAnsiTheme="minorBidi"/>
              </w:rPr>
              <w:t xml:space="preserve">- </w:t>
            </w:r>
            <w:r w:rsidRPr="00C53B46">
              <w:rPr>
                <w:rFonts w:asciiTheme="minorBidi" w:eastAsia="Arial" w:hAnsiTheme="minorBidi"/>
                <w:spacing w:val="46"/>
              </w:rPr>
              <w:t>The</w:t>
            </w:r>
            <w:r w:rsidR="00E931B8" w:rsidRPr="00C53B46">
              <w:rPr>
                <w:rFonts w:asciiTheme="minorBidi" w:eastAsia="Arial" w:hAnsiTheme="minorBidi"/>
                <w:spacing w:val="8"/>
              </w:rPr>
              <w:t xml:space="preserve"> </w:t>
            </w:r>
            <w:r w:rsidR="00E931B8" w:rsidRPr="00C53B46">
              <w:rPr>
                <w:rFonts w:asciiTheme="minorBidi" w:eastAsia="Arial" w:hAnsiTheme="minorBidi"/>
              </w:rPr>
              <w:t>Buyer to</w:t>
            </w:r>
            <w:r w:rsidR="00E931B8" w:rsidRPr="00C53B46">
              <w:rPr>
                <w:rFonts w:asciiTheme="minorBidi" w:eastAsia="Arial" w:hAnsiTheme="minorBidi"/>
                <w:spacing w:val="3"/>
              </w:rPr>
              <w:t xml:space="preserve"> </w:t>
            </w:r>
            <w:r w:rsidR="00E931B8" w:rsidRPr="00C53B46">
              <w:rPr>
                <w:rFonts w:asciiTheme="minorBidi" w:eastAsia="Arial" w:hAnsiTheme="minorBidi"/>
              </w:rPr>
              <w:t>ma</w:t>
            </w:r>
            <w:r w:rsidR="00E931B8" w:rsidRPr="00C53B46">
              <w:rPr>
                <w:rFonts w:asciiTheme="minorBidi" w:eastAsia="Arial" w:hAnsiTheme="minorBidi"/>
                <w:spacing w:val="2"/>
              </w:rPr>
              <w:t>k</w:t>
            </w:r>
            <w:r w:rsidR="00E931B8" w:rsidRPr="00C53B46">
              <w:rPr>
                <w:rFonts w:asciiTheme="minorBidi" w:eastAsia="Arial" w:hAnsiTheme="minorBidi"/>
              </w:rPr>
              <w:t>e</w:t>
            </w:r>
            <w:r w:rsidR="00E931B8" w:rsidRPr="00C53B46">
              <w:rPr>
                <w:rFonts w:asciiTheme="minorBidi" w:eastAsia="Arial" w:hAnsiTheme="minorBidi"/>
                <w:spacing w:val="7"/>
              </w:rPr>
              <w:t xml:space="preserve"> </w:t>
            </w:r>
            <w:r w:rsidR="00E931B8" w:rsidRPr="00C53B46">
              <w:rPr>
                <w:rFonts w:asciiTheme="minorBidi" w:eastAsia="Arial" w:hAnsiTheme="minorBidi"/>
                <w:spacing w:val="-2"/>
              </w:rPr>
              <w:t>a</w:t>
            </w:r>
            <w:r w:rsidR="00E931B8" w:rsidRPr="00C53B46">
              <w:rPr>
                <w:rFonts w:asciiTheme="minorBidi" w:eastAsia="Arial" w:hAnsiTheme="minorBidi"/>
                <w:spacing w:val="3"/>
              </w:rPr>
              <w:t>n</w:t>
            </w:r>
            <w:r w:rsidR="00E931B8" w:rsidRPr="00C53B46">
              <w:rPr>
                <w:rFonts w:asciiTheme="minorBidi" w:eastAsia="Arial" w:hAnsiTheme="minorBidi"/>
              </w:rPr>
              <w:t>y</w:t>
            </w:r>
            <w:r w:rsidR="00E931B8" w:rsidRPr="00C53B46">
              <w:rPr>
                <w:rFonts w:asciiTheme="minorBidi" w:eastAsia="Arial" w:hAnsiTheme="minorBidi"/>
                <w:spacing w:val="4"/>
              </w:rPr>
              <w:t xml:space="preserve"> </w:t>
            </w:r>
            <w:r w:rsidR="00E931B8" w:rsidRPr="00C53B46">
              <w:rPr>
                <w:rFonts w:asciiTheme="minorBidi" w:eastAsia="Arial" w:hAnsiTheme="minorBidi"/>
              </w:rPr>
              <w:t>due</w:t>
            </w:r>
            <w:r w:rsidR="00E931B8" w:rsidRPr="00C53B46">
              <w:rPr>
                <w:rFonts w:asciiTheme="minorBidi" w:eastAsia="Arial" w:hAnsiTheme="minorBidi"/>
                <w:spacing w:val="9"/>
              </w:rPr>
              <w:t xml:space="preserve"> </w:t>
            </w:r>
            <w:r w:rsidR="00E931B8" w:rsidRPr="00C53B46">
              <w:rPr>
                <w:rFonts w:asciiTheme="minorBidi" w:eastAsia="Arial" w:hAnsiTheme="minorBidi"/>
              </w:rPr>
              <w:t>pa</w:t>
            </w:r>
            <w:r w:rsidR="00E931B8" w:rsidRPr="00C53B46">
              <w:rPr>
                <w:rFonts w:asciiTheme="minorBidi" w:eastAsia="Arial" w:hAnsiTheme="minorBidi"/>
                <w:spacing w:val="-4"/>
              </w:rPr>
              <w:t>y</w:t>
            </w:r>
            <w:r w:rsidR="00E931B8" w:rsidRPr="00C53B46">
              <w:rPr>
                <w:rFonts w:asciiTheme="minorBidi" w:eastAsia="Arial" w:hAnsiTheme="minorBidi"/>
                <w:spacing w:val="3"/>
              </w:rPr>
              <w:t>m</w:t>
            </w:r>
            <w:r w:rsidR="00E931B8" w:rsidRPr="00C53B46">
              <w:rPr>
                <w:rFonts w:asciiTheme="minorBidi" w:eastAsia="Arial" w:hAnsiTheme="minorBidi"/>
              </w:rPr>
              <w:t>e</w:t>
            </w:r>
            <w:r w:rsidR="00E931B8" w:rsidRPr="00C53B46">
              <w:rPr>
                <w:rFonts w:asciiTheme="minorBidi" w:eastAsia="Arial" w:hAnsiTheme="minorBidi"/>
                <w:spacing w:val="-4"/>
              </w:rPr>
              <w:t>n</w:t>
            </w:r>
            <w:r w:rsidR="00E931B8" w:rsidRPr="00C53B46">
              <w:rPr>
                <w:rFonts w:asciiTheme="minorBidi" w:eastAsia="Arial" w:hAnsiTheme="minorBidi"/>
                <w:spacing w:val="3"/>
              </w:rPr>
              <w:t>t</w:t>
            </w:r>
            <w:r w:rsidR="00E931B8" w:rsidRPr="00C53B46">
              <w:rPr>
                <w:rFonts w:asciiTheme="minorBidi" w:eastAsia="Arial" w:hAnsiTheme="minorBidi"/>
              </w:rPr>
              <w:t>s</w:t>
            </w:r>
            <w:r w:rsidR="00E931B8" w:rsidRPr="00C53B46">
              <w:rPr>
                <w:rFonts w:asciiTheme="minorBidi" w:eastAsia="Arial" w:hAnsiTheme="minorBidi"/>
                <w:spacing w:val="18"/>
              </w:rPr>
              <w:t xml:space="preserve"> </w:t>
            </w:r>
            <w:r w:rsidR="00E931B8" w:rsidRPr="00C53B46">
              <w:rPr>
                <w:rFonts w:asciiTheme="minorBidi" w:eastAsia="Arial" w:hAnsiTheme="minorBidi"/>
              </w:rPr>
              <w:t>to</w:t>
            </w:r>
            <w:r w:rsidR="00E931B8" w:rsidRPr="00C53B46">
              <w:rPr>
                <w:rFonts w:asciiTheme="minorBidi" w:eastAsia="Arial" w:hAnsiTheme="minorBidi"/>
                <w:spacing w:val="3"/>
              </w:rPr>
              <w:t xml:space="preserve"> </w:t>
            </w:r>
            <w:r w:rsidR="00E931B8" w:rsidRPr="00C53B46">
              <w:rPr>
                <w:rFonts w:asciiTheme="minorBidi" w:eastAsia="Arial" w:hAnsiTheme="minorBidi"/>
              </w:rPr>
              <w:t>the</w:t>
            </w:r>
            <w:r w:rsidR="00E931B8" w:rsidRPr="00C53B46">
              <w:rPr>
                <w:rFonts w:asciiTheme="minorBidi" w:eastAsia="Arial" w:hAnsiTheme="minorBidi"/>
                <w:spacing w:val="8"/>
              </w:rPr>
              <w:t xml:space="preserve"> </w:t>
            </w:r>
            <w:r w:rsidR="00E931B8" w:rsidRPr="00C53B46">
              <w:rPr>
                <w:rFonts w:asciiTheme="minorBidi" w:eastAsia="Arial" w:hAnsiTheme="minorBidi"/>
                <w:w w:val="102"/>
              </w:rPr>
              <w:t>Sup</w:t>
            </w:r>
            <w:r w:rsidR="00E931B8" w:rsidRPr="00C53B46">
              <w:rPr>
                <w:rFonts w:asciiTheme="minorBidi" w:eastAsia="Arial" w:hAnsiTheme="minorBidi"/>
                <w:spacing w:val="-3"/>
                <w:w w:val="102"/>
              </w:rPr>
              <w:t>p</w:t>
            </w:r>
            <w:r w:rsidR="00E931B8" w:rsidRPr="00C53B46">
              <w:rPr>
                <w:rFonts w:asciiTheme="minorBidi" w:eastAsia="Arial" w:hAnsiTheme="minorBidi"/>
                <w:w w:val="102"/>
              </w:rPr>
              <w:t>lier.</w:t>
            </w:r>
          </w:p>
          <w:p w:rsidR="00E931B8" w:rsidRPr="00C53B46" w:rsidRDefault="00E931B8" w:rsidP="00E9199D">
            <w:pPr>
              <w:bidi w:val="0"/>
              <w:jc w:val="both"/>
              <w:rPr>
                <w:rFonts w:asciiTheme="minorBidi" w:eastAsiaTheme="minorHAnsi" w:hAnsiTheme="minorBidi"/>
              </w:rPr>
            </w:pPr>
          </w:p>
          <w:p w:rsidR="00E931B8" w:rsidRPr="00C53B46" w:rsidRDefault="00E931B8" w:rsidP="00E9199D">
            <w:pPr>
              <w:pStyle w:val="2"/>
              <w:bidi w:val="0"/>
              <w:spacing w:before="0"/>
              <w:jc w:val="both"/>
              <w:outlineLvl w:val="1"/>
              <w:rPr>
                <w:rFonts w:asciiTheme="minorBidi" w:hAnsiTheme="minorBidi" w:cstheme="minorBidi"/>
                <w:color w:val="auto"/>
                <w:sz w:val="22"/>
                <w:szCs w:val="22"/>
              </w:rPr>
            </w:pPr>
            <w:bookmarkStart w:id="296" w:name="_Toc464047307"/>
            <w:bookmarkStart w:id="297" w:name="_Toc464209162"/>
            <w:bookmarkStart w:id="298" w:name="_Toc464209794"/>
            <w:bookmarkStart w:id="299" w:name="_Toc464214164"/>
            <w:bookmarkStart w:id="300" w:name="_Toc465620935"/>
            <w:bookmarkStart w:id="301" w:name="_Toc468827998"/>
            <w:r w:rsidRPr="00C53B46">
              <w:rPr>
                <w:rFonts w:asciiTheme="minorBidi" w:hAnsiTheme="minorBidi" w:cstheme="minorBidi"/>
                <w:color w:val="auto"/>
                <w:sz w:val="22"/>
                <w:szCs w:val="22"/>
              </w:rPr>
              <w:t xml:space="preserve">11- </w:t>
            </w:r>
            <w:bookmarkStart w:id="302" w:name="Auditandreviewbythebuyer"/>
            <w:bookmarkEnd w:id="302"/>
            <w:r w:rsidRPr="00C53B46">
              <w:rPr>
                <w:rFonts w:asciiTheme="minorBidi" w:hAnsiTheme="minorBidi" w:cstheme="minorBidi"/>
                <w:color w:val="auto"/>
                <w:sz w:val="22"/>
                <w:szCs w:val="22"/>
              </w:rPr>
              <w:t xml:space="preserve">Audit </w:t>
            </w:r>
            <w:r w:rsidR="00CB1435" w:rsidRPr="00C53B46">
              <w:rPr>
                <w:rFonts w:asciiTheme="minorBidi" w:hAnsiTheme="minorBidi" w:cstheme="minorBidi"/>
                <w:color w:val="auto"/>
                <w:sz w:val="22"/>
                <w:szCs w:val="22"/>
              </w:rPr>
              <w:t xml:space="preserve">and Review by </w:t>
            </w:r>
            <w:bookmarkEnd w:id="296"/>
            <w:bookmarkEnd w:id="297"/>
            <w:bookmarkEnd w:id="298"/>
            <w:bookmarkEnd w:id="299"/>
            <w:bookmarkEnd w:id="300"/>
            <w:bookmarkEnd w:id="301"/>
            <w:r w:rsidR="00CB1435" w:rsidRPr="00C53B46">
              <w:rPr>
                <w:rFonts w:asciiTheme="minorBidi" w:hAnsiTheme="minorBidi" w:cstheme="minorBidi"/>
                <w:color w:val="auto"/>
                <w:sz w:val="22"/>
                <w:szCs w:val="22"/>
              </w:rPr>
              <w:t>the Buyer</w:t>
            </w:r>
          </w:p>
          <w:p w:rsidR="00E931B8" w:rsidRPr="00C53B46" w:rsidRDefault="00E931B8" w:rsidP="00E9199D">
            <w:pPr>
              <w:bidi w:val="0"/>
              <w:jc w:val="both"/>
              <w:rPr>
                <w:rFonts w:asciiTheme="minorBidi" w:eastAsia="Arial" w:hAnsiTheme="minorBidi"/>
              </w:rPr>
            </w:pPr>
            <w:r w:rsidRPr="00C53B46">
              <w:rPr>
                <w:rFonts w:asciiTheme="minorBidi" w:eastAsia="Arial" w:hAnsiTheme="minorBidi"/>
              </w:rPr>
              <w:t>In</w:t>
            </w:r>
            <w:r w:rsidRPr="00C53B46">
              <w:rPr>
                <w:rFonts w:asciiTheme="minorBidi" w:eastAsia="Arial" w:hAnsiTheme="minorBidi"/>
                <w:spacing w:val="38"/>
              </w:rPr>
              <w:t xml:space="preserve"> </w:t>
            </w:r>
            <w:r w:rsidRPr="00C53B46">
              <w:rPr>
                <w:rFonts w:asciiTheme="minorBidi" w:eastAsia="Arial" w:hAnsiTheme="minorBidi"/>
              </w:rPr>
              <w:t>t</w:t>
            </w:r>
            <w:r w:rsidRPr="00C53B46">
              <w:rPr>
                <w:rFonts w:asciiTheme="minorBidi" w:eastAsia="Arial" w:hAnsiTheme="minorBidi"/>
                <w:spacing w:val="-2"/>
              </w:rPr>
              <w:t>h</w:t>
            </w:r>
            <w:r w:rsidRPr="00C53B46">
              <w:rPr>
                <w:rFonts w:asciiTheme="minorBidi" w:eastAsia="Arial" w:hAnsiTheme="minorBidi"/>
              </w:rPr>
              <w:t>e</w:t>
            </w:r>
            <w:r w:rsidRPr="00C53B46">
              <w:rPr>
                <w:rFonts w:asciiTheme="minorBidi" w:eastAsia="Arial" w:hAnsiTheme="minorBidi"/>
                <w:spacing w:val="37"/>
              </w:rPr>
              <w:t xml:space="preserve"> </w:t>
            </w:r>
            <w:r w:rsidRPr="00C53B46">
              <w:rPr>
                <w:rFonts w:asciiTheme="minorBidi" w:eastAsia="Arial" w:hAnsiTheme="minorBidi"/>
              </w:rPr>
              <w:t>C</w:t>
            </w:r>
            <w:r w:rsidRPr="00C53B46">
              <w:rPr>
                <w:rFonts w:asciiTheme="minorBidi" w:eastAsia="Arial" w:hAnsiTheme="minorBidi"/>
                <w:spacing w:val="1"/>
              </w:rPr>
              <w:t>o</w:t>
            </w:r>
            <w:r w:rsidRPr="00C53B46">
              <w:rPr>
                <w:rFonts w:asciiTheme="minorBidi" w:eastAsia="Arial" w:hAnsiTheme="minorBidi"/>
                <w:spacing w:val="-2"/>
              </w:rPr>
              <w:t>n</w:t>
            </w:r>
            <w:r w:rsidRPr="00C53B46">
              <w:rPr>
                <w:rFonts w:asciiTheme="minorBidi" w:eastAsia="Arial" w:hAnsiTheme="minorBidi"/>
              </w:rPr>
              <w:t>tr</w:t>
            </w:r>
            <w:r w:rsidRPr="00C53B46">
              <w:rPr>
                <w:rFonts w:asciiTheme="minorBidi" w:eastAsia="Arial" w:hAnsiTheme="minorBidi"/>
                <w:spacing w:val="-1"/>
              </w:rPr>
              <w:t>a</w:t>
            </w:r>
            <w:r w:rsidRPr="00C53B46">
              <w:rPr>
                <w:rFonts w:asciiTheme="minorBidi" w:eastAsia="Arial" w:hAnsiTheme="minorBidi"/>
              </w:rPr>
              <w:t>cts</w:t>
            </w:r>
            <w:r w:rsidRPr="00C53B46">
              <w:rPr>
                <w:rFonts w:asciiTheme="minorBidi" w:eastAsia="Arial" w:hAnsiTheme="minorBidi"/>
                <w:spacing w:val="50"/>
              </w:rPr>
              <w:t xml:space="preserve"> </w:t>
            </w:r>
            <w:r w:rsidRPr="00C53B46">
              <w:rPr>
                <w:rFonts w:asciiTheme="minorBidi" w:eastAsia="Arial" w:hAnsiTheme="minorBidi"/>
              </w:rPr>
              <w:t>r</w:t>
            </w:r>
            <w:r w:rsidRPr="00C53B46">
              <w:rPr>
                <w:rFonts w:asciiTheme="minorBidi" w:eastAsia="Arial" w:hAnsiTheme="minorBidi"/>
                <w:spacing w:val="-1"/>
              </w:rPr>
              <w:t>e</w:t>
            </w:r>
            <w:r w:rsidRPr="00C53B46">
              <w:rPr>
                <w:rFonts w:asciiTheme="minorBidi" w:eastAsia="Arial" w:hAnsiTheme="minorBidi"/>
              </w:rPr>
              <w:t>s</w:t>
            </w:r>
            <w:r w:rsidRPr="00C53B46">
              <w:rPr>
                <w:rFonts w:asciiTheme="minorBidi" w:eastAsia="Arial" w:hAnsiTheme="minorBidi"/>
                <w:spacing w:val="-1"/>
              </w:rPr>
              <w:t>u</w:t>
            </w:r>
            <w:r w:rsidRPr="00C53B46">
              <w:rPr>
                <w:rFonts w:asciiTheme="minorBidi" w:eastAsia="Arial" w:hAnsiTheme="minorBidi"/>
              </w:rPr>
              <w:t>lting</w:t>
            </w:r>
            <w:r w:rsidRPr="00C53B46">
              <w:rPr>
                <w:rFonts w:asciiTheme="minorBidi" w:eastAsia="Arial" w:hAnsiTheme="minorBidi"/>
                <w:spacing w:val="44"/>
              </w:rPr>
              <w:t xml:space="preserve"> </w:t>
            </w:r>
            <w:r w:rsidRPr="00C53B46">
              <w:rPr>
                <w:rFonts w:asciiTheme="minorBidi" w:eastAsia="Arial" w:hAnsiTheme="minorBidi"/>
                <w:spacing w:val="5"/>
              </w:rPr>
              <w:t>f</w:t>
            </w:r>
            <w:r w:rsidRPr="00C53B46">
              <w:rPr>
                <w:rFonts w:asciiTheme="minorBidi" w:eastAsia="Arial" w:hAnsiTheme="minorBidi"/>
              </w:rPr>
              <w:t>r</w:t>
            </w:r>
            <w:r w:rsidRPr="00C53B46">
              <w:rPr>
                <w:rFonts w:asciiTheme="minorBidi" w:eastAsia="Arial" w:hAnsiTheme="minorBidi"/>
                <w:spacing w:val="-4"/>
              </w:rPr>
              <w:t>o</w:t>
            </w:r>
            <w:r w:rsidRPr="00C53B46">
              <w:rPr>
                <w:rFonts w:asciiTheme="minorBidi" w:eastAsia="Arial" w:hAnsiTheme="minorBidi"/>
              </w:rPr>
              <w:t>m</w:t>
            </w:r>
            <w:r w:rsidRPr="00C53B46">
              <w:rPr>
                <w:rFonts w:asciiTheme="minorBidi" w:eastAsia="Arial" w:hAnsiTheme="minorBidi"/>
                <w:spacing w:val="43"/>
              </w:rPr>
              <w:t xml:space="preserve"> </w:t>
            </w:r>
            <w:r w:rsidRPr="00C53B46">
              <w:rPr>
                <w:rFonts w:asciiTheme="minorBidi" w:eastAsia="Arial" w:hAnsiTheme="minorBidi"/>
                <w:spacing w:val="-2"/>
              </w:rPr>
              <w:t>d</w:t>
            </w:r>
            <w:r w:rsidRPr="00C53B46">
              <w:rPr>
                <w:rFonts w:asciiTheme="minorBidi" w:eastAsia="Arial" w:hAnsiTheme="minorBidi"/>
              </w:rPr>
              <w:t>i</w:t>
            </w:r>
            <w:r w:rsidRPr="00C53B46">
              <w:rPr>
                <w:rFonts w:asciiTheme="minorBidi" w:eastAsia="Arial" w:hAnsiTheme="minorBidi"/>
                <w:spacing w:val="3"/>
              </w:rPr>
              <w:t>r</w:t>
            </w:r>
            <w:r w:rsidRPr="00C53B46">
              <w:rPr>
                <w:rFonts w:asciiTheme="minorBidi" w:eastAsia="Arial" w:hAnsiTheme="minorBidi"/>
                <w:spacing w:val="-2"/>
              </w:rPr>
              <w:t>ec</w:t>
            </w:r>
            <w:r w:rsidRPr="00C53B46">
              <w:rPr>
                <w:rFonts w:asciiTheme="minorBidi" w:eastAsia="Arial" w:hAnsiTheme="minorBidi"/>
              </w:rPr>
              <w:t>t</w:t>
            </w:r>
            <w:r w:rsidRPr="00C53B46">
              <w:rPr>
                <w:rFonts w:asciiTheme="minorBidi" w:eastAsia="Arial" w:hAnsiTheme="minorBidi"/>
                <w:spacing w:val="41"/>
              </w:rPr>
              <w:t xml:space="preserve"> </w:t>
            </w:r>
            <w:r w:rsidRPr="00C53B46">
              <w:rPr>
                <w:rFonts w:asciiTheme="minorBidi" w:eastAsia="Arial" w:hAnsiTheme="minorBidi"/>
                <w:spacing w:val="3"/>
              </w:rPr>
              <w:t>i</w:t>
            </w:r>
            <w:r w:rsidRPr="00C53B46">
              <w:rPr>
                <w:rFonts w:asciiTheme="minorBidi" w:eastAsia="Arial" w:hAnsiTheme="minorBidi"/>
                <w:spacing w:val="-2"/>
              </w:rPr>
              <w:t>nv</w:t>
            </w:r>
            <w:r w:rsidRPr="00C53B46">
              <w:rPr>
                <w:rFonts w:asciiTheme="minorBidi" w:eastAsia="Arial" w:hAnsiTheme="minorBidi"/>
                <w:spacing w:val="3"/>
              </w:rPr>
              <w:t>i</w:t>
            </w:r>
            <w:r w:rsidRPr="00C53B46">
              <w:rPr>
                <w:rFonts w:asciiTheme="minorBidi" w:eastAsia="Arial" w:hAnsiTheme="minorBidi"/>
              </w:rPr>
              <w:t>t</w:t>
            </w:r>
            <w:r w:rsidRPr="00C53B46">
              <w:rPr>
                <w:rFonts w:asciiTheme="minorBidi" w:eastAsia="Arial" w:hAnsiTheme="minorBidi"/>
                <w:spacing w:val="-2"/>
              </w:rPr>
              <w:t>a</w:t>
            </w:r>
            <w:r w:rsidRPr="00C53B46">
              <w:rPr>
                <w:rFonts w:asciiTheme="minorBidi" w:eastAsia="Arial" w:hAnsiTheme="minorBidi"/>
              </w:rPr>
              <w:t>tion</w:t>
            </w:r>
            <w:r w:rsidRPr="00C53B46">
              <w:rPr>
                <w:rFonts w:asciiTheme="minorBidi" w:eastAsia="Arial" w:hAnsiTheme="minorBidi"/>
                <w:spacing w:val="47"/>
              </w:rPr>
              <w:t xml:space="preserve"> </w:t>
            </w:r>
            <w:r w:rsidRPr="00C53B46">
              <w:rPr>
                <w:rFonts w:asciiTheme="minorBidi" w:eastAsia="Arial" w:hAnsiTheme="minorBidi"/>
                <w:spacing w:val="-2"/>
              </w:rPr>
              <w:t>o</w:t>
            </w:r>
            <w:r w:rsidRPr="00C53B46">
              <w:rPr>
                <w:rFonts w:asciiTheme="minorBidi" w:eastAsia="Arial" w:hAnsiTheme="minorBidi"/>
              </w:rPr>
              <w:t>r</w:t>
            </w:r>
            <w:r w:rsidRPr="00C53B46">
              <w:rPr>
                <w:rFonts w:asciiTheme="minorBidi" w:eastAsia="Arial" w:hAnsiTheme="minorBidi"/>
                <w:spacing w:val="37"/>
              </w:rPr>
              <w:t xml:space="preserve"> </w:t>
            </w:r>
            <w:r w:rsidRPr="00C53B46">
              <w:rPr>
                <w:rFonts w:asciiTheme="minorBidi" w:eastAsia="Arial" w:hAnsiTheme="minorBidi"/>
                <w:spacing w:val="-2"/>
              </w:rPr>
              <w:t>s</w:t>
            </w:r>
            <w:r w:rsidRPr="00C53B46">
              <w:rPr>
                <w:rFonts w:asciiTheme="minorBidi" w:eastAsia="Arial" w:hAnsiTheme="minorBidi"/>
                <w:spacing w:val="3"/>
              </w:rPr>
              <w:t>i</w:t>
            </w:r>
            <w:r w:rsidRPr="00C53B46">
              <w:rPr>
                <w:rFonts w:asciiTheme="minorBidi" w:eastAsia="Arial" w:hAnsiTheme="minorBidi"/>
                <w:spacing w:val="-2"/>
              </w:rPr>
              <w:t>n</w:t>
            </w:r>
            <w:r w:rsidRPr="00C53B46">
              <w:rPr>
                <w:rFonts w:asciiTheme="minorBidi" w:eastAsia="Arial" w:hAnsiTheme="minorBidi"/>
              </w:rPr>
              <w:t>gle</w:t>
            </w:r>
            <w:r w:rsidRPr="00C53B46">
              <w:rPr>
                <w:rFonts w:asciiTheme="minorBidi" w:eastAsia="Arial" w:hAnsiTheme="minorBidi"/>
                <w:spacing w:val="45"/>
              </w:rPr>
              <w:t xml:space="preserve"> </w:t>
            </w:r>
            <w:r w:rsidRPr="00C53B46">
              <w:rPr>
                <w:rFonts w:asciiTheme="minorBidi" w:eastAsia="Arial" w:hAnsiTheme="minorBidi"/>
                <w:spacing w:val="-2"/>
              </w:rPr>
              <w:t>o</w:t>
            </w:r>
            <w:r w:rsidRPr="00C53B46">
              <w:rPr>
                <w:rFonts w:asciiTheme="minorBidi" w:eastAsia="Arial" w:hAnsiTheme="minorBidi"/>
              </w:rPr>
              <w:t>ff</w:t>
            </w:r>
            <w:r w:rsidRPr="00C53B46">
              <w:rPr>
                <w:rFonts w:asciiTheme="minorBidi" w:eastAsia="Arial" w:hAnsiTheme="minorBidi"/>
                <w:spacing w:val="-1"/>
              </w:rPr>
              <w:t>e</w:t>
            </w:r>
            <w:r w:rsidRPr="00C53B46">
              <w:rPr>
                <w:rFonts w:asciiTheme="minorBidi" w:eastAsia="Arial" w:hAnsiTheme="minorBidi"/>
              </w:rPr>
              <w:t>r</w:t>
            </w:r>
            <w:r w:rsidRPr="00C53B46">
              <w:rPr>
                <w:rFonts w:asciiTheme="minorBidi" w:eastAsia="Arial" w:hAnsiTheme="minorBidi"/>
                <w:spacing w:val="40"/>
              </w:rPr>
              <w:t xml:space="preserve"> </w:t>
            </w:r>
            <w:r w:rsidRPr="00C53B46">
              <w:rPr>
                <w:rFonts w:asciiTheme="minorBidi" w:eastAsia="Arial" w:hAnsiTheme="minorBidi"/>
                <w:spacing w:val="-2"/>
              </w:rPr>
              <w:t>(</w:t>
            </w:r>
            <w:r w:rsidRPr="00C53B46">
              <w:rPr>
                <w:rFonts w:asciiTheme="minorBidi" w:eastAsia="Arial" w:hAnsiTheme="minorBidi"/>
                <w:spacing w:val="3"/>
              </w:rPr>
              <w:t>m</w:t>
            </w:r>
            <w:r w:rsidRPr="00C53B46">
              <w:rPr>
                <w:rFonts w:asciiTheme="minorBidi" w:eastAsia="Arial" w:hAnsiTheme="minorBidi"/>
              </w:rPr>
              <w:t>onop</w:t>
            </w:r>
            <w:r w:rsidRPr="00C53B46">
              <w:rPr>
                <w:rFonts w:asciiTheme="minorBidi" w:eastAsia="Arial" w:hAnsiTheme="minorBidi"/>
                <w:spacing w:val="-2"/>
              </w:rPr>
              <w:t>ol</w:t>
            </w:r>
            <w:r w:rsidRPr="00C53B46">
              <w:rPr>
                <w:rFonts w:asciiTheme="minorBidi" w:eastAsia="Arial" w:hAnsiTheme="minorBidi"/>
                <w:spacing w:val="-4"/>
              </w:rPr>
              <w:t>y</w:t>
            </w:r>
            <w:r w:rsidRPr="00C53B46">
              <w:rPr>
                <w:rFonts w:asciiTheme="minorBidi" w:eastAsia="Arial" w:hAnsiTheme="minorBidi"/>
              </w:rPr>
              <w:t>)</w:t>
            </w:r>
            <w:r w:rsidRPr="00C53B46">
              <w:rPr>
                <w:rFonts w:asciiTheme="minorBidi" w:eastAsia="Arial" w:hAnsiTheme="minorBidi"/>
                <w:spacing w:val="54"/>
              </w:rPr>
              <w:t xml:space="preserve"> </w:t>
            </w:r>
            <w:r w:rsidRPr="00C53B46">
              <w:rPr>
                <w:rFonts w:asciiTheme="minorBidi" w:eastAsia="Arial" w:hAnsiTheme="minorBidi"/>
                <w:spacing w:val="3"/>
              </w:rPr>
              <w:t>m</w:t>
            </w:r>
            <w:r w:rsidRPr="00C53B46">
              <w:rPr>
                <w:rFonts w:asciiTheme="minorBidi" w:eastAsia="Arial" w:hAnsiTheme="minorBidi"/>
                <w:spacing w:val="-2"/>
              </w:rPr>
              <w:t>e</w:t>
            </w:r>
            <w:r w:rsidRPr="00C53B46">
              <w:rPr>
                <w:rFonts w:asciiTheme="minorBidi" w:eastAsia="Arial" w:hAnsiTheme="minorBidi"/>
                <w:spacing w:val="3"/>
              </w:rPr>
              <w:t>t</w:t>
            </w:r>
            <w:r w:rsidRPr="00C53B46">
              <w:rPr>
                <w:rFonts w:asciiTheme="minorBidi" w:eastAsia="Arial" w:hAnsiTheme="minorBidi"/>
                <w:spacing w:val="-2"/>
              </w:rPr>
              <w:t>h</w:t>
            </w:r>
            <w:r w:rsidRPr="00C53B46">
              <w:rPr>
                <w:rFonts w:asciiTheme="minorBidi" w:eastAsia="Arial" w:hAnsiTheme="minorBidi"/>
              </w:rPr>
              <w:t>o</w:t>
            </w:r>
            <w:r w:rsidRPr="00C53B46">
              <w:rPr>
                <w:rFonts w:asciiTheme="minorBidi" w:eastAsia="Arial" w:hAnsiTheme="minorBidi"/>
                <w:spacing w:val="-1"/>
              </w:rPr>
              <w:t>d</w:t>
            </w:r>
            <w:r w:rsidRPr="00C53B46">
              <w:rPr>
                <w:rFonts w:asciiTheme="minorBidi" w:eastAsia="Arial" w:hAnsiTheme="minorBidi"/>
              </w:rPr>
              <w:t>,</w:t>
            </w:r>
            <w:r w:rsidRPr="00C53B46">
              <w:rPr>
                <w:rFonts w:asciiTheme="minorBidi" w:eastAsia="Arial" w:hAnsiTheme="minorBidi"/>
                <w:spacing w:val="48"/>
              </w:rPr>
              <w:t xml:space="preserve"> </w:t>
            </w:r>
            <w:r w:rsidRPr="00C53B46">
              <w:rPr>
                <w:rFonts w:asciiTheme="minorBidi" w:eastAsia="Arial" w:hAnsiTheme="minorBidi"/>
                <w:spacing w:val="-2"/>
              </w:rPr>
              <w:t>i</w:t>
            </w:r>
            <w:r w:rsidRPr="00C53B46">
              <w:rPr>
                <w:rFonts w:asciiTheme="minorBidi" w:eastAsia="Arial" w:hAnsiTheme="minorBidi"/>
              </w:rPr>
              <w:t>f</w:t>
            </w:r>
            <w:r w:rsidRPr="00C53B46">
              <w:rPr>
                <w:rFonts w:asciiTheme="minorBidi" w:eastAsia="Arial" w:hAnsiTheme="minorBidi"/>
                <w:spacing w:val="38"/>
              </w:rPr>
              <w:t xml:space="preserve"> </w:t>
            </w:r>
            <w:r w:rsidRPr="00C53B46">
              <w:rPr>
                <w:rFonts w:asciiTheme="minorBidi" w:eastAsia="Arial" w:hAnsiTheme="minorBidi"/>
                <w:spacing w:val="-2"/>
              </w:rPr>
              <w:t>st</w:t>
            </w:r>
            <w:r w:rsidRPr="00C53B46">
              <w:rPr>
                <w:rFonts w:asciiTheme="minorBidi" w:eastAsia="Arial" w:hAnsiTheme="minorBidi"/>
              </w:rPr>
              <w:t>ip</w:t>
            </w:r>
            <w:r w:rsidRPr="00C53B46">
              <w:rPr>
                <w:rFonts w:asciiTheme="minorBidi" w:eastAsia="Arial" w:hAnsiTheme="minorBidi"/>
                <w:spacing w:val="1"/>
              </w:rPr>
              <w:t>u</w:t>
            </w:r>
            <w:r w:rsidRPr="00C53B46">
              <w:rPr>
                <w:rFonts w:asciiTheme="minorBidi" w:eastAsia="Arial" w:hAnsiTheme="minorBidi"/>
              </w:rPr>
              <w:t>l</w:t>
            </w:r>
            <w:r w:rsidRPr="00C53B46">
              <w:rPr>
                <w:rFonts w:asciiTheme="minorBidi" w:eastAsia="Arial" w:hAnsiTheme="minorBidi"/>
                <w:spacing w:val="-2"/>
              </w:rPr>
              <w:t>a</w:t>
            </w:r>
            <w:r w:rsidRPr="00C53B46">
              <w:rPr>
                <w:rFonts w:asciiTheme="minorBidi" w:eastAsia="Arial" w:hAnsiTheme="minorBidi"/>
              </w:rPr>
              <w:t>te</w:t>
            </w:r>
            <w:r w:rsidRPr="00C53B46">
              <w:rPr>
                <w:rFonts w:asciiTheme="minorBidi" w:eastAsia="Arial" w:hAnsiTheme="minorBidi"/>
                <w:spacing w:val="47"/>
              </w:rPr>
              <w:t xml:space="preserve"> </w:t>
            </w:r>
            <w:r w:rsidRPr="00C53B46">
              <w:rPr>
                <w:rFonts w:asciiTheme="minorBidi" w:eastAsia="Arial" w:hAnsiTheme="minorBidi"/>
              </w:rPr>
              <w:t>in</w:t>
            </w:r>
            <w:r w:rsidRPr="00C53B46">
              <w:rPr>
                <w:rFonts w:asciiTheme="minorBidi" w:eastAsia="Arial" w:hAnsiTheme="minorBidi"/>
                <w:spacing w:val="34"/>
              </w:rPr>
              <w:t xml:space="preserve"> </w:t>
            </w:r>
            <w:r w:rsidRPr="00C53B46">
              <w:rPr>
                <w:rFonts w:asciiTheme="minorBidi" w:eastAsia="Arial" w:hAnsiTheme="minorBidi"/>
              </w:rPr>
              <w:t>the</w:t>
            </w:r>
            <w:r w:rsidRPr="00C53B46">
              <w:rPr>
                <w:rFonts w:asciiTheme="minorBidi" w:eastAsia="Arial" w:hAnsiTheme="minorBidi"/>
                <w:spacing w:val="35"/>
              </w:rPr>
              <w:t xml:space="preserve"> </w:t>
            </w:r>
            <w:r w:rsidRPr="00C53B46">
              <w:rPr>
                <w:rFonts w:asciiTheme="minorBidi" w:eastAsia="Arial" w:hAnsiTheme="minorBidi"/>
                <w:spacing w:val="3"/>
                <w:w w:val="102"/>
              </w:rPr>
              <w:t>B</w:t>
            </w:r>
            <w:r w:rsidRPr="00C53B46">
              <w:rPr>
                <w:rFonts w:asciiTheme="minorBidi" w:eastAsia="Arial" w:hAnsiTheme="minorBidi"/>
                <w:spacing w:val="-2"/>
                <w:w w:val="102"/>
              </w:rPr>
              <w:t>i</w:t>
            </w:r>
            <w:r w:rsidRPr="00C53B46">
              <w:rPr>
                <w:rFonts w:asciiTheme="minorBidi" w:eastAsia="Arial" w:hAnsiTheme="minorBidi"/>
                <w:w w:val="102"/>
              </w:rPr>
              <w:t xml:space="preserve">ds </w:t>
            </w:r>
            <w:r w:rsidRPr="00C53B46">
              <w:rPr>
                <w:rFonts w:asciiTheme="minorBidi" w:eastAsia="Arial" w:hAnsiTheme="minorBidi"/>
              </w:rPr>
              <w:t>Da</w:t>
            </w:r>
            <w:r w:rsidRPr="00C53B46">
              <w:rPr>
                <w:rFonts w:asciiTheme="minorBidi" w:eastAsia="Arial" w:hAnsiTheme="minorBidi"/>
                <w:spacing w:val="2"/>
              </w:rPr>
              <w:t>t</w:t>
            </w:r>
            <w:r w:rsidRPr="00C53B46">
              <w:rPr>
                <w:rFonts w:asciiTheme="minorBidi" w:eastAsia="Arial" w:hAnsiTheme="minorBidi"/>
              </w:rPr>
              <w:t>a</w:t>
            </w:r>
            <w:r w:rsidRPr="00C53B46">
              <w:rPr>
                <w:rFonts w:asciiTheme="minorBidi" w:eastAsia="Arial" w:hAnsiTheme="minorBidi"/>
                <w:spacing w:val="47"/>
              </w:rPr>
              <w:t xml:space="preserve"> </w:t>
            </w:r>
            <w:r w:rsidRPr="00C53B46">
              <w:rPr>
                <w:rFonts w:asciiTheme="minorBidi" w:eastAsia="Arial" w:hAnsiTheme="minorBidi"/>
                <w:spacing w:val="3"/>
              </w:rPr>
              <w:t>S</w:t>
            </w:r>
            <w:r w:rsidRPr="00C53B46">
              <w:rPr>
                <w:rFonts w:asciiTheme="minorBidi" w:eastAsia="Arial" w:hAnsiTheme="minorBidi"/>
                <w:spacing w:val="-2"/>
              </w:rPr>
              <w:t>h</w:t>
            </w:r>
            <w:r w:rsidRPr="00C53B46">
              <w:rPr>
                <w:rFonts w:asciiTheme="minorBidi" w:eastAsia="Arial" w:hAnsiTheme="minorBidi"/>
              </w:rPr>
              <w:t>eet,</w:t>
            </w:r>
            <w:r w:rsidRPr="00C53B46">
              <w:rPr>
                <w:rFonts w:asciiTheme="minorBidi" w:eastAsia="Arial" w:hAnsiTheme="minorBidi"/>
                <w:spacing w:val="54"/>
              </w:rPr>
              <w:t xml:space="preserve"> </w:t>
            </w:r>
            <w:r w:rsidRPr="00C53B46">
              <w:rPr>
                <w:rFonts w:asciiTheme="minorBidi" w:eastAsia="Arial" w:hAnsiTheme="minorBidi"/>
              </w:rPr>
              <w:t>the</w:t>
            </w:r>
            <w:r w:rsidRPr="00C53B46">
              <w:rPr>
                <w:rFonts w:asciiTheme="minorBidi" w:eastAsia="Arial" w:hAnsiTheme="minorBidi"/>
                <w:spacing w:val="47"/>
              </w:rPr>
              <w:t xml:space="preserve"> </w:t>
            </w:r>
            <w:r w:rsidRPr="00C53B46">
              <w:rPr>
                <w:rFonts w:asciiTheme="minorBidi" w:eastAsia="Arial" w:hAnsiTheme="minorBidi"/>
                <w:spacing w:val="3"/>
              </w:rPr>
              <w:t>Buyer</w:t>
            </w:r>
            <w:r w:rsidRPr="00C53B46">
              <w:rPr>
                <w:rFonts w:asciiTheme="minorBidi" w:eastAsia="Arial" w:hAnsiTheme="minorBidi"/>
                <w:spacing w:val="7"/>
              </w:rPr>
              <w:t xml:space="preserve"> </w:t>
            </w:r>
            <w:r w:rsidRPr="00C53B46">
              <w:rPr>
                <w:rFonts w:asciiTheme="minorBidi" w:eastAsia="Arial" w:hAnsiTheme="minorBidi"/>
              </w:rPr>
              <w:t>sh</w:t>
            </w:r>
            <w:r w:rsidRPr="00C53B46">
              <w:rPr>
                <w:rFonts w:asciiTheme="minorBidi" w:eastAsia="Arial" w:hAnsiTheme="minorBidi"/>
                <w:spacing w:val="-3"/>
              </w:rPr>
              <w:t>a</w:t>
            </w:r>
            <w:r w:rsidRPr="00C53B46">
              <w:rPr>
                <w:rFonts w:asciiTheme="minorBidi" w:eastAsia="Arial" w:hAnsiTheme="minorBidi"/>
                <w:spacing w:val="3"/>
              </w:rPr>
              <w:t>l</w:t>
            </w:r>
            <w:r w:rsidRPr="00C53B46">
              <w:rPr>
                <w:rFonts w:asciiTheme="minorBidi" w:eastAsia="Arial" w:hAnsiTheme="minorBidi"/>
              </w:rPr>
              <w:t>l</w:t>
            </w:r>
            <w:r w:rsidRPr="00C53B46">
              <w:rPr>
                <w:rFonts w:asciiTheme="minorBidi" w:eastAsia="Arial" w:hAnsiTheme="minorBidi"/>
                <w:spacing w:val="52"/>
              </w:rPr>
              <w:t xml:space="preserve"> </w:t>
            </w:r>
            <w:r w:rsidRPr="00C53B46">
              <w:rPr>
                <w:rFonts w:asciiTheme="minorBidi" w:eastAsia="Arial" w:hAnsiTheme="minorBidi"/>
              </w:rPr>
              <w:t>h</w:t>
            </w:r>
            <w:r w:rsidRPr="00C53B46">
              <w:rPr>
                <w:rFonts w:asciiTheme="minorBidi" w:eastAsia="Arial" w:hAnsiTheme="minorBidi"/>
                <w:spacing w:val="-1"/>
              </w:rPr>
              <w:t>a</w:t>
            </w:r>
            <w:r w:rsidRPr="00C53B46">
              <w:rPr>
                <w:rFonts w:asciiTheme="minorBidi" w:eastAsia="Arial" w:hAnsiTheme="minorBidi"/>
              </w:rPr>
              <w:t>ve</w:t>
            </w:r>
            <w:r w:rsidRPr="00C53B46">
              <w:rPr>
                <w:rFonts w:asciiTheme="minorBidi" w:eastAsia="Arial" w:hAnsiTheme="minorBidi"/>
                <w:spacing w:val="50"/>
              </w:rPr>
              <w:t xml:space="preserve"> </w:t>
            </w:r>
            <w:r w:rsidRPr="00C53B46">
              <w:rPr>
                <w:rFonts w:asciiTheme="minorBidi" w:eastAsia="Arial" w:hAnsiTheme="minorBidi"/>
                <w:spacing w:val="3"/>
              </w:rPr>
              <w:t>t</w:t>
            </w:r>
            <w:r w:rsidRPr="00C53B46">
              <w:rPr>
                <w:rFonts w:asciiTheme="minorBidi" w:eastAsia="Arial" w:hAnsiTheme="minorBidi"/>
                <w:spacing w:val="-2"/>
              </w:rPr>
              <w:t>h</w:t>
            </w:r>
            <w:r w:rsidRPr="00C53B46">
              <w:rPr>
                <w:rFonts w:asciiTheme="minorBidi" w:eastAsia="Arial" w:hAnsiTheme="minorBidi"/>
              </w:rPr>
              <w:t>e</w:t>
            </w:r>
            <w:r w:rsidRPr="00C53B46">
              <w:rPr>
                <w:rFonts w:asciiTheme="minorBidi" w:eastAsia="Arial" w:hAnsiTheme="minorBidi"/>
                <w:spacing w:val="49"/>
              </w:rPr>
              <w:t xml:space="preserve"> </w:t>
            </w:r>
            <w:r w:rsidRPr="00C53B46">
              <w:rPr>
                <w:rFonts w:asciiTheme="minorBidi" w:eastAsia="Arial" w:hAnsiTheme="minorBidi"/>
              </w:rPr>
              <w:t>r</w:t>
            </w:r>
            <w:r w:rsidRPr="00C53B46">
              <w:rPr>
                <w:rFonts w:asciiTheme="minorBidi" w:eastAsia="Arial" w:hAnsiTheme="minorBidi"/>
                <w:spacing w:val="3"/>
              </w:rPr>
              <w:t>i</w:t>
            </w:r>
            <w:r w:rsidRPr="00C53B46">
              <w:rPr>
                <w:rFonts w:asciiTheme="minorBidi" w:eastAsia="Arial" w:hAnsiTheme="minorBidi"/>
                <w:spacing w:val="-2"/>
              </w:rPr>
              <w:t>gh</w:t>
            </w:r>
            <w:r w:rsidRPr="00C53B46">
              <w:rPr>
                <w:rFonts w:asciiTheme="minorBidi" w:eastAsia="Arial" w:hAnsiTheme="minorBidi"/>
              </w:rPr>
              <w:t>t</w:t>
            </w:r>
            <w:r w:rsidRPr="00C53B46">
              <w:rPr>
                <w:rFonts w:asciiTheme="minorBidi" w:eastAsia="Arial" w:hAnsiTheme="minorBidi"/>
                <w:spacing w:val="51"/>
              </w:rPr>
              <w:t xml:space="preserve"> </w:t>
            </w:r>
            <w:r w:rsidRPr="00C53B46">
              <w:rPr>
                <w:rFonts w:asciiTheme="minorBidi" w:eastAsia="Arial" w:hAnsiTheme="minorBidi"/>
              </w:rPr>
              <w:t>to</w:t>
            </w:r>
            <w:r w:rsidRPr="00C53B46">
              <w:rPr>
                <w:rFonts w:asciiTheme="minorBidi" w:eastAsia="Arial" w:hAnsiTheme="minorBidi"/>
                <w:spacing w:val="47"/>
              </w:rPr>
              <w:t xml:space="preserve"> </w:t>
            </w:r>
            <w:r w:rsidRPr="00C53B46">
              <w:rPr>
                <w:rFonts w:asciiTheme="minorBidi" w:eastAsia="Arial" w:hAnsiTheme="minorBidi"/>
              </w:rPr>
              <w:t>in</w:t>
            </w:r>
            <w:r w:rsidRPr="00C53B46">
              <w:rPr>
                <w:rFonts w:asciiTheme="minorBidi" w:eastAsia="Arial" w:hAnsiTheme="minorBidi"/>
                <w:spacing w:val="1"/>
              </w:rPr>
              <w:t>s</w:t>
            </w:r>
            <w:r w:rsidRPr="00C53B46">
              <w:rPr>
                <w:rFonts w:asciiTheme="minorBidi" w:eastAsia="Arial" w:hAnsiTheme="minorBidi"/>
                <w:spacing w:val="-2"/>
              </w:rPr>
              <w:t>p</w:t>
            </w:r>
            <w:r w:rsidRPr="00C53B46">
              <w:rPr>
                <w:rFonts w:asciiTheme="minorBidi" w:eastAsia="Arial" w:hAnsiTheme="minorBidi"/>
              </w:rPr>
              <w:t>e</w:t>
            </w:r>
            <w:r w:rsidRPr="00C53B46">
              <w:rPr>
                <w:rFonts w:asciiTheme="minorBidi" w:eastAsia="Arial" w:hAnsiTheme="minorBidi"/>
                <w:spacing w:val="-1"/>
              </w:rPr>
              <w:t>c</w:t>
            </w:r>
            <w:r w:rsidRPr="00C53B46">
              <w:rPr>
                <w:rFonts w:asciiTheme="minorBidi" w:eastAsia="Arial" w:hAnsiTheme="minorBidi"/>
              </w:rPr>
              <w:t>t</w:t>
            </w:r>
            <w:r w:rsidRPr="00C53B46">
              <w:rPr>
                <w:rFonts w:asciiTheme="minorBidi" w:eastAsia="Arial" w:hAnsiTheme="minorBidi"/>
                <w:spacing w:val="56"/>
              </w:rPr>
              <w:t xml:space="preserve"> </w:t>
            </w:r>
            <w:r w:rsidRPr="00C53B46">
              <w:rPr>
                <w:rFonts w:asciiTheme="minorBidi" w:eastAsia="Arial" w:hAnsiTheme="minorBidi"/>
              </w:rPr>
              <w:t>the</w:t>
            </w:r>
            <w:r w:rsidRPr="00C53B46">
              <w:rPr>
                <w:rFonts w:asciiTheme="minorBidi" w:eastAsia="Arial" w:hAnsiTheme="minorBidi"/>
                <w:spacing w:val="47"/>
              </w:rPr>
              <w:t xml:space="preserve"> </w:t>
            </w:r>
            <w:r w:rsidRPr="00C53B46">
              <w:rPr>
                <w:rFonts w:asciiTheme="minorBidi" w:eastAsia="Arial" w:hAnsiTheme="minorBidi"/>
                <w:spacing w:val="3"/>
              </w:rPr>
              <w:t>S</w:t>
            </w:r>
            <w:r w:rsidRPr="00C53B46">
              <w:rPr>
                <w:rFonts w:asciiTheme="minorBidi" w:eastAsia="Arial" w:hAnsiTheme="minorBidi"/>
                <w:spacing w:val="-2"/>
              </w:rPr>
              <w:t>u</w:t>
            </w:r>
            <w:r w:rsidRPr="00C53B46">
              <w:rPr>
                <w:rFonts w:asciiTheme="minorBidi" w:eastAsia="Arial" w:hAnsiTheme="minorBidi"/>
              </w:rPr>
              <w:t>p</w:t>
            </w:r>
            <w:r w:rsidRPr="00C53B46">
              <w:rPr>
                <w:rFonts w:asciiTheme="minorBidi" w:eastAsia="Arial" w:hAnsiTheme="minorBidi"/>
                <w:spacing w:val="-1"/>
              </w:rPr>
              <w:t>p</w:t>
            </w:r>
            <w:r w:rsidRPr="00C53B46">
              <w:rPr>
                <w:rFonts w:asciiTheme="minorBidi" w:eastAsia="Arial" w:hAnsiTheme="minorBidi"/>
              </w:rPr>
              <w:t>l</w:t>
            </w:r>
            <w:r w:rsidRPr="00C53B46">
              <w:rPr>
                <w:rFonts w:asciiTheme="minorBidi" w:eastAsia="Arial" w:hAnsiTheme="minorBidi"/>
                <w:spacing w:val="3"/>
              </w:rPr>
              <w:t>i</w:t>
            </w:r>
            <w:r w:rsidRPr="00C53B46">
              <w:rPr>
                <w:rFonts w:asciiTheme="minorBidi" w:eastAsia="Arial" w:hAnsiTheme="minorBidi"/>
                <w:spacing w:val="-4"/>
              </w:rPr>
              <w:t>e</w:t>
            </w:r>
            <w:r w:rsidRPr="00C53B46">
              <w:rPr>
                <w:rFonts w:asciiTheme="minorBidi" w:eastAsia="Arial" w:hAnsiTheme="minorBidi"/>
                <w:spacing w:val="-2"/>
              </w:rPr>
              <w:t>r</w:t>
            </w:r>
            <w:r w:rsidRPr="00C53B46">
              <w:rPr>
                <w:rFonts w:asciiTheme="minorBidi" w:eastAsia="Arial" w:hAnsiTheme="minorBidi"/>
                <w:spacing w:val="3"/>
              </w:rPr>
              <w:t>’</w:t>
            </w:r>
            <w:r w:rsidRPr="00C53B46">
              <w:rPr>
                <w:rFonts w:asciiTheme="minorBidi" w:eastAsia="Arial" w:hAnsiTheme="minorBidi"/>
              </w:rPr>
              <w:t xml:space="preserve">s </w:t>
            </w:r>
            <w:r w:rsidRPr="00C53B46">
              <w:rPr>
                <w:rFonts w:asciiTheme="minorBidi" w:eastAsia="Arial" w:hAnsiTheme="minorBidi"/>
                <w:spacing w:val="3"/>
              </w:rPr>
              <w:t xml:space="preserve"> </w:t>
            </w:r>
            <w:r w:rsidRPr="00C53B46">
              <w:rPr>
                <w:rFonts w:asciiTheme="minorBidi" w:eastAsia="Arial" w:hAnsiTheme="minorBidi"/>
                <w:spacing w:val="-2"/>
              </w:rPr>
              <w:t>o</w:t>
            </w:r>
            <w:r w:rsidRPr="00C53B46">
              <w:rPr>
                <w:rFonts w:asciiTheme="minorBidi" w:eastAsia="Arial" w:hAnsiTheme="minorBidi"/>
              </w:rPr>
              <w:t>f</w:t>
            </w:r>
            <w:r w:rsidRPr="00C53B46">
              <w:rPr>
                <w:rFonts w:asciiTheme="minorBidi" w:eastAsia="Arial" w:hAnsiTheme="minorBidi"/>
                <w:spacing w:val="3"/>
              </w:rPr>
              <w:t>f</w:t>
            </w:r>
            <w:r w:rsidRPr="00C53B46">
              <w:rPr>
                <w:rFonts w:asciiTheme="minorBidi" w:eastAsia="Arial" w:hAnsiTheme="minorBidi"/>
                <w:spacing w:val="-2"/>
              </w:rPr>
              <w:t>i</w:t>
            </w:r>
            <w:r w:rsidRPr="00C53B46">
              <w:rPr>
                <w:rFonts w:asciiTheme="minorBidi" w:eastAsia="Arial" w:hAnsiTheme="minorBidi"/>
              </w:rPr>
              <w:t>ce</w:t>
            </w:r>
            <w:r w:rsidRPr="00C53B46">
              <w:rPr>
                <w:rFonts w:asciiTheme="minorBidi" w:eastAsia="Arial" w:hAnsiTheme="minorBidi"/>
                <w:spacing w:val="54"/>
              </w:rPr>
              <w:t xml:space="preserve"> </w:t>
            </w:r>
            <w:r w:rsidRPr="00C53B46">
              <w:rPr>
                <w:rFonts w:asciiTheme="minorBidi" w:eastAsia="Arial" w:hAnsiTheme="minorBidi"/>
              </w:rPr>
              <w:t>and</w:t>
            </w:r>
            <w:r w:rsidRPr="00C53B46">
              <w:rPr>
                <w:rFonts w:asciiTheme="minorBidi" w:eastAsia="Arial" w:hAnsiTheme="minorBidi"/>
                <w:spacing w:val="49"/>
              </w:rPr>
              <w:t xml:space="preserve"> </w:t>
            </w:r>
            <w:r w:rsidRPr="00C53B46">
              <w:rPr>
                <w:rFonts w:asciiTheme="minorBidi" w:eastAsia="Arial" w:hAnsiTheme="minorBidi"/>
              </w:rPr>
              <w:t>che</w:t>
            </w:r>
            <w:r w:rsidRPr="00C53B46">
              <w:rPr>
                <w:rFonts w:asciiTheme="minorBidi" w:eastAsia="Arial" w:hAnsiTheme="minorBidi"/>
                <w:spacing w:val="-3"/>
              </w:rPr>
              <w:t>c</w:t>
            </w:r>
            <w:r w:rsidRPr="00C53B46">
              <w:rPr>
                <w:rFonts w:asciiTheme="minorBidi" w:eastAsia="Arial" w:hAnsiTheme="minorBidi"/>
              </w:rPr>
              <w:t>k</w:t>
            </w:r>
            <w:r w:rsidRPr="00C53B46">
              <w:rPr>
                <w:rFonts w:asciiTheme="minorBidi" w:eastAsia="Arial" w:hAnsiTheme="minorBidi"/>
                <w:spacing w:val="56"/>
              </w:rPr>
              <w:t xml:space="preserve"> </w:t>
            </w:r>
            <w:r w:rsidRPr="00C53B46">
              <w:rPr>
                <w:rFonts w:asciiTheme="minorBidi" w:eastAsia="Arial" w:hAnsiTheme="minorBidi"/>
                <w:spacing w:val="-2"/>
              </w:rPr>
              <w:t>a</w:t>
            </w:r>
            <w:r w:rsidRPr="00C53B46">
              <w:rPr>
                <w:rFonts w:asciiTheme="minorBidi" w:eastAsia="Arial" w:hAnsiTheme="minorBidi"/>
              </w:rPr>
              <w:t>nd</w:t>
            </w:r>
            <w:r w:rsidRPr="00C53B46">
              <w:rPr>
                <w:rFonts w:asciiTheme="minorBidi" w:eastAsia="Arial" w:hAnsiTheme="minorBidi"/>
                <w:spacing w:val="48"/>
              </w:rPr>
              <w:t xml:space="preserve"> </w:t>
            </w:r>
            <w:r w:rsidRPr="00C53B46">
              <w:rPr>
                <w:rFonts w:asciiTheme="minorBidi" w:eastAsia="Arial" w:hAnsiTheme="minorBidi"/>
              </w:rPr>
              <w:t>audit</w:t>
            </w:r>
            <w:r w:rsidRPr="00C53B46">
              <w:rPr>
                <w:rFonts w:asciiTheme="minorBidi" w:eastAsia="Arial" w:hAnsiTheme="minorBidi"/>
                <w:spacing w:val="51"/>
              </w:rPr>
              <w:t xml:space="preserve"> </w:t>
            </w:r>
            <w:r w:rsidRPr="00C53B46">
              <w:rPr>
                <w:rFonts w:asciiTheme="minorBidi" w:eastAsia="Arial" w:hAnsiTheme="minorBidi"/>
                <w:w w:val="102"/>
              </w:rPr>
              <w:t>i</w:t>
            </w:r>
            <w:r w:rsidRPr="00C53B46">
              <w:rPr>
                <w:rFonts w:asciiTheme="minorBidi" w:eastAsia="Arial" w:hAnsiTheme="minorBidi"/>
                <w:spacing w:val="3"/>
                <w:w w:val="102"/>
              </w:rPr>
              <w:t>t</w:t>
            </w:r>
            <w:r w:rsidRPr="00C53B46">
              <w:rPr>
                <w:rFonts w:asciiTheme="minorBidi" w:eastAsia="Arial" w:hAnsiTheme="minorBidi"/>
                <w:w w:val="102"/>
              </w:rPr>
              <w:t xml:space="preserve">s </w:t>
            </w:r>
            <w:r w:rsidRPr="00C53B46">
              <w:rPr>
                <w:rFonts w:asciiTheme="minorBidi" w:eastAsia="Arial" w:hAnsiTheme="minorBidi"/>
                <w:spacing w:val="-2"/>
              </w:rPr>
              <w:t>a</w:t>
            </w:r>
            <w:r w:rsidRPr="00C53B46">
              <w:rPr>
                <w:rFonts w:asciiTheme="minorBidi" w:eastAsia="Arial" w:hAnsiTheme="minorBidi"/>
              </w:rPr>
              <w:t>ccounts</w:t>
            </w:r>
            <w:r w:rsidRPr="00C53B46">
              <w:rPr>
                <w:rFonts w:asciiTheme="minorBidi" w:eastAsia="Arial" w:hAnsiTheme="minorBidi"/>
                <w:spacing w:val="56"/>
              </w:rPr>
              <w:t xml:space="preserve"> </w:t>
            </w:r>
            <w:r w:rsidRPr="00C53B46">
              <w:rPr>
                <w:rFonts w:asciiTheme="minorBidi" w:eastAsia="Arial" w:hAnsiTheme="minorBidi"/>
                <w:spacing w:val="-2"/>
              </w:rPr>
              <w:t>a</w:t>
            </w:r>
            <w:r w:rsidRPr="00C53B46">
              <w:rPr>
                <w:rFonts w:asciiTheme="minorBidi" w:eastAsia="Arial" w:hAnsiTheme="minorBidi"/>
              </w:rPr>
              <w:t>nd</w:t>
            </w:r>
            <w:r w:rsidRPr="00C53B46">
              <w:rPr>
                <w:rFonts w:asciiTheme="minorBidi" w:eastAsia="Arial" w:hAnsiTheme="minorBidi"/>
                <w:spacing w:val="43"/>
              </w:rPr>
              <w:t xml:space="preserve"> </w:t>
            </w:r>
            <w:r w:rsidRPr="00C53B46">
              <w:rPr>
                <w:rFonts w:asciiTheme="minorBidi" w:eastAsia="Arial" w:hAnsiTheme="minorBidi"/>
              </w:rPr>
              <w:t>r</w:t>
            </w:r>
            <w:r w:rsidRPr="00C53B46">
              <w:rPr>
                <w:rFonts w:asciiTheme="minorBidi" w:eastAsia="Arial" w:hAnsiTheme="minorBidi"/>
                <w:spacing w:val="-1"/>
              </w:rPr>
              <w:t>e</w:t>
            </w:r>
            <w:r w:rsidRPr="00C53B46">
              <w:rPr>
                <w:rFonts w:asciiTheme="minorBidi" w:eastAsia="Arial" w:hAnsiTheme="minorBidi"/>
              </w:rPr>
              <w:t>co</w:t>
            </w:r>
            <w:r w:rsidRPr="00C53B46">
              <w:rPr>
                <w:rFonts w:asciiTheme="minorBidi" w:eastAsia="Arial" w:hAnsiTheme="minorBidi"/>
                <w:spacing w:val="1"/>
              </w:rPr>
              <w:t>r</w:t>
            </w:r>
            <w:r w:rsidRPr="00C53B46">
              <w:rPr>
                <w:rFonts w:asciiTheme="minorBidi" w:eastAsia="Arial" w:hAnsiTheme="minorBidi"/>
              </w:rPr>
              <w:t>d</w:t>
            </w:r>
            <w:r w:rsidRPr="00C53B46">
              <w:rPr>
                <w:rFonts w:asciiTheme="minorBidi" w:eastAsia="Arial" w:hAnsiTheme="minorBidi"/>
                <w:spacing w:val="-4"/>
              </w:rPr>
              <w:t>s</w:t>
            </w:r>
            <w:r w:rsidRPr="00C53B46">
              <w:rPr>
                <w:rFonts w:asciiTheme="minorBidi" w:eastAsia="Arial" w:hAnsiTheme="minorBidi"/>
              </w:rPr>
              <w:t>,</w:t>
            </w:r>
            <w:r w:rsidRPr="00C53B46">
              <w:rPr>
                <w:rFonts w:asciiTheme="minorBidi" w:eastAsia="Arial" w:hAnsiTheme="minorBidi"/>
                <w:spacing w:val="53"/>
              </w:rPr>
              <w:t xml:space="preserve"> </w:t>
            </w:r>
            <w:r w:rsidRPr="00C53B46">
              <w:rPr>
                <w:rFonts w:asciiTheme="minorBidi" w:eastAsia="Arial" w:hAnsiTheme="minorBidi"/>
                <w:spacing w:val="-2"/>
              </w:rPr>
              <w:t>a</w:t>
            </w:r>
            <w:r w:rsidRPr="00C53B46">
              <w:rPr>
                <w:rFonts w:asciiTheme="minorBidi" w:eastAsia="Arial" w:hAnsiTheme="minorBidi"/>
              </w:rPr>
              <w:t>s</w:t>
            </w:r>
            <w:r w:rsidRPr="00C53B46">
              <w:rPr>
                <w:rFonts w:asciiTheme="minorBidi" w:eastAsia="Arial" w:hAnsiTheme="minorBidi"/>
                <w:spacing w:val="43"/>
              </w:rPr>
              <w:t xml:space="preserve"> </w:t>
            </w:r>
            <w:r w:rsidRPr="00C53B46">
              <w:rPr>
                <w:rFonts w:asciiTheme="minorBidi" w:eastAsia="Arial" w:hAnsiTheme="minorBidi"/>
                <w:spacing w:val="-4"/>
              </w:rPr>
              <w:t>w</w:t>
            </w:r>
            <w:r w:rsidRPr="00C53B46">
              <w:rPr>
                <w:rFonts w:asciiTheme="minorBidi" w:eastAsia="Arial" w:hAnsiTheme="minorBidi"/>
              </w:rPr>
              <w:t>ell</w:t>
            </w:r>
            <w:r w:rsidRPr="00C53B46">
              <w:rPr>
                <w:rFonts w:asciiTheme="minorBidi" w:eastAsia="Arial" w:hAnsiTheme="minorBidi"/>
                <w:spacing w:val="48"/>
              </w:rPr>
              <w:t xml:space="preserve"> </w:t>
            </w:r>
            <w:r w:rsidRPr="00C53B46">
              <w:rPr>
                <w:rFonts w:asciiTheme="minorBidi" w:eastAsia="Arial" w:hAnsiTheme="minorBidi"/>
                <w:spacing w:val="-2"/>
              </w:rPr>
              <w:t>a</w:t>
            </w:r>
            <w:r w:rsidRPr="00C53B46">
              <w:rPr>
                <w:rFonts w:asciiTheme="minorBidi" w:eastAsia="Arial" w:hAnsiTheme="minorBidi"/>
              </w:rPr>
              <w:t>s</w:t>
            </w:r>
            <w:r w:rsidRPr="00C53B46">
              <w:rPr>
                <w:rFonts w:asciiTheme="minorBidi" w:eastAsia="Arial" w:hAnsiTheme="minorBidi"/>
                <w:spacing w:val="43"/>
              </w:rPr>
              <w:t xml:space="preserve"> </w:t>
            </w:r>
            <w:r w:rsidRPr="00C53B46">
              <w:rPr>
                <w:rFonts w:asciiTheme="minorBidi" w:eastAsia="Arial" w:hAnsiTheme="minorBidi"/>
                <w:spacing w:val="-2"/>
              </w:rPr>
              <w:t>i</w:t>
            </w:r>
            <w:r w:rsidRPr="00C53B46">
              <w:rPr>
                <w:rFonts w:asciiTheme="minorBidi" w:eastAsia="Arial" w:hAnsiTheme="minorBidi"/>
                <w:spacing w:val="3"/>
              </w:rPr>
              <w:t>t</w:t>
            </w:r>
            <w:r w:rsidRPr="00C53B46">
              <w:rPr>
                <w:rFonts w:asciiTheme="minorBidi" w:eastAsia="Arial" w:hAnsiTheme="minorBidi"/>
              </w:rPr>
              <w:t>s</w:t>
            </w:r>
            <w:r w:rsidRPr="00C53B46">
              <w:rPr>
                <w:rFonts w:asciiTheme="minorBidi" w:eastAsia="Arial" w:hAnsiTheme="minorBidi"/>
                <w:spacing w:val="37"/>
              </w:rPr>
              <w:t xml:space="preserve"> </w:t>
            </w:r>
            <w:r w:rsidRPr="00C53B46">
              <w:rPr>
                <w:rFonts w:asciiTheme="minorBidi" w:eastAsia="Arial" w:hAnsiTheme="minorBidi"/>
                <w:spacing w:val="3"/>
              </w:rPr>
              <w:t>S</w:t>
            </w:r>
            <w:r w:rsidRPr="00C53B46">
              <w:rPr>
                <w:rFonts w:asciiTheme="minorBidi" w:eastAsia="Arial" w:hAnsiTheme="minorBidi"/>
                <w:spacing w:val="-2"/>
              </w:rPr>
              <w:t>u</w:t>
            </w:r>
            <w:r w:rsidRPr="00C53B46">
              <w:rPr>
                <w:rFonts w:asciiTheme="minorBidi" w:eastAsia="Arial" w:hAnsiTheme="minorBidi"/>
              </w:rPr>
              <w:t>bcon</w:t>
            </w:r>
            <w:r w:rsidRPr="00C53B46">
              <w:rPr>
                <w:rFonts w:asciiTheme="minorBidi" w:eastAsia="Arial" w:hAnsiTheme="minorBidi"/>
                <w:spacing w:val="-2"/>
              </w:rPr>
              <w:t>t</w:t>
            </w:r>
            <w:r w:rsidRPr="00C53B46">
              <w:rPr>
                <w:rFonts w:asciiTheme="minorBidi" w:eastAsia="Arial" w:hAnsiTheme="minorBidi"/>
              </w:rPr>
              <w:t>r</w:t>
            </w:r>
            <w:r w:rsidRPr="00C53B46">
              <w:rPr>
                <w:rFonts w:asciiTheme="minorBidi" w:eastAsia="Arial" w:hAnsiTheme="minorBidi"/>
                <w:spacing w:val="-1"/>
              </w:rPr>
              <w:t>a</w:t>
            </w:r>
            <w:r w:rsidRPr="00C53B46">
              <w:rPr>
                <w:rFonts w:asciiTheme="minorBidi" w:eastAsia="Arial" w:hAnsiTheme="minorBidi"/>
              </w:rPr>
              <w:t>ct</w:t>
            </w:r>
            <w:r w:rsidRPr="00C53B46">
              <w:rPr>
                <w:rFonts w:asciiTheme="minorBidi" w:eastAsia="Arial" w:hAnsiTheme="minorBidi"/>
                <w:spacing w:val="1"/>
              </w:rPr>
              <w:t>or</w:t>
            </w:r>
            <w:r w:rsidRPr="00C53B46">
              <w:rPr>
                <w:rFonts w:asciiTheme="minorBidi" w:eastAsia="Arial" w:hAnsiTheme="minorBidi"/>
                <w:spacing w:val="-2"/>
              </w:rPr>
              <w:t>s</w:t>
            </w:r>
            <w:r w:rsidRPr="00C53B46">
              <w:rPr>
                <w:rFonts w:asciiTheme="minorBidi" w:eastAsia="Arial" w:hAnsiTheme="minorBidi"/>
              </w:rPr>
              <w:t xml:space="preserve">, </w:t>
            </w:r>
            <w:r w:rsidRPr="00C53B46">
              <w:rPr>
                <w:rFonts w:asciiTheme="minorBidi" w:eastAsia="Arial" w:hAnsiTheme="minorBidi"/>
                <w:spacing w:val="9"/>
              </w:rPr>
              <w:t xml:space="preserve"> </w:t>
            </w:r>
            <w:r w:rsidRPr="00C53B46">
              <w:rPr>
                <w:rFonts w:asciiTheme="minorBidi" w:eastAsia="Arial" w:hAnsiTheme="minorBidi"/>
              </w:rPr>
              <w:t>so</w:t>
            </w:r>
            <w:r w:rsidRPr="00C53B46">
              <w:rPr>
                <w:rFonts w:asciiTheme="minorBidi" w:eastAsia="Arial" w:hAnsiTheme="minorBidi"/>
                <w:spacing w:val="41"/>
              </w:rPr>
              <w:t xml:space="preserve"> </w:t>
            </w:r>
            <w:r w:rsidRPr="00C53B46">
              <w:rPr>
                <w:rFonts w:asciiTheme="minorBidi" w:eastAsia="Arial" w:hAnsiTheme="minorBidi"/>
              </w:rPr>
              <w:t>f</w:t>
            </w:r>
            <w:r w:rsidRPr="00C53B46">
              <w:rPr>
                <w:rFonts w:asciiTheme="minorBidi" w:eastAsia="Arial" w:hAnsiTheme="minorBidi"/>
                <w:spacing w:val="-2"/>
              </w:rPr>
              <w:t>a</w:t>
            </w:r>
            <w:r w:rsidRPr="00C53B46">
              <w:rPr>
                <w:rFonts w:asciiTheme="minorBidi" w:eastAsia="Arial" w:hAnsiTheme="minorBidi"/>
              </w:rPr>
              <w:t>r</w:t>
            </w:r>
            <w:r w:rsidRPr="00C53B46">
              <w:rPr>
                <w:rFonts w:asciiTheme="minorBidi" w:eastAsia="Arial" w:hAnsiTheme="minorBidi"/>
                <w:spacing w:val="45"/>
              </w:rPr>
              <w:t xml:space="preserve"> </w:t>
            </w:r>
            <w:r w:rsidRPr="00C53B46">
              <w:rPr>
                <w:rFonts w:asciiTheme="minorBidi" w:eastAsia="Arial" w:hAnsiTheme="minorBidi"/>
                <w:spacing w:val="-2"/>
              </w:rPr>
              <w:t>a</w:t>
            </w:r>
            <w:r w:rsidRPr="00C53B46">
              <w:rPr>
                <w:rFonts w:asciiTheme="minorBidi" w:eastAsia="Arial" w:hAnsiTheme="minorBidi"/>
              </w:rPr>
              <w:t>s</w:t>
            </w:r>
            <w:r w:rsidRPr="00C53B46">
              <w:rPr>
                <w:rFonts w:asciiTheme="minorBidi" w:eastAsia="Arial" w:hAnsiTheme="minorBidi"/>
                <w:spacing w:val="41"/>
              </w:rPr>
              <w:t xml:space="preserve"> </w:t>
            </w:r>
            <w:r w:rsidRPr="00C53B46">
              <w:rPr>
                <w:rFonts w:asciiTheme="minorBidi" w:eastAsia="Arial" w:hAnsiTheme="minorBidi"/>
              </w:rPr>
              <w:t>it</w:t>
            </w:r>
            <w:r w:rsidRPr="00C53B46">
              <w:rPr>
                <w:rFonts w:asciiTheme="minorBidi" w:eastAsia="Arial" w:hAnsiTheme="minorBidi"/>
                <w:spacing w:val="40"/>
              </w:rPr>
              <w:t xml:space="preserve"> </w:t>
            </w:r>
            <w:r w:rsidRPr="00C53B46">
              <w:rPr>
                <w:rFonts w:asciiTheme="minorBidi" w:eastAsia="Arial" w:hAnsiTheme="minorBidi"/>
              </w:rPr>
              <w:t>is</w:t>
            </w:r>
            <w:r w:rsidRPr="00C53B46">
              <w:rPr>
                <w:rFonts w:asciiTheme="minorBidi" w:eastAsia="Arial" w:hAnsiTheme="minorBidi"/>
                <w:spacing w:val="41"/>
              </w:rPr>
              <w:t xml:space="preserve"> </w:t>
            </w:r>
            <w:r w:rsidRPr="00C53B46">
              <w:rPr>
                <w:rFonts w:asciiTheme="minorBidi" w:eastAsia="Arial" w:hAnsiTheme="minorBidi"/>
                <w:spacing w:val="-4"/>
              </w:rPr>
              <w:t>c</w:t>
            </w:r>
            <w:r w:rsidRPr="00C53B46">
              <w:rPr>
                <w:rFonts w:asciiTheme="minorBidi" w:eastAsia="Arial" w:hAnsiTheme="minorBidi"/>
              </w:rPr>
              <w:t>onnected</w:t>
            </w:r>
            <w:r w:rsidRPr="00C53B46">
              <w:rPr>
                <w:rFonts w:asciiTheme="minorBidi" w:eastAsia="Arial" w:hAnsiTheme="minorBidi"/>
                <w:spacing w:val="57"/>
              </w:rPr>
              <w:t xml:space="preserve"> </w:t>
            </w:r>
            <w:r w:rsidRPr="00C53B46">
              <w:rPr>
                <w:rFonts w:asciiTheme="minorBidi" w:eastAsia="Arial" w:hAnsiTheme="minorBidi"/>
                <w:spacing w:val="3"/>
              </w:rPr>
              <w:t>t</w:t>
            </w:r>
            <w:r w:rsidRPr="00C53B46">
              <w:rPr>
                <w:rFonts w:asciiTheme="minorBidi" w:eastAsia="Arial" w:hAnsiTheme="minorBidi"/>
              </w:rPr>
              <w:t>o</w:t>
            </w:r>
            <w:r w:rsidRPr="00C53B46">
              <w:rPr>
                <w:rFonts w:asciiTheme="minorBidi" w:eastAsia="Arial" w:hAnsiTheme="minorBidi"/>
                <w:spacing w:val="37"/>
              </w:rPr>
              <w:t xml:space="preserve"> </w:t>
            </w:r>
            <w:r w:rsidRPr="00C53B46">
              <w:rPr>
                <w:rFonts w:asciiTheme="minorBidi" w:eastAsia="Arial" w:hAnsiTheme="minorBidi"/>
                <w:spacing w:val="3"/>
              </w:rPr>
              <w:t>t</w:t>
            </w:r>
            <w:r w:rsidRPr="00C53B46">
              <w:rPr>
                <w:rFonts w:asciiTheme="minorBidi" w:eastAsia="Arial" w:hAnsiTheme="minorBidi"/>
                <w:spacing w:val="-2"/>
              </w:rPr>
              <w:t>h</w:t>
            </w:r>
            <w:r w:rsidRPr="00C53B46">
              <w:rPr>
                <w:rFonts w:asciiTheme="minorBidi" w:eastAsia="Arial" w:hAnsiTheme="minorBidi"/>
              </w:rPr>
              <w:t>e</w:t>
            </w:r>
            <w:r w:rsidRPr="00C53B46">
              <w:rPr>
                <w:rFonts w:asciiTheme="minorBidi" w:eastAsia="Arial" w:hAnsiTheme="minorBidi"/>
                <w:spacing w:val="44"/>
              </w:rPr>
              <w:t xml:space="preserve"> </w:t>
            </w:r>
            <w:r w:rsidRPr="00C53B46">
              <w:rPr>
                <w:rFonts w:asciiTheme="minorBidi" w:eastAsia="Arial" w:hAnsiTheme="minorBidi"/>
                <w:spacing w:val="-2"/>
              </w:rPr>
              <w:t>c</w:t>
            </w:r>
            <w:r w:rsidRPr="00C53B46">
              <w:rPr>
                <w:rFonts w:asciiTheme="minorBidi" w:eastAsia="Arial" w:hAnsiTheme="minorBidi"/>
              </w:rPr>
              <w:t>o</w:t>
            </w:r>
            <w:r w:rsidRPr="00C53B46">
              <w:rPr>
                <w:rFonts w:asciiTheme="minorBidi" w:eastAsia="Arial" w:hAnsiTheme="minorBidi"/>
                <w:spacing w:val="-1"/>
              </w:rPr>
              <w:t>n</w:t>
            </w:r>
            <w:r w:rsidRPr="00C53B46">
              <w:rPr>
                <w:rFonts w:asciiTheme="minorBidi" w:eastAsia="Arial" w:hAnsiTheme="minorBidi"/>
              </w:rPr>
              <w:t>tract</w:t>
            </w:r>
            <w:r w:rsidRPr="00C53B46">
              <w:rPr>
                <w:rFonts w:asciiTheme="minorBidi" w:eastAsia="Arial" w:hAnsiTheme="minorBidi"/>
                <w:spacing w:val="52"/>
              </w:rPr>
              <w:t xml:space="preserve"> </w:t>
            </w:r>
            <w:r w:rsidRPr="00C53B46">
              <w:rPr>
                <w:rFonts w:asciiTheme="minorBidi" w:eastAsia="Arial" w:hAnsiTheme="minorBidi"/>
                <w:w w:val="102"/>
              </w:rPr>
              <w:t>e</w:t>
            </w:r>
            <w:r w:rsidRPr="00C53B46">
              <w:rPr>
                <w:rFonts w:asciiTheme="minorBidi" w:eastAsia="Arial" w:hAnsiTheme="minorBidi"/>
                <w:spacing w:val="-1"/>
                <w:w w:val="102"/>
              </w:rPr>
              <w:t>x</w:t>
            </w:r>
            <w:r w:rsidRPr="00C53B46">
              <w:rPr>
                <w:rFonts w:asciiTheme="minorBidi" w:eastAsia="Arial" w:hAnsiTheme="minorBidi"/>
                <w:w w:val="102"/>
              </w:rPr>
              <w:t>ecuti</w:t>
            </w:r>
            <w:r w:rsidRPr="00C53B46">
              <w:rPr>
                <w:rFonts w:asciiTheme="minorBidi" w:eastAsia="Arial" w:hAnsiTheme="minorBidi"/>
                <w:spacing w:val="-2"/>
                <w:w w:val="102"/>
              </w:rPr>
              <w:t>o</w:t>
            </w:r>
            <w:r w:rsidRPr="00C53B46">
              <w:rPr>
                <w:rFonts w:asciiTheme="minorBidi" w:eastAsia="Arial" w:hAnsiTheme="minorBidi"/>
                <w:w w:val="102"/>
              </w:rPr>
              <w:t xml:space="preserve">n </w:t>
            </w:r>
            <w:r w:rsidRPr="00C53B46">
              <w:rPr>
                <w:rFonts w:asciiTheme="minorBidi" w:eastAsia="Arial" w:hAnsiTheme="minorBidi"/>
                <w:spacing w:val="-2"/>
              </w:rPr>
              <w:t>a</w:t>
            </w:r>
            <w:r w:rsidRPr="00C53B46">
              <w:rPr>
                <w:rFonts w:asciiTheme="minorBidi" w:eastAsia="Arial" w:hAnsiTheme="minorBidi"/>
              </w:rPr>
              <w:t>nd</w:t>
            </w:r>
            <w:r w:rsidRPr="00C53B46">
              <w:rPr>
                <w:rFonts w:asciiTheme="minorBidi" w:eastAsia="Arial" w:hAnsiTheme="minorBidi"/>
                <w:spacing w:val="1"/>
              </w:rPr>
              <w:t>/</w:t>
            </w:r>
            <w:r w:rsidRPr="00C53B46">
              <w:rPr>
                <w:rFonts w:asciiTheme="minorBidi" w:eastAsia="Arial" w:hAnsiTheme="minorBidi"/>
                <w:spacing w:val="-2"/>
              </w:rPr>
              <w:t>o</w:t>
            </w:r>
            <w:r w:rsidRPr="00C53B46">
              <w:rPr>
                <w:rFonts w:asciiTheme="minorBidi" w:eastAsia="Arial" w:hAnsiTheme="minorBidi"/>
              </w:rPr>
              <w:t>r</w:t>
            </w:r>
            <w:r w:rsidRPr="00C53B46">
              <w:rPr>
                <w:rFonts w:asciiTheme="minorBidi" w:eastAsia="Arial" w:hAnsiTheme="minorBidi"/>
                <w:spacing w:val="29"/>
              </w:rPr>
              <w:t xml:space="preserve"> </w:t>
            </w:r>
            <w:r w:rsidRPr="00C53B46">
              <w:rPr>
                <w:rFonts w:asciiTheme="minorBidi" w:eastAsia="Arial" w:hAnsiTheme="minorBidi"/>
              </w:rPr>
              <w:t>the</w:t>
            </w:r>
            <w:r w:rsidRPr="00C53B46">
              <w:rPr>
                <w:rFonts w:asciiTheme="minorBidi" w:eastAsia="Arial" w:hAnsiTheme="minorBidi"/>
                <w:spacing w:val="21"/>
              </w:rPr>
              <w:t xml:space="preserve"> </w:t>
            </w:r>
            <w:r w:rsidRPr="00C53B46">
              <w:rPr>
                <w:rFonts w:asciiTheme="minorBidi" w:eastAsia="Arial" w:hAnsiTheme="minorBidi"/>
                <w:spacing w:val="-2"/>
              </w:rPr>
              <w:t>p</w:t>
            </w:r>
            <w:r w:rsidRPr="00C53B46">
              <w:rPr>
                <w:rFonts w:asciiTheme="minorBidi" w:eastAsia="Arial" w:hAnsiTheme="minorBidi"/>
              </w:rPr>
              <w:t>er</w:t>
            </w:r>
            <w:r w:rsidRPr="00C53B46">
              <w:rPr>
                <w:rFonts w:asciiTheme="minorBidi" w:eastAsia="Arial" w:hAnsiTheme="minorBidi"/>
                <w:spacing w:val="1"/>
              </w:rPr>
              <w:t>s</w:t>
            </w:r>
            <w:r w:rsidRPr="00C53B46">
              <w:rPr>
                <w:rFonts w:asciiTheme="minorBidi" w:eastAsia="Arial" w:hAnsiTheme="minorBidi"/>
                <w:spacing w:val="-4"/>
              </w:rPr>
              <w:t>o</w:t>
            </w:r>
            <w:r w:rsidRPr="00C53B46">
              <w:rPr>
                <w:rFonts w:asciiTheme="minorBidi" w:eastAsia="Arial" w:hAnsiTheme="minorBidi"/>
              </w:rPr>
              <w:t>ns</w:t>
            </w:r>
            <w:r w:rsidRPr="00C53B46">
              <w:rPr>
                <w:rFonts w:asciiTheme="minorBidi" w:eastAsia="Arial" w:hAnsiTheme="minorBidi"/>
                <w:spacing w:val="30"/>
              </w:rPr>
              <w:t xml:space="preserve"> </w:t>
            </w:r>
            <w:r w:rsidRPr="00C53B46">
              <w:rPr>
                <w:rFonts w:asciiTheme="minorBidi" w:eastAsia="Arial" w:hAnsiTheme="minorBidi"/>
              </w:rPr>
              <w:t>th</w:t>
            </w:r>
            <w:r w:rsidRPr="00C53B46">
              <w:rPr>
                <w:rFonts w:asciiTheme="minorBidi" w:eastAsia="Arial" w:hAnsiTheme="minorBidi"/>
                <w:spacing w:val="1"/>
              </w:rPr>
              <w:t>e</w:t>
            </w:r>
            <w:r w:rsidRPr="00C53B46">
              <w:rPr>
                <w:rFonts w:asciiTheme="minorBidi" w:eastAsia="Arial" w:hAnsiTheme="minorBidi"/>
              </w:rPr>
              <w:t>y</w:t>
            </w:r>
            <w:r w:rsidRPr="00C53B46">
              <w:rPr>
                <w:rFonts w:asciiTheme="minorBidi" w:eastAsia="Arial" w:hAnsiTheme="minorBidi"/>
                <w:spacing w:val="20"/>
              </w:rPr>
              <w:t xml:space="preserve"> </w:t>
            </w:r>
            <w:r w:rsidRPr="00C53B46">
              <w:rPr>
                <w:rFonts w:asciiTheme="minorBidi" w:eastAsia="Arial" w:hAnsiTheme="minorBidi"/>
                <w:spacing w:val="-2"/>
              </w:rPr>
              <w:t>a</w:t>
            </w:r>
            <w:r w:rsidRPr="00C53B46">
              <w:rPr>
                <w:rFonts w:asciiTheme="minorBidi" w:eastAsia="Arial" w:hAnsiTheme="minorBidi"/>
              </w:rPr>
              <w:t>ppo</w:t>
            </w:r>
            <w:r w:rsidRPr="00C53B46">
              <w:rPr>
                <w:rFonts w:asciiTheme="minorBidi" w:eastAsia="Arial" w:hAnsiTheme="minorBidi"/>
                <w:spacing w:val="2"/>
              </w:rPr>
              <w:t>i</w:t>
            </w:r>
            <w:r w:rsidRPr="00C53B46">
              <w:rPr>
                <w:rFonts w:asciiTheme="minorBidi" w:eastAsia="Arial" w:hAnsiTheme="minorBidi"/>
                <w:spacing w:val="-2"/>
              </w:rPr>
              <w:t>n</w:t>
            </w:r>
            <w:r w:rsidRPr="00C53B46">
              <w:rPr>
                <w:rFonts w:asciiTheme="minorBidi" w:eastAsia="Arial" w:hAnsiTheme="minorBidi"/>
              </w:rPr>
              <w:t>t.</w:t>
            </w:r>
            <w:r w:rsidRPr="00C53B46">
              <w:rPr>
                <w:rFonts w:asciiTheme="minorBidi" w:eastAsia="Arial" w:hAnsiTheme="minorBidi"/>
                <w:spacing w:val="29"/>
              </w:rPr>
              <w:t xml:space="preserve"> </w:t>
            </w:r>
            <w:r w:rsidRPr="00C53B46">
              <w:rPr>
                <w:rFonts w:asciiTheme="minorBidi" w:eastAsia="Arial" w:hAnsiTheme="minorBidi"/>
              </w:rPr>
              <w:t>Su</w:t>
            </w:r>
            <w:r w:rsidRPr="00C53B46">
              <w:rPr>
                <w:rFonts w:asciiTheme="minorBidi" w:eastAsia="Arial" w:hAnsiTheme="minorBidi"/>
                <w:spacing w:val="2"/>
              </w:rPr>
              <w:t>c</w:t>
            </w:r>
            <w:r w:rsidRPr="00C53B46">
              <w:rPr>
                <w:rFonts w:asciiTheme="minorBidi" w:eastAsia="Arial" w:hAnsiTheme="minorBidi"/>
              </w:rPr>
              <w:t>h</w:t>
            </w:r>
            <w:r w:rsidRPr="00C53B46">
              <w:rPr>
                <w:rFonts w:asciiTheme="minorBidi" w:eastAsia="Arial" w:hAnsiTheme="minorBidi"/>
                <w:spacing w:val="24"/>
              </w:rPr>
              <w:t xml:space="preserve"> </w:t>
            </w:r>
            <w:r w:rsidRPr="00C53B46">
              <w:rPr>
                <w:rFonts w:asciiTheme="minorBidi" w:eastAsia="Arial" w:hAnsiTheme="minorBidi"/>
                <w:spacing w:val="-2"/>
              </w:rPr>
              <w:t>a</w:t>
            </w:r>
            <w:r w:rsidRPr="00C53B46">
              <w:rPr>
                <w:rFonts w:asciiTheme="minorBidi" w:eastAsia="Arial" w:hAnsiTheme="minorBidi"/>
              </w:rPr>
              <w:t>ccou</w:t>
            </w:r>
            <w:r w:rsidRPr="00C53B46">
              <w:rPr>
                <w:rFonts w:asciiTheme="minorBidi" w:eastAsia="Arial" w:hAnsiTheme="minorBidi"/>
                <w:spacing w:val="-2"/>
              </w:rPr>
              <w:t>n</w:t>
            </w:r>
            <w:r w:rsidRPr="00C53B46">
              <w:rPr>
                <w:rFonts w:asciiTheme="minorBidi" w:eastAsia="Arial" w:hAnsiTheme="minorBidi"/>
              </w:rPr>
              <w:t>ts</w:t>
            </w:r>
            <w:r w:rsidRPr="00C53B46">
              <w:rPr>
                <w:rFonts w:asciiTheme="minorBidi" w:eastAsia="Arial" w:hAnsiTheme="minorBidi"/>
                <w:spacing w:val="29"/>
              </w:rPr>
              <w:t xml:space="preserve"> </w:t>
            </w:r>
            <w:r w:rsidRPr="00C53B46">
              <w:rPr>
                <w:rFonts w:asciiTheme="minorBidi" w:eastAsia="Arial" w:hAnsiTheme="minorBidi"/>
              </w:rPr>
              <w:t>a</w:t>
            </w:r>
            <w:r w:rsidRPr="00C53B46">
              <w:rPr>
                <w:rFonts w:asciiTheme="minorBidi" w:eastAsia="Arial" w:hAnsiTheme="minorBidi"/>
                <w:spacing w:val="-1"/>
              </w:rPr>
              <w:t>n</w:t>
            </w:r>
            <w:r w:rsidRPr="00C53B46">
              <w:rPr>
                <w:rFonts w:asciiTheme="minorBidi" w:eastAsia="Arial" w:hAnsiTheme="minorBidi"/>
              </w:rPr>
              <w:t>d</w:t>
            </w:r>
            <w:r w:rsidRPr="00C53B46">
              <w:rPr>
                <w:rFonts w:asciiTheme="minorBidi" w:eastAsia="Arial" w:hAnsiTheme="minorBidi"/>
                <w:spacing w:val="21"/>
              </w:rPr>
              <w:t xml:space="preserve"> </w:t>
            </w:r>
            <w:r w:rsidRPr="00C53B46">
              <w:rPr>
                <w:rFonts w:asciiTheme="minorBidi" w:eastAsia="Arial" w:hAnsiTheme="minorBidi"/>
              </w:rPr>
              <w:t>re</w:t>
            </w:r>
            <w:r w:rsidRPr="00C53B46">
              <w:rPr>
                <w:rFonts w:asciiTheme="minorBidi" w:eastAsia="Arial" w:hAnsiTheme="minorBidi"/>
                <w:spacing w:val="1"/>
              </w:rPr>
              <w:t>c</w:t>
            </w:r>
            <w:r w:rsidRPr="00C53B46">
              <w:rPr>
                <w:rFonts w:asciiTheme="minorBidi" w:eastAsia="Arial" w:hAnsiTheme="minorBidi"/>
                <w:spacing w:val="-2"/>
              </w:rPr>
              <w:t>o</w:t>
            </w:r>
            <w:r w:rsidRPr="00C53B46">
              <w:rPr>
                <w:rFonts w:asciiTheme="minorBidi" w:eastAsia="Arial" w:hAnsiTheme="minorBidi"/>
                <w:spacing w:val="3"/>
              </w:rPr>
              <w:t>r</w:t>
            </w:r>
            <w:r w:rsidRPr="00C53B46">
              <w:rPr>
                <w:rFonts w:asciiTheme="minorBidi" w:eastAsia="Arial" w:hAnsiTheme="minorBidi"/>
                <w:spacing w:val="-2"/>
              </w:rPr>
              <w:t>d</w:t>
            </w:r>
            <w:r w:rsidRPr="00C53B46">
              <w:rPr>
                <w:rFonts w:asciiTheme="minorBidi" w:eastAsia="Arial" w:hAnsiTheme="minorBidi"/>
              </w:rPr>
              <w:t>s</w:t>
            </w:r>
            <w:r w:rsidRPr="00C53B46">
              <w:rPr>
                <w:rFonts w:asciiTheme="minorBidi" w:eastAsia="Arial" w:hAnsiTheme="minorBidi"/>
                <w:spacing w:val="28"/>
              </w:rPr>
              <w:t xml:space="preserve"> </w:t>
            </w:r>
            <w:r w:rsidRPr="00C53B46">
              <w:rPr>
                <w:rFonts w:asciiTheme="minorBidi" w:eastAsia="Arial" w:hAnsiTheme="minorBidi"/>
              </w:rPr>
              <w:t>shall</w:t>
            </w:r>
            <w:r w:rsidRPr="00C53B46">
              <w:rPr>
                <w:rFonts w:asciiTheme="minorBidi" w:eastAsia="Arial" w:hAnsiTheme="minorBidi"/>
                <w:spacing w:val="23"/>
              </w:rPr>
              <w:t xml:space="preserve"> </w:t>
            </w:r>
            <w:r w:rsidRPr="00C53B46">
              <w:rPr>
                <w:rFonts w:asciiTheme="minorBidi" w:eastAsia="Arial" w:hAnsiTheme="minorBidi"/>
              </w:rPr>
              <w:t>be</w:t>
            </w:r>
            <w:r w:rsidRPr="00C53B46">
              <w:rPr>
                <w:rFonts w:asciiTheme="minorBidi" w:eastAsia="Arial" w:hAnsiTheme="minorBidi"/>
                <w:spacing w:val="20"/>
              </w:rPr>
              <w:t xml:space="preserve"> </w:t>
            </w:r>
            <w:r w:rsidRPr="00C53B46">
              <w:rPr>
                <w:rFonts w:asciiTheme="minorBidi" w:eastAsia="Arial" w:hAnsiTheme="minorBidi"/>
                <w:spacing w:val="-2"/>
              </w:rPr>
              <w:t>a</w:t>
            </w:r>
            <w:r w:rsidRPr="00C53B46">
              <w:rPr>
                <w:rFonts w:asciiTheme="minorBidi" w:eastAsia="Arial" w:hAnsiTheme="minorBidi"/>
              </w:rPr>
              <w:t>ud</w:t>
            </w:r>
            <w:r w:rsidRPr="00C53B46">
              <w:rPr>
                <w:rFonts w:asciiTheme="minorBidi" w:eastAsia="Arial" w:hAnsiTheme="minorBidi"/>
                <w:spacing w:val="1"/>
              </w:rPr>
              <w:t>i</w:t>
            </w:r>
            <w:r w:rsidRPr="00C53B46">
              <w:rPr>
                <w:rFonts w:asciiTheme="minorBidi" w:eastAsia="Arial" w:hAnsiTheme="minorBidi"/>
              </w:rPr>
              <w:t>ted</w:t>
            </w:r>
            <w:r w:rsidRPr="00C53B46">
              <w:rPr>
                <w:rFonts w:asciiTheme="minorBidi" w:eastAsia="Arial" w:hAnsiTheme="minorBidi"/>
                <w:spacing w:val="29"/>
              </w:rPr>
              <w:t xml:space="preserve"> </w:t>
            </w:r>
            <w:r w:rsidRPr="00C53B46">
              <w:rPr>
                <w:rFonts w:asciiTheme="minorBidi" w:eastAsia="Arial" w:hAnsiTheme="minorBidi"/>
                <w:spacing w:val="-2"/>
              </w:rPr>
              <w:t>b</w:t>
            </w:r>
            <w:r w:rsidRPr="00C53B46">
              <w:rPr>
                <w:rFonts w:asciiTheme="minorBidi" w:eastAsia="Arial" w:hAnsiTheme="minorBidi"/>
              </w:rPr>
              <w:t>y</w:t>
            </w:r>
            <w:r w:rsidRPr="00C53B46">
              <w:rPr>
                <w:rFonts w:asciiTheme="minorBidi" w:eastAsia="Arial" w:hAnsiTheme="minorBidi"/>
                <w:spacing w:val="14"/>
              </w:rPr>
              <w:t xml:space="preserve"> </w:t>
            </w:r>
            <w:r w:rsidRPr="00C53B46">
              <w:rPr>
                <w:rFonts w:asciiTheme="minorBidi" w:eastAsia="Arial" w:hAnsiTheme="minorBidi"/>
              </w:rPr>
              <w:t>aud</w:t>
            </w:r>
            <w:r w:rsidRPr="00C53B46">
              <w:rPr>
                <w:rFonts w:asciiTheme="minorBidi" w:eastAsia="Arial" w:hAnsiTheme="minorBidi"/>
                <w:spacing w:val="2"/>
              </w:rPr>
              <w:t>i</w:t>
            </w:r>
            <w:r w:rsidRPr="00C53B46">
              <w:rPr>
                <w:rFonts w:asciiTheme="minorBidi" w:eastAsia="Arial" w:hAnsiTheme="minorBidi"/>
              </w:rPr>
              <w:t>tors</w:t>
            </w:r>
            <w:r w:rsidRPr="00C53B46">
              <w:rPr>
                <w:rFonts w:asciiTheme="minorBidi" w:eastAsia="Arial" w:hAnsiTheme="minorBidi"/>
                <w:spacing w:val="31"/>
              </w:rPr>
              <w:t xml:space="preserve"> </w:t>
            </w:r>
            <w:r w:rsidRPr="00C53B46">
              <w:rPr>
                <w:rFonts w:asciiTheme="minorBidi" w:eastAsia="Arial" w:hAnsiTheme="minorBidi"/>
              </w:rPr>
              <w:t>a</w:t>
            </w:r>
            <w:r w:rsidRPr="00C53B46">
              <w:rPr>
                <w:rFonts w:asciiTheme="minorBidi" w:eastAsia="Arial" w:hAnsiTheme="minorBidi"/>
                <w:spacing w:val="-1"/>
              </w:rPr>
              <w:t>p</w:t>
            </w:r>
            <w:r w:rsidRPr="00C53B46">
              <w:rPr>
                <w:rFonts w:asciiTheme="minorBidi" w:eastAsia="Arial" w:hAnsiTheme="minorBidi"/>
              </w:rPr>
              <w:t>p</w:t>
            </w:r>
            <w:r w:rsidRPr="00C53B46">
              <w:rPr>
                <w:rFonts w:asciiTheme="minorBidi" w:eastAsia="Arial" w:hAnsiTheme="minorBidi"/>
                <w:spacing w:val="-1"/>
              </w:rPr>
              <w:t>o</w:t>
            </w:r>
            <w:r w:rsidRPr="00C53B46">
              <w:rPr>
                <w:rFonts w:asciiTheme="minorBidi" w:eastAsia="Arial" w:hAnsiTheme="minorBidi"/>
                <w:spacing w:val="3"/>
              </w:rPr>
              <w:t>i</w:t>
            </w:r>
            <w:r w:rsidRPr="00C53B46">
              <w:rPr>
                <w:rFonts w:asciiTheme="minorBidi" w:eastAsia="Arial" w:hAnsiTheme="minorBidi"/>
              </w:rPr>
              <w:t>n</w:t>
            </w:r>
            <w:r w:rsidRPr="00C53B46">
              <w:rPr>
                <w:rFonts w:asciiTheme="minorBidi" w:eastAsia="Arial" w:hAnsiTheme="minorBidi"/>
                <w:spacing w:val="-2"/>
              </w:rPr>
              <w:t>t</w:t>
            </w:r>
            <w:r w:rsidRPr="00C53B46">
              <w:rPr>
                <w:rFonts w:asciiTheme="minorBidi" w:eastAsia="Arial" w:hAnsiTheme="minorBidi"/>
              </w:rPr>
              <w:t>ed</w:t>
            </w:r>
            <w:r w:rsidRPr="00C53B46">
              <w:rPr>
                <w:rFonts w:asciiTheme="minorBidi" w:eastAsia="Arial" w:hAnsiTheme="minorBidi"/>
                <w:spacing w:val="30"/>
              </w:rPr>
              <w:t xml:space="preserve"> </w:t>
            </w:r>
            <w:r w:rsidRPr="00C53B46">
              <w:rPr>
                <w:rFonts w:asciiTheme="minorBidi" w:eastAsia="Arial" w:hAnsiTheme="minorBidi"/>
                <w:spacing w:val="3"/>
              </w:rPr>
              <w:t>b</w:t>
            </w:r>
            <w:r w:rsidRPr="00C53B46">
              <w:rPr>
                <w:rFonts w:asciiTheme="minorBidi" w:eastAsia="Arial" w:hAnsiTheme="minorBidi"/>
              </w:rPr>
              <w:t>y</w:t>
            </w:r>
            <w:r w:rsidRPr="00C53B46">
              <w:rPr>
                <w:rFonts w:asciiTheme="minorBidi" w:eastAsia="Arial" w:hAnsiTheme="minorBidi"/>
                <w:spacing w:val="16"/>
              </w:rPr>
              <w:t xml:space="preserve"> </w:t>
            </w:r>
            <w:r w:rsidRPr="00C53B46">
              <w:rPr>
                <w:rFonts w:asciiTheme="minorBidi" w:eastAsia="Arial" w:hAnsiTheme="minorBidi"/>
                <w:w w:val="102"/>
              </w:rPr>
              <w:t xml:space="preserve">the </w:t>
            </w:r>
            <w:r w:rsidRPr="00C53B46">
              <w:rPr>
                <w:rFonts w:asciiTheme="minorBidi" w:eastAsia="Arial" w:hAnsiTheme="minorBidi"/>
              </w:rPr>
              <w:t>Buyer,</w:t>
            </w:r>
            <w:r w:rsidRPr="00C53B46">
              <w:rPr>
                <w:rFonts w:asciiTheme="minorBidi" w:eastAsia="Arial" w:hAnsiTheme="minorBidi"/>
                <w:spacing w:val="22"/>
              </w:rPr>
              <w:t xml:space="preserve"> </w:t>
            </w:r>
            <w:r w:rsidRPr="00C53B46">
              <w:rPr>
                <w:rFonts w:asciiTheme="minorBidi" w:eastAsia="Arial" w:hAnsiTheme="minorBidi"/>
              </w:rPr>
              <w:t>if</w:t>
            </w:r>
            <w:r w:rsidRPr="00C53B46">
              <w:rPr>
                <w:rFonts w:asciiTheme="minorBidi" w:eastAsia="Arial" w:hAnsiTheme="minorBidi"/>
                <w:spacing w:val="4"/>
              </w:rPr>
              <w:t xml:space="preserve"> </w:t>
            </w:r>
            <w:r w:rsidRPr="00C53B46">
              <w:rPr>
                <w:rFonts w:asciiTheme="minorBidi" w:eastAsia="Arial" w:hAnsiTheme="minorBidi"/>
                <w:spacing w:val="1"/>
              </w:rPr>
              <w:t>r</w:t>
            </w:r>
            <w:r w:rsidRPr="00C53B46">
              <w:rPr>
                <w:rFonts w:asciiTheme="minorBidi" w:eastAsia="Arial" w:hAnsiTheme="minorBidi"/>
              </w:rPr>
              <w:t>eq</w:t>
            </w:r>
            <w:r w:rsidRPr="00C53B46">
              <w:rPr>
                <w:rFonts w:asciiTheme="minorBidi" w:eastAsia="Arial" w:hAnsiTheme="minorBidi"/>
                <w:spacing w:val="-3"/>
              </w:rPr>
              <w:t>u</w:t>
            </w:r>
            <w:r w:rsidRPr="00C53B46">
              <w:rPr>
                <w:rFonts w:asciiTheme="minorBidi" w:eastAsia="Arial" w:hAnsiTheme="minorBidi"/>
              </w:rPr>
              <w:t>ir</w:t>
            </w:r>
            <w:r w:rsidRPr="00C53B46">
              <w:rPr>
                <w:rFonts w:asciiTheme="minorBidi" w:eastAsia="Arial" w:hAnsiTheme="minorBidi"/>
                <w:spacing w:val="1"/>
              </w:rPr>
              <w:t>e</w:t>
            </w:r>
            <w:r w:rsidRPr="00C53B46">
              <w:rPr>
                <w:rFonts w:asciiTheme="minorBidi" w:eastAsia="Arial" w:hAnsiTheme="minorBidi"/>
              </w:rPr>
              <w:t>d</w:t>
            </w:r>
            <w:r w:rsidRPr="00C53B46">
              <w:rPr>
                <w:rFonts w:asciiTheme="minorBidi" w:eastAsia="Arial" w:hAnsiTheme="minorBidi"/>
                <w:spacing w:val="17"/>
              </w:rPr>
              <w:t xml:space="preserve"> </w:t>
            </w:r>
            <w:r w:rsidRPr="00C53B46">
              <w:rPr>
                <w:rFonts w:asciiTheme="minorBidi" w:eastAsia="Arial" w:hAnsiTheme="minorBidi"/>
                <w:spacing w:val="-2"/>
              </w:rPr>
              <w:t>b</w:t>
            </w:r>
            <w:r w:rsidRPr="00C53B46">
              <w:rPr>
                <w:rFonts w:asciiTheme="minorBidi" w:eastAsia="Arial" w:hAnsiTheme="minorBidi"/>
              </w:rPr>
              <w:t>y</w:t>
            </w:r>
            <w:r w:rsidRPr="00C53B46">
              <w:rPr>
                <w:rFonts w:asciiTheme="minorBidi" w:eastAsia="Arial" w:hAnsiTheme="minorBidi"/>
                <w:spacing w:val="4"/>
              </w:rPr>
              <w:t xml:space="preserve"> </w:t>
            </w:r>
            <w:r w:rsidRPr="00C53B46">
              <w:rPr>
                <w:rFonts w:asciiTheme="minorBidi" w:eastAsia="Arial" w:hAnsiTheme="minorBidi"/>
                <w:spacing w:val="3"/>
              </w:rPr>
              <w:t>t</w:t>
            </w:r>
            <w:r w:rsidRPr="00C53B46">
              <w:rPr>
                <w:rFonts w:asciiTheme="minorBidi" w:eastAsia="Arial" w:hAnsiTheme="minorBidi"/>
                <w:spacing w:val="-2"/>
              </w:rPr>
              <w:t>h</w:t>
            </w:r>
            <w:r w:rsidRPr="00C53B46">
              <w:rPr>
                <w:rFonts w:asciiTheme="minorBidi" w:eastAsia="Arial" w:hAnsiTheme="minorBidi"/>
              </w:rPr>
              <w:t>e</w:t>
            </w:r>
            <w:r w:rsidRPr="00C53B46">
              <w:rPr>
                <w:rFonts w:asciiTheme="minorBidi" w:eastAsia="Arial" w:hAnsiTheme="minorBidi"/>
                <w:spacing w:val="6"/>
              </w:rPr>
              <w:t xml:space="preserve"> </w:t>
            </w:r>
            <w:r w:rsidRPr="00C53B46">
              <w:rPr>
                <w:rFonts w:asciiTheme="minorBidi" w:eastAsia="Arial" w:hAnsiTheme="minorBidi"/>
                <w:spacing w:val="3"/>
                <w:w w:val="102"/>
              </w:rPr>
              <w:t>Buyer</w:t>
            </w:r>
            <w:r w:rsidRPr="00C53B46">
              <w:rPr>
                <w:rFonts w:asciiTheme="minorBidi" w:eastAsia="Arial" w:hAnsiTheme="minorBidi"/>
                <w:w w:val="102"/>
              </w:rPr>
              <w:t>.</w:t>
            </w:r>
          </w:p>
          <w:p w:rsidR="00E931B8" w:rsidRPr="00C53B46" w:rsidRDefault="00E931B8" w:rsidP="00E9199D">
            <w:pPr>
              <w:pStyle w:val="2"/>
              <w:bidi w:val="0"/>
              <w:spacing w:before="0"/>
              <w:jc w:val="both"/>
              <w:outlineLvl w:val="1"/>
              <w:rPr>
                <w:rFonts w:asciiTheme="minorBidi" w:hAnsiTheme="minorBidi" w:cstheme="minorBidi"/>
                <w:color w:val="auto"/>
                <w:sz w:val="22"/>
                <w:szCs w:val="22"/>
              </w:rPr>
            </w:pPr>
            <w:bookmarkStart w:id="303" w:name="_Toc464047308"/>
            <w:bookmarkStart w:id="304" w:name="_Toc464209163"/>
            <w:bookmarkStart w:id="305" w:name="_Toc464209795"/>
            <w:bookmarkStart w:id="306" w:name="_Toc464214165"/>
            <w:bookmarkStart w:id="307" w:name="_Toc465620936"/>
            <w:bookmarkStart w:id="308" w:name="_Toc468827999"/>
            <w:r w:rsidRPr="00C53B46">
              <w:rPr>
                <w:rFonts w:asciiTheme="minorBidi" w:hAnsiTheme="minorBidi" w:cstheme="minorBidi"/>
                <w:color w:val="auto"/>
                <w:sz w:val="22"/>
                <w:szCs w:val="22"/>
              </w:rPr>
              <w:lastRenderedPageBreak/>
              <w:t xml:space="preserve">12- </w:t>
            </w:r>
            <w:bookmarkStart w:id="309" w:name="Scopeofsupplying"/>
            <w:bookmarkEnd w:id="309"/>
            <w:r w:rsidRPr="00C53B46">
              <w:rPr>
                <w:rFonts w:asciiTheme="minorBidi" w:hAnsiTheme="minorBidi" w:cstheme="minorBidi"/>
                <w:color w:val="auto"/>
                <w:sz w:val="22"/>
                <w:szCs w:val="22"/>
              </w:rPr>
              <w:t>Scope of   Supply</w:t>
            </w:r>
            <w:bookmarkEnd w:id="303"/>
            <w:bookmarkEnd w:id="304"/>
            <w:bookmarkEnd w:id="305"/>
            <w:bookmarkEnd w:id="306"/>
            <w:bookmarkEnd w:id="307"/>
            <w:bookmarkEnd w:id="308"/>
          </w:p>
          <w:p w:rsidR="00E931B8" w:rsidRPr="00C53B46" w:rsidRDefault="00E931B8" w:rsidP="00E9199D">
            <w:pPr>
              <w:bidi w:val="0"/>
              <w:jc w:val="both"/>
              <w:rPr>
                <w:rFonts w:asciiTheme="minorBidi" w:hAnsiTheme="minorBidi"/>
              </w:rPr>
            </w:pPr>
          </w:p>
          <w:p w:rsidR="00E931B8" w:rsidRPr="00C53B46" w:rsidRDefault="00E931B8" w:rsidP="00E9199D">
            <w:pPr>
              <w:bidi w:val="0"/>
              <w:jc w:val="both"/>
              <w:rPr>
                <w:rFonts w:asciiTheme="minorBidi" w:eastAsia="Arial" w:hAnsiTheme="minorBidi"/>
              </w:rPr>
            </w:pPr>
            <w:r w:rsidRPr="00C53B46">
              <w:rPr>
                <w:rFonts w:asciiTheme="minorBidi" w:eastAsia="Arial" w:hAnsiTheme="minorBidi"/>
                <w:spacing w:val="-2"/>
              </w:rPr>
              <w:t>1</w:t>
            </w:r>
            <w:r w:rsidRPr="00C53B46">
              <w:rPr>
                <w:rFonts w:asciiTheme="minorBidi" w:eastAsia="Arial" w:hAnsiTheme="minorBidi"/>
              </w:rPr>
              <w:t>2-</w:t>
            </w:r>
            <w:r w:rsidRPr="00C53B46">
              <w:rPr>
                <w:rFonts w:asciiTheme="minorBidi" w:eastAsia="Arial" w:hAnsiTheme="minorBidi"/>
                <w:spacing w:val="1"/>
              </w:rPr>
              <w:t>1</w:t>
            </w:r>
            <w:r w:rsidRPr="00C53B46">
              <w:rPr>
                <w:rFonts w:asciiTheme="minorBidi" w:eastAsia="Arial" w:hAnsiTheme="minorBidi"/>
              </w:rPr>
              <w:t xml:space="preserve">-  </w:t>
            </w:r>
            <w:r w:rsidRPr="00C53B46">
              <w:rPr>
                <w:rFonts w:asciiTheme="minorBidi" w:eastAsia="Arial" w:hAnsiTheme="minorBidi"/>
                <w:spacing w:val="35"/>
              </w:rPr>
              <w:t xml:space="preserve"> </w:t>
            </w:r>
            <w:r w:rsidRPr="00C53B46">
              <w:rPr>
                <w:rFonts w:asciiTheme="minorBidi" w:eastAsia="Arial" w:hAnsiTheme="minorBidi"/>
              </w:rPr>
              <w:t>The</w:t>
            </w:r>
            <w:r w:rsidRPr="00C53B46">
              <w:rPr>
                <w:rFonts w:asciiTheme="minorBidi" w:eastAsia="Arial" w:hAnsiTheme="minorBidi"/>
                <w:spacing w:val="8"/>
              </w:rPr>
              <w:t xml:space="preserve"> </w:t>
            </w:r>
            <w:r w:rsidR="00D9326F" w:rsidRPr="00C53B46">
              <w:rPr>
                <w:rFonts w:asciiTheme="minorBidi" w:eastAsia="Arial" w:hAnsiTheme="minorBidi"/>
              </w:rPr>
              <w:t xml:space="preserve">Commodities </w:t>
            </w:r>
            <w:r w:rsidR="00D9326F" w:rsidRPr="00C53B46">
              <w:rPr>
                <w:rFonts w:asciiTheme="minorBidi" w:eastAsia="Arial" w:hAnsiTheme="minorBidi"/>
                <w:spacing w:val="12"/>
              </w:rPr>
              <w:t>and</w:t>
            </w:r>
            <w:r w:rsidRPr="00C53B46">
              <w:rPr>
                <w:rFonts w:asciiTheme="minorBidi" w:eastAsia="Arial" w:hAnsiTheme="minorBidi"/>
                <w:spacing w:val="7"/>
              </w:rPr>
              <w:t xml:space="preserve"> </w:t>
            </w:r>
            <w:r w:rsidRPr="00C53B46">
              <w:rPr>
                <w:rFonts w:asciiTheme="minorBidi" w:eastAsia="Arial" w:hAnsiTheme="minorBidi"/>
              </w:rPr>
              <w:t>Rel</w:t>
            </w:r>
            <w:r w:rsidRPr="00C53B46">
              <w:rPr>
                <w:rFonts w:asciiTheme="minorBidi" w:eastAsia="Arial" w:hAnsiTheme="minorBidi"/>
                <w:spacing w:val="-3"/>
              </w:rPr>
              <w:t>a</w:t>
            </w:r>
            <w:r w:rsidRPr="00C53B46">
              <w:rPr>
                <w:rFonts w:asciiTheme="minorBidi" w:eastAsia="Arial" w:hAnsiTheme="minorBidi"/>
              </w:rPr>
              <w:t>ted</w:t>
            </w:r>
            <w:r w:rsidRPr="00C53B46">
              <w:rPr>
                <w:rFonts w:asciiTheme="minorBidi" w:eastAsia="Arial" w:hAnsiTheme="minorBidi"/>
                <w:spacing w:val="15"/>
              </w:rPr>
              <w:t xml:space="preserve"> </w:t>
            </w:r>
            <w:r w:rsidRPr="00C53B46">
              <w:rPr>
                <w:rFonts w:asciiTheme="minorBidi" w:eastAsia="Arial" w:hAnsiTheme="minorBidi"/>
              </w:rPr>
              <w:t>Services</w:t>
            </w:r>
            <w:r w:rsidRPr="00C53B46">
              <w:rPr>
                <w:rFonts w:asciiTheme="minorBidi" w:eastAsia="Arial" w:hAnsiTheme="minorBidi"/>
                <w:spacing w:val="17"/>
              </w:rPr>
              <w:t xml:space="preserve"> </w:t>
            </w:r>
            <w:r w:rsidRPr="00C53B46">
              <w:rPr>
                <w:rFonts w:asciiTheme="minorBidi" w:eastAsia="Arial" w:hAnsiTheme="minorBidi"/>
              </w:rPr>
              <w:t>s</w:t>
            </w:r>
            <w:r w:rsidRPr="00C53B46">
              <w:rPr>
                <w:rFonts w:asciiTheme="minorBidi" w:eastAsia="Arial" w:hAnsiTheme="minorBidi"/>
                <w:spacing w:val="-1"/>
              </w:rPr>
              <w:t>h</w:t>
            </w:r>
            <w:r w:rsidRPr="00C53B46">
              <w:rPr>
                <w:rFonts w:asciiTheme="minorBidi" w:eastAsia="Arial" w:hAnsiTheme="minorBidi"/>
                <w:spacing w:val="-2"/>
              </w:rPr>
              <w:t>a</w:t>
            </w:r>
            <w:r w:rsidRPr="00C53B46">
              <w:rPr>
                <w:rFonts w:asciiTheme="minorBidi" w:eastAsia="Arial" w:hAnsiTheme="minorBidi"/>
              </w:rPr>
              <w:t>ll</w:t>
            </w:r>
            <w:r w:rsidRPr="00C53B46">
              <w:rPr>
                <w:rFonts w:asciiTheme="minorBidi" w:eastAsia="Arial" w:hAnsiTheme="minorBidi"/>
                <w:spacing w:val="11"/>
              </w:rPr>
              <w:t xml:space="preserve"> </w:t>
            </w:r>
            <w:r w:rsidRPr="00C53B46">
              <w:rPr>
                <w:rFonts w:asciiTheme="minorBidi" w:eastAsia="Arial" w:hAnsiTheme="minorBidi"/>
                <w:spacing w:val="1"/>
              </w:rPr>
              <w:t>b</w:t>
            </w:r>
            <w:r w:rsidRPr="00C53B46">
              <w:rPr>
                <w:rFonts w:asciiTheme="minorBidi" w:eastAsia="Arial" w:hAnsiTheme="minorBidi"/>
              </w:rPr>
              <w:t>e</w:t>
            </w:r>
            <w:r w:rsidRPr="00C53B46">
              <w:rPr>
                <w:rFonts w:asciiTheme="minorBidi" w:eastAsia="Arial" w:hAnsiTheme="minorBidi"/>
                <w:spacing w:val="5"/>
              </w:rPr>
              <w:t xml:space="preserve"> </w:t>
            </w:r>
            <w:r w:rsidRPr="00C53B46">
              <w:rPr>
                <w:rFonts w:asciiTheme="minorBidi" w:eastAsia="Arial" w:hAnsiTheme="minorBidi"/>
                <w:spacing w:val="-2"/>
              </w:rPr>
              <w:t>a</w:t>
            </w:r>
            <w:r w:rsidRPr="00C53B46">
              <w:rPr>
                <w:rFonts w:asciiTheme="minorBidi" w:eastAsia="Arial" w:hAnsiTheme="minorBidi"/>
              </w:rPr>
              <w:t>cc</w:t>
            </w:r>
            <w:r w:rsidRPr="00C53B46">
              <w:rPr>
                <w:rFonts w:asciiTheme="minorBidi" w:eastAsia="Arial" w:hAnsiTheme="minorBidi"/>
                <w:spacing w:val="2"/>
              </w:rPr>
              <w:t>o</w:t>
            </w:r>
            <w:r w:rsidRPr="00C53B46">
              <w:rPr>
                <w:rFonts w:asciiTheme="minorBidi" w:eastAsia="Arial" w:hAnsiTheme="minorBidi"/>
              </w:rPr>
              <w:t>r</w:t>
            </w:r>
            <w:r w:rsidRPr="00C53B46">
              <w:rPr>
                <w:rFonts w:asciiTheme="minorBidi" w:eastAsia="Arial" w:hAnsiTheme="minorBidi"/>
                <w:spacing w:val="-4"/>
              </w:rPr>
              <w:t>d</w:t>
            </w:r>
            <w:r w:rsidRPr="00C53B46">
              <w:rPr>
                <w:rFonts w:asciiTheme="minorBidi" w:eastAsia="Arial" w:hAnsiTheme="minorBidi"/>
              </w:rPr>
              <w:t>ing</w:t>
            </w:r>
            <w:r w:rsidRPr="00C53B46">
              <w:rPr>
                <w:rFonts w:asciiTheme="minorBidi" w:eastAsia="Arial" w:hAnsiTheme="minorBidi"/>
                <w:spacing w:val="20"/>
              </w:rPr>
              <w:t xml:space="preserve"> </w:t>
            </w:r>
            <w:r w:rsidRPr="00C53B46">
              <w:rPr>
                <w:rFonts w:asciiTheme="minorBidi" w:eastAsia="Arial" w:hAnsiTheme="minorBidi"/>
                <w:spacing w:val="2"/>
              </w:rPr>
              <w:t>t</w:t>
            </w:r>
            <w:r w:rsidRPr="00C53B46">
              <w:rPr>
                <w:rFonts w:asciiTheme="minorBidi" w:eastAsia="Arial" w:hAnsiTheme="minorBidi"/>
              </w:rPr>
              <w:t>o</w:t>
            </w:r>
            <w:r w:rsidRPr="00C53B46">
              <w:rPr>
                <w:rFonts w:asciiTheme="minorBidi" w:eastAsia="Arial" w:hAnsiTheme="minorBidi"/>
                <w:spacing w:val="3"/>
              </w:rPr>
              <w:t xml:space="preserve"> </w:t>
            </w:r>
            <w:r w:rsidRPr="00C53B46">
              <w:rPr>
                <w:rFonts w:asciiTheme="minorBidi" w:eastAsia="Arial" w:hAnsiTheme="minorBidi"/>
              </w:rPr>
              <w:t>those</w:t>
            </w:r>
            <w:r w:rsidRPr="00C53B46">
              <w:rPr>
                <w:rFonts w:asciiTheme="minorBidi" w:eastAsia="Arial" w:hAnsiTheme="minorBidi"/>
                <w:spacing w:val="9"/>
              </w:rPr>
              <w:t xml:space="preserve"> </w:t>
            </w:r>
            <w:r w:rsidRPr="00C53B46">
              <w:rPr>
                <w:rFonts w:asciiTheme="minorBidi" w:eastAsia="Arial" w:hAnsiTheme="minorBidi"/>
              </w:rPr>
              <w:t>spe</w:t>
            </w:r>
            <w:r w:rsidRPr="00C53B46">
              <w:rPr>
                <w:rFonts w:asciiTheme="minorBidi" w:eastAsia="Arial" w:hAnsiTheme="minorBidi"/>
                <w:spacing w:val="-2"/>
              </w:rPr>
              <w:t>ci</w:t>
            </w:r>
            <w:r w:rsidRPr="00C53B46">
              <w:rPr>
                <w:rFonts w:asciiTheme="minorBidi" w:eastAsia="Arial" w:hAnsiTheme="minorBidi"/>
                <w:spacing w:val="3"/>
              </w:rPr>
              <w:t>f</w:t>
            </w:r>
            <w:r w:rsidRPr="00C53B46">
              <w:rPr>
                <w:rFonts w:asciiTheme="minorBidi" w:eastAsia="Arial" w:hAnsiTheme="minorBidi"/>
              </w:rPr>
              <w:t>ied</w:t>
            </w:r>
            <w:r w:rsidRPr="00C53B46">
              <w:rPr>
                <w:rFonts w:asciiTheme="minorBidi" w:eastAsia="Arial" w:hAnsiTheme="minorBidi"/>
                <w:spacing w:val="18"/>
              </w:rPr>
              <w:t xml:space="preserve"> </w:t>
            </w:r>
            <w:r w:rsidRPr="00C53B46">
              <w:rPr>
                <w:rFonts w:asciiTheme="minorBidi" w:eastAsia="Arial" w:hAnsiTheme="minorBidi"/>
              </w:rPr>
              <w:t>in</w:t>
            </w:r>
            <w:r w:rsidRPr="00C53B46">
              <w:rPr>
                <w:rFonts w:asciiTheme="minorBidi" w:eastAsia="Arial" w:hAnsiTheme="minorBidi"/>
                <w:spacing w:val="3"/>
              </w:rPr>
              <w:t xml:space="preserve"> </w:t>
            </w:r>
            <w:r w:rsidRPr="00C53B46">
              <w:rPr>
                <w:rFonts w:asciiTheme="minorBidi" w:eastAsia="Arial" w:hAnsiTheme="minorBidi"/>
              </w:rPr>
              <w:t>t</w:t>
            </w:r>
            <w:r w:rsidRPr="00C53B46">
              <w:rPr>
                <w:rFonts w:asciiTheme="minorBidi" w:eastAsia="Arial" w:hAnsiTheme="minorBidi"/>
                <w:spacing w:val="-1"/>
              </w:rPr>
              <w:t>h</w:t>
            </w:r>
            <w:r w:rsidRPr="00C53B46">
              <w:rPr>
                <w:rFonts w:asciiTheme="minorBidi" w:eastAsia="Arial" w:hAnsiTheme="minorBidi"/>
              </w:rPr>
              <w:t>e</w:t>
            </w:r>
            <w:r w:rsidRPr="00C53B46">
              <w:rPr>
                <w:rFonts w:asciiTheme="minorBidi" w:eastAsia="Arial" w:hAnsiTheme="minorBidi"/>
                <w:spacing w:val="6"/>
              </w:rPr>
              <w:t xml:space="preserve"> </w:t>
            </w:r>
            <w:r w:rsidRPr="00C53B46">
              <w:rPr>
                <w:rFonts w:asciiTheme="minorBidi" w:eastAsia="Arial" w:hAnsiTheme="minorBidi"/>
                <w:spacing w:val="3"/>
              </w:rPr>
              <w:t>T</w:t>
            </w:r>
            <w:r w:rsidRPr="00C53B46">
              <w:rPr>
                <w:rFonts w:asciiTheme="minorBidi" w:eastAsia="Arial" w:hAnsiTheme="minorBidi"/>
                <w:spacing w:val="-2"/>
              </w:rPr>
              <w:t>a</w:t>
            </w:r>
            <w:r w:rsidRPr="00C53B46">
              <w:rPr>
                <w:rFonts w:asciiTheme="minorBidi" w:eastAsia="Arial" w:hAnsiTheme="minorBidi"/>
              </w:rPr>
              <w:t>ble</w:t>
            </w:r>
            <w:r w:rsidRPr="00C53B46">
              <w:rPr>
                <w:rFonts w:asciiTheme="minorBidi" w:eastAsia="Arial" w:hAnsiTheme="minorBidi"/>
                <w:spacing w:val="12"/>
              </w:rPr>
              <w:t xml:space="preserve"> </w:t>
            </w:r>
            <w:r w:rsidRPr="00C53B46">
              <w:rPr>
                <w:rFonts w:asciiTheme="minorBidi" w:eastAsia="Arial" w:hAnsiTheme="minorBidi"/>
                <w:spacing w:val="-3"/>
              </w:rPr>
              <w:t>o</w:t>
            </w:r>
            <w:r w:rsidRPr="00C53B46">
              <w:rPr>
                <w:rFonts w:asciiTheme="minorBidi" w:eastAsia="Arial" w:hAnsiTheme="minorBidi"/>
              </w:rPr>
              <w:t>f</w:t>
            </w:r>
            <w:r w:rsidRPr="00C53B46">
              <w:rPr>
                <w:rFonts w:asciiTheme="minorBidi" w:eastAsia="Arial" w:hAnsiTheme="minorBidi"/>
                <w:spacing w:val="5"/>
              </w:rPr>
              <w:t xml:space="preserve"> </w:t>
            </w:r>
            <w:r w:rsidRPr="00C53B46">
              <w:rPr>
                <w:rFonts w:asciiTheme="minorBidi" w:eastAsia="Arial" w:hAnsiTheme="minorBidi"/>
                <w:spacing w:val="1"/>
                <w:w w:val="102"/>
              </w:rPr>
              <w:t>R</w:t>
            </w:r>
            <w:r w:rsidRPr="00C53B46">
              <w:rPr>
                <w:rFonts w:asciiTheme="minorBidi" w:eastAsia="Arial" w:hAnsiTheme="minorBidi"/>
                <w:spacing w:val="-2"/>
                <w:w w:val="102"/>
              </w:rPr>
              <w:t>e</w:t>
            </w:r>
            <w:r w:rsidRPr="00C53B46">
              <w:rPr>
                <w:rFonts w:asciiTheme="minorBidi" w:eastAsia="Arial" w:hAnsiTheme="minorBidi"/>
                <w:w w:val="102"/>
              </w:rPr>
              <w:t>quir</w:t>
            </w:r>
            <w:r w:rsidRPr="00C53B46">
              <w:rPr>
                <w:rFonts w:asciiTheme="minorBidi" w:eastAsia="Arial" w:hAnsiTheme="minorBidi"/>
                <w:spacing w:val="-3"/>
                <w:w w:val="102"/>
              </w:rPr>
              <w:t>e</w:t>
            </w:r>
            <w:r w:rsidRPr="00C53B46">
              <w:rPr>
                <w:rFonts w:asciiTheme="minorBidi" w:eastAsia="Arial" w:hAnsiTheme="minorBidi"/>
                <w:spacing w:val="3"/>
                <w:w w:val="102"/>
              </w:rPr>
              <w:t>m</w:t>
            </w:r>
            <w:r w:rsidRPr="00C53B46">
              <w:rPr>
                <w:rFonts w:asciiTheme="minorBidi" w:eastAsia="Arial" w:hAnsiTheme="minorBidi"/>
                <w:w w:val="102"/>
              </w:rPr>
              <w:t>e</w:t>
            </w:r>
            <w:r w:rsidRPr="00C53B46">
              <w:rPr>
                <w:rFonts w:asciiTheme="minorBidi" w:eastAsia="Arial" w:hAnsiTheme="minorBidi"/>
                <w:spacing w:val="-4"/>
                <w:w w:val="102"/>
              </w:rPr>
              <w:t>n</w:t>
            </w:r>
            <w:r w:rsidRPr="00C53B46">
              <w:rPr>
                <w:rFonts w:asciiTheme="minorBidi" w:eastAsia="Arial" w:hAnsiTheme="minorBidi"/>
                <w:w w:val="102"/>
              </w:rPr>
              <w:t>t</w:t>
            </w:r>
            <w:r w:rsidRPr="00C53B46">
              <w:rPr>
                <w:rFonts w:asciiTheme="minorBidi" w:eastAsia="Arial" w:hAnsiTheme="minorBidi"/>
                <w:spacing w:val="-2"/>
                <w:w w:val="102"/>
              </w:rPr>
              <w:t>s</w:t>
            </w:r>
            <w:r w:rsidRPr="00C53B46">
              <w:rPr>
                <w:rFonts w:asciiTheme="minorBidi" w:eastAsia="Arial" w:hAnsiTheme="minorBidi"/>
                <w:w w:val="102"/>
              </w:rPr>
              <w:t>.</w:t>
            </w:r>
          </w:p>
          <w:p w:rsidR="00E931B8" w:rsidRPr="00C53B46" w:rsidRDefault="00E931B8" w:rsidP="00E9199D">
            <w:pPr>
              <w:bidi w:val="0"/>
              <w:jc w:val="both"/>
              <w:rPr>
                <w:rFonts w:asciiTheme="minorBidi" w:eastAsiaTheme="minorHAnsi" w:hAnsiTheme="minorBidi"/>
              </w:rPr>
            </w:pPr>
          </w:p>
          <w:p w:rsidR="00E931B8" w:rsidRPr="00C53B46" w:rsidRDefault="00E931B8" w:rsidP="00E9199D">
            <w:pPr>
              <w:pStyle w:val="2"/>
              <w:bidi w:val="0"/>
              <w:spacing w:before="0"/>
              <w:jc w:val="both"/>
              <w:outlineLvl w:val="1"/>
              <w:rPr>
                <w:rFonts w:asciiTheme="minorBidi" w:hAnsiTheme="minorBidi" w:cstheme="minorBidi"/>
                <w:color w:val="auto"/>
                <w:sz w:val="22"/>
                <w:szCs w:val="22"/>
              </w:rPr>
            </w:pPr>
            <w:bookmarkStart w:id="310" w:name="_Toc464047309"/>
            <w:bookmarkStart w:id="311" w:name="_Toc464209164"/>
            <w:bookmarkStart w:id="312" w:name="_Toc464209796"/>
            <w:bookmarkStart w:id="313" w:name="_Toc464214166"/>
            <w:bookmarkStart w:id="314" w:name="_Toc465620937"/>
            <w:bookmarkStart w:id="315" w:name="_Toc468828000"/>
            <w:r w:rsidRPr="00C53B46">
              <w:rPr>
                <w:rFonts w:asciiTheme="minorBidi" w:hAnsiTheme="minorBidi" w:cstheme="minorBidi"/>
                <w:color w:val="auto"/>
                <w:sz w:val="22"/>
                <w:szCs w:val="22"/>
              </w:rPr>
              <w:t xml:space="preserve">13- </w:t>
            </w:r>
            <w:bookmarkStart w:id="316" w:name="DeliveryandDocuments"/>
            <w:bookmarkEnd w:id="316"/>
            <w:r w:rsidR="00CB1435" w:rsidRPr="00C53B46">
              <w:rPr>
                <w:rFonts w:asciiTheme="minorBidi" w:hAnsiTheme="minorBidi" w:cstheme="minorBidi"/>
                <w:color w:val="auto"/>
                <w:sz w:val="22"/>
                <w:szCs w:val="22"/>
              </w:rPr>
              <w:t xml:space="preserve">Delivery </w:t>
            </w:r>
            <w:bookmarkEnd w:id="310"/>
            <w:bookmarkEnd w:id="311"/>
            <w:bookmarkEnd w:id="312"/>
            <w:bookmarkEnd w:id="313"/>
            <w:bookmarkEnd w:id="314"/>
            <w:bookmarkEnd w:id="315"/>
            <w:r w:rsidR="00CB1435" w:rsidRPr="00C53B46">
              <w:rPr>
                <w:rFonts w:asciiTheme="minorBidi" w:hAnsiTheme="minorBidi" w:cstheme="minorBidi"/>
                <w:color w:val="auto"/>
                <w:sz w:val="22"/>
                <w:szCs w:val="22"/>
              </w:rPr>
              <w:t>and Documents</w:t>
            </w:r>
          </w:p>
          <w:p w:rsidR="00E931B8" w:rsidRPr="00C53B46" w:rsidRDefault="00E931B8" w:rsidP="00E9199D">
            <w:pPr>
              <w:bidi w:val="0"/>
              <w:jc w:val="both"/>
              <w:rPr>
                <w:rFonts w:asciiTheme="minorBidi" w:eastAsia="Arial" w:hAnsiTheme="minorBidi"/>
                <w:w w:val="102"/>
              </w:rPr>
            </w:pPr>
            <w:r w:rsidRPr="00C53B46">
              <w:rPr>
                <w:rFonts w:asciiTheme="minorBidi" w:eastAsia="Arial" w:hAnsiTheme="minorBidi"/>
                <w:spacing w:val="-2"/>
              </w:rPr>
              <w:t>1</w:t>
            </w:r>
            <w:r w:rsidRPr="00C53B46">
              <w:rPr>
                <w:rFonts w:asciiTheme="minorBidi" w:eastAsia="Arial" w:hAnsiTheme="minorBidi"/>
              </w:rPr>
              <w:t>3-</w:t>
            </w:r>
            <w:r w:rsidRPr="00C53B46">
              <w:rPr>
                <w:rFonts w:asciiTheme="minorBidi" w:eastAsia="Arial" w:hAnsiTheme="minorBidi"/>
                <w:spacing w:val="1"/>
              </w:rPr>
              <w:t>1</w:t>
            </w:r>
            <w:r w:rsidRPr="00C53B46">
              <w:rPr>
                <w:rFonts w:asciiTheme="minorBidi" w:eastAsia="Arial" w:hAnsiTheme="minorBidi"/>
              </w:rPr>
              <w:t xml:space="preserve">-  </w:t>
            </w:r>
            <w:r w:rsidRPr="00C53B46">
              <w:rPr>
                <w:rFonts w:asciiTheme="minorBidi" w:eastAsia="Arial" w:hAnsiTheme="minorBidi"/>
                <w:spacing w:val="35"/>
              </w:rPr>
              <w:t xml:space="preserve"> </w:t>
            </w:r>
            <w:r w:rsidRPr="00C53B46">
              <w:rPr>
                <w:rFonts w:asciiTheme="minorBidi" w:eastAsia="Arial" w:hAnsiTheme="minorBidi"/>
              </w:rPr>
              <w:t>As</w:t>
            </w:r>
            <w:r w:rsidRPr="00C53B46">
              <w:rPr>
                <w:rFonts w:asciiTheme="minorBidi" w:eastAsia="Arial" w:hAnsiTheme="minorBidi"/>
                <w:spacing w:val="18"/>
              </w:rPr>
              <w:t xml:space="preserve"> </w:t>
            </w:r>
            <w:r w:rsidRPr="00C53B46">
              <w:rPr>
                <w:rFonts w:asciiTheme="minorBidi" w:eastAsia="Arial" w:hAnsiTheme="minorBidi"/>
              </w:rPr>
              <w:t>p</w:t>
            </w:r>
            <w:r w:rsidRPr="00C53B46">
              <w:rPr>
                <w:rFonts w:asciiTheme="minorBidi" w:eastAsia="Arial" w:hAnsiTheme="minorBidi"/>
                <w:spacing w:val="-1"/>
              </w:rPr>
              <w:t>e</w:t>
            </w:r>
            <w:r w:rsidRPr="00C53B46">
              <w:rPr>
                <w:rFonts w:asciiTheme="minorBidi" w:eastAsia="Arial" w:hAnsiTheme="minorBidi"/>
              </w:rPr>
              <w:t>r</w:t>
            </w:r>
            <w:r w:rsidRPr="00C53B46">
              <w:rPr>
                <w:rFonts w:asciiTheme="minorBidi" w:eastAsia="Arial" w:hAnsiTheme="minorBidi"/>
                <w:spacing w:val="20"/>
              </w:rPr>
              <w:t xml:space="preserve"> </w:t>
            </w:r>
            <w:r w:rsidRPr="00C53B46">
              <w:rPr>
                <w:rFonts w:asciiTheme="minorBidi" w:eastAsia="Arial" w:hAnsiTheme="minorBidi"/>
                <w:spacing w:val="-2"/>
              </w:rPr>
              <w:t>33</w:t>
            </w:r>
            <w:r w:rsidRPr="00C53B46">
              <w:rPr>
                <w:rFonts w:asciiTheme="minorBidi" w:eastAsia="Arial" w:hAnsiTheme="minorBidi"/>
              </w:rPr>
              <w:t>-1</w:t>
            </w:r>
            <w:r w:rsidRPr="00C53B46">
              <w:rPr>
                <w:rFonts w:asciiTheme="minorBidi" w:eastAsia="Arial" w:hAnsiTheme="minorBidi"/>
                <w:spacing w:val="-2"/>
              </w:rPr>
              <w:t>/</w:t>
            </w:r>
            <w:r w:rsidRPr="00C53B46">
              <w:rPr>
                <w:rFonts w:asciiTheme="minorBidi" w:eastAsia="Arial" w:hAnsiTheme="minorBidi"/>
              </w:rPr>
              <w:t>G</w:t>
            </w:r>
            <w:r w:rsidRPr="00C53B46">
              <w:rPr>
                <w:rFonts w:asciiTheme="minorBidi" w:eastAsia="Arial" w:hAnsiTheme="minorBidi"/>
                <w:spacing w:val="1"/>
              </w:rPr>
              <w:t>e</w:t>
            </w:r>
            <w:r w:rsidRPr="00C53B46">
              <w:rPr>
                <w:rFonts w:asciiTheme="minorBidi" w:eastAsia="Arial" w:hAnsiTheme="minorBidi"/>
                <w:spacing w:val="-2"/>
              </w:rPr>
              <w:t>ne</w:t>
            </w:r>
            <w:r w:rsidRPr="00C53B46">
              <w:rPr>
                <w:rFonts w:asciiTheme="minorBidi" w:eastAsia="Arial" w:hAnsiTheme="minorBidi"/>
              </w:rPr>
              <w:t>ral</w:t>
            </w:r>
            <w:r w:rsidRPr="00C53B46">
              <w:rPr>
                <w:rFonts w:asciiTheme="minorBidi" w:eastAsia="Arial" w:hAnsiTheme="minorBidi"/>
                <w:spacing w:val="37"/>
              </w:rPr>
              <w:t xml:space="preserve"> </w:t>
            </w:r>
            <w:r w:rsidRPr="00C53B46">
              <w:rPr>
                <w:rFonts w:asciiTheme="minorBidi" w:eastAsia="Arial" w:hAnsiTheme="minorBidi"/>
              </w:rPr>
              <w:t>C</w:t>
            </w:r>
            <w:r w:rsidRPr="00C53B46">
              <w:rPr>
                <w:rFonts w:asciiTheme="minorBidi" w:eastAsia="Arial" w:hAnsiTheme="minorBidi"/>
                <w:spacing w:val="-3"/>
              </w:rPr>
              <w:t>o</w:t>
            </w:r>
            <w:r w:rsidRPr="00C53B46">
              <w:rPr>
                <w:rFonts w:asciiTheme="minorBidi" w:eastAsia="Arial" w:hAnsiTheme="minorBidi"/>
              </w:rPr>
              <w:t>nd</w:t>
            </w:r>
            <w:r w:rsidRPr="00C53B46">
              <w:rPr>
                <w:rFonts w:asciiTheme="minorBidi" w:eastAsia="Arial" w:hAnsiTheme="minorBidi"/>
                <w:spacing w:val="1"/>
              </w:rPr>
              <w:t>i</w:t>
            </w:r>
            <w:r w:rsidRPr="00C53B46">
              <w:rPr>
                <w:rFonts w:asciiTheme="minorBidi" w:eastAsia="Arial" w:hAnsiTheme="minorBidi"/>
                <w:spacing w:val="-2"/>
              </w:rPr>
              <w:t>t</w:t>
            </w:r>
            <w:r w:rsidRPr="00C53B46">
              <w:rPr>
                <w:rFonts w:asciiTheme="minorBidi" w:eastAsia="Arial" w:hAnsiTheme="minorBidi"/>
                <w:spacing w:val="3"/>
              </w:rPr>
              <w:t>i</w:t>
            </w:r>
            <w:r w:rsidRPr="00C53B46">
              <w:rPr>
                <w:rFonts w:asciiTheme="minorBidi" w:eastAsia="Arial" w:hAnsiTheme="minorBidi"/>
              </w:rPr>
              <w:t>o</w:t>
            </w:r>
            <w:r w:rsidRPr="00C53B46">
              <w:rPr>
                <w:rFonts w:asciiTheme="minorBidi" w:eastAsia="Arial" w:hAnsiTheme="minorBidi"/>
                <w:spacing w:val="-1"/>
              </w:rPr>
              <w:t>n</w:t>
            </w:r>
            <w:r w:rsidRPr="00C53B46">
              <w:rPr>
                <w:rFonts w:asciiTheme="minorBidi" w:eastAsia="Arial" w:hAnsiTheme="minorBidi"/>
              </w:rPr>
              <w:t>s</w:t>
            </w:r>
            <w:r w:rsidRPr="00C53B46">
              <w:rPr>
                <w:rFonts w:asciiTheme="minorBidi" w:eastAsia="Arial" w:hAnsiTheme="minorBidi"/>
                <w:spacing w:val="32"/>
              </w:rPr>
              <w:t xml:space="preserve"> </w:t>
            </w:r>
            <w:r w:rsidRPr="00C53B46">
              <w:rPr>
                <w:rFonts w:asciiTheme="minorBidi" w:eastAsia="Arial" w:hAnsiTheme="minorBidi"/>
                <w:spacing w:val="-2"/>
              </w:rPr>
              <w:t>o</w:t>
            </w:r>
            <w:r w:rsidRPr="00C53B46">
              <w:rPr>
                <w:rFonts w:asciiTheme="minorBidi" w:eastAsia="Arial" w:hAnsiTheme="minorBidi"/>
              </w:rPr>
              <w:t>f</w:t>
            </w:r>
            <w:r w:rsidRPr="00C53B46">
              <w:rPr>
                <w:rFonts w:asciiTheme="minorBidi" w:eastAsia="Arial" w:hAnsiTheme="minorBidi"/>
                <w:spacing w:val="15"/>
              </w:rPr>
              <w:t xml:space="preserve"> </w:t>
            </w:r>
            <w:r w:rsidRPr="00C53B46">
              <w:rPr>
                <w:rFonts w:asciiTheme="minorBidi" w:eastAsia="Arial" w:hAnsiTheme="minorBidi"/>
                <w:spacing w:val="3"/>
              </w:rPr>
              <w:t>t</w:t>
            </w:r>
            <w:r w:rsidRPr="00C53B46">
              <w:rPr>
                <w:rFonts w:asciiTheme="minorBidi" w:eastAsia="Arial" w:hAnsiTheme="minorBidi"/>
                <w:spacing w:val="-2"/>
              </w:rPr>
              <w:t>h</w:t>
            </w:r>
            <w:r w:rsidRPr="00C53B46">
              <w:rPr>
                <w:rFonts w:asciiTheme="minorBidi" w:eastAsia="Arial" w:hAnsiTheme="minorBidi"/>
              </w:rPr>
              <w:t>e</w:t>
            </w:r>
            <w:r w:rsidRPr="00C53B46">
              <w:rPr>
                <w:rFonts w:asciiTheme="minorBidi" w:eastAsia="Arial" w:hAnsiTheme="minorBidi"/>
                <w:spacing w:val="16"/>
              </w:rPr>
              <w:t xml:space="preserve"> </w:t>
            </w:r>
            <w:r w:rsidRPr="00C53B46">
              <w:rPr>
                <w:rFonts w:asciiTheme="minorBidi" w:eastAsia="Arial" w:hAnsiTheme="minorBidi"/>
              </w:rPr>
              <w:t>C</w:t>
            </w:r>
            <w:r w:rsidRPr="00C53B46">
              <w:rPr>
                <w:rFonts w:asciiTheme="minorBidi" w:eastAsia="Arial" w:hAnsiTheme="minorBidi"/>
                <w:spacing w:val="1"/>
              </w:rPr>
              <w:t>o</w:t>
            </w:r>
            <w:r w:rsidRPr="00C53B46">
              <w:rPr>
                <w:rFonts w:asciiTheme="minorBidi" w:eastAsia="Arial" w:hAnsiTheme="minorBidi"/>
              </w:rPr>
              <w:t>n</w:t>
            </w:r>
            <w:r w:rsidRPr="00C53B46">
              <w:rPr>
                <w:rFonts w:asciiTheme="minorBidi" w:eastAsia="Arial" w:hAnsiTheme="minorBidi"/>
                <w:spacing w:val="-2"/>
              </w:rPr>
              <w:t>t</w:t>
            </w:r>
            <w:r w:rsidRPr="00C53B46">
              <w:rPr>
                <w:rFonts w:asciiTheme="minorBidi" w:eastAsia="Arial" w:hAnsiTheme="minorBidi"/>
              </w:rPr>
              <w:t>ra</w:t>
            </w:r>
            <w:r w:rsidRPr="00C53B46">
              <w:rPr>
                <w:rFonts w:asciiTheme="minorBidi" w:eastAsia="Arial" w:hAnsiTheme="minorBidi"/>
                <w:spacing w:val="1"/>
              </w:rPr>
              <w:t>c</w:t>
            </w:r>
            <w:r w:rsidRPr="00C53B46">
              <w:rPr>
                <w:rFonts w:asciiTheme="minorBidi" w:eastAsia="Arial" w:hAnsiTheme="minorBidi"/>
                <w:spacing w:val="-2"/>
              </w:rPr>
              <w:t>t</w:t>
            </w:r>
            <w:r w:rsidRPr="00C53B46">
              <w:rPr>
                <w:rFonts w:asciiTheme="minorBidi" w:eastAsia="Arial" w:hAnsiTheme="minorBidi"/>
              </w:rPr>
              <w:t>,</w:t>
            </w:r>
            <w:r w:rsidRPr="00C53B46">
              <w:rPr>
                <w:rFonts w:asciiTheme="minorBidi" w:eastAsia="Arial" w:hAnsiTheme="minorBidi"/>
                <w:spacing w:val="26"/>
              </w:rPr>
              <w:t xml:space="preserve"> </w:t>
            </w:r>
            <w:r w:rsidRPr="00C53B46">
              <w:rPr>
                <w:rFonts w:asciiTheme="minorBidi" w:eastAsia="Arial" w:hAnsiTheme="minorBidi"/>
                <w:spacing w:val="3"/>
              </w:rPr>
              <w:t>t</w:t>
            </w:r>
            <w:r w:rsidRPr="00C53B46">
              <w:rPr>
                <w:rFonts w:asciiTheme="minorBidi" w:eastAsia="Arial" w:hAnsiTheme="minorBidi"/>
                <w:spacing w:val="-2"/>
              </w:rPr>
              <w:t>h</w:t>
            </w:r>
            <w:r w:rsidRPr="00C53B46">
              <w:rPr>
                <w:rFonts w:asciiTheme="minorBidi" w:eastAsia="Arial" w:hAnsiTheme="minorBidi"/>
              </w:rPr>
              <w:t>e</w:t>
            </w:r>
            <w:r w:rsidRPr="00C53B46">
              <w:rPr>
                <w:rFonts w:asciiTheme="minorBidi" w:eastAsia="Arial" w:hAnsiTheme="minorBidi"/>
                <w:spacing w:val="18"/>
              </w:rPr>
              <w:t xml:space="preserve"> </w:t>
            </w:r>
            <w:r w:rsidRPr="00C53B46">
              <w:rPr>
                <w:rFonts w:asciiTheme="minorBidi" w:eastAsia="Arial" w:hAnsiTheme="minorBidi"/>
              </w:rPr>
              <w:t>d</w:t>
            </w:r>
            <w:r w:rsidRPr="00C53B46">
              <w:rPr>
                <w:rFonts w:asciiTheme="minorBidi" w:eastAsia="Arial" w:hAnsiTheme="minorBidi"/>
                <w:spacing w:val="-1"/>
              </w:rPr>
              <w:t>e</w:t>
            </w:r>
            <w:r w:rsidRPr="00C53B46">
              <w:rPr>
                <w:rFonts w:asciiTheme="minorBidi" w:eastAsia="Arial" w:hAnsiTheme="minorBidi"/>
              </w:rPr>
              <w:t>liv</w:t>
            </w:r>
            <w:r w:rsidRPr="00C53B46">
              <w:rPr>
                <w:rFonts w:asciiTheme="minorBidi" w:eastAsia="Arial" w:hAnsiTheme="minorBidi"/>
                <w:spacing w:val="2"/>
              </w:rPr>
              <w:t>e</w:t>
            </w:r>
            <w:r w:rsidRPr="00C53B46">
              <w:rPr>
                <w:rFonts w:asciiTheme="minorBidi" w:eastAsia="Arial" w:hAnsiTheme="minorBidi"/>
              </w:rPr>
              <w:t>ry</w:t>
            </w:r>
            <w:r w:rsidRPr="00C53B46">
              <w:rPr>
                <w:rFonts w:asciiTheme="minorBidi" w:eastAsia="Arial" w:hAnsiTheme="minorBidi"/>
                <w:spacing w:val="22"/>
              </w:rPr>
              <w:t xml:space="preserve"> </w:t>
            </w:r>
            <w:r w:rsidRPr="00C53B46">
              <w:rPr>
                <w:rFonts w:asciiTheme="minorBidi" w:eastAsia="Arial" w:hAnsiTheme="minorBidi"/>
              </w:rPr>
              <w:t>of</w:t>
            </w:r>
            <w:r w:rsidRPr="00C53B46">
              <w:rPr>
                <w:rFonts w:asciiTheme="minorBidi" w:eastAsia="Arial" w:hAnsiTheme="minorBidi"/>
                <w:spacing w:val="18"/>
              </w:rPr>
              <w:t xml:space="preserve"> </w:t>
            </w:r>
            <w:r w:rsidR="00D9326F" w:rsidRPr="00C53B46">
              <w:rPr>
                <w:rFonts w:asciiTheme="minorBidi" w:eastAsia="Arial" w:hAnsiTheme="minorBidi"/>
              </w:rPr>
              <w:t xml:space="preserve">commodities </w:t>
            </w:r>
            <w:r w:rsidR="00D9326F" w:rsidRPr="00C53B46">
              <w:rPr>
                <w:rFonts w:asciiTheme="minorBidi" w:eastAsia="Arial" w:hAnsiTheme="minorBidi"/>
                <w:spacing w:val="24"/>
              </w:rPr>
              <w:t>and</w:t>
            </w:r>
            <w:r w:rsidRPr="00C53B46">
              <w:rPr>
                <w:rFonts w:asciiTheme="minorBidi" w:eastAsia="Arial" w:hAnsiTheme="minorBidi"/>
                <w:spacing w:val="19"/>
              </w:rPr>
              <w:t xml:space="preserve"> </w:t>
            </w:r>
            <w:r w:rsidRPr="00C53B46">
              <w:rPr>
                <w:rFonts w:asciiTheme="minorBidi" w:eastAsia="Arial" w:hAnsiTheme="minorBidi"/>
              </w:rPr>
              <w:t>c</w:t>
            </w:r>
            <w:r w:rsidRPr="00C53B46">
              <w:rPr>
                <w:rFonts w:asciiTheme="minorBidi" w:eastAsia="Arial" w:hAnsiTheme="minorBidi"/>
                <w:spacing w:val="-4"/>
              </w:rPr>
              <w:t>o</w:t>
            </w:r>
            <w:r w:rsidRPr="00C53B46">
              <w:rPr>
                <w:rFonts w:asciiTheme="minorBidi" w:eastAsia="Arial" w:hAnsiTheme="minorBidi"/>
                <w:spacing w:val="3"/>
              </w:rPr>
              <w:t>m</w:t>
            </w:r>
            <w:r w:rsidRPr="00C53B46">
              <w:rPr>
                <w:rFonts w:asciiTheme="minorBidi" w:eastAsia="Arial" w:hAnsiTheme="minorBidi"/>
              </w:rPr>
              <w:t>ple</w:t>
            </w:r>
            <w:r w:rsidRPr="00C53B46">
              <w:rPr>
                <w:rFonts w:asciiTheme="minorBidi" w:eastAsia="Arial" w:hAnsiTheme="minorBidi"/>
                <w:spacing w:val="-3"/>
              </w:rPr>
              <w:t>t</w:t>
            </w:r>
            <w:r w:rsidRPr="00C53B46">
              <w:rPr>
                <w:rFonts w:asciiTheme="minorBidi" w:eastAsia="Arial" w:hAnsiTheme="minorBidi"/>
                <w:spacing w:val="3"/>
              </w:rPr>
              <w:t>i</w:t>
            </w:r>
            <w:r w:rsidRPr="00C53B46">
              <w:rPr>
                <w:rFonts w:asciiTheme="minorBidi" w:eastAsia="Arial" w:hAnsiTheme="minorBidi"/>
                <w:spacing w:val="-2"/>
              </w:rPr>
              <w:t>n</w:t>
            </w:r>
            <w:r w:rsidRPr="00C53B46">
              <w:rPr>
                <w:rFonts w:asciiTheme="minorBidi" w:eastAsia="Arial" w:hAnsiTheme="minorBidi"/>
              </w:rPr>
              <w:t>g</w:t>
            </w:r>
            <w:r w:rsidRPr="00C53B46">
              <w:rPr>
                <w:rFonts w:asciiTheme="minorBidi" w:eastAsia="Arial" w:hAnsiTheme="minorBidi"/>
                <w:spacing w:val="32"/>
              </w:rPr>
              <w:t xml:space="preserve"> </w:t>
            </w:r>
            <w:r w:rsidRPr="00C53B46">
              <w:rPr>
                <w:rFonts w:asciiTheme="minorBidi" w:eastAsia="Arial" w:hAnsiTheme="minorBidi"/>
              </w:rPr>
              <w:t>the</w:t>
            </w:r>
            <w:r w:rsidRPr="00C53B46">
              <w:rPr>
                <w:rFonts w:asciiTheme="minorBidi" w:eastAsia="Arial" w:hAnsiTheme="minorBidi"/>
                <w:spacing w:val="19"/>
              </w:rPr>
              <w:t xml:space="preserve"> </w:t>
            </w:r>
            <w:r w:rsidRPr="00C53B46">
              <w:rPr>
                <w:rFonts w:asciiTheme="minorBidi" w:eastAsia="Arial" w:hAnsiTheme="minorBidi"/>
                <w:w w:val="102"/>
              </w:rPr>
              <w:t>e</w:t>
            </w:r>
            <w:r w:rsidRPr="00C53B46">
              <w:rPr>
                <w:rFonts w:asciiTheme="minorBidi" w:eastAsia="Arial" w:hAnsiTheme="minorBidi"/>
                <w:spacing w:val="-1"/>
                <w:w w:val="102"/>
              </w:rPr>
              <w:t>x</w:t>
            </w:r>
            <w:r w:rsidRPr="00C53B46">
              <w:rPr>
                <w:rFonts w:asciiTheme="minorBidi" w:eastAsia="Arial" w:hAnsiTheme="minorBidi"/>
                <w:w w:val="102"/>
              </w:rPr>
              <w:t>ec</w:t>
            </w:r>
            <w:r w:rsidRPr="00C53B46">
              <w:rPr>
                <w:rFonts w:asciiTheme="minorBidi" w:eastAsia="Arial" w:hAnsiTheme="minorBidi"/>
                <w:spacing w:val="-3"/>
                <w:w w:val="102"/>
              </w:rPr>
              <w:t>u</w:t>
            </w:r>
            <w:r w:rsidRPr="00C53B46">
              <w:rPr>
                <w:rFonts w:asciiTheme="minorBidi" w:eastAsia="Arial" w:hAnsiTheme="minorBidi"/>
                <w:spacing w:val="3"/>
                <w:w w:val="102"/>
              </w:rPr>
              <w:t>t</w:t>
            </w:r>
            <w:r w:rsidRPr="00C53B46">
              <w:rPr>
                <w:rFonts w:asciiTheme="minorBidi" w:eastAsia="Arial" w:hAnsiTheme="minorBidi"/>
                <w:spacing w:val="-2"/>
                <w:w w:val="102"/>
              </w:rPr>
              <w:t>i</w:t>
            </w:r>
            <w:r w:rsidRPr="00C53B46">
              <w:rPr>
                <w:rFonts w:asciiTheme="minorBidi" w:eastAsia="Arial" w:hAnsiTheme="minorBidi"/>
                <w:w w:val="102"/>
              </w:rPr>
              <w:t xml:space="preserve">on </w:t>
            </w:r>
            <w:r w:rsidRPr="00C53B46">
              <w:rPr>
                <w:rFonts w:asciiTheme="minorBidi" w:eastAsia="Arial" w:hAnsiTheme="minorBidi"/>
                <w:spacing w:val="-4"/>
              </w:rPr>
              <w:t>o</w:t>
            </w:r>
            <w:r w:rsidRPr="00C53B46">
              <w:rPr>
                <w:rFonts w:asciiTheme="minorBidi" w:eastAsia="Arial" w:hAnsiTheme="minorBidi"/>
              </w:rPr>
              <w:t>f</w:t>
            </w:r>
            <w:r w:rsidRPr="00C53B46">
              <w:rPr>
                <w:rFonts w:asciiTheme="minorBidi" w:eastAsia="Arial" w:hAnsiTheme="minorBidi"/>
                <w:spacing w:val="31"/>
              </w:rPr>
              <w:t xml:space="preserve"> </w:t>
            </w:r>
            <w:r w:rsidRPr="00C53B46">
              <w:rPr>
                <w:rFonts w:asciiTheme="minorBidi" w:eastAsia="Arial" w:hAnsiTheme="minorBidi"/>
              </w:rPr>
              <w:t>Re</w:t>
            </w:r>
            <w:r w:rsidRPr="00C53B46">
              <w:rPr>
                <w:rFonts w:asciiTheme="minorBidi" w:eastAsia="Arial" w:hAnsiTheme="minorBidi"/>
                <w:spacing w:val="2"/>
              </w:rPr>
              <w:t>l</w:t>
            </w:r>
            <w:r w:rsidRPr="00C53B46">
              <w:rPr>
                <w:rFonts w:asciiTheme="minorBidi" w:eastAsia="Arial" w:hAnsiTheme="minorBidi"/>
                <w:spacing w:val="-2"/>
              </w:rPr>
              <w:t>a</w:t>
            </w:r>
            <w:r w:rsidRPr="00C53B46">
              <w:rPr>
                <w:rFonts w:asciiTheme="minorBidi" w:eastAsia="Arial" w:hAnsiTheme="minorBidi"/>
              </w:rPr>
              <w:t>ted</w:t>
            </w:r>
            <w:r w:rsidRPr="00C53B46">
              <w:rPr>
                <w:rFonts w:asciiTheme="minorBidi" w:eastAsia="Arial" w:hAnsiTheme="minorBidi"/>
                <w:spacing w:val="36"/>
              </w:rPr>
              <w:t xml:space="preserve"> </w:t>
            </w:r>
            <w:r w:rsidRPr="00C53B46">
              <w:rPr>
                <w:rFonts w:asciiTheme="minorBidi" w:eastAsia="Arial" w:hAnsiTheme="minorBidi"/>
                <w:spacing w:val="3"/>
              </w:rPr>
              <w:t>S</w:t>
            </w:r>
            <w:r w:rsidRPr="00C53B46">
              <w:rPr>
                <w:rFonts w:asciiTheme="minorBidi" w:eastAsia="Arial" w:hAnsiTheme="minorBidi"/>
                <w:spacing w:val="-2"/>
              </w:rPr>
              <w:t>e</w:t>
            </w:r>
            <w:r w:rsidRPr="00C53B46">
              <w:rPr>
                <w:rFonts w:asciiTheme="minorBidi" w:eastAsia="Arial" w:hAnsiTheme="minorBidi"/>
              </w:rPr>
              <w:t>r</w:t>
            </w:r>
            <w:r w:rsidRPr="00C53B46">
              <w:rPr>
                <w:rFonts w:asciiTheme="minorBidi" w:eastAsia="Arial" w:hAnsiTheme="minorBidi"/>
                <w:spacing w:val="-1"/>
              </w:rPr>
              <w:t>v</w:t>
            </w:r>
            <w:r w:rsidRPr="00C53B46">
              <w:rPr>
                <w:rFonts w:asciiTheme="minorBidi" w:eastAsia="Arial" w:hAnsiTheme="minorBidi"/>
                <w:spacing w:val="3"/>
              </w:rPr>
              <w:t>i</w:t>
            </w:r>
            <w:r w:rsidRPr="00C53B46">
              <w:rPr>
                <w:rFonts w:asciiTheme="minorBidi" w:eastAsia="Arial" w:hAnsiTheme="minorBidi"/>
                <w:spacing w:val="-2"/>
              </w:rPr>
              <w:t>c</w:t>
            </w:r>
            <w:r w:rsidRPr="00C53B46">
              <w:rPr>
                <w:rFonts w:asciiTheme="minorBidi" w:eastAsia="Arial" w:hAnsiTheme="minorBidi"/>
              </w:rPr>
              <w:t>es</w:t>
            </w:r>
            <w:r w:rsidRPr="00C53B46">
              <w:rPr>
                <w:rFonts w:asciiTheme="minorBidi" w:eastAsia="Arial" w:hAnsiTheme="minorBidi"/>
                <w:spacing w:val="41"/>
              </w:rPr>
              <w:t xml:space="preserve"> </w:t>
            </w:r>
            <w:r w:rsidRPr="00C53B46">
              <w:rPr>
                <w:rFonts w:asciiTheme="minorBidi" w:eastAsia="Arial" w:hAnsiTheme="minorBidi"/>
              </w:rPr>
              <w:t>s</w:t>
            </w:r>
            <w:r w:rsidRPr="00C53B46">
              <w:rPr>
                <w:rFonts w:asciiTheme="minorBidi" w:eastAsia="Arial" w:hAnsiTheme="minorBidi"/>
                <w:spacing w:val="-1"/>
              </w:rPr>
              <w:t>h</w:t>
            </w:r>
            <w:r w:rsidRPr="00C53B46">
              <w:rPr>
                <w:rFonts w:asciiTheme="minorBidi" w:eastAsia="Arial" w:hAnsiTheme="minorBidi"/>
              </w:rPr>
              <w:t>a</w:t>
            </w:r>
            <w:r w:rsidRPr="00C53B46">
              <w:rPr>
                <w:rFonts w:asciiTheme="minorBidi" w:eastAsia="Arial" w:hAnsiTheme="minorBidi"/>
                <w:spacing w:val="-2"/>
              </w:rPr>
              <w:t>l</w:t>
            </w:r>
            <w:r w:rsidRPr="00C53B46">
              <w:rPr>
                <w:rFonts w:asciiTheme="minorBidi" w:eastAsia="Arial" w:hAnsiTheme="minorBidi"/>
              </w:rPr>
              <w:t>l</w:t>
            </w:r>
            <w:r w:rsidRPr="00C53B46">
              <w:rPr>
                <w:rFonts w:asciiTheme="minorBidi" w:eastAsia="Arial" w:hAnsiTheme="minorBidi"/>
                <w:spacing w:val="38"/>
              </w:rPr>
              <w:t xml:space="preserve"> </w:t>
            </w:r>
            <w:r w:rsidRPr="00C53B46">
              <w:rPr>
                <w:rFonts w:asciiTheme="minorBidi" w:eastAsia="Arial" w:hAnsiTheme="minorBidi"/>
                <w:spacing w:val="-2"/>
              </w:rPr>
              <w:t>b</w:t>
            </w:r>
            <w:r w:rsidRPr="00C53B46">
              <w:rPr>
                <w:rFonts w:asciiTheme="minorBidi" w:eastAsia="Arial" w:hAnsiTheme="minorBidi"/>
              </w:rPr>
              <w:t>e</w:t>
            </w:r>
            <w:r w:rsidRPr="00C53B46">
              <w:rPr>
                <w:rFonts w:asciiTheme="minorBidi" w:eastAsia="Arial" w:hAnsiTheme="minorBidi"/>
                <w:spacing w:val="31"/>
              </w:rPr>
              <w:t xml:space="preserve"> </w:t>
            </w:r>
            <w:r w:rsidRPr="00C53B46">
              <w:rPr>
                <w:rFonts w:asciiTheme="minorBidi" w:eastAsia="Arial" w:hAnsiTheme="minorBidi"/>
              </w:rPr>
              <w:t>acc</w:t>
            </w:r>
            <w:r w:rsidRPr="00C53B46">
              <w:rPr>
                <w:rFonts w:asciiTheme="minorBidi" w:eastAsia="Arial" w:hAnsiTheme="minorBidi"/>
                <w:spacing w:val="-3"/>
              </w:rPr>
              <w:t>o</w:t>
            </w:r>
            <w:r w:rsidRPr="00C53B46">
              <w:rPr>
                <w:rFonts w:asciiTheme="minorBidi" w:eastAsia="Arial" w:hAnsiTheme="minorBidi"/>
              </w:rPr>
              <w:t>rding</w:t>
            </w:r>
            <w:r w:rsidRPr="00C53B46">
              <w:rPr>
                <w:rFonts w:asciiTheme="minorBidi" w:eastAsia="Arial" w:hAnsiTheme="minorBidi"/>
                <w:spacing w:val="44"/>
              </w:rPr>
              <w:t xml:space="preserve"> </w:t>
            </w:r>
            <w:r w:rsidRPr="00C53B46">
              <w:rPr>
                <w:rFonts w:asciiTheme="minorBidi" w:eastAsia="Arial" w:hAnsiTheme="minorBidi"/>
              </w:rPr>
              <w:t>to</w:t>
            </w:r>
            <w:r w:rsidRPr="00C53B46">
              <w:rPr>
                <w:rFonts w:asciiTheme="minorBidi" w:eastAsia="Arial" w:hAnsiTheme="minorBidi"/>
                <w:spacing w:val="27"/>
              </w:rPr>
              <w:t xml:space="preserve"> </w:t>
            </w:r>
            <w:r w:rsidRPr="00C53B46">
              <w:rPr>
                <w:rFonts w:asciiTheme="minorBidi" w:eastAsia="Arial" w:hAnsiTheme="minorBidi"/>
              </w:rPr>
              <w:t>the</w:t>
            </w:r>
            <w:r w:rsidRPr="00C53B46">
              <w:rPr>
                <w:rFonts w:asciiTheme="minorBidi" w:eastAsia="Arial" w:hAnsiTheme="minorBidi"/>
                <w:spacing w:val="31"/>
              </w:rPr>
              <w:t xml:space="preserve"> </w:t>
            </w:r>
            <w:r w:rsidRPr="00C53B46">
              <w:rPr>
                <w:rFonts w:asciiTheme="minorBidi" w:eastAsia="Arial" w:hAnsiTheme="minorBidi"/>
              </w:rPr>
              <w:t>d</w:t>
            </w:r>
            <w:r w:rsidRPr="00C53B46">
              <w:rPr>
                <w:rFonts w:asciiTheme="minorBidi" w:eastAsia="Arial" w:hAnsiTheme="minorBidi"/>
                <w:spacing w:val="-1"/>
              </w:rPr>
              <w:t>e</w:t>
            </w:r>
            <w:r w:rsidRPr="00C53B46">
              <w:rPr>
                <w:rFonts w:asciiTheme="minorBidi" w:eastAsia="Arial" w:hAnsiTheme="minorBidi"/>
              </w:rPr>
              <w:t>livery</w:t>
            </w:r>
            <w:r w:rsidRPr="00C53B46">
              <w:rPr>
                <w:rFonts w:asciiTheme="minorBidi" w:eastAsia="Arial" w:hAnsiTheme="minorBidi"/>
                <w:spacing w:val="35"/>
              </w:rPr>
              <w:t xml:space="preserve"> </w:t>
            </w:r>
            <w:r w:rsidRPr="00C53B46">
              <w:rPr>
                <w:rFonts w:asciiTheme="minorBidi" w:eastAsia="Arial" w:hAnsiTheme="minorBidi"/>
              </w:rPr>
              <w:t>a</w:t>
            </w:r>
            <w:r w:rsidRPr="00C53B46">
              <w:rPr>
                <w:rFonts w:asciiTheme="minorBidi" w:eastAsia="Arial" w:hAnsiTheme="minorBidi"/>
                <w:spacing w:val="-1"/>
              </w:rPr>
              <w:t>n</w:t>
            </w:r>
            <w:r w:rsidRPr="00C53B46">
              <w:rPr>
                <w:rFonts w:asciiTheme="minorBidi" w:eastAsia="Arial" w:hAnsiTheme="minorBidi"/>
              </w:rPr>
              <w:t>d</w:t>
            </w:r>
            <w:r w:rsidRPr="00C53B46">
              <w:rPr>
                <w:rFonts w:asciiTheme="minorBidi" w:eastAsia="Arial" w:hAnsiTheme="minorBidi"/>
                <w:spacing w:val="33"/>
              </w:rPr>
              <w:t xml:space="preserve"> </w:t>
            </w:r>
            <w:r w:rsidRPr="00C53B46">
              <w:rPr>
                <w:rFonts w:asciiTheme="minorBidi" w:eastAsia="Arial" w:hAnsiTheme="minorBidi"/>
              </w:rPr>
              <w:t>c</w:t>
            </w:r>
            <w:r w:rsidRPr="00C53B46">
              <w:rPr>
                <w:rFonts w:asciiTheme="minorBidi" w:eastAsia="Arial" w:hAnsiTheme="minorBidi"/>
                <w:spacing w:val="-1"/>
              </w:rPr>
              <w:t>o</w:t>
            </w:r>
            <w:r w:rsidRPr="00C53B46">
              <w:rPr>
                <w:rFonts w:asciiTheme="minorBidi" w:eastAsia="Arial" w:hAnsiTheme="minorBidi"/>
                <w:spacing w:val="3"/>
              </w:rPr>
              <w:t>m</w:t>
            </w:r>
            <w:r w:rsidRPr="00C53B46">
              <w:rPr>
                <w:rFonts w:asciiTheme="minorBidi" w:eastAsia="Arial" w:hAnsiTheme="minorBidi"/>
                <w:spacing w:val="-2"/>
              </w:rPr>
              <w:t>p</w:t>
            </w:r>
            <w:r w:rsidRPr="00C53B46">
              <w:rPr>
                <w:rFonts w:asciiTheme="minorBidi" w:eastAsia="Arial" w:hAnsiTheme="minorBidi"/>
              </w:rPr>
              <w:t>le</w:t>
            </w:r>
            <w:r w:rsidRPr="00C53B46">
              <w:rPr>
                <w:rFonts w:asciiTheme="minorBidi" w:eastAsia="Arial" w:hAnsiTheme="minorBidi"/>
                <w:spacing w:val="-1"/>
              </w:rPr>
              <w:t>t</w:t>
            </w:r>
            <w:r w:rsidRPr="00C53B46">
              <w:rPr>
                <w:rFonts w:asciiTheme="minorBidi" w:eastAsia="Arial" w:hAnsiTheme="minorBidi"/>
                <w:spacing w:val="3"/>
              </w:rPr>
              <w:t>i</w:t>
            </w:r>
            <w:r w:rsidRPr="00C53B46">
              <w:rPr>
                <w:rFonts w:asciiTheme="minorBidi" w:eastAsia="Arial" w:hAnsiTheme="minorBidi"/>
                <w:spacing w:val="-2"/>
              </w:rPr>
              <w:t>o</w:t>
            </w:r>
            <w:r w:rsidRPr="00C53B46">
              <w:rPr>
                <w:rFonts w:asciiTheme="minorBidi" w:eastAsia="Arial" w:hAnsiTheme="minorBidi"/>
              </w:rPr>
              <w:t>n</w:t>
            </w:r>
            <w:r w:rsidRPr="00C53B46">
              <w:rPr>
                <w:rFonts w:asciiTheme="minorBidi" w:eastAsia="Arial" w:hAnsiTheme="minorBidi"/>
                <w:spacing w:val="46"/>
              </w:rPr>
              <w:t xml:space="preserve"> </w:t>
            </w:r>
            <w:r w:rsidRPr="00C53B46">
              <w:rPr>
                <w:rFonts w:asciiTheme="minorBidi" w:eastAsia="Arial" w:hAnsiTheme="minorBidi"/>
                <w:spacing w:val="-2"/>
              </w:rPr>
              <w:t>sch</w:t>
            </w:r>
            <w:r w:rsidRPr="00C53B46">
              <w:rPr>
                <w:rFonts w:asciiTheme="minorBidi" w:eastAsia="Arial" w:hAnsiTheme="minorBidi"/>
              </w:rPr>
              <w:t>edu</w:t>
            </w:r>
            <w:r w:rsidRPr="00C53B46">
              <w:rPr>
                <w:rFonts w:asciiTheme="minorBidi" w:eastAsia="Arial" w:hAnsiTheme="minorBidi"/>
                <w:spacing w:val="2"/>
              </w:rPr>
              <w:t>l</w:t>
            </w:r>
            <w:r w:rsidRPr="00C53B46">
              <w:rPr>
                <w:rFonts w:asciiTheme="minorBidi" w:eastAsia="Arial" w:hAnsiTheme="minorBidi"/>
              </w:rPr>
              <w:t>e</w:t>
            </w:r>
            <w:r w:rsidRPr="00C53B46">
              <w:rPr>
                <w:rFonts w:asciiTheme="minorBidi" w:eastAsia="Arial" w:hAnsiTheme="minorBidi"/>
                <w:spacing w:val="41"/>
              </w:rPr>
              <w:t xml:space="preserve"> </w:t>
            </w:r>
            <w:r w:rsidRPr="00C53B46">
              <w:rPr>
                <w:rFonts w:asciiTheme="minorBidi" w:eastAsia="Arial" w:hAnsiTheme="minorBidi"/>
                <w:spacing w:val="-2"/>
              </w:rPr>
              <w:t>s</w:t>
            </w:r>
            <w:r w:rsidRPr="00C53B46">
              <w:rPr>
                <w:rFonts w:asciiTheme="minorBidi" w:eastAsia="Arial" w:hAnsiTheme="minorBidi"/>
              </w:rPr>
              <w:t>tat</w:t>
            </w:r>
            <w:r w:rsidRPr="00C53B46">
              <w:rPr>
                <w:rFonts w:asciiTheme="minorBidi" w:eastAsia="Arial" w:hAnsiTheme="minorBidi"/>
                <w:spacing w:val="2"/>
              </w:rPr>
              <w:t>e</w:t>
            </w:r>
            <w:r w:rsidRPr="00C53B46">
              <w:rPr>
                <w:rFonts w:asciiTheme="minorBidi" w:eastAsia="Arial" w:hAnsiTheme="minorBidi"/>
              </w:rPr>
              <w:t>d</w:t>
            </w:r>
            <w:r w:rsidRPr="00C53B46">
              <w:rPr>
                <w:rFonts w:asciiTheme="minorBidi" w:eastAsia="Arial" w:hAnsiTheme="minorBidi"/>
                <w:spacing w:val="35"/>
              </w:rPr>
              <w:t xml:space="preserve"> </w:t>
            </w:r>
            <w:r w:rsidRPr="00C53B46">
              <w:rPr>
                <w:rFonts w:asciiTheme="minorBidi" w:eastAsia="Arial" w:hAnsiTheme="minorBidi"/>
              </w:rPr>
              <w:t>in</w:t>
            </w:r>
            <w:r w:rsidRPr="00C53B46">
              <w:rPr>
                <w:rFonts w:asciiTheme="minorBidi" w:eastAsia="Arial" w:hAnsiTheme="minorBidi"/>
                <w:spacing w:val="27"/>
              </w:rPr>
              <w:t xml:space="preserve"> </w:t>
            </w:r>
            <w:r w:rsidRPr="00C53B46">
              <w:rPr>
                <w:rFonts w:asciiTheme="minorBidi" w:eastAsia="Arial" w:hAnsiTheme="minorBidi"/>
              </w:rPr>
              <w:t>the</w:t>
            </w:r>
            <w:r w:rsidRPr="00C53B46">
              <w:rPr>
                <w:rFonts w:asciiTheme="minorBidi" w:eastAsia="Arial" w:hAnsiTheme="minorBidi"/>
                <w:spacing w:val="31"/>
              </w:rPr>
              <w:t xml:space="preserve"> </w:t>
            </w:r>
            <w:r w:rsidRPr="00C53B46">
              <w:rPr>
                <w:rFonts w:asciiTheme="minorBidi" w:eastAsia="Arial" w:hAnsiTheme="minorBidi"/>
              </w:rPr>
              <w:t>T</w:t>
            </w:r>
            <w:r w:rsidRPr="00C53B46">
              <w:rPr>
                <w:rFonts w:asciiTheme="minorBidi" w:eastAsia="Arial" w:hAnsiTheme="minorBidi"/>
                <w:spacing w:val="-1"/>
              </w:rPr>
              <w:t>a</w:t>
            </w:r>
            <w:r w:rsidRPr="00C53B46">
              <w:rPr>
                <w:rFonts w:asciiTheme="minorBidi" w:eastAsia="Arial" w:hAnsiTheme="minorBidi"/>
                <w:spacing w:val="-2"/>
              </w:rPr>
              <w:t>b</w:t>
            </w:r>
            <w:r w:rsidRPr="00C53B46">
              <w:rPr>
                <w:rFonts w:asciiTheme="minorBidi" w:eastAsia="Arial" w:hAnsiTheme="minorBidi"/>
                <w:spacing w:val="3"/>
              </w:rPr>
              <w:t>l</w:t>
            </w:r>
            <w:r w:rsidRPr="00C53B46">
              <w:rPr>
                <w:rFonts w:asciiTheme="minorBidi" w:eastAsia="Arial" w:hAnsiTheme="minorBidi"/>
              </w:rPr>
              <w:t>e</w:t>
            </w:r>
            <w:r w:rsidRPr="00C53B46">
              <w:rPr>
                <w:rFonts w:asciiTheme="minorBidi" w:eastAsia="Arial" w:hAnsiTheme="minorBidi"/>
                <w:spacing w:val="32"/>
              </w:rPr>
              <w:t xml:space="preserve"> </w:t>
            </w:r>
            <w:r w:rsidRPr="00C53B46">
              <w:rPr>
                <w:rFonts w:asciiTheme="minorBidi" w:eastAsia="Arial" w:hAnsiTheme="minorBidi"/>
                <w:spacing w:val="-2"/>
                <w:w w:val="102"/>
              </w:rPr>
              <w:t>o</w:t>
            </w:r>
            <w:r w:rsidRPr="00C53B46">
              <w:rPr>
                <w:rFonts w:asciiTheme="minorBidi" w:eastAsia="Arial" w:hAnsiTheme="minorBidi"/>
                <w:w w:val="102"/>
              </w:rPr>
              <w:t xml:space="preserve">f </w:t>
            </w:r>
            <w:r w:rsidRPr="00C53B46">
              <w:rPr>
                <w:rFonts w:asciiTheme="minorBidi" w:eastAsia="Arial" w:hAnsiTheme="minorBidi"/>
              </w:rPr>
              <w:t>Requ</w:t>
            </w:r>
            <w:r w:rsidRPr="00C53B46">
              <w:rPr>
                <w:rFonts w:asciiTheme="minorBidi" w:eastAsia="Arial" w:hAnsiTheme="minorBidi"/>
                <w:spacing w:val="-2"/>
              </w:rPr>
              <w:t>i</w:t>
            </w:r>
            <w:r w:rsidRPr="00C53B46">
              <w:rPr>
                <w:rFonts w:asciiTheme="minorBidi" w:eastAsia="Arial" w:hAnsiTheme="minorBidi"/>
              </w:rPr>
              <w:t>r</w:t>
            </w:r>
            <w:r w:rsidRPr="00C53B46">
              <w:rPr>
                <w:rFonts w:asciiTheme="minorBidi" w:eastAsia="Arial" w:hAnsiTheme="minorBidi"/>
                <w:spacing w:val="-1"/>
              </w:rPr>
              <w:t>e</w:t>
            </w:r>
            <w:r w:rsidRPr="00C53B46">
              <w:rPr>
                <w:rFonts w:asciiTheme="minorBidi" w:eastAsia="Arial" w:hAnsiTheme="minorBidi"/>
              </w:rPr>
              <w:t>m</w:t>
            </w:r>
            <w:r w:rsidRPr="00C53B46">
              <w:rPr>
                <w:rFonts w:asciiTheme="minorBidi" w:eastAsia="Arial" w:hAnsiTheme="minorBidi"/>
                <w:spacing w:val="1"/>
              </w:rPr>
              <w:t>e</w:t>
            </w:r>
            <w:r w:rsidRPr="00C53B46">
              <w:rPr>
                <w:rFonts w:asciiTheme="minorBidi" w:eastAsia="Arial" w:hAnsiTheme="minorBidi"/>
                <w:spacing w:val="-2"/>
              </w:rPr>
              <w:t>n</w:t>
            </w:r>
            <w:r w:rsidRPr="00C53B46">
              <w:rPr>
                <w:rFonts w:asciiTheme="minorBidi" w:eastAsia="Arial" w:hAnsiTheme="minorBidi"/>
                <w:spacing w:val="3"/>
              </w:rPr>
              <w:t>t</w:t>
            </w:r>
            <w:r w:rsidRPr="00C53B46">
              <w:rPr>
                <w:rFonts w:asciiTheme="minorBidi" w:eastAsia="Arial" w:hAnsiTheme="minorBidi"/>
                <w:spacing w:val="-4"/>
              </w:rPr>
              <w:t>s</w:t>
            </w:r>
            <w:r w:rsidRPr="00C53B46">
              <w:rPr>
                <w:rFonts w:asciiTheme="minorBidi" w:eastAsia="Arial" w:hAnsiTheme="minorBidi"/>
              </w:rPr>
              <w:t>.</w:t>
            </w:r>
            <w:r w:rsidRPr="00C53B46">
              <w:rPr>
                <w:rFonts w:asciiTheme="minorBidi" w:eastAsia="Arial" w:hAnsiTheme="minorBidi"/>
                <w:spacing w:val="26"/>
              </w:rPr>
              <w:t xml:space="preserve"> </w:t>
            </w:r>
            <w:r w:rsidRPr="00C53B46">
              <w:rPr>
                <w:rFonts w:asciiTheme="minorBidi" w:eastAsia="Arial" w:hAnsiTheme="minorBidi"/>
              </w:rPr>
              <w:t>The</w:t>
            </w:r>
            <w:r w:rsidRPr="00C53B46">
              <w:rPr>
                <w:rFonts w:asciiTheme="minorBidi" w:eastAsia="Arial" w:hAnsiTheme="minorBidi"/>
                <w:spacing w:val="2"/>
              </w:rPr>
              <w:t xml:space="preserve"> </w:t>
            </w:r>
            <w:r w:rsidRPr="00C53B46">
              <w:rPr>
                <w:rFonts w:asciiTheme="minorBidi" w:eastAsia="Arial" w:hAnsiTheme="minorBidi"/>
                <w:spacing w:val="3"/>
              </w:rPr>
              <w:t>S</w:t>
            </w:r>
            <w:r w:rsidRPr="00C53B46">
              <w:rPr>
                <w:rFonts w:asciiTheme="minorBidi" w:eastAsia="Arial" w:hAnsiTheme="minorBidi"/>
                <w:spacing w:val="-2"/>
              </w:rPr>
              <w:t>upp</w:t>
            </w:r>
            <w:r w:rsidRPr="00C53B46">
              <w:rPr>
                <w:rFonts w:asciiTheme="minorBidi" w:eastAsia="Arial" w:hAnsiTheme="minorBidi"/>
                <w:spacing w:val="3"/>
              </w:rPr>
              <w:t>l</w:t>
            </w:r>
            <w:r w:rsidRPr="00C53B46">
              <w:rPr>
                <w:rFonts w:asciiTheme="minorBidi" w:eastAsia="Arial" w:hAnsiTheme="minorBidi"/>
              </w:rPr>
              <w:t>i</w:t>
            </w:r>
            <w:r w:rsidRPr="00C53B46">
              <w:rPr>
                <w:rFonts w:asciiTheme="minorBidi" w:eastAsia="Arial" w:hAnsiTheme="minorBidi"/>
                <w:spacing w:val="-2"/>
              </w:rPr>
              <w:t>e</w:t>
            </w:r>
            <w:r w:rsidRPr="00C53B46">
              <w:rPr>
                <w:rFonts w:asciiTheme="minorBidi" w:eastAsia="Arial" w:hAnsiTheme="minorBidi"/>
              </w:rPr>
              <w:t>r</w:t>
            </w:r>
            <w:r w:rsidRPr="00C53B46">
              <w:rPr>
                <w:rFonts w:asciiTheme="minorBidi" w:eastAsia="Arial" w:hAnsiTheme="minorBidi"/>
                <w:spacing w:val="14"/>
              </w:rPr>
              <w:t xml:space="preserve"> </w:t>
            </w:r>
            <w:r w:rsidRPr="00C53B46">
              <w:rPr>
                <w:rFonts w:asciiTheme="minorBidi" w:eastAsia="Arial" w:hAnsiTheme="minorBidi"/>
              </w:rPr>
              <w:t>s</w:t>
            </w:r>
            <w:r w:rsidRPr="00C53B46">
              <w:rPr>
                <w:rFonts w:asciiTheme="minorBidi" w:eastAsia="Arial" w:hAnsiTheme="minorBidi"/>
                <w:spacing w:val="-1"/>
              </w:rPr>
              <w:t>h</w:t>
            </w:r>
            <w:r w:rsidRPr="00C53B46">
              <w:rPr>
                <w:rFonts w:asciiTheme="minorBidi" w:eastAsia="Arial" w:hAnsiTheme="minorBidi"/>
                <w:spacing w:val="-2"/>
              </w:rPr>
              <w:t>a</w:t>
            </w:r>
            <w:r w:rsidRPr="00C53B46">
              <w:rPr>
                <w:rFonts w:asciiTheme="minorBidi" w:eastAsia="Arial" w:hAnsiTheme="minorBidi"/>
                <w:spacing w:val="3"/>
              </w:rPr>
              <w:t>l</w:t>
            </w:r>
            <w:r w:rsidRPr="00C53B46">
              <w:rPr>
                <w:rFonts w:asciiTheme="minorBidi" w:eastAsia="Arial" w:hAnsiTheme="minorBidi"/>
              </w:rPr>
              <w:t>l</w:t>
            </w:r>
            <w:r w:rsidRPr="00C53B46">
              <w:rPr>
                <w:rFonts w:asciiTheme="minorBidi" w:eastAsia="Arial" w:hAnsiTheme="minorBidi"/>
                <w:spacing w:val="7"/>
              </w:rPr>
              <w:t xml:space="preserve"> </w:t>
            </w:r>
            <w:r w:rsidRPr="00C53B46">
              <w:rPr>
                <w:rFonts w:asciiTheme="minorBidi" w:eastAsia="Arial" w:hAnsiTheme="minorBidi"/>
                <w:spacing w:val="-2"/>
              </w:rPr>
              <w:t>p</w:t>
            </w:r>
            <w:r w:rsidRPr="00C53B46">
              <w:rPr>
                <w:rFonts w:asciiTheme="minorBidi" w:eastAsia="Arial" w:hAnsiTheme="minorBidi"/>
              </w:rPr>
              <w:t>r</w:t>
            </w:r>
            <w:r w:rsidRPr="00C53B46">
              <w:rPr>
                <w:rFonts w:asciiTheme="minorBidi" w:eastAsia="Arial" w:hAnsiTheme="minorBidi"/>
                <w:spacing w:val="-1"/>
              </w:rPr>
              <w:t>o</w:t>
            </w:r>
            <w:r w:rsidRPr="00C53B46">
              <w:rPr>
                <w:rFonts w:asciiTheme="minorBidi" w:eastAsia="Arial" w:hAnsiTheme="minorBidi"/>
                <w:spacing w:val="-2"/>
              </w:rPr>
              <w:t>v</w:t>
            </w:r>
            <w:r w:rsidRPr="00C53B46">
              <w:rPr>
                <w:rFonts w:asciiTheme="minorBidi" w:eastAsia="Arial" w:hAnsiTheme="minorBidi"/>
                <w:spacing w:val="3"/>
              </w:rPr>
              <w:t>i</w:t>
            </w:r>
            <w:r w:rsidRPr="00C53B46">
              <w:rPr>
                <w:rFonts w:asciiTheme="minorBidi" w:eastAsia="Arial" w:hAnsiTheme="minorBidi"/>
                <w:spacing w:val="-2"/>
              </w:rPr>
              <w:t>d</w:t>
            </w:r>
            <w:r w:rsidRPr="00C53B46">
              <w:rPr>
                <w:rFonts w:asciiTheme="minorBidi" w:eastAsia="Arial" w:hAnsiTheme="minorBidi"/>
              </w:rPr>
              <w:t>e</w:t>
            </w:r>
            <w:r w:rsidRPr="00C53B46">
              <w:rPr>
                <w:rFonts w:asciiTheme="minorBidi" w:eastAsia="Arial" w:hAnsiTheme="minorBidi"/>
                <w:spacing w:val="12"/>
              </w:rPr>
              <w:t xml:space="preserve"> </w:t>
            </w:r>
            <w:r w:rsidRPr="00C53B46">
              <w:rPr>
                <w:rFonts w:asciiTheme="minorBidi" w:eastAsia="Arial" w:hAnsiTheme="minorBidi"/>
              </w:rPr>
              <w:t>s</w:t>
            </w:r>
            <w:r w:rsidRPr="00C53B46">
              <w:rPr>
                <w:rFonts w:asciiTheme="minorBidi" w:eastAsia="Arial" w:hAnsiTheme="minorBidi"/>
                <w:spacing w:val="-4"/>
              </w:rPr>
              <w:t>h</w:t>
            </w:r>
            <w:r w:rsidRPr="00C53B46">
              <w:rPr>
                <w:rFonts w:asciiTheme="minorBidi" w:eastAsia="Arial" w:hAnsiTheme="minorBidi"/>
                <w:spacing w:val="3"/>
              </w:rPr>
              <w:t>i</w:t>
            </w:r>
            <w:r w:rsidRPr="00C53B46">
              <w:rPr>
                <w:rFonts w:asciiTheme="minorBidi" w:eastAsia="Arial" w:hAnsiTheme="minorBidi"/>
                <w:spacing w:val="-2"/>
              </w:rPr>
              <w:t>pp</w:t>
            </w:r>
            <w:r w:rsidRPr="00C53B46">
              <w:rPr>
                <w:rFonts w:asciiTheme="minorBidi" w:eastAsia="Arial" w:hAnsiTheme="minorBidi"/>
              </w:rPr>
              <w:t>ing</w:t>
            </w:r>
            <w:r w:rsidRPr="00C53B46">
              <w:rPr>
                <w:rFonts w:asciiTheme="minorBidi" w:eastAsia="Arial" w:hAnsiTheme="minorBidi"/>
                <w:spacing w:val="12"/>
              </w:rPr>
              <w:t xml:space="preserve"> </w:t>
            </w:r>
            <w:r w:rsidRPr="00C53B46">
              <w:rPr>
                <w:rFonts w:asciiTheme="minorBidi" w:eastAsia="Arial" w:hAnsiTheme="minorBidi"/>
              </w:rPr>
              <w:t>de</w:t>
            </w:r>
            <w:r w:rsidRPr="00C53B46">
              <w:rPr>
                <w:rFonts w:asciiTheme="minorBidi" w:eastAsia="Arial" w:hAnsiTheme="minorBidi"/>
                <w:spacing w:val="1"/>
              </w:rPr>
              <w:t>t</w:t>
            </w:r>
            <w:r w:rsidRPr="00C53B46">
              <w:rPr>
                <w:rFonts w:asciiTheme="minorBidi" w:eastAsia="Arial" w:hAnsiTheme="minorBidi"/>
                <w:spacing w:val="-2"/>
              </w:rPr>
              <w:t>ai</w:t>
            </w:r>
            <w:r w:rsidRPr="00C53B46">
              <w:rPr>
                <w:rFonts w:asciiTheme="minorBidi" w:eastAsia="Arial" w:hAnsiTheme="minorBidi"/>
                <w:spacing w:val="3"/>
              </w:rPr>
              <w:t>l</w:t>
            </w:r>
            <w:r w:rsidRPr="00C53B46">
              <w:rPr>
                <w:rFonts w:asciiTheme="minorBidi" w:eastAsia="Arial" w:hAnsiTheme="minorBidi"/>
              </w:rPr>
              <w:t>s</w:t>
            </w:r>
            <w:r w:rsidRPr="00C53B46">
              <w:rPr>
                <w:rFonts w:asciiTheme="minorBidi" w:eastAsia="Arial" w:hAnsiTheme="minorBidi"/>
                <w:spacing w:val="9"/>
              </w:rPr>
              <w:t xml:space="preserve"> </w:t>
            </w:r>
            <w:r w:rsidRPr="00C53B46">
              <w:rPr>
                <w:rFonts w:asciiTheme="minorBidi" w:eastAsia="Arial" w:hAnsiTheme="minorBidi"/>
              </w:rPr>
              <w:t>and</w:t>
            </w:r>
            <w:r w:rsidRPr="00C53B46">
              <w:rPr>
                <w:rFonts w:asciiTheme="minorBidi" w:eastAsia="Arial" w:hAnsiTheme="minorBidi"/>
                <w:spacing w:val="5"/>
              </w:rPr>
              <w:t xml:space="preserve"> </w:t>
            </w:r>
            <w:r w:rsidRPr="00C53B46">
              <w:rPr>
                <w:rFonts w:asciiTheme="minorBidi" w:eastAsia="Arial" w:hAnsiTheme="minorBidi"/>
              </w:rPr>
              <w:t>a</w:t>
            </w:r>
            <w:r w:rsidRPr="00C53B46">
              <w:rPr>
                <w:rFonts w:asciiTheme="minorBidi" w:eastAsia="Arial" w:hAnsiTheme="minorBidi"/>
                <w:spacing w:val="-1"/>
              </w:rPr>
              <w:t>n</w:t>
            </w:r>
            <w:r w:rsidRPr="00C53B46">
              <w:rPr>
                <w:rFonts w:asciiTheme="minorBidi" w:eastAsia="Arial" w:hAnsiTheme="minorBidi"/>
              </w:rPr>
              <w:t>y d</w:t>
            </w:r>
            <w:r w:rsidRPr="00C53B46">
              <w:rPr>
                <w:rFonts w:asciiTheme="minorBidi" w:eastAsia="Arial" w:hAnsiTheme="minorBidi"/>
                <w:spacing w:val="-1"/>
              </w:rPr>
              <w:t>o</w:t>
            </w:r>
            <w:r w:rsidRPr="00C53B46">
              <w:rPr>
                <w:rFonts w:asciiTheme="minorBidi" w:eastAsia="Arial" w:hAnsiTheme="minorBidi"/>
                <w:spacing w:val="3"/>
              </w:rPr>
              <w:t>c</w:t>
            </w:r>
            <w:r w:rsidRPr="00C53B46">
              <w:rPr>
                <w:rFonts w:asciiTheme="minorBidi" w:eastAsia="Arial" w:hAnsiTheme="minorBidi"/>
                <w:spacing w:val="-2"/>
              </w:rPr>
              <w:t>u</w:t>
            </w:r>
            <w:r w:rsidRPr="00C53B46">
              <w:rPr>
                <w:rFonts w:asciiTheme="minorBidi" w:eastAsia="Arial" w:hAnsiTheme="minorBidi"/>
                <w:spacing w:val="3"/>
              </w:rPr>
              <w:t>m</w:t>
            </w:r>
            <w:r w:rsidRPr="00C53B46">
              <w:rPr>
                <w:rFonts w:asciiTheme="minorBidi" w:eastAsia="Arial" w:hAnsiTheme="minorBidi"/>
                <w:spacing w:val="-2"/>
              </w:rPr>
              <w:t>e</w:t>
            </w:r>
            <w:r w:rsidRPr="00C53B46">
              <w:rPr>
                <w:rFonts w:asciiTheme="minorBidi" w:eastAsia="Arial" w:hAnsiTheme="minorBidi"/>
              </w:rPr>
              <w:t>nts</w:t>
            </w:r>
            <w:r w:rsidRPr="00C53B46">
              <w:rPr>
                <w:rFonts w:asciiTheme="minorBidi" w:eastAsia="Arial" w:hAnsiTheme="minorBidi"/>
                <w:spacing w:val="17"/>
              </w:rPr>
              <w:t xml:space="preserve"> </w:t>
            </w:r>
            <w:r w:rsidRPr="00C53B46">
              <w:rPr>
                <w:rFonts w:asciiTheme="minorBidi" w:eastAsia="Arial" w:hAnsiTheme="minorBidi"/>
              </w:rPr>
              <w:t>stated</w:t>
            </w:r>
            <w:r w:rsidRPr="00C53B46">
              <w:rPr>
                <w:rFonts w:asciiTheme="minorBidi" w:eastAsia="Arial" w:hAnsiTheme="minorBidi"/>
                <w:spacing w:val="7"/>
              </w:rPr>
              <w:t xml:space="preserve"> </w:t>
            </w:r>
            <w:r w:rsidRPr="00C53B46">
              <w:rPr>
                <w:rFonts w:asciiTheme="minorBidi" w:eastAsia="Arial" w:hAnsiTheme="minorBidi"/>
              </w:rPr>
              <w:t>in the</w:t>
            </w:r>
            <w:r w:rsidRPr="00C53B46">
              <w:rPr>
                <w:rFonts w:asciiTheme="minorBidi" w:eastAsia="Arial" w:hAnsiTheme="minorBidi"/>
                <w:spacing w:val="1"/>
              </w:rPr>
              <w:t xml:space="preserve"> </w:t>
            </w:r>
            <w:r w:rsidRPr="00C53B46">
              <w:rPr>
                <w:rFonts w:asciiTheme="minorBidi" w:eastAsia="Arial" w:hAnsiTheme="minorBidi"/>
                <w:w w:val="102"/>
              </w:rPr>
              <w:t>S</w:t>
            </w:r>
            <w:r w:rsidRPr="00C53B46">
              <w:rPr>
                <w:rFonts w:asciiTheme="minorBidi" w:eastAsia="Arial" w:hAnsiTheme="minorBidi"/>
                <w:spacing w:val="-1"/>
                <w:w w:val="102"/>
              </w:rPr>
              <w:t>p</w:t>
            </w:r>
            <w:r w:rsidRPr="00C53B46">
              <w:rPr>
                <w:rFonts w:asciiTheme="minorBidi" w:eastAsia="Arial" w:hAnsiTheme="minorBidi"/>
                <w:w w:val="102"/>
              </w:rPr>
              <w:t>ec</w:t>
            </w:r>
            <w:r w:rsidRPr="00C53B46">
              <w:rPr>
                <w:rFonts w:asciiTheme="minorBidi" w:eastAsia="Arial" w:hAnsiTheme="minorBidi"/>
                <w:spacing w:val="1"/>
                <w:w w:val="102"/>
              </w:rPr>
              <w:t>i</w:t>
            </w:r>
            <w:r w:rsidRPr="00C53B46">
              <w:rPr>
                <w:rFonts w:asciiTheme="minorBidi" w:eastAsia="Arial" w:hAnsiTheme="minorBidi"/>
                <w:spacing w:val="-2"/>
                <w:w w:val="102"/>
              </w:rPr>
              <w:t>a</w:t>
            </w:r>
            <w:r w:rsidRPr="00C53B46">
              <w:rPr>
                <w:rFonts w:asciiTheme="minorBidi" w:eastAsia="Arial" w:hAnsiTheme="minorBidi"/>
                <w:w w:val="102"/>
              </w:rPr>
              <w:t xml:space="preserve">l </w:t>
            </w:r>
            <w:r w:rsidRPr="00C53B46">
              <w:rPr>
                <w:rFonts w:asciiTheme="minorBidi" w:eastAsia="Arial" w:hAnsiTheme="minorBidi"/>
              </w:rPr>
              <w:t>Cond</w:t>
            </w:r>
            <w:r w:rsidRPr="00C53B46">
              <w:rPr>
                <w:rFonts w:asciiTheme="minorBidi" w:eastAsia="Arial" w:hAnsiTheme="minorBidi"/>
                <w:spacing w:val="-2"/>
              </w:rPr>
              <w:t>i</w:t>
            </w:r>
            <w:r w:rsidRPr="00C53B46">
              <w:rPr>
                <w:rFonts w:asciiTheme="minorBidi" w:eastAsia="Arial" w:hAnsiTheme="minorBidi"/>
              </w:rPr>
              <w:t>tions</w:t>
            </w:r>
            <w:r w:rsidRPr="00C53B46">
              <w:rPr>
                <w:rFonts w:asciiTheme="minorBidi" w:eastAsia="Arial" w:hAnsiTheme="minorBidi"/>
                <w:spacing w:val="22"/>
              </w:rPr>
              <w:t xml:space="preserve"> </w:t>
            </w:r>
            <w:r w:rsidRPr="00C53B46">
              <w:rPr>
                <w:rFonts w:asciiTheme="minorBidi" w:eastAsia="Arial" w:hAnsiTheme="minorBidi"/>
                <w:spacing w:val="-2"/>
              </w:rPr>
              <w:t>o</w:t>
            </w:r>
            <w:r w:rsidRPr="00C53B46">
              <w:rPr>
                <w:rFonts w:asciiTheme="minorBidi" w:eastAsia="Arial" w:hAnsiTheme="minorBidi"/>
              </w:rPr>
              <w:t>f</w:t>
            </w:r>
            <w:r w:rsidRPr="00C53B46">
              <w:rPr>
                <w:rFonts w:asciiTheme="minorBidi" w:eastAsia="Arial" w:hAnsiTheme="minorBidi"/>
                <w:spacing w:val="5"/>
              </w:rPr>
              <w:t xml:space="preserve"> </w:t>
            </w:r>
            <w:r w:rsidRPr="00C53B46">
              <w:rPr>
                <w:rFonts w:asciiTheme="minorBidi" w:eastAsia="Arial" w:hAnsiTheme="minorBidi"/>
              </w:rPr>
              <w:t>t</w:t>
            </w:r>
            <w:r w:rsidRPr="00C53B46">
              <w:rPr>
                <w:rFonts w:asciiTheme="minorBidi" w:eastAsia="Arial" w:hAnsiTheme="minorBidi"/>
                <w:spacing w:val="1"/>
              </w:rPr>
              <w:t>h</w:t>
            </w:r>
            <w:r w:rsidRPr="00C53B46">
              <w:rPr>
                <w:rFonts w:asciiTheme="minorBidi" w:eastAsia="Arial" w:hAnsiTheme="minorBidi"/>
              </w:rPr>
              <w:t>e</w:t>
            </w:r>
            <w:r w:rsidRPr="00C53B46">
              <w:rPr>
                <w:rFonts w:asciiTheme="minorBidi" w:eastAsia="Arial" w:hAnsiTheme="minorBidi"/>
                <w:spacing w:val="6"/>
              </w:rPr>
              <w:t xml:space="preserve"> </w:t>
            </w:r>
            <w:r w:rsidRPr="00C53B46">
              <w:rPr>
                <w:rFonts w:asciiTheme="minorBidi" w:eastAsia="Arial" w:hAnsiTheme="minorBidi"/>
                <w:w w:val="102"/>
              </w:rPr>
              <w:t>Co</w:t>
            </w:r>
            <w:r w:rsidRPr="00C53B46">
              <w:rPr>
                <w:rFonts w:asciiTheme="minorBidi" w:eastAsia="Arial" w:hAnsiTheme="minorBidi"/>
                <w:spacing w:val="-3"/>
                <w:w w:val="102"/>
              </w:rPr>
              <w:t>n</w:t>
            </w:r>
            <w:r w:rsidRPr="00C53B46">
              <w:rPr>
                <w:rFonts w:asciiTheme="minorBidi" w:eastAsia="Arial" w:hAnsiTheme="minorBidi"/>
                <w:w w:val="102"/>
              </w:rPr>
              <w:t>t</w:t>
            </w:r>
            <w:r w:rsidRPr="00C53B46">
              <w:rPr>
                <w:rFonts w:asciiTheme="minorBidi" w:eastAsia="Arial" w:hAnsiTheme="minorBidi"/>
                <w:spacing w:val="3"/>
                <w:w w:val="102"/>
              </w:rPr>
              <w:t>r</w:t>
            </w:r>
            <w:r w:rsidRPr="00C53B46">
              <w:rPr>
                <w:rFonts w:asciiTheme="minorBidi" w:eastAsia="Arial" w:hAnsiTheme="minorBidi"/>
                <w:spacing w:val="-4"/>
                <w:w w:val="102"/>
              </w:rPr>
              <w:t>a</w:t>
            </w:r>
            <w:r w:rsidRPr="00C53B46">
              <w:rPr>
                <w:rFonts w:asciiTheme="minorBidi" w:eastAsia="Arial" w:hAnsiTheme="minorBidi"/>
                <w:w w:val="102"/>
              </w:rPr>
              <w:t>ct.</w:t>
            </w:r>
          </w:p>
          <w:p w:rsidR="00E931B8" w:rsidRPr="00C53B46" w:rsidRDefault="00E931B8" w:rsidP="00E9199D">
            <w:pPr>
              <w:bidi w:val="0"/>
              <w:spacing w:line="110" w:lineRule="exact"/>
              <w:jc w:val="both"/>
              <w:rPr>
                <w:rFonts w:asciiTheme="minorBidi" w:eastAsiaTheme="minorHAnsi" w:hAnsiTheme="minorBidi"/>
              </w:rPr>
            </w:pPr>
          </w:p>
          <w:p w:rsidR="00E931B8" w:rsidRPr="00C53B46" w:rsidRDefault="00E931B8" w:rsidP="00E9199D">
            <w:pPr>
              <w:pStyle w:val="2"/>
              <w:bidi w:val="0"/>
              <w:spacing w:before="0"/>
              <w:jc w:val="both"/>
              <w:outlineLvl w:val="1"/>
              <w:rPr>
                <w:rFonts w:asciiTheme="minorBidi" w:hAnsiTheme="minorBidi" w:cstheme="minorBidi"/>
                <w:color w:val="auto"/>
                <w:sz w:val="22"/>
                <w:szCs w:val="22"/>
              </w:rPr>
            </w:pPr>
            <w:bookmarkStart w:id="317" w:name="_Toc464047310"/>
            <w:bookmarkStart w:id="318" w:name="_Toc464209165"/>
            <w:bookmarkStart w:id="319" w:name="_Toc464209797"/>
            <w:bookmarkStart w:id="320" w:name="_Toc464214167"/>
            <w:bookmarkStart w:id="321" w:name="_Toc465620938"/>
            <w:bookmarkStart w:id="322" w:name="_Toc468828001"/>
            <w:r w:rsidRPr="00C53B46">
              <w:rPr>
                <w:rFonts w:asciiTheme="minorBidi" w:hAnsiTheme="minorBidi" w:cstheme="minorBidi"/>
                <w:color w:val="auto"/>
                <w:sz w:val="22"/>
                <w:szCs w:val="22"/>
              </w:rPr>
              <w:t xml:space="preserve">14- </w:t>
            </w:r>
            <w:bookmarkStart w:id="323" w:name="SupplierResponsibilities"/>
            <w:bookmarkEnd w:id="317"/>
            <w:bookmarkEnd w:id="318"/>
            <w:bookmarkEnd w:id="319"/>
            <w:bookmarkEnd w:id="320"/>
            <w:bookmarkEnd w:id="321"/>
            <w:bookmarkEnd w:id="322"/>
            <w:bookmarkEnd w:id="323"/>
            <w:r w:rsidR="00D9326F" w:rsidRPr="00C53B46">
              <w:rPr>
                <w:rFonts w:asciiTheme="minorBidi" w:hAnsiTheme="minorBidi" w:cstheme="minorBidi"/>
                <w:color w:val="auto"/>
                <w:sz w:val="22"/>
                <w:szCs w:val="22"/>
              </w:rPr>
              <w:t>Supplier’s Responsibilities</w:t>
            </w:r>
          </w:p>
          <w:p w:rsidR="00E931B8" w:rsidRPr="00C53B46" w:rsidRDefault="00E931B8" w:rsidP="00E9199D">
            <w:pPr>
              <w:pStyle w:val="2"/>
              <w:bidi w:val="0"/>
              <w:spacing w:before="0"/>
              <w:jc w:val="both"/>
              <w:outlineLvl w:val="1"/>
              <w:rPr>
                <w:rFonts w:asciiTheme="minorBidi" w:hAnsiTheme="minorBidi" w:cstheme="minorBidi"/>
                <w:color w:val="auto"/>
                <w:sz w:val="22"/>
                <w:szCs w:val="22"/>
              </w:rPr>
            </w:pPr>
          </w:p>
          <w:p w:rsidR="00E931B8" w:rsidRPr="00C53B46" w:rsidRDefault="00E931B8" w:rsidP="00E9199D">
            <w:pPr>
              <w:bidi w:val="0"/>
              <w:jc w:val="both"/>
              <w:rPr>
                <w:rFonts w:asciiTheme="minorBidi" w:eastAsia="Arial" w:hAnsiTheme="minorBidi"/>
              </w:rPr>
            </w:pPr>
            <w:r w:rsidRPr="00C53B46">
              <w:rPr>
                <w:rFonts w:asciiTheme="minorBidi" w:eastAsia="Arial" w:hAnsiTheme="minorBidi"/>
                <w:spacing w:val="-2"/>
              </w:rPr>
              <w:t>1</w:t>
            </w:r>
            <w:r w:rsidRPr="00C53B46">
              <w:rPr>
                <w:rFonts w:asciiTheme="minorBidi" w:eastAsia="Arial" w:hAnsiTheme="minorBidi"/>
              </w:rPr>
              <w:t>4-</w:t>
            </w:r>
            <w:r w:rsidRPr="00C53B46">
              <w:rPr>
                <w:rFonts w:asciiTheme="minorBidi" w:eastAsia="Arial" w:hAnsiTheme="minorBidi"/>
                <w:spacing w:val="1"/>
              </w:rPr>
              <w:t>1</w:t>
            </w:r>
            <w:r w:rsidRPr="00C53B46">
              <w:rPr>
                <w:rFonts w:asciiTheme="minorBidi" w:eastAsia="Arial" w:hAnsiTheme="minorBidi"/>
              </w:rPr>
              <w:t xml:space="preserve">-  </w:t>
            </w:r>
            <w:r w:rsidRPr="00C53B46">
              <w:rPr>
                <w:rFonts w:asciiTheme="minorBidi" w:eastAsia="Arial" w:hAnsiTheme="minorBidi"/>
                <w:spacing w:val="35"/>
              </w:rPr>
              <w:t xml:space="preserve"> </w:t>
            </w:r>
            <w:r w:rsidRPr="00C53B46">
              <w:rPr>
                <w:rFonts w:asciiTheme="minorBidi" w:eastAsia="Arial" w:hAnsiTheme="minorBidi"/>
              </w:rPr>
              <w:t>The</w:t>
            </w:r>
            <w:r w:rsidRPr="00C53B46">
              <w:rPr>
                <w:rFonts w:asciiTheme="minorBidi" w:eastAsia="Arial" w:hAnsiTheme="minorBidi"/>
                <w:spacing w:val="20"/>
              </w:rPr>
              <w:t xml:space="preserve"> </w:t>
            </w:r>
            <w:r w:rsidRPr="00C53B46">
              <w:rPr>
                <w:rFonts w:asciiTheme="minorBidi" w:eastAsia="Arial" w:hAnsiTheme="minorBidi"/>
              </w:rPr>
              <w:t>Sup</w:t>
            </w:r>
            <w:r w:rsidRPr="00C53B46">
              <w:rPr>
                <w:rFonts w:asciiTheme="minorBidi" w:eastAsia="Arial" w:hAnsiTheme="minorBidi"/>
                <w:spacing w:val="-3"/>
              </w:rPr>
              <w:t>p</w:t>
            </w:r>
            <w:r w:rsidRPr="00C53B46">
              <w:rPr>
                <w:rFonts w:asciiTheme="minorBidi" w:eastAsia="Arial" w:hAnsiTheme="minorBidi"/>
              </w:rPr>
              <w:t>l</w:t>
            </w:r>
            <w:r w:rsidRPr="00C53B46">
              <w:rPr>
                <w:rFonts w:asciiTheme="minorBidi" w:eastAsia="Arial" w:hAnsiTheme="minorBidi"/>
                <w:spacing w:val="3"/>
              </w:rPr>
              <w:t>i</w:t>
            </w:r>
            <w:r w:rsidRPr="00C53B46">
              <w:rPr>
                <w:rFonts w:asciiTheme="minorBidi" w:eastAsia="Arial" w:hAnsiTheme="minorBidi"/>
                <w:spacing w:val="-4"/>
              </w:rPr>
              <w:t>e</w:t>
            </w:r>
            <w:r w:rsidRPr="00C53B46">
              <w:rPr>
                <w:rFonts w:asciiTheme="minorBidi" w:eastAsia="Arial" w:hAnsiTheme="minorBidi"/>
              </w:rPr>
              <w:t>r</w:t>
            </w:r>
            <w:r w:rsidRPr="00C53B46">
              <w:rPr>
                <w:rFonts w:asciiTheme="minorBidi" w:eastAsia="Arial" w:hAnsiTheme="minorBidi"/>
                <w:spacing w:val="32"/>
              </w:rPr>
              <w:t xml:space="preserve"> </w:t>
            </w:r>
            <w:r w:rsidRPr="00C53B46">
              <w:rPr>
                <w:rFonts w:asciiTheme="minorBidi" w:eastAsia="Arial" w:hAnsiTheme="minorBidi"/>
              </w:rPr>
              <w:t>s</w:t>
            </w:r>
            <w:r w:rsidRPr="00C53B46">
              <w:rPr>
                <w:rFonts w:asciiTheme="minorBidi" w:eastAsia="Arial" w:hAnsiTheme="minorBidi"/>
                <w:spacing w:val="-1"/>
              </w:rPr>
              <w:t>h</w:t>
            </w:r>
            <w:r w:rsidRPr="00C53B46">
              <w:rPr>
                <w:rFonts w:asciiTheme="minorBidi" w:eastAsia="Arial" w:hAnsiTheme="minorBidi"/>
                <w:spacing w:val="-2"/>
              </w:rPr>
              <w:t>a</w:t>
            </w:r>
            <w:r w:rsidRPr="00C53B46">
              <w:rPr>
                <w:rFonts w:asciiTheme="minorBidi" w:eastAsia="Arial" w:hAnsiTheme="minorBidi"/>
              </w:rPr>
              <w:t>ll</w:t>
            </w:r>
            <w:r w:rsidRPr="00C53B46">
              <w:rPr>
                <w:rFonts w:asciiTheme="minorBidi" w:eastAsia="Arial" w:hAnsiTheme="minorBidi"/>
                <w:spacing w:val="23"/>
              </w:rPr>
              <w:t xml:space="preserve"> </w:t>
            </w:r>
            <w:r w:rsidRPr="00C53B46">
              <w:rPr>
                <w:rFonts w:asciiTheme="minorBidi" w:eastAsia="Arial" w:hAnsiTheme="minorBidi"/>
              </w:rPr>
              <w:t>pro</w:t>
            </w:r>
            <w:r w:rsidRPr="00C53B46">
              <w:rPr>
                <w:rFonts w:asciiTheme="minorBidi" w:eastAsia="Arial" w:hAnsiTheme="minorBidi"/>
                <w:spacing w:val="-3"/>
              </w:rPr>
              <w:t>v</w:t>
            </w:r>
            <w:r w:rsidRPr="00C53B46">
              <w:rPr>
                <w:rFonts w:asciiTheme="minorBidi" w:eastAsia="Arial" w:hAnsiTheme="minorBidi"/>
              </w:rPr>
              <w:t>i</w:t>
            </w:r>
            <w:r w:rsidRPr="00C53B46">
              <w:rPr>
                <w:rFonts w:asciiTheme="minorBidi" w:eastAsia="Arial" w:hAnsiTheme="minorBidi"/>
                <w:spacing w:val="-2"/>
              </w:rPr>
              <w:t>d</w:t>
            </w:r>
            <w:r w:rsidRPr="00C53B46">
              <w:rPr>
                <w:rFonts w:asciiTheme="minorBidi" w:eastAsia="Arial" w:hAnsiTheme="minorBidi"/>
              </w:rPr>
              <w:t>e</w:t>
            </w:r>
            <w:r w:rsidRPr="00C53B46">
              <w:rPr>
                <w:rFonts w:asciiTheme="minorBidi" w:eastAsia="Arial" w:hAnsiTheme="minorBidi"/>
                <w:spacing w:val="28"/>
              </w:rPr>
              <w:t xml:space="preserve"> </w:t>
            </w:r>
            <w:r w:rsidRPr="00C53B46">
              <w:rPr>
                <w:rFonts w:asciiTheme="minorBidi" w:eastAsia="Arial" w:hAnsiTheme="minorBidi"/>
              </w:rPr>
              <w:t>all</w:t>
            </w:r>
            <w:r w:rsidRPr="00C53B46">
              <w:rPr>
                <w:rFonts w:asciiTheme="minorBidi" w:eastAsia="Arial" w:hAnsiTheme="minorBidi"/>
                <w:spacing w:val="19"/>
              </w:rPr>
              <w:t xml:space="preserve"> </w:t>
            </w:r>
            <w:r w:rsidRPr="00C53B46">
              <w:rPr>
                <w:rFonts w:asciiTheme="minorBidi" w:eastAsia="Arial" w:hAnsiTheme="minorBidi"/>
              </w:rPr>
              <w:t xml:space="preserve">Commodities </w:t>
            </w:r>
            <w:r w:rsidRPr="00C53B46">
              <w:rPr>
                <w:rFonts w:asciiTheme="minorBidi" w:eastAsia="Arial" w:hAnsiTheme="minorBidi"/>
                <w:spacing w:val="26"/>
              </w:rPr>
              <w:t xml:space="preserve"> </w:t>
            </w:r>
            <w:r w:rsidRPr="00C53B46">
              <w:rPr>
                <w:rFonts w:asciiTheme="minorBidi" w:eastAsia="Arial" w:hAnsiTheme="minorBidi"/>
                <w:spacing w:val="-2"/>
              </w:rPr>
              <w:t>a</w:t>
            </w:r>
            <w:r w:rsidRPr="00C53B46">
              <w:rPr>
                <w:rFonts w:asciiTheme="minorBidi" w:eastAsia="Arial" w:hAnsiTheme="minorBidi"/>
              </w:rPr>
              <w:t>nd</w:t>
            </w:r>
            <w:r w:rsidRPr="00C53B46">
              <w:rPr>
                <w:rFonts w:asciiTheme="minorBidi" w:eastAsia="Arial" w:hAnsiTheme="minorBidi"/>
                <w:spacing w:val="19"/>
              </w:rPr>
              <w:t xml:space="preserve"> </w:t>
            </w:r>
            <w:r w:rsidRPr="00C53B46">
              <w:rPr>
                <w:rFonts w:asciiTheme="minorBidi" w:eastAsia="Arial" w:hAnsiTheme="minorBidi"/>
              </w:rPr>
              <w:t>R</w:t>
            </w:r>
            <w:r w:rsidRPr="00C53B46">
              <w:rPr>
                <w:rFonts w:asciiTheme="minorBidi" w:eastAsia="Arial" w:hAnsiTheme="minorBidi"/>
                <w:spacing w:val="1"/>
              </w:rPr>
              <w:t>e</w:t>
            </w:r>
            <w:r w:rsidRPr="00C53B46">
              <w:rPr>
                <w:rFonts w:asciiTheme="minorBidi" w:eastAsia="Arial" w:hAnsiTheme="minorBidi"/>
              </w:rPr>
              <w:t>l</w:t>
            </w:r>
            <w:r w:rsidRPr="00C53B46">
              <w:rPr>
                <w:rFonts w:asciiTheme="minorBidi" w:eastAsia="Arial" w:hAnsiTheme="minorBidi"/>
                <w:spacing w:val="-2"/>
              </w:rPr>
              <w:t>a</w:t>
            </w:r>
            <w:r w:rsidRPr="00C53B46">
              <w:rPr>
                <w:rFonts w:asciiTheme="minorBidi" w:eastAsia="Arial" w:hAnsiTheme="minorBidi"/>
              </w:rPr>
              <w:t>t</w:t>
            </w:r>
            <w:r w:rsidRPr="00C53B46">
              <w:rPr>
                <w:rFonts w:asciiTheme="minorBidi" w:eastAsia="Arial" w:hAnsiTheme="minorBidi"/>
                <w:spacing w:val="-2"/>
              </w:rPr>
              <w:t>e</w:t>
            </w:r>
            <w:r w:rsidRPr="00C53B46">
              <w:rPr>
                <w:rFonts w:asciiTheme="minorBidi" w:eastAsia="Arial" w:hAnsiTheme="minorBidi"/>
              </w:rPr>
              <w:t>d</w:t>
            </w:r>
            <w:r w:rsidRPr="00C53B46">
              <w:rPr>
                <w:rFonts w:asciiTheme="minorBidi" w:eastAsia="Arial" w:hAnsiTheme="minorBidi"/>
                <w:spacing w:val="28"/>
              </w:rPr>
              <w:t xml:space="preserve"> </w:t>
            </w:r>
            <w:r w:rsidRPr="00C53B46">
              <w:rPr>
                <w:rFonts w:asciiTheme="minorBidi" w:eastAsia="Arial" w:hAnsiTheme="minorBidi"/>
              </w:rPr>
              <w:t>S</w:t>
            </w:r>
            <w:r w:rsidRPr="00C53B46">
              <w:rPr>
                <w:rFonts w:asciiTheme="minorBidi" w:eastAsia="Arial" w:hAnsiTheme="minorBidi"/>
                <w:spacing w:val="-1"/>
              </w:rPr>
              <w:t>e</w:t>
            </w:r>
            <w:r w:rsidRPr="00C53B46">
              <w:rPr>
                <w:rFonts w:asciiTheme="minorBidi" w:eastAsia="Arial" w:hAnsiTheme="minorBidi"/>
              </w:rPr>
              <w:t>rv</w:t>
            </w:r>
            <w:r w:rsidRPr="00C53B46">
              <w:rPr>
                <w:rFonts w:asciiTheme="minorBidi" w:eastAsia="Arial" w:hAnsiTheme="minorBidi"/>
                <w:spacing w:val="1"/>
              </w:rPr>
              <w:t>i</w:t>
            </w:r>
            <w:r w:rsidRPr="00C53B46">
              <w:rPr>
                <w:rFonts w:asciiTheme="minorBidi" w:eastAsia="Arial" w:hAnsiTheme="minorBidi"/>
              </w:rPr>
              <w:t>c</w:t>
            </w:r>
            <w:r w:rsidRPr="00C53B46">
              <w:rPr>
                <w:rFonts w:asciiTheme="minorBidi" w:eastAsia="Arial" w:hAnsiTheme="minorBidi"/>
                <w:spacing w:val="-4"/>
              </w:rPr>
              <w:t>e</w:t>
            </w:r>
            <w:r w:rsidRPr="00C53B46">
              <w:rPr>
                <w:rFonts w:asciiTheme="minorBidi" w:eastAsia="Arial" w:hAnsiTheme="minorBidi"/>
              </w:rPr>
              <w:t>s</w:t>
            </w:r>
            <w:r w:rsidRPr="00C53B46">
              <w:rPr>
                <w:rFonts w:asciiTheme="minorBidi" w:eastAsia="Arial" w:hAnsiTheme="minorBidi"/>
                <w:spacing w:val="30"/>
              </w:rPr>
              <w:t xml:space="preserve"> </w:t>
            </w:r>
            <w:r w:rsidRPr="00C53B46">
              <w:rPr>
                <w:rFonts w:asciiTheme="minorBidi" w:eastAsia="Arial" w:hAnsiTheme="minorBidi"/>
                <w:spacing w:val="-2"/>
              </w:rPr>
              <w:t>s</w:t>
            </w:r>
            <w:r w:rsidRPr="00C53B46">
              <w:rPr>
                <w:rFonts w:asciiTheme="minorBidi" w:eastAsia="Arial" w:hAnsiTheme="minorBidi"/>
                <w:spacing w:val="3"/>
              </w:rPr>
              <w:t>t</w:t>
            </w:r>
            <w:r w:rsidRPr="00C53B46">
              <w:rPr>
                <w:rFonts w:asciiTheme="minorBidi" w:eastAsia="Arial" w:hAnsiTheme="minorBidi"/>
                <w:spacing w:val="-2"/>
              </w:rPr>
              <w:t>a</w:t>
            </w:r>
            <w:r w:rsidRPr="00C53B46">
              <w:rPr>
                <w:rFonts w:asciiTheme="minorBidi" w:eastAsia="Arial" w:hAnsiTheme="minorBidi"/>
              </w:rPr>
              <w:t>ted</w:t>
            </w:r>
            <w:r w:rsidRPr="00C53B46">
              <w:rPr>
                <w:rFonts w:asciiTheme="minorBidi" w:eastAsia="Arial" w:hAnsiTheme="minorBidi"/>
                <w:spacing w:val="24"/>
              </w:rPr>
              <w:t xml:space="preserve"> </w:t>
            </w:r>
            <w:r w:rsidRPr="00C53B46">
              <w:rPr>
                <w:rFonts w:asciiTheme="minorBidi" w:eastAsia="Arial" w:hAnsiTheme="minorBidi"/>
              </w:rPr>
              <w:t>in</w:t>
            </w:r>
            <w:r w:rsidRPr="00C53B46">
              <w:rPr>
                <w:rFonts w:asciiTheme="minorBidi" w:eastAsia="Arial" w:hAnsiTheme="minorBidi"/>
                <w:spacing w:val="15"/>
              </w:rPr>
              <w:t xml:space="preserve"> </w:t>
            </w:r>
            <w:r w:rsidRPr="00C53B46">
              <w:rPr>
                <w:rFonts w:asciiTheme="minorBidi" w:eastAsia="Arial" w:hAnsiTheme="minorBidi"/>
                <w:spacing w:val="3"/>
              </w:rPr>
              <w:t>t</w:t>
            </w:r>
            <w:r w:rsidRPr="00C53B46">
              <w:rPr>
                <w:rFonts w:asciiTheme="minorBidi" w:eastAsia="Arial" w:hAnsiTheme="minorBidi"/>
                <w:spacing w:val="-2"/>
              </w:rPr>
              <w:t>h</w:t>
            </w:r>
            <w:r w:rsidRPr="00C53B46">
              <w:rPr>
                <w:rFonts w:asciiTheme="minorBidi" w:eastAsia="Arial" w:hAnsiTheme="minorBidi"/>
              </w:rPr>
              <w:t>e</w:t>
            </w:r>
            <w:r w:rsidRPr="00C53B46">
              <w:rPr>
                <w:rFonts w:asciiTheme="minorBidi" w:eastAsia="Arial" w:hAnsiTheme="minorBidi"/>
                <w:spacing w:val="18"/>
              </w:rPr>
              <w:t xml:space="preserve"> </w:t>
            </w:r>
            <w:r w:rsidRPr="00C53B46">
              <w:rPr>
                <w:rFonts w:asciiTheme="minorBidi" w:eastAsia="Arial" w:hAnsiTheme="minorBidi"/>
              </w:rPr>
              <w:t>Sc</w:t>
            </w:r>
            <w:r w:rsidRPr="00C53B46">
              <w:rPr>
                <w:rFonts w:asciiTheme="minorBidi" w:eastAsia="Arial" w:hAnsiTheme="minorBidi"/>
                <w:spacing w:val="2"/>
              </w:rPr>
              <w:t>o</w:t>
            </w:r>
            <w:r w:rsidRPr="00C53B46">
              <w:rPr>
                <w:rFonts w:asciiTheme="minorBidi" w:eastAsia="Arial" w:hAnsiTheme="minorBidi"/>
                <w:spacing w:val="-2"/>
              </w:rPr>
              <w:t>p</w:t>
            </w:r>
            <w:r w:rsidRPr="00C53B46">
              <w:rPr>
                <w:rFonts w:asciiTheme="minorBidi" w:eastAsia="Arial" w:hAnsiTheme="minorBidi"/>
              </w:rPr>
              <w:t>e</w:t>
            </w:r>
            <w:r w:rsidRPr="00C53B46">
              <w:rPr>
                <w:rFonts w:asciiTheme="minorBidi" w:eastAsia="Arial" w:hAnsiTheme="minorBidi"/>
                <w:spacing w:val="26"/>
              </w:rPr>
              <w:t xml:space="preserve"> </w:t>
            </w:r>
            <w:r w:rsidRPr="00C53B46">
              <w:rPr>
                <w:rFonts w:asciiTheme="minorBidi" w:eastAsia="Arial" w:hAnsiTheme="minorBidi"/>
                <w:spacing w:val="-2"/>
              </w:rPr>
              <w:t>o</w:t>
            </w:r>
            <w:r w:rsidRPr="00C53B46">
              <w:rPr>
                <w:rFonts w:asciiTheme="minorBidi" w:eastAsia="Arial" w:hAnsiTheme="minorBidi"/>
              </w:rPr>
              <w:t>f</w:t>
            </w:r>
            <w:r w:rsidRPr="00C53B46">
              <w:rPr>
                <w:rFonts w:asciiTheme="minorBidi" w:eastAsia="Arial" w:hAnsiTheme="minorBidi"/>
                <w:spacing w:val="15"/>
              </w:rPr>
              <w:t xml:space="preserve"> </w:t>
            </w:r>
            <w:r w:rsidRPr="00C53B46">
              <w:rPr>
                <w:rFonts w:asciiTheme="minorBidi" w:eastAsia="Arial" w:hAnsiTheme="minorBidi"/>
                <w:spacing w:val="3"/>
              </w:rPr>
              <w:t>S</w:t>
            </w:r>
            <w:r w:rsidRPr="00C53B46">
              <w:rPr>
                <w:rFonts w:asciiTheme="minorBidi" w:eastAsia="Arial" w:hAnsiTheme="minorBidi"/>
                <w:spacing w:val="-2"/>
              </w:rPr>
              <w:t>u</w:t>
            </w:r>
            <w:r w:rsidRPr="00C53B46">
              <w:rPr>
                <w:rFonts w:asciiTheme="minorBidi" w:eastAsia="Arial" w:hAnsiTheme="minorBidi"/>
              </w:rPr>
              <w:t>pp</w:t>
            </w:r>
            <w:r w:rsidRPr="00C53B46">
              <w:rPr>
                <w:rFonts w:asciiTheme="minorBidi" w:eastAsia="Arial" w:hAnsiTheme="minorBidi"/>
                <w:spacing w:val="1"/>
              </w:rPr>
              <w:t>l</w:t>
            </w:r>
            <w:r w:rsidRPr="00C53B46">
              <w:rPr>
                <w:rFonts w:asciiTheme="minorBidi" w:eastAsia="Arial" w:hAnsiTheme="minorBidi"/>
              </w:rPr>
              <w:t>y</w:t>
            </w:r>
            <w:r w:rsidRPr="00C53B46">
              <w:rPr>
                <w:rFonts w:asciiTheme="minorBidi" w:eastAsia="Arial" w:hAnsiTheme="minorBidi"/>
                <w:spacing w:val="23"/>
              </w:rPr>
              <w:t xml:space="preserve"> </w:t>
            </w:r>
            <w:r w:rsidRPr="00C53B46">
              <w:rPr>
                <w:rFonts w:asciiTheme="minorBidi" w:eastAsia="Arial" w:hAnsiTheme="minorBidi"/>
                <w:w w:val="102"/>
              </w:rPr>
              <w:t>accord</w:t>
            </w:r>
            <w:r w:rsidRPr="00C53B46">
              <w:rPr>
                <w:rFonts w:asciiTheme="minorBidi" w:eastAsia="Arial" w:hAnsiTheme="minorBidi"/>
                <w:spacing w:val="-1"/>
                <w:w w:val="102"/>
              </w:rPr>
              <w:t>i</w:t>
            </w:r>
            <w:r w:rsidRPr="00C53B46">
              <w:rPr>
                <w:rFonts w:asciiTheme="minorBidi" w:eastAsia="Arial" w:hAnsiTheme="minorBidi"/>
                <w:w w:val="102"/>
              </w:rPr>
              <w:t xml:space="preserve">ng </w:t>
            </w:r>
            <w:r w:rsidRPr="00C53B46">
              <w:rPr>
                <w:rFonts w:asciiTheme="minorBidi" w:eastAsia="Arial" w:hAnsiTheme="minorBidi"/>
              </w:rPr>
              <w:t>to</w:t>
            </w:r>
            <w:r w:rsidRPr="00C53B46">
              <w:rPr>
                <w:rFonts w:asciiTheme="minorBidi" w:eastAsia="Arial" w:hAnsiTheme="minorBidi"/>
                <w:spacing w:val="32"/>
              </w:rPr>
              <w:t xml:space="preserve"> </w:t>
            </w:r>
            <w:r w:rsidRPr="00C53B46">
              <w:rPr>
                <w:rFonts w:asciiTheme="minorBidi" w:eastAsia="Arial" w:hAnsiTheme="minorBidi"/>
                <w:spacing w:val="-2"/>
              </w:rPr>
              <w:t>12</w:t>
            </w:r>
            <w:r w:rsidRPr="00C53B46">
              <w:rPr>
                <w:rFonts w:asciiTheme="minorBidi" w:eastAsia="Arial" w:hAnsiTheme="minorBidi"/>
              </w:rPr>
              <w:t>/G</w:t>
            </w:r>
            <w:r w:rsidRPr="00C53B46">
              <w:rPr>
                <w:rFonts w:asciiTheme="minorBidi" w:eastAsia="Arial" w:hAnsiTheme="minorBidi"/>
                <w:spacing w:val="2"/>
              </w:rPr>
              <w:t>e</w:t>
            </w:r>
            <w:r w:rsidRPr="00C53B46">
              <w:rPr>
                <w:rFonts w:asciiTheme="minorBidi" w:eastAsia="Arial" w:hAnsiTheme="minorBidi"/>
              </w:rPr>
              <w:t>n</w:t>
            </w:r>
            <w:r w:rsidRPr="00C53B46">
              <w:rPr>
                <w:rFonts w:asciiTheme="minorBidi" w:eastAsia="Arial" w:hAnsiTheme="minorBidi"/>
                <w:spacing w:val="-4"/>
              </w:rPr>
              <w:t>e</w:t>
            </w:r>
            <w:r w:rsidRPr="00C53B46">
              <w:rPr>
                <w:rFonts w:asciiTheme="minorBidi" w:eastAsia="Arial" w:hAnsiTheme="minorBidi"/>
              </w:rPr>
              <w:t>ral</w:t>
            </w:r>
            <w:r w:rsidRPr="00C53B46">
              <w:rPr>
                <w:rFonts w:asciiTheme="minorBidi" w:eastAsia="Arial" w:hAnsiTheme="minorBidi"/>
                <w:spacing w:val="48"/>
              </w:rPr>
              <w:t xml:space="preserve"> </w:t>
            </w:r>
            <w:r w:rsidRPr="00C53B46">
              <w:rPr>
                <w:rFonts w:asciiTheme="minorBidi" w:eastAsia="Arial" w:hAnsiTheme="minorBidi"/>
              </w:rPr>
              <w:t>Cond</w:t>
            </w:r>
            <w:r w:rsidRPr="00C53B46">
              <w:rPr>
                <w:rFonts w:asciiTheme="minorBidi" w:eastAsia="Arial" w:hAnsiTheme="minorBidi"/>
                <w:spacing w:val="-2"/>
              </w:rPr>
              <w:t>it</w:t>
            </w:r>
            <w:r w:rsidRPr="00C53B46">
              <w:rPr>
                <w:rFonts w:asciiTheme="minorBidi" w:eastAsia="Arial" w:hAnsiTheme="minorBidi"/>
                <w:spacing w:val="3"/>
              </w:rPr>
              <w:t>i</w:t>
            </w:r>
            <w:r w:rsidRPr="00C53B46">
              <w:rPr>
                <w:rFonts w:asciiTheme="minorBidi" w:eastAsia="Arial" w:hAnsiTheme="minorBidi"/>
              </w:rPr>
              <w:t>o</w:t>
            </w:r>
            <w:r w:rsidRPr="00C53B46">
              <w:rPr>
                <w:rFonts w:asciiTheme="minorBidi" w:eastAsia="Arial" w:hAnsiTheme="minorBidi"/>
                <w:spacing w:val="-4"/>
              </w:rPr>
              <w:t>n</w:t>
            </w:r>
            <w:r w:rsidRPr="00C53B46">
              <w:rPr>
                <w:rFonts w:asciiTheme="minorBidi" w:eastAsia="Arial" w:hAnsiTheme="minorBidi"/>
              </w:rPr>
              <w:t>s</w:t>
            </w:r>
            <w:r w:rsidRPr="00C53B46">
              <w:rPr>
                <w:rFonts w:asciiTheme="minorBidi" w:eastAsia="Arial" w:hAnsiTheme="minorBidi"/>
                <w:spacing w:val="49"/>
              </w:rPr>
              <w:t xml:space="preserve"> </w:t>
            </w:r>
            <w:r w:rsidRPr="00C53B46">
              <w:rPr>
                <w:rFonts w:asciiTheme="minorBidi" w:eastAsia="Arial" w:hAnsiTheme="minorBidi"/>
                <w:spacing w:val="-2"/>
              </w:rPr>
              <w:t>o</w:t>
            </w:r>
            <w:r w:rsidRPr="00C53B46">
              <w:rPr>
                <w:rFonts w:asciiTheme="minorBidi" w:eastAsia="Arial" w:hAnsiTheme="minorBidi"/>
              </w:rPr>
              <w:t>f</w:t>
            </w:r>
            <w:r w:rsidRPr="00C53B46">
              <w:rPr>
                <w:rFonts w:asciiTheme="minorBidi" w:eastAsia="Arial" w:hAnsiTheme="minorBidi"/>
                <w:spacing w:val="31"/>
              </w:rPr>
              <w:t xml:space="preserve"> </w:t>
            </w:r>
            <w:r w:rsidRPr="00C53B46">
              <w:rPr>
                <w:rFonts w:asciiTheme="minorBidi" w:eastAsia="Arial" w:hAnsiTheme="minorBidi"/>
              </w:rPr>
              <w:t>the</w:t>
            </w:r>
            <w:r w:rsidRPr="00C53B46">
              <w:rPr>
                <w:rFonts w:asciiTheme="minorBidi" w:eastAsia="Arial" w:hAnsiTheme="minorBidi"/>
                <w:spacing w:val="31"/>
              </w:rPr>
              <w:t xml:space="preserve"> </w:t>
            </w:r>
            <w:r w:rsidRPr="00C53B46">
              <w:rPr>
                <w:rFonts w:asciiTheme="minorBidi" w:eastAsia="Arial" w:hAnsiTheme="minorBidi"/>
              </w:rPr>
              <w:t>Con</w:t>
            </w:r>
            <w:r w:rsidRPr="00C53B46">
              <w:rPr>
                <w:rFonts w:asciiTheme="minorBidi" w:eastAsia="Arial" w:hAnsiTheme="minorBidi"/>
                <w:spacing w:val="-3"/>
              </w:rPr>
              <w:t>t</w:t>
            </w:r>
            <w:r w:rsidRPr="00C53B46">
              <w:rPr>
                <w:rFonts w:asciiTheme="minorBidi" w:eastAsia="Arial" w:hAnsiTheme="minorBidi"/>
                <w:spacing w:val="3"/>
              </w:rPr>
              <w:t>r</w:t>
            </w:r>
            <w:r w:rsidRPr="00C53B46">
              <w:rPr>
                <w:rFonts w:asciiTheme="minorBidi" w:eastAsia="Arial" w:hAnsiTheme="minorBidi"/>
                <w:spacing w:val="-2"/>
              </w:rPr>
              <w:t>a</w:t>
            </w:r>
            <w:r w:rsidRPr="00C53B46">
              <w:rPr>
                <w:rFonts w:asciiTheme="minorBidi" w:eastAsia="Arial" w:hAnsiTheme="minorBidi"/>
              </w:rPr>
              <w:t>ct</w:t>
            </w:r>
            <w:r w:rsidRPr="00C53B46">
              <w:rPr>
                <w:rFonts w:asciiTheme="minorBidi" w:eastAsia="Arial" w:hAnsiTheme="minorBidi"/>
                <w:spacing w:val="43"/>
              </w:rPr>
              <w:t xml:space="preserve"> </w:t>
            </w:r>
            <w:r w:rsidRPr="00C53B46">
              <w:rPr>
                <w:rFonts w:asciiTheme="minorBidi" w:eastAsia="Arial" w:hAnsiTheme="minorBidi"/>
              </w:rPr>
              <w:t>and</w:t>
            </w:r>
            <w:r w:rsidRPr="00C53B46">
              <w:rPr>
                <w:rFonts w:asciiTheme="minorBidi" w:eastAsia="Arial" w:hAnsiTheme="minorBidi"/>
                <w:spacing w:val="32"/>
              </w:rPr>
              <w:t xml:space="preserve"> </w:t>
            </w:r>
            <w:r w:rsidRPr="00C53B46">
              <w:rPr>
                <w:rFonts w:asciiTheme="minorBidi" w:eastAsia="Arial" w:hAnsiTheme="minorBidi"/>
                <w:spacing w:val="3"/>
              </w:rPr>
              <w:t>t</w:t>
            </w:r>
            <w:r w:rsidRPr="00C53B46">
              <w:rPr>
                <w:rFonts w:asciiTheme="minorBidi" w:eastAsia="Arial" w:hAnsiTheme="minorBidi"/>
                <w:spacing w:val="-4"/>
              </w:rPr>
              <w:t>h</w:t>
            </w:r>
            <w:r w:rsidRPr="00C53B46">
              <w:rPr>
                <w:rFonts w:asciiTheme="minorBidi" w:eastAsia="Arial" w:hAnsiTheme="minorBidi"/>
              </w:rPr>
              <w:t>e</w:t>
            </w:r>
            <w:r w:rsidRPr="00C53B46">
              <w:rPr>
                <w:rFonts w:asciiTheme="minorBidi" w:eastAsia="Arial" w:hAnsiTheme="minorBidi"/>
                <w:spacing w:val="35"/>
              </w:rPr>
              <w:t xml:space="preserve"> </w:t>
            </w:r>
            <w:r w:rsidRPr="00C53B46">
              <w:rPr>
                <w:rFonts w:asciiTheme="minorBidi" w:eastAsia="Arial" w:hAnsiTheme="minorBidi"/>
              </w:rPr>
              <w:t>De</w:t>
            </w:r>
            <w:r w:rsidRPr="00C53B46">
              <w:rPr>
                <w:rFonts w:asciiTheme="minorBidi" w:eastAsia="Arial" w:hAnsiTheme="minorBidi"/>
                <w:spacing w:val="-3"/>
              </w:rPr>
              <w:t>l</w:t>
            </w:r>
            <w:r w:rsidRPr="00C53B46">
              <w:rPr>
                <w:rFonts w:asciiTheme="minorBidi" w:eastAsia="Arial" w:hAnsiTheme="minorBidi"/>
                <w:spacing w:val="3"/>
              </w:rPr>
              <w:t>i</w:t>
            </w:r>
            <w:r w:rsidRPr="00C53B46">
              <w:rPr>
                <w:rFonts w:asciiTheme="minorBidi" w:eastAsia="Arial" w:hAnsiTheme="minorBidi"/>
              </w:rPr>
              <w:t>v</w:t>
            </w:r>
            <w:r w:rsidRPr="00C53B46">
              <w:rPr>
                <w:rFonts w:asciiTheme="minorBidi" w:eastAsia="Arial" w:hAnsiTheme="minorBidi"/>
                <w:spacing w:val="-1"/>
              </w:rPr>
              <w:t>e</w:t>
            </w:r>
            <w:r w:rsidRPr="00C53B46">
              <w:rPr>
                <w:rFonts w:asciiTheme="minorBidi" w:eastAsia="Arial" w:hAnsiTheme="minorBidi"/>
              </w:rPr>
              <w:t>ry</w:t>
            </w:r>
            <w:r w:rsidRPr="00C53B46">
              <w:rPr>
                <w:rFonts w:asciiTheme="minorBidi" w:eastAsia="Arial" w:hAnsiTheme="minorBidi"/>
                <w:spacing w:val="39"/>
              </w:rPr>
              <w:t xml:space="preserve"> </w:t>
            </w:r>
            <w:r w:rsidRPr="00C53B46">
              <w:rPr>
                <w:rFonts w:asciiTheme="minorBidi" w:eastAsia="Arial" w:hAnsiTheme="minorBidi"/>
              </w:rPr>
              <w:t>a</w:t>
            </w:r>
            <w:r w:rsidRPr="00C53B46">
              <w:rPr>
                <w:rFonts w:asciiTheme="minorBidi" w:eastAsia="Arial" w:hAnsiTheme="minorBidi"/>
                <w:spacing w:val="-1"/>
              </w:rPr>
              <w:t>n</w:t>
            </w:r>
            <w:r w:rsidRPr="00C53B46">
              <w:rPr>
                <w:rFonts w:asciiTheme="minorBidi" w:eastAsia="Arial" w:hAnsiTheme="minorBidi"/>
              </w:rPr>
              <w:t>d</w:t>
            </w:r>
            <w:r w:rsidRPr="00C53B46">
              <w:rPr>
                <w:rFonts w:asciiTheme="minorBidi" w:eastAsia="Arial" w:hAnsiTheme="minorBidi"/>
                <w:spacing w:val="36"/>
              </w:rPr>
              <w:t xml:space="preserve"> </w:t>
            </w:r>
            <w:r w:rsidRPr="00C53B46">
              <w:rPr>
                <w:rFonts w:asciiTheme="minorBidi" w:eastAsia="Arial" w:hAnsiTheme="minorBidi"/>
              </w:rPr>
              <w:t>Com</w:t>
            </w:r>
            <w:r w:rsidRPr="00C53B46">
              <w:rPr>
                <w:rFonts w:asciiTheme="minorBidi" w:eastAsia="Arial" w:hAnsiTheme="minorBidi"/>
                <w:spacing w:val="-2"/>
              </w:rPr>
              <w:t>p</w:t>
            </w:r>
            <w:r w:rsidRPr="00C53B46">
              <w:rPr>
                <w:rFonts w:asciiTheme="minorBidi" w:eastAsia="Arial" w:hAnsiTheme="minorBidi"/>
              </w:rPr>
              <w:t>le</w:t>
            </w:r>
            <w:r w:rsidRPr="00C53B46">
              <w:rPr>
                <w:rFonts w:asciiTheme="minorBidi" w:eastAsia="Arial" w:hAnsiTheme="minorBidi"/>
                <w:spacing w:val="-1"/>
              </w:rPr>
              <w:t>t</w:t>
            </w:r>
            <w:r w:rsidRPr="00C53B46">
              <w:rPr>
                <w:rFonts w:asciiTheme="minorBidi" w:eastAsia="Arial" w:hAnsiTheme="minorBidi"/>
                <w:spacing w:val="-2"/>
              </w:rPr>
              <w:t>i</w:t>
            </w:r>
            <w:r w:rsidRPr="00C53B46">
              <w:rPr>
                <w:rFonts w:asciiTheme="minorBidi" w:eastAsia="Arial" w:hAnsiTheme="minorBidi"/>
              </w:rPr>
              <w:t>on</w:t>
            </w:r>
            <w:r w:rsidRPr="00C53B46">
              <w:rPr>
                <w:rFonts w:asciiTheme="minorBidi" w:eastAsia="Arial" w:hAnsiTheme="minorBidi"/>
                <w:spacing w:val="50"/>
              </w:rPr>
              <w:t xml:space="preserve"> </w:t>
            </w:r>
            <w:r w:rsidRPr="00C53B46">
              <w:rPr>
                <w:rFonts w:asciiTheme="minorBidi" w:eastAsia="Arial" w:hAnsiTheme="minorBidi"/>
                <w:spacing w:val="-2"/>
              </w:rPr>
              <w:t>S</w:t>
            </w:r>
            <w:r w:rsidRPr="00C53B46">
              <w:rPr>
                <w:rFonts w:asciiTheme="minorBidi" w:eastAsia="Arial" w:hAnsiTheme="minorBidi"/>
              </w:rPr>
              <w:t>ched</w:t>
            </w:r>
            <w:r w:rsidRPr="00C53B46">
              <w:rPr>
                <w:rFonts w:asciiTheme="minorBidi" w:eastAsia="Arial" w:hAnsiTheme="minorBidi"/>
                <w:spacing w:val="-2"/>
              </w:rPr>
              <w:t>u</w:t>
            </w:r>
            <w:r w:rsidRPr="00C53B46">
              <w:rPr>
                <w:rFonts w:asciiTheme="minorBidi" w:eastAsia="Arial" w:hAnsiTheme="minorBidi"/>
                <w:spacing w:val="3"/>
              </w:rPr>
              <w:t>l</w:t>
            </w:r>
            <w:r w:rsidRPr="00C53B46">
              <w:rPr>
                <w:rFonts w:asciiTheme="minorBidi" w:eastAsia="Arial" w:hAnsiTheme="minorBidi"/>
              </w:rPr>
              <w:t>e</w:t>
            </w:r>
            <w:r w:rsidRPr="00C53B46">
              <w:rPr>
                <w:rFonts w:asciiTheme="minorBidi" w:eastAsia="Arial" w:hAnsiTheme="minorBidi"/>
                <w:spacing w:val="43"/>
              </w:rPr>
              <w:t xml:space="preserve"> </w:t>
            </w:r>
            <w:r w:rsidRPr="00C53B46">
              <w:rPr>
                <w:rFonts w:asciiTheme="minorBidi" w:eastAsia="Arial" w:hAnsiTheme="minorBidi"/>
                <w:spacing w:val="-2"/>
              </w:rPr>
              <w:t>a</w:t>
            </w:r>
            <w:r w:rsidRPr="00C53B46">
              <w:rPr>
                <w:rFonts w:asciiTheme="minorBidi" w:eastAsia="Arial" w:hAnsiTheme="minorBidi"/>
              </w:rPr>
              <w:t>nd</w:t>
            </w:r>
            <w:r w:rsidRPr="00C53B46">
              <w:rPr>
                <w:rFonts w:asciiTheme="minorBidi" w:eastAsia="Arial" w:hAnsiTheme="minorBidi"/>
                <w:spacing w:val="36"/>
              </w:rPr>
              <w:t xml:space="preserve"> </w:t>
            </w:r>
            <w:r w:rsidRPr="00C53B46">
              <w:rPr>
                <w:rFonts w:asciiTheme="minorBidi" w:eastAsia="Arial" w:hAnsiTheme="minorBidi"/>
                <w:spacing w:val="-2"/>
              </w:rPr>
              <w:t>a</w:t>
            </w:r>
            <w:r w:rsidRPr="00C53B46">
              <w:rPr>
                <w:rFonts w:asciiTheme="minorBidi" w:eastAsia="Arial" w:hAnsiTheme="minorBidi"/>
              </w:rPr>
              <w:t>s</w:t>
            </w:r>
            <w:r w:rsidRPr="00C53B46">
              <w:rPr>
                <w:rFonts w:asciiTheme="minorBidi" w:eastAsia="Arial" w:hAnsiTheme="minorBidi"/>
                <w:spacing w:val="30"/>
              </w:rPr>
              <w:t xml:space="preserve"> </w:t>
            </w:r>
            <w:r w:rsidRPr="00C53B46">
              <w:rPr>
                <w:rFonts w:asciiTheme="minorBidi" w:eastAsia="Arial" w:hAnsiTheme="minorBidi"/>
                <w:spacing w:val="-2"/>
              </w:rPr>
              <w:t>s</w:t>
            </w:r>
            <w:r w:rsidRPr="00C53B46">
              <w:rPr>
                <w:rFonts w:asciiTheme="minorBidi" w:eastAsia="Arial" w:hAnsiTheme="minorBidi"/>
              </w:rPr>
              <w:t>t</w:t>
            </w:r>
            <w:r w:rsidRPr="00C53B46">
              <w:rPr>
                <w:rFonts w:asciiTheme="minorBidi" w:eastAsia="Arial" w:hAnsiTheme="minorBidi"/>
                <w:spacing w:val="-2"/>
              </w:rPr>
              <w:t>a</w:t>
            </w:r>
            <w:r w:rsidRPr="00C53B46">
              <w:rPr>
                <w:rFonts w:asciiTheme="minorBidi" w:eastAsia="Arial" w:hAnsiTheme="minorBidi"/>
              </w:rPr>
              <w:t>ted</w:t>
            </w:r>
            <w:r w:rsidRPr="00C53B46">
              <w:rPr>
                <w:rFonts w:asciiTheme="minorBidi" w:eastAsia="Arial" w:hAnsiTheme="minorBidi"/>
                <w:spacing w:val="36"/>
              </w:rPr>
              <w:t xml:space="preserve"> </w:t>
            </w:r>
            <w:r w:rsidRPr="00C53B46">
              <w:rPr>
                <w:rFonts w:asciiTheme="minorBidi" w:eastAsia="Arial" w:hAnsiTheme="minorBidi"/>
                <w:spacing w:val="3"/>
                <w:w w:val="102"/>
              </w:rPr>
              <w:t>i</w:t>
            </w:r>
            <w:r w:rsidRPr="00C53B46">
              <w:rPr>
                <w:rFonts w:asciiTheme="minorBidi" w:eastAsia="Arial" w:hAnsiTheme="minorBidi"/>
                <w:w w:val="102"/>
              </w:rPr>
              <w:t>n</w:t>
            </w:r>
          </w:p>
          <w:p w:rsidR="00E931B8" w:rsidRPr="00C53B46" w:rsidRDefault="00E931B8" w:rsidP="00E9199D">
            <w:pPr>
              <w:bidi w:val="0"/>
              <w:jc w:val="both"/>
              <w:rPr>
                <w:rFonts w:asciiTheme="minorBidi" w:eastAsia="Arial" w:hAnsiTheme="minorBidi"/>
              </w:rPr>
            </w:pPr>
            <w:r w:rsidRPr="00C53B46">
              <w:rPr>
                <w:rFonts w:asciiTheme="minorBidi" w:eastAsia="Arial" w:hAnsiTheme="minorBidi"/>
                <w:spacing w:val="-2"/>
              </w:rPr>
              <w:t>1</w:t>
            </w:r>
            <w:r w:rsidRPr="00C53B46">
              <w:rPr>
                <w:rFonts w:asciiTheme="minorBidi" w:eastAsia="Arial" w:hAnsiTheme="minorBidi"/>
              </w:rPr>
              <w:t>3/</w:t>
            </w:r>
            <w:r w:rsidRPr="00C53B46">
              <w:rPr>
                <w:rFonts w:asciiTheme="minorBidi" w:eastAsia="Arial" w:hAnsiTheme="minorBidi"/>
                <w:spacing w:val="2"/>
              </w:rPr>
              <w:t>G</w:t>
            </w:r>
            <w:r w:rsidRPr="00C53B46">
              <w:rPr>
                <w:rFonts w:asciiTheme="minorBidi" w:eastAsia="Arial" w:hAnsiTheme="minorBidi"/>
              </w:rPr>
              <w:t>en</w:t>
            </w:r>
            <w:r w:rsidRPr="00C53B46">
              <w:rPr>
                <w:rFonts w:asciiTheme="minorBidi" w:eastAsia="Arial" w:hAnsiTheme="minorBidi"/>
                <w:spacing w:val="-3"/>
              </w:rPr>
              <w:t>e</w:t>
            </w:r>
            <w:r w:rsidRPr="00C53B46">
              <w:rPr>
                <w:rFonts w:asciiTheme="minorBidi" w:eastAsia="Arial" w:hAnsiTheme="minorBidi"/>
              </w:rPr>
              <w:t>ral</w:t>
            </w:r>
            <w:r w:rsidRPr="00C53B46">
              <w:rPr>
                <w:rFonts w:asciiTheme="minorBidi" w:eastAsia="Arial" w:hAnsiTheme="minorBidi"/>
                <w:spacing w:val="23"/>
              </w:rPr>
              <w:t xml:space="preserve"> </w:t>
            </w:r>
            <w:r w:rsidRPr="00C53B46">
              <w:rPr>
                <w:rFonts w:asciiTheme="minorBidi" w:eastAsia="Arial" w:hAnsiTheme="minorBidi"/>
              </w:rPr>
              <w:t>Co</w:t>
            </w:r>
            <w:r w:rsidRPr="00C53B46">
              <w:rPr>
                <w:rFonts w:asciiTheme="minorBidi" w:eastAsia="Arial" w:hAnsiTheme="minorBidi"/>
                <w:spacing w:val="-1"/>
              </w:rPr>
              <w:t>n</w:t>
            </w:r>
            <w:r w:rsidRPr="00C53B46">
              <w:rPr>
                <w:rFonts w:asciiTheme="minorBidi" w:eastAsia="Arial" w:hAnsiTheme="minorBidi"/>
              </w:rPr>
              <w:t>d</w:t>
            </w:r>
            <w:r w:rsidRPr="00C53B46">
              <w:rPr>
                <w:rFonts w:asciiTheme="minorBidi" w:eastAsia="Arial" w:hAnsiTheme="minorBidi"/>
                <w:spacing w:val="-2"/>
              </w:rPr>
              <w:t>i</w:t>
            </w:r>
            <w:r w:rsidRPr="00C53B46">
              <w:rPr>
                <w:rFonts w:asciiTheme="minorBidi" w:eastAsia="Arial" w:hAnsiTheme="minorBidi"/>
              </w:rPr>
              <w:t>tions</w:t>
            </w:r>
            <w:r w:rsidRPr="00C53B46">
              <w:rPr>
                <w:rFonts w:asciiTheme="minorBidi" w:eastAsia="Arial" w:hAnsiTheme="minorBidi"/>
                <w:spacing w:val="24"/>
              </w:rPr>
              <w:t xml:space="preserve"> </w:t>
            </w:r>
            <w:r w:rsidRPr="00C53B46">
              <w:rPr>
                <w:rFonts w:asciiTheme="minorBidi" w:eastAsia="Arial" w:hAnsiTheme="minorBidi"/>
                <w:spacing w:val="-4"/>
              </w:rPr>
              <w:t>o</w:t>
            </w:r>
            <w:r w:rsidRPr="00C53B46">
              <w:rPr>
                <w:rFonts w:asciiTheme="minorBidi" w:eastAsia="Arial" w:hAnsiTheme="minorBidi"/>
              </w:rPr>
              <w:t>f</w:t>
            </w:r>
            <w:r w:rsidRPr="00C53B46">
              <w:rPr>
                <w:rFonts w:asciiTheme="minorBidi" w:eastAsia="Arial" w:hAnsiTheme="minorBidi"/>
                <w:spacing w:val="5"/>
              </w:rPr>
              <w:t xml:space="preserve"> </w:t>
            </w:r>
            <w:r w:rsidRPr="00C53B46">
              <w:rPr>
                <w:rFonts w:asciiTheme="minorBidi" w:eastAsia="Arial" w:hAnsiTheme="minorBidi"/>
              </w:rPr>
              <w:t>t</w:t>
            </w:r>
            <w:r w:rsidRPr="00C53B46">
              <w:rPr>
                <w:rFonts w:asciiTheme="minorBidi" w:eastAsia="Arial" w:hAnsiTheme="minorBidi"/>
                <w:spacing w:val="1"/>
              </w:rPr>
              <w:t>h</w:t>
            </w:r>
            <w:r w:rsidRPr="00C53B46">
              <w:rPr>
                <w:rFonts w:asciiTheme="minorBidi" w:eastAsia="Arial" w:hAnsiTheme="minorBidi"/>
              </w:rPr>
              <w:t>e</w:t>
            </w:r>
            <w:r w:rsidRPr="00C53B46">
              <w:rPr>
                <w:rFonts w:asciiTheme="minorBidi" w:eastAsia="Arial" w:hAnsiTheme="minorBidi"/>
                <w:spacing w:val="6"/>
              </w:rPr>
              <w:t xml:space="preserve"> </w:t>
            </w:r>
            <w:r w:rsidRPr="00C53B46">
              <w:rPr>
                <w:rFonts w:asciiTheme="minorBidi" w:eastAsia="Arial" w:hAnsiTheme="minorBidi"/>
                <w:w w:val="102"/>
              </w:rPr>
              <w:t>C</w:t>
            </w:r>
            <w:r w:rsidRPr="00C53B46">
              <w:rPr>
                <w:rFonts w:asciiTheme="minorBidi" w:eastAsia="Arial" w:hAnsiTheme="minorBidi"/>
                <w:spacing w:val="1"/>
                <w:w w:val="102"/>
              </w:rPr>
              <w:t>o</w:t>
            </w:r>
            <w:r w:rsidRPr="00C53B46">
              <w:rPr>
                <w:rFonts w:asciiTheme="minorBidi" w:eastAsia="Arial" w:hAnsiTheme="minorBidi"/>
                <w:spacing w:val="-4"/>
                <w:w w:val="102"/>
              </w:rPr>
              <w:t>n</w:t>
            </w:r>
            <w:r w:rsidRPr="00C53B46">
              <w:rPr>
                <w:rFonts w:asciiTheme="minorBidi" w:eastAsia="Arial" w:hAnsiTheme="minorBidi"/>
                <w:spacing w:val="3"/>
                <w:w w:val="102"/>
              </w:rPr>
              <w:t>t</w:t>
            </w:r>
            <w:r w:rsidRPr="00C53B46">
              <w:rPr>
                <w:rFonts w:asciiTheme="minorBidi" w:eastAsia="Arial" w:hAnsiTheme="minorBidi"/>
                <w:w w:val="102"/>
              </w:rPr>
              <w:t>r</w:t>
            </w:r>
            <w:r w:rsidRPr="00C53B46">
              <w:rPr>
                <w:rFonts w:asciiTheme="minorBidi" w:eastAsia="Arial" w:hAnsiTheme="minorBidi"/>
                <w:spacing w:val="-4"/>
                <w:w w:val="102"/>
              </w:rPr>
              <w:t>a</w:t>
            </w:r>
            <w:r w:rsidRPr="00C53B46">
              <w:rPr>
                <w:rFonts w:asciiTheme="minorBidi" w:eastAsia="Arial" w:hAnsiTheme="minorBidi"/>
                <w:w w:val="102"/>
              </w:rPr>
              <w:t>ct.</w:t>
            </w:r>
          </w:p>
          <w:p w:rsidR="00E931B8" w:rsidRPr="00C53B46" w:rsidRDefault="00E931B8" w:rsidP="00E9199D">
            <w:pPr>
              <w:bidi w:val="0"/>
              <w:jc w:val="both"/>
              <w:rPr>
                <w:rFonts w:asciiTheme="minorBidi" w:eastAsiaTheme="minorHAnsi" w:hAnsiTheme="minorBidi"/>
                <w:sz w:val="14"/>
                <w:szCs w:val="14"/>
              </w:rPr>
            </w:pPr>
          </w:p>
          <w:p w:rsidR="00E931B8" w:rsidRPr="00C53B46" w:rsidRDefault="00E931B8" w:rsidP="00E9199D">
            <w:pPr>
              <w:pStyle w:val="2"/>
              <w:bidi w:val="0"/>
              <w:spacing w:before="0"/>
              <w:jc w:val="both"/>
              <w:outlineLvl w:val="1"/>
              <w:rPr>
                <w:rFonts w:asciiTheme="minorBidi" w:hAnsiTheme="minorBidi" w:cstheme="minorBidi"/>
                <w:color w:val="auto"/>
                <w:sz w:val="22"/>
                <w:szCs w:val="22"/>
              </w:rPr>
            </w:pPr>
            <w:bookmarkStart w:id="324" w:name="_Toc464047311"/>
            <w:bookmarkStart w:id="325" w:name="_Toc464209166"/>
            <w:bookmarkStart w:id="326" w:name="_Toc464209798"/>
            <w:bookmarkStart w:id="327" w:name="_Toc464214168"/>
            <w:bookmarkStart w:id="328" w:name="_Toc465620939"/>
            <w:bookmarkStart w:id="329" w:name="_Toc468828002"/>
            <w:r w:rsidRPr="00C53B46">
              <w:rPr>
                <w:rFonts w:asciiTheme="minorBidi" w:hAnsiTheme="minorBidi" w:cstheme="minorBidi"/>
                <w:color w:val="auto"/>
                <w:sz w:val="22"/>
                <w:szCs w:val="22"/>
              </w:rPr>
              <w:t xml:space="preserve">15- </w:t>
            </w:r>
            <w:bookmarkStart w:id="330" w:name="ContractPrice"/>
            <w:bookmarkEnd w:id="324"/>
            <w:bookmarkEnd w:id="325"/>
            <w:bookmarkEnd w:id="326"/>
            <w:bookmarkEnd w:id="327"/>
            <w:bookmarkEnd w:id="328"/>
            <w:bookmarkEnd w:id="329"/>
            <w:bookmarkEnd w:id="330"/>
            <w:r w:rsidR="00D9326F" w:rsidRPr="00C53B46">
              <w:rPr>
                <w:rFonts w:asciiTheme="minorBidi" w:hAnsiTheme="minorBidi" w:cstheme="minorBidi"/>
                <w:color w:val="auto"/>
                <w:sz w:val="22"/>
                <w:szCs w:val="22"/>
              </w:rPr>
              <w:t>Contract Price</w:t>
            </w:r>
          </w:p>
          <w:p w:rsidR="00E931B8" w:rsidRPr="00C53B46" w:rsidRDefault="00E931B8" w:rsidP="00E9199D">
            <w:pPr>
              <w:bidi w:val="0"/>
              <w:jc w:val="both"/>
              <w:rPr>
                <w:rFonts w:asciiTheme="minorBidi" w:eastAsia="Arial" w:hAnsiTheme="minorBidi"/>
              </w:rPr>
            </w:pPr>
            <w:r w:rsidRPr="00C53B46">
              <w:rPr>
                <w:rFonts w:asciiTheme="minorBidi" w:eastAsia="Arial" w:hAnsiTheme="minorBidi"/>
                <w:spacing w:val="-2"/>
              </w:rPr>
              <w:t>1</w:t>
            </w:r>
            <w:r w:rsidRPr="00C53B46">
              <w:rPr>
                <w:rFonts w:asciiTheme="minorBidi" w:eastAsia="Arial" w:hAnsiTheme="minorBidi"/>
              </w:rPr>
              <w:t>5-</w:t>
            </w:r>
            <w:r w:rsidRPr="00C53B46">
              <w:rPr>
                <w:rFonts w:asciiTheme="minorBidi" w:eastAsia="Arial" w:hAnsiTheme="minorBidi"/>
                <w:spacing w:val="1"/>
              </w:rPr>
              <w:t>1</w:t>
            </w:r>
            <w:r w:rsidRPr="00C53B46">
              <w:rPr>
                <w:rFonts w:asciiTheme="minorBidi" w:eastAsia="Arial" w:hAnsiTheme="minorBidi"/>
              </w:rPr>
              <w:t xml:space="preserve">-  </w:t>
            </w:r>
            <w:r w:rsidRPr="00C53B46">
              <w:rPr>
                <w:rFonts w:asciiTheme="minorBidi" w:eastAsia="Arial" w:hAnsiTheme="minorBidi"/>
                <w:spacing w:val="35"/>
              </w:rPr>
              <w:t xml:space="preserve"> </w:t>
            </w:r>
            <w:r w:rsidRPr="00C53B46">
              <w:rPr>
                <w:rFonts w:asciiTheme="minorBidi" w:eastAsia="Arial" w:hAnsiTheme="minorBidi"/>
              </w:rPr>
              <w:t>The</w:t>
            </w:r>
            <w:r w:rsidRPr="00C53B46">
              <w:rPr>
                <w:rFonts w:asciiTheme="minorBidi" w:eastAsia="Arial" w:hAnsiTheme="minorBidi"/>
                <w:spacing w:val="51"/>
              </w:rPr>
              <w:t xml:space="preserve"> </w:t>
            </w:r>
            <w:r w:rsidRPr="00C53B46">
              <w:rPr>
                <w:rFonts w:asciiTheme="minorBidi" w:eastAsia="Arial" w:hAnsiTheme="minorBidi"/>
                <w:spacing w:val="-2"/>
              </w:rPr>
              <w:t>a</w:t>
            </w:r>
            <w:r w:rsidRPr="00C53B46">
              <w:rPr>
                <w:rFonts w:asciiTheme="minorBidi" w:eastAsia="Arial" w:hAnsiTheme="minorBidi"/>
                <w:spacing w:val="3"/>
              </w:rPr>
              <w:t>m</w:t>
            </w:r>
            <w:r w:rsidRPr="00C53B46">
              <w:rPr>
                <w:rFonts w:asciiTheme="minorBidi" w:eastAsia="Arial" w:hAnsiTheme="minorBidi"/>
                <w:spacing w:val="-2"/>
              </w:rPr>
              <w:t>o</w:t>
            </w:r>
            <w:r w:rsidRPr="00C53B46">
              <w:rPr>
                <w:rFonts w:asciiTheme="minorBidi" w:eastAsia="Arial" w:hAnsiTheme="minorBidi"/>
              </w:rPr>
              <w:t>u</w:t>
            </w:r>
            <w:r w:rsidRPr="00C53B46">
              <w:rPr>
                <w:rFonts w:asciiTheme="minorBidi" w:eastAsia="Arial" w:hAnsiTheme="minorBidi"/>
                <w:spacing w:val="-1"/>
              </w:rPr>
              <w:t>n</w:t>
            </w:r>
            <w:r w:rsidRPr="00C53B46">
              <w:rPr>
                <w:rFonts w:asciiTheme="minorBidi" w:eastAsia="Arial" w:hAnsiTheme="minorBidi"/>
              </w:rPr>
              <w:t xml:space="preserve">ts </w:t>
            </w:r>
            <w:r w:rsidRPr="00C53B46">
              <w:rPr>
                <w:rFonts w:asciiTheme="minorBidi" w:eastAsia="Arial" w:hAnsiTheme="minorBidi"/>
                <w:spacing w:val="4"/>
              </w:rPr>
              <w:t xml:space="preserve"> </w:t>
            </w:r>
            <w:r w:rsidRPr="00C53B46">
              <w:rPr>
                <w:rFonts w:asciiTheme="minorBidi" w:eastAsia="Arial" w:hAnsiTheme="minorBidi"/>
                <w:spacing w:val="-2"/>
              </w:rPr>
              <w:t>e</w:t>
            </w:r>
            <w:r w:rsidRPr="00C53B46">
              <w:rPr>
                <w:rFonts w:asciiTheme="minorBidi" w:eastAsia="Arial" w:hAnsiTheme="minorBidi"/>
              </w:rPr>
              <w:t>ar</w:t>
            </w:r>
            <w:r w:rsidRPr="00C53B46">
              <w:rPr>
                <w:rFonts w:asciiTheme="minorBidi" w:eastAsia="Arial" w:hAnsiTheme="minorBidi"/>
                <w:spacing w:val="1"/>
              </w:rPr>
              <w:t>n</w:t>
            </w:r>
            <w:r w:rsidRPr="00C53B46">
              <w:rPr>
                <w:rFonts w:asciiTheme="minorBidi" w:eastAsia="Arial" w:hAnsiTheme="minorBidi"/>
                <w:spacing w:val="-2"/>
              </w:rPr>
              <w:t>e</w:t>
            </w:r>
            <w:r w:rsidRPr="00C53B46">
              <w:rPr>
                <w:rFonts w:asciiTheme="minorBidi" w:eastAsia="Arial" w:hAnsiTheme="minorBidi"/>
              </w:rPr>
              <w:t xml:space="preserve">d  </w:t>
            </w:r>
            <w:r w:rsidRPr="00C53B46">
              <w:rPr>
                <w:rFonts w:asciiTheme="minorBidi" w:eastAsia="Arial" w:hAnsiTheme="minorBidi"/>
                <w:spacing w:val="-4"/>
              </w:rPr>
              <w:t>b</w:t>
            </w:r>
            <w:r w:rsidRPr="00C53B46">
              <w:rPr>
                <w:rFonts w:asciiTheme="minorBidi" w:eastAsia="Arial" w:hAnsiTheme="minorBidi"/>
              </w:rPr>
              <w:t>y</w:t>
            </w:r>
            <w:r w:rsidRPr="00C53B46">
              <w:rPr>
                <w:rFonts w:asciiTheme="minorBidi" w:eastAsia="Arial" w:hAnsiTheme="minorBidi"/>
                <w:spacing w:val="48"/>
              </w:rPr>
              <w:t xml:space="preserve"> </w:t>
            </w:r>
            <w:r w:rsidRPr="00C53B46">
              <w:rPr>
                <w:rFonts w:asciiTheme="minorBidi" w:eastAsia="Arial" w:hAnsiTheme="minorBidi"/>
              </w:rPr>
              <w:t>the</w:t>
            </w:r>
            <w:r w:rsidRPr="00C53B46">
              <w:rPr>
                <w:rFonts w:asciiTheme="minorBidi" w:eastAsia="Arial" w:hAnsiTheme="minorBidi"/>
                <w:spacing w:val="52"/>
              </w:rPr>
              <w:t xml:space="preserve"> </w:t>
            </w:r>
            <w:r w:rsidRPr="00C53B46">
              <w:rPr>
                <w:rFonts w:asciiTheme="minorBidi" w:eastAsia="Arial" w:hAnsiTheme="minorBidi"/>
              </w:rPr>
              <w:t>Contra</w:t>
            </w:r>
            <w:r w:rsidRPr="00C53B46">
              <w:rPr>
                <w:rFonts w:asciiTheme="minorBidi" w:eastAsia="Arial" w:hAnsiTheme="minorBidi"/>
                <w:spacing w:val="-1"/>
              </w:rPr>
              <w:t>c</w:t>
            </w:r>
            <w:r w:rsidRPr="00C53B46">
              <w:rPr>
                <w:rFonts w:asciiTheme="minorBidi" w:eastAsia="Arial" w:hAnsiTheme="minorBidi"/>
              </w:rPr>
              <w:t>t</w:t>
            </w:r>
            <w:r w:rsidRPr="00C53B46">
              <w:rPr>
                <w:rFonts w:asciiTheme="minorBidi" w:eastAsia="Arial" w:hAnsiTheme="minorBidi"/>
                <w:spacing w:val="3"/>
              </w:rPr>
              <w:t>’</w:t>
            </w:r>
            <w:r w:rsidRPr="00C53B46">
              <w:rPr>
                <w:rFonts w:asciiTheme="minorBidi" w:eastAsia="Arial" w:hAnsiTheme="minorBidi"/>
              </w:rPr>
              <w:t xml:space="preserve">s </w:t>
            </w:r>
            <w:r w:rsidRPr="00C53B46">
              <w:rPr>
                <w:rFonts w:asciiTheme="minorBidi" w:eastAsia="Arial" w:hAnsiTheme="minorBidi"/>
                <w:spacing w:val="2"/>
              </w:rPr>
              <w:t xml:space="preserve"> </w:t>
            </w:r>
            <w:r w:rsidRPr="00C53B46">
              <w:rPr>
                <w:rFonts w:asciiTheme="minorBidi" w:eastAsia="Arial" w:hAnsiTheme="minorBidi"/>
                <w:spacing w:val="3"/>
              </w:rPr>
              <w:t>S</w:t>
            </w:r>
            <w:r w:rsidRPr="00C53B46">
              <w:rPr>
                <w:rFonts w:asciiTheme="minorBidi" w:eastAsia="Arial" w:hAnsiTheme="minorBidi"/>
                <w:spacing w:val="-2"/>
              </w:rPr>
              <w:t>u</w:t>
            </w:r>
            <w:r w:rsidRPr="00C53B46">
              <w:rPr>
                <w:rFonts w:asciiTheme="minorBidi" w:eastAsia="Arial" w:hAnsiTheme="minorBidi"/>
              </w:rPr>
              <w:t>p</w:t>
            </w:r>
            <w:r w:rsidRPr="00C53B46">
              <w:rPr>
                <w:rFonts w:asciiTheme="minorBidi" w:eastAsia="Arial" w:hAnsiTheme="minorBidi"/>
                <w:spacing w:val="-1"/>
              </w:rPr>
              <w:t>p</w:t>
            </w:r>
            <w:r w:rsidRPr="00C53B46">
              <w:rPr>
                <w:rFonts w:asciiTheme="minorBidi" w:eastAsia="Arial" w:hAnsiTheme="minorBidi"/>
              </w:rPr>
              <w:t>li</w:t>
            </w:r>
            <w:r w:rsidRPr="00C53B46">
              <w:rPr>
                <w:rFonts w:asciiTheme="minorBidi" w:eastAsia="Arial" w:hAnsiTheme="minorBidi"/>
                <w:spacing w:val="-1"/>
              </w:rPr>
              <w:t>e</w:t>
            </w:r>
            <w:r w:rsidRPr="00C53B46">
              <w:rPr>
                <w:rFonts w:asciiTheme="minorBidi" w:eastAsia="Arial" w:hAnsiTheme="minorBidi"/>
              </w:rPr>
              <w:t xml:space="preserve">r  </w:t>
            </w:r>
            <w:r w:rsidRPr="00C53B46">
              <w:rPr>
                <w:rFonts w:asciiTheme="minorBidi" w:eastAsia="Arial" w:hAnsiTheme="minorBidi"/>
                <w:spacing w:val="3"/>
              </w:rPr>
              <w:t>fr</w:t>
            </w:r>
            <w:r w:rsidRPr="00C53B46">
              <w:rPr>
                <w:rFonts w:asciiTheme="minorBidi" w:eastAsia="Arial" w:hAnsiTheme="minorBidi"/>
                <w:spacing w:val="-4"/>
              </w:rPr>
              <w:t>o</w:t>
            </w:r>
            <w:r w:rsidRPr="00C53B46">
              <w:rPr>
                <w:rFonts w:asciiTheme="minorBidi" w:eastAsia="Arial" w:hAnsiTheme="minorBidi"/>
              </w:rPr>
              <w:t>m</w:t>
            </w:r>
            <w:r w:rsidRPr="00C53B46">
              <w:rPr>
                <w:rFonts w:asciiTheme="minorBidi" w:eastAsia="Arial" w:hAnsiTheme="minorBidi"/>
                <w:spacing w:val="55"/>
              </w:rPr>
              <w:t xml:space="preserve"> </w:t>
            </w:r>
            <w:r w:rsidRPr="00C53B46">
              <w:rPr>
                <w:rFonts w:asciiTheme="minorBidi" w:eastAsia="Arial" w:hAnsiTheme="minorBidi"/>
              </w:rPr>
              <w:t>the</w:t>
            </w:r>
            <w:r w:rsidRPr="00C53B46">
              <w:rPr>
                <w:rFonts w:asciiTheme="minorBidi" w:eastAsia="Arial" w:hAnsiTheme="minorBidi"/>
                <w:spacing w:val="50"/>
              </w:rPr>
              <w:t xml:space="preserve"> </w:t>
            </w:r>
            <w:r w:rsidRPr="00C53B46">
              <w:rPr>
                <w:rFonts w:asciiTheme="minorBidi" w:eastAsia="Arial" w:hAnsiTheme="minorBidi"/>
              </w:rPr>
              <w:t>Buyer</w:t>
            </w:r>
            <w:r w:rsidRPr="00C53B46">
              <w:rPr>
                <w:rFonts w:asciiTheme="minorBidi" w:eastAsia="Arial" w:hAnsiTheme="minorBidi"/>
                <w:spacing w:val="4"/>
              </w:rPr>
              <w:t xml:space="preserve"> </w:t>
            </w:r>
            <w:r w:rsidRPr="00C53B46">
              <w:rPr>
                <w:rFonts w:asciiTheme="minorBidi" w:eastAsia="Arial" w:hAnsiTheme="minorBidi"/>
              </w:rPr>
              <w:t>for</w:t>
            </w:r>
            <w:r w:rsidRPr="00C53B46">
              <w:rPr>
                <w:rFonts w:asciiTheme="minorBidi" w:eastAsia="Arial" w:hAnsiTheme="minorBidi"/>
                <w:spacing w:val="51"/>
              </w:rPr>
              <w:t xml:space="preserve"> </w:t>
            </w:r>
            <w:r w:rsidRPr="00C53B46">
              <w:rPr>
                <w:rFonts w:asciiTheme="minorBidi" w:eastAsia="Arial" w:hAnsiTheme="minorBidi"/>
              </w:rPr>
              <w:t>the</w:t>
            </w:r>
            <w:r w:rsidRPr="00C53B46">
              <w:rPr>
                <w:rFonts w:asciiTheme="minorBidi" w:eastAsia="Arial" w:hAnsiTheme="minorBidi"/>
                <w:spacing w:val="52"/>
              </w:rPr>
              <w:t xml:space="preserve"> </w:t>
            </w:r>
            <w:r w:rsidRPr="00C53B46">
              <w:rPr>
                <w:rFonts w:asciiTheme="minorBidi" w:eastAsia="Arial" w:hAnsiTheme="minorBidi"/>
              </w:rPr>
              <w:t xml:space="preserve">Commodities </w:t>
            </w:r>
            <w:r w:rsidRPr="00C53B46">
              <w:rPr>
                <w:rFonts w:asciiTheme="minorBidi" w:eastAsia="Arial" w:hAnsiTheme="minorBidi"/>
                <w:spacing w:val="56"/>
              </w:rPr>
              <w:t xml:space="preserve"> </w:t>
            </w:r>
            <w:r w:rsidRPr="00C53B46">
              <w:rPr>
                <w:rFonts w:asciiTheme="minorBidi" w:eastAsia="Arial" w:hAnsiTheme="minorBidi"/>
              </w:rPr>
              <w:t>a</w:t>
            </w:r>
            <w:r w:rsidRPr="00C53B46">
              <w:rPr>
                <w:rFonts w:asciiTheme="minorBidi" w:eastAsia="Arial" w:hAnsiTheme="minorBidi"/>
                <w:spacing w:val="-1"/>
              </w:rPr>
              <w:t>n</w:t>
            </w:r>
            <w:r w:rsidRPr="00C53B46">
              <w:rPr>
                <w:rFonts w:asciiTheme="minorBidi" w:eastAsia="Arial" w:hAnsiTheme="minorBidi"/>
              </w:rPr>
              <w:t>d</w:t>
            </w:r>
            <w:r w:rsidRPr="00C53B46">
              <w:rPr>
                <w:rFonts w:asciiTheme="minorBidi" w:eastAsia="Arial" w:hAnsiTheme="minorBidi"/>
                <w:spacing w:val="52"/>
              </w:rPr>
              <w:t xml:space="preserve"> </w:t>
            </w:r>
            <w:r w:rsidRPr="00C53B46">
              <w:rPr>
                <w:rFonts w:asciiTheme="minorBidi" w:eastAsia="Arial" w:hAnsiTheme="minorBidi"/>
                <w:w w:val="102"/>
              </w:rPr>
              <w:t>Rel</w:t>
            </w:r>
            <w:r w:rsidRPr="00C53B46">
              <w:rPr>
                <w:rFonts w:asciiTheme="minorBidi" w:eastAsia="Arial" w:hAnsiTheme="minorBidi"/>
                <w:spacing w:val="-3"/>
                <w:w w:val="102"/>
              </w:rPr>
              <w:t>a</w:t>
            </w:r>
            <w:r w:rsidRPr="00C53B46">
              <w:rPr>
                <w:rFonts w:asciiTheme="minorBidi" w:eastAsia="Arial" w:hAnsiTheme="minorBidi"/>
                <w:spacing w:val="-2"/>
                <w:w w:val="102"/>
              </w:rPr>
              <w:t>t</w:t>
            </w:r>
            <w:r w:rsidRPr="00C53B46">
              <w:rPr>
                <w:rFonts w:asciiTheme="minorBidi" w:eastAsia="Arial" w:hAnsiTheme="minorBidi"/>
                <w:w w:val="102"/>
              </w:rPr>
              <w:t xml:space="preserve">ed </w:t>
            </w:r>
            <w:r w:rsidRPr="00C53B46">
              <w:rPr>
                <w:rFonts w:asciiTheme="minorBidi" w:eastAsia="Arial" w:hAnsiTheme="minorBidi"/>
              </w:rPr>
              <w:t>Servic</w:t>
            </w:r>
            <w:r w:rsidRPr="00C53B46">
              <w:rPr>
                <w:rFonts w:asciiTheme="minorBidi" w:eastAsia="Arial" w:hAnsiTheme="minorBidi"/>
                <w:spacing w:val="-1"/>
              </w:rPr>
              <w:t>e</w:t>
            </w:r>
            <w:r w:rsidRPr="00C53B46">
              <w:rPr>
                <w:rFonts w:asciiTheme="minorBidi" w:eastAsia="Arial" w:hAnsiTheme="minorBidi"/>
              </w:rPr>
              <w:t>s</w:t>
            </w:r>
            <w:r w:rsidRPr="00C53B46">
              <w:rPr>
                <w:rFonts w:asciiTheme="minorBidi" w:eastAsia="Arial" w:hAnsiTheme="minorBidi"/>
                <w:spacing w:val="15"/>
              </w:rPr>
              <w:t xml:space="preserve"> </w:t>
            </w:r>
            <w:r w:rsidRPr="00C53B46">
              <w:rPr>
                <w:rFonts w:asciiTheme="minorBidi" w:eastAsia="Arial" w:hAnsiTheme="minorBidi"/>
              </w:rPr>
              <w:t>sha</w:t>
            </w:r>
            <w:r w:rsidRPr="00C53B46">
              <w:rPr>
                <w:rFonts w:asciiTheme="minorBidi" w:eastAsia="Arial" w:hAnsiTheme="minorBidi"/>
                <w:spacing w:val="-3"/>
              </w:rPr>
              <w:t>l</w:t>
            </w:r>
            <w:r w:rsidRPr="00C53B46">
              <w:rPr>
                <w:rFonts w:asciiTheme="minorBidi" w:eastAsia="Arial" w:hAnsiTheme="minorBidi"/>
              </w:rPr>
              <w:t>l</w:t>
            </w:r>
            <w:r w:rsidRPr="00C53B46">
              <w:rPr>
                <w:rFonts w:asciiTheme="minorBidi" w:eastAsia="Arial" w:hAnsiTheme="minorBidi"/>
                <w:spacing w:val="9"/>
              </w:rPr>
              <w:t xml:space="preserve"> </w:t>
            </w:r>
            <w:r w:rsidRPr="00C53B46">
              <w:rPr>
                <w:rFonts w:asciiTheme="minorBidi" w:eastAsia="Arial" w:hAnsiTheme="minorBidi"/>
                <w:spacing w:val="-2"/>
              </w:rPr>
              <w:t>c</w:t>
            </w:r>
            <w:r w:rsidRPr="00C53B46">
              <w:rPr>
                <w:rFonts w:asciiTheme="minorBidi" w:eastAsia="Arial" w:hAnsiTheme="minorBidi"/>
              </w:rPr>
              <w:t>o</w:t>
            </w:r>
            <w:r w:rsidRPr="00C53B46">
              <w:rPr>
                <w:rFonts w:asciiTheme="minorBidi" w:eastAsia="Arial" w:hAnsiTheme="minorBidi"/>
                <w:spacing w:val="-1"/>
              </w:rPr>
              <w:t>n</w:t>
            </w:r>
            <w:r w:rsidRPr="00C53B46">
              <w:rPr>
                <w:rFonts w:asciiTheme="minorBidi" w:eastAsia="Arial" w:hAnsiTheme="minorBidi"/>
                <w:spacing w:val="3"/>
              </w:rPr>
              <w:t>f</w:t>
            </w:r>
            <w:r w:rsidRPr="00C53B46">
              <w:rPr>
                <w:rFonts w:asciiTheme="minorBidi" w:eastAsia="Arial" w:hAnsiTheme="minorBidi"/>
              </w:rPr>
              <w:t>o</w:t>
            </w:r>
            <w:r w:rsidRPr="00C53B46">
              <w:rPr>
                <w:rFonts w:asciiTheme="minorBidi" w:eastAsia="Arial" w:hAnsiTheme="minorBidi"/>
                <w:spacing w:val="-1"/>
              </w:rPr>
              <w:t>r</w:t>
            </w:r>
            <w:r w:rsidRPr="00C53B46">
              <w:rPr>
                <w:rFonts w:asciiTheme="minorBidi" w:eastAsia="Arial" w:hAnsiTheme="minorBidi"/>
              </w:rPr>
              <w:t>m</w:t>
            </w:r>
            <w:r w:rsidRPr="00C53B46">
              <w:rPr>
                <w:rFonts w:asciiTheme="minorBidi" w:eastAsia="Arial" w:hAnsiTheme="minorBidi"/>
                <w:spacing w:val="14"/>
              </w:rPr>
              <w:t xml:space="preserve"> </w:t>
            </w:r>
            <w:r w:rsidRPr="00C53B46">
              <w:rPr>
                <w:rFonts w:asciiTheme="minorBidi" w:eastAsia="Arial" w:hAnsiTheme="minorBidi"/>
                <w:spacing w:val="-2"/>
              </w:rPr>
              <w:t>t</w:t>
            </w:r>
            <w:r w:rsidRPr="00C53B46">
              <w:rPr>
                <w:rFonts w:asciiTheme="minorBidi" w:eastAsia="Arial" w:hAnsiTheme="minorBidi"/>
              </w:rPr>
              <w:t>o</w:t>
            </w:r>
            <w:r w:rsidRPr="00C53B46">
              <w:rPr>
                <w:rFonts w:asciiTheme="minorBidi" w:eastAsia="Arial" w:hAnsiTheme="minorBidi"/>
                <w:spacing w:val="2"/>
              </w:rPr>
              <w:t xml:space="preserve"> </w:t>
            </w:r>
            <w:r w:rsidRPr="00C53B46">
              <w:rPr>
                <w:rFonts w:asciiTheme="minorBidi" w:eastAsia="Arial" w:hAnsiTheme="minorBidi"/>
                <w:spacing w:val="3"/>
              </w:rPr>
              <w:t>t</w:t>
            </w:r>
            <w:r w:rsidRPr="00C53B46">
              <w:rPr>
                <w:rFonts w:asciiTheme="minorBidi" w:eastAsia="Arial" w:hAnsiTheme="minorBidi"/>
                <w:spacing w:val="-2"/>
              </w:rPr>
              <w:t>h</w:t>
            </w:r>
            <w:r w:rsidRPr="00C53B46">
              <w:rPr>
                <w:rFonts w:asciiTheme="minorBidi" w:eastAsia="Arial" w:hAnsiTheme="minorBidi"/>
              </w:rPr>
              <w:t>ose</w:t>
            </w:r>
            <w:r w:rsidRPr="00C53B46">
              <w:rPr>
                <w:rFonts w:asciiTheme="minorBidi" w:eastAsia="Arial" w:hAnsiTheme="minorBidi"/>
                <w:spacing w:val="10"/>
              </w:rPr>
              <w:t xml:space="preserve"> </w:t>
            </w:r>
            <w:r w:rsidRPr="00C53B46">
              <w:rPr>
                <w:rFonts w:asciiTheme="minorBidi" w:eastAsia="Arial" w:hAnsiTheme="minorBidi"/>
                <w:spacing w:val="-2"/>
              </w:rPr>
              <w:t>s</w:t>
            </w:r>
            <w:r w:rsidRPr="00C53B46">
              <w:rPr>
                <w:rFonts w:asciiTheme="minorBidi" w:eastAsia="Arial" w:hAnsiTheme="minorBidi"/>
              </w:rPr>
              <w:t>pe</w:t>
            </w:r>
            <w:r w:rsidRPr="00C53B46">
              <w:rPr>
                <w:rFonts w:asciiTheme="minorBidi" w:eastAsia="Arial" w:hAnsiTheme="minorBidi"/>
                <w:spacing w:val="2"/>
              </w:rPr>
              <w:t>c</w:t>
            </w:r>
            <w:r w:rsidRPr="00C53B46">
              <w:rPr>
                <w:rFonts w:asciiTheme="minorBidi" w:eastAsia="Arial" w:hAnsiTheme="minorBidi"/>
                <w:spacing w:val="-2"/>
              </w:rPr>
              <w:t>i</w:t>
            </w:r>
            <w:r w:rsidRPr="00C53B46">
              <w:rPr>
                <w:rFonts w:asciiTheme="minorBidi" w:eastAsia="Arial" w:hAnsiTheme="minorBidi"/>
              </w:rPr>
              <w:t>f</w:t>
            </w:r>
            <w:r w:rsidRPr="00C53B46">
              <w:rPr>
                <w:rFonts w:asciiTheme="minorBidi" w:eastAsia="Arial" w:hAnsiTheme="minorBidi"/>
                <w:spacing w:val="3"/>
              </w:rPr>
              <w:t>i</w:t>
            </w:r>
            <w:r w:rsidRPr="00C53B46">
              <w:rPr>
                <w:rFonts w:asciiTheme="minorBidi" w:eastAsia="Arial" w:hAnsiTheme="minorBidi"/>
                <w:spacing w:val="-2"/>
              </w:rPr>
              <w:t>e</w:t>
            </w:r>
            <w:r w:rsidRPr="00C53B46">
              <w:rPr>
                <w:rFonts w:asciiTheme="minorBidi" w:eastAsia="Arial" w:hAnsiTheme="minorBidi"/>
              </w:rPr>
              <w:t>d</w:t>
            </w:r>
            <w:r w:rsidRPr="00C53B46">
              <w:rPr>
                <w:rFonts w:asciiTheme="minorBidi" w:eastAsia="Arial" w:hAnsiTheme="minorBidi"/>
                <w:spacing w:val="15"/>
              </w:rPr>
              <w:t xml:space="preserve"> </w:t>
            </w:r>
            <w:r w:rsidRPr="00C53B46">
              <w:rPr>
                <w:rFonts w:asciiTheme="minorBidi" w:eastAsia="Arial" w:hAnsiTheme="minorBidi"/>
                <w:spacing w:val="3"/>
              </w:rPr>
              <w:t>i</w:t>
            </w:r>
            <w:r w:rsidRPr="00C53B46">
              <w:rPr>
                <w:rFonts w:asciiTheme="minorBidi" w:eastAsia="Arial" w:hAnsiTheme="minorBidi"/>
              </w:rPr>
              <w:t>n</w:t>
            </w:r>
            <w:r w:rsidRPr="00C53B46">
              <w:rPr>
                <w:rFonts w:asciiTheme="minorBidi" w:eastAsia="Arial" w:hAnsiTheme="minorBidi"/>
                <w:spacing w:val="2"/>
              </w:rPr>
              <w:t xml:space="preserve"> </w:t>
            </w:r>
            <w:r w:rsidRPr="00C53B46">
              <w:rPr>
                <w:rFonts w:asciiTheme="minorBidi" w:eastAsia="Arial" w:hAnsiTheme="minorBidi"/>
                <w:spacing w:val="-2"/>
              </w:rPr>
              <w:t>i</w:t>
            </w:r>
            <w:r w:rsidRPr="00C53B46">
              <w:rPr>
                <w:rFonts w:asciiTheme="minorBidi" w:eastAsia="Arial" w:hAnsiTheme="minorBidi"/>
              </w:rPr>
              <w:t xml:space="preserve">ts </w:t>
            </w:r>
            <w:r w:rsidRPr="00C53B46">
              <w:rPr>
                <w:rFonts w:asciiTheme="minorBidi" w:eastAsia="Arial" w:hAnsiTheme="minorBidi"/>
                <w:spacing w:val="4"/>
              </w:rPr>
              <w:t>B</w:t>
            </w:r>
            <w:r w:rsidRPr="00C53B46">
              <w:rPr>
                <w:rFonts w:asciiTheme="minorBidi" w:eastAsia="Arial" w:hAnsiTheme="minorBidi"/>
                <w:spacing w:val="-2"/>
              </w:rPr>
              <w:t>i</w:t>
            </w:r>
            <w:r w:rsidRPr="00C53B46">
              <w:rPr>
                <w:rFonts w:asciiTheme="minorBidi" w:eastAsia="Arial" w:hAnsiTheme="minorBidi"/>
              </w:rPr>
              <w:t>d,</w:t>
            </w:r>
            <w:r w:rsidRPr="00C53B46">
              <w:rPr>
                <w:rFonts w:asciiTheme="minorBidi" w:eastAsia="Arial" w:hAnsiTheme="minorBidi"/>
                <w:spacing w:val="8"/>
              </w:rPr>
              <w:t xml:space="preserve"> </w:t>
            </w:r>
            <w:r w:rsidRPr="00C53B46">
              <w:rPr>
                <w:rFonts w:asciiTheme="minorBidi" w:eastAsia="Arial" w:hAnsiTheme="minorBidi"/>
                <w:spacing w:val="-2"/>
              </w:rPr>
              <w:t>e</w:t>
            </w:r>
            <w:r w:rsidRPr="00C53B46">
              <w:rPr>
                <w:rFonts w:asciiTheme="minorBidi" w:eastAsia="Arial" w:hAnsiTheme="minorBidi"/>
              </w:rPr>
              <w:t>xcept</w:t>
            </w:r>
            <w:r w:rsidRPr="00C53B46">
              <w:rPr>
                <w:rFonts w:asciiTheme="minorBidi" w:eastAsia="Arial" w:hAnsiTheme="minorBidi"/>
                <w:spacing w:val="10"/>
              </w:rPr>
              <w:t xml:space="preserve"> </w:t>
            </w:r>
            <w:r w:rsidRPr="00C53B46">
              <w:rPr>
                <w:rFonts w:asciiTheme="minorBidi" w:eastAsia="Arial" w:hAnsiTheme="minorBidi"/>
                <w:spacing w:val="3"/>
              </w:rPr>
              <w:t>f</w:t>
            </w:r>
            <w:r w:rsidRPr="00C53B46">
              <w:rPr>
                <w:rFonts w:asciiTheme="minorBidi" w:eastAsia="Arial" w:hAnsiTheme="minorBidi"/>
                <w:spacing w:val="-2"/>
              </w:rPr>
              <w:t>o</w:t>
            </w:r>
            <w:r w:rsidRPr="00C53B46">
              <w:rPr>
                <w:rFonts w:asciiTheme="minorBidi" w:eastAsia="Arial" w:hAnsiTheme="minorBidi"/>
              </w:rPr>
              <w:t>r</w:t>
            </w:r>
            <w:r w:rsidRPr="00C53B46">
              <w:rPr>
                <w:rFonts w:asciiTheme="minorBidi" w:eastAsia="Arial" w:hAnsiTheme="minorBidi"/>
                <w:spacing w:val="4"/>
              </w:rPr>
              <w:t xml:space="preserve"> </w:t>
            </w:r>
            <w:r w:rsidRPr="00C53B46">
              <w:rPr>
                <w:rFonts w:asciiTheme="minorBidi" w:eastAsia="Arial" w:hAnsiTheme="minorBidi"/>
              </w:rPr>
              <w:t>any</w:t>
            </w:r>
            <w:r w:rsidRPr="00C53B46">
              <w:rPr>
                <w:rFonts w:asciiTheme="minorBidi" w:eastAsia="Arial" w:hAnsiTheme="minorBidi"/>
                <w:spacing w:val="2"/>
              </w:rPr>
              <w:t xml:space="preserve"> </w:t>
            </w:r>
            <w:r w:rsidRPr="00C53B46">
              <w:rPr>
                <w:rFonts w:asciiTheme="minorBidi" w:eastAsia="Arial" w:hAnsiTheme="minorBidi"/>
              </w:rPr>
              <w:t>pr</w:t>
            </w:r>
            <w:r w:rsidRPr="00C53B46">
              <w:rPr>
                <w:rFonts w:asciiTheme="minorBidi" w:eastAsia="Arial" w:hAnsiTheme="minorBidi"/>
                <w:spacing w:val="4"/>
              </w:rPr>
              <w:t>i</w:t>
            </w:r>
            <w:r w:rsidRPr="00C53B46">
              <w:rPr>
                <w:rFonts w:asciiTheme="minorBidi" w:eastAsia="Arial" w:hAnsiTheme="minorBidi"/>
                <w:spacing w:val="-2"/>
              </w:rPr>
              <w:t>c</w:t>
            </w:r>
            <w:r w:rsidRPr="00C53B46">
              <w:rPr>
                <w:rFonts w:asciiTheme="minorBidi" w:eastAsia="Arial" w:hAnsiTheme="minorBidi"/>
              </w:rPr>
              <w:t>es</w:t>
            </w:r>
            <w:r w:rsidRPr="00C53B46">
              <w:rPr>
                <w:rFonts w:asciiTheme="minorBidi" w:eastAsia="Arial" w:hAnsiTheme="minorBidi"/>
                <w:spacing w:val="10"/>
              </w:rPr>
              <w:t xml:space="preserve"> </w:t>
            </w:r>
            <w:r w:rsidRPr="00C53B46">
              <w:rPr>
                <w:rFonts w:asciiTheme="minorBidi" w:eastAsia="Arial" w:hAnsiTheme="minorBidi"/>
              </w:rPr>
              <w:t>d</w:t>
            </w:r>
            <w:r w:rsidRPr="00C53B46">
              <w:rPr>
                <w:rFonts w:asciiTheme="minorBidi" w:eastAsia="Arial" w:hAnsiTheme="minorBidi"/>
                <w:spacing w:val="-1"/>
              </w:rPr>
              <w:t>u</w:t>
            </w:r>
            <w:r w:rsidRPr="00C53B46">
              <w:rPr>
                <w:rFonts w:asciiTheme="minorBidi" w:eastAsia="Arial" w:hAnsiTheme="minorBidi"/>
                <w:spacing w:val="3"/>
              </w:rPr>
              <w:t>l</w:t>
            </w:r>
            <w:r w:rsidRPr="00C53B46">
              <w:rPr>
                <w:rFonts w:asciiTheme="minorBidi" w:eastAsia="Arial" w:hAnsiTheme="minorBidi"/>
              </w:rPr>
              <w:t>y</w:t>
            </w:r>
            <w:r w:rsidRPr="00C53B46">
              <w:rPr>
                <w:rFonts w:asciiTheme="minorBidi" w:eastAsia="Arial" w:hAnsiTheme="minorBidi"/>
                <w:spacing w:val="3"/>
              </w:rPr>
              <w:t xml:space="preserve"> </w:t>
            </w:r>
            <w:r w:rsidRPr="00C53B46">
              <w:rPr>
                <w:rFonts w:asciiTheme="minorBidi" w:eastAsia="Arial" w:hAnsiTheme="minorBidi"/>
              </w:rPr>
              <w:t>a</w:t>
            </w:r>
            <w:r w:rsidRPr="00C53B46">
              <w:rPr>
                <w:rFonts w:asciiTheme="minorBidi" w:eastAsia="Arial" w:hAnsiTheme="minorBidi"/>
                <w:spacing w:val="1"/>
              </w:rPr>
              <w:t>m</w:t>
            </w:r>
            <w:r w:rsidRPr="00C53B46">
              <w:rPr>
                <w:rFonts w:asciiTheme="minorBidi" w:eastAsia="Arial" w:hAnsiTheme="minorBidi"/>
              </w:rPr>
              <w:t>ended</w:t>
            </w:r>
            <w:r w:rsidRPr="00C53B46">
              <w:rPr>
                <w:rFonts w:asciiTheme="minorBidi" w:eastAsia="Arial" w:hAnsiTheme="minorBidi"/>
                <w:spacing w:val="15"/>
              </w:rPr>
              <w:t xml:space="preserve"> </w:t>
            </w:r>
            <w:r w:rsidRPr="00C53B46">
              <w:rPr>
                <w:rFonts w:asciiTheme="minorBidi" w:eastAsia="Arial" w:hAnsiTheme="minorBidi"/>
              </w:rPr>
              <w:t>a</w:t>
            </w:r>
            <w:r w:rsidRPr="00C53B46">
              <w:rPr>
                <w:rFonts w:asciiTheme="minorBidi" w:eastAsia="Arial" w:hAnsiTheme="minorBidi"/>
                <w:spacing w:val="-1"/>
              </w:rPr>
              <w:t>c</w:t>
            </w:r>
            <w:r w:rsidRPr="00C53B46">
              <w:rPr>
                <w:rFonts w:asciiTheme="minorBidi" w:eastAsia="Arial" w:hAnsiTheme="minorBidi"/>
              </w:rPr>
              <w:t>c</w:t>
            </w:r>
            <w:r w:rsidRPr="00C53B46">
              <w:rPr>
                <w:rFonts w:asciiTheme="minorBidi" w:eastAsia="Arial" w:hAnsiTheme="minorBidi"/>
                <w:spacing w:val="-1"/>
              </w:rPr>
              <w:t>o</w:t>
            </w:r>
            <w:r w:rsidRPr="00C53B46">
              <w:rPr>
                <w:rFonts w:asciiTheme="minorBidi" w:eastAsia="Arial" w:hAnsiTheme="minorBidi"/>
              </w:rPr>
              <w:t>rd</w:t>
            </w:r>
            <w:r w:rsidRPr="00C53B46">
              <w:rPr>
                <w:rFonts w:asciiTheme="minorBidi" w:eastAsia="Arial" w:hAnsiTheme="minorBidi"/>
                <w:spacing w:val="1"/>
              </w:rPr>
              <w:t>i</w:t>
            </w:r>
            <w:r w:rsidRPr="00C53B46">
              <w:rPr>
                <w:rFonts w:asciiTheme="minorBidi" w:eastAsia="Arial" w:hAnsiTheme="minorBidi"/>
              </w:rPr>
              <w:t>ng</w:t>
            </w:r>
            <w:r w:rsidRPr="00C53B46">
              <w:rPr>
                <w:rFonts w:asciiTheme="minorBidi" w:eastAsia="Arial" w:hAnsiTheme="minorBidi"/>
                <w:spacing w:val="15"/>
              </w:rPr>
              <w:t xml:space="preserve"> </w:t>
            </w:r>
            <w:r w:rsidRPr="00C53B46">
              <w:rPr>
                <w:rFonts w:asciiTheme="minorBidi" w:eastAsia="Arial" w:hAnsiTheme="minorBidi"/>
              </w:rPr>
              <w:t>to</w:t>
            </w:r>
            <w:r w:rsidRPr="00C53B46">
              <w:rPr>
                <w:rFonts w:asciiTheme="minorBidi" w:eastAsia="Arial" w:hAnsiTheme="minorBidi"/>
                <w:spacing w:val="2"/>
              </w:rPr>
              <w:t xml:space="preserve"> </w:t>
            </w:r>
            <w:r w:rsidRPr="00C53B46">
              <w:rPr>
                <w:rFonts w:asciiTheme="minorBidi" w:eastAsia="Arial" w:hAnsiTheme="minorBidi"/>
                <w:w w:val="102"/>
              </w:rPr>
              <w:t xml:space="preserve">the </w:t>
            </w:r>
            <w:r w:rsidRPr="00C53B46">
              <w:rPr>
                <w:rFonts w:asciiTheme="minorBidi" w:eastAsia="Arial" w:hAnsiTheme="minorBidi"/>
              </w:rPr>
              <w:t>Spe</w:t>
            </w:r>
            <w:r w:rsidRPr="00C53B46">
              <w:rPr>
                <w:rFonts w:asciiTheme="minorBidi" w:eastAsia="Arial" w:hAnsiTheme="minorBidi"/>
                <w:spacing w:val="-3"/>
              </w:rPr>
              <w:t>c</w:t>
            </w:r>
            <w:r w:rsidRPr="00C53B46">
              <w:rPr>
                <w:rFonts w:asciiTheme="minorBidi" w:eastAsia="Arial" w:hAnsiTheme="minorBidi"/>
              </w:rPr>
              <w:t>ial</w:t>
            </w:r>
            <w:r w:rsidRPr="00C53B46">
              <w:rPr>
                <w:rFonts w:asciiTheme="minorBidi" w:eastAsia="Arial" w:hAnsiTheme="minorBidi"/>
                <w:spacing w:val="16"/>
              </w:rPr>
              <w:t xml:space="preserve"> </w:t>
            </w:r>
            <w:r w:rsidRPr="00C53B46">
              <w:rPr>
                <w:rFonts w:asciiTheme="minorBidi" w:eastAsia="Arial" w:hAnsiTheme="minorBidi"/>
              </w:rPr>
              <w:t>Co</w:t>
            </w:r>
            <w:r w:rsidRPr="00C53B46">
              <w:rPr>
                <w:rFonts w:asciiTheme="minorBidi" w:eastAsia="Arial" w:hAnsiTheme="minorBidi"/>
                <w:spacing w:val="-2"/>
              </w:rPr>
              <w:t>n</w:t>
            </w:r>
            <w:r w:rsidRPr="00C53B46">
              <w:rPr>
                <w:rFonts w:asciiTheme="minorBidi" w:eastAsia="Arial" w:hAnsiTheme="minorBidi"/>
              </w:rPr>
              <w:t>ditions</w:t>
            </w:r>
            <w:r w:rsidRPr="00C53B46">
              <w:rPr>
                <w:rFonts w:asciiTheme="minorBidi" w:eastAsia="Arial" w:hAnsiTheme="minorBidi"/>
                <w:spacing w:val="22"/>
              </w:rPr>
              <w:t xml:space="preserve"> </w:t>
            </w:r>
            <w:r w:rsidRPr="00C53B46">
              <w:rPr>
                <w:rFonts w:asciiTheme="minorBidi" w:eastAsia="Arial" w:hAnsiTheme="minorBidi"/>
                <w:spacing w:val="-4"/>
              </w:rPr>
              <w:t>o</w:t>
            </w:r>
            <w:r w:rsidRPr="00C53B46">
              <w:rPr>
                <w:rFonts w:asciiTheme="minorBidi" w:eastAsia="Arial" w:hAnsiTheme="minorBidi"/>
              </w:rPr>
              <w:t>f</w:t>
            </w:r>
            <w:r w:rsidRPr="00C53B46">
              <w:rPr>
                <w:rFonts w:asciiTheme="minorBidi" w:eastAsia="Arial" w:hAnsiTheme="minorBidi"/>
                <w:spacing w:val="5"/>
              </w:rPr>
              <w:t xml:space="preserve"> </w:t>
            </w:r>
            <w:r w:rsidRPr="00C53B46">
              <w:rPr>
                <w:rFonts w:asciiTheme="minorBidi" w:eastAsia="Arial" w:hAnsiTheme="minorBidi"/>
              </w:rPr>
              <w:t>the</w:t>
            </w:r>
            <w:r w:rsidRPr="00C53B46">
              <w:rPr>
                <w:rFonts w:asciiTheme="minorBidi" w:eastAsia="Arial" w:hAnsiTheme="minorBidi"/>
                <w:spacing w:val="8"/>
              </w:rPr>
              <w:t xml:space="preserve"> </w:t>
            </w:r>
            <w:r w:rsidRPr="00C53B46">
              <w:rPr>
                <w:rFonts w:asciiTheme="minorBidi" w:eastAsia="Arial" w:hAnsiTheme="minorBidi"/>
                <w:w w:val="102"/>
              </w:rPr>
              <w:t>Co</w:t>
            </w:r>
            <w:r w:rsidRPr="00C53B46">
              <w:rPr>
                <w:rFonts w:asciiTheme="minorBidi" w:eastAsia="Arial" w:hAnsiTheme="minorBidi"/>
                <w:spacing w:val="-4"/>
                <w:w w:val="102"/>
              </w:rPr>
              <w:t>n</w:t>
            </w:r>
            <w:r w:rsidRPr="00C53B46">
              <w:rPr>
                <w:rFonts w:asciiTheme="minorBidi" w:eastAsia="Arial" w:hAnsiTheme="minorBidi"/>
                <w:spacing w:val="3"/>
                <w:w w:val="102"/>
              </w:rPr>
              <w:t>t</w:t>
            </w:r>
            <w:r w:rsidRPr="00C53B46">
              <w:rPr>
                <w:rFonts w:asciiTheme="minorBidi" w:eastAsia="Arial" w:hAnsiTheme="minorBidi"/>
                <w:w w:val="102"/>
              </w:rPr>
              <w:t>r</w:t>
            </w:r>
            <w:r w:rsidRPr="00C53B46">
              <w:rPr>
                <w:rFonts w:asciiTheme="minorBidi" w:eastAsia="Arial" w:hAnsiTheme="minorBidi"/>
                <w:spacing w:val="-1"/>
                <w:w w:val="102"/>
              </w:rPr>
              <w:t>a</w:t>
            </w:r>
            <w:r w:rsidRPr="00C53B46">
              <w:rPr>
                <w:rFonts w:asciiTheme="minorBidi" w:eastAsia="Arial" w:hAnsiTheme="minorBidi"/>
                <w:spacing w:val="-2"/>
                <w:w w:val="102"/>
              </w:rPr>
              <w:t>c</w:t>
            </w:r>
            <w:r w:rsidRPr="00C53B46">
              <w:rPr>
                <w:rFonts w:asciiTheme="minorBidi" w:eastAsia="Arial" w:hAnsiTheme="minorBidi"/>
                <w:w w:val="102"/>
              </w:rPr>
              <w:t>t.</w:t>
            </w:r>
          </w:p>
          <w:p w:rsidR="00E931B8" w:rsidRPr="00C53B46" w:rsidRDefault="00E931B8" w:rsidP="00E9199D">
            <w:pPr>
              <w:pStyle w:val="2"/>
              <w:bidi w:val="0"/>
              <w:spacing w:before="0"/>
              <w:jc w:val="both"/>
              <w:outlineLvl w:val="1"/>
              <w:rPr>
                <w:rFonts w:asciiTheme="minorBidi" w:hAnsiTheme="minorBidi" w:cstheme="minorBidi"/>
                <w:color w:val="auto"/>
                <w:sz w:val="22"/>
                <w:szCs w:val="22"/>
              </w:rPr>
            </w:pPr>
            <w:bookmarkStart w:id="331" w:name="_Toc464047312"/>
            <w:bookmarkStart w:id="332" w:name="_Toc464209167"/>
            <w:bookmarkStart w:id="333" w:name="_Toc464209799"/>
            <w:bookmarkStart w:id="334" w:name="_Toc464214169"/>
            <w:bookmarkStart w:id="335" w:name="_Toc465620940"/>
            <w:bookmarkStart w:id="336" w:name="_Toc468828003"/>
            <w:r w:rsidRPr="00C53B46">
              <w:rPr>
                <w:rFonts w:asciiTheme="minorBidi" w:hAnsiTheme="minorBidi" w:cstheme="minorBidi"/>
                <w:color w:val="auto"/>
                <w:sz w:val="22"/>
                <w:szCs w:val="22"/>
              </w:rPr>
              <w:t xml:space="preserve">16- </w:t>
            </w:r>
            <w:bookmarkStart w:id="337" w:name="Termsofpayment"/>
            <w:bookmarkEnd w:id="337"/>
            <w:r w:rsidRPr="00C53B46">
              <w:rPr>
                <w:rFonts w:asciiTheme="minorBidi" w:hAnsiTheme="minorBidi" w:cstheme="minorBidi"/>
                <w:color w:val="auto"/>
                <w:sz w:val="22"/>
                <w:szCs w:val="22"/>
              </w:rPr>
              <w:t xml:space="preserve">Terms </w:t>
            </w:r>
            <w:bookmarkEnd w:id="331"/>
            <w:bookmarkEnd w:id="332"/>
            <w:bookmarkEnd w:id="333"/>
            <w:bookmarkEnd w:id="334"/>
            <w:r w:rsidRPr="00C53B46">
              <w:rPr>
                <w:rFonts w:asciiTheme="minorBidi" w:hAnsiTheme="minorBidi" w:cstheme="minorBidi"/>
                <w:color w:val="auto"/>
                <w:sz w:val="22"/>
                <w:szCs w:val="22"/>
              </w:rPr>
              <w:t>of Payment</w:t>
            </w:r>
            <w:bookmarkEnd w:id="335"/>
            <w:bookmarkEnd w:id="336"/>
          </w:p>
          <w:p w:rsidR="00E931B8" w:rsidRPr="00C53B46" w:rsidRDefault="00E931B8" w:rsidP="00E9199D">
            <w:pPr>
              <w:bidi w:val="0"/>
              <w:jc w:val="both"/>
              <w:rPr>
                <w:rFonts w:asciiTheme="minorBidi" w:eastAsia="Arial" w:hAnsiTheme="minorBidi"/>
              </w:rPr>
            </w:pPr>
            <w:r w:rsidRPr="00C53B46">
              <w:rPr>
                <w:rFonts w:asciiTheme="minorBidi" w:eastAsia="Arial" w:hAnsiTheme="minorBidi"/>
                <w:spacing w:val="-2"/>
              </w:rPr>
              <w:t>1</w:t>
            </w:r>
            <w:r w:rsidRPr="00C53B46">
              <w:rPr>
                <w:rFonts w:asciiTheme="minorBidi" w:eastAsia="Arial" w:hAnsiTheme="minorBidi"/>
              </w:rPr>
              <w:t>6-</w:t>
            </w:r>
            <w:r w:rsidRPr="00C53B46">
              <w:rPr>
                <w:rFonts w:asciiTheme="minorBidi" w:eastAsia="Arial" w:hAnsiTheme="minorBidi"/>
                <w:spacing w:val="1"/>
              </w:rPr>
              <w:t>1</w:t>
            </w:r>
            <w:r w:rsidRPr="00C53B46">
              <w:rPr>
                <w:rFonts w:asciiTheme="minorBidi" w:eastAsia="Arial" w:hAnsiTheme="minorBidi"/>
              </w:rPr>
              <w:t xml:space="preserve">-  </w:t>
            </w:r>
            <w:r w:rsidRPr="00C53B46">
              <w:rPr>
                <w:rFonts w:asciiTheme="minorBidi" w:eastAsia="Arial" w:hAnsiTheme="minorBidi"/>
                <w:spacing w:val="35"/>
              </w:rPr>
              <w:t xml:space="preserve"> </w:t>
            </w:r>
            <w:r w:rsidRPr="00C53B46">
              <w:rPr>
                <w:rFonts w:asciiTheme="minorBidi" w:eastAsia="Arial" w:hAnsiTheme="minorBidi"/>
              </w:rPr>
              <w:t>Con</w:t>
            </w:r>
            <w:r w:rsidRPr="00C53B46">
              <w:rPr>
                <w:rFonts w:asciiTheme="minorBidi" w:eastAsia="Arial" w:hAnsiTheme="minorBidi"/>
                <w:spacing w:val="-3"/>
              </w:rPr>
              <w:t>t</w:t>
            </w:r>
            <w:r w:rsidRPr="00C53B46">
              <w:rPr>
                <w:rFonts w:asciiTheme="minorBidi" w:eastAsia="Arial" w:hAnsiTheme="minorBidi"/>
                <w:spacing w:val="3"/>
              </w:rPr>
              <w:t>r</w:t>
            </w:r>
            <w:r w:rsidRPr="00C53B46">
              <w:rPr>
                <w:rFonts w:asciiTheme="minorBidi" w:eastAsia="Arial" w:hAnsiTheme="minorBidi"/>
                <w:spacing w:val="-2"/>
              </w:rPr>
              <w:t>ac</w:t>
            </w:r>
            <w:r w:rsidRPr="00C53B46">
              <w:rPr>
                <w:rFonts w:asciiTheme="minorBidi" w:eastAsia="Arial" w:hAnsiTheme="minorBidi"/>
              </w:rPr>
              <w:t>t</w:t>
            </w:r>
            <w:r w:rsidRPr="00C53B46">
              <w:rPr>
                <w:rFonts w:asciiTheme="minorBidi" w:eastAsia="Arial" w:hAnsiTheme="minorBidi"/>
                <w:spacing w:val="35"/>
              </w:rPr>
              <w:t xml:space="preserve"> </w:t>
            </w:r>
            <w:r w:rsidRPr="00C53B46">
              <w:rPr>
                <w:rFonts w:asciiTheme="minorBidi" w:eastAsia="Arial" w:hAnsiTheme="minorBidi"/>
                <w:spacing w:val="3"/>
              </w:rPr>
              <w:t>P</w:t>
            </w:r>
            <w:r w:rsidRPr="00C53B46">
              <w:rPr>
                <w:rFonts w:asciiTheme="minorBidi" w:eastAsia="Arial" w:hAnsiTheme="minorBidi"/>
                <w:spacing w:val="-2"/>
              </w:rPr>
              <w:t>r</w:t>
            </w:r>
            <w:r w:rsidRPr="00C53B46">
              <w:rPr>
                <w:rFonts w:asciiTheme="minorBidi" w:eastAsia="Arial" w:hAnsiTheme="minorBidi"/>
              </w:rPr>
              <w:t>ice,</w:t>
            </w:r>
            <w:r w:rsidRPr="00C53B46">
              <w:rPr>
                <w:rFonts w:asciiTheme="minorBidi" w:eastAsia="Arial" w:hAnsiTheme="minorBidi"/>
                <w:spacing w:val="29"/>
              </w:rPr>
              <w:t xml:space="preserve"> </w:t>
            </w:r>
            <w:r w:rsidRPr="00C53B46">
              <w:rPr>
                <w:rFonts w:asciiTheme="minorBidi" w:eastAsia="Arial" w:hAnsiTheme="minorBidi"/>
                <w:spacing w:val="3"/>
              </w:rPr>
              <w:t>t</w:t>
            </w:r>
            <w:r w:rsidRPr="00C53B46">
              <w:rPr>
                <w:rFonts w:asciiTheme="minorBidi" w:eastAsia="Arial" w:hAnsiTheme="minorBidi"/>
              </w:rPr>
              <w:t>o</w:t>
            </w:r>
            <w:r w:rsidRPr="00C53B46">
              <w:rPr>
                <w:rFonts w:asciiTheme="minorBidi" w:eastAsia="Arial" w:hAnsiTheme="minorBidi"/>
                <w:spacing w:val="20"/>
              </w:rPr>
              <w:t xml:space="preserve"> </w:t>
            </w:r>
            <w:r w:rsidRPr="00C53B46">
              <w:rPr>
                <w:rFonts w:asciiTheme="minorBidi" w:eastAsia="Arial" w:hAnsiTheme="minorBidi"/>
                <w:spacing w:val="3"/>
              </w:rPr>
              <w:t>i</w:t>
            </w:r>
            <w:r w:rsidRPr="00C53B46">
              <w:rPr>
                <w:rFonts w:asciiTheme="minorBidi" w:eastAsia="Arial" w:hAnsiTheme="minorBidi"/>
                <w:spacing w:val="-2"/>
              </w:rPr>
              <w:t>nc</w:t>
            </w:r>
            <w:r w:rsidRPr="00C53B46">
              <w:rPr>
                <w:rFonts w:asciiTheme="minorBidi" w:eastAsia="Arial" w:hAnsiTheme="minorBidi"/>
                <w:spacing w:val="3"/>
              </w:rPr>
              <w:t>l</w:t>
            </w:r>
            <w:r w:rsidRPr="00C53B46">
              <w:rPr>
                <w:rFonts w:asciiTheme="minorBidi" w:eastAsia="Arial" w:hAnsiTheme="minorBidi"/>
                <w:spacing w:val="-2"/>
              </w:rPr>
              <w:t>ud</w:t>
            </w:r>
            <w:r w:rsidRPr="00C53B46">
              <w:rPr>
                <w:rFonts w:asciiTheme="minorBidi" w:eastAsia="Arial" w:hAnsiTheme="minorBidi"/>
              </w:rPr>
              <w:t>e</w:t>
            </w:r>
            <w:r w:rsidRPr="00C53B46">
              <w:rPr>
                <w:rFonts w:asciiTheme="minorBidi" w:eastAsia="Arial" w:hAnsiTheme="minorBidi"/>
                <w:spacing w:val="32"/>
              </w:rPr>
              <w:t xml:space="preserve"> </w:t>
            </w:r>
            <w:r w:rsidRPr="00C53B46">
              <w:rPr>
                <w:rFonts w:asciiTheme="minorBidi" w:eastAsia="Arial" w:hAnsiTheme="minorBidi"/>
              </w:rPr>
              <w:t>the</w:t>
            </w:r>
            <w:r w:rsidRPr="00C53B46">
              <w:rPr>
                <w:rFonts w:asciiTheme="minorBidi" w:eastAsia="Arial" w:hAnsiTheme="minorBidi"/>
                <w:spacing w:val="24"/>
              </w:rPr>
              <w:t xml:space="preserve"> </w:t>
            </w:r>
            <w:r w:rsidRPr="00C53B46">
              <w:rPr>
                <w:rFonts w:asciiTheme="minorBidi" w:eastAsia="Arial" w:hAnsiTheme="minorBidi"/>
              </w:rPr>
              <w:t>p</w:t>
            </w:r>
            <w:r w:rsidRPr="00C53B46">
              <w:rPr>
                <w:rFonts w:asciiTheme="minorBidi" w:eastAsia="Arial" w:hAnsiTheme="minorBidi"/>
                <w:spacing w:val="3"/>
              </w:rPr>
              <w:t>a</w:t>
            </w:r>
            <w:r w:rsidRPr="00C53B46">
              <w:rPr>
                <w:rFonts w:asciiTheme="minorBidi" w:eastAsia="Arial" w:hAnsiTheme="minorBidi"/>
                <w:spacing w:val="-4"/>
              </w:rPr>
              <w:t>y</w:t>
            </w:r>
            <w:r w:rsidRPr="00C53B46">
              <w:rPr>
                <w:rFonts w:asciiTheme="minorBidi" w:eastAsia="Arial" w:hAnsiTheme="minorBidi"/>
              </w:rPr>
              <w:t>m</w:t>
            </w:r>
            <w:r w:rsidRPr="00C53B46">
              <w:rPr>
                <w:rFonts w:asciiTheme="minorBidi" w:eastAsia="Arial" w:hAnsiTheme="minorBidi"/>
                <w:spacing w:val="1"/>
              </w:rPr>
              <w:t>e</w:t>
            </w:r>
            <w:r w:rsidRPr="00C53B46">
              <w:rPr>
                <w:rFonts w:asciiTheme="minorBidi" w:eastAsia="Arial" w:hAnsiTheme="minorBidi"/>
              </w:rPr>
              <w:t>nts</w:t>
            </w:r>
            <w:r w:rsidRPr="00C53B46">
              <w:rPr>
                <w:rFonts w:asciiTheme="minorBidi" w:eastAsia="Arial" w:hAnsiTheme="minorBidi"/>
                <w:spacing w:val="35"/>
              </w:rPr>
              <w:t xml:space="preserve"> </w:t>
            </w:r>
            <w:r w:rsidRPr="00C53B46">
              <w:rPr>
                <w:rFonts w:asciiTheme="minorBidi" w:eastAsia="Arial" w:hAnsiTheme="minorBidi"/>
              </w:rPr>
              <w:t>m</w:t>
            </w:r>
            <w:r w:rsidRPr="00C53B46">
              <w:rPr>
                <w:rFonts w:asciiTheme="minorBidi" w:eastAsia="Arial" w:hAnsiTheme="minorBidi"/>
                <w:spacing w:val="1"/>
              </w:rPr>
              <w:t>a</w:t>
            </w:r>
            <w:r w:rsidRPr="00C53B46">
              <w:rPr>
                <w:rFonts w:asciiTheme="minorBidi" w:eastAsia="Arial" w:hAnsiTheme="minorBidi"/>
                <w:spacing w:val="-2"/>
              </w:rPr>
              <w:t>d</w:t>
            </w:r>
            <w:r w:rsidRPr="00C53B46">
              <w:rPr>
                <w:rFonts w:asciiTheme="minorBidi" w:eastAsia="Arial" w:hAnsiTheme="minorBidi"/>
              </w:rPr>
              <w:t>e</w:t>
            </w:r>
            <w:r w:rsidRPr="00C53B46">
              <w:rPr>
                <w:rFonts w:asciiTheme="minorBidi" w:eastAsia="Arial" w:hAnsiTheme="minorBidi"/>
                <w:spacing w:val="29"/>
              </w:rPr>
              <w:t xml:space="preserve"> </w:t>
            </w:r>
            <w:r w:rsidRPr="00C53B46">
              <w:rPr>
                <w:rFonts w:asciiTheme="minorBidi" w:eastAsia="Arial" w:hAnsiTheme="minorBidi"/>
              </w:rPr>
              <w:t>(if</w:t>
            </w:r>
            <w:r w:rsidRPr="00C53B46">
              <w:rPr>
                <w:rFonts w:asciiTheme="minorBidi" w:eastAsia="Arial" w:hAnsiTheme="minorBidi"/>
                <w:spacing w:val="20"/>
              </w:rPr>
              <w:t xml:space="preserve"> </w:t>
            </w:r>
            <w:r w:rsidRPr="00C53B46">
              <w:rPr>
                <w:rFonts w:asciiTheme="minorBidi" w:eastAsia="Arial" w:hAnsiTheme="minorBidi"/>
              </w:rPr>
              <w:t>a</w:t>
            </w:r>
            <w:r w:rsidRPr="00C53B46">
              <w:rPr>
                <w:rFonts w:asciiTheme="minorBidi" w:eastAsia="Arial" w:hAnsiTheme="minorBidi"/>
                <w:spacing w:val="-1"/>
              </w:rPr>
              <w:t>p</w:t>
            </w:r>
            <w:r w:rsidRPr="00C53B46">
              <w:rPr>
                <w:rFonts w:asciiTheme="minorBidi" w:eastAsia="Arial" w:hAnsiTheme="minorBidi"/>
              </w:rPr>
              <w:t>pl</w:t>
            </w:r>
            <w:r w:rsidRPr="00C53B46">
              <w:rPr>
                <w:rFonts w:asciiTheme="minorBidi" w:eastAsia="Arial" w:hAnsiTheme="minorBidi"/>
                <w:spacing w:val="3"/>
              </w:rPr>
              <w:t>i</w:t>
            </w:r>
            <w:r w:rsidRPr="00C53B46">
              <w:rPr>
                <w:rFonts w:asciiTheme="minorBidi" w:eastAsia="Arial" w:hAnsiTheme="minorBidi"/>
              </w:rPr>
              <w:t>c</w:t>
            </w:r>
            <w:r w:rsidRPr="00C53B46">
              <w:rPr>
                <w:rFonts w:asciiTheme="minorBidi" w:eastAsia="Arial" w:hAnsiTheme="minorBidi"/>
                <w:spacing w:val="-1"/>
              </w:rPr>
              <w:t>a</w:t>
            </w:r>
            <w:r w:rsidRPr="00C53B46">
              <w:rPr>
                <w:rFonts w:asciiTheme="minorBidi" w:eastAsia="Arial" w:hAnsiTheme="minorBidi"/>
                <w:spacing w:val="-2"/>
              </w:rPr>
              <w:t>b</w:t>
            </w:r>
            <w:r w:rsidRPr="00C53B46">
              <w:rPr>
                <w:rFonts w:asciiTheme="minorBidi" w:eastAsia="Arial" w:hAnsiTheme="minorBidi"/>
              </w:rPr>
              <w:t>le),</w:t>
            </w:r>
            <w:r w:rsidRPr="00C53B46">
              <w:rPr>
                <w:rFonts w:asciiTheme="minorBidi" w:eastAsia="Arial" w:hAnsiTheme="minorBidi"/>
                <w:spacing w:val="41"/>
              </w:rPr>
              <w:t xml:space="preserve"> </w:t>
            </w:r>
            <w:r w:rsidRPr="00C53B46">
              <w:rPr>
                <w:rFonts w:asciiTheme="minorBidi" w:eastAsia="Arial" w:hAnsiTheme="minorBidi"/>
                <w:spacing w:val="-2"/>
              </w:rPr>
              <w:t>s</w:t>
            </w:r>
            <w:r w:rsidRPr="00C53B46">
              <w:rPr>
                <w:rFonts w:asciiTheme="minorBidi" w:eastAsia="Arial" w:hAnsiTheme="minorBidi"/>
              </w:rPr>
              <w:t>hall</w:t>
            </w:r>
            <w:r w:rsidRPr="00C53B46">
              <w:rPr>
                <w:rFonts w:asciiTheme="minorBidi" w:eastAsia="Arial" w:hAnsiTheme="minorBidi"/>
                <w:spacing w:val="29"/>
              </w:rPr>
              <w:t xml:space="preserve"> </w:t>
            </w:r>
            <w:r w:rsidRPr="00C53B46">
              <w:rPr>
                <w:rFonts w:asciiTheme="minorBidi" w:eastAsia="Arial" w:hAnsiTheme="minorBidi"/>
                <w:spacing w:val="-2"/>
              </w:rPr>
              <w:t>b</w:t>
            </w:r>
            <w:r w:rsidRPr="00C53B46">
              <w:rPr>
                <w:rFonts w:asciiTheme="minorBidi" w:eastAsia="Arial" w:hAnsiTheme="minorBidi"/>
              </w:rPr>
              <w:t>e</w:t>
            </w:r>
            <w:r w:rsidRPr="00C53B46">
              <w:rPr>
                <w:rFonts w:asciiTheme="minorBidi" w:eastAsia="Arial" w:hAnsiTheme="minorBidi"/>
                <w:spacing w:val="24"/>
              </w:rPr>
              <w:t xml:space="preserve"> </w:t>
            </w:r>
            <w:r w:rsidRPr="00C53B46">
              <w:rPr>
                <w:rFonts w:asciiTheme="minorBidi" w:eastAsia="Arial" w:hAnsiTheme="minorBidi"/>
              </w:rPr>
              <w:t>p</w:t>
            </w:r>
            <w:r w:rsidRPr="00C53B46">
              <w:rPr>
                <w:rFonts w:asciiTheme="minorBidi" w:eastAsia="Arial" w:hAnsiTheme="minorBidi"/>
                <w:spacing w:val="-1"/>
              </w:rPr>
              <w:t>a</w:t>
            </w:r>
            <w:r w:rsidRPr="00C53B46">
              <w:rPr>
                <w:rFonts w:asciiTheme="minorBidi" w:eastAsia="Arial" w:hAnsiTheme="minorBidi"/>
              </w:rPr>
              <w:t>id</w:t>
            </w:r>
            <w:r w:rsidRPr="00C53B46">
              <w:rPr>
                <w:rFonts w:asciiTheme="minorBidi" w:eastAsia="Arial" w:hAnsiTheme="minorBidi"/>
                <w:spacing w:val="27"/>
              </w:rPr>
              <w:t xml:space="preserve"> </w:t>
            </w:r>
            <w:r w:rsidRPr="00C53B46">
              <w:rPr>
                <w:rFonts w:asciiTheme="minorBidi" w:eastAsia="Arial" w:hAnsiTheme="minorBidi"/>
                <w:spacing w:val="-2"/>
              </w:rPr>
              <w:t>a</w:t>
            </w:r>
            <w:r w:rsidRPr="00C53B46">
              <w:rPr>
                <w:rFonts w:asciiTheme="minorBidi" w:eastAsia="Arial" w:hAnsiTheme="minorBidi"/>
              </w:rPr>
              <w:t>s</w:t>
            </w:r>
            <w:r w:rsidRPr="00C53B46">
              <w:rPr>
                <w:rFonts w:asciiTheme="minorBidi" w:eastAsia="Arial" w:hAnsiTheme="minorBidi"/>
                <w:spacing w:val="23"/>
              </w:rPr>
              <w:t xml:space="preserve"> </w:t>
            </w:r>
            <w:r w:rsidRPr="00C53B46">
              <w:rPr>
                <w:rFonts w:asciiTheme="minorBidi" w:eastAsia="Arial" w:hAnsiTheme="minorBidi"/>
              </w:rPr>
              <w:t>st</w:t>
            </w:r>
            <w:r w:rsidRPr="00C53B46">
              <w:rPr>
                <w:rFonts w:asciiTheme="minorBidi" w:eastAsia="Arial" w:hAnsiTheme="minorBidi"/>
                <w:spacing w:val="1"/>
              </w:rPr>
              <w:t>a</w:t>
            </w:r>
            <w:r w:rsidRPr="00C53B46">
              <w:rPr>
                <w:rFonts w:asciiTheme="minorBidi" w:eastAsia="Arial" w:hAnsiTheme="minorBidi"/>
              </w:rPr>
              <w:t>ted</w:t>
            </w:r>
            <w:r w:rsidRPr="00C53B46">
              <w:rPr>
                <w:rFonts w:asciiTheme="minorBidi" w:eastAsia="Arial" w:hAnsiTheme="minorBidi"/>
                <w:spacing w:val="31"/>
              </w:rPr>
              <w:t xml:space="preserve"> </w:t>
            </w:r>
            <w:r w:rsidRPr="00C53B46">
              <w:rPr>
                <w:rFonts w:asciiTheme="minorBidi" w:eastAsia="Arial" w:hAnsiTheme="minorBidi"/>
              </w:rPr>
              <w:t>in</w:t>
            </w:r>
            <w:r w:rsidRPr="00C53B46">
              <w:rPr>
                <w:rFonts w:asciiTheme="minorBidi" w:eastAsia="Arial" w:hAnsiTheme="minorBidi"/>
                <w:spacing w:val="22"/>
              </w:rPr>
              <w:t xml:space="preserve"> </w:t>
            </w:r>
            <w:r w:rsidRPr="00C53B46">
              <w:rPr>
                <w:rFonts w:asciiTheme="minorBidi" w:eastAsia="Arial" w:hAnsiTheme="minorBidi"/>
              </w:rPr>
              <w:t>the</w:t>
            </w:r>
            <w:r w:rsidRPr="00C53B46">
              <w:rPr>
                <w:rFonts w:asciiTheme="minorBidi" w:eastAsia="Arial" w:hAnsiTheme="minorBidi"/>
                <w:spacing w:val="24"/>
              </w:rPr>
              <w:t xml:space="preserve"> </w:t>
            </w:r>
            <w:r w:rsidRPr="00C53B46">
              <w:rPr>
                <w:rFonts w:asciiTheme="minorBidi" w:eastAsia="Arial" w:hAnsiTheme="minorBidi"/>
                <w:w w:val="102"/>
              </w:rPr>
              <w:t>Spec</w:t>
            </w:r>
            <w:r w:rsidRPr="00C53B46">
              <w:rPr>
                <w:rFonts w:asciiTheme="minorBidi" w:eastAsia="Arial" w:hAnsiTheme="minorBidi"/>
                <w:spacing w:val="-2"/>
                <w:w w:val="102"/>
              </w:rPr>
              <w:t>i</w:t>
            </w:r>
            <w:r w:rsidRPr="00C53B46">
              <w:rPr>
                <w:rFonts w:asciiTheme="minorBidi" w:eastAsia="Arial" w:hAnsiTheme="minorBidi"/>
                <w:w w:val="102"/>
              </w:rPr>
              <w:t>al</w:t>
            </w:r>
            <w:r w:rsidR="001D14D1" w:rsidRPr="00C53B46">
              <w:rPr>
                <w:rFonts w:asciiTheme="minorBidi" w:eastAsia="Arial" w:hAnsiTheme="minorBidi"/>
              </w:rPr>
              <w:t xml:space="preserve"> </w:t>
            </w:r>
            <w:r w:rsidRPr="00C53B46">
              <w:rPr>
                <w:rFonts w:asciiTheme="minorBidi" w:eastAsia="Arial" w:hAnsiTheme="minorBidi"/>
              </w:rPr>
              <w:t>Cond</w:t>
            </w:r>
            <w:r w:rsidRPr="00C53B46">
              <w:rPr>
                <w:rFonts w:asciiTheme="minorBidi" w:eastAsia="Arial" w:hAnsiTheme="minorBidi"/>
                <w:spacing w:val="-2"/>
              </w:rPr>
              <w:t>i</w:t>
            </w:r>
            <w:r w:rsidRPr="00C53B46">
              <w:rPr>
                <w:rFonts w:asciiTheme="minorBidi" w:eastAsia="Arial" w:hAnsiTheme="minorBidi"/>
              </w:rPr>
              <w:t>tions</w:t>
            </w:r>
            <w:r w:rsidRPr="00C53B46">
              <w:rPr>
                <w:rFonts w:asciiTheme="minorBidi" w:eastAsia="Arial" w:hAnsiTheme="minorBidi"/>
                <w:spacing w:val="22"/>
              </w:rPr>
              <w:t xml:space="preserve"> </w:t>
            </w:r>
            <w:r w:rsidRPr="00C53B46">
              <w:rPr>
                <w:rFonts w:asciiTheme="minorBidi" w:eastAsia="Arial" w:hAnsiTheme="minorBidi"/>
                <w:spacing w:val="-2"/>
              </w:rPr>
              <w:t>o</w:t>
            </w:r>
            <w:r w:rsidRPr="00C53B46">
              <w:rPr>
                <w:rFonts w:asciiTheme="minorBidi" w:eastAsia="Arial" w:hAnsiTheme="minorBidi"/>
              </w:rPr>
              <w:t>f</w:t>
            </w:r>
            <w:r w:rsidRPr="00C53B46">
              <w:rPr>
                <w:rFonts w:asciiTheme="minorBidi" w:eastAsia="Arial" w:hAnsiTheme="minorBidi"/>
                <w:spacing w:val="5"/>
              </w:rPr>
              <w:t xml:space="preserve"> </w:t>
            </w:r>
            <w:r w:rsidRPr="00C53B46">
              <w:rPr>
                <w:rFonts w:asciiTheme="minorBidi" w:eastAsia="Arial" w:hAnsiTheme="minorBidi"/>
              </w:rPr>
              <w:t>t</w:t>
            </w:r>
            <w:r w:rsidRPr="00C53B46">
              <w:rPr>
                <w:rFonts w:asciiTheme="minorBidi" w:eastAsia="Arial" w:hAnsiTheme="minorBidi"/>
                <w:spacing w:val="1"/>
              </w:rPr>
              <w:t>h</w:t>
            </w:r>
            <w:r w:rsidRPr="00C53B46">
              <w:rPr>
                <w:rFonts w:asciiTheme="minorBidi" w:eastAsia="Arial" w:hAnsiTheme="minorBidi"/>
              </w:rPr>
              <w:t>e</w:t>
            </w:r>
            <w:r w:rsidRPr="00C53B46">
              <w:rPr>
                <w:rFonts w:asciiTheme="minorBidi" w:eastAsia="Arial" w:hAnsiTheme="minorBidi"/>
                <w:spacing w:val="6"/>
              </w:rPr>
              <w:t xml:space="preserve"> </w:t>
            </w:r>
            <w:r w:rsidRPr="00C53B46">
              <w:rPr>
                <w:rFonts w:asciiTheme="minorBidi" w:eastAsia="Arial" w:hAnsiTheme="minorBidi"/>
                <w:w w:val="102"/>
              </w:rPr>
              <w:t>Co</w:t>
            </w:r>
            <w:r w:rsidRPr="00C53B46">
              <w:rPr>
                <w:rFonts w:asciiTheme="minorBidi" w:eastAsia="Arial" w:hAnsiTheme="minorBidi"/>
                <w:spacing w:val="-3"/>
                <w:w w:val="102"/>
              </w:rPr>
              <w:t>n</w:t>
            </w:r>
            <w:r w:rsidRPr="00C53B46">
              <w:rPr>
                <w:rFonts w:asciiTheme="minorBidi" w:eastAsia="Arial" w:hAnsiTheme="minorBidi"/>
                <w:w w:val="102"/>
              </w:rPr>
              <w:t>t</w:t>
            </w:r>
            <w:r w:rsidRPr="00C53B46">
              <w:rPr>
                <w:rFonts w:asciiTheme="minorBidi" w:eastAsia="Arial" w:hAnsiTheme="minorBidi"/>
                <w:spacing w:val="3"/>
                <w:w w:val="102"/>
              </w:rPr>
              <w:t>r</w:t>
            </w:r>
            <w:r w:rsidRPr="00C53B46">
              <w:rPr>
                <w:rFonts w:asciiTheme="minorBidi" w:eastAsia="Arial" w:hAnsiTheme="minorBidi"/>
                <w:spacing w:val="-4"/>
                <w:w w:val="102"/>
              </w:rPr>
              <w:t>a</w:t>
            </w:r>
            <w:r w:rsidRPr="00C53B46">
              <w:rPr>
                <w:rFonts w:asciiTheme="minorBidi" w:eastAsia="Arial" w:hAnsiTheme="minorBidi"/>
                <w:w w:val="102"/>
              </w:rPr>
              <w:t>ct.</w:t>
            </w:r>
          </w:p>
          <w:p w:rsidR="00E931B8" w:rsidRPr="00C53B46" w:rsidRDefault="00E931B8" w:rsidP="00E9199D">
            <w:pPr>
              <w:bidi w:val="0"/>
              <w:jc w:val="both"/>
              <w:rPr>
                <w:rFonts w:asciiTheme="minorBidi" w:eastAsia="Arial" w:hAnsiTheme="minorBidi"/>
              </w:rPr>
            </w:pPr>
            <w:r w:rsidRPr="00C53B46">
              <w:rPr>
                <w:rFonts w:asciiTheme="minorBidi" w:eastAsia="Arial" w:hAnsiTheme="minorBidi"/>
                <w:spacing w:val="-2"/>
              </w:rPr>
              <w:t>1</w:t>
            </w:r>
            <w:r w:rsidRPr="00C53B46">
              <w:rPr>
                <w:rFonts w:asciiTheme="minorBidi" w:eastAsia="Arial" w:hAnsiTheme="minorBidi"/>
              </w:rPr>
              <w:t>6-</w:t>
            </w:r>
            <w:r w:rsidRPr="00C53B46">
              <w:rPr>
                <w:rFonts w:asciiTheme="minorBidi" w:eastAsia="Arial" w:hAnsiTheme="minorBidi"/>
                <w:spacing w:val="1"/>
              </w:rPr>
              <w:t>2</w:t>
            </w:r>
            <w:r w:rsidRPr="00C53B46">
              <w:rPr>
                <w:rFonts w:asciiTheme="minorBidi" w:eastAsia="Arial" w:hAnsiTheme="minorBidi"/>
              </w:rPr>
              <w:t xml:space="preserve">-  </w:t>
            </w:r>
            <w:r w:rsidRPr="00C53B46">
              <w:rPr>
                <w:rFonts w:asciiTheme="minorBidi" w:eastAsia="Arial" w:hAnsiTheme="minorBidi"/>
                <w:spacing w:val="5"/>
              </w:rPr>
              <w:t xml:space="preserve"> </w:t>
            </w:r>
            <w:r w:rsidRPr="00C53B46">
              <w:rPr>
                <w:rFonts w:asciiTheme="minorBidi" w:eastAsia="Arial" w:hAnsiTheme="minorBidi"/>
              </w:rPr>
              <w:t>The</w:t>
            </w:r>
            <w:r w:rsidRPr="00C53B46">
              <w:rPr>
                <w:rFonts w:asciiTheme="minorBidi" w:eastAsia="Arial" w:hAnsiTheme="minorBidi"/>
                <w:spacing w:val="3"/>
              </w:rPr>
              <w:t xml:space="preserve"> P</w:t>
            </w:r>
            <w:r w:rsidRPr="00C53B46">
              <w:rPr>
                <w:rFonts w:asciiTheme="minorBidi" w:eastAsia="Arial" w:hAnsiTheme="minorBidi"/>
                <w:spacing w:val="-2"/>
              </w:rPr>
              <w:t>a</w:t>
            </w:r>
            <w:r w:rsidRPr="00C53B46">
              <w:rPr>
                <w:rFonts w:asciiTheme="minorBidi" w:eastAsia="Arial" w:hAnsiTheme="minorBidi"/>
                <w:spacing w:val="-4"/>
              </w:rPr>
              <w:t>y</w:t>
            </w:r>
            <w:r w:rsidRPr="00C53B46">
              <w:rPr>
                <w:rFonts w:asciiTheme="minorBidi" w:eastAsia="Arial" w:hAnsiTheme="minorBidi"/>
                <w:spacing w:val="3"/>
              </w:rPr>
              <w:t>m</w:t>
            </w:r>
            <w:r w:rsidRPr="00C53B46">
              <w:rPr>
                <w:rFonts w:asciiTheme="minorBidi" w:eastAsia="Arial" w:hAnsiTheme="minorBidi"/>
              </w:rPr>
              <w:t>e</w:t>
            </w:r>
            <w:r w:rsidRPr="00C53B46">
              <w:rPr>
                <w:rFonts w:asciiTheme="minorBidi" w:eastAsia="Arial" w:hAnsiTheme="minorBidi"/>
                <w:spacing w:val="-1"/>
              </w:rPr>
              <w:t>n</w:t>
            </w:r>
            <w:r w:rsidRPr="00C53B46">
              <w:rPr>
                <w:rFonts w:asciiTheme="minorBidi" w:eastAsia="Arial" w:hAnsiTheme="minorBidi"/>
                <w:spacing w:val="3"/>
              </w:rPr>
              <w:t>t</w:t>
            </w:r>
            <w:r w:rsidRPr="00C53B46">
              <w:rPr>
                <w:rFonts w:asciiTheme="minorBidi" w:eastAsia="Arial" w:hAnsiTheme="minorBidi"/>
              </w:rPr>
              <w:t>s</w:t>
            </w:r>
            <w:r w:rsidRPr="00C53B46">
              <w:rPr>
                <w:rFonts w:asciiTheme="minorBidi" w:eastAsia="Arial" w:hAnsiTheme="minorBidi"/>
                <w:spacing w:val="18"/>
              </w:rPr>
              <w:t xml:space="preserve"> </w:t>
            </w:r>
            <w:r w:rsidRPr="00C53B46">
              <w:rPr>
                <w:rFonts w:asciiTheme="minorBidi" w:eastAsia="Arial" w:hAnsiTheme="minorBidi"/>
                <w:spacing w:val="-2"/>
              </w:rPr>
              <w:t>d</w:t>
            </w:r>
            <w:r w:rsidRPr="00C53B46">
              <w:rPr>
                <w:rFonts w:asciiTheme="minorBidi" w:eastAsia="Arial" w:hAnsiTheme="minorBidi"/>
              </w:rPr>
              <w:t>ue</w:t>
            </w:r>
            <w:r w:rsidRPr="00C53B46">
              <w:rPr>
                <w:rFonts w:asciiTheme="minorBidi" w:eastAsia="Arial" w:hAnsiTheme="minorBidi"/>
                <w:spacing w:val="4"/>
              </w:rPr>
              <w:t xml:space="preserve"> </w:t>
            </w:r>
            <w:r w:rsidRPr="00C53B46">
              <w:rPr>
                <w:rFonts w:asciiTheme="minorBidi" w:eastAsia="Arial" w:hAnsiTheme="minorBidi"/>
                <w:spacing w:val="3"/>
              </w:rPr>
              <w:t>t</w:t>
            </w:r>
            <w:r w:rsidRPr="00C53B46">
              <w:rPr>
                <w:rFonts w:asciiTheme="minorBidi" w:eastAsia="Arial" w:hAnsiTheme="minorBidi"/>
              </w:rPr>
              <w:t xml:space="preserve">o </w:t>
            </w:r>
            <w:r w:rsidRPr="00C53B46">
              <w:rPr>
                <w:rFonts w:asciiTheme="minorBidi" w:eastAsia="Arial" w:hAnsiTheme="minorBidi"/>
                <w:spacing w:val="3"/>
              </w:rPr>
              <w:t>t</w:t>
            </w:r>
            <w:r w:rsidRPr="00C53B46">
              <w:rPr>
                <w:rFonts w:asciiTheme="minorBidi" w:eastAsia="Arial" w:hAnsiTheme="minorBidi"/>
                <w:spacing w:val="-4"/>
              </w:rPr>
              <w:t>h</w:t>
            </w:r>
            <w:r w:rsidRPr="00C53B46">
              <w:rPr>
                <w:rFonts w:asciiTheme="minorBidi" w:eastAsia="Arial" w:hAnsiTheme="minorBidi"/>
              </w:rPr>
              <w:t>e</w:t>
            </w:r>
            <w:r w:rsidRPr="00C53B46">
              <w:rPr>
                <w:rFonts w:asciiTheme="minorBidi" w:eastAsia="Arial" w:hAnsiTheme="minorBidi"/>
                <w:spacing w:val="5"/>
              </w:rPr>
              <w:t xml:space="preserve"> </w:t>
            </w:r>
            <w:r w:rsidRPr="00C53B46">
              <w:rPr>
                <w:rFonts w:asciiTheme="minorBidi" w:eastAsia="Arial" w:hAnsiTheme="minorBidi"/>
              </w:rPr>
              <w:t>Buyer s</w:t>
            </w:r>
            <w:r w:rsidRPr="00C53B46">
              <w:rPr>
                <w:rFonts w:asciiTheme="minorBidi" w:eastAsia="Arial" w:hAnsiTheme="minorBidi"/>
                <w:spacing w:val="-1"/>
              </w:rPr>
              <w:t>h</w:t>
            </w:r>
            <w:r w:rsidRPr="00C53B46">
              <w:rPr>
                <w:rFonts w:asciiTheme="minorBidi" w:eastAsia="Arial" w:hAnsiTheme="minorBidi"/>
              </w:rPr>
              <w:t>a</w:t>
            </w:r>
            <w:r w:rsidRPr="00C53B46">
              <w:rPr>
                <w:rFonts w:asciiTheme="minorBidi" w:eastAsia="Arial" w:hAnsiTheme="minorBidi"/>
                <w:spacing w:val="-2"/>
              </w:rPr>
              <w:t>l</w:t>
            </w:r>
            <w:r w:rsidRPr="00C53B46">
              <w:rPr>
                <w:rFonts w:asciiTheme="minorBidi" w:eastAsia="Arial" w:hAnsiTheme="minorBidi"/>
              </w:rPr>
              <w:t>l</w:t>
            </w:r>
            <w:r w:rsidRPr="00C53B46">
              <w:rPr>
                <w:rFonts w:asciiTheme="minorBidi" w:eastAsia="Arial" w:hAnsiTheme="minorBidi"/>
                <w:spacing w:val="10"/>
              </w:rPr>
              <w:t xml:space="preserve"> </w:t>
            </w:r>
            <w:r w:rsidRPr="00C53B46">
              <w:rPr>
                <w:rFonts w:asciiTheme="minorBidi" w:eastAsia="Arial" w:hAnsiTheme="minorBidi"/>
                <w:spacing w:val="-2"/>
              </w:rPr>
              <w:t>b</w:t>
            </w:r>
            <w:r w:rsidRPr="00C53B46">
              <w:rPr>
                <w:rFonts w:asciiTheme="minorBidi" w:eastAsia="Arial" w:hAnsiTheme="minorBidi"/>
              </w:rPr>
              <w:t>e</w:t>
            </w:r>
            <w:r w:rsidRPr="00C53B46">
              <w:rPr>
                <w:rFonts w:asciiTheme="minorBidi" w:eastAsia="Arial" w:hAnsiTheme="minorBidi"/>
                <w:spacing w:val="1"/>
              </w:rPr>
              <w:t xml:space="preserve"> </w:t>
            </w:r>
            <w:r w:rsidRPr="00C53B46">
              <w:rPr>
                <w:rFonts w:asciiTheme="minorBidi" w:eastAsia="Arial" w:hAnsiTheme="minorBidi"/>
              </w:rPr>
              <w:t>m</w:t>
            </w:r>
            <w:r w:rsidRPr="00C53B46">
              <w:rPr>
                <w:rFonts w:asciiTheme="minorBidi" w:eastAsia="Arial" w:hAnsiTheme="minorBidi"/>
                <w:spacing w:val="1"/>
              </w:rPr>
              <w:t>a</w:t>
            </w:r>
            <w:r w:rsidRPr="00C53B46">
              <w:rPr>
                <w:rFonts w:asciiTheme="minorBidi" w:eastAsia="Arial" w:hAnsiTheme="minorBidi"/>
                <w:spacing w:val="-2"/>
              </w:rPr>
              <w:t>d</w:t>
            </w:r>
            <w:r w:rsidRPr="00C53B46">
              <w:rPr>
                <w:rFonts w:asciiTheme="minorBidi" w:eastAsia="Arial" w:hAnsiTheme="minorBidi"/>
              </w:rPr>
              <w:t>e</w:t>
            </w:r>
            <w:r w:rsidRPr="00C53B46">
              <w:rPr>
                <w:rFonts w:asciiTheme="minorBidi" w:eastAsia="Arial" w:hAnsiTheme="minorBidi"/>
                <w:spacing w:val="10"/>
              </w:rPr>
              <w:t xml:space="preserve"> </w:t>
            </w:r>
            <w:r w:rsidRPr="00C53B46">
              <w:rPr>
                <w:rFonts w:asciiTheme="minorBidi" w:eastAsia="Arial" w:hAnsiTheme="minorBidi"/>
              </w:rPr>
              <w:t>in</w:t>
            </w:r>
            <w:r w:rsidRPr="00C53B46">
              <w:rPr>
                <w:rFonts w:asciiTheme="minorBidi" w:eastAsia="Arial" w:hAnsiTheme="minorBidi"/>
                <w:spacing w:val="3"/>
              </w:rPr>
              <w:t xml:space="preserve"> </w:t>
            </w:r>
            <w:r w:rsidRPr="00C53B46">
              <w:rPr>
                <w:rFonts w:asciiTheme="minorBidi" w:eastAsia="Arial" w:hAnsiTheme="minorBidi"/>
                <w:spacing w:val="-4"/>
              </w:rPr>
              <w:t>w</w:t>
            </w:r>
            <w:r w:rsidRPr="00C53B46">
              <w:rPr>
                <w:rFonts w:asciiTheme="minorBidi" w:eastAsia="Arial" w:hAnsiTheme="minorBidi"/>
                <w:spacing w:val="3"/>
              </w:rPr>
              <w:t>r</w:t>
            </w:r>
            <w:r w:rsidRPr="00C53B46">
              <w:rPr>
                <w:rFonts w:asciiTheme="minorBidi" w:eastAsia="Arial" w:hAnsiTheme="minorBidi"/>
              </w:rPr>
              <w:t>it</w:t>
            </w:r>
            <w:r w:rsidRPr="00C53B46">
              <w:rPr>
                <w:rFonts w:asciiTheme="minorBidi" w:eastAsia="Arial" w:hAnsiTheme="minorBidi"/>
                <w:spacing w:val="3"/>
              </w:rPr>
              <w:t>i</w:t>
            </w:r>
            <w:r w:rsidRPr="00C53B46">
              <w:rPr>
                <w:rFonts w:asciiTheme="minorBidi" w:eastAsia="Arial" w:hAnsiTheme="minorBidi"/>
                <w:spacing w:val="-2"/>
              </w:rPr>
              <w:t>ng</w:t>
            </w:r>
            <w:r w:rsidRPr="00C53B46">
              <w:rPr>
                <w:rFonts w:asciiTheme="minorBidi" w:eastAsia="Arial" w:hAnsiTheme="minorBidi"/>
              </w:rPr>
              <w:t>,</w:t>
            </w:r>
            <w:r w:rsidRPr="00C53B46">
              <w:rPr>
                <w:rFonts w:asciiTheme="minorBidi" w:eastAsia="Arial" w:hAnsiTheme="minorBidi"/>
                <w:spacing w:val="12"/>
              </w:rPr>
              <w:t xml:space="preserve"> </w:t>
            </w:r>
            <w:r w:rsidRPr="00C53B46">
              <w:rPr>
                <w:rFonts w:asciiTheme="minorBidi" w:eastAsia="Arial" w:hAnsiTheme="minorBidi"/>
              </w:rPr>
              <w:t>ac</w:t>
            </w:r>
            <w:r w:rsidRPr="00C53B46">
              <w:rPr>
                <w:rFonts w:asciiTheme="minorBidi" w:eastAsia="Arial" w:hAnsiTheme="minorBidi"/>
                <w:spacing w:val="2"/>
              </w:rPr>
              <w:t>c</w:t>
            </w:r>
            <w:r w:rsidRPr="00C53B46">
              <w:rPr>
                <w:rFonts w:asciiTheme="minorBidi" w:eastAsia="Arial" w:hAnsiTheme="minorBidi"/>
                <w:spacing w:val="-4"/>
              </w:rPr>
              <w:t>o</w:t>
            </w:r>
            <w:r w:rsidRPr="00C53B46">
              <w:rPr>
                <w:rFonts w:asciiTheme="minorBidi" w:eastAsia="Arial" w:hAnsiTheme="minorBidi"/>
                <w:spacing w:val="3"/>
              </w:rPr>
              <w:t>m</w:t>
            </w:r>
            <w:r w:rsidRPr="00C53B46">
              <w:rPr>
                <w:rFonts w:asciiTheme="minorBidi" w:eastAsia="Arial" w:hAnsiTheme="minorBidi"/>
              </w:rPr>
              <w:t>p</w:t>
            </w:r>
            <w:r w:rsidRPr="00C53B46">
              <w:rPr>
                <w:rFonts w:asciiTheme="minorBidi" w:eastAsia="Arial" w:hAnsiTheme="minorBidi"/>
                <w:spacing w:val="-4"/>
              </w:rPr>
              <w:t>a</w:t>
            </w:r>
            <w:r w:rsidRPr="00C53B46">
              <w:rPr>
                <w:rFonts w:asciiTheme="minorBidi" w:eastAsia="Arial" w:hAnsiTheme="minorBidi"/>
              </w:rPr>
              <w:t>n</w:t>
            </w:r>
            <w:r w:rsidRPr="00C53B46">
              <w:rPr>
                <w:rFonts w:asciiTheme="minorBidi" w:eastAsia="Arial" w:hAnsiTheme="minorBidi"/>
                <w:spacing w:val="3"/>
              </w:rPr>
              <w:t>i</w:t>
            </w:r>
            <w:r w:rsidRPr="00C53B46">
              <w:rPr>
                <w:rFonts w:asciiTheme="minorBidi" w:eastAsia="Arial" w:hAnsiTheme="minorBidi"/>
                <w:spacing w:val="-2"/>
              </w:rPr>
              <w:t>e</w:t>
            </w:r>
            <w:r w:rsidRPr="00C53B46">
              <w:rPr>
                <w:rFonts w:asciiTheme="minorBidi" w:eastAsia="Arial" w:hAnsiTheme="minorBidi"/>
              </w:rPr>
              <w:t>d</w:t>
            </w:r>
            <w:r w:rsidRPr="00C53B46">
              <w:rPr>
                <w:rFonts w:asciiTheme="minorBidi" w:eastAsia="Arial" w:hAnsiTheme="minorBidi"/>
                <w:spacing w:val="24"/>
              </w:rPr>
              <w:t xml:space="preserve"> </w:t>
            </w:r>
            <w:r w:rsidRPr="00C53B46">
              <w:rPr>
                <w:rFonts w:asciiTheme="minorBidi" w:eastAsia="Arial" w:hAnsiTheme="minorBidi"/>
                <w:spacing w:val="-4"/>
              </w:rPr>
              <w:t>w</w:t>
            </w:r>
            <w:r w:rsidRPr="00C53B46">
              <w:rPr>
                <w:rFonts w:asciiTheme="minorBidi" w:eastAsia="Arial" w:hAnsiTheme="minorBidi"/>
                <w:spacing w:val="3"/>
              </w:rPr>
              <w:t>i</w:t>
            </w:r>
            <w:r w:rsidRPr="00C53B46">
              <w:rPr>
                <w:rFonts w:asciiTheme="minorBidi" w:eastAsia="Arial" w:hAnsiTheme="minorBidi"/>
              </w:rPr>
              <w:t>th</w:t>
            </w:r>
            <w:r w:rsidRPr="00C53B46">
              <w:rPr>
                <w:rFonts w:asciiTheme="minorBidi" w:eastAsia="Arial" w:hAnsiTheme="minorBidi"/>
                <w:spacing w:val="7"/>
              </w:rPr>
              <w:t xml:space="preserve"> </w:t>
            </w:r>
            <w:r w:rsidRPr="00C53B46">
              <w:rPr>
                <w:rFonts w:asciiTheme="minorBidi" w:eastAsia="Arial" w:hAnsiTheme="minorBidi"/>
              </w:rPr>
              <w:t>t</w:t>
            </w:r>
            <w:r w:rsidRPr="00C53B46">
              <w:rPr>
                <w:rFonts w:asciiTheme="minorBidi" w:eastAsia="Arial" w:hAnsiTheme="minorBidi"/>
                <w:spacing w:val="-2"/>
              </w:rPr>
              <w:t>h</w:t>
            </w:r>
            <w:r w:rsidRPr="00C53B46">
              <w:rPr>
                <w:rFonts w:asciiTheme="minorBidi" w:eastAsia="Arial" w:hAnsiTheme="minorBidi"/>
              </w:rPr>
              <w:t>e</w:t>
            </w:r>
            <w:r w:rsidRPr="00C53B46">
              <w:rPr>
                <w:rFonts w:asciiTheme="minorBidi" w:eastAsia="Arial" w:hAnsiTheme="minorBidi"/>
                <w:spacing w:val="5"/>
              </w:rPr>
              <w:t xml:space="preserve"> </w:t>
            </w:r>
            <w:r w:rsidRPr="00C53B46">
              <w:rPr>
                <w:rFonts w:asciiTheme="minorBidi" w:eastAsia="Arial" w:hAnsiTheme="minorBidi"/>
              </w:rPr>
              <w:t>re</w:t>
            </w:r>
            <w:r w:rsidRPr="00C53B46">
              <w:rPr>
                <w:rFonts w:asciiTheme="minorBidi" w:eastAsia="Arial" w:hAnsiTheme="minorBidi"/>
                <w:spacing w:val="1"/>
              </w:rPr>
              <w:t>c</w:t>
            </w:r>
            <w:r w:rsidRPr="00C53B46">
              <w:rPr>
                <w:rFonts w:asciiTheme="minorBidi" w:eastAsia="Arial" w:hAnsiTheme="minorBidi"/>
                <w:spacing w:val="-4"/>
              </w:rPr>
              <w:t>e</w:t>
            </w:r>
            <w:r w:rsidRPr="00C53B46">
              <w:rPr>
                <w:rFonts w:asciiTheme="minorBidi" w:eastAsia="Arial" w:hAnsiTheme="minorBidi"/>
                <w:spacing w:val="3"/>
              </w:rPr>
              <w:t>i</w:t>
            </w:r>
            <w:r w:rsidRPr="00C53B46">
              <w:rPr>
                <w:rFonts w:asciiTheme="minorBidi" w:eastAsia="Arial" w:hAnsiTheme="minorBidi"/>
                <w:spacing w:val="-2"/>
              </w:rPr>
              <w:t>p</w:t>
            </w:r>
            <w:r w:rsidRPr="00C53B46">
              <w:rPr>
                <w:rFonts w:asciiTheme="minorBidi" w:eastAsia="Arial" w:hAnsiTheme="minorBidi"/>
                <w:spacing w:val="3"/>
              </w:rPr>
              <w:t>t</w:t>
            </w:r>
            <w:r w:rsidRPr="00C53B46">
              <w:rPr>
                <w:rFonts w:asciiTheme="minorBidi" w:eastAsia="Arial" w:hAnsiTheme="minorBidi"/>
              </w:rPr>
              <w:t>s</w:t>
            </w:r>
            <w:r w:rsidRPr="00C53B46">
              <w:rPr>
                <w:rFonts w:asciiTheme="minorBidi" w:eastAsia="Arial" w:hAnsiTheme="minorBidi"/>
                <w:spacing w:val="11"/>
              </w:rPr>
              <w:t xml:space="preserve"> </w:t>
            </w:r>
            <w:r w:rsidRPr="00C53B46">
              <w:rPr>
                <w:rFonts w:asciiTheme="minorBidi" w:eastAsia="Arial" w:hAnsiTheme="minorBidi"/>
                <w:w w:val="102"/>
              </w:rPr>
              <w:t>t</w:t>
            </w:r>
            <w:r w:rsidRPr="00C53B46">
              <w:rPr>
                <w:rFonts w:asciiTheme="minorBidi" w:eastAsia="Arial" w:hAnsiTheme="minorBidi"/>
                <w:spacing w:val="-2"/>
                <w:w w:val="102"/>
              </w:rPr>
              <w:t>ha</w:t>
            </w:r>
            <w:r w:rsidRPr="00C53B46">
              <w:rPr>
                <w:rFonts w:asciiTheme="minorBidi" w:eastAsia="Arial" w:hAnsiTheme="minorBidi"/>
                <w:w w:val="102"/>
              </w:rPr>
              <w:t xml:space="preserve">t </w:t>
            </w:r>
            <w:r w:rsidRPr="00C53B46">
              <w:rPr>
                <w:rFonts w:asciiTheme="minorBidi" w:eastAsia="Arial" w:hAnsiTheme="minorBidi"/>
                <w:spacing w:val="-2"/>
              </w:rPr>
              <w:t>d</w:t>
            </w:r>
            <w:r w:rsidRPr="00C53B46">
              <w:rPr>
                <w:rFonts w:asciiTheme="minorBidi" w:eastAsia="Arial" w:hAnsiTheme="minorBidi"/>
              </w:rPr>
              <w:t>esc</w:t>
            </w:r>
            <w:r w:rsidRPr="00C53B46">
              <w:rPr>
                <w:rFonts w:asciiTheme="minorBidi" w:eastAsia="Arial" w:hAnsiTheme="minorBidi"/>
                <w:spacing w:val="2"/>
              </w:rPr>
              <w:t>r</w:t>
            </w:r>
            <w:r w:rsidRPr="00C53B46">
              <w:rPr>
                <w:rFonts w:asciiTheme="minorBidi" w:eastAsia="Arial" w:hAnsiTheme="minorBidi"/>
              </w:rPr>
              <w:t>ibe</w:t>
            </w:r>
            <w:r w:rsidRPr="00C53B46">
              <w:rPr>
                <w:rFonts w:asciiTheme="minorBidi" w:eastAsia="Arial" w:hAnsiTheme="minorBidi"/>
                <w:spacing w:val="26"/>
              </w:rPr>
              <w:t xml:space="preserve"> </w:t>
            </w:r>
            <w:r w:rsidRPr="00C53B46">
              <w:rPr>
                <w:rFonts w:asciiTheme="minorBidi" w:eastAsia="Arial" w:hAnsiTheme="minorBidi"/>
              </w:rPr>
              <w:t>t</w:t>
            </w:r>
            <w:r w:rsidRPr="00C53B46">
              <w:rPr>
                <w:rFonts w:asciiTheme="minorBidi" w:eastAsia="Arial" w:hAnsiTheme="minorBidi"/>
                <w:spacing w:val="-2"/>
              </w:rPr>
              <w:t>h</w:t>
            </w:r>
            <w:r w:rsidRPr="00C53B46">
              <w:rPr>
                <w:rFonts w:asciiTheme="minorBidi" w:eastAsia="Arial" w:hAnsiTheme="minorBidi"/>
              </w:rPr>
              <w:t>e</w:t>
            </w:r>
            <w:r w:rsidRPr="00C53B46">
              <w:rPr>
                <w:rFonts w:asciiTheme="minorBidi" w:eastAsia="Arial" w:hAnsiTheme="minorBidi"/>
                <w:spacing w:val="16"/>
              </w:rPr>
              <w:t xml:space="preserve"> </w:t>
            </w:r>
            <w:r w:rsidRPr="00C53B46">
              <w:rPr>
                <w:rFonts w:asciiTheme="minorBidi" w:eastAsia="Arial" w:hAnsiTheme="minorBidi"/>
              </w:rPr>
              <w:t>Commodities</w:t>
            </w:r>
            <w:r w:rsidRPr="00C53B46">
              <w:rPr>
                <w:rFonts w:asciiTheme="minorBidi" w:eastAsia="Arial" w:hAnsiTheme="minorBidi"/>
                <w:spacing w:val="24"/>
              </w:rPr>
              <w:t xml:space="preserve"> </w:t>
            </w:r>
            <w:r w:rsidRPr="00C53B46">
              <w:rPr>
                <w:rFonts w:asciiTheme="minorBidi" w:eastAsia="Arial" w:hAnsiTheme="minorBidi"/>
              </w:rPr>
              <w:t>and</w:t>
            </w:r>
            <w:r w:rsidRPr="00C53B46">
              <w:rPr>
                <w:rFonts w:asciiTheme="minorBidi" w:eastAsia="Arial" w:hAnsiTheme="minorBidi"/>
                <w:spacing w:val="15"/>
              </w:rPr>
              <w:t xml:space="preserve"> </w:t>
            </w:r>
            <w:r w:rsidRPr="00C53B46">
              <w:rPr>
                <w:rFonts w:asciiTheme="minorBidi" w:eastAsia="Arial" w:hAnsiTheme="minorBidi"/>
                <w:spacing w:val="3"/>
              </w:rPr>
              <w:t>R</w:t>
            </w:r>
            <w:r w:rsidRPr="00C53B46">
              <w:rPr>
                <w:rFonts w:asciiTheme="minorBidi" w:eastAsia="Arial" w:hAnsiTheme="minorBidi"/>
                <w:spacing w:val="-2"/>
              </w:rPr>
              <w:t>e</w:t>
            </w:r>
            <w:r w:rsidRPr="00C53B46">
              <w:rPr>
                <w:rFonts w:asciiTheme="minorBidi" w:eastAsia="Arial" w:hAnsiTheme="minorBidi"/>
                <w:spacing w:val="3"/>
              </w:rPr>
              <w:t>l</w:t>
            </w:r>
            <w:r w:rsidRPr="00C53B46">
              <w:rPr>
                <w:rFonts w:asciiTheme="minorBidi" w:eastAsia="Arial" w:hAnsiTheme="minorBidi"/>
                <w:spacing w:val="-4"/>
              </w:rPr>
              <w:t>a</w:t>
            </w:r>
            <w:r w:rsidRPr="00C53B46">
              <w:rPr>
                <w:rFonts w:asciiTheme="minorBidi" w:eastAsia="Arial" w:hAnsiTheme="minorBidi"/>
                <w:spacing w:val="3"/>
              </w:rPr>
              <w:t>t</w:t>
            </w:r>
            <w:r w:rsidRPr="00C53B46">
              <w:rPr>
                <w:rFonts w:asciiTheme="minorBidi" w:eastAsia="Arial" w:hAnsiTheme="minorBidi"/>
                <w:spacing w:val="-2"/>
              </w:rPr>
              <w:t>e</w:t>
            </w:r>
            <w:r w:rsidRPr="00C53B46">
              <w:rPr>
                <w:rFonts w:asciiTheme="minorBidi" w:eastAsia="Arial" w:hAnsiTheme="minorBidi"/>
              </w:rPr>
              <w:t>d</w:t>
            </w:r>
            <w:r w:rsidRPr="00C53B46">
              <w:rPr>
                <w:rFonts w:asciiTheme="minorBidi" w:eastAsia="Arial" w:hAnsiTheme="minorBidi"/>
                <w:spacing w:val="24"/>
              </w:rPr>
              <w:t xml:space="preserve"> </w:t>
            </w:r>
            <w:r w:rsidRPr="00C53B46">
              <w:rPr>
                <w:rFonts w:asciiTheme="minorBidi" w:eastAsia="Arial" w:hAnsiTheme="minorBidi"/>
                <w:spacing w:val="3"/>
              </w:rPr>
              <w:t>S</w:t>
            </w:r>
            <w:r w:rsidRPr="00C53B46">
              <w:rPr>
                <w:rFonts w:asciiTheme="minorBidi" w:eastAsia="Arial" w:hAnsiTheme="minorBidi"/>
                <w:spacing w:val="-2"/>
              </w:rPr>
              <w:t>er</w:t>
            </w:r>
            <w:r w:rsidRPr="00C53B46">
              <w:rPr>
                <w:rFonts w:asciiTheme="minorBidi" w:eastAsia="Arial" w:hAnsiTheme="minorBidi"/>
              </w:rPr>
              <w:t>v</w:t>
            </w:r>
            <w:r w:rsidRPr="00C53B46">
              <w:rPr>
                <w:rFonts w:asciiTheme="minorBidi" w:eastAsia="Arial" w:hAnsiTheme="minorBidi"/>
                <w:spacing w:val="3"/>
              </w:rPr>
              <w:t>i</w:t>
            </w:r>
            <w:r w:rsidRPr="00C53B46">
              <w:rPr>
                <w:rFonts w:asciiTheme="minorBidi" w:eastAsia="Arial" w:hAnsiTheme="minorBidi"/>
                <w:spacing w:val="-2"/>
              </w:rPr>
              <w:t>c</w:t>
            </w:r>
            <w:r w:rsidRPr="00C53B46">
              <w:rPr>
                <w:rFonts w:asciiTheme="minorBidi" w:eastAsia="Arial" w:hAnsiTheme="minorBidi"/>
              </w:rPr>
              <w:t>es</w:t>
            </w:r>
            <w:r w:rsidRPr="00C53B46">
              <w:rPr>
                <w:rFonts w:asciiTheme="minorBidi" w:eastAsia="Arial" w:hAnsiTheme="minorBidi"/>
                <w:spacing w:val="28"/>
              </w:rPr>
              <w:t xml:space="preserve"> </w:t>
            </w:r>
            <w:r w:rsidRPr="00C53B46">
              <w:rPr>
                <w:rFonts w:asciiTheme="minorBidi" w:eastAsia="Arial" w:hAnsiTheme="minorBidi"/>
                <w:spacing w:val="-2"/>
              </w:rPr>
              <w:t>ex</w:t>
            </w:r>
            <w:r w:rsidRPr="00C53B46">
              <w:rPr>
                <w:rFonts w:asciiTheme="minorBidi" w:eastAsia="Arial" w:hAnsiTheme="minorBidi"/>
              </w:rPr>
              <w:t>ecut</w:t>
            </w:r>
            <w:r w:rsidRPr="00C53B46">
              <w:rPr>
                <w:rFonts w:asciiTheme="minorBidi" w:eastAsia="Arial" w:hAnsiTheme="minorBidi"/>
                <w:spacing w:val="-2"/>
              </w:rPr>
              <w:t>e</w:t>
            </w:r>
            <w:r w:rsidRPr="00C53B46">
              <w:rPr>
                <w:rFonts w:asciiTheme="minorBidi" w:eastAsia="Arial" w:hAnsiTheme="minorBidi"/>
              </w:rPr>
              <w:t>d</w:t>
            </w:r>
            <w:r w:rsidRPr="00C53B46">
              <w:rPr>
                <w:rFonts w:asciiTheme="minorBidi" w:eastAsia="Arial" w:hAnsiTheme="minorBidi"/>
                <w:spacing w:val="29"/>
              </w:rPr>
              <w:t xml:space="preserve"> </w:t>
            </w:r>
            <w:r w:rsidRPr="00C53B46">
              <w:rPr>
                <w:rFonts w:asciiTheme="minorBidi" w:eastAsia="Arial" w:hAnsiTheme="minorBidi"/>
              </w:rPr>
              <w:t>and</w:t>
            </w:r>
            <w:r w:rsidRPr="00C53B46">
              <w:rPr>
                <w:rFonts w:asciiTheme="minorBidi" w:eastAsia="Arial" w:hAnsiTheme="minorBidi"/>
                <w:spacing w:val="18"/>
              </w:rPr>
              <w:t xml:space="preserve"> </w:t>
            </w:r>
            <w:r w:rsidRPr="00C53B46">
              <w:rPr>
                <w:rFonts w:asciiTheme="minorBidi" w:eastAsia="Arial" w:hAnsiTheme="minorBidi"/>
                <w:spacing w:val="-2"/>
              </w:rPr>
              <w:t>w</w:t>
            </w:r>
            <w:r w:rsidRPr="00C53B46">
              <w:rPr>
                <w:rFonts w:asciiTheme="minorBidi" w:eastAsia="Arial" w:hAnsiTheme="minorBidi"/>
              </w:rPr>
              <w:t>ith</w:t>
            </w:r>
            <w:r w:rsidRPr="00C53B46">
              <w:rPr>
                <w:rFonts w:asciiTheme="minorBidi" w:eastAsia="Arial" w:hAnsiTheme="minorBidi"/>
                <w:spacing w:val="19"/>
              </w:rPr>
              <w:t xml:space="preserve"> </w:t>
            </w:r>
            <w:r w:rsidRPr="00C53B46">
              <w:rPr>
                <w:rFonts w:asciiTheme="minorBidi" w:eastAsia="Arial" w:hAnsiTheme="minorBidi"/>
                <w:spacing w:val="3"/>
              </w:rPr>
              <w:t>t</w:t>
            </w:r>
            <w:r w:rsidRPr="00C53B46">
              <w:rPr>
                <w:rFonts w:asciiTheme="minorBidi" w:eastAsia="Arial" w:hAnsiTheme="minorBidi"/>
                <w:spacing w:val="-2"/>
              </w:rPr>
              <w:t>h</w:t>
            </w:r>
            <w:r w:rsidRPr="00C53B46">
              <w:rPr>
                <w:rFonts w:asciiTheme="minorBidi" w:eastAsia="Arial" w:hAnsiTheme="minorBidi"/>
              </w:rPr>
              <w:t>e</w:t>
            </w:r>
            <w:r w:rsidRPr="00C53B46">
              <w:rPr>
                <w:rFonts w:asciiTheme="minorBidi" w:eastAsia="Arial" w:hAnsiTheme="minorBidi"/>
                <w:spacing w:val="18"/>
              </w:rPr>
              <w:t xml:space="preserve"> </w:t>
            </w:r>
            <w:r w:rsidRPr="00C53B46">
              <w:rPr>
                <w:rFonts w:asciiTheme="minorBidi" w:eastAsia="Arial" w:hAnsiTheme="minorBidi"/>
              </w:rPr>
              <w:t>d</w:t>
            </w:r>
            <w:r w:rsidRPr="00C53B46">
              <w:rPr>
                <w:rFonts w:asciiTheme="minorBidi" w:eastAsia="Arial" w:hAnsiTheme="minorBidi"/>
                <w:spacing w:val="-1"/>
              </w:rPr>
              <w:t>o</w:t>
            </w:r>
            <w:r w:rsidRPr="00C53B46">
              <w:rPr>
                <w:rFonts w:asciiTheme="minorBidi" w:eastAsia="Arial" w:hAnsiTheme="minorBidi"/>
              </w:rPr>
              <w:t>c</w:t>
            </w:r>
            <w:r w:rsidRPr="00C53B46">
              <w:rPr>
                <w:rFonts w:asciiTheme="minorBidi" w:eastAsia="Arial" w:hAnsiTheme="minorBidi"/>
                <w:spacing w:val="-1"/>
              </w:rPr>
              <w:t>u</w:t>
            </w:r>
            <w:r w:rsidRPr="00C53B46">
              <w:rPr>
                <w:rFonts w:asciiTheme="minorBidi" w:eastAsia="Arial" w:hAnsiTheme="minorBidi"/>
                <w:spacing w:val="3"/>
              </w:rPr>
              <w:t>m</w:t>
            </w:r>
            <w:r w:rsidRPr="00C53B46">
              <w:rPr>
                <w:rFonts w:asciiTheme="minorBidi" w:eastAsia="Arial" w:hAnsiTheme="minorBidi"/>
                <w:spacing w:val="-4"/>
              </w:rPr>
              <w:t>e</w:t>
            </w:r>
            <w:r w:rsidRPr="00C53B46">
              <w:rPr>
                <w:rFonts w:asciiTheme="minorBidi" w:eastAsia="Arial" w:hAnsiTheme="minorBidi"/>
              </w:rPr>
              <w:t>nts</w:t>
            </w:r>
            <w:r w:rsidRPr="00C53B46">
              <w:rPr>
                <w:rFonts w:asciiTheme="minorBidi" w:eastAsia="Arial" w:hAnsiTheme="minorBidi"/>
                <w:spacing w:val="34"/>
              </w:rPr>
              <w:t xml:space="preserve"> </w:t>
            </w:r>
            <w:r w:rsidRPr="00C53B46">
              <w:rPr>
                <w:rFonts w:asciiTheme="minorBidi" w:eastAsia="Arial" w:hAnsiTheme="minorBidi"/>
              </w:rPr>
              <w:t>re</w:t>
            </w:r>
            <w:r w:rsidRPr="00C53B46">
              <w:rPr>
                <w:rFonts w:asciiTheme="minorBidi" w:eastAsia="Arial" w:hAnsiTheme="minorBidi"/>
                <w:spacing w:val="1"/>
              </w:rPr>
              <w:t>q</w:t>
            </w:r>
            <w:r w:rsidRPr="00C53B46">
              <w:rPr>
                <w:rFonts w:asciiTheme="minorBidi" w:eastAsia="Arial" w:hAnsiTheme="minorBidi"/>
                <w:spacing w:val="-4"/>
              </w:rPr>
              <w:t>u</w:t>
            </w:r>
            <w:r w:rsidRPr="00C53B46">
              <w:rPr>
                <w:rFonts w:asciiTheme="minorBidi" w:eastAsia="Arial" w:hAnsiTheme="minorBidi"/>
                <w:spacing w:val="3"/>
              </w:rPr>
              <w:t>i</w:t>
            </w:r>
            <w:r w:rsidRPr="00C53B46">
              <w:rPr>
                <w:rFonts w:asciiTheme="minorBidi" w:eastAsia="Arial" w:hAnsiTheme="minorBidi"/>
              </w:rPr>
              <w:t>red</w:t>
            </w:r>
            <w:r w:rsidRPr="00C53B46">
              <w:rPr>
                <w:rFonts w:asciiTheme="minorBidi" w:eastAsia="Arial" w:hAnsiTheme="minorBidi"/>
                <w:spacing w:val="28"/>
              </w:rPr>
              <w:t xml:space="preserve"> </w:t>
            </w:r>
            <w:r w:rsidRPr="00C53B46">
              <w:rPr>
                <w:rFonts w:asciiTheme="minorBidi" w:eastAsia="Arial" w:hAnsiTheme="minorBidi"/>
                <w:spacing w:val="-4"/>
              </w:rPr>
              <w:t>a</w:t>
            </w:r>
            <w:r w:rsidRPr="00C53B46">
              <w:rPr>
                <w:rFonts w:asciiTheme="minorBidi" w:eastAsia="Arial" w:hAnsiTheme="minorBidi"/>
              </w:rPr>
              <w:t>s</w:t>
            </w:r>
            <w:r w:rsidRPr="00C53B46">
              <w:rPr>
                <w:rFonts w:asciiTheme="minorBidi" w:eastAsia="Arial" w:hAnsiTheme="minorBidi"/>
                <w:spacing w:val="16"/>
              </w:rPr>
              <w:t xml:space="preserve"> </w:t>
            </w:r>
            <w:r w:rsidRPr="00C53B46">
              <w:rPr>
                <w:rFonts w:asciiTheme="minorBidi" w:eastAsia="Arial" w:hAnsiTheme="minorBidi"/>
              </w:rPr>
              <w:t>p</w:t>
            </w:r>
            <w:r w:rsidRPr="00C53B46">
              <w:rPr>
                <w:rFonts w:asciiTheme="minorBidi" w:eastAsia="Arial" w:hAnsiTheme="minorBidi"/>
                <w:spacing w:val="-1"/>
              </w:rPr>
              <w:t>e</w:t>
            </w:r>
            <w:r w:rsidRPr="00C53B46">
              <w:rPr>
                <w:rFonts w:asciiTheme="minorBidi" w:eastAsia="Arial" w:hAnsiTheme="minorBidi"/>
              </w:rPr>
              <w:t>r</w:t>
            </w:r>
            <w:r w:rsidRPr="00C53B46">
              <w:rPr>
                <w:rFonts w:asciiTheme="minorBidi" w:eastAsia="Arial" w:hAnsiTheme="minorBidi"/>
                <w:spacing w:val="20"/>
              </w:rPr>
              <w:t xml:space="preserve"> </w:t>
            </w:r>
            <w:r w:rsidRPr="00C53B46">
              <w:rPr>
                <w:rFonts w:asciiTheme="minorBidi" w:eastAsia="Arial" w:hAnsiTheme="minorBidi"/>
                <w:spacing w:val="-2"/>
                <w:w w:val="102"/>
              </w:rPr>
              <w:t>13</w:t>
            </w:r>
            <w:r w:rsidRPr="00C53B46">
              <w:rPr>
                <w:rFonts w:asciiTheme="minorBidi" w:eastAsia="Arial" w:hAnsiTheme="minorBidi"/>
                <w:w w:val="102"/>
              </w:rPr>
              <w:t>/Spec</w:t>
            </w:r>
            <w:r w:rsidRPr="00C53B46">
              <w:rPr>
                <w:rFonts w:asciiTheme="minorBidi" w:eastAsia="Arial" w:hAnsiTheme="minorBidi"/>
                <w:spacing w:val="-2"/>
                <w:w w:val="102"/>
              </w:rPr>
              <w:t>ia</w:t>
            </w:r>
            <w:r w:rsidRPr="00C53B46">
              <w:rPr>
                <w:rFonts w:asciiTheme="minorBidi" w:eastAsia="Arial" w:hAnsiTheme="minorBidi"/>
                <w:w w:val="102"/>
              </w:rPr>
              <w:t xml:space="preserve">l </w:t>
            </w:r>
            <w:r w:rsidRPr="00C53B46">
              <w:rPr>
                <w:rFonts w:asciiTheme="minorBidi" w:eastAsia="Arial" w:hAnsiTheme="minorBidi"/>
              </w:rPr>
              <w:t>Cond</w:t>
            </w:r>
            <w:r w:rsidRPr="00C53B46">
              <w:rPr>
                <w:rFonts w:asciiTheme="minorBidi" w:eastAsia="Arial" w:hAnsiTheme="minorBidi"/>
                <w:spacing w:val="-2"/>
              </w:rPr>
              <w:t>i</w:t>
            </w:r>
            <w:r w:rsidRPr="00C53B46">
              <w:rPr>
                <w:rFonts w:asciiTheme="minorBidi" w:eastAsia="Arial" w:hAnsiTheme="minorBidi"/>
              </w:rPr>
              <w:t>tions</w:t>
            </w:r>
            <w:r w:rsidRPr="00C53B46">
              <w:rPr>
                <w:rFonts w:asciiTheme="minorBidi" w:eastAsia="Arial" w:hAnsiTheme="minorBidi"/>
                <w:spacing w:val="22"/>
              </w:rPr>
              <w:t xml:space="preserve"> </w:t>
            </w:r>
            <w:r w:rsidRPr="00C53B46">
              <w:rPr>
                <w:rFonts w:asciiTheme="minorBidi" w:eastAsia="Arial" w:hAnsiTheme="minorBidi"/>
                <w:spacing w:val="-2"/>
              </w:rPr>
              <w:t>o</w:t>
            </w:r>
            <w:r w:rsidRPr="00C53B46">
              <w:rPr>
                <w:rFonts w:asciiTheme="minorBidi" w:eastAsia="Arial" w:hAnsiTheme="minorBidi"/>
              </w:rPr>
              <w:t>f</w:t>
            </w:r>
            <w:r w:rsidRPr="00C53B46">
              <w:rPr>
                <w:rFonts w:asciiTheme="minorBidi" w:eastAsia="Arial" w:hAnsiTheme="minorBidi"/>
                <w:spacing w:val="5"/>
              </w:rPr>
              <w:t xml:space="preserve"> </w:t>
            </w:r>
            <w:r w:rsidRPr="00C53B46">
              <w:rPr>
                <w:rFonts w:asciiTheme="minorBidi" w:eastAsia="Arial" w:hAnsiTheme="minorBidi"/>
              </w:rPr>
              <w:t>t</w:t>
            </w:r>
            <w:r w:rsidRPr="00C53B46">
              <w:rPr>
                <w:rFonts w:asciiTheme="minorBidi" w:eastAsia="Arial" w:hAnsiTheme="minorBidi"/>
                <w:spacing w:val="1"/>
              </w:rPr>
              <w:t>h</w:t>
            </w:r>
            <w:r w:rsidRPr="00C53B46">
              <w:rPr>
                <w:rFonts w:asciiTheme="minorBidi" w:eastAsia="Arial" w:hAnsiTheme="minorBidi"/>
              </w:rPr>
              <w:t>e</w:t>
            </w:r>
            <w:r w:rsidRPr="00C53B46">
              <w:rPr>
                <w:rFonts w:asciiTheme="minorBidi" w:eastAsia="Arial" w:hAnsiTheme="minorBidi"/>
                <w:spacing w:val="6"/>
              </w:rPr>
              <w:t xml:space="preserve"> </w:t>
            </w:r>
            <w:r w:rsidRPr="00C53B46">
              <w:rPr>
                <w:rFonts w:asciiTheme="minorBidi" w:eastAsia="Arial" w:hAnsiTheme="minorBidi"/>
              </w:rPr>
              <w:t>Co</w:t>
            </w:r>
            <w:r w:rsidRPr="00C53B46">
              <w:rPr>
                <w:rFonts w:asciiTheme="minorBidi" w:eastAsia="Arial" w:hAnsiTheme="minorBidi"/>
                <w:spacing w:val="-3"/>
              </w:rPr>
              <w:t>n</w:t>
            </w:r>
            <w:r w:rsidRPr="00C53B46">
              <w:rPr>
                <w:rFonts w:asciiTheme="minorBidi" w:eastAsia="Arial" w:hAnsiTheme="minorBidi"/>
              </w:rPr>
              <w:t>t</w:t>
            </w:r>
            <w:r w:rsidRPr="00C53B46">
              <w:rPr>
                <w:rFonts w:asciiTheme="minorBidi" w:eastAsia="Arial" w:hAnsiTheme="minorBidi"/>
                <w:spacing w:val="3"/>
              </w:rPr>
              <w:t>r</w:t>
            </w:r>
            <w:r w:rsidRPr="00C53B46">
              <w:rPr>
                <w:rFonts w:asciiTheme="minorBidi" w:eastAsia="Arial" w:hAnsiTheme="minorBidi"/>
                <w:spacing w:val="-4"/>
              </w:rPr>
              <w:t>a</w:t>
            </w:r>
            <w:r w:rsidRPr="00C53B46">
              <w:rPr>
                <w:rFonts w:asciiTheme="minorBidi" w:eastAsia="Arial" w:hAnsiTheme="minorBidi"/>
              </w:rPr>
              <w:t>ct,</w:t>
            </w:r>
            <w:r w:rsidRPr="00C53B46">
              <w:rPr>
                <w:rFonts w:asciiTheme="minorBidi" w:eastAsia="Arial" w:hAnsiTheme="minorBidi"/>
                <w:spacing w:val="20"/>
              </w:rPr>
              <w:t xml:space="preserve"> </w:t>
            </w:r>
            <w:r w:rsidRPr="00C53B46">
              <w:rPr>
                <w:rFonts w:asciiTheme="minorBidi" w:eastAsia="Arial" w:hAnsiTheme="minorBidi"/>
              </w:rPr>
              <w:t>u</w:t>
            </w:r>
            <w:r w:rsidRPr="00C53B46">
              <w:rPr>
                <w:rFonts w:asciiTheme="minorBidi" w:eastAsia="Arial" w:hAnsiTheme="minorBidi"/>
                <w:spacing w:val="-1"/>
              </w:rPr>
              <w:t>p</w:t>
            </w:r>
            <w:r w:rsidRPr="00C53B46">
              <w:rPr>
                <w:rFonts w:asciiTheme="minorBidi" w:eastAsia="Arial" w:hAnsiTheme="minorBidi"/>
              </w:rPr>
              <w:t>on</w:t>
            </w:r>
            <w:r w:rsidRPr="00C53B46">
              <w:rPr>
                <w:rFonts w:asciiTheme="minorBidi" w:eastAsia="Arial" w:hAnsiTheme="minorBidi"/>
                <w:spacing w:val="11"/>
              </w:rPr>
              <w:t xml:space="preserve"> </w:t>
            </w:r>
            <w:r w:rsidRPr="00C53B46">
              <w:rPr>
                <w:rFonts w:asciiTheme="minorBidi" w:eastAsia="Arial" w:hAnsiTheme="minorBidi"/>
              </w:rPr>
              <w:t>c</w:t>
            </w:r>
            <w:r w:rsidRPr="00C53B46">
              <w:rPr>
                <w:rFonts w:asciiTheme="minorBidi" w:eastAsia="Arial" w:hAnsiTheme="minorBidi"/>
                <w:spacing w:val="-5"/>
              </w:rPr>
              <w:t>o</w:t>
            </w:r>
            <w:r w:rsidRPr="00C53B46">
              <w:rPr>
                <w:rFonts w:asciiTheme="minorBidi" w:eastAsia="Arial" w:hAnsiTheme="minorBidi"/>
                <w:spacing w:val="3"/>
              </w:rPr>
              <w:t>m</w:t>
            </w:r>
            <w:r w:rsidRPr="00C53B46">
              <w:rPr>
                <w:rFonts w:asciiTheme="minorBidi" w:eastAsia="Arial" w:hAnsiTheme="minorBidi"/>
                <w:spacing w:val="-2"/>
              </w:rPr>
              <w:t>p</w:t>
            </w:r>
            <w:r w:rsidRPr="00C53B46">
              <w:rPr>
                <w:rFonts w:asciiTheme="minorBidi" w:eastAsia="Arial" w:hAnsiTheme="minorBidi"/>
              </w:rPr>
              <w:t>le</w:t>
            </w:r>
            <w:r w:rsidRPr="00C53B46">
              <w:rPr>
                <w:rFonts w:asciiTheme="minorBidi" w:eastAsia="Arial" w:hAnsiTheme="minorBidi"/>
                <w:spacing w:val="-1"/>
              </w:rPr>
              <w:t>t</w:t>
            </w:r>
            <w:r w:rsidRPr="00C53B46">
              <w:rPr>
                <w:rFonts w:asciiTheme="minorBidi" w:eastAsia="Arial" w:hAnsiTheme="minorBidi"/>
                <w:spacing w:val="3"/>
              </w:rPr>
              <w:t>i</w:t>
            </w:r>
            <w:r w:rsidRPr="00C53B46">
              <w:rPr>
                <w:rFonts w:asciiTheme="minorBidi" w:eastAsia="Arial" w:hAnsiTheme="minorBidi"/>
                <w:spacing w:val="-2"/>
              </w:rPr>
              <w:t>o</w:t>
            </w:r>
            <w:r w:rsidRPr="00C53B46">
              <w:rPr>
                <w:rFonts w:asciiTheme="minorBidi" w:eastAsia="Arial" w:hAnsiTheme="minorBidi"/>
              </w:rPr>
              <w:t>n</w:t>
            </w:r>
            <w:r w:rsidR="001D14D1" w:rsidRPr="00C53B46">
              <w:rPr>
                <w:rFonts w:asciiTheme="minorBidi" w:eastAsia="Arial" w:hAnsiTheme="minorBidi"/>
                <w:spacing w:val="-2"/>
              </w:rPr>
              <w:t xml:space="preserve"> </w:t>
            </w:r>
            <w:r w:rsidRPr="00C53B46">
              <w:rPr>
                <w:rFonts w:asciiTheme="minorBidi" w:eastAsia="Arial" w:hAnsiTheme="minorBidi"/>
                <w:spacing w:val="-2"/>
              </w:rPr>
              <w:t>o</w:t>
            </w:r>
            <w:r w:rsidRPr="00C53B46">
              <w:rPr>
                <w:rFonts w:asciiTheme="minorBidi" w:eastAsia="Arial" w:hAnsiTheme="minorBidi"/>
              </w:rPr>
              <w:t>f</w:t>
            </w:r>
            <w:r w:rsidRPr="00C53B46">
              <w:rPr>
                <w:rFonts w:asciiTheme="minorBidi" w:eastAsia="Arial" w:hAnsiTheme="minorBidi"/>
                <w:spacing w:val="7"/>
              </w:rPr>
              <w:t xml:space="preserve"> </w:t>
            </w:r>
            <w:r w:rsidRPr="00C53B46">
              <w:rPr>
                <w:rFonts w:asciiTheme="minorBidi" w:eastAsia="Arial" w:hAnsiTheme="minorBidi"/>
                <w:spacing w:val="-2"/>
              </w:rPr>
              <w:t>a</w:t>
            </w:r>
            <w:r w:rsidRPr="00C53B46">
              <w:rPr>
                <w:rFonts w:asciiTheme="minorBidi" w:eastAsia="Arial" w:hAnsiTheme="minorBidi"/>
              </w:rPr>
              <w:t>ll</w:t>
            </w:r>
            <w:r w:rsidRPr="00C53B46">
              <w:rPr>
                <w:rFonts w:asciiTheme="minorBidi" w:eastAsia="Arial" w:hAnsiTheme="minorBidi"/>
                <w:spacing w:val="4"/>
              </w:rPr>
              <w:t xml:space="preserve"> </w:t>
            </w:r>
            <w:r w:rsidRPr="00C53B46">
              <w:rPr>
                <w:rFonts w:asciiTheme="minorBidi" w:eastAsia="Arial" w:hAnsiTheme="minorBidi"/>
              </w:rPr>
              <w:t>o</w:t>
            </w:r>
            <w:r w:rsidRPr="00C53B46">
              <w:rPr>
                <w:rFonts w:asciiTheme="minorBidi" w:eastAsia="Arial" w:hAnsiTheme="minorBidi"/>
                <w:spacing w:val="1"/>
              </w:rPr>
              <w:t>b</w:t>
            </w:r>
            <w:r w:rsidRPr="00C53B46">
              <w:rPr>
                <w:rFonts w:asciiTheme="minorBidi" w:eastAsia="Arial" w:hAnsiTheme="minorBidi"/>
                <w:spacing w:val="-2"/>
              </w:rPr>
              <w:t>l</w:t>
            </w:r>
            <w:r w:rsidRPr="00C53B46">
              <w:rPr>
                <w:rFonts w:asciiTheme="minorBidi" w:eastAsia="Arial" w:hAnsiTheme="minorBidi"/>
                <w:spacing w:val="3"/>
              </w:rPr>
              <w:t>i</w:t>
            </w:r>
            <w:r w:rsidRPr="00C53B46">
              <w:rPr>
                <w:rFonts w:asciiTheme="minorBidi" w:eastAsia="Arial" w:hAnsiTheme="minorBidi"/>
                <w:spacing w:val="-2"/>
              </w:rPr>
              <w:t>g</w:t>
            </w:r>
            <w:r w:rsidRPr="00C53B46">
              <w:rPr>
                <w:rFonts w:asciiTheme="minorBidi" w:eastAsia="Arial" w:hAnsiTheme="minorBidi"/>
              </w:rPr>
              <w:t>a</w:t>
            </w:r>
            <w:r w:rsidRPr="00C53B46">
              <w:rPr>
                <w:rFonts w:asciiTheme="minorBidi" w:eastAsia="Arial" w:hAnsiTheme="minorBidi"/>
                <w:spacing w:val="-2"/>
              </w:rPr>
              <w:t>t</w:t>
            </w:r>
            <w:r w:rsidRPr="00C53B46">
              <w:rPr>
                <w:rFonts w:asciiTheme="minorBidi" w:eastAsia="Arial" w:hAnsiTheme="minorBidi"/>
                <w:spacing w:val="3"/>
              </w:rPr>
              <w:t>i</w:t>
            </w:r>
            <w:r w:rsidRPr="00C53B46">
              <w:rPr>
                <w:rFonts w:asciiTheme="minorBidi" w:eastAsia="Arial" w:hAnsiTheme="minorBidi"/>
                <w:spacing w:val="-2"/>
              </w:rPr>
              <w:t>o</w:t>
            </w:r>
            <w:r w:rsidRPr="00C53B46">
              <w:rPr>
                <w:rFonts w:asciiTheme="minorBidi" w:eastAsia="Arial" w:hAnsiTheme="minorBidi"/>
              </w:rPr>
              <w:t>ns</w:t>
            </w:r>
            <w:r w:rsidRPr="00C53B46">
              <w:rPr>
                <w:rFonts w:asciiTheme="minorBidi" w:eastAsia="Arial" w:hAnsiTheme="minorBidi"/>
                <w:spacing w:val="20"/>
              </w:rPr>
              <w:t xml:space="preserve"> </w:t>
            </w:r>
            <w:r w:rsidRPr="00C53B46">
              <w:rPr>
                <w:rFonts w:asciiTheme="minorBidi" w:eastAsia="Arial" w:hAnsiTheme="minorBidi"/>
              </w:rPr>
              <w:t>s</w:t>
            </w:r>
            <w:r w:rsidRPr="00C53B46">
              <w:rPr>
                <w:rFonts w:asciiTheme="minorBidi" w:eastAsia="Arial" w:hAnsiTheme="minorBidi"/>
                <w:spacing w:val="-1"/>
              </w:rPr>
              <w:t>t</w:t>
            </w:r>
            <w:r w:rsidRPr="00C53B46">
              <w:rPr>
                <w:rFonts w:asciiTheme="minorBidi" w:eastAsia="Arial" w:hAnsiTheme="minorBidi"/>
                <w:spacing w:val="3"/>
              </w:rPr>
              <w:t>i</w:t>
            </w:r>
            <w:r w:rsidRPr="00C53B46">
              <w:rPr>
                <w:rFonts w:asciiTheme="minorBidi" w:eastAsia="Arial" w:hAnsiTheme="minorBidi"/>
                <w:spacing w:val="-2"/>
              </w:rPr>
              <w:t>pu</w:t>
            </w:r>
            <w:r w:rsidRPr="00C53B46">
              <w:rPr>
                <w:rFonts w:asciiTheme="minorBidi" w:eastAsia="Arial" w:hAnsiTheme="minorBidi"/>
              </w:rPr>
              <w:t>lat</w:t>
            </w:r>
            <w:r w:rsidRPr="00C53B46">
              <w:rPr>
                <w:rFonts w:asciiTheme="minorBidi" w:eastAsia="Arial" w:hAnsiTheme="minorBidi"/>
                <w:spacing w:val="2"/>
              </w:rPr>
              <w:t>e</w:t>
            </w:r>
            <w:r w:rsidRPr="00C53B46">
              <w:rPr>
                <w:rFonts w:asciiTheme="minorBidi" w:eastAsia="Arial" w:hAnsiTheme="minorBidi"/>
              </w:rPr>
              <w:t>d</w:t>
            </w:r>
            <w:r w:rsidRPr="00C53B46">
              <w:rPr>
                <w:rFonts w:asciiTheme="minorBidi" w:eastAsia="Arial" w:hAnsiTheme="minorBidi"/>
                <w:spacing w:val="18"/>
              </w:rPr>
              <w:t xml:space="preserve"> </w:t>
            </w:r>
            <w:r w:rsidRPr="00C53B46">
              <w:rPr>
                <w:rFonts w:asciiTheme="minorBidi" w:eastAsia="Arial" w:hAnsiTheme="minorBidi"/>
              </w:rPr>
              <w:t>in</w:t>
            </w:r>
            <w:r w:rsidRPr="00C53B46">
              <w:rPr>
                <w:rFonts w:asciiTheme="minorBidi" w:eastAsia="Arial" w:hAnsiTheme="minorBidi"/>
                <w:spacing w:val="1"/>
              </w:rPr>
              <w:t xml:space="preserve"> </w:t>
            </w:r>
            <w:r w:rsidRPr="00C53B46">
              <w:rPr>
                <w:rFonts w:asciiTheme="minorBidi" w:eastAsia="Arial" w:hAnsiTheme="minorBidi"/>
                <w:spacing w:val="3"/>
              </w:rPr>
              <w:t>t</w:t>
            </w:r>
            <w:r w:rsidRPr="00C53B46">
              <w:rPr>
                <w:rFonts w:asciiTheme="minorBidi" w:eastAsia="Arial" w:hAnsiTheme="minorBidi"/>
                <w:spacing w:val="-2"/>
              </w:rPr>
              <w:t>h</w:t>
            </w:r>
            <w:r w:rsidRPr="00C53B46">
              <w:rPr>
                <w:rFonts w:asciiTheme="minorBidi" w:eastAsia="Arial" w:hAnsiTheme="minorBidi"/>
              </w:rPr>
              <w:t>e</w:t>
            </w:r>
            <w:r w:rsidRPr="00C53B46">
              <w:rPr>
                <w:rFonts w:asciiTheme="minorBidi" w:eastAsia="Arial" w:hAnsiTheme="minorBidi"/>
                <w:spacing w:val="6"/>
              </w:rPr>
              <w:t xml:space="preserve"> </w:t>
            </w:r>
            <w:r w:rsidRPr="00C53B46">
              <w:rPr>
                <w:rFonts w:asciiTheme="minorBidi" w:eastAsia="Arial" w:hAnsiTheme="minorBidi"/>
                <w:spacing w:val="3"/>
                <w:w w:val="102"/>
              </w:rPr>
              <w:t>C</w:t>
            </w:r>
            <w:r w:rsidRPr="00C53B46">
              <w:rPr>
                <w:rFonts w:asciiTheme="minorBidi" w:eastAsia="Arial" w:hAnsiTheme="minorBidi"/>
                <w:spacing w:val="-2"/>
                <w:w w:val="102"/>
              </w:rPr>
              <w:t>o</w:t>
            </w:r>
            <w:r w:rsidRPr="00C53B46">
              <w:rPr>
                <w:rFonts w:asciiTheme="minorBidi" w:eastAsia="Arial" w:hAnsiTheme="minorBidi"/>
                <w:w w:val="102"/>
              </w:rPr>
              <w:t>n</w:t>
            </w:r>
            <w:r w:rsidRPr="00C53B46">
              <w:rPr>
                <w:rFonts w:asciiTheme="minorBidi" w:eastAsia="Arial" w:hAnsiTheme="minorBidi"/>
                <w:spacing w:val="-2"/>
                <w:w w:val="102"/>
              </w:rPr>
              <w:t>t</w:t>
            </w:r>
            <w:r w:rsidRPr="00C53B46">
              <w:rPr>
                <w:rFonts w:asciiTheme="minorBidi" w:eastAsia="Arial" w:hAnsiTheme="minorBidi"/>
                <w:w w:val="102"/>
              </w:rPr>
              <w:t>ract.</w:t>
            </w:r>
          </w:p>
          <w:p w:rsidR="00E931B8" w:rsidRPr="00C53B46" w:rsidRDefault="00E931B8" w:rsidP="00E9199D">
            <w:pPr>
              <w:bidi w:val="0"/>
              <w:jc w:val="both"/>
              <w:rPr>
                <w:rFonts w:asciiTheme="minorBidi" w:eastAsia="Arial" w:hAnsiTheme="minorBidi"/>
              </w:rPr>
            </w:pPr>
            <w:r w:rsidRPr="00C53B46">
              <w:rPr>
                <w:rFonts w:asciiTheme="minorBidi" w:eastAsia="Arial" w:hAnsiTheme="minorBidi"/>
                <w:spacing w:val="-2"/>
              </w:rPr>
              <w:t>1</w:t>
            </w:r>
            <w:r w:rsidRPr="00C53B46">
              <w:rPr>
                <w:rFonts w:asciiTheme="minorBidi" w:eastAsia="Arial" w:hAnsiTheme="minorBidi"/>
              </w:rPr>
              <w:t>6-</w:t>
            </w:r>
            <w:r w:rsidRPr="00C53B46">
              <w:rPr>
                <w:rFonts w:asciiTheme="minorBidi" w:eastAsia="Arial" w:hAnsiTheme="minorBidi"/>
                <w:spacing w:val="1"/>
              </w:rPr>
              <w:t>3</w:t>
            </w:r>
            <w:r w:rsidRPr="00C53B46">
              <w:rPr>
                <w:rFonts w:asciiTheme="minorBidi" w:eastAsia="Arial" w:hAnsiTheme="minorBidi"/>
              </w:rPr>
              <w:t xml:space="preserve">-  </w:t>
            </w:r>
            <w:r w:rsidRPr="00C53B46">
              <w:rPr>
                <w:rFonts w:asciiTheme="minorBidi" w:eastAsia="Arial" w:hAnsiTheme="minorBidi"/>
                <w:spacing w:val="35"/>
              </w:rPr>
              <w:t xml:space="preserve"> </w:t>
            </w:r>
            <w:r w:rsidRPr="00C53B46">
              <w:rPr>
                <w:rFonts w:asciiTheme="minorBidi" w:eastAsia="Arial" w:hAnsiTheme="minorBidi"/>
              </w:rPr>
              <w:t>The</w:t>
            </w:r>
            <w:r w:rsidRPr="00C53B46">
              <w:rPr>
                <w:rFonts w:asciiTheme="minorBidi" w:eastAsia="Arial" w:hAnsiTheme="minorBidi"/>
                <w:spacing w:val="46"/>
              </w:rPr>
              <w:t xml:space="preserve"> </w:t>
            </w:r>
            <w:r w:rsidRPr="00C53B46">
              <w:rPr>
                <w:rFonts w:asciiTheme="minorBidi" w:eastAsia="Arial" w:hAnsiTheme="minorBidi"/>
              </w:rPr>
              <w:t>due</w:t>
            </w:r>
            <w:r w:rsidRPr="00C53B46">
              <w:rPr>
                <w:rFonts w:asciiTheme="minorBidi" w:eastAsia="Arial" w:hAnsiTheme="minorBidi"/>
                <w:spacing w:val="44"/>
              </w:rPr>
              <w:t xml:space="preserve"> </w:t>
            </w:r>
            <w:r w:rsidRPr="00C53B46">
              <w:rPr>
                <w:rFonts w:asciiTheme="minorBidi" w:eastAsia="Arial" w:hAnsiTheme="minorBidi"/>
              </w:rPr>
              <w:t>p</w:t>
            </w:r>
            <w:r w:rsidRPr="00C53B46">
              <w:rPr>
                <w:rFonts w:asciiTheme="minorBidi" w:eastAsia="Arial" w:hAnsiTheme="minorBidi"/>
                <w:spacing w:val="-1"/>
              </w:rPr>
              <w:t>a</w:t>
            </w:r>
            <w:r w:rsidRPr="00C53B46">
              <w:rPr>
                <w:rFonts w:asciiTheme="minorBidi" w:eastAsia="Arial" w:hAnsiTheme="minorBidi"/>
                <w:spacing w:val="-4"/>
              </w:rPr>
              <w:t>y</w:t>
            </w:r>
            <w:r w:rsidRPr="00C53B46">
              <w:rPr>
                <w:rFonts w:asciiTheme="minorBidi" w:eastAsia="Arial" w:hAnsiTheme="minorBidi"/>
                <w:spacing w:val="3"/>
              </w:rPr>
              <w:t>m</w:t>
            </w:r>
            <w:r w:rsidRPr="00C53B46">
              <w:rPr>
                <w:rFonts w:asciiTheme="minorBidi" w:eastAsia="Arial" w:hAnsiTheme="minorBidi"/>
              </w:rPr>
              <w:t>e</w:t>
            </w:r>
            <w:r w:rsidRPr="00C53B46">
              <w:rPr>
                <w:rFonts w:asciiTheme="minorBidi" w:eastAsia="Arial" w:hAnsiTheme="minorBidi"/>
                <w:spacing w:val="-1"/>
              </w:rPr>
              <w:t>n</w:t>
            </w:r>
            <w:r w:rsidRPr="00C53B46">
              <w:rPr>
                <w:rFonts w:asciiTheme="minorBidi" w:eastAsia="Arial" w:hAnsiTheme="minorBidi"/>
                <w:spacing w:val="3"/>
              </w:rPr>
              <w:t>t</w:t>
            </w:r>
            <w:r w:rsidRPr="00C53B46">
              <w:rPr>
                <w:rFonts w:asciiTheme="minorBidi" w:eastAsia="Arial" w:hAnsiTheme="minorBidi"/>
              </w:rPr>
              <w:t>s</w:t>
            </w:r>
            <w:r w:rsidRPr="00C53B46">
              <w:rPr>
                <w:rFonts w:asciiTheme="minorBidi" w:eastAsia="Arial" w:hAnsiTheme="minorBidi"/>
                <w:spacing w:val="54"/>
              </w:rPr>
              <w:t xml:space="preserve"> </w:t>
            </w:r>
            <w:r w:rsidRPr="00C53B46">
              <w:rPr>
                <w:rFonts w:asciiTheme="minorBidi" w:eastAsia="Arial" w:hAnsiTheme="minorBidi"/>
              </w:rPr>
              <w:t>shall</w:t>
            </w:r>
            <w:r w:rsidRPr="00C53B46">
              <w:rPr>
                <w:rFonts w:asciiTheme="minorBidi" w:eastAsia="Arial" w:hAnsiTheme="minorBidi"/>
                <w:spacing w:val="46"/>
              </w:rPr>
              <w:t xml:space="preserve"> </w:t>
            </w:r>
            <w:r w:rsidRPr="00C53B46">
              <w:rPr>
                <w:rFonts w:asciiTheme="minorBidi" w:eastAsia="Arial" w:hAnsiTheme="minorBidi"/>
              </w:rPr>
              <w:t>be</w:t>
            </w:r>
            <w:r w:rsidRPr="00C53B46">
              <w:rPr>
                <w:rFonts w:asciiTheme="minorBidi" w:eastAsia="Arial" w:hAnsiTheme="minorBidi"/>
                <w:spacing w:val="41"/>
              </w:rPr>
              <w:t xml:space="preserve"> </w:t>
            </w:r>
            <w:r w:rsidRPr="00C53B46">
              <w:rPr>
                <w:rFonts w:asciiTheme="minorBidi" w:eastAsia="Arial" w:hAnsiTheme="minorBidi"/>
                <w:spacing w:val="3"/>
              </w:rPr>
              <w:t>m</w:t>
            </w:r>
            <w:r w:rsidRPr="00C53B46">
              <w:rPr>
                <w:rFonts w:asciiTheme="minorBidi" w:eastAsia="Arial" w:hAnsiTheme="minorBidi"/>
              </w:rPr>
              <w:t>ade</w:t>
            </w:r>
            <w:r w:rsidRPr="00C53B46">
              <w:rPr>
                <w:rFonts w:asciiTheme="minorBidi" w:eastAsia="Arial" w:hAnsiTheme="minorBidi"/>
                <w:spacing w:val="48"/>
              </w:rPr>
              <w:t xml:space="preserve"> </w:t>
            </w:r>
            <w:r w:rsidRPr="00C53B46">
              <w:rPr>
                <w:rFonts w:asciiTheme="minorBidi" w:eastAsia="Arial" w:hAnsiTheme="minorBidi"/>
              </w:rPr>
              <w:t>to</w:t>
            </w:r>
            <w:r w:rsidRPr="00C53B46">
              <w:rPr>
                <w:rFonts w:asciiTheme="minorBidi" w:eastAsia="Arial" w:hAnsiTheme="minorBidi"/>
                <w:spacing w:val="42"/>
              </w:rPr>
              <w:t xml:space="preserve"> </w:t>
            </w:r>
            <w:r w:rsidRPr="00C53B46">
              <w:rPr>
                <w:rFonts w:asciiTheme="minorBidi" w:eastAsia="Arial" w:hAnsiTheme="minorBidi"/>
              </w:rPr>
              <w:t>the</w:t>
            </w:r>
            <w:r w:rsidRPr="00C53B46">
              <w:rPr>
                <w:rFonts w:asciiTheme="minorBidi" w:eastAsia="Arial" w:hAnsiTheme="minorBidi"/>
                <w:spacing w:val="45"/>
              </w:rPr>
              <w:t xml:space="preserve"> </w:t>
            </w:r>
            <w:r w:rsidRPr="00C53B46">
              <w:rPr>
                <w:rFonts w:asciiTheme="minorBidi" w:eastAsia="Arial" w:hAnsiTheme="minorBidi"/>
              </w:rPr>
              <w:t>S</w:t>
            </w:r>
            <w:r w:rsidRPr="00C53B46">
              <w:rPr>
                <w:rFonts w:asciiTheme="minorBidi" w:eastAsia="Arial" w:hAnsiTheme="minorBidi"/>
                <w:spacing w:val="-1"/>
              </w:rPr>
              <w:t>u</w:t>
            </w:r>
            <w:r w:rsidRPr="00C53B46">
              <w:rPr>
                <w:rFonts w:asciiTheme="minorBidi" w:eastAsia="Arial" w:hAnsiTheme="minorBidi"/>
              </w:rPr>
              <w:t>p</w:t>
            </w:r>
            <w:r w:rsidRPr="00C53B46">
              <w:rPr>
                <w:rFonts w:asciiTheme="minorBidi" w:eastAsia="Arial" w:hAnsiTheme="minorBidi"/>
                <w:spacing w:val="-1"/>
              </w:rPr>
              <w:t>p</w:t>
            </w:r>
            <w:r w:rsidRPr="00C53B46">
              <w:rPr>
                <w:rFonts w:asciiTheme="minorBidi" w:eastAsia="Arial" w:hAnsiTheme="minorBidi"/>
                <w:spacing w:val="-2"/>
              </w:rPr>
              <w:t>l</w:t>
            </w:r>
            <w:r w:rsidRPr="00C53B46">
              <w:rPr>
                <w:rFonts w:asciiTheme="minorBidi" w:eastAsia="Arial" w:hAnsiTheme="minorBidi"/>
              </w:rPr>
              <w:t>i</w:t>
            </w:r>
            <w:r w:rsidRPr="00C53B46">
              <w:rPr>
                <w:rFonts w:asciiTheme="minorBidi" w:eastAsia="Arial" w:hAnsiTheme="minorBidi"/>
                <w:spacing w:val="-2"/>
              </w:rPr>
              <w:t>e</w:t>
            </w:r>
            <w:r w:rsidRPr="00C53B46">
              <w:rPr>
                <w:rFonts w:asciiTheme="minorBidi" w:eastAsia="Arial" w:hAnsiTheme="minorBidi"/>
              </w:rPr>
              <w:t>r</w:t>
            </w:r>
            <w:r w:rsidRPr="00C53B46">
              <w:rPr>
                <w:rFonts w:asciiTheme="minorBidi" w:eastAsia="Arial" w:hAnsiTheme="minorBidi"/>
                <w:spacing w:val="56"/>
              </w:rPr>
              <w:t xml:space="preserve"> </w:t>
            </w:r>
            <w:r w:rsidRPr="00C53B46">
              <w:rPr>
                <w:rFonts w:asciiTheme="minorBidi" w:eastAsia="Arial" w:hAnsiTheme="minorBidi"/>
              </w:rPr>
              <w:t>imm</w:t>
            </w:r>
            <w:r w:rsidRPr="00C53B46">
              <w:rPr>
                <w:rFonts w:asciiTheme="minorBidi" w:eastAsia="Arial" w:hAnsiTheme="minorBidi"/>
                <w:spacing w:val="-2"/>
              </w:rPr>
              <w:t>e</w:t>
            </w:r>
            <w:r w:rsidRPr="00C53B46">
              <w:rPr>
                <w:rFonts w:asciiTheme="minorBidi" w:eastAsia="Arial" w:hAnsiTheme="minorBidi"/>
              </w:rPr>
              <w:t>d</w:t>
            </w:r>
            <w:r w:rsidRPr="00C53B46">
              <w:rPr>
                <w:rFonts w:asciiTheme="minorBidi" w:eastAsia="Arial" w:hAnsiTheme="minorBidi"/>
                <w:spacing w:val="3"/>
              </w:rPr>
              <w:t>i</w:t>
            </w:r>
            <w:r w:rsidRPr="00C53B46">
              <w:rPr>
                <w:rFonts w:asciiTheme="minorBidi" w:eastAsia="Arial" w:hAnsiTheme="minorBidi"/>
                <w:spacing w:val="-4"/>
              </w:rPr>
              <w:t>a</w:t>
            </w:r>
            <w:r w:rsidRPr="00C53B46">
              <w:rPr>
                <w:rFonts w:asciiTheme="minorBidi" w:eastAsia="Arial" w:hAnsiTheme="minorBidi"/>
                <w:spacing w:val="3"/>
              </w:rPr>
              <w:t>t</w:t>
            </w:r>
            <w:r w:rsidRPr="00C53B46">
              <w:rPr>
                <w:rFonts w:asciiTheme="minorBidi" w:eastAsia="Arial" w:hAnsiTheme="minorBidi"/>
                <w:spacing w:val="-4"/>
              </w:rPr>
              <w:t>e</w:t>
            </w:r>
            <w:r w:rsidRPr="00C53B46">
              <w:rPr>
                <w:rFonts w:asciiTheme="minorBidi" w:eastAsia="Arial" w:hAnsiTheme="minorBidi"/>
                <w:spacing w:val="3"/>
              </w:rPr>
              <w:t>l</w:t>
            </w:r>
            <w:r w:rsidRPr="00C53B46">
              <w:rPr>
                <w:rFonts w:asciiTheme="minorBidi" w:eastAsia="Arial" w:hAnsiTheme="minorBidi"/>
                <w:spacing w:val="-7"/>
              </w:rPr>
              <w:t>y</w:t>
            </w:r>
            <w:r w:rsidRPr="00C53B46">
              <w:rPr>
                <w:rFonts w:asciiTheme="minorBidi" w:eastAsia="Arial" w:hAnsiTheme="minorBidi"/>
              </w:rPr>
              <w:t xml:space="preserve">. </w:t>
            </w:r>
            <w:r w:rsidRPr="00C53B46">
              <w:rPr>
                <w:rFonts w:asciiTheme="minorBidi" w:eastAsia="Arial" w:hAnsiTheme="minorBidi"/>
                <w:spacing w:val="9"/>
              </w:rPr>
              <w:t xml:space="preserve"> </w:t>
            </w:r>
            <w:r w:rsidRPr="00C53B46">
              <w:rPr>
                <w:rFonts w:asciiTheme="minorBidi" w:eastAsia="Arial" w:hAnsiTheme="minorBidi"/>
              </w:rPr>
              <w:t>In</w:t>
            </w:r>
            <w:r w:rsidRPr="00C53B46">
              <w:rPr>
                <w:rFonts w:asciiTheme="minorBidi" w:eastAsia="Arial" w:hAnsiTheme="minorBidi"/>
                <w:spacing w:val="42"/>
              </w:rPr>
              <w:t xml:space="preserve"> </w:t>
            </w:r>
            <w:r w:rsidRPr="00C53B46">
              <w:rPr>
                <w:rFonts w:asciiTheme="minorBidi" w:eastAsia="Arial" w:hAnsiTheme="minorBidi"/>
              </w:rPr>
              <w:t>no</w:t>
            </w:r>
            <w:r w:rsidRPr="00C53B46">
              <w:rPr>
                <w:rFonts w:asciiTheme="minorBidi" w:eastAsia="Arial" w:hAnsiTheme="minorBidi"/>
                <w:spacing w:val="46"/>
              </w:rPr>
              <w:t xml:space="preserve"> </w:t>
            </w:r>
            <w:r w:rsidRPr="00C53B46">
              <w:rPr>
                <w:rFonts w:asciiTheme="minorBidi" w:eastAsia="Arial" w:hAnsiTheme="minorBidi"/>
                <w:spacing w:val="-4"/>
              </w:rPr>
              <w:t>c</w:t>
            </w:r>
            <w:r w:rsidRPr="00C53B46">
              <w:rPr>
                <w:rFonts w:asciiTheme="minorBidi" w:eastAsia="Arial" w:hAnsiTheme="minorBidi"/>
              </w:rPr>
              <w:t>ase</w:t>
            </w:r>
            <w:r w:rsidRPr="00C53B46">
              <w:rPr>
                <w:rFonts w:asciiTheme="minorBidi" w:eastAsia="Arial" w:hAnsiTheme="minorBidi"/>
                <w:spacing w:val="48"/>
              </w:rPr>
              <w:t xml:space="preserve"> </w:t>
            </w:r>
            <w:r w:rsidRPr="00C53B46">
              <w:rPr>
                <w:rFonts w:asciiTheme="minorBidi" w:eastAsia="Arial" w:hAnsiTheme="minorBidi"/>
                <w:spacing w:val="3"/>
              </w:rPr>
              <w:t>t</w:t>
            </w:r>
            <w:r w:rsidRPr="00C53B46">
              <w:rPr>
                <w:rFonts w:asciiTheme="minorBidi" w:eastAsia="Arial" w:hAnsiTheme="minorBidi"/>
                <w:spacing w:val="-2"/>
              </w:rPr>
              <w:t>h</w:t>
            </w:r>
            <w:r w:rsidRPr="00C53B46">
              <w:rPr>
                <w:rFonts w:asciiTheme="minorBidi" w:eastAsia="Arial" w:hAnsiTheme="minorBidi"/>
              </w:rPr>
              <w:t>e</w:t>
            </w:r>
            <w:r w:rsidRPr="00C53B46">
              <w:rPr>
                <w:rFonts w:asciiTheme="minorBidi" w:eastAsia="Arial" w:hAnsiTheme="minorBidi"/>
                <w:spacing w:val="47"/>
              </w:rPr>
              <w:t xml:space="preserve"> </w:t>
            </w:r>
            <w:r w:rsidRPr="00C53B46">
              <w:rPr>
                <w:rFonts w:asciiTheme="minorBidi" w:eastAsia="Arial" w:hAnsiTheme="minorBidi"/>
                <w:spacing w:val="-2"/>
              </w:rPr>
              <w:t>p</w:t>
            </w:r>
            <w:r w:rsidRPr="00C53B46">
              <w:rPr>
                <w:rFonts w:asciiTheme="minorBidi" w:eastAsia="Arial" w:hAnsiTheme="minorBidi"/>
              </w:rPr>
              <w:t>a</w:t>
            </w:r>
            <w:r w:rsidRPr="00C53B46">
              <w:rPr>
                <w:rFonts w:asciiTheme="minorBidi" w:eastAsia="Arial" w:hAnsiTheme="minorBidi"/>
                <w:spacing w:val="-4"/>
              </w:rPr>
              <w:t>y</w:t>
            </w:r>
            <w:r w:rsidRPr="00C53B46">
              <w:rPr>
                <w:rFonts w:asciiTheme="minorBidi" w:eastAsia="Arial" w:hAnsiTheme="minorBidi"/>
                <w:spacing w:val="3"/>
              </w:rPr>
              <w:t>m</w:t>
            </w:r>
            <w:r w:rsidRPr="00C53B46">
              <w:rPr>
                <w:rFonts w:asciiTheme="minorBidi" w:eastAsia="Arial" w:hAnsiTheme="minorBidi"/>
                <w:spacing w:val="-2"/>
              </w:rPr>
              <w:t>en</w:t>
            </w:r>
            <w:r w:rsidRPr="00C53B46">
              <w:rPr>
                <w:rFonts w:asciiTheme="minorBidi" w:eastAsia="Arial" w:hAnsiTheme="minorBidi"/>
              </w:rPr>
              <w:t>t</w:t>
            </w:r>
            <w:r w:rsidRPr="00C53B46">
              <w:rPr>
                <w:rFonts w:asciiTheme="minorBidi" w:eastAsia="Arial" w:hAnsiTheme="minorBidi"/>
                <w:spacing w:val="56"/>
              </w:rPr>
              <w:t xml:space="preserve"> </w:t>
            </w:r>
            <w:r w:rsidRPr="00C53B46">
              <w:rPr>
                <w:rFonts w:asciiTheme="minorBidi" w:eastAsia="Arial" w:hAnsiTheme="minorBidi"/>
              </w:rPr>
              <w:t>sh</w:t>
            </w:r>
            <w:r w:rsidRPr="00C53B46">
              <w:rPr>
                <w:rFonts w:asciiTheme="minorBidi" w:eastAsia="Arial" w:hAnsiTheme="minorBidi"/>
                <w:spacing w:val="-3"/>
              </w:rPr>
              <w:t>a</w:t>
            </w:r>
            <w:r w:rsidRPr="00C53B46">
              <w:rPr>
                <w:rFonts w:asciiTheme="minorBidi" w:eastAsia="Arial" w:hAnsiTheme="minorBidi"/>
              </w:rPr>
              <w:t>ll</w:t>
            </w:r>
            <w:r w:rsidRPr="00C53B46">
              <w:rPr>
                <w:rFonts w:asciiTheme="minorBidi" w:eastAsia="Arial" w:hAnsiTheme="minorBidi"/>
                <w:spacing w:val="47"/>
              </w:rPr>
              <w:t xml:space="preserve"> </w:t>
            </w:r>
            <w:r w:rsidRPr="00C53B46">
              <w:rPr>
                <w:rFonts w:asciiTheme="minorBidi" w:eastAsia="Arial" w:hAnsiTheme="minorBidi"/>
                <w:w w:val="102"/>
              </w:rPr>
              <w:t xml:space="preserve">be </w:t>
            </w:r>
            <w:r w:rsidRPr="00C53B46">
              <w:rPr>
                <w:rFonts w:asciiTheme="minorBidi" w:eastAsia="Arial" w:hAnsiTheme="minorBidi"/>
                <w:spacing w:val="-2"/>
              </w:rPr>
              <w:t>d</w:t>
            </w:r>
            <w:r w:rsidRPr="00C53B46">
              <w:rPr>
                <w:rFonts w:asciiTheme="minorBidi" w:eastAsia="Arial" w:hAnsiTheme="minorBidi"/>
              </w:rPr>
              <w:t>el</w:t>
            </w:r>
            <w:r w:rsidRPr="00C53B46">
              <w:rPr>
                <w:rFonts w:asciiTheme="minorBidi" w:eastAsia="Arial" w:hAnsiTheme="minorBidi"/>
                <w:spacing w:val="1"/>
              </w:rPr>
              <w:t>a</w:t>
            </w:r>
            <w:r w:rsidRPr="00C53B46">
              <w:rPr>
                <w:rFonts w:asciiTheme="minorBidi" w:eastAsia="Arial" w:hAnsiTheme="minorBidi"/>
                <w:spacing w:val="-4"/>
              </w:rPr>
              <w:t>y</w:t>
            </w:r>
            <w:r w:rsidRPr="00C53B46">
              <w:rPr>
                <w:rFonts w:asciiTheme="minorBidi" w:eastAsia="Arial" w:hAnsiTheme="minorBidi"/>
                <w:spacing w:val="-2"/>
              </w:rPr>
              <w:t>e</w:t>
            </w:r>
            <w:r w:rsidRPr="00C53B46">
              <w:rPr>
                <w:rFonts w:asciiTheme="minorBidi" w:eastAsia="Arial" w:hAnsiTheme="minorBidi"/>
              </w:rPr>
              <w:t>d</w:t>
            </w:r>
            <w:r w:rsidRPr="00C53B46">
              <w:rPr>
                <w:rFonts w:asciiTheme="minorBidi" w:eastAsia="Arial" w:hAnsiTheme="minorBidi"/>
                <w:spacing w:val="17"/>
              </w:rPr>
              <w:t xml:space="preserve"> </w:t>
            </w:r>
            <w:r w:rsidRPr="00C53B46">
              <w:rPr>
                <w:rFonts w:asciiTheme="minorBidi" w:eastAsia="Arial" w:hAnsiTheme="minorBidi"/>
                <w:spacing w:val="6"/>
              </w:rPr>
              <w:t>f</w:t>
            </w:r>
            <w:r w:rsidRPr="00C53B46">
              <w:rPr>
                <w:rFonts w:asciiTheme="minorBidi" w:eastAsia="Arial" w:hAnsiTheme="minorBidi"/>
                <w:spacing w:val="-2"/>
              </w:rPr>
              <w:t>o</w:t>
            </w:r>
            <w:r w:rsidRPr="00C53B46">
              <w:rPr>
                <w:rFonts w:asciiTheme="minorBidi" w:eastAsia="Arial" w:hAnsiTheme="minorBidi"/>
              </w:rPr>
              <w:t>r</w:t>
            </w:r>
            <w:r w:rsidRPr="00C53B46">
              <w:rPr>
                <w:rFonts w:asciiTheme="minorBidi" w:eastAsia="Arial" w:hAnsiTheme="minorBidi"/>
                <w:spacing w:val="5"/>
              </w:rPr>
              <w:t xml:space="preserve"> </w:t>
            </w:r>
            <w:r w:rsidRPr="00C53B46">
              <w:rPr>
                <w:rFonts w:asciiTheme="minorBidi" w:eastAsia="Arial" w:hAnsiTheme="minorBidi"/>
                <w:spacing w:val="1"/>
              </w:rPr>
              <w:t>m</w:t>
            </w:r>
            <w:r w:rsidRPr="00C53B46">
              <w:rPr>
                <w:rFonts w:asciiTheme="minorBidi" w:eastAsia="Arial" w:hAnsiTheme="minorBidi"/>
                <w:spacing w:val="-2"/>
              </w:rPr>
              <w:t>o</w:t>
            </w:r>
            <w:r w:rsidRPr="00C53B46">
              <w:rPr>
                <w:rFonts w:asciiTheme="minorBidi" w:eastAsia="Arial" w:hAnsiTheme="minorBidi"/>
                <w:spacing w:val="3"/>
              </w:rPr>
              <w:t>r</w:t>
            </w:r>
            <w:r w:rsidRPr="00C53B46">
              <w:rPr>
                <w:rFonts w:asciiTheme="minorBidi" w:eastAsia="Arial" w:hAnsiTheme="minorBidi"/>
              </w:rPr>
              <w:t>e</w:t>
            </w:r>
            <w:r w:rsidRPr="00C53B46">
              <w:rPr>
                <w:rFonts w:asciiTheme="minorBidi" w:eastAsia="Arial" w:hAnsiTheme="minorBidi"/>
                <w:spacing w:val="10"/>
              </w:rPr>
              <w:t xml:space="preserve"> </w:t>
            </w:r>
            <w:r w:rsidRPr="00C53B46">
              <w:rPr>
                <w:rFonts w:asciiTheme="minorBidi" w:eastAsia="Arial" w:hAnsiTheme="minorBidi"/>
              </w:rPr>
              <w:t>than</w:t>
            </w:r>
            <w:r w:rsidRPr="00C53B46">
              <w:rPr>
                <w:rFonts w:asciiTheme="minorBidi" w:eastAsia="Arial" w:hAnsiTheme="minorBidi"/>
                <w:spacing w:val="7"/>
              </w:rPr>
              <w:t xml:space="preserve"> </w:t>
            </w:r>
            <w:r w:rsidRPr="00C53B46">
              <w:rPr>
                <w:rFonts w:asciiTheme="minorBidi" w:eastAsia="Arial" w:hAnsiTheme="minorBidi"/>
              </w:rPr>
              <w:t>60</w:t>
            </w:r>
            <w:r w:rsidRPr="00C53B46">
              <w:rPr>
                <w:rFonts w:asciiTheme="minorBidi" w:eastAsia="Arial" w:hAnsiTheme="minorBidi"/>
                <w:spacing w:val="6"/>
              </w:rPr>
              <w:t xml:space="preserve"> </w:t>
            </w:r>
            <w:r w:rsidRPr="00C53B46">
              <w:rPr>
                <w:rFonts w:asciiTheme="minorBidi" w:eastAsia="Arial" w:hAnsiTheme="minorBidi"/>
                <w:spacing w:val="-2"/>
              </w:rPr>
              <w:t>d</w:t>
            </w:r>
            <w:r w:rsidRPr="00C53B46">
              <w:rPr>
                <w:rFonts w:asciiTheme="minorBidi" w:eastAsia="Arial" w:hAnsiTheme="minorBidi"/>
              </w:rPr>
              <w:t>a</w:t>
            </w:r>
            <w:r w:rsidRPr="00C53B46">
              <w:rPr>
                <w:rFonts w:asciiTheme="minorBidi" w:eastAsia="Arial" w:hAnsiTheme="minorBidi"/>
                <w:spacing w:val="-4"/>
              </w:rPr>
              <w:t>y</w:t>
            </w:r>
            <w:r w:rsidRPr="00C53B46">
              <w:rPr>
                <w:rFonts w:asciiTheme="minorBidi" w:eastAsia="Arial" w:hAnsiTheme="minorBidi"/>
              </w:rPr>
              <w:t>s</w:t>
            </w:r>
            <w:r w:rsidRPr="00C53B46">
              <w:rPr>
                <w:rFonts w:asciiTheme="minorBidi" w:eastAsia="Arial" w:hAnsiTheme="minorBidi"/>
                <w:spacing w:val="11"/>
              </w:rPr>
              <w:t xml:space="preserve"> </w:t>
            </w:r>
            <w:r w:rsidRPr="00C53B46">
              <w:rPr>
                <w:rFonts w:asciiTheme="minorBidi" w:eastAsia="Arial" w:hAnsiTheme="minorBidi"/>
                <w:spacing w:val="1"/>
              </w:rPr>
              <w:t>a</w:t>
            </w:r>
            <w:r w:rsidRPr="00C53B46">
              <w:rPr>
                <w:rFonts w:asciiTheme="minorBidi" w:eastAsia="Arial" w:hAnsiTheme="minorBidi"/>
                <w:spacing w:val="3"/>
              </w:rPr>
              <w:t>f</w:t>
            </w:r>
            <w:r w:rsidRPr="00C53B46">
              <w:rPr>
                <w:rFonts w:asciiTheme="minorBidi" w:eastAsia="Arial" w:hAnsiTheme="minorBidi"/>
                <w:spacing w:val="-2"/>
              </w:rPr>
              <w:t>t</w:t>
            </w:r>
            <w:r w:rsidRPr="00C53B46">
              <w:rPr>
                <w:rFonts w:asciiTheme="minorBidi" w:eastAsia="Arial" w:hAnsiTheme="minorBidi"/>
              </w:rPr>
              <w:t>er</w:t>
            </w:r>
            <w:r w:rsidRPr="00C53B46">
              <w:rPr>
                <w:rFonts w:asciiTheme="minorBidi" w:eastAsia="Arial" w:hAnsiTheme="minorBidi"/>
                <w:spacing w:val="8"/>
              </w:rPr>
              <w:t xml:space="preserve"> </w:t>
            </w:r>
            <w:r w:rsidRPr="00C53B46">
              <w:rPr>
                <w:rFonts w:asciiTheme="minorBidi" w:eastAsia="Arial" w:hAnsiTheme="minorBidi"/>
              </w:rPr>
              <w:t>d</w:t>
            </w:r>
            <w:r w:rsidRPr="00C53B46">
              <w:rPr>
                <w:rFonts w:asciiTheme="minorBidi" w:eastAsia="Arial" w:hAnsiTheme="minorBidi"/>
                <w:spacing w:val="1"/>
              </w:rPr>
              <w:t>e</w:t>
            </w:r>
            <w:r w:rsidRPr="00C53B46">
              <w:rPr>
                <w:rFonts w:asciiTheme="minorBidi" w:eastAsia="Arial" w:hAnsiTheme="minorBidi"/>
                <w:spacing w:val="-2"/>
              </w:rPr>
              <w:t>l</w:t>
            </w:r>
            <w:r w:rsidRPr="00C53B46">
              <w:rPr>
                <w:rFonts w:asciiTheme="minorBidi" w:eastAsia="Arial" w:hAnsiTheme="minorBidi"/>
                <w:spacing w:val="3"/>
              </w:rPr>
              <w:t>i</w:t>
            </w:r>
            <w:r w:rsidRPr="00C53B46">
              <w:rPr>
                <w:rFonts w:asciiTheme="minorBidi" w:eastAsia="Arial" w:hAnsiTheme="minorBidi"/>
                <w:spacing w:val="-2"/>
              </w:rPr>
              <w:t>v</w:t>
            </w:r>
            <w:r w:rsidRPr="00C53B46">
              <w:rPr>
                <w:rFonts w:asciiTheme="minorBidi" w:eastAsia="Arial" w:hAnsiTheme="minorBidi"/>
              </w:rPr>
              <w:t>ery</w:t>
            </w:r>
            <w:r w:rsidRPr="00C53B46">
              <w:rPr>
                <w:rFonts w:asciiTheme="minorBidi" w:eastAsia="Arial" w:hAnsiTheme="minorBidi"/>
                <w:spacing w:val="12"/>
              </w:rPr>
              <w:t xml:space="preserve"> </w:t>
            </w:r>
            <w:r w:rsidRPr="00C53B46">
              <w:rPr>
                <w:rFonts w:asciiTheme="minorBidi" w:eastAsia="Arial" w:hAnsiTheme="minorBidi"/>
                <w:spacing w:val="-2"/>
              </w:rPr>
              <w:t>o</w:t>
            </w:r>
            <w:r w:rsidRPr="00C53B46">
              <w:rPr>
                <w:rFonts w:asciiTheme="minorBidi" w:eastAsia="Arial" w:hAnsiTheme="minorBidi"/>
              </w:rPr>
              <w:t>f</w:t>
            </w:r>
            <w:r w:rsidRPr="00C53B46">
              <w:rPr>
                <w:rFonts w:asciiTheme="minorBidi" w:eastAsia="Arial" w:hAnsiTheme="minorBidi"/>
                <w:spacing w:val="7"/>
              </w:rPr>
              <w:t xml:space="preserve"> </w:t>
            </w:r>
            <w:r w:rsidRPr="00C53B46">
              <w:rPr>
                <w:rFonts w:asciiTheme="minorBidi" w:eastAsia="Arial" w:hAnsiTheme="minorBidi"/>
              </w:rPr>
              <w:t>r</w:t>
            </w:r>
            <w:r w:rsidRPr="00C53B46">
              <w:rPr>
                <w:rFonts w:asciiTheme="minorBidi" w:eastAsia="Arial" w:hAnsiTheme="minorBidi"/>
                <w:spacing w:val="-4"/>
              </w:rPr>
              <w:t>e</w:t>
            </w:r>
            <w:r w:rsidRPr="00C53B46">
              <w:rPr>
                <w:rFonts w:asciiTheme="minorBidi" w:eastAsia="Arial" w:hAnsiTheme="minorBidi"/>
              </w:rPr>
              <w:t>ce</w:t>
            </w:r>
            <w:r w:rsidRPr="00C53B46">
              <w:rPr>
                <w:rFonts w:asciiTheme="minorBidi" w:eastAsia="Arial" w:hAnsiTheme="minorBidi"/>
                <w:spacing w:val="1"/>
              </w:rPr>
              <w:t>i</w:t>
            </w:r>
            <w:r w:rsidRPr="00C53B46">
              <w:rPr>
                <w:rFonts w:asciiTheme="minorBidi" w:eastAsia="Arial" w:hAnsiTheme="minorBidi"/>
              </w:rPr>
              <w:t>p</w:t>
            </w:r>
            <w:r w:rsidRPr="00C53B46">
              <w:rPr>
                <w:rFonts w:asciiTheme="minorBidi" w:eastAsia="Arial" w:hAnsiTheme="minorBidi"/>
                <w:spacing w:val="-2"/>
              </w:rPr>
              <w:t>t</w:t>
            </w:r>
            <w:r w:rsidRPr="00C53B46">
              <w:rPr>
                <w:rFonts w:asciiTheme="minorBidi" w:eastAsia="Arial" w:hAnsiTheme="minorBidi"/>
              </w:rPr>
              <w:t>s</w:t>
            </w:r>
            <w:r w:rsidRPr="00C53B46">
              <w:rPr>
                <w:rFonts w:asciiTheme="minorBidi" w:eastAsia="Arial" w:hAnsiTheme="minorBidi"/>
                <w:spacing w:val="17"/>
              </w:rPr>
              <w:t xml:space="preserve"> </w:t>
            </w:r>
            <w:r w:rsidRPr="00C53B46">
              <w:rPr>
                <w:rFonts w:asciiTheme="minorBidi" w:eastAsia="Arial" w:hAnsiTheme="minorBidi"/>
                <w:spacing w:val="1"/>
              </w:rPr>
              <w:t>a</w:t>
            </w:r>
            <w:r w:rsidRPr="00C53B46">
              <w:rPr>
                <w:rFonts w:asciiTheme="minorBidi" w:eastAsia="Arial" w:hAnsiTheme="minorBidi"/>
              </w:rPr>
              <w:t>nd</w:t>
            </w:r>
            <w:r w:rsidRPr="00C53B46">
              <w:rPr>
                <w:rFonts w:asciiTheme="minorBidi" w:eastAsia="Arial" w:hAnsiTheme="minorBidi"/>
                <w:spacing w:val="7"/>
              </w:rPr>
              <w:t xml:space="preserve"> </w:t>
            </w:r>
            <w:r w:rsidRPr="00C53B46">
              <w:rPr>
                <w:rFonts w:asciiTheme="minorBidi" w:eastAsia="Arial" w:hAnsiTheme="minorBidi"/>
                <w:spacing w:val="-2"/>
              </w:rPr>
              <w:t>a</w:t>
            </w:r>
            <w:r w:rsidRPr="00C53B46">
              <w:rPr>
                <w:rFonts w:asciiTheme="minorBidi" w:eastAsia="Arial" w:hAnsiTheme="minorBidi"/>
              </w:rPr>
              <w:t>cce</w:t>
            </w:r>
            <w:r w:rsidRPr="00C53B46">
              <w:rPr>
                <w:rFonts w:asciiTheme="minorBidi" w:eastAsia="Arial" w:hAnsiTheme="minorBidi"/>
                <w:spacing w:val="-3"/>
              </w:rPr>
              <w:t>p</w:t>
            </w:r>
            <w:r w:rsidRPr="00C53B46">
              <w:rPr>
                <w:rFonts w:asciiTheme="minorBidi" w:eastAsia="Arial" w:hAnsiTheme="minorBidi"/>
              </w:rPr>
              <w:t>ta</w:t>
            </w:r>
            <w:r w:rsidRPr="00C53B46">
              <w:rPr>
                <w:rFonts w:asciiTheme="minorBidi" w:eastAsia="Arial" w:hAnsiTheme="minorBidi"/>
                <w:spacing w:val="1"/>
              </w:rPr>
              <w:t>n</w:t>
            </w:r>
            <w:r w:rsidRPr="00C53B46">
              <w:rPr>
                <w:rFonts w:asciiTheme="minorBidi" w:eastAsia="Arial" w:hAnsiTheme="minorBidi"/>
                <w:spacing w:val="-2"/>
              </w:rPr>
              <w:t>c</w:t>
            </w:r>
            <w:r w:rsidRPr="00C53B46">
              <w:rPr>
                <w:rFonts w:asciiTheme="minorBidi" w:eastAsia="Arial" w:hAnsiTheme="minorBidi"/>
              </w:rPr>
              <w:t>e</w:t>
            </w:r>
            <w:r w:rsidRPr="00C53B46">
              <w:rPr>
                <w:rFonts w:asciiTheme="minorBidi" w:eastAsia="Arial" w:hAnsiTheme="minorBidi"/>
                <w:spacing w:val="23"/>
              </w:rPr>
              <w:t xml:space="preserve"> </w:t>
            </w:r>
            <w:r w:rsidRPr="00C53B46">
              <w:rPr>
                <w:rFonts w:asciiTheme="minorBidi" w:eastAsia="Arial" w:hAnsiTheme="minorBidi"/>
              </w:rPr>
              <w:t>by the</w:t>
            </w:r>
            <w:r w:rsidRPr="00C53B46">
              <w:rPr>
                <w:rFonts w:asciiTheme="minorBidi" w:eastAsia="Arial" w:hAnsiTheme="minorBidi"/>
                <w:spacing w:val="9"/>
              </w:rPr>
              <w:t xml:space="preserve"> </w:t>
            </w:r>
            <w:r w:rsidRPr="00C53B46">
              <w:rPr>
                <w:rFonts w:asciiTheme="minorBidi" w:eastAsia="Arial" w:hAnsiTheme="minorBidi"/>
              </w:rPr>
              <w:t>Buyer</w:t>
            </w:r>
            <w:r w:rsidRPr="00C53B46">
              <w:rPr>
                <w:rFonts w:asciiTheme="minorBidi" w:eastAsia="Arial" w:hAnsiTheme="minorBidi"/>
                <w:w w:val="102"/>
              </w:rPr>
              <w:t xml:space="preserve"> there</w:t>
            </w:r>
            <w:r w:rsidRPr="00C53B46">
              <w:rPr>
                <w:rFonts w:asciiTheme="minorBidi" w:eastAsia="Arial" w:hAnsiTheme="minorBidi"/>
                <w:spacing w:val="-4"/>
                <w:w w:val="102"/>
              </w:rPr>
              <w:t>o</w:t>
            </w:r>
            <w:r w:rsidRPr="00C53B46">
              <w:rPr>
                <w:rFonts w:asciiTheme="minorBidi" w:eastAsia="Arial" w:hAnsiTheme="minorBidi"/>
                <w:spacing w:val="3"/>
                <w:w w:val="102"/>
              </w:rPr>
              <w:t>f</w:t>
            </w:r>
            <w:r w:rsidRPr="00C53B46">
              <w:rPr>
                <w:rFonts w:asciiTheme="minorBidi" w:eastAsia="Arial" w:hAnsiTheme="minorBidi"/>
                <w:w w:val="102"/>
              </w:rPr>
              <w:t>.</w:t>
            </w:r>
          </w:p>
          <w:p w:rsidR="00E931B8" w:rsidRPr="00C53B46" w:rsidRDefault="00E931B8" w:rsidP="00E9199D">
            <w:pPr>
              <w:bidi w:val="0"/>
              <w:jc w:val="both"/>
              <w:rPr>
                <w:rFonts w:asciiTheme="minorBidi" w:eastAsia="Arial" w:hAnsiTheme="minorBidi"/>
              </w:rPr>
            </w:pPr>
            <w:r w:rsidRPr="00C53B46">
              <w:rPr>
                <w:rFonts w:asciiTheme="minorBidi" w:eastAsia="Arial" w:hAnsiTheme="minorBidi"/>
                <w:spacing w:val="-2"/>
              </w:rPr>
              <w:t>1</w:t>
            </w:r>
            <w:r w:rsidRPr="00C53B46">
              <w:rPr>
                <w:rFonts w:asciiTheme="minorBidi" w:eastAsia="Arial" w:hAnsiTheme="minorBidi"/>
              </w:rPr>
              <w:t>6-</w:t>
            </w:r>
            <w:r w:rsidRPr="00C53B46">
              <w:rPr>
                <w:rFonts w:asciiTheme="minorBidi" w:eastAsia="Arial" w:hAnsiTheme="minorBidi"/>
                <w:spacing w:val="1"/>
              </w:rPr>
              <w:t>4</w:t>
            </w:r>
            <w:r w:rsidRPr="00C53B46">
              <w:rPr>
                <w:rFonts w:asciiTheme="minorBidi" w:eastAsia="Arial" w:hAnsiTheme="minorBidi"/>
              </w:rPr>
              <w:t xml:space="preserve">-  </w:t>
            </w:r>
            <w:r w:rsidRPr="00C53B46">
              <w:rPr>
                <w:rFonts w:asciiTheme="minorBidi" w:eastAsia="Arial" w:hAnsiTheme="minorBidi"/>
                <w:spacing w:val="35"/>
              </w:rPr>
              <w:t xml:space="preserve"> </w:t>
            </w:r>
            <w:r w:rsidRPr="00C53B46">
              <w:rPr>
                <w:rFonts w:asciiTheme="minorBidi" w:eastAsia="Arial" w:hAnsiTheme="minorBidi"/>
              </w:rPr>
              <w:t>The</w:t>
            </w:r>
            <w:r w:rsidRPr="00C53B46">
              <w:rPr>
                <w:rFonts w:asciiTheme="minorBidi" w:eastAsia="Arial" w:hAnsiTheme="minorBidi"/>
                <w:spacing w:val="18"/>
              </w:rPr>
              <w:t xml:space="preserve"> </w:t>
            </w:r>
            <w:r w:rsidRPr="00C53B46">
              <w:rPr>
                <w:rFonts w:asciiTheme="minorBidi" w:eastAsia="Arial" w:hAnsiTheme="minorBidi"/>
              </w:rPr>
              <w:t>Supp</w:t>
            </w:r>
            <w:r w:rsidRPr="00C53B46">
              <w:rPr>
                <w:rFonts w:asciiTheme="minorBidi" w:eastAsia="Arial" w:hAnsiTheme="minorBidi"/>
                <w:spacing w:val="-2"/>
              </w:rPr>
              <w:t>l</w:t>
            </w:r>
            <w:r w:rsidRPr="00C53B46">
              <w:rPr>
                <w:rFonts w:asciiTheme="minorBidi" w:eastAsia="Arial" w:hAnsiTheme="minorBidi"/>
                <w:spacing w:val="3"/>
              </w:rPr>
              <w:t>i</w:t>
            </w:r>
            <w:r w:rsidRPr="00C53B46">
              <w:rPr>
                <w:rFonts w:asciiTheme="minorBidi" w:eastAsia="Arial" w:hAnsiTheme="minorBidi"/>
                <w:spacing w:val="-2"/>
              </w:rPr>
              <w:t>e</w:t>
            </w:r>
            <w:r w:rsidRPr="00C53B46">
              <w:rPr>
                <w:rFonts w:asciiTheme="minorBidi" w:eastAsia="Arial" w:hAnsiTheme="minorBidi"/>
              </w:rPr>
              <w:t>r</w:t>
            </w:r>
            <w:r w:rsidRPr="00C53B46">
              <w:rPr>
                <w:rFonts w:asciiTheme="minorBidi" w:eastAsia="Arial" w:hAnsiTheme="minorBidi"/>
                <w:spacing w:val="1"/>
              </w:rPr>
              <w:t>’</w:t>
            </w:r>
            <w:r w:rsidRPr="00C53B46">
              <w:rPr>
                <w:rFonts w:asciiTheme="minorBidi" w:eastAsia="Arial" w:hAnsiTheme="minorBidi"/>
              </w:rPr>
              <w:t>s</w:t>
            </w:r>
            <w:r w:rsidRPr="00C53B46">
              <w:rPr>
                <w:rFonts w:asciiTheme="minorBidi" w:eastAsia="Arial" w:hAnsiTheme="minorBidi"/>
                <w:spacing w:val="30"/>
              </w:rPr>
              <w:t xml:space="preserve"> </w:t>
            </w:r>
            <w:r w:rsidRPr="00C53B46">
              <w:rPr>
                <w:rFonts w:asciiTheme="minorBidi" w:eastAsia="Arial" w:hAnsiTheme="minorBidi"/>
              </w:rPr>
              <w:t>d</w:t>
            </w:r>
            <w:r w:rsidRPr="00C53B46">
              <w:rPr>
                <w:rFonts w:asciiTheme="minorBidi" w:eastAsia="Arial" w:hAnsiTheme="minorBidi"/>
                <w:spacing w:val="-1"/>
              </w:rPr>
              <w:t>u</w:t>
            </w:r>
            <w:r w:rsidRPr="00C53B46">
              <w:rPr>
                <w:rFonts w:asciiTheme="minorBidi" w:eastAsia="Arial" w:hAnsiTheme="minorBidi"/>
              </w:rPr>
              <w:t>e</w:t>
            </w:r>
            <w:r w:rsidRPr="00C53B46">
              <w:rPr>
                <w:rFonts w:asciiTheme="minorBidi" w:eastAsia="Arial" w:hAnsiTheme="minorBidi"/>
                <w:spacing w:val="19"/>
              </w:rPr>
              <w:t xml:space="preserve"> </w:t>
            </w:r>
            <w:r w:rsidRPr="00C53B46">
              <w:rPr>
                <w:rFonts w:asciiTheme="minorBidi" w:eastAsia="Arial" w:hAnsiTheme="minorBidi"/>
              </w:rPr>
              <w:t>p</w:t>
            </w:r>
            <w:r w:rsidRPr="00C53B46">
              <w:rPr>
                <w:rFonts w:asciiTheme="minorBidi" w:eastAsia="Arial" w:hAnsiTheme="minorBidi"/>
                <w:spacing w:val="-1"/>
              </w:rPr>
              <w:t>a</w:t>
            </w:r>
            <w:r w:rsidRPr="00C53B46">
              <w:rPr>
                <w:rFonts w:asciiTheme="minorBidi" w:eastAsia="Arial" w:hAnsiTheme="minorBidi"/>
                <w:spacing w:val="-2"/>
              </w:rPr>
              <w:t>y</w:t>
            </w:r>
            <w:r w:rsidRPr="00C53B46">
              <w:rPr>
                <w:rFonts w:asciiTheme="minorBidi" w:eastAsia="Arial" w:hAnsiTheme="minorBidi"/>
              </w:rPr>
              <w:t>m</w:t>
            </w:r>
            <w:r w:rsidRPr="00C53B46">
              <w:rPr>
                <w:rFonts w:asciiTheme="minorBidi" w:eastAsia="Arial" w:hAnsiTheme="minorBidi"/>
                <w:spacing w:val="1"/>
              </w:rPr>
              <w:t>e</w:t>
            </w:r>
            <w:r w:rsidRPr="00C53B46">
              <w:rPr>
                <w:rFonts w:asciiTheme="minorBidi" w:eastAsia="Arial" w:hAnsiTheme="minorBidi"/>
                <w:spacing w:val="-2"/>
              </w:rPr>
              <w:t>n</w:t>
            </w:r>
            <w:r w:rsidRPr="00C53B46">
              <w:rPr>
                <w:rFonts w:asciiTheme="minorBidi" w:eastAsia="Arial" w:hAnsiTheme="minorBidi"/>
                <w:spacing w:val="3"/>
              </w:rPr>
              <w:t>t</w:t>
            </w:r>
            <w:r w:rsidRPr="00C53B46">
              <w:rPr>
                <w:rFonts w:asciiTheme="minorBidi" w:eastAsia="Arial" w:hAnsiTheme="minorBidi"/>
              </w:rPr>
              <w:t>s</w:t>
            </w:r>
            <w:r w:rsidRPr="00C53B46">
              <w:rPr>
                <w:rFonts w:asciiTheme="minorBidi" w:eastAsia="Arial" w:hAnsiTheme="minorBidi"/>
                <w:spacing w:val="30"/>
              </w:rPr>
              <w:t xml:space="preserve"> </w:t>
            </w:r>
            <w:r w:rsidRPr="00C53B46">
              <w:rPr>
                <w:rFonts w:asciiTheme="minorBidi" w:eastAsia="Arial" w:hAnsiTheme="minorBidi"/>
                <w:spacing w:val="-2"/>
              </w:rPr>
              <w:t>s</w:t>
            </w:r>
            <w:r w:rsidRPr="00C53B46">
              <w:rPr>
                <w:rFonts w:asciiTheme="minorBidi" w:eastAsia="Arial" w:hAnsiTheme="minorBidi"/>
              </w:rPr>
              <w:t>p</w:t>
            </w:r>
            <w:r w:rsidRPr="00C53B46">
              <w:rPr>
                <w:rFonts w:asciiTheme="minorBidi" w:eastAsia="Arial" w:hAnsiTheme="minorBidi"/>
                <w:spacing w:val="-1"/>
              </w:rPr>
              <w:t>e</w:t>
            </w:r>
            <w:r w:rsidRPr="00C53B46">
              <w:rPr>
                <w:rFonts w:asciiTheme="minorBidi" w:eastAsia="Arial" w:hAnsiTheme="minorBidi"/>
              </w:rPr>
              <w:t>c</w:t>
            </w:r>
            <w:r w:rsidRPr="00C53B46">
              <w:rPr>
                <w:rFonts w:asciiTheme="minorBidi" w:eastAsia="Arial" w:hAnsiTheme="minorBidi"/>
                <w:spacing w:val="-2"/>
              </w:rPr>
              <w:t>i</w:t>
            </w:r>
            <w:r w:rsidRPr="00C53B46">
              <w:rPr>
                <w:rFonts w:asciiTheme="minorBidi" w:eastAsia="Arial" w:hAnsiTheme="minorBidi"/>
              </w:rPr>
              <w:t>f</w:t>
            </w:r>
            <w:r w:rsidRPr="00C53B46">
              <w:rPr>
                <w:rFonts w:asciiTheme="minorBidi" w:eastAsia="Arial" w:hAnsiTheme="minorBidi"/>
                <w:spacing w:val="3"/>
              </w:rPr>
              <w:t>i</w:t>
            </w:r>
            <w:r w:rsidRPr="00C53B46">
              <w:rPr>
                <w:rFonts w:asciiTheme="minorBidi" w:eastAsia="Arial" w:hAnsiTheme="minorBidi"/>
                <w:spacing w:val="-2"/>
              </w:rPr>
              <w:t>e</w:t>
            </w:r>
            <w:r w:rsidRPr="00C53B46">
              <w:rPr>
                <w:rFonts w:asciiTheme="minorBidi" w:eastAsia="Arial" w:hAnsiTheme="minorBidi"/>
              </w:rPr>
              <w:t>d</w:t>
            </w:r>
            <w:r w:rsidRPr="00C53B46">
              <w:rPr>
                <w:rFonts w:asciiTheme="minorBidi" w:eastAsia="Arial" w:hAnsiTheme="minorBidi"/>
                <w:spacing w:val="27"/>
              </w:rPr>
              <w:t xml:space="preserve"> </w:t>
            </w:r>
            <w:r w:rsidRPr="00C53B46">
              <w:rPr>
                <w:rFonts w:asciiTheme="minorBidi" w:eastAsia="Arial" w:hAnsiTheme="minorBidi"/>
                <w:spacing w:val="3"/>
              </w:rPr>
              <w:t>i</w:t>
            </w:r>
            <w:r w:rsidRPr="00C53B46">
              <w:rPr>
                <w:rFonts w:asciiTheme="minorBidi" w:eastAsia="Arial" w:hAnsiTheme="minorBidi"/>
              </w:rPr>
              <w:t>n</w:t>
            </w:r>
            <w:r w:rsidRPr="00C53B46">
              <w:rPr>
                <w:rFonts w:asciiTheme="minorBidi" w:eastAsia="Arial" w:hAnsiTheme="minorBidi"/>
                <w:spacing w:val="15"/>
              </w:rPr>
              <w:t xml:space="preserve"> </w:t>
            </w:r>
            <w:r w:rsidRPr="00C53B46">
              <w:rPr>
                <w:rFonts w:asciiTheme="minorBidi" w:eastAsia="Arial" w:hAnsiTheme="minorBidi"/>
              </w:rPr>
              <w:t>t</w:t>
            </w:r>
            <w:r w:rsidRPr="00C53B46">
              <w:rPr>
                <w:rFonts w:asciiTheme="minorBidi" w:eastAsia="Arial" w:hAnsiTheme="minorBidi"/>
                <w:spacing w:val="-2"/>
              </w:rPr>
              <w:t>h</w:t>
            </w:r>
            <w:r w:rsidRPr="00C53B46">
              <w:rPr>
                <w:rFonts w:asciiTheme="minorBidi" w:eastAsia="Arial" w:hAnsiTheme="minorBidi"/>
              </w:rPr>
              <w:t>e</w:t>
            </w:r>
            <w:r w:rsidRPr="00C53B46">
              <w:rPr>
                <w:rFonts w:asciiTheme="minorBidi" w:eastAsia="Arial" w:hAnsiTheme="minorBidi"/>
                <w:spacing w:val="16"/>
              </w:rPr>
              <w:t xml:space="preserve"> </w:t>
            </w:r>
            <w:r w:rsidRPr="00C53B46">
              <w:rPr>
                <w:rFonts w:asciiTheme="minorBidi" w:eastAsia="Arial" w:hAnsiTheme="minorBidi"/>
              </w:rPr>
              <w:t>Contra</w:t>
            </w:r>
            <w:r w:rsidRPr="00C53B46">
              <w:rPr>
                <w:rFonts w:asciiTheme="minorBidi" w:eastAsia="Arial" w:hAnsiTheme="minorBidi"/>
                <w:spacing w:val="-1"/>
              </w:rPr>
              <w:t>c</w:t>
            </w:r>
            <w:r w:rsidRPr="00C53B46">
              <w:rPr>
                <w:rFonts w:asciiTheme="minorBidi" w:eastAsia="Arial" w:hAnsiTheme="minorBidi"/>
              </w:rPr>
              <w:t>t</w:t>
            </w:r>
            <w:r w:rsidRPr="00C53B46">
              <w:rPr>
                <w:rFonts w:asciiTheme="minorBidi" w:eastAsia="Arial" w:hAnsiTheme="minorBidi"/>
                <w:spacing w:val="28"/>
              </w:rPr>
              <w:t xml:space="preserve"> </w:t>
            </w:r>
            <w:r w:rsidRPr="00C53B46">
              <w:rPr>
                <w:rFonts w:asciiTheme="minorBidi" w:eastAsia="Arial" w:hAnsiTheme="minorBidi"/>
              </w:rPr>
              <w:t>shall</w:t>
            </w:r>
            <w:r w:rsidRPr="00C53B46">
              <w:rPr>
                <w:rFonts w:asciiTheme="minorBidi" w:eastAsia="Arial" w:hAnsiTheme="minorBidi"/>
                <w:spacing w:val="20"/>
              </w:rPr>
              <w:t xml:space="preserve"> </w:t>
            </w:r>
            <w:r w:rsidRPr="00C53B46">
              <w:rPr>
                <w:rFonts w:asciiTheme="minorBidi" w:eastAsia="Arial" w:hAnsiTheme="minorBidi"/>
              </w:rPr>
              <w:t>be</w:t>
            </w:r>
            <w:r w:rsidRPr="00C53B46">
              <w:rPr>
                <w:rFonts w:asciiTheme="minorBidi" w:eastAsia="Arial" w:hAnsiTheme="minorBidi"/>
                <w:spacing w:val="15"/>
              </w:rPr>
              <w:t xml:space="preserve"> </w:t>
            </w:r>
            <w:r w:rsidRPr="00C53B46">
              <w:rPr>
                <w:rFonts w:asciiTheme="minorBidi" w:eastAsia="Arial" w:hAnsiTheme="minorBidi"/>
                <w:spacing w:val="3"/>
              </w:rPr>
              <w:t>m</w:t>
            </w:r>
            <w:r w:rsidRPr="00C53B46">
              <w:rPr>
                <w:rFonts w:asciiTheme="minorBidi" w:eastAsia="Arial" w:hAnsiTheme="minorBidi"/>
              </w:rPr>
              <w:t>a</w:t>
            </w:r>
            <w:r w:rsidRPr="00C53B46">
              <w:rPr>
                <w:rFonts w:asciiTheme="minorBidi" w:eastAsia="Arial" w:hAnsiTheme="minorBidi"/>
                <w:spacing w:val="-1"/>
              </w:rPr>
              <w:t>d</w:t>
            </w:r>
            <w:r w:rsidRPr="00C53B46">
              <w:rPr>
                <w:rFonts w:asciiTheme="minorBidi" w:eastAsia="Arial" w:hAnsiTheme="minorBidi"/>
              </w:rPr>
              <w:t>e</w:t>
            </w:r>
            <w:r w:rsidRPr="00C53B46">
              <w:rPr>
                <w:rFonts w:asciiTheme="minorBidi" w:eastAsia="Arial" w:hAnsiTheme="minorBidi"/>
                <w:spacing w:val="20"/>
              </w:rPr>
              <w:t xml:space="preserve"> </w:t>
            </w:r>
            <w:r w:rsidRPr="00C53B46">
              <w:rPr>
                <w:rFonts w:asciiTheme="minorBidi" w:eastAsia="Arial" w:hAnsiTheme="minorBidi"/>
              </w:rPr>
              <w:t>in</w:t>
            </w:r>
            <w:r w:rsidRPr="00C53B46">
              <w:rPr>
                <w:rFonts w:asciiTheme="minorBidi" w:eastAsia="Arial" w:hAnsiTheme="minorBidi"/>
                <w:spacing w:val="13"/>
              </w:rPr>
              <w:t xml:space="preserve"> </w:t>
            </w:r>
            <w:r w:rsidRPr="00C53B46">
              <w:rPr>
                <w:rFonts w:asciiTheme="minorBidi" w:eastAsia="Arial" w:hAnsiTheme="minorBidi"/>
                <w:spacing w:val="3"/>
              </w:rPr>
              <w:t>t</w:t>
            </w:r>
            <w:r w:rsidRPr="00C53B46">
              <w:rPr>
                <w:rFonts w:asciiTheme="minorBidi" w:eastAsia="Arial" w:hAnsiTheme="minorBidi"/>
                <w:spacing w:val="-2"/>
              </w:rPr>
              <w:t>h</w:t>
            </w:r>
            <w:r w:rsidRPr="00C53B46">
              <w:rPr>
                <w:rFonts w:asciiTheme="minorBidi" w:eastAsia="Arial" w:hAnsiTheme="minorBidi"/>
              </w:rPr>
              <w:t>e</w:t>
            </w:r>
            <w:r w:rsidRPr="00C53B46">
              <w:rPr>
                <w:rFonts w:asciiTheme="minorBidi" w:eastAsia="Arial" w:hAnsiTheme="minorBidi"/>
                <w:spacing w:val="18"/>
              </w:rPr>
              <w:t xml:space="preserve"> </w:t>
            </w:r>
            <w:r w:rsidRPr="00C53B46">
              <w:rPr>
                <w:rFonts w:asciiTheme="minorBidi" w:eastAsia="Arial" w:hAnsiTheme="minorBidi"/>
              </w:rPr>
              <w:t>cu</w:t>
            </w:r>
            <w:r w:rsidRPr="00C53B46">
              <w:rPr>
                <w:rFonts w:asciiTheme="minorBidi" w:eastAsia="Arial" w:hAnsiTheme="minorBidi"/>
                <w:spacing w:val="1"/>
              </w:rPr>
              <w:t>r</w:t>
            </w:r>
            <w:r w:rsidRPr="00C53B46">
              <w:rPr>
                <w:rFonts w:asciiTheme="minorBidi" w:eastAsia="Arial" w:hAnsiTheme="minorBidi"/>
                <w:spacing w:val="-2"/>
              </w:rPr>
              <w:t>r</w:t>
            </w:r>
            <w:r w:rsidRPr="00C53B46">
              <w:rPr>
                <w:rFonts w:asciiTheme="minorBidi" w:eastAsia="Arial" w:hAnsiTheme="minorBidi"/>
              </w:rPr>
              <w:t>e</w:t>
            </w:r>
            <w:r w:rsidRPr="00C53B46">
              <w:rPr>
                <w:rFonts w:asciiTheme="minorBidi" w:eastAsia="Arial" w:hAnsiTheme="minorBidi"/>
                <w:spacing w:val="-1"/>
              </w:rPr>
              <w:t>n</w:t>
            </w:r>
            <w:r w:rsidRPr="00C53B46">
              <w:rPr>
                <w:rFonts w:asciiTheme="minorBidi" w:eastAsia="Arial" w:hAnsiTheme="minorBidi"/>
              </w:rPr>
              <w:t>ci</w:t>
            </w:r>
            <w:r w:rsidRPr="00C53B46">
              <w:rPr>
                <w:rFonts w:asciiTheme="minorBidi" w:eastAsia="Arial" w:hAnsiTheme="minorBidi"/>
                <w:spacing w:val="1"/>
              </w:rPr>
              <w:t>e</w:t>
            </w:r>
            <w:r w:rsidRPr="00C53B46">
              <w:rPr>
                <w:rFonts w:asciiTheme="minorBidi" w:eastAsia="Arial" w:hAnsiTheme="minorBidi"/>
              </w:rPr>
              <w:t>s</w:t>
            </w:r>
            <w:r w:rsidRPr="00C53B46">
              <w:rPr>
                <w:rFonts w:asciiTheme="minorBidi" w:eastAsia="Arial" w:hAnsiTheme="minorBidi"/>
                <w:spacing w:val="31"/>
              </w:rPr>
              <w:t xml:space="preserve"> </w:t>
            </w:r>
            <w:r w:rsidRPr="00C53B46">
              <w:rPr>
                <w:rFonts w:asciiTheme="minorBidi" w:eastAsia="Arial" w:hAnsiTheme="minorBidi"/>
                <w:spacing w:val="-2"/>
              </w:rPr>
              <w:t>s</w:t>
            </w:r>
            <w:r w:rsidRPr="00C53B46">
              <w:rPr>
                <w:rFonts w:asciiTheme="minorBidi" w:eastAsia="Arial" w:hAnsiTheme="minorBidi"/>
              </w:rPr>
              <w:t>t</w:t>
            </w:r>
            <w:r w:rsidRPr="00C53B46">
              <w:rPr>
                <w:rFonts w:asciiTheme="minorBidi" w:eastAsia="Arial" w:hAnsiTheme="minorBidi"/>
                <w:spacing w:val="-2"/>
              </w:rPr>
              <w:t>a</w:t>
            </w:r>
            <w:r w:rsidRPr="00C53B46">
              <w:rPr>
                <w:rFonts w:asciiTheme="minorBidi" w:eastAsia="Arial" w:hAnsiTheme="minorBidi"/>
              </w:rPr>
              <w:t>ted</w:t>
            </w:r>
            <w:r w:rsidRPr="00C53B46">
              <w:rPr>
                <w:rFonts w:asciiTheme="minorBidi" w:eastAsia="Arial" w:hAnsiTheme="minorBidi"/>
                <w:spacing w:val="24"/>
              </w:rPr>
              <w:t xml:space="preserve"> </w:t>
            </w:r>
            <w:r w:rsidRPr="00C53B46">
              <w:rPr>
                <w:rFonts w:asciiTheme="minorBidi" w:eastAsia="Arial" w:hAnsiTheme="minorBidi"/>
              </w:rPr>
              <w:t>in</w:t>
            </w:r>
            <w:r w:rsidRPr="00C53B46">
              <w:rPr>
                <w:rFonts w:asciiTheme="minorBidi" w:eastAsia="Arial" w:hAnsiTheme="minorBidi"/>
                <w:spacing w:val="15"/>
              </w:rPr>
              <w:t xml:space="preserve"> </w:t>
            </w:r>
            <w:r w:rsidRPr="00C53B46">
              <w:rPr>
                <w:rFonts w:asciiTheme="minorBidi" w:eastAsia="Arial" w:hAnsiTheme="minorBidi"/>
                <w:spacing w:val="-2"/>
                <w:w w:val="102"/>
              </w:rPr>
              <w:t>t</w:t>
            </w:r>
            <w:r w:rsidRPr="00C53B46">
              <w:rPr>
                <w:rFonts w:asciiTheme="minorBidi" w:eastAsia="Arial" w:hAnsiTheme="minorBidi"/>
                <w:w w:val="102"/>
              </w:rPr>
              <w:t>he</w:t>
            </w:r>
            <w:r w:rsidRPr="00C53B46">
              <w:rPr>
                <w:rFonts w:asciiTheme="minorBidi" w:eastAsia="Arial" w:hAnsiTheme="minorBidi"/>
              </w:rPr>
              <w:t xml:space="preserve"> </w:t>
            </w:r>
            <w:r w:rsidRPr="00C53B46">
              <w:rPr>
                <w:rFonts w:asciiTheme="minorBidi" w:eastAsia="Arial" w:hAnsiTheme="minorBidi"/>
                <w:w w:val="102"/>
              </w:rPr>
              <w:t>Con</w:t>
            </w:r>
            <w:r w:rsidRPr="00C53B46">
              <w:rPr>
                <w:rFonts w:asciiTheme="minorBidi" w:eastAsia="Arial" w:hAnsiTheme="minorBidi"/>
                <w:spacing w:val="-3"/>
                <w:w w:val="102"/>
              </w:rPr>
              <w:t>t</w:t>
            </w:r>
            <w:r w:rsidRPr="00C53B46">
              <w:rPr>
                <w:rFonts w:asciiTheme="minorBidi" w:eastAsia="Arial" w:hAnsiTheme="minorBidi"/>
                <w:spacing w:val="3"/>
                <w:w w:val="102"/>
              </w:rPr>
              <w:t>r</w:t>
            </w:r>
            <w:r w:rsidRPr="00C53B46">
              <w:rPr>
                <w:rFonts w:asciiTheme="minorBidi" w:eastAsia="Arial" w:hAnsiTheme="minorBidi"/>
                <w:spacing w:val="-2"/>
                <w:w w:val="102"/>
              </w:rPr>
              <w:t>ac</w:t>
            </w:r>
            <w:r w:rsidRPr="00C53B46">
              <w:rPr>
                <w:rFonts w:asciiTheme="minorBidi" w:eastAsia="Arial" w:hAnsiTheme="minorBidi"/>
                <w:w w:val="102"/>
              </w:rPr>
              <w:t>t.</w:t>
            </w:r>
          </w:p>
          <w:p w:rsidR="00E931B8" w:rsidRPr="00C53B46" w:rsidRDefault="00E931B8" w:rsidP="00E9199D">
            <w:pPr>
              <w:bidi w:val="0"/>
              <w:jc w:val="both"/>
              <w:rPr>
                <w:rFonts w:asciiTheme="minorBidi" w:eastAsia="Arial" w:hAnsiTheme="minorBidi"/>
              </w:rPr>
            </w:pPr>
            <w:r w:rsidRPr="00C53B46">
              <w:rPr>
                <w:rFonts w:asciiTheme="minorBidi" w:eastAsia="Arial" w:hAnsiTheme="minorBidi"/>
                <w:spacing w:val="-2"/>
              </w:rPr>
              <w:t>1</w:t>
            </w:r>
            <w:r w:rsidRPr="00C53B46">
              <w:rPr>
                <w:rFonts w:asciiTheme="minorBidi" w:eastAsia="Arial" w:hAnsiTheme="minorBidi"/>
              </w:rPr>
              <w:t>6-</w:t>
            </w:r>
            <w:r w:rsidRPr="00C53B46">
              <w:rPr>
                <w:rFonts w:asciiTheme="minorBidi" w:eastAsia="Arial" w:hAnsiTheme="minorBidi"/>
                <w:spacing w:val="1"/>
              </w:rPr>
              <w:t>5</w:t>
            </w:r>
            <w:r w:rsidRPr="00C53B46">
              <w:rPr>
                <w:rFonts w:asciiTheme="minorBidi" w:eastAsia="Arial" w:hAnsiTheme="minorBidi"/>
              </w:rPr>
              <w:t xml:space="preserve">-  </w:t>
            </w:r>
            <w:r w:rsidRPr="00C53B46">
              <w:rPr>
                <w:rFonts w:asciiTheme="minorBidi" w:eastAsia="Arial" w:hAnsiTheme="minorBidi"/>
                <w:spacing w:val="35"/>
              </w:rPr>
              <w:t xml:space="preserve"> </w:t>
            </w:r>
            <w:r w:rsidRPr="00C53B46">
              <w:rPr>
                <w:rFonts w:asciiTheme="minorBidi" w:eastAsia="Arial" w:hAnsiTheme="minorBidi"/>
              </w:rPr>
              <w:t>F</w:t>
            </w:r>
            <w:r w:rsidRPr="00C53B46">
              <w:rPr>
                <w:rFonts w:asciiTheme="minorBidi" w:eastAsia="Arial" w:hAnsiTheme="minorBidi"/>
                <w:spacing w:val="-1"/>
              </w:rPr>
              <w:t>a</w:t>
            </w:r>
            <w:r w:rsidRPr="00C53B46">
              <w:rPr>
                <w:rFonts w:asciiTheme="minorBidi" w:eastAsia="Arial" w:hAnsiTheme="minorBidi"/>
              </w:rPr>
              <w:t>i</w:t>
            </w:r>
            <w:r w:rsidRPr="00C53B46">
              <w:rPr>
                <w:rFonts w:asciiTheme="minorBidi" w:eastAsia="Arial" w:hAnsiTheme="minorBidi"/>
                <w:spacing w:val="3"/>
              </w:rPr>
              <w:t>l</w:t>
            </w:r>
            <w:r w:rsidRPr="00C53B46">
              <w:rPr>
                <w:rFonts w:asciiTheme="minorBidi" w:eastAsia="Arial" w:hAnsiTheme="minorBidi"/>
                <w:spacing w:val="-4"/>
              </w:rPr>
              <w:t>u</w:t>
            </w:r>
            <w:r w:rsidRPr="00C53B46">
              <w:rPr>
                <w:rFonts w:asciiTheme="minorBidi" w:eastAsia="Arial" w:hAnsiTheme="minorBidi"/>
              </w:rPr>
              <w:t>re</w:t>
            </w:r>
            <w:r w:rsidRPr="00C53B46">
              <w:rPr>
                <w:rFonts w:asciiTheme="minorBidi" w:eastAsia="Arial" w:hAnsiTheme="minorBidi"/>
                <w:spacing w:val="49"/>
              </w:rPr>
              <w:t xml:space="preserve"> </w:t>
            </w:r>
            <w:r w:rsidRPr="00C53B46">
              <w:rPr>
                <w:rFonts w:asciiTheme="minorBidi" w:eastAsia="Arial" w:hAnsiTheme="minorBidi"/>
              </w:rPr>
              <w:t>by</w:t>
            </w:r>
            <w:r w:rsidRPr="00C53B46">
              <w:rPr>
                <w:rFonts w:asciiTheme="minorBidi" w:eastAsia="Arial" w:hAnsiTheme="minorBidi"/>
                <w:spacing w:val="34"/>
              </w:rPr>
              <w:t xml:space="preserve"> </w:t>
            </w:r>
            <w:r w:rsidRPr="00C53B46">
              <w:rPr>
                <w:rFonts w:asciiTheme="minorBidi" w:eastAsia="Arial" w:hAnsiTheme="minorBidi"/>
                <w:spacing w:val="3"/>
              </w:rPr>
              <w:t>t</w:t>
            </w:r>
            <w:r w:rsidRPr="00C53B46">
              <w:rPr>
                <w:rFonts w:asciiTheme="minorBidi" w:eastAsia="Arial" w:hAnsiTheme="minorBidi"/>
                <w:spacing w:val="-2"/>
              </w:rPr>
              <w:t>h</w:t>
            </w:r>
            <w:r w:rsidRPr="00C53B46">
              <w:rPr>
                <w:rFonts w:asciiTheme="minorBidi" w:eastAsia="Arial" w:hAnsiTheme="minorBidi"/>
              </w:rPr>
              <w:t>e</w:t>
            </w:r>
            <w:r w:rsidRPr="00C53B46">
              <w:rPr>
                <w:rFonts w:asciiTheme="minorBidi" w:eastAsia="Arial" w:hAnsiTheme="minorBidi"/>
                <w:spacing w:val="42"/>
              </w:rPr>
              <w:t xml:space="preserve"> </w:t>
            </w:r>
            <w:r w:rsidRPr="00C53B46">
              <w:rPr>
                <w:rFonts w:asciiTheme="minorBidi" w:eastAsia="Arial" w:hAnsiTheme="minorBidi"/>
              </w:rPr>
              <w:t>Buyer to</w:t>
            </w:r>
            <w:r w:rsidRPr="00C53B46">
              <w:rPr>
                <w:rFonts w:asciiTheme="minorBidi" w:eastAsia="Arial" w:hAnsiTheme="minorBidi"/>
                <w:spacing w:val="38"/>
              </w:rPr>
              <w:t xml:space="preserve"> </w:t>
            </w:r>
            <w:r w:rsidRPr="00C53B46">
              <w:rPr>
                <w:rFonts w:asciiTheme="minorBidi" w:eastAsia="Arial" w:hAnsiTheme="minorBidi"/>
                <w:spacing w:val="3"/>
              </w:rPr>
              <w:t>m</w:t>
            </w:r>
            <w:r w:rsidRPr="00C53B46">
              <w:rPr>
                <w:rFonts w:asciiTheme="minorBidi" w:eastAsia="Arial" w:hAnsiTheme="minorBidi"/>
                <w:spacing w:val="-4"/>
              </w:rPr>
              <w:t>a</w:t>
            </w:r>
            <w:r w:rsidRPr="00C53B46">
              <w:rPr>
                <w:rFonts w:asciiTheme="minorBidi" w:eastAsia="Arial" w:hAnsiTheme="minorBidi"/>
              </w:rPr>
              <w:t>ke</w:t>
            </w:r>
            <w:r w:rsidRPr="00C53B46">
              <w:rPr>
                <w:rFonts w:asciiTheme="minorBidi" w:eastAsia="Arial" w:hAnsiTheme="minorBidi"/>
                <w:spacing w:val="46"/>
              </w:rPr>
              <w:t xml:space="preserve"> </w:t>
            </w:r>
            <w:r w:rsidRPr="00C53B46">
              <w:rPr>
                <w:rFonts w:asciiTheme="minorBidi" w:eastAsia="Arial" w:hAnsiTheme="minorBidi"/>
                <w:spacing w:val="-2"/>
              </w:rPr>
              <w:t>a</w:t>
            </w:r>
            <w:r w:rsidRPr="00C53B46">
              <w:rPr>
                <w:rFonts w:asciiTheme="minorBidi" w:eastAsia="Arial" w:hAnsiTheme="minorBidi"/>
              </w:rPr>
              <w:t>ny</w:t>
            </w:r>
            <w:r w:rsidRPr="00C53B46">
              <w:rPr>
                <w:rFonts w:asciiTheme="minorBidi" w:eastAsia="Arial" w:hAnsiTheme="minorBidi"/>
                <w:spacing w:val="39"/>
              </w:rPr>
              <w:t xml:space="preserve"> </w:t>
            </w:r>
            <w:r w:rsidRPr="00C53B46">
              <w:rPr>
                <w:rFonts w:asciiTheme="minorBidi" w:eastAsia="Arial" w:hAnsiTheme="minorBidi"/>
                <w:spacing w:val="-2"/>
              </w:rPr>
              <w:t>d</w:t>
            </w:r>
            <w:r w:rsidRPr="00C53B46">
              <w:rPr>
                <w:rFonts w:asciiTheme="minorBidi" w:eastAsia="Arial" w:hAnsiTheme="minorBidi"/>
              </w:rPr>
              <w:t>ue</w:t>
            </w:r>
            <w:r w:rsidRPr="00C53B46">
              <w:rPr>
                <w:rFonts w:asciiTheme="minorBidi" w:eastAsia="Arial" w:hAnsiTheme="minorBidi"/>
                <w:spacing w:val="41"/>
              </w:rPr>
              <w:t xml:space="preserve"> </w:t>
            </w:r>
            <w:r w:rsidRPr="00C53B46">
              <w:rPr>
                <w:rFonts w:asciiTheme="minorBidi" w:eastAsia="Arial" w:hAnsiTheme="minorBidi"/>
              </w:rPr>
              <w:t>p</w:t>
            </w:r>
            <w:r w:rsidRPr="00C53B46">
              <w:rPr>
                <w:rFonts w:asciiTheme="minorBidi" w:eastAsia="Arial" w:hAnsiTheme="minorBidi"/>
                <w:spacing w:val="3"/>
              </w:rPr>
              <w:t>a</w:t>
            </w:r>
            <w:r w:rsidRPr="00C53B46">
              <w:rPr>
                <w:rFonts w:asciiTheme="minorBidi" w:eastAsia="Arial" w:hAnsiTheme="minorBidi"/>
                <w:spacing w:val="-2"/>
              </w:rPr>
              <w:t>y</w:t>
            </w:r>
            <w:r w:rsidRPr="00C53B46">
              <w:rPr>
                <w:rFonts w:asciiTheme="minorBidi" w:eastAsia="Arial" w:hAnsiTheme="minorBidi"/>
              </w:rPr>
              <w:t>m</w:t>
            </w:r>
            <w:r w:rsidRPr="00C53B46">
              <w:rPr>
                <w:rFonts w:asciiTheme="minorBidi" w:eastAsia="Arial" w:hAnsiTheme="minorBidi"/>
                <w:spacing w:val="1"/>
              </w:rPr>
              <w:t>e</w:t>
            </w:r>
            <w:r w:rsidRPr="00C53B46">
              <w:rPr>
                <w:rFonts w:asciiTheme="minorBidi" w:eastAsia="Arial" w:hAnsiTheme="minorBidi"/>
              </w:rPr>
              <w:t>nt</w:t>
            </w:r>
            <w:r w:rsidRPr="00C53B46">
              <w:rPr>
                <w:rFonts w:asciiTheme="minorBidi" w:eastAsia="Arial" w:hAnsiTheme="minorBidi"/>
                <w:spacing w:val="52"/>
              </w:rPr>
              <w:t xml:space="preserve"> </w:t>
            </w:r>
            <w:r w:rsidRPr="00C53B46">
              <w:rPr>
                <w:rFonts w:asciiTheme="minorBidi" w:eastAsia="Arial" w:hAnsiTheme="minorBidi"/>
              </w:rPr>
              <w:t>on</w:t>
            </w:r>
            <w:r w:rsidRPr="00C53B46">
              <w:rPr>
                <w:rFonts w:asciiTheme="minorBidi" w:eastAsia="Arial" w:hAnsiTheme="minorBidi"/>
                <w:spacing w:val="36"/>
              </w:rPr>
              <w:t xml:space="preserve"> </w:t>
            </w:r>
            <w:r w:rsidRPr="00C53B46">
              <w:rPr>
                <w:rFonts w:asciiTheme="minorBidi" w:eastAsia="Arial" w:hAnsiTheme="minorBidi"/>
              </w:rPr>
              <w:t>ti</w:t>
            </w:r>
            <w:r w:rsidRPr="00C53B46">
              <w:rPr>
                <w:rFonts w:asciiTheme="minorBidi" w:eastAsia="Arial" w:hAnsiTheme="minorBidi"/>
                <w:spacing w:val="2"/>
              </w:rPr>
              <w:t>m</w:t>
            </w:r>
            <w:r w:rsidRPr="00C53B46">
              <w:rPr>
                <w:rFonts w:asciiTheme="minorBidi" w:eastAsia="Arial" w:hAnsiTheme="minorBidi"/>
              </w:rPr>
              <w:t>e</w:t>
            </w:r>
            <w:r w:rsidRPr="00C53B46">
              <w:rPr>
                <w:rFonts w:asciiTheme="minorBidi" w:eastAsia="Arial" w:hAnsiTheme="minorBidi"/>
                <w:spacing w:val="41"/>
              </w:rPr>
              <w:t xml:space="preserve"> </w:t>
            </w:r>
            <w:r w:rsidRPr="00C53B46">
              <w:rPr>
                <w:rFonts w:asciiTheme="minorBidi" w:eastAsia="Arial" w:hAnsiTheme="minorBidi"/>
              </w:rPr>
              <w:t>or</w:t>
            </w:r>
            <w:r w:rsidRPr="00C53B46">
              <w:rPr>
                <w:rFonts w:asciiTheme="minorBidi" w:eastAsia="Arial" w:hAnsiTheme="minorBidi"/>
                <w:spacing w:val="40"/>
              </w:rPr>
              <w:t xml:space="preserve"> </w:t>
            </w:r>
            <w:r w:rsidRPr="00C53B46">
              <w:rPr>
                <w:rFonts w:asciiTheme="minorBidi" w:eastAsia="Arial" w:hAnsiTheme="minorBidi"/>
                <w:spacing w:val="-4"/>
              </w:rPr>
              <w:t>w</w:t>
            </w:r>
            <w:r w:rsidRPr="00C53B46">
              <w:rPr>
                <w:rFonts w:asciiTheme="minorBidi" w:eastAsia="Arial" w:hAnsiTheme="minorBidi"/>
                <w:spacing w:val="3"/>
              </w:rPr>
              <w:t>i</w:t>
            </w:r>
            <w:r w:rsidRPr="00C53B46">
              <w:rPr>
                <w:rFonts w:asciiTheme="minorBidi" w:eastAsia="Arial" w:hAnsiTheme="minorBidi"/>
              </w:rPr>
              <w:t>t</w:t>
            </w:r>
            <w:r w:rsidRPr="00C53B46">
              <w:rPr>
                <w:rFonts w:asciiTheme="minorBidi" w:eastAsia="Arial" w:hAnsiTheme="minorBidi"/>
                <w:spacing w:val="-2"/>
              </w:rPr>
              <w:t>h</w:t>
            </w:r>
            <w:r w:rsidRPr="00C53B46">
              <w:rPr>
                <w:rFonts w:asciiTheme="minorBidi" w:eastAsia="Arial" w:hAnsiTheme="minorBidi"/>
              </w:rPr>
              <w:t>in</w:t>
            </w:r>
            <w:r w:rsidRPr="00C53B46">
              <w:rPr>
                <w:rFonts w:asciiTheme="minorBidi" w:eastAsia="Arial" w:hAnsiTheme="minorBidi"/>
                <w:spacing w:val="47"/>
              </w:rPr>
              <w:t xml:space="preserve"> </w:t>
            </w:r>
            <w:r w:rsidRPr="00C53B46">
              <w:rPr>
                <w:rFonts w:asciiTheme="minorBidi" w:eastAsia="Arial" w:hAnsiTheme="minorBidi"/>
                <w:spacing w:val="-2"/>
              </w:rPr>
              <w:t>t</w:t>
            </w:r>
            <w:r w:rsidRPr="00C53B46">
              <w:rPr>
                <w:rFonts w:asciiTheme="minorBidi" w:eastAsia="Arial" w:hAnsiTheme="minorBidi"/>
              </w:rPr>
              <w:t>he</w:t>
            </w:r>
            <w:r w:rsidRPr="00C53B46">
              <w:rPr>
                <w:rFonts w:asciiTheme="minorBidi" w:eastAsia="Arial" w:hAnsiTheme="minorBidi"/>
                <w:spacing w:val="40"/>
              </w:rPr>
              <w:t xml:space="preserve"> </w:t>
            </w:r>
            <w:r w:rsidRPr="00C53B46">
              <w:rPr>
                <w:rFonts w:asciiTheme="minorBidi" w:eastAsia="Arial" w:hAnsiTheme="minorBidi"/>
              </w:rPr>
              <w:t>pe</w:t>
            </w:r>
            <w:r w:rsidRPr="00C53B46">
              <w:rPr>
                <w:rFonts w:asciiTheme="minorBidi" w:eastAsia="Arial" w:hAnsiTheme="minorBidi"/>
                <w:spacing w:val="1"/>
              </w:rPr>
              <w:t>r</w:t>
            </w:r>
            <w:r w:rsidRPr="00C53B46">
              <w:rPr>
                <w:rFonts w:asciiTheme="minorBidi" w:eastAsia="Arial" w:hAnsiTheme="minorBidi"/>
              </w:rPr>
              <w:t>iod</w:t>
            </w:r>
            <w:r w:rsidRPr="00C53B46">
              <w:rPr>
                <w:rFonts w:asciiTheme="minorBidi" w:eastAsia="Arial" w:hAnsiTheme="minorBidi"/>
                <w:spacing w:val="49"/>
              </w:rPr>
              <w:t xml:space="preserve"> </w:t>
            </w:r>
            <w:r w:rsidRPr="00C53B46">
              <w:rPr>
                <w:rFonts w:asciiTheme="minorBidi" w:eastAsia="Arial" w:hAnsiTheme="minorBidi"/>
                <w:spacing w:val="-2"/>
              </w:rPr>
              <w:t>s</w:t>
            </w:r>
            <w:r w:rsidRPr="00C53B46">
              <w:rPr>
                <w:rFonts w:asciiTheme="minorBidi" w:eastAsia="Arial" w:hAnsiTheme="minorBidi"/>
              </w:rPr>
              <w:t>pe</w:t>
            </w:r>
            <w:r w:rsidRPr="00C53B46">
              <w:rPr>
                <w:rFonts w:asciiTheme="minorBidi" w:eastAsia="Arial" w:hAnsiTheme="minorBidi"/>
                <w:spacing w:val="-3"/>
              </w:rPr>
              <w:t>c</w:t>
            </w:r>
            <w:r w:rsidRPr="00C53B46">
              <w:rPr>
                <w:rFonts w:asciiTheme="minorBidi" w:eastAsia="Arial" w:hAnsiTheme="minorBidi"/>
              </w:rPr>
              <w:t>if</w:t>
            </w:r>
            <w:r w:rsidRPr="00C53B46">
              <w:rPr>
                <w:rFonts w:asciiTheme="minorBidi" w:eastAsia="Arial" w:hAnsiTheme="minorBidi"/>
                <w:spacing w:val="3"/>
              </w:rPr>
              <w:t>i</w:t>
            </w:r>
            <w:r w:rsidRPr="00C53B46">
              <w:rPr>
                <w:rFonts w:asciiTheme="minorBidi" w:eastAsia="Arial" w:hAnsiTheme="minorBidi"/>
                <w:spacing w:val="-2"/>
              </w:rPr>
              <w:t>e</w:t>
            </w:r>
            <w:r w:rsidRPr="00C53B46">
              <w:rPr>
                <w:rFonts w:asciiTheme="minorBidi" w:eastAsia="Arial" w:hAnsiTheme="minorBidi"/>
              </w:rPr>
              <w:t>d</w:t>
            </w:r>
            <w:r w:rsidRPr="00C53B46">
              <w:rPr>
                <w:rFonts w:asciiTheme="minorBidi" w:eastAsia="Arial" w:hAnsiTheme="minorBidi"/>
                <w:spacing w:val="50"/>
              </w:rPr>
              <w:t xml:space="preserve"> </w:t>
            </w:r>
            <w:r w:rsidRPr="00C53B46">
              <w:rPr>
                <w:rFonts w:asciiTheme="minorBidi" w:eastAsia="Arial" w:hAnsiTheme="minorBidi"/>
              </w:rPr>
              <w:t>in</w:t>
            </w:r>
            <w:r w:rsidRPr="00C53B46">
              <w:rPr>
                <w:rFonts w:asciiTheme="minorBidi" w:eastAsia="Arial" w:hAnsiTheme="minorBidi"/>
                <w:spacing w:val="39"/>
              </w:rPr>
              <w:t xml:space="preserve"> </w:t>
            </w:r>
            <w:r w:rsidRPr="00C53B46">
              <w:rPr>
                <w:rFonts w:asciiTheme="minorBidi" w:eastAsia="Arial" w:hAnsiTheme="minorBidi"/>
                <w:spacing w:val="-2"/>
                <w:w w:val="102"/>
              </w:rPr>
              <w:t>t</w:t>
            </w:r>
            <w:r w:rsidRPr="00C53B46">
              <w:rPr>
                <w:rFonts w:asciiTheme="minorBidi" w:eastAsia="Arial" w:hAnsiTheme="minorBidi"/>
                <w:w w:val="102"/>
              </w:rPr>
              <w:t xml:space="preserve">he </w:t>
            </w:r>
            <w:r w:rsidRPr="00C53B46">
              <w:rPr>
                <w:rFonts w:asciiTheme="minorBidi" w:eastAsia="Arial" w:hAnsiTheme="minorBidi"/>
              </w:rPr>
              <w:t>Spe</w:t>
            </w:r>
            <w:r w:rsidRPr="00C53B46">
              <w:rPr>
                <w:rFonts w:asciiTheme="minorBidi" w:eastAsia="Arial" w:hAnsiTheme="minorBidi"/>
                <w:spacing w:val="-3"/>
              </w:rPr>
              <w:t>c</w:t>
            </w:r>
            <w:r w:rsidRPr="00C53B46">
              <w:rPr>
                <w:rFonts w:asciiTheme="minorBidi" w:eastAsia="Arial" w:hAnsiTheme="minorBidi"/>
              </w:rPr>
              <w:t>ial</w:t>
            </w:r>
            <w:r w:rsidRPr="00C53B46">
              <w:rPr>
                <w:rFonts w:asciiTheme="minorBidi" w:eastAsia="Arial" w:hAnsiTheme="minorBidi"/>
                <w:spacing w:val="13"/>
              </w:rPr>
              <w:t xml:space="preserve"> </w:t>
            </w:r>
            <w:r w:rsidRPr="00C53B46">
              <w:rPr>
                <w:rFonts w:asciiTheme="minorBidi" w:eastAsia="Arial" w:hAnsiTheme="minorBidi"/>
              </w:rPr>
              <w:t>C</w:t>
            </w:r>
            <w:r w:rsidRPr="00C53B46">
              <w:rPr>
                <w:rFonts w:asciiTheme="minorBidi" w:eastAsia="Arial" w:hAnsiTheme="minorBidi"/>
                <w:spacing w:val="1"/>
              </w:rPr>
              <w:t>o</w:t>
            </w:r>
            <w:r w:rsidRPr="00C53B46">
              <w:rPr>
                <w:rFonts w:asciiTheme="minorBidi" w:eastAsia="Arial" w:hAnsiTheme="minorBidi"/>
                <w:spacing w:val="-2"/>
              </w:rPr>
              <w:t>nd</w:t>
            </w:r>
            <w:r w:rsidRPr="00C53B46">
              <w:rPr>
                <w:rFonts w:asciiTheme="minorBidi" w:eastAsia="Arial" w:hAnsiTheme="minorBidi"/>
              </w:rPr>
              <w:t>iti</w:t>
            </w:r>
            <w:r w:rsidRPr="00C53B46">
              <w:rPr>
                <w:rFonts w:asciiTheme="minorBidi" w:eastAsia="Arial" w:hAnsiTheme="minorBidi"/>
                <w:spacing w:val="1"/>
              </w:rPr>
              <w:t>o</w:t>
            </w:r>
            <w:r w:rsidRPr="00C53B46">
              <w:rPr>
                <w:rFonts w:asciiTheme="minorBidi" w:eastAsia="Arial" w:hAnsiTheme="minorBidi"/>
              </w:rPr>
              <w:t>ns</w:t>
            </w:r>
            <w:r w:rsidRPr="00C53B46">
              <w:rPr>
                <w:rFonts w:asciiTheme="minorBidi" w:eastAsia="Arial" w:hAnsiTheme="minorBidi"/>
                <w:spacing w:val="19"/>
              </w:rPr>
              <w:t xml:space="preserve"> </w:t>
            </w:r>
            <w:r w:rsidRPr="00C53B46">
              <w:rPr>
                <w:rFonts w:asciiTheme="minorBidi" w:eastAsia="Arial" w:hAnsiTheme="minorBidi"/>
                <w:spacing w:val="-4"/>
              </w:rPr>
              <w:t>o</w:t>
            </w:r>
            <w:r w:rsidRPr="00C53B46">
              <w:rPr>
                <w:rFonts w:asciiTheme="minorBidi" w:eastAsia="Arial" w:hAnsiTheme="minorBidi"/>
              </w:rPr>
              <w:t>f</w:t>
            </w:r>
            <w:r w:rsidRPr="00C53B46">
              <w:rPr>
                <w:rFonts w:asciiTheme="minorBidi" w:eastAsia="Arial" w:hAnsiTheme="minorBidi"/>
                <w:spacing w:val="3"/>
              </w:rPr>
              <w:t xml:space="preserve"> </w:t>
            </w:r>
            <w:r w:rsidRPr="00C53B46">
              <w:rPr>
                <w:rFonts w:asciiTheme="minorBidi" w:eastAsia="Arial" w:hAnsiTheme="minorBidi"/>
              </w:rPr>
              <w:t>the</w:t>
            </w:r>
            <w:r w:rsidRPr="00C53B46">
              <w:rPr>
                <w:rFonts w:asciiTheme="minorBidi" w:eastAsia="Arial" w:hAnsiTheme="minorBidi"/>
                <w:spacing w:val="4"/>
              </w:rPr>
              <w:t xml:space="preserve"> </w:t>
            </w:r>
            <w:r w:rsidRPr="00C53B46">
              <w:rPr>
                <w:rFonts w:asciiTheme="minorBidi" w:eastAsia="Arial" w:hAnsiTheme="minorBidi"/>
              </w:rPr>
              <w:t>Co</w:t>
            </w:r>
            <w:r w:rsidRPr="00C53B46">
              <w:rPr>
                <w:rFonts w:asciiTheme="minorBidi" w:eastAsia="Arial" w:hAnsiTheme="minorBidi"/>
                <w:spacing w:val="-1"/>
              </w:rPr>
              <w:t>n</w:t>
            </w:r>
            <w:r w:rsidRPr="00C53B46">
              <w:rPr>
                <w:rFonts w:asciiTheme="minorBidi" w:eastAsia="Arial" w:hAnsiTheme="minorBidi"/>
              </w:rPr>
              <w:t>tr</w:t>
            </w:r>
            <w:r w:rsidRPr="00C53B46">
              <w:rPr>
                <w:rFonts w:asciiTheme="minorBidi" w:eastAsia="Arial" w:hAnsiTheme="minorBidi"/>
                <w:spacing w:val="-1"/>
              </w:rPr>
              <w:t>a</w:t>
            </w:r>
            <w:r w:rsidRPr="00C53B46">
              <w:rPr>
                <w:rFonts w:asciiTheme="minorBidi" w:eastAsia="Arial" w:hAnsiTheme="minorBidi"/>
              </w:rPr>
              <w:t>ct,</w:t>
            </w:r>
            <w:r w:rsidRPr="00C53B46">
              <w:rPr>
                <w:rFonts w:asciiTheme="minorBidi" w:eastAsia="Arial" w:hAnsiTheme="minorBidi"/>
                <w:spacing w:val="16"/>
              </w:rPr>
              <w:t xml:space="preserve"> </w:t>
            </w:r>
            <w:r w:rsidRPr="00C53B46">
              <w:rPr>
                <w:rFonts w:asciiTheme="minorBidi" w:eastAsia="Arial" w:hAnsiTheme="minorBidi"/>
              </w:rPr>
              <w:t xml:space="preserve">it </w:t>
            </w:r>
            <w:r w:rsidRPr="00C53B46">
              <w:rPr>
                <w:rFonts w:asciiTheme="minorBidi" w:eastAsia="Arial" w:hAnsiTheme="minorBidi"/>
                <w:spacing w:val="1"/>
              </w:rPr>
              <w:t>s</w:t>
            </w:r>
            <w:r w:rsidRPr="00C53B46">
              <w:rPr>
                <w:rFonts w:asciiTheme="minorBidi" w:eastAsia="Arial" w:hAnsiTheme="minorBidi"/>
              </w:rPr>
              <w:t>h</w:t>
            </w:r>
            <w:r w:rsidRPr="00C53B46">
              <w:rPr>
                <w:rFonts w:asciiTheme="minorBidi" w:eastAsia="Arial" w:hAnsiTheme="minorBidi"/>
                <w:spacing w:val="-4"/>
              </w:rPr>
              <w:t>a</w:t>
            </w:r>
            <w:r w:rsidRPr="00C53B46">
              <w:rPr>
                <w:rFonts w:asciiTheme="minorBidi" w:eastAsia="Arial" w:hAnsiTheme="minorBidi"/>
                <w:spacing w:val="3"/>
              </w:rPr>
              <w:t>l</w:t>
            </w:r>
            <w:r w:rsidRPr="00C53B46">
              <w:rPr>
                <w:rFonts w:asciiTheme="minorBidi" w:eastAsia="Arial" w:hAnsiTheme="minorBidi"/>
              </w:rPr>
              <w:t>l</w:t>
            </w:r>
            <w:r w:rsidRPr="00C53B46">
              <w:rPr>
                <w:rFonts w:asciiTheme="minorBidi" w:eastAsia="Arial" w:hAnsiTheme="minorBidi"/>
                <w:spacing w:val="10"/>
              </w:rPr>
              <w:t xml:space="preserve"> </w:t>
            </w:r>
            <w:r w:rsidRPr="00C53B46">
              <w:rPr>
                <w:rFonts w:asciiTheme="minorBidi" w:eastAsia="Arial" w:hAnsiTheme="minorBidi"/>
                <w:spacing w:val="-2"/>
              </w:rPr>
              <w:t>p</w:t>
            </w:r>
            <w:r w:rsidRPr="00C53B46">
              <w:rPr>
                <w:rFonts w:asciiTheme="minorBidi" w:eastAsia="Arial" w:hAnsiTheme="minorBidi"/>
              </w:rPr>
              <w:t>ay</w:t>
            </w:r>
            <w:r w:rsidRPr="00C53B46">
              <w:rPr>
                <w:rFonts w:asciiTheme="minorBidi" w:eastAsia="Arial" w:hAnsiTheme="minorBidi"/>
                <w:spacing w:val="1"/>
              </w:rPr>
              <w:t xml:space="preserve"> </w:t>
            </w:r>
            <w:r w:rsidRPr="00C53B46">
              <w:rPr>
                <w:rFonts w:asciiTheme="minorBidi" w:eastAsia="Arial" w:hAnsiTheme="minorBidi"/>
              </w:rPr>
              <w:t>in</w:t>
            </w:r>
            <w:r w:rsidRPr="00C53B46">
              <w:rPr>
                <w:rFonts w:asciiTheme="minorBidi" w:eastAsia="Arial" w:hAnsiTheme="minorBidi"/>
                <w:spacing w:val="1"/>
              </w:rPr>
              <w:t>t</w:t>
            </w:r>
            <w:r w:rsidRPr="00C53B46">
              <w:rPr>
                <w:rFonts w:asciiTheme="minorBidi" w:eastAsia="Arial" w:hAnsiTheme="minorBidi"/>
              </w:rPr>
              <w:t>er</w:t>
            </w:r>
            <w:r w:rsidRPr="00C53B46">
              <w:rPr>
                <w:rFonts w:asciiTheme="minorBidi" w:eastAsia="Arial" w:hAnsiTheme="minorBidi"/>
                <w:spacing w:val="1"/>
              </w:rPr>
              <w:t>e</w:t>
            </w:r>
            <w:r w:rsidRPr="00C53B46">
              <w:rPr>
                <w:rFonts w:asciiTheme="minorBidi" w:eastAsia="Arial" w:hAnsiTheme="minorBidi"/>
              </w:rPr>
              <w:t>st</w:t>
            </w:r>
            <w:r w:rsidRPr="00C53B46">
              <w:rPr>
                <w:rFonts w:asciiTheme="minorBidi" w:eastAsia="Arial" w:hAnsiTheme="minorBidi"/>
                <w:spacing w:val="12"/>
              </w:rPr>
              <w:t xml:space="preserve"> </w:t>
            </w:r>
            <w:r w:rsidRPr="00C53B46">
              <w:rPr>
                <w:rFonts w:asciiTheme="minorBidi" w:eastAsia="Arial" w:hAnsiTheme="minorBidi"/>
                <w:spacing w:val="2"/>
              </w:rPr>
              <w:t>o</w:t>
            </w:r>
            <w:r w:rsidRPr="00C53B46">
              <w:rPr>
                <w:rFonts w:asciiTheme="minorBidi" w:eastAsia="Arial" w:hAnsiTheme="minorBidi"/>
              </w:rPr>
              <w:t>n</w:t>
            </w:r>
            <w:r w:rsidRPr="00C53B46">
              <w:rPr>
                <w:rFonts w:asciiTheme="minorBidi" w:eastAsia="Arial" w:hAnsiTheme="minorBidi"/>
                <w:spacing w:val="3"/>
              </w:rPr>
              <w:t xml:space="preserve"> </w:t>
            </w:r>
            <w:r w:rsidRPr="00C53B46">
              <w:rPr>
                <w:rFonts w:asciiTheme="minorBidi" w:eastAsia="Arial" w:hAnsiTheme="minorBidi"/>
              </w:rPr>
              <w:t>the</w:t>
            </w:r>
            <w:r w:rsidRPr="00C53B46">
              <w:rPr>
                <w:rFonts w:asciiTheme="minorBidi" w:eastAsia="Arial" w:hAnsiTheme="minorBidi"/>
                <w:spacing w:val="5"/>
              </w:rPr>
              <w:t xml:space="preserve"> </w:t>
            </w:r>
            <w:r w:rsidRPr="00C53B46">
              <w:rPr>
                <w:rFonts w:asciiTheme="minorBidi" w:eastAsia="Arial" w:hAnsiTheme="minorBidi"/>
                <w:spacing w:val="-2"/>
              </w:rPr>
              <w:t>de</w:t>
            </w:r>
            <w:r w:rsidRPr="00C53B46">
              <w:rPr>
                <w:rFonts w:asciiTheme="minorBidi" w:eastAsia="Arial" w:hAnsiTheme="minorBidi"/>
              </w:rPr>
              <w:t>la</w:t>
            </w:r>
            <w:r w:rsidRPr="00C53B46">
              <w:rPr>
                <w:rFonts w:asciiTheme="minorBidi" w:eastAsia="Arial" w:hAnsiTheme="minorBidi"/>
                <w:spacing w:val="-3"/>
              </w:rPr>
              <w:t>y</w:t>
            </w:r>
            <w:r w:rsidRPr="00C53B46">
              <w:rPr>
                <w:rFonts w:asciiTheme="minorBidi" w:eastAsia="Arial" w:hAnsiTheme="minorBidi"/>
                <w:spacing w:val="-2"/>
              </w:rPr>
              <w:t>e</w:t>
            </w:r>
            <w:r w:rsidRPr="00C53B46">
              <w:rPr>
                <w:rFonts w:asciiTheme="minorBidi" w:eastAsia="Arial" w:hAnsiTheme="minorBidi"/>
              </w:rPr>
              <w:t>d</w:t>
            </w:r>
            <w:r w:rsidRPr="00C53B46">
              <w:rPr>
                <w:rFonts w:asciiTheme="minorBidi" w:eastAsia="Arial" w:hAnsiTheme="minorBidi"/>
                <w:spacing w:val="13"/>
              </w:rPr>
              <w:t xml:space="preserve"> </w:t>
            </w:r>
            <w:r w:rsidRPr="00C53B46">
              <w:rPr>
                <w:rFonts w:asciiTheme="minorBidi" w:eastAsia="Arial" w:hAnsiTheme="minorBidi"/>
                <w:spacing w:val="1"/>
              </w:rPr>
              <w:t>a</w:t>
            </w:r>
            <w:r w:rsidRPr="00C53B46">
              <w:rPr>
                <w:rFonts w:asciiTheme="minorBidi" w:eastAsia="Arial" w:hAnsiTheme="minorBidi"/>
              </w:rPr>
              <w:t>m</w:t>
            </w:r>
            <w:r w:rsidRPr="00C53B46">
              <w:rPr>
                <w:rFonts w:asciiTheme="minorBidi" w:eastAsia="Arial" w:hAnsiTheme="minorBidi"/>
                <w:spacing w:val="1"/>
              </w:rPr>
              <w:t>o</w:t>
            </w:r>
            <w:r w:rsidRPr="00C53B46">
              <w:rPr>
                <w:rFonts w:asciiTheme="minorBidi" w:eastAsia="Arial" w:hAnsiTheme="minorBidi"/>
                <w:spacing w:val="-2"/>
              </w:rPr>
              <w:t>u</w:t>
            </w:r>
            <w:r w:rsidRPr="00C53B46">
              <w:rPr>
                <w:rFonts w:asciiTheme="minorBidi" w:eastAsia="Arial" w:hAnsiTheme="minorBidi"/>
              </w:rPr>
              <w:t>nt</w:t>
            </w:r>
            <w:r w:rsidRPr="00C53B46">
              <w:rPr>
                <w:rFonts w:asciiTheme="minorBidi" w:eastAsia="Arial" w:hAnsiTheme="minorBidi"/>
                <w:spacing w:val="15"/>
              </w:rPr>
              <w:t xml:space="preserve"> </w:t>
            </w:r>
            <w:r w:rsidRPr="00C53B46">
              <w:rPr>
                <w:rFonts w:asciiTheme="minorBidi" w:eastAsia="Arial" w:hAnsiTheme="minorBidi"/>
                <w:spacing w:val="-2"/>
              </w:rPr>
              <w:t>a</w:t>
            </w:r>
            <w:r w:rsidRPr="00C53B46">
              <w:rPr>
                <w:rFonts w:asciiTheme="minorBidi" w:eastAsia="Arial" w:hAnsiTheme="minorBidi"/>
              </w:rPr>
              <w:t>t</w:t>
            </w:r>
            <w:r w:rsidRPr="00C53B46">
              <w:rPr>
                <w:rFonts w:asciiTheme="minorBidi" w:eastAsia="Arial" w:hAnsiTheme="minorBidi"/>
                <w:spacing w:val="3"/>
              </w:rPr>
              <w:t xml:space="preserve"> </w:t>
            </w:r>
            <w:r w:rsidRPr="00C53B46">
              <w:rPr>
                <w:rFonts w:asciiTheme="minorBidi" w:eastAsia="Arial" w:hAnsiTheme="minorBidi"/>
              </w:rPr>
              <w:t>the</w:t>
            </w:r>
            <w:r w:rsidRPr="00C53B46">
              <w:rPr>
                <w:rFonts w:asciiTheme="minorBidi" w:eastAsia="Arial" w:hAnsiTheme="minorBidi"/>
                <w:spacing w:val="4"/>
              </w:rPr>
              <w:t xml:space="preserve"> </w:t>
            </w:r>
            <w:r w:rsidRPr="00C53B46">
              <w:rPr>
                <w:rFonts w:asciiTheme="minorBidi" w:eastAsia="Arial" w:hAnsiTheme="minorBidi"/>
              </w:rPr>
              <w:t>rate</w:t>
            </w:r>
            <w:r w:rsidRPr="00C53B46">
              <w:rPr>
                <w:rFonts w:asciiTheme="minorBidi" w:eastAsia="Arial" w:hAnsiTheme="minorBidi"/>
                <w:spacing w:val="6"/>
              </w:rPr>
              <w:t xml:space="preserve"> </w:t>
            </w:r>
            <w:r w:rsidRPr="00C53B46">
              <w:rPr>
                <w:rFonts w:asciiTheme="minorBidi" w:eastAsia="Arial" w:hAnsiTheme="minorBidi"/>
              </w:rPr>
              <w:t>s</w:t>
            </w:r>
            <w:r w:rsidRPr="00C53B46">
              <w:rPr>
                <w:rFonts w:asciiTheme="minorBidi" w:eastAsia="Arial" w:hAnsiTheme="minorBidi"/>
                <w:spacing w:val="-1"/>
              </w:rPr>
              <w:t>p</w:t>
            </w:r>
            <w:r w:rsidRPr="00C53B46">
              <w:rPr>
                <w:rFonts w:asciiTheme="minorBidi" w:eastAsia="Arial" w:hAnsiTheme="minorBidi"/>
              </w:rPr>
              <w:t>e</w:t>
            </w:r>
            <w:r w:rsidRPr="00C53B46">
              <w:rPr>
                <w:rFonts w:asciiTheme="minorBidi" w:eastAsia="Arial" w:hAnsiTheme="minorBidi"/>
                <w:spacing w:val="-1"/>
              </w:rPr>
              <w:t>c</w:t>
            </w:r>
            <w:r w:rsidRPr="00C53B46">
              <w:rPr>
                <w:rFonts w:asciiTheme="minorBidi" w:eastAsia="Arial" w:hAnsiTheme="minorBidi"/>
                <w:spacing w:val="-2"/>
              </w:rPr>
              <w:t>i</w:t>
            </w:r>
            <w:r w:rsidRPr="00C53B46">
              <w:rPr>
                <w:rFonts w:asciiTheme="minorBidi" w:eastAsia="Arial" w:hAnsiTheme="minorBidi"/>
              </w:rPr>
              <w:t>f</w:t>
            </w:r>
            <w:r w:rsidRPr="00C53B46">
              <w:rPr>
                <w:rFonts w:asciiTheme="minorBidi" w:eastAsia="Arial" w:hAnsiTheme="minorBidi"/>
                <w:spacing w:val="3"/>
              </w:rPr>
              <w:t>i</w:t>
            </w:r>
            <w:r w:rsidRPr="00C53B46">
              <w:rPr>
                <w:rFonts w:asciiTheme="minorBidi" w:eastAsia="Arial" w:hAnsiTheme="minorBidi"/>
                <w:spacing w:val="-2"/>
              </w:rPr>
              <w:t>e</w:t>
            </w:r>
            <w:r w:rsidRPr="00C53B46">
              <w:rPr>
                <w:rFonts w:asciiTheme="minorBidi" w:eastAsia="Arial" w:hAnsiTheme="minorBidi"/>
              </w:rPr>
              <w:t>d</w:t>
            </w:r>
            <w:r w:rsidRPr="00C53B46">
              <w:rPr>
                <w:rFonts w:asciiTheme="minorBidi" w:eastAsia="Arial" w:hAnsiTheme="minorBidi"/>
                <w:spacing w:val="12"/>
              </w:rPr>
              <w:t xml:space="preserve"> </w:t>
            </w:r>
            <w:r w:rsidRPr="00C53B46">
              <w:rPr>
                <w:rFonts w:asciiTheme="minorBidi" w:eastAsia="Arial" w:hAnsiTheme="minorBidi"/>
                <w:spacing w:val="3"/>
              </w:rPr>
              <w:t>i</w:t>
            </w:r>
            <w:r w:rsidRPr="00C53B46">
              <w:rPr>
                <w:rFonts w:asciiTheme="minorBidi" w:eastAsia="Arial" w:hAnsiTheme="minorBidi"/>
              </w:rPr>
              <w:t>n</w:t>
            </w:r>
            <w:r w:rsidRPr="00C53B46">
              <w:rPr>
                <w:rFonts w:asciiTheme="minorBidi" w:eastAsia="Arial" w:hAnsiTheme="minorBidi"/>
                <w:spacing w:val="1"/>
              </w:rPr>
              <w:t xml:space="preserve"> </w:t>
            </w:r>
            <w:r w:rsidRPr="00C53B46">
              <w:rPr>
                <w:rFonts w:asciiTheme="minorBidi" w:eastAsia="Arial" w:hAnsiTheme="minorBidi"/>
                <w:w w:val="102"/>
              </w:rPr>
              <w:t>t</w:t>
            </w:r>
            <w:r w:rsidRPr="00C53B46">
              <w:rPr>
                <w:rFonts w:asciiTheme="minorBidi" w:eastAsia="Arial" w:hAnsiTheme="minorBidi"/>
                <w:spacing w:val="2"/>
                <w:w w:val="102"/>
              </w:rPr>
              <w:t>h</w:t>
            </w:r>
            <w:r w:rsidRPr="00C53B46">
              <w:rPr>
                <w:rFonts w:asciiTheme="minorBidi" w:eastAsia="Arial" w:hAnsiTheme="minorBidi"/>
                <w:w w:val="102"/>
              </w:rPr>
              <w:t xml:space="preserve">e </w:t>
            </w:r>
            <w:r w:rsidRPr="00C53B46">
              <w:rPr>
                <w:rFonts w:asciiTheme="minorBidi" w:eastAsia="Arial" w:hAnsiTheme="minorBidi"/>
              </w:rPr>
              <w:t>Spe</w:t>
            </w:r>
            <w:r w:rsidRPr="00C53B46">
              <w:rPr>
                <w:rFonts w:asciiTheme="minorBidi" w:eastAsia="Arial" w:hAnsiTheme="minorBidi"/>
                <w:spacing w:val="-3"/>
              </w:rPr>
              <w:t>c</w:t>
            </w:r>
            <w:r w:rsidRPr="00C53B46">
              <w:rPr>
                <w:rFonts w:asciiTheme="minorBidi" w:eastAsia="Arial" w:hAnsiTheme="minorBidi"/>
              </w:rPr>
              <w:t>ial</w:t>
            </w:r>
            <w:r w:rsidRPr="00C53B46">
              <w:rPr>
                <w:rFonts w:asciiTheme="minorBidi" w:eastAsia="Arial" w:hAnsiTheme="minorBidi"/>
                <w:spacing w:val="15"/>
              </w:rPr>
              <w:t xml:space="preserve"> </w:t>
            </w:r>
            <w:r w:rsidRPr="00C53B46">
              <w:rPr>
                <w:rFonts w:asciiTheme="minorBidi" w:eastAsia="Arial" w:hAnsiTheme="minorBidi"/>
              </w:rPr>
              <w:t>Con</w:t>
            </w:r>
            <w:r w:rsidRPr="00C53B46">
              <w:rPr>
                <w:rFonts w:asciiTheme="minorBidi" w:eastAsia="Arial" w:hAnsiTheme="minorBidi"/>
                <w:spacing w:val="-2"/>
              </w:rPr>
              <w:t>d</w:t>
            </w:r>
            <w:r w:rsidRPr="00C53B46">
              <w:rPr>
                <w:rFonts w:asciiTheme="minorBidi" w:eastAsia="Arial" w:hAnsiTheme="minorBidi"/>
              </w:rPr>
              <w:t>i</w:t>
            </w:r>
            <w:r w:rsidRPr="00C53B46">
              <w:rPr>
                <w:rFonts w:asciiTheme="minorBidi" w:eastAsia="Arial" w:hAnsiTheme="minorBidi"/>
                <w:spacing w:val="-2"/>
              </w:rPr>
              <w:t>t</w:t>
            </w:r>
            <w:r w:rsidRPr="00C53B46">
              <w:rPr>
                <w:rFonts w:asciiTheme="minorBidi" w:eastAsia="Arial" w:hAnsiTheme="minorBidi"/>
                <w:spacing w:val="3"/>
              </w:rPr>
              <w:t>i</w:t>
            </w:r>
            <w:r w:rsidRPr="00C53B46">
              <w:rPr>
                <w:rFonts w:asciiTheme="minorBidi" w:eastAsia="Arial" w:hAnsiTheme="minorBidi"/>
              </w:rPr>
              <w:t>o</w:t>
            </w:r>
            <w:r w:rsidRPr="00C53B46">
              <w:rPr>
                <w:rFonts w:asciiTheme="minorBidi" w:eastAsia="Arial" w:hAnsiTheme="minorBidi"/>
                <w:spacing w:val="-1"/>
              </w:rPr>
              <w:t>n</w:t>
            </w:r>
            <w:r w:rsidRPr="00C53B46">
              <w:rPr>
                <w:rFonts w:asciiTheme="minorBidi" w:eastAsia="Arial" w:hAnsiTheme="minorBidi"/>
              </w:rPr>
              <w:t>s</w:t>
            </w:r>
            <w:r w:rsidRPr="00C53B46">
              <w:rPr>
                <w:rFonts w:asciiTheme="minorBidi" w:eastAsia="Arial" w:hAnsiTheme="minorBidi"/>
                <w:spacing w:val="22"/>
              </w:rPr>
              <w:t xml:space="preserve"> </w:t>
            </w:r>
            <w:r w:rsidRPr="00C53B46">
              <w:rPr>
                <w:rFonts w:asciiTheme="minorBidi" w:eastAsia="Arial" w:hAnsiTheme="minorBidi"/>
                <w:spacing w:val="-2"/>
              </w:rPr>
              <w:t>o</w:t>
            </w:r>
            <w:r w:rsidRPr="00C53B46">
              <w:rPr>
                <w:rFonts w:asciiTheme="minorBidi" w:eastAsia="Arial" w:hAnsiTheme="minorBidi"/>
              </w:rPr>
              <w:t>f</w:t>
            </w:r>
            <w:r w:rsidRPr="00C53B46">
              <w:rPr>
                <w:rFonts w:asciiTheme="minorBidi" w:eastAsia="Arial" w:hAnsiTheme="minorBidi"/>
                <w:spacing w:val="2"/>
              </w:rPr>
              <w:t xml:space="preserve"> </w:t>
            </w:r>
            <w:r w:rsidRPr="00C53B46">
              <w:rPr>
                <w:rFonts w:asciiTheme="minorBidi" w:eastAsia="Arial" w:hAnsiTheme="minorBidi"/>
              </w:rPr>
              <w:t>t</w:t>
            </w:r>
            <w:r w:rsidRPr="00C53B46">
              <w:rPr>
                <w:rFonts w:asciiTheme="minorBidi" w:eastAsia="Arial" w:hAnsiTheme="minorBidi"/>
                <w:spacing w:val="-2"/>
              </w:rPr>
              <w:t>h</w:t>
            </w:r>
            <w:r w:rsidRPr="00C53B46">
              <w:rPr>
                <w:rFonts w:asciiTheme="minorBidi" w:eastAsia="Arial" w:hAnsiTheme="minorBidi"/>
              </w:rPr>
              <w:t>e</w:t>
            </w:r>
            <w:r w:rsidRPr="00C53B46">
              <w:rPr>
                <w:rFonts w:asciiTheme="minorBidi" w:eastAsia="Arial" w:hAnsiTheme="minorBidi"/>
                <w:spacing w:val="5"/>
              </w:rPr>
              <w:t xml:space="preserve"> </w:t>
            </w:r>
            <w:r w:rsidRPr="00C53B46">
              <w:rPr>
                <w:rFonts w:asciiTheme="minorBidi" w:eastAsia="Arial" w:hAnsiTheme="minorBidi"/>
                <w:spacing w:val="3"/>
              </w:rPr>
              <w:t>C</w:t>
            </w:r>
            <w:r w:rsidRPr="00C53B46">
              <w:rPr>
                <w:rFonts w:asciiTheme="minorBidi" w:eastAsia="Arial" w:hAnsiTheme="minorBidi"/>
                <w:spacing w:val="-2"/>
              </w:rPr>
              <w:t>o</w:t>
            </w:r>
            <w:r w:rsidRPr="00C53B46">
              <w:rPr>
                <w:rFonts w:asciiTheme="minorBidi" w:eastAsia="Arial" w:hAnsiTheme="minorBidi"/>
              </w:rPr>
              <w:t>n</w:t>
            </w:r>
            <w:r w:rsidRPr="00C53B46">
              <w:rPr>
                <w:rFonts w:asciiTheme="minorBidi" w:eastAsia="Arial" w:hAnsiTheme="minorBidi"/>
                <w:spacing w:val="-2"/>
              </w:rPr>
              <w:t>t</w:t>
            </w:r>
            <w:r w:rsidRPr="00C53B46">
              <w:rPr>
                <w:rFonts w:asciiTheme="minorBidi" w:eastAsia="Arial" w:hAnsiTheme="minorBidi"/>
              </w:rPr>
              <w:t>ract,</w:t>
            </w:r>
            <w:r w:rsidRPr="00C53B46">
              <w:rPr>
                <w:rFonts w:asciiTheme="minorBidi" w:eastAsia="Arial" w:hAnsiTheme="minorBidi"/>
                <w:spacing w:val="15"/>
              </w:rPr>
              <w:t xml:space="preserve"> </w:t>
            </w:r>
            <w:r w:rsidRPr="00C53B46">
              <w:rPr>
                <w:rFonts w:asciiTheme="minorBidi" w:eastAsia="Arial" w:hAnsiTheme="minorBidi"/>
                <w:spacing w:val="3"/>
              </w:rPr>
              <w:t>t</w:t>
            </w:r>
            <w:r w:rsidRPr="00C53B46">
              <w:rPr>
                <w:rFonts w:asciiTheme="minorBidi" w:eastAsia="Arial" w:hAnsiTheme="minorBidi"/>
                <w:spacing w:val="-2"/>
              </w:rPr>
              <w:t>h</w:t>
            </w:r>
            <w:r w:rsidRPr="00C53B46">
              <w:rPr>
                <w:rFonts w:asciiTheme="minorBidi" w:eastAsia="Arial" w:hAnsiTheme="minorBidi"/>
              </w:rPr>
              <w:t>ro</w:t>
            </w:r>
            <w:r w:rsidRPr="00C53B46">
              <w:rPr>
                <w:rFonts w:asciiTheme="minorBidi" w:eastAsia="Arial" w:hAnsiTheme="minorBidi"/>
                <w:spacing w:val="1"/>
              </w:rPr>
              <w:t>u</w:t>
            </w:r>
            <w:r w:rsidRPr="00C53B46">
              <w:rPr>
                <w:rFonts w:asciiTheme="minorBidi" w:eastAsia="Arial" w:hAnsiTheme="minorBidi"/>
                <w:spacing w:val="-2"/>
              </w:rPr>
              <w:t>g</w:t>
            </w:r>
            <w:r w:rsidRPr="00C53B46">
              <w:rPr>
                <w:rFonts w:asciiTheme="minorBidi" w:eastAsia="Arial" w:hAnsiTheme="minorBidi"/>
              </w:rPr>
              <w:t>ho</w:t>
            </w:r>
            <w:r w:rsidRPr="00C53B46">
              <w:rPr>
                <w:rFonts w:asciiTheme="minorBidi" w:eastAsia="Arial" w:hAnsiTheme="minorBidi"/>
                <w:spacing w:val="-3"/>
              </w:rPr>
              <w:t>u</w:t>
            </w:r>
            <w:r w:rsidRPr="00C53B46">
              <w:rPr>
                <w:rFonts w:asciiTheme="minorBidi" w:eastAsia="Arial" w:hAnsiTheme="minorBidi"/>
              </w:rPr>
              <w:t>t</w:t>
            </w:r>
            <w:r w:rsidRPr="00C53B46">
              <w:rPr>
                <w:rFonts w:asciiTheme="minorBidi" w:eastAsia="Arial" w:hAnsiTheme="minorBidi"/>
                <w:spacing w:val="22"/>
              </w:rPr>
              <w:t xml:space="preserve"> </w:t>
            </w:r>
            <w:r w:rsidRPr="00C53B46">
              <w:rPr>
                <w:rFonts w:asciiTheme="minorBidi" w:eastAsia="Arial" w:hAnsiTheme="minorBidi"/>
                <w:spacing w:val="-2"/>
              </w:rPr>
              <w:t>t</w:t>
            </w:r>
            <w:r w:rsidRPr="00C53B46">
              <w:rPr>
                <w:rFonts w:asciiTheme="minorBidi" w:eastAsia="Arial" w:hAnsiTheme="minorBidi"/>
              </w:rPr>
              <w:t>he</w:t>
            </w:r>
            <w:r w:rsidRPr="00C53B46">
              <w:rPr>
                <w:rFonts w:asciiTheme="minorBidi" w:eastAsia="Arial" w:hAnsiTheme="minorBidi"/>
                <w:spacing w:val="6"/>
              </w:rPr>
              <w:t xml:space="preserve"> </w:t>
            </w:r>
            <w:r w:rsidRPr="00C53B46">
              <w:rPr>
                <w:rFonts w:asciiTheme="minorBidi" w:eastAsia="Arial" w:hAnsiTheme="minorBidi"/>
              </w:rPr>
              <w:t>d</w:t>
            </w:r>
            <w:r w:rsidRPr="00C53B46">
              <w:rPr>
                <w:rFonts w:asciiTheme="minorBidi" w:eastAsia="Arial" w:hAnsiTheme="minorBidi"/>
                <w:spacing w:val="-1"/>
              </w:rPr>
              <w:t>e</w:t>
            </w:r>
            <w:r w:rsidRPr="00C53B46">
              <w:rPr>
                <w:rFonts w:asciiTheme="minorBidi" w:eastAsia="Arial" w:hAnsiTheme="minorBidi"/>
                <w:spacing w:val="3"/>
              </w:rPr>
              <w:t>l</w:t>
            </w:r>
            <w:r w:rsidRPr="00C53B46">
              <w:rPr>
                <w:rFonts w:asciiTheme="minorBidi" w:eastAsia="Arial" w:hAnsiTheme="minorBidi"/>
              </w:rPr>
              <w:t>ay</w:t>
            </w:r>
            <w:r w:rsidRPr="00C53B46">
              <w:rPr>
                <w:rFonts w:asciiTheme="minorBidi" w:eastAsia="Arial" w:hAnsiTheme="minorBidi"/>
                <w:spacing w:val="5"/>
              </w:rPr>
              <w:t xml:space="preserve"> </w:t>
            </w:r>
            <w:r w:rsidRPr="00C53B46">
              <w:rPr>
                <w:rFonts w:asciiTheme="minorBidi" w:eastAsia="Arial" w:hAnsiTheme="minorBidi"/>
              </w:rPr>
              <w:t>pe</w:t>
            </w:r>
            <w:r w:rsidRPr="00C53B46">
              <w:rPr>
                <w:rFonts w:asciiTheme="minorBidi" w:eastAsia="Arial" w:hAnsiTheme="minorBidi"/>
                <w:spacing w:val="1"/>
              </w:rPr>
              <w:t>r</w:t>
            </w:r>
            <w:r w:rsidRPr="00C53B46">
              <w:rPr>
                <w:rFonts w:asciiTheme="minorBidi" w:eastAsia="Arial" w:hAnsiTheme="minorBidi"/>
              </w:rPr>
              <w:t>iod</w:t>
            </w:r>
            <w:r w:rsidRPr="00C53B46">
              <w:rPr>
                <w:rFonts w:asciiTheme="minorBidi" w:eastAsia="Arial" w:hAnsiTheme="minorBidi"/>
                <w:spacing w:val="11"/>
              </w:rPr>
              <w:t xml:space="preserve"> </w:t>
            </w:r>
            <w:r w:rsidRPr="00C53B46">
              <w:rPr>
                <w:rFonts w:asciiTheme="minorBidi" w:eastAsia="Arial" w:hAnsiTheme="minorBidi"/>
              </w:rPr>
              <w:t>and</w:t>
            </w:r>
            <w:r w:rsidRPr="00C53B46">
              <w:rPr>
                <w:rFonts w:asciiTheme="minorBidi" w:eastAsia="Arial" w:hAnsiTheme="minorBidi"/>
                <w:spacing w:val="7"/>
              </w:rPr>
              <w:t xml:space="preserve"> </w:t>
            </w:r>
            <w:r w:rsidRPr="00C53B46">
              <w:rPr>
                <w:rFonts w:asciiTheme="minorBidi" w:eastAsia="Arial" w:hAnsiTheme="minorBidi"/>
              </w:rPr>
              <w:t>until</w:t>
            </w:r>
            <w:r w:rsidRPr="00C53B46">
              <w:rPr>
                <w:rFonts w:asciiTheme="minorBidi" w:eastAsia="Arial" w:hAnsiTheme="minorBidi"/>
                <w:spacing w:val="10"/>
              </w:rPr>
              <w:t xml:space="preserve"> </w:t>
            </w:r>
            <w:r w:rsidRPr="00C53B46">
              <w:rPr>
                <w:rFonts w:asciiTheme="minorBidi" w:eastAsia="Arial" w:hAnsiTheme="minorBidi"/>
                <w:spacing w:val="-2"/>
              </w:rPr>
              <w:t>p</w:t>
            </w:r>
            <w:r w:rsidRPr="00C53B46">
              <w:rPr>
                <w:rFonts w:asciiTheme="minorBidi" w:eastAsia="Arial" w:hAnsiTheme="minorBidi"/>
              </w:rPr>
              <w:t>a</w:t>
            </w:r>
            <w:r w:rsidRPr="00C53B46">
              <w:rPr>
                <w:rFonts w:asciiTheme="minorBidi" w:eastAsia="Arial" w:hAnsiTheme="minorBidi"/>
                <w:spacing w:val="-4"/>
              </w:rPr>
              <w:t>y</w:t>
            </w:r>
            <w:r w:rsidRPr="00C53B46">
              <w:rPr>
                <w:rFonts w:asciiTheme="minorBidi" w:eastAsia="Arial" w:hAnsiTheme="minorBidi"/>
                <w:spacing w:val="3"/>
              </w:rPr>
              <w:t>m</w:t>
            </w:r>
            <w:r w:rsidRPr="00C53B46">
              <w:rPr>
                <w:rFonts w:asciiTheme="minorBidi" w:eastAsia="Arial" w:hAnsiTheme="minorBidi"/>
                <w:spacing w:val="-2"/>
              </w:rPr>
              <w:t>en</w:t>
            </w:r>
            <w:r w:rsidRPr="00C53B46">
              <w:rPr>
                <w:rFonts w:asciiTheme="minorBidi" w:eastAsia="Arial" w:hAnsiTheme="minorBidi"/>
              </w:rPr>
              <w:t>ts</w:t>
            </w:r>
            <w:r w:rsidRPr="00C53B46">
              <w:rPr>
                <w:rFonts w:asciiTheme="minorBidi" w:eastAsia="Arial" w:hAnsiTheme="minorBidi"/>
                <w:spacing w:val="20"/>
              </w:rPr>
              <w:t xml:space="preserve"> </w:t>
            </w:r>
            <w:r w:rsidRPr="00C53B46">
              <w:rPr>
                <w:rFonts w:asciiTheme="minorBidi" w:eastAsia="Arial" w:hAnsiTheme="minorBidi"/>
              </w:rPr>
              <w:t>a</w:t>
            </w:r>
            <w:r w:rsidRPr="00C53B46">
              <w:rPr>
                <w:rFonts w:asciiTheme="minorBidi" w:eastAsia="Arial" w:hAnsiTheme="minorBidi"/>
                <w:spacing w:val="-1"/>
              </w:rPr>
              <w:t>r</w:t>
            </w:r>
            <w:r w:rsidRPr="00C53B46">
              <w:rPr>
                <w:rFonts w:asciiTheme="minorBidi" w:eastAsia="Arial" w:hAnsiTheme="minorBidi"/>
              </w:rPr>
              <w:t>e</w:t>
            </w:r>
            <w:r w:rsidRPr="00C53B46">
              <w:rPr>
                <w:rFonts w:asciiTheme="minorBidi" w:eastAsia="Arial" w:hAnsiTheme="minorBidi"/>
                <w:spacing w:val="3"/>
              </w:rPr>
              <w:t xml:space="preserve"> m</w:t>
            </w:r>
            <w:r w:rsidRPr="00C53B46">
              <w:rPr>
                <w:rFonts w:asciiTheme="minorBidi" w:eastAsia="Arial" w:hAnsiTheme="minorBidi"/>
              </w:rPr>
              <w:t>ade</w:t>
            </w:r>
            <w:r w:rsidRPr="00C53B46">
              <w:rPr>
                <w:rFonts w:asciiTheme="minorBidi" w:eastAsia="Arial" w:hAnsiTheme="minorBidi"/>
                <w:spacing w:val="8"/>
              </w:rPr>
              <w:t xml:space="preserve"> </w:t>
            </w:r>
            <w:r w:rsidRPr="00C53B46">
              <w:rPr>
                <w:rFonts w:asciiTheme="minorBidi" w:eastAsia="Arial" w:hAnsiTheme="minorBidi"/>
              </w:rPr>
              <w:t xml:space="preserve">in </w:t>
            </w:r>
            <w:r w:rsidRPr="00C53B46">
              <w:rPr>
                <w:rFonts w:asciiTheme="minorBidi" w:eastAsia="Arial" w:hAnsiTheme="minorBidi"/>
                <w:spacing w:val="5"/>
                <w:w w:val="102"/>
              </w:rPr>
              <w:t>f</w:t>
            </w:r>
            <w:r w:rsidRPr="00C53B46">
              <w:rPr>
                <w:rFonts w:asciiTheme="minorBidi" w:eastAsia="Arial" w:hAnsiTheme="minorBidi"/>
                <w:spacing w:val="-2"/>
                <w:w w:val="102"/>
              </w:rPr>
              <w:t>u</w:t>
            </w:r>
            <w:r w:rsidRPr="00C53B46">
              <w:rPr>
                <w:rFonts w:asciiTheme="minorBidi" w:eastAsia="Arial" w:hAnsiTheme="minorBidi"/>
                <w:w w:val="102"/>
              </w:rPr>
              <w:t xml:space="preserve">ll, </w:t>
            </w:r>
            <w:r w:rsidRPr="00C53B46">
              <w:rPr>
                <w:rFonts w:asciiTheme="minorBidi" w:eastAsia="Arial" w:hAnsiTheme="minorBidi"/>
                <w:spacing w:val="-4"/>
              </w:rPr>
              <w:t>w</w:t>
            </w:r>
            <w:r w:rsidRPr="00C53B46">
              <w:rPr>
                <w:rFonts w:asciiTheme="minorBidi" w:eastAsia="Arial" w:hAnsiTheme="minorBidi"/>
              </w:rPr>
              <w:t>h</w:t>
            </w:r>
            <w:r w:rsidRPr="00C53B46">
              <w:rPr>
                <w:rFonts w:asciiTheme="minorBidi" w:eastAsia="Arial" w:hAnsiTheme="minorBidi"/>
                <w:spacing w:val="-1"/>
              </w:rPr>
              <w:t>e</w:t>
            </w:r>
            <w:r w:rsidRPr="00C53B46">
              <w:rPr>
                <w:rFonts w:asciiTheme="minorBidi" w:eastAsia="Arial" w:hAnsiTheme="minorBidi"/>
              </w:rPr>
              <w:t>th</w:t>
            </w:r>
            <w:r w:rsidRPr="00C53B46">
              <w:rPr>
                <w:rFonts w:asciiTheme="minorBidi" w:eastAsia="Arial" w:hAnsiTheme="minorBidi"/>
                <w:spacing w:val="1"/>
              </w:rPr>
              <w:t>e</w:t>
            </w:r>
            <w:r w:rsidRPr="00C53B46">
              <w:rPr>
                <w:rFonts w:asciiTheme="minorBidi" w:eastAsia="Arial" w:hAnsiTheme="minorBidi"/>
              </w:rPr>
              <w:t>r</w:t>
            </w:r>
            <w:r w:rsidRPr="00C53B46">
              <w:rPr>
                <w:rFonts w:asciiTheme="minorBidi" w:eastAsia="Arial" w:hAnsiTheme="minorBidi"/>
                <w:spacing w:val="17"/>
              </w:rPr>
              <w:t xml:space="preserve"> </w:t>
            </w:r>
            <w:r w:rsidRPr="00C53B46">
              <w:rPr>
                <w:rFonts w:asciiTheme="minorBidi" w:eastAsia="Arial" w:hAnsiTheme="minorBidi"/>
              </w:rPr>
              <w:t>b</w:t>
            </w:r>
            <w:r w:rsidRPr="00C53B46">
              <w:rPr>
                <w:rFonts w:asciiTheme="minorBidi" w:eastAsia="Arial" w:hAnsiTheme="minorBidi"/>
                <w:spacing w:val="-1"/>
              </w:rPr>
              <w:t>e</w:t>
            </w:r>
            <w:r w:rsidRPr="00C53B46">
              <w:rPr>
                <w:rFonts w:asciiTheme="minorBidi" w:eastAsia="Arial" w:hAnsiTheme="minorBidi"/>
                <w:spacing w:val="3"/>
              </w:rPr>
              <w:t>f</w:t>
            </w:r>
            <w:r w:rsidRPr="00C53B46">
              <w:rPr>
                <w:rFonts w:asciiTheme="minorBidi" w:eastAsia="Arial" w:hAnsiTheme="minorBidi"/>
                <w:spacing w:val="-2"/>
              </w:rPr>
              <w:t>o</w:t>
            </w:r>
            <w:r w:rsidRPr="00C53B46">
              <w:rPr>
                <w:rFonts w:asciiTheme="minorBidi" w:eastAsia="Arial" w:hAnsiTheme="minorBidi"/>
                <w:spacing w:val="3"/>
              </w:rPr>
              <w:t>r</w:t>
            </w:r>
            <w:r w:rsidRPr="00C53B46">
              <w:rPr>
                <w:rFonts w:asciiTheme="minorBidi" w:eastAsia="Arial" w:hAnsiTheme="minorBidi"/>
              </w:rPr>
              <w:t>e</w:t>
            </w:r>
            <w:r w:rsidRPr="00C53B46">
              <w:rPr>
                <w:rFonts w:asciiTheme="minorBidi" w:eastAsia="Arial" w:hAnsiTheme="minorBidi"/>
                <w:spacing w:val="12"/>
              </w:rPr>
              <w:t xml:space="preserve"> </w:t>
            </w:r>
            <w:r w:rsidRPr="00C53B46">
              <w:rPr>
                <w:rFonts w:asciiTheme="minorBidi" w:eastAsia="Arial" w:hAnsiTheme="minorBidi"/>
                <w:spacing w:val="-2"/>
              </w:rPr>
              <w:t>o</w:t>
            </w:r>
            <w:r w:rsidRPr="00C53B46">
              <w:rPr>
                <w:rFonts w:asciiTheme="minorBidi" w:eastAsia="Arial" w:hAnsiTheme="minorBidi"/>
              </w:rPr>
              <w:t>r</w:t>
            </w:r>
            <w:r w:rsidRPr="00C53B46">
              <w:rPr>
                <w:rFonts w:asciiTheme="minorBidi" w:eastAsia="Arial" w:hAnsiTheme="minorBidi"/>
                <w:spacing w:val="6"/>
              </w:rPr>
              <w:t xml:space="preserve"> </w:t>
            </w:r>
            <w:r w:rsidRPr="00C53B46">
              <w:rPr>
                <w:rFonts w:asciiTheme="minorBidi" w:eastAsia="Arial" w:hAnsiTheme="minorBidi"/>
                <w:spacing w:val="-4"/>
              </w:rPr>
              <w:t>a</w:t>
            </w:r>
            <w:r w:rsidRPr="00C53B46">
              <w:rPr>
                <w:rFonts w:asciiTheme="minorBidi" w:eastAsia="Arial" w:hAnsiTheme="minorBidi"/>
                <w:spacing w:val="3"/>
              </w:rPr>
              <w:t>f</w:t>
            </w:r>
            <w:r w:rsidRPr="00C53B46">
              <w:rPr>
                <w:rFonts w:asciiTheme="minorBidi" w:eastAsia="Arial" w:hAnsiTheme="minorBidi"/>
              </w:rPr>
              <w:t>t</w:t>
            </w:r>
            <w:r w:rsidRPr="00C53B46">
              <w:rPr>
                <w:rFonts w:asciiTheme="minorBidi" w:eastAsia="Arial" w:hAnsiTheme="minorBidi"/>
                <w:spacing w:val="-2"/>
              </w:rPr>
              <w:t>e</w:t>
            </w:r>
            <w:r w:rsidRPr="00C53B46">
              <w:rPr>
                <w:rFonts w:asciiTheme="minorBidi" w:eastAsia="Arial" w:hAnsiTheme="minorBidi"/>
              </w:rPr>
              <w:t>r</w:t>
            </w:r>
            <w:r w:rsidRPr="00C53B46">
              <w:rPr>
                <w:rFonts w:asciiTheme="minorBidi" w:eastAsia="Arial" w:hAnsiTheme="minorBidi"/>
                <w:spacing w:val="8"/>
              </w:rPr>
              <w:t xml:space="preserve"> </w:t>
            </w:r>
            <w:r w:rsidRPr="00C53B46">
              <w:rPr>
                <w:rFonts w:asciiTheme="minorBidi" w:eastAsia="Arial" w:hAnsiTheme="minorBidi"/>
              </w:rPr>
              <w:t>t</w:t>
            </w:r>
            <w:r w:rsidRPr="00C53B46">
              <w:rPr>
                <w:rFonts w:asciiTheme="minorBidi" w:eastAsia="Arial" w:hAnsiTheme="minorBidi"/>
                <w:spacing w:val="-2"/>
              </w:rPr>
              <w:t>h</w:t>
            </w:r>
            <w:r w:rsidRPr="00C53B46">
              <w:rPr>
                <w:rFonts w:asciiTheme="minorBidi" w:eastAsia="Arial" w:hAnsiTheme="minorBidi"/>
              </w:rPr>
              <w:t>e</w:t>
            </w:r>
            <w:r w:rsidRPr="00C53B46">
              <w:rPr>
                <w:rFonts w:asciiTheme="minorBidi" w:eastAsia="Arial" w:hAnsiTheme="minorBidi"/>
                <w:spacing w:val="8"/>
              </w:rPr>
              <w:t xml:space="preserve"> </w:t>
            </w:r>
            <w:r w:rsidRPr="00C53B46">
              <w:rPr>
                <w:rFonts w:asciiTheme="minorBidi" w:eastAsia="Arial" w:hAnsiTheme="minorBidi"/>
                <w:spacing w:val="1"/>
              </w:rPr>
              <w:t>c</w:t>
            </w:r>
            <w:r w:rsidRPr="00C53B46">
              <w:rPr>
                <w:rFonts w:asciiTheme="minorBidi" w:eastAsia="Arial" w:hAnsiTheme="minorBidi"/>
              </w:rPr>
              <w:t>o</w:t>
            </w:r>
            <w:r w:rsidRPr="00C53B46">
              <w:rPr>
                <w:rFonts w:asciiTheme="minorBidi" w:eastAsia="Arial" w:hAnsiTheme="minorBidi"/>
                <w:spacing w:val="-1"/>
              </w:rPr>
              <w:t>u</w:t>
            </w:r>
            <w:r w:rsidRPr="00C53B46">
              <w:rPr>
                <w:rFonts w:asciiTheme="minorBidi" w:eastAsia="Arial" w:hAnsiTheme="minorBidi"/>
                <w:spacing w:val="-2"/>
              </w:rPr>
              <w:t>r</w:t>
            </w:r>
            <w:r w:rsidRPr="00C53B46">
              <w:rPr>
                <w:rFonts w:asciiTheme="minorBidi" w:eastAsia="Arial" w:hAnsiTheme="minorBidi"/>
                <w:spacing w:val="3"/>
              </w:rPr>
              <w:t>t</w:t>
            </w:r>
            <w:r w:rsidRPr="00C53B46">
              <w:rPr>
                <w:rFonts w:asciiTheme="minorBidi" w:eastAsia="Arial" w:hAnsiTheme="minorBidi"/>
                <w:spacing w:val="-2"/>
              </w:rPr>
              <w:t>’</w:t>
            </w:r>
            <w:r w:rsidRPr="00C53B46">
              <w:rPr>
                <w:rFonts w:asciiTheme="minorBidi" w:eastAsia="Arial" w:hAnsiTheme="minorBidi"/>
              </w:rPr>
              <w:t>s,</w:t>
            </w:r>
            <w:r w:rsidRPr="00C53B46">
              <w:rPr>
                <w:rFonts w:asciiTheme="minorBidi" w:eastAsia="Arial" w:hAnsiTheme="minorBidi"/>
                <w:spacing w:val="17"/>
              </w:rPr>
              <w:t xml:space="preserve"> </w:t>
            </w:r>
            <w:r w:rsidRPr="00C53B46">
              <w:rPr>
                <w:rFonts w:asciiTheme="minorBidi" w:eastAsia="Arial" w:hAnsiTheme="minorBidi"/>
                <w:spacing w:val="-2"/>
              </w:rPr>
              <w:t>o</w:t>
            </w:r>
            <w:r w:rsidRPr="00C53B46">
              <w:rPr>
                <w:rFonts w:asciiTheme="minorBidi" w:eastAsia="Arial" w:hAnsiTheme="minorBidi"/>
              </w:rPr>
              <w:t>r</w:t>
            </w:r>
            <w:r w:rsidRPr="00C53B46">
              <w:rPr>
                <w:rFonts w:asciiTheme="minorBidi" w:eastAsia="Arial" w:hAnsiTheme="minorBidi"/>
                <w:spacing w:val="6"/>
              </w:rPr>
              <w:t xml:space="preserve"> </w:t>
            </w:r>
            <w:r w:rsidRPr="00C53B46">
              <w:rPr>
                <w:rFonts w:asciiTheme="minorBidi" w:eastAsia="Arial" w:hAnsiTheme="minorBidi"/>
                <w:spacing w:val="-2"/>
              </w:rPr>
              <w:t>a</w:t>
            </w:r>
            <w:r w:rsidRPr="00C53B46">
              <w:rPr>
                <w:rFonts w:asciiTheme="minorBidi" w:eastAsia="Arial" w:hAnsiTheme="minorBidi"/>
                <w:spacing w:val="3"/>
              </w:rPr>
              <w:t>r</w:t>
            </w:r>
            <w:r w:rsidRPr="00C53B46">
              <w:rPr>
                <w:rFonts w:asciiTheme="minorBidi" w:eastAsia="Arial" w:hAnsiTheme="minorBidi"/>
                <w:spacing w:val="-4"/>
              </w:rPr>
              <w:t>b</w:t>
            </w:r>
            <w:r w:rsidRPr="00C53B46">
              <w:rPr>
                <w:rFonts w:asciiTheme="minorBidi" w:eastAsia="Arial" w:hAnsiTheme="minorBidi"/>
                <w:spacing w:val="3"/>
              </w:rPr>
              <w:t>i</w:t>
            </w:r>
            <w:r w:rsidRPr="00C53B46">
              <w:rPr>
                <w:rFonts w:asciiTheme="minorBidi" w:eastAsia="Arial" w:hAnsiTheme="minorBidi"/>
                <w:spacing w:val="-2"/>
              </w:rPr>
              <w:t>t</w:t>
            </w:r>
            <w:r w:rsidRPr="00C53B46">
              <w:rPr>
                <w:rFonts w:asciiTheme="minorBidi" w:eastAsia="Arial" w:hAnsiTheme="minorBidi"/>
              </w:rPr>
              <w:t>ra</w:t>
            </w:r>
            <w:r w:rsidRPr="00C53B46">
              <w:rPr>
                <w:rFonts w:asciiTheme="minorBidi" w:eastAsia="Arial" w:hAnsiTheme="minorBidi"/>
                <w:spacing w:val="-1"/>
              </w:rPr>
              <w:t>t</w:t>
            </w:r>
            <w:r w:rsidRPr="00C53B46">
              <w:rPr>
                <w:rFonts w:asciiTheme="minorBidi" w:eastAsia="Arial" w:hAnsiTheme="minorBidi"/>
                <w:spacing w:val="3"/>
              </w:rPr>
              <w:t>i</w:t>
            </w:r>
            <w:r w:rsidRPr="00C53B46">
              <w:rPr>
                <w:rFonts w:asciiTheme="minorBidi" w:eastAsia="Arial" w:hAnsiTheme="minorBidi"/>
                <w:spacing w:val="-2"/>
              </w:rPr>
              <w:t>on’</w:t>
            </w:r>
            <w:r w:rsidRPr="00C53B46">
              <w:rPr>
                <w:rFonts w:asciiTheme="minorBidi" w:eastAsia="Arial" w:hAnsiTheme="minorBidi"/>
              </w:rPr>
              <w:t>s,</w:t>
            </w:r>
            <w:r w:rsidRPr="00C53B46">
              <w:rPr>
                <w:rFonts w:asciiTheme="minorBidi" w:eastAsia="Arial" w:hAnsiTheme="minorBidi"/>
                <w:spacing w:val="28"/>
              </w:rPr>
              <w:t xml:space="preserve"> </w:t>
            </w:r>
            <w:r w:rsidRPr="00C53B46">
              <w:rPr>
                <w:rFonts w:asciiTheme="minorBidi" w:eastAsia="Arial" w:hAnsiTheme="minorBidi"/>
                <w:spacing w:val="-2"/>
                <w:w w:val="102"/>
              </w:rPr>
              <w:t>awa</w:t>
            </w:r>
            <w:r w:rsidRPr="00C53B46">
              <w:rPr>
                <w:rFonts w:asciiTheme="minorBidi" w:eastAsia="Arial" w:hAnsiTheme="minorBidi"/>
                <w:w w:val="102"/>
              </w:rPr>
              <w:t>rd.</w:t>
            </w:r>
          </w:p>
          <w:p w:rsidR="00E931B8" w:rsidRPr="00C53B46" w:rsidRDefault="00E931B8" w:rsidP="00E9199D">
            <w:pPr>
              <w:bidi w:val="0"/>
              <w:jc w:val="both"/>
              <w:rPr>
                <w:rFonts w:asciiTheme="minorBidi" w:eastAsiaTheme="minorHAnsi" w:hAnsiTheme="minorBidi"/>
              </w:rPr>
            </w:pPr>
          </w:p>
          <w:p w:rsidR="00E931B8" w:rsidRPr="00C53B46" w:rsidRDefault="00E931B8" w:rsidP="00E9199D">
            <w:pPr>
              <w:pStyle w:val="2"/>
              <w:bidi w:val="0"/>
              <w:spacing w:before="0"/>
              <w:jc w:val="both"/>
              <w:outlineLvl w:val="1"/>
              <w:rPr>
                <w:rFonts w:asciiTheme="minorBidi" w:hAnsiTheme="minorBidi" w:cstheme="minorBidi"/>
                <w:color w:val="auto"/>
                <w:sz w:val="22"/>
                <w:szCs w:val="22"/>
              </w:rPr>
            </w:pPr>
            <w:bookmarkStart w:id="338" w:name="_Toc464047313"/>
            <w:bookmarkStart w:id="339" w:name="_Toc464209168"/>
            <w:bookmarkStart w:id="340" w:name="_Toc464209800"/>
            <w:bookmarkStart w:id="341" w:name="_Toc464214170"/>
            <w:bookmarkStart w:id="342" w:name="_Toc465620941"/>
            <w:bookmarkStart w:id="343" w:name="_Toc468828004"/>
            <w:r w:rsidRPr="00C53B46">
              <w:rPr>
                <w:rFonts w:asciiTheme="minorBidi" w:hAnsiTheme="minorBidi" w:cstheme="minorBidi"/>
                <w:color w:val="auto"/>
                <w:sz w:val="22"/>
                <w:szCs w:val="22"/>
              </w:rPr>
              <w:t xml:space="preserve">17- </w:t>
            </w:r>
            <w:bookmarkStart w:id="344" w:name="Taxesandfees"/>
            <w:bookmarkEnd w:id="344"/>
            <w:r w:rsidR="00CB1435" w:rsidRPr="00C53B46">
              <w:rPr>
                <w:rFonts w:asciiTheme="minorBidi" w:hAnsiTheme="minorBidi" w:cstheme="minorBidi"/>
                <w:color w:val="auto"/>
                <w:sz w:val="22"/>
                <w:szCs w:val="22"/>
              </w:rPr>
              <w:t xml:space="preserve">Taxes </w:t>
            </w:r>
            <w:bookmarkEnd w:id="338"/>
            <w:bookmarkEnd w:id="339"/>
            <w:bookmarkEnd w:id="340"/>
            <w:bookmarkEnd w:id="341"/>
            <w:bookmarkEnd w:id="342"/>
            <w:bookmarkEnd w:id="343"/>
            <w:r w:rsidR="00CB1435" w:rsidRPr="00C53B46">
              <w:rPr>
                <w:rFonts w:asciiTheme="minorBidi" w:hAnsiTheme="minorBidi" w:cstheme="minorBidi"/>
                <w:color w:val="auto"/>
                <w:sz w:val="22"/>
                <w:szCs w:val="22"/>
              </w:rPr>
              <w:t>and Fees</w:t>
            </w:r>
          </w:p>
          <w:p w:rsidR="00E931B8" w:rsidRPr="00C53B46" w:rsidRDefault="00E931B8" w:rsidP="00E9199D">
            <w:pPr>
              <w:bidi w:val="0"/>
              <w:jc w:val="both"/>
              <w:rPr>
                <w:rFonts w:asciiTheme="minorBidi" w:eastAsia="Arial" w:hAnsiTheme="minorBidi"/>
              </w:rPr>
            </w:pPr>
            <w:r w:rsidRPr="00C53B46">
              <w:rPr>
                <w:rFonts w:asciiTheme="minorBidi" w:eastAsia="Arial" w:hAnsiTheme="minorBidi"/>
                <w:spacing w:val="-2"/>
              </w:rPr>
              <w:t>1</w:t>
            </w:r>
            <w:r w:rsidRPr="00C53B46">
              <w:rPr>
                <w:rFonts w:asciiTheme="minorBidi" w:eastAsia="Arial" w:hAnsiTheme="minorBidi"/>
              </w:rPr>
              <w:t>7-</w:t>
            </w:r>
            <w:r w:rsidRPr="00C53B46">
              <w:rPr>
                <w:rFonts w:asciiTheme="minorBidi" w:eastAsia="Arial" w:hAnsiTheme="minorBidi"/>
                <w:spacing w:val="1"/>
              </w:rPr>
              <w:t>1</w:t>
            </w:r>
            <w:r w:rsidRPr="00C53B46">
              <w:rPr>
                <w:rFonts w:asciiTheme="minorBidi" w:eastAsia="Arial" w:hAnsiTheme="minorBidi"/>
              </w:rPr>
              <w:t xml:space="preserve">-  </w:t>
            </w:r>
            <w:r w:rsidRPr="00C53B46">
              <w:rPr>
                <w:rFonts w:asciiTheme="minorBidi" w:eastAsia="Arial" w:hAnsiTheme="minorBidi"/>
                <w:spacing w:val="35"/>
              </w:rPr>
              <w:t xml:space="preserve"> </w:t>
            </w:r>
            <w:r w:rsidRPr="00C53B46">
              <w:rPr>
                <w:rFonts w:asciiTheme="minorBidi" w:eastAsia="Arial" w:hAnsiTheme="minorBidi"/>
              </w:rPr>
              <w:t>For</w:t>
            </w:r>
            <w:r w:rsidRPr="00C53B46">
              <w:rPr>
                <w:rFonts w:asciiTheme="minorBidi" w:eastAsia="Arial" w:hAnsiTheme="minorBidi"/>
                <w:spacing w:val="38"/>
              </w:rPr>
              <w:t xml:space="preserve"> </w:t>
            </w:r>
            <w:r w:rsidRPr="00C53B46">
              <w:rPr>
                <w:rFonts w:asciiTheme="minorBidi" w:eastAsia="Arial" w:hAnsiTheme="minorBidi"/>
              </w:rPr>
              <w:t>the</w:t>
            </w:r>
            <w:r w:rsidRPr="00C53B46">
              <w:rPr>
                <w:rFonts w:asciiTheme="minorBidi" w:eastAsia="Arial" w:hAnsiTheme="minorBidi"/>
                <w:spacing w:val="35"/>
              </w:rPr>
              <w:t xml:space="preserve"> </w:t>
            </w:r>
            <w:r w:rsidRPr="00C53B46">
              <w:rPr>
                <w:rFonts w:asciiTheme="minorBidi" w:eastAsia="Arial" w:hAnsiTheme="minorBidi"/>
                <w:spacing w:val="3"/>
              </w:rPr>
              <w:t xml:space="preserve">Commodities </w:t>
            </w:r>
            <w:r w:rsidRPr="00C53B46">
              <w:rPr>
                <w:rFonts w:asciiTheme="minorBidi" w:eastAsia="Arial" w:hAnsiTheme="minorBidi"/>
                <w:spacing w:val="44"/>
              </w:rPr>
              <w:t xml:space="preserve"> </w:t>
            </w:r>
            <w:r w:rsidRPr="00C53B46">
              <w:rPr>
                <w:rFonts w:asciiTheme="minorBidi" w:eastAsia="Arial" w:hAnsiTheme="minorBidi"/>
              </w:rPr>
              <w:t>m</w:t>
            </w:r>
            <w:r w:rsidRPr="00C53B46">
              <w:rPr>
                <w:rFonts w:asciiTheme="minorBidi" w:eastAsia="Arial" w:hAnsiTheme="minorBidi"/>
                <w:spacing w:val="1"/>
              </w:rPr>
              <w:t>a</w:t>
            </w:r>
            <w:r w:rsidRPr="00C53B46">
              <w:rPr>
                <w:rFonts w:asciiTheme="minorBidi" w:eastAsia="Arial" w:hAnsiTheme="minorBidi"/>
                <w:spacing w:val="-2"/>
              </w:rPr>
              <w:t>nu</w:t>
            </w:r>
            <w:r w:rsidRPr="00C53B46">
              <w:rPr>
                <w:rFonts w:asciiTheme="minorBidi" w:eastAsia="Arial" w:hAnsiTheme="minorBidi"/>
                <w:spacing w:val="3"/>
              </w:rPr>
              <w:t>f</w:t>
            </w:r>
            <w:r w:rsidRPr="00C53B46">
              <w:rPr>
                <w:rFonts w:asciiTheme="minorBidi" w:eastAsia="Arial" w:hAnsiTheme="minorBidi"/>
                <w:spacing w:val="-2"/>
              </w:rPr>
              <w:t>ac</w:t>
            </w:r>
            <w:r w:rsidRPr="00C53B46">
              <w:rPr>
                <w:rFonts w:asciiTheme="minorBidi" w:eastAsia="Arial" w:hAnsiTheme="minorBidi"/>
              </w:rPr>
              <w:t>tur</w:t>
            </w:r>
            <w:r w:rsidRPr="00C53B46">
              <w:rPr>
                <w:rFonts w:asciiTheme="minorBidi" w:eastAsia="Arial" w:hAnsiTheme="minorBidi"/>
                <w:spacing w:val="2"/>
              </w:rPr>
              <w:t>e</w:t>
            </w:r>
            <w:r w:rsidRPr="00C53B46">
              <w:rPr>
                <w:rFonts w:asciiTheme="minorBidi" w:eastAsia="Arial" w:hAnsiTheme="minorBidi"/>
              </w:rPr>
              <w:t>d</w:t>
            </w:r>
            <w:r w:rsidRPr="00C53B46">
              <w:rPr>
                <w:rFonts w:asciiTheme="minorBidi" w:eastAsia="Arial" w:hAnsiTheme="minorBidi"/>
                <w:spacing w:val="57"/>
              </w:rPr>
              <w:t xml:space="preserve"> </w:t>
            </w:r>
            <w:r w:rsidRPr="00C53B46">
              <w:rPr>
                <w:rFonts w:asciiTheme="minorBidi" w:eastAsia="Arial" w:hAnsiTheme="minorBidi"/>
              </w:rPr>
              <w:t>o</w:t>
            </w:r>
            <w:r w:rsidRPr="00C53B46">
              <w:rPr>
                <w:rFonts w:asciiTheme="minorBidi" w:eastAsia="Arial" w:hAnsiTheme="minorBidi"/>
                <w:spacing w:val="-1"/>
              </w:rPr>
              <w:t>u</w:t>
            </w:r>
            <w:r w:rsidRPr="00C53B46">
              <w:rPr>
                <w:rFonts w:asciiTheme="minorBidi" w:eastAsia="Arial" w:hAnsiTheme="minorBidi"/>
              </w:rPr>
              <w:t>t</w:t>
            </w:r>
            <w:r w:rsidRPr="00C53B46">
              <w:rPr>
                <w:rFonts w:asciiTheme="minorBidi" w:eastAsia="Arial" w:hAnsiTheme="minorBidi"/>
                <w:spacing w:val="-2"/>
              </w:rPr>
              <w:t>s</w:t>
            </w:r>
            <w:r w:rsidRPr="00C53B46">
              <w:rPr>
                <w:rFonts w:asciiTheme="minorBidi" w:eastAsia="Arial" w:hAnsiTheme="minorBidi"/>
              </w:rPr>
              <w:t>ide</w:t>
            </w:r>
            <w:r w:rsidRPr="00C53B46">
              <w:rPr>
                <w:rFonts w:asciiTheme="minorBidi" w:eastAsia="Arial" w:hAnsiTheme="minorBidi"/>
                <w:spacing w:val="46"/>
              </w:rPr>
              <w:t xml:space="preserve"> </w:t>
            </w:r>
            <w:r w:rsidRPr="00C53B46">
              <w:rPr>
                <w:rFonts w:asciiTheme="minorBidi" w:eastAsia="Arial" w:hAnsiTheme="minorBidi"/>
                <w:spacing w:val="3"/>
              </w:rPr>
              <w:t>t</w:t>
            </w:r>
            <w:r w:rsidRPr="00C53B46">
              <w:rPr>
                <w:rFonts w:asciiTheme="minorBidi" w:eastAsia="Arial" w:hAnsiTheme="minorBidi"/>
                <w:spacing w:val="-2"/>
              </w:rPr>
              <w:t>h</w:t>
            </w:r>
            <w:r w:rsidRPr="00C53B46">
              <w:rPr>
                <w:rFonts w:asciiTheme="minorBidi" w:eastAsia="Arial" w:hAnsiTheme="minorBidi"/>
              </w:rPr>
              <w:t>e</w:t>
            </w:r>
            <w:r w:rsidRPr="00C53B46">
              <w:rPr>
                <w:rFonts w:asciiTheme="minorBidi" w:eastAsia="Arial" w:hAnsiTheme="minorBidi"/>
                <w:spacing w:val="37"/>
              </w:rPr>
              <w:t xml:space="preserve"> </w:t>
            </w:r>
            <w:r w:rsidRPr="00C53B46">
              <w:rPr>
                <w:rFonts w:asciiTheme="minorBidi" w:eastAsia="Arial" w:hAnsiTheme="minorBidi"/>
              </w:rPr>
              <w:t>Buyer’s</w:t>
            </w:r>
            <w:r w:rsidRPr="00C53B46">
              <w:rPr>
                <w:rFonts w:asciiTheme="minorBidi" w:eastAsia="Arial" w:hAnsiTheme="minorBidi"/>
                <w:spacing w:val="53"/>
              </w:rPr>
              <w:t xml:space="preserve"> </w:t>
            </w:r>
            <w:r w:rsidRPr="00C53B46">
              <w:rPr>
                <w:rFonts w:asciiTheme="minorBidi" w:eastAsia="Arial" w:hAnsiTheme="minorBidi"/>
              </w:rPr>
              <w:t>c</w:t>
            </w:r>
            <w:r w:rsidRPr="00C53B46">
              <w:rPr>
                <w:rFonts w:asciiTheme="minorBidi" w:eastAsia="Arial" w:hAnsiTheme="minorBidi"/>
                <w:spacing w:val="-1"/>
              </w:rPr>
              <w:t>o</w:t>
            </w:r>
            <w:r w:rsidRPr="00C53B46">
              <w:rPr>
                <w:rFonts w:asciiTheme="minorBidi" w:eastAsia="Arial" w:hAnsiTheme="minorBidi"/>
              </w:rPr>
              <w:t>untr</w:t>
            </w:r>
            <w:r w:rsidRPr="00C53B46">
              <w:rPr>
                <w:rFonts w:asciiTheme="minorBidi" w:eastAsia="Arial" w:hAnsiTheme="minorBidi"/>
                <w:spacing w:val="-5"/>
              </w:rPr>
              <w:t>y</w:t>
            </w:r>
            <w:r w:rsidRPr="00C53B46">
              <w:rPr>
                <w:rFonts w:asciiTheme="minorBidi" w:eastAsia="Arial" w:hAnsiTheme="minorBidi"/>
              </w:rPr>
              <w:t>,</w:t>
            </w:r>
            <w:r w:rsidRPr="00C53B46">
              <w:rPr>
                <w:rFonts w:asciiTheme="minorBidi" w:eastAsia="Arial" w:hAnsiTheme="minorBidi"/>
                <w:spacing w:val="48"/>
              </w:rPr>
              <w:t xml:space="preserve"> </w:t>
            </w:r>
            <w:r w:rsidRPr="00C53B46">
              <w:rPr>
                <w:rFonts w:asciiTheme="minorBidi" w:eastAsia="Arial" w:hAnsiTheme="minorBidi"/>
                <w:spacing w:val="3"/>
              </w:rPr>
              <w:t>T</w:t>
            </w:r>
            <w:r w:rsidRPr="00C53B46">
              <w:rPr>
                <w:rFonts w:asciiTheme="minorBidi" w:eastAsia="Arial" w:hAnsiTheme="minorBidi"/>
                <w:spacing w:val="-2"/>
              </w:rPr>
              <w:t>h</w:t>
            </w:r>
            <w:r w:rsidRPr="00C53B46">
              <w:rPr>
                <w:rFonts w:asciiTheme="minorBidi" w:eastAsia="Arial" w:hAnsiTheme="minorBidi"/>
              </w:rPr>
              <w:t>e</w:t>
            </w:r>
            <w:r w:rsidRPr="00C53B46">
              <w:rPr>
                <w:rFonts w:asciiTheme="minorBidi" w:eastAsia="Arial" w:hAnsiTheme="minorBidi"/>
                <w:spacing w:val="38"/>
              </w:rPr>
              <w:t xml:space="preserve"> </w:t>
            </w:r>
            <w:r w:rsidRPr="00C53B46">
              <w:rPr>
                <w:rFonts w:asciiTheme="minorBidi" w:eastAsia="Arial" w:hAnsiTheme="minorBidi"/>
              </w:rPr>
              <w:t>Sup</w:t>
            </w:r>
            <w:r w:rsidRPr="00C53B46">
              <w:rPr>
                <w:rFonts w:asciiTheme="minorBidi" w:eastAsia="Arial" w:hAnsiTheme="minorBidi"/>
                <w:spacing w:val="-3"/>
              </w:rPr>
              <w:t>p</w:t>
            </w:r>
            <w:r w:rsidRPr="00C53B46">
              <w:rPr>
                <w:rFonts w:asciiTheme="minorBidi" w:eastAsia="Arial" w:hAnsiTheme="minorBidi"/>
                <w:spacing w:val="3"/>
              </w:rPr>
              <w:t>l</w:t>
            </w:r>
            <w:r w:rsidRPr="00C53B46">
              <w:rPr>
                <w:rFonts w:asciiTheme="minorBidi" w:eastAsia="Arial" w:hAnsiTheme="minorBidi"/>
              </w:rPr>
              <w:t>i</w:t>
            </w:r>
            <w:r w:rsidRPr="00C53B46">
              <w:rPr>
                <w:rFonts w:asciiTheme="minorBidi" w:eastAsia="Arial" w:hAnsiTheme="minorBidi"/>
                <w:spacing w:val="-2"/>
              </w:rPr>
              <w:t>e</w:t>
            </w:r>
            <w:r w:rsidRPr="00C53B46">
              <w:rPr>
                <w:rFonts w:asciiTheme="minorBidi" w:eastAsia="Arial" w:hAnsiTheme="minorBidi"/>
              </w:rPr>
              <w:t>r</w:t>
            </w:r>
            <w:r w:rsidRPr="00C53B46">
              <w:rPr>
                <w:rFonts w:asciiTheme="minorBidi" w:eastAsia="Arial" w:hAnsiTheme="minorBidi"/>
                <w:spacing w:val="47"/>
              </w:rPr>
              <w:t xml:space="preserve"> </w:t>
            </w:r>
            <w:r w:rsidRPr="00C53B46">
              <w:rPr>
                <w:rFonts w:asciiTheme="minorBidi" w:eastAsia="Arial" w:hAnsiTheme="minorBidi"/>
              </w:rPr>
              <w:t>is</w:t>
            </w:r>
            <w:r w:rsidRPr="00C53B46">
              <w:rPr>
                <w:rFonts w:asciiTheme="minorBidi" w:eastAsia="Arial" w:hAnsiTheme="minorBidi"/>
                <w:spacing w:val="37"/>
              </w:rPr>
              <w:t xml:space="preserve"> </w:t>
            </w:r>
            <w:r w:rsidRPr="00C53B46">
              <w:rPr>
                <w:rFonts w:asciiTheme="minorBidi" w:eastAsia="Arial" w:hAnsiTheme="minorBidi"/>
              </w:rPr>
              <w:t>lia</w:t>
            </w:r>
            <w:r w:rsidRPr="00C53B46">
              <w:rPr>
                <w:rFonts w:asciiTheme="minorBidi" w:eastAsia="Arial" w:hAnsiTheme="minorBidi"/>
                <w:spacing w:val="-3"/>
              </w:rPr>
              <w:t>b</w:t>
            </w:r>
            <w:r w:rsidRPr="00C53B46">
              <w:rPr>
                <w:rFonts w:asciiTheme="minorBidi" w:eastAsia="Arial" w:hAnsiTheme="minorBidi"/>
                <w:spacing w:val="3"/>
              </w:rPr>
              <w:t>l</w:t>
            </w:r>
            <w:r w:rsidRPr="00C53B46">
              <w:rPr>
                <w:rFonts w:asciiTheme="minorBidi" w:eastAsia="Arial" w:hAnsiTheme="minorBidi"/>
              </w:rPr>
              <w:t>e</w:t>
            </w:r>
            <w:r w:rsidRPr="00C53B46">
              <w:rPr>
                <w:rFonts w:asciiTheme="minorBidi" w:eastAsia="Arial" w:hAnsiTheme="minorBidi"/>
                <w:spacing w:val="39"/>
              </w:rPr>
              <w:t xml:space="preserve"> </w:t>
            </w:r>
            <w:r w:rsidRPr="00C53B46">
              <w:rPr>
                <w:rFonts w:asciiTheme="minorBidi" w:eastAsia="Arial" w:hAnsiTheme="minorBidi"/>
                <w:spacing w:val="5"/>
              </w:rPr>
              <w:t>f</w:t>
            </w:r>
            <w:r w:rsidRPr="00C53B46">
              <w:rPr>
                <w:rFonts w:asciiTheme="minorBidi" w:eastAsia="Arial" w:hAnsiTheme="minorBidi"/>
                <w:spacing w:val="-4"/>
              </w:rPr>
              <w:t>o</w:t>
            </w:r>
            <w:r w:rsidRPr="00C53B46">
              <w:rPr>
                <w:rFonts w:asciiTheme="minorBidi" w:eastAsia="Arial" w:hAnsiTheme="minorBidi"/>
              </w:rPr>
              <w:t>r</w:t>
            </w:r>
            <w:r w:rsidRPr="00C53B46">
              <w:rPr>
                <w:rFonts w:asciiTheme="minorBidi" w:eastAsia="Arial" w:hAnsiTheme="minorBidi"/>
                <w:spacing w:val="38"/>
              </w:rPr>
              <w:t xml:space="preserve"> </w:t>
            </w:r>
            <w:r w:rsidRPr="00C53B46">
              <w:rPr>
                <w:rFonts w:asciiTheme="minorBidi" w:eastAsia="Arial" w:hAnsiTheme="minorBidi"/>
                <w:spacing w:val="-2"/>
              </w:rPr>
              <w:t>a</w:t>
            </w:r>
            <w:r w:rsidRPr="00C53B46">
              <w:rPr>
                <w:rFonts w:asciiTheme="minorBidi" w:eastAsia="Arial" w:hAnsiTheme="minorBidi"/>
                <w:spacing w:val="3"/>
              </w:rPr>
              <w:t>l</w:t>
            </w:r>
            <w:r w:rsidRPr="00C53B46">
              <w:rPr>
                <w:rFonts w:asciiTheme="minorBidi" w:eastAsia="Arial" w:hAnsiTheme="minorBidi"/>
              </w:rPr>
              <w:t>l</w:t>
            </w:r>
            <w:r w:rsidRPr="00C53B46">
              <w:rPr>
                <w:rFonts w:asciiTheme="minorBidi" w:eastAsia="Arial" w:hAnsiTheme="minorBidi"/>
                <w:spacing w:val="35"/>
              </w:rPr>
              <w:t xml:space="preserve"> </w:t>
            </w:r>
            <w:r w:rsidRPr="00C53B46">
              <w:rPr>
                <w:rFonts w:asciiTheme="minorBidi" w:eastAsia="Arial" w:hAnsiTheme="minorBidi"/>
                <w:w w:val="102"/>
              </w:rPr>
              <w:t>ta</w:t>
            </w:r>
            <w:r w:rsidRPr="00C53B46">
              <w:rPr>
                <w:rFonts w:asciiTheme="minorBidi" w:eastAsia="Arial" w:hAnsiTheme="minorBidi"/>
                <w:spacing w:val="1"/>
                <w:w w:val="102"/>
              </w:rPr>
              <w:t>x</w:t>
            </w:r>
            <w:r w:rsidRPr="00C53B46">
              <w:rPr>
                <w:rFonts w:asciiTheme="minorBidi" w:eastAsia="Arial" w:hAnsiTheme="minorBidi"/>
                <w:spacing w:val="-4"/>
                <w:w w:val="102"/>
              </w:rPr>
              <w:t>e</w:t>
            </w:r>
            <w:r w:rsidRPr="00C53B46">
              <w:rPr>
                <w:rFonts w:asciiTheme="minorBidi" w:eastAsia="Arial" w:hAnsiTheme="minorBidi"/>
                <w:w w:val="102"/>
              </w:rPr>
              <w:t xml:space="preserve">s, </w:t>
            </w:r>
            <w:r w:rsidRPr="00C53B46">
              <w:rPr>
                <w:rFonts w:asciiTheme="minorBidi" w:eastAsia="Arial" w:hAnsiTheme="minorBidi"/>
                <w:spacing w:val="-2"/>
              </w:rPr>
              <w:t>s</w:t>
            </w:r>
            <w:r w:rsidRPr="00C53B46">
              <w:rPr>
                <w:rFonts w:asciiTheme="minorBidi" w:eastAsia="Arial" w:hAnsiTheme="minorBidi"/>
                <w:spacing w:val="3"/>
              </w:rPr>
              <w:t>t</w:t>
            </w:r>
            <w:r w:rsidRPr="00C53B46">
              <w:rPr>
                <w:rFonts w:asciiTheme="minorBidi" w:eastAsia="Arial" w:hAnsiTheme="minorBidi"/>
                <w:spacing w:val="-4"/>
              </w:rPr>
              <w:t>a</w:t>
            </w:r>
            <w:r w:rsidRPr="00C53B46">
              <w:rPr>
                <w:rFonts w:asciiTheme="minorBidi" w:eastAsia="Arial" w:hAnsiTheme="minorBidi"/>
                <w:spacing w:val="3"/>
              </w:rPr>
              <w:t>m</w:t>
            </w:r>
            <w:r w:rsidRPr="00C53B46">
              <w:rPr>
                <w:rFonts w:asciiTheme="minorBidi" w:eastAsia="Arial" w:hAnsiTheme="minorBidi"/>
              </w:rPr>
              <w:t>p</w:t>
            </w:r>
            <w:r w:rsidRPr="00C53B46">
              <w:rPr>
                <w:rFonts w:asciiTheme="minorBidi" w:eastAsia="Arial" w:hAnsiTheme="minorBidi"/>
                <w:spacing w:val="9"/>
              </w:rPr>
              <w:t xml:space="preserve"> </w:t>
            </w:r>
            <w:r w:rsidRPr="00C53B46">
              <w:rPr>
                <w:rFonts w:asciiTheme="minorBidi" w:eastAsia="Arial" w:hAnsiTheme="minorBidi"/>
                <w:spacing w:val="5"/>
              </w:rPr>
              <w:t>f</w:t>
            </w:r>
            <w:r w:rsidRPr="00C53B46">
              <w:rPr>
                <w:rFonts w:asciiTheme="minorBidi" w:eastAsia="Arial" w:hAnsiTheme="minorBidi"/>
                <w:spacing w:val="-2"/>
              </w:rPr>
              <w:t>ee</w:t>
            </w:r>
            <w:r w:rsidRPr="00C53B46">
              <w:rPr>
                <w:rFonts w:asciiTheme="minorBidi" w:eastAsia="Arial" w:hAnsiTheme="minorBidi"/>
              </w:rPr>
              <w:t>,</w:t>
            </w:r>
            <w:r w:rsidRPr="00C53B46">
              <w:rPr>
                <w:rFonts w:asciiTheme="minorBidi" w:eastAsia="Arial" w:hAnsiTheme="minorBidi"/>
                <w:spacing w:val="7"/>
              </w:rPr>
              <w:t xml:space="preserve"> </w:t>
            </w:r>
            <w:r w:rsidRPr="00C53B46">
              <w:rPr>
                <w:rFonts w:asciiTheme="minorBidi" w:eastAsia="Arial" w:hAnsiTheme="minorBidi"/>
              </w:rPr>
              <w:t>e</w:t>
            </w:r>
            <w:r w:rsidRPr="00C53B46">
              <w:rPr>
                <w:rFonts w:asciiTheme="minorBidi" w:eastAsia="Arial" w:hAnsiTheme="minorBidi"/>
                <w:spacing w:val="1"/>
              </w:rPr>
              <w:t>x</w:t>
            </w:r>
            <w:r w:rsidRPr="00C53B46">
              <w:rPr>
                <w:rFonts w:asciiTheme="minorBidi" w:eastAsia="Arial" w:hAnsiTheme="minorBidi"/>
              </w:rPr>
              <w:t>p</w:t>
            </w:r>
            <w:r w:rsidRPr="00C53B46">
              <w:rPr>
                <w:rFonts w:asciiTheme="minorBidi" w:eastAsia="Arial" w:hAnsiTheme="minorBidi"/>
                <w:spacing w:val="-1"/>
              </w:rPr>
              <w:t>o</w:t>
            </w:r>
            <w:r w:rsidRPr="00C53B46">
              <w:rPr>
                <w:rFonts w:asciiTheme="minorBidi" w:eastAsia="Arial" w:hAnsiTheme="minorBidi"/>
                <w:spacing w:val="-2"/>
              </w:rPr>
              <w:t>r</w:t>
            </w:r>
            <w:r w:rsidRPr="00C53B46">
              <w:rPr>
                <w:rFonts w:asciiTheme="minorBidi" w:eastAsia="Arial" w:hAnsiTheme="minorBidi"/>
              </w:rPr>
              <w:t>t</w:t>
            </w:r>
            <w:r w:rsidRPr="00C53B46">
              <w:rPr>
                <w:rFonts w:asciiTheme="minorBidi" w:eastAsia="Arial" w:hAnsiTheme="minorBidi"/>
                <w:spacing w:val="14"/>
              </w:rPr>
              <w:t xml:space="preserve"> </w:t>
            </w:r>
            <w:r w:rsidRPr="00C53B46">
              <w:rPr>
                <w:rFonts w:asciiTheme="minorBidi" w:eastAsia="Arial" w:hAnsiTheme="minorBidi"/>
                <w:spacing w:val="-2"/>
              </w:rPr>
              <w:t>l</w:t>
            </w:r>
            <w:r w:rsidRPr="00C53B46">
              <w:rPr>
                <w:rFonts w:asciiTheme="minorBidi" w:eastAsia="Arial" w:hAnsiTheme="minorBidi"/>
                <w:spacing w:val="3"/>
              </w:rPr>
              <w:t>i</w:t>
            </w:r>
            <w:r w:rsidRPr="00C53B46">
              <w:rPr>
                <w:rFonts w:asciiTheme="minorBidi" w:eastAsia="Arial" w:hAnsiTheme="minorBidi"/>
              </w:rPr>
              <w:t>c</w:t>
            </w:r>
            <w:r w:rsidRPr="00C53B46">
              <w:rPr>
                <w:rFonts w:asciiTheme="minorBidi" w:eastAsia="Arial" w:hAnsiTheme="minorBidi"/>
                <w:spacing w:val="-1"/>
              </w:rPr>
              <w:t>e</w:t>
            </w:r>
            <w:r w:rsidRPr="00C53B46">
              <w:rPr>
                <w:rFonts w:asciiTheme="minorBidi" w:eastAsia="Arial" w:hAnsiTheme="minorBidi"/>
              </w:rPr>
              <w:t>nse</w:t>
            </w:r>
            <w:r w:rsidRPr="00C53B46">
              <w:rPr>
                <w:rFonts w:asciiTheme="minorBidi" w:eastAsia="Arial" w:hAnsiTheme="minorBidi"/>
                <w:spacing w:val="11"/>
              </w:rPr>
              <w:t xml:space="preserve"> </w:t>
            </w:r>
            <w:r w:rsidRPr="00C53B46">
              <w:rPr>
                <w:rFonts w:asciiTheme="minorBidi" w:eastAsia="Arial" w:hAnsiTheme="minorBidi"/>
                <w:spacing w:val="3"/>
              </w:rPr>
              <w:t>f</w:t>
            </w:r>
            <w:r w:rsidRPr="00C53B46">
              <w:rPr>
                <w:rFonts w:asciiTheme="minorBidi" w:eastAsia="Arial" w:hAnsiTheme="minorBidi"/>
              </w:rPr>
              <w:t>ee</w:t>
            </w:r>
            <w:r w:rsidRPr="00C53B46">
              <w:rPr>
                <w:rFonts w:asciiTheme="minorBidi" w:eastAsia="Arial" w:hAnsiTheme="minorBidi"/>
                <w:spacing w:val="6"/>
              </w:rPr>
              <w:t xml:space="preserve"> </w:t>
            </w:r>
            <w:r w:rsidRPr="00C53B46">
              <w:rPr>
                <w:rFonts w:asciiTheme="minorBidi" w:eastAsia="Arial" w:hAnsiTheme="minorBidi"/>
                <w:spacing w:val="-2"/>
              </w:rPr>
              <w:t>a</w:t>
            </w:r>
            <w:r w:rsidRPr="00C53B46">
              <w:rPr>
                <w:rFonts w:asciiTheme="minorBidi" w:eastAsia="Arial" w:hAnsiTheme="minorBidi"/>
              </w:rPr>
              <w:t>nd</w:t>
            </w:r>
            <w:r w:rsidRPr="00C53B46">
              <w:rPr>
                <w:rFonts w:asciiTheme="minorBidi" w:eastAsia="Arial" w:hAnsiTheme="minorBidi"/>
                <w:spacing w:val="10"/>
              </w:rPr>
              <w:t xml:space="preserve"> </w:t>
            </w:r>
            <w:r w:rsidRPr="00C53B46">
              <w:rPr>
                <w:rFonts w:asciiTheme="minorBidi" w:eastAsia="Arial" w:hAnsiTheme="minorBidi"/>
              </w:rPr>
              <w:t>a</w:t>
            </w:r>
            <w:r w:rsidRPr="00C53B46">
              <w:rPr>
                <w:rFonts w:asciiTheme="minorBidi" w:eastAsia="Arial" w:hAnsiTheme="minorBidi"/>
                <w:spacing w:val="-1"/>
              </w:rPr>
              <w:t>n</w:t>
            </w:r>
            <w:r w:rsidRPr="00C53B46">
              <w:rPr>
                <w:rFonts w:asciiTheme="minorBidi" w:eastAsia="Arial" w:hAnsiTheme="minorBidi"/>
              </w:rPr>
              <w:t>y</w:t>
            </w:r>
            <w:r w:rsidRPr="00C53B46">
              <w:rPr>
                <w:rFonts w:asciiTheme="minorBidi" w:eastAsia="Arial" w:hAnsiTheme="minorBidi"/>
                <w:spacing w:val="4"/>
              </w:rPr>
              <w:t xml:space="preserve"> </w:t>
            </w:r>
            <w:r w:rsidRPr="00C53B46">
              <w:rPr>
                <w:rFonts w:asciiTheme="minorBidi" w:eastAsia="Arial" w:hAnsiTheme="minorBidi"/>
              </w:rPr>
              <w:t>ot</w:t>
            </w:r>
            <w:r w:rsidRPr="00C53B46">
              <w:rPr>
                <w:rFonts w:asciiTheme="minorBidi" w:eastAsia="Arial" w:hAnsiTheme="minorBidi"/>
                <w:spacing w:val="2"/>
              </w:rPr>
              <w:t>h</w:t>
            </w:r>
            <w:r w:rsidRPr="00C53B46">
              <w:rPr>
                <w:rFonts w:asciiTheme="minorBidi" w:eastAsia="Arial" w:hAnsiTheme="minorBidi"/>
              </w:rPr>
              <w:t>er</w:t>
            </w:r>
            <w:r w:rsidRPr="00C53B46">
              <w:rPr>
                <w:rFonts w:asciiTheme="minorBidi" w:eastAsia="Arial" w:hAnsiTheme="minorBidi"/>
                <w:spacing w:val="10"/>
              </w:rPr>
              <w:t xml:space="preserve"> </w:t>
            </w:r>
            <w:r w:rsidRPr="00C53B46">
              <w:rPr>
                <w:rFonts w:asciiTheme="minorBidi" w:eastAsia="Arial" w:hAnsiTheme="minorBidi"/>
              </w:rPr>
              <w:t>fe</w:t>
            </w:r>
            <w:r w:rsidRPr="00C53B46">
              <w:rPr>
                <w:rFonts w:asciiTheme="minorBidi" w:eastAsia="Arial" w:hAnsiTheme="minorBidi"/>
                <w:spacing w:val="1"/>
              </w:rPr>
              <w:t>e</w:t>
            </w:r>
            <w:r w:rsidRPr="00C53B46">
              <w:rPr>
                <w:rFonts w:asciiTheme="minorBidi" w:eastAsia="Arial" w:hAnsiTheme="minorBidi"/>
              </w:rPr>
              <w:t>s</w:t>
            </w:r>
            <w:r w:rsidRPr="00C53B46">
              <w:rPr>
                <w:rFonts w:asciiTheme="minorBidi" w:eastAsia="Arial" w:hAnsiTheme="minorBidi"/>
                <w:spacing w:val="8"/>
              </w:rPr>
              <w:t xml:space="preserve"> </w:t>
            </w:r>
            <w:r w:rsidRPr="00C53B46">
              <w:rPr>
                <w:rFonts w:asciiTheme="minorBidi" w:eastAsia="Arial" w:hAnsiTheme="minorBidi"/>
                <w:spacing w:val="-4"/>
              </w:rPr>
              <w:t>a</w:t>
            </w:r>
            <w:r w:rsidRPr="00C53B46">
              <w:rPr>
                <w:rFonts w:asciiTheme="minorBidi" w:eastAsia="Arial" w:hAnsiTheme="minorBidi"/>
              </w:rPr>
              <w:t>pp</w:t>
            </w:r>
            <w:r w:rsidRPr="00C53B46">
              <w:rPr>
                <w:rFonts w:asciiTheme="minorBidi" w:eastAsia="Arial" w:hAnsiTheme="minorBidi"/>
                <w:spacing w:val="1"/>
              </w:rPr>
              <w:t>l</w:t>
            </w:r>
            <w:r w:rsidRPr="00C53B46">
              <w:rPr>
                <w:rFonts w:asciiTheme="minorBidi" w:eastAsia="Arial" w:hAnsiTheme="minorBidi"/>
                <w:spacing w:val="3"/>
              </w:rPr>
              <w:t>i</w:t>
            </w:r>
            <w:r w:rsidRPr="00C53B46">
              <w:rPr>
                <w:rFonts w:asciiTheme="minorBidi" w:eastAsia="Arial" w:hAnsiTheme="minorBidi"/>
                <w:spacing w:val="-2"/>
              </w:rPr>
              <w:t>c</w:t>
            </w:r>
            <w:r w:rsidRPr="00C53B46">
              <w:rPr>
                <w:rFonts w:asciiTheme="minorBidi" w:eastAsia="Arial" w:hAnsiTheme="minorBidi"/>
              </w:rPr>
              <w:t>a</w:t>
            </w:r>
            <w:r w:rsidRPr="00C53B46">
              <w:rPr>
                <w:rFonts w:asciiTheme="minorBidi" w:eastAsia="Arial" w:hAnsiTheme="minorBidi"/>
                <w:spacing w:val="-1"/>
              </w:rPr>
              <w:t>b</w:t>
            </w:r>
            <w:r w:rsidRPr="00C53B46">
              <w:rPr>
                <w:rFonts w:asciiTheme="minorBidi" w:eastAsia="Arial" w:hAnsiTheme="minorBidi"/>
              </w:rPr>
              <w:t>le</w:t>
            </w:r>
            <w:r w:rsidRPr="00C53B46">
              <w:rPr>
                <w:rFonts w:asciiTheme="minorBidi" w:eastAsia="Arial" w:hAnsiTheme="minorBidi"/>
                <w:spacing w:val="19"/>
              </w:rPr>
              <w:t xml:space="preserve"> </w:t>
            </w:r>
            <w:r w:rsidRPr="00C53B46">
              <w:rPr>
                <w:rFonts w:asciiTheme="minorBidi" w:eastAsia="Arial" w:hAnsiTheme="minorBidi"/>
              </w:rPr>
              <w:t>ou</w:t>
            </w:r>
            <w:r w:rsidRPr="00C53B46">
              <w:rPr>
                <w:rFonts w:asciiTheme="minorBidi" w:eastAsia="Arial" w:hAnsiTheme="minorBidi"/>
                <w:spacing w:val="2"/>
              </w:rPr>
              <w:t>t</w:t>
            </w:r>
            <w:r w:rsidRPr="00C53B46">
              <w:rPr>
                <w:rFonts w:asciiTheme="minorBidi" w:eastAsia="Arial" w:hAnsiTheme="minorBidi"/>
                <w:spacing w:val="-4"/>
              </w:rPr>
              <w:t>s</w:t>
            </w:r>
            <w:r w:rsidRPr="00C53B46">
              <w:rPr>
                <w:rFonts w:asciiTheme="minorBidi" w:eastAsia="Arial" w:hAnsiTheme="minorBidi"/>
                <w:spacing w:val="3"/>
              </w:rPr>
              <w:t>i</w:t>
            </w:r>
            <w:r w:rsidRPr="00C53B46">
              <w:rPr>
                <w:rFonts w:asciiTheme="minorBidi" w:eastAsia="Arial" w:hAnsiTheme="minorBidi"/>
              </w:rPr>
              <w:t>de</w:t>
            </w:r>
            <w:r w:rsidRPr="00C53B46">
              <w:rPr>
                <w:rFonts w:asciiTheme="minorBidi" w:eastAsia="Arial" w:hAnsiTheme="minorBidi"/>
                <w:spacing w:val="12"/>
              </w:rPr>
              <w:t xml:space="preserve"> </w:t>
            </w:r>
            <w:r w:rsidRPr="00C53B46">
              <w:rPr>
                <w:rFonts w:asciiTheme="minorBidi" w:eastAsia="Arial" w:hAnsiTheme="minorBidi"/>
                <w:spacing w:val="3"/>
              </w:rPr>
              <w:t>t</w:t>
            </w:r>
            <w:r w:rsidRPr="00C53B46">
              <w:rPr>
                <w:rFonts w:asciiTheme="minorBidi" w:eastAsia="Arial" w:hAnsiTheme="minorBidi"/>
                <w:spacing w:val="-2"/>
              </w:rPr>
              <w:t>h</w:t>
            </w:r>
            <w:r w:rsidRPr="00C53B46">
              <w:rPr>
                <w:rFonts w:asciiTheme="minorBidi" w:eastAsia="Arial" w:hAnsiTheme="minorBidi"/>
              </w:rPr>
              <w:t>e</w:t>
            </w:r>
            <w:r w:rsidRPr="00C53B46">
              <w:rPr>
                <w:rFonts w:asciiTheme="minorBidi" w:eastAsia="Arial" w:hAnsiTheme="minorBidi"/>
                <w:spacing w:val="4"/>
              </w:rPr>
              <w:t xml:space="preserve"> </w:t>
            </w:r>
            <w:r w:rsidRPr="00C53B46">
              <w:rPr>
                <w:rFonts w:asciiTheme="minorBidi" w:eastAsia="Arial" w:hAnsiTheme="minorBidi"/>
                <w:spacing w:val="3"/>
              </w:rPr>
              <w:t>Buyer</w:t>
            </w:r>
            <w:r w:rsidRPr="00C53B46">
              <w:rPr>
                <w:rFonts w:asciiTheme="minorBidi" w:eastAsia="Arial" w:hAnsiTheme="minorBidi"/>
              </w:rPr>
              <w:t>’s</w:t>
            </w:r>
            <w:r w:rsidRPr="00C53B46">
              <w:rPr>
                <w:rFonts w:asciiTheme="minorBidi" w:eastAsia="Arial" w:hAnsiTheme="minorBidi"/>
                <w:spacing w:val="25"/>
              </w:rPr>
              <w:t xml:space="preserve"> </w:t>
            </w:r>
            <w:r w:rsidRPr="00C53B46">
              <w:rPr>
                <w:rFonts w:asciiTheme="minorBidi" w:eastAsia="Arial" w:hAnsiTheme="minorBidi"/>
                <w:w w:val="102"/>
              </w:rPr>
              <w:t>c</w:t>
            </w:r>
            <w:r w:rsidRPr="00C53B46">
              <w:rPr>
                <w:rFonts w:asciiTheme="minorBidi" w:eastAsia="Arial" w:hAnsiTheme="minorBidi"/>
                <w:spacing w:val="-1"/>
                <w:w w:val="102"/>
              </w:rPr>
              <w:t>o</w:t>
            </w:r>
            <w:r w:rsidRPr="00C53B46">
              <w:rPr>
                <w:rFonts w:asciiTheme="minorBidi" w:eastAsia="Arial" w:hAnsiTheme="minorBidi"/>
                <w:w w:val="102"/>
              </w:rPr>
              <w:t>u</w:t>
            </w:r>
            <w:r w:rsidRPr="00C53B46">
              <w:rPr>
                <w:rFonts w:asciiTheme="minorBidi" w:eastAsia="Arial" w:hAnsiTheme="minorBidi"/>
                <w:spacing w:val="-1"/>
                <w:w w:val="102"/>
              </w:rPr>
              <w:t>n</w:t>
            </w:r>
            <w:r w:rsidRPr="00C53B46">
              <w:rPr>
                <w:rFonts w:asciiTheme="minorBidi" w:eastAsia="Arial" w:hAnsiTheme="minorBidi"/>
                <w:w w:val="102"/>
              </w:rPr>
              <w:t>tr</w:t>
            </w:r>
            <w:r w:rsidRPr="00C53B46">
              <w:rPr>
                <w:rFonts w:asciiTheme="minorBidi" w:eastAsia="Arial" w:hAnsiTheme="minorBidi"/>
                <w:spacing w:val="-4"/>
                <w:w w:val="102"/>
              </w:rPr>
              <w:t>y,</w:t>
            </w:r>
            <w:r w:rsidRPr="00C53B46">
              <w:rPr>
                <w:rFonts w:asciiTheme="minorBidi" w:eastAsia="Arial" w:hAnsiTheme="minorBidi"/>
                <w:w w:val="102"/>
              </w:rPr>
              <w:t xml:space="preserve"> according to the prevailing legislations</w:t>
            </w:r>
          </w:p>
          <w:p w:rsidR="00E931B8" w:rsidRPr="00C53B46" w:rsidRDefault="00E931B8" w:rsidP="00E9199D">
            <w:pPr>
              <w:bidi w:val="0"/>
              <w:jc w:val="both"/>
              <w:rPr>
                <w:rFonts w:asciiTheme="minorBidi" w:eastAsia="Arial" w:hAnsiTheme="minorBidi"/>
              </w:rPr>
            </w:pPr>
            <w:r w:rsidRPr="00C53B46">
              <w:rPr>
                <w:rFonts w:asciiTheme="minorBidi" w:eastAsia="Arial" w:hAnsiTheme="minorBidi"/>
                <w:spacing w:val="-2"/>
              </w:rPr>
              <w:t>1</w:t>
            </w:r>
            <w:r w:rsidRPr="00C53B46">
              <w:rPr>
                <w:rFonts w:asciiTheme="minorBidi" w:eastAsia="Arial" w:hAnsiTheme="minorBidi"/>
              </w:rPr>
              <w:t>7-</w:t>
            </w:r>
            <w:r w:rsidRPr="00C53B46">
              <w:rPr>
                <w:rFonts w:asciiTheme="minorBidi" w:eastAsia="Arial" w:hAnsiTheme="minorBidi"/>
                <w:spacing w:val="1"/>
              </w:rPr>
              <w:t>2</w:t>
            </w:r>
            <w:r w:rsidRPr="00C53B46">
              <w:rPr>
                <w:rFonts w:asciiTheme="minorBidi" w:eastAsia="Arial" w:hAnsiTheme="minorBidi"/>
              </w:rPr>
              <w:t xml:space="preserve">-  </w:t>
            </w:r>
            <w:r w:rsidRPr="00C53B46">
              <w:rPr>
                <w:rFonts w:asciiTheme="minorBidi" w:eastAsia="Arial" w:hAnsiTheme="minorBidi"/>
                <w:spacing w:val="35"/>
              </w:rPr>
              <w:t xml:space="preserve"> </w:t>
            </w:r>
            <w:r w:rsidRPr="00C53B46">
              <w:rPr>
                <w:rFonts w:asciiTheme="minorBidi" w:eastAsia="Arial" w:hAnsiTheme="minorBidi"/>
              </w:rPr>
              <w:t>For</w:t>
            </w:r>
            <w:r w:rsidRPr="00C53B46">
              <w:rPr>
                <w:rFonts w:asciiTheme="minorBidi" w:eastAsia="Arial" w:hAnsiTheme="minorBidi"/>
                <w:spacing w:val="14"/>
              </w:rPr>
              <w:t xml:space="preserve"> </w:t>
            </w:r>
            <w:r w:rsidRPr="00C53B46">
              <w:rPr>
                <w:rFonts w:asciiTheme="minorBidi" w:eastAsia="Arial" w:hAnsiTheme="minorBidi"/>
              </w:rPr>
              <w:t>the</w:t>
            </w:r>
            <w:r w:rsidRPr="00C53B46">
              <w:rPr>
                <w:rFonts w:asciiTheme="minorBidi" w:eastAsia="Arial" w:hAnsiTheme="minorBidi"/>
                <w:spacing w:val="16"/>
              </w:rPr>
              <w:t xml:space="preserve"> </w:t>
            </w:r>
            <w:r w:rsidRPr="00C53B46">
              <w:rPr>
                <w:rFonts w:asciiTheme="minorBidi" w:eastAsia="Arial" w:hAnsiTheme="minorBidi"/>
              </w:rPr>
              <w:t xml:space="preserve">Commodities </w:t>
            </w:r>
            <w:r w:rsidRPr="00C53B46">
              <w:rPr>
                <w:rFonts w:asciiTheme="minorBidi" w:eastAsia="Arial" w:hAnsiTheme="minorBidi"/>
                <w:spacing w:val="19"/>
              </w:rPr>
              <w:t xml:space="preserve"> </w:t>
            </w:r>
            <w:r w:rsidRPr="00C53B46">
              <w:rPr>
                <w:rFonts w:asciiTheme="minorBidi" w:eastAsia="Arial" w:hAnsiTheme="minorBidi"/>
                <w:spacing w:val="3"/>
              </w:rPr>
              <w:t>m</w:t>
            </w:r>
            <w:r w:rsidRPr="00C53B46">
              <w:rPr>
                <w:rFonts w:asciiTheme="minorBidi" w:eastAsia="Arial" w:hAnsiTheme="minorBidi"/>
              </w:rPr>
              <w:t>a</w:t>
            </w:r>
            <w:r w:rsidRPr="00C53B46">
              <w:rPr>
                <w:rFonts w:asciiTheme="minorBidi" w:eastAsia="Arial" w:hAnsiTheme="minorBidi"/>
                <w:spacing w:val="-1"/>
              </w:rPr>
              <w:t>n</w:t>
            </w:r>
            <w:r w:rsidRPr="00C53B46">
              <w:rPr>
                <w:rFonts w:asciiTheme="minorBidi" w:eastAsia="Arial" w:hAnsiTheme="minorBidi"/>
                <w:spacing w:val="-2"/>
              </w:rPr>
              <w:t>u</w:t>
            </w:r>
            <w:r w:rsidRPr="00C53B46">
              <w:rPr>
                <w:rFonts w:asciiTheme="minorBidi" w:eastAsia="Arial" w:hAnsiTheme="minorBidi"/>
              </w:rPr>
              <w:t>fa</w:t>
            </w:r>
            <w:r w:rsidRPr="00C53B46">
              <w:rPr>
                <w:rFonts w:asciiTheme="minorBidi" w:eastAsia="Arial" w:hAnsiTheme="minorBidi"/>
                <w:spacing w:val="1"/>
              </w:rPr>
              <w:t>c</w:t>
            </w:r>
            <w:r w:rsidRPr="00C53B46">
              <w:rPr>
                <w:rFonts w:asciiTheme="minorBidi" w:eastAsia="Arial" w:hAnsiTheme="minorBidi"/>
                <w:spacing w:val="-2"/>
              </w:rPr>
              <w:t>t</w:t>
            </w:r>
            <w:r w:rsidRPr="00C53B46">
              <w:rPr>
                <w:rFonts w:asciiTheme="minorBidi" w:eastAsia="Arial" w:hAnsiTheme="minorBidi"/>
              </w:rPr>
              <w:t>ured</w:t>
            </w:r>
            <w:r w:rsidRPr="00C53B46">
              <w:rPr>
                <w:rFonts w:asciiTheme="minorBidi" w:eastAsia="Arial" w:hAnsiTheme="minorBidi"/>
                <w:spacing w:val="35"/>
              </w:rPr>
              <w:t xml:space="preserve"> </w:t>
            </w:r>
            <w:r w:rsidRPr="00C53B46">
              <w:rPr>
                <w:rFonts w:asciiTheme="minorBidi" w:eastAsia="Arial" w:hAnsiTheme="minorBidi"/>
                <w:spacing w:val="-2"/>
              </w:rPr>
              <w:t>w</w:t>
            </w:r>
            <w:r w:rsidRPr="00C53B46">
              <w:rPr>
                <w:rFonts w:asciiTheme="minorBidi" w:eastAsia="Arial" w:hAnsiTheme="minorBidi"/>
              </w:rPr>
              <w:t>ith</w:t>
            </w:r>
            <w:r w:rsidRPr="00C53B46">
              <w:rPr>
                <w:rFonts w:asciiTheme="minorBidi" w:eastAsia="Arial" w:hAnsiTheme="minorBidi"/>
                <w:spacing w:val="1"/>
              </w:rPr>
              <w:t>i</w:t>
            </w:r>
            <w:r w:rsidRPr="00C53B46">
              <w:rPr>
                <w:rFonts w:asciiTheme="minorBidi" w:eastAsia="Arial" w:hAnsiTheme="minorBidi"/>
              </w:rPr>
              <w:t>n</w:t>
            </w:r>
            <w:r w:rsidRPr="00C53B46">
              <w:rPr>
                <w:rFonts w:asciiTheme="minorBidi" w:eastAsia="Arial" w:hAnsiTheme="minorBidi"/>
                <w:spacing w:val="21"/>
              </w:rPr>
              <w:t xml:space="preserve"> </w:t>
            </w:r>
            <w:r w:rsidRPr="00C53B46">
              <w:rPr>
                <w:rFonts w:asciiTheme="minorBidi" w:eastAsia="Arial" w:hAnsiTheme="minorBidi"/>
                <w:spacing w:val="3"/>
              </w:rPr>
              <w:t>t</w:t>
            </w:r>
            <w:r w:rsidRPr="00C53B46">
              <w:rPr>
                <w:rFonts w:asciiTheme="minorBidi" w:eastAsia="Arial" w:hAnsiTheme="minorBidi"/>
                <w:spacing w:val="-2"/>
              </w:rPr>
              <w:t>h</w:t>
            </w:r>
            <w:r w:rsidRPr="00C53B46">
              <w:rPr>
                <w:rFonts w:asciiTheme="minorBidi" w:eastAsia="Arial" w:hAnsiTheme="minorBidi"/>
              </w:rPr>
              <w:t>e</w:t>
            </w:r>
            <w:r w:rsidRPr="00C53B46">
              <w:rPr>
                <w:rFonts w:asciiTheme="minorBidi" w:eastAsia="Arial" w:hAnsiTheme="minorBidi"/>
                <w:spacing w:val="13"/>
              </w:rPr>
              <w:t xml:space="preserve"> </w:t>
            </w:r>
            <w:r w:rsidRPr="00C53B46">
              <w:rPr>
                <w:rFonts w:asciiTheme="minorBidi" w:eastAsia="Arial" w:hAnsiTheme="minorBidi"/>
              </w:rPr>
              <w:t>Buyer’s</w:t>
            </w:r>
            <w:r w:rsidRPr="00C53B46">
              <w:rPr>
                <w:rFonts w:asciiTheme="minorBidi" w:eastAsia="Arial" w:hAnsiTheme="minorBidi"/>
                <w:spacing w:val="32"/>
              </w:rPr>
              <w:t xml:space="preserve"> </w:t>
            </w:r>
            <w:r w:rsidRPr="00C53B46">
              <w:rPr>
                <w:rFonts w:asciiTheme="minorBidi" w:eastAsia="Arial" w:hAnsiTheme="minorBidi"/>
              </w:rPr>
              <w:t>cou</w:t>
            </w:r>
            <w:r w:rsidRPr="00C53B46">
              <w:rPr>
                <w:rFonts w:asciiTheme="minorBidi" w:eastAsia="Arial" w:hAnsiTheme="minorBidi"/>
                <w:spacing w:val="-3"/>
              </w:rPr>
              <w:t>n</w:t>
            </w:r>
            <w:r w:rsidRPr="00C53B46">
              <w:rPr>
                <w:rFonts w:asciiTheme="minorBidi" w:eastAsia="Arial" w:hAnsiTheme="minorBidi"/>
              </w:rPr>
              <w:t>t</w:t>
            </w:r>
            <w:r w:rsidRPr="00C53B46">
              <w:rPr>
                <w:rFonts w:asciiTheme="minorBidi" w:eastAsia="Arial" w:hAnsiTheme="minorBidi"/>
                <w:spacing w:val="3"/>
              </w:rPr>
              <w:t>r</w:t>
            </w:r>
            <w:r w:rsidRPr="00C53B46">
              <w:rPr>
                <w:rFonts w:asciiTheme="minorBidi" w:eastAsia="Arial" w:hAnsiTheme="minorBidi"/>
                <w:spacing w:val="-7"/>
              </w:rPr>
              <w:t>y</w:t>
            </w:r>
            <w:r w:rsidRPr="00C53B46">
              <w:rPr>
                <w:rFonts w:asciiTheme="minorBidi" w:eastAsia="Arial" w:hAnsiTheme="minorBidi"/>
              </w:rPr>
              <w:t>,</w:t>
            </w:r>
            <w:r w:rsidRPr="00C53B46">
              <w:rPr>
                <w:rFonts w:asciiTheme="minorBidi" w:eastAsia="Arial" w:hAnsiTheme="minorBidi"/>
                <w:spacing w:val="27"/>
              </w:rPr>
              <w:t xml:space="preserve"> </w:t>
            </w:r>
            <w:r w:rsidRPr="00C53B46">
              <w:rPr>
                <w:rFonts w:asciiTheme="minorBidi" w:eastAsia="Arial" w:hAnsiTheme="minorBidi"/>
              </w:rPr>
              <w:t>the</w:t>
            </w:r>
            <w:r w:rsidRPr="00C53B46">
              <w:rPr>
                <w:rFonts w:asciiTheme="minorBidi" w:eastAsia="Arial" w:hAnsiTheme="minorBidi"/>
                <w:spacing w:val="16"/>
              </w:rPr>
              <w:t xml:space="preserve"> </w:t>
            </w:r>
            <w:r w:rsidRPr="00C53B46">
              <w:rPr>
                <w:rFonts w:asciiTheme="minorBidi" w:eastAsia="Arial" w:hAnsiTheme="minorBidi"/>
              </w:rPr>
              <w:t>Sup</w:t>
            </w:r>
            <w:r w:rsidRPr="00C53B46">
              <w:rPr>
                <w:rFonts w:asciiTheme="minorBidi" w:eastAsia="Arial" w:hAnsiTheme="minorBidi"/>
                <w:spacing w:val="-3"/>
              </w:rPr>
              <w:t>p</w:t>
            </w:r>
            <w:r w:rsidRPr="00C53B46">
              <w:rPr>
                <w:rFonts w:asciiTheme="minorBidi" w:eastAsia="Arial" w:hAnsiTheme="minorBidi"/>
              </w:rPr>
              <w:t>l</w:t>
            </w:r>
            <w:r w:rsidRPr="00C53B46">
              <w:rPr>
                <w:rFonts w:asciiTheme="minorBidi" w:eastAsia="Arial" w:hAnsiTheme="minorBidi"/>
                <w:spacing w:val="3"/>
              </w:rPr>
              <w:t>i</w:t>
            </w:r>
            <w:r w:rsidRPr="00C53B46">
              <w:rPr>
                <w:rFonts w:asciiTheme="minorBidi" w:eastAsia="Arial" w:hAnsiTheme="minorBidi"/>
                <w:spacing w:val="-2"/>
              </w:rPr>
              <w:t>e</w:t>
            </w:r>
            <w:r w:rsidRPr="00C53B46">
              <w:rPr>
                <w:rFonts w:asciiTheme="minorBidi" w:eastAsia="Arial" w:hAnsiTheme="minorBidi"/>
              </w:rPr>
              <w:t>r</w:t>
            </w:r>
            <w:r w:rsidRPr="00C53B46">
              <w:rPr>
                <w:rFonts w:asciiTheme="minorBidi" w:eastAsia="Arial" w:hAnsiTheme="minorBidi"/>
                <w:spacing w:val="22"/>
              </w:rPr>
              <w:t xml:space="preserve"> </w:t>
            </w:r>
            <w:r w:rsidRPr="00C53B46">
              <w:rPr>
                <w:rFonts w:asciiTheme="minorBidi" w:eastAsia="Arial" w:hAnsiTheme="minorBidi"/>
              </w:rPr>
              <w:t>s</w:t>
            </w:r>
            <w:r w:rsidRPr="00C53B46">
              <w:rPr>
                <w:rFonts w:asciiTheme="minorBidi" w:eastAsia="Arial" w:hAnsiTheme="minorBidi"/>
                <w:spacing w:val="-1"/>
              </w:rPr>
              <w:t>h</w:t>
            </w:r>
            <w:r w:rsidRPr="00C53B46">
              <w:rPr>
                <w:rFonts w:asciiTheme="minorBidi" w:eastAsia="Arial" w:hAnsiTheme="minorBidi"/>
              </w:rPr>
              <w:t>all</w:t>
            </w:r>
            <w:r w:rsidRPr="00C53B46">
              <w:rPr>
                <w:rFonts w:asciiTheme="minorBidi" w:eastAsia="Arial" w:hAnsiTheme="minorBidi"/>
                <w:spacing w:val="22"/>
              </w:rPr>
              <w:t xml:space="preserve"> </w:t>
            </w:r>
            <w:r w:rsidRPr="00C53B46">
              <w:rPr>
                <w:rFonts w:asciiTheme="minorBidi" w:eastAsia="Arial" w:hAnsiTheme="minorBidi"/>
              </w:rPr>
              <w:t>be</w:t>
            </w:r>
            <w:r w:rsidRPr="00C53B46">
              <w:rPr>
                <w:rFonts w:asciiTheme="minorBidi" w:eastAsia="Arial" w:hAnsiTheme="minorBidi"/>
                <w:spacing w:val="13"/>
              </w:rPr>
              <w:t xml:space="preserve"> </w:t>
            </w:r>
            <w:r w:rsidRPr="00C53B46">
              <w:rPr>
                <w:rFonts w:asciiTheme="minorBidi" w:eastAsia="Arial" w:hAnsiTheme="minorBidi"/>
              </w:rPr>
              <w:t>l</w:t>
            </w:r>
            <w:r w:rsidRPr="00C53B46">
              <w:rPr>
                <w:rFonts w:asciiTheme="minorBidi" w:eastAsia="Arial" w:hAnsiTheme="minorBidi"/>
                <w:spacing w:val="3"/>
              </w:rPr>
              <w:t>i</w:t>
            </w:r>
            <w:r w:rsidRPr="00C53B46">
              <w:rPr>
                <w:rFonts w:asciiTheme="minorBidi" w:eastAsia="Arial" w:hAnsiTheme="minorBidi"/>
                <w:spacing w:val="-2"/>
              </w:rPr>
              <w:t>ab</w:t>
            </w:r>
            <w:r w:rsidRPr="00C53B46">
              <w:rPr>
                <w:rFonts w:asciiTheme="minorBidi" w:eastAsia="Arial" w:hAnsiTheme="minorBidi"/>
              </w:rPr>
              <w:t>le</w:t>
            </w:r>
            <w:r w:rsidRPr="00C53B46">
              <w:rPr>
                <w:rFonts w:asciiTheme="minorBidi" w:eastAsia="Arial" w:hAnsiTheme="minorBidi"/>
                <w:spacing w:val="17"/>
              </w:rPr>
              <w:t xml:space="preserve"> </w:t>
            </w:r>
            <w:r w:rsidRPr="00C53B46">
              <w:rPr>
                <w:rFonts w:asciiTheme="minorBidi" w:eastAsia="Arial" w:hAnsiTheme="minorBidi"/>
                <w:spacing w:val="3"/>
              </w:rPr>
              <w:t>f</w:t>
            </w:r>
            <w:r w:rsidRPr="00C53B46">
              <w:rPr>
                <w:rFonts w:asciiTheme="minorBidi" w:eastAsia="Arial" w:hAnsiTheme="minorBidi"/>
                <w:spacing w:val="-2"/>
              </w:rPr>
              <w:t>o</w:t>
            </w:r>
            <w:r w:rsidRPr="00C53B46">
              <w:rPr>
                <w:rFonts w:asciiTheme="minorBidi" w:eastAsia="Arial" w:hAnsiTheme="minorBidi"/>
              </w:rPr>
              <w:t>r</w:t>
            </w:r>
            <w:r w:rsidRPr="00C53B46">
              <w:rPr>
                <w:rFonts w:asciiTheme="minorBidi" w:eastAsia="Arial" w:hAnsiTheme="minorBidi"/>
                <w:spacing w:val="17"/>
              </w:rPr>
              <w:t xml:space="preserve"> </w:t>
            </w:r>
            <w:r w:rsidRPr="00C53B46">
              <w:rPr>
                <w:rFonts w:asciiTheme="minorBidi" w:eastAsia="Arial" w:hAnsiTheme="minorBidi"/>
                <w:spacing w:val="-2"/>
              </w:rPr>
              <w:t>a</w:t>
            </w:r>
            <w:r w:rsidRPr="00C53B46">
              <w:rPr>
                <w:rFonts w:asciiTheme="minorBidi" w:eastAsia="Arial" w:hAnsiTheme="minorBidi"/>
              </w:rPr>
              <w:t>ll</w:t>
            </w:r>
            <w:r w:rsidRPr="00C53B46">
              <w:rPr>
                <w:rFonts w:asciiTheme="minorBidi" w:eastAsia="Arial" w:hAnsiTheme="minorBidi"/>
                <w:spacing w:val="14"/>
              </w:rPr>
              <w:t xml:space="preserve"> </w:t>
            </w:r>
            <w:r w:rsidRPr="00C53B46">
              <w:rPr>
                <w:rFonts w:asciiTheme="minorBidi" w:eastAsia="Arial" w:hAnsiTheme="minorBidi"/>
                <w:spacing w:val="3"/>
                <w:w w:val="102"/>
              </w:rPr>
              <w:t>t</w:t>
            </w:r>
            <w:r w:rsidRPr="00C53B46">
              <w:rPr>
                <w:rFonts w:asciiTheme="minorBidi" w:eastAsia="Arial" w:hAnsiTheme="minorBidi"/>
                <w:spacing w:val="-4"/>
                <w:w w:val="102"/>
              </w:rPr>
              <w:t>a</w:t>
            </w:r>
            <w:r w:rsidRPr="00C53B46">
              <w:rPr>
                <w:rFonts w:asciiTheme="minorBidi" w:eastAsia="Arial" w:hAnsiTheme="minorBidi"/>
                <w:w w:val="102"/>
              </w:rPr>
              <w:t>x</w:t>
            </w:r>
            <w:r w:rsidRPr="00C53B46">
              <w:rPr>
                <w:rFonts w:asciiTheme="minorBidi" w:eastAsia="Arial" w:hAnsiTheme="minorBidi"/>
                <w:spacing w:val="-1"/>
                <w:w w:val="102"/>
              </w:rPr>
              <w:t>e</w:t>
            </w:r>
            <w:r w:rsidRPr="00C53B46">
              <w:rPr>
                <w:rFonts w:asciiTheme="minorBidi" w:eastAsia="Arial" w:hAnsiTheme="minorBidi"/>
                <w:w w:val="102"/>
              </w:rPr>
              <w:t xml:space="preserve">s </w:t>
            </w:r>
            <w:r w:rsidRPr="00C53B46">
              <w:rPr>
                <w:rFonts w:asciiTheme="minorBidi" w:eastAsia="Arial" w:hAnsiTheme="minorBidi"/>
                <w:spacing w:val="-2"/>
              </w:rPr>
              <w:t>a</w:t>
            </w:r>
            <w:r w:rsidRPr="00C53B46">
              <w:rPr>
                <w:rFonts w:asciiTheme="minorBidi" w:eastAsia="Arial" w:hAnsiTheme="minorBidi"/>
              </w:rPr>
              <w:t>nd</w:t>
            </w:r>
            <w:r w:rsidRPr="00C53B46">
              <w:rPr>
                <w:rFonts w:asciiTheme="minorBidi" w:eastAsia="Arial" w:hAnsiTheme="minorBidi"/>
                <w:spacing w:val="9"/>
              </w:rPr>
              <w:t xml:space="preserve"> </w:t>
            </w:r>
            <w:r w:rsidRPr="00C53B46">
              <w:rPr>
                <w:rFonts w:asciiTheme="minorBidi" w:eastAsia="Arial" w:hAnsiTheme="minorBidi"/>
                <w:spacing w:val="2"/>
              </w:rPr>
              <w:t>f</w:t>
            </w:r>
            <w:r w:rsidRPr="00C53B46">
              <w:rPr>
                <w:rFonts w:asciiTheme="minorBidi" w:eastAsia="Arial" w:hAnsiTheme="minorBidi"/>
              </w:rPr>
              <w:t>e</w:t>
            </w:r>
            <w:r w:rsidRPr="00C53B46">
              <w:rPr>
                <w:rFonts w:asciiTheme="minorBidi" w:eastAsia="Arial" w:hAnsiTheme="minorBidi"/>
                <w:spacing w:val="-1"/>
              </w:rPr>
              <w:t>e</w:t>
            </w:r>
            <w:r w:rsidRPr="00C53B46">
              <w:rPr>
                <w:rFonts w:asciiTheme="minorBidi" w:eastAsia="Arial" w:hAnsiTheme="minorBidi"/>
              </w:rPr>
              <w:t>s</w:t>
            </w:r>
            <w:r w:rsidRPr="00C53B46">
              <w:rPr>
                <w:rFonts w:asciiTheme="minorBidi" w:eastAsia="Arial" w:hAnsiTheme="minorBidi"/>
                <w:spacing w:val="10"/>
              </w:rPr>
              <w:t xml:space="preserve"> </w:t>
            </w:r>
            <w:r w:rsidRPr="00C53B46">
              <w:rPr>
                <w:rFonts w:asciiTheme="minorBidi" w:eastAsia="Arial" w:hAnsiTheme="minorBidi"/>
                <w:spacing w:val="-2"/>
              </w:rPr>
              <w:t>a</w:t>
            </w:r>
            <w:r w:rsidRPr="00C53B46">
              <w:rPr>
                <w:rFonts w:asciiTheme="minorBidi" w:eastAsia="Arial" w:hAnsiTheme="minorBidi"/>
              </w:rPr>
              <w:t>p</w:t>
            </w:r>
            <w:r w:rsidRPr="00C53B46">
              <w:rPr>
                <w:rFonts w:asciiTheme="minorBidi" w:eastAsia="Arial" w:hAnsiTheme="minorBidi"/>
                <w:spacing w:val="-4"/>
              </w:rPr>
              <w:t>p</w:t>
            </w:r>
            <w:r w:rsidRPr="00C53B46">
              <w:rPr>
                <w:rFonts w:asciiTheme="minorBidi" w:eastAsia="Arial" w:hAnsiTheme="minorBidi"/>
                <w:spacing w:val="3"/>
              </w:rPr>
              <w:t>l</w:t>
            </w:r>
            <w:r w:rsidRPr="00C53B46">
              <w:rPr>
                <w:rFonts w:asciiTheme="minorBidi" w:eastAsia="Arial" w:hAnsiTheme="minorBidi"/>
              </w:rPr>
              <w:t>ic</w:t>
            </w:r>
            <w:r w:rsidRPr="00C53B46">
              <w:rPr>
                <w:rFonts w:asciiTheme="minorBidi" w:eastAsia="Arial" w:hAnsiTheme="minorBidi"/>
                <w:spacing w:val="1"/>
              </w:rPr>
              <w:t>a</w:t>
            </w:r>
            <w:r w:rsidRPr="00C53B46">
              <w:rPr>
                <w:rFonts w:asciiTheme="minorBidi" w:eastAsia="Arial" w:hAnsiTheme="minorBidi"/>
                <w:spacing w:val="-4"/>
              </w:rPr>
              <w:t>b</w:t>
            </w:r>
            <w:r w:rsidRPr="00C53B46">
              <w:rPr>
                <w:rFonts w:asciiTheme="minorBidi" w:eastAsia="Arial" w:hAnsiTheme="minorBidi"/>
                <w:spacing w:val="3"/>
              </w:rPr>
              <w:t>l</w:t>
            </w:r>
            <w:r w:rsidRPr="00C53B46">
              <w:rPr>
                <w:rFonts w:asciiTheme="minorBidi" w:eastAsia="Arial" w:hAnsiTheme="minorBidi"/>
              </w:rPr>
              <w:t>e</w:t>
            </w:r>
            <w:r w:rsidRPr="00C53B46">
              <w:rPr>
                <w:rFonts w:asciiTheme="minorBidi" w:eastAsia="Arial" w:hAnsiTheme="minorBidi"/>
                <w:spacing w:val="19"/>
              </w:rPr>
              <w:t xml:space="preserve"> </w:t>
            </w:r>
            <w:r w:rsidRPr="00C53B46">
              <w:rPr>
                <w:rFonts w:asciiTheme="minorBidi" w:eastAsia="Arial" w:hAnsiTheme="minorBidi"/>
              </w:rPr>
              <w:t>th</w:t>
            </w:r>
            <w:r w:rsidRPr="00C53B46">
              <w:rPr>
                <w:rFonts w:asciiTheme="minorBidi" w:eastAsia="Arial" w:hAnsiTheme="minorBidi"/>
                <w:spacing w:val="-3"/>
              </w:rPr>
              <w:t>e</w:t>
            </w:r>
            <w:r w:rsidRPr="00C53B46">
              <w:rPr>
                <w:rFonts w:asciiTheme="minorBidi" w:eastAsia="Arial" w:hAnsiTheme="minorBidi"/>
              </w:rPr>
              <w:t>r</w:t>
            </w:r>
            <w:r w:rsidRPr="00C53B46">
              <w:rPr>
                <w:rFonts w:asciiTheme="minorBidi" w:eastAsia="Arial" w:hAnsiTheme="minorBidi"/>
                <w:spacing w:val="-1"/>
              </w:rPr>
              <w:t>e</w:t>
            </w:r>
            <w:r w:rsidRPr="00C53B46">
              <w:rPr>
                <w:rFonts w:asciiTheme="minorBidi" w:eastAsia="Arial" w:hAnsiTheme="minorBidi"/>
                <w:spacing w:val="3"/>
              </w:rPr>
              <w:t>t</w:t>
            </w:r>
            <w:r w:rsidRPr="00C53B46">
              <w:rPr>
                <w:rFonts w:asciiTheme="minorBidi" w:eastAsia="Arial" w:hAnsiTheme="minorBidi"/>
              </w:rPr>
              <w:t>o</w:t>
            </w:r>
            <w:r w:rsidRPr="00C53B46">
              <w:rPr>
                <w:rFonts w:asciiTheme="minorBidi" w:eastAsia="Arial" w:hAnsiTheme="minorBidi"/>
                <w:spacing w:val="15"/>
              </w:rPr>
              <w:t xml:space="preserve"> </w:t>
            </w:r>
            <w:r w:rsidRPr="00C53B46">
              <w:rPr>
                <w:rFonts w:asciiTheme="minorBidi" w:eastAsia="Arial" w:hAnsiTheme="minorBidi"/>
                <w:spacing w:val="-2"/>
              </w:rPr>
              <w:t>un</w:t>
            </w:r>
            <w:r w:rsidRPr="00C53B46">
              <w:rPr>
                <w:rFonts w:asciiTheme="minorBidi" w:eastAsia="Arial" w:hAnsiTheme="minorBidi"/>
              </w:rPr>
              <w:t>til</w:t>
            </w:r>
            <w:r w:rsidRPr="00C53B46">
              <w:rPr>
                <w:rFonts w:asciiTheme="minorBidi" w:eastAsia="Arial" w:hAnsiTheme="minorBidi"/>
                <w:spacing w:val="8"/>
              </w:rPr>
              <w:t xml:space="preserve"> </w:t>
            </w:r>
            <w:r w:rsidRPr="00C53B46">
              <w:rPr>
                <w:rFonts w:asciiTheme="minorBidi" w:eastAsia="Arial" w:hAnsiTheme="minorBidi"/>
                <w:spacing w:val="3"/>
              </w:rPr>
              <w:t>t</w:t>
            </w:r>
            <w:r w:rsidRPr="00C53B46">
              <w:rPr>
                <w:rFonts w:asciiTheme="minorBidi" w:eastAsia="Arial" w:hAnsiTheme="minorBidi"/>
                <w:spacing w:val="-2"/>
              </w:rPr>
              <w:t>h</w:t>
            </w:r>
            <w:r w:rsidRPr="00C53B46">
              <w:rPr>
                <w:rFonts w:asciiTheme="minorBidi" w:eastAsia="Arial" w:hAnsiTheme="minorBidi"/>
              </w:rPr>
              <w:t>e</w:t>
            </w:r>
            <w:r w:rsidRPr="00C53B46">
              <w:rPr>
                <w:rFonts w:asciiTheme="minorBidi" w:eastAsia="Arial" w:hAnsiTheme="minorBidi"/>
                <w:spacing w:val="6"/>
              </w:rPr>
              <w:t xml:space="preserve"> </w:t>
            </w:r>
            <w:r w:rsidRPr="00C53B46">
              <w:rPr>
                <w:rFonts w:asciiTheme="minorBidi" w:eastAsia="Arial" w:hAnsiTheme="minorBidi"/>
              </w:rPr>
              <w:t>d</w:t>
            </w:r>
            <w:r w:rsidRPr="00C53B46">
              <w:rPr>
                <w:rFonts w:asciiTheme="minorBidi" w:eastAsia="Arial" w:hAnsiTheme="minorBidi"/>
                <w:spacing w:val="1"/>
              </w:rPr>
              <w:t>e</w:t>
            </w:r>
            <w:r w:rsidRPr="00C53B46">
              <w:rPr>
                <w:rFonts w:asciiTheme="minorBidi" w:eastAsia="Arial" w:hAnsiTheme="minorBidi"/>
                <w:spacing w:val="-2"/>
              </w:rPr>
              <w:t>l</w:t>
            </w:r>
            <w:r w:rsidRPr="00C53B46">
              <w:rPr>
                <w:rFonts w:asciiTheme="minorBidi" w:eastAsia="Arial" w:hAnsiTheme="minorBidi"/>
                <w:spacing w:val="3"/>
              </w:rPr>
              <w:t>i</w:t>
            </w:r>
            <w:r w:rsidRPr="00C53B46">
              <w:rPr>
                <w:rFonts w:asciiTheme="minorBidi" w:eastAsia="Arial" w:hAnsiTheme="minorBidi"/>
                <w:spacing w:val="-2"/>
              </w:rPr>
              <w:t>v</w:t>
            </w:r>
            <w:r w:rsidRPr="00C53B46">
              <w:rPr>
                <w:rFonts w:asciiTheme="minorBidi" w:eastAsia="Arial" w:hAnsiTheme="minorBidi"/>
              </w:rPr>
              <w:t>ery</w:t>
            </w:r>
            <w:r w:rsidRPr="00C53B46">
              <w:rPr>
                <w:rFonts w:asciiTheme="minorBidi" w:eastAsia="Arial" w:hAnsiTheme="minorBidi"/>
                <w:spacing w:val="12"/>
              </w:rPr>
              <w:t xml:space="preserve"> </w:t>
            </w:r>
            <w:r w:rsidRPr="00C53B46">
              <w:rPr>
                <w:rFonts w:asciiTheme="minorBidi" w:eastAsia="Arial" w:hAnsiTheme="minorBidi"/>
                <w:spacing w:val="-2"/>
              </w:rPr>
              <w:t>o</w:t>
            </w:r>
            <w:r w:rsidRPr="00C53B46">
              <w:rPr>
                <w:rFonts w:asciiTheme="minorBidi" w:eastAsia="Arial" w:hAnsiTheme="minorBidi"/>
              </w:rPr>
              <w:t>f</w:t>
            </w:r>
            <w:r w:rsidRPr="00C53B46">
              <w:rPr>
                <w:rFonts w:asciiTheme="minorBidi" w:eastAsia="Arial" w:hAnsiTheme="minorBidi"/>
                <w:spacing w:val="7"/>
              </w:rPr>
              <w:t xml:space="preserve"> </w:t>
            </w:r>
            <w:r w:rsidRPr="00C53B46">
              <w:rPr>
                <w:rFonts w:asciiTheme="minorBidi" w:eastAsia="Arial" w:hAnsiTheme="minorBidi"/>
                <w:spacing w:val="-1"/>
              </w:rPr>
              <w:t xml:space="preserve">Commodities </w:t>
            </w:r>
            <w:r w:rsidRPr="00C53B46">
              <w:rPr>
                <w:rFonts w:asciiTheme="minorBidi" w:eastAsia="Arial" w:hAnsiTheme="minorBidi"/>
                <w:spacing w:val="15"/>
              </w:rPr>
              <w:t xml:space="preserve"> </w:t>
            </w:r>
            <w:r w:rsidRPr="00C53B46">
              <w:rPr>
                <w:rFonts w:asciiTheme="minorBidi" w:eastAsia="Arial" w:hAnsiTheme="minorBidi"/>
                <w:spacing w:val="-2"/>
              </w:rPr>
              <w:t>c</w:t>
            </w:r>
            <w:r w:rsidRPr="00C53B46">
              <w:rPr>
                <w:rFonts w:asciiTheme="minorBidi" w:eastAsia="Arial" w:hAnsiTheme="minorBidi"/>
              </w:rPr>
              <w:t>ontra</w:t>
            </w:r>
            <w:r w:rsidRPr="00C53B46">
              <w:rPr>
                <w:rFonts w:asciiTheme="minorBidi" w:eastAsia="Arial" w:hAnsiTheme="minorBidi"/>
                <w:spacing w:val="-2"/>
              </w:rPr>
              <w:t>c</w:t>
            </w:r>
            <w:r w:rsidRPr="00C53B46">
              <w:rPr>
                <w:rFonts w:asciiTheme="minorBidi" w:eastAsia="Arial" w:hAnsiTheme="minorBidi"/>
              </w:rPr>
              <w:t>ted</w:t>
            </w:r>
            <w:r w:rsidRPr="00C53B46">
              <w:rPr>
                <w:rFonts w:asciiTheme="minorBidi" w:eastAsia="Arial" w:hAnsiTheme="minorBidi"/>
                <w:spacing w:val="23"/>
              </w:rPr>
              <w:t xml:space="preserve"> </w:t>
            </w:r>
            <w:r w:rsidRPr="00C53B46">
              <w:rPr>
                <w:rFonts w:asciiTheme="minorBidi" w:eastAsia="Arial" w:hAnsiTheme="minorBidi"/>
                <w:spacing w:val="-2"/>
              </w:rPr>
              <w:t>o</w:t>
            </w:r>
            <w:r w:rsidRPr="00C53B46">
              <w:rPr>
                <w:rFonts w:asciiTheme="minorBidi" w:eastAsia="Arial" w:hAnsiTheme="minorBidi"/>
              </w:rPr>
              <w:t>n</w:t>
            </w:r>
            <w:r w:rsidRPr="00C53B46">
              <w:rPr>
                <w:rFonts w:asciiTheme="minorBidi" w:eastAsia="Arial" w:hAnsiTheme="minorBidi"/>
                <w:spacing w:val="5"/>
              </w:rPr>
              <w:t xml:space="preserve"> </w:t>
            </w:r>
            <w:r w:rsidRPr="00C53B46">
              <w:rPr>
                <w:rFonts w:asciiTheme="minorBidi" w:eastAsia="Arial" w:hAnsiTheme="minorBidi"/>
              </w:rPr>
              <w:t>to</w:t>
            </w:r>
            <w:r w:rsidRPr="00C53B46">
              <w:rPr>
                <w:rFonts w:asciiTheme="minorBidi" w:eastAsia="Arial" w:hAnsiTheme="minorBidi"/>
                <w:spacing w:val="3"/>
              </w:rPr>
              <w:t xml:space="preserve"> t</w:t>
            </w:r>
            <w:r w:rsidRPr="00C53B46">
              <w:rPr>
                <w:rFonts w:asciiTheme="minorBidi" w:eastAsia="Arial" w:hAnsiTheme="minorBidi"/>
                <w:spacing w:val="-4"/>
              </w:rPr>
              <w:t>h</w:t>
            </w:r>
            <w:r w:rsidRPr="00C53B46">
              <w:rPr>
                <w:rFonts w:asciiTheme="minorBidi" w:eastAsia="Arial" w:hAnsiTheme="minorBidi"/>
              </w:rPr>
              <w:t>e</w:t>
            </w:r>
            <w:r w:rsidRPr="00C53B46">
              <w:rPr>
                <w:rFonts w:asciiTheme="minorBidi" w:eastAsia="Arial" w:hAnsiTheme="minorBidi"/>
                <w:spacing w:val="8"/>
              </w:rPr>
              <w:t xml:space="preserve"> </w:t>
            </w:r>
            <w:r w:rsidRPr="00C53B46">
              <w:rPr>
                <w:rFonts w:asciiTheme="minorBidi" w:eastAsia="Arial" w:hAnsiTheme="minorBidi"/>
                <w:spacing w:val="4"/>
                <w:w w:val="102"/>
              </w:rPr>
              <w:t>Buyer</w:t>
            </w:r>
            <w:r w:rsidRPr="00C53B46">
              <w:rPr>
                <w:rFonts w:asciiTheme="minorBidi" w:eastAsia="Arial" w:hAnsiTheme="minorBidi"/>
                <w:w w:val="102"/>
              </w:rPr>
              <w:t>, according to the prevailing legislations</w:t>
            </w:r>
          </w:p>
          <w:p w:rsidR="00E931B8" w:rsidRPr="00C53B46" w:rsidRDefault="00E931B8" w:rsidP="00E9199D">
            <w:pPr>
              <w:bidi w:val="0"/>
              <w:jc w:val="both"/>
              <w:rPr>
                <w:rFonts w:asciiTheme="minorBidi" w:eastAsia="Arial" w:hAnsiTheme="minorBidi"/>
              </w:rPr>
            </w:pPr>
            <w:r w:rsidRPr="00C53B46">
              <w:rPr>
                <w:rFonts w:asciiTheme="minorBidi" w:eastAsia="Arial" w:hAnsiTheme="minorBidi"/>
                <w:spacing w:val="-2"/>
              </w:rPr>
              <w:t>1</w:t>
            </w:r>
            <w:r w:rsidRPr="00C53B46">
              <w:rPr>
                <w:rFonts w:asciiTheme="minorBidi" w:eastAsia="Arial" w:hAnsiTheme="minorBidi"/>
              </w:rPr>
              <w:t>7-</w:t>
            </w:r>
            <w:r w:rsidRPr="00C53B46">
              <w:rPr>
                <w:rFonts w:asciiTheme="minorBidi" w:eastAsia="Arial" w:hAnsiTheme="minorBidi"/>
                <w:spacing w:val="1"/>
              </w:rPr>
              <w:t>3</w:t>
            </w:r>
            <w:r w:rsidRPr="00C53B46">
              <w:rPr>
                <w:rFonts w:asciiTheme="minorBidi" w:eastAsia="Arial" w:hAnsiTheme="minorBidi"/>
              </w:rPr>
              <w:t xml:space="preserve">-  </w:t>
            </w:r>
            <w:r w:rsidRPr="00C53B46">
              <w:rPr>
                <w:rFonts w:asciiTheme="minorBidi" w:eastAsia="Arial" w:hAnsiTheme="minorBidi"/>
                <w:spacing w:val="35"/>
              </w:rPr>
              <w:t xml:space="preserve"> </w:t>
            </w:r>
            <w:r w:rsidRPr="00C53B46">
              <w:rPr>
                <w:rFonts w:asciiTheme="minorBidi" w:eastAsia="Arial" w:hAnsiTheme="minorBidi"/>
              </w:rPr>
              <w:t>The</w:t>
            </w:r>
            <w:r w:rsidRPr="00C53B46">
              <w:rPr>
                <w:rFonts w:asciiTheme="minorBidi" w:eastAsia="Arial" w:hAnsiTheme="minorBidi"/>
                <w:spacing w:val="8"/>
              </w:rPr>
              <w:t xml:space="preserve"> </w:t>
            </w:r>
            <w:r w:rsidRPr="00C53B46">
              <w:rPr>
                <w:rFonts w:asciiTheme="minorBidi" w:eastAsia="Arial" w:hAnsiTheme="minorBidi"/>
              </w:rPr>
              <w:t>Buyer sh</w:t>
            </w:r>
            <w:r w:rsidRPr="00C53B46">
              <w:rPr>
                <w:rFonts w:asciiTheme="minorBidi" w:eastAsia="Arial" w:hAnsiTheme="minorBidi"/>
                <w:spacing w:val="-3"/>
              </w:rPr>
              <w:t>a</w:t>
            </w:r>
            <w:r w:rsidRPr="00C53B46">
              <w:rPr>
                <w:rFonts w:asciiTheme="minorBidi" w:eastAsia="Arial" w:hAnsiTheme="minorBidi"/>
                <w:spacing w:val="-2"/>
              </w:rPr>
              <w:t>l</w:t>
            </w:r>
            <w:r w:rsidRPr="00C53B46">
              <w:rPr>
                <w:rFonts w:asciiTheme="minorBidi" w:eastAsia="Arial" w:hAnsiTheme="minorBidi"/>
              </w:rPr>
              <w:t>l</w:t>
            </w:r>
            <w:r w:rsidRPr="00C53B46">
              <w:rPr>
                <w:rFonts w:asciiTheme="minorBidi" w:eastAsia="Arial" w:hAnsiTheme="minorBidi"/>
                <w:spacing w:val="13"/>
              </w:rPr>
              <w:t xml:space="preserve"> </w:t>
            </w:r>
            <w:r w:rsidRPr="00C53B46">
              <w:rPr>
                <w:rFonts w:asciiTheme="minorBidi" w:eastAsia="Arial" w:hAnsiTheme="minorBidi"/>
              </w:rPr>
              <w:t>e</w:t>
            </w:r>
            <w:r w:rsidRPr="00C53B46">
              <w:rPr>
                <w:rFonts w:asciiTheme="minorBidi" w:eastAsia="Arial" w:hAnsiTheme="minorBidi"/>
                <w:spacing w:val="1"/>
              </w:rPr>
              <w:t>x</w:t>
            </w:r>
            <w:r w:rsidRPr="00C53B46">
              <w:rPr>
                <w:rFonts w:asciiTheme="minorBidi" w:eastAsia="Arial" w:hAnsiTheme="minorBidi"/>
                <w:spacing w:val="-4"/>
              </w:rPr>
              <w:t>e</w:t>
            </w:r>
            <w:r w:rsidRPr="00C53B46">
              <w:rPr>
                <w:rFonts w:asciiTheme="minorBidi" w:eastAsia="Arial" w:hAnsiTheme="minorBidi"/>
                <w:spacing w:val="-2"/>
              </w:rPr>
              <w:t>r</w:t>
            </w:r>
            <w:r w:rsidRPr="00C53B46">
              <w:rPr>
                <w:rFonts w:asciiTheme="minorBidi" w:eastAsia="Arial" w:hAnsiTheme="minorBidi"/>
              </w:rPr>
              <w:t>t</w:t>
            </w:r>
            <w:r w:rsidRPr="00C53B46">
              <w:rPr>
                <w:rFonts w:asciiTheme="minorBidi" w:eastAsia="Arial" w:hAnsiTheme="minorBidi"/>
                <w:spacing w:val="13"/>
              </w:rPr>
              <w:t xml:space="preserve"> </w:t>
            </w:r>
            <w:r w:rsidRPr="00C53B46">
              <w:rPr>
                <w:rFonts w:asciiTheme="minorBidi" w:eastAsia="Arial" w:hAnsiTheme="minorBidi"/>
              </w:rPr>
              <w:t>ev</w:t>
            </w:r>
            <w:r w:rsidRPr="00C53B46">
              <w:rPr>
                <w:rFonts w:asciiTheme="minorBidi" w:eastAsia="Arial" w:hAnsiTheme="minorBidi"/>
                <w:spacing w:val="-3"/>
              </w:rPr>
              <w:t>e</w:t>
            </w:r>
            <w:r w:rsidRPr="00C53B46">
              <w:rPr>
                <w:rFonts w:asciiTheme="minorBidi" w:eastAsia="Arial" w:hAnsiTheme="minorBidi"/>
              </w:rPr>
              <w:t>ry</w:t>
            </w:r>
            <w:r w:rsidRPr="00C53B46">
              <w:rPr>
                <w:rFonts w:asciiTheme="minorBidi" w:eastAsia="Arial" w:hAnsiTheme="minorBidi"/>
                <w:spacing w:val="8"/>
              </w:rPr>
              <w:t xml:space="preserve"> </w:t>
            </w:r>
            <w:r w:rsidRPr="00C53B46">
              <w:rPr>
                <w:rFonts w:asciiTheme="minorBidi" w:eastAsia="Arial" w:hAnsiTheme="minorBidi"/>
              </w:rPr>
              <w:t>ef</w:t>
            </w:r>
            <w:r w:rsidRPr="00C53B46">
              <w:rPr>
                <w:rFonts w:asciiTheme="minorBidi" w:eastAsia="Arial" w:hAnsiTheme="minorBidi"/>
                <w:spacing w:val="4"/>
              </w:rPr>
              <w:t>f</w:t>
            </w:r>
            <w:r w:rsidRPr="00C53B46">
              <w:rPr>
                <w:rFonts w:asciiTheme="minorBidi" w:eastAsia="Arial" w:hAnsiTheme="minorBidi"/>
                <w:spacing w:val="-2"/>
              </w:rPr>
              <w:t>o</w:t>
            </w:r>
            <w:r w:rsidRPr="00C53B46">
              <w:rPr>
                <w:rFonts w:asciiTheme="minorBidi" w:eastAsia="Arial" w:hAnsiTheme="minorBidi"/>
              </w:rPr>
              <w:t>rt</w:t>
            </w:r>
            <w:r w:rsidRPr="00C53B46">
              <w:rPr>
                <w:rFonts w:asciiTheme="minorBidi" w:eastAsia="Arial" w:hAnsiTheme="minorBidi"/>
                <w:spacing w:val="10"/>
              </w:rPr>
              <w:t xml:space="preserve"> </w:t>
            </w:r>
            <w:r w:rsidRPr="00C53B46">
              <w:rPr>
                <w:rFonts w:asciiTheme="minorBidi" w:eastAsia="Arial" w:hAnsiTheme="minorBidi"/>
              </w:rPr>
              <w:t>to</w:t>
            </w:r>
            <w:r w:rsidRPr="00C53B46">
              <w:rPr>
                <w:rFonts w:asciiTheme="minorBidi" w:eastAsia="Arial" w:hAnsiTheme="minorBidi"/>
                <w:spacing w:val="3"/>
              </w:rPr>
              <w:t xml:space="preserve"> f</w:t>
            </w:r>
            <w:r w:rsidRPr="00C53B46">
              <w:rPr>
                <w:rFonts w:asciiTheme="minorBidi" w:eastAsia="Arial" w:hAnsiTheme="minorBidi"/>
                <w:spacing w:val="-2"/>
              </w:rPr>
              <w:t>a</w:t>
            </w:r>
            <w:r w:rsidRPr="00C53B46">
              <w:rPr>
                <w:rFonts w:asciiTheme="minorBidi" w:eastAsia="Arial" w:hAnsiTheme="minorBidi"/>
              </w:rPr>
              <w:t>ci</w:t>
            </w:r>
            <w:r w:rsidRPr="00C53B46">
              <w:rPr>
                <w:rFonts w:asciiTheme="minorBidi" w:eastAsia="Arial" w:hAnsiTheme="minorBidi"/>
                <w:spacing w:val="-1"/>
              </w:rPr>
              <w:t>l</w:t>
            </w:r>
            <w:r w:rsidRPr="00C53B46">
              <w:rPr>
                <w:rFonts w:asciiTheme="minorBidi" w:eastAsia="Arial" w:hAnsiTheme="minorBidi"/>
                <w:spacing w:val="3"/>
              </w:rPr>
              <w:t>i</w:t>
            </w:r>
            <w:r w:rsidRPr="00C53B46">
              <w:rPr>
                <w:rFonts w:asciiTheme="minorBidi" w:eastAsia="Arial" w:hAnsiTheme="minorBidi"/>
              </w:rPr>
              <w:t>t</w:t>
            </w:r>
            <w:r w:rsidRPr="00C53B46">
              <w:rPr>
                <w:rFonts w:asciiTheme="minorBidi" w:eastAsia="Arial" w:hAnsiTheme="minorBidi"/>
                <w:spacing w:val="-2"/>
              </w:rPr>
              <w:t>a</w:t>
            </w:r>
            <w:r w:rsidRPr="00C53B46">
              <w:rPr>
                <w:rFonts w:asciiTheme="minorBidi" w:eastAsia="Arial" w:hAnsiTheme="minorBidi"/>
              </w:rPr>
              <w:t>te</w:t>
            </w:r>
            <w:r w:rsidRPr="00C53B46">
              <w:rPr>
                <w:rFonts w:asciiTheme="minorBidi" w:eastAsia="Arial" w:hAnsiTheme="minorBidi"/>
                <w:spacing w:val="15"/>
              </w:rPr>
              <w:t xml:space="preserve"> </w:t>
            </w:r>
            <w:r w:rsidRPr="00C53B46">
              <w:rPr>
                <w:rFonts w:asciiTheme="minorBidi" w:eastAsia="Arial" w:hAnsiTheme="minorBidi"/>
              </w:rPr>
              <w:t>the</w:t>
            </w:r>
            <w:r w:rsidRPr="00C53B46">
              <w:rPr>
                <w:rFonts w:asciiTheme="minorBidi" w:eastAsia="Arial" w:hAnsiTheme="minorBidi"/>
                <w:spacing w:val="8"/>
              </w:rPr>
              <w:t xml:space="preserve"> </w:t>
            </w:r>
            <w:r w:rsidRPr="00C53B46">
              <w:rPr>
                <w:rFonts w:asciiTheme="minorBidi" w:eastAsia="Arial" w:hAnsiTheme="minorBidi"/>
              </w:rPr>
              <w:t>Su</w:t>
            </w:r>
            <w:r w:rsidRPr="00C53B46">
              <w:rPr>
                <w:rFonts w:asciiTheme="minorBidi" w:eastAsia="Arial" w:hAnsiTheme="minorBidi"/>
                <w:spacing w:val="-2"/>
              </w:rPr>
              <w:t>pp</w:t>
            </w:r>
            <w:r w:rsidRPr="00C53B46">
              <w:rPr>
                <w:rFonts w:asciiTheme="minorBidi" w:eastAsia="Arial" w:hAnsiTheme="minorBidi"/>
              </w:rPr>
              <w:t>l</w:t>
            </w:r>
            <w:r w:rsidRPr="00C53B46">
              <w:rPr>
                <w:rFonts w:asciiTheme="minorBidi" w:eastAsia="Arial" w:hAnsiTheme="minorBidi"/>
                <w:spacing w:val="3"/>
              </w:rPr>
              <w:t>i</w:t>
            </w:r>
            <w:r w:rsidRPr="00C53B46">
              <w:rPr>
                <w:rFonts w:asciiTheme="minorBidi" w:eastAsia="Arial" w:hAnsiTheme="minorBidi"/>
                <w:spacing w:val="-2"/>
              </w:rPr>
              <w:t>e</w:t>
            </w:r>
            <w:r w:rsidRPr="00C53B46">
              <w:rPr>
                <w:rFonts w:asciiTheme="minorBidi" w:eastAsia="Arial" w:hAnsiTheme="minorBidi"/>
              </w:rPr>
              <w:t>r</w:t>
            </w:r>
            <w:r w:rsidRPr="00C53B46">
              <w:rPr>
                <w:rFonts w:asciiTheme="minorBidi" w:eastAsia="Arial" w:hAnsiTheme="minorBidi"/>
                <w:spacing w:val="-2"/>
              </w:rPr>
              <w:t>’</w:t>
            </w:r>
            <w:r w:rsidRPr="00C53B46">
              <w:rPr>
                <w:rFonts w:asciiTheme="minorBidi" w:eastAsia="Arial" w:hAnsiTheme="minorBidi"/>
              </w:rPr>
              <w:t>s</w:t>
            </w:r>
            <w:r w:rsidRPr="00C53B46">
              <w:rPr>
                <w:rFonts w:asciiTheme="minorBidi" w:eastAsia="Arial" w:hAnsiTheme="minorBidi"/>
                <w:spacing w:val="20"/>
              </w:rPr>
              <w:t xml:space="preserve"> </w:t>
            </w:r>
            <w:r w:rsidRPr="00C53B46">
              <w:rPr>
                <w:rFonts w:asciiTheme="minorBidi" w:eastAsia="Arial" w:hAnsiTheme="minorBidi"/>
                <w:spacing w:val="1"/>
              </w:rPr>
              <w:t>o</w:t>
            </w:r>
            <w:r w:rsidRPr="00C53B46">
              <w:rPr>
                <w:rFonts w:asciiTheme="minorBidi" w:eastAsia="Arial" w:hAnsiTheme="minorBidi"/>
                <w:spacing w:val="-2"/>
              </w:rPr>
              <w:t>b</w:t>
            </w:r>
            <w:r w:rsidRPr="00C53B46">
              <w:rPr>
                <w:rFonts w:asciiTheme="minorBidi" w:eastAsia="Arial" w:hAnsiTheme="minorBidi"/>
              </w:rPr>
              <w:t>t</w:t>
            </w:r>
            <w:r w:rsidRPr="00C53B46">
              <w:rPr>
                <w:rFonts w:asciiTheme="minorBidi" w:eastAsia="Arial" w:hAnsiTheme="minorBidi"/>
                <w:spacing w:val="-2"/>
              </w:rPr>
              <w:t>a</w:t>
            </w:r>
            <w:r w:rsidRPr="00C53B46">
              <w:rPr>
                <w:rFonts w:asciiTheme="minorBidi" w:eastAsia="Arial" w:hAnsiTheme="minorBidi"/>
                <w:spacing w:val="3"/>
              </w:rPr>
              <w:t>i</w:t>
            </w:r>
            <w:r w:rsidRPr="00C53B46">
              <w:rPr>
                <w:rFonts w:asciiTheme="minorBidi" w:eastAsia="Arial" w:hAnsiTheme="minorBidi"/>
                <w:spacing w:val="-2"/>
              </w:rPr>
              <w:t>n</w:t>
            </w:r>
            <w:r w:rsidRPr="00C53B46">
              <w:rPr>
                <w:rFonts w:asciiTheme="minorBidi" w:eastAsia="Arial" w:hAnsiTheme="minorBidi"/>
              </w:rPr>
              <w:t>ing</w:t>
            </w:r>
            <w:r w:rsidRPr="00C53B46">
              <w:rPr>
                <w:rFonts w:asciiTheme="minorBidi" w:eastAsia="Arial" w:hAnsiTheme="minorBidi"/>
                <w:spacing w:val="19"/>
              </w:rPr>
              <w:t xml:space="preserve"> </w:t>
            </w:r>
            <w:r w:rsidRPr="00C53B46">
              <w:rPr>
                <w:rFonts w:asciiTheme="minorBidi" w:eastAsia="Arial" w:hAnsiTheme="minorBidi"/>
                <w:spacing w:val="-3"/>
              </w:rPr>
              <w:t>a</w:t>
            </w:r>
            <w:r w:rsidRPr="00C53B46">
              <w:rPr>
                <w:rFonts w:asciiTheme="minorBidi" w:eastAsia="Arial" w:hAnsiTheme="minorBidi"/>
                <w:spacing w:val="3"/>
              </w:rPr>
              <w:t>n</w:t>
            </w:r>
            <w:r w:rsidRPr="00C53B46">
              <w:rPr>
                <w:rFonts w:asciiTheme="minorBidi" w:eastAsia="Arial" w:hAnsiTheme="minorBidi"/>
              </w:rPr>
              <w:t>y</w:t>
            </w:r>
            <w:r w:rsidRPr="00C53B46">
              <w:rPr>
                <w:rFonts w:asciiTheme="minorBidi" w:eastAsia="Arial" w:hAnsiTheme="minorBidi"/>
                <w:spacing w:val="4"/>
              </w:rPr>
              <w:t xml:space="preserve"> </w:t>
            </w:r>
            <w:r w:rsidRPr="00C53B46">
              <w:rPr>
                <w:rFonts w:asciiTheme="minorBidi" w:eastAsia="Arial" w:hAnsiTheme="minorBidi"/>
              </w:rPr>
              <w:t>tax</w:t>
            </w:r>
            <w:r w:rsidRPr="00C53B46">
              <w:rPr>
                <w:rFonts w:asciiTheme="minorBidi" w:eastAsia="Arial" w:hAnsiTheme="minorBidi"/>
                <w:spacing w:val="9"/>
              </w:rPr>
              <w:t xml:space="preserve"> </w:t>
            </w:r>
            <w:r w:rsidRPr="00C53B46">
              <w:rPr>
                <w:rFonts w:asciiTheme="minorBidi" w:eastAsia="Arial" w:hAnsiTheme="minorBidi"/>
                <w:w w:val="102"/>
              </w:rPr>
              <w:t>ex</w:t>
            </w:r>
            <w:r w:rsidRPr="00C53B46">
              <w:rPr>
                <w:rFonts w:asciiTheme="minorBidi" w:eastAsia="Arial" w:hAnsiTheme="minorBidi"/>
                <w:spacing w:val="-3"/>
                <w:w w:val="102"/>
              </w:rPr>
              <w:t>e</w:t>
            </w:r>
            <w:r w:rsidRPr="00C53B46">
              <w:rPr>
                <w:rFonts w:asciiTheme="minorBidi" w:eastAsia="Arial" w:hAnsiTheme="minorBidi"/>
                <w:w w:val="102"/>
              </w:rPr>
              <w:t>m</w:t>
            </w:r>
            <w:r w:rsidRPr="00C53B46">
              <w:rPr>
                <w:rFonts w:asciiTheme="minorBidi" w:eastAsia="Arial" w:hAnsiTheme="minorBidi"/>
                <w:spacing w:val="1"/>
                <w:w w:val="102"/>
              </w:rPr>
              <w:t>p</w:t>
            </w:r>
            <w:r w:rsidRPr="00C53B46">
              <w:rPr>
                <w:rFonts w:asciiTheme="minorBidi" w:eastAsia="Arial" w:hAnsiTheme="minorBidi"/>
                <w:spacing w:val="-2"/>
                <w:w w:val="102"/>
              </w:rPr>
              <w:t>t</w:t>
            </w:r>
            <w:r w:rsidRPr="00C53B46">
              <w:rPr>
                <w:rFonts w:asciiTheme="minorBidi" w:eastAsia="Arial" w:hAnsiTheme="minorBidi"/>
                <w:spacing w:val="3"/>
                <w:w w:val="102"/>
              </w:rPr>
              <w:t>i</w:t>
            </w:r>
            <w:r w:rsidRPr="00C53B46">
              <w:rPr>
                <w:rFonts w:asciiTheme="minorBidi" w:eastAsia="Arial" w:hAnsiTheme="minorBidi"/>
                <w:spacing w:val="-2"/>
                <w:w w:val="102"/>
              </w:rPr>
              <w:t>o</w:t>
            </w:r>
            <w:r w:rsidRPr="00C53B46">
              <w:rPr>
                <w:rFonts w:asciiTheme="minorBidi" w:eastAsia="Arial" w:hAnsiTheme="minorBidi"/>
                <w:w w:val="102"/>
              </w:rPr>
              <w:t>n</w:t>
            </w:r>
            <w:r w:rsidRPr="00C53B46">
              <w:rPr>
                <w:rFonts w:asciiTheme="minorBidi" w:eastAsia="Arial" w:hAnsiTheme="minorBidi"/>
                <w:spacing w:val="-1"/>
                <w:w w:val="102"/>
              </w:rPr>
              <w:t>s</w:t>
            </w:r>
            <w:r w:rsidRPr="00C53B46">
              <w:rPr>
                <w:rFonts w:asciiTheme="minorBidi" w:eastAsia="Arial" w:hAnsiTheme="minorBidi"/>
                <w:w w:val="102"/>
              </w:rPr>
              <w:t xml:space="preserve">, </w:t>
            </w:r>
            <w:r w:rsidRPr="00C53B46">
              <w:rPr>
                <w:rFonts w:asciiTheme="minorBidi" w:eastAsia="Arial" w:hAnsiTheme="minorBidi"/>
                <w:spacing w:val="-2"/>
              </w:rPr>
              <w:t>d</w:t>
            </w:r>
            <w:r w:rsidRPr="00C53B46">
              <w:rPr>
                <w:rFonts w:asciiTheme="minorBidi" w:eastAsia="Arial" w:hAnsiTheme="minorBidi"/>
                <w:spacing w:val="3"/>
              </w:rPr>
              <w:t>i</w:t>
            </w:r>
            <w:r w:rsidRPr="00C53B46">
              <w:rPr>
                <w:rFonts w:asciiTheme="minorBidi" w:eastAsia="Arial" w:hAnsiTheme="minorBidi"/>
                <w:spacing w:val="-2"/>
              </w:rPr>
              <w:t>s</w:t>
            </w:r>
            <w:r w:rsidRPr="00C53B46">
              <w:rPr>
                <w:rFonts w:asciiTheme="minorBidi" w:eastAsia="Arial" w:hAnsiTheme="minorBidi"/>
              </w:rPr>
              <w:t>co</w:t>
            </w:r>
            <w:r w:rsidRPr="00C53B46">
              <w:rPr>
                <w:rFonts w:asciiTheme="minorBidi" w:eastAsia="Arial" w:hAnsiTheme="minorBidi"/>
                <w:spacing w:val="2"/>
              </w:rPr>
              <w:t>u</w:t>
            </w:r>
            <w:r w:rsidRPr="00C53B46">
              <w:rPr>
                <w:rFonts w:asciiTheme="minorBidi" w:eastAsia="Arial" w:hAnsiTheme="minorBidi"/>
                <w:spacing w:val="-4"/>
              </w:rPr>
              <w:t>n</w:t>
            </w:r>
            <w:r w:rsidRPr="00C53B46">
              <w:rPr>
                <w:rFonts w:asciiTheme="minorBidi" w:eastAsia="Arial" w:hAnsiTheme="minorBidi"/>
              </w:rPr>
              <w:t>ts</w:t>
            </w:r>
            <w:r w:rsidRPr="00C53B46">
              <w:rPr>
                <w:rFonts w:asciiTheme="minorBidi" w:eastAsia="Arial" w:hAnsiTheme="minorBidi"/>
                <w:spacing w:val="23"/>
              </w:rPr>
              <w:t xml:space="preserve"> </w:t>
            </w:r>
            <w:r w:rsidRPr="00C53B46">
              <w:rPr>
                <w:rFonts w:asciiTheme="minorBidi" w:eastAsia="Arial" w:hAnsiTheme="minorBidi"/>
                <w:spacing w:val="-4"/>
              </w:rPr>
              <w:t>o</w:t>
            </w:r>
            <w:r w:rsidRPr="00C53B46">
              <w:rPr>
                <w:rFonts w:asciiTheme="minorBidi" w:eastAsia="Arial" w:hAnsiTheme="minorBidi"/>
              </w:rPr>
              <w:t>r</w:t>
            </w:r>
            <w:r w:rsidRPr="00C53B46">
              <w:rPr>
                <w:rFonts w:asciiTheme="minorBidi" w:eastAsia="Arial" w:hAnsiTheme="minorBidi"/>
                <w:spacing w:val="9"/>
              </w:rPr>
              <w:t xml:space="preserve"> </w:t>
            </w:r>
            <w:r w:rsidRPr="00C53B46">
              <w:rPr>
                <w:rFonts w:asciiTheme="minorBidi" w:eastAsia="Arial" w:hAnsiTheme="minorBidi"/>
                <w:spacing w:val="-2"/>
              </w:rPr>
              <w:t>ex</w:t>
            </w:r>
            <w:r w:rsidRPr="00C53B46">
              <w:rPr>
                <w:rFonts w:asciiTheme="minorBidi" w:eastAsia="Arial" w:hAnsiTheme="minorBidi"/>
              </w:rPr>
              <w:t>ceptio</w:t>
            </w:r>
            <w:r w:rsidRPr="00C53B46">
              <w:rPr>
                <w:rFonts w:asciiTheme="minorBidi" w:eastAsia="Arial" w:hAnsiTheme="minorBidi"/>
                <w:spacing w:val="-2"/>
              </w:rPr>
              <w:t>n</w:t>
            </w:r>
            <w:r w:rsidRPr="00C53B46">
              <w:rPr>
                <w:rFonts w:asciiTheme="minorBidi" w:eastAsia="Arial" w:hAnsiTheme="minorBidi"/>
              </w:rPr>
              <w:t>s</w:t>
            </w:r>
            <w:r w:rsidRPr="00C53B46">
              <w:rPr>
                <w:rFonts w:asciiTheme="minorBidi" w:eastAsia="Arial" w:hAnsiTheme="minorBidi"/>
                <w:spacing w:val="20"/>
              </w:rPr>
              <w:t xml:space="preserve"> </w:t>
            </w:r>
            <w:r w:rsidRPr="00C53B46">
              <w:rPr>
                <w:rFonts w:asciiTheme="minorBidi" w:eastAsia="Arial" w:hAnsiTheme="minorBidi"/>
              </w:rPr>
              <w:t>in</w:t>
            </w:r>
            <w:r w:rsidRPr="00C53B46">
              <w:rPr>
                <w:rFonts w:asciiTheme="minorBidi" w:eastAsia="Arial" w:hAnsiTheme="minorBidi"/>
                <w:spacing w:val="6"/>
              </w:rPr>
              <w:t xml:space="preserve"> </w:t>
            </w:r>
            <w:r w:rsidRPr="00C53B46">
              <w:rPr>
                <w:rFonts w:asciiTheme="minorBidi" w:eastAsia="Arial" w:hAnsiTheme="minorBidi"/>
              </w:rPr>
              <w:t>vi</w:t>
            </w:r>
            <w:r w:rsidRPr="00C53B46">
              <w:rPr>
                <w:rFonts w:asciiTheme="minorBidi" w:eastAsia="Arial" w:hAnsiTheme="minorBidi"/>
                <w:spacing w:val="1"/>
              </w:rPr>
              <w:t>e</w:t>
            </w:r>
            <w:r w:rsidRPr="00C53B46">
              <w:rPr>
                <w:rFonts w:asciiTheme="minorBidi" w:eastAsia="Arial" w:hAnsiTheme="minorBidi"/>
              </w:rPr>
              <w:t>w</w:t>
            </w:r>
            <w:r w:rsidRPr="00C53B46">
              <w:rPr>
                <w:rFonts w:asciiTheme="minorBidi" w:eastAsia="Arial" w:hAnsiTheme="minorBidi"/>
                <w:spacing w:val="6"/>
              </w:rPr>
              <w:t xml:space="preserve"> </w:t>
            </w:r>
            <w:r w:rsidRPr="00C53B46">
              <w:rPr>
                <w:rFonts w:asciiTheme="minorBidi" w:eastAsia="Arial" w:hAnsiTheme="minorBidi"/>
                <w:spacing w:val="3"/>
              </w:rPr>
              <w:t>t</w:t>
            </w:r>
            <w:r w:rsidRPr="00C53B46">
              <w:rPr>
                <w:rFonts w:asciiTheme="minorBidi" w:eastAsia="Arial" w:hAnsiTheme="minorBidi"/>
              </w:rPr>
              <w:t>o</w:t>
            </w:r>
            <w:r w:rsidRPr="00C53B46">
              <w:rPr>
                <w:rFonts w:asciiTheme="minorBidi" w:eastAsia="Arial" w:hAnsiTheme="minorBidi"/>
                <w:spacing w:val="1"/>
              </w:rPr>
              <w:t xml:space="preserve"> </w:t>
            </w:r>
            <w:r w:rsidRPr="00C53B46">
              <w:rPr>
                <w:rFonts w:asciiTheme="minorBidi" w:eastAsia="Arial" w:hAnsiTheme="minorBidi"/>
                <w:spacing w:val="3"/>
              </w:rPr>
              <w:t>r</w:t>
            </w:r>
            <w:r w:rsidRPr="00C53B46">
              <w:rPr>
                <w:rFonts w:asciiTheme="minorBidi" w:eastAsia="Arial" w:hAnsiTheme="minorBidi"/>
                <w:spacing w:val="-2"/>
              </w:rPr>
              <w:t>eal</w:t>
            </w:r>
            <w:r w:rsidRPr="00C53B46">
              <w:rPr>
                <w:rFonts w:asciiTheme="minorBidi" w:eastAsia="Arial" w:hAnsiTheme="minorBidi"/>
                <w:spacing w:val="3"/>
              </w:rPr>
              <w:t>i</w:t>
            </w:r>
            <w:r w:rsidRPr="00C53B46">
              <w:rPr>
                <w:rFonts w:asciiTheme="minorBidi" w:eastAsia="Arial" w:hAnsiTheme="minorBidi"/>
                <w:spacing w:val="-2"/>
              </w:rPr>
              <w:t>z</w:t>
            </w:r>
            <w:r w:rsidRPr="00C53B46">
              <w:rPr>
                <w:rFonts w:asciiTheme="minorBidi" w:eastAsia="Arial" w:hAnsiTheme="minorBidi"/>
              </w:rPr>
              <w:t>e</w:t>
            </w:r>
            <w:r w:rsidRPr="00C53B46">
              <w:rPr>
                <w:rFonts w:asciiTheme="minorBidi" w:eastAsia="Arial" w:hAnsiTheme="minorBidi"/>
                <w:spacing w:val="12"/>
              </w:rPr>
              <w:t xml:space="preserve"> </w:t>
            </w:r>
            <w:r w:rsidRPr="00C53B46">
              <w:rPr>
                <w:rFonts w:asciiTheme="minorBidi" w:eastAsia="Arial" w:hAnsiTheme="minorBidi"/>
                <w:spacing w:val="4"/>
              </w:rPr>
              <w:t>m</w:t>
            </w:r>
            <w:r w:rsidRPr="00C53B46">
              <w:rPr>
                <w:rFonts w:asciiTheme="minorBidi" w:eastAsia="Arial" w:hAnsiTheme="minorBidi"/>
                <w:spacing w:val="-2"/>
              </w:rPr>
              <w:t>axi</w:t>
            </w:r>
            <w:r w:rsidRPr="00C53B46">
              <w:rPr>
                <w:rFonts w:asciiTheme="minorBidi" w:eastAsia="Arial" w:hAnsiTheme="minorBidi"/>
                <w:spacing w:val="3"/>
              </w:rPr>
              <w:t>m</w:t>
            </w:r>
            <w:r w:rsidRPr="00C53B46">
              <w:rPr>
                <w:rFonts w:asciiTheme="minorBidi" w:eastAsia="Arial" w:hAnsiTheme="minorBidi"/>
                <w:spacing w:val="-2"/>
              </w:rPr>
              <w:t>u</w:t>
            </w:r>
            <w:r w:rsidRPr="00C53B46">
              <w:rPr>
                <w:rFonts w:asciiTheme="minorBidi" w:eastAsia="Arial" w:hAnsiTheme="minorBidi"/>
              </w:rPr>
              <w:t>m</w:t>
            </w:r>
            <w:r w:rsidRPr="00C53B46">
              <w:rPr>
                <w:rFonts w:asciiTheme="minorBidi" w:eastAsia="Arial" w:hAnsiTheme="minorBidi"/>
                <w:spacing w:val="20"/>
              </w:rPr>
              <w:t xml:space="preserve"> </w:t>
            </w:r>
            <w:r w:rsidRPr="00C53B46">
              <w:rPr>
                <w:rFonts w:asciiTheme="minorBidi" w:eastAsia="Arial" w:hAnsiTheme="minorBidi"/>
                <w:spacing w:val="2"/>
              </w:rPr>
              <w:t>r</w:t>
            </w:r>
            <w:r w:rsidRPr="00C53B46">
              <w:rPr>
                <w:rFonts w:asciiTheme="minorBidi" w:eastAsia="Arial" w:hAnsiTheme="minorBidi"/>
                <w:spacing w:val="-2"/>
              </w:rPr>
              <w:t>e</w:t>
            </w:r>
            <w:r w:rsidRPr="00C53B46">
              <w:rPr>
                <w:rFonts w:asciiTheme="minorBidi" w:eastAsia="Arial" w:hAnsiTheme="minorBidi"/>
              </w:rPr>
              <w:t>d</w:t>
            </w:r>
            <w:r w:rsidRPr="00C53B46">
              <w:rPr>
                <w:rFonts w:asciiTheme="minorBidi" w:eastAsia="Arial" w:hAnsiTheme="minorBidi"/>
                <w:spacing w:val="-1"/>
              </w:rPr>
              <w:t>u</w:t>
            </w:r>
            <w:r w:rsidRPr="00C53B46">
              <w:rPr>
                <w:rFonts w:asciiTheme="minorBidi" w:eastAsia="Arial" w:hAnsiTheme="minorBidi"/>
              </w:rPr>
              <w:t>cti</w:t>
            </w:r>
            <w:r w:rsidRPr="00C53B46">
              <w:rPr>
                <w:rFonts w:asciiTheme="minorBidi" w:eastAsia="Arial" w:hAnsiTheme="minorBidi"/>
                <w:spacing w:val="2"/>
              </w:rPr>
              <w:t>o</w:t>
            </w:r>
            <w:r w:rsidRPr="00C53B46">
              <w:rPr>
                <w:rFonts w:asciiTheme="minorBidi" w:eastAsia="Arial" w:hAnsiTheme="minorBidi"/>
              </w:rPr>
              <w:t>n</w:t>
            </w:r>
            <w:r w:rsidRPr="00C53B46">
              <w:rPr>
                <w:rFonts w:asciiTheme="minorBidi" w:eastAsia="Arial" w:hAnsiTheme="minorBidi"/>
                <w:spacing w:val="17"/>
              </w:rPr>
              <w:t xml:space="preserve"> </w:t>
            </w:r>
            <w:r w:rsidRPr="00C53B46">
              <w:rPr>
                <w:rFonts w:asciiTheme="minorBidi" w:eastAsia="Arial" w:hAnsiTheme="minorBidi"/>
              </w:rPr>
              <w:t>in</w:t>
            </w:r>
            <w:r w:rsidRPr="00C53B46">
              <w:rPr>
                <w:rFonts w:asciiTheme="minorBidi" w:eastAsia="Arial" w:hAnsiTheme="minorBidi"/>
                <w:spacing w:val="3"/>
              </w:rPr>
              <w:t xml:space="preserve"> </w:t>
            </w:r>
            <w:r w:rsidRPr="00C53B46">
              <w:rPr>
                <w:rFonts w:asciiTheme="minorBidi" w:eastAsia="Arial" w:hAnsiTheme="minorBidi"/>
              </w:rPr>
              <w:t>the</w:t>
            </w:r>
            <w:r w:rsidRPr="00C53B46">
              <w:rPr>
                <w:rFonts w:asciiTheme="minorBidi" w:eastAsia="Arial" w:hAnsiTheme="minorBidi"/>
                <w:spacing w:val="5"/>
              </w:rPr>
              <w:t xml:space="preserve"> </w:t>
            </w:r>
            <w:r w:rsidRPr="00C53B46">
              <w:rPr>
                <w:rFonts w:asciiTheme="minorBidi" w:eastAsia="Arial" w:hAnsiTheme="minorBidi"/>
              </w:rPr>
              <w:t>Commodities ’</w:t>
            </w:r>
            <w:r w:rsidRPr="00C53B46">
              <w:rPr>
                <w:rFonts w:asciiTheme="minorBidi" w:eastAsia="Arial" w:hAnsiTheme="minorBidi"/>
                <w:spacing w:val="18"/>
              </w:rPr>
              <w:t xml:space="preserve"> </w:t>
            </w:r>
            <w:r w:rsidRPr="00C53B46">
              <w:rPr>
                <w:rFonts w:asciiTheme="minorBidi" w:eastAsia="Arial" w:hAnsiTheme="minorBidi"/>
                <w:spacing w:val="-4"/>
                <w:w w:val="102"/>
              </w:rPr>
              <w:t>a</w:t>
            </w:r>
            <w:r w:rsidRPr="00C53B46">
              <w:rPr>
                <w:rFonts w:asciiTheme="minorBidi" w:eastAsia="Arial" w:hAnsiTheme="minorBidi"/>
                <w:w w:val="102"/>
              </w:rPr>
              <w:t>m</w:t>
            </w:r>
            <w:r w:rsidRPr="00C53B46">
              <w:rPr>
                <w:rFonts w:asciiTheme="minorBidi" w:eastAsia="Arial" w:hAnsiTheme="minorBidi"/>
                <w:spacing w:val="1"/>
                <w:w w:val="102"/>
              </w:rPr>
              <w:t>o</w:t>
            </w:r>
            <w:r w:rsidRPr="00C53B46">
              <w:rPr>
                <w:rFonts w:asciiTheme="minorBidi" w:eastAsia="Arial" w:hAnsiTheme="minorBidi"/>
                <w:spacing w:val="-2"/>
                <w:w w:val="102"/>
              </w:rPr>
              <w:t>un</w:t>
            </w:r>
            <w:r w:rsidRPr="00C53B46">
              <w:rPr>
                <w:rFonts w:asciiTheme="minorBidi" w:eastAsia="Arial" w:hAnsiTheme="minorBidi"/>
                <w:w w:val="102"/>
              </w:rPr>
              <w:t>t.</w:t>
            </w:r>
          </w:p>
          <w:p w:rsidR="00E931B8" w:rsidRPr="00C53B46" w:rsidRDefault="00E931B8" w:rsidP="00E9199D">
            <w:pPr>
              <w:bidi w:val="0"/>
              <w:jc w:val="both"/>
              <w:rPr>
                <w:rFonts w:asciiTheme="minorBidi" w:eastAsiaTheme="minorHAnsi" w:hAnsiTheme="minorBidi"/>
              </w:rPr>
            </w:pPr>
          </w:p>
          <w:p w:rsidR="00E931B8" w:rsidRPr="00C53B46" w:rsidRDefault="00E931B8" w:rsidP="00E9199D">
            <w:pPr>
              <w:pStyle w:val="2"/>
              <w:bidi w:val="0"/>
              <w:spacing w:before="0"/>
              <w:jc w:val="both"/>
              <w:outlineLvl w:val="1"/>
              <w:rPr>
                <w:rFonts w:asciiTheme="minorBidi" w:hAnsiTheme="minorBidi" w:cstheme="minorBidi"/>
                <w:color w:val="auto"/>
                <w:sz w:val="22"/>
                <w:szCs w:val="22"/>
              </w:rPr>
            </w:pPr>
            <w:bookmarkStart w:id="345" w:name="_Toc464047314"/>
            <w:bookmarkStart w:id="346" w:name="_Toc464209169"/>
            <w:bookmarkStart w:id="347" w:name="_Toc464209801"/>
            <w:bookmarkStart w:id="348" w:name="_Toc464214171"/>
            <w:bookmarkStart w:id="349" w:name="_Toc465620942"/>
            <w:bookmarkStart w:id="350" w:name="_Toc468828005"/>
            <w:r w:rsidRPr="00C53B46">
              <w:rPr>
                <w:rFonts w:asciiTheme="minorBidi" w:hAnsiTheme="minorBidi" w:cstheme="minorBidi"/>
                <w:color w:val="auto"/>
                <w:sz w:val="22"/>
                <w:szCs w:val="22"/>
              </w:rPr>
              <w:t xml:space="preserve">18- Good </w:t>
            </w:r>
            <w:bookmarkEnd w:id="345"/>
            <w:bookmarkEnd w:id="346"/>
            <w:bookmarkEnd w:id="347"/>
            <w:bookmarkEnd w:id="348"/>
            <w:r w:rsidRPr="00C53B46">
              <w:rPr>
                <w:rFonts w:asciiTheme="minorBidi" w:hAnsiTheme="minorBidi" w:cstheme="minorBidi"/>
                <w:color w:val="auto"/>
                <w:sz w:val="22"/>
                <w:szCs w:val="22"/>
              </w:rPr>
              <w:t>Performance Guarantee</w:t>
            </w:r>
            <w:bookmarkEnd w:id="349"/>
            <w:bookmarkEnd w:id="350"/>
          </w:p>
          <w:p w:rsidR="00E931B8" w:rsidRPr="00C53B46" w:rsidRDefault="00E931B8" w:rsidP="00E9199D">
            <w:pPr>
              <w:bidi w:val="0"/>
              <w:jc w:val="both"/>
              <w:rPr>
                <w:rFonts w:asciiTheme="minorBidi" w:hAnsiTheme="minorBidi"/>
              </w:rPr>
            </w:pPr>
          </w:p>
          <w:p w:rsidR="00E931B8" w:rsidRPr="00C53B46" w:rsidRDefault="00E931B8" w:rsidP="00E9199D">
            <w:pPr>
              <w:bidi w:val="0"/>
              <w:jc w:val="both"/>
              <w:rPr>
                <w:rFonts w:asciiTheme="minorBidi" w:eastAsia="Arial" w:hAnsiTheme="minorBidi"/>
              </w:rPr>
            </w:pPr>
            <w:r w:rsidRPr="00C53B46">
              <w:rPr>
                <w:rFonts w:asciiTheme="minorBidi" w:eastAsia="Arial" w:hAnsiTheme="minorBidi"/>
                <w:spacing w:val="-2"/>
              </w:rPr>
              <w:t>1</w:t>
            </w:r>
            <w:r w:rsidRPr="00C53B46">
              <w:rPr>
                <w:rFonts w:asciiTheme="minorBidi" w:eastAsia="Arial" w:hAnsiTheme="minorBidi"/>
              </w:rPr>
              <w:t>8-</w:t>
            </w:r>
            <w:r w:rsidRPr="00C53B46">
              <w:rPr>
                <w:rFonts w:asciiTheme="minorBidi" w:eastAsia="Arial" w:hAnsiTheme="minorBidi"/>
                <w:spacing w:val="1"/>
              </w:rPr>
              <w:t>1</w:t>
            </w:r>
            <w:r w:rsidRPr="00C53B46">
              <w:rPr>
                <w:rFonts w:asciiTheme="minorBidi" w:eastAsia="Arial" w:hAnsiTheme="minorBidi"/>
              </w:rPr>
              <w:t xml:space="preserve">-  </w:t>
            </w:r>
            <w:r w:rsidRPr="00C53B46">
              <w:rPr>
                <w:rFonts w:asciiTheme="minorBidi" w:eastAsia="Arial" w:hAnsiTheme="minorBidi"/>
                <w:spacing w:val="35"/>
              </w:rPr>
              <w:t xml:space="preserve"> </w:t>
            </w:r>
            <w:r w:rsidRPr="00C53B46">
              <w:rPr>
                <w:rFonts w:asciiTheme="minorBidi" w:eastAsia="Arial" w:hAnsiTheme="minorBidi"/>
                <w:spacing w:val="-2"/>
              </w:rPr>
              <w:t>I</w:t>
            </w:r>
            <w:r w:rsidRPr="00C53B46">
              <w:rPr>
                <w:rFonts w:asciiTheme="minorBidi" w:eastAsia="Arial" w:hAnsiTheme="minorBidi"/>
              </w:rPr>
              <w:t>f</w:t>
            </w:r>
            <w:r w:rsidRPr="00C53B46">
              <w:rPr>
                <w:rFonts w:asciiTheme="minorBidi" w:eastAsia="Arial" w:hAnsiTheme="minorBidi"/>
                <w:spacing w:val="40"/>
              </w:rPr>
              <w:t xml:space="preserve"> </w:t>
            </w:r>
            <w:r w:rsidRPr="00C53B46">
              <w:rPr>
                <w:rFonts w:asciiTheme="minorBidi" w:eastAsia="Arial" w:hAnsiTheme="minorBidi"/>
              </w:rPr>
              <w:t>the</w:t>
            </w:r>
            <w:r w:rsidRPr="00C53B46">
              <w:rPr>
                <w:rFonts w:asciiTheme="minorBidi" w:eastAsia="Arial" w:hAnsiTheme="minorBidi"/>
                <w:spacing w:val="43"/>
              </w:rPr>
              <w:t xml:space="preserve"> good </w:t>
            </w:r>
            <w:r w:rsidRPr="00C53B46">
              <w:rPr>
                <w:rFonts w:asciiTheme="minorBidi" w:eastAsia="Arial" w:hAnsiTheme="minorBidi"/>
              </w:rPr>
              <w:t>P</w:t>
            </w:r>
            <w:r w:rsidRPr="00C53B46">
              <w:rPr>
                <w:rFonts w:asciiTheme="minorBidi" w:eastAsia="Arial" w:hAnsiTheme="minorBidi"/>
                <w:spacing w:val="-1"/>
              </w:rPr>
              <w:t>e</w:t>
            </w:r>
            <w:r w:rsidRPr="00C53B46">
              <w:rPr>
                <w:rFonts w:asciiTheme="minorBidi" w:eastAsia="Arial" w:hAnsiTheme="minorBidi"/>
                <w:spacing w:val="-2"/>
              </w:rPr>
              <w:t>r</w:t>
            </w:r>
            <w:r w:rsidRPr="00C53B46">
              <w:rPr>
                <w:rFonts w:asciiTheme="minorBidi" w:eastAsia="Arial" w:hAnsiTheme="minorBidi"/>
                <w:spacing w:val="3"/>
              </w:rPr>
              <w:t>f</w:t>
            </w:r>
            <w:r w:rsidRPr="00C53B46">
              <w:rPr>
                <w:rFonts w:asciiTheme="minorBidi" w:eastAsia="Arial" w:hAnsiTheme="minorBidi"/>
                <w:spacing w:val="-2"/>
              </w:rPr>
              <w:t>or</w:t>
            </w:r>
            <w:r w:rsidRPr="00C53B46">
              <w:rPr>
                <w:rFonts w:asciiTheme="minorBidi" w:eastAsia="Arial" w:hAnsiTheme="minorBidi"/>
                <w:spacing w:val="3"/>
              </w:rPr>
              <w:t>m</w:t>
            </w:r>
            <w:r w:rsidRPr="00C53B46">
              <w:rPr>
                <w:rFonts w:asciiTheme="minorBidi" w:eastAsia="Arial" w:hAnsiTheme="minorBidi"/>
              </w:rPr>
              <w:t>a</w:t>
            </w:r>
            <w:r w:rsidRPr="00C53B46">
              <w:rPr>
                <w:rFonts w:asciiTheme="minorBidi" w:eastAsia="Arial" w:hAnsiTheme="minorBidi"/>
                <w:spacing w:val="-1"/>
              </w:rPr>
              <w:t>n</w:t>
            </w:r>
            <w:r w:rsidRPr="00C53B46">
              <w:rPr>
                <w:rFonts w:asciiTheme="minorBidi" w:eastAsia="Arial" w:hAnsiTheme="minorBidi"/>
              </w:rPr>
              <w:t>ce Guarantee</w:t>
            </w:r>
            <w:r w:rsidRPr="00C53B46">
              <w:rPr>
                <w:rFonts w:asciiTheme="minorBidi" w:eastAsia="Arial" w:hAnsiTheme="minorBidi"/>
                <w:spacing w:val="48"/>
              </w:rPr>
              <w:t xml:space="preserve"> </w:t>
            </w:r>
            <w:r w:rsidRPr="00C53B46">
              <w:rPr>
                <w:rFonts w:asciiTheme="minorBidi" w:eastAsia="Arial" w:hAnsiTheme="minorBidi"/>
              </w:rPr>
              <w:t>is</w:t>
            </w:r>
            <w:r w:rsidRPr="00C53B46">
              <w:rPr>
                <w:rFonts w:asciiTheme="minorBidi" w:eastAsia="Arial" w:hAnsiTheme="minorBidi"/>
                <w:spacing w:val="39"/>
              </w:rPr>
              <w:t xml:space="preserve"> </w:t>
            </w:r>
            <w:r w:rsidRPr="00C53B46">
              <w:rPr>
                <w:rFonts w:asciiTheme="minorBidi" w:eastAsia="Arial" w:hAnsiTheme="minorBidi"/>
              </w:rPr>
              <w:t>req</w:t>
            </w:r>
            <w:r w:rsidRPr="00C53B46">
              <w:rPr>
                <w:rFonts w:asciiTheme="minorBidi" w:eastAsia="Arial" w:hAnsiTheme="minorBidi"/>
                <w:spacing w:val="-3"/>
              </w:rPr>
              <w:t>u</w:t>
            </w:r>
            <w:r w:rsidRPr="00C53B46">
              <w:rPr>
                <w:rFonts w:asciiTheme="minorBidi" w:eastAsia="Arial" w:hAnsiTheme="minorBidi"/>
                <w:spacing w:val="3"/>
              </w:rPr>
              <w:t>i</w:t>
            </w:r>
            <w:r w:rsidRPr="00C53B46">
              <w:rPr>
                <w:rFonts w:asciiTheme="minorBidi" w:eastAsia="Arial" w:hAnsiTheme="minorBidi"/>
              </w:rPr>
              <w:t>r</w:t>
            </w:r>
            <w:r w:rsidRPr="00C53B46">
              <w:rPr>
                <w:rFonts w:asciiTheme="minorBidi" w:eastAsia="Arial" w:hAnsiTheme="minorBidi"/>
                <w:spacing w:val="-1"/>
              </w:rPr>
              <w:t>e</w:t>
            </w:r>
            <w:r w:rsidRPr="00C53B46">
              <w:rPr>
                <w:rFonts w:asciiTheme="minorBidi" w:eastAsia="Arial" w:hAnsiTheme="minorBidi"/>
              </w:rPr>
              <w:t>d</w:t>
            </w:r>
            <w:r w:rsidRPr="00C53B46">
              <w:rPr>
                <w:rFonts w:asciiTheme="minorBidi" w:eastAsia="Arial" w:hAnsiTheme="minorBidi"/>
                <w:spacing w:val="52"/>
              </w:rPr>
              <w:t xml:space="preserve"> </w:t>
            </w:r>
            <w:r w:rsidRPr="00C53B46">
              <w:rPr>
                <w:rFonts w:asciiTheme="minorBidi" w:eastAsia="Arial" w:hAnsiTheme="minorBidi"/>
              </w:rPr>
              <w:t>in</w:t>
            </w:r>
            <w:r w:rsidRPr="00C53B46">
              <w:rPr>
                <w:rFonts w:asciiTheme="minorBidi" w:eastAsia="Arial" w:hAnsiTheme="minorBidi"/>
                <w:spacing w:val="39"/>
              </w:rPr>
              <w:t xml:space="preserve"> </w:t>
            </w:r>
            <w:r w:rsidRPr="00C53B46">
              <w:rPr>
                <w:rFonts w:asciiTheme="minorBidi" w:eastAsia="Arial" w:hAnsiTheme="minorBidi"/>
              </w:rPr>
              <w:t>the</w:t>
            </w:r>
            <w:r w:rsidRPr="00C53B46">
              <w:rPr>
                <w:rFonts w:asciiTheme="minorBidi" w:eastAsia="Arial" w:hAnsiTheme="minorBidi"/>
                <w:spacing w:val="40"/>
              </w:rPr>
              <w:t xml:space="preserve"> </w:t>
            </w:r>
            <w:r w:rsidRPr="00C53B46">
              <w:rPr>
                <w:rFonts w:asciiTheme="minorBidi" w:eastAsia="Arial" w:hAnsiTheme="minorBidi"/>
                <w:spacing w:val="3"/>
              </w:rPr>
              <w:t>S</w:t>
            </w:r>
            <w:r w:rsidRPr="00C53B46">
              <w:rPr>
                <w:rFonts w:asciiTheme="minorBidi" w:eastAsia="Arial" w:hAnsiTheme="minorBidi"/>
                <w:spacing w:val="-2"/>
              </w:rPr>
              <w:t>pe</w:t>
            </w:r>
            <w:r w:rsidRPr="00C53B46">
              <w:rPr>
                <w:rFonts w:asciiTheme="minorBidi" w:eastAsia="Arial" w:hAnsiTheme="minorBidi"/>
              </w:rPr>
              <w:t>ci</w:t>
            </w:r>
            <w:r w:rsidRPr="00C53B46">
              <w:rPr>
                <w:rFonts w:asciiTheme="minorBidi" w:eastAsia="Arial" w:hAnsiTheme="minorBidi"/>
                <w:spacing w:val="1"/>
              </w:rPr>
              <w:t>a</w:t>
            </w:r>
            <w:r w:rsidRPr="00C53B46">
              <w:rPr>
                <w:rFonts w:asciiTheme="minorBidi" w:eastAsia="Arial" w:hAnsiTheme="minorBidi"/>
              </w:rPr>
              <w:t>l</w:t>
            </w:r>
            <w:r w:rsidRPr="00C53B46">
              <w:rPr>
                <w:rFonts w:asciiTheme="minorBidi" w:eastAsia="Arial" w:hAnsiTheme="minorBidi"/>
                <w:spacing w:val="47"/>
              </w:rPr>
              <w:t xml:space="preserve"> </w:t>
            </w:r>
            <w:r w:rsidRPr="00C53B46">
              <w:rPr>
                <w:rFonts w:asciiTheme="minorBidi" w:eastAsia="Arial" w:hAnsiTheme="minorBidi"/>
                <w:spacing w:val="3"/>
              </w:rPr>
              <w:t>C</w:t>
            </w:r>
            <w:r w:rsidRPr="00C53B46">
              <w:rPr>
                <w:rFonts w:asciiTheme="minorBidi" w:eastAsia="Arial" w:hAnsiTheme="minorBidi"/>
                <w:spacing w:val="-2"/>
              </w:rPr>
              <w:t>o</w:t>
            </w:r>
            <w:r w:rsidRPr="00C53B46">
              <w:rPr>
                <w:rFonts w:asciiTheme="minorBidi" w:eastAsia="Arial" w:hAnsiTheme="minorBidi"/>
              </w:rPr>
              <w:t>n</w:t>
            </w:r>
            <w:r w:rsidRPr="00C53B46">
              <w:rPr>
                <w:rFonts w:asciiTheme="minorBidi" w:eastAsia="Arial" w:hAnsiTheme="minorBidi"/>
                <w:spacing w:val="-1"/>
              </w:rPr>
              <w:t>d</w:t>
            </w:r>
            <w:r w:rsidRPr="00C53B46">
              <w:rPr>
                <w:rFonts w:asciiTheme="minorBidi" w:eastAsia="Arial" w:hAnsiTheme="minorBidi"/>
              </w:rPr>
              <w:t>it</w:t>
            </w:r>
            <w:r w:rsidRPr="00C53B46">
              <w:rPr>
                <w:rFonts w:asciiTheme="minorBidi" w:eastAsia="Arial" w:hAnsiTheme="minorBidi"/>
                <w:spacing w:val="3"/>
              </w:rPr>
              <w:t>i</w:t>
            </w:r>
            <w:r w:rsidRPr="00C53B46">
              <w:rPr>
                <w:rFonts w:asciiTheme="minorBidi" w:eastAsia="Arial" w:hAnsiTheme="minorBidi"/>
                <w:spacing w:val="-2"/>
              </w:rPr>
              <w:t>on</w:t>
            </w:r>
            <w:r w:rsidRPr="00C53B46">
              <w:rPr>
                <w:rFonts w:asciiTheme="minorBidi" w:eastAsia="Arial" w:hAnsiTheme="minorBidi"/>
              </w:rPr>
              <w:t>s</w:t>
            </w:r>
            <w:r w:rsidRPr="00C53B46">
              <w:rPr>
                <w:rFonts w:asciiTheme="minorBidi" w:eastAsia="Arial" w:hAnsiTheme="minorBidi"/>
                <w:spacing w:val="58"/>
              </w:rPr>
              <w:t xml:space="preserve"> </w:t>
            </w:r>
            <w:r w:rsidRPr="00C53B46">
              <w:rPr>
                <w:rFonts w:asciiTheme="minorBidi" w:eastAsia="Arial" w:hAnsiTheme="minorBidi"/>
                <w:spacing w:val="-4"/>
              </w:rPr>
              <w:t>o</w:t>
            </w:r>
            <w:r w:rsidRPr="00C53B46">
              <w:rPr>
                <w:rFonts w:asciiTheme="minorBidi" w:eastAsia="Arial" w:hAnsiTheme="minorBidi"/>
              </w:rPr>
              <w:t>f</w:t>
            </w:r>
            <w:r w:rsidRPr="00C53B46">
              <w:rPr>
                <w:rFonts w:asciiTheme="minorBidi" w:eastAsia="Arial" w:hAnsiTheme="minorBidi"/>
                <w:spacing w:val="44"/>
              </w:rPr>
              <w:t xml:space="preserve"> </w:t>
            </w:r>
            <w:r w:rsidRPr="00C53B46">
              <w:rPr>
                <w:rFonts w:asciiTheme="minorBidi" w:eastAsia="Arial" w:hAnsiTheme="minorBidi"/>
              </w:rPr>
              <w:t>t</w:t>
            </w:r>
            <w:r w:rsidRPr="00C53B46">
              <w:rPr>
                <w:rFonts w:asciiTheme="minorBidi" w:eastAsia="Arial" w:hAnsiTheme="minorBidi"/>
                <w:spacing w:val="-2"/>
              </w:rPr>
              <w:t>h</w:t>
            </w:r>
            <w:r w:rsidRPr="00C53B46">
              <w:rPr>
                <w:rFonts w:asciiTheme="minorBidi" w:eastAsia="Arial" w:hAnsiTheme="minorBidi"/>
              </w:rPr>
              <w:t>e</w:t>
            </w:r>
            <w:r w:rsidRPr="00C53B46">
              <w:rPr>
                <w:rFonts w:asciiTheme="minorBidi" w:eastAsia="Arial" w:hAnsiTheme="minorBidi"/>
                <w:spacing w:val="42"/>
              </w:rPr>
              <w:t xml:space="preserve"> </w:t>
            </w:r>
            <w:r w:rsidRPr="00C53B46">
              <w:rPr>
                <w:rFonts w:asciiTheme="minorBidi" w:eastAsia="Arial" w:hAnsiTheme="minorBidi"/>
                <w:spacing w:val="-2"/>
              </w:rPr>
              <w:t>C</w:t>
            </w:r>
            <w:r w:rsidRPr="00C53B46">
              <w:rPr>
                <w:rFonts w:asciiTheme="minorBidi" w:eastAsia="Arial" w:hAnsiTheme="minorBidi"/>
              </w:rPr>
              <w:t>on</w:t>
            </w:r>
            <w:r w:rsidRPr="00C53B46">
              <w:rPr>
                <w:rFonts w:asciiTheme="minorBidi" w:eastAsia="Arial" w:hAnsiTheme="minorBidi"/>
                <w:spacing w:val="1"/>
              </w:rPr>
              <w:t>t</w:t>
            </w:r>
            <w:r w:rsidRPr="00C53B46">
              <w:rPr>
                <w:rFonts w:asciiTheme="minorBidi" w:eastAsia="Arial" w:hAnsiTheme="minorBidi"/>
              </w:rPr>
              <w:t>ra</w:t>
            </w:r>
            <w:r w:rsidRPr="00C53B46">
              <w:rPr>
                <w:rFonts w:asciiTheme="minorBidi" w:eastAsia="Arial" w:hAnsiTheme="minorBidi"/>
                <w:spacing w:val="-3"/>
              </w:rPr>
              <w:t>c</w:t>
            </w:r>
            <w:r w:rsidRPr="00C53B46">
              <w:rPr>
                <w:rFonts w:asciiTheme="minorBidi" w:eastAsia="Arial" w:hAnsiTheme="minorBidi"/>
                <w:spacing w:val="3"/>
              </w:rPr>
              <w:t>t</w:t>
            </w:r>
            <w:r w:rsidRPr="00C53B46">
              <w:rPr>
                <w:rFonts w:asciiTheme="minorBidi" w:eastAsia="Arial" w:hAnsiTheme="minorBidi"/>
              </w:rPr>
              <w:t>,</w:t>
            </w:r>
            <w:r w:rsidRPr="00C53B46">
              <w:rPr>
                <w:rFonts w:asciiTheme="minorBidi" w:eastAsia="Arial" w:hAnsiTheme="minorBidi"/>
                <w:spacing w:val="53"/>
              </w:rPr>
              <w:t xml:space="preserve"> </w:t>
            </w:r>
            <w:r w:rsidRPr="00C53B46">
              <w:rPr>
                <w:rFonts w:asciiTheme="minorBidi" w:eastAsia="Arial" w:hAnsiTheme="minorBidi"/>
              </w:rPr>
              <w:t>the</w:t>
            </w:r>
            <w:r w:rsidRPr="00C53B46">
              <w:rPr>
                <w:rFonts w:asciiTheme="minorBidi" w:eastAsia="Arial" w:hAnsiTheme="minorBidi"/>
                <w:spacing w:val="43"/>
              </w:rPr>
              <w:t xml:space="preserve"> </w:t>
            </w:r>
            <w:r w:rsidRPr="00C53B46">
              <w:rPr>
                <w:rFonts w:asciiTheme="minorBidi" w:eastAsia="Arial" w:hAnsiTheme="minorBidi"/>
              </w:rPr>
              <w:t>Sup</w:t>
            </w:r>
            <w:r w:rsidRPr="00C53B46">
              <w:rPr>
                <w:rFonts w:asciiTheme="minorBidi" w:eastAsia="Arial" w:hAnsiTheme="minorBidi"/>
                <w:spacing w:val="-3"/>
              </w:rPr>
              <w:t>p</w:t>
            </w:r>
            <w:r w:rsidRPr="00C53B46">
              <w:rPr>
                <w:rFonts w:asciiTheme="minorBidi" w:eastAsia="Arial" w:hAnsiTheme="minorBidi"/>
                <w:spacing w:val="-2"/>
              </w:rPr>
              <w:t>l</w:t>
            </w:r>
            <w:r w:rsidRPr="00C53B46">
              <w:rPr>
                <w:rFonts w:asciiTheme="minorBidi" w:eastAsia="Arial" w:hAnsiTheme="minorBidi"/>
                <w:spacing w:val="3"/>
              </w:rPr>
              <w:t>i</w:t>
            </w:r>
            <w:r w:rsidRPr="00C53B46">
              <w:rPr>
                <w:rFonts w:asciiTheme="minorBidi" w:eastAsia="Arial" w:hAnsiTheme="minorBidi"/>
                <w:spacing w:val="-2"/>
              </w:rPr>
              <w:t>e</w:t>
            </w:r>
            <w:r w:rsidRPr="00C53B46">
              <w:rPr>
                <w:rFonts w:asciiTheme="minorBidi" w:eastAsia="Arial" w:hAnsiTheme="minorBidi"/>
              </w:rPr>
              <w:t>r</w:t>
            </w:r>
            <w:r w:rsidRPr="00C53B46">
              <w:rPr>
                <w:rFonts w:asciiTheme="minorBidi" w:eastAsia="Arial" w:hAnsiTheme="minorBidi"/>
                <w:spacing w:val="54"/>
              </w:rPr>
              <w:t xml:space="preserve"> </w:t>
            </w:r>
            <w:r w:rsidRPr="00C53B46">
              <w:rPr>
                <w:rFonts w:asciiTheme="minorBidi" w:eastAsia="Arial" w:hAnsiTheme="minorBidi"/>
                <w:spacing w:val="-2"/>
                <w:w w:val="102"/>
              </w:rPr>
              <w:t>sh</w:t>
            </w:r>
            <w:r w:rsidRPr="00C53B46">
              <w:rPr>
                <w:rFonts w:asciiTheme="minorBidi" w:eastAsia="Arial" w:hAnsiTheme="minorBidi"/>
                <w:w w:val="102"/>
              </w:rPr>
              <w:t xml:space="preserve">all </w:t>
            </w:r>
            <w:r w:rsidRPr="00C53B46">
              <w:rPr>
                <w:rFonts w:asciiTheme="minorBidi" w:eastAsia="Arial" w:hAnsiTheme="minorBidi"/>
                <w:spacing w:val="-2"/>
              </w:rPr>
              <w:t>p</w:t>
            </w:r>
            <w:r w:rsidRPr="00C53B46">
              <w:rPr>
                <w:rFonts w:asciiTheme="minorBidi" w:eastAsia="Arial" w:hAnsiTheme="minorBidi"/>
              </w:rPr>
              <w:t>ro</w:t>
            </w:r>
            <w:r w:rsidRPr="00C53B46">
              <w:rPr>
                <w:rFonts w:asciiTheme="minorBidi" w:eastAsia="Arial" w:hAnsiTheme="minorBidi"/>
                <w:spacing w:val="1"/>
              </w:rPr>
              <w:t>v</w:t>
            </w:r>
            <w:r w:rsidRPr="00C53B46">
              <w:rPr>
                <w:rFonts w:asciiTheme="minorBidi" w:eastAsia="Arial" w:hAnsiTheme="minorBidi"/>
              </w:rPr>
              <w:t>ide</w:t>
            </w:r>
            <w:r w:rsidRPr="00C53B46">
              <w:rPr>
                <w:rFonts w:asciiTheme="minorBidi" w:eastAsia="Arial" w:hAnsiTheme="minorBidi"/>
                <w:spacing w:val="46"/>
              </w:rPr>
              <w:t xml:space="preserve"> </w:t>
            </w:r>
            <w:r w:rsidRPr="00C53B46">
              <w:rPr>
                <w:rFonts w:asciiTheme="minorBidi" w:eastAsia="Arial" w:hAnsiTheme="minorBidi"/>
              </w:rPr>
              <w:t>t</w:t>
            </w:r>
            <w:r w:rsidRPr="00C53B46">
              <w:rPr>
                <w:rFonts w:asciiTheme="minorBidi" w:eastAsia="Arial" w:hAnsiTheme="minorBidi"/>
                <w:spacing w:val="-2"/>
              </w:rPr>
              <w:t>h</w:t>
            </w:r>
            <w:r w:rsidRPr="00C53B46">
              <w:rPr>
                <w:rFonts w:asciiTheme="minorBidi" w:eastAsia="Arial" w:hAnsiTheme="minorBidi"/>
              </w:rPr>
              <w:t>e</w:t>
            </w:r>
            <w:r w:rsidRPr="00C53B46">
              <w:rPr>
                <w:rFonts w:asciiTheme="minorBidi" w:eastAsia="Arial" w:hAnsiTheme="minorBidi"/>
                <w:spacing w:val="39"/>
              </w:rPr>
              <w:t xml:space="preserve"> </w:t>
            </w:r>
            <w:r w:rsidRPr="00C53B46">
              <w:rPr>
                <w:rFonts w:asciiTheme="minorBidi" w:eastAsia="Arial" w:hAnsiTheme="minorBidi"/>
              </w:rPr>
              <w:t>g</w:t>
            </w:r>
            <w:r w:rsidRPr="00C53B46">
              <w:rPr>
                <w:rFonts w:asciiTheme="minorBidi" w:eastAsia="Arial" w:hAnsiTheme="minorBidi"/>
                <w:spacing w:val="-1"/>
              </w:rPr>
              <w:t>u</w:t>
            </w:r>
            <w:r w:rsidRPr="00C53B46">
              <w:rPr>
                <w:rFonts w:asciiTheme="minorBidi" w:eastAsia="Arial" w:hAnsiTheme="minorBidi"/>
              </w:rPr>
              <w:t>ar</w:t>
            </w:r>
            <w:r w:rsidRPr="00C53B46">
              <w:rPr>
                <w:rFonts w:asciiTheme="minorBidi" w:eastAsia="Arial" w:hAnsiTheme="minorBidi"/>
                <w:spacing w:val="1"/>
              </w:rPr>
              <w:t>a</w:t>
            </w:r>
            <w:r w:rsidRPr="00C53B46">
              <w:rPr>
                <w:rFonts w:asciiTheme="minorBidi" w:eastAsia="Arial" w:hAnsiTheme="minorBidi"/>
                <w:spacing w:val="-2"/>
              </w:rPr>
              <w:t>n</w:t>
            </w:r>
            <w:r w:rsidRPr="00C53B46">
              <w:rPr>
                <w:rFonts w:asciiTheme="minorBidi" w:eastAsia="Arial" w:hAnsiTheme="minorBidi"/>
                <w:spacing w:val="3"/>
              </w:rPr>
              <w:t>t</w:t>
            </w:r>
            <w:r w:rsidRPr="00C53B46">
              <w:rPr>
                <w:rFonts w:asciiTheme="minorBidi" w:eastAsia="Arial" w:hAnsiTheme="minorBidi"/>
                <w:spacing w:val="-4"/>
              </w:rPr>
              <w:t>e</w:t>
            </w:r>
            <w:r w:rsidRPr="00C53B46">
              <w:rPr>
                <w:rFonts w:asciiTheme="minorBidi" w:eastAsia="Arial" w:hAnsiTheme="minorBidi"/>
              </w:rPr>
              <w:t>e</w:t>
            </w:r>
            <w:r w:rsidRPr="00C53B46">
              <w:rPr>
                <w:rFonts w:asciiTheme="minorBidi" w:eastAsia="Arial" w:hAnsiTheme="minorBidi"/>
                <w:spacing w:val="52"/>
              </w:rPr>
              <w:t xml:space="preserve"> </w:t>
            </w:r>
            <w:r w:rsidRPr="00C53B46">
              <w:rPr>
                <w:rFonts w:asciiTheme="minorBidi" w:eastAsia="Arial" w:hAnsiTheme="minorBidi"/>
              </w:rPr>
              <w:t>s</w:t>
            </w:r>
            <w:r w:rsidRPr="00C53B46">
              <w:rPr>
                <w:rFonts w:asciiTheme="minorBidi" w:eastAsia="Arial" w:hAnsiTheme="minorBidi"/>
                <w:spacing w:val="-1"/>
              </w:rPr>
              <w:t>p</w:t>
            </w:r>
            <w:r w:rsidRPr="00C53B46">
              <w:rPr>
                <w:rFonts w:asciiTheme="minorBidi" w:eastAsia="Arial" w:hAnsiTheme="minorBidi"/>
              </w:rPr>
              <w:t>eci</w:t>
            </w:r>
            <w:r w:rsidRPr="00C53B46">
              <w:rPr>
                <w:rFonts w:asciiTheme="minorBidi" w:eastAsia="Arial" w:hAnsiTheme="minorBidi"/>
                <w:spacing w:val="2"/>
              </w:rPr>
              <w:t>f</w:t>
            </w:r>
            <w:r w:rsidRPr="00C53B46">
              <w:rPr>
                <w:rFonts w:asciiTheme="minorBidi" w:eastAsia="Arial" w:hAnsiTheme="minorBidi"/>
              </w:rPr>
              <w:t>ied</w:t>
            </w:r>
            <w:r w:rsidRPr="00C53B46">
              <w:rPr>
                <w:rFonts w:asciiTheme="minorBidi" w:eastAsia="Arial" w:hAnsiTheme="minorBidi"/>
                <w:spacing w:val="49"/>
              </w:rPr>
              <w:t xml:space="preserve"> </w:t>
            </w:r>
            <w:r w:rsidRPr="00C53B46">
              <w:rPr>
                <w:rFonts w:asciiTheme="minorBidi" w:eastAsia="Arial" w:hAnsiTheme="minorBidi"/>
                <w:spacing w:val="-2"/>
              </w:rPr>
              <w:t>w</w:t>
            </w:r>
            <w:r w:rsidRPr="00C53B46">
              <w:rPr>
                <w:rFonts w:asciiTheme="minorBidi" w:eastAsia="Arial" w:hAnsiTheme="minorBidi"/>
              </w:rPr>
              <w:t>ith</w:t>
            </w:r>
            <w:r w:rsidRPr="00C53B46">
              <w:rPr>
                <w:rFonts w:asciiTheme="minorBidi" w:eastAsia="Arial" w:hAnsiTheme="minorBidi"/>
                <w:spacing w:val="1"/>
              </w:rPr>
              <w:t>i</w:t>
            </w:r>
            <w:r w:rsidRPr="00C53B46">
              <w:rPr>
                <w:rFonts w:asciiTheme="minorBidi" w:eastAsia="Arial" w:hAnsiTheme="minorBidi"/>
              </w:rPr>
              <w:t>n</w:t>
            </w:r>
            <w:r w:rsidRPr="00C53B46">
              <w:rPr>
                <w:rFonts w:asciiTheme="minorBidi" w:eastAsia="Arial" w:hAnsiTheme="minorBidi"/>
                <w:spacing w:val="44"/>
              </w:rPr>
              <w:t xml:space="preserve"> </w:t>
            </w:r>
            <w:r w:rsidRPr="00C53B46">
              <w:rPr>
                <w:rFonts w:asciiTheme="minorBidi" w:eastAsia="Arial" w:hAnsiTheme="minorBidi"/>
              </w:rPr>
              <w:t>28</w:t>
            </w:r>
            <w:r w:rsidRPr="00C53B46">
              <w:rPr>
                <w:rFonts w:asciiTheme="minorBidi" w:eastAsia="Arial" w:hAnsiTheme="minorBidi"/>
                <w:spacing w:val="36"/>
              </w:rPr>
              <w:t xml:space="preserve"> </w:t>
            </w:r>
            <w:r w:rsidRPr="00C53B46">
              <w:rPr>
                <w:rFonts w:asciiTheme="minorBidi" w:eastAsia="Arial" w:hAnsiTheme="minorBidi"/>
              </w:rPr>
              <w:t>da</w:t>
            </w:r>
            <w:r w:rsidRPr="00C53B46">
              <w:rPr>
                <w:rFonts w:asciiTheme="minorBidi" w:eastAsia="Arial" w:hAnsiTheme="minorBidi"/>
                <w:spacing w:val="-6"/>
              </w:rPr>
              <w:t>y</w:t>
            </w:r>
            <w:r w:rsidRPr="00C53B46">
              <w:rPr>
                <w:rFonts w:asciiTheme="minorBidi" w:eastAsia="Arial" w:hAnsiTheme="minorBidi"/>
              </w:rPr>
              <w:t>s</w:t>
            </w:r>
            <w:r w:rsidRPr="00C53B46">
              <w:rPr>
                <w:rFonts w:asciiTheme="minorBidi" w:eastAsia="Arial" w:hAnsiTheme="minorBidi"/>
                <w:spacing w:val="45"/>
              </w:rPr>
              <w:t xml:space="preserve"> </w:t>
            </w:r>
            <w:r w:rsidRPr="00C53B46">
              <w:rPr>
                <w:rFonts w:asciiTheme="minorBidi" w:eastAsia="Arial" w:hAnsiTheme="minorBidi"/>
                <w:spacing w:val="-2"/>
              </w:rPr>
              <w:t>a</w:t>
            </w:r>
            <w:r w:rsidRPr="00C53B46">
              <w:rPr>
                <w:rFonts w:asciiTheme="minorBidi" w:eastAsia="Arial" w:hAnsiTheme="minorBidi"/>
                <w:spacing w:val="3"/>
              </w:rPr>
              <w:t>f</w:t>
            </w:r>
            <w:r w:rsidRPr="00C53B46">
              <w:rPr>
                <w:rFonts w:asciiTheme="minorBidi" w:eastAsia="Arial" w:hAnsiTheme="minorBidi"/>
              </w:rPr>
              <w:t>t</w:t>
            </w:r>
            <w:r w:rsidRPr="00C53B46">
              <w:rPr>
                <w:rFonts w:asciiTheme="minorBidi" w:eastAsia="Arial" w:hAnsiTheme="minorBidi"/>
                <w:spacing w:val="-2"/>
              </w:rPr>
              <w:t>e</w:t>
            </w:r>
            <w:r w:rsidRPr="00C53B46">
              <w:rPr>
                <w:rFonts w:asciiTheme="minorBidi" w:eastAsia="Arial" w:hAnsiTheme="minorBidi"/>
              </w:rPr>
              <w:t>r</w:t>
            </w:r>
            <w:r w:rsidRPr="00C53B46">
              <w:rPr>
                <w:rFonts w:asciiTheme="minorBidi" w:eastAsia="Arial" w:hAnsiTheme="minorBidi"/>
                <w:spacing w:val="42"/>
              </w:rPr>
              <w:t xml:space="preserve"> </w:t>
            </w:r>
            <w:r w:rsidRPr="00C53B46">
              <w:rPr>
                <w:rFonts w:asciiTheme="minorBidi" w:eastAsia="Arial" w:hAnsiTheme="minorBidi"/>
                <w:spacing w:val="3"/>
              </w:rPr>
              <w:t>i</w:t>
            </w:r>
            <w:r w:rsidRPr="00C53B46">
              <w:rPr>
                <w:rFonts w:asciiTheme="minorBidi" w:eastAsia="Arial" w:hAnsiTheme="minorBidi"/>
                <w:spacing w:val="-2"/>
              </w:rPr>
              <w:t>t</w:t>
            </w:r>
            <w:r w:rsidRPr="00C53B46">
              <w:rPr>
                <w:rFonts w:asciiTheme="minorBidi" w:eastAsia="Arial" w:hAnsiTheme="minorBidi"/>
              </w:rPr>
              <w:t>s</w:t>
            </w:r>
            <w:r w:rsidRPr="00C53B46">
              <w:rPr>
                <w:rFonts w:asciiTheme="minorBidi" w:eastAsia="Arial" w:hAnsiTheme="minorBidi"/>
                <w:spacing w:val="37"/>
              </w:rPr>
              <w:t xml:space="preserve"> </w:t>
            </w:r>
            <w:r w:rsidRPr="00C53B46">
              <w:rPr>
                <w:rFonts w:asciiTheme="minorBidi" w:eastAsia="Arial" w:hAnsiTheme="minorBidi"/>
                <w:spacing w:val="-2"/>
              </w:rPr>
              <w:t>b</w:t>
            </w:r>
            <w:r w:rsidRPr="00C53B46">
              <w:rPr>
                <w:rFonts w:asciiTheme="minorBidi" w:eastAsia="Arial" w:hAnsiTheme="minorBidi"/>
              </w:rPr>
              <w:t>ei</w:t>
            </w:r>
            <w:r w:rsidRPr="00C53B46">
              <w:rPr>
                <w:rFonts w:asciiTheme="minorBidi" w:eastAsia="Arial" w:hAnsiTheme="minorBidi"/>
                <w:spacing w:val="1"/>
              </w:rPr>
              <w:t>n</w:t>
            </w:r>
            <w:r w:rsidRPr="00C53B46">
              <w:rPr>
                <w:rFonts w:asciiTheme="minorBidi" w:eastAsia="Arial" w:hAnsiTheme="minorBidi"/>
              </w:rPr>
              <w:t>g</w:t>
            </w:r>
            <w:r w:rsidRPr="00C53B46">
              <w:rPr>
                <w:rFonts w:asciiTheme="minorBidi" w:eastAsia="Arial" w:hAnsiTheme="minorBidi"/>
                <w:spacing w:val="43"/>
              </w:rPr>
              <w:t xml:space="preserve"> </w:t>
            </w:r>
            <w:r w:rsidRPr="00C53B46">
              <w:rPr>
                <w:rFonts w:asciiTheme="minorBidi" w:eastAsia="Arial" w:hAnsiTheme="minorBidi"/>
                <w:spacing w:val="-2"/>
              </w:rPr>
              <w:t>n</w:t>
            </w:r>
            <w:r w:rsidRPr="00C53B46">
              <w:rPr>
                <w:rFonts w:asciiTheme="minorBidi" w:eastAsia="Arial" w:hAnsiTheme="minorBidi"/>
              </w:rPr>
              <w:t>o</w:t>
            </w:r>
            <w:r w:rsidRPr="00C53B46">
              <w:rPr>
                <w:rFonts w:asciiTheme="minorBidi" w:eastAsia="Arial" w:hAnsiTheme="minorBidi"/>
                <w:spacing w:val="-2"/>
              </w:rPr>
              <w:t>t</w:t>
            </w:r>
            <w:r w:rsidRPr="00C53B46">
              <w:rPr>
                <w:rFonts w:asciiTheme="minorBidi" w:eastAsia="Arial" w:hAnsiTheme="minorBidi"/>
              </w:rPr>
              <w:t>ifi</w:t>
            </w:r>
            <w:r w:rsidRPr="00C53B46">
              <w:rPr>
                <w:rFonts w:asciiTheme="minorBidi" w:eastAsia="Arial" w:hAnsiTheme="minorBidi"/>
                <w:spacing w:val="1"/>
              </w:rPr>
              <w:t>e</w:t>
            </w:r>
            <w:r w:rsidRPr="00C53B46">
              <w:rPr>
                <w:rFonts w:asciiTheme="minorBidi" w:eastAsia="Arial" w:hAnsiTheme="minorBidi"/>
              </w:rPr>
              <w:t>d</w:t>
            </w:r>
            <w:r w:rsidRPr="00C53B46">
              <w:rPr>
                <w:rFonts w:asciiTheme="minorBidi" w:eastAsia="Arial" w:hAnsiTheme="minorBidi"/>
                <w:spacing w:val="47"/>
              </w:rPr>
              <w:t xml:space="preserve"> </w:t>
            </w:r>
            <w:r w:rsidRPr="00C53B46">
              <w:rPr>
                <w:rFonts w:asciiTheme="minorBidi" w:eastAsia="Arial" w:hAnsiTheme="minorBidi"/>
                <w:spacing w:val="-4"/>
              </w:rPr>
              <w:t>w</w:t>
            </w:r>
            <w:r w:rsidRPr="00C53B46">
              <w:rPr>
                <w:rFonts w:asciiTheme="minorBidi" w:eastAsia="Arial" w:hAnsiTheme="minorBidi"/>
              </w:rPr>
              <w:t>i</w:t>
            </w:r>
            <w:r w:rsidRPr="00C53B46">
              <w:rPr>
                <w:rFonts w:asciiTheme="minorBidi" w:eastAsia="Arial" w:hAnsiTheme="minorBidi"/>
                <w:spacing w:val="3"/>
              </w:rPr>
              <w:t>t</w:t>
            </w:r>
            <w:r w:rsidRPr="00C53B46">
              <w:rPr>
                <w:rFonts w:asciiTheme="minorBidi" w:eastAsia="Arial" w:hAnsiTheme="minorBidi"/>
              </w:rPr>
              <w:t>h</w:t>
            </w:r>
            <w:r w:rsidRPr="00C53B46">
              <w:rPr>
                <w:rFonts w:asciiTheme="minorBidi" w:eastAsia="Arial" w:hAnsiTheme="minorBidi"/>
                <w:spacing w:val="39"/>
              </w:rPr>
              <w:t xml:space="preserve"> </w:t>
            </w:r>
            <w:r w:rsidRPr="00C53B46">
              <w:rPr>
                <w:rFonts w:asciiTheme="minorBidi" w:eastAsia="Arial" w:hAnsiTheme="minorBidi"/>
              </w:rPr>
              <w:t>a</w:t>
            </w:r>
            <w:r w:rsidRPr="00C53B46">
              <w:rPr>
                <w:rFonts w:asciiTheme="minorBidi" w:eastAsia="Arial" w:hAnsiTheme="minorBidi"/>
                <w:spacing w:val="-3"/>
              </w:rPr>
              <w:t>w</w:t>
            </w:r>
            <w:r w:rsidRPr="00C53B46">
              <w:rPr>
                <w:rFonts w:asciiTheme="minorBidi" w:eastAsia="Arial" w:hAnsiTheme="minorBidi"/>
              </w:rPr>
              <w:t>ar</w:t>
            </w:r>
            <w:r w:rsidRPr="00C53B46">
              <w:rPr>
                <w:rFonts w:asciiTheme="minorBidi" w:eastAsia="Arial" w:hAnsiTheme="minorBidi"/>
                <w:spacing w:val="1"/>
              </w:rPr>
              <w:t>d</w:t>
            </w:r>
            <w:r w:rsidRPr="00C53B46">
              <w:rPr>
                <w:rFonts w:asciiTheme="minorBidi" w:eastAsia="Arial" w:hAnsiTheme="minorBidi"/>
              </w:rPr>
              <w:t>ing</w:t>
            </w:r>
            <w:r w:rsidRPr="00C53B46">
              <w:rPr>
                <w:rFonts w:asciiTheme="minorBidi" w:eastAsia="Arial" w:hAnsiTheme="minorBidi"/>
                <w:spacing w:val="49"/>
              </w:rPr>
              <w:t xml:space="preserve"> </w:t>
            </w:r>
            <w:r w:rsidRPr="00C53B46">
              <w:rPr>
                <w:rFonts w:asciiTheme="minorBidi" w:eastAsia="Arial" w:hAnsiTheme="minorBidi"/>
                <w:spacing w:val="3"/>
              </w:rPr>
              <w:t>t</w:t>
            </w:r>
            <w:r w:rsidRPr="00C53B46">
              <w:rPr>
                <w:rFonts w:asciiTheme="minorBidi" w:eastAsia="Arial" w:hAnsiTheme="minorBidi"/>
                <w:spacing w:val="-2"/>
              </w:rPr>
              <w:t>h</w:t>
            </w:r>
            <w:r w:rsidRPr="00C53B46">
              <w:rPr>
                <w:rFonts w:asciiTheme="minorBidi" w:eastAsia="Arial" w:hAnsiTheme="minorBidi"/>
              </w:rPr>
              <w:t>e</w:t>
            </w:r>
            <w:r w:rsidRPr="00C53B46">
              <w:rPr>
                <w:rFonts w:asciiTheme="minorBidi" w:eastAsia="Arial" w:hAnsiTheme="minorBidi"/>
                <w:spacing w:val="37"/>
              </w:rPr>
              <w:t xml:space="preserve"> </w:t>
            </w:r>
            <w:r w:rsidRPr="00C53B46">
              <w:rPr>
                <w:rFonts w:asciiTheme="minorBidi" w:eastAsia="Arial" w:hAnsiTheme="minorBidi"/>
              </w:rPr>
              <w:t>tender</w:t>
            </w:r>
            <w:r w:rsidRPr="00C53B46">
              <w:rPr>
                <w:rFonts w:asciiTheme="minorBidi" w:eastAsia="Arial" w:hAnsiTheme="minorBidi"/>
                <w:spacing w:val="43"/>
              </w:rPr>
              <w:t xml:space="preserve"> </w:t>
            </w:r>
            <w:r w:rsidRPr="00C53B46">
              <w:rPr>
                <w:rFonts w:asciiTheme="minorBidi" w:eastAsia="Arial" w:hAnsiTheme="minorBidi"/>
              </w:rPr>
              <w:t>in</w:t>
            </w:r>
            <w:r w:rsidRPr="00C53B46">
              <w:rPr>
                <w:rFonts w:asciiTheme="minorBidi" w:eastAsia="Arial" w:hAnsiTheme="minorBidi"/>
                <w:spacing w:val="37"/>
              </w:rPr>
              <w:t xml:space="preserve"> </w:t>
            </w:r>
            <w:r w:rsidRPr="00C53B46">
              <w:rPr>
                <w:rFonts w:asciiTheme="minorBidi" w:eastAsia="Arial" w:hAnsiTheme="minorBidi"/>
                <w:spacing w:val="-2"/>
                <w:w w:val="102"/>
              </w:rPr>
              <w:t>i</w:t>
            </w:r>
            <w:r w:rsidRPr="00C53B46">
              <w:rPr>
                <w:rFonts w:asciiTheme="minorBidi" w:eastAsia="Arial" w:hAnsiTheme="minorBidi"/>
                <w:spacing w:val="3"/>
                <w:w w:val="102"/>
              </w:rPr>
              <w:t>t</w:t>
            </w:r>
            <w:r w:rsidRPr="00C53B46">
              <w:rPr>
                <w:rFonts w:asciiTheme="minorBidi" w:eastAsia="Arial" w:hAnsiTheme="minorBidi"/>
                <w:w w:val="102"/>
              </w:rPr>
              <w:t xml:space="preserve">s </w:t>
            </w:r>
            <w:r w:rsidRPr="00C53B46">
              <w:rPr>
                <w:rFonts w:asciiTheme="minorBidi" w:eastAsia="Arial" w:hAnsiTheme="minorBidi"/>
              </w:rPr>
              <w:t>favo</w:t>
            </w:r>
            <w:r w:rsidRPr="00C53B46">
              <w:rPr>
                <w:rFonts w:asciiTheme="minorBidi" w:eastAsia="Arial" w:hAnsiTheme="minorBidi"/>
                <w:spacing w:val="-3"/>
              </w:rPr>
              <w:t>r</w:t>
            </w:r>
            <w:r w:rsidRPr="00C53B46">
              <w:rPr>
                <w:rFonts w:asciiTheme="minorBidi" w:eastAsia="Arial" w:hAnsiTheme="minorBidi"/>
              </w:rPr>
              <w:t>,</w:t>
            </w:r>
            <w:r w:rsidRPr="00C53B46">
              <w:rPr>
                <w:rFonts w:asciiTheme="minorBidi" w:eastAsia="Arial" w:hAnsiTheme="minorBidi"/>
                <w:spacing w:val="15"/>
              </w:rPr>
              <w:t xml:space="preserve"> </w:t>
            </w:r>
            <w:r w:rsidRPr="00C53B46">
              <w:rPr>
                <w:rFonts w:asciiTheme="minorBidi" w:eastAsia="Arial" w:hAnsiTheme="minorBidi"/>
                <w:spacing w:val="-2"/>
              </w:rPr>
              <w:t>un</w:t>
            </w:r>
            <w:r w:rsidRPr="00C53B46">
              <w:rPr>
                <w:rFonts w:asciiTheme="minorBidi" w:eastAsia="Arial" w:hAnsiTheme="minorBidi"/>
              </w:rPr>
              <w:t>le</w:t>
            </w:r>
            <w:r w:rsidRPr="00C53B46">
              <w:rPr>
                <w:rFonts w:asciiTheme="minorBidi" w:eastAsia="Arial" w:hAnsiTheme="minorBidi"/>
                <w:spacing w:val="1"/>
              </w:rPr>
              <w:t>s</w:t>
            </w:r>
            <w:r w:rsidRPr="00C53B46">
              <w:rPr>
                <w:rFonts w:asciiTheme="minorBidi" w:eastAsia="Arial" w:hAnsiTheme="minorBidi"/>
              </w:rPr>
              <w:t>s</w:t>
            </w:r>
            <w:r w:rsidRPr="00C53B46">
              <w:rPr>
                <w:rFonts w:asciiTheme="minorBidi" w:eastAsia="Arial" w:hAnsiTheme="minorBidi"/>
                <w:spacing w:val="12"/>
              </w:rPr>
              <w:t xml:space="preserve"> </w:t>
            </w:r>
            <w:r w:rsidRPr="00C53B46">
              <w:rPr>
                <w:rFonts w:asciiTheme="minorBidi" w:eastAsia="Arial" w:hAnsiTheme="minorBidi"/>
              </w:rPr>
              <w:t>stated</w:t>
            </w:r>
            <w:r w:rsidRPr="00C53B46">
              <w:rPr>
                <w:rFonts w:asciiTheme="minorBidi" w:eastAsia="Arial" w:hAnsiTheme="minorBidi"/>
                <w:spacing w:val="11"/>
              </w:rPr>
              <w:t xml:space="preserve"> </w:t>
            </w:r>
            <w:r w:rsidRPr="00C53B46">
              <w:rPr>
                <w:rFonts w:asciiTheme="minorBidi" w:eastAsia="Arial" w:hAnsiTheme="minorBidi"/>
                <w:spacing w:val="-2"/>
              </w:rPr>
              <w:t>o</w:t>
            </w:r>
            <w:r w:rsidRPr="00C53B46">
              <w:rPr>
                <w:rFonts w:asciiTheme="minorBidi" w:eastAsia="Arial" w:hAnsiTheme="minorBidi"/>
                <w:spacing w:val="3"/>
              </w:rPr>
              <w:t>t</w:t>
            </w:r>
            <w:r w:rsidRPr="00C53B46">
              <w:rPr>
                <w:rFonts w:asciiTheme="minorBidi" w:eastAsia="Arial" w:hAnsiTheme="minorBidi"/>
                <w:spacing w:val="-2"/>
              </w:rPr>
              <w:t>he</w:t>
            </w:r>
            <w:r w:rsidRPr="00C53B46">
              <w:rPr>
                <w:rFonts w:asciiTheme="minorBidi" w:eastAsia="Arial" w:hAnsiTheme="minorBidi"/>
              </w:rPr>
              <w:t>r</w:t>
            </w:r>
            <w:r w:rsidRPr="00C53B46">
              <w:rPr>
                <w:rFonts w:asciiTheme="minorBidi" w:eastAsia="Arial" w:hAnsiTheme="minorBidi"/>
                <w:spacing w:val="-4"/>
              </w:rPr>
              <w:t>w</w:t>
            </w:r>
            <w:r w:rsidRPr="00C53B46">
              <w:rPr>
                <w:rFonts w:asciiTheme="minorBidi" w:eastAsia="Arial" w:hAnsiTheme="minorBidi"/>
                <w:spacing w:val="3"/>
              </w:rPr>
              <w:t>i</w:t>
            </w:r>
            <w:r w:rsidRPr="00C53B46">
              <w:rPr>
                <w:rFonts w:asciiTheme="minorBidi" w:eastAsia="Arial" w:hAnsiTheme="minorBidi"/>
              </w:rPr>
              <w:t>se</w:t>
            </w:r>
            <w:r w:rsidRPr="00C53B46">
              <w:rPr>
                <w:rFonts w:asciiTheme="minorBidi" w:eastAsia="Arial" w:hAnsiTheme="minorBidi"/>
                <w:spacing w:val="21"/>
              </w:rPr>
              <w:t xml:space="preserve"> </w:t>
            </w:r>
            <w:r w:rsidRPr="00C53B46">
              <w:rPr>
                <w:rFonts w:asciiTheme="minorBidi" w:eastAsia="Arial" w:hAnsiTheme="minorBidi"/>
              </w:rPr>
              <w:t>in</w:t>
            </w:r>
            <w:r w:rsidRPr="00C53B46">
              <w:rPr>
                <w:rFonts w:asciiTheme="minorBidi" w:eastAsia="Arial" w:hAnsiTheme="minorBidi"/>
                <w:spacing w:val="3"/>
              </w:rPr>
              <w:t xml:space="preserve"> </w:t>
            </w:r>
            <w:r w:rsidRPr="00C53B46">
              <w:rPr>
                <w:rFonts w:asciiTheme="minorBidi" w:eastAsia="Arial" w:hAnsiTheme="minorBidi"/>
              </w:rPr>
              <w:t>the</w:t>
            </w:r>
            <w:r w:rsidRPr="00C53B46">
              <w:rPr>
                <w:rFonts w:asciiTheme="minorBidi" w:eastAsia="Arial" w:hAnsiTheme="minorBidi"/>
                <w:spacing w:val="5"/>
              </w:rPr>
              <w:t xml:space="preserve"> </w:t>
            </w:r>
            <w:r w:rsidRPr="00C53B46">
              <w:rPr>
                <w:rFonts w:asciiTheme="minorBidi" w:eastAsia="Arial" w:hAnsiTheme="minorBidi"/>
              </w:rPr>
              <w:t>B</w:t>
            </w:r>
            <w:r w:rsidRPr="00C53B46">
              <w:rPr>
                <w:rFonts w:asciiTheme="minorBidi" w:eastAsia="Arial" w:hAnsiTheme="minorBidi"/>
                <w:spacing w:val="3"/>
              </w:rPr>
              <w:t>i</w:t>
            </w:r>
            <w:r w:rsidRPr="00C53B46">
              <w:rPr>
                <w:rFonts w:asciiTheme="minorBidi" w:eastAsia="Arial" w:hAnsiTheme="minorBidi"/>
                <w:spacing w:val="-4"/>
              </w:rPr>
              <w:t>d</w:t>
            </w:r>
            <w:r w:rsidRPr="00C53B46">
              <w:rPr>
                <w:rFonts w:asciiTheme="minorBidi" w:eastAsia="Arial" w:hAnsiTheme="minorBidi"/>
              </w:rPr>
              <w:t>s</w:t>
            </w:r>
            <w:r w:rsidRPr="00C53B46">
              <w:rPr>
                <w:rFonts w:asciiTheme="minorBidi" w:eastAsia="Arial" w:hAnsiTheme="minorBidi"/>
                <w:spacing w:val="10"/>
              </w:rPr>
              <w:t xml:space="preserve"> </w:t>
            </w:r>
            <w:r w:rsidRPr="00C53B46">
              <w:rPr>
                <w:rFonts w:asciiTheme="minorBidi" w:eastAsia="Arial" w:hAnsiTheme="minorBidi"/>
                <w:spacing w:val="1"/>
              </w:rPr>
              <w:t>d</w:t>
            </w:r>
            <w:r w:rsidRPr="00C53B46">
              <w:rPr>
                <w:rFonts w:asciiTheme="minorBidi" w:eastAsia="Arial" w:hAnsiTheme="minorBidi"/>
                <w:spacing w:val="-2"/>
              </w:rPr>
              <w:t>a</w:t>
            </w:r>
            <w:r w:rsidRPr="00C53B46">
              <w:rPr>
                <w:rFonts w:asciiTheme="minorBidi" w:eastAsia="Arial" w:hAnsiTheme="minorBidi"/>
              </w:rPr>
              <w:t>ta</w:t>
            </w:r>
            <w:r w:rsidRPr="00C53B46">
              <w:rPr>
                <w:rFonts w:asciiTheme="minorBidi" w:eastAsia="Arial" w:hAnsiTheme="minorBidi"/>
                <w:spacing w:val="10"/>
              </w:rPr>
              <w:t xml:space="preserve"> </w:t>
            </w:r>
            <w:r w:rsidRPr="00C53B46">
              <w:rPr>
                <w:rFonts w:asciiTheme="minorBidi" w:eastAsia="Arial" w:hAnsiTheme="minorBidi"/>
                <w:spacing w:val="2"/>
                <w:w w:val="102"/>
              </w:rPr>
              <w:t>s</w:t>
            </w:r>
            <w:r w:rsidRPr="00C53B46">
              <w:rPr>
                <w:rFonts w:asciiTheme="minorBidi" w:eastAsia="Arial" w:hAnsiTheme="minorBidi"/>
                <w:spacing w:val="-4"/>
                <w:w w:val="102"/>
              </w:rPr>
              <w:t>h</w:t>
            </w:r>
            <w:r w:rsidRPr="00C53B46">
              <w:rPr>
                <w:rFonts w:asciiTheme="minorBidi" w:eastAsia="Arial" w:hAnsiTheme="minorBidi"/>
                <w:w w:val="102"/>
              </w:rPr>
              <w:t>ee</w:t>
            </w:r>
            <w:r w:rsidRPr="00C53B46">
              <w:rPr>
                <w:rFonts w:asciiTheme="minorBidi" w:eastAsia="Arial" w:hAnsiTheme="minorBidi"/>
                <w:spacing w:val="1"/>
                <w:w w:val="102"/>
              </w:rPr>
              <w:t>t</w:t>
            </w:r>
            <w:r w:rsidRPr="00C53B46">
              <w:rPr>
                <w:rFonts w:asciiTheme="minorBidi" w:eastAsia="Arial" w:hAnsiTheme="minorBidi"/>
                <w:w w:val="102"/>
              </w:rPr>
              <w:t>.</w:t>
            </w:r>
          </w:p>
          <w:p w:rsidR="00E931B8" w:rsidRPr="00C53B46" w:rsidRDefault="00E931B8" w:rsidP="00E9199D">
            <w:pPr>
              <w:bidi w:val="0"/>
              <w:jc w:val="both"/>
              <w:rPr>
                <w:rFonts w:asciiTheme="minorBidi" w:eastAsia="Arial" w:hAnsiTheme="minorBidi"/>
              </w:rPr>
            </w:pPr>
            <w:r w:rsidRPr="00C53B46">
              <w:rPr>
                <w:rFonts w:asciiTheme="minorBidi" w:eastAsia="Arial" w:hAnsiTheme="minorBidi"/>
                <w:spacing w:val="-2"/>
              </w:rPr>
              <w:t>1</w:t>
            </w:r>
            <w:r w:rsidRPr="00C53B46">
              <w:rPr>
                <w:rFonts w:asciiTheme="minorBidi" w:eastAsia="Arial" w:hAnsiTheme="minorBidi"/>
              </w:rPr>
              <w:t>8-</w:t>
            </w:r>
            <w:r w:rsidRPr="00C53B46">
              <w:rPr>
                <w:rFonts w:asciiTheme="minorBidi" w:eastAsia="Arial" w:hAnsiTheme="minorBidi"/>
                <w:spacing w:val="1"/>
              </w:rPr>
              <w:t>2</w:t>
            </w:r>
            <w:r w:rsidRPr="00C53B46">
              <w:rPr>
                <w:rFonts w:asciiTheme="minorBidi" w:eastAsia="Arial" w:hAnsiTheme="minorBidi"/>
              </w:rPr>
              <w:t xml:space="preserve">-  </w:t>
            </w:r>
            <w:r w:rsidRPr="00C53B46">
              <w:rPr>
                <w:rFonts w:asciiTheme="minorBidi" w:eastAsia="Arial" w:hAnsiTheme="minorBidi"/>
                <w:spacing w:val="35"/>
              </w:rPr>
              <w:t xml:space="preserve"> </w:t>
            </w:r>
            <w:r w:rsidRPr="00C53B46">
              <w:rPr>
                <w:rFonts w:asciiTheme="minorBidi" w:eastAsia="Arial" w:hAnsiTheme="minorBidi"/>
              </w:rPr>
              <w:t>The</w:t>
            </w:r>
            <w:r w:rsidRPr="00C53B46">
              <w:rPr>
                <w:rFonts w:asciiTheme="minorBidi" w:eastAsia="Arial" w:hAnsiTheme="minorBidi"/>
                <w:spacing w:val="11"/>
              </w:rPr>
              <w:t xml:space="preserve"> </w:t>
            </w:r>
            <w:r w:rsidRPr="00C53B46">
              <w:rPr>
                <w:rFonts w:asciiTheme="minorBidi" w:eastAsia="Arial" w:hAnsiTheme="minorBidi"/>
                <w:spacing w:val="-4"/>
              </w:rPr>
              <w:t>a</w:t>
            </w:r>
            <w:r w:rsidRPr="00C53B46">
              <w:rPr>
                <w:rFonts w:asciiTheme="minorBidi" w:eastAsia="Arial" w:hAnsiTheme="minorBidi"/>
                <w:spacing w:val="3"/>
              </w:rPr>
              <w:t>m</w:t>
            </w:r>
            <w:r w:rsidRPr="00C53B46">
              <w:rPr>
                <w:rFonts w:asciiTheme="minorBidi" w:eastAsia="Arial" w:hAnsiTheme="minorBidi"/>
              </w:rPr>
              <w:t>ou</w:t>
            </w:r>
            <w:r w:rsidRPr="00C53B46">
              <w:rPr>
                <w:rFonts w:asciiTheme="minorBidi" w:eastAsia="Arial" w:hAnsiTheme="minorBidi"/>
                <w:spacing w:val="-3"/>
              </w:rPr>
              <w:t>n</w:t>
            </w:r>
            <w:r w:rsidRPr="00C53B46">
              <w:rPr>
                <w:rFonts w:asciiTheme="minorBidi" w:eastAsia="Arial" w:hAnsiTheme="minorBidi"/>
                <w:spacing w:val="3"/>
              </w:rPr>
              <w:t>t</w:t>
            </w:r>
            <w:r w:rsidRPr="00C53B46">
              <w:rPr>
                <w:rFonts w:asciiTheme="minorBidi" w:eastAsia="Arial" w:hAnsiTheme="minorBidi"/>
              </w:rPr>
              <w:t>s</w:t>
            </w:r>
            <w:r w:rsidRPr="00C53B46">
              <w:rPr>
                <w:rFonts w:asciiTheme="minorBidi" w:eastAsia="Arial" w:hAnsiTheme="minorBidi"/>
                <w:spacing w:val="18"/>
              </w:rPr>
              <w:t xml:space="preserve"> </w:t>
            </w:r>
            <w:r w:rsidRPr="00C53B46">
              <w:rPr>
                <w:rFonts w:asciiTheme="minorBidi" w:eastAsia="Arial" w:hAnsiTheme="minorBidi"/>
                <w:spacing w:val="-4"/>
              </w:rPr>
              <w:t>o</w:t>
            </w:r>
            <w:r w:rsidRPr="00C53B46">
              <w:rPr>
                <w:rFonts w:asciiTheme="minorBidi" w:eastAsia="Arial" w:hAnsiTheme="minorBidi"/>
              </w:rPr>
              <w:t>f</w:t>
            </w:r>
            <w:r w:rsidRPr="00C53B46">
              <w:rPr>
                <w:rFonts w:asciiTheme="minorBidi" w:eastAsia="Arial" w:hAnsiTheme="minorBidi"/>
                <w:spacing w:val="10"/>
              </w:rPr>
              <w:t xml:space="preserve"> </w:t>
            </w:r>
            <w:r w:rsidRPr="00C53B46">
              <w:rPr>
                <w:rFonts w:asciiTheme="minorBidi" w:eastAsia="Arial" w:hAnsiTheme="minorBidi"/>
                <w:spacing w:val="43"/>
              </w:rPr>
              <w:t xml:space="preserve">good </w:t>
            </w:r>
            <w:r w:rsidRPr="00C53B46">
              <w:rPr>
                <w:rFonts w:asciiTheme="minorBidi" w:eastAsia="Arial" w:hAnsiTheme="minorBidi"/>
                <w:spacing w:val="-2"/>
              </w:rPr>
              <w:t>p</w:t>
            </w:r>
            <w:r w:rsidRPr="00C53B46">
              <w:rPr>
                <w:rFonts w:asciiTheme="minorBidi" w:eastAsia="Arial" w:hAnsiTheme="minorBidi"/>
              </w:rPr>
              <w:t>e</w:t>
            </w:r>
            <w:r w:rsidRPr="00C53B46">
              <w:rPr>
                <w:rFonts w:asciiTheme="minorBidi" w:eastAsia="Arial" w:hAnsiTheme="minorBidi"/>
                <w:spacing w:val="-1"/>
              </w:rPr>
              <w:t>r</w:t>
            </w:r>
            <w:r w:rsidRPr="00C53B46">
              <w:rPr>
                <w:rFonts w:asciiTheme="minorBidi" w:eastAsia="Arial" w:hAnsiTheme="minorBidi"/>
                <w:spacing w:val="3"/>
              </w:rPr>
              <w:t>f</w:t>
            </w:r>
            <w:r w:rsidRPr="00C53B46">
              <w:rPr>
                <w:rFonts w:asciiTheme="minorBidi" w:eastAsia="Arial" w:hAnsiTheme="minorBidi"/>
                <w:spacing w:val="-2"/>
              </w:rPr>
              <w:t>or</w:t>
            </w:r>
            <w:r w:rsidRPr="00C53B46">
              <w:rPr>
                <w:rFonts w:asciiTheme="minorBidi" w:eastAsia="Arial" w:hAnsiTheme="minorBidi"/>
                <w:spacing w:val="-1"/>
              </w:rPr>
              <w:t>m</w:t>
            </w:r>
            <w:r w:rsidRPr="00C53B46">
              <w:rPr>
                <w:rFonts w:asciiTheme="minorBidi" w:eastAsia="Arial" w:hAnsiTheme="minorBidi"/>
              </w:rPr>
              <w:t>ance</w:t>
            </w:r>
            <w:r w:rsidRPr="00C53B46">
              <w:rPr>
                <w:rFonts w:asciiTheme="minorBidi" w:eastAsia="Arial" w:hAnsiTheme="minorBidi"/>
                <w:spacing w:val="26"/>
              </w:rPr>
              <w:t xml:space="preserve"> </w:t>
            </w:r>
            <w:r w:rsidRPr="00C53B46">
              <w:rPr>
                <w:rFonts w:asciiTheme="minorBidi" w:eastAsia="Arial" w:hAnsiTheme="minorBidi"/>
              </w:rPr>
              <w:t>guarantee</w:t>
            </w:r>
            <w:r w:rsidRPr="00C53B46">
              <w:rPr>
                <w:rFonts w:asciiTheme="minorBidi" w:eastAsia="Arial" w:hAnsiTheme="minorBidi"/>
                <w:spacing w:val="11"/>
              </w:rPr>
              <w:t xml:space="preserve"> </w:t>
            </w:r>
            <w:r w:rsidRPr="00C53B46">
              <w:rPr>
                <w:rFonts w:asciiTheme="minorBidi" w:eastAsia="Arial" w:hAnsiTheme="minorBidi"/>
              </w:rPr>
              <w:t>sha</w:t>
            </w:r>
            <w:r w:rsidRPr="00C53B46">
              <w:rPr>
                <w:rFonts w:asciiTheme="minorBidi" w:eastAsia="Arial" w:hAnsiTheme="minorBidi"/>
                <w:spacing w:val="2"/>
              </w:rPr>
              <w:t>l</w:t>
            </w:r>
            <w:r w:rsidRPr="00C53B46">
              <w:rPr>
                <w:rFonts w:asciiTheme="minorBidi" w:eastAsia="Arial" w:hAnsiTheme="minorBidi"/>
              </w:rPr>
              <w:t>l</w:t>
            </w:r>
            <w:r w:rsidRPr="00C53B46">
              <w:rPr>
                <w:rFonts w:asciiTheme="minorBidi" w:eastAsia="Arial" w:hAnsiTheme="minorBidi"/>
                <w:spacing w:val="14"/>
              </w:rPr>
              <w:t xml:space="preserve"> </w:t>
            </w:r>
            <w:r w:rsidRPr="00C53B46">
              <w:rPr>
                <w:rFonts w:asciiTheme="minorBidi" w:eastAsia="Arial" w:hAnsiTheme="minorBidi"/>
                <w:spacing w:val="-2"/>
              </w:rPr>
              <w:t>b</w:t>
            </w:r>
            <w:r w:rsidRPr="00C53B46">
              <w:rPr>
                <w:rFonts w:asciiTheme="minorBidi" w:eastAsia="Arial" w:hAnsiTheme="minorBidi"/>
              </w:rPr>
              <w:t>e</w:t>
            </w:r>
            <w:r w:rsidRPr="00C53B46">
              <w:rPr>
                <w:rFonts w:asciiTheme="minorBidi" w:eastAsia="Arial" w:hAnsiTheme="minorBidi"/>
                <w:spacing w:val="7"/>
              </w:rPr>
              <w:t xml:space="preserve"> </w:t>
            </w:r>
            <w:r w:rsidRPr="00C53B46">
              <w:rPr>
                <w:rFonts w:asciiTheme="minorBidi" w:eastAsia="Arial" w:hAnsiTheme="minorBidi"/>
              </w:rPr>
              <w:t>r</w:t>
            </w:r>
            <w:r w:rsidRPr="00C53B46">
              <w:rPr>
                <w:rFonts w:asciiTheme="minorBidi" w:eastAsia="Arial" w:hAnsiTheme="minorBidi"/>
                <w:spacing w:val="2"/>
              </w:rPr>
              <w:t>e</w:t>
            </w:r>
            <w:r w:rsidRPr="00C53B46">
              <w:rPr>
                <w:rFonts w:asciiTheme="minorBidi" w:eastAsia="Arial" w:hAnsiTheme="minorBidi"/>
              </w:rPr>
              <w:t>lea</w:t>
            </w:r>
            <w:r w:rsidRPr="00C53B46">
              <w:rPr>
                <w:rFonts w:asciiTheme="minorBidi" w:eastAsia="Arial" w:hAnsiTheme="minorBidi"/>
                <w:spacing w:val="-3"/>
              </w:rPr>
              <w:t>s</w:t>
            </w:r>
            <w:r w:rsidRPr="00C53B46">
              <w:rPr>
                <w:rFonts w:asciiTheme="minorBidi" w:eastAsia="Arial" w:hAnsiTheme="minorBidi"/>
              </w:rPr>
              <w:t>ed</w:t>
            </w:r>
            <w:r w:rsidRPr="00C53B46">
              <w:rPr>
                <w:rFonts w:asciiTheme="minorBidi" w:eastAsia="Arial" w:hAnsiTheme="minorBidi"/>
                <w:spacing w:val="19"/>
              </w:rPr>
              <w:t xml:space="preserve"> </w:t>
            </w:r>
            <w:r w:rsidRPr="00C53B46">
              <w:rPr>
                <w:rFonts w:asciiTheme="minorBidi" w:eastAsia="Arial" w:hAnsiTheme="minorBidi"/>
              </w:rPr>
              <w:t>to</w:t>
            </w:r>
            <w:r w:rsidRPr="00C53B46">
              <w:rPr>
                <w:rFonts w:asciiTheme="minorBidi" w:eastAsia="Arial" w:hAnsiTheme="minorBidi"/>
                <w:spacing w:val="5"/>
              </w:rPr>
              <w:t xml:space="preserve"> </w:t>
            </w:r>
            <w:r w:rsidRPr="00C53B46">
              <w:rPr>
                <w:rFonts w:asciiTheme="minorBidi" w:eastAsia="Arial" w:hAnsiTheme="minorBidi"/>
                <w:spacing w:val="4"/>
              </w:rPr>
              <w:t>t</w:t>
            </w:r>
            <w:r w:rsidRPr="00C53B46">
              <w:rPr>
                <w:rFonts w:asciiTheme="minorBidi" w:eastAsia="Arial" w:hAnsiTheme="minorBidi"/>
                <w:spacing w:val="-2"/>
              </w:rPr>
              <w:t>h</w:t>
            </w:r>
            <w:r w:rsidRPr="00C53B46">
              <w:rPr>
                <w:rFonts w:asciiTheme="minorBidi" w:eastAsia="Arial" w:hAnsiTheme="minorBidi"/>
              </w:rPr>
              <w:t>e</w:t>
            </w:r>
            <w:r w:rsidRPr="00C53B46">
              <w:rPr>
                <w:rFonts w:asciiTheme="minorBidi" w:eastAsia="Arial" w:hAnsiTheme="minorBidi"/>
                <w:spacing w:val="8"/>
              </w:rPr>
              <w:t xml:space="preserve"> </w:t>
            </w:r>
            <w:r w:rsidRPr="00C53B46">
              <w:rPr>
                <w:rFonts w:asciiTheme="minorBidi" w:eastAsia="Arial" w:hAnsiTheme="minorBidi"/>
                <w:spacing w:val="4"/>
              </w:rPr>
              <w:t>Buyer</w:t>
            </w:r>
            <w:r w:rsidRPr="00C53B46">
              <w:rPr>
                <w:rFonts w:asciiTheme="minorBidi" w:eastAsia="Arial" w:hAnsiTheme="minorBidi"/>
              </w:rPr>
              <w:t xml:space="preserve"> as</w:t>
            </w:r>
            <w:r w:rsidRPr="00C53B46">
              <w:rPr>
                <w:rFonts w:asciiTheme="minorBidi" w:eastAsia="Arial" w:hAnsiTheme="minorBidi"/>
                <w:spacing w:val="7"/>
              </w:rPr>
              <w:t xml:space="preserve"> </w:t>
            </w:r>
            <w:r w:rsidRPr="00C53B46">
              <w:rPr>
                <w:rFonts w:asciiTheme="minorBidi" w:eastAsia="Arial" w:hAnsiTheme="minorBidi"/>
                <w:spacing w:val="-2"/>
              </w:rPr>
              <w:t>i</w:t>
            </w:r>
            <w:r w:rsidRPr="00C53B46">
              <w:rPr>
                <w:rFonts w:asciiTheme="minorBidi" w:eastAsia="Arial" w:hAnsiTheme="minorBidi"/>
              </w:rPr>
              <w:t>nd</w:t>
            </w:r>
            <w:r w:rsidRPr="00C53B46">
              <w:rPr>
                <w:rFonts w:asciiTheme="minorBidi" w:eastAsia="Arial" w:hAnsiTheme="minorBidi"/>
                <w:spacing w:val="-3"/>
              </w:rPr>
              <w:t>e</w:t>
            </w:r>
            <w:r w:rsidRPr="00C53B46">
              <w:rPr>
                <w:rFonts w:asciiTheme="minorBidi" w:eastAsia="Arial" w:hAnsiTheme="minorBidi"/>
                <w:spacing w:val="3"/>
              </w:rPr>
              <w:t>m</w:t>
            </w:r>
            <w:r w:rsidRPr="00C53B46">
              <w:rPr>
                <w:rFonts w:asciiTheme="minorBidi" w:eastAsia="Arial" w:hAnsiTheme="minorBidi"/>
              </w:rPr>
              <w:t>n</w:t>
            </w:r>
            <w:r w:rsidRPr="00C53B46">
              <w:rPr>
                <w:rFonts w:asciiTheme="minorBidi" w:eastAsia="Arial" w:hAnsiTheme="minorBidi"/>
                <w:spacing w:val="-2"/>
              </w:rPr>
              <w:t>i</w:t>
            </w:r>
            <w:r w:rsidRPr="00C53B46">
              <w:rPr>
                <w:rFonts w:asciiTheme="minorBidi" w:eastAsia="Arial" w:hAnsiTheme="minorBidi"/>
                <w:spacing w:val="3"/>
              </w:rPr>
              <w:t>f</w:t>
            </w:r>
            <w:r w:rsidRPr="00C53B46">
              <w:rPr>
                <w:rFonts w:asciiTheme="minorBidi" w:eastAsia="Arial" w:hAnsiTheme="minorBidi"/>
                <w:spacing w:val="-2"/>
              </w:rPr>
              <w:t>i</w:t>
            </w:r>
            <w:r w:rsidRPr="00C53B46">
              <w:rPr>
                <w:rFonts w:asciiTheme="minorBidi" w:eastAsia="Arial" w:hAnsiTheme="minorBidi"/>
              </w:rPr>
              <w:t>cation</w:t>
            </w:r>
            <w:r w:rsidRPr="00C53B46">
              <w:rPr>
                <w:rFonts w:asciiTheme="minorBidi" w:eastAsia="Arial" w:hAnsiTheme="minorBidi"/>
                <w:spacing w:val="28"/>
              </w:rPr>
              <w:t xml:space="preserve"> </w:t>
            </w:r>
            <w:r w:rsidRPr="00C53B46">
              <w:rPr>
                <w:rFonts w:asciiTheme="minorBidi" w:eastAsia="Arial" w:hAnsiTheme="minorBidi"/>
                <w:spacing w:val="3"/>
              </w:rPr>
              <w:t>f</w:t>
            </w:r>
            <w:r w:rsidRPr="00C53B46">
              <w:rPr>
                <w:rFonts w:asciiTheme="minorBidi" w:eastAsia="Arial" w:hAnsiTheme="minorBidi"/>
              </w:rPr>
              <w:t>or</w:t>
            </w:r>
            <w:r w:rsidRPr="00C53B46">
              <w:rPr>
                <w:rFonts w:asciiTheme="minorBidi" w:eastAsia="Arial" w:hAnsiTheme="minorBidi"/>
                <w:spacing w:val="7"/>
              </w:rPr>
              <w:t xml:space="preserve"> </w:t>
            </w:r>
            <w:r w:rsidRPr="00C53B46">
              <w:rPr>
                <w:rFonts w:asciiTheme="minorBidi" w:eastAsia="Arial" w:hAnsiTheme="minorBidi"/>
                <w:spacing w:val="2"/>
              </w:rPr>
              <w:t>a</w:t>
            </w:r>
            <w:r w:rsidRPr="00C53B46">
              <w:rPr>
                <w:rFonts w:asciiTheme="minorBidi" w:eastAsia="Arial" w:hAnsiTheme="minorBidi"/>
              </w:rPr>
              <w:t>ny</w:t>
            </w:r>
            <w:r w:rsidRPr="00C53B46">
              <w:rPr>
                <w:rFonts w:asciiTheme="minorBidi" w:eastAsia="Arial" w:hAnsiTheme="minorBidi"/>
                <w:spacing w:val="5"/>
              </w:rPr>
              <w:t xml:space="preserve"> </w:t>
            </w:r>
            <w:r w:rsidRPr="00C53B46">
              <w:rPr>
                <w:rFonts w:asciiTheme="minorBidi" w:eastAsia="Arial" w:hAnsiTheme="minorBidi"/>
                <w:w w:val="102"/>
              </w:rPr>
              <w:t>l</w:t>
            </w:r>
            <w:r w:rsidRPr="00C53B46">
              <w:rPr>
                <w:rFonts w:asciiTheme="minorBidi" w:eastAsia="Arial" w:hAnsiTheme="minorBidi"/>
                <w:spacing w:val="3"/>
                <w:w w:val="102"/>
              </w:rPr>
              <w:t>o</w:t>
            </w:r>
            <w:r w:rsidRPr="00C53B46">
              <w:rPr>
                <w:rFonts w:asciiTheme="minorBidi" w:eastAsia="Arial" w:hAnsiTheme="minorBidi"/>
                <w:w w:val="102"/>
              </w:rPr>
              <w:t xml:space="preserve">ss </w:t>
            </w:r>
            <w:r w:rsidRPr="00C53B46">
              <w:rPr>
                <w:rFonts w:asciiTheme="minorBidi" w:eastAsia="Arial" w:hAnsiTheme="minorBidi"/>
              </w:rPr>
              <w:t>to</w:t>
            </w:r>
            <w:r w:rsidRPr="00C53B46">
              <w:rPr>
                <w:rFonts w:asciiTheme="minorBidi" w:eastAsia="Arial" w:hAnsiTheme="minorBidi"/>
                <w:spacing w:val="5"/>
              </w:rPr>
              <w:t xml:space="preserve"> </w:t>
            </w:r>
            <w:r w:rsidRPr="00C53B46">
              <w:rPr>
                <w:rFonts w:asciiTheme="minorBidi" w:eastAsia="Arial" w:hAnsiTheme="minorBidi"/>
              </w:rPr>
              <w:t>occ</w:t>
            </w:r>
            <w:r w:rsidRPr="00C53B46">
              <w:rPr>
                <w:rFonts w:asciiTheme="minorBidi" w:eastAsia="Arial" w:hAnsiTheme="minorBidi"/>
                <w:spacing w:val="-2"/>
              </w:rPr>
              <w:t>u</w:t>
            </w:r>
            <w:r w:rsidRPr="00C53B46">
              <w:rPr>
                <w:rFonts w:asciiTheme="minorBidi" w:eastAsia="Arial" w:hAnsiTheme="minorBidi"/>
              </w:rPr>
              <w:t>r</w:t>
            </w:r>
            <w:r w:rsidRPr="00C53B46">
              <w:rPr>
                <w:rFonts w:asciiTheme="minorBidi" w:eastAsia="Arial" w:hAnsiTheme="minorBidi"/>
                <w:spacing w:val="12"/>
              </w:rPr>
              <w:t xml:space="preserve"> </w:t>
            </w:r>
            <w:r w:rsidRPr="00C53B46">
              <w:rPr>
                <w:rFonts w:asciiTheme="minorBidi" w:eastAsia="Arial" w:hAnsiTheme="minorBidi"/>
              </w:rPr>
              <w:t>due</w:t>
            </w:r>
            <w:r w:rsidRPr="00C53B46">
              <w:rPr>
                <w:rFonts w:asciiTheme="minorBidi" w:eastAsia="Arial" w:hAnsiTheme="minorBidi"/>
                <w:spacing w:val="4"/>
              </w:rPr>
              <w:t xml:space="preserve"> </w:t>
            </w:r>
            <w:r w:rsidRPr="00C53B46">
              <w:rPr>
                <w:rFonts w:asciiTheme="minorBidi" w:eastAsia="Arial" w:hAnsiTheme="minorBidi"/>
                <w:spacing w:val="3"/>
              </w:rPr>
              <w:t>t</w:t>
            </w:r>
            <w:r w:rsidRPr="00C53B46">
              <w:rPr>
                <w:rFonts w:asciiTheme="minorBidi" w:eastAsia="Arial" w:hAnsiTheme="minorBidi"/>
              </w:rPr>
              <w:t>o</w:t>
            </w:r>
            <w:r w:rsidRPr="00C53B46">
              <w:rPr>
                <w:rFonts w:asciiTheme="minorBidi" w:eastAsia="Arial" w:hAnsiTheme="minorBidi"/>
                <w:spacing w:val="3"/>
              </w:rPr>
              <w:t xml:space="preserve"> </w:t>
            </w:r>
            <w:r w:rsidRPr="00C53B46">
              <w:rPr>
                <w:rFonts w:asciiTheme="minorBidi" w:eastAsia="Arial" w:hAnsiTheme="minorBidi"/>
              </w:rPr>
              <w:t>fai</w:t>
            </w:r>
            <w:r w:rsidRPr="00C53B46">
              <w:rPr>
                <w:rFonts w:asciiTheme="minorBidi" w:eastAsia="Arial" w:hAnsiTheme="minorBidi"/>
                <w:spacing w:val="2"/>
              </w:rPr>
              <w:t>l</w:t>
            </w:r>
            <w:r w:rsidRPr="00C53B46">
              <w:rPr>
                <w:rFonts w:asciiTheme="minorBidi" w:eastAsia="Arial" w:hAnsiTheme="minorBidi"/>
                <w:spacing w:val="-2"/>
              </w:rPr>
              <w:t>u</w:t>
            </w:r>
            <w:r w:rsidRPr="00C53B46">
              <w:rPr>
                <w:rFonts w:asciiTheme="minorBidi" w:eastAsia="Arial" w:hAnsiTheme="minorBidi"/>
              </w:rPr>
              <w:t>re</w:t>
            </w:r>
            <w:r w:rsidRPr="00C53B46">
              <w:rPr>
                <w:rFonts w:asciiTheme="minorBidi" w:eastAsia="Arial" w:hAnsiTheme="minorBidi"/>
                <w:spacing w:val="11"/>
              </w:rPr>
              <w:t xml:space="preserve"> </w:t>
            </w:r>
            <w:r w:rsidRPr="00C53B46">
              <w:rPr>
                <w:rFonts w:asciiTheme="minorBidi" w:eastAsia="Arial" w:hAnsiTheme="minorBidi"/>
              </w:rPr>
              <w:t>by</w:t>
            </w:r>
            <w:r w:rsidRPr="00C53B46">
              <w:rPr>
                <w:rFonts w:asciiTheme="minorBidi" w:eastAsia="Arial" w:hAnsiTheme="minorBidi"/>
                <w:spacing w:val="6"/>
              </w:rPr>
              <w:t xml:space="preserve"> </w:t>
            </w:r>
            <w:r w:rsidRPr="00C53B46">
              <w:rPr>
                <w:rFonts w:asciiTheme="minorBidi" w:eastAsia="Arial" w:hAnsiTheme="minorBidi"/>
              </w:rPr>
              <w:t>the</w:t>
            </w:r>
            <w:r w:rsidRPr="00C53B46">
              <w:rPr>
                <w:rFonts w:asciiTheme="minorBidi" w:eastAsia="Arial" w:hAnsiTheme="minorBidi"/>
                <w:spacing w:val="6"/>
              </w:rPr>
              <w:t xml:space="preserve"> </w:t>
            </w:r>
            <w:r w:rsidRPr="00C53B46">
              <w:rPr>
                <w:rFonts w:asciiTheme="minorBidi" w:eastAsia="Arial" w:hAnsiTheme="minorBidi"/>
              </w:rPr>
              <w:t>Sup</w:t>
            </w:r>
            <w:r w:rsidRPr="00C53B46">
              <w:rPr>
                <w:rFonts w:asciiTheme="minorBidi" w:eastAsia="Arial" w:hAnsiTheme="minorBidi"/>
                <w:spacing w:val="-2"/>
              </w:rPr>
              <w:t>p</w:t>
            </w:r>
            <w:r w:rsidRPr="00C53B46">
              <w:rPr>
                <w:rFonts w:asciiTheme="minorBidi" w:eastAsia="Arial" w:hAnsiTheme="minorBidi"/>
              </w:rPr>
              <w:t>lier</w:t>
            </w:r>
            <w:r w:rsidRPr="00C53B46">
              <w:rPr>
                <w:rFonts w:asciiTheme="minorBidi" w:eastAsia="Arial" w:hAnsiTheme="minorBidi"/>
                <w:spacing w:val="17"/>
              </w:rPr>
              <w:t xml:space="preserve"> </w:t>
            </w:r>
            <w:r w:rsidRPr="00C53B46">
              <w:rPr>
                <w:rFonts w:asciiTheme="minorBidi" w:eastAsia="Arial" w:hAnsiTheme="minorBidi"/>
                <w:spacing w:val="2"/>
              </w:rPr>
              <w:t>t</w:t>
            </w:r>
            <w:r w:rsidRPr="00C53B46">
              <w:rPr>
                <w:rFonts w:asciiTheme="minorBidi" w:eastAsia="Arial" w:hAnsiTheme="minorBidi"/>
              </w:rPr>
              <w:t>o</w:t>
            </w:r>
            <w:r w:rsidRPr="00C53B46">
              <w:rPr>
                <w:rFonts w:asciiTheme="minorBidi" w:eastAsia="Arial" w:hAnsiTheme="minorBidi"/>
                <w:spacing w:val="1"/>
              </w:rPr>
              <w:t xml:space="preserve"> </w:t>
            </w:r>
            <w:r w:rsidRPr="00C53B46">
              <w:rPr>
                <w:rFonts w:asciiTheme="minorBidi" w:eastAsia="Arial" w:hAnsiTheme="minorBidi"/>
              </w:rPr>
              <w:t>fi</w:t>
            </w:r>
            <w:r w:rsidRPr="00C53B46">
              <w:rPr>
                <w:rFonts w:asciiTheme="minorBidi" w:eastAsia="Arial" w:hAnsiTheme="minorBidi"/>
                <w:spacing w:val="1"/>
              </w:rPr>
              <w:t>n</w:t>
            </w:r>
            <w:r w:rsidRPr="00C53B46">
              <w:rPr>
                <w:rFonts w:asciiTheme="minorBidi" w:eastAsia="Arial" w:hAnsiTheme="minorBidi"/>
                <w:spacing w:val="-2"/>
              </w:rPr>
              <w:t>a</w:t>
            </w:r>
            <w:r w:rsidRPr="00C53B46">
              <w:rPr>
                <w:rFonts w:asciiTheme="minorBidi" w:eastAsia="Arial" w:hAnsiTheme="minorBidi"/>
              </w:rPr>
              <w:t>l</w:t>
            </w:r>
            <w:r w:rsidRPr="00C53B46">
              <w:rPr>
                <w:rFonts w:asciiTheme="minorBidi" w:eastAsia="Arial" w:hAnsiTheme="minorBidi"/>
                <w:spacing w:val="3"/>
              </w:rPr>
              <w:t>i</w:t>
            </w:r>
            <w:r w:rsidRPr="00C53B46">
              <w:rPr>
                <w:rFonts w:asciiTheme="minorBidi" w:eastAsia="Arial" w:hAnsiTheme="minorBidi"/>
                <w:spacing w:val="-4"/>
              </w:rPr>
              <w:t>z</w:t>
            </w:r>
            <w:r w:rsidRPr="00C53B46">
              <w:rPr>
                <w:rFonts w:asciiTheme="minorBidi" w:eastAsia="Arial" w:hAnsiTheme="minorBidi"/>
              </w:rPr>
              <w:t>e</w:t>
            </w:r>
            <w:r w:rsidRPr="00C53B46">
              <w:rPr>
                <w:rFonts w:asciiTheme="minorBidi" w:eastAsia="Arial" w:hAnsiTheme="minorBidi"/>
                <w:spacing w:val="13"/>
              </w:rPr>
              <w:t xml:space="preserve"> </w:t>
            </w:r>
            <w:r w:rsidRPr="00C53B46">
              <w:rPr>
                <w:rFonts w:asciiTheme="minorBidi" w:eastAsia="Arial" w:hAnsiTheme="minorBidi"/>
                <w:spacing w:val="3"/>
              </w:rPr>
              <w:t>i</w:t>
            </w:r>
            <w:r w:rsidRPr="00C53B46">
              <w:rPr>
                <w:rFonts w:asciiTheme="minorBidi" w:eastAsia="Arial" w:hAnsiTheme="minorBidi"/>
                <w:spacing w:val="-2"/>
              </w:rPr>
              <w:t>t</w:t>
            </w:r>
            <w:r w:rsidRPr="00C53B46">
              <w:rPr>
                <w:rFonts w:asciiTheme="minorBidi" w:eastAsia="Arial" w:hAnsiTheme="minorBidi"/>
              </w:rPr>
              <w:t>s</w:t>
            </w:r>
            <w:r w:rsidRPr="00C53B46">
              <w:rPr>
                <w:rFonts w:asciiTheme="minorBidi" w:eastAsia="Arial" w:hAnsiTheme="minorBidi"/>
                <w:spacing w:val="6"/>
              </w:rPr>
              <w:t xml:space="preserve"> </w:t>
            </w:r>
            <w:r w:rsidRPr="00C53B46">
              <w:rPr>
                <w:rFonts w:asciiTheme="minorBidi" w:eastAsia="Arial" w:hAnsiTheme="minorBidi"/>
                <w:spacing w:val="1"/>
              </w:rPr>
              <w:t>o</w:t>
            </w:r>
            <w:r w:rsidRPr="00C53B46">
              <w:rPr>
                <w:rFonts w:asciiTheme="minorBidi" w:eastAsia="Arial" w:hAnsiTheme="minorBidi"/>
              </w:rPr>
              <w:t>b</w:t>
            </w:r>
            <w:r w:rsidRPr="00C53B46">
              <w:rPr>
                <w:rFonts w:asciiTheme="minorBidi" w:eastAsia="Arial" w:hAnsiTheme="minorBidi"/>
                <w:spacing w:val="-2"/>
              </w:rPr>
              <w:t>l</w:t>
            </w:r>
            <w:r w:rsidRPr="00C53B46">
              <w:rPr>
                <w:rFonts w:asciiTheme="minorBidi" w:eastAsia="Arial" w:hAnsiTheme="minorBidi"/>
              </w:rPr>
              <w:t>igat</w:t>
            </w:r>
            <w:r w:rsidRPr="00C53B46">
              <w:rPr>
                <w:rFonts w:asciiTheme="minorBidi" w:eastAsia="Arial" w:hAnsiTheme="minorBidi"/>
                <w:spacing w:val="2"/>
              </w:rPr>
              <w:t>i</w:t>
            </w:r>
            <w:r w:rsidRPr="00C53B46">
              <w:rPr>
                <w:rFonts w:asciiTheme="minorBidi" w:eastAsia="Arial" w:hAnsiTheme="minorBidi"/>
                <w:spacing w:val="-2"/>
              </w:rPr>
              <w:t>o</w:t>
            </w:r>
            <w:r w:rsidRPr="00C53B46">
              <w:rPr>
                <w:rFonts w:asciiTheme="minorBidi" w:eastAsia="Arial" w:hAnsiTheme="minorBidi"/>
              </w:rPr>
              <w:t>ns</w:t>
            </w:r>
            <w:r w:rsidRPr="00C53B46">
              <w:rPr>
                <w:rFonts w:asciiTheme="minorBidi" w:eastAsia="Arial" w:hAnsiTheme="minorBidi"/>
                <w:spacing w:val="20"/>
              </w:rPr>
              <w:t xml:space="preserve"> </w:t>
            </w:r>
            <w:r w:rsidRPr="00C53B46">
              <w:rPr>
                <w:rFonts w:asciiTheme="minorBidi" w:eastAsia="Arial" w:hAnsiTheme="minorBidi"/>
              </w:rPr>
              <w:t>und</w:t>
            </w:r>
            <w:r w:rsidRPr="00C53B46">
              <w:rPr>
                <w:rFonts w:asciiTheme="minorBidi" w:eastAsia="Arial" w:hAnsiTheme="minorBidi"/>
                <w:spacing w:val="-3"/>
              </w:rPr>
              <w:t>e</w:t>
            </w:r>
            <w:r w:rsidRPr="00C53B46">
              <w:rPr>
                <w:rFonts w:asciiTheme="minorBidi" w:eastAsia="Arial" w:hAnsiTheme="minorBidi"/>
              </w:rPr>
              <w:t>r</w:t>
            </w:r>
            <w:r w:rsidRPr="00C53B46">
              <w:rPr>
                <w:rFonts w:asciiTheme="minorBidi" w:eastAsia="Arial" w:hAnsiTheme="minorBidi"/>
                <w:spacing w:val="11"/>
              </w:rPr>
              <w:t xml:space="preserve"> </w:t>
            </w:r>
            <w:r w:rsidRPr="00C53B46">
              <w:rPr>
                <w:rFonts w:asciiTheme="minorBidi" w:eastAsia="Arial" w:hAnsiTheme="minorBidi"/>
              </w:rPr>
              <w:t>the</w:t>
            </w:r>
            <w:r w:rsidRPr="00C53B46">
              <w:rPr>
                <w:rFonts w:asciiTheme="minorBidi" w:eastAsia="Arial" w:hAnsiTheme="minorBidi"/>
                <w:spacing w:val="7"/>
              </w:rPr>
              <w:t xml:space="preserve"> </w:t>
            </w:r>
            <w:r w:rsidRPr="00C53B46">
              <w:rPr>
                <w:rFonts w:asciiTheme="minorBidi" w:eastAsia="Arial" w:hAnsiTheme="minorBidi"/>
                <w:spacing w:val="-2"/>
                <w:w w:val="102"/>
              </w:rPr>
              <w:t>C</w:t>
            </w:r>
            <w:r w:rsidRPr="00C53B46">
              <w:rPr>
                <w:rFonts w:asciiTheme="minorBidi" w:eastAsia="Arial" w:hAnsiTheme="minorBidi"/>
                <w:w w:val="102"/>
              </w:rPr>
              <w:t>o</w:t>
            </w:r>
            <w:r w:rsidRPr="00C53B46">
              <w:rPr>
                <w:rFonts w:asciiTheme="minorBidi" w:eastAsia="Arial" w:hAnsiTheme="minorBidi"/>
                <w:spacing w:val="-1"/>
                <w:w w:val="102"/>
              </w:rPr>
              <w:t>n</w:t>
            </w:r>
            <w:r w:rsidRPr="00C53B46">
              <w:rPr>
                <w:rFonts w:asciiTheme="minorBidi" w:eastAsia="Arial" w:hAnsiTheme="minorBidi"/>
                <w:spacing w:val="3"/>
                <w:w w:val="102"/>
              </w:rPr>
              <w:t>t</w:t>
            </w:r>
            <w:r w:rsidRPr="00C53B46">
              <w:rPr>
                <w:rFonts w:asciiTheme="minorBidi" w:eastAsia="Arial" w:hAnsiTheme="minorBidi"/>
                <w:w w:val="102"/>
              </w:rPr>
              <w:t>ra</w:t>
            </w:r>
            <w:r w:rsidRPr="00C53B46">
              <w:rPr>
                <w:rFonts w:asciiTheme="minorBidi" w:eastAsia="Arial" w:hAnsiTheme="minorBidi"/>
                <w:spacing w:val="-3"/>
                <w:w w:val="102"/>
              </w:rPr>
              <w:t>c</w:t>
            </w:r>
            <w:r w:rsidRPr="00C53B46">
              <w:rPr>
                <w:rFonts w:asciiTheme="minorBidi" w:eastAsia="Arial" w:hAnsiTheme="minorBidi"/>
                <w:spacing w:val="3"/>
                <w:w w:val="102"/>
              </w:rPr>
              <w:t>t</w:t>
            </w:r>
            <w:r w:rsidRPr="00C53B46">
              <w:rPr>
                <w:rFonts w:asciiTheme="minorBidi" w:eastAsia="Arial" w:hAnsiTheme="minorBidi"/>
                <w:w w:val="102"/>
              </w:rPr>
              <w:t>.</w:t>
            </w:r>
          </w:p>
          <w:p w:rsidR="00E931B8" w:rsidRPr="00C53B46" w:rsidRDefault="00E931B8" w:rsidP="00E9199D">
            <w:pPr>
              <w:bidi w:val="0"/>
              <w:jc w:val="both"/>
              <w:rPr>
                <w:rFonts w:asciiTheme="minorBidi" w:eastAsia="Arial" w:hAnsiTheme="minorBidi"/>
              </w:rPr>
            </w:pPr>
            <w:r w:rsidRPr="00C53B46">
              <w:rPr>
                <w:rFonts w:asciiTheme="minorBidi" w:eastAsia="Arial" w:hAnsiTheme="minorBidi"/>
                <w:spacing w:val="-2"/>
              </w:rPr>
              <w:t>1</w:t>
            </w:r>
            <w:r w:rsidRPr="00C53B46">
              <w:rPr>
                <w:rFonts w:asciiTheme="minorBidi" w:eastAsia="Arial" w:hAnsiTheme="minorBidi"/>
              </w:rPr>
              <w:t>8-</w:t>
            </w:r>
            <w:r w:rsidRPr="00C53B46">
              <w:rPr>
                <w:rFonts w:asciiTheme="minorBidi" w:eastAsia="Arial" w:hAnsiTheme="minorBidi"/>
                <w:spacing w:val="1"/>
              </w:rPr>
              <w:t>3</w:t>
            </w:r>
            <w:r w:rsidRPr="00C53B46">
              <w:rPr>
                <w:rFonts w:asciiTheme="minorBidi" w:eastAsia="Arial" w:hAnsiTheme="minorBidi"/>
              </w:rPr>
              <w:t xml:space="preserve">-  </w:t>
            </w:r>
            <w:r w:rsidRPr="00C53B46">
              <w:rPr>
                <w:rFonts w:asciiTheme="minorBidi" w:eastAsia="Arial" w:hAnsiTheme="minorBidi"/>
                <w:spacing w:val="35"/>
              </w:rPr>
              <w:t xml:space="preserve"> </w:t>
            </w:r>
            <w:r w:rsidRPr="00C53B46">
              <w:rPr>
                <w:rFonts w:asciiTheme="minorBidi" w:eastAsia="Arial" w:hAnsiTheme="minorBidi"/>
              </w:rPr>
              <w:t>The</w:t>
            </w:r>
            <w:r w:rsidRPr="00C53B46">
              <w:rPr>
                <w:rFonts w:asciiTheme="minorBidi" w:eastAsia="Arial" w:hAnsiTheme="minorBidi"/>
                <w:spacing w:val="11"/>
              </w:rPr>
              <w:t xml:space="preserve"> </w:t>
            </w:r>
            <w:r w:rsidRPr="00C53B46">
              <w:rPr>
                <w:rFonts w:asciiTheme="minorBidi" w:eastAsia="Arial" w:hAnsiTheme="minorBidi"/>
                <w:spacing w:val="43"/>
              </w:rPr>
              <w:t xml:space="preserve">good </w:t>
            </w:r>
            <w:r w:rsidRPr="00C53B46">
              <w:rPr>
                <w:rFonts w:asciiTheme="minorBidi" w:eastAsia="Arial" w:hAnsiTheme="minorBidi"/>
                <w:spacing w:val="-2"/>
              </w:rPr>
              <w:t>per</w:t>
            </w:r>
            <w:r w:rsidRPr="00C53B46">
              <w:rPr>
                <w:rFonts w:asciiTheme="minorBidi" w:eastAsia="Arial" w:hAnsiTheme="minorBidi"/>
                <w:spacing w:val="3"/>
              </w:rPr>
              <w:t>f</w:t>
            </w:r>
            <w:r w:rsidRPr="00C53B46">
              <w:rPr>
                <w:rFonts w:asciiTheme="minorBidi" w:eastAsia="Arial" w:hAnsiTheme="minorBidi"/>
                <w:spacing w:val="-2"/>
              </w:rPr>
              <w:t>or</w:t>
            </w:r>
            <w:r w:rsidRPr="00C53B46">
              <w:rPr>
                <w:rFonts w:asciiTheme="minorBidi" w:eastAsia="Arial" w:hAnsiTheme="minorBidi"/>
                <w:spacing w:val="3"/>
              </w:rPr>
              <w:t>m</w:t>
            </w:r>
            <w:r w:rsidRPr="00C53B46">
              <w:rPr>
                <w:rFonts w:asciiTheme="minorBidi" w:eastAsia="Arial" w:hAnsiTheme="minorBidi"/>
              </w:rPr>
              <w:t>a</w:t>
            </w:r>
            <w:r w:rsidRPr="00C53B46">
              <w:rPr>
                <w:rFonts w:asciiTheme="minorBidi" w:eastAsia="Arial" w:hAnsiTheme="minorBidi"/>
                <w:spacing w:val="-1"/>
              </w:rPr>
              <w:t>n</w:t>
            </w:r>
            <w:r w:rsidRPr="00C53B46">
              <w:rPr>
                <w:rFonts w:asciiTheme="minorBidi" w:eastAsia="Arial" w:hAnsiTheme="minorBidi"/>
                <w:spacing w:val="-2"/>
              </w:rPr>
              <w:t>c</w:t>
            </w:r>
            <w:r w:rsidRPr="00C53B46">
              <w:rPr>
                <w:rFonts w:asciiTheme="minorBidi" w:eastAsia="Arial" w:hAnsiTheme="minorBidi"/>
              </w:rPr>
              <w:t>e</w:t>
            </w:r>
            <w:r w:rsidRPr="00C53B46">
              <w:rPr>
                <w:rFonts w:asciiTheme="minorBidi" w:eastAsia="Arial" w:hAnsiTheme="minorBidi"/>
                <w:spacing w:val="26"/>
              </w:rPr>
              <w:t xml:space="preserve"> </w:t>
            </w:r>
            <w:r w:rsidRPr="00C53B46">
              <w:rPr>
                <w:rFonts w:asciiTheme="minorBidi" w:eastAsia="Arial" w:hAnsiTheme="minorBidi"/>
                <w:spacing w:val="1"/>
              </w:rPr>
              <w:t>guarantee</w:t>
            </w:r>
            <w:r w:rsidRPr="00C53B46">
              <w:rPr>
                <w:rFonts w:asciiTheme="minorBidi" w:eastAsia="Arial" w:hAnsiTheme="minorBidi"/>
              </w:rPr>
              <w:t>,</w:t>
            </w:r>
            <w:r w:rsidRPr="00C53B46">
              <w:rPr>
                <w:rFonts w:asciiTheme="minorBidi" w:eastAsia="Arial" w:hAnsiTheme="minorBidi"/>
                <w:spacing w:val="12"/>
              </w:rPr>
              <w:t xml:space="preserve"> </w:t>
            </w:r>
            <w:r w:rsidRPr="00C53B46">
              <w:rPr>
                <w:rFonts w:asciiTheme="minorBidi" w:eastAsia="Arial" w:hAnsiTheme="minorBidi"/>
              </w:rPr>
              <w:t>if</w:t>
            </w:r>
            <w:r w:rsidRPr="00C53B46">
              <w:rPr>
                <w:rFonts w:asciiTheme="minorBidi" w:eastAsia="Arial" w:hAnsiTheme="minorBidi"/>
                <w:spacing w:val="4"/>
              </w:rPr>
              <w:t xml:space="preserve"> r</w:t>
            </w:r>
            <w:r w:rsidRPr="00C53B46">
              <w:rPr>
                <w:rFonts w:asciiTheme="minorBidi" w:eastAsia="Arial" w:hAnsiTheme="minorBidi"/>
                <w:spacing w:val="-2"/>
              </w:rPr>
              <w:t>e</w:t>
            </w:r>
            <w:r w:rsidRPr="00C53B46">
              <w:rPr>
                <w:rFonts w:asciiTheme="minorBidi" w:eastAsia="Arial" w:hAnsiTheme="minorBidi"/>
              </w:rPr>
              <w:t>q</w:t>
            </w:r>
            <w:r w:rsidRPr="00C53B46">
              <w:rPr>
                <w:rFonts w:asciiTheme="minorBidi" w:eastAsia="Arial" w:hAnsiTheme="minorBidi"/>
                <w:spacing w:val="-1"/>
              </w:rPr>
              <w:t>u</w:t>
            </w:r>
            <w:r w:rsidRPr="00C53B46">
              <w:rPr>
                <w:rFonts w:asciiTheme="minorBidi" w:eastAsia="Arial" w:hAnsiTheme="minorBidi"/>
              </w:rPr>
              <w:t>ir</w:t>
            </w:r>
            <w:r w:rsidRPr="00C53B46">
              <w:rPr>
                <w:rFonts w:asciiTheme="minorBidi" w:eastAsia="Arial" w:hAnsiTheme="minorBidi"/>
                <w:spacing w:val="1"/>
              </w:rPr>
              <w:t>e</w:t>
            </w:r>
            <w:r w:rsidRPr="00C53B46">
              <w:rPr>
                <w:rFonts w:asciiTheme="minorBidi" w:eastAsia="Arial" w:hAnsiTheme="minorBidi"/>
                <w:spacing w:val="-2"/>
              </w:rPr>
              <w:t>d</w:t>
            </w:r>
            <w:r w:rsidRPr="00C53B46">
              <w:rPr>
                <w:rFonts w:asciiTheme="minorBidi" w:eastAsia="Arial" w:hAnsiTheme="minorBidi"/>
              </w:rPr>
              <w:t>,</w:t>
            </w:r>
            <w:r w:rsidRPr="00C53B46">
              <w:rPr>
                <w:rFonts w:asciiTheme="minorBidi" w:eastAsia="Arial" w:hAnsiTheme="minorBidi"/>
                <w:spacing w:val="19"/>
              </w:rPr>
              <w:t xml:space="preserve"> </w:t>
            </w:r>
            <w:r w:rsidRPr="00C53B46">
              <w:rPr>
                <w:rFonts w:asciiTheme="minorBidi" w:eastAsia="Arial" w:hAnsiTheme="minorBidi"/>
              </w:rPr>
              <w:t>s</w:t>
            </w:r>
            <w:r w:rsidRPr="00C53B46">
              <w:rPr>
                <w:rFonts w:asciiTheme="minorBidi" w:eastAsia="Arial" w:hAnsiTheme="minorBidi"/>
                <w:spacing w:val="2"/>
              </w:rPr>
              <w:t>h</w:t>
            </w:r>
            <w:r w:rsidRPr="00C53B46">
              <w:rPr>
                <w:rFonts w:asciiTheme="minorBidi" w:eastAsia="Arial" w:hAnsiTheme="minorBidi"/>
                <w:spacing w:val="-4"/>
              </w:rPr>
              <w:t>a</w:t>
            </w:r>
            <w:r w:rsidRPr="00C53B46">
              <w:rPr>
                <w:rFonts w:asciiTheme="minorBidi" w:eastAsia="Arial" w:hAnsiTheme="minorBidi"/>
              </w:rPr>
              <w:t>ll</w:t>
            </w:r>
            <w:r w:rsidRPr="00C53B46">
              <w:rPr>
                <w:rFonts w:asciiTheme="minorBidi" w:eastAsia="Arial" w:hAnsiTheme="minorBidi"/>
                <w:spacing w:val="11"/>
              </w:rPr>
              <w:t xml:space="preserve"> </w:t>
            </w:r>
            <w:r w:rsidRPr="00C53B46">
              <w:rPr>
                <w:rFonts w:asciiTheme="minorBidi" w:eastAsia="Arial" w:hAnsiTheme="minorBidi"/>
                <w:spacing w:val="1"/>
              </w:rPr>
              <w:t>b</w:t>
            </w:r>
            <w:r w:rsidRPr="00C53B46">
              <w:rPr>
                <w:rFonts w:asciiTheme="minorBidi" w:eastAsia="Arial" w:hAnsiTheme="minorBidi"/>
              </w:rPr>
              <w:t>e</w:t>
            </w:r>
            <w:r w:rsidRPr="00C53B46">
              <w:rPr>
                <w:rFonts w:asciiTheme="minorBidi" w:eastAsia="Arial" w:hAnsiTheme="minorBidi"/>
                <w:spacing w:val="5"/>
              </w:rPr>
              <w:t xml:space="preserve"> </w:t>
            </w:r>
            <w:r w:rsidRPr="00C53B46">
              <w:rPr>
                <w:rFonts w:asciiTheme="minorBidi" w:eastAsia="Arial" w:hAnsiTheme="minorBidi"/>
                <w:spacing w:val="3"/>
              </w:rPr>
              <w:t>i</w:t>
            </w:r>
            <w:r w:rsidRPr="00C53B46">
              <w:rPr>
                <w:rFonts w:asciiTheme="minorBidi" w:eastAsia="Arial" w:hAnsiTheme="minorBidi"/>
              </w:rPr>
              <w:t>n</w:t>
            </w:r>
            <w:r w:rsidRPr="00C53B46">
              <w:rPr>
                <w:rFonts w:asciiTheme="minorBidi" w:eastAsia="Arial" w:hAnsiTheme="minorBidi"/>
                <w:spacing w:val="3"/>
              </w:rPr>
              <w:t xml:space="preserve"> </w:t>
            </w:r>
            <w:r w:rsidRPr="00C53B46">
              <w:rPr>
                <w:rFonts w:asciiTheme="minorBidi" w:eastAsia="Arial" w:hAnsiTheme="minorBidi"/>
              </w:rPr>
              <w:t>any</w:t>
            </w:r>
            <w:r w:rsidRPr="00C53B46">
              <w:rPr>
                <w:rFonts w:asciiTheme="minorBidi" w:eastAsia="Arial" w:hAnsiTheme="minorBidi"/>
                <w:spacing w:val="6"/>
              </w:rPr>
              <w:t xml:space="preserve"> </w:t>
            </w:r>
            <w:r w:rsidRPr="00C53B46">
              <w:rPr>
                <w:rFonts w:asciiTheme="minorBidi" w:eastAsia="Arial" w:hAnsiTheme="minorBidi"/>
              </w:rPr>
              <w:t>of</w:t>
            </w:r>
            <w:r w:rsidRPr="00C53B46">
              <w:rPr>
                <w:rFonts w:asciiTheme="minorBidi" w:eastAsia="Arial" w:hAnsiTheme="minorBidi"/>
                <w:spacing w:val="6"/>
              </w:rPr>
              <w:t xml:space="preserve"> </w:t>
            </w:r>
            <w:r w:rsidRPr="00C53B46">
              <w:rPr>
                <w:rFonts w:asciiTheme="minorBidi" w:eastAsia="Arial" w:hAnsiTheme="minorBidi"/>
              </w:rPr>
              <w:t>the</w:t>
            </w:r>
            <w:r w:rsidRPr="00C53B46">
              <w:rPr>
                <w:rFonts w:asciiTheme="minorBidi" w:eastAsia="Arial" w:hAnsiTheme="minorBidi"/>
                <w:spacing w:val="7"/>
              </w:rPr>
              <w:t xml:space="preserve"> </w:t>
            </w:r>
            <w:r w:rsidRPr="00C53B46">
              <w:rPr>
                <w:rFonts w:asciiTheme="minorBidi" w:eastAsia="Arial" w:hAnsiTheme="minorBidi"/>
              </w:rPr>
              <w:t>fo</w:t>
            </w:r>
            <w:r w:rsidRPr="00C53B46">
              <w:rPr>
                <w:rFonts w:asciiTheme="minorBidi" w:eastAsia="Arial" w:hAnsiTheme="minorBidi"/>
                <w:spacing w:val="-1"/>
              </w:rPr>
              <w:t>r</w:t>
            </w:r>
            <w:r w:rsidRPr="00C53B46">
              <w:rPr>
                <w:rFonts w:asciiTheme="minorBidi" w:eastAsia="Arial" w:hAnsiTheme="minorBidi"/>
              </w:rPr>
              <w:t>ms</w:t>
            </w:r>
            <w:r w:rsidRPr="00C53B46">
              <w:rPr>
                <w:rFonts w:asciiTheme="minorBidi" w:eastAsia="Arial" w:hAnsiTheme="minorBidi"/>
                <w:spacing w:val="13"/>
              </w:rPr>
              <w:t xml:space="preserve"> </w:t>
            </w:r>
            <w:r w:rsidRPr="00C53B46">
              <w:rPr>
                <w:rFonts w:asciiTheme="minorBidi" w:eastAsia="Arial" w:hAnsiTheme="minorBidi"/>
                <w:spacing w:val="-2"/>
              </w:rPr>
              <w:t>st</w:t>
            </w:r>
            <w:r w:rsidRPr="00C53B46">
              <w:rPr>
                <w:rFonts w:asciiTheme="minorBidi" w:eastAsia="Arial" w:hAnsiTheme="minorBidi"/>
                <w:spacing w:val="3"/>
              </w:rPr>
              <w:t>i</w:t>
            </w:r>
            <w:r w:rsidRPr="00C53B46">
              <w:rPr>
                <w:rFonts w:asciiTheme="minorBidi" w:eastAsia="Arial" w:hAnsiTheme="minorBidi"/>
                <w:spacing w:val="-2"/>
              </w:rPr>
              <w:t>p</w:t>
            </w:r>
            <w:r w:rsidRPr="00C53B46">
              <w:rPr>
                <w:rFonts w:asciiTheme="minorBidi" w:eastAsia="Arial" w:hAnsiTheme="minorBidi"/>
              </w:rPr>
              <w:t>u</w:t>
            </w:r>
            <w:r w:rsidRPr="00C53B46">
              <w:rPr>
                <w:rFonts w:asciiTheme="minorBidi" w:eastAsia="Arial" w:hAnsiTheme="minorBidi"/>
                <w:spacing w:val="3"/>
              </w:rPr>
              <w:t>l</w:t>
            </w:r>
            <w:r w:rsidRPr="00C53B46">
              <w:rPr>
                <w:rFonts w:asciiTheme="minorBidi" w:eastAsia="Arial" w:hAnsiTheme="minorBidi"/>
                <w:spacing w:val="-4"/>
              </w:rPr>
              <w:t>a</w:t>
            </w:r>
            <w:r w:rsidRPr="00C53B46">
              <w:rPr>
                <w:rFonts w:asciiTheme="minorBidi" w:eastAsia="Arial" w:hAnsiTheme="minorBidi"/>
                <w:spacing w:val="3"/>
              </w:rPr>
              <w:t>t</w:t>
            </w:r>
            <w:r w:rsidRPr="00C53B46">
              <w:rPr>
                <w:rFonts w:asciiTheme="minorBidi" w:eastAsia="Arial" w:hAnsiTheme="minorBidi"/>
                <w:spacing w:val="-2"/>
              </w:rPr>
              <w:t>e</w:t>
            </w:r>
            <w:r w:rsidRPr="00C53B46">
              <w:rPr>
                <w:rFonts w:asciiTheme="minorBidi" w:eastAsia="Arial" w:hAnsiTheme="minorBidi"/>
              </w:rPr>
              <w:t>d</w:t>
            </w:r>
            <w:r w:rsidRPr="00C53B46">
              <w:rPr>
                <w:rFonts w:asciiTheme="minorBidi" w:eastAsia="Arial" w:hAnsiTheme="minorBidi"/>
                <w:spacing w:val="18"/>
              </w:rPr>
              <w:t xml:space="preserve"> </w:t>
            </w:r>
            <w:r w:rsidRPr="00C53B46">
              <w:rPr>
                <w:rFonts w:asciiTheme="minorBidi" w:eastAsia="Arial" w:hAnsiTheme="minorBidi"/>
              </w:rPr>
              <w:t>in</w:t>
            </w:r>
            <w:r w:rsidRPr="00C53B46">
              <w:rPr>
                <w:rFonts w:asciiTheme="minorBidi" w:eastAsia="Arial" w:hAnsiTheme="minorBidi"/>
                <w:spacing w:val="6"/>
              </w:rPr>
              <w:t xml:space="preserve"> </w:t>
            </w:r>
            <w:r w:rsidRPr="00C53B46">
              <w:rPr>
                <w:rFonts w:asciiTheme="minorBidi" w:eastAsia="Arial" w:hAnsiTheme="minorBidi"/>
              </w:rPr>
              <w:t>t</w:t>
            </w:r>
            <w:r w:rsidRPr="00C53B46">
              <w:rPr>
                <w:rFonts w:asciiTheme="minorBidi" w:eastAsia="Arial" w:hAnsiTheme="minorBidi"/>
                <w:spacing w:val="-2"/>
              </w:rPr>
              <w:t>h</w:t>
            </w:r>
            <w:r w:rsidRPr="00C53B46">
              <w:rPr>
                <w:rFonts w:asciiTheme="minorBidi" w:eastAsia="Arial" w:hAnsiTheme="minorBidi"/>
              </w:rPr>
              <w:t>e</w:t>
            </w:r>
            <w:r w:rsidRPr="00C53B46">
              <w:rPr>
                <w:rFonts w:asciiTheme="minorBidi" w:eastAsia="Arial" w:hAnsiTheme="minorBidi"/>
                <w:spacing w:val="6"/>
              </w:rPr>
              <w:t xml:space="preserve"> </w:t>
            </w:r>
            <w:r w:rsidRPr="00C53B46">
              <w:rPr>
                <w:rFonts w:asciiTheme="minorBidi" w:eastAsia="Arial" w:hAnsiTheme="minorBidi"/>
                <w:spacing w:val="3"/>
              </w:rPr>
              <w:t>S</w:t>
            </w:r>
            <w:r w:rsidRPr="00C53B46">
              <w:rPr>
                <w:rFonts w:asciiTheme="minorBidi" w:eastAsia="Arial" w:hAnsiTheme="minorBidi"/>
                <w:spacing w:val="-2"/>
              </w:rPr>
              <w:t>p</w:t>
            </w:r>
            <w:r w:rsidRPr="00C53B46">
              <w:rPr>
                <w:rFonts w:asciiTheme="minorBidi" w:eastAsia="Arial" w:hAnsiTheme="minorBidi"/>
              </w:rPr>
              <w:t>e</w:t>
            </w:r>
            <w:r w:rsidRPr="00C53B46">
              <w:rPr>
                <w:rFonts w:asciiTheme="minorBidi" w:eastAsia="Arial" w:hAnsiTheme="minorBidi"/>
                <w:spacing w:val="-1"/>
              </w:rPr>
              <w:t>c</w:t>
            </w:r>
            <w:r w:rsidRPr="00C53B46">
              <w:rPr>
                <w:rFonts w:asciiTheme="minorBidi" w:eastAsia="Arial" w:hAnsiTheme="minorBidi"/>
              </w:rPr>
              <w:t>ial</w:t>
            </w:r>
            <w:r w:rsidRPr="00C53B46">
              <w:rPr>
                <w:rFonts w:asciiTheme="minorBidi" w:eastAsia="Arial" w:hAnsiTheme="minorBidi"/>
                <w:spacing w:val="14"/>
              </w:rPr>
              <w:t xml:space="preserve"> </w:t>
            </w:r>
            <w:r w:rsidRPr="00C53B46">
              <w:rPr>
                <w:rFonts w:asciiTheme="minorBidi" w:eastAsia="Arial" w:hAnsiTheme="minorBidi"/>
              </w:rPr>
              <w:t>C</w:t>
            </w:r>
            <w:r w:rsidRPr="00C53B46">
              <w:rPr>
                <w:rFonts w:asciiTheme="minorBidi" w:eastAsia="Arial" w:hAnsiTheme="minorBidi"/>
                <w:spacing w:val="2"/>
              </w:rPr>
              <w:t>o</w:t>
            </w:r>
            <w:r w:rsidRPr="00C53B46">
              <w:rPr>
                <w:rFonts w:asciiTheme="minorBidi" w:eastAsia="Arial" w:hAnsiTheme="minorBidi"/>
                <w:spacing w:val="-2"/>
              </w:rPr>
              <w:t>n</w:t>
            </w:r>
            <w:r w:rsidRPr="00C53B46">
              <w:rPr>
                <w:rFonts w:asciiTheme="minorBidi" w:eastAsia="Arial" w:hAnsiTheme="minorBidi"/>
              </w:rPr>
              <w:t>d</w:t>
            </w:r>
            <w:r w:rsidRPr="00C53B46">
              <w:rPr>
                <w:rFonts w:asciiTheme="minorBidi" w:eastAsia="Arial" w:hAnsiTheme="minorBidi"/>
                <w:spacing w:val="-2"/>
              </w:rPr>
              <w:t>i</w:t>
            </w:r>
            <w:r w:rsidRPr="00C53B46">
              <w:rPr>
                <w:rFonts w:asciiTheme="minorBidi" w:eastAsia="Arial" w:hAnsiTheme="minorBidi"/>
                <w:spacing w:val="3"/>
              </w:rPr>
              <w:t>t</w:t>
            </w:r>
            <w:r w:rsidRPr="00C53B46">
              <w:rPr>
                <w:rFonts w:asciiTheme="minorBidi" w:eastAsia="Arial" w:hAnsiTheme="minorBidi"/>
              </w:rPr>
              <w:t>io</w:t>
            </w:r>
            <w:r w:rsidRPr="00C53B46">
              <w:rPr>
                <w:rFonts w:asciiTheme="minorBidi" w:eastAsia="Arial" w:hAnsiTheme="minorBidi"/>
                <w:spacing w:val="-3"/>
              </w:rPr>
              <w:t>n</w:t>
            </w:r>
            <w:r w:rsidRPr="00C53B46">
              <w:rPr>
                <w:rFonts w:asciiTheme="minorBidi" w:eastAsia="Arial" w:hAnsiTheme="minorBidi"/>
              </w:rPr>
              <w:t>s</w:t>
            </w:r>
            <w:r w:rsidRPr="00C53B46">
              <w:rPr>
                <w:rFonts w:asciiTheme="minorBidi" w:eastAsia="Arial" w:hAnsiTheme="minorBidi"/>
                <w:spacing w:val="22"/>
              </w:rPr>
              <w:t xml:space="preserve"> </w:t>
            </w:r>
            <w:r w:rsidRPr="00C53B46">
              <w:rPr>
                <w:rFonts w:asciiTheme="minorBidi" w:eastAsia="Arial" w:hAnsiTheme="minorBidi"/>
                <w:spacing w:val="-3"/>
                <w:w w:val="102"/>
              </w:rPr>
              <w:t>o</w:t>
            </w:r>
            <w:r w:rsidRPr="00C53B46">
              <w:rPr>
                <w:rFonts w:asciiTheme="minorBidi" w:eastAsia="Arial" w:hAnsiTheme="minorBidi"/>
                <w:w w:val="102"/>
              </w:rPr>
              <w:t xml:space="preserve">f </w:t>
            </w:r>
            <w:r w:rsidRPr="00C53B46">
              <w:rPr>
                <w:rFonts w:asciiTheme="minorBidi" w:eastAsia="Arial" w:hAnsiTheme="minorBidi"/>
              </w:rPr>
              <w:t>the</w:t>
            </w:r>
            <w:r w:rsidRPr="00C53B46">
              <w:rPr>
                <w:rFonts w:asciiTheme="minorBidi" w:eastAsia="Arial" w:hAnsiTheme="minorBidi"/>
                <w:spacing w:val="8"/>
              </w:rPr>
              <w:t xml:space="preserve"> </w:t>
            </w:r>
            <w:r w:rsidRPr="00C53B46">
              <w:rPr>
                <w:rFonts w:asciiTheme="minorBidi" w:eastAsia="Arial" w:hAnsiTheme="minorBidi"/>
              </w:rPr>
              <w:t>C</w:t>
            </w:r>
            <w:r w:rsidRPr="00C53B46">
              <w:rPr>
                <w:rFonts w:asciiTheme="minorBidi" w:eastAsia="Arial" w:hAnsiTheme="minorBidi"/>
                <w:spacing w:val="-2"/>
              </w:rPr>
              <w:t>o</w:t>
            </w:r>
            <w:r w:rsidRPr="00C53B46">
              <w:rPr>
                <w:rFonts w:asciiTheme="minorBidi" w:eastAsia="Arial" w:hAnsiTheme="minorBidi"/>
              </w:rPr>
              <w:t>n</w:t>
            </w:r>
            <w:r w:rsidRPr="00C53B46">
              <w:rPr>
                <w:rFonts w:asciiTheme="minorBidi" w:eastAsia="Arial" w:hAnsiTheme="minorBidi"/>
                <w:spacing w:val="-2"/>
              </w:rPr>
              <w:t>t</w:t>
            </w:r>
            <w:r w:rsidRPr="00C53B46">
              <w:rPr>
                <w:rFonts w:asciiTheme="minorBidi" w:eastAsia="Arial" w:hAnsiTheme="minorBidi"/>
                <w:spacing w:val="3"/>
              </w:rPr>
              <w:t>r</w:t>
            </w:r>
            <w:r w:rsidRPr="00C53B46">
              <w:rPr>
                <w:rFonts w:asciiTheme="minorBidi" w:eastAsia="Arial" w:hAnsiTheme="minorBidi"/>
                <w:spacing w:val="-2"/>
              </w:rPr>
              <w:t>ac</w:t>
            </w:r>
            <w:r w:rsidRPr="00C53B46">
              <w:rPr>
                <w:rFonts w:asciiTheme="minorBidi" w:eastAsia="Arial" w:hAnsiTheme="minorBidi"/>
              </w:rPr>
              <w:t>t,</w:t>
            </w:r>
            <w:r w:rsidRPr="00C53B46">
              <w:rPr>
                <w:rFonts w:asciiTheme="minorBidi" w:eastAsia="Arial" w:hAnsiTheme="minorBidi"/>
                <w:spacing w:val="19"/>
              </w:rPr>
              <w:t xml:space="preserve"> </w:t>
            </w:r>
            <w:r w:rsidRPr="00C53B46">
              <w:rPr>
                <w:rFonts w:asciiTheme="minorBidi" w:eastAsia="Arial" w:hAnsiTheme="minorBidi"/>
                <w:spacing w:val="1"/>
              </w:rPr>
              <w:t>o</w:t>
            </w:r>
            <w:r w:rsidRPr="00C53B46">
              <w:rPr>
                <w:rFonts w:asciiTheme="minorBidi" w:eastAsia="Arial" w:hAnsiTheme="minorBidi"/>
              </w:rPr>
              <w:t>r</w:t>
            </w:r>
            <w:r w:rsidRPr="00C53B46">
              <w:rPr>
                <w:rFonts w:asciiTheme="minorBidi" w:eastAsia="Arial" w:hAnsiTheme="minorBidi"/>
                <w:spacing w:val="4"/>
              </w:rPr>
              <w:t xml:space="preserve"> </w:t>
            </w:r>
            <w:r w:rsidRPr="00C53B46">
              <w:rPr>
                <w:rFonts w:asciiTheme="minorBidi" w:eastAsia="Arial" w:hAnsiTheme="minorBidi"/>
              </w:rPr>
              <w:t>any</w:t>
            </w:r>
            <w:r w:rsidRPr="00C53B46">
              <w:rPr>
                <w:rFonts w:asciiTheme="minorBidi" w:eastAsia="Arial" w:hAnsiTheme="minorBidi"/>
                <w:spacing w:val="3"/>
              </w:rPr>
              <w:t xml:space="preserve"> </w:t>
            </w:r>
            <w:r w:rsidRPr="00C53B46">
              <w:rPr>
                <w:rFonts w:asciiTheme="minorBidi" w:eastAsia="Arial" w:hAnsiTheme="minorBidi"/>
                <w:spacing w:val="5"/>
              </w:rPr>
              <w:t>f</w:t>
            </w:r>
            <w:r w:rsidRPr="00C53B46">
              <w:rPr>
                <w:rFonts w:asciiTheme="minorBidi" w:eastAsia="Arial" w:hAnsiTheme="minorBidi"/>
                <w:spacing w:val="-2"/>
              </w:rPr>
              <w:t>o</w:t>
            </w:r>
            <w:r w:rsidRPr="00C53B46">
              <w:rPr>
                <w:rFonts w:asciiTheme="minorBidi" w:eastAsia="Arial" w:hAnsiTheme="minorBidi"/>
              </w:rPr>
              <w:t>rm</w:t>
            </w:r>
            <w:r w:rsidRPr="00C53B46">
              <w:rPr>
                <w:rFonts w:asciiTheme="minorBidi" w:eastAsia="Arial" w:hAnsiTheme="minorBidi"/>
                <w:spacing w:val="9"/>
              </w:rPr>
              <w:t xml:space="preserve"> </w:t>
            </w:r>
            <w:r w:rsidRPr="00C53B46">
              <w:rPr>
                <w:rFonts w:asciiTheme="minorBidi" w:eastAsia="Arial" w:hAnsiTheme="minorBidi"/>
                <w:spacing w:val="-2"/>
              </w:rPr>
              <w:t>a</w:t>
            </w:r>
            <w:r w:rsidRPr="00C53B46">
              <w:rPr>
                <w:rFonts w:asciiTheme="minorBidi" w:eastAsia="Arial" w:hAnsiTheme="minorBidi"/>
              </w:rPr>
              <w:t>pp</w:t>
            </w:r>
            <w:r w:rsidRPr="00C53B46">
              <w:rPr>
                <w:rFonts w:asciiTheme="minorBidi" w:eastAsia="Arial" w:hAnsiTheme="minorBidi"/>
                <w:spacing w:val="1"/>
              </w:rPr>
              <w:t>r</w:t>
            </w:r>
            <w:r w:rsidRPr="00C53B46">
              <w:rPr>
                <w:rFonts w:asciiTheme="minorBidi" w:eastAsia="Arial" w:hAnsiTheme="minorBidi"/>
              </w:rPr>
              <w:t>o</w:t>
            </w:r>
            <w:r w:rsidRPr="00C53B46">
              <w:rPr>
                <w:rFonts w:asciiTheme="minorBidi" w:eastAsia="Arial" w:hAnsiTheme="minorBidi"/>
                <w:spacing w:val="-1"/>
              </w:rPr>
              <w:t>v</w:t>
            </w:r>
            <w:r w:rsidRPr="00C53B46">
              <w:rPr>
                <w:rFonts w:asciiTheme="minorBidi" w:eastAsia="Arial" w:hAnsiTheme="minorBidi"/>
              </w:rPr>
              <w:t>ed</w:t>
            </w:r>
            <w:r w:rsidRPr="00C53B46">
              <w:rPr>
                <w:rFonts w:asciiTheme="minorBidi" w:eastAsia="Arial" w:hAnsiTheme="minorBidi"/>
                <w:spacing w:val="18"/>
              </w:rPr>
              <w:t xml:space="preserve"> </w:t>
            </w:r>
            <w:r w:rsidRPr="00C53B46">
              <w:rPr>
                <w:rFonts w:asciiTheme="minorBidi" w:eastAsia="Arial" w:hAnsiTheme="minorBidi"/>
              </w:rPr>
              <w:t>by</w:t>
            </w:r>
            <w:r w:rsidRPr="00C53B46">
              <w:rPr>
                <w:rFonts w:asciiTheme="minorBidi" w:eastAsia="Arial" w:hAnsiTheme="minorBidi"/>
                <w:spacing w:val="2"/>
              </w:rPr>
              <w:t xml:space="preserve"> </w:t>
            </w:r>
            <w:r w:rsidRPr="00C53B46">
              <w:rPr>
                <w:rFonts w:asciiTheme="minorBidi" w:eastAsia="Arial" w:hAnsiTheme="minorBidi"/>
              </w:rPr>
              <w:t>the</w:t>
            </w:r>
            <w:r w:rsidRPr="00C53B46">
              <w:rPr>
                <w:rFonts w:asciiTheme="minorBidi" w:eastAsia="Arial" w:hAnsiTheme="minorBidi"/>
                <w:spacing w:val="9"/>
              </w:rPr>
              <w:t xml:space="preserve"> </w:t>
            </w:r>
            <w:r w:rsidRPr="00C53B46">
              <w:rPr>
                <w:rFonts w:asciiTheme="minorBidi" w:eastAsia="Arial" w:hAnsiTheme="minorBidi"/>
                <w:w w:val="102"/>
              </w:rPr>
              <w:t>Buyer.</w:t>
            </w:r>
          </w:p>
          <w:p w:rsidR="00E931B8" w:rsidRPr="00C53B46" w:rsidRDefault="00E931B8" w:rsidP="00E9199D">
            <w:pPr>
              <w:bidi w:val="0"/>
              <w:jc w:val="both"/>
              <w:rPr>
                <w:rFonts w:asciiTheme="minorBidi" w:eastAsia="Arial" w:hAnsiTheme="minorBidi"/>
              </w:rPr>
            </w:pPr>
            <w:r w:rsidRPr="00C53B46">
              <w:rPr>
                <w:rFonts w:asciiTheme="minorBidi" w:eastAsia="Arial" w:hAnsiTheme="minorBidi"/>
                <w:spacing w:val="-2"/>
              </w:rPr>
              <w:t>1</w:t>
            </w:r>
            <w:r w:rsidRPr="00C53B46">
              <w:rPr>
                <w:rFonts w:asciiTheme="minorBidi" w:eastAsia="Arial" w:hAnsiTheme="minorBidi"/>
              </w:rPr>
              <w:t>8-</w:t>
            </w:r>
            <w:r w:rsidRPr="00C53B46">
              <w:rPr>
                <w:rFonts w:asciiTheme="minorBidi" w:eastAsia="Arial" w:hAnsiTheme="minorBidi"/>
                <w:spacing w:val="1"/>
              </w:rPr>
              <w:t>4</w:t>
            </w:r>
            <w:r w:rsidRPr="00C53B46">
              <w:rPr>
                <w:rFonts w:asciiTheme="minorBidi" w:eastAsia="Arial" w:hAnsiTheme="minorBidi"/>
              </w:rPr>
              <w:t xml:space="preserve">-  </w:t>
            </w:r>
            <w:r w:rsidRPr="00C53B46">
              <w:rPr>
                <w:rFonts w:asciiTheme="minorBidi" w:eastAsia="Arial" w:hAnsiTheme="minorBidi"/>
                <w:spacing w:val="35"/>
              </w:rPr>
              <w:t xml:space="preserve"> </w:t>
            </w:r>
            <w:r w:rsidRPr="00C53B46">
              <w:rPr>
                <w:rFonts w:asciiTheme="minorBidi" w:eastAsia="Arial" w:hAnsiTheme="minorBidi"/>
              </w:rPr>
              <w:t>The</w:t>
            </w:r>
            <w:r w:rsidRPr="00C53B46">
              <w:rPr>
                <w:rFonts w:asciiTheme="minorBidi" w:eastAsia="Arial" w:hAnsiTheme="minorBidi"/>
                <w:spacing w:val="25"/>
              </w:rPr>
              <w:t xml:space="preserve"> </w:t>
            </w:r>
            <w:r w:rsidRPr="00C53B46">
              <w:rPr>
                <w:rFonts w:asciiTheme="minorBidi" w:eastAsia="Arial" w:hAnsiTheme="minorBidi"/>
                <w:spacing w:val="3"/>
              </w:rPr>
              <w:t>Buyer</w:t>
            </w:r>
            <w:r w:rsidRPr="00C53B46">
              <w:rPr>
                <w:rFonts w:asciiTheme="minorBidi" w:eastAsia="Arial" w:hAnsiTheme="minorBidi"/>
              </w:rPr>
              <w:t xml:space="preserve"> shall</w:t>
            </w:r>
            <w:r w:rsidRPr="00C53B46">
              <w:rPr>
                <w:rFonts w:asciiTheme="minorBidi" w:eastAsia="Arial" w:hAnsiTheme="minorBidi"/>
                <w:spacing w:val="30"/>
              </w:rPr>
              <w:t xml:space="preserve"> </w:t>
            </w:r>
            <w:r w:rsidRPr="00C53B46">
              <w:rPr>
                <w:rFonts w:asciiTheme="minorBidi" w:eastAsia="Arial" w:hAnsiTheme="minorBidi"/>
                <w:spacing w:val="3"/>
              </w:rPr>
              <w:t>r</w:t>
            </w:r>
            <w:r w:rsidRPr="00C53B46">
              <w:rPr>
                <w:rFonts w:asciiTheme="minorBidi" w:eastAsia="Arial" w:hAnsiTheme="minorBidi"/>
                <w:spacing w:val="-4"/>
              </w:rPr>
              <w:t>e</w:t>
            </w:r>
            <w:r w:rsidRPr="00C53B46">
              <w:rPr>
                <w:rFonts w:asciiTheme="minorBidi" w:eastAsia="Arial" w:hAnsiTheme="minorBidi"/>
              </w:rPr>
              <w:t>t</w:t>
            </w:r>
            <w:r w:rsidRPr="00C53B46">
              <w:rPr>
                <w:rFonts w:asciiTheme="minorBidi" w:eastAsia="Arial" w:hAnsiTheme="minorBidi"/>
                <w:spacing w:val="-2"/>
              </w:rPr>
              <w:t>u</w:t>
            </w:r>
            <w:r w:rsidRPr="00C53B46">
              <w:rPr>
                <w:rFonts w:asciiTheme="minorBidi" w:eastAsia="Arial" w:hAnsiTheme="minorBidi"/>
              </w:rPr>
              <w:t>rn</w:t>
            </w:r>
            <w:r w:rsidRPr="00C53B46">
              <w:rPr>
                <w:rFonts w:asciiTheme="minorBidi" w:eastAsia="Arial" w:hAnsiTheme="minorBidi"/>
                <w:spacing w:val="33"/>
              </w:rPr>
              <w:t xml:space="preserve"> </w:t>
            </w:r>
            <w:r w:rsidRPr="00C53B46">
              <w:rPr>
                <w:rFonts w:asciiTheme="minorBidi" w:eastAsia="Arial" w:hAnsiTheme="minorBidi"/>
                <w:spacing w:val="3"/>
              </w:rPr>
              <w:t>t</w:t>
            </w:r>
            <w:r w:rsidRPr="00C53B46">
              <w:rPr>
                <w:rFonts w:asciiTheme="minorBidi" w:eastAsia="Arial" w:hAnsiTheme="minorBidi"/>
              </w:rPr>
              <w:t>o</w:t>
            </w:r>
            <w:r w:rsidRPr="00C53B46">
              <w:rPr>
                <w:rFonts w:asciiTheme="minorBidi" w:eastAsia="Arial" w:hAnsiTheme="minorBidi"/>
                <w:spacing w:val="20"/>
              </w:rPr>
              <w:t xml:space="preserve"> </w:t>
            </w:r>
            <w:r w:rsidRPr="00C53B46">
              <w:rPr>
                <w:rFonts w:asciiTheme="minorBidi" w:eastAsia="Arial" w:hAnsiTheme="minorBidi"/>
                <w:spacing w:val="3"/>
              </w:rPr>
              <w:t>t</w:t>
            </w:r>
            <w:r w:rsidRPr="00C53B46">
              <w:rPr>
                <w:rFonts w:asciiTheme="minorBidi" w:eastAsia="Arial" w:hAnsiTheme="minorBidi"/>
                <w:spacing w:val="-2"/>
              </w:rPr>
              <w:t>h</w:t>
            </w:r>
            <w:r w:rsidRPr="00C53B46">
              <w:rPr>
                <w:rFonts w:asciiTheme="minorBidi" w:eastAsia="Arial" w:hAnsiTheme="minorBidi"/>
              </w:rPr>
              <w:t>e</w:t>
            </w:r>
            <w:r w:rsidRPr="00C53B46">
              <w:rPr>
                <w:rFonts w:asciiTheme="minorBidi" w:eastAsia="Arial" w:hAnsiTheme="minorBidi"/>
                <w:spacing w:val="25"/>
              </w:rPr>
              <w:t xml:space="preserve"> </w:t>
            </w:r>
            <w:r w:rsidRPr="00C53B46">
              <w:rPr>
                <w:rFonts w:asciiTheme="minorBidi" w:eastAsia="Arial" w:hAnsiTheme="minorBidi"/>
              </w:rPr>
              <w:t>Su</w:t>
            </w:r>
            <w:r w:rsidRPr="00C53B46">
              <w:rPr>
                <w:rFonts w:asciiTheme="minorBidi" w:eastAsia="Arial" w:hAnsiTheme="minorBidi"/>
                <w:spacing w:val="2"/>
              </w:rPr>
              <w:t>p</w:t>
            </w:r>
            <w:r w:rsidRPr="00C53B46">
              <w:rPr>
                <w:rFonts w:asciiTheme="minorBidi" w:eastAsia="Arial" w:hAnsiTheme="minorBidi"/>
                <w:spacing w:val="-2"/>
              </w:rPr>
              <w:t>p</w:t>
            </w:r>
            <w:r w:rsidRPr="00C53B46">
              <w:rPr>
                <w:rFonts w:asciiTheme="minorBidi" w:eastAsia="Arial" w:hAnsiTheme="minorBidi"/>
              </w:rPr>
              <w:t>li</w:t>
            </w:r>
            <w:r w:rsidRPr="00C53B46">
              <w:rPr>
                <w:rFonts w:asciiTheme="minorBidi" w:eastAsia="Arial" w:hAnsiTheme="minorBidi"/>
                <w:spacing w:val="-1"/>
              </w:rPr>
              <w:t>e</w:t>
            </w:r>
            <w:r w:rsidRPr="00C53B46">
              <w:rPr>
                <w:rFonts w:asciiTheme="minorBidi" w:eastAsia="Arial" w:hAnsiTheme="minorBidi"/>
              </w:rPr>
              <w:t>r</w:t>
            </w:r>
            <w:r w:rsidRPr="00C53B46">
              <w:rPr>
                <w:rFonts w:asciiTheme="minorBidi" w:eastAsia="Arial" w:hAnsiTheme="minorBidi"/>
                <w:spacing w:val="36"/>
              </w:rPr>
              <w:t xml:space="preserve"> </w:t>
            </w:r>
            <w:r w:rsidRPr="00C53B46">
              <w:rPr>
                <w:rFonts w:asciiTheme="minorBidi" w:eastAsia="Arial" w:hAnsiTheme="minorBidi"/>
              </w:rPr>
              <w:t>the</w:t>
            </w:r>
            <w:r w:rsidRPr="00C53B46">
              <w:rPr>
                <w:rFonts w:asciiTheme="minorBidi" w:eastAsia="Arial" w:hAnsiTheme="minorBidi"/>
                <w:spacing w:val="28"/>
              </w:rPr>
              <w:t xml:space="preserve"> </w:t>
            </w:r>
            <w:r w:rsidRPr="00C53B46">
              <w:rPr>
                <w:rFonts w:asciiTheme="minorBidi" w:eastAsia="Arial" w:hAnsiTheme="minorBidi"/>
                <w:spacing w:val="43"/>
              </w:rPr>
              <w:t xml:space="preserve">good </w:t>
            </w:r>
            <w:r w:rsidRPr="00C53B46">
              <w:rPr>
                <w:rFonts w:asciiTheme="minorBidi" w:eastAsia="Arial" w:hAnsiTheme="minorBidi"/>
                <w:spacing w:val="-4"/>
              </w:rPr>
              <w:t>p</w:t>
            </w:r>
            <w:r w:rsidRPr="00C53B46">
              <w:rPr>
                <w:rFonts w:asciiTheme="minorBidi" w:eastAsia="Arial" w:hAnsiTheme="minorBidi"/>
              </w:rPr>
              <w:t>e</w:t>
            </w:r>
            <w:r w:rsidRPr="00C53B46">
              <w:rPr>
                <w:rFonts w:asciiTheme="minorBidi" w:eastAsia="Arial" w:hAnsiTheme="minorBidi"/>
                <w:spacing w:val="-1"/>
              </w:rPr>
              <w:t>r</w:t>
            </w:r>
            <w:r w:rsidRPr="00C53B46">
              <w:rPr>
                <w:rFonts w:asciiTheme="minorBidi" w:eastAsia="Arial" w:hAnsiTheme="minorBidi"/>
                <w:spacing w:val="5"/>
              </w:rPr>
              <w:t>f</w:t>
            </w:r>
            <w:r w:rsidRPr="00C53B46">
              <w:rPr>
                <w:rFonts w:asciiTheme="minorBidi" w:eastAsia="Arial" w:hAnsiTheme="minorBidi"/>
                <w:spacing w:val="-4"/>
              </w:rPr>
              <w:t>o</w:t>
            </w:r>
            <w:r w:rsidRPr="00C53B46">
              <w:rPr>
                <w:rFonts w:asciiTheme="minorBidi" w:eastAsia="Arial" w:hAnsiTheme="minorBidi"/>
                <w:spacing w:val="-2"/>
              </w:rPr>
              <w:t>r</w:t>
            </w:r>
            <w:r w:rsidRPr="00C53B46">
              <w:rPr>
                <w:rFonts w:asciiTheme="minorBidi" w:eastAsia="Arial" w:hAnsiTheme="minorBidi"/>
                <w:spacing w:val="3"/>
              </w:rPr>
              <w:t>m</w:t>
            </w:r>
            <w:r w:rsidRPr="00C53B46">
              <w:rPr>
                <w:rFonts w:asciiTheme="minorBidi" w:eastAsia="Arial" w:hAnsiTheme="minorBidi"/>
              </w:rPr>
              <w:t>ance</w:t>
            </w:r>
            <w:r w:rsidRPr="00C53B46">
              <w:rPr>
                <w:rFonts w:asciiTheme="minorBidi" w:eastAsia="Arial" w:hAnsiTheme="minorBidi"/>
                <w:spacing w:val="45"/>
              </w:rPr>
              <w:t xml:space="preserve"> </w:t>
            </w:r>
            <w:r w:rsidRPr="00C53B46">
              <w:rPr>
                <w:rFonts w:asciiTheme="minorBidi" w:eastAsia="Arial" w:hAnsiTheme="minorBidi"/>
              </w:rPr>
              <w:t>guarantee</w:t>
            </w:r>
            <w:r w:rsidRPr="00C53B46">
              <w:rPr>
                <w:rFonts w:asciiTheme="minorBidi" w:eastAsia="Arial" w:hAnsiTheme="minorBidi"/>
                <w:spacing w:val="29"/>
              </w:rPr>
              <w:t xml:space="preserve"> </w:t>
            </w:r>
            <w:r w:rsidRPr="00C53B46">
              <w:rPr>
                <w:rFonts w:asciiTheme="minorBidi" w:eastAsia="Arial" w:hAnsiTheme="minorBidi"/>
                <w:spacing w:val="-4"/>
              </w:rPr>
              <w:t>a</w:t>
            </w:r>
            <w:r w:rsidRPr="00C53B46">
              <w:rPr>
                <w:rFonts w:asciiTheme="minorBidi" w:eastAsia="Arial" w:hAnsiTheme="minorBidi"/>
                <w:spacing w:val="3"/>
              </w:rPr>
              <w:t>f</w:t>
            </w:r>
            <w:r w:rsidRPr="00C53B46">
              <w:rPr>
                <w:rFonts w:asciiTheme="minorBidi" w:eastAsia="Arial" w:hAnsiTheme="minorBidi"/>
              </w:rPr>
              <w:t>ter</w:t>
            </w:r>
            <w:r w:rsidRPr="00C53B46">
              <w:rPr>
                <w:rFonts w:asciiTheme="minorBidi" w:eastAsia="Arial" w:hAnsiTheme="minorBidi"/>
                <w:spacing w:val="30"/>
              </w:rPr>
              <w:t xml:space="preserve"> </w:t>
            </w:r>
            <w:r w:rsidRPr="00C53B46">
              <w:rPr>
                <w:rFonts w:asciiTheme="minorBidi" w:eastAsia="Arial" w:hAnsiTheme="minorBidi"/>
                <w:spacing w:val="-2"/>
              </w:rPr>
              <w:t>2</w:t>
            </w:r>
            <w:r w:rsidRPr="00C53B46">
              <w:rPr>
                <w:rFonts w:asciiTheme="minorBidi" w:eastAsia="Arial" w:hAnsiTheme="minorBidi"/>
              </w:rPr>
              <w:t>8</w:t>
            </w:r>
            <w:r w:rsidRPr="00C53B46">
              <w:rPr>
                <w:rFonts w:asciiTheme="minorBidi" w:eastAsia="Arial" w:hAnsiTheme="minorBidi"/>
                <w:spacing w:val="24"/>
              </w:rPr>
              <w:t xml:space="preserve"> </w:t>
            </w:r>
            <w:r w:rsidRPr="00C53B46">
              <w:rPr>
                <w:rFonts w:asciiTheme="minorBidi" w:eastAsia="Arial" w:hAnsiTheme="minorBidi"/>
              </w:rPr>
              <w:t>d</w:t>
            </w:r>
            <w:r w:rsidRPr="00C53B46">
              <w:rPr>
                <w:rFonts w:asciiTheme="minorBidi" w:eastAsia="Arial" w:hAnsiTheme="minorBidi"/>
                <w:spacing w:val="3"/>
              </w:rPr>
              <w:t>a</w:t>
            </w:r>
            <w:r w:rsidRPr="00C53B46">
              <w:rPr>
                <w:rFonts w:asciiTheme="minorBidi" w:eastAsia="Arial" w:hAnsiTheme="minorBidi"/>
                <w:spacing w:val="-7"/>
              </w:rPr>
              <w:t>y</w:t>
            </w:r>
            <w:r w:rsidRPr="00C53B46">
              <w:rPr>
                <w:rFonts w:asciiTheme="minorBidi" w:eastAsia="Arial" w:hAnsiTheme="minorBidi"/>
              </w:rPr>
              <w:t>s</w:t>
            </w:r>
            <w:r w:rsidRPr="00C53B46">
              <w:rPr>
                <w:rFonts w:asciiTheme="minorBidi" w:eastAsia="Arial" w:hAnsiTheme="minorBidi"/>
                <w:spacing w:val="31"/>
              </w:rPr>
              <w:t xml:space="preserve"> </w:t>
            </w:r>
            <w:r w:rsidRPr="00C53B46">
              <w:rPr>
                <w:rFonts w:asciiTheme="minorBidi" w:eastAsia="Arial" w:hAnsiTheme="minorBidi"/>
                <w:spacing w:val="3"/>
              </w:rPr>
              <w:t>f</w:t>
            </w:r>
            <w:r w:rsidRPr="00C53B46">
              <w:rPr>
                <w:rFonts w:asciiTheme="minorBidi" w:eastAsia="Arial" w:hAnsiTheme="minorBidi"/>
              </w:rPr>
              <w:t>r</w:t>
            </w:r>
            <w:r w:rsidRPr="00C53B46">
              <w:rPr>
                <w:rFonts w:asciiTheme="minorBidi" w:eastAsia="Arial" w:hAnsiTheme="minorBidi"/>
                <w:spacing w:val="-4"/>
              </w:rPr>
              <w:t>o</w:t>
            </w:r>
            <w:r w:rsidRPr="00C53B46">
              <w:rPr>
                <w:rFonts w:asciiTheme="minorBidi" w:eastAsia="Arial" w:hAnsiTheme="minorBidi"/>
              </w:rPr>
              <w:t>m</w:t>
            </w:r>
            <w:r w:rsidRPr="00C53B46">
              <w:rPr>
                <w:rFonts w:asciiTheme="minorBidi" w:eastAsia="Arial" w:hAnsiTheme="minorBidi"/>
                <w:spacing w:val="32"/>
              </w:rPr>
              <w:t xml:space="preserve"> </w:t>
            </w:r>
            <w:r w:rsidRPr="00C53B46">
              <w:rPr>
                <w:rFonts w:asciiTheme="minorBidi" w:eastAsia="Arial" w:hAnsiTheme="minorBidi"/>
              </w:rPr>
              <w:t>t</w:t>
            </w:r>
            <w:r w:rsidRPr="00C53B46">
              <w:rPr>
                <w:rFonts w:asciiTheme="minorBidi" w:eastAsia="Arial" w:hAnsiTheme="minorBidi"/>
                <w:spacing w:val="-2"/>
              </w:rPr>
              <w:t>h</w:t>
            </w:r>
            <w:r w:rsidRPr="00C53B46">
              <w:rPr>
                <w:rFonts w:asciiTheme="minorBidi" w:eastAsia="Arial" w:hAnsiTheme="minorBidi"/>
              </w:rPr>
              <w:t>e</w:t>
            </w:r>
            <w:r w:rsidRPr="00C53B46">
              <w:rPr>
                <w:rFonts w:asciiTheme="minorBidi" w:eastAsia="Arial" w:hAnsiTheme="minorBidi"/>
                <w:spacing w:val="25"/>
              </w:rPr>
              <w:t xml:space="preserve"> </w:t>
            </w:r>
            <w:r w:rsidRPr="00C53B46">
              <w:rPr>
                <w:rFonts w:asciiTheme="minorBidi" w:eastAsia="Arial" w:hAnsiTheme="minorBidi"/>
                <w:spacing w:val="3"/>
                <w:w w:val="102"/>
              </w:rPr>
              <w:t>S</w:t>
            </w:r>
            <w:r w:rsidRPr="00C53B46">
              <w:rPr>
                <w:rFonts w:asciiTheme="minorBidi" w:eastAsia="Arial" w:hAnsiTheme="minorBidi"/>
                <w:spacing w:val="-2"/>
                <w:w w:val="102"/>
              </w:rPr>
              <w:t>u</w:t>
            </w:r>
            <w:r w:rsidRPr="00C53B46">
              <w:rPr>
                <w:rFonts w:asciiTheme="minorBidi" w:eastAsia="Arial" w:hAnsiTheme="minorBidi"/>
                <w:w w:val="102"/>
              </w:rPr>
              <w:t>p</w:t>
            </w:r>
            <w:r w:rsidRPr="00C53B46">
              <w:rPr>
                <w:rFonts w:asciiTheme="minorBidi" w:eastAsia="Arial" w:hAnsiTheme="minorBidi"/>
                <w:spacing w:val="-1"/>
                <w:w w:val="102"/>
              </w:rPr>
              <w:t>p</w:t>
            </w:r>
            <w:r w:rsidRPr="00C53B46">
              <w:rPr>
                <w:rFonts w:asciiTheme="minorBidi" w:eastAsia="Arial" w:hAnsiTheme="minorBidi"/>
                <w:w w:val="102"/>
              </w:rPr>
              <w:t>li</w:t>
            </w:r>
            <w:r w:rsidRPr="00C53B46">
              <w:rPr>
                <w:rFonts w:asciiTheme="minorBidi" w:eastAsia="Arial" w:hAnsiTheme="minorBidi"/>
                <w:spacing w:val="-1"/>
                <w:w w:val="102"/>
              </w:rPr>
              <w:t>e</w:t>
            </w:r>
            <w:r w:rsidRPr="00C53B46">
              <w:rPr>
                <w:rFonts w:asciiTheme="minorBidi" w:eastAsia="Arial" w:hAnsiTheme="minorBidi"/>
                <w:w w:val="102"/>
              </w:rPr>
              <w:t>r</w:t>
            </w:r>
            <w:r w:rsidRPr="00C53B46">
              <w:rPr>
                <w:rFonts w:asciiTheme="minorBidi" w:eastAsia="Arial" w:hAnsiTheme="minorBidi"/>
                <w:spacing w:val="1"/>
                <w:w w:val="102"/>
              </w:rPr>
              <w:t>’</w:t>
            </w:r>
            <w:r w:rsidRPr="00C53B46">
              <w:rPr>
                <w:rFonts w:asciiTheme="minorBidi" w:eastAsia="Arial" w:hAnsiTheme="minorBidi"/>
                <w:w w:val="102"/>
              </w:rPr>
              <w:t xml:space="preserve">s </w:t>
            </w:r>
            <w:r w:rsidRPr="00C53B46">
              <w:rPr>
                <w:rFonts w:asciiTheme="minorBidi" w:eastAsia="Arial" w:hAnsiTheme="minorBidi"/>
                <w:spacing w:val="-2"/>
              </w:rPr>
              <w:t>co</w:t>
            </w:r>
            <w:r w:rsidRPr="00C53B46">
              <w:rPr>
                <w:rFonts w:asciiTheme="minorBidi" w:eastAsia="Arial" w:hAnsiTheme="minorBidi"/>
                <w:spacing w:val="3"/>
              </w:rPr>
              <w:t>m</w:t>
            </w:r>
            <w:r w:rsidRPr="00C53B46">
              <w:rPr>
                <w:rFonts w:asciiTheme="minorBidi" w:eastAsia="Arial" w:hAnsiTheme="minorBidi"/>
              </w:rPr>
              <w:t>ple</w:t>
            </w:r>
            <w:r w:rsidRPr="00C53B46">
              <w:rPr>
                <w:rFonts w:asciiTheme="minorBidi" w:eastAsia="Arial" w:hAnsiTheme="minorBidi"/>
                <w:spacing w:val="-3"/>
              </w:rPr>
              <w:t>t</w:t>
            </w:r>
            <w:r w:rsidRPr="00C53B46">
              <w:rPr>
                <w:rFonts w:asciiTheme="minorBidi" w:eastAsia="Arial" w:hAnsiTheme="minorBidi"/>
              </w:rPr>
              <w:t xml:space="preserve">ing  </w:t>
            </w:r>
            <w:r w:rsidRPr="00C53B46">
              <w:rPr>
                <w:rFonts w:asciiTheme="minorBidi" w:eastAsia="Arial" w:hAnsiTheme="minorBidi"/>
                <w:spacing w:val="15"/>
              </w:rPr>
              <w:t xml:space="preserve"> </w:t>
            </w:r>
            <w:r w:rsidRPr="00C53B46">
              <w:rPr>
                <w:rFonts w:asciiTheme="minorBidi" w:eastAsia="Arial" w:hAnsiTheme="minorBidi"/>
                <w:spacing w:val="3"/>
              </w:rPr>
              <w:t>f</w:t>
            </w:r>
            <w:r w:rsidRPr="00C53B46">
              <w:rPr>
                <w:rFonts w:asciiTheme="minorBidi" w:eastAsia="Arial" w:hAnsiTheme="minorBidi"/>
                <w:spacing w:val="-2"/>
              </w:rPr>
              <w:t>ul</w:t>
            </w:r>
            <w:r w:rsidRPr="00C53B46">
              <w:rPr>
                <w:rFonts w:asciiTheme="minorBidi" w:eastAsia="Arial" w:hAnsiTheme="minorBidi"/>
                <w:spacing w:val="3"/>
              </w:rPr>
              <w:t>f</w:t>
            </w:r>
            <w:r w:rsidRPr="00C53B46">
              <w:rPr>
                <w:rFonts w:asciiTheme="minorBidi" w:eastAsia="Arial" w:hAnsiTheme="minorBidi"/>
                <w:spacing w:val="-2"/>
              </w:rPr>
              <w:t>i</w:t>
            </w:r>
            <w:r w:rsidRPr="00C53B46">
              <w:rPr>
                <w:rFonts w:asciiTheme="minorBidi" w:eastAsia="Arial" w:hAnsiTheme="minorBidi"/>
              </w:rPr>
              <w:t>ll</w:t>
            </w:r>
            <w:r w:rsidRPr="00C53B46">
              <w:rPr>
                <w:rFonts w:asciiTheme="minorBidi" w:eastAsia="Arial" w:hAnsiTheme="minorBidi"/>
                <w:spacing w:val="2"/>
              </w:rPr>
              <w:t>m</w:t>
            </w:r>
            <w:r w:rsidRPr="00C53B46">
              <w:rPr>
                <w:rFonts w:asciiTheme="minorBidi" w:eastAsia="Arial" w:hAnsiTheme="minorBidi"/>
              </w:rPr>
              <w:t>e</w:t>
            </w:r>
            <w:r w:rsidRPr="00C53B46">
              <w:rPr>
                <w:rFonts w:asciiTheme="minorBidi" w:eastAsia="Arial" w:hAnsiTheme="minorBidi"/>
                <w:spacing w:val="-1"/>
              </w:rPr>
              <w:t>n</w:t>
            </w:r>
            <w:r w:rsidRPr="00C53B46">
              <w:rPr>
                <w:rFonts w:asciiTheme="minorBidi" w:eastAsia="Arial" w:hAnsiTheme="minorBidi"/>
              </w:rPr>
              <w:t xml:space="preserve">t  </w:t>
            </w:r>
            <w:r w:rsidRPr="00C53B46">
              <w:rPr>
                <w:rFonts w:asciiTheme="minorBidi" w:eastAsia="Arial" w:hAnsiTheme="minorBidi"/>
                <w:spacing w:val="14"/>
              </w:rPr>
              <w:t xml:space="preserve"> </w:t>
            </w:r>
            <w:r w:rsidRPr="00C53B46">
              <w:rPr>
                <w:rFonts w:asciiTheme="minorBidi" w:eastAsia="Arial" w:hAnsiTheme="minorBidi"/>
                <w:spacing w:val="-4"/>
              </w:rPr>
              <w:t>o</w:t>
            </w:r>
            <w:r w:rsidRPr="00C53B46">
              <w:rPr>
                <w:rFonts w:asciiTheme="minorBidi" w:eastAsia="Arial" w:hAnsiTheme="minorBidi"/>
              </w:rPr>
              <w:t xml:space="preserve">f  </w:t>
            </w:r>
            <w:r w:rsidRPr="00C53B46">
              <w:rPr>
                <w:rFonts w:asciiTheme="minorBidi" w:eastAsia="Arial" w:hAnsiTheme="minorBidi"/>
                <w:spacing w:val="4"/>
              </w:rPr>
              <w:t xml:space="preserve"> </w:t>
            </w:r>
            <w:r w:rsidRPr="00C53B46">
              <w:rPr>
                <w:rFonts w:asciiTheme="minorBidi" w:eastAsia="Arial" w:hAnsiTheme="minorBidi"/>
                <w:spacing w:val="-2"/>
              </w:rPr>
              <w:t>a</w:t>
            </w:r>
            <w:r w:rsidRPr="00C53B46">
              <w:rPr>
                <w:rFonts w:asciiTheme="minorBidi" w:eastAsia="Arial" w:hAnsiTheme="minorBidi"/>
              </w:rPr>
              <w:t xml:space="preserve">ll   its  </w:t>
            </w:r>
            <w:r w:rsidRPr="00C53B46">
              <w:rPr>
                <w:rFonts w:asciiTheme="minorBidi" w:eastAsia="Arial" w:hAnsiTheme="minorBidi"/>
                <w:spacing w:val="1"/>
              </w:rPr>
              <w:t xml:space="preserve"> </w:t>
            </w:r>
            <w:r w:rsidRPr="00C53B46">
              <w:rPr>
                <w:rFonts w:asciiTheme="minorBidi" w:eastAsia="Arial" w:hAnsiTheme="minorBidi"/>
                <w:spacing w:val="-2"/>
              </w:rPr>
              <w:t>ob</w:t>
            </w:r>
            <w:r w:rsidRPr="00C53B46">
              <w:rPr>
                <w:rFonts w:asciiTheme="minorBidi" w:eastAsia="Arial" w:hAnsiTheme="minorBidi"/>
              </w:rPr>
              <w:t>l</w:t>
            </w:r>
            <w:r w:rsidRPr="00C53B46">
              <w:rPr>
                <w:rFonts w:asciiTheme="minorBidi" w:eastAsia="Arial" w:hAnsiTheme="minorBidi"/>
                <w:spacing w:val="3"/>
              </w:rPr>
              <w:t>i</w:t>
            </w:r>
            <w:r w:rsidRPr="00C53B46">
              <w:rPr>
                <w:rFonts w:asciiTheme="minorBidi" w:eastAsia="Arial" w:hAnsiTheme="minorBidi"/>
              </w:rPr>
              <w:t>g</w:t>
            </w:r>
            <w:r w:rsidRPr="00C53B46">
              <w:rPr>
                <w:rFonts w:asciiTheme="minorBidi" w:eastAsia="Arial" w:hAnsiTheme="minorBidi"/>
                <w:spacing w:val="-4"/>
              </w:rPr>
              <w:t>a</w:t>
            </w:r>
            <w:r w:rsidRPr="00C53B46">
              <w:rPr>
                <w:rFonts w:asciiTheme="minorBidi" w:eastAsia="Arial" w:hAnsiTheme="minorBidi"/>
              </w:rPr>
              <w:t xml:space="preserve">tions  </w:t>
            </w:r>
            <w:r w:rsidRPr="00C53B46">
              <w:rPr>
                <w:rFonts w:asciiTheme="minorBidi" w:eastAsia="Arial" w:hAnsiTheme="minorBidi"/>
                <w:spacing w:val="13"/>
              </w:rPr>
              <w:t xml:space="preserve"> </w:t>
            </w:r>
            <w:r w:rsidRPr="00C53B46">
              <w:rPr>
                <w:rFonts w:asciiTheme="minorBidi" w:eastAsia="Arial" w:hAnsiTheme="minorBidi"/>
              </w:rPr>
              <w:t>u</w:t>
            </w:r>
            <w:r w:rsidRPr="00C53B46">
              <w:rPr>
                <w:rFonts w:asciiTheme="minorBidi" w:eastAsia="Arial" w:hAnsiTheme="minorBidi"/>
                <w:spacing w:val="-1"/>
              </w:rPr>
              <w:t>n</w:t>
            </w:r>
            <w:r w:rsidRPr="00C53B46">
              <w:rPr>
                <w:rFonts w:asciiTheme="minorBidi" w:eastAsia="Arial" w:hAnsiTheme="minorBidi"/>
              </w:rPr>
              <w:t xml:space="preserve">der  </w:t>
            </w:r>
            <w:r w:rsidRPr="00C53B46">
              <w:rPr>
                <w:rFonts w:asciiTheme="minorBidi" w:eastAsia="Arial" w:hAnsiTheme="minorBidi"/>
                <w:spacing w:val="8"/>
              </w:rPr>
              <w:t xml:space="preserve"> </w:t>
            </w:r>
            <w:r w:rsidRPr="00C53B46">
              <w:rPr>
                <w:rFonts w:asciiTheme="minorBidi" w:eastAsia="Arial" w:hAnsiTheme="minorBidi"/>
              </w:rPr>
              <w:t xml:space="preserve">the  </w:t>
            </w:r>
            <w:r w:rsidRPr="00C53B46">
              <w:rPr>
                <w:rFonts w:asciiTheme="minorBidi" w:eastAsia="Arial" w:hAnsiTheme="minorBidi"/>
                <w:spacing w:val="1"/>
              </w:rPr>
              <w:t xml:space="preserve"> </w:t>
            </w:r>
            <w:r w:rsidRPr="00C53B46">
              <w:rPr>
                <w:rFonts w:asciiTheme="minorBidi" w:eastAsia="Arial" w:hAnsiTheme="minorBidi"/>
              </w:rPr>
              <w:t>Con</w:t>
            </w:r>
            <w:r w:rsidRPr="00C53B46">
              <w:rPr>
                <w:rFonts w:asciiTheme="minorBidi" w:eastAsia="Arial" w:hAnsiTheme="minorBidi"/>
                <w:spacing w:val="-3"/>
              </w:rPr>
              <w:t>t</w:t>
            </w:r>
            <w:r w:rsidRPr="00C53B46">
              <w:rPr>
                <w:rFonts w:asciiTheme="minorBidi" w:eastAsia="Arial" w:hAnsiTheme="minorBidi"/>
                <w:spacing w:val="3"/>
              </w:rPr>
              <w:t>r</w:t>
            </w:r>
            <w:r w:rsidRPr="00C53B46">
              <w:rPr>
                <w:rFonts w:asciiTheme="minorBidi" w:eastAsia="Arial" w:hAnsiTheme="minorBidi"/>
                <w:spacing w:val="-2"/>
              </w:rPr>
              <w:t>ac</w:t>
            </w:r>
            <w:r w:rsidRPr="00C53B46">
              <w:rPr>
                <w:rFonts w:asciiTheme="minorBidi" w:eastAsia="Arial" w:hAnsiTheme="minorBidi"/>
              </w:rPr>
              <w:t xml:space="preserve">t,  </w:t>
            </w:r>
            <w:r w:rsidRPr="00C53B46">
              <w:rPr>
                <w:rFonts w:asciiTheme="minorBidi" w:eastAsia="Arial" w:hAnsiTheme="minorBidi"/>
                <w:spacing w:val="13"/>
              </w:rPr>
              <w:t xml:space="preserve"> </w:t>
            </w:r>
            <w:r w:rsidRPr="00C53B46">
              <w:rPr>
                <w:rFonts w:asciiTheme="minorBidi" w:eastAsia="Arial" w:hAnsiTheme="minorBidi"/>
                <w:spacing w:val="-2"/>
              </w:rPr>
              <w:t>t</w:t>
            </w:r>
            <w:r w:rsidRPr="00C53B46">
              <w:rPr>
                <w:rFonts w:asciiTheme="minorBidi" w:eastAsia="Arial" w:hAnsiTheme="minorBidi"/>
              </w:rPr>
              <w:t xml:space="preserve">o </w:t>
            </w:r>
            <w:r w:rsidRPr="00C53B46">
              <w:rPr>
                <w:rFonts w:asciiTheme="minorBidi" w:eastAsia="Arial" w:hAnsiTheme="minorBidi"/>
                <w:spacing w:val="58"/>
              </w:rPr>
              <w:t>include</w:t>
            </w:r>
            <w:r w:rsidRPr="00C53B46">
              <w:rPr>
                <w:rFonts w:asciiTheme="minorBidi" w:eastAsia="Arial" w:hAnsiTheme="minorBidi"/>
              </w:rPr>
              <w:t xml:space="preserve">  </w:t>
            </w:r>
            <w:r w:rsidRPr="00C53B46">
              <w:rPr>
                <w:rFonts w:asciiTheme="minorBidi" w:eastAsia="Arial" w:hAnsiTheme="minorBidi"/>
                <w:spacing w:val="6"/>
              </w:rPr>
              <w:t xml:space="preserve"> </w:t>
            </w:r>
            <w:r w:rsidRPr="00C53B46">
              <w:rPr>
                <w:rFonts w:asciiTheme="minorBidi" w:eastAsia="Arial" w:hAnsiTheme="minorBidi"/>
              </w:rPr>
              <w:t>a</w:t>
            </w:r>
            <w:r w:rsidRPr="00C53B46">
              <w:rPr>
                <w:rFonts w:asciiTheme="minorBidi" w:eastAsia="Arial" w:hAnsiTheme="minorBidi"/>
                <w:spacing w:val="-1"/>
              </w:rPr>
              <w:t>n</w:t>
            </w:r>
            <w:r w:rsidRPr="00C53B46">
              <w:rPr>
                <w:rFonts w:asciiTheme="minorBidi" w:eastAsia="Arial" w:hAnsiTheme="minorBidi"/>
              </w:rPr>
              <w:t xml:space="preserve">y </w:t>
            </w:r>
            <w:r w:rsidRPr="00C53B46">
              <w:rPr>
                <w:rFonts w:asciiTheme="minorBidi" w:eastAsia="Arial" w:hAnsiTheme="minorBidi"/>
                <w:spacing w:val="57"/>
              </w:rPr>
              <w:t>obligations</w:t>
            </w:r>
            <w:r w:rsidRPr="00C53B46">
              <w:rPr>
                <w:rFonts w:asciiTheme="minorBidi" w:eastAsia="Arial" w:hAnsiTheme="minorBidi"/>
              </w:rPr>
              <w:t xml:space="preserve">  </w:t>
            </w:r>
            <w:r w:rsidRPr="00C53B46">
              <w:rPr>
                <w:rFonts w:asciiTheme="minorBidi" w:eastAsia="Arial" w:hAnsiTheme="minorBidi"/>
                <w:spacing w:val="15"/>
              </w:rPr>
              <w:t xml:space="preserve"> </w:t>
            </w:r>
            <w:r w:rsidRPr="00C53B46">
              <w:rPr>
                <w:rFonts w:asciiTheme="minorBidi" w:eastAsia="Arial" w:hAnsiTheme="minorBidi"/>
                <w:spacing w:val="-2"/>
                <w:w w:val="102"/>
              </w:rPr>
              <w:t>o</w:t>
            </w:r>
            <w:r w:rsidRPr="00C53B46">
              <w:rPr>
                <w:rFonts w:asciiTheme="minorBidi" w:eastAsia="Arial" w:hAnsiTheme="minorBidi"/>
                <w:w w:val="102"/>
              </w:rPr>
              <w:t xml:space="preserve">f </w:t>
            </w:r>
            <w:r w:rsidRPr="00C53B46">
              <w:rPr>
                <w:rFonts w:asciiTheme="minorBidi" w:eastAsia="Arial" w:hAnsiTheme="minorBidi"/>
              </w:rPr>
              <w:t>man</w:t>
            </w:r>
            <w:r w:rsidRPr="00C53B46">
              <w:rPr>
                <w:rFonts w:asciiTheme="minorBidi" w:eastAsia="Arial" w:hAnsiTheme="minorBidi"/>
                <w:spacing w:val="-5"/>
              </w:rPr>
              <w:t>u</w:t>
            </w:r>
            <w:r w:rsidRPr="00C53B46">
              <w:rPr>
                <w:rFonts w:asciiTheme="minorBidi" w:eastAsia="Arial" w:hAnsiTheme="minorBidi"/>
                <w:spacing w:val="5"/>
              </w:rPr>
              <w:t>f</w:t>
            </w:r>
            <w:r w:rsidRPr="00C53B46">
              <w:rPr>
                <w:rFonts w:asciiTheme="minorBidi" w:eastAsia="Arial" w:hAnsiTheme="minorBidi"/>
                <w:spacing w:val="-2"/>
              </w:rPr>
              <w:t>ac</w:t>
            </w:r>
            <w:r w:rsidRPr="00C53B46">
              <w:rPr>
                <w:rFonts w:asciiTheme="minorBidi" w:eastAsia="Arial" w:hAnsiTheme="minorBidi"/>
                <w:spacing w:val="3"/>
              </w:rPr>
              <w:t>t</w:t>
            </w:r>
            <w:r w:rsidRPr="00C53B46">
              <w:rPr>
                <w:rFonts w:asciiTheme="minorBidi" w:eastAsia="Arial" w:hAnsiTheme="minorBidi"/>
                <w:spacing w:val="-2"/>
              </w:rPr>
              <w:t>u</w:t>
            </w:r>
            <w:r w:rsidRPr="00C53B46">
              <w:rPr>
                <w:rFonts w:asciiTheme="minorBidi" w:eastAsia="Arial" w:hAnsiTheme="minorBidi"/>
              </w:rPr>
              <w:t>r</w:t>
            </w:r>
            <w:r w:rsidRPr="00C53B46">
              <w:rPr>
                <w:rFonts w:asciiTheme="minorBidi" w:eastAsia="Arial" w:hAnsiTheme="minorBidi"/>
                <w:spacing w:val="-1"/>
              </w:rPr>
              <w:t>e</w:t>
            </w:r>
            <w:r w:rsidRPr="00C53B46">
              <w:rPr>
                <w:rFonts w:asciiTheme="minorBidi" w:eastAsia="Arial" w:hAnsiTheme="minorBidi"/>
                <w:spacing w:val="-2"/>
              </w:rPr>
              <w:t>r</w:t>
            </w:r>
            <w:r w:rsidRPr="00C53B46">
              <w:rPr>
                <w:rFonts w:asciiTheme="minorBidi" w:eastAsia="Arial" w:hAnsiTheme="minorBidi"/>
                <w:spacing w:val="3"/>
              </w:rPr>
              <w:t>’</w:t>
            </w:r>
            <w:r w:rsidRPr="00C53B46">
              <w:rPr>
                <w:rFonts w:asciiTheme="minorBidi" w:eastAsia="Arial" w:hAnsiTheme="minorBidi"/>
              </w:rPr>
              <w:t>s</w:t>
            </w:r>
            <w:r w:rsidRPr="00C53B46">
              <w:rPr>
                <w:rFonts w:asciiTheme="minorBidi" w:eastAsia="Arial" w:hAnsiTheme="minorBidi"/>
                <w:spacing w:val="30"/>
              </w:rPr>
              <w:t xml:space="preserve"> </w:t>
            </w:r>
            <w:r w:rsidRPr="00C53B46">
              <w:rPr>
                <w:rFonts w:asciiTheme="minorBidi" w:eastAsia="Arial" w:hAnsiTheme="minorBidi"/>
                <w:spacing w:val="-2"/>
              </w:rPr>
              <w:t>g</w:t>
            </w:r>
            <w:r w:rsidRPr="00C53B46">
              <w:rPr>
                <w:rFonts w:asciiTheme="minorBidi" w:eastAsia="Arial" w:hAnsiTheme="minorBidi"/>
              </w:rPr>
              <w:t>u</w:t>
            </w:r>
            <w:r w:rsidRPr="00C53B46">
              <w:rPr>
                <w:rFonts w:asciiTheme="minorBidi" w:eastAsia="Arial" w:hAnsiTheme="minorBidi"/>
                <w:spacing w:val="-1"/>
              </w:rPr>
              <w:t>a</w:t>
            </w:r>
            <w:r w:rsidRPr="00C53B46">
              <w:rPr>
                <w:rFonts w:asciiTheme="minorBidi" w:eastAsia="Arial" w:hAnsiTheme="minorBidi"/>
              </w:rPr>
              <w:t>r</w:t>
            </w:r>
            <w:r w:rsidRPr="00C53B46">
              <w:rPr>
                <w:rFonts w:asciiTheme="minorBidi" w:eastAsia="Arial" w:hAnsiTheme="minorBidi"/>
                <w:spacing w:val="-1"/>
              </w:rPr>
              <w:t>a</w:t>
            </w:r>
            <w:r w:rsidRPr="00C53B46">
              <w:rPr>
                <w:rFonts w:asciiTheme="minorBidi" w:eastAsia="Arial" w:hAnsiTheme="minorBidi"/>
              </w:rPr>
              <w:t>ntee,</w:t>
            </w:r>
            <w:r w:rsidRPr="00C53B46">
              <w:rPr>
                <w:rFonts w:asciiTheme="minorBidi" w:eastAsia="Arial" w:hAnsiTheme="minorBidi"/>
                <w:spacing w:val="22"/>
              </w:rPr>
              <w:t xml:space="preserve"> </w:t>
            </w:r>
            <w:r w:rsidRPr="00C53B46">
              <w:rPr>
                <w:rFonts w:asciiTheme="minorBidi" w:eastAsia="Arial" w:hAnsiTheme="minorBidi"/>
              </w:rPr>
              <w:t>u</w:t>
            </w:r>
            <w:r w:rsidRPr="00C53B46">
              <w:rPr>
                <w:rFonts w:asciiTheme="minorBidi" w:eastAsia="Arial" w:hAnsiTheme="minorBidi"/>
                <w:spacing w:val="-1"/>
              </w:rPr>
              <w:t>n</w:t>
            </w:r>
            <w:r w:rsidRPr="00C53B46">
              <w:rPr>
                <w:rFonts w:asciiTheme="minorBidi" w:eastAsia="Arial" w:hAnsiTheme="minorBidi"/>
              </w:rPr>
              <w:t>le</w:t>
            </w:r>
            <w:r w:rsidRPr="00C53B46">
              <w:rPr>
                <w:rFonts w:asciiTheme="minorBidi" w:eastAsia="Arial" w:hAnsiTheme="minorBidi"/>
                <w:spacing w:val="1"/>
              </w:rPr>
              <w:t>s</w:t>
            </w:r>
            <w:r w:rsidRPr="00C53B46">
              <w:rPr>
                <w:rFonts w:asciiTheme="minorBidi" w:eastAsia="Arial" w:hAnsiTheme="minorBidi"/>
              </w:rPr>
              <w:t>s</w:t>
            </w:r>
            <w:r w:rsidRPr="00C53B46">
              <w:rPr>
                <w:rFonts w:asciiTheme="minorBidi" w:eastAsia="Arial" w:hAnsiTheme="minorBidi"/>
                <w:spacing w:val="12"/>
              </w:rPr>
              <w:t xml:space="preserve"> </w:t>
            </w:r>
            <w:r w:rsidRPr="00C53B46">
              <w:rPr>
                <w:rFonts w:asciiTheme="minorBidi" w:eastAsia="Arial" w:hAnsiTheme="minorBidi"/>
              </w:rPr>
              <w:t>t</w:t>
            </w:r>
            <w:r w:rsidRPr="00C53B46">
              <w:rPr>
                <w:rFonts w:asciiTheme="minorBidi" w:eastAsia="Arial" w:hAnsiTheme="minorBidi"/>
                <w:spacing w:val="1"/>
              </w:rPr>
              <w:t>h</w:t>
            </w:r>
            <w:r w:rsidRPr="00C53B46">
              <w:rPr>
                <w:rFonts w:asciiTheme="minorBidi" w:eastAsia="Arial" w:hAnsiTheme="minorBidi"/>
              </w:rPr>
              <w:t>e</w:t>
            </w:r>
            <w:r w:rsidRPr="00C53B46">
              <w:rPr>
                <w:rFonts w:asciiTheme="minorBidi" w:eastAsia="Arial" w:hAnsiTheme="minorBidi"/>
                <w:spacing w:val="3"/>
              </w:rPr>
              <w:t xml:space="preserve"> </w:t>
            </w:r>
            <w:r w:rsidRPr="00C53B46">
              <w:rPr>
                <w:rFonts w:asciiTheme="minorBidi" w:eastAsia="Arial" w:hAnsiTheme="minorBidi"/>
              </w:rPr>
              <w:t>S</w:t>
            </w:r>
            <w:r w:rsidRPr="00C53B46">
              <w:rPr>
                <w:rFonts w:asciiTheme="minorBidi" w:eastAsia="Arial" w:hAnsiTheme="minorBidi"/>
                <w:spacing w:val="1"/>
              </w:rPr>
              <w:t>p</w:t>
            </w:r>
            <w:r w:rsidRPr="00C53B46">
              <w:rPr>
                <w:rFonts w:asciiTheme="minorBidi" w:eastAsia="Arial" w:hAnsiTheme="minorBidi"/>
                <w:spacing w:val="-2"/>
              </w:rPr>
              <w:t>e</w:t>
            </w:r>
            <w:r w:rsidRPr="00C53B46">
              <w:rPr>
                <w:rFonts w:asciiTheme="minorBidi" w:eastAsia="Arial" w:hAnsiTheme="minorBidi"/>
              </w:rPr>
              <w:t>cial</w:t>
            </w:r>
            <w:r w:rsidRPr="00C53B46">
              <w:rPr>
                <w:rFonts w:asciiTheme="minorBidi" w:eastAsia="Arial" w:hAnsiTheme="minorBidi"/>
                <w:spacing w:val="16"/>
              </w:rPr>
              <w:t xml:space="preserve"> </w:t>
            </w:r>
            <w:r w:rsidRPr="00C53B46">
              <w:rPr>
                <w:rFonts w:asciiTheme="minorBidi" w:eastAsia="Arial" w:hAnsiTheme="minorBidi"/>
              </w:rPr>
              <w:t>C</w:t>
            </w:r>
            <w:r w:rsidRPr="00C53B46">
              <w:rPr>
                <w:rFonts w:asciiTheme="minorBidi" w:eastAsia="Arial" w:hAnsiTheme="minorBidi"/>
                <w:spacing w:val="-2"/>
              </w:rPr>
              <w:t>on</w:t>
            </w:r>
            <w:r w:rsidRPr="00C53B46">
              <w:rPr>
                <w:rFonts w:asciiTheme="minorBidi" w:eastAsia="Arial" w:hAnsiTheme="minorBidi"/>
              </w:rPr>
              <w:t>dit</w:t>
            </w:r>
            <w:r w:rsidRPr="00C53B46">
              <w:rPr>
                <w:rFonts w:asciiTheme="minorBidi" w:eastAsia="Arial" w:hAnsiTheme="minorBidi"/>
                <w:spacing w:val="1"/>
              </w:rPr>
              <w:t>i</w:t>
            </w:r>
            <w:r w:rsidRPr="00C53B46">
              <w:rPr>
                <w:rFonts w:asciiTheme="minorBidi" w:eastAsia="Arial" w:hAnsiTheme="minorBidi"/>
              </w:rPr>
              <w:t>o</w:t>
            </w:r>
            <w:r w:rsidRPr="00C53B46">
              <w:rPr>
                <w:rFonts w:asciiTheme="minorBidi" w:eastAsia="Arial" w:hAnsiTheme="minorBidi"/>
                <w:spacing w:val="-1"/>
              </w:rPr>
              <w:t>n</w:t>
            </w:r>
            <w:r w:rsidRPr="00C53B46">
              <w:rPr>
                <w:rFonts w:asciiTheme="minorBidi" w:eastAsia="Arial" w:hAnsiTheme="minorBidi"/>
              </w:rPr>
              <w:t>s</w:t>
            </w:r>
            <w:r w:rsidRPr="00C53B46">
              <w:rPr>
                <w:rFonts w:asciiTheme="minorBidi" w:eastAsia="Arial" w:hAnsiTheme="minorBidi"/>
                <w:spacing w:val="22"/>
              </w:rPr>
              <w:t xml:space="preserve"> </w:t>
            </w:r>
            <w:r w:rsidRPr="00C53B46">
              <w:rPr>
                <w:rFonts w:asciiTheme="minorBidi" w:eastAsia="Arial" w:hAnsiTheme="minorBidi"/>
                <w:spacing w:val="-4"/>
              </w:rPr>
              <w:t>o</w:t>
            </w:r>
            <w:r w:rsidRPr="00C53B46">
              <w:rPr>
                <w:rFonts w:asciiTheme="minorBidi" w:eastAsia="Arial" w:hAnsiTheme="minorBidi"/>
              </w:rPr>
              <w:t>f</w:t>
            </w:r>
            <w:r w:rsidRPr="00C53B46">
              <w:rPr>
                <w:rFonts w:asciiTheme="minorBidi" w:eastAsia="Arial" w:hAnsiTheme="minorBidi"/>
                <w:spacing w:val="7"/>
              </w:rPr>
              <w:t xml:space="preserve"> </w:t>
            </w:r>
            <w:r w:rsidRPr="00C53B46">
              <w:rPr>
                <w:rFonts w:asciiTheme="minorBidi" w:eastAsia="Arial" w:hAnsiTheme="minorBidi"/>
              </w:rPr>
              <w:t>the</w:t>
            </w:r>
            <w:r w:rsidRPr="00C53B46">
              <w:rPr>
                <w:rFonts w:asciiTheme="minorBidi" w:eastAsia="Arial" w:hAnsiTheme="minorBidi"/>
                <w:spacing w:val="4"/>
              </w:rPr>
              <w:t xml:space="preserve"> </w:t>
            </w:r>
            <w:r w:rsidRPr="00C53B46">
              <w:rPr>
                <w:rFonts w:asciiTheme="minorBidi" w:eastAsia="Arial" w:hAnsiTheme="minorBidi"/>
              </w:rPr>
              <w:t>C</w:t>
            </w:r>
            <w:r w:rsidRPr="00C53B46">
              <w:rPr>
                <w:rFonts w:asciiTheme="minorBidi" w:eastAsia="Arial" w:hAnsiTheme="minorBidi"/>
                <w:spacing w:val="2"/>
              </w:rPr>
              <w:t>o</w:t>
            </w:r>
            <w:r w:rsidRPr="00C53B46">
              <w:rPr>
                <w:rFonts w:asciiTheme="minorBidi" w:eastAsia="Arial" w:hAnsiTheme="minorBidi"/>
                <w:spacing w:val="-2"/>
              </w:rPr>
              <w:t>n</w:t>
            </w:r>
            <w:r w:rsidRPr="00C53B46">
              <w:rPr>
                <w:rFonts w:asciiTheme="minorBidi" w:eastAsia="Arial" w:hAnsiTheme="minorBidi"/>
              </w:rPr>
              <w:t>tr</w:t>
            </w:r>
            <w:r w:rsidRPr="00C53B46">
              <w:rPr>
                <w:rFonts w:asciiTheme="minorBidi" w:eastAsia="Arial" w:hAnsiTheme="minorBidi"/>
                <w:spacing w:val="-1"/>
              </w:rPr>
              <w:t>a</w:t>
            </w:r>
            <w:r w:rsidRPr="00C53B46">
              <w:rPr>
                <w:rFonts w:asciiTheme="minorBidi" w:eastAsia="Arial" w:hAnsiTheme="minorBidi"/>
              </w:rPr>
              <w:t>ct</w:t>
            </w:r>
            <w:r w:rsidRPr="00C53B46">
              <w:rPr>
                <w:rFonts w:asciiTheme="minorBidi" w:eastAsia="Arial" w:hAnsiTheme="minorBidi"/>
                <w:spacing w:val="18"/>
              </w:rPr>
              <w:t xml:space="preserve"> </w:t>
            </w:r>
            <w:r w:rsidRPr="00C53B46">
              <w:rPr>
                <w:rFonts w:asciiTheme="minorBidi" w:eastAsia="Arial" w:hAnsiTheme="minorBidi"/>
              </w:rPr>
              <w:t>state</w:t>
            </w:r>
            <w:r w:rsidRPr="00C53B46">
              <w:rPr>
                <w:rFonts w:asciiTheme="minorBidi" w:eastAsia="Arial" w:hAnsiTheme="minorBidi"/>
                <w:spacing w:val="9"/>
              </w:rPr>
              <w:t xml:space="preserve"> </w:t>
            </w:r>
            <w:r w:rsidRPr="00C53B46">
              <w:rPr>
                <w:rFonts w:asciiTheme="minorBidi" w:eastAsia="Arial" w:hAnsiTheme="minorBidi"/>
                <w:w w:val="102"/>
              </w:rPr>
              <w:t>oth</w:t>
            </w:r>
            <w:r w:rsidRPr="00C53B46">
              <w:rPr>
                <w:rFonts w:asciiTheme="minorBidi" w:eastAsia="Arial" w:hAnsiTheme="minorBidi"/>
                <w:spacing w:val="-3"/>
                <w:w w:val="102"/>
              </w:rPr>
              <w:t>e</w:t>
            </w:r>
            <w:r w:rsidRPr="00C53B46">
              <w:rPr>
                <w:rFonts w:asciiTheme="minorBidi" w:eastAsia="Arial" w:hAnsiTheme="minorBidi"/>
                <w:w w:val="102"/>
              </w:rPr>
              <w:t>rwis</w:t>
            </w:r>
            <w:r w:rsidRPr="00C53B46">
              <w:rPr>
                <w:rFonts w:asciiTheme="minorBidi" w:eastAsia="Arial" w:hAnsiTheme="minorBidi"/>
                <w:spacing w:val="-2"/>
                <w:w w:val="102"/>
              </w:rPr>
              <w:t>e</w:t>
            </w:r>
            <w:r w:rsidRPr="00C53B46">
              <w:rPr>
                <w:rFonts w:asciiTheme="minorBidi" w:eastAsia="Arial" w:hAnsiTheme="minorBidi"/>
                <w:w w:val="102"/>
              </w:rPr>
              <w:t>.</w:t>
            </w:r>
          </w:p>
          <w:p w:rsidR="00E931B8" w:rsidRPr="00C53B46" w:rsidRDefault="00E931B8" w:rsidP="00E9199D">
            <w:pPr>
              <w:bidi w:val="0"/>
              <w:jc w:val="both"/>
              <w:rPr>
                <w:rFonts w:asciiTheme="minorBidi" w:eastAsiaTheme="minorHAnsi" w:hAnsiTheme="minorBidi"/>
              </w:rPr>
            </w:pPr>
          </w:p>
          <w:p w:rsidR="00E931B8" w:rsidRPr="00C53B46" w:rsidRDefault="00E931B8" w:rsidP="00E9199D">
            <w:pPr>
              <w:pStyle w:val="2"/>
              <w:bidi w:val="0"/>
              <w:spacing w:before="0"/>
              <w:jc w:val="both"/>
              <w:outlineLvl w:val="1"/>
              <w:rPr>
                <w:rFonts w:asciiTheme="minorBidi" w:hAnsiTheme="minorBidi" w:cstheme="minorBidi"/>
                <w:color w:val="auto"/>
                <w:sz w:val="22"/>
                <w:szCs w:val="22"/>
              </w:rPr>
            </w:pPr>
            <w:bookmarkStart w:id="351" w:name="_Toc464047315"/>
            <w:bookmarkStart w:id="352" w:name="_Toc464209170"/>
            <w:bookmarkStart w:id="353" w:name="_Toc464209802"/>
            <w:bookmarkStart w:id="354" w:name="_Toc464214172"/>
            <w:bookmarkStart w:id="355" w:name="_Toc465620943"/>
            <w:bookmarkStart w:id="356" w:name="_Toc468828006"/>
            <w:r w:rsidRPr="00C53B46">
              <w:rPr>
                <w:rFonts w:asciiTheme="minorBidi" w:hAnsiTheme="minorBidi" w:cstheme="minorBidi"/>
                <w:color w:val="auto"/>
                <w:sz w:val="22"/>
                <w:szCs w:val="22"/>
              </w:rPr>
              <w:t xml:space="preserve">19- </w:t>
            </w:r>
            <w:bookmarkStart w:id="357" w:name="Copyrights"/>
            <w:bookmarkEnd w:id="357"/>
            <w:r w:rsidRPr="00C53B46">
              <w:rPr>
                <w:rFonts w:asciiTheme="minorBidi" w:hAnsiTheme="minorBidi" w:cstheme="minorBidi"/>
                <w:color w:val="auto"/>
                <w:sz w:val="22"/>
                <w:szCs w:val="22"/>
              </w:rPr>
              <w:t>Copy rights</w:t>
            </w:r>
            <w:bookmarkEnd w:id="351"/>
            <w:bookmarkEnd w:id="352"/>
            <w:bookmarkEnd w:id="353"/>
            <w:bookmarkEnd w:id="354"/>
            <w:bookmarkEnd w:id="355"/>
            <w:bookmarkEnd w:id="356"/>
          </w:p>
          <w:p w:rsidR="00E931B8" w:rsidRPr="00C53B46" w:rsidRDefault="00E931B8" w:rsidP="00E9199D">
            <w:pPr>
              <w:bidi w:val="0"/>
              <w:jc w:val="both"/>
              <w:rPr>
                <w:rFonts w:asciiTheme="minorBidi" w:hAnsiTheme="minorBidi"/>
              </w:rPr>
            </w:pPr>
          </w:p>
          <w:p w:rsidR="00E931B8" w:rsidRPr="00C53B46" w:rsidRDefault="00E931B8" w:rsidP="00E9199D">
            <w:pPr>
              <w:bidi w:val="0"/>
              <w:jc w:val="both"/>
              <w:rPr>
                <w:rFonts w:asciiTheme="minorBidi" w:eastAsia="Arial" w:hAnsiTheme="minorBidi"/>
              </w:rPr>
            </w:pPr>
            <w:r w:rsidRPr="00C53B46">
              <w:rPr>
                <w:rFonts w:asciiTheme="minorBidi" w:eastAsia="Arial" w:hAnsiTheme="minorBidi"/>
                <w:spacing w:val="-2"/>
              </w:rPr>
              <w:t>1</w:t>
            </w:r>
            <w:r w:rsidRPr="00C53B46">
              <w:rPr>
                <w:rFonts w:asciiTheme="minorBidi" w:eastAsia="Arial" w:hAnsiTheme="minorBidi"/>
              </w:rPr>
              <w:t>9-</w:t>
            </w:r>
            <w:r w:rsidRPr="00C53B46">
              <w:rPr>
                <w:rFonts w:asciiTheme="minorBidi" w:eastAsia="Arial" w:hAnsiTheme="minorBidi"/>
                <w:spacing w:val="1"/>
              </w:rPr>
              <w:t>1</w:t>
            </w:r>
            <w:r w:rsidRPr="00C53B46">
              <w:rPr>
                <w:rFonts w:asciiTheme="minorBidi" w:eastAsia="Arial" w:hAnsiTheme="minorBidi"/>
              </w:rPr>
              <w:t xml:space="preserve">-  </w:t>
            </w:r>
            <w:r w:rsidRPr="00C53B46">
              <w:rPr>
                <w:rFonts w:asciiTheme="minorBidi" w:eastAsia="Arial" w:hAnsiTheme="minorBidi"/>
                <w:spacing w:val="35"/>
              </w:rPr>
              <w:t xml:space="preserve"> </w:t>
            </w:r>
            <w:r w:rsidRPr="00C53B46">
              <w:rPr>
                <w:rFonts w:asciiTheme="minorBidi" w:eastAsia="Arial" w:hAnsiTheme="minorBidi"/>
              </w:rPr>
              <w:t>Cop</w:t>
            </w:r>
            <w:r w:rsidRPr="00C53B46">
              <w:rPr>
                <w:rFonts w:asciiTheme="minorBidi" w:eastAsia="Arial" w:hAnsiTheme="minorBidi"/>
                <w:spacing w:val="-5"/>
              </w:rPr>
              <w:t>y</w:t>
            </w:r>
            <w:r w:rsidRPr="00C53B46">
              <w:rPr>
                <w:rFonts w:asciiTheme="minorBidi" w:eastAsia="Arial" w:hAnsiTheme="minorBidi"/>
              </w:rPr>
              <w:t>r</w:t>
            </w:r>
            <w:r w:rsidRPr="00C53B46">
              <w:rPr>
                <w:rFonts w:asciiTheme="minorBidi" w:eastAsia="Arial" w:hAnsiTheme="minorBidi"/>
                <w:spacing w:val="3"/>
              </w:rPr>
              <w:t>i</w:t>
            </w:r>
            <w:r w:rsidRPr="00C53B46">
              <w:rPr>
                <w:rFonts w:asciiTheme="minorBidi" w:eastAsia="Arial" w:hAnsiTheme="minorBidi"/>
                <w:spacing w:val="-2"/>
              </w:rPr>
              <w:t>g</w:t>
            </w:r>
            <w:r w:rsidRPr="00C53B46">
              <w:rPr>
                <w:rFonts w:asciiTheme="minorBidi" w:eastAsia="Arial" w:hAnsiTheme="minorBidi"/>
              </w:rPr>
              <w:t xml:space="preserve">hts </w:t>
            </w:r>
            <w:r w:rsidRPr="00C53B46">
              <w:rPr>
                <w:rFonts w:asciiTheme="minorBidi" w:eastAsia="Arial" w:hAnsiTheme="minorBidi"/>
                <w:spacing w:val="32"/>
              </w:rPr>
              <w:t xml:space="preserve"> </w:t>
            </w:r>
            <w:r w:rsidRPr="00C53B46">
              <w:rPr>
                <w:rFonts w:asciiTheme="minorBidi" w:eastAsia="Arial" w:hAnsiTheme="minorBidi"/>
              </w:rPr>
              <w:t xml:space="preserve">on </w:t>
            </w:r>
            <w:r w:rsidRPr="00C53B46">
              <w:rPr>
                <w:rFonts w:asciiTheme="minorBidi" w:eastAsia="Arial" w:hAnsiTheme="minorBidi"/>
                <w:spacing w:val="17"/>
              </w:rPr>
              <w:t xml:space="preserve"> </w:t>
            </w:r>
            <w:r w:rsidRPr="00C53B46">
              <w:rPr>
                <w:rFonts w:asciiTheme="minorBidi" w:eastAsia="Arial" w:hAnsiTheme="minorBidi"/>
                <w:spacing w:val="-2"/>
              </w:rPr>
              <w:t>al</w:t>
            </w:r>
            <w:r w:rsidRPr="00C53B46">
              <w:rPr>
                <w:rFonts w:asciiTheme="minorBidi" w:eastAsia="Arial" w:hAnsiTheme="minorBidi"/>
              </w:rPr>
              <w:t xml:space="preserve">l </w:t>
            </w:r>
            <w:r w:rsidRPr="00C53B46">
              <w:rPr>
                <w:rFonts w:asciiTheme="minorBidi" w:eastAsia="Arial" w:hAnsiTheme="minorBidi"/>
                <w:spacing w:val="18"/>
              </w:rPr>
              <w:t xml:space="preserve"> </w:t>
            </w:r>
            <w:r w:rsidRPr="00C53B46">
              <w:rPr>
                <w:rFonts w:asciiTheme="minorBidi" w:eastAsia="Arial" w:hAnsiTheme="minorBidi"/>
                <w:spacing w:val="-2"/>
              </w:rPr>
              <w:t>d</w:t>
            </w:r>
            <w:r w:rsidRPr="00C53B46">
              <w:rPr>
                <w:rFonts w:asciiTheme="minorBidi" w:eastAsia="Arial" w:hAnsiTheme="minorBidi"/>
              </w:rPr>
              <w:t>ra</w:t>
            </w:r>
            <w:r w:rsidRPr="00C53B46">
              <w:rPr>
                <w:rFonts w:asciiTheme="minorBidi" w:eastAsia="Arial" w:hAnsiTheme="minorBidi"/>
                <w:spacing w:val="-3"/>
              </w:rPr>
              <w:t>w</w:t>
            </w:r>
            <w:r w:rsidRPr="00C53B46">
              <w:rPr>
                <w:rFonts w:asciiTheme="minorBidi" w:eastAsia="Arial" w:hAnsiTheme="minorBidi"/>
                <w:spacing w:val="3"/>
              </w:rPr>
              <w:t>i</w:t>
            </w:r>
            <w:r w:rsidRPr="00C53B46">
              <w:rPr>
                <w:rFonts w:asciiTheme="minorBidi" w:eastAsia="Arial" w:hAnsiTheme="minorBidi"/>
                <w:spacing w:val="-2"/>
              </w:rPr>
              <w:t>n</w:t>
            </w:r>
            <w:r w:rsidRPr="00C53B46">
              <w:rPr>
                <w:rFonts w:asciiTheme="minorBidi" w:eastAsia="Arial" w:hAnsiTheme="minorBidi"/>
              </w:rPr>
              <w:t xml:space="preserve">gs, </w:t>
            </w:r>
            <w:r w:rsidRPr="00C53B46">
              <w:rPr>
                <w:rFonts w:asciiTheme="minorBidi" w:eastAsia="Arial" w:hAnsiTheme="minorBidi"/>
                <w:spacing w:val="30"/>
              </w:rPr>
              <w:t xml:space="preserve"> </w:t>
            </w:r>
            <w:r w:rsidRPr="00C53B46">
              <w:rPr>
                <w:rFonts w:asciiTheme="minorBidi" w:eastAsia="Arial" w:hAnsiTheme="minorBidi"/>
              </w:rPr>
              <w:t>doc</w:t>
            </w:r>
            <w:r w:rsidRPr="00C53B46">
              <w:rPr>
                <w:rFonts w:asciiTheme="minorBidi" w:eastAsia="Arial" w:hAnsiTheme="minorBidi"/>
                <w:spacing w:val="-3"/>
              </w:rPr>
              <w:t>u</w:t>
            </w:r>
            <w:r w:rsidRPr="00C53B46">
              <w:rPr>
                <w:rFonts w:asciiTheme="minorBidi" w:eastAsia="Arial" w:hAnsiTheme="minorBidi"/>
              </w:rPr>
              <w:t>m</w:t>
            </w:r>
            <w:r w:rsidRPr="00C53B46">
              <w:rPr>
                <w:rFonts w:asciiTheme="minorBidi" w:eastAsia="Arial" w:hAnsiTheme="minorBidi"/>
                <w:spacing w:val="1"/>
              </w:rPr>
              <w:t>e</w:t>
            </w:r>
            <w:r w:rsidRPr="00C53B46">
              <w:rPr>
                <w:rFonts w:asciiTheme="minorBidi" w:eastAsia="Arial" w:hAnsiTheme="minorBidi"/>
                <w:spacing w:val="-2"/>
              </w:rPr>
              <w:t>n</w:t>
            </w:r>
            <w:r w:rsidRPr="00C53B46">
              <w:rPr>
                <w:rFonts w:asciiTheme="minorBidi" w:eastAsia="Arial" w:hAnsiTheme="minorBidi"/>
              </w:rPr>
              <w:t xml:space="preserve">ts </w:t>
            </w:r>
            <w:r w:rsidRPr="00C53B46">
              <w:rPr>
                <w:rFonts w:asciiTheme="minorBidi" w:eastAsia="Arial" w:hAnsiTheme="minorBidi"/>
                <w:spacing w:val="33"/>
              </w:rPr>
              <w:t xml:space="preserve"> </w:t>
            </w:r>
            <w:r w:rsidRPr="00C53B46">
              <w:rPr>
                <w:rFonts w:asciiTheme="minorBidi" w:eastAsia="Arial" w:hAnsiTheme="minorBidi"/>
              </w:rPr>
              <w:t>a</w:t>
            </w:r>
            <w:r w:rsidRPr="00C53B46">
              <w:rPr>
                <w:rFonts w:asciiTheme="minorBidi" w:eastAsia="Arial" w:hAnsiTheme="minorBidi"/>
                <w:spacing w:val="-1"/>
              </w:rPr>
              <w:t>n</w:t>
            </w:r>
            <w:r w:rsidRPr="00C53B46">
              <w:rPr>
                <w:rFonts w:asciiTheme="minorBidi" w:eastAsia="Arial" w:hAnsiTheme="minorBidi"/>
              </w:rPr>
              <w:t xml:space="preserve">d </w:t>
            </w:r>
            <w:r w:rsidRPr="00C53B46">
              <w:rPr>
                <w:rFonts w:asciiTheme="minorBidi" w:eastAsia="Arial" w:hAnsiTheme="minorBidi"/>
                <w:spacing w:val="18"/>
              </w:rPr>
              <w:t xml:space="preserve"> </w:t>
            </w:r>
            <w:r w:rsidRPr="00C53B46">
              <w:rPr>
                <w:rFonts w:asciiTheme="minorBidi" w:eastAsia="Arial" w:hAnsiTheme="minorBidi"/>
                <w:spacing w:val="-2"/>
              </w:rPr>
              <w:t>ot</w:t>
            </w:r>
            <w:r w:rsidRPr="00C53B46">
              <w:rPr>
                <w:rFonts w:asciiTheme="minorBidi" w:eastAsia="Arial" w:hAnsiTheme="minorBidi"/>
              </w:rPr>
              <w:t xml:space="preserve">her </w:t>
            </w:r>
            <w:r w:rsidRPr="00C53B46">
              <w:rPr>
                <w:rFonts w:asciiTheme="minorBidi" w:eastAsia="Arial" w:hAnsiTheme="minorBidi"/>
                <w:spacing w:val="20"/>
              </w:rPr>
              <w:t xml:space="preserve"> </w:t>
            </w:r>
            <w:r w:rsidRPr="00C53B46">
              <w:rPr>
                <w:rFonts w:asciiTheme="minorBidi" w:eastAsia="Arial" w:hAnsiTheme="minorBidi"/>
                <w:spacing w:val="3"/>
              </w:rPr>
              <w:t>m</w:t>
            </w:r>
            <w:r w:rsidRPr="00C53B46">
              <w:rPr>
                <w:rFonts w:asciiTheme="minorBidi" w:eastAsia="Arial" w:hAnsiTheme="minorBidi"/>
                <w:spacing w:val="-2"/>
              </w:rPr>
              <w:t>a</w:t>
            </w:r>
            <w:r w:rsidRPr="00C53B46">
              <w:rPr>
                <w:rFonts w:asciiTheme="minorBidi" w:eastAsia="Arial" w:hAnsiTheme="minorBidi"/>
              </w:rPr>
              <w:t>te</w:t>
            </w:r>
            <w:r w:rsidRPr="00C53B46">
              <w:rPr>
                <w:rFonts w:asciiTheme="minorBidi" w:eastAsia="Arial" w:hAnsiTheme="minorBidi"/>
                <w:spacing w:val="-1"/>
              </w:rPr>
              <w:t>r</w:t>
            </w:r>
            <w:r w:rsidRPr="00C53B46">
              <w:rPr>
                <w:rFonts w:asciiTheme="minorBidi" w:eastAsia="Arial" w:hAnsiTheme="minorBidi"/>
                <w:spacing w:val="3"/>
              </w:rPr>
              <w:t>i</w:t>
            </w:r>
            <w:r w:rsidRPr="00C53B46">
              <w:rPr>
                <w:rFonts w:asciiTheme="minorBidi" w:eastAsia="Arial" w:hAnsiTheme="minorBidi"/>
                <w:spacing w:val="-4"/>
              </w:rPr>
              <w:t>a</w:t>
            </w:r>
            <w:r w:rsidRPr="00C53B46">
              <w:rPr>
                <w:rFonts w:asciiTheme="minorBidi" w:eastAsia="Arial" w:hAnsiTheme="minorBidi"/>
                <w:spacing w:val="3"/>
              </w:rPr>
              <w:t>l</w:t>
            </w:r>
            <w:r w:rsidRPr="00C53B46">
              <w:rPr>
                <w:rFonts w:asciiTheme="minorBidi" w:eastAsia="Arial" w:hAnsiTheme="minorBidi"/>
              </w:rPr>
              <w:t xml:space="preserve">s </w:t>
            </w:r>
            <w:r w:rsidRPr="00C53B46">
              <w:rPr>
                <w:rFonts w:asciiTheme="minorBidi" w:eastAsia="Arial" w:hAnsiTheme="minorBidi"/>
                <w:spacing w:val="26"/>
              </w:rPr>
              <w:t xml:space="preserve"> </w:t>
            </w:r>
            <w:r w:rsidRPr="00C53B46">
              <w:rPr>
                <w:rFonts w:asciiTheme="minorBidi" w:eastAsia="Arial" w:hAnsiTheme="minorBidi"/>
              </w:rPr>
              <w:t>th</w:t>
            </w:r>
            <w:r w:rsidRPr="00C53B46">
              <w:rPr>
                <w:rFonts w:asciiTheme="minorBidi" w:eastAsia="Arial" w:hAnsiTheme="minorBidi"/>
                <w:spacing w:val="1"/>
              </w:rPr>
              <w:t>a</w:t>
            </w:r>
            <w:r w:rsidRPr="00C53B46">
              <w:rPr>
                <w:rFonts w:asciiTheme="minorBidi" w:eastAsia="Arial" w:hAnsiTheme="minorBidi"/>
              </w:rPr>
              <w:t xml:space="preserve">t </w:t>
            </w:r>
            <w:r w:rsidRPr="00C53B46">
              <w:rPr>
                <w:rFonts w:asciiTheme="minorBidi" w:eastAsia="Arial" w:hAnsiTheme="minorBidi"/>
                <w:spacing w:val="18"/>
              </w:rPr>
              <w:t xml:space="preserve"> </w:t>
            </w:r>
            <w:r w:rsidRPr="00C53B46">
              <w:rPr>
                <w:rFonts w:asciiTheme="minorBidi" w:eastAsia="Arial" w:hAnsiTheme="minorBidi"/>
              </w:rPr>
              <w:t>in</w:t>
            </w:r>
            <w:r w:rsidRPr="00C53B46">
              <w:rPr>
                <w:rFonts w:asciiTheme="minorBidi" w:eastAsia="Arial" w:hAnsiTheme="minorBidi"/>
                <w:spacing w:val="-3"/>
              </w:rPr>
              <w:t>c</w:t>
            </w:r>
            <w:r w:rsidRPr="00C53B46">
              <w:rPr>
                <w:rFonts w:asciiTheme="minorBidi" w:eastAsia="Arial" w:hAnsiTheme="minorBidi"/>
                <w:spacing w:val="3"/>
              </w:rPr>
              <w:t>l</w:t>
            </w:r>
            <w:r w:rsidRPr="00C53B46">
              <w:rPr>
                <w:rFonts w:asciiTheme="minorBidi" w:eastAsia="Arial" w:hAnsiTheme="minorBidi"/>
                <w:spacing w:val="-2"/>
              </w:rPr>
              <w:t>ud</w:t>
            </w:r>
            <w:r w:rsidRPr="00C53B46">
              <w:rPr>
                <w:rFonts w:asciiTheme="minorBidi" w:eastAsia="Arial" w:hAnsiTheme="minorBidi"/>
              </w:rPr>
              <w:t xml:space="preserve">e </w:t>
            </w:r>
            <w:r w:rsidRPr="00C53B46">
              <w:rPr>
                <w:rFonts w:asciiTheme="minorBidi" w:eastAsia="Arial" w:hAnsiTheme="minorBidi"/>
                <w:spacing w:val="24"/>
              </w:rPr>
              <w:t xml:space="preserve"> </w:t>
            </w:r>
            <w:r w:rsidRPr="00C53B46">
              <w:rPr>
                <w:rFonts w:asciiTheme="minorBidi" w:eastAsia="Arial" w:hAnsiTheme="minorBidi"/>
              </w:rPr>
              <w:t>da</w:t>
            </w:r>
            <w:r w:rsidRPr="00C53B46">
              <w:rPr>
                <w:rFonts w:asciiTheme="minorBidi" w:eastAsia="Arial" w:hAnsiTheme="minorBidi"/>
                <w:spacing w:val="1"/>
              </w:rPr>
              <w:t>t</w:t>
            </w:r>
            <w:r w:rsidRPr="00C53B46">
              <w:rPr>
                <w:rFonts w:asciiTheme="minorBidi" w:eastAsia="Arial" w:hAnsiTheme="minorBidi"/>
              </w:rPr>
              <w:t xml:space="preserve">a </w:t>
            </w:r>
            <w:r w:rsidRPr="00C53B46">
              <w:rPr>
                <w:rFonts w:asciiTheme="minorBidi" w:eastAsia="Arial" w:hAnsiTheme="minorBidi"/>
                <w:spacing w:val="19"/>
              </w:rPr>
              <w:t xml:space="preserve"> </w:t>
            </w:r>
            <w:r w:rsidRPr="00C53B46">
              <w:rPr>
                <w:rFonts w:asciiTheme="minorBidi" w:eastAsia="Arial" w:hAnsiTheme="minorBidi"/>
              </w:rPr>
              <w:t>a</w:t>
            </w:r>
            <w:r w:rsidRPr="00C53B46">
              <w:rPr>
                <w:rFonts w:asciiTheme="minorBidi" w:eastAsia="Arial" w:hAnsiTheme="minorBidi"/>
                <w:spacing w:val="-1"/>
              </w:rPr>
              <w:t>n</w:t>
            </w:r>
            <w:r w:rsidRPr="00C53B46">
              <w:rPr>
                <w:rFonts w:asciiTheme="minorBidi" w:eastAsia="Arial" w:hAnsiTheme="minorBidi"/>
              </w:rPr>
              <w:t xml:space="preserve">d </w:t>
            </w:r>
            <w:r w:rsidRPr="00C53B46">
              <w:rPr>
                <w:rFonts w:asciiTheme="minorBidi" w:eastAsia="Arial" w:hAnsiTheme="minorBidi"/>
                <w:spacing w:val="18"/>
              </w:rPr>
              <w:t xml:space="preserve"> </w:t>
            </w:r>
            <w:r w:rsidRPr="00C53B46">
              <w:rPr>
                <w:rFonts w:asciiTheme="minorBidi" w:eastAsia="Arial" w:hAnsiTheme="minorBidi"/>
                <w:w w:val="102"/>
              </w:rPr>
              <w:t>i</w:t>
            </w:r>
            <w:r w:rsidRPr="00C53B46">
              <w:rPr>
                <w:rFonts w:asciiTheme="minorBidi" w:eastAsia="Arial" w:hAnsiTheme="minorBidi"/>
                <w:spacing w:val="-2"/>
                <w:w w:val="102"/>
              </w:rPr>
              <w:t>n</w:t>
            </w:r>
            <w:r w:rsidRPr="00C53B46">
              <w:rPr>
                <w:rFonts w:asciiTheme="minorBidi" w:eastAsia="Arial" w:hAnsiTheme="minorBidi"/>
                <w:w w:val="102"/>
              </w:rPr>
              <w:t>fo</w:t>
            </w:r>
            <w:r w:rsidRPr="00C53B46">
              <w:rPr>
                <w:rFonts w:asciiTheme="minorBidi" w:eastAsia="Arial" w:hAnsiTheme="minorBidi"/>
                <w:spacing w:val="-1"/>
                <w:w w:val="102"/>
              </w:rPr>
              <w:t>r</w:t>
            </w:r>
            <w:r w:rsidRPr="00C53B46">
              <w:rPr>
                <w:rFonts w:asciiTheme="minorBidi" w:eastAsia="Arial" w:hAnsiTheme="minorBidi"/>
                <w:w w:val="102"/>
              </w:rPr>
              <w:t>mati</w:t>
            </w:r>
            <w:r w:rsidRPr="00C53B46">
              <w:rPr>
                <w:rFonts w:asciiTheme="minorBidi" w:eastAsia="Arial" w:hAnsiTheme="minorBidi"/>
                <w:spacing w:val="-2"/>
                <w:w w:val="102"/>
              </w:rPr>
              <w:t>o</w:t>
            </w:r>
            <w:r w:rsidRPr="00C53B46">
              <w:rPr>
                <w:rFonts w:asciiTheme="minorBidi" w:eastAsia="Arial" w:hAnsiTheme="minorBidi"/>
                <w:w w:val="102"/>
              </w:rPr>
              <w:t xml:space="preserve">n </w:t>
            </w:r>
            <w:r w:rsidRPr="00C53B46">
              <w:rPr>
                <w:rFonts w:asciiTheme="minorBidi" w:eastAsia="Arial" w:hAnsiTheme="minorBidi"/>
                <w:spacing w:val="-2"/>
              </w:rPr>
              <w:t>s</w:t>
            </w:r>
            <w:r w:rsidRPr="00C53B46">
              <w:rPr>
                <w:rFonts w:asciiTheme="minorBidi" w:eastAsia="Arial" w:hAnsiTheme="minorBidi"/>
              </w:rPr>
              <w:t>u</w:t>
            </w:r>
            <w:r w:rsidRPr="00C53B46">
              <w:rPr>
                <w:rFonts w:asciiTheme="minorBidi" w:eastAsia="Arial" w:hAnsiTheme="minorBidi"/>
                <w:spacing w:val="-1"/>
              </w:rPr>
              <w:t>b</w:t>
            </w:r>
            <w:r w:rsidRPr="00C53B46">
              <w:rPr>
                <w:rFonts w:asciiTheme="minorBidi" w:eastAsia="Arial" w:hAnsiTheme="minorBidi"/>
                <w:spacing w:val="3"/>
              </w:rPr>
              <w:t>m</w:t>
            </w:r>
            <w:r w:rsidRPr="00C53B46">
              <w:rPr>
                <w:rFonts w:asciiTheme="minorBidi" w:eastAsia="Arial" w:hAnsiTheme="minorBidi"/>
                <w:spacing w:val="-2"/>
              </w:rPr>
              <w:t>it</w:t>
            </w:r>
            <w:r w:rsidRPr="00C53B46">
              <w:rPr>
                <w:rFonts w:asciiTheme="minorBidi" w:eastAsia="Arial" w:hAnsiTheme="minorBidi"/>
                <w:spacing w:val="3"/>
              </w:rPr>
              <w:t>t</w:t>
            </w:r>
            <w:r w:rsidRPr="00C53B46">
              <w:rPr>
                <w:rFonts w:asciiTheme="minorBidi" w:eastAsia="Arial" w:hAnsiTheme="minorBidi"/>
                <w:spacing w:val="-2"/>
              </w:rPr>
              <w:t>e</w:t>
            </w:r>
            <w:r w:rsidRPr="00C53B46">
              <w:rPr>
                <w:rFonts w:asciiTheme="minorBidi" w:eastAsia="Arial" w:hAnsiTheme="minorBidi"/>
              </w:rPr>
              <w:t>d</w:t>
            </w:r>
            <w:r w:rsidRPr="00C53B46">
              <w:rPr>
                <w:rFonts w:asciiTheme="minorBidi" w:eastAsia="Arial" w:hAnsiTheme="minorBidi"/>
                <w:spacing w:val="25"/>
              </w:rPr>
              <w:t xml:space="preserve"> </w:t>
            </w:r>
            <w:r w:rsidRPr="00C53B46">
              <w:rPr>
                <w:rFonts w:asciiTheme="minorBidi" w:eastAsia="Arial" w:hAnsiTheme="minorBidi"/>
              </w:rPr>
              <w:t>by</w:t>
            </w:r>
            <w:r w:rsidRPr="00C53B46">
              <w:rPr>
                <w:rFonts w:asciiTheme="minorBidi" w:eastAsia="Arial" w:hAnsiTheme="minorBidi"/>
                <w:spacing w:val="7"/>
              </w:rPr>
              <w:t xml:space="preserve"> </w:t>
            </w:r>
            <w:r w:rsidRPr="00C53B46">
              <w:rPr>
                <w:rFonts w:asciiTheme="minorBidi" w:eastAsia="Arial" w:hAnsiTheme="minorBidi"/>
              </w:rPr>
              <w:t>the</w:t>
            </w:r>
            <w:r w:rsidRPr="00C53B46">
              <w:rPr>
                <w:rFonts w:asciiTheme="minorBidi" w:eastAsia="Arial" w:hAnsiTheme="minorBidi"/>
                <w:spacing w:val="14"/>
              </w:rPr>
              <w:t xml:space="preserve"> </w:t>
            </w:r>
            <w:r w:rsidRPr="00C53B46">
              <w:rPr>
                <w:rFonts w:asciiTheme="minorBidi" w:eastAsia="Arial" w:hAnsiTheme="minorBidi"/>
              </w:rPr>
              <w:t>Buyer r</w:t>
            </w:r>
            <w:r w:rsidRPr="00C53B46">
              <w:rPr>
                <w:rFonts w:asciiTheme="minorBidi" w:eastAsia="Arial" w:hAnsiTheme="minorBidi"/>
                <w:spacing w:val="-1"/>
              </w:rPr>
              <w:t>e</w:t>
            </w:r>
            <w:r w:rsidRPr="00C53B46">
              <w:rPr>
                <w:rFonts w:asciiTheme="minorBidi" w:eastAsia="Arial" w:hAnsiTheme="minorBidi"/>
              </w:rPr>
              <w:t>ma</w:t>
            </w:r>
            <w:r w:rsidRPr="00C53B46">
              <w:rPr>
                <w:rFonts w:asciiTheme="minorBidi" w:eastAsia="Arial" w:hAnsiTheme="minorBidi"/>
                <w:spacing w:val="2"/>
              </w:rPr>
              <w:t>i</w:t>
            </w:r>
            <w:r w:rsidRPr="00C53B46">
              <w:rPr>
                <w:rFonts w:asciiTheme="minorBidi" w:eastAsia="Arial" w:hAnsiTheme="minorBidi"/>
              </w:rPr>
              <w:t>n</w:t>
            </w:r>
            <w:r w:rsidRPr="00C53B46">
              <w:rPr>
                <w:rFonts w:asciiTheme="minorBidi" w:eastAsia="Arial" w:hAnsiTheme="minorBidi"/>
                <w:spacing w:val="18"/>
              </w:rPr>
              <w:t xml:space="preserve"> </w:t>
            </w:r>
            <w:r w:rsidRPr="00C53B46">
              <w:rPr>
                <w:rFonts w:asciiTheme="minorBidi" w:eastAsia="Arial" w:hAnsiTheme="minorBidi"/>
              </w:rPr>
              <w:t>r</w:t>
            </w:r>
            <w:r w:rsidRPr="00C53B46">
              <w:rPr>
                <w:rFonts w:asciiTheme="minorBidi" w:eastAsia="Arial" w:hAnsiTheme="minorBidi"/>
                <w:spacing w:val="-1"/>
              </w:rPr>
              <w:t>e</w:t>
            </w:r>
            <w:r w:rsidRPr="00C53B46">
              <w:rPr>
                <w:rFonts w:asciiTheme="minorBidi" w:eastAsia="Arial" w:hAnsiTheme="minorBidi"/>
              </w:rPr>
              <w:t>gis</w:t>
            </w:r>
            <w:r w:rsidRPr="00C53B46">
              <w:rPr>
                <w:rFonts w:asciiTheme="minorBidi" w:eastAsia="Arial" w:hAnsiTheme="minorBidi"/>
                <w:spacing w:val="2"/>
              </w:rPr>
              <w:t>t</w:t>
            </w:r>
            <w:r w:rsidRPr="00C53B46">
              <w:rPr>
                <w:rFonts w:asciiTheme="minorBidi" w:eastAsia="Arial" w:hAnsiTheme="minorBidi"/>
                <w:spacing w:val="-4"/>
              </w:rPr>
              <w:t>e</w:t>
            </w:r>
            <w:r w:rsidRPr="00C53B46">
              <w:rPr>
                <w:rFonts w:asciiTheme="minorBidi" w:eastAsia="Arial" w:hAnsiTheme="minorBidi"/>
                <w:spacing w:val="3"/>
              </w:rPr>
              <w:t>r</w:t>
            </w:r>
            <w:r w:rsidRPr="00C53B46">
              <w:rPr>
                <w:rFonts w:asciiTheme="minorBidi" w:eastAsia="Arial" w:hAnsiTheme="minorBidi"/>
                <w:spacing w:val="-2"/>
              </w:rPr>
              <w:t>e</w:t>
            </w:r>
            <w:r w:rsidRPr="00C53B46">
              <w:rPr>
                <w:rFonts w:asciiTheme="minorBidi" w:eastAsia="Arial" w:hAnsiTheme="minorBidi"/>
              </w:rPr>
              <w:t>d</w:t>
            </w:r>
            <w:r w:rsidRPr="00C53B46">
              <w:rPr>
                <w:rFonts w:asciiTheme="minorBidi" w:eastAsia="Arial" w:hAnsiTheme="minorBidi"/>
                <w:spacing w:val="26"/>
              </w:rPr>
              <w:t xml:space="preserve"> </w:t>
            </w:r>
            <w:r w:rsidRPr="00C53B46">
              <w:rPr>
                <w:rFonts w:asciiTheme="minorBidi" w:eastAsia="Arial" w:hAnsiTheme="minorBidi"/>
              </w:rPr>
              <w:t>in</w:t>
            </w:r>
            <w:r w:rsidRPr="00C53B46">
              <w:rPr>
                <w:rFonts w:asciiTheme="minorBidi" w:eastAsia="Arial" w:hAnsiTheme="minorBidi"/>
                <w:spacing w:val="8"/>
              </w:rPr>
              <w:t xml:space="preserve"> </w:t>
            </w:r>
            <w:r w:rsidRPr="00C53B46">
              <w:rPr>
                <w:rFonts w:asciiTheme="minorBidi" w:eastAsia="Arial" w:hAnsiTheme="minorBidi"/>
                <w:spacing w:val="3"/>
              </w:rPr>
              <w:t>t</w:t>
            </w:r>
            <w:r w:rsidRPr="00C53B46">
              <w:rPr>
                <w:rFonts w:asciiTheme="minorBidi" w:eastAsia="Arial" w:hAnsiTheme="minorBidi"/>
                <w:spacing w:val="-2"/>
              </w:rPr>
              <w:t>h</w:t>
            </w:r>
            <w:r w:rsidRPr="00C53B46">
              <w:rPr>
                <w:rFonts w:asciiTheme="minorBidi" w:eastAsia="Arial" w:hAnsiTheme="minorBidi"/>
              </w:rPr>
              <w:t>e</w:t>
            </w:r>
            <w:r w:rsidRPr="00C53B46">
              <w:rPr>
                <w:rFonts w:asciiTheme="minorBidi" w:eastAsia="Arial" w:hAnsiTheme="minorBidi"/>
                <w:spacing w:val="13"/>
              </w:rPr>
              <w:t xml:space="preserve"> </w:t>
            </w:r>
            <w:r w:rsidRPr="00C53B46">
              <w:rPr>
                <w:rFonts w:asciiTheme="minorBidi" w:eastAsia="Arial" w:hAnsiTheme="minorBidi"/>
                <w:spacing w:val="3"/>
              </w:rPr>
              <w:t>S</w:t>
            </w:r>
            <w:r w:rsidRPr="00C53B46">
              <w:rPr>
                <w:rFonts w:asciiTheme="minorBidi" w:eastAsia="Arial" w:hAnsiTheme="minorBidi"/>
                <w:spacing w:val="-2"/>
              </w:rPr>
              <w:t>u</w:t>
            </w:r>
            <w:r w:rsidRPr="00C53B46">
              <w:rPr>
                <w:rFonts w:asciiTheme="minorBidi" w:eastAsia="Arial" w:hAnsiTheme="minorBidi"/>
              </w:rPr>
              <w:t>p</w:t>
            </w:r>
            <w:r w:rsidRPr="00C53B46">
              <w:rPr>
                <w:rFonts w:asciiTheme="minorBidi" w:eastAsia="Arial" w:hAnsiTheme="minorBidi"/>
                <w:spacing w:val="-1"/>
              </w:rPr>
              <w:t>p</w:t>
            </w:r>
            <w:r w:rsidRPr="00C53B46">
              <w:rPr>
                <w:rFonts w:asciiTheme="minorBidi" w:eastAsia="Arial" w:hAnsiTheme="minorBidi"/>
                <w:spacing w:val="-2"/>
              </w:rPr>
              <w:t>l</w:t>
            </w:r>
            <w:r w:rsidRPr="00C53B46">
              <w:rPr>
                <w:rFonts w:asciiTheme="minorBidi" w:eastAsia="Arial" w:hAnsiTheme="minorBidi"/>
              </w:rPr>
              <w:t>ier</w:t>
            </w:r>
            <w:r w:rsidRPr="00C53B46">
              <w:rPr>
                <w:rFonts w:asciiTheme="minorBidi" w:eastAsia="Arial" w:hAnsiTheme="minorBidi"/>
                <w:spacing w:val="2"/>
              </w:rPr>
              <w:t>’</w:t>
            </w:r>
            <w:r w:rsidRPr="00C53B46">
              <w:rPr>
                <w:rFonts w:asciiTheme="minorBidi" w:eastAsia="Arial" w:hAnsiTheme="minorBidi"/>
              </w:rPr>
              <w:t>s</w:t>
            </w:r>
            <w:r w:rsidRPr="00C53B46">
              <w:rPr>
                <w:rFonts w:asciiTheme="minorBidi" w:eastAsia="Arial" w:hAnsiTheme="minorBidi"/>
                <w:spacing w:val="25"/>
              </w:rPr>
              <w:t xml:space="preserve"> </w:t>
            </w:r>
            <w:r w:rsidRPr="00C53B46">
              <w:rPr>
                <w:rFonts w:asciiTheme="minorBidi" w:eastAsia="Arial" w:hAnsiTheme="minorBidi"/>
                <w:spacing w:val="-2"/>
              </w:rPr>
              <w:t>na</w:t>
            </w:r>
            <w:r w:rsidRPr="00C53B46">
              <w:rPr>
                <w:rFonts w:asciiTheme="minorBidi" w:eastAsia="Arial" w:hAnsiTheme="minorBidi"/>
              </w:rPr>
              <w:t>m</w:t>
            </w:r>
            <w:r w:rsidRPr="00C53B46">
              <w:rPr>
                <w:rFonts w:asciiTheme="minorBidi" w:eastAsia="Arial" w:hAnsiTheme="minorBidi"/>
                <w:spacing w:val="2"/>
              </w:rPr>
              <w:t>e</w:t>
            </w:r>
            <w:r w:rsidRPr="00C53B46">
              <w:rPr>
                <w:rFonts w:asciiTheme="minorBidi" w:eastAsia="Arial" w:hAnsiTheme="minorBidi"/>
              </w:rPr>
              <w:t>.</w:t>
            </w:r>
            <w:r w:rsidRPr="00C53B46">
              <w:rPr>
                <w:rFonts w:asciiTheme="minorBidi" w:eastAsia="Arial" w:hAnsiTheme="minorBidi"/>
                <w:spacing w:val="16"/>
              </w:rPr>
              <w:t xml:space="preserve"> </w:t>
            </w:r>
            <w:r w:rsidRPr="00C53B46">
              <w:rPr>
                <w:rFonts w:asciiTheme="minorBidi" w:eastAsia="Arial" w:hAnsiTheme="minorBidi"/>
              </w:rPr>
              <w:t>If</w:t>
            </w:r>
            <w:r w:rsidRPr="00C53B46">
              <w:rPr>
                <w:rFonts w:asciiTheme="minorBidi" w:eastAsia="Arial" w:hAnsiTheme="minorBidi"/>
                <w:spacing w:val="9"/>
              </w:rPr>
              <w:t xml:space="preserve"> </w:t>
            </w:r>
            <w:r w:rsidRPr="00C53B46">
              <w:rPr>
                <w:rFonts w:asciiTheme="minorBidi" w:eastAsia="Arial" w:hAnsiTheme="minorBidi"/>
                <w:spacing w:val="-2"/>
              </w:rPr>
              <w:t>t</w:t>
            </w:r>
            <w:r w:rsidRPr="00C53B46">
              <w:rPr>
                <w:rFonts w:asciiTheme="minorBidi" w:eastAsia="Arial" w:hAnsiTheme="minorBidi"/>
              </w:rPr>
              <w:t>he</w:t>
            </w:r>
            <w:r w:rsidRPr="00C53B46">
              <w:rPr>
                <w:rFonts w:asciiTheme="minorBidi" w:eastAsia="Arial" w:hAnsiTheme="minorBidi"/>
                <w:spacing w:val="2"/>
              </w:rPr>
              <w:t>s</w:t>
            </w:r>
            <w:r w:rsidRPr="00C53B46">
              <w:rPr>
                <w:rFonts w:asciiTheme="minorBidi" w:eastAsia="Arial" w:hAnsiTheme="minorBidi"/>
              </w:rPr>
              <w:t>e</w:t>
            </w:r>
            <w:r w:rsidRPr="00C53B46">
              <w:rPr>
                <w:rFonts w:asciiTheme="minorBidi" w:eastAsia="Arial" w:hAnsiTheme="minorBidi"/>
                <w:spacing w:val="15"/>
              </w:rPr>
              <w:t xml:space="preserve"> </w:t>
            </w:r>
            <w:r w:rsidRPr="00C53B46">
              <w:rPr>
                <w:rFonts w:asciiTheme="minorBidi" w:eastAsia="Arial" w:hAnsiTheme="minorBidi"/>
                <w:spacing w:val="-2"/>
              </w:rPr>
              <w:t>we</w:t>
            </w:r>
            <w:r w:rsidRPr="00C53B46">
              <w:rPr>
                <w:rFonts w:asciiTheme="minorBidi" w:eastAsia="Arial" w:hAnsiTheme="minorBidi"/>
              </w:rPr>
              <w:t>re</w:t>
            </w:r>
            <w:r w:rsidRPr="00C53B46">
              <w:rPr>
                <w:rFonts w:asciiTheme="minorBidi" w:eastAsia="Arial" w:hAnsiTheme="minorBidi"/>
                <w:spacing w:val="17"/>
              </w:rPr>
              <w:t xml:space="preserve"> </w:t>
            </w:r>
            <w:r w:rsidRPr="00C53B46">
              <w:rPr>
                <w:rFonts w:asciiTheme="minorBidi" w:eastAsia="Arial" w:hAnsiTheme="minorBidi"/>
              </w:rPr>
              <w:t>subm</w:t>
            </w:r>
            <w:r w:rsidRPr="00C53B46">
              <w:rPr>
                <w:rFonts w:asciiTheme="minorBidi" w:eastAsia="Arial" w:hAnsiTheme="minorBidi"/>
                <w:spacing w:val="3"/>
              </w:rPr>
              <w:t>i</w:t>
            </w:r>
            <w:r w:rsidRPr="00C53B46">
              <w:rPr>
                <w:rFonts w:asciiTheme="minorBidi" w:eastAsia="Arial" w:hAnsiTheme="minorBidi"/>
                <w:spacing w:val="-2"/>
              </w:rPr>
              <w:t>t</w:t>
            </w:r>
            <w:r w:rsidRPr="00C53B46">
              <w:rPr>
                <w:rFonts w:asciiTheme="minorBidi" w:eastAsia="Arial" w:hAnsiTheme="minorBidi"/>
              </w:rPr>
              <w:t>ted</w:t>
            </w:r>
            <w:r w:rsidRPr="00C53B46">
              <w:rPr>
                <w:rFonts w:asciiTheme="minorBidi" w:eastAsia="Arial" w:hAnsiTheme="minorBidi"/>
                <w:spacing w:val="26"/>
              </w:rPr>
              <w:t xml:space="preserve"> </w:t>
            </w:r>
            <w:r w:rsidRPr="00C53B46">
              <w:rPr>
                <w:rFonts w:asciiTheme="minorBidi" w:eastAsia="Arial" w:hAnsiTheme="minorBidi"/>
                <w:spacing w:val="-2"/>
              </w:rPr>
              <w:t>d</w:t>
            </w:r>
            <w:r w:rsidRPr="00C53B46">
              <w:rPr>
                <w:rFonts w:asciiTheme="minorBidi" w:eastAsia="Arial" w:hAnsiTheme="minorBidi"/>
              </w:rPr>
              <w:t>i</w:t>
            </w:r>
            <w:r w:rsidRPr="00C53B46">
              <w:rPr>
                <w:rFonts w:asciiTheme="minorBidi" w:eastAsia="Arial" w:hAnsiTheme="minorBidi"/>
                <w:spacing w:val="-2"/>
              </w:rPr>
              <w:t>r</w:t>
            </w:r>
            <w:r w:rsidRPr="00C53B46">
              <w:rPr>
                <w:rFonts w:asciiTheme="minorBidi" w:eastAsia="Arial" w:hAnsiTheme="minorBidi"/>
              </w:rPr>
              <w:t>ec</w:t>
            </w:r>
            <w:r w:rsidRPr="00C53B46">
              <w:rPr>
                <w:rFonts w:asciiTheme="minorBidi" w:eastAsia="Arial" w:hAnsiTheme="minorBidi"/>
                <w:spacing w:val="1"/>
              </w:rPr>
              <w:t>t</w:t>
            </w:r>
            <w:r w:rsidRPr="00C53B46">
              <w:rPr>
                <w:rFonts w:asciiTheme="minorBidi" w:eastAsia="Arial" w:hAnsiTheme="minorBidi"/>
              </w:rPr>
              <w:t>ly</w:t>
            </w:r>
            <w:r w:rsidRPr="00C53B46">
              <w:rPr>
                <w:rFonts w:asciiTheme="minorBidi" w:eastAsia="Arial" w:hAnsiTheme="minorBidi"/>
                <w:spacing w:val="18"/>
              </w:rPr>
              <w:t xml:space="preserve"> </w:t>
            </w:r>
            <w:r w:rsidRPr="00C53B46">
              <w:rPr>
                <w:rFonts w:asciiTheme="minorBidi" w:eastAsia="Arial" w:hAnsiTheme="minorBidi"/>
                <w:w w:val="102"/>
              </w:rPr>
              <w:t xml:space="preserve">to </w:t>
            </w:r>
            <w:r w:rsidRPr="00C53B46">
              <w:rPr>
                <w:rFonts w:asciiTheme="minorBidi" w:eastAsia="Arial" w:hAnsiTheme="minorBidi"/>
              </w:rPr>
              <w:t>the</w:t>
            </w:r>
            <w:r w:rsidRPr="00C53B46">
              <w:rPr>
                <w:rFonts w:asciiTheme="minorBidi" w:eastAsia="Arial" w:hAnsiTheme="minorBidi"/>
                <w:spacing w:val="7"/>
              </w:rPr>
              <w:t xml:space="preserve"> </w:t>
            </w:r>
            <w:r w:rsidRPr="00C53B46">
              <w:rPr>
                <w:rFonts w:asciiTheme="minorBidi" w:eastAsia="Arial" w:hAnsiTheme="minorBidi"/>
              </w:rPr>
              <w:t>Buyer fr</w:t>
            </w:r>
            <w:r w:rsidRPr="00C53B46">
              <w:rPr>
                <w:rFonts w:asciiTheme="minorBidi" w:eastAsia="Arial" w:hAnsiTheme="minorBidi"/>
                <w:spacing w:val="-1"/>
              </w:rPr>
              <w:t>o</w:t>
            </w:r>
            <w:r w:rsidRPr="00C53B46">
              <w:rPr>
                <w:rFonts w:asciiTheme="minorBidi" w:eastAsia="Arial" w:hAnsiTheme="minorBidi"/>
              </w:rPr>
              <w:t>m</w:t>
            </w:r>
            <w:r w:rsidRPr="00C53B46">
              <w:rPr>
                <w:rFonts w:asciiTheme="minorBidi" w:eastAsia="Arial" w:hAnsiTheme="minorBidi"/>
                <w:spacing w:val="11"/>
              </w:rPr>
              <w:t xml:space="preserve"> </w:t>
            </w:r>
            <w:r w:rsidRPr="00C53B46">
              <w:rPr>
                <w:rFonts w:asciiTheme="minorBidi" w:eastAsia="Arial" w:hAnsiTheme="minorBidi"/>
              </w:rPr>
              <w:t>the</w:t>
            </w:r>
            <w:r w:rsidRPr="00C53B46">
              <w:rPr>
                <w:rFonts w:asciiTheme="minorBidi" w:eastAsia="Arial" w:hAnsiTheme="minorBidi"/>
                <w:spacing w:val="5"/>
              </w:rPr>
              <w:t xml:space="preserve"> </w:t>
            </w:r>
            <w:r w:rsidRPr="00C53B46">
              <w:rPr>
                <w:rFonts w:asciiTheme="minorBidi" w:eastAsia="Arial" w:hAnsiTheme="minorBidi"/>
                <w:spacing w:val="3"/>
              </w:rPr>
              <w:t>S</w:t>
            </w:r>
            <w:r w:rsidRPr="00C53B46">
              <w:rPr>
                <w:rFonts w:asciiTheme="minorBidi" w:eastAsia="Arial" w:hAnsiTheme="minorBidi"/>
                <w:spacing w:val="-2"/>
              </w:rPr>
              <w:t>u</w:t>
            </w:r>
            <w:r w:rsidRPr="00C53B46">
              <w:rPr>
                <w:rFonts w:asciiTheme="minorBidi" w:eastAsia="Arial" w:hAnsiTheme="minorBidi"/>
              </w:rPr>
              <w:t>p</w:t>
            </w:r>
            <w:r w:rsidRPr="00C53B46">
              <w:rPr>
                <w:rFonts w:asciiTheme="minorBidi" w:eastAsia="Arial" w:hAnsiTheme="minorBidi"/>
                <w:spacing w:val="-4"/>
              </w:rPr>
              <w:t>p</w:t>
            </w:r>
            <w:r w:rsidRPr="00C53B46">
              <w:rPr>
                <w:rFonts w:asciiTheme="minorBidi" w:eastAsia="Arial" w:hAnsiTheme="minorBidi"/>
                <w:spacing w:val="3"/>
              </w:rPr>
              <w:t>l</w:t>
            </w:r>
            <w:r w:rsidRPr="00C53B46">
              <w:rPr>
                <w:rFonts w:asciiTheme="minorBidi" w:eastAsia="Arial" w:hAnsiTheme="minorBidi"/>
              </w:rPr>
              <w:t>i</w:t>
            </w:r>
            <w:r w:rsidRPr="00C53B46">
              <w:rPr>
                <w:rFonts w:asciiTheme="minorBidi" w:eastAsia="Arial" w:hAnsiTheme="minorBidi"/>
                <w:spacing w:val="-2"/>
              </w:rPr>
              <w:t>e</w:t>
            </w:r>
            <w:r w:rsidRPr="00C53B46">
              <w:rPr>
                <w:rFonts w:asciiTheme="minorBidi" w:eastAsia="Arial" w:hAnsiTheme="minorBidi"/>
              </w:rPr>
              <w:t>r</w:t>
            </w:r>
            <w:r w:rsidRPr="00C53B46">
              <w:rPr>
                <w:rFonts w:asciiTheme="minorBidi" w:eastAsia="Arial" w:hAnsiTheme="minorBidi"/>
                <w:spacing w:val="18"/>
              </w:rPr>
              <w:t xml:space="preserve"> </w:t>
            </w:r>
            <w:r w:rsidRPr="00C53B46">
              <w:rPr>
                <w:rFonts w:asciiTheme="minorBidi" w:eastAsia="Arial" w:hAnsiTheme="minorBidi"/>
              </w:rPr>
              <w:t>or</w:t>
            </w:r>
            <w:r w:rsidRPr="00C53B46">
              <w:rPr>
                <w:rFonts w:asciiTheme="minorBidi" w:eastAsia="Arial" w:hAnsiTheme="minorBidi"/>
                <w:spacing w:val="6"/>
              </w:rPr>
              <w:t xml:space="preserve"> </w:t>
            </w:r>
            <w:r w:rsidRPr="00C53B46">
              <w:rPr>
                <w:rFonts w:asciiTheme="minorBidi" w:eastAsia="Arial" w:hAnsiTheme="minorBidi"/>
              </w:rPr>
              <w:t xml:space="preserve">a </w:t>
            </w:r>
            <w:r w:rsidRPr="00C53B46">
              <w:rPr>
                <w:rFonts w:asciiTheme="minorBidi" w:eastAsia="Arial" w:hAnsiTheme="minorBidi"/>
                <w:spacing w:val="3"/>
              </w:rPr>
              <w:t>t</w:t>
            </w:r>
            <w:r w:rsidRPr="00C53B46">
              <w:rPr>
                <w:rFonts w:asciiTheme="minorBidi" w:eastAsia="Arial" w:hAnsiTheme="minorBidi"/>
                <w:spacing w:val="-2"/>
              </w:rPr>
              <w:t>h</w:t>
            </w:r>
            <w:r w:rsidRPr="00C53B46">
              <w:rPr>
                <w:rFonts w:asciiTheme="minorBidi" w:eastAsia="Arial" w:hAnsiTheme="minorBidi"/>
              </w:rPr>
              <w:t>ird</w:t>
            </w:r>
            <w:r w:rsidRPr="00C53B46">
              <w:rPr>
                <w:rFonts w:asciiTheme="minorBidi" w:eastAsia="Arial" w:hAnsiTheme="minorBidi"/>
                <w:spacing w:val="7"/>
              </w:rPr>
              <w:t xml:space="preserve"> </w:t>
            </w:r>
            <w:r w:rsidRPr="00C53B46">
              <w:rPr>
                <w:rFonts w:asciiTheme="minorBidi" w:eastAsia="Arial" w:hAnsiTheme="minorBidi"/>
                <w:spacing w:val="3"/>
              </w:rPr>
              <w:t>P</w:t>
            </w:r>
            <w:r w:rsidRPr="00C53B46">
              <w:rPr>
                <w:rFonts w:asciiTheme="minorBidi" w:eastAsia="Arial" w:hAnsiTheme="minorBidi"/>
                <w:spacing w:val="-2"/>
              </w:rPr>
              <w:t>a</w:t>
            </w:r>
            <w:r w:rsidRPr="00C53B46">
              <w:rPr>
                <w:rFonts w:asciiTheme="minorBidi" w:eastAsia="Arial" w:hAnsiTheme="minorBidi"/>
              </w:rPr>
              <w:t>rt</w:t>
            </w:r>
            <w:r w:rsidRPr="00C53B46">
              <w:rPr>
                <w:rFonts w:asciiTheme="minorBidi" w:eastAsia="Arial" w:hAnsiTheme="minorBidi"/>
                <w:spacing w:val="-4"/>
              </w:rPr>
              <w:t>y</w:t>
            </w:r>
            <w:r w:rsidRPr="00C53B46">
              <w:rPr>
                <w:rFonts w:asciiTheme="minorBidi" w:eastAsia="Arial" w:hAnsiTheme="minorBidi"/>
              </w:rPr>
              <w:t>,</w:t>
            </w:r>
            <w:r w:rsidRPr="00C53B46">
              <w:rPr>
                <w:rFonts w:asciiTheme="minorBidi" w:eastAsia="Arial" w:hAnsiTheme="minorBidi"/>
                <w:spacing w:val="14"/>
              </w:rPr>
              <w:t xml:space="preserve"> </w:t>
            </w:r>
            <w:r w:rsidRPr="00C53B46">
              <w:rPr>
                <w:rFonts w:asciiTheme="minorBidi" w:eastAsia="Arial" w:hAnsiTheme="minorBidi"/>
              </w:rPr>
              <w:t>to</w:t>
            </w:r>
            <w:r w:rsidRPr="00C53B46">
              <w:rPr>
                <w:rFonts w:asciiTheme="minorBidi" w:eastAsia="Arial" w:hAnsiTheme="minorBidi"/>
                <w:spacing w:val="6"/>
              </w:rPr>
              <w:t xml:space="preserve"> </w:t>
            </w:r>
            <w:r w:rsidRPr="00C53B46">
              <w:rPr>
                <w:rFonts w:asciiTheme="minorBidi" w:eastAsia="Arial" w:hAnsiTheme="minorBidi"/>
              </w:rPr>
              <w:t>inc</w:t>
            </w:r>
            <w:r w:rsidRPr="00C53B46">
              <w:rPr>
                <w:rFonts w:asciiTheme="minorBidi" w:eastAsia="Arial" w:hAnsiTheme="minorBidi"/>
                <w:spacing w:val="2"/>
              </w:rPr>
              <w:t>l</w:t>
            </w:r>
            <w:r w:rsidRPr="00C53B46">
              <w:rPr>
                <w:rFonts w:asciiTheme="minorBidi" w:eastAsia="Arial" w:hAnsiTheme="minorBidi"/>
              </w:rPr>
              <w:t>u</w:t>
            </w:r>
            <w:r w:rsidRPr="00C53B46">
              <w:rPr>
                <w:rFonts w:asciiTheme="minorBidi" w:eastAsia="Arial" w:hAnsiTheme="minorBidi"/>
                <w:spacing w:val="-1"/>
              </w:rPr>
              <w:t>d</w:t>
            </w:r>
            <w:r w:rsidRPr="00C53B46">
              <w:rPr>
                <w:rFonts w:asciiTheme="minorBidi" w:eastAsia="Arial" w:hAnsiTheme="minorBidi"/>
              </w:rPr>
              <w:t>e</w:t>
            </w:r>
            <w:r w:rsidRPr="00C53B46">
              <w:rPr>
                <w:rFonts w:asciiTheme="minorBidi" w:eastAsia="Arial" w:hAnsiTheme="minorBidi"/>
                <w:spacing w:val="14"/>
              </w:rPr>
              <w:t xml:space="preserve"> </w:t>
            </w:r>
            <w:r w:rsidR="00CB1435" w:rsidRPr="00C53B46">
              <w:rPr>
                <w:rFonts w:asciiTheme="minorBidi" w:eastAsia="Arial" w:hAnsiTheme="minorBidi"/>
              </w:rPr>
              <w:t xml:space="preserve">Commodities </w:t>
            </w:r>
            <w:r w:rsidR="00CB1435" w:rsidRPr="00C53B46">
              <w:rPr>
                <w:rFonts w:asciiTheme="minorBidi" w:eastAsia="Arial" w:hAnsiTheme="minorBidi"/>
                <w:spacing w:val="13"/>
              </w:rPr>
              <w:t>suppliers</w:t>
            </w:r>
            <w:r w:rsidRPr="00C53B46">
              <w:rPr>
                <w:rFonts w:asciiTheme="minorBidi" w:eastAsia="Arial" w:hAnsiTheme="minorBidi"/>
              </w:rPr>
              <w:t>,</w:t>
            </w:r>
            <w:r w:rsidRPr="00C53B46">
              <w:rPr>
                <w:rFonts w:asciiTheme="minorBidi" w:eastAsia="Arial" w:hAnsiTheme="minorBidi"/>
                <w:spacing w:val="19"/>
              </w:rPr>
              <w:t xml:space="preserve"> </w:t>
            </w:r>
            <w:r w:rsidRPr="00C53B46">
              <w:rPr>
                <w:rFonts w:asciiTheme="minorBidi" w:eastAsia="Arial" w:hAnsiTheme="minorBidi"/>
              </w:rPr>
              <w:t>the</w:t>
            </w:r>
            <w:r w:rsidRPr="00C53B46">
              <w:rPr>
                <w:rFonts w:asciiTheme="minorBidi" w:eastAsia="Arial" w:hAnsiTheme="minorBidi"/>
                <w:spacing w:val="7"/>
              </w:rPr>
              <w:t xml:space="preserve"> </w:t>
            </w:r>
            <w:r w:rsidRPr="00C53B46">
              <w:rPr>
                <w:rFonts w:asciiTheme="minorBidi" w:eastAsia="Arial" w:hAnsiTheme="minorBidi"/>
              </w:rPr>
              <w:t>cop</w:t>
            </w:r>
            <w:r w:rsidRPr="00C53B46">
              <w:rPr>
                <w:rFonts w:asciiTheme="minorBidi" w:eastAsia="Arial" w:hAnsiTheme="minorBidi"/>
                <w:spacing w:val="-5"/>
              </w:rPr>
              <w:t>y</w:t>
            </w:r>
            <w:r w:rsidRPr="00C53B46">
              <w:rPr>
                <w:rFonts w:asciiTheme="minorBidi" w:eastAsia="Arial" w:hAnsiTheme="minorBidi"/>
              </w:rPr>
              <w:t>r</w:t>
            </w:r>
            <w:r w:rsidRPr="00C53B46">
              <w:rPr>
                <w:rFonts w:asciiTheme="minorBidi" w:eastAsia="Arial" w:hAnsiTheme="minorBidi"/>
                <w:spacing w:val="3"/>
              </w:rPr>
              <w:t>i</w:t>
            </w:r>
            <w:r w:rsidRPr="00C53B46">
              <w:rPr>
                <w:rFonts w:asciiTheme="minorBidi" w:eastAsia="Arial" w:hAnsiTheme="minorBidi"/>
                <w:spacing w:val="-2"/>
              </w:rPr>
              <w:t>g</w:t>
            </w:r>
            <w:r w:rsidRPr="00C53B46">
              <w:rPr>
                <w:rFonts w:asciiTheme="minorBidi" w:eastAsia="Arial" w:hAnsiTheme="minorBidi"/>
              </w:rPr>
              <w:t>hts</w:t>
            </w:r>
            <w:r w:rsidRPr="00C53B46">
              <w:rPr>
                <w:rFonts w:asciiTheme="minorBidi" w:eastAsia="Arial" w:hAnsiTheme="minorBidi"/>
                <w:spacing w:val="20"/>
              </w:rPr>
              <w:t xml:space="preserve"> </w:t>
            </w:r>
            <w:r w:rsidRPr="00C53B46">
              <w:rPr>
                <w:rFonts w:asciiTheme="minorBidi" w:eastAsia="Arial" w:hAnsiTheme="minorBidi"/>
                <w:spacing w:val="-2"/>
                <w:w w:val="102"/>
              </w:rPr>
              <w:t>re</w:t>
            </w:r>
            <w:r w:rsidRPr="00C53B46">
              <w:rPr>
                <w:rFonts w:asciiTheme="minorBidi" w:eastAsia="Arial" w:hAnsiTheme="minorBidi"/>
                <w:spacing w:val="3"/>
                <w:w w:val="102"/>
              </w:rPr>
              <w:t>m</w:t>
            </w:r>
            <w:r w:rsidRPr="00C53B46">
              <w:rPr>
                <w:rFonts w:asciiTheme="minorBidi" w:eastAsia="Arial" w:hAnsiTheme="minorBidi"/>
                <w:spacing w:val="-2"/>
                <w:w w:val="102"/>
              </w:rPr>
              <w:t>a</w:t>
            </w:r>
            <w:r w:rsidRPr="00C53B46">
              <w:rPr>
                <w:rFonts w:asciiTheme="minorBidi" w:eastAsia="Arial" w:hAnsiTheme="minorBidi"/>
                <w:w w:val="102"/>
              </w:rPr>
              <w:t xml:space="preserve">in </w:t>
            </w:r>
            <w:r w:rsidRPr="00C53B46">
              <w:rPr>
                <w:rFonts w:asciiTheme="minorBidi" w:eastAsia="Arial" w:hAnsiTheme="minorBidi"/>
              </w:rPr>
              <w:t>r</w:t>
            </w:r>
            <w:r w:rsidRPr="00C53B46">
              <w:rPr>
                <w:rFonts w:asciiTheme="minorBidi" w:eastAsia="Arial" w:hAnsiTheme="minorBidi"/>
                <w:spacing w:val="-1"/>
              </w:rPr>
              <w:t>e</w:t>
            </w:r>
            <w:r w:rsidRPr="00C53B46">
              <w:rPr>
                <w:rFonts w:asciiTheme="minorBidi" w:eastAsia="Arial" w:hAnsiTheme="minorBidi"/>
              </w:rPr>
              <w:t>gis</w:t>
            </w:r>
            <w:r w:rsidRPr="00C53B46">
              <w:rPr>
                <w:rFonts w:asciiTheme="minorBidi" w:eastAsia="Arial" w:hAnsiTheme="minorBidi"/>
                <w:spacing w:val="2"/>
              </w:rPr>
              <w:t>t</w:t>
            </w:r>
            <w:r w:rsidRPr="00C53B46">
              <w:rPr>
                <w:rFonts w:asciiTheme="minorBidi" w:eastAsia="Arial" w:hAnsiTheme="minorBidi"/>
                <w:spacing w:val="-2"/>
              </w:rPr>
              <w:t>e</w:t>
            </w:r>
            <w:r w:rsidRPr="00C53B46">
              <w:rPr>
                <w:rFonts w:asciiTheme="minorBidi" w:eastAsia="Arial" w:hAnsiTheme="minorBidi"/>
              </w:rPr>
              <w:t>red</w:t>
            </w:r>
            <w:r w:rsidRPr="00C53B46">
              <w:rPr>
                <w:rFonts w:asciiTheme="minorBidi" w:eastAsia="Arial" w:hAnsiTheme="minorBidi"/>
                <w:spacing w:val="17"/>
              </w:rPr>
              <w:t xml:space="preserve"> </w:t>
            </w:r>
            <w:r w:rsidRPr="00C53B46">
              <w:rPr>
                <w:rFonts w:asciiTheme="minorBidi" w:eastAsia="Arial" w:hAnsiTheme="minorBidi"/>
              </w:rPr>
              <w:t>in</w:t>
            </w:r>
            <w:r w:rsidRPr="00C53B46">
              <w:rPr>
                <w:rFonts w:asciiTheme="minorBidi" w:eastAsia="Arial" w:hAnsiTheme="minorBidi"/>
                <w:spacing w:val="3"/>
              </w:rPr>
              <w:t xml:space="preserve"> t</w:t>
            </w:r>
            <w:r w:rsidRPr="00C53B46">
              <w:rPr>
                <w:rFonts w:asciiTheme="minorBidi" w:eastAsia="Arial" w:hAnsiTheme="minorBidi"/>
                <w:spacing w:val="-2"/>
              </w:rPr>
              <w:t>h</w:t>
            </w:r>
            <w:r w:rsidRPr="00C53B46">
              <w:rPr>
                <w:rFonts w:asciiTheme="minorBidi" w:eastAsia="Arial" w:hAnsiTheme="minorBidi"/>
              </w:rPr>
              <w:t>e</w:t>
            </w:r>
            <w:r w:rsidRPr="00C53B46">
              <w:rPr>
                <w:rFonts w:asciiTheme="minorBidi" w:eastAsia="Arial" w:hAnsiTheme="minorBidi"/>
                <w:spacing w:val="8"/>
              </w:rPr>
              <w:t xml:space="preserve"> </w:t>
            </w:r>
            <w:r w:rsidRPr="00C53B46">
              <w:rPr>
                <w:rFonts w:asciiTheme="minorBidi" w:eastAsia="Arial" w:hAnsiTheme="minorBidi"/>
                <w:spacing w:val="1"/>
              </w:rPr>
              <w:t>n</w:t>
            </w:r>
            <w:r w:rsidRPr="00C53B46">
              <w:rPr>
                <w:rFonts w:asciiTheme="minorBidi" w:eastAsia="Arial" w:hAnsiTheme="minorBidi"/>
                <w:spacing w:val="-2"/>
              </w:rPr>
              <w:t>a</w:t>
            </w:r>
            <w:r w:rsidRPr="00C53B46">
              <w:rPr>
                <w:rFonts w:asciiTheme="minorBidi" w:eastAsia="Arial" w:hAnsiTheme="minorBidi"/>
              </w:rPr>
              <w:t>me</w:t>
            </w:r>
            <w:r w:rsidRPr="00C53B46">
              <w:rPr>
                <w:rFonts w:asciiTheme="minorBidi" w:eastAsia="Arial" w:hAnsiTheme="minorBidi"/>
                <w:spacing w:val="13"/>
              </w:rPr>
              <w:t xml:space="preserve"> </w:t>
            </w:r>
            <w:r w:rsidRPr="00C53B46">
              <w:rPr>
                <w:rFonts w:asciiTheme="minorBidi" w:eastAsia="Arial" w:hAnsiTheme="minorBidi"/>
                <w:spacing w:val="-4"/>
              </w:rPr>
              <w:t>o</w:t>
            </w:r>
            <w:r w:rsidRPr="00C53B46">
              <w:rPr>
                <w:rFonts w:asciiTheme="minorBidi" w:eastAsia="Arial" w:hAnsiTheme="minorBidi"/>
              </w:rPr>
              <w:t>f</w:t>
            </w:r>
            <w:r w:rsidRPr="00C53B46">
              <w:rPr>
                <w:rFonts w:asciiTheme="minorBidi" w:eastAsia="Arial" w:hAnsiTheme="minorBidi"/>
                <w:spacing w:val="5"/>
              </w:rPr>
              <w:t xml:space="preserve"> </w:t>
            </w:r>
            <w:r w:rsidRPr="00C53B46">
              <w:rPr>
                <w:rFonts w:asciiTheme="minorBidi" w:eastAsia="Arial" w:hAnsiTheme="minorBidi"/>
              </w:rPr>
              <w:t>such</w:t>
            </w:r>
            <w:r w:rsidRPr="00C53B46">
              <w:rPr>
                <w:rFonts w:asciiTheme="minorBidi" w:eastAsia="Arial" w:hAnsiTheme="minorBidi"/>
                <w:spacing w:val="9"/>
              </w:rPr>
              <w:t xml:space="preserve"> </w:t>
            </w:r>
            <w:r w:rsidRPr="00C53B46">
              <w:rPr>
                <w:rFonts w:asciiTheme="minorBidi" w:eastAsia="Arial" w:hAnsiTheme="minorBidi"/>
              </w:rPr>
              <w:t>t</w:t>
            </w:r>
            <w:r w:rsidRPr="00C53B46">
              <w:rPr>
                <w:rFonts w:asciiTheme="minorBidi" w:eastAsia="Arial" w:hAnsiTheme="minorBidi"/>
                <w:spacing w:val="-2"/>
              </w:rPr>
              <w:t>h</w:t>
            </w:r>
            <w:r w:rsidRPr="00C53B46">
              <w:rPr>
                <w:rFonts w:asciiTheme="minorBidi" w:eastAsia="Arial" w:hAnsiTheme="minorBidi"/>
              </w:rPr>
              <w:t>i</w:t>
            </w:r>
            <w:r w:rsidRPr="00C53B46">
              <w:rPr>
                <w:rFonts w:asciiTheme="minorBidi" w:eastAsia="Arial" w:hAnsiTheme="minorBidi"/>
                <w:spacing w:val="3"/>
              </w:rPr>
              <w:t>r</w:t>
            </w:r>
            <w:r w:rsidRPr="00C53B46">
              <w:rPr>
                <w:rFonts w:asciiTheme="minorBidi" w:eastAsia="Arial" w:hAnsiTheme="minorBidi"/>
              </w:rPr>
              <w:t>d</w:t>
            </w:r>
            <w:r w:rsidRPr="00C53B46">
              <w:rPr>
                <w:rFonts w:asciiTheme="minorBidi" w:eastAsia="Arial" w:hAnsiTheme="minorBidi"/>
                <w:spacing w:val="8"/>
              </w:rPr>
              <w:t xml:space="preserve"> </w:t>
            </w:r>
            <w:r w:rsidRPr="00C53B46">
              <w:rPr>
                <w:rFonts w:asciiTheme="minorBidi" w:eastAsia="Arial" w:hAnsiTheme="minorBidi"/>
                <w:w w:val="102"/>
              </w:rPr>
              <w:t>P</w:t>
            </w:r>
            <w:r w:rsidRPr="00C53B46">
              <w:rPr>
                <w:rFonts w:asciiTheme="minorBidi" w:eastAsia="Arial" w:hAnsiTheme="minorBidi"/>
                <w:spacing w:val="-1"/>
                <w:w w:val="102"/>
              </w:rPr>
              <w:t>a</w:t>
            </w:r>
            <w:r w:rsidRPr="00C53B46">
              <w:rPr>
                <w:rFonts w:asciiTheme="minorBidi" w:eastAsia="Arial" w:hAnsiTheme="minorBidi"/>
                <w:w w:val="102"/>
              </w:rPr>
              <w:t>rt</w:t>
            </w:r>
            <w:r w:rsidRPr="00C53B46">
              <w:rPr>
                <w:rFonts w:asciiTheme="minorBidi" w:eastAsia="Arial" w:hAnsiTheme="minorBidi"/>
                <w:spacing w:val="-3"/>
                <w:w w:val="102"/>
              </w:rPr>
              <w:t>y</w:t>
            </w:r>
            <w:r w:rsidRPr="00C53B46">
              <w:rPr>
                <w:rFonts w:asciiTheme="minorBidi" w:eastAsia="Arial" w:hAnsiTheme="minorBidi"/>
                <w:w w:val="102"/>
              </w:rPr>
              <w:t>.</w:t>
            </w:r>
          </w:p>
          <w:p w:rsidR="00E931B8" w:rsidRPr="00C53B46" w:rsidRDefault="00E931B8" w:rsidP="00E9199D">
            <w:pPr>
              <w:bidi w:val="0"/>
              <w:jc w:val="both"/>
              <w:rPr>
                <w:rFonts w:asciiTheme="minorBidi" w:eastAsiaTheme="minorHAnsi" w:hAnsiTheme="minorBidi"/>
              </w:rPr>
            </w:pPr>
          </w:p>
          <w:p w:rsidR="00E931B8" w:rsidRPr="00C53B46" w:rsidRDefault="00E931B8" w:rsidP="00E9199D">
            <w:pPr>
              <w:pStyle w:val="2"/>
              <w:bidi w:val="0"/>
              <w:spacing w:before="0"/>
              <w:jc w:val="both"/>
              <w:outlineLvl w:val="1"/>
              <w:rPr>
                <w:rFonts w:asciiTheme="minorBidi" w:hAnsiTheme="minorBidi" w:cstheme="minorBidi"/>
                <w:color w:val="auto"/>
                <w:sz w:val="22"/>
                <w:szCs w:val="22"/>
              </w:rPr>
            </w:pPr>
            <w:bookmarkStart w:id="358" w:name="_Toc464047316"/>
            <w:bookmarkStart w:id="359" w:name="_Toc464209171"/>
            <w:bookmarkStart w:id="360" w:name="_Toc464209803"/>
            <w:bookmarkStart w:id="361" w:name="_Toc464214173"/>
            <w:bookmarkStart w:id="362" w:name="_Toc465620944"/>
            <w:bookmarkStart w:id="363" w:name="_Toc468828007"/>
            <w:r w:rsidRPr="00C53B46">
              <w:rPr>
                <w:rFonts w:asciiTheme="minorBidi" w:hAnsiTheme="minorBidi" w:cstheme="minorBidi"/>
                <w:color w:val="auto"/>
                <w:sz w:val="22"/>
                <w:szCs w:val="22"/>
              </w:rPr>
              <w:t xml:space="preserve">20- </w:t>
            </w:r>
            <w:bookmarkStart w:id="364" w:name="ConfidentialInformation"/>
            <w:bookmarkEnd w:id="364"/>
            <w:r w:rsidRPr="00C53B46">
              <w:rPr>
                <w:rFonts w:asciiTheme="minorBidi" w:hAnsiTheme="minorBidi" w:cstheme="minorBidi"/>
                <w:color w:val="auto"/>
                <w:sz w:val="22"/>
                <w:szCs w:val="22"/>
              </w:rPr>
              <w:t>Confidential Information</w:t>
            </w:r>
            <w:bookmarkEnd w:id="358"/>
            <w:bookmarkEnd w:id="359"/>
            <w:bookmarkEnd w:id="360"/>
            <w:bookmarkEnd w:id="361"/>
            <w:bookmarkEnd w:id="362"/>
            <w:bookmarkEnd w:id="363"/>
          </w:p>
          <w:p w:rsidR="00E931B8" w:rsidRPr="00C53B46" w:rsidRDefault="00E931B8" w:rsidP="00E9199D">
            <w:pPr>
              <w:bidi w:val="0"/>
              <w:jc w:val="both"/>
              <w:rPr>
                <w:rFonts w:asciiTheme="minorBidi" w:eastAsia="Arial" w:hAnsiTheme="minorBidi"/>
              </w:rPr>
            </w:pPr>
            <w:r w:rsidRPr="00C53B46">
              <w:rPr>
                <w:rFonts w:asciiTheme="minorBidi" w:eastAsia="Arial" w:hAnsiTheme="minorBidi"/>
                <w:spacing w:val="-2"/>
              </w:rPr>
              <w:t>2</w:t>
            </w:r>
            <w:r w:rsidRPr="00C53B46">
              <w:rPr>
                <w:rFonts w:asciiTheme="minorBidi" w:eastAsia="Arial" w:hAnsiTheme="minorBidi"/>
              </w:rPr>
              <w:t>0-</w:t>
            </w:r>
            <w:r w:rsidRPr="00C53B46">
              <w:rPr>
                <w:rFonts w:asciiTheme="minorBidi" w:eastAsia="Arial" w:hAnsiTheme="minorBidi"/>
                <w:spacing w:val="1"/>
              </w:rPr>
              <w:t>1</w:t>
            </w:r>
            <w:r w:rsidRPr="00C53B46">
              <w:rPr>
                <w:rFonts w:asciiTheme="minorBidi" w:eastAsia="Arial" w:hAnsiTheme="minorBidi"/>
              </w:rPr>
              <w:t xml:space="preserve">-  </w:t>
            </w:r>
            <w:r w:rsidRPr="00C53B46">
              <w:rPr>
                <w:rFonts w:asciiTheme="minorBidi" w:eastAsia="Arial" w:hAnsiTheme="minorBidi"/>
                <w:spacing w:val="35"/>
              </w:rPr>
              <w:t xml:space="preserve"> </w:t>
            </w:r>
            <w:r w:rsidRPr="00C53B46">
              <w:rPr>
                <w:rFonts w:asciiTheme="minorBidi" w:eastAsia="Arial" w:hAnsiTheme="minorBidi"/>
              </w:rPr>
              <w:t>Bo</w:t>
            </w:r>
            <w:r w:rsidRPr="00C53B46">
              <w:rPr>
                <w:rFonts w:asciiTheme="minorBidi" w:eastAsia="Arial" w:hAnsiTheme="minorBidi"/>
                <w:spacing w:val="1"/>
              </w:rPr>
              <w:t>t</w:t>
            </w:r>
            <w:r w:rsidRPr="00C53B46">
              <w:rPr>
                <w:rFonts w:asciiTheme="minorBidi" w:eastAsia="Arial" w:hAnsiTheme="minorBidi"/>
              </w:rPr>
              <w:t>h</w:t>
            </w:r>
            <w:r w:rsidRPr="00C53B46">
              <w:rPr>
                <w:rFonts w:asciiTheme="minorBidi" w:eastAsia="Arial" w:hAnsiTheme="minorBidi"/>
                <w:spacing w:val="14"/>
              </w:rPr>
              <w:t xml:space="preserve"> </w:t>
            </w:r>
            <w:r w:rsidRPr="00C53B46">
              <w:rPr>
                <w:rFonts w:asciiTheme="minorBidi" w:eastAsia="Arial" w:hAnsiTheme="minorBidi"/>
              </w:rPr>
              <w:t>the</w:t>
            </w:r>
            <w:r w:rsidRPr="00C53B46">
              <w:rPr>
                <w:rFonts w:asciiTheme="minorBidi" w:eastAsia="Arial" w:hAnsiTheme="minorBidi"/>
                <w:spacing w:val="14"/>
              </w:rPr>
              <w:t xml:space="preserve"> </w:t>
            </w:r>
            <w:r w:rsidRPr="00C53B46">
              <w:rPr>
                <w:rFonts w:asciiTheme="minorBidi" w:eastAsia="Arial" w:hAnsiTheme="minorBidi"/>
              </w:rPr>
              <w:t xml:space="preserve">Buyer </w:t>
            </w:r>
            <w:r w:rsidRPr="00C53B46">
              <w:rPr>
                <w:rFonts w:asciiTheme="minorBidi" w:eastAsia="Arial" w:hAnsiTheme="minorBidi"/>
                <w:spacing w:val="-2"/>
              </w:rPr>
              <w:t>a</w:t>
            </w:r>
            <w:r w:rsidRPr="00C53B46">
              <w:rPr>
                <w:rFonts w:asciiTheme="minorBidi" w:eastAsia="Arial" w:hAnsiTheme="minorBidi"/>
              </w:rPr>
              <w:t>nd</w:t>
            </w:r>
            <w:r w:rsidRPr="00C53B46">
              <w:rPr>
                <w:rFonts w:asciiTheme="minorBidi" w:eastAsia="Arial" w:hAnsiTheme="minorBidi"/>
                <w:spacing w:val="15"/>
              </w:rPr>
              <w:t xml:space="preserve"> </w:t>
            </w:r>
            <w:r w:rsidRPr="00C53B46">
              <w:rPr>
                <w:rFonts w:asciiTheme="minorBidi" w:eastAsia="Arial" w:hAnsiTheme="minorBidi"/>
              </w:rPr>
              <w:t>the</w:t>
            </w:r>
            <w:r w:rsidRPr="00C53B46">
              <w:rPr>
                <w:rFonts w:asciiTheme="minorBidi" w:eastAsia="Arial" w:hAnsiTheme="minorBidi"/>
                <w:spacing w:val="14"/>
              </w:rPr>
              <w:t xml:space="preserve"> </w:t>
            </w:r>
            <w:r w:rsidRPr="00C53B46">
              <w:rPr>
                <w:rFonts w:asciiTheme="minorBidi" w:eastAsia="Arial" w:hAnsiTheme="minorBidi"/>
              </w:rPr>
              <w:t>Sup</w:t>
            </w:r>
            <w:r w:rsidRPr="00C53B46">
              <w:rPr>
                <w:rFonts w:asciiTheme="minorBidi" w:eastAsia="Arial" w:hAnsiTheme="minorBidi"/>
                <w:spacing w:val="-3"/>
              </w:rPr>
              <w:t>p</w:t>
            </w:r>
            <w:r w:rsidRPr="00C53B46">
              <w:rPr>
                <w:rFonts w:asciiTheme="minorBidi" w:eastAsia="Arial" w:hAnsiTheme="minorBidi"/>
                <w:spacing w:val="3"/>
              </w:rPr>
              <w:t>l</w:t>
            </w:r>
            <w:r w:rsidRPr="00C53B46">
              <w:rPr>
                <w:rFonts w:asciiTheme="minorBidi" w:eastAsia="Arial" w:hAnsiTheme="minorBidi"/>
              </w:rPr>
              <w:t>i</w:t>
            </w:r>
            <w:r w:rsidRPr="00C53B46">
              <w:rPr>
                <w:rFonts w:asciiTheme="minorBidi" w:eastAsia="Arial" w:hAnsiTheme="minorBidi"/>
                <w:spacing w:val="-2"/>
              </w:rPr>
              <w:t>e</w:t>
            </w:r>
            <w:r w:rsidRPr="00C53B46">
              <w:rPr>
                <w:rFonts w:asciiTheme="minorBidi" w:eastAsia="Arial" w:hAnsiTheme="minorBidi"/>
              </w:rPr>
              <w:t>r</w:t>
            </w:r>
            <w:r w:rsidRPr="00C53B46">
              <w:rPr>
                <w:rFonts w:asciiTheme="minorBidi" w:eastAsia="Arial" w:hAnsiTheme="minorBidi"/>
                <w:spacing w:val="22"/>
              </w:rPr>
              <w:t xml:space="preserve"> </w:t>
            </w:r>
            <w:r w:rsidRPr="00C53B46">
              <w:rPr>
                <w:rFonts w:asciiTheme="minorBidi" w:eastAsia="Arial" w:hAnsiTheme="minorBidi"/>
              </w:rPr>
              <w:t>s</w:t>
            </w:r>
            <w:r w:rsidRPr="00C53B46">
              <w:rPr>
                <w:rFonts w:asciiTheme="minorBidi" w:eastAsia="Arial" w:hAnsiTheme="minorBidi"/>
                <w:spacing w:val="-1"/>
              </w:rPr>
              <w:t>h</w:t>
            </w:r>
            <w:r w:rsidRPr="00C53B46">
              <w:rPr>
                <w:rFonts w:asciiTheme="minorBidi" w:eastAsia="Arial" w:hAnsiTheme="minorBidi"/>
              </w:rPr>
              <w:t>all</w:t>
            </w:r>
            <w:r w:rsidRPr="00C53B46">
              <w:rPr>
                <w:rFonts w:asciiTheme="minorBidi" w:eastAsia="Arial" w:hAnsiTheme="minorBidi"/>
                <w:spacing w:val="17"/>
              </w:rPr>
              <w:t xml:space="preserve"> </w:t>
            </w:r>
            <w:r w:rsidRPr="00C53B46">
              <w:rPr>
                <w:rFonts w:asciiTheme="minorBidi" w:eastAsia="Arial" w:hAnsiTheme="minorBidi"/>
              </w:rPr>
              <w:t>s</w:t>
            </w:r>
            <w:r w:rsidRPr="00C53B46">
              <w:rPr>
                <w:rFonts w:asciiTheme="minorBidi" w:eastAsia="Arial" w:hAnsiTheme="minorBidi"/>
                <w:spacing w:val="-2"/>
              </w:rPr>
              <w:t>t</w:t>
            </w:r>
            <w:r w:rsidRPr="00C53B46">
              <w:rPr>
                <w:rFonts w:asciiTheme="minorBidi" w:eastAsia="Arial" w:hAnsiTheme="minorBidi"/>
              </w:rPr>
              <w:t>ri</w:t>
            </w:r>
            <w:r w:rsidRPr="00C53B46">
              <w:rPr>
                <w:rFonts w:asciiTheme="minorBidi" w:eastAsia="Arial" w:hAnsiTheme="minorBidi"/>
                <w:spacing w:val="1"/>
              </w:rPr>
              <w:t>c</w:t>
            </w:r>
            <w:r w:rsidRPr="00C53B46">
              <w:rPr>
                <w:rFonts w:asciiTheme="minorBidi" w:eastAsia="Arial" w:hAnsiTheme="minorBidi"/>
                <w:spacing w:val="-2"/>
              </w:rPr>
              <w:t>t</w:t>
            </w:r>
            <w:r w:rsidRPr="00C53B46">
              <w:rPr>
                <w:rFonts w:asciiTheme="minorBidi" w:eastAsia="Arial" w:hAnsiTheme="minorBidi"/>
                <w:spacing w:val="3"/>
              </w:rPr>
              <w:t>l</w:t>
            </w:r>
            <w:r w:rsidRPr="00C53B46">
              <w:rPr>
                <w:rFonts w:asciiTheme="minorBidi" w:eastAsia="Arial" w:hAnsiTheme="minorBidi"/>
              </w:rPr>
              <w:t>y</w:t>
            </w:r>
            <w:r w:rsidRPr="00C53B46">
              <w:rPr>
                <w:rFonts w:asciiTheme="minorBidi" w:eastAsia="Arial" w:hAnsiTheme="minorBidi"/>
                <w:spacing w:val="17"/>
              </w:rPr>
              <w:t xml:space="preserve"> </w:t>
            </w:r>
            <w:r w:rsidRPr="00C53B46">
              <w:rPr>
                <w:rFonts w:asciiTheme="minorBidi" w:eastAsia="Arial" w:hAnsiTheme="minorBidi"/>
              </w:rPr>
              <w:t>ke</w:t>
            </w:r>
            <w:r w:rsidRPr="00C53B46">
              <w:rPr>
                <w:rFonts w:asciiTheme="minorBidi" w:eastAsia="Arial" w:hAnsiTheme="minorBidi"/>
                <w:spacing w:val="2"/>
              </w:rPr>
              <w:t>e</w:t>
            </w:r>
            <w:r w:rsidRPr="00C53B46">
              <w:rPr>
                <w:rFonts w:asciiTheme="minorBidi" w:eastAsia="Arial" w:hAnsiTheme="minorBidi"/>
              </w:rPr>
              <w:t>p</w:t>
            </w:r>
            <w:r w:rsidRPr="00C53B46">
              <w:rPr>
                <w:rFonts w:asciiTheme="minorBidi" w:eastAsia="Arial" w:hAnsiTheme="minorBidi"/>
                <w:spacing w:val="16"/>
              </w:rPr>
              <w:t xml:space="preserve"> </w:t>
            </w:r>
            <w:r w:rsidRPr="00C53B46">
              <w:rPr>
                <w:rFonts w:asciiTheme="minorBidi" w:eastAsia="Arial" w:hAnsiTheme="minorBidi"/>
                <w:spacing w:val="-2"/>
              </w:rPr>
              <w:t>c</w:t>
            </w:r>
            <w:r w:rsidRPr="00C53B46">
              <w:rPr>
                <w:rFonts w:asciiTheme="minorBidi" w:eastAsia="Arial" w:hAnsiTheme="minorBidi"/>
              </w:rPr>
              <w:t>o</w:t>
            </w:r>
            <w:r w:rsidRPr="00C53B46">
              <w:rPr>
                <w:rFonts w:asciiTheme="minorBidi" w:eastAsia="Arial" w:hAnsiTheme="minorBidi"/>
                <w:spacing w:val="-1"/>
              </w:rPr>
              <w:t>n</w:t>
            </w:r>
            <w:r w:rsidRPr="00C53B46">
              <w:rPr>
                <w:rFonts w:asciiTheme="minorBidi" w:eastAsia="Arial" w:hAnsiTheme="minorBidi"/>
              </w:rPr>
              <w:t>fid</w:t>
            </w:r>
            <w:r w:rsidRPr="00C53B46">
              <w:rPr>
                <w:rFonts w:asciiTheme="minorBidi" w:eastAsia="Arial" w:hAnsiTheme="minorBidi"/>
                <w:spacing w:val="2"/>
              </w:rPr>
              <w:t>e</w:t>
            </w:r>
            <w:r w:rsidRPr="00C53B46">
              <w:rPr>
                <w:rFonts w:asciiTheme="minorBidi" w:eastAsia="Arial" w:hAnsiTheme="minorBidi"/>
                <w:spacing w:val="-4"/>
              </w:rPr>
              <w:t>n</w:t>
            </w:r>
            <w:r w:rsidRPr="00C53B46">
              <w:rPr>
                <w:rFonts w:asciiTheme="minorBidi" w:eastAsia="Arial" w:hAnsiTheme="minorBidi"/>
                <w:spacing w:val="3"/>
              </w:rPr>
              <w:t>t</w:t>
            </w:r>
            <w:r w:rsidRPr="00C53B46">
              <w:rPr>
                <w:rFonts w:asciiTheme="minorBidi" w:eastAsia="Arial" w:hAnsiTheme="minorBidi"/>
              </w:rPr>
              <w:t>i</w:t>
            </w:r>
            <w:r w:rsidRPr="00C53B46">
              <w:rPr>
                <w:rFonts w:asciiTheme="minorBidi" w:eastAsia="Arial" w:hAnsiTheme="minorBidi"/>
                <w:spacing w:val="-2"/>
              </w:rPr>
              <w:t>a</w:t>
            </w:r>
            <w:r w:rsidRPr="00C53B46">
              <w:rPr>
                <w:rFonts w:asciiTheme="minorBidi" w:eastAsia="Arial" w:hAnsiTheme="minorBidi"/>
              </w:rPr>
              <w:t>l</w:t>
            </w:r>
            <w:r w:rsidRPr="00C53B46">
              <w:rPr>
                <w:rFonts w:asciiTheme="minorBidi" w:eastAsia="Arial" w:hAnsiTheme="minorBidi"/>
                <w:spacing w:val="28"/>
              </w:rPr>
              <w:t xml:space="preserve"> </w:t>
            </w:r>
            <w:r w:rsidRPr="00C53B46">
              <w:rPr>
                <w:rFonts w:asciiTheme="minorBidi" w:eastAsia="Arial" w:hAnsiTheme="minorBidi"/>
              </w:rPr>
              <w:t>and</w:t>
            </w:r>
            <w:r w:rsidRPr="00C53B46">
              <w:rPr>
                <w:rFonts w:asciiTheme="minorBidi" w:eastAsia="Arial" w:hAnsiTheme="minorBidi"/>
                <w:spacing w:val="15"/>
              </w:rPr>
              <w:t xml:space="preserve"> </w:t>
            </w:r>
            <w:r w:rsidRPr="00C53B46">
              <w:rPr>
                <w:rFonts w:asciiTheme="minorBidi" w:eastAsia="Arial" w:hAnsiTheme="minorBidi"/>
                <w:spacing w:val="-2"/>
              </w:rPr>
              <w:t>n</w:t>
            </w:r>
            <w:r w:rsidRPr="00C53B46">
              <w:rPr>
                <w:rFonts w:asciiTheme="minorBidi" w:eastAsia="Arial" w:hAnsiTheme="minorBidi"/>
              </w:rPr>
              <w:t>ot</w:t>
            </w:r>
            <w:r w:rsidRPr="00C53B46">
              <w:rPr>
                <w:rFonts w:asciiTheme="minorBidi" w:eastAsia="Arial" w:hAnsiTheme="minorBidi"/>
                <w:spacing w:val="13"/>
              </w:rPr>
              <w:t xml:space="preserve"> </w:t>
            </w:r>
            <w:r w:rsidRPr="00C53B46">
              <w:rPr>
                <w:rFonts w:asciiTheme="minorBidi" w:eastAsia="Arial" w:hAnsiTheme="minorBidi"/>
              </w:rPr>
              <w:t>di</w:t>
            </w:r>
            <w:r w:rsidRPr="00C53B46">
              <w:rPr>
                <w:rFonts w:asciiTheme="minorBidi" w:eastAsia="Arial" w:hAnsiTheme="minorBidi"/>
                <w:spacing w:val="1"/>
              </w:rPr>
              <w:t>s</w:t>
            </w:r>
            <w:r w:rsidRPr="00C53B46">
              <w:rPr>
                <w:rFonts w:asciiTheme="minorBidi" w:eastAsia="Arial" w:hAnsiTheme="minorBidi"/>
                <w:spacing w:val="-2"/>
              </w:rPr>
              <w:t>c</w:t>
            </w:r>
            <w:r w:rsidRPr="00C53B46">
              <w:rPr>
                <w:rFonts w:asciiTheme="minorBidi" w:eastAsia="Arial" w:hAnsiTheme="minorBidi"/>
              </w:rPr>
              <w:t>lo</w:t>
            </w:r>
            <w:r w:rsidRPr="00C53B46">
              <w:rPr>
                <w:rFonts w:asciiTheme="minorBidi" w:eastAsia="Arial" w:hAnsiTheme="minorBidi"/>
                <w:spacing w:val="1"/>
              </w:rPr>
              <w:t>s</w:t>
            </w:r>
            <w:r w:rsidRPr="00C53B46">
              <w:rPr>
                <w:rFonts w:asciiTheme="minorBidi" w:eastAsia="Arial" w:hAnsiTheme="minorBidi"/>
              </w:rPr>
              <w:t>e</w:t>
            </w:r>
            <w:r w:rsidRPr="00C53B46">
              <w:rPr>
                <w:rFonts w:asciiTheme="minorBidi" w:eastAsia="Arial" w:hAnsiTheme="minorBidi"/>
                <w:spacing w:val="22"/>
              </w:rPr>
              <w:t xml:space="preserve"> </w:t>
            </w:r>
            <w:r w:rsidRPr="00C53B46">
              <w:rPr>
                <w:rFonts w:asciiTheme="minorBidi" w:eastAsia="Arial" w:hAnsiTheme="minorBidi"/>
                <w:spacing w:val="-2"/>
              </w:rPr>
              <w:t>a</w:t>
            </w:r>
            <w:r w:rsidRPr="00C53B46">
              <w:rPr>
                <w:rFonts w:asciiTheme="minorBidi" w:eastAsia="Arial" w:hAnsiTheme="minorBidi"/>
              </w:rPr>
              <w:t>ny</w:t>
            </w:r>
            <w:r w:rsidRPr="00C53B46">
              <w:rPr>
                <w:rFonts w:asciiTheme="minorBidi" w:eastAsia="Arial" w:hAnsiTheme="minorBidi"/>
                <w:spacing w:val="10"/>
              </w:rPr>
              <w:t xml:space="preserve"> </w:t>
            </w:r>
            <w:r w:rsidRPr="00C53B46">
              <w:rPr>
                <w:rFonts w:asciiTheme="minorBidi" w:eastAsia="Arial" w:hAnsiTheme="minorBidi"/>
                <w:w w:val="102"/>
              </w:rPr>
              <w:lastRenderedPageBreak/>
              <w:t>d</w:t>
            </w:r>
            <w:r w:rsidRPr="00C53B46">
              <w:rPr>
                <w:rFonts w:asciiTheme="minorBidi" w:eastAsia="Arial" w:hAnsiTheme="minorBidi"/>
                <w:spacing w:val="-1"/>
                <w:w w:val="102"/>
              </w:rPr>
              <w:t>o</w:t>
            </w:r>
            <w:r w:rsidRPr="00C53B46">
              <w:rPr>
                <w:rFonts w:asciiTheme="minorBidi" w:eastAsia="Arial" w:hAnsiTheme="minorBidi"/>
                <w:w w:val="102"/>
              </w:rPr>
              <w:t>cu</w:t>
            </w:r>
            <w:r w:rsidRPr="00C53B46">
              <w:rPr>
                <w:rFonts w:asciiTheme="minorBidi" w:eastAsia="Arial" w:hAnsiTheme="minorBidi"/>
                <w:spacing w:val="4"/>
                <w:w w:val="102"/>
              </w:rPr>
              <w:t>m</w:t>
            </w:r>
            <w:r w:rsidRPr="00C53B46">
              <w:rPr>
                <w:rFonts w:asciiTheme="minorBidi" w:eastAsia="Arial" w:hAnsiTheme="minorBidi"/>
                <w:spacing w:val="-2"/>
                <w:w w:val="102"/>
              </w:rPr>
              <w:t>e</w:t>
            </w:r>
            <w:r w:rsidRPr="00C53B46">
              <w:rPr>
                <w:rFonts w:asciiTheme="minorBidi" w:eastAsia="Arial" w:hAnsiTheme="minorBidi"/>
                <w:w w:val="102"/>
              </w:rPr>
              <w:t xml:space="preserve">nts, </w:t>
            </w:r>
            <w:r w:rsidRPr="00C53B46">
              <w:rPr>
                <w:rFonts w:asciiTheme="minorBidi" w:eastAsia="Arial" w:hAnsiTheme="minorBidi"/>
                <w:spacing w:val="-2"/>
              </w:rPr>
              <w:t>d</w:t>
            </w:r>
            <w:r w:rsidRPr="00C53B46">
              <w:rPr>
                <w:rFonts w:asciiTheme="minorBidi" w:eastAsia="Arial" w:hAnsiTheme="minorBidi"/>
              </w:rPr>
              <w:t xml:space="preserve">ata </w:t>
            </w:r>
            <w:r w:rsidRPr="00C53B46">
              <w:rPr>
                <w:rFonts w:asciiTheme="minorBidi" w:eastAsia="Arial" w:hAnsiTheme="minorBidi"/>
                <w:spacing w:val="6"/>
              </w:rPr>
              <w:t xml:space="preserve"> </w:t>
            </w:r>
            <w:r w:rsidRPr="00C53B46">
              <w:rPr>
                <w:rFonts w:asciiTheme="minorBidi" w:eastAsia="Arial" w:hAnsiTheme="minorBidi"/>
              </w:rPr>
              <w:t xml:space="preserve">or </w:t>
            </w:r>
            <w:r w:rsidRPr="00C53B46">
              <w:rPr>
                <w:rFonts w:asciiTheme="minorBidi" w:eastAsia="Arial" w:hAnsiTheme="minorBidi"/>
                <w:spacing w:val="4"/>
              </w:rPr>
              <w:t xml:space="preserve"> </w:t>
            </w:r>
            <w:r w:rsidRPr="00C53B46">
              <w:rPr>
                <w:rFonts w:asciiTheme="minorBidi" w:eastAsia="Arial" w:hAnsiTheme="minorBidi"/>
              </w:rPr>
              <w:t>i</w:t>
            </w:r>
            <w:r w:rsidRPr="00C53B46">
              <w:rPr>
                <w:rFonts w:asciiTheme="minorBidi" w:eastAsia="Arial" w:hAnsiTheme="minorBidi"/>
                <w:spacing w:val="-2"/>
              </w:rPr>
              <w:t>n</w:t>
            </w:r>
            <w:r w:rsidRPr="00C53B46">
              <w:rPr>
                <w:rFonts w:asciiTheme="minorBidi" w:eastAsia="Arial" w:hAnsiTheme="minorBidi"/>
              </w:rPr>
              <w:t>fo</w:t>
            </w:r>
            <w:r w:rsidRPr="00C53B46">
              <w:rPr>
                <w:rFonts w:asciiTheme="minorBidi" w:eastAsia="Arial" w:hAnsiTheme="minorBidi"/>
                <w:spacing w:val="-1"/>
              </w:rPr>
              <w:t>r</w:t>
            </w:r>
            <w:r w:rsidRPr="00C53B46">
              <w:rPr>
                <w:rFonts w:asciiTheme="minorBidi" w:eastAsia="Arial" w:hAnsiTheme="minorBidi"/>
              </w:rPr>
              <w:t>mat</w:t>
            </w:r>
            <w:r w:rsidRPr="00C53B46">
              <w:rPr>
                <w:rFonts w:asciiTheme="minorBidi" w:eastAsia="Arial" w:hAnsiTheme="minorBidi"/>
                <w:spacing w:val="2"/>
              </w:rPr>
              <w:t>i</w:t>
            </w:r>
            <w:r w:rsidRPr="00C53B46">
              <w:rPr>
                <w:rFonts w:asciiTheme="minorBidi" w:eastAsia="Arial" w:hAnsiTheme="minorBidi"/>
                <w:spacing w:val="-2"/>
              </w:rPr>
              <w:t>o</w:t>
            </w:r>
            <w:r w:rsidRPr="00C53B46">
              <w:rPr>
                <w:rFonts w:asciiTheme="minorBidi" w:eastAsia="Arial" w:hAnsiTheme="minorBidi"/>
              </w:rPr>
              <w:t xml:space="preserve">n </w:t>
            </w:r>
            <w:r w:rsidRPr="00C53B46">
              <w:rPr>
                <w:rFonts w:asciiTheme="minorBidi" w:eastAsia="Arial" w:hAnsiTheme="minorBidi"/>
                <w:spacing w:val="18"/>
              </w:rPr>
              <w:t xml:space="preserve"> </w:t>
            </w:r>
            <w:r w:rsidRPr="00C53B46">
              <w:rPr>
                <w:rFonts w:asciiTheme="minorBidi" w:eastAsia="Arial" w:hAnsiTheme="minorBidi"/>
              </w:rPr>
              <w:t>r</w:t>
            </w:r>
            <w:r w:rsidRPr="00C53B46">
              <w:rPr>
                <w:rFonts w:asciiTheme="minorBidi" w:eastAsia="Arial" w:hAnsiTheme="minorBidi"/>
                <w:spacing w:val="-1"/>
              </w:rPr>
              <w:t>e</w:t>
            </w:r>
            <w:r w:rsidRPr="00C53B46">
              <w:rPr>
                <w:rFonts w:asciiTheme="minorBidi" w:eastAsia="Arial" w:hAnsiTheme="minorBidi"/>
                <w:spacing w:val="3"/>
              </w:rPr>
              <w:t>l</w:t>
            </w:r>
            <w:r w:rsidRPr="00C53B46">
              <w:rPr>
                <w:rFonts w:asciiTheme="minorBidi" w:eastAsia="Arial" w:hAnsiTheme="minorBidi"/>
                <w:spacing w:val="-4"/>
              </w:rPr>
              <w:t>a</w:t>
            </w:r>
            <w:r w:rsidRPr="00C53B46">
              <w:rPr>
                <w:rFonts w:asciiTheme="minorBidi" w:eastAsia="Arial" w:hAnsiTheme="minorBidi"/>
                <w:spacing w:val="3"/>
              </w:rPr>
              <w:t>t</w:t>
            </w:r>
            <w:r w:rsidRPr="00C53B46">
              <w:rPr>
                <w:rFonts w:asciiTheme="minorBidi" w:eastAsia="Arial" w:hAnsiTheme="minorBidi"/>
                <w:spacing w:val="-2"/>
              </w:rPr>
              <w:t>e</w:t>
            </w:r>
            <w:r w:rsidRPr="00C53B46">
              <w:rPr>
                <w:rFonts w:asciiTheme="minorBidi" w:eastAsia="Arial" w:hAnsiTheme="minorBidi"/>
              </w:rPr>
              <w:t xml:space="preserve">d, </w:t>
            </w:r>
            <w:r w:rsidRPr="00C53B46">
              <w:rPr>
                <w:rFonts w:asciiTheme="minorBidi" w:eastAsia="Arial" w:hAnsiTheme="minorBidi"/>
                <w:spacing w:val="14"/>
              </w:rPr>
              <w:t xml:space="preserve"> </w:t>
            </w:r>
            <w:r w:rsidRPr="00C53B46">
              <w:rPr>
                <w:rFonts w:asciiTheme="minorBidi" w:eastAsia="Arial" w:hAnsiTheme="minorBidi"/>
                <w:spacing w:val="-2"/>
              </w:rPr>
              <w:t>d</w:t>
            </w:r>
            <w:r w:rsidRPr="00C53B46">
              <w:rPr>
                <w:rFonts w:asciiTheme="minorBidi" w:eastAsia="Arial" w:hAnsiTheme="minorBidi"/>
              </w:rPr>
              <w:t>ir</w:t>
            </w:r>
            <w:r w:rsidRPr="00C53B46">
              <w:rPr>
                <w:rFonts w:asciiTheme="minorBidi" w:eastAsia="Arial" w:hAnsiTheme="minorBidi"/>
                <w:spacing w:val="1"/>
              </w:rPr>
              <w:t>e</w:t>
            </w:r>
            <w:r w:rsidRPr="00C53B46">
              <w:rPr>
                <w:rFonts w:asciiTheme="minorBidi" w:eastAsia="Arial" w:hAnsiTheme="minorBidi"/>
                <w:spacing w:val="-2"/>
              </w:rPr>
              <w:t>c</w:t>
            </w:r>
            <w:r w:rsidRPr="00C53B46">
              <w:rPr>
                <w:rFonts w:asciiTheme="minorBidi" w:eastAsia="Arial" w:hAnsiTheme="minorBidi"/>
              </w:rPr>
              <w:t>t</w:t>
            </w:r>
            <w:r w:rsidRPr="00C53B46">
              <w:rPr>
                <w:rFonts w:asciiTheme="minorBidi" w:eastAsia="Arial" w:hAnsiTheme="minorBidi"/>
                <w:spacing w:val="3"/>
              </w:rPr>
              <w:t>l</w:t>
            </w:r>
            <w:r w:rsidRPr="00C53B46">
              <w:rPr>
                <w:rFonts w:asciiTheme="minorBidi" w:eastAsia="Arial" w:hAnsiTheme="minorBidi"/>
              </w:rPr>
              <w:t xml:space="preserve">y </w:t>
            </w:r>
            <w:r w:rsidRPr="00C53B46">
              <w:rPr>
                <w:rFonts w:asciiTheme="minorBidi" w:eastAsia="Arial" w:hAnsiTheme="minorBidi"/>
                <w:spacing w:val="7"/>
              </w:rPr>
              <w:t xml:space="preserve"> </w:t>
            </w:r>
            <w:r w:rsidRPr="00C53B46">
              <w:rPr>
                <w:rFonts w:asciiTheme="minorBidi" w:eastAsia="Arial" w:hAnsiTheme="minorBidi"/>
              </w:rPr>
              <w:t xml:space="preserve">or </w:t>
            </w:r>
            <w:r w:rsidRPr="00C53B46">
              <w:rPr>
                <w:rFonts w:asciiTheme="minorBidi" w:eastAsia="Arial" w:hAnsiTheme="minorBidi"/>
                <w:spacing w:val="2"/>
              </w:rPr>
              <w:t xml:space="preserve"> </w:t>
            </w:r>
            <w:r w:rsidRPr="00C53B46">
              <w:rPr>
                <w:rFonts w:asciiTheme="minorBidi" w:eastAsia="Arial" w:hAnsiTheme="minorBidi"/>
                <w:spacing w:val="3"/>
              </w:rPr>
              <w:t>i</w:t>
            </w:r>
            <w:r w:rsidRPr="00C53B46">
              <w:rPr>
                <w:rFonts w:asciiTheme="minorBidi" w:eastAsia="Arial" w:hAnsiTheme="minorBidi"/>
              </w:rPr>
              <w:t>n</w:t>
            </w:r>
            <w:r w:rsidRPr="00C53B46">
              <w:rPr>
                <w:rFonts w:asciiTheme="minorBidi" w:eastAsia="Arial" w:hAnsiTheme="minorBidi"/>
                <w:spacing w:val="-1"/>
              </w:rPr>
              <w:t>d</w:t>
            </w:r>
            <w:r w:rsidRPr="00C53B46">
              <w:rPr>
                <w:rFonts w:asciiTheme="minorBidi" w:eastAsia="Arial" w:hAnsiTheme="minorBidi"/>
              </w:rPr>
              <w:t>irect</w:t>
            </w:r>
            <w:r w:rsidRPr="00C53B46">
              <w:rPr>
                <w:rFonts w:asciiTheme="minorBidi" w:eastAsia="Arial" w:hAnsiTheme="minorBidi"/>
                <w:spacing w:val="-2"/>
              </w:rPr>
              <w:t>l</w:t>
            </w:r>
            <w:r w:rsidRPr="00C53B46">
              <w:rPr>
                <w:rFonts w:asciiTheme="minorBidi" w:eastAsia="Arial" w:hAnsiTheme="minorBidi"/>
                <w:spacing w:val="-4"/>
              </w:rPr>
              <w:t>y</w:t>
            </w:r>
            <w:r w:rsidRPr="00C53B46">
              <w:rPr>
                <w:rFonts w:asciiTheme="minorBidi" w:eastAsia="Arial" w:hAnsiTheme="minorBidi"/>
              </w:rPr>
              <w:t xml:space="preserve">, </w:t>
            </w:r>
            <w:r w:rsidRPr="00C53B46">
              <w:rPr>
                <w:rFonts w:asciiTheme="minorBidi" w:eastAsia="Arial" w:hAnsiTheme="minorBidi"/>
                <w:spacing w:val="18"/>
              </w:rPr>
              <w:t xml:space="preserve"> </w:t>
            </w:r>
            <w:r w:rsidRPr="00C53B46">
              <w:rPr>
                <w:rFonts w:asciiTheme="minorBidi" w:eastAsia="Arial" w:hAnsiTheme="minorBidi"/>
              </w:rPr>
              <w:t xml:space="preserve">to </w:t>
            </w:r>
            <w:r w:rsidRPr="00C53B46">
              <w:rPr>
                <w:rFonts w:asciiTheme="minorBidi" w:eastAsia="Arial" w:hAnsiTheme="minorBidi"/>
                <w:spacing w:val="2"/>
              </w:rPr>
              <w:t xml:space="preserve"> </w:t>
            </w:r>
            <w:r w:rsidRPr="00C53B46">
              <w:rPr>
                <w:rFonts w:asciiTheme="minorBidi" w:eastAsia="Arial" w:hAnsiTheme="minorBidi"/>
                <w:spacing w:val="3"/>
              </w:rPr>
              <w:t>t</w:t>
            </w:r>
            <w:r w:rsidRPr="00C53B46">
              <w:rPr>
                <w:rFonts w:asciiTheme="minorBidi" w:eastAsia="Arial" w:hAnsiTheme="minorBidi"/>
                <w:spacing w:val="-2"/>
              </w:rPr>
              <w:t>h</w:t>
            </w:r>
            <w:r w:rsidRPr="00C53B46">
              <w:rPr>
                <w:rFonts w:asciiTheme="minorBidi" w:eastAsia="Arial" w:hAnsiTheme="minorBidi"/>
              </w:rPr>
              <w:t xml:space="preserve">e </w:t>
            </w:r>
            <w:r w:rsidRPr="00C53B46">
              <w:rPr>
                <w:rFonts w:asciiTheme="minorBidi" w:eastAsia="Arial" w:hAnsiTheme="minorBidi"/>
                <w:spacing w:val="6"/>
              </w:rPr>
              <w:t xml:space="preserve"> </w:t>
            </w:r>
            <w:r w:rsidRPr="00C53B46">
              <w:rPr>
                <w:rFonts w:asciiTheme="minorBidi" w:eastAsia="Arial" w:hAnsiTheme="minorBidi"/>
              </w:rPr>
              <w:t>C</w:t>
            </w:r>
            <w:r w:rsidRPr="00C53B46">
              <w:rPr>
                <w:rFonts w:asciiTheme="minorBidi" w:eastAsia="Arial" w:hAnsiTheme="minorBidi"/>
                <w:spacing w:val="1"/>
              </w:rPr>
              <w:t>o</w:t>
            </w:r>
            <w:r w:rsidRPr="00C53B46">
              <w:rPr>
                <w:rFonts w:asciiTheme="minorBidi" w:eastAsia="Arial" w:hAnsiTheme="minorBidi"/>
                <w:spacing w:val="-2"/>
              </w:rPr>
              <w:t>n</w:t>
            </w:r>
            <w:r w:rsidRPr="00C53B46">
              <w:rPr>
                <w:rFonts w:asciiTheme="minorBidi" w:eastAsia="Arial" w:hAnsiTheme="minorBidi"/>
                <w:spacing w:val="3"/>
              </w:rPr>
              <w:t>t</w:t>
            </w:r>
            <w:r w:rsidRPr="00C53B46">
              <w:rPr>
                <w:rFonts w:asciiTheme="minorBidi" w:eastAsia="Arial" w:hAnsiTheme="minorBidi"/>
              </w:rPr>
              <w:t>r</w:t>
            </w:r>
            <w:r w:rsidRPr="00C53B46">
              <w:rPr>
                <w:rFonts w:asciiTheme="minorBidi" w:eastAsia="Arial" w:hAnsiTheme="minorBidi"/>
                <w:spacing w:val="-1"/>
              </w:rPr>
              <w:t>a</w:t>
            </w:r>
            <w:r w:rsidRPr="00C53B46">
              <w:rPr>
                <w:rFonts w:asciiTheme="minorBidi" w:eastAsia="Arial" w:hAnsiTheme="minorBidi"/>
                <w:spacing w:val="-2"/>
              </w:rPr>
              <w:t>c</w:t>
            </w:r>
            <w:r w:rsidRPr="00C53B46">
              <w:rPr>
                <w:rFonts w:asciiTheme="minorBidi" w:eastAsia="Arial" w:hAnsiTheme="minorBidi"/>
              </w:rPr>
              <w:t xml:space="preserve">t </w:t>
            </w:r>
            <w:r w:rsidRPr="00C53B46">
              <w:rPr>
                <w:rFonts w:asciiTheme="minorBidi" w:eastAsia="Arial" w:hAnsiTheme="minorBidi"/>
                <w:spacing w:val="16"/>
              </w:rPr>
              <w:t xml:space="preserve"> </w:t>
            </w:r>
            <w:r w:rsidRPr="00C53B46">
              <w:rPr>
                <w:rFonts w:asciiTheme="minorBidi" w:eastAsia="Arial" w:hAnsiTheme="minorBidi"/>
              </w:rPr>
              <w:t xml:space="preserve">to </w:t>
            </w:r>
            <w:r w:rsidRPr="00C53B46">
              <w:rPr>
                <w:rFonts w:asciiTheme="minorBidi" w:eastAsia="Arial" w:hAnsiTheme="minorBidi"/>
                <w:spacing w:val="4"/>
              </w:rPr>
              <w:t xml:space="preserve"> </w:t>
            </w:r>
            <w:r w:rsidRPr="00C53B46">
              <w:rPr>
                <w:rFonts w:asciiTheme="minorBidi" w:eastAsia="Arial" w:hAnsiTheme="minorBidi"/>
                <w:spacing w:val="-4"/>
              </w:rPr>
              <w:t>a</w:t>
            </w:r>
            <w:r w:rsidRPr="00C53B46">
              <w:rPr>
                <w:rFonts w:asciiTheme="minorBidi" w:eastAsia="Arial" w:hAnsiTheme="minorBidi"/>
                <w:spacing w:val="3"/>
              </w:rPr>
              <w:t>n</w:t>
            </w:r>
            <w:r w:rsidRPr="00C53B46">
              <w:rPr>
                <w:rFonts w:asciiTheme="minorBidi" w:eastAsia="Arial" w:hAnsiTheme="minorBidi"/>
              </w:rPr>
              <w:t xml:space="preserve">y  </w:t>
            </w:r>
            <w:r w:rsidRPr="00C53B46">
              <w:rPr>
                <w:rFonts w:asciiTheme="minorBidi" w:eastAsia="Arial" w:hAnsiTheme="minorBidi"/>
                <w:spacing w:val="3"/>
              </w:rPr>
              <w:t>t</w:t>
            </w:r>
            <w:r w:rsidRPr="00C53B46">
              <w:rPr>
                <w:rFonts w:asciiTheme="minorBidi" w:eastAsia="Arial" w:hAnsiTheme="minorBidi"/>
                <w:spacing w:val="-2"/>
              </w:rPr>
              <w:t>h</w:t>
            </w:r>
            <w:r w:rsidRPr="00C53B46">
              <w:rPr>
                <w:rFonts w:asciiTheme="minorBidi" w:eastAsia="Arial" w:hAnsiTheme="minorBidi"/>
                <w:spacing w:val="3"/>
              </w:rPr>
              <w:t>i</w:t>
            </w:r>
            <w:r w:rsidRPr="00C53B46">
              <w:rPr>
                <w:rFonts w:asciiTheme="minorBidi" w:eastAsia="Arial" w:hAnsiTheme="minorBidi"/>
              </w:rPr>
              <w:t xml:space="preserve">rd </w:t>
            </w:r>
            <w:r w:rsidRPr="00C53B46">
              <w:rPr>
                <w:rFonts w:asciiTheme="minorBidi" w:eastAsia="Arial" w:hAnsiTheme="minorBidi"/>
                <w:spacing w:val="6"/>
              </w:rPr>
              <w:t xml:space="preserve"> </w:t>
            </w:r>
            <w:r w:rsidRPr="00C53B46">
              <w:rPr>
                <w:rFonts w:asciiTheme="minorBidi" w:eastAsia="Arial" w:hAnsiTheme="minorBidi"/>
                <w:spacing w:val="3"/>
              </w:rPr>
              <w:t>P</w:t>
            </w:r>
            <w:r w:rsidRPr="00C53B46">
              <w:rPr>
                <w:rFonts w:asciiTheme="minorBidi" w:eastAsia="Arial" w:hAnsiTheme="minorBidi"/>
                <w:spacing w:val="-4"/>
              </w:rPr>
              <w:t>a</w:t>
            </w:r>
            <w:r w:rsidRPr="00C53B46">
              <w:rPr>
                <w:rFonts w:asciiTheme="minorBidi" w:eastAsia="Arial" w:hAnsiTheme="minorBidi"/>
                <w:spacing w:val="3"/>
              </w:rPr>
              <w:t>r</w:t>
            </w:r>
            <w:r w:rsidRPr="00C53B46">
              <w:rPr>
                <w:rFonts w:asciiTheme="minorBidi" w:eastAsia="Arial" w:hAnsiTheme="minorBidi"/>
              </w:rPr>
              <w:t>t</w:t>
            </w:r>
            <w:r w:rsidRPr="00C53B46">
              <w:rPr>
                <w:rFonts w:asciiTheme="minorBidi" w:eastAsia="Arial" w:hAnsiTheme="minorBidi"/>
                <w:spacing w:val="-4"/>
              </w:rPr>
              <w:t>y</w:t>
            </w:r>
            <w:r w:rsidRPr="00C53B46">
              <w:rPr>
                <w:rFonts w:asciiTheme="minorBidi" w:eastAsia="Arial" w:hAnsiTheme="minorBidi"/>
              </w:rPr>
              <w:t xml:space="preserve">, </w:t>
            </w:r>
            <w:r w:rsidRPr="00C53B46">
              <w:rPr>
                <w:rFonts w:asciiTheme="minorBidi" w:eastAsia="Arial" w:hAnsiTheme="minorBidi"/>
                <w:spacing w:val="11"/>
              </w:rPr>
              <w:t xml:space="preserve"> </w:t>
            </w:r>
            <w:r w:rsidRPr="00C53B46">
              <w:rPr>
                <w:rFonts w:asciiTheme="minorBidi" w:eastAsia="Arial" w:hAnsiTheme="minorBidi"/>
                <w:spacing w:val="-4"/>
              </w:rPr>
              <w:t>w</w:t>
            </w:r>
            <w:r w:rsidRPr="00C53B46">
              <w:rPr>
                <w:rFonts w:asciiTheme="minorBidi" w:eastAsia="Arial" w:hAnsiTheme="minorBidi"/>
              </w:rPr>
              <w:t>h</w:t>
            </w:r>
            <w:r w:rsidRPr="00C53B46">
              <w:rPr>
                <w:rFonts w:asciiTheme="minorBidi" w:eastAsia="Arial" w:hAnsiTheme="minorBidi"/>
                <w:spacing w:val="-1"/>
              </w:rPr>
              <w:t>e</w:t>
            </w:r>
            <w:r w:rsidRPr="00C53B46">
              <w:rPr>
                <w:rFonts w:asciiTheme="minorBidi" w:eastAsia="Arial" w:hAnsiTheme="minorBidi"/>
              </w:rPr>
              <w:t>th</w:t>
            </w:r>
            <w:r w:rsidRPr="00C53B46">
              <w:rPr>
                <w:rFonts w:asciiTheme="minorBidi" w:eastAsia="Arial" w:hAnsiTheme="minorBidi"/>
                <w:spacing w:val="1"/>
              </w:rPr>
              <w:t>e</w:t>
            </w:r>
            <w:r w:rsidRPr="00C53B46">
              <w:rPr>
                <w:rFonts w:asciiTheme="minorBidi" w:eastAsia="Arial" w:hAnsiTheme="minorBidi"/>
              </w:rPr>
              <w:t xml:space="preserve">r </w:t>
            </w:r>
            <w:r w:rsidRPr="00C53B46">
              <w:rPr>
                <w:rFonts w:asciiTheme="minorBidi" w:eastAsia="Arial" w:hAnsiTheme="minorBidi"/>
                <w:spacing w:val="15"/>
              </w:rPr>
              <w:t xml:space="preserve"> </w:t>
            </w:r>
            <w:r w:rsidRPr="00C53B46">
              <w:rPr>
                <w:rFonts w:asciiTheme="minorBidi" w:eastAsia="Arial" w:hAnsiTheme="minorBidi"/>
                <w:spacing w:val="-2"/>
                <w:w w:val="102"/>
              </w:rPr>
              <w:t>s</w:t>
            </w:r>
            <w:r w:rsidRPr="00C53B46">
              <w:rPr>
                <w:rFonts w:asciiTheme="minorBidi" w:eastAsia="Arial" w:hAnsiTheme="minorBidi"/>
                <w:w w:val="102"/>
              </w:rPr>
              <w:t xml:space="preserve">uch </w:t>
            </w:r>
            <w:r w:rsidRPr="00C53B46">
              <w:rPr>
                <w:rFonts w:asciiTheme="minorBidi" w:eastAsia="Arial" w:hAnsiTheme="minorBidi"/>
              </w:rPr>
              <w:t>i</w:t>
            </w:r>
            <w:r w:rsidRPr="00C53B46">
              <w:rPr>
                <w:rFonts w:asciiTheme="minorBidi" w:eastAsia="Arial" w:hAnsiTheme="minorBidi"/>
                <w:spacing w:val="-2"/>
              </w:rPr>
              <w:t>n</w:t>
            </w:r>
            <w:r w:rsidRPr="00C53B46">
              <w:rPr>
                <w:rFonts w:asciiTheme="minorBidi" w:eastAsia="Arial" w:hAnsiTheme="minorBidi"/>
                <w:spacing w:val="3"/>
              </w:rPr>
              <w:t>f</w:t>
            </w:r>
            <w:r w:rsidRPr="00C53B46">
              <w:rPr>
                <w:rFonts w:asciiTheme="minorBidi" w:eastAsia="Arial" w:hAnsiTheme="minorBidi"/>
                <w:spacing w:val="-2"/>
              </w:rPr>
              <w:t>or</w:t>
            </w:r>
            <w:r w:rsidRPr="00C53B46">
              <w:rPr>
                <w:rFonts w:asciiTheme="minorBidi" w:eastAsia="Arial" w:hAnsiTheme="minorBidi"/>
                <w:spacing w:val="3"/>
              </w:rPr>
              <w:t>m</w:t>
            </w:r>
            <w:r w:rsidRPr="00C53B46">
              <w:rPr>
                <w:rFonts w:asciiTheme="minorBidi" w:eastAsia="Arial" w:hAnsiTheme="minorBidi"/>
                <w:spacing w:val="-4"/>
              </w:rPr>
              <w:t>a</w:t>
            </w:r>
            <w:r w:rsidRPr="00C53B46">
              <w:rPr>
                <w:rFonts w:asciiTheme="minorBidi" w:eastAsia="Arial" w:hAnsiTheme="minorBidi"/>
                <w:spacing w:val="3"/>
              </w:rPr>
              <w:t>t</w:t>
            </w:r>
            <w:r w:rsidRPr="00C53B46">
              <w:rPr>
                <w:rFonts w:asciiTheme="minorBidi" w:eastAsia="Arial" w:hAnsiTheme="minorBidi"/>
              </w:rPr>
              <w:t>i</w:t>
            </w:r>
            <w:r w:rsidRPr="00C53B46">
              <w:rPr>
                <w:rFonts w:asciiTheme="minorBidi" w:eastAsia="Arial" w:hAnsiTheme="minorBidi"/>
                <w:spacing w:val="-2"/>
              </w:rPr>
              <w:t>o</w:t>
            </w:r>
            <w:r w:rsidRPr="00C53B46">
              <w:rPr>
                <w:rFonts w:asciiTheme="minorBidi" w:eastAsia="Arial" w:hAnsiTheme="minorBidi"/>
              </w:rPr>
              <w:t xml:space="preserve">n </w:t>
            </w:r>
            <w:r w:rsidRPr="00C53B46">
              <w:rPr>
                <w:rFonts w:asciiTheme="minorBidi" w:eastAsia="Arial" w:hAnsiTheme="minorBidi"/>
                <w:spacing w:val="35"/>
              </w:rPr>
              <w:t xml:space="preserve"> </w:t>
            </w:r>
            <w:r w:rsidRPr="00C53B46">
              <w:rPr>
                <w:rFonts w:asciiTheme="minorBidi" w:eastAsia="Arial" w:hAnsiTheme="minorBidi"/>
              </w:rPr>
              <w:t xml:space="preserve">are </w:t>
            </w:r>
            <w:r w:rsidRPr="00C53B46">
              <w:rPr>
                <w:rFonts w:asciiTheme="minorBidi" w:eastAsia="Arial" w:hAnsiTheme="minorBidi"/>
                <w:spacing w:val="21"/>
              </w:rPr>
              <w:t xml:space="preserve"> </w:t>
            </w:r>
            <w:r w:rsidRPr="00C53B46">
              <w:rPr>
                <w:rFonts w:asciiTheme="minorBidi" w:eastAsia="Arial" w:hAnsiTheme="minorBidi"/>
              </w:rPr>
              <w:t>s</w:t>
            </w:r>
            <w:r w:rsidRPr="00C53B46">
              <w:rPr>
                <w:rFonts w:asciiTheme="minorBidi" w:eastAsia="Arial" w:hAnsiTheme="minorBidi"/>
                <w:spacing w:val="-1"/>
              </w:rPr>
              <w:t>u</w:t>
            </w:r>
            <w:r w:rsidRPr="00C53B46">
              <w:rPr>
                <w:rFonts w:asciiTheme="minorBidi" w:eastAsia="Arial" w:hAnsiTheme="minorBidi"/>
                <w:spacing w:val="-2"/>
              </w:rPr>
              <w:t>b</w:t>
            </w:r>
            <w:r w:rsidRPr="00C53B46">
              <w:rPr>
                <w:rFonts w:asciiTheme="minorBidi" w:eastAsia="Arial" w:hAnsiTheme="minorBidi"/>
              </w:rPr>
              <w:t>m</w:t>
            </w:r>
            <w:r w:rsidRPr="00C53B46">
              <w:rPr>
                <w:rFonts w:asciiTheme="minorBidi" w:eastAsia="Arial" w:hAnsiTheme="minorBidi"/>
                <w:spacing w:val="1"/>
              </w:rPr>
              <w:t>i</w:t>
            </w:r>
            <w:r w:rsidRPr="00C53B46">
              <w:rPr>
                <w:rFonts w:asciiTheme="minorBidi" w:eastAsia="Arial" w:hAnsiTheme="minorBidi"/>
              </w:rPr>
              <w:t>t</w:t>
            </w:r>
            <w:r w:rsidRPr="00C53B46">
              <w:rPr>
                <w:rFonts w:asciiTheme="minorBidi" w:eastAsia="Arial" w:hAnsiTheme="minorBidi"/>
                <w:spacing w:val="-2"/>
              </w:rPr>
              <w:t>t</w:t>
            </w:r>
            <w:r w:rsidRPr="00C53B46">
              <w:rPr>
                <w:rFonts w:asciiTheme="minorBidi" w:eastAsia="Arial" w:hAnsiTheme="minorBidi"/>
              </w:rPr>
              <w:t xml:space="preserve">ed </w:t>
            </w:r>
            <w:r w:rsidRPr="00C53B46">
              <w:rPr>
                <w:rFonts w:asciiTheme="minorBidi" w:eastAsia="Arial" w:hAnsiTheme="minorBidi"/>
                <w:spacing w:val="32"/>
              </w:rPr>
              <w:t xml:space="preserve"> </w:t>
            </w:r>
            <w:r w:rsidRPr="00C53B46">
              <w:rPr>
                <w:rFonts w:asciiTheme="minorBidi" w:eastAsia="Arial" w:hAnsiTheme="minorBidi"/>
              </w:rPr>
              <w:t>b</w:t>
            </w:r>
            <w:r w:rsidRPr="00C53B46">
              <w:rPr>
                <w:rFonts w:asciiTheme="minorBidi" w:eastAsia="Arial" w:hAnsiTheme="minorBidi"/>
                <w:spacing w:val="-1"/>
              </w:rPr>
              <w:t>e</w:t>
            </w:r>
            <w:r w:rsidRPr="00C53B46">
              <w:rPr>
                <w:rFonts w:asciiTheme="minorBidi" w:eastAsia="Arial" w:hAnsiTheme="minorBidi"/>
                <w:spacing w:val="3"/>
              </w:rPr>
              <w:t>f</w:t>
            </w:r>
            <w:r w:rsidRPr="00C53B46">
              <w:rPr>
                <w:rFonts w:asciiTheme="minorBidi" w:eastAsia="Arial" w:hAnsiTheme="minorBidi"/>
                <w:spacing w:val="-2"/>
              </w:rPr>
              <w:t>o</w:t>
            </w:r>
            <w:r w:rsidRPr="00C53B46">
              <w:rPr>
                <w:rFonts w:asciiTheme="minorBidi" w:eastAsia="Arial" w:hAnsiTheme="minorBidi"/>
              </w:rPr>
              <w:t xml:space="preserve">re </w:t>
            </w:r>
            <w:r w:rsidRPr="00C53B46">
              <w:rPr>
                <w:rFonts w:asciiTheme="minorBidi" w:eastAsia="Arial" w:hAnsiTheme="minorBidi"/>
                <w:spacing w:val="26"/>
              </w:rPr>
              <w:t xml:space="preserve"> </w:t>
            </w:r>
            <w:r w:rsidRPr="00C53B46">
              <w:rPr>
                <w:rFonts w:asciiTheme="minorBidi" w:eastAsia="Arial" w:hAnsiTheme="minorBidi"/>
              </w:rPr>
              <w:t xml:space="preserve">or </w:t>
            </w:r>
            <w:r w:rsidRPr="00C53B46">
              <w:rPr>
                <w:rFonts w:asciiTheme="minorBidi" w:eastAsia="Arial" w:hAnsiTheme="minorBidi"/>
                <w:spacing w:val="21"/>
              </w:rPr>
              <w:t xml:space="preserve"> </w:t>
            </w:r>
            <w:r w:rsidRPr="00C53B46">
              <w:rPr>
                <w:rFonts w:asciiTheme="minorBidi" w:eastAsia="Arial" w:hAnsiTheme="minorBidi"/>
                <w:spacing w:val="-2"/>
              </w:rPr>
              <w:t>d</w:t>
            </w:r>
            <w:r w:rsidRPr="00C53B46">
              <w:rPr>
                <w:rFonts w:asciiTheme="minorBidi" w:eastAsia="Arial" w:hAnsiTheme="minorBidi"/>
              </w:rPr>
              <w:t>u</w:t>
            </w:r>
            <w:r w:rsidRPr="00C53B46">
              <w:rPr>
                <w:rFonts w:asciiTheme="minorBidi" w:eastAsia="Arial" w:hAnsiTheme="minorBidi"/>
                <w:spacing w:val="-1"/>
              </w:rPr>
              <w:t>r</w:t>
            </w:r>
            <w:r w:rsidRPr="00C53B46">
              <w:rPr>
                <w:rFonts w:asciiTheme="minorBidi" w:eastAsia="Arial" w:hAnsiTheme="minorBidi"/>
                <w:spacing w:val="3"/>
              </w:rPr>
              <w:t>i</w:t>
            </w:r>
            <w:r w:rsidRPr="00C53B46">
              <w:rPr>
                <w:rFonts w:asciiTheme="minorBidi" w:eastAsia="Arial" w:hAnsiTheme="minorBidi"/>
                <w:spacing w:val="-2"/>
              </w:rPr>
              <w:t>n</w:t>
            </w:r>
            <w:r w:rsidRPr="00C53B46">
              <w:rPr>
                <w:rFonts w:asciiTheme="minorBidi" w:eastAsia="Arial" w:hAnsiTheme="minorBidi"/>
              </w:rPr>
              <w:t xml:space="preserve">g </w:t>
            </w:r>
            <w:r w:rsidRPr="00C53B46">
              <w:rPr>
                <w:rFonts w:asciiTheme="minorBidi" w:eastAsia="Arial" w:hAnsiTheme="minorBidi"/>
                <w:spacing w:val="26"/>
              </w:rPr>
              <w:t xml:space="preserve"> </w:t>
            </w:r>
            <w:r w:rsidRPr="00C53B46">
              <w:rPr>
                <w:rFonts w:asciiTheme="minorBidi" w:eastAsia="Arial" w:hAnsiTheme="minorBidi"/>
              </w:rPr>
              <w:t xml:space="preserve">signing, </w:t>
            </w:r>
            <w:r w:rsidRPr="00C53B46">
              <w:rPr>
                <w:rFonts w:asciiTheme="minorBidi" w:eastAsia="Arial" w:hAnsiTheme="minorBidi"/>
                <w:spacing w:val="31"/>
              </w:rPr>
              <w:t xml:space="preserve"> </w:t>
            </w:r>
            <w:r w:rsidRPr="00C53B46">
              <w:rPr>
                <w:rFonts w:asciiTheme="minorBidi" w:eastAsia="Arial" w:hAnsiTheme="minorBidi"/>
                <w:spacing w:val="-2"/>
              </w:rPr>
              <w:t>e</w:t>
            </w:r>
            <w:r w:rsidRPr="00C53B46">
              <w:rPr>
                <w:rFonts w:asciiTheme="minorBidi" w:eastAsia="Arial" w:hAnsiTheme="minorBidi"/>
              </w:rPr>
              <w:t>xec</w:t>
            </w:r>
            <w:r w:rsidRPr="00C53B46">
              <w:rPr>
                <w:rFonts w:asciiTheme="minorBidi" w:eastAsia="Arial" w:hAnsiTheme="minorBidi"/>
                <w:spacing w:val="-3"/>
              </w:rPr>
              <w:t>u</w:t>
            </w:r>
            <w:r w:rsidRPr="00C53B46">
              <w:rPr>
                <w:rFonts w:asciiTheme="minorBidi" w:eastAsia="Arial" w:hAnsiTheme="minorBidi"/>
              </w:rPr>
              <w:t>ti</w:t>
            </w:r>
            <w:r w:rsidRPr="00C53B46">
              <w:rPr>
                <w:rFonts w:asciiTheme="minorBidi" w:eastAsia="Arial" w:hAnsiTheme="minorBidi"/>
                <w:spacing w:val="-1"/>
              </w:rPr>
              <w:t>n</w:t>
            </w:r>
            <w:r w:rsidRPr="00C53B46">
              <w:rPr>
                <w:rFonts w:asciiTheme="minorBidi" w:eastAsia="Arial" w:hAnsiTheme="minorBidi"/>
              </w:rPr>
              <w:t xml:space="preserve">g </w:t>
            </w:r>
            <w:r w:rsidRPr="00C53B46">
              <w:rPr>
                <w:rFonts w:asciiTheme="minorBidi" w:eastAsia="Arial" w:hAnsiTheme="minorBidi"/>
                <w:spacing w:val="34"/>
              </w:rPr>
              <w:t xml:space="preserve"> </w:t>
            </w:r>
            <w:r w:rsidRPr="00C53B46">
              <w:rPr>
                <w:rFonts w:asciiTheme="minorBidi" w:eastAsia="Arial" w:hAnsiTheme="minorBidi"/>
                <w:spacing w:val="-2"/>
              </w:rPr>
              <w:t>o</w:t>
            </w:r>
            <w:r w:rsidRPr="00C53B46">
              <w:rPr>
                <w:rFonts w:asciiTheme="minorBidi" w:eastAsia="Arial" w:hAnsiTheme="minorBidi"/>
              </w:rPr>
              <w:t xml:space="preserve">r </w:t>
            </w:r>
            <w:r w:rsidRPr="00C53B46">
              <w:rPr>
                <w:rFonts w:asciiTheme="minorBidi" w:eastAsia="Arial" w:hAnsiTheme="minorBidi"/>
                <w:spacing w:val="20"/>
              </w:rPr>
              <w:t xml:space="preserve"> </w:t>
            </w:r>
            <w:r w:rsidRPr="00C53B46">
              <w:rPr>
                <w:rFonts w:asciiTheme="minorBidi" w:eastAsia="Arial" w:hAnsiTheme="minorBidi"/>
              </w:rPr>
              <w:t>c</w:t>
            </w:r>
            <w:r w:rsidRPr="00C53B46">
              <w:rPr>
                <w:rFonts w:asciiTheme="minorBidi" w:eastAsia="Arial" w:hAnsiTheme="minorBidi"/>
                <w:spacing w:val="-4"/>
              </w:rPr>
              <w:t>a</w:t>
            </w:r>
            <w:r w:rsidRPr="00C53B46">
              <w:rPr>
                <w:rFonts w:asciiTheme="minorBidi" w:eastAsia="Arial" w:hAnsiTheme="minorBidi"/>
              </w:rPr>
              <w:t>nce</w:t>
            </w:r>
            <w:r w:rsidRPr="00C53B46">
              <w:rPr>
                <w:rFonts w:asciiTheme="minorBidi" w:eastAsia="Arial" w:hAnsiTheme="minorBidi"/>
                <w:spacing w:val="2"/>
              </w:rPr>
              <w:t>l</w:t>
            </w:r>
            <w:r w:rsidRPr="00C53B46">
              <w:rPr>
                <w:rFonts w:asciiTheme="minorBidi" w:eastAsia="Arial" w:hAnsiTheme="minorBidi"/>
                <w:spacing w:val="-2"/>
              </w:rPr>
              <w:t>l</w:t>
            </w:r>
            <w:r w:rsidRPr="00C53B46">
              <w:rPr>
                <w:rFonts w:asciiTheme="minorBidi" w:eastAsia="Arial" w:hAnsiTheme="minorBidi"/>
                <w:spacing w:val="3"/>
              </w:rPr>
              <w:t>i</w:t>
            </w:r>
            <w:r w:rsidRPr="00C53B46">
              <w:rPr>
                <w:rFonts w:asciiTheme="minorBidi" w:eastAsia="Arial" w:hAnsiTheme="minorBidi"/>
                <w:spacing w:val="-2"/>
              </w:rPr>
              <w:t>n</w:t>
            </w:r>
            <w:r w:rsidRPr="00C53B46">
              <w:rPr>
                <w:rFonts w:asciiTheme="minorBidi" w:eastAsia="Arial" w:hAnsiTheme="minorBidi"/>
              </w:rPr>
              <w:t xml:space="preserve">g </w:t>
            </w:r>
            <w:r w:rsidRPr="00C53B46">
              <w:rPr>
                <w:rFonts w:asciiTheme="minorBidi" w:eastAsia="Arial" w:hAnsiTheme="minorBidi"/>
                <w:spacing w:val="35"/>
              </w:rPr>
              <w:t xml:space="preserve"> </w:t>
            </w:r>
            <w:r w:rsidRPr="00C53B46">
              <w:rPr>
                <w:rFonts w:asciiTheme="minorBidi" w:eastAsia="Arial" w:hAnsiTheme="minorBidi"/>
              </w:rPr>
              <w:t>t</w:t>
            </w:r>
            <w:r w:rsidRPr="00C53B46">
              <w:rPr>
                <w:rFonts w:asciiTheme="minorBidi" w:eastAsia="Arial" w:hAnsiTheme="minorBidi"/>
                <w:spacing w:val="-2"/>
              </w:rPr>
              <w:t>h</w:t>
            </w:r>
            <w:r w:rsidRPr="00C53B46">
              <w:rPr>
                <w:rFonts w:asciiTheme="minorBidi" w:eastAsia="Arial" w:hAnsiTheme="minorBidi"/>
              </w:rPr>
              <w:t xml:space="preserve">e </w:t>
            </w:r>
            <w:r w:rsidRPr="00C53B46">
              <w:rPr>
                <w:rFonts w:asciiTheme="minorBidi" w:eastAsia="Arial" w:hAnsiTheme="minorBidi"/>
                <w:spacing w:val="20"/>
              </w:rPr>
              <w:t xml:space="preserve"> </w:t>
            </w:r>
            <w:r w:rsidRPr="00C53B46">
              <w:rPr>
                <w:rFonts w:asciiTheme="minorBidi" w:eastAsia="Arial" w:hAnsiTheme="minorBidi"/>
              </w:rPr>
              <w:t>Co</w:t>
            </w:r>
            <w:r w:rsidRPr="00C53B46">
              <w:rPr>
                <w:rFonts w:asciiTheme="minorBidi" w:eastAsia="Arial" w:hAnsiTheme="minorBidi"/>
                <w:spacing w:val="-3"/>
              </w:rPr>
              <w:t>n</w:t>
            </w:r>
            <w:r w:rsidRPr="00C53B46">
              <w:rPr>
                <w:rFonts w:asciiTheme="minorBidi" w:eastAsia="Arial" w:hAnsiTheme="minorBidi"/>
              </w:rPr>
              <w:t>t</w:t>
            </w:r>
            <w:r w:rsidRPr="00C53B46">
              <w:rPr>
                <w:rFonts w:asciiTheme="minorBidi" w:eastAsia="Arial" w:hAnsiTheme="minorBidi"/>
                <w:spacing w:val="3"/>
              </w:rPr>
              <w:t>r</w:t>
            </w:r>
            <w:r w:rsidRPr="00C53B46">
              <w:rPr>
                <w:rFonts w:asciiTheme="minorBidi" w:eastAsia="Arial" w:hAnsiTheme="minorBidi"/>
                <w:spacing w:val="-2"/>
              </w:rPr>
              <w:t>ac</w:t>
            </w:r>
            <w:r w:rsidRPr="00C53B46">
              <w:rPr>
                <w:rFonts w:asciiTheme="minorBidi" w:eastAsia="Arial" w:hAnsiTheme="minorBidi"/>
              </w:rPr>
              <w:t xml:space="preserve">t, </w:t>
            </w:r>
            <w:r w:rsidRPr="00C53B46">
              <w:rPr>
                <w:rFonts w:asciiTheme="minorBidi" w:eastAsia="Arial" w:hAnsiTheme="minorBidi"/>
                <w:spacing w:val="31"/>
              </w:rPr>
              <w:t xml:space="preserve"> </w:t>
            </w:r>
            <w:r w:rsidRPr="00C53B46">
              <w:rPr>
                <w:rFonts w:asciiTheme="minorBidi" w:eastAsia="Arial" w:hAnsiTheme="minorBidi"/>
                <w:spacing w:val="-4"/>
                <w:w w:val="102"/>
              </w:rPr>
              <w:t>w</w:t>
            </w:r>
            <w:r w:rsidRPr="00C53B46">
              <w:rPr>
                <w:rFonts w:asciiTheme="minorBidi" w:eastAsia="Arial" w:hAnsiTheme="minorBidi"/>
                <w:spacing w:val="3"/>
                <w:w w:val="102"/>
              </w:rPr>
              <w:t>i</w:t>
            </w:r>
            <w:r w:rsidRPr="00C53B46">
              <w:rPr>
                <w:rFonts w:asciiTheme="minorBidi" w:eastAsia="Arial" w:hAnsiTheme="minorBidi"/>
                <w:w w:val="102"/>
              </w:rPr>
              <w:t>th</w:t>
            </w:r>
            <w:r w:rsidRPr="00C53B46">
              <w:rPr>
                <w:rFonts w:asciiTheme="minorBidi" w:eastAsia="Arial" w:hAnsiTheme="minorBidi"/>
                <w:spacing w:val="1"/>
                <w:w w:val="102"/>
              </w:rPr>
              <w:t>o</w:t>
            </w:r>
            <w:r w:rsidRPr="00C53B46">
              <w:rPr>
                <w:rFonts w:asciiTheme="minorBidi" w:eastAsia="Arial" w:hAnsiTheme="minorBidi"/>
                <w:spacing w:val="-2"/>
                <w:w w:val="102"/>
              </w:rPr>
              <w:t>u</w:t>
            </w:r>
            <w:r w:rsidRPr="00C53B46">
              <w:rPr>
                <w:rFonts w:asciiTheme="minorBidi" w:eastAsia="Arial" w:hAnsiTheme="minorBidi"/>
                <w:w w:val="102"/>
              </w:rPr>
              <w:t xml:space="preserve">t </w:t>
            </w:r>
            <w:r w:rsidRPr="00C53B46">
              <w:rPr>
                <w:rFonts w:asciiTheme="minorBidi" w:eastAsia="Arial" w:hAnsiTheme="minorBidi"/>
                <w:spacing w:val="-2"/>
              </w:rPr>
              <w:t>o</w:t>
            </w:r>
            <w:r w:rsidRPr="00C53B46">
              <w:rPr>
                <w:rFonts w:asciiTheme="minorBidi" w:eastAsia="Arial" w:hAnsiTheme="minorBidi"/>
              </w:rPr>
              <w:t>bt</w:t>
            </w:r>
            <w:r w:rsidRPr="00C53B46">
              <w:rPr>
                <w:rFonts w:asciiTheme="minorBidi" w:eastAsia="Arial" w:hAnsiTheme="minorBidi"/>
                <w:spacing w:val="1"/>
              </w:rPr>
              <w:t>a</w:t>
            </w:r>
            <w:r w:rsidRPr="00C53B46">
              <w:rPr>
                <w:rFonts w:asciiTheme="minorBidi" w:eastAsia="Arial" w:hAnsiTheme="minorBidi"/>
              </w:rPr>
              <w:t>i</w:t>
            </w:r>
            <w:r w:rsidRPr="00C53B46">
              <w:rPr>
                <w:rFonts w:asciiTheme="minorBidi" w:eastAsia="Arial" w:hAnsiTheme="minorBidi"/>
                <w:spacing w:val="-2"/>
              </w:rPr>
              <w:t>n</w:t>
            </w:r>
            <w:r w:rsidRPr="00C53B46">
              <w:rPr>
                <w:rFonts w:asciiTheme="minorBidi" w:eastAsia="Arial" w:hAnsiTheme="minorBidi"/>
              </w:rPr>
              <w:t>ing</w:t>
            </w:r>
            <w:r w:rsidRPr="00C53B46">
              <w:rPr>
                <w:rFonts w:asciiTheme="minorBidi" w:eastAsia="Arial" w:hAnsiTheme="minorBidi"/>
                <w:spacing w:val="35"/>
              </w:rPr>
              <w:t xml:space="preserve"> </w:t>
            </w:r>
            <w:r w:rsidRPr="00C53B46">
              <w:rPr>
                <w:rFonts w:asciiTheme="minorBidi" w:eastAsia="Arial" w:hAnsiTheme="minorBidi"/>
              </w:rPr>
              <w:t>the</w:t>
            </w:r>
            <w:r w:rsidRPr="00C53B46">
              <w:rPr>
                <w:rFonts w:asciiTheme="minorBidi" w:eastAsia="Arial" w:hAnsiTheme="minorBidi"/>
                <w:spacing w:val="24"/>
              </w:rPr>
              <w:t xml:space="preserve"> </w:t>
            </w:r>
            <w:r w:rsidRPr="00C53B46">
              <w:rPr>
                <w:rFonts w:asciiTheme="minorBidi" w:eastAsia="Arial" w:hAnsiTheme="minorBidi"/>
              </w:rPr>
              <w:t>Second</w:t>
            </w:r>
            <w:r w:rsidRPr="00C53B46">
              <w:rPr>
                <w:rFonts w:asciiTheme="minorBidi" w:eastAsia="Arial" w:hAnsiTheme="minorBidi"/>
                <w:spacing w:val="26"/>
              </w:rPr>
              <w:t xml:space="preserve"> </w:t>
            </w:r>
            <w:r w:rsidRPr="00C53B46">
              <w:rPr>
                <w:rFonts w:asciiTheme="minorBidi" w:eastAsia="Arial" w:hAnsiTheme="minorBidi"/>
                <w:spacing w:val="3"/>
              </w:rPr>
              <w:t>P</w:t>
            </w:r>
            <w:r w:rsidRPr="00C53B46">
              <w:rPr>
                <w:rFonts w:asciiTheme="minorBidi" w:eastAsia="Arial" w:hAnsiTheme="minorBidi"/>
                <w:spacing w:val="-4"/>
              </w:rPr>
              <w:t>a</w:t>
            </w:r>
            <w:r w:rsidRPr="00C53B46">
              <w:rPr>
                <w:rFonts w:asciiTheme="minorBidi" w:eastAsia="Arial" w:hAnsiTheme="minorBidi"/>
                <w:spacing w:val="3"/>
              </w:rPr>
              <w:t>r</w:t>
            </w:r>
            <w:r w:rsidRPr="00C53B46">
              <w:rPr>
                <w:rFonts w:asciiTheme="minorBidi" w:eastAsia="Arial" w:hAnsiTheme="minorBidi"/>
              </w:rPr>
              <w:t>t</w:t>
            </w:r>
            <w:r w:rsidRPr="00C53B46">
              <w:rPr>
                <w:rFonts w:asciiTheme="minorBidi" w:eastAsia="Arial" w:hAnsiTheme="minorBidi"/>
                <w:spacing w:val="-4"/>
              </w:rPr>
              <w:t>y</w:t>
            </w:r>
            <w:r w:rsidRPr="00C53B46">
              <w:rPr>
                <w:rFonts w:asciiTheme="minorBidi" w:eastAsia="Arial" w:hAnsiTheme="minorBidi"/>
              </w:rPr>
              <w:t>’s</w:t>
            </w:r>
            <w:r w:rsidRPr="00C53B46">
              <w:rPr>
                <w:rFonts w:asciiTheme="minorBidi" w:eastAsia="Arial" w:hAnsiTheme="minorBidi"/>
                <w:spacing w:val="32"/>
              </w:rPr>
              <w:t xml:space="preserve"> </w:t>
            </w:r>
            <w:r w:rsidRPr="00C53B46">
              <w:rPr>
                <w:rFonts w:asciiTheme="minorBidi" w:eastAsia="Arial" w:hAnsiTheme="minorBidi"/>
                <w:spacing w:val="-4"/>
              </w:rPr>
              <w:t>w</w:t>
            </w:r>
            <w:r w:rsidRPr="00C53B46">
              <w:rPr>
                <w:rFonts w:asciiTheme="minorBidi" w:eastAsia="Arial" w:hAnsiTheme="minorBidi"/>
              </w:rPr>
              <w:t>r</w:t>
            </w:r>
            <w:r w:rsidRPr="00C53B46">
              <w:rPr>
                <w:rFonts w:asciiTheme="minorBidi" w:eastAsia="Arial" w:hAnsiTheme="minorBidi"/>
                <w:spacing w:val="3"/>
              </w:rPr>
              <w:t>i</w:t>
            </w:r>
            <w:r w:rsidRPr="00C53B46">
              <w:rPr>
                <w:rFonts w:asciiTheme="minorBidi" w:eastAsia="Arial" w:hAnsiTheme="minorBidi"/>
              </w:rPr>
              <w:t>t</w:t>
            </w:r>
            <w:r w:rsidRPr="00C53B46">
              <w:rPr>
                <w:rFonts w:asciiTheme="minorBidi" w:eastAsia="Arial" w:hAnsiTheme="minorBidi"/>
                <w:spacing w:val="3"/>
              </w:rPr>
              <w:t>t</w:t>
            </w:r>
            <w:r w:rsidRPr="00C53B46">
              <w:rPr>
                <w:rFonts w:asciiTheme="minorBidi" w:eastAsia="Arial" w:hAnsiTheme="minorBidi"/>
                <w:spacing w:val="-2"/>
              </w:rPr>
              <w:t>e</w:t>
            </w:r>
            <w:r w:rsidRPr="00C53B46">
              <w:rPr>
                <w:rFonts w:asciiTheme="minorBidi" w:eastAsia="Arial" w:hAnsiTheme="minorBidi"/>
              </w:rPr>
              <w:t>n</w:t>
            </w:r>
            <w:r w:rsidRPr="00C53B46">
              <w:rPr>
                <w:rFonts w:asciiTheme="minorBidi" w:eastAsia="Arial" w:hAnsiTheme="minorBidi"/>
                <w:spacing w:val="29"/>
              </w:rPr>
              <w:t xml:space="preserve"> </w:t>
            </w:r>
            <w:r w:rsidRPr="00C53B46">
              <w:rPr>
                <w:rFonts w:asciiTheme="minorBidi" w:eastAsia="Arial" w:hAnsiTheme="minorBidi"/>
              </w:rPr>
              <w:t>c</w:t>
            </w:r>
            <w:r w:rsidRPr="00C53B46">
              <w:rPr>
                <w:rFonts w:asciiTheme="minorBidi" w:eastAsia="Arial" w:hAnsiTheme="minorBidi"/>
                <w:spacing w:val="-1"/>
              </w:rPr>
              <w:t>o</w:t>
            </w:r>
            <w:r w:rsidRPr="00C53B46">
              <w:rPr>
                <w:rFonts w:asciiTheme="minorBidi" w:eastAsia="Arial" w:hAnsiTheme="minorBidi"/>
              </w:rPr>
              <w:t>nse</w:t>
            </w:r>
            <w:r w:rsidRPr="00C53B46">
              <w:rPr>
                <w:rFonts w:asciiTheme="minorBidi" w:eastAsia="Arial" w:hAnsiTheme="minorBidi"/>
                <w:spacing w:val="-3"/>
              </w:rPr>
              <w:t>n</w:t>
            </w:r>
            <w:r w:rsidRPr="00C53B46">
              <w:rPr>
                <w:rFonts w:asciiTheme="minorBidi" w:eastAsia="Arial" w:hAnsiTheme="minorBidi"/>
              </w:rPr>
              <w:t>t.</w:t>
            </w:r>
            <w:r w:rsidRPr="00C53B46">
              <w:rPr>
                <w:rFonts w:asciiTheme="minorBidi" w:eastAsia="Arial" w:hAnsiTheme="minorBidi"/>
                <w:spacing w:val="33"/>
              </w:rPr>
              <w:t xml:space="preserve"> </w:t>
            </w:r>
            <w:r w:rsidRPr="00C53B46">
              <w:rPr>
                <w:rFonts w:asciiTheme="minorBidi" w:eastAsia="Arial" w:hAnsiTheme="minorBidi"/>
              </w:rPr>
              <w:t>To</w:t>
            </w:r>
            <w:r w:rsidRPr="00C53B46">
              <w:rPr>
                <w:rFonts w:asciiTheme="minorBidi" w:eastAsia="Arial" w:hAnsiTheme="minorBidi"/>
                <w:spacing w:val="22"/>
              </w:rPr>
              <w:t xml:space="preserve"> </w:t>
            </w:r>
            <w:r w:rsidRPr="00C53B46">
              <w:rPr>
                <w:rFonts w:asciiTheme="minorBidi" w:eastAsia="Arial" w:hAnsiTheme="minorBidi"/>
              </w:rPr>
              <w:t>be</w:t>
            </w:r>
            <w:r w:rsidRPr="00C53B46">
              <w:rPr>
                <w:rFonts w:asciiTheme="minorBidi" w:eastAsia="Arial" w:hAnsiTheme="minorBidi"/>
                <w:spacing w:val="25"/>
              </w:rPr>
              <w:t xml:space="preserve"> </w:t>
            </w:r>
            <w:r w:rsidR="00921313" w:rsidRPr="00C53B46">
              <w:rPr>
                <w:rFonts w:asciiTheme="minorBidi" w:eastAsia="Arial" w:hAnsiTheme="minorBidi"/>
                <w:spacing w:val="-2"/>
              </w:rPr>
              <w:t>accepted</w:t>
            </w:r>
            <w:r w:rsidRPr="00C53B46">
              <w:rPr>
                <w:rFonts w:asciiTheme="minorBidi" w:eastAsia="Arial" w:hAnsiTheme="minorBidi"/>
                <w:spacing w:val="32"/>
              </w:rPr>
              <w:t xml:space="preserve"> </w:t>
            </w:r>
            <w:r w:rsidRPr="00C53B46">
              <w:rPr>
                <w:rFonts w:asciiTheme="minorBidi" w:eastAsia="Arial" w:hAnsiTheme="minorBidi"/>
              </w:rPr>
              <w:t>fr</w:t>
            </w:r>
            <w:r w:rsidRPr="00C53B46">
              <w:rPr>
                <w:rFonts w:asciiTheme="minorBidi" w:eastAsia="Arial" w:hAnsiTheme="minorBidi"/>
                <w:spacing w:val="-1"/>
              </w:rPr>
              <w:t>o</w:t>
            </w:r>
            <w:r w:rsidRPr="00C53B46">
              <w:rPr>
                <w:rFonts w:asciiTheme="minorBidi" w:eastAsia="Arial" w:hAnsiTheme="minorBidi"/>
              </w:rPr>
              <w:t>m</w:t>
            </w:r>
            <w:r w:rsidRPr="00C53B46">
              <w:rPr>
                <w:rFonts w:asciiTheme="minorBidi" w:eastAsia="Arial" w:hAnsiTheme="minorBidi"/>
                <w:spacing w:val="28"/>
              </w:rPr>
              <w:t xml:space="preserve"> </w:t>
            </w:r>
            <w:r w:rsidRPr="00C53B46">
              <w:rPr>
                <w:rFonts w:asciiTheme="minorBidi" w:eastAsia="Arial" w:hAnsiTheme="minorBidi"/>
              </w:rPr>
              <w:t>t</w:t>
            </w:r>
            <w:r w:rsidRPr="00C53B46">
              <w:rPr>
                <w:rFonts w:asciiTheme="minorBidi" w:eastAsia="Arial" w:hAnsiTheme="minorBidi"/>
                <w:spacing w:val="-2"/>
              </w:rPr>
              <w:t>h</w:t>
            </w:r>
            <w:r w:rsidRPr="00C53B46">
              <w:rPr>
                <w:rFonts w:asciiTheme="minorBidi" w:eastAsia="Arial" w:hAnsiTheme="minorBidi"/>
              </w:rPr>
              <w:t>is</w:t>
            </w:r>
            <w:r w:rsidRPr="00C53B46">
              <w:rPr>
                <w:rFonts w:asciiTheme="minorBidi" w:eastAsia="Arial" w:hAnsiTheme="minorBidi"/>
                <w:spacing w:val="24"/>
              </w:rPr>
              <w:t xml:space="preserve"> </w:t>
            </w:r>
            <w:r w:rsidRPr="00C53B46">
              <w:rPr>
                <w:rFonts w:asciiTheme="minorBidi" w:eastAsia="Arial" w:hAnsiTheme="minorBidi"/>
                <w:spacing w:val="-2"/>
              </w:rPr>
              <w:t>c</w:t>
            </w:r>
            <w:r w:rsidRPr="00C53B46">
              <w:rPr>
                <w:rFonts w:asciiTheme="minorBidi" w:eastAsia="Arial" w:hAnsiTheme="minorBidi"/>
              </w:rPr>
              <w:t>o</w:t>
            </w:r>
            <w:r w:rsidRPr="00C53B46">
              <w:rPr>
                <w:rFonts w:asciiTheme="minorBidi" w:eastAsia="Arial" w:hAnsiTheme="minorBidi"/>
                <w:spacing w:val="-1"/>
              </w:rPr>
              <w:t>n</w:t>
            </w:r>
            <w:r w:rsidRPr="00C53B46">
              <w:rPr>
                <w:rFonts w:asciiTheme="minorBidi" w:eastAsia="Arial" w:hAnsiTheme="minorBidi"/>
              </w:rPr>
              <w:t>dit</w:t>
            </w:r>
            <w:r w:rsidRPr="00C53B46">
              <w:rPr>
                <w:rFonts w:asciiTheme="minorBidi" w:eastAsia="Arial" w:hAnsiTheme="minorBidi"/>
                <w:spacing w:val="1"/>
              </w:rPr>
              <w:t>i</w:t>
            </w:r>
            <w:r w:rsidRPr="00C53B46">
              <w:rPr>
                <w:rFonts w:asciiTheme="minorBidi" w:eastAsia="Arial" w:hAnsiTheme="minorBidi"/>
              </w:rPr>
              <w:t>on</w:t>
            </w:r>
            <w:r w:rsidRPr="00C53B46">
              <w:rPr>
                <w:rFonts w:asciiTheme="minorBidi" w:eastAsia="Arial" w:hAnsiTheme="minorBidi"/>
                <w:spacing w:val="37"/>
              </w:rPr>
              <w:t xml:space="preserve"> </w:t>
            </w:r>
            <w:r w:rsidRPr="00C53B46">
              <w:rPr>
                <w:rFonts w:asciiTheme="minorBidi" w:eastAsia="Arial" w:hAnsiTheme="minorBidi"/>
                <w:spacing w:val="-2"/>
              </w:rPr>
              <w:t>a</w:t>
            </w:r>
            <w:r w:rsidRPr="00C53B46">
              <w:rPr>
                <w:rFonts w:asciiTheme="minorBidi" w:eastAsia="Arial" w:hAnsiTheme="minorBidi"/>
              </w:rPr>
              <w:t>ny</w:t>
            </w:r>
            <w:r w:rsidRPr="00C53B46">
              <w:rPr>
                <w:rFonts w:asciiTheme="minorBidi" w:eastAsia="Arial" w:hAnsiTheme="minorBidi"/>
                <w:spacing w:val="22"/>
              </w:rPr>
              <w:t xml:space="preserve"> </w:t>
            </w:r>
            <w:r w:rsidRPr="00C53B46">
              <w:rPr>
                <w:rFonts w:asciiTheme="minorBidi" w:eastAsia="Arial" w:hAnsiTheme="minorBidi"/>
              </w:rPr>
              <w:t>i</w:t>
            </w:r>
            <w:r w:rsidRPr="00C53B46">
              <w:rPr>
                <w:rFonts w:asciiTheme="minorBidi" w:eastAsia="Arial" w:hAnsiTheme="minorBidi"/>
                <w:spacing w:val="-2"/>
              </w:rPr>
              <w:t>n</w:t>
            </w:r>
            <w:r w:rsidRPr="00C53B46">
              <w:rPr>
                <w:rFonts w:asciiTheme="minorBidi" w:eastAsia="Arial" w:hAnsiTheme="minorBidi"/>
                <w:spacing w:val="3"/>
              </w:rPr>
              <w:t>f</w:t>
            </w:r>
            <w:r w:rsidRPr="00C53B46">
              <w:rPr>
                <w:rFonts w:asciiTheme="minorBidi" w:eastAsia="Arial" w:hAnsiTheme="minorBidi"/>
                <w:spacing w:val="-2"/>
              </w:rPr>
              <w:t>or</w:t>
            </w:r>
            <w:r w:rsidRPr="00C53B46">
              <w:rPr>
                <w:rFonts w:asciiTheme="minorBidi" w:eastAsia="Arial" w:hAnsiTheme="minorBidi"/>
                <w:spacing w:val="3"/>
              </w:rPr>
              <w:t>m</w:t>
            </w:r>
            <w:r w:rsidRPr="00C53B46">
              <w:rPr>
                <w:rFonts w:asciiTheme="minorBidi" w:eastAsia="Arial" w:hAnsiTheme="minorBidi"/>
                <w:spacing w:val="-2"/>
              </w:rPr>
              <w:t>a</w:t>
            </w:r>
            <w:r w:rsidRPr="00C53B46">
              <w:rPr>
                <w:rFonts w:asciiTheme="minorBidi" w:eastAsia="Arial" w:hAnsiTheme="minorBidi"/>
              </w:rPr>
              <w:t>tion,</w:t>
            </w:r>
            <w:r w:rsidRPr="00C53B46">
              <w:rPr>
                <w:rFonts w:asciiTheme="minorBidi" w:eastAsia="Arial" w:hAnsiTheme="minorBidi"/>
                <w:spacing w:val="38"/>
              </w:rPr>
              <w:t xml:space="preserve"> </w:t>
            </w:r>
            <w:r w:rsidRPr="00C53B46">
              <w:rPr>
                <w:rFonts w:asciiTheme="minorBidi" w:eastAsia="Arial" w:hAnsiTheme="minorBidi"/>
                <w:w w:val="102"/>
              </w:rPr>
              <w:t>d</w:t>
            </w:r>
            <w:r w:rsidRPr="00C53B46">
              <w:rPr>
                <w:rFonts w:asciiTheme="minorBidi" w:eastAsia="Arial" w:hAnsiTheme="minorBidi"/>
                <w:spacing w:val="-1"/>
                <w:w w:val="102"/>
              </w:rPr>
              <w:t>a</w:t>
            </w:r>
            <w:r w:rsidRPr="00C53B46">
              <w:rPr>
                <w:rFonts w:asciiTheme="minorBidi" w:eastAsia="Arial" w:hAnsiTheme="minorBidi"/>
                <w:spacing w:val="3"/>
                <w:w w:val="102"/>
              </w:rPr>
              <w:t>t</w:t>
            </w:r>
            <w:r w:rsidRPr="00C53B46">
              <w:rPr>
                <w:rFonts w:asciiTheme="minorBidi" w:eastAsia="Arial" w:hAnsiTheme="minorBidi"/>
                <w:w w:val="102"/>
              </w:rPr>
              <w:t xml:space="preserve">a </w:t>
            </w:r>
            <w:r w:rsidRPr="00C53B46">
              <w:rPr>
                <w:rFonts w:asciiTheme="minorBidi" w:eastAsia="Arial" w:hAnsiTheme="minorBidi"/>
                <w:spacing w:val="-2"/>
              </w:rPr>
              <w:t>o</w:t>
            </w:r>
            <w:r w:rsidRPr="00C53B46">
              <w:rPr>
                <w:rFonts w:asciiTheme="minorBidi" w:eastAsia="Arial" w:hAnsiTheme="minorBidi"/>
              </w:rPr>
              <w:t>r</w:t>
            </w:r>
            <w:r w:rsidRPr="00C53B46">
              <w:rPr>
                <w:rFonts w:asciiTheme="minorBidi" w:eastAsia="Arial" w:hAnsiTheme="minorBidi"/>
                <w:spacing w:val="9"/>
              </w:rPr>
              <w:t xml:space="preserve"> </w:t>
            </w:r>
            <w:r w:rsidRPr="00C53B46">
              <w:rPr>
                <w:rFonts w:asciiTheme="minorBidi" w:eastAsia="Arial" w:hAnsiTheme="minorBidi"/>
                <w:spacing w:val="-2"/>
              </w:rPr>
              <w:t>d</w:t>
            </w:r>
            <w:r w:rsidRPr="00C53B46">
              <w:rPr>
                <w:rFonts w:asciiTheme="minorBidi" w:eastAsia="Arial" w:hAnsiTheme="minorBidi"/>
              </w:rPr>
              <w:t>oc</w:t>
            </w:r>
            <w:r w:rsidRPr="00C53B46">
              <w:rPr>
                <w:rFonts w:asciiTheme="minorBidi" w:eastAsia="Arial" w:hAnsiTheme="minorBidi"/>
                <w:spacing w:val="-3"/>
              </w:rPr>
              <w:t>u</w:t>
            </w:r>
            <w:r w:rsidRPr="00C53B46">
              <w:rPr>
                <w:rFonts w:asciiTheme="minorBidi" w:eastAsia="Arial" w:hAnsiTheme="minorBidi"/>
                <w:spacing w:val="3"/>
              </w:rPr>
              <w:t>m</w:t>
            </w:r>
            <w:r w:rsidRPr="00C53B46">
              <w:rPr>
                <w:rFonts w:asciiTheme="minorBidi" w:eastAsia="Arial" w:hAnsiTheme="minorBidi"/>
              </w:rPr>
              <w:t>ents</w:t>
            </w:r>
            <w:r w:rsidRPr="00C53B46">
              <w:rPr>
                <w:rFonts w:asciiTheme="minorBidi" w:eastAsia="Arial" w:hAnsiTheme="minorBidi"/>
                <w:spacing w:val="23"/>
              </w:rPr>
              <w:t xml:space="preserve"> </w:t>
            </w:r>
            <w:r w:rsidRPr="00C53B46">
              <w:rPr>
                <w:rFonts w:asciiTheme="minorBidi" w:eastAsia="Arial" w:hAnsiTheme="minorBidi"/>
              </w:rPr>
              <w:t>n</w:t>
            </w:r>
            <w:r w:rsidRPr="00C53B46">
              <w:rPr>
                <w:rFonts w:asciiTheme="minorBidi" w:eastAsia="Arial" w:hAnsiTheme="minorBidi"/>
                <w:spacing w:val="-2"/>
              </w:rPr>
              <w:t>e</w:t>
            </w:r>
            <w:r w:rsidRPr="00C53B46">
              <w:rPr>
                <w:rFonts w:asciiTheme="minorBidi" w:eastAsia="Arial" w:hAnsiTheme="minorBidi"/>
              </w:rPr>
              <w:t>ce</w:t>
            </w:r>
            <w:r w:rsidRPr="00C53B46">
              <w:rPr>
                <w:rFonts w:asciiTheme="minorBidi" w:eastAsia="Arial" w:hAnsiTheme="minorBidi"/>
                <w:spacing w:val="2"/>
              </w:rPr>
              <w:t>s</w:t>
            </w:r>
            <w:r w:rsidRPr="00C53B46">
              <w:rPr>
                <w:rFonts w:asciiTheme="minorBidi" w:eastAsia="Arial" w:hAnsiTheme="minorBidi"/>
                <w:spacing w:val="-2"/>
              </w:rPr>
              <w:t>s</w:t>
            </w:r>
            <w:r w:rsidRPr="00C53B46">
              <w:rPr>
                <w:rFonts w:asciiTheme="minorBidi" w:eastAsia="Arial" w:hAnsiTheme="minorBidi"/>
              </w:rPr>
              <w:t>ary</w:t>
            </w:r>
            <w:r w:rsidRPr="00C53B46">
              <w:rPr>
                <w:rFonts w:asciiTheme="minorBidi" w:eastAsia="Arial" w:hAnsiTheme="minorBidi"/>
                <w:spacing w:val="21"/>
              </w:rPr>
              <w:t xml:space="preserve"> </w:t>
            </w:r>
            <w:r w:rsidRPr="00C53B46">
              <w:rPr>
                <w:rFonts w:asciiTheme="minorBidi" w:eastAsia="Arial" w:hAnsiTheme="minorBidi"/>
                <w:spacing w:val="2"/>
              </w:rPr>
              <w:t>f</w:t>
            </w:r>
            <w:r w:rsidRPr="00C53B46">
              <w:rPr>
                <w:rFonts w:asciiTheme="minorBidi" w:eastAsia="Arial" w:hAnsiTheme="minorBidi"/>
                <w:spacing w:val="-2"/>
              </w:rPr>
              <w:t>o</w:t>
            </w:r>
            <w:r w:rsidRPr="00C53B46">
              <w:rPr>
                <w:rFonts w:asciiTheme="minorBidi" w:eastAsia="Arial" w:hAnsiTheme="minorBidi"/>
              </w:rPr>
              <w:t>r</w:t>
            </w:r>
            <w:r w:rsidRPr="00C53B46">
              <w:rPr>
                <w:rFonts w:asciiTheme="minorBidi" w:eastAsia="Arial" w:hAnsiTheme="minorBidi"/>
                <w:spacing w:val="10"/>
              </w:rPr>
              <w:t xml:space="preserve"> </w:t>
            </w:r>
            <w:r w:rsidRPr="00C53B46">
              <w:rPr>
                <w:rFonts w:asciiTheme="minorBidi" w:eastAsia="Arial" w:hAnsiTheme="minorBidi"/>
              </w:rPr>
              <w:t>the</w:t>
            </w:r>
            <w:r w:rsidRPr="00C53B46">
              <w:rPr>
                <w:rFonts w:asciiTheme="minorBidi" w:eastAsia="Arial" w:hAnsiTheme="minorBidi"/>
                <w:spacing w:val="9"/>
              </w:rPr>
              <w:t xml:space="preserve"> </w:t>
            </w:r>
            <w:r w:rsidRPr="00C53B46">
              <w:rPr>
                <w:rFonts w:asciiTheme="minorBidi" w:eastAsia="Arial" w:hAnsiTheme="minorBidi"/>
              </w:rPr>
              <w:t>Sup</w:t>
            </w:r>
            <w:r w:rsidRPr="00C53B46">
              <w:rPr>
                <w:rFonts w:asciiTheme="minorBidi" w:eastAsia="Arial" w:hAnsiTheme="minorBidi"/>
                <w:spacing w:val="-3"/>
              </w:rPr>
              <w:t>p</w:t>
            </w:r>
            <w:r w:rsidRPr="00C53B46">
              <w:rPr>
                <w:rFonts w:asciiTheme="minorBidi" w:eastAsia="Arial" w:hAnsiTheme="minorBidi"/>
                <w:spacing w:val="-2"/>
              </w:rPr>
              <w:t>l</w:t>
            </w:r>
            <w:r w:rsidRPr="00C53B46">
              <w:rPr>
                <w:rFonts w:asciiTheme="minorBidi" w:eastAsia="Arial" w:hAnsiTheme="minorBidi"/>
                <w:spacing w:val="3"/>
              </w:rPr>
              <w:t>i</w:t>
            </w:r>
            <w:r w:rsidRPr="00C53B46">
              <w:rPr>
                <w:rFonts w:asciiTheme="minorBidi" w:eastAsia="Arial" w:hAnsiTheme="minorBidi"/>
                <w:spacing w:val="-2"/>
              </w:rPr>
              <w:t>e</w:t>
            </w:r>
            <w:r w:rsidRPr="00C53B46">
              <w:rPr>
                <w:rFonts w:asciiTheme="minorBidi" w:eastAsia="Arial" w:hAnsiTheme="minorBidi"/>
              </w:rPr>
              <w:t>r</w:t>
            </w:r>
            <w:r w:rsidRPr="00C53B46">
              <w:rPr>
                <w:rFonts w:asciiTheme="minorBidi" w:eastAsia="Arial" w:hAnsiTheme="minorBidi"/>
                <w:spacing w:val="19"/>
              </w:rPr>
              <w:t xml:space="preserve"> </w:t>
            </w:r>
            <w:r w:rsidRPr="00C53B46">
              <w:rPr>
                <w:rFonts w:asciiTheme="minorBidi" w:eastAsia="Arial" w:hAnsiTheme="minorBidi"/>
              </w:rPr>
              <w:t>to</w:t>
            </w:r>
            <w:r w:rsidRPr="00C53B46">
              <w:rPr>
                <w:rFonts w:asciiTheme="minorBidi" w:eastAsia="Arial" w:hAnsiTheme="minorBidi"/>
                <w:spacing w:val="6"/>
              </w:rPr>
              <w:t xml:space="preserve"> </w:t>
            </w:r>
            <w:r w:rsidRPr="00C53B46">
              <w:rPr>
                <w:rFonts w:asciiTheme="minorBidi" w:eastAsia="Arial" w:hAnsiTheme="minorBidi"/>
              </w:rPr>
              <w:t>h</w:t>
            </w:r>
            <w:r w:rsidRPr="00C53B46">
              <w:rPr>
                <w:rFonts w:asciiTheme="minorBidi" w:eastAsia="Arial" w:hAnsiTheme="minorBidi"/>
                <w:spacing w:val="-1"/>
              </w:rPr>
              <w:t>a</w:t>
            </w:r>
            <w:r w:rsidRPr="00C53B46">
              <w:rPr>
                <w:rFonts w:asciiTheme="minorBidi" w:eastAsia="Arial" w:hAnsiTheme="minorBidi"/>
              </w:rPr>
              <w:t>ve</w:t>
            </w:r>
            <w:r w:rsidRPr="00C53B46">
              <w:rPr>
                <w:rFonts w:asciiTheme="minorBidi" w:eastAsia="Arial" w:hAnsiTheme="minorBidi"/>
                <w:spacing w:val="10"/>
              </w:rPr>
              <w:t xml:space="preserve"> </w:t>
            </w:r>
            <w:r w:rsidRPr="00C53B46">
              <w:rPr>
                <w:rFonts w:asciiTheme="minorBidi" w:eastAsia="Arial" w:hAnsiTheme="minorBidi"/>
              </w:rPr>
              <w:t>p</w:t>
            </w:r>
            <w:r w:rsidRPr="00C53B46">
              <w:rPr>
                <w:rFonts w:asciiTheme="minorBidi" w:eastAsia="Arial" w:hAnsiTheme="minorBidi"/>
                <w:spacing w:val="-1"/>
              </w:rPr>
              <w:t>a</w:t>
            </w:r>
            <w:r w:rsidRPr="00C53B46">
              <w:rPr>
                <w:rFonts w:asciiTheme="minorBidi" w:eastAsia="Arial" w:hAnsiTheme="minorBidi"/>
                <w:spacing w:val="3"/>
              </w:rPr>
              <w:t>r</w:t>
            </w:r>
            <w:r w:rsidRPr="00C53B46">
              <w:rPr>
                <w:rFonts w:asciiTheme="minorBidi" w:eastAsia="Arial" w:hAnsiTheme="minorBidi"/>
              </w:rPr>
              <w:t>t</w:t>
            </w:r>
            <w:r w:rsidRPr="00C53B46">
              <w:rPr>
                <w:rFonts w:asciiTheme="minorBidi" w:eastAsia="Arial" w:hAnsiTheme="minorBidi"/>
                <w:spacing w:val="9"/>
              </w:rPr>
              <w:t xml:space="preserve"> </w:t>
            </w:r>
            <w:r w:rsidRPr="00C53B46">
              <w:rPr>
                <w:rFonts w:asciiTheme="minorBidi" w:eastAsia="Arial" w:hAnsiTheme="minorBidi"/>
                <w:spacing w:val="-1"/>
              </w:rPr>
              <w:t>o</w:t>
            </w:r>
            <w:r w:rsidRPr="00C53B46">
              <w:rPr>
                <w:rFonts w:asciiTheme="minorBidi" w:eastAsia="Arial" w:hAnsiTheme="minorBidi"/>
              </w:rPr>
              <w:t>f</w:t>
            </w:r>
            <w:r w:rsidRPr="00C53B46">
              <w:rPr>
                <w:rFonts w:asciiTheme="minorBidi" w:eastAsia="Arial" w:hAnsiTheme="minorBidi"/>
                <w:spacing w:val="7"/>
              </w:rPr>
              <w:t xml:space="preserve"> </w:t>
            </w:r>
            <w:r w:rsidRPr="00C53B46">
              <w:rPr>
                <w:rFonts w:asciiTheme="minorBidi" w:eastAsia="Arial" w:hAnsiTheme="minorBidi"/>
                <w:spacing w:val="3"/>
              </w:rPr>
              <w:t>t</w:t>
            </w:r>
            <w:r w:rsidRPr="00C53B46">
              <w:rPr>
                <w:rFonts w:asciiTheme="minorBidi" w:eastAsia="Arial" w:hAnsiTheme="minorBidi"/>
                <w:spacing w:val="-2"/>
              </w:rPr>
              <w:t>h</w:t>
            </w:r>
            <w:r w:rsidRPr="00C53B46">
              <w:rPr>
                <w:rFonts w:asciiTheme="minorBidi" w:eastAsia="Arial" w:hAnsiTheme="minorBidi"/>
              </w:rPr>
              <w:t>e</w:t>
            </w:r>
            <w:r w:rsidRPr="00C53B46">
              <w:rPr>
                <w:rFonts w:asciiTheme="minorBidi" w:eastAsia="Arial" w:hAnsiTheme="minorBidi"/>
                <w:spacing w:val="6"/>
              </w:rPr>
              <w:t xml:space="preserve"> </w:t>
            </w:r>
            <w:r w:rsidRPr="00C53B46">
              <w:rPr>
                <w:rFonts w:asciiTheme="minorBidi" w:eastAsia="Arial" w:hAnsiTheme="minorBidi"/>
                <w:spacing w:val="3"/>
              </w:rPr>
              <w:t>C</w:t>
            </w:r>
            <w:r w:rsidRPr="00C53B46">
              <w:rPr>
                <w:rFonts w:asciiTheme="minorBidi" w:eastAsia="Arial" w:hAnsiTheme="minorBidi"/>
                <w:spacing w:val="-2"/>
              </w:rPr>
              <w:t>o</w:t>
            </w:r>
            <w:r w:rsidRPr="00C53B46">
              <w:rPr>
                <w:rFonts w:asciiTheme="minorBidi" w:eastAsia="Arial" w:hAnsiTheme="minorBidi"/>
              </w:rPr>
              <w:t>n</w:t>
            </w:r>
            <w:r w:rsidRPr="00C53B46">
              <w:rPr>
                <w:rFonts w:asciiTheme="minorBidi" w:eastAsia="Arial" w:hAnsiTheme="minorBidi"/>
                <w:spacing w:val="-2"/>
              </w:rPr>
              <w:t>t</w:t>
            </w:r>
            <w:r w:rsidRPr="00C53B46">
              <w:rPr>
                <w:rFonts w:asciiTheme="minorBidi" w:eastAsia="Arial" w:hAnsiTheme="minorBidi"/>
              </w:rPr>
              <w:t>ra</w:t>
            </w:r>
            <w:r w:rsidRPr="00C53B46">
              <w:rPr>
                <w:rFonts w:asciiTheme="minorBidi" w:eastAsia="Arial" w:hAnsiTheme="minorBidi"/>
                <w:spacing w:val="1"/>
              </w:rPr>
              <w:t>c</w:t>
            </w:r>
            <w:r w:rsidRPr="00C53B46">
              <w:rPr>
                <w:rFonts w:asciiTheme="minorBidi" w:eastAsia="Arial" w:hAnsiTheme="minorBidi"/>
              </w:rPr>
              <w:t>t</w:t>
            </w:r>
            <w:r w:rsidRPr="00C53B46">
              <w:rPr>
                <w:rFonts w:asciiTheme="minorBidi" w:eastAsia="Arial" w:hAnsiTheme="minorBidi"/>
                <w:spacing w:val="18"/>
              </w:rPr>
              <w:t xml:space="preserve"> </w:t>
            </w:r>
            <w:r w:rsidRPr="00C53B46">
              <w:rPr>
                <w:rFonts w:asciiTheme="minorBidi" w:eastAsia="Arial" w:hAnsiTheme="minorBidi"/>
              </w:rPr>
              <w:t>p</w:t>
            </w:r>
            <w:r w:rsidRPr="00C53B46">
              <w:rPr>
                <w:rFonts w:asciiTheme="minorBidi" w:eastAsia="Arial" w:hAnsiTheme="minorBidi"/>
                <w:spacing w:val="-1"/>
              </w:rPr>
              <w:t>e</w:t>
            </w:r>
            <w:r w:rsidRPr="00C53B46">
              <w:rPr>
                <w:rFonts w:asciiTheme="minorBidi" w:eastAsia="Arial" w:hAnsiTheme="minorBidi"/>
                <w:spacing w:val="-2"/>
              </w:rPr>
              <w:t>r</w:t>
            </w:r>
            <w:r w:rsidRPr="00C53B46">
              <w:rPr>
                <w:rFonts w:asciiTheme="minorBidi" w:eastAsia="Arial" w:hAnsiTheme="minorBidi"/>
                <w:spacing w:val="3"/>
              </w:rPr>
              <w:t>f</w:t>
            </w:r>
            <w:r w:rsidRPr="00C53B46">
              <w:rPr>
                <w:rFonts w:asciiTheme="minorBidi" w:eastAsia="Arial" w:hAnsiTheme="minorBidi"/>
                <w:spacing w:val="-2"/>
              </w:rPr>
              <w:t>or</w:t>
            </w:r>
            <w:r w:rsidRPr="00C53B46">
              <w:rPr>
                <w:rFonts w:asciiTheme="minorBidi" w:eastAsia="Arial" w:hAnsiTheme="minorBidi"/>
                <w:spacing w:val="3"/>
              </w:rPr>
              <w:t>m</w:t>
            </w:r>
            <w:r w:rsidRPr="00C53B46">
              <w:rPr>
                <w:rFonts w:asciiTheme="minorBidi" w:eastAsia="Arial" w:hAnsiTheme="minorBidi"/>
              </w:rPr>
              <w:t>ed</w:t>
            </w:r>
            <w:r w:rsidRPr="00C53B46">
              <w:rPr>
                <w:rFonts w:asciiTheme="minorBidi" w:eastAsia="Arial" w:hAnsiTheme="minorBidi"/>
                <w:spacing w:val="22"/>
              </w:rPr>
              <w:t xml:space="preserve"> </w:t>
            </w:r>
            <w:r w:rsidRPr="00C53B46">
              <w:rPr>
                <w:rFonts w:asciiTheme="minorBidi" w:eastAsia="Arial" w:hAnsiTheme="minorBidi"/>
              </w:rPr>
              <w:t>t</w:t>
            </w:r>
            <w:r w:rsidRPr="00C53B46">
              <w:rPr>
                <w:rFonts w:asciiTheme="minorBidi" w:eastAsia="Arial" w:hAnsiTheme="minorBidi"/>
                <w:spacing w:val="-2"/>
              </w:rPr>
              <w:t>h</w:t>
            </w:r>
            <w:r w:rsidRPr="00C53B46">
              <w:rPr>
                <w:rFonts w:asciiTheme="minorBidi" w:eastAsia="Arial" w:hAnsiTheme="minorBidi"/>
              </w:rPr>
              <w:t>r</w:t>
            </w:r>
            <w:r w:rsidRPr="00C53B46">
              <w:rPr>
                <w:rFonts w:asciiTheme="minorBidi" w:eastAsia="Arial" w:hAnsiTheme="minorBidi"/>
                <w:spacing w:val="-1"/>
              </w:rPr>
              <w:t>o</w:t>
            </w:r>
            <w:r w:rsidRPr="00C53B46">
              <w:rPr>
                <w:rFonts w:asciiTheme="minorBidi" w:eastAsia="Arial" w:hAnsiTheme="minorBidi"/>
              </w:rPr>
              <w:t>ugh</w:t>
            </w:r>
            <w:r w:rsidRPr="00C53B46">
              <w:rPr>
                <w:rFonts w:asciiTheme="minorBidi" w:eastAsia="Arial" w:hAnsiTheme="minorBidi"/>
                <w:spacing w:val="17"/>
              </w:rPr>
              <w:t xml:space="preserve"> </w:t>
            </w:r>
            <w:r w:rsidRPr="00C53B46">
              <w:rPr>
                <w:rFonts w:asciiTheme="minorBidi" w:eastAsia="Arial" w:hAnsiTheme="minorBidi"/>
                <w:w w:val="102"/>
              </w:rPr>
              <w:t>Subc</w:t>
            </w:r>
            <w:r w:rsidRPr="00C53B46">
              <w:rPr>
                <w:rFonts w:asciiTheme="minorBidi" w:eastAsia="Arial" w:hAnsiTheme="minorBidi"/>
                <w:spacing w:val="-2"/>
                <w:w w:val="102"/>
              </w:rPr>
              <w:t>on</w:t>
            </w:r>
            <w:r w:rsidRPr="00C53B46">
              <w:rPr>
                <w:rFonts w:asciiTheme="minorBidi" w:eastAsia="Arial" w:hAnsiTheme="minorBidi"/>
                <w:w w:val="102"/>
              </w:rPr>
              <w:t>tr</w:t>
            </w:r>
            <w:r w:rsidRPr="00C53B46">
              <w:rPr>
                <w:rFonts w:asciiTheme="minorBidi" w:eastAsia="Arial" w:hAnsiTheme="minorBidi"/>
                <w:spacing w:val="-4"/>
                <w:w w:val="102"/>
              </w:rPr>
              <w:t>a</w:t>
            </w:r>
            <w:r w:rsidRPr="00C53B46">
              <w:rPr>
                <w:rFonts w:asciiTheme="minorBidi" w:eastAsia="Arial" w:hAnsiTheme="minorBidi"/>
                <w:w w:val="102"/>
              </w:rPr>
              <w:t>c</w:t>
            </w:r>
            <w:r w:rsidRPr="00C53B46">
              <w:rPr>
                <w:rFonts w:asciiTheme="minorBidi" w:eastAsia="Arial" w:hAnsiTheme="minorBidi"/>
                <w:spacing w:val="3"/>
                <w:w w:val="102"/>
              </w:rPr>
              <w:t>t</w:t>
            </w:r>
            <w:r w:rsidRPr="00C53B46">
              <w:rPr>
                <w:rFonts w:asciiTheme="minorBidi" w:eastAsia="Arial" w:hAnsiTheme="minorBidi"/>
                <w:spacing w:val="-2"/>
                <w:w w:val="102"/>
              </w:rPr>
              <w:t>o</w:t>
            </w:r>
            <w:r w:rsidRPr="00C53B46">
              <w:rPr>
                <w:rFonts w:asciiTheme="minorBidi" w:eastAsia="Arial" w:hAnsiTheme="minorBidi"/>
                <w:w w:val="102"/>
              </w:rPr>
              <w:t>r</w:t>
            </w:r>
            <w:r w:rsidRPr="00C53B46">
              <w:rPr>
                <w:rFonts w:asciiTheme="minorBidi" w:eastAsia="Arial" w:hAnsiTheme="minorBidi"/>
                <w:spacing w:val="-2"/>
                <w:w w:val="102"/>
              </w:rPr>
              <w:t>s</w:t>
            </w:r>
            <w:r w:rsidRPr="00C53B46">
              <w:rPr>
                <w:rFonts w:asciiTheme="minorBidi" w:eastAsia="Arial" w:hAnsiTheme="minorBidi"/>
                <w:w w:val="102"/>
              </w:rPr>
              <w:t xml:space="preserve">; </w:t>
            </w:r>
            <w:r w:rsidRPr="00C53B46">
              <w:rPr>
                <w:rFonts w:asciiTheme="minorBidi" w:eastAsia="Arial" w:hAnsiTheme="minorBidi"/>
              </w:rPr>
              <w:t>in</w:t>
            </w:r>
            <w:r w:rsidRPr="00C53B46">
              <w:rPr>
                <w:rFonts w:asciiTheme="minorBidi" w:eastAsia="Arial" w:hAnsiTheme="minorBidi"/>
                <w:spacing w:val="3"/>
              </w:rPr>
              <w:t xml:space="preserve"> </w:t>
            </w:r>
            <w:r w:rsidRPr="00C53B46">
              <w:rPr>
                <w:rFonts w:asciiTheme="minorBidi" w:eastAsia="Arial" w:hAnsiTheme="minorBidi"/>
                <w:spacing w:val="-4"/>
              </w:rPr>
              <w:t>w</w:t>
            </w:r>
            <w:r w:rsidRPr="00C53B46">
              <w:rPr>
                <w:rFonts w:asciiTheme="minorBidi" w:eastAsia="Arial" w:hAnsiTheme="minorBidi"/>
              </w:rPr>
              <w:t>hi</w:t>
            </w:r>
            <w:r w:rsidRPr="00C53B46">
              <w:rPr>
                <w:rFonts w:asciiTheme="minorBidi" w:eastAsia="Arial" w:hAnsiTheme="minorBidi"/>
                <w:spacing w:val="1"/>
              </w:rPr>
              <w:t>c</w:t>
            </w:r>
            <w:r w:rsidRPr="00C53B46">
              <w:rPr>
                <w:rFonts w:asciiTheme="minorBidi" w:eastAsia="Arial" w:hAnsiTheme="minorBidi"/>
              </w:rPr>
              <w:t>h</w:t>
            </w:r>
            <w:r w:rsidRPr="00C53B46">
              <w:rPr>
                <w:rFonts w:asciiTheme="minorBidi" w:eastAsia="Arial" w:hAnsiTheme="minorBidi"/>
                <w:spacing w:val="8"/>
              </w:rPr>
              <w:t xml:space="preserve"> </w:t>
            </w:r>
            <w:r w:rsidRPr="00C53B46">
              <w:rPr>
                <w:rFonts w:asciiTheme="minorBidi" w:eastAsia="Arial" w:hAnsiTheme="minorBidi"/>
              </w:rPr>
              <w:t>ca</w:t>
            </w:r>
            <w:r w:rsidRPr="00C53B46">
              <w:rPr>
                <w:rFonts w:asciiTheme="minorBidi" w:eastAsia="Arial" w:hAnsiTheme="minorBidi"/>
                <w:spacing w:val="2"/>
              </w:rPr>
              <w:t>s</w:t>
            </w:r>
            <w:r w:rsidRPr="00C53B46">
              <w:rPr>
                <w:rFonts w:asciiTheme="minorBidi" w:eastAsia="Arial" w:hAnsiTheme="minorBidi"/>
                <w:spacing w:val="-4"/>
              </w:rPr>
              <w:t>e</w:t>
            </w:r>
            <w:r w:rsidRPr="00C53B46">
              <w:rPr>
                <w:rFonts w:asciiTheme="minorBidi" w:eastAsia="Arial" w:hAnsiTheme="minorBidi"/>
              </w:rPr>
              <w:t>,</w:t>
            </w:r>
            <w:r w:rsidRPr="00C53B46">
              <w:rPr>
                <w:rFonts w:asciiTheme="minorBidi" w:eastAsia="Arial" w:hAnsiTheme="minorBidi"/>
                <w:spacing w:val="10"/>
              </w:rPr>
              <w:t xml:space="preserve"> </w:t>
            </w:r>
            <w:r w:rsidRPr="00C53B46">
              <w:rPr>
                <w:rFonts w:asciiTheme="minorBidi" w:eastAsia="Arial" w:hAnsiTheme="minorBidi"/>
              </w:rPr>
              <w:t>the</w:t>
            </w:r>
            <w:r w:rsidRPr="00C53B46">
              <w:rPr>
                <w:rFonts w:asciiTheme="minorBidi" w:eastAsia="Arial" w:hAnsiTheme="minorBidi"/>
                <w:spacing w:val="1"/>
              </w:rPr>
              <w:t xml:space="preserve"> </w:t>
            </w:r>
            <w:r w:rsidRPr="00C53B46">
              <w:rPr>
                <w:rFonts w:asciiTheme="minorBidi" w:eastAsia="Arial" w:hAnsiTheme="minorBidi"/>
                <w:spacing w:val="3"/>
              </w:rPr>
              <w:t>S</w:t>
            </w:r>
            <w:r w:rsidRPr="00C53B46">
              <w:rPr>
                <w:rFonts w:asciiTheme="minorBidi" w:eastAsia="Arial" w:hAnsiTheme="minorBidi"/>
                <w:spacing w:val="-2"/>
              </w:rPr>
              <w:t>u</w:t>
            </w:r>
            <w:r w:rsidRPr="00C53B46">
              <w:rPr>
                <w:rFonts w:asciiTheme="minorBidi" w:eastAsia="Arial" w:hAnsiTheme="minorBidi"/>
              </w:rPr>
              <w:t>p</w:t>
            </w:r>
            <w:r w:rsidRPr="00C53B46">
              <w:rPr>
                <w:rFonts w:asciiTheme="minorBidi" w:eastAsia="Arial" w:hAnsiTheme="minorBidi"/>
                <w:spacing w:val="-4"/>
              </w:rPr>
              <w:t>p</w:t>
            </w:r>
            <w:r w:rsidRPr="00C53B46">
              <w:rPr>
                <w:rFonts w:asciiTheme="minorBidi" w:eastAsia="Arial" w:hAnsiTheme="minorBidi"/>
                <w:spacing w:val="3"/>
              </w:rPr>
              <w:t>l</w:t>
            </w:r>
            <w:r w:rsidRPr="00C53B46">
              <w:rPr>
                <w:rFonts w:asciiTheme="minorBidi" w:eastAsia="Arial" w:hAnsiTheme="minorBidi"/>
              </w:rPr>
              <w:t>i</w:t>
            </w:r>
            <w:r w:rsidRPr="00C53B46">
              <w:rPr>
                <w:rFonts w:asciiTheme="minorBidi" w:eastAsia="Arial" w:hAnsiTheme="minorBidi"/>
                <w:spacing w:val="-2"/>
              </w:rPr>
              <w:t>e</w:t>
            </w:r>
            <w:r w:rsidRPr="00C53B46">
              <w:rPr>
                <w:rFonts w:asciiTheme="minorBidi" w:eastAsia="Arial" w:hAnsiTheme="minorBidi"/>
              </w:rPr>
              <w:t>r</w:t>
            </w:r>
            <w:r w:rsidRPr="00C53B46">
              <w:rPr>
                <w:rFonts w:asciiTheme="minorBidi" w:eastAsia="Arial" w:hAnsiTheme="minorBidi"/>
                <w:spacing w:val="15"/>
              </w:rPr>
              <w:t xml:space="preserve"> </w:t>
            </w:r>
            <w:r w:rsidRPr="00C53B46">
              <w:rPr>
                <w:rFonts w:asciiTheme="minorBidi" w:eastAsia="Arial" w:hAnsiTheme="minorBidi"/>
              </w:rPr>
              <w:t>sh</w:t>
            </w:r>
            <w:r w:rsidRPr="00C53B46">
              <w:rPr>
                <w:rFonts w:asciiTheme="minorBidi" w:eastAsia="Arial" w:hAnsiTheme="minorBidi"/>
                <w:spacing w:val="-3"/>
              </w:rPr>
              <w:t>a</w:t>
            </w:r>
            <w:r w:rsidRPr="00C53B46">
              <w:rPr>
                <w:rFonts w:asciiTheme="minorBidi" w:eastAsia="Arial" w:hAnsiTheme="minorBidi"/>
              </w:rPr>
              <w:t>ll</w:t>
            </w:r>
            <w:r w:rsidRPr="00C53B46">
              <w:rPr>
                <w:rFonts w:asciiTheme="minorBidi" w:eastAsia="Arial" w:hAnsiTheme="minorBidi"/>
                <w:spacing w:val="8"/>
              </w:rPr>
              <w:t xml:space="preserve"> </w:t>
            </w:r>
            <w:r w:rsidRPr="00C53B46">
              <w:rPr>
                <w:rFonts w:asciiTheme="minorBidi" w:eastAsia="Arial" w:hAnsiTheme="minorBidi"/>
              </w:rPr>
              <w:t>i</w:t>
            </w:r>
            <w:r w:rsidRPr="00C53B46">
              <w:rPr>
                <w:rFonts w:asciiTheme="minorBidi" w:eastAsia="Arial" w:hAnsiTheme="minorBidi"/>
                <w:spacing w:val="1"/>
              </w:rPr>
              <w:t>m</w:t>
            </w:r>
            <w:r w:rsidRPr="00C53B46">
              <w:rPr>
                <w:rFonts w:asciiTheme="minorBidi" w:eastAsia="Arial" w:hAnsiTheme="minorBidi"/>
                <w:spacing w:val="-2"/>
              </w:rPr>
              <w:t>p</w:t>
            </w:r>
            <w:r w:rsidRPr="00C53B46">
              <w:rPr>
                <w:rFonts w:asciiTheme="minorBidi" w:eastAsia="Arial" w:hAnsiTheme="minorBidi"/>
              </w:rPr>
              <w:t>ose</w:t>
            </w:r>
            <w:r w:rsidRPr="00C53B46">
              <w:rPr>
                <w:rFonts w:asciiTheme="minorBidi" w:eastAsia="Arial" w:hAnsiTheme="minorBidi"/>
                <w:spacing w:val="9"/>
              </w:rPr>
              <w:t xml:space="preserve"> </w:t>
            </w:r>
            <w:r w:rsidRPr="00C53B46">
              <w:rPr>
                <w:rFonts w:asciiTheme="minorBidi" w:eastAsia="Arial" w:hAnsiTheme="minorBidi"/>
              </w:rPr>
              <w:t>co</w:t>
            </w:r>
            <w:r w:rsidRPr="00C53B46">
              <w:rPr>
                <w:rFonts w:asciiTheme="minorBidi" w:eastAsia="Arial" w:hAnsiTheme="minorBidi"/>
                <w:spacing w:val="-3"/>
              </w:rPr>
              <w:t>n</w:t>
            </w:r>
            <w:r w:rsidRPr="00C53B46">
              <w:rPr>
                <w:rFonts w:asciiTheme="minorBidi" w:eastAsia="Arial" w:hAnsiTheme="minorBidi"/>
                <w:spacing w:val="3"/>
              </w:rPr>
              <w:t>f</w:t>
            </w:r>
            <w:r w:rsidRPr="00C53B46">
              <w:rPr>
                <w:rFonts w:asciiTheme="minorBidi" w:eastAsia="Arial" w:hAnsiTheme="minorBidi"/>
              </w:rPr>
              <w:t>id</w:t>
            </w:r>
            <w:r w:rsidRPr="00C53B46">
              <w:rPr>
                <w:rFonts w:asciiTheme="minorBidi" w:eastAsia="Arial" w:hAnsiTheme="minorBidi"/>
                <w:spacing w:val="-3"/>
              </w:rPr>
              <w:t>e</w:t>
            </w:r>
            <w:r w:rsidRPr="00C53B46">
              <w:rPr>
                <w:rFonts w:asciiTheme="minorBidi" w:eastAsia="Arial" w:hAnsiTheme="minorBidi"/>
              </w:rPr>
              <w:t>nt</w:t>
            </w:r>
            <w:r w:rsidRPr="00C53B46">
              <w:rPr>
                <w:rFonts w:asciiTheme="minorBidi" w:eastAsia="Arial" w:hAnsiTheme="minorBidi"/>
                <w:spacing w:val="3"/>
              </w:rPr>
              <w:t>i</w:t>
            </w:r>
            <w:r w:rsidRPr="00C53B46">
              <w:rPr>
                <w:rFonts w:asciiTheme="minorBidi" w:eastAsia="Arial" w:hAnsiTheme="minorBidi"/>
                <w:spacing w:val="-4"/>
              </w:rPr>
              <w:t>a</w:t>
            </w:r>
            <w:r w:rsidRPr="00C53B46">
              <w:rPr>
                <w:rFonts w:asciiTheme="minorBidi" w:eastAsia="Arial" w:hAnsiTheme="minorBidi"/>
                <w:spacing w:val="3"/>
              </w:rPr>
              <w:t>l</w:t>
            </w:r>
            <w:r w:rsidRPr="00C53B46">
              <w:rPr>
                <w:rFonts w:asciiTheme="minorBidi" w:eastAsia="Arial" w:hAnsiTheme="minorBidi"/>
                <w:spacing w:val="-2"/>
              </w:rPr>
              <w:t>i</w:t>
            </w:r>
            <w:r w:rsidRPr="00C53B46">
              <w:rPr>
                <w:rFonts w:asciiTheme="minorBidi" w:eastAsia="Arial" w:hAnsiTheme="minorBidi"/>
                <w:spacing w:val="3"/>
              </w:rPr>
              <w:t>t</w:t>
            </w:r>
            <w:r w:rsidRPr="00C53B46">
              <w:rPr>
                <w:rFonts w:asciiTheme="minorBidi" w:eastAsia="Arial" w:hAnsiTheme="minorBidi"/>
              </w:rPr>
              <w:t>y</w:t>
            </w:r>
            <w:r w:rsidRPr="00C53B46">
              <w:rPr>
                <w:rFonts w:asciiTheme="minorBidi" w:eastAsia="Arial" w:hAnsiTheme="minorBidi"/>
                <w:spacing w:val="18"/>
              </w:rPr>
              <w:t xml:space="preserve"> </w:t>
            </w:r>
            <w:r w:rsidRPr="00C53B46">
              <w:rPr>
                <w:rFonts w:asciiTheme="minorBidi" w:eastAsia="Arial" w:hAnsiTheme="minorBidi"/>
              </w:rPr>
              <w:t>ob</w:t>
            </w:r>
            <w:r w:rsidRPr="00C53B46">
              <w:rPr>
                <w:rFonts w:asciiTheme="minorBidi" w:eastAsia="Arial" w:hAnsiTheme="minorBidi"/>
                <w:spacing w:val="1"/>
              </w:rPr>
              <w:t>l</w:t>
            </w:r>
            <w:r w:rsidRPr="00C53B46">
              <w:rPr>
                <w:rFonts w:asciiTheme="minorBidi" w:eastAsia="Arial" w:hAnsiTheme="minorBidi"/>
                <w:spacing w:val="3"/>
              </w:rPr>
              <w:t>i</w:t>
            </w:r>
            <w:r w:rsidRPr="00C53B46">
              <w:rPr>
                <w:rFonts w:asciiTheme="minorBidi" w:eastAsia="Arial" w:hAnsiTheme="minorBidi"/>
                <w:spacing w:val="-2"/>
              </w:rPr>
              <w:t>g</w:t>
            </w:r>
            <w:r w:rsidRPr="00C53B46">
              <w:rPr>
                <w:rFonts w:asciiTheme="minorBidi" w:eastAsia="Arial" w:hAnsiTheme="minorBidi"/>
              </w:rPr>
              <w:t>a</w:t>
            </w:r>
            <w:r w:rsidRPr="00C53B46">
              <w:rPr>
                <w:rFonts w:asciiTheme="minorBidi" w:eastAsia="Arial" w:hAnsiTheme="minorBidi"/>
                <w:spacing w:val="-2"/>
              </w:rPr>
              <w:t>t</w:t>
            </w:r>
            <w:r w:rsidRPr="00C53B46">
              <w:rPr>
                <w:rFonts w:asciiTheme="minorBidi" w:eastAsia="Arial" w:hAnsiTheme="minorBidi"/>
                <w:spacing w:val="3"/>
              </w:rPr>
              <w:t>i</w:t>
            </w:r>
            <w:r w:rsidRPr="00C53B46">
              <w:rPr>
                <w:rFonts w:asciiTheme="minorBidi" w:eastAsia="Arial" w:hAnsiTheme="minorBidi"/>
                <w:spacing w:val="-2"/>
              </w:rPr>
              <w:t>o</w:t>
            </w:r>
            <w:r w:rsidRPr="00C53B46">
              <w:rPr>
                <w:rFonts w:asciiTheme="minorBidi" w:eastAsia="Arial" w:hAnsiTheme="minorBidi"/>
              </w:rPr>
              <w:t>n</w:t>
            </w:r>
            <w:r w:rsidRPr="00C53B46">
              <w:rPr>
                <w:rFonts w:asciiTheme="minorBidi" w:eastAsia="Arial" w:hAnsiTheme="minorBidi"/>
                <w:spacing w:val="17"/>
              </w:rPr>
              <w:t xml:space="preserve"> </w:t>
            </w:r>
            <w:r w:rsidRPr="00C53B46">
              <w:rPr>
                <w:rFonts w:asciiTheme="minorBidi" w:eastAsia="Arial" w:hAnsiTheme="minorBidi"/>
              </w:rPr>
              <w:t xml:space="preserve">on </w:t>
            </w:r>
            <w:r w:rsidRPr="00C53B46">
              <w:rPr>
                <w:rFonts w:asciiTheme="minorBidi" w:eastAsia="Arial" w:hAnsiTheme="minorBidi"/>
                <w:spacing w:val="3"/>
              </w:rPr>
              <w:t>t</w:t>
            </w:r>
            <w:r w:rsidRPr="00C53B46">
              <w:rPr>
                <w:rFonts w:asciiTheme="minorBidi" w:eastAsia="Arial" w:hAnsiTheme="minorBidi"/>
                <w:spacing w:val="-2"/>
              </w:rPr>
              <w:t>h</w:t>
            </w:r>
            <w:r w:rsidRPr="00C53B46">
              <w:rPr>
                <w:rFonts w:asciiTheme="minorBidi" w:eastAsia="Arial" w:hAnsiTheme="minorBidi"/>
              </w:rPr>
              <w:t>e</w:t>
            </w:r>
            <w:r w:rsidRPr="00C53B46">
              <w:rPr>
                <w:rFonts w:asciiTheme="minorBidi" w:eastAsia="Arial" w:hAnsiTheme="minorBidi"/>
                <w:spacing w:val="3"/>
              </w:rPr>
              <w:t xml:space="preserve"> </w:t>
            </w:r>
            <w:r w:rsidRPr="00C53B46">
              <w:rPr>
                <w:rFonts w:asciiTheme="minorBidi" w:eastAsia="Arial" w:hAnsiTheme="minorBidi"/>
              </w:rPr>
              <w:t>Subco</w:t>
            </w:r>
            <w:r w:rsidRPr="00C53B46">
              <w:rPr>
                <w:rFonts w:asciiTheme="minorBidi" w:eastAsia="Arial" w:hAnsiTheme="minorBidi"/>
                <w:spacing w:val="-2"/>
              </w:rPr>
              <w:t>n</w:t>
            </w:r>
            <w:r w:rsidRPr="00C53B46">
              <w:rPr>
                <w:rFonts w:asciiTheme="minorBidi" w:eastAsia="Arial" w:hAnsiTheme="minorBidi"/>
              </w:rPr>
              <w:t>tr</w:t>
            </w:r>
            <w:r w:rsidRPr="00C53B46">
              <w:rPr>
                <w:rFonts w:asciiTheme="minorBidi" w:eastAsia="Arial" w:hAnsiTheme="minorBidi"/>
                <w:spacing w:val="-1"/>
              </w:rPr>
              <w:t>a</w:t>
            </w:r>
            <w:r w:rsidRPr="00C53B46">
              <w:rPr>
                <w:rFonts w:asciiTheme="minorBidi" w:eastAsia="Arial" w:hAnsiTheme="minorBidi"/>
                <w:spacing w:val="-2"/>
              </w:rPr>
              <w:t>c</w:t>
            </w:r>
            <w:r w:rsidRPr="00C53B46">
              <w:rPr>
                <w:rFonts w:asciiTheme="minorBidi" w:eastAsia="Arial" w:hAnsiTheme="minorBidi"/>
                <w:spacing w:val="3"/>
              </w:rPr>
              <w:t>t</w:t>
            </w:r>
            <w:r w:rsidRPr="00C53B46">
              <w:rPr>
                <w:rFonts w:asciiTheme="minorBidi" w:eastAsia="Arial" w:hAnsiTheme="minorBidi"/>
                <w:spacing w:val="-4"/>
              </w:rPr>
              <w:t>o</w:t>
            </w:r>
            <w:r w:rsidRPr="00C53B46">
              <w:rPr>
                <w:rFonts w:asciiTheme="minorBidi" w:eastAsia="Arial" w:hAnsiTheme="minorBidi"/>
              </w:rPr>
              <w:t>r</w:t>
            </w:r>
            <w:r w:rsidRPr="00C53B46">
              <w:rPr>
                <w:rFonts w:asciiTheme="minorBidi" w:eastAsia="Arial" w:hAnsiTheme="minorBidi"/>
                <w:spacing w:val="28"/>
              </w:rPr>
              <w:t xml:space="preserve"> </w:t>
            </w:r>
            <w:r w:rsidRPr="00C53B46">
              <w:rPr>
                <w:rFonts w:asciiTheme="minorBidi" w:eastAsia="Arial" w:hAnsiTheme="minorBidi"/>
                <w:spacing w:val="-4"/>
              </w:rPr>
              <w:t>s</w:t>
            </w:r>
            <w:r w:rsidRPr="00C53B46">
              <w:rPr>
                <w:rFonts w:asciiTheme="minorBidi" w:eastAsia="Arial" w:hAnsiTheme="minorBidi"/>
              </w:rPr>
              <w:t>i</w:t>
            </w:r>
            <w:r w:rsidRPr="00C53B46">
              <w:rPr>
                <w:rFonts w:asciiTheme="minorBidi" w:eastAsia="Arial" w:hAnsiTheme="minorBidi"/>
                <w:spacing w:val="1"/>
              </w:rPr>
              <w:t>m</w:t>
            </w:r>
            <w:r w:rsidRPr="00C53B46">
              <w:rPr>
                <w:rFonts w:asciiTheme="minorBidi" w:eastAsia="Arial" w:hAnsiTheme="minorBidi"/>
                <w:spacing w:val="-2"/>
              </w:rPr>
              <w:t>i</w:t>
            </w:r>
            <w:r w:rsidRPr="00C53B46">
              <w:rPr>
                <w:rFonts w:asciiTheme="minorBidi" w:eastAsia="Arial" w:hAnsiTheme="minorBidi"/>
                <w:spacing w:val="3"/>
              </w:rPr>
              <w:t>l</w:t>
            </w:r>
            <w:r w:rsidRPr="00C53B46">
              <w:rPr>
                <w:rFonts w:asciiTheme="minorBidi" w:eastAsia="Arial" w:hAnsiTheme="minorBidi"/>
                <w:spacing w:val="-2"/>
              </w:rPr>
              <w:t>a</w:t>
            </w:r>
            <w:r w:rsidRPr="00C53B46">
              <w:rPr>
                <w:rFonts w:asciiTheme="minorBidi" w:eastAsia="Arial" w:hAnsiTheme="minorBidi"/>
              </w:rPr>
              <w:t>r</w:t>
            </w:r>
            <w:r w:rsidRPr="00C53B46">
              <w:rPr>
                <w:rFonts w:asciiTheme="minorBidi" w:eastAsia="Arial" w:hAnsiTheme="minorBidi"/>
                <w:spacing w:val="12"/>
              </w:rPr>
              <w:t xml:space="preserve"> </w:t>
            </w:r>
            <w:r w:rsidRPr="00C53B46">
              <w:rPr>
                <w:rFonts w:asciiTheme="minorBidi" w:eastAsia="Arial" w:hAnsiTheme="minorBidi"/>
                <w:spacing w:val="-2"/>
              </w:rPr>
              <w:t>t</w:t>
            </w:r>
            <w:r w:rsidRPr="00C53B46">
              <w:rPr>
                <w:rFonts w:asciiTheme="minorBidi" w:eastAsia="Arial" w:hAnsiTheme="minorBidi"/>
              </w:rPr>
              <w:t>o</w:t>
            </w:r>
            <w:r w:rsidRPr="00C53B46">
              <w:rPr>
                <w:rFonts w:asciiTheme="minorBidi" w:eastAsia="Arial" w:hAnsiTheme="minorBidi"/>
                <w:spacing w:val="3"/>
              </w:rPr>
              <w:t xml:space="preserve"> </w:t>
            </w:r>
            <w:r w:rsidRPr="00C53B46">
              <w:rPr>
                <w:rFonts w:asciiTheme="minorBidi" w:eastAsia="Arial" w:hAnsiTheme="minorBidi"/>
                <w:w w:val="102"/>
              </w:rPr>
              <w:t>t</w:t>
            </w:r>
            <w:r w:rsidRPr="00C53B46">
              <w:rPr>
                <w:rFonts w:asciiTheme="minorBidi" w:eastAsia="Arial" w:hAnsiTheme="minorBidi"/>
                <w:spacing w:val="-2"/>
                <w:w w:val="102"/>
              </w:rPr>
              <w:t>ha</w:t>
            </w:r>
            <w:r w:rsidRPr="00C53B46">
              <w:rPr>
                <w:rFonts w:asciiTheme="minorBidi" w:eastAsia="Arial" w:hAnsiTheme="minorBidi"/>
                <w:w w:val="102"/>
              </w:rPr>
              <w:t xml:space="preserve">t </w:t>
            </w:r>
            <w:r w:rsidRPr="00C53B46">
              <w:rPr>
                <w:rFonts w:asciiTheme="minorBidi" w:eastAsia="Arial" w:hAnsiTheme="minorBidi"/>
                <w:spacing w:val="-2"/>
              </w:rPr>
              <w:t>a</w:t>
            </w:r>
            <w:r w:rsidRPr="00C53B46">
              <w:rPr>
                <w:rFonts w:asciiTheme="minorBidi" w:eastAsia="Arial" w:hAnsiTheme="minorBidi"/>
              </w:rPr>
              <w:t>pp</w:t>
            </w:r>
            <w:r w:rsidRPr="00C53B46">
              <w:rPr>
                <w:rFonts w:asciiTheme="minorBidi" w:eastAsia="Arial" w:hAnsiTheme="minorBidi"/>
                <w:spacing w:val="1"/>
              </w:rPr>
              <w:t>l</w:t>
            </w:r>
            <w:r w:rsidRPr="00C53B46">
              <w:rPr>
                <w:rFonts w:asciiTheme="minorBidi" w:eastAsia="Arial" w:hAnsiTheme="minorBidi"/>
              </w:rPr>
              <w:t>ies</w:t>
            </w:r>
            <w:r w:rsidRPr="00C53B46">
              <w:rPr>
                <w:rFonts w:asciiTheme="minorBidi" w:eastAsia="Arial" w:hAnsiTheme="minorBidi"/>
                <w:spacing w:val="11"/>
              </w:rPr>
              <w:t xml:space="preserve"> </w:t>
            </w:r>
            <w:r w:rsidRPr="00C53B46">
              <w:rPr>
                <w:rFonts w:asciiTheme="minorBidi" w:eastAsia="Arial" w:hAnsiTheme="minorBidi"/>
              </w:rPr>
              <w:t>to</w:t>
            </w:r>
            <w:r w:rsidRPr="00C53B46">
              <w:rPr>
                <w:rFonts w:asciiTheme="minorBidi" w:eastAsia="Arial" w:hAnsiTheme="minorBidi"/>
                <w:spacing w:val="3"/>
              </w:rPr>
              <w:t xml:space="preserve"> i</w:t>
            </w:r>
            <w:r w:rsidRPr="00C53B46">
              <w:rPr>
                <w:rFonts w:asciiTheme="minorBidi" w:eastAsia="Arial" w:hAnsiTheme="minorBidi"/>
              </w:rPr>
              <w:t>t</w:t>
            </w:r>
            <w:r w:rsidRPr="00C53B46">
              <w:rPr>
                <w:rFonts w:asciiTheme="minorBidi" w:eastAsia="Arial" w:hAnsiTheme="minorBidi"/>
                <w:spacing w:val="4"/>
              </w:rPr>
              <w:t xml:space="preserve"> </w:t>
            </w:r>
            <w:r w:rsidRPr="00C53B46">
              <w:rPr>
                <w:rFonts w:asciiTheme="minorBidi" w:eastAsia="Arial" w:hAnsiTheme="minorBidi"/>
                <w:spacing w:val="-2"/>
              </w:rPr>
              <w:t>a</w:t>
            </w:r>
            <w:r w:rsidRPr="00C53B46">
              <w:rPr>
                <w:rFonts w:asciiTheme="minorBidi" w:eastAsia="Arial" w:hAnsiTheme="minorBidi"/>
              </w:rPr>
              <w:t>s</w:t>
            </w:r>
            <w:r w:rsidRPr="00C53B46">
              <w:rPr>
                <w:rFonts w:asciiTheme="minorBidi" w:eastAsia="Arial" w:hAnsiTheme="minorBidi"/>
                <w:spacing w:val="4"/>
              </w:rPr>
              <w:t xml:space="preserve"> </w:t>
            </w:r>
            <w:r w:rsidRPr="00C53B46">
              <w:rPr>
                <w:rFonts w:asciiTheme="minorBidi" w:eastAsia="Arial" w:hAnsiTheme="minorBidi"/>
              </w:rPr>
              <w:t>per</w:t>
            </w:r>
            <w:r w:rsidRPr="00C53B46">
              <w:rPr>
                <w:rFonts w:asciiTheme="minorBidi" w:eastAsia="Arial" w:hAnsiTheme="minorBidi"/>
                <w:spacing w:val="8"/>
              </w:rPr>
              <w:t xml:space="preserve"> </w:t>
            </w:r>
            <w:r w:rsidRPr="00C53B46">
              <w:rPr>
                <w:rFonts w:asciiTheme="minorBidi" w:eastAsia="Arial" w:hAnsiTheme="minorBidi"/>
              </w:rPr>
              <w:t>2</w:t>
            </w:r>
            <w:r w:rsidRPr="00C53B46">
              <w:rPr>
                <w:rFonts w:asciiTheme="minorBidi" w:eastAsia="Arial" w:hAnsiTheme="minorBidi"/>
                <w:spacing w:val="-2"/>
              </w:rPr>
              <w:t>0</w:t>
            </w:r>
            <w:r w:rsidRPr="00C53B46">
              <w:rPr>
                <w:rFonts w:asciiTheme="minorBidi" w:eastAsia="Arial" w:hAnsiTheme="minorBidi"/>
              </w:rPr>
              <w:t>/Sp</w:t>
            </w:r>
            <w:r w:rsidRPr="00C53B46">
              <w:rPr>
                <w:rFonts w:asciiTheme="minorBidi" w:eastAsia="Arial" w:hAnsiTheme="minorBidi"/>
                <w:spacing w:val="-3"/>
              </w:rPr>
              <w:t>e</w:t>
            </w:r>
            <w:r w:rsidRPr="00C53B46">
              <w:rPr>
                <w:rFonts w:asciiTheme="minorBidi" w:eastAsia="Arial" w:hAnsiTheme="minorBidi"/>
              </w:rPr>
              <w:t>c</w:t>
            </w:r>
            <w:r w:rsidRPr="00C53B46">
              <w:rPr>
                <w:rFonts w:asciiTheme="minorBidi" w:eastAsia="Arial" w:hAnsiTheme="minorBidi"/>
                <w:spacing w:val="3"/>
              </w:rPr>
              <w:t>i</w:t>
            </w:r>
            <w:r w:rsidRPr="00C53B46">
              <w:rPr>
                <w:rFonts w:asciiTheme="minorBidi" w:eastAsia="Arial" w:hAnsiTheme="minorBidi"/>
                <w:spacing w:val="-2"/>
              </w:rPr>
              <w:t>a</w:t>
            </w:r>
            <w:r w:rsidRPr="00C53B46">
              <w:rPr>
                <w:rFonts w:asciiTheme="minorBidi" w:eastAsia="Arial" w:hAnsiTheme="minorBidi"/>
              </w:rPr>
              <w:t>l</w:t>
            </w:r>
            <w:r w:rsidRPr="00C53B46">
              <w:rPr>
                <w:rFonts w:asciiTheme="minorBidi" w:eastAsia="Arial" w:hAnsiTheme="minorBidi"/>
                <w:spacing w:val="20"/>
              </w:rPr>
              <w:t xml:space="preserve"> </w:t>
            </w:r>
            <w:r w:rsidRPr="00C53B46">
              <w:rPr>
                <w:rFonts w:asciiTheme="minorBidi" w:eastAsia="Arial" w:hAnsiTheme="minorBidi"/>
              </w:rPr>
              <w:t>C</w:t>
            </w:r>
            <w:r w:rsidRPr="00C53B46">
              <w:rPr>
                <w:rFonts w:asciiTheme="minorBidi" w:eastAsia="Arial" w:hAnsiTheme="minorBidi"/>
                <w:spacing w:val="1"/>
              </w:rPr>
              <w:t>o</w:t>
            </w:r>
            <w:r w:rsidRPr="00C53B46">
              <w:rPr>
                <w:rFonts w:asciiTheme="minorBidi" w:eastAsia="Arial" w:hAnsiTheme="minorBidi"/>
                <w:spacing w:val="-2"/>
              </w:rPr>
              <w:t>n</w:t>
            </w:r>
            <w:r w:rsidRPr="00C53B46">
              <w:rPr>
                <w:rFonts w:asciiTheme="minorBidi" w:eastAsia="Arial" w:hAnsiTheme="minorBidi"/>
              </w:rPr>
              <w:t>di</w:t>
            </w:r>
            <w:r w:rsidRPr="00C53B46">
              <w:rPr>
                <w:rFonts w:asciiTheme="minorBidi" w:eastAsia="Arial" w:hAnsiTheme="minorBidi"/>
                <w:spacing w:val="-1"/>
              </w:rPr>
              <w:t>t</w:t>
            </w:r>
            <w:r w:rsidRPr="00C53B46">
              <w:rPr>
                <w:rFonts w:asciiTheme="minorBidi" w:eastAsia="Arial" w:hAnsiTheme="minorBidi"/>
              </w:rPr>
              <w:t>io</w:t>
            </w:r>
            <w:r w:rsidRPr="00C53B46">
              <w:rPr>
                <w:rFonts w:asciiTheme="minorBidi" w:eastAsia="Arial" w:hAnsiTheme="minorBidi"/>
                <w:spacing w:val="1"/>
              </w:rPr>
              <w:t>n</w:t>
            </w:r>
            <w:r w:rsidRPr="00C53B46">
              <w:rPr>
                <w:rFonts w:asciiTheme="minorBidi" w:eastAsia="Arial" w:hAnsiTheme="minorBidi"/>
              </w:rPr>
              <w:t>s</w:t>
            </w:r>
            <w:r w:rsidRPr="00C53B46">
              <w:rPr>
                <w:rFonts w:asciiTheme="minorBidi" w:eastAsia="Arial" w:hAnsiTheme="minorBidi"/>
                <w:spacing w:val="22"/>
              </w:rPr>
              <w:t xml:space="preserve"> </w:t>
            </w:r>
            <w:r w:rsidRPr="00C53B46">
              <w:rPr>
                <w:rFonts w:asciiTheme="minorBidi" w:eastAsia="Arial" w:hAnsiTheme="minorBidi"/>
                <w:spacing w:val="-4"/>
              </w:rPr>
              <w:t>o</w:t>
            </w:r>
            <w:r w:rsidRPr="00C53B46">
              <w:rPr>
                <w:rFonts w:asciiTheme="minorBidi" w:eastAsia="Arial" w:hAnsiTheme="minorBidi"/>
              </w:rPr>
              <w:t>f</w:t>
            </w:r>
            <w:r w:rsidRPr="00C53B46">
              <w:rPr>
                <w:rFonts w:asciiTheme="minorBidi" w:eastAsia="Arial" w:hAnsiTheme="minorBidi"/>
                <w:spacing w:val="5"/>
              </w:rPr>
              <w:t xml:space="preserve"> </w:t>
            </w:r>
            <w:r w:rsidRPr="00C53B46">
              <w:rPr>
                <w:rFonts w:asciiTheme="minorBidi" w:eastAsia="Arial" w:hAnsiTheme="minorBidi"/>
              </w:rPr>
              <w:t>the</w:t>
            </w:r>
            <w:r w:rsidRPr="00C53B46">
              <w:rPr>
                <w:rFonts w:asciiTheme="minorBidi" w:eastAsia="Arial" w:hAnsiTheme="minorBidi"/>
                <w:spacing w:val="8"/>
              </w:rPr>
              <w:t xml:space="preserve"> </w:t>
            </w:r>
            <w:r w:rsidRPr="00C53B46">
              <w:rPr>
                <w:rFonts w:asciiTheme="minorBidi" w:eastAsia="Arial" w:hAnsiTheme="minorBidi"/>
                <w:spacing w:val="-2"/>
                <w:w w:val="102"/>
              </w:rPr>
              <w:t>C</w:t>
            </w:r>
            <w:r w:rsidRPr="00C53B46">
              <w:rPr>
                <w:rFonts w:asciiTheme="minorBidi" w:eastAsia="Arial" w:hAnsiTheme="minorBidi"/>
                <w:w w:val="102"/>
              </w:rPr>
              <w:t>o</w:t>
            </w:r>
            <w:r w:rsidRPr="00C53B46">
              <w:rPr>
                <w:rFonts w:asciiTheme="minorBidi" w:eastAsia="Arial" w:hAnsiTheme="minorBidi"/>
                <w:spacing w:val="-1"/>
                <w:w w:val="102"/>
              </w:rPr>
              <w:t>n</w:t>
            </w:r>
            <w:r w:rsidRPr="00C53B46">
              <w:rPr>
                <w:rFonts w:asciiTheme="minorBidi" w:eastAsia="Arial" w:hAnsiTheme="minorBidi"/>
                <w:spacing w:val="3"/>
                <w:w w:val="102"/>
              </w:rPr>
              <w:t>t</w:t>
            </w:r>
            <w:r w:rsidRPr="00C53B46">
              <w:rPr>
                <w:rFonts w:asciiTheme="minorBidi" w:eastAsia="Arial" w:hAnsiTheme="minorBidi"/>
                <w:w w:val="102"/>
              </w:rPr>
              <w:t>ra</w:t>
            </w:r>
            <w:r w:rsidRPr="00C53B46">
              <w:rPr>
                <w:rFonts w:asciiTheme="minorBidi" w:eastAsia="Arial" w:hAnsiTheme="minorBidi"/>
                <w:spacing w:val="-3"/>
                <w:w w:val="102"/>
              </w:rPr>
              <w:t>c</w:t>
            </w:r>
            <w:r w:rsidRPr="00C53B46">
              <w:rPr>
                <w:rFonts w:asciiTheme="minorBidi" w:eastAsia="Arial" w:hAnsiTheme="minorBidi"/>
                <w:spacing w:val="3"/>
                <w:w w:val="102"/>
              </w:rPr>
              <w:t>t</w:t>
            </w:r>
            <w:r w:rsidRPr="00C53B46">
              <w:rPr>
                <w:rFonts w:asciiTheme="minorBidi" w:eastAsia="Arial" w:hAnsiTheme="minorBidi"/>
                <w:w w:val="102"/>
              </w:rPr>
              <w:t>.</w:t>
            </w:r>
          </w:p>
          <w:p w:rsidR="00E931B8" w:rsidRPr="00C53B46" w:rsidRDefault="00E931B8" w:rsidP="00E9199D">
            <w:pPr>
              <w:bidi w:val="0"/>
              <w:jc w:val="both"/>
              <w:rPr>
                <w:rFonts w:asciiTheme="minorBidi" w:eastAsiaTheme="minorHAnsi" w:hAnsiTheme="minorBidi"/>
              </w:rPr>
            </w:pPr>
          </w:p>
          <w:p w:rsidR="00E931B8" w:rsidRPr="00C53B46" w:rsidRDefault="00E931B8" w:rsidP="00E9199D">
            <w:pPr>
              <w:bidi w:val="0"/>
              <w:jc w:val="both"/>
              <w:rPr>
                <w:rFonts w:asciiTheme="minorBidi" w:eastAsia="Arial" w:hAnsiTheme="minorBidi"/>
              </w:rPr>
            </w:pPr>
            <w:r w:rsidRPr="00C53B46">
              <w:rPr>
                <w:rFonts w:asciiTheme="minorBidi" w:eastAsia="Arial" w:hAnsiTheme="minorBidi"/>
                <w:spacing w:val="-2"/>
              </w:rPr>
              <w:t>2</w:t>
            </w:r>
            <w:r w:rsidRPr="00C53B46">
              <w:rPr>
                <w:rFonts w:asciiTheme="minorBidi" w:eastAsia="Arial" w:hAnsiTheme="minorBidi"/>
              </w:rPr>
              <w:t>0-</w:t>
            </w:r>
            <w:r w:rsidRPr="00C53B46">
              <w:rPr>
                <w:rFonts w:asciiTheme="minorBidi" w:eastAsia="Arial" w:hAnsiTheme="minorBidi"/>
                <w:spacing w:val="1"/>
              </w:rPr>
              <w:t>2</w:t>
            </w:r>
            <w:r w:rsidRPr="00C53B46">
              <w:rPr>
                <w:rFonts w:asciiTheme="minorBidi" w:eastAsia="Arial" w:hAnsiTheme="minorBidi"/>
              </w:rPr>
              <w:t xml:space="preserve">-  </w:t>
            </w:r>
            <w:r w:rsidRPr="00C53B46">
              <w:rPr>
                <w:rFonts w:asciiTheme="minorBidi" w:eastAsia="Arial" w:hAnsiTheme="minorBidi"/>
                <w:spacing w:val="35"/>
              </w:rPr>
              <w:t xml:space="preserve"> </w:t>
            </w:r>
            <w:r w:rsidRPr="00C53B46">
              <w:rPr>
                <w:rFonts w:asciiTheme="minorBidi" w:eastAsia="Arial" w:hAnsiTheme="minorBidi"/>
              </w:rPr>
              <w:t>The</w:t>
            </w:r>
            <w:r w:rsidRPr="00C53B46">
              <w:rPr>
                <w:rFonts w:asciiTheme="minorBidi" w:eastAsia="Arial" w:hAnsiTheme="minorBidi"/>
                <w:spacing w:val="18"/>
              </w:rPr>
              <w:t xml:space="preserve"> </w:t>
            </w:r>
            <w:r w:rsidRPr="00C53B46">
              <w:rPr>
                <w:rFonts w:asciiTheme="minorBidi" w:eastAsia="Arial" w:hAnsiTheme="minorBidi"/>
              </w:rPr>
              <w:t>Buyer</w:t>
            </w:r>
            <w:r w:rsidRPr="00C53B46">
              <w:rPr>
                <w:rFonts w:asciiTheme="minorBidi" w:eastAsia="Arial" w:hAnsiTheme="minorBidi"/>
                <w:spacing w:val="-4"/>
              </w:rPr>
              <w:t xml:space="preserve"> o</w:t>
            </w:r>
            <w:r w:rsidRPr="00C53B46">
              <w:rPr>
                <w:rFonts w:asciiTheme="minorBidi" w:eastAsia="Arial" w:hAnsiTheme="minorBidi"/>
              </w:rPr>
              <w:t>r</w:t>
            </w:r>
            <w:r w:rsidRPr="00C53B46">
              <w:rPr>
                <w:rFonts w:asciiTheme="minorBidi" w:eastAsia="Arial" w:hAnsiTheme="minorBidi"/>
                <w:spacing w:val="16"/>
              </w:rPr>
              <w:t xml:space="preserve"> </w:t>
            </w:r>
            <w:r w:rsidRPr="00C53B46">
              <w:rPr>
                <w:rFonts w:asciiTheme="minorBidi" w:eastAsia="Arial" w:hAnsiTheme="minorBidi"/>
              </w:rPr>
              <w:t>the</w:t>
            </w:r>
            <w:r w:rsidRPr="00C53B46">
              <w:rPr>
                <w:rFonts w:asciiTheme="minorBidi" w:eastAsia="Arial" w:hAnsiTheme="minorBidi"/>
                <w:spacing w:val="16"/>
              </w:rPr>
              <w:t xml:space="preserve"> </w:t>
            </w:r>
            <w:r w:rsidRPr="00C53B46">
              <w:rPr>
                <w:rFonts w:asciiTheme="minorBidi" w:eastAsia="Arial" w:hAnsiTheme="minorBidi"/>
              </w:rPr>
              <w:t>S</w:t>
            </w:r>
            <w:r w:rsidRPr="00C53B46">
              <w:rPr>
                <w:rFonts w:asciiTheme="minorBidi" w:eastAsia="Arial" w:hAnsiTheme="minorBidi"/>
                <w:spacing w:val="-1"/>
              </w:rPr>
              <w:t>u</w:t>
            </w:r>
            <w:r w:rsidRPr="00C53B46">
              <w:rPr>
                <w:rFonts w:asciiTheme="minorBidi" w:eastAsia="Arial" w:hAnsiTheme="minorBidi"/>
                <w:spacing w:val="-2"/>
              </w:rPr>
              <w:t>p</w:t>
            </w:r>
            <w:r w:rsidRPr="00C53B46">
              <w:rPr>
                <w:rFonts w:asciiTheme="minorBidi" w:eastAsia="Arial" w:hAnsiTheme="minorBidi"/>
              </w:rPr>
              <w:t>pl</w:t>
            </w:r>
            <w:r w:rsidRPr="00C53B46">
              <w:rPr>
                <w:rFonts w:asciiTheme="minorBidi" w:eastAsia="Arial" w:hAnsiTheme="minorBidi"/>
                <w:spacing w:val="3"/>
              </w:rPr>
              <w:t>i</w:t>
            </w:r>
            <w:r w:rsidRPr="00C53B46">
              <w:rPr>
                <w:rFonts w:asciiTheme="minorBidi" w:eastAsia="Arial" w:hAnsiTheme="minorBidi"/>
                <w:spacing w:val="-4"/>
              </w:rPr>
              <w:t>e</w:t>
            </w:r>
            <w:r w:rsidRPr="00C53B46">
              <w:rPr>
                <w:rFonts w:asciiTheme="minorBidi" w:eastAsia="Arial" w:hAnsiTheme="minorBidi"/>
              </w:rPr>
              <w:t>r</w:t>
            </w:r>
            <w:r w:rsidRPr="00C53B46">
              <w:rPr>
                <w:rFonts w:asciiTheme="minorBidi" w:eastAsia="Arial" w:hAnsiTheme="minorBidi"/>
                <w:spacing w:val="29"/>
              </w:rPr>
              <w:t xml:space="preserve"> </w:t>
            </w:r>
            <w:r w:rsidRPr="00C53B46">
              <w:rPr>
                <w:rFonts w:asciiTheme="minorBidi" w:eastAsia="Arial" w:hAnsiTheme="minorBidi"/>
              </w:rPr>
              <w:t>s</w:t>
            </w:r>
            <w:r w:rsidRPr="00C53B46">
              <w:rPr>
                <w:rFonts w:asciiTheme="minorBidi" w:eastAsia="Arial" w:hAnsiTheme="minorBidi"/>
                <w:spacing w:val="-1"/>
              </w:rPr>
              <w:t>h</w:t>
            </w:r>
            <w:r w:rsidRPr="00C53B46">
              <w:rPr>
                <w:rFonts w:asciiTheme="minorBidi" w:eastAsia="Arial" w:hAnsiTheme="minorBidi"/>
                <w:spacing w:val="-2"/>
              </w:rPr>
              <w:t>al</w:t>
            </w:r>
            <w:r w:rsidRPr="00C53B46">
              <w:rPr>
                <w:rFonts w:asciiTheme="minorBidi" w:eastAsia="Arial" w:hAnsiTheme="minorBidi"/>
              </w:rPr>
              <w:t>l</w:t>
            </w:r>
            <w:r w:rsidRPr="00C53B46">
              <w:rPr>
                <w:rFonts w:asciiTheme="minorBidi" w:eastAsia="Arial" w:hAnsiTheme="minorBidi"/>
                <w:spacing w:val="23"/>
              </w:rPr>
              <w:t xml:space="preserve"> </w:t>
            </w:r>
            <w:r w:rsidRPr="00C53B46">
              <w:rPr>
                <w:rFonts w:asciiTheme="minorBidi" w:eastAsia="Arial" w:hAnsiTheme="minorBidi"/>
              </w:rPr>
              <w:t>n</w:t>
            </w:r>
            <w:r w:rsidRPr="00C53B46">
              <w:rPr>
                <w:rFonts w:asciiTheme="minorBidi" w:eastAsia="Arial" w:hAnsiTheme="minorBidi"/>
                <w:spacing w:val="-4"/>
              </w:rPr>
              <w:t>o</w:t>
            </w:r>
            <w:r w:rsidRPr="00C53B46">
              <w:rPr>
                <w:rFonts w:asciiTheme="minorBidi" w:eastAsia="Arial" w:hAnsiTheme="minorBidi"/>
              </w:rPr>
              <w:t>t</w:t>
            </w:r>
            <w:r w:rsidRPr="00C53B46">
              <w:rPr>
                <w:rFonts w:asciiTheme="minorBidi" w:eastAsia="Arial" w:hAnsiTheme="minorBidi"/>
                <w:spacing w:val="20"/>
              </w:rPr>
              <w:t xml:space="preserve"> </w:t>
            </w:r>
            <w:r w:rsidRPr="00C53B46">
              <w:rPr>
                <w:rFonts w:asciiTheme="minorBidi" w:eastAsia="Arial" w:hAnsiTheme="minorBidi"/>
                <w:spacing w:val="-2"/>
              </w:rPr>
              <w:t>u</w:t>
            </w:r>
            <w:r w:rsidRPr="00C53B46">
              <w:rPr>
                <w:rFonts w:asciiTheme="minorBidi" w:eastAsia="Arial" w:hAnsiTheme="minorBidi"/>
              </w:rPr>
              <w:t>se</w:t>
            </w:r>
            <w:r w:rsidRPr="00C53B46">
              <w:rPr>
                <w:rFonts w:asciiTheme="minorBidi" w:eastAsia="Arial" w:hAnsiTheme="minorBidi"/>
                <w:spacing w:val="17"/>
              </w:rPr>
              <w:t xml:space="preserve"> </w:t>
            </w:r>
            <w:r w:rsidRPr="00C53B46">
              <w:rPr>
                <w:rFonts w:asciiTheme="minorBidi" w:eastAsia="Arial" w:hAnsiTheme="minorBidi"/>
              </w:rPr>
              <w:t>a</w:t>
            </w:r>
            <w:r w:rsidRPr="00C53B46">
              <w:rPr>
                <w:rFonts w:asciiTheme="minorBidi" w:eastAsia="Arial" w:hAnsiTheme="minorBidi"/>
                <w:spacing w:val="-1"/>
              </w:rPr>
              <w:t>n</w:t>
            </w:r>
            <w:r w:rsidRPr="00C53B46">
              <w:rPr>
                <w:rFonts w:asciiTheme="minorBidi" w:eastAsia="Arial" w:hAnsiTheme="minorBidi"/>
              </w:rPr>
              <w:t>y</w:t>
            </w:r>
            <w:r w:rsidRPr="00C53B46">
              <w:rPr>
                <w:rFonts w:asciiTheme="minorBidi" w:eastAsia="Arial" w:hAnsiTheme="minorBidi"/>
                <w:spacing w:val="17"/>
              </w:rPr>
              <w:t xml:space="preserve"> </w:t>
            </w:r>
            <w:r w:rsidRPr="00C53B46">
              <w:rPr>
                <w:rFonts w:asciiTheme="minorBidi" w:eastAsia="Arial" w:hAnsiTheme="minorBidi"/>
                <w:spacing w:val="-2"/>
              </w:rPr>
              <w:t>o</w:t>
            </w:r>
            <w:r w:rsidRPr="00C53B46">
              <w:rPr>
                <w:rFonts w:asciiTheme="minorBidi" w:eastAsia="Arial" w:hAnsiTheme="minorBidi"/>
              </w:rPr>
              <w:t>f</w:t>
            </w:r>
            <w:r w:rsidRPr="00C53B46">
              <w:rPr>
                <w:rFonts w:asciiTheme="minorBidi" w:eastAsia="Arial" w:hAnsiTheme="minorBidi"/>
                <w:spacing w:val="15"/>
              </w:rPr>
              <w:t xml:space="preserve"> </w:t>
            </w:r>
            <w:r w:rsidRPr="00C53B46">
              <w:rPr>
                <w:rFonts w:asciiTheme="minorBidi" w:eastAsia="Arial" w:hAnsiTheme="minorBidi"/>
                <w:spacing w:val="3"/>
              </w:rPr>
              <w:t>t</w:t>
            </w:r>
            <w:r w:rsidRPr="00C53B46">
              <w:rPr>
                <w:rFonts w:asciiTheme="minorBidi" w:eastAsia="Arial" w:hAnsiTheme="minorBidi"/>
                <w:spacing w:val="-2"/>
              </w:rPr>
              <w:t>h</w:t>
            </w:r>
            <w:r w:rsidRPr="00C53B46">
              <w:rPr>
                <w:rFonts w:asciiTheme="minorBidi" w:eastAsia="Arial" w:hAnsiTheme="minorBidi"/>
              </w:rPr>
              <w:t>e</w:t>
            </w:r>
            <w:r w:rsidRPr="00C53B46">
              <w:rPr>
                <w:rFonts w:asciiTheme="minorBidi" w:eastAsia="Arial" w:hAnsiTheme="minorBidi"/>
                <w:spacing w:val="18"/>
              </w:rPr>
              <w:t xml:space="preserve"> </w:t>
            </w:r>
            <w:r w:rsidRPr="00C53B46">
              <w:rPr>
                <w:rFonts w:asciiTheme="minorBidi" w:eastAsia="Arial" w:hAnsiTheme="minorBidi"/>
              </w:rPr>
              <w:t>doc</w:t>
            </w:r>
            <w:r w:rsidRPr="00C53B46">
              <w:rPr>
                <w:rFonts w:asciiTheme="minorBidi" w:eastAsia="Arial" w:hAnsiTheme="minorBidi"/>
                <w:spacing w:val="-3"/>
              </w:rPr>
              <w:t>u</w:t>
            </w:r>
            <w:r w:rsidRPr="00C53B46">
              <w:rPr>
                <w:rFonts w:asciiTheme="minorBidi" w:eastAsia="Arial" w:hAnsiTheme="minorBidi"/>
              </w:rPr>
              <w:t>m</w:t>
            </w:r>
            <w:r w:rsidRPr="00C53B46">
              <w:rPr>
                <w:rFonts w:asciiTheme="minorBidi" w:eastAsia="Arial" w:hAnsiTheme="minorBidi"/>
                <w:spacing w:val="1"/>
              </w:rPr>
              <w:t>e</w:t>
            </w:r>
            <w:r w:rsidRPr="00C53B46">
              <w:rPr>
                <w:rFonts w:asciiTheme="minorBidi" w:eastAsia="Arial" w:hAnsiTheme="minorBidi"/>
                <w:spacing w:val="-2"/>
              </w:rPr>
              <w:t>n</w:t>
            </w:r>
            <w:r w:rsidRPr="00C53B46">
              <w:rPr>
                <w:rFonts w:asciiTheme="minorBidi" w:eastAsia="Arial" w:hAnsiTheme="minorBidi"/>
              </w:rPr>
              <w:t>t</w:t>
            </w:r>
            <w:r w:rsidRPr="00C53B46">
              <w:rPr>
                <w:rFonts w:asciiTheme="minorBidi" w:eastAsia="Arial" w:hAnsiTheme="minorBidi"/>
                <w:spacing w:val="-2"/>
              </w:rPr>
              <w:t>s</w:t>
            </w:r>
            <w:r w:rsidRPr="00C53B46">
              <w:rPr>
                <w:rFonts w:asciiTheme="minorBidi" w:eastAsia="Arial" w:hAnsiTheme="minorBidi"/>
              </w:rPr>
              <w:t>,</w:t>
            </w:r>
            <w:r w:rsidRPr="00C53B46">
              <w:rPr>
                <w:rFonts w:asciiTheme="minorBidi" w:eastAsia="Arial" w:hAnsiTheme="minorBidi"/>
                <w:spacing w:val="34"/>
              </w:rPr>
              <w:t xml:space="preserve"> </w:t>
            </w:r>
            <w:r w:rsidRPr="00C53B46">
              <w:rPr>
                <w:rFonts w:asciiTheme="minorBidi" w:eastAsia="Arial" w:hAnsiTheme="minorBidi"/>
              </w:rPr>
              <w:t>i</w:t>
            </w:r>
            <w:r w:rsidRPr="00C53B46">
              <w:rPr>
                <w:rFonts w:asciiTheme="minorBidi" w:eastAsia="Arial" w:hAnsiTheme="minorBidi"/>
                <w:spacing w:val="-2"/>
              </w:rPr>
              <w:t>n</w:t>
            </w:r>
            <w:r w:rsidRPr="00C53B46">
              <w:rPr>
                <w:rFonts w:asciiTheme="minorBidi" w:eastAsia="Arial" w:hAnsiTheme="minorBidi"/>
              </w:rPr>
              <w:t>fo</w:t>
            </w:r>
            <w:r w:rsidRPr="00C53B46">
              <w:rPr>
                <w:rFonts w:asciiTheme="minorBidi" w:eastAsia="Arial" w:hAnsiTheme="minorBidi"/>
                <w:spacing w:val="-1"/>
              </w:rPr>
              <w:t>rm</w:t>
            </w:r>
            <w:r w:rsidRPr="00C53B46">
              <w:rPr>
                <w:rFonts w:asciiTheme="minorBidi" w:eastAsia="Arial" w:hAnsiTheme="minorBidi"/>
              </w:rPr>
              <w:t>ati</w:t>
            </w:r>
            <w:r w:rsidRPr="00C53B46">
              <w:rPr>
                <w:rFonts w:asciiTheme="minorBidi" w:eastAsia="Arial" w:hAnsiTheme="minorBidi"/>
                <w:spacing w:val="2"/>
              </w:rPr>
              <w:t>o</w:t>
            </w:r>
            <w:r w:rsidRPr="00C53B46">
              <w:rPr>
                <w:rFonts w:asciiTheme="minorBidi" w:eastAsia="Arial" w:hAnsiTheme="minorBidi"/>
              </w:rPr>
              <w:t>n</w:t>
            </w:r>
            <w:r w:rsidRPr="00C53B46">
              <w:rPr>
                <w:rFonts w:asciiTheme="minorBidi" w:eastAsia="Arial" w:hAnsiTheme="minorBidi"/>
                <w:spacing w:val="31"/>
              </w:rPr>
              <w:t xml:space="preserve"> </w:t>
            </w:r>
            <w:r w:rsidRPr="00C53B46">
              <w:rPr>
                <w:rFonts w:asciiTheme="minorBidi" w:eastAsia="Arial" w:hAnsiTheme="minorBidi"/>
              </w:rPr>
              <w:t>a</w:t>
            </w:r>
            <w:r w:rsidRPr="00C53B46">
              <w:rPr>
                <w:rFonts w:asciiTheme="minorBidi" w:eastAsia="Arial" w:hAnsiTheme="minorBidi"/>
                <w:spacing w:val="-1"/>
              </w:rPr>
              <w:t>n</w:t>
            </w:r>
            <w:r w:rsidRPr="00C53B46">
              <w:rPr>
                <w:rFonts w:asciiTheme="minorBidi" w:eastAsia="Arial" w:hAnsiTheme="minorBidi"/>
              </w:rPr>
              <w:t>d</w:t>
            </w:r>
            <w:r w:rsidRPr="00C53B46">
              <w:rPr>
                <w:rFonts w:asciiTheme="minorBidi" w:eastAsia="Arial" w:hAnsiTheme="minorBidi"/>
                <w:spacing w:val="19"/>
              </w:rPr>
              <w:t xml:space="preserve"> </w:t>
            </w:r>
            <w:r w:rsidRPr="00C53B46">
              <w:rPr>
                <w:rFonts w:asciiTheme="minorBidi" w:eastAsia="Arial" w:hAnsiTheme="minorBidi"/>
              </w:rPr>
              <w:t>d</w:t>
            </w:r>
            <w:r w:rsidRPr="00C53B46">
              <w:rPr>
                <w:rFonts w:asciiTheme="minorBidi" w:eastAsia="Arial" w:hAnsiTheme="minorBidi"/>
                <w:spacing w:val="-4"/>
              </w:rPr>
              <w:t>a</w:t>
            </w:r>
            <w:r w:rsidRPr="00C53B46">
              <w:rPr>
                <w:rFonts w:asciiTheme="minorBidi" w:eastAsia="Arial" w:hAnsiTheme="minorBidi"/>
                <w:spacing w:val="3"/>
              </w:rPr>
              <w:t>t</w:t>
            </w:r>
            <w:r w:rsidRPr="00C53B46">
              <w:rPr>
                <w:rFonts w:asciiTheme="minorBidi" w:eastAsia="Arial" w:hAnsiTheme="minorBidi"/>
              </w:rPr>
              <w:t>a</w:t>
            </w:r>
            <w:r w:rsidRPr="00C53B46">
              <w:rPr>
                <w:rFonts w:asciiTheme="minorBidi" w:eastAsia="Arial" w:hAnsiTheme="minorBidi"/>
                <w:spacing w:val="18"/>
              </w:rPr>
              <w:t xml:space="preserve"> </w:t>
            </w:r>
            <w:r w:rsidRPr="00C53B46">
              <w:rPr>
                <w:rFonts w:asciiTheme="minorBidi" w:eastAsia="Arial" w:hAnsiTheme="minorBidi"/>
              </w:rPr>
              <w:t>t</w:t>
            </w:r>
            <w:r w:rsidRPr="00C53B46">
              <w:rPr>
                <w:rFonts w:asciiTheme="minorBidi" w:eastAsia="Arial" w:hAnsiTheme="minorBidi"/>
                <w:spacing w:val="-2"/>
              </w:rPr>
              <w:t>h</w:t>
            </w:r>
            <w:r w:rsidRPr="00C53B46">
              <w:rPr>
                <w:rFonts w:asciiTheme="minorBidi" w:eastAsia="Arial" w:hAnsiTheme="minorBidi"/>
              </w:rPr>
              <w:t>ey</w:t>
            </w:r>
            <w:r w:rsidRPr="00C53B46">
              <w:rPr>
                <w:rFonts w:asciiTheme="minorBidi" w:eastAsia="Arial" w:hAnsiTheme="minorBidi"/>
                <w:spacing w:val="16"/>
              </w:rPr>
              <w:t xml:space="preserve"> </w:t>
            </w:r>
            <w:r w:rsidRPr="00C53B46">
              <w:rPr>
                <w:rFonts w:asciiTheme="minorBidi" w:eastAsia="Arial" w:hAnsiTheme="minorBidi"/>
                <w:w w:val="102"/>
              </w:rPr>
              <w:t>o</w:t>
            </w:r>
            <w:r w:rsidRPr="00C53B46">
              <w:rPr>
                <w:rFonts w:asciiTheme="minorBidi" w:eastAsia="Arial" w:hAnsiTheme="minorBidi"/>
                <w:spacing w:val="-1"/>
                <w:w w:val="102"/>
              </w:rPr>
              <w:t>b</w:t>
            </w:r>
            <w:r w:rsidRPr="00C53B46">
              <w:rPr>
                <w:rFonts w:asciiTheme="minorBidi" w:eastAsia="Arial" w:hAnsiTheme="minorBidi"/>
                <w:spacing w:val="3"/>
                <w:w w:val="102"/>
              </w:rPr>
              <w:t>t</w:t>
            </w:r>
            <w:r w:rsidRPr="00C53B46">
              <w:rPr>
                <w:rFonts w:asciiTheme="minorBidi" w:eastAsia="Arial" w:hAnsiTheme="minorBidi"/>
                <w:spacing w:val="-2"/>
                <w:w w:val="102"/>
              </w:rPr>
              <w:t>a</w:t>
            </w:r>
            <w:r w:rsidRPr="00C53B46">
              <w:rPr>
                <w:rFonts w:asciiTheme="minorBidi" w:eastAsia="Arial" w:hAnsiTheme="minorBidi"/>
                <w:w w:val="102"/>
              </w:rPr>
              <w:t xml:space="preserve">in </w:t>
            </w:r>
            <w:r w:rsidRPr="00C53B46">
              <w:rPr>
                <w:rFonts w:asciiTheme="minorBidi" w:eastAsia="Arial" w:hAnsiTheme="minorBidi"/>
              </w:rPr>
              <w:t>fr</w:t>
            </w:r>
            <w:r w:rsidRPr="00C53B46">
              <w:rPr>
                <w:rFonts w:asciiTheme="minorBidi" w:eastAsia="Arial" w:hAnsiTheme="minorBidi"/>
                <w:spacing w:val="-1"/>
              </w:rPr>
              <w:t>o</w:t>
            </w:r>
            <w:r w:rsidRPr="00C53B46">
              <w:rPr>
                <w:rFonts w:asciiTheme="minorBidi" w:eastAsia="Arial" w:hAnsiTheme="minorBidi"/>
              </w:rPr>
              <w:t>m</w:t>
            </w:r>
            <w:r w:rsidRPr="00C53B46">
              <w:rPr>
                <w:rFonts w:asciiTheme="minorBidi" w:eastAsia="Arial" w:hAnsiTheme="minorBidi"/>
                <w:spacing w:val="11"/>
              </w:rPr>
              <w:t xml:space="preserve"> </w:t>
            </w:r>
            <w:r w:rsidRPr="00C53B46">
              <w:rPr>
                <w:rFonts w:asciiTheme="minorBidi" w:eastAsia="Arial" w:hAnsiTheme="minorBidi"/>
              </w:rPr>
              <w:t>e</w:t>
            </w:r>
            <w:r w:rsidRPr="00C53B46">
              <w:rPr>
                <w:rFonts w:asciiTheme="minorBidi" w:eastAsia="Arial" w:hAnsiTheme="minorBidi"/>
                <w:spacing w:val="-1"/>
              </w:rPr>
              <w:t>a</w:t>
            </w:r>
            <w:r w:rsidRPr="00C53B46">
              <w:rPr>
                <w:rFonts w:asciiTheme="minorBidi" w:eastAsia="Arial" w:hAnsiTheme="minorBidi"/>
              </w:rPr>
              <w:t>ch</w:t>
            </w:r>
            <w:r w:rsidRPr="00C53B46">
              <w:rPr>
                <w:rFonts w:asciiTheme="minorBidi" w:eastAsia="Arial" w:hAnsiTheme="minorBidi"/>
                <w:spacing w:val="9"/>
              </w:rPr>
              <w:t xml:space="preserve"> </w:t>
            </w:r>
            <w:r w:rsidRPr="00C53B46">
              <w:rPr>
                <w:rFonts w:asciiTheme="minorBidi" w:eastAsia="Arial" w:hAnsiTheme="minorBidi"/>
              </w:rPr>
              <w:t>ot</w:t>
            </w:r>
            <w:r w:rsidRPr="00C53B46">
              <w:rPr>
                <w:rFonts w:asciiTheme="minorBidi" w:eastAsia="Arial" w:hAnsiTheme="minorBidi"/>
                <w:spacing w:val="2"/>
              </w:rPr>
              <w:t>h</w:t>
            </w:r>
            <w:r w:rsidRPr="00C53B46">
              <w:rPr>
                <w:rFonts w:asciiTheme="minorBidi" w:eastAsia="Arial" w:hAnsiTheme="minorBidi"/>
                <w:spacing w:val="-4"/>
              </w:rPr>
              <w:t>e</w:t>
            </w:r>
            <w:r w:rsidRPr="00C53B46">
              <w:rPr>
                <w:rFonts w:asciiTheme="minorBidi" w:eastAsia="Arial" w:hAnsiTheme="minorBidi"/>
              </w:rPr>
              <w:t>r</w:t>
            </w:r>
            <w:r w:rsidRPr="00C53B46">
              <w:rPr>
                <w:rFonts w:asciiTheme="minorBidi" w:eastAsia="Arial" w:hAnsiTheme="minorBidi"/>
                <w:spacing w:val="12"/>
              </w:rPr>
              <w:t xml:space="preserve"> </w:t>
            </w:r>
            <w:r w:rsidRPr="00C53B46">
              <w:rPr>
                <w:rFonts w:asciiTheme="minorBidi" w:eastAsia="Arial" w:hAnsiTheme="minorBidi"/>
              </w:rPr>
              <w:t>for</w:t>
            </w:r>
            <w:r w:rsidRPr="00C53B46">
              <w:rPr>
                <w:rFonts w:asciiTheme="minorBidi" w:eastAsia="Arial" w:hAnsiTheme="minorBidi"/>
                <w:spacing w:val="7"/>
              </w:rPr>
              <w:t xml:space="preserve"> </w:t>
            </w:r>
            <w:r w:rsidRPr="00C53B46">
              <w:rPr>
                <w:rFonts w:asciiTheme="minorBidi" w:eastAsia="Arial" w:hAnsiTheme="minorBidi"/>
              </w:rPr>
              <w:t>any</w:t>
            </w:r>
            <w:r w:rsidRPr="00C53B46">
              <w:rPr>
                <w:rFonts w:asciiTheme="minorBidi" w:eastAsia="Arial" w:hAnsiTheme="minorBidi"/>
                <w:spacing w:val="5"/>
              </w:rPr>
              <w:t xml:space="preserve"> </w:t>
            </w:r>
            <w:r w:rsidRPr="00C53B46">
              <w:rPr>
                <w:rFonts w:asciiTheme="minorBidi" w:eastAsia="Arial" w:hAnsiTheme="minorBidi"/>
                <w:spacing w:val="-2"/>
              </w:rPr>
              <w:t>p</w:t>
            </w:r>
            <w:r w:rsidRPr="00C53B46">
              <w:rPr>
                <w:rFonts w:asciiTheme="minorBidi" w:eastAsia="Arial" w:hAnsiTheme="minorBidi"/>
              </w:rPr>
              <w:t>ur</w:t>
            </w:r>
            <w:r w:rsidRPr="00C53B46">
              <w:rPr>
                <w:rFonts w:asciiTheme="minorBidi" w:eastAsia="Arial" w:hAnsiTheme="minorBidi"/>
                <w:spacing w:val="1"/>
              </w:rPr>
              <w:t>p</w:t>
            </w:r>
            <w:r w:rsidRPr="00C53B46">
              <w:rPr>
                <w:rFonts w:asciiTheme="minorBidi" w:eastAsia="Arial" w:hAnsiTheme="minorBidi"/>
                <w:spacing w:val="-2"/>
              </w:rPr>
              <w:t>o</w:t>
            </w:r>
            <w:r w:rsidRPr="00C53B46">
              <w:rPr>
                <w:rFonts w:asciiTheme="minorBidi" w:eastAsia="Arial" w:hAnsiTheme="minorBidi"/>
              </w:rPr>
              <w:t>se</w:t>
            </w:r>
            <w:r w:rsidRPr="00C53B46">
              <w:rPr>
                <w:rFonts w:asciiTheme="minorBidi" w:eastAsia="Arial" w:hAnsiTheme="minorBidi"/>
                <w:spacing w:val="18"/>
              </w:rPr>
              <w:t xml:space="preserve"> </w:t>
            </w:r>
            <w:r w:rsidRPr="00C53B46">
              <w:rPr>
                <w:rFonts w:asciiTheme="minorBidi" w:eastAsia="Arial" w:hAnsiTheme="minorBidi"/>
                <w:spacing w:val="-2"/>
              </w:rPr>
              <w:t>o</w:t>
            </w:r>
            <w:r w:rsidRPr="00C53B46">
              <w:rPr>
                <w:rFonts w:asciiTheme="minorBidi" w:eastAsia="Arial" w:hAnsiTheme="minorBidi"/>
              </w:rPr>
              <w:t>ther</w:t>
            </w:r>
            <w:r w:rsidRPr="00C53B46">
              <w:rPr>
                <w:rFonts w:asciiTheme="minorBidi" w:eastAsia="Arial" w:hAnsiTheme="minorBidi"/>
                <w:spacing w:val="12"/>
              </w:rPr>
              <w:t xml:space="preserve"> </w:t>
            </w:r>
            <w:r w:rsidRPr="00C53B46">
              <w:rPr>
                <w:rFonts w:asciiTheme="minorBidi" w:eastAsia="Arial" w:hAnsiTheme="minorBidi"/>
              </w:rPr>
              <w:t>th</w:t>
            </w:r>
            <w:r w:rsidRPr="00C53B46">
              <w:rPr>
                <w:rFonts w:asciiTheme="minorBidi" w:eastAsia="Arial" w:hAnsiTheme="minorBidi"/>
                <w:spacing w:val="-2"/>
              </w:rPr>
              <w:t>a</w:t>
            </w:r>
            <w:r w:rsidRPr="00C53B46">
              <w:rPr>
                <w:rFonts w:asciiTheme="minorBidi" w:eastAsia="Arial" w:hAnsiTheme="minorBidi"/>
              </w:rPr>
              <w:t>n</w:t>
            </w:r>
            <w:r w:rsidRPr="00C53B46">
              <w:rPr>
                <w:rFonts w:asciiTheme="minorBidi" w:eastAsia="Arial" w:hAnsiTheme="minorBidi"/>
                <w:spacing w:val="8"/>
              </w:rPr>
              <w:t xml:space="preserve"> </w:t>
            </w:r>
            <w:r w:rsidRPr="00C53B46">
              <w:rPr>
                <w:rFonts w:asciiTheme="minorBidi" w:eastAsia="Arial" w:hAnsiTheme="minorBidi"/>
                <w:spacing w:val="3"/>
              </w:rPr>
              <w:t>t</w:t>
            </w:r>
            <w:r w:rsidRPr="00C53B46">
              <w:rPr>
                <w:rFonts w:asciiTheme="minorBidi" w:eastAsia="Arial" w:hAnsiTheme="minorBidi"/>
                <w:spacing w:val="-2"/>
              </w:rPr>
              <w:t>h</w:t>
            </w:r>
            <w:r w:rsidRPr="00C53B46">
              <w:rPr>
                <w:rFonts w:asciiTheme="minorBidi" w:eastAsia="Arial" w:hAnsiTheme="minorBidi"/>
              </w:rPr>
              <w:t>e</w:t>
            </w:r>
            <w:r w:rsidRPr="00C53B46">
              <w:rPr>
                <w:rFonts w:asciiTheme="minorBidi" w:eastAsia="Arial" w:hAnsiTheme="minorBidi"/>
                <w:spacing w:val="4"/>
              </w:rPr>
              <w:t xml:space="preserve"> </w:t>
            </w:r>
            <w:r w:rsidRPr="00C53B46">
              <w:rPr>
                <w:rFonts w:asciiTheme="minorBidi" w:eastAsia="Arial" w:hAnsiTheme="minorBidi"/>
              </w:rPr>
              <w:t>Contra</w:t>
            </w:r>
            <w:r w:rsidRPr="00C53B46">
              <w:rPr>
                <w:rFonts w:asciiTheme="minorBidi" w:eastAsia="Arial" w:hAnsiTheme="minorBidi"/>
                <w:spacing w:val="-1"/>
              </w:rPr>
              <w:t>c</w:t>
            </w:r>
            <w:r w:rsidRPr="00C53B46">
              <w:rPr>
                <w:rFonts w:asciiTheme="minorBidi" w:eastAsia="Arial" w:hAnsiTheme="minorBidi"/>
              </w:rPr>
              <w:t>t</w:t>
            </w:r>
            <w:r w:rsidRPr="00C53B46">
              <w:rPr>
                <w:rFonts w:asciiTheme="minorBidi" w:eastAsia="Arial" w:hAnsiTheme="minorBidi"/>
                <w:spacing w:val="18"/>
              </w:rPr>
              <w:t xml:space="preserve"> </w:t>
            </w:r>
            <w:r w:rsidRPr="00C53B46">
              <w:rPr>
                <w:rFonts w:asciiTheme="minorBidi" w:eastAsia="Arial" w:hAnsiTheme="minorBidi"/>
              </w:rPr>
              <w:t>enter</w:t>
            </w:r>
            <w:r w:rsidRPr="00C53B46">
              <w:rPr>
                <w:rFonts w:asciiTheme="minorBidi" w:eastAsia="Arial" w:hAnsiTheme="minorBidi"/>
                <w:spacing w:val="-2"/>
              </w:rPr>
              <w:t>e</w:t>
            </w:r>
            <w:r w:rsidRPr="00C53B46">
              <w:rPr>
                <w:rFonts w:asciiTheme="minorBidi" w:eastAsia="Arial" w:hAnsiTheme="minorBidi"/>
              </w:rPr>
              <w:t>d</w:t>
            </w:r>
            <w:r w:rsidRPr="00C53B46">
              <w:rPr>
                <w:rFonts w:asciiTheme="minorBidi" w:eastAsia="Arial" w:hAnsiTheme="minorBidi"/>
                <w:spacing w:val="12"/>
              </w:rPr>
              <w:t xml:space="preserve"> </w:t>
            </w:r>
            <w:r w:rsidRPr="00C53B46">
              <w:rPr>
                <w:rFonts w:asciiTheme="minorBidi" w:eastAsia="Arial" w:hAnsiTheme="minorBidi"/>
                <w:spacing w:val="3"/>
              </w:rPr>
              <w:t>i</w:t>
            </w:r>
            <w:r w:rsidRPr="00C53B46">
              <w:rPr>
                <w:rFonts w:asciiTheme="minorBidi" w:eastAsia="Arial" w:hAnsiTheme="minorBidi"/>
              </w:rPr>
              <w:t>nto</w:t>
            </w:r>
            <w:r w:rsidRPr="00C53B46">
              <w:rPr>
                <w:rFonts w:asciiTheme="minorBidi" w:eastAsia="Arial" w:hAnsiTheme="minorBidi"/>
                <w:spacing w:val="9"/>
              </w:rPr>
              <w:t xml:space="preserve"> </w:t>
            </w:r>
            <w:r w:rsidRPr="00C53B46">
              <w:rPr>
                <w:rFonts w:asciiTheme="minorBidi" w:eastAsia="Arial" w:hAnsiTheme="minorBidi"/>
                <w:spacing w:val="-3"/>
              </w:rPr>
              <w:t>b</w:t>
            </w:r>
            <w:r w:rsidRPr="00C53B46">
              <w:rPr>
                <w:rFonts w:asciiTheme="minorBidi" w:eastAsia="Arial" w:hAnsiTheme="minorBidi"/>
              </w:rPr>
              <w:t>etw</w:t>
            </w:r>
            <w:r w:rsidRPr="00C53B46">
              <w:rPr>
                <w:rFonts w:asciiTheme="minorBidi" w:eastAsia="Arial" w:hAnsiTheme="minorBidi"/>
                <w:spacing w:val="-3"/>
              </w:rPr>
              <w:t>e</w:t>
            </w:r>
            <w:r w:rsidRPr="00C53B46">
              <w:rPr>
                <w:rFonts w:asciiTheme="minorBidi" w:eastAsia="Arial" w:hAnsiTheme="minorBidi"/>
              </w:rPr>
              <w:t>en</w:t>
            </w:r>
            <w:r w:rsidRPr="00C53B46">
              <w:rPr>
                <w:rFonts w:asciiTheme="minorBidi" w:eastAsia="Arial" w:hAnsiTheme="minorBidi"/>
                <w:spacing w:val="19"/>
              </w:rPr>
              <w:t xml:space="preserve"> </w:t>
            </w:r>
            <w:r w:rsidRPr="00C53B46">
              <w:rPr>
                <w:rFonts w:asciiTheme="minorBidi" w:eastAsia="Arial" w:hAnsiTheme="minorBidi"/>
                <w:w w:val="102"/>
              </w:rPr>
              <w:t>the</w:t>
            </w:r>
            <w:r w:rsidRPr="00C53B46">
              <w:rPr>
                <w:rFonts w:asciiTheme="minorBidi" w:eastAsia="Arial" w:hAnsiTheme="minorBidi"/>
                <w:spacing w:val="-3"/>
                <w:w w:val="102"/>
              </w:rPr>
              <w:t>m</w:t>
            </w:r>
            <w:r w:rsidRPr="00C53B46">
              <w:rPr>
                <w:rFonts w:asciiTheme="minorBidi" w:eastAsia="Arial" w:hAnsiTheme="minorBidi"/>
                <w:w w:val="102"/>
              </w:rPr>
              <w:t>.</w:t>
            </w:r>
          </w:p>
          <w:p w:rsidR="00E931B8" w:rsidRPr="00C53B46" w:rsidRDefault="00E931B8" w:rsidP="00E9199D">
            <w:pPr>
              <w:bidi w:val="0"/>
              <w:jc w:val="both"/>
              <w:rPr>
                <w:rFonts w:asciiTheme="minorBidi" w:eastAsiaTheme="minorHAnsi" w:hAnsiTheme="minorBidi"/>
              </w:rPr>
            </w:pPr>
          </w:p>
          <w:p w:rsidR="00E931B8" w:rsidRPr="00C53B46" w:rsidRDefault="00E931B8" w:rsidP="00E9199D">
            <w:pPr>
              <w:bidi w:val="0"/>
              <w:jc w:val="both"/>
              <w:rPr>
                <w:rFonts w:asciiTheme="minorBidi" w:eastAsia="Arial" w:hAnsiTheme="minorBidi"/>
              </w:rPr>
            </w:pPr>
            <w:r w:rsidRPr="00C53B46">
              <w:rPr>
                <w:rFonts w:asciiTheme="minorBidi" w:eastAsia="Arial" w:hAnsiTheme="minorBidi"/>
                <w:spacing w:val="-2"/>
              </w:rPr>
              <w:t>2</w:t>
            </w:r>
            <w:r w:rsidRPr="00C53B46">
              <w:rPr>
                <w:rFonts w:asciiTheme="minorBidi" w:eastAsia="Arial" w:hAnsiTheme="minorBidi"/>
              </w:rPr>
              <w:t>0-</w:t>
            </w:r>
            <w:r w:rsidRPr="00C53B46">
              <w:rPr>
                <w:rFonts w:asciiTheme="minorBidi" w:eastAsia="Arial" w:hAnsiTheme="minorBidi"/>
                <w:spacing w:val="1"/>
              </w:rPr>
              <w:t>3</w:t>
            </w:r>
            <w:r w:rsidRPr="00C53B46">
              <w:rPr>
                <w:rFonts w:asciiTheme="minorBidi" w:eastAsia="Arial" w:hAnsiTheme="minorBidi"/>
              </w:rPr>
              <w:t xml:space="preserve">-  </w:t>
            </w:r>
            <w:r w:rsidRPr="00C53B46">
              <w:rPr>
                <w:rFonts w:asciiTheme="minorBidi" w:eastAsia="Arial" w:hAnsiTheme="minorBidi"/>
                <w:spacing w:val="35"/>
              </w:rPr>
              <w:t xml:space="preserve"> </w:t>
            </w:r>
            <w:r w:rsidRPr="00C53B46">
              <w:rPr>
                <w:rFonts w:asciiTheme="minorBidi" w:eastAsia="Arial" w:hAnsiTheme="minorBidi"/>
              </w:rPr>
              <w:t>C</w:t>
            </w:r>
            <w:r w:rsidRPr="00C53B46">
              <w:rPr>
                <w:rFonts w:asciiTheme="minorBidi" w:eastAsia="Arial" w:hAnsiTheme="minorBidi"/>
                <w:spacing w:val="-3"/>
              </w:rPr>
              <w:t>o</w:t>
            </w:r>
            <w:r w:rsidRPr="00C53B46">
              <w:rPr>
                <w:rFonts w:asciiTheme="minorBidi" w:eastAsia="Arial" w:hAnsiTheme="minorBidi"/>
                <w:spacing w:val="3"/>
              </w:rPr>
              <w:t>m</w:t>
            </w:r>
            <w:r w:rsidRPr="00C53B46">
              <w:rPr>
                <w:rFonts w:asciiTheme="minorBidi" w:eastAsia="Arial" w:hAnsiTheme="minorBidi"/>
                <w:spacing w:val="-2"/>
              </w:rPr>
              <w:t>p</w:t>
            </w:r>
            <w:r w:rsidRPr="00C53B46">
              <w:rPr>
                <w:rFonts w:asciiTheme="minorBidi" w:eastAsia="Arial" w:hAnsiTheme="minorBidi"/>
              </w:rPr>
              <w:t>liance</w:t>
            </w:r>
            <w:r w:rsidRPr="00C53B46">
              <w:rPr>
                <w:rFonts w:asciiTheme="minorBidi" w:eastAsia="Arial" w:hAnsiTheme="minorBidi"/>
                <w:spacing w:val="26"/>
              </w:rPr>
              <w:t xml:space="preserve"> </w:t>
            </w:r>
            <w:r w:rsidRPr="00C53B46">
              <w:rPr>
                <w:rFonts w:asciiTheme="minorBidi" w:eastAsia="Arial" w:hAnsiTheme="minorBidi"/>
              </w:rPr>
              <w:t>by</w:t>
            </w:r>
            <w:r w:rsidRPr="00C53B46">
              <w:rPr>
                <w:rFonts w:asciiTheme="minorBidi" w:eastAsia="Arial" w:hAnsiTheme="minorBidi"/>
                <w:spacing w:val="4"/>
              </w:rPr>
              <w:t xml:space="preserve"> </w:t>
            </w:r>
            <w:r w:rsidRPr="00C53B46">
              <w:rPr>
                <w:rFonts w:asciiTheme="minorBidi" w:eastAsia="Arial" w:hAnsiTheme="minorBidi"/>
              </w:rPr>
              <w:t>the</w:t>
            </w:r>
            <w:r w:rsidRPr="00C53B46">
              <w:rPr>
                <w:rFonts w:asciiTheme="minorBidi" w:eastAsia="Arial" w:hAnsiTheme="minorBidi"/>
                <w:spacing w:val="12"/>
              </w:rPr>
              <w:t xml:space="preserve"> </w:t>
            </w:r>
            <w:r w:rsidRPr="00C53B46">
              <w:rPr>
                <w:rFonts w:asciiTheme="minorBidi" w:eastAsia="Arial" w:hAnsiTheme="minorBidi"/>
              </w:rPr>
              <w:t>Contr</w:t>
            </w:r>
            <w:r w:rsidRPr="00C53B46">
              <w:rPr>
                <w:rFonts w:asciiTheme="minorBidi" w:eastAsia="Arial" w:hAnsiTheme="minorBidi"/>
                <w:spacing w:val="-2"/>
              </w:rPr>
              <w:t>a</w:t>
            </w:r>
            <w:r w:rsidRPr="00C53B46">
              <w:rPr>
                <w:rFonts w:asciiTheme="minorBidi" w:eastAsia="Arial" w:hAnsiTheme="minorBidi"/>
              </w:rPr>
              <w:t>ct</w:t>
            </w:r>
            <w:r w:rsidRPr="00C53B46">
              <w:rPr>
                <w:rFonts w:asciiTheme="minorBidi" w:eastAsia="Arial" w:hAnsiTheme="minorBidi"/>
                <w:spacing w:val="23"/>
              </w:rPr>
              <w:t xml:space="preserve"> </w:t>
            </w:r>
            <w:r w:rsidRPr="00C53B46">
              <w:rPr>
                <w:rFonts w:asciiTheme="minorBidi" w:eastAsia="Arial" w:hAnsiTheme="minorBidi"/>
              </w:rPr>
              <w:t>P</w:t>
            </w:r>
            <w:r w:rsidRPr="00C53B46">
              <w:rPr>
                <w:rFonts w:asciiTheme="minorBidi" w:eastAsia="Arial" w:hAnsiTheme="minorBidi"/>
                <w:spacing w:val="-1"/>
              </w:rPr>
              <w:t>a</w:t>
            </w:r>
            <w:r w:rsidRPr="00C53B46">
              <w:rPr>
                <w:rFonts w:asciiTheme="minorBidi" w:eastAsia="Arial" w:hAnsiTheme="minorBidi"/>
              </w:rPr>
              <w:t>r</w:t>
            </w:r>
            <w:r w:rsidRPr="00C53B46">
              <w:rPr>
                <w:rFonts w:asciiTheme="minorBidi" w:eastAsia="Arial" w:hAnsiTheme="minorBidi"/>
                <w:spacing w:val="-2"/>
              </w:rPr>
              <w:t>t</w:t>
            </w:r>
            <w:r w:rsidRPr="00C53B46">
              <w:rPr>
                <w:rFonts w:asciiTheme="minorBidi" w:eastAsia="Arial" w:hAnsiTheme="minorBidi"/>
              </w:rPr>
              <w:t>ies</w:t>
            </w:r>
            <w:r w:rsidRPr="00C53B46">
              <w:rPr>
                <w:rFonts w:asciiTheme="minorBidi" w:eastAsia="Arial" w:hAnsiTheme="minorBidi"/>
                <w:spacing w:val="19"/>
              </w:rPr>
              <w:t xml:space="preserve"> </w:t>
            </w:r>
            <w:r w:rsidRPr="00C53B46">
              <w:rPr>
                <w:rFonts w:asciiTheme="minorBidi" w:eastAsia="Arial" w:hAnsiTheme="minorBidi"/>
              </w:rPr>
              <w:t>to</w:t>
            </w:r>
            <w:r w:rsidRPr="00C53B46">
              <w:rPr>
                <w:rFonts w:asciiTheme="minorBidi" w:eastAsia="Arial" w:hAnsiTheme="minorBidi"/>
                <w:spacing w:val="8"/>
              </w:rPr>
              <w:t xml:space="preserve"> </w:t>
            </w:r>
            <w:r w:rsidRPr="00C53B46">
              <w:rPr>
                <w:rFonts w:asciiTheme="minorBidi" w:eastAsia="Arial" w:hAnsiTheme="minorBidi"/>
              </w:rPr>
              <w:t>2</w:t>
            </w:r>
            <w:r w:rsidRPr="00C53B46">
              <w:rPr>
                <w:rFonts w:asciiTheme="minorBidi" w:eastAsia="Arial" w:hAnsiTheme="minorBidi"/>
                <w:spacing w:val="-1"/>
              </w:rPr>
              <w:t>0</w:t>
            </w:r>
            <w:r w:rsidRPr="00C53B46">
              <w:rPr>
                <w:rFonts w:asciiTheme="minorBidi" w:eastAsia="Arial" w:hAnsiTheme="minorBidi"/>
              </w:rPr>
              <w:t>-1</w:t>
            </w:r>
            <w:r w:rsidRPr="00C53B46">
              <w:rPr>
                <w:rFonts w:asciiTheme="minorBidi" w:eastAsia="Arial" w:hAnsiTheme="minorBidi"/>
                <w:spacing w:val="13"/>
              </w:rPr>
              <w:t xml:space="preserve"> </w:t>
            </w:r>
            <w:r w:rsidRPr="00C53B46">
              <w:rPr>
                <w:rFonts w:asciiTheme="minorBidi" w:eastAsia="Arial" w:hAnsiTheme="minorBidi"/>
                <w:spacing w:val="-2"/>
              </w:rPr>
              <w:t>a</w:t>
            </w:r>
            <w:r w:rsidRPr="00C53B46">
              <w:rPr>
                <w:rFonts w:asciiTheme="minorBidi" w:eastAsia="Arial" w:hAnsiTheme="minorBidi"/>
              </w:rPr>
              <w:t>nd</w:t>
            </w:r>
            <w:r w:rsidRPr="00C53B46">
              <w:rPr>
                <w:rFonts w:asciiTheme="minorBidi" w:eastAsia="Arial" w:hAnsiTheme="minorBidi"/>
                <w:spacing w:val="12"/>
              </w:rPr>
              <w:t xml:space="preserve"> </w:t>
            </w:r>
            <w:r w:rsidRPr="00C53B46">
              <w:rPr>
                <w:rFonts w:asciiTheme="minorBidi" w:eastAsia="Arial" w:hAnsiTheme="minorBidi"/>
              </w:rPr>
              <w:t>2</w:t>
            </w:r>
            <w:r w:rsidRPr="00C53B46">
              <w:rPr>
                <w:rFonts w:asciiTheme="minorBidi" w:eastAsia="Arial" w:hAnsiTheme="minorBidi"/>
                <w:spacing w:val="-2"/>
              </w:rPr>
              <w:t>0</w:t>
            </w:r>
            <w:r w:rsidRPr="00C53B46">
              <w:rPr>
                <w:rFonts w:asciiTheme="minorBidi" w:eastAsia="Arial" w:hAnsiTheme="minorBidi"/>
              </w:rPr>
              <w:t>-2</w:t>
            </w:r>
            <w:r w:rsidRPr="00C53B46">
              <w:rPr>
                <w:rFonts w:asciiTheme="minorBidi" w:eastAsia="Arial" w:hAnsiTheme="minorBidi"/>
                <w:spacing w:val="-2"/>
              </w:rPr>
              <w:t>/</w:t>
            </w:r>
            <w:r w:rsidRPr="00C53B46">
              <w:rPr>
                <w:rFonts w:asciiTheme="minorBidi" w:eastAsia="Arial" w:hAnsiTheme="minorBidi"/>
                <w:spacing w:val="3"/>
              </w:rPr>
              <w:t>G</w:t>
            </w:r>
            <w:r w:rsidRPr="00C53B46">
              <w:rPr>
                <w:rFonts w:asciiTheme="minorBidi" w:eastAsia="Arial" w:hAnsiTheme="minorBidi"/>
                <w:spacing w:val="-2"/>
              </w:rPr>
              <w:t>e</w:t>
            </w:r>
            <w:r w:rsidRPr="00C53B46">
              <w:rPr>
                <w:rFonts w:asciiTheme="minorBidi" w:eastAsia="Arial" w:hAnsiTheme="minorBidi"/>
              </w:rPr>
              <w:t>n</w:t>
            </w:r>
            <w:r w:rsidRPr="00C53B46">
              <w:rPr>
                <w:rFonts w:asciiTheme="minorBidi" w:eastAsia="Arial" w:hAnsiTheme="minorBidi"/>
                <w:spacing w:val="-1"/>
              </w:rPr>
              <w:t>e</w:t>
            </w:r>
            <w:r w:rsidRPr="00C53B46">
              <w:rPr>
                <w:rFonts w:asciiTheme="minorBidi" w:eastAsia="Arial" w:hAnsiTheme="minorBidi"/>
                <w:spacing w:val="3"/>
              </w:rPr>
              <w:t>r</w:t>
            </w:r>
            <w:r w:rsidRPr="00C53B46">
              <w:rPr>
                <w:rFonts w:asciiTheme="minorBidi" w:eastAsia="Arial" w:hAnsiTheme="minorBidi"/>
                <w:spacing w:val="-4"/>
              </w:rPr>
              <w:t>a</w:t>
            </w:r>
            <w:r w:rsidRPr="00C53B46">
              <w:rPr>
                <w:rFonts w:asciiTheme="minorBidi" w:eastAsia="Arial" w:hAnsiTheme="minorBidi"/>
              </w:rPr>
              <w:t>l</w:t>
            </w:r>
            <w:r w:rsidRPr="00C53B46">
              <w:rPr>
                <w:rFonts w:asciiTheme="minorBidi" w:eastAsia="Arial" w:hAnsiTheme="minorBidi"/>
                <w:spacing w:val="31"/>
              </w:rPr>
              <w:t xml:space="preserve"> </w:t>
            </w:r>
            <w:r w:rsidRPr="00C53B46">
              <w:rPr>
                <w:rFonts w:asciiTheme="minorBidi" w:eastAsia="Arial" w:hAnsiTheme="minorBidi"/>
              </w:rPr>
              <w:t>C</w:t>
            </w:r>
            <w:r w:rsidRPr="00C53B46">
              <w:rPr>
                <w:rFonts w:asciiTheme="minorBidi" w:eastAsia="Arial" w:hAnsiTheme="minorBidi"/>
                <w:spacing w:val="1"/>
              </w:rPr>
              <w:t>o</w:t>
            </w:r>
            <w:r w:rsidRPr="00C53B46">
              <w:rPr>
                <w:rFonts w:asciiTheme="minorBidi" w:eastAsia="Arial" w:hAnsiTheme="minorBidi"/>
                <w:spacing w:val="-2"/>
              </w:rPr>
              <w:t>nd</w:t>
            </w:r>
            <w:r w:rsidRPr="00C53B46">
              <w:rPr>
                <w:rFonts w:asciiTheme="minorBidi" w:eastAsia="Arial" w:hAnsiTheme="minorBidi"/>
              </w:rPr>
              <w:t>iti</w:t>
            </w:r>
            <w:r w:rsidRPr="00C53B46">
              <w:rPr>
                <w:rFonts w:asciiTheme="minorBidi" w:eastAsia="Arial" w:hAnsiTheme="minorBidi"/>
                <w:spacing w:val="1"/>
              </w:rPr>
              <w:t>o</w:t>
            </w:r>
            <w:r w:rsidRPr="00C53B46">
              <w:rPr>
                <w:rFonts w:asciiTheme="minorBidi" w:eastAsia="Arial" w:hAnsiTheme="minorBidi"/>
              </w:rPr>
              <w:t>ns</w:t>
            </w:r>
            <w:r w:rsidRPr="00C53B46">
              <w:rPr>
                <w:rFonts w:asciiTheme="minorBidi" w:eastAsia="Arial" w:hAnsiTheme="minorBidi"/>
                <w:spacing w:val="25"/>
              </w:rPr>
              <w:t xml:space="preserve"> </w:t>
            </w:r>
            <w:r w:rsidRPr="00C53B46">
              <w:rPr>
                <w:rFonts w:asciiTheme="minorBidi" w:eastAsia="Arial" w:hAnsiTheme="minorBidi"/>
                <w:spacing w:val="-4"/>
              </w:rPr>
              <w:t>o</w:t>
            </w:r>
            <w:r w:rsidRPr="00C53B46">
              <w:rPr>
                <w:rFonts w:asciiTheme="minorBidi" w:eastAsia="Arial" w:hAnsiTheme="minorBidi"/>
              </w:rPr>
              <w:t>f</w:t>
            </w:r>
            <w:r w:rsidRPr="00C53B46">
              <w:rPr>
                <w:rFonts w:asciiTheme="minorBidi" w:eastAsia="Arial" w:hAnsiTheme="minorBidi"/>
                <w:spacing w:val="10"/>
              </w:rPr>
              <w:t xml:space="preserve"> </w:t>
            </w:r>
            <w:r w:rsidRPr="00C53B46">
              <w:rPr>
                <w:rFonts w:asciiTheme="minorBidi" w:eastAsia="Arial" w:hAnsiTheme="minorBidi"/>
              </w:rPr>
              <w:t>the</w:t>
            </w:r>
            <w:r w:rsidRPr="00C53B46">
              <w:rPr>
                <w:rFonts w:asciiTheme="minorBidi" w:eastAsia="Arial" w:hAnsiTheme="minorBidi"/>
                <w:spacing w:val="12"/>
              </w:rPr>
              <w:t xml:space="preserve"> </w:t>
            </w:r>
            <w:r w:rsidRPr="00C53B46">
              <w:rPr>
                <w:rFonts w:asciiTheme="minorBidi" w:eastAsia="Arial" w:hAnsiTheme="minorBidi"/>
              </w:rPr>
              <w:t>C</w:t>
            </w:r>
            <w:r w:rsidRPr="00C53B46">
              <w:rPr>
                <w:rFonts w:asciiTheme="minorBidi" w:eastAsia="Arial" w:hAnsiTheme="minorBidi"/>
                <w:spacing w:val="1"/>
              </w:rPr>
              <w:t>o</w:t>
            </w:r>
            <w:r w:rsidRPr="00C53B46">
              <w:rPr>
                <w:rFonts w:asciiTheme="minorBidi" w:eastAsia="Arial" w:hAnsiTheme="minorBidi"/>
                <w:spacing w:val="-4"/>
              </w:rPr>
              <w:t>n</w:t>
            </w:r>
            <w:r w:rsidRPr="00C53B46">
              <w:rPr>
                <w:rFonts w:asciiTheme="minorBidi" w:eastAsia="Arial" w:hAnsiTheme="minorBidi"/>
                <w:spacing w:val="3"/>
              </w:rPr>
              <w:t>t</w:t>
            </w:r>
            <w:r w:rsidRPr="00C53B46">
              <w:rPr>
                <w:rFonts w:asciiTheme="minorBidi" w:eastAsia="Arial" w:hAnsiTheme="minorBidi"/>
              </w:rPr>
              <w:t>r</w:t>
            </w:r>
            <w:r w:rsidRPr="00C53B46">
              <w:rPr>
                <w:rFonts w:asciiTheme="minorBidi" w:eastAsia="Arial" w:hAnsiTheme="minorBidi"/>
                <w:spacing w:val="-4"/>
              </w:rPr>
              <w:t>a</w:t>
            </w:r>
            <w:r w:rsidRPr="00C53B46">
              <w:rPr>
                <w:rFonts w:asciiTheme="minorBidi" w:eastAsia="Arial" w:hAnsiTheme="minorBidi"/>
              </w:rPr>
              <w:t>ct</w:t>
            </w:r>
            <w:r w:rsidRPr="00C53B46">
              <w:rPr>
                <w:rFonts w:asciiTheme="minorBidi" w:eastAsia="Arial" w:hAnsiTheme="minorBidi"/>
                <w:spacing w:val="23"/>
              </w:rPr>
              <w:t xml:space="preserve"> </w:t>
            </w:r>
            <w:r w:rsidRPr="00C53B46">
              <w:rPr>
                <w:rFonts w:asciiTheme="minorBidi" w:eastAsia="Arial" w:hAnsiTheme="minorBidi"/>
                <w:spacing w:val="-2"/>
              </w:rPr>
              <w:t>a</w:t>
            </w:r>
            <w:r w:rsidRPr="00C53B46">
              <w:rPr>
                <w:rFonts w:asciiTheme="minorBidi" w:eastAsia="Arial" w:hAnsiTheme="minorBidi"/>
              </w:rPr>
              <w:t>bo</w:t>
            </w:r>
            <w:r w:rsidRPr="00C53B46">
              <w:rPr>
                <w:rFonts w:asciiTheme="minorBidi" w:eastAsia="Arial" w:hAnsiTheme="minorBidi"/>
                <w:spacing w:val="2"/>
              </w:rPr>
              <w:t>v</w:t>
            </w:r>
            <w:r w:rsidRPr="00C53B46">
              <w:rPr>
                <w:rFonts w:asciiTheme="minorBidi" w:eastAsia="Arial" w:hAnsiTheme="minorBidi"/>
              </w:rPr>
              <w:t>e</w:t>
            </w:r>
            <w:r w:rsidRPr="00C53B46">
              <w:rPr>
                <w:rFonts w:asciiTheme="minorBidi" w:eastAsia="Arial" w:hAnsiTheme="minorBidi"/>
                <w:spacing w:val="13"/>
              </w:rPr>
              <w:t xml:space="preserve"> </w:t>
            </w:r>
            <w:r w:rsidRPr="00C53B46">
              <w:rPr>
                <w:rFonts w:asciiTheme="minorBidi" w:eastAsia="Arial" w:hAnsiTheme="minorBidi"/>
                <w:w w:val="102"/>
              </w:rPr>
              <w:t>sha</w:t>
            </w:r>
            <w:r w:rsidRPr="00C53B46">
              <w:rPr>
                <w:rFonts w:asciiTheme="minorBidi" w:eastAsia="Arial" w:hAnsiTheme="minorBidi"/>
                <w:spacing w:val="-3"/>
                <w:w w:val="102"/>
              </w:rPr>
              <w:t>l</w:t>
            </w:r>
            <w:r w:rsidRPr="00C53B46">
              <w:rPr>
                <w:rFonts w:asciiTheme="minorBidi" w:eastAsia="Arial" w:hAnsiTheme="minorBidi"/>
                <w:w w:val="102"/>
              </w:rPr>
              <w:t xml:space="preserve">l </w:t>
            </w:r>
            <w:r w:rsidRPr="00C53B46">
              <w:rPr>
                <w:rFonts w:asciiTheme="minorBidi" w:eastAsia="Arial" w:hAnsiTheme="minorBidi"/>
                <w:spacing w:val="-2"/>
              </w:rPr>
              <w:t>n</w:t>
            </w:r>
            <w:r w:rsidRPr="00C53B46">
              <w:rPr>
                <w:rFonts w:asciiTheme="minorBidi" w:eastAsia="Arial" w:hAnsiTheme="minorBidi"/>
              </w:rPr>
              <w:t>ot</w:t>
            </w:r>
            <w:r w:rsidRPr="00C53B46">
              <w:rPr>
                <w:rFonts w:asciiTheme="minorBidi" w:eastAsia="Arial" w:hAnsiTheme="minorBidi"/>
                <w:spacing w:val="8"/>
              </w:rPr>
              <w:t xml:space="preserve"> </w:t>
            </w:r>
            <w:r w:rsidRPr="00C53B46">
              <w:rPr>
                <w:rFonts w:asciiTheme="minorBidi" w:eastAsia="Arial" w:hAnsiTheme="minorBidi"/>
                <w:spacing w:val="2"/>
              </w:rPr>
              <w:t>a</w:t>
            </w:r>
            <w:r w:rsidRPr="00C53B46">
              <w:rPr>
                <w:rFonts w:asciiTheme="minorBidi" w:eastAsia="Arial" w:hAnsiTheme="minorBidi"/>
              </w:rPr>
              <w:t>p</w:t>
            </w:r>
            <w:r w:rsidRPr="00C53B46">
              <w:rPr>
                <w:rFonts w:asciiTheme="minorBidi" w:eastAsia="Arial" w:hAnsiTheme="minorBidi"/>
                <w:spacing w:val="-4"/>
              </w:rPr>
              <w:t>p</w:t>
            </w:r>
            <w:r w:rsidRPr="00C53B46">
              <w:rPr>
                <w:rFonts w:asciiTheme="minorBidi" w:eastAsia="Arial" w:hAnsiTheme="minorBidi"/>
                <w:spacing w:val="3"/>
              </w:rPr>
              <w:t>l</w:t>
            </w:r>
            <w:r w:rsidRPr="00C53B46">
              <w:rPr>
                <w:rFonts w:asciiTheme="minorBidi" w:eastAsia="Arial" w:hAnsiTheme="minorBidi"/>
              </w:rPr>
              <w:t>y</w:t>
            </w:r>
            <w:r w:rsidRPr="00C53B46">
              <w:rPr>
                <w:rFonts w:asciiTheme="minorBidi" w:eastAsia="Arial" w:hAnsiTheme="minorBidi"/>
                <w:spacing w:val="7"/>
              </w:rPr>
              <w:t xml:space="preserve"> </w:t>
            </w:r>
            <w:r w:rsidRPr="00C53B46">
              <w:rPr>
                <w:rFonts w:asciiTheme="minorBidi" w:eastAsia="Arial" w:hAnsiTheme="minorBidi"/>
              </w:rPr>
              <w:t>to</w:t>
            </w:r>
            <w:r w:rsidRPr="00C53B46">
              <w:rPr>
                <w:rFonts w:asciiTheme="minorBidi" w:eastAsia="Arial" w:hAnsiTheme="minorBidi"/>
                <w:spacing w:val="6"/>
              </w:rPr>
              <w:t xml:space="preserve"> </w:t>
            </w:r>
            <w:r w:rsidRPr="00C53B46">
              <w:rPr>
                <w:rFonts w:asciiTheme="minorBidi" w:eastAsia="Arial" w:hAnsiTheme="minorBidi"/>
                <w:spacing w:val="3"/>
              </w:rPr>
              <w:t>t</w:t>
            </w:r>
            <w:r w:rsidRPr="00C53B46">
              <w:rPr>
                <w:rFonts w:asciiTheme="minorBidi" w:eastAsia="Arial" w:hAnsiTheme="minorBidi"/>
                <w:spacing w:val="-2"/>
              </w:rPr>
              <w:t>h</w:t>
            </w:r>
            <w:r w:rsidRPr="00C53B46">
              <w:rPr>
                <w:rFonts w:asciiTheme="minorBidi" w:eastAsia="Arial" w:hAnsiTheme="minorBidi"/>
              </w:rPr>
              <w:t>e</w:t>
            </w:r>
            <w:r w:rsidRPr="00C53B46">
              <w:rPr>
                <w:rFonts w:asciiTheme="minorBidi" w:eastAsia="Arial" w:hAnsiTheme="minorBidi"/>
                <w:spacing w:val="4"/>
              </w:rPr>
              <w:t xml:space="preserve"> </w:t>
            </w:r>
            <w:r w:rsidRPr="00C53B46">
              <w:rPr>
                <w:rFonts w:asciiTheme="minorBidi" w:eastAsia="Arial" w:hAnsiTheme="minorBidi"/>
                <w:spacing w:val="3"/>
              </w:rPr>
              <w:t>f</w:t>
            </w:r>
            <w:r w:rsidRPr="00C53B46">
              <w:rPr>
                <w:rFonts w:asciiTheme="minorBidi" w:eastAsia="Arial" w:hAnsiTheme="minorBidi"/>
                <w:spacing w:val="-2"/>
              </w:rPr>
              <w:t>o</w:t>
            </w:r>
            <w:r w:rsidRPr="00C53B46">
              <w:rPr>
                <w:rFonts w:asciiTheme="minorBidi" w:eastAsia="Arial" w:hAnsiTheme="minorBidi"/>
                <w:spacing w:val="3"/>
              </w:rPr>
              <w:t>l</w:t>
            </w:r>
            <w:r w:rsidRPr="00C53B46">
              <w:rPr>
                <w:rFonts w:asciiTheme="minorBidi" w:eastAsia="Arial" w:hAnsiTheme="minorBidi"/>
              </w:rPr>
              <w:t>lo</w:t>
            </w:r>
            <w:r w:rsidRPr="00C53B46">
              <w:rPr>
                <w:rFonts w:asciiTheme="minorBidi" w:eastAsia="Arial" w:hAnsiTheme="minorBidi"/>
                <w:spacing w:val="-3"/>
              </w:rPr>
              <w:t>w</w:t>
            </w:r>
            <w:r w:rsidRPr="00C53B46">
              <w:rPr>
                <w:rFonts w:asciiTheme="minorBidi" w:eastAsia="Arial" w:hAnsiTheme="minorBidi"/>
              </w:rPr>
              <w:t>ing</w:t>
            </w:r>
            <w:r w:rsidRPr="00C53B46">
              <w:rPr>
                <w:rFonts w:asciiTheme="minorBidi" w:eastAsia="Arial" w:hAnsiTheme="minorBidi"/>
                <w:spacing w:val="18"/>
              </w:rPr>
              <w:t xml:space="preserve"> </w:t>
            </w:r>
            <w:r w:rsidRPr="00C53B46">
              <w:rPr>
                <w:rFonts w:asciiTheme="minorBidi" w:eastAsia="Arial" w:hAnsiTheme="minorBidi"/>
                <w:w w:val="102"/>
              </w:rPr>
              <w:t>i</w:t>
            </w:r>
            <w:r w:rsidRPr="00C53B46">
              <w:rPr>
                <w:rFonts w:asciiTheme="minorBidi" w:eastAsia="Arial" w:hAnsiTheme="minorBidi"/>
                <w:spacing w:val="-2"/>
                <w:w w:val="102"/>
              </w:rPr>
              <w:t>n</w:t>
            </w:r>
            <w:r w:rsidRPr="00C53B46">
              <w:rPr>
                <w:rFonts w:asciiTheme="minorBidi" w:eastAsia="Arial" w:hAnsiTheme="minorBidi"/>
                <w:w w:val="102"/>
              </w:rPr>
              <w:t>fo</w:t>
            </w:r>
            <w:r w:rsidRPr="00C53B46">
              <w:rPr>
                <w:rFonts w:asciiTheme="minorBidi" w:eastAsia="Arial" w:hAnsiTheme="minorBidi"/>
                <w:spacing w:val="-1"/>
                <w:w w:val="102"/>
              </w:rPr>
              <w:t>r</w:t>
            </w:r>
            <w:r w:rsidRPr="00C53B46">
              <w:rPr>
                <w:rFonts w:asciiTheme="minorBidi" w:eastAsia="Arial" w:hAnsiTheme="minorBidi"/>
                <w:w w:val="102"/>
              </w:rPr>
              <w:t>m</w:t>
            </w:r>
            <w:r w:rsidRPr="00C53B46">
              <w:rPr>
                <w:rFonts w:asciiTheme="minorBidi" w:eastAsia="Arial" w:hAnsiTheme="minorBidi"/>
                <w:spacing w:val="1"/>
                <w:w w:val="102"/>
              </w:rPr>
              <w:t>a</w:t>
            </w:r>
            <w:r w:rsidRPr="00C53B46">
              <w:rPr>
                <w:rFonts w:asciiTheme="minorBidi" w:eastAsia="Arial" w:hAnsiTheme="minorBidi"/>
                <w:spacing w:val="-2"/>
                <w:w w:val="102"/>
              </w:rPr>
              <w:t>t</w:t>
            </w:r>
            <w:r w:rsidRPr="00C53B46">
              <w:rPr>
                <w:rFonts w:asciiTheme="minorBidi" w:eastAsia="Arial" w:hAnsiTheme="minorBidi"/>
                <w:spacing w:val="3"/>
                <w:w w:val="102"/>
              </w:rPr>
              <w:t>i</w:t>
            </w:r>
            <w:r w:rsidRPr="00C53B46">
              <w:rPr>
                <w:rFonts w:asciiTheme="minorBidi" w:eastAsia="Arial" w:hAnsiTheme="minorBidi"/>
                <w:spacing w:val="-2"/>
                <w:w w:val="102"/>
              </w:rPr>
              <w:t>on</w:t>
            </w:r>
            <w:r w:rsidRPr="00C53B46">
              <w:rPr>
                <w:rFonts w:asciiTheme="minorBidi" w:eastAsia="Arial" w:hAnsiTheme="minorBidi"/>
                <w:w w:val="102"/>
              </w:rPr>
              <w:t>:</w:t>
            </w:r>
          </w:p>
          <w:p w:rsidR="00E931B8" w:rsidRPr="00C53B46" w:rsidRDefault="00E931B8" w:rsidP="00E9199D">
            <w:pPr>
              <w:bidi w:val="0"/>
              <w:jc w:val="both"/>
              <w:rPr>
                <w:rFonts w:asciiTheme="minorBidi" w:eastAsiaTheme="minorHAnsi" w:hAnsiTheme="minorBidi"/>
              </w:rPr>
            </w:pPr>
          </w:p>
          <w:p w:rsidR="00E931B8" w:rsidRPr="00C53B46" w:rsidRDefault="00E931B8" w:rsidP="00E9199D">
            <w:pPr>
              <w:bidi w:val="0"/>
              <w:jc w:val="both"/>
              <w:rPr>
                <w:rFonts w:asciiTheme="minorBidi" w:eastAsia="Arial" w:hAnsiTheme="minorBidi"/>
              </w:rPr>
            </w:pPr>
            <w:r w:rsidRPr="00C53B46">
              <w:rPr>
                <w:rFonts w:asciiTheme="minorBidi" w:eastAsia="Arial" w:hAnsiTheme="minorBidi"/>
                <w:spacing w:val="-2"/>
              </w:rPr>
              <w:t>a</w:t>
            </w:r>
            <w:r w:rsidRPr="00C53B46">
              <w:rPr>
                <w:rFonts w:asciiTheme="minorBidi" w:eastAsia="Arial" w:hAnsiTheme="minorBidi"/>
              </w:rPr>
              <w:t xml:space="preserve">- </w:t>
            </w:r>
            <w:r w:rsidRPr="00C53B46">
              <w:rPr>
                <w:rFonts w:asciiTheme="minorBidi" w:eastAsia="Arial" w:hAnsiTheme="minorBidi"/>
                <w:spacing w:val="46"/>
              </w:rPr>
              <w:t xml:space="preserve"> </w:t>
            </w:r>
            <w:r w:rsidRPr="00C53B46">
              <w:rPr>
                <w:rFonts w:asciiTheme="minorBidi" w:eastAsia="Arial" w:hAnsiTheme="minorBidi"/>
                <w:spacing w:val="-2"/>
              </w:rPr>
              <w:t>I</w:t>
            </w:r>
            <w:r w:rsidRPr="00C53B46">
              <w:rPr>
                <w:rFonts w:asciiTheme="minorBidi" w:eastAsia="Arial" w:hAnsiTheme="minorBidi"/>
              </w:rPr>
              <w:t>f</w:t>
            </w:r>
            <w:r w:rsidRPr="00C53B46">
              <w:rPr>
                <w:rFonts w:asciiTheme="minorBidi" w:eastAsia="Arial" w:hAnsiTheme="minorBidi"/>
                <w:spacing w:val="9"/>
              </w:rPr>
              <w:t xml:space="preserve"> </w:t>
            </w:r>
            <w:r w:rsidRPr="00C53B46">
              <w:rPr>
                <w:rFonts w:asciiTheme="minorBidi" w:eastAsia="Arial" w:hAnsiTheme="minorBidi"/>
                <w:spacing w:val="3"/>
              </w:rPr>
              <w:t>t</w:t>
            </w:r>
            <w:r w:rsidRPr="00C53B46">
              <w:rPr>
                <w:rFonts w:asciiTheme="minorBidi" w:eastAsia="Arial" w:hAnsiTheme="minorBidi"/>
                <w:spacing w:val="-2"/>
              </w:rPr>
              <w:t>h</w:t>
            </w:r>
            <w:r w:rsidRPr="00C53B46">
              <w:rPr>
                <w:rFonts w:asciiTheme="minorBidi" w:eastAsia="Arial" w:hAnsiTheme="minorBidi"/>
              </w:rPr>
              <w:t>e</w:t>
            </w:r>
            <w:r w:rsidRPr="00C53B46">
              <w:rPr>
                <w:rFonts w:asciiTheme="minorBidi" w:eastAsia="Arial" w:hAnsiTheme="minorBidi"/>
                <w:spacing w:val="8"/>
              </w:rPr>
              <w:t xml:space="preserve"> </w:t>
            </w:r>
            <w:r w:rsidRPr="00C53B46">
              <w:rPr>
                <w:rFonts w:asciiTheme="minorBidi" w:eastAsia="Arial" w:hAnsiTheme="minorBidi"/>
                <w:spacing w:val="4"/>
              </w:rPr>
              <w:t>Buyer</w:t>
            </w:r>
            <w:r w:rsidRPr="00C53B46">
              <w:rPr>
                <w:rFonts w:asciiTheme="minorBidi" w:eastAsia="Arial" w:hAnsiTheme="minorBidi"/>
              </w:rPr>
              <w:t xml:space="preserve"> or</w:t>
            </w:r>
            <w:r w:rsidRPr="00C53B46">
              <w:rPr>
                <w:rFonts w:asciiTheme="minorBidi" w:eastAsia="Arial" w:hAnsiTheme="minorBidi"/>
                <w:spacing w:val="12"/>
              </w:rPr>
              <w:t xml:space="preserve"> </w:t>
            </w:r>
            <w:r w:rsidRPr="00C53B46">
              <w:rPr>
                <w:rFonts w:asciiTheme="minorBidi" w:eastAsia="Arial" w:hAnsiTheme="minorBidi"/>
              </w:rPr>
              <w:t>the</w:t>
            </w:r>
            <w:r w:rsidRPr="00C53B46">
              <w:rPr>
                <w:rFonts w:asciiTheme="minorBidi" w:eastAsia="Arial" w:hAnsiTheme="minorBidi"/>
                <w:spacing w:val="7"/>
              </w:rPr>
              <w:t xml:space="preserve"> </w:t>
            </w:r>
            <w:r w:rsidRPr="00C53B46">
              <w:rPr>
                <w:rFonts w:asciiTheme="minorBidi" w:eastAsia="Arial" w:hAnsiTheme="minorBidi"/>
              </w:rPr>
              <w:t>S</w:t>
            </w:r>
            <w:r w:rsidRPr="00C53B46">
              <w:rPr>
                <w:rFonts w:asciiTheme="minorBidi" w:eastAsia="Arial" w:hAnsiTheme="minorBidi"/>
                <w:spacing w:val="-1"/>
              </w:rPr>
              <w:t>u</w:t>
            </w:r>
            <w:r w:rsidRPr="00C53B46">
              <w:rPr>
                <w:rFonts w:asciiTheme="minorBidi" w:eastAsia="Arial" w:hAnsiTheme="minorBidi"/>
              </w:rPr>
              <w:t>pp</w:t>
            </w:r>
            <w:r w:rsidRPr="00C53B46">
              <w:rPr>
                <w:rFonts w:asciiTheme="minorBidi" w:eastAsia="Arial" w:hAnsiTheme="minorBidi"/>
                <w:spacing w:val="1"/>
              </w:rPr>
              <w:t>l</w:t>
            </w:r>
            <w:r w:rsidRPr="00C53B46">
              <w:rPr>
                <w:rFonts w:asciiTheme="minorBidi" w:eastAsia="Arial" w:hAnsiTheme="minorBidi"/>
                <w:spacing w:val="3"/>
              </w:rPr>
              <w:t>i</w:t>
            </w:r>
            <w:r w:rsidRPr="00C53B46">
              <w:rPr>
                <w:rFonts w:asciiTheme="minorBidi" w:eastAsia="Arial" w:hAnsiTheme="minorBidi"/>
                <w:spacing w:val="-4"/>
              </w:rPr>
              <w:t>e</w:t>
            </w:r>
            <w:r w:rsidRPr="00C53B46">
              <w:rPr>
                <w:rFonts w:asciiTheme="minorBidi" w:eastAsia="Arial" w:hAnsiTheme="minorBidi"/>
              </w:rPr>
              <w:t>r</w:t>
            </w:r>
            <w:r w:rsidRPr="00C53B46">
              <w:rPr>
                <w:rFonts w:asciiTheme="minorBidi" w:eastAsia="Arial" w:hAnsiTheme="minorBidi"/>
                <w:spacing w:val="22"/>
              </w:rPr>
              <w:t xml:space="preserve"> </w:t>
            </w:r>
            <w:r w:rsidRPr="00C53B46">
              <w:rPr>
                <w:rFonts w:asciiTheme="minorBidi" w:eastAsia="Arial" w:hAnsiTheme="minorBidi"/>
              </w:rPr>
              <w:t>is</w:t>
            </w:r>
            <w:r w:rsidRPr="00C53B46">
              <w:rPr>
                <w:rFonts w:asciiTheme="minorBidi" w:eastAsia="Arial" w:hAnsiTheme="minorBidi"/>
                <w:spacing w:val="8"/>
              </w:rPr>
              <w:t xml:space="preserve"> </w:t>
            </w:r>
            <w:r w:rsidRPr="00C53B46">
              <w:rPr>
                <w:rFonts w:asciiTheme="minorBidi" w:eastAsia="Arial" w:hAnsiTheme="minorBidi"/>
              </w:rPr>
              <w:t>re</w:t>
            </w:r>
            <w:r w:rsidRPr="00C53B46">
              <w:rPr>
                <w:rFonts w:asciiTheme="minorBidi" w:eastAsia="Arial" w:hAnsiTheme="minorBidi"/>
                <w:spacing w:val="1"/>
              </w:rPr>
              <w:t>q</w:t>
            </w:r>
            <w:r w:rsidRPr="00C53B46">
              <w:rPr>
                <w:rFonts w:asciiTheme="minorBidi" w:eastAsia="Arial" w:hAnsiTheme="minorBidi"/>
                <w:spacing w:val="-4"/>
              </w:rPr>
              <w:t>u</w:t>
            </w:r>
            <w:r w:rsidRPr="00C53B46">
              <w:rPr>
                <w:rFonts w:asciiTheme="minorBidi" w:eastAsia="Arial" w:hAnsiTheme="minorBidi"/>
                <w:spacing w:val="3"/>
              </w:rPr>
              <w:t>i</w:t>
            </w:r>
            <w:r w:rsidRPr="00C53B46">
              <w:rPr>
                <w:rFonts w:asciiTheme="minorBidi" w:eastAsia="Arial" w:hAnsiTheme="minorBidi"/>
              </w:rPr>
              <w:t>red</w:t>
            </w:r>
            <w:r w:rsidRPr="00C53B46">
              <w:rPr>
                <w:rFonts w:asciiTheme="minorBidi" w:eastAsia="Arial" w:hAnsiTheme="minorBidi"/>
                <w:spacing w:val="21"/>
              </w:rPr>
              <w:t xml:space="preserve"> </w:t>
            </w:r>
            <w:r w:rsidRPr="00C53B46">
              <w:rPr>
                <w:rFonts w:asciiTheme="minorBidi" w:eastAsia="Arial" w:hAnsiTheme="minorBidi"/>
                <w:spacing w:val="-2"/>
              </w:rPr>
              <w:t>t</w:t>
            </w:r>
            <w:r w:rsidRPr="00C53B46">
              <w:rPr>
                <w:rFonts w:asciiTheme="minorBidi" w:eastAsia="Arial" w:hAnsiTheme="minorBidi"/>
              </w:rPr>
              <w:t>o</w:t>
            </w:r>
            <w:r w:rsidRPr="00C53B46">
              <w:rPr>
                <w:rFonts w:asciiTheme="minorBidi" w:eastAsia="Arial" w:hAnsiTheme="minorBidi"/>
                <w:spacing w:val="8"/>
              </w:rPr>
              <w:t xml:space="preserve"> </w:t>
            </w:r>
            <w:r w:rsidRPr="00C53B46">
              <w:rPr>
                <w:rFonts w:asciiTheme="minorBidi" w:eastAsia="Arial" w:hAnsiTheme="minorBidi"/>
                <w:spacing w:val="-2"/>
              </w:rPr>
              <w:t>d</w:t>
            </w:r>
            <w:r w:rsidRPr="00C53B46">
              <w:rPr>
                <w:rFonts w:asciiTheme="minorBidi" w:eastAsia="Arial" w:hAnsiTheme="minorBidi"/>
                <w:spacing w:val="3"/>
              </w:rPr>
              <w:t>i</w:t>
            </w:r>
            <w:r w:rsidRPr="00C53B46">
              <w:rPr>
                <w:rFonts w:asciiTheme="minorBidi" w:eastAsia="Arial" w:hAnsiTheme="minorBidi"/>
                <w:spacing w:val="-2"/>
              </w:rPr>
              <w:t>sc</w:t>
            </w:r>
            <w:r w:rsidRPr="00C53B46">
              <w:rPr>
                <w:rFonts w:asciiTheme="minorBidi" w:eastAsia="Arial" w:hAnsiTheme="minorBidi"/>
                <w:spacing w:val="3"/>
              </w:rPr>
              <w:t>l</w:t>
            </w:r>
            <w:r w:rsidRPr="00C53B46">
              <w:rPr>
                <w:rFonts w:asciiTheme="minorBidi" w:eastAsia="Arial" w:hAnsiTheme="minorBidi"/>
              </w:rPr>
              <w:t>o</w:t>
            </w:r>
            <w:r w:rsidRPr="00C53B46">
              <w:rPr>
                <w:rFonts w:asciiTheme="minorBidi" w:eastAsia="Arial" w:hAnsiTheme="minorBidi"/>
                <w:spacing w:val="-1"/>
              </w:rPr>
              <w:t>s</w:t>
            </w:r>
            <w:r w:rsidRPr="00C53B46">
              <w:rPr>
                <w:rFonts w:asciiTheme="minorBidi" w:eastAsia="Arial" w:hAnsiTheme="minorBidi"/>
              </w:rPr>
              <w:t>e</w:t>
            </w:r>
            <w:r w:rsidRPr="00C53B46">
              <w:rPr>
                <w:rFonts w:asciiTheme="minorBidi" w:eastAsia="Arial" w:hAnsiTheme="minorBidi"/>
                <w:spacing w:val="20"/>
              </w:rPr>
              <w:t xml:space="preserve"> </w:t>
            </w:r>
            <w:r w:rsidRPr="00C53B46">
              <w:rPr>
                <w:rFonts w:asciiTheme="minorBidi" w:eastAsia="Arial" w:hAnsiTheme="minorBidi"/>
              </w:rPr>
              <w:t>such</w:t>
            </w:r>
            <w:r w:rsidRPr="00C53B46">
              <w:rPr>
                <w:rFonts w:asciiTheme="minorBidi" w:eastAsia="Arial" w:hAnsiTheme="minorBidi"/>
                <w:spacing w:val="13"/>
              </w:rPr>
              <w:t xml:space="preserve"> </w:t>
            </w:r>
            <w:r w:rsidRPr="00C53B46">
              <w:rPr>
                <w:rFonts w:asciiTheme="minorBidi" w:eastAsia="Arial" w:hAnsiTheme="minorBidi"/>
                <w:spacing w:val="3"/>
              </w:rPr>
              <w:t>i</w:t>
            </w:r>
            <w:r w:rsidRPr="00C53B46">
              <w:rPr>
                <w:rFonts w:asciiTheme="minorBidi" w:eastAsia="Arial" w:hAnsiTheme="minorBidi"/>
                <w:spacing w:val="-4"/>
              </w:rPr>
              <w:t>n</w:t>
            </w:r>
            <w:r w:rsidRPr="00C53B46">
              <w:rPr>
                <w:rFonts w:asciiTheme="minorBidi" w:eastAsia="Arial" w:hAnsiTheme="minorBidi"/>
                <w:spacing w:val="3"/>
              </w:rPr>
              <w:t>f</w:t>
            </w:r>
            <w:r w:rsidRPr="00C53B46">
              <w:rPr>
                <w:rFonts w:asciiTheme="minorBidi" w:eastAsia="Arial" w:hAnsiTheme="minorBidi"/>
                <w:spacing w:val="-2"/>
              </w:rPr>
              <w:t>o</w:t>
            </w:r>
            <w:r w:rsidRPr="00C53B46">
              <w:rPr>
                <w:rFonts w:asciiTheme="minorBidi" w:eastAsia="Arial" w:hAnsiTheme="minorBidi"/>
              </w:rPr>
              <w:t>r</w:t>
            </w:r>
            <w:r w:rsidRPr="00C53B46">
              <w:rPr>
                <w:rFonts w:asciiTheme="minorBidi" w:eastAsia="Arial" w:hAnsiTheme="minorBidi"/>
                <w:spacing w:val="1"/>
              </w:rPr>
              <w:t>m</w:t>
            </w:r>
            <w:r w:rsidRPr="00C53B46">
              <w:rPr>
                <w:rFonts w:asciiTheme="minorBidi" w:eastAsia="Arial" w:hAnsiTheme="minorBidi"/>
                <w:spacing w:val="-2"/>
              </w:rPr>
              <w:t>a</w:t>
            </w:r>
            <w:r w:rsidRPr="00C53B46">
              <w:rPr>
                <w:rFonts w:asciiTheme="minorBidi" w:eastAsia="Arial" w:hAnsiTheme="minorBidi"/>
              </w:rPr>
              <w:t>tion</w:t>
            </w:r>
            <w:r w:rsidRPr="00C53B46">
              <w:rPr>
                <w:rFonts w:asciiTheme="minorBidi" w:eastAsia="Arial" w:hAnsiTheme="minorBidi"/>
                <w:spacing w:val="27"/>
              </w:rPr>
              <w:t xml:space="preserve"> </w:t>
            </w:r>
            <w:r w:rsidRPr="00C53B46">
              <w:rPr>
                <w:rFonts w:asciiTheme="minorBidi" w:eastAsia="Arial" w:hAnsiTheme="minorBidi"/>
              </w:rPr>
              <w:t>to</w:t>
            </w:r>
            <w:r w:rsidRPr="00C53B46">
              <w:rPr>
                <w:rFonts w:asciiTheme="minorBidi" w:eastAsia="Arial" w:hAnsiTheme="minorBidi"/>
                <w:spacing w:val="6"/>
              </w:rPr>
              <w:t xml:space="preserve"> </w:t>
            </w:r>
            <w:r w:rsidRPr="00C53B46">
              <w:rPr>
                <w:rFonts w:asciiTheme="minorBidi" w:eastAsia="Arial" w:hAnsiTheme="minorBidi"/>
                <w:spacing w:val="-2"/>
              </w:rPr>
              <w:t>a</w:t>
            </w:r>
            <w:r w:rsidRPr="00C53B46">
              <w:rPr>
                <w:rFonts w:asciiTheme="minorBidi" w:eastAsia="Arial" w:hAnsiTheme="minorBidi"/>
                <w:spacing w:val="3"/>
              </w:rPr>
              <w:t>n</w:t>
            </w:r>
            <w:r w:rsidRPr="00C53B46">
              <w:rPr>
                <w:rFonts w:asciiTheme="minorBidi" w:eastAsia="Arial" w:hAnsiTheme="minorBidi"/>
              </w:rPr>
              <w:t>y</w:t>
            </w:r>
            <w:r w:rsidRPr="00C53B46">
              <w:rPr>
                <w:rFonts w:asciiTheme="minorBidi" w:eastAsia="Arial" w:hAnsiTheme="minorBidi"/>
                <w:spacing w:val="9"/>
              </w:rPr>
              <w:t xml:space="preserve"> </w:t>
            </w:r>
            <w:r w:rsidRPr="00C53B46">
              <w:rPr>
                <w:rFonts w:asciiTheme="minorBidi" w:eastAsia="Arial" w:hAnsiTheme="minorBidi"/>
              </w:rPr>
              <w:t>ot</w:t>
            </w:r>
            <w:r w:rsidRPr="00C53B46">
              <w:rPr>
                <w:rFonts w:asciiTheme="minorBidi" w:eastAsia="Arial" w:hAnsiTheme="minorBidi"/>
                <w:spacing w:val="1"/>
              </w:rPr>
              <w:t>h</w:t>
            </w:r>
            <w:r w:rsidRPr="00C53B46">
              <w:rPr>
                <w:rFonts w:asciiTheme="minorBidi" w:eastAsia="Arial" w:hAnsiTheme="minorBidi"/>
                <w:spacing w:val="-2"/>
              </w:rPr>
              <w:t>e</w:t>
            </w:r>
            <w:r w:rsidRPr="00C53B46">
              <w:rPr>
                <w:rFonts w:asciiTheme="minorBidi" w:eastAsia="Arial" w:hAnsiTheme="minorBidi"/>
              </w:rPr>
              <w:t>r</w:t>
            </w:r>
            <w:r w:rsidRPr="00C53B46">
              <w:rPr>
                <w:rFonts w:asciiTheme="minorBidi" w:eastAsia="Arial" w:hAnsiTheme="minorBidi"/>
                <w:spacing w:val="17"/>
              </w:rPr>
              <w:t xml:space="preserve"> </w:t>
            </w:r>
            <w:r w:rsidRPr="00C53B46">
              <w:rPr>
                <w:rFonts w:asciiTheme="minorBidi" w:eastAsia="Arial" w:hAnsiTheme="minorBidi"/>
                <w:spacing w:val="-2"/>
              </w:rPr>
              <w:t>b</w:t>
            </w:r>
            <w:r w:rsidRPr="00C53B46">
              <w:rPr>
                <w:rFonts w:asciiTheme="minorBidi" w:eastAsia="Arial" w:hAnsiTheme="minorBidi"/>
              </w:rPr>
              <w:t>o</w:t>
            </w:r>
            <w:r w:rsidRPr="00C53B46">
              <w:rPr>
                <w:rFonts w:asciiTheme="minorBidi" w:eastAsia="Arial" w:hAnsiTheme="minorBidi"/>
                <w:spacing w:val="3"/>
              </w:rPr>
              <w:t>d</w:t>
            </w:r>
            <w:r w:rsidRPr="00C53B46">
              <w:rPr>
                <w:rFonts w:asciiTheme="minorBidi" w:eastAsia="Arial" w:hAnsiTheme="minorBidi"/>
              </w:rPr>
              <w:t>y</w:t>
            </w:r>
            <w:r w:rsidRPr="00C53B46">
              <w:rPr>
                <w:rFonts w:asciiTheme="minorBidi" w:eastAsia="Arial" w:hAnsiTheme="minorBidi"/>
                <w:spacing w:val="9"/>
              </w:rPr>
              <w:t xml:space="preserve"> </w:t>
            </w:r>
            <w:r w:rsidRPr="00C53B46">
              <w:rPr>
                <w:rFonts w:asciiTheme="minorBidi" w:eastAsia="Arial" w:hAnsiTheme="minorBidi"/>
              </w:rPr>
              <w:t>c</w:t>
            </w:r>
            <w:r w:rsidRPr="00C53B46">
              <w:rPr>
                <w:rFonts w:asciiTheme="minorBidi" w:eastAsia="Arial" w:hAnsiTheme="minorBidi"/>
                <w:spacing w:val="-1"/>
              </w:rPr>
              <w:t>o</w:t>
            </w:r>
            <w:r w:rsidRPr="00C53B46">
              <w:rPr>
                <w:rFonts w:asciiTheme="minorBidi" w:eastAsia="Arial" w:hAnsiTheme="minorBidi"/>
              </w:rPr>
              <w:t>n</w:t>
            </w:r>
            <w:r w:rsidRPr="00C53B46">
              <w:rPr>
                <w:rFonts w:asciiTheme="minorBidi" w:eastAsia="Arial" w:hAnsiTheme="minorBidi"/>
                <w:spacing w:val="1"/>
              </w:rPr>
              <w:t>t</w:t>
            </w:r>
            <w:r w:rsidRPr="00C53B46">
              <w:rPr>
                <w:rFonts w:asciiTheme="minorBidi" w:eastAsia="Arial" w:hAnsiTheme="minorBidi"/>
              </w:rPr>
              <w:t>r</w:t>
            </w:r>
            <w:r w:rsidRPr="00C53B46">
              <w:rPr>
                <w:rFonts w:asciiTheme="minorBidi" w:eastAsia="Arial" w:hAnsiTheme="minorBidi"/>
                <w:spacing w:val="3"/>
              </w:rPr>
              <w:t>i</w:t>
            </w:r>
            <w:r w:rsidRPr="00C53B46">
              <w:rPr>
                <w:rFonts w:asciiTheme="minorBidi" w:eastAsia="Arial" w:hAnsiTheme="minorBidi"/>
                <w:spacing w:val="-2"/>
              </w:rPr>
              <w:t>b</w:t>
            </w:r>
            <w:r w:rsidRPr="00C53B46">
              <w:rPr>
                <w:rFonts w:asciiTheme="minorBidi" w:eastAsia="Arial" w:hAnsiTheme="minorBidi"/>
              </w:rPr>
              <w:t>u</w:t>
            </w:r>
            <w:r w:rsidRPr="00C53B46">
              <w:rPr>
                <w:rFonts w:asciiTheme="minorBidi" w:eastAsia="Arial" w:hAnsiTheme="minorBidi"/>
                <w:spacing w:val="-2"/>
              </w:rPr>
              <w:t>t</w:t>
            </w:r>
            <w:r w:rsidRPr="00C53B46">
              <w:rPr>
                <w:rFonts w:asciiTheme="minorBidi" w:eastAsia="Arial" w:hAnsiTheme="minorBidi"/>
                <w:spacing w:val="3"/>
              </w:rPr>
              <w:t>i</w:t>
            </w:r>
            <w:r w:rsidRPr="00C53B46">
              <w:rPr>
                <w:rFonts w:asciiTheme="minorBidi" w:eastAsia="Arial" w:hAnsiTheme="minorBidi"/>
                <w:spacing w:val="-2"/>
              </w:rPr>
              <w:t>n</w:t>
            </w:r>
            <w:r w:rsidRPr="00C53B46">
              <w:rPr>
                <w:rFonts w:asciiTheme="minorBidi" w:eastAsia="Arial" w:hAnsiTheme="minorBidi"/>
              </w:rPr>
              <w:t>g</w:t>
            </w:r>
            <w:r w:rsidRPr="00C53B46">
              <w:rPr>
                <w:rFonts w:asciiTheme="minorBidi" w:eastAsia="Arial" w:hAnsiTheme="minorBidi"/>
                <w:spacing w:val="27"/>
              </w:rPr>
              <w:t xml:space="preserve"> </w:t>
            </w:r>
            <w:r w:rsidRPr="00C53B46">
              <w:rPr>
                <w:rFonts w:asciiTheme="minorBidi" w:eastAsia="Arial" w:hAnsiTheme="minorBidi"/>
                <w:spacing w:val="3"/>
                <w:w w:val="102"/>
              </w:rPr>
              <w:t>i</w:t>
            </w:r>
            <w:r w:rsidRPr="00C53B46">
              <w:rPr>
                <w:rFonts w:asciiTheme="minorBidi" w:eastAsia="Arial" w:hAnsiTheme="minorBidi"/>
                <w:w w:val="102"/>
              </w:rPr>
              <w:t xml:space="preserve">n </w:t>
            </w:r>
            <w:r w:rsidRPr="00C53B46">
              <w:rPr>
                <w:rFonts w:asciiTheme="minorBidi" w:eastAsia="Arial" w:hAnsiTheme="minorBidi"/>
              </w:rPr>
              <w:t>funding</w:t>
            </w:r>
            <w:r w:rsidRPr="00C53B46">
              <w:rPr>
                <w:rFonts w:asciiTheme="minorBidi" w:eastAsia="Arial" w:hAnsiTheme="minorBidi"/>
                <w:spacing w:val="14"/>
              </w:rPr>
              <w:t xml:space="preserve"> </w:t>
            </w:r>
            <w:r w:rsidRPr="00C53B46">
              <w:rPr>
                <w:rFonts w:asciiTheme="minorBidi" w:eastAsia="Arial" w:hAnsiTheme="minorBidi"/>
              </w:rPr>
              <w:t>the</w:t>
            </w:r>
            <w:r w:rsidRPr="00C53B46">
              <w:rPr>
                <w:rFonts w:asciiTheme="minorBidi" w:eastAsia="Arial" w:hAnsiTheme="minorBidi"/>
                <w:spacing w:val="7"/>
              </w:rPr>
              <w:t xml:space="preserve"> </w:t>
            </w:r>
            <w:r w:rsidRPr="00C53B46">
              <w:rPr>
                <w:rFonts w:asciiTheme="minorBidi" w:eastAsia="Arial" w:hAnsiTheme="minorBidi"/>
                <w:spacing w:val="-2"/>
                <w:w w:val="102"/>
              </w:rPr>
              <w:t>p</w:t>
            </w:r>
            <w:r w:rsidRPr="00C53B46">
              <w:rPr>
                <w:rFonts w:asciiTheme="minorBidi" w:eastAsia="Arial" w:hAnsiTheme="minorBidi"/>
                <w:spacing w:val="3"/>
                <w:w w:val="102"/>
              </w:rPr>
              <w:t>r</w:t>
            </w:r>
            <w:r w:rsidRPr="00C53B46">
              <w:rPr>
                <w:rFonts w:asciiTheme="minorBidi" w:eastAsia="Arial" w:hAnsiTheme="minorBidi"/>
                <w:spacing w:val="-4"/>
                <w:w w:val="102"/>
              </w:rPr>
              <w:t>o</w:t>
            </w:r>
            <w:r w:rsidRPr="00C53B46">
              <w:rPr>
                <w:rFonts w:asciiTheme="minorBidi" w:eastAsia="Arial" w:hAnsiTheme="minorBidi"/>
                <w:spacing w:val="3"/>
                <w:w w:val="102"/>
              </w:rPr>
              <w:t>j</w:t>
            </w:r>
            <w:r w:rsidRPr="00C53B46">
              <w:rPr>
                <w:rFonts w:asciiTheme="minorBidi" w:eastAsia="Arial" w:hAnsiTheme="minorBidi"/>
                <w:spacing w:val="-2"/>
                <w:w w:val="102"/>
              </w:rPr>
              <w:t>ec</w:t>
            </w:r>
            <w:r w:rsidRPr="00C53B46">
              <w:rPr>
                <w:rFonts w:asciiTheme="minorBidi" w:eastAsia="Arial" w:hAnsiTheme="minorBidi"/>
                <w:w w:val="102"/>
              </w:rPr>
              <w:t>t,</w:t>
            </w:r>
          </w:p>
          <w:p w:rsidR="00E931B8" w:rsidRPr="00C53B46" w:rsidRDefault="00E931B8" w:rsidP="00E9199D">
            <w:pPr>
              <w:bidi w:val="0"/>
              <w:jc w:val="both"/>
              <w:rPr>
                <w:rFonts w:asciiTheme="minorBidi" w:eastAsia="Arial" w:hAnsiTheme="minorBidi"/>
              </w:rPr>
            </w:pPr>
            <w:r w:rsidRPr="00C53B46">
              <w:rPr>
                <w:rFonts w:asciiTheme="minorBidi" w:eastAsia="Arial" w:hAnsiTheme="minorBidi"/>
                <w:spacing w:val="-2"/>
              </w:rPr>
              <w:t>b</w:t>
            </w:r>
            <w:r w:rsidRPr="00C53B46">
              <w:rPr>
                <w:rFonts w:asciiTheme="minorBidi" w:eastAsia="Arial" w:hAnsiTheme="minorBidi"/>
              </w:rPr>
              <w:t xml:space="preserve">- </w:t>
            </w:r>
            <w:r w:rsidRPr="00C53B46">
              <w:rPr>
                <w:rFonts w:asciiTheme="minorBidi" w:eastAsia="Arial" w:hAnsiTheme="minorBidi"/>
                <w:spacing w:val="46"/>
              </w:rPr>
              <w:t xml:space="preserve"> </w:t>
            </w:r>
            <w:r w:rsidRPr="00C53B46">
              <w:rPr>
                <w:rFonts w:asciiTheme="minorBidi" w:eastAsia="Arial" w:hAnsiTheme="minorBidi"/>
                <w:spacing w:val="-2"/>
              </w:rPr>
              <w:t>I</w:t>
            </w:r>
            <w:r w:rsidRPr="00C53B46">
              <w:rPr>
                <w:rFonts w:asciiTheme="minorBidi" w:eastAsia="Arial" w:hAnsiTheme="minorBidi"/>
              </w:rPr>
              <w:t>f</w:t>
            </w:r>
            <w:r w:rsidRPr="00C53B46">
              <w:rPr>
                <w:rFonts w:asciiTheme="minorBidi" w:eastAsia="Arial" w:hAnsiTheme="minorBidi"/>
                <w:spacing w:val="6"/>
              </w:rPr>
              <w:t xml:space="preserve"> </w:t>
            </w:r>
            <w:r w:rsidRPr="00C53B46">
              <w:rPr>
                <w:rFonts w:asciiTheme="minorBidi" w:eastAsia="Arial" w:hAnsiTheme="minorBidi"/>
                <w:spacing w:val="-2"/>
              </w:rPr>
              <w:t>s</w:t>
            </w:r>
            <w:r w:rsidRPr="00C53B46">
              <w:rPr>
                <w:rFonts w:asciiTheme="minorBidi" w:eastAsia="Arial" w:hAnsiTheme="minorBidi"/>
              </w:rPr>
              <w:t>uch</w:t>
            </w:r>
            <w:r w:rsidRPr="00C53B46">
              <w:rPr>
                <w:rFonts w:asciiTheme="minorBidi" w:eastAsia="Arial" w:hAnsiTheme="minorBidi"/>
                <w:spacing w:val="11"/>
              </w:rPr>
              <w:t xml:space="preserve"> </w:t>
            </w:r>
            <w:r w:rsidRPr="00C53B46">
              <w:rPr>
                <w:rFonts w:asciiTheme="minorBidi" w:eastAsia="Arial" w:hAnsiTheme="minorBidi"/>
              </w:rPr>
              <w:t>i</w:t>
            </w:r>
            <w:r w:rsidRPr="00C53B46">
              <w:rPr>
                <w:rFonts w:asciiTheme="minorBidi" w:eastAsia="Arial" w:hAnsiTheme="minorBidi"/>
                <w:spacing w:val="-2"/>
              </w:rPr>
              <w:t>n</w:t>
            </w:r>
            <w:r w:rsidRPr="00C53B46">
              <w:rPr>
                <w:rFonts w:asciiTheme="minorBidi" w:eastAsia="Arial" w:hAnsiTheme="minorBidi"/>
              </w:rPr>
              <w:t>fo</w:t>
            </w:r>
            <w:r w:rsidRPr="00C53B46">
              <w:rPr>
                <w:rFonts w:asciiTheme="minorBidi" w:eastAsia="Arial" w:hAnsiTheme="minorBidi"/>
                <w:spacing w:val="-1"/>
              </w:rPr>
              <w:t>r</w:t>
            </w:r>
            <w:r w:rsidRPr="00C53B46">
              <w:rPr>
                <w:rFonts w:asciiTheme="minorBidi" w:eastAsia="Arial" w:hAnsiTheme="minorBidi"/>
              </w:rPr>
              <w:t>m</w:t>
            </w:r>
            <w:r w:rsidRPr="00C53B46">
              <w:rPr>
                <w:rFonts w:asciiTheme="minorBidi" w:eastAsia="Arial" w:hAnsiTheme="minorBidi"/>
                <w:spacing w:val="1"/>
              </w:rPr>
              <w:t>a</w:t>
            </w:r>
            <w:r w:rsidRPr="00C53B46">
              <w:rPr>
                <w:rFonts w:asciiTheme="minorBidi" w:eastAsia="Arial" w:hAnsiTheme="minorBidi"/>
                <w:spacing w:val="-2"/>
              </w:rPr>
              <w:t>t</w:t>
            </w:r>
            <w:r w:rsidRPr="00C53B46">
              <w:rPr>
                <w:rFonts w:asciiTheme="minorBidi" w:eastAsia="Arial" w:hAnsiTheme="minorBidi"/>
              </w:rPr>
              <w:t>ion</w:t>
            </w:r>
            <w:r w:rsidRPr="00C53B46">
              <w:rPr>
                <w:rFonts w:asciiTheme="minorBidi" w:eastAsia="Arial" w:hAnsiTheme="minorBidi"/>
                <w:spacing w:val="23"/>
              </w:rPr>
              <w:t xml:space="preserve"> </w:t>
            </w:r>
            <w:r w:rsidRPr="00C53B46">
              <w:rPr>
                <w:rFonts w:asciiTheme="minorBidi" w:eastAsia="Arial" w:hAnsiTheme="minorBidi"/>
              </w:rPr>
              <w:t>h</w:t>
            </w:r>
            <w:r w:rsidRPr="00C53B46">
              <w:rPr>
                <w:rFonts w:asciiTheme="minorBidi" w:eastAsia="Arial" w:hAnsiTheme="minorBidi"/>
                <w:spacing w:val="-2"/>
              </w:rPr>
              <w:t>a</w:t>
            </w:r>
            <w:r w:rsidRPr="00C53B46">
              <w:rPr>
                <w:rFonts w:asciiTheme="minorBidi" w:eastAsia="Arial" w:hAnsiTheme="minorBidi"/>
              </w:rPr>
              <w:t>s</w:t>
            </w:r>
            <w:r w:rsidRPr="00C53B46">
              <w:rPr>
                <w:rFonts w:asciiTheme="minorBidi" w:eastAsia="Arial" w:hAnsiTheme="minorBidi"/>
                <w:spacing w:val="9"/>
              </w:rPr>
              <w:t xml:space="preserve"> </w:t>
            </w:r>
            <w:r w:rsidRPr="00C53B46">
              <w:rPr>
                <w:rFonts w:asciiTheme="minorBidi" w:eastAsia="Arial" w:hAnsiTheme="minorBidi"/>
              </w:rPr>
              <w:t>be</w:t>
            </w:r>
            <w:r w:rsidRPr="00C53B46">
              <w:rPr>
                <w:rFonts w:asciiTheme="minorBidi" w:eastAsia="Arial" w:hAnsiTheme="minorBidi"/>
                <w:spacing w:val="-2"/>
              </w:rPr>
              <w:t>co</w:t>
            </w:r>
            <w:r w:rsidRPr="00C53B46">
              <w:rPr>
                <w:rFonts w:asciiTheme="minorBidi" w:eastAsia="Arial" w:hAnsiTheme="minorBidi"/>
                <w:spacing w:val="3"/>
              </w:rPr>
              <w:t>m</w:t>
            </w:r>
            <w:r w:rsidRPr="00C53B46">
              <w:rPr>
                <w:rFonts w:asciiTheme="minorBidi" w:eastAsia="Arial" w:hAnsiTheme="minorBidi"/>
              </w:rPr>
              <w:t>e</w:t>
            </w:r>
            <w:r w:rsidRPr="00C53B46">
              <w:rPr>
                <w:rFonts w:asciiTheme="minorBidi" w:eastAsia="Arial" w:hAnsiTheme="minorBidi"/>
                <w:spacing w:val="17"/>
              </w:rPr>
              <w:t xml:space="preserve"> </w:t>
            </w:r>
            <w:r w:rsidRPr="00C53B46">
              <w:rPr>
                <w:rFonts w:asciiTheme="minorBidi" w:eastAsia="Arial" w:hAnsiTheme="minorBidi"/>
                <w:spacing w:val="1"/>
              </w:rPr>
              <w:t>p</w:t>
            </w:r>
            <w:r w:rsidRPr="00C53B46">
              <w:rPr>
                <w:rFonts w:asciiTheme="minorBidi" w:eastAsia="Arial" w:hAnsiTheme="minorBidi"/>
                <w:spacing w:val="-2"/>
              </w:rPr>
              <w:t>ubl</w:t>
            </w:r>
            <w:r w:rsidRPr="00C53B46">
              <w:rPr>
                <w:rFonts w:asciiTheme="minorBidi" w:eastAsia="Arial" w:hAnsiTheme="minorBidi"/>
                <w:spacing w:val="3"/>
              </w:rPr>
              <w:t>i</w:t>
            </w:r>
            <w:r w:rsidRPr="00C53B46">
              <w:rPr>
                <w:rFonts w:asciiTheme="minorBidi" w:eastAsia="Arial" w:hAnsiTheme="minorBidi"/>
              </w:rPr>
              <w:t>c</w:t>
            </w:r>
            <w:r w:rsidRPr="00C53B46">
              <w:rPr>
                <w:rFonts w:asciiTheme="minorBidi" w:eastAsia="Arial" w:hAnsiTheme="minorBidi"/>
                <w:spacing w:val="13"/>
              </w:rPr>
              <w:t xml:space="preserve"> </w:t>
            </w:r>
            <w:r w:rsidRPr="00C53B46">
              <w:rPr>
                <w:rFonts w:asciiTheme="minorBidi" w:eastAsia="Arial" w:hAnsiTheme="minorBidi"/>
                <w:spacing w:val="-2"/>
              </w:rPr>
              <w:t>d</w:t>
            </w:r>
            <w:r w:rsidRPr="00C53B46">
              <w:rPr>
                <w:rFonts w:asciiTheme="minorBidi" w:eastAsia="Arial" w:hAnsiTheme="minorBidi"/>
              </w:rPr>
              <w:t>ue</w:t>
            </w:r>
            <w:r w:rsidRPr="00C53B46">
              <w:rPr>
                <w:rFonts w:asciiTheme="minorBidi" w:eastAsia="Arial" w:hAnsiTheme="minorBidi"/>
                <w:spacing w:val="7"/>
              </w:rPr>
              <w:t xml:space="preserve"> </w:t>
            </w:r>
            <w:r w:rsidRPr="00C53B46">
              <w:rPr>
                <w:rFonts w:asciiTheme="minorBidi" w:eastAsia="Arial" w:hAnsiTheme="minorBidi"/>
                <w:spacing w:val="-2"/>
              </w:rPr>
              <w:t>t</w:t>
            </w:r>
            <w:r w:rsidRPr="00C53B46">
              <w:rPr>
                <w:rFonts w:asciiTheme="minorBidi" w:eastAsia="Arial" w:hAnsiTheme="minorBidi"/>
              </w:rPr>
              <w:t>o</w:t>
            </w:r>
            <w:r w:rsidRPr="00C53B46">
              <w:rPr>
                <w:rFonts w:asciiTheme="minorBidi" w:eastAsia="Arial" w:hAnsiTheme="minorBidi"/>
                <w:spacing w:val="5"/>
              </w:rPr>
              <w:t xml:space="preserve"> </w:t>
            </w:r>
            <w:r w:rsidRPr="00C53B46">
              <w:rPr>
                <w:rFonts w:asciiTheme="minorBidi" w:eastAsia="Arial" w:hAnsiTheme="minorBidi"/>
              </w:rPr>
              <w:t>a</w:t>
            </w:r>
            <w:r w:rsidRPr="00C53B46">
              <w:rPr>
                <w:rFonts w:asciiTheme="minorBidi" w:eastAsia="Arial" w:hAnsiTheme="minorBidi"/>
                <w:spacing w:val="4"/>
              </w:rPr>
              <w:t xml:space="preserve"> </w:t>
            </w:r>
            <w:r w:rsidRPr="00C53B46">
              <w:rPr>
                <w:rFonts w:asciiTheme="minorBidi" w:eastAsia="Arial" w:hAnsiTheme="minorBidi"/>
                <w:spacing w:val="2"/>
              </w:rPr>
              <w:t>r</w:t>
            </w:r>
            <w:r w:rsidRPr="00C53B46">
              <w:rPr>
                <w:rFonts w:asciiTheme="minorBidi" w:eastAsia="Arial" w:hAnsiTheme="minorBidi"/>
                <w:spacing w:val="-4"/>
              </w:rPr>
              <w:t>e</w:t>
            </w:r>
            <w:r w:rsidRPr="00C53B46">
              <w:rPr>
                <w:rFonts w:asciiTheme="minorBidi" w:eastAsia="Arial" w:hAnsiTheme="minorBidi"/>
              </w:rPr>
              <w:t>ason</w:t>
            </w:r>
            <w:r w:rsidRPr="00C53B46">
              <w:rPr>
                <w:rFonts w:asciiTheme="minorBidi" w:eastAsia="Arial" w:hAnsiTheme="minorBidi"/>
                <w:spacing w:val="15"/>
              </w:rPr>
              <w:t xml:space="preserve"> </w:t>
            </w:r>
            <w:r w:rsidRPr="00C53B46">
              <w:rPr>
                <w:rFonts w:asciiTheme="minorBidi" w:eastAsia="Arial" w:hAnsiTheme="minorBidi"/>
              </w:rPr>
              <w:t>b</w:t>
            </w:r>
            <w:r w:rsidRPr="00C53B46">
              <w:rPr>
                <w:rFonts w:asciiTheme="minorBidi" w:eastAsia="Arial" w:hAnsiTheme="minorBidi"/>
                <w:spacing w:val="-1"/>
              </w:rPr>
              <w:t>e</w:t>
            </w:r>
            <w:r w:rsidRPr="00C53B46">
              <w:rPr>
                <w:rFonts w:asciiTheme="minorBidi" w:eastAsia="Arial" w:hAnsiTheme="minorBidi"/>
                <w:spacing w:val="-4"/>
              </w:rPr>
              <w:t>y</w:t>
            </w:r>
            <w:r w:rsidRPr="00C53B46">
              <w:rPr>
                <w:rFonts w:asciiTheme="minorBidi" w:eastAsia="Arial" w:hAnsiTheme="minorBidi"/>
              </w:rPr>
              <w:t>ond</w:t>
            </w:r>
            <w:r w:rsidRPr="00C53B46">
              <w:rPr>
                <w:rFonts w:asciiTheme="minorBidi" w:eastAsia="Arial" w:hAnsiTheme="minorBidi"/>
                <w:spacing w:val="17"/>
              </w:rPr>
              <w:t xml:space="preserve"> </w:t>
            </w:r>
            <w:r w:rsidRPr="00C53B46">
              <w:rPr>
                <w:rFonts w:asciiTheme="minorBidi" w:eastAsia="Arial" w:hAnsiTheme="minorBidi"/>
              </w:rPr>
              <w:t>t</w:t>
            </w:r>
            <w:r w:rsidRPr="00C53B46">
              <w:rPr>
                <w:rFonts w:asciiTheme="minorBidi" w:eastAsia="Arial" w:hAnsiTheme="minorBidi"/>
                <w:spacing w:val="-2"/>
              </w:rPr>
              <w:t>h</w:t>
            </w:r>
            <w:r w:rsidRPr="00C53B46">
              <w:rPr>
                <w:rFonts w:asciiTheme="minorBidi" w:eastAsia="Arial" w:hAnsiTheme="minorBidi"/>
              </w:rPr>
              <w:t>e</w:t>
            </w:r>
            <w:r w:rsidRPr="00C53B46">
              <w:rPr>
                <w:rFonts w:asciiTheme="minorBidi" w:eastAsia="Arial" w:hAnsiTheme="minorBidi"/>
                <w:spacing w:val="8"/>
              </w:rPr>
              <w:t xml:space="preserve"> </w:t>
            </w:r>
            <w:r w:rsidRPr="00C53B46">
              <w:rPr>
                <w:rFonts w:asciiTheme="minorBidi" w:eastAsia="Arial" w:hAnsiTheme="minorBidi"/>
                <w:spacing w:val="1"/>
              </w:rPr>
              <w:t>c</w:t>
            </w:r>
            <w:r w:rsidRPr="00C53B46">
              <w:rPr>
                <w:rFonts w:asciiTheme="minorBidi" w:eastAsia="Arial" w:hAnsiTheme="minorBidi"/>
              </w:rPr>
              <w:t>o</w:t>
            </w:r>
            <w:r w:rsidRPr="00C53B46">
              <w:rPr>
                <w:rFonts w:asciiTheme="minorBidi" w:eastAsia="Arial" w:hAnsiTheme="minorBidi"/>
                <w:spacing w:val="-1"/>
              </w:rPr>
              <w:t>n</w:t>
            </w:r>
            <w:r w:rsidRPr="00C53B46">
              <w:rPr>
                <w:rFonts w:asciiTheme="minorBidi" w:eastAsia="Arial" w:hAnsiTheme="minorBidi"/>
              </w:rPr>
              <w:t>trol</w:t>
            </w:r>
            <w:r w:rsidRPr="00C53B46">
              <w:rPr>
                <w:rFonts w:asciiTheme="minorBidi" w:eastAsia="Arial" w:hAnsiTheme="minorBidi"/>
                <w:spacing w:val="12"/>
              </w:rPr>
              <w:t xml:space="preserve"> </w:t>
            </w:r>
            <w:r w:rsidRPr="00C53B46">
              <w:rPr>
                <w:rFonts w:asciiTheme="minorBidi" w:eastAsia="Arial" w:hAnsiTheme="minorBidi"/>
                <w:spacing w:val="-2"/>
              </w:rPr>
              <w:t>o</w:t>
            </w:r>
            <w:r w:rsidRPr="00C53B46">
              <w:rPr>
                <w:rFonts w:asciiTheme="minorBidi" w:eastAsia="Arial" w:hAnsiTheme="minorBidi"/>
              </w:rPr>
              <w:t>f</w:t>
            </w:r>
            <w:r w:rsidRPr="00C53B46">
              <w:rPr>
                <w:rFonts w:asciiTheme="minorBidi" w:eastAsia="Arial" w:hAnsiTheme="minorBidi"/>
                <w:spacing w:val="10"/>
              </w:rPr>
              <w:t xml:space="preserve"> </w:t>
            </w:r>
            <w:r w:rsidRPr="00C53B46">
              <w:rPr>
                <w:rFonts w:asciiTheme="minorBidi" w:eastAsia="Arial" w:hAnsiTheme="minorBidi"/>
                <w:spacing w:val="-4"/>
              </w:rPr>
              <w:t>e</w:t>
            </w:r>
            <w:r w:rsidRPr="00C53B46">
              <w:rPr>
                <w:rFonts w:asciiTheme="minorBidi" w:eastAsia="Arial" w:hAnsiTheme="minorBidi"/>
                <w:spacing w:val="3"/>
              </w:rPr>
              <w:t>i</w:t>
            </w:r>
            <w:r w:rsidRPr="00C53B46">
              <w:rPr>
                <w:rFonts w:asciiTheme="minorBidi" w:eastAsia="Arial" w:hAnsiTheme="minorBidi"/>
              </w:rPr>
              <w:t>th</w:t>
            </w:r>
            <w:r w:rsidRPr="00C53B46">
              <w:rPr>
                <w:rFonts w:asciiTheme="minorBidi" w:eastAsia="Arial" w:hAnsiTheme="minorBidi"/>
                <w:spacing w:val="-4"/>
              </w:rPr>
              <w:t>e</w:t>
            </w:r>
            <w:r w:rsidRPr="00C53B46">
              <w:rPr>
                <w:rFonts w:asciiTheme="minorBidi" w:eastAsia="Arial" w:hAnsiTheme="minorBidi"/>
              </w:rPr>
              <w:t>r</w:t>
            </w:r>
            <w:r w:rsidRPr="00C53B46">
              <w:rPr>
                <w:rFonts w:asciiTheme="minorBidi" w:eastAsia="Arial" w:hAnsiTheme="minorBidi"/>
                <w:spacing w:val="12"/>
              </w:rPr>
              <w:t xml:space="preserve"> </w:t>
            </w:r>
            <w:r w:rsidRPr="00C53B46">
              <w:rPr>
                <w:rFonts w:asciiTheme="minorBidi" w:eastAsia="Arial" w:hAnsiTheme="minorBidi"/>
                <w:w w:val="102"/>
              </w:rPr>
              <w:t>P</w:t>
            </w:r>
            <w:r w:rsidRPr="00C53B46">
              <w:rPr>
                <w:rFonts w:asciiTheme="minorBidi" w:eastAsia="Arial" w:hAnsiTheme="minorBidi"/>
                <w:spacing w:val="-1"/>
                <w:w w:val="102"/>
              </w:rPr>
              <w:t>a</w:t>
            </w:r>
            <w:r w:rsidRPr="00C53B46">
              <w:rPr>
                <w:rFonts w:asciiTheme="minorBidi" w:eastAsia="Arial" w:hAnsiTheme="minorBidi"/>
                <w:w w:val="102"/>
              </w:rPr>
              <w:t>rt</w:t>
            </w:r>
            <w:r w:rsidRPr="00C53B46">
              <w:rPr>
                <w:rFonts w:asciiTheme="minorBidi" w:eastAsia="Arial" w:hAnsiTheme="minorBidi"/>
                <w:spacing w:val="-3"/>
                <w:w w:val="102"/>
              </w:rPr>
              <w:t>y</w:t>
            </w:r>
            <w:r w:rsidRPr="00C53B46">
              <w:rPr>
                <w:rFonts w:asciiTheme="minorBidi" w:eastAsia="Arial" w:hAnsiTheme="minorBidi"/>
                <w:w w:val="102"/>
              </w:rPr>
              <w:t>,</w:t>
            </w:r>
          </w:p>
          <w:p w:rsidR="00E931B8" w:rsidRPr="00C53B46" w:rsidRDefault="00E931B8" w:rsidP="00E9199D">
            <w:pPr>
              <w:bidi w:val="0"/>
              <w:jc w:val="both"/>
              <w:rPr>
                <w:rFonts w:asciiTheme="minorBidi" w:eastAsia="Arial" w:hAnsiTheme="minorBidi"/>
                <w:w w:val="102"/>
              </w:rPr>
            </w:pPr>
            <w:r w:rsidRPr="00C53B46">
              <w:rPr>
                <w:rFonts w:asciiTheme="minorBidi" w:eastAsia="Arial" w:hAnsiTheme="minorBidi"/>
                <w:spacing w:val="-2"/>
              </w:rPr>
              <w:t>c</w:t>
            </w:r>
            <w:r w:rsidRPr="00C53B46">
              <w:rPr>
                <w:rFonts w:asciiTheme="minorBidi" w:eastAsia="Arial" w:hAnsiTheme="minorBidi"/>
              </w:rPr>
              <w:t xml:space="preserve">- </w:t>
            </w:r>
            <w:r w:rsidRPr="00C53B46">
              <w:rPr>
                <w:rFonts w:asciiTheme="minorBidi" w:eastAsia="Arial" w:hAnsiTheme="minorBidi"/>
                <w:spacing w:val="58"/>
              </w:rPr>
              <w:t xml:space="preserve"> </w:t>
            </w:r>
            <w:r w:rsidRPr="00C53B46">
              <w:rPr>
                <w:rFonts w:asciiTheme="minorBidi" w:eastAsia="Arial" w:hAnsiTheme="minorBidi"/>
                <w:spacing w:val="-2"/>
              </w:rPr>
              <w:t>I</w:t>
            </w:r>
            <w:r w:rsidRPr="00C53B46">
              <w:rPr>
                <w:rFonts w:asciiTheme="minorBidi" w:eastAsia="Arial" w:hAnsiTheme="minorBidi"/>
              </w:rPr>
              <w:t>f</w:t>
            </w:r>
            <w:r w:rsidRPr="00C53B46">
              <w:rPr>
                <w:rFonts w:asciiTheme="minorBidi" w:eastAsia="Arial" w:hAnsiTheme="minorBidi"/>
                <w:spacing w:val="16"/>
              </w:rPr>
              <w:t xml:space="preserve"> </w:t>
            </w:r>
            <w:r w:rsidRPr="00C53B46">
              <w:rPr>
                <w:rFonts w:asciiTheme="minorBidi" w:eastAsia="Arial" w:hAnsiTheme="minorBidi"/>
                <w:spacing w:val="3"/>
              </w:rPr>
              <w:t>t</w:t>
            </w:r>
            <w:r w:rsidRPr="00C53B46">
              <w:rPr>
                <w:rFonts w:asciiTheme="minorBidi" w:eastAsia="Arial" w:hAnsiTheme="minorBidi"/>
                <w:spacing w:val="-2"/>
              </w:rPr>
              <w:t>h</w:t>
            </w:r>
            <w:r w:rsidRPr="00C53B46">
              <w:rPr>
                <w:rFonts w:asciiTheme="minorBidi" w:eastAsia="Arial" w:hAnsiTheme="minorBidi"/>
              </w:rPr>
              <w:t>e</w:t>
            </w:r>
            <w:r w:rsidRPr="00C53B46">
              <w:rPr>
                <w:rFonts w:asciiTheme="minorBidi" w:eastAsia="Arial" w:hAnsiTheme="minorBidi"/>
                <w:spacing w:val="18"/>
              </w:rPr>
              <w:t xml:space="preserve"> </w:t>
            </w:r>
            <w:r w:rsidRPr="00C53B46">
              <w:rPr>
                <w:rFonts w:asciiTheme="minorBidi" w:eastAsia="Arial" w:hAnsiTheme="minorBidi"/>
              </w:rPr>
              <w:t>r</w:t>
            </w:r>
            <w:r w:rsidRPr="00C53B46">
              <w:rPr>
                <w:rFonts w:asciiTheme="minorBidi" w:eastAsia="Arial" w:hAnsiTheme="minorBidi"/>
                <w:spacing w:val="-1"/>
              </w:rPr>
              <w:t>e</w:t>
            </w:r>
            <w:r w:rsidRPr="00C53B46">
              <w:rPr>
                <w:rFonts w:asciiTheme="minorBidi" w:eastAsia="Arial" w:hAnsiTheme="minorBidi"/>
              </w:rPr>
              <w:t>le</w:t>
            </w:r>
            <w:r w:rsidRPr="00C53B46">
              <w:rPr>
                <w:rFonts w:asciiTheme="minorBidi" w:eastAsia="Arial" w:hAnsiTheme="minorBidi"/>
                <w:spacing w:val="1"/>
              </w:rPr>
              <w:t>v</w:t>
            </w:r>
            <w:r w:rsidRPr="00C53B46">
              <w:rPr>
                <w:rFonts w:asciiTheme="minorBidi" w:eastAsia="Arial" w:hAnsiTheme="minorBidi"/>
              </w:rPr>
              <w:t>a</w:t>
            </w:r>
            <w:r w:rsidRPr="00C53B46">
              <w:rPr>
                <w:rFonts w:asciiTheme="minorBidi" w:eastAsia="Arial" w:hAnsiTheme="minorBidi"/>
                <w:spacing w:val="-4"/>
              </w:rPr>
              <w:t>n</w:t>
            </w:r>
            <w:r w:rsidRPr="00C53B46">
              <w:rPr>
                <w:rFonts w:asciiTheme="minorBidi" w:eastAsia="Arial" w:hAnsiTheme="minorBidi"/>
              </w:rPr>
              <w:t>t</w:t>
            </w:r>
            <w:r w:rsidRPr="00C53B46">
              <w:rPr>
                <w:rFonts w:asciiTheme="minorBidi" w:eastAsia="Arial" w:hAnsiTheme="minorBidi"/>
                <w:spacing w:val="29"/>
              </w:rPr>
              <w:t xml:space="preserve"> </w:t>
            </w:r>
            <w:r w:rsidRPr="00C53B46">
              <w:rPr>
                <w:rFonts w:asciiTheme="minorBidi" w:eastAsia="Arial" w:hAnsiTheme="minorBidi"/>
              </w:rPr>
              <w:t>P</w:t>
            </w:r>
            <w:r w:rsidRPr="00C53B46">
              <w:rPr>
                <w:rFonts w:asciiTheme="minorBidi" w:eastAsia="Arial" w:hAnsiTheme="minorBidi"/>
                <w:spacing w:val="-1"/>
              </w:rPr>
              <w:t>a</w:t>
            </w:r>
            <w:r w:rsidRPr="00C53B46">
              <w:rPr>
                <w:rFonts w:asciiTheme="minorBidi" w:eastAsia="Arial" w:hAnsiTheme="minorBidi"/>
              </w:rPr>
              <w:t>rty</w:t>
            </w:r>
            <w:r w:rsidRPr="00C53B46">
              <w:rPr>
                <w:rFonts w:asciiTheme="minorBidi" w:eastAsia="Arial" w:hAnsiTheme="minorBidi"/>
                <w:spacing w:val="18"/>
              </w:rPr>
              <w:t xml:space="preserve"> </w:t>
            </w:r>
            <w:r w:rsidRPr="00C53B46">
              <w:rPr>
                <w:rFonts w:asciiTheme="minorBidi" w:eastAsia="Arial" w:hAnsiTheme="minorBidi"/>
              </w:rPr>
              <w:t>can</w:t>
            </w:r>
            <w:r w:rsidRPr="00C53B46">
              <w:rPr>
                <w:rFonts w:asciiTheme="minorBidi" w:eastAsia="Arial" w:hAnsiTheme="minorBidi"/>
                <w:spacing w:val="20"/>
              </w:rPr>
              <w:t xml:space="preserve"> </w:t>
            </w:r>
            <w:r w:rsidRPr="00C53B46">
              <w:rPr>
                <w:rFonts w:asciiTheme="minorBidi" w:eastAsia="Arial" w:hAnsiTheme="minorBidi"/>
              </w:rPr>
              <w:t>pr</w:t>
            </w:r>
            <w:r w:rsidRPr="00C53B46">
              <w:rPr>
                <w:rFonts w:asciiTheme="minorBidi" w:eastAsia="Arial" w:hAnsiTheme="minorBidi"/>
                <w:spacing w:val="1"/>
              </w:rPr>
              <w:t>o</w:t>
            </w:r>
            <w:r w:rsidRPr="00C53B46">
              <w:rPr>
                <w:rFonts w:asciiTheme="minorBidi" w:eastAsia="Arial" w:hAnsiTheme="minorBidi"/>
              </w:rPr>
              <w:t>ve</w:t>
            </w:r>
            <w:r w:rsidRPr="00C53B46">
              <w:rPr>
                <w:rFonts w:asciiTheme="minorBidi" w:eastAsia="Arial" w:hAnsiTheme="minorBidi"/>
                <w:spacing w:val="22"/>
              </w:rPr>
              <w:t xml:space="preserve"> </w:t>
            </w:r>
            <w:r w:rsidRPr="00C53B46">
              <w:rPr>
                <w:rFonts w:asciiTheme="minorBidi" w:eastAsia="Arial" w:hAnsiTheme="minorBidi"/>
              </w:rPr>
              <w:t>t</w:t>
            </w:r>
            <w:r w:rsidRPr="00C53B46">
              <w:rPr>
                <w:rFonts w:asciiTheme="minorBidi" w:eastAsia="Arial" w:hAnsiTheme="minorBidi"/>
                <w:spacing w:val="-2"/>
              </w:rPr>
              <w:t>h</w:t>
            </w:r>
            <w:r w:rsidRPr="00C53B46">
              <w:rPr>
                <w:rFonts w:asciiTheme="minorBidi" w:eastAsia="Arial" w:hAnsiTheme="minorBidi"/>
              </w:rPr>
              <w:t>at</w:t>
            </w:r>
            <w:r w:rsidRPr="00C53B46">
              <w:rPr>
                <w:rFonts w:asciiTheme="minorBidi" w:eastAsia="Arial" w:hAnsiTheme="minorBidi"/>
                <w:spacing w:val="19"/>
              </w:rPr>
              <w:t xml:space="preserve"> </w:t>
            </w:r>
            <w:r w:rsidRPr="00C53B46">
              <w:rPr>
                <w:rFonts w:asciiTheme="minorBidi" w:eastAsia="Arial" w:hAnsiTheme="minorBidi"/>
              </w:rPr>
              <w:t>it</w:t>
            </w:r>
            <w:r w:rsidRPr="00C53B46">
              <w:rPr>
                <w:rFonts w:asciiTheme="minorBidi" w:eastAsia="Arial" w:hAnsiTheme="minorBidi"/>
                <w:spacing w:val="16"/>
              </w:rPr>
              <w:t xml:space="preserve"> </w:t>
            </w:r>
            <w:r w:rsidRPr="00C53B46">
              <w:rPr>
                <w:rFonts w:asciiTheme="minorBidi" w:eastAsia="Arial" w:hAnsiTheme="minorBidi"/>
                <w:spacing w:val="-2"/>
              </w:rPr>
              <w:t>p</w:t>
            </w:r>
            <w:r w:rsidRPr="00C53B46">
              <w:rPr>
                <w:rFonts w:asciiTheme="minorBidi" w:eastAsia="Arial" w:hAnsiTheme="minorBidi"/>
              </w:rPr>
              <w:t>ossess</w:t>
            </w:r>
            <w:r w:rsidRPr="00C53B46">
              <w:rPr>
                <w:rFonts w:asciiTheme="minorBidi" w:eastAsia="Arial" w:hAnsiTheme="minorBidi"/>
                <w:spacing w:val="-3"/>
              </w:rPr>
              <w:t>e</w:t>
            </w:r>
            <w:r w:rsidRPr="00C53B46">
              <w:rPr>
                <w:rFonts w:asciiTheme="minorBidi" w:eastAsia="Arial" w:hAnsiTheme="minorBidi"/>
              </w:rPr>
              <w:t>s</w:t>
            </w:r>
            <w:r w:rsidRPr="00C53B46">
              <w:rPr>
                <w:rFonts w:asciiTheme="minorBidi" w:eastAsia="Arial" w:hAnsiTheme="minorBidi"/>
                <w:spacing w:val="32"/>
              </w:rPr>
              <w:t xml:space="preserve"> </w:t>
            </w:r>
            <w:r w:rsidRPr="00C53B46">
              <w:rPr>
                <w:rFonts w:asciiTheme="minorBidi" w:eastAsia="Arial" w:hAnsiTheme="minorBidi"/>
              </w:rPr>
              <w:t>such</w:t>
            </w:r>
            <w:r w:rsidRPr="00C53B46">
              <w:rPr>
                <w:rFonts w:asciiTheme="minorBidi" w:eastAsia="Arial" w:hAnsiTheme="minorBidi"/>
                <w:spacing w:val="20"/>
              </w:rPr>
              <w:t xml:space="preserve"> </w:t>
            </w:r>
            <w:r w:rsidRPr="00C53B46">
              <w:rPr>
                <w:rFonts w:asciiTheme="minorBidi" w:eastAsia="Arial" w:hAnsiTheme="minorBidi"/>
                <w:spacing w:val="3"/>
              </w:rPr>
              <w:t>i</w:t>
            </w:r>
            <w:r w:rsidRPr="00C53B46">
              <w:rPr>
                <w:rFonts w:asciiTheme="minorBidi" w:eastAsia="Arial" w:hAnsiTheme="minorBidi"/>
                <w:spacing w:val="-4"/>
              </w:rPr>
              <w:t>n</w:t>
            </w:r>
            <w:r w:rsidRPr="00C53B46">
              <w:rPr>
                <w:rFonts w:asciiTheme="minorBidi" w:eastAsia="Arial" w:hAnsiTheme="minorBidi"/>
                <w:spacing w:val="5"/>
              </w:rPr>
              <w:t>f</w:t>
            </w:r>
            <w:r w:rsidRPr="00C53B46">
              <w:rPr>
                <w:rFonts w:asciiTheme="minorBidi" w:eastAsia="Arial" w:hAnsiTheme="minorBidi"/>
                <w:spacing w:val="-4"/>
              </w:rPr>
              <w:t>o</w:t>
            </w:r>
            <w:r w:rsidRPr="00C53B46">
              <w:rPr>
                <w:rFonts w:asciiTheme="minorBidi" w:eastAsia="Arial" w:hAnsiTheme="minorBidi"/>
              </w:rPr>
              <w:t>rmat</w:t>
            </w:r>
            <w:r w:rsidRPr="00C53B46">
              <w:rPr>
                <w:rFonts w:asciiTheme="minorBidi" w:eastAsia="Arial" w:hAnsiTheme="minorBidi"/>
                <w:spacing w:val="2"/>
              </w:rPr>
              <w:t>i</w:t>
            </w:r>
            <w:r w:rsidRPr="00C53B46">
              <w:rPr>
                <w:rFonts w:asciiTheme="minorBidi" w:eastAsia="Arial" w:hAnsiTheme="minorBidi"/>
              </w:rPr>
              <w:t>on</w:t>
            </w:r>
            <w:r w:rsidRPr="00C53B46">
              <w:rPr>
                <w:rFonts w:asciiTheme="minorBidi" w:eastAsia="Arial" w:hAnsiTheme="minorBidi"/>
                <w:spacing w:val="31"/>
              </w:rPr>
              <w:t xml:space="preserve"> </w:t>
            </w:r>
            <w:r w:rsidRPr="00C53B46">
              <w:rPr>
                <w:rFonts w:asciiTheme="minorBidi" w:eastAsia="Arial" w:hAnsiTheme="minorBidi"/>
                <w:spacing w:val="-2"/>
              </w:rPr>
              <w:t>wh</w:t>
            </w:r>
            <w:r w:rsidRPr="00C53B46">
              <w:rPr>
                <w:rFonts w:asciiTheme="minorBidi" w:eastAsia="Arial" w:hAnsiTheme="minorBidi"/>
              </w:rPr>
              <w:t>en</w:t>
            </w:r>
            <w:r w:rsidRPr="00C53B46">
              <w:rPr>
                <w:rFonts w:asciiTheme="minorBidi" w:eastAsia="Arial" w:hAnsiTheme="minorBidi"/>
                <w:spacing w:val="22"/>
              </w:rPr>
              <w:t xml:space="preserve"> </w:t>
            </w:r>
            <w:r w:rsidRPr="00C53B46">
              <w:rPr>
                <w:rFonts w:asciiTheme="minorBidi" w:eastAsia="Arial" w:hAnsiTheme="minorBidi"/>
              </w:rPr>
              <w:t>it</w:t>
            </w:r>
            <w:r w:rsidRPr="00C53B46">
              <w:rPr>
                <w:rFonts w:asciiTheme="minorBidi" w:eastAsia="Arial" w:hAnsiTheme="minorBidi"/>
                <w:spacing w:val="14"/>
              </w:rPr>
              <w:t xml:space="preserve"> </w:t>
            </w:r>
            <w:r w:rsidRPr="00C53B46">
              <w:rPr>
                <w:rFonts w:asciiTheme="minorBidi" w:eastAsia="Arial" w:hAnsiTheme="minorBidi"/>
              </w:rPr>
              <w:t>received</w:t>
            </w:r>
            <w:r w:rsidRPr="00C53B46">
              <w:rPr>
                <w:rFonts w:asciiTheme="minorBidi" w:eastAsia="Arial" w:hAnsiTheme="minorBidi"/>
                <w:spacing w:val="29"/>
              </w:rPr>
              <w:t xml:space="preserve"> </w:t>
            </w:r>
            <w:r w:rsidRPr="00C53B46">
              <w:rPr>
                <w:rFonts w:asciiTheme="minorBidi" w:eastAsia="Arial" w:hAnsiTheme="minorBidi"/>
              </w:rPr>
              <w:t>th</w:t>
            </w:r>
            <w:r w:rsidRPr="00C53B46">
              <w:rPr>
                <w:rFonts w:asciiTheme="minorBidi" w:eastAsia="Arial" w:hAnsiTheme="minorBidi"/>
                <w:spacing w:val="-4"/>
              </w:rPr>
              <w:t>e</w:t>
            </w:r>
            <w:r w:rsidRPr="00C53B46">
              <w:rPr>
                <w:rFonts w:asciiTheme="minorBidi" w:eastAsia="Arial" w:hAnsiTheme="minorBidi"/>
              </w:rPr>
              <w:t>m</w:t>
            </w:r>
            <w:r w:rsidRPr="00C53B46">
              <w:rPr>
                <w:rFonts w:asciiTheme="minorBidi" w:eastAsia="Arial" w:hAnsiTheme="minorBidi"/>
                <w:spacing w:val="24"/>
              </w:rPr>
              <w:t xml:space="preserve"> </w:t>
            </w:r>
            <w:r w:rsidRPr="00C53B46">
              <w:rPr>
                <w:rFonts w:asciiTheme="minorBidi" w:eastAsia="Arial" w:hAnsiTheme="minorBidi"/>
              </w:rPr>
              <w:t>and</w:t>
            </w:r>
            <w:r w:rsidRPr="00C53B46">
              <w:rPr>
                <w:rFonts w:asciiTheme="minorBidi" w:eastAsia="Arial" w:hAnsiTheme="minorBidi"/>
                <w:spacing w:val="18"/>
              </w:rPr>
              <w:t xml:space="preserve"> </w:t>
            </w:r>
            <w:r w:rsidRPr="00C53B46">
              <w:rPr>
                <w:rFonts w:asciiTheme="minorBidi" w:eastAsia="Arial" w:hAnsiTheme="minorBidi"/>
              </w:rPr>
              <w:t>t</w:t>
            </w:r>
            <w:r w:rsidRPr="00C53B46">
              <w:rPr>
                <w:rFonts w:asciiTheme="minorBidi" w:eastAsia="Arial" w:hAnsiTheme="minorBidi"/>
                <w:spacing w:val="-2"/>
              </w:rPr>
              <w:t>h</w:t>
            </w:r>
            <w:r w:rsidRPr="00C53B46">
              <w:rPr>
                <w:rFonts w:asciiTheme="minorBidi" w:eastAsia="Arial" w:hAnsiTheme="minorBidi"/>
              </w:rPr>
              <w:t>at</w:t>
            </w:r>
            <w:r w:rsidRPr="00C53B46">
              <w:rPr>
                <w:rFonts w:asciiTheme="minorBidi" w:eastAsia="Arial" w:hAnsiTheme="minorBidi"/>
                <w:spacing w:val="19"/>
              </w:rPr>
              <w:t xml:space="preserve"> </w:t>
            </w:r>
            <w:r w:rsidRPr="00C53B46">
              <w:rPr>
                <w:rFonts w:asciiTheme="minorBidi" w:eastAsia="Arial" w:hAnsiTheme="minorBidi"/>
              </w:rPr>
              <w:t>it</w:t>
            </w:r>
            <w:r w:rsidRPr="00C53B46">
              <w:rPr>
                <w:rFonts w:asciiTheme="minorBidi" w:eastAsia="Arial" w:hAnsiTheme="minorBidi"/>
                <w:spacing w:val="16"/>
              </w:rPr>
              <w:t xml:space="preserve"> </w:t>
            </w:r>
            <w:r w:rsidRPr="00C53B46">
              <w:rPr>
                <w:rFonts w:asciiTheme="minorBidi" w:eastAsia="Arial" w:hAnsiTheme="minorBidi"/>
                <w:spacing w:val="-2"/>
                <w:w w:val="102"/>
              </w:rPr>
              <w:t>h</w:t>
            </w:r>
            <w:r w:rsidRPr="00C53B46">
              <w:rPr>
                <w:rFonts w:asciiTheme="minorBidi" w:eastAsia="Arial" w:hAnsiTheme="minorBidi"/>
                <w:w w:val="102"/>
              </w:rPr>
              <w:t xml:space="preserve">ad </w:t>
            </w:r>
            <w:r w:rsidRPr="00C53B46">
              <w:rPr>
                <w:rFonts w:asciiTheme="minorBidi" w:eastAsia="Arial" w:hAnsiTheme="minorBidi"/>
                <w:spacing w:val="-2"/>
              </w:rPr>
              <w:t>o</w:t>
            </w:r>
            <w:r w:rsidRPr="00C53B46">
              <w:rPr>
                <w:rFonts w:asciiTheme="minorBidi" w:eastAsia="Arial" w:hAnsiTheme="minorBidi"/>
              </w:rPr>
              <w:t>bt</w:t>
            </w:r>
            <w:r w:rsidRPr="00C53B46">
              <w:rPr>
                <w:rFonts w:asciiTheme="minorBidi" w:eastAsia="Arial" w:hAnsiTheme="minorBidi"/>
                <w:spacing w:val="1"/>
              </w:rPr>
              <w:t>a</w:t>
            </w:r>
            <w:r w:rsidRPr="00C53B46">
              <w:rPr>
                <w:rFonts w:asciiTheme="minorBidi" w:eastAsia="Arial" w:hAnsiTheme="minorBidi"/>
              </w:rPr>
              <w:t>in</w:t>
            </w:r>
            <w:r w:rsidRPr="00C53B46">
              <w:rPr>
                <w:rFonts w:asciiTheme="minorBidi" w:eastAsia="Arial" w:hAnsiTheme="minorBidi"/>
                <w:spacing w:val="1"/>
              </w:rPr>
              <w:t>e</w:t>
            </w:r>
            <w:r w:rsidRPr="00C53B46">
              <w:rPr>
                <w:rFonts w:asciiTheme="minorBidi" w:eastAsia="Arial" w:hAnsiTheme="minorBidi"/>
              </w:rPr>
              <w:t>d</w:t>
            </w:r>
            <w:r w:rsidRPr="00C53B46">
              <w:rPr>
                <w:rFonts w:asciiTheme="minorBidi" w:eastAsia="Arial" w:hAnsiTheme="minorBidi"/>
                <w:spacing w:val="16"/>
              </w:rPr>
              <w:t xml:space="preserve"> </w:t>
            </w:r>
            <w:r w:rsidRPr="00C53B46">
              <w:rPr>
                <w:rFonts w:asciiTheme="minorBidi" w:eastAsia="Arial" w:hAnsiTheme="minorBidi"/>
              </w:rPr>
              <w:t>t</w:t>
            </w:r>
            <w:r w:rsidRPr="00C53B46">
              <w:rPr>
                <w:rFonts w:asciiTheme="minorBidi" w:eastAsia="Arial" w:hAnsiTheme="minorBidi"/>
                <w:spacing w:val="-2"/>
              </w:rPr>
              <w:t>he</w:t>
            </w:r>
            <w:r w:rsidRPr="00C53B46">
              <w:rPr>
                <w:rFonts w:asciiTheme="minorBidi" w:eastAsia="Arial" w:hAnsiTheme="minorBidi"/>
              </w:rPr>
              <w:t>m</w:t>
            </w:r>
            <w:r w:rsidRPr="00C53B46">
              <w:rPr>
                <w:rFonts w:asciiTheme="minorBidi" w:eastAsia="Arial" w:hAnsiTheme="minorBidi"/>
                <w:spacing w:val="11"/>
              </w:rPr>
              <w:t xml:space="preserve"> </w:t>
            </w:r>
            <w:r w:rsidRPr="00C53B46">
              <w:rPr>
                <w:rFonts w:asciiTheme="minorBidi" w:eastAsia="Arial" w:hAnsiTheme="minorBidi"/>
                <w:spacing w:val="1"/>
              </w:rPr>
              <w:t>t</w:t>
            </w:r>
            <w:r w:rsidRPr="00C53B46">
              <w:rPr>
                <w:rFonts w:asciiTheme="minorBidi" w:eastAsia="Arial" w:hAnsiTheme="minorBidi"/>
                <w:spacing w:val="-4"/>
              </w:rPr>
              <w:t>h</w:t>
            </w:r>
            <w:r w:rsidRPr="00C53B46">
              <w:rPr>
                <w:rFonts w:asciiTheme="minorBidi" w:eastAsia="Arial" w:hAnsiTheme="minorBidi"/>
                <w:spacing w:val="3"/>
              </w:rPr>
              <w:t>r</w:t>
            </w:r>
            <w:r w:rsidRPr="00C53B46">
              <w:rPr>
                <w:rFonts w:asciiTheme="minorBidi" w:eastAsia="Arial" w:hAnsiTheme="minorBidi"/>
                <w:spacing w:val="-2"/>
              </w:rPr>
              <w:t>o</w:t>
            </w:r>
            <w:r w:rsidRPr="00C53B46">
              <w:rPr>
                <w:rFonts w:asciiTheme="minorBidi" w:eastAsia="Arial" w:hAnsiTheme="minorBidi"/>
              </w:rPr>
              <w:t>u</w:t>
            </w:r>
            <w:r w:rsidRPr="00C53B46">
              <w:rPr>
                <w:rFonts w:asciiTheme="minorBidi" w:eastAsia="Arial" w:hAnsiTheme="minorBidi"/>
                <w:spacing w:val="-1"/>
              </w:rPr>
              <w:t>g</w:t>
            </w:r>
            <w:r w:rsidRPr="00C53B46">
              <w:rPr>
                <w:rFonts w:asciiTheme="minorBidi" w:eastAsia="Arial" w:hAnsiTheme="minorBidi"/>
              </w:rPr>
              <w:t>h</w:t>
            </w:r>
            <w:r w:rsidRPr="00C53B46">
              <w:rPr>
                <w:rFonts w:asciiTheme="minorBidi" w:eastAsia="Arial" w:hAnsiTheme="minorBidi"/>
                <w:spacing w:val="16"/>
              </w:rPr>
              <w:t xml:space="preserve"> </w:t>
            </w:r>
            <w:r w:rsidRPr="00C53B46">
              <w:rPr>
                <w:rFonts w:asciiTheme="minorBidi" w:eastAsia="Arial" w:hAnsiTheme="minorBidi"/>
              </w:rPr>
              <w:t>o</w:t>
            </w:r>
            <w:r w:rsidRPr="00C53B46">
              <w:rPr>
                <w:rFonts w:asciiTheme="minorBidi" w:eastAsia="Arial" w:hAnsiTheme="minorBidi"/>
                <w:spacing w:val="-3"/>
              </w:rPr>
              <w:t>t</w:t>
            </w:r>
            <w:r w:rsidRPr="00C53B46">
              <w:rPr>
                <w:rFonts w:asciiTheme="minorBidi" w:eastAsia="Arial" w:hAnsiTheme="minorBidi"/>
              </w:rPr>
              <w:t>her</w:t>
            </w:r>
            <w:r w:rsidRPr="00C53B46">
              <w:rPr>
                <w:rFonts w:asciiTheme="minorBidi" w:eastAsia="Arial" w:hAnsiTheme="minorBidi"/>
                <w:spacing w:val="11"/>
              </w:rPr>
              <w:t xml:space="preserve"> </w:t>
            </w:r>
            <w:r w:rsidRPr="00C53B46">
              <w:rPr>
                <w:rFonts w:asciiTheme="minorBidi" w:eastAsia="Arial" w:hAnsiTheme="minorBidi"/>
              </w:rPr>
              <w:t>m</w:t>
            </w:r>
            <w:r w:rsidRPr="00C53B46">
              <w:rPr>
                <w:rFonts w:asciiTheme="minorBidi" w:eastAsia="Arial" w:hAnsiTheme="minorBidi"/>
                <w:spacing w:val="1"/>
              </w:rPr>
              <w:t>e</w:t>
            </w:r>
            <w:r w:rsidRPr="00C53B46">
              <w:rPr>
                <w:rFonts w:asciiTheme="minorBidi" w:eastAsia="Arial" w:hAnsiTheme="minorBidi"/>
                <w:spacing w:val="-2"/>
              </w:rPr>
              <w:t>a</w:t>
            </w:r>
            <w:r w:rsidRPr="00C53B46">
              <w:rPr>
                <w:rFonts w:asciiTheme="minorBidi" w:eastAsia="Arial" w:hAnsiTheme="minorBidi"/>
              </w:rPr>
              <w:t>ns</w:t>
            </w:r>
            <w:r w:rsidRPr="00C53B46">
              <w:rPr>
                <w:rFonts w:asciiTheme="minorBidi" w:eastAsia="Arial" w:hAnsiTheme="minorBidi"/>
                <w:spacing w:val="16"/>
              </w:rPr>
              <w:t xml:space="preserve"> </w:t>
            </w:r>
            <w:r w:rsidRPr="00C53B46">
              <w:rPr>
                <w:rFonts w:asciiTheme="minorBidi" w:eastAsia="Arial" w:hAnsiTheme="minorBidi"/>
                <w:spacing w:val="-4"/>
              </w:rPr>
              <w:t>w</w:t>
            </w:r>
            <w:r w:rsidRPr="00C53B46">
              <w:rPr>
                <w:rFonts w:asciiTheme="minorBidi" w:eastAsia="Arial" w:hAnsiTheme="minorBidi"/>
                <w:spacing w:val="3"/>
              </w:rPr>
              <w:t>i</w:t>
            </w:r>
            <w:r w:rsidRPr="00C53B46">
              <w:rPr>
                <w:rFonts w:asciiTheme="minorBidi" w:eastAsia="Arial" w:hAnsiTheme="minorBidi"/>
              </w:rPr>
              <w:t>th</w:t>
            </w:r>
            <w:r w:rsidRPr="00C53B46">
              <w:rPr>
                <w:rFonts w:asciiTheme="minorBidi" w:eastAsia="Arial" w:hAnsiTheme="minorBidi"/>
                <w:spacing w:val="7"/>
              </w:rPr>
              <w:t xml:space="preserve"> </w:t>
            </w:r>
            <w:r w:rsidRPr="00C53B46">
              <w:rPr>
                <w:rFonts w:asciiTheme="minorBidi" w:eastAsia="Arial" w:hAnsiTheme="minorBidi"/>
              </w:rPr>
              <w:t>no</w:t>
            </w:r>
            <w:r w:rsidRPr="00C53B46">
              <w:rPr>
                <w:rFonts w:asciiTheme="minorBidi" w:eastAsia="Arial" w:hAnsiTheme="minorBidi"/>
                <w:spacing w:val="8"/>
              </w:rPr>
              <w:t xml:space="preserve"> </w:t>
            </w:r>
            <w:r w:rsidRPr="00C53B46">
              <w:rPr>
                <w:rFonts w:asciiTheme="minorBidi" w:eastAsia="Arial" w:hAnsiTheme="minorBidi"/>
                <w:spacing w:val="-4"/>
              </w:rPr>
              <w:t>d</w:t>
            </w:r>
            <w:r w:rsidRPr="00C53B46">
              <w:rPr>
                <w:rFonts w:asciiTheme="minorBidi" w:eastAsia="Arial" w:hAnsiTheme="minorBidi"/>
              </w:rPr>
              <w:t>ir</w:t>
            </w:r>
            <w:r w:rsidRPr="00C53B46">
              <w:rPr>
                <w:rFonts w:asciiTheme="minorBidi" w:eastAsia="Arial" w:hAnsiTheme="minorBidi"/>
                <w:spacing w:val="1"/>
              </w:rPr>
              <w:t>e</w:t>
            </w:r>
            <w:r w:rsidRPr="00C53B46">
              <w:rPr>
                <w:rFonts w:asciiTheme="minorBidi" w:eastAsia="Arial" w:hAnsiTheme="minorBidi"/>
                <w:spacing w:val="-2"/>
              </w:rPr>
              <w:t>c</w:t>
            </w:r>
            <w:r w:rsidRPr="00C53B46">
              <w:rPr>
                <w:rFonts w:asciiTheme="minorBidi" w:eastAsia="Arial" w:hAnsiTheme="minorBidi"/>
              </w:rPr>
              <w:t>t</w:t>
            </w:r>
            <w:r w:rsidRPr="00C53B46">
              <w:rPr>
                <w:rFonts w:asciiTheme="minorBidi" w:eastAsia="Arial" w:hAnsiTheme="minorBidi"/>
                <w:spacing w:val="12"/>
              </w:rPr>
              <w:t xml:space="preserve"> </w:t>
            </w:r>
            <w:r w:rsidRPr="00C53B46">
              <w:rPr>
                <w:rFonts w:asciiTheme="minorBidi" w:eastAsia="Arial" w:hAnsiTheme="minorBidi"/>
              </w:rPr>
              <w:t>or</w:t>
            </w:r>
            <w:r w:rsidRPr="00C53B46">
              <w:rPr>
                <w:rFonts w:asciiTheme="minorBidi" w:eastAsia="Arial" w:hAnsiTheme="minorBidi"/>
                <w:spacing w:val="6"/>
              </w:rPr>
              <w:t xml:space="preserve"> </w:t>
            </w:r>
            <w:r w:rsidRPr="00C53B46">
              <w:rPr>
                <w:rFonts w:asciiTheme="minorBidi" w:eastAsia="Arial" w:hAnsiTheme="minorBidi"/>
                <w:spacing w:val="2"/>
              </w:rPr>
              <w:t>i</w:t>
            </w:r>
            <w:r w:rsidRPr="00C53B46">
              <w:rPr>
                <w:rFonts w:asciiTheme="minorBidi" w:eastAsia="Arial" w:hAnsiTheme="minorBidi"/>
                <w:spacing w:val="-2"/>
              </w:rPr>
              <w:t>nd</w:t>
            </w:r>
            <w:r w:rsidRPr="00C53B46">
              <w:rPr>
                <w:rFonts w:asciiTheme="minorBidi" w:eastAsia="Arial" w:hAnsiTheme="minorBidi"/>
              </w:rPr>
              <w:t>i</w:t>
            </w:r>
            <w:r w:rsidRPr="00C53B46">
              <w:rPr>
                <w:rFonts w:asciiTheme="minorBidi" w:eastAsia="Arial" w:hAnsiTheme="minorBidi"/>
                <w:spacing w:val="3"/>
              </w:rPr>
              <w:t>r</w:t>
            </w:r>
            <w:r w:rsidRPr="00C53B46">
              <w:rPr>
                <w:rFonts w:asciiTheme="minorBidi" w:eastAsia="Arial" w:hAnsiTheme="minorBidi"/>
                <w:spacing w:val="-2"/>
              </w:rPr>
              <w:t>ec</w:t>
            </w:r>
            <w:r w:rsidRPr="00C53B46">
              <w:rPr>
                <w:rFonts w:asciiTheme="minorBidi" w:eastAsia="Arial" w:hAnsiTheme="minorBidi"/>
              </w:rPr>
              <w:t>t</w:t>
            </w:r>
            <w:r w:rsidRPr="00C53B46">
              <w:rPr>
                <w:rFonts w:asciiTheme="minorBidi" w:eastAsia="Arial" w:hAnsiTheme="minorBidi"/>
                <w:spacing w:val="16"/>
              </w:rPr>
              <w:t xml:space="preserve"> </w:t>
            </w:r>
            <w:r w:rsidRPr="00C53B46">
              <w:rPr>
                <w:rFonts w:asciiTheme="minorBidi" w:eastAsia="Arial" w:hAnsiTheme="minorBidi"/>
              </w:rPr>
              <w:t>r</w:t>
            </w:r>
            <w:r w:rsidRPr="00C53B46">
              <w:rPr>
                <w:rFonts w:asciiTheme="minorBidi" w:eastAsia="Arial" w:hAnsiTheme="minorBidi"/>
                <w:spacing w:val="-4"/>
              </w:rPr>
              <w:t>e</w:t>
            </w:r>
            <w:r w:rsidRPr="00C53B46">
              <w:rPr>
                <w:rFonts w:asciiTheme="minorBidi" w:eastAsia="Arial" w:hAnsiTheme="minorBidi"/>
                <w:spacing w:val="3"/>
              </w:rPr>
              <w:t>l</w:t>
            </w:r>
            <w:r w:rsidRPr="00C53B46">
              <w:rPr>
                <w:rFonts w:asciiTheme="minorBidi" w:eastAsia="Arial" w:hAnsiTheme="minorBidi"/>
              </w:rPr>
              <w:t>a</w:t>
            </w:r>
            <w:r w:rsidRPr="00C53B46">
              <w:rPr>
                <w:rFonts w:asciiTheme="minorBidi" w:eastAsia="Arial" w:hAnsiTheme="minorBidi"/>
                <w:spacing w:val="-2"/>
              </w:rPr>
              <w:t>t</w:t>
            </w:r>
            <w:r w:rsidRPr="00C53B46">
              <w:rPr>
                <w:rFonts w:asciiTheme="minorBidi" w:eastAsia="Arial" w:hAnsiTheme="minorBidi"/>
              </w:rPr>
              <w:t>ion</w:t>
            </w:r>
            <w:r w:rsidRPr="00C53B46">
              <w:rPr>
                <w:rFonts w:asciiTheme="minorBidi" w:eastAsia="Arial" w:hAnsiTheme="minorBidi"/>
                <w:spacing w:val="15"/>
              </w:rPr>
              <w:t xml:space="preserve"> </w:t>
            </w:r>
            <w:r w:rsidRPr="00C53B46">
              <w:rPr>
                <w:rFonts w:asciiTheme="minorBidi" w:eastAsia="Arial" w:hAnsiTheme="minorBidi"/>
              </w:rPr>
              <w:t>to</w:t>
            </w:r>
            <w:r w:rsidRPr="00C53B46">
              <w:rPr>
                <w:rFonts w:asciiTheme="minorBidi" w:eastAsia="Arial" w:hAnsiTheme="minorBidi"/>
                <w:spacing w:val="3"/>
              </w:rPr>
              <w:t xml:space="preserve"> t</w:t>
            </w:r>
            <w:r w:rsidRPr="00C53B46">
              <w:rPr>
                <w:rFonts w:asciiTheme="minorBidi" w:eastAsia="Arial" w:hAnsiTheme="minorBidi"/>
                <w:spacing w:val="-2"/>
              </w:rPr>
              <w:t>h</w:t>
            </w:r>
            <w:r w:rsidRPr="00C53B46">
              <w:rPr>
                <w:rFonts w:asciiTheme="minorBidi" w:eastAsia="Arial" w:hAnsiTheme="minorBidi"/>
              </w:rPr>
              <w:t>e</w:t>
            </w:r>
            <w:r w:rsidRPr="00C53B46">
              <w:rPr>
                <w:rFonts w:asciiTheme="minorBidi" w:eastAsia="Arial" w:hAnsiTheme="minorBidi"/>
                <w:spacing w:val="6"/>
              </w:rPr>
              <w:t xml:space="preserve"> </w:t>
            </w:r>
            <w:r w:rsidRPr="00C53B46">
              <w:rPr>
                <w:rFonts w:asciiTheme="minorBidi" w:eastAsia="Arial" w:hAnsiTheme="minorBidi"/>
              </w:rPr>
              <w:t>ot</w:t>
            </w:r>
            <w:r w:rsidRPr="00C53B46">
              <w:rPr>
                <w:rFonts w:asciiTheme="minorBidi" w:eastAsia="Arial" w:hAnsiTheme="minorBidi"/>
                <w:spacing w:val="2"/>
              </w:rPr>
              <w:t>h</w:t>
            </w:r>
            <w:r w:rsidRPr="00C53B46">
              <w:rPr>
                <w:rFonts w:asciiTheme="minorBidi" w:eastAsia="Arial" w:hAnsiTheme="minorBidi"/>
                <w:spacing w:val="-4"/>
              </w:rPr>
              <w:t>e</w:t>
            </w:r>
            <w:r w:rsidRPr="00C53B46">
              <w:rPr>
                <w:rFonts w:asciiTheme="minorBidi" w:eastAsia="Arial" w:hAnsiTheme="minorBidi"/>
              </w:rPr>
              <w:t>r</w:t>
            </w:r>
            <w:r w:rsidRPr="00C53B46">
              <w:rPr>
                <w:rFonts w:asciiTheme="minorBidi" w:eastAsia="Arial" w:hAnsiTheme="minorBidi"/>
                <w:spacing w:val="12"/>
              </w:rPr>
              <w:t xml:space="preserve"> </w:t>
            </w:r>
            <w:r w:rsidRPr="00C53B46">
              <w:rPr>
                <w:rFonts w:asciiTheme="minorBidi" w:eastAsia="Arial" w:hAnsiTheme="minorBidi"/>
              </w:rPr>
              <w:t>Part</w:t>
            </w:r>
            <w:r w:rsidRPr="00C53B46">
              <w:rPr>
                <w:rFonts w:asciiTheme="minorBidi" w:eastAsia="Arial" w:hAnsiTheme="minorBidi"/>
                <w:spacing w:val="-5"/>
              </w:rPr>
              <w:t>y</w:t>
            </w:r>
            <w:r w:rsidRPr="00C53B46">
              <w:rPr>
                <w:rFonts w:asciiTheme="minorBidi" w:eastAsia="Arial" w:hAnsiTheme="minorBidi"/>
              </w:rPr>
              <w:t>,</w:t>
            </w:r>
            <w:r w:rsidRPr="00C53B46">
              <w:rPr>
                <w:rFonts w:asciiTheme="minorBidi" w:eastAsia="Arial" w:hAnsiTheme="minorBidi"/>
                <w:spacing w:val="15"/>
              </w:rPr>
              <w:t xml:space="preserve"> </w:t>
            </w:r>
            <w:r w:rsidRPr="00C53B46">
              <w:rPr>
                <w:rFonts w:asciiTheme="minorBidi" w:eastAsia="Arial" w:hAnsiTheme="minorBidi"/>
                <w:w w:val="102"/>
              </w:rPr>
              <w:t>or</w:t>
            </w:r>
          </w:p>
          <w:p w:rsidR="00E931B8" w:rsidRPr="00C53B46" w:rsidRDefault="00CB1435" w:rsidP="00E9199D">
            <w:pPr>
              <w:bidi w:val="0"/>
              <w:jc w:val="both"/>
              <w:rPr>
                <w:rFonts w:asciiTheme="minorBidi" w:eastAsia="Arial" w:hAnsiTheme="minorBidi"/>
              </w:rPr>
            </w:pPr>
            <w:r w:rsidRPr="00C53B46">
              <w:rPr>
                <w:rFonts w:asciiTheme="minorBidi" w:eastAsia="Arial" w:hAnsiTheme="minorBidi"/>
                <w:spacing w:val="-2"/>
              </w:rPr>
              <w:t>d</w:t>
            </w:r>
            <w:r w:rsidRPr="00C53B46">
              <w:rPr>
                <w:rFonts w:asciiTheme="minorBidi" w:eastAsia="Arial" w:hAnsiTheme="minorBidi"/>
              </w:rPr>
              <w:t xml:space="preserve">- </w:t>
            </w:r>
            <w:r w:rsidRPr="00C53B46">
              <w:rPr>
                <w:rFonts w:asciiTheme="minorBidi" w:eastAsia="Arial" w:hAnsiTheme="minorBidi"/>
                <w:spacing w:val="46"/>
              </w:rPr>
              <w:t>If</w:t>
            </w:r>
            <w:r w:rsidR="00E931B8" w:rsidRPr="00C53B46">
              <w:rPr>
                <w:rFonts w:asciiTheme="minorBidi" w:eastAsia="Arial" w:hAnsiTheme="minorBidi"/>
                <w:spacing w:val="6"/>
              </w:rPr>
              <w:t xml:space="preserve"> </w:t>
            </w:r>
            <w:r w:rsidR="00E931B8" w:rsidRPr="00C53B46">
              <w:rPr>
                <w:rFonts w:asciiTheme="minorBidi" w:eastAsia="Arial" w:hAnsiTheme="minorBidi"/>
                <w:spacing w:val="-2"/>
              </w:rPr>
              <w:t>e</w:t>
            </w:r>
            <w:r w:rsidR="00E931B8" w:rsidRPr="00C53B46">
              <w:rPr>
                <w:rFonts w:asciiTheme="minorBidi" w:eastAsia="Arial" w:hAnsiTheme="minorBidi"/>
              </w:rPr>
              <w:t>ither</w:t>
            </w:r>
            <w:r w:rsidR="00E931B8" w:rsidRPr="00C53B46">
              <w:rPr>
                <w:rFonts w:asciiTheme="minorBidi" w:eastAsia="Arial" w:hAnsiTheme="minorBidi"/>
                <w:spacing w:val="9"/>
              </w:rPr>
              <w:t xml:space="preserve"> </w:t>
            </w:r>
            <w:r w:rsidR="00E931B8" w:rsidRPr="00C53B46">
              <w:rPr>
                <w:rFonts w:asciiTheme="minorBidi" w:eastAsia="Arial" w:hAnsiTheme="minorBidi"/>
              </w:rPr>
              <w:t>Party</w:t>
            </w:r>
            <w:r w:rsidR="00E931B8" w:rsidRPr="00C53B46">
              <w:rPr>
                <w:rFonts w:asciiTheme="minorBidi" w:eastAsia="Arial" w:hAnsiTheme="minorBidi"/>
                <w:spacing w:val="7"/>
              </w:rPr>
              <w:t xml:space="preserve"> </w:t>
            </w:r>
            <w:r w:rsidR="00E931B8" w:rsidRPr="00C53B46">
              <w:rPr>
                <w:rFonts w:asciiTheme="minorBidi" w:eastAsia="Arial" w:hAnsiTheme="minorBidi"/>
              </w:rPr>
              <w:t>ob</w:t>
            </w:r>
            <w:r w:rsidR="00E931B8" w:rsidRPr="00C53B46">
              <w:rPr>
                <w:rFonts w:asciiTheme="minorBidi" w:eastAsia="Arial" w:hAnsiTheme="minorBidi"/>
                <w:spacing w:val="1"/>
              </w:rPr>
              <w:t>t</w:t>
            </w:r>
            <w:r w:rsidR="00E931B8" w:rsidRPr="00C53B46">
              <w:rPr>
                <w:rFonts w:asciiTheme="minorBidi" w:eastAsia="Arial" w:hAnsiTheme="minorBidi"/>
              </w:rPr>
              <w:t>ai</w:t>
            </w:r>
            <w:r w:rsidR="00E931B8" w:rsidRPr="00C53B46">
              <w:rPr>
                <w:rFonts w:asciiTheme="minorBidi" w:eastAsia="Arial" w:hAnsiTheme="minorBidi"/>
                <w:spacing w:val="1"/>
              </w:rPr>
              <w:t>n</w:t>
            </w:r>
            <w:r w:rsidR="00E931B8" w:rsidRPr="00C53B46">
              <w:rPr>
                <w:rFonts w:asciiTheme="minorBidi" w:eastAsia="Arial" w:hAnsiTheme="minorBidi"/>
              </w:rPr>
              <w:t>s</w:t>
            </w:r>
            <w:r w:rsidR="00E931B8" w:rsidRPr="00C53B46">
              <w:rPr>
                <w:rFonts w:asciiTheme="minorBidi" w:eastAsia="Arial" w:hAnsiTheme="minorBidi"/>
                <w:spacing w:val="14"/>
              </w:rPr>
              <w:t xml:space="preserve"> </w:t>
            </w:r>
            <w:r w:rsidR="00E931B8" w:rsidRPr="00C53B46">
              <w:rPr>
                <w:rFonts w:asciiTheme="minorBidi" w:eastAsia="Arial" w:hAnsiTheme="minorBidi"/>
              </w:rPr>
              <w:t>the</w:t>
            </w:r>
            <w:r w:rsidR="00E931B8" w:rsidRPr="00C53B46">
              <w:rPr>
                <w:rFonts w:asciiTheme="minorBidi" w:eastAsia="Arial" w:hAnsiTheme="minorBidi"/>
                <w:spacing w:val="7"/>
              </w:rPr>
              <w:t xml:space="preserve"> </w:t>
            </w:r>
            <w:r w:rsidR="00E931B8" w:rsidRPr="00C53B46">
              <w:rPr>
                <w:rFonts w:asciiTheme="minorBidi" w:eastAsia="Arial" w:hAnsiTheme="minorBidi"/>
              </w:rPr>
              <w:t>s</w:t>
            </w:r>
            <w:r w:rsidR="00E931B8" w:rsidRPr="00C53B46">
              <w:rPr>
                <w:rFonts w:asciiTheme="minorBidi" w:eastAsia="Arial" w:hAnsiTheme="minorBidi"/>
                <w:spacing w:val="-4"/>
              </w:rPr>
              <w:t>a</w:t>
            </w:r>
            <w:r w:rsidR="00E931B8" w:rsidRPr="00C53B46">
              <w:rPr>
                <w:rFonts w:asciiTheme="minorBidi" w:eastAsia="Arial" w:hAnsiTheme="minorBidi"/>
                <w:spacing w:val="3"/>
              </w:rPr>
              <w:t>m</w:t>
            </w:r>
            <w:r w:rsidR="00E931B8" w:rsidRPr="00C53B46">
              <w:rPr>
                <w:rFonts w:asciiTheme="minorBidi" w:eastAsia="Arial" w:hAnsiTheme="minorBidi"/>
              </w:rPr>
              <w:t>e</w:t>
            </w:r>
            <w:r w:rsidR="00E931B8" w:rsidRPr="00C53B46">
              <w:rPr>
                <w:rFonts w:asciiTheme="minorBidi" w:eastAsia="Arial" w:hAnsiTheme="minorBidi"/>
                <w:spacing w:val="10"/>
              </w:rPr>
              <w:t xml:space="preserve"> </w:t>
            </w:r>
            <w:r w:rsidR="00E931B8" w:rsidRPr="00C53B46">
              <w:rPr>
                <w:rFonts w:asciiTheme="minorBidi" w:eastAsia="Arial" w:hAnsiTheme="minorBidi"/>
              </w:rPr>
              <w:t>vali</w:t>
            </w:r>
            <w:r w:rsidR="00E931B8" w:rsidRPr="00C53B46">
              <w:rPr>
                <w:rFonts w:asciiTheme="minorBidi" w:eastAsia="Arial" w:hAnsiTheme="minorBidi"/>
                <w:spacing w:val="-2"/>
              </w:rPr>
              <w:t>d</w:t>
            </w:r>
            <w:r w:rsidR="00E931B8" w:rsidRPr="00C53B46">
              <w:rPr>
                <w:rFonts w:asciiTheme="minorBidi" w:eastAsia="Arial" w:hAnsiTheme="minorBidi"/>
              </w:rPr>
              <w:t>ly</w:t>
            </w:r>
            <w:r w:rsidR="00E931B8" w:rsidRPr="00C53B46">
              <w:rPr>
                <w:rFonts w:asciiTheme="minorBidi" w:eastAsia="Arial" w:hAnsiTheme="minorBidi"/>
                <w:spacing w:val="12"/>
              </w:rPr>
              <w:t xml:space="preserve"> </w:t>
            </w:r>
            <w:r w:rsidR="00E931B8" w:rsidRPr="00C53B46">
              <w:rPr>
                <w:rFonts w:asciiTheme="minorBidi" w:eastAsia="Arial" w:hAnsiTheme="minorBidi"/>
              </w:rPr>
              <w:t>fr</w:t>
            </w:r>
            <w:r w:rsidR="00E931B8" w:rsidRPr="00C53B46">
              <w:rPr>
                <w:rFonts w:asciiTheme="minorBidi" w:eastAsia="Arial" w:hAnsiTheme="minorBidi"/>
                <w:spacing w:val="-1"/>
              </w:rPr>
              <w:t>o</w:t>
            </w:r>
            <w:r w:rsidR="00E931B8" w:rsidRPr="00C53B46">
              <w:rPr>
                <w:rFonts w:asciiTheme="minorBidi" w:eastAsia="Arial" w:hAnsiTheme="minorBidi"/>
              </w:rPr>
              <w:t>m</w:t>
            </w:r>
            <w:r w:rsidR="00E931B8" w:rsidRPr="00C53B46">
              <w:rPr>
                <w:rFonts w:asciiTheme="minorBidi" w:eastAsia="Arial" w:hAnsiTheme="minorBidi"/>
                <w:spacing w:val="11"/>
              </w:rPr>
              <w:t xml:space="preserve"> </w:t>
            </w:r>
            <w:r w:rsidR="00E931B8" w:rsidRPr="00C53B46">
              <w:rPr>
                <w:rFonts w:asciiTheme="minorBidi" w:eastAsia="Arial" w:hAnsiTheme="minorBidi"/>
              </w:rPr>
              <w:t>a</w:t>
            </w:r>
            <w:r w:rsidR="00E931B8" w:rsidRPr="00C53B46">
              <w:rPr>
                <w:rFonts w:asciiTheme="minorBidi" w:eastAsia="Arial" w:hAnsiTheme="minorBidi"/>
                <w:spacing w:val="2"/>
              </w:rPr>
              <w:t xml:space="preserve"> </w:t>
            </w:r>
            <w:r w:rsidR="00E931B8" w:rsidRPr="00C53B46">
              <w:rPr>
                <w:rFonts w:asciiTheme="minorBidi" w:eastAsia="Arial" w:hAnsiTheme="minorBidi"/>
              </w:rPr>
              <w:t>t</w:t>
            </w:r>
            <w:r w:rsidR="00E931B8" w:rsidRPr="00C53B46">
              <w:rPr>
                <w:rFonts w:asciiTheme="minorBidi" w:eastAsia="Arial" w:hAnsiTheme="minorBidi"/>
                <w:spacing w:val="-2"/>
              </w:rPr>
              <w:t>h</w:t>
            </w:r>
            <w:r w:rsidR="00E931B8" w:rsidRPr="00C53B46">
              <w:rPr>
                <w:rFonts w:asciiTheme="minorBidi" w:eastAsia="Arial" w:hAnsiTheme="minorBidi"/>
              </w:rPr>
              <w:t>i</w:t>
            </w:r>
            <w:r w:rsidR="00E931B8" w:rsidRPr="00C53B46">
              <w:rPr>
                <w:rFonts w:asciiTheme="minorBidi" w:eastAsia="Arial" w:hAnsiTheme="minorBidi"/>
                <w:spacing w:val="3"/>
              </w:rPr>
              <w:t>r</w:t>
            </w:r>
            <w:r w:rsidR="00E931B8" w:rsidRPr="00C53B46">
              <w:rPr>
                <w:rFonts w:asciiTheme="minorBidi" w:eastAsia="Arial" w:hAnsiTheme="minorBidi"/>
              </w:rPr>
              <w:t>d</w:t>
            </w:r>
            <w:r w:rsidR="00E931B8" w:rsidRPr="00C53B46">
              <w:rPr>
                <w:rFonts w:asciiTheme="minorBidi" w:eastAsia="Arial" w:hAnsiTheme="minorBidi"/>
                <w:spacing w:val="8"/>
              </w:rPr>
              <w:t xml:space="preserve"> </w:t>
            </w:r>
            <w:r w:rsidR="00E931B8" w:rsidRPr="00C53B46">
              <w:rPr>
                <w:rFonts w:asciiTheme="minorBidi" w:eastAsia="Arial" w:hAnsiTheme="minorBidi"/>
              </w:rPr>
              <w:t>P</w:t>
            </w:r>
            <w:r w:rsidR="00E931B8" w:rsidRPr="00C53B46">
              <w:rPr>
                <w:rFonts w:asciiTheme="minorBidi" w:eastAsia="Arial" w:hAnsiTheme="minorBidi"/>
                <w:spacing w:val="-1"/>
              </w:rPr>
              <w:t>a</w:t>
            </w:r>
            <w:r w:rsidR="00E931B8" w:rsidRPr="00C53B46">
              <w:rPr>
                <w:rFonts w:asciiTheme="minorBidi" w:eastAsia="Arial" w:hAnsiTheme="minorBidi"/>
              </w:rPr>
              <w:t>rty</w:t>
            </w:r>
            <w:r w:rsidR="00E931B8" w:rsidRPr="00C53B46">
              <w:rPr>
                <w:rFonts w:asciiTheme="minorBidi" w:eastAsia="Arial" w:hAnsiTheme="minorBidi"/>
                <w:spacing w:val="8"/>
              </w:rPr>
              <w:t xml:space="preserve"> </w:t>
            </w:r>
            <w:r w:rsidR="00E931B8" w:rsidRPr="00C53B46">
              <w:rPr>
                <w:rFonts w:asciiTheme="minorBidi" w:eastAsia="Arial" w:hAnsiTheme="minorBidi"/>
              </w:rPr>
              <w:t>th</w:t>
            </w:r>
            <w:r w:rsidR="00E931B8" w:rsidRPr="00C53B46">
              <w:rPr>
                <w:rFonts w:asciiTheme="minorBidi" w:eastAsia="Arial" w:hAnsiTheme="minorBidi"/>
                <w:spacing w:val="1"/>
              </w:rPr>
              <w:t>a</w:t>
            </w:r>
            <w:r w:rsidR="00E931B8" w:rsidRPr="00C53B46">
              <w:rPr>
                <w:rFonts w:asciiTheme="minorBidi" w:eastAsia="Arial" w:hAnsiTheme="minorBidi"/>
              </w:rPr>
              <w:t>t</w:t>
            </w:r>
            <w:r w:rsidR="00E931B8" w:rsidRPr="00C53B46">
              <w:rPr>
                <w:rFonts w:asciiTheme="minorBidi" w:eastAsia="Arial" w:hAnsiTheme="minorBidi"/>
                <w:spacing w:val="7"/>
              </w:rPr>
              <w:t xml:space="preserve"> </w:t>
            </w:r>
            <w:r w:rsidR="00E931B8" w:rsidRPr="00C53B46">
              <w:rPr>
                <w:rFonts w:asciiTheme="minorBidi" w:eastAsia="Arial" w:hAnsiTheme="minorBidi"/>
              </w:rPr>
              <w:t>h</w:t>
            </w:r>
            <w:r w:rsidR="00E931B8" w:rsidRPr="00C53B46">
              <w:rPr>
                <w:rFonts w:asciiTheme="minorBidi" w:eastAsia="Arial" w:hAnsiTheme="minorBidi"/>
                <w:spacing w:val="1"/>
              </w:rPr>
              <w:t>a</w:t>
            </w:r>
            <w:r w:rsidR="00E931B8" w:rsidRPr="00C53B46">
              <w:rPr>
                <w:rFonts w:asciiTheme="minorBidi" w:eastAsia="Arial" w:hAnsiTheme="minorBidi"/>
              </w:rPr>
              <w:t>s</w:t>
            </w:r>
            <w:r w:rsidR="00E931B8" w:rsidRPr="00C53B46">
              <w:rPr>
                <w:rFonts w:asciiTheme="minorBidi" w:eastAsia="Arial" w:hAnsiTheme="minorBidi"/>
                <w:spacing w:val="9"/>
              </w:rPr>
              <w:t xml:space="preserve"> </w:t>
            </w:r>
            <w:r w:rsidR="00E931B8" w:rsidRPr="00C53B46">
              <w:rPr>
                <w:rFonts w:asciiTheme="minorBidi" w:eastAsia="Arial" w:hAnsiTheme="minorBidi"/>
                <w:spacing w:val="-2"/>
              </w:rPr>
              <w:t>n</w:t>
            </w:r>
            <w:r w:rsidR="00E931B8" w:rsidRPr="00C53B46">
              <w:rPr>
                <w:rFonts w:asciiTheme="minorBidi" w:eastAsia="Arial" w:hAnsiTheme="minorBidi"/>
              </w:rPr>
              <w:t>o</w:t>
            </w:r>
            <w:r w:rsidR="00E931B8" w:rsidRPr="00C53B46">
              <w:rPr>
                <w:rFonts w:asciiTheme="minorBidi" w:eastAsia="Arial" w:hAnsiTheme="minorBidi"/>
                <w:spacing w:val="5"/>
              </w:rPr>
              <w:t xml:space="preserve"> </w:t>
            </w:r>
            <w:r w:rsidR="00E931B8" w:rsidRPr="00C53B46">
              <w:rPr>
                <w:rFonts w:asciiTheme="minorBidi" w:eastAsia="Arial" w:hAnsiTheme="minorBidi"/>
              </w:rPr>
              <w:t>obl</w:t>
            </w:r>
            <w:r w:rsidR="00E931B8" w:rsidRPr="00C53B46">
              <w:rPr>
                <w:rFonts w:asciiTheme="minorBidi" w:eastAsia="Arial" w:hAnsiTheme="minorBidi"/>
                <w:spacing w:val="2"/>
              </w:rPr>
              <w:t>i</w:t>
            </w:r>
            <w:r w:rsidR="00E931B8" w:rsidRPr="00C53B46">
              <w:rPr>
                <w:rFonts w:asciiTheme="minorBidi" w:eastAsia="Arial" w:hAnsiTheme="minorBidi"/>
                <w:spacing w:val="-2"/>
              </w:rPr>
              <w:t>gat</w:t>
            </w:r>
            <w:r w:rsidR="00E931B8" w:rsidRPr="00C53B46">
              <w:rPr>
                <w:rFonts w:asciiTheme="minorBidi" w:eastAsia="Arial" w:hAnsiTheme="minorBidi"/>
                <w:spacing w:val="3"/>
              </w:rPr>
              <w:t>i</w:t>
            </w:r>
            <w:r w:rsidR="00E931B8" w:rsidRPr="00C53B46">
              <w:rPr>
                <w:rFonts w:asciiTheme="minorBidi" w:eastAsia="Arial" w:hAnsiTheme="minorBidi"/>
                <w:spacing w:val="-2"/>
              </w:rPr>
              <w:t>o</w:t>
            </w:r>
            <w:r w:rsidR="00E931B8" w:rsidRPr="00C53B46">
              <w:rPr>
                <w:rFonts w:asciiTheme="minorBidi" w:eastAsia="Arial" w:hAnsiTheme="minorBidi"/>
              </w:rPr>
              <w:t>n</w:t>
            </w:r>
            <w:r w:rsidR="00E931B8" w:rsidRPr="00C53B46">
              <w:rPr>
                <w:rFonts w:asciiTheme="minorBidi" w:eastAsia="Arial" w:hAnsiTheme="minorBidi"/>
                <w:spacing w:val="20"/>
              </w:rPr>
              <w:t xml:space="preserve"> </w:t>
            </w:r>
            <w:r w:rsidR="00E931B8" w:rsidRPr="00C53B46">
              <w:rPr>
                <w:rFonts w:asciiTheme="minorBidi" w:eastAsia="Arial" w:hAnsiTheme="minorBidi"/>
              </w:rPr>
              <w:t>of</w:t>
            </w:r>
            <w:r w:rsidR="00E931B8" w:rsidRPr="00C53B46">
              <w:rPr>
                <w:rFonts w:asciiTheme="minorBidi" w:eastAsia="Arial" w:hAnsiTheme="minorBidi"/>
                <w:spacing w:val="5"/>
              </w:rPr>
              <w:t xml:space="preserve"> </w:t>
            </w:r>
            <w:r w:rsidR="00E931B8" w:rsidRPr="00C53B46">
              <w:rPr>
                <w:rFonts w:asciiTheme="minorBidi" w:eastAsia="Arial" w:hAnsiTheme="minorBidi"/>
                <w:w w:val="102"/>
              </w:rPr>
              <w:t>co</w:t>
            </w:r>
            <w:r w:rsidR="00E931B8" w:rsidRPr="00C53B46">
              <w:rPr>
                <w:rFonts w:asciiTheme="minorBidi" w:eastAsia="Arial" w:hAnsiTheme="minorBidi"/>
                <w:spacing w:val="-1"/>
                <w:w w:val="102"/>
              </w:rPr>
              <w:t>n</w:t>
            </w:r>
            <w:r w:rsidR="00E931B8" w:rsidRPr="00C53B46">
              <w:rPr>
                <w:rFonts w:asciiTheme="minorBidi" w:eastAsia="Arial" w:hAnsiTheme="minorBidi"/>
                <w:w w:val="102"/>
              </w:rPr>
              <w:t>f</w:t>
            </w:r>
            <w:r w:rsidR="00E931B8" w:rsidRPr="00C53B46">
              <w:rPr>
                <w:rFonts w:asciiTheme="minorBidi" w:eastAsia="Arial" w:hAnsiTheme="minorBidi"/>
                <w:spacing w:val="-2"/>
                <w:w w:val="102"/>
              </w:rPr>
              <w:t>i</w:t>
            </w:r>
            <w:r w:rsidR="00E931B8" w:rsidRPr="00C53B46">
              <w:rPr>
                <w:rFonts w:asciiTheme="minorBidi" w:eastAsia="Arial" w:hAnsiTheme="minorBidi"/>
                <w:w w:val="102"/>
              </w:rPr>
              <w:t>dentia</w:t>
            </w:r>
            <w:r w:rsidR="00E931B8" w:rsidRPr="00C53B46">
              <w:rPr>
                <w:rFonts w:asciiTheme="minorBidi" w:eastAsia="Arial" w:hAnsiTheme="minorBidi"/>
                <w:spacing w:val="-2"/>
                <w:w w:val="102"/>
              </w:rPr>
              <w:t>l</w:t>
            </w:r>
            <w:r w:rsidR="00E931B8" w:rsidRPr="00C53B46">
              <w:rPr>
                <w:rFonts w:asciiTheme="minorBidi" w:eastAsia="Arial" w:hAnsiTheme="minorBidi"/>
                <w:w w:val="102"/>
              </w:rPr>
              <w:t>it</w:t>
            </w:r>
            <w:r w:rsidR="00E931B8" w:rsidRPr="00C53B46">
              <w:rPr>
                <w:rFonts w:asciiTheme="minorBidi" w:eastAsia="Arial" w:hAnsiTheme="minorBidi"/>
                <w:spacing w:val="-4"/>
                <w:w w:val="102"/>
              </w:rPr>
              <w:t>y</w:t>
            </w:r>
            <w:r w:rsidR="00E931B8" w:rsidRPr="00C53B46">
              <w:rPr>
                <w:rFonts w:asciiTheme="minorBidi" w:eastAsia="Arial" w:hAnsiTheme="minorBidi"/>
                <w:w w:val="102"/>
              </w:rPr>
              <w:t>.</w:t>
            </w:r>
          </w:p>
          <w:p w:rsidR="00E931B8" w:rsidRPr="00C53B46" w:rsidRDefault="00E931B8" w:rsidP="00E9199D">
            <w:pPr>
              <w:bidi w:val="0"/>
              <w:jc w:val="both"/>
              <w:rPr>
                <w:rFonts w:asciiTheme="minorBidi" w:eastAsia="Arial" w:hAnsiTheme="minorBidi"/>
              </w:rPr>
            </w:pPr>
            <w:r w:rsidRPr="00C53B46">
              <w:rPr>
                <w:rFonts w:asciiTheme="minorBidi" w:eastAsia="Arial" w:hAnsiTheme="minorBidi"/>
                <w:spacing w:val="-2"/>
              </w:rPr>
              <w:t>2</w:t>
            </w:r>
            <w:r w:rsidRPr="00C53B46">
              <w:rPr>
                <w:rFonts w:asciiTheme="minorBidi" w:eastAsia="Arial" w:hAnsiTheme="minorBidi"/>
              </w:rPr>
              <w:t>0-</w:t>
            </w:r>
            <w:r w:rsidRPr="00C53B46">
              <w:rPr>
                <w:rFonts w:asciiTheme="minorBidi" w:eastAsia="Arial" w:hAnsiTheme="minorBidi"/>
                <w:spacing w:val="1"/>
              </w:rPr>
              <w:t>4</w:t>
            </w:r>
            <w:r w:rsidRPr="00C53B46">
              <w:rPr>
                <w:rFonts w:asciiTheme="minorBidi" w:eastAsia="Arial" w:hAnsiTheme="minorBidi"/>
              </w:rPr>
              <w:t xml:space="preserve">-  </w:t>
            </w:r>
            <w:r w:rsidRPr="00C53B46">
              <w:rPr>
                <w:rFonts w:asciiTheme="minorBidi" w:eastAsia="Arial" w:hAnsiTheme="minorBidi"/>
                <w:spacing w:val="6"/>
              </w:rPr>
              <w:t xml:space="preserve"> </w:t>
            </w:r>
            <w:r w:rsidRPr="00C53B46">
              <w:rPr>
                <w:rFonts w:asciiTheme="minorBidi" w:eastAsia="Arial" w:hAnsiTheme="minorBidi"/>
              </w:rPr>
              <w:t>The</w:t>
            </w:r>
            <w:r w:rsidRPr="00C53B46">
              <w:rPr>
                <w:rFonts w:asciiTheme="minorBidi" w:eastAsia="Arial" w:hAnsiTheme="minorBidi"/>
                <w:spacing w:val="6"/>
              </w:rPr>
              <w:t xml:space="preserve"> </w:t>
            </w:r>
            <w:r w:rsidRPr="00C53B46">
              <w:rPr>
                <w:rFonts w:asciiTheme="minorBidi" w:eastAsia="Arial" w:hAnsiTheme="minorBidi"/>
              </w:rPr>
              <w:t>provi</w:t>
            </w:r>
            <w:r w:rsidRPr="00C53B46">
              <w:rPr>
                <w:rFonts w:asciiTheme="minorBidi" w:eastAsia="Arial" w:hAnsiTheme="minorBidi"/>
                <w:spacing w:val="-2"/>
              </w:rPr>
              <w:t>s</w:t>
            </w:r>
            <w:r w:rsidRPr="00C53B46">
              <w:rPr>
                <w:rFonts w:asciiTheme="minorBidi" w:eastAsia="Arial" w:hAnsiTheme="minorBidi"/>
              </w:rPr>
              <w:t>io</w:t>
            </w:r>
            <w:r w:rsidRPr="00C53B46">
              <w:rPr>
                <w:rFonts w:asciiTheme="minorBidi" w:eastAsia="Arial" w:hAnsiTheme="minorBidi"/>
                <w:spacing w:val="1"/>
              </w:rPr>
              <w:t>n</w:t>
            </w:r>
            <w:r w:rsidRPr="00C53B46">
              <w:rPr>
                <w:rFonts w:asciiTheme="minorBidi" w:eastAsia="Arial" w:hAnsiTheme="minorBidi"/>
              </w:rPr>
              <w:t>s</w:t>
            </w:r>
            <w:r w:rsidRPr="00C53B46">
              <w:rPr>
                <w:rFonts w:asciiTheme="minorBidi" w:eastAsia="Arial" w:hAnsiTheme="minorBidi"/>
                <w:spacing w:val="16"/>
              </w:rPr>
              <w:t xml:space="preserve"> </w:t>
            </w:r>
            <w:r w:rsidRPr="00C53B46">
              <w:rPr>
                <w:rFonts w:asciiTheme="minorBidi" w:eastAsia="Arial" w:hAnsiTheme="minorBidi"/>
                <w:spacing w:val="-2"/>
              </w:rPr>
              <w:t>o</w:t>
            </w:r>
            <w:r w:rsidRPr="00C53B46">
              <w:rPr>
                <w:rFonts w:asciiTheme="minorBidi" w:eastAsia="Arial" w:hAnsiTheme="minorBidi"/>
              </w:rPr>
              <w:t>f</w:t>
            </w:r>
            <w:r w:rsidRPr="00C53B46">
              <w:rPr>
                <w:rFonts w:asciiTheme="minorBidi" w:eastAsia="Arial" w:hAnsiTheme="minorBidi"/>
                <w:spacing w:val="2"/>
              </w:rPr>
              <w:t xml:space="preserve"> </w:t>
            </w:r>
            <w:r w:rsidRPr="00C53B46">
              <w:rPr>
                <w:rFonts w:asciiTheme="minorBidi" w:eastAsia="Arial" w:hAnsiTheme="minorBidi"/>
              </w:rPr>
              <w:t>20/G</w:t>
            </w:r>
            <w:r w:rsidRPr="00C53B46">
              <w:rPr>
                <w:rFonts w:asciiTheme="minorBidi" w:eastAsia="Arial" w:hAnsiTheme="minorBidi"/>
                <w:spacing w:val="-2"/>
              </w:rPr>
              <w:t>en</w:t>
            </w:r>
            <w:r w:rsidRPr="00C53B46">
              <w:rPr>
                <w:rFonts w:asciiTheme="minorBidi" w:eastAsia="Arial" w:hAnsiTheme="minorBidi"/>
              </w:rPr>
              <w:t>er</w:t>
            </w:r>
            <w:r w:rsidRPr="00C53B46">
              <w:rPr>
                <w:rFonts w:asciiTheme="minorBidi" w:eastAsia="Arial" w:hAnsiTheme="minorBidi"/>
                <w:spacing w:val="1"/>
              </w:rPr>
              <w:t>a</w:t>
            </w:r>
            <w:r w:rsidRPr="00C53B46">
              <w:rPr>
                <w:rFonts w:asciiTheme="minorBidi" w:eastAsia="Arial" w:hAnsiTheme="minorBidi"/>
              </w:rPr>
              <w:t>l</w:t>
            </w:r>
            <w:r w:rsidRPr="00C53B46">
              <w:rPr>
                <w:rFonts w:asciiTheme="minorBidi" w:eastAsia="Arial" w:hAnsiTheme="minorBidi"/>
                <w:spacing w:val="18"/>
              </w:rPr>
              <w:t xml:space="preserve"> </w:t>
            </w:r>
            <w:r w:rsidRPr="00C53B46">
              <w:rPr>
                <w:rFonts w:asciiTheme="minorBidi" w:eastAsia="Arial" w:hAnsiTheme="minorBidi"/>
                <w:spacing w:val="3"/>
              </w:rPr>
              <w:t>C</w:t>
            </w:r>
            <w:r w:rsidRPr="00C53B46">
              <w:rPr>
                <w:rFonts w:asciiTheme="minorBidi" w:eastAsia="Arial" w:hAnsiTheme="minorBidi"/>
                <w:spacing w:val="-2"/>
              </w:rPr>
              <w:t>o</w:t>
            </w:r>
            <w:r w:rsidRPr="00C53B46">
              <w:rPr>
                <w:rFonts w:asciiTheme="minorBidi" w:eastAsia="Arial" w:hAnsiTheme="minorBidi"/>
              </w:rPr>
              <w:t>n</w:t>
            </w:r>
            <w:r w:rsidRPr="00C53B46">
              <w:rPr>
                <w:rFonts w:asciiTheme="minorBidi" w:eastAsia="Arial" w:hAnsiTheme="minorBidi"/>
                <w:spacing w:val="-4"/>
              </w:rPr>
              <w:t>d</w:t>
            </w:r>
            <w:r w:rsidRPr="00C53B46">
              <w:rPr>
                <w:rFonts w:asciiTheme="minorBidi" w:eastAsia="Arial" w:hAnsiTheme="minorBidi"/>
                <w:spacing w:val="3"/>
              </w:rPr>
              <w:t>i</w:t>
            </w:r>
            <w:r w:rsidRPr="00C53B46">
              <w:rPr>
                <w:rFonts w:asciiTheme="minorBidi" w:eastAsia="Arial" w:hAnsiTheme="minorBidi"/>
                <w:spacing w:val="-2"/>
              </w:rPr>
              <w:t>t</w:t>
            </w:r>
            <w:r w:rsidRPr="00C53B46">
              <w:rPr>
                <w:rFonts w:asciiTheme="minorBidi" w:eastAsia="Arial" w:hAnsiTheme="minorBidi"/>
                <w:spacing w:val="3"/>
              </w:rPr>
              <w:t>i</w:t>
            </w:r>
            <w:r w:rsidRPr="00C53B46">
              <w:rPr>
                <w:rFonts w:asciiTheme="minorBidi" w:eastAsia="Arial" w:hAnsiTheme="minorBidi"/>
                <w:spacing w:val="-2"/>
              </w:rPr>
              <w:t>o</w:t>
            </w:r>
            <w:r w:rsidRPr="00C53B46">
              <w:rPr>
                <w:rFonts w:asciiTheme="minorBidi" w:eastAsia="Arial" w:hAnsiTheme="minorBidi"/>
              </w:rPr>
              <w:t>ns</w:t>
            </w:r>
            <w:r w:rsidRPr="00C53B46">
              <w:rPr>
                <w:rFonts w:asciiTheme="minorBidi" w:eastAsia="Arial" w:hAnsiTheme="minorBidi"/>
                <w:spacing w:val="20"/>
              </w:rPr>
              <w:t xml:space="preserve"> </w:t>
            </w:r>
            <w:r w:rsidRPr="00C53B46">
              <w:rPr>
                <w:rFonts w:asciiTheme="minorBidi" w:eastAsia="Arial" w:hAnsiTheme="minorBidi"/>
                <w:spacing w:val="-4"/>
              </w:rPr>
              <w:t>o</w:t>
            </w:r>
            <w:r w:rsidRPr="00C53B46">
              <w:rPr>
                <w:rFonts w:asciiTheme="minorBidi" w:eastAsia="Arial" w:hAnsiTheme="minorBidi"/>
              </w:rPr>
              <w:t>f</w:t>
            </w:r>
            <w:r w:rsidRPr="00C53B46">
              <w:rPr>
                <w:rFonts w:asciiTheme="minorBidi" w:eastAsia="Arial" w:hAnsiTheme="minorBidi"/>
                <w:spacing w:val="5"/>
              </w:rPr>
              <w:t xml:space="preserve"> </w:t>
            </w:r>
            <w:r w:rsidRPr="00C53B46">
              <w:rPr>
                <w:rFonts w:asciiTheme="minorBidi" w:eastAsia="Arial" w:hAnsiTheme="minorBidi"/>
              </w:rPr>
              <w:t>the</w:t>
            </w:r>
            <w:r w:rsidRPr="00C53B46">
              <w:rPr>
                <w:rFonts w:asciiTheme="minorBidi" w:eastAsia="Arial" w:hAnsiTheme="minorBidi"/>
                <w:spacing w:val="2"/>
              </w:rPr>
              <w:t xml:space="preserve"> </w:t>
            </w:r>
            <w:r w:rsidRPr="00C53B46">
              <w:rPr>
                <w:rFonts w:asciiTheme="minorBidi" w:eastAsia="Arial" w:hAnsiTheme="minorBidi"/>
                <w:spacing w:val="3"/>
              </w:rPr>
              <w:t>C</w:t>
            </w:r>
            <w:r w:rsidRPr="00C53B46">
              <w:rPr>
                <w:rFonts w:asciiTheme="minorBidi" w:eastAsia="Arial" w:hAnsiTheme="minorBidi"/>
                <w:spacing w:val="-2"/>
              </w:rPr>
              <w:t>o</w:t>
            </w:r>
            <w:r w:rsidRPr="00C53B46">
              <w:rPr>
                <w:rFonts w:asciiTheme="minorBidi" w:eastAsia="Arial" w:hAnsiTheme="minorBidi"/>
              </w:rPr>
              <w:t>n</w:t>
            </w:r>
            <w:r w:rsidRPr="00C53B46">
              <w:rPr>
                <w:rFonts w:asciiTheme="minorBidi" w:eastAsia="Arial" w:hAnsiTheme="minorBidi"/>
                <w:spacing w:val="-2"/>
              </w:rPr>
              <w:t>t</w:t>
            </w:r>
            <w:r w:rsidRPr="00C53B46">
              <w:rPr>
                <w:rFonts w:asciiTheme="minorBidi" w:eastAsia="Arial" w:hAnsiTheme="minorBidi"/>
              </w:rPr>
              <w:t>ract</w:t>
            </w:r>
            <w:r w:rsidRPr="00C53B46">
              <w:rPr>
                <w:rFonts w:asciiTheme="minorBidi" w:eastAsia="Arial" w:hAnsiTheme="minorBidi"/>
                <w:spacing w:val="15"/>
              </w:rPr>
              <w:t xml:space="preserve"> </w:t>
            </w:r>
            <w:r w:rsidRPr="00C53B46">
              <w:rPr>
                <w:rFonts w:asciiTheme="minorBidi" w:eastAsia="Arial" w:hAnsiTheme="minorBidi"/>
              </w:rPr>
              <w:t>shall</w:t>
            </w:r>
            <w:r w:rsidRPr="00C53B46">
              <w:rPr>
                <w:rFonts w:asciiTheme="minorBidi" w:eastAsia="Arial" w:hAnsiTheme="minorBidi"/>
                <w:spacing w:val="5"/>
              </w:rPr>
              <w:t xml:space="preserve"> </w:t>
            </w:r>
            <w:r w:rsidRPr="00C53B46">
              <w:rPr>
                <w:rFonts w:asciiTheme="minorBidi" w:eastAsia="Arial" w:hAnsiTheme="minorBidi"/>
                <w:spacing w:val="3"/>
              </w:rPr>
              <w:t>i</w:t>
            </w:r>
            <w:r w:rsidRPr="00C53B46">
              <w:rPr>
                <w:rFonts w:asciiTheme="minorBidi" w:eastAsia="Arial" w:hAnsiTheme="minorBidi"/>
              </w:rPr>
              <w:t>n no</w:t>
            </w:r>
            <w:r w:rsidRPr="00C53B46">
              <w:rPr>
                <w:rFonts w:asciiTheme="minorBidi" w:eastAsia="Arial" w:hAnsiTheme="minorBidi"/>
                <w:spacing w:val="2"/>
              </w:rPr>
              <w:t xml:space="preserve"> </w:t>
            </w:r>
            <w:r w:rsidRPr="00C53B46">
              <w:rPr>
                <w:rFonts w:asciiTheme="minorBidi" w:eastAsia="Arial" w:hAnsiTheme="minorBidi"/>
                <w:spacing w:val="-2"/>
              </w:rPr>
              <w:t>w</w:t>
            </w:r>
            <w:r w:rsidRPr="00C53B46">
              <w:rPr>
                <w:rFonts w:asciiTheme="minorBidi" w:eastAsia="Arial" w:hAnsiTheme="minorBidi"/>
              </w:rPr>
              <w:t>ay</w:t>
            </w:r>
            <w:r w:rsidRPr="00C53B46">
              <w:rPr>
                <w:rFonts w:asciiTheme="minorBidi" w:eastAsia="Arial" w:hAnsiTheme="minorBidi"/>
                <w:spacing w:val="7"/>
              </w:rPr>
              <w:t xml:space="preserve"> </w:t>
            </w:r>
            <w:r w:rsidRPr="00C53B46">
              <w:rPr>
                <w:rFonts w:asciiTheme="minorBidi" w:eastAsia="Arial" w:hAnsiTheme="minorBidi"/>
                <w:spacing w:val="-2"/>
              </w:rPr>
              <w:t>a</w:t>
            </w:r>
            <w:r w:rsidRPr="00C53B46">
              <w:rPr>
                <w:rFonts w:asciiTheme="minorBidi" w:eastAsia="Arial" w:hAnsiTheme="minorBidi"/>
                <w:spacing w:val="3"/>
              </w:rPr>
              <w:t>m</w:t>
            </w:r>
            <w:r w:rsidRPr="00C53B46">
              <w:rPr>
                <w:rFonts w:asciiTheme="minorBidi" w:eastAsia="Arial" w:hAnsiTheme="minorBidi"/>
                <w:spacing w:val="-2"/>
              </w:rPr>
              <w:t>e</w:t>
            </w:r>
            <w:r w:rsidRPr="00C53B46">
              <w:rPr>
                <w:rFonts w:asciiTheme="minorBidi" w:eastAsia="Arial" w:hAnsiTheme="minorBidi"/>
              </w:rPr>
              <w:t>nd</w:t>
            </w:r>
            <w:r w:rsidRPr="00C53B46">
              <w:rPr>
                <w:rFonts w:asciiTheme="minorBidi" w:eastAsia="Arial" w:hAnsiTheme="minorBidi"/>
                <w:spacing w:val="13"/>
              </w:rPr>
              <w:t xml:space="preserve"> </w:t>
            </w:r>
            <w:r w:rsidRPr="00C53B46">
              <w:rPr>
                <w:rFonts w:asciiTheme="minorBidi" w:eastAsia="Arial" w:hAnsiTheme="minorBidi"/>
              </w:rPr>
              <w:t>the</w:t>
            </w:r>
            <w:r w:rsidRPr="00C53B46">
              <w:rPr>
                <w:rFonts w:asciiTheme="minorBidi" w:eastAsia="Arial" w:hAnsiTheme="minorBidi"/>
                <w:spacing w:val="4"/>
              </w:rPr>
              <w:t xml:space="preserve"> </w:t>
            </w:r>
            <w:r w:rsidRPr="00C53B46">
              <w:rPr>
                <w:rFonts w:asciiTheme="minorBidi" w:eastAsia="Arial" w:hAnsiTheme="minorBidi"/>
                <w:w w:val="102"/>
              </w:rPr>
              <w:t>co</w:t>
            </w:r>
            <w:r w:rsidRPr="00C53B46">
              <w:rPr>
                <w:rFonts w:asciiTheme="minorBidi" w:eastAsia="Arial" w:hAnsiTheme="minorBidi"/>
                <w:spacing w:val="-3"/>
                <w:w w:val="102"/>
              </w:rPr>
              <w:t>n</w:t>
            </w:r>
            <w:r w:rsidRPr="00C53B46">
              <w:rPr>
                <w:rFonts w:asciiTheme="minorBidi" w:eastAsia="Arial" w:hAnsiTheme="minorBidi"/>
                <w:spacing w:val="3"/>
                <w:w w:val="102"/>
              </w:rPr>
              <w:t>f</w:t>
            </w:r>
            <w:r w:rsidRPr="00C53B46">
              <w:rPr>
                <w:rFonts w:asciiTheme="minorBidi" w:eastAsia="Arial" w:hAnsiTheme="minorBidi"/>
                <w:w w:val="102"/>
              </w:rPr>
              <w:t>ide</w:t>
            </w:r>
            <w:r w:rsidRPr="00C53B46">
              <w:rPr>
                <w:rFonts w:asciiTheme="minorBidi" w:eastAsia="Arial" w:hAnsiTheme="minorBidi"/>
                <w:spacing w:val="-3"/>
                <w:w w:val="102"/>
              </w:rPr>
              <w:t>n</w:t>
            </w:r>
            <w:r w:rsidRPr="00C53B46">
              <w:rPr>
                <w:rFonts w:asciiTheme="minorBidi" w:eastAsia="Arial" w:hAnsiTheme="minorBidi"/>
                <w:spacing w:val="-2"/>
                <w:w w:val="102"/>
              </w:rPr>
              <w:t>t</w:t>
            </w:r>
            <w:r w:rsidRPr="00C53B46">
              <w:rPr>
                <w:rFonts w:asciiTheme="minorBidi" w:eastAsia="Arial" w:hAnsiTheme="minorBidi"/>
                <w:spacing w:val="3"/>
                <w:w w:val="102"/>
              </w:rPr>
              <w:t>i</w:t>
            </w:r>
            <w:r w:rsidRPr="00C53B46">
              <w:rPr>
                <w:rFonts w:asciiTheme="minorBidi" w:eastAsia="Arial" w:hAnsiTheme="minorBidi"/>
                <w:spacing w:val="-2"/>
                <w:w w:val="102"/>
              </w:rPr>
              <w:t>a</w:t>
            </w:r>
            <w:r w:rsidRPr="00C53B46">
              <w:rPr>
                <w:rFonts w:asciiTheme="minorBidi" w:eastAsia="Arial" w:hAnsiTheme="minorBidi"/>
                <w:w w:val="102"/>
              </w:rPr>
              <w:t>l</w:t>
            </w:r>
            <w:r w:rsidRPr="00C53B46">
              <w:rPr>
                <w:rFonts w:asciiTheme="minorBidi" w:eastAsia="Arial" w:hAnsiTheme="minorBidi"/>
                <w:spacing w:val="-2"/>
                <w:w w:val="102"/>
              </w:rPr>
              <w:t>i</w:t>
            </w:r>
            <w:r w:rsidRPr="00C53B46">
              <w:rPr>
                <w:rFonts w:asciiTheme="minorBidi" w:eastAsia="Arial" w:hAnsiTheme="minorBidi"/>
                <w:spacing w:val="3"/>
                <w:w w:val="102"/>
              </w:rPr>
              <w:t>t</w:t>
            </w:r>
            <w:r w:rsidRPr="00C53B46">
              <w:rPr>
                <w:rFonts w:asciiTheme="minorBidi" w:eastAsia="Arial" w:hAnsiTheme="minorBidi"/>
                <w:w w:val="102"/>
              </w:rPr>
              <w:t xml:space="preserve">y </w:t>
            </w:r>
            <w:r w:rsidRPr="00C53B46">
              <w:rPr>
                <w:rFonts w:asciiTheme="minorBidi" w:eastAsia="Arial" w:hAnsiTheme="minorBidi"/>
                <w:spacing w:val="-2"/>
              </w:rPr>
              <w:t>o</w:t>
            </w:r>
            <w:r w:rsidRPr="00C53B46">
              <w:rPr>
                <w:rFonts w:asciiTheme="minorBidi" w:eastAsia="Arial" w:hAnsiTheme="minorBidi"/>
              </w:rPr>
              <w:t>bl</w:t>
            </w:r>
            <w:r w:rsidRPr="00C53B46">
              <w:rPr>
                <w:rFonts w:asciiTheme="minorBidi" w:eastAsia="Arial" w:hAnsiTheme="minorBidi"/>
                <w:spacing w:val="3"/>
              </w:rPr>
              <w:t>i</w:t>
            </w:r>
            <w:r w:rsidRPr="00C53B46">
              <w:rPr>
                <w:rFonts w:asciiTheme="minorBidi" w:eastAsia="Arial" w:hAnsiTheme="minorBidi"/>
                <w:spacing w:val="-2"/>
              </w:rPr>
              <w:t>ga</w:t>
            </w:r>
            <w:r w:rsidRPr="00C53B46">
              <w:rPr>
                <w:rFonts w:asciiTheme="minorBidi" w:eastAsia="Arial" w:hAnsiTheme="minorBidi"/>
              </w:rPr>
              <w:t>ti</w:t>
            </w:r>
            <w:r w:rsidRPr="00C53B46">
              <w:rPr>
                <w:rFonts w:asciiTheme="minorBidi" w:eastAsia="Arial" w:hAnsiTheme="minorBidi"/>
                <w:spacing w:val="-1"/>
              </w:rPr>
              <w:t>o</w:t>
            </w:r>
            <w:r w:rsidRPr="00C53B46">
              <w:rPr>
                <w:rFonts w:asciiTheme="minorBidi" w:eastAsia="Arial" w:hAnsiTheme="minorBidi"/>
              </w:rPr>
              <w:t>n</w:t>
            </w:r>
            <w:r w:rsidRPr="00C53B46">
              <w:rPr>
                <w:rFonts w:asciiTheme="minorBidi" w:eastAsia="Arial" w:hAnsiTheme="minorBidi"/>
                <w:spacing w:val="40"/>
              </w:rPr>
              <w:t xml:space="preserve"> </w:t>
            </w:r>
            <w:r w:rsidRPr="00C53B46">
              <w:rPr>
                <w:rFonts w:asciiTheme="minorBidi" w:eastAsia="Arial" w:hAnsiTheme="minorBidi"/>
              </w:rPr>
              <w:t>g</w:t>
            </w:r>
            <w:r w:rsidRPr="00C53B46">
              <w:rPr>
                <w:rFonts w:asciiTheme="minorBidi" w:eastAsia="Arial" w:hAnsiTheme="minorBidi"/>
                <w:spacing w:val="-2"/>
              </w:rPr>
              <w:t>i</w:t>
            </w:r>
            <w:r w:rsidRPr="00C53B46">
              <w:rPr>
                <w:rFonts w:asciiTheme="minorBidi" w:eastAsia="Arial" w:hAnsiTheme="minorBidi"/>
              </w:rPr>
              <w:t>ven</w:t>
            </w:r>
            <w:r w:rsidRPr="00C53B46">
              <w:rPr>
                <w:rFonts w:asciiTheme="minorBidi" w:eastAsia="Arial" w:hAnsiTheme="minorBidi"/>
                <w:spacing w:val="30"/>
              </w:rPr>
              <w:t xml:space="preserve"> </w:t>
            </w:r>
            <w:r w:rsidRPr="00C53B46">
              <w:rPr>
                <w:rFonts w:asciiTheme="minorBidi" w:eastAsia="Arial" w:hAnsiTheme="minorBidi"/>
              </w:rPr>
              <w:t>by</w:t>
            </w:r>
            <w:r w:rsidRPr="00C53B46">
              <w:rPr>
                <w:rFonts w:asciiTheme="minorBidi" w:eastAsia="Arial" w:hAnsiTheme="minorBidi"/>
                <w:spacing w:val="21"/>
              </w:rPr>
              <w:t xml:space="preserve"> </w:t>
            </w:r>
            <w:r w:rsidRPr="00C53B46">
              <w:rPr>
                <w:rFonts w:asciiTheme="minorBidi" w:eastAsia="Arial" w:hAnsiTheme="minorBidi"/>
              </w:rPr>
              <w:t>any</w:t>
            </w:r>
            <w:r w:rsidRPr="00C53B46">
              <w:rPr>
                <w:rFonts w:asciiTheme="minorBidi" w:eastAsia="Arial" w:hAnsiTheme="minorBidi"/>
                <w:spacing w:val="30"/>
              </w:rPr>
              <w:t xml:space="preserve"> </w:t>
            </w:r>
            <w:r w:rsidRPr="00C53B46">
              <w:rPr>
                <w:rFonts w:asciiTheme="minorBidi" w:eastAsia="Arial" w:hAnsiTheme="minorBidi"/>
                <w:spacing w:val="3"/>
              </w:rPr>
              <w:t>P</w:t>
            </w:r>
            <w:r w:rsidRPr="00C53B46">
              <w:rPr>
                <w:rFonts w:asciiTheme="minorBidi" w:eastAsia="Arial" w:hAnsiTheme="minorBidi"/>
                <w:spacing w:val="-2"/>
              </w:rPr>
              <w:t>ar</w:t>
            </w:r>
            <w:r w:rsidRPr="00C53B46">
              <w:rPr>
                <w:rFonts w:asciiTheme="minorBidi" w:eastAsia="Arial" w:hAnsiTheme="minorBidi"/>
                <w:spacing w:val="3"/>
              </w:rPr>
              <w:t>t</w:t>
            </w:r>
            <w:r w:rsidRPr="00C53B46">
              <w:rPr>
                <w:rFonts w:asciiTheme="minorBidi" w:eastAsia="Arial" w:hAnsiTheme="minorBidi"/>
              </w:rPr>
              <w:t>y</w:t>
            </w:r>
            <w:r w:rsidRPr="00C53B46">
              <w:rPr>
                <w:rFonts w:asciiTheme="minorBidi" w:eastAsia="Arial" w:hAnsiTheme="minorBidi"/>
                <w:spacing w:val="27"/>
              </w:rPr>
              <w:t xml:space="preserve"> </w:t>
            </w:r>
            <w:r w:rsidRPr="00C53B46">
              <w:rPr>
                <w:rFonts w:asciiTheme="minorBidi" w:eastAsia="Arial" w:hAnsiTheme="minorBidi"/>
                <w:spacing w:val="-2"/>
              </w:rPr>
              <w:t>b</w:t>
            </w:r>
            <w:r w:rsidRPr="00C53B46">
              <w:rPr>
                <w:rFonts w:asciiTheme="minorBidi" w:eastAsia="Arial" w:hAnsiTheme="minorBidi"/>
              </w:rPr>
              <w:t>e</w:t>
            </w:r>
            <w:r w:rsidRPr="00C53B46">
              <w:rPr>
                <w:rFonts w:asciiTheme="minorBidi" w:eastAsia="Arial" w:hAnsiTheme="minorBidi"/>
                <w:spacing w:val="3"/>
              </w:rPr>
              <w:t>f</w:t>
            </w:r>
            <w:r w:rsidRPr="00C53B46">
              <w:rPr>
                <w:rFonts w:asciiTheme="minorBidi" w:eastAsia="Arial" w:hAnsiTheme="minorBidi"/>
              </w:rPr>
              <w:t>ore</w:t>
            </w:r>
            <w:r w:rsidRPr="00C53B46">
              <w:rPr>
                <w:rFonts w:asciiTheme="minorBidi" w:eastAsia="Arial" w:hAnsiTheme="minorBidi"/>
                <w:spacing w:val="32"/>
              </w:rPr>
              <w:t xml:space="preserve"> </w:t>
            </w:r>
            <w:r w:rsidRPr="00C53B46">
              <w:rPr>
                <w:rFonts w:asciiTheme="minorBidi" w:eastAsia="Arial" w:hAnsiTheme="minorBidi"/>
                <w:spacing w:val="-2"/>
              </w:rPr>
              <w:t>s</w:t>
            </w:r>
            <w:r w:rsidRPr="00C53B46">
              <w:rPr>
                <w:rFonts w:asciiTheme="minorBidi" w:eastAsia="Arial" w:hAnsiTheme="minorBidi"/>
                <w:spacing w:val="3"/>
              </w:rPr>
              <w:t>i</w:t>
            </w:r>
            <w:r w:rsidRPr="00C53B46">
              <w:rPr>
                <w:rFonts w:asciiTheme="minorBidi" w:eastAsia="Arial" w:hAnsiTheme="minorBidi"/>
              </w:rPr>
              <w:t>g</w:t>
            </w:r>
            <w:r w:rsidRPr="00C53B46">
              <w:rPr>
                <w:rFonts w:asciiTheme="minorBidi" w:eastAsia="Arial" w:hAnsiTheme="minorBidi"/>
                <w:spacing w:val="-4"/>
              </w:rPr>
              <w:t>n</w:t>
            </w:r>
            <w:r w:rsidRPr="00C53B46">
              <w:rPr>
                <w:rFonts w:asciiTheme="minorBidi" w:eastAsia="Arial" w:hAnsiTheme="minorBidi"/>
                <w:spacing w:val="3"/>
              </w:rPr>
              <w:t>i</w:t>
            </w:r>
            <w:r w:rsidRPr="00C53B46">
              <w:rPr>
                <w:rFonts w:asciiTheme="minorBidi" w:eastAsia="Arial" w:hAnsiTheme="minorBidi"/>
                <w:spacing w:val="-2"/>
              </w:rPr>
              <w:t>n</w:t>
            </w:r>
            <w:r w:rsidRPr="00C53B46">
              <w:rPr>
                <w:rFonts w:asciiTheme="minorBidi" w:eastAsia="Arial" w:hAnsiTheme="minorBidi"/>
              </w:rPr>
              <w:t>g</w:t>
            </w:r>
            <w:r w:rsidRPr="00C53B46">
              <w:rPr>
                <w:rFonts w:asciiTheme="minorBidi" w:eastAsia="Arial" w:hAnsiTheme="minorBidi"/>
                <w:spacing w:val="32"/>
              </w:rPr>
              <w:t xml:space="preserve"> </w:t>
            </w:r>
            <w:r w:rsidRPr="00C53B46">
              <w:rPr>
                <w:rFonts w:asciiTheme="minorBidi" w:eastAsia="Arial" w:hAnsiTheme="minorBidi"/>
              </w:rPr>
              <w:t>the</w:t>
            </w:r>
            <w:r w:rsidRPr="00C53B46">
              <w:rPr>
                <w:rFonts w:asciiTheme="minorBidi" w:eastAsia="Arial" w:hAnsiTheme="minorBidi"/>
                <w:spacing w:val="26"/>
              </w:rPr>
              <w:t xml:space="preserve"> </w:t>
            </w:r>
            <w:r w:rsidRPr="00C53B46">
              <w:rPr>
                <w:rFonts w:asciiTheme="minorBidi" w:eastAsia="Arial" w:hAnsiTheme="minorBidi"/>
              </w:rPr>
              <w:t>C</w:t>
            </w:r>
            <w:r w:rsidRPr="00C53B46">
              <w:rPr>
                <w:rFonts w:asciiTheme="minorBidi" w:eastAsia="Arial" w:hAnsiTheme="minorBidi"/>
                <w:spacing w:val="1"/>
              </w:rPr>
              <w:t>o</w:t>
            </w:r>
            <w:r w:rsidRPr="00C53B46">
              <w:rPr>
                <w:rFonts w:asciiTheme="minorBidi" w:eastAsia="Arial" w:hAnsiTheme="minorBidi"/>
                <w:spacing w:val="-4"/>
              </w:rPr>
              <w:t>n</w:t>
            </w:r>
            <w:r w:rsidRPr="00C53B46">
              <w:rPr>
                <w:rFonts w:asciiTheme="minorBidi" w:eastAsia="Arial" w:hAnsiTheme="minorBidi"/>
                <w:spacing w:val="3"/>
              </w:rPr>
              <w:t>t</w:t>
            </w:r>
            <w:r w:rsidRPr="00C53B46">
              <w:rPr>
                <w:rFonts w:asciiTheme="minorBidi" w:eastAsia="Arial" w:hAnsiTheme="minorBidi"/>
              </w:rPr>
              <w:t>r</w:t>
            </w:r>
            <w:r w:rsidRPr="00C53B46">
              <w:rPr>
                <w:rFonts w:asciiTheme="minorBidi" w:eastAsia="Arial" w:hAnsiTheme="minorBidi"/>
                <w:spacing w:val="-1"/>
              </w:rPr>
              <w:t>a</w:t>
            </w:r>
            <w:r w:rsidRPr="00C53B46">
              <w:rPr>
                <w:rFonts w:asciiTheme="minorBidi" w:eastAsia="Arial" w:hAnsiTheme="minorBidi"/>
                <w:spacing w:val="-2"/>
              </w:rPr>
              <w:t>c</w:t>
            </w:r>
            <w:r w:rsidRPr="00C53B46">
              <w:rPr>
                <w:rFonts w:asciiTheme="minorBidi" w:eastAsia="Arial" w:hAnsiTheme="minorBidi"/>
              </w:rPr>
              <w:t>t</w:t>
            </w:r>
            <w:r w:rsidRPr="00C53B46">
              <w:rPr>
                <w:rFonts w:asciiTheme="minorBidi" w:eastAsia="Arial" w:hAnsiTheme="minorBidi"/>
                <w:spacing w:val="40"/>
              </w:rPr>
              <w:t xml:space="preserve"> </w:t>
            </w:r>
            <w:r w:rsidRPr="00C53B46">
              <w:rPr>
                <w:rFonts w:asciiTheme="minorBidi" w:eastAsia="Arial" w:hAnsiTheme="minorBidi"/>
                <w:spacing w:val="-4"/>
              </w:rPr>
              <w:t>w</w:t>
            </w:r>
            <w:r w:rsidRPr="00C53B46">
              <w:rPr>
                <w:rFonts w:asciiTheme="minorBidi" w:eastAsia="Arial" w:hAnsiTheme="minorBidi"/>
              </w:rPr>
              <w:t>i</w:t>
            </w:r>
            <w:r w:rsidRPr="00C53B46">
              <w:rPr>
                <w:rFonts w:asciiTheme="minorBidi" w:eastAsia="Arial" w:hAnsiTheme="minorBidi"/>
                <w:spacing w:val="3"/>
              </w:rPr>
              <w:t>t</w:t>
            </w:r>
            <w:r w:rsidRPr="00C53B46">
              <w:rPr>
                <w:rFonts w:asciiTheme="minorBidi" w:eastAsia="Arial" w:hAnsiTheme="minorBidi"/>
              </w:rPr>
              <w:t>h</w:t>
            </w:r>
            <w:r w:rsidRPr="00C53B46">
              <w:rPr>
                <w:rFonts w:asciiTheme="minorBidi" w:eastAsia="Arial" w:hAnsiTheme="minorBidi"/>
                <w:spacing w:val="24"/>
              </w:rPr>
              <w:t xml:space="preserve"> </w:t>
            </w:r>
            <w:r w:rsidRPr="00C53B46">
              <w:rPr>
                <w:rFonts w:asciiTheme="minorBidi" w:eastAsia="Arial" w:hAnsiTheme="minorBidi"/>
                <w:spacing w:val="3"/>
              </w:rPr>
              <w:t>r</w:t>
            </w:r>
            <w:r w:rsidRPr="00C53B46">
              <w:rPr>
                <w:rFonts w:asciiTheme="minorBidi" w:eastAsia="Arial" w:hAnsiTheme="minorBidi"/>
                <w:spacing w:val="-2"/>
              </w:rPr>
              <w:t>e</w:t>
            </w:r>
            <w:r w:rsidRPr="00C53B46">
              <w:rPr>
                <w:rFonts w:asciiTheme="minorBidi" w:eastAsia="Arial" w:hAnsiTheme="minorBidi"/>
              </w:rPr>
              <w:t>spect</w:t>
            </w:r>
            <w:r w:rsidRPr="00C53B46">
              <w:rPr>
                <w:rFonts w:asciiTheme="minorBidi" w:eastAsia="Arial" w:hAnsiTheme="minorBidi"/>
                <w:spacing w:val="33"/>
              </w:rPr>
              <w:t xml:space="preserve"> </w:t>
            </w:r>
            <w:r w:rsidRPr="00C53B46">
              <w:rPr>
                <w:rFonts w:asciiTheme="minorBidi" w:eastAsia="Arial" w:hAnsiTheme="minorBidi"/>
                <w:spacing w:val="3"/>
              </w:rPr>
              <w:t>t</w:t>
            </w:r>
            <w:r w:rsidRPr="00C53B46">
              <w:rPr>
                <w:rFonts w:asciiTheme="minorBidi" w:eastAsia="Arial" w:hAnsiTheme="minorBidi"/>
              </w:rPr>
              <w:t>o</w:t>
            </w:r>
            <w:r w:rsidRPr="00C53B46">
              <w:rPr>
                <w:rFonts w:asciiTheme="minorBidi" w:eastAsia="Arial" w:hAnsiTheme="minorBidi"/>
                <w:spacing w:val="20"/>
              </w:rPr>
              <w:t xml:space="preserve"> </w:t>
            </w:r>
            <w:r w:rsidRPr="00C53B46">
              <w:rPr>
                <w:rFonts w:asciiTheme="minorBidi" w:eastAsia="Arial" w:hAnsiTheme="minorBidi"/>
                <w:spacing w:val="3"/>
              </w:rPr>
              <w:t>t</w:t>
            </w:r>
            <w:r w:rsidRPr="00C53B46">
              <w:rPr>
                <w:rFonts w:asciiTheme="minorBidi" w:eastAsia="Arial" w:hAnsiTheme="minorBidi"/>
                <w:spacing w:val="-2"/>
              </w:rPr>
              <w:t>h</w:t>
            </w:r>
            <w:r w:rsidRPr="00C53B46">
              <w:rPr>
                <w:rFonts w:asciiTheme="minorBidi" w:eastAsia="Arial" w:hAnsiTheme="minorBidi"/>
              </w:rPr>
              <w:t>e</w:t>
            </w:r>
            <w:r w:rsidRPr="00C53B46">
              <w:rPr>
                <w:rFonts w:asciiTheme="minorBidi" w:eastAsia="Arial" w:hAnsiTheme="minorBidi"/>
                <w:spacing w:val="25"/>
              </w:rPr>
              <w:t xml:space="preserve"> </w:t>
            </w:r>
            <w:r w:rsidRPr="00C53B46">
              <w:rPr>
                <w:rFonts w:asciiTheme="minorBidi" w:eastAsia="Arial" w:hAnsiTheme="minorBidi"/>
                <w:spacing w:val="3"/>
              </w:rPr>
              <w:t>S</w:t>
            </w:r>
            <w:r w:rsidRPr="00C53B46">
              <w:rPr>
                <w:rFonts w:asciiTheme="minorBidi" w:eastAsia="Arial" w:hAnsiTheme="minorBidi"/>
                <w:spacing w:val="-2"/>
              </w:rPr>
              <w:t>u</w:t>
            </w:r>
            <w:r w:rsidRPr="00C53B46">
              <w:rPr>
                <w:rFonts w:asciiTheme="minorBidi" w:eastAsia="Arial" w:hAnsiTheme="minorBidi"/>
              </w:rPr>
              <w:t>p</w:t>
            </w:r>
            <w:r w:rsidRPr="00C53B46">
              <w:rPr>
                <w:rFonts w:asciiTheme="minorBidi" w:eastAsia="Arial" w:hAnsiTheme="minorBidi"/>
                <w:spacing w:val="-1"/>
              </w:rPr>
              <w:t>p</w:t>
            </w:r>
            <w:r w:rsidRPr="00C53B46">
              <w:rPr>
                <w:rFonts w:asciiTheme="minorBidi" w:eastAsia="Arial" w:hAnsiTheme="minorBidi"/>
                <w:spacing w:val="3"/>
              </w:rPr>
              <w:t>l</w:t>
            </w:r>
            <w:r w:rsidRPr="00C53B46">
              <w:rPr>
                <w:rFonts w:asciiTheme="minorBidi" w:eastAsia="Arial" w:hAnsiTheme="minorBidi"/>
              </w:rPr>
              <w:t>y</w:t>
            </w:r>
            <w:r w:rsidRPr="00C53B46">
              <w:rPr>
                <w:rFonts w:asciiTheme="minorBidi" w:eastAsia="Arial" w:hAnsiTheme="minorBidi"/>
                <w:spacing w:val="30"/>
              </w:rPr>
              <w:t xml:space="preserve"> </w:t>
            </w:r>
            <w:r w:rsidRPr="00C53B46">
              <w:rPr>
                <w:rFonts w:asciiTheme="minorBidi" w:eastAsia="Arial" w:hAnsiTheme="minorBidi"/>
                <w:spacing w:val="-2"/>
              </w:rPr>
              <w:t>o</w:t>
            </w:r>
            <w:r w:rsidRPr="00C53B46">
              <w:rPr>
                <w:rFonts w:asciiTheme="minorBidi" w:eastAsia="Arial" w:hAnsiTheme="minorBidi"/>
              </w:rPr>
              <w:t>r</w:t>
            </w:r>
            <w:r w:rsidRPr="00C53B46">
              <w:rPr>
                <w:rFonts w:asciiTheme="minorBidi" w:eastAsia="Arial" w:hAnsiTheme="minorBidi"/>
                <w:spacing w:val="28"/>
              </w:rPr>
              <w:t xml:space="preserve"> </w:t>
            </w:r>
            <w:r w:rsidRPr="00C53B46">
              <w:rPr>
                <w:rFonts w:asciiTheme="minorBidi" w:eastAsia="Arial" w:hAnsiTheme="minorBidi"/>
                <w:spacing w:val="-2"/>
              </w:rPr>
              <w:t>a</w:t>
            </w:r>
            <w:r w:rsidRPr="00C53B46">
              <w:rPr>
                <w:rFonts w:asciiTheme="minorBidi" w:eastAsia="Arial" w:hAnsiTheme="minorBidi"/>
              </w:rPr>
              <w:t>ny</w:t>
            </w:r>
            <w:r w:rsidRPr="00C53B46">
              <w:rPr>
                <w:rFonts w:asciiTheme="minorBidi" w:eastAsia="Arial" w:hAnsiTheme="minorBidi"/>
                <w:spacing w:val="24"/>
              </w:rPr>
              <w:t xml:space="preserve"> </w:t>
            </w:r>
            <w:r w:rsidRPr="00C53B46">
              <w:rPr>
                <w:rFonts w:asciiTheme="minorBidi" w:eastAsia="Arial" w:hAnsiTheme="minorBidi"/>
              </w:rPr>
              <w:t>p</w:t>
            </w:r>
            <w:r w:rsidRPr="00C53B46">
              <w:rPr>
                <w:rFonts w:asciiTheme="minorBidi" w:eastAsia="Arial" w:hAnsiTheme="minorBidi"/>
                <w:spacing w:val="-1"/>
              </w:rPr>
              <w:t>a</w:t>
            </w:r>
            <w:r w:rsidRPr="00C53B46">
              <w:rPr>
                <w:rFonts w:asciiTheme="minorBidi" w:eastAsia="Arial" w:hAnsiTheme="minorBidi"/>
              </w:rPr>
              <w:t>rt</w:t>
            </w:r>
            <w:r w:rsidRPr="00C53B46">
              <w:rPr>
                <w:rFonts w:asciiTheme="minorBidi" w:eastAsia="Arial" w:hAnsiTheme="minorBidi"/>
                <w:spacing w:val="31"/>
              </w:rPr>
              <w:t xml:space="preserve"> </w:t>
            </w:r>
            <w:r w:rsidRPr="00C53B46">
              <w:rPr>
                <w:rFonts w:asciiTheme="minorBidi" w:eastAsia="Arial" w:hAnsiTheme="minorBidi"/>
                <w:spacing w:val="-4"/>
              </w:rPr>
              <w:t>o</w:t>
            </w:r>
            <w:r w:rsidRPr="00C53B46">
              <w:rPr>
                <w:rFonts w:asciiTheme="minorBidi" w:eastAsia="Arial" w:hAnsiTheme="minorBidi"/>
              </w:rPr>
              <w:t>f</w:t>
            </w:r>
            <w:r w:rsidRPr="00C53B46">
              <w:rPr>
                <w:rFonts w:asciiTheme="minorBidi" w:eastAsia="Arial" w:hAnsiTheme="minorBidi"/>
                <w:spacing w:val="29"/>
              </w:rPr>
              <w:t xml:space="preserve"> </w:t>
            </w:r>
            <w:r w:rsidRPr="00C53B46">
              <w:rPr>
                <w:rFonts w:asciiTheme="minorBidi" w:eastAsia="Arial" w:hAnsiTheme="minorBidi"/>
                <w:w w:val="102"/>
              </w:rPr>
              <w:t>t</w:t>
            </w:r>
            <w:r w:rsidRPr="00C53B46">
              <w:rPr>
                <w:rFonts w:asciiTheme="minorBidi" w:eastAsia="Arial" w:hAnsiTheme="minorBidi"/>
                <w:spacing w:val="-2"/>
                <w:w w:val="102"/>
              </w:rPr>
              <w:t>h</w:t>
            </w:r>
            <w:r w:rsidRPr="00C53B46">
              <w:rPr>
                <w:rFonts w:asciiTheme="minorBidi" w:eastAsia="Arial" w:hAnsiTheme="minorBidi"/>
                <w:w w:val="102"/>
              </w:rPr>
              <w:t>e Con</w:t>
            </w:r>
            <w:r w:rsidRPr="00C53B46">
              <w:rPr>
                <w:rFonts w:asciiTheme="minorBidi" w:eastAsia="Arial" w:hAnsiTheme="minorBidi"/>
                <w:spacing w:val="-3"/>
                <w:w w:val="102"/>
              </w:rPr>
              <w:t>t</w:t>
            </w:r>
            <w:r w:rsidRPr="00C53B46">
              <w:rPr>
                <w:rFonts w:asciiTheme="minorBidi" w:eastAsia="Arial" w:hAnsiTheme="minorBidi"/>
                <w:spacing w:val="3"/>
                <w:w w:val="102"/>
              </w:rPr>
              <w:t>r</w:t>
            </w:r>
            <w:r w:rsidRPr="00C53B46">
              <w:rPr>
                <w:rFonts w:asciiTheme="minorBidi" w:eastAsia="Arial" w:hAnsiTheme="minorBidi"/>
                <w:spacing w:val="-2"/>
                <w:w w:val="102"/>
              </w:rPr>
              <w:t>ac</w:t>
            </w:r>
            <w:r w:rsidRPr="00C53B46">
              <w:rPr>
                <w:rFonts w:asciiTheme="minorBidi" w:eastAsia="Arial" w:hAnsiTheme="minorBidi"/>
                <w:w w:val="102"/>
              </w:rPr>
              <w:t>t.</w:t>
            </w:r>
          </w:p>
          <w:p w:rsidR="00E931B8" w:rsidRPr="00C53B46" w:rsidRDefault="00E931B8" w:rsidP="00E9199D">
            <w:pPr>
              <w:bidi w:val="0"/>
              <w:jc w:val="both"/>
              <w:rPr>
                <w:rFonts w:asciiTheme="minorBidi" w:eastAsia="Arial" w:hAnsiTheme="minorBidi"/>
              </w:rPr>
            </w:pPr>
            <w:r w:rsidRPr="00C53B46">
              <w:rPr>
                <w:rFonts w:asciiTheme="minorBidi" w:eastAsia="Arial" w:hAnsiTheme="minorBidi"/>
                <w:spacing w:val="-2"/>
              </w:rPr>
              <w:t>2</w:t>
            </w:r>
            <w:r w:rsidRPr="00C53B46">
              <w:rPr>
                <w:rFonts w:asciiTheme="minorBidi" w:eastAsia="Arial" w:hAnsiTheme="minorBidi"/>
              </w:rPr>
              <w:t>0-</w:t>
            </w:r>
            <w:r w:rsidRPr="00C53B46">
              <w:rPr>
                <w:rFonts w:asciiTheme="minorBidi" w:eastAsia="Arial" w:hAnsiTheme="minorBidi"/>
                <w:spacing w:val="1"/>
              </w:rPr>
              <w:t>5</w:t>
            </w:r>
            <w:r w:rsidRPr="00C53B46">
              <w:rPr>
                <w:rFonts w:asciiTheme="minorBidi" w:eastAsia="Arial" w:hAnsiTheme="minorBidi"/>
              </w:rPr>
              <w:t xml:space="preserve">-  </w:t>
            </w:r>
            <w:r w:rsidRPr="00C53B46">
              <w:rPr>
                <w:rFonts w:asciiTheme="minorBidi" w:eastAsia="Arial" w:hAnsiTheme="minorBidi"/>
                <w:spacing w:val="35"/>
              </w:rPr>
              <w:t xml:space="preserve"> </w:t>
            </w:r>
            <w:r w:rsidRPr="00C53B46">
              <w:rPr>
                <w:rFonts w:asciiTheme="minorBidi" w:eastAsia="Arial" w:hAnsiTheme="minorBidi"/>
              </w:rPr>
              <w:t>The</w:t>
            </w:r>
            <w:r w:rsidRPr="00C53B46">
              <w:rPr>
                <w:rFonts w:asciiTheme="minorBidi" w:eastAsia="Arial" w:hAnsiTheme="minorBidi"/>
                <w:spacing w:val="25"/>
              </w:rPr>
              <w:t xml:space="preserve"> </w:t>
            </w:r>
            <w:r w:rsidRPr="00C53B46">
              <w:rPr>
                <w:rFonts w:asciiTheme="minorBidi" w:eastAsia="Arial" w:hAnsiTheme="minorBidi"/>
                <w:spacing w:val="-2"/>
              </w:rPr>
              <w:t>p</w:t>
            </w:r>
            <w:r w:rsidRPr="00C53B46">
              <w:rPr>
                <w:rFonts w:asciiTheme="minorBidi" w:eastAsia="Arial" w:hAnsiTheme="minorBidi"/>
              </w:rPr>
              <w:t>rovi</w:t>
            </w:r>
            <w:r w:rsidRPr="00C53B46">
              <w:rPr>
                <w:rFonts w:asciiTheme="minorBidi" w:eastAsia="Arial" w:hAnsiTheme="minorBidi"/>
                <w:spacing w:val="-2"/>
              </w:rPr>
              <w:t>s</w:t>
            </w:r>
            <w:r w:rsidRPr="00C53B46">
              <w:rPr>
                <w:rFonts w:asciiTheme="minorBidi" w:eastAsia="Arial" w:hAnsiTheme="minorBidi"/>
              </w:rPr>
              <w:t>io</w:t>
            </w:r>
            <w:r w:rsidRPr="00C53B46">
              <w:rPr>
                <w:rFonts w:asciiTheme="minorBidi" w:eastAsia="Arial" w:hAnsiTheme="minorBidi"/>
                <w:spacing w:val="1"/>
              </w:rPr>
              <w:t>n</w:t>
            </w:r>
            <w:r w:rsidRPr="00C53B46">
              <w:rPr>
                <w:rFonts w:asciiTheme="minorBidi" w:eastAsia="Arial" w:hAnsiTheme="minorBidi"/>
              </w:rPr>
              <w:t>s</w:t>
            </w:r>
            <w:r w:rsidRPr="00C53B46">
              <w:rPr>
                <w:rFonts w:asciiTheme="minorBidi" w:eastAsia="Arial" w:hAnsiTheme="minorBidi"/>
                <w:spacing w:val="36"/>
              </w:rPr>
              <w:t xml:space="preserve"> </w:t>
            </w:r>
            <w:r w:rsidRPr="00C53B46">
              <w:rPr>
                <w:rFonts w:asciiTheme="minorBidi" w:eastAsia="Arial" w:hAnsiTheme="minorBidi"/>
                <w:spacing w:val="-4"/>
              </w:rPr>
              <w:t>o</w:t>
            </w:r>
            <w:r w:rsidRPr="00C53B46">
              <w:rPr>
                <w:rFonts w:asciiTheme="minorBidi" w:eastAsia="Arial" w:hAnsiTheme="minorBidi"/>
              </w:rPr>
              <w:t>f</w:t>
            </w:r>
            <w:r w:rsidRPr="00C53B46">
              <w:rPr>
                <w:rFonts w:asciiTheme="minorBidi" w:eastAsia="Arial" w:hAnsiTheme="minorBidi"/>
                <w:spacing w:val="24"/>
              </w:rPr>
              <w:t xml:space="preserve"> </w:t>
            </w:r>
            <w:r w:rsidRPr="00C53B46">
              <w:rPr>
                <w:rFonts w:asciiTheme="minorBidi" w:eastAsia="Arial" w:hAnsiTheme="minorBidi"/>
                <w:spacing w:val="-2"/>
              </w:rPr>
              <w:t>2</w:t>
            </w:r>
            <w:r w:rsidRPr="00C53B46">
              <w:rPr>
                <w:rFonts w:asciiTheme="minorBidi" w:eastAsia="Arial" w:hAnsiTheme="minorBidi"/>
              </w:rPr>
              <w:t>0</w:t>
            </w:r>
            <w:r w:rsidRPr="00C53B46">
              <w:rPr>
                <w:rFonts w:asciiTheme="minorBidi" w:eastAsia="Arial" w:hAnsiTheme="minorBidi"/>
                <w:spacing w:val="-2"/>
              </w:rPr>
              <w:t>/</w:t>
            </w:r>
            <w:r w:rsidRPr="00C53B46">
              <w:rPr>
                <w:rFonts w:asciiTheme="minorBidi" w:eastAsia="Arial" w:hAnsiTheme="minorBidi"/>
              </w:rPr>
              <w:t>Gen</w:t>
            </w:r>
            <w:r w:rsidRPr="00C53B46">
              <w:rPr>
                <w:rFonts w:asciiTheme="minorBidi" w:eastAsia="Arial" w:hAnsiTheme="minorBidi"/>
                <w:spacing w:val="-2"/>
              </w:rPr>
              <w:t>e</w:t>
            </w:r>
            <w:r w:rsidRPr="00C53B46">
              <w:rPr>
                <w:rFonts w:asciiTheme="minorBidi" w:eastAsia="Arial" w:hAnsiTheme="minorBidi"/>
                <w:spacing w:val="3"/>
              </w:rPr>
              <w:t>r</w:t>
            </w:r>
            <w:r w:rsidRPr="00C53B46">
              <w:rPr>
                <w:rFonts w:asciiTheme="minorBidi" w:eastAsia="Arial" w:hAnsiTheme="minorBidi"/>
                <w:spacing w:val="-2"/>
              </w:rPr>
              <w:t>a</w:t>
            </w:r>
            <w:r w:rsidRPr="00C53B46">
              <w:rPr>
                <w:rFonts w:asciiTheme="minorBidi" w:eastAsia="Arial" w:hAnsiTheme="minorBidi"/>
              </w:rPr>
              <w:t>l</w:t>
            </w:r>
            <w:r w:rsidRPr="00C53B46">
              <w:rPr>
                <w:rFonts w:asciiTheme="minorBidi" w:eastAsia="Arial" w:hAnsiTheme="minorBidi"/>
                <w:spacing w:val="40"/>
              </w:rPr>
              <w:t xml:space="preserve"> </w:t>
            </w:r>
            <w:r w:rsidRPr="00C53B46">
              <w:rPr>
                <w:rFonts w:asciiTheme="minorBidi" w:eastAsia="Arial" w:hAnsiTheme="minorBidi"/>
              </w:rPr>
              <w:t>C</w:t>
            </w:r>
            <w:r w:rsidRPr="00C53B46">
              <w:rPr>
                <w:rFonts w:asciiTheme="minorBidi" w:eastAsia="Arial" w:hAnsiTheme="minorBidi"/>
                <w:spacing w:val="1"/>
              </w:rPr>
              <w:t>o</w:t>
            </w:r>
            <w:r w:rsidRPr="00C53B46">
              <w:rPr>
                <w:rFonts w:asciiTheme="minorBidi" w:eastAsia="Arial" w:hAnsiTheme="minorBidi"/>
                <w:spacing w:val="-4"/>
              </w:rPr>
              <w:t>n</w:t>
            </w:r>
            <w:r w:rsidRPr="00C53B46">
              <w:rPr>
                <w:rFonts w:asciiTheme="minorBidi" w:eastAsia="Arial" w:hAnsiTheme="minorBidi"/>
              </w:rPr>
              <w:t>d</w:t>
            </w:r>
            <w:r w:rsidRPr="00C53B46">
              <w:rPr>
                <w:rFonts w:asciiTheme="minorBidi" w:eastAsia="Arial" w:hAnsiTheme="minorBidi"/>
                <w:spacing w:val="-2"/>
              </w:rPr>
              <w:t>i</w:t>
            </w:r>
            <w:r w:rsidRPr="00C53B46">
              <w:rPr>
                <w:rFonts w:asciiTheme="minorBidi" w:eastAsia="Arial" w:hAnsiTheme="minorBidi"/>
                <w:spacing w:val="3"/>
              </w:rPr>
              <w:t>t</w:t>
            </w:r>
            <w:r w:rsidRPr="00C53B46">
              <w:rPr>
                <w:rFonts w:asciiTheme="minorBidi" w:eastAsia="Arial" w:hAnsiTheme="minorBidi"/>
              </w:rPr>
              <w:t>io</w:t>
            </w:r>
            <w:r w:rsidRPr="00C53B46">
              <w:rPr>
                <w:rFonts w:asciiTheme="minorBidi" w:eastAsia="Arial" w:hAnsiTheme="minorBidi"/>
                <w:spacing w:val="-3"/>
              </w:rPr>
              <w:t>n</w:t>
            </w:r>
            <w:r w:rsidRPr="00C53B46">
              <w:rPr>
                <w:rFonts w:asciiTheme="minorBidi" w:eastAsia="Arial" w:hAnsiTheme="minorBidi"/>
              </w:rPr>
              <w:t>s</w:t>
            </w:r>
            <w:r w:rsidRPr="00C53B46">
              <w:rPr>
                <w:rFonts w:asciiTheme="minorBidi" w:eastAsia="Arial" w:hAnsiTheme="minorBidi"/>
                <w:spacing w:val="37"/>
              </w:rPr>
              <w:t xml:space="preserve"> </w:t>
            </w:r>
            <w:r w:rsidRPr="00C53B46">
              <w:rPr>
                <w:rFonts w:asciiTheme="minorBidi" w:eastAsia="Arial" w:hAnsiTheme="minorBidi"/>
                <w:spacing w:val="-2"/>
              </w:rPr>
              <w:t>o</w:t>
            </w:r>
            <w:r w:rsidRPr="00C53B46">
              <w:rPr>
                <w:rFonts w:asciiTheme="minorBidi" w:eastAsia="Arial" w:hAnsiTheme="minorBidi"/>
              </w:rPr>
              <w:t>f</w:t>
            </w:r>
            <w:r w:rsidRPr="00C53B46">
              <w:rPr>
                <w:rFonts w:asciiTheme="minorBidi" w:eastAsia="Arial" w:hAnsiTheme="minorBidi"/>
                <w:spacing w:val="22"/>
              </w:rPr>
              <w:t xml:space="preserve"> </w:t>
            </w:r>
            <w:r w:rsidRPr="00C53B46">
              <w:rPr>
                <w:rFonts w:asciiTheme="minorBidi" w:eastAsia="Arial" w:hAnsiTheme="minorBidi"/>
                <w:spacing w:val="3"/>
              </w:rPr>
              <w:t>t</w:t>
            </w:r>
            <w:r w:rsidRPr="00C53B46">
              <w:rPr>
                <w:rFonts w:asciiTheme="minorBidi" w:eastAsia="Arial" w:hAnsiTheme="minorBidi"/>
                <w:spacing w:val="-2"/>
              </w:rPr>
              <w:t>h</w:t>
            </w:r>
            <w:r w:rsidRPr="00C53B46">
              <w:rPr>
                <w:rFonts w:asciiTheme="minorBidi" w:eastAsia="Arial" w:hAnsiTheme="minorBidi"/>
              </w:rPr>
              <w:t>e</w:t>
            </w:r>
            <w:r w:rsidRPr="00C53B46">
              <w:rPr>
                <w:rFonts w:asciiTheme="minorBidi" w:eastAsia="Arial" w:hAnsiTheme="minorBidi"/>
                <w:spacing w:val="23"/>
              </w:rPr>
              <w:t xml:space="preserve"> </w:t>
            </w:r>
            <w:r w:rsidRPr="00C53B46">
              <w:rPr>
                <w:rFonts w:asciiTheme="minorBidi" w:eastAsia="Arial" w:hAnsiTheme="minorBidi"/>
              </w:rPr>
              <w:t>C</w:t>
            </w:r>
            <w:r w:rsidRPr="00C53B46">
              <w:rPr>
                <w:rFonts w:asciiTheme="minorBidi" w:eastAsia="Arial" w:hAnsiTheme="minorBidi"/>
                <w:spacing w:val="1"/>
              </w:rPr>
              <w:t>o</w:t>
            </w:r>
            <w:r w:rsidRPr="00C53B46">
              <w:rPr>
                <w:rFonts w:asciiTheme="minorBidi" w:eastAsia="Arial" w:hAnsiTheme="minorBidi"/>
              </w:rPr>
              <w:t>n</w:t>
            </w:r>
            <w:r w:rsidRPr="00C53B46">
              <w:rPr>
                <w:rFonts w:asciiTheme="minorBidi" w:eastAsia="Arial" w:hAnsiTheme="minorBidi"/>
                <w:spacing w:val="-2"/>
              </w:rPr>
              <w:t>t</w:t>
            </w:r>
            <w:r w:rsidRPr="00C53B46">
              <w:rPr>
                <w:rFonts w:asciiTheme="minorBidi" w:eastAsia="Arial" w:hAnsiTheme="minorBidi"/>
              </w:rPr>
              <w:t>ract</w:t>
            </w:r>
            <w:r w:rsidRPr="00C53B46">
              <w:rPr>
                <w:rFonts w:asciiTheme="minorBidi" w:eastAsia="Arial" w:hAnsiTheme="minorBidi"/>
                <w:spacing w:val="32"/>
              </w:rPr>
              <w:t xml:space="preserve"> </w:t>
            </w:r>
            <w:r w:rsidRPr="00C53B46">
              <w:rPr>
                <w:rFonts w:asciiTheme="minorBidi" w:eastAsia="Arial" w:hAnsiTheme="minorBidi"/>
              </w:rPr>
              <w:t>s</w:t>
            </w:r>
            <w:r w:rsidRPr="00C53B46">
              <w:rPr>
                <w:rFonts w:asciiTheme="minorBidi" w:eastAsia="Arial" w:hAnsiTheme="minorBidi"/>
                <w:spacing w:val="-1"/>
              </w:rPr>
              <w:t>h</w:t>
            </w:r>
            <w:r w:rsidRPr="00C53B46">
              <w:rPr>
                <w:rFonts w:asciiTheme="minorBidi" w:eastAsia="Arial" w:hAnsiTheme="minorBidi"/>
              </w:rPr>
              <w:t>all</w:t>
            </w:r>
            <w:r w:rsidRPr="00C53B46">
              <w:rPr>
                <w:rFonts w:asciiTheme="minorBidi" w:eastAsia="Arial" w:hAnsiTheme="minorBidi"/>
                <w:spacing w:val="26"/>
              </w:rPr>
              <w:t xml:space="preserve"> </w:t>
            </w:r>
            <w:r w:rsidRPr="00C53B46">
              <w:rPr>
                <w:rFonts w:asciiTheme="minorBidi" w:eastAsia="Arial" w:hAnsiTheme="minorBidi"/>
              </w:rPr>
              <w:t>su</w:t>
            </w:r>
            <w:r w:rsidRPr="00C53B46">
              <w:rPr>
                <w:rFonts w:asciiTheme="minorBidi" w:eastAsia="Arial" w:hAnsiTheme="minorBidi"/>
                <w:spacing w:val="1"/>
              </w:rPr>
              <w:t>r</w:t>
            </w:r>
            <w:r w:rsidRPr="00C53B46">
              <w:rPr>
                <w:rFonts w:asciiTheme="minorBidi" w:eastAsia="Arial" w:hAnsiTheme="minorBidi"/>
              </w:rPr>
              <w:t>v</w:t>
            </w:r>
            <w:r w:rsidRPr="00C53B46">
              <w:rPr>
                <w:rFonts w:asciiTheme="minorBidi" w:eastAsia="Arial" w:hAnsiTheme="minorBidi"/>
                <w:spacing w:val="-2"/>
              </w:rPr>
              <w:t>i</w:t>
            </w:r>
            <w:r w:rsidRPr="00C53B46">
              <w:rPr>
                <w:rFonts w:asciiTheme="minorBidi" w:eastAsia="Arial" w:hAnsiTheme="minorBidi"/>
              </w:rPr>
              <w:t>ve</w:t>
            </w:r>
            <w:r w:rsidRPr="00C53B46">
              <w:rPr>
                <w:rFonts w:asciiTheme="minorBidi" w:eastAsia="Arial" w:hAnsiTheme="minorBidi"/>
                <w:spacing w:val="30"/>
              </w:rPr>
              <w:t xml:space="preserve"> </w:t>
            </w:r>
            <w:r w:rsidRPr="00C53B46">
              <w:rPr>
                <w:rFonts w:asciiTheme="minorBidi" w:eastAsia="Arial" w:hAnsiTheme="minorBidi"/>
              </w:rPr>
              <w:t>t</w:t>
            </w:r>
            <w:r w:rsidRPr="00C53B46">
              <w:rPr>
                <w:rFonts w:asciiTheme="minorBidi" w:eastAsia="Arial" w:hAnsiTheme="minorBidi"/>
                <w:spacing w:val="-2"/>
              </w:rPr>
              <w:t>h</w:t>
            </w:r>
            <w:r w:rsidRPr="00C53B46">
              <w:rPr>
                <w:rFonts w:asciiTheme="minorBidi" w:eastAsia="Arial" w:hAnsiTheme="minorBidi"/>
              </w:rPr>
              <w:t>e</w:t>
            </w:r>
            <w:r w:rsidRPr="00C53B46">
              <w:rPr>
                <w:rFonts w:asciiTheme="minorBidi" w:eastAsia="Arial" w:hAnsiTheme="minorBidi"/>
                <w:spacing w:val="20"/>
              </w:rPr>
              <w:t xml:space="preserve"> </w:t>
            </w:r>
            <w:r w:rsidRPr="00C53B46">
              <w:rPr>
                <w:rFonts w:asciiTheme="minorBidi" w:eastAsia="Arial" w:hAnsiTheme="minorBidi"/>
                <w:spacing w:val="3"/>
              </w:rPr>
              <w:t>t</w:t>
            </w:r>
            <w:r w:rsidRPr="00C53B46">
              <w:rPr>
                <w:rFonts w:asciiTheme="minorBidi" w:eastAsia="Arial" w:hAnsiTheme="minorBidi"/>
                <w:spacing w:val="-2"/>
              </w:rPr>
              <w:t>er</w:t>
            </w:r>
            <w:r w:rsidRPr="00C53B46">
              <w:rPr>
                <w:rFonts w:asciiTheme="minorBidi" w:eastAsia="Arial" w:hAnsiTheme="minorBidi"/>
              </w:rPr>
              <w:t>m</w:t>
            </w:r>
            <w:r w:rsidRPr="00C53B46">
              <w:rPr>
                <w:rFonts w:asciiTheme="minorBidi" w:eastAsia="Arial" w:hAnsiTheme="minorBidi"/>
                <w:spacing w:val="4"/>
              </w:rPr>
              <w:t>i</w:t>
            </w:r>
            <w:r w:rsidRPr="00C53B46">
              <w:rPr>
                <w:rFonts w:asciiTheme="minorBidi" w:eastAsia="Arial" w:hAnsiTheme="minorBidi"/>
                <w:spacing w:val="-2"/>
              </w:rPr>
              <w:t>n</w:t>
            </w:r>
            <w:r w:rsidRPr="00C53B46">
              <w:rPr>
                <w:rFonts w:asciiTheme="minorBidi" w:eastAsia="Arial" w:hAnsiTheme="minorBidi"/>
              </w:rPr>
              <w:t>a</w:t>
            </w:r>
            <w:r w:rsidRPr="00C53B46">
              <w:rPr>
                <w:rFonts w:asciiTheme="minorBidi" w:eastAsia="Arial" w:hAnsiTheme="minorBidi"/>
                <w:spacing w:val="-2"/>
              </w:rPr>
              <w:t>t</w:t>
            </w:r>
            <w:r w:rsidRPr="00C53B46">
              <w:rPr>
                <w:rFonts w:asciiTheme="minorBidi" w:eastAsia="Arial" w:hAnsiTheme="minorBidi"/>
                <w:spacing w:val="3"/>
              </w:rPr>
              <w:t>i</w:t>
            </w:r>
            <w:r w:rsidRPr="00C53B46">
              <w:rPr>
                <w:rFonts w:asciiTheme="minorBidi" w:eastAsia="Arial" w:hAnsiTheme="minorBidi"/>
              </w:rPr>
              <w:t>on</w:t>
            </w:r>
            <w:r w:rsidRPr="00C53B46">
              <w:rPr>
                <w:rFonts w:asciiTheme="minorBidi" w:eastAsia="Arial" w:hAnsiTheme="minorBidi"/>
                <w:spacing w:val="36"/>
              </w:rPr>
              <w:t xml:space="preserve"> </w:t>
            </w:r>
            <w:r w:rsidRPr="00C53B46">
              <w:rPr>
                <w:rFonts w:asciiTheme="minorBidi" w:eastAsia="Arial" w:hAnsiTheme="minorBidi"/>
              </w:rPr>
              <w:t>or</w:t>
            </w:r>
            <w:r w:rsidRPr="00C53B46">
              <w:rPr>
                <w:rFonts w:asciiTheme="minorBidi" w:eastAsia="Arial" w:hAnsiTheme="minorBidi"/>
                <w:spacing w:val="21"/>
              </w:rPr>
              <w:t xml:space="preserve"> </w:t>
            </w:r>
            <w:r w:rsidRPr="00C53B46">
              <w:rPr>
                <w:rFonts w:asciiTheme="minorBidi" w:eastAsia="Arial" w:hAnsiTheme="minorBidi"/>
                <w:w w:val="102"/>
              </w:rPr>
              <w:t>c</w:t>
            </w:r>
            <w:r w:rsidRPr="00C53B46">
              <w:rPr>
                <w:rFonts w:asciiTheme="minorBidi" w:eastAsia="Arial" w:hAnsiTheme="minorBidi"/>
                <w:spacing w:val="-1"/>
                <w:w w:val="102"/>
              </w:rPr>
              <w:t>o</w:t>
            </w:r>
            <w:r w:rsidRPr="00C53B46">
              <w:rPr>
                <w:rFonts w:asciiTheme="minorBidi" w:eastAsia="Arial" w:hAnsiTheme="minorBidi"/>
                <w:spacing w:val="3"/>
                <w:w w:val="102"/>
              </w:rPr>
              <w:t>m</w:t>
            </w:r>
            <w:r w:rsidRPr="00C53B46">
              <w:rPr>
                <w:rFonts w:asciiTheme="minorBidi" w:eastAsia="Arial" w:hAnsiTheme="minorBidi"/>
                <w:spacing w:val="-4"/>
                <w:w w:val="102"/>
              </w:rPr>
              <w:t>p</w:t>
            </w:r>
            <w:r w:rsidRPr="00C53B46">
              <w:rPr>
                <w:rFonts w:asciiTheme="minorBidi" w:eastAsia="Arial" w:hAnsiTheme="minorBidi"/>
                <w:spacing w:val="3"/>
                <w:w w:val="102"/>
              </w:rPr>
              <w:t>l</w:t>
            </w:r>
            <w:r w:rsidRPr="00C53B46">
              <w:rPr>
                <w:rFonts w:asciiTheme="minorBidi" w:eastAsia="Arial" w:hAnsiTheme="minorBidi"/>
                <w:spacing w:val="-4"/>
                <w:w w:val="102"/>
              </w:rPr>
              <w:t>e</w:t>
            </w:r>
            <w:r w:rsidRPr="00C53B46">
              <w:rPr>
                <w:rFonts w:asciiTheme="minorBidi" w:eastAsia="Arial" w:hAnsiTheme="minorBidi"/>
                <w:w w:val="102"/>
              </w:rPr>
              <w:t xml:space="preserve">tion </w:t>
            </w:r>
            <w:r w:rsidRPr="00C53B46">
              <w:rPr>
                <w:rFonts w:asciiTheme="minorBidi" w:eastAsia="Arial" w:hAnsiTheme="minorBidi"/>
                <w:spacing w:val="-4"/>
              </w:rPr>
              <w:t>o</w:t>
            </w:r>
            <w:r w:rsidRPr="00C53B46">
              <w:rPr>
                <w:rFonts w:asciiTheme="minorBidi" w:eastAsia="Arial" w:hAnsiTheme="minorBidi"/>
              </w:rPr>
              <w:t>f</w:t>
            </w:r>
            <w:r w:rsidRPr="00C53B46">
              <w:rPr>
                <w:rFonts w:asciiTheme="minorBidi" w:eastAsia="Arial" w:hAnsiTheme="minorBidi"/>
                <w:spacing w:val="7"/>
              </w:rPr>
              <w:t xml:space="preserve"> </w:t>
            </w:r>
            <w:r w:rsidRPr="00C53B46">
              <w:rPr>
                <w:rFonts w:asciiTheme="minorBidi" w:eastAsia="Arial" w:hAnsiTheme="minorBidi"/>
              </w:rPr>
              <w:t>the</w:t>
            </w:r>
            <w:r w:rsidRPr="00C53B46">
              <w:rPr>
                <w:rFonts w:asciiTheme="minorBidi" w:eastAsia="Arial" w:hAnsiTheme="minorBidi"/>
                <w:spacing w:val="8"/>
              </w:rPr>
              <w:t xml:space="preserve"> </w:t>
            </w:r>
            <w:r w:rsidRPr="00C53B46">
              <w:rPr>
                <w:rFonts w:asciiTheme="minorBidi" w:eastAsia="Arial" w:hAnsiTheme="minorBidi"/>
                <w:w w:val="102"/>
              </w:rPr>
              <w:t>Co</w:t>
            </w:r>
            <w:r w:rsidRPr="00C53B46">
              <w:rPr>
                <w:rFonts w:asciiTheme="minorBidi" w:eastAsia="Arial" w:hAnsiTheme="minorBidi"/>
                <w:spacing w:val="-4"/>
                <w:w w:val="102"/>
              </w:rPr>
              <w:t>n</w:t>
            </w:r>
            <w:r w:rsidRPr="00C53B46">
              <w:rPr>
                <w:rFonts w:asciiTheme="minorBidi" w:eastAsia="Arial" w:hAnsiTheme="minorBidi"/>
                <w:spacing w:val="3"/>
                <w:w w:val="102"/>
              </w:rPr>
              <w:t>t</w:t>
            </w:r>
            <w:r w:rsidRPr="00C53B46">
              <w:rPr>
                <w:rFonts w:asciiTheme="minorBidi" w:eastAsia="Arial" w:hAnsiTheme="minorBidi"/>
                <w:w w:val="102"/>
              </w:rPr>
              <w:t>r</w:t>
            </w:r>
            <w:r w:rsidRPr="00C53B46">
              <w:rPr>
                <w:rFonts w:asciiTheme="minorBidi" w:eastAsia="Arial" w:hAnsiTheme="minorBidi"/>
                <w:spacing w:val="-1"/>
                <w:w w:val="102"/>
              </w:rPr>
              <w:t>a</w:t>
            </w:r>
            <w:r w:rsidRPr="00C53B46">
              <w:rPr>
                <w:rFonts w:asciiTheme="minorBidi" w:eastAsia="Arial" w:hAnsiTheme="minorBidi"/>
                <w:spacing w:val="-2"/>
                <w:w w:val="102"/>
              </w:rPr>
              <w:t>c</w:t>
            </w:r>
            <w:r w:rsidRPr="00C53B46">
              <w:rPr>
                <w:rFonts w:asciiTheme="minorBidi" w:eastAsia="Arial" w:hAnsiTheme="minorBidi"/>
                <w:spacing w:val="3"/>
                <w:w w:val="102"/>
              </w:rPr>
              <w:t>t</w:t>
            </w:r>
            <w:r w:rsidRPr="00C53B46">
              <w:rPr>
                <w:rFonts w:asciiTheme="minorBidi" w:eastAsia="Arial" w:hAnsiTheme="minorBidi"/>
                <w:w w:val="102"/>
              </w:rPr>
              <w:t>.</w:t>
            </w:r>
          </w:p>
          <w:p w:rsidR="00E931B8" w:rsidRPr="00C53B46" w:rsidRDefault="00E931B8" w:rsidP="00E9199D">
            <w:pPr>
              <w:bidi w:val="0"/>
              <w:jc w:val="both"/>
              <w:rPr>
                <w:rFonts w:asciiTheme="minorBidi" w:eastAsiaTheme="minorHAnsi" w:hAnsiTheme="minorBidi"/>
              </w:rPr>
            </w:pPr>
          </w:p>
          <w:p w:rsidR="00E931B8" w:rsidRPr="00C53B46" w:rsidRDefault="00E931B8" w:rsidP="00E9199D">
            <w:pPr>
              <w:pStyle w:val="2"/>
              <w:bidi w:val="0"/>
              <w:spacing w:before="0"/>
              <w:jc w:val="both"/>
              <w:outlineLvl w:val="1"/>
              <w:rPr>
                <w:rFonts w:asciiTheme="minorBidi" w:hAnsiTheme="minorBidi" w:cstheme="minorBidi"/>
                <w:color w:val="auto"/>
                <w:sz w:val="22"/>
                <w:szCs w:val="22"/>
              </w:rPr>
            </w:pPr>
            <w:bookmarkStart w:id="365" w:name="_Toc464047317"/>
            <w:bookmarkStart w:id="366" w:name="_Toc464209172"/>
            <w:bookmarkStart w:id="367" w:name="_Toc464209804"/>
            <w:bookmarkStart w:id="368" w:name="_Toc464214174"/>
            <w:bookmarkStart w:id="369" w:name="_Toc465620945"/>
            <w:bookmarkStart w:id="370" w:name="_Toc468828008"/>
            <w:r w:rsidRPr="00C53B46">
              <w:rPr>
                <w:rFonts w:asciiTheme="minorBidi" w:hAnsiTheme="minorBidi" w:cstheme="minorBidi"/>
                <w:color w:val="auto"/>
                <w:sz w:val="22"/>
                <w:szCs w:val="22"/>
              </w:rPr>
              <w:t xml:space="preserve">21- </w:t>
            </w:r>
            <w:bookmarkStart w:id="371" w:name="Subcontracts"/>
            <w:bookmarkEnd w:id="371"/>
            <w:r w:rsidRPr="00C53B46">
              <w:rPr>
                <w:rFonts w:asciiTheme="minorBidi" w:hAnsiTheme="minorBidi" w:cstheme="minorBidi"/>
                <w:color w:val="auto"/>
                <w:sz w:val="22"/>
                <w:szCs w:val="22"/>
              </w:rPr>
              <w:t>Subcontracts</w:t>
            </w:r>
            <w:bookmarkEnd w:id="365"/>
            <w:bookmarkEnd w:id="366"/>
            <w:bookmarkEnd w:id="367"/>
            <w:bookmarkEnd w:id="368"/>
            <w:bookmarkEnd w:id="369"/>
            <w:bookmarkEnd w:id="370"/>
          </w:p>
          <w:p w:rsidR="00E931B8" w:rsidRPr="00C53B46" w:rsidRDefault="00E931B8" w:rsidP="00E9199D">
            <w:pPr>
              <w:bidi w:val="0"/>
              <w:jc w:val="both"/>
              <w:rPr>
                <w:rFonts w:asciiTheme="minorBidi" w:hAnsiTheme="minorBidi"/>
              </w:rPr>
            </w:pPr>
          </w:p>
          <w:p w:rsidR="00E931B8" w:rsidRPr="00C53B46" w:rsidRDefault="00E931B8" w:rsidP="00E9199D">
            <w:pPr>
              <w:bidi w:val="0"/>
              <w:jc w:val="both"/>
              <w:rPr>
                <w:rFonts w:asciiTheme="minorBidi" w:eastAsia="Arial" w:hAnsiTheme="minorBidi"/>
              </w:rPr>
            </w:pPr>
            <w:r w:rsidRPr="00C53B46">
              <w:rPr>
                <w:rFonts w:asciiTheme="minorBidi" w:eastAsia="Arial" w:hAnsiTheme="minorBidi"/>
                <w:spacing w:val="-2"/>
              </w:rPr>
              <w:t>2</w:t>
            </w:r>
            <w:r w:rsidRPr="00C53B46">
              <w:rPr>
                <w:rFonts w:asciiTheme="minorBidi" w:eastAsia="Arial" w:hAnsiTheme="minorBidi"/>
              </w:rPr>
              <w:t>1-</w:t>
            </w:r>
            <w:r w:rsidRPr="00C53B46">
              <w:rPr>
                <w:rFonts w:asciiTheme="minorBidi" w:eastAsia="Arial" w:hAnsiTheme="minorBidi"/>
                <w:spacing w:val="1"/>
              </w:rPr>
              <w:t>1</w:t>
            </w:r>
            <w:r w:rsidRPr="00C53B46">
              <w:rPr>
                <w:rFonts w:asciiTheme="minorBidi" w:eastAsia="Arial" w:hAnsiTheme="minorBidi"/>
              </w:rPr>
              <w:t xml:space="preserve">-  </w:t>
            </w:r>
            <w:r w:rsidRPr="00C53B46">
              <w:rPr>
                <w:rFonts w:asciiTheme="minorBidi" w:eastAsia="Arial" w:hAnsiTheme="minorBidi"/>
                <w:spacing w:val="35"/>
              </w:rPr>
              <w:t xml:space="preserve"> </w:t>
            </w:r>
            <w:r w:rsidRPr="00C53B46">
              <w:rPr>
                <w:rFonts w:asciiTheme="minorBidi" w:eastAsia="Arial" w:hAnsiTheme="minorBidi"/>
              </w:rPr>
              <w:t>The</w:t>
            </w:r>
            <w:r w:rsidRPr="00C53B46">
              <w:rPr>
                <w:rFonts w:asciiTheme="minorBidi" w:eastAsia="Arial" w:hAnsiTheme="minorBidi"/>
                <w:spacing w:val="11"/>
              </w:rPr>
              <w:t xml:space="preserve"> </w:t>
            </w:r>
            <w:r w:rsidRPr="00C53B46">
              <w:rPr>
                <w:rFonts w:asciiTheme="minorBidi" w:eastAsia="Arial" w:hAnsiTheme="minorBidi"/>
              </w:rPr>
              <w:t>Sup</w:t>
            </w:r>
            <w:r w:rsidRPr="00C53B46">
              <w:rPr>
                <w:rFonts w:asciiTheme="minorBidi" w:eastAsia="Arial" w:hAnsiTheme="minorBidi"/>
                <w:spacing w:val="-3"/>
              </w:rPr>
              <w:t>p</w:t>
            </w:r>
            <w:r w:rsidRPr="00C53B46">
              <w:rPr>
                <w:rFonts w:asciiTheme="minorBidi" w:eastAsia="Arial" w:hAnsiTheme="minorBidi"/>
                <w:spacing w:val="-2"/>
              </w:rPr>
              <w:t>l</w:t>
            </w:r>
            <w:r w:rsidRPr="00C53B46">
              <w:rPr>
                <w:rFonts w:asciiTheme="minorBidi" w:eastAsia="Arial" w:hAnsiTheme="minorBidi"/>
                <w:spacing w:val="3"/>
              </w:rPr>
              <w:t>i</w:t>
            </w:r>
            <w:r w:rsidRPr="00C53B46">
              <w:rPr>
                <w:rFonts w:asciiTheme="minorBidi" w:eastAsia="Arial" w:hAnsiTheme="minorBidi"/>
              </w:rPr>
              <w:t>er</w:t>
            </w:r>
            <w:r w:rsidRPr="00C53B46">
              <w:rPr>
                <w:rFonts w:asciiTheme="minorBidi" w:eastAsia="Arial" w:hAnsiTheme="minorBidi"/>
                <w:spacing w:val="20"/>
              </w:rPr>
              <w:t xml:space="preserve"> </w:t>
            </w:r>
            <w:r w:rsidRPr="00C53B46">
              <w:rPr>
                <w:rFonts w:asciiTheme="minorBidi" w:eastAsia="Arial" w:hAnsiTheme="minorBidi"/>
              </w:rPr>
              <w:t>s</w:t>
            </w:r>
            <w:r w:rsidRPr="00C53B46">
              <w:rPr>
                <w:rFonts w:asciiTheme="minorBidi" w:eastAsia="Arial" w:hAnsiTheme="minorBidi"/>
                <w:spacing w:val="-1"/>
              </w:rPr>
              <w:t>h</w:t>
            </w:r>
            <w:r w:rsidRPr="00C53B46">
              <w:rPr>
                <w:rFonts w:asciiTheme="minorBidi" w:eastAsia="Arial" w:hAnsiTheme="minorBidi"/>
                <w:spacing w:val="-2"/>
              </w:rPr>
              <w:t>a</w:t>
            </w:r>
            <w:r w:rsidRPr="00C53B46">
              <w:rPr>
                <w:rFonts w:asciiTheme="minorBidi" w:eastAsia="Arial" w:hAnsiTheme="minorBidi"/>
              </w:rPr>
              <w:t>ll</w:t>
            </w:r>
            <w:r w:rsidRPr="00C53B46">
              <w:rPr>
                <w:rFonts w:asciiTheme="minorBidi" w:eastAsia="Arial" w:hAnsiTheme="minorBidi"/>
                <w:spacing w:val="14"/>
              </w:rPr>
              <w:t xml:space="preserve"> </w:t>
            </w:r>
            <w:r w:rsidRPr="00C53B46">
              <w:rPr>
                <w:rFonts w:asciiTheme="minorBidi" w:eastAsia="Arial" w:hAnsiTheme="minorBidi"/>
              </w:rPr>
              <w:t>n</w:t>
            </w:r>
            <w:r w:rsidRPr="00C53B46">
              <w:rPr>
                <w:rFonts w:asciiTheme="minorBidi" w:eastAsia="Arial" w:hAnsiTheme="minorBidi"/>
                <w:spacing w:val="-1"/>
              </w:rPr>
              <w:t>o</w:t>
            </w:r>
            <w:r w:rsidRPr="00C53B46">
              <w:rPr>
                <w:rFonts w:asciiTheme="minorBidi" w:eastAsia="Arial" w:hAnsiTheme="minorBidi"/>
              </w:rPr>
              <w:t>tice</w:t>
            </w:r>
            <w:r w:rsidRPr="00C53B46">
              <w:rPr>
                <w:rFonts w:asciiTheme="minorBidi" w:eastAsia="Arial" w:hAnsiTheme="minorBidi"/>
                <w:spacing w:val="14"/>
              </w:rPr>
              <w:t xml:space="preserve"> </w:t>
            </w:r>
            <w:r w:rsidRPr="00C53B46">
              <w:rPr>
                <w:rFonts w:asciiTheme="minorBidi" w:eastAsia="Arial" w:hAnsiTheme="minorBidi"/>
              </w:rPr>
              <w:t>the</w:t>
            </w:r>
            <w:r w:rsidRPr="00C53B46">
              <w:rPr>
                <w:rFonts w:asciiTheme="minorBidi" w:eastAsia="Arial" w:hAnsiTheme="minorBidi"/>
                <w:spacing w:val="9"/>
              </w:rPr>
              <w:t xml:space="preserve"> </w:t>
            </w:r>
            <w:r w:rsidRPr="00C53B46">
              <w:rPr>
                <w:rFonts w:asciiTheme="minorBidi" w:eastAsia="Arial" w:hAnsiTheme="minorBidi"/>
              </w:rPr>
              <w:t>Buyer in</w:t>
            </w:r>
            <w:r w:rsidRPr="00C53B46">
              <w:rPr>
                <w:rFonts w:asciiTheme="minorBidi" w:eastAsia="Arial" w:hAnsiTheme="minorBidi"/>
                <w:spacing w:val="6"/>
              </w:rPr>
              <w:t xml:space="preserve"> </w:t>
            </w:r>
            <w:r w:rsidRPr="00C53B46">
              <w:rPr>
                <w:rFonts w:asciiTheme="minorBidi" w:eastAsia="Arial" w:hAnsiTheme="minorBidi"/>
                <w:spacing w:val="-2"/>
              </w:rPr>
              <w:t>w</w:t>
            </w:r>
            <w:r w:rsidRPr="00C53B46">
              <w:rPr>
                <w:rFonts w:asciiTheme="minorBidi" w:eastAsia="Arial" w:hAnsiTheme="minorBidi"/>
              </w:rPr>
              <w:t>rit</w:t>
            </w:r>
            <w:r w:rsidRPr="00C53B46">
              <w:rPr>
                <w:rFonts w:asciiTheme="minorBidi" w:eastAsia="Arial" w:hAnsiTheme="minorBidi"/>
                <w:spacing w:val="1"/>
              </w:rPr>
              <w:t>i</w:t>
            </w:r>
            <w:r w:rsidRPr="00C53B46">
              <w:rPr>
                <w:rFonts w:asciiTheme="minorBidi" w:eastAsia="Arial" w:hAnsiTheme="minorBidi"/>
              </w:rPr>
              <w:t>ng</w:t>
            </w:r>
            <w:r w:rsidRPr="00C53B46">
              <w:rPr>
                <w:rFonts w:asciiTheme="minorBidi" w:eastAsia="Arial" w:hAnsiTheme="minorBidi"/>
                <w:spacing w:val="15"/>
              </w:rPr>
              <w:t xml:space="preserve"> </w:t>
            </w:r>
            <w:r w:rsidRPr="00C53B46">
              <w:rPr>
                <w:rFonts w:asciiTheme="minorBidi" w:eastAsia="Arial" w:hAnsiTheme="minorBidi"/>
                <w:spacing w:val="-4"/>
              </w:rPr>
              <w:t>w</w:t>
            </w:r>
            <w:r w:rsidRPr="00C53B46">
              <w:rPr>
                <w:rFonts w:asciiTheme="minorBidi" w:eastAsia="Arial" w:hAnsiTheme="minorBidi"/>
              </w:rPr>
              <w:t>i</w:t>
            </w:r>
            <w:r w:rsidRPr="00C53B46">
              <w:rPr>
                <w:rFonts w:asciiTheme="minorBidi" w:eastAsia="Arial" w:hAnsiTheme="minorBidi"/>
                <w:spacing w:val="3"/>
              </w:rPr>
              <w:t>t</w:t>
            </w:r>
            <w:r w:rsidRPr="00C53B46">
              <w:rPr>
                <w:rFonts w:asciiTheme="minorBidi" w:eastAsia="Arial" w:hAnsiTheme="minorBidi"/>
              </w:rPr>
              <w:t>h</w:t>
            </w:r>
            <w:r w:rsidRPr="00C53B46">
              <w:rPr>
                <w:rFonts w:asciiTheme="minorBidi" w:eastAsia="Arial" w:hAnsiTheme="minorBidi"/>
                <w:spacing w:val="12"/>
              </w:rPr>
              <w:t xml:space="preserve"> </w:t>
            </w:r>
            <w:r w:rsidRPr="00C53B46">
              <w:rPr>
                <w:rFonts w:asciiTheme="minorBidi" w:eastAsia="Arial" w:hAnsiTheme="minorBidi"/>
                <w:spacing w:val="-2"/>
              </w:rPr>
              <w:t>a</w:t>
            </w:r>
            <w:r w:rsidRPr="00C53B46">
              <w:rPr>
                <w:rFonts w:asciiTheme="minorBidi" w:eastAsia="Arial" w:hAnsiTheme="minorBidi"/>
              </w:rPr>
              <w:t>ll</w:t>
            </w:r>
            <w:r w:rsidRPr="00C53B46">
              <w:rPr>
                <w:rFonts w:asciiTheme="minorBidi" w:eastAsia="Arial" w:hAnsiTheme="minorBidi"/>
                <w:spacing w:val="9"/>
              </w:rPr>
              <w:t xml:space="preserve"> </w:t>
            </w:r>
            <w:r w:rsidRPr="00C53B46">
              <w:rPr>
                <w:rFonts w:asciiTheme="minorBidi" w:eastAsia="Arial" w:hAnsiTheme="minorBidi"/>
              </w:rPr>
              <w:t>subco</w:t>
            </w:r>
            <w:r w:rsidRPr="00C53B46">
              <w:rPr>
                <w:rFonts w:asciiTheme="minorBidi" w:eastAsia="Arial" w:hAnsiTheme="minorBidi"/>
                <w:spacing w:val="-2"/>
              </w:rPr>
              <w:t>n</w:t>
            </w:r>
            <w:r w:rsidRPr="00C53B46">
              <w:rPr>
                <w:rFonts w:asciiTheme="minorBidi" w:eastAsia="Arial" w:hAnsiTheme="minorBidi"/>
              </w:rPr>
              <w:t>tra</w:t>
            </w:r>
            <w:r w:rsidRPr="00C53B46">
              <w:rPr>
                <w:rFonts w:asciiTheme="minorBidi" w:eastAsia="Arial" w:hAnsiTheme="minorBidi"/>
                <w:spacing w:val="-3"/>
              </w:rPr>
              <w:t>c</w:t>
            </w:r>
            <w:r w:rsidRPr="00C53B46">
              <w:rPr>
                <w:rFonts w:asciiTheme="minorBidi" w:eastAsia="Arial" w:hAnsiTheme="minorBidi"/>
                <w:spacing w:val="3"/>
              </w:rPr>
              <w:t>t</w:t>
            </w:r>
            <w:r w:rsidRPr="00C53B46">
              <w:rPr>
                <w:rFonts w:asciiTheme="minorBidi" w:eastAsia="Arial" w:hAnsiTheme="minorBidi"/>
              </w:rPr>
              <w:t>s</w:t>
            </w:r>
            <w:r w:rsidRPr="00C53B46">
              <w:rPr>
                <w:rFonts w:asciiTheme="minorBidi" w:eastAsia="Arial" w:hAnsiTheme="minorBidi"/>
                <w:spacing w:val="26"/>
              </w:rPr>
              <w:t xml:space="preserve"> </w:t>
            </w:r>
            <w:r w:rsidRPr="00C53B46">
              <w:rPr>
                <w:rFonts w:asciiTheme="minorBidi" w:eastAsia="Arial" w:hAnsiTheme="minorBidi"/>
                <w:spacing w:val="1"/>
              </w:rPr>
              <w:t>r</w:t>
            </w:r>
            <w:r w:rsidRPr="00C53B46">
              <w:rPr>
                <w:rFonts w:asciiTheme="minorBidi" w:eastAsia="Arial" w:hAnsiTheme="minorBidi"/>
                <w:spacing w:val="-2"/>
              </w:rPr>
              <w:t>e</w:t>
            </w:r>
            <w:r w:rsidRPr="00C53B46">
              <w:rPr>
                <w:rFonts w:asciiTheme="minorBidi" w:eastAsia="Arial" w:hAnsiTheme="minorBidi"/>
              </w:rPr>
              <w:t>l</w:t>
            </w:r>
            <w:r w:rsidRPr="00C53B46">
              <w:rPr>
                <w:rFonts w:asciiTheme="minorBidi" w:eastAsia="Arial" w:hAnsiTheme="minorBidi"/>
                <w:spacing w:val="-2"/>
              </w:rPr>
              <w:t>a</w:t>
            </w:r>
            <w:r w:rsidRPr="00C53B46">
              <w:rPr>
                <w:rFonts w:asciiTheme="minorBidi" w:eastAsia="Arial" w:hAnsiTheme="minorBidi"/>
              </w:rPr>
              <w:t>ted</w:t>
            </w:r>
            <w:r w:rsidRPr="00C53B46">
              <w:rPr>
                <w:rFonts w:asciiTheme="minorBidi" w:eastAsia="Arial" w:hAnsiTheme="minorBidi"/>
                <w:spacing w:val="19"/>
              </w:rPr>
              <w:t xml:space="preserve"> </w:t>
            </w:r>
            <w:r w:rsidRPr="00C53B46">
              <w:rPr>
                <w:rFonts w:asciiTheme="minorBidi" w:eastAsia="Arial" w:hAnsiTheme="minorBidi"/>
              </w:rPr>
              <w:t>to</w:t>
            </w:r>
            <w:r w:rsidRPr="00C53B46">
              <w:rPr>
                <w:rFonts w:asciiTheme="minorBidi" w:eastAsia="Arial" w:hAnsiTheme="minorBidi"/>
                <w:spacing w:val="6"/>
              </w:rPr>
              <w:t xml:space="preserve"> </w:t>
            </w:r>
            <w:r w:rsidRPr="00C53B46">
              <w:rPr>
                <w:rFonts w:asciiTheme="minorBidi" w:eastAsia="Arial" w:hAnsiTheme="minorBidi"/>
              </w:rPr>
              <w:t>the</w:t>
            </w:r>
            <w:r w:rsidRPr="00C53B46">
              <w:rPr>
                <w:rFonts w:asciiTheme="minorBidi" w:eastAsia="Arial" w:hAnsiTheme="minorBidi"/>
                <w:spacing w:val="9"/>
              </w:rPr>
              <w:t xml:space="preserve"> </w:t>
            </w:r>
            <w:r w:rsidRPr="00C53B46">
              <w:rPr>
                <w:rFonts w:asciiTheme="minorBidi" w:eastAsia="Arial" w:hAnsiTheme="minorBidi"/>
                <w:spacing w:val="-2"/>
              </w:rPr>
              <w:t>e</w:t>
            </w:r>
            <w:r w:rsidRPr="00C53B46">
              <w:rPr>
                <w:rFonts w:asciiTheme="minorBidi" w:eastAsia="Arial" w:hAnsiTheme="minorBidi"/>
              </w:rPr>
              <w:t>xe</w:t>
            </w:r>
            <w:r w:rsidRPr="00C53B46">
              <w:rPr>
                <w:rFonts w:asciiTheme="minorBidi" w:eastAsia="Arial" w:hAnsiTheme="minorBidi"/>
                <w:spacing w:val="2"/>
              </w:rPr>
              <w:t>c</w:t>
            </w:r>
            <w:r w:rsidRPr="00C53B46">
              <w:rPr>
                <w:rFonts w:asciiTheme="minorBidi" w:eastAsia="Arial" w:hAnsiTheme="minorBidi"/>
                <w:spacing w:val="-2"/>
              </w:rPr>
              <w:t>u</w:t>
            </w:r>
            <w:r w:rsidRPr="00C53B46">
              <w:rPr>
                <w:rFonts w:asciiTheme="minorBidi" w:eastAsia="Arial" w:hAnsiTheme="minorBidi"/>
              </w:rPr>
              <w:t>tion</w:t>
            </w:r>
            <w:r w:rsidRPr="00C53B46">
              <w:rPr>
                <w:rFonts w:asciiTheme="minorBidi" w:eastAsia="Arial" w:hAnsiTheme="minorBidi"/>
                <w:spacing w:val="24"/>
              </w:rPr>
              <w:t xml:space="preserve"> </w:t>
            </w:r>
            <w:r w:rsidRPr="00C53B46">
              <w:rPr>
                <w:rFonts w:asciiTheme="minorBidi" w:eastAsia="Arial" w:hAnsiTheme="minorBidi"/>
                <w:spacing w:val="-4"/>
              </w:rPr>
              <w:t>o</w:t>
            </w:r>
            <w:r w:rsidRPr="00C53B46">
              <w:rPr>
                <w:rFonts w:asciiTheme="minorBidi" w:eastAsia="Arial" w:hAnsiTheme="minorBidi"/>
              </w:rPr>
              <w:t>f</w:t>
            </w:r>
            <w:r w:rsidRPr="00C53B46">
              <w:rPr>
                <w:rFonts w:asciiTheme="minorBidi" w:eastAsia="Arial" w:hAnsiTheme="minorBidi"/>
                <w:spacing w:val="7"/>
              </w:rPr>
              <w:t xml:space="preserve"> </w:t>
            </w:r>
            <w:r w:rsidRPr="00C53B46">
              <w:rPr>
                <w:rFonts w:asciiTheme="minorBidi" w:eastAsia="Arial" w:hAnsiTheme="minorBidi"/>
                <w:w w:val="102"/>
              </w:rPr>
              <w:t>t</w:t>
            </w:r>
            <w:r w:rsidRPr="00C53B46">
              <w:rPr>
                <w:rFonts w:asciiTheme="minorBidi" w:eastAsia="Arial" w:hAnsiTheme="minorBidi"/>
                <w:spacing w:val="-1"/>
                <w:w w:val="102"/>
              </w:rPr>
              <w:t>h</w:t>
            </w:r>
            <w:r w:rsidRPr="00C53B46">
              <w:rPr>
                <w:rFonts w:asciiTheme="minorBidi" w:eastAsia="Arial" w:hAnsiTheme="minorBidi"/>
                <w:w w:val="102"/>
              </w:rPr>
              <w:t xml:space="preserve">e </w:t>
            </w:r>
            <w:r w:rsidRPr="00C53B46">
              <w:rPr>
                <w:rFonts w:asciiTheme="minorBidi" w:eastAsia="Arial" w:hAnsiTheme="minorBidi"/>
              </w:rPr>
              <w:t>Con</w:t>
            </w:r>
            <w:r w:rsidRPr="00C53B46">
              <w:rPr>
                <w:rFonts w:asciiTheme="minorBidi" w:eastAsia="Arial" w:hAnsiTheme="minorBidi"/>
                <w:spacing w:val="-3"/>
              </w:rPr>
              <w:t>t</w:t>
            </w:r>
            <w:r w:rsidRPr="00C53B46">
              <w:rPr>
                <w:rFonts w:asciiTheme="minorBidi" w:eastAsia="Arial" w:hAnsiTheme="minorBidi"/>
                <w:spacing w:val="3"/>
              </w:rPr>
              <w:t>r</w:t>
            </w:r>
            <w:r w:rsidRPr="00C53B46">
              <w:rPr>
                <w:rFonts w:asciiTheme="minorBidi" w:eastAsia="Arial" w:hAnsiTheme="minorBidi"/>
                <w:spacing w:val="-2"/>
              </w:rPr>
              <w:t>ac</w:t>
            </w:r>
            <w:r w:rsidRPr="00C53B46">
              <w:rPr>
                <w:rFonts w:asciiTheme="minorBidi" w:eastAsia="Arial" w:hAnsiTheme="minorBidi"/>
              </w:rPr>
              <w:t>t,</w:t>
            </w:r>
            <w:r w:rsidRPr="00C53B46">
              <w:rPr>
                <w:rFonts w:asciiTheme="minorBidi" w:eastAsia="Arial" w:hAnsiTheme="minorBidi"/>
                <w:spacing w:val="45"/>
              </w:rPr>
              <w:t xml:space="preserve"> </w:t>
            </w:r>
            <w:r w:rsidRPr="00C53B46">
              <w:rPr>
                <w:rFonts w:asciiTheme="minorBidi" w:eastAsia="Arial" w:hAnsiTheme="minorBidi"/>
                <w:spacing w:val="-2"/>
              </w:rPr>
              <w:t>i</w:t>
            </w:r>
            <w:r w:rsidRPr="00C53B46">
              <w:rPr>
                <w:rFonts w:asciiTheme="minorBidi" w:eastAsia="Arial" w:hAnsiTheme="minorBidi"/>
              </w:rPr>
              <w:t>f</w:t>
            </w:r>
            <w:r w:rsidRPr="00C53B46">
              <w:rPr>
                <w:rFonts w:asciiTheme="minorBidi" w:eastAsia="Arial" w:hAnsiTheme="minorBidi"/>
                <w:spacing w:val="30"/>
              </w:rPr>
              <w:t xml:space="preserve"> </w:t>
            </w:r>
            <w:r w:rsidRPr="00C53B46">
              <w:rPr>
                <w:rFonts w:asciiTheme="minorBidi" w:eastAsia="Arial" w:hAnsiTheme="minorBidi"/>
                <w:spacing w:val="3"/>
              </w:rPr>
              <w:t>t</w:t>
            </w:r>
            <w:r w:rsidRPr="00C53B46">
              <w:rPr>
                <w:rFonts w:asciiTheme="minorBidi" w:eastAsia="Arial" w:hAnsiTheme="minorBidi"/>
                <w:spacing w:val="-4"/>
              </w:rPr>
              <w:t>h</w:t>
            </w:r>
            <w:r w:rsidRPr="00C53B46">
              <w:rPr>
                <w:rFonts w:asciiTheme="minorBidi" w:eastAsia="Arial" w:hAnsiTheme="minorBidi"/>
                <w:spacing w:val="3"/>
              </w:rPr>
              <w:t>i</w:t>
            </w:r>
            <w:r w:rsidRPr="00C53B46">
              <w:rPr>
                <w:rFonts w:asciiTheme="minorBidi" w:eastAsia="Arial" w:hAnsiTheme="minorBidi"/>
              </w:rPr>
              <w:t>s</w:t>
            </w:r>
            <w:r w:rsidRPr="00C53B46">
              <w:rPr>
                <w:rFonts w:asciiTheme="minorBidi" w:eastAsia="Arial" w:hAnsiTheme="minorBidi"/>
                <w:spacing w:val="33"/>
              </w:rPr>
              <w:t xml:space="preserve"> </w:t>
            </w:r>
            <w:r w:rsidRPr="00C53B46">
              <w:rPr>
                <w:rFonts w:asciiTheme="minorBidi" w:eastAsia="Arial" w:hAnsiTheme="minorBidi"/>
              </w:rPr>
              <w:t>is</w:t>
            </w:r>
            <w:r w:rsidRPr="00C53B46">
              <w:rPr>
                <w:rFonts w:asciiTheme="minorBidi" w:eastAsia="Arial" w:hAnsiTheme="minorBidi"/>
                <w:spacing w:val="32"/>
              </w:rPr>
              <w:t xml:space="preserve"> </w:t>
            </w:r>
            <w:r w:rsidRPr="00C53B46">
              <w:rPr>
                <w:rFonts w:asciiTheme="minorBidi" w:eastAsia="Arial" w:hAnsiTheme="minorBidi"/>
              </w:rPr>
              <w:t>n</w:t>
            </w:r>
            <w:r w:rsidRPr="00C53B46">
              <w:rPr>
                <w:rFonts w:asciiTheme="minorBidi" w:eastAsia="Arial" w:hAnsiTheme="minorBidi"/>
                <w:spacing w:val="-4"/>
              </w:rPr>
              <w:t>o</w:t>
            </w:r>
            <w:r w:rsidRPr="00C53B46">
              <w:rPr>
                <w:rFonts w:asciiTheme="minorBidi" w:eastAsia="Arial" w:hAnsiTheme="minorBidi"/>
              </w:rPr>
              <w:t>t</w:t>
            </w:r>
            <w:r w:rsidRPr="00C53B46">
              <w:rPr>
                <w:rFonts w:asciiTheme="minorBidi" w:eastAsia="Arial" w:hAnsiTheme="minorBidi"/>
                <w:spacing w:val="37"/>
              </w:rPr>
              <w:t xml:space="preserve"> </w:t>
            </w:r>
            <w:r w:rsidRPr="00C53B46">
              <w:rPr>
                <w:rFonts w:asciiTheme="minorBidi" w:eastAsia="Arial" w:hAnsiTheme="minorBidi"/>
                <w:spacing w:val="-4"/>
              </w:rPr>
              <w:t>s</w:t>
            </w:r>
            <w:r w:rsidRPr="00C53B46">
              <w:rPr>
                <w:rFonts w:asciiTheme="minorBidi" w:eastAsia="Arial" w:hAnsiTheme="minorBidi"/>
              </w:rPr>
              <w:t>pecif</w:t>
            </w:r>
            <w:r w:rsidRPr="00C53B46">
              <w:rPr>
                <w:rFonts w:asciiTheme="minorBidi" w:eastAsia="Arial" w:hAnsiTheme="minorBidi"/>
                <w:spacing w:val="2"/>
              </w:rPr>
              <w:t>i</w:t>
            </w:r>
            <w:r w:rsidRPr="00C53B46">
              <w:rPr>
                <w:rFonts w:asciiTheme="minorBidi" w:eastAsia="Arial" w:hAnsiTheme="minorBidi"/>
                <w:spacing w:val="-2"/>
              </w:rPr>
              <w:t>e</w:t>
            </w:r>
            <w:r w:rsidRPr="00C53B46">
              <w:rPr>
                <w:rFonts w:asciiTheme="minorBidi" w:eastAsia="Arial" w:hAnsiTheme="minorBidi"/>
              </w:rPr>
              <w:t>d</w:t>
            </w:r>
            <w:r w:rsidRPr="00C53B46">
              <w:rPr>
                <w:rFonts w:asciiTheme="minorBidi" w:eastAsia="Arial" w:hAnsiTheme="minorBidi"/>
                <w:spacing w:val="43"/>
              </w:rPr>
              <w:t xml:space="preserve"> </w:t>
            </w:r>
            <w:r w:rsidRPr="00C53B46">
              <w:rPr>
                <w:rFonts w:asciiTheme="minorBidi" w:eastAsia="Arial" w:hAnsiTheme="minorBidi"/>
              </w:rPr>
              <w:t>in</w:t>
            </w:r>
            <w:r w:rsidRPr="00C53B46">
              <w:rPr>
                <w:rFonts w:asciiTheme="minorBidi" w:eastAsia="Arial" w:hAnsiTheme="minorBidi"/>
                <w:spacing w:val="30"/>
              </w:rPr>
              <w:t xml:space="preserve"> </w:t>
            </w:r>
            <w:r w:rsidRPr="00C53B46">
              <w:rPr>
                <w:rFonts w:asciiTheme="minorBidi" w:eastAsia="Arial" w:hAnsiTheme="minorBidi"/>
              </w:rPr>
              <w:t>the</w:t>
            </w:r>
            <w:r w:rsidRPr="00C53B46">
              <w:rPr>
                <w:rFonts w:asciiTheme="minorBidi" w:eastAsia="Arial" w:hAnsiTheme="minorBidi"/>
                <w:spacing w:val="33"/>
              </w:rPr>
              <w:t xml:space="preserve"> </w:t>
            </w:r>
            <w:r w:rsidRPr="00C53B46">
              <w:rPr>
                <w:rFonts w:asciiTheme="minorBidi" w:eastAsia="Arial" w:hAnsiTheme="minorBidi"/>
              </w:rPr>
              <w:t>Bid.</w:t>
            </w:r>
            <w:r w:rsidRPr="00C53B46">
              <w:rPr>
                <w:rFonts w:asciiTheme="minorBidi" w:eastAsia="Arial" w:hAnsiTheme="minorBidi"/>
                <w:spacing w:val="32"/>
              </w:rPr>
              <w:t xml:space="preserve"> </w:t>
            </w:r>
            <w:r w:rsidRPr="00C53B46">
              <w:rPr>
                <w:rFonts w:asciiTheme="minorBidi" w:eastAsia="Arial" w:hAnsiTheme="minorBidi"/>
                <w:spacing w:val="3"/>
              </w:rPr>
              <w:t>T</w:t>
            </w:r>
            <w:r w:rsidRPr="00C53B46">
              <w:rPr>
                <w:rFonts w:asciiTheme="minorBidi" w:eastAsia="Arial" w:hAnsiTheme="minorBidi"/>
                <w:spacing w:val="-2"/>
              </w:rPr>
              <w:t>h</w:t>
            </w:r>
            <w:r w:rsidRPr="00C53B46">
              <w:rPr>
                <w:rFonts w:asciiTheme="minorBidi" w:eastAsia="Arial" w:hAnsiTheme="minorBidi"/>
              </w:rPr>
              <w:t>is</w:t>
            </w:r>
            <w:r w:rsidRPr="00C53B46">
              <w:rPr>
                <w:rFonts w:asciiTheme="minorBidi" w:eastAsia="Arial" w:hAnsiTheme="minorBidi"/>
                <w:spacing w:val="35"/>
              </w:rPr>
              <w:t xml:space="preserve"> </w:t>
            </w:r>
            <w:r w:rsidRPr="00C53B46">
              <w:rPr>
                <w:rFonts w:asciiTheme="minorBidi" w:eastAsia="Arial" w:hAnsiTheme="minorBidi"/>
              </w:rPr>
              <w:t>n</w:t>
            </w:r>
            <w:r w:rsidRPr="00C53B46">
              <w:rPr>
                <w:rFonts w:asciiTheme="minorBidi" w:eastAsia="Arial" w:hAnsiTheme="minorBidi"/>
                <w:spacing w:val="-1"/>
              </w:rPr>
              <w:t>o</w:t>
            </w:r>
            <w:r w:rsidRPr="00C53B46">
              <w:rPr>
                <w:rFonts w:asciiTheme="minorBidi" w:eastAsia="Arial" w:hAnsiTheme="minorBidi"/>
              </w:rPr>
              <w:t>tic</w:t>
            </w:r>
            <w:r w:rsidRPr="00C53B46">
              <w:rPr>
                <w:rFonts w:asciiTheme="minorBidi" w:eastAsia="Arial" w:hAnsiTheme="minorBidi"/>
                <w:spacing w:val="-1"/>
              </w:rPr>
              <w:t>e</w:t>
            </w:r>
            <w:r w:rsidRPr="00C53B46">
              <w:rPr>
                <w:rFonts w:asciiTheme="minorBidi" w:eastAsia="Arial" w:hAnsiTheme="minorBidi"/>
              </w:rPr>
              <w:t>,</w:t>
            </w:r>
            <w:r w:rsidRPr="00C53B46">
              <w:rPr>
                <w:rFonts w:asciiTheme="minorBidi" w:eastAsia="Arial" w:hAnsiTheme="minorBidi"/>
                <w:spacing w:val="44"/>
              </w:rPr>
              <w:t xml:space="preserve"> </w:t>
            </w:r>
            <w:r w:rsidRPr="00C53B46">
              <w:rPr>
                <w:rFonts w:asciiTheme="minorBidi" w:eastAsia="Arial" w:hAnsiTheme="minorBidi"/>
                <w:spacing w:val="-4"/>
              </w:rPr>
              <w:t>w</w:t>
            </w:r>
            <w:r w:rsidRPr="00C53B46">
              <w:rPr>
                <w:rFonts w:asciiTheme="minorBidi" w:eastAsia="Arial" w:hAnsiTheme="minorBidi"/>
              </w:rPr>
              <w:t>h</w:t>
            </w:r>
            <w:r w:rsidRPr="00C53B46">
              <w:rPr>
                <w:rFonts w:asciiTheme="minorBidi" w:eastAsia="Arial" w:hAnsiTheme="minorBidi"/>
                <w:spacing w:val="-1"/>
              </w:rPr>
              <w:t>e</w:t>
            </w:r>
            <w:r w:rsidRPr="00C53B46">
              <w:rPr>
                <w:rFonts w:asciiTheme="minorBidi" w:eastAsia="Arial" w:hAnsiTheme="minorBidi"/>
                <w:spacing w:val="3"/>
              </w:rPr>
              <w:t>t</w:t>
            </w:r>
            <w:r w:rsidRPr="00C53B46">
              <w:rPr>
                <w:rFonts w:asciiTheme="minorBidi" w:eastAsia="Arial" w:hAnsiTheme="minorBidi"/>
                <w:spacing w:val="-2"/>
              </w:rPr>
              <w:t>h</w:t>
            </w:r>
            <w:r w:rsidRPr="00C53B46">
              <w:rPr>
                <w:rFonts w:asciiTheme="minorBidi" w:eastAsia="Arial" w:hAnsiTheme="minorBidi"/>
              </w:rPr>
              <w:t>er</w:t>
            </w:r>
            <w:r w:rsidRPr="00C53B46">
              <w:rPr>
                <w:rFonts w:asciiTheme="minorBidi" w:eastAsia="Arial" w:hAnsiTheme="minorBidi"/>
                <w:spacing w:val="42"/>
              </w:rPr>
              <w:t xml:space="preserve"> </w:t>
            </w:r>
            <w:r w:rsidRPr="00C53B46">
              <w:rPr>
                <w:rFonts w:asciiTheme="minorBidi" w:eastAsia="Arial" w:hAnsiTheme="minorBidi"/>
              </w:rPr>
              <w:t>in</w:t>
            </w:r>
            <w:r w:rsidRPr="00C53B46">
              <w:rPr>
                <w:rFonts w:asciiTheme="minorBidi" w:eastAsia="Arial" w:hAnsiTheme="minorBidi"/>
                <w:spacing w:val="30"/>
              </w:rPr>
              <w:t xml:space="preserve"> </w:t>
            </w:r>
            <w:r w:rsidRPr="00C53B46">
              <w:rPr>
                <w:rFonts w:asciiTheme="minorBidi" w:eastAsia="Arial" w:hAnsiTheme="minorBidi"/>
              </w:rPr>
              <w:t>the</w:t>
            </w:r>
            <w:r w:rsidRPr="00C53B46">
              <w:rPr>
                <w:rFonts w:asciiTheme="minorBidi" w:eastAsia="Arial" w:hAnsiTheme="minorBidi"/>
                <w:spacing w:val="33"/>
              </w:rPr>
              <w:t xml:space="preserve"> </w:t>
            </w:r>
            <w:r w:rsidRPr="00C53B46">
              <w:rPr>
                <w:rFonts w:asciiTheme="minorBidi" w:eastAsia="Arial" w:hAnsiTheme="minorBidi"/>
              </w:rPr>
              <w:t>Bid</w:t>
            </w:r>
            <w:r w:rsidRPr="00C53B46">
              <w:rPr>
                <w:rFonts w:asciiTheme="minorBidi" w:eastAsia="Arial" w:hAnsiTheme="minorBidi"/>
                <w:spacing w:val="33"/>
              </w:rPr>
              <w:t xml:space="preserve"> </w:t>
            </w:r>
            <w:r w:rsidRPr="00C53B46">
              <w:rPr>
                <w:rFonts w:asciiTheme="minorBidi" w:eastAsia="Arial" w:hAnsiTheme="minorBidi"/>
              </w:rPr>
              <w:t>or</w:t>
            </w:r>
            <w:r w:rsidRPr="00C53B46">
              <w:rPr>
                <w:rFonts w:asciiTheme="minorBidi" w:eastAsia="Arial" w:hAnsiTheme="minorBidi"/>
                <w:spacing w:val="31"/>
              </w:rPr>
              <w:t xml:space="preserve"> </w:t>
            </w:r>
            <w:r w:rsidRPr="00C53B46">
              <w:rPr>
                <w:rFonts w:asciiTheme="minorBidi" w:eastAsia="Arial" w:hAnsiTheme="minorBidi"/>
                <w:spacing w:val="3"/>
              </w:rPr>
              <w:t>i</w:t>
            </w:r>
            <w:r w:rsidRPr="00C53B46">
              <w:rPr>
                <w:rFonts w:asciiTheme="minorBidi" w:eastAsia="Arial" w:hAnsiTheme="minorBidi"/>
              </w:rPr>
              <w:t>n</w:t>
            </w:r>
            <w:r w:rsidRPr="00C53B46">
              <w:rPr>
                <w:rFonts w:asciiTheme="minorBidi" w:eastAsia="Arial" w:hAnsiTheme="minorBidi"/>
                <w:spacing w:val="29"/>
              </w:rPr>
              <w:t xml:space="preserve"> </w:t>
            </w:r>
            <w:r w:rsidRPr="00C53B46">
              <w:rPr>
                <w:rFonts w:asciiTheme="minorBidi" w:eastAsia="Arial" w:hAnsiTheme="minorBidi"/>
              </w:rPr>
              <w:t>a</w:t>
            </w:r>
            <w:r w:rsidRPr="00C53B46">
              <w:rPr>
                <w:rFonts w:asciiTheme="minorBidi" w:eastAsia="Arial" w:hAnsiTheme="minorBidi"/>
                <w:spacing w:val="28"/>
              </w:rPr>
              <w:t xml:space="preserve"> </w:t>
            </w:r>
            <w:r w:rsidRPr="00C53B46">
              <w:rPr>
                <w:rFonts w:asciiTheme="minorBidi" w:eastAsia="Arial" w:hAnsiTheme="minorBidi"/>
              </w:rPr>
              <w:t>l</w:t>
            </w:r>
            <w:r w:rsidRPr="00C53B46">
              <w:rPr>
                <w:rFonts w:asciiTheme="minorBidi" w:eastAsia="Arial" w:hAnsiTheme="minorBidi"/>
                <w:spacing w:val="-2"/>
              </w:rPr>
              <w:t>a</w:t>
            </w:r>
            <w:r w:rsidRPr="00C53B46">
              <w:rPr>
                <w:rFonts w:asciiTheme="minorBidi" w:eastAsia="Arial" w:hAnsiTheme="minorBidi"/>
              </w:rPr>
              <w:t>ter</w:t>
            </w:r>
            <w:r w:rsidRPr="00C53B46">
              <w:rPr>
                <w:rFonts w:asciiTheme="minorBidi" w:eastAsia="Arial" w:hAnsiTheme="minorBidi"/>
                <w:spacing w:val="35"/>
              </w:rPr>
              <w:t xml:space="preserve"> </w:t>
            </w:r>
            <w:r w:rsidRPr="00C53B46">
              <w:rPr>
                <w:rFonts w:asciiTheme="minorBidi" w:eastAsia="Arial" w:hAnsiTheme="minorBidi"/>
                <w:spacing w:val="-2"/>
              </w:rPr>
              <w:t>t</w:t>
            </w:r>
            <w:r w:rsidRPr="00C53B46">
              <w:rPr>
                <w:rFonts w:asciiTheme="minorBidi" w:eastAsia="Arial" w:hAnsiTheme="minorBidi"/>
              </w:rPr>
              <w:t>i</w:t>
            </w:r>
            <w:r w:rsidRPr="00C53B46">
              <w:rPr>
                <w:rFonts w:asciiTheme="minorBidi" w:eastAsia="Arial" w:hAnsiTheme="minorBidi"/>
                <w:spacing w:val="4"/>
              </w:rPr>
              <w:t>m</w:t>
            </w:r>
            <w:r w:rsidRPr="00C53B46">
              <w:rPr>
                <w:rFonts w:asciiTheme="minorBidi" w:eastAsia="Arial" w:hAnsiTheme="minorBidi"/>
                <w:spacing w:val="-4"/>
              </w:rPr>
              <w:t>e</w:t>
            </w:r>
            <w:r w:rsidRPr="00C53B46">
              <w:rPr>
                <w:rFonts w:asciiTheme="minorBidi" w:eastAsia="Arial" w:hAnsiTheme="minorBidi"/>
              </w:rPr>
              <w:t>,</w:t>
            </w:r>
            <w:r w:rsidRPr="00C53B46">
              <w:rPr>
                <w:rFonts w:asciiTheme="minorBidi" w:eastAsia="Arial" w:hAnsiTheme="minorBidi"/>
                <w:spacing w:val="40"/>
              </w:rPr>
              <w:t xml:space="preserve"> </w:t>
            </w:r>
            <w:r w:rsidRPr="00C53B46">
              <w:rPr>
                <w:rFonts w:asciiTheme="minorBidi" w:eastAsia="Arial" w:hAnsiTheme="minorBidi"/>
                <w:spacing w:val="-2"/>
              </w:rPr>
              <w:t>sh</w:t>
            </w:r>
            <w:r w:rsidRPr="00C53B46">
              <w:rPr>
                <w:rFonts w:asciiTheme="minorBidi" w:eastAsia="Arial" w:hAnsiTheme="minorBidi"/>
              </w:rPr>
              <w:t>all</w:t>
            </w:r>
            <w:r w:rsidRPr="00C53B46">
              <w:rPr>
                <w:rFonts w:asciiTheme="minorBidi" w:eastAsia="Arial" w:hAnsiTheme="minorBidi"/>
                <w:spacing w:val="38"/>
              </w:rPr>
              <w:t xml:space="preserve"> </w:t>
            </w:r>
            <w:r w:rsidRPr="00C53B46">
              <w:rPr>
                <w:rFonts w:asciiTheme="minorBidi" w:eastAsia="Arial" w:hAnsiTheme="minorBidi"/>
                <w:spacing w:val="-2"/>
                <w:w w:val="102"/>
              </w:rPr>
              <w:t>no</w:t>
            </w:r>
            <w:r w:rsidRPr="00C53B46">
              <w:rPr>
                <w:rFonts w:asciiTheme="minorBidi" w:eastAsia="Arial" w:hAnsiTheme="minorBidi"/>
                <w:w w:val="102"/>
              </w:rPr>
              <w:t xml:space="preserve">t </w:t>
            </w:r>
            <w:r w:rsidRPr="00C53B46">
              <w:rPr>
                <w:rFonts w:asciiTheme="minorBidi" w:eastAsia="Arial" w:hAnsiTheme="minorBidi"/>
              </w:rPr>
              <w:t>r</w:t>
            </w:r>
            <w:r w:rsidRPr="00C53B46">
              <w:rPr>
                <w:rFonts w:asciiTheme="minorBidi" w:eastAsia="Arial" w:hAnsiTheme="minorBidi"/>
                <w:spacing w:val="-1"/>
              </w:rPr>
              <w:t>e</w:t>
            </w:r>
            <w:r w:rsidRPr="00C53B46">
              <w:rPr>
                <w:rFonts w:asciiTheme="minorBidi" w:eastAsia="Arial" w:hAnsiTheme="minorBidi"/>
              </w:rPr>
              <w:t>lie</w:t>
            </w:r>
            <w:r w:rsidRPr="00C53B46">
              <w:rPr>
                <w:rFonts w:asciiTheme="minorBidi" w:eastAsia="Arial" w:hAnsiTheme="minorBidi"/>
                <w:spacing w:val="2"/>
              </w:rPr>
              <w:t>v</w:t>
            </w:r>
            <w:r w:rsidRPr="00C53B46">
              <w:rPr>
                <w:rFonts w:asciiTheme="minorBidi" w:eastAsia="Arial" w:hAnsiTheme="minorBidi"/>
              </w:rPr>
              <w:t>e</w:t>
            </w:r>
            <w:r w:rsidRPr="00C53B46">
              <w:rPr>
                <w:rFonts w:asciiTheme="minorBidi" w:eastAsia="Arial" w:hAnsiTheme="minorBidi"/>
                <w:spacing w:val="12"/>
              </w:rPr>
              <w:t xml:space="preserve"> </w:t>
            </w:r>
            <w:r w:rsidRPr="00C53B46">
              <w:rPr>
                <w:rFonts w:asciiTheme="minorBidi" w:eastAsia="Arial" w:hAnsiTheme="minorBidi"/>
              </w:rPr>
              <w:t>the</w:t>
            </w:r>
            <w:r w:rsidRPr="00C53B46">
              <w:rPr>
                <w:rFonts w:asciiTheme="minorBidi" w:eastAsia="Arial" w:hAnsiTheme="minorBidi"/>
                <w:spacing w:val="7"/>
              </w:rPr>
              <w:t xml:space="preserve"> </w:t>
            </w:r>
            <w:r w:rsidRPr="00C53B46">
              <w:rPr>
                <w:rFonts w:asciiTheme="minorBidi" w:eastAsia="Arial" w:hAnsiTheme="minorBidi"/>
              </w:rPr>
              <w:t>Sup</w:t>
            </w:r>
            <w:r w:rsidRPr="00C53B46">
              <w:rPr>
                <w:rFonts w:asciiTheme="minorBidi" w:eastAsia="Arial" w:hAnsiTheme="minorBidi"/>
                <w:spacing w:val="-3"/>
              </w:rPr>
              <w:t>p</w:t>
            </w:r>
            <w:r w:rsidRPr="00C53B46">
              <w:rPr>
                <w:rFonts w:asciiTheme="minorBidi" w:eastAsia="Arial" w:hAnsiTheme="minorBidi"/>
                <w:spacing w:val="-2"/>
              </w:rPr>
              <w:t>l</w:t>
            </w:r>
            <w:r w:rsidRPr="00C53B46">
              <w:rPr>
                <w:rFonts w:asciiTheme="minorBidi" w:eastAsia="Arial" w:hAnsiTheme="minorBidi"/>
                <w:spacing w:val="3"/>
              </w:rPr>
              <w:t>i</w:t>
            </w:r>
            <w:r w:rsidRPr="00C53B46">
              <w:rPr>
                <w:rFonts w:asciiTheme="minorBidi" w:eastAsia="Arial" w:hAnsiTheme="minorBidi"/>
                <w:spacing w:val="-2"/>
              </w:rPr>
              <w:t>e</w:t>
            </w:r>
            <w:r w:rsidRPr="00C53B46">
              <w:rPr>
                <w:rFonts w:asciiTheme="minorBidi" w:eastAsia="Arial" w:hAnsiTheme="minorBidi"/>
              </w:rPr>
              <w:t>r</w:t>
            </w:r>
            <w:r w:rsidRPr="00C53B46">
              <w:rPr>
                <w:rFonts w:asciiTheme="minorBidi" w:eastAsia="Arial" w:hAnsiTheme="minorBidi"/>
                <w:spacing w:val="15"/>
              </w:rPr>
              <w:t xml:space="preserve"> </w:t>
            </w:r>
            <w:r w:rsidRPr="00C53B46">
              <w:rPr>
                <w:rFonts w:asciiTheme="minorBidi" w:eastAsia="Arial" w:hAnsiTheme="minorBidi"/>
              </w:rPr>
              <w:t>fr</w:t>
            </w:r>
            <w:r w:rsidRPr="00C53B46">
              <w:rPr>
                <w:rFonts w:asciiTheme="minorBidi" w:eastAsia="Arial" w:hAnsiTheme="minorBidi"/>
                <w:spacing w:val="-1"/>
              </w:rPr>
              <w:t>o</w:t>
            </w:r>
            <w:r w:rsidRPr="00C53B46">
              <w:rPr>
                <w:rFonts w:asciiTheme="minorBidi" w:eastAsia="Arial" w:hAnsiTheme="minorBidi"/>
              </w:rPr>
              <w:t>m</w:t>
            </w:r>
            <w:r w:rsidRPr="00C53B46">
              <w:rPr>
                <w:rFonts w:asciiTheme="minorBidi" w:eastAsia="Arial" w:hAnsiTheme="minorBidi"/>
                <w:spacing w:val="10"/>
              </w:rPr>
              <w:t xml:space="preserve"> </w:t>
            </w:r>
            <w:r w:rsidRPr="00C53B46">
              <w:rPr>
                <w:rFonts w:asciiTheme="minorBidi" w:eastAsia="Arial" w:hAnsiTheme="minorBidi"/>
                <w:spacing w:val="2"/>
              </w:rPr>
              <w:t>i</w:t>
            </w:r>
            <w:r w:rsidRPr="00C53B46">
              <w:rPr>
                <w:rFonts w:asciiTheme="minorBidi" w:eastAsia="Arial" w:hAnsiTheme="minorBidi"/>
              </w:rPr>
              <w:t>ts</w:t>
            </w:r>
            <w:r w:rsidRPr="00C53B46">
              <w:rPr>
                <w:rFonts w:asciiTheme="minorBidi" w:eastAsia="Arial" w:hAnsiTheme="minorBidi"/>
                <w:spacing w:val="4"/>
              </w:rPr>
              <w:t xml:space="preserve"> </w:t>
            </w:r>
            <w:r w:rsidRPr="00C53B46">
              <w:rPr>
                <w:rFonts w:asciiTheme="minorBidi" w:eastAsia="Arial" w:hAnsiTheme="minorBidi"/>
              </w:rPr>
              <w:t>oblig</w:t>
            </w:r>
            <w:r w:rsidRPr="00C53B46">
              <w:rPr>
                <w:rFonts w:asciiTheme="minorBidi" w:eastAsia="Arial" w:hAnsiTheme="minorBidi"/>
                <w:spacing w:val="-2"/>
              </w:rPr>
              <w:t>a</w:t>
            </w:r>
            <w:r w:rsidRPr="00C53B46">
              <w:rPr>
                <w:rFonts w:asciiTheme="minorBidi" w:eastAsia="Arial" w:hAnsiTheme="minorBidi"/>
              </w:rPr>
              <w:t>t</w:t>
            </w:r>
            <w:r w:rsidRPr="00C53B46">
              <w:rPr>
                <w:rFonts w:asciiTheme="minorBidi" w:eastAsia="Arial" w:hAnsiTheme="minorBidi"/>
                <w:spacing w:val="3"/>
              </w:rPr>
              <w:t>i</w:t>
            </w:r>
            <w:r w:rsidRPr="00C53B46">
              <w:rPr>
                <w:rFonts w:asciiTheme="minorBidi" w:eastAsia="Arial" w:hAnsiTheme="minorBidi"/>
                <w:spacing w:val="-2"/>
              </w:rPr>
              <w:t>on</w:t>
            </w:r>
            <w:r w:rsidRPr="00C53B46">
              <w:rPr>
                <w:rFonts w:asciiTheme="minorBidi" w:eastAsia="Arial" w:hAnsiTheme="minorBidi"/>
              </w:rPr>
              <w:t>s,</w:t>
            </w:r>
            <w:r w:rsidRPr="00C53B46">
              <w:rPr>
                <w:rFonts w:asciiTheme="minorBidi" w:eastAsia="Arial" w:hAnsiTheme="minorBidi"/>
                <w:spacing w:val="21"/>
              </w:rPr>
              <w:t xml:space="preserve"> </w:t>
            </w:r>
            <w:r w:rsidRPr="00C53B46">
              <w:rPr>
                <w:rFonts w:asciiTheme="minorBidi" w:eastAsia="Arial" w:hAnsiTheme="minorBidi"/>
              </w:rPr>
              <w:t>d</w:t>
            </w:r>
            <w:r w:rsidRPr="00C53B46">
              <w:rPr>
                <w:rFonts w:asciiTheme="minorBidi" w:eastAsia="Arial" w:hAnsiTheme="minorBidi"/>
                <w:spacing w:val="1"/>
              </w:rPr>
              <w:t>u</w:t>
            </w:r>
            <w:r w:rsidRPr="00C53B46">
              <w:rPr>
                <w:rFonts w:asciiTheme="minorBidi" w:eastAsia="Arial" w:hAnsiTheme="minorBidi"/>
                <w:spacing w:val="-2"/>
              </w:rPr>
              <w:t>t</w:t>
            </w:r>
            <w:r w:rsidRPr="00C53B46">
              <w:rPr>
                <w:rFonts w:asciiTheme="minorBidi" w:eastAsia="Arial" w:hAnsiTheme="minorBidi"/>
              </w:rPr>
              <w:t>ies</w:t>
            </w:r>
            <w:r w:rsidRPr="00C53B46">
              <w:rPr>
                <w:rFonts w:asciiTheme="minorBidi" w:eastAsia="Arial" w:hAnsiTheme="minorBidi"/>
                <w:spacing w:val="13"/>
              </w:rPr>
              <w:t xml:space="preserve"> </w:t>
            </w:r>
            <w:r w:rsidRPr="00C53B46">
              <w:rPr>
                <w:rFonts w:asciiTheme="minorBidi" w:eastAsia="Arial" w:hAnsiTheme="minorBidi"/>
              </w:rPr>
              <w:t>or</w:t>
            </w:r>
            <w:r w:rsidRPr="00C53B46">
              <w:rPr>
                <w:rFonts w:asciiTheme="minorBidi" w:eastAsia="Arial" w:hAnsiTheme="minorBidi"/>
                <w:spacing w:val="3"/>
              </w:rPr>
              <w:t xml:space="preserve"> </w:t>
            </w:r>
            <w:r w:rsidRPr="00C53B46">
              <w:rPr>
                <w:rFonts w:asciiTheme="minorBidi" w:eastAsia="Arial" w:hAnsiTheme="minorBidi"/>
                <w:spacing w:val="-2"/>
              </w:rPr>
              <w:t>r</w:t>
            </w:r>
            <w:r w:rsidRPr="00C53B46">
              <w:rPr>
                <w:rFonts w:asciiTheme="minorBidi" w:eastAsia="Arial" w:hAnsiTheme="minorBidi"/>
              </w:rPr>
              <w:t>esponsibili</w:t>
            </w:r>
            <w:r w:rsidRPr="00C53B46">
              <w:rPr>
                <w:rFonts w:asciiTheme="minorBidi" w:eastAsia="Arial" w:hAnsiTheme="minorBidi"/>
                <w:spacing w:val="-2"/>
              </w:rPr>
              <w:t>t</w:t>
            </w:r>
            <w:r w:rsidRPr="00C53B46">
              <w:rPr>
                <w:rFonts w:asciiTheme="minorBidi" w:eastAsia="Arial" w:hAnsiTheme="minorBidi"/>
                <w:spacing w:val="3"/>
              </w:rPr>
              <w:t>i</w:t>
            </w:r>
            <w:r w:rsidRPr="00C53B46">
              <w:rPr>
                <w:rFonts w:asciiTheme="minorBidi" w:eastAsia="Arial" w:hAnsiTheme="minorBidi"/>
                <w:spacing w:val="-2"/>
              </w:rPr>
              <w:t>e</w:t>
            </w:r>
            <w:r w:rsidRPr="00C53B46">
              <w:rPr>
                <w:rFonts w:asciiTheme="minorBidi" w:eastAsia="Arial" w:hAnsiTheme="minorBidi"/>
              </w:rPr>
              <w:t>s</w:t>
            </w:r>
            <w:r w:rsidRPr="00C53B46">
              <w:rPr>
                <w:rFonts w:asciiTheme="minorBidi" w:eastAsia="Arial" w:hAnsiTheme="minorBidi"/>
                <w:spacing w:val="28"/>
              </w:rPr>
              <w:t xml:space="preserve"> </w:t>
            </w:r>
            <w:r w:rsidRPr="00C53B46">
              <w:rPr>
                <w:rFonts w:asciiTheme="minorBidi" w:eastAsia="Arial" w:hAnsiTheme="minorBidi"/>
              </w:rPr>
              <w:t>u</w:t>
            </w:r>
            <w:r w:rsidRPr="00C53B46">
              <w:rPr>
                <w:rFonts w:asciiTheme="minorBidi" w:eastAsia="Arial" w:hAnsiTheme="minorBidi"/>
                <w:spacing w:val="1"/>
              </w:rPr>
              <w:t>n</w:t>
            </w:r>
            <w:r w:rsidRPr="00C53B46">
              <w:rPr>
                <w:rFonts w:asciiTheme="minorBidi" w:eastAsia="Arial" w:hAnsiTheme="minorBidi"/>
                <w:spacing w:val="-2"/>
              </w:rPr>
              <w:t>d</w:t>
            </w:r>
            <w:r w:rsidRPr="00C53B46">
              <w:rPr>
                <w:rFonts w:asciiTheme="minorBidi" w:eastAsia="Arial" w:hAnsiTheme="minorBidi"/>
              </w:rPr>
              <w:t>er</w:t>
            </w:r>
            <w:r w:rsidRPr="00C53B46">
              <w:rPr>
                <w:rFonts w:asciiTheme="minorBidi" w:eastAsia="Arial" w:hAnsiTheme="minorBidi"/>
                <w:spacing w:val="14"/>
              </w:rPr>
              <w:t xml:space="preserve"> </w:t>
            </w:r>
            <w:r w:rsidRPr="00C53B46">
              <w:rPr>
                <w:rFonts w:asciiTheme="minorBidi" w:eastAsia="Arial" w:hAnsiTheme="minorBidi"/>
              </w:rPr>
              <w:t>t</w:t>
            </w:r>
            <w:r w:rsidRPr="00C53B46">
              <w:rPr>
                <w:rFonts w:asciiTheme="minorBidi" w:eastAsia="Arial" w:hAnsiTheme="minorBidi"/>
                <w:spacing w:val="-2"/>
              </w:rPr>
              <w:t>h</w:t>
            </w:r>
            <w:r w:rsidRPr="00C53B46">
              <w:rPr>
                <w:rFonts w:asciiTheme="minorBidi" w:eastAsia="Arial" w:hAnsiTheme="minorBidi"/>
              </w:rPr>
              <w:t>e</w:t>
            </w:r>
            <w:r w:rsidRPr="00C53B46">
              <w:rPr>
                <w:rFonts w:asciiTheme="minorBidi" w:eastAsia="Arial" w:hAnsiTheme="minorBidi"/>
                <w:spacing w:val="4"/>
              </w:rPr>
              <w:t xml:space="preserve"> </w:t>
            </w:r>
            <w:r w:rsidRPr="00C53B46">
              <w:rPr>
                <w:rFonts w:asciiTheme="minorBidi" w:eastAsia="Arial" w:hAnsiTheme="minorBidi"/>
                <w:spacing w:val="3"/>
                <w:w w:val="102"/>
              </w:rPr>
              <w:t>C</w:t>
            </w:r>
            <w:r w:rsidRPr="00C53B46">
              <w:rPr>
                <w:rFonts w:asciiTheme="minorBidi" w:eastAsia="Arial" w:hAnsiTheme="minorBidi"/>
                <w:spacing w:val="-2"/>
                <w:w w:val="102"/>
              </w:rPr>
              <w:t>o</w:t>
            </w:r>
            <w:r w:rsidRPr="00C53B46">
              <w:rPr>
                <w:rFonts w:asciiTheme="minorBidi" w:eastAsia="Arial" w:hAnsiTheme="minorBidi"/>
                <w:w w:val="102"/>
              </w:rPr>
              <w:t>n</w:t>
            </w:r>
            <w:r w:rsidRPr="00C53B46">
              <w:rPr>
                <w:rFonts w:asciiTheme="minorBidi" w:eastAsia="Arial" w:hAnsiTheme="minorBidi"/>
                <w:spacing w:val="-2"/>
                <w:w w:val="102"/>
              </w:rPr>
              <w:t>t</w:t>
            </w:r>
            <w:r w:rsidRPr="00C53B46">
              <w:rPr>
                <w:rFonts w:asciiTheme="minorBidi" w:eastAsia="Arial" w:hAnsiTheme="minorBidi"/>
                <w:w w:val="102"/>
              </w:rPr>
              <w:t>ract.</w:t>
            </w:r>
          </w:p>
          <w:p w:rsidR="00E931B8" w:rsidRPr="00C53B46" w:rsidRDefault="00E931B8" w:rsidP="00E9199D">
            <w:pPr>
              <w:bidi w:val="0"/>
              <w:jc w:val="both"/>
              <w:rPr>
                <w:rFonts w:asciiTheme="minorBidi" w:eastAsia="Arial" w:hAnsiTheme="minorBidi"/>
              </w:rPr>
            </w:pPr>
            <w:r w:rsidRPr="00C53B46">
              <w:rPr>
                <w:rFonts w:asciiTheme="minorBidi" w:eastAsia="Arial" w:hAnsiTheme="minorBidi"/>
                <w:spacing w:val="-2"/>
              </w:rPr>
              <w:t>2</w:t>
            </w:r>
            <w:r w:rsidRPr="00C53B46">
              <w:rPr>
                <w:rFonts w:asciiTheme="minorBidi" w:eastAsia="Arial" w:hAnsiTheme="minorBidi"/>
              </w:rPr>
              <w:t>1-</w:t>
            </w:r>
            <w:r w:rsidRPr="00C53B46">
              <w:rPr>
                <w:rFonts w:asciiTheme="minorBidi" w:eastAsia="Arial" w:hAnsiTheme="minorBidi"/>
                <w:spacing w:val="1"/>
              </w:rPr>
              <w:t>2</w:t>
            </w:r>
            <w:r w:rsidRPr="00C53B46">
              <w:rPr>
                <w:rFonts w:asciiTheme="minorBidi" w:eastAsia="Arial" w:hAnsiTheme="minorBidi"/>
              </w:rPr>
              <w:t xml:space="preserve">-  </w:t>
            </w:r>
            <w:r w:rsidRPr="00C53B46">
              <w:rPr>
                <w:rFonts w:asciiTheme="minorBidi" w:eastAsia="Arial" w:hAnsiTheme="minorBidi"/>
                <w:spacing w:val="35"/>
              </w:rPr>
              <w:t xml:space="preserve"> </w:t>
            </w:r>
            <w:r w:rsidRPr="00C53B46">
              <w:rPr>
                <w:rFonts w:asciiTheme="minorBidi" w:eastAsia="Arial" w:hAnsiTheme="minorBidi"/>
              </w:rPr>
              <w:t>Subco</w:t>
            </w:r>
            <w:r w:rsidRPr="00C53B46">
              <w:rPr>
                <w:rFonts w:asciiTheme="minorBidi" w:eastAsia="Arial" w:hAnsiTheme="minorBidi"/>
                <w:spacing w:val="-4"/>
              </w:rPr>
              <w:t>n</w:t>
            </w:r>
            <w:r w:rsidRPr="00C53B46">
              <w:rPr>
                <w:rFonts w:asciiTheme="minorBidi" w:eastAsia="Arial" w:hAnsiTheme="minorBidi"/>
                <w:spacing w:val="3"/>
              </w:rPr>
              <w:t>t</w:t>
            </w:r>
            <w:r w:rsidRPr="00C53B46">
              <w:rPr>
                <w:rFonts w:asciiTheme="minorBidi" w:eastAsia="Arial" w:hAnsiTheme="minorBidi"/>
              </w:rPr>
              <w:t>r</w:t>
            </w:r>
            <w:r w:rsidRPr="00C53B46">
              <w:rPr>
                <w:rFonts w:asciiTheme="minorBidi" w:eastAsia="Arial" w:hAnsiTheme="minorBidi"/>
                <w:spacing w:val="-1"/>
              </w:rPr>
              <w:t>a</w:t>
            </w:r>
            <w:r w:rsidRPr="00C53B46">
              <w:rPr>
                <w:rFonts w:asciiTheme="minorBidi" w:eastAsia="Arial" w:hAnsiTheme="minorBidi"/>
                <w:spacing w:val="-2"/>
              </w:rPr>
              <w:t>c</w:t>
            </w:r>
            <w:r w:rsidRPr="00C53B46">
              <w:rPr>
                <w:rFonts w:asciiTheme="minorBidi" w:eastAsia="Arial" w:hAnsiTheme="minorBidi"/>
                <w:spacing w:val="3"/>
              </w:rPr>
              <w:t>t</w:t>
            </w:r>
            <w:r w:rsidRPr="00C53B46">
              <w:rPr>
                <w:rFonts w:asciiTheme="minorBidi" w:eastAsia="Arial" w:hAnsiTheme="minorBidi"/>
              </w:rPr>
              <w:t>s</w:t>
            </w:r>
            <w:r w:rsidRPr="00C53B46">
              <w:rPr>
                <w:rFonts w:asciiTheme="minorBidi" w:eastAsia="Arial" w:hAnsiTheme="minorBidi"/>
                <w:spacing w:val="24"/>
              </w:rPr>
              <w:t xml:space="preserve"> </w:t>
            </w:r>
            <w:r w:rsidRPr="00C53B46">
              <w:rPr>
                <w:rFonts w:asciiTheme="minorBidi" w:eastAsia="Arial" w:hAnsiTheme="minorBidi"/>
                <w:spacing w:val="-2"/>
              </w:rPr>
              <w:t>s</w:t>
            </w:r>
            <w:r w:rsidRPr="00C53B46">
              <w:rPr>
                <w:rFonts w:asciiTheme="minorBidi" w:eastAsia="Arial" w:hAnsiTheme="minorBidi"/>
              </w:rPr>
              <w:t>hall</w:t>
            </w:r>
            <w:r w:rsidRPr="00C53B46">
              <w:rPr>
                <w:rFonts w:asciiTheme="minorBidi" w:eastAsia="Arial" w:hAnsiTheme="minorBidi"/>
                <w:spacing w:val="12"/>
              </w:rPr>
              <w:t xml:space="preserve"> </w:t>
            </w:r>
            <w:r w:rsidRPr="00C53B46">
              <w:rPr>
                <w:rFonts w:asciiTheme="minorBidi" w:eastAsia="Arial" w:hAnsiTheme="minorBidi"/>
                <w:spacing w:val="-2"/>
              </w:rPr>
              <w:t>b</w:t>
            </w:r>
            <w:r w:rsidRPr="00C53B46">
              <w:rPr>
                <w:rFonts w:asciiTheme="minorBidi" w:eastAsia="Arial" w:hAnsiTheme="minorBidi"/>
              </w:rPr>
              <w:t>e</w:t>
            </w:r>
            <w:r w:rsidRPr="00C53B46">
              <w:rPr>
                <w:rFonts w:asciiTheme="minorBidi" w:eastAsia="Arial" w:hAnsiTheme="minorBidi"/>
                <w:spacing w:val="7"/>
              </w:rPr>
              <w:t xml:space="preserve"> </w:t>
            </w:r>
            <w:r w:rsidRPr="00C53B46">
              <w:rPr>
                <w:rFonts w:asciiTheme="minorBidi" w:eastAsia="Arial" w:hAnsiTheme="minorBidi"/>
                <w:spacing w:val="-2"/>
              </w:rPr>
              <w:t>ac</w:t>
            </w:r>
            <w:r w:rsidRPr="00C53B46">
              <w:rPr>
                <w:rFonts w:asciiTheme="minorBidi" w:eastAsia="Arial" w:hAnsiTheme="minorBidi"/>
              </w:rPr>
              <w:t>c</w:t>
            </w:r>
            <w:r w:rsidRPr="00C53B46">
              <w:rPr>
                <w:rFonts w:asciiTheme="minorBidi" w:eastAsia="Arial" w:hAnsiTheme="minorBidi"/>
                <w:spacing w:val="-1"/>
              </w:rPr>
              <w:t>o</w:t>
            </w:r>
            <w:r w:rsidRPr="00C53B46">
              <w:rPr>
                <w:rFonts w:asciiTheme="minorBidi" w:eastAsia="Arial" w:hAnsiTheme="minorBidi"/>
                <w:spacing w:val="3"/>
              </w:rPr>
              <w:t>r</w:t>
            </w:r>
            <w:r w:rsidRPr="00C53B46">
              <w:rPr>
                <w:rFonts w:asciiTheme="minorBidi" w:eastAsia="Arial" w:hAnsiTheme="minorBidi"/>
                <w:spacing w:val="-2"/>
              </w:rPr>
              <w:t>d</w:t>
            </w:r>
            <w:r w:rsidRPr="00C53B46">
              <w:rPr>
                <w:rFonts w:asciiTheme="minorBidi" w:eastAsia="Arial" w:hAnsiTheme="minorBidi"/>
                <w:spacing w:val="3"/>
              </w:rPr>
              <w:t>i</w:t>
            </w:r>
            <w:r w:rsidRPr="00C53B46">
              <w:rPr>
                <w:rFonts w:asciiTheme="minorBidi" w:eastAsia="Arial" w:hAnsiTheme="minorBidi"/>
                <w:spacing w:val="-2"/>
              </w:rPr>
              <w:t>n</w:t>
            </w:r>
            <w:r w:rsidRPr="00C53B46">
              <w:rPr>
                <w:rFonts w:asciiTheme="minorBidi" w:eastAsia="Arial" w:hAnsiTheme="minorBidi"/>
              </w:rPr>
              <w:t>g</w:t>
            </w:r>
            <w:r w:rsidRPr="00C53B46">
              <w:rPr>
                <w:rFonts w:asciiTheme="minorBidi" w:eastAsia="Arial" w:hAnsiTheme="minorBidi"/>
                <w:spacing w:val="18"/>
              </w:rPr>
              <w:t xml:space="preserve"> </w:t>
            </w:r>
            <w:r w:rsidRPr="00C53B46">
              <w:rPr>
                <w:rFonts w:asciiTheme="minorBidi" w:eastAsia="Arial" w:hAnsiTheme="minorBidi"/>
                <w:spacing w:val="3"/>
              </w:rPr>
              <w:t>t</w:t>
            </w:r>
            <w:r w:rsidRPr="00C53B46">
              <w:rPr>
                <w:rFonts w:asciiTheme="minorBidi" w:eastAsia="Arial" w:hAnsiTheme="minorBidi"/>
              </w:rPr>
              <w:t>o</w:t>
            </w:r>
            <w:r w:rsidRPr="00C53B46">
              <w:rPr>
                <w:rFonts w:asciiTheme="minorBidi" w:eastAsia="Arial" w:hAnsiTheme="minorBidi"/>
                <w:spacing w:val="3"/>
              </w:rPr>
              <w:t xml:space="preserve"> </w:t>
            </w:r>
            <w:r w:rsidRPr="00C53B46">
              <w:rPr>
                <w:rFonts w:asciiTheme="minorBidi" w:eastAsia="Arial" w:hAnsiTheme="minorBidi"/>
              </w:rPr>
              <w:t>t</w:t>
            </w:r>
            <w:r w:rsidRPr="00C53B46">
              <w:rPr>
                <w:rFonts w:asciiTheme="minorBidi" w:eastAsia="Arial" w:hAnsiTheme="minorBidi"/>
                <w:spacing w:val="-2"/>
              </w:rPr>
              <w:t>h</w:t>
            </w:r>
            <w:r w:rsidRPr="00C53B46">
              <w:rPr>
                <w:rFonts w:asciiTheme="minorBidi" w:eastAsia="Arial" w:hAnsiTheme="minorBidi"/>
              </w:rPr>
              <w:t>e</w:t>
            </w:r>
            <w:r w:rsidRPr="00C53B46">
              <w:rPr>
                <w:rFonts w:asciiTheme="minorBidi" w:eastAsia="Arial" w:hAnsiTheme="minorBidi"/>
                <w:spacing w:val="6"/>
              </w:rPr>
              <w:t xml:space="preserve"> </w:t>
            </w:r>
            <w:r w:rsidRPr="00C53B46">
              <w:rPr>
                <w:rFonts w:asciiTheme="minorBidi" w:eastAsia="Arial" w:hAnsiTheme="minorBidi"/>
                <w:spacing w:val="-2"/>
              </w:rPr>
              <w:t>p</w:t>
            </w:r>
            <w:r w:rsidRPr="00C53B46">
              <w:rPr>
                <w:rFonts w:asciiTheme="minorBidi" w:eastAsia="Arial" w:hAnsiTheme="minorBidi"/>
              </w:rPr>
              <w:t>ro</w:t>
            </w:r>
            <w:r w:rsidRPr="00C53B46">
              <w:rPr>
                <w:rFonts w:asciiTheme="minorBidi" w:eastAsia="Arial" w:hAnsiTheme="minorBidi"/>
                <w:spacing w:val="1"/>
              </w:rPr>
              <w:t>v</w:t>
            </w:r>
            <w:r w:rsidRPr="00C53B46">
              <w:rPr>
                <w:rFonts w:asciiTheme="minorBidi" w:eastAsia="Arial" w:hAnsiTheme="minorBidi"/>
              </w:rPr>
              <w:t>i</w:t>
            </w:r>
            <w:r w:rsidRPr="00C53B46">
              <w:rPr>
                <w:rFonts w:asciiTheme="minorBidi" w:eastAsia="Arial" w:hAnsiTheme="minorBidi"/>
                <w:spacing w:val="-2"/>
              </w:rPr>
              <w:t>s</w:t>
            </w:r>
            <w:r w:rsidRPr="00C53B46">
              <w:rPr>
                <w:rFonts w:asciiTheme="minorBidi" w:eastAsia="Arial" w:hAnsiTheme="minorBidi"/>
              </w:rPr>
              <w:t>io</w:t>
            </w:r>
            <w:r w:rsidRPr="00C53B46">
              <w:rPr>
                <w:rFonts w:asciiTheme="minorBidi" w:eastAsia="Arial" w:hAnsiTheme="minorBidi"/>
                <w:spacing w:val="1"/>
              </w:rPr>
              <w:t>n</w:t>
            </w:r>
            <w:r w:rsidRPr="00C53B46">
              <w:rPr>
                <w:rFonts w:asciiTheme="minorBidi" w:eastAsia="Arial" w:hAnsiTheme="minorBidi"/>
              </w:rPr>
              <w:t>s</w:t>
            </w:r>
            <w:r w:rsidRPr="00C53B46">
              <w:rPr>
                <w:rFonts w:asciiTheme="minorBidi" w:eastAsia="Arial" w:hAnsiTheme="minorBidi"/>
                <w:spacing w:val="16"/>
              </w:rPr>
              <w:t xml:space="preserve"> </w:t>
            </w:r>
            <w:r w:rsidRPr="00C53B46">
              <w:rPr>
                <w:rFonts w:asciiTheme="minorBidi" w:eastAsia="Arial" w:hAnsiTheme="minorBidi"/>
                <w:spacing w:val="-4"/>
              </w:rPr>
              <w:t>o</w:t>
            </w:r>
            <w:r w:rsidRPr="00C53B46">
              <w:rPr>
                <w:rFonts w:asciiTheme="minorBidi" w:eastAsia="Arial" w:hAnsiTheme="minorBidi"/>
              </w:rPr>
              <w:t>f</w:t>
            </w:r>
            <w:r w:rsidRPr="00C53B46">
              <w:rPr>
                <w:rFonts w:asciiTheme="minorBidi" w:eastAsia="Arial" w:hAnsiTheme="minorBidi"/>
                <w:spacing w:val="7"/>
              </w:rPr>
              <w:t xml:space="preserve"> </w:t>
            </w:r>
            <w:r w:rsidRPr="00C53B46">
              <w:rPr>
                <w:rFonts w:asciiTheme="minorBidi" w:eastAsia="Arial" w:hAnsiTheme="minorBidi"/>
              </w:rPr>
              <w:t>the</w:t>
            </w:r>
            <w:r w:rsidRPr="00C53B46">
              <w:rPr>
                <w:rFonts w:asciiTheme="minorBidi" w:eastAsia="Arial" w:hAnsiTheme="minorBidi"/>
                <w:spacing w:val="7"/>
              </w:rPr>
              <w:t xml:space="preserve"> </w:t>
            </w:r>
            <w:r w:rsidRPr="00C53B46">
              <w:rPr>
                <w:rFonts w:asciiTheme="minorBidi" w:eastAsia="Arial" w:hAnsiTheme="minorBidi"/>
              </w:rPr>
              <w:t>G</w:t>
            </w:r>
            <w:r w:rsidRPr="00C53B46">
              <w:rPr>
                <w:rFonts w:asciiTheme="minorBidi" w:eastAsia="Arial" w:hAnsiTheme="minorBidi"/>
                <w:spacing w:val="1"/>
              </w:rPr>
              <w:t>e</w:t>
            </w:r>
            <w:r w:rsidRPr="00C53B46">
              <w:rPr>
                <w:rFonts w:asciiTheme="minorBidi" w:eastAsia="Arial" w:hAnsiTheme="minorBidi"/>
                <w:spacing w:val="-2"/>
              </w:rPr>
              <w:t>n</w:t>
            </w:r>
            <w:r w:rsidRPr="00C53B46">
              <w:rPr>
                <w:rFonts w:asciiTheme="minorBidi" w:eastAsia="Arial" w:hAnsiTheme="minorBidi"/>
              </w:rPr>
              <w:t>eral</w:t>
            </w:r>
            <w:r w:rsidRPr="00C53B46">
              <w:rPr>
                <w:rFonts w:asciiTheme="minorBidi" w:eastAsia="Arial" w:hAnsiTheme="minorBidi"/>
                <w:spacing w:val="16"/>
              </w:rPr>
              <w:t xml:space="preserve"> </w:t>
            </w:r>
            <w:r w:rsidRPr="00C53B46">
              <w:rPr>
                <w:rFonts w:asciiTheme="minorBidi" w:eastAsia="Arial" w:hAnsiTheme="minorBidi"/>
              </w:rPr>
              <w:t>Con</w:t>
            </w:r>
            <w:r w:rsidRPr="00C53B46">
              <w:rPr>
                <w:rFonts w:asciiTheme="minorBidi" w:eastAsia="Arial" w:hAnsiTheme="minorBidi"/>
                <w:spacing w:val="-2"/>
              </w:rPr>
              <w:t>di</w:t>
            </w:r>
            <w:r w:rsidRPr="00C53B46">
              <w:rPr>
                <w:rFonts w:asciiTheme="minorBidi" w:eastAsia="Arial" w:hAnsiTheme="minorBidi"/>
                <w:spacing w:val="3"/>
              </w:rPr>
              <w:t>t</w:t>
            </w:r>
            <w:r w:rsidRPr="00C53B46">
              <w:rPr>
                <w:rFonts w:asciiTheme="minorBidi" w:eastAsia="Arial" w:hAnsiTheme="minorBidi"/>
                <w:spacing w:val="-2"/>
              </w:rPr>
              <w:t>i</w:t>
            </w:r>
            <w:r w:rsidRPr="00C53B46">
              <w:rPr>
                <w:rFonts w:asciiTheme="minorBidi" w:eastAsia="Arial" w:hAnsiTheme="minorBidi"/>
              </w:rPr>
              <w:t>ons</w:t>
            </w:r>
            <w:r w:rsidRPr="00C53B46">
              <w:rPr>
                <w:rFonts w:asciiTheme="minorBidi" w:eastAsia="Arial" w:hAnsiTheme="minorBidi"/>
                <w:spacing w:val="19"/>
              </w:rPr>
              <w:t xml:space="preserve"> </w:t>
            </w:r>
            <w:r w:rsidRPr="00C53B46">
              <w:rPr>
                <w:rFonts w:asciiTheme="minorBidi" w:eastAsia="Arial" w:hAnsiTheme="minorBidi"/>
                <w:spacing w:val="-2"/>
              </w:rPr>
              <w:t>o</w:t>
            </w:r>
            <w:r w:rsidRPr="00C53B46">
              <w:rPr>
                <w:rFonts w:asciiTheme="minorBidi" w:eastAsia="Arial" w:hAnsiTheme="minorBidi"/>
              </w:rPr>
              <w:t>f</w:t>
            </w:r>
            <w:r w:rsidRPr="00C53B46">
              <w:rPr>
                <w:rFonts w:asciiTheme="minorBidi" w:eastAsia="Arial" w:hAnsiTheme="minorBidi"/>
                <w:spacing w:val="5"/>
              </w:rPr>
              <w:t xml:space="preserve"> </w:t>
            </w:r>
            <w:r w:rsidRPr="00C53B46">
              <w:rPr>
                <w:rFonts w:asciiTheme="minorBidi" w:eastAsia="Arial" w:hAnsiTheme="minorBidi"/>
                <w:spacing w:val="3"/>
              </w:rPr>
              <w:t>t</w:t>
            </w:r>
            <w:r w:rsidRPr="00C53B46">
              <w:rPr>
                <w:rFonts w:asciiTheme="minorBidi" w:eastAsia="Arial" w:hAnsiTheme="minorBidi"/>
                <w:spacing w:val="-2"/>
              </w:rPr>
              <w:t>h</w:t>
            </w:r>
            <w:r w:rsidRPr="00C53B46">
              <w:rPr>
                <w:rFonts w:asciiTheme="minorBidi" w:eastAsia="Arial" w:hAnsiTheme="minorBidi"/>
              </w:rPr>
              <w:t>e</w:t>
            </w:r>
            <w:r w:rsidRPr="00C53B46">
              <w:rPr>
                <w:rFonts w:asciiTheme="minorBidi" w:eastAsia="Arial" w:hAnsiTheme="minorBidi"/>
                <w:spacing w:val="6"/>
              </w:rPr>
              <w:t xml:space="preserve"> </w:t>
            </w:r>
            <w:r w:rsidRPr="00C53B46">
              <w:rPr>
                <w:rFonts w:asciiTheme="minorBidi" w:eastAsia="Arial" w:hAnsiTheme="minorBidi"/>
                <w:spacing w:val="-1"/>
                <w:w w:val="102"/>
              </w:rPr>
              <w:t>C</w:t>
            </w:r>
            <w:r w:rsidRPr="00C53B46">
              <w:rPr>
                <w:rFonts w:asciiTheme="minorBidi" w:eastAsia="Arial" w:hAnsiTheme="minorBidi"/>
                <w:w w:val="102"/>
              </w:rPr>
              <w:t>ontrac</w:t>
            </w:r>
            <w:r w:rsidRPr="00C53B46">
              <w:rPr>
                <w:rFonts w:asciiTheme="minorBidi" w:eastAsia="Arial" w:hAnsiTheme="minorBidi"/>
                <w:spacing w:val="-2"/>
                <w:w w:val="102"/>
              </w:rPr>
              <w:t>t</w:t>
            </w:r>
            <w:r w:rsidRPr="00C53B46">
              <w:rPr>
                <w:rFonts w:asciiTheme="minorBidi" w:eastAsia="Arial" w:hAnsiTheme="minorBidi"/>
                <w:w w:val="102"/>
              </w:rPr>
              <w:t>.</w:t>
            </w:r>
          </w:p>
          <w:p w:rsidR="00E931B8" w:rsidRPr="00C53B46" w:rsidRDefault="00E931B8" w:rsidP="00E9199D">
            <w:pPr>
              <w:bidi w:val="0"/>
              <w:jc w:val="both"/>
              <w:rPr>
                <w:rFonts w:asciiTheme="minorBidi" w:eastAsia="Arial" w:hAnsiTheme="minorBidi"/>
              </w:rPr>
            </w:pPr>
          </w:p>
          <w:p w:rsidR="00E931B8" w:rsidRPr="00C53B46" w:rsidRDefault="00E931B8" w:rsidP="00E9199D">
            <w:pPr>
              <w:bidi w:val="0"/>
              <w:jc w:val="both"/>
              <w:rPr>
                <w:rFonts w:asciiTheme="minorBidi" w:eastAsia="Arial" w:hAnsiTheme="minorBidi"/>
              </w:rPr>
            </w:pPr>
          </w:p>
          <w:p w:rsidR="00E931B8" w:rsidRPr="00C53B46" w:rsidRDefault="00E931B8" w:rsidP="00E9199D">
            <w:pPr>
              <w:bidi w:val="0"/>
              <w:jc w:val="both"/>
              <w:rPr>
                <w:rFonts w:asciiTheme="minorBidi" w:eastAsia="Arial" w:hAnsiTheme="minorBidi"/>
              </w:rPr>
            </w:pPr>
          </w:p>
          <w:p w:rsidR="00E931B8" w:rsidRPr="00C53B46" w:rsidRDefault="00E931B8" w:rsidP="00E9199D">
            <w:pPr>
              <w:pStyle w:val="2"/>
              <w:bidi w:val="0"/>
              <w:spacing w:before="0"/>
              <w:jc w:val="both"/>
              <w:outlineLvl w:val="1"/>
              <w:rPr>
                <w:rFonts w:asciiTheme="minorBidi" w:hAnsiTheme="minorBidi" w:cstheme="minorBidi"/>
                <w:color w:val="auto"/>
                <w:sz w:val="22"/>
                <w:szCs w:val="22"/>
              </w:rPr>
            </w:pPr>
            <w:bookmarkStart w:id="372" w:name="_Toc464047318"/>
            <w:bookmarkStart w:id="373" w:name="_Toc464209173"/>
            <w:bookmarkStart w:id="374" w:name="_Toc464209805"/>
            <w:bookmarkStart w:id="375" w:name="_Toc464214175"/>
            <w:bookmarkStart w:id="376" w:name="_Toc465620946"/>
            <w:bookmarkStart w:id="377" w:name="_Toc468828009"/>
            <w:r w:rsidRPr="00C53B46">
              <w:rPr>
                <w:rFonts w:asciiTheme="minorBidi" w:hAnsiTheme="minorBidi" w:cstheme="minorBidi"/>
                <w:color w:val="auto"/>
                <w:sz w:val="22"/>
                <w:szCs w:val="22"/>
              </w:rPr>
              <w:t xml:space="preserve">22- </w:t>
            </w:r>
            <w:bookmarkStart w:id="378" w:name="Specificationsandstandards"/>
            <w:bookmarkEnd w:id="378"/>
            <w:r w:rsidR="00CB1435" w:rsidRPr="00C53B46">
              <w:rPr>
                <w:rFonts w:asciiTheme="minorBidi" w:hAnsiTheme="minorBidi" w:cstheme="minorBidi"/>
                <w:color w:val="auto"/>
                <w:sz w:val="22"/>
                <w:szCs w:val="22"/>
              </w:rPr>
              <w:t xml:space="preserve">Specifications </w:t>
            </w:r>
            <w:bookmarkEnd w:id="372"/>
            <w:bookmarkEnd w:id="373"/>
            <w:bookmarkEnd w:id="374"/>
            <w:bookmarkEnd w:id="375"/>
            <w:bookmarkEnd w:id="376"/>
            <w:bookmarkEnd w:id="377"/>
            <w:r w:rsidR="00CB1435" w:rsidRPr="00C53B46">
              <w:rPr>
                <w:rFonts w:asciiTheme="minorBidi" w:hAnsiTheme="minorBidi" w:cstheme="minorBidi"/>
                <w:color w:val="auto"/>
                <w:sz w:val="22"/>
                <w:szCs w:val="22"/>
              </w:rPr>
              <w:t>and Standards</w:t>
            </w:r>
          </w:p>
          <w:p w:rsidR="00E931B8" w:rsidRPr="00C53B46" w:rsidRDefault="00E931B8" w:rsidP="00E9199D">
            <w:pPr>
              <w:bidi w:val="0"/>
              <w:jc w:val="both"/>
              <w:rPr>
                <w:rFonts w:asciiTheme="minorBidi" w:hAnsiTheme="minorBidi"/>
              </w:rPr>
            </w:pPr>
          </w:p>
          <w:p w:rsidR="00E931B8" w:rsidRPr="00C53B46" w:rsidRDefault="00E931B8" w:rsidP="00E9199D">
            <w:pPr>
              <w:bidi w:val="0"/>
              <w:jc w:val="both"/>
              <w:rPr>
                <w:rFonts w:asciiTheme="minorBidi" w:eastAsia="Arial" w:hAnsiTheme="minorBidi"/>
              </w:rPr>
            </w:pPr>
            <w:r w:rsidRPr="00C53B46">
              <w:rPr>
                <w:rFonts w:asciiTheme="minorBidi" w:eastAsia="Arial" w:hAnsiTheme="minorBidi"/>
                <w:spacing w:val="-2"/>
              </w:rPr>
              <w:t>2</w:t>
            </w:r>
            <w:r w:rsidRPr="00C53B46">
              <w:rPr>
                <w:rFonts w:asciiTheme="minorBidi" w:eastAsia="Arial" w:hAnsiTheme="minorBidi"/>
              </w:rPr>
              <w:t>2-</w:t>
            </w:r>
            <w:r w:rsidRPr="00C53B46">
              <w:rPr>
                <w:rFonts w:asciiTheme="minorBidi" w:eastAsia="Arial" w:hAnsiTheme="minorBidi"/>
                <w:spacing w:val="1"/>
              </w:rPr>
              <w:t>1</w:t>
            </w:r>
            <w:r w:rsidRPr="00C53B46">
              <w:rPr>
                <w:rFonts w:asciiTheme="minorBidi" w:eastAsia="Arial" w:hAnsiTheme="minorBidi"/>
              </w:rPr>
              <w:t xml:space="preserve">-  </w:t>
            </w:r>
            <w:r w:rsidRPr="00C53B46">
              <w:rPr>
                <w:rFonts w:asciiTheme="minorBidi" w:eastAsia="Arial" w:hAnsiTheme="minorBidi"/>
                <w:spacing w:val="35"/>
              </w:rPr>
              <w:t xml:space="preserve"> </w:t>
            </w:r>
            <w:r w:rsidRPr="00C53B46">
              <w:rPr>
                <w:rFonts w:asciiTheme="minorBidi" w:eastAsia="Arial" w:hAnsiTheme="minorBidi"/>
              </w:rPr>
              <w:t>Tech</w:t>
            </w:r>
            <w:r w:rsidRPr="00C53B46">
              <w:rPr>
                <w:rFonts w:asciiTheme="minorBidi" w:eastAsia="Arial" w:hAnsiTheme="minorBidi"/>
                <w:spacing w:val="-2"/>
              </w:rPr>
              <w:t>n</w:t>
            </w:r>
            <w:r w:rsidRPr="00C53B46">
              <w:rPr>
                <w:rFonts w:asciiTheme="minorBidi" w:eastAsia="Arial" w:hAnsiTheme="minorBidi"/>
              </w:rPr>
              <w:t>ical</w:t>
            </w:r>
            <w:r w:rsidRPr="00C53B46">
              <w:rPr>
                <w:rFonts w:asciiTheme="minorBidi" w:eastAsia="Arial" w:hAnsiTheme="minorBidi"/>
                <w:spacing w:val="17"/>
              </w:rPr>
              <w:t xml:space="preserve"> </w:t>
            </w:r>
            <w:r w:rsidRPr="00C53B46">
              <w:rPr>
                <w:rFonts w:asciiTheme="minorBidi" w:eastAsia="Arial" w:hAnsiTheme="minorBidi"/>
                <w:spacing w:val="3"/>
              </w:rPr>
              <w:t>S</w:t>
            </w:r>
            <w:r w:rsidRPr="00C53B46">
              <w:rPr>
                <w:rFonts w:asciiTheme="minorBidi" w:eastAsia="Arial" w:hAnsiTheme="minorBidi"/>
                <w:spacing w:val="-2"/>
              </w:rPr>
              <w:t>p</w:t>
            </w:r>
            <w:r w:rsidRPr="00C53B46">
              <w:rPr>
                <w:rFonts w:asciiTheme="minorBidi" w:eastAsia="Arial" w:hAnsiTheme="minorBidi"/>
              </w:rPr>
              <w:t>e</w:t>
            </w:r>
            <w:r w:rsidRPr="00C53B46">
              <w:rPr>
                <w:rFonts w:asciiTheme="minorBidi" w:eastAsia="Arial" w:hAnsiTheme="minorBidi"/>
                <w:spacing w:val="-1"/>
              </w:rPr>
              <w:t>c</w:t>
            </w:r>
            <w:r w:rsidRPr="00C53B46">
              <w:rPr>
                <w:rFonts w:asciiTheme="minorBidi" w:eastAsia="Arial" w:hAnsiTheme="minorBidi"/>
                <w:spacing w:val="-2"/>
              </w:rPr>
              <w:t>i</w:t>
            </w:r>
            <w:r w:rsidRPr="00C53B46">
              <w:rPr>
                <w:rFonts w:asciiTheme="minorBidi" w:eastAsia="Arial" w:hAnsiTheme="minorBidi"/>
                <w:spacing w:val="3"/>
              </w:rPr>
              <w:t>f</w:t>
            </w:r>
            <w:r w:rsidRPr="00C53B46">
              <w:rPr>
                <w:rFonts w:asciiTheme="minorBidi" w:eastAsia="Arial" w:hAnsiTheme="minorBidi"/>
              </w:rPr>
              <w:t>icatio</w:t>
            </w:r>
            <w:r w:rsidRPr="00C53B46">
              <w:rPr>
                <w:rFonts w:asciiTheme="minorBidi" w:eastAsia="Arial" w:hAnsiTheme="minorBidi"/>
                <w:spacing w:val="-2"/>
              </w:rPr>
              <w:t>n</w:t>
            </w:r>
            <w:r w:rsidRPr="00C53B46">
              <w:rPr>
                <w:rFonts w:asciiTheme="minorBidi" w:eastAsia="Arial" w:hAnsiTheme="minorBidi"/>
              </w:rPr>
              <w:t>s</w:t>
            </w:r>
            <w:r w:rsidRPr="00C53B46">
              <w:rPr>
                <w:rFonts w:asciiTheme="minorBidi" w:eastAsia="Arial" w:hAnsiTheme="minorBidi"/>
                <w:spacing w:val="26"/>
              </w:rPr>
              <w:t xml:space="preserve"> </w:t>
            </w:r>
            <w:r w:rsidRPr="00C53B46">
              <w:rPr>
                <w:rFonts w:asciiTheme="minorBidi" w:eastAsia="Arial" w:hAnsiTheme="minorBidi"/>
                <w:spacing w:val="-2"/>
              </w:rPr>
              <w:t>a</w:t>
            </w:r>
            <w:r w:rsidRPr="00C53B46">
              <w:rPr>
                <w:rFonts w:asciiTheme="minorBidi" w:eastAsia="Arial" w:hAnsiTheme="minorBidi"/>
              </w:rPr>
              <w:t>nd</w:t>
            </w:r>
            <w:r w:rsidRPr="00C53B46">
              <w:rPr>
                <w:rFonts w:asciiTheme="minorBidi" w:eastAsia="Arial" w:hAnsiTheme="minorBidi"/>
                <w:spacing w:val="10"/>
              </w:rPr>
              <w:t xml:space="preserve"> </w:t>
            </w:r>
            <w:r w:rsidRPr="00C53B46">
              <w:rPr>
                <w:rFonts w:asciiTheme="minorBidi" w:eastAsia="Arial" w:hAnsiTheme="minorBidi"/>
                <w:spacing w:val="-2"/>
                <w:w w:val="102"/>
              </w:rPr>
              <w:t>D</w:t>
            </w:r>
            <w:r w:rsidRPr="00C53B46">
              <w:rPr>
                <w:rFonts w:asciiTheme="minorBidi" w:eastAsia="Arial" w:hAnsiTheme="minorBidi"/>
                <w:w w:val="102"/>
              </w:rPr>
              <w:t>ra</w:t>
            </w:r>
            <w:r w:rsidRPr="00C53B46">
              <w:rPr>
                <w:rFonts w:asciiTheme="minorBidi" w:eastAsia="Arial" w:hAnsiTheme="minorBidi"/>
                <w:spacing w:val="-3"/>
                <w:w w:val="102"/>
              </w:rPr>
              <w:t>w</w:t>
            </w:r>
            <w:r w:rsidRPr="00C53B46">
              <w:rPr>
                <w:rFonts w:asciiTheme="minorBidi" w:eastAsia="Arial" w:hAnsiTheme="minorBidi"/>
                <w:spacing w:val="3"/>
                <w:w w:val="102"/>
              </w:rPr>
              <w:t>i</w:t>
            </w:r>
            <w:r w:rsidRPr="00C53B46">
              <w:rPr>
                <w:rFonts w:asciiTheme="minorBidi" w:eastAsia="Arial" w:hAnsiTheme="minorBidi"/>
                <w:spacing w:val="-2"/>
                <w:w w:val="102"/>
              </w:rPr>
              <w:t>n</w:t>
            </w:r>
            <w:r w:rsidRPr="00C53B46">
              <w:rPr>
                <w:rFonts w:asciiTheme="minorBidi" w:eastAsia="Arial" w:hAnsiTheme="minorBidi"/>
                <w:w w:val="102"/>
              </w:rPr>
              <w:t>gs</w:t>
            </w:r>
          </w:p>
          <w:p w:rsidR="00E931B8" w:rsidRPr="00C53B46" w:rsidRDefault="00E931B8" w:rsidP="00E9199D">
            <w:pPr>
              <w:bidi w:val="0"/>
              <w:jc w:val="both"/>
              <w:rPr>
                <w:rFonts w:asciiTheme="minorBidi" w:eastAsia="Arial" w:hAnsiTheme="minorBidi"/>
              </w:rPr>
            </w:pPr>
            <w:r w:rsidRPr="00C53B46">
              <w:rPr>
                <w:rFonts w:asciiTheme="minorBidi" w:eastAsia="Arial" w:hAnsiTheme="minorBidi"/>
                <w:spacing w:val="-2"/>
              </w:rPr>
              <w:t>a</w:t>
            </w:r>
            <w:r w:rsidRPr="00C53B46">
              <w:rPr>
                <w:rFonts w:asciiTheme="minorBidi" w:eastAsia="Arial" w:hAnsiTheme="minorBidi"/>
              </w:rPr>
              <w:t xml:space="preserve">- </w:t>
            </w:r>
            <w:r w:rsidRPr="00C53B46">
              <w:rPr>
                <w:rFonts w:asciiTheme="minorBidi" w:eastAsia="Arial" w:hAnsiTheme="minorBidi"/>
                <w:spacing w:val="46"/>
              </w:rPr>
              <w:t xml:space="preserve"> </w:t>
            </w:r>
            <w:r w:rsidRPr="00C53B46">
              <w:rPr>
                <w:rFonts w:asciiTheme="minorBidi" w:eastAsia="Arial" w:hAnsiTheme="minorBidi"/>
              </w:rPr>
              <w:t xml:space="preserve">The </w:t>
            </w:r>
            <w:r w:rsidRPr="00C53B46">
              <w:rPr>
                <w:rFonts w:asciiTheme="minorBidi" w:eastAsia="Arial" w:hAnsiTheme="minorBidi"/>
                <w:spacing w:val="43"/>
              </w:rPr>
              <w:t xml:space="preserve"> </w:t>
            </w:r>
            <w:r w:rsidRPr="00C53B46">
              <w:rPr>
                <w:rFonts w:asciiTheme="minorBidi" w:eastAsia="Arial" w:hAnsiTheme="minorBidi"/>
              </w:rPr>
              <w:t xml:space="preserve">Commodities  </w:t>
            </w:r>
            <w:r w:rsidRPr="00C53B46">
              <w:rPr>
                <w:rFonts w:asciiTheme="minorBidi" w:eastAsia="Arial" w:hAnsiTheme="minorBidi"/>
                <w:spacing w:val="49"/>
              </w:rPr>
              <w:t xml:space="preserve"> </w:t>
            </w:r>
            <w:r w:rsidRPr="00C53B46">
              <w:rPr>
                <w:rFonts w:asciiTheme="minorBidi" w:eastAsia="Arial" w:hAnsiTheme="minorBidi"/>
                <w:spacing w:val="-2"/>
              </w:rPr>
              <w:t>a</w:t>
            </w:r>
            <w:r w:rsidRPr="00C53B46">
              <w:rPr>
                <w:rFonts w:asciiTheme="minorBidi" w:eastAsia="Arial" w:hAnsiTheme="minorBidi"/>
              </w:rPr>
              <w:t xml:space="preserve">nd </w:t>
            </w:r>
            <w:r w:rsidRPr="00C53B46">
              <w:rPr>
                <w:rFonts w:asciiTheme="minorBidi" w:eastAsia="Arial" w:hAnsiTheme="minorBidi"/>
                <w:spacing w:val="43"/>
              </w:rPr>
              <w:t xml:space="preserve"> </w:t>
            </w:r>
            <w:r w:rsidRPr="00C53B46">
              <w:rPr>
                <w:rFonts w:asciiTheme="minorBidi" w:eastAsia="Arial" w:hAnsiTheme="minorBidi"/>
              </w:rPr>
              <w:t>Rela</w:t>
            </w:r>
            <w:r w:rsidRPr="00C53B46">
              <w:rPr>
                <w:rFonts w:asciiTheme="minorBidi" w:eastAsia="Arial" w:hAnsiTheme="minorBidi"/>
                <w:spacing w:val="-2"/>
              </w:rPr>
              <w:t>t</w:t>
            </w:r>
            <w:r w:rsidRPr="00C53B46">
              <w:rPr>
                <w:rFonts w:asciiTheme="minorBidi" w:eastAsia="Arial" w:hAnsiTheme="minorBidi"/>
              </w:rPr>
              <w:t xml:space="preserve">ed </w:t>
            </w:r>
            <w:r w:rsidRPr="00C53B46">
              <w:rPr>
                <w:rFonts w:asciiTheme="minorBidi" w:eastAsia="Arial" w:hAnsiTheme="minorBidi"/>
                <w:spacing w:val="51"/>
              </w:rPr>
              <w:t xml:space="preserve"> </w:t>
            </w:r>
            <w:r w:rsidRPr="00C53B46">
              <w:rPr>
                <w:rFonts w:asciiTheme="minorBidi" w:eastAsia="Arial" w:hAnsiTheme="minorBidi"/>
              </w:rPr>
              <w:t>Se</w:t>
            </w:r>
            <w:r w:rsidRPr="00C53B46">
              <w:rPr>
                <w:rFonts w:asciiTheme="minorBidi" w:eastAsia="Arial" w:hAnsiTheme="minorBidi"/>
                <w:spacing w:val="2"/>
              </w:rPr>
              <w:t>r</w:t>
            </w:r>
            <w:r w:rsidRPr="00C53B46">
              <w:rPr>
                <w:rFonts w:asciiTheme="minorBidi" w:eastAsia="Arial" w:hAnsiTheme="minorBidi"/>
                <w:spacing w:val="-2"/>
              </w:rPr>
              <w:t>v</w:t>
            </w:r>
            <w:r w:rsidRPr="00C53B46">
              <w:rPr>
                <w:rFonts w:asciiTheme="minorBidi" w:eastAsia="Arial" w:hAnsiTheme="minorBidi"/>
              </w:rPr>
              <w:t>ic</w:t>
            </w:r>
            <w:r w:rsidRPr="00C53B46">
              <w:rPr>
                <w:rFonts w:asciiTheme="minorBidi" w:eastAsia="Arial" w:hAnsiTheme="minorBidi"/>
                <w:spacing w:val="1"/>
              </w:rPr>
              <w:t>e</w:t>
            </w:r>
            <w:r w:rsidRPr="00C53B46">
              <w:rPr>
                <w:rFonts w:asciiTheme="minorBidi" w:eastAsia="Arial" w:hAnsiTheme="minorBidi"/>
              </w:rPr>
              <w:t xml:space="preserve">s </w:t>
            </w:r>
            <w:r w:rsidRPr="00C53B46">
              <w:rPr>
                <w:rFonts w:asciiTheme="minorBidi" w:eastAsia="Arial" w:hAnsiTheme="minorBidi"/>
                <w:spacing w:val="51"/>
              </w:rPr>
              <w:t xml:space="preserve"> </w:t>
            </w:r>
            <w:r w:rsidRPr="00C53B46">
              <w:rPr>
                <w:rFonts w:asciiTheme="minorBidi" w:eastAsia="Arial" w:hAnsiTheme="minorBidi"/>
                <w:spacing w:val="-2"/>
              </w:rPr>
              <w:t>p</w:t>
            </w:r>
            <w:r w:rsidRPr="00C53B46">
              <w:rPr>
                <w:rFonts w:asciiTheme="minorBidi" w:eastAsia="Arial" w:hAnsiTheme="minorBidi"/>
              </w:rPr>
              <w:t>r</w:t>
            </w:r>
            <w:r w:rsidRPr="00C53B46">
              <w:rPr>
                <w:rFonts w:asciiTheme="minorBidi" w:eastAsia="Arial" w:hAnsiTheme="minorBidi"/>
                <w:spacing w:val="-1"/>
              </w:rPr>
              <w:t>o</w:t>
            </w:r>
            <w:r w:rsidRPr="00C53B46">
              <w:rPr>
                <w:rFonts w:asciiTheme="minorBidi" w:eastAsia="Arial" w:hAnsiTheme="minorBidi"/>
              </w:rPr>
              <w:t>vi</w:t>
            </w:r>
            <w:r w:rsidRPr="00C53B46">
              <w:rPr>
                <w:rFonts w:asciiTheme="minorBidi" w:eastAsia="Arial" w:hAnsiTheme="minorBidi"/>
                <w:spacing w:val="1"/>
              </w:rPr>
              <w:t>d</w:t>
            </w:r>
            <w:r w:rsidRPr="00C53B46">
              <w:rPr>
                <w:rFonts w:asciiTheme="minorBidi" w:eastAsia="Arial" w:hAnsiTheme="minorBidi"/>
              </w:rPr>
              <w:t xml:space="preserve">ed </w:t>
            </w:r>
            <w:r w:rsidRPr="00C53B46">
              <w:rPr>
                <w:rFonts w:asciiTheme="minorBidi" w:eastAsia="Arial" w:hAnsiTheme="minorBidi"/>
                <w:spacing w:val="47"/>
              </w:rPr>
              <w:t xml:space="preserve"> </w:t>
            </w:r>
            <w:r w:rsidRPr="00C53B46">
              <w:rPr>
                <w:rFonts w:asciiTheme="minorBidi" w:eastAsia="Arial" w:hAnsiTheme="minorBidi"/>
              </w:rPr>
              <w:t xml:space="preserve">under </w:t>
            </w:r>
            <w:r w:rsidRPr="00C53B46">
              <w:rPr>
                <w:rFonts w:asciiTheme="minorBidi" w:eastAsia="Arial" w:hAnsiTheme="minorBidi"/>
                <w:spacing w:val="46"/>
              </w:rPr>
              <w:t xml:space="preserve"> </w:t>
            </w:r>
            <w:r w:rsidRPr="00C53B46">
              <w:rPr>
                <w:rFonts w:asciiTheme="minorBidi" w:eastAsia="Arial" w:hAnsiTheme="minorBidi"/>
                <w:spacing w:val="3"/>
              </w:rPr>
              <w:t>t</w:t>
            </w:r>
            <w:r w:rsidRPr="00C53B46">
              <w:rPr>
                <w:rFonts w:asciiTheme="minorBidi" w:eastAsia="Arial" w:hAnsiTheme="minorBidi"/>
                <w:spacing w:val="-2"/>
              </w:rPr>
              <w:t>h</w:t>
            </w:r>
            <w:r w:rsidRPr="00C53B46">
              <w:rPr>
                <w:rFonts w:asciiTheme="minorBidi" w:eastAsia="Arial" w:hAnsiTheme="minorBidi"/>
              </w:rPr>
              <w:t xml:space="preserve">e </w:t>
            </w:r>
            <w:r w:rsidRPr="00C53B46">
              <w:rPr>
                <w:rFonts w:asciiTheme="minorBidi" w:eastAsia="Arial" w:hAnsiTheme="minorBidi"/>
                <w:spacing w:val="41"/>
              </w:rPr>
              <w:t xml:space="preserve"> </w:t>
            </w:r>
            <w:r w:rsidRPr="00C53B46">
              <w:rPr>
                <w:rFonts w:asciiTheme="minorBidi" w:eastAsia="Arial" w:hAnsiTheme="minorBidi"/>
                <w:spacing w:val="3"/>
              </w:rPr>
              <w:t>C</w:t>
            </w:r>
            <w:r w:rsidRPr="00C53B46">
              <w:rPr>
                <w:rFonts w:asciiTheme="minorBidi" w:eastAsia="Arial" w:hAnsiTheme="minorBidi"/>
                <w:spacing w:val="-2"/>
              </w:rPr>
              <w:t>on</w:t>
            </w:r>
            <w:r w:rsidRPr="00C53B46">
              <w:rPr>
                <w:rFonts w:asciiTheme="minorBidi" w:eastAsia="Arial" w:hAnsiTheme="minorBidi"/>
              </w:rPr>
              <w:t>tr</w:t>
            </w:r>
            <w:r w:rsidRPr="00C53B46">
              <w:rPr>
                <w:rFonts w:asciiTheme="minorBidi" w:eastAsia="Arial" w:hAnsiTheme="minorBidi"/>
                <w:spacing w:val="-1"/>
              </w:rPr>
              <w:t>a</w:t>
            </w:r>
            <w:r w:rsidRPr="00C53B46">
              <w:rPr>
                <w:rFonts w:asciiTheme="minorBidi" w:eastAsia="Arial" w:hAnsiTheme="minorBidi"/>
              </w:rPr>
              <w:t xml:space="preserve">ct </w:t>
            </w:r>
            <w:r w:rsidRPr="00C53B46">
              <w:rPr>
                <w:rFonts w:asciiTheme="minorBidi" w:eastAsia="Arial" w:hAnsiTheme="minorBidi"/>
                <w:spacing w:val="51"/>
              </w:rPr>
              <w:t xml:space="preserve"> </w:t>
            </w:r>
            <w:r w:rsidRPr="00C53B46">
              <w:rPr>
                <w:rFonts w:asciiTheme="minorBidi" w:eastAsia="Arial" w:hAnsiTheme="minorBidi"/>
              </w:rPr>
              <w:t>s</w:t>
            </w:r>
            <w:r w:rsidRPr="00C53B46">
              <w:rPr>
                <w:rFonts w:asciiTheme="minorBidi" w:eastAsia="Arial" w:hAnsiTheme="minorBidi"/>
                <w:spacing w:val="-1"/>
              </w:rPr>
              <w:t>h</w:t>
            </w:r>
            <w:r w:rsidRPr="00C53B46">
              <w:rPr>
                <w:rFonts w:asciiTheme="minorBidi" w:eastAsia="Arial" w:hAnsiTheme="minorBidi"/>
                <w:spacing w:val="-2"/>
              </w:rPr>
              <w:t>a</w:t>
            </w:r>
            <w:r w:rsidRPr="00C53B46">
              <w:rPr>
                <w:rFonts w:asciiTheme="minorBidi" w:eastAsia="Arial" w:hAnsiTheme="minorBidi"/>
                <w:spacing w:val="3"/>
              </w:rPr>
              <w:t>l</w:t>
            </w:r>
            <w:r w:rsidRPr="00C53B46">
              <w:rPr>
                <w:rFonts w:asciiTheme="minorBidi" w:eastAsia="Arial" w:hAnsiTheme="minorBidi"/>
              </w:rPr>
              <w:t xml:space="preserve">l </w:t>
            </w:r>
            <w:r w:rsidRPr="00C53B46">
              <w:rPr>
                <w:rFonts w:asciiTheme="minorBidi" w:eastAsia="Arial" w:hAnsiTheme="minorBidi"/>
                <w:spacing w:val="46"/>
              </w:rPr>
              <w:t xml:space="preserve"> </w:t>
            </w:r>
            <w:r w:rsidRPr="00C53B46">
              <w:rPr>
                <w:rFonts w:asciiTheme="minorBidi" w:eastAsia="Arial" w:hAnsiTheme="minorBidi"/>
                <w:spacing w:val="-2"/>
              </w:rPr>
              <w:t>c</w:t>
            </w:r>
            <w:r w:rsidRPr="00C53B46">
              <w:rPr>
                <w:rFonts w:asciiTheme="minorBidi" w:eastAsia="Arial" w:hAnsiTheme="minorBidi"/>
              </w:rPr>
              <w:t>o</w:t>
            </w:r>
            <w:r w:rsidRPr="00C53B46">
              <w:rPr>
                <w:rFonts w:asciiTheme="minorBidi" w:eastAsia="Arial" w:hAnsiTheme="minorBidi"/>
                <w:spacing w:val="-1"/>
              </w:rPr>
              <w:t>n</w:t>
            </w:r>
            <w:r w:rsidRPr="00C53B46">
              <w:rPr>
                <w:rFonts w:asciiTheme="minorBidi" w:eastAsia="Arial" w:hAnsiTheme="minorBidi"/>
              </w:rPr>
              <w:t>fo</w:t>
            </w:r>
            <w:r w:rsidRPr="00C53B46">
              <w:rPr>
                <w:rFonts w:asciiTheme="minorBidi" w:eastAsia="Arial" w:hAnsiTheme="minorBidi"/>
                <w:spacing w:val="-1"/>
              </w:rPr>
              <w:t>r</w:t>
            </w:r>
            <w:r w:rsidRPr="00C53B46">
              <w:rPr>
                <w:rFonts w:asciiTheme="minorBidi" w:eastAsia="Arial" w:hAnsiTheme="minorBidi"/>
              </w:rPr>
              <w:t xml:space="preserve">m </w:t>
            </w:r>
            <w:r w:rsidRPr="00C53B46">
              <w:rPr>
                <w:rFonts w:asciiTheme="minorBidi" w:eastAsia="Arial" w:hAnsiTheme="minorBidi"/>
                <w:spacing w:val="51"/>
              </w:rPr>
              <w:t xml:space="preserve"> </w:t>
            </w:r>
            <w:r w:rsidRPr="00C53B46">
              <w:rPr>
                <w:rFonts w:asciiTheme="minorBidi" w:eastAsia="Arial" w:hAnsiTheme="minorBidi"/>
              </w:rPr>
              <w:t xml:space="preserve">to </w:t>
            </w:r>
            <w:r w:rsidRPr="00C53B46">
              <w:rPr>
                <w:rFonts w:asciiTheme="minorBidi" w:eastAsia="Arial" w:hAnsiTheme="minorBidi"/>
                <w:spacing w:val="39"/>
              </w:rPr>
              <w:t xml:space="preserve"> </w:t>
            </w:r>
            <w:r w:rsidRPr="00C53B46">
              <w:rPr>
                <w:rFonts w:asciiTheme="minorBidi" w:eastAsia="Arial" w:hAnsiTheme="minorBidi"/>
                <w:spacing w:val="3"/>
              </w:rPr>
              <w:t>t</w:t>
            </w:r>
            <w:r w:rsidRPr="00C53B46">
              <w:rPr>
                <w:rFonts w:asciiTheme="minorBidi" w:eastAsia="Arial" w:hAnsiTheme="minorBidi"/>
                <w:spacing w:val="-2"/>
              </w:rPr>
              <w:t>h</w:t>
            </w:r>
            <w:r w:rsidRPr="00C53B46">
              <w:rPr>
                <w:rFonts w:asciiTheme="minorBidi" w:eastAsia="Arial" w:hAnsiTheme="minorBidi"/>
              </w:rPr>
              <w:t xml:space="preserve">e </w:t>
            </w:r>
            <w:r w:rsidRPr="00C53B46">
              <w:rPr>
                <w:rFonts w:asciiTheme="minorBidi" w:eastAsia="Arial" w:hAnsiTheme="minorBidi"/>
                <w:spacing w:val="39"/>
              </w:rPr>
              <w:t xml:space="preserve"> </w:t>
            </w:r>
            <w:r w:rsidRPr="00C53B46">
              <w:rPr>
                <w:rFonts w:asciiTheme="minorBidi" w:eastAsia="Arial" w:hAnsiTheme="minorBidi"/>
                <w:w w:val="102"/>
              </w:rPr>
              <w:t>tec</w:t>
            </w:r>
            <w:r w:rsidRPr="00C53B46">
              <w:rPr>
                <w:rFonts w:asciiTheme="minorBidi" w:eastAsia="Arial" w:hAnsiTheme="minorBidi"/>
                <w:spacing w:val="-3"/>
                <w:w w:val="102"/>
              </w:rPr>
              <w:t>h</w:t>
            </w:r>
            <w:r w:rsidRPr="00C53B46">
              <w:rPr>
                <w:rFonts w:asciiTheme="minorBidi" w:eastAsia="Arial" w:hAnsiTheme="minorBidi"/>
                <w:w w:val="102"/>
              </w:rPr>
              <w:t>n</w:t>
            </w:r>
            <w:r w:rsidRPr="00C53B46">
              <w:rPr>
                <w:rFonts w:asciiTheme="minorBidi" w:eastAsia="Arial" w:hAnsiTheme="minorBidi"/>
                <w:spacing w:val="3"/>
                <w:w w:val="102"/>
              </w:rPr>
              <w:t>i</w:t>
            </w:r>
            <w:r w:rsidRPr="00C53B46">
              <w:rPr>
                <w:rFonts w:asciiTheme="minorBidi" w:eastAsia="Arial" w:hAnsiTheme="minorBidi"/>
                <w:spacing w:val="-2"/>
                <w:w w:val="102"/>
              </w:rPr>
              <w:t>ca</w:t>
            </w:r>
            <w:r w:rsidRPr="00C53B46">
              <w:rPr>
                <w:rFonts w:asciiTheme="minorBidi" w:eastAsia="Arial" w:hAnsiTheme="minorBidi"/>
                <w:w w:val="102"/>
              </w:rPr>
              <w:t xml:space="preserve">l </w:t>
            </w:r>
            <w:r w:rsidRPr="00C53B46">
              <w:rPr>
                <w:rFonts w:asciiTheme="minorBidi" w:eastAsia="Arial" w:hAnsiTheme="minorBidi"/>
                <w:spacing w:val="-2"/>
              </w:rPr>
              <w:t>s</w:t>
            </w:r>
            <w:r w:rsidRPr="00C53B46">
              <w:rPr>
                <w:rFonts w:asciiTheme="minorBidi" w:eastAsia="Arial" w:hAnsiTheme="minorBidi"/>
              </w:rPr>
              <w:t>pecif</w:t>
            </w:r>
            <w:r w:rsidRPr="00C53B46">
              <w:rPr>
                <w:rFonts w:asciiTheme="minorBidi" w:eastAsia="Arial" w:hAnsiTheme="minorBidi"/>
                <w:spacing w:val="2"/>
              </w:rPr>
              <w:t>i</w:t>
            </w:r>
            <w:r w:rsidRPr="00C53B46">
              <w:rPr>
                <w:rFonts w:asciiTheme="minorBidi" w:eastAsia="Arial" w:hAnsiTheme="minorBidi"/>
                <w:spacing w:val="-2"/>
              </w:rPr>
              <w:t>ca</w:t>
            </w:r>
            <w:r w:rsidRPr="00C53B46">
              <w:rPr>
                <w:rFonts w:asciiTheme="minorBidi" w:eastAsia="Arial" w:hAnsiTheme="minorBidi"/>
              </w:rPr>
              <w:t>ti</w:t>
            </w:r>
            <w:r w:rsidRPr="00C53B46">
              <w:rPr>
                <w:rFonts w:asciiTheme="minorBidi" w:eastAsia="Arial" w:hAnsiTheme="minorBidi"/>
                <w:spacing w:val="-1"/>
              </w:rPr>
              <w:t>o</w:t>
            </w:r>
            <w:r w:rsidRPr="00C53B46">
              <w:rPr>
                <w:rFonts w:asciiTheme="minorBidi" w:eastAsia="Arial" w:hAnsiTheme="minorBidi"/>
              </w:rPr>
              <w:t>ns</w:t>
            </w:r>
            <w:r w:rsidRPr="00C53B46">
              <w:rPr>
                <w:rFonts w:asciiTheme="minorBidi" w:eastAsia="Arial" w:hAnsiTheme="minorBidi"/>
                <w:spacing w:val="37"/>
              </w:rPr>
              <w:t xml:space="preserve"> </w:t>
            </w:r>
            <w:r w:rsidRPr="00C53B46">
              <w:rPr>
                <w:rFonts w:asciiTheme="minorBidi" w:eastAsia="Arial" w:hAnsiTheme="minorBidi"/>
              </w:rPr>
              <w:t>a</w:t>
            </w:r>
            <w:r w:rsidRPr="00C53B46">
              <w:rPr>
                <w:rFonts w:asciiTheme="minorBidi" w:eastAsia="Arial" w:hAnsiTheme="minorBidi"/>
                <w:spacing w:val="-1"/>
              </w:rPr>
              <w:t>n</w:t>
            </w:r>
            <w:r w:rsidRPr="00C53B46">
              <w:rPr>
                <w:rFonts w:asciiTheme="minorBidi" w:eastAsia="Arial" w:hAnsiTheme="minorBidi"/>
              </w:rPr>
              <w:t>d</w:t>
            </w:r>
            <w:r w:rsidRPr="00C53B46">
              <w:rPr>
                <w:rFonts w:asciiTheme="minorBidi" w:eastAsia="Arial" w:hAnsiTheme="minorBidi"/>
                <w:spacing w:val="19"/>
              </w:rPr>
              <w:t xml:space="preserve"> </w:t>
            </w:r>
            <w:r w:rsidRPr="00C53B46">
              <w:rPr>
                <w:rFonts w:asciiTheme="minorBidi" w:eastAsia="Arial" w:hAnsiTheme="minorBidi"/>
              </w:rPr>
              <w:t>st</w:t>
            </w:r>
            <w:r w:rsidRPr="00C53B46">
              <w:rPr>
                <w:rFonts w:asciiTheme="minorBidi" w:eastAsia="Arial" w:hAnsiTheme="minorBidi"/>
                <w:spacing w:val="1"/>
              </w:rPr>
              <w:t>a</w:t>
            </w:r>
            <w:r w:rsidRPr="00C53B46">
              <w:rPr>
                <w:rFonts w:asciiTheme="minorBidi" w:eastAsia="Arial" w:hAnsiTheme="minorBidi"/>
              </w:rPr>
              <w:t>n</w:t>
            </w:r>
            <w:r w:rsidRPr="00C53B46">
              <w:rPr>
                <w:rFonts w:asciiTheme="minorBidi" w:eastAsia="Arial" w:hAnsiTheme="minorBidi"/>
                <w:spacing w:val="-4"/>
              </w:rPr>
              <w:t>d</w:t>
            </w:r>
            <w:r w:rsidRPr="00C53B46">
              <w:rPr>
                <w:rFonts w:asciiTheme="minorBidi" w:eastAsia="Arial" w:hAnsiTheme="minorBidi"/>
              </w:rPr>
              <w:t>ar</w:t>
            </w:r>
            <w:r w:rsidRPr="00C53B46">
              <w:rPr>
                <w:rFonts w:asciiTheme="minorBidi" w:eastAsia="Arial" w:hAnsiTheme="minorBidi"/>
                <w:spacing w:val="1"/>
              </w:rPr>
              <w:t>d</w:t>
            </w:r>
            <w:r w:rsidRPr="00C53B46">
              <w:rPr>
                <w:rFonts w:asciiTheme="minorBidi" w:eastAsia="Arial" w:hAnsiTheme="minorBidi"/>
              </w:rPr>
              <w:t>s</w:t>
            </w:r>
            <w:r w:rsidRPr="00C53B46">
              <w:rPr>
                <w:rFonts w:asciiTheme="minorBidi" w:eastAsia="Arial" w:hAnsiTheme="minorBidi"/>
                <w:spacing w:val="28"/>
              </w:rPr>
              <w:t xml:space="preserve"> </w:t>
            </w:r>
            <w:r w:rsidRPr="00C53B46">
              <w:rPr>
                <w:rFonts w:asciiTheme="minorBidi" w:eastAsia="Arial" w:hAnsiTheme="minorBidi"/>
                <w:spacing w:val="3"/>
              </w:rPr>
              <w:t>m</w:t>
            </w:r>
            <w:r w:rsidRPr="00C53B46">
              <w:rPr>
                <w:rFonts w:asciiTheme="minorBidi" w:eastAsia="Arial" w:hAnsiTheme="minorBidi"/>
                <w:spacing w:val="-2"/>
              </w:rPr>
              <w:t>e</w:t>
            </w:r>
            <w:r w:rsidRPr="00C53B46">
              <w:rPr>
                <w:rFonts w:asciiTheme="minorBidi" w:eastAsia="Arial" w:hAnsiTheme="minorBidi"/>
              </w:rPr>
              <w:t>n</w:t>
            </w:r>
            <w:r w:rsidRPr="00C53B46">
              <w:rPr>
                <w:rFonts w:asciiTheme="minorBidi" w:eastAsia="Arial" w:hAnsiTheme="minorBidi"/>
                <w:spacing w:val="-2"/>
              </w:rPr>
              <w:t>t</w:t>
            </w:r>
            <w:r w:rsidRPr="00C53B46">
              <w:rPr>
                <w:rFonts w:asciiTheme="minorBidi" w:eastAsia="Arial" w:hAnsiTheme="minorBidi"/>
                <w:spacing w:val="3"/>
              </w:rPr>
              <w:t>i</w:t>
            </w:r>
            <w:r w:rsidRPr="00C53B46">
              <w:rPr>
                <w:rFonts w:asciiTheme="minorBidi" w:eastAsia="Arial" w:hAnsiTheme="minorBidi"/>
                <w:spacing w:val="-2"/>
              </w:rPr>
              <w:t>o</w:t>
            </w:r>
            <w:r w:rsidRPr="00C53B46">
              <w:rPr>
                <w:rFonts w:asciiTheme="minorBidi" w:eastAsia="Arial" w:hAnsiTheme="minorBidi"/>
              </w:rPr>
              <w:t>ned</w:t>
            </w:r>
            <w:r w:rsidRPr="00C53B46">
              <w:rPr>
                <w:rFonts w:asciiTheme="minorBidi" w:eastAsia="Arial" w:hAnsiTheme="minorBidi"/>
                <w:spacing w:val="31"/>
              </w:rPr>
              <w:t xml:space="preserve"> </w:t>
            </w:r>
            <w:r w:rsidRPr="00C53B46">
              <w:rPr>
                <w:rFonts w:asciiTheme="minorBidi" w:eastAsia="Arial" w:hAnsiTheme="minorBidi"/>
                <w:spacing w:val="3"/>
              </w:rPr>
              <w:t>i</w:t>
            </w:r>
            <w:r w:rsidRPr="00C53B46">
              <w:rPr>
                <w:rFonts w:asciiTheme="minorBidi" w:eastAsia="Arial" w:hAnsiTheme="minorBidi"/>
              </w:rPr>
              <w:t>n</w:t>
            </w:r>
            <w:r w:rsidRPr="00C53B46">
              <w:rPr>
                <w:rFonts w:asciiTheme="minorBidi" w:eastAsia="Arial" w:hAnsiTheme="minorBidi"/>
                <w:spacing w:val="13"/>
              </w:rPr>
              <w:t xml:space="preserve"> </w:t>
            </w:r>
            <w:r w:rsidRPr="00C53B46">
              <w:rPr>
                <w:rFonts w:asciiTheme="minorBidi" w:eastAsia="Arial" w:hAnsiTheme="minorBidi"/>
              </w:rPr>
              <w:t>S6</w:t>
            </w:r>
            <w:r w:rsidRPr="00C53B46">
              <w:rPr>
                <w:rFonts w:asciiTheme="minorBidi" w:eastAsia="Arial" w:hAnsiTheme="minorBidi"/>
                <w:spacing w:val="18"/>
              </w:rPr>
              <w:t xml:space="preserve"> </w:t>
            </w:r>
            <w:r w:rsidRPr="00C53B46">
              <w:rPr>
                <w:rFonts w:asciiTheme="minorBidi" w:eastAsia="Arial" w:hAnsiTheme="minorBidi"/>
              </w:rPr>
              <w:t>a</w:t>
            </w:r>
            <w:r w:rsidRPr="00C53B46">
              <w:rPr>
                <w:rFonts w:asciiTheme="minorBidi" w:eastAsia="Arial" w:hAnsiTheme="minorBidi"/>
                <w:spacing w:val="-4"/>
              </w:rPr>
              <w:t>n</w:t>
            </w:r>
            <w:r w:rsidRPr="00C53B46">
              <w:rPr>
                <w:rFonts w:asciiTheme="minorBidi" w:eastAsia="Arial" w:hAnsiTheme="minorBidi"/>
              </w:rPr>
              <w:t>d</w:t>
            </w:r>
            <w:r w:rsidRPr="00C53B46">
              <w:rPr>
                <w:rFonts w:asciiTheme="minorBidi" w:eastAsia="Arial" w:hAnsiTheme="minorBidi"/>
                <w:spacing w:val="19"/>
              </w:rPr>
              <w:t xml:space="preserve"> </w:t>
            </w:r>
            <w:r w:rsidRPr="00C53B46">
              <w:rPr>
                <w:rFonts w:asciiTheme="minorBidi" w:eastAsia="Arial" w:hAnsiTheme="minorBidi"/>
              </w:rPr>
              <w:t>the</w:t>
            </w:r>
            <w:r w:rsidRPr="00C53B46">
              <w:rPr>
                <w:rFonts w:asciiTheme="minorBidi" w:eastAsia="Arial" w:hAnsiTheme="minorBidi"/>
                <w:spacing w:val="19"/>
              </w:rPr>
              <w:t xml:space="preserve"> </w:t>
            </w:r>
            <w:r w:rsidRPr="00C53B46">
              <w:rPr>
                <w:rFonts w:asciiTheme="minorBidi" w:eastAsia="Arial" w:hAnsiTheme="minorBidi"/>
              </w:rPr>
              <w:t>Ta</w:t>
            </w:r>
            <w:r w:rsidRPr="00C53B46">
              <w:rPr>
                <w:rFonts w:asciiTheme="minorBidi" w:eastAsia="Arial" w:hAnsiTheme="minorBidi"/>
                <w:spacing w:val="2"/>
              </w:rPr>
              <w:t>b</w:t>
            </w:r>
            <w:r w:rsidRPr="00C53B46">
              <w:rPr>
                <w:rFonts w:asciiTheme="minorBidi" w:eastAsia="Arial" w:hAnsiTheme="minorBidi"/>
              </w:rPr>
              <w:t>le</w:t>
            </w:r>
            <w:r w:rsidRPr="00C53B46">
              <w:rPr>
                <w:rFonts w:asciiTheme="minorBidi" w:eastAsia="Arial" w:hAnsiTheme="minorBidi"/>
                <w:spacing w:val="22"/>
              </w:rPr>
              <w:t xml:space="preserve"> </w:t>
            </w:r>
            <w:r w:rsidRPr="00C53B46">
              <w:rPr>
                <w:rFonts w:asciiTheme="minorBidi" w:eastAsia="Arial" w:hAnsiTheme="minorBidi"/>
                <w:spacing w:val="-2"/>
              </w:rPr>
              <w:t>o</w:t>
            </w:r>
            <w:r w:rsidRPr="00C53B46">
              <w:rPr>
                <w:rFonts w:asciiTheme="minorBidi" w:eastAsia="Arial" w:hAnsiTheme="minorBidi"/>
              </w:rPr>
              <w:t>f</w:t>
            </w:r>
            <w:r w:rsidRPr="00C53B46">
              <w:rPr>
                <w:rFonts w:asciiTheme="minorBidi" w:eastAsia="Arial" w:hAnsiTheme="minorBidi"/>
                <w:spacing w:val="15"/>
              </w:rPr>
              <w:t xml:space="preserve"> </w:t>
            </w:r>
            <w:r w:rsidRPr="00C53B46">
              <w:rPr>
                <w:rFonts w:asciiTheme="minorBidi" w:eastAsia="Arial" w:hAnsiTheme="minorBidi"/>
              </w:rPr>
              <w:t>R</w:t>
            </w:r>
            <w:r w:rsidRPr="00C53B46">
              <w:rPr>
                <w:rFonts w:asciiTheme="minorBidi" w:eastAsia="Arial" w:hAnsiTheme="minorBidi"/>
                <w:spacing w:val="1"/>
              </w:rPr>
              <w:t>e</w:t>
            </w:r>
            <w:r w:rsidRPr="00C53B46">
              <w:rPr>
                <w:rFonts w:asciiTheme="minorBidi" w:eastAsia="Arial" w:hAnsiTheme="minorBidi"/>
              </w:rPr>
              <w:t>q</w:t>
            </w:r>
            <w:r w:rsidRPr="00C53B46">
              <w:rPr>
                <w:rFonts w:asciiTheme="minorBidi" w:eastAsia="Arial" w:hAnsiTheme="minorBidi"/>
                <w:spacing w:val="-4"/>
              </w:rPr>
              <w:t>u</w:t>
            </w:r>
            <w:r w:rsidRPr="00C53B46">
              <w:rPr>
                <w:rFonts w:asciiTheme="minorBidi" w:eastAsia="Arial" w:hAnsiTheme="minorBidi"/>
                <w:spacing w:val="3"/>
              </w:rPr>
              <w:t>i</w:t>
            </w:r>
            <w:r w:rsidRPr="00C53B46">
              <w:rPr>
                <w:rFonts w:asciiTheme="minorBidi" w:eastAsia="Arial" w:hAnsiTheme="minorBidi"/>
              </w:rPr>
              <w:t>r</w:t>
            </w:r>
            <w:r w:rsidRPr="00C53B46">
              <w:rPr>
                <w:rFonts w:asciiTheme="minorBidi" w:eastAsia="Arial" w:hAnsiTheme="minorBidi"/>
                <w:spacing w:val="-1"/>
              </w:rPr>
              <w:t>e</w:t>
            </w:r>
            <w:r w:rsidRPr="00C53B46">
              <w:rPr>
                <w:rFonts w:asciiTheme="minorBidi" w:eastAsia="Arial" w:hAnsiTheme="minorBidi"/>
                <w:spacing w:val="-4"/>
              </w:rPr>
              <w:t>m</w:t>
            </w:r>
            <w:r w:rsidRPr="00C53B46">
              <w:rPr>
                <w:rFonts w:asciiTheme="minorBidi" w:eastAsia="Arial" w:hAnsiTheme="minorBidi"/>
              </w:rPr>
              <w:t>en</w:t>
            </w:r>
            <w:r w:rsidRPr="00C53B46">
              <w:rPr>
                <w:rFonts w:asciiTheme="minorBidi" w:eastAsia="Arial" w:hAnsiTheme="minorBidi"/>
                <w:spacing w:val="1"/>
              </w:rPr>
              <w:t>t</w:t>
            </w:r>
            <w:r w:rsidRPr="00C53B46">
              <w:rPr>
                <w:rFonts w:asciiTheme="minorBidi" w:eastAsia="Arial" w:hAnsiTheme="minorBidi"/>
              </w:rPr>
              <w:t>s.</w:t>
            </w:r>
            <w:r w:rsidRPr="00C53B46">
              <w:rPr>
                <w:rFonts w:asciiTheme="minorBidi" w:eastAsia="Arial" w:hAnsiTheme="minorBidi"/>
                <w:spacing w:val="39"/>
              </w:rPr>
              <w:t xml:space="preserve"> </w:t>
            </w:r>
            <w:r w:rsidRPr="00C53B46">
              <w:rPr>
                <w:rFonts w:asciiTheme="minorBidi" w:eastAsia="Arial" w:hAnsiTheme="minorBidi"/>
                <w:spacing w:val="3"/>
              </w:rPr>
              <w:t>I</w:t>
            </w:r>
            <w:r w:rsidRPr="00C53B46">
              <w:rPr>
                <w:rFonts w:asciiTheme="minorBidi" w:eastAsia="Arial" w:hAnsiTheme="minorBidi"/>
              </w:rPr>
              <w:t>n</w:t>
            </w:r>
            <w:r w:rsidRPr="00C53B46">
              <w:rPr>
                <w:rFonts w:asciiTheme="minorBidi" w:eastAsia="Arial" w:hAnsiTheme="minorBidi"/>
                <w:spacing w:val="13"/>
              </w:rPr>
              <w:t xml:space="preserve"> </w:t>
            </w:r>
            <w:r w:rsidRPr="00C53B46">
              <w:rPr>
                <w:rFonts w:asciiTheme="minorBidi" w:eastAsia="Arial" w:hAnsiTheme="minorBidi"/>
              </w:rPr>
              <w:t>t</w:t>
            </w:r>
            <w:r w:rsidRPr="00C53B46">
              <w:rPr>
                <w:rFonts w:asciiTheme="minorBidi" w:eastAsia="Arial" w:hAnsiTheme="minorBidi"/>
                <w:spacing w:val="-2"/>
              </w:rPr>
              <w:t>h</w:t>
            </w:r>
            <w:r w:rsidRPr="00C53B46">
              <w:rPr>
                <w:rFonts w:asciiTheme="minorBidi" w:eastAsia="Arial" w:hAnsiTheme="minorBidi"/>
              </w:rPr>
              <w:t>e</w:t>
            </w:r>
            <w:r w:rsidRPr="00C53B46">
              <w:rPr>
                <w:rFonts w:asciiTheme="minorBidi" w:eastAsia="Arial" w:hAnsiTheme="minorBidi"/>
                <w:spacing w:val="18"/>
              </w:rPr>
              <w:t xml:space="preserve"> </w:t>
            </w:r>
            <w:r w:rsidRPr="00C53B46">
              <w:rPr>
                <w:rFonts w:asciiTheme="minorBidi" w:eastAsia="Arial" w:hAnsiTheme="minorBidi"/>
              </w:rPr>
              <w:t>event</w:t>
            </w:r>
            <w:r w:rsidRPr="00C53B46">
              <w:rPr>
                <w:rFonts w:asciiTheme="minorBidi" w:eastAsia="Arial" w:hAnsiTheme="minorBidi"/>
                <w:spacing w:val="24"/>
              </w:rPr>
              <w:t xml:space="preserve"> </w:t>
            </w:r>
            <w:r w:rsidRPr="00C53B46">
              <w:rPr>
                <w:rFonts w:asciiTheme="minorBidi" w:eastAsia="Arial" w:hAnsiTheme="minorBidi"/>
                <w:spacing w:val="-2"/>
              </w:rPr>
              <w:t>n</w:t>
            </w:r>
            <w:r w:rsidRPr="00C53B46">
              <w:rPr>
                <w:rFonts w:asciiTheme="minorBidi" w:eastAsia="Arial" w:hAnsiTheme="minorBidi"/>
              </w:rPr>
              <w:t>o</w:t>
            </w:r>
            <w:r w:rsidRPr="00C53B46">
              <w:rPr>
                <w:rFonts w:asciiTheme="minorBidi" w:eastAsia="Arial" w:hAnsiTheme="minorBidi"/>
                <w:spacing w:val="17"/>
              </w:rPr>
              <w:t xml:space="preserve"> </w:t>
            </w:r>
            <w:r w:rsidRPr="00C53B46">
              <w:rPr>
                <w:rFonts w:asciiTheme="minorBidi" w:eastAsia="Arial" w:hAnsiTheme="minorBidi"/>
                <w:w w:val="102"/>
              </w:rPr>
              <w:t>sta</w:t>
            </w:r>
            <w:r w:rsidRPr="00C53B46">
              <w:rPr>
                <w:rFonts w:asciiTheme="minorBidi" w:eastAsia="Arial" w:hAnsiTheme="minorBidi"/>
                <w:spacing w:val="-3"/>
                <w:w w:val="102"/>
              </w:rPr>
              <w:t>n</w:t>
            </w:r>
            <w:r w:rsidRPr="00C53B46">
              <w:rPr>
                <w:rFonts w:asciiTheme="minorBidi" w:eastAsia="Arial" w:hAnsiTheme="minorBidi"/>
                <w:w w:val="102"/>
              </w:rPr>
              <w:t>da</w:t>
            </w:r>
            <w:r w:rsidRPr="00C53B46">
              <w:rPr>
                <w:rFonts w:asciiTheme="minorBidi" w:eastAsia="Arial" w:hAnsiTheme="minorBidi"/>
                <w:spacing w:val="1"/>
                <w:w w:val="102"/>
              </w:rPr>
              <w:t>r</w:t>
            </w:r>
            <w:r w:rsidRPr="00C53B46">
              <w:rPr>
                <w:rFonts w:asciiTheme="minorBidi" w:eastAsia="Arial" w:hAnsiTheme="minorBidi"/>
                <w:w w:val="102"/>
              </w:rPr>
              <w:t xml:space="preserve">d </w:t>
            </w:r>
            <w:r w:rsidRPr="00C53B46">
              <w:rPr>
                <w:rFonts w:asciiTheme="minorBidi" w:eastAsia="Arial" w:hAnsiTheme="minorBidi"/>
              </w:rPr>
              <w:t>is</w:t>
            </w:r>
            <w:r w:rsidRPr="00C53B46">
              <w:rPr>
                <w:rFonts w:asciiTheme="minorBidi" w:eastAsia="Arial" w:hAnsiTheme="minorBidi"/>
                <w:spacing w:val="13"/>
              </w:rPr>
              <w:t xml:space="preserve"> </w:t>
            </w:r>
            <w:r w:rsidRPr="00C53B46">
              <w:rPr>
                <w:rFonts w:asciiTheme="minorBidi" w:eastAsia="Arial" w:hAnsiTheme="minorBidi"/>
              </w:rPr>
              <w:t>state</w:t>
            </w:r>
            <w:r w:rsidRPr="00C53B46">
              <w:rPr>
                <w:rFonts w:asciiTheme="minorBidi" w:eastAsia="Arial" w:hAnsiTheme="minorBidi"/>
                <w:spacing w:val="-2"/>
              </w:rPr>
              <w:t>d</w:t>
            </w:r>
            <w:r w:rsidRPr="00C53B46">
              <w:rPr>
                <w:rFonts w:asciiTheme="minorBidi" w:eastAsia="Arial" w:hAnsiTheme="minorBidi"/>
              </w:rPr>
              <w:t>,</w:t>
            </w:r>
            <w:r w:rsidRPr="00C53B46">
              <w:rPr>
                <w:rFonts w:asciiTheme="minorBidi" w:eastAsia="Arial" w:hAnsiTheme="minorBidi"/>
                <w:spacing w:val="22"/>
              </w:rPr>
              <w:t xml:space="preserve"> </w:t>
            </w:r>
            <w:r w:rsidRPr="00C53B46">
              <w:rPr>
                <w:rFonts w:asciiTheme="minorBidi" w:eastAsia="Arial" w:hAnsiTheme="minorBidi"/>
              </w:rPr>
              <w:t>th</w:t>
            </w:r>
            <w:r w:rsidRPr="00C53B46">
              <w:rPr>
                <w:rFonts w:asciiTheme="minorBidi" w:eastAsia="Arial" w:hAnsiTheme="minorBidi"/>
                <w:spacing w:val="1"/>
              </w:rPr>
              <w:t>e</w:t>
            </w:r>
            <w:r w:rsidRPr="00C53B46">
              <w:rPr>
                <w:rFonts w:asciiTheme="minorBidi" w:eastAsia="Arial" w:hAnsiTheme="minorBidi"/>
              </w:rPr>
              <w:t>n</w:t>
            </w:r>
            <w:r w:rsidRPr="00C53B46">
              <w:rPr>
                <w:rFonts w:asciiTheme="minorBidi" w:eastAsia="Arial" w:hAnsiTheme="minorBidi"/>
                <w:spacing w:val="15"/>
              </w:rPr>
              <w:t xml:space="preserve"> </w:t>
            </w:r>
            <w:r w:rsidRPr="00C53B46">
              <w:rPr>
                <w:rFonts w:asciiTheme="minorBidi" w:eastAsia="Arial" w:hAnsiTheme="minorBidi"/>
                <w:spacing w:val="3"/>
              </w:rPr>
              <w:t>t</w:t>
            </w:r>
            <w:r w:rsidRPr="00C53B46">
              <w:rPr>
                <w:rFonts w:asciiTheme="minorBidi" w:eastAsia="Arial" w:hAnsiTheme="minorBidi"/>
                <w:spacing w:val="-2"/>
              </w:rPr>
              <w:t>h</w:t>
            </w:r>
            <w:r w:rsidRPr="00C53B46">
              <w:rPr>
                <w:rFonts w:asciiTheme="minorBidi" w:eastAsia="Arial" w:hAnsiTheme="minorBidi"/>
              </w:rPr>
              <w:t>e</w:t>
            </w:r>
            <w:r w:rsidRPr="00C53B46">
              <w:rPr>
                <w:rFonts w:asciiTheme="minorBidi" w:eastAsia="Arial" w:hAnsiTheme="minorBidi"/>
                <w:spacing w:val="16"/>
              </w:rPr>
              <w:t xml:space="preserve"> </w:t>
            </w:r>
            <w:r w:rsidRPr="00C53B46">
              <w:rPr>
                <w:rFonts w:asciiTheme="minorBidi" w:eastAsia="Arial" w:hAnsiTheme="minorBidi"/>
                <w:spacing w:val="-2"/>
              </w:rPr>
              <w:t>s</w:t>
            </w:r>
            <w:r w:rsidRPr="00C53B46">
              <w:rPr>
                <w:rFonts w:asciiTheme="minorBidi" w:eastAsia="Arial" w:hAnsiTheme="minorBidi"/>
              </w:rPr>
              <w:t>ta</w:t>
            </w:r>
            <w:r w:rsidRPr="00C53B46">
              <w:rPr>
                <w:rFonts w:asciiTheme="minorBidi" w:eastAsia="Arial" w:hAnsiTheme="minorBidi"/>
                <w:spacing w:val="1"/>
              </w:rPr>
              <w:t>n</w:t>
            </w:r>
            <w:r w:rsidRPr="00C53B46">
              <w:rPr>
                <w:rFonts w:asciiTheme="minorBidi" w:eastAsia="Arial" w:hAnsiTheme="minorBidi"/>
                <w:spacing w:val="-4"/>
              </w:rPr>
              <w:t>d</w:t>
            </w:r>
            <w:r w:rsidRPr="00C53B46">
              <w:rPr>
                <w:rFonts w:asciiTheme="minorBidi" w:eastAsia="Arial" w:hAnsiTheme="minorBidi"/>
              </w:rPr>
              <w:t>ard</w:t>
            </w:r>
            <w:r w:rsidRPr="00C53B46">
              <w:rPr>
                <w:rFonts w:asciiTheme="minorBidi" w:eastAsia="Arial" w:hAnsiTheme="minorBidi"/>
                <w:spacing w:val="26"/>
              </w:rPr>
              <w:t xml:space="preserve"> </w:t>
            </w:r>
            <w:r w:rsidRPr="00C53B46">
              <w:rPr>
                <w:rFonts w:asciiTheme="minorBidi" w:eastAsia="Arial" w:hAnsiTheme="minorBidi"/>
              </w:rPr>
              <w:t>s</w:t>
            </w:r>
            <w:r w:rsidRPr="00C53B46">
              <w:rPr>
                <w:rFonts w:asciiTheme="minorBidi" w:eastAsia="Arial" w:hAnsiTheme="minorBidi"/>
                <w:spacing w:val="-1"/>
              </w:rPr>
              <w:t>h</w:t>
            </w:r>
            <w:r w:rsidRPr="00C53B46">
              <w:rPr>
                <w:rFonts w:asciiTheme="minorBidi" w:eastAsia="Arial" w:hAnsiTheme="minorBidi"/>
              </w:rPr>
              <w:t>a</w:t>
            </w:r>
            <w:r w:rsidRPr="00C53B46">
              <w:rPr>
                <w:rFonts w:asciiTheme="minorBidi" w:eastAsia="Arial" w:hAnsiTheme="minorBidi"/>
                <w:spacing w:val="-2"/>
              </w:rPr>
              <w:t>l</w:t>
            </w:r>
            <w:r w:rsidRPr="00C53B46">
              <w:rPr>
                <w:rFonts w:asciiTheme="minorBidi" w:eastAsia="Arial" w:hAnsiTheme="minorBidi"/>
              </w:rPr>
              <w:t>l</w:t>
            </w:r>
            <w:r w:rsidRPr="00C53B46">
              <w:rPr>
                <w:rFonts w:asciiTheme="minorBidi" w:eastAsia="Arial" w:hAnsiTheme="minorBidi"/>
                <w:spacing w:val="21"/>
              </w:rPr>
              <w:t xml:space="preserve"> </w:t>
            </w:r>
            <w:r w:rsidRPr="00C53B46">
              <w:rPr>
                <w:rFonts w:asciiTheme="minorBidi" w:eastAsia="Arial" w:hAnsiTheme="minorBidi"/>
              </w:rPr>
              <w:t>e</w:t>
            </w:r>
            <w:r w:rsidRPr="00C53B46">
              <w:rPr>
                <w:rFonts w:asciiTheme="minorBidi" w:eastAsia="Arial" w:hAnsiTheme="minorBidi"/>
                <w:spacing w:val="-1"/>
              </w:rPr>
              <w:t>q</w:t>
            </w:r>
            <w:r w:rsidRPr="00C53B46">
              <w:rPr>
                <w:rFonts w:asciiTheme="minorBidi" w:eastAsia="Arial" w:hAnsiTheme="minorBidi"/>
              </w:rPr>
              <w:t>ual</w:t>
            </w:r>
            <w:r w:rsidRPr="00C53B46">
              <w:rPr>
                <w:rFonts w:asciiTheme="minorBidi" w:eastAsia="Arial" w:hAnsiTheme="minorBidi"/>
                <w:spacing w:val="20"/>
              </w:rPr>
              <w:t xml:space="preserve"> </w:t>
            </w:r>
            <w:r w:rsidRPr="00C53B46">
              <w:rPr>
                <w:rFonts w:asciiTheme="minorBidi" w:eastAsia="Arial" w:hAnsiTheme="minorBidi"/>
                <w:spacing w:val="-2"/>
              </w:rPr>
              <w:t>o</w:t>
            </w:r>
            <w:r w:rsidRPr="00C53B46">
              <w:rPr>
                <w:rFonts w:asciiTheme="minorBidi" w:eastAsia="Arial" w:hAnsiTheme="minorBidi"/>
              </w:rPr>
              <w:t>r</w:t>
            </w:r>
            <w:r w:rsidRPr="00C53B46">
              <w:rPr>
                <w:rFonts w:asciiTheme="minorBidi" w:eastAsia="Arial" w:hAnsiTheme="minorBidi"/>
                <w:spacing w:val="13"/>
              </w:rPr>
              <w:t xml:space="preserve"> </w:t>
            </w:r>
            <w:r w:rsidRPr="00C53B46">
              <w:rPr>
                <w:rFonts w:asciiTheme="minorBidi" w:eastAsia="Arial" w:hAnsiTheme="minorBidi"/>
              </w:rPr>
              <w:t>ex</w:t>
            </w:r>
            <w:r w:rsidRPr="00C53B46">
              <w:rPr>
                <w:rFonts w:asciiTheme="minorBidi" w:eastAsia="Arial" w:hAnsiTheme="minorBidi"/>
                <w:spacing w:val="2"/>
              </w:rPr>
              <w:t>c</w:t>
            </w:r>
            <w:r w:rsidRPr="00C53B46">
              <w:rPr>
                <w:rFonts w:asciiTheme="minorBidi" w:eastAsia="Arial" w:hAnsiTheme="minorBidi"/>
                <w:spacing w:val="-2"/>
              </w:rPr>
              <w:t>ee</w:t>
            </w:r>
            <w:r w:rsidRPr="00C53B46">
              <w:rPr>
                <w:rFonts w:asciiTheme="minorBidi" w:eastAsia="Arial" w:hAnsiTheme="minorBidi"/>
              </w:rPr>
              <w:t>d</w:t>
            </w:r>
            <w:r w:rsidRPr="00C53B46">
              <w:rPr>
                <w:rFonts w:asciiTheme="minorBidi" w:eastAsia="Arial" w:hAnsiTheme="minorBidi"/>
                <w:spacing w:val="24"/>
              </w:rPr>
              <w:t xml:space="preserve"> </w:t>
            </w:r>
            <w:r w:rsidRPr="00C53B46">
              <w:rPr>
                <w:rFonts w:asciiTheme="minorBidi" w:eastAsia="Arial" w:hAnsiTheme="minorBidi"/>
              </w:rPr>
              <w:t>the</w:t>
            </w:r>
            <w:r w:rsidRPr="00C53B46">
              <w:rPr>
                <w:rFonts w:asciiTheme="minorBidi" w:eastAsia="Arial" w:hAnsiTheme="minorBidi"/>
                <w:spacing w:val="16"/>
              </w:rPr>
              <w:t xml:space="preserve"> </w:t>
            </w:r>
            <w:r w:rsidRPr="00C53B46">
              <w:rPr>
                <w:rFonts w:asciiTheme="minorBidi" w:eastAsia="Arial" w:hAnsiTheme="minorBidi"/>
                <w:spacing w:val="-4"/>
              </w:rPr>
              <w:t>o</w:t>
            </w:r>
            <w:r w:rsidRPr="00C53B46">
              <w:rPr>
                <w:rFonts w:asciiTheme="minorBidi" w:eastAsia="Arial" w:hAnsiTheme="minorBidi"/>
                <w:spacing w:val="3"/>
              </w:rPr>
              <w:t>f</w:t>
            </w:r>
            <w:r w:rsidRPr="00C53B46">
              <w:rPr>
                <w:rFonts w:asciiTheme="minorBidi" w:eastAsia="Arial" w:hAnsiTheme="minorBidi"/>
              </w:rPr>
              <w:t>fi</w:t>
            </w:r>
            <w:r w:rsidRPr="00C53B46">
              <w:rPr>
                <w:rFonts w:asciiTheme="minorBidi" w:eastAsia="Arial" w:hAnsiTheme="minorBidi"/>
                <w:spacing w:val="-1"/>
              </w:rPr>
              <w:t>c</w:t>
            </w:r>
            <w:r w:rsidRPr="00C53B46">
              <w:rPr>
                <w:rFonts w:asciiTheme="minorBidi" w:eastAsia="Arial" w:hAnsiTheme="minorBidi"/>
                <w:spacing w:val="3"/>
              </w:rPr>
              <w:t>i</w:t>
            </w:r>
            <w:r w:rsidRPr="00C53B46">
              <w:rPr>
                <w:rFonts w:asciiTheme="minorBidi" w:eastAsia="Arial" w:hAnsiTheme="minorBidi"/>
                <w:spacing w:val="-2"/>
              </w:rPr>
              <w:t>a</w:t>
            </w:r>
            <w:r w:rsidRPr="00C53B46">
              <w:rPr>
                <w:rFonts w:asciiTheme="minorBidi" w:eastAsia="Arial" w:hAnsiTheme="minorBidi"/>
              </w:rPr>
              <w:t>l</w:t>
            </w:r>
            <w:r w:rsidRPr="00C53B46">
              <w:rPr>
                <w:rFonts w:asciiTheme="minorBidi" w:eastAsia="Arial" w:hAnsiTheme="minorBidi"/>
                <w:spacing w:val="21"/>
              </w:rPr>
              <w:t xml:space="preserve"> </w:t>
            </w:r>
            <w:r w:rsidRPr="00C53B46">
              <w:rPr>
                <w:rFonts w:asciiTheme="minorBidi" w:eastAsia="Arial" w:hAnsiTheme="minorBidi"/>
              </w:rPr>
              <w:t>st</w:t>
            </w:r>
            <w:r w:rsidRPr="00C53B46">
              <w:rPr>
                <w:rFonts w:asciiTheme="minorBidi" w:eastAsia="Arial" w:hAnsiTheme="minorBidi"/>
                <w:spacing w:val="1"/>
              </w:rPr>
              <w:t>a</w:t>
            </w:r>
            <w:r w:rsidRPr="00C53B46">
              <w:rPr>
                <w:rFonts w:asciiTheme="minorBidi" w:eastAsia="Arial" w:hAnsiTheme="minorBidi"/>
                <w:spacing w:val="-2"/>
              </w:rPr>
              <w:t>n</w:t>
            </w:r>
            <w:r w:rsidRPr="00C53B46">
              <w:rPr>
                <w:rFonts w:asciiTheme="minorBidi" w:eastAsia="Arial" w:hAnsiTheme="minorBidi"/>
              </w:rPr>
              <w:t>d</w:t>
            </w:r>
            <w:r w:rsidRPr="00C53B46">
              <w:rPr>
                <w:rFonts w:asciiTheme="minorBidi" w:eastAsia="Arial" w:hAnsiTheme="minorBidi"/>
                <w:spacing w:val="-1"/>
              </w:rPr>
              <w:t>a</w:t>
            </w:r>
            <w:r w:rsidRPr="00C53B46">
              <w:rPr>
                <w:rFonts w:asciiTheme="minorBidi" w:eastAsia="Arial" w:hAnsiTheme="minorBidi"/>
              </w:rPr>
              <w:t>r</w:t>
            </w:r>
            <w:r w:rsidRPr="00C53B46">
              <w:rPr>
                <w:rFonts w:asciiTheme="minorBidi" w:eastAsia="Arial" w:hAnsiTheme="minorBidi"/>
                <w:spacing w:val="-1"/>
              </w:rPr>
              <w:t>d</w:t>
            </w:r>
            <w:r w:rsidRPr="00C53B46">
              <w:rPr>
                <w:rFonts w:asciiTheme="minorBidi" w:eastAsia="Arial" w:hAnsiTheme="minorBidi"/>
              </w:rPr>
              <w:t>s</w:t>
            </w:r>
            <w:r w:rsidRPr="00C53B46">
              <w:rPr>
                <w:rFonts w:asciiTheme="minorBidi" w:eastAsia="Arial" w:hAnsiTheme="minorBidi"/>
                <w:spacing w:val="28"/>
              </w:rPr>
              <w:t xml:space="preserve"> </w:t>
            </w:r>
            <w:r w:rsidRPr="00C53B46">
              <w:rPr>
                <w:rFonts w:asciiTheme="minorBidi" w:eastAsia="Arial" w:hAnsiTheme="minorBidi"/>
                <w:spacing w:val="-2"/>
              </w:rPr>
              <w:t>a</w:t>
            </w:r>
            <w:r w:rsidRPr="00C53B46">
              <w:rPr>
                <w:rFonts w:asciiTheme="minorBidi" w:eastAsia="Arial" w:hAnsiTheme="minorBidi"/>
              </w:rPr>
              <w:t>d</w:t>
            </w:r>
            <w:r w:rsidRPr="00C53B46">
              <w:rPr>
                <w:rFonts w:asciiTheme="minorBidi" w:eastAsia="Arial" w:hAnsiTheme="minorBidi"/>
                <w:spacing w:val="-1"/>
              </w:rPr>
              <w:t>o</w:t>
            </w:r>
            <w:r w:rsidRPr="00C53B46">
              <w:rPr>
                <w:rFonts w:asciiTheme="minorBidi" w:eastAsia="Arial" w:hAnsiTheme="minorBidi"/>
              </w:rPr>
              <w:t>pt</w:t>
            </w:r>
            <w:r w:rsidRPr="00C53B46">
              <w:rPr>
                <w:rFonts w:asciiTheme="minorBidi" w:eastAsia="Arial" w:hAnsiTheme="minorBidi"/>
                <w:spacing w:val="1"/>
              </w:rPr>
              <w:t>e</w:t>
            </w:r>
            <w:r w:rsidRPr="00C53B46">
              <w:rPr>
                <w:rFonts w:asciiTheme="minorBidi" w:eastAsia="Arial" w:hAnsiTheme="minorBidi"/>
              </w:rPr>
              <w:t>d</w:t>
            </w:r>
            <w:r w:rsidRPr="00C53B46">
              <w:rPr>
                <w:rFonts w:asciiTheme="minorBidi" w:eastAsia="Arial" w:hAnsiTheme="minorBidi"/>
                <w:spacing w:val="25"/>
              </w:rPr>
              <w:t xml:space="preserve"> </w:t>
            </w:r>
            <w:r w:rsidRPr="00C53B46">
              <w:rPr>
                <w:rFonts w:asciiTheme="minorBidi" w:eastAsia="Arial" w:hAnsiTheme="minorBidi"/>
              </w:rPr>
              <w:t>in</w:t>
            </w:r>
            <w:r w:rsidRPr="00C53B46">
              <w:rPr>
                <w:rFonts w:asciiTheme="minorBidi" w:eastAsia="Arial" w:hAnsiTheme="minorBidi"/>
                <w:spacing w:val="10"/>
              </w:rPr>
              <w:t xml:space="preserve"> </w:t>
            </w:r>
            <w:r w:rsidRPr="00C53B46">
              <w:rPr>
                <w:rFonts w:asciiTheme="minorBidi" w:eastAsia="Arial" w:hAnsiTheme="minorBidi"/>
              </w:rPr>
              <w:t>the</w:t>
            </w:r>
            <w:r w:rsidRPr="00C53B46">
              <w:rPr>
                <w:rFonts w:asciiTheme="minorBidi" w:eastAsia="Arial" w:hAnsiTheme="minorBidi"/>
                <w:spacing w:val="16"/>
              </w:rPr>
              <w:t xml:space="preserve"> </w:t>
            </w:r>
            <w:r w:rsidR="00CB1435" w:rsidRPr="00C53B46">
              <w:rPr>
                <w:rFonts w:asciiTheme="minorBidi" w:eastAsia="Arial" w:hAnsiTheme="minorBidi"/>
              </w:rPr>
              <w:t>Commodities’</w:t>
            </w:r>
            <w:r w:rsidRPr="00C53B46">
              <w:rPr>
                <w:rFonts w:asciiTheme="minorBidi" w:eastAsia="Arial" w:hAnsiTheme="minorBidi"/>
                <w:spacing w:val="22"/>
              </w:rPr>
              <w:t xml:space="preserve"> </w:t>
            </w:r>
            <w:r w:rsidRPr="00C53B46">
              <w:rPr>
                <w:rFonts w:asciiTheme="minorBidi" w:eastAsia="Arial" w:hAnsiTheme="minorBidi"/>
                <w:w w:val="102"/>
              </w:rPr>
              <w:t>c</w:t>
            </w:r>
            <w:r w:rsidRPr="00C53B46">
              <w:rPr>
                <w:rFonts w:asciiTheme="minorBidi" w:eastAsia="Arial" w:hAnsiTheme="minorBidi"/>
                <w:spacing w:val="-1"/>
                <w:w w:val="102"/>
              </w:rPr>
              <w:t>o</w:t>
            </w:r>
            <w:r w:rsidRPr="00C53B46">
              <w:rPr>
                <w:rFonts w:asciiTheme="minorBidi" w:eastAsia="Arial" w:hAnsiTheme="minorBidi"/>
                <w:spacing w:val="-2"/>
                <w:w w:val="102"/>
              </w:rPr>
              <w:t>u</w:t>
            </w:r>
            <w:r w:rsidRPr="00C53B46">
              <w:rPr>
                <w:rFonts w:asciiTheme="minorBidi" w:eastAsia="Arial" w:hAnsiTheme="minorBidi"/>
                <w:w w:val="102"/>
              </w:rPr>
              <w:t>ntr</w:t>
            </w:r>
            <w:r w:rsidRPr="00C53B46">
              <w:rPr>
                <w:rFonts w:asciiTheme="minorBidi" w:eastAsia="Arial" w:hAnsiTheme="minorBidi"/>
                <w:spacing w:val="1"/>
                <w:w w:val="102"/>
              </w:rPr>
              <w:t>i</w:t>
            </w:r>
            <w:r w:rsidRPr="00C53B46">
              <w:rPr>
                <w:rFonts w:asciiTheme="minorBidi" w:eastAsia="Arial" w:hAnsiTheme="minorBidi"/>
                <w:w w:val="102"/>
              </w:rPr>
              <w:t xml:space="preserve">es </w:t>
            </w:r>
            <w:r w:rsidRPr="00C53B46">
              <w:rPr>
                <w:rFonts w:asciiTheme="minorBidi" w:eastAsia="Arial" w:hAnsiTheme="minorBidi"/>
                <w:spacing w:val="-4"/>
              </w:rPr>
              <w:t>o</w:t>
            </w:r>
            <w:r w:rsidRPr="00C53B46">
              <w:rPr>
                <w:rFonts w:asciiTheme="minorBidi" w:eastAsia="Arial" w:hAnsiTheme="minorBidi"/>
              </w:rPr>
              <w:t>f</w:t>
            </w:r>
            <w:r w:rsidRPr="00C53B46">
              <w:rPr>
                <w:rFonts w:asciiTheme="minorBidi" w:eastAsia="Arial" w:hAnsiTheme="minorBidi"/>
                <w:spacing w:val="10"/>
              </w:rPr>
              <w:t xml:space="preserve"> </w:t>
            </w:r>
            <w:r w:rsidRPr="00C53B46">
              <w:rPr>
                <w:rFonts w:asciiTheme="minorBidi" w:eastAsia="Arial" w:hAnsiTheme="minorBidi"/>
                <w:spacing w:val="-2"/>
                <w:w w:val="102"/>
              </w:rPr>
              <w:t>o</w:t>
            </w:r>
            <w:r w:rsidRPr="00C53B46">
              <w:rPr>
                <w:rFonts w:asciiTheme="minorBidi" w:eastAsia="Arial" w:hAnsiTheme="minorBidi"/>
                <w:w w:val="102"/>
              </w:rPr>
              <w:t>rigin.</w:t>
            </w:r>
          </w:p>
          <w:p w:rsidR="00E931B8" w:rsidRPr="00C53B46" w:rsidRDefault="00E931B8" w:rsidP="00E9199D">
            <w:pPr>
              <w:bidi w:val="0"/>
              <w:jc w:val="both"/>
              <w:rPr>
                <w:rFonts w:asciiTheme="minorBidi" w:eastAsia="Arial" w:hAnsiTheme="minorBidi"/>
              </w:rPr>
            </w:pPr>
            <w:r w:rsidRPr="00C53B46">
              <w:rPr>
                <w:rFonts w:asciiTheme="minorBidi" w:eastAsia="Arial" w:hAnsiTheme="minorBidi"/>
                <w:spacing w:val="-2"/>
              </w:rPr>
              <w:t>b</w:t>
            </w:r>
            <w:r w:rsidRPr="00C53B46">
              <w:rPr>
                <w:rFonts w:asciiTheme="minorBidi" w:eastAsia="Arial" w:hAnsiTheme="minorBidi"/>
              </w:rPr>
              <w:t xml:space="preserve">- </w:t>
            </w:r>
            <w:r w:rsidRPr="00C53B46">
              <w:rPr>
                <w:rFonts w:asciiTheme="minorBidi" w:eastAsia="Arial" w:hAnsiTheme="minorBidi"/>
                <w:spacing w:val="46"/>
              </w:rPr>
              <w:t xml:space="preserve"> </w:t>
            </w:r>
            <w:r w:rsidRPr="00C53B46">
              <w:rPr>
                <w:rFonts w:asciiTheme="minorBidi" w:eastAsia="Arial" w:hAnsiTheme="minorBidi"/>
              </w:rPr>
              <w:t xml:space="preserve">The </w:t>
            </w:r>
            <w:r w:rsidRPr="00C53B46">
              <w:rPr>
                <w:rFonts w:asciiTheme="minorBidi" w:eastAsia="Arial" w:hAnsiTheme="minorBidi"/>
                <w:spacing w:val="29"/>
              </w:rPr>
              <w:t xml:space="preserve"> </w:t>
            </w:r>
            <w:r w:rsidRPr="00C53B46">
              <w:rPr>
                <w:rFonts w:asciiTheme="minorBidi" w:eastAsia="Arial" w:hAnsiTheme="minorBidi"/>
              </w:rPr>
              <w:t>Sup</w:t>
            </w:r>
            <w:r w:rsidRPr="00C53B46">
              <w:rPr>
                <w:rFonts w:asciiTheme="minorBidi" w:eastAsia="Arial" w:hAnsiTheme="minorBidi"/>
                <w:spacing w:val="-3"/>
              </w:rPr>
              <w:t>p</w:t>
            </w:r>
            <w:r w:rsidRPr="00C53B46">
              <w:rPr>
                <w:rFonts w:asciiTheme="minorBidi" w:eastAsia="Arial" w:hAnsiTheme="minorBidi"/>
              </w:rPr>
              <w:t xml:space="preserve">lier </w:t>
            </w:r>
            <w:r w:rsidRPr="00C53B46">
              <w:rPr>
                <w:rFonts w:asciiTheme="minorBidi" w:eastAsia="Arial" w:hAnsiTheme="minorBidi"/>
                <w:spacing w:val="37"/>
              </w:rPr>
              <w:t xml:space="preserve"> </w:t>
            </w:r>
            <w:r w:rsidRPr="00C53B46">
              <w:rPr>
                <w:rFonts w:asciiTheme="minorBidi" w:eastAsia="Arial" w:hAnsiTheme="minorBidi"/>
              </w:rPr>
              <w:t>m</w:t>
            </w:r>
            <w:r w:rsidRPr="00C53B46">
              <w:rPr>
                <w:rFonts w:asciiTheme="minorBidi" w:eastAsia="Arial" w:hAnsiTheme="minorBidi"/>
                <w:spacing w:val="1"/>
              </w:rPr>
              <w:t>a</w:t>
            </w:r>
            <w:r w:rsidRPr="00C53B46">
              <w:rPr>
                <w:rFonts w:asciiTheme="minorBidi" w:eastAsia="Arial" w:hAnsiTheme="minorBidi"/>
              </w:rPr>
              <w:t xml:space="preserve">y </w:t>
            </w:r>
            <w:r w:rsidRPr="00C53B46">
              <w:rPr>
                <w:rFonts w:asciiTheme="minorBidi" w:eastAsia="Arial" w:hAnsiTheme="minorBidi"/>
                <w:spacing w:val="27"/>
              </w:rPr>
              <w:t xml:space="preserve"> </w:t>
            </w:r>
            <w:r w:rsidRPr="00C53B46">
              <w:rPr>
                <w:rFonts w:asciiTheme="minorBidi" w:eastAsia="Arial" w:hAnsiTheme="minorBidi"/>
              </w:rPr>
              <w:t>di</w:t>
            </w:r>
            <w:r w:rsidRPr="00C53B46">
              <w:rPr>
                <w:rFonts w:asciiTheme="minorBidi" w:eastAsia="Arial" w:hAnsiTheme="minorBidi"/>
                <w:spacing w:val="1"/>
              </w:rPr>
              <w:t>s</w:t>
            </w:r>
            <w:r w:rsidRPr="00C53B46">
              <w:rPr>
                <w:rFonts w:asciiTheme="minorBidi" w:eastAsia="Arial" w:hAnsiTheme="minorBidi"/>
              </w:rPr>
              <w:t>cl</w:t>
            </w:r>
            <w:r w:rsidRPr="00C53B46">
              <w:rPr>
                <w:rFonts w:asciiTheme="minorBidi" w:eastAsia="Arial" w:hAnsiTheme="minorBidi"/>
                <w:spacing w:val="1"/>
              </w:rPr>
              <w:t>a</w:t>
            </w:r>
            <w:r w:rsidRPr="00C53B46">
              <w:rPr>
                <w:rFonts w:asciiTheme="minorBidi" w:eastAsia="Arial" w:hAnsiTheme="minorBidi"/>
                <w:spacing w:val="-2"/>
              </w:rPr>
              <w:t>i</w:t>
            </w:r>
            <w:r w:rsidRPr="00C53B46">
              <w:rPr>
                <w:rFonts w:asciiTheme="minorBidi" w:eastAsia="Arial" w:hAnsiTheme="minorBidi"/>
              </w:rPr>
              <w:t xml:space="preserve">m </w:t>
            </w:r>
            <w:r w:rsidRPr="00C53B46">
              <w:rPr>
                <w:rFonts w:asciiTheme="minorBidi" w:eastAsia="Arial" w:hAnsiTheme="minorBidi"/>
                <w:spacing w:val="39"/>
              </w:rPr>
              <w:t xml:space="preserve"> </w:t>
            </w:r>
            <w:r w:rsidRPr="00C53B46">
              <w:rPr>
                <w:rFonts w:asciiTheme="minorBidi" w:eastAsia="Arial" w:hAnsiTheme="minorBidi"/>
              </w:rPr>
              <w:t>l</w:t>
            </w:r>
            <w:r w:rsidRPr="00C53B46">
              <w:rPr>
                <w:rFonts w:asciiTheme="minorBidi" w:eastAsia="Arial" w:hAnsiTheme="minorBidi"/>
                <w:spacing w:val="-2"/>
              </w:rPr>
              <w:t>i</w:t>
            </w:r>
            <w:r w:rsidRPr="00C53B46">
              <w:rPr>
                <w:rFonts w:asciiTheme="minorBidi" w:eastAsia="Arial" w:hAnsiTheme="minorBidi"/>
              </w:rPr>
              <w:t>abi</w:t>
            </w:r>
            <w:r w:rsidRPr="00C53B46">
              <w:rPr>
                <w:rFonts w:asciiTheme="minorBidi" w:eastAsia="Arial" w:hAnsiTheme="minorBidi"/>
                <w:spacing w:val="2"/>
              </w:rPr>
              <w:t>l</w:t>
            </w:r>
            <w:r w:rsidRPr="00C53B46">
              <w:rPr>
                <w:rFonts w:asciiTheme="minorBidi" w:eastAsia="Arial" w:hAnsiTheme="minorBidi"/>
                <w:spacing w:val="-2"/>
              </w:rPr>
              <w:t>i</w:t>
            </w:r>
            <w:r w:rsidRPr="00C53B46">
              <w:rPr>
                <w:rFonts w:asciiTheme="minorBidi" w:eastAsia="Arial" w:hAnsiTheme="minorBidi"/>
              </w:rPr>
              <w:t xml:space="preserve">ty </w:t>
            </w:r>
            <w:r w:rsidRPr="00C53B46">
              <w:rPr>
                <w:rFonts w:asciiTheme="minorBidi" w:eastAsia="Arial" w:hAnsiTheme="minorBidi"/>
                <w:spacing w:val="34"/>
              </w:rPr>
              <w:t xml:space="preserve"> </w:t>
            </w:r>
            <w:r w:rsidRPr="00C53B46">
              <w:rPr>
                <w:rFonts w:asciiTheme="minorBidi" w:eastAsia="Arial" w:hAnsiTheme="minorBidi"/>
                <w:spacing w:val="3"/>
              </w:rPr>
              <w:t>f</w:t>
            </w:r>
            <w:r w:rsidRPr="00C53B46">
              <w:rPr>
                <w:rFonts w:asciiTheme="minorBidi" w:eastAsia="Arial" w:hAnsiTheme="minorBidi"/>
              </w:rPr>
              <w:t xml:space="preserve">or </w:t>
            </w:r>
            <w:r w:rsidRPr="00C53B46">
              <w:rPr>
                <w:rFonts w:asciiTheme="minorBidi" w:eastAsia="Arial" w:hAnsiTheme="minorBidi"/>
                <w:spacing w:val="26"/>
              </w:rPr>
              <w:t xml:space="preserve"> </w:t>
            </w:r>
            <w:r w:rsidRPr="00C53B46">
              <w:rPr>
                <w:rFonts w:asciiTheme="minorBidi" w:eastAsia="Arial" w:hAnsiTheme="minorBidi"/>
              </w:rPr>
              <w:t>a</w:t>
            </w:r>
            <w:r w:rsidRPr="00C53B46">
              <w:rPr>
                <w:rFonts w:asciiTheme="minorBidi" w:eastAsia="Arial" w:hAnsiTheme="minorBidi"/>
                <w:spacing w:val="-1"/>
              </w:rPr>
              <w:t>n</w:t>
            </w:r>
            <w:r w:rsidRPr="00C53B46">
              <w:rPr>
                <w:rFonts w:asciiTheme="minorBidi" w:eastAsia="Arial" w:hAnsiTheme="minorBidi"/>
              </w:rPr>
              <w:t xml:space="preserve">y </w:t>
            </w:r>
            <w:r w:rsidRPr="00C53B46">
              <w:rPr>
                <w:rFonts w:asciiTheme="minorBidi" w:eastAsia="Arial" w:hAnsiTheme="minorBidi"/>
                <w:spacing w:val="28"/>
              </w:rPr>
              <w:t xml:space="preserve"> </w:t>
            </w:r>
            <w:r w:rsidRPr="00C53B46">
              <w:rPr>
                <w:rFonts w:asciiTheme="minorBidi" w:eastAsia="Arial" w:hAnsiTheme="minorBidi"/>
              </w:rPr>
              <w:t>de</w:t>
            </w:r>
            <w:r w:rsidRPr="00C53B46">
              <w:rPr>
                <w:rFonts w:asciiTheme="minorBidi" w:eastAsia="Arial" w:hAnsiTheme="minorBidi"/>
                <w:spacing w:val="2"/>
              </w:rPr>
              <w:t>s</w:t>
            </w:r>
            <w:r w:rsidRPr="00C53B46">
              <w:rPr>
                <w:rFonts w:asciiTheme="minorBidi" w:eastAsia="Arial" w:hAnsiTheme="minorBidi"/>
              </w:rPr>
              <w:t xml:space="preserve">ign, </w:t>
            </w:r>
            <w:r w:rsidRPr="00C53B46">
              <w:rPr>
                <w:rFonts w:asciiTheme="minorBidi" w:eastAsia="Arial" w:hAnsiTheme="minorBidi"/>
                <w:spacing w:val="36"/>
              </w:rPr>
              <w:t xml:space="preserve"> </w:t>
            </w:r>
            <w:r w:rsidRPr="00C53B46">
              <w:rPr>
                <w:rFonts w:asciiTheme="minorBidi" w:eastAsia="Arial" w:hAnsiTheme="minorBidi"/>
              </w:rPr>
              <w:t>d</w:t>
            </w:r>
            <w:r w:rsidRPr="00C53B46">
              <w:rPr>
                <w:rFonts w:asciiTheme="minorBidi" w:eastAsia="Arial" w:hAnsiTheme="minorBidi"/>
                <w:spacing w:val="-1"/>
              </w:rPr>
              <w:t>a</w:t>
            </w:r>
            <w:r w:rsidRPr="00C53B46">
              <w:rPr>
                <w:rFonts w:asciiTheme="minorBidi" w:eastAsia="Arial" w:hAnsiTheme="minorBidi"/>
                <w:spacing w:val="3"/>
              </w:rPr>
              <w:t>t</w:t>
            </w:r>
            <w:r w:rsidRPr="00C53B46">
              <w:rPr>
                <w:rFonts w:asciiTheme="minorBidi" w:eastAsia="Arial" w:hAnsiTheme="minorBidi"/>
                <w:spacing w:val="-4"/>
              </w:rPr>
              <w:t>a</w:t>
            </w:r>
            <w:r w:rsidRPr="00C53B46">
              <w:rPr>
                <w:rFonts w:asciiTheme="minorBidi" w:eastAsia="Arial" w:hAnsiTheme="minorBidi"/>
              </w:rPr>
              <w:t xml:space="preserve">, </w:t>
            </w:r>
            <w:r w:rsidRPr="00C53B46">
              <w:rPr>
                <w:rFonts w:asciiTheme="minorBidi" w:eastAsia="Arial" w:hAnsiTheme="minorBidi"/>
                <w:spacing w:val="35"/>
              </w:rPr>
              <w:t xml:space="preserve"> </w:t>
            </w:r>
            <w:r w:rsidRPr="00C53B46">
              <w:rPr>
                <w:rFonts w:asciiTheme="minorBidi" w:eastAsia="Arial" w:hAnsiTheme="minorBidi"/>
                <w:spacing w:val="-2"/>
              </w:rPr>
              <w:t>d</w:t>
            </w:r>
            <w:r w:rsidRPr="00C53B46">
              <w:rPr>
                <w:rFonts w:asciiTheme="minorBidi" w:eastAsia="Arial" w:hAnsiTheme="minorBidi"/>
              </w:rPr>
              <w:t>ra</w:t>
            </w:r>
            <w:r w:rsidRPr="00C53B46">
              <w:rPr>
                <w:rFonts w:asciiTheme="minorBidi" w:eastAsia="Arial" w:hAnsiTheme="minorBidi"/>
                <w:spacing w:val="-3"/>
              </w:rPr>
              <w:t>w</w:t>
            </w:r>
            <w:r w:rsidRPr="00C53B46">
              <w:rPr>
                <w:rFonts w:asciiTheme="minorBidi" w:eastAsia="Arial" w:hAnsiTheme="minorBidi"/>
              </w:rPr>
              <w:t>in</w:t>
            </w:r>
            <w:r w:rsidRPr="00C53B46">
              <w:rPr>
                <w:rFonts w:asciiTheme="minorBidi" w:eastAsia="Arial" w:hAnsiTheme="minorBidi"/>
                <w:spacing w:val="1"/>
              </w:rPr>
              <w:t>g</w:t>
            </w:r>
            <w:r w:rsidRPr="00C53B46">
              <w:rPr>
                <w:rFonts w:asciiTheme="minorBidi" w:eastAsia="Arial" w:hAnsiTheme="minorBidi"/>
                <w:spacing w:val="-2"/>
              </w:rPr>
              <w:t>s</w:t>
            </w:r>
            <w:r w:rsidRPr="00C53B46">
              <w:rPr>
                <w:rFonts w:asciiTheme="minorBidi" w:eastAsia="Arial" w:hAnsiTheme="minorBidi"/>
              </w:rPr>
              <w:t xml:space="preserve">, </w:t>
            </w:r>
            <w:r w:rsidRPr="00C53B46">
              <w:rPr>
                <w:rFonts w:asciiTheme="minorBidi" w:eastAsia="Arial" w:hAnsiTheme="minorBidi"/>
                <w:spacing w:val="41"/>
              </w:rPr>
              <w:t xml:space="preserve"> </w:t>
            </w:r>
            <w:r w:rsidRPr="00C53B46">
              <w:rPr>
                <w:rFonts w:asciiTheme="minorBidi" w:eastAsia="Arial" w:hAnsiTheme="minorBidi"/>
              </w:rPr>
              <w:t>spec</w:t>
            </w:r>
            <w:r w:rsidRPr="00C53B46">
              <w:rPr>
                <w:rFonts w:asciiTheme="minorBidi" w:eastAsia="Arial" w:hAnsiTheme="minorBidi"/>
                <w:spacing w:val="-2"/>
              </w:rPr>
              <w:t>i</w:t>
            </w:r>
            <w:r w:rsidRPr="00C53B46">
              <w:rPr>
                <w:rFonts w:asciiTheme="minorBidi" w:eastAsia="Arial" w:hAnsiTheme="minorBidi"/>
                <w:spacing w:val="3"/>
              </w:rPr>
              <w:t>f</w:t>
            </w:r>
            <w:r w:rsidRPr="00C53B46">
              <w:rPr>
                <w:rFonts w:asciiTheme="minorBidi" w:eastAsia="Arial" w:hAnsiTheme="minorBidi"/>
              </w:rPr>
              <w:t>icat</w:t>
            </w:r>
            <w:r w:rsidRPr="00C53B46">
              <w:rPr>
                <w:rFonts w:asciiTheme="minorBidi" w:eastAsia="Arial" w:hAnsiTheme="minorBidi"/>
                <w:spacing w:val="-3"/>
              </w:rPr>
              <w:t>i</w:t>
            </w:r>
            <w:r w:rsidRPr="00C53B46">
              <w:rPr>
                <w:rFonts w:asciiTheme="minorBidi" w:eastAsia="Arial" w:hAnsiTheme="minorBidi"/>
              </w:rPr>
              <w:t xml:space="preserve">ons, </w:t>
            </w:r>
            <w:r w:rsidRPr="00C53B46">
              <w:rPr>
                <w:rFonts w:asciiTheme="minorBidi" w:eastAsia="Arial" w:hAnsiTheme="minorBidi"/>
                <w:spacing w:val="48"/>
              </w:rPr>
              <w:t xml:space="preserve"> </w:t>
            </w:r>
            <w:r w:rsidRPr="00C53B46">
              <w:rPr>
                <w:rFonts w:asciiTheme="minorBidi" w:eastAsia="Arial" w:hAnsiTheme="minorBidi"/>
              </w:rPr>
              <w:t>d</w:t>
            </w:r>
            <w:r w:rsidRPr="00C53B46">
              <w:rPr>
                <w:rFonts w:asciiTheme="minorBidi" w:eastAsia="Arial" w:hAnsiTheme="minorBidi"/>
                <w:spacing w:val="-1"/>
              </w:rPr>
              <w:t>o</w:t>
            </w:r>
            <w:r w:rsidRPr="00C53B46">
              <w:rPr>
                <w:rFonts w:asciiTheme="minorBidi" w:eastAsia="Arial" w:hAnsiTheme="minorBidi"/>
              </w:rPr>
              <w:t>c</w:t>
            </w:r>
            <w:r w:rsidRPr="00C53B46">
              <w:rPr>
                <w:rFonts w:asciiTheme="minorBidi" w:eastAsia="Arial" w:hAnsiTheme="minorBidi"/>
                <w:spacing w:val="-1"/>
              </w:rPr>
              <w:t>u</w:t>
            </w:r>
            <w:r w:rsidRPr="00C53B46">
              <w:rPr>
                <w:rFonts w:asciiTheme="minorBidi" w:eastAsia="Arial" w:hAnsiTheme="minorBidi"/>
                <w:spacing w:val="3"/>
              </w:rPr>
              <w:t>m</w:t>
            </w:r>
            <w:r w:rsidRPr="00C53B46">
              <w:rPr>
                <w:rFonts w:asciiTheme="minorBidi" w:eastAsia="Arial" w:hAnsiTheme="minorBidi"/>
                <w:spacing w:val="-2"/>
              </w:rPr>
              <w:t>en</w:t>
            </w:r>
            <w:r w:rsidRPr="00C53B46">
              <w:rPr>
                <w:rFonts w:asciiTheme="minorBidi" w:eastAsia="Arial" w:hAnsiTheme="minorBidi"/>
              </w:rPr>
              <w:t xml:space="preserve">ts </w:t>
            </w:r>
            <w:r w:rsidRPr="00C53B46">
              <w:rPr>
                <w:rFonts w:asciiTheme="minorBidi" w:eastAsia="Arial" w:hAnsiTheme="minorBidi"/>
                <w:spacing w:val="45"/>
              </w:rPr>
              <w:t xml:space="preserve"> </w:t>
            </w:r>
            <w:r w:rsidRPr="00C53B46">
              <w:rPr>
                <w:rFonts w:asciiTheme="minorBidi" w:eastAsia="Arial" w:hAnsiTheme="minorBidi"/>
                <w:spacing w:val="-4"/>
                <w:w w:val="102"/>
              </w:rPr>
              <w:t>o</w:t>
            </w:r>
            <w:r w:rsidRPr="00C53B46">
              <w:rPr>
                <w:rFonts w:asciiTheme="minorBidi" w:eastAsia="Arial" w:hAnsiTheme="minorBidi"/>
                <w:w w:val="102"/>
              </w:rPr>
              <w:t xml:space="preserve">r </w:t>
            </w:r>
            <w:r w:rsidRPr="00C53B46">
              <w:rPr>
                <w:rFonts w:asciiTheme="minorBidi" w:eastAsia="Arial" w:hAnsiTheme="minorBidi"/>
                <w:spacing w:val="-4"/>
              </w:rPr>
              <w:t>a</w:t>
            </w:r>
            <w:r w:rsidRPr="00C53B46">
              <w:rPr>
                <w:rFonts w:asciiTheme="minorBidi" w:eastAsia="Arial" w:hAnsiTheme="minorBidi"/>
                <w:spacing w:val="3"/>
              </w:rPr>
              <w:t>m</w:t>
            </w:r>
            <w:r w:rsidRPr="00C53B46">
              <w:rPr>
                <w:rFonts w:asciiTheme="minorBidi" w:eastAsia="Arial" w:hAnsiTheme="minorBidi"/>
              </w:rPr>
              <w:t>e</w:t>
            </w:r>
            <w:r w:rsidRPr="00C53B46">
              <w:rPr>
                <w:rFonts w:asciiTheme="minorBidi" w:eastAsia="Arial" w:hAnsiTheme="minorBidi"/>
                <w:spacing w:val="-1"/>
              </w:rPr>
              <w:t>n</w:t>
            </w:r>
            <w:r w:rsidRPr="00C53B46">
              <w:rPr>
                <w:rFonts w:asciiTheme="minorBidi" w:eastAsia="Arial" w:hAnsiTheme="minorBidi"/>
                <w:spacing w:val="-2"/>
              </w:rPr>
              <w:t>d</w:t>
            </w:r>
            <w:r w:rsidRPr="00C53B46">
              <w:rPr>
                <w:rFonts w:asciiTheme="minorBidi" w:eastAsia="Arial" w:hAnsiTheme="minorBidi"/>
                <w:spacing w:val="3"/>
              </w:rPr>
              <w:t>m</w:t>
            </w:r>
            <w:r w:rsidRPr="00C53B46">
              <w:rPr>
                <w:rFonts w:asciiTheme="minorBidi" w:eastAsia="Arial" w:hAnsiTheme="minorBidi"/>
              </w:rPr>
              <w:t>e</w:t>
            </w:r>
            <w:r w:rsidRPr="00C53B46">
              <w:rPr>
                <w:rFonts w:asciiTheme="minorBidi" w:eastAsia="Arial" w:hAnsiTheme="minorBidi"/>
                <w:spacing w:val="-4"/>
              </w:rPr>
              <w:t>n</w:t>
            </w:r>
            <w:r w:rsidRPr="00C53B46">
              <w:rPr>
                <w:rFonts w:asciiTheme="minorBidi" w:eastAsia="Arial" w:hAnsiTheme="minorBidi"/>
                <w:spacing w:val="3"/>
              </w:rPr>
              <w:t>t</w:t>
            </w:r>
            <w:r w:rsidRPr="00C53B46">
              <w:rPr>
                <w:rFonts w:asciiTheme="minorBidi" w:eastAsia="Arial" w:hAnsiTheme="minorBidi"/>
              </w:rPr>
              <w:t>s</w:t>
            </w:r>
            <w:r w:rsidRPr="00C53B46">
              <w:rPr>
                <w:rFonts w:asciiTheme="minorBidi" w:eastAsia="Arial" w:hAnsiTheme="minorBidi"/>
                <w:spacing w:val="29"/>
              </w:rPr>
              <w:t xml:space="preserve"> </w:t>
            </w:r>
            <w:r w:rsidRPr="00C53B46">
              <w:rPr>
                <w:rFonts w:asciiTheme="minorBidi" w:eastAsia="Arial" w:hAnsiTheme="minorBidi"/>
                <w:spacing w:val="-2"/>
              </w:rPr>
              <w:t>p</w:t>
            </w:r>
            <w:r w:rsidRPr="00C53B46">
              <w:rPr>
                <w:rFonts w:asciiTheme="minorBidi" w:eastAsia="Arial" w:hAnsiTheme="minorBidi"/>
                <w:spacing w:val="3"/>
              </w:rPr>
              <w:t>r</w:t>
            </w:r>
            <w:r w:rsidRPr="00C53B46">
              <w:rPr>
                <w:rFonts w:asciiTheme="minorBidi" w:eastAsia="Arial" w:hAnsiTheme="minorBidi"/>
                <w:spacing w:val="-2"/>
              </w:rPr>
              <w:t>ov</w:t>
            </w:r>
            <w:r w:rsidRPr="00C53B46">
              <w:rPr>
                <w:rFonts w:asciiTheme="minorBidi" w:eastAsia="Arial" w:hAnsiTheme="minorBidi"/>
              </w:rPr>
              <w:t>id</w:t>
            </w:r>
            <w:r w:rsidRPr="00C53B46">
              <w:rPr>
                <w:rFonts w:asciiTheme="minorBidi" w:eastAsia="Arial" w:hAnsiTheme="minorBidi"/>
                <w:spacing w:val="1"/>
              </w:rPr>
              <w:t>e</w:t>
            </w:r>
            <w:r w:rsidRPr="00C53B46">
              <w:rPr>
                <w:rFonts w:asciiTheme="minorBidi" w:eastAsia="Arial" w:hAnsiTheme="minorBidi"/>
              </w:rPr>
              <w:t>d</w:t>
            </w:r>
            <w:r w:rsidRPr="00C53B46">
              <w:rPr>
                <w:rFonts w:asciiTheme="minorBidi" w:eastAsia="Arial" w:hAnsiTheme="minorBidi"/>
                <w:spacing w:val="21"/>
              </w:rPr>
              <w:t xml:space="preserve"> </w:t>
            </w:r>
            <w:r w:rsidRPr="00C53B46">
              <w:rPr>
                <w:rFonts w:asciiTheme="minorBidi" w:eastAsia="Arial" w:hAnsiTheme="minorBidi"/>
                <w:spacing w:val="-2"/>
              </w:rPr>
              <w:t>o</w:t>
            </w:r>
            <w:r w:rsidRPr="00C53B46">
              <w:rPr>
                <w:rFonts w:asciiTheme="minorBidi" w:eastAsia="Arial" w:hAnsiTheme="minorBidi"/>
              </w:rPr>
              <w:t>r</w:t>
            </w:r>
            <w:r w:rsidRPr="00C53B46">
              <w:rPr>
                <w:rFonts w:asciiTheme="minorBidi" w:eastAsia="Arial" w:hAnsiTheme="minorBidi"/>
                <w:spacing w:val="9"/>
              </w:rPr>
              <w:t xml:space="preserve"> </w:t>
            </w:r>
            <w:r w:rsidRPr="00C53B46">
              <w:rPr>
                <w:rFonts w:asciiTheme="minorBidi" w:eastAsia="Arial" w:hAnsiTheme="minorBidi"/>
                <w:spacing w:val="3"/>
              </w:rPr>
              <w:t>m</w:t>
            </w:r>
            <w:r w:rsidRPr="00C53B46">
              <w:rPr>
                <w:rFonts w:asciiTheme="minorBidi" w:eastAsia="Arial" w:hAnsiTheme="minorBidi"/>
                <w:spacing w:val="-2"/>
              </w:rPr>
              <w:t>a</w:t>
            </w:r>
            <w:r w:rsidRPr="00C53B46">
              <w:rPr>
                <w:rFonts w:asciiTheme="minorBidi" w:eastAsia="Arial" w:hAnsiTheme="minorBidi"/>
              </w:rPr>
              <w:t>de</w:t>
            </w:r>
            <w:r w:rsidRPr="00C53B46">
              <w:rPr>
                <w:rFonts w:asciiTheme="minorBidi" w:eastAsia="Arial" w:hAnsiTheme="minorBidi"/>
                <w:spacing w:val="15"/>
              </w:rPr>
              <w:t xml:space="preserve"> </w:t>
            </w:r>
            <w:r w:rsidRPr="00C53B46">
              <w:rPr>
                <w:rFonts w:asciiTheme="minorBidi" w:eastAsia="Arial" w:hAnsiTheme="minorBidi"/>
                <w:spacing w:val="-2"/>
              </w:rPr>
              <w:t>b</w:t>
            </w:r>
            <w:r w:rsidRPr="00C53B46">
              <w:rPr>
                <w:rFonts w:asciiTheme="minorBidi" w:eastAsia="Arial" w:hAnsiTheme="minorBidi"/>
              </w:rPr>
              <w:t>y</w:t>
            </w:r>
            <w:r w:rsidRPr="00C53B46">
              <w:rPr>
                <w:rFonts w:asciiTheme="minorBidi" w:eastAsia="Arial" w:hAnsiTheme="minorBidi"/>
                <w:spacing w:val="6"/>
              </w:rPr>
              <w:t xml:space="preserve"> </w:t>
            </w:r>
            <w:r w:rsidRPr="00C53B46">
              <w:rPr>
                <w:rFonts w:asciiTheme="minorBidi" w:eastAsia="Arial" w:hAnsiTheme="minorBidi"/>
                <w:spacing w:val="-2"/>
              </w:rPr>
              <w:t>o</w:t>
            </w:r>
            <w:r w:rsidRPr="00C53B46">
              <w:rPr>
                <w:rFonts w:asciiTheme="minorBidi" w:eastAsia="Arial" w:hAnsiTheme="minorBidi"/>
              </w:rPr>
              <w:t>r</w:t>
            </w:r>
            <w:r w:rsidRPr="00C53B46">
              <w:rPr>
                <w:rFonts w:asciiTheme="minorBidi" w:eastAsia="Arial" w:hAnsiTheme="minorBidi"/>
                <w:spacing w:val="11"/>
              </w:rPr>
              <w:t xml:space="preserve"> </w:t>
            </w:r>
            <w:r w:rsidRPr="00C53B46">
              <w:rPr>
                <w:rFonts w:asciiTheme="minorBidi" w:eastAsia="Arial" w:hAnsiTheme="minorBidi"/>
                <w:spacing w:val="-2"/>
              </w:rPr>
              <w:t>o</w:t>
            </w:r>
            <w:r w:rsidRPr="00C53B46">
              <w:rPr>
                <w:rFonts w:asciiTheme="minorBidi" w:eastAsia="Arial" w:hAnsiTheme="minorBidi"/>
              </w:rPr>
              <w:t>n</w:t>
            </w:r>
            <w:r w:rsidRPr="00C53B46">
              <w:rPr>
                <w:rFonts w:asciiTheme="minorBidi" w:eastAsia="Arial" w:hAnsiTheme="minorBidi"/>
                <w:spacing w:val="10"/>
              </w:rPr>
              <w:t xml:space="preserve"> </w:t>
            </w:r>
            <w:r w:rsidRPr="00C53B46">
              <w:rPr>
                <w:rFonts w:asciiTheme="minorBidi" w:eastAsia="Arial" w:hAnsiTheme="minorBidi"/>
              </w:rPr>
              <w:t>b</w:t>
            </w:r>
            <w:r w:rsidRPr="00C53B46">
              <w:rPr>
                <w:rFonts w:asciiTheme="minorBidi" w:eastAsia="Arial" w:hAnsiTheme="minorBidi"/>
                <w:spacing w:val="-1"/>
              </w:rPr>
              <w:t>e</w:t>
            </w:r>
            <w:r w:rsidRPr="00C53B46">
              <w:rPr>
                <w:rFonts w:asciiTheme="minorBidi" w:eastAsia="Arial" w:hAnsiTheme="minorBidi"/>
              </w:rPr>
              <w:t>ha</w:t>
            </w:r>
            <w:r w:rsidRPr="00C53B46">
              <w:rPr>
                <w:rFonts w:asciiTheme="minorBidi" w:eastAsia="Arial" w:hAnsiTheme="minorBidi"/>
                <w:spacing w:val="1"/>
              </w:rPr>
              <w:t>l</w:t>
            </w:r>
            <w:r w:rsidRPr="00C53B46">
              <w:rPr>
                <w:rFonts w:asciiTheme="minorBidi" w:eastAsia="Arial" w:hAnsiTheme="minorBidi"/>
              </w:rPr>
              <w:t>f</w:t>
            </w:r>
            <w:r w:rsidRPr="00C53B46">
              <w:rPr>
                <w:rFonts w:asciiTheme="minorBidi" w:eastAsia="Arial" w:hAnsiTheme="minorBidi"/>
                <w:spacing w:val="20"/>
              </w:rPr>
              <w:t xml:space="preserve"> </w:t>
            </w:r>
            <w:r w:rsidRPr="00C53B46">
              <w:rPr>
                <w:rFonts w:asciiTheme="minorBidi" w:eastAsia="Arial" w:hAnsiTheme="minorBidi"/>
                <w:spacing w:val="-4"/>
              </w:rPr>
              <w:t>o</w:t>
            </w:r>
            <w:r w:rsidRPr="00C53B46">
              <w:rPr>
                <w:rFonts w:asciiTheme="minorBidi" w:eastAsia="Arial" w:hAnsiTheme="minorBidi"/>
              </w:rPr>
              <w:t>f</w:t>
            </w:r>
            <w:r w:rsidRPr="00C53B46">
              <w:rPr>
                <w:rFonts w:asciiTheme="minorBidi" w:eastAsia="Arial" w:hAnsiTheme="minorBidi"/>
                <w:spacing w:val="10"/>
              </w:rPr>
              <w:t xml:space="preserve"> </w:t>
            </w:r>
            <w:r w:rsidRPr="00C53B46">
              <w:rPr>
                <w:rFonts w:asciiTheme="minorBidi" w:eastAsia="Arial" w:hAnsiTheme="minorBidi"/>
              </w:rPr>
              <w:t>the</w:t>
            </w:r>
            <w:r w:rsidRPr="00C53B46">
              <w:rPr>
                <w:rFonts w:asciiTheme="minorBidi" w:eastAsia="Arial" w:hAnsiTheme="minorBidi"/>
                <w:spacing w:val="12"/>
              </w:rPr>
              <w:t xml:space="preserve"> </w:t>
            </w:r>
            <w:r w:rsidRPr="00C53B46">
              <w:rPr>
                <w:rFonts w:asciiTheme="minorBidi" w:eastAsia="Arial" w:hAnsiTheme="minorBidi"/>
              </w:rPr>
              <w:t>Buyer,</w:t>
            </w:r>
            <w:r w:rsidRPr="00C53B46">
              <w:rPr>
                <w:rFonts w:asciiTheme="minorBidi" w:eastAsia="Arial" w:hAnsiTheme="minorBidi"/>
                <w:spacing w:val="24"/>
              </w:rPr>
              <w:t xml:space="preserve"> </w:t>
            </w:r>
            <w:r w:rsidRPr="00C53B46">
              <w:rPr>
                <w:rFonts w:asciiTheme="minorBidi" w:eastAsia="Arial" w:hAnsiTheme="minorBidi"/>
              </w:rPr>
              <w:t>pr</w:t>
            </w:r>
            <w:r w:rsidRPr="00C53B46">
              <w:rPr>
                <w:rFonts w:asciiTheme="minorBidi" w:eastAsia="Arial" w:hAnsiTheme="minorBidi"/>
                <w:spacing w:val="1"/>
              </w:rPr>
              <w:t>o</w:t>
            </w:r>
            <w:r w:rsidRPr="00C53B46">
              <w:rPr>
                <w:rFonts w:asciiTheme="minorBidi" w:eastAsia="Arial" w:hAnsiTheme="minorBidi"/>
                <w:spacing w:val="-2"/>
              </w:rPr>
              <w:t>v</w:t>
            </w:r>
            <w:r w:rsidRPr="00C53B46">
              <w:rPr>
                <w:rFonts w:asciiTheme="minorBidi" w:eastAsia="Arial" w:hAnsiTheme="minorBidi"/>
              </w:rPr>
              <w:t>ided</w:t>
            </w:r>
            <w:r w:rsidRPr="00C53B46">
              <w:rPr>
                <w:rFonts w:asciiTheme="minorBidi" w:eastAsia="Arial" w:hAnsiTheme="minorBidi"/>
                <w:spacing w:val="17"/>
              </w:rPr>
              <w:t xml:space="preserve"> </w:t>
            </w:r>
            <w:r w:rsidRPr="00C53B46">
              <w:rPr>
                <w:rFonts w:asciiTheme="minorBidi" w:eastAsia="Arial" w:hAnsiTheme="minorBidi"/>
                <w:spacing w:val="3"/>
              </w:rPr>
              <w:t>t</w:t>
            </w:r>
            <w:r w:rsidRPr="00C53B46">
              <w:rPr>
                <w:rFonts w:asciiTheme="minorBidi" w:eastAsia="Arial" w:hAnsiTheme="minorBidi"/>
                <w:spacing w:val="-2"/>
              </w:rPr>
              <w:t>h</w:t>
            </w:r>
            <w:r w:rsidRPr="00C53B46">
              <w:rPr>
                <w:rFonts w:asciiTheme="minorBidi" w:eastAsia="Arial" w:hAnsiTheme="minorBidi"/>
              </w:rPr>
              <w:t>at</w:t>
            </w:r>
            <w:r w:rsidRPr="00C53B46">
              <w:rPr>
                <w:rFonts w:asciiTheme="minorBidi" w:eastAsia="Arial" w:hAnsiTheme="minorBidi"/>
                <w:spacing w:val="12"/>
              </w:rPr>
              <w:t xml:space="preserve"> </w:t>
            </w:r>
            <w:r w:rsidRPr="00C53B46">
              <w:rPr>
                <w:rFonts w:asciiTheme="minorBidi" w:eastAsia="Arial" w:hAnsiTheme="minorBidi"/>
              </w:rPr>
              <w:t>it</w:t>
            </w:r>
            <w:r w:rsidRPr="00C53B46">
              <w:rPr>
                <w:rFonts w:asciiTheme="minorBidi" w:eastAsia="Arial" w:hAnsiTheme="minorBidi"/>
                <w:spacing w:val="7"/>
              </w:rPr>
              <w:t xml:space="preserve"> </w:t>
            </w:r>
            <w:r w:rsidRPr="00C53B46">
              <w:rPr>
                <w:rFonts w:asciiTheme="minorBidi" w:eastAsia="Arial" w:hAnsiTheme="minorBidi"/>
              </w:rPr>
              <w:t>sh</w:t>
            </w:r>
            <w:r w:rsidRPr="00C53B46">
              <w:rPr>
                <w:rFonts w:asciiTheme="minorBidi" w:eastAsia="Arial" w:hAnsiTheme="minorBidi"/>
                <w:spacing w:val="2"/>
              </w:rPr>
              <w:t>a</w:t>
            </w:r>
            <w:r w:rsidRPr="00C53B46">
              <w:rPr>
                <w:rFonts w:asciiTheme="minorBidi" w:eastAsia="Arial" w:hAnsiTheme="minorBidi"/>
                <w:spacing w:val="-2"/>
              </w:rPr>
              <w:t>l</w:t>
            </w:r>
            <w:r w:rsidRPr="00C53B46">
              <w:rPr>
                <w:rFonts w:asciiTheme="minorBidi" w:eastAsia="Arial" w:hAnsiTheme="minorBidi"/>
              </w:rPr>
              <w:t>l</w:t>
            </w:r>
            <w:r w:rsidRPr="00C53B46">
              <w:rPr>
                <w:rFonts w:asciiTheme="minorBidi" w:eastAsia="Arial" w:hAnsiTheme="minorBidi"/>
                <w:spacing w:val="16"/>
              </w:rPr>
              <w:t xml:space="preserve"> </w:t>
            </w:r>
            <w:r w:rsidRPr="00C53B46">
              <w:rPr>
                <w:rFonts w:asciiTheme="minorBidi" w:eastAsia="Arial" w:hAnsiTheme="minorBidi"/>
                <w:spacing w:val="-2"/>
              </w:rPr>
              <w:t>s</w:t>
            </w:r>
            <w:r w:rsidRPr="00C53B46">
              <w:rPr>
                <w:rFonts w:asciiTheme="minorBidi" w:eastAsia="Arial" w:hAnsiTheme="minorBidi"/>
              </w:rPr>
              <w:t>u</w:t>
            </w:r>
            <w:r w:rsidRPr="00C53B46">
              <w:rPr>
                <w:rFonts w:asciiTheme="minorBidi" w:eastAsia="Arial" w:hAnsiTheme="minorBidi"/>
                <w:spacing w:val="-1"/>
              </w:rPr>
              <w:t>b</w:t>
            </w:r>
            <w:r w:rsidRPr="00C53B46">
              <w:rPr>
                <w:rFonts w:asciiTheme="minorBidi" w:eastAsia="Arial" w:hAnsiTheme="minorBidi"/>
              </w:rPr>
              <w:t>m</w:t>
            </w:r>
            <w:r w:rsidRPr="00C53B46">
              <w:rPr>
                <w:rFonts w:asciiTheme="minorBidi" w:eastAsia="Arial" w:hAnsiTheme="minorBidi"/>
                <w:spacing w:val="1"/>
              </w:rPr>
              <w:t>i</w:t>
            </w:r>
            <w:r w:rsidRPr="00C53B46">
              <w:rPr>
                <w:rFonts w:asciiTheme="minorBidi" w:eastAsia="Arial" w:hAnsiTheme="minorBidi"/>
              </w:rPr>
              <w:t>t</w:t>
            </w:r>
            <w:r w:rsidRPr="00C53B46">
              <w:rPr>
                <w:rFonts w:asciiTheme="minorBidi" w:eastAsia="Arial" w:hAnsiTheme="minorBidi"/>
                <w:spacing w:val="19"/>
              </w:rPr>
              <w:t xml:space="preserve"> </w:t>
            </w:r>
            <w:r w:rsidRPr="00C53B46">
              <w:rPr>
                <w:rFonts w:asciiTheme="minorBidi" w:eastAsia="Arial" w:hAnsiTheme="minorBidi"/>
              </w:rPr>
              <w:t>a</w:t>
            </w:r>
            <w:r w:rsidRPr="00C53B46">
              <w:rPr>
                <w:rFonts w:asciiTheme="minorBidi" w:eastAsia="Arial" w:hAnsiTheme="minorBidi"/>
                <w:spacing w:val="7"/>
              </w:rPr>
              <w:t xml:space="preserve"> </w:t>
            </w:r>
            <w:r w:rsidRPr="00C53B46">
              <w:rPr>
                <w:rFonts w:asciiTheme="minorBidi" w:eastAsia="Arial" w:hAnsiTheme="minorBidi"/>
                <w:spacing w:val="-2"/>
              </w:rPr>
              <w:t>n</w:t>
            </w:r>
            <w:r w:rsidRPr="00C53B46">
              <w:rPr>
                <w:rFonts w:asciiTheme="minorBidi" w:eastAsia="Arial" w:hAnsiTheme="minorBidi"/>
              </w:rPr>
              <w:t>o</w:t>
            </w:r>
            <w:r w:rsidRPr="00C53B46">
              <w:rPr>
                <w:rFonts w:asciiTheme="minorBidi" w:eastAsia="Arial" w:hAnsiTheme="minorBidi"/>
                <w:spacing w:val="-2"/>
              </w:rPr>
              <w:t>t</w:t>
            </w:r>
            <w:r w:rsidRPr="00C53B46">
              <w:rPr>
                <w:rFonts w:asciiTheme="minorBidi" w:eastAsia="Arial" w:hAnsiTheme="minorBidi"/>
              </w:rPr>
              <w:t>ice</w:t>
            </w:r>
            <w:r w:rsidRPr="00C53B46">
              <w:rPr>
                <w:rFonts w:asciiTheme="minorBidi" w:eastAsia="Arial" w:hAnsiTheme="minorBidi"/>
                <w:spacing w:val="14"/>
              </w:rPr>
              <w:t xml:space="preserve"> </w:t>
            </w:r>
            <w:r w:rsidRPr="00C53B46">
              <w:rPr>
                <w:rFonts w:asciiTheme="minorBidi" w:eastAsia="Arial" w:hAnsiTheme="minorBidi"/>
                <w:spacing w:val="-2"/>
                <w:w w:val="102"/>
              </w:rPr>
              <w:t>o</w:t>
            </w:r>
            <w:r w:rsidRPr="00C53B46">
              <w:rPr>
                <w:rFonts w:asciiTheme="minorBidi" w:eastAsia="Arial" w:hAnsiTheme="minorBidi"/>
                <w:w w:val="102"/>
              </w:rPr>
              <w:t xml:space="preserve">f </w:t>
            </w:r>
            <w:r w:rsidRPr="00C53B46">
              <w:rPr>
                <w:rFonts w:asciiTheme="minorBidi" w:eastAsia="Arial" w:hAnsiTheme="minorBidi"/>
              </w:rPr>
              <w:t>Buyer</w:t>
            </w:r>
            <w:r w:rsidRPr="00C53B46">
              <w:rPr>
                <w:rFonts w:asciiTheme="minorBidi" w:eastAsia="Arial" w:hAnsiTheme="minorBidi"/>
                <w:spacing w:val="3"/>
              </w:rPr>
              <w:t>’</w:t>
            </w:r>
            <w:r w:rsidRPr="00C53B46">
              <w:rPr>
                <w:rFonts w:asciiTheme="minorBidi" w:eastAsia="Arial" w:hAnsiTheme="minorBidi"/>
              </w:rPr>
              <w:t>s</w:t>
            </w:r>
            <w:r w:rsidRPr="00C53B46">
              <w:rPr>
                <w:rFonts w:asciiTheme="minorBidi" w:eastAsia="Arial" w:hAnsiTheme="minorBidi"/>
                <w:spacing w:val="22"/>
              </w:rPr>
              <w:t xml:space="preserve"> </w:t>
            </w:r>
            <w:r w:rsidRPr="00C53B46">
              <w:rPr>
                <w:rFonts w:asciiTheme="minorBidi" w:eastAsia="Arial" w:hAnsiTheme="minorBidi"/>
                <w:w w:val="102"/>
              </w:rPr>
              <w:t>di</w:t>
            </w:r>
            <w:r w:rsidRPr="00C53B46">
              <w:rPr>
                <w:rFonts w:asciiTheme="minorBidi" w:eastAsia="Arial" w:hAnsiTheme="minorBidi"/>
                <w:spacing w:val="2"/>
                <w:w w:val="102"/>
              </w:rPr>
              <w:t>s</w:t>
            </w:r>
            <w:r w:rsidRPr="00C53B46">
              <w:rPr>
                <w:rFonts w:asciiTheme="minorBidi" w:eastAsia="Arial" w:hAnsiTheme="minorBidi"/>
                <w:spacing w:val="-2"/>
                <w:w w:val="102"/>
              </w:rPr>
              <w:t>c</w:t>
            </w:r>
            <w:r w:rsidRPr="00C53B46">
              <w:rPr>
                <w:rFonts w:asciiTheme="minorBidi" w:eastAsia="Arial" w:hAnsiTheme="minorBidi"/>
                <w:w w:val="102"/>
              </w:rPr>
              <w:t>l</w:t>
            </w:r>
            <w:r w:rsidRPr="00C53B46">
              <w:rPr>
                <w:rFonts w:asciiTheme="minorBidi" w:eastAsia="Arial" w:hAnsiTheme="minorBidi"/>
                <w:spacing w:val="-2"/>
                <w:w w:val="102"/>
              </w:rPr>
              <w:t>ai</w:t>
            </w:r>
            <w:r w:rsidRPr="00C53B46">
              <w:rPr>
                <w:rFonts w:asciiTheme="minorBidi" w:eastAsia="Arial" w:hAnsiTheme="minorBidi"/>
                <w:spacing w:val="3"/>
                <w:w w:val="102"/>
              </w:rPr>
              <w:t>m</w:t>
            </w:r>
            <w:r w:rsidRPr="00C53B46">
              <w:rPr>
                <w:rFonts w:asciiTheme="minorBidi" w:eastAsia="Arial" w:hAnsiTheme="minorBidi"/>
                <w:spacing w:val="-2"/>
                <w:w w:val="102"/>
              </w:rPr>
              <w:t>e</w:t>
            </w:r>
            <w:r w:rsidRPr="00C53B46">
              <w:rPr>
                <w:rFonts w:asciiTheme="minorBidi" w:eastAsia="Arial" w:hAnsiTheme="minorBidi"/>
                <w:w w:val="102"/>
              </w:rPr>
              <w:t>r.</w:t>
            </w:r>
          </w:p>
          <w:p w:rsidR="00E931B8" w:rsidRPr="00C53B46" w:rsidRDefault="00E931B8" w:rsidP="00E9199D">
            <w:pPr>
              <w:bidi w:val="0"/>
              <w:jc w:val="both"/>
              <w:rPr>
                <w:rFonts w:asciiTheme="minorBidi" w:eastAsia="Arial" w:hAnsiTheme="minorBidi"/>
              </w:rPr>
            </w:pPr>
            <w:r w:rsidRPr="00C53B46">
              <w:rPr>
                <w:rFonts w:asciiTheme="minorBidi" w:eastAsia="Arial" w:hAnsiTheme="minorBidi"/>
                <w:spacing w:val="-2"/>
              </w:rPr>
              <w:t>c</w:t>
            </w:r>
            <w:r w:rsidRPr="00C53B46">
              <w:rPr>
                <w:rFonts w:asciiTheme="minorBidi" w:eastAsia="Arial" w:hAnsiTheme="minorBidi"/>
              </w:rPr>
              <w:t xml:space="preserve">- </w:t>
            </w:r>
            <w:r w:rsidRPr="00C53B46">
              <w:rPr>
                <w:rFonts w:asciiTheme="minorBidi" w:eastAsia="Arial" w:hAnsiTheme="minorBidi"/>
                <w:spacing w:val="58"/>
              </w:rPr>
              <w:t xml:space="preserve"> </w:t>
            </w:r>
            <w:r w:rsidRPr="00C53B46">
              <w:rPr>
                <w:rFonts w:asciiTheme="minorBidi" w:eastAsia="Arial" w:hAnsiTheme="minorBidi"/>
                <w:spacing w:val="4"/>
              </w:rPr>
              <w:t>W</w:t>
            </w:r>
            <w:r w:rsidRPr="00C53B46">
              <w:rPr>
                <w:rFonts w:asciiTheme="minorBidi" w:eastAsia="Arial" w:hAnsiTheme="minorBidi"/>
                <w:spacing w:val="-2"/>
              </w:rPr>
              <w:t>hen</w:t>
            </w:r>
            <w:r w:rsidRPr="00C53B46">
              <w:rPr>
                <w:rFonts w:asciiTheme="minorBidi" w:eastAsia="Arial" w:hAnsiTheme="minorBidi"/>
              </w:rPr>
              <w:t xml:space="preserve">ever </w:t>
            </w:r>
            <w:r w:rsidRPr="00C53B46">
              <w:rPr>
                <w:rFonts w:asciiTheme="minorBidi" w:eastAsia="Arial" w:hAnsiTheme="minorBidi"/>
                <w:spacing w:val="25"/>
              </w:rPr>
              <w:t xml:space="preserve"> </w:t>
            </w:r>
            <w:r w:rsidRPr="00C53B46">
              <w:rPr>
                <w:rFonts w:asciiTheme="minorBidi" w:eastAsia="Arial" w:hAnsiTheme="minorBidi"/>
              </w:rPr>
              <w:t xml:space="preserve">the </w:t>
            </w:r>
            <w:r w:rsidRPr="00C53B46">
              <w:rPr>
                <w:rFonts w:asciiTheme="minorBidi" w:eastAsia="Arial" w:hAnsiTheme="minorBidi"/>
                <w:spacing w:val="9"/>
              </w:rPr>
              <w:t xml:space="preserve"> </w:t>
            </w:r>
            <w:r w:rsidRPr="00C53B46">
              <w:rPr>
                <w:rFonts w:asciiTheme="minorBidi" w:eastAsia="Arial" w:hAnsiTheme="minorBidi"/>
              </w:rPr>
              <w:t>C</w:t>
            </w:r>
            <w:r w:rsidRPr="00C53B46">
              <w:rPr>
                <w:rFonts w:asciiTheme="minorBidi" w:eastAsia="Arial" w:hAnsiTheme="minorBidi"/>
                <w:spacing w:val="1"/>
              </w:rPr>
              <w:t>o</w:t>
            </w:r>
            <w:r w:rsidRPr="00C53B46">
              <w:rPr>
                <w:rFonts w:asciiTheme="minorBidi" w:eastAsia="Arial" w:hAnsiTheme="minorBidi"/>
              </w:rPr>
              <w:t>n</w:t>
            </w:r>
            <w:r w:rsidRPr="00C53B46">
              <w:rPr>
                <w:rFonts w:asciiTheme="minorBidi" w:eastAsia="Arial" w:hAnsiTheme="minorBidi"/>
                <w:spacing w:val="-2"/>
              </w:rPr>
              <w:t>t</w:t>
            </w:r>
            <w:r w:rsidRPr="00C53B46">
              <w:rPr>
                <w:rFonts w:asciiTheme="minorBidi" w:eastAsia="Arial" w:hAnsiTheme="minorBidi"/>
              </w:rPr>
              <w:t xml:space="preserve">ract </w:t>
            </w:r>
            <w:r w:rsidRPr="00C53B46">
              <w:rPr>
                <w:rFonts w:asciiTheme="minorBidi" w:eastAsia="Arial" w:hAnsiTheme="minorBidi"/>
                <w:spacing w:val="19"/>
              </w:rPr>
              <w:t xml:space="preserve"> </w:t>
            </w:r>
            <w:r w:rsidRPr="00C53B46">
              <w:rPr>
                <w:rFonts w:asciiTheme="minorBidi" w:eastAsia="Arial" w:hAnsiTheme="minorBidi"/>
              </w:rPr>
              <w:t>r</w:t>
            </w:r>
            <w:r w:rsidRPr="00C53B46">
              <w:rPr>
                <w:rFonts w:asciiTheme="minorBidi" w:eastAsia="Arial" w:hAnsiTheme="minorBidi"/>
                <w:spacing w:val="-4"/>
              </w:rPr>
              <w:t>e</w:t>
            </w:r>
            <w:r w:rsidRPr="00C53B46">
              <w:rPr>
                <w:rFonts w:asciiTheme="minorBidi" w:eastAsia="Arial" w:hAnsiTheme="minorBidi"/>
                <w:spacing w:val="5"/>
              </w:rPr>
              <w:t>f</w:t>
            </w:r>
            <w:r w:rsidRPr="00C53B46">
              <w:rPr>
                <w:rFonts w:asciiTheme="minorBidi" w:eastAsia="Arial" w:hAnsiTheme="minorBidi"/>
                <w:spacing w:val="-2"/>
              </w:rPr>
              <w:t>e</w:t>
            </w:r>
            <w:r w:rsidRPr="00C53B46">
              <w:rPr>
                <w:rFonts w:asciiTheme="minorBidi" w:eastAsia="Arial" w:hAnsiTheme="minorBidi"/>
                <w:spacing w:val="3"/>
              </w:rPr>
              <w:t>r</w:t>
            </w:r>
            <w:r w:rsidRPr="00C53B46">
              <w:rPr>
                <w:rFonts w:asciiTheme="minorBidi" w:eastAsia="Arial" w:hAnsiTheme="minorBidi"/>
              </w:rPr>
              <w:t xml:space="preserve">s </w:t>
            </w:r>
            <w:r w:rsidRPr="00C53B46">
              <w:rPr>
                <w:rFonts w:asciiTheme="minorBidi" w:eastAsia="Arial" w:hAnsiTheme="minorBidi"/>
                <w:spacing w:val="13"/>
              </w:rPr>
              <w:t xml:space="preserve"> </w:t>
            </w:r>
            <w:r w:rsidRPr="00C53B46">
              <w:rPr>
                <w:rFonts w:asciiTheme="minorBidi" w:eastAsia="Arial" w:hAnsiTheme="minorBidi"/>
              </w:rPr>
              <w:t xml:space="preserve">to </w:t>
            </w:r>
            <w:r w:rsidRPr="00C53B46">
              <w:rPr>
                <w:rFonts w:asciiTheme="minorBidi" w:eastAsia="Arial" w:hAnsiTheme="minorBidi"/>
                <w:spacing w:val="10"/>
              </w:rPr>
              <w:t xml:space="preserve"> </w:t>
            </w:r>
            <w:r w:rsidRPr="00C53B46">
              <w:rPr>
                <w:rFonts w:asciiTheme="minorBidi" w:eastAsia="Arial" w:hAnsiTheme="minorBidi"/>
              </w:rPr>
              <w:t>t</w:t>
            </w:r>
            <w:r w:rsidRPr="00C53B46">
              <w:rPr>
                <w:rFonts w:asciiTheme="minorBidi" w:eastAsia="Arial" w:hAnsiTheme="minorBidi"/>
                <w:spacing w:val="-2"/>
              </w:rPr>
              <w:t>h</w:t>
            </w:r>
            <w:r w:rsidRPr="00C53B46">
              <w:rPr>
                <w:rFonts w:asciiTheme="minorBidi" w:eastAsia="Arial" w:hAnsiTheme="minorBidi"/>
              </w:rPr>
              <w:t xml:space="preserve">e </w:t>
            </w:r>
            <w:r w:rsidRPr="00C53B46">
              <w:rPr>
                <w:rFonts w:asciiTheme="minorBidi" w:eastAsia="Arial" w:hAnsiTheme="minorBidi"/>
                <w:spacing w:val="13"/>
              </w:rPr>
              <w:t xml:space="preserve"> </w:t>
            </w:r>
            <w:r w:rsidRPr="00C53B46">
              <w:rPr>
                <w:rFonts w:asciiTheme="minorBidi" w:eastAsia="Arial" w:hAnsiTheme="minorBidi"/>
              </w:rPr>
              <w:t>stand</w:t>
            </w:r>
            <w:r w:rsidRPr="00C53B46">
              <w:rPr>
                <w:rFonts w:asciiTheme="minorBidi" w:eastAsia="Arial" w:hAnsiTheme="minorBidi"/>
                <w:spacing w:val="-4"/>
              </w:rPr>
              <w:t>a</w:t>
            </w:r>
            <w:r w:rsidRPr="00C53B46">
              <w:rPr>
                <w:rFonts w:asciiTheme="minorBidi" w:eastAsia="Arial" w:hAnsiTheme="minorBidi"/>
                <w:spacing w:val="3"/>
              </w:rPr>
              <w:t>r</w:t>
            </w:r>
            <w:r w:rsidRPr="00C53B46">
              <w:rPr>
                <w:rFonts w:asciiTheme="minorBidi" w:eastAsia="Arial" w:hAnsiTheme="minorBidi"/>
              </w:rPr>
              <w:t xml:space="preserve">d </w:t>
            </w:r>
            <w:r w:rsidRPr="00C53B46">
              <w:rPr>
                <w:rFonts w:asciiTheme="minorBidi" w:eastAsia="Arial" w:hAnsiTheme="minorBidi"/>
                <w:spacing w:val="18"/>
              </w:rPr>
              <w:t xml:space="preserve"> </w:t>
            </w:r>
            <w:r w:rsidRPr="00C53B46">
              <w:rPr>
                <w:rFonts w:asciiTheme="minorBidi" w:eastAsia="Arial" w:hAnsiTheme="minorBidi"/>
              </w:rPr>
              <w:t>c</w:t>
            </w:r>
            <w:r w:rsidRPr="00C53B46">
              <w:rPr>
                <w:rFonts w:asciiTheme="minorBidi" w:eastAsia="Arial" w:hAnsiTheme="minorBidi"/>
                <w:spacing w:val="-1"/>
              </w:rPr>
              <w:t>o</w:t>
            </w:r>
            <w:r w:rsidRPr="00C53B46">
              <w:rPr>
                <w:rFonts w:asciiTheme="minorBidi" w:eastAsia="Arial" w:hAnsiTheme="minorBidi"/>
              </w:rPr>
              <w:t>nd</w:t>
            </w:r>
            <w:r w:rsidRPr="00C53B46">
              <w:rPr>
                <w:rFonts w:asciiTheme="minorBidi" w:eastAsia="Arial" w:hAnsiTheme="minorBidi"/>
                <w:spacing w:val="1"/>
              </w:rPr>
              <w:t>i</w:t>
            </w:r>
            <w:r w:rsidRPr="00C53B46">
              <w:rPr>
                <w:rFonts w:asciiTheme="minorBidi" w:eastAsia="Arial" w:hAnsiTheme="minorBidi"/>
                <w:spacing w:val="-2"/>
              </w:rPr>
              <w:t>t</w:t>
            </w:r>
            <w:r w:rsidRPr="00C53B46">
              <w:rPr>
                <w:rFonts w:asciiTheme="minorBidi" w:eastAsia="Arial" w:hAnsiTheme="minorBidi"/>
                <w:spacing w:val="3"/>
              </w:rPr>
              <w:t>i</w:t>
            </w:r>
            <w:r w:rsidRPr="00C53B46">
              <w:rPr>
                <w:rFonts w:asciiTheme="minorBidi" w:eastAsia="Arial" w:hAnsiTheme="minorBidi"/>
                <w:spacing w:val="-2"/>
              </w:rPr>
              <w:t>o</w:t>
            </w:r>
            <w:r w:rsidRPr="00C53B46">
              <w:rPr>
                <w:rFonts w:asciiTheme="minorBidi" w:eastAsia="Arial" w:hAnsiTheme="minorBidi"/>
              </w:rPr>
              <w:t xml:space="preserve">ns </w:t>
            </w:r>
            <w:r w:rsidRPr="00C53B46">
              <w:rPr>
                <w:rFonts w:asciiTheme="minorBidi" w:eastAsia="Arial" w:hAnsiTheme="minorBidi"/>
                <w:spacing w:val="24"/>
              </w:rPr>
              <w:t xml:space="preserve"> </w:t>
            </w:r>
            <w:r w:rsidRPr="00C53B46">
              <w:rPr>
                <w:rFonts w:asciiTheme="minorBidi" w:eastAsia="Arial" w:hAnsiTheme="minorBidi"/>
              </w:rPr>
              <w:t xml:space="preserve">and </w:t>
            </w:r>
            <w:r w:rsidRPr="00C53B46">
              <w:rPr>
                <w:rFonts w:asciiTheme="minorBidi" w:eastAsia="Arial" w:hAnsiTheme="minorBidi"/>
                <w:spacing w:val="12"/>
              </w:rPr>
              <w:t xml:space="preserve"> </w:t>
            </w:r>
            <w:r w:rsidRPr="00C53B46">
              <w:rPr>
                <w:rFonts w:asciiTheme="minorBidi" w:eastAsia="Arial" w:hAnsiTheme="minorBidi"/>
              </w:rPr>
              <w:t>p</w:t>
            </w:r>
            <w:r w:rsidRPr="00C53B46">
              <w:rPr>
                <w:rFonts w:asciiTheme="minorBidi" w:eastAsia="Arial" w:hAnsiTheme="minorBidi"/>
                <w:spacing w:val="-1"/>
              </w:rPr>
              <w:t>e</w:t>
            </w:r>
            <w:r w:rsidRPr="00C53B46">
              <w:rPr>
                <w:rFonts w:asciiTheme="minorBidi" w:eastAsia="Arial" w:hAnsiTheme="minorBidi"/>
                <w:spacing w:val="-2"/>
              </w:rPr>
              <w:t>r</w:t>
            </w:r>
            <w:r w:rsidRPr="00C53B46">
              <w:rPr>
                <w:rFonts w:asciiTheme="minorBidi" w:eastAsia="Arial" w:hAnsiTheme="minorBidi"/>
                <w:spacing w:val="5"/>
              </w:rPr>
              <w:t>f</w:t>
            </w:r>
            <w:r w:rsidRPr="00C53B46">
              <w:rPr>
                <w:rFonts w:asciiTheme="minorBidi" w:eastAsia="Arial" w:hAnsiTheme="minorBidi"/>
                <w:spacing w:val="-4"/>
              </w:rPr>
              <w:t>o</w:t>
            </w:r>
            <w:r w:rsidRPr="00C53B46">
              <w:rPr>
                <w:rFonts w:asciiTheme="minorBidi" w:eastAsia="Arial" w:hAnsiTheme="minorBidi"/>
              </w:rPr>
              <w:t>r</w:t>
            </w:r>
            <w:r w:rsidRPr="00C53B46">
              <w:rPr>
                <w:rFonts w:asciiTheme="minorBidi" w:eastAsia="Arial" w:hAnsiTheme="minorBidi"/>
                <w:spacing w:val="1"/>
              </w:rPr>
              <w:t>m</w:t>
            </w:r>
            <w:r w:rsidRPr="00C53B46">
              <w:rPr>
                <w:rFonts w:asciiTheme="minorBidi" w:eastAsia="Arial" w:hAnsiTheme="minorBidi"/>
                <w:spacing w:val="-2"/>
              </w:rPr>
              <w:t>a</w:t>
            </w:r>
            <w:r w:rsidRPr="00C53B46">
              <w:rPr>
                <w:rFonts w:asciiTheme="minorBidi" w:eastAsia="Arial" w:hAnsiTheme="minorBidi"/>
              </w:rPr>
              <w:t xml:space="preserve">nce </w:t>
            </w:r>
            <w:r w:rsidRPr="00C53B46">
              <w:rPr>
                <w:rFonts w:asciiTheme="minorBidi" w:eastAsia="Arial" w:hAnsiTheme="minorBidi"/>
                <w:spacing w:val="29"/>
              </w:rPr>
              <w:t xml:space="preserve"> </w:t>
            </w:r>
            <w:r w:rsidRPr="00C53B46">
              <w:rPr>
                <w:rFonts w:asciiTheme="minorBidi" w:eastAsia="Arial" w:hAnsiTheme="minorBidi"/>
              </w:rPr>
              <w:t>r</w:t>
            </w:r>
            <w:r w:rsidRPr="00C53B46">
              <w:rPr>
                <w:rFonts w:asciiTheme="minorBidi" w:eastAsia="Arial" w:hAnsiTheme="minorBidi"/>
                <w:spacing w:val="-2"/>
              </w:rPr>
              <w:t>u</w:t>
            </w:r>
            <w:r w:rsidRPr="00C53B46">
              <w:rPr>
                <w:rFonts w:asciiTheme="minorBidi" w:eastAsia="Arial" w:hAnsiTheme="minorBidi"/>
              </w:rPr>
              <w:t xml:space="preserve">les </w:t>
            </w:r>
            <w:r w:rsidRPr="00C53B46">
              <w:rPr>
                <w:rFonts w:asciiTheme="minorBidi" w:eastAsia="Arial" w:hAnsiTheme="minorBidi"/>
                <w:spacing w:val="14"/>
              </w:rPr>
              <w:t xml:space="preserve"> </w:t>
            </w:r>
            <w:r w:rsidRPr="00C53B46">
              <w:rPr>
                <w:rFonts w:asciiTheme="minorBidi" w:eastAsia="Arial" w:hAnsiTheme="minorBidi"/>
              </w:rPr>
              <w:t>u</w:t>
            </w:r>
            <w:r w:rsidRPr="00C53B46">
              <w:rPr>
                <w:rFonts w:asciiTheme="minorBidi" w:eastAsia="Arial" w:hAnsiTheme="minorBidi"/>
                <w:spacing w:val="-1"/>
              </w:rPr>
              <w:t>n</w:t>
            </w:r>
            <w:r w:rsidRPr="00C53B46">
              <w:rPr>
                <w:rFonts w:asciiTheme="minorBidi" w:eastAsia="Arial" w:hAnsiTheme="minorBidi"/>
              </w:rPr>
              <w:t xml:space="preserve">der </w:t>
            </w:r>
            <w:r w:rsidRPr="00C53B46">
              <w:rPr>
                <w:rFonts w:asciiTheme="minorBidi" w:eastAsia="Arial" w:hAnsiTheme="minorBidi"/>
                <w:spacing w:val="19"/>
              </w:rPr>
              <w:t xml:space="preserve"> </w:t>
            </w:r>
            <w:r w:rsidRPr="00C53B46">
              <w:rPr>
                <w:rFonts w:asciiTheme="minorBidi" w:eastAsia="Arial" w:hAnsiTheme="minorBidi"/>
                <w:spacing w:val="-4"/>
              </w:rPr>
              <w:t>w</w:t>
            </w:r>
            <w:r w:rsidRPr="00C53B46">
              <w:rPr>
                <w:rFonts w:asciiTheme="minorBidi" w:eastAsia="Arial" w:hAnsiTheme="minorBidi"/>
                <w:spacing w:val="-2"/>
              </w:rPr>
              <w:t>h</w:t>
            </w:r>
            <w:r w:rsidRPr="00C53B46">
              <w:rPr>
                <w:rFonts w:asciiTheme="minorBidi" w:eastAsia="Arial" w:hAnsiTheme="minorBidi"/>
                <w:spacing w:val="3"/>
              </w:rPr>
              <w:t>i</w:t>
            </w:r>
            <w:r w:rsidRPr="00C53B46">
              <w:rPr>
                <w:rFonts w:asciiTheme="minorBidi" w:eastAsia="Arial" w:hAnsiTheme="minorBidi"/>
              </w:rPr>
              <w:t xml:space="preserve">ch </w:t>
            </w:r>
            <w:r w:rsidRPr="00C53B46">
              <w:rPr>
                <w:rFonts w:asciiTheme="minorBidi" w:eastAsia="Arial" w:hAnsiTheme="minorBidi"/>
                <w:spacing w:val="16"/>
              </w:rPr>
              <w:t xml:space="preserve"> </w:t>
            </w:r>
            <w:r w:rsidRPr="00C53B46">
              <w:rPr>
                <w:rFonts w:asciiTheme="minorBidi" w:eastAsia="Arial" w:hAnsiTheme="minorBidi"/>
                <w:w w:val="102"/>
              </w:rPr>
              <w:t xml:space="preserve">the </w:t>
            </w:r>
            <w:r w:rsidRPr="00C53B46">
              <w:rPr>
                <w:rFonts w:asciiTheme="minorBidi" w:eastAsia="Arial" w:hAnsiTheme="minorBidi"/>
              </w:rPr>
              <w:t>Con</w:t>
            </w:r>
            <w:r w:rsidRPr="00C53B46">
              <w:rPr>
                <w:rFonts w:asciiTheme="minorBidi" w:eastAsia="Arial" w:hAnsiTheme="minorBidi"/>
                <w:spacing w:val="-3"/>
              </w:rPr>
              <w:t>t</w:t>
            </w:r>
            <w:r w:rsidRPr="00C53B46">
              <w:rPr>
                <w:rFonts w:asciiTheme="minorBidi" w:eastAsia="Arial" w:hAnsiTheme="minorBidi"/>
                <w:spacing w:val="3"/>
              </w:rPr>
              <w:t>r</w:t>
            </w:r>
            <w:r w:rsidRPr="00C53B46">
              <w:rPr>
                <w:rFonts w:asciiTheme="minorBidi" w:eastAsia="Arial" w:hAnsiTheme="minorBidi"/>
                <w:spacing w:val="-2"/>
              </w:rPr>
              <w:t>ac</w:t>
            </w:r>
            <w:r w:rsidRPr="00C53B46">
              <w:rPr>
                <w:rFonts w:asciiTheme="minorBidi" w:eastAsia="Arial" w:hAnsiTheme="minorBidi"/>
              </w:rPr>
              <w:t xml:space="preserve">t </w:t>
            </w:r>
            <w:r w:rsidRPr="00C53B46">
              <w:rPr>
                <w:rFonts w:asciiTheme="minorBidi" w:eastAsia="Arial" w:hAnsiTheme="minorBidi"/>
                <w:spacing w:val="39"/>
              </w:rPr>
              <w:t xml:space="preserve"> </w:t>
            </w:r>
            <w:r w:rsidRPr="00C53B46">
              <w:rPr>
                <w:rFonts w:asciiTheme="minorBidi" w:eastAsia="Arial" w:hAnsiTheme="minorBidi"/>
              </w:rPr>
              <w:t xml:space="preserve">is </w:t>
            </w:r>
            <w:r w:rsidRPr="00C53B46">
              <w:rPr>
                <w:rFonts w:asciiTheme="minorBidi" w:eastAsia="Arial" w:hAnsiTheme="minorBidi"/>
                <w:spacing w:val="24"/>
              </w:rPr>
              <w:t xml:space="preserve"> </w:t>
            </w:r>
            <w:r w:rsidRPr="00C53B46">
              <w:rPr>
                <w:rFonts w:asciiTheme="minorBidi" w:eastAsia="Arial" w:hAnsiTheme="minorBidi"/>
                <w:spacing w:val="3"/>
              </w:rPr>
              <w:t>t</w:t>
            </w:r>
            <w:r w:rsidRPr="00C53B46">
              <w:rPr>
                <w:rFonts w:asciiTheme="minorBidi" w:eastAsia="Arial" w:hAnsiTheme="minorBidi"/>
              </w:rPr>
              <w:t xml:space="preserve">o </w:t>
            </w:r>
            <w:r w:rsidRPr="00C53B46">
              <w:rPr>
                <w:rFonts w:asciiTheme="minorBidi" w:eastAsia="Arial" w:hAnsiTheme="minorBidi"/>
                <w:spacing w:val="24"/>
              </w:rPr>
              <w:t xml:space="preserve"> </w:t>
            </w:r>
            <w:r w:rsidRPr="00C53B46">
              <w:rPr>
                <w:rFonts w:asciiTheme="minorBidi" w:eastAsia="Arial" w:hAnsiTheme="minorBidi"/>
                <w:spacing w:val="-2"/>
              </w:rPr>
              <w:t>b</w:t>
            </w:r>
            <w:r w:rsidRPr="00C53B46">
              <w:rPr>
                <w:rFonts w:asciiTheme="minorBidi" w:eastAsia="Arial" w:hAnsiTheme="minorBidi"/>
              </w:rPr>
              <w:t xml:space="preserve">e </w:t>
            </w:r>
            <w:r w:rsidRPr="00C53B46">
              <w:rPr>
                <w:rFonts w:asciiTheme="minorBidi" w:eastAsia="Arial" w:hAnsiTheme="minorBidi"/>
                <w:spacing w:val="26"/>
              </w:rPr>
              <w:t xml:space="preserve"> </w:t>
            </w:r>
            <w:r w:rsidRPr="00C53B46">
              <w:rPr>
                <w:rFonts w:asciiTheme="minorBidi" w:eastAsia="Arial" w:hAnsiTheme="minorBidi"/>
              </w:rPr>
              <w:t>ex</w:t>
            </w:r>
            <w:r w:rsidRPr="00C53B46">
              <w:rPr>
                <w:rFonts w:asciiTheme="minorBidi" w:eastAsia="Arial" w:hAnsiTheme="minorBidi"/>
                <w:spacing w:val="2"/>
              </w:rPr>
              <w:t>e</w:t>
            </w:r>
            <w:r w:rsidRPr="00C53B46">
              <w:rPr>
                <w:rFonts w:asciiTheme="minorBidi" w:eastAsia="Arial" w:hAnsiTheme="minorBidi"/>
                <w:spacing w:val="-2"/>
              </w:rPr>
              <w:t>c</w:t>
            </w:r>
            <w:r w:rsidRPr="00C53B46">
              <w:rPr>
                <w:rFonts w:asciiTheme="minorBidi" w:eastAsia="Arial" w:hAnsiTheme="minorBidi"/>
              </w:rPr>
              <w:t>ut</w:t>
            </w:r>
            <w:r w:rsidRPr="00C53B46">
              <w:rPr>
                <w:rFonts w:asciiTheme="minorBidi" w:eastAsia="Arial" w:hAnsiTheme="minorBidi"/>
                <w:spacing w:val="1"/>
              </w:rPr>
              <w:t>e</w:t>
            </w:r>
            <w:r w:rsidRPr="00C53B46">
              <w:rPr>
                <w:rFonts w:asciiTheme="minorBidi" w:eastAsia="Arial" w:hAnsiTheme="minorBidi"/>
              </w:rPr>
              <w:t xml:space="preserve">d, </w:t>
            </w:r>
            <w:r w:rsidRPr="00C53B46">
              <w:rPr>
                <w:rFonts w:asciiTheme="minorBidi" w:eastAsia="Arial" w:hAnsiTheme="minorBidi"/>
                <w:spacing w:val="39"/>
              </w:rPr>
              <w:t xml:space="preserve"> </w:t>
            </w:r>
            <w:r w:rsidRPr="00C53B46">
              <w:rPr>
                <w:rFonts w:asciiTheme="minorBidi" w:eastAsia="Arial" w:hAnsiTheme="minorBidi"/>
                <w:spacing w:val="3"/>
              </w:rPr>
              <w:t>t</w:t>
            </w:r>
            <w:r w:rsidRPr="00C53B46">
              <w:rPr>
                <w:rFonts w:asciiTheme="minorBidi" w:eastAsia="Arial" w:hAnsiTheme="minorBidi"/>
                <w:spacing w:val="-2"/>
              </w:rPr>
              <w:t>h</w:t>
            </w:r>
            <w:r w:rsidRPr="00C53B46">
              <w:rPr>
                <w:rFonts w:asciiTheme="minorBidi" w:eastAsia="Arial" w:hAnsiTheme="minorBidi"/>
              </w:rPr>
              <w:t xml:space="preserve">en </w:t>
            </w:r>
            <w:r w:rsidRPr="00C53B46">
              <w:rPr>
                <w:rFonts w:asciiTheme="minorBidi" w:eastAsia="Arial" w:hAnsiTheme="minorBidi"/>
                <w:spacing w:val="29"/>
              </w:rPr>
              <w:t xml:space="preserve"> </w:t>
            </w:r>
            <w:r w:rsidRPr="00C53B46">
              <w:rPr>
                <w:rFonts w:asciiTheme="minorBidi" w:eastAsia="Arial" w:hAnsiTheme="minorBidi"/>
              </w:rPr>
              <w:t xml:space="preserve">the </w:t>
            </w:r>
            <w:r w:rsidRPr="00C53B46">
              <w:rPr>
                <w:rFonts w:asciiTheme="minorBidi" w:eastAsia="Arial" w:hAnsiTheme="minorBidi"/>
                <w:spacing w:val="28"/>
              </w:rPr>
              <w:t xml:space="preserve"> </w:t>
            </w:r>
            <w:r w:rsidRPr="00C53B46">
              <w:rPr>
                <w:rFonts w:asciiTheme="minorBidi" w:eastAsia="Arial" w:hAnsiTheme="minorBidi"/>
              </w:rPr>
              <w:t>r</w:t>
            </w:r>
            <w:r w:rsidRPr="00C53B46">
              <w:rPr>
                <w:rFonts w:asciiTheme="minorBidi" w:eastAsia="Arial" w:hAnsiTheme="minorBidi"/>
                <w:spacing w:val="-1"/>
              </w:rPr>
              <w:t>e</w:t>
            </w:r>
            <w:r w:rsidRPr="00C53B46">
              <w:rPr>
                <w:rFonts w:asciiTheme="minorBidi" w:eastAsia="Arial" w:hAnsiTheme="minorBidi"/>
              </w:rPr>
              <w:t>fer</w:t>
            </w:r>
            <w:r w:rsidRPr="00C53B46">
              <w:rPr>
                <w:rFonts w:asciiTheme="minorBidi" w:eastAsia="Arial" w:hAnsiTheme="minorBidi"/>
                <w:spacing w:val="2"/>
              </w:rPr>
              <w:t>e</w:t>
            </w:r>
            <w:r w:rsidRPr="00C53B46">
              <w:rPr>
                <w:rFonts w:asciiTheme="minorBidi" w:eastAsia="Arial" w:hAnsiTheme="minorBidi"/>
                <w:spacing w:val="-4"/>
              </w:rPr>
              <w:t>n</w:t>
            </w:r>
            <w:r w:rsidRPr="00C53B46">
              <w:rPr>
                <w:rFonts w:asciiTheme="minorBidi" w:eastAsia="Arial" w:hAnsiTheme="minorBidi"/>
              </w:rPr>
              <w:t xml:space="preserve">ce </w:t>
            </w:r>
            <w:r w:rsidRPr="00C53B46">
              <w:rPr>
                <w:rFonts w:asciiTheme="minorBidi" w:eastAsia="Arial" w:hAnsiTheme="minorBidi"/>
                <w:spacing w:val="40"/>
              </w:rPr>
              <w:t xml:space="preserve"> </w:t>
            </w:r>
            <w:r w:rsidRPr="00C53B46">
              <w:rPr>
                <w:rFonts w:asciiTheme="minorBidi" w:eastAsia="Arial" w:hAnsiTheme="minorBidi"/>
              </w:rPr>
              <w:t xml:space="preserve">is </w:t>
            </w:r>
            <w:r w:rsidRPr="00C53B46">
              <w:rPr>
                <w:rFonts w:asciiTheme="minorBidi" w:eastAsia="Arial" w:hAnsiTheme="minorBidi"/>
                <w:spacing w:val="27"/>
              </w:rPr>
              <w:t xml:space="preserve"> </w:t>
            </w:r>
            <w:r w:rsidRPr="00C53B46">
              <w:rPr>
                <w:rFonts w:asciiTheme="minorBidi" w:eastAsia="Arial" w:hAnsiTheme="minorBidi"/>
              </w:rPr>
              <w:t xml:space="preserve">to </w:t>
            </w:r>
            <w:r w:rsidRPr="00C53B46">
              <w:rPr>
                <w:rFonts w:asciiTheme="minorBidi" w:eastAsia="Arial" w:hAnsiTheme="minorBidi"/>
                <w:spacing w:val="24"/>
              </w:rPr>
              <w:t xml:space="preserve"> </w:t>
            </w:r>
            <w:r w:rsidRPr="00C53B46">
              <w:rPr>
                <w:rFonts w:asciiTheme="minorBidi" w:eastAsia="Arial" w:hAnsiTheme="minorBidi"/>
              </w:rPr>
              <w:t xml:space="preserve">the </w:t>
            </w:r>
            <w:r w:rsidRPr="00C53B46">
              <w:rPr>
                <w:rFonts w:asciiTheme="minorBidi" w:eastAsia="Arial" w:hAnsiTheme="minorBidi"/>
                <w:spacing w:val="28"/>
              </w:rPr>
              <w:t xml:space="preserve"> </w:t>
            </w:r>
            <w:r w:rsidRPr="00C53B46">
              <w:rPr>
                <w:rFonts w:asciiTheme="minorBidi" w:eastAsia="Arial" w:hAnsiTheme="minorBidi"/>
              </w:rPr>
              <w:t>v</w:t>
            </w:r>
            <w:r w:rsidRPr="00C53B46">
              <w:rPr>
                <w:rFonts w:asciiTheme="minorBidi" w:eastAsia="Arial" w:hAnsiTheme="minorBidi"/>
                <w:spacing w:val="-1"/>
              </w:rPr>
              <w:t>e</w:t>
            </w:r>
            <w:r w:rsidRPr="00C53B46">
              <w:rPr>
                <w:rFonts w:asciiTheme="minorBidi" w:eastAsia="Arial" w:hAnsiTheme="minorBidi"/>
                <w:spacing w:val="3"/>
              </w:rPr>
              <w:t>r</w:t>
            </w:r>
            <w:r w:rsidRPr="00C53B46">
              <w:rPr>
                <w:rFonts w:asciiTheme="minorBidi" w:eastAsia="Arial" w:hAnsiTheme="minorBidi"/>
                <w:spacing w:val="-4"/>
              </w:rPr>
              <w:t>s</w:t>
            </w:r>
            <w:r w:rsidRPr="00C53B46">
              <w:rPr>
                <w:rFonts w:asciiTheme="minorBidi" w:eastAsia="Arial" w:hAnsiTheme="minorBidi"/>
                <w:spacing w:val="3"/>
              </w:rPr>
              <w:t>i</w:t>
            </w:r>
            <w:r w:rsidRPr="00C53B46">
              <w:rPr>
                <w:rFonts w:asciiTheme="minorBidi" w:eastAsia="Arial" w:hAnsiTheme="minorBidi"/>
              </w:rPr>
              <w:t xml:space="preserve">on </w:t>
            </w:r>
            <w:r w:rsidRPr="00C53B46">
              <w:rPr>
                <w:rFonts w:asciiTheme="minorBidi" w:eastAsia="Arial" w:hAnsiTheme="minorBidi"/>
                <w:spacing w:val="35"/>
              </w:rPr>
              <w:t xml:space="preserve"> </w:t>
            </w:r>
            <w:r w:rsidRPr="00C53B46">
              <w:rPr>
                <w:rFonts w:asciiTheme="minorBidi" w:eastAsia="Arial" w:hAnsiTheme="minorBidi"/>
                <w:spacing w:val="-2"/>
              </w:rPr>
              <w:t>o</w:t>
            </w:r>
            <w:r w:rsidRPr="00C53B46">
              <w:rPr>
                <w:rFonts w:asciiTheme="minorBidi" w:eastAsia="Arial" w:hAnsiTheme="minorBidi"/>
              </w:rPr>
              <w:t xml:space="preserve">r </w:t>
            </w:r>
            <w:r w:rsidRPr="00C53B46">
              <w:rPr>
                <w:rFonts w:asciiTheme="minorBidi" w:eastAsia="Arial" w:hAnsiTheme="minorBidi"/>
                <w:spacing w:val="27"/>
              </w:rPr>
              <w:t xml:space="preserve"> </w:t>
            </w:r>
            <w:r w:rsidRPr="00C53B46">
              <w:rPr>
                <w:rFonts w:asciiTheme="minorBidi" w:eastAsia="Arial" w:hAnsiTheme="minorBidi"/>
                <w:spacing w:val="-2"/>
              </w:rPr>
              <w:t>u</w:t>
            </w:r>
            <w:r w:rsidRPr="00C53B46">
              <w:rPr>
                <w:rFonts w:asciiTheme="minorBidi" w:eastAsia="Arial" w:hAnsiTheme="minorBidi"/>
              </w:rPr>
              <w:t>pda</w:t>
            </w:r>
            <w:r w:rsidRPr="00C53B46">
              <w:rPr>
                <w:rFonts w:asciiTheme="minorBidi" w:eastAsia="Arial" w:hAnsiTheme="minorBidi"/>
                <w:spacing w:val="2"/>
              </w:rPr>
              <w:t>t</w:t>
            </w:r>
            <w:r w:rsidRPr="00C53B46">
              <w:rPr>
                <w:rFonts w:asciiTheme="minorBidi" w:eastAsia="Arial" w:hAnsiTheme="minorBidi"/>
              </w:rPr>
              <w:t xml:space="preserve">e </w:t>
            </w:r>
            <w:r w:rsidRPr="00C53B46">
              <w:rPr>
                <w:rFonts w:asciiTheme="minorBidi" w:eastAsia="Arial" w:hAnsiTheme="minorBidi"/>
                <w:spacing w:val="34"/>
              </w:rPr>
              <w:t xml:space="preserve"> </w:t>
            </w:r>
            <w:r w:rsidRPr="00C53B46">
              <w:rPr>
                <w:rFonts w:asciiTheme="minorBidi" w:eastAsia="Arial" w:hAnsiTheme="minorBidi"/>
                <w:spacing w:val="-4"/>
              </w:rPr>
              <w:t>o</w:t>
            </w:r>
            <w:r w:rsidRPr="00C53B46">
              <w:rPr>
                <w:rFonts w:asciiTheme="minorBidi" w:eastAsia="Arial" w:hAnsiTheme="minorBidi"/>
              </w:rPr>
              <w:t xml:space="preserve">f </w:t>
            </w:r>
            <w:r w:rsidRPr="00C53B46">
              <w:rPr>
                <w:rFonts w:asciiTheme="minorBidi" w:eastAsia="Arial" w:hAnsiTheme="minorBidi"/>
                <w:spacing w:val="29"/>
              </w:rPr>
              <w:t xml:space="preserve"> </w:t>
            </w:r>
            <w:r w:rsidRPr="00C53B46">
              <w:rPr>
                <w:rFonts w:asciiTheme="minorBidi" w:eastAsia="Arial" w:hAnsiTheme="minorBidi"/>
              </w:rPr>
              <w:t xml:space="preserve">such </w:t>
            </w:r>
            <w:r w:rsidRPr="00C53B46">
              <w:rPr>
                <w:rFonts w:asciiTheme="minorBidi" w:eastAsia="Arial" w:hAnsiTheme="minorBidi"/>
                <w:spacing w:val="29"/>
              </w:rPr>
              <w:t xml:space="preserve"> </w:t>
            </w:r>
            <w:r w:rsidRPr="00C53B46">
              <w:rPr>
                <w:rFonts w:asciiTheme="minorBidi" w:eastAsia="Arial" w:hAnsiTheme="minorBidi"/>
                <w:spacing w:val="3"/>
              </w:rPr>
              <w:t>r</w:t>
            </w:r>
            <w:r w:rsidRPr="00C53B46">
              <w:rPr>
                <w:rFonts w:asciiTheme="minorBidi" w:eastAsia="Arial" w:hAnsiTheme="minorBidi"/>
                <w:spacing w:val="-2"/>
              </w:rPr>
              <w:t>u</w:t>
            </w:r>
            <w:r w:rsidRPr="00C53B46">
              <w:rPr>
                <w:rFonts w:asciiTheme="minorBidi" w:eastAsia="Arial" w:hAnsiTheme="minorBidi"/>
                <w:spacing w:val="3"/>
              </w:rPr>
              <w:t>l</w:t>
            </w:r>
            <w:r w:rsidRPr="00C53B46">
              <w:rPr>
                <w:rFonts w:asciiTheme="minorBidi" w:eastAsia="Arial" w:hAnsiTheme="minorBidi"/>
                <w:spacing w:val="-2"/>
              </w:rPr>
              <w:t>e</w:t>
            </w:r>
            <w:r w:rsidRPr="00C53B46">
              <w:rPr>
                <w:rFonts w:asciiTheme="minorBidi" w:eastAsia="Arial" w:hAnsiTheme="minorBidi"/>
              </w:rPr>
              <w:t xml:space="preserve">s </w:t>
            </w:r>
            <w:r w:rsidRPr="00C53B46">
              <w:rPr>
                <w:rFonts w:asciiTheme="minorBidi" w:eastAsia="Arial" w:hAnsiTheme="minorBidi"/>
                <w:spacing w:val="30"/>
              </w:rPr>
              <w:t xml:space="preserve"> </w:t>
            </w:r>
            <w:r w:rsidRPr="00C53B46">
              <w:rPr>
                <w:rFonts w:asciiTheme="minorBidi" w:eastAsia="Arial" w:hAnsiTheme="minorBidi"/>
                <w:spacing w:val="-2"/>
                <w:w w:val="102"/>
              </w:rPr>
              <w:t>a</w:t>
            </w:r>
            <w:r w:rsidRPr="00C53B46">
              <w:rPr>
                <w:rFonts w:asciiTheme="minorBidi" w:eastAsia="Arial" w:hAnsiTheme="minorBidi"/>
                <w:w w:val="102"/>
              </w:rPr>
              <w:t xml:space="preserve">nd </w:t>
            </w:r>
            <w:r w:rsidRPr="00C53B46">
              <w:rPr>
                <w:rFonts w:asciiTheme="minorBidi" w:eastAsia="Arial" w:hAnsiTheme="minorBidi"/>
                <w:spacing w:val="-2"/>
              </w:rPr>
              <w:t>s</w:t>
            </w:r>
            <w:r w:rsidRPr="00C53B46">
              <w:rPr>
                <w:rFonts w:asciiTheme="minorBidi" w:eastAsia="Arial" w:hAnsiTheme="minorBidi"/>
              </w:rPr>
              <w:t>pecif</w:t>
            </w:r>
            <w:r w:rsidRPr="00C53B46">
              <w:rPr>
                <w:rFonts w:asciiTheme="minorBidi" w:eastAsia="Arial" w:hAnsiTheme="minorBidi"/>
                <w:spacing w:val="2"/>
              </w:rPr>
              <w:t>i</w:t>
            </w:r>
            <w:r w:rsidRPr="00C53B46">
              <w:rPr>
                <w:rFonts w:asciiTheme="minorBidi" w:eastAsia="Arial" w:hAnsiTheme="minorBidi"/>
                <w:spacing w:val="-2"/>
              </w:rPr>
              <w:t>ca</w:t>
            </w:r>
            <w:r w:rsidRPr="00C53B46">
              <w:rPr>
                <w:rFonts w:asciiTheme="minorBidi" w:eastAsia="Arial" w:hAnsiTheme="minorBidi"/>
              </w:rPr>
              <w:t>ti</w:t>
            </w:r>
            <w:r w:rsidRPr="00C53B46">
              <w:rPr>
                <w:rFonts w:asciiTheme="minorBidi" w:eastAsia="Arial" w:hAnsiTheme="minorBidi"/>
                <w:spacing w:val="-1"/>
              </w:rPr>
              <w:t>o</w:t>
            </w:r>
            <w:r w:rsidRPr="00C53B46">
              <w:rPr>
                <w:rFonts w:asciiTheme="minorBidi" w:eastAsia="Arial" w:hAnsiTheme="minorBidi"/>
              </w:rPr>
              <w:t>ns,</w:t>
            </w:r>
            <w:r w:rsidRPr="00C53B46">
              <w:rPr>
                <w:rFonts w:asciiTheme="minorBidi" w:eastAsia="Arial" w:hAnsiTheme="minorBidi"/>
                <w:spacing w:val="29"/>
              </w:rPr>
              <w:t xml:space="preserve"> </w:t>
            </w:r>
            <w:r w:rsidRPr="00C53B46">
              <w:rPr>
                <w:rFonts w:asciiTheme="minorBidi" w:eastAsia="Arial" w:hAnsiTheme="minorBidi"/>
                <w:spacing w:val="-2"/>
              </w:rPr>
              <w:t>a</w:t>
            </w:r>
            <w:r w:rsidRPr="00C53B46">
              <w:rPr>
                <w:rFonts w:asciiTheme="minorBidi" w:eastAsia="Arial" w:hAnsiTheme="minorBidi"/>
              </w:rPr>
              <w:t>s</w:t>
            </w:r>
            <w:r w:rsidRPr="00C53B46">
              <w:rPr>
                <w:rFonts w:asciiTheme="minorBidi" w:eastAsia="Arial" w:hAnsiTheme="minorBidi"/>
                <w:spacing w:val="4"/>
              </w:rPr>
              <w:t xml:space="preserve"> </w:t>
            </w:r>
            <w:r w:rsidRPr="00C53B46">
              <w:rPr>
                <w:rFonts w:asciiTheme="minorBidi" w:eastAsia="Arial" w:hAnsiTheme="minorBidi"/>
              </w:rPr>
              <w:t>specif</w:t>
            </w:r>
            <w:r w:rsidRPr="00C53B46">
              <w:rPr>
                <w:rFonts w:asciiTheme="minorBidi" w:eastAsia="Arial" w:hAnsiTheme="minorBidi"/>
                <w:spacing w:val="-4"/>
              </w:rPr>
              <w:t>i</w:t>
            </w:r>
            <w:r w:rsidRPr="00C53B46">
              <w:rPr>
                <w:rFonts w:asciiTheme="minorBidi" w:eastAsia="Arial" w:hAnsiTheme="minorBidi"/>
              </w:rPr>
              <w:t>ed</w:t>
            </w:r>
            <w:r w:rsidRPr="00C53B46">
              <w:rPr>
                <w:rFonts w:asciiTheme="minorBidi" w:eastAsia="Arial" w:hAnsiTheme="minorBidi"/>
                <w:spacing w:val="20"/>
              </w:rPr>
              <w:t xml:space="preserve"> </w:t>
            </w:r>
            <w:r w:rsidRPr="00C53B46">
              <w:rPr>
                <w:rFonts w:asciiTheme="minorBidi" w:eastAsia="Arial" w:hAnsiTheme="minorBidi"/>
              </w:rPr>
              <w:t>in</w:t>
            </w:r>
            <w:r w:rsidRPr="00C53B46">
              <w:rPr>
                <w:rFonts w:asciiTheme="minorBidi" w:eastAsia="Arial" w:hAnsiTheme="minorBidi"/>
                <w:spacing w:val="3"/>
              </w:rPr>
              <w:t xml:space="preserve"> t</w:t>
            </w:r>
            <w:r w:rsidRPr="00C53B46">
              <w:rPr>
                <w:rFonts w:asciiTheme="minorBidi" w:eastAsia="Arial" w:hAnsiTheme="minorBidi"/>
                <w:spacing w:val="-2"/>
              </w:rPr>
              <w:t>h</w:t>
            </w:r>
            <w:r w:rsidRPr="00C53B46">
              <w:rPr>
                <w:rFonts w:asciiTheme="minorBidi" w:eastAsia="Arial" w:hAnsiTheme="minorBidi"/>
              </w:rPr>
              <w:t>e</w:t>
            </w:r>
            <w:r w:rsidRPr="00C53B46">
              <w:rPr>
                <w:rFonts w:asciiTheme="minorBidi" w:eastAsia="Arial" w:hAnsiTheme="minorBidi"/>
                <w:spacing w:val="4"/>
              </w:rPr>
              <w:t xml:space="preserve"> </w:t>
            </w:r>
            <w:r w:rsidRPr="00C53B46">
              <w:rPr>
                <w:rFonts w:asciiTheme="minorBidi" w:eastAsia="Arial" w:hAnsiTheme="minorBidi"/>
                <w:spacing w:val="3"/>
              </w:rPr>
              <w:t>T</w:t>
            </w:r>
            <w:r w:rsidRPr="00C53B46">
              <w:rPr>
                <w:rFonts w:asciiTheme="minorBidi" w:eastAsia="Arial" w:hAnsiTheme="minorBidi"/>
                <w:spacing w:val="-2"/>
              </w:rPr>
              <w:t>a</w:t>
            </w:r>
            <w:r w:rsidRPr="00C53B46">
              <w:rPr>
                <w:rFonts w:asciiTheme="minorBidi" w:eastAsia="Arial" w:hAnsiTheme="minorBidi"/>
              </w:rPr>
              <w:t>ble</w:t>
            </w:r>
            <w:r w:rsidRPr="00C53B46">
              <w:rPr>
                <w:rFonts w:asciiTheme="minorBidi" w:eastAsia="Arial" w:hAnsiTheme="minorBidi"/>
                <w:spacing w:val="13"/>
              </w:rPr>
              <w:t xml:space="preserve"> </w:t>
            </w:r>
            <w:r w:rsidRPr="00C53B46">
              <w:rPr>
                <w:rFonts w:asciiTheme="minorBidi" w:eastAsia="Arial" w:hAnsiTheme="minorBidi"/>
                <w:spacing w:val="-4"/>
              </w:rPr>
              <w:t>o</w:t>
            </w:r>
            <w:r w:rsidRPr="00C53B46">
              <w:rPr>
                <w:rFonts w:asciiTheme="minorBidi" w:eastAsia="Arial" w:hAnsiTheme="minorBidi"/>
              </w:rPr>
              <w:t>f</w:t>
            </w:r>
            <w:r w:rsidRPr="00C53B46">
              <w:rPr>
                <w:rFonts w:asciiTheme="minorBidi" w:eastAsia="Arial" w:hAnsiTheme="minorBidi"/>
                <w:spacing w:val="5"/>
              </w:rPr>
              <w:t xml:space="preserve"> </w:t>
            </w:r>
            <w:r w:rsidRPr="00C53B46">
              <w:rPr>
                <w:rFonts w:asciiTheme="minorBidi" w:eastAsia="Arial" w:hAnsiTheme="minorBidi"/>
                <w:spacing w:val="1"/>
                <w:w w:val="102"/>
              </w:rPr>
              <w:t>R</w:t>
            </w:r>
            <w:r w:rsidRPr="00C53B46">
              <w:rPr>
                <w:rFonts w:asciiTheme="minorBidi" w:eastAsia="Arial" w:hAnsiTheme="minorBidi"/>
                <w:w w:val="102"/>
              </w:rPr>
              <w:t>e</w:t>
            </w:r>
            <w:r w:rsidRPr="00C53B46">
              <w:rPr>
                <w:rFonts w:asciiTheme="minorBidi" w:eastAsia="Arial" w:hAnsiTheme="minorBidi"/>
                <w:spacing w:val="-1"/>
                <w:w w:val="102"/>
              </w:rPr>
              <w:t>q</w:t>
            </w:r>
            <w:r w:rsidRPr="00C53B46">
              <w:rPr>
                <w:rFonts w:asciiTheme="minorBidi" w:eastAsia="Arial" w:hAnsiTheme="minorBidi"/>
                <w:spacing w:val="-2"/>
                <w:w w:val="102"/>
              </w:rPr>
              <w:t>u</w:t>
            </w:r>
            <w:r w:rsidRPr="00C53B46">
              <w:rPr>
                <w:rFonts w:asciiTheme="minorBidi" w:eastAsia="Arial" w:hAnsiTheme="minorBidi"/>
                <w:w w:val="102"/>
              </w:rPr>
              <w:t>ir</w:t>
            </w:r>
            <w:r w:rsidRPr="00C53B46">
              <w:rPr>
                <w:rFonts w:asciiTheme="minorBidi" w:eastAsia="Arial" w:hAnsiTheme="minorBidi"/>
                <w:spacing w:val="-4"/>
                <w:w w:val="102"/>
              </w:rPr>
              <w:t>e</w:t>
            </w:r>
            <w:r w:rsidRPr="00C53B46">
              <w:rPr>
                <w:rFonts w:asciiTheme="minorBidi" w:eastAsia="Arial" w:hAnsiTheme="minorBidi"/>
                <w:spacing w:val="3"/>
                <w:w w:val="102"/>
              </w:rPr>
              <w:t>m</w:t>
            </w:r>
            <w:r w:rsidRPr="00C53B46">
              <w:rPr>
                <w:rFonts w:asciiTheme="minorBidi" w:eastAsia="Arial" w:hAnsiTheme="minorBidi"/>
                <w:w w:val="102"/>
              </w:rPr>
              <w:t>e</w:t>
            </w:r>
            <w:r w:rsidRPr="00C53B46">
              <w:rPr>
                <w:rFonts w:asciiTheme="minorBidi" w:eastAsia="Arial" w:hAnsiTheme="minorBidi"/>
                <w:spacing w:val="-1"/>
                <w:w w:val="102"/>
              </w:rPr>
              <w:t>n</w:t>
            </w:r>
            <w:r w:rsidRPr="00C53B46">
              <w:rPr>
                <w:rFonts w:asciiTheme="minorBidi" w:eastAsia="Arial" w:hAnsiTheme="minorBidi"/>
                <w:spacing w:val="3"/>
                <w:w w:val="102"/>
              </w:rPr>
              <w:t>t</w:t>
            </w:r>
            <w:r w:rsidRPr="00C53B46">
              <w:rPr>
                <w:rFonts w:asciiTheme="minorBidi" w:eastAsia="Arial" w:hAnsiTheme="minorBidi"/>
                <w:spacing w:val="-2"/>
                <w:w w:val="102"/>
              </w:rPr>
              <w:t>s</w:t>
            </w:r>
            <w:r w:rsidRPr="00C53B46">
              <w:rPr>
                <w:rFonts w:asciiTheme="minorBidi" w:eastAsia="Arial" w:hAnsiTheme="minorBidi"/>
                <w:w w:val="102"/>
              </w:rPr>
              <w:t>.</w:t>
            </w:r>
          </w:p>
          <w:p w:rsidR="00E931B8" w:rsidRPr="00C53B46" w:rsidRDefault="00E931B8" w:rsidP="00E9199D">
            <w:pPr>
              <w:bidi w:val="0"/>
              <w:jc w:val="both"/>
              <w:rPr>
                <w:rFonts w:asciiTheme="minorBidi" w:eastAsia="Arial" w:hAnsiTheme="minorBidi"/>
              </w:rPr>
            </w:pPr>
            <w:r w:rsidRPr="00C53B46">
              <w:rPr>
                <w:rFonts w:asciiTheme="minorBidi" w:eastAsia="Arial" w:hAnsiTheme="minorBidi"/>
              </w:rPr>
              <w:t>Any</w:t>
            </w:r>
            <w:r w:rsidRPr="00C53B46">
              <w:rPr>
                <w:rFonts w:asciiTheme="minorBidi" w:eastAsia="Arial" w:hAnsiTheme="minorBidi"/>
                <w:spacing w:val="8"/>
              </w:rPr>
              <w:t xml:space="preserve"> </w:t>
            </w:r>
            <w:r w:rsidRPr="00C53B46">
              <w:rPr>
                <w:rFonts w:asciiTheme="minorBidi" w:eastAsia="Arial" w:hAnsiTheme="minorBidi"/>
                <w:spacing w:val="-2"/>
              </w:rPr>
              <w:t>a</w:t>
            </w:r>
            <w:r w:rsidRPr="00C53B46">
              <w:rPr>
                <w:rFonts w:asciiTheme="minorBidi" w:eastAsia="Arial" w:hAnsiTheme="minorBidi"/>
                <w:spacing w:val="3"/>
              </w:rPr>
              <w:t>m</w:t>
            </w:r>
            <w:r w:rsidRPr="00C53B46">
              <w:rPr>
                <w:rFonts w:asciiTheme="minorBidi" w:eastAsia="Arial" w:hAnsiTheme="minorBidi"/>
              </w:rPr>
              <w:t>en</w:t>
            </w:r>
            <w:r w:rsidRPr="00C53B46">
              <w:rPr>
                <w:rFonts w:asciiTheme="minorBidi" w:eastAsia="Arial" w:hAnsiTheme="minorBidi"/>
                <w:spacing w:val="-3"/>
              </w:rPr>
              <w:t>d</w:t>
            </w:r>
            <w:r w:rsidRPr="00C53B46">
              <w:rPr>
                <w:rFonts w:asciiTheme="minorBidi" w:eastAsia="Arial" w:hAnsiTheme="minorBidi"/>
              </w:rPr>
              <w:t>m</w:t>
            </w:r>
            <w:r w:rsidRPr="00C53B46">
              <w:rPr>
                <w:rFonts w:asciiTheme="minorBidi" w:eastAsia="Arial" w:hAnsiTheme="minorBidi"/>
                <w:spacing w:val="1"/>
              </w:rPr>
              <w:t>e</w:t>
            </w:r>
            <w:r w:rsidRPr="00C53B46">
              <w:rPr>
                <w:rFonts w:asciiTheme="minorBidi" w:eastAsia="Arial" w:hAnsiTheme="minorBidi"/>
                <w:spacing w:val="-2"/>
              </w:rPr>
              <w:t>n</w:t>
            </w:r>
            <w:r w:rsidRPr="00C53B46">
              <w:rPr>
                <w:rFonts w:asciiTheme="minorBidi" w:eastAsia="Arial" w:hAnsiTheme="minorBidi"/>
              </w:rPr>
              <w:t>t</w:t>
            </w:r>
            <w:r w:rsidRPr="00C53B46">
              <w:rPr>
                <w:rFonts w:asciiTheme="minorBidi" w:eastAsia="Arial" w:hAnsiTheme="minorBidi"/>
                <w:spacing w:val="26"/>
              </w:rPr>
              <w:t xml:space="preserve"> </w:t>
            </w:r>
            <w:r w:rsidRPr="00C53B46">
              <w:rPr>
                <w:rFonts w:asciiTheme="minorBidi" w:eastAsia="Arial" w:hAnsiTheme="minorBidi"/>
              </w:rPr>
              <w:t>to</w:t>
            </w:r>
            <w:r w:rsidRPr="00C53B46">
              <w:rPr>
                <w:rFonts w:asciiTheme="minorBidi" w:eastAsia="Arial" w:hAnsiTheme="minorBidi"/>
                <w:spacing w:val="8"/>
              </w:rPr>
              <w:t xml:space="preserve"> </w:t>
            </w:r>
            <w:r w:rsidRPr="00C53B46">
              <w:rPr>
                <w:rFonts w:asciiTheme="minorBidi" w:eastAsia="Arial" w:hAnsiTheme="minorBidi"/>
              </w:rPr>
              <w:t>s</w:t>
            </w:r>
            <w:r w:rsidRPr="00C53B46">
              <w:rPr>
                <w:rFonts w:asciiTheme="minorBidi" w:eastAsia="Arial" w:hAnsiTheme="minorBidi"/>
                <w:spacing w:val="-1"/>
              </w:rPr>
              <w:t>u</w:t>
            </w:r>
            <w:r w:rsidRPr="00C53B46">
              <w:rPr>
                <w:rFonts w:asciiTheme="minorBidi" w:eastAsia="Arial" w:hAnsiTheme="minorBidi"/>
                <w:spacing w:val="-2"/>
              </w:rPr>
              <w:t>c</w:t>
            </w:r>
            <w:r w:rsidRPr="00C53B46">
              <w:rPr>
                <w:rFonts w:asciiTheme="minorBidi" w:eastAsia="Arial" w:hAnsiTheme="minorBidi"/>
              </w:rPr>
              <w:t>h</w:t>
            </w:r>
            <w:r w:rsidRPr="00C53B46">
              <w:rPr>
                <w:rFonts w:asciiTheme="minorBidi" w:eastAsia="Arial" w:hAnsiTheme="minorBidi"/>
                <w:spacing w:val="11"/>
              </w:rPr>
              <w:t xml:space="preserve"> </w:t>
            </w:r>
            <w:r w:rsidRPr="00C53B46">
              <w:rPr>
                <w:rFonts w:asciiTheme="minorBidi" w:eastAsia="Arial" w:hAnsiTheme="minorBidi"/>
                <w:spacing w:val="1"/>
              </w:rPr>
              <w:t>s</w:t>
            </w:r>
            <w:r w:rsidRPr="00C53B46">
              <w:rPr>
                <w:rFonts w:asciiTheme="minorBidi" w:eastAsia="Arial" w:hAnsiTheme="minorBidi"/>
              </w:rPr>
              <w:t>p</w:t>
            </w:r>
            <w:r w:rsidRPr="00C53B46">
              <w:rPr>
                <w:rFonts w:asciiTheme="minorBidi" w:eastAsia="Arial" w:hAnsiTheme="minorBidi"/>
                <w:spacing w:val="-1"/>
              </w:rPr>
              <w:t>e</w:t>
            </w:r>
            <w:r w:rsidRPr="00C53B46">
              <w:rPr>
                <w:rFonts w:asciiTheme="minorBidi" w:eastAsia="Arial" w:hAnsiTheme="minorBidi"/>
              </w:rPr>
              <w:t>cif</w:t>
            </w:r>
            <w:r w:rsidRPr="00C53B46">
              <w:rPr>
                <w:rFonts w:asciiTheme="minorBidi" w:eastAsia="Arial" w:hAnsiTheme="minorBidi"/>
                <w:spacing w:val="1"/>
              </w:rPr>
              <w:t>i</w:t>
            </w:r>
            <w:r w:rsidRPr="00C53B46">
              <w:rPr>
                <w:rFonts w:asciiTheme="minorBidi" w:eastAsia="Arial" w:hAnsiTheme="minorBidi"/>
              </w:rPr>
              <w:t>c</w:t>
            </w:r>
            <w:r w:rsidRPr="00C53B46">
              <w:rPr>
                <w:rFonts w:asciiTheme="minorBidi" w:eastAsia="Arial" w:hAnsiTheme="minorBidi"/>
                <w:spacing w:val="-1"/>
              </w:rPr>
              <w:t>a</w:t>
            </w:r>
            <w:r w:rsidRPr="00C53B46">
              <w:rPr>
                <w:rFonts w:asciiTheme="minorBidi" w:eastAsia="Arial" w:hAnsiTheme="minorBidi"/>
              </w:rPr>
              <w:t>ti</w:t>
            </w:r>
            <w:r w:rsidRPr="00C53B46">
              <w:rPr>
                <w:rFonts w:asciiTheme="minorBidi" w:eastAsia="Arial" w:hAnsiTheme="minorBidi"/>
                <w:spacing w:val="-1"/>
              </w:rPr>
              <w:t>o</w:t>
            </w:r>
            <w:r w:rsidRPr="00C53B46">
              <w:rPr>
                <w:rFonts w:asciiTheme="minorBidi" w:eastAsia="Arial" w:hAnsiTheme="minorBidi"/>
              </w:rPr>
              <w:t>ns</w:t>
            </w:r>
            <w:r w:rsidRPr="00C53B46">
              <w:rPr>
                <w:rFonts w:asciiTheme="minorBidi" w:eastAsia="Arial" w:hAnsiTheme="minorBidi"/>
                <w:spacing w:val="30"/>
              </w:rPr>
              <w:t xml:space="preserve"> </w:t>
            </w:r>
            <w:r w:rsidRPr="00C53B46">
              <w:rPr>
                <w:rFonts w:asciiTheme="minorBidi" w:eastAsia="Arial" w:hAnsiTheme="minorBidi"/>
              </w:rPr>
              <w:t>a</w:t>
            </w:r>
            <w:r w:rsidRPr="00C53B46">
              <w:rPr>
                <w:rFonts w:asciiTheme="minorBidi" w:eastAsia="Arial" w:hAnsiTheme="minorBidi"/>
                <w:spacing w:val="-1"/>
              </w:rPr>
              <w:t>n</w:t>
            </w:r>
            <w:r w:rsidRPr="00C53B46">
              <w:rPr>
                <w:rFonts w:asciiTheme="minorBidi" w:eastAsia="Arial" w:hAnsiTheme="minorBidi"/>
              </w:rPr>
              <w:t>d</w:t>
            </w:r>
            <w:r w:rsidRPr="00C53B46">
              <w:rPr>
                <w:rFonts w:asciiTheme="minorBidi" w:eastAsia="Arial" w:hAnsiTheme="minorBidi"/>
                <w:spacing w:val="12"/>
              </w:rPr>
              <w:t xml:space="preserve"> </w:t>
            </w:r>
            <w:r w:rsidRPr="00C53B46">
              <w:rPr>
                <w:rFonts w:asciiTheme="minorBidi" w:eastAsia="Arial" w:hAnsiTheme="minorBidi"/>
              </w:rPr>
              <w:t>p</w:t>
            </w:r>
            <w:r w:rsidRPr="00C53B46">
              <w:rPr>
                <w:rFonts w:asciiTheme="minorBidi" w:eastAsia="Arial" w:hAnsiTheme="minorBidi"/>
                <w:spacing w:val="-1"/>
              </w:rPr>
              <w:t>e</w:t>
            </w:r>
            <w:r w:rsidRPr="00C53B46">
              <w:rPr>
                <w:rFonts w:asciiTheme="minorBidi" w:eastAsia="Arial" w:hAnsiTheme="minorBidi"/>
                <w:spacing w:val="-2"/>
              </w:rPr>
              <w:t>r</w:t>
            </w:r>
            <w:r w:rsidRPr="00C53B46">
              <w:rPr>
                <w:rFonts w:asciiTheme="minorBidi" w:eastAsia="Arial" w:hAnsiTheme="minorBidi"/>
                <w:spacing w:val="3"/>
              </w:rPr>
              <w:t>f</w:t>
            </w:r>
            <w:r w:rsidRPr="00C53B46">
              <w:rPr>
                <w:rFonts w:asciiTheme="minorBidi" w:eastAsia="Arial" w:hAnsiTheme="minorBidi"/>
                <w:spacing w:val="-2"/>
              </w:rPr>
              <w:t>or</w:t>
            </w:r>
            <w:r w:rsidRPr="00C53B46">
              <w:rPr>
                <w:rFonts w:asciiTheme="minorBidi" w:eastAsia="Arial" w:hAnsiTheme="minorBidi"/>
              </w:rPr>
              <w:t>mance</w:t>
            </w:r>
            <w:r w:rsidRPr="00C53B46">
              <w:rPr>
                <w:rFonts w:asciiTheme="minorBidi" w:eastAsia="Arial" w:hAnsiTheme="minorBidi"/>
                <w:spacing w:val="26"/>
              </w:rPr>
              <w:t xml:space="preserve"> </w:t>
            </w:r>
            <w:r w:rsidRPr="00C53B46">
              <w:rPr>
                <w:rFonts w:asciiTheme="minorBidi" w:eastAsia="Arial" w:hAnsiTheme="minorBidi"/>
                <w:spacing w:val="1"/>
              </w:rPr>
              <w:t>r</w:t>
            </w:r>
            <w:r w:rsidRPr="00C53B46">
              <w:rPr>
                <w:rFonts w:asciiTheme="minorBidi" w:eastAsia="Arial" w:hAnsiTheme="minorBidi"/>
              </w:rPr>
              <w:t>ul</w:t>
            </w:r>
            <w:r w:rsidRPr="00C53B46">
              <w:rPr>
                <w:rFonts w:asciiTheme="minorBidi" w:eastAsia="Arial" w:hAnsiTheme="minorBidi"/>
                <w:spacing w:val="1"/>
              </w:rPr>
              <w:t>e</w:t>
            </w:r>
            <w:r w:rsidRPr="00C53B46">
              <w:rPr>
                <w:rFonts w:asciiTheme="minorBidi" w:eastAsia="Arial" w:hAnsiTheme="minorBidi"/>
              </w:rPr>
              <w:t>s</w:t>
            </w:r>
            <w:r w:rsidRPr="00C53B46">
              <w:rPr>
                <w:rFonts w:asciiTheme="minorBidi" w:eastAsia="Arial" w:hAnsiTheme="minorBidi"/>
                <w:spacing w:val="11"/>
              </w:rPr>
              <w:t xml:space="preserve"> </w:t>
            </w:r>
            <w:r w:rsidRPr="00C53B46">
              <w:rPr>
                <w:rFonts w:asciiTheme="minorBidi" w:eastAsia="Arial" w:hAnsiTheme="minorBidi"/>
                <w:spacing w:val="-2"/>
              </w:rPr>
              <w:t>d</w:t>
            </w:r>
            <w:r w:rsidRPr="00C53B46">
              <w:rPr>
                <w:rFonts w:asciiTheme="minorBidi" w:eastAsia="Arial" w:hAnsiTheme="minorBidi"/>
              </w:rPr>
              <w:t>u</w:t>
            </w:r>
            <w:r w:rsidRPr="00C53B46">
              <w:rPr>
                <w:rFonts w:asciiTheme="minorBidi" w:eastAsia="Arial" w:hAnsiTheme="minorBidi"/>
                <w:spacing w:val="-1"/>
              </w:rPr>
              <w:t>r</w:t>
            </w:r>
            <w:r w:rsidRPr="00C53B46">
              <w:rPr>
                <w:rFonts w:asciiTheme="minorBidi" w:eastAsia="Arial" w:hAnsiTheme="minorBidi"/>
                <w:spacing w:val="3"/>
              </w:rPr>
              <w:t>i</w:t>
            </w:r>
            <w:r w:rsidRPr="00C53B46">
              <w:rPr>
                <w:rFonts w:asciiTheme="minorBidi" w:eastAsia="Arial" w:hAnsiTheme="minorBidi"/>
                <w:spacing w:val="-2"/>
              </w:rPr>
              <w:t>n</w:t>
            </w:r>
            <w:r w:rsidRPr="00C53B46">
              <w:rPr>
                <w:rFonts w:asciiTheme="minorBidi" w:eastAsia="Arial" w:hAnsiTheme="minorBidi"/>
              </w:rPr>
              <w:t>g</w:t>
            </w:r>
            <w:r w:rsidRPr="00C53B46">
              <w:rPr>
                <w:rFonts w:asciiTheme="minorBidi" w:eastAsia="Arial" w:hAnsiTheme="minorBidi"/>
                <w:spacing w:val="14"/>
              </w:rPr>
              <w:t xml:space="preserve"> </w:t>
            </w:r>
            <w:r w:rsidRPr="00C53B46">
              <w:rPr>
                <w:rFonts w:asciiTheme="minorBidi" w:eastAsia="Arial" w:hAnsiTheme="minorBidi"/>
                <w:spacing w:val="3"/>
              </w:rPr>
              <w:t>t</w:t>
            </w:r>
            <w:r w:rsidRPr="00C53B46">
              <w:rPr>
                <w:rFonts w:asciiTheme="minorBidi" w:eastAsia="Arial" w:hAnsiTheme="minorBidi"/>
                <w:spacing w:val="-2"/>
              </w:rPr>
              <w:t>h</w:t>
            </w:r>
            <w:r w:rsidRPr="00C53B46">
              <w:rPr>
                <w:rFonts w:asciiTheme="minorBidi" w:eastAsia="Arial" w:hAnsiTheme="minorBidi"/>
              </w:rPr>
              <w:t>e</w:t>
            </w:r>
            <w:r w:rsidRPr="00C53B46">
              <w:rPr>
                <w:rFonts w:asciiTheme="minorBidi" w:eastAsia="Arial" w:hAnsiTheme="minorBidi"/>
                <w:spacing w:val="8"/>
              </w:rPr>
              <w:t xml:space="preserve"> </w:t>
            </w:r>
            <w:r w:rsidRPr="00C53B46">
              <w:rPr>
                <w:rFonts w:asciiTheme="minorBidi" w:eastAsia="Arial" w:hAnsiTheme="minorBidi"/>
              </w:rPr>
              <w:t>C</w:t>
            </w:r>
            <w:r w:rsidRPr="00C53B46">
              <w:rPr>
                <w:rFonts w:asciiTheme="minorBidi" w:eastAsia="Arial" w:hAnsiTheme="minorBidi"/>
                <w:spacing w:val="1"/>
              </w:rPr>
              <w:t>o</w:t>
            </w:r>
            <w:r w:rsidRPr="00C53B46">
              <w:rPr>
                <w:rFonts w:asciiTheme="minorBidi" w:eastAsia="Arial" w:hAnsiTheme="minorBidi"/>
              </w:rPr>
              <w:t>n</w:t>
            </w:r>
            <w:r w:rsidRPr="00C53B46">
              <w:rPr>
                <w:rFonts w:asciiTheme="minorBidi" w:eastAsia="Arial" w:hAnsiTheme="minorBidi"/>
                <w:spacing w:val="-2"/>
              </w:rPr>
              <w:t>t</w:t>
            </w:r>
            <w:r w:rsidRPr="00C53B46">
              <w:rPr>
                <w:rFonts w:asciiTheme="minorBidi" w:eastAsia="Arial" w:hAnsiTheme="minorBidi"/>
              </w:rPr>
              <w:t>ract</w:t>
            </w:r>
            <w:r w:rsidRPr="00C53B46">
              <w:rPr>
                <w:rFonts w:asciiTheme="minorBidi" w:eastAsia="Arial" w:hAnsiTheme="minorBidi"/>
                <w:spacing w:val="20"/>
              </w:rPr>
              <w:t xml:space="preserve"> </w:t>
            </w:r>
            <w:r w:rsidRPr="00C53B46">
              <w:rPr>
                <w:rFonts w:asciiTheme="minorBidi" w:eastAsia="Arial" w:hAnsiTheme="minorBidi"/>
              </w:rPr>
              <w:t>exec</w:t>
            </w:r>
            <w:r w:rsidRPr="00C53B46">
              <w:rPr>
                <w:rFonts w:asciiTheme="minorBidi" w:eastAsia="Arial" w:hAnsiTheme="minorBidi"/>
                <w:spacing w:val="-2"/>
              </w:rPr>
              <w:t>u</w:t>
            </w:r>
            <w:r w:rsidRPr="00C53B46">
              <w:rPr>
                <w:rFonts w:asciiTheme="minorBidi" w:eastAsia="Arial" w:hAnsiTheme="minorBidi"/>
              </w:rPr>
              <w:t>tion</w:t>
            </w:r>
            <w:r w:rsidRPr="00C53B46">
              <w:rPr>
                <w:rFonts w:asciiTheme="minorBidi" w:eastAsia="Arial" w:hAnsiTheme="minorBidi"/>
                <w:spacing w:val="21"/>
              </w:rPr>
              <w:t xml:space="preserve"> </w:t>
            </w:r>
            <w:r w:rsidRPr="00C53B46">
              <w:rPr>
                <w:rFonts w:asciiTheme="minorBidi" w:eastAsia="Arial" w:hAnsiTheme="minorBidi"/>
              </w:rPr>
              <w:t>s</w:t>
            </w:r>
            <w:r w:rsidRPr="00C53B46">
              <w:rPr>
                <w:rFonts w:asciiTheme="minorBidi" w:eastAsia="Arial" w:hAnsiTheme="minorBidi"/>
                <w:spacing w:val="-1"/>
              </w:rPr>
              <w:t>h</w:t>
            </w:r>
            <w:r w:rsidRPr="00C53B46">
              <w:rPr>
                <w:rFonts w:asciiTheme="minorBidi" w:eastAsia="Arial" w:hAnsiTheme="minorBidi"/>
              </w:rPr>
              <w:t>all</w:t>
            </w:r>
            <w:r w:rsidRPr="00C53B46">
              <w:rPr>
                <w:rFonts w:asciiTheme="minorBidi" w:eastAsia="Arial" w:hAnsiTheme="minorBidi"/>
                <w:spacing w:val="12"/>
              </w:rPr>
              <w:t xml:space="preserve"> </w:t>
            </w:r>
            <w:r w:rsidRPr="00C53B46">
              <w:rPr>
                <w:rFonts w:asciiTheme="minorBidi" w:eastAsia="Arial" w:hAnsiTheme="minorBidi"/>
              </w:rPr>
              <w:t>not</w:t>
            </w:r>
            <w:r w:rsidRPr="00C53B46">
              <w:rPr>
                <w:rFonts w:asciiTheme="minorBidi" w:eastAsia="Arial" w:hAnsiTheme="minorBidi"/>
                <w:spacing w:val="12"/>
              </w:rPr>
              <w:t xml:space="preserve"> </w:t>
            </w:r>
            <w:r w:rsidRPr="00C53B46">
              <w:rPr>
                <w:rFonts w:asciiTheme="minorBidi" w:eastAsia="Arial" w:hAnsiTheme="minorBidi"/>
                <w:w w:val="102"/>
              </w:rPr>
              <w:t xml:space="preserve">be </w:t>
            </w:r>
            <w:r w:rsidR="00CB1435" w:rsidRPr="00C53B46">
              <w:rPr>
                <w:rFonts w:asciiTheme="minorBidi" w:eastAsia="Arial" w:hAnsiTheme="minorBidi"/>
                <w:spacing w:val="-2"/>
              </w:rPr>
              <w:t>a</w:t>
            </w:r>
            <w:r w:rsidR="00CB1435" w:rsidRPr="00C53B46">
              <w:rPr>
                <w:rFonts w:asciiTheme="minorBidi" w:eastAsia="Arial" w:hAnsiTheme="minorBidi"/>
              </w:rPr>
              <w:t xml:space="preserve">dopted </w:t>
            </w:r>
            <w:r w:rsidR="00CB1435" w:rsidRPr="00C53B46">
              <w:rPr>
                <w:rFonts w:asciiTheme="minorBidi" w:eastAsia="Arial" w:hAnsiTheme="minorBidi"/>
                <w:spacing w:val="21"/>
              </w:rPr>
              <w:t>unless</w:t>
            </w:r>
            <w:r w:rsidR="00CB1435" w:rsidRPr="00C53B46">
              <w:rPr>
                <w:rFonts w:asciiTheme="minorBidi" w:eastAsia="Arial" w:hAnsiTheme="minorBidi"/>
              </w:rPr>
              <w:t xml:space="preserve"> </w:t>
            </w:r>
            <w:r w:rsidR="00CB1435" w:rsidRPr="00C53B46">
              <w:rPr>
                <w:rFonts w:asciiTheme="minorBidi" w:eastAsia="Arial" w:hAnsiTheme="minorBidi"/>
                <w:spacing w:val="21"/>
              </w:rPr>
              <w:t>is</w:t>
            </w:r>
            <w:r w:rsidR="00CB1435" w:rsidRPr="00C53B46">
              <w:rPr>
                <w:rFonts w:asciiTheme="minorBidi" w:eastAsia="Arial" w:hAnsiTheme="minorBidi"/>
              </w:rPr>
              <w:t xml:space="preserve"> </w:t>
            </w:r>
            <w:r w:rsidR="00CB1435" w:rsidRPr="00C53B46">
              <w:rPr>
                <w:rFonts w:asciiTheme="minorBidi" w:eastAsia="Arial" w:hAnsiTheme="minorBidi"/>
                <w:spacing w:val="12"/>
              </w:rPr>
              <w:t>preceded</w:t>
            </w:r>
            <w:r w:rsidR="00CB1435" w:rsidRPr="00C53B46">
              <w:rPr>
                <w:rFonts w:asciiTheme="minorBidi" w:eastAsia="Arial" w:hAnsiTheme="minorBidi"/>
              </w:rPr>
              <w:t xml:space="preserve"> </w:t>
            </w:r>
            <w:r w:rsidR="00CB1435" w:rsidRPr="00C53B46">
              <w:rPr>
                <w:rFonts w:asciiTheme="minorBidi" w:eastAsia="Arial" w:hAnsiTheme="minorBidi"/>
                <w:spacing w:val="24"/>
              </w:rPr>
              <w:t>by</w:t>
            </w:r>
            <w:r w:rsidR="00CB1435" w:rsidRPr="00C53B46">
              <w:rPr>
                <w:rFonts w:asciiTheme="minorBidi" w:eastAsia="Arial" w:hAnsiTheme="minorBidi"/>
              </w:rPr>
              <w:t xml:space="preserve"> </w:t>
            </w:r>
            <w:r w:rsidR="00CB1435" w:rsidRPr="00C53B46">
              <w:rPr>
                <w:rFonts w:asciiTheme="minorBidi" w:eastAsia="Arial" w:hAnsiTheme="minorBidi"/>
                <w:spacing w:val="6"/>
              </w:rPr>
              <w:t>the</w:t>
            </w:r>
            <w:r w:rsidR="00CB1435" w:rsidRPr="00C53B46">
              <w:rPr>
                <w:rFonts w:asciiTheme="minorBidi" w:eastAsia="Arial" w:hAnsiTheme="minorBidi"/>
              </w:rPr>
              <w:t xml:space="preserve"> </w:t>
            </w:r>
            <w:r w:rsidR="00CB1435" w:rsidRPr="00C53B46">
              <w:rPr>
                <w:rFonts w:asciiTheme="minorBidi" w:eastAsia="Arial" w:hAnsiTheme="minorBidi"/>
                <w:spacing w:val="13"/>
              </w:rPr>
              <w:t>Buyer’s</w:t>
            </w:r>
            <w:r w:rsidR="00CB1435" w:rsidRPr="00C53B46">
              <w:rPr>
                <w:rFonts w:asciiTheme="minorBidi" w:eastAsia="Arial" w:hAnsiTheme="minorBidi"/>
              </w:rPr>
              <w:t xml:space="preserve"> </w:t>
            </w:r>
            <w:r w:rsidR="00CB1435" w:rsidRPr="00C53B46">
              <w:rPr>
                <w:rFonts w:asciiTheme="minorBidi" w:eastAsia="Arial" w:hAnsiTheme="minorBidi"/>
                <w:spacing w:val="29"/>
              </w:rPr>
              <w:t>prior</w:t>
            </w:r>
            <w:r w:rsidR="00CB1435" w:rsidRPr="00C53B46">
              <w:rPr>
                <w:rFonts w:asciiTheme="minorBidi" w:eastAsia="Arial" w:hAnsiTheme="minorBidi"/>
              </w:rPr>
              <w:t xml:space="preserve"> </w:t>
            </w:r>
            <w:r w:rsidR="00CB1435" w:rsidRPr="00C53B46">
              <w:rPr>
                <w:rFonts w:asciiTheme="minorBidi" w:eastAsia="Arial" w:hAnsiTheme="minorBidi"/>
                <w:spacing w:val="18"/>
              </w:rPr>
              <w:t>consent</w:t>
            </w:r>
            <w:r w:rsidRPr="00C53B46">
              <w:rPr>
                <w:rFonts w:asciiTheme="minorBidi" w:eastAsia="Arial" w:hAnsiTheme="minorBidi"/>
              </w:rPr>
              <w:t xml:space="preserve">. </w:t>
            </w:r>
            <w:r w:rsidRPr="00C53B46">
              <w:rPr>
                <w:rFonts w:asciiTheme="minorBidi" w:eastAsia="Arial" w:hAnsiTheme="minorBidi"/>
                <w:spacing w:val="24"/>
              </w:rPr>
              <w:t xml:space="preserve"> </w:t>
            </w:r>
            <w:r w:rsidRPr="00C53B46">
              <w:rPr>
                <w:rFonts w:asciiTheme="minorBidi" w:eastAsia="Arial" w:hAnsiTheme="minorBidi"/>
              </w:rPr>
              <w:t>S</w:t>
            </w:r>
            <w:r w:rsidRPr="00C53B46">
              <w:rPr>
                <w:rFonts w:asciiTheme="minorBidi" w:eastAsia="Arial" w:hAnsiTheme="minorBidi"/>
                <w:spacing w:val="-1"/>
              </w:rPr>
              <w:t>u</w:t>
            </w:r>
            <w:r w:rsidRPr="00C53B46">
              <w:rPr>
                <w:rFonts w:asciiTheme="minorBidi" w:eastAsia="Arial" w:hAnsiTheme="minorBidi"/>
              </w:rPr>
              <w:t xml:space="preserve">ch </w:t>
            </w:r>
            <w:r w:rsidR="00CB1435" w:rsidRPr="00C53B46">
              <w:rPr>
                <w:rFonts w:asciiTheme="minorBidi" w:eastAsia="Arial" w:hAnsiTheme="minorBidi"/>
                <w:spacing w:val="17"/>
              </w:rPr>
              <w:t>amendment</w:t>
            </w:r>
            <w:r w:rsidR="00CB1435" w:rsidRPr="00C53B46">
              <w:rPr>
                <w:rFonts w:asciiTheme="minorBidi" w:eastAsia="Arial" w:hAnsiTheme="minorBidi"/>
              </w:rPr>
              <w:t xml:space="preserve"> </w:t>
            </w:r>
            <w:r w:rsidR="00CB1435" w:rsidRPr="00C53B46">
              <w:rPr>
                <w:rFonts w:asciiTheme="minorBidi" w:eastAsia="Arial" w:hAnsiTheme="minorBidi"/>
                <w:spacing w:val="31"/>
              </w:rPr>
              <w:t>shall</w:t>
            </w:r>
            <w:r w:rsidR="00CB1435" w:rsidRPr="00C53B46">
              <w:rPr>
                <w:rFonts w:asciiTheme="minorBidi" w:eastAsia="Arial" w:hAnsiTheme="minorBidi"/>
              </w:rPr>
              <w:t xml:space="preserve"> </w:t>
            </w:r>
            <w:r w:rsidR="00CB1435" w:rsidRPr="00C53B46">
              <w:rPr>
                <w:rFonts w:asciiTheme="minorBidi" w:eastAsia="Arial" w:hAnsiTheme="minorBidi"/>
                <w:spacing w:val="18"/>
              </w:rPr>
              <w:t>be</w:t>
            </w:r>
            <w:r w:rsidR="00CB1435" w:rsidRPr="00C53B46">
              <w:rPr>
                <w:rFonts w:asciiTheme="minorBidi" w:eastAsia="Arial" w:hAnsiTheme="minorBidi"/>
              </w:rPr>
              <w:t xml:space="preserve"> </w:t>
            </w:r>
            <w:r w:rsidR="00CB1435" w:rsidRPr="00C53B46">
              <w:rPr>
                <w:rFonts w:asciiTheme="minorBidi" w:eastAsia="Arial" w:hAnsiTheme="minorBidi"/>
                <w:spacing w:val="10"/>
              </w:rPr>
              <w:t>treated</w:t>
            </w:r>
            <w:r w:rsidRPr="00C53B46">
              <w:rPr>
                <w:rFonts w:asciiTheme="minorBidi" w:eastAsia="Arial" w:hAnsiTheme="minorBidi"/>
                <w:w w:val="102"/>
              </w:rPr>
              <w:t xml:space="preserve"> </w:t>
            </w:r>
            <w:r w:rsidRPr="00C53B46">
              <w:rPr>
                <w:rFonts w:asciiTheme="minorBidi" w:eastAsia="Arial" w:hAnsiTheme="minorBidi"/>
                <w:spacing w:val="-2"/>
              </w:rPr>
              <w:t>a</w:t>
            </w:r>
            <w:r w:rsidRPr="00C53B46">
              <w:rPr>
                <w:rFonts w:asciiTheme="minorBidi" w:eastAsia="Arial" w:hAnsiTheme="minorBidi"/>
              </w:rPr>
              <w:t>cco</w:t>
            </w:r>
            <w:r w:rsidRPr="00C53B46">
              <w:rPr>
                <w:rFonts w:asciiTheme="minorBidi" w:eastAsia="Arial" w:hAnsiTheme="minorBidi"/>
                <w:spacing w:val="2"/>
              </w:rPr>
              <w:t>r</w:t>
            </w:r>
            <w:r w:rsidRPr="00C53B46">
              <w:rPr>
                <w:rFonts w:asciiTheme="minorBidi" w:eastAsia="Arial" w:hAnsiTheme="minorBidi"/>
                <w:spacing w:val="-2"/>
              </w:rPr>
              <w:t>d</w:t>
            </w:r>
            <w:r w:rsidRPr="00C53B46">
              <w:rPr>
                <w:rFonts w:asciiTheme="minorBidi" w:eastAsia="Arial" w:hAnsiTheme="minorBidi"/>
                <w:spacing w:val="3"/>
              </w:rPr>
              <w:t>i</w:t>
            </w:r>
            <w:r w:rsidRPr="00C53B46">
              <w:rPr>
                <w:rFonts w:asciiTheme="minorBidi" w:eastAsia="Arial" w:hAnsiTheme="minorBidi"/>
                <w:spacing w:val="-4"/>
              </w:rPr>
              <w:t>n</w:t>
            </w:r>
            <w:r w:rsidRPr="00C53B46">
              <w:rPr>
                <w:rFonts w:asciiTheme="minorBidi" w:eastAsia="Arial" w:hAnsiTheme="minorBidi"/>
              </w:rPr>
              <w:t>g</w:t>
            </w:r>
            <w:r w:rsidRPr="00C53B46">
              <w:rPr>
                <w:rFonts w:asciiTheme="minorBidi" w:eastAsia="Arial" w:hAnsiTheme="minorBidi"/>
                <w:spacing w:val="18"/>
              </w:rPr>
              <w:t xml:space="preserve"> </w:t>
            </w:r>
            <w:r w:rsidRPr="00C53B46">
              <w:rPr>
                <w:rFonts w:asciiTheme="minorBidi" w:eastAsia="Arial" w:hAnsiTheme="minorBidi"/>
                <w:spacing w:val="3"/>
              </w:rPr>
              <w:t>t</w:t>
            </w:r>
            <w:r w:rsidRPr="00C53B46">
              <w:rPr>
                <w:rFonts w:asciiTheme="minorBidi" w:eastAsia="Arial" w:hAnsiTheme="minorBidi"/>
              </w:rPr>
              <w:t>o</w:t>
            </w:r>
            <w:r w:rsidRPr="00C53B46">
              <w:rPr>
                <w:rFonts w:asciiTheme="minorBidi" w:eastAsia="Arial" w:hAnsiTheme="minorBidi"/>
                <w:spacing w:val="5"/>
              </w:rPr>
              <w:t xml:space="preserve"> </w:t>
            </w:r>
            <w:r w:rsidRPr="00C53B46">
              <w:rPr>
                <w:rFonts w:asciiTheme="minorBidi" w:eastAsia="Arial" w:hAnsiTheme="minorBidi"/>
                <w:spacing w:val="-2"/>
              </w:rPr>
              <w:t>33</w:t>
            </w:r>
            <w:r w:rsidRPr="00C53B46">
              <w:rPr>
                <w:rFonts w:asciiTheme="minorBidi" w:eastAsia="Arial" w:hAnsiTheme="minorBidi"/>
              </w:rPr>
              <w:t>/G</w:t>
            </w:r>
            <w:r w:rsidRPr="00C53B46">
              <w:rPr>
                <w:rFonts w:asciiTheme="minorBidi" w:eastAsia="Arial" w:hAnsiTheme="minorBidi"/>
                <w:spacing w:val="2"/>
              </w:rPr>
              <w:t>e</w:t>
            </w:r>
            <w:r w:rsidRPr="00C53B46">
              <w:rPr>
                <w:rFonts w:asciiTheme="minorBidi" w:eastAsia="Arial" w:hAnsiTheme="minorBidi"/>
              </w:rPr>
              <w:t>n</w:t>
            </w:r>
            <w:r w:rsidRPr="00C53B46">
              <w:rPr>
                <w:rFonts w:asciiTheme="minorBidi" w:eastAsia="Arial" w:hAnsiTheme="minorBidi"/>
                <w:spacing w:val="-4"/>
              </w:rPr>
              <w:t>e</w:t>
            </w:r>
            <w:r w:rsidRPr="00C53B46">
              <w:rPr>
                <w:rFonts w:asciiTheme="minorBidi" w:eastAsia="Arial" w:hAnsiTheme="minorBidi"/>
              </w:rPr>
              <w:t>r</w:t>
            </w:r>
            <w:r w:rsidRPr="00C53B46">
              <w:rPr>
                <w:rFonts w:asciiTheme="minorBidi" w:eastAsia="Arial" w:hAnsiTheme="minorBidi"/>
                <w:spacing w:val="-1"/>
              </w:rPr>
              <w:t>a</w:t>
            </w:r>
            <w:r w:rsidRPr="00C53B46">
              <w:rPr>
                <w:rFonts w:asciiTheme="minorBidi" w:eastAsia="Arial" w:hAnsiTheme="minorBidi"/>
              </w:rPr>
              <w:t>l</w:t>
            </w:r>
            <w:r w:rsidRPr="00C53B46">
              <w:rPr>
                <w:rFonts w:asciiTheme="minorBidi" w:eastAsia="Arial" w:hAnsiTheme="minorBidi"/>
                <w:spacing w:val="23"/>
              </w:rPr>
              <w:t xml:space="preserve"> </w:t>
            </w:r>
            <w:r w:rsidRPr="00C53B46">
              <w:rPr>
                <w:rFonts w:asciiTheme="minorBidi" w:eastAsia="Arial" w:hAnsiTheme="minorBidi"/>
                <w:spacing w:val="1"/>
              </w:rPr>
              <w:t>C</w:t>
            </w:r>
            <w:r w:rsidRPr="00C53B46">
              <w:rPr>
                <w:rFonts w:asciiTheme="minorBidi" w:eastAsia="Arial" w:hAnsiTheme="minorBidi"/>
              </w:rPr>
              <w:t>o</w:t>
            </w:r>
            <w:r w:rsidRPr="00C53B46">
              <w:rPr>
                <w:rFonts w:asciiTheme="minorBidi" w:eastAsia="Arial" w:hAnsiTheme="minorBidi"/>
                <w:spacing w:val="-1"/>
              </w:rPr>
              <w:t>n</w:t>
            </w:r>
            <w:r w:rsidRPr="00C53B46">
              <w:rPr>
                <w:rFonts w:asciiTheme="minorBidi" w:eastAsia="Arial" w:hAnsiTheme="minorBidi"/>
              </w:rPr>
              <w:t>d</w:t>
            </w:r>
            <w:r w:rsidRPr="00C53B46">
              <w:rPr>
                <w:rFonts w:asciiTheme="minorBidi" w:eastAsia="Arial" w:hAnsiTheme="minorBidi"/>
                <w:spacing w:val="-2"/>
              </w:rPr>
              <w:t>i</w:t>
            </w:r>
            <w:r w:rsidRPr="00C53B46">
              <w:rPr>
                <w:rFonts w:asciiTheme="minorBidi" w:eastAsia="Arial" w:hAnsiTheme="minorBidi"/>
              </w:rPr>
              <w:t>tions</w:t>
            </w:r>
            <w:r w:rsidRPr="00C53B46">
              <w:rPr>
                <w:rFonts w:asciiTheme="minorBidi" w:eastAsia="Arial" w:hAnsiTheme="minorBidi"/>
                <w:spacing w:val="24"/>
              </w:rPr>
              <w:t xml:space="preserve"> </w:t>
            </w:r>
            <w:r w:rsidRPr="00C53B46">
              <w:rPr>
                <w:rFonts w:asciiTheme="minorBidi" w:eastAsia="Arial" w:hAnsiTheme="minorBidi"/>
                <w:spacing w:val="-4"/>
              </w:rPr>
              <w:t>o</w:t>
            </w:r>
            <w:r w:rsidRPr="00C53B46">
              <w:rPr>
                <w:rFonts w:asciiTheme="minorBidi" w:eastAsia="Arial" w:hAnsiTheme="minorBidi"/>
              </w:rPr>
              <w:t>f</w:t>
            </w:r>
            <w:r w:rsidRPr="00C53B46">
              <w:rPr>
                <w:rFonts w:asciiTheme="minorBidi" w:eastAsia="Arial" w:hAnsiTheme="minorBidi"/>
                <w:spacing w:val="5"/>
              </w:rPr>
              <w:t xml:space="preserve"> </w:t>
            </w:r>
            <w:r w:rsidRPr="00C53B46">
              <w:rPr>
                <w:rFonts w:asciiTheme="minorBidi" w:eastAsia="Arial" w:hAnsiTheme="minorBidi"/>
              </w:rPr>
              <w:t>the</w:t>
            </w:r>
            <w:r w:rsidRPr="00C53B46">
              <w:rPr>
                <w:rFonts w:asciiTheme="minorBidi" w:eastAsia="Arial" w:hAnsiTheme="minorBidi"/>
                <w:spacing w:val="7"/>
              </w:rPr>
              <w:t xml:space="preserve"> </w:t>
            </w:r>
            <w:r w:rsidRPr="00C53B46">
              <w:rPr>
                <w:rFonts w:asciiTheme="minorBidi" w:eastAsia="Arial" w:hAnsiTheme="minorBidi"/>
                <w:w w:val="102"/>
              </w:rPr>
              <w:t>C</w:t>
            </w:r>
            <w:r w:rsidRPr="00C53B46">
              <w:rPr>
                <w:rFonts w:asciiTheme="minorBidi" w:eastAsia="Arial" w:hAnsiTheme="minorBidi"/>
                <w:spacing w:val="1"/>
                <w:w w:val="102"/>
              </w:rPr>
              <w:t>o</w:t>
            </w:r>
            <w:r w:rsidRPr="00C53B46">
              <w:rPr>
                <w:rFonts w:asciiTheme="minorBidi" w:eastAsia="Arial" w:hAnsiTheme="minorBidi"/>
                <w:spacing w:val="-4"/>
                <w:w w:val="102"/>
              </w:rPr>
              <w:t>n</w:t>
            </w:r>
            <w:r w:rsidRPr="00C53B46">
              <w:rPr>
                <w:rFonts w:asciiTheme="minorBidi" w:eastAsia="Arial" w:hAnsiTheme="minorBidi"/>
                <w:spacing w:val="3"/>
                <w:w w:val="102"/>
              </w:rPr>
              <w:t>t</w:t>
            </w:r>
            <w:r w:rsidRPr="00C53B46">
              <w:rPr>
                <w:rFonts w:asciiTheme="minorBidi" w:eastAsia="Arial" w:hAnsiTheme="minorBidi"/>
                <w:w w:val="102"/>
              </w:rPr>
              <w:t>r</w:t>
            </w:r>
            <w:r w:rsidRPr="00C53B46">
              <w:rPr>
                <w:rFonts w:asciiTheme="minorBidi" w:eastAsia="Arial" w:hAnsiTheme="minorBidi"/>
                <w:spacing w:val="-4"/>
                <w:w w:val="102"/>
              </w:rPr>
              <w:t>a</w:t>
            </w:r>
            <w:r w:rsidRPr="00C53B46">
              <w:rPr>
                <w:rFonts w:asciiTheme="minorBidi" w:eastAsia="Arial" w:hAnsiTheme="minorBidi"/>
                <w:w w:val="102"/>
              </w:rPr>
              <w:t>c</w:t>
            </w:r>
            <w:r w:rsidRPr="00C53B46">
              <w:rPr>
                <w:rFonts w:asciiTheme="minorBidi" w:eastAsia="Arial" w:hAnsiTheme="minorBidi"/>
                <w:spacing w:val="3"/>
                <w:w w:val="102"/>
              </w:rPr>
              <w:t>t</w:t>
            </w:r>
            <w:r w:rsidRPr="00C53B46">
              <w:rPr>
                <w:rFonts w:asciiTheme="minorBidi" w:eastAsia="Arial" w:hAnsiTheme="minorBidi"/>
                <w:w w:val="102"/>
              </w:rPr>
              <w:t>.</w:t>
            </w:r>
          </w:p>
          <w:p w:rsidR="00E931B8" w:rsidRPr="00C53B46" w:rsidRDefault="00E931B8" w:rsidP="00E9199D">
            <w:pPr>
              <w:bidi w:val="0"/>
              <w:jc w:val="both"/>
              <w:rPr>
                <w:rFonts w:asciiTheme="minorBidi" w:eastAsiaTheme="minorHAnsi" w:hAnsiTheme="minorBidi"/>
              </w:rPr>
            </w:pPr>
          </w:p>
          <w:p w:rsidR="00E931B8" w:rsidRPr="00C53B46" w:rsidRDefault="00E931B8" w:rsidP="00E9199D">
            <w:pPr>
              <w:pStyle w:val="2"/>
              <w:bidi w:val="0"/>
              <w:spacing w:before="0"/>
              <w:jc w:val="both"/>
              <w:outlineLvl w:val="1"/>
              <w:rPr>
                <w:rFonts w:asciiTheme="minorBidi" w:hAnsiTheme="minorBidi" w:cstheme="minorBidi"/>
                <w:color w:val="auto"/>
                <w:sz w:val="22"/>
                <w:szCs w:val="22"/>
              </w:rPr>
            </w:pPr>
            <w:bookmarkStart w:id="379" w:name="_Toc464047319"/>
            <w:bookmarkStart w:id="380" w:name="_Toc464209174"/>
            <w:bookmarkStart w:id="381" w:name="_Toc464209806"/>
            <w:bookmarkStart w:id="382" w:name="_Toc464214176"/>
            <w:bookmarkStart w:id="383" w:name="_Toc465620947"/>
            <w:bookmarkStart w:id="384" w:name="_Toc468828010"/>
            <w:r w:rsidRPr="00C53B46">
              <w:rPr>
                <w:rFonts w:asciiTheme="minorBidi" w:hAnsiTheme="minorBidi" w:cstheme="minorBidi"/>
                <w:color w:val="auto"/>
                <w:sz w:val="22"/>
                <w:szCs w:val="22"/>
              </w:rPr>
              <w:t>23-</w:t>
            </w:r>
            <w:bookmarkStart w:id="385" w:name="PackagingandDocuments"/>
            <w:bookmarkEnd w:id="385"/>
            <w:r w:rsidRPr="00C53B46">
              <w:rPr>
                <w:rFonts w:asciiTheme="minorBidi" w:hAnsiTheme="minorBidi" w:cstheme="minorBidi"/>
                <w:color w:val="auto"/>
                <w:sz w:val="22"/>
                <w:szCs w:val="22"/>
              </w:rPr>
              <w:t xml:space="preserve"> </w:t>
            </w:r>
            <w:r w:rsidR="00CB1435" w:rsidRPr="00C53B46">
              <w:rPr>
                <w:rFonts w:asciiTheme="minorBidi" w:hAnsiTheme="minorBidi" w:cstheme="minorBidi"/>
                <w:color w:val="auto"/>
                <w:sz w:val="22"/>
                <w:szCs w:val="22"/>
              </w:rPr>
              <w:t xml:space="preserve">Packaging </w:t>
            </w:r>
            <w:bookmarkEnd w:id="379"/>
            <w:bookmarkEnd w:id="380"/>
            <w:bookmarkEnd w:id="381"/>
            <w:bookmarkEnd w:id="382"/>
            <w:bookmarkEnd w:id="383"/>
            <w:bookmarkEnd w:id="384"/>
            <w:r w:rsidR="00CB1435" w:rsidRPr="00C53B46">
              <w:rPr>
                <w:rFonts w:asciiTheme="minorBidi" w:hAnsiTheme="minorBidi" w:cstheme="minorBidi"/>
                <w:color w:val="auto"/>
                <w:sz w:val="22"/>
                <w:szCs w:val="22"/>
              </w:rPr>
              <w:t>and Documents</w:t>
            </w:r>
          </w:p>
          <w:p w:rsidR="00E931B8" w:rsidRPr="00C53B46" w:rsidRDefault="00E931B8" w:rsidP="00E9199D">
            <w:pPr>
              <w:bidi w:val="0"/>
              <w:jc w:val="both"/>
              <w:rPr>
                <w:rFonts w:asciiTheme="minorBidi" w:eastAsia="Arial" w:hAnsiTheme="minorBidi"/>
              </w:rPr>
            </w:pPr>
            <w:r w:rsidRPr="00C53B46">
              <w:rPr>
                <w:rFonts w:asciiTheme="minorBidi" w:eastAsia="Arial" w:hAnsiTheme="minorBidi"/>
                <w:spacing w:val="-2"/>
              </w:rPr>
              <w:t>2</w:t>
            </w:r>
            <w:r w:rsidRPr="00C53B46">
              <w:rPr>
                <w:rFonts w:asciiTheme="minorBidi" w:eastAsia="Arial" w:hAnsiTheme="minorBidi"/>
              </w:rPr>
              <w:t>3-</w:t>
            </w:r>
            <w:r w:rsidRPr="00C53B46">
              <w:rPr>
                <w:rFonts w:asciiTheme="minorBidi" w:eastAsia="Arial" w:hAnsiTheme="minorBidi"/>
                <w:spacing w:val="1"/>
              </w:rPr>
              <w:t>1</w:t>
            </w:r>
            <w:r w:rsidRPr="00C53B46">
              <w:rPr>
                <w:rFonts w:asciiTheme="minorBidi" w:eastAsia="Arial" w:hAnsiTheme="minorBidi"/>
              </w:rPr>
              <w:t xml:space="preserve">-  </w:t>
            </w:r>
            <w:r w:rsidRPr="00C53B46">
              <w:rPr>
                <w:rFonts w:asciiTheme="minorBidi" w:eastAsia="Arial" w:hAnsiTheme="minorBidi"/>
                <w:spacing w:val="35"/>
              </w:rPr>
              <w:t xml:space="preserve"> </w:t>
            </w:r>
            <w:r w:rsidRPr="00C53B46">
              <w:rPr>
                <w:rFonts w:asciiTheme="minorBidi" w:eastAsia="Arial" w:hAnsiTheme="minorBidi"/>
              </w:rPr>
              <w:t>The</w:t>
            </w:r>
            <w:r w:rsidRPr="00C53B46">
              <w:rPr>
                <w:rFonts w:asciiTheme="minorBidi" w:eastAsia="Arial" w:hAnsiTheme="minorBidi"/>
                <w:spacing w:val="25"/>
              </w:rPr>
              <w:t xml:space="preserve"> </w:t>
            </w:r>
            <w:r w:rsidRPr="00C53B46">
              <w:rPr>
                <w:rFonts w:asciiTheme="minorBidi" w:eastAsia="Arial" w:hAnsiTheme="minorBidi"/>
              </w:rPr>
              <w:t>S</w:t>
            </w:r>
            <w:r w:rsidRPr="00C53B46">
              <w:rPr>
                <w:rFonts w:asciiTheme="minorBidi" w:eastAsia="Arial" w:hAnsiTheme="minorBidi"/>
                <w:spacing w:val="-1"/>
              </w:rPr>
              <w:t>u</w:t>
            </w:r>
            <w:r w:rsidRPr="00C53B46">
              <w:rPr>
                <w:rFonts w:asciiTheme="minorBidi" w:eastAsia="Arial" w:hAnsiTheme="minorBidi"/>
              </w:rPr>
              <w:t>p</w:t>
            </w:r>
            <w:r w:rsidRPr="00C53B46">
              <w:rPr>
                <w:rFonts w:asciiTheme="minorBidi" w:eastAsia="Arial" w:hAnsiTheme="minorBidi"/>
                <w:spacing w:val="-1"/>
              </w:rPr>
              <w:t>p</w:t>
            </w:r>
            <w:r w:rsidRPr="00C53B46">
              <w:rPr>
                <w:rFonts w:asciiTheme="minorBidi" w:eastAsia="Arial" w:hAnsiTheme="minorBidi"/>
                <w:spacing w:val="-2"/>
              </w:rPr>
              <w:t>l</w:t>
            </w:r>
            <w:r w:rsidRPr="00C53B46">
              <w:rPr>
                <w:rFonts w:asciiTheme="minorBidi" w:eastAsia="Arial" w:hAnsiTheme="minorBidi"/>
                <w:spacing w:val="3"/>
              </w:rPr>
              <w:t>i</w:t>
            </w:r>
            <w:r w:rsidRPr="00C53B46">
              <w:rPr>
                <w:rFonts w:asciiTheme="minorBidi" w:eastAsia="Arial" w:hAnsiTheme="minorBidi"/>
                <w:spacing w:val="-2"/>
              </w:rPr>
              <w:t>e</w:t>
            </w:r>
            <w:r w:rsidRPr="00C53B46">
              <w:rPr>
                <w:rFonts w:asciiTheme="minorBidi" w:eastAsia="Arial" w:hAnsiTheme="minorBidi"/>
              </w:rPr>
              <w:t>r</w:t>
            </w:r>
            <w:r w:rsidRPr="00C53B46">
              <w:rPr>
                <w:rFonts w:asciiTheme="minorBidi" w:eastAsia="Arial" w:hAnsiTheme="minorBidi"/>
                <w:spacing w:val="36"/>
              </w:rPr>
              <w:t xml:space="preserve"> </w:t>
            </w:r>
            <w:r w:rsidRPr="00C53B46">
              <w:rPr>
                <w:rFonts w:asciiTheme="minorBidi" w:eastAsia="Arial" w:hAnsiTheme="minorBidi"/>
                <w:spacing w:val="-4"/>
              </w:rPr>
              <w:t>e</w:t>
            </w:r>
            <w:r w:rsidRPr="00C53B46">
              <w:rPr>
                <w:rFonts w:asciiTheme="minorBidi" w:eastAsia="Arial" w:hAnsiTheme="minorBidi"/>
              </w:rPr>
              <w:t>nsu</w:t>
            </w:r>
            <w:r w:rsidRPr="00C53B46">
              <w:rPr>
                <w:rFonts w:asciiTheme="minorBidi" w:eastAsia="Arial" w:hAnsiTheme="minorBidi"/>
                <w:spacing w:val="2"/>
              </w:rPr>
              <w:t>r</w:t>
            </w:r>
            <w:r w:rsidRPr="00C53B46">
              <w:rPr>
                <w:rFonts w:asciiTheme="minorBidi" w:eastAsia="Arial" w:hAnsiTheme="minorBidi"/>
                <w:spacing w:val="-2"/>
              </w:rPr>
              <w:t>e</w:t>
            </w:r>
            <w:r w:rsidRPr="00C53B46">
              <w:rPr>
                <w:rFonts w:asciiTheme="minorBidi" w:eastAsia="Arial" w:hAnsiTheme="minorBidi"/>
              </w:rPr>
              <w:t>s</w:t>
            </w:r>
            <w:r w:rsidRPr="00C53B46">
              <w:rPr>
                <w:rFonts w:asciiTheme="minorBidi" w:eastAsia="Arial" w:hAnsiTheme="minorBidi"/>
                <w:spacing w:val="32"/>
              </w:rPr>
              <w:t xml:space="preserve"> </w:t>
            </w:r>
            <w:r w:rsidRPr="00C53B46">
              <w:rPr>
                <w:rFonts w:asciiTheme="minorBidi" w:eastAsia="Arial" w:hAnsiTheme="minorBidi"/>
              </w:rPr>
              <w:t>t</w:t>
            </w:r>
            <w:r w:rsidRPr="00C53B46">
              <w:rPr>
                <w:rFonts w:asciiTheme="minorBidi" w:eastAsia="Arial" w:hAnsiTheme="minorBidi"/>
                <w:spacing w:val="-2"/>
              </w:rPr>
              <w:t>h</w:t>
            </w:r>
            <w:r w:rsidRPr="00C53B46">
              <w:rPr>
                <w:rFonts w:asciiTheme="minorBidi" w:eastAsia="Arial" w:hAnsiTheme="minorBidi"/>
              </w:rPr>
              <w:t>at</w:t>
            </w:r>
            <w:r w:rsidRPr="00C53B46">
              <w:rPr>
                <w:rFonts w:asciiTheme="minorBidi" w:eastAsia="Arial" w:hAnsiTheme="minorBidi"/>
                <w:spacing w:val="26"/>
              </w:rPr>
              <w:t xml:space="preserve"> </w:t>
            </w:r>
            <w:r w:rsidRPr="00C53B46">
              <w:rPr>
                <w:rFonts w:asciiTheme="minorBidi" w:eastAsia="Arial" w:hAnsiTheme="minorBidi"/>
              </w:rPr>
              <w:t>t</w:t>
            </w:r>
            <w:r w:rsidRPr="00C53B46">
              <w:rPr>
                <w:rFonts w:asciiTheme="minorBidi" w:eastAsia="Arial" w:hAnsiTheme="minorBidi"/>
                <w:spacing w:val="-2"/>
              </w:rPr>
              <w:t>h</w:t>
            </w:r>
            <w:r w:rsidRPr="00C53B46">
              <w:rPr>
                <w:rFonts w:asciiTheme="minorBidi" w:eastAsia="Arial" w:hAnsiTheme="minorBidi"/>
              </w:rPr>
              <w:t>e</w:t>
            </w:r>
            <w:r w:rsidRPr="00C53B46">
              <w:rPr>
                <w:rFonts w:asciiTheme="minorBidi" w:eastAsia="Arial" w:hAnsiTheme="minorBidi"/>
                <w:spacing w:val="23"/>
              </w:rPr>
              <w:t xml:space="preserve"> </w:t>
            </w:r>
            <w:r w:rsidRPr="00C53B46">
              <w:rPr>
                <w:rFonts w:asciiTheme="minorBidi" w:eastAsia="Arial" w:hAnsiTheme="minorBidi"/>
              </w:rPr>
              <w:t xml:space="preserve">Commodities </w:t>
            </w:r>
            <w:r w:rsidRPr="00C53B46">
              <w:rPr>
                <w:rFonts w:asciiTheme="minorBidi" w:eastAsia="Arial" w:hAnsiTheme="minorBidi"/>
                <w:spacing w:val="32"/>
              </w:rPr>
              <w:t>are</w:t>
            </w:r>
            <w:r w:rsidRPr="00C53B46">
              <w:rPr>
                <w:rFonts w:asciiTheme="minorBidi" w:eastAsia="Arial" w:hAnsiTheme="minorBidi"/>
                <w:spacing w:val="23"/>
              </w:rPr>
              <w:t xml:space="preserve"> </w:t>
            </w:r>
            <w:r w:rsidRPr="00C53B46">
              <w:rPr>
                <w:rFonts w:asciiTheme="minorBidi" w:eastAsia="Arial" w:hAnsiTheme="minorBidi"/>
              </w:rPr>
              <w:t>s</w:t>
            </w:r>
            <w:r w:rsidRPr="00C53B46">
              <w:rPr>
                <w:rFonts w:asciiTheme="minorBidi" w:eastAsia="Arial" w:hAnsiTheme="minorBidi"/>
                <w:spacing w:val="-1"/>
              </w:rPr>
              <w:t>h</w:t>
            </w:r>
            <w:r w:rsidRPr="00C53B46">
              <w:rPr>
                <w:rFonts w:asciiTheme="minorBidi" w:eastAsia="Arial" w:hAnsiTheme="minorBidi"/>
              </w:rPr>
              <w:t>ip</w:t>
            </w:r>
            <w:r w:rsidRPr="00C53B46">
              <w:rPr>
                <w:rFonts w:asciiTheme="minorBidi" w:eastAsia="Arial" w:hAnsiTheme="minorBidi"/>
                <w:spacing w:val="1"/>
              </w:rPr>
              <w:t>p</w:t>
            </w:r>
            <w:r w:rsidRPr="00C53B46">
              <w:rPr>
                <w:rFonts w:asciiTheme="minorBidi" w:eastAsia="Arial" w:hAnsiTheme="minorBidi"/>
                <w:spacing w:val="-4"/>
              </w:rPr>
              <w:t>e</w:t>
            </w:r>
            <w:r w:rsidRPr="00C53B46">
              <w:rPr>
                <w:rFonts w:asciiTheme="minorBidi" w:eastAsia="Arial" w:hAnsiTheme="minorBidi"/>
              </w:rPr>
              <w:t>d</w:t>
            </w:r>
            <w:r w:rsidRPr="00C53B46">
              <w:rPr>
                <w:rFonts w:asciiTheme="minorBidi" w:eastAsia="Arial" w:hAnsiTheme="minorBidi"/>
                <w:spacing w:val="34"/>
              </w:rPr>
              <w:t xml:space="preserve"> </w:t>
            </w:r>
            <w:r w:rsidRPr="00C53B46">
              <w:rPr>
                <w:rFonts w:asciiTheme="minorBidi" w:eastAsia="Arial" w:hAnsiTheme="minorBidi"/>
              </w:rPr>
              <w:t>to</w:t>
            </w:r>
            <w:r w:rsidRPr="00C53B46">
              <w:rPr>
                <w:rFonts w:asciiTheme="minorBidi" w:eastAsia="Arial" w:hAnsiTheme="minorBidi"/>
                <w:spacing w:val="20"/>
              </w:rPr>
              <w:t xml:space="preserve"> </w:t>
            </w:r>
            <w:r w:rsidRPr="00C53B46">
              <w:rPr>
                <w:rFonts w:asciiTheme="minorBidi" w:eastAsia="Arial" w:hAnsiTheme="minorBidi"/>
              </w:rPr>
              <w:t>their</w:t>
            </w:r>
            <w:r w:rsidRPr="00C53B46">
              <w:rPr>
                <w:rFonts w:asciiTheme="minorBidi" w:eastAsia="Arial" w:hAnsiTheme="minorBidi"/>
                <w:spacing w:val="26"/>
              </w:rPr>
              <w:t xml:space="preserve"> </w:t>
            </w:r>
            <w:r w:rsidRPr="00C53B46">
              <w:rPr>
                <w:rFonts w:asciiTheme="minorBidi" w:eastAsia="Arial" w:hAnsiTheme="minorBidi"/>
              </w:rPr>
              <w:t>d</w:t>
            </w:r>
            <w:r w:rsidRPr="00C53B46">
              <w:rPr>
                <w:rFonts w:asciiTheme="minorBidi" w:eastAsia="Arial" w:hAnsiTheme="minorBidi"/>
                <w:spacing w:val="-1"/>
              </w:rPr>
              <w:t>e</w:t>
            </w:r>
            <w:r w:rsidRPr="00C53B46">
              <w:rPr>
                <w:rFonts w:asciiTheme="minorBidi" w:eastAsia="Arial" w:hAnsiTheme="minorBidi"/>
                <w:spacing w:val="-2"/>
              </w:rPr>
              <w:t>s</w:t>
            </w:r>
            <w:r w:rsidRPr="00C53B46">
              <w:rPr>
                <w:rFonts w:asciiTheme="minorBidi" w:eastAsia="Arial" w:hAnsiTheme="minorBidi"/>
              </w:rPr>
              <w:t>tin</w:t>
            </w:r>
            <w:r w:rsidRPr="00C53B46">
              <w:rPr>
                <w:rFonts w:asciiTheme="minorBidi" w:eastAsia="Arial" w:hAnsiTheme="minorBidi"/>
                <w:spacing w:val="2"/>
              </w:rPr>
              <w:t>a</w:t>
            </w:r>
            <w:r w:rsidRPr="00C53B46">
              <w:rPr>
                <w:rFonts w:asciiTheme="minorBidi" w:eastAsia="Arial" w:hAnsiTheme="minorBidi"/>
                <w:spacing w:val="-2"/>
              </w:rPr>
              <w:t>t</w:t>
            </w:r>
            <w:r w:rsidRPr="00C53B46">
              <w:rPr>
                <w:rFonts w:asciiTheme="minorBidi" w:eastAsia="Arial" w:hAnsiTheme="minorBidi"/>
              </w:rPr>
              <w:t>ion</w:t>
            </w:r>
            <w:r w:rsidRPr="00C53B46">
              <w:rPr>
                <w:rFonts w:asciiTheme="minorBidi" w:eastAsia="Arial" w:hAnsiTheme="minorBidi"/>
                <w:spacing w:val="40"/>
              </w:rPr>
              <w:t xml:space="preserve"> </w:t>
            </w:r>
            <w:r w:rsidRPr="00C53B46">
              <w:rPr>
                <w:rFonts w:asciiTheme="minorBidi" w:eastAsia="Arial" w:hAnsiTheme="minorBidi"/>
                <w:spacing w:val="-4"/>
              </w:rPr>
              <w:t>a</w:t>
            </w:r>
            <w:r w:rsidRPr="00C53B46">
              <w:rPr>
                <w:rFonts w:asciiTheme="minorBidi" w:eastAsia="Arial" w:hAnsiTheme="minorBidi"/>
              </w:rPr>
              <w:t>s</w:t>
            </w:r>
            <w:r w:rsidRPr="00C53B46">
              <w:rPr>
                <w:rFonts w:asciiTheme="minorBidi" w:eastAsia="Arial" w:hAnsiTheme="minorBidi"/>
                <w:spacing w:val="21"/>
              </w:rPr>
              <w:t xml:space="preserve"> </w:t>
            </w:r>
            <w:r w:rsidRPr="00C53B46">
              <w:rPr>
                <w:rFonts w:asciiTheme="minorBidi" w:eastAsia="Arial" w:hAnsiTheme="minorBidi"/>
              </w:rPr>
              <w:t>st</w:t>
            </w:r>
            <w:r w:rsidRPr="00C53B46">
              <w:rPr>
                <w:rFonts w:asciiTheme="minorBidi" w:eastAsia="Arial" w:hAnsiTheme="minorBidi"/>
                <w:spacing w:val="1"/>
              </w:rPr>
              <w:t>a</w:t>
            </w:r>
            <w:r w:rsidRPr="00C53B46">
              <w:rPr>
                <w:rFonts w:asciiTheme="minorBidi" w:eastAsia="Arial" w:hAnsiTheme="minorBidi"/>
              </w:rPr>
              <w:t>ted</w:t>
            </w:r>
            <w:r w:rsidRPr="00C53B46">
              <w:rPr>
                <w:rFonts w:asciiTheme="minorBidi" w:eastAsia="Arial" w:hAnsiTheme="minorBidi"/>
                <w:spacing w:val="29"/>
              </w:rPr>
              <w:t xml:space="preserve"> </w:t>
            </w:r>
            <w:r w:rsidRPr="00C53B46">
              <w:rPr>
                <w:rFonts w:asciiTheme="minorBidi" w:eastAsia="Arial" w:hAnsiTheme="minorBidi"/>
              </w:rPr>
              <w:t>in</w:t>
            </w:r>
            <w:r w:rsidRPr="00C53B46">
              <w:rPr>
                <w:rFonts w:asciiTheme="minorBidi" w:eastAsia="Arial" w:hAnsiTheme="minorBidi"/>
                <w:spacing w:val="20"/>
              </w:rPr>
              <w:t xml:space="preserve"> </w:t>
            </w:r>
            <w:r w:rsidRPr="00C53B46">
              <w:rPr>
                <w:rFonts w:asciiTheme="minorBidi" w:eastAsia="Arial" w:hAnsiTheme="minorBidi"/>
              </w:rPr>
              <w:t>the</w:t>
            </w:r>
            <w:r w:rsidRPr="00C53B46">
              <w:rPr>
                <w:rFonts w:asciiTheme="minorBidi" w:eastAsia="Arial" w:hAnsiTheme="minorBidi"/>
                <w:spacing w:val="24"/>
              </w:rPr>
              <w:t xml:space="preserve"> </w:t>
            </w:r>
            <w:r w:rsidRPr="00C53B46">
              <w:rPr>
                <w:rFonts w:asciiTheme="minorBidi" w:eastAsia="Arial" w:hAnsiTheme="minorBidi"/>
              </w:rPr>
              <w:t>C</w:t>
            </w:r>
            <w:r w:rsidRPr="00C53B46">
              <w:rPr>
                <w:rFonts w:asciiTheme="minorBidi" w:eastAsia="Arial" w:hAnsiTheme="minorBidi"/>
                <w:spacing w:val="1"/>
              </w:rPr>
              <w:t>o</w:t>
            </w:r>
            <w:r w:rsidRPr="00C53B46">
              <w:rPr>
                <w:rFonts w:asciiTheme="minorBidi" w:eastAsia="Arial" w:hAnsiTheme="minorBidi"/>
                <w:spacing w:val="-4"/>
              </w:rPr>
              <w:t>n</w:t>
            </w:r>
            <w:r w:rsidRPr="00C53B46">
              <w:rPr>
                <w:rFonts w:asciiTheme="minorBidi" w:eastAsia="Arial" w:hAnsiTheme="minorBidi"/>
                <w:spacing w:val="3"/>
              </w:rPr>
              <w:t>t</w:t>
            </w:r>
            <w:r w:rsidRPr="00C53B46">
              <w:rPr>
                <w:rFonts w:asciiTheme="minorBidi" w:eastAsia="Arial" w:hAnsiTheme="minorBidi"/>
                <w:spacing w:val="-2"/>
              </w:rPr>
              <w:t>ra</w:t>
            </w:r>
            <w:r w:rsidRPr="00C53B46">
              <w:rPr>
                <w:rFonts w:asciiTheme="minorBidi" w:eastAsia="Arial" w:hAnsiTheme="minorBidi"/>
              </w:rPr>
              <w:t>ct</w:t>
            </w:r>
            <w:r w:rsidRPr="00C53B46">
              <w:rPr>
                <w:rFonts w:asciiTheme="minorBidi" w:eastAsia="Arial" w:hAnsiTheme="minorBidi"/>
                <w:spacing w:val="35"/>
              </w:rPr>
              <w:t xml:space="preserve"> </w:t>
            </w:r>
            <w:r w:rsidRPr="00C53B46">
              <w:rPr>
                <w:rFonts w:asciiTheme="minorBidi" w:eastAsia="Arial" w:hAnsiTheme="minorBidi"/>
              </w:rPr>
              <w:t>in</w:t>
            </w:r>
            <w:r w:rsidRPr="00C53B46">
              <w:rPr>
                <w:rFonts w:asciiTheme="minorBidi" w:eastAsia="Arial" w:hAnsiTheme="minorBidi"/>
                <w:spacing w:val="20"/>
              </w:rPr>
              <w:t xml:space="preserve"> </w:t>
            </w:r>
            <w:r w:rsidRPr="00C53B46">
              <w:rPr>
                <w:rFonts w:asciiTheme="minorBidi" w:eastAsia="Arial" w:hAnsiTheme="minorBidi"/>
                <w:w w:val="102"/>
              </w:rPr>
              <w:t xml:space="preserve">a </w:t>
            </w:r>
            <w:r w:rsidRPr="00C53B46">
              <w:rPr>
                <w:rFonts w:asciiTheme="minorBidi" w:eastAsia="Arial" w:hAnsiTheme="minorBidi"/>
                <w:spacing w:val="-4"/>
              </w:rPr>
              <w:t>w</w:t>
            </w:r>
            <w:r w:rsidRPr="00C53B46">
              <w:rPr>
                <w:rFonts w:asciiTheme="minorBidi" w:eastAsia="Arial" w:hAnsiTheme="minorBidi"/>
              </w:rPr>
              <w:t>ay</w:t>
            </w:r>
            <w:r w:rsidRPr="00C53B46">
              <w:rPr>
                <w:rFonts w:asciiTheme="minorBidi" w:eastAsia="Arial" w:hAnsiTheme="minorBidi"/>
                <w:spacing w:val="29"/>
              </w:rPr>
              <w:t xml:space="preserve"> </w:t>
            </w:r>
            <w:r w:rsidRPr="00C53B46">
              <w:rPr>
                <w:rFonts w:asciiTheme="minorBidi" w:eastAsia="Arial" w:hAnsiTheme="minorBidi"/>
                <w:spacing w:val="3"/>
              </w:rPr>
              <w:t>t</w:t>
            </w:r>
            <w:r w:rsidRPr="00C53B46">
              <w:rPr>
                <w:rFonts w:asciiTheme="minorBidi" w:eastAsia="Arial" w:hAnsiTheme="minorBidi"/>
                <w:spacing w:val="-2"/>
              </w:rPr>
              <w:t>h</w:t>
            </w:r>
            <w:r w:rsidRPr="00C53B46">
              <w:rPr>
                <w:rFonts w:asciiTheme="minorBidi" w:eastAsia="Arial" w:hAnsiTheme="minorBidi"/>
              </w:rPr>
              <w:t>at</w:t>
            </w:r>
            <w:r w:rsidRPr="00C53B46">
              <w:rPr>
                <w:rFonts w:asciiTheme="minorBidi" w:eastAsia="Arial" w:hAnsiTheme="minorBidi"/>
                <w:spacing w:val="31"/>
              </w:rPr>
              <w:t xml:space="preserve"> </w:t>
            </w:r>
            <w:r w:rsidRPr="00C53B46">
              <w:rPr>
                <w:rFonts w:asciiTheme="minorBidi" w:eastAsia="Arial" w:hAnsiTheme="minorBidi"/>
              </w:rPr>
              <w:t>guarant</w:t>
            </w:r>
            <w:r w:rsidRPr="00C53B46">
              <w:rPr>
                <w:rFonts w:asciiTheme="minorBidi" w:eastAsia="Arial" w:hAnsiTheme="minorBidi"/>
                <w:spacing w:val="1"/>
              </w:rPr>
              <w:t>e</w:t>
            </w:r>
            <w:r w:rsidRPr="00C53B46">
              <w:rPr>
                <w:rFonts w:asciiTheme="minorBidi" w:eastAsia="Arial" w:hAnsiTheme="minorBidi"/>
                <w:spacing w:val="-2"/>
              </w:rPr>
              <w:t>e</w:t>
            </w:r>
            <w:r w:rsidRPr="00C53B46">
              <w:rPr>
                <w:rFonts w:asciiTheme="minorBidi" w:eastAsia="Arial" w:hAnsiTheme="minorBidi"/>
              </w:rPr>
              <w:t>s</w:t>
            </w:r>
            <w:r w:rsidRPr="00C53B46">
              <w:rPr>
                <w:rFonts w:asciiTheme="minorBidi" w:eastAsia="Arial" w:hAnsiTheme="minorBidi"/>
                <w:spacing w:val="45"/>
              </w:rPr>
              <w:t xml:space="preserve"> </w:t>
            </w:r>
            <w:r w:rsidRPr="00C53B46">
              <w:rPr>
                <w:rFonts w:asciiTheme="minorBidi" w:eastAsia="Arial" w:hAnsiTheme="minorBidi"/>
              </w:rPr>
              <w:t>that</w:t>
            </w:r>
            <w:r w:rsidRPr="00C53B46">
              <w:rPr>
                <w:rFonts w:asciiTheme="minorBidi" w:eastAsia="Arial" w:hAnsiTheme="minorBidi"/>
                <w:spacing w:val="30"/>
              </w:rPr>
              <w:t xml:space="preserve"> </w:t>
            </w:r>
            <w:r w:rsidRPr="00C53B46">
              <w:rPr>
                <w:rFonts w:asciiTheme="minorBidi" w:eastAsia="Arial" w:hAnsiTheme="minorBidi"/>
              </w:rPr>
              <w:t>no</w:t>
            </w:r>
            <w:r w:rsidRPr="00C53B46">
              <w:rPr>
                <w:rFonts w:asciiTheme="minorBidi" w:eastAsia="Arial" w:hAnsiTheme="minorBidi"/>
                <w:spacing w:val="27"/>
              </w:rPr>
              <w:t xml:space="preserve"> </w:t>
            </w:r>
            <w:r w:rsidRPr="00C53B46">
              <w:rPr>
                <w:rFonts w:asciiTheme="minorBidi" w:eastAsia="Arial" w:hAnsiTheme="minorBidi"/>
              </w:rPr>
              <w:t>da</w:t>
            </w:r>
            <w:r w:rsidRPr="00C53B46">
              <w:rPr>
                <w:rFonts w:asciiTheme="minorBidi" w:eastAsia="Arial" w:hAnsiTheme="minorBidi"/>
                <w:spacing w:val="4"/>
              </w:rPr>
              <w:t>m</w:t>
            </w:r>
            <w:r w:rsidRPr="00C53B46">
              <w:rPr>
                <w:rFonts w:asciiTheme="minorBidi" w:eastAsia="Arial" w:hAnsiTheme="minorBidi"/>
                <w:spacing w:val="-2"/>
              </w:rPr>
              <w:t>a</w:t>
            </w:r>
            <w:r w:rsidRPr="00C53B46">
              <w:rPr>
                <w:rFonts w:asciiTheme="minorBidi" w:eastAsia="Arial" w:hAnsiTheme="minorBidi"/>
              </w:rPr>
              <w:t>ge</w:t>
            </w:r>
            <w:r w:rsidRPr="00C53B46">
              <w:rPr>
                <w:rFonts w:asciiTheme="minorBidi" w:eastAsia="Arial" w:hAnsiTheme="minorBidi"/>
                <w:spacing w:val="39"/>
              </w:rPr>
              <w:t xml:space="preserve"> </w:t>
            </w:r>
            <w:r w:rsidRPr="00C53B46">
              <w:rPr>
                <w:rFonts w:asciiTheme="minorBidi" w:eastAsia="Arial" w:hAnsiTheme="minorBidi"/>
              </w:rPr>
              <w:t>to</w:t>
            </w:r>
            <w:r w:rsidRPr="00C53B46">
              <w:rPr>
                <w:rFonts w:asciiTheme="minorBidi" w:eastAsia="Arial" w:hAnsiTheme="minorBidi"/>
                <w:spacing w:val="27"/>
              </w:rPr>
              <w:t xml:space="preserve"> </w:t>
            </w:r>
            <w:r w:rsidRPr="00C53B46">
              <w:rPr>
                <w:rFonts w:asciiTheme="minorBidi" w:eastAsia="Arial" w:hAnsiTheme="minorBidi"/>
                <w:spacing w:val="-2"/>
              </w:rPr>
              <w:t>o</w:t>
            </w:r>
            <w:r w:rsidRPr="00C53B46">
              <w:rPr>
                <w:rFonts w:asciiTheme="minorBidi" w:eastAsia="Arial" w:hAnsiTheme="minorBidi"/>
              </w:rPr>
              <w:t>cc</w:t>
            </w:r>
            <w:r w:rsidRPr="00C53B46">
              <w:rPr>
                <w:rFonts w:asciiTheme="minorBidi" w:eastAsia="Arial" w:hAnsiTheme="minorBidi"/>
                <w:spacing w:val="-3"/>
              </w:rPr>
              <w:t>u</w:t>
            </w:r>
            <w:r w:rsidRPr="00C53B46">
              <w:rPr>
                <w:rFonts w:asciiTheme="minorBidi" w:eastAsia="Arial" w:hAnsiTheme="minorBidi"/>
              </w:rPr>
              <w:t>r</w:t>
            </w:r>
            <w:r w:rsidRPr="00C53B46">
              <w:rPr>
                <w:rFonts w:asciiTheme="minorBidi" w:eastAsia="Arial" w:hAnsiTheme="minorBidi"/>
                <w:spacing w:val="36"/>
              </w:rPr>
              <w:t xml:space="preserve"> </w:t>
            </w:r>
            <w:r w:rsidRPr="00C53B46">
              <w:rPr>
                <w:rFonts w:asciiTheme="minorBidi" w:eastAsia="Arial" w:hAnsiTheme="minorBidi"/>
              </w:rPr>
              <w:t>t</w:t>
            </w:r>
            <w:r w:rsidRPr="00C53B46">
              <w:rPr>
                <w:rFonts w:asciiTheme="minorBidi" w:eastAsia="Arial" w:hAnsiTheme="minorBidi"/>
                <w:spacing w:val="-2"/>
              </w:rPr>
              <w:t>he</w:t>
            </w:r>
            <w:r w:rsidRPr="00C53B46">
              <w:rPr>
                <w:rFonts w:asciiTheme="minorBidi" w:eastAsia="Arial" w:hAnsiTheme="minorBidi"/>
                <w:spacing w:val="3"/>
              </w:rPr>
              <w:t>r</w:t>
            </w:r>
            <w:r w:rsidRPr="00C53B46">
              <w:rPr>
                <w:rFonts w:asciiTheme="minorBidi" w:eastAsia="Arial" w:hAnsiTheme="minorBidi"/>
                <w:spacing w:val="-2"/>
              </w:rPr>
              <w:t>e</w:t>
            </w:r>
            <w:r w:rsidRPr="00C53B46">
              <w:rPr>
                <w:rFonts w:asciiTheme="minorBidi" w:eastAsia="Arial" w:hAnsiTheme="minorBidi"/>
              </w:rPr>
              <w:t>t</w:t>
            </w:r>
            <w:r w:rsidRPr="00C53B46">
              <w:rPr>
                <w:rFonts w:asciiTheme="minorBidi" w:eastAsia="Arial" w:hAnsiTheme="minorBidi"/>
                <w:spacing w:val="-2"/>
              </w:rPr>
              <w:t>o</w:t>
            </w:r>
            <w:r w:rsidRPr="00C53B46">
              <w:rPr>
                <w:rFonts w:asciiTheme="minorBidi" w:eastAsia="Arial" w:hAnsiTheme="minorBidi"/>
              </w:rPr>
              <w:t>.</w:t>
            </w:r>
            <w:r w:rsidRPr="00C53B46">
              <w:rPr>
                <w:rFonts w:asciiTheme="minorBidi" w:eastAsia="Arial" w:hAnsiTheme="minorBidi"/>
                <w:spacing w:val="38"/>
              </w:rPr>
              <w:t xml:space="preserve"> </w:t>
            </w:r>
            <w:r w:rsidRPr="00C53B46">
              <w:rPr>
                <w:rFonts w:asciiTheme="minorBidi" w:eastAsia="Arial" w:hAnsiTheme="minorBidi"/>
                <w:spacing w:val="3"/>
              </w:rPr>
              <w:t>P</w:t>
            </w:r>
            <w:r w:rsidRPr="00C53B46">
              <w:rPr>
                <w:rFonts w:asciiTheme="minorBidi" w:eastAsia="Arial" w:hAnsiTheme="minorBidi"/>
                <w:spacing w:val="-2"/>
              </w:rPr>
              <w:t>ac</w:t>
            </w:r>
            <w:r w:rsidRPr="00C53B46">
              <w:rPr>
                <w:rFonts w:asciiTheme="minorBidi" w:eastAsia="Arial" w:hAnsiTheme="minorBidi"/>
                <w:spacing w:val="3"/>
              </w:rPr>
              <w:t>k</w:t>
            </w:r>
            <w:r w:rsidRPr="00C53B46">
              <w:rPr>
                <w:rFonts w:asciiTheme="minorBidi" w:eastAsia="Arial" w:hAnsiTheme="minorBidi"/>
              </w:rPr>
              <w:t>a</w:t>
            </w:r>
            <w:r w:rsidRPr="00C53B46">
              <w:rPr>
                <w:rFonts w:asciiTheme="minorBidi" w:eastAsia="Arial" w:hAnsiTheme="minorBidi"/>
                <w:spacing w:val="-4"/>
              </w:rPr>
              <w:t>g</w:t>
            </w:r>
            <w:r w:rsidRPr="00C53B46">
              <w:rPr>
                <w:rFonts w:asciiTheme="minorBidi" w:eastAsia="Arial" w:hAnsiTheme="minorBidi"/>
                <w:spacing w:val="3"/>
              </w:rPr>
              <w:t>i</w:t>
            </w:r>
            <w:r w:rsidRPr="00C53B46">
              <w:rPr>
                <w:rFonts w:asciiTheme="minorBidi" w:eastAsia="Arial" w:hAnsiTheme="minorBidi"/>
                <w:spacing w:val="-2"/>
              </w:rPr>
              <w:t>ng</w:t>
            </w:r>
            <w:r w:rsidRPr="00C53B46">
              <w:rPr>
                <w:rFonts w:asciiTheme="minorBidi" w:eastAsia="Arial" w:hAnsiTheme="minorBidi"/>
              </w:rPr>
              <w:t>,</w:t>
            </w:r>
            <w:r w:rsidRPr="00C53B46">
              <w:rPr>
                <w:rFonts w:asciiTheme="minorBidi" w:eastAsia="Arial" w:hAnsiTheme="minorBidi"/>
                <w:spacing w:val="45"/>
              </w:rPr>
              <w:t xml:space="preserve"> </w:t>
            </w:r>
            <w:r w:rsidRPr="00C53B46">
              <w:rPr>
                <w:rFonts w:asciiTheme="minorBidi" w:eastAsia="Arial" w:hAnsiTheme="minorBidi"/>
                <w:spacing w:val="3"/>
              </w:rPr>
              <w:t>t</w:t>
            </w:r>
            <w:r w:rsidRPr="00C53B46">
              <w:rPr>
                <w:rFonts w:asciiTheme="minorBidi" w:eastAsia="Arial" w:hAnsiTheme="minorBidi"/>
                <w:spacing w:val="-2"/>
              </w:rPr>
              <w:t>h</w:t>
            </w:r>
            <w:r w:rsidRPr="00C53B46">
              <w:rPr>
                <w:rFonts w:asciiTheme="minorBidi" w:eastAsia="Arial" w:hAnsiTheme="minorBidi"/>
                <w:spacing w:val="3"/>
              </w:rPr>
              <w:t>r</w:t>
            </w:r>
            <w:r w:rsidRPr="00C53B46">
              <w:rPr>
                <w:rFonts w:asciiTheme="minorBidi" w:eastAsia="Arial" w:hAnsiTheme="minorBidi"/>
                <w:spacing w:val="-2"/>
              </w:rPr>
              <w:t>o</w:t>
            </w:r>
            <w:r w:rsidRPr="00C53B46">
              <w:rPr>
                <w:rFonts w:asciiTheme="minorBidi" w:eastAsia="Arial" w:hAnsiTheme="minorBidi"/>
              </w:rPr>
              <w:t>u</w:t>
            </w:r>
            <w:r w:rsidRPr="00C53B46">
              <w:rPr>
                <w:rFonts w:asciiTheme="minorBidi" w:eastAsia="Arial" w:hAnsiTheme="minorBidi"/>
                <w:spacing w:val="-4"/>
              </w:rPr>
              <w:t>g</w:t>
            </w:r>
            <w:r w:rsidRPr="00C53B46">
              <w:rPr>
                <w:rFonts w:asciiTheme="minorBidi" w:eastAsia="Arial" w:hAnsiTheme="minorBidi"/>
              </w:rPr>
              <w:t>h</w:t>
            </w:r>
            <w:r w:rsidRPr="00C53B46">
              <w:rPr>
                <w:rFonts w:asciiTheme="minorBidi" w:eastAsia="Arial" w:hAnsiTheme="minorBidi"/>
                <w:spacing w:val="38"/>
              </w:rPr>
              <w:t xml:space="preserve"> </w:t>
            </w:r>
            <w:r w:rsidRPr="00C53B46">
              <w:rPr>
                <w:rFonts w:asciiTheme="minorBidi" w:eastAsia="Arial" w:hAnsiTheme="minorBidi"/>
                <w:spacing w:val="3"/>
              </w:rPr>
              <w:t>t</w:t>
            </w:r>
            <w:r w:rsidRPr="00C53B46">
              <w:rPr>
                <w:rFonts w:asciiTheme="minorBidi" w:eastAsia="Arial" w:hAnsiTheme="minorBidi"/>
                <w:spacing w:val="-2"/>
              </w:rPr>
              <w:t>h</w:t>
            </w:r>
            <w:r w:rsidRPr="00C53B46">
              <w:rPr>
                <w:rFonts w:asciiTheme="minorBidi" w:eastAsia="Arial" w:hAnsiTheme="minorBidi"/>
              </w:rPr>
              <w:t>e</w:t>
            </w:r>
            <w:r w:rsidRPr="00C53B46">
              <w:rPr>
                <w:rFonts w:asciiTheme="minorBidi" w:eastAsia="Arial" w:hAnsiTheme="minorBidi"/>
                <w:spacing w:val="30"/>
              </w:rPr>
              <w:t xml:space="preserve"> </w:t>
            </w:r>
            <w:r w:rsidRPr="00C53B46">
              <w:rPr>
                <w:rFonts w:asciiTheme="minorBidi" w:eastAsia="Arial" w:hAnsiTheme="minorBidi"/>
              </w:rPr>
              <w:t>tra</w:t>
            </w:r>
            <w:r w:rsidRPr="00C53B46">
              <w:rPr>
                <w:rFonts w:asciiTheme="minorBidi" w:eastAsia="Arial" w:hAnsiTheme="minorBidi"/>
                <w:spacing w:val="2"/>
              </w:rPr>
              <w:t>n</w:t>
            </w:r>
            <w:r w:rsidRPr="00C53B46">
              <w:rPr>
                <w:rFonts w:asciiTheme="minorBidi" w:eastAsia="Arial" w:hAnsiTheme="minorBidi"/>
                <w:spacing w:val="-2"/>
              </w:rPr>
              <w:t>s</w:t>
            </w:r>
            <w:r w:rsidRPr="00C53B46">
              <w:rPr>
                <w:rFonts w:asciiTheme="minorBidi" w:eastAsia="Arial" w:hAnsiTheme="minorBidi"/>
              </w:rPr>
              <w:t>porta</w:t>
            </w:r>
            <w:r w:rsidRPr="00C53B46">
              <w:rPr>
                <w:rFonts w:asciiTheme="minorBidi" w:eastAsia="Arial" w:hAnsiTheme="minorBidi"/>
                <w:spacing w:val="-2"/>
              </w:rPr>
              <w:t>t</w:t>
            </w:r>
            <w:r w:rsidRPr="00C53B46">
              <w:rPr>
                <w:rFonts w:asciiTheme="minorBidi" w:eastAsia="Arial" w:hAnsiTheme="minorBidi"/>
                <w:spacing w:val="3"/>
              </w:rPr>
              <w:t>i</w:t>
            </w:r>
            <w:r w:rsidRPr="00C53B46">
              <w:rPr>
                <w:rFonts w:asciiTheme="minorBidi" w:eastAsia="Arial" w:hAnsiTheme="minorBidi"/>
                <w:spacing w:val="-2"/>
              </w:rPr>
              <w:t>o</w:t>
            </w:r>
            <w:r w:rsidRPr="00C53B46">
              <w:rPr>
                <w:rFonts w:asciiTheme="minorBidi" w:eastAsia="Arial" w:hAnsiTheme="minorBidi"/>
              </w:rPr>
              <w:t>n</w:t>
            </w:r>
            <w:r w:rsidRPr="00C53B46">
              <w:rPr>
                <w:rFonts w:asciiTheme="minorBidi" w:eastAsia="Arial" w:hAnsiTheme="minorBidi"/>
                <w:spacing w:val="50"/>
              </w:rPr>
              <w:t xml:space="preserve"> </w:t>
            </w:r>
            <w:r w:rsidRPr="00C53B46">
              <w:rPr>
                <w:rFonts w:asciiTheme="minorBidi" w:eastAsia="Arial" w:hAnsiTheme="minorBidi"/>
                <w:w w:val="102"/>
              </w:rPr>
              <w:t>d</w:t>
            </w:r>
            <w:r w:rsidRPr="00C53B46">
              <w:rPr>
                <w:rFonts w:asciiTheme="minorBidi" w:eastAsia="Arial" w:hAnsiTheme="minorBidi"/>
                <w:spacing w:val="-1"/>
                <w:w w:val="102"/>
              </w:rPr>
              <w:t>u</w:t>
            </w:r>
            <w:r w:rsidRPr="00C53B46">
              <w:rPr>
                <w:rFonts w:asciiTheme="minorBidi" w:eastAsia="Arial" w:hAnsiTheme="minorBidi"/>
                <w:spacing w:val="-2"/>
                <w:w w:val="102"/>
              </w:rPr>
              <w:t>r</w:t>
            </w:r>
            <w:r w:rsidRPr="00C53B46">
              <w:rPr>
                <w:rFonts w:asciiTheme="minorBidi" w:eastAsia="Arial" w:hAnsiTheme="minorBidi"/>
                <w:w w:val="102"/>
              </w:rPr>
              <w:t>at</w:t>
            </w:r>
            <w:r w:rsidRPr="00C53B46">
              <w:rPr>
                <w:rFonts w:asciiTheme="minorBidi" w:eastAsia="Arial" w:hAnsiTheme="minorBidi"/>
                <w:spacing w:val="3"/>
                <w:w w:val="102"/>
              </w:rPr>
              <w:t>i</w:t>
            </w:r>
            <w:r w:rsidRPr="00C53B46">
              <w:rPr>
                <w:rFonts w:asciiTheme="minorBidi" w:eastAsia="Arial" w:hAnsiTheme="minorBidi"/>
                <w:spacing w:val="-2"/>
                <w:w w:val="102"/>
              </w:rPr>
              <w:t>on</w:t>
            </w:r>
            <w:r w:rsidRPr="00C53B46">
              <w:rPr>
                <w:rFonts w:asciiTheme="minorBidi" w:eastAsia="Arial" w:hAnsiTheme="minorBidi"/>
                <w:w w:val="102"/>
              </w:rPr>
              <w:t xml:space="preserve">, </w:t>
            </w:r>
            <w:r w:rsidRPr="00C53B46">
              <w:rPr>
                <w:rFonts w:asciiTheme="minorBidi" w:eastAsia="Arial" w:hAnsiTheme="minorBidi"/>
                <w:spacing w:val="-2"/>
              </w:rPr>
              <w:t>s</w:t>
            </w:r>
            <w:r w:rsidRPr="00C53B46">
              <w:rPr>
                <w:rFonts w:asciiTheme="minorBidi" w:eastAsia="Arial" w:hAnsiTheme="minorBidi"/>
              </w:rPr>
              <w:t>ha</w:t>
            </w:r>
            <w:r w:rsidRPr="00C53B46">
              <w:rPr>
                <w:rFonts w:asciiTheme="minorBidi" w:eastAsia="Arial" w:hAnsiTheme="minorBidi"/>
                <w:spacing w:val="1"/>
              </w:rPr>
              <w:t>l</w:t>
            </w:r>
            <w:r w:rsidRPr="00C53B46">
              <w:rPr>
                <w:rFonts w:asciiTheme="minorBidi" w:eastAsia="Arial" w:hAnsiTheme="minorBidi"/>
              </w:rPr>
              <w:t>l</w:t>
            </w:r>
            <w:r w:rsidRPr="00C53B46">
              <w:rPr>
                <w:rFonts w:asciiTheme="minorBidi" w:eastAsia="Arial" w:hAnsiTheme="minorBidi"/>
                <w:spacing w:val="14"/>
              </w:rPr>
              <w:t xml:space="preserve"> </w:t>
            </w:r>
            <w:r w:rsidRPr="00C53B46">
              <w:rPr>
                <w:rFonts w:asciiTheme="minorBidi" w:eastAsia="Arial" w:hAnsiTheme="minorBidi"/>
                <w:spacing w:val="-2"/>
              </w:rPr>
              <w:t>b</w:t>
            </w:r>
            <w:r w:rsidRPr="00C53B46">
              <w:rPr>
                <w:rFonts w:asciiTheme="minorBidi" w:eastAsia="Arial" w:hAnsiTheme="minorBidi"/>
              </w:rPr>
              <w:t>e</w:t>
            </w:r>
            <w:r w:rsidRPr="00C53B46">
              <w:rPr>
                <w:rFonts w:asciiTheme="minorBidi" w:eastAsia="Arial" w:hAnsiTheme="minorBidi"/>
                <w:spacing w:val="10"/>
              </w:rPr>
              <w:t xml:space="preserve"> </w:t>
            </w:r>
            <w:r w:rsidRPr="00C53B46">
              <w:rPr>
                <w:rFonts w:asciiTheme="minorBidi" w:eastAsia="Arial" w:hAnsiTheme="minorBidi"/>
              </w:rPr>
              <w:t>adequ</w:t>
            </w:r>
            <w:r w:rsidRPr="00C53B46">
              <w:rPr>
                <w:rFonts w:asciiTheme="minorBidi" w:eastAsia="Arial" w:hAnsiTheme="minorBidi"/>
                <w:spacing w:val="-4"/>
              </w:rPr>
              <w:t>a</w:t>
            </w:r>
            <w:r w:rsidRPr="00C53B46">
              <w:rPr>
                <w:rFonts w:asciiTheme="minorBidi" w:eastAsia="Arial" w:hAnsiTheme="minorBidi"/>
                <w:spacing w:val="3"/>
              </w:rPr>
              <w:t>t</w:t>
            </w:r>
            <w:r w:rsidRPr="00C53B46">
              <w:rPr>
                <w:rFonts w:asciiTheme="minorBidi" w:eastAsia="Arial" w:hAnsiTheme="minorBidi"/>
              </w:rPr>
              <w:t>e</w:t>
            </w:r>
            <w:r w:rsidRPr="00C53B46">
              <w:rPr>
                <w:rFonts w:asciiTheme="minorBidi" w:eastAsia="Arial" w:hAnsiTheme="minorBidi"/>
                <w:spacing w:val="19"/>
              </w:rPr>
              <w:t xml:space="preserve"> </w:t>
            </w:r>
            <w:r w:rsidRPr="00C53B46">
              <w:rPr>
                <w:rFonts w:asciiTheme="minorBidi" w:eastAsia="Arial" w:hAnsiTheme="minorBidi"/>
              </w:rPr>
              <w:t>to</w:t>
            </w:r>
            <w:r w:rsidRPr="00C53B46">
              <w:rPr>
                <w:rFonts w:asciiTheme="minorBidi" w:eastAsia="Arial" w:hAnsiTheme="minorBidi"/>
                <w:spacing w:val="8"/>
              </w:rPr>
              <w:t xml:space="preserve"> </w:t>
            </w:r>
            <w:r w:rsidRPr="00C53B46">
              <w:rPr>
                <w:rFonts w:asciiTheme="minorBidi" w:eastAsia="Arial" w:hAnsiTheme="minorBidi"/>
                <w:spacing w:val="-4"/>
              </w:rPr>
              <w:t>p</w:t>
            </w:r>
            <w:r w:rsidRPr="00C53B46">
              <w:rPr>
                <w:rFonts w:asciiTheme="minorBidi" w:eastAsia="Arial" w:hAnsiTheme="minorBidi"/>
                <w:spacing w:val="3"/>
              </w:rPr>
              <w:t>r</w:t>
            </w:r>
            <w:r w:rsidRPr="00C53B46">
              <w:rPr>
                <w:rFonts w:asciiTheme="minorBidi" w:eastAsia="Arial" w:hAnsiTheme="minorBidi"/>
                <w:spacing w:val="-2"/>
              </w:rPr>
              <w:t>o</w:t>
            </w:r>
            <w:r w:rsidRPr="00C53B46">
              <w:rPr>
                <w:rFonts w:asciiTheme="minorBidi" w:eastAsia="Arial" w:hAnsiTheme="minorBidi"/>
              </w:rPr>
              <w:t>t</w:t>
            </w:r>
            <w:r w:rsidRPr="00C53B46">
              <w:rPr>
                <w:rFonts w:asciiTheme="minorBidi" w:eastAsia="Arial" w:hAnsiTheme="minorBidi"/>
                <w:spacing w:val="-2"/>
              </w:rPr>
              <w:t>e</w:t>
            </w:r>
            <w:r w:rsidRPr="00C53B46">
              <w:rPr>
                <w:rFonts w:asciiTheme="minorBidi" w:eastAsia="Arial" w:hAnsiTheme="minorBidi"/>
              </w:rPr>
              <w:t>ct</w:t>
            </w:r>
            <w:r w:rsidRPr="00C53B46">
              <w:rPr>
                <w:rFonts w:asciiTheme="minorBidi" w:eastAsia="Arial" w:hAnsiTheme="minorBidi"/>
                <w:spacing w:val="18"/>
              </w:rPr>
              <w:t xml:space="preserve"> </w:t>
            </w:r>
            <w:r w:rsidRPr="00C53B46">
              <w:rPr>
                <w:rFonts w:asciiTheme="minorBidi" w:eastAsia="Arial" w:hAnsiTheme="minorBidi"/>
              </w:rPr>
              <w:t>r</w:t>
            </w:r>
            <w:r w:rsidRPr="00C53B46">
              <w:rPr>
                <w:rFonts w:asciiTheme="minorBidi" w:eastAsia="Arial" w:hAnsiTheme="minorBidi"/>
                <w:spacing w:val="-1"/>
              </w:rPr>
              <w:t>o</w:t>
            </w:r>
            <w:r w:rsidRPr="00C53B46">
              <w:rPr>
                <w:rFonts w:asciiTheme="minorBidi" w:eastAsia="Arial" w:hAnsiTheme="minorBidi"/>
              </w:rPr>
              <w:t>ugh</w:t>
            </w:r>
            <w:r w:rsidRPr="00C53B46">
              <w:rPr>
                <w:rFonts w:asciiTheme="minorBidi" w:eastAsia="Arial" w:hAnsiTheme="minorBidi"/>
                <w:spacing w:val="17"/>
              </w:rPr>
              <w:t xml:space="preserve"> </w:t>
            </w:r>
            <w:r w:rsidRPr="00C53B46">
              <w:rPr>
                <w:rFonts w:asciiTheme="minorBidi" w:eastAsia="Arial" w:hAnsiTheme="minorBidi"/>
                <w:spacing w:val="-2"/>
              </w:rPr>
              <w:t>h</w:t>
            </w:r>
            <w:r w:rsidRPr="00C53B46">
              <w:rPr>
                <w:rFonts w:asciiTheme="minorBidi" w:eastAsia="Arial" w:hAnsiTheme="minorBidi"/>
              </w:rPr>
              <w:t>an</w:t>
            </w:r>
            <w:r w:rsidRPr="00C53B46">
              <w:rPr>
                <w:rFonts w:asciiTheme="minorBidi" w:eastAsia="Arial" w:hAnsiTheme="minorBidi"/>
                <w:spacing w:val="-3"/>
              </w:rPr>
              <w:t>d</w:t>
            </w:r>
            <w:r w:rsidRPr="00C53B46">
              <w:rPr>
                <w:rFonts w:asciiTheme="minorBidi" w:eastAsia="Arial" w:hAnsiTheme="minorBidi"/>
                <w:spacing w:val="3"/>
              </w:rPr>
              <w:t>l</w:t>
            </w:r>
            <w:r w:rsidRPr="00C53B46">
              <w:rPr>
                <w:rFonts w:asciiTheme="minorBidi" w:eastAsia="Arial" w:hAnsiTheme="minorBidi"/>
              </w:rPr>
              <w:t>ing</w:t>
            </w:r>
            <w:r w:rsidRPr="00C53B46">
              <w:rPr>
                <w:rFonts w:asciiTheme="minorBidi" w:eastAsia="Arial" w:hAnsiTheme="minorBidi"/>
                <w:spacing w:val="19"/>
              </w:rPr>
              <w:t xml:space="preserve"> </w:t>
            </w:r>
            <w:r w:rsidRPr="00C53B46">
              <w:rPr>
                <w:rFonts w:asciiTheme="minorBidi" w:eastAsia="Arial" w:hAnsiTheme="minorBidi"/>
                <w:spacing w:val="-2"/>
              </w:rPr>
              <w:t>a</w:t>
            </w:r>
            <w:r w:rsidRPr="00C53B46">
              <w:rPr>
                <w:rFonts w:asciiTheme="minorBidi" w:eastAsia="Arial" w:hAnsiTheme="minorBidi"/>
              </w:rPr>
              <w:t>nd</w:t>
            </w:r>
            <w:r w:rsidRPr="00C53B46">
              <w:rPr>
                <w:rFonts w:asciiTheme="minorBidi" w:eastAsia="Arial" w:hAnsiTheme="minorBidi"/>
                <w:spacing w:val="12"/>
              </w:rPr>
              <w:t xml:space="preserve"> </w:t>
            </w:r>
            <w:r w:rsidRPr="00C53B46">
              <w:rPr>
                <w:rFonts w:asciiTheme="minorBidi" w:eastAsia="Arial" w:hAnsiTheme="minorBidi"/>
                <w:spacing w:val="-2"/>
              </w:rPr>
              <w:t>ex</w:t>
            </w:r>
            <w:r w:rsidRPr="00C53B46">
              <w:rPr>
                <w:rFonts w:asciiTheme="minorBidi" w:eastAsia="Arial" w:hAnsiTheme="minorBidi"/>
              </w:rPr>
              <w:t>posure</w:t>
            </w:r>
            <w:r w:rsidRPr="00C53B46">
              <w:rPr>
                <w:rFonts w:asciiTheme="minorBidi" w:eastAsia="Arial" w:hAnsiTheme="minorBidi"/>
                <w:spacing w:val="19"/>
              </w:rPr>
              <w:t xml:space="preserve"> </w:t>
            </w:r>
            <w:r w:rsidRPr="00C53B46">
              <w:rPr>
                <w:rFonts w:asciiTheme="minorBidi" w:eastAsia="Arial" w:hAnsiTheme="minorBidi"/>
              </w:rPr>
              <w:t>to</w:t>
            </w:r>
            <w:r w:rsidRPr="00C53B46">
              <w:rPr>
                <w:rFonts w:asciiTheme="minorBidi" w:eastAsia="Arial" w:hAnsiTheme="minorBidi"/>
                <w:spacing w:val="9"/>
              </w:rPr>
              <w:t xml:space="preserve"> </w:t>
            </w:r>
            <w:r w:rsidRPr="00C53B46">
              <w:rPr>
                <w:rFonts w:asciiTheme="minorBidi" w:eastAsia="Arial" w:hAnsiTheme="minorBidi"/>
                <w:spacing w:val="-2"/>
              </w:rPr>
              <w:t>h</w:t>
            </w:r>
            <w:r w:rsidRPr="00C53B46">
              <w:rPr>
                <w:rFonts w:asciiTheme="minorBidi" w:eastAsia="Arial" w:hAnsiTheme="minorBidi"/>
              </w:rPr>
              <w:t>igh</w:t>
            </w:r>
            <w:r w:rsidRPr="00C53B46">
              <w:rPr>
                <w:rFonts w:asciiTheme="minorBidi" w:eastAsia="Arial" w:hAnsiTheme="minorBidi"/>
                <w:spacing w:val="11"/>
              </w:rPr>
              <w:t xml:space="preserve"> </w:t>
            </w:r>
            <w:r w:rsidRPr="00C53B46">
              <w:rPr>
                <w:rFonts w:asciiTheme="minorBidi" w:eastAsia="Arial" w:hAnsiTheme="minorBidi"/>
              </w:rPr>
              <w:t>t</w:t>
            </w:r>
            <w:r w:rsidRPr="00C53B46">
              <w:rPr>
                <w:rFonts w:asciiTheme="minorBidi" w:eastAsia="Arial" w:hAnsiTheme="minorBidi"/>
                <w:spacing w:val="-1"/>
              </w:rPr>
              <w:t>e</w:t>
            </w:r>
            <w:r w:rsidRPr="00C53B46">
              <w:rPr>
                <w:rFonts w:asciiTheme="minorBidi" w:eastAsia="Arial" w:hAnsiTheme="minorBidi"/>
                <w:spacing w:val="3"/>
              </w:rPr>
              <w:t>m</w:t>
            </w:r>
            <w:r w:rsidRPr="00C53B46">
              <w:rPr>
                <w:rFonts w:asciiTheme="minorBidi" w:eastAsia="Arial" w:hAnsiTheme="minorBidi"/>
              </w:rPr>
              <w:t>p</w:t>
            </w:r>
            <w:r w:rsidRPr="00C53B46">
              <w:rPr>
                <w:rFonts w:asciiTheme="minorBidi" w:eastAsia="Arial" w:hAnsiTheme="minorBidi"/>
                <w:spacing w:val="-4"/>
              </w:rPr>
              <w:t>e</w:t>
            </w:r>
            <w:r w:rsidRPr="00C53B46">
              <w:rPr>
                <w:rFonts w:asciiTheme="minorBidi" w:eastAsia="Arial" w:hAnsiTheme="minorBidi"/>
              </w:rPr>
              <w:t>ra</w:t>
            </w:r>
            <w:r w:rsidRPr="00C53B46">
              <w:rPr>
                <w:rFonts w:asciiTheme="minorBidi" w:eastAsia="Arial" w:hAnsiTheme="minorBidi"/>
                <w:spacing w:val="-1"/>
              </w:rPr>
              <w:t>t</w:t>
            </w:r>
            <w:r w:rsidRPr="00C53B46">
              <w:rPr>
                <w:rFonts w:asciiTheme="minorBidi" w:eastAsia="Arial" w:hAnsiTheme="minorBidi"/>
              </w:rPr>
              <w:t>ur</w:t>
            </w:r>
            <w:r w:rsidRPr="00C53B46">
              <w:rPr>
                <w:rFonts w:asciiTheme="minorBidi" w:eastAsia="Arial" w:hAnsiTheme="minorBidi"/>
                <w:spacing w:val="1"/>
              </w:rPr>
              <w:t>e</w:t>
            </w:r>
            <w:r w:rsidRPr="00C53B46">
              <w:rPr>
                <w:rFonts w:asciiTheme="minorBidi" w:eastAsia="Arial" w:hAnsiTheme="minorBidi"/>
              </w:rPr>
              <w:t>s,</w:t>
            </w:r>
            <w:r w:rsidRPr="00C53B46">
              <w:rPr>
                <w:rFonts w:asciiTheme="minorBidi" w:eastAsia="Arial" w:hAnsiTheme="minorBidi"/>
                <w:spacing w:val="29"/>
              </w:rPr>
              <w:t xml:space="preserve"> </w:t>
            </w:r>
            <w:r w:rsidRPr="00C53B46">
              <w:rPr>
                <w:rFonts w:asciiTheme="minorBidi" w:eastAsia="Arial" w:hAnsiTheme="minorBidi"/>
              </w:rPr>
              <w:t>salt</w:t>
            </w:r>
            <w:r w:rsidRPr="00C53B46">
              <w:rPr>
                <w:rFonts w:asciiTheme="minorBidi" w:eastAsia="Arial" w:hAnsiTheme="minorBidi"/>
                <w:spacing w:val="-3"/>
              </w:rPr>
              <w:t>s</w:t>
            </w:r>
            <w:r w:rsidRPr="00C53B46">
              <w:rPr>
                <w:rFonts w:asciiTheme="minorBidi" w:eastAsia="Arial" w:hAnsiTheme="minorBidi"/>
              </w:rPr>
              <w:t>,</w:t>
            </w:r>
            <w:r w:rsidRPr="00C53B46">
              <w:rPr>
                <w:rFonts w:asciiTheme="minorBidi" w:eastAsia="Arial" w:hAnsiTheme="minorBidi"/>
                <w:spacing w:val="17"/>
              </w:rPr>
              <w:t xml:space="preserve"> </w:t>
            </w:r>
            <w:r w:rsidRPr="00C53B46">
              <w:rPr>
                <w:rFonts w:asciiTheme="minorBidi" w:eastAsia="Arial" w:hAnsiTheme="minorBidi"/>
              </w:rPr>
              <w:t>s</w:t>
            </w:r>
            <w:r w:rsidRPr="00C53B46">
              <w:rPr>
                <w:rFonts w:asciiTheme="minorBidi" w:eastAsia="Arial" w:hAnsiTheme="minorBidi"/>
                <w:spacing w:val="-3"/>
              </w:rPr>
              <w:t>w</w:t>
            </w:r>
            <w:r w:rsidRPr="00C53B46">
              <w:rPr>
                <w:rFonts w:asciiTheme="minorBidi" w:eastAsia="Arial" w:hAnsiTheme="minorBidi"/>
                <w:spacing w:val="-2"/>
              </w:rPr>
              <w:t>e</w:t>
            </w:r>
            <w:r w:rsidRPr="00C53B46">
              <w:rPr>
                <w:rFonts w:asciiTheme="minorBidi" w:eastAsia="Arial" w:hAnsiTheme="minorBidi"/>
              </w:rPr>
              <w:t>ats</w:t>
            </w:r>
            <w:r w:rsidRPr="00C53B46">
              <w:rPr>
                <w:rFonts w:asciiTheme="minorBidi" w:eastAsia="Arial" w:hAnsiTheme="minorBidi"/>
                <w:spacing w:val="19"/>
              </w:rPr>
              <w:t xml:space="preserve"> </w:t>
            </w:r>
            <w:r w:rsidRPr="00C53B46">
              <w:rPr>
                <w:rFonts w:asciiTheme="minorBidi" w:eastAsia="Arial" w:hAnsiTheme="minorBidi"/>
              </w:rPr>
              <w:t>and</w:t>
            </w:r>
            <w:r w:rsidRPr="00C53B46">
              <w:rPr>
                <w:rFonts w:asciiTheme="minorBidi" w:eastAsia="Arial" w:hAnsiTheme="minorBidi"/>
                <w:spacing w:val="13"/>
              </w:rPr>
              <w:t xml:space="preserve"> </w:t>
            </w:r>
            <w:r w:rsidRPr="00C53B46">
              <w:rPr>
                <w:rFonts w:asciiTheme="minorBidi" w:eastAsia="Arial" w:hAnsiTheme="minorBidi"/>
                <w:spacing w:val="-4"/>
                <w:w w:val="102"/>
              </w:rPr>
              <w:t>o</w:t>
            </w:r>
            <w:r w:rsidRPr="00C53B46">
              <w:rPr>
                <w:rFonts w:asciiTheme="minorBidi" w:eastAsia="Arial" w:hAnsiTheme="minorBidi"/>
                <w:w w:val="102"/>
              </w:rPr>
              <w:t>pe</w:t>
            </w:r>
            <w:r w:rsidRPr="00C53B46">
              <w:rPr>
                <w:rFonts w:asciiTheme="minorBidi" w:eastAsia="Arial" w:hAnsiTheme="minorBidi"/>
                <w:spacing w:val="-1"/>
                <w:w w:val="102"/>
              </w:rPr>
              <w:t>n</w:t>
            </w:r>
            <w:r w:rsidRPr="00C53B46">
              <w:rPr>
                <w:rFonts w:asciiTheme="minorBidi" w:eastAsia="Arial" w:hAnsiTheme="minorBidi"/>
                <w:w w:val="102"/>
              </w:rPr>
              <w:t xml:space="preserve">- </w:t>
            </w:r>
            <w:r w:rsidRPr="00C53B46">
              <w:rPr>
                <w:rFonts w:asciiTheme="minorBidi" w:eastAsia="Arial" w:hAnsiTheme="minorBidi"/>
                <w:spacing w:val="-2"/>
              </w:rPr>
              <w:t>a</w:t>
            </w:r>
            <w:r w:rsidRPr="00C53B46">
              <w:rPr>
                <w:rFonts w:asciiTheme="minorBidi" w:eastAsia="Arial" w:hAnsiTheme="minorBidi"/>
                <w:spacing w:val="3"/>
              </w:rPr>
              <w:t>i</w:t>
            </w:r>
            <w:r w:rsidRPr="00C53B46">
              <w:rPr>
                <w:rFonts w:asciiTheme="minorBidi" w:eastAsia="Arial" w:hAnsiTheme="minorBidi"/>
              </w:rPr>
              <w:t>r</w:t>
            </w:r>
            <w:r w:rsidRPr="00C53B46">
              <w:rPr>
                <w:rFonts w:asciiTheme="minorBidi" w:eastAsia="Arial" w:hAnsiTheme="minorBidi"/>
                <w:spacing w:val="34"/>
              </w:rPr>
              <w:t xml:space="preserve"> </w:t>
            </w:r>
            <w:r w:rsidRPr="00C53B46">
              <w:rPr>
                <w:rFonts w:asciiTheme="minorBidi" w:eastAsia="Arial" w:hAnsiTheme="minorBidi"/>
                <w:spacing w:val="-2"/>
              </w:rPr>
              <w:t>s</w:t>
            </w:r>
            <w:r w:rsidRPr="00C53B46">
              <w:rPr>
                <w:rFonts w:asciiTheme="minorBidi" w:eastAsia="Arial" w:hAnsiTheme="minorBidi"/>
              </w:rPr>
              <w:t>torag</w:t>
            </w:r>
            <w:r w:rsidRPr="00C53B46">
              <w:rPr>
                <w:rFonts w:asciiTheme="minorBidi" w:eastAsia="Arial" w:hAnsiTheme="minorBidi"/>
                <w:spacing w:val="-2"/>
              </w:rPr>
              <w:t>e</w:t>
            </w:r>
            <w:r w:rsidRPr="00C53B46">
              <w:rPr>
                <w:rFonts w:asciiTheme="minorBidi" w:eastAsia="Arial" w:hAnsiTheme="minorBidi"/>
              </w:rPr>
              <w:t>.</w:t>
            </w:r>
            <w:r w:rsidRPr="00C53B46">
              <w:rPr>
                <w:rFonts w:asciiTheme="minorBidi" w:eastAsia="Arial" w:hAnsiTheme="minorBidi"/>
                <w:spacing w:val="44"/>
              </w:rPr>
              <w:t xml:space="preserve"> </w:t>
            </w:r>
            <w:r w:rsidRPr="00C53B46">
              <w:rPr>
                <w:rFonts w:asciiTheme="minorBidi" w:eastAsia="Arial" w:hAnsiTheme="minorBidi"/>
                <w:spacing w:val="-2"/>
              </w:rPr>
              <w:t>A</w:t>
            </w:r>
            <w:r w:rsidRPr="00C53B46">
              <w:rPr>
                <w:rFonts w:asciiTheme="minorBidi" w:eastAsia="Arial" w:hAnsiTheme="minorBidi"/>
                <w:spacing w:val="3"/>
              </w:rPr>
              <w:t>l</w:t>
            </w:r>
            <w:r w:rsidRPr="00C53B46">
              <w:rPr>
                <w:rFonts w:asciiTheme="minorBidi" w:eastAsia="Arial" w:hAnsiTheme="minorBidi"/>
              </w:rPr>
              <w:t>so</w:t>
            </w:r>
            <w:r w:rsidRPr="00C53B46">
              <w:rPr>
                <w:rFonts w:asciiTheme="minorBidi" w:eastAsia="Arial" w:hAnsiTheme="minorBidi"/>
                <w:spacing w:val="35"/>
              </w:rPr>
              <w:t xml:space="preserve"> </w:t>
            </w:r>
            <w:r w:rsidRPr="00C53B46">
              <w:rPr>
                <w:rFonts w:asciiTheme="minorBidi" w:eastAsia="Arial" w:hAnsiTheme="minorBidi"/>
              </w:rPr>
              <w:t>sh</w:t>
            </w:r>
            <w:r w:rsidRPr="00C53B46">
              <w:rPr>
                <w:rFonts w:asciiTheme="minorBidi" w:eastAsia="Arial" w:hAnsiTheme="minorBidi"/>
                <w:spacing w:val="-3"/>
              </w:rPr>
              <w:t>a</w:t>
            </w:r>
            <w:r w:rsidRPr="00C53B46">
              <w:rPr>
                <w:rFonts w:asciiTheme="minorBidi" w:eastAsia="Arial" w:hAnsiTheme="minorBidi"/>
                <w:spacing w:val="3"/>
              </w:rPr>
              <w:t>l</w:t>
            </w:r>
            <w:r w:rsidRPr="00C53B46">
              <w:rPr>
                <w:rFonts w:asciiTheme="minorBidi" w:eastAsia="Arial" w:hAnsiTheme="minorBidi"/>
              </w:rPr>
              <w:t>l</w:t>
            </w:r>
            <w:r w:rsidRPr="00C53B46">
              <w:rPr>
                <w:rFonts w:asciiTheme="minorBidi" w:eastAsia="Arial" w:hAnsiTheme="minorBidi"/>
                <w:spacing w:val="38"/>
              </w:rPr>
              <w:t xml:space="preserve"> </w:t>
            </w:r>
            <w:r w:rsidRPr="00C53B46">
              <w:rPr>
                <w:rFonts w:asciiTheme="minorBidi" w:eastAsia="Arial" w:hAnsiTheme="minorBidi"/>
                <w:spacing w:val="-2"/>
              </w:rPr>
              <w:t>b</w:t>
            </w:r>
            <w:r w:rsidRPr="00C53B46">
              <w:rPr>
                <w:rFonts w:asciiTheme="minorBidi" w:eastAsia="Arial" w:hAnsiTheme="minorBidi"/>
              </w:rPr>
              <w:t>e</w:t>
            </w:r>
            <w:r w:rsidRPr="00C53B46">
              <w:rPr>
                <w:rFonts w:asciiTheme="minorBidi" w:eastAsia="Arial" w:hAnsiTheme="minorBidi"/>
                <w:spacing w:val="34"/>
              </w:rPr>
              <w:t xml:space="preserve"> </w:t>
            </w:r>
            <w:r w:rsidRPr="00C53B46">
              <w:rPr>
                <w:rFonts w:asciiTheme="minorBidi" w:eastAsia="Arial" w:hAnsiTheme="minorBidi"/>
                <w:spacing w:val="-2"/>
              </w:rPr>
              <w:t>c</w:t>
            </w:r>
            <w:r w:rsidRPr="00C53B46">
              <w:rPr>
                <w:rFonts w:asciiTheme="minorBidi" w:eastAsia="Arial" w:hAnsiTheme="minorBidi"/>
              </w:rPr>
              <w:t>ons</w:t>
            </w:r>
            <w:r w:rsidRPr="00C53B46">
              <w:rPr>
                <w:rFonts w:asciiTheme="minorBidi" w:eastAsia="Arial" w:hAnsiTheme="minorBidi"/>
                <w:spacing w:val="2"/>
              </w:rPr>
              <w:t>i</w:t>
            </w:r>
            <w:r w:rsidRPr="00C53B46">
              <w:rPr>
                <w:rFonts w:asciiTheme="minorBidi" w:eastAsia="Arial" w:hAnsiTheme="minorBidi"/>
                <w:spacing w:val="-2"/>
              </w:rPr>
              <w:t>d</w:t>
            </w:r>
            <w:r w:rsidRPr="00C53B46">
              <w:rPr>
                <w:rFonts w:asciiTheme="minorBidi" w:eastAsia="Arial" w:hAnsiTheme="minorBidi"/>
              </w:rPr>
              <w:t>er</w:t>
            </w:r>
            <w:r w:rsidRPr="00C53B46">
              <w:rPr>
                <w:rFonts w:asciiTheme="minorBidi" w:eastAsia="Arial" w:hAnsiTheme="minorBidi"/>
                <w:spacing w:val="1"/>
              </w:rPr>
              <w:t>e</w:t>
            </w:r>
            <w:r w:rsidRPr="00C53B46">
              <w:rPr>
                <w:rFonts w:asciiTheme="minorBidi" w:eastAsia="Arial" w:hAnsiTheme="minorBidi"/>
              </w:rPr>
              <w:t>d</w:t>
            </w:r>
            <w:r w:rsidRPr="00C53B46">
              <w:rPr>
                <w:rFonts w:asciiTheme="minorBidi" w:eastAsia="Arial" w:hAnsiTheme="minorBidi"/>
                <w:spacing w:val="47"/>
              </w:rPr>
              <w:t xml:space="preserve"> </w:t>
            </w:r>
            <w:r w:rsidRPr="00C53B46">
              <w:rPr>
                <w:rFonts w:asciiTheme="minorBidi" w:eastAsia="Arial" w:hAnsiTheme="minorBidi"/>
              </w:rPr>
              <w:t>the</w:t>
            </w:r>
            <w:r w:rsidRPr="00C53B46">
              <w:rPr>
                <w:rFonts w:asciiTheme="minorBidi" w:eastAsia="Arial" w:hAnsiTheme="minorBidi"/>
                <w:spacing w:val="33"/>
              </w:rPr>
              <w:t xml:space="preserve"> </w:t>
            </w:r>
            <w:r w:rsidRPr="00C53B46">
              <w:rPr>
                <w:rFonts w:asciiTheme="minorBidi" w:eastAsia="Arial" w:hAnsiTheme="minorBidi"/>
              </w:rPr>
              <w:t>size</w:t>
            </w:r>
            <w:r w:rsidRPr="00C53B46">
              <w:rPr>
                <w:rFonts w:asciiTheme="minorBidi" w:eastAsia="Arial" w:hAnsiTheme="minorBidi"/>
                <w:spacing w:val="35"/>
              </w:rPr>
              <w:t xml:space="preserve"> </w:t>
            </w:r>
            <w:r w:rsidRPr="00C53B46">
              <w:rPr>
                <w:rFonts w:asciiTheme="minorBidi" w:eastAsia="Arial" w:hAnsiTheme="minorBidi"/>
              </w:rPr>
              <w:t>a</w:t>
            </w:r>
            <w:r w:rsidRPr="00C53B46">
              <w:rPr>
                <w:rFonts w:asciiTheme="minorBidi" w:eastAsia="Arial" w:hAnsiTheme="minorBidi"/>
                <w:spacing w:val="-1"/>
              </w:rPr>
              <w:t>n</w:t>
            </w:r>
            <w:r w:rsidRPr="00C53B46">
              <w:rPr>
                <w:rFonts w:asciiTheme="minorBidi" w:eastAsia="Arial" w:hAnsiTheme="minorBidi"/>
              </w:rPr>
              <w:t>d</w:t>
            </w:r>
            <w:r w:rsidRPr="00C53B46">
              <w:rPr>
                <w:rFonts w:asciiTheme="minorBidi" w:eastAsia="Arial" w:hAnsiTheme="minorBidi"/>
                <w:spacing w:val="36"/>
              </w:rPr>
              <w:t xml:space="preserve"> </w:t>
            </w:r>
            <w:r w:rsidRPr="00C53B46">
              <w:rPr>
                <w:rFonts w:asciiTheme="minorBidi" w:eastAsia="Arial" w:hAnsiTheme="minorBidi"/>
                <w:spacing w:val="-4"/>
              </w:rPr>
              <w:t>w</w:t>
            </w:r>
            <w:r w:rsidRPr="00C53B46">
              <w:rPr>
                <w:rFonts w:asciiTheme="minorBidi" w:eastAsia="Arial" w:hAnsiTheme="minorBidi"/>
              </w:rPr>
              <w:t>ei</w:t>
            </w:r>
            <w:r w:rsidRPr="00C53B46">
              <w:rPr>
                <w:rFonts w:asciiTheme="minorBidi" w:eastAsia="Arial" w:hAnsiTheme="minorBidi"/>
                <w:spacing w:val="1"/>
              </w:rPr>
              <w:t>g</w:t>
            </w:r>
            <w:r w:rsidRPr="00C53B46">
              <w:rPr>
                <w:rFonts w:asciiTheme="minorBidi" w:eastAsia="Arial" w:hAnsiTheme="minorBidi"/>
                <w:spacing w:val="-2"/>
              </w:rPr>
              <w:t>h</w:t>
            </w:r>
            <w:r w:rsidRPr="00C53B46">
              <w:rPr>
                <w:rFonts w:asciiTheme="minorBidi" w:eastAsia="Arial" w:hAnsiTheme="minorBidi"/>
              </w:rPr>
              <w:t>t</w:t>
            </w:r>
            <w:r w:rsidR="00ED0566" w:rsidRPr="00C53B46">
              <w:rPr>
                <w:rFonts w:asciiTheme="minorBidi" w:eastAsia="Arial" w:hAnsiTheme="minorBidi"/>
                <w:spacing w:val="43"/>
              </w:rPr>
              <w:t xml:space="preserve"> </w:t>
            </w:r>
            <w:r w:rsidRPr="00C53B46">
              <w:rPr>
                <w:rFonts w:asciiTheme="minorBidi" w:eastAsia="Arial" w:hAnsiTheme="minorBidi"/>
                <w:spacing w:val="-2"/>
              </w:rPr>
              <w:t>o</w:t>
            </w:r>
            <w:r w:rsidRPr="00C53B46">
              <w:rPr>
                <w:rFonts w:asciiTheme="minorBidi" w:eastAsia="Arial" w:hAnsiTheme="minorBidi"/>
              </w:rPr>
              <w:t>f</w:t>
            </w:r>
            <w:r w:rsidRPr="00C53B46">
              <w:rPr>
                <w:rFonts w:asciiTheme="minorBidi" w:eastAsia="Arial" w:hAnsiTheme="minorBidi"/>
                <w:spacing w:val="37"/>
              </w:rPr>
              <w:t xml:space="preserve"> </w:t>
            </w:r>
            <w:r w:rsidRPr="00C53B46">
              <w:rPr>
                <w:rFonts w:asciiTheme="minorBidi" w:eastAsia="Arial" w:hAnsiTheme="minorBidi"/>
                <w:spacing w:val="-2"/>
              </w:rPr>
              <w:t>p</w:t>
            </w:r>
            <w:r w:rsidRPr="00C53B46">
              <w:rPr>
                <w:rFonts w:asciiTheme="minorBidi" w:eastAsia="Arial" w:hAnsiTheme="minorBidi"/>
              </w:rPr>
              <w:t>a</w:t>
            </w:r>
            <w:r w:rsidRPr="00C53B46">
              <w:rPr>
                <w:rFonts w:asciiTheme="minorBidi" w:eastAsia="Arial" w:hAnsiTheme="minorBidi"/>
                <w:spacing w:val="-1"/>
              </w:rPr>
              <w:t>c</w:t>
            </w:r>
            <w:r w:rsidRPr="00C53B46">
              <w:rPr>
                <w:rFonts w:asciiTheme="minorBidi" w:eastAsia="Arial" w:hAnsiTheme="minorBidi"/>
                <w:spacing w:val="3"/>
              </w:rPr>
              <w:t>k</w:t>
            </w:r>
            <w:r w:rsidRPr="00C53B46">
              <w:rPr>
                <w:rFonts w:asciiTheme="minorBidi" w:eastAsia="Arial" w:hAnsiTheme="minorBidi"/>
                <w:spacing w:val="-2"/>
              </w:rPr>
              <w:t>ag</w:t>
            </w:r>
            <w:r w:rsidRPr="00C53B46">
              <w:rPr>
                <w:rFonts w:asciiTheme="minorBidi" w:eastAsia="Arial" w:hAnsiTheme="minorBidi"/>
              </w:rPr>
              <w:t>ing</w:t>
            </w:r>
            <w:r w:rsidRPr="00C53B46">
              <w:rPr>
                <w:rFonts w:asciiTheme="minorBidi" w:eastAsia="Arial" w:hAnsiTheme="minorBidi"/>
                <w:spacing w:val="46"/>
              </w:rPr>
              <w:t xml:space="preserve"> </w:t>
            </w:r>
            <w:r w:rsidRPr="00C53B46">
              <w:rPr>
                <w:rFonts w:asciiTheme="minorBidi" w:eastAsia="Arial" w:hAnsiTheme="minorBidi"/>
                <w:spacing w:val="-2"/>
              </w:rPr>
              <w:t>b</w:t>
            </w:r>
            <w:r w:rsidRPr="00C53B46">
              <w:rPr>
                <w:rFonts w:asciiTheme="minorBidi" w:eastAsia="Arial" w:hAnsiTheme="minorBidi"/>
              </w:rPr>
              <w:t>oxes,</w:t>
            </w:r>
            <w:r w:rsidRPr="00C53B46">
              <w:rPr>
                <w:rFonts w:asciiTheme="minorBidi" w:eastAsia="Arial" w:hAnsiTheme="minorBidi"/>
                <w:spacing w:val="40"/>
              </w:rPr>
              <w:t xml:space="preserve"> </w:t>
            </w:r>
            <w:r w:rsidRPr="00C53B46">
              <w:rPr>
                <w:rFonts w:asciiTheme="minorBidi" w:eastAsia="Arial" w:hAnsiTheme="minorBidi"/>
              </w:rPr>
              <w:t>d</w:t>
            </w:r>
            <w:r w:rsidRPr="00C53B46">
              <w:rPr>
                <w:rFonts w:asciiTheme="minorBidi" w:eastAsia="Arial" w:hAnsiTheme="minorBidi"/>
                <w:spacing w:val="-2"/>
              </w:rPr>
              <w:t>i</w:t>
            </w:r>
            <w:r w:rsidRPr="00C53B46">
              <w:rPr>
                <w:rFonts w:asciiTheme="minorBidi" w:eastAsia="Arial" w:hAnsiTheme="minorBidi"/>
              </w:rPr>
              <w:t>s</w:t>
            </w:r>
            <w:r w:rsidRPr="00C53B46">
              <w:rPr>
                <w:rFonts w:asciiTheme="minorBidi" w:eastAsia="Arial" w:hAnsiTheme="minorBidi"/>
                <w:spacing w:val="3"/>
              </w:rPr>
              <w:t>t</w:t>
            </w:r>
            <w:r w:rsidRPr="00C53B46">
              <w:rPr>
                <w:rFonts w:asciiTheme="minorBidi" w:eastAsia="Arial" w:hAnsiTheme="minorBidi"/>
                <w:spacing w:val="-2"/>
              </w:rPr>
              <w:t>a</w:t>
            </w:r>
            <w:r w:rsidRPr="00C53B46">
              <w:rPr>
                <w:rFonts w:asciiTheme="minorBidi" w:eastAsia="Arial" w:hAnsiTheme="minorBidi"/>
              </w:rPr>
              <w:t>nce</w:t>
            </w:r>
            <w:r w:rsidRPr="00C53B46">
              <w:rPr>
                <w:rFonts w:asciiTheme="minorBidi" w:eastAsia="Arial" w:hAnsiTheme="minorBidi"/>
                <w:spacing w:val="43"/>
              </w:rPr>
              <w:t xml:space="preserve"> </w:t>
            </w:r>
            <w:r w:rsidRPr="00C53B46">
              <w:rPr>
                <w:rFonts w:asciiTheme="minorBidi" w:eastAsia="Arial" w:hAnsiTheme="minorBidi"/>
                <w:spacing w:val="-2"/>
              </w:rPr>
              <w:t>o</w:t>
            </w:r>
            <w:r w:rsidRPr="00C53B46">
              <w:rPr>
                <w:rFonts w:asciiTheme="minorBidi" w:eastAsia="Arial" w:hAnsiTheme="minorBidi"/>
              </w:rPr>
              <w:t>f</w:t>
            </w:r>
            <w:r w:rsidRPr="00C53B46">
              <w:rPr>
                <w:rFonts w:asciiTheme="minorBidi" w:eastAsia="Arial" w:hAnsiTheme="minorBidi"/>
                <w:spacing w:val="35"/>
              </w:rPr>
              <w:t xml:space="preserve"> </w:t>
            </w:r>
            <w:r w:rsidRPr="00C53B46">
              <w:rPr>
                <w:rFonts w:asciiTheme="minorBidi" w:eastAsia="Arial" w:hAnsiTheme="minorBidi"/>
                <w:w w:val="102"/>
              </w:rPr>
              <w:t>d</w:t>
            </w:r>
            <w:r w:rsidRPr="00C53B46">
              <w:rPr>
                <w:rFonts w:asciiTheme="minorBidi" w:eastAsia="Arial" w:hAnsiTheme="minorBidi"/>
                <w:spacing w:val="-1"/>
                <w:w w:val="102"/>
              </w:rPr>
              <w:t>e</w:t>
            </w:r>
            <w:r w:rsidRPr="00C53B46">
              <w:rPr>
                <w:rFonts w:asciiTheme="minorBidi" w:eastAsia="Arial" w:hAnsiTheme="minorBidi"/>
                <w:spacing w:val="-2"/>
                <w:w w:val="102"/>
              </w:rPr>
              <w:t>s</w:t>
            </w:r>
            <w:r w:rsidRPr="00C53B46">
              <w:rPr>
                <w:rFonts w:asciiTheme="minorBidi" w:eastAsia="Arial" w:hAnsiTheme="minorBidi"/>
                <w:w w:val="102"/>
              </w:rPr>
              <w:t>t</w:t>
            </w:r>
            <w:r w:rsidRPr="00C53B46">
              <w:rPr>
                <w:rFonts w:asciiTheme="minorBidi" w:eastAsia="Arial" w:hAnsiTheme="minorBidi"/>
                <w:spacing w:val="-2"/>
                <w:w w:val="102"/>
              </w:rPr>
              <w:t>i</w:t>
            </w:r>
            <w:r w:rsidRPr="00C53B46">
              <w:rPr>
                <w:rFonts w:asciiTheme="minorBidi" w:eastAsia="Arial" w:hAnsiTheme="minorBidi"/>
                <w:w w:val="102"/>
              </w:rPr>
              <w:t>n</w:t>
            </w:r>
            <w:r w:rsidRPr="00C53B46">
              <w:rPr>
                <w:rFonts w:asciiTheme="minorBidi" w:eastAsia="Arial" w:hAnsiTheme="minorBidi"/>
                <w:spacing w:val="-1"/>
                <w:w w:val="102"/>
              </w:rPr>
              <w:t>a</w:t>
            </w:r>
            <w:r w:rsidRPr="00C53B46">
              <w:rPr>
                <w:rFonts w:asciiTheme="minorBidi" w:eastAsia="Arial" w:hAnsiTheme="minorBidi"/>
                <w:spacing w:val="3"/>
                <w:w w:val="102"/>
              </w:rPr>
              <w:t>t</w:t>
            </w:r>
            <w:r w:rsidRPr="00C53B46">
              <w:rPr>
                <w:rFonts w:asciiTheme="minorBidi" w:eastAsia="Arial" w:hAnsiTheme="minorBidi"/>
                <w:w w:val="102"/>
              </w:rPr>
              <w:t>i</w:t>
            </w:r>
            <w:r w:rsidRPr="00C53B46">
              <w:rPr>
                <w:rFonts w:asciiTheme="minorBidi" w:eastAsia="Arial" w:hAnsiTheme="minorBidi"/>
                <w:spacing w:val="-2"/>
                <w:w w:val="102"/>
              </w:rPr>
              <w:t>o</w:t>
            </w:r>
            <w:r w:rsidRPr="00C53B46">
              <w:rPr>
                <w:rFonts w:asciiTheme="minorBidi" w:eastAsia="Arial" w:hAnsiTheme="minorBidi"/>
                <w:w w:val="102"/>
              </w:rPr>
              <w:t xml:space="preserve">n </w:t>
            </w:r>
            <w:r w:rsidRPr="00C53B46">
              <w:rPr>
                <w:rFonts w:asciiTheme="minorBidi" w:eastAsia="Arial" w:hAnsiTheme="minorBidi"/>
                <w:spacing w:val="-2"/>
              </w:rPr>
              <w:t>a</w:t>
            </w:r>
            <w:r w:rsidRPr="00C53B46">
              <w:rPr>
                <w:rFonts w:asciiTheme="minorBidi" w:eastAsia="Arial" w:hAnsiTheme="minorBidi"/>
              </w:rPr>
              <w:t>nd</w:t>
            </w:r>
            <w:r w:rsidRPr="00C53B46">
              <w:rPr>
                <w:rFonts w:asciiTheme="minorBidi" w:eastAsia="Arial" w:hAnsiTheme="minorBidi"/>
                <w:spacing w:val="10"/>
              </w:rPr>
              <w:t xml:space="preserve"> </w:t>
            </w:r>
            <w:r w:rsidRPr="00C53B46">
              <w:rPr>
                <w:rFonts w:asciiTheme="minorBidi" w:eastAsia="Arial" w:hAnsiTheme="minorBidi"/>
              </w:rPr>
              <w:t>lack</w:t>
            </w:r>
            <w:r w:rsidRPr="00C53B46">
              <w:rPr>
                <w:rFonts w:asciiTheme="minorBidi" w:eastAsia="Arial" w:hAnsiTheme="minorBidi"/>
                <w:spacing w:val="8"/>
              </w:rPr>
              <w:t xml:space="preserve"> </w:t>
            </w:r>
            <w:r w:rsidRPr="00C53B46">
              <w:rPr>
                <w:rFonts w:asciiTheme="minorBidi" w:eastAsia="Arial" w:hAnsiTheme="minorBidi"/>
                <w:spacing w:val="-4"/>
              </w:rPr>
              <w:t>o</w:t>
            </w:r>
            <w:r w:rsidRPr="00C53B46">
              <w:rPr>
                <w:rFonts w:asciiTheme="minorBidi" w:eastAsia="Arial" w:hAnsiTheme="minorBidi"/>
              </w:rPr>
              <w:t>f</w:t>
            </w:r>
            <w:r w:rsidRPr="00C53B46">
              <w:rPr>
                <w:rFonts w:asciiTheme="minorBidi" w:eastAsia="Arial" w:hAnsiTheme="minorBidi"/>
                <w:spacing w:val="7"/>
              </w:rPr>
              <w:t xml:space="preserve"> </w:t>
            </w:r>
            <w:r w:rsidRPr="00C53B46">
              <w:rPr>
                <w:rFonts w:asciiTheme="minorBidi" w:eastAsia="Arial" w:hAnsiTheme="minorBidi"/>
              </w:rPr>
              <w:t>heavy</w:t>
            </w:r>
            <w:r w:rsidRPr="00C53B46">
              <w:rPr>
                <w:rFonts w:asciiTheme="minorBidi" w:eastAsia="Arial" w:hAnsiTheme="minorBidi"/>
                <w:spacing w:val="8"/>
              </w:rPr>
              <w:t xml:space="preserve"> </w:t>
            </w:r>
            <w:r w:rsidRPr="00C53B46">
              <w:rPr>
                <w:rFonts w:asciiTheme="minorBidi" w:eastAsia="Arial" w:hAnsiTheme="minorBidi"/>
              </w:rPr>
              <w:t>han</w:t>
            </w:r>
            <w:r w:rsidRPr="00C53B46">
              <w:rPr>
                <w:rFonts w:asciiTheme="minorBidi" w:eastAsia="Arial" w:hAnsiTheme="minorBidi"/>
                <w:spacing w:val="-3"/>
              </w:rPr>
              <w:t>d</w:t>
            </w:r>
            <w:r w:rsidRPr="00C53B46">
              <w:rPr>
                <w:rFonts w:asciiTheme="minorBidi" w:eastAsia="Arial" w:hAnsiTheme="minorBidi"/>
                <w:spacing w:val="3"/>
              </w:rPr>
              <w:t>l</w:t>
            </w:r>
            <w:r w:rsidRPr="00C53B46">
              <w:rPr>
                <w:rFonts w:asciiTheme="minorBidi" w:eastAsia="Arial" w:hAnsiTheme="minorBidi"/>
                <w:spacing w:val="-2"/>
              </w:rPr>
              <w:t>i</w:t>
            </w:r>
            <w:r w:rsidRPr="00C53B46">
              <w:rPr>
                <w:rFonts w:asciiTheme="minorBidi" w:eastAsia="Arial" w:hAnsiTheme="minorBidi"/>
              </w:rPr>
              <w:t>ng</w:t>
            </w:r>
            <w:r w:rsidRPr="00C53B46">
              <w:rPr>
                <w:rFonts w:asciiTheme="minorBidi" w:eastAsia="Arial" w:hAnsiTheme="minorBidi"/>
                <w:spacing w:val="19"/>
              </w:rPr>
              <w:t xml:space="preserve"> </w:t>
            </w:r>
            <w:r w:rsidRPr="00C53B46">
              <w:rPr>
                <w:rFonts w:asciiTheme="minorBidi" w:eastAsia="Arial" w:hAnsiTheme="minorBidi"/>
              </w:rPr>
              <w:t>e</w:t>
            </w:r>
            <w:r w:rsidRPr="00C53B46">
              <w:rPr>
                <w:rFonts w:asciiTheme="minorBidi" w:eastAsia="Arial" w:hAnsiTheme="minorBidi"/>
                <w:spacing w:val="-1"/>
              </w:rPr>
              <w:t>q</w:t>
            </w:r>
            <w:r w:rsidRPr="00C53B46">
              <w:rPr>
                <w:rFonts w:asciiTheme="minorBidi" w:eastAsia="Arial" w:hAnsiTheme="minorBidi"/>
              </w:rPr>
              <w:t>uipme</w:t>
            </w:r>
            <w:r w:rsidRPr="00C53B46">
              <w:rPr>
                <w:rFonts w:asciiTheme="minorBidi" w:eastAsia="Arial" w:hAnsiTheme="minorBidi"/>
                <w:spacing w:val="-1"/>
              </w:rPr>
              <w:t>n</w:t>
            </w:r>
            <w:r w:rsidRPr="00C53B46">
              <w:rPr>
                <w:rFonts w:asciiTheme="minorBidi" w:eastAsia="Arial" w:hAnsiTheme="minorBidi"/>
              </w:rPr>
              <w:t>ts</w:t>
            </w:r>
            <w:r w:rsidRPr="00C53B46">
              <w:rPr>
                <w:rFonts w:asciiTheme="minorBidi" w:eastAsia="Arial" w:hAnsiTheme="minorBidi"/>
                <w:spacing w:val="22"/>
              </w:rPr>
              <w:t xml:space="preserve"> </w:t>
            </w:r>
            <w:r w:rsidRPr="00C53B46">
              <w:rPr>
                <w:rFonts w:asciiTheme="minorBidi" w:eastAsia="Arial" w:hAnsiTheme="minorBidi"/>
              </w:rPr>
              <w:t>throug</w:t>
            </w:r>
            <w:r w:rsidRPr="00C53B46">
              <w:rPr>
                <w:rFonts w:asciiTheme="minorBidi" w:eastAsia="Arial" w:hAnsiTheme="minorBidi"/>
                <w:spacing w:val="-2"/>
              </w:rPr>
              <w:t>ho</w:t>
            </w:r>
            <w:r w:rsidRPr="00C53B46">
              <w:rPr>
                <w:rFonts w:asciiTheme="minorBidi" w:eastAsia="Arial" w:hAnsiTheme="minorBidi"/>
              </w:rPr>
              <w:t>ut</w:t>
            </w:r>
            <w:r w:rsidRPr="00C53B46">
              <w:rPr>
                <w:rFonts w:asciiTheme="minorBidi" w:eastAsia="Arial" w:hAnsiTheme="minorBidi"/>
                <w:spacing w:val="20"/>
              </w:rPr>
              <w:t xml:space="preserve"> </w:t>
            </w:r>
            <w:r w:rsidRPr="00C53B46">
              <w:rPr>
                <w:rFonts w:asciiTheme="minorBidi" w:eastAsia="Arial" w:hAnsiTheme="minorBidi"/>
                <w:spacing w:val="3"/>
              </w:rPr>
              <w:t>t</w:t>
            </w:r>
            <w:r w:rsidRPr="00C53B46">
              <w:rPr>
                <w:rFonts w:asciiTheme="minorBidi" w:eastAsia="Arial" w:hAnsiTheme="minorBidi"/>
                <w:spacing w:val="-2"/>
              </w:rPr>
              <w:t>h</w:t>
            </w:r>
            <w:r w:rsidRPr="00C53B46">
              <w:rPr>
                <w:rFonts w:asciiTheme="minorBidi" w:eastAsia="Arial" w:hAnsiTheme="minorBidi"/>
              </w:rPr>
              <w:t>e</w:t>
            </w:r>
            <w:r w:rsidRPr="00C53B46">
              <w:rPr>
                <w:rFonts w:asciiTheme="minorBidi" w:eastAsia="Arial" w:hAnsiTheme="minorBidi"/>
                <w:spacing w:val="6"/>
              </w:rPr>
              <w:t xml:space="preserve"> </w:t>
            </w:r>
            <w:r w:rsidRPr="00C53B46">
              <w:rPr>
                <w:rFonts w:asciiTheme="minorBidi" w:eastAsia="Arial" w:hAnsiTheme="minorBidi"/>
                <w:spacing w:val="3"/>
              </w:rPr>
              <w:t>t</w:t>
            </w:r>
            <w:r w:rsidRPr="00C53B46">
              <w:rPr>
                <w:rFonts w:asciiTheme="minorBidi" w:eastAsia="Arial" w:hAnsiTheme="minorBidi"/>
              </w:rPr>
              <w:t>r</w:t>
            </w:r>
            <w:r w:rsidRPr="00C53B46">
              <w:rPr>
                <w:rFonts w:asciiTheme="minorBidi" w:eastAsia="Arial" w:hAnsiTheme="minorBidi"/>
                <w:spacing w:val="-1"/>
              </w:rPr>
              <w:t>a</w:t>
            </w:r>
            <w:r w:rsidRPr="00C53B46">
              <w:rPr>
                <w:rFonts w:asciiTheme="minorBidi" w:eastAsia="Arial" w:hAnsiTheme="minorBidi"/>
              </w:rPr>
              <w:t>nsp</w:t>
            </w:r>
            <w:r w:rsidRPr="00C53B46">
              <w:rPr>
                <w:rFonts w:asciiTheme="minorBidi" w:eastAsia="Arial" w:hAnsiTheme="minorBidi"/>
                <w:spacing w:val="-3"/>
              </w:rPr>
              <w:t>o</w:t>
            </w:r>
            <w:r w:rsidRPr="00C53B46">
              <w:rPr>
                <w:rFonts w:asciiTheme="minorBidi" w:eastAsia="Arial" w:hAnsiTheme="minorBidi"/>
              </w:rPr>
              <w:t>r</w:t>
            </w:r>
            <w:r w:rsidRPr="00C53B46">
              <w:rPr>
                <w:rFonts w:asciiTheme="minorBidi" w:eastAsia="Arial" w:hAnsiTheme="minorBidi"/>
                <w:spacing w:val="3"/>
              </w:rPr>
              <w:t>t</w:t>
            </w:r>
            <w:r w:rsidRPr="00C53B46">
              <w:rPr>
                <w:rFonts w:asciiTheme="minorBidi" w:eastAsia="Arial" w:hAnsiTheme="minorBidi"/>
                <w:spacing w:val="-4"/>
              </w:rPr>
              <w:t>a</w:t>
            </w:r>
            <w:r w:rsidRPr="00C53B46">
              <w:rPr>
                <w:rFonts w:asciiTheme="minorBidi" w:eastAsia="Arial" w:hAnsiTheme="minorBidi"/>
              </w:rPr>
              <w:t>tions</w:t>
            </w:r>
            <w:r w:rsidRPr="00C53B46">
              <w:rPr>
                <w:rFonts w:asciiTheme="minorBidi" w:eastAsia="Arial" w:hAnsiTheme="minorBidi"/>
                <w:spacing w:val="30"/>
              </w:rPr>
              <w:t xml:space="preserve"> </w:t>
            </w:r>
            <w:r w:rsidRPr="00C53B46">
              <w:rPr>
                <w:rFonts w:asciiTheme="minorBidi" w:eastAsia="Arial" w:hAnsiTheme="minorBidi"/>
              </w:rPr>
              <w:t>p</w:t>
            </w:r>
            <w:r w:rsidRPr="00C53B46">
              <w:rPr>
                <w:rFonts w:asciiTheme="minorBidi" w:eastAsia="Arial" w:hAnsiTheme="minorBidi"/>
                <w:spacing w:val="-1"/>
              </w:rPr>
              <w:t>h</w:t>
            </w:r>
            <w:r w:rsidRPr="00C53B46">
              <w:rPr>
                <w:rFonts w:asciiTheme="minorBidi" w:eastAsia="Arial" w:hAnsiTheme="minorBidi"/>
                <w:spacing w:val="-2"/>
              </w:rPr>
              <w:t>a</w:t>
            </w:r>
            <w:r w:rsidRPr="00C53B46">
              <w:rPr>
                <w:rFonts w:asciiTheme="minorBidi" w:eastAsia="Arial" w:hAnsiTheme="minorBidi"/>
              </w:rPr>
              <w:t>ses,</w:t>
            </w:r>
            <w:r w:rsidRPr="00C53B46">
              <w:rPr>
                <w:rFonts w:asciiTheme="minorBidi" w:eastAsia="Arial" w:hAnsiTheme="minorBidi"/>
                <w:spacing w:val="16"/>
              </w:rPr>
              <w:t xml:space="preserve"> </w:t>
            </w:r>
            <w:r w:rsidRPr="00C53B46">
              <w:rPr>
                <w:rFonts w:asciiTheme="minorBidi" w:eastAsia="Arial" w:hAnsiTheme="minorBidi"/>
              </w:rPr>
              <w:t>to</w:t>
            </w:r>
            <w:r w:rsidRPr="00C53B46">
              <w:rPr>
                <w:rFonts w:asciiTheme="minorBidi" w:eastAsia="Arial" w:hAnsiTheme="minorBidi"/>
                <w:spacing w:val="3"/>
              </w:rPr>
              <w:t xml:space="preserve"> i</w:t>
            </w:r>
            <w:r w:rsidRPr="00C53B46">
              <w:rPr>
                <w:rFonts w:asciiTheme="minorBidi" w:eastAsia="Arial" w:hAnsiTheme="minorBidi"/>
                <w:spacing w:val="-2"/>
              </w:rPr>
              <w:t>nc</w:t>
            </w:r>
            <w:r w:rsidRPr="00C53B46">
              <w:rPr>
                <w:rFonts w:asciiTheme="minorBidi" w:eastAsia="Arial" w:hAnsiTheme="minorBidi"/>
                <w:spacing w:val="3"/>
              </w:rPr>
              <w:t>l</w:t>
            </w:r>
            <w:r w:rsidRPr="00C53B46">
              <w:rPr>
                <w:rFonts w:asciiTheme="minorBidi" w:eastAsia="Arial" w:hAnsiTheme="minorBidi"/>
                <w:spacing w:val="-2"/>
              </w:rPr>
              <w:t>u</w:t>
            </w:r>
            <w:r w:rsidRPr="00C53B46">
              <w:rPr>
                <w:rFonts w:asciiTheme="minorBidi" w:eastAsia="Arial" w:hAnsiTheme="minorBidi"/>
              </w:rPr>
              <w:t>de</w:t>
            </w:r>
            <w:r w:rsidRPr="00C53B46">
              <w:rPr>
                <w:rFonts w:asciiTheme="minorBidi" w:eastAsia="Arial" w:hAnsiTheme="minorBidi"/>
                <w:spacing w:val="13"/>
              </w:rPr>
              <w:t xml:space="preserve"> </w:t>
            </w:r>
            <w:r w:rsidRPr="00C53B46">
              <w:rPr>
                <w:rFonts w:asciiTheme="minorBidi" w:eastAsia="Arial" w:hAnsiTheme="minorBidi"/>
              </w:rPr>
              <w:t>the</w:t>
            </w:r>
            <w:r w:rsidRPr="00C53B46">
              <w:rPr>
                <w:rFonts w:asciiTheme="minorBidi" w:eastAsia="Arial" w:hAnsiTheme="minorBidi"/>
                <w:spacing w:val="8"/>
              </w:rPr>
              <w:t xml:space="preserve"> </w:t>
            </w:r>
            <w:r w:rsidRPr="00C53B46">
              <w:rPr>
                <w:rFonts w:asciiTheme="minorBidi" w:eastAsia="Arial" w:hAnsiTheme="minorBidi"/>
                <w:spacing w:val="-3"/>
                <w:w w:val="102"/>
              </w:rPr>
              <w:t>t</w:t>
            </w:r>
            <w:r w:rsidRPr="00C53B46">
              <w:rPr>
                <w:rFonts w:asciiTheme="minorBidi" w:eastAsia="Arial" w:hAnsiTheme="minorBidi"/>
                <w:w w:val="102"/>
              </w:rPr>
              <w:t>ra</w:t>
            </w:r>
            <w:r w:rsidRPr="00C53B46">
              <w:rPr>
                <w:rFonts w:asciiTheme="minorBidi" w:eastAsia="Arial" w:hAnsiTheme="minorBidi"/>
                <w:spacing w:val="1"/>
                <w:w w:val="102"/>
              </w:rPr>
              <w:t>n</w:t>
            </w:r>
            <w:r w:rsidRPr="00C53B46">
              <w:rPr>
                <w:rFonts w:asciiTheme="minorBidi" w:eastAsia="Arial" w:hAnsiTheme="minorBidi"/>
                <w:spacing w:val="-4"/>
                <w:w w:val="102"/>
              </w:rPr>
              <w:t>s</w:t>
            </w:r>
            <w:r w:rsidRPr="00C53B46">
              <w:rPr>
                <w:rFonts w:asciiTheme="minorBidi" w:eastAsia="Arial" w:hAnsiTheme="minorBidi"/>
                <w:spacing w:val="3"/>
                <w:w w:val="102"/>
              </w:rPr>
              <w:t>i</w:t>
            </w:r>
            <w:r w:rsidRPr="00C53B46">
              <w:rPr>
                <w:rFonts w:asciiTheme="minorBidi" w:eastAsia="Arial" w:hAnsiTheme="minorBidi"/>
                <w:spacing w:val="-2"/>
                <w:w w:val="102"/>
              </w:rPr>
              <w:t>t</w:t>
            </w:r>
            <w:r w:rsidRPr="00C53B46">
              <w:rPr>
                <w:rFonts w:asciiTheme="minorBidi" w:eastAsia="Arial" w:hAnsiTheme="minorBidi"/>
                <w:w w:val="102"/>
              </w:rPr>
              <w:t>.</w:t>
            </w:r>
          </w:p>
          <w:p w:rsidR="00E931B8" w:rsidRPr="00C53B46" w:rsidRDefault="00E931B8" w:rsidP="00E9199D">
            <w:pPr>
              <w:tabs>
                <w:tab w:val="left" w:pos="2486"/>
              </w:tabs>
              <w:bidi w:val="0"/>
              <w:jc w:val="both"/>
              <w:rPr>
                <w:rFonts w:asciiTheme="minorBidi" w:hAnsiTheme="minorBidi"/>
              </w:rPr>
            </w:pPr>
            <w:r w:rsidRPr="00C53B46">
              <w:rPr>
                <w:rFonts w:asciiTheme="minorBidi" w:eastAsia="Arial" w:hAnsiTheme="minorBidi"/>
                <w:spacing w:val="-2"/>
              </w:rPr>
              <w:t>2</w:t>
            </w:r>
            <w:r w:rsidRPr="00C53B46">
              <w:rPr>
                <w:rFonts w:asciiTheme="minorBidi" w:eastAsia="Arial" w:hAnsiTheme="minorBidi"/>
              </w:rPr>
              <w:t>3-</w:t>
            </w:r>
            <w:r w:rsidRPr="00C53B46">
              <w:rPr>
                <w:rFonts w:asciiTheme="minorBidi" w:eastAsia="Arial" w:hAnsiTheme="minorBidi"/>
                <w:spacing w:val="1"/>
              </w:rPr>
              <w:t>2</w:t>
            </w:r>
            <w:r w:rsidRPr="00C53B46">
              <w:rPr>
                <w:rFonts w:asciiTheme="minorBidi" w:eastAsia="Arial" w:hAnsiTheme="minorBidi"/>
              </w:rPr>
              <w:t xml:space="preserve">-  </w:t>
            </w:r>
            <w:r w:rsidRPr="00C53B46">
              <w:rPr>
                <w:rFonts w:asciiTheme="minorBidi" w:eastAsia="Arial" w:hAnsiTheme="minorBidi"/>
                <w:spacing w:val="35"/>
              </w:rPr>
              <w:t xml:space="preserve"> </w:t>
            </w:r>
            <w:r w:rsidRPr="00C53B46">
              <w:rPr>
                <w:rFonts w:asciiTheme="minorBidi" w:eastAsia="Arial" w:hAnsiTheme="minorBidi"/>
              </w:rPr>
              <w:t>Pa</w:t>
            </w:r>
            <w:r w:rsidRPr="00C53B46">
              <w:rPr>
                <w:rFonts w:asciiTheme="minorBidi" w:eastAsia="Arial" w:hAnsiTheme="minorBidi"/>
                <w:spacing w:val="-3"/>
              </w:rPr>
              <w:t>c</w:t>
            </w:r>
            <w:r w:rsidRPr="00C53B46">
              <w:rPr>
                <w:rFonts w:asciiTheme="minorBidi" w:eastAsia="Arial" w:hAnsiTheme="minorBidi"/>
                <w:spacing w:val="3"/>
              </w:rPr>
              <w:t>k</w:t>
            </w:r>
            <w:r w:rsidRPr="00C53B46">
              <w:rPr>
                <w:rFonts w:asciiTheme="minorBidi" w:eastAsia="Arial" w:hAnsiTheme="minorBidi"/>
              </w:rPr>
              <w:t>a</w:t>
            </w:r>
            <w:r w:rsidRPr="00C53B46">
              <w:rPr>
                <w:rFonts w:asciiTheme="minorBidi" w:eastAsia="Arial" w:hAnsiTheme="minorBidi"/>
                <w:spacing w:val="-4"/>
              </w:rPr>
              <w:t>g</w:t>
            </w:r>
            <w:r w:rsidRPr="00C53B46">
              <w:rPr>
                <w:rFonts w:asciiTheme="minorBidi" w:eastAsia="Arial" w:hAnsiTheme="minorBidi"/>
                <w:spacing w:val="3"/>
              </w:rPr>
              <w:t>i</w:t>
            </w:r>
            <w:r w:rsidRPr="00C53B46">
              <w:rPr>
                <w:rFonts w:asciiTheme="minorBidi" w:eastAsia="Arial" w:hAnsiTheme="minorBidi"/>
              </w:rPr>
              <w:t>n</w:t>
            </w:r>
            <w:r w:rsidRPr="00C53B46">
              <w:rPr>
                <w:rFonts w:asciiTheme="minorBidi" w:eastAsia="Arial" w:hAnsiTheme="minorBidi"/>
                <w:spacing w:val="-1"/>
              </w:rPr>
              <w:t>g</w:t>
            </w:r>
            <w:r w:rsidRPr="00C53B46">
              <w:rPr>
                <w:rFonts w:asciiTheme="minorBidi" w:eastAsia="Arial" w:hAnsiTheme="minorBidi"/>
              </w:rPr>
              <w:t>,</w:t>
            </w:r>
            <w:r w:rsidRPr="00C53B46">
              <w:rPr>
                <w:rFonts w:asciiTheme="minorBidi" w:eastAsia="Arial" w:hAnsiTheme="minorBidi"/>
                <w:spacing w:val="23"/>
              </w:rPr>
              <w:t xml:space="preserve"> </w:t>
            </w:r>
            <w:r w:rsidRPr="00C53B46">
              <w:rPr>
                <w:rFonts w:asciiTheme="minorBidi" w:eastAsia="Arial" w:hAnsiTheme="minorBidi"/>
              </w:rPr>
              <w:t>t</w:t>
            </w:r>
            <w:r w:rsidRPr="00C53B46">
              <w:rPr>
                <w:rFonts w:asciiTheme="minorBidi" w:eastAsia="Arial" w:hAnsiTheme="minorBidi"/>
                <w:spacing w:val="1"/>
              </w:rPr>
              <w:t>a</w:t>
            </w:r>
            <w:r w:rsidRPr="00C53B46">
              <w:rPr>
                <w:rFonts w:asciiTheme="minorBidi" w:eastAsia="Arial" w:hAnsiTheme="minorBidi"/>
                <w:spacing w:val="-2"/>
              </w:rPr>
              <w:t>gg</w:t>
            </w:r>
            <w:r w:rsidRPr="00C53B46">
              <w:rPr>
                <w:rFonts w:asciiTheme="minorBidi" w:eastAsia="Arial" w:hAnsiTheme="minorBidi"/>
              </w:rPr>
              <w:t>ing</w:t>
            </w:r>
            <w:r w:rsidRPr="00C53B46">
              <w:rPr>
                <w:rFonts w:asciiTheme="minorBidi" w:eastAsia="Arial" w:hAnsiTheme="minorBidi"/>
                <w:spacing w:val="17"/>
              </w:rPr>
              <w:t xml:space="preserve"> </w:t>
            </w:r>
            <w:r w:rsidRPr="00C53B46">
              <w:rPr>
                <w:rFonts w:asciiTheme="minorBidi" w:eastAsia="Arial" w:hAnsiTheme="minorBidi"/>
              </w:rPr>
              <w:t>and</w:t>
            </w:r>
            <w:r w:rsidRPr="00C53B46">
              <w:rPr>
                <w:rFonts w:asciiTheme="minorBidi" w:eastAsia="Arial" w:hAnsiTheme="minorBidi"/>
                <w:spacing w:val="9"/>
              </w:rPr>
              <w:t xml:space="preserve"> </w:t>
            </w:r>
            <w:r w:rsidRPr="00C53B46">
              <w:rPr>
                <w:rFonts w:asciiTheme="minorBidi" w:eastAsia="Arial" w:hAnsiTheme="minorBidi"/>
              </w:rPr>
              <w:t>do</w:t>
            </w:r>
            <w:r w:rsidRPr="00C53B46">
              <w:rPr>
                <w:rFonts w:asciiTheme="minorBidi" w:eastAsia="Arial" w:hAnsiTheme="minorBidi"/>
                <w:spacing w:val="-1"/>
              </w:rPr>
              <w:t>c</w:t>
            </w:r>
            <w:r w:rsidRPr="00C53B46">
              <w:rPr>
                <w:rFonts w:asciiTheme="minorBidi" w:eastAsia="Arial" w:hAnsiTheme="minorBidi"/>
                <w:spacing w:val="-2"/>
              </w:rPr>
              <w:t>u</w:t>
            </w:r>
            <w:r w:rsidRPr="00C53B46">
              <w:rPr>
                <w:rFonts w:asciiTheme="minorBidi" w:eastAsia="Arial" w:hAnsiTheme="minorBidi"/>
                <w:spacing w:val="3"/>
              </w:rPr>
              <w:t>m</w:t>
            </w:r>
            <w:r w:rsidRPr="00C53B46">
              <w:rPr>
                <w:rFonts w:asciiTheme="minorBidi" w:eastAsia="Arial" w:hAnsiTheme="minorBidi"/>
              </w:rPr>
              <w:t>e</w:t>
            </w:r>
            <w:r w:rsidRPr="00C53B46">
              <w:rPr>
                <w:rFonts w:asciiTheme="minorBidi" w:eastAsia="Arial" w:hAnsiTheme="minorBidi"/>
                <w:spacing w:val="-1"/>
              </w:rPr>
              <w:t>n</w:t>
            </w:r>
            <w:r w:rsidRPr="00C53B46">
              <w:rPr>
                <w:rFonts w:asciiTheme="minorBidi" w:eastAsia="Arial" w:hAnsiTheme="minorBidi"/>
                <w:spacing w:val="3"/>
              </w:rPr>
              <w:t>t</w:t>
            </w:r>
            <w:r w:rsidRPr="00C53B46">
              <w:rPr>
                <w:rFonts w:asciiTheme="minorBidi" w:eastAsia="Arial" w:hAnsiTheme="minorBidi"/>
                <w:spacing w:val="-4"/>
              </w:rPr>
              <w:t>a</w:t>
            </w:r>
            <w:r w:rsidRPr="00C53B46">
              <w:rPr>
                <w:rFonts w:asciiTheme="minorBidi" w:eastAsia="Arial" w:hAnsiTheme="minorBidi"/>
              </w:rPr>
              <w:t>tion</w:t>
            </w:r>
            <w:r w:rsidRPr="00C53B46">
              <w:rPr>
                <w:rFonts w:asciiTheme="minorBidi" w:eastAsia="Arial" w:hAnsiTheme="minorBidi"/>
                <w:spacing w:val="31"/>
              </w:rPr>
              <w:t xml:space="preserve"> </w:t>
            </w:r>
            <w:r w:rsidRPr="00C53B46">
              <w:rPr>
                <w:rFonts w:asciiTheme="minorBidi" w:eastAsia="Arial" w:hAnsiTheme="minorBidi"/>
              </w:rPr>
              <w:t>in</w:t>
            </w:r>
            <w:r w:rsidRPr="00C53B46">
              <w:rPr>
                <w:rFonts w:asciiTheme="minorBidi" w:eastAsia="Arial" w:hAnsiTheme="minorBidi"/>
                <w:spacing w:val="5"/>
              </w:rPr>
              <w:t xml:space="preserve"> </w:t>
            </w:r>
            <w:r w:rsidRPr="00C53B46">
              <w:rPr>
                <w:rFonts w:asciiTheme="minorBidi" w:eastAsia="Arial" w:hAnsiTheme="minorBidi"/>
                <w:spacing w:val="2"/>
              </w:rPr>
              <w:t>a</w:t>
            </w:r>
            <w:r w:rsidRPr="00C53B46">
              <w:rPr>
                <w:rFonts w:asciiTheme="minorBidi" w:eastAsia="Arial" w:hAnsiTheme="minorBidi"/>
                <w:spacing w:val="-2"/>
              </w:rPr>
              <w:t>n</w:t>
            </w:r>
            <w:r w:rsidRPr="00C53B46">
              <w:rPr>
                <w:rFonts w:asciiTheme="minorBidi" w:eastAsia="Arial" w:hAnsiTheme="minorBidi"/>
              </w:rPr>
              <w:t>d</w:t>
            </w:r>
            <w:r w:rsidRPr="00C53B46">
              <w:rPr>
                <w:rFonts w:asciiTheme="minorBidi" w:eastAsia="Arial" w:hAnsiTheme="minorBidi"/>
                <w:spacing w:val="9"/>
              </w:rPr>
              <w:t xml:space="preserve"> </w:t>
            </w:r>
            <w:r w:rsidRPr="00C53B46">
              <w:rPr>
                <w:rFonts w:asciiTheme="minorBidi" w:eastAsia="Arial" w:hAnsiTheme="minorBidi"/>
                <w:spacing w:val="1"/>
              </w:rPr>
              <w:t>o</w:t>
            </w:r>
            <w:r w:rsidRPr="00C53B46">
              <w:rPr>
                <w:rFonts w:asciiTheme="minorBidi" w:eastAsia="Arial" w:hAnsiTheme="minorBidi"/>
                <w:spacing w:val="-4"/>
              </w:rPr>
              <w:t>u</w:t>
            </w:r>
            <w:r w:rsidRPr="00C53B46">
              <w:rPr>
                <w:rFonts w:asciiTheme="minorBidi" w:eastAsia="Arial" w:hAnsiTheme="minorBidi"/>
                <w:spacing w:val="3"/>
              </w:rPr>
              <w:t>t</w:t>
            </w:r>
            <w:r w:rsidRPr="00C53B46">
              <w:rPr>
                <w:rFonts w:asciiTheme="minorBidi" w:eastAsia="Arial" w:hAnsiTheme="minorBidi"/>
              </w:rPr>
              <w:t>si</w:t>
            </w:r>
            <w:r w:rsidRPr="00C53B46">
              <w:rPr>
                <w:rFonts w:asciiTheme="minorBidi" w:eastAsia="Arial" w:hAnsiTheme="minorBidi"/>
                <w:spacing w:val="1"/>
              </w:rPr>
              <w:t>d</w:t>
            </w:r>
            <w:r w:rsidRPr="00C53B46">
              <w:rPr>
                <w:rFonts w:asciiTheme="minorBidi" w:eastAsia="Arial" w:hAnsiTheme="minorBidi"/>
              </w:rPr>
              <w:t>e</w:t>
            </w:r>
            <w:r w:rsidRPr="00C53B46">
              <w:rPr>
                <w:rFonts w:asciiTheme="minorBidi" w:eastAsia="Arial" w:hAnsiTheme="minorBidi"/>
                <w:spacing w:val="14"/>
              </w:rPr>
              <w:t xml:space="preserve"> </w:t>
            </w:r>
            <w:r w:rsidRPr="00C53B46">
              <w:rPr>
                <w:rFonts w:asciiTheme="minorBidi" w:eastAsia="Arial" w:hAnsiTheme="minorBidi"/>
              </w:rPr>
              <w:t>the</w:t>
            </w:r>
            <w:r w:rsidRPr="00C53B46">
              <w:rPr>
                <w:rFonts w:asciiTheme="minorBidi" w:eastAsia="Arial" w:hAnsiTheme="minorBidi"/>
                <w:spacing w:val="9"/>
              </w:rPr>
              <w:t xml:space="preserve"> </w:t>
            </w:r>
            <w:r w:rsidRPr="00C53B46">
              <w:rPr>
                <w:rFonts w:asciiTheme="minorBidi" w:eastAsia="Arial" w:hAnsiTheme="minorBidi"/>
                <w:spacing w:val="-2"/>
              </w:rPr>
              <w:t>p</w:t>
            </w:r>
            <w:r w:rsidRPr="00C53B46">
              <w:rPr>
                <w:rFonts w:asciiTheme="minorBidi" w:eastAsia="Arial" w:hAnsiTheme="minorBidi"/>
              </w:rPr>
              <w:t>a</w:t>
            </w:r>
            <w:r w:rsidRPr="00C53B46">
              <w:rPr>
                <w:rFonts w:asciiTheme="minorBidi" w:eastAsia="Arial" w:hAnsiTheme="minorBidi"/>
                <w:spacing w:val="-1"/>
              </w:rPr>
              <w:t>c</w:t>
            </w:r>
            <w:r w:rsidRPr="00C53B46">
              <w:rPr>
                <w:rFonts w:asciiTheme="minorBidi" w:eastAsia="Arial" w:hAnsiTheme="minorBidi"/>
              </w:rPr>
              <w:t>ka</w:t>
            </w:r>
            <w:r w:rsidRPr="00C53B46">
              <w:rPr>
                <w:rFonts w:asciiTheme="minorBidi" w:eastAsia="Arial" w:hAnsiTheme="minorBidi"/>
                <w:spacing w:val="2"/>
              </w:rPr>
              <w:t>g</w:t>
            </w:r>
            <w:r w:rsidRPr="00C53B46">
              <w:rPr>
                <w:rFonts w:asciiTheme="minorBidi" w:eastAsia="Arial" w:hAnsiTheme="minorBidi"/>
                <w:spacing w:val="-2"/>
              </w:rPr>
              <w:t>e</w:t>
            </w:r>
            <w:r w:rsidRPr="00C53B46">
              <w:rPr>
                <w:rFonts w:asciiTheme="minorBidi" w:eastAsia="Arial" w:hAnsiTheme="minorBidi"/>
              </w:rPr>
              <w:t>s</w:t>
            </w:r>
            <w:r w:rsidRPr="00C53B46">
              <w:rPr>
                <w:rFonts w:asciiTheme="minorBidi" w:eastAsia="Arial" w:hAnsiTheme="minorBidi"/>
                <w:spacing w:val="20"/>
              </w:rPr>
              <w:t xml:space="preserve"> </w:t>
            </w:r>
            <w:r w:rsidRPr="00C53B46">
              <w:rPr>
                <w:rFonts w:asciiTheme="minorBidi" w:eastAsia="Arial" w:hAnsiTheme="minorBidi"/>
                <w:spacing w:val="1"/>
              </w:rPr>
              <w:t>s</w:t>
            </w:r>
            <w:r w:rsidRPr="00C53B46">
              <w:rPr>
                <w:rFonts w:asciiTheme="minorBidi" w:eastAsia="Arial" w:hAnsiTheme="minorBidi"/>
              </w:rPr>
              <w:t>h</w:t>
            </w:r>
            <w:r w:rsidRPr="00C53B46">
              <w:rPr>
                <w:rFonts w:asciiTheme="minorBidi" w:eastAsia="Arial" w:hAnsiTheme="minorBidi"/>
                <w:spacing w:val="-4"/>
              </w:rPr>
              <w:t>a</w:t>
            </w:r>
            <w:r w:rsidRPr="00C53B46">
              <w:rPr>
                <w:rFonts w:asciiTheme="minorBidi" w:eastAsia="Arial" w:hAnsiTheme="minorBidi"/>
              </w:rPr>
              <w:t>ll</w:t>
            </w:r>
            <w:r w:rsidRPr="00C53B46">
              <w:rPr>
                <w:rFonts w:asciiTheme="minorBidi" w:eastAsia="Arial" w:hAnsiTheme="minorBidi"/>
                <w:spacing w:val="11"/>
              </w:rPr>
              <w:t xml:space="preserve"> </w:t>
            </w:r>
            <w:r w:rsidRPr="00C53B46">
              <w:rPr>
                <w:rFonts w:asciiTheme="minorBidi" w:eastAsia="Arial" w:hAnsiTheme="minorBidi"/>
              </w:rPr>
              <w:t>be</w:t>
            </w:r>
            <w:r w:rsidRPr="00C53B46">
              <w:rPr>
                <w:rFonts w:asciiTheme="minorBidi" w:eastAsia="Arial" w:hAnsiTheme="minorBidi"/>
                <w:spacing w:val="7"/>
              </w:rPr>
              <w:t xml:space="preserve"> </w:t>
            </w:r>
            <w:r w:rsidRPr="00C53B46">
              <w:rPr>
                <w:rFonts w:asciiTheme="minorBidi" w:eastAsia="Arial" w:hAnsiTheme="minorBidi"/>
              </w:rPr>
              <w:t>according</w:t>
            </w:r>
            <w:r w:rsidRPr="00C53B46">
              <w:rPr>
                <w:rFonts w:asciiTheme="minorBidi" w:eastAsia="Arial" w:hAnsiTheme="minorBidi"/>
                <w:spacing w:val="19"/>
              </w:rPr>
              <w:t xml:space="preserve"> </w:t>
            </w:r>
            <w:r w:rsidRPr="00C53B46">
              <w:rPr>
                <w:rFonts w:asciiTheme="minorBidi" w:eastAsia="Arial" w:hAnsiTheme="minorBidi"/>
              </w:rPr>
              <w:t>to</w:t>
            </w:r>
            <w:r w:rsidRPr="00C53B46">
              <w:rPr>
                <w:rFonts w:asciiTheme="minorBidi" w:eastAsia="Arial" w:hAnsiTheme="minorBidi"/>
                <w:spacing w:val="5"/>
              </w:rPr>
              <w:t xml:space="preserve"> </w:t>
            </w:r>
            <w:r w:rsidRPr="00C53B46">
              <w:rPr>
                <w:rFonts w:asciiTheme="minorBidi" w:eastAsia="Arial" w:hAnsiTheme="minorBidi"/>
                <w:spacing w:val="1"/>
              </w:rPr>
              <w:t>t</w:t>
            </w:r>
            <w:r w:rsidRPr="00C53B46">
              <w:rPr>
                <w:rFonts w:asciiTheme="minorBidi" w:eastAsia="Arial" w:hAnsiTheme="minorBidi"/>
              </w:rPr>
              <w:t>he</w:t>
            </w:r>
            <w:r w:rsidRPr="00C53B46">
              <w:rPr>
                <w:rFonts w:asciiTheme="minorBidi" w:eastAsia="Arial" w:hAnsiTheme="minorBidi"/>
                <w:spacing w:val="9"/>
              </w:rPr>
              <w:t xml:space="preserve"> </w:t>
            </w:r>
            <w:r w:rsidRPr="00C53B46">
              <w:rPr>
                <w:rFonts w:asciiTheme="minorBidi" w:eastAsia="Arial" w:hAnsiTheme="minorBidi"/>
                <w:w w:val="102"/>
              </w:rPr>
              <w:t>s</w:t>
            </w:r>
            <w:r w:rsidRPr="00C53B46">
              <w:rPr>
                <w:rFonts w:asciiTheme="minorBidi" w:eastAsia="Arial" w:hAnsiTheme="minorBidi"/>
                <w:spacing w:val="-1"/>
                <w:w w:val="102"/>
              </w:rPr>
              <w:t>p</w:t>
            </w:r>
            <w:r w:rsidRPr="00C53B46">
              <w:rPr>
                <w:rFonts w:asciiTheme="minorBidi" w:eastAsia="Arial" w:hAnsiTheme="minorBidi"/>
                <w:spacing w:val="-2"/>
                <w:w w:val="102"/>
              </w:rPr>
              <w:t>e</w:t>
            </w:r>
            <w:r w:rsidRPr="00C53B46">
              <w:rPr>
                <w:rFonts w:asciiTheme="minorBidi" w:eastAsia="Arial" w:hAnsiTheme="minorBidi"/>
                <w:w w:val="102"/>
              </w:rPr>
              <w:t>c</w:t>
            </w:r>
            <w:r w:rsidRPr="00C53B46">
              <w:rPr>
                <w:rFonts w:asciiTheme="minorBidi" w:eastAsia="Arial" w:hAnsiTheme="minorBidi"/>
                <w:spacing w:val="-2"/>
                <w:w w:val="102"/>
              </w:rPr>
              <w:t>i</w:t>
            </w:r>
            <w:r w:rsidRPr="00C53B46">
              <w:rPr>
                <w:rFonts w:asciiTheme="minorBidi" w:eastAsia="Arial" w:hAnsiTheme="minorBidi"/>
                <w:w w:val="102"/>
              </w:rPr>
              <w:t xml:space="preserve">al </w:t>
            </w:r>
            <w:r w:rsidRPr="00C53B46">
              <w:rPr>
                <w:rFonts w:asciiTheme="minorBidi" w:eastAsia="Arial" w:hAnsiTheme="minorBidi"/>
              </w:rPr>
              <w:t>r</w:t>
            </w:r>
            <w:r w:rsidRPr="00C53B46">
              <w:rPr>
                <w:rFonts w:asciiTheme="minorBidi" w:eastAsia="Arial" w:hAnsiTheme="minorBidi"/>
                <w:spacing w:val="-1"/>
              </w:rPr>
              <w:t>e</w:t>
            </w:r>
            <w:r w:rsidRPr="00C53B46">
              <w:rPr>
                <w:rFonts w:asciiTheme="minorBidi" w:eastAsia="Arial" w:hAnsiTheme="minorBidi"/>
              </w:rPr>
              <w:t>quir</w:t>
            </w:r>
            <w:r w:rsidRPr="00C53B46">
              <w:rPr>
                <w:rFonts w:asciiTheme="minorBidi" w:eastAsia="Arial" w:hAnsiTheme="minorBidi"/>
                <w:spacing w:val="-3"/>
              </w:rPr>
              <w:t>e</w:t>
            </w:r>
            <w:r w:rsidRPr="00C53B46">
              <w:rPr>
                <w:rFonts w:asciiTheme="minorBidi" w:eastAsia="Arial" w:hAnsiTheme="minorBidi"/>
                <w:spacing w:val="3"/>
              </w:rPr>
              <w:t>m</w:t>
            </w:r>
            <w:r w:rsidRPr="00C53B46">
              <w:rPr>
                <w:rFonts w:asciiTheme="minorBidi" w:eastAsia="Arial" w:hAnsiTheme="minorBidi"/>
              </w:rPr>
              <w:t>e</w:t>
            </w:r>
            <w:r w:rsidRPr="00C53B46">
              <w:rPr>
                <w:rFonts w:asciiTheme="minorBidi" w:eastAsia="Arial" w:hAnsiTheme="minorBidi"/>
                <w:spacing w:val="-4"/>
              </w:rPr>
              <w:t>n</w:t>
            </w:r>
            <w:r w:rsidRPr="00C53B46">
              <w:rPr>
                <w:rFonts w:asciiTheme="minorBidi" w:eastAsia="Arial" w:hAnsiTheme="minorBidi"/>
                <w:spacing w:val="3"/>
              </w:rPr>
              <w:t>t</w:t>
            </w:r>
            <w:r w:rsidRPr="00C53B46">
              <w:rPr>
                <w:rFonts w:asciiTheme="minorBidi" w:eastAsia="Arial" w:hAnsiTheme="minorBidi"/>
              </w:rPr>
              <w:t>s</w:t>
            </w:r>
            <w:r w:rsidRPr="00C53B46">
              <w:rPr>
                <w:rFonts w:asciiTheme="minorBidi" w:eastAsia="Arial" w:hAnsiTheme="minorBidi"/>
                <w:spacing w:val="36"/>
              </w:rPr>
              <w:t xml:space="preserve"> </w:t>
            </w:r>
            <w:r w:rsidRPr="00C53B46">
              <w:rPr>
                <w:rFonts w:asciiTheme="minorBidi" w:eastAsia="Arial" w:hAnsiTheme="minorBidi"/>
                <w:spacing w:val="-2"/>
              </w:rPr>
              <w:t>s</w:t>
            </w:r>
            <w:r w:rsidRPr="00C53B46">
              <w:rPr>
                <w:rFonts w:asciiTheme="minorBidi" w:eastAsia="Arial" w:hAnsiTheme="minorBidi"/>
              </w:rPr>
              <w:t>tip</w:t>
            </w:r>
            <w:r w:rsidRPr="00C53B46">
              <w:rPr>
                <w:rFonts w:asciiTheme="minorBidi" w:eastAsia="Arial" w:hAnsiTheme="minorBidi"/>
                <w:spacing w:val="-3"/>
              </w:rPr>
              <w:t>u</w:t>
            </w:r>
            <w:r w:rsidRPr="00C53B46">
              <w:rPr>
                <w:rFonts w:asciiTheme="minorBidi" w:eastAsia="Arial" w:hAnsiTheme="minorBidi"/>
                <w:spacing w:val="3"/>
              </w:rPr>
              <w:t>l</w:t>
            </w:r>
            <w:r w:rsidRPr="00C53B46">
              <w:rPr>
                <w:rFonts w:asciiTheme="minorBidi" w:eastAsia="Arial" w:hAnsiTheme="minorBidi"/>
                <w:spacing w:val="-2"/>
              </w:rPr>
              <w:t>a</w:t>
            </w:r>
            <w:r w:rsidRPr="00C53B46">
              <w:rPr>
                <w:rFonts w:asciiTheme="minorBidi" w:eastAsia="Arial" w:hAnsiTheme="minorBidi"/>
                <w:spacing w:val="3"/>
              </w:rPr>
              <w:t>t</w:t>
            </w:r>
            <w:r w:rsidRPr="00C53B46">
              <w:rPr>
                <w:rFonts w:asciiTheme="minorBidi" w:eastAsia="Arial" w:hAnsiTheme="minorBidi"/>
                <w:spacing w:val="-2"/>
              </w:rPr>
              <w:t>e</w:t>
            </w:r>
            <w:r w:rsidRPr="00C53B46">
              <w:rPr>
                <w:rFonts w:asciiTheme="minorBidi" w:eastAsia="Arial" w:hAnsiTheme="minorBidi"/>
              </w:rPr>
              <w:t>d</w:t>
            </w:r>
            <w:r w:rsidRPr="00C53B46">
              <w:rPr>
                <w:rFonts w:asciiTheme="minorBidi" w:eastAsia="Arial" w:hAnsiTheme="minorBidi"/>
                <w:spacing w:val="30"/>
              </w:rPr>
              <w:t xml:space="preserve"> </w:t>
            </w:r>
            <w:r w:rsidRPr="00C53B46">
              <w:rPr>
                <w:rFonts w:asciiTheme="minorBidi" w:eastAsia="Arial" w:hAnsiTheme="minorBidi"/>
              </w:rPr>
              <w:t>in</w:t>
            </w:r>
            <w:r w:rsidRPr="00C53B46">
              <w:rPr>
                <w:rFonts w:asciiTheme="minorBidi" w:eastAsia="Arial" w:hAnsiTheme="minorBidi"/>
                <w:spacing w:val="15"/>
              </w:rPr>
              <w:t xml:space="preserve"> </w:t>
            </w:r>
            <w:r w:rsidRPr="00C53B46">
              <w:rPr>
                <w:rFonts w:asciiTheme="minorBidi" w:eastAsia="Arial" w:hAnsiTheme="minorBidi"/>
              </w:rPr>
              <w:t>t</w:t>
            </w:r>
            <w:r w:rsidRPr="00C53B46">
              <w:rPr>
                <w:rFonts w:asciiTheme="minorBidi" w:eastAsia="Arial" w:hAnsiTheme="minorBidi"/>
                <w:spacing w:val="-2"/>
              </w:rPr>
              <w:t>h</w:t>
            </w:r>
            <w:r w:rsidRPr="00C53B46">
              <w:rPr>
                <w:rFonts w:asciiTheme="minorBidi" w:eastAsia="Arial" w:hAnsiTheme="minorBidi"/>
              </w:rPr>
              <w:t>e</w:t>
            </w:r>
            <w:r w:rsidRPr="00C53B46">
              <w:rPr>
                <w:rFonts w:asciiTheme="minorBidi" w:eastAsia="Arial" w:hAnsiTheme="minorBidi"/>
                <w:spacing w:val="18"/>
              </w:rPr>
              <w:t xml:space="preserve"> </w:t>
            </w:r>
            <w:r w:rsidRPr="00C53B46">
              <w:rPr>
                <w:rFonts w:asciiTheme="minorBidi" w:eastAsia="Arial" w:hAnsiTheme="minorBidi"/>
                <w:spacing w:val="3"/>
              </w:rPr>
              <w:t>C</w:t>
            </w:r>
            <w:r w:rsidRPr="00C53B46">
              <w:rPr>
                <w:rFonts w:asciiTheme="minorBidi" w:eastAsia="Arial" w:hAnsiTheme="minorBidi"/>
                <w:spacing w:val="-2"/>
              </w:rPr>
              <w:t>o</w:t>
            </w:r>
            <w:r w:rsidRPr="00C53B46">
              <w:rPr>
                <w:rFonts w:asciiTheme="minorBidi" w:eastAsia="Arial" w:hAnsiTheme="minorBidi"/>
              </w:rPr>
              <w:t>n</w:t>
            </w:r>
            <w:r w:rsidRPr="00C53B46">
              <w:rPr>
                <w:rFonts w:asciiTheme="minorBidi" w:eastAsia="Arial" w:hAnsiTheme="minorBidi"/>
                <w:spacing w:val="-2"/>
              </w:rPr>
              <w:t>t</w:t>
            </w:r>
            <w:r w:rsidRPr="00C53B46">
              <w:rPr>
                <w:rFonts w:asciiTheme="minorBidi" w:eastAsia="Arial" w:hAnsiTheme="minorBidi"/>
              </w:rPr>
              <w:t>ra</w:t>
            </w:r>
            <w:r w:rsidRPr="00C53B46">
              <w:rPr>
                <w:rFonts w:asciiTheme="minorBidi" w:eastAsia="Arial" w:hAnsiTheme="minorBidi"/>
                <w:spacing w:val="1"/>
              </w:rPr>
              <w:t>c</w:t>
            </w:r>
            <w:r w:rsidRPr="00C53B46">
              <w:rPr>
                <w:rFonts w:asciiTheme="minorBidi" w:eastAsia="Arial" w:hAnsiTheme="minorBidi"/>
              </w:rPr>
              <w:t>t</w:t>
            </w:r>
            <w:r w:rsidRPr="00C53B46">
              <w:rPr>
                <w:rFonts w:asciiTheme="minorBidi" w:eastAsia="Arial" w:hAnsiTheme="minorBidi"/>
                <w:spacing w:val="28"/>
              </w:rPr>
              <w:t xml:space="preserve"> </w:t>
            </w:r>
            <w:r w:rsidRPr="00C53B46">
              <w:rPr>
                <w:rFonts w:asciiTheme="minorBidi" w:eastAsia="Arial" w:hAnsiTheme="minorBidi"/>
              </w:rPr>
              <w:t>or</w:t>
            </w:r>
            <w:r w:rsidRPr="00C53B46">
              <w:rPr>
                <w:rFonts w:asciiTheme="minorBidi" w:eastAsia="Arial" w:hAnsiTheme="minorBidi"/>
                <w:spacing w:val="16"/>
              </w:rPr>
              <w:t xml:space="preserve"> </w:t>
            </w:r>
            <w:r w:rsidRPr="00C53B46">
              <w:rPr>
                <w:rFonts w:asciiTheme="minorBidi" w:eastAsia="Arial" w:hAnsiTheme="minorBidi"/>
              </w:rPr>
              <w:t>any</w:t>
            </w:r>
            <w:r w:rsidRPr="00C53B46">
              <w:rPr>
                <w:rFonts w:asciiTheme="minorBidi" w:eastAsia="Arial" w:hAnsiTheme="minorBidi"/>
                <w:spacing w:val="15"/>
              </w:rPr>
              <w:t xml:space="preserve"> </w:t>
            </w:r>
            <w:r w:rsidRPr="00C53B46">
              <w:rPr>
                <w:rFonts w:asciiTheme="minorBidi" w:eastAsia="Arial" w:hAnsiTheme="minorBidi"/>
                <w:spacing w:val="-2"/>
              </w:rPr>
              <w:t>o</w:t>
            </w:r>
            <w:r w:rsidRPr="00C53B46">
              <w:rPr>
                <w:rFonts w:asciiTheme="minorBidi" w:eastAsia="Arial" w:hAnsiTheme="minorBidi"/>
                <w:spacing w:val="3"/>
              </w:rPr>
              <w:t>t</w:t>
            </w:r>
            <w:r w:rsidRPr="00C53B46">
              <w:rPr>
                <w:rFonts w:asciiTheme="minorBidi" w:eastAsia="Arial" w:hAnsiTheme="minorBidi"/>
              </w:rPr>
              <w:t>her</w:t>
            </w:r>
            <w:r w:rsidRPr="00C53B46">
              <w:rPr>
                <w:rFonts w:asciiTheme="minorBidi" w:eastAsia="Arial" w:hAnsiTheme="minorBidi"/>
                <w:spacing w:val="23"/>
              </w:rPr>
              <w:t xml:space="preserve"> </w:t>
            </w:r>
            <w:r w:rsidRPr="00C53B46">
              <w:rPr>
                <w:rFonts w:asciiTheme="minorBidi" w:eastAsia="Arial" w:hAnsiTheme="minorBidi"/>
              </w:rPr>
              <w:t>re</w:t>
            </w:r>
            <w:r w:rsidRPr="00C53B46">
              <w:rPr>
                <w:rFonts w:asciiTheme="minorBidi" w:eastAsia="Arial" w:hAnsiTheme="minorBidi"/>
                <w:spacing w:val="1"/>
              </w:rPr>
              <w:t>q</w:t>
            </w:r>
            <w:r w:rsidRPr="00C53B46">
              <w:rPr>
                <w:rFonts w:asciiTheme="minorBidi" w:eastAsia="Arial" w:hAnsiTheme="minorBidi"/>
                <w:spacing w:val="-2"/>
              </w:rPr>
              <w:t>u</w:t>
            </w:r>
            <w:r w:rsidRPr="00C53B46">
              <w:rPr>
                <w:rFonts w:asciiTheme="minorBidi" w:eastAsia="Arial" w:hAnsiTheme="minorBidi"/>
              </w:rPr>
              <w:t>ir</w:t>
            </w:r>
            <w:r w:rsidRPr="00C53B46">
              <w:rPr>
                <w:rFonts w:asciiTheme="minorBidi" w:eastAsia="Arial" w:hAnsiTheme="minorBidi"/>
                <w:spacing w:val="-4"/>
              </w:rPr>
              <w:t>e</w:t>
            </w:r>
            <w:r w:rsidRPr="00C53B46">
              <w:rPr>
                <w:rFonts w:asciiTheme="minorBidi" w:eastAsia="Arial" w:hAnsiTheme="minorBidi"/>
                <w:spacing w:val="3"/>
              </w:rPr>
              <w:t>m</w:t>
            </w:r>
            <w:r w:rsidRPr="00C53B46">
              <w:rPr>
                <w:rFonts w:asciiTheme="minorBidi" w:eastAsia="Arial" w:hAnsiTheme="minorBidi"/>
              </w:rPr>
              <w:t>e</w:t>
            </w:r>
            <w:r w:rsidRPr="00C53B46">
              <w:rPr>
                <w:rFonts w:asciiTheme="minorBidi" w:eastAsia="Arial" w:hAnsiTheme="minorBidi"/>
                <w:spacing w:val="-1"/>
              </w:rPr>
              <w:t>n</w:t>
            </w:r>
            <w:r w:rsidRPr="00C53B46">
              <w:rPr>
                <w:rFonts w:asciiTheme="minorBidi" w:eastAsia="Arial" w:hAnsiTheme="minorBidi"/>
              </w:rPr>
              <w:t>ts</w:t>
            </w:r>
            <w:r w:rsidRPr="00C53B46">
              <w:rPr>
                <w:rFonts w:asciiTheme="minorBidi" w:eastAsia="Arial" w:hAnsiTheme="minorBidi"/>
                <w:spacing w:val="36"/>
              </w:rPr>
              <w:t xml:space="preserve"> </w:t>
            </w:r>
            <w:r w:rsidRPr="00C53B46">
              <w:rPr>
                <w:rFonts w:asciiTheme="minorBidi" w:eastAsia="Arial" w:hAnsiTheme="minorBidi"/>
              </w:rPr>
              <w:t>s</w:t>
            </w:r>
            <w:r w:rsidRPr="00C53B46">
              <w:rPr>
                <w:rFonts w:asciiTheme="minorBidi" w:eastAsia="Arial" w:hAnsiTheme="minorBidi"/>
                <w:spacing w:val="-1"/>
              </w:rPr>
              <w:t>p</w:t>
            </w:r>
            <w:r w:rsidRPr="00C53B46">
              <w:rPr>
                <w:rFonts w:asciiTheme="minorBidi" w:eastAsia="Arial" w:hAnsiTheme="minorBidi"/>
              </w:rPr>
              <w:t>e</w:t>
            </w:r>
            <w:r w:rsidRPr="00C53B46">
              <w:rPr>
                <w:rFonts w:asciiTheme="minorBidi" w:eastAsia="Arial" w:hAnsiTheme="minorBidi"/>
                <w:spacing w:val="-1"/>
              </w:rPr>
              <w:t>c</w:t>
            </w:r>
            <w:r w:rsidRPr="00C53B46">
              <w:rPr>
                <w:rFonts w:asciiTheme="minorBidi" w:eastAsia="Arial" w:hAnsiTheme="minorBidi"/>
                <w:spacing w:val="-2"/>
              </w:rPr>
              <w:t>i</w:t>
            </w:r>
            <w:r w:rsidRPr="00C53B46">
              <w:rPr>
                <w:rFonts w:asciiTheme="minorBidi" w:eastAsia="Arial" w:hAnsiTheme="minorBidi"/>
                <w:spacing w:val="3"/>
              </w:rPr>
              <w:t>f</w:t>
            </w:r>
            <w:r w:rsidRPr="00C53B46">
              <w:rPr>
                <w:rFonts w:asciiTheme="minorBidi" w:eastAsia="Arial" w:hAnsiTheme="minorBidi"/>
                <w:spacing w:val="-2"/>
              </w:rPr>
              <w:t>i</w:t>
            </w:r>
            <w:r w:rsidRPr="00C53B46">
              <w:rPr>
                <w:rFonts w:asciiTheme="minorBidi" w:eastAsia="Arial" w:hAnsiTheme="minorBidi"/>
              </w:rPr>
              <w:t>ed</w:t>
            </w:r>
            <w:r w:rsidRPr="00C53B46">
              <w:rPr>
                <w:rFonts w:asciiTheme="minorBidi" w:eastAsia="Arial" w:hAnsiTheme="minorBidi"/>
                <w:spacing w:val="29"/>
              </w:rPr>
              <w:t xml:space="preserve"> </w:t>
            </w:r>
            <w:r w:rsidRPr="00C53B46">
              <w:rPr>
                <w:rFonts w:asciiTheme="minorBidi" w:eastAsia="Arial" w:hAnsiTheme="minorBidi"/>
              </w:rPr>
              <w:t>in</w:t>
            </w:r>
            <w:r w:rsidRPr="00C53B46">
              <w:rPr>
                <w:rFonts w:asciiTheme="minorBidi" w:eastAsia="Arial" w:hAnsiTheme="minorBidi"/>
                <w:spacing w:val="15"/>
              </w:rPr>
              <w:t xml:space="preserve"> </w:t>
            </w:r>
            <w:r w:rsidRPr="00C53B46">
              <w:rPr>
                <w:rFonts w:asciiTheme="minorBidi" w:eastAsia="Arial" w:hAnsiTheme="minorBidi"/>
              </w:rPr>
              <w:t>the</w:t>
            </w:r>
            <w:r w:rsidRPr="00C53B46">
              <w:rPr>
                <w:rFonts w:asciiTheme="minorBidi" w:eastAsia="Arial" w:hAnsiTheme="minorBidi"/>
                <w:spacing w:val="19"/>
              </w:rPr>
              <w:t xml:space="preserve"> </w:t>
            </w:r>
            <w:r w:rsidRPr="00C53B46">
              <w:rPr>
                <w:rFonts w:asciiTheme="minorBidi" w:eastAsia="Arial" w:hAnsiTheme="minorBidi"/>
              </w:rPr>
              <w:t>Spe</w:t>
            </w:r>
            <w:r w:rsidRPr="00C53B46">
              <w:rPr>
                <w:rFonts w:asciiTheme="minorBidi" w:eastAsia="Arial" w:hAnsiTheme="minorBidi"/>
                <w:spacing w:val="-3"/>
              </w:rPr>
              <w:t>c</w:t>
            </w:r>
            <w:r w:rsidRPr="00C53B46">
              <w:rPr>
                <w:rFonts w:asciiTheme="minorBidi" w:eastAsia="Arial" w:hAnsiTheme="minorBidi"/>
                <w:spacing w:val="3"/>
              </w:rPr>
              <w:t>i</w:t>
            </w:r>
            <w:r w:rsidRPr="00C53B46">
              <w:rPr>
                <w:rFonts w:asciiTheme="minorBidi" w:eastAsia="Arial" w:hAnsiTheme="minorBidi"/>
                <w:spacing w:val="-2"/>
              </w:rPr>
              <w:t>a</w:t>
            </w:r>
            <w:r w:rsidRPr="00C53B46">
              <w:rPr>
                <w:rFonts w:asciiTheme="minorBidi" w:eastAsia="Arial" w:hAnsiTheme="minorBidi"/>
              </w:rPr>
              <w:t>l</w:t>
            </w:r>
            <w:r w:rsidRPr="00C53B46">
              <w:rPr>
                <w:rFonts w:asciiTheme="minorBidi" w:eastAsia="Arial" w:hAnsiTheme="minorBidi"/>
                <w:spacing w:val="26"/>
              </w:rPr>
              <w:t xml:space="preserve"> </w:t>
            </w:r>
            <w:r w:rsidRPr="00C53B46">
              <w:rPr>
                <w:rFonts w:asciiTheme="minorBidi" w:eastAsia="Arial" w:hAnsiTheme="minorBidi"/>
              </w:rPr>
              <w:t>C</w:t>
            </w:r>
            <w:r w:rsidRPr="00C53B46">
              <w:rPr>
                <w:rFonts w:asciiTheme="minorBidi" w:eastAsia="Arial" w:hAnsiTheme="minorBidi"/>
                <w:spacing w:val="1"/>
              </w:rPr>
              <w:t>o</w:t>
            </w:r>
            <w:r w:rsidRPr="00C53B46">
              <w:rPr>
                <w:rFonts w:asciiTheme="minorBidi" w:eastAsia="Arial" w:hAnsiTheme="minorBidi"/>
                <w:spacing w:val="-2"/>
              </w:rPr>
              <w:t>n</w:t>
            </w:r>
            <w:r w:rsidRPr="00C53B46">
              <w:rPr>
                <w:rFonts w:asciiTheme="minorBidi" w:eastAsia="Arial" w:hAnsiTheme="minorBidi"/>
              </w:rPr>
              <w:t>d</w:t>
            </w:r>
            <w:r w:rsidRPr="00C53B46">
              <w:rPr>
                <w:rFonts w:asciiTheme="minorBidi" w:eastAsia="Arial" w:hAnsiTheme="minorBidi"/>
                <w:spacing w:val="-2"/>
              </w:rPr>
              <w:t>i</w:t>
            </w:r>
            <w:r w:rsidRPr="00C53B46">
              <w:rPr>
                <w:rFonts w:asciiTheme="minorBidi" w:eastAsia="Arial" w:hAnsiTheme="minorBidi"/>
              </w:rPr>
              <w:t>t</w:t>
            </w:r>
            <w:r w:rsidRPr="00C53B46">
              <w:rPr>
                <w:rFonts w:asciiTheme="minorBidi" w:eastAsia="Arial" w:hAnsiTheme="minorBidi"/>
                <w:spacing w:val="-2"/>
              </w:rPr>
              <w:t>i</w:t>
            </w:r>
            <w:r w:rsidRPr="00C53B46">
              <w:rPr>
                <w:rFonts w:asciiTheme="minorBidi" w:eastAsia="Arial" w:hAnsiTheme="minorBidi"/>
              </w:rPr>
              <w:t>o</w:t>
            </w:r>
            <w:r w:rsidRPr="00C53B46">
              <w:rPr>
                <w:rFonts w:asciiTheme="minorBidi" w:eastAsia="Arial" w:hAnsiTheme="minorBidi"/>
                <w:spacing w:val="-1"/>
              </w:rPr>
              <w:t>n</w:t>
            </w:r>
            <w:r w:rsidRPr="00C53B46">
              <w:rPr>
                <w:rFonts w:asciiTheme="minorBidi" w:eastAsia="Arial" w:hAnsiTheme="minorBidi"/>
              </w:rPr>
              <w:t>s</w:t>
            </w:r>
            <w:r w:rsidRPr="00C53B46">
              <w:rPr>
                <w:rFonts w:asciiTheme="minorBidi" w:eastAsia="Arial" w:hAnsiTheme="minorBidi"/>
                <w:spacing w:val="32"/>
              </w:rPr>
              <w:t xml:space="preserve"> </w:t>
            </w:r>
            <w:r w:rsidRPr="00C53B46">
              <w:rPr>
                <w:rFonts w:asciiTheme="minorBidi" w:eastAsia="Arial" w:hAnsiTheme="minorBidi"/>
                <w:spacing w:val="-2"/>
                <w:w w:val="102"/>
              </w:rPr>
              <w:t>o</w:t>
            </w:r>
            <w:r w:rsidRPr="00C53B46">
              <w:rPr>
                <w:rFonts w:asciiTheme="minorBidi" w:eastAsia="Arial" w:hAnsiTheme="minorBidi"/>
                <w:w w:val="102"/>
              </w:rPr>
              <w:t xml:space="preserve">f </w:t>
            </w:r>
            <w:r w:rsidRPr="00C53B46">
              <w:rPr>
                <w:rFonts w:asciiTheme="minorBidi" w:eastAsia="Arial" w:hAnsiTheme="minorBidi"/>
              </w:rPr>
              <w:t>the</w:t>
            </w:r>
            <w:r w:rsidRPr="00C53B46">
              <w:rPr>
                <w:rFonts w:asciiTheme="minorBidi" w:eastAsia="Arial" w:hAnsiTheme="minorBidi"/>
                <w:spacing w:val="8"/>
              </w:rPr>
              <w:t xml:space="preserve"> </w:t>
            </w:r>
            <w:r w:rsidRPr="00C53B46">
              <w:rPr>
                <w:rFonts w:asciiTheme="minorBidi" w:eastAsia="Arial" w:hAnsiTheme="minorBidi"/>
              </w:rPr>
              <w:t>C</w:t>
            </w:r>
            <w:r w:rsidRPr="00C53B46">
              <w:rPr>
                <w:rFonts w:asciiTheme="minorBidi" w:eastAsia="Arial" w:hAnsiTheme="minorBidi"/>
                <w:spacing w:val="-2"/>
              </w:rPr>
              <w:t>o</w:t>
            </w:r>
            <w:r w:rsidRPr="00C53B46">
              <w:rPr>
                <w:rFonts w:asciiTheme="minorBidi" w:eastAsia="Arial" w:hAnsiTheme="minorBidi"/>
              </w:rPr>
              <w:t>n</w:t>
            </w:r>
            <w:r w:rsidRPr="00C53B46">
              <w:rPr>
                <w:rFonts w:asciiTheme="minorBidi" w:eastAsia="Arial" w:hAnsiTheme="minorBidi"/>
                <w:spacing w:val="-2"/>
              </w:rPr>
              <w:t>t</w:t>
            </w:r>
            <w:r w:rsidRPr="00C53B46">
              <w:rPr>
                <w:rFonts w:asciiTheme="minorBidi" w:eastAsia="Arial" w:hAnsiTheme="minorBidi"/>
                <w:spacing w:val="3"/>
              </w:rPr>
              <w:t>r</w:t>
            </w:r>
            <w:r w:rsidRPr="00C53B46">
              <w:rPr>
                <w:rFonts w:asciiTheme="minorBidi" w:eastAsia="Arial" w:hAnsiTheme="minorBidi"/>
                <w:spacing w:val="-2"/>
              </w:rPr>
              <w:t>ac</w:t>
            </w:r>
            <w:r w:rsidRPr="00C53B46">
              <w:rPr>
                <w:rFonts w:asciiTheme="minorBidi" w:eastAsia="Arial" w:hAnsiTheme="minorBidi"/>
              </w:rPr>
              <w:t>t</w:t>
            </w:r>
            <w:r w:rsidRPr="00C53B46">
              <w:rPr>
                <w:rFonts w:asciiTheme="minorBidi" w:eastAsia="Arial" w:hAnsiTheme="minorBidi"/>
                <w:spacing w:val="21"/>
              </w:rPr>
              <w:t xml:space="preserve"> </w:t>
            </w:r>
            <w:r w:rsidRPr="00C53B46">
              <w:rPr>
                <w:rFonts w:asciiTheme="minorBidi" w:eastAsia="Arial" w:hAnsiTheme="minorBidi"/>
                <w:spacing w:val="-4"/>
              </w:rPr>
              <w:t>o</w:t>
            </w:r>
            <w:r w:rsidRPr="00C53B46">
              <w:rPr>
                <w:rFonts w:asciiTheme="minorBidi" w:eastAsia="Arial" w:hAnsiTheme="minorBidi"/>
              </w:rPr>
              <w:t>r</w:t>
            </w:r>
            <w:r w:rsidRPr="00C53B46">
              <w:rPr>
                <w:rFonts w:asciiTheme="minorBidi" w:eastAsia="Arial" w:hAnsiTheme="minorBidi"/>
                <w:spacing w:val="9"/>
              </w:rPr>
              <w:t xml:space="preserve"> </w:t>
            </w:r>
            <w:r w:rsidRPr="00C53B46">
              <w:rPr>
                <w:rFonts w:asciiTheme="minorBidi" w:eastAsia="Arial" w:hAnsiTheme="minorBidi"/>
                <w:spacing w:val="-2"/>
              </w:rPr>
              <w:t>a</w:t>
            </w:r>
            <w:r w:rsidRPr="00C53B46">
              <w:rPr>
                <w:rFonts w:asciiTheme="minorBidi" w:eastAsia="Arial" w:hAnsiTheme="minorBidi"/>
              </w:rPr>
              <w:t>ny</w:t>
            </w:r>
            <w:r w:rsidRPr="00C53B46">
              <w:rPr>
                <w:rFonts w:asciiTheme="minorBidi" w:eastAsia="Arial" w:hAnsiTheme="minorBidi"/>
                <w:spacing w:val="5"/>
              </w:rPr>
              <w:t xml:space="preserve"> </w:t>
            </w:r>
            <w:r w:rsidRPr="00C53B46">
              <w:rPr>
                <w:rFonts w:asciiTheme="minorBidi" w:eastAsia="Arial" w:hAnsiTheme="minorBidi"/>
              </w:rPr>
              <w:t>ot</w:t>
            </w:r>
            <w:r w:rsidRPr="00C53B46">
              <w:rPr>
                <w:rFonts w:asciiTheme="minorBidi" w:eastAsia="Arial" w:hAnsiTheme="minorBidi"/>
                <w:spacing w:val="2"/>
              </w:rPr>
              <w:t>h</w:t>
            </w:r>
            <w:r w:rsidRPr="00C53B46">
              <w:rPr>
                <w:rFonts w:asciiTheme="minorBidi" w:eastAsia="Arial" w:hAnsiTheme="minorBidi"/>
                <w:spacing w:val="-2"/>
              </w:rPr>
              <w:t>e</w:t>
            </w:r>
            <w:r w:rsidRPr="00C53B46">
              <w:rPr>
                <w:rFonts w:asciiTheme="minorBidi" w:eastAsia="Arial" w:hAnsiTheme="minorBidi"/>
              </w:rPr>
              <w:t>r</w:t>
            </w:r>
            <w:r w:rsidRPr="00C53B46">
              <w:rPr>
                <w:rFonts w:asciiTheme="minorBidi" w:eastAsia="Arial" w:hAnsiTheme="minorBidi"/>
                <w:spacing w:val="12"/>
              </w:rPr>
              <w:t xml:space="preserve"> </w:t>
            </w:r>
            <w:r w:rsidRPr="00C53B46">
              <w:rPr>
                <w:rFonts w:asciiTheme="minorBidi" w:eastAsia="Arial" w:hAnsiTheme="minorBidi"/>
              </w:rPr>
              <w:t>i</w:t>
            </w:r>
            <w:r w:rsidRPr="00C53B46">
              <w:rPr>
                <w:rFonts w:asciiTheme="minorBidi" w:eastAsia="Arial" w:hAnsiTheme="minorBidi"/>
                <w:spacing w:val="1"/>
              </w:rPr>
              <w:t>n</w:t>
            </w:r>
            <w:r w:rsidRPr="00C53B46">
              <w:rPr>
                <w:rFonts w:asciiTheme="minorBidi" w:eastAsia="Arial" w:hAnsiTheme="minorBidi"/>
                <w:spacing w:val="-2"/>
              </w:rPr>
              <w:t>s</w:t>
            </w:r>
            <w:r w:rsidRPr="00C53B46">
              <w:rPr>
                <w:rFonts w:asciiTheme="minorBidi" w:eastAsia="Arial" w:hAnsiTheme="minorBidi"/>
              </w:rPr>
              <w:t>tr</w:t>
            </w:r>
            <w:r w:rsidRPr="00C53B46">
              <w:rPr>
                <w:rFonts w:asciiTheme="minorBidi" w:eastAsia="Arial" w:hAnsiTheme="minorBidi"/>
                <w:spacing w:val="-1"/>
              </w:rPr>
              <w:t>u</w:t>
            </w:r>
            <w:r w:rsidRPr="00C53B46">
              <w:rPr>
                <w:rFonts w:asciiTheme="minorBidi" w:eastAsia="Arial" w:hAnsiTheme="minorBidi"/>
              </w:rPr>
              <w:t>c</w:t>
            </w:r>
            <w:r w:rsidRPr="00C53B46">
              <w:rPr>
                <w:rFonts w:asciiTheme="minorBidi" w:eastAsia="Arial" w:hAnsiTheme="minorBidi"/>
                <w:spacing w:val="-2"/>
              </w:rPr>
              <w:t>t</w:t>
            </w:r>
            <w:r w:rsidRPr="00C53B46">
              <w:rPr>
                <w:rFonts w:asciiTheme="minorBidi" w:eastAsia="Arial" w:hAnsiTheme="minorBidi"/>
              </w:rPr>
              <w:t>io</w:t>
            </w:r>
            <w:r w:rsidRPr="00C53B46">
              <w:rPr>
                <w:rFonts w:asciiTheme="minorBidi" w:eastAsia="Arial" w:hAnsiTheme="minorBidi"/>
                <w:spacing w:val="1"/>
              </w:rPr>
              <w:t>n</w:t>
            </w:r>
            <w:r w:rsidRPr="00C53B46">
              <w:rPr>
                <w:rFonts w:asciiTheme="minorBidi" w:eastAsia="Arial" w:hAnsiTheme="minorBidi"/>
              </w:rPr>
              <w:t>s</w:t>
            </w:r>
            <w:r w:rsidRPr="00C53B46">
              <w:rPr>
                <w:rFonts w:asciiTheme="minorBidi" w:eastAsia="Arial" w:hAnsiTheme="minorBidi"/>
                <w:spacing w:val="21"/>
              </w:rPr>
              <w:t xml:space="preserve"> </w:t>
            </w:r>
            <w:r w:rsidRPr="00C53B46">
              <w:rPr>
                <w:rFonts w:asciiTheme="minorBidi" w:eastAsia="Arial" w:hAnsiTheme="minorBidi"/>
              </w:rPr>
              <w:t>is</w:t>
            </w:r>
            <w:r w:rsidRPr="00C53B46">
              <w:rPr>
                <w:rFonts w:asciiTheme="minorBidi" w:eastAsia="Arial" w:hAnsiTheme="minorBidi"/>
                <w:spacing w:val="1"/>
              </w:rPr>
              <w:t>s</w:t>
            </w:r>
            <w:r w:rsidRPr="00C53B46">
              <w:rPr>
                <w:rFonts w:asciiTheme="minorBidi" w:eastAsia="Arial" w:hAnsiTheme="minorBidi"/>
                <w:spacing w:val="-2"/>
              </w:rPr>
              <w:t>u</w:t>
            </w:r>
            <w:r w:rsidRPr="00C53B46">
              <w:rPr>
                <w:rFonts w:asciiTheme="minorBidi" w:eastAsia="Arial" w:hAnsiTheme="minorBidi"/>
              </w:rPr>
              <w:t>ed</w:t>
            </w:r>
            <w:r w:rsidRPr="00C53B46">
              <w:rPr>
                <w:rFonts w:asciiTheme="minorBidi" w:eastAsia="Arial" w:hAnsiTheme="minorBidi"/>
                <w:spacing w:val="12"/>
              </w:rPr>
              <w:t xml:space="preserve"> </w:t>
            </w:r>
            <w:r w:rsidRPr="00C53B46">
              <w:rPr>
                <w:rFonts w:asciiTheme="minorBidi" w:eastAsia="Arial" w:hAnsiTheme="minorBidi"/>
              </w:rPr>
              <w:t>by</w:t>
            </w:r>
            <w:r w:rsidRPr="00C53B46">
              <w:rPr>
                <w:rFonts w:asciiTheme="minorBidi" w:eastAsia="Arial" w:hAnsiTheme="minorBidi"/>
                <w:spacing w:val="2"/>
              </w:rPr>
              <w:t xml:space="preserve"> </w:t>
            </w:r>
            <w:r w:rsidRPr="00C53B46">
              <w:rPr>
                <w:rFonts w:asciiTheme="minorBidi" w:eastAsia="Arial" w:hAnsiTheme="minorBidi"/>
              </w:rPr>
              <w:t>the</w:t>
            </w:r>
            <w:r w:rsidRPr="00C53B46">
              <w:rPr>
                <w:rFonts w:asciiTheme="minorBidi" w:eastAsia="Arial" w:hAnsiTheme="minorBidi"/>
                <w:spacing w:val="9"/>
              </w:rPr>
              <w:t xml:space="preserve"> </w:t>
            </w:r>
            <w:r w:rsidRPr="00C53B46">
              <w:rPr>
                <w:rFonts w:asciiTheme="minorBidi" w:eastAsia="Arial" w:hAnsiTheme="minorBidi"/>
                <w:w w:val="102"/>
              </w:rPr>
              <w:t>Buyer</w:t>
            </w:r>
          </w:p>
          <w:p w:rsidR="00E931B8" w:rsidRPr="00C53B46" w:rsidRDefault="00E931B8" w:rsidP="00E9199D">
            <w:pPr>
              <w:pStyle w:val="2"/>
              <w:bidi w:val="0"/>
              <w:spacing w:before="0"/>
              <w:jc w:val="both"/>
              <w:outlineLvl w:val="1"/>
              <w:rPr>
                <w:rFonts w:asciiTheme="minorBidi" w:hAnsiTheme="minorBidi" w:cstheme="minorBidi"/>
                <w:color w:val="auto"/>
                <w:sz w:val="22"/>
                <w:szCs w:val="22"/>
              </w:rPr>
            </w:pPr>
            <w:bookmarkStart w:id="386" w:name="_Toc464047320"/>
            <w:bookmarkStart w:id="387" w:name="_Toc464209175"/>
            <w:bookmarkStart w:id="388" w:name="_Toc464209807"/>
            <w:bookmarkStart w:id="389" w:name="_Toc464214177"/>
            <w:bookmarkStart w:id="390" w:name="_Toc465620948"/>
            <w:bookmarkStart w:id="391" w:name="_Toc468828011"/>
            <w:r w:rsidRPr="00C53B46">
              <w:rPr>
                <w:rFonts w:asciiTheme="minorBidi" w:hAnsiTheme="minorBidi" w:cstheme="minorBidi"/>
                <w:color w:val="auto"/>
                <w:sz w:val="22"/>
                <w:szCs w:val="22"/>
              </w:rPr>
              <w:t>24</w:t>
            </w:r>
            <w:bookmarkEnd w:id="386"/>
            <w:bookmarkEnd w:id="387"/>
            <w:bookmarkEnd w:id="388"/>
            <w:bookmarkEnd w:id="389"/>
            <w:bookmarkEnd w:id="390"/>
            <w:bookmarkEnd w:id="391"/>
            <w:r w:rsidR="00CB1435" w:rsidRPr="00C53B46">
              <w:rPr>
                <w:rFonts w:asciiTheme="minorBidi" w:hAnsiTheme="minorBidi" w:cstheme="minorBidi"/>
                <w:color w:val="auto"/>
                <w:sz w:val="22"/>
                <w:szCs w:val="22"/>
              </w:rPr>
              <w:t>- Insurance</w:t>
            </w:r>
          </w:p>
          <w:p w:rsidR="00E931B8" w:rsidRPr="00C53B46" w:rsidRDefault="00E931B8" w:rsidP="00E9199D">
            <w:pPr>
              <w:bidi w:val="0"/>
              <w:jc w:val="both"/>
              <w:rPr>
                <w:rFonts w:asciiTheme="minorBidi" w:eastAsia="Arial" w:hAnsiTheme="minorBidi"/>
              </w:rPr>
            </w:pPr>
            <w:r w:rsidRPr="00C53B46">
              <w:rPr>
                <w:rFonts w:asciiTheme="minorBidi" w:eastAsia="Arial" w:hAnsiTheme="minorBidi"/>
                <w:spacing w:val="-2"/>
              </w:rPr>
              <w:t>2</w:t>
            </w:r>
            <w:r w:rsidRPr="00C53B46">
              <w:rPr>
                <w:rFonts w:asciiTheme="minorBidi" w:eastAsia="Arial" w:hAnsiTheme="minorBidi"/>
              </w:rPr>
              <w:t>4-</w:t>
            </w:r>
            <w:r w:rsidRPr="00C53B46">
              <w:rPr>
                <w:rFonts w:asciiTheme="minorBidi" w:eastAsia="Arial" w:hAnsiTheme="minorBidi"/>
                <w:spacing w:val="1"/>
              </w:rPr>
              <w:t>1</w:t>
            </w:r>
            <w:r w:rsidRPr="00C53B46">
              <w:rPr>
                <w:rFonts w:asciiTheme="minorBidi" w:eastAsia="Arial" w:hAnsiTheme="minorBidi"/>
              </w:rPr>
              <w:t xml:space="preserve">-  </w:t>
            </w:r>
            <w:r w:rsidRPr="00C53B46">
              <w:rPr>
                <w:rFonts w:asciiTheme="minorBidi" w:eastAsia="Arial" w:hAnsiTheme="minorBidi"/>
                <w:spacing w:val="35"/>
              </w:rPr>
              <w:t xml:space="preserve"> </w:t>
            </w:r>
            <w:r w:rsidRPr="00C53B46">
              <w:rPr>
                <w:rFonts w:asciiTheme="minorBidi" w:eastAsia="Arial" w:hAnsiTheme="minorBidi"/>
              </w:rPr>
              <w:t>Un</w:t>
            </w:r>
            <w:r w:rsidRPr="00C53B46">
              <w:rPr>
                <w:rFonts w:asciiTheme="minorBidi" w:eastAsia="Arial" w:hAnsiTheme="minorBidi"/>
                <w:spacing w:val="2"/>
              </w:rPr>
              <w:t>l</w:t>
            </w:r>
            <w:r w:rsidRPr="00C53B46">
              <w:rPr>
                <w:rFonts w:asciiTheme="minorBidi" w:eastAsia="Arial" w:hAnsiTheme="minorBidi"/>
                <w:spacing w:val="-2"/>
              </w:rPr>
              <w:t>es</w:t>
            </w:r>
            <w:r w:rsidRPr="00C53B46">
              <w:rPr>
                <w:rFonts w:asciiTheme="minorBidi" w:eastAsia="Arial" w:hAnsiTheme="minorBidi"/>
              </w:rPr>
              <w:t>s</w:t>
            </w:r>
            <w:r w:rsidRPr="00C53B46">
              <w:rPr>
                <w:rFonts w:asciiTheme="minorBidi" w:eastAsia="Arial" w:hAnsiTheme="minorBidi"/>
                <w:spacing w:val="30"/>
              </w:rPr>
              <w:t xml:space="preserve"> </w:t>
            </w:r>
            <w:r w:rsidRPr="00C53B46">
              <w:rPr>
                <w:rFonts w:asciiTheme="minorBidi" w:eastAsia="Arial" w:hAnsiTheme="minorBidi"/>
                <w:spacing w:val="3"/>
              </w:rPr>
              <w:t>t</w:t>
            </w:r>
            <w:r w:rsidRPr="00C53B46">
              <w:rPr>
                <w:rFonts w:asciiTheme="minorBidi" w:eastAsia="Arial" w:hAnsiTheme="minorBidi"/>
                <w:spacing w:val="-2"/>
              </w:rPr>
              <w:t>h</w:t>
            </w:r>
            <w:r w:rsidRPr="00C53B46">
              <w:rPr>
                <w:rFonts w:asciiTheme="minorBidi" w:eastAsia="Arial" w:hAnsiTheme="minorBidi"/>
              </w:rPr>
              <w:t>e</w:t>
            </w:r>
            <w:r w:rsidRPr="00C53B46">
              <w:rPr>
                <w:rFonts w:asciiTheme="minorBidi" w:eastAsia="Arial" w:hAnsiTheme="minorBidi"/>
                <w:spacing w:val="20"/>
              </w:rPr>
              <w:t xml:space="preserve"> </w:t>
            </w:r>
            <w:r w:rsidRPr="00C53B46">
              <w:rPr>
                <w:rFonts w:asciiTheme="minorBidi" w:eastAsia="Arial" w:hAnsiTheme="minorBidi"/>
              </w:rPr>
              <w:t>Sp</w:t>
            </w:r>
            <w:r w:rsidRPr="00C53B46">
              <w:rPr>
                <w:rFonts w:asciiTheme="minorBidi" w:eastAsia="Arial" w:hAnsiTheme="minorBidi"/>
                <w:spacing w:val="2"/>
              </w:rPr>
              <w:t>e</w:t>
            </w:r>
            <w:r w:rsidRPr="00C53B46">
              <w:rPr>
                <w:rFonts w:asciiTheme="minorBidi" w:eastAsia="Arial" w:hAnsiTheme="minorBidi"/>
                <w:spacing w:val="-4"/>
              </w:rPr>
              <w:t>c</w:t>
            </w:r>
            <w:r w:rsidRPr="00C53B46">
              <w:rPr>
                <w:rFonts w:asciiTheme="minorBidi" w:eastAsia="Arial" w:hAnsiTheme="minorBidi"/>
                <w:spacing w:val="3"/>
              </w:rPr>
              <w:t>i</w:t>
            </w:r>
            <w:r w:rsidRPr="00C53B46">
              <w:rPr>
                <w:rFonts w:asciiTheme="minorBidi" w:eastAsia="Arial" w:hAnsiTheme="minorBidi"/>
                <w:spacing w:val="-2"/>
              </w:rPr>
              <w:t>a</w:t>
            </w:r>
            <w:r w:rsidRPr="00C53B46">
              <w:rPr>
                <w:rFonts w:asciiTheme="minorBidi" w:eastAsia="Arial" w:hAnsiTheme="minorBidi"/>
              </w:rPr>
              <w:t>l</w:t>
            </w:r>
            <w:r w:rsidRPr="00C53B46">
              <w:rPr>
                <w:rFonts w:asciiTheme="minorBidi" w:eastAsia="Arial" w:hAnsiTheme="minorBidi"/>
                <w:spacing w:val="31"/>
              </w:rPr>
              <w:t xml:space="preserve"> </w:t>
            </w:r>
            <w:r w:rsidRPr="00C53B46">
              <w:rPr>
                <w:rFonts w:asciiTheme="minorBidi" w:eastAsia="Arial" w:hAnsiTheme="minorBidi"/>
              </w:rPr>
              <w:t>C</w:t>
            </w:r>
            <w:r w:rsidRPr="00C53B46">
              <w:rPr>
                <w:rFonts w:asciiTheme="minorBidi" w:eastAsia="Arial" w:hAnsiTheme="minorBidi"/>
                <w:spacing w:val="1"/>
              </w:rPr>
              <w:t>o</w:t>
            </w:r>
            <w:r w:rsidRPr="00C53B46">
              <w:rPr>
                <w:rFonts w:asciiTheme="minorBidi" w:eastAsia="Arial" w:hAnsiTheme="minorBidi"/>
                <w:spacing w:val="-2"/>
              </w:rPr>
              <w:t>nd</w:t>
            </w:r>
            <w:r w:rsidRPr="00C53B46">
              <w:rPr>
                <w:rFonts w:asciiTheme="minorBidi" w:eastAsia="Arial" w:hAnsiTheme="minorBidi"/>
                <w:spacing w:val="3"/>
              </w:rPr>
              <w:t>i</w:t>
            </w:r>
            <w:r w:rsidRPr="00C53B46">
              <w:rPr>
                <w:rFonts w:asciiTheme="minorBidi" w:eastAsia="Arial" w:hAnsiTheme="minorBidi"/>
                <w:spacing w:val="-2"/>
              </w:rPr>
              <w:t>t</w:t>
            </w:r>
            <w:r w:rsidRPr="00C53B46">
              <w:rPr>
                <w:rFonts w:asciiTheme="minorBidi" w:eastAsia="Arial" w:hAnsiTheme="minorBidi"/>
                <w:spacing w:val="3"/>
              </w:rPr>
              <w:t>i</w:t>
            </w:r>
            <w:r w:rsidRPr="00C53B46">
              <w:rPr>
                <w:rFonts w:asciiTheme="minorBidi" w:eastAsia="Arial" w:hAnsiTheme="minorBidi"/>
                <w:spacing w:val="-2"/>
              </w:rPr>
              <w:t>o</w:t>
            </w:r>
            <w:r w:rsidRPr="00C53B46">
              <w:rPr>
                <w:rFonts w:asciiTheme="minorBidi" w:eastAsia="Arial" w:hAnsiTheme="minorBidi"/>
              </w:rPr>
              <w:t>ns</w:t>
            </w:r>
            <w:r w:rsidRPr="00C53B46">
              <w:rPr>
                <w:rFonts w:asciiTheme="minorBidi" w:eastAsia="Arial" w:hAnsiTheme="minorBidi"/>
                <w:spacing w:val="37"/>
              </w:rPr>
              <w:t xml:space="preserve"> </w:t>
            </w:r>
            <w:r w:rsidRPr="00C53B46">
              <w:rPr>
                <w:rFonts w:asciiTheme="minorBidi" w:eastAsia="Arial" w:hAnsiTheme="minorBidi"/>
                <w:spacing w:val="-4"/>
              </w:rPr>
              <w:t>o</w:t>
            </w:r>
            <w:r w:rsidRPr="00C53B46">
              <w:rPr>
                <w:rFonts w:asciiTheme="minorBidi" w:eastAsia="Arial" w:hAnsiTheme="minorBidi"/>
              </w:rPr>
              <w:t>f</w:t>
            </w:r>
            <w:r w:rsidRPr="00C53B46">
              <w:rPr>
                <w:rFonts w:asciiTheme="minorBidi" w:eastAsia="Arial" w:hAnsiTheme="minorBidi"/>
                <w:spacing w:val="22"/>
              </w:rPr>
              <w:t xml:space="preserve"> </w:t>
            </w:r>
            <w:r w:rsidRPr="00C53B46">
              <w:rPr>
                <w:rFonts w:asciiTheme="minorBidi" w:eastAsia="Arial" w:hAnsiTheme="minorBidi"/>
              </w:rPr>
              <w:t>the</w:t>
            </w:r>
            <w:r w:rsidRPr="00C53B46">
              <w:rPr>
                <w:rFonts w:asciiTheme="minorBidi" w:eastAsia="Arial" w:hAnsiTheme="minorBidi"/>
                <w:spacing w:val="21"/>
              </w:rPr>
              <w:t xml:space="preserve"> </w:t>
            </w:r>
            <w:r w:rsidRPr="00C53B46">
              <w:rPr>
                <w:rFonts w:asciiTheme="minorBidi" w:eastAsia="Arial" w:hAnsiTheme="minorBidi"/>
              </w:rPr>
              <w:t>Con</w:t>
            </w:r>
            <w:r w:rsidRPr="00C53B46">
              <w:rPr>
                <w:rFonts w:asciiTheme="minorBidi" w:eastAsia="Arial" w:hAnsiTheme="minorBidi"/>
                <w:spacing w:val="-3"/>
              </w:rPr>
              <w:t>t</w:t>
            </w:r>
            <w:r w:rsidRPr="00C53B46">
              <w:rPr>
                <w:rFonts w:asciiTheme="minorBidi" w:eastAsia="Arial" w:hAnsiTheme="minorBidi"/>
                <w:spacing w:val="3"/>
              </w:rPr>
              <w:t>r</w:t>
            </w:r>
            <w:r w:rsidRPr="00C53B46">
              <w:rPr>
                <w:rFonts w:asciiTheme="minorBidi" w:eastAsia="Arial" w:hAnsiTheme="minorBidi"/>
                <w:spacing w:val="-2"/>
              </w:rPr>
              <w:t>a</w:t>
            </w:r>
            <w:r w:rsidRPr="00C53B46">
              <w:rPr>
                <w:rFonts w:asciiTheme="minorBidi" w:eastAsia="Arial" w:hAnsiTheme="minorBidi"/>
              </w:rPr>
              <w:t>ct</w:t>
            </w:r>
            <w:r w:rsidRPr="00C53B46">
              <w:rPr>
                <w:rFonts w:asciiTheme="minorBidi" w:eastAsia="Arial" w:hAnsiTheme="minorBidi"/>
                <w:spacing w:val="33"/>
              </w:rPr>
              <w:t xml:space="preserve"> </w:t>
            </w:r>
            <w:r w:rsidRPr="00C53B46">
              <w:rPr>
                <w:rFonts w:asciiTheme="minorBidi" w:eastAsia="Arial" w:hAnsiTheme="minorBidi"/>
                <w:spacing w:val="-2"/>
              </w:rPr>
              <w:t>s</w:t>
            </w:r>
            <w:r w:rsidRPr="00C53B46">
              <w:rPr>
                <w:rFonts w:asciiTheme="minorBidi" w:eastAsia="Arial" w:hAnsiTheme="minorBidi"/>
              </w:rPr>
              <w:t>t</w:t>
            </w:r>
            <w:r w:rsidRPr="00C53B46">
              <w:rPr>
                <w:rFonts w:asciiTheme="minorBidi" w:eastAsia="Arial" w:hAnsiTheme="minorBidi"/>
                <w:spacing w:val="-2"/>
              </w:rPr>
              <w:t>a</w:t>
            </w:r>
            <w:r w:rsidRPr="00C53B46">
              <w:rPr>
                <w:rFonts w:asciiTheme="minorBidi" w:eastAsia="Arial" w:hAnsiTheme="minorBidi"/>
              </w:rPr>
              <w:t>tes</w:t>
            </w:r>
            <w:r w:rsidRPr="00C53B46">
              <w:rPr>
                <w:rFonts w:asciiTheme="minorBidi" w:eastAsia="Arial" w:hAnsiTheme="minorBidi"/>
                <w:spacing w:val="29"/>
              </w:rPr>
              <w:t xml:space="preserve"> </w:t>
            </w:r>
            <w:r w:rsidRPr="00C53B46">
              <w:rPr>
                <w:rFonts w:asciiTheme="minorBidi" w:eastAsia="Arial" w:hAnsiTheme="minorBidi"/>
              </w:rPr>
              <w:t>ot</w:t>
            </w:r>
            <w:r w:rsidRPr="00C53B46">
              <w:rPr>
                <w:rFonts w:asciiTheme="minorBidi" w:eastAsia="Arial" w:hAnsiTheme="minorBidi"/>
                <w:spacing w:val="1"/>
              </w:rPr>
              <w:t>h</w:t>
            </w:r>
            <w:r w:rsidRPr="00C53B46">
              <w:rPr>
                <w:rFonts w:asciiTheme="minorBidi" w:eastAsia="Arial" w:hAnsiTheme="minorBidi"/>
                <w:spacing w:val="-4"/>
              </w:rPr>
              <w:t>e</w:t>
            </w:r>
            <w:r w:rsidRPr="00C53B46">
              <w:rPr>
                <w:rFonts w:asciiTheme="minorBidi" w:eastAsia="Arial" w:hAnsiTheme="minorBidi"/>
              </w:rPr>
              <w:t>rwise,</w:t>
            </w:r>
            <w:r w:rsidRPr="00C53B46">
              <w:rPr>
                <w:rFonts w:asciiTheme="minorBidi" w:eastAsia="Arial" w:hAnsiTheme="minorBidi"/>
                <w:spacing w:val="36"/>
              </w:rPr>
              <w:t xml:space="preserve"> </w:t>
            </w:r>
            <w:r w:rsidRPr="00C53B46">
              <w:rPr>
                <w:rFonts w:asciiTheme="minorBidi" w:eastAsia="Arial" w:hAnsiTheme="minorBidi"/>
              </w:rPr>
              <w:t>s</w:t>
            </w:r>
            <w:r w:rsidRPr="00C53B46">
              <w:rPr>
                <w:rFonts w:asciiTheme="minorBidi" w:eastAsia="Arial" w:hAnsiTheme="minorBidi"/>
                <w:spacing w:val="-1"/>
              </w:rPr>
              <w:t>h</w:t>
            </w:r>
            <w:r w:rsidRPr="00C53B46">
              <w:rPr>
                <w:rFonts w:asciiTheme="minorBidi" w:eastAsia="Arial" w:hAnsiTheme="minorBidi"/>
                <w:spacing w:val="-2"/>
              </w:rPr>
              <w:t>a</w:t>
            </w:r>
            <w:r w:rsidRPr="00C53B46">
              <w:rPr>
                <w:rFonts w:asciiTheme="minorBidi" w:eastAsia="Arial" w:hAnsiTheme="minorBidi"/>
                <w:spacing w:val="3"/>
              </w:rPr>
              <w:t>l</w:t>
            </w:r>
            <w:r w:rsidRPr="00C53B46">
              <w:rPr>
                <w:rFonts w:asciiTheme="minorBidi" w:eastAsia="Arial" w:hAnsiTheme="minorBidi"/>
              </w:rPr>
              <w:t>l</w:t>
            </w:r>
            <w:r w:rsidRPr="00C53B46">
              <w:rPr>
                <w:rFonts w:asciiTheme="minorBidi" w:eastAsia="Arial" w:hAnsiTheme="minorBidi"/>
                <w:spacing w:val="26"/>
              </w:rPr>
              <w:t xml:space="preserve"> </w:t>
            </w:r>
            <w:r w:rsidRPr="00C53B46">
              <w:rPr>
                <w:rFonts w:asciiTheme="minorBidi" w:eastAsia="Arial" w:hAnsiTheme="minorBidi"/>
              </w:rPr>
              <w:t>be</w:t>
            </w:r>
            <w:r w:rsidRPr="00C53B46">
              <w:rPr>
                <w:rFonts w:asciiTheme="minorBidi" w:eastAsia="Arial" w:hAnsiTheme="minorBidi"/>
                <w:spacing w:val="20"/>
              </w:rPr>
              <w:t xml:space="preserve"> </w:t>
            </w:r>
            <w:r w:rsidRPr="00C53B46">
              <w:rPr>
                <w:rFonts w:asciiTheme="minorBidi" w:eastAsia="Arial" w:hAnsiTheme="minorBidi"/>
                <w:spacing w:val="-2"/>
              </w:rPr>
              <w:t>p</w:t>
            </w:r>
            <w:r w:rsidRPr="00C53B46">
              <w:rPr>
                <w:rFonts w:asciiTheme="minorBidi" w:eastAsia="Arial" w:hAnsiTheme="minorBidi"/>
              </w:rPr>
              <w:t>ro</w:t>
            </w:r>
            <w:r w:rsidRPr="00C53B46">
              <w:rPr>
                <w:rFonts w:asciiTheme="minorBidi" w:eastAsia="Arial" w:hAnsiTheme="minorBidi"/>
                <w:spacing w:val="1"/>
              </w:rPr>
              <w:t>c</w:t>
            </w:r>
            <w:r w:rsidRPr="00C53B46">
              <w:rPr>
                <w:rFonts w:asciiTheme="minorBidi" w:eastAsia="Arial" w:hAnsiTheme="minorBidi"/>
                <w:spacing w:val="-2"/>
              </w:rPr>
              <w:t>u</w:t>
            </w:r>
            <w:r w:rsidRPr="00C53B46">
              <w:rPr>
                <w:rFonts w:asciiTheme="minorBidi" w:eastAsia="Arial" w:hAnsiTheme="minorBidi"/>
                <w:spacing w:val="3"/>
              </w:rPr>
              <w:t>r</w:t>
            </w:r>
            <w:r w:rsidRPr="00C53B46">
              <w:rPr>
                <w:rFonts w:asciiTheme="minorBidi" w:eastAsia="Arial" w:hAnsiTheme="minorBidi"/>
                <w:spacing w:val="-2"/>
              </w:rPr>
              <w:t>e</w:t>
            </w:r>
            <w:r w:rsidRPr="00C53B46">
              <w:rPr>
                <w:rFonts w:asciiTheme="minorBidi" w:eastAsia="Arial" w:hAnsiTheme="minorBidi"/>
              </w:rPr>
              <w:t>d</w:t>
            </w:r>
            <w:r w:rsidRPr="00C53B46">
              <w:rPr>
                <w:rFonts w:asciiTheme="minorBidi" w:eastAsia="Arial" w:hAnsiTheme="minorBidi"/>
                <w:spacing w:val="34"/>
              </w:rPr>
              <w:t xml:space="preserve"> </w:t>
            </w:r>
            <w:r w:rsidRPr="00C53B46">
              <w:rPr>
                <w:rFonts w:asciiTheme="minorBidi" w:eastAsia="Arial" w:hAnsiTheme="minorBidi"/>
              </w:rPr>
              <w:t>o</w:t>
            </w:r>
            <w:r w:rsidRPr="00C53B46">
              <w:rPr>
                <w:rFonts w:asciiTheme="minorBidi" w:eastAsia="Arial" w:hAnsiTheme="minorBidi"/>
                <w:spacing w:val="-1"/>
              </w:rPr>
              <w:t>v</w:t>
            </w:r>
            <w:r w:rsidRPr="00C53B46">
              <w:rPr>
                <w:rFonts w:asciiTheme="minorBidi" w:eastAsia="Arial" w:hAnsiTheme="minorBidi"/>
                <w:spacing w:val="-2"/>
              </w:rPr>
              <w:t>e</w:t>
            </w:r>
            <w:r w:rsidRPr="00C53B46">
              <w:rPr>
                <w:rFonts w:asciiTheme="minorBidi" w:eastAsia="Arial" w:hAnsiTheme="minorBidi"/>
              </w:rPr>
              <w:t>rall</w:t>
            </w:r>
            <w:r w:rsidRPr="00C53B46">
              <w:rPr>
                <w:rFonts w:asciiTheme="minorBidi" w:eastAsia="Arial" w:hAnsiTheme="minorBidi"/>
                <w:spacing w:val="27"/>
              </w:rPr>
              <w:t xml:space="preserve"> </w:t>
            </w:r>
            <w:r w:rsidRPr="00C53B46">
              <w:rPr>
                <w:rFonts w:asciiTheme="minorBidi" w:eastAsia="Arial" w:hAnsiTheme="minorBidi"/>
                <w:w w:val="102"/>
              </w:rPr>
              <w:t>in</w:t>
            </w:r>
            <w:r w:rsidRPr="00C53B46">
              <w:rPr>
                <w:rFonts w:asciiTheme="minorBidi" w:eastAsia="Arial" w:hAnsiTheme="minorBidi"/>
                <w:spacing w:val="1"/>
                <w:w w:val="102"/>
              </w:rPr>
              <w:t>s</w:t>
            </w:r>
            <w:r w:rsidRPr="00C53B46">
              <w:rPr>
                <w:rFonts w:asciiTheme="minorBidi" w:eastAsia="Arial" w:hAnsiTheme="minorBidi"/>
                <w:w w:val="102"/>
              </w:rPr>
              <w:t>ura</w:t>
            </w:r>
            <w:r w:rsidRPr="00C53B46">
              <w:rPr>
                <w:rFonts w:asciiTheme="minorBidi" w:eastAsia="Arial" w:hAnsiTheme="minorBidi"/>
                <w:spacing w:val="-3"/>
                <w:w w:val="102"/>
              </w:rPr>
              <w:t>n</w:t>
            </w:r>
            <w:r w:rsidRPr="00C53B46">
              <w:rPr>
                <w:rFonts w:asciiTheme="minorBidi" w:eastAsia="Arial" w:hAnsiTheme="minorBidi"/>
                <w:w w:val="102"/>
              </w:rPr>
              <w:t xml:space="preserve">ce </w:t>
            </w:r>
            <w:r w:rsidRPr="00C53B46">
              <w:rPr>
                <w:rFonts w:asciiTheme="minorBidi" w:eastAsia="Arial" w:hAnsiTheme="minorBidi"/>
                <w:spacing w:val="-2"/>
              </w:rPr>
              <w:t>o</w:t>
            </w:r>
            <w:r w:rsidRPr="00C53B46">
              <w:rPr>
                <w:rFonts w:asciiTheme="minorBidi" w:eastAsia="Arial" w:hAnsiTheme="minorBidi"/>
              </w:rPr>
              <w:t>n</w:t>
            </w:r>
            <w:r w:rsidRPr="00C53B46">
              <w:rPr>
                <w:rFonts w:asciiTheme="minorBidi" w:eastAsia="Arial" w:hAnsiTheme="minorBidi"/>
                <w:spacing w:val="3"/>
              </w:rPr>
              <w:t xml:space="preserve"> </w:t>
            </w:r>
            <w:r w:rsidRPr="00C53B46">
              <w:rPr>
                <w:rFonts w:asciiTheme="minorBidi" w:eastAsia="Arial" w:hAnsiTheme="minorBidi"/>
              </w:rPr>
              <w:t>t</w:t>
            </w:r>
            <w:r w:rsidRPr="00C53B46">
              <w:rPr>
                <w:rFonts w:asciiTheme="minorBidi" w:eastAsia="Arial" w:hAnsiTheme="minorBidi"/>
                <w:spacing w:val="2"/>
              </w:rPr>
              <w:t>h</w:t>
            </w:r>
            <w:r w:rsidRPr="00C53B46">
              <w:rPr>
                <w:rFonts w:asciiTheme="minorBidi" w:eastAsia="Arial" w:hAnsiTheme="minorBidi"/>
              </w:rPr>
              <w:t>e</w:t>
            </w:r>
            <w:r w:rsidRPr="00C53B46">
              <w:rPr>
                <w:rFonts w:asciiTheme="minorBidi" w:eastAsia="Arial" w:hAnsiTheme="minorBidi"/>
                <w:spacing w:val="4"/>
              </w:rPr>
              <w:t xml:space="preserve"> </w:t>
            </w:r>
            <w:r w:rsidR="00CB1435" w:rsidRPr="00C53B46">
              <w:rPr>
                <w:rFonts w:asciiTheme="minorBidi" w:eastAsia="Arial" w:hAnsiTheme="minorBidi"/>
                <w:spacing w:val="2"/>
              </w:rPr>
              <w:t xml:space="preserve">Commodities </w:t>
            </w:r>
            <w:r w:rsidR="00CB1435" w:rsidRPr="00C53B46">
              <w:rPr>
                <w:rFonts w:asciiTheme="minorBidi" w:eastAsia="Arial" w:hAnsiTheme="minorBidi"/>
                <w:spacing w:val="11"/>
              </w:rPr>
              <w:t>imported</w:t>
            </w:r>
            <w:r w:rsidRPr="00C53B46">
              <w:rPr>
                <w:rFonts w:asciiTheme="minorBidi" w:eastAsia="Arial" w:hAnsiTheme="minorBidi"/>
                <w:spacing w:val="16"/>
              </w:rPr>
              <w:t xml:space="preserve"> </w:t>
            </w:r>
            <w:r w:rsidRPr="00C53B46">
              <w:rPr>
                <w:rFonts w:asciiTheme="minorBidi" w:eastAsia="Arial" w:hAnsiTheme="minorBidi"/>
                <w:spacing w:val="-2"/>
              </w:rPr>
              <w:t>ac</w:t>
            </w:r>
            <w:r w:rsidRPr="00C53B46">
              <w:rPr>
                <w:rFonts w:asciiTheme="minorBidi" w:eastAsia="Arial" w:hAnsiTheme="minorBidi"/>
              </w:rPr>
              <w:t>co</w:t>
            </w:r>
            <w:r w:rsidRPr="00C53B46">
              <w:rPr>
                <w:rFonts w:asciiTheme="minorBidi" w:eastAsia="Arial" w:hAnsiTheme="minorBidi"/>
                <w:spacing w:val="1"/>
              </w:rPr>
              <w:t>rd</w:t>
            </w:r>
            <w:r w:rsidRPr="00C53B46">
              <w:rPr>
                <w:rFonts w:asciiTheme="minorBidi" w:eastAsia="Arial" w:hAnsiTheme="minorBidi"/>
              </w:rPr>
              <w:t>ing</w:t>
            </w:r>
            <w:r w:rsidRPr="00C53B46">
              <w:rPr>
                <w:rFonts w:asciiTheme="minorBidi" w:eastAsia="Arial" w:hAnsiTheme="minorBidi"/>
                <w:spacing w:val="16"/>
              </w:rPr>
              <w:t xml:space="preserve"> </w:t>
            </w:r>
            <w:r w:rsidRPr="00C53B46">
              <w:rPr>
                <w:rFonts w:asciiTheme="minorBidi" w:eastAsia="Arial" w:hAnsiTheme="minorBidi"/>
              </w:rPr>
              <w:t>to the</w:t>
            </w:r>
            <w:r w:rsidRPr="00C53B46">
              <w:rPr>
                <w:rFonts w:asciiTheme="minorBidi" w:eastAsia="Arial" w:hAnsiTheme="minorBidi"/>
                <w:spacing w:val="3"/>
              </w:rPr>
              <w:t xml:space="preserve"> </w:t>
            </w:r>
            <w:r w:rsidRPr="00C53B46">
              <w:rPr>
                <w:rFonts w:asciiTheme="minorBidi" w:eastAsia="Arial" w:hAnsiTheme="minorBidi"/>
              </w:rPr>
              <w:t>C</w:t>
            </w:r>
            <w:r w:rsidRPr="00C53B46">
              <w:rPr>
                <w:rFonts w:asciiTheme="minorBidi" w:eastAsia="Arial" w:hAnsiTheme="minorBidi"/>
                <w:spacing w:val="1"/>
              </w:rPr>
              <w:t>o</w:t>
            </w:r>
            <w:r w:rsidRPr="00C53B46">
              <w:rPr>
                <w:rFonts w:asciiTheme="minorBidi" w:eastAsia="Arial" w:hAnsiTheme="minorBidi"/>
                <w:spacing w:val="-2"/>
              </w:rPr>
              <w:t>n</w:t>
            </w:r>
            <w:r w:rsidRPr="00C53B46">
              <w:rPr>
                <w:rFonts w:asciiTheme="minorBidi" w:eastAsia="Arial" w:hAnsiTheme="minorBidi"/>
              </w:rPr>
              <w:t>tract</w:t>
            </w:r>
            <w:r w:rsidRPr="00C53B46">
              <w:rPr>
                <w:rFonts w:asciiTheme="minorBidi" w:eastAsia="Arial" w:hAnsiTheme="minorBidi"/>
                <w:spacing w:val="13"/>
              </w:rPr>
              <w:t xml:space="preserve"> </w:t>
            </w:r>
            <w:r w:rsidRPr="00C53B46">
              <w:rPr>
                <w:rFonts w:asciiTheme="minorBidi" w:eastAsia="Arial" w:hAnsiTheme="minorBidi"/>
                <w:spacing w:val="-2"/>
              </w:rPr>
              <w:t>i</w:t>
            </w:r>
            <w:r w:rsidRPr="00C53B46">
              <w:rPr>
                <w:rFonts w:asciiTheme="minorBidi" w:eastAsia="Arial" w:hAnsiTheme="minorBidi"/>
              </w:rPr>
              <w:t>n</w:t>
            </w:r>
            <w:r w:rsidRPr="00C53B46">
              <w:rPr>
                <w:rFonts w:asciiTheme="minorBidi" w:eastAsia="Arial" w:hAnsiTheme="minorBidi"/>
                <w:spacing w:val="2"/>
              </w:rPr>
              <w:t xml:space="preserve"> </w:t>
            </w:r>
            <w:r w:rsidRPr="00C53B46">
              <w:rPr>
                <w:rFonts w:asciiTheme="minorBidi" w:eastAsia="Arial" w:hAnsiTheme="minorBidi"/>
              </w:rPr>
              <w:t>a</w:t>
            </w:r>
            <w:r w:rsidRPr="00C53B46">
              <w:rPr>
                <w:rFonts w:asciiTheme="minorBidi" w:eastAsia="Arial" w:hAnsiTheme="minorBidi"/>
                <w:spacing w:val="1"/>
              </w:rPr>
              <w:t xml:space="preserve"> c</w:t>
            </w:r>
            <w:r w:rsidRPr="00C53B46">
              <w:rPr>
                <w:rFonts w:asciiTheme="minorBidi" w:eastAsia="Arial" w:hAnsiTheme="minorBidi"/>
              </w:rPr>
              <w:t>ur</w:t>
            </w:r>
            <w:r w:rsidRPr="00C53B46">
              <w:rPr>
                <w:rFonts w:asciiTheme="minorBidi" w:eastAsia="Arial" w:hAnsiTheme="minorBidi"/>
                <w:spacing w:val="1"/>
              </w:rPr>
              <w:t>r</w:t>
            </w:r>
            <w:r w:rsidRPr="00C53B46">
              <w:rPr>
                <w:rFonts w:asciiTheme="minorBidi" w:eastAsia="Arial" w:hAnsiTheme="minorBidi"/>
              </w:rPr>
              <w:t>e</w:t>
            </w:r>
            <w:r w:rsidRPr="00C53B46">
              <w:rPr>
                <w:rFonts w:asciiTheme="minorBidi" w:eastAsia="Arial" w:hAnsiTheme="minorBidi"/>
                <w:spacing w:val="-1"/>
              </w:rPr>
              <w:t>n</w:t>
            </w:r>
            <w:r w:rsidRPr="00C53B46">
              <w:rPr>
                <w:rFonts w:asciiTheme="minorBidi" w:eastAsia="Arial" w:hAnsiTheme="minorBidi"/>
              </w:rPr>
              <w:t>cy</w:t>
            </w:r>
            <w:r w:rsidRPr="00C53B46">
              <w:rPr>
                <w:rFonts w:asciiTheme="minorBidi" w:eastAsia="Arial" w:hAnsiTheme="minorBidi"/>
                <w:spacing w:val="11"/>
              </w:rPr>
              <w:t xml:space="preserve"> </w:t>
            </w:r>
            <w:r w:rsidRPr="00C53B46">
              <w:rPr>
                <w:rFonts w:asciiTheme="minorBidi" w:eastAsia="Arial" w:hAnsiTheme="minorBidi"/>
                <w:spacing w:val="3"/>
              </w:rPr>
              <w:t>t</w:t>
            </w:r>
            <w:r w:rsidRPr="00C53B46">
              <w:rPr>
                <w:rFonts w:asciiTheme="minorBidi" w:eastAsia="Arial" w:hAnsiTheme="minorBidi"/>
                <w:spacing w:val="-2"/>
              </w:rPr>
              <w:t>h</w:t>
            </w:r>
            <w:r w:rsidRPr="00C53B46">
              <w:rPr>
                <w:rFonts w:asciiTheme="minorBidi" w:eastAsia="Arial" w:hAnsiTheme="minorBidi"/>
              </w:rPr>
              <w:t>at</w:t>
            </w:r>
            <w:r w:rsidRPr="00C53B46">
              <w:rPr>
                <w:rFonts w:asciiTheme="minorBidi" w:eastAsia="Arial" w:hAnsiTheme="minorBidi"/>
                <w:spacing w:val="3"/>
              </w:rPr>
              <w:t xml:space="preserve"> i</w:t>
            </w:r>
            <w:r w:rsidRPr="00C53B46">
              <w:rPr>
                <w:rFonts w:asciiTheme="minorBidi" w:eastAsia="Arial" w:hAnsiTheme="minorBidi"/>
              </w:rPr>
              <w:t>s</w:t>
            </w:r>
            <w:r w:rsidRPr="00C53B46">
              <w:rPr>
                <w:rFonts w:asciiTheme="minorBidi" w:eastAsia="Arial" w:hAnsiTheme="minorBidi"/>
                <w:spacing w:val="2"/>
              </w:rPr>
              <w:t xml:space="preserve"> </w:t>
            </w:r>
            <w:r w:rsidRPr="00C53B46">
              <w:rPr>
                <w:rFonts w:asciiTheme="minorBidi" w:eastAsia="Arial" w:hAnsiTheme="minorBidi"/>
                <w:spacing w:val="-1"/>
              </w:rPr>
              <w:t>t</w:t>
            </w:r>
            <w:r w:rsidRPr="00C53B46">
              <w:rPr>
                <w:rFonts w:asciiTheme="minorBidi" w:eastAsia="Arial" w:hAnsiTheme="minorBidi"/>
              </w:rPr>
              <w:t>ra</w:t>
            </w:r>
            <w:r w:rsidRPr="00C53B46">
              <w:rPr>
                <w:rFonts w:asciiTheme="minorBidi" w:eastAsia="Arial" w:hAnsiTheme="minorBidi"/>
                <w:spacing w:val="1"/>
              </w:rPr>
              <w:t>n</w:t>
            </w:r>
            <w:r w:rsidRPr="00C53B46">
              <w:rPr>
                <w:rFonts w:asciiTheme="minorBidi" w:eastAsia="Arial" w:hAnsiTheme="minorBidi"/>
                <w:spacing w:val="-2"/>
              </w:rPr>
              <w:t>s</w:t>
            </w:r>
            <w:r w:rsidRPr="00C53B46">
              <w:rPr>
                <w:rFonts w:asciiTheme="minorBidi" w:eastAsia="Arial" w:hAnsiTheme="minorBidi"/>
              </w:rPr>
              <w:t>ferra</w:t>
            </w:r>
            <w:r w:rsidRPr="00C53B46">
              <w:rPr>
                <w:rFonts w:asciiTheme="minorBidi" w:eastAsia="Arial" w:hAnsiTheme="minorBidi"/>
                <w:spacing w:val="-2"/>
              </w:rPr>
              <w:t>b</w:t>
            </w:r>
            <w:r w:rsidRPr="00C53B46">
              <w:rPr>
                <w:rFonts w:asciiTheme="minorBidi" w:eastAsia="Arial" w:hAnsiTheme="minorBidi"/>
                <w:spacing w:val="3"/>
              </w:rPr>
              <w:t>l</w:t>
            </w:r>
            <w:r w:rsidRPr="00C53B46">
              <w:rPr>
                <w:rFonts w:asciiTheme="minorBidi" w:eastAsia="Arial" w:hAnsiTheme="minorBidi"/>
              </w:rPr>
              <w:t>e</w:t>
            </w:r>
            <w:r w:rsidRPr="00C53B46">
              <w:rPr>
                <w:rFonts w:asciiTheme="minorBidi" w:eastAsia="Arial" w:hAnsiTheme="minorBidi"/>
                <w:spacing w:val="20"/>
              </w:rPr>
              <w:t xml:space="preserve"> </w:t>
            </w:r>
            <w:r w:rsidRPr="00C53B46">
              <w:rPr>
                <w:rFonts w:asciiTheme="minorBidi" w:eastAsia="Arial" w:hAnsiTheme="minorBidi"/>
              </w:rPr>
              <w:t>to</w:t>
            </w:r>
            <w:r w:rsidRPr="00C53B46">
              <w:rPr>
                <w:rFonts w:asciiTheme="minorBidi" w:eastAsia="Arial" w:hAnsiTheme="minorBidi"/>
                <w:spacing w:val="3"/>
              </w:rPr>
              <w:t xml:space="preserve"> </w:t>
            </w:r>
            <w:r w:rsidRPr="00C53B46">
              <w:rPr>
                <w:rFonts w:asciiTheme="minorBidi" w:eastAsia="Arial" w:hAnsiTheme="minorBidi"/>
                <w:spacing w:val="-2"/>
              </w:rPr>
              <w:t>a</w:t>
            </w:r>
            <w:r w:rsidRPr="00C53B46">
              <w:rPr>
                <w:rFonts w:asciiTheme="minorBidi" w:eastAsia="Arial" w:hAnsiTheme="minorBidi"/>
              </w:rPr>
              <w:t>n</w:t>
            </w:r>
            <w:r w:rsidRPr="00C53B46">
              <w:rPr>
                <w:rFonts w:asciiTheme="minorBidi" w:eastAsia="Arial" w:hAnsiTheme="minorBidi"/>
                <w:spacing w:val="3"/>
              </w:rPr>
              <w:t xml:space="preserve"> </w:t>
            </w:r>
            <w:r w:rsidRPr="00C53B46">
              <w:rPr>
                <w:rFonts w:asciiTheme="minorBidi" w:eastAsia="Arial" w:hAnsiTheme="minorBidi"/>
              </w:rPr>
              <w:t>e</w:t>
            </w:r>
            <w:r w:rsidRPr="00C53B46">
              <w:rPr>
                <w:rFonts w:asciiTheme="minorBidi" w:eastAsia="Arial" w:hAnsiTheme="minorBidi"/>
                <w:spacing w:val="2"/>
              </w:rPr>
              <w:t>l</w:t>
            </w:r>
            <w:r w:rsidRPr="00C53B46">
              <w:rPr>
                <w:rFonts w:asciiTheme="minorBidi" w:eastAsia="Arial" w:hAnsiTheme="minorBidi"/>
              </w:rPr>
              <w:t>i</w:t>
            </w:r>
            <w:r w:rsidRPr="00C53B46">
              <w:rPr>
                <w:rFonts w:asciiTheme="minorBidi" w:eastAsia="Arial" w:hAnsiTheme="minorBidi"/>
                <w:spacing w:val="-2"/>
              </w:rPr>
              <w:t>g</w:t>
            </w:r>
            <w:r w:rsidRPr="00C53B46">
              <w:rPr>
                <w:rFonts w:asciiTheme="minorBidi" w:eastAsia="Arial" w:hAnsiTheme="minorBidi"/>
              </w:rPr>
              <w:t>i</w:t>
            </w:r>
            <w:r w:rsidRPr="00C53B46">
              <w:rPr>
                <w:rFonts w:asciiTheme="minorBidi" w:eastAsia="Arial" w:hAnsiTheme="minorBidi"/>
                <w:spacing w:val="-2"/>
              </w:rPr>
              <w:t>b</w:t>
            </w:r>
            <w:r w:rsidRPr="00C53B46">
              <w:rPr>
                <w:rFonts w:asciiTheme="minorBidi" w:eastAsia="Arial" w:hAnsiTheme="minorBidi"/>
              </w:rPr>
              <w:t>le</w:t>
            </w:r>
            <w:r w:rsidRPr="00C53B46">
              <w:rPr>
                <w:rFonts w:asciiTheme="minorBidi" w:eastAsia="Arial" w:hAnsiTheme="minorBidi"/>
                <w:spacing w:val="12"/>
              </w:rPr>
              <w:t xml:space="preserve"> </w:t>
            </w:r>
            <w:r w:rsidRPr="00C53B46">
              <w:rPr>
                <w:rFonts w:asciiTheme="minorBidi" w:eastAsia="Arial" w:hAnsiTheme="minorBidi"/>
                <w:spacing w:val="2"/>
                <w:w w:val="102"/>
              </w:rPr>
              <w:t>c</w:t>
            </w:r>
            <w:r w:rsidRPr="00C53B46">
              <w:rPr>
                <w:rFonts w:asciiTheme="minorBidi" w:eastAsia="Arial" w:hAnsiTheme="minorBidi"/>
                <w:spacing w:val="-2"/>
                <w:w w:val="102"/>
              </w:rPr>
              <w:t>ou</w:t>
            </w:r>
            <w:r w:rsidRPr="00C53B46">
              <w:rPr>
                <w:rFonts w:asciiTheme="minorBidi" w:eastAsia="Arial" w:hAnsiTheme="minorBidi"/>
                <w:w w:val="102"/>
              </w:rPr>
              <w:t>ntr</w:t>
            </w:r>
            <w:r w:rsidRPr="00C53B46">
              <w:rPr>
                <w:rFonts w:asciiTheme="minorBidi" w:eastAsia="Arial" w:hAnsiTheme="minorBidi"/>
                <w:spacing w:val="-3"/>
                <w:w w:val="102"/>
              </w:rPr>
              <w:t>y</w:t>
            </w:r>
            <w:r w:rsidRPr="00C53B46">
              <w:rPr>
                <w:rFonts w:asciiTheme="minorBidi" w:eastAsia="Arial" w:hAnsiTheme="minorBidi"/>
                <w:w w:val="102"/>
              </w:rPr>
              <w:t xml:space="preserve">. </w:t>
            </w:r>
            <w:r w:rsidRPr="00C53B46">
              <w:rPr>
                <w:rFonts w:asciiTheme="minorBidi" w:eastAsia="Arial" w:hAnsiTheme="minorBidi"/>
              </w:rPr>
              <w:t>Insura</w:t>
            </w:r>
            <w:r w:rsidRPr="00C53B46">
              <w:rPr>
                <w:rFonts w:asciiTheme="minorBidi" w:eastAsia="Arial" w:hAnsiTheme="minorBidi"/>
                <w:spacing w:val="-2"/>
              </w:rPr>
              <w:t>n</w:t>
            </w:r>
            <w:r w:rsidRPr="00C53B46">
              <w:rPr>
                <w:rFonts w:asciiTheme="minorBidi" w:eastAsia="Arial" w:hAnsiTheme="minorBidi"/>
              </w:rPr>
              <w:t>ce</w:t>
            </w:r>
            <w:r w:rsidRPr="00C53B46">
              <w:rPr>
                <w:rFonts w:asciiTheme="minorBidi" w:eastAsia="Arial" w:hAnsiTheme="minorBidi"/>
                <w:spacing w:val="35"/>
              </w:rPr>
              <w:t xml:space="preserve"> </w:t>
            </w:r>
            <w:r w:rsidRPr="00C53B46">
              <w:rPr>
                <w:rFonts w:asciiTheme="minorBidi" w:eastAsia="Arial" w:hAnsiTheme="minorBidi"/>
              </w:rPr>
              <w:t>s</w:t>
            </w:r>
            <w:r w:rsidRPr="00C53B46">
              <w:rPr>
                <w:rFonts w:asciiTheme="minorBidi" w:eastAsia="Arial" w:hAnsiTheme="minorBidi"/>
                <w:spacing w:val="-1"/>
              </w:rPr>
              <w:t>h</w:t>
            </w:r>
            <w:r w:rsidRPr="00C53B46">
              <w:rPr>
                <w:rFonts w:asciiTheme="minorBidi" w:eastAsia="Arial" w:hAnsiTheme="minorBidi"/>
                <w:spacing w:val="-2"/>
              </w:rPr>
              <w:t>a</w:t>
            </w:r>
            <w:r w:rsidRPr="00C53B46">
              <w:rPr>
                <w:rFonts w:asciiTheme="minorBidi" w:eastAsia="Arial" w:hAnsiTheme="minorBidi"/>
              </w:rPr>
              <w:t>ll</w:t>
            </w:r>
            <w:r w:rsidRPr="00C53B46">
              <w:rPr>
                <w:rFonts w:asciiTheme="minorBidi" w:eastAsia="Arial" w:hAnsiTheme="minorBidi"/>
                <w:spacing w:val="28"/>
              </w:rPr>
              <w:t xml:space="preserve"> </w:t>
            </w:r>
            <w:r w:rsidRPr="00C53B46">
              <w:rPr>
                <w:rFonts w:asciiTheme="minorBidi" w:eastAsia="Arial" w:hAnsiTheme="minorBidi"/>
              </w:rPr>
              <w:t>be</w:t>
            </w:r>
            <w:r w:rsidRPr="00C53B46">
              <w:rPr>
                <w:rFonts w:asciiTheme="minorBidi" w:eastAsia="Arial" w:hAnsiTheme="minorBidi"/>
                <w:spacing w:val="22"/>
              </w:rPr>
              <w:t xml:space="preserve"> </w:t>
            </w:r>
            <w:r w:rsidRPr="00C53B46">
              <w:rPr>
                <w:rFonts w:asciiTheme="minorBidi" w:eastAsia="Arial" w:hAnsiTheme="minorBidi"/>
                <w:spacing w:val="-2"/>
              </w:rPr>
              <w:t>a</w:t>
            </w:r>
            <w:r w:rsidRPr="00C53B46">
              <w:rPr>
                <w:rFonts w:asciiTheme="minorBidi" w:eastAsia="Arial" w:hAnsiTheme="minorBidi"/>
              </w:rPr>
              <w:t>g</w:t>
            </w:r>
            <w:r w:rsidRPr="00C53B46">
              <w:rPr>
                <w:rFonts w:asciiTheme="minorBidi" w:eastAsia="Arial" w:hAnsiTheme="minorBidi"/>
                <w:spacing w:val="-1"/>
              </w:rPr>
              <w:t>a</w:t>
            </w:r>
            <w:r w:rsidRPr="00C53B46">
              <w:rPr>
                <w:rFonts w:asciiTheme="minorBidi" w:eastAsia="Arial" w:hAnsiTheme="minorBidi"/>
                <w:spacing w:val="3"/>
              </w:rPr>
              <w:t>i</w:t>
            </w:r>
            <w:r w:rsidRPr="00C53B46">
              <w:rPr>
                <w:rFonts w:asciiTheme="minorBidi" w:eastAsia="Arial" w:hAnsiTheme="minorBidi"/>
                <w:spacing w:val="-2"/>
              </w:rPr>
              <w:t>ns</w:t>
            </w:r>
            <w:r w:rsidRPr="00C53B46">
              <w:rPr>
                <w:rFonts w:asciiTheme="minorBidi" w:eastAsia="Arial" w:hAnsiTheme="minorBidi"/>
              </w:rPr>
              <w:t>t</w:t>
            </w:r>
            <w:r w:rsidRPr="00C53B46">
              <w:rPr>
                <w:rFonts w:asciiTheme="minorBidi" w:eastAsia="Arial" w:hAnsiTheme="minorBidi"/>
                <w:spacing w:val="33"/>
              </w:rPr>
              <w:t xml:space="preserve"> </w:t>
            </w:r>
            <w:r w:rsidRPr="00C53B46">
              <w:rPr>
                <w:rFonts w:asciiTheme="minorBidi" w:eastAsia="Arial" w:hAnsiTheme="minorBidi"/>
              </w:rPr>
              <w:t>lo</w:t>
            </w:r>
            <w:r w:rsidRPr="00C53B46">
              <w:rPr>
                <w:rFonts w:asciiTheme="minorBidi" w:eastAsia="Arial" w:hAnsiTheme="minorBidi"/>
                <w:spacing w:val="1"/>
              </w:rPr>
              <w:t>s</w:t>
            </w:r>
            <w:r w:rsidRPr="00C53B46">
              <w:rPr>
                <w:rFonts w:asciiTheme="minorBidi" w:eastAsia="Arial" w:hAnsiTheme="minorBidi"/>
              </w:rPr>
              <w:t>s</w:t>
            </w:r>
            <w:r w:rsidRPr="00C53B46">
              <w:rPr>
                <w:rFonts w:asciiTheme="minorBidi" w:eastAsia="Arial" w:hAnsiTheme="minorBidi"/>
                <w:spacing w:val="24"/>
              </w:rPr>
              <w:t xml:space="preserve"> </w:t>
            </w:r>
            <w:r w:rsidRPr="00C53B46">
              <w:rPr>
                <w:rFonts w:asciiTheme="minorBidi" w:eastAsia="Arial" w:hAnsiTheme="minorBidi"/>
                <w:spacing w:val="-2"/>
              </w:rPr>
              <w:t>o</w:t>
            </w:r>
            <w:r w:rsidRPr="00C53B46">
              <w:rPr>
                <w:rFonts w:asciiTheme="minorBidi" w:eastAsia="Arial" w:hAnsiTheme="minorBidi"/>
              </w:rPr>
              <w:t>r</w:t>
            </w:r>
            <w:r w:rsidRPr="00C53B46">
              <w:rPr>
                <w:rFonts w:asciiTheme="minorBidi" w:eastAsia="Arial" w:hAnsiTheme="minorBidi"/>
                <w:spacing w:val="21"/>
              </w:rPr>
              <w:t xml:space="preserve"> </w:t>
            </w:r>
            <w:r w:rsidRPr="00C53B46">
              <w:rPr>
                <w:rFonts w:asciiTheme="minorBidi" w:eastAsia="Arial" w:hAnsiTheme="minorBidi"/>
              </w:rPr>
              <w:t>d</w:t>
            </w:r>
            <w:r w:rsidRPr="00C53B46">
              <w:rPr>
                <w:rFonts w:asciiTheme="minorBidi" w:eastAsia="Arial" w:hAnsiTheme="minorBidi"/>
                <w:spacing w:val="-1"/>
              </w:rPr>
              <w:t>a</w:t>
            </w:r>
            <w:r w:rsidRPr="00C53B46">
              <w:rPr>
                <w:rFonts w:asciiTheme="minorBidi" w:eastAsia="Arial" w:hAnsiTheme="minorBidi"/>
                <w:spacing w:val="3"/>
              </w:rPr>
              <w:t>m</w:t>
            </w:r>
            <w:r w:rsidRPr="00C53B46">
              <w:rPr>
                <w:rFonts w:asciiTheme="minorBidi" w:eastAsia="Arial" w:hAnsiTheme="minorBidi"/>
                <w:spacing w:val="-2"/>
              </w:rPr>
              <w:t>a</w:t>
            </w:r>
            <w:r w:rsidRPr="00C53B46">
              <w:rPr>
                <w:rFonts w:asciiTheme="minorBidi" w:eastAsia="Arial" w:hAnsiTheme="minorBidi"/>
              </w:rPr>
              <w:t>ge</w:t>
            </w:r>
            <w:r w:rsidRPr="00C53B46">
              <w:rPr>
                <w:rFonts w:asciiTheme="minorBidi" w:eastAsia="Arial" w:hAnsiTheme="minorBidi"/>
                <w:spacing w:val="32"/>
              </w:rPr>
              <w:t xml:space="preserve"> </w:t>
            </w:r>
            <w:r w:rsidRPr="00C53B46">
              <w:rPr>
                <w:rFonts w:asciiTheme="minorBidi" w:eastAsia="Arial" w:hAnsiTheme="minorBidi"/>
              </w:rPr>
              <w:t>r</w:t>
            </w:r>
            <w:r w:rsidRPr="00C53B46">
              <w:rPr>
                <w:rFonts w:asciiTheme="minorBidi" w:eastAsia="Arial" w:hAnsiTheme="minorBidi"/>
                <w:spacing w:val="-1"/>
              </w:rPr>
              <w:t>e</w:t>
            </w:r>
            <w:r w:rsidRPr="00C53B46">
              <w:rPr>
                <w:rFonts w:asciiTheme="minorBidi" w:eastAsia="Arial" w:hAnsiTheme="minorBidi"/>
                <w:spacing w:val="-2"/>
              </w:rPr>
              <w:t>s</w:t>
            </w:r>
            <w:r w:rsidRPr="00C53B46">
              <w:rPr>
                <w:rFonts w:asciiTheme="minorBidi" w:eastAsia="Arial" w:hAnsiTheme="minorBidi"/>
              </w:rPr>
              <w:t>ulting</w:t>
            </w:r>
            <w:r w:rsidRPr="00C53B46">
              <w:rPr>
                <w:rFonts w:asciiTheme="minorBidi" w:eastAsia="Arial" w:hAnsiTheme="minorBidi"/>
                <w:spacing w:val="32"/>
              </w:rPr>
              <w:t xml:space="preserve"> </w:t>
            </w:r>
            <w:r w:rsidRPr="00C53B46">
              <w:rPr>
                <w:rFonts w:asciiTheme="minorBidi" w:eastAsia="Arial" w:hAnsiTheme="minorBidi"/>
              </w:rPr>
              <w:t>fr</w:t>
            </w:r>
            <w:r w:rsidRPr="00C53B46">
              <w:rPr>
                <w:rFonts w:asciiTheme="minorBidi" w:eastAsia="Arial" w:hAnsiTheme="minorBidi"/>
                <w:spacing w:val="-1"/>
              </w:rPr>
              <w:t>o</w:t>
            </w:r>
            <w:r w:rsidRPr="00C53B46">
              <w:rPr>
                <w:rFonts w:asciiTheme="minorBidi" w:eastAsia="Arial" w:hAnsiTheme="minorBidi"/>
              </w:rPr>
              <w:t>m</w:t>
            </w:r>
            <w:r w:rsidRPr="00C53B46">
              <w:rPr>
                <w:rFonts w:asciiTheme="minorBidi" w:eastAsia="Arial" w:hAnsiTheme="minorBidi"/>
                <w:spacing w:val="25"/>
              </w:rPr>
              <w:t xml:space="preserve"> </w:t>
            </w:r>
            <w:r w:rsidRPr="00C53B46">
              <w:rPr>
                <w:rFonts w:asciiTheme="minorBidi" w:eastAsia="Arial" w:hAnsiTheme="minorBidi"/>
                <w:spacing w:val="3"/>
              </w:rPr>
              <w:t>m</w:t>
            </w:r>
            <w:r w:rsidRPr="00C53B46">
              <w:rPr>
                <w:rFonts w:asciiTheme="minorBidi" w:eastAsia="Arial" w:hAnsiTheme="minorBidi"/>
              </w:rPr>
              <w:t>a</w:t>
            </w:r>
            <w:r w:rsidRPr="00C53B46">
              <w:rPr>
                <w:rFonts w:asciiTheme="minorBidi" w:eastAsia="Arial" w:hAnsiTheme="minorBidi"/>
                <w:spacing w:val="-1"/>
              </w:rPr>
              <w:t>n</w:t>
            </w:r>
            <w:r w:rsidRPr="00C53B46">
              <w:rPr>
                <w:rFonts w:asciiTheme="minorBidi" w:eastAsia="Arial" w:hAnsiTheme="minorBidi"/>
                <w:spacing w:val="-2"/>
              </w:rPr>
              <w:t>u</w:t>
            </w:r>
            <w:r w:rsidRPr="00C53B46">
              <w:rPr>
                <w:rFonts w:asciiTheme="minorBidi" w:eastAsia="Arial" w:hAnsiTheme="minorBidi"/>
              </w:rPr>
              <w:t>facture</w:t>
            </w:r>
            <w:r w:rsidRPr="00C53B46">
              <w:rPr>
                <w:rFonts w:asciiTheme="minorBidi" w:eastAsia="Arial" w:hAnsiTheme="minorBidi"/>
                <w:spacing w:val="37"/>
              </w:rPr>
              <w:t xml:space="preserve"> </w:t>
            </w:r>
            <w:r w:rsidRPr="00C53B46">
              <w:rPr>
                <w:rFonts w:asciiTheme="minorBidi" w:eastAsia="Arial" w:hAnsiTheme="minorBidi"/>
              </w:rPr>
              <w:t>a</w:t>
            </w:r>
            <w:r w:rsidRPr="00C53B46">
              <w:rPr>
                <w:rFonts w:asciiTheme="minorBidi" w:eastAsia="Arial" w:hAnsiTheme="minorBidi"/>
                <w:spacing w:val="-1"/>
              </w:rPr>
              <w:t>n</w:t>
            </w:r>
            <w:r w:rsidRPr="00C53B46">
              <w:rPr>
                <w:rFonts w:asciiTheme="minorBidi" w:eastAsia="Arial" w:hAnsiTheme="minorBidi"/>
                <w:spacing w:val="-2"/>
              </w:rPr>
              <w:t>d</w:t>
            </w:r>
            <w:r w:rsidRPr="00C53B46">
              <w:rPr>
                <w:rFonts w:asciiTheme="minorBidi" w:eastAsia="Arial" w:hAnsiTheme="minorBidi"/>
                <w:spacing w:val="3"/>
              </w:rPr>
              <w:t>/</w:t>
            </w:r>
            <w:r w:rsidRPr="00C53B46">
              <w:rPr>
                <w:rFonts w:asciiTheme="minorBidi" w:eastAsia="Arial" w:hAnsiTheme="minorBidi"/>
                <w:spacing w:val="-2"/>
              </w:rPr>
              <w:t>o</w:t>
            </w:r>
            <w:r w:rsidRPr="00C53B46">
              <w:rPr>
                <w:rFonts w:asciiTheme="minorBidi" w:eastAsia="Arial" w:hAnsiTheme="minorBidi"/>
              </w:rPr>
              <w:t>r</w:t>
            </w:r>
            <w:r w:rsidRPr="00C53B46">
              <w:rPr>
                <w:rFonts w:asciiTheme="minorBidi" w:eastAsia="Arial" w:hAnsiTheme="minorBidi"/>
                <w:spacing w:val="31"/>
              </w:rPr>
              <w:t xml:space="preserve"> </w:t>
            </w:r>
            <w:r w:rsidRPr="00C53B46">
              <w:rPr>
                <w:rFonts w:asciiTheme="minorBidi" w:eastAsia="Arial" w:hAnsiTheme="minorBidi"/>
                <w:spacing w:val="-2"/>
              </w:rPr>
              <w:t>p</w:t>
            </w:r>
            <w:r w:rsidRPr="00C53B46">
              <w:rPr>
                <w:rFonts w:asciiTheme="minorBidi" w:eastAsia="Arial" w:hAnsiTheme="minorBidi"/>
              </w:rPr>
              <w:t>ur</w:t>
            </w:r>
            <w:r w:rsidRPr="00C53B46">
              <w:rPr>
                <w:rFonts w:asciiTheme="minorBidi" w:eastAsia="Arial" w:hAnsiTheme="minorBidi"/>
                <w:spacing w:val="1"/>
              </w:rPr>
              <w:t>c</w:t>
            </w:r>
            <w:r w:rsidRPr="00C53B46">
              <w:rPr>
                <w:rFonts w:asciiTheme="minorBidi" w:eastAsia="Arial" w:hAnsiTheme="minorBidi"/>
              </w:rPr>
              <w:t>h</w:t>
            </w:r>
            <w:r w:rsidRPr="00C53B46">
              <w:rPr>
                <w:rFonts w:asciiTheme="minorBidi" w:eastAsia="Arial" w:hAnsiTheme="minorBidi"/>
                <w:spacing w:val="-1"/>
              </w:rPr>
              <w:t>a</w:t>
            </w:r>
            <w:r w:rsidRPr="00C53B46">
              <w:rPr>
                <w:rFonts w:asciiTheme="minorBidi" w:eastAsia="Arial" w:hAnsiTheme="minorBidi"/>
              </w:rPr>
              <w:t>s</w:t>
            </w:r>
            <w:r w:rsidRPr="00C53B46">
              <w:rPr>
                <w:rFonts w:asciiTheme="minorBidi" w:eastAsia="Arial" w:hAnsiTheme="minorBidi"/>
                <w:spacing w:val="-1"/>
              </w:rPr>
              <w:t>e</w:t>
            </w:r>
            <w:r w:rsidRPr="00C53B46">
              <w:rPr>
                <w:rFonts w:asciiTheme="minorBidi" w:eastAsia="Arial" w:hAnsiTheme="minorBidi"/>
              </w:rPr>
              <w:t>,</w:t>
            </w:r>
            <w:r w:rsidRPr="00C53B46">
              <w:rPr>
                <w:rFonts w:asciiTheme="minorBidi" w:eastAsia="Arial" w:hAnsiTheme="minorBidi"/>
                <w:spacing w:val="34"/>
              </w:rPr>
              <w:t xml:space="preserve"> </w:t>
            </w:r>
            <w:r w:rsidRPr="00C53B46">
              <w:rPr>
                <w:rFonts w:asciiTheme="minorBidi" w:eastAsia="Arial" w:hAnsiTheme="minorBidi"/>
                <w:w w:val="102"/>
              </w:rPr>
              <w:t>t</w:t>
            </w:r>
            <w:r w:rsidRPr="00C53B46">
              <w:rPr>
                <w:rFonts w:asciiTheme="minorBidi" w:eastAsia="Arial" w:hAnsiTheme="minorBidi"/>
                <w:spacing w:val="3"/>
                <w:w w:val="102"/>
              </w:rPr>
              <w:t>r</w:t>
            </w:r>
            <w:r w:rsidRPr="00C53B46">
              <w:rPr>
                <w:rFonts w:asciiTheme="minorBidi" w:eastAsia="Arial" w:hAnsiTheme="minorBidi"/>
                <w:spacing w:val="-2"/>
                <w:w w:val="102"/>
              </w:rPr>
              <w:t>an</w:t>
            </w:r>
            <w:r w:rsidRPr="00C53B46">
              <w:rPr>
                <w:rFonts w:asciiTheme="minorBidi" w:eastAsia="Arial" w:hAnsiTheme="minorBidi"/>
                <w:w w:val="102"/>
              </w:rPr>
              <w:t>s</w:t>
            </w:r>
            <w:r w:rsidRPr="00C53B46">
              <w:rPr>
                <w:rFonts w:asciiTheme="minorBidi" w:eastAsia="Arial" w:hAnsiTheme="minorBidi"/>
                <w:spacing w:val="-1"/>
                <w:w w:val="102"/>
              </w:rPr>
              <w:t>p</w:t>
            </w:r>
            <w:r w:rsidRPr="00C53B46">
              <w:rPr>
                <w:rFonts w:asciiTheme="minorBidi" w:eastAsia="Arial" w:hAnsiTheme="minorBidi"/>
                <w:w w:val="102"/>
              </w:rPr>
              <w:t>o</w:t>
            </w:r>
            <w:r w:rsidRPr="00C53B46">
              <w:rPr>
                <w:rFonts w:asciiTheme="minorBidi" w:eastAsia="Arial" w:hAnsiTheme="minorBidi"/>
                <w:spacing w:val="-1"/>
                <w:w w:val="102"/>
              </w:rPr>
              <w:t>r</w:t>
            </w:r>
            <w:r w:rsidRPr="00C53B46">
              <w:rPr>
                <w:rFonts w:asciiTheme="minorBidi" w:eastAsia="Arial" w:hAnsiTheme="minorBidi"/>
                <w:spacing w:val="-2"/>
                <w:w w:val="102"/>
              </w:rPr>
              <w:t>t</w:t>
            </w:r>
            <w:r w:rsidRPr="00C53B46">
              <w:rPr>
                <w:rFonts w:asciiTheme="minorBidi" w:eastAsia="Arial" w:hAnsiTheme="minorBidi"/>
                <w:w w:val="102"/>
              </w:rPr>
              <w:t>at</w:t>
            </w:r>
            <w:r w:rsidRPr="00C53B46">
              <w:rPr>
                <w:rFonts w:asciiTheme="minorBidi" w:eastAsia="Arial" w:hAnsiTheme="minorBidi"/>
                <w:spacing w:val="3"/>
                <w:w w:val="102"/>
              </w:rPr>
              <w:t>i</w:t>
            </w:r>
            <w:r w:rsidRPr="00C53B46">
              <w:rPr>
                <w:rFonts w:asciiTheme="minorBidi" w:eastAsia="Arial" w:hAnsiTheme="minorBidi"/>
                <w:spacing w:val="-2"/>
                <w:w w:val="102"/>
              </w:rPr>
              <w:t>on</w:t>
            </w:r>
            <w:r w:rsidRPr="00C53B46">
              <w:rPr>
                <w:rFonts w:asciiTheme="minorBidi" w:eastAsia="Arial" w:hAnsiTheme="minorBidi"/>
                <w:w w:val="102"/>
              </w:rPr>
              <w:t xml:space="preserve">, </w:t>
            </w:r>
            <w:r w:rsidRPr="00C53B46">
              <w:rPr>
                <w:rFonts w:asciiTheme="minorBidi" w:eastAsia="Arial" w:hAnsiTheme="minorBidi"/>
                <w:spacing w:val="-2"/>
              </w:rPr>
              <w:t>s</w:t>
            </w:r>
            <w:r w:rsidRPr="00C53B46">
              <w:rPr>
                <w:rFonts w:asciiTheme="minorBidi" w:eastAsia="Arial" w:hAnsiTheme="minorBidi"/>
                <w:spacing w:val="3"/>
              </w:rPr>
              <w:t>t</w:t>
            </w:r>
            <w:r w:rsidRPr="00C53B46">
              <w:rPr>
                <w:rFonts w:asciiTheme="minorBidi" w:eastAsia="Arial" w:hAnsiTheme="minorBidi"/>
                <w:spacing w:val="-2"/>
              </w:rPr>
              <w:t>o</w:t>
            </w:r>
            <w:r w:rsidRPr="00C53B46">
              <w:rPr>
                <w:rFonts w:asciiTheme="minorBidi" w:eastAsia="Arial" w:hAnsiTheme="minorBidi"/>
              </w:rPr>
              <w:t>ra</w:t>
            </w:r>
            <w:r w:rsidRPr="00C53B46">
              <w:rPr>
                <w:rFonts w:asciiTheme="minorBidi" w:eastAsia="Arial" w:hAnsiTheme="minorBidi"/>
                <w:spacing w:val="1"/>
              </w:rPr>
              <w:t>g</w:t>
            </w:r>
            <w:r w:rsidRPr="00C53B46">
              <w:rPr>
                <w:rFonts w:asciiTheme="minorBidi" w:eastAsia="Arial" w:hAnsiTheme="minorBidi"/>
              </w:rPr>
              <w:t>e</w:t>
            </w:r>
            <w:r w:rsidRPr="00C53B46">
              <w:rPr>
                <w:rFonts w:asciiTheme="minorBidi" w:eastAsia="Arial" w:hAnsiTheme="minorBidi"/>
                <w:spacing w:val="14"/>
              </w:rPr>
              <w:t xml:space="preserve"> </w:t>
            </w:r>
            <w:r w:rsidRPr="00C53B46">
              <w:rPr>
                <w:rFonts w:asciiTheme="minorBidi" w:eastAsia="Arial" w:hAnsiTheme="minorBidi"/>
                <w:spacing w:val="-2"/>
              </w:rPr>
              <w:t>o</w:t>
            </w:r>
            <w:r w:rsidRPr="00C53B46">
              <w:rPr>
                <w:rFonts w:asciiTheme="minorBidi" w:eastAsia="Arial" w:hAnsiTheme="minorBidi"/>
              </w:rPr>
              <w:t>r</w:t>
            </w:r>
            <w:r w:rsidRPr="00C53B46">
              <w:rPr>
                <w:rFonts w:asciiTheme="minorBidi" w:eastAsia="Arial" w:hAnsiTheme="minorBidi"/>
                <w:spacing w:val="6"/>
              </w:rPr>
              <w:t xml:space="preserve"> </w:t>
            </w:r>
            <w:r w:rsidRPr="00C53B46">
              <w:rPr>
                <w:rFonts w:asciiTheme="minorBidi" w:eastAsia="Arial" w:hAnsiTheme="minorBidi"/>
                <w:w w:val="102"/>
              </w:rPr>
              <w:t>deliv</w:t>
            </w:r>
            <w:r w:rsidRPr="00C53B46">
              <w:rPr>
                <w:rFonts w:asciiTheme="minorBidi" w:eastAsia="Arial" w:hAnsiTheme="minorBidi"/>
                <w:spacing w:val="-1"/>
                <w:w w:val="102"/>
              </w:rPr>
              <w:t>e</w:t>
            </w:r>
            <w:r w:rsidRPr="00C53B46">
              <w:rPr>
                <w:rFonts w:asciiTheme="minorBidi" w:eastAsia="Arial" w:hAnsiTheme="minorBidi"/>
                <w:w w:val="102"/>
              </w:rPr>
              <w:t>r</w:t>
            </w:r>
            <w:r w:rsidRPr="00C53B46">
              <w:rPr>
                <w:rFonts w:asciiTheme="minorBidi" w:eastAsia="Arial" w:hAnsiTheme="minorBidi"/>
                <w:spacing w:val="-4"/>
                <w:w w:val="102"/>
              </w:rPr>
              <w:t>y</w:t>
            </w:r>
            <w:r w:rsidRPr="00C53B46">
              <w:rPr>
                <w:rFonts w:asciiTheme="minorBidi" w:eastAsia="Arial" w:hAnsiTheme="minorBidi"/>
                <w:w w:val="102"/>
              </w:rPr>
              <w:t>.</w:t>
            </w:r>
          </w:p>
          <w:p w:rsidR="00E931B8" w:rsidRPr="00C53B46" w:rsidRDefault="00E931B8" w:rsidP="00E9199D">
            <w:pPr>
              <w:pStyle w:val="2"/>
              <w:bidi w:val="0"/>
              <w:spacing w:before="0"/>
              <w:jc w:val="both"/>
              <w:outlineLvl w:val="1"/>
              <w:rPr>
                <w:rFonts w:asciiTheme="minorBidi" w:hAnsiTheme="minorBidi" w:cstheme="minorBidi"/>
                <w:color w:val="auto"/>
                <w:sz w:val="20"/>
                <w:szCs w:val="20"/>
              </w:rPr>
            </w:pPr>
            <w:bookmarkStart w:id="392" w:name="_Toc464047321"/>
            <w:bookmarkStart w:id="393" w:name="_Toc464209176"/>
            <w:bookmarkStart w:id="394" w:name="_Toc464209808"/>
            <w:bookmarkStart w:id="395" w:name="_Toc464214178"/>
            <w:bookmarkStart w:id="396" w:name="_Toc465620949"/>
            <w:bookmarkStart w:id="397" w:name="_Toc468828012"/>
            <w:r w:rsidRPr="00C53B46">
              <w:rPr>
                <w:rFonts w:asciiTheme="minorBidi" w:hAnsiTheme="minorBidi" w:cstheme="minorBidi"/>
                <w:color w:val="auto"/>
                <w:sz w:val="20"/>
                <w:szCs w:val="20"/>
              </w:rPr>
              <w:lastRenderedPageBreak/>
              <w:t xml:space="preserve">25- </w:t>
            </w:r>
            <w:bookmarkStart w:id="398" w:name="Transportation"/>
            <w:bookmarkEnd w:id="398"/>
            <w:r w:rsidRPr="00C53B46">
              <w:rPr>
                <w:rFonts w:asciiTheme="minorBidi" w:hAnsiTheme="minorBidi" w:cstheme="minorBidi"/>
                <w:color w:val="auto"/>
                <w:sz w:val="20"/>
                <w:szCs w:val="20"/>
              </w:rPr>
              <w:t>Transportation</w:t>
            </w:r>
            <w:bookmarkEnd w:id="392"/>
            <w:bookmarkEnd w:id="393"/>
            <w:bookmarkEnd w:id="394"/>
            <w:bookmarkEnd w:id="395"/>
            <w:bookmarkEnd w:id="396"/>
            <w:bookmarkEnd w:id="397"/>
          </w:p>
          <w:p w:rsidR="00E931B8" w:rsidRPr="00C53B46" w:rsidRDefault="00E931B8" w:rsidP="00E9199D">
            <w:pPr>
              <w:bidi w:val="0"/>
              <w:jc w:val="both"/>
              <w:rPr>
                <w:rFonts w:asciiTheme="minorBidi" w:eastAsia="Arial" w:hAnsiTheme="minorBidi"/>
                <w:sz w:val="20"/>
                <w:szCs w:val="20"/>
              </w:rPr>
            </w:pPr>
            <w:r w:rsidRPr="00C53B46">
              <w:rPr>
                <w:rFonts w:asciiTheme="minorBidi" w:eastAsia="Arial" w:hAnsiTheme="minorBidi"/>
                <w:sz w:val="20"/>
                <w:szCs w:val="20"/>
              </w:rPr>
              <w:t>Un</w:t>
            </w:r>
            <w:r w:rsidRPr="00C53B46">
              <w:rPr>
                <w:rFonts w:asciiTheme="minorBidi" w:eastAsia="Arial" w:hAnsiTheme="minorBidi"/>
                <w:spacing w:val="2"/>
                <w:sz w:val="20"/>
                <w:szCs w:val="20"/>
              </w:rPr>
              <w:t>l</w:t>
            </w:r>
            <w:r w:rsidRPr="00C53B46">
              <w:rPr>
                <w:rFonts w:asciiTheme="minorBidi" w:eastAsia="Arial" w:hAnsiTheme="minorBidi"/>
                <w:spacing w:val="-2"/>
                <w:sz w:val="20"/>
                <w:szCs w:val="20"/>
              </w:rPr>
              <w:t>es</w:t>
            </w:r>
            <w:r w:rsidRPr="00C53B46">
              <w:rPr>
                <w:rFonts w:asciiTheme="minorBidi" w:eastAsia="Arial" w:hAnsiTheme="minorBidi"/>
                <w:sz w:val="20"/>
                <w:szCs w:val="20"/>
              </w:rPr>
              <w:t>s</w:t>
            </w:r>
            <w:r w:rsidRPr="00C53B46">
              <w:rPr>
                <w:rFonts w:asciiTheme="minorBidi" w:eastAsia="Arial" w:hAnsiTheme="minorBidi"/>
                <w:spacing w:val="18"/>
                <w:sz w:val="20"/>
                <w:szCs w:val="20"/>
              </w:rPr>
              <w:t xml:space="preserve"> </w:t>
            </w:r>
            <w:r w:rsidRPr="00C53B46">
              <w:rPr>
                <w:rFonts w:asciiTheme="minorBidi" w:eastAsia="Arial" w:hAnsiTheme="minorBidi"/>
                <w:spacing w:val="3"/>
                <w:sz w:val="20"/>
                <w:szCs w:val="20"/>
              </w:rPr>
              <w:t>t</w:t>
            </w:r>
            <w:r w:rsidRPr="00C53B46">
              <w:rPr>
                <w:rFonts w:asciiTheme="minorBidi" w:eastAsia="Arial" w:hAnsiTheme="minorBidi"/>
                <w:spacing w:val="-4"/>
                <w:sz w:val="20"/>
                <w:szCs w:val="20"/>
              </w:rPr>
              <w:t>h</w:t>
            </w:r>
            <w:r w:rsidRPr="00C53B46">
              <w:rPr>
                <w:rFonts w:asciiTheme="minorBidi" w:eastAsia="Arial" w:hAnsiTheme="minorBidi"/>
                <w:sz w:val="20"/>
                <w:szCs w:val="20"/>
              </w:rPr>
              <w:t>e</w:t>
            </w:r>
            <w:r w:rsidRPr="00C53B46">
              <w:rPr>
                <w:rFonts w:asciiTheme="minorBidi" w:eastAsia="Arial" w:hAnsiTheme="minorBidi"/>
                <w:spacing w:val="8"/>
                <w:sz w:val="20"/>
                <w:szCs w:val="20"/>
              </w:rPr>
              <w:t xml:space="preserve"> </w:t>
            </w:r>
            <w:r w:rsidRPr="00C53B46">
              <w:rPr>
                <w:rFonts w:asciiTheme="minorBidi" w:eastAsia="Arial" w:hAnsiTheme="minorBidi"/>
                <w:spacing w:val="4"/>
                <w:sz w:val="20"/>
                <w:szCs w:val="20"/>
              </w:rPr>
              <w:t>S</w:t>
            </w:r>
            <w:r w:rsidRPr="00C53B46">
              <w:rPr>
                <w:rFonts w:asciiTheme="minorBidi" w:eastAsia="Arial" w:hAnsiTheme="minorBidi"/>
                <w:spacing w:val="-2"/>
                <w:sz w:val="20"/>
                <w:szCs w:val="20"/>
              </w:rPr>
              <w:t>p</w:t>
            </w:r>
            <w:r w:rsidRPr="00C53B46">
              <w:rPr>
                <w:rFonts w:asciiTheme="minorBidi" w:eastAsia="Arial" w:hAnsiTheme="minorBidi"/>
                <w:sz w:val="20"/>
                <w:szCs w:val="20"/>
              </w:rPr>
              <w:t>ec</w:t>
            </w:r>
            <w:r w:rsidRPr="00C53B46">
              <w:rPr>
                <w:rFonts w:asciiTheme="minorBidi" w:eastAsia="Arial" w:hAnsiTheme="minorBidi"/>
                <w:spacing w:val="1"/>
                <w:sz w:val="20"/>
                <w:szCs w:val="20"/>
              </w:rPr>
              <w:t>i</w:t>
            </w:r>
            <w:r w:rsidRPr="00C53B46">
              <w:rPr>
                <w:rFonts w:asciiTheme="minorBidi" w:eastAsia="Arial" w:hAnsiTheme="minorBidi"/>
                <w:spacing w:val="-2"/>
                <w:sz w:val="20"/>
                <w:szCs w:val="20"/>
              </w:rPr>
              <w:t>a</w:t>
            </w:r>
            <w:r w:rsidRPr="00C53B46">
              <w:rPr>
                <w:rFonts w:asciiTheme="minorBidi" w:eastAsia="Arial" w:hAnsiTheme="minorBidi"/>
                <w:sz w:val="20"/>
                <w:szCs w:val="20"/>
              </w:rPr>
              <w:t>l</w:t>
            </w:r>
            <w:r w:rsidRPr="00C53B46">
              <w:rPr>
                <w:rFonts w:asciiTheme="minorBidi" w:eastAsia="Arial" w:hAnsiTheme="minorBidi"/>
                <w:spacing w:val="19"/>
                <w:sz w:val="20"/>
                <w:szCs w:val="20"/>
              </w:rPr>
              <w:t xml:space="preserve"> </w:t>
            </w:r>
            <w:r w:rsidRPr="00C53B46">
              <w:rPr>
                <w:rFonts w:asciiTheme="minorBidi" w:eastAsia="Arial" w:hAnsiTheme="minorBidi"/>
                <w:sz w:val="20"/>
                <w:szCs w:val="20"/>
              </w:rPr>
              <w:t>Con</w:t>
            </w:r>
            <w:r w:rsidRPr="00C53B46">
              <w:rPr>
                <w:rFonts w:asciiTheme="minorBidi" w:eastAsia="Arial" w:hAnsiTheme="minorBidi"/>
                <w:spacing w:val="-2"/>
                <w:sz w:val="20"/>
                <w:szCs w:val="20"/>
              </w:rPr>
              <w:t>d</w:t>
            </w:r>
            <w:r w:rsidRPr="00C53B46">
              <w:rPr>
                <w:rFonts w:asciiTheme="minorBidi" w:eastAsia="Arial" w:hAnsiTheme="minorBidi"/>
                <w:sz w:val="20"/>
                <w:szCs w:val="20"/>
              </w:rPr>
              <w:t>i</w:t>
            </w:r>
            <w:r w:rsidRPr="00C53B46">
              <w:rPr>
                <w:rFonts w:asciiTheme="minorBidi" w:eastAsia="Arial" w:hAnsiTheme="minorBidi"/>
                <w:spacing w:val="-2"/>
                <w:sz w:val="20"/>
                <w:szCs w:val="20"/>
              </w:rPr>
              <w:t>t</w:t>
            </w:r>
            <w:r w:rsidRPr="00C53B46">
              <w:rPr>
                <w:rFonts w:asciiTheme="minorBidi" w:eastAsia="Arial" w:hAnsiTheme="minorBidi"/>
                <w:spacing w:val="3"/>
                <w:sz w:val="20"/>
                <w:szCs w:val="20"/>
              </w:rPr>
              <w:t>i</w:t>
            </w:r>
            <w:r w:rsidRPr="00C53B46">
              <w:rPr>
                <w:rFonts w:asciiTheme="minorBidi" w:eastAsia="Arial" w:hAnsiTheme="minorBidi"/>
                <w:sz w:val="20"/>
                <w:szCs w:val="20"/>
              </w:rPr>
              <w:t>o</w:t>
            </w:r>
            <w:r w:rsidRPr="00C53B46">
              <w:rPr>
                <w:rFonts w:asciiTheme="minorBidi" w:eastAsia="Arial" w:hAnsiTheme="minorBidi"/>
                <w:spacing w:val="-1"/>
                <w:sz w:val="20"/>
                <w:szCs w:val="20"/>
              </w:rPr>
              <w:t>n</w:t>
            </w:r>
            <w:r w:rsidRPr="00C53B46">
              <w:rPr>
                <w:rFonts w:asciiTheme="minorBidi" w:eastAsia="Arial" w:hAnsiTheme="minorBidi"/>
                <w:sz w:val="20"/>
                <w:szCs w:val="20"/>
              </w:rPr>
              <w:t>s</w:t>
            </w:r>
            <w:r w:rsidRPr="00C53B46">
              <w:rPr>
                <w:rFonts w:asciiTheme="minorBidi" w:eastAsia="Arial" w:hAnsiTheme="minorBidi"/>
                <w:spacing w:val="25"/>
                <w:sz w:val="20"/>
                <w:szCs w:val="20"/>
              </w:rPr>
              <w:t xml:space="preserve"> </w:t>
            </w:r>
            <w:r w:rsidRPr="00C53B46">
              <w:rPr>
                <w:rFonts w:asciiTheme="minorBidi" w:eastAsia="Arial" w:hAnsiTheme="minorBidi"/>
                <w:spacing w:val="-2"/>
                <w:sz w:val="20"/>
                <w:szCs w:val="20"/>
              </w:rPr>
              <w:t>o</w:t>
            </w:r>
            <w:r w:rsidRPr="00C53B46">
              <w:rPr>
                <w:rFonts w:asciiTheme="minorBidi" w:eastAsia="Arial" w:hAnsiTheme="minorBidi"/>
                <w:sz w:val="20"/>
                <w:szCs w:val="20"/>
              </w:rPr>
              <w:t>f</w:t>
            </w:r>
            <w:r w:rsidRPr="00C53B46">
              <w:rPr>
                <w:rFonts w:asciiTheme="minorBidi" w:eastAsia="Arial" w:hAnsiTheme="minorBidi"/>
                <w:spacing w:val="7"/>
                <w:sz w:val="20"/>
                <w:szCs w:val="20"/>
              </w:rPr>
              <w:t xml:space="preserve"> </w:t>
            </w:r>
            <w:r w:rsidRPr="00C53B46">
              <w:rPr>
                <w:rFonts w:asciiTheme="minorBidi" w:eastAsia="Arial" w:hAnsiTheme="minorBidi"/>
                <w:spacing w:val="3"/>
                <w:sz w:val="20"/>
                <w:szCs w:val="20"/>
              </w:rPr>
              <w:t>t</w:t>
            </w:r>
            <w:r w:rsidRPr="00C53B46">
              <w:rPr>
                <w:rFonts w:asciiTheme="minorBidi" w:eastAsia="Arial" w:hAnsiTheme="minorBidi"/>
                <w:spacing w:val="-2"/>
                <w:sz w:val="20"/>
                <w:szCs w:val="20"/>
              </w:rPr>
              <w:t>h</w:t>
            </w:r>
            <w:r w:rsidRPr="00C53B46">
              <w:rPr>
                <w:rFonts w:asciiTheme="minorBidi" w:eastAsia="Arial" w:hAnsiTheme="minorBidi"/>
                <w:sz w:val="20"/>
                <w:szCs w:val="20"/>
              </w:rPr>
              <w:t>e</w:t>
            </w:r>
            <w:r w:rsidRPr="00C53B46">
              <w:rPr>
                <w:rFonts w:asciiTheme="minorBidi" w:eastAsia="Arial" w:hAnsiTheme="minorBidi"/>
                <w:spacing w:val="8"/>
                <w:sz w:val="20"/>
                <w:szCs w:val="20"/>
              </w:rPr>
              <w:t xml:space="preserve"> </w:t>
            </w:r>
            <w:r w:rsidRPr="00C53B46">
              <w:rPr>
                <w:rFonts w:asciiTheme="minorBidi" w:eastAsia="Arial" w:hAnsiTheme="minorBidi"/>
                <w:spacing w:val="3"/>
                <w:sz w:val="20"/>
                <w:szCs w:val="20"/>
              </w:rPr>
              <w:t>C</w:t>
            </w:r>
            <w:r w:rsidRPr="00C53B46">
              <w:rPr>
                <w:rFonts w:asciiTheme="minorBidi" w:eastAsia="Arial" w:hAnsiTheme="minorBidi"/>
                <w:spacing w:val="-2"/>
                <w:sz w:val="20"/>
                <w:szCs w:val="20"/>
              </w:rPr>
              <w:t>on</w:t>
            </w:r>
            <w:r w:rsidRPr="00C53B46">
              <w:rPr>
                <w:rFonts w:asciiTheme="minorBidi" w:eastAsia="Arial" w:hAnsiTheme="minorBidi"/>
                <w:sz w:val="20"/>
                <w:szCs w:val="20"/>
              </w:rPr>
              <w:t>tr</w:t>
            </w:r>
            <w:r w:rsidRPr="00C53B46">
              <w:rPr>
                <w:rFonts w:asciiTheme="minorBidi" w:eastAsia="Arial" w:hAnsiTheme="minorBidi"/>
                <w:spacing w:val="-1"/>
                <w:sz w:val="20"/>
                <w:szCs w:val="20"/>
              </w:rPr>
              <w:t>a</w:t>
            </w:r>
            <w:r w:rsidRPr="00C53B46">
              <w:rPr>
                <w:rFonts w:asciiTheme="minorBidi" w:eastAsia="Arial" w:hAnsiTheme="minorBidi"/>
                <w:sz w:val="20"/>
                <w:szCs w:val="20"/>
              </w:rPr>
              <w:t>ct</w:t>
            </w:r>
            <w:r w:rsidRPr="00C53B46">
              <w:rPr>
                <w:rFonts w:asciiTheme="minorBidi" w:eastAsia="Arial" w:hAnsiTheme="minorBidi"/>
                <w:spacing w:val="21"/>
                <w:sz w:val="20"/>
                <w:szCs w:val="20"/>
              </w:rPr>
              <w:t xml:space="preserve"> </w:t>
            </w:r>
            <w:r w:rsidRPr="00C53B46">
              <w:rPr>
                <w:rFonts w:asciiTheme="minorBidi" w:eastAsia="Arial" w:hAnsiTheme="minorBidi"/>
                <w:spacing w:val="-2"/>
                <w:sz w:val="20"/>
                <w:szCs w:val="20"/>
              </w:rPr>
              <w:t>s</w:t>
            </w:r>
            <w:r w:rsidRPr="00C53B46">
              <w:rPr>
                <w:rFonts w:asciiTheme="minorBidi" w:eastAsia="Arial" w:hAnsiTheme="minorBidi"/>
                <w:sz w:val="20"/>
                <w:szCs w:val="20"/>
              </w:rPr>
              <w:t>t</w:t>
            </w:r>
            <w:r w:rsidRPr="00C53B46">
              <w:rPr>
                <w:rFonts w:asciiTheme="minorBidi" w:eastAsia="Arial" w:hAnsiTheme="minorBidi"/>
                <w:spacing w:val="-2"/>
                <w:sz w:val="20"/>
                <w:szCs w:val="20"/>
              </w:rPr>
              <w:t>at</w:t>
            </w:r>
            <w:r w:rsidRPr="00C53B46">
              <w:rPr>
                <w:rFonts w:asciiTheme="minorBidi" w:eastAsia="Arial" w:hAnsiTheme="minorBidi"/>
                <w:sz w:val="20"/>
                <w:szCs w:val="20"/>
              </w:rPr>
              <w:t>es</w:t>
            </w:r>
            <w:r w:rsidRPr="00C53B46">
              <w:rPr>
                <w:rFonts w:asciiTheme="minorBidi" w:eastAsia="Arial" w:hAnsiTheme="minorBidi"/>
                <w:spacing w:val="16"/>
                <w:sz w:val="20"/>
                <w:szCs w:val="20"/>
              </w:rPr>
              <w:t xml:space="preserve"> </w:t>
            </w:r>
            <w:r w:rsidRPr="00C53B46">
              <w:rPr>
                <w:rFonts w:asciiTheme="minorBidi" w:eastAsia="Arial" w:hAnsiTheme="minorBidi"/>
                <w:sz w:val="20"/>
                <w:szCs w:val="20"/>
              </w:rPr>
              <w:t>ot</w:t>
            </w:r>
            <w:r w:rsidRPr="00C53B46">
              <w:rPr>
                <w:rFonts w:asciiTheme="minorBidi" w:eastAsia="Arial" w:hAnsiTheme="minorBidi"/>
                <w:spacing w:val="1"/>
                <w:sz w:val="20"/>
                <w:szCs w:val="20"/>
              </w:rPr>
              <w:t>h</w:t>
            </w:r>
            <w:r w:rsidRPr="00C53B46">
              <w:rPr>
                <w:rFonts w:asciiTheme="minorBidi" w:eastAsia="Arial" w:hAnsiTheme="minorBidi"/>
                <w:spacing w:val="-2"/>
                <w:sz w:val="20"/>
                <w:szCs w:val="20"/>
              </w:rPr>
              <w:t>e</w:t>
            </w:r>
            <w:r w:rsidRPr="00C53B46">
              <w:rPr>
                <w:rFonts w:asciiTheme="minorBidi" w:eastAsia="Arial" w:hAnsiTheme="minorBidi"/>
                <w:spacing w:val="3"/>
                <w:sz w:val="20"/>
                <w:szCs w:val="20"/>
              </w:rPr>
              <w:t>r</w:t>
            </w:r>
            <w:r w:rsidRPr="00C53B46">
              <w:rPr>
                <w:rFonts w:asciiTheme="minorBidi" w:eastAsia="Arial" w:hAnsiTheme="minorBidi"/>
                <w:spacing w:val="-4"/>
                <w:sz w:val="20"/>
                <w:szCs w:val="20"/>
              </w:rPr>
              <w:t>w</w:t>
            </w:r>
            <w:r w:rsidRPr="00C53B46">
              <w:rPr>
                <w:rFonts w:asciiTheme="minorBidi" w:eastAsia="Arial" w:hAnsiTheme="minorBidi"/>
                <w:sz w:val="20"/>
                <w:szCs w:val="20"/>
              </w:rPr>
              <w:t>ise,</w:t>
            </w:r>
            <w:r w:rsidRPr="00C53B46">
              <w:rPr>
                <w:rFonts w:asciiTheme="minorBidi" w:eastAsia="Arial" w:hAnsiTheme="minorBidi"/>
                <w:spacing w:val="22"/>
                <w:sz w:val="20"/>
                <w:szCs w:val="20"/>
              </w:rPr>
              <w:t xml:space="preserve"> </w:t>
            </w:r>
            <w:r w:rsidRPr="00C53B46">
              <w:rPr>
                <w:rFonts w:asciiTheme="minorBidi" w:eastAsia="Arial" w:hAnsiTheme="minorBidi"/>
                <w:spacing w:val="3"/>
                <w:sz w:val="20"/>
                <w:szCs w:val="20"/>
              </w:rPr>
              <w:t>t</w:t>
            </w:r>
            <w:r w:rsidRPr="00C53B46">
              <w:rPr>
                <w:rFonts w:asciiTheme="minorBidi" w:eastAsia="Arial" w:hAnsiTheme="minorBidi"/>
                <w:spacing w:val="-2"/>
                <w:sz w:val="20"/>
                <w:szCs w:val="20"/>
              </w:rPr>
              <w:t>h</w:t>
            </w:r>
            <w:r w:rsidRPr="00C53B46">
              <w:rPr>
                <w:rFonts w:asciiTheme="minorBidi" w:eastAsia="Arial" w:hAnsiTheme="minorBidi"/>
                <w:sz w:val="20"/>
                <w:szCs w:val="20"/>
              </w:rPr>
              <w:t>e</w:t>
            </w:r>
            <w:r w:rsidRPr="00C53B46">
              <w:rPr>
                <w:rFonts w:asciiTheme="minorBidi" w:eastAsia="Arial" w:hAnsiTheme="minorBidi"/>
                <w:spacing w:val="8"/>
                <w:sz w:val="20"/>
                <w:szCs w:val="20"/>
              </w:rPr>
              <w:t xml:space="preserve"> </w:t>
            </w:r>
            <w:r w:rsidRPr="00C53B46">
              <w:rPr>
                <w:rFonts w:asciiTheme="minorBidi" w:eastAsia="Arial" w:hAnsiTheme="minorBidi"/>
                <w:sz w:val="20"/>
                <w:szCs w:val="20"/>
              </w:rPr>
              <w:t>r</w:t>
            </w:r>
            <w:r w:rsidRPr="00C53B46">
              <w:rPr>
                <w:rFonts w:asciiTheme="minorBidi" w:eastAsia="Arial" w:hAnsiTheme="minorBidi"/>
                <w:spacing w:val="2"/>
                <w:sz w:val="20"/>
                <w:szCs w:val="20"/>
              </w:rPr>
              <w:t>e</w:t>
            </w:r>
            <w:r w:rsidRPr="00C53B46">
              <w:rPr>
                <w:rFonts w:asciiTheme="minorBidi" w:eastAsia="Arial" w:hAnsiTheme="minorBidi"/>
                <w:sz w:val="20"/>
                <w:szCs w:val="20"/>
              </w:rPr>
              <w:t>s</w:t>
            </w:r>
            <w:r w:rsidRPr="00C53B46">
              <w:rPr>
                <w:rFonts w:asciiTheme="minorBidi" w:eastAsia="Arial" w:hAnsiTheme="minorBidi"/>
                <w:spacing w:val="-1"/>
                <w:sz w:val="20"/>
                <w:szCs w:val="20"/>
              </w:rPr>
              <w:t>p</w:t>
            </w:r>
            <w:r w:rsidRPr="00C53B46">
              <w:rPr>
                <w:rFonts w:asciiTheme="minorBidi" w:eastAsia="Arial" w:hAnsiTheme="minorBidi"/>
                <w:sz w:val="20"/>
                <w:szCs w:val="20"/>
              </w:rPr>
              <w:t>o</w:t>
            </w:r>
            <w:r w:rsidRPr="00C53B46">
              <w:rPr>
                <w:rFonts w:asciiTheme="minorBidi" w:eastAsia="Arial" w:hAnsiTheme="minorBidi"/>
                <w:spacing w:val="-1"/>
                <w:sz w:val="20"/>
                <w:szCs w:val="20"/>
              </w:rPr>
              <w:t>n</w:t>
            </w:r>
            <w:r w:rsidRPr="00C53B46">
              <w:rPr>
                <w:rFonts w:asciiTheme="minorBidi" w:eastAsia="Arial" w:hAnsiTheme="minorBidi"/>
                <w:sz w:val="20"/>
                <w:szCs w:val="20"/>
              </w:rPr>
              <w:t>si</w:t>
            </w:r>
            <w:r w:rsidRPr="00C53B46">
              <w:rPr>
                <w:rFonts w:asciiTheme="minorBidi" w:eastAsia="Arial" w:hAnsiTheme="minorBidi"/>
                <w:spacing w:val="1"/>
                <w:sz w:val="20"/>
                <w:szCs w:val="20"/>
              </w:rPr>
              <w:t>b</w:t>
            </w:r>
            <w:r w:rsidRPr="00C53B46">
              <w:rPr>
                <w:rFonts w:asciiTheme="minorBidi" w:eastAsia="Arial" w:hAnsiTheme="minorBidi"/>
                <w:spacing w:val="-2"/>
                <w:sz w:val="20"/>
                <w:szCs w:val="20"/>
              </w:rPr>
              <w:t>i</w:t>
            </w:r>
            <w:r w:rsidRPr="00C53B46">
              <w:rPr>
                <w:rFonts w:asciiTheme="minorBidi" w:eastAsia="Arial" w:hAnsiTheme="minorBidi"/>
                <w:sz w:val="20"/>
                <w:szCs w:val="20"/>
              </w:rPr>
              <w:t>lity</w:t>
            </w:r>
            <w:r w:rsidRPr="00C53B46">
              <w:rPr>
                <w:rFonts w:asciiTheme="minorBidi" w:eastAsia="Arial" w:hAnsiTheme="minorBidi"/>
                <w:spacing w:val="25"/>
                <w:sz w:val="20"/>
                <w:szCs w:val="20"/>
              </w:rPr>
              <w:t xml:space="preserve"> </w:t>
            </w:r>
            <w:r w:rsidRPr="00C53B46">
              <w:rPr>
                <w:rFonts w:asciiTheme="minorBidi" w:eastAsia="Arial" w:hAnsiTheme="minorBidi"/>
                <w:spacing w:val="5"/>
                <w:sz w:val="20"/>
                <w:szCs w:val="20"/>
              </w:rPr>
              <w:t>f</w:t>
            </w:r>
            <w:r w:rsidRPr="00C53B46">
              <w:rPr>
                <w:rFonts w:asciiTheme="minorBidi" w:eastAsia="Arial" w:hAnsiTheme="minorBidi"/>
                <w:spacing w:val="-4"/>
                <w:sz w:val="20"/>
                <w:szCs w:val="20"/>
              </w:rPr>
              <w:t>o</w:t>
            </w:r>
            <w:r w:rsidRPr="00C53B46">
              <w:rPr>
                <w:rFonts w:asciiTheme="minorBidi" w:eastAsia="Arial" w:hAnsiTheme="minorBidi"/>
                <w:sz w:val="20"/>
                <w:szCs w:val="20"/>
              </w:rPr>
              <w:t>r</w:t>
            </w:r>
            <w:r w:rsidRPr="00C53B46">
              <w:rPr>
                <w:rFonts w:asciiTheme="minorBidi" w:eastAsia="Arial" w:hAnsiTheme="minorBidi"/>
                <w:spacing w:val="12"/>
                <w:sz w:val="20"/>
                <w:szCs w:val="20"/>
              </w:rPr>
              <w:t xml:space="preserve"> </w:t>
            </w:r>
            <w:r w:rsidRPr="00C53B46">
              <w:rPr>
                <w:rFonts w:asciiTheme="minorBidi" w:eastAsia="Arial" w:hAnsiTheme="minorBidi"/>
                <w:spacing w:val="-2"/>
                <w:sz w:val="20"/>
                <w:szCs w:val="20"/>
              </w:rPr>
              <w:t>a</w:t>
            </w:r>
            <w:r w:rsidRPr="00C53B46">
              <w:rPr>
                <w:rFonts w:asciiTheme="minorBidi" w:eastAsia="Arial" w:hAnsiTheme="minorBidi"/>
                <w:sz w:val="20"/>
                <w:szCs w:val="20"/>
              </w:rPr>
              <w:t>rrang</w:t>
            </w:r>
            <w:r w:rsidRPr="00C53B46">
              <w:rPr>
                <w:rFonts w:asciiTheme="minorBidi" w:eastAsia="Arial" w:hAnsiTheme="minorBidi"/>
                <w:spacing w:val="-4"/>
                <w:sz w:val="20"/>
                <w:szCs w:val="20"/>
              </w:rPr>
              <w:t>e</w:t>
            </w:r>
            <w:r w:rsidRPr="00C53B46">
              <w:rPr>
                <w:rFonts w:asciiTheme="minorBidi" w:eastAsia="Arial" w:hAnsiTheme="minorBidi"/>
                <w:spacing w:val="3"/>
                <w:sz w:val="20"/>
                <w:szCs w:val="20"/>
              </w:rPr>
              <w:t>m</w:t>
            </w:r>
            <w:r w:rsidRPr="00C53B46">
              <w:rPr>
                <w:rFonts w:asciiTheme="minorBidi" w:eastAsia="Arial" w:hAnsiTheme="minorBidi"/>
                <w:sz w:val="20"/>
                <w:szCs w:val="20"/>
              </w:rPr>
              <w:t>e</w:t>
            </w:r>
            <w:r w:rsidRPr="00C53B46">
              <w:rPr>
                <w:rFonts w:asciiTheme="minorBidi" w:eastAsia="Arial" w:hAnsiTheme="minorBidi"/>
                <w:spacing w:val="-1"/>
                <w:sz w:val="20"/>
                <w:szCs w:val="20"/>
              </w:rPr>
              <w:t>n</w:t>
            </w:r>
            <w:r w:rsidRPr="00C53B46">
              <w:rPr>
                <w:rFonts w:asciiTheme="minorBidi" w:eastAsia="Arial" w:hAnsiTheme="minorBidi"/>
                <w:sz w:val="20"/>
                <w:szCs w:val="20"/>
              </w:rPr>
              <w:t>t</w:t>
            </w:r>
            <w:r w:rsidRPr="00C53B46">
              <w:rPr>
                <w:rFonts w:asciiTheme="minorBidi" w:eastAsia="Arial" w:hAnsiTheme="minorBidi"/>
                <w:spacing w:val="26"/>
                <w:sz w:val="20"/>
                <w:szCs w:val="20"/>
              </w:rPr>
              <w:t xml:space="preserve"> </w:t>
            </w:r>
            <w:r w:rsidRPr="00C53B46">
              <w:rPr>
                <w:rFonts w:asciiTheme="minorBidi" w:eastAsia="Arial" w:hAnsiTheme="minorBidi"/>
                <w:sz w:val="20"/>
                <w:szCs w:val="20"/>
              </w:rPr>
              <w:t>for</w:t>
            </w:r>
            <w:r w:rsidRPr="00C53B46">
              <w:rPr>
                <w:rFonts w:asciiTheme="minorBidi" w:eastAsia="Arial" w:hAnsiTheme="minorBidi"/>
                <w:spacing w:val="11"/>
                <w:sz w:val="20"/>
                <w:szCs w:val="20"/>
              </w:rPr>
              <w:t xml:space="preserve"> </w:t>
            </w:r>
            <w:r w:rsidR="0078705D" w:rsidRPr="00C53B46">
              <w:rPr>
                <w:rFonts w:asciiTheme="minorBidi" w:eastAsia="Arial" w:hAnsiTheme="minorBidi"/>
                <w:w w:val="102"/>
                <w:sz w:val="20"/>
                <w:szCs w:val="20"/>
              </w:rPr>
              <w:t>Commodities transportation</w:t>
            </w:r>
            <w:r w:rsidRPr="00C53B46">
              <w:rPr>
                <w:rFonts w:asciiTheme="minorBidi" w:eastAsia="Arial" w:hAnsiTheme="minorBidi"/>
                <w:spacing w:val="28"/>
                <w:sz w:val="20"/>
                <w:szCs w:val="20"/>
              </w:rPr>
              <w:t xml:space="preserve"> </w:t>
            </w:r>
            <w:r w:rsidRPr="00C53B46">
              <w:rPr>
                <w:rFonts w:asciiTheme="minorBidi" w:eastAsia="Arial" w:hAnsiTheme="minorBidi"/>
                <w:sz w:val="20"/>
                <w:szCs w:val="20"/>
              </w:rPr>
              <w:t>s</w:t>
            </w:r>
            <w:r w:rsidRPr="00C53B46">
              <w:rPr>
                <w:rFonts w:asciiTheme="minorBidi" w:eastAsia="Arial" w:hAnsiTheme="minorBidi"/>
                <w:spacing w:val="-2"/>
                <w:sz w:val="20"/>
                <w:szCs w:val="20"/>
              </w:rPr>
              <w:t>ha</w:t>
            </w:r>
            <w:r w:rsidRPr="00C53B46">
              <w:rPr>
                <w:rFonts w:asciiTheme="minorBidi" w:eastAsia="Arial" w:hAnsiTheme="minorBidi"/>
                <w:sz w:val="20"/>
                <w:szCs w:val="20"/>
              </w:rPr>
              <w:t>ll</w:t>
            </w:r>
            <w:r w:rsidRPr="00C53B46">
              <w:rPr>
                <w:rFonts w:asciiTheme="minorBidi" w:eastAsia="Arial" w:hAnsiTheme="minorBidi"/>
                <w:spacing w:val="11"/>
                <w:sz w:val="20"/>
                <w:szCs w:val="20"/>
              </w:rPr>
              <w:t xml:space="preserve"> </w:t>
            </w:r>
            <w:r w:rsidRPr="00C53B46">
              <w:rPr>
                <w:rFonts w:asciiTheme="minorBidi" w:eastAsia="Arial" w:hAnsiTheme="minorBidi"/>
                <w:spacing w:val="1"/>
                <w:sz w:val="20"/>
                <w:szCs w:val="20"/>
              </w:rPr>
              <w:t>b</w:t>
            </w:r>
            <w:r w:rsidRPr="00C53B46">
              <w:rPr>
                <w:rFonts w:asciiTheme="minorBidi" w:eastAsia="Arial" w:hAnsiTheme="minorBidi"/>
                <w:sz w:val="20"/>
                <w:szCs w:val="20"/>
              </w:rPr>
              <w:t>e</w:t>
            </w:r>
            <w:r w:rsidRPr="00C53B46">
              <w:rPr>
                <w:rFonts w:asciiTheme="minorBidi" w:eastAsia="Arial" w:hAnsiTheme="minorBidi"/>
                <w:spacing w:val="5"/>
                <w:sz w:val="20"/>
                <w:szCs w:val="20"/>
              </w:rPr>
              <w:t xml:space="preserve"> </w:t>
            </w:r>
            <w:r w:rsidRPr="00C53B46">
              <w:rPr>
                <w:rFonts w:asciiTheme="minorBidi" w:eastAsia="Arial" w:hAnsiTheme="minorBidi"/>
                <w:spacing w:val="-2"/>
                <w:sz w:val="20"/>
                <w:szCs w:val="20"/>
              </w:rPr>
              <w:t>ac</w:t>
            </w:r>
            <w:r w:rsidRPr="00C53B46">
              <w:rPr>
                <w:rFonts w:asciiTheme="minorBidi" w:eastAsia="Arial" w:hAnsiTheme="minorBidi"/>
                <w:sz w:val="20"/>
                <w:szCs w:val="20"/>
              </w:rPr>
              <w:t>co</w:t>
            </w:r>
            <w:r w:rsidRPr="00C53B46">
              <w:rPr>
                <w:rFonts w:asciiTheme="minorBidi" w:eastAsia="Arial" w:hAnsiTheme="minorBidi"/>
                <w:spacing w:val="1"/>
                <w:sz w:val="20"/>
                <w:szCs w:val="20"/>
              </w:rPr>
              <w:t>r</w:t>
            </w:r>
            <w:r w:rsidRPr="00C53B46">
              <w:rPr>
                <w:rFonts w:asciiTheme="minorBidi" w:eastAsia="Arial" w:hAnsiTheme="minorBidi"/>
                <w:sz w:val="20"/>
                <w:szCs w:val="20"/>
              </w:rPr>
              <w:t>di</w:t>
            </w:r>
            <w:r w:rsidRPr="00C53B46">
              <w:rPr>
                <w:rFonts w:asciiTheme="minorBidi" w:eastAsia="Arial" w:hAnsiTheme="minorBidi"/>
                <w:spacing w:val="1"/>
                <w:sz w:val="20"/>
                <w:szCs w:val="20"/>
              </w:rPr>
              <w:t>n</w:t>
            </w:r>
            <w:r w:rsidRPr="00C53B46">
              <w:rPr>
                <w:rFonts w:asciiTheme="minorBidi" w:eastAsia="Arial" w:hAnsiTheme="minorBidi"/>
                <w:sz w:val="20"/>
                <w:szCs w:val="20"/>
              </w:rPr>
              <w:t>g</w:t>
            </w:r>
            <w:r w:rsidRPr="00C53B46">
              <w:rPr>
                <w:rFonts w:asciiTheme="minorBidi" w:eastAsia="Arial" w:hAnsiTheme="minorBidi"/>
                <w:spacing w:val="15"/>
                <w:sz w:val="20"/>
                <w:szCs w:val="20"/>
              </w:rPr>
              <w:t xml:space="preserve"> </w:t>
            </w:r>
            <w:r w:rsidRPr="00C53B46">
              <w:rPr>
                <w:rFonts w:asciiTheme="minorBidi" w:eastAsia="Arial" w:hAnsiTheme="minorBidi"/>
                <w:sz w:val="20"/>
                <w:szCs w:val="20"/>
              </w:rPr>
              <w:t>to</w:t>
            </w:r>
            <w:r w:rsidRPr="00C53B46">
              <w:rPr>
                <w:rFonts w:asciiTheme="minorBidi" w:eastAsia="Arial" w:hAnsiTheme="minorBidi"/>
                <w:spacing w:val="5"/>
                <w:sz w:val="20"/>
                <w:szCs w:val="20"/>
              </w:rPr>
              <w:t xml:space="preserve"> </w:t>
            </w:r>
            <w:r w:rsidRPr="00C53B46">
              <w:rPr>
                <w:rFonts w:asciiTheme="minorBidi" w:eastAsia="Arial" w:hAnsiTheme="minorBidi"/>
                <w:sz w:val="20"/>
                <w:szCs w:val="20"/>
              </w:rPr>
              <w:t>the</w:t>
            </w:r>
            <w:r w:rsidRPr="00C53B46">
              <w:rPr>
                <w:rFonts w:asciiTheme="minorBidi" w:eastAsia="Arial" w:hAnsiTheme="minorBidi"/>
                <w:spacing w:val="5"/>
                <w:sz w:val="20"/>
                <w:szCs w:val="20"/>
              </w:rPr>
              <w:t xml:space="preserve"> </w:t>
            </w:r>
            <w:r w:rsidRPr="00C53B46">
              <w:rPr>
                <w:rFonts w:asciiTheme="minorBidi" w:eastAsia="Arial" w:hAnsiTheme="minorBidi"/>
                <w:spacing w:val="-2"/>
                <w:sz w:val="20"/>
                <w:szCs w:val="20"/>
              </w:rPr>
              <w:t>I</w:t>
            </w:r>
            <w:r w:rsidRPr="00C53B46">
              <w:rPr>
                <w:rFonts w:asciiTheme="minorBidi" w:eastAsia="Arial" w:hAnsiTheme="minorBidi"/>
                <w:sz w:val="20"/>
                <w:szCs w:val="20"/>
              </w:rPr>
              <w:t>N</w:t>
            </w:r>
            <w:r w:rsidRPr="00C53B46">
              <w:rPr>
                <w:rFonts w:asciiTheme="minorBidi" w:eastAsia="Arial" w:hAnsiTheme="minorBidi"/>
                <w:spacing w:val="2"/>
                <w:sz w:val="20"/>
                <w:szCs w:val="20"/>
              </w:rPr>
              <w:t>C</w:t>
            </w:r>
            <w:r w:rsidRPr="00C53B46">
              <w:rPr>
                <w:rFonts w:asciiTheme="minorBidi" w:eastAsia="Arial" w:hAnsiTheme="minorBidi"/>
                <w:spacing w:val="-2"/>
                <w:sz w:val="20"/>
                <w:szCs w:val="20"/>
              </w:rPr>
              <w:t>OT</w:t>
            </w:r>
            <w:r w:rsidRPr="00C53B46">
              <w:rPr>
                <w:rFonts w:asciiTheme="minorBidi" w:eastAsia="Arial" w:hAnsiTheme="minorBidi"/>
                <w:sz w:val="20"/>
                <w:szCs w:val="20"/>
              </w:rPr>
              <w:t>E</w:t>
            </w:r>
            <w:r w:rsidRPr="00C53B46">
              <w:rPr>
                <w:rFonts w:asciiTheme="minorBidi" w:eastAsia="Arial" w:hAnsiTheme="minorBidi"/>
                <w:spacing w:val="1"/>
                <w:sz w:val="20"/>
                <w:szCs w:val="20"/>
              </w:rPr>
              <w:t>R</w:t>
            </w:r>
            <w:r w:rsidRPr="00C53B46">
              <w:rPr>
                <w:rFonts w:asciiTheme="minorBidi" w:eastAsia="Arial" w:hAnsiTheme="minorBidi"/>
                <w:spacing w:val="-1"/>
                <w:sz w:val="20"/>
                <w:szCs w:val="20"/>
              </w:rPr>
              <w:t>M</w:t>
            </w:r>
            <w:r w:rsidRPr="00C53B46">
              <w:rPr>
                <w:rFonts w:asciiTheme="minorBidi" w:eastAsia="Arial" w:hAnsiTheme="minorBidi"/>
                <w:sz w:val="20"/>
                <w:szCs w:val="20"/>
              </w:rPr>
              <w:t>S</w:t>
            </w:r>
            <w:r w:rsidRPr="00C53B46">
              <w:rPr>
                <w:rFonts w:asciiTheme="minorBidi" w:eastAsia="Arial" w:hAnsiTheme="minorBidi"/>
                <w:spacing w:val="25"/>
                <w:sz w:val="20"/>
                <w:szCs w:val="20"/>
              </w:rPr>
              <w:t xml:space="preserve"> </w:t>
            </w:r>
            <w:r w:rsidRPr="00C53B46">
              <w:rPr>
                <w:rFonts w:asciiTheme="minorBidi" w:eastAsia="Arial" w:hAnsiTheme="minorBidi"/>
                <w:spacing w:val="3"/>
                <w:w w:val="102"/>
                <w:sz w:val="20"/>
                <w:szCs w:val="20"/>
              </w:rPr>
              <w:t>r</w:t>
            </w:r>
            <w:r w:rsidRPr="00C53B46">
              <w:rPr>
                <w:rFonts w:asciiTheme="minorBidi" w:eastAsia="Arial" w:hAnsiTheme="minorBidi"/>
                <w:spacing w:val="-4"/>
                <w:w w:val="102"/>
                <w:sz w:val="20"/>
                <w:szCs w:val="20"/>
              </w:rPr>
              <w:t>u</w:t>
            </w:r>
            <w:r w:rsidRPr="00C53B46">
              <w:rPr>
                <w:rFonts w:asciiTheme="minorBidi" w:eastAsia="Arial" w:hAnsiTheme="minorBidi"/>
                <w:spacing w:val="3"/>
                <w:w w:val="102"/>
                <w:sz w:val="20"/>
                <w:szCs w:val="20"/>
              </w:rPr>
              <w:t>l</w:t>
            </w:r>
            <w:r w:rsidRPr="00C53B46">
              <w:rPr>
                <w:rFonts w:asciiTheme="minorBidi" w:eastAsia="Arial" w:hAnsiTheme="minorBidi"/>
                <w:spacing w:val="-2"/>
                <w:w w:val="102"/>
                <w:sz w:val="20"/>
                <w:szCs w:val="20"/>
              </w:rPr>
              <w:t>es</w:t>
            </w:r>
            <w:r w:rsidRPr="00C53B46">
              <w:rPr>
                <w:rFonts w:asciiTheme="minorBidi" w:eastAsia="Arial" w:hAnsiTheme="minorBidi"/>
                <w:w w:val="102"/>
                <w:sz w:val="20"/>
                <w:szCs w:val="20"/>
              </w:rPr>
              <w:t>.</w:t>
            </w:r>
          </w:p>
          <w:p w:rsidR="00E931B8" w:rsidRPr="00C53B46" w:rsidRDefault="00E931B8" w:rsidP="00E9199D">
            <w:pPr>
              <w:bidi w:val="0"/>
              <w:jc w:val="both"/>
              <w:rPr>
                <w:rFonts w:asciiTheme="minorBidi" w:eastAsiaTheme="minorHAnsi" w:hAnsiTheme="minorBidi"/>
                <w:sz w:val="20"/>
                <w:szCs w:val="20"/>
              </w:rPr>
            </w:pPr>
          </w:p>
          <w:p w:rsidR="00E931B8" w:rsidRPr="00C53B46" w:rsidRDefault="00E931B8" w:rsidP="00E9199D">
            <w:pPr>
              <w:pStyle w:val="2"/>
              <w:bidi w:val="0"/>
              <w:spacing w:before="0"/>
              <w:jc w:val="both"/>
              <w:outlineLvl w:val="1"/>
              <w:rPr>
                <w:rFonts w:asciiTheme="minorBidi" w:hAnsiTheme="minorBidi" w:cstheme="minorBidi"/>
                <w:color w:val="auto"/>
                <w:sz w:val="20"/>
                <w:szCs w:val="20"/>
              </w:rPr>
            </w:pPr>
            <w:bookmarkStart w:id="399" w:name="_Toc464047322"/>
            <w:bookmarkStart w:id="400" w:name="_Toc464209177"/>
            <w:bookmarkStart w:id="401" w:name="_Toc464209809"/>
            <w:bookmarkStart w:id="402" w:name="_Toc464214179"/>
            <w:bookmarkStart w:id="403" w:name="_Toc465620950"/>
            <w:bookmarkStart w:id="404" w:name="_Toc468828013"/>
            <w:r w:rsidRPr="00C53B46">
              <w:rPr>
                <w:rFonts w:asciiTheme="minorBidi" w:hAnsiTheme="minorBidi" w:cstheme="minorBidi"/>
                <w:color w:val="auto"/>
                <w:sz w:val="20"/>
                <w:szCs w:val="20"/>
              </w:rPr>
              <w:t xml:space="preserve">26- </w:t>
            </w:r>
            <w:bookmarkStart w:id="405" w:name="Testandengineeringinspection"/>
            <w:bookmarkEnd w:id="405"/>
            <w:r w:rsidRPr="00C53B46">
              <w:rPr>
                <w:rFonts w:asciiTheme="minorBidi" w:hAnsiTheme="minorBidi" w:cstheme="minorBidi"/>
                <w:color w:val="auto"/>
                <w:sz w:val="20"/>
                <w:szCs w:val="20"/>
              </w:rPr>
              <w:t>Test and Engineering</w:t>
            </w:r>
            <w:r w:rsidR="0078705D" w:rsidRPr="00C53B46">
              <w:rPr>
                <w:rFonts w:asciiTheme="minorBidi" w:hAnsiTheme="minorBidi" w:cstheme="minorBidi"/>
                <w:color w:val="auto"/>
                <w:sz w:val="20"/>
                <w:szCs w:val="20"/>
              </w:rPr>
              <w:t xml:space="preserve"> </w:t>
            </w:r>
            <w:r w:rsidRPr="00C53B46">
              <w:rPr>
                <w:rFonts w:asciiTheme="minorBidi" w:hAnsiTheme="minorBidi" w:cstheme="minorBidi"/>
                <w:color w:val="auto"/>
                <w:sz w:val="20"/>
                <w:szCs w:val="20"/>
              </w:rPr>
              <w:t>Inspection</w:t>
            </w:r>
            <w:bookmarkEnd w:id="399"/>
            <w:bookmarkEnd w:id="400"/>
            <w:bookmarkEnd w:id="401"/>
            <w:bookmarkEnd w:id="402"/>
            <w:bookmarkEnd w:id="403"/>
            <w:bookmarkEnd w:id="404"/>
            <w:r w:rsidRPr="00C53B46">
              <w:rPr>
                <w:rFonts w:asciiTheme="minorBidi" w:hAnsiTheme="minorBidi" w:cstheme="minorBidi"/>
                <w:color w:val="auto"/>
                <w:sz w:val="20"/>
                <w:szCs w:val="20"/>
              </w:rPr>
              <w:t xml:space="preserve">  </w:t>
            </w:r>
          </w:p>
          <w:p w:rsidR="00E931B8" w:rsidRPr="00C53B46" w:rsidRDefault="00E931B8" w:rsidP="00E9199D">
            <w:pPr>
              <w:bidi w:val="0"/>
              <w:jc w:val="both"/>
              <w:rPr>
                <w:rFonts w:asciiTheme="minorBidi" w:eastAsia="Arial" w:hAnsiTheme="minorBidi"/>
                <w:sz w:val="20"/>
                <w:szCs w:val="20"/>
              </w:rPr>
            </w:pPr>
            <w:r w:rsidRPr="00C53B46">
              <w:rPr>
                <w:rFonts w:asciiTheme="minorBidi" w:eastAsia="Arial" w:hAnsiTheme="minorBidi"/>
                <w:spacing w:val="-2"/>
                <w:sz w:val="20"/>
                <w:szCs w:val="20"/>
              </w:rPr>
              <w:t>2</w:t>
            </w:r>
            <w:r w:rsidRPr="00C53B46">
              <w:rPr>
                <w:rFonts w:asciiTheme="minorBidi" w:eastAsia="Arial" w:hAnsiTheme="minorBidi"/>
                <w:sz w:val="20"/>
                <w:szCs w:val="20"/>
              </w:rPr>
              <w:t>6-</w:t>
            </w:r>
            <w:r w:rsidRPr="00C53B46">
              <w:rPr>
                <w:rFonts w:asciiTheme="minorBidi" w:eastAsia="Arial" w:hAnsiTheme="minorBidi"/>
                <w:spacing w:val="1"/>
                <w:sz w:val="20"/>
                <w:szCs w:val="20"/>
              </w:rPr>
              <w:t>1</w:t>
            </w:r>
            <w:r w:rsidRPr="00C53B46">
              <w:rPr>
                <w:rFonts w:asciiTheme="minorBidi" w:eastAsia="Arial" w:hAnsiTheme="minorBidi"/>
                <w:sz w:val="20"/>
                <w:szCs w:val="20"/>
              </w:rPr>
              <w:t xml:space="preserve">-  </w:t>
            </w:r>
            <w:r w:rsidRPr="00C53B46">
              <w:rPr>
                <w:rFonts w:asciiTheme="minorBidi" w:eastAsia="Arial" w:hAnsiTheme="minorBidi"/>
                <w:spacing w:val="35"/>
                <w:sz w:val="20"/>
                <w:szCs w:val="20"/>
              </w:rPr>
              <w:t xml:space="preserve"> </w:t>
            </w:r>
            <w:r w:rsidRPr="00C53B46">
              <w:rPr>
                <w:rFonts w:asciiTheme="minorBidi" w:eastAsia="Arial" w:hAnsiTheme="minorBidi"/>
                <w:sz w:val="20"/>
                <w:szCs w:val="20"/>
              </w:rPr>
              <w:t>The</w:t>
            </w:r>
            <w:r w:rsidRPr="00C53B46">
              <w:rPr>
                <w:rFonts w:asciiTheme="minorBidi" w:eastAsia="Arial" w:hAnsiTheme="minorBidi"/>
                <w:spacing w:val="13"/>
                <w:sz w:val="20"/>
                <w:szCs w:val="20"/>
              </w:rPr>
              <w:t xml:space="preserve"> </w:t>
            </w:r>
            <w:r w:rsidRPr="00C53B46">
              <w:rPr>
                <w:rFonts w:asciiTheme="minorBidi" w:eastAsia="Arial" w:hAnsiTheme="minorBidi"/>
                <w:sz w:val="20"/>
                <w:szCs w:val="20"/>
              </w:rPr>
              <w:t>Sup</w:t>
            </w:r>
            <w:r w:rsidRPr="00C53B46">
              <w:rPr>
                <w:rFonts w:asciiTheme="minorBidi" w:eastAsia="Arial" w:hAnsiTheme="minorBidi"/>
                <w:spacing w:val="-3"/>
                <w:sz w:val="20"/>
                <w:szCs w:val="20"/>
              </w:rPr>
              <w:t>p</w:t>
            </w:r>
            <w:r w:rsidRPr="00C53B46">
              <w:rPr>
                <w:rFonts w:asciiTheme="minorBidi" w:eastAsia="Arial" w:hAnsiTheme="minorBidi"/>
                <w:sz w:val="20"/>
                <w:szCs w:val="20"/>
              </w:rPr>
              <w:t>l</w:t>
            </w:r>
            <w:r w:rsidRPr="00C53B46">
              <w:rPr>
                <w:rFonts w:asciiTheme="minorBidi" w:eastAsia="Arial" w:hAnsiTheme="minorBidi"/>
                <w:spacing w:val="3"/>
                <w:sz w:val="20"/>
                <w:szCs w:val="20"/>
              </w:rPr>
              <w:t>i</w:t>
            </w:r>
            <w:r w:rsidRPr="00C53B46">
              <w:rPr>
                <w:rFonts w:asciiTheme="minorBidi" w:eastAsia="Arial" w:hAnsiTheme="minorBidi"/>
                <w:spacing w:val="-4"/>
                <w:sz w:val="20"/>
                <w:szCs w:val="20"/>
              </w:rPr>
              <w:t>e</w:t>
            </w:r>
            <w:r w:rsidRPr="00C53B46">
              <w:rPr>
                <w:rFonts w:asciiTheme="minorBidi" w:eastAsia="Arial" w:hAnsiTheme="minorBidi"/>
                <w:sz w:val="20"/>
                <w:szCs w:val="20"/>
              </w:rPr>
              <w:t>r</w:t>
            </w:r>
            <w:r w:rsidRPr="00C53B46">
              <w:rPr>
                <w:rFonts w:asciiTheme="minorBidi" w:eastAsia="Arial" w:hAnsiTheme="minorBidi"/>
                <w:spacing w:val="24"/>
                <w:sz w:val="20"/>
                <w:szCs w:val="20"/>
              </w:rPr>
              <w:t xml:space="preserve"> </w:t>
            </w:r>
            <w:r w:rsidRPr="00C53B46">
              <w:rPr>
                <w:rFonts w:asciiTheme="minorBidi" w:eastAsia="Arial" w:hAnsiTheme="minorBidi"/>
                <w:sz w:val="20"/>
                <w:szCs w:val="20"/>
              </w:rPr>
              <w:t>s</w:t>
            </w:r>
            <w:r w:rsidRPr="00C53B46">
              <w:rPr>
                <w:rFonts w:asciiTheme="minorBidi" w:eastAsia="Arial" w:hAnsiTheme="minorBidi"/>
                <w:spacing w:val="-1"/>
                <w:sz w:val="20"/>
                <w:szCs w:val="20"/>
              </w:rPr>
              <w:t>h</w:t>
            </w:r>
            <w:r w:rsidRPr="00C53B46">
              <w:rPr>
                <w:rFonts w:asciiTheme="minorBidi" w:eastAsia="Arial" w:hAnsiTheme="minorBidi"/>
                <w:spacing w:val="-2"/>
                <w:sz w:val="20"/>
                <w:szCs w:val="20"/>
              </w:rPr>
              <w:t>al</w:t>
            </w:r>
            <w:r w:rsidRPr="00C53B46">
              <w:rPr>
                <w:rFonts w:asciiTheme="minorBidi" w:eastAsia="Arial" w:hAnsiTheme="minorBidi"/>
                <w:spacing w:val="3"/>
                <w:sz w:val="20"/>
                <w:szCs w:val="20"/>
              </w:rPr>
              <w:t>l</w:t>
            </w:r>
            <w:r w:rsidRPr="00C53B46">
              <w:rPr>
                <w:rFonts w:asciiTheme="minorBidi" w:eastAsia="Arial" w:hAnsiTheme="minorBidi"/>
                <w:sz w:val="20"/>
                <w:szCs w:val="20"/>
              </w:rPr>
              <w:t>,</w:t>
            </w:r>
            <w:r w:rsidRPr="00C53B46">
              <w:rPr>
                <w:rFonts w:asciiTheme="minorBidi" w:eastAsia="Arial" w:hAnsiTheme="minorBidi"/>
                <w:spacing w:val="17"/>
                <w:sz w:val="20"/>
                <w:szCs w:val="20"/>
              </w:rPr>
              <w:t xml:space="preserve"> </w:t>
            </w:r>
            <w:r w:rsidRPr="00C53B46">
              <w:rPr>
                <w:rFonts w:asciiTheme="minorBidi" w:eastAsia="Arial" w:hAnsiTheme="minorBidi"/>
                <w:spacing w:val="-2"/>
                <w:sz w:val="20"/>
                <w:szCs w:val="20"/>
              </w:rPr>
              <w:t>a</w:t>
            </w:r>
            <w:r w:rsidRPr="00C53B46">
              <w:rPr>
                <w:rFonts w:asciiTheme="minorBidi" w:eastAsia="Arial" w:hAnsiTheme="minorBidi"/>
                <w:sz w:val="20"/>
                <w:szCs w:val="20"/>
              </w:rPr>
              <w:t>t</w:t>
            </w:r>
            <w:r w:rsidRPr="00C53B46">
              <w:rPr>
                <w:rFonts w:asciiTheme="minorBidi" w:eastAsia="Arial" w:hAnsiTheme="minorBidi"/>
                <w:spacing w:val="10"/>
                <w:sz w:val="20"/>
                <w:szCs w:val="20"/>
              </w:rPr>
              <w:t xml:space="preserve"> </w:t>
            </w:r>
            <w:r w:rsidRPr="00C53B46">
              <w:rPr>
                <w:rFonts w:asciiTheme="minorBidi" w:eastAsia="Arial" w:hAnsiTheme="minorBidi"/>
                <w:sz w:val="20"/>
                <w:szCs w:val="20"/>
              </w:rPr>
              <w:t>its</w:t>
            </w:r>
            <w:r w:rsidRPr="00C53B46">
              <w:rPr>
                <w:rFonts w:asciiTheme="minorBidi" w:eastAsia="Arial" w:hAnsiTheme="minorBidi"/>
                <w:spacing w:val="9"/>
                <w:sz w:val="20"/>
                <w:szCs w:val="20"/>
              </w:rPr>
              <w:t xml:space="preserve"> </w:t>
            </w:r>
            <w:r w:rsidRPr="00C53B46">
              <w:rPr>
                <w:rFonts w:asciiTheme="minorBidi" w:eastAsia="Arial" w:hAnsiTheme="minorBidi"/>
                <w:spacing w:val="-2"/>
                <w:sz w:val="20"/>
                <w:szCs w:val="20"/>
              </w:rPr>
              <w:t>o</w:t>
            </w:r>
            <w:r w:rsidRPr="00C53B46">
              <w:rPr>
                <w:rFonts w:asciiTheme="minorBidi" w:eastAsia="Arial" w:hAnsiTheme="minorBidi"/>
                <w:spacing w:val="-4"/>
                <w:sz w:val="20"/>
                <w:szCs w:val="20"/>
              </w:rPr>
              <w:t>w</w:t>
            </w:r>
            <w:r w:rsidRPr="00C53B46">
              <w:rPr>
                <w:rFonts w:asciiTheme="minorBidi" w:eastAsia="Arial" w:hAnsiTheme="minorBidi"/>
                <w:sz w:val="20"/>
                <w:szCs w:val="20"/>
              </w:rPr>
              <w:t>n</w:t>
            </w:r>
            <w:r w:rsidRPr="00C53B46">
              <w:rPr>
                <w:rFonts w:asciiTheme="minorBidi" w:eastAsia="Arial" w:hAnsiTheme="minorBidi"/>
                <w:spacing w:val="15"/>
                <w:sz w:val="20"/>
                <w:szCs w:val="20"/>
              </w:rPr>
              <w:t xml:space="preserve"> </w:t>
            </w:r>
            <w:r w:rsidRPr="00C53B46">
              <w:rPr>
                <w:rFonts w:asciiTheme="minorBidi" w:eastAsia="Arial" w:hAnsiTheme="minorBidi"/>
                <w:sz w:val="20"/>
                <w:szCs w:val="20"/>
              </w:rPr>
              <w:t>expen</w:t>
            </w:r>
            <w:r w:rsidRPr="00C53B46">
              <w:rPr>
                <w:rFonts w:asciiTheme="minorBidi" w:eastAsia="Arial" w:hAnsiTheme="minorBidi"/>
                <w:spacing w:val="-2"/>
                <w:sz w:val="20"/>
                <w:szCs w:val="20"/>
              </w:rPr>
              <w:t>s</w:t>
            </w:r>
            <w:r w:rsidRPr="00C53B46">
              <w:rPr>
                <w:rFonts w:asciiTheme="minorBidi" w:eastAsia="Arial" w:hAnsiTheme="minorBidi"/>
                <w:sz w:val="20"/>
                <w:szCs w:val="20"/>
              </w:rPr>
              <w:t>e,</w:t>
            </w:r>
            <w:r w:rsidRPr="00C53B46">
              <w:rPr>
                <w:rFonts w:asciiTheme="minorBidi" w:eastAsia="Arial" w:hAnsiTheme="minorBidi"/>
                <w:spacing w:val="27"/>
                <w:sz w:val="20"/>
                <w:szCs w:val="20"/>
              </w:rPr>
              <w:t xml:space="preserve"> </w:t>
            </w:r>
            <w:r w:rsidRPr="00C53B46">
              <w:rPr>
                <w:rFonts w:asciiTheme="minorBidi" w:eastAsia="Arial" w:hAnsiTheme="minorBidi"/>
                <w:spacing w:val="-2"/>
                <w:sz w:val="20"/>
                <w:szCs w:val="20"/>
              </w:rPr>
              <w:t>c</w:t>
            </w:r>
            <w:r w:rsidRPr="00C53B46">
              <w:rPr>
                <w:rFonts w:asciiTheme="minorBidi" w:eastAsia="Arial" w:hAnsiTheme="minorBidi"/>
                <w:sz w:val="20"/>
                <w:szCs w:val="20"/>
              </w:rPr>
              <w:t>onduct</w:t>
            </w:r>
            <w:r w:rsidRPr="00C53B46">
              <w:rPr>
                <w:rFonts w:asciiTheme="minorBidi" w:eastAsia="Arial" w:hAnsiTheme="minorBidi"/>
                <w:spacing w:val="20"/>
                <w:sz w:val="20"/>
                <w:szCs w:val="20"/>
              </w:rPr>
              <w:t xml:space="preserve"> </w:t>
            </w:r>
            <w:r w:rsidRPr="00C53B46">
              <w:rPr>
                <w:rFonts w:asciiTheme="minorBidi" w:eastAsia="Arial" w:hAnsiTheme="minorBidi"/>
                <w:spacing w:val="3"/>
                <w:sz w:val="20"/>
                <w:szCs w:val="20"/>
              </w:rPr>
              <w:t>t</w:t>
            </w:r>
            <w:r w:rsidRPr="00C53B46">
              <w:rPr>
                <w:rFonts w:asciiTheme="minorBidi" w:eastAsia="Arial" w:hAnsiTheme="minorBidi"/>
                <w:spacing w:val="-4"/>
                <w:sz w:val="20"/>
                <w:szCs w:val="20"/>
              </w:rPr>
              <w:t>h</w:t>
            </w:r>
            <w:r w:rsidRPr="00C53B46">
              <w:rPr>
                <w:rFonts w:asciiTheme="minorBidi" w:eastAsia="Arial" w:hAnsiTheme="minorBidi"/>
                <w:sz w:val="20"/>
                <w:szCs w:val="20"/>
              </w:rPr>
              <w:t>e</w:t>
            </w:r>
            <w:r w:rsidRPr="00C53B46">
              <w:rPr>
                <w:rFonts w:asciiTheme="minorBidi" w:eastAsia="Arial" w:hAnsiTheme="minorBidi"/>
                <w:spacing w:val="13"/>
                <w:sz w:val="20"/>
                <w:szCs w:val="20"/>
              </w:rPr>
              <w:t xml:space="preserve"> </w:t>
            </w:r>
            <w:r w:rsidRPr="00C53B46">
              <w:rPr>
                <w:rFonts w:asciiTheme="minorBidi" w:eastAsia="Arial" w:hAnsiTheme="minorBidi"/>
                <w:sz w:val="20"/>
                <w:szCs w:val="20"/>
              </w:rPr>
              <w:t>e</w:t>
            </w:r>
            <w:r w:rsidRPr="00C53B46">
              <w:rPr>
                <w:rFonts w:asciiTheme="minorBidi" w:eastAsia="Arial" w:hAnsiTheme="minorBidi"/>
                <w:spacing w:val="-1"/>
                <w:sz w:val="20"/>
                <w:szCs w:val="20"/>
              </w:rPr>
              <w:t>n</w:t>
            </w:r>
            <w:r w:rsidRPr="00C53B46">
              <w:rPr>
                <w:rFonts w:asciiTheme="minorBidi" w:eastAsia="Arial" w:hAnsiTheme="minorBidi"/>
                <w:sz w:val="20"/>
                <w:szCs w:val="20"/>
              </w:rPr>
              <w:t>g</w:t>
            </w:r>
            <w:r w:rsidRPr="00C53B46">
              <w:rPr>
                <w:rFonts w:asciiTheme="minorBidi" w:eastAsia="Arial" w:hAnsiTheme="minorBidi"/>
                <w:spacing w:val="3"/>
                <w:sz w:val="20"/>
                <w:szCs w:val="20"/>
              </w:rPr>
              <w:t>i</w:t>
            </w:r>
            <w:r w:rsidRPr="00C53B46">
              <w:rPr>
                <w:rFonts w:asciiTheme="minorBidi" w:eastAsia="Arial" w:hAnsiTheme="minorBidi"/>
                <w:spacing w:val="-2"/>
                <w:sz w:val="20"/>
                <w:szCs w:val="20"/>
              </w:rPr>
              <w:t>n</w:t>
            </w:r>
            <w:r w:rsidRPr="00C53B46">
              <w:rPr>
                <w:rFonts w:asciiTheme="minorBidi" w:eastAsia="Arial" w:hAnsiTheme="minorBidi"/>
                <w:sz w:val="20"/>
                <w:szCs w:val="20"/>
              </w:rPr>
              <w:t>e</w:t>
            </w:r>
            <w:r w:rsidRPr="00C53B46">
              <w:rPr>
                <w:rFonts w:asciiTheme="minorBidi" w:eastAsia="Arial" w:hAnsiTheme="minorBidi"/>
                <w:spacing w:val="-1"/>
                <w:sz w:val="20"/>
                <w:szCs w:val="20"/>
              </w:rPr>
              <w:t>e</w:t>
            </w:r>
            <w:r w:rsidRPr="00C53B46">
              <w:rPr>
                <w:rFonts w:asciiTheme="minorBidi" w:eastAsia="Arial" w:hAnsiTheme="minorBidi"/>
                <w:sz w:val="20"/>
                <w:szCs w:val="20"/>
              </w:rPr>
              <w:t>ri</w:t>
            </w:r>
            <w:r w:rsidRPr="00C53B46">
              <w:rPr>
                <w:rFonts w:asciiTheme="minorBidi" w:eastAsia="Arial" w:hAnsiTheme="minorBidi"/>
                <w:spacing w:val="1"/>
                <w:sz w:val="20"/>
                <w:szCs w:val="20"/>
              </w:rPr>
              <w:t>n</w:t>
            </w:r>
            <w:r w:rsidRPr="00C53B46">
              <w:rPr>
                <w:rFonts w:asciiTheme="minorBidi" w:eastAsia="Arial" w:hAnsiTheme="minorBidi"/>
                <w:sz w:val="20"/>
                <w:szCs w:val="20"/>
              </w:rPr>
              <w:t>g</w:t>
            </w:r>
            <w:r w:rsidRPr="00C53B46">
              <w:rPr>
                <w:rFonts w:asciiTheme="minorBidi" w:eastAsia="Arial" w:hAnsiTheme="minorBidi"/>
                <w:spacing w:val="27"/>
                <w:sz w:val="20"/>
                <w:szCs w:val="20"/>
              </w:rPr>
              <w:t xml:space="preserve"> </w:t>
            </w:r>
            <w:r w:rsidRPr="00C53B46">
              <w:rPr>
                <w:rFonts w:asciiTheme="minorBidi" w:eastAsia="Arial" w:hAnsiTheme="minorBidi"/>
                <w:sz w:val="20"/>
                <w:szCs w:val="20"/>
              </w:rPr>
              <w:t>in</w:t>
            </w:r>
            <w:r w:rsidRPr="00C53B46">
              <w:rPr>
                <w:rFonts w:asciiTheme="minorBidi" w:eastAsia="Arial" w:hAnsiTheme="minorBidi"/>
                <w:spacing w:val="1"/>
                <w:sz w:val="20"/>
                <w:szCs w:val="20"/>
              </w:rPr>
              <w:t>s</w:t>
            </w:r>
            <w:r w:rsidRPr="00C53B46">
              <w:rPr>
                <w:rFonts w:asciiTheme="minorBidi" w:eastAsia="Arial" w:hAnsiTheme="minorBidi"/>
                <w:spacing w:val="-2"/>
                <w:sz w:val="20"/>
                <w:szCs w:val="20"/>
              </w:rPr>
              <w:t>p</w:t>
            </w:r>
            <w:r w:rsidRPr="00C53B46">
              <w:rPr>
                <w:rFonts w:asciiTheme="minorBidi" w:eastAsia="Arial" w:hAnsiTheme="minorBidi"/>
                <w:sz w:val="20"/>
                <w:szCs w:val="20"/>
              </w:rPr>
              <w:t>e</w:t>
            </w:r>
            <w:r w:rsidRPr="00C53B46">
              <w:rPr>
                <w:rFonts w:asciiTheme="minorBidi" w:eastAsia="Arial" w:hAnsiTheme="minorBidi"/>
                <w:spacing w:val="-1"/>
                <w:sz w:val="20"/>
                <w:szCs w:val="20"/>
              </w:rPr>
              <w:t>c</w:t>
            </w:r>
            <w:r w:rsidRPr="00C53B46">
              <w:rPr>
                <w:rFonts w:asciiTheme="minorBidi" w:eastAsia="Arial" w:hAnsiTheme="minorBidi"/>
                <w:sz w:val="20"/>
                <w:szCs w:val="20"/>
              </w:rPr>
              <w:t>t</w:t>
            </w:r>
            <w:r w:rsidRPr="00C53B46">
              <w:rPr>
                <w:rFonts w:asciiTheme="minorBidi" w:eastAsia="Arial" w:hAnsiTheme="minorBidi"/>
                <w:spacing w:val="-2"/>
                <w:sz w:val="20"/>
                <w:szCs w:val="20"/>
              </w:rPr>
              <w:t>i</w:t>
            </w:r>
            <w:r w:rsidRPr="00C53B46">
              <w:rPr>
                <w:rFonts w:asciiTheme="minorBidi" w:eastAsia="Arial" w:hAnsiTheme="minorBidi"/>
                <w:sz w:val="20"/>
                <w:szCs w:val="20"/>
              </w:rPr>
              <w:t>on</w:t>
            </w:r>
            <w:r w:rsidRPr="00C53B46">
              <w:rPr>
                <w:rFonts w:asciiTheme="minorBidi" w:eastAsia="Arial" w:hAnsiTheme="minorBidi"/>
                <w:spacing w:val="24"/>
                <w:sz w:val="20"/>
                <w:szCs w:val="20"/>
              </w:rPr>
              <w:t xml:space="preserve"> </w:t>
            </w:r>
            <w:r w:rsidRPr="00C53B46">
              <w:rPr>
                <w:rFonts w:asciiTheme="minorBidi" w:eastAsia="Arial" w:hAnsiTheme="minorBidi"/>
                <w:sz w:val="20"/>
                <w:szCs w:val="20"/>
              </w:rPr>
              <w:t>a</w:t>
            </w:r>
            <w:r w:rsidRPr="00C53B46">
              <w:rPr>
                <w:rFonts w:asciiTheme="minorBidi" w:eastAsia="Arial" w:hAnsiTheme="minorBidi"/>
                <w:spacing w:val="-1"/>
                <w:sz w:val="20"/>
                <w:szCs w:val="20"/>
              </w:rPr>
              <w:t>n</w:t>
            </w:r>
            <w:r w:rsidRPr="00C53B46">
              <w:rPr>
                <w:rFonts w:asciiTheme="minorBidi" w:eastAsia="Arial" w:hAnsiTheme="minorBidi"/>
                <w:sz w:val="20"/>
                <w:szCs w:val="20"/>
              </w:rPr>
              <w:t>d</w:t>
            </w:r>
            <w:r w:rsidRPr="00C53B46">
              <w:rPr>
                <w:rFonts w:asciiTheme="minorBidi" w:eastAsia="Arial" w:hAnsiTheme="minorBidi"/>
                <w:spacing w:val="14"/>
                <w:sz w:val="20"/>
                <w:szCs w:val="20"/>
              </w:rPr>
              <w:t xml:space="preserve"> </w:t>
            </w:r>
            <w:r w:rsidRPr="00C53B46">
              <w:rPr>
                <w:rFonts w:asciiTheme="minorBidi" w:eastAsia="Arial" w:hAnsiTheme="minorBidi"/>
                <w:sz w:val="20"/>
                <w:szCs w:val="20"/>
              </w:rPr>
              <w:t>tests</w:t>
            </w:r>
            <w:r w:rsidRPr="00C53B46">
              <w:rPr>
                <w:rFonts w:asciiTheme="minorBidi" w:eastAsia="Arial" w:hAnsiTheme="minorBidi"/>
                <w:spacing w:val="13"/>
                <w:sz w:val="20"/>
                <w:szCs w:val="20"/>
              </w:rPr>
              <w:t xml:space="preserve"> </w:t>
            </w:r>
            <w:r w:rsidRPr="00C53B46">
              <w:rPr>
                <w:rFonts w:asciiTheme="minorBidi" w:eastAsia="Arial" w:hAnsiTheme="minorBidi"/>
                <w:sz w:val="20"/>
                <w:szCs w:val="20"/>
              </w:rPr>
              <w:t>re</w:t>
            </w:r>
            <w:r w:rsidRPr="00C53B46">
              <w:rPr>
                <w:rFonts w:asciiTheme="minorBidi" w:eastAsia="Arial" w:hAnsiTheme="minorBidi"/>
                <w:spacing w:val="1"/>
                <w:sz w:val="20"/>
                <w:szCs w:val="20"/>
              </w:rPr>
              <w:t>q</w:t>
            </w:r>
            <w:r w:rsidRPr="00C53B46">
              <w:rPr>
                <w:rFonts w:asciiTheme="minorBidi" w:eastAsia="Arial" w:hAnsiTheme="minorBidi"/>
                <w:spacing w:val="-2"/>
                <w:sz w:val="20"/>
                <w:szCs w:val="20"/>
              </w:rPr>
              <w:t>u</w:t>
            </w:r>
            <w:r w:rsidRPr="00C53B46">
              <w:rPr>
                <w:rFonts w:asciiTheme="minorBidi" w:eastAsia="Arial" w:hAnsiTheme="minorBidi"/>
                <w:sz w:val="20"/>
                <w:szCs w:val="20"/>
              </w:rPr>
              <w:t>ir</w:t>
            </w:r>
            <w:r w:rsidRPr="00C53B46">
              <w:rPr>
                <w:rFonts w:asciiTheme="minorBidi" w:eastAsia="Arial" w:hAnsiTheme="minorBidi"/>
                <w:spacing w:val="1"/>
                <w:sz w:val="20"/>
                <w:szCs w:val="20"/>
              </w:rPr>
              <w:t>e</w:t>
            </w:r>
            <w:r w:rsidRPr="00C53B46">
              <w:rPr>
                <w:rFonts w:asciiTheme="minorBidi" w:eastAsia="Arial" w:hAnsiTheme="minorBidi"/>
                <w:sz w:val="20"/>
                <w:szCs w:val="20"/>
              </w:rPr>
              <w:t>d</w:t>
            </w:r>
            <w:r w:rsidRPr="00C53B46">
              <w:rPr>
                <w:rFonts w:asciiTheme="minorBidi" w:eastAsia="Arial" w:hAnsiTheme="minorBidi"/>
                <w:spacing w:val="20"/>
                <w:sz w:val="20"/>
                <w:szCs w:val="20"/>
              </w:rPr>
              <w:t xml:space="preserve"> </w:t>
            </w:r>
            <w:r w:rsidRPr="00C53B46">
              <w:rPr>
                <w:rFonts w:asciiTheme="minorBidi" w:eastAsia="Arial" w:hAnsiTheme="minorBidi"/>
                <w:sz w:val="20"/>
                <w:szCs w:val="20"/>
              </w:rPr>
              <w:t>f</w:t>
            </w:r>
            <w:r w:rsidRPr="00C53B46">
              <w:rPr>
                <w:rFonts w:asciiTheme="minorBidi" w:eastAsia="Arial" w:hAnsiTheme="minorBidi"/>
                <w:spacing w:val="-2"/>
                <w:sz w:val="20"/>
                <w:szCs w:val="20"/>
              </w:rPr>
              <w:t>o</w:t>
            </w:r>
            <w:r w:rsidRPr="00C53B46">
              <w:rPr>
                <w:rFonts w:asciiTheme="minorBidi" w:eastAsia="Arial" w:hAnsiTheme="minorBidi"/>
                <w:sz w:val="20"/>
                <w:szCs w:val="20"/>
              </w:rPr>
              <w:t>r</w:t>
            </w:r>
            <w:r w:rsidRPr="00C53B46">
              <w:rPr>
                <w:rFonts w:asciiTheme="minorBidi" w:eastAsia="Arial" w:hAnsiTheme="minorBidi"/>
                <w:spacing w:val="12"/>
                <w:sz w:val="20"/>
                <w:szCs w:val="20"/>
              </w:rPr>
              <w:t xml:space="preserve"> </w:t>
            </w:r>
            <w:r w:rsidRPr="00C53B46">
              <w:rPr>
                <w:rFonts w:asciiTheme="minorBidi" w:eastAsia="Arial" w:hAnsiTheme="minorBidi"/>
                <w:w w:val="102"/>
                <w:sz w:val="20"/>
                <w:szCs w:val="20"/>
              </w:rPr>
              <w:t>t</w:t>
            </w:r>
            <w:r w:rsidRPr="00C53B46">
              <w:rPr>
                <w:rFonts w:asciiTheme="minorBidi" w:eastAsia="Arial" w:hAnsiTheme="minorBidi"/>
                <w:spacing w:val="-2"/>
                <w:w w:val="102"/>
                <w:sz w:val="20"/>
                <w:szCs w:val="20"/>
              </w:rPr>
              <w:t>h</w:t>
            </w:r>
            <w:r w:rsidRPr="00C53B46">
              <w:rPr>
                <w:rFonts w:asciiTheme="minorBidi" w:eastAsia="Arial" w:hAnsiTheme="minorBidi"/>
                <w:w w:val="102"/>
                <w:sz w:val="20"/>
                <w:szCs w:val="20"/>
              </w:rPr>
              <w:t>e</w:t>
            </w:r>
          </w:p>
          <w:p w:rsidR="00E931B8" w:rsidRPr="00C53B46" w:rsidRDefault="00E931B8" w:rsidP="00E9199D">
            <w:pPr>
              <w:bidi w:val="0"/>
              <w:jc w:val="both"/>
              <w:rPr>
                <w:rFonts w:asciiTheme="minorBidi" w:eastAsia="Arial" w:hAnsiTheme="minorBidi"/>
                <w:sz w:val="20"/>
                <w:szCs w:val="20"/>
              </w:rPr>
            </w:pPr>
            <w:r w:rsidRPr="00C53B46">
              <w:rPr>
                <w:rFonts w:asciiTheme="minorBidi" w:eastAsia="Arial" w:hAnsiTheme="minorBidi"/>
                <w:sz w:val="20"/>
                <w:szCs w:val="20"/>
              </w:rPr>
              <w:t>Commodities</w:t>
            </w:r>
            <w:r w:rsidRPr="00C53B46">
              <w:rPr>
                <w:rFonts w:asciiTheme="minorBidi" w:eastAsia="Arial" w:hAnsiTheme="minorBidi"/>
                <w:spacing w:val="14"/>
                <w:sz w:val="20"/>
                <w:szCs w:val="20"/>
              </w:rPr>
              <w:t xml:space="preserve"> </w:t>
            </w:r>
            <w:r w:rsidRPr="00C53B46">
              <w:rPr>
                <w:rFonts w:asciiTheme="minorBidi" w:eastAsia="Arial" w:hAnsiTheme="minorBidi"/>
                <w:spacing w:val="-2"/>
                <w:sz w:val="20"/>
                <w:szCs w:val="20"/>
              </w:rPr>
              <w:t>a</w:t>
            </w:r>
            <w:r w:rsidRPr="00C53B46">
              <w:rPr>
                <w:rFonts w:asciiTheme="minorBidi" w:eastAsia="Arial" w:hAnsiTheme="minorBidi"/>
                <w:sz w:val="20"/>
                <w:szCs w:val="20"/>
              </w:rPr>
              <w:t>nd</w:t>
            </w:r>
            <w:r w:rsidRPr="00C53B46">
              <w:rPr>
                <w:rFonts w:asciiTheme="minorBidi" w:eastAsia="Arial" w:hAnsiTheme="minorBidi"/>
                <w:spacing w:val="5"/>
                <w:sz w:val="20"/>
                <w:szCs w:val="20"/>
              </w:rPr>
              <w:t xml:space="preserve"> </w:t>
            </w:r>
            <w:r w:rsidRPr="00C53B46">
              <w:rPr>
                <w:rFonts w:asciiTheme="minorBidi" w:eastAsia="Arial" w:hAnsiTheme="minorBidi"/>
                <w:sz w:val="20"/>
                <w:szCs w:val="20"/>
              </w:rPr>
              <w:t>R</w:t>
            </w:r>
            <w:r w:rsidRPr="00C53B46">
              <w:rPr>
                <w:rFonts w:asciiTheme="minorBidi" w:eastAsia="Arial" w:hAnsiTheme="minorBidi"/>
                <w:spacing w:val="1"/>
                <w:sz w:val="20"/>
                <w:szCs w:val="20"/>
              </w:rPr>
              <w:t>e</w:t>
            </w:r>
            <w:r w:rsidRPr="00C53B46">
              <w:rPr>
                <w:rFonts w:asciiTheme="minorBidi" w:eastAsia="Arial" w:hAnsiTheme="minorBidi"/>
                <w:sz w:val="20"/>
                <w:szCs w:val="20"/>
              </w:rPr>
              <w:t>l</w:t>
            </w:r>
            <w:r w:rsidRPr="00C53B46">
              <w:rPr>
                <w:rFonts w:asciiTheme="minorBidi" w:eastAsia="Arial" w:hAnsiTheme="minorBidi"/>
                <w:spacing w:val="-2"/>
                <w:sz w:val="20"/>
                <w:szCs w:val="20"/>
              </w:rPr>
              <w:t>a</w:t>
            </w:r>
            <w:r w:rsidRPr="00C53B46">
              <w:rPr>
                <w:rFonts w:asciiTheme="minorBidi" w:eastAsia="Arial" w:hAnsiTheme="minorBidi"/>
                <w:sz w:val="20"/>
                <w:szCs w:val="20"/>
              </w:rPr>
              <w:t>ted</w:t>
            </w:r>
            <w:r w:rsidRPr="00C53B46">
              <w:rPr>
                <w:rFonts w:asciiTheme="minorBidi" w:eastAsia="Arial" w:hAnsiTheme="minorBidi"/>
                <w:spacing w:val="16"/>
                <w:sz w:val="20"/>
                <w:szCs w:val="20"/>
              </w:rPr>
              <w:t xml:space="preserve"> </w:t>
            </w:r>
            <w:r w:rsidRPr="00C53B46">
              <w:rPr>
                <w:rFonts w:asciiTheme="minorBidi" w:eastAsia="Arial" w:hAnsiTheme="minorBidi"/>
                <w:sz w:val="20"/>
                <w:szCs w:val="20"/>
              </w:rPr>
              <w:t>S</w:t>
            </w:r>
            <w:r w:rsidRPr="00C53B46">
              <w:rPr>
                <w:rFonts w:asciiTheme="minorBidi" w:eastAsia="Arial" w:hAnsiTheme="minorBidi"/>
                <w:spacing w:val="-2"/>
                <w:sz w:val="20"/>
                <w:szCs w:val="20"/>
              </w:rPr>
              <w:t>e</w:t>
            </w:r>
            <w:r w:rsidRPr="00C53B46">
              <w:rPr>
                <w:rFonts w:asciiTheme="minorBidi" w:eastAsia="Arial" w:hAnsiTheme="minorBidi"/>
                <w:sz w:val="20"/>
                <w:szCs w:val="20"/>
              </w:rPr>
              <w:t>r</w:t>
            </w:r>
            <w:r w:rsidRPr="00C53B46">
              <w:rPr>
                <w:rFonts w:asciiTheme="minorBidi" w:eastAsia="Arial" w:hAnsiTheme="minorBidi"/>
                <w:spacing w:val="-1"/>
                <w:sz w:val="20"/>
                <w:szCs w:val="20"/>
              </w:rPr>
              <w:t>v</w:t>
            </w:r>
            <w:r w:rsidRPr="00C53B46">
              <w:rPr>
                <w:rFonts w:asciiTheme="minorBidi" w:eastAsia="Arial" w:hAnsiTheme="minorBidi"/>
                <w:sz w:val="20"/>
                <w:szCs w:val="20"/>
              </w:rPr>
              <w:t>ic</w:t>
            </w:r>
            <w:r w:rsidRPr="00C53B46">
              <w:rPr>
                <w:rFonts w:asciiTheme="minorBidi" w:eastAsia="Arial" w:hAnsiTheme="minorBidi"/>
                <w:spacing w:val="1"/>
                <w:sz w:val="20"/>
                <w:szCs w:val="20"/>
              </w:rPr>
              <w:t>e</w:t>
            </w:r>
            <w:r w:rsidRPr="00C53B46">
              <w:rPr>
                <w:rFonts w:asciiTheme="minorBidi" w:eastAsia="Arial" w:hAnsiTheme="minorBidi"/>
                <w:spacing w:val="-4"/>
                <w:sz w:val="20"/>
                <w:szCs w:val="20"/>
              </w:rPr>
              <w:t>s</w:t>
            </w:r>
            <w:r w:rsidRPr="00C53B46">
              <w:rPr>
                <w:rFonts w:asciiTheme="minorBidi" w:eastAsia="Arial" w:hAnsiTheme="minorBidi"/>
                <w:sz w:val="20"/>
                <w:szCs w:val="20"/>
              </w:rPr>
              <w:t>,</w:t>
            </w:r>
            <w:r w:rsidRPr="00C53B46">
              <w:rPr>
                <w:rFonts w:asciiTheme="minorBidi" w:eastAsia="Arial" w:hAnsiTheme="minorBidi"/>
                <w:spacing w:val="21"/>
                <w:sz w:val="20"/>
                <w:szCs w:val="20"/>
              </w:rPr>
              <w:t xml:space="preserve"> </w:t>
            </w:r>
            <w:r w:rsidRPr="00C53B46">
              <w:rPr>
                <w:rFonts w:asciiTheme="minorBidi" w:eastAsia="Arial" w:hAnsiTheme="minorBidi"/>
                <w:sz w:val="20"/>
                <w:szCs w:val="20"/>
              </w:rPr>
              <w:t>as</w:t>
            </w:r>
            <w:r w:rsidRPr="00C53B46">
              <w:rPr>
                <w:rFonts w:asciiTheme="minorBidi" w:eastAsia="Arial" w:hAnsiTheme="minorBidi"/>
                <w:spacing w:val="6"/>
                <w:sz w:val="20"/>
                <w:szCs w:val="20"/>
              </w:rPr>
              <w:t xml:space="preserve"> </w:t>
            </w:r>
            <w:r w:rsidRPr="00C53B46">
              <w:rPr>
                <w:rFonts w:asciiTheme="minorBidi" w:eastAsia="Arial" w:hAnsiTheme="minorBidi"/>
                <w:sz w:val="20"/>
                <w:szCs w:val="20"/>
              </w:rPr>
              <w:t>s</w:t>
            </w:r>
            <w:r w:rsidRPr="00C53B46">
              <w:rPr>
                <w:rFonts w:asciiTheme="minorBidi" w:eastAsia="Arial" w:hAnsiTheme="minorBidi"/>
                <w:spacing w:val="-2"/>
                <w:sz w:val="20"/>
                <w:szCs w:val="20"/>
              </w:rPr>
              <w:t>p</w:t>
            </w:r>
            <w:r w:rsidRPr="00C53B46">
              <w:rPr>
                <w:rFonts w:asciiTheme="minorBidi" w:eastAsia="Arial" w:hAnsiTheme="minorBidi"/>
                <w:sz w:val="20"/>
                <w:szCs w:val="20"/>
              </w:rPr>
              <w:t>e</w:t>
            </w:r>
            <w:r w:rsidRPr="00C53B46">
              <w:rPr>
                <w:rFonts w:asciiTheme="minorBidi" w:eastAsia="Arial" w:hAnsiTheme="minorBidi"/>
                <w:spacing w:val="-1"/>
                <w:sz w:val="20"/>
                <w:szCs w:val="20"/>
              </w:rPr>
              <w:t>c</w:t>
            </w:r>
            <w:r w:rsidRPr="00C53B46">
              <w:rPr>
                <w:rFonts w:asciiTheme="minorBidi" w:eastAsia="Arial" w:hAnsiTheme="minorBidi"/>
                <w:spacing w:val="-2"/>
                <w:sz w:val="20"/>
                <w:szCs w:val="20"/>
              </w:rPr>
              <w:t>i</w:t>
            </w:r>
            <w:r w:rsidRPr="00C53B46">
              <w:rPr>
                <w:rFonts w:asciiTheme="minorBidi" w:eastAsia="Arial" w:hAnsiTheme="minorBidi"/>
                <w:sz w:val="20"/>
                <w:szCs w:val="20"/>
              </w:rPr>
              <w:t>f</w:t>
            </w:r>
            <w:r w:rsidRPr="00C53B46">
              <w:rPr>
                <w:rFonts w:asciiTheme="minorBidi" w:eastAsia="Arial" w:hAnsiTheme="minorBidi"/>
                <w:spacing w:val="3"/>
                <w:sz w:val="20"/>
                <w:szCs w:val="20"/>
              </w:rPr>
              <w:t>i</w:t>
            </w:r>
            <w:r w:rsidRPr="00C53B46">
              <w:rPr>
                <w:rFonts w:asciiTheme="minorBidi" w:eastAsia="Arial" w:hAnsiTheme="minorBidi"/>
                <w:sz w:val="20"/>
                <w:szCs w:val="20"/>
              </w:rPr>
              <w:t>ed</w:t>
            </w:r>
            <w:r w:rsidRPr="00C53B46">
              <w:rPr>
                <w:rFonts w:asciiTheme="minorBidi" w:eastAsia="Arial" w:hAnsiTheme="minorBidi"/>
                <w:spacing w:val="17"/>
                <w:sz w:val="20"/>
                <w:szCs w:val="20"/>
              </w:rPr>
              <w:t xml:space="preserve"> </w:t>
            </w:r>
            <w:r w:rsidRPr="00C53B46">
              <w:rPr>
                <w:rFonts w:asciiTheme="minorBidi" w:eastAsia="Arial" w:hAnsiTheme="minorBidi"/>
                <w:sz w:val="20"/>
                <w:szCs w:val="20"/>
              </w:rPr>
              <w:t>in</w:t>
            </w:r>
            <w:r w:rsidRPr="00C53B46">
              <w:rPr>
                <w:rFonts w:asciiTheme="minorBidi" w:eastAsia="Arial" w:hAnsiTheme="minorBidi"/>
                <w:spacing w:val="3"/>
                <w:sz w:val="20"/>
                <w:szCs w:val="20"/>
              </w:rPr>
              <w:t xml:space="preserve"> </w:t>
            </w:r>
            <w:r w:rsidRPr="00C53B46">
              <w:rPr>
                <w:rFonts w:asciiTheme="minorBidi" w:eastAsia="Arial" w:hAnsiTheme="minorBidi"/>
                <w:sz w:val="20"/>
                <w:szCs w:val="20"/>
              </w:rPr>
              <w:t>the</w:t>
            </w:r>
            <w:r w:rsidRPr="00C53B46">
              <w:rPr>
                <w:rFonts w:asciiTheme="minorBidi" w:eastAsia="Arial" w:hAnsiTheme="minorBidi"/>
                <w:spacing w:val="5"/>
                <w:sz w:val="20"/>
                <w:szCs w:val="20"/>
              </w:rPr>
              <w:t xml:space="preserve"> </w:t>
            </w:r>
            <w:r w:rsidRPr="00C53B46">
              <w:rPr>
                <w:rFonts w:asciiTheme="minorBidi" w:eastAsia="Arial" w:hAnsiTheme="minorBidi"/>
                <w:sz w:val="20"/>
                <w:szCs w:val="20"/>
              </w:rPr>
              <w:t>Sp</w:t>
            </w:r>
            <w:r w:rsidRPr="00C53B46">
              <w:rPr>
                <w:rFonts w:asciiTheme="minorBidi" w:eastAsia="Arial" w:hAnsiTheme="minorBidi"/>
                <w:spacing w:val="2"/>
                <w:sz w:val="20"/>
                <w:szCs w:val="20"/>
              </w:rPr>
              <w:t>e</w:t>
            </w:r>
            <w:r w:rsidRPr="00C53B46">
              <w:rPr>
                <w:rFonts w:asciiTheme="minorBidi" w:eastAsia="Arial" w:hAnsiTheme="minorBidi"/>
                <w:spacing w:val="-4"/>
                <w:sz w:val="20"/>
                <w:szCs w:val="20"/>
              </w:rPr>
              <w:t>c</w:t>
            </w:r>
            <w:r w:rsidRPr="00C53B46">
              <w:rPr>
                <w:rFonts w:asciiTheme="minorBidi" w:eastAsia="Arial" w:hAnsiTheme="minorBidi"/>
                <w:spacing w:val="3"/>
                <w:sz w:val="20"/>
                <w:szCs w:val="20"/>
              </w:rPr>
              <w:t>i</w:t>
            </w:r>
            <w:r w:rsidRPr="00C53B46">
              <w:rPr>
                <w:rFonts w:asciiTheme="minorBidi" w:eastAsia="Arial" w:hAnsiTheme="minorBidi"/>
                <w:spacing w:val="-2"/>
                <w:sz w:val="20"/>
                <w:szCs w:val="20"/>
              </w:rPr>
              <w:t>a</w:t>
            </w:r>
            <w:r w:rsidRPr="00C53B46">
              <w:rPr>
                <w:rFonts w:asciiTheme="minorBidi" w:eastAsia="Arial" w:hAnsiTheme="minorBidi"/>
                <w:sz w:val="20"/>
                <w:szCs w:val="20"/>
              </w:rPr>
              <w:t>l</w:t>
            </w:r>
            <w:r w:rsidRPr="00C53B46">
              <w:rPr>
                <w:rFonts w:asciiTheme="minorBidi" w:eastAsia="Arial" w:hAnsiTheme="minorBidi"/>
                <w:spacing w:val="14"/>
                <w:sz w:val="20"/>
                <w:szCs w:val="20"/>
              </w:rPr>
              <w:t xml:space="preserve"> </w:t>
            </w:r>
            <w:r w:rsidRPr="00C53B46">
              <w:rPr>
                <w:rFonts w:asciiTheme="minorBidi" w:eastAsia="Arial" w:hAnsiTheme="minorBidi"/>
                <w:sz w:val="20"/>
                <w:szCs w:val="20"/>
              </w:rPr>
              <w:t>C</w:t>
            </w:r>
            <w:r w:rsidRPr="00C53B46">
              <w:rPr>
                <w:rFonts w:asciiTheme="minorBidi" w:eastAsia="Arial" w:hAnsiTheme="minorBidi"/>
                <w:spacing w:val="1"/>
                <w:sz w:val="20"/>
                <w:szCs w:val="20"/>
              </w:rPr>
              <w:t>o</w:t>
            </w:r>
            <w:r w:rsidRPr="00C53B46">
              <w:rPr>
                <w:rFonts w:asciiTheme="minorBidi" w:eastAsia="Arial" w:hAnsiTheme="minorBidi"/>
                <w:sz w:val="20"/>
                <w:szCs w:val="20"/>
              </w:rPr>
              <w:t>n</w:t>
            </w:r>
            <w:r w:rsidRPr="00C53B46">
              <w:rPr>
                <w:rFonts w:asciiTheme="minorBidi" w:eastAsia="Arial" w:hAnsiTheme="minorBidi"/>
                <w:spacing w:val="-1"/>
                <w:sz w:val="20"/>
                <w:szCs w:val="20"/>
              </w:rPr>
              <w:t>d</w:t>
            </w:r>
            <w:r w:rsidRPr="00C53B46">
              <w:rPr>
                <w:rFonts w:asciiTheme="minorBidi" w:eastAsia="Arial" w:hAnsiTheme="minorBidi"/>
                <w:sz w:val="20"/>
                <w:szCs w:val="20"/>
              </w:rPr>
              <w:t>itions</w:t>
            </w:r>
            <w:r w:rsidRPr="00C53B46">
              <w:rPr>
                <w:rFonts w:asciiTheme="minorBidi" w:eastAsia="Arial" w:hAnsiTheme="minorBidi"/>
                <w:spacing w:val="22"/>
                <w:sz w:val="20"/>
                <w:szCs w:val="20"/>
              </w:rPr>
              <w:t xml:space="preserve"> </w:t>
            </w:r>
            <w:r w:rsidRPr="00C53B46">
              <w:rPr>
                <w:rFonts w:asciiTheme="minorBidi" w:eastAsia="Arial" w:hAnsiTheme="minorBidi"/>
                <w:spacing w:val="-2"/>
                <w:sz w:val="20"/>
                <w:szCs w:val="20"/>
              </w:rPr>
              <w:t>o</w:t>
            </w:r>
            <w:r w:rsidRPr="00C53B46">
              <w:rPr>
                <w:rFonts w:asciiTheme="minorBidi" w:eastAsia="Arial" w:hAnsiTheme="minorBidi"/>
                <w:sz w:val="20"/>
                <w:szCs w:val="20"/>
              </w:rPr>
              <w:t>f</w:t>
            </w:r>
            <w:r w:rsidRPr="00C53B46">
              <w:rPr>
                <w:rFonts w:asciiTheme="minorBidi" w:eastAsia="Arial" w:hAnsiTheme="minorBidi"/>
                <w:spacing w:val="3"/>
                <w:sz w:val="20"/>
                <w:szCs w:val="20"/>
              </w:rPr>
              <w:t xml:space="preserve"> t</w:t>
            </w:r>
            <w:r w:rsidRPr="00C53B46">
              <w:rPr>
                <w:rFonts w:asciiTheme="minorBidi" w:eastAsia="Arial" w:hAnsiTheme="minorBidi"/>
                <w:spacing w:val="-2"/>
                <w:sz w:val="20"/>
                <w:szCs w:val="20"/>
              </w:rPr>
              <w:t>h</w:t>
            </w:r>
            <w:r w:rsidRPr="00C53B46">
              <w:rPr>
                <w:rFonts w:asciiTheme="minorBidi" w:eastAsia="Arial" w:hAnsiTheme="minorBidi"/>
                <w:sz w:val="20"/>
                <w:szCs w:val="20"/>
              </w:rPr>
              <w:t>e</w:t>
            </w:r>
            <w:r w:rsidRPr="00C53B46">
              <w:rPr>
                <w:rFonts w:asciiTheme="minorBidi" w:eastAsia="Arial" w:hAnsiTheme="minorBidi"/>
                <w:spacing w:val="6"/>
                <w:sz w:val="20"/>
                <w:szCs w:val="20"/>
              </w:rPr>
              <w:t xml:space="preserve"> </w:t>
            </w:r>
            <w:r w:rsidRPr="00C53B46">
              <w:rPr>
                <w:rFonts w:asciiTheme="minorBidi" w:eastAsia="Arial" w:hAnsiTheme="minorBidi"/>
                <w:w w:val="102"/>
                <w:sz w:val="20"/>
                <w:szCs w:val="20"/>
              </w:rPr>
              <w:t>C</w:t>
            </w:r>
            <w:r w:rsidRPr="00C53B46">
              <w:rPr>
                <w:rFonts w:asciiTheme="minorBidi" w:eastAsia="Arial" w:hAnsiTheme="minorBidi"/>
                <w:spacing w:val="2"/>
                <w:w w:val="102"/>
                <w:sz w:val="20"/>
                <w:szCs w:val="20"/>
              </w:rPr>
              <w:t>o</w:t>
            </w:r>
            <w:r w:rsidRPr="00C53B46">
              <w:rPr>
                <w:rFonts w:asciiTheme="minorBidi" w:eastAsia="Arial" w:hAnsiTheme="minorBidi"/>
                <w:spacing w:val="-2"/>
                <w:w w:val="102"/>
                <w:sz w:val="20"/>
                <w:szCs w:val="20"/>
              </w:rPr>
              <w:t>n</w:t>
            </w:r>
            <w:r w:rsidRPr="00C53B46">
              <w:rPr>
                <w:rFonts w:asciiTheme="minorBidi" w:eastAsia="Arial" w:hAnsiTheme="minorBidi"/>
                <w:w w:val="102"/>
                <w:sz w:val="20"/>
                <w:szCs w:val="20"/>
              </w:rPr>
              <w:t>tr</w:t>
            </w:r>
            <w:r w:rsidRPr="00C53B46">
              <w:rPr>
                <w:rFonts w:asciiTheme="minorBidi" w:eastAsia="Arial" w:hAnsiTheme="minorBidi"/>
                <w:spacing w:val="-1"/>
                <w:w w:val="102"/>
                <w:sz w:val="20"/>
                <w:szCs w:val="20"/>
              </w:rPr>
              <w:t>a</w:t>
            </w:r>
            <w:r w:rsidRPr="00C53B46">
              <w:rPr>
                <w:rFonts w:asciiTheme="minorBidi" w:eastAsia="Arial" w:hAnsiTheme="minorBidi"/>
                <w:w w:val="102"/>
                <w:sz w:val="20"/>
                <w:szCs w:val="20"/>
              </w:rPr>
              <w:t>c</w:t>
            </w:r>
            <w:r w:rsidRPr="00C53B46">
              <w:rPr>
                <w:rFonts w:asciiTheme="minorBidi" w:eastAsia="Arial" w:hAnsiTheme="minorBidi"/>
                <w:spacing w:val="-2"/>
                <w:w w:val="102"/>
                <w:sz w:val="20"/>
                <w:szCs w:val="20"/>
              </w:rPr>
              <w:t>t</w:t>
            </w:r>
            <w:r w:rsidRPr="00C53B46">
              <w:rPr>
                <w:rFonts w:asciiTheme="minorBidi" w:eastAsia="Arial" w:hAnsiTheme="minorBidi"/>
                <w:w w:val="102"/>
                <w:sz w:val="20"/>
                <w:szCs w:val="20"/>
              </w:rPr>
              <w:t>.</w:t>
            </w:r>
          </w:p>
          <w:p w:rsidR="00E931B8" w:rsidRPr="00C53B46" w:rsidRDefault="00E931B8" w:rsidP="00E9199D">
            <w:pPr>
              <w:bidi w:val="0"/>
              <w:jc w:val="both"/>
              <w:rPr>
                <w:rFonts w:asciiTheme="minorBidi" w:eastAsia="Arial" w:hAnsiTheme="minorBidi"/>
                <w:w w:val="102"/>
                <w:sz w:val="20"/>
                <w:szCs w:val="20"/>
              </w:rPr>
            </w:pPr>
            <w:r w:rsidRPr="00C53B46">
              <w:rPr>
                <w:rFonts w:asciiTheme="minorBidi" w:eastAsia="Arial" w:hAnsiTheme="minorBidi"/>
                <w:spacing w:val="-2"/>
                <w:sz w:val="20"/>
                <w:szCs w:val="20"/>
              </w:rPr>
              <w:t>2</w:t>
            </w:r>
            <w:r w:rsidRPr="00C53B46">
              <w:rPr>
                <w:rFonts w:asciiTheme="minorBidi" w:eastAsia="Arial" w:hAnsiTheme="minorBidi"/>
                <w:sz w:val="20"/>
                <w:szCs w:val="20"/>
              </w:rPr>
              <w:t>6-</w:t>
            </w:r>
            <w:r w:rsidRPr="00C53B46">
              <w:rPr>
                <w:rFonts w:asciiTheme="minorBidi" w:eastAsia="Arial" w:hAnsiTheme="minorBidi"/>
                <w:spacing w:val="1"/>
                <w:sz w:val="20"/>
                <w:szCs w:val="20"/>
              </w:rPr>
              <w:t>2</w:t>
            </w:r>
            <w:r w:rsidRPr="00C53B46">
              <w:rPr>
                <w:rFonts w:asciiTheme="minorBidi" w:eastAsia="Arial" w:hAnsiTheme="minorBidi"/>
                <w:sz w:val="20"/>
                <w:szCs w:val="20"/>
              </w:rPr>
              <w:t xml:space="preserve">-  </w:t>
            </w:r>
            <w:r w:rsidRPr="00C53B46">
              <w:rPr>
                <w:rFonts w:asciiTheme="minorBidi" w:eastAsia="Arial" w:hAnsiTheme="minorBidi"/>
                <w:spacing w:val="35"/>
                <w:sz w:val="20"/>
                <w:szCs w:val="20"/>
              </w:rPr>
              <w:t xml:space="preserve"> </w:t>
            </w:r>
            <w:r w:rsidRPr="00C53B46">
              <w:rPr>
                <w:rFonts w:asciiTheme="minorBidi" w:eastAsia="Arial" w:hAnsiTheme="minorBidi"/>
                <w:sz w:val="20"/>
                <w:szCs w:val="20"/>
              </w:rPr>
              <w:t>The</w:t>
            </w:r>
            <w:r w:rsidRPr="00C53B46">
              <w:rPr>
                <w:rFonts w:asciiTheme="minorBidi" w:eastAsia="Arial" w:hAnsiTheme="minorBidi"/>
                <w:spacing w:val="27"/>
                <w:sz w:val="20"/>
                <w:szCs w:val="20"/>
              </w:rPr>
              <w:t xml:space="preserve"> </w:t>
            </w:r>
            <w:r w:rsidRPr="00C53B46">
              <w:rPr>
                <w:rFonts w:asciiTheme="minorBidi" w:eastAsia="Arial" w:hAnsiTheme="minorBidi"/>
                <w:sz w:val="20"/>
                <w:szCs w:val="20"/>
              </w:rPr>
              <w:t>en</w:t>
            </w:r>
            <w:r w:rsidRPr="00C53B46">
              <w:rPr>
                <w:rFonts w:asciiTheme="minorBidi" w:eastAsia="Arial" w:hAnsiTheme="minorBidi"/>
                <w:spacing w:val="-3"/>
                <w:sz w:val="20"/>
                <w:szCs w:val="20"/>
              </w:rPr>
              <w:t>g</w:t>
            </w:r>
            <w:r w:rsidRPr="00C53B46">
              <w:rPr>
                <w:rFonts w:asciiTheme="minorBidi" w:eastAsia="Arial" w:hAnsiTheme="minorBidi"/>
                <w:spacing w:val="3"/>
                <w:sz w:val="20"/>
                <w:szCs w:val="20"/>
              </w:rPr>
              <w:t>i</w:t>
            </w:r>
            <w:r w:rsidRPr="00C53B46">
              <w:rPr>
                <w:rFonts w:asciiTheme="minorBidi" w:eastAsia="Arial" w:hAnsiTheme="minorBidi"/>
                <w:spacing w:val="-2"/>
                <w:sz w:val="20"/>
                <w:szCs w:val="20"/>
              </w:rPr>
              <w:t>n</w:t>
            </w:r>
            <w:r w:rsidRPr="00C53B46">
              <w:rPr>
                <w:rFonts w:asciiTheme="minorBidi" w:eastAsia="Arial" w:hAnsiTheme="minorBidi"/>
                <w:sz w:val="20"/>
                <w:szCs w:val="20"/>
              </w:rPr>
              <w:t>eering</w:t>
            </w:r>
            <w:r w:rsidRPr="00C53B46">
              <w:rPr>
                <w:rFonts w:asciiTheme="minorBidi" w:eastAsia="Arial" w:hAnsiTheme="minorBidi"/>
                <w:spacing w:val="41"/>
                <w:sz w:val="20"/>
                <w:szCs w:val="20"/>
              </w:rPr>
              <w:t xml:space="preserve"> </w:t>
            </w:r>
            <w:r w:rsidRPr="00C53B46">
              <w:rPr>
                <w:rFonts w:asciiTheme="minorBidi" w:eastAsia="Arial" w:hAnsiTheme="minorBidi"/>
                <w:sz w:val="20"/>
                <w:szCs w:val="20"/>
              </w:rPr>
              <w:t>in</w:t>
            </w:r>
            <w:r w:rsidRPr="00C53B46">
              <w:rPr>
                <w:rFonts w:asciiTheme="minorBidi" w:eastAsia="Arial" w:hAnsiTheme="minorBidi"/>
                <w:spacing w:val="1"/>
                <w:sz w:val="20"/>
                <w:szCs w:val="20"/>
              </w:rPr>
              <w:t>s</w:t>
            </w:r>
            <w:r w:rsidRPr="00C53B46">
              <w:rPr>
                <w:rFonts w:asciiTheme="minorBidi" w:eastAsia="Arial" w:hAnsiTheme="minorBidi"/>
                <w:spacing w:val="-2"/>
                <w:sz w:val="20"/>
                <w:szCs w:val="20"/>
              </w:rPr>
              <w:t>p</w:t>
            </w:r>
            <w:r w:rsidRPr="00C53B46">
              <w:rPr>
                <w:rFonts w:asciiTheme="minorBidi" w:eastAsia="Arial" w:hAnsiTheme="minorBidi"/>
                <w:sz w:val="20"/>
                <w:szCs w:val="20"/>
              </w:rPr>
              <w:t>e</w:t>
            </w:r>
            <w:r w:rsidRPr="00C53B46">
              <w:rPr>
                <w:rFonts w:asciiTheme="minorBidi" w:eastAsia="Arial" w:hAnsiTheme="minorBidi"/>
                <w:spacing w:val="-1"/>
                <w:sz w:val="20"/>
                <w:szCs w:val="20"/>
              </w:rPr>
              <w:t>c</w:t>
            </w:r>
            <w:r w:rsidRPr="00C53B46">
              <w:rPr>
                <w:rFonts w:asciiTheme="minorBidi" w:eastAsia="Arial" w:hAnsiTheme="minorBidi"/>
                <w:sz w:val="20"/>
                <w:szCs w:val="20"/>
              </w:rPr>
              <w:t>ti</w:t>
            </w:r>
            <w:r w:rsidRPr="00C53B46">
              <w:rPr>
                <w:rFonts w:asciiTheme="minorBidi" w:eastAsia="Arial" w:hAnsiTheme="minorBidi"/>
                <w:spacing w:val="-1"/>
                <w:sz w:val="20"/>
                <w:szCs w:val="20"/>
              </w:rPr>
              <w:t>o</w:t>
            </w:r>
            <w:r w:rsidRPr="00C53B46">
              <w:rPr>
                <w:rFonts w:asciiTheme="minorBidi" w:eastAsia="Arial" w:hAnsiTheme="minorBidi"/>
                <w:sz w:val="20"/>
                <w:szCs w:val="20"/>
              </w:rPr>
              <w:t>n</w:t>
            </w:r>
            <w:r w:rsidRPr="00C53B46">
              <w:rPr>
                <w:rFonts w:asciiTheme="minorBidi" w:eastAsia="Arial" w:hAnsiTheme="minorBidi"/>
                <w:spacing w:val="41"/>
                <w:sz w:val="20"/>
                <w:szCs w:val="20"/>
              </w:rPr>
              <w:t xml:space="preserve"> </w:t>
            </w:r>
            <w:r w:rsidRPr="00C53B46">
              <w:rPr>
                <w:rFonts w:asciiTheme="minorBidi" w:eastAsia="Arial" w:hAnsiTheme="minorBidi"/>
                <w:sz w:val="20"/>
                <w:szCs w:val="20"/>
              </w:rPr>
              <w:t>a</w:t>
            </w:r>
            <w:r w:rsidRPr="00C53B46">
              <w:rPr>
                <w:rFonts w:asciiTheme="minorBidi" w:eastAsia="Arial" w:hAnsiTheme="minorBidi"/>
                <w:spacing w:val="-1"/>
                <w:sz w:val="20"/>
                <w:szCs w:val="20"/>
              </w:rPr>
              <w:t>n</w:t>
            </w:r>
            <w:r w:rsidRPr="00C53B46">
              <w:rPr>
                <w:rFonts w:asciiTheme="minorBidi" w:eastAsia="Arial" w:hAnsiTheme="minorBidi"/>
                <w:sz w:val="20"/>
                <w:szCs w:val="20"/>
              </w:rPr>
              <w:t>d</w:t>
            </w:r>
            <w:r w:rsidRPr="00C53B46">
              <w:rPr>
                <w:rFonts w:asciiTheme="minorBidi" w:eastAsia="Arial" w:hAnsiTheme="minorBidi"/>
                <w:spacing w:val="29"/>
                <w:sz w:val="20"/>
                <w:szCs w:val="20"/>
              </w:rPr>
              <w:t xml:space="preserve"> </w:t>
            </w:r>
            <w:r w:rsidRPr="00C53B46">
              <w:rPr>
                <w:rFonts w:asciiTheme="minorBidi" w:eastAsia="Arial" w:hAnsiTheme="minorBidi"/>
                <w:sz w:val="20"/>
                <w:szCs w:val="20"/>
              </w:rPr>
              <w:t>tests</w:t>
            </w:r>
            <w:r w:rsidRPr="00C53B46">
              <w:rPr>
                <w:rFonts w:asciiTheme="minorBidi" w:eastAsia="Arial" w:hAnsiTheme="minorBidi"/>
                <w:spacing w:val="27"/>
                <w:sz w:val="20"/>
                <w:szCs w:val="20"/>
              </w:rPr>
              <w:t xml:space="preserve"> </w:t>
            </w:r>
            <w:r w:rsidRPr="00C53B46">
              <w:rPr>
                <w:rFonts w:asciiTheme="minorBidi" w:eastAsia="Arial" w:hAnsiTheme="minorBidi"/>
                <w:spacing w:val="3"/>
                <w:sz w:val="20"/>
                <w:szCs w:val="20"/>
              </w:rPr>
              <w:t>m</w:t>
            </w:r>
            <w:r w:rsidRPr="00C53B46">
              <w:rPr>
                <w:rFonts w:asciiTheme="minorBidi" w:eastAsia="Arial" w:hAnsiTheme="minorBidi"/>
                <w:spacing w:val="-2"/>
                <w:sz w:val="20"/>
                <w:szCs w:val="20"/>
              </w:rPr>
              <w:t>a</w:t>
            </w:r>
            <w:r w:rsidRPr="00C53B46">
              <w:rPr>
                <w:rFonts w:asciiTheme="minorBidi" w:eastAsia="Arial" w:hAnsiTheme="minorBidi"/>
                <w:sz w:val="20"/>
                <w:szCs w:val="20"/>
              </w:rPr>
              <w:t>y</w:t>
            </w:r>
            <w:r w:rsidRPr="00C53B46">
              <w:rPr>
                <w:rFonts w:asciiTheme="minorBidi" w:eastAsia="Arial" w:hAnsiTheme="minorBidi"/>
                <w:spacing w:val="25"/>
                <w:sz w:val="20"/>
                <w:szCs w:val="20"/>
              </w:rPr>
              <w:t xml:space="preserve"> </w:t>
            </w:r>
            <w:r w:rsidRPr="00C53B46">
              <w:rPr>
                <w:rFonts w:asciiTheme="minorBidi" w:eastAsia="Arial" w:hAnsiTheme="minorBidi"/>
                <w:sz w:val="20"/>
                <w:szCs w:val="20"/>
              </w:rPr>
              <w:t>be</w:t>
            </w:r>
            <w:r w:rsidRPr="00C53B46">
              <w:rPr>
                <w:rFonts w:asciiTheme="minorBidi" w:eastAsia="Arial" w:hAnsiTheme="minorBidi"/>
                <w:spacing w:val="27"/>
                <w:sz w:val="20"/>
                <w:szCs w:val="20"/>
              </w:rPr>
              <w:t xml:space="preserve"> </w:t>
            </w:r>
            <w:r w:rsidRPr="00C53B46">
              <w:rPr>
                <w:rFonts w:asciiTheme="minorBidi" w:eastAsia="Arial" w:hAnsiTheme="minorBidi"/>
                <w:spacing w:val="-2"/>
                <w:sz w:val="20"/>
                <w:szCs w:val="20"/>
              </w:rPr>
              <w:t>c</w:t>
            </w:r>
            <w:r w:rsidRPr="00C53B46">
              <w:rPr>
                <w:rFonts w:asciiTheme="minorBidi" w:eastAsia="Arial" w:hAnsiTheme="minorBidi"/>
                <w:sz w:val="20"/>
                <w:szCs w:val="20"/>
              </w:rPr>
              <w:t>onducted</w:t>
            </w:r>
            <w:r w:rsidRPr="00C53B46">
              <w:rPr>
                <w:rFonts w:asciiTheme="minorBidi" w:eastAsia="Arial" w:hAnsiTheme="minorBidi"/>
                <w:spacing w:val="39"/>
                <w:sz w:val="20"/>
                <w:szCs w:val="20"/>
              </w:rPr>
              <w:t xml:space="preserve"> </w:t>
            </w:r>
            <w:r w:rsidRPr="00C53B46">
              <w:rPr>
                <w:rFonts w:asciiTheme="minorBidi" w:eastAsia="Arial" w:hAnsiTheme="minorBidi"/>
                <w:sz w:val="20"/>
                <w:szCs w:val="20"/>
              </w:rPr>
              <w:t>in</w:t>
            </w:r>
            <w:r w:rsidRPr="00C53B46">
              <w:rPr>
                <w:rFonts w:asciiTheme="minorBidi" w:eastAsia="Arial" w:hAnsiTheme="minorBidi"/>
                <w:spacing w:val="25"/>
                <w:sz w:val="20"/>
                <w:szCs w:val="20"/>
              </w:rPr>
              <w:t xml:space="preserve"> </w:t>
            </w:r>
            <w:r w:rsidRPr="00C53B46">
              <w:rPr>
                <w:rFonts w:asciiTheme="minorBidi" w:eastAsia="Arial" w:hAnsiTheme="minorBidi"/>
                <w:sz w:val="20"/>
                <w:szCs w:val="20"/>
              </w:rPr>
              <w:t>the</w:t>
            </w:r>
            <w:r w:rsidRPr="00C53B46">
              <w:rPr>
                <w:rFonts w:asciiTheme="minorBidi" w:eastAsia="Arial" w:hAnsiTheme="minorBidi"/>
                <w:spacing w:val="26"/>
                <w:sz w:val="20"/>
                <w:szCs w:val="20"/>
              </w:rPr>
              <w:t xml:space="preserve"> </w:t>
            </w:r>
            <w:r w:rsidRPr="00C53B46">
              <w:rPr>
                <w:rFonts w:asciiTheme="minorBidi" w:eastAsia="Arial" w:hAnsiTheme="minorBidi"/>
                <w:sz w:val="20"/>
                <w:szCs w:val="20"/>
              </w:rPr>
              <w:t>headq</w:t>
            </w:r>
            <w:r w:rsidRPr="00C53B46">
              <w:rPr>
                <w:rFonts w:asciiTheme="minorBidi" w:eastAsia="Arial" w:hAnsiTheme="minorBidi"/>
                <w:spacing w:val="-2"/>
                <w:sz w:val="20"/>
                <w:szCs w:val="20"/>
              </w:rPr>
              <w:t>uar</w:t>
            </w:r>
            <w:r w:rsidRPr="00C53B46">
              <w:rPr>
                <w:rFonts w:asciiTheme="minorBidi" w:eastAsia="Arial" w:hAnsiTheme="minorBidi"/>
                <w:sz w:val="20"/>
                <w:szCs w:val="20"/>
              </w:rPr>
              <w:t>ters</w:t>
            </w:r>
            <w:r w:rsidRPr="00C53B46">
              <w:rPr>
                <w:rFonts w:asciiTheme="minorBidi" w:eastAsia="Arial" w:hAnsiTheme="minorBidi"/>
                <w:spacing w:val="48"/>
                <w:sz w:val="20"/>
                <w:szCs w:val="20"/>
              </w:rPr>
              <w:t xml:space="preserve"> </w:t>
            </w:r>
            <w:r w:rsidRPr="00C53B46">
              <w:rPr>
                <w:rFonts w:asciiTheme="minorBidi" w:eastAsia="Arial" w:hAnsiTheme="minorBidi"/>
                <w:spacing w:val="-2"/>
                <w:sz w:val="20"/>
                <w:szCs w:val="20"/>
              </w:rPr>
              <w:t>o</w:t>
            </w:r>
            <w:r w:rsidRPr="00C53B46">
              <w:rPr>
                <w:rFonts w:asciiTheme="minorBidi" w:eastAsia="Arial" w:hAnsiTheme="minorBidi"/>
                <w:sz w:val="20"/>
                <w:szCs w:val="20"/>
              </w:rPr>
              <w:t>f</w:t>
            </w:r>
            <w:r w:rsidRPr="00C53B46">
              <w:rPr>
                <w:rFonts w:asciiTheme="minorBidi" w:eastAsia="Arial" w:hAnsiTheme="minorBidi"/>
                <w:spacing w:val="24"/>
                <w:sz w:val="20"/>
                <w:szCs w:val="20"/>
              </w:rPr>
              <w:t xml:space="preserve"> </w:t>
            </w:r>
            <w:r w:rsidRPr="00C53B46">
              <w:rPr>
                <w:rFonts w:asciiTheme="minorBidi" w:eastAsia="Arial" w:hAnsiTheme="minorBidi"/>
                <w:spacing w:val="-2"/>
                <w:sz w:val="20"/>
                <w:szCs w:val="20"/>
              </w:rPr>
              <w:t>t</w:t>
            </w:r>
            <w:r w:rsidRPr="00C53B46">
              <w:rPr>
                <w:rFonts w:asciiTheme="minorBidi" w:eastAsia="Arial" w:hAnsiTheme="minorBidi"/>
                <w:sz w:val="20"/>
                <w:szCs w:val="20"/>
              </w:rPr>
              <w:t>he</w:t>
            </w:r>
            <w:r w:rsidRPr="00C53B46">
              <w:rPr>
                <w:rFonts w:asciiTheme="minorBidi" w:eastAsia="Arial" w:hAnsiTheme="minorBidi"/>
                <w:spacing w:val="28"/>
                <w:sz w:val="20"/>
                <w:szCs w:val="20"/>
              </w:rPr>
              <w:t xml:space="preserve"> </w:t>
            </w:r>
            <w:r w:rsidRPr="00C53B46">
              <w:rPr>
                <w:rFonts w:asciiTheme="minorBidi" w:eastAsia="Arial" w:hAnsiTheme="minorBidi"/>
                <w:spacing w:val="-2"/>
                <w:sz w:val="20"/>
                <w:szCs w:val="20"/>
              </w:rPr>
              <w:t>S</w:t>
            </w:r>
            <w:r w:rsidRPr="00C53B46">
              <w:rPr>
                <w:rFonts w:asciiTheme="minorBidi" w:eastAsia="Arial" w:hAnsiTheme="minorBidi"/>
                <w:sz w:val="20"/>
                <w:szCs w:val="20"/>
              </w:rPr>
              <w:t>u</w:t>
            </w:r>
            <w:r w:rsidRPr="00C53B46">
              <w:rPr>
                <w:rFonts w:asciiTheme="minorBidi" w:eastAsia="Arial" w:hAnsiTheme="minorBidi"/>
                <w:spacing w:val="-1"/>
                <w:sz w:val="20"/>
                <w:szCs w:val="20"/>
              </w:rPr>
              <w:t>p</w:t>
            </w:r>
            <w:r w:rsidRPr="00C53B46">
              <w:rPr>
                <w:rFonts w:asciiTheme="minorBidi" w:eastAsia="Arial" w:hAnsiTheme="minorBidi"/>
                <w:sz w:val="20"/>
                <w:szCs w:val="20"/>
              </w:rPr>
              <w:t>pli</w:t>
            </w:r>
            <w:r w:rsidRPr="00C53B46">
              <w:rPr>
                <w:rFonts w:asciiTheme="minorBidi" w:eastAsia="Arial" w:hAnsiTheme="minorBidi"/>
                <w:spacing w:val="2"/>
                <w:sz w:val="20"/>
                <w:szCs w:val="20"/>
              </w:rPr>
              <w:t>e</w:t>
            </w:r>
            <w:r w:rsidRPr="00C53B46">
              <w:rPr>
                <w:rFonts w:asciiTheme="minorBidi" w:eastAsia="Arial" w:hAnsiTheme="minorBidi"/>
                <w:sz w:val="20"/>
                <w:szCs w:val="20"/>
              </w:rPr>
              <w:t>r</w:t>
            </w:r>
            <w:r w:rsidRPr="00C53B46">
              <w:rPr>
                <w:rFonts w:asciiTheme="minorBidi" w:eastAsia="Arial" w:hAnsiTheme="minorBidi"/>
                <w:spacing w:val="37"/>
                <w:sz w:val="20"/>
                <w:szCs w:val="20"/>
              </w:rPr>
              <w:t xml:space="preserve"> </w:t>
            </w:r>
            <w:r w:rsidRPr="00C53B46">
              <w:rPr>
                <w:rFonts w:asciiTheme="minorBidi" w:eastAsia="Arial" w:hAnsiTheme="minorBidi"/>
                <w:spacing w:val="-2"/>
                <w:sz w:val="20"/>
                <w:szCs w:val="20"/>
              </w:rPr>
              <w:t>o</w:t>
            </w:r>
            <w:r w:rsidRPr="00C53B46">
              <w:rPr>
                <w:rFonts w:asciiTheme="minorBidi" w:eastAsia="Arial" w:hAnsiTheme="minorBidi"/>
                <w:sz w:val="20"/>
                <w:szCs w:val="20"/>
              </w:rPr>
              <w:t>r</w:t>
            </w:r>
            <w:r w:rsidRPr="00C53B46">
              <w:rPr>
                <w:rFonts w:asciiTheme="minorBidi" w:eastAsia="Arial" w:hAnsiTheme="minorBidi"/>
                <w:spacing w:val="23"/>
                <w:sz w:val="20"/>
                <w:szCs w:val="20"/>
              </w:rPr>
              <w:t xml:space="preserve"> </w:t>
            </w:r>
            <w:r w:rsidRPr="00C53B46">
              <w:rPr>
                <w:rFonts w:asciiTheme="minorBidi" w:eastAsia="Arial" w:hAnsiTheme="minorBidi"/>
                <w:w w:val="102"/>
                <w:sz w:val="20"/>
                <w:szCs w:val="20"/>
              </w:rPr>
              <w:t>t</w:t>
            </w:r>
            <w:r w:rsidRPr="00C53B46">
              <w:rPr>
                <w:rFonts w:asciiTheme="minorBidi" w:eastAsia="Arial" w:hAnsiTheme="minorBidi"/>
                <w:spacing w:val="-2"/>
                <w:w w:val="102"/>
                <w:sz w:val="20"/>
                <w:szCs w:val="20"/>
              </w:rPr>
              <w:t>h</w:t>
            </w:r>
            <w:r w:rsidRPr="00C53B46">
              <w:rPr>
                <w:rFonts w:asciiTheme="minorBidi" w:eastAsia="Arial" w:hAnsiTheme="minorBidi"/>
                <w:w w:val="102"/>
                <w:sz w:val="20"/>
                <w:szCs w:val="20"/>
              </w:rPr>
              <w:t xml:space="preserve">e </w:t>
            </w:r>
            <w:r w:rsidRPr="00C53B46">
              <w:rPr>
                <w:rFonts w:asciiTheme="minorBidi" w:eastAsia="Arial" w:hAnsiTheme="minorBidi"/>
                <w:spacing w:val="-2"/>
                <w:sz w:val="20"/>
                <w:szCs w:val="20"/>
              </w:rPr>
              <w:t>i</w:t>
            </w:r>
            <w:r w:rsidRPr="00C53B46">
              <w:rPr>
                <w:rFonts w:asciiTheme="minorBidi" w:eastAsia="Arial" w:hAnsiTheme="minorBidi"/>
                <w:spacing w:val="3"/>
                <w:sz w:val="20"/>
                <w:szCs w:val="20"/>
              </w:rPr>
              <w:t>m</w:t>
            </w:r>
            <w:r w:rsidRPr="00C53B46">
              <w:rPr>
                <w:rFonts w:asciiTheme="minorBidi" w:eastAsia="Arial" w:hAnsiTheme="minorBidi"/>
                <w:sz w:val="20"/>
                <w:szCs w:val="20"/>
              </w:rPr>
              <w:t>p</w:t>
            </w:r>
            <w:r w:rsidRPr="00C53B46">
              <w:rPr>
                <w:rFonts w:asciiTheme="minorBidi" w:eastAsia="Arial" w:hAnsiTheme="minorBidi"/>
                <w:spacing w:val="-4"/>
                <w:sz w:val="20"/>
                <w:szCs w:val="20"/>
              </w:rPr>
              <w:t>o</w:t>
            </w:r>
            <w:r w:rsidRPr="00C53B46">
              <w:rPr>
                <w:rFonts w:asciiTheme="minorBidi" w:eastAsia="Arial" w:hAnsiTheme="minorBidi"/>
                <w:sz w:val="20"/>
                <w:szCs w:val="20"/>
              </w:rPr>
              <w:t>r</w:t>
            </w:r>
            <w:r w:rsidRPr="00C53B46">
              <w:rPr>
                <w:rFonts w:asciiTheme="minorBidi" w:eastAsia="Arial" w:hAnsiTheme="minorBidi"/>
                <w:spacing w:val="3"/>
                <w:sz w:val="20"/>
                <w:szCs w:val="20"/>
              </w:rPr>
              <w:t>t</w:t>
            </w:r>
            <w:r w:rsidRPr="00C53B46">
              <w:rPr>
                <w:rFonts w:asciiTheme="minorBidi" w:eastAsia="Arial" w:hAnsiTheme="minorBidi"/>
                <w:spacing w:val="-4"/>
                <w:sz w:val="20"/>
                <w:szCs w:val="20"/>
              </w:rPr>
              <w:t>e</w:t>
            </w:r>
            <w:r w:rsidRPr="00C53B46">
              <w:rPr>
                <w:rFonts w:asciiTheme="minorBidi" w:eastAsia="Arial" w:hAnsiTheme="minorBidi"/>
                <w:spacing w:val="3"/>
                <w:sz w:val="20"/>
                <w:szCs w:val="20"/>
              </w:rPr>
              <w:t>r</w:t>
            </w:r>
            <w:r w:rsidRPr="00C53B46">
              <w:rPr>
                <w:rFonts w:asciiTheme="minorBidi" w:eastAsia="Arial" w:hAnsiTheme="minorBidi"/>
                <w:spacing w:val="-2"/>
                <w:sz w:val="20"/>
                <w:szCs w:val="20"/>
              </w:rPr>
              <w:t>’</w:t>
            </w:r>
            <w:r w:rsidRPr="00C53B46">
              <w:rPr>
                <w:rFonts w:asciiTheme="minorBidi" w:eastAsia="Arial" w:hAnsiTheme="minorBidi"/>
                <w:sz w:val="20"/>
                <w:szCs w:val="20"/>
              </w:rPr>
              <w:t>s</w:t>
            </w:r>
            <w:r w:rsidRPr="00C53B46">
              <w:rPr>
                <w:rFonts w:asciiTheme="minorBidi" w:eastAsia="Arial" w:hAnsiTheme="minorBidi"/>
                <w:spacing w:val="28"/>
                <w:sz w:val="20"/>
                <w:szCs w:val="20"/>
              </w:rPr>
              <w:t xml:space="preserve"> </w:t>
            </w:r>
            <w:r w:rsidRPr="00C53B46">
              <w:rPr>
                <w:rFonts w:asciiTheme="minorBidi" w:eastAsia="Arial" w:hAnsiTheme="minorBidi"/>
                <w:sz w:val="20"/>
                <w:szCs w:val="20"/>
              </w:rPr>
              <w:t>Su</w:t>
            </w:r>
            <w:r w:rsidRPr="00C53B46">
              <w:rPr>
                <w:rFonts w:asciiTheme="minorBidi" w:eastAsia="Arial" w:hAnsiTheme="minorBidi"/>
                <w:spacing w:val="2"/>
                <w:sz w:val="20"/>
                <w:szCs w:val="20"/>
              </w:rPr>
              <w:t>b</w:t>
            </w:r>
            <w:r w:rsidRPr="00C53B46">
              <w:rPr>
                <w:rFonts w:asciiTheme="minorBidi" w:eastAsia="Arial" w:hAnsiTheme="minorBidi"/>
                <w:spacing w:val="-2"/>
                <w:sz w:val="20"/>
                <w:szCs w:val="20"/>
              </w:rPr>
              <w:t>c</w:t>
            </w:r>
            <w:r w:rsidRPr="00C53B46">
              <w:rPr>
                <w:rFonts w:asciiTheme="minorBidi" w:eastAsia="Arial" w:hAnsiTheme="minorBidi"/>
                <w:sz w:val="20"/>
                <w:szCs w:val="20"/>
              </w:rPr>
              <w:t>o</w:t>
            </w:r>
            <w:r w:rsidRPr="00C53B46">
              <w:rPr>
                <w:rFonts w:asciiTheme="minorBidi" w:eastAsia="Arial" w:hAnsiTheme="minorBidi"/>
                <w:spacing w:val="-1"/>
                <w:sz w:val="20"/>
                <w:szCs w:val="20"/>
              </w:rPr>
              <w:t>n</w:t>
            </w:r>
            <w:r w:rsidRPr="00C53B46">
              <w:rPr>
                <w:rFonts w:asciiTheme="minorBidi" w:eastAsia="Arial" w:hAnsiTheme="minorBidi"/>
                <w:sz w:val="20"/>
                <w:szCs w:val="20"/>
              </w:rPr>
              <w:t>tr</w:t>
            </w:r>
            <w:r w:rsidRPr="00C53B46">
              <w:rPr>
                <w:rFonts w:asciiTheme="minorBidi" w:eastAsia="Arial" w:hAnsiTheme="minorBidi"/>
                <w:spacing w:val="-1"/>
                <w:sz w:val="20"/>
                <w:szCs w:val="20"/>
              </w:rPr>
              <w:t>a</w:t>
            </w:r>
            <w:r w:rsidRPr="00C53B46">
              <w:rPr>
                <w:rFonts w:asciiTheme="minorBidi" w:eastAsia="Arial" w:hAnsiTheme="minorBidi"/>
                <w:sz w:val="20"/>
                <w:szCs w:val="20"/>
              </w:rPr>
              <w:t>cto</w:t>
            </w:r>
            <w:r w:rsidRPr="00C53B46">
              <w:rPr>
                <w:rFonts w:asciiTheme="minorBidi" w:eastAsia="Arial" w:hAnsiTheme="minorBidi"/>
                <w:spacing w:val="-3"/>
                <w:sz w:val="20"/>
                <w:szCs w:val="20"/>
              </w:rPr>
              <w:t>r</w:t>
            </w:r>
            <w:r w:rsidRPr="00C53B46">
              <w:rPr>
                <w:rFonts w:asciiTheme="minorBidi" w:eastAsia="Arial" w:hAnsiTheme="minorBidi"/>
                <w:sz w:val="20"/>
                <w:szCs w:val="20"/>
              </w:rPr>
              <w:t>,</w:t>
            </w:r>
            <w:r w:rsidRPr="00C53B46">
              <w:rPr>
                <w:rFonts w:asciiTheme="minorBidi" w:eastAsia="Arial" w:hAnsiTheme="minorBidi"/>
                <w:spacing w:val="36"/>
                <w:sz w:val="20"/>
                <w:szCs w:val="20"/>
              </w:rPr>
              <w:t xml:space="preserve"> </w:t>
            </w:r>
            <w:r w:rsidRPr="00C53B46">
              <w:rPr>
                <w:rFonts w:asciiTheme="minorBidi" w:eastAsia="Arial" w:hAnsiTheme="minorBidi"/>
                <w:sz w:val="20"/>
                <w:szCs w:val="20"/>
              </w:rPr>
              <w:t>upon</w:t>
            </w:r>
            <w:r w:rsidRPr="00C53B46">
              <w:rPr>
                <w:rFonts w:asciiTheme="minorBidi" w:eastAsia="Arial" w:hAnsiTheme="minorBidi"/>
                <w:spacing w:val="18"/>
                <w:sz w:val="20"/>
                <w:szCs w:val="20"/>
              </w:rPr>
              <w:t xml:space="preserve"> </w:t>
            </w:r>
            <w:r w:rsidRPr="00C53B46">
              <w:rPr>
                <w:rFonts w:asciiTheme="minorBidi" w:eastAsia="Arial" w:hAnsiTheme="minorBidi"/>
                <w:sz w:val="20"/>
                <w:szCs w:val="20"/>
              </w:rPr>
              <w:t>d</w:t>
            </w:r>
            <w:r w:rsidRPr="00C53B46">
              <w:rPr>
                <w:rFonts w:asciiTheme="minorBidi" w:eastAsia="Arial" w:hAnsiTheme="minorBidi"/>
                <w:spacing w:val="-1"/>
                <w:sz w:val="20"/>
                <w:szCs w:val="20"/>
              </w:rPr>
              <w:t>e</w:t>
            </w:r>
            <w:r w:rsidRPr="00C53B46">
              <w:rPr>
                <w:rFonts w:asciiTheme="minorBidi" w:eastAsia="Arial" w:hAnsiTheme="minorBidi"/>
                <w:spacing w:val="3"/>
                <w:sz w:val="20"/>
                <w:szCs w:val="20"/>
              </w:rPr>
              <w:t>l</w:t>
            </w:r>
            <w:r w:rsidRPr="00C53B46">
              <w:rPr>
                <w:rFonts w:asciiTheme="minorBidi" w:eastAsia="Arial" w:hAnsiTheme="minorBidi"/>
                <w:sz w:val="20"/>
                <w:szCs w:val="20"/>
              </w:rPr>
              <w:t>ivery</w:t>
            </w:r>
            <w:r w:rsidRPr="00C53B46">
              <w:rPr>
                <w:rFonts w:asciiTheme="minorBidi" w:eastAsia="Arial" w:hAnsiTheme="minorBidi"/>
                <w:spacing w:val="18"/>
                <w:sz w:val="20"/>
                <w:szCs w:val="20"/>
              </w:rPr>
              <w:t xml:space="preserve"> </w:t>
            </w:r>
            <w:r w:rsidRPr="00C53B46">
              <w:rPr>
                <w:rFonts w:asciiTheme="minorBidi" w:eastAsia="Arial" w:hAnsiTheme="minorBidi"/>
                <w:sz w:val="20"/>
                <w:szCs w:val="20"/>
              </w:rPr>
              <w:t>a</w:t>
            </w:r>
            <w:r w:rsidRPr="00C53B46">
              <w:rPr>
                <w:rFonts w:asciiTheme="minorBidi" w:eastAsia="Arial" w:hAnsiTheme="minorBidi"/>
                <w:spacing w:val="-1"/>
                <w:sz w:val="20"/>
                <w:szCs w:val="20"/>
              </w:rPr>
              <w:t>n</w:t>
            </w:r>
            <w:r w:rsidRPr="00C53B46">
              <w:rPr>
                <w:rFonts w:asciiTheme="minorBidi" w:eastAsia="Arial" w:hAnsiTheme="minorBidi"/>
                <w:sz w:val="20"/>
                <w:szCs w:val="20"/>
              </w:rPr>
              <w:t>d/</w:t>
            </w:r>
            <w:r w:rsidRPr="00C53B46">
              <w:rPr>
                <w:rFonts w:asciiTheme="minorBidi" w:eastAsia="Arial" w:hAnsiTheme="minorBidi"/>
                <w:spacing w:val="1"/>
                <w:sz w:val="20"/>
                <w:szCs w:val="20"/>
              </w:rPr>
              <w:t>o</w:t>
            </w:r>
            <w:r w:rsidRPr="00C53B46">
              <w:rPr>
                <w:rFonts w:asciiTheme="minorBidi" w:eastAsia="Arial" w:hAnsiTheme="minorBidi"/>
                <w:sz w:val="20"/>
                <w:szCs w:val="20"/>
              </w:rPr>
              <w:t>r</w:t>
            </w:r>
            <w:r w:rsidRPr="00C53B46">
              <w:rPr>
                <w:rFonts w:asciiTheme="minorBidi" w:eastAsia="Arial" w:hAnsiTheme="minorBidi"/>
                <w:spacing w:val="21"/>
                <w:sz w:val="20"/>
                <w:szCs w:val="20"/>
              </w:rPr>
              <w:t xml:space="preserve"> </w:t>
            </w:r>
            <w:r w:rsidRPr="00C53B46">
              <w:rPr>
                <w:rFonts w:asciiTheme="minorBidi" w:eastAsia="Arial" w:hAnsiTheme="minorBidi"/>
                <w:sz w:val="20"/>
                <w:szCs w:val="20"/>
              </w:rPr>
              <w:t>ar</w:t>
            </w:r>
            <w:r w:rsidRPr="00C53B46">
              <w:rPr>
                <w:rFonts w:asciiTheme="minorBidi" w:eastAsia="Arial" w:hAnsiTheme="minorBidi"/>
                <w:spacing w:val="1"/>
                <w:sz w:val="20"/>
                <w:szCs w:val="20"/>
              </w:rPr>
              <w:t>r</w:t>
            </w:r>
            <w:r w:rsidRPr="00C53B46">
              <w:rPr>
                <w:rFonts w:asciiTheme="minorBidi" w:eastAsia="Arial" w:hAnsiTheme="minorBidi"/>
                <w:spacing w:val="3"/>
                <w:sz w:val="20"/>
                <w:szCs w:val="20"/>
              </w:rPr>
              <w:t>i</w:t>
            </w:r>
            <w:r w:rsidRPr="00C53B46">
              <w:rPr>
                <w:rFonts w:asciiTheme="minorBidi" w:eastAsia="Arial" w:hAnsiTheme="minorBidi"/>
                <w:spacing w:val="-2"/>
                <w:sz w:val="20"/>
                <w:szCs w:val="20"/>
              </w:rPr>
              <w:t>va</w:t>
            </w:r>
            <w:r w:rsidRPr="00C53B46">
              <w:rPr>
                <w:rFonts w:asciiTheme="minorBidi" w:eastAsia="Arial" w:hAnsiTheme="minorBidi"/>
                <w:sz w:val="20"/>
                <w:szCs w:val="20"/>
              </w:rPr>
              <w:t>l</w:t>
            </w:r>
            <w:r w:rsidRPr="00C53B46">
              <w:rPr>
                <w:rFonts w:asciiTheme="minorBidi" w:eastAsia="Arial" w:hAnsiTheme="minorBidi"/>
                <w:spacing w:val="23"/>
                <w:sz w:val="20"/>
                <w:szCs w:val="20"/>
              </w:rPr>
              <w:t xml:space="preserve"> </w:t>
            </w:r>
            <w:r w:rsidRPr="00C53B46">
              <w:rPr>
                <w:rFonts w:asciiTheme="minorBidi" w:eastAsia="Arial" w:hAnsiTheme="minorBidi"/>
                <w:spacing w:val="-2"/>
                <w:sz w:val="20"/>
                <w:szCs w:val="20"/>
              </w:rPr>
              <w:t>a</w:t>
            </w:r>
            <w:r w:rsidRPr="00C53B46">
              <w:rPr>
                <w:rFonts w:asciiTheme="minorBidi" w:eastAsia="Arial" w:hAnsiTheme="minorBidi"/>
                <w:sz w:val="20"/>
                <w:szCs w:val="20"/>
              </w:rPr>
              <w:t>t</w:t>
            </w:r>
            <w:r w:rsidRPr="00C53B46">
              <w:rPr>
                <w:rFonts w:asciiTheme="minorBidi" w:eastAsia="Arial" w:hAnsiTheme="minorBidi"/>
                <w:spacing w:val="15"/>
                <w:sz w:val="20"/>
                <w:szCs w:val="20"/>
              </w:rPr>
              <w:t xml:space="preserve"> </w:t>
            </w:r>
            <w:r w:rsidRPr="00C53B46">
              <w:rPr>
                <w:rFonts w:asciiTheme="minorBidi" w:eastAsia="Arial" w:hAnsiTheme="minorBidi"/>
                <w:sz w:val="20"/>
                <w:szCs w:val="20"/>
              </w:rPr>
              <w:t>d</w:t>
            </w:r>
            <w:r w:rsidRPr="00C53B46">
              <w:rPr>
                <w:rFonts w:asciiTheme="minorBidi" w:eastAsia="Arial" w:hAnsiTheme="minorBidi"/>
                <w:spacing w:val="-1"/>
                <w:sz w:val="20"/>
                <w:szCs w:val="20"/>
              </w:rPr>
              <w:t>e</w:t>
            </w:r>
            <w:r w:rsidRPr="00C53B46">
              <w:rPr>
                <w:rFonts w:asciiTheme="minorBidi" w:eastAsia="Arial" w:hAnsiTheme="minorBidi"/>
                <w:spacing w:val="-2"/>
                <w:sz w:val="20"/>
                <w:szCs w:val="20"/>
              </w:rPr>
              <w:t>s</w:t>
            </w:r>
            <w:r w:rsidRPr="00C53B46">
              <w:rPr>
                <w:rFonts w:asciiTheme="minorBidi" w:eastAsia="Arial" w:hAnsiTheme="minorBidi"/>
                <w:sz w:val="20"/>
                <w:szCs w:val="20"/>
              </w:rPr>
              <w:t>t</w:t>
            </w:r>
            <w:r w:rsidRPr="00C53B46">
              <w:rPr>
                <w:rFonts w:asciiTheme="minorBidi" w:eastAsia="Arial" w:hAnsiTheme="minorBidi"/>
                <w:spacing w:val="3"/>
                <w:sz w:val="20"/>
                <w:szCs w:val="20"/>
              </w:rPr>
              <w:t>i</w:t>
            </w:r>
            <w:r w:rsidRPr="00C53B46">
              <w:rPr>
                <w:rFonts w:asciiTheme="minorBidi" w:eastAsia="Arial" w:hAnsiTheme="minorBidi"/>
                <w:spacing w:val="-2"/>
                <w:sz w:val="20"/>
                <w:szCs w:val="20"/>
              </w:rPr>
              <w:t>na</w:t>
            </w:r>
            <w:r w:rsidRPr="00C53B46">
              <w:rPr>
                <w:rFonts w:asciiTheme="minorBidi" w:eastAsia="Arial" w:hAnsiTheme="minorBidi"/>
                <w:sz w:val="20"/>
                <w:szCs w:val="20"/>
              </w:rPr>
              <w:t>t</w:t>
            </w:r>
            <w:r w:rsidRPr="00C53B46">
              <w:rPr>
                <w:rFonts w:asciiTheme="minorBidi" w:eastAsia="Arial" w:hAnsiTheme="minorBidi"/>
                <w:spacing w:val="3"/>
                <w:sz w:val="20"/>
                <w:szCs w:val="20"/>
              </w:rPr>
              <w:t>i</w:t>
            </w:r>
            <w:r w:rsidRPr="00C53B46">
              <w:rPr>
                <w:rFonts w:asciiTheme="minorBidi" w:eastAsia="Arial" w:hAnsiTheme="minorBidi"/>
                <w:spacing w:val="-2"/>
                <w:sz w:val="20"/>
                <w:szCs w:val="20"/>
              </w:rPr>
              <w:t>o</w:t>
            </w:r>
            <w:r w:rsidRPr="00C53B46">
              <w:rPr>
                <w:rFonts w:asciiTheme="minorBidi" w:eastAsia="Arial" w:hAnsiTheme="minorBidi"/>
                <w:sz w:val="20"/>
                <w:szCs w:val="20"/>
              </w:rPr>
              <w:t>n</w:t>
            </w:r>
            <w:r w:rsidRPr="00C53B46">
              <w:rPr>
                <w:rFonts w:asciiTheme="minorBidi" w:eastAsia="Arial" w:hAnsiTheme="minorBidi"/>
                <w:spacing w:val="30"/>
                <w:sz w:val="20"/>
                <w:szCs w:val="20"/>
              </w:rPr>
              <w:t xml:space="preserve"> </w:t>
            </w:r>
            <w:r w:rsidRPr="00C53B46">
              <w:rPr>
                <w:rFonts w:asciiTheme="minorBidi" w:eastAsia="Arial" w:hAnsiTheme="minorBidi"/>
                <w:spacing w:val="-2"/>
                <w:sz w:val="20"/>
                <w:szCs w:val="20"/>
              </w:rPr>
              <w:t>o</w:t>
            </w:r>
            <w:r w:rsidRPr="00C53B46">
              <w:rPr>
                <w:rFonts w:asciiTheme="minorBidi" w:eastAsia="Arial" w:hAnsiTheme="minorBidi"/>
                <w:sz w:val="20"/>
                <w:szCs w:val="20"/>
              </w:rPr>
              <w:t>r</w:t>
            </w:r>
            <w:r w:rsidRPr="00C53B46">
              <w:rPr>
                <w:rFonts w:asciiTheme="minorBidi" w:eastAsia="Arial" w:hAnsiTheme="minorBidi"/>
                <w:spacing w:val="13"/>
                <w:sz w:val="20"/>
                <w:szCs w:val="20"/>
              </w:rPr>
              <w:t xml:space="preserve"> </w:t>
            </w:r>
            <w:r w:rsidRPr="00C53B46">
              <w:rPr>
                <w:rFonts w:asciiTheme="minorBidi" w:eastAsia="Arial" w:hAnsiTheme="minorBidi"/>
                <w:sz w:val="20"/>
                <w:szCs w:val="20"/>
              </w:rPr>
              <w:t>any</w:t>
            </w:r>
            <w:r w:rsidRPr="00C53B46">
              <w:rPr>
                <w:rFonts w:asciiTheme="minorBidi" w:eastAsia="Arial" w:hAnsiTheme="minorBidi"/>
                <w:spacing w:val="15"/>
                <w:sz w:val="20"/>
                <w:szCs w:val="20"/>
              </w:rPr>
              <w:t xml:space="preserve"> </w:t>
            </w:r>
            <w:r w:rsidRPr="00C53B46">
              <w:rPr>
                <w:rFonts w:asciiTheme="minorBidi" w:eastAsia="Arial" w:hAnsiTheme="minorBidi"/>
                <w:spacing w:val="-2"/>
                <w:sz w:val="20"/>
                <w:szCs w:val="20"/>
              </w:rPr>
              <w:t>o</w:t>
            </w:r>
            <w:r w:rsidRPr="00C53B46">
              <w:rPr>
                <w:rFonts w:asciiTheme="minorBidi" w:eastAsia="Arial" w:hAnsiTheme="minorBidi"/>
                <w:spacing w:val="3"/>
                <w:sz w:val="20"/>
                <w:szCs w:val="20"/>
              </w:rPr>
              <w:t>t</w:t>
            </w:r>
            <w:r w:rsidRPr="00C53B46">
              <w:rPr>
                <w:rFonts w:asciiTheme="minorBidi" w:eastAsia="Arial" w:hAnsiTheme="minorBidi"/>
                <w:spacing w:val="-2"/>
                <w:sz w:val="20"/>
                <w:szCs w:val="20"/>
              </w:rPr>
              <w:t>h</w:t>
            </w:r>
            <w:r w:rsidRPr="00C53B46">
              <w:rPr>
                <w:rFonts w:asciiTheme="minorBidi" w:eastAsia="Arial" w:hAnsiTheme="minorBidi"/>
                <w:sz w:val="20"/>
                <w:szCs w:val="20"/>
              </w:rPr>
              <w:t>er</w:t>
            </w:r>
            <w:r w:rsidRPr="00C53B46">
              <w:rPr>
                <w:rFonts w:asciiTheme="minorBidi" w:eastAsia="Arial" w:hAnsiTheme="minorBidi"/>
                <w:spacing w:val="20"/>
                <w:sz w:val="20"/>
                <w:szCs w:val="20"/>
              </w:rPr>
              <w:t xml:space="preserve"> </w:t>
            </w:r>
            <w:r w:rsidRPr="00C53B46">
              <w:rPr>
                <w:rFonts w:asciiTheme="minorBidi" w:eastAsia="Arial" w:hAnsiTheme="minorBidi"/>
                <w:sz w:val="20"/>
                <w:szCs w:val="20"/>
              </w:rPr>
              <w:t>pl</w:t>
            </w:r>
            <w:r w:rsidRPr="00C53B46">
              <w:rPr>
                <w:rFonts w:asciiTheme="minorBidi" w:eastAsia="Arial" w:hAnsiTheme="minorBidi"/>
                <w:spacing w:val="1"/>
                <w:sz w:val="20"/>
                <w:szCs w:val="20"/>
              </w:rPr>
              <w:t>a</w:t>
            </w:r>
            <w:r w:rsidRPr="00C53B46">
              <w:rPr>
                <w:rFonts w:asciiTheme="minorBidi" w:eastAsia="Arial" w:hAnsiTheme="minorBidi"/>
                <w:sz w:val="20"/>
                <w:szCs w:val="20"/>
              </w:rPr>
              <w:t>ce</w:t>
            </w:r>
            <w:r w:rsidRPr="00C53B46">
              <w:rPr>
                <w:rFonts w:asciiTheme="minorBidi" w:eastAsia="Arial" w:hAnsiTheme="minorBidi"/>
                <w:spacing w:val="20"/>
                <w:sz w:val="20"/>
                <w:szCs w:val="20"/>
              </w:rPr>
              <w:t xml:space="preserve"> </w:t>
            </w:r>
            <w:r w:rsidRPr="00C53B46">
              <w:rPr>
                <w:rFonts w:asciiTheme="minorBidi" w:eastAsia="Arial" w:hAnsiTheme="minorBidi"/>
                <w:sz w:val="20"/>
                <w:szCs w:val="20"/>
              </w:rPr>
              <w:t>in</w:t>
            </w:r>
            <w:r w:rsidRPr="00C53B46">
              <w:rPr>
                <w:rFonts w:asciiTheme="minorBidi" w:eastAsia="Arial" w:hAnsiTheme="minorBidi"/>
                <w:spacing w:val="13"/>
                <w:sz w:val="20"/>
                <w:szCs w:val="20"/>
              </w:rPr>
              <w:t xml:space="preserve"> </w:t>
            </w:r>
            <w:r w:rsidRPr="00C53B46">
              <w:rPr>
                <w:rFonts w:asciiTheme="minorBidi" w:eastAsia="Arial" w:hAnsiTheme="minorBidi"/>
                <w:sz w:val="20"/>
                <w:szCs w:val="20"/>
              </w:rPr>
              <w:t>I</w:t>
            </w:r>
            <w:r w:rsidRPr="00C53B46">
              <w:rPr>
                <w:rFonts w:asciiTheme="minorBidi" w:eastAsia="Arial" w:hAnsiTheme="minorBidi"/>
                <w:spacing w:val="3"/>
                <w:sz w:val="20"/>
                <w:szCs w:val="20"/>
              </w:rPr>
              <w:t>r</w:t>
            </w:r>
            <w:r w:rsidRPr="00C53B46">
              <w:rPr>
                <w:rFonts w:asciiTheme="minorBidi" w:eastAsia="Arial" w:hAnsiTheme="minorBidi"/>
                <w:spacing w:val="-2"/>
                <w:sz w:val="20"/>
                <w:szCs w:val="20"/>
              </w:rPr>
              <w:t>a</w:t>
            </w:r>
            <w:r w:rsidRPr="00C53B46">
              <w:rPr>
                <w:rFonts w:asciiTheme="minorBidi" w:eastAsia="Arial" w:hAnsiTheme="minorBidi"/>
                <w:sz w:val="20"/>
                <w:szCs w:val="20"/>
              </w:rPr>
              <w:t>q</w:t>
            </w:r>
            <w:r w:rsidRPr="00C53B46">
              <w:rPr>
                <w:rFonts w:asciiTheme="minorBidi" w:eastAsia="Arial" w:hAnsiTheme="minorBidi"/>
                <w:spacing w:val="17"/>
                <w:sz w:val="20"/>
                <w:szCs w:val="20"/>
              </w:rPr>
              <w:t xml:space="preserve"> </w:t>
            </w:r>
            <w:r w:rsidRPr="00C53B46">
              <w:rPr>
                <w:rFonts w:asciiTheme="minorBidi" w:eastAsia="Arial" w:hAnsiTheme="minorBidi"/>
                <w:w w:val="102"/>
                <w:sz w:val="20"/>
                <w:szCs w:val="20"/>
              </w:rPr>
              <w:t>a</w:t>
            </w:r>
            <w:r w:rsidRPr="00C53B46">
              <w:rPr>
                <w:rFonts w:asciiTheme="minorBidi" w:eastAsia="Arial" w:hAnsiTheme="minorBidi"/>
                <w:spacing w:val="-4"/>
                <w:w w:val="102"/>
                <w:sz w:val="20"/>
                <w:szCs w:val="20"/>
              </w:rPr>
              <w:t>c</w:t>
            </w:r>
            <w:r w:rsidRPr="00C53B46">
              <w:rPr>
                <w:rFonts w:asciiTheme="minorBidi" w:eastAsia="Arial" w:hAnsiTheme="minorBidi"/>
                <w:spacing w:val="-2"/>
                <w:w w:val="102"/>
                <w:sz w:val="20"/>
                <w:szCs w:val="20"/>
              </w:rPr>
              <w:t>c</w:t>
            </w:r>
            <w:r w:rsidRPr="00C53B46">
              <w:rPr>
                <w:rFonts w:asciiTheme="minorBidi" w:eastAsia="Arial" w:hAnsiTheme="minorBidi"/>
                <w:w w:val="102"/>
                <w:sz w:val="20"/>
                <w:szCs w:val="20"/>
              </w:rPr>
              <w:t>or</w:t>
            </w:r>
            <w:r w:rsidRPr="00C53B46">
              <w:rPr>
                <w:rFonts w:asciiTheme="minorBidi" w:eastAsia="Arial" w:hAnsiTheme="minorBidi"/>
                <w:spacing w:val="1"/>
                <w:w w:val="102"/>
                <w:sz w:val="20"/>
                <w:szCs w:val="20"/>
              </w:rPr>
              <w:t>d</w:t>
            </w:r>
            <w:r w:rsidRPr="00C53B46">
              <w:rPr>
                <w:rFonts w:asciiTheme="minorBidi" w:eastAsia="Arial" w:hAnsiTheme="minorBidi"/>
                <w:w w:val="102"/>
                <w:sz w:val="20"/>
                <w:szCs w:val="20"/>
              </w:rPr>
              <w:t xml:space="preserve">ing </w:t>
            </w:r>
            <w:r w:rsidRPr="00C53B46">
              <w:rPr>
                <w:rFonts w:asciiTheme="minorBidi" w:eastAsia="Arial" w:hAnsiTheme="minorBidi"/>
                <w:sz w:val="20"/>
                <w:szCs w:val="20"/>
              </w:rPr>
              <w:t>to</w:t>
            </w:r>
            <w:r w:rsidRPr="00C53B46">
              <w:rPr>
                <w:rFonts w:asciiTheme="minorBidi" w:eastAsia="Arial" w:hAnsiTheme="minorBidi"/>
                <w:spacing w:val="5"/>
                <w:sz w:val="20"/>
                <w:szCs w:val="20"/>
              </w:rPr>
              <w:t xml:space="preserve"> </w:t>
            </w:r>
            <w:r w:rsidRPr="00C53B46">
              <w:rPr>
                <w:rFonts w:asciiTheme="minorBidi" w:eastAsia="Arial" w:hAnsiTheme="minorBidi"/>
                <w:sz w:val="20"/>
                <w:szCs w:val="20"/>
              </w:rPr>
              <w:t>t</w:t>
            </w:r>
            <w:r w:rsidRPr="00C53B46">
              <w:rPr>
                <w:rFonts w:asciiTheme="minorBidi" w:eastAsia="Arial" w:hAnsiTheme="minorBidi"/>
                <w:spacing w:val="-2"/>
                <w:sz w:val="20"/>
                <w:szCs w:val="20"/>
              </w:rPr>
              <w:t>h</w:t>
            </w:r>
            <w:r w:rsidRPr="00C53B46">
              <w:rPr>
                <w:rFonts w:asciiTheme="minorBidi" w:eastAsia="Arial" w:hAnsiTheme="minorBidi"/>
                <w:sz w:val="20"/>
                <w:szCs w:val="20"/>
              </w:rPr>
              <w:t>e</w:t>
            </w:r>
            <w:r w:rsidRPr="00C53B46">
              <w:rPr>
                <w:rFonts w:asciiTheme="minorBidi" w:eastAsia="Arial" w:hAnsiTheme="minorBidi"/>
                <w:spacing w:val="8"/>
                <w:sz w:val="20"/>
                <w:szCs w:val="20"/>
              </w:rPr>
              <w:t xml:space="preserve"> </w:t>
            </w:r>
            <w:r w:rsidRPr="00C53B46">
              <w:rPr>
                <w:rFonts w:asciiTheme="minorBidi" w:eastAsia="Arial" w:hAnsiTheme="minorBidi"/>
                <w:spacing w:val="-2"/>
                <w:sz w:val="20"/>
                <w:szCs w:val="20"/>
              </w:rPr>
              <w:t>st</w:t>
            </w:r>
            <w:r w:rsidRPr="00C53B46">
              <w:rPr>
                <w:rFonts w:asciiTheme="minorBidi" w:eastAsia="Arial" w:hAnsiTheme="minorBidi"/>
                <w:spacing w:val="3"/>
                <w:sz w:val="20"/>
                <w:szCs w:val="20"/>
              </w:rPr>
              <w:t>i</w:t>
            </w:r>
            <w:r w:rsidRPr="00C53B46">
              <w:rPr>
                <w:rFonts w:asciiTheme="minorBidi" w:eastAsia="Arial" w:hAnsiTheme="minorBidi"/>
                <w:spacing w:val="-2"/>
                <w:sz w:val="20"/>
                <w:szCs w:val="20"/>
              </w:rPr>
              <w:t>p</w:t>
            </w:r>
            <w:r w:rsidRPr="00C53B46">
              <w:rPr>
                <w:rFonts w:asciiTheme="minorBidi" w:eastAsia="Arial" w:hAnsiTheme="minorBidi"/>
                <w:sz w:val="20"/>
                <w:szCs w:val="20"/>
              </w:rPr>
              <w:t>ulat</w:t>
            </w:r>
            <w:r w:rsidRPr="00C53B46">
              <w:rPr>
                <w:rFonts w:asciiTheme="minorBidi" w:eastAsia="Arial" w:hAnsiTheme="minorBidi"/>
                <w:spacing w:val="2"/>
                <w:sz w:val="20"/>
                <w:szCs w:val="20"/>
              </w:rPr>
              <w:t>i</w:t>
            </w:r>
            <w:r w:rsidRPr="00C53B46">
              <w:rPr>
                <w:rFonts w:asciiTheme="minorBidi" w:eastAsia="Arial" w:hAnsiTheme="minorBidi"/>
                <w:spacing w:val="-2"/>
                <w:sz w:val="20"/>
                <w:szCs w:val="20"/>
              </w:rPr>
              <w:t>on</w:t>
            </w:r>
            <w:r w:rsidRPr="00C53B46">
              <w:rPr>
                <w:rFonts w:asciiTheme="minorBidi" w:eastAsia="Arial" w:hAnsiTheme="minorBidi"/>
                <w:sz w:val="20"/>
                <w:szCs w:val="20"/>
              </w:rPr>
              <w:t>s</w:t>
            </w:r>
            <w:r w:rsidRPr="00C53B46">
              <w:rPr>
                <w:rFonts w:asciiTheme="minorBidi" w:eastAsia="Arial" w:hAnsiTheme="minorBidi"/>
                <w:spacing w:val="23"/>
                <w:sz w:val="20"/>
                <w:szCs w:val="20"/>
              </w:rPr>
              <w:t xml:space="preserve"> </w:t>
            </w:r>
            <w:r w:rsidRPr="00C53B46">
              <w:rPr>
                <w:rFonts w:asciiTheme="minorBidi" w:eastAsia="Arial" w:hAnsiTheme="minorBidi"/>
                <w:spacing w:val="-2"/>
                <w:sz w:val="20"/>
                <w:szCs w:val="20"/>
              </w:rPr>
              <w:t>o</w:t>
            </w:r>
            <w:r w:rsidRPr="00C53B46">
              <w:rPr>
                <w:rFonts w:asciiTheme="minorBidi" w:eastAsia="Arial" w:hAnsiTheme="minorBidi"/>
                <w:sz w:val="20"/>
                <w:szCs w:val="20"/>
              </w:rPr>
              <w:t>f</w:t>
            </w:r>
            <w:r w:rsidRPr="00C53B46">
              <w:rPr>
                <w:rFonts w:asciiTheme="minorBidi" w:eastAsia="Arial" w:hAnsiTheme="minorBidi"/>
                <w:spacing w:val="5"/>
                <w:sz w:val="20"/>
                <w:szCs w:val="20"/>
              </w:rPr>
              <w:t xml:space="preserve"> </w:t>
            </w:r>
            <w:r w:rsidRPr="00C53B46">
              <w:rPr>
                <w:rFonts w:asciiTheme="minorBidi" w:eastAsia="Arial" w:hAnsiTheme="minorBidi"/>
                <w:sz w:val="20"/>
                <w:szCs w:val="20"/>
              </w:rPr>
              <w:t>the</w:t>
            </w:r>
            <w:r w:rsidRPr="00C53B46">
              <w:rPr>
                <w:rFonts w:asciiTheme="minorBidi" w:eastAsia="Arial" w:hAnsiTheme="minorBidi"/>
                <w:spacing w:val="3"/>
                <w:sz w:val="20"/>
                <w:szCs w:val="20"/>
              </w:rPr>
              <w:t xml:space="preserve"> S</w:t>
            </w:r>
            <w:r w:rsidRPr="00C53B46">
              <w:rPr>
                <w:rFonts w:asciiTheme="minorBidi" w:eastAsia="Arial" w:hAnsiTheme="minorBidi"/>
                <w:spacing w:val="-2"/>
                <w:sz w:val="20"/>
                <w:szCs w:val="20"/>
              </w:rPr>
              <w:t>p</w:t>
            </w:r>
            <w:r w:rsidRPr="00C53B46">
              <w:rPr>
                <w:rFonts w:asciiTheme="minorBidi" w:eastAsia="Arial" w:hAnsiTheme="minorBidi"/>
                <w:sz w:val="20"/>
                <w:szCs w:val="20"/>
              </w:rPr>
              <w:t>e</w:t>
            </w:r>
            <w:r w:rsidRPr="00C53B46">
              <w:rPr>
                <w:rFonts w:asciiTheme="minorBidi" w:eastAsia="Arial" w:hAnsiTheme="minorBidi"/>
                <w:spacing w:val="-1"/>
                <w:sz w:val="20"/>
                <w:szCs w:val="20"/>
              </w:rPr>
              <w:t>c</w:t>
            </w:r>
            <w:r w:rsidRPr="00C53B46">
              <w:rPr>
                <w:rFonts w:asciiTheme="minorBidi" w:eastAsia="Arial" w:hAnsiTheme="minorBidi"/>
                <w:sz w:val="20"/>
                <w:szCs w:val="20"/>
              </w:rPr>
              <w:t>ial</w:t>
            </w:r>
            <w:r w:rsidRPr="00C53B46">
              <w:rPr>
                <w:rFonts w:asciiTheme="minorBidi" w:eastAsia="Arial" w:hAnsiTheme="minorBidi"/>
                <w:spacing w:val="13"/>
                <w:sz w:val="20"/>
                <w:szCs w:val="20"/>
              </w:rPr>
              <w:t xml:space="preserve"> </w:t>
            </w:r>
            <w:r w:rsidRPr="00C53B46">
              <w:rPr>
                <w:rFonts w:asciiTheme="minorBidi" w:eastAsia="Arial" w:hAnsiTheme="minorBidi"/>
                <w:spacing w:val="3"/>
                <w:sz w:val="20"/>
                <w:szCs w:val="20"/>
              </w:rPr>
              <w:t>C</w:t>
            </w:r>
            <w:r w:rsidRPr="00C53B46">
              <w:rPr>
                <w:rFonts w:asciiTheme="minorBidi" w:eastAsia="Arial" w:hAnsiTheme="minorBidi"/>
                <w:spacing w:val="-2"/>
                <w:sz w:val="20"/>
                <w:szCs w:val="20"/>
              </w:rPr>
              <w:t>o</w:t>
            </w:r>
            <w:r w:rsidRPr="00C53B46">
              <w:rPr>
                <w:rFonts w:asciiTheme="minorBidi" w:eastAsia="Arial" w:hAnsiTheme="minorBidi"/>
                <w:sz w:val="20"/>
                <w:szCs w:val="20"/>
              </w:rPr>
              <w:t>n</w:t>
            </w:r>
            <w:r w:rsidRPr="00C53B46">
              <w:rPr>
                <w:rFonts w:asciiTheme="minorBidi" w:eastAsia="Arial" w:hAnsiTheme="minorBidi"/>
                <w:spacing w:val="-1"/>
                <w:sz w:val="20"/>
                <w:szCs w:val="20"/>
              </w:rPr>
              <w:t>d</w:t>
            </w:r>
            <w:r w:rsidRPr="00C53B46">
              <w:rPr>
                <w:rFonts w:asciiTheme="minorBidi" w:eastAsia="Arial" w:hAnsiTheme="minorBidi"/>
                <w:spacing w:val="-2"/>
                <w:sz w:val="20"/>
                <w:szCs w:val="20"/>
              </w:rPr>
              <w:t>i</w:t>
            </w:r>
            <w:r w:rsidRPr="00C53B46">
              <w:rPr>
                <w:rFonts w:asciiTheme="minorBidi" w:eastAsia="Arial" w:hAnsiTheme="minorBidi"/>
                <w:sz w:val="20"/>
                <w:szCs w:val="20"/>
              </w:rPr>
              <w:t>t</w:t>
            </w:r>
            <w:r w:rsidRPr="00C53B46">
              <w:rPr>
                <w:rFonts w:asciiTheme="minorBidi" w:eastAsia="Arial" w:hAnsiTheme="minorBidi"/>
                <w:spacing w:val="3"/>
                <w:sz w:val="20"/>
                <w:szCs w:val="20"/>
              </w:rPr>
              <w:t>i</w:t>
            </w:r>
            <w:r w:rsidRPr="00C53B46">
              <w:rPr>
                <w:rFonts w:asciiTheme="minorBidi" w:eastAsia="Arial" w:hAnsiTheme="minorBidi"/>
                <w:spacing w:val="-2"/>
                <w:sz w:val="20"/>
                <w:szCs w:val="20"/>
              </w:rPr>
              <w:t>o</w:t>
            </w:r>
            <w:r w:rsidRPr="00C53B46">
              <w:rPr>
                <w:rFonts w:asciiTheme="minorBidi" w:eastAsia="Arial" w:hAnsiTheme="minorBidi"/>
                <w:sz w:val="20"/>
                <w:szCs w:val="20"/>
              </w:rPr>
              <w:t>ns</w:t>
            </w:r>
            <w:r w:rsidRPr="00C53B46">
              <w:rPr>
                <w:rFonts w:asciiTheme="minorBidi" w:eastAsia="Arial" w:hAnsiTheme="minorBidi"/>
                <w:spacing w:val="23"/>
                <w:sz w:val="20"/>
                <w:szCs w:val="20"/>
              </w:rPr>
              <w:t xml:space="preserve"> </w:t>
            </w:r>
            <w:r w:rsidRPr="00C53B46">
              <w:rPr>
                <w:rFonts w:asciiTheme="minorBidi" w:eastAsia="Arial" w:hAnsiTheme="minorBidi"/>
                <w:spacing w:val="-4"/>
                <w:sz w:val="20"/>
                <w:szCs w:val="20"/>
              </w:rPr>
              <w:t>o</w:t>
            </w:r>
            <w:r w:rsidRPr="00C53B46">
              <w:rPr>
                <w:rFonts w:asciiTheme="minorBidi" w:eastAsia="Arial" w:hAnsiTheme="minorBidi"/>
                <w:sz w:val="20"/>
                <w:szCs w:val="20"/>
              </w:rPr>
              <w:t>f</w:t>
            </w:r>
            <w:r w:rsidRPr="00C53B46">
              <w:rPr>
                <w:rFonts w:asciiTheme="minorBidi" w:eastAsia="Arial" w:hAnsiTheme="minorBidi"/>
                <w:spacing w:val="5"/>
                <w:sz w:val="20"/>
                <w:szCs w:val="20"/>
              </w:rPr>
              <w:t xml:space="preserve"> </w:t>
            </w:r>
            <w:r w:rsidRPr="00C53B46">
              <w:rPr>
                <w:rFonts w:asciiTheme="minorBidi" w:eastAsia="Arial" w:hAnsiTheme="minorBidi"/>
                <w:spacing w:val="-2"/>
                <w:sz w:val="20"/>
                <w:szCs w:val="20"/>
              </w:rPr>
              <w:t>t</w:t>
            </w:r>
            <w:r w:rsidRPr="00C53B46">
              <w:rPr>
                <w:rFonts w:asciiTheme="minorBidi" w:eastAsia="Arial" w:hAnsiTheme="minorBidi"/>
                <w:sz w:val="20"/>
                <w:szCs w:val="20"/>
              </w:rPr>
              <w:t>he</w:t>
            </w:r>
            <w:r w:rsidRPr="00C53B46">
              <w:rPr>
                <w:rFonts w:asciiTheme="minorBidi" w:eastAsia="Arial" w:hAnsiTheme="minorBidi"/>
                <w:spacing w:val="6"/>
                <w:sz w:val="20"/>
                <w:szCs w:val="20"/>
              </w:rPr>
              <w:t xml:space="preserve"> </w:t>
            </w:r>
            <w:r w:rsidRPr="00C53B46">
              <w:rPr>
                <w:rFonts w:asciiTheme="minorBidi" w:eastAsia="Arial" w:hAnsiTheme="minorBidi"/>
                <w:spacing w:val="3"/>
                <w:sz w:val="20"/>
                <w:szCs w:val="20"/>
              </w:rPr>
              <w:t>C</w:t>
            </w:r>
            <w:r w:rsidRPr="00C53B46">
              <w:rPr>
                <w:rFonts w:asciiTheme="minorBidi" w:eastAsia="Arial" w:hAnsiTheme="minorBidi"/>
                <w:spacing w:val="-2"/>
                <w:sz w:val="20"/>
                <w:szCs w:val="20"/>
              </w:rPr>
              <w:t>o</w:t>
            </w:r>
            <w:r w:rsidRPr="00C53B46">
              <w:rPr>
                <w:rFonts w:asciiTheme="minorBidi" w:eastAsia="Arial" w:hAnsiTheme="minorBidi"/>
                <w:sz w:val="20"/>
                <w:szCs w:val="20"/>
              </w:rPr>
              <w:t>n</w:t>
            </w:r>
            <w:r w:rsidRPr="00C53B46">
              <w:rPr>
                <w:rFonts w:asciiTheme="minorBidi" w:eastAsia="Arial" w:hAnsiTheme="minorBidi"/>
                <w:spacing w:val="-2"/>
                <w:sz w:val="20"/>
                <w:szCs w:val="20"/>
              </w:rPr>
              <w:t>t</w:t>
            </w:r>
            <w:r w:rsidRPr="00C53B46">
              <w:rPr>
                <w:rFonts w:asciiTheme="minorBidi" w:eastAsia="Arial" w:hAnsiTheme="minorBidi"/>
                <w:sz w:val="20"/>
                <w:szCs w:val="20"/>
              </w:rPr>
              <w:t>racts.</w:t>
            </w:r>
            <w:r w:rsidRPr="00C53B46">
              <w:rPr>
                <w:rFonts w:asciiTheme="minorBidi" w:eastAsia="Arial" w:hAnsiTheme="minorBidi"/>
                <w:spacing w:val="18"/>
                <w:sz w:val="20"/>
                <w:szCs w:val="20"/>
              </w:rPr>
              <w:t xml:space="preserve"> </w:t>
            </w:r>
            <w:r w:rsidRPr="00C53B46">
              <w:rPr>
                <w:rFonts w:asciiTheme="minorBidi" w:eastAsia="Arial" w:hAnsiTheme="minorBidi"/>
                <w:spacing w:val="3"/>
                <w:sz w:val="20"/>
                <w:szCs w:val="20"/>
              </w:rPr>
              <w:t>I</w:t>
            </w:r>
            <w:r w:rsidRPr="00C53B46">
              <w:rPr>
                <w:rFonts w:asciiTheme="minorBidi" w:eastAsia="Arial" w:hAnsiTheme="minorBidi"/>
                <w:sz w:val="20"/>
                <w:szCs w:val="20"/>
              </w:rPr>
              <w:t>n the</w:t>
            </w:r>
            <w:r w:rsidRPr="00C53B46">
              <w:rPr>
                <w:rFonts w:asciiTheme="minorBidi" w:eastAsia="Arial" w:hAnsiTheme="minorBidi"/>
                <w:spacing w:val="8"/>
                <w:sz w:val="20"/>
                <w:szCs w:val="20"/>
              </w:rPr>
              <w:t xml:space="preserve"> </w:t>
            </w:r>
            <w:r w:rsidRPr="00C53B46">
              <w:rPr>
                <w:rFonts w:asciiTheme="minorBidi" w:eastAsia="Arial" w:hAnsiTheme="minorBidi"/>
                <w:spacing w:val="-2"/>
                <w:sz w:val="20"/>
                <w:szCs w:val="20"/>
              </w:rPr>
              <w:t>e</w:t>
            </w:r>
            <w:r w:rsidRPr="00C53B46">
              <w:rPr>
                <w:rFonts w:asciiTheme="minorBidi" w:eastAsia="Arial" w:hAnsiTheme="minorBidi"/>
                <w:sz w:val="20"/>
                <w:szCs w:val="20"/>
              </w:rPr>
              <w:t>v</w:t>
            </w:r>
            <w:r w:rsidRPr="00C53B46">
              <w:rPr>
                <w:rFonts w:asciiTheme="minorBidi" w:eastAsia="Arial" w:hAnsiTheme="minorBidi"/>
                <w:spacing w:val="-1"/>
                <w:sz w:val="20"/>
                <w:szCs w:val="20"/>
              </w:rPr>
              <w:t>e</w:t>
            </w:r>
            <w:r w:rsidRPr="00C53B46">
              <w:rPr>
                <w:rFonts w:asciiTheme="minorBidi" w:eastAsia="Arial" w:hAnsiTheme="minorBidi"/>
                <w:spacing w:val="-2"/>
                <w:sz w:val="20"/>
                <w:szCs w:val="20"/>
              </w:rPr>
              <w:t>n</w:t>
            </w:r>
            <w:r w:rsidRPr="00C53B46">
              <w:rPr>
                <w:rFonts w:asciiTheme="minorBidi" w:eastAsia="Arial" w:hAnsiTheme="minorBidi"/>
                <w:sz w:val="20"/>
                <w:szCs w:val="20"/>
              </w:rPr>
              <w:t>t</w:t>
            </w:r>
            <w:r w:rsidRPr="00C53B46">
              <w:rPr>
                <w:rFonts w:asciiTheme="minorBidi" w:eastAsia="Arial" w:hAnsiTheme="minorBidi"/>
                <w:spacing w:val="14"/>
                <w:sz w:val="20"/>
                <w:szCs w:val="20"/>
              </w:rPr>
              <w:t xml:space="preserve"> </w:t>
            </w:r>
            <w:r w:rsidRPr="00C53B46">
              <w:rPr>
                <w:rFonts w:asciiTheme="minorBidi" w:eastAsia="Arial" w:hAnsiTheme="minorBidi"/>
                <w:sz w:val="20"/>
                <w:szCs w:val="20"/>
              </w:rPr>
              <w:t>tests</w:t>
            </w:r>
            <w:r w:rsidRPr="00C53B46">
              <w:rPr>
                <w:rFonts w:asciiTheme="minorBidi" w:eastAsia="Arial" w:hAnsiTheme="minorBidi"/>
                <w:spacing w:val="10"/>
                <w:sz w:val="20"/>
                <w:szCs w:val="20"/>
              </w:rPr>
              <w:t xml:space="preserve"> </w:t>
            </w:r>
            <w:r w:rsidRPr="00C53B46">
              <w:rPr>
                <w:rFonts w:asciiTheme="minorBidi" w:eastAsia="Arial" w:hAnsiTheme="minorBidi"/>
                <w:spacing w:val="-4"/>
                <w:sz w:val="20"/>
                <w:szCs w:val="20"/>
              </w:rPr>
              <w:t>a</w:t>
            </w:r>
            <w:r w:rsidRPr="00C53B46">
              <w:rPr>
                <w:rFonts w:asciiTheme="minorBidi" w:eastAsia="Arial" w:hAnsiTheme="minorBidi"/>
                <w:sz w:val="20"/>
                <w:szCs w:val="20"/>
              </w:rPr>
              <w:t>re</w:t>
            </w:r>
            <w:r w:rsidRPr="00C53B46">
              <w:rPr>
                <w:rFonts w:asciiTheme="minorBidi" w:eastAsia="Arial" w:hAnsiTheme="minorBidi"/>
                <w:spacing w:val="8"/>
                <w:sz w:val="20"/>
                <w:szCs w:val="20"/>
              </w:rPr>
              <w:t xml:space="preserve"> </w:t>
            </w:r>
            <w:r w:rsidRPr="00C53B46">
              <w:rPr>
                <w:rFonts w:asciiTheme="minorBidi" w:eastAsia="Arial" w:hAnsiTheme="minorBidi"/>
                <w:sz w:val="20"/>
                <w:szCs w:val="20"/>
              </w:rPr>
              <w:t>c</w:t>
            </w:r>
            <w:r w:rsidRPr="00C53B46">
              <w:rPr>
                <w:rFonts w:asciiTheme="minorBidi" w:eastAsia="Arial" w:hAnsiTheme="minorBidi"/>
                <w:spacing w:val="-1"/>
                <w:sz w:val="20"/>
                <w:szCs w:val="20"/>
              </w:rPr>
              <w:t>o</w:t>
            </w:r>
            <w:r w:rsidRPr="00C53B46">
              <w:rPr>
                <w:rFonts w:asciiTheme="minorBidi" w:eastAsia="Arial" w:hAnsiTheme="minorBidi"/>
                <w:sz w:val="20"/>
                <w:szCs w:val="20"/>
              </w:rPr>
              <w:t>nd</w:t>
            </w:r>
            <w:r w:rsidRPr="00C53B46">
              <w:rPr>
                <w:rFonts w:asciiTheme="minorBidi" w:eastAsia="Arial" w:hAnsiTheme="minorBidi"/>
                <w:spacing w:val="-1"/>
                <w:sz w:val="20"/>
                <w:szCs w:val="20"/>
              </w:rPr>
              <w:t>u</w:t>
            </w:r>
            <w:r w:rsidRPr="00C53B46">
              <w:rPr>
                <w:rFonts w:asciiTheme="minorBidi" w:eastAsia="Arial" w:hAnsiTheme="minorBidi"/>
                <w:spacing w:val="-2"/>
                <w:sz w:val="20"/>
                <w:szCs w:val="20"/>
              </w:rPr>
              <w:t>c</w:t>
            </w:r>
            <w:r w:rsidRPr="00C53B46">
              <w:rPr>
                <w:rFonts w:asciiTheme="minorBidi" w:eastAsia="Arial" w:hAnsiTheme="minorBidi"/>
                <w:spacing w:val="3"/>
                <w:sz w:val="20"/>
                <w:szCs w:val="20"/>
              </w:rPr>
              <w:t>t</w:t>
            </w:r>
            <w:r w:rsidRPr="00C53B46">
              <w:rPr>
                <w:rFonts w:asciiTheme="minorBidi" w:eastAsia="Arial" w:hAnsiTheme="minorBidi"/>
                <w:spacing w:val="-2"/>
                <w:sz w:val="20"/>
                <w:szCs w:val="20"/>
              </w:rPr>
              <w:t>e</w:t>
            </w:r>
            <w:r w:rsidRPr="00C53B46">
              <w:rPr>
                <w:rFonts w:asciiTheme="minorBidi" w:eastAsia="Arial" w:hAnsiTheme="minorBidi"/>
                <w:sz w:val="20"/>
                <w:szCs w:val="20"/>
              </w:rPr>
              <w:t>d</w:t>
            </w:r>
            <w:r w:rsidRPr="00C53B46">
              <w:rPr>
                <w:rFonts w:asciiTheme="minorBidi" w:eastAsia="Arial" w:hAnsiTheme="minorBidi"/>
                <w:spacing w:val="21"/>
                <w:sz w:val="20"/>
                <w:szCs w:val="20"/>
              </w:rPr>
              <w:t xml:space="preserve"> </w:t>
            </w:r>
            <w:r w:rsidRPr="00C53B46">
              <w:rPr>
                <w:rFonts w:asciiTheme="minorBidi" w:eastAsia="Arial" w:hAnsiTheme="minorBidi"/>
                <w:spacing w:val="-2"/>
                <w:sz w:val="20"/>
                <w:szCs w:val="20"/>
              </w:rPr>
              <w:t>i</w:t>
            </w:r>
            <w:r w:rsidRPr="00C53B46">
              <w:rPr>
                <w:rFonts w:asciiTheme="minorBidi" w:eastAsia="Arial" w:hAnsiTheme="minorBidi"/>
                <w:sz w:val="20"/>
                <w:szCs w:val="20"/>
              </w:rPr>
              <w:t>n</w:t>
            </w:r>
            <w:r w:rsidRPr="00C53B46">
              <w:rPr>
                <w:rFonts w:asciiTheme="minorBidi" w:eastAsia="Arial" w:hAnsiTheme="minorBidi"/>
                <w:spacing w:val="5"/>
                <w:sz w:val="20"/>
                <w:szCs w:val="20"/>
              </w:rPr>
              <w:t xml:space="preserve"> </w:t>
            </w:r>
            <w:r w:rsidRPr="00C53B46">
              <w:rPr>
                <w:rFonts w:asciiTheme="minorBidi" w:eastAsia="Arial" w:hAnsiTheme="minorBidi"/>
                <w:w w:val="102"/>
                <w:sz w:val="20"/>
                <w:szCs w:val="20"/>
              </w:rPr>
              <w:t xml:space="preserve">the </w:t>
            </w:r>
            <w:r w:rsidRPr="00C53B46">
              <w:rPr>
                <w:rFonts w:asciiTheme="minorBidi" w:eastAsia="Arial" w:hAnsiTheme="minorBidi"/>
                <w:spacing w:val="-2"/>
                <w:sz w:val="20"/>
                <w:szCs w:val="20"/>
              </w:rPr>
              <w:t>h</w:t>
            </w:r>
            <w:r w:rsidRPr="00C53B46">
              <w:rPr>
                <w:rFonts w:asciiTheme="minorBidi" w:eastAsia="Arial" w:hAnsiTheme="minorBidi"/>
                <w:sz w:val="20"/>
                <w:szCs w:val="20"/>
              </w:rPr>
              <w:t>eadq</w:t>
            </w:r>
            <w:r w:rsidRPr="00C53B46">
              <w:rPr>
                <w:rFonts w:asciiTheme="minorBidi" w:eastAsia="Arial" w:hAnsiTheme="minorBidi"/>
                <w:spacing w:val="-2"/>
                <w:sz w:val="20"/>
                <w:szCs w:val="20"/>
              </w:rPr>
              <w:t>u</w:t>
            </w:r>
            <w:r w:rsidRPr="00C53B46">
              <w:rPr>
                <w:rFonts w:asciiTheme="minorBidi" w:eastAsia="Arial" w:hAnsiTheme="minorBidi"/>
                <w:sz w:val="20"/>
                <w:szCs w:val="20"/>
              </w:rPr>
              <w:t>ar</w:t>
            </w:r>
            <w:r w:rsidRPr="00C53B46">
              <w:rPr>
                <w:rFonts w:asciiTheme="minorBidi" w:eastAsia="Arial" w:hAnsiTheme="minorBidi"/>
                <w:spacing w:val="4"/>
                <w:sz w:val="20"/>
                <w:szCs w:val="20"/>
              </w:rPr>
              <w:t>t</w:t>
            </w:r>
            <w:r w:rsidRPr="00C53B46">
              <w:rPr>
                <w:rFonts w:asciiTheme="minorBidi" w:eastAsia="Arial" w:hAnsiTheme="minorBidi"/>
                <w:spacing w:val="-4"/>
                <w:sz w:val="20"/>
                <w:szCs w:val="20"/>
              </w:rPr>
              <w:t>e</w:t>
            </w:r>
            <w:r w:rsidRPr="00C53B46">
              <w:rPr>
                <w:rFonts w:asciiTheme="minorBidi" w:eastAsia="Arial" w:hAnsiTheme="minorBidi"/>
                <w:sz w:val="20"/>
                <w:szCs w:val="20"/>
              </w:rPr>
              <w:t>rs</w:t>
            </w:r>
            <w:r w:rsidRPr="00C53B46">
              <w:rPr>
                <w:rFonts w:asciiTheme="minorBidi" w:eastAsia="Arial" w:hAnsiTheme="minorBidi"/>
                <w:spacing w:val="23"/>
                <w:sz w:val="20"/>
                <w:szCs w:val="20"/>
              </w:rPr>
              <w:t xml:space="preserve"> </w:t>
            </w:r>
            <w:r w:rsidRPr="00C53B46">
              <w:rPr>
                <w:rFonts w:asciiTheme="minorBidi" w:eastAsia="Arial" w:hAnsiTheme="minorBidi"/>
                <w:spacing w:val="-2"/>
                <w:sz w:val="20"/>
                <w:szCs w:val="20"/>
              </w:rPr>
              <w:t>o</w:t>
            </w:r>
            <w:r w:rsidRPr="00C53B46">
              <w:rPr>
                <w:rFonts w:asciiTheme="minorBidi" w:eastAsia="Arial" w:hAnsiTheme="minorBidi"/>
                <w:sz w:val="20"/>
                <w:szCs w:val="20"/>
              </w:rPr>
              <w:t>f</w:t>
            </w:r>
            <w:r w:rsidRPr="00C53B46">
              <w:rPr>
                <w:rFonts w:asciiTheme="minorBidi" w:eastAsia="Arial" w:hAnsiTheme="minorBidi"/>
                <w:spacing w:val="2"/>
                <w:sz w:val="20"/>
                <w:szCs w:val="20"/>
              </w:rPr>
              <w:t xml:space="preserve"> </w:t>
            </w:r>
            <w:r w:rsidRPr="00C53B46">
              <w:rPr>
                <w:rFonts w:asciiTheme="minorBidi" w:eastAsia="Arial" w:hAnsiTheme="minorBidi"/>
                <w:sz w:val="20"/>
                <w:szCs w:val="20"/>
              </w:rPr>
              <w:t xml:space="preserve">the </w:t>
            </w:r>
            <w:r w:rsidRPr="00C53B46">
              <w:rPr>
                <w:rFonts w:asciiTheme="minorBidi" w:eastAsia="Arial" w:hAnsiTheme="minorBidi"/>
                <w:spacing w:val="3"/>
                <w:sz w:val="20"/>
                <w:szCs w:val="20"/>
              </w:rPr>
              <w:t>S</w:t>
            </w:r>
            <w:r w:rsidRPr="00C53B46">
              <w:rPr>
                <w:rFonts w:asciiTheme="minorBidi" w:eastAsia="Arial" w:hAnsiTheme="minorBidi"/>
                <w:spacing w:val="-4"/>
                <w:sz w:val="20"/>
                <w:szCs w:val="20"/>
              </w:rPr>
              <w:t>u</w:t>
            </w:r>
            <w:r w:rsidRPr="00C53B46">
              <w:rPr>
                <w:rFonts w:asciiTheme="minorBidi" w:eastAsia="Arial" w:hAnsiTheme="minorBidi"/>
                <w:sz w:val="20"/>
                <w:szCs w:val="20"/>
              </w:rPr>
              <w:t>p</w:t>
            </w:r>
            <w:r w:rsidRPr="00C53B46">
              <w:rPr>
                <w:rFonts w:asciiTheme="minorBidi" w:eastAsia="Arial" w:hAnsiTheme="minorBidi"/>
                <w:spacing w:val="-1"/>
                <w:sz w:val="20"/>
                <w:szCs w:val="20"/>
              </w:rPr>
              <w:t>p</w:t>
            </w:r>
            <w:r w:rsidRPr="00C53B46">
              <w:rPr>
                <w:rFonts w:asciiTheme="minorBidi" w:eastAsia="Arial" w:hAnsiTheme="minorBidi"/>
                <w:spacing w:val="3"/>
                <w:sz w:val="20"/>
                <w:szCs w:val="20"/>
              </w:rPr>
              <w:t>l</w:t>
            </w:r>
            <w:r w:rsidRPr="00C53B46">
              <w:rPr>
                <w:rFonts w:asciiTheme="minorBidi" w:eastAsia="Arial" w:hAnsiTheme="minorBidi"/>
                <w:sz w:val="20"/>
                <w:szCs w:val="20"/>
              </w:rPr>
              <w:t>i</w:t>
            </w:r>
            <w:r w:rsidRPr="00C53B46">
              <w:rPr>
                <w:rFonts w:asciiTheme="minorBidi" w:eastAsia="Arial" w:hAnsiTheme="minorBidi"/>
                <w:spacing w:val="-2"/>
                <w:sz w:val="20"/>
                <w:szCs w:val="20"/>
              </w:rPr>
              <w:t>e</w:t>
            </w:r>
            <w:r w:rsidRPr="00C53B46">
              <w:rPr>
                <w:rFonts w:asciiTheme="minorBidi" w:eastAsia="Arial" w:hAnsiTheme="minorBidi"/>
                <w:sz w:val="20"/>
                <w:szCs w:val="20"/>
              </w:rPr>
              <w:t>r</w:t>
            </w:r>
            <w:r w:rsidRPr="00C53B46">
              <w:rPr>
                <w:rFonts w:asciiTheme="minorBidi" w:eastAsia="Arial" w:hAnsiTheme="minorBidi"/>
                <w:spacing w:val="14"/>
                <w:sz w:val="20"/>
                <w:szCs w:val="20"/>
              </w:rPr>
              <w:t xml:space="preserve"> </w:t>
            </w:r>
            <w:r w:rsidRPr="00C53B46">
              <w:rPr>
                <w:rFonts w:asciiTheme="minorBidi" w:eastAsia="Arial" w:hAnsiTheme="minorBidi"/>
                <w:sz w:val="20"/>
                <w:szCs w:val="20"/>
              </w:rPr>
              <w:t>or the Su</w:t>
            </w:r>
            <w:r w:rsidRPr="00C53B46">
              <w:rPr>
                <w:rFonts w:asciiTheme="minorBidi" w:eastAsia="Arial" w:hAnsiTheme="minorBidi"/>
                <w:spacing w:val="2"/>
                <w:sz w:val="20"/>
                <w:szCs w:val="20"/>
              </w:rPr>
              <w:t>p</w:t>
            </w:r>
            <w:r w:rsidRPr="00C53B46">
              <w:rPr>
                <w:rFonts w:asciiTheme="minorBidi" w:eastAsia="Arial" w:hAnsiTheme="minorBidi"/>
                <w:spacing w:val="-4"/>
                <w:sz w:val="20"/>
                <w:szCs w:val="20"/>
              </w:rPr>
              <w:t>p</w:t>
            </w:r>
            <w:r w:rsidRPr="00C53B46">
              <w:rPr>
                <w:rFonts w:asciiTheme="minorBidi" w:eastAsia="Arial" w:hAnsiTheme="minorBidi"/>
                <w:sz w:val="20"/>
                <w:szCs w:val="20"/>
              </w:rPr>
              <w:t>lier</w:t>
            </w:r>
            <w:r w:rsidRPr="00C53B46">
              <w:rPr>
                <w:rFonts w:asciiTheme="minorBidi" w:eastAsia="Arial" w:hAnsiTheme="minorBidi"/>
                <w:spacing w:val="2"/>
                <w:sz w:val="20"/>
                <w:szCs w:val="20"/>
              </w:rPr>
              <w:t>’</w:t>
            </w:r>
            <w:r w:rsidRPr="00C53B46">
              <w:rPr>
                <w:rFonts w:asciiTheme="minorBidi" w:eastAsia="Arial" w:hAnsiTheme="minorBidi"/>
                <w:sz w:val="20"/>
                <w:szCs w:val="20"/>
              </w:rPr>
              <w:t>s</w:t>
            </w:r>
            <w:r w:rsidRPr="00C53B46">
              <w:rPr>
                <w:rFonts w:asciiTheme="minorBidi" w:eastAsia="Arial" w:hAnsiTheme="minorBidi"/>
                <w:spacing w:val="12"/>
                <w:sz w:val="20"/>
                <w:szCs w:val="20"/>
              </w:rPr>
              <w:t xml:space="preserve"> </w:t>
            </w:r>
            <w:r w:rsidRPr="00C53B46">
              <w:rPr>
                <w:rFonts w:asciiTheme="minorBidi" w:eastAsia="Arial" w:hAnsiTheme="minorBidi"/>
                <w:sz w:val="20"/>
                <w:szCs w:val="20"/>
              </w:rPr>
              <w:t>Su</w:t>
            </w:r>
            <w:r w:rsidRPr="00C53B46">
              <w:rPr>
                <w:rFonts w:asciiTheme="minorBidi" w:eastAsia="Arial" w:hAnsiTheme="minorBidi"/>
                <w:spacing w:val="2"/>
                <w:sz w:val="20"/>
                <w:szCs w:val="20"/>
              </w:rPr>
              <w:t>b</w:t>
            </w:r>
            <w:r w:rsidRPr="00C53B46">
              <w:rPr>
                <w:rFonts w:asciiTheme="minorBidi" w:eastAsia="Arial" w:hAnsiTheme="minorBidi"/>
                <w:spacing w:val="-2"/>
                <w:sz w:val="20"/>
                <w:szCs w:val="20"/>
              </w:rPr>
              <w:t>c</w:t>
            </w:r>
            <w:r w:rsidRPr="00C53B46">
              <w:rPr>
                <w:rFonts w:asciiTheme="minorBidi" w:eastAsia="Arial" w:hAnsiTheme="minorBidi"/>
                <w:sz w:val="20"/>
                <w:szCs w:val="20"/>
              </w:rPr>
              <w:t>o</w:t>
            </w:r>
            <w:r w:rsidRPr="00C53B46">
              <w:rPr>
                <w:rFonts w:asciiTheme="minorBidi" w:eastAsia="Arial" w:hAnsiTheme="minorBidi"/>
                <w:spacing w:val="-1"/>
                <w:sz w:val="20"/>
                <w:szCs w:val="20"/>
              </w:rPr>
              <w:t>n</w:t>
            </w:r>
            <w:r w:rsidRPr="00C53B46">
              <w:rPr>
                <w:rFonts w:asciiTheme="minorBidi" w:eastAsia="Arial" w:hAnsiTheme="minorBidi"/>
                <w:sz w:val="20"/>
                <w:szCs w:val="20"/>
              </w:rPr>
              <w:t>tracto</w:t>
            </w:r>
            <w:r w:rsidRPr="00C53B46">
              <w:rPr>
                <w:rFonts w:asciiTheme="minorBidi" w:eastAsia="Arial" w:hAnsiTheme="minorBidi"/>
                <w:spacing w:val="-2"/>
                <w:sz w:val="20"/>
                <w:szCs w:val="20"/>
              </w:rPr>
              <w:t>r</w:t>
            </w:r>
            <w:r w:rsidRPr="00C53B46">
              <w:rPr>
                <w:rFonts w:asciiTheme="minorBidi" w:eastAsia="Arial" w:hAnsiTheme="minorBidi"/>
                <w:sz w:val="20"/>
                <w:szCs w:val="20"/>
              </w:rPr>
              <w:t>,</w:t>
            </w:r>
            <w:r w:rsidRPr="00C53B46">
              <w:rPr>
                <w:rFonts w:asciiTheme="minorBidi" w:eastAsia="Arial" w:hAnsiTheme="minorBidi"/>
                <w:spacing w:val="23"/>
                <w:sz w:val="20"/>
                <w:szCs w:val="20"/>
              </w:rPr>
              <w:t xml:space="preserve"> </w:t>
            </w:r>
            <w:r w:rsidRPr="00C53B46">
              <w:rPr>
                <w:rFonts w:asciiTheme="minorBidi" w:eastAsia="Arial" w:hAnsiTheme="minorBidi"/>
                <w:sz w:val="20"/>
                <w:szCs w:val="20"/>
              </w:rPr>
              <w:t>th</w:t>
            </w:r>
            <w:r w:rsidRPr="00C53B46">
              <w:rPr>
                <w:rFonts w:asciiTheme="minorBidi" w:eastAsia="Arial" w:hAnsiTheme="minorBidi"/>
                <w:spacing w:val="1"/>
                <w:sz w:val="20"/>
                <w:szCs w:val="20"/>
              </w:rPr>
              <w:t>e</w:t>
            </w:r>
            <w:r w:rsidRPr="00C53B46">
              <w:rPr>
                <w:rFonts w:asciiTheme="minorBidi" w:eastAsia="Arial" w:hAnsiTheme="minorBidi"/>
                <w:sz w:val="20"/>
                <w:szCs w:val="20"/>
              </w:rPr>
              <w:t>n</w:t>
            </w:r>
            <w:r w:rsidRPr="00C53B46">
              <w:rPr>
                <w:rFonts w:asciiTheme="minorBidi" w:eastAsia="Arial" w:hAnsiTheme="minorBidi"/>
                <w:spacing w:val="3"/>
                <w:sz w:val="20"/>
                <w:szCs w:val="20"/>
              </w:rPr>
              <w:t xml:space="preserve"> </w:t>
            </w:r>
            <w:r w:rsidRPr="00C53B46">
              <w:rPr>
                <w:rFonts w:asciiTheme="minorBidi" w:eastAsia="Arial" w:hAnsiTheme="minorBidi"/>
                <w:sz w:val="20"/>
                <w:szCs w:val="20"/>
              </w:rPr>
              <w:t xml:space="preserve">the </w:t>
            </w:r>
            <w:r w:rsidRPr="00C53B46">
              <w:rPr>
                <w:rFonts w:asciiTheme="minorBidi" w:eastAsia="Arial" w:hAnsiTheme="minorBidi"/>
                <w:spacing w:val="3"/>
                <w:sz w:val="20"/>
                <w:szCs w:val="20"/>
              </w:rPr>
              <w:t>S</w:t>
            </w:r>
            <w:r w:rsidRPr="00C53B46">
              <w:rPr>
                <w:rFonts w:asciiTheme="minorBidi" w:eastAsia="Arial" w:hAnsiTheme="minorBidi"/>
                <w:spacing w:val="-2"/>
                <w:sz w:val="20"/>
                <w:szCs w:val="20"/>
              </w:rPr>
              <w:t>u</w:t>
            </w:r>
            <w:r w:rsidRPr="00C53B46">
              <w:rPr>
                <w:rFonts w:asciiTheme="minorBidi" w:eastAsia="Arial" w:hAnsiTheme="minorBidi"/>
                <w:sz w:val="20"/>
                <w:szCs w:val="20"/>
              </w:rPr>
              <w:t>p</w:t>
            </w:r>
            <w:r w:rsidRPr="00C53B46">
              <w:rPr>
                <w:rFonts w:asciiTheme="minorBidi" w:eastAsia="Arial" w:hAnsiTheme="minorBidi"/>
                <w:spacing w:val="-1"/>
                <w:sz w:val="20"/>
                <w:szCs w:val="20"/>
              </w:rPr>
              <w:t>p</w:t>
            </w:r>
            <w:r w:rsidRPr="00C53B46">
              <w:rPr>
                <w:rFonts w:asciiTheme="minorBidi" w:eastAsia="Arial" w:hAnsiTheme="minorBidi"/>
                <w:sz w:val="20"/>
                <w:szCs w:val="20"/>
              </w:rPr>
              <w:t>l</w:t>
            </w:r>
            <w:r w:rsidRPr="00C53B46">
              <w:rPr>
                <w:rFonts w:asciiTheme="minorBidi" w:eastAsia="Arial" w:hAnsiTheme="minorBidi"/>
                <w:spacing w:val="3"/>
                <w:sz w:val="20"/>
                <w:szCs w:val="20"/>
              </w:rPr>
              <w:t>i</w:t>
            </w:r>
            <w:r w:rsidRPr="00C53B46">
              <w:rPr>
                <w:rFonts w:asciiTheme="minorBidi" w:eastAsia="Arial" w:hAnsiTheme="minorBidi"/>
                <w:spacing w:val="-4"/>
                <w:sz w:val="20"/>
                <w:szCs w:val="20"/>
              </w:rPr>
              <w:t>e</w:t>
            </w:r>
            <w:r w:rsidRPr="00C53B46">
              <w:rPr>
                <w:rFonts w:asciiTheme="minorBidi" w:eastAsia="Arial" w:hAnsiTheme="minorBidi"/>
                <w:sz w:val="20"/>
                <w:szCs w:val="20"/>
              </w:rPr>
              <w:t>r,</w:t>
            </w:r>
            <w:r w:rsidRPr="00C53B46">
              <w:rPr>
                <w:rFonts w:asciiTheme="minorBidi" w:eastAsia="Arial" w:hAnsiTheme="minorBidi"/>
                <w:spacing w:val="15"/>
                <w:sz w:val="20"/>
                <w:szCs w:val="20"/>
              </w:rPr>
              <w:t xml:space="preserve"> </w:t>
            </w:r>
            <w:r w:rsidRPr="00C53B46">
              <w:rPr>
                <w:rFonts w:asciiTheme="minorBidi" w:eastAsia="Arial" w:hAnsiTheme="minorBidi"/>
                <w:spacing w:val="-2"/>
                <w:sz w:val="20"/>
                <w:szCs w:val="20"/>
              </w:rPr>
              <w:t>u</w:t>
            </w:r>
            <w:r w:rsidRPr="00C53B46">
              <w:rPr>
                <w:rFonts w:asciiTheme="minorBidi" w:eastAsia="Arial" w:hAnsiTheme="minorBidi"/>
                <w:sz w:val="20"/>
                <w:szCs w:val="20"/>
              </w:rPr>
              <w:t>n</w:t>
            </w:r>
            <w:r w:rsidRPr="00C53B46">
              <w:rPr>
                <w:rFonts w:asciiTheme="minorBidi" w:eastAsia="Arial" w:hAnsiTheme="minorBidi"/>
                <w:spacing w:val="-1"/>
                <w:sz w:val="20"/>
                <w:szCs w:val="20"/>
              </w:rPr>
              <w:t>d</w:t>
            </w:r>
            <w:r w:rsidRPr="00C53B46">
              <w:rPr>
                <w:rFonts w:asciiTheme="minorBidi" w:eastAsia="Arial" w:hAnsiTheme="minorBidi"/>
                <w:sz w:val="20"/>
                <w:szCs w:val="20"/>
              </w:rPr>
              <w:t>er</w:t>
            </w:r>
            <w:r w:rsidRPr="00C53B46">
              <w:rPr>
                <w:rFonts w:asciiTheme="minorBidi" w:eastAsia="Arial" w:hAnsiTheme="minorBidi"/>
                <w:spacing w:val="9"/>
                <w:sz w:val="20"/>
                <w:szCs w:val="20"/>
              </w:rPr>
              <w:t xml:space="preserve"> </w:t>
            </w:r>
            <w:r w:rsidRPr="00C53B46">
              <w:rPr>
                <w:rFonts w:asciiTheme="minorBidi" w:eastAsia="Arial" w:hAnsiTheme="minorBidi"/>
                <w:w w:val="102"/>
                <w:sz w:val="20"/>
                <w:szCs w:val="20"/>
              </w:rPr>
              <w:t>2</w:t>
            </w:r>
            <w:r w:rsidRPr="00C53B46">
              <w:rPr>
                <w:rFonts w:asciiTheme="minorBidi" w:eastAsia="Arial" w:hAnsiTheme="minorBidi"/>
                <w:spacing w:val="-4"/>
                <w:w w:val="102"/>
                <w:sz w:val="20"/>
                <w:szCs w:val="20"/>
              </w:rPr>
              <w:t>6</w:t>
            </w:r>
            <w:r w:rsidRPr="00C53B46">
              <w:rPr>
                <w:rFonts w:asciiTheme="minorBidi" w:eastAsia="Arial" w:hAnsiTheme="minorBidi"/>
                <w:spacing w:val="3"/>
                <w:w w:val="102"/>
                <w:sz w:val="20"/>
                <w:szCs w:val="20"/>
              </w:rPr>
              <w:t>-</w:t>
            </w:r>
            <w:r w:rsidRPr="00C53B46">
              <w:rPr>
                <w:rFonts w:asciiTheme="minorBidi" w:eastAsia="Arial" w:hAnsiTheme="minorBidi"/>
                <w:spacing w:val="-2"/>
                <w:w w:val="102"/>
                <w:sz w:val="20"/>
                <w:szCs w:val="20"/>
              </w:rPr>
              <w:t>2</w:t>
            </w:r>
            <w:r w:rsidRPr="00C53B46">
              <w:rPr>
                <w:rFonts w:asciiTheme="minorBidi" w:eastAsia="Arial" w:hAnsiTheme="minorBidi"/>
                <w:w w:val="102"/>
                <w:sz w:val="20"/>
                <w:szCs w:val="20"/>
              </w:rPr>
              <w:t>/</w:t>
            </w:r>
            <w:r w:rsidRPr="00C53B46">
              <w:rPr>
                <w:rFonts w:asciiTheme="minorBidi" w:eastAsia="Arial" w:hAnsiTheme="minorBidi"/>
                <w:spacing w:val="-1"/>
                <w:w w:val="102"/>
                <w:sz w:val="20"/>
                <w:szCs w:val="20"/>
              </w:rPr>
              <w:t>G</w:t>
            </w:r>
            <w:r w:rsidRPr="00C53B46">
              <w:rPr>
                <w:rFonts w:asciiTheme="minorBidi" w:eastAsia="Arial" w:hAnsiTheme="minorBidi"/>
                <w:spacing w:val="-2"/>
                <w:w w:val="102"/>
                <w:sz w:val="20"/>
                <w:szCs w:val="20"/>
              </w:rPr>
              <w:t>e</w:t>
            </w:r>
            <w:r w:rsidRPr="00C53B46">
              <w:rPr>
                <w:rFonts w:asciiTheme="minorBidi" w:eastAsia="Arial" w:hAnsiTheme="minorBidi"/>
                <w:w w:val="102"/>
                <w:sz w:val="20"/>
                <w:szCs w:val="20"/>
              </w:rPr>
              <w:t xml:space="preserve">neral </w:t>
            </w:r>
            <w:r w:rsidRPr="00C53B46">
              <w:rPr>
                <w:rFonts w:asciiTheme="minorBidi" w:eastAsia="Arial" w:hAnsiTheme="minorBidi"/>
                <w:sz w:val="20"/>
                <w:szCs w:val="20"/>
              </w:rPr>
              <w:t>Cond</w:t>
            </w:r>
            <w:r w:rsidRPr="00C53B46">
              <w:rPr>
                <w:rFonts w:asciiTheme="minorBidi" w:eastAsia="Arial" w:hAnsiTheme="minorBidi"/>
                <w:spacing w:val="-2"/>
                <w:sz w:val="20"/>
                <w:szCs w:val="20"/>
              </w:rPr>
              <w:t>i</w:t>
            </w:r>
            <w:r w:rsidRPr="00C53B46">
              <w:rPr>
                <w:rFonts w:asciiTheme="minorBidi" w:eastAsia="Arial" w:hAnsiTheme="minorBidi"/>
                <w:sz w:val="20"/>
                <w:szCs w:val="20"/>
              </w:rPr>
              <w:t xml:space="preserve">tions </w:t>
            </w:r>
            <w:r w:rsidRPr="00C53B46">
              <w:rPr>
                <w:rFonts w:asciiTheme="minorBidi" w:eastAsia="Arial" w:hAnsiTheme="minorBidi"/>
                <w:spacing w:val="2"/>
                <w:sz w:val="20"/>
                <w:szCs w:val="20"/>
              </w:rPr>
              <w:t>of</w:t>
            </w:r>
            <w:r w:rsidRPr="00C53B46">
              <w:rPr>
                <w:rFonts w:asciiTheme="minorBidi" w:eastAsia="Arial" w:hAnsiTheme="minorBidi"/>
                <w:spacing w:val="44"/>
                <w:sz w:val="20"/>
                <w:szCs w:val="20"/>
              </w:rPr>
              <w:t xml:space="preserve"> </w:t>
            </w:r>
            <w:r w:rsidRPr="00C53B46">
              <w:rPr>
                <w:rFonts w:asciiTheme="minorBidi" w:eastAsia="Arial" w:hAnsiTheme="minorBidi"/>
                <w:sz w:val="20"/>
                <w:szCs w:val="20"/>
              </w:rPr>
              <w:t>the</w:t>
            </w:r>
            <w:r w:rsidRPr="00C53B46">
              <w:rPr>
                <w:rFonts w:asciiTheme="minorBidi" w:eastAsia="Arial" w:hAnsiTheme="minorBidi"/>
                <w:spacing w:val="43"/>
                <w:sz w:val="20"/>
                <w:szCs w:val="20"/>
              </w:rPr>
              <w:t xml:space="preserve"> </w:t>
            </w:r>
            <w:r w:rsidRPr="00C53B46">
              <w:rPr>
                <w:rFonts w:asciiTheme="minorBidi" w:eastAsia="Arial" w:hAnsiTheme="minorBidi"/>
                <w:sz w:val="20"/>
                <w:szCs w:val="20"/>
              </w:rPr>
              <w:t>C</w:t>
            </w:r>
            <w:r w:rsidRPr="00C53B46">
              <w:rPr>
                <w:rFonts w:asciiTheme="minorBidi" w:eastAsia="Arial" w:hAnsiTheme="minorBidi"/>
                <w:spacing w:val="1"/>
                <w:sz w:val="20"/>
                <w:szCs w:val="20"/>
              </w:rPr>
              <w:t>o</w:t>
            </w:r>
            <w:r w:rsidRPr="00C53B46">
              <w:rPr>
                <w:rFonts w:asciiTheme="minorBidi" w:eastAsia="Arial" w:hAnsiTheme="minorBidi"/>
                <w:sz w:val="20"/>
                <w:szCs w:val="20"/>
              </w:rPr>
              <w:t>n</w:t>
            </w:r>
            <w:r w:rsidRPr="00C53B46">
              <w:rPr>
                <w:rFonts w:asciiTheme="minorBidi" w:eastAsia="Arial" w:hAnsiTheme="minorBidi"/>
                <w:spacing w:val="-2"/>
                <w:sz w:val="20"/>
                <w:szCs w:val="20"/>
              </w:rPr>
              <w:t>tr</w:t>
            </w:r>
            <w:r w:rsidRPr="00C53B46">
              <w:rPr>
                <w:rFonts w:asciiTheme="minorBidi" w:eastAsia="Arial" w:hAnsiTheme="minorBidi"/>
                <w:sz w:val="20"/>
                <w:szCs w:val="20"/>
              </w:rPr>
              <w:t>ac</w:t>
            </w:r>
            <w:r w:rsidRPr="00C53B46">
              <w:rPr>
                <w:rFonts w:asciiTheme="minorBidi" w:eastAsia="Arial" w:hAnsiTheme="minorBidi"/>
                <w:spacing w:val="1"/>
                <w:sz w:val="20"/>
                <w:szCs w:val="20"/>
              </w:rPr>
              <w:t>t</w:t>
            </w:r>
            <w:r w:rsidRPr="00C53B46">
              <w:rPr>
                <w:rFonts w:asciiTheme="minorBidi" w:eastAsia="Arial" w:hAnsiTheme="minorBidi"/>
                <w:sz w:val="20"/>
                <w:szCs w:val="20"/>
              </w:rPr>
              <w:t>,</w:t>
            </w:r>
            <w:r w:rsidRPr="00C53B46">
              <w:rPr>
                <w:rFonts w:asciiTheme="minorBidi" w:eastAsia="Arial" w:hAnsiTheme="minorBidi"/>
                <w:spacing w:val="57"/>
                <w:sz w:val="20"/>
                <w:szCs w:val="20"/>
              </w:rPr>
              <w:t xml:space="preserve"> </w:t>
            </w:r>
            <w:r w:rsidRPr="00C53B46">
              <w:rPr>
                <w:rFonts w:asciiTheme="minorBidi" w:eastAsia="Arial" w:hAnsiTheme="minorBidi"/>
                <w:sz w:val="20"/>
                <w:szCs w:val="20"/>
              </w:rPr>
              <w:t>sh</w:t>
            </w:r>
            <w:r w:rsidRPr="00C53B46">
              <w:rPr>
                <w:rFonts w:asciiTheme="minorBidi" w:eastAsia="Arial" w:hAnsiTheme="minorBidi"/>
                <w:spacing w:val="-3"/>
                <w:sz w:val="20"/>
                <w:szCs w:val="20"/>
              </w:rPr>
              <w:t>a</w:t>
            </w:r>
            <w:r w:rsidRPr="00C53B46">
              <w:rPr>
                <w:rFonts w:asciiTheme="minorBidi" w:eastAsia="Arial" w:hAnsiTheme="minorBidi"/>
                <w:sz w:val="20"/>
                <w:szCs w:val="20"/>
              </w:rPr>
              <w:t>ll</w:t>
            </w:r>
            <w:r w:rsidRPr="00C53B46">
              <w:rPr>
                <w:rFonts w:asciiTheme="minorBidi" w:eastAsia="Arial" w:hAnsiTheme="minorBidi"/>
                <w:spacing w:val="50"/>
                <w:sz w:val="20"/>
                <w:szCs w:val="20"/>
              </w:rPr>
              <w:t xml:space="preserve"> </w:t>
            </w:r>
            <w:r w:rsidRPr="00C53B46">
              <w:rPr>
                <w:rFonts w:asciiTheme="minorBidi" w:eastAsia="Arial" w:hAnsiTheme="minorBidi"/>
                <w:spacing w:val="-2"/>
                <w:sz w:val="20"/>
                <w:szCs w:val="20"/>
              </w:rPr>
              <w:t>o</w:t>
            </w:r>
            <w:r w:rsidRPr="00C53B46">
              <w:rPr>
                <w:rFonts w:asciiTheme="minorBidi" w:eastAsia="Arial" w:hAnsiTheme="minorBidi"/>
                <w:sz w:val="20"/>
                <w:szCs w:val="20"/>
              </w:rPr>
              <w:t>ffer</w:t>
            </w:r>
            <w:r w:rsidRPr="00C53B46">
              <w:rPr>
                <w:rFonts w:asciiTheme="minorBidi" w:eastAsia="Arial" w:hAnsiTheme="minorBidi"/>
                <w:spacing w:val="51"/>
                <w:sz w:val="20"/>
                <w:szCs w:val="20"/>
              </w:rPr>
              <w:t xml:space="preserve"> </w:t>
            </w:r>
            <w:r w:rsidRPr="00C53B46">
              <w:rPr>
                <w:rFonts w:asciiTheme="minorBidi" w:eastAsia="Arial" w:hAnsiTheme="minorBidi"/>
                <w:spacing w:val="-2"/>
                <w:sz w:val="20"/>
                <w:szCs w:val="20"/>
              </w:rPr>
              <w:t>al</w:t>
            </w:r>
            <w:r w:rsidRPr="00C53B46">
              <w:rPr>
                <w:rFonts w:asciiTheme="minorBidi" w:eastAsia="Arial" w:hAnsiTheme="minorBidi"/>
                <w:sz w:val="20"/>
                <w:szCs w:val="20"/>
              </w:rPr>
              <w:t>l</w:t>
            </w:r>
            <w:r w:rsidRPr="00C53B46">
              <w:rPr>
                <w:rFonts w:asciiTheme="minorBidi" w:eastAsia="Arial" w:hAnsiTheme="minorBidi"/>
                <w:spacing w:val="44"/>
                <w:sz w:val="20"/>
                <w:szCs w:val="20"/>
              </w:rPr>
              <w:t xml:space="preserve"> </w:t>
            </w:r>
            <w:r w:rsidRPr="00C53B46">
              <w:rPr>
                <w:rFonts w:asciiTheme="minorBidi" w:eastAsia="Arial" w:hAnsiTheme="minorBidi"/>
                <w:spacing w:val="3"/>
                <w:sz w:val="20"/>
                <w:szCs w:val="20"/>
              </w:rPr>
              <w:t>f</w:t>
            </w:r>
            <w:r w:rsidRPr="00C53B46">
              <w:rPr>
                <w:rFonts w:asciiTheme="minorBidi" w:eastAsia="Arial" w:hAnsiTheme="minorBidi"/>
                <w:spacing w:val="-2"/>
                <w:sz w:val="20"/>
                <w:szCs w:val="20"/>
              </w:rPr>
              <w:t>ac</w:t>
            </w:r>
            <w:r w:rsidRPr="00C53B46">
              <w:rPr>
                <w:rFonts w:asciiTheme="minorBidi" w:eastAsia="Arial" w:hAnsiTheme="minorBidi"/>
                <w:sz w:val="20"/>
                <w:szCs w:val="20"/>
              </w:rPr>
              <w:t>ilities</w:t>
            </w:r>
            <w:r w:rsidRPr="00C53B46">
              <w:rPr>
                <w:rFonts w:asciiTheme="minorBidi" w:eastAsia="Arial" w:hAnsiTheme="minorBidi"/>
                <w:spacing w:val="55"/>
                <w:sz w:val="20"/>
                <w:szCs w:val="20"/>
              </w:rPr>
              <w:t xml:space="preserve"> </w:t>
            </w:r>
            <w:r w:rsidRPr="00C53B46">
              <w:rPr>
                <w:rFonts w:asciiTheme="minorBidi" w:eastAsia="Arial" w:hAnsiTheme="minorBidi"/>
                <w:spacing w:val="-2"/>
                <w:sz w:val="20"/>
                <w:szCs w:val="20"/>
              </w:rPr>
              <w:t>a</w:t>
            </w:r>
            <w:r w:rsidRPr="00C53B46">
              <w:rPr>
                <w:rFonts w:asciiTheme="minorBidi" w:eastAsia="Arial" w:hAnsiTheme="minorBidi"/>
                <w:sz w:val="20"/>
                <w:szCs w:val="20"/>
              </w:rPr>
              <w:t>nd</w:t>
            </w:r>
            <w:r w:rsidRPr="00C53B46">
              <w:rPr>
                <w:rFonts w:asciiTheme="minorBidi" w:eastAsia="Arial" w:hAnsiTheme="minorBidi"/>
                <w:spacing w:val="46"/>
                <w:sz w:val="20"/>
                <w:szCs w:val="20"/>
              </w:rPr>
              <w:t xml:space="preserve"> </w:t>
            </w:r>
            <w:r w:rsidRPr="00C53B46">
              <w:rPr>
                <w:rFonts w:asciiTheme="minorBidi" w:eastAsia="Arial" w:hAnsiTheme="minorBidi"/>
                <w:sz w:val="20"/>
                <w:szCs w:val="20"/>
              </w:rPr>
              <w:t>as</w:t>
            </w:r>
            <w:r w:rsidRPr="00C53B46">
              <w:rPr>
                <w:rFonts w:asciiTheme="minorBidi" w:eastAsia="Arial" w:hAnsiTheme="minorBidi"/>
                <w:spacing w:val="2"/>
                <w:sz w:val="20"/>
                <w:szCs w:val="20"/>
              </w:rPr>
              <w:t>s</w:t>
            </w:r>
            <w:r w:rsidRPr="00C53B46">
              <w:rPr>
                <w:rFonts w:asciiTheme="minorBidi" w:eastAsia="Arial" w:hAnsiTheme="minorBidi"/>
                <w:sz w:val="20"/>
                <w:szCs w:val="20"/>
              </w:rPr>
              <w:t>i</w:t>
            </w:r>
            <w:r w:rsidRPr="00C53B46">
              <w:rPr>
                <w:rFonts w:asciiTheme="minorBidi" w:eastAsia="Arial" w:hAnsiTheme="minorBidi"/>
                <w:spacing w:val="-2"/>
                <w:sz w:val="20"/>
                <w:szCs w:val="20"/>
              </w:rPr>
              <w:t>s</w:t>
            </w:r>
            <w:r w:rsidRPr="00C53B46">
              <w:rPr>
                <w:rFonts w:asciiTheme="minorBidi" w:eastAsia="Arial" w:hAnsiTheme="minorBidi"/>
                <w:sz w:val="20"/>
                <w:szCs w:val="20"/>
              </w:rPr>
              <w:t xml:space="preserve">tance </w:t>
            </w:r>
            <w:r w:rsidRPr="00C53B46">
              <w:rPr>
                <w:rFonts w:asciiTheme="minorBidi" w:eastAsia="Arial" w:hAnsiTheme="minorBidi"/>
                <w:spacing w:val="2"/>
                <w:sz w:val="20"/>
                <w:szCs w:val="20"/>
              </w:rPr>
              <w:t>necessary</w:t>
            </w:r>
            <w:r w:rsidRPr="00C53B46">
              <w:rPr>
                <w:rFonts w:asciiTheme="minorBidi" w:eastAsia="Arial" w:hAnsiTheme="minorBidi"/>
                <w:spacing w:val="55"/>
                <w:sz w:val="20"/>
                <w:szCs w:val="20"/>
              </w:rPr>
              <w:t xml:space="preserve"> </w:t>
            </w:r>
            <w:r w:rsidRPr="00C53B46">
              <w:rPr>
                <w:rFonts w:asciiTheme="minorBidi" w:eastAsia="Arial" w:hAnsiTheme="minorBidi"/>
                <w:spacing w:val="3"/>
                <w:sz w:val="20"/>
                <w:szCs w:val="20"/>
              </w:rPr>
              <w:t>f</w:t>
            </w:r>
            <w:r w:rsidRPr="00C53B46">
              <w:rPr>
                <w:rFonts w:asciiTheme="minorBidi" w:eastAsia="Arial" w:hAnsiTheme="minorBidi"/>
                <w:spacing w:val="-2"/>
                <w:sz w:val="20"/>
                <w:szCs w:val="20"/>
              </w:rPr>
              <w:t>o</w:t>
            </w:r>
            <w:r w:rsidRPr="00C53B46">
              <w:rPr>
                <w:rFonts w:asciiTheme="minorBidi" w:eastAsia="Arial" w:hAnsiTheme="minorBidi"/>
                <w:sz w:val="20"/>
                <w:szCs w:val="20"/>
              </w:rPr>
              <w:t>r</w:t>
            </w:r>
            <w:r w:rsidRPr="00C53B46">
              <w:rPr>
                <w:rFonts w:asciiTheme="minorBidi" w:eastAsia="Arial" w:hAnsiTheme="minorBidi"/>
                <w:spacing w:val="45"/>
                <w:sz w:val="20"/>
                <w:szCs w:val="20"/>
              </w:rPr>
              <w:t xml:space="preserve"> </w:t>
            </w:r>
            <w:r w:rsidRPr="00C53B46">
              <w:rPr>
                <w:rFonts w:asciiTheme="minorBidi" w:eastAsia="Arial" w:hAnsiTheme="minorBidi"/>
                <w:sz w:val="20"/>
                <w:szCs w:val="20"/>
              </w:rPr>
              <w:t>t</w:t>
            </w:r>
            <w:r w:rsidRPr="00C53B46">
              <w:rPr>
                <w:rFonts w:asciiTheme="minorBidi" w:eastAsia="Arial" w:hAnsiTheme="minorBidi"/>
                <w:spacing w:val="-2"/>
                <w:sz w:val="20"/>
                <w:szCs w:val="20"/>
              </w:rPr>
              <w:t>h</w:t>
            </w:r>
            <w:r w:rsidRPr="00C53B46">
              <w:rPr>
                <w:rFonts w:asciiTheme="minorBidi" w:eastAsia="Arial" w:hAnsiTheme="minorBidi"/>
                <w:sz w:val="20"/>
                <w:szCs w:val="20"/>
              </w:rPr>
              <w:t>e</w:t>
            </w:r>
            <w:r w:rsidRPr="00C53B46">
              <w:rPr>
                <w:rFonts w:asciiTheme="minorBidi" w:eastAsia="Arial" w:hAnsiTheme="minorBidi"/>
                <w:spacing w:val="47"/>
                <w:sz w:val="20"/>
                <w:szCs w:val="20"/>
              </w:rPr>
              <w:t xml:space="preserve"> </w:t>
            </w:r>
            <w:r w:rsidRPr="00C53B46">
              <w:rPr>
                <w:rFonts w:asciiTheme="minorBidi" w:eastAsia="Arial" w:hAnsiTheme="minorBidi"/>
                <w:sz w:val="20"/>
                <w:szCs w:val="20"/>
              </w:rPr>
              <w:t>tes</w:t>
            </w:r>
            <w:r w:rsidRPr="00C53B46">
              <w:rPr>
                <w:rFonts w:asciiTheme="minorBidi" w:eastAsia="Arial" w:hAnsiTheme="minorBidi"/>
                <w:spacing w:val="-3"/>
                <w:sz w:val="20"/>
                <w:szCs w:val="20"/>
              </w:rPr>
              <w:t>t</w:t>
            </w:r>
            <w:r w:rsidRPr="00C53B46">
              <w:rPr>
                <w:rFonts w:asciiTheme="minorBidi" w:eastAsia="Arial" w:hAnsiTheme="minorBidi"/>
                <w:spacing w:val="3"/>
                <w:sz w:val="20"/>
                <w:szCs w:val="20"/>
              </w:rPr>
              <w:t>i</w:t>
            </w:r>
            <w:r w:rsidRPr="00C53B46">
              <w:rPr>
                <w:rFonts w:asciiTheme="minorBidi" w:eastAsia="Arial" w:hAnsiTheme="minorBidi"/>
                <w:spacing w:val="-2"/>
                <w:sz w:val="20"/>
                <w:szCs w:val="20"/>
              </w:rPr>
              <w:t>n</w:t>
            </w:r>
            <w:r w:rsidRPr="00C53B46">
              <w:rPr>
                <w:rFonts w:asciiTheme="minorBidi" w:eastAsia="Arial" w:hAnsiTheme="minorBidi"/>
                <w:sz w:val="20"/>
                <w:szCs w:val="20"/>
              </w:rPr>
              <w:t>g</w:t>
            </w:r>
            <w:r w:rsidRPr="00C53B46">
              <w:rPr>
                <w:rFonts w:asciiTheme="minorBidi" w:eastAsia="Arial" w:hAnsiTheme="minorBidi"/>
                <w:spacing w:val="54"/>
                <w:sz w:val="20"/>
                <w:szCs w:val="20"/>
              </w:rPr>
              <w:t xml:space="preserve"> </w:t>
            </w:r>
            <w:r w:rsidRPr="00C53B46">
              <w:rPr>
                <w:rFonts w:asciiTheme="minorBidi" w:eastAsia="Arial" w:hAnsiTheme="minorBidi"/>
                <w:sz w:val="20"/>
                <w:szCs w:val="20"/>
              </w:rPr>
              <w:t>te</w:t>
            </w:r>
            <w:r w:rsidRPr="00C53B46">
              <w:rPr>
                <w:rFonts w:asciiTheme="minorBidi" w:eastAsia="Arial" w:hAnsiTheme="minorBidi"/>
                <w:spacing w:val="-4"/>
                <w:sz w:val="20"/>
                <w:szCs w:val="20"/>
              </w:rPr>
              <w:t>a</w:t>
            </w:r>
            <w:r w:rsidRPr="00C53B46">
              <w:rPr>
                <w:rFonts w:asciiTheme="minorBidi" w:eastAsia="Arial" w:hAnsiTheme="minorBidi"/>
                <w:sz w:val="20"/>
                <w:szCs w:val="20"/>
              </w:rPr>
              <w:t>m,</w:t>
            </w:r>
            <w:r w:rsidRPr="00C53B46">
              <w:rPr>
                <w:rFonts w:asciiTheme="minorBidi" w:eastAsia="Arial" w:hAnsiTheme="minorBidi"/>
                <w:spacing w:val="50"/>
                <w:sz w:val="20"/>
                <w:szCs w:val="20"/>
              </w:rPr>
              <w:t xml:space="preserve"> </w:t>
            </w:r>
            <w:r w:rsidRPr="00C53B46">
              <w:rPr>
                <w:rFonts w:asciiTheme="minorBidi" w:eastAsia="Arial" w:hAnsiTheme="minorBidi"/>
                <w:w w:val="102"/>
                <w:sz w:val="20"/>
                <w:szCs w:val="20"/>
              </w:rPr>
              <w:t xml:space="preserve">to </w:t>
            </w:r>
            <w:r w:rsidRPr="00C53B46">
              <w:rPr>
                <w:rFonts w:asciiTheme="minorBidi" w:eastAsia="Arial" w:hAnsiTheme="minorBidi"/>
                <w:sz w:val="20"/>
                <w:szCs w:val="20"/>
              </w:rPr>
              <w:t>inc</w:t>
            </w:r>
            <w:r w:rsidRPr="00C53B46">
              <w:rPr>
                <w:rFonts w:asciiTheme="minorBidi" w:eastAsia="Arial" w:hAnsiTheme="minorBidi"/>
                <w:spacing w:val="2"/>
                <w:sz w:val="20"/>
                <w:szCs w:val="20"/>
              </w:rPr>
              <w:t>l</w:t>
            </w:r>
            <w:r w:rsidRPr="00C53B46">
              <w:rPr>
                <w:rFonts w:asciiTheme="minorBidi" w:eastAsia="Arial" w:hAnsiTheme="minorBidi"/>
                <w:sz w:val="20"/>
                <w:szCs w:val="20"/>
              </w:rPr>
              <w:t>u</w:t>
            </w:r>
            <w:r w:rsidRPr="00C53B46">
              <w:rPr>
                <w:rFonts w:asciiTheme="minorBidi" w:eastAsia="Arial" w:hAnsiTheme="minorBidi"/>
                <w:spacing w:val="-1"/>
                <w:sz w:val="20"/>
                <w:szCs w:val="20"/>
              </w:rPr>
              <w:t>d</w:t>
            </w:r>
            <w:r w:rsidRPr="00C53B46">
              <w:rPr>
                <w:rFonts w:asciiTheme="minorBidi" w:eastAsia="Arial" w:hAnsiTheme="minorBidi"/>
                <w:sz w:val="20"/>
                <w:szCs w:val="20"/>
              </w:rPr>
              <w:t>e</w:t>
            </w:r>
            <w:r w:rsidRPr="00C53B46">
              <w:rPr>
                <w:rFonts w:asciiTheme="minorBidi" w:eastAsia="Arial" w:hAnsiTheme="minorBidi"/>
                <w:spacing w:val="11"/>
                <w:sz w:val="20"/>
                <w:szCs w:val="20"/>
              </w:rPr>
              <w:t xml:space="preserve"> </w:t>
            </w:r>
            <w:r w:rsidRPr="00C53B46">
              <w:rPr>
                <w:rFonts w:asciiTheme="minorBidi" w:eastAsia="Arial" w:hAnsiTheme="minorBidi"/>
                <w:sz w:val="20"/>
                <w:szCs w:val="20"/>
              </w:rPr>
              <w:t>the</w:t>
            </w:r>
            <w:r w:rsidRPr="00C53B46">
              <w:rPr>
                <w:rFonts w:asciiTheme="minorBidi" w:eastAsia="Arial" w:hAnsiTheme="minorBidi"/>
                <w:spacing w:val="9"/>
                <w:sz w:val="20"/>
                <w:szCs w:val="20"/>
              </w:rPr>
              <w:t xml:space="preserve"> </w:t>
            </w:r>
            <w:r w:rsidRPr="00C53B46">
              <w:rPr>
                <w:rFonts w:asciiTheme="minorBidi" w:eastAsia="Arial" w:hAnsiTheme="minorBidi"/>
                <w:spacing w:val="-2"/>
                <w:sz w:val="20"/>
                <w:szCs w:val="20"/>
              </w:rPr>
              <w:t>d</w:t>
            </w:r>
            <w:r w:rsidRPr="00C53B46">
              <w:rPr>
                <w:rFonts w:asciiTheme="minorBidi" w:eastAsia="Arial" w:hAnsiTheme="minorBidi"/>
                <w:sz w:val="20"/>
                <w:szCs w:val="20"/>
              </w:rPr>
              <w:t>ra</w:t>
            </w:r>
            <w:r w:rsidRPr="00C53B46">
              <w:rPr>
                <w:rFonts w:asciiTheme="minorBidi" w:eastAsia="Arial" w:hAnsiTheme="minorBidi"/>
                <w:spacing w:val="-3"/>
                <w:sz w:val="20"/>
                <w:szCs w:val="20"/>
              </w:rPr>
              <w:t>w</w:t>
            </w:r>
            <w:r w:rsidRPr="00C53B46">
              <w:rPr>
                <w:rFonts w:asciiTheme="minorBidi" w:eastAsia="Arial" w:hAnsiTheme="minorBidi"/>
                <w:sz w:val="20"/>
                <w:szCs w:val="20"/>
              </w:rPr>
              <w:t>in</w:t>
            </w:r>
            <w:r w:rsidRPr="00C53B46">
              <w:rPr>
                <w:rFonts w:asciiTheme="minorBidi" w:eastAsia="Arial" w:hAnsiTheme="minorBidi"/>
                <w:spacing w:val="1"/>
                <w:sz w:val="20"/>
                <w:szCs w:val="20"/>
              </w:rPr>
              <w:t>g</w:t>
            </w:r>
            <w:r w:rsidRPr="00C53B46">
              <w:rPr>
                <w:rFonts w:asciiTheme="minorBidi" w:eastAsia="Arial" w:hAnsiTheme="minorBidi"/>
                <w:sz w:val="20"/>
                <w:szCs w:val="20"/>
              </w:rPr>
              <w:t>s</w:t>
            </w:r>
            <w:r w:rsidRPr="00C53B46">
              <w:rPr>
                <w:rFonts w:asciiTheme="minorBidi" w:eastAsia="Arial" w:hAnsiTheme="minorBidi"/>
                <w:spacing w:val="19"/>
                <w:sz w:val="20"/>
                <w:szCs w:val="20"/>
              </w:rPr>
              <w:t xml:space="preserve"> </w:t>
            </w:r>
            <w:r w:rsidRPr="00C53B46">
              <w:rPr>
                <w:rFonts w:asciiTheme="minorBidi" w:eastAsia="Arial" w:hAnsiTheme="minorBidi"/>
                <w:spacing w:val="-2"/>
                <w:sz w:val="20"/>
                <w:szCs w:val="20"/>
              </w:rPr>
              <w:t>a</w:t>
            </w:r>
            <w:r w:rsidRPr="00C53B46">
              <w:rPr>
                <w:rFonts w:asciiTheme="minorBidi" w:eastAsia="Arial" w:hAnsiTheme="minorBidi"/>
                <w:sz w:val="20"/>
                <w:szCs w:val="20"/>
              </w:rPr>
              <w:t>nd</w:t>
            </w:r>
            <w:r w:rsidRPr="00C53B46">
              <w:rPr>
                <w:rFonts w:asciiTheme="minorBidi" w:eastAsia="Arial" w:hAnsiTheme="minorBidi"/>
                <w:spacing w:val="7"/>
                <w:sz w:val="20"/>
                <w:szCs w:val="20"/>
              </w:rPr>
              <w:t xml:space="preserve"> </w:t>
            </w:r>
            <w:r w:rsidRPr="00C53B46">
              <w:rPr>
                <w:rFonts w:asciiTheme="minorBidi" w:eastAsia="Arial" w:hAnsiTheme="minorBidi"/>
                <w:sz w:val="20"/>
                <w:szCs w:val="20"/>
              </w:rPr>
              <w:t>produ</w:t>
            </w:r>
            <w:r w:rsidRPr="00C53B46">
              <w:rPr>
                <w:rFonts w:asciiTheme="minorBidi" w:eastAsia="Arial" w:hAnsiTheme="minorBidi"/>
                <w:spacing w:val="-4"/>
                <w:sz w:val="20"/>
                <w:szCs w:val="20"/>
              </w:rPr>
              <w:t>c</w:t>
            </w:r>
            <w:r w:rsidRPr="00C53B46">
              <w:rPr>
                <w:rFonts w:asciiTheme="minorBidi" w:eastAsia="Arial" w:hAnsiTheme="minorBidi"/>
                <w:spacing w:val="3"/>
                <w:sz w:val="20"/>
                <w:szCs w:val="20"/>
              </w:rPr>
              <w:t>t</w:t>
            </w:r>
            <w:r w:rsidRPr="00C53B46">
              <w:rPr>
                <w:rFonts w:asciiTheme="minorBidi" w:eastAsia="Arial" w:hAnsiTheme="minorBidi"/>
                <w:sz w:val="20"/>
                <w:szCs w:val="20"/>
              </w:rPr>
              <w:t>ion</w:t>
            </w:r>
            <w:r w:rsidRPr="00C53B46">
              <w:rPr>
                <w:rFonts w:asciiTheme="minorBidi" w:eastAsia="Arial" w:hAnsiTheme="minorBidi"/>
                <w:spacing w:val="21"/>
                <w:sz w:val="20"/>
                <w:szCs w:val="20"/>
              </w:rPr>
              <w:t xml:space="preserve"> </w:t>
            </w:r>
            <w:r w:rsidRPr="00C53B46">
              <w:rPr>
                <w:rFonts w:asciiTheme="minorBidi" w:eastAsia="Arial" w:hAnsiTheme="minorBidi"/>
                <w:spacing w:val="-2"/>
                <w:sz w:val="20"/>
                <w:szCs w:val="20"/>
              </w:rPr>
              <w:t>da</w:t>
            </w:r>
            <w:r w:rsidRPr="00C53B46">
              <w:rPr>
                <w:rFonts w:asciiTheme="minorBidi" w:eastAsia="Arial" w:hAnsiTheme="minorBidi"/>
                <w:sz w:val="20"/>
                <w:szCs w:val="20"/>
              </w:rPr>
              <w:t>ta,</w:t>
            </w:r>
            <w:r w:rsidRPr="00C53B46">
              <w:rPr>
                <w:rFonts w:asciiTheme="minorBidi" w:eastAsia="Arial" w:hAnsiTheme="minorBidi"/>
                <w:spacing w:val="12"/>
                <w:sz w:val="20"/>
                <w:szCs w:val="20"/>
              </w:rPr>
              <w:t xml:space="preserve"> </w:t>
            </w:r>
            <w:r w:rsidRPr="00C53B46">
              <w:rPr>
                <w:rFonts w:asciiTheme="minorBidi" w:eastAsia="Arial" w:hAnsiTheme="minorBidi"/>
                <w:spacing w:val="-4"/>
                <w:sz w:val="20"/>
                <w:szCs w:val="20"/>
              </w:rPr>
              <w:t>w</w:t>
            </w:r>
            <w:r w:rsidRPr="00C53B46">
              <w:rPr>
                <w:rFonts w:asciiTheme="minorBidi" w:eastAsia="Arial" w:hAnsiTheme="minorBidi"/>
                <w:sz w:val="20"/>
                <w:szCs w:val="20"/>
              </w:rPr>
              <w:t>i</w:t>
            </w:r>
            <w:r w:rsidRPr="00C53B46">
              <w:rPr>
                <w:rFonts w:asciiTheme="minorBidi" w:eastAsia="Arial" w:hAnsiTheme="minorBidi"/>
                <w:spacing w:val="3"/>
                <w:sz w:val="20"/>
                <w:szCs w:val="20"/>
              </w:rPr>
              <w:t>t</w:t>
            </w:r>
            <w:r w:rsidRPr="00C53B46">
              <w:rPr>
                <w:rFonts w:asciiTheme="minorBidi" w:eastAsia="Arial" w:hAnsiTheme="minorBidi"/>
                <w:spacing w:val="-2"/>
                <w:sz w:val="20"/>
                <w:szCs w:val="20"/>
              </w:rPr>
              <w:t>h</w:t>
            </w:r>
            <w:r w:rsidRPr="00C53B46">
              <w:rPr>
                <w:rFonts w:asciiTheme="minorBidi" w:eastAsia="Arial" w:hAnsiTheme="minorBidi"/>
                <w:sz w:val="20"/>
                <w:szCs w:val="20"/>
              </w:rPr>
              <w:t>out</w:t>
            </w:r>
            <w:r w:rsidRPr="00C53B46">
              <w:rPr>
                <w:rFonts w:asciiTheme="minorBidi" w:eastAsia="Arial" w:hAnsiTheme="minorBidi"/>
                <w:spacing w:val="15"/>
                <w:sz w:val="20"/>
                <w:szCs w:val="20"/>
              </w:rPr>
              <w:t xml:space="preserve"> </w:t>
            </w:r>
            <w:r w:rsidRPr="00C53B46">
              <w:rPr>
                <w:rFonts w:asciiTheme="minorBidi" w:eastAsia="Arial" w:hAnsiTheme="minorBidi"/>
                <w:spacing w:val="2"/>
                <w:sz w:val="20"/>
                <w:szCs w:val="20"/>
              </w:rPr>
              <w:t>i</w:t>
            </w:r>
            <w:r w:rsidRPr="00C53B46">
              <w:rPr>
                <w:rFonts w:asciiTheme="minorBidi" w:eastAsia="Arial" w:hAnsiTheme="minorBidi"/>
                <w:spacing w:val="-2"/>
                <w:sz w:val="20"/>
                <w:szCs w:val="20"/>
              </w:rPr>
              <w:t>n</w:t>
            </w:r>
            <w:r w:rsidRPr="00C53B46">
              <w:rPr>
                <w:rFonts w:asciiTheme="minorBidi" w:eastAsia="Arial" w:hAnsiTheme="minorBidi"/>
                <w:sz w:val="20"/>
                <w:szCs w:val="20"/>
              </w:rPr>
              <w:t>c</w:t>
            </w:r>
            <w:r w:rsidRPr="00C53B46">
              <w:rPr>
                <w:rFonts w:asciiTheme="minorBidi" w:eastAsia="Arial" w:hAnsiTheme="minorBidi"/>
                <w:spacing w:val="-1"/>
                <w:sz w:val="20"/>
                <w:szCs w:val="20"/>
              </w:rPr>
              <w:t>u</w:t>
            </w:r>
            <w:r w:rsidRPr="00C53B46">
              <w:rPr>
                <w:rFonts w:asciiTheme="minorBidi" w:eastAsia="Arial" w:hAnsiTheme="minorBidi"/>
                <w:sz w:val="20"/>
                <w:szCs w:val="20"/>
              </w:rPr>
              <w:t>r</w:t>
            </w:r>
            <w:r w:rsidRPr="00C53B46">
              <w:rPr>
                <w:rFonts w:asciiTheme="minorBidi" w:eastAsia="Arial" w:hAnsiTheme="minorBidi"/>
                <w:spacing w:val="-2"/>
                <w:sz w:val="20"/>
                <w:szCs w:val="20"/>
              </w:rPr>
              <w:t>r</w:t>
            </w:r>
            <w:r w:rsidRPr="00C53B46">
              <w:rPr>
                <w:rFonts w:asciiTheme="minorBidi" w:eastAsia="Arial" w:hAnsiTheme="minorBidi"/>
                <w:spacing w:val="3"/>
                <w:sz w:val="20"/>
                <w:szCs w:val="20"/>
              </w:rPr>
              <w:t>i</w:t>
            </w:r>
            <w:r w:rsidRPr="00C53B46">
              <w:rPr>
                <w:rFonts w:asciiTheme="minorBidi" w:eastAsia="Arial" w:hAnsiTheme="minorBidi"/>
                <w:spacing w:val="-2"/>
                <w:sz w:val="20"/>
                <w:szCs w:val="20"/>
              </w:rPr>
              <w:t>n</w:t>
            </w:r>
            <w:r w:rsidRPr="00C53B46">
              <w:rPr>
                <w:rFonts w:asciiTheme="minorBidi" w:eastAsia="Arial" w:hAnsiTheme="minorBidi"/>
                <w:sz w:val="20"/>
                <w:szCs w:val="20"/>
              </w:rPr>
              <w:t>g</w:t>
            </w:r>
            <w:r w:rsidRPr="00C53B46">
              <w:rPr>
                <w:rFonts w:asciiTheme="minorBidi" w:eastAsia="Arial" w:hAnsiTheme="minorBidi"/>
                <w:spacing w:val="16"/>
                <w:sz w:val="20"/>
                <w:szCs w:val="20"/>
              </w:rPr>
              <w:t xml:space="preserve"> </w:t>
            </w:r>
            <w:r w:rsidRPr="00C53B46">
              <w:rPr>
                <w:rFonts w:asciiTheme="minorBidi" w:eastAsia="Arial" w:hAnsiTheme="minorBidi"/>
                <w:sz w:val="20"/>
                <w:szCs w:val="20"/>
              </w:rPr>
              <w:t>a</w:t>
            </w:r>
            <w:r w:rsidRPr="00C53B46">
              <w:rPr>
                <w:rFonts w:asciiTheme="minorBidi" w:eastAsia="Arial" w:hAnsiTheme="minorBidi"/>
                <w:spacing w:val="-1"/>
                <w:sz w:val="20"/>
                <w:szCs w:val="20"/>
              </w:rPr>
              <w:t>d</w:t>
            </w:r>
            <w:r w:rsidRPr="00C53B46">
              <w:rPr>
                <w:rFonts w:asciiTheme="minorBidi" w:eastAsia="Arial" w:hAnsiTheme="minorBidi"/>
                <w:sz w:val="20"/>
                <w:szCs w:val="20"/>
              </w:rPr>
              <w:t>dit</w:t>
            </w:r>
            <w:r w:rsidRPr="00C53B46">
              <w:rPr>
                <w:rFonts w:asciiTheme="minorBidi" w:eastAsia="Arial" w:hAnsiTheme="minorBidi"/>
                <w:spacing w:val="1"/>
                <w:sz w:val="20"/>
                <w:szCs w:val="20"/>
              </w:rPr>
              <w:t>i</w:t>
            </w:r>
            <w:r w:rsidRPr="00C53B46">
              <w:rPr>
                <w:rFonts w:asciiTheme="minorBidi" w:eastAsia="Arial" w:hAnsiTheme="minorBidi"/>
                <w:sz w:val="20"/>
                <w:szCs w:val="20"/>
              </w:rPr>
              <w:t>on</w:t>
            </w:r>
            <w:r w:rsidRPr="00C53B46">
              <w:rPr>
                <w:rFonts w:asciiTheme="minorBidi" w:eastAsia="Arial" w:hAnsiTheme="minorBidi"/>
                <w:spacing w:val="-3"/>
                <w:sz w:val="20"/>
                <w:szCs w:val="20"/>
              </w:rPr>
              <w:t>a</w:t>
            </w:r>
            <w:r w:rsidRPr="00C53B46">
              <w:rPr>
                <w:rFonts w:asciiTheme="minorBidi" w:eastAsia="Arial" w:hAnsiTheme="minorBidi"/>
                <w:sz w:val="20"/>
                <w:szCs w:val="20"/>
              </w:rPr>
              <w:t>l</w:t>
            </w:r>
            <w:r w:rsidRPr="00C53B46">
              <w:rPr>
                <w:rFonts w:asciiTheme="minorBidi" w:eastAsia="Arial" w:hAnsiTheme="minorBidi"/>
                <w:spacing w:val="20"/>
                <w:sz w:val="20"/>
                <w:szCs w:val="20"/>
              </w:rPr>
              <w:t xml:space="preserve"> </w:t>
            </w:r>
            <w:r w:rsidRPr="00C53B46">
              <w:rPr>
                <w:rFonts w:asciiTheme="minorBidi" w:eastAsia="Arial" w:hAnsiTheme="minorBidi"/>
                <w:sz w:val="20"/>
                <w:szCs w:val="20"/>
              </w:rPr>
              <w:t>cost</w:t>
            </w:r>
            <w:r w:rsidRPr="00C53B46">
              <w:rPr>
                <w:rFonts w:asciiTheme="minorBidi" w:eastAsia="Arial" w:hAnsiTheme="minorBidi"/>
                <w:spacing w:val="8"/>
                <w:sz w:val="20"/>
                <w:szCs w:val="20"/>
              </w:rPr>
              <w:t xml:space="preserve"> </w:t>
            </w:r>
            <w:r w:rsidRPr="00C53B46">
              <w:rPr>
                <w:rFonts w:asciiTheme="minorBidi" w:eastAsia="Arial" w:hAnsiTheme="minorBidi"/>
                <w:sz w:val="20"/>
                <w:szCs w:val="20"/>
              </w:rPr>
              <w:t>to</w:t>
            </w:r>
            <w:r w:rsidRPr="00C53B46">
              <w:rPr>
                <w:rFonts w:asciiTheme="minorBidi" w:eastAsia="Arial" w:hAnsiTheme="minorBidi"/>
                <w:spacing w:val="3"/>
                <w:sz w:val="20"/>
                <w:szCs w:val="20"/>
              </w:rPr>
              <w:t xml:space="preserve"> </w:t>
            </w:r>
            <w:r w:rsidRPr="00C53B46">
              <w:rPr>
                <w:rFonts w:asciiTheme="minorBidi" w:eastAsia="Arial" w:hAnsiTheme="minorBidi"/>
                <w:sz w:val="20"/>
                <w:szCs w:val="20"/>
              </w:rPr>
              <w:t>the</w:t>
            </w:r>
            <w:r w:rsidRPr="00C53B46">
              <w:rPr>
                <w:rFonts w:asciiTheme="minorBidi" w:eastAsia="Arial" w:hAnsiTheme="minorBidi"/>
                <w:spacing w:val="7"/>
                <w:sz w:val="20"/>
                <w:szCs w:val="20"/>
              </w:rPr>
              <w:t xml:space="preserve"> </w:t>
            </w:r>
            <w:r w:rsidRPr="00C53B46">
              <w:rPr>
                <w:rFonts w:asciiTheme="minorBidi" w:eastAsia="Arial" w:hAnsiTheme="minorBidi"/>
                <w:w w:val="102"/>
                <w:sz w:val="20"/>
                <w:szCs w:val="20"/>
              </w:rPr>
              <w:t>buyer.</w:t>
            </w:r>
          </w:p>
          <w:p w:rsidR="00E931B8" w:rsidRPr="00C53B46" w:rsidRDefault="00E931B8" w:rsidP="00E9199D">
            <w:pPr>
              <w:bidi w:val="0"/>
              <w:jc w:val="both"/>
              <w:rPr>
                <w:rFonts w:asciiTheme="minorBidi" w:eastAsia="Arial" w:hAnsiTheme="minorBidi"/>
                <w:sz w:val="20"/>
                <w:szCs w:val="20"/>
              </w:rPr>
            </w:pPr>
            <w:r w:rsidRPr="00C53B46">
              <w:rPr>
                <w:rFonts w:asciiTheme="minorBidi" w:eastAsia="Arial" w:hAnsiTheme="minorBidi"/>
                <w:spacing w:val="-2"/>
                <w:sz w:val="20"/>
                <w:szCs w:val="20"/>
              </w:rPr>
              <w:t>2</w:t>
            </w:r>
            <w:r w:rsidRPr="00C53B46">
              <w:rPr>
                <w:rFonts w:asciiTheme="minorBidi" w:eastAsia="Arial" w:hAnsiTheme="minorBidi"/>
                <w:sz w:val="20"/>
                <w:szCs w:val="20"/>
              </w:rPr>
              <w:t>6-</w:t>
            </w:r>
            <w:r w:rsidRPr="00C53B46">
              <w:rPr>
                <w:rFonts w:asciiTheme="minorBidi" w:eastAsia="Arial" w:hAnsiTheme="minorBidi"/>
                <w:spacing w:val="1"/>
                <w:sz w:val="20"/>
                <w:szCs w:val="20"/>
              </w:rPr>
              <w:t>3</w:t>
            </w:r>
            <w:r w:rsidRPr="00C53B46">
              <w:rPr>
                <w:rFonts w:asciiTheme="minorBidi" w:eastAsia="Arial" w:hAnsiTheme="minorBidi"/>
                <w:sz w:val="20"/>
                <w:szCs w:val="20"/>
              </w:rPr>
              <w:t xml:space="preserve">-  </w:t>
            </w:r>
            <w:r w:rsidRPr="00C53B46">
              <w:rPr>
                <w:rFonts w:asciiTheme="minorBidi" w:eastAsia="Arial" w:hAnsiTheme="minorBidi"/>
                <w:spacing w:val="35"/>
                <w:sz w:val="20"/>
                <w:szCs w:val="20"/>
              </w:rPr>
              <w:t xml:space="preserve"> </w:t>
            </w:r>
            <w:r w:rsidRPr="00C53B46">
              <w:rPr>
                <w:rFonts w:asciiTheme="minorBidi" w:eastAsia="Arial" w:hAnsiTheme="minorBidi"/>
                <w:sz w:val="20"/>
                <w:szCs w:val="20"/>
              </w:rPr>
              <w:t>The</w:t>
            </w:r>
            <w:r w:rsidRPr="00C53B46">
              <w:rPr>
                <w:rFonts w:asciiTheme="minorBidi" w:eastAsia="Arial" w:hAnsiTheme="minorBidi"/>
                <w:spacing w:val="35"/>
                <w:sz w:val="20"/>
                <w:szCs w:val="20"/>
              </w:rPr>
              <w:t xml:space="preserve"> </w:t>
            </w:r>
            <w:r w:rsidRPr="00C53B46">
              <w:rPr>
                <w:rFonts w:asciiTheme="minorBidi" w:eastAsia="Arial" w:hAnsiTheme="minorBidi"/>
                <w:spacing w:val="3"/>
                <w:sz w:val="20"/>
                <w:szCs w:val="20"/>
              </w:rPr>
              <w:t xml:space="preserve">Buyer </w:t>
            </w:r>
            <w:r w:rsidRPr="00C53B46">
              <w:rPr>
                <w:rFonts w:asciiTheme="minorBidi" w:eastAsia="Arial" w:hAnsiTheme="minorBidi"/>
                <w:sz w:val="20"/>
                <w:szCs w:val="20"/>
              </w:rPr>
              <w:t>or</w:t>
            </w:r>
            <w:r w:rsidRPr="00C53B46">
              <w:rPr>
                <w:rFonts w:asciiTheme="minorBidi" w:eastAsia="Arial" w:hAnsiTheme="minorBidi"/>
                <w:spacing w:val="33"/>
                <w:sz w:val="20"/>
                <w:szCs w:val="20"/>
              </w:rPr>
              <w:t xml:space="preserve"> </w:t>
            </w:r>
            <w:r w:rsidRPr="00C53B46">
              <w:rPr>
                <w:rFonts w:asciiTheme="minorBidi" w:eastAsia="Arial" w:hAnsiTheme="minorBidi"/>
                <w:sz w:val="20"/>
                <w:szCs w:val="20"/>
              </w:rPr>
              <w:t>its</w:t>
            </w:r>
            <w:r w:rsidRPr="00C53B46">
              <w:rPr>
                <w:rFonts w:asciiTheme="minorBidi" w:eastAsia="Arial" w:hAnsiTheme="minorBidi"/>
                <w:spacing w:val="36"/>
                <w:sz w:val="20"/>
                <w:szCs w:val="20"/>
              </w:rPr>
              <w:t xml:space="preserve"> </w:t>
            </w:r>
            <w:r w:rsidRPr="00C53B46">
              <w:rPr>
                <w:rFonts w:asciiTheme="minorBidi" w:eastAsia="Arial" w:hAnsiTheme="minorBidi"/>
                <w:sz w:val="20"/>
                <w:szCs w:val="20"/>
              </w:rPr>
              <w:t>r</w:t>
            </w:r>
            <w:r w:rsidRPr="00C53B46">
              <w:rPr>
                <w:rFonts w:asciiTheme="minorBidi" w:eastAsia="Arial" w:hAnsiTheme="minorBidi"/>
                <w:spacing w:val="-4"/>
                <w:sz w:val="20"/>
                <w:szCs w:val="20"/>
              </w:rPr>
              <w:t>e</w:t>
            </w:r>
            <w:r w:rsidRPr="00C53B46">
              <w:rPr>
                <w:rFonts w:asciiTheme="minorBidi" w:eastAsia="Arial" w:hAnsiTheme="minorBidi"/>
                <w:sz w:val="20"/>
                <w:szCs w:val="20"/>
              </w:rPr>
              <w:t>pr</w:t>
            </w:r>
            <w:r w:rsidRPr="00C53B46">
              <w:rPr>
                <w:rFonts w:asciiTheme="minorBidi" w:eastAsia="Arial" w:hAnsiTheme="minorBidi"/>
                <w:spacing w:val="1"/>
                <w:sz w:val="20"/>
                <w:szCs w:val="20"/>
              </w:rPr>
              <w:t>e</w:t>
            </w:r>
            <w:r w:rsidRPr="00C53B46">
              <w:rPr>
                <w:rFonts w:asciiTheme="minorBidi" w:eastAsia="Arial" w:hAnsiTheme="minorBidi"/>
                <w:sz w:val="20"/>
                <w:szCs w:val="20"/>
              </w:rPr>
              <w:t>s</w:t>
            </w:r>
            <w:r w:rsidRPr="00C53B46">
              <w:rPr>
                <w:rFonts w:asciiTheme="minorBidi" w:eastAsia="Arial" w:hAnsiTheme="minorBidi"/>
                <w:spacing w:val="-1"/>
                <w:sz w:val="20"/>
                <w:szCs w:val="20"/>
              </w:rPr>
              <w:t>e</w:t>
            </w:r>
            <w:r w:rsidRPr="00C53B46">
              <w:rPr>
                <w:rFonts w:asciiTheme="minorBidi" w:eastAsia="Arial" w:hAnsiTheme="minorBidi"/>
                <w:sz w:val="20"/>
                <w:szCs w:val="20"/>
              </w:rPr>
              <w:t>ntati</w:t>
            </w:r>
            <w:r w:rsidRPr="00C53B46">
              <w:rPr>
                <w:rFonts w:asciiTheme="minorBidi" w:eastAsia="Arial" w:hAnsiTheme="minorBidi"/>
                <w:spacing w:val="-2"/>
                <w:sz w:val="20"/>
                <w:szCs w:val="20"/>
              </w:rPr>
              <w:t>v</w:t>
            </w:r>
            <w:r w:rsidRPr="00C53B46">
              <w:rPr>
                <w:rFonts w:asciiTheme="minorBidi" w:eastAsia="Arial" w:hAnsiTheme="minorBidi"/>
                <w:sz w:val="20"/>
                <w:szCs w:val="20"/>
              </w:rPr>
              <w:t>e</w:t>
            </w:r>
            <w:r w:rsidRPr="00C53B46">
              <w:rPr>
                <w:rFonts w:asciiTheme="minorBidi" w:eastAsia="Arial" w:hAnsiTheme="minorBidi"/>
                <w:spacing w:val="56"/>
                <w:sz w:val="20"/>
                <w:szCs w:val="20"/>
              </w:rPr>
              <w:t xml:space="preserve"> </w:t>
            </w:r>
            <w:r w:rsidRPr="00C53B46">
              <w:rPr>
                <w:rFonts w:asciiTheme="minorBidi" w:eastAsia="Arial" w:hAnsiTheme="minorBidi"/>
                <w:spacing w:val="3"/>
                <w:sz w:val="20"/>
                <w:szCs w:val="20"/>
              </w:rPr>
              <w:t>m</w:t>
            </w:r>
            <w:r w:rsidRPr="00C53B46">
              <w:rPr>
                <w:rFonts w:asciiTheme="minorBidi" w:eastAsia="Arial" w:hAnsiTheme="minorBidi"/>
                <w:sz w:val="20"/>
                <w:szCs w:val="20"/>
              </w:rPr>
              <w:t>ay</w:t>
            </w:r>
            <w:r w:rsidRPr="00C53B46">
              <w:rPr>
                <w:rFonts w:asciiTheme="minorBidi" w:eastAsia="Arial" w:hAnsiTheme="minorBidi"/>
                <w:spacing w:val="32"/>
                <w:sz w:val="20"/>
                <w:szCs w:val="20"/>
              </w:rPr>
              <w:t xml:space="preserve"> </w:t>
            </w:r>
            <w:r w:rsidRPr="00C53B46">
              <w:rPr>
                <w:rFonts w:asciiTheme="minorBidi" w:eastAsia="Arial" w:hAnsiTheme="minorBidi"/>
                <w:sz w:val="20"/>
                <w:szCs w:val="20"/>
              </w:rPr>
              <w:t>at</w:t>
            </w:r>
            <w:r w:rsidRPr="00C53B46">
              <w:rPr>
                <w:rFonts w:asciiTheme="minorBidi" w:eastAsia="Arial" w:hAnsiTheme="minorBidi"/>
                <w:spacing w:val="3"/>
                <w:sz w:val="20"/>
                <w:szCs w:val="20"/>
              </w:rPr>
              <w:t>t</w:t>
            </w:r>
            <w:r w:rsidRPr="00C53B46">
              <w:rPr>
                <w:rFonts w:asciiTheme="minorBidi" w:eastAsia="Arial" w:hAnsiTheme="minorBidi"/>
                <w:spacing w:val="-2"/>
                <w:sz w:val="20"/>
                <w:szCs w:val="20"/>
              </w:rPr>
              <w:t>e</w:t>
            </w:r>
            <w:r w:rsidRPr="00C53B46">
              <w:rPr>
                <w:rFonts w:asciiTheme="minorBidi" w:eastAsia="Arial" w:hAnsiTheme="minorBidi"/>
                <w:spacing w:val="1"/>
                <w:sz w:val="20"/>
                <w:szCs w:val="20"/>
              </w:rPr>
              <w:t>n</w:t>
            </w:r>
            <w:r w:rsidRPr="00C53B46">
              <w:rPr>
                <w:rFonts w:asciiTheme="minorBidi" w:eastAsia="Arial" w:hAnsiTheme="minorBidi"/>
                <w:sz w:val="20"/>
                <w:szCs w:val="20"/>
              </w:rPr>
              <w:t>d</w:t>
            </w:r>
            <w:r w:rsidRPr="00C53B46">
              <w:rPr>
                <w:rFonts w:asciiTheme="minorBidi" w:eastAsia="Arial" w:hAnsiTheme="minorBidi"/>
                <w:spacing w:val="41"/>
                <w:sz w:val="20"/>
                <w:szCs w:val="20"/>
              </w:rPr>
              <w:t xml:space="preserve"> </w:t>
            </w:r>
            <w:r w:rsidRPr="00C53B46">
              <w:rPr>
                <w:rFonts w:asciiTheme="minorBidi" w:eastAsia="Arial" w:hAnsiTheme="minorBidi"/>
                <w:sz w:val="20"/>
                <w:szCs w:val="20"/>
              </w:rPr>
              <w:t>the</w:t>
            </w:r>
            <w:r w:rsidRPr="00C53B46">
              <w:rPr>
                <w:rFonts w:asciiTheme="minorBidi" w:eastAsia="Arial" w:hAnsiTheme="minorBidi"/>
                <w:spacing w:val="35"/>
                <w:sz w:val="20"/>
                <w:szCs w:val="20"/>
              </w:rPr>
              <w:t xml:space="preserve"> </w:t>
            </w:r>
            <w:r w:rsidRPr="00C53B46">
              <w:rPr>
                <w:rFonts w:asciiTheme="minorBidi" w:eastAsia="Arial" w:hAnsiTheme="minorBidi"/>
                <w:sz w:val="20"/>
                <w:szCs w:val="20"/>
              </w:rPr>
              <w:t>e</w:t>
            </w:r>
            <w:r w:rsidRPr="00C53B46">
              <w:rPr>
                <w:rFonts w:asciiTheme="minorBidi" w:eastAsia="Arial" w:hAnsiTheme="minorBidi"/>
                <w:spacing w:val="-1"/>
                <w:sz w:val="20"/>
                <w:szCs w:val="20"/>
              </w:rPr>
              <w:t>n</w:t>
            </w:r>
            <w:r w:rsidRPr="00C53B46">
              <w:rPr>
                <w:rFonts w:asciiTheme="minorBidi" w:eastAsia="Arial" w:hAnsiTheme="minorBidi"/>
                <w:spacing w:val="-2"/>
                <w:sz w:val="20"/>
                <w:szCs w:val="20"/>
              </w:rPr>
              <w:t>g</w:t>
            </w:r>
            <w:r w:rsidRPr="00C53B46">
              <w:rPr>
                <w:rFonts w:asciiTheme="minorBidi" w:eastAsia="Arial" w:hAnsiTheme="minorBidi"/>
                <w:spacing w:val="3"/>
                <w:sz w:val="20"/>
                <w:szCs w:val="20"/>
              </w:rPr>
              <w:t>i</w:t>
            </w:r>
            <w:r w:rsidRPr="00C53B46">
              <w:rPr>
                <w:rFonts w:asciiTheme="minorBidi" w:eastAsia="Arial" w:hAnsiTheme="minorBidi"/>
                <w:spacing w:val="-2"/>
                <w:sz w:val="20"/>
                <w:szCs w:val="20"/>
              </w:rPr>
              <w:t>n</w:t>
            </w:r>
            <w:r w:rsidRPr="00C53B46">
              <w:rPr>
                <w:rFonts w:asciiTheme="minorBidi" w:eastAsia="Arial" w:hAnsiTheme="minorBidi"/>
                <w:sz w:val="20"/>
                <w:szCs w:val="20"/>
              </w:rPr>
              <w:t>eering</w:t>
            </w:r>
            <w:r w:rsidRPr="00C53B46">
              <w:rPr>
                <w:rFonts w:asciiTheme="minorBidi" w:eastAsia="Arial" w:hAnsiTheme="minorBidi"/>
                <w:spacing w:val="48"/>
                <w:sz w:val="20"/>
                <w:szCs w:val="20"/>
              </w:rPr>
              <w:t xml:space="preserve"> </w:t>
            </w:r>
            <w:r w:rsidRPr="00C53B46">
              <w:rPr>
                <w:rFonts w:asciiTheme="minorBidi" w:eastAsia="Arial" w:hAnsiTheme="minorBidi"/>
                <w:spacing w:val="3"/>
                <w:sz w:val="20"/>
                <w:szCs w:val="20"/>
              </w:rPr>
              <w:t>i</w:t>
            </w:r>
            <w:r w:rsidRPr="00C53B46">
              <w:rPr>
                <w:rFonts w:asciiTheme="minorBidi" w:eastAsia="Arial" w:hAnsiTheme="minorBidi"/>
                <w:sz w:val="20"/>
                <w:szCs w:val="20"/>
              </w:rPr>
              <w:t>n</w:t>
            </w:r>
            <w:r w:rsidRPr="00C53B46">
              <w:rPr>
                <w:rFonts w:asciiTheme="minorBidi" w:eastAsia="Arial" w:hAnsiTheme="minorBidi"/>
                <w:spacing w:val="-1"/>
                <w:sz w:val="20"/>
                <w:szCs w:val="20"/>
              </w:rPr>
              <w:t>s</w:t>
            </w:r>
            <w:r w:rsidRPr="00C53B46">
              <w:rPr>
                <w:rFonts w:asciiTheme="minorBidi" w:eastAsia="Arial" w:hAnsiTheme="minorBidi"/>
                <w:sz w:val="20"/>
                <w:szCs w:val="20"/>
              </w:rPr>
              <w:t>pe</w:t>
            </w:r>
            <w:r w:rsidRPr="00C53B46">
              <w:rPr>
                <w:rFonts w:asciiTheme="minorBidi" w:eastAsia="Arial" w:hAnsiTheme="minorBidi"/>
                <w:spacing w:val="-3"/>
                <w:sz w:val="20"/>
                <w:szCs w:val="20"/>
              </w:rPr>
              <w:t>c</w:t>
            </w:r>
            <w:r w:rsidRPr="00C53B46">
              <w:rPr>
                <w:rFonts w:asciiTheme="minorBidi" w:eastAsia="Arial" w:hAnsiTheme="minorBidi"/>
                <w:sz w:val="20"/>
                <w:szCs w:val="20"/>
              </w:rPr>
              <w:t>tion</w:t>
            </w:r>
            <w:r w:rsidRPr="00C53B46">
              <w:rPr>
                <w:rFonts w:asciiTheme="minorBidi" w:eastAsia="Arial" w:hAnsiTheme="minorBidi"/>
                <w:spacing w:val="49"/>
                <w:sz w:val="20"/>
                <w:szCs w:val="20"/>
              </w:rPr>
              <w:t xml:space="preserve"> </w:t>
            </w:r>
            <w:r w:rsidRPr="00C53B46">
              <w:rPr>
                <w:rFonts w:asciiTheme="minorBidi" w:eastAsia="Arial" w:hAnsiTheme="minorBidi"/>
                <w:sz w:val="20"/>
                <w:szCs w:val="20"/>
              </w:rPr>
              <w:t>and</w:t>
            </w:r>
            <w:r w:rsidRPr="00C53B46">
              <w:rPr>
                <w:rFonts w:asciiTheme="minorBidi" w:eastAsia="Arial" w:hAnsiTheme="minorBidi"/>
                <w:spacing w:val="34"/>
                <w:sz w:val="20"/>
                <w:szCs w:val="20"/>
              </w:rPr>
              <w:t xml:space="preserve"> </w:t>
            </w:r>
            <w:r w:rsidRPr="00C53B46">
              <w:rPr>
                <w:rFonts w:asciiTheme="minorBidi" w:eastAsia="Arial" w:hAnsiTheme="minorBidi"/>
                <w:spacing w:val="3"/>
                <w:sz w:val="20"/>
                <w:szCs w:val="20"/>
              </w:rPr>
              <w:t>t</w:t>
            </w:r>
            <w:r w:rsidRPr="00C53B46">
              <w:rPr>
                <w:rFonts w:asciiTheme="minorBidi" w:eastAsia="Arial" w:hAnsiTheme="minorBidi"/>
                <w:spacing w:val="-2"/>
                <w:sz w:val="20"/>
                <w:szCs w:val="20"/>
              </w:rPr>
              <w:t>e</w:t>
            </w:r>
            <w:r w:rsidRPr="00C53B46">
              <w:rPr>
                <w:rFonts w:asciiTheme="minorBidi" w:eastAsia="Arial" w:hAnsiTheme="minorBidi"/>
                <w:sz w:val="20"/>
                <w:szCs w:val="20"/>
              </w:rPr>
              <w:t>s</w:t>
            </w:r>
            <w:r w:rsidRPr="00C53B46">
              <w:rPr>
                <w:rFonts w:asciiTheme="minorBidi" w:eastAsia="Arial" w:hAnsiTheme="minorBidi"/>
                <w:spacing w:val="-2"/>
                <w:sz w:val="20"/>
                <w:szCs w:val="20"/>
              </w:rPr>
              <w:t>t</w:t>
            </w:r>
            <w:r w:rsidRPr="00C53B46">
              <w:rPr>
                <w:rFonts w:asciiTheme="minorBidi" w:eastAsia="Arial" w:hAnsiTheme="minorBidi"/>
                <w:spacing w:val="3"/>
                <w:sz w:val="20"/>
                <w:szCs w:val="20"/>
              </w:rPr>
              <w:t>i</w:t>
            </w:r>
            <w:r w:rsidRPr="00C53B46">
              <w:rPr>
                <w:rFonts w:asciiTheme="minorBidi" w:eastAsia="Arial" w:hAnsiTheme="minorBidi"/>
                <w:spacing w:val="-2"/>
                <w:sz w:val="20"/>
                <w:szCs w:val="20"/>
              </w:rPr>
              <w:t>n</w:t>
            </w:r>
            <w:r w:rsidRPr="00C53B46">
              <w:rPr>
                <w:rFonts w:asciiTheme="minorBidi" w:eastAsia="Arial" w:hAnsiTheme="minorBidi"/>
                <w:sz w:val="20"/>
                <w:szCs w:val="20"/>
              </w:rPr>
              <w:t>g</w:t>
            </w:r>
            <w:r w:rsidRPr="00C53B46">
              <w:rPr>
                <w:rFonts w:asciiTheme="minorBidi" w:eastAsia="Arial" w:hAnsiTheme="minorBidi"/>
                <w:spacing w:val="44"/>
                <w:sz w:val="20"/>
                <w:szCs w:val="20"/>
              </w:rPr>
              <w:t xml:space="preserve"> </w:t>
            </w:r>
            <w:r w:rsidRPr="00C53B46">
              <w:rPr>
                <w:rFonts w:asciiTheme="minorBidi" w:eastAsia="Arial" w:hAnsiTheme="minorBidi"/>
                <w:sz w:val="20"/>
                <w:szCs w:val="20"/>
              </w:rPr>
              <w:t>as</w:t>
            </w:r>
            <w:r w:rsidRPr="00C53B46">
              <w:rPr>
                <w:rFonts w:asciiTheme="minorBidi" w:eastAsia="Arial" w:hAnsiTheme="minorBidi"/>
                <w:spacing w:val="34"/>
                <w:sz w:val="20"/>
                <w:szCs w:val="20"/>
              </w:rPr>
              <w:t xml:space="preserve"> </w:t>
            </w:r>
            <w:r w:rsidRPr="00C53B46">
              <w:rPr>
                <w:rFonts w:asciiTheme="minorBidi" w:eastAsia="Arial" w:hAnsiTheme="minorBidi"/>
                <w:spacing w:val="-2"/>
                <w:sz w:val="20"/>
                <w:szCs w:val="20"/>
              </w:rPr>
              <w:t>p</w:t>
            </w:r>
            <w:r w:rsidRPr="00C53B46">
              <w:rPr>
                <w:rFonts w:asciiTheme="minorBidi" w:eastAsia="Arial" w:hAnsiTheme="minorBidi"/>
                <w:sz w:val="20"/>
                <w:szCs w:val="20"/>
              </w:rPr>
              <w:t>er</w:t>
            </w:r>
            <w:r w:rsidRPr="00C53B46">
              <w:rPr>
                <w:rFonts w:asciiTheme="minorBidi" w:eastAsia="Arial" w:hAnsiTheme="minorBidi"/>
                <w:spacing w:val="37"/>
                <w:sz w:val="20"/>
                <w:szCs w:val="20"/>
              </w:rPr>
              <w:t xml:space="preserve"> </w:t>
            </w:r>
            <w:r w:rsidRPr="00C53B46">
              <w:rPr>
                <w:rFonts w:asciiTheme="minorBidi" w:eastAsia="Arial" w:hAnsiTheme="minorBidi"/>
                <w:spacing w:val="-2"/>
                <w:w w:val="102"/>
                <w:sz w:val="20"/>
                <w:szCs w:val="20"/>
              </w:rPr>
              <w:t>26</w:t>
            </w:r>
            <w:r w:rsidRPr="00C53B46">
              <w:rPr>
                <w:rFonts w:asciiTheme="minorBidi" w:eastAsia="Arial" w:hAnsiTheme="minorBidi"/>
                <w:w w:val="102"/>
                <w:sz w:val="20"/>
                <w:szCs w:val="20"/>
              </w:rPr>
              <w:t>-</w:t>
            </w:r>
            <w:r w:rsidRPr="00C53B46">
              <w:rPr>
                <w:rFonts w:asciiTheme="minorBidi" w:eastAsia="Arial" w:hAnsiTheme="minorBidi"/>
                <w:spacing w:val="-2"/>
                <w:sz w:val="20"/>
                <w:szCs w:val="20"/>
              </w:rPr>
              <w:t>2</w:t>
            </w:r>
            <w:r w:rsidRPr="00C53B46">
              <w:rPr>
                <w:rFonts w:asciiTheme="minorBidi" w:eastAsia="Arial" w:hAnsiTheme="minorBidi"/>
                <w:spacing w:val="3"/>
                <w:sz w:val="20"/>
                <w:szCs w:val="20"/>
              </w:rPr>
              <w:t>/</w:t>
            </w:r>
            <w:r w:rsidRPr="00C53B46">
              <w:rPr>
                <w:rFonts w:asciiTheme="minorBidi" w:eastAsia="Arial" w:hAnsiTheme="minorBidi"/>
                <w:sz w:val="20"/>
                <w:szCs w:val="20"/>
              </w:rPr>
              <w:t>Gen</w:t>
            </w:r>
            <w:r w:rsidRPr="00C53B46">
              <w:rPr>
                <w:rFonts w:asciiTheme="minorBidi" w:eastAsia="Arial" w:hAnsiTheme="minorBidi"/>
                <w:spacing w:val="-2"/>
                <w:sz w:val="20"/>
                <w:szCs w:val="20"/>
              </w:rPr>
              <w:t>e</w:t>
            </w:r>
            <w:r w:rsidRPr="00C53B46">
              <w:rPr>
                <w:rFonts w:asciiTheme="minorBidi" w:eastAsia="Arial" w:hAnsiTheme="minorBidi"/>
                <w:sz w:val="20"/>
                <w:szCs w:val="20"/>
              </w:rPr>
              <w:t>r</w:t>
            </w:r>
            <w:r w:rsidRPr="00C53B46">
              <w:rPr>
                <w:rFonts w:asciiTheme="minorBidi" w:eastAsia="Arial" w:hAnsiTheme="minorBidi"/>
                <w:spacing w:val="-1"/>
                <w:sz w:val="20"/>
                <w:szCs w:val="20"/>
              </w:rPr>
              <w:t>a</w:t>
            </w:r>
            <w:r w:rsidRPr="00C53B46">
              <w:rPr>
                <w:rFonts w:asciiTheme="minorBidi" w:eastAsia="Arial" w:hAnsiTheme="minorBidi"/>
                <w:sz w:val="20"/>
                <w:szCs w:val="20"/>
              </w:rPr>
              <w:t>l</w:t>
            </w:r>
            <w:r w:rsidRPr="00C53B46">
              <w:rPr>
                <w:rFonts w:asciiTheme="minorBidi" w:eastAsia="Arial" w:hAnsiTheme="minorBidi"/>
                <w:spacing w:val="32"/>
                <w:sz w:val="20"/>
                <w:szCs w:val="20"/>
              </w:rPr>
              <w:t xml:space="preserve"> </w:t>
            </w:r>
            <w:r w:rsidRPr="00C53B46">
              <w:rPr>
                <w:rFonts w:asciiTheme="minorBidi" w:eastAsia="Arial" w:hAnsiTheme="minorBidi"/>
                <w:sz w:val="20"/>
                <w:szCs w:val="20"/>
              </w:rPr>
              <w:t>C</w:t>
            </w:r>
            <w:r w:rsidRPr="00C53B46">
              <w:rPr>
                <w:rFonts w:asciiTheme="minorBidi" w:eastAsia="Arial" w:hAnsiTheme="minorBidi"/>
                <w:spacing w:val="1"/>
                <w:sz w:val="20"/>
                <w:szCs w:val="20"/>
              </w:rPr>
              <w:t>o</w:t>
            </w:r>
            <w:r w:rsidRPr="00C53B46">
              <w:rPr>
                <w:rFonts w:asciiTheme="minorBidi" w:eastAsia="Arial" w:hAnsiTheme="minorBidi"/>
                <w:spacing w:val="-2"/>
                <w:sz w:val="20"/>
                <w:szCs w:val="20"/>
              </w:rPr>
              <w:t>nd</w:t>
            </w:r>
            <w:r w:rsidRPr="00C53B46">
              <w:rPr>
                <w:rFonts w:asciiTheme="minorBidi" w:eastAsia="Arial" w:hAnsiTheme="minorBidi"/>
                <w:sz w:val="20"/>
                <w:szCs w:val="20"/>
              </w:rPr>
              <w:t>iti</w:t>
            </w:r>
            <w:r w:rsidRPr="00C53B46">
              <w:rPr>
                <w:rFonts w:asciiTheme="minorBidi" w:eastAsia="Arial" w:hAnsiTheme="minorBidi"/>
                <w:spacing w:val="1"/>
                <w:sz w:val="20"/>
                <w:szCs w:val="20"/>
              </w:rPr>
              <w:t>o</w:t>
            </w:r>
            <w:r w:rsidRPr="00C53B46">
              <w:rPr>
                <w:rFonts w:asciiTheme="minorBidi" w:eastAsia="Arial" w:hAnsiTheme="minorBidi"/>
                <w:sz w:val="20"/>
                <w:szCs w:val="20"/>
              </w:rPr>
              <w:t>ns</w:t>
            </w:r>
            <w:r w:rsidRPr="00C53B46">
              <w:rPr>
                <w:rFonts w:asciiTheme="minorBidi" w:eastAsia="Arial" w:hAnsiTheme="minorBidi"/>
                <w:spacing w:val="32"/>
                <w:sz w:val="20"/>
                <w:szCs w:val="20"/>
              </w:rPr>
              <w:t xml:space="preserve"> </w:t>
            </w:r>
            <w:r w:rsidRPr="00C53B46">
              <w:rPr>
                <w:rFonts w:asciiTheme="minorBidi" w:eastAsia="Arial" w:hAnsiTheme="minorBidi"/>
                <w:spacing w:val="-4"/>
                <w:sz w:val="20"/>
                <w:szCs w:val="20"/>
              </w:rPr>
              <w:t>o</w:t>
            </w:r>
            <w:r w:rsidRPr="00C53B46">
              <w:rPr>
                <w:rFonts w:asciiTheme="minorBidi" w:eastAsia="Arial" w:hAnsiTheme="minorBidi"/>
                <w:sz w:val="20"/>
                <w:szCs w:val="20"/>
              </w:rPr>
              <w:t>f</w:t>
            </w:r>
            <w:r w:rsidRPr="00C53B46">
              <w:rPr>
                <w:rFonts w:asciiTheme="minorBidi" w:eastAsia="Arial" w:hAnsiTheme="minorBidi"/>
                <w:spacing w:val="17"/>
                <w:sz w:val="20"/>
                <w:szCs w:val="20"/>
              </w:rPr>
              <w:t xml:space="preserve"> </w:t>
            </w:r>
            <w:r w:rsidRPr="00C53B46">
              <w:rPr>
                <w:rFonts w:asciiTheme="minorBidi" w:eastAsia="Arial" w:hAnsiTheme="minorBidi"/>
                <w:sz w:val="20"/>
                <w:szCs w:val="20"/>
              </w:rPr>
              <w:t>the</w:t>
            </w:r>
            <w:r w:rsidRPr="00C53B46">
              <w:rPr>
                <w:rFonts w:asciiTheme="minorBidi" w:eastAsia="Arial" w:hAnsiTheme="minorBidi"/>
                <w:spacing w:val="19"/>
                <w:sz w:val="20"/>
                <w:szCs w:val="20"/>
              </w:rPr>
              <w:t xml:space="preserve"> </w:t>
            </w:r>
            <w:r w:rsidRPr="00C53B46">
              <w:rPr>
                <w:rFonts w:asciiTheme="minorBidi" w:eastAsia="Arial" w:hAnsiTheme="minorBidi"/>
                <w:sz w:val="20"/>
                <w:szCs w:val="20"/>
              </w:rPr>
              <w:t>Con</w:t>
            </w:r>
            <w:r w:rsidRPr="00C53B46">
              <w:rPr>
                <w:rFonts w:asciiTheme="minorBidi" w:eastAsia="Arial" w:hAnsiTheme="minorBidi"/>
                <w:spacing w:val="-3"/>
                <w:sz w:val="20"/>
                <w:szCs w:val="20"/>
              </w:rPr>
              <w:t>t</w:t>
            </w:r>
            <w:r w:rsidRPr="00C53B46">
              <w:rPr>
                <w:rFonts w:asciiTheme="minorBidi" w:eastAsia="Arial" w:hAnsiTheme="minorBidi"/>
                <w:spacing w:val="3"/>
                <w:sz w:val="20"/>
                <w:szCs w:val="20"/>
              </w:rPr>
              <w:t>r</w:t>
            </w:r>
            <w:r w:rsidRPr="00C53B46">
              <w:rPr>
                <w:rFonts w:asciiTheme="minorBidi" w:eastAsia="Arial" w:hAnsiTheme="minorBidi"/>
                <w:spacing w:val="-2"/>
                <w:sz w:val="20"/>
                <w:szCs w:val="20"/>
              </w:rPr>
              <w:t>a</w:t>
            </w:r>
            <w:r w:rsidRPr="00C53B46">
              <w:rPr>
                <w:rFonts w:asciiTheme="minorBidi" w:eastAsia="Arial" w:hAnsiTheme="minorBidi"/>
                <w:sz w:val="20"/>
                <w:szCs w:val="20"/>
              </w:rPr>
              <w:t>c</w:t>
            </w:r>
            <w:r w:rsidRPr="00C53B46">
              <w:rPr>
                <w:rFonts w:asciiTheme="minorBidi" w:eastAsia="Arial" w:hAnsiTheme="minorBidi"/>
                <w:spacing w:val="-2"/>
                <w:sz w:val="20"/>
                <w:szCs w:val="20"/>
              </w:rPr>
              <w:t>t</w:t>
            </w:r>
            <w:r w:rsidRPr="00C53B46">
              <w:rPr>
                <w:rFonts w:asciiTheme="minorBidi" w:eastAsia="Arial" w:hAnsiTheme="minorBidi"/>
                <w:sz w:val="20"/>
                <w:szCs w:val="20"/>
              </w:rPr>
              <w:t>,</w:t>
            </w:r>
            <w:r w:rsidRPr="00C53B46">
              <w:rPr>
                <w:rFonts w:asciiTheme="minorBidi" w:eastAsia="Arial" w:hAnsiTheme="minorBidi"/>
                <w:spacing w:val="33"/>
                <w:sz w:val="20"/>
                <w:szCs w:val="20"/>
              </w:rPr>
              <w:t xml:space="preserve"> </w:t>
            </w:r>
            <w:r w:rsidRPr="00C53B46">
              <w:rPr>
                <w:rFonts w:asciiTheme="minorBidi" w:eastAsia="Arial" w:hAnsiTheme="minorBidi"/>
                <w:spacing w:val="-2"/>
                <w:sz w:val="20"/>
                <w:szCs w:val="20"/>
              </w:rPr>
              <w:t>p</w:t>
            </w:r>
            <w:r w:rsidRPr="00C53B46">
              <w:rPr>
                <w:rFonts w:asciiTheme="minorBidi" w:eastAsia="Arial" w:hAnsiTheme="minorBidi"/>
                <w:sz w:val="20"/>
                <w:szCs w:val="20"/>
              </w:rPr>
              <w:t>r</w:t>
            </w:r>
            <w:r w:rsidRPr="00C53B46">
              <w:rPr>
                <w:rFonts w:asciiTheme="minorBidi" w:eastAsia="Arial" w:hAnsiTheme="minorBidi"/>
                <w:spacing w:val="-1"/>
                <w:sz w:val="20"/>
                <w:szCs w:val="20"/>
              </w:rPr>
              <w:t>o</w:t>
            </w:r>
            <w:r w:rsidRPr="00C53B46">
              <w:rPr>
                <w:rFonts w:asciiTheme="minorBidi" w:eastAsia="Arial" w:hAnsiTheme="minorBidi"/>
                <w:sz w:val="20"/>
                <w:szCs w:val="20"/>
              </w:rPr>
              <w:t>v</w:t>
            </w:r>
            <w:r w:rsidRPr="00C53B46">
              <w:rPr>
                <w:rFonts w:asciiTheme="minorBidi" w:eastAsia="Arial" w:hAnsiTheme="minorBidi"/>
                <w:spacing w:val="3"/>
                <w:sz w:val="20"/>
                <w:szCs w:val="20"/>
              </w:rPr>
              <w:t>i</w:t>
            </w:r>
            <w:r w:rsidRPr="00C53B46">
              <w:rPr>
                <w:rFonts w:asciiTheme="minorBidi" w:eastAsia="Arial" w:hAnsiTheme="minorBidi"/>
                <w:spacing w:val="-2"/>
                <w:sz w:val="20"/>
                <w:szCs w:val="20"/>
              </w:rPr>
              <w:t>d</w:t>
            </w:r>
            <w:r w:rsidRPr="00C53B46">
              <w:rPr>
                <w:rFonts w:asciiTheme="minorBidi" w:eastAsia="Arial" w:hAnsiTheme="minorBidi"/>
                <w:sz w:val="20"/>
                <w:szCs w:val="20"/>
              </w:rPr>
              <w:t>ed</w:t>
            </w:r>
            <w:r w:rsidRPr="00C53B46">
              <w:rPr>
                <w:rFonts w:asciiTheme="minorBidi" w:eastAsia="Arial" w:hAnsiTheme="minorBidi"/>
                <w:spacing w:val="28"/>
                <w:sz w:val="20"/>
                <w:szCs w:val="20"/>
              </w:rPr>
              <w:t xml:space="preserve"> </w:t>
            </w:r>
            <w:r w:rsidRPr="00C53B46">
              <w:rPr>
                <w:rFonts w:asciiTheme="minorBidi" w:eastAsia="Arial" w:hAnsiTheme="minorBidi"/>
                <w:sz w:val="20"/>
                <w:szCs w:val="20"/>
              </w:rPr>
              <w:t>t</w:t>
            </w:r>
            <w:r w:rsidRPr="00C53B46">
              <w:rPr>
                <w:rFonts w:asciiTheme="minorBidi" w:eastAsia="Arial" w:hAnsiTheme="minorBidi"/>
                <w:spacing w:val="-2"/>
                <w:sz w:val="20"/>
                <w:szCs w:val="20"/>
              </w:rPr>
              <w:t>ha</w:t>
            </w:r>
            <w:r w:rsidRPr="00C53B46">
              <w:rPr>
                <w:rFonts w:asciiTheme="minorBidi" w:eastAsia="Arial" w:hAnsiTheme="minorBidi"/>
                <w:sz w:val="20"/>
                <w:szCs w:val="20"/>
              </w:rPr>
              <w:t>t</w:t>
            </w:r>
            <w:r w:rsidRPr="00C53B46">
              <w:rPr>
                <w:rFonts w:asciiTheme="minorBidi" w:eastAsia="Arial" w:hAnsiTheme="minorBidi"/>
                <w:spacing w:val="23"/>
                <w:sz w:val="20"/>
                <w:szCs w:val="20"/>
              </w:rPr>
              <w:t xml:space="preserve"> </w:t>
            </w:r>
            <w:r w:rsidRPr="00C53B46">
              <w:rPr>
                <w:rFonts w:asciiTheme="minorBidi" w:eastAsia="Arial" w:hAnsiTheme="minorBidi"/>
                <w:sz w:val="20"/>
                <w:szCs w:val="20"/>
              </w:rPr>
              <w:t>the</w:t>
            </w:r>
            <w:r w:rsidRPr="00C53B46">
              <w:rPr>
                <w:rFonts w:asciiTheme="minorBidi" w:eastAsia="Arial" w:hAnsiTheme="minorBidi"/>
                <w:spacing w:val="19"/>
                <w:sz w:val="20"/>
                <w:szCs w:val="20"/>
              </w:rPr>
              <w:t xml:space="preserve"> </w:t>
            </w:r>
            <w:r w:rsidRPr="00C53B46">
              <w:rPr>
                <w:rFonts w:asciiTheme="minorBidi" w:eastAsia="Arial" w:hAnsiTheme="minorBidi"/>
                <w:sz w:val="20"/>
                <w:szCs w:val="20"/>
              </w:rPr>
              <w:t>Buyer</w:t>
            </w:r>
            <w:r w:rsidRPr="00C53B46">
              <w:rPr>
                <w:rFonts w:asciiTheme="minorBidi" w:eastAsia="Arial" w:hAnsiTheme="minorBidi"/>
                <w:spacing w:val="-2"/>
                <w:sz w:val="20"/>
                <w:szCs w:val="20"/>
              </w:rPr>
              <w:t xml:space="preserve"> s</w:t>
            </w:r>
            <w:r w:rsidRPr="00C53B46">
              <w:rPr>
                <w:rFonts w:asciiTheme="minorBidi" w:eastAsia="Arial" w:hAnsiTheme="minorBidi"/>
                <w:sz w:val="20"/>
                <w:szCs w:val="20"/>
              </w:rPr>
              <w:t>h</w:t>
            </w:r>
            <w:r w:rsidRPr="00C53B46">
              <w:rPr>
                <w:rFonts w:asciiTheme="minorBidi" w:eastAsia="Arial" w:hAnsiTheme="minorBidi"/>
                <w:spacing w:val="-1"/>
                <w:sz w:val="20"/>
                <w:szCs w:val="20"/>
              </w:rPr>
              <w:t>a</w:t>
            </w:r>
            <w:r w:rsidRPr="00C53B46">
              <w:rPr>
                <w:rFonts w:asciiTheme="minorBidi" w:eastAsia="Arial" w:hAnsiTheme="minorBidi"/>
                <w:spacing w:val="-2"/>
                <w:sz w:val="20"/>
                <w:szCs w:val="20"/>
              </w:rPr>
              <w:t>l</w:t>
            </w:r>
            <w:r w:rsidRPr="00C53B46">
              <w:rPr>
                <w:rFonts w:asciiTheme="minorBidi" w:eastAsia="Arial" w:hAnsiTheme="minorBidi"/>
                <w:sz w:val="20"/>
                <w:szCs w:val="20"/>
              </w:rPr>
              <w:t>l</w:t>
            </w:r>
            <w:r w:rsidRPr="00C53B46">
              <w:rPr>
                <w:rFonts w:asciiTheme="minorBidi" w:eastAsia="Arial" w:hAnsiTheme="minorBidi"/>
                <w:spacing w:val="26"/>
                <w:sz w:val="20"/>
                <w:szCs w:val="20"/>
              </w:rPr>
              <w:t xml:space="preserve"> </w:t>
            </w:r>
            <w:r w:rsidRPr="00C53B46">
              <w:rPr>
                <w:rFonts w:asciiTheme="minorBidi" w:eastAsia="Arial" w:hAnsiTheme="minorBidi"/>
                <w:spacing w:val="-4"/>
                <w:sz w:val="20"/>
                <w:szCs w:val="20"/>
              </w:rPr>
              <w:t>b</w:t>
            </w:r>
            <w:r w:rsidRPr="00C53B46">
              <w:rPr>
                <w:rFonts w:asciiTheme="minorBidi" w:eastAsia="Arial" w:hAnsiTheme="minorBidi"/>
                <w:sz w:val="20"/>
                <w:szCs w:val="20"/>
              </w:rPr>
              <w:t>e</w:t>
            </w:r>
            <w:r w:rsidRPr="00C53B46">
              <w:rPr>
                <w:rFonts w:asciiTheme="minorBidi" w:eastAsia="Arial" w:hAnsiTheme="minorBidi"/>
                <w:spacing w:val="19"/>
                <w:sz w:val="20"/>
                <w:szCs w:val="20"/>
              </w:rPr>
              <w:t xml:space="preserve"> </w:t>
            </w:r>
            <w:r w:rsidRPr="00C53B46">
              <w:rPr>
                <w:rFonts w:asciiTheme="minorBidi" w:eastAsia="Arial" w:hAnsiTheme="minorBidi"/>
                <w:sz w:val="20"/>
                <w:szCs w:val="20"/>
              </w:rPr>
              <w:t>charged</w:t>
            </w:r>
            <w:r w:rsidRPr="00C53B46">
              <w:rPr>
                <w:rFonts w:asciiTheme="minorBidi" w:eastAsia="Arial" w:hAnsiTheme="minorBidi"/>
                <w:spacing w:val="30"/>
                <w:sz w:val="20"/>
                <w:szCs w:val="20"/>
              </w:rPr>
              <w:t xml:space="preserve"> </w:t>
            </w:r>
            <w:r w:rsidRPr="00C53B46">
              <w:rPr>
                <w:rFonts w:asciiTheme="minorBidi" w:eastAsia="Arial" w:hAnsiTheme="minorBidi"/>
                <w:spacing w:val="-4"/>
                <w:sz w:val="20"/>
                <w:szCs w:val="20"/>
              </w:rPr>
              <w:t>w</w:t>
            </w:r>
            <w:r w:rsidRPr="00C53B46">
              <w:rPr>
                <w:rFonts w:asciiTheme="minorBidi" w:eastAsia="Arial" w:hAnsiTheme="minorBidi"/>
                <w:sz w:val="20"/>
                <w:szCs w:val="20"/>
              </w:rPr>
              <w:t>i</w:t>
            </w:r>
            <w:r w:rsidRPr="00C53B46">
              <w:rPr>
                <w:rFonts w:asciiTheme="minorBidi" w:eastAsia="Arial" w:hAnsiTheme="minorBidi"/>
                <w:spacing w:val="3"/>
                <w:sz w:val="20"/>
                <w:szCs w:val="20"/>
              </w:rPr>
              <w:t>t</w:t>
            </w:r>
            <w:r w:rsidRPr="00C53B46">
              <w:rPr>
                <w:rFonts w:asciiTheme="minorBidi" w:eastAsia="Arial" w:hAnsiTheme="minorBidi"/>
                <w:sz w:val="20"/>
                <w:szCs w:val="20"/>
              </w:rPr>
              <w:t>h</w:t>
            </w:r>
            <w:r w:rsidRPr="00C53B46">
              <w:rPr>
                <w:rFonts w:asciiTheme="minorBidi" w:eastAsia="Arial" w:hAnsiTheme="minorBidi"/>
                <w:spacing w:val="19"/>
                <w:sz w:val="20"/>
                <w:szCs w:val="20"/>
              </w:rPr>
              <w:t xml:space="preserve"> </w:t>
            </w:r>
            <w:r w:rsidRPr="00C53B46">
              <w:rPr>
                <w:rFonts w:asciiTheme="minorBidi" w:eastAsia="Arial" w:hAnsiTheme="minorBidi"/>
                <w:spacing w:val="-2"/>
                <w:sz w:val="20"/>
                <w:szCs w:val="20"/>
              </w:rPr>
              <w:t>al</w:t>
            </w:r>
            <w:r w:rsidRPr="00C53B46">
              <w:rPr>
                <w:rFonts w:asciiTheme="minorBidi" w:eastAsia="Arial" w:hAnsiTheme="minorBidi"/>
                <w:sz w:val="20"/>
                <w:szCs w:val="20"/>
              </w:rPr>
              <w:t>l</w:t>
            </w:r>
            <w:r w:rsidRPr="00C53B46">
              <w:rPr>
                <w:rFonts w:asciiTheme="minorBidi" w:eastAsia="Arial" w:hAnsiTheme="minorBidi"/>
                <w:spacing w:val="18"/>
                <w:sz w:val="20"/>
                <w:szCs w:val="20"/>
              </w:rPr>
              <w:t xml:space="preserve"> </w:t>
            </w:r>
            <w:r w:rsidRPr="00C53B46">
              <w:rPr>
                <w:rFonts w:asciiTheme="minorBidi" w:eastAsia="Arial" w:hAnsiTheme="minorBidi"/>
                <w:spacing w:val="3"/>
                <w:sz w:val="20"/>
                <w:szCs w:val="20"/>
              </w:rPr>
              <w:t>i</w:t>
            </w:r>
            <w:r w:rsidRPr="00C53B46">
              <w:rPr>
                <w:rFonts w:asciiTheme="minorBidi" w:eastAsia="Arial" w:hAnsiTheme="minorBidi"/>
                <w:sz w:val="20"/>
                <w:szCs w:val="20"/>
              </w:rPr>
              <w:t>ts</w:t>
            </w:r>
            <w:r w:rsidRPr="00C53B46">
              <w:rPr>
                <w:rFonts w:asciiTheme="minorBidi" w:eastAsia="Arial" w:hAnsiTheme="minorBidi"/>
                <w:spacing w:val="16"/>
                <w:sz w:val="20"/>
                <w:szCs w:val="20"/>
              </w:rPr>
              <w:t xml:space="preserve"> </w:t>
            </w:r>
            <w:r w:rsidRPr="00C53B46">
              <w:rPr>
                <w:rFonts w:asciiTheme="minorBidi" w:eastAsia="Arial" w:hAnsiTheme="minorBidi"/>
                <w:spacing w:val="-2"/>
                <w:w w:val="102"/>
                <w:sz w:val="20"/>
                <w:szCs w:val="20"/>
              </w:rPr>
              <w:t>p</w:t>
            </w:r>
            <w:r w:rsidRPr="00C53B46">
              <w:rPr>
                <w:rFonts w:asciiTheme="minorBidi" w:eastAsia="Arial" w:hAnsiTheme="minorBidi"/>
                <w:w w:val="102"/>
                <w:sz w:val="20"/>
                <w:szCs w:val="20"/>
              </w:rPr>
              <w:t>e</w:t>
            </w:r>
            <w:r w:rsidRPr="00C53B46">
              <w:rPr>
                <w:rFonts w:asciiTheme="minorBidi" w:eastAsia="Arial" w:hAnsiTheme="minorBidi"/>
                <w:spacing w:val="-1"/>
                <w:w w:val="102"/>
                <w:sz w:val="20"/>
                <w:szCs w:val="20"/>
              </w:rPr>
              <w:t>r</w:t>
            </w:r>
            <w:r w:rsidRPr="00C53B46">
              <w:rPr>
                <w:rFonts w:asciiTheme="minorBidi" w:eastAsia="Arial" w:hAnsiTheme="minorBidi"/>
                <w:w w:val="102"/>
                <w:sz w:val="20"/>
                <w:szCs w:val="20"/>
              </w:rPr>
              <w:t xml:space="preserve">sonal </w:t>
            </w:r>
            <w:r w:rsidRPr="00C53B46">
              <w:rPr>
                <w:rFonts w:asciiTheme="minorBidi" w:eastAsia="Arial" w:hAnsiTheme="minorBidi"/>
                <w:spacing w:val="-2"/>
                <w:sz w:val="20"/>
                <w:szCs w:val="20"/>
              </w:rPr>
              <w:t>c</w:t>
            </w:r>
            <w:r w:rsidRPr="00C53B46">
              <w:rPr>
                <w:rFonts w:asciiTheme="minorBidi" w:eastAsia="Arial" w:hAnsiTheme="minorBidi"/>
                <w:sz w:val="20"/>
                <w:szCs w:val="20"/>
              </w:rPr>
              <w:t>os</w:t>
            </w:r>
            <w:r w:rsidRPr="00C53B46">
              <w:rPr>
                <w:rFonts w:asciiTheme="minorBidi" w:eastAsia="Arial" w:hAnsiTheme="minorBidi"/>
                <w:spacing w:val="1"/>
                <w:sz w:val="20"/>
                <w:szCs w:val="20"/>
              </w:rPr>
              <w:t>t</w:t>
            </w:r>
            <w:r w:rsidRPr="00C53B46">
              <w:rPr>
                <w:rFonts w:asciiTheme="minorBidi" w:eastAsia="Arial" w:hAnsiTheme="minorBidi"/>
                <w:sz w:val="20"/>
                <w:szCs w:val="20"/>
              </w:rPr>
              <w:t>s</w:t>
            </w:r>
            <w:r w:rsidRPr="00C53B46">
              <w:rPr>
                <w:rFonts w:asciiTheme="minorBidi" w:eastAsia="Arial" w:hAnsiTheme="minorBidi"/>
                <w:spacing w:val="6"/>
                <w:sz w:val="20"/>
                <w:szCs w:val="20"/>
              </w:rPr>
              <w:t xml:space="preserve"> </w:t>
            </w:r>
            <w:r w:rsidRPr="00C53B46">
              <w:rPr>
                <w:rFonts w:asciiTheme="minorBidi" w:eastAsia="Arial" w:hAnsiTheme="minorBidi"/>
                <w:spacing w:val="-2"/>
                <w:sz w:val="20"/>
                <w:szCs w:val="20"/>
              </w:rPr>
              <w:t>a</w:t>
            </w:r>
            <w:r w:rsidRPr="00C53B46">
              <w:rPr>
                <w:rFonts w:asciiTheme="minorBidi" w:eastAsia="Arial" w:hAnsiTheme="minorBidi"/>
                <w:sz w:val="20"/>
                <w:szCs w:val="20"/>
              </w:rPr>
              <w:t>nd</w:t>
            </w:r>
            <w:r w:rsidRPr="00C53B46">
              <w:rPr>
                <w:rFonts w:asciiTheme="minorBidi" w:eastAsia="Arial" w:hAnsiTheme="minorBidi"/>
                <w:spacing w:val="5"/>
                <w:sz w:val="20"/>
                <w:szCs w:val="20"/>
              </w:rPr>
              <w:t xml:space="preserve"> </w:t>
            </w:r>
            <w:r w:rsidRPr="00C53B46">
              <w:rPr>
                <w:rFonts w:asciiTheme="minorBidi" w:eastAsia="Arial" w:hAnsiTheme="minorBidi"/>
                <w:spacing w:val="-2"/>
                <w:sz w:val="20"/>
                <w:szCs w:val="20"/>
              </w:rPr>
              <w:t>e</w:t>
            </w:r>
            <w:r w:rsidRPr="00C53B46">
              <w:rPr>
                <w:rFonts w:asciiTheme="minorBidi" w:eastAsia="Arial" w:hAnsiTheme="minorBidi"/>
                <w:sz w:val="20"/>
                <w:szCs w:val="20"/>
              </w:rPr>
              <w:t>xpens</w:t>
            </w:r>
            <w:r w:rsidRPr="00C53B46">
              <w:rPr>
                <w:rFonts w:asciiTheme="minorBidi" w:eastAsia="Arial" w:hAnsiTheme="minorBidi"/>
                <w:spacing w:val="-2"/>
                <w:sz w:val="20"/>
                <w:szCs w:val="20"/>
              </w:rPr>
              <w:t>e</w:t>
            </w:r>
            <w:r w:rsidRPr="00C53B46">
              <w:rPr>
                <w:rFonts w:asciiTheme="minorBidi" w:eastAsia="Arial" w:hAnsiTheme="minorBidi"/>
                <w:sz w:val="20"/>
                <w:szCs w:val="20"/>
              </w:rPr>
              <w:t>s</w:t>
            </w:r>
            <w:r w:rsidRPr="00C53B46">
              <w:rPr>
                <w:rFonts w:asciiTheme="minorBidi" w:eastAsia="Arial" w:hAnsiTheme="minorBidi"/>
                <w:spacing w:val="12"/>
                <w:sz w:val="20"/>
                <w:szCs w:val="20"/>
              </w:rPr>
              <w:t xml:space="preserve"> </w:t>
            </w:r>
            <w:r w:rsidRPr="00C53B46">
              <w:rPr>
                <w:rFonts w:asciiTheme="minorBidi" w:eastAsia="Arial" w:hAnsiTheme="minorBidi"/>
                <w:sz w:val="20"/>
                <w:szCs w:val="20"/>
              </w:rPr>
              <w:t xml:space="preserve">to </w:t>
            </w:r>
            <w:r w:rsidRPr="00C53B46">
              <w:rPr>
                <w:rFonts w:asciiTheme="minorBidi" w:eastAsia="Arial" w:hAnsiTheme="minorBidi"/>
                <w:spacing w:val="-2"/>
                <w:sz w:val="20"/>
                <w:szCs w:val="20"/>
              </w:rPr>
              <w:t>i</w:t>
            </w:r>
            <w:r w:rsidRPr="00C53B46">
              <w:rPr>
                <w:rFonts w:asciiTheme="minorBidi" w:eastAsia="Arial" w:hAnsiTheme="minorBidi"/>
                <w:sz w:val="20"/>
                <w:szCs w:val="20"/>
              </w:rPr>
              <w:t>ncur</w:t>
            </w:r>
            <w:r w:rsidRPr="00C53B46">
              <w:rPr>
                <w:rFonts w:asciiTheme="minorBidi" w:eastAsia="Arial" w:hAnsiTheme="minorBidi"/>
                <w:spacing w:val="5"/>
                <w:sz w:val="20"/>
                <w:szCs w:val="20"/>
              </w:rPr>
              <w:t xml:space="preserve"> </w:t>
            </w:r>
            <w:r w:rsidRPr="00C53B46">
              <w:rPr>
                <w:rFonts w:asciiTheme="minorBidi" w:eastAsia="Arial" w:hAnsiTheme="minorBidi"/>
                <w:spacing w:val="3"/>
                <w:sz w:val="20"/>
                <w:szCs w:val="20"/>
              </w:rPr>
              <w:t>f</w:t>
            </w:r>
            <w:r w:rsidRPr="00C53B46">
              <w:rPr>
                <w:rFonts w:asciiTheme="minorBidi" w:eastAsia="Arial" w:hAnsiTheme="minorBidi"/>
                <w:sz w:val="20"/>
                <w:szCs w:val="20"/>
              </w:rPr>
              <w:t>r</w:t>
            </w:r>
            <w:r w:rsidRPr="00C53B46">
              <w:rPr>
                <w:rFonts w:asciiTheme="minorBidi" w:eastAsia="Arial" w:hAnsiTheme="minorBidi"/>
                <w:spacing w:val="-1"/>
                <w:sz w:val="20"/>
                <w:szCs w:val="20"/>
              </w:rPr>
              <w:t>o</w:t>
            </w:r>
            <w:r w:rsidRPr="00C53B46">
              <w:rPr>
                <w:rFonts w:asciiTheme="minorBidi" w:eastAsia="Arial" w:hAnsiTheme="minorBidi"/>
                <w:sz w:val="20"/>
                <w:szCs w:val="20"/>
              </w:rPr>
              <w:t>m</w:t>
            </w:r>
            <w:r w:rsidRPr="00C53B46">
              <w:rPr>
                <w:rFonts w:asciiTheme="minorBidi" w:eastAsia="Arial" w:hAnsiTheme="minorBidi"/>
                <w:spacing w:val="3"/>
                <w:sz w:val="20"/>
                <w:szCs w:val="20"/>
              </w:rPr>
              <w:t xml:space="preserve"> </w:t>
            </w:r>
            <w:r w:rsidRPr="00C53B46">
              <w:rPr>
                <w:rFonts w:asciiTheme="minorBidi" w:eastAsia="Arial" w:hAnsiTheme="minorBidi"/>
                <w:sz w:val="20"/>
                <w:szCs w:val="20"/>
              </w:rPr>
              <w:t>its</w:t>
            </w:r>
            <w:r w:rsidRPr="00C53B46">
              <w:rPr>
                <w:rFonts w:asciiTheme="minorBidi" w:eastAsia="Arial" w:hAnsiTheme="minorBidi"/>
                <w:spacing w:val="2"/>
                <w:sz w:val="20"/>
                <w:szCs w:val="20"/>
              </w:rPr>
              <w:t xml:space="preserve"> </w:t>
            </w:r>
            <w:r w:rsidRPr="00C53B46">
              <w:rPr>
                <w:rFonts w:asciiTheme="minorBidi" w:eastAsia="Arial" w:hAnsiTheme="minorBidi"/>
                <w:spacing w:val="-2"/>
                <w:sz w:val="20"/>
                <w:szCs w:val="20"/>
              </w:rPr>
              <w:t>a</w:t>
            </w:r>
            <w:r w:rsidRPr="00C53B46">
              <w:rPr>
                <w:rFonts w:asciiTheme="minorBidi" w:eastAsia="Arial" w:hAnsiTheme="minorBidi"/>
                <w:sz w:val="20"/>
                <w:szCs w:val="20"/>
              </w:rPr>
              <w:t>tte</w:t>
            </w:r>
            <w:r w:rsidRPr="00C53B46">
              <w:rPr>
                <w:rFonts w:asciiTheme="minorBidi" w:eastAsia="Arial" w:hAnsiTheme="minorBidi"/>
                <w:spacing w:val="2"/>
                <w:sz w:val="20"/>
                <w:szCs w:val="20"/>
              </w:rPr>
              <w:t>n</w:t>
            </w:r>
            <w:r w:rsidRPr="00C53B46">
              <w:rPr>
                <w:rFonts w:asciiTheme="minorBidi" w:eastAsia="Arial" w:hAnsiTheme="minorBidi"/>
                <w:spacing w:val="-2"/>
                <w:sz w:val="20"/>
                <w:szCs w:val="20"/>
              </w:rPr>
              <w:t>d</w:t>
            </w:r>
            <w:r w:rsidRPr="00C53B46">
              <w:rPr>
                <w:rFonts w:asciiTheme="minorBidi" w:eastAsia="Arial" w:hAnsiTheme="minorBidi"/>
                <w:sz w:val="20"/>
                <w:szCs w:val="20"/>
              </w:rPr>
              <w:t>a</w:t>
            </w:r>
            <w:r w:rsidRPr="00C53B46">
              <w:rPr>
                <w:rFonts w:asciiTheme="minorBidi" w:eastAsia="Arial" w:hAnsiTheme="minorBidi"/>
                <w:spacing w:val="-1"/>
                <w:sz w:val="20"/>
                <w:szCs w:val="20"/>
              </w:rPr>
              <w:t>n</w:t>
            </w:r>
            <w:r w:rsidRPr="00C53B46">
              <w:rPr>
                <w:rFonts w:asciiTheme="minorBidi" w:eastAsia="Arial" w:hAnsiTheme="minorBidi"/>
                <w:spacing w:val="-2"/>
                <w:sz w:val="20"/>
                <w:szCs w:val="20"/>
              </w:rPr>
              <w:t>c</w:t>
            </w:r>
            <w:r w:rsidRPr="00C53B46">
              <w:rPr>
                <w:rFonts w:asciiTheme="minorBidi" w:eastAsia="Arial" w:hAnsiTheme="minorBidi"/>
                <w:sz w:val="20"/>
                <w:szCs w:val="20"/>
              </w:rPr>
              <w:t>e,</w:t>
            </w:r>
            <w:r w:rsidRPr="00C53B46">
              <w:rPr>
                <w:rFonts w:asciiTheme="minorBidi" w:eastAsia="Arial" w:hAnsiTheme="minorBidi"/>
                <w:spacing w:val="18"/>
                <w:sz w:val="20"/>
                <w:szCs w:val="20"/>
              </w:rPr>
              <w:t xml:space="preserve"> </w:t>
            </w:r>
            <w:r w:rsidRPr="00C53B46">
              <w:rPr>
                <w:rFonts w:asciiTheme="minorBidi" w:eastAsia="Arial" w:hAnsiTheme="minorBidi"/>
                <w:sz w:val="20"/>
                <w:szCs w:val="20"/>
              </w:rPr>
              <w:t>including</w:t>
            </w:r>
            <w:r w:rsidRPr="00C53B46">
              <w:rPr>
                <w:rFonts w:asciiTheme="minorBidi" w:eastAsia="Arial" w:hAnsiTheme="minorBidi"/>
                <w:spacing w:val="12"/>
                <w:sz w:val="20"/>
                <w:szCs w:val="20"/>
              </w:rPr>
              <w:t xml:space="preserve"> </w:t>
            </w:r>
            <w:r w:rsidRPr="00C53B46">
              <w:rPr>
                <w:rFonts w:asciiTheme="minorBidi" w:eastAsia="Arial" w:hAnsiTheme="minorBidi"/>
                <w:sz w:val="20"/>
                <w:szCs w:val="20"/>
              </w:rPr>
              <w:t>b</w:t>
            </w:r>
            <w:r w:rsidRPr="00C53B46">
              <w:rPr>
                <w:rFonts w:asciiTheme="minorBidi" w:eastAsia="Arial" w:hAnsiTheme="minorBidi"/>
                <w:spacing w:val="-1"/>
                <w:sz w:val="20"/>
                <w:szCs w:val="20"/>
              </w:rPr>
              <w:t>u</w:t>
            </w:r>
            <w:r w:rsidRPr="00C53B46">
              <w:rPr>
                <w:rFonts w:asciiTheme="minorBidi" w:eastAsia="Arial" w:hAnsiTheme="minorBidi"/>
                <w:sz w:val="20"/>
                <w:szCs w:val="20"/>
              </w:rPr>
              <w:t>t</w:t>
            </w:r>
            <w:r w:rsidRPr="00C53B46">
              <w:rPr>
                <w:rFonts w:asciiTheme="minorBidi" w:eastAsia="Arial" w:hAnsiTheme="minorBidi"/>
                <w:spacing w:val="2"/>
                <w:sz w:val="20"/>
                <w:szCs w:val="20"/>
              </w:rPr>
              <w:t xml:space="preserve"> </w:t>
            </w:r>
            <w:r w:rsidRPr="00C53B46">
              <w:rPr>
                <w:rFonts w:asciiTheme="minorBidi" w:eastAsia="Arial" w:hAnsiTheme="minorBidi"/>
                <w:spacing w:val="-2"/>
                <w:sz w:val="20"/>
                <w:szCs w:val="20"/>
              </w:rPr>
              <w:t>n</w:t>
            </w:r>
            <w:r w:rsidRPr="00C53B46">
              <w:rPr>
                <w:rFonts w:asciiTheme="minorBidi" w:eastAsia="Arial" w:hAnsiTheme="minorBidi"/>
                <w:sz w:val="20"/>
                <w:szCs w:val="20"/>
              </w:rPr>
              <w:t xml:space="preserve">ot </w:t>
            </w:r>
            <w:r w:rsidRPr="00C53B46">
              <w:rPr>
                <w:rFonts w:asciiTheme="minorBidi" w:eastAsia="Arial" w:hAnsiTheme="minorBidi"/>
                <w:spacing w:val="3"/>
                <w:sz w:val="20"/>
                <w:szCs w:val="20"/>
              </w:rPr>
              <w:t>l</w:t>
            </w:r>
            <w:r w:rsidRPr="00C53B46">
              <w:rPr>
                <w:rFonts w:asciiTheme="minorBidi" w:eastAsia="Arial" w:hAnsiTheme="minorBidi"/>
                <w:spacing w:val="-2"/>
                <w:sz w:val="20"/>
                <w:szCs w:val="20"/>
              </w:rPr>
              <w:t>i</w:t>
            </w:r>
            <w:r w:rsidRPr="00C53B46">
              <w:rPr>
                <w:rFonts w:asciiTheme="minorBidi" w:eastAsia="Arial" w:hAnsiTheme="minorBidi"/>
                <w:sz w:val="20"/>
                <w:szCs w:val="20"/>
              </w:rPr>
              <w:t>m</w:t>
            </w:r>
            <w:r w:rsidRPr="00C53B46">
              <w:rPr>
                <w:rFonts w:asciiTheme="minorBidi" w:eastAsia="Arial" w:hAnsiTheme="minorBidi"/>
                <w:spacing w:val="1"/>
                <w:sz w:val="20"/>
                <w:szCs w:val="20"/>
              </w:rPr>
              <w:t>i</w:t>
            </w:r>
            <w:r w:rsidRPr="00C53B46">
              <w:rPr>
                <w:rFonts w:asciiTheme="minorBidi" w:eastAsia="Arial" w:hAnsiTheme="minorBidi"/>
                <w:spacing w:val="-2"/>
                <w:sz w:val="20"/>
                <w:szCs w:val="20"/>
              </w:rPr>
              <w:t>t</w:t>
            </w:r>
            <w:r w:rsidRPr="00C53B46">
              <w:rPr>
                <w:rFonts w:asciiTheme="minorBidi" w:eastAsia="Arial" w:hAnsiTheme="minorBidi"/>
                <w:sz w:val="20"/>
                <w:szCs w:val="20"/>
              </w:rPr>
              <w:t>ed</w:t>
            </w:r>
            <w:r w:rsidRPr="00C53B46">
              <w:rPr>
                <w:rFonts w:asciiTheme="minorBidi" w:eastAsia="Arial" w:hAnsiTheme="minorBidi"/>
                <w:spacing w:val="7"/>
                <w:sz w:val="20"/>
                <w:szCs w:val="20"/>
              </w:rPr>
              <w:t xml:space="preserve"> </w:t>
            </w:r>
            <w:r w:rsidRPr="00C53B46">
              <w:rPr>
                <w:rFonts w:asciiTheme="minorBidi" w:eastAsia="Arial" w:hAnsiTheme="minorBidi"/>
                <w:sz w:val="20"/>
                <w:szCs w:val="20"/>
              </w:rPr>
              <w:t>to the</w:t>
            </w:r>
            <w:r w:rsidRPr="00C53B46">
              <w:rPr>
                <w:rFonts w:asciiTheme="minorBidi" w:eastAsia="Arial" w:hAnsiTheme="minorBidi"/>
                <w:spacing w:val="3"/>
                <w:sz w:val="20"/>
                <w:szCs w:val="20"/>
              </w:rPr>
              <w:t xml:space="preserve"> </w:t>
            </w:r>
            <w:r w:rsidRPr="00C53B46">
              <w:rPr>
                <w:rFonts w:asciiTheme="minorBidi" w:eastAsia="Arial" w:hAnsiTheme="minorBidi"/>
                <w:spacing w:val="-2"/>
                <w:sz w:val="20"/>
                <w:szCs w:val="20"/>
              </w:rPr>
              <w:t>c</w:t>
            </w:r>
            <w:r w:rsidRPr="00C53B46">
              <w:rPr>
                <w:rFonts w:asciiTheme="minorBidi" w:eastAsia="Arial" w:hAnsiTheme="minorBidi"/>
                <w:sz w:val="20"/>
                <w:szCs w:val="20"/>
              </w:rPr>
              <w:t>osts</w:t>
            </w:r>
            <w:r w:rsidRPr="00C53B46">
              <w:rPr>
                <w:rFonts w:asciiTheme="minorBidi" w:eastAsia="Arial" w:hAnsiTheme="minorBidi"/>
                <w:spacing w:val="5"/>
                <w:sz w:val="20"/>
                <w:szCs w:val="20"/>
              </w:rPr>
              <w:t xml:space="preserve"> </w:t>
            </w:r>
            <w:r w:rsidRPr="00C53B46">
              <w:rPr>
                <w:rFonts w:asciiTheme="minorBidi" w:eastAsia="Arial" w:hAnsiTheme="minorBidi"/>
                <w:spacing w:val="-4"/>
                <w:sz w:val="20"/>
                <w:szCs w:val="20"/>
              </w:rPr>
              <w:t>o</w:t>
            </w:r>
            <w:r w:rsidRPr="00C53B46">
              <w:rPr>
                <w:rFonts w:asciiTheme="minorBidi" w:eastAsia="Arial" w:hAnsiTheme="minorBidi"/>
                <w:sz w:val="20"/>
                <w:szCs w:val="20"/>
              </w:rPr>
              <w:t>f</w:t>
            </w:r>
            <w:r w:rsidRPr="00C53B46">
              <w:rPr>
                <w:rFonts w:asciiTheme="minorBidi" w:eastAsia="Arial" w:hAnsiTheme="minorBidi"/>
                <w:spacing w:val="5"/>
                <w:sz w:val="20"/>
                <w:szCs w:val="20"/>
              </w:rPr>
              <w:t xml:space="preserve"> </w:t>
            </w:r>
            <w:r w:rsidRPr="00C53B46">
              <w:rPr>
                <w:rFonts w:asciiTheme="minorBidi" w:eastAsia="Arial" w:hAnsiTheme="minorBidi"/>
                <w:spacing w:val="-2"/>
                <w:sz w:val="20"/>
                <w:szCs w:val="20"/>
              </w:rPr>
              <w:t>t</w:t>
            </w:r>
            <w:r w:rsidRPr="00C53B46">
              <w:rPr>
                <w:rFonts w:asciiTheme="minorBidi" w:eastAsia="Arial" w:hAnsiTheme="minorBidi"/>
                <w:sz w:val="20"/>
                <w:szCs w:val="20"/>
              </w:rPr>
              <w:t>rav</w:t>
            </w:r>
            <w:r w:rsidRPr="00C53B46">
              <w:rPr>
                <w:rFonts w:asciiTheme="minorBidi" w:eastAsia="Arial" w:hAnsiTheme="minorBidi"/>
                <w:spacing w:val="-3"/>
                <w:sz w:val="20"/>
                <w:szCs w:val="20"/>
              </w:rPr>
              <w:t>e</w:t>
            </w:r>
            <w:r w:rsidRPr="00C53B46">
              <w:rPr>
                <w:rFonts w:asciiTheme="minorBidi" w:eastAsia="Arial" w:hAnsiTheme="minorBidi"/>
                <w:sz w:val="20"/>
                <w:szCs w:val="20"/>
              </w:rPr>
              <w:t>l</w:t>
            </w:r>
            <w:r w:rsidRPr="00C53B46">
              <w:rPr>
                <w:rFonts w:asciiTheme="minorBidi" w:eastAsia="Arial" w:hAnsiTheme="minorBidi"/>
                <w:spacing w:val="7"/>
                <w:sz w:val="20"/>
                <w:szCs w:val="20"/>
              </w:rPr>
              <w:t xml:space="preserve"> </w:t>
            </w:r>
            <w:r w:rsidRPr="00C53B46">
              <w:rPr>
                <w:rFonts w:asciiTheme="minorBidi" w:eastAsia="Arial" w:hAnsiTheme="minorBidi"/>
                <w:w w:val="102"/>
                <w:sz w:val="20"/>
                <w:szCs w:val="20"/>
              </w:rPr>
              <w:t>a</w:t>
            </w:r>
            <w:r w:rsidRPr="00C53B46">
              <w:rPr>
                <w:rFonts w:asciiTheme="minorBidi" w:eastAsia="Arial" w:hAnsiTheme="minorBidi"/>
                <w:spacing w:val="1"/>
                <w:w w:val="102"/>
                <w:sz w:val="20"/>
                <w:szCs w:val="20"/>
              </w:rPr>
              <w:t>n</w:t>
            </w:r>
            <w:r w:rsidRPr="00C53B46">
              <w:rPr>
                <w:rFonts w:asciiTheme="minorBidi" w:eastAsia="Arial" w:hAnsiTheme="minorBidi"/>
                <w:w w:val="102"/>
                <w:sz w:val="20"/>
                <w:szCs w:val="20"/>
              </w:rPr>
              <w:t xml:space="preserve">d </w:t>
            </w:r>
            <w:r w:rsidRPr="00C53B46">
              <w:rPr>
                <w:rFonts w:asciiTheme="minorBidi" w:eastAsia="Arial" w:hAnsiTheme="minorBidi"/>
                <w:spacing w:val="-2"/>
                <w:w w:val="102"/>
                <w:sz w:val="20"/>
                <w:szCs w:val="20"/>
              </w:rPr>
              <w:t>a</w:t>
            </w:r>
            <w:r w:rsidRPr="00C53B46">
              <w:rPr>
                <w:rFonts w:asciiTheme="minorBidi" w:eastAsia="Arial" w:hAnsiTheme="minorBidi"/>
                <w:w w:val="102"/>
                <w:sz w:val="20"/>
                <w:szCs w:val="20"/>
              </w:rPr>
              <w:t>cc</w:t>
            </w:r>
            <w:r w:rsidRPr="00C53B46">
              <w:rPr>
                <w:rFonts w:asciiTheme="minorBidi" w:eastAsia="Arial" w:hAnsiTheme="minorBidi"/>
                <w:spacing w:val="-3"/>
                <w:w w:val="102"/>
                <w:sz w:val="20"/>
                <w:szCs w:val="20"/>
              </w:rPr>
              <w:t>o</w:t>
            </w:r>
            <w:r w:rsidRPr="00C53B46">
              <w:rPr>
                <w:rFonts w:asciiTheme="minorBidi" w:eastAsia="Arial" w:hAnsiTheme="minorBidi"/>
                <w:w w:val="102"/>
                <w:sz w:val="20"/>
                <w:szCs w:val="20"/>
              </w:rPr>
              <w:t>m</w:t>
            </w:r>
            <w:r w:rsidRPr="00C53B46">
              <w:rPr>
                <w:rFonts w:asciiTheme="minorBidi" w:eastAsia="Arial" w:hAnsiTheme="minorBidi"/>
                <w:spacing w:val="2"/>
                <w:w w:val="102"/>
                <w:sz w:val="20"/>
                <w:szCs w:val="20"/>
              </w:rPr>
              <w:t>m</w:t>
            </w:r>
            <w:r w:rsidRPr="00C53B46">
              <w:rPr>
                <w:rFonts w:asciiTheme="minorBidi" w:eastAsia="Arial" w:hAnsiTheme="minorBidi"/>
                <w:w w:val="102"/>
                <w:sz w:val="20"/>
                <w:szCs w:val="20"/>
              </w:rPr>
              <w:t>odatio</w:t>
            </w:r>
            <w:r w:rsidRPr="00C53B46">
              <w:rPr>
                <w:rFonts w:asciiTheme="minorBidi" w:eastAsia="Arial" w:hAnsiTheme="minorBidi"/>
                <w:spacing w:val="-2"/>
                <w:w w:val="102"/>
                <w:sz w:val="20"/>
                <w:szCs w:val="20"/>
              </w:rPr>
              <w:t>n</w:t>
            </w:r>
            <w:r w:rsidRPr="00C53B46">
              <w:rPr>
                <w:rFonts w:asciiTheme="minorBidi" w:eastAsia="Arial" w:hAnsiTheme="minorBidi"/>
                <w:w w:val="102"/>
                <w:sz w:val="20"/>
                <w:szCs w:val="20"/>
              </w:rPr>
              <w:t>.</w:t>
            </w:r>
          </w:p>
          <w:p w:rsidR="00E931B8" w:rsidRPr="00C53B46" w:rsidRDefault="00E931B8" w:rsidP="00E9199D">
            <w:pPr>
              <w:bidi w:val="0"/>
              <w:jc w:val="both"/>
              <w:rPr>
                <w:rFonts w:asciiTheme="minorBidi" w:eastAsia="Arial" w:hAnsiTheme="minorBidi"/>
                <w:sz w:val="20"/>
                <w:szCs w:val="20"/>
              </w:rPr>
            </w:pPr>
            <w:r w:rsidRPr="00C53B46">
              <w:rPr>
                <w:rFonts w:asciiTheme="minorBidi" w:eastAsia="Arial" w:hAnsiTheme="minorBidi"/>
                <w:spacing w:val="-2"/>
                <w:sz w:val="20"/>
                <w:szCs w:val="20"/>
              </w:rPr>
              <w:t>2</w:t>
            </w:r>
            <w:r w:rsidRPr="00C53B46">
              <w:rPr>
                <w:rFonts w:asciiTheme="minorBidi" w:eastAsia="Arial" w:hAnsiTheme="minorBidi"/>
                <w:sz w:val="20"/>
                <w:szCs w:val="20"/>
              </w:rPr>
              <w:t>6-</w:t>
            </w:r>
            <w:r w:rsidRPr="00C53B46">
              <w:rPr>
                <w:rFonts w:asciiTheme="minorBidi" w:eastAsia="Arial" w:hAnsiTheme="minorBidi"/>
                <w:spacing w:val="1"/>
                <w:sz w:val="20"/>
                <w:szCs w:val="20"/>
              </w:rPr>
              <w:t>4</w:t>
            </w:r>
            <w:r w:rsidRPr="00C53B46">
              <w:rPr>
                <w:rFonts w:asciiTheme="minorBidi" w:eastAsia="Arial" w:hAnsiTheme="minorBidi"/>
                <w:sz w:val="20"/>
                <w:szCs w:val="20"/>
              </w:rPr>
              <w:t xml:space="preserve">-  </w:t>
            </w:r>
            <w:r w:rsidRPr="00C53B46">
              <w:rPr>
                <w:rFonts w:asciiTheme="minorBidi" w:eastAsia="Arial" w:hAnsiTheme="minorBidi"/>
                <w:spacing w:val="35"/>
                <w:sz w:val="20"/>
                <w:szCs w:val="20"/>
              </w:rPr>
              <w:t xml:space="preserve"> </w:t>
            </w:r>
            <w:r w:rsidRPr="00C53B46">
              <w:rPr>
                <w:rFonts w:asciiTheme="minorBidi" w:eastAsia="Arial" w:hAnsiTheme="minorBidi"/>
                <w:sz w:val="20"/>
                <w:szCs w:val="20"/>
              </w:rPr>
              <w:t>The</w:t>
            </w:r>
            <w:r w:rsidRPr="00C53B46">
              <w:rPr>
                <w:rFonts w:asciiTheme="minorBidi" w:eastAsia="Arial" w:hAnsiTheme="minorBidi"/>
                <w:spacing w:val="39"/>
                <w:sz w:val="20"/>
                <w:szCs w:val="20"/>
              </w:rPr>
              <w:t xml:space="preserve"> </w:t>
            </w:r>
            <w:r w:rsidRPr="00C53B46">
              <w:rPr>
                <w:rFonts w:asciiTheme="minorBidi" w:eastAsia="Arial" w:hAnsiTheme="minorBidi"/>
                <w:spacing w:val="3"/>
                <w:sz w:val="20"/>
                <w:szCs w:val="20"/>
              </w:rPr>
              <w:t>S</w:t>
            </w:r>
            <w:r w:rsidRPr="00C53B46">
              <w:rPr>
                <w:rFonts w:asciiTheme="minorBidi" w:eastAsia="Arial" w:hAnsiTheme="minorBidi"/>
                <w:spacing w:val="-2"/>
                <w:sz w:val="20"/>
                <w:szCs w:val="20"/>
              </w:rPr>
              <w:t>u</w:t>
            </w:r>
            <w:r w:rsidRPr="00C53B46">
              <w:rPr>
                <w:rFonts w:asciiTheme="minorBidi" w:eastAsia="Arial" w:hAnsiTheme="minorBidi"/>
                <w:sz w:val="20"/>
                <w:szCs w:val="20"/>
              </w:rPr>
              <w:t>pplie</w:t>
            </w:r>
            <w:r w:rsidRPr="00C53B46">
              <w:rPr>
                <w:rFonts w:asciiTheme="minorBidi" w:eastAsia="Arial" w:hAnsiTheme="minorBidi"/>
                <w:spacing w:val="-2"/>
                <w:sz w:val="20"/>
                <w:szCs w:val="20"/>
              </w:rPr>
              <w:t>r</w:t>
            </w:r>
            <w:r w:rsidRPr="00C53B46">
              <w:rPr>
                <w:rFonts w:asciiTheme="minorBidi" w:eastAsia="Arial" w:hAnsiTheme="minorBidi"/>
                <w:sz w:val="20"/>
                <w:szCs w:val="20"/>
              </w:rPr>
              <w:t>,</w:t>
            </w:r>
            <w:r w:rsidRPr="00C53B46">
              <w:rPr>
                <w:rFonts w:asciiTheme="minorBidi" w:eastAsia="Arial" w:hAnsiTheme="minorBidi"/>
                <w:spacing w:val="55"/>
                <w:sz w:val="20"/>
                <w:szCs w:val="20"/>
              </w:rPr>
              <w:t xml:space="preserve"> </w:t>
            </w:r>
            <w:r w:rsidRPr="00C53B46">
              <w:rPr>
                <w:rFonts w:asciiTheme="minorBidi" w:eastAsia="Arial" w:hAnsiTheme="minorBidi"/>
                <w:spacing w:val="-2"/>
                <w:sz w:val="20"/>
                <w:szCs w:val="20"/>
              </w:rPr>
              <w:t>be</w:t>
            </w:r>
            <w:r w:rsidRPr="00C53B46">
              <w:rPr>
                <w:rFonts w:asciiTheme="minorBidi" w:eastAsia="Arial" w:hAnsiTheme="minorBidi"/>
                <w:spacing w:val="3"/>
                <w:sz w:val="20"/>
                <w:szCs w:val="20"/>
              </w:rPr>
              <w:t>f</w:t>
            </w:r>
            <w:r w:rsidRPr="00C53B46">
              <w:rPr>
                <w:rFonts w:asciiTheme="minorBidi" w:eastAsia="Arial" w:hAnsiTheme="minorBidi"/>
                <w:spacing w:val="-2"/>
                <w:sz w:val="20"/>
                <w:szCs w:val="20"/>
              </w:rPr>
              <w:t>o</w:t>
            </w:r>
            <w:r w:rsidRPr="00C53B46">
              <w:rPr>
                <w:rFonts w:asciiTheme="minorBidi" w:eastAsia="Arial" w:hAnsiTheme="minorBidi"/>
                <w:sz w:val="20"/>
                <w:szCs w:val="20"/>
              </w:rPr>
              <w:t>re</w:t>
            </w:r>
            <w:r w:rsidRPr="00C53B46">
              <w:rPr>
                <w:rFonts w:asciiTheme="minorBidi" w:eastAsia="Arial" w:hAnsiTheme="minorBidi"/>
                <w:spacing w:val="48"/>
                <w:sz w:val="20"/>
                <w:szCs w:val="20"/>
              </w:rPr>
              <w:t xml:space="preserve"> </w:t>
            </w:r>
            <w:r w:rsidRPr="00C53B46">
              <w:rPr>
                <w:rFonts w:asciiTheme="minorBidi" w:eastAsia="Arial" w:hAnsiTheme="minorBidi"/>
                <w:spacing w:val="-2"/>
                <w:sz w:val="20"/>
                <w:szCs w:val="20"/>
              </w:rPr>
              <w:t>co</w:t>
            </w:r>
            <w:r w:rsidRPr="00C53B46">
              <w:rPr>
                <w:rFonts w:asciiTheme="minorBidi" w:eastAsia="Arial" w:hAnsiTheme="minorBidi"/>
                <w:sz w:val="20"/>
                <w:szCs w:val="20"/>
              </w:rPr>
              <w:t>n</w:t>
            </w:r>
            <w:r w:rsidRPr="00C53B46">
              <w:rPr>
                <w:rFonts w:asciiTheme="minorBidi" w:eastAsia="Arial" w:hAnsiTheme="minorBidi"/>
                <w:spacing w:val="-1"/>
                <w:sz w:val="20"/>
                <w:szCs w:val="20"/>
              </w:rPr>
              <w:t>d</w:t>
            </w:r>
            <w:r w:rsidRPr="00C53B46">
              <w:rPr>
                <w:rFonts w:asciiTheme="minorBidi" w:eastAsia="Arial" w:hAnsiTheme="minorBidi"/>
                <w:sz w:val="20"/>
                <w:szCs w:val="20"/>
              </w:rPr>
              <w:t>uc</w:t>
            </w:r>
            <w:r w:rsidRPr="00C53B46">
              <w:rPr>
                <w:rFonts w:asciiTheme="minorBidi" w:eastAsia="Arial" w:hAnsiTheme="minorBidi"/>
                <w:spacing w:val="1"/>
                <w:sz w:val="20"/>
                <w:szCs w:val="20"/>
              </w:rPr>
              <w:t>t</w:t>
            </w:r>
            <w:r w:rsidRPr="00C53B46">
              <w:rPr>
                <w:rFonts w:asciiTheme="minorBidi" w:eastAsia="Arial" w:hAnsiTheme="minorBidi"/>
                <w:sz w:val="20"/>
                <w:szCs w:val="20"/>
              </w:rPr>
              <w:t>ing</w:t>
            </w:r>
            <w:r w:rsidRPr="00C53B46">
              <w:rPr>
                <w:rFonts w:asciiTheme="minorBidi" w:eastAsia="Arial" w:hAnsiTheme="minorBidi"/>
                <w:spacing w:val="54"/>
                <w:sz w:val="20"/>
                <w:szCs w:val="20"/>
              </w:rPr>
              <w:t xml:space="preserve"> </w:t>
            </w:r>
            <w:r w:rsidRPr="00C53B46">
              <w:rPr>
                <w:rFonts w:asciiTheme="minorBidi" w:eastAsia="Arial" w:hAnsiTheme="minorBidi"/>
                <w:sz w:val="20"/>
                <w:szCs w:val="20"/>
              </w:rPr>
              <w:t>the</w:t>
            </w:r>
            <w:r w:rsidRPr="00C53B46">
              <w:rPr>
                <w:rFonts w:asciiTheme="minorBidi" w:eastAsia="Arial" w:hAnsiTheme="minorBidi"/>
                <w:spacing w:val="40"/>
                <w:sz w:val="20"/>
                <w:szCs w:val="20"/>
              </w:rPr>
              <w:t xml:space="preserve"> </w:t>
            </w:r>
            <w:r w:rsidRPr="00C53B46">
              <w:rPr>
                <w:rFonts w:asciiTheme="minorBidi" w:eastAsia="Arial" w:hAnsiTheme="minorBidi"/>
                <w:sz w:val="20"/>
                <w:szCs w:val="20"/>
              </w:rPr>
              <w:t>e</w:t>
            </w:r>
            <w:r w:rsidRPr="00C53B46">
              <w:rPr>
                <w:rFonts w:asciiTheme="minorBidi" w:eastAsia="Arial" w:hAnsiTheme="minorBidi"/>
                <w:spacing w:val="-1"/>
                <w:sz w:val="20"/>
                <w:szCs w:val="20"/>
              </w:rPr>
              <w:t>n</w:t>
            </w:r>
            <w:r w:rsidRPr="00C53B46">
              <w:rPr>
                <w:rFonts w:asciiTheme="minorBidi" w:eastAsia="Arial" w:hAnsiTheme="minorBidi"/>
                <w:sz w:val="20"/>
                <w:szCs w:val="20"/>
              </w:rPr>
              <w:t>g</w:t>
            </w:r>
            <w:r w:rsidRPr="00C53B46">
              <w:rPr>
                <w:rFonts w:asciiTheme="minorBidi" w:eastAsia="Arial" w:hAnsiTheme="minorBidi"/>
                <w:spacing w:val="3"/>
                <w:sz w:val="20"/>
                <w:szCs w:val="20"/>
              </w:rPr>
              <w:t>i</w:t>
            </w:r>
            <w:r w:rsidRPr="00C53B46">
              <w:rPr>
                <w:rFonts w:asciiTheme="minorBidi" w:eastAsia="Arial" w:hAnsiTheme="minorBidi"/>
                <w:spacing w:val="-2"/>
                <w:sz w:val="20"/>
                <w:szCs w:val="20"/>
              </w:rPr>
              <w:t>n</w:t>
            </w:r>
            <w:r w:rsidRPr="00C53B46">
              <w:rPr>
                <w:rFonts w:asciiTheme="minorBidi" w:eastAsia="Arial" w:hAnsiTheme="minorBidi"/>
                <w:sz w:val="20"/>
                <w:szCs w:val="20"/>
              </w:rPr>
              <w:t>e</w:t>
            </w:r>
            <w:r w:rsidRPr="00C53B46">
              <w:rPr>
                <w:rFonts w:asciiTheme="minorBidi" w:eastAsia="Arial" w:hAnsiTheme="minorBidi"/>
                <w:spacing w:val="-4"/>
                <w:sz w:val="20"/>
                <w:szCs w:val="20"/>
              </w:rPr>
              <w:t>e</w:t>
            </w:r>
            <w:r w:rsidRPr="00C53B46">
              <w:rPr>
                <w:rFonts w:asciiTheme="minorBidi" w:eastAsia="Arial" w:hAnsiTheme="minorBidi"/>
                <w:spacing w:val="3"/>
                <w:sz w:val="20"/>
                <w:szCs w:val="20"/>
              </w:rPr>
              <w:t>r</w:t>
            </w:r>
            <w:r w:rsidRPr="00C53B46">
              <w:rPr>
                <w:rFonts w:asciiTheme="minorBidi" w:eastAsia="Arial" w:hAnsiTheme="minorBidi"/>
                <w:sz w:val="20"/>
                <w:szCs w:val="20"/>
              </w:rPr>
              <w:t>i</w:t>
            </w:r>
            <w:r w:rsidRPr="00C53B46">
              <w:rPr>
                <w:rFonts w:asciiTheme="minorBidi" w:eastAsia="Arial" w:hAnsiTheme="minorBidi"/>
                <w:spacing w:val="-2"/>
                <w:sz w:val="20"/>
                <w:szCs w:val="20"/>
              </w:rPr>
              <w:t>n</w:t>
            </w:r>
            <w:r w:rsidRPr="00C53B46">
              <w:rPr>
                <w:rFonts w:asciiTheme="minorBidi" w:eastAsia="Arial" w:hAnsiTheme="minorBidi"/>
                <w:sz w:val="20"/>
                <w:szCs w:val="20"/>
              </w:rPr>
              <w:t>g</w:t>
            </w:r>
            <w:r w:rsidRPr="00C53B46">
              <w:rPr>
                <w:rFonts w:asciiTheme="minorBidi" w:eastAsia="Arial" w:hAnsiTheme="minorBidi"/>
                <w:spacing w:val="55"/>
                <w:sz w:val="20"/>
                <w:szCs w:val="20"/>
              </w:rPr>
              <w:t xml:space="preserve"> </w:t>
            </w:r>
            <w:r w:rsidRPr="00C53B46">
              <w:rPr>
                <w:rFonts w:asciiTheme="minorBidi" w:eastAsia="Arial" w:hAnsiTheme="minorBidi"/>
                <w:spacing w:val="3"/>
                <w:sz w:val="20"/>
                <w:szCs w:val="20"/>
              </w:rPr>
              <w:t>i</w:t>
            </w:r>
            <w:r w:rsidRPr="00C53B46">
              <w:rPr>
                <w:rFonts w:asciiTheme="minorBidi" w:eastAsia="Arial" w:hAnsiTheme="minorBidi"/>
                <w:spacing w:val="-2"/>
                <w:sz w:val="20"/>
                <w:szCs w:val="20"/>
              </w:rPr>
              <w:t>n</w:t>
            </w:r>
            <w:r w:rsidRPr="00C53B46">
              <w:rPr>
                <w:rFonts w:asciiTheme="minorBidi" w:eastAsia="Arial" w:hAnsiTheme="minorBidi"/>
                <w:sz w:val="20"/>
                <w:szCs w:val="20"/>
              </w:rPr>
              <w:t>spection</w:t>
            </w:r>
            <w:r w:rsidRPr="00C53B46">
              <w:rPr>
                <w:rFonts w:asciiTheme="minorBidi" w:eastAsia="Arial" w:hAnsiTheme="minorBidi"/>
                <w:spacing w:val="53"/>
                <w:sz w:val="20"/>
                <w:szCs w:val="20"/>
              </w:rPr>
              <w:t xml:space="preserve"> </w:t>
            </w:r>
            <w:r w:rsidRPr="00C53B46">
              <w:rPr>
                <w:rFonts w:asciiTheme="minorBidi" w:eastAsia="Arial" w:hAnsiTheme="minorBidi"/>
                <w:sz w:val="20"/>
                <w:szCs w:val="20"/>
              </w:rPr>
              <w:t>a</w:t>
            </w:r>
            <w:r w:rsidRPr="00C53B46">
              <w:rPr>
                <w:rFonts w:asciiTheme="minorBidi" w:eastAsia="Arial" w:hAnsiTheme="minorBidi"/>
                <w:spacing w:val="-1"/>
                <w:sz w:val="20"/>
                <w:szCs w:val="20"/>
              </w:rPr>
              <w:t>n</w:t>
            </w:r>
            <w:r w:rsidRPr="00C53B46">
              <w:rPr>
                <w:rFonts w:asciiTheme="minorBidi" w:eastAsia="Arial" w:hAnsiTheme="minorBidi"/>
                <w:sz w:val="20"/>
                <w:szCs w:val="20"/>
              </w:rPr>
              <w:t>d</w:t>
            </w:r>
            <w:r w:rsidRPr="00C53B46">
              <w:rPr>
                <w:rFonts w:asciiTheme="minorBidi" w:eastAsia="Arial" w:hAnsiTheme="minorBidi"/>
                <w:spacing w:val="43"/>
                <w:sz w:val="20"/>
                <w:szCs w:val="20"/>
              </w:rPr>
              <w:t xml:space="preserve"> </w:t>
            </w:r>
            <w:r w:rsidRPr="00C53B46">
              <w:rPr>
                <w:rFonts w:asciiTheme="minorBidi" w:eastAsia="Arial" w:hAnsiTheme="minorBidi"/>
                <w:sz w:val="20"/>
                <w:szCs w:val="20"/>
              </w:rPr>
              <w:t>tests,</w:t>
            </w:r>
            <w:r w:rsidRPr="00C53B46">
              <w:rPr>
                <w:rFonts w:asciiTheme="minorBidi" w:eastAsia="Arial" w:hAnsiTheme="minorBidi"/>
                <w:spacing w:val="43"/>
                <w:sz w:val="20"/>
                <w:szCs w:val="20"/>
              </w:rPr>
              <w:t xml:space="preserve"> </w:t>
            </w:r>
            <w:r w:rsidRPr="00C53B46">
              <w:rPr>
                <w:rFonts w:asciiTheme="minorBidi" w:eastAsia="Arial" w:hAnsiTheme="minorBidi"/>
                <w:sz w:val="20"/>
                <w:szCs w:val="20"/>
              </w:rPr>
              <w:t>sha</w:t>
            </w:r>
            <w:r w:rsidRPr="00C53B46">
              <w:rPr>
                <w:rFonts w:asciiTheme="minorBidi" w:eastAsia="Arial" w:hAnsiTheme="minorBidi"/>
                <w:spacing w:val="2"/>
                <w:sz w:val="20"/>
                <w:szCs w:val="20"/>
              </w:rPr>
              <w:t>l</w:t>
            </w:r>
            <w:r w:rsidRPr="00C53B46">
              <w:rPr>
                <w:rFonts w:asciiTheme="minorBidi" w:eastAsia="Arial" w:hAnsiTheme="minorBidi"/>
                <w:sz w:val="20"/>
                <w:szCs w:val="20"/>
              </w:rPr>
              <w:t>l</w:t>
            </w:r>
            <w:r w:rsidRPr="00C53B46">
              <w:rPr>
                <w:rFonts w:asciiTheme="minorBidi" w:eastAsia="Arial" w:hAnsiTheme="minorBidi"/>
                <w:spacing w:val="45"/>
                <w:sz w:val="20"/>
                <w:szCs w:val="20"/>
              </w:rPr>
              <w:t xml:space="preserve"> </w:t>
            </w:r>
            <w:r w:rsidRPr="00C53B46">
              <w:rPr>
                <w:rFonts w:asciiTheme="minorBidi" w:eastAsia="Arial" w:hAnsiTheme="minorBidi"/>
                <w:spacing w:val="-2"/>
                <w:sz w:val="20"/>
                <w:szCs w:val="20"/>
              </w:rPr>
              <w:t>g</w:t>
            </w:r>
            <w:r w:rsidRPr="00C53B46">
              <w:rPr>
                <w:rFonts w:asciiTheme="minorBidi" w:eastAsia="Arial" w:hAnsiTheme="minorBidi"/>
                <w:sz w:val="20"/>
                <w:szCs w:val="20"/>
              </w:rPr>
              <w:t>ive</w:t>
            </w:r>
            <w:r w:rsidRPr="00C53B46">
              <w:rPr>
                <w:rFonts w:asciiTheme="minorBidi" w:eastAsia="Arial" w:hAnsiTheme="minorBidi"/>
                <w:spacing w:val="42"/>
                <w:sz w:val="20"/>
                <w:szCs w:val="20"/>
              </w:rPr>
              <w:t xml:space="preserve"> </w:t>
            </w:r>
            <w:r w:rsidRPr="00C53B46">
              <w:rPr>
                <w:rFonts w:asciiTheme="minorBidi" w:eastAsia="Arial" w:hAnsiTheme="minorBidi"/>
                <w:spacing w:val="3"/>
                <w:sz w:val="20"/>
                <w:szCs w:val="20"/>
              </w:rPr>
              <w:t>t</w:t>
            </w:r>
            <w:r w:rsidRPr="00C53B46">
              <w:rPr>
                <w:rFonts w:asciiTheme="minorBidi" w:eastAsia="Arial" w:hAnsiTheme="minorBidi"/>
                <w:spacing w:val="-2"/>
                <w:sz w:val="20"/>
                <w:szCs w:val="20"/>
              </w:rPr>
              <w:t>h</w:t>
            </w:r>
            <w:r w:rsidRPr="00C53B46">
              <w:rPr>
                <w:rFonts w:asciiTheme="minorBidi" w:eastAsia="Arial" w:hAnsiTheme="minorBidi"/>
                <w:sz w:val="20"/>
                <w:szCs w:val="20"/>
              </w:rPr>
              <w:t>e</w:t>
            </w:r>
            <w:r w:rsidRPr="00C53B46">
              <w:rPr>
                <w:rFonts w:asciiTheme="minorBidi" w:eastAsia="Arial" w:hAnsiTheme="minorBidi"/>
                <w:spacing w:val="39"/>
                <w:sz w:val="20"/>
                <w:szCs w:val="20"/>
              </w:rPr>
              <w:t xml:space="preserve"> </w:t>
            </w:r>
            <w:r w:rsidRPr="00C53B46">
              <w:rPr>
                <w:rFonts w:asciiTheme="minorBidi" w:eastAsia="Arial" w:hAnsiTheme="minorBidi"/>
                <w:sz w:val="20"/>
                <w:szCs w:val="20"/>
              </w:rPr>
              <w:t>Buyer</w:t>
            </w:r>
            <w:r w:rsidRPr="00C53B46">
              <w:rPr>
                <w:rFonts w:asciiTheme="minorBidi" w:eastAsia="Arial" w:hAnsiTheme="minorBidi"/>
                <w:w w:val="102"/>
                <w:sz w:val="20"/>
                <w:szCs w:val="20"/>
              </w:rPr>
              <w:t xml:space="preserve"> a </w:t>
            </w:r>
            <w:r w:rsidRPr="00C53B46">
              <w:rPr>
                <w:rFonts w:asciiTheme="minorBidi" w:eastAsia="Arial" w:hAnsiTheme="minorBidi"/>
                <w:spacing w:val="-2"/>
                <w:sz w:val="20"/>
                <w:szCs w:val="20"/>
              </w:rPr>
              <w:t>p</w:t>
            </w:r>
            <w:r w:rsidRPr="00C53B46">
              <w:rPr>
                <w:rFonts w:asciiTheme="minorBidi" w:eastAsia="Arial" w:hAnsiTheme="minorBidi"/>
                <w:sz w:val="20"/>
                <w:szCs w:val="20"/>
              </w:rPr>
              <w:t>r</w:t>
            </w:r>
            <w:r w:rsidRPr="00C53B46">
              <w:rPr>
                <w:rFonts w:asciiTheme="minorBidi" w:eastAsia="Arial" w:hAnsiTheme="minorBidi"/>
                <w:spacing w:val="3"/>
                <w:sz w:val="20"/>
                <w:szCs w:val="20"/>
              </w:rPr>
              <w:t>i</w:t>
            </w:r>
            <w:r w:rsidRPr="00C53B46">
              <w:rPr>
                <w:rFonts w:asciiTheme="minorBidi" w:eastAsia="Arial" w:hAnsiTheme="minorBidi"/>
                <w:spacing w:val="-2"/>
                <w:sz w:val="20"/>
                <w:szCs w:val="20"/>
              </w:rPr>
              <w:t>o</w:t>
            </w:r>
            <w:r w:rsidRPr="00C53B46">
              <w:rPr>
                <w:rFonts w:asciiTheme="minorBidi" w:eastAsia="Arial" w:hAnsiTheme="minorBidi"/>
                <w:sz w:val="20"/>
                <w:szCs w:val="20"/>
              </w:rPr>
              <w:t>r</w:t>
            </w:r>
            <w:r w:rsidRPr="00C53B46">
              <w:rPr>
                <w:rFonts w:asciiTheme="minorBidi" w:eastAsia="Arial" w:hAnsiTheme="minorBidi"/>
                <w:spacing w:val="49"/>
                <w:sz w:val="20"/>
                <w:szCs w:val="20"/>
              </w:rPr>
              <w:t xml:space="preserve"> </w:t>
            </w:r>
            <w:r w:rsidRPr="00C53B46">
              <w:rPr>
                <w:rFonts w:asciiTheme="minorBidi" w:eastAsia="Arial" w:hAnsiTheme="minorBidi"/>
                <w:spacing w:val="-2"/>
                <w:sz w:val="20"/>
                <w:szCs w:val="20"/>
              </w:rPr>
              <w:t>no</w:t>
            </w:r>
            <w:r w:rsidRPr="00C53B46">
              <w:rPr>
                <w:rFonts w:asciiTheme="minorBidi" w:eastAsia="Arial" w:hAnsiTheme="minorBidi"/>
                <w:sz w:val="20"/>
                <w:szCs w:val="20"/>
              </w:rPr>
              <w:t>t</w:t>
            </w:r>
            <w:r w:rsidRPr="00C53B46">
              <w:rPr>
                <w:rFonts w:asciiTheme="minorBidi" w:eastAsia="Arial" w:hAnsiTheme="minorBidi"/>
                <w:spacing w:val="3"/>
                <w:sz w:val="20"/>
                <w:szCs w:val="20"/>
              </w:rPr>
              <w:t>i</w:t>
            </w:r>
            <w:r w:rsidRPr="00C53B46">
              <w:rPr>
                <w:rFonts w:asciiTheme="minorBidi" w:eastAsia="Arial" w:hAnsiTheme="minorBidi"/>
                <w:spacing w:val="-2"/>
                <w:sz w:val="20"/>
                <w:szCs w:val="20"/>
              </w:rPr>
              <w:t>c</w:t>
            </w:r>
            <w:r w:rsidRPr="00C53B46">
              <w:rPr>
                <w:rFonts w:asciiTheme="minorBidi" w:eastAsia="Arial" w:hAnsiTheme="minorBidi"/>
                <w:sz w:val="20"/>
                <w:szCs w:val="20"/>
              </w:rPr>
              <w:t>e</w:t>
            </w:r>
            <w:r w:rsidRPr="00C53B46">
              <w:rPr>
                <w:rFonts w:asciiTheme="minorBidi" w:eastAsia="Arial" w:hAnsiTheme="minorBidi"/>
                <w:spacing w:val="49"/>
                <w:sz w:val="20"/>
                <w:szCs w:val="20"/>
              </w:rPr>
              <w:t xml:space="preserve"> </w:t>
            </w:r>
            <w:r w:rsidRPr="00C53B46">
              <w:rPr>
                <w:rFonts w:asciiTheme="minorBidi" w:eastAsia="Arial" w:hAnsiTheme="minorBidi"/>
                <w:spacing w:val="-2"/>
                <w:sz w:val="20"/>
                <w:szCs w:val="20"/>
              </w:rPr>
              <w:t>o</w:t>
            </w:r>
            <w:r w:rsidRPr="00C53B46">
              <w:rPr>
                <w:rFonts w:asciiTheme="minorBidi" w:eastAsia="Arial" w:hAnsiTheme="minorBidi"/>
                <w:sz w:val="20"/>
                <w:szCs w:val="20"/>
              </w:rPr>
              <w:t>f</w:t>
            </w:r>
            <w:r w:rsidRPr="00C53B46">
              <w:rPr>
                <w:rFonts w:asciiTheme="minorBidi" w:eastAsia="Arial" w:hAnsiTheme="minorBidi"/>
                <w:spacing w:val="42"/>
                <w:sz w:val="20"/>
                <w:szCs w:val="20"/>
              </w:rPr>
              <w:t xml:space="preserve"> </w:t>
            </w:r>
            <w:r w:rsidRPr="00C53B46">
              <w:rPr>
                <w:rFonts w:asciiTheme="minorBidi" w:eastAsia="Arial" w:hAnsiTheme="minorBidi"/>
                <w:sz w:val="20"/>
                <w:szCs w:val="20"/>
              </w:rPr>
              <w:t>the</w:t>
            </w:r>
            <w:r w:rsidRPr="00C53B46">
              <w:rPr>
                <w:rFonts w:asciiTheme="minorBidi" w:eastAsia="Arial" w:hAnsiTheme="minorBidi"/>
                <w:spacing w:val="45"/>
                <w:sz w:val="20"/>
                <w:szCs w:val="20"/>
              </w:rPr>
              <w:t xml:space="preserve"> </w:t>
            </w:r>
            <w:r w:rsidRPr="00C53B46">
              <w:rPr>
                <w:rFonts w:asciiTheme="minorBidi" w:eastAsia="Arial" w:hAnsiTheme="minorBidi"/>
                <w:sz w:val="20"/>
                <w:szCs w:val="20"/>
              </w:rPr>
              <w:t>d</w:t>
            </w:r>
            <w:r w:rsidRPr="00C53B46">
              <w:rPr>
                <w:rFonts w:asciiTheme="minorBidi" w:eastAsia="Arial" w:hAnsiTheme="minorBidi"/>
                <w:spacing w:val="-1"/>
                <w:sz w:val="20"/>
                <w:szCs w:val="20"/>
              </w:rPr>
              <w:t>a</w:t>
            </w:r>
            <w:r w:rsidRPr="00C53B46">
              <w:rPr>
                <w:rFonts w:asciiTheme="minorBidi" w:eastAsia="Arial" w:hAnsiTheme="minorBidi"/>
                <w:sz w:val="20"/>
                <w:szCs w:val="20"/>
              </w:rPr>
              <w:t>te</w:t>
            </w:r>
            <w:r w:rsidRPr="00C53B46">
              <w:rPr>
                <w:rFonts w:asciiTheme="minorBidi" w:eastAsia="Arial" w:hAnsiTheme="minorBidi"/>
                <w:spacing w:val="44"/>
                <w:sz w:val="20"/>
                <w:szCs w:val="20"/>
              </w:rPr>
              <w:t xml:space="preserve"> </w:t>
            </w:r>
            <w:r w:rsidRPr="00C53B46">
              <w:rPr>
                <w:rFonts w:asciiTheme="minorBidi" w:eastAsia="Arial" w:hAnsiTheme="minorBidi"/>
                <w:sz w:val="20"/>
                <w:szCs w:val="20"/>
              </w:rPr>
              <w:t>and</w:t>
            </w:r>
            <w:r w:rsidRPr="00C53B46">
              <w:rPr>
                <w:rFonts w:asciiTheme="minorBidi" w:eastAsia="Arial" w:hAnsiTheme="minorBidi"/>
                <w:spacing w:val="46"/>
                <w:sz w:val="20"/>
                <w:szCs w:val="20"/>
              </w:rPr>
              <w:t xml:space="preserve"> </w:t>
            </w:r>
            <w:r w:rsidRPr="00C53B46">
              <w:rPr>
                <w:rFonts w:asciiTheme="minorBidi" w:eastAsia="Arial" w:hAnsiTheme="minorBidi"/>
                <w:sz w:val="20"/>
                <w:szCs w:val="20"/>
              </w:rPr>
              <w:t>pl</w:t>
            </w:r>
            <w:r w:rsidRPr="00C53B46">
              <w:rPr>
                <w:rFonts w:asciiTheme="minorBidi" w:eastAsia="Arial" w:hAnsiTheme="minorBidi"/>
                <w:spacing w:val="1"/>
                <w:sz w:val="20"/>
                <w:szCs w:val="20"/>
              </w:rPr>
              <w:t>a</w:t>
            </w:r>
            <w:r w:rsidRPr="00C53B46">
              <w:rPr>
                <w:rFonts w:asciiTheme="minorBidi" w:eastAsia="Arial" w:hAnsiTheme="minorBidi"/>
                <w:sz w:val="20"/>
                <w:szCs w:val="20"/>
              </w:rPr>
              <w:t>ce</w:t>
            </w:r>
            <w:r w:rsidRPr="00C53B46">
              <w:rPr>
                <w:rFonts w:asciiTheme="minorBidi" w:eastAsia="Arial" w:hAnsiTheme="minorBidi"/>
                <w:spacing w:val="44"/>
                <w:sz w:val="20"/>
                <w:szCs w:val="20"/>
              </w:rPr>
              <w:t xml:space="preserve"> </w:t>
            </w:r>
            <w:r w:rsidRPr="00C53B46">
              <w:rPr>
                <w:rFonts w:asciiTheme="minorBidi" w:eastAsia="Arial" w:hAnsiTheme="minorBidi"/>
                <w:spacing w:val="3"/>
                <w:sz w:val="20"/>
                <w:szCs w:val="20"/>
              </w:rPr>
              <w:t>i</w:t>
            </w:r>
            <w:r w:rsidRPr="00C53B46">
              <w:rPr>
                <w:rFonts w:asciiTheme="minorBidi" w:eastAsia="Arial" w:hAnsiTheme="minorBidi"/>
                <w:sz w:val="20"/>
                <w:szCs w:val="20"/>
              </w:rPr>
              <w:t>n</w:t>
            </w:r>
            <w:r w:rsidRPr="00C53B46">
              <w:rPr>
                <w:rFonts w:asciiTheme="minorBidi" w:eastAsia="Arial" w:hAnsiTheme="minorBidi"/>
                <w:spacing w:val="41"/>
                <w:sz w:val="20"/>
                <w:szCs w:val="20"/>
              </w:rPr>
              <w:t xml:space="preserve"> </w:t>
            </w:r>
            <w:r w:rsidRPr="00C53B46">
              <w:rPr>
                <w:rFonts w:asciiTheme="minorBidi" w:eastAsia="Arial" w:hAnsiTheme="minorBidi"/>
                <w:spacing w:val="-2"/>
                <w:sz w:val="20"/>
                <w:szCs w:val="20"/>
              </w:rPr>
              <w:t>wh</w:t>
            </w:r>
            <w:r w:rsidRPr="00C53B46">
              <w:rPr>
                <w:rFonts w:asciiTheme="minorBidi" w:eastAsia="Arial" w:hAnsiTheme="minorBidi"/>
                <w:spacing w:val="3"/>
                <w:sz w:val="20"/>
                <w:szCs w:val="20"/>
              </w:rPr>
              <w:t>i</w:t>
            </w:r>
            <w:r w:rsidRPr="00C53B46">
              <w:rPr>
                <w:rFonts w:asciiTheme="minorBidi" w:eastAsia="Arial" w:hAnsiTheme="minorBidi"/>
                <w:spacing w:val="-2"/>
                <w:sz w:val="20"/>
                <w:szCs w:val="20"/>
              </w:rPr>
              <w:t>c</w:t>
            </w:r>
            <w:r w:rsidRPr="00C53B46">
              <w:rPr>
                <w:rFonts w:asciiTheme="minorBidi" w:eastAsia="Arial" w:hAnsiTheme="minorBidi"/>
                <w:sz w:val="20"/>
                <w:szCs w:val="20"/>
              </w:rPr>
              <w:t>h</w:t>
            </w:r>
            <w:r w:rsidRPr="00C53B46">
              <w:rPr>
                <w:rFonts w:asciiTheme="minorBidi" w:eastAsia="Arial" w:hAnsiTheme="minorBidi"/>
                <w:spacing w:val="49"/>
                <w:sz w:val="20"/>
                <w:szCs w:val="20"/>
              </w:rPr>
              <w:t xml:space="preserve"> </w:t>
            </w:r>
            <w:r w:rsidRPr="00C53B46">
              <w:rPr>
                <w:rFonts w:asciiTheme="minorBidi" w:eastAsia="Arial" w:hAnsiTheme="minorBidi"/>
                <w:sz w:val="20"/>
                <w:szCs w:val="20"/>
              </w:rPr>
              <w:t>they</w:t>
            </w:r>
            <w:r w:rsidRPr="00C53B46">
              <w:rPr>
                <w:rFonts w:asciiTheme="minorBidi" w:eastAsia="Arial" w:hAnsiTheme="minorBidi"/>
                <w:spacing w:val="45"/>
                <w:sz w:val="20"/>
                <w:szCs w:val="20"/>
              </w:rPr>
              <w:t xml:space="preserve"> </w:t>
            </w:r>
            <w:r w:rsidRPr="00C53B46">
              <w:rPr>
                <w:rFonts w:asciiTheme="minorBidi" w:eastAsia="Arial" w:hAnsiTheme="minorBidi"/>
                <w:sz w:val="20"/>
                <w:szCs w:val="20"/>
              </w:rPr>
              <w:t>are</w:t>
            </w:r>
            <w:r w:rsidRPr="00C53B46">
              <w:rPr>
                <w:rFonts w:asciiTheme="minorBidi" w:eastAsia="Arial" w:hAnsiTheme="minorBidi"/>
                <w:spacing w:val="45"/>
                <w:sz w:val="20"/>
                <w:szCs w:val="20"/>
              </w:rPr>
              <w:t xml:space="preserve"> </w:t>
            </w:r>
            <w:r w:rsidRPr="00C53B46">
              <w:rPr>
                <w:rFonts w:asciiTheme="minorBidi" w:eastAsia="Arial" w:hAnsiTheme="minorBidi"/>
                <w:spacing w:val="-2"/>
                <w:sz w:val="20"/>
                <w:szCs w:val="20"/>
              </w:rPr>
              <w:t>c</w:t>
            </w:r>
            <w:r w:rsidRPr="00C53B46">
              <w:rPr>
                <w:rFonts w:asciiTheme="minorBidi" w:eastAsia="Arial" w:hAnsiTheme="minorBidi"/>
                <w:sz w:val="20"/>
                <w:szCs w:val="20"/>
              </w:rPr>
              <w:t>onducte</w:t>
            </w:r>
            <w:r w:rsidRPr="00C53B46">
              <w:rPr>
                <w:rFonts w:asciiTheme="minorBidi" w:eastAsia="Arial" w:hAnsiTheme="minorBidi"/>
                <w:spacing w:val="-3"/>
                <w:sz w:val="20"/>
                <w:szCs w:val="20"/>
              </w:rPr>
              <w:t>d</w:t>
            </w:r>
            <w:r w:rsidRPr="00C53B46">
              <w:rPr>
                <w:rFonts w:asciiTheme="minorBidi" w:eastAsia="Arial" w:hAnsiTheme="minorBidi"/>
                <w:sz w:val="20"/>
                <w:szCs w:val="20"/>
              </w:rPr>
              <w:t xml:space="preserve">. </w:t>
            </w:r>
            <w:r w:rsidRPr="00C53B46">
              <w:rPr>
                <w:rFonts w:asciiTheme="minorBidi" w:eastAsia="Arial" w:hAnsiTheme="minorBidi"/>
                <w:spacing w:val="1"/>
                <w:sz w:val="20"/>
                <w:szCs w:val="20"/>
              </w:rPr>
              <w:t xml:space="preserve"> </w:t>
            </w:r>
            <w:r w:rsidRPr="00C53B46">
              <w:rPr>
                <w:rFonts w:asciiTheme="minorBidi" w:eastAsia="Arial" w:hAnsiTheme="minorBidi"/>
                <w:sz w:val="20"/>
                <w:szCs w:val="20"/>
              </w:rPr>
              <w:t>Al</w:t>
            </w:r>
            <w:r w:rsidRPr="00C53B46">
              <w:rPr>
                <w:rFonts w:asciiTheme="minorBidi" w:eastAsia="Arial" w:hAnsiTheme="minorBidi"/>
                <w:spacing w:val="1"/>
                <w:sz w:val="20"/>
                <w:szCs w:val="20"/>
              </w:rPr>
              <w:t>s</w:t>
            </w:r>
            <w:r w:rsidRPr="00C53B46">
              <w:rPr>
                <w:rFonts w:asciiTheme="minorBidi" w:eastAsia="Arial" w:hAnsiTheme="minorBidi"/>
                <w:spacing w:val="-2"/>
                <w:sz w:val="20"/>
                <w:szCs w:val="20"/>
              </w:rPr>
              <w:t>o</w:t>
            </w:r>
            <w:r w:rsidRPr="00C53B46">
              <w:rPr>
                <w:rFonts w:asciiTheme="minorBidi" w:eastAsia="Arial" w:hAnsiTheme="minorBidi"/>
                <w:sz w:val="20"/>
                <w:szCs w:val="20"/>
              </w:rPr>
              <w:t>,</w:t>
            </w:r>
            <w:r w:rsidRPr="00C53B46">
              <w:rPr>
                <w:rFonts w:asciiTheme="minorBidi" w:eastAsia="Arial" w:hAnsiTheme="minorBidi"/>
                <w:spacing w:val="47"/>
                <w:sz w:val="20"/>
                <w:szCs w:val="20"/>
              </w:rPr>
              <w:t xml:space="preserve"> </w:t>
            </w:r>
            <w:r w:rsidRPr="00C53B46">
              <w:rPr>
                <w:rFonts w:asciiTheme="minorBidi" w:eastAsia="Arial" w:hAnsiTheme="minorBidi"/>
                <w:sz w:val="20"/>
                <w:szCs w:val="20"/>
              </w:rPr>
              <w:t>it</w:t>
            </w:r>
            <w:r w:rsidRPr="00C53B46">
              <w:rPr>
                <w:rFonts w:asciiTheme="minorBidi" w:eastAsia="Arial" w:hAnsiTheme="minorBidi"/>
                <w:spacing w:val="43"/>
                <w:sz w:val="20"/>
                <w:szCs w:val="20"/>
              </w:rPr>
              <w:t xml:space="preserve"> </w:t>
            </w:r>
            <w:r w:rsidRPr="00C53B46">
              <w:rPr>
                <w:rFonts w:asciiTheme="minorBidi" w:eastAsia="Arial" w:hAnsiTheme="minorBidi"/>
                <w:spacing w:val="-2"/>
                <w:sz w:val="20"/>
                <w:szCs w:val="20"/>
              </w:rPr>
              <w:t>s</w:t>
            </w:r>
            <w:r w:rsidRPr="00C53B46">
              <w:rPr>
                <w:rFonts w:asciiTheme="minorBidi" w:eastAsia="Arial" w:hAnsiTheme="minorBidi"/>
                <w:sz w:val="20"/>
                <w:szCs w:val="20"/>
              </w:rPr>
              <w:t>hall</w:t>
            </w:r>
            <w:r w:rsidRPr="00C53B46">
              <w:rPr>
                <w:rFonts w:asciiTheme="minorBidi" w:eastAsia="Arial" w:hAnsiTheme="minorBidi"/>
                <w:spacing w:val="48"/>
                <w:sz w:val="20"/>
                <w:szCs w:val="20"/>
              </w:rPr>
              <w:t xml:space="preserve"> </w:t>
            </w:r>
            <w:r w:rsidRPr="00C53B46">
              <w:rPr>
                <w:rFonts w:asciiTheme="minorBidi" w:eastAsia="Arial" w:hAnsiTheme="minorBidi"/>
                <w:sz w:val="20"/>
                <w:szCs w:val="20"/>
              </w:rPr>
              <w:t>o</w:t>
            </w:r>
            <w:r w:rsidRPr="00C53B46">
              <w:rPr>
                <w:rFonts w:asciiTheme="minorBidi" w:eastAsia="Arial" w:hAnsiTheme="minorBidi"/>
                <w:spacing w:val="-1"/>
                <w:sz w:val="20"/>
                <w:szCs w:val="20"/>
              </w:rPr>
              <w:t>b</w:t>
            </w:r>
            <w:r w:rsidRPr="00C53B46">
              <w:rPr>
                <w:rFonts w:asciiTheme="minorBidi" w:eastAsia="Arial" w:hAnsiTheme="minorBidi"/>
                <w:sz w:val="20"/>
                <w:szCs w:val="20"/>
              </w:rPr>
              <w:t>t</w:t>
            </w:r>
            <w:r w:rsidRPr="00C53B46">
              <w:rPr>
                <w:rFonts w:asciiTheme="minorBidi" w:eastAsia="Arial" w:hAnsiTheme="minorBidi"/>
                <w:spacing w:val="-2"/>
                <w:sz w:val="20"/>
                <w:szCs w:val="20"/>
              </w:rPr>
              <w:t>a</w:t>
            </w:r>
            <w:r w:rsidRPr="00C53B46">
              <w:rPr>
                <w:rFonts w:asciiTheme="minorBidi" w:eastAsia="Arial" w:hAnsiTheme="minorBidi"/>
                <w:sz w:val="20"/>
                <w:szCs w:val="20"/>
              </w:rPr>
              <w:t>in</w:t>
            </w:r>
            <w:r w:rsidRPr="00C53B46">
              <w:rPr>
                <w:rFonts w:asciiTheme="minorBidi" w:eastAsia="Arial" w:hAnsiTheme="minorBidi"/>
                <w:spacing w:val="53"/>
                <w:sz w:val="20"/>
                <w:szCs w:val="20"/>
              </w:rPr>
              <w:t xml:space="preserve"> </w:t>
            </w:r>
            <w:r w:rsidR="00CB1435" w:rsidRPr="00C53B46">
              <w:rPr>
                <w:rFonts w:asciiTheme="minorBidi" w:eastAsia="Arial" w:hAnsiTheme="minorBidi"/>
                <w:spacing w:val="-2"/>
                <w:sz w:val="20"/>
                <w:szCs w:val="20"/>
              </w:rPr>
              <w:t>au</w:t>
            </w:r>
            <w:r w:rsidR="00CB1435" w:rsidRPr="00C53B46">
              <w:rPr>
                <w:rFonts w:asciiTheme="minorBidi" w:eastAsia="Arial" w:hAnsiTheme="minorBidi"/>
                <w:sz w:val="20"/>
                <w:szCs w:val="20"/>
              </w:rPr>
              <w:t>th</w:t>
            </w:r>
            <w:r w:rsidR="00CB1435" w:rsidRPr="00C53B46">
              <w:rPr>
                <w:rFonts w:asciiTheme="minorBidi" w:eastAsia="Arial" w:hAnsiTheme="minorBidi"/>
                <w:spacing w:val="1"/>
                <w:sz w:val="20"/>
                <w:szCs w:val="20"/>
              </w:rPr>
              <w:t>o</w:t>
            </w:r>
            <w:r w:rsidR="00CB1435" w:rsidRPr="00C53B46">
              <w:rPr>
                <w:rFonts w:asciiTheme="minorBidi" w:eastAsia="Arial" w:hAnsiTheme="minorBidi"/>
                <w:spacing w:val="-2"/>
                <w:sz w:val="20"/>
                <w:szCs w:val="20"/>
              </w:rPr>
              <w:t>r</w:t>
            </w:r>
            <w:r w:rsidR="00CB1435" w:rsidRPr="00C53B46">
              <w:rPr>
                <w:rFonts w:asciiTheme="minorBidi" w:eastAsia="Arial" w:hAnsiTheme="minorBidi"/>
                <w:sz w:val="20"/>
                <w:szCs w:val="20"/>
              </w:rPr>
              <w:t>i</w:t>
            </w:r>
            <w:r w:rsidR="00CB1435" w:rsidRPr="00C53B46">
              <w:rPr>
                <w:rFonts w:asciiTheme="minorBidi" w:eastAsia="Arial" w:hAnsiTheme="minorBidi"/>
                <w:spacing w:val="-2"/>
                <w:sz w:val="20"/>
                <w:szCs w:val="20"/>
              </w:rPr>
              <w:t>z</w:t>
            </w:r>
            <w:r w:rsidR="00CB1435" w:rsidRPr="00C53B46">
              <w:rPr>
                <w:rFonts w:asciiTheme="minorBidi" w:eastAsia="Arial" w:hAnsiTheme="minorBidi"/>
                <w:sz w:val="20"/>
                <w:szCs w:val="20"/>
              </w:rPr>
              <w:t>at</w:t>
            </w:r>
            <w:r w:rsidR="00CB1435" w:rsidRPr="00C53B46">
              <w:rPr>
                <w:rFonts w:asciiTheme="minorBidi" w:eastAsia="Arial" w:hAnsiTheme="minorBidi"/>
                <w:spacing w:val="-1"/>
                <w:sz w:val="20"/>
                <w:szCs w:val="20"/>
              </w:rPr>
              <w:t>i</w:t>
            </w:r>
            <w:r w:rsidR="00CB1435" w:rsidRPr="00C53B46">
              <w:rPr>
                <w:rFonts w:asciiTheme="minorBidi" w:eastAsia="Arial" w:hAnsiTheme="minorBidi"/>
                <w:sz w:val="20"/>
                <w:szCs w:val="20"/>
              </w:rPr>
              <w:t xml:space="preserve">on </w:t>
            </w:r>
            <w:r w:rsidR="00CB1435" w:rsidRPr="00C53B46">
              <w:rPr>
                <w:rFonts w:asciiTheme="minorBidi" w:eastAsia="Arial" w:hAnsiTheme="minorBidi"/>
                <w:spacing w:val="7"/>
                <w:sz w:val="20"/>
                <w:szCs w:val="20"/>
              </w:rPr>
              <w:t>or</w:t>
            </w:r>
            <w:r w:rsidRPr="00C53B46">
              <w:rPr>
                <w:rFonts w:asciiTheme="minorBidi" w:eastAsia="Arial" w:hAnsiTheme="minorBidi"/>
                <w:w w:val="102"/>
                <w:sz w:val="20"/>
                <w:szCs w:val="20"/>
              </w:rPr>
              <w:t xml:space="preserve"> </w:t>
            </w:r>
            <w:r w:rsidRPr="00C53B46">
              <w:rPr>
                <w:rFonts w:asciiTheme="minorBidi" w:eastAsia="Arial" w:hAnsiTheme="minorBidi"/>
                <w:spacing w:val="-2"/>
                <w:sz w:val="20"/>
                <w:szCs w:val="20"/>
              </w:rPr>
              <w:t>c</w:t>
            </w:r>
            <w:r w:rsidRPr="00C53B46">
              <w:rPr>
                <w:rFonts w:asciiTheme="minorBidi" w:eastAsia="Arial" w:hAnsiTheme="minorBidi"/>
                <w:sz w:val="20"/>
                <w:szCs w:val="20"/>
              </w:rPr>
              <w:t>onsent</w:t>
            </w:r>
            <w:r w:rsidRPr="00C53B46">
              <w:rPr>
                <w:rFonts w:asciiTheme="minorBidi" w:eastAsia="Arial" w:hAnsiTheme="minorBidi"/>
                <w:spacing w:val="17"/>
                <w:sz w:val="20"/>
                <w:szCs w:val="20"/>
              </w:rPr>
              <w:t xml:space="preserve"> </w:t>
            </w:r>
            <w:r w:rsidRPr="00C53B46">
              <w:rPr>
                <w:rFonts w:asciiTheme="minorBidi" w:eastAsia="Arial" w:hAnsiTheme="minorBidi"/>
                <w:sz w:val="20"/>
                <w:szCs w:val="20"/>
              </w:rPr>
              <w:t>by</w:t>
            </w:r>
            <w:r w:rsidRPr="00C53B46">
              <w:rPr>
                <w:rFonts w:asciiTheme="minorBidi" w:eastAsia="Arial" w:hAnsiTheme="minorBidi"/>
                <w:spacing w:val="3"/>
                <w:sz w:val="20"/>
                <w:szCs w:val="20"/>
              </w:rPr>
              <w:t xml:space="preserve"> </w:t>
            </w:r>
            <w:r w:rsidRPr="00C53B46">
              <w:rPr>
                <w:rFonts w:asciiTheme="minorBidi" w:eastAsia="Arial" w:hAnsiTheme="minorBidi"/>
                <w:sz w:val="20"/>
                <w:szCs w:val="20"/>
              </w:rPr>
              <w:t>a</w:t>
            </w:r>
            <w:r w:rsidRPr="00C53B46">
              <w:rPr>
                <w:rFonts w:asciiTheme="minorBidi" w:eastAsia="Arial" w:hAnsiTheme="minorBidi"/>
                <w:spacing w:val="1"/>
                <w:sz w:val="20"/>
                <w:szCs w:val="20"/>
              </w:rPr>
              <w:t>n</w:t>
            </w:r>
            <w:r w:rsidRPr="00C53B46">
              <w:rPr>
                <w:rFonts w:asciiTheme="minorBidi" w:eastAsia="Arial" w:hAnsiTheme="minorBidi"/>
                <w:sz w:val="20"/>
                <w:szCs w:val="20"/>
              </w:rPr>
              <w:t>y</w:t>
            </w:r>
            <w:r w:rsidRPr="00C53B46">
              <w:rPr>
                <w:rFonts w:asciiTheme="minorBidi" w:eastAsia="Arial" w:hAnsiTheme="minorBidi"/>
                <w:spacing w:val="4"/>
                <w:sz w:val="20"/>
                <w:szCs w:val="20"/>
              </w:rPr>
              <w:t xml:space="preserve"> </w:t>
            </w:r>
            <w:r w:rsidRPr="00C53B46">
              <w:rPr>
                <w:rFonts w:asciiTheme="minorBidi" w:eastAsia="Arial" w:hAnsiTheme="minorBidi"/>
                <w:spacing w:val="3"/>
                <w:sz w:val="20"/>
                <w:szCs w:val="20"/>
              </w:rPr>
              <w:t>r</w:t>
            </w:r>
            <w:r w:rsidRPr="00C53B46">
              <w:rPr>
                <w:rFonts w:asciiTheme="minorBidi" w:eastAsia="Arial" w:hAnsiTheme="minorBidi"/>
                <w:spacing w:val="-2"/>
                <w:sz w:val="20"/>
                <w:szCs w:val="20"/>
              </w:rPr>
              <w:t>e</w:t>
            </w:r>
            <w:r w:rsidRPr="00C53B46">
              <w:rPr>
                <w:rFonts w:asciiTheme="minorBidi" w:eastAsia="Arial" w:hAnsiTheme="minorBidi"/>
                <w:spacing w:val="3"/>
                <w:sz w:val="20"/>
                <w:szCs w:val="20"/>
              </w:rPr>
              <w:t>l</w:t>
            </w:r>
            <w:r w:rsidRPr="00C53B46">
              <w:rPr>
                <w:rFonts w:asciiTheme="minorBidi" w:eastAsia="Arial" w:hAnsiTheme="minorBidi"/>
                <w:spacing w:val="-2"/>
                <w:sz w:val="20"/>
                <w:szCs w:val="20"/>
              </w:rPr>
              <w:t>e</w:t>
            </w:r>
            <w:r w:rsidRPr="00C53B46">
              <w:rPr>
                <w:rFonts w:asciiTheme="minorBidi" w:eastAsia="Arial" w:hAnsiTheme="minorBidi"/>
                <w:sz w:val="20"/>
                <w:szCs w:val="20"/>
              </w:rPr>
              <w:t>vant</w:t>
            </w:r>
            <w:r w:rsidRPr="00C53B46">
              <w:rPr>
                <w:rFonts w:asciiTheme="minorBidi" w:eastAsia="Arial" w:hAnsiTheme="minorBidi"/>
                <w:spacing w:val="17"/>
                <w:sz w:val="20"/>
                <w:szCs w:val="20"/>
              </w:rPr>
              <w:t xml:space="preserve"> </w:t>
            </w:r>
            <w:r w:rsidRPr="00C53B46">
              <w:rPr>
                <w:rFonts w:asciiTheme="minorBidi" w:eastAsia="Arial" w:hAnsiTheme="minorBidi"/>
                <w:spacing w:val="-2"/>
                <w:sz w:val="20"/>
                <w:szCs w:val="20"/>
              </w:rPr>
              <w:t>t</w:t>
            </w:r>
            <w:r w:rsidRPr="00C53B46">
              <w:rPr>
                <w:rFonts w:asciiTheme="minorBidi" w:eastAsia="Arial" w:hAnsiTheme="minorBidi"/>
                <w:sz w:val="20"/>
                <w:szCs w:val="20"/>
              </w:rPr>
              <w:t>hi</w:t>
            </w:r>
            <w:r w:rsidRPr="00C53B46">
              <w:rPr>
                <w:rFonts w:asciiTheme="minorBidi" w:eastAsia="Arial" w:hAnsiTheme="minorBidi"/>
                <w:spacing w:val="4"/>
                <w:sz w:val="20"/>
                <w:szCs w:val="20"/>
              </w:rPr>
              <w:t>r</w:t>
            </w:r>
            <w:r w:rsidRPr="00C53B46">
              <w:rPr>
                <w:rFonts w:asciiTheme="minorBidi" w:eastAsia="Arial" w:hAnsiTheme="minorBidi"/>
                <w:sz w:val="20"/>
                <w:szCs w:val="20"/>
              </w:rPr>
              <w:t>d</w:t>
            </w:r>
            <w:r w:rsidRPr="00C53B46">
              <w:rPr>
                <w:rFonts w:asciiTheme="minorBidi" w:eastAsia="Arial" w:hAnsiTheme="minorBidi"/>
                <w:spacing w:val="8"/>
                <w:sz w:val="20"/>
                <w:szCs w:val="20"/>
              </w:rPr>
              <w:t xml:space="preserve"> </w:t>
            </w:r>
            <w:r w:rsidRPr="00C53B46">
              <w:rPr>
                <w:rFonts w:asciiTheme="minorBidi" w:eastAsia="Arial" w:hAnsiTheme="minorBidi"/>
                <w:sz w:val="20"/>
                <w:szCs w:val="20"/>
              </w:rPr>
              <w:t>P</w:t>
            </w:r>
            <w:r w:rsidRPr="00C53B46">
              <w:rPr>
                <w:rFonts w:asciiTheme="minorBidi" w:eastAsia="Arial" w:hAnsiTheme="minorBidi"/>
                <w:spacing w:val="-1"/>
                <w:sz w:val="20"/>
                <w:szCs w:val="20"/>
              </w:rPr>
              <w:t>a</w:t>
            </w:r>
            <w:r w:rsidRPr="00C53B46">
              <w:rPr>
                <w:rFonts w:asciiTheme="minorBidi" w:eastAsia="Arial" w:hAnsiTheme="minorBidi"/>
                <w:sz w:val="20"/>
                <w:szCs w:val="20"/>
              </w:rPr>
              <w:t>rty</w:t>
            </w:r>
            <w:r w:rsidRPr="00C53B46">
              <w:rPr>
                <w:rFonts w:asciiTheme="minorBidi" w:eastAsia="Arial" w:hAnsiTheme="minorBidi"/>
                <w:spacing w:val="8"/>
                <w:sz w:val="20"/>
                <w:szCs w:val="20"/>
              </w:rPr>
              <w:t xml:space="preserve"> </w:t>
            </w:r>
            <w:r w:rsidRPr="00C53B46">
              <w:rPr>
                <w:rFonts w:asciiTheme="minorBidi" w:eastAsia="Arial" w:hAnsiTheme="minorBidi"/>
                <w:sz w:val="20"/>
                <w:szCs w:val="20"/>
              </w:rPr>
              <w:t>or</w:t>
            </w:r>
            <w:r w:rsidRPr="00C53B46">
              <w:rPr>
                <w:rFonts w:asciiTheme="minorBidi" w:eastAsia="Arial" w:hAnsiTheme="minorBidi"/>
                <w:spacing w:val="4"/>
                <w:sz w:val="20"/>
                <w:szCs w:val="20"/>
              </w:rPr>
              <w:t xml:space="preserve"> </w:t>
            </w:r>
            <w:r w:rsidRPr="00C53B46">
              <w:rPr>
                <w:rFonts w:asciiTheme="minorBidi" w:eastAsia="Arial" w:hAnsiTheme="minorBidi"/>
                <w:spacing w:val="3"/>
                <w:sz w:val="20"/>
                <w:szCs w:val="20"/>
              </w:rPr>
              <w:t>m</w:t>
            </w:r>
            <w:r w:rsidRPr="00C53B46">
              <w:rPr>
                <w:rFonts w:asciiTheme="minorBidi" w:eastAsia="Arial" w:hAnsiTheme="minorBidi"/>
                <w:sz w:val="20"/>
                <w:szCs w:val="20"/>
              </w:rPr>
              <w:t>an</w:t>
            </w:r>
            <w:r w:rsidRPr="00C53B46">
              <w:rPr>
                <w:rFonts w:asciiTheme="minorBidi" w:eastAsia="Arial" w:hAnsiTheme="minorBidi"/>
                <w:spacing w:val="-3"/>
                <w:sz w:val="20"/>
                <w:szCs w:val="20"/>
              </w:rPr>
              <w:t>u</w:t>
            </w:r>
            <w:r w:rsidRPr="00C53B46">
              <w:rPr>
                <w:rFonts w:asciiTheme="minorBidi" w:eastAsia="Arial" w:hAnsiTheme="minorBidi"/>
                <w:spacing w:val="3"/>
                <w:sz w:val="20"/>
                <w:szCs w:val="20"/>
              </w:rPr>
              <w:t>f</w:t>
            </w:r>
            <w:r w:rsidRPr="00C53B46">
              <w:rPr>
                <w:rFonts w:asciiTheme="minorBidi" w:eastAsia="Arial" w:hAnsiTheme="minorBidi"/>
                <w:spacing w:val="-2"/>
                <w:sz w:val="20"/>
                <w:szCs w:val="20"/>
              </w:rPr>
              <w:t>ac</w:t>
            </w:r>
            <w:r w:rsidRPr="00C53B46">
              <w:rPr>
                <w:rFonts w:asciiTheme="minorBidi" w:eastAsia="Arial" w:hAnsiTheme="minorBidi"/>
                <w:sz w:val="20"/>
                <w:szCs w:val="20"/>
              </w:rPr>
              <w:t>tu</w:t>
            </w:r>
            <w:r w:rsidRPr="00C53B46">
              <w:rPr>
                <w:rFonts w:asciiTheme="minorBidi" w:eastAsia="Arial" w:hAnsiTheme="minorBidi"/>
                <w:spacing w:val="-1"/>
                <w:sz w:val="20"/>
                <w:szCs w:val="20"/>
              </w:rPr>
              <w:t>r</w:t>
            </w:r>
            <w:r w:rsidRPr="00C53B46">
              <w:rPr>
                <w:rFonts w:asciiTheme="minorBidi" w:eastAsia="Arial" w:hAnsiTheme="minorBidi"/>
                <w:sz w:val="20"/>
                <w:szCs w:val="20"/>
              </w:rPr>
              <w:t>er</w:t>
            </w:r>
            <w:r w:rsidRPr="00C53B46">
              <w:rPr>
                <w:rFonts w:asciiTheme="minorBidi" w:eastAsia="Arial" w:hAnsiTheme="minorBidi"/>
                <w:spacing w:val="27"/>
                <w:sz w:val="20"/>
                <w:szCs w:val="20"/>
              </w:rPr>
              <w:t xml:space="preserve"> </w:t>
            </w:r>
            <w:r w:rsidRPr="00C53B46">
              <w:rPr>
                <w:rFonts w:asciiTheme="minorBidi" w:eastAsia="Arial" w:hAnsiTheme="minorBidi"/>
                <w:spacing w:val="2"/>
                <w:sz w:val="20"/>
                <w:szCs w:val="20"/>
              </w:rPr>
              <w:t>o</w:t>
            </w:r>
            <w:r w:rsidRPr="00C53B46">
              <w:rPr>
                <w:rFonts w:asciiTheme="minorBidi" w:eastAsia="Arial" w:hAnsiTheme="minorBidi"/>
                <w:sz w:val="20"/>
                <w:szCs w:val="20"/>
              </w:rPr>
              <w:t>n</w:t>
            </w:r>
            <w:r w:rsidRPr="00C53B46">
              <w:rPr>
                <w:rFonts w:asciiTheme="minorBidi" w:eastAsia="Arial" w:hAnsiTheme="minorBidi"/>
                <w:spacing w:val="7"/>
                <w:sz w:val="20"/>
                <w:szCs w:val="20"/>
              </w:rPr>
              <w:t xml:space="preserve"> </w:t>
            </w:r>
            <w:r w:rsidRPr="00C53B46">
              <w:rPr>
                <w:rFonts w:asciiTheme="minorBidi" w:eastAsia="Arial" w:hAnsiTheme="minorBidi"/>
                <w:spacing w:val="-4"/>
                <w:sz w:val="20"/>
                <w:szCs w:val="20"/>
              </w:rPr>
              <w:t>a</w:t>
            </w:r>
            <w:r w:rsidRPr="00C53B46">
              <w:rPr>
                <w:rFonts w:asciiTheme="minorBidi" w:eastAsia="Arial" w:hAnsiTheme="minorBidi"/>
                <w:spacing w:val="3"/>
                <w:sz w:val="20"/>
                <w:szCs w:val="20"/>
              </w:rPr>
              <w:t>t</w:t>
            </w:r>
            <w:r w:rsidRPr="00C53B46">
              <w:rPr>
                <w:rFonts w:asciiTheme="minorBidi" w:eastAsia="Arial" w:hAnsiTheme="minorBidi"/>
                <w:sz w:val="20"/>
                <w:szCs w:val="20"/>
              </w:rPr>
              <w:t>tenda</w:t>
            </w:r>
            <w:r w:rsidRPr="00C53B46">
              <w:rPr>
                <w:rFonts w:asciiTheme="minorBidi" w:eastAsia="Arial" w:hAnsiTheme="minorBidi"/>
                <w:spacing w:val="-4"/>
                <w:sz w:val="20"/>
                <w:szCs w:val="20"/>
              </w:rPr>
              <w:t>n</w:t>
            </w:r>
            <w:r w:rsidRPr="00C53B46">
              <w:rPr>
                <w:rFonts w:asciiTheme="minorBidi" w:eastAsia="Arial" w:hAnsiTheme="minorBidi"/>
                <w:sz w:val="20"/>
                <w:szCs w:val="20"/>
              </w:rPr>
              <w:t>ce</w:t>
            </w:r>
            <w:r w:rsidRPr="00C53B46">
              <w:rPr>
                <w:rFonts w:asciiTheme="minorBidi" w:eastAsia="Arial" w:hAnsiTheme="minorBidi"/>
                <w:spacing w:val="24"/>
                <w:sz w:val="20"/>
                <w:szCs w:val="20"/>
              </w:rPr>
              <w:t xml:space="preserve"> </w:t>
            </w:r>
            <w:r w:rsidRPr="00C53B46">
              <w:rPr>
                <w:rFonts w:asciiTheme="minorBidi" w:eastAsia="Arial" w:hAnsiTheme="minorBidi"/>
                <w:sz w:val="20"/>
                <w:szCs w:val="20"/>
              </w:rPr>
              <w:t>by</w:t>
            </w:r>
            <w:r w:rsidRPr="00C53B46">
              <w:rPr>
                <w:rFonts w:asciiTheme="minorBidi" w:eastAsia="Arial" w:hAnsiTheme="minorBidi"/>
                <w:spacing w:val="2"/>
                <w:sz w:val="20"/>
                <w:szCs w:val="20"/>
              </w:rPr>
              <w:t xml:space="preserve"> </w:t>
            </w:r>
            <w:r w:rsidRPr="00C53B46">
              <w:rPr>
                <w:rFonts w:asciiTheme="minorBidi" w:eastAsia="Arial" w:hAnsiTheme="minorBidi"/>
                <w:sz w:val="20"/>
                <w:szCs w:val="20"/>
              </w:rPr>
              <w:t>the</w:t>
            </w:r>
            <w:r w:rsidRPr="00C53B46">
              <w:rPr>
                <w:rFonts w:asciiTheme="minorBidi" w:eastAsia="Arial" w:hAnsiTheme="minorBidi"/>
                <w:spacing w:val="9"/>
                <w:sz w:val="20"/>
                <w:szCs w:val="20"/>
              </w:rPr>
              <w:t xml:space="preserve"> </w:t>
            </w:r>
            <w:r w:rsidRPr="00C53B46">
              <w:rPr>
                <w:rFonts w:asciiTheme="minorBidi" w:eastAsia="Arial" w:hAnsiTheme="minorBidi"/>
                <w:sz w:val="20"/>
                <w:szCs w:val="20"/>
              </w:rPr>
              <w:t>Buyer or</w:t>
            </w:r>
            <w:r w:rsidRPr="00C53B46">
              <w:rPr>
                <w:rFonts w:asciiTheme="minorBidi" w:eastAsia="Arial" w:hAnsiTheme="minorBidi"/>
                <w:spacing w:val="4"/>
                <w:sz w:val="20"/>
                <w:szCs w:val="20"/>
              </w:rPr>
              <w:t xml:space="preserve"> </w:t>
            </w:r>
            <w:r w:rsidRPr="00C53B46">
              <w:rPr>
                <w:rFonts w:asciiTheme="minorBidi" w:eastAsia="Arial" w:hAnsiTheme="minorBidi"/>
                <w:spacing w:val="-2"/>
                <w:sz w:val="20"/>
                <w:szCs w:val="20"/>
              </w:rPr>
              <w:t>i</w:t>
            </w:r>
            <w:r w:rsidRPr="00C53B46">
              <w:rPr>
                <w:rFonts w:asciiTheme="minorBidi" w:eastAsia="Arial" w:hAnsiTheme="minorBidi"/>
                <w:spacing w:val="3"/>
                <w:sz w:val="20"/>
                <w:szCs w:val="20"/>
              </w:rPr>
              <w:t>t</w:t>
            </w:r>
            <w:r w:rsidRPr="00C53B46">
              <w:rPr>
                <w:rFonts w:asciiTheme="minorBidi" w:eastAsia="Arial" w:hAnsiTheme="minorBidi"/>
                <w:sz w:val="20"/>
                <w:szCs w:val="20"/>
              </w:rPr>
              <w:t>s</w:t>
            </w:r>
            <w:r w:rsidRPr="00C53B46">
              <w:rPr>
                <w:rFonts w:asciiTheme="minorBidi" w:eastAsia="Arial" w:hAnsiTheme="minorBidi"/>
                <w:spacing w:val="4"/>
                <w:sz w:val="20"/>
                <w:szCs w:val="20"/>
              </w:rPr>
              <w:t xml:space="preserve"> </w:t>
            </w:r>
            <w:r w:rsidRPr="00C53B46">
              <w:rPr>
                <w:rFonts w:asciiTheme="minorBidi" w:eastAsia="Arial" w:hAnsiTheme="minorBidi"/>
                <w:w w:val="102"/>
                <w:sz w:val="20"/>
                <w:szCs w:val="20"/>
              </w:rPr>
              <w:t>rep</w:t>
            </w:r>
            <w:r w:rsidRPr="00C53B46">
              <w:rPr>
                <w:rFonts w:asciiTheme="minorBidi" w:eastAsia="Arial" w:hAnsiTheme="minorBidi"/>
                <w:spacing w:val="2"/>
                <w:w w:val="102"/>
                <w:sz w:val="20"/>
                <w:szCs w:val="20"/>
              </w:rPr>
              <w:t>r</w:t>
            </w:r>
            <w:r w:rsidRPr="00C53B46">
              <w:rPr>
                <w:rFonts w:asciiTheme="minorBidi" w:eastAsia="Arial" w:hAnsiTheme="minorBidi"/>
                <w:spacing w:val="-2"/>
                <w:w w:val="102"/>
                <w:sz w:val="20"/>
                <w:szCs w:val="20"/>
              </w:rPr>
              <w:t>e</w:t>
            </w:r>
            <w:r w:rsidRPr="00C53B46">
              <w:rPr>
                <w:rFonts w:asciiTheme="minorBidi" w:eastAsia="Arial" w:hAnsiTheme="minorBidi"/>
                <w:w w:val="102"/>
                <w:sz w:val="20"/>
                <w:szCs w:val="20"/>
              </w:rPr>
              <w:t>s</w:t>
            </w:r>
            <w:r w:rsidRPr="00C53B46">
              <w:rPr>
                <w:rFonts w:asciiTheme="minorBidi" w:eastAsia="Arial" w:hAnsiTheme="minorBidi"/>
                <w:spacing w:val="-1"/>
                <w:w w:val="102"/>
                <w:sz w:val="20"/>
                <w:szCs w:val="20"/>
              </w:rPr>
              <w:t>e</w:t>
            </w:r>
            <w:r w:rsidRPr="00C53B46">
              <w:rPr>
                <w:rFonts w:asciiTheme="minorBidi" w:eastAsia="Arial" w:hAnsiTheme="minorBidi"/>
                <w:spacing w:val="-2"/>
                <w:w w:val="102"/>
                <w:sz w:val="20"/>
                <w:szCs w:val="20"/>
              </w:rPr>
              <w:t>n</w:t>
            </w:r>
            <w:r w:rsidRPr="00C53B46">
              <w:rPr>
                <w:rFonts w:asciiTheme="minorBidi" w:eastAsia="Arial" w:hAnsiTheme="minorBidi"/>
                <w:spacing w:val="3"/>
                <w:w w:val="102"/>
                <w:sz w:val="20"/>
                <w:szCs w:val="20"/>
              </w:rPr>
              <w:t>t</w:t>
            </w:r>
            <w:r w:rsidRPr="00C53B46">
              <w:rPr>
                <w:rFonts w:asciiTheme="minorBidi" w:eastAsia="Arial" w:hAnsiTheme="minorBidi"/>
                <w:spacing w:val="-2"/>
                <w:w w:val="102"/>
                <w:sz w:val="20"/>
                <w:szCs w:val="20"/>
              </w:rPr>
              <w:t>a</w:t>
            </w:r>
            <w:r w:rsidRPr="00C53B46">
              <w:rPr>
                <w:rFonts w:asciiTheme="minorBidi" w:eastAsia="Arial" w:hAnsiTheme="minorBidi"/>
                <w:w w:val="102"/>
                <w:sz w:val="20"/>
                <w:szCs w:val="20"/>
              </w:rPr>
              <w:t>ti</w:t>
            </w:r>
            <w:r w:rsidRPr="00C53B46">
              <w:rPr>
                <w:rFonts w:asciiTheme="minorBidi" w:eastAsia="Arial" w:hAnsiTheme="minorBidi"/>
                <w:spacing w:val="-1"/>
                <w:w w:val="102"/>
                <w:sz w:val="20"/>
                <w:szCs w:val="20"/>
              </w:rPr>
              <w:t>v</w:t>
            </w:r>
            <w:r w:rsidRPr="00C53B46">
              <w:rPr>
                <w:rFonts w:asciiTheme="minorBidi" w:eastAsia="Arial" w:hAnsiTheme="minorBidi"/>
                <w:w w:val="102"/>
                <w:sz w:val="20"/>
                <w:szCs w:val="20"/>
              </w:rPr>
              <w:t xml:space="preserve">e </w:t>
            </w:r>
            <w:r w:rsidRPr="00C53B46">
              <w:rPr>
                <w:rFonts w:asciiTheme="minorBidi" w:eastAsia="Arial" w:hAnsiTheme="minorBidi"/>
                <w:sz w:val="20"/>
                <w:szCs w:val="20"/>
              </w:rPr>
              <w:t>in</w:t>
            </w:r>
            <w:r w:rsidRPr="00C53B46">
              <w:rPr>
                <w:rFonts w:asciiTheme="minorBidi" w:eastAsia="Arial" w:hAnsiTheme="minorBidi"/>
                <w:spacing w:val="5"/>
                <w:sz w:val="20"/>
                <w:szCs w:val="20"/>
              </w:rPr>
              <w:t xml:space="preserve"> </w:t>
            </w:r>
            <w:r w:rsidRPr="00C53B46">
              <w:rPr>
                <w:rFonts w:asciiTheme="minorBidi" w:eastAsia="Arial" w:hAnsiTheme="minorBidi"/>
                <w:spacing w:val="2"/>
                <w:sz w:val="20"/>
                <w:szCs w:val="20"/>
              </w:rPr>
              <w:t>s</w:t>
            </w:r>
            <w:r w:rsidRPr="00C53B46">
              <w:rPr>
                <w:rFonts w:asciiTheme="minorBidi" w:eastAsia="Arial" w:hAnsiTheme="minorBidi"/>
                <w:spacing w:val="-4"/>
                <w:sz w:val="20"/>
                <w:szCs w:val="20"/>
              </w:rPr>
              <w:t>u</w:t>
            </w:r>
            <w:r w:rsidRPr="00C53B46">
              <w:rPr>
                <w:rFonts w:asciiTheme="minorBidi" w:eastAsia="Arial" w:hAnsiTheme="minorBidi"/>
                <w:sz w:val="20"/>
                <w:szCs w:val="20"/>
              </w:rPr>
              <w:t>ch</w:t>
            </w:r>
            <w:r w:rsidRPr="00C53B46">
              <w:rPr>
                <w:rFonts w:asciiTheme="minorBidi" w:eastAsia="Arial" w:hAnsiTheme="minorBidi"/>
                <w:spacing w:val="12"/>
                <w:sz w:val="20"/>
                <w:szCs w:val="20"/>
              </w:rPr>
              <w:t xml:space="preserve"> </w:t>
            </w:r>
            <w:r w:rsidRPr="00C53B46">
              <w:rPr>
                <w:rFonts w:asciiTheme="minorBidi" w:eastAsia="Arial" w:hAnsiTheme="minorBidi"/>
                <w:sz w:val="20"/>
                <w:szCs w:val="20"/>
              </w:rPr>
              <w:t>e</w:t>
            </w:r>
            <w:r w:rsidRPr="00C53B46">
              <w:rPr>
                <w:rFonts w:asciiTheme="minorBidi" w:eastAsia="Arial" w:hAnsiTheme="minorBidi"/>
                <w:spacing w:val="-1"/>
                <w:sz w:val="20"/>
                <w:szCs w:val="20"/>
              </w:rPr>
              <w:t>n</w:t>
            </w:r>
            <w:r w:rsidRPr="00C53B46">
              <w:rPr>
                <w:rFonts w:asciiTheme="minorBidi" w:eastAsia="Arial" w:hAnsiTheme="minorBidi"/>
                <w:spacing w:val="-2"/>
                <w:sz w:val="20"/>
                <w:szCs w:val="20"/>
              </w:rPr>
              <w:t>g</w:t>
            </w:r>
            <w:r w:rsidRPr="00C53B46">
              <w:rPr>
                <w:rFonts w:asciiTheme="minorBidi" w:eastAsia="Arial" w:hAnsiTheme="minorBidi"/>
                <w:spacing w:val="3"/>
                <w:sz w:val="20"/>
                <w:szCs w:val="20"/>
              </w:rPr>
              <w:t>i</w:t>
            </w:r>
            <w:r w:rsidRPr="00C53B46">
              <w:rPr>
                <w:rFonts w:asciiTheme="minorBidi" w:eastAsia="Arial" w:hAnsiTheme="minorBidi"/>
                <w:spacing w:val="-2"/>
                <w:sz w:val="20"/>
                <w:szCs w:val="20"/>
              </w:rPr>
              <w:t>n</w:t>
            </w:r>
            <w:r w:rsidRPr="00C53B46">
              <w:rPr>
                <w:rFonts w:asciiTheme="minorBidi" w:eastAsia="Arial" w:hAnsiTheme="minorBidi"/>
                <w:sz w:val="20"/>
                <w:szCs w:val="20"/>
              </w:rPr>
              <w:t>e</w:t>
            </w:r>
            <w:r w:rsidRPr="00C53B46">
              <w:rPr>
                <w:rFonts w:asciiTheme="minorBidi" w:eastAsia="Arial" w:hAnsiTheme="minorBidi"/>
                <w:spacing w:val="-1"/>
                <w:sz w:val="20"/>
                <w:szCs w:val="20"/>
              </w:rPr>
              <w:t>e</w:t>
            </w:r>
            <w:r w:rsidRPr="00C53B46">
              <w:rPr>
                <w:rFonts w:asciiTheme="minorBidi" w:eastAsia="Arial" w:hAnsiTheme="minorBidi"/>
                <w:sz w:val="20"/>
                <w:szCs w:val="20"/>
              </w:rPr>
              <w:t>ri</w:t>
            </w:r>
            <w:r w:rsidRPr="00C53B46">
              <w:rPr>
                <w:rFonts w:asciiTheme="minorBidi" w:eastAsia="Arial" w:hAnsiTheme="minorBidi"/>
                <w:spacing w:val="1"/>
                <w:sz w:val="20"/>
                <w:szCs w:val="20"/>
              </w:rPr>
              <w:t>n</w:t>
            </w:r>
            <w:r w:rsidRPr="00C53B46">
              <w:rPr>
                <w:rFonts w:asciiTheme="minorBidi" w:eastAsia="Arial" w:hAnsiTheme="minorBidi"/>
                <w:sz w:val="20"/>
                <w:szCs w:val="20"/>
              </w:rPr>
              <w:t>g</w:t>
            </w:r>
            <w:r w:rsidRPr="00C53B46">
              <w:rPr>
                <w:rFonts w:asciiTheme="minorBidi" w:eastAsia="Arial" w:hAnsiTheme="minorBidi"/>
                <w:spacing w:val="22"/>
                <w:sz w:val="20"/>
                <w:szCs w:val="20"/>
              </w:rPr>
              <w:t xml:space="preserve"> </w:t>
            </w:r>
            <w:r w:rsidRPr="00C53B46">
              <w:rPr>
                <w:rFonts w:asciiTheme="minorBidi" w:eastAsia="Arial" w:hAnsiTheme="minorBidi"/>
                <w:sz w:val="20"/>
                <w:szCs w:val="20"/>
              </w:rPr>
              <w:t>te</w:t>
            </w:r>
            <w:r w:rsidRPr="00C53B46">
              <w:rPr>
                <w:rFonts w:asciiTheme="minorBidi" w:eastAsia="Arial" w:hAnsiTheme="minorBidi"/>
                <w:spacing w:val="-3"/>
                <w:sz w:val="20"/>
                <w:szCs w:val="20"/>
              </w:rPr>
              <w:t>s</w:t>
            </w:r>
            <w:r w:rsidRPr="00C53B46">
              <w:rPr>
                <w:rFonts w:asciiTheme="minorBidi" w:eastAsia="Arial" w:hAnsiTheme="minorBidi"/>
                <w:spacing w:val="3"/>
                <w:sz w:val="20"/>
                <w:szCs w:val="20"/>
              </w:rPr>
              <w:t>t</w:t>
            </w:r>
            <w:r w:rsidRPr="00C53B46">
              <w:rPr>
                <w:rFonts w:asciiTheme="minorBidi" w:eastAsia="Arial" w:hAnsiTheme="minorBidi"/>
                <w:sz w:val="20"/>
                <w:szCs w:val="20"/>
              </w:rPr>
              <w:t>s</w:t>
            </w:r>
            <w:r w:rsidRPr="00C53B46">
              <w:rPr>
                <w:rFonts w:asciiTheme="minorBidi" w:eastAsia="Arial" w:hAnsiTheme="minorBidi"/>
                <w:spacing w:val="9"/>
                <w:sz w:val="20"/>
                <w:szCs w:val="20"/>
              </w:rPr>
              <w:t xml:space="preserve"> </w:t>
            </w:r>
            <w:r w:rsidRPr="00C53B46">
              <w:rPr>
                <w:rFonts w:asciiTheme="minorBidi" w:eastAsia="Arial" w:hAnsiTheme="minorBidi"/>
                <w:sz w:val="20"/>
                <w:szCs w:val="20"/>
              </w:rPr>
              <w:t>and/</w:t>
            </w:r>
            <w:r w:rsidRPr="00C53B46">
              <w:rPr>
                <w:rFonts w:asciiTheme="minorBidi" w:eastAsia="Arial" w:hAnsiTheme="minorBidi"/>
                <w:spacing w:val="-2"/>
                <w:sz w:val="20"/>
                <w:szCs w:val="20"/>
              </w:rPr>
              <w:t>o</w:t>
            </w:r>
            <w:r w:rsidRPr="00C53B46">
              <w:rPr>
                <w:rFonts w:asciiTheme="minorBidi" w:eastAsia="Arial" w:hAnsiTheme="minorBidi"/>
                <w:sz w:val="20"/>
                <w:szCs w:val="20"/>
              </w:rPr>
              <w:t>r</w:t>
            </w:r>
            <w:r w:rsidRPr="00C53B46">
              <w:rPr>
                <w:rFonts w:asciiTheme="minorBidi" w:eastAsia="Arial" w:hAnsiTheme="minorBidi"/>
                <w:spacing w:val="12"/>
                <w:sz w:val="20"/>
                <w:szCs w:val="20"/>
              </w:rPr>
              <w:t xml:space="preserve"> </w:t>
            </w:r>
            <w:r w:rsidRPr="00C53B46">
              <w:rPr>
                <w:rFonts w:asciiTheme="minorBidi" w:eastAsia="Arial" w:hAnsiTheme="minorBidi"/>
                <w:spacing w:val="3"/>
                <w:w w:val="102"/>
                <w:sz w:val="20"/>
                <w:szCs w:val="20"/>
              </w:rPr>
              <w:t>i</w:t>
            </w:r>
            <w:r w:rsidRPr="00C53B46">
              <w:rPr>
                <w:rFonts w:asciiTheme="minorBidi" w:eastAsia="Arial" w:hAnsiTheme="minorBidi"/>
                <w:spacing w:val="-2"/>
                <w:w w:val="102"/>
                <w:sz w:val="20"/>
                <w:szCs w:val="20"/>
              </w:rPr>
              <w:t>n</w:t>
            </w:r>
            <w:r w:rsidRPr="00C53B46">
              <w:rPr>
                <w:rFonts w:asciiTheme="minorBidi" w:eastAsia="Arial" w:hAnsiTheme="minorBidi"/>
                <w:w w:val="102"/>
                <w:sz w:val="20"/>
                <w:szCs w:val="20"/>
              </w:rPr>
              <w:t>spe</w:t>
            </w:r>
            <w:r w:rsidRPr="00C53B46">
              <w:rPr>
                <w:rFonts w:asciiTheme="minorBidi" w:eastAsia="Arial" w:hAnsiTheme="minorBidi"/>
                <w:spacing w:val="-3"/>
                <w:w w:val="102"/>
                <w:sz w:val="20"/>
                <w:szCs w:val="20"/>
              </w:rPr>
              <w:t>c</w:t>
            </w:r>
            <w:r w:rsidRPr="00C53B46">
              <w:rPr>
                <w:rFonts w:asciiTheme="minorBidi" w:eastAsia="Arial" w:hAnsiTheme="minorBidi"/>
                <w:spacing w:val="3"/>
                <w:w w:val="102"/>
                <w:sz w:val="20"/>
                <w:szCs w:val="20"/>
              </w:rPr>
              <w:t>t</w:t>
            </w:r>
            <w:r w:rsidRPr="00C53B46">
              <w:rPr>
                <w:rFonts w:asciiTheme="minorBidi" w:eastAsia="Arial" w:hAnsiTheme="minorBidi"/>
                <w:w w:val="102"/>
                <w:sz w:val="20"/>
                <w:szCs w:val="20"/>
              </w:rPr>
              <w:t>io</w:t>
            </w:r>
            <w:r w:rsidRPr="00C53B46">
              <w:rPr>
                <w:rFonts w:asciiTheme="minorBidi" w:eastAsia="Arial" w:hAnsiTheme="minorBidi"/>
                <w:spacing w:val="-3"/>
                <w:w w:val="102"/>
                <w:sz w:val="20"/>
                <w:szCs w:val="20"/>
              </w:rPr>
              <w:t>n</w:t>
            </w:r>
            <w:r w:rsidRPr="00C53B46">
              <w:rPr>
                <w:rFonts w:asciiTheme="minorBidi" w:eastAsia="Arial" w:hAnsiTheme="minorBidi"/>
                <w:w w:val="102"/>
                <w:sz w:val="20"/>
                <w:szCs w:val="20"/>
              </w:rPr>
              <w:t>.</w:t>
            </w:r>
          </w:p>
          <w:p w:rsidR="00E931B8" w:rsidRPr="00C53B46" w:rsidRDefault="00E931B8" w:rsidP="00E9199D">
            <w:pPr>
              <w:bidi w:val="0"/>
              <w:jc w:val="both"/>
              <w:rPr>
                <w:rFonts w:asciiTheme="minorBidi" w:eastAsia="Arial" w:hAnsiTheme="minorBidi"/>
                <w:sz w:val="20"/>
                <w:szCs w:val="20"/>
              </w:rPr>
            </w:pPr>
            <w:r w:rsidRPr="00C53B46">
              <w:rPr>
                <w:rFonts w:asciiTheme="minorBidi" w:eastAsia="Arial" w:hAnsiTheme="minorBidi"/>
                <w:spacing w:val="-2"/>
                <w:sz w:val="20"/>
                <w:szCs w:val="20"/>
              </w:rPr>
              <w:t>2</w:t>
            </w:r>
            <w:r w:rsidRPr="00C53B46">
              <w:rPr>
                <w:rFonts w:asciiTheme="minorBidi" w:eastAsia="Arial" w:hAnsiTheme="minorBidi"/>
                <w:spacing w:val="1"/>
                <w:sz w:val="20"/>
                <w:szCs w:val="20"/>
              </w:rPr>
              <w:t>6</w:t>
            </w:r>
            <w:r w:rsidRPr="00C53B46">
              <w:rPr>
                <w:rFonts w:asciiTheme="minorBidi" w:eastAsia="Arial" w:hAnsiTheme="minorBidi"/>
                <w:sz w:val="20"/>
                <w:szCs w:val="20"/>
              </w:rPr>
              <w:t>-5- The</w:t>
            </w:r>
            <w:r w:rsidRPr="00C53B46">
              <w:rPr>
                <w:rFonts w:asciiTheme="minorBidi" w:eastAsia="Arial" w:hAnsiTheme="minorBidi"/>
                <w:spacing w:val="39"/>
                <w:sz w:val="20"/>
                <w:szCs w:val="20"/>
              </w:rPr>
              <w:t xml:space="preserve"> </w:t>
            </w:r>
            <w:r w:rsidRPr="00C53B46">
              <w:rPr>
                <w:rFonts w:asciiTheme="minorBidi" w:eastAsia="Arial" w:hAnsiTheme="minorBidi"/>
                <w:spacing w:val="3"/>
                <w:sz w:val="20"/>
                <w:szCs w:val="20"/>
              </w:rPr>
              <w:t>Buyer</w:t>
            </w:r>
            <w:r w:rsidRPr="00C53B46">
              <w:rPr>
                <w:rFonts w:asciiTheme="minorBidi" w:eastAsia="Arial" w:hAnsiTheme="minorBidi"/>
                <w:sz w:val="20"/>
                <w:szCs w:val="20"/>
              </w:rPr>
              <w:t>,</w:t>
            </w:r>
            <w:r w:rsidRPr="00C53B46">
              <w:rPr>
                <w:rFonts w:asciiTheme="minorBidi" w:eastAsia="Arial" w:hAnsiTheme="minorBidi"/>
                <w:spacing w:val="53"/>
                <w:sz w:val="20"/>
                <w:szCs w:val="20"/>
              </w:rPr>
              <w:t xml:space="preserve"> </w:t>
            </w:r>
            <w:r w:rsidRPr="00C53B46">
              <w:rPr>
                <w:rFonts w:asciiTheme="minorBidi" w:eastAsia="Arial" w:hAnsiTheme="minorBidi"/>
                <w:sz w:val="20"/>
                <w:szCs w:val="20"/>
              </w:rPr>
              <w:t>if</w:t>
            </w:r>
            <w:r w:rsidRPr="00C53B46">
              <w:rPr>
                <w:rFonts w:asciiTheme="minorBidi" w:eastAsia="Arial" w:hAnsiTheme="minorBidi"/>
                <w:spacing w:val="40"/>
                <w:sz w:val="20"/>
                <w:szCs w:val="20"/>
              </w:rPr>
              <w:t xml:space="preserve"> </w:t>
            </w:r>
            <w:r w:rsidRPr="00C53B46">
              <w:rPr>
                <w:rFonts w:asciiTheme="minorBidi" w:eastAsia="Arial" w:hAnsiTheme="minorBidi"/>
                <w:sz w:val="20"/>
                <w:szCs w:val="20"/>
              </w:rPr>
              <w:t>d</w:t>
            </w:r>
            <w:r w:rsidRPr="00C53B46">
              <w:rPr>
                <w:rFonts w:asciiTheme="minorBidi" w:eastAsia="Arial" w:hAnsiTheme="minorBidi"/>
                <w:spacing w:val="-1"/>
                <w:sz w:val="20"/>
                <w:szCs w:val="20"/>
              </w:rPr>
              <w:t>e</w:t>
            </w:r>
            <w:r w:rsidRPr="00C53B46">
              <w:rPr>
                <w:rFonts w:asciiTheme="minorBidi" w:eastAsia="Arial" w:hAnsiTheme="minorBidi"/>
                <w:spacing w:val="-2"/>
                <w:sz w:val="20"/>
                <w:szCs w:val="20"/>
              </w:rPr>
              <w:t>e</w:t>
            </w:r>
            <w:r w:rsidRPr="00C53B46">
              <w:rPr>
                <w:rFonts w:asciiTheme="minorBidi" w:eastAsia="Arial" w:hAnsiTheme="minorBidi"/>
                <w:spacing w:val="-1"/>
                <w:sz w:val="20"/>
                <w:szCs w:val="20"/>
              </w:rPr>
              <w:t>m</w:t>
            </w:r>
            <w:r w:rsidRPr="00C53B46">
              <w:rPr>
                <w:rFonts w:asciiTheme="minorBidi" w:eastAsia="Arial" w:hAnsiTheme="minorBidi"/>
                <w:sz w:val="20"/>
                <w:szCs w:val="20"/>
              </w:rPr>
              <w:t>s</w:t>
            </w:r>
            <w:r w:rsidRPr="00C53B46">
              <w:rPr>
                <w:rFonts w:asciiTheme="minorBidi" w:eastAsia="Arial" w:hAnsiTheme="minorBidi"/>
                <w:spacing w:val="49"/>
                <w:sz w:val="20"/>
                <w:szCs w:val="20"/>
              </w:rPr>
              <w:t xml:space="preserve"> </w:t>
            </w:r>
            <w:r w:rsidRPr="00C53B46">
              <w:rPr>
                <w:rFonts w:asciiTheme="minorBidi" w:eastAsia="Arial" w:hAnsiTheme="minorBidi"/>
                <w:spacing w:val="-2"/>
                <w:sz w:val="20"/>
                <w:szCs w:val="20"/>
              </w:rPr>
              <w:t>n</w:t>
            </w:r>
            <w:r w:rsidRPr="00C53B46">
              <w:rPr>
                <w:rFonts w:asciiTheme="minorBidi" w:eastAsia="Arial" w:hAnsiTheme="minorBidi"/>
                <w:sz w:val="20"/>
                <w:szCs w:val="20"/>
              </w:rPr>
              <w:t>ecessar</w:t>
            </w:r>
            <w:r w:rsidRPr="00C53B46">
              <w:rPr>
                <w:rFonts w:asciiTheme="minorBidi" w:eastAsia="Arial" w:hAnsiTheme="minorBidi"/>
                <w:spacing w:val="-3"/>
                <w:sz w:val="20"/>
                <w:szCs w:val="20"/>
              </w:rPr>
              <w:t>y</w:t>
            </w:r>
            <w:r w:rsidRPr="00C53B46">
              <w:rPr>
                <w:rFonts w:asciiTheme="minorBidi" w:eastAsia="Arial" w:hAnsiTheme="minorBidi"/>
                <w:sz w:val="20"/>
                <w:szCs w:val="20"/>
              </w:rPr>
              <w:t>,</w:t>
            </w:r>
            <w:r w:rsidRPr="00C53B46">
              <w:rPr>
                <w:rFonts w:asciiTheme="minorBidi" w:eastAsia="Arial" w:hAnsiTheme="minorBidi"/>
                <w:spacing w:val="53"/>
                <w:sz w:val="20"/>
                <w:szCs w:val="20"/>
              </w:rPr>
              <w:t xml:space="preserve"> </w:t>
            </w:r>
            <w:r w:rsidRPr="00C53B46">
              <w:rPr>
                <w:rFonts w:asciiTheme="minorBidi" w:eastAsia="Arial" w:hAnsiTheme="minorBidi"/>
                <w:spacing w:val="3"/>
                <w:sz w:val="20"/>
                <w:szCs w:val="20"/>
              </w:rPr>
              <w:t>m</w:t>
            </w:r>
            <w:r w:rsidRPr="00C53B46">
              <w:rPr>
                <w:rFonts w:asciiTheme="minorBidi" w:eastAsia="Arial" w:hAnsiTheme="minorBidi"/>
                <w:spacing w:val="-2"/>
                <w:sz w:val="20"/>
                <w:szCs w:val="20"/>
              </w:rPr>
              <w:t>a</w:t>
            </w:r>
            <w:r w:rsidRPr="00C53B46">
              <w:rPr>
                <w:rFonts w:asciiTheme="minorBidi" w:eastAsia="Arial" w:hAnsiTheme="minorBidi"/>
                <w:sz w:val="20"/>
                <w:szCs w:val="20"/>
              </w:rPr>
              <w:t>y</w:t>
            </w:r>
            <w:r w:rsidRPr="00C53B46">
              <w:rPr>
                <w:rFonts w:asciiTheme="minorBidi" w:eastAsia="Arial" w:hAnsiTheme="minorBidi"/>
                <w:spacing w:val="39"/>
                <w:sz w:val="20"/>
                <w:szCs w:val="20"/>
              </w:rPr>
              <w:t xml:space="preserve"> </w:t>
            </w:r>
            <w:r w:rsidRPr="00C53B46">
              <w:rPr>
                <w:rFonts w:asciiTheme="minorBidi" w:eastAsia="Arial" w:hAnsiTheme="minorBidi"/>
                <w:sz w:val="20"/>
                <w:szCs w:val="20"/>
              </w:rPr>
              <w:t>re</w:t>
            </w:r>
            <w:r w:rsidRPr="00C53B46">
              <w:rPr>
                <w:rFonts w:asciiTheme="minorBidi" w:eastAsia="Arial" w:hAnsiTheme="minorBidi"/>
                <w:spacing w:val="1"/>
                <w:sz w:val="20"/>
                <w:szCs w:val="20"/>
              </w:rPr>
              <w:t>q</w:t>
            </w:r>
            <w:r w:rsidRPr="00C53B46">
              <w:rPr>
                <w:rFonts w:asciiTheme="minorBidi" w:eastAsia="Arial" w:hAnsiTheme="minorBidi"/>
                <w:spacing w:val="-2"/>
                <w:sz w:val="20"/>
                <w:szCs w:val="20"/>
              </w:rPr>
              <w:t>u</w:t>
            </w:r>
            <w:r w:rsidRPr="00C53B46">
              <w:rPr>
                <w:rFonts w:asciiTheme="minorBidi" w:eastAsia="Arial" w:hAnsiTheme="minorBidi"/>
                <w:spacing w:val="3"/>
                <w:sz w:val="20"/>
                <w:szCs w:val="20"/>
              </w:rPr>
              <w:t>i</w:t>
            </w:r>
            <w:r w:rsidRPr="00C53B46">
              <w:rPr>
                <w:rFonts w:asciiTheme="minorBidi" w:eastAsia="Arial" w:hAnsiTheme="minorBidi"/>
                <w:spacing w:val="-2"/>
                <w:sz w:val="20"/>
                <w:szCs w:val="20"/>
              </w:rPr>
              <w:t>r</w:t>
            </w:r>
            <w:r w:rsidRPr="00C53B46">
              <w:rPr>
                <w:rFonts w:asciiTheme="minorBidi" w:eastAsia="Arial" w:hAnsiTheme="minorBidi"/>
                <w:sz w:val="20"/>
                <w:szCs w:val="20"/>
              </w:rPr>
              <w:t>e</w:t>
            </w:r>
            <w:r w:rsidRPr="00C53B46">
              <w:rPr>
                <w:rFonts w:asciiTheme="minorBidi" w:eastAsia="Arial" w:hAnsiTheme="minorBidi"/>
                <w:spacing w:val="46"/>
                <w:sz w:val="20"/>
                <w:szCs w:val="20"/>
              </w:rPr>
              <w:t xml:space="preserve"> </w:t>
            </w:r>
            <w:r w:rsidRPr="00C53B46">
              <w:rPr>
                <w:rFonts w:asciiTheme="minorBidi" w:eastAsia="Arial" w:hAnsiTheme="minorBidi"/>
                <w:spacing w:val="3"/>
                <w:sz w:val="20"/>
                <w:szCs w:val="20"/>
              </w:rPr>
              <w:t>t</w:t>
            </w:r>
            <w:r w:rsidRPr="00C53B46">
              <w:rPr>
                <w:rFonts w:asciiTheme="minorBidi" w:eastAsia="Arial" w:hAnsiTheme="minorBidi"/>
                <w:spacing w:val="-2"/>
                <w:sz w:val="20"/>
                <w:szCs w:val="20"/>
              </w:rPr>
              <w:t>h</w:t>
            </w:r>
            <w:r w:rsidRPr="00C53B46">
              <w:rPr>
                <w:rFonts w:asciiTheme="minorBidi" w:eastAsia="Arial" w:hAnsiTheme="minorBidi"/>
                <w:sz w:val="20"/>
                <w:szCs w:val="20"/>
              </w:rPr>
              <w:t>e</w:t>
            </w:r>
            <w:r w:rsidRPr="00C53B46">
              <w:rPr>
                <w:rFonts w:asciiTheme="minorBidi" w:eastAsia="Arial" w:hAnsiTheme="minorBidi"/>
                <w:spacing w:val="39"/>
                <w:sz w:val="20"/>
                <w:szCs w:val="20"/>
              </w:rPr>
              <w:t xml:space="preserve"> </w:t>
            </w:r>
            <w:r w:rsidRPr="00C53B46">
              <w:rPr>
                <w:rFonts w:asciiTheme="minorBidi" w:eastAsia="Arial" w:hAnsiTheme="minorBidi"/>
                <w:sz w:val="20"/>
                <w:szCs w:val="20"/>
              </w:rPr>
              <w:t>Su</w:t>
            </w:r>
            <w:r w:rsidRPr="00C53B46">
              <w:rPr>
                <w:rFonts w:asciiTheme="minorBidi" w:eastAsia="Arial" w:hAnsiTheme="minorBidi"/>
                <w:spacing w:val="2"/>
                <w:sz w:val="20"/>
                <w:szCs w:val="20"/>
              </w:rPr>
              <w:t>p</w:t>
            </w:r>
            <w:r w:rsidRPr="00C53B46">
              <w:rPr>
                <w:rFonts w:asciiTheme="minorBidi" w:eastAsia="Arial" w:hAnsiTheme="minorBidi"/>
                <w:spacing w:val="-2"/>
                <w:sz w:val="20"/>
                <w:szCs w:val="20"/>
              </w:rPr>
              <w:t>p</w:t>
            </w:r>
            <w:r w:rsidRPr="00C53B46">
              <w:rPr>
                <w:rFonts w:asciiTheme="minorBidi" w:eastAsia="Arial" w:hAnsiTheme="minorBidi"/>
                <w:sz w:val="20"/>
                <w:szCs w:val="20"/>
              </w:rPr>
              <w:t>lier</w:t>
            </w:r>
            <w:r w:rsidRPr="00C53B46">
              <w:rPr>
                <w:rFonts w:asciiTheme="minorBidi" w:eastAsia="Arial" w:hAnsiTheme="minorBidi"/>
                <w:spacing w:val="51"/>
                <w:sz w:val="20"/>
                <w:szCs w:val="20"/>
              </w:rPr>
              <w:t xml:space="preserve"> </w:t>
            </w:r>
            <w:r w:rsidRPr="00C53B46">
              <w:rPr>
                <w:rFonts w:asciiTheme="minorBidi" w:eastAsia="Arial" w:hAnsiTheme="minorBidi"/>
                <w:sz w:val="20"/>
                <w:szCs w:val="20"/>
              </w:rPr>
              <w:t>to</w:t>
            </w:r>
            <w:r w:rsidRPr="00C53B46">
              <w:rPr>
                <w:rFonts w:asciiTheme="minorBidi" w:eastAsia="Arial" w:hAnsiTheme="minorBidi"/>
                <w:spacing w:val="40"/>
                <w:sz w:val="20"/>
                <w:szCs w:val="20"/>
              </w:rPr>
              <w:t xml:space="preserve"> </w:t>
            </w:r>
            <w:r w:rsidRPr="00C53B46">
              <w:rPr>
                <w:rFonts w:asciiTheme="minorBidi" w:eastAsia="Arial" w:hAnsiTheme="minorBidi"/>
                <w:sz w:val="20"/>
                <w:szCs w:val="20"/>
              </w:rPr>
              <w:t>c</w:t>
            </w:r>
            <w:r w:rsidRPr="00C53B46">
              <w:rPr>
                <w:rFonts w:asciiTheme="minorBidi" w:eastAsia="Arial" w:hAnsiTheme="minorBidi"/>
                <w:spacing w:val="-1"/>
                <w:sz w:val="20"/>
                <w:szCs w:val="20"/>
              </w:rPr>
              <w:t>o</w:t>
            </w:r>
            <w:r w:rsidRPr="00C53B46">
              <w:rPr>
                <w:rFonts w:asciiTheme="minorBidi" w:eastAsia="Arial" w:hAnsiTheme="minorBidi"/>
                <w:sz w:val="20"/>
                <w:szCs w:val="20"/>
              </w:rPr>
              <w:t>nd</w:t>
            </w:r>
            <w:r w:rsidRPr="00C53B46">
              <w:rPr>
                <w:rFonts w:asciiTheme="minorBidi" w:eastAsia="Arial" w:hAnsiTheme="minorBidi"/>
                <w:spacing w:val="-3"/>
                <w:sz w:val="20"/>
                <w:szCs w:val="20"/>
              </w:rPr>
              <w:t>u</w:t>
            </w:r>
            <w:r w:rsidRPr="00C53B46">
              <w:rPr>
                <w:rFonts w:asciiTheme="minorBidi" w:eastAsia="Arial" w:hAnsiTheme="minorBidi"/>
                <w:sz w:val="20"/>
                <w:szCs w:val="20"/>
              </w:rPr>
              <w:t>ct</w:t>
            </w:r>
            <w:r w:rsidRPr="00C53B46">
              <w:rPr>
                <w:rFonts w:asciiTheme="minorBidi" w:eastAsia="Arial" w:hAnsiTheme="minorBidi"/>
                <w:spacing w:val="51"/>
                <w:sz w:val="20"/>
                <w:szCs w:val="20"/>
              </w:rPr>
              <w:t xml:space="preserve"> </w:t>
            </w:r>
            <w:r w:rsidRPr="00C53B46">
              <w:rPr>
                <w:rFonts w:asciiTheme="minorBidi" w:eastAsia="Arial" w:hAnsiTheme="minorBidi"/>
                <w:sz w:val="20"/>
                <w:szCs w:val="20"/>
              </w:rPr>
              <w:t>any</w:t>
            </w:r>
            <w:r w:rsidRPr="00C53B46">
              <w:rPr>
                <w:rFonts w:asciiTheme="minorBidi" w:eastAsia="Arial" w:hAnsiTheme="minorBidi"/>
                <w:spacing w:val="37"/>
                <w:sz w:val="20"/>
                <w:szCs w:val="20"/>
              </w:rPr>
              <w:t xml:space="preserve"> </w:t>
            </w:r>
            <w:r w:rsidRPr="00C53B46">
              <w:rPr>
                <w:rFonts w:asciiTheme="minorBidi" w:eastAsia="Arial" w:hAnsiTheme="minorBidi"/>
                <w:w w:val="102"/>
                <w:sz w:val="20"/>
                <w:szCs w:val="20"/>
              </w:rPr>
              <w:t>eng</w:t>
            </w:r>
            <w:r w:rsidRPr="00C53B46">
              <w:rPr>
                <w:rFonts w:asciiTheme="minorBidi" w:eastAsia="Arial" w:hAnsiTheme="minorBidi"/>
                <w:spacing w:val="2"/>
                <w:w w:val="102"/>
                <w:sz w:val="20"/>
                <w:szCs w:val="20"/>
              </w:rPr>
              <w:t>i</w:t>
            </w:r>
            <w:r w:rsidRPr="00C53B46">
              <w:rPr>
                <w:rFonts w:asciiTheme="minorBidi" w:eastAsia="Arial" w:hAnsiTheme="minorBidi"/>
                <w:spacing w:val="-2"/>
                <w:w w:val="102"/>
                <w:sz w:val="20"/>
                <w:szCs w:val="20"/>
              </w:rPr>
              <w:t>n</w:t>
            </w:r>
            <w:r w:rsidRPr="00C53B46">
              <w:rPr>
                <w:rFonts w:asciiTheme="minorBidi" w:eastAsia="Arial" w:hAnsiTheme="minorBidi"/>
                <w:w w:val="102"/>
                <w:sz w:val="20"/>
                <w:szCs w:val="20"/>
              </w:rPr>
              <w:t>ee</w:t>
            </w:r>
            <w:r w:rsidRPr="00C53B46">
              <w:rPr>
                <w:rFonts w:asciiTheme="minorBidi" w:eastAsia="Arial" w:hAnsiTheme="minorBidi"/>
                <w:spacing w:val="1"/>
                <w:w w:val="102"/>
                <w:sz w:val="20"/>
                <w:szCs w:val="20"/>
              </w:rPr>
              <w:t>r</w:t>
            </w:r>
            <w:r w:rsidRPr="00C53B46">
              <w:rPr>
                <w:rFonts w:asciiTheme="minorBidi" w:eastAsia="Arial" w:hAnsiTheme="minorBidi"/>
                <w:w w:val="102"/>
                <w:sz w:val="20"/>
                <w:szCs w:val="20"/>
              </w:rPr>
              <w:t xml:space="preserve">ing </w:t>
            </w:r>
            <w:r w:rsidRPr="00C53B46">
              <w:rPr>
                <w:rFonts w:asciiTheme="minorBidi" w:eastAsia="Arial" w:hAnsiTheme="minorBidi"/>
                <w:sz w:val="20"/>
                <w:szCs w:val="20"/>
              </w:rPr>
              <w:t>tes</w:t>
            </w:r>
            <w:r w:rsidRPr="00C53B46">
              <w:rPr>
                <w:rFonts w:asciiTheme="minorBidi" w:eastAsia="Arial" w:hAnsiTheme="minorBidi"/>
                <w:spacing w:val="2"/>
                <w:sz w:val="20"/>
                <w:szCs w:val="20"/>
              </w:rPr>
              <w:t>t</w:t>
            </w:r>
            <w:r w:rsidRPr="00C53B46">
              <w:rPr>
                <w:rFonts w:asciiTheme="minorBidi" w:eastAsia="Arial" w:hAnsiTheme="minorBidi"/>
                <w:sz w:val="20"/>
                <w:szCs w:val="20"/>
              </w:rPr>
              <w:t>s</w:t>
            </w:r>
            <w:r w:rsidRPr="00C53B46">
              <w:rPr>
                <w:rFonts w:asciiTheme="minorBidi" w:eastAsia="Arial" w:hAnsiTheme="minorBidi"/>
                <w:spacing w:val="3"/>
                <w:sz w:val="20"/>
                <w:szCs w:val="20"/>
              </w:rPr>
              <w:t xml:space="preserve"> </w:t>
            </w:r>
            <w:r w:rsidRPr="00C53B46">
              <w:rPr>
                <w:rFonts w:asciiTheme="minorBidi" w:eastAsia="Arial" w:hAnsiTheme="minorBidi"/>
                <w:sz w:val="20"/>
                <w:szCs w:val="20"/>
              </w:rPr>
              <w:t>a</w:t>
            </w:r>
            <w:r w:rsidRPr="00C53B46">
              <w:rPr>
                <w:rFonts w:asciiTheme="minorBidi" w:eastAsia="Arial" w:hAnsiTheme="minorBidi"/>
                <w:spacing w:val="-1"/>
                <w:sz w:val="20"/>
                <w:szCs w:val="20"/>
              </w:rPr>
              <w:t>n</w:t>
            </w:r>
            <w:r w:rsidRPr="00C53B46">
              <w:rPr>
                <w:rFonts w:asciiTheme="minorBidi" w:eastAsia="Arial" w:hAnsiTheme="minorBidi"/>
                <w:sz w:val="20"/>
                <w:szCs w:val="20"/>
              </w:rPr>
              <w:t>d/or</w:t>
            </w:r>
            <w:r w:rsidRPr="00C53B46">
              <w:rPr>
                <w:rFonts w:asciiTheme="minorBidi" w:eastAsia="Arial" w:hAnsiTheme="minorBidi"/>
                <w:spacing w:val="7"/>
                <w:sz w:val="20"/>
                <w:szCs w:val="20"/>
              </w:rPr>
              <w:t xml:space="preserve"> </w:t>
            </w:r>
            <w:r w:rsidRPr="00C53B46">
              <w:rPr>
                <w:rFonts w:asciiTheme="minorBidi" w:eastAsia="Arial" w:hAnsiTheme="minorBidi"/>
                <w:sz w:val="20"/>
                <w:szCs w:val="20"/>
              </w:rPr>
              <w:t>in</w:t>
            </w:r>
            <w:r w:rsidRPr="00C53B46">
              <w:rPr>
                <w:rFonts w:asciiTheme="minorBidi" w:eastAsia="Arial" w:hAnsiTheme="minorBidi"/>
                <w:spacing w:val="1"/>
                <w:sz w:val="20"/>
                <w:szCs w:val="20"/>
              </w:rPr>
              <w:t>s</w:t>
            </w:r>
            <w:r w:rsidRPr="00C53B46">
              <w:rPr>
                <w:rFonts w:asciiTheme="minorBidi" w:eastAsia="Arial" w:hAnsiTheme="minorBidi"/>
                <w:spacing w:val="-2"/>
                <w:sz w:val="20"/>
                <w:szCs w:val="20"/>
              </w:rPr>
              <w:t>p</w:t>
            </w:r>
            <w:r w:rsidRPr="00C53B46">
              <w:rPr>
                <w:rFonts w:asciiTheme="minorBidi" w:eastAsia="Arial" w:hAnsiTheme="minorBidi"/>
                <w:sz w:val="20"/>
                <w:szCs w:val="20"/>
              </w:rPr>
              <w:t>e</w:t>
            </w:r>
            <w:r w:rsidRPr="00C53B46">
              <w:rPr>
                <w:rFonts w:asciiTheme="minorBidi" w:eastAsia="Arial" w:hAnsiTheme="minorBidi"/>
                <w:spacing w:val="-1"/>
                <w:sz w:val="20"/>
                <w:szCs w:val="20"/>
              </w:rPr>
              <w:t>c</w:t>
            </w:r>
            <w:r w:rsidRPr="00C53B46">
              <w:rPr>
                <w:rFonts w:asciiTheme="minorBidi" w:eastAsia="Arial" w:hAnsiTheme="minorBidi"/>
                <w:sz w:val="20"/>
                <w:szCs w:val="20"/>
              </w:rPr>
              <w:t>t</w:t>
            </w:r>
            <w:r w:rsidRPr="00C53B46">
              <w:rPr>
                <w:rFonts w:asciiTheme="minorBidi" w:eastAsia="Arial" w:hAnsiTheme="minorBidi"/>
                <w:spacing w:val="3"/>
                <w:sz w:val="20"/>
                <w:szCs w:val="20"/>
              </w:rPr>
              <w:t>i</w:t>
            </w:r>
            <w:r w:rsidRPr="00C53B46">
              <w:rPr>
                <w:rFonts w:asciiTheme="minorBidi" w:eastAsia="Arial" w:hAnsiTheme="minorBidi"/>
                <w:spacing w:val="-2"/>
                <w:sz w:val="20"/>
                <w:szCs w:val="20"/>
              </w:rPr>
              <w:t>o</w:t>
            </w:r>
            <w:r w:rsidRPr="00C53B46">
              <w:rPr>
                <w:rFonts w:asciiTheme="minorBidi" w:eastAsia="Arial" w:hAnsiTheme="minorBidi"/>
                <w:sz w:val="20"/>
                <w:szCs w:val="20"/>
              </w:rPr>
              <w:t>n</w:t>
            </w:r>
            <w:r w:rsidRPr="00C53B46">
              <w:rPr>
                <w:rFonts w:asciiTheme="minorBidi" w:eastAsia="Arial" w:hAnsiTheme="minorBidi"/>
                <w:spacing w:val="16"/>
                <w:sz w:val="20"/>
                <w:szCs w:val="20"/>
              </w:rPr>
              <w:t xml:space="preserve"> </w:t>
            </w:r>
            <w:r w:rsidRPr="00C53B46">
              <w:rPr>
                <w:rFonts w:asciiTheme="minorBidi" w:eastAsia="Arial" w:hAnsiTheme="minorBidi"/>
                <w:sz w:val="20"/>
                <w:szCs w:val="20"/>
              </w:rPr>
              <w:t>that</w:t>
            </w:r>
            <w:r w:rsidRPr="00C53B46">
              <w:rPr>
                <w:rFonts w:asciiTheme="minorBidi" w:eastAsia="Arial" w:hAnsiTheme="minorBidi"/>
                <w:spacing w:val="2"/>
                <w:sz w:val="20"/>
                <w:szCs w:val="20"/>
              </w:rPr>
              <w:t xml:space="preserve"> </w:t>
            </w:r>
            <w:r w:rsidRPr="00C53B46">
              <w:rPr>
                <w:rFonts w:asciiTheme="minorBidi" w:eastAsia="Arial" w:hAnsiTheme="minorBidi"/>
                <w:spacing w:val="3"/>
                <w:sz w:val="20"/>
                <w:szCs w:val="20"/>
              </w:rPr>
              <w:t>i</w:t>
            </w:r>
            <w:r w:rsidRPr="00C53B46">
              <w:rPr>
                <w:rFonts w:asciiTheme="minorBidi" w:eastAsia="Arial" w:hAnsiTheme="minorBidi"/>
                <w:sz w:val="20"/>
                <w:szCs w:val="20"/>
              </w:rPr>
              <w:t>s n</w:t>
            </w:r>
            <w:r w:rsidRPr="00C53B46">
              <w:rPr>
                <w:rFonts w:asciiTheme="minorBidi" w:eastAsia="Arial" w:hAnsiTheme="minorBidi"/>
                <w:spacing w:val="-1"/>
                <w:sz w:val="20"/>
                <w:szCs w:val="20"/>
              </w:rPr>
              <w:t>o</w:t>
            </w:r>
            <w:r w:rsidRPr="00C53B46">
              <w:rPr>
                <w:rFonts w:asciiTheme="minorBidi" w:eastAsia="Arial" w:hAnsiTheme="minorBidi"/>
                <w:sz w:val="20"/>
                <w:szCs w:val="20"/>
              </w:rPr>
              <w:t>t</w:t>
            </w:r>
            <w:r w:rsidRPr="00C53B46">
              <w:rPr>
                <w:rFonts w:asciiTheme="minorBidi" w:eastAsia="Arial" w:hAnsiTheme="minorBidi"/>
                <w:spacing w:val="2"/>
                <w:sz w:val="20"/>
                <w:szCs w:val="20"/>
              </w:rPr>
              <w:t xml:space="preserve"> </w:t>
            </w:r>
            <w:r w:rsidRPr="00C53B46">
              <w:rPr>
                <w:rFonts w:asciiTheme="minorBidi" w:eastAsia="Arial" w:hAnsiTheme="minorBidi"/>
                <w:sz w:val="20"/>
                <w:szCs w:val="20"/>
              </w:rPr>
              <w:t>men</w:t>
            </w:r>
            <w:r w:rsidRPr="00C53B46">
              <w:rPr>
                <w:rFonts w:asciiTheme="minorBidi" w:eastAsia="Arial" w:hAnsiTheme="minorBidi"/>
                <w:spacing w:val="-3"/>
                <w:sz w:val="20"/>
                <w:szCs w:val="20"/>
              </w:rPr>
              <w:t>t</w:t>
            </w:r>
            <w:r w:rsidRPr="00C53B46">
              <w:rPr>
                <w:rFonts w:asciiTheme="minorBidi" w:eastAsia="Arial" w:hAnsiTheme="minorBidi"/>
                <w:spacing w:val="3"/>
                <w:sz w:val="20"/>
                <w:szCs w:val="20"/>
              </w:rPr>
              <w:t>i</w:t>
            </w:r>
            <w:r w:rsidRPr="00C53B46">
              <w:rPr>
                <w:rFonts w:asciiTheme="minorBidi" w:eastAsia="Arial" w:hAnsiTheme="minorBidi"/>
                <w:spacing w:val="-2"/>
                <w:sz w:val="20"/>
                <w:szCs w:val="20"/>
              </w:rPr>
              <w:t>o</w:t>
            </w:r>
            <w:r w:rsidRPr="00C53B46">
              <w:rPr>
                <w:rFonts w:asciiTheme="minorBidi" w:eastAsia="Arial" w:hAnsiTheme="minorBidi"/>
                <w:sz w:val="20"/>
                <w:szCs w:val="20"/>
              </w:rPr>
              <w:t>ned</w:t>
            </w:r>
            <w:r w:rsidRPr="00C53B46">
              <w:rPr>
                <w:rFonts w:asciiTheme="minorBidi" w:eastAsia="Arial" w:hAnsiTheme="minorBidi"/>
                <w:spacing w:val="15"/>
                <w:sz w:val="20"/>
                <w:szCs w:val="20"/>
              </w:rPr>
              <w:t xml:space="preserve"> </w:t>
            </w:r>
            <w:r w:rsidRPr="00C53B46">
              <w:rPr>
                <w:rFonts w:asciiTheme="minorBidi" w:eastAsia="Arial" w:hAnsiTheme="minorBidi"/>
                <w:spacing w:val="-2"/>
                <w:sz w:val="20"/>
                <w:szCs w:val="20"/>
              </w:rPr>
              <w:t>i</w:t>
            </w:r>
            <w:r w:rsidRPr="00C53B46">
              <w:rPr>
                <w:rFonts w:asciiTheme="minorBidi" w:eastAsia="Arial" w:hAnsiTheme="minorBidi"/>
                <w:sz w:val="20"/>
                <w:szCs w:val="20"/>
              </w:rPr>
              <w:t>n</w:t>
            </w:r>
            <w:r w:rsidRPr="00C53B46">
              <w:rPr>
                <w:rFonts w:asciiTheme="minorBidi" w:eastAsia="Arial" w:hAnsiTheme="minorBidi"/>
                <w:spacing w:val="2"/>
                <w:sz w:val="20"/>
                <w:szCs w:val="20"/>
              </w:rPr>
              <w:t xml:space="preserve"> </w:t>
            </w:r>
            <w:r w:rsidRPr="00C53B46">
              <w:rPr>
                <w:rFonts w:asciiTheme="minorBidi" w:eastAsia="Arial" w:hAnsiTheme="minorBidi"/>
                <w:sz w:val="20"/>
                <w:szCs w:val="20"/>
              </w:rPr>
              <w:t>the</w:t>
            </w:r>
            <w:r w:rsidRPr="00C53B46">
              <w:rPr>
                <w:rFonts w:asciiTheme="minorBidi" w:eastAsia="Arial" w:hAnsiTheme="minorBidi"/>
                <w:spacing w:val="1"/>
                <w:sz w:val="20"/>
                <w:szCs w:val="20"/>
              </w:rPr>
              <w:t xml:space="preserve"> </w:t>
            </w:r>
            <w:r w:rsidRPr="00C53B46">
              <w:rPr>
                <w:rFonts w:asciiTheme="minorBidi" w:eastAsia="Arial" w:hAnsiTheme="minorBidi"/>
                <w:sz w:val="20"/>
                <w:szCs w:val="20"/>
              </w:rPr>
              <w:t>C</w:t>
            </w:r>
            <w:r w:rsidRPr="00C53B46">
              <w:rPr>
                <w:rFonts w:asciiTheme="minorBidi" w:eastAsia="Arial" w:hAnsiTheme="minorBidi"/>
                <w:spacing w:val="1"/>
                <w:sz w:val="20"/>
                <w:szCs w:val="20"/>
              </w:rPr>
              <w:t>o</w:t>
            </w:r>
            <w:r w:rsidRPr="00C53B46">
              <w:rPr>
                <w:rFonts w:asciiTheme="minorBidi" w:eastAsia="Arial" w:hAnsiTheme="minorBidi"/>
                <w:sz w:val="20"/>
                <w:szCs w:val="20"/>
              </w:rPr>
              <w:t>n</w:t>
            </w:r>
            <w:r w:rsidRPr="00C53B46">
              <w:rPr>
                <w:rFonts w:asciiTheme="minorBidi" w:eastAsia="Arial" w:hAnsiTheme="minorBidi"/>
                <w:spacing w:val="-2"/>
                <w:sz w:val="20"/>
                <w:szCs w:val="20"/>
              </w:rPr>
              <w:t>t</w:t>
            </w:r>
            <w:r w:rsidRPr="00C53B46">
              <w:rPr>
                <w:rFonts w:asciiTheme="minorBidi" w:eastAsia="Arial" w:hAnsiTheme="minorBidi"/>
                <w:sz w:val="20"/>
                <w:szCs w:val="20"/>
              </w:rPr>
              <w:t>ra</w:t>
            </w:r>
            <w:r w:rsidRPr="00C53B46">
              <w:rPr>
                <w:rFonts w:asciiTheme="minorBidi" w:eastAsia="Arial" w:hAnsiTheme="minorBidi"/>
                <w:spacing w:val="-3"/>
                <w:sz w:val="20"/>
                <w:szCs w:val="20"/>
              </w:rPr>
              <w:t>c</w:t>
            </w:r>
            <w:r w:rsidRPr="00C53B46">
              <w:rPr>
                <w:rFonts w:asciiTheme="minorBidi" w:eastAsia="Arial" w:hAnsiTheme="minorBidi"/>
                <w:spacing w:val="3"/>
                <w:sz w:val="20"/>
                <w:szCs w:val="20"/>
              </w:rPr>
              <w:t>t</w:t>
            </w:r>
            <w:r w:rsidRPr="00C53B46">
              <w:rPr>
                <w:rFonts w:asciiTheme="minorBidi" w:eastAsia="Arial" w:hAnsiTheme="minorBidi"/>
                <w:sz w:val="20"/>
                <w:szCs w:val="20"/>
              </w:rPr>
              <w:t>,</w:t>
            </w:r>
            <w:r w:rsidRPr="00C53B46">
              <w:rPr>
                <w:rFonts w:asciiTheme="minorBidi" w:eastAsia="Arial" w:hAnsiTheme="minorBidi"/>
                <w:spacing w:val="13"/>
                <w:sz w:val="20"/>
                <w:szCs w:val="20"/>
              </w:rPr>
              <w:t xml:space="preserve"> </w:t>
            </w:r>
            <w:r w:rsidRPr="00C53B46">
              <w:rPr>
                <w:rFonts w:asciiTheme="minorBidi" w:eastAsia="Arial" w:hAnsiTheme="minorBidi"/>
                <w:sz w:val="20"/>
                <w:szCs w:val="20"/>
              </w:rPr>
              <w:t>to</w:t>
            </w:r>
            <w:r w:rsidRPr="00C53B46">
              <w:rPr>
                <w:rFonts w:asciiTheme="minorBidi" w:eastAsia="Arial" w:hAnsiTheme="minorBidi"/>
                <w:spacing w:val="2"/>
                <w:sz w:val="20"/>
                <w:szCs w:val="20"/>
              </w:rPr>
              <w:t xml:space="preserve"> </w:t>
            </w:r>
            <w:r w:rsidRPr="00C53B46">
              <w:rPr>
                <w:rFonts w:asciiTheme="minorBidi" w:eastAsia="Arial" w:hAnsiTheme="minorBidi"/>
                <w:spacing w:val="-2"/>
                <w:sz w:val="20"/>
                <w:szCs w:val="20"/>
              </w:rPr>
              <w:t>ver</w:t>
            </w:r>
            <w:r w:rsidRPr="00C53B46">
              <w:rPr>
                <w:rFonts w:asciiTheme="minorBidi" w:eastAsia="Arial" w:hAnsiTheme="minorBidi"/>
                <w:sz w:val="20"/>
                <w:szCs w:val="20"/>
              </w:rPr>
              <w:t>ify</w:t>
            </w:r>
            <w:r w:rsidRPr="00C53B46">
              <w:rPr>
                <w:rFonts w:asciiTheme="minorBidi" w:eastAsia="Arial" w:hAnsiTheme="minorBidi"/>
                <w:spacing w:val="5"/>
                <w:sz w:val="20"/>
                <w:szCs w:val="20"/>
              </w:rPr>
              <w:t xml:space="preserve"> </w:t>
            </w:r>
            <w:r w:rsidRPr="00C53B46">
              <w:rPr>
                <w:rFonts w:asciiTheme="minorBidi" w:eastAsia="Arial" w:hAnsiTheme="minorBidi"/>
                <w:spacing w:val="3"/>
                <w:sz w:val="20"/>
                <w:szCs w:val="20"/>
              </w:rPr>
              <w:t>t</w:t>
            </w:r>
            <w:r w:rsidRPr="00C53B46">
              <w:rPr>
                <w:rFonts w:asciiTheme="minorBidi" w:eastAsia="Arial" w:hAnsiTheme="minorBidi"/>
                <w:spacing w:val="-2"/>
                <w:sz w:val="20"/>
                <w:szCs w:val="20"/>
              </w:rPr>
              <w:t>h</w:t>
            </w:r>
            <w:r w:rsidRPr="00C53B46">
              <w:rPr>
                <w:rFonts w:asciiTheme="minorBidi" w:eastAsia="Arial" w:hAnsiTheme="minorBidi"/>
                <w:sz w:val="20"/>
                <w:szCs w:val="20"/>
              </w:rPr>
              <w:t>at</w:t>
            </w:r>
            <w:r w:rsidRPr="00C53B46">
              <w:rPr>
                <w:rFonts w:asciiTheme="minorBidi" w:eastAsia="Arial" w:hAnsiTheme="minorBidi"/>
                <w:spacing w:val="6"/>
                <w:sz w:val="20"/>
                <w:szCs w:val="20"/>
              </w:rPr>
              <w:t xml:space="preserve"> </w:t>
            </w:r>
            <w:r w:rsidRPr="00C53B46">
              <w:rPr>
                <w:rFonts w:asciiTheme="minorBidi" w:eastAsia="Arial" w:hAnsiTheme="minorBidi"/>
                <w:sz w:val="20"/>
                <w:szCs w:val="20"/>
              </w:rPr>
              <w:t>the</w:t>
            </w:r>
            <w:r w:rsidRPr="00C53B46">
              <w:rPr>
                <w:rFonts w:asciiTheme="minorBidi" w:eastAsia="Arial" w:hAnsiTheme="minorBidi"/>
                <w:spacing w:val="1"/>
                <w:sz w:val="20"/>
                <w:szCs w:val="20"/>
              </w:rPr>
              <w:t xml:space="preserve"> </w:t>
            </w:r>
            <w:r w:rsidRPr="00C53B46">
              <w:rPr>
                <w:rFonts w:asciiTheme="minorBidi" w:eastAsia="Arial" w:hAnsiTheme="minorBidi"/>
                <w:sz w:val="20"/>
                <w:szCs w:val="20"/>
              </w:rPr>
              <w:t>cha</w:t>
            </w:r>
            <w:r w:rsidRPr="00C53B46">
              <w:rPr>
                <w:rFonts w:asciiTheme="minorBidi" w:eastAsia="Arial" w:hAnsiTheme="minorBidi"/>
                <w:spacing w:val="2"/>
                <w:sz w:val="20"/>
                <w:szCs w:val="20"/>
              </w:rPr>
              <w:t>r</w:t>
            </w:r>
            <w:r w:rsidRPr="00C53B46">
              <w:rPr>
                <w:rFonts w:asciiTheme="minorBidi" w:eastAsia="Arial" w:hAnsiTheme="minorBidi"/>
                <w:spacing w:val="-2"/>
                <w:sz w:val="20"/>
                <w:szCs w:val="20"/>
              </w:rPr>
              <w:t>ac</w:t>
            </w:r>
            <w:r w:rsidRPr="00C53B46">
              <w:rPr>
                <w:rFonts w:asciiTheme="minorBidi" w:eastAsia="Arial" w:hAnsiTheme="minorBidi"/>
                <w:sz w:val="20"/>
                <w:szCs w:val="20"/>
              </w:rPr>
              <w:t>te</w:t>
            </w:r>
            <w:r w:rsidRPr="00C53B46">
              <w:rPr>
                <w:rFonts w:asciiTheme="minorBidi" w:eastAsia="Arial" w:hAnsiTheme="minorBidi"/>
                <w:spacing w:val="-1"/>
                <w:sz w:val="20"/>
                <w:szCs w:val="20"/>
              </w:rPr>
              <w:t>r</w:t>
            </w:r>
            <w:r w:rsidRPr="00C53B46">
              <w:rPr>
                <w:rFonts w:asciiTheme="minorBidi" w:eastAsia="Arial" w:hAnsiTheme="minorBidi"/>
                <w:spacing w:val="3"/>
                <w:sz w:val="20"/>
                <w:szCs w:val="20"/>
              </w:rPr>
              <w:t>i</w:t>
            </w:r>
            <w:r w:rsidRPr="00C53B46">
              <w:rPr>
                <w:rFonts w:asciiTheme="minorBidi" w:eastAsia="Arial" w:hAnsiTheme="minorBidi"/>
                <w:spacing w:val="-4"/>
                <w:sz w:val="20"/>
                <w:szCs w:val="20"/>
              </w:rPr>
              <w:t>s</w:t>
            </w:r>
            <w:r w:rsidRPr="00C53B46">
              <w:rPr>
                <w:rFonts w:asciiTheme="minorBidi" w:eastAsia="Arial" w:hAnsiTheme="minorBidi"/>
                <w:spacing w:val="3"/>
                <w:sz w:val="20"/>
                <w:szCs w:val="20"/>
              </w:rPr>
              <w:t>t</w:t>
            </w:r>
            <w:r w:rsidRPr="00C53B46">
              <w:rPr>
                <w:rFonts w:asciiTheme="minorBidi" w:eastAsia="Arial" w:hAnsiTheme="minorBidi"/>
                <w:spacing w:val="-2"/>
                <w:sz w:val="20"/>
                <w:szCs w:val="20"/>
              </w:rPr>
              <w:t>ic</w:t>
            </w:r>
            <w:r w:rsidRPr="00C53B46">
              <w:rPr>
                <w:rFonts w:asciiTheme="minorBidi" w:eastAsia="Arial" w:hAnsiTheme="minorBidi"/>
                <w:sz w:val="20"/>
                <w:szCs w:val="20"/>
              </w:rPr>
              <w:t>s</w:t>
            </w:r>
            <w:r w:rsidRPr="00C53B46">
              <w:rPr>
                <w:rFonts w:asciiTheme="minorBidi" w:eastAsia="Arial" w:hAnsiTheme="minorBidi"/>
                <w:spacing w:val="26"/>
                <w:sz w:val="20"/>
                <w:szCs w:val="20"/>
              </w:rPr>
              <w:t xml:space="preserve"> </w:t>
            </w:r>
            <w:r w:rsidRPr="00C53B46">
              <w:rPr>
                <w:rFonts w:asciiTheme="minorBidi" w:eastAsia="Arial" w:hAnsiTheme="minorBidi"/>
                <w:spacing w:val="-2"/>
                <w:w w:val="102"/>
                <w:sz w:val="20"/>
                <w:szCs w:val="20"/>
              </w:rPr>
              <w:t>a</w:t>
            </w:r>
            <w:r w:rsidRPr="00C53B46">
              <w:rPr>
                <w:rFonts w:asciiTheme="minorBidi" w:eastAsia="Arial" w:hAnsiTheme="minorBidi"/>
                <w:w w:val="102"/>
                <w:sz w:val="20"/>
                <w:szCs w:val="20"/>
              </w:rPr>
              <w:t xml:space="preserve">nd </w:t>
            </w:r>
            <w:r w:rsidRPr="00C53B46">
              <w:rPr>
                <w:rFonts w:asciiTheme="minorBidi" w:eastAsia="Arial" w:hAnsiTheme="minorBidi"/>
                <w:spacing w:val="-2"/>
                <w:sz w:val="20"/>
                <w:szCs w:val="20"/>
              </w:rPr>
              <w:t>p</w:t>
            </w:r>
            <w:r w:rsidRPr="00C53B46">
              <w:rPr>
                <w:rFonts w:asciiTheme="minorBidi" w:eastAsia="Arial" w:hAnsiTheme="minorBidi"/>
                <w:sz w:val="20"/>
                <w:szCs w:val="20"/>
              </w:rPr>
              <w:t>e</w:t>
            </w:r>
            <w:r w:rsidRPr="00C53B46">
              <w:rPr>
                <w:rFonts w:asciiTheme="minorBidi" w:eastAsia="Arial" w:hAnsiTheme="minorBidi"/>
                <w:spacing w:val="-1"/>
                <w:sz w:val="20"/>
                <w:szCs w:val="20"/>
              </w:rPr>
              <w:t>r</w:t>
            </w:r>
            <w:r w:rsidRPr="00C53B46">
              <w:rPr>
                <w:rFonts w:asciiTheme="minorBidi" w:eastAsia="Arial" w:hAnsiTheme="minorBidi"/>
                <w:spacing w:val="3"/>
                <w:sz w:val="20"/>
                <w:szCs w:val="20"/>
              </w:rPr>
              <w:t>f</w:t>
            </w:r>
            <w:r w:rsidRPr="00C53B46">
              <w:rPr>
                <w:rFonts w:asciiTheme="minorBidi" w:eastAsia="Arial" w:hAnsiTheme="minorBidi"/>
                <w:spacing w:val="-2"/>
                <w:sz w:val="20"/>
                <w:szCs w:val="20"/>
              </w:rPr>
              <w:t>or</w:t>
            </w:r>
            <w:r w:rsidRPr="00C53B46">
              <w:rPr>
                <w:rFonts w:asciiTheme="minorBidi" w:eastAsia="Arial" w:hAnsiTheme="minorBidi"/>
                <w:spacing w:val="3"/>
                <w:sz w:val="20"/>
                <w:szCs w:val="20"/>
              </w:rPr>
              <w:t>m</w:t>
            </w:r>
            <w:r w:rsidRPr="00C53B46">
              <w:rPr>
                <w:rFonts w:asciiTheme="minorBidi" w:eastAsia="Arial" w:hAnsiTheme="minorBidi"/>
                <w:sz w:val="20"/>
                <w:szCs w:val="20"/>
              </w:rPr>
              <w:t>a</w:t>
            </w:r>
            <w:r w:rsidRPr="00C53B46">
              <w:rPr>
                <w:rFonts w:asciiTheme="minorBidi" w:eastAsia="Arial" w:hAnsiTheme="minorBidi"/>
                <w:spacing w:val="-1"/>
                <w:sz w:val="20"/>
                <w:szCs w:val="20"/>
              </w:rPr>
              <w:t>n</w:t>
            </w:r>
            <w:r w:rsidRPr="00C53B46">
              <w:rPr>
                <w:rFonts w:asciiTheme="minorBidi" w:eastAsia="Arial" w:hAnsiTheme="minorBidi"/>
                <w:sz w:val="20"/>
                <w:szCs w:val="20"/>
              </w:rPr>
              <w:t>ce</w:t>
            </w:r>
            <w:r w:rsidRPr="00C53B46">
              <w:rPr>
                <w:rFonts w:asciiTheme="minorBidi" w:eastAsia="Arial" w:hAnsiTheme="minorBidi"/>
                <w:spacing w:val="20"/>
                <w:sz w:val="20"/>
                <w:szCs w:val="20"/>
              </w:rPr>
              <w:t xml:space="preserve"> </w:t>
            </w:r>
            <w:r w:rsidRPr="00C53B46">
              <w:rPr>
                <w:rFonts w:asciiTheme="minorBidi" w:eastAsia="Arial" w:hAnsiTheme="minorBidi"/>
                <w:spacing w:val="-2"/>
                <w:sz w:val="20"/>
                <w:szCs w:val="20"/>
              </w:rPr>
              <w:t>o</w:t>
            </w:r>
            <w:r w:rsidRPr="00C53B46">
              <w:rPr>
                <w:rFonts w:asciiTheme="minorBidi" w:eastAsia="Arial" w:hAnsiTheme="minorBidi"/>
                <w:sz w:val="20"/>
                <w:szCs w:val="20"/>
              </w:rPr>
              <w:t>f</w:t>
            </w:r>
            <w:r w:rsidRPr="00C53B46">
              <w:rPr>
                <w:rFonts w:asciiTheme="minorBidi" w:eastAsia="Arial" w:hAnsiTheme="minorBidi"/>
                <w:spacing w:val="1"/>
                <w:sz w:val="20"/>
                <w:szCs w:val="20"/>
              </w:rPr>
              <w:t xml:space="preserve"> </w:t>
            </w:r>
            <w:r w:rsidRPr="00C53B46">
              <w:rPr>
                <w:rFonts w:asciiTheme="minorBidi" w:eastAsia="Arial" w:hAnsiTheme="minorBidi"/>
                <w:sz w:val="20"/>
                <w:szCs w:val="20"/>
              </w:rPr>
              <w:t>s</w:t>
            </w:r>
            <w:r w:rsidRPr="00C53B46">
              <w:rPr>
                <w:rFonts w:asciiTheme="minorBidi" w:eastAsia="Arial" w:hAnsiTheme="minorBidi"/>
                <w:spacing w:val="-1"/>
                <w:sz w:val="20"/>
                <w:szCs w:val="20"/>
              </w:rPr>
              <w:t>u</w:t>
            </w:r>
            <w:r w:rsidRPr="00C53B46">
              <w:rPr>
                <w:rFonts w:asciiTheme="minorBidi" w:eastAsia="Arial" w:hAnsiTheme="minorBidi"/>
                <w:sz w:val="20"/>
                <w:szCs w:val="20"/>
              </w:rPr>
              <w:t>ch</w:t>
            </w:r>
            <w:r w:rsidRPr="00C53B46">
              <w:rPr>
                <w:rFonts w:asciiTheme="minorBidi" w:eastAsia="Arial" w:hAnsiTheme="minorBidi"/>
                <w:spacing w:val="5"/>
                <w:sz w:val="20"/>
                <w:szCs w:val="20"/>
              </w:rPr>
              <w:t xml:space="preserve"> </w:t>
            </w:r>
            <w:r w:rsidR="0078705D" w:rsidRPr="00C53B46">
              <w:rPr>
                <w:rFonts w:asciiTheme="minorBidi" w:eastAsia="Arial" w:hAnsiTheme="minorBidi"/>
                <w:sz w:val="20"/>
                <w:szCs w:val="20"/>
              </w:rPr>
              <w:t xml:space="preserve">Commodities </w:t>
            </w:r>
            <w:r w:rsidRPr="00C53B46">
              <w:rPr>
                <w:rFonts w:asciiTheme="minorBidi" w:eastAsia="Arial" w:hAnsiTheme="minorBidi"/>
                <w:spacing w:val="-2"/>
                <w:sz w:val="20"/>
                <w:szCs w:val="20"/>
              </w:rPr>
              <w:t>c</w:t>
            </w:r>
            <w:r w:rsidRPr="00C53B46">
              <w:rPr>
                <w:rFonts w:asciiTheme="minorBidi" w:eastAsia="Arial" w:hAnsiTheme="minorBidi"/>
                <w:sz w:val="20"/>
                <w:szCs w:val="20"/>
              </w:rPr>
              <w:t>o</w:t>
            </w:r>
            <w:r w:rsidRPr="00C53B46">
              <w:rPr>
                <w:rFonts w:asciiTheme="minorBidi" w:eastAsia="Arial" w:hAnsiTheme="minorBidi"/>
                <w:spacing w:val="-1"/>
                <w:sz w:val="20"/>
                <w:szCs w:val="20"/>
              </w:rPr>
              <w:t>n</w:t>
            </w:r>
            <w:r w:rsidRPr="00C53B46">
              <w:rPr>
                <w:rFonts w:asciiTheme="minorBidi" w:eastAsia="Arial" w:hAnsiTheme="minorBidi"/>
                <w:spacing w:val="3"/>
                <w:sz w:val="20"/>
                <w:szCs w:val="20"/>
              </w:rPr>
              <w:t>f</w:t>
            </w:r>
            <w:r w:rsidRPr="00C53B46">
              <w:rPr>
                <w:rFonts w:asciiTheme="minorBidi" w:eastAsia="Arial" w:hAnsiTheme="minorBidi"/>
                <w:spacing w:val="-2"/>
                <w:sz w:val="20"/>
                <w:szCs w:val="20"/>
              </w:rPr>
              <w:t>or</w:t>
            </w:r>
            <w:r w:rsidRPr="00C53B46">
              <w:rPr>
                <w:rFonts w:asciiTheme="minorBidi" w:eastAsia="Arial" w:hAnsiTheme="minorBidi"/>
                <w:sz w:val="20"/>
                <w:szCs w:val="20"/>
              </w:rPr>
              <w:t>m</w:t>
            </w:r>
            <w:r w:rsidRPr="00C53B46">
              <w:rPr>
                <w:rFonts w:asciiTheme="minorBidi" w:eastAsia="Arial" w:hAnsiTheme="minorBidi"/>
                <w:spacing w:val="14"/>
                <w:sz w:val="20"/>
                <w:szCs w:val="20"/>
              </w:rPr>
              <w:t xml:space="preserve"> </w:t>
            </w:r>
            <w:r w:rsidRPr="00C53B46">
              <w:rPr>
                <w:rFonts w:asciiTheme="minorBidi" w:eastAsia="Arial" w:hAnsiTheme="minorBidi"/>
                <w:sz w:val="20"/>
                <w:szCs w:val="20"/>
              </w:rPr>
              <w:t xml:space="preserve">to the </w:t>
            </w:r>
            <w:r w:rsidRPr="00C53B46">
              <w:rPr>
                <w:rFonts w:asciiTheme="minorBidi" w:eastAsia="Arial" w:hAnsiTheme="minorBidi"/>
                <w:spacing w:val="3"/>
                <w:sz w:val="20"/>
                <w:szCs w:val="20"/>
              </w:rPr>
              <w:t>t</w:t>
            </w:r>
            <w:r w:rsidRPr="00C53B46">
              <w:rPr>
                <w:rFonts w:asciiTheme="minorBidi" w:eastAsia="Arial" w:hAnsiTheme="minorBidi"/>
                <w:spacing w:val="-4"/>
                <w:sz w:val="20"/>
                <w:szCs w:val="20"/>
              </w:rPr>
              <w:t>e</w:t>
            </w:r>
            <w:r w:rsidRPr="00C53B46">
              <w:rPr>
                <w:rFonts w:asciiTheme="minorBidi" w:eastAsia="Arial" w:hAnsiTheme="minorBidi"/>
                <w:sz w:val="20"/>
                <w:szCs w:val="20"/>
              </w:rPr>
              <w:t>c</w:t>
            </w:r>
            <w:r w:rsidRPr="00C53B46">
              <w:rPr>
                <w:rFonts w:asciiTheme="minorBidi" w:eastAsia="Arial" w:hAnsiTheme="minorBidi"/>
                <w:spacing w:val="-1"/>
                <w:sz w:val="20"/>
                <w:szCs w:val="20"/>
              </w:rPr>
              <w:t>h</w:t>
            </w:r>
            <w:r w:rsidRPr="00C53B46">
              <w:rPr>
                <w:rFonts w:asciiTheme="minorBidi" w:eastAsia="Arial" w:hAnsiTheme="minorBidi"/>
                <w:spacing w:val="-2"/>
                <w:sz w:val="20"/>
                <w:szCs w:val="20"/>
              </w:rPr>
              <w:t>n</w:t>
            </w:r>
            <w:r w:rsidRPr="00C53B46">
              <w:rPr>
                <w:rFonts w:asciiTheme="minorBidi" w:eastAsia="Arial" w:hAnsiTheme="minorBidi"/>
                <w:spacing w:val="3"/>
                <w:sz w:val="20"/>
                <w:szCs w:val="20"/>
              </w:rPr>
              <w:t>i</w:t>
            </w:r>
            <w:r w:rsidRPr="00C53B46">
              <w:rPr>
                <w:rFonts w:asciiTheme="minorBidi" w:eastAsia="Arial" w:hAnsiTheme="minorBidi"/>
                <w:sz w:val="20"/>
                <w:szCs w:val="20"/>
              </w:rPr>
              <w:t>c</w:t>
            </w:r>
            <w:r w:rsidRPr="00C53B46">
              <w:rPr>
                <w:rFonts w:asciiTheme="minorBidi" w:eastAsia="Arial" w:hAnsiTheme="minorBidi"/>
                <w:spacing w:val="-1"/>
                <w:sz w:val="20"/>
                <w:szCs w:val="20"/>
              </w:rPr>
              <w:t>a</w:t>
            </w:r>
            <w:r w:rsidRPr="00C53B46">
              <w:rPr>
                <w:rFonts w:asciiTheme="minorBidi" w:eastAsia="Arial" w:hAnsiTheme="minorBidi"/>
                <w:sz w:val="20"/>
                <w:szCs w:val="20"/>
              </w:rPr>
              <w:t>l</w:t>
            </w:r>
            <w:r w:rsidRPr="00C53B46">
              <w:rPr>
                <w:rFonts w:asciiTheme="minorBidi" w:eastAsia="Arial" w:hAnsiTheme="minorBidi"/>
                <w:spacing w:val="15"/>
                <w:sz w:val="20"/>
                <w:szCs w:val="20"/>
              </w:rPr>
              <w:t xml:space="preserve"> </w:t>
            </w:r>
            <w:r w:rsidRPr="00C53B46">
              <w:rPr>
                <w:rFonts w:asciiTheme="minorBidi" w:eastAsia="Arial" w:hAnsiTheme="minorBidi"/>
                <w:sz w:val="20"/>
                <w:szCs w:val="20"/>
              </w:rPr>
              <w:t>s</w:t>
            </w:r>
            <w:r w:rsidRPr="00C53B46">
              <w:rPr>
                <w:rFonts w:asciiTheme="minorBidi" w:eastAsia="Arial" w:hAnsiTheme="minorBidi"/>
                <w:spacing w:val="-1"/>
                <w:sz w:val="20"/>
                <w:szCs w:val="20"/>
              </w:rPr>
              <w:t>p</w:t>
            </w:r>
            <w:r w:rsidRPr="00C53B46">
              <w:rPr>
                <w:rFonts w:asciiTheme="minorBidi" w:eastAsia="Arial" w:hAnsiTheme="minorBidi"/>
                <w:sz w:val="20"/>
                <w:szCs w:val="20"/>
              </w:rPr>
              <w:t>e</w:t>
            </w:r>
            <w:r w:rsidRPr="00C53B46">
              <w:rPr>
                <w:rFonts w:asciiTheme="minorBidi" w:eastAsia="Arial" w:hAnsiTheme="minorBidi"/>
                <w:spacing w:val="-1"/>
                <w:sz w:val="20"/>
                <w:szCs w:val="20"/>
              </w:rPr>
              <w:t>c</w:t>
            </w:r>
            <w:r w:rsidRPr="00C53B46">
              <w:rPr>
                <w:rFonts w:asciiTheme="minorBidi" w:eastAsia="Arial" w:hAnsiTheme="minorBidi"/>
                <w:spacing w:val="-2"/>
                <w:sz w:val="20"/>
                <w:szCs w:val="20"/>
              </w:rPr>
              <w:t>i</w:t>
            </w:r>
            <w:r w:rsidRPr="00C53B46">
              <w:rPr>
                <w:rFonts w:asciiTheme="minorBidi" w:eastAsia="Arial" w:hAnsiTheme="minorBidi"/>
                <w:sz w:val="20"/>
                <w:szCs w:val="20"/>
              </w:rPr>
              <w:t>f</w:t>
            </w:r>
            <w:r w:rsidRPr="00C53B46">
              <w:rPr>
                <w:rFonts w:asciiTheme="minorBidi" w:eastAsia="Arial" w:hAnsiTheme="minorBidi"/>
                <w:spacing w:val="3"/>
                <w:sz w:val="20"/>
                <w:szCs w:val="20"/>
              </w:rPr>
              <w:t>i</w:t>
            </w:r>
            <w:r w:rsidRPr="00C53B46">
              <w:rPr>
                <w:rFonts w:asciiTheme="minorBidi" w:eastAsia="Arial" w:hAnsiTheme="minorBidi"/>
                <w:sz w:val="20"/>
                <w:szCs w:val="20"/>
              </w:rPr>
              <w:t>c</w:t>
            </w:r>
            <w:r w:rsidRPr="00C53B46">
              <w:rPr>
                <w:rFonts w:asciiTheme="minorBidi" w:eastAsia="Arial" w:hAnsiTheme="minorBidi"/>
                <w:spacing w:val="-4"/>
                <w:sz w:val="20"/>
                <w:szCs w:val="20"/>
              </w:rPr>
              <w:t>a</w:t>
            </w:r>
            <w:r w:rsidRPr="00C53B46">
              <w:rPr>
                <w:rFonts w:asciiTheme="minorBidi" w:eastAsia="Arial" w:hAnsiTheme="minorBidi"/>
                <w:spacing w:val="3"/>
                <w:sz w:val="20"/>
                <w:szCs w:val="20"/>
              </w:rPr>
              <w:t>t</w:t>
            </w:r>
            <w:r w:rsidRPr="00C53B46">
              <w:rPr>
                <w:rFonts w:asciiTheme="minorBidi" w:eastAsia="Arial" w:hAnsiTheme="minorBidi"/>
                <w:sz w:val="20"/>
                <w:szCs w:val="20"/>
              </w:rPr>
              <w:t>io</w:t>
            </w:r>
            <w:r w:rsidRPr="00C53B46">
              <w:rPr>
                <w:rFonts w:asciiTheme="minorBidi" w:eastAsia="Arial" w:hAnsiTheme="minorBidi"/>
                <w:spacing w:val="-3"/>
                <w:sz w:val="20"/>
                <w:szCs w:val="20"/>
              </w:rPr>
              <w:t>n</w:t>
            </w:r>
            <w:r w:rsidRPr="00C53B46">
              <w:rPr>
                <w:rFonts w:asciiTheme="minorBidi" w:eastAsia="Arial" w:hAnsiTheme="minorBidi"/>
                <w:sz w:val="20"/>
                <w:szCs w:val="20"/>
              </w:rPr>
              <w:t>s,</w:t>
            </w:r>
            <w:r w:rsidRPr="00C53B46">
              <w:rPr>
                <w:rFonts w:asciiTheme="minorBidi" w:eastAsia="Arial" w:hAnsiTheme="minorBidi"/>
                <w:spacing w:val="23"/>
                <w:sz w:val="20"/>
                <w:szCs w:val="20"/>
              </w:rPr>
              <w:t xml:space="preserve"> </w:t>
            </w:r>
            <w:r w:rsidRPr="00C53B46">
              <w:rPr>
                <w:rFonts w:asciiTheme="minorBidi" w:eastAsia="Arial" w:hAnsiTheme="minorBidi"/>
                <w:spacing w:val="3"/>
                <w:sz w:val="20"/>
                <w:szCs w:val="20"/>
              </w:rPr>
              <w:t>r</w:t>
            </w:r>
            <w:r w:rsidRPr="00C53B46">
              <w:rPr>
                <w:rFonts w:asciiTheme="minorBidi" w:eastAsia="Arial" w:hAnsiTheme="minorBidi"/>
                <w:spacing w:val="-4"/>
                <w:sz w:val="20"/>
                <w:szCs w:val="20"/>
              </w:rPr>
              <w:t>u</w:t>
            </w:r>
            <w:r w:rsidRPr="00C53B46">
              <w:rPr>
                <w:rFonts w:asciiTheme="minorBidi" w:eastAsia="Arial" w:hAnsiTheme="minorBidi"/>
                <w:spacing w:val="3"/>
                <w:sz w:val="20"/>
                <w:szCs w:val="20"/>
              </w:rPr>
              <w:t>l</w:t>
            </w:r>
            <w:r w:rsidRPr="00C53B46">
              <w:rPr>
                <w:rFonts w:asciiTheme="minorBidi" w:eastAsia="Arial" w:hAnsiTheme="minorBidi"/>
                <w:spacing w:val="-4"/>
                <w:sz w:val="20"/>
                <w:szCs w:val="20"/>
              </w:rPr>
              <w:t>e</w:t>
            </w:r>
            <w:r w:rsidRPr="00C53B46">
              <w:rPr>
                <w:rFonts w:asciiTheme="minorBidi" w:eastAsia="Arial" w:hAnsiTheme="minorBidi"/>
                <w:sz w:val="20"/>
                <w:szCs w:val="20"/>
              </w:rPr>
              <w:t>s</w:t>
            </w:r>
            <w:r w:rsidRPr="00C53B46">
              <w:rPr>
                <w:rFonts w:asciiTheme="minorBidi" w:eastAsia="Arial" w:hAnsiTheme="minorBidi"/>
                <w:spacing w:val="8"/>
                <w:sz w:val="20"/>
                <w:szCs w:val="20"/>
              </w:rPr>
              <w:t xml:space="preserve"> </w:t>
            </w:r>
            <w:r w:rsidRPr="00C53B46">
              <w:rPr>
                <w:rFonts w:asciiTheme="minorBidi" w:eastAsia="Arial" w:hAnsiTheme="minorBidi"/>
                <w:sz w:val="20"/>
                <w:szCs w:val="20"/>
              </w:rPr>
              <w:t>a</w:t>
            </w:r>
            <w:r w:rsidRPr="00C53B46">
              <w:rPr>
                <w:rFonts w:asciiTheme="minorBidi" w:eastAsia="Arial" w:hAnsiTheme="minorBidi"/>
                <w:spacing w:val="-1"/>
                <w:sz w:val="20"/>
                <w:szCs w:val="20"/>
              </w:rPr>
              <w:t>n</w:t>
            </w:r>
            <w:r w:rsidRPr="00C53B46">
              <w:rPr>
                <w:rFonts w:asciiTheme="minorBidi" w:eastAsia="Arial" w:hAnsiTheme="minorBidi"/>
                <w:sz w:val="20"/>
                <w:szCs w:val="20"/>
              </w:rPr>
              <w:t>d</w:t>
            </w:r>
            <w:r w:rsidRPr="00C53B46">
              <w:rPr>
                <w:rFonts w:asciiTheme="minorBidi" w:eastAsia="Arial" w:hAnsiTheme="minorBidi"/>
                <w:spacing w:val="5"/>
                <w:sz w:val="20"/>
                <w:szCs w:val="20"/>
              </w:rPr>
              <w:t xml:space="preserve"> </w:t>
            </w:r>
            <w:r w:rsidRPr="00C53B46">
              <w:rPr>
                <w:rFonts w:asciiTheme="minorBidi" w:eastAsia="Arial" w:hAnsiTheme="minorBidi"/>
                <w:spacing w:val="-2"/>
                <w:sz w:val="20"/>
                <w:szCs w:val="20"/>
              </w:rPr>
              <w:t>s</w:t>
            </w:r>
            <w:r w:rsidRPr="00C53B46">
              <w:rPr>
                <w:rFonts w:asciiTheme="minorBidi" w:eastAsia="Arial" w:hAnsiTheme="minorBidi"/>
                <w:sz w:val="20"/>
                <w:szCs w:val="20"/>
              </w:rPr>
              <w:t>tandards</w:t>
            </w:r>
            <w:r w:rsidRPr="00C53B46">
              <w:rPr>
                <w:rFonts w:asciiTheme="minorBidi" w:eastAsia="Arial" w:hAnsiTheme="minorBidi"/>
                <w:spacing w:val="13"/>
                <w:sz w:val="20"/>
                <w:szCs w:val="20"/>
              </w:rPr>
              <w:t xml:space="preserve"> </w:t>
            </w:r>
            <w:r w:rsidRPr="00C53B46">
              <w:rPr>
                <w:rFonts w:asciiTheme="minorBidi" w:eastAsia="Arial" w:hAnsiTheme="minorBidi"/>
                <w:spacing w:val="-2"/>
                <w:sz w:val="20"/>
                <w:szCs w:val="20"/>
              </w:rPr>
              <w:t>s</w:t>
            </w:r>
            <w:r w:rsidRPr="00C53B46">
              <w:rPr>
                <w:rFonts w:asciiTheme="minorBidi" w:eastAsia="Arial" w:hAnsiTheme="minorBidi"/>
                <w:sz w:val="20"/>
                <w:szCs w:val="20"/>
              </w:rPr>
              <w:t>tat</w:t>
            </w:r>
            <w:r w:rsidRPr="00C53B46">
              <w:rPr>
                <w:rFonts w:asciiTheme="minorBidi" w:eastAsia="Arial" w:hAnsiTheme="minorBidi"/>
                <w:spacing w:val="2"/>
                <w:sz w:val="20"/>
                <w:szCs w:val="20"/>
              </w:rPr>
              <w:t>e</w:t>
            </w:r>
            <w:r w:rsidRPr="00C53B46">
              <w:rPr>
                <w:rFonts w:asciiTheme="minorBidi" w:eastAsia="Arial" w:hAnsiTheme="minorBidi"/>
                <w:sz w:val="20"/>
                <w:szCs w:val="20"/>
              </w:rPr>
              <w:t>d</w:t>
            </w:r>
            <w:r w:rsidRPr="00C53B46">
              <w:rPr>
                <w:rFonts w:asciiTheme="minorBidi" w:eastAsia="Arial" w:hAnsiTheme="minorBidi"/>
                <w:spacing w:val="7"/>
                <w:sz w:val="20"/>
                <w:szCs w:val="20"/>
              </w:rPr>
              <w:t xml:space="preserve"> </w:t>
            </w:r>
            <w:r w:rsidRPr="00C53B46">
              <w:rPr>
                <w:rFonts w:asciiTheme="minorBidi" w:eastAsia="Arial" w:hAnsiTheme="minorBidi"/>
                <w:spacing w:val="-2"/>
                <w:sz w:val="20"/>
                <w:szCs w:val="20"/>
              </w:rPr>
              <w:t>i</w:t>
            </w:r>
            <w:r w:rsidRPr="00C53B46">
              <w:rPr>
                <w:rFonts w:asciiTheme="minorBidi" w:eastAsia="Arial" w:hAnsiTheme="minorBidi"/>
                <w:sz w:val="20"/>
                <w:szCs w:val="20"/>
              </w:rPr>
              <w:t>n</w:t>
            </w:r>
            <w:r w:rsidRPr="00C53B46">
              <w:rPr>
                <w:rFonts w:asciiTheme="minorBidi" w:eastAsia="Arial" w:hAnsiTheme="minorBidi"/>
                <w:spacing w:val="2"/>
                <w:sz w:val="20"/>
                <w:szCs w:val="20"/>
              </w:rPr>
              <w:t xml:space="preserve"> </w:t>
            </w:r>
            <w:r w:rsidRPr="00C53B46">
              <w:rPr>
                <w:rFonts w:asciiTheme="minorBidi" w:eastAsia="Arial" w:hAnsiTheme="minorBidi"/>
                <w:w w:val="102"/>
                <w:sz w:val="20"/>
                <w:szCs w:val="20"/>
              </w:rPr>
              <w:t xml:space="preserve">the </w:t>
            </w:r>
            <w:r w:rsidRPr="00C53B46">
              <w:rPr>
                <w:rFonts w:asciiTheme="minorBidi" w:eastAsia="Arial" w:hAnsiTheme="minorBidi"/>
                <w:sz w:val="20"/>
                <w:szCs w:val="20"/>
              </w:rPr>
              <w:t>Con</w:t>
            </w:r>
            <w:r w:rsidRPr="00C53B46">
              <w:rPr>
                <w:rFonts w:asciiTheme="minorBidi" w:eastAsia="Arial" w:hAnsiTheme="minorBidi"/>
                <w:spacing w:val="-3"/>
                <w:sz w:val="20"/>
                <w:szCs w:val="20"/>
              </w:rPr>
              <w:t>t</w:t>
            </w:r>
            <w:r w:rsidRPr="00C53B46">
              <w:rPr>
                <w:rFonts w:asciiTheme="minorBidi" w:eastAsia="Arial" w:hAnsiTheme="minorBidi"/>
                <w:spacing w:val="3"/>
                <w:sz w:val="20"/>
                <w:szCs w:val="20"/>
              </w:rPr>
              <w:t>r</w:t>
            </w:r>
            <w:r w:rsidRPr="00C53B46">
              <w:rPr>
                <w:rFonts w:asciiTheme="minorBidi" w:eastAsia="Arial" w:hAnsiTheme="minorBidi"/>
                <w:spacing w:val="-2"/>
                <w:sz w:val="20"/>
                <w:szCs w:val="20"/>
              </w:rPr>
              <w:t>ac</w:t>
            </w:r>
            <w:r w:rsidRPr="00C53B46">
              <w:rPr>
                <w:rFonts w:asciiTheme="minorBidi" w:eastAsia="Arial" w:hAnsiTheme="minorBidi"/>
                <w:sz w:val="20"/>
                <w:szCs w:val="20"/>
              </w:rPr>
              <w:t>t,</w:t>
            </w:r>
            <w:r w:rsidRPr="00C53B46">
              <w:rPr>
                <w:rFonts w:asciiTheme="minorBidi" w:eastAsia="Arial" w:hAnsiTheme="minorBidi"/>
                <w:spacing w:val="31"/>
                <w:sz w:val="20"/>
                <w:szCs w:val="20"/>
              </w:rPr>
              <w:t xml:space="preserve"> </w:t>
            </w:r>
            <w:r w:rsidRPr="00C53B46">
              <w:rPr>
                <w:rFonts w:asciiTheme="minorBidi" w:eastAsia="Arial" w:hAnsiTheme="minorBidi"/>
                <w:spacing w:val="-2"/>
                <w:sz w:val="20"/>
                <w:szCs w:val="20"/>
              </w:rPr>
              <w:t>p</w:t>
            </w:r>
            <w:r w:rsidRPr="00C53B46">
              <w:rPr>
                <w:rFonts w:asciiTheme="minorBidi" w:eastAsia="Arial" w:hAnsiTheme="minorBidi"/>
                <w:sz w:val="20"/>
                <w:szCs w:val="20"/>
              </w:rPr>
              <w:t>r</w:t>
            </w:r>
            <w:r w:rsidRPr="00C53B46">
              <w:rPr>
                <w:rFonts w:asciiTheme="minorBidi" w:eastAsia="Arial" w:hAnsiTheme="minorBidi"/>
                <w:spacing w:val="-1"/>
                <w:sz w:val="20"/>
                <w:szCs w:val="20"/>
              </w:rPr>
              <w:t>o</w:t>
            </w:r>
            <w:r w:rsidRPr="00C53B46">
              <w:rPr>
                <w:rFonts w:asciiTheme="minorBidi" w:eastAsia="Arial" w:hAnsiTheme="minorBidi"/>
                <w:spacing w:val="-2"/>
                <w:sz w:val="20"/>
                <w:szCs w:val="20"/>
              </w:rPr>
              <w:t>v</w:t>
            </w:r>
            <w:r w:rsidRPr="00C53B46">
              <w:rPr>
                <w:rFonts w:asciiTheme="minorBidi" w:eastAsia="Arial" w:hAnsiTheme="minorBidi"/>
                <w:spacing w:val="3"/>
                <w:sz w:val="20"/>
                <w:szCs w:val="20"/>
              </w:rPr>
              <w:t>i</w:t>
            </w:r>
            <w:r w:rsidRPr="00C53B46">
              <w:rPr>
                <w:rFonts w:asciiTheme="minorBidi" w:eastAsia="Arial" w:hAnsiTheme="minorBidi"/>
                <w:spacing w:val="-2"/>
                <w:sz w:val="20"/>
                <w:szCs w:val="20"/>
              </w:rPr>
              <w:t>d</w:t>
            </w:r>
            <w:r w:rsidRPr="00C53B46">
              <w:rPr>
                <w:rFonts w:asciiTheme="minorBidi" w:eastAsia="Arial" w:hAnsiTheme="minorBidi"/>
                <w:sz w:val="20"/>
                <w:szCs w:val="20"/>
              </w:rPr>
              <w:t>ed</w:t>
            </w:r>
            <w:r w:rsidRPr="00C53B46">
              <w:rPr>
                <w:rFonts w:asciiTheme="minorBidi" w:eastAsia="Arial" w:hAnsiTheme="minorBidi"/>
                <w:spacing w:val="28"/>
                <w:sz w:val="20"/>
                <w:szCs w:val="20"/>
              </w:rPr>
              <w:t xml:space="preserve"> </w:t>
            </w:r>
            <w:r w:rsidRPr="00C53B46">
              <w:rPr>
                <w:rFonts w:asciiTheme="minorBidi" w:eastAsia="Arial" w:hAnsiTheme="minorBidi"/>
                <w:spacing w:val="-2"/>
                <w:sz w:val="20"/>
                <w:szCs w:val="20"/>
              </w:rPr>
              <w:t>t</w:t>
            </w:r>
            <w:r w:rsidRPr="00C53B46">
              <w:rPr>
                <w:rFonts w:asciiTheme="minorBidi" w:eastAsia="Arial" w:hAnsiTheme="minorBidi"/>
                <w:sz w:val="20"/>
                <w:szCs w:val="20"/>
              </w:rPr>
              <w:t>h</w:t>
            </w:r>
            <w:r w:rsidRPr="00C53B46">
              <w:rPr>
                <w:rFonts w:asciiTheme="minorBidi" w:eastAsia="Arial" w:hAnsiTheme="minorBidi"/>
                <w:spacing w:val="-1"/>
                <w:sz w:val="20"/>
                <w:szCs w:val="20"/>
              </w:rPr>
              <w:t>a</w:t>
            </w:r>
            <w:r w:rsidRPr="00C53B46">
              <w:rPr>
                <w:rFonts w:asciiTheme="minorBidi" w:eastAsia="Arial" w:hAnsiTheme="minorBidi"/>
                <w:sz w:val="20"/>
                <w:szCs w:val="20"/>
              </w:rPr>
              <w:t>t</w:t>
            </w:r>
            <w:r w:rsidRPr="00C53B46">
              <w:rPr>
                <w:rFonts w:asciiTheme="minorBidi" w:eastAsia="Arial" w:hAnsiTheme="minorBidi"/>
                <w:spacing w:val="19"/>
                <w:sz w:val="20"/>
                <w:szCs w:val="20"/>
              </w:rPr>
              <w:t xml:space="preserve"> </w:t>
            </w:r>
            <w:r w:rsidRPr="00C53B46">
              <w:rPr>
                <w:rFonts w:asciiTheme="minorBidi" w:eastAsia="Arial" w:hAnsiTheme="minorBidi"/>
                <w:spacing w:val="-2"/>
                <w:sz w:val="20"/>
                <w:szCs w:val="20"/>
              </w:rPr>
              <w:t>t</w:t>
            </w:r>
            <w:r w:rsidRPr="00C53B46">
              <w:rPr>
                <w:rFonts w:asciiTheme="minorBidi" w:eastAsia="Arial" w:hAnsiTheme="minorBidi"/>
                <w:sz w:val="20"/>
                <w:szCs w:val="20"/>
              </w:rPr>
              <w:t>he</w:t>
            </w:r>
            <w:r w:rsidRPr="00C53B46">
              <w:rPr>
                <w:rFonts w:asciiTheme="minorBidi" w:eastAsia="Arial" w:hAnsiTheme="minorBidi"/>
                <w:spacing w:val="18"/>
                <w:sz w:val="20"/>
                <w:szCs w:val="20"/>
              </w:rPr>
              <w:t xml:space="preserve"> </w:t>
            </w:r>
            <w:r w:rsidRPr="00C53B46">
              <w:rPr>
                <w:rFonts w:asciiTheme="minorBidi" w:eastAsia="Arial" w:hAnsiTheme="minorBidi"/>
                <w:sz w:val="20"/>
                <w:szCs w:val="20"/>
              </w:rPr>
              <w:t>r</w:t>
            </w:r>
            <w:r w:rsidRPr="00C53B46">
              <w:rPr>
                <w:rFonts w:asciiTheme="minorBidi" w:eastAsia="Arial" w:hAnsiTheme="minorBidi"/>
                <w:spacing w:val="-1"/>
                <w:sz w:val="20"/>
                <w:szCs w:val="20"/>
              </w:rPr>
              <w:t>e</w:t>
            </w:r>
            <w:r w:rsidRPr="00C53B46">
              <w:rPr>
                <w:rFonts w:asciiTheme="minorBidi" w:eastAsia="Arial" w:hAnsiTheme="minorBidi"/>
                <w:sz w:val="20"/>
                <w:szCs w:val="20"/>
              </w:rPr>
              <w:t>as</w:t>
            </w:r>
            <w:r w:rsidRPr="00C53B46">
              <w:rPr>
                <w:rFonts w:asciiTheme="minorBidi" w:eastAsia="Arial" w:hAnsiTheme="minorBidi"/>
                <w:spacing w:val="2"/>
                <w:sz w:val="20"/>
                <w:szCs w:val="20"/>
              </w:rPr>
              <w:t>o</w:t>
            </w:r>
            <w:r w:rsidRPr="00C53B46">
              <w:rPr>
                <w:rFonts w:asciiTheme="minorBidi" w:eastAsia="Arial" w:hAnsiTheme="minorBidi"/>
                <w:spacing w:val="-2"/>
                <w:sz w:val="20"/>
                <w:szCs w:val="20"/>
              </w:rPr>
              <w:t>n</w:t>
            </w:r>
            <w:r w:rsidRPr="00C53B46">
              <w:rPr>
                <w:rFonts w:asciiTheme="minorBidi" w:eastAsia="Arial" w:hAnsiTheme="minorBidi"/>
                <w:sz w:val="20"/>
                <w:szCs w:val="20"/>
              </w:rPr>
              <w:t>a</w:t>
            </w:r>
            <w:r w:rsidRPr="00C53B46">
              <w:rPr>
                <w:rFonts w:asciiTheme="minorBidi" w:eastAsia="Arial" w:hAnsiTheme="minorBidi"/>
                <w:spacing w:val="-4"/>
                <w:sz w:val="20"/>
                <w:szCs w:val="20"/>
              </w:rPr>
              <w:t>b</w:t>
            </w:r>
            <w:r w:rsidRPr="00C53B46">
              <w:rPr>
                <w:rFonts w:asciiTheme="minorBidi" w:eastAsia="Arial" w:hAnsiTheme="minorBidi"/>
                <w:spacing w:val="3"/>
                <w:sz w:val="20"/>
                <w:szCs w:val="20"/>
              </w:rPr>
              <w:t>l</w:t>
            </w:r>
            <w:r w:rsidRPr="00C53B46">
              <w:rPr>
                <w:rFonts w:asciiTheme="minorBidi" w:eastAsia="Arial" w:hAnsiTheme="minorBidi"/>
                <w:sz w:val="20"/>
                <w:szCs w:val="20"/>
              </w:rPr>
              <w:t>e</w:t>
            </w:r>
            <w:r w:rsidRPr="00C53B46">
              <w:rPr>
                <w:rFonts w:asciiTheme="minorBidi" w:eastAsia="Arial" w:hAnsiTheme="minorBidi"/>
                <w:spacing w:val="33"/>
                <w:sz w:val="20"/>
                <w:szCs w:val="20"/>
              </w:rPr>
              <w:t xml:space="preserve"> </w:t>
            </w:r>
            <w:r w:rsidRPr="00C53B46">
              <w:rPr>
                <w:rFonts w:asciiTheme="minorBidi" w:eastAsia="Arial" w:hAnsiTheme="minorBidi"/>
                <w:sz w:val="20"/>
                <w:szCs w:val="20"/>
              </w:rPr>
              <w:t>c</w:t>
            </w:r>
            <w:r w:rsidRPr="00C53B46">
              <w:rPr>
                <w:rFonts w:asciiTheme="minorBidi" w:eastAsia="Arial" w:hAnsiTheme="minorBidi"/>
                <w:spacing w:val="-1"/>
                <w:sz w:val="20"/>
                <w:szCs w:val="20"/>
              </w:rPr>
              <w:t>o</w:t>
            </w:r>
            <w:r w:rsidRPr="00C53B46">
              <w:rPr>
                <w:rFonts w:asciiTheme="minorBidi" w:eastAsia="Arial" w:hAnsiTheme="minorBidi"/>
                <w:spacing w:val="-2"/>
                <w:sz w:val="20"/>
                <w:szCs w:val="20"/>
              </w:rPr>
              <w:t>s</w:t>
            </w:r>
            <w:r w:rsidRPr="00C53B46">
              <w:rPr>
                <w:rFonts w:asciiTheme="minorBidi" w:eastAsia="Arial" w:hAnsiTheme="minorBidi"/>
                <w:sz w:val="20"/>
                <w:szCs w:val="20"/>
              </w:rPr>
              <w:t>ts</w:t>
            </w:r>
            <w:r w:rsidRPr="00C53B46">
              <w:rPr>
                <w:rFonts w:asciiTheme="minorBidi" w:eastAsia="Arial" w:hAnsiTheme="minorBidi"/>
                <w:spacing w:val="22"/>
                <w:sz w:val="20"/>
                <w:szCs w:val="20"/>
              </w:rPr>
              <w:t xml:space="preserve"> </w:t>
            </w:r>
            <w:r w:rsidRPr="00C53B46">
              <w:rPr>
                <w:rFonts w:asciiTheme="minorBidi" w:eastAsia="Arial" w:hAnsiTheme="minorBidi"/>
                <w:sz w:val="20"/>
                <w:szCs w:val="20"/>
              </w:rPr>
              <w:t>and</w:t>
            </w:r>
            <w:r w:rsidRPr="00C53B46">
              <w:rPr>
                <w:rFonts w:asciiTheme="minorBidi" w:eastAsia="Arial" w:hAnsiTheme="minorBidi"/>
                <w:spacing w:val="15"/>
                <w:sz w:val="20"/>
                <w:szCs w:val="20"/>
              </w:rPr>
              <w:t xml:space="preserve"> </w:t>
            </w:r>
            <w:r w:rsidRPr="00C53B46">
              <w:rPr>
                <w:rFonts w:asciiTheme="minorBidi" w:eastAsia="Arial" w:hAnsiTheme="minorBidi"/>
                <w:sz w:val="20"/>
                <w:szCs w:val="20"/>
              </w:rPr>
              <w:t>expen</w:t>
            </w:r>
            <w:r w:rsidRPr="00C53B46">
              <w:rPr>
                <w:rFonts w:asciiTheme="minorBidi" w:eastAsia="Arial" w:hAnsiTheme="minorBidi"/>
                <w:spacing w:val="-2"/>
                <w:sz w:val="20"/>
                <w:szCs w:val="20"/>
              </w:rPr>
              <w:t>s</w:t>
            </w:r>
            <w:r w:rsidRPr="00C53B46">
              <w:rPr>
                <w:rFonts w:asciiTheme="minorBidi" w:eastAsia="Arial" w:hAnsiTheme="minorBidi"/>
                <w:sz w:val="20"/>
                <w:szCs w:val="20"/>
              </w:rPr>
              <w:t>es</w:t>
            </w:r>
            <w:r w:rsidRPr="00C53B46">
              <w:rPr>
                <w:rFonts w:asciiTheme="minorBidi" w:eastAsia="Arial" w:hAnsiTheme="minorBidi"/>
                <w:spacing w:val="28"/>
                <w:sz w:val="20"/>
                <w:szCs w:val="20"/>
              </w:rPr>
              <w:t xml:space="preserve"> </w:t>
            </w:r>
            <w:r w:rsidRPr="00C53B46">
              <w:rPr>
                <w:rFonts w:asciiTheme="minorBidi" w:eastAsia="Arial" w:hAnsiTheme="minorBidi"/>
                <w:sz w:val="20"/>
                <w:szCs w:val="20"/>
              </w:rPr>
              <w:t>to</w:t>
            </w:r>
            <w:r w:rsidRPr="00C53B46">
              <w:rPr>
                <w:rFonts w:asciiTheme="minorBidi" w:eastAsia="Arial" w:hAnsiTheme="minorBidi"/>
                <w:spacing w:val="13"/>
                <w:sz w:val="20"/>
                <w:szCs w:val="20"/>
              </w:rPr>
              <w:t xml:space="preserve"> </w:t>
            </w:r>
            <w:r w:rsidRPr="00C53B46">
              <w:rPr>
                <w:rFonts w:asciiTheme="minorBidi" w:eastAsia="Arial" w:hAnsiTheme="minorBidi"/>
                <w:spacing w:val="3"/>
                <w:sz w:val="20"/>
                <w:szCs w:val="20"/>
              </w:rPr>
              <w:t>i</w:t>
            </w:r>
            <w:r w:rsidRPr="00C53B46">
              <w:rPr>
                <w:rFonts w:asciiTheme="minorBidi" w:eastAsia="Arial" w:hAnsiTheme="minorBidi"/>
                <w:spacing w:val="-2"/>
                <w:sz w:val="20"/>
                <w:szCs w:val="20"/>
              </w:rPr>
              <w:t>n</w:t>
            </w:r>
            <w:r w:rsidRPr="00C53B46">
              <w:rPr>
                <w:rFonts w:asciiTheme="minorBidi" w:eastAsia="Arial" w:hAnsiTheme="minorBidi"/>
                <w:sz w:val="20"/>
                <w:szCs w:val="20"/>
              </w:rPr>
              <w:t>cur</w:t>
            </w:r>
            <w:r w:rsidRPr="00C53B46">
              <w:rPr>
                <w:rFonts w:asciiTheme="minorBidi" w:eastAsia="Arial" w:hAnsiTheme="minorBidi"/>
                <w:spacing w:val="20"/>
                <w:sz w:val="20"/>
                <w:szCs w:val="20"/>
              </w:rPr>
              <w:t xml:space="preserve"> </w:t>
            </w:r>
            <w:r w:rsidRPr="00C53B46">
              <w:rPr>
                <w:rFonts w:asciiTheme="minorBidi" w:eastAsia="Arial" w:hAnsiTheme="minorBidi"/>
                <w:sz w:val="20"/>
                <w:szCs w:val="20"/>
              </w:rPr>
              <w:t>by</w:t>
            </w:r>
            <w:r w:rsidRPr="00C53B46">
              <w:rPr>
                <w:rFonts w:asciiTheme="minorBidi" w:eastAsia="Arial" w:hAnsiTheme="minorBidi"/>
                <w:spacing w:val="12"/>
                <w:sz w:val="20"/>
                <w:szCs w:val="20"/>
              </w:rPr>
              <w:t xml:space="preserve"> </w:t>
            </w:r>
            <w:r w:rsidRPr="00C53B46">
              <w:rPr>
                <w:rFonts w:asciiTheme="minorBidi" w:eastAsia="Arial" w:hAnsiTheme="minorBidi"/>
                <w:sz w:val="20"/>
                <w:szCs w:val="20"/>
              </w:rPr>
              <w:t>the</w:t>
            </w:r>
            <w:r w:rsidRPr="00C53B46">
              <w:rPr>
                <w:rFonts w:asciiTheme="minorBidi" w:eastAsia="Arial" w:hAnsiTheme="minorBidi"/>
                <w:spacing w:val="19"/>
                <w:sz w:val="20"/>
                <w:szCs w:val="20"/>
              </w:rPr>
              <w:t xml:space="preserve"> </w:t>
            </w:r>
            <w:r w:rsidRPr="00C53B46">
              <w:rPr>
                <w:rFonts w:asciiTheme="minorBidi" w:eastAsia="Arial" w:hAnsiTheme="minorBidi"/>
                <w:spacing w:val="-2"/>
                <w:sz w:val="20"/>
                <w:szCs w:val="20"/>
              </w:rPr>
              <w:t>i</w:t>
            </w:r>
            <w:r w:rsidRPr="00C53B46">
              <w:rPr>
                <w:rFonts w:asciiTheme="minorBidi" w:eastAsia="Arial" w:hAnsiTheme="minorBidi"/>
                <w:sz w:val="20"/>
                <w:szCs w:val="20"/>
              </w:rPr>
              <w:t>m</w:t>
            </w:r>
            <w:r w:rsidRPr="00C53B46">
              <w:rPr>
                <w:rFonts w:asciiTheme="minorBidi" w:eastAsia="Arial" w:hAnsiTheme="minorBidi"/>
                <w:spacing w:val="1"/>
                <w:sz w:val="20"/>
                <w:szCs w:val="20"/>
              </w:rPr>
              <w:t>p</w:t>
            </w:r>
            <w:r w:rsidRPr="00C53B46">
              <w:rPr>
                <w:rFonts w:asciiTheme="minorBidi" w:eastAsia="Arial" w:hAnsiTheme="minorBidi"/>
                <w:spacing w:val="-2"/>
                <w:sz w:val="20"/>
                <w:szCs w:val="20"/>
              </w:rPr>
              <w:t>o</w:t>
            </w:r>
            <w:r w:rsidRPr="00C53B46">
              <w:rPr>
                <w:rFonts w:asciiTheme="minorBidi" w:eastAsia="Arial" w:hAnsiTheme="minorBidi"/>
                <w:sz w:val="20"/>
                <w:szCs w:val="20"/>
              </w:rPr>
              <w:t>rt</w:t>
            </w:r>
            <w:r w:rsidRPr="00C53B46">
              <w:rPr>
                <w:rFonts w:asciiTheme="minorBidi" w:eastAsia="Arial" w:hAnsiTheme="minorBidi"/>
                <w:spacing w:val="-1"/>
                <w:sz w:val="20"/>
                <w:szCs w:val="20"/>
              </w:rPr>
              <w:t>e</w:t>
            </w:r>
            <w:r w:rsidRPr="00C53B46">
              <w:rPr>
                <w:rFonts w:asciiTheme="minorBidi" w:eastAsia="Arial" w:hAnsiTheme="minorBidi"/>
                <w:sz w:val="20"/>
                <w:szCs w:val="20"/>
              </w:rPr>
              <w:t>r</w:t>
            </w:r>
            <w:r w:rsidRPr="00C53B46">
              <w:rPr>
                <w:rFonts w:asciiTheme="minorBidi" w:eastAsia="Arial" w:hAnsiTheme="minorBidi"/>
                <w:spacing w:val="27"/>
                <w:sz w:val="20"/>
                <w:szCs w:val="20"/>
              </w:rPr>
              <w:t xml:space="preserve"> </w:t>
            </w:r>
            <w:r w:rsidRPr="00C53B46">
              <w:rPr>
                <w:rFonts w:asciiTheme="minorBidi" w:eastAsia="Arial" w:hAnsiTheme="minorBidi"/>
                <w:sz w:val="20"/>
                <w:szCs w:val="20"/>
              </w:rPr>
              <w:t>for</w:t>
            </w:r>
            <w:r w:rsidRPr="00C53B46">
              <w:rPr>
                <w:rFonts w:asciiTheme="minorBidi" w:eastAsia="Arial" w:hAnsiTheme="minorBidi"/>
                <w:spacing w:val="15"/>
                <w:sz w:val="20"/>
                <w:szCs w:val="20"/>
              </w:rPr>
              <w:t xml:space="preserve"> </w:t>
            </w:r>
            <w:r w:rsidRPr="00C53B46">
              <w:rPr>
                <w:rFonts w:asciiTheme="minorBidi" w:eastAsia="Arial" w:hAnsiTheme="minorBidi"/>
                <w:sz w:val="20"/>
                <w:szCs w:val="20"/>
              </w:rPr>
              <w:t>condu</w:t>
            </w:r>
            <w:r w:rsidRPr="00C53B46">
              <w:rPr>
                <w:rFonts w:asciiTheme="minorBidi" w:eastAsia="Arial" w:hAnsiTheme="minorBidi"/>
                <w:spacing w:val="-4"/>
                <w:sz w:val="20"/>
                <w:szCs w:val="20"/>
              </w:rPr>
              <w:t>c</w:t>
            </w:r>
            <w:r w:rsidRPr="00C53B46">
              <w:rPr>
                <w:rFonts w:asciiTheme="minorBidi" w:eastAsia="Arial" w:hAnsiTheme="minorBidi"/>
                <w:spacing w:val="3"/>
                <w:sz w:val="20"/>
                <w:szCs w:val="20"/>
              </w:rPr>
              <w:t>t</w:t>
            </w:r>
            <w:r w:rsidRPr="00C53B46">
              <w:rPr>
                <w:rFonts w:asciiTheme="minorBidi" w:eastAsia="Arial" w:hAnsiTheme="minorBidi"/>
                <w:sz w:val="20"/>
                <w:szCs w:val="20"/>
              </w:rPr>
              <w:t>i</w:t>
            </w:r>
            <w:r w:rsidRPr="00C53B46">
              <w:rPr>
                <w:rFonts w:asciiTheme="minorBidi" w:eastAsia="Arial" w:hAnsiTheme="minorBidi"/>
                <w:spacing w:val="-2"/>
                <w:sz w:val="20"/>
                <w:szCs w:val="20"/>
              </w:rPr>
              <w:t>n</w:t>
            </w:r>
            <w:r w:rsidRPr="00C53B46">
              <w:rPr>
                <w:rFonts w:asciiTheme="minorBidi" w:eastAsia="Arial" w:hAnsiTheme="minorBidi"/>
                <w:sz w:val="20"/>
                <w:szCs w:val="20"/>
              </w:rPr>
              <w:t>g</w:t>
            </w:r>
            <w:r w:rsidRPr="00C53B46">
              <w:rPr>
                <w:rFonts w:asciiTheme="minorBidi" w:eastAsia="Arial" w:hAnsiTheme="minorBidi"/>
                <w:spacing w:val="32"/>
                <w:sz w:val="20"/>
                <w:szCs w:val="20"/>
              </w:rPr>
              <w:t xml:space="preserve"> </w:t>
            </w:r>
            <w:r w:rsidRPr="00C53B46">
              <w:rPr>
                <w:rFonts w:asciiTheme="minorBidi" w:eastAsia="Arial" w:hAnsiTheme="minorBidi"/>
                <w:spacing w:val="-2"/>
                <w:w w:val="102"/>
                <w:sz w:val="20"/>
                <w:szCs w:val="20"/>
              </w:rPr>
              <w:t>s</w:t>
            </w:r>
            <w:r w:rsidRPr="00C53B46">
              <w:rPr>
                <w:rFonts w:asciiTheme="minorBidi" w:eastAsia="Arial" w:hAnsiTheme="minorBidi"/>
                <w:w w:val="102"/>
                <w:sz w:val="20"/>
                <w:szCs w:val="20"/>
              </w:rPr>
              <w:t xml:space="preserve">uch </w:t>
            </w:r>
            <w:r w:rsidRPr="00C53B46">
              <w:rPr>
                <w:rFonts w:asciiTheme="minorBidi" w:eastAsia="Arial" w:hAnsiTheme="minorBidi"/>
                <w:spacing w:val="-2"/>
                <w:sz w:val="20"/>
                <w:szCs w:val="20"/>
              </w:rPr>
              <w:t>e</w:t>
            </w:r>
            <w:r w:rsidRPr="00C53B46">
              <w:rPr>
                <w:rFonts w:asciiTheme="minorBidi" w:eastAsia="Arial" w:hAnsiTheme="minorBidi"/>
                <w:sz w:val="20"/>
                <w:szCs w:val="20"/>
              </w:rPr>
              <w:t>ng</w:t>
            </w:r>
            <w:r w:rsidRPr="00C53B46">
              <w:rPr>
                <w:rFonts w:asciiTheme="minorBidi" w:eastAsia="Arial" w:hAnsiTheme="minorBidi"/>
                <w:spacing w:val="1"/>
                <w:sz w:val="20"/>
                <w:szCs w:val="20"/>
              </w:rPr>
              <w:t>in</w:t>
            </w:r>
            <w:r w:rsidRPr="00C53B46">
              <w:rPr>
                <w:rFonts w:asciiTheme="minorBidi" w:eastAsia="Arial" w:hAnsiTheme="minorBidi"/>
                <w:spacing w:val="-2"/>
                <w:sz w:val="20"/>
                <w:szCs w:val="20"/>
              </w:rPr>
              <w:t>e</w:t>
            </w:r>
            <w:r w:rsidRPr="00C53B46">
              <w:rPr>
                <w:rFonts w:asciiTheme="minorBidi" w:eastAsia="Arial" w:hAnsiTheme="minorBidi"/>
                <w:sz w:val="20"/>
                <w:szCs w:val="20"/>
              </w:rPr>
              <w:t>e</w:t>
            </w:r>
            <w:r w:rsidRPr="00C53B46">
              <w:rPr>
                <w:rFonts w:asciiTheme="minorBidi" w:eastAsia="Arial" w:hAnsiTheme="minorBidi"/>
                <w:spacing w:val="-1"/>
                <w:sz w:val="20"/>
                <w:szCs w:val="20"/>
              </w:rPr>
              <w:t>r</w:t>
            </w:r>
            <w:r w:rsidRPr="00C53B46">
              <w:rPr>
                <w:rFonts w:asciiTheme="minorBidi" w:eastAsia="Arial" w:hAnsiTheme="minorBidi"/>
                <w:spacing w:val="3"/>
                <w:sz w:val="20"/>
                <w:szCs w:val="20"/>
              </w:rPr>
              <w:t>i</w:t>
            </w:r>
            <w:r w:rsidRPr="00C53B46">
              <w:rPr>
                <w:rFonts w:asciiTheme="minorBidi" w:eastAsia="Arial" w:hAnsiTheme="minorBidi"/>
                <w:spacing w:val="-2"/>
                <w:sz w:val="20"/>
                <w:szCs w:val="20"/>
              </w:rPr>
              <w:t>n</w:t>
            </w:r>
            <w:r w:rsidRPr="00C53B46">
              <w:rPr>
                <w:rFonts w:asciiTheme="minorBidi" w:eastAsia="Arial" w:hAnsiTheme="minorBidi"/>
                <w:sz w:val="20"/>
                <w:szCs w:val="20"/>
              </w:rPr>
              <w:t>g</w:t>
            </w:r>
            <w:r w:rsidRPr="00C53B46">
              <w:rPr>
                <w:rFonts w:asciiTheme="minorBidi" w:eastAsia="Arial" w:hAnsiTheme="minorBidi"/>
                <w:spacing w:val="41"/>
                <w:sz w:val="20"/>
                <w:szCs w:val="20"/>
              </w:rPr>
              <w:t xml:space="preserve"> </w:t>
            </w:r>
            <w:r w:rsidRPr="00C53B46">
              <w:rPr>
                <w:rFonts w:asciiTheme="minorBidi" w:eastAsia="Arial" w:hAnsiTheme="minorBidi"/>
                <w:sz w:val="20"/>
                <w:szCs w:val="20"/>
              </w:rPr>
              <w:t>tests</w:t>
            </w:r>
            <w:r w:rsidRPr="00C53B46">
              <w:rPr>
                <w:rFonts w:asciiTheme="minorBidi" w:eastAsia="Arial" w:hAnsiTheme="minorBidi"/>
                <w:spacing w:val="27"/>
                <w:sz w:val="20"/>
                <w:szCs w:val="20"/>
              </w:rPr>
              <w:t xml:space="preserve"> </w:t>
            </w:r>
            <w:r w:rsidRPr="00C53B46">
              <w:rPr>
                <w:rFonts w:asciiTheme="minorBidi" w:eastAsia="Arial" w:hAnsiTheme="minorBidi"/>
                <w:spacing w:val="-2"/>
                <w:sz w:val="20"/>
                <w:szCs w:val="20"/>
              </w:rPr>
              <w:t>a</w:t>
            </w:r>
            <w:r w:rsidRPr="00C53B46">
              <w:rPr>
                <w:rFonts w:asciiTheme="minorBidi" w:eastAsia="Arial" w:hAnsiTheme="minorBidi"/>
                <w:sz w:val="20"/>
                <w:szCs w:val="20"/>
              </w:rPr>
              <w:t>nd</w:t>
            </w:r>
            <w:r w:rsidRPr="00C53B46">
              <w:rPr>
                <w:rFonts w:asciiTheme="minorBidi" w:eastAsia="Arial" w:hAnsiTheme="minorBidi"/>
                <w:spacing w:val="1"/>
                <w:sz w:val="20"/>
                <w:szCs w:val="20"/>
              </w:rPr>
              <w:t>/</w:t>
            </w:r>
            <w:r w:rsidRPr="00C53B46">
              <w:rPr>
                <w:rFonts w:asciiTheme="minorBidi" w:eastAsia="Arial" w:hAnsiTheme="minorBidi"/>
                <w:sz w:val="20"/>
                <w:szCs w:val="20"/>
              </w:rPr>
              <w:t>or</w:t>
            </w:r>
            <w:r w:rsidRPr="00C53B46">
              <w:rPr>
                <w:rFonts w:asciiTheme="minorBidi" w:eastAsia="Arial" w:hAnsiTheme="minorBidi"/>
                <w:spacing w:val="29"/>
                <w:sz w:val="20"/>
                <w:szCs w:val="20"/>
              </w:rPr>
              <w:t xml:space="preserve"> </w:t>
            </w:r>
            <w:r w:rsidRPr="00C53B46">
              <w:rPr>
                <w:rFonts w:asciiTheme="minorBidi" w:eastAsia="Arial" w:hAnsiTheme="minorBidi"/>
                <w:sz w:val="20"/>
                <w:szCs w:val="20"/>
              </w:rPr>
              <w:t>in</w:t>
            </w:r>
            <w:r w:rsidRPr="00C53B46">
              <w:rPr>
                <w:rFonts w:asciiTheme="minorBidi" w:eastAsia="Arial" w:hAnsiTheme="minorBidi"/>
                <w:spacing w:val="1"/>
                <w:sz w:val="20"/>
                <w:szCs w:val="20"/>
              </w:rPr>
              <w:t>s</w:t>
            </w:r>
            <w:r w:rsidRPr="00C53B46">
              <w:rPr>
                <w:rFonts w:asciiTheme="minorBidi" w:eastAsia="Arial" w:hAnsiTheme="minorBidi"/>
                <w:sz w:val="20"/>
                <w:szCs w:val="20"/>
              </w:rPr>
              <w:t>p</w:t>
            </w:r>
            <w:r w:rsidRPr="00C53B46">
              <w:rPr>
                <w:rFonts w:asciiTheme="minorBidi" w:eastAsia="Arial" w:hAnsiTheme="minorBidi"/>
                <w:spacing w:val="-1"/>
                <w:sz w:val="20"/>
                <w:szCs w:val="20"/>
              </w:rPr>
              <w:t>e</w:t>
            </w:r>
            <w:r w:rsidRPr="00C53B46">
              <w:rPr>
                <w:rFonts w:asciiTheme="minorBidi" w:eastAsia="Arial" w:hAnsiTheme="minorBidi"/>
                <w:sz w:val="20"/>
                <w:szCs w:val="20"/>
              </w:rPr>
              <w:t>c</w:t>
            </w:r>
            <w:r w:rsidRPr="00C53B46">
              <w:rPr>
                <w:rFonts w:asciiTheme="minorBidi" w:eastAsia="Arial" w:hAnsiTheme="minorBidi"/>
                <w:spacing w:val="-2"/>
                <w:sz w:val="20"/>
                <w:szCs w:val="20"/>
              </w:rPr>
              <w:t>t</w:t>
            </w:r>
            <w:r w:rsidRPr="00C53B46">
              <w:rPr>
                <w:rFonts w:asciiTheme="minorBidi" w:eastAsia="Arial" w:hAnsiTheme="minorBidi"/>
                <w:spacing w:val="3"/>
                <w:sz w:val="20"/>
                <w:szCs w:val="20"/>
              </w:rPr>
              <w:t>i</w:t>
            </w:r>
            <w:r w:rsidRPr="00C53B46">
              <w:rPr>
                <w:rFonts w:asciiTheme="minorBidi" w:eastAsia="Arial" w:hAnsiTheme="minorBidi"/>
                <w:spacing w:val="-2"/>
                <w:sz w:val="20"/>
                <w:szCs w:val="20"/>
              </w:rPr>
              <w:t>o</w:t>
            </w:r>
            <w:r w:rsidRPr="00C53B46">
              <w:rPr>
                <w:rFonts w:asciiTheme="minorBidi" w:eastAsia="Arial" w:hAnsiTheme="minorBidi"/>
                <w:sz w:val="20"/>
                <w:szCs w:val="20"/>
              </w:rPr>
              <w:t>n</w:t>
            </w:r>
            <w:r w:rsidRPr="00C53B46">
              <w:rPr>
                <w:rFonts w:asciiTheme="minorBidi" w:eastAsia="Arial" w:hAnsiTheme="minorBidi"/>
                <w:spacing w:val="38"/>
                <w:sz w:val="20"/>
                <w:szCs w:val="20"/>
              </w:rPr>
              <w:t xml:space="preserve"> </w:t>
            </w:r>
            <w:r w:rsidRPr="00C53B46">
              <w:rPr>
                <w:rFonts w:asciiTheme="minorBidi" w:eastAsia="Arial" w:hAnsiTheme="minorBidi"/>
                <w:sz w:val="20"/>
                <w:szCs w:val="20"/>
              </w:rPr>
              <w:t>shall</w:t>
            </w:r>
            <w:r w:rsidRPr="00C53B46">
              <w:rPr>
                <w:rFonts w:asciiTheme="minorBidi" w:eastAsia="Arial" w:hAnsiTheme="minorBidi"/>
                <w:spacing w:val="27"/>
                <w:sz w:val="20"/>
                <w:szCs w:val="20"/>
              </w:rPr>
              <w:t xml:space="preserve"> </w:t>
            </w:r>
            <w:r w:rsidRPr="00C53B46">
              <w:rPr>
                <w:rFonts w:asciiTheme="minorBidi" w:eastAsia="Arial" w:hAnsiTheme="minorBidi"/>
                <w:sz w:val="20"/>
                <w:szCs w:val="20"/>
              </w:rPr>
              <w:t>be</w:t>
            </w:r>
            <w:r w:rsidRPr="00C53B46">
              <w:rPr>
                <w:rFonts w:asciiTheme="minorBidi" w:eastAsia="Arial" w:hAnsiTheme="minorBidi"/>
                <w:spacing w:val="25"/>
                <w:sz w:val="20"/>
                <w:szCs w:val="20"/>
              </w:rPr>
              <w:t xml:space="preserve"> </w:t>
            </w:r>
            <w:r w:rsidRPr="00C53B46">
              <w:rPr>
                <w:rFonts w:asciiTheme="minorBidi" w:eastAsia="Arial" w:hAnsiTheme="minorBidi"/>
                <w:spacing w:val="-2"/>
                <w:sz w:val="20"/>
                <w:szCs w:val="20"/>
              </w:rPr>
              <w:t>a</w:t>
            </w:r>
            <w:r w:rsidRPr="00C53B46">
              <w:rPr>
                <w:rFonts w:asciiTheme="minorBidi" w:eastAsia="Arial" w:hAnsiTheme="minorBidi"/>
                <w:sz w:val="20"/>
                <w:szCs w:val="20"/>
              </w:rPr>
              <w:t>d</w:t>
            </w:r>
            <w:r w:rsidRPr="00C53B46">
              <w:rPr>
                <w:rFonts w:asciiTheme="minorBidi" w:eastAsia="Arial" w:hAnsiTheme="minorBidi"/>
                <w:spacing w:val="-1"/>
                <w:sz w:val="20"/>
                <w:szCs w:val="20"/>
              </w:rPr>
              <w:t>d</w:t>
            </w:r>
            <w:r w:rsidRPr="00C53B46">
              <w:rPr>
                <w:rFonts w:asciiTheme="minorBidi" w:eastAsia="Arial" w:hAnsiTheme="minorBidi"/>
                <w:sz w:val="20"/>
                <w:szCs w:val="20"/>
              </w:rPr>
              <w:t>ed</w:t>
            </w:r>
            <w:r w:rsidRPr="00C53B46">
              <w:rPr>
                <w:rFonts w:asciiTheme="minorBidi" w:eastAsia="Arial" w:hAnsiTheme="minorBidi"/>
                <w:spacing w:val="32"/>
                <w:sz w:val="20"/>
                <w:szCs w:val="20"/>
              </w:rPr>
              <w:t xml:space="preserve"> </w:t>
            </w:r>
            <w:r w:rsidRPr="00C53B46">
              <w:rPr>
                <w:rFonts w:asciiTheme="minorBidi" w:eastAsia="Arial" w:hAnsiTheme="minorBidi"/>
                <w:sz w:val="20"/>
                <w:szCs w:val="20"/>
              </w:rPr>
              <w:t>to</w:t>
            </w:r>
            <w:r w:rsidRPr="00C53B46">
              <w:rPr>
                <w:rFonts w:asciiTheme="minorBidi" w:eastAsia="Arial" w:hAnsiTheme="minorBidi"/>
                <w:spacing w:val="22"/>
                <w:sz w:val="20"/>
                <w:szCs w:val="20"/>
              </w:rPr>
              <w:t xml:space="preserve"> </w:t>
            </w:r>
            <w:r w:rsidRPr="00C53B46">
              <w:rPr>
                <w:rFonts w:asciiTheme="minorBidi" w:eastAsia="Arial" w:hAnsiTheme="minorBidi"/>
                <w:sz w:val="20"/>
                <w:szCs w:val="20"/>
              </w:rPr>
              <w:t>C</w:t>
            </w:r>
            <w:r w:rsidRPr="00C53B46">
              <w:rPr>
                <w:rFonts w:asciiTheme="minorBidi" w:eastAsia="Arial" w:hAnsiTheme="minorBidi"/>
                <w:spacing w:val="1"/>
                <w:sz w:val="20"/>
                <w:szCs w:val="20"/>
              </w:rPr>
              <w:t>o</w:t>
            </w:r>
            <w:r w:rsidRPr="00C53B46">
              <w:rPr>
                <w:rFonts w:asciiTheme="minorBidi" w:eastAsia="Arial" w:hAnsiTheme="minorBidi"/>
                <w:spacing w:val="-2"/>
                <w:sz w:val="20"/>
                <w:szCs w:val="20"/>
              </w:rPr>
              <w:t>n</w:t>
            </w:r>
            <w:r w:rsidRPr="00C53B46">
              <w:rPr>
                <w:rFonts w:asciiTheme="minorBidi" w:eastAsia="Arial" w:hAnsiTheme="minorBidi"/>
                <w:sz w:val="20"/>
                <w:szCs w:val="20"/>
              </w:rPr>
              <w:t>tract</w:t>
            </w:r>
            <w:r w:rsidRPr="00C53B46">
              <w:rPr>
                <w:rFonts w:asciiTheme="minorBidi" w:eastAsia="Arial" w:hAnsiTheme="minorBidi"/>
                <w:spacing w:val="34"/>
                <w:sz w:val="20"/>
                <w:szCs w:val="20"/>
              </w:rPr>
              <w:t xml:space="preserve"> </w:t>
            </w:r>
            <w:r w:rsidRPr="00C53B46">
              <w:rPr>
                <w:rFonts w:asciiTheme="minorBidi" w:eastAsia="Arial" w:hAnsiTheme="minorBidi"/>
                <w:sz w:val="20"/>
                <w:szCs w:val="20"/>
              </w:rPr>
              <w:t>P</w:t>
            </w:r>
            <w:r w:rsidRPr="00C53B46">
              <w:rPr>
                <w:rFonts w:asciiTheme="minorBidi" w:eastAsia="Arial" w:hAnsiTheme="minorBidi"/>
                <w:spacing w:val="-1"/>
                <w:sz w:val="20"/>
                <w:szCs w:val="20"/>
              </w:rPr>
              <w:t>r</w:t>
            </w:r>
            <w:r w:rsidRPr="00C53B46">
              <w:rPr>
                <w:rFonts w:asciiTheme="minorBidi" w:eastAsia="Arial" w:hAnsiTheme="minorBidi"/>
                <w:spacing w:val="3"/>
                <w:sz w:val="20"/>
                <w:szCs w:val="20"/>
              </w:rPr>
              <w:t>i</w:t>
            </w:r>
            <w:r w:rsidRPr="00C53B46">
              <w:rPr>
                <w:rFonts w:asciiTheme="minorBidi" w:eastAsia="Arial" w:hAnsiTheme="minorBidi"/>
                <w:sz w:val="20"/>
                <w:szCs w:val="20"/>
              </w:rPr>
              <w:t>c</w:t>
            </w:r>
            <w:r w:rsidRPr="00C53B46">
              <w:rPr>
                <w:rFonts w:asciiTheme="minorBidi" w:eastAsia="Arial" w:hAnsiTheme="minorBidi"/>
                <w:spacing w:val="-1"/>
                <w:sz w:val="20"/>
                <w:szCs w:val="20"/>
              </w:rPr>
              <w:t>e</w:t>
            </w:r>
            <w:r w:rsidRPr="00C53B46">
              <w:rPr>
                <w:rFonts w:asciiTheme="minorBidi" w:eastAsia="Arial" w:hAnsiTheme="minorBidi"/>
                <w:sz w:val="20"/>
                <w:szCs w:val="20"/>
              </w:rPr>
              <w:t>.</w:t>
            </w:r>
            <w:r w:rsidRPr="00C53B46">
              <w:rPr>
                <w:rFonts w:asciiTheme="minorBidi" w:eastAsia="Arial" w:hAnsiTheme="minorBidi"/>
                <w:spacing w:val="30"/>
                <w:sz w:val="20"/>
                <w:szCs w:val="20"/>
              </w:rPr>
              <w:t xml:space="preserve"> </w:t>
            </w:r>
            <w:r w:rsidRPr="00C53B46">
              <w:rPr>
                <w:rFonts w:asciiTheme="minorBidi" w:eastAsia="Arial" w:hAnsiTheme="minorBidi"/>
                <w:sz w:val="20"/>
                <w:szCs w:val="20"/>
              </w:rPr>
              <w:t>S</w:t>
            </w:r>
            <w:r w:rsidRPr="00C53B46">
              <w:rPr>
                <w:rFonts w:asciiTheme="minorBidi" w:eastAsia="Arial" w:hAnsiTheme="minorBidi"/>
                <w:spacing w:val="-1"/>
                <w:sz w:val="20"/>
                <w:szCs w:val="20"/>
              </w:rPr>
              <w:t>h</w:t>
            </w:r>
            <w:r w:rsidRPr="00C53B46">
              <w:rPr>
                <w:rFonts w:asciiTheme="minorBidi" w:eastAsia="Arial" w:hAnsiTheme="minorBidi"/>
                <w:spacing w:val="-2"/>
                <w:sz w:val="20"/>
                <w:szCs w:val="20"/>
              </w:rPr>
              <w:t>a</w:t>
            </w:r>
            <w:r w:rsidRPr="00C53B46">
              <w:rPr>
                <w:rFonts w:asciiTheme="minorBidi" w:eastAsia="Arial" w:hAnsiTheme="minorBidi"/>
                <w:spacing w:val="3"/>
                <w:sz w:val="20"/>
                <w:szCs w:val="20"/>
              </w:rPr>
              <w:t>l</w:t>
            </w:r>
            <w:r w:rsidRPr="00C53B46">
              <w:rPr>
                <w:rFonts w:asciiTheme="minorBidi" w:eastAsia="Arial" w:hAnsiTheme="minorBidi"/>
                <w:sz w:val="20"/>
                <w:szCs w:val="20"/>
              </w:rPr>
              <w:t>l</w:t>
            </w:r>
            <w:r w:rsidRPr="00C53B46">
              <w:rPr>
                <w:rFonts w:asciiTheme="minorBidi" w:eastAsia="Arial" w:hAnsiTheme="minorBidi"/>
                <w:spacing w:val="28"/>
                <w:sz w:val="20"/>
                <w:szCs w:val="20"/>
              </w:rPr>
              <w:t xml:space="preserve"> </w:t>
            </w:r>
            <w:r w:rsidRPr="00C53B46">
              <w:rPr>
                <w:rFonts w:asciiTheme="minorBidi" w:eastAsia="Arial" w:hAnsiTheme="minorBidi"/>
                <w:sz w:val="20"/>
                <w:szCs w:val="20"/>
              </w:rPr>
              <w:t>be</w:t>
            </w:r>
            <w:r w:rsidRPr="00C53B46">
              <w:rPr>
                <w:rFonts w:asciiTheme="minorBidi" w:eastAsia="Arial" w:hAnsiTheme="minorBidi"/>
                <w:spacing w:val="25"/>
                <w:sz w:val="20"/>
                <w:szCs w:val="20"/>
              </w:rPr>
              <w:t xml:space="preserve"> </w:t>
            </w:r>
            <w:r w:rsidRPr="00C53B46">
              <w:rPr>
                <w:rFonts w:asciiTheme="minorBidi" w:eastAsia="Arial" w:hAnsiTheme="minorBidi"/>
                <w:sz w:val="20"/>
                <w:szCs w:val="20"/>
              </w:rPr>
              <w:t>c</w:t>
            </w:r>
            <w:r w:rsidRPr="00C53B46">
              <w:rPr>
                <w:rFonts w:asciiTheme="minorBidi" w:eastAsia="Arial" w:hAnsiTheme="minorBidi"/>
                <w:spacing w:val="-1"/>
                <w:sz w:val="20"/>
                <w:szCs w:val="20"/>
              </w:rPr>
              <w:t>o</w:t>
            </w:r>
            <w:r w:rsidRPr="00C53B46">
              <w:rPr>
                <w:rFonts w:asciiTheme="minorBidi" w:eastAsia="Arial" w:hAnsiTheme="minorBidi"/>
                <w:sz w:val="20"/>
                <w:szCs w:val="20"/>
              </w:rPr>
              <w:t>ns</w:t>
            </w:r>
            <w:r w:rsidRPr="00C53B46">
              <w:rPr>
                <w:rFonts w:asciiTheme="minorBidi" w:eastAsia="Arial" w:hAnsiTheme="minorBidi"/>
                <w:spacing w:val="1"/>
                <w:sz w:val="20"/>
                <w:szCs w:val="20"/>
              </w:rPr>
              <w:t>i</w:t>
            </w:r>
            <w:r w:rsidRPr="00C53B46">
              <w:rPr>
                <w:rFonts w:asciiTheme="minorBidi" w:eastAsia="Arial" w:hAnsiTheme="minorBidi"/>
                <w:sz w:val="20"/>
                <w:szCs w:val="20"/>
              </w:rPr>
              <w:t>d</w:t>
            </w:r>
            <w:r w:rsidRPr="00C53B46">
              <w:rPr>
                <w:rFonts w:asciiTheme="minorBidi" w:eastAsia="Arial" w:hAnsiTheme="minorBidi"/>
                <w:spacing w:val="-4"/>
                <w:sz w:val="20"/>
                <w:szCs w:val="20"/>
              </w:rPr>
              <w:t>e</w:t>
            </w:r>
            <w:r w:rsidRPr="00C53B46">
              <w:rPr>
                <w:rFonts w:asciiTheme="minorBidi" w:eastAsia="Arial" w:hAnsiTheme="minorBidi"/>
                <w:sz w:val="20"/>
                <w:szCs w:val="20"/>
              </w:rPr>
              <w:t>red</w:t>
            </w:r>
            <w:r w:rsidRPr="00C53B46">
              <w:rPr>
                <w:rFonts w:asciiTheme="minorBidi" w:eastAsia="Arial" w:hAnsiTheme="minorBidi"/>
                <w:spacing w:val="41"/>
                <w:sz w:val="20"/>
                <w:szCs w:val="20"/>
              </w:rPr>
              <w:t xml:space="preserve"> </w:t>
            </w:r>
            <w:r w:rsidRPr="00C53B46">
              <w:rPr>
                <w:rFonts w:asciiTheme="minorBidi" w:eastAsia="Arial" w:hAnsiTheme="minorBidi"/>
                <w:sz w:val="20"/>
                <w:szCs w:val="20"/>
              </w:rPr>
              <w:t>a</w:t>
            </w:r>
            <w:r w:rsidRPr="00C53B46">
              <w:rPr>
                <w:rFonts w:asciiTheme="minorBidi" w:eastAsia="Arial" w:hAnsiTheme="minorBidi"/>
                <w:spacing w:val="-1"/>
                <w:sz w:val="20"/>
                <w:szCs w:val="20"/>
              </w:rPr>
              <w:t>n</w:t>
            </w:r>
            <w:r w:rsidRPr="00C53B46">
              <w:rPr>
                <w:rFonts w:asciiTheme="minorBidi" w:eastAsia="Arial" w:hAnsiTheme="minorBidi"/>
                <w:sz w:val="20"/>
                <w:szCs w:val="20"/>
              </w:rPr>
              <w:t>y</w:t>
            </w:r>
            <w:r w:rsidRPr="00C53B46">
              <w:rPr>
                <w:rFonts w:asciiTheme="minorBidi" w:eastAsia="Arial" w:hAnsiTheme="minorBidi"/>
                <w:spacing w:val="24"/>
                <w:sz w:val="20"/>
                <w:szCs w:val="20"/>
              </w:rPr>
              <w:t xml:space="preserve"> </w:t>
            </w:r>
            <w:r w:rsidRPr="00C53B46">
              <w:rPr>
                <w:rFonts w:asciiTheme="minorBidi" w:eastAsia="Arial" w:hAnsiTheme="minorBidi"/>
                <w:spacing w:val="3"/>
                <w:sz w:val="20"/>
                <w:szCs w:val="20"/>
              </w:rPr>
              <w:t>d</w:t>
            </w:r>
            <w:r w:rsidRPr="00C53B46">
              <w:rPr>
                <w:rFonts w:asciiTheme="minorBidi" w:eastAsia="Arial" w:hAnsiTheme="minorBidi"/>
                <w:spacing w:val="-2"/>
                <w:sz w:val="20"/>
                <w:szCs w:val="20"/>
              </w:rPr>
              <w:t>e</w:t>
            </w:r>
            <w:r w:rsidRPr="00C53B46">
              <w:rPr>
                <w:rFonts w:asciiTheme="minorBidi" w:eastAsia="Arial" w:hAnsiTheme="minorBidi"/>
                <w:spacing w:val="3"/>
                <w:sz w:val="20"/>
                <w:szCs w:val="20"/>
              </w:rPr>
              <w:t>l</w:t>
            </w:r>
            <w:r w:rsidRPr="00C53B46">
              <w:rPr>
                <w:rFonts w:asciiTheme="minorBidi" w:eastAsia="Arial" w:hAnsiTheme="minorBidi"/>
                <w:spacing w:val="-2"/>
                <w:sz w:val="20"/>
                <w:szCs w:val="20"/>
              </w:rPr>
              <w:t>a</w:t>
            </w:r>
            <w:r w:rsidRPr="00C53B46">
              <w:rPr>
                <w:rFonts w:asciiTheme="minorBidi" w:eastAsia="Arial" w:hAnsiTheme="minorBidi"/>
                <w:sz w:val="20"/>
                <w:szCs w:val="20"/>
              </w:rPr>
              <w:t>y</w:t>
            </w:r>
            <w:r w:rsidRPr="00C53B46">
              <w:rPr>
                <w:rFonts w:asciiTheme="minorBidi" w:eastAsia="Arial" w:hAnsiTheme="minorBidi"/>
                <w:spacing w:val="27"/>
                <w:sz w:val="20"/>
                <w:szCs w:val="20"/>
              </w:rPr>
              <w:t xml:space="preserve"> </w:t>
            </w:r>
            <w:r w:rsidRPr="00C53B46">
              <w:rPr>
                <w:rFonts w:asciiTheme="minorBidi" w:eastAsia="Arial" w:hAnsiTheme="minorBidi"/>
                <w:spacing w:val="3"/>
                <w:w w:val="102"/>
                <w:sz w:val="20"/>
                <w:szCs w:val="20"/>
              </w:rPr>
              <w:t>i</w:t>
            </w:r>
            <w:r w:rsidRPr="00C53B46">
              <w:rPr>
                <w:rFonts w:asciiTheme="minorBidi" w:eastAsia="Arial" w:hAnsiTheme="minorBidi"/>
                <w:w w:val="102"/>
                <w:sz w:val="20"/>
                <w:szCs w:val="20"/>
              </w:rPr>
              <w:t xml:space="preserve">n </w:t>
            </w:r>
            <w:r w:rsidRPr="00C53B46">
              <w:rPr>
                <w:rFonts w:asciiTheme="minorBidi" w:eastAsia="Arial" w:hAnsiTheme="minorBidi"/>
                <w:sz w:val="20"/>
                <w:szCs w:val="20"/>
              </w:rPr>
              <w:t>the</w:t>
            </w:r>
            <w:r w:rsidRPr="00C53B46">
              <w:rPr>
                <w:rFonts w:asciiTheme="minorBidi" w:eastAsia="Arial" w:hAnsiTheme="minorBidi"/>
                <w:spacing w:val="14"/>
                <w:sz w:val="20"/>
                <w:szCs w:val="20"/>
              </w:rPr>
              <w:t xml:space="preserve"> </w:t>
            </w:r>
            <w:r w:rsidRPr="00C53B46">
              <w:rPr>
                <w:rFonts w:asciiTheme="minorBidi" w:eastAsia="Arial" w:hAnsiTheme="minorBidi"/>
                <w:sz w:val="20"/>
                <w:szCs w:val="20"/>
              </w:rPr>
              <w:t>d</w:t>
            </w:r>
            <w:r w:rsidRPr="00C53B46">
              <w:rPr>
                <w:rFonts w:asciiTheme="minorBidi" w:eastAsia="Arial" w:hAnsiTheme="minorBidi"/>
                <w:spacing w:val="-1"/>
                <w:sz w:val="20"/>
                <w:szCs w:val="20"/>
              </w:rPr>
              <w:t>e</w:t>
            </w:r>
            <w:r w:rsidRPr="00C53B46">
              <w:rPr>
                <w:rFonts w:asciiTheme="minorBidi" w:eastAsia="Arial" w:hAnsiTheme="minorBidi"/>
                <w:sz w:val="20"/>
                <w:szCs w:val="20"/>
              </w:rPr>
              <w:t>l</w:t>
            </w:r>
            <w:r w:rsidRPr="00C53B46">
              <w:rPr>
                <w:rFonts w:asciiTheme="minorBidi" w:eastAsia="Arial" w:hAnsiTheme="minorBidi"/>
                <w:spacing w:val="3"/>
                <w:sz w:val="20"/>
                <w:szCs w:val="20"/>
              </w:rPr>
              <w:t>i</w:t>
            </w:r>
            <w:r w:rsidRPr="00C53B46">
              <w:rPr>
                <w:rFonts w:asciiTheme="minorBidi" w:eastAsia="Arial" w:hAnsiTheme="minorBidi"/>
                <w:spacing w:val="-2"/>
                <w:sz w:val="20"/>
                <w:szCs w:val="20"/>
              </w:rPr>
              <w:t>ve</w:t>
            </w:r>
            <w:r w:rsidRPr="00C53B46">
              <w:rPr>
                <w:rFonts w:asciiTheme="minorBidi" w:eastAsia="Arial" w:hAnsiTheme="minorBidi"/>
                <w:sz w:val="20"/>
                <w:szCs w:val="20"/>
              </w:rPr>
              <w:t>ry</w:t>
            </w:r>
            <w:r w:rsidRPr="00C53B46">
              <w:rPr>
                <w:rFonts w:asciiTheme="minorBidi" w:eastAsia="Arial" w:hAnsiTheme="minorBidi"/>
                <w:spacing w:val="19"/>
                <w:sz w:val="20"/>
                <w:szCs w:val="20"/>
              </w:rPr>
              <w:t xml:space="preserve"> </w:t>
            </w:r>
            <w:r w:rsidRPr="00C53B46">
              <w:rPr>
                <w:rFonts w:asciiTheme="minorBidi" w:eastAsia="Arial" w:hAnsiTheme="minorBidi"/>
                <w:sz w:val="20"/>
                <w:szCs w:val="20"/>
              </w:rPr>
              <w:t>da</w:t>
            </w:r>
            <w:r w:rsidRPr="00C53B46">
              <w:rPr>
                <w:rFonts w:asciiTheme="minorBidi" w:eastAsia="Arial" w:hAnsiTheme="minorBidi"/>
                <w:spacing w:val="1"/>
                <w:sz w:val="20"/>
                <w:szCs w:val="20"/>
              </w:rPr>
              <w:t>t</w:t>
            </w:r>
            <w:r w:rsidRPr="00C53B46">
              <w:rPr>
                <w:rFonts w:asciiTheme="minorBidi" w:eastAsia="Arial" w:hAnsiTheme="minorBidi"/>
                <w:spacing w:val="-2"/>
                <w:sz w:val="20"/>
                <w:szCs w:val="20"/>
              </w:rPr>
              <w:t>e</w:t>
            </w:r>
            <w:r w:rsidRPr="00C53B46">
              <w:rPr>
                <w:rFonts w:asciiTheme="minorBidi" w:eastAsia="Arial" w:hAnsiTheme="minorBidi"/>
                <w:sz w:val="20"/>
                <w:szCs w:val="20"/>
              </w:rPr>
              <w:t>s,</w:t>
            </w:r>
            <w:r w:rsidRPr="00C53B46">
              <w:rPr>
                <w:rFonts w:asciiTheme="minorBidi" w:eastAsia="Arial" w:hAnsiTheme="minorBidi"/>
                <w:spacing w:val="23"/>
                <w:sz w:val="20"/>
                <w:szCs w:val="20"/>
              </w:rPr>
              <w:t xml:space="preserve"> </w:t>
            </w:r>
            <w:r w:rsidRPr="00C53B46">
              <w:rPr>
                <w:rFonts w:asciiTheme="minorBidi" w:eastAsia="Arial" w:hAnsiTheme="minorBidi"/>
                <w:sz w:val="20"/>
                <w:szCs w:val="20"/>
              </w:rPr>
              <w:t>c</w:t>
            </w:r>
            <w:r w:rsidRPr="00C53B46">
              <w:rPr>
                <w:rFonts w:asciiTheme="minorBidi" w:eastAsia="Arial" w:hAnsiTheme="minorBidi"/>
                <w:spacing w:val="-4"/>
                <w:sz w:val="20"/>
                <w:szCs w:val="20"/>
              </w:rPr>
              <w:t>o</w:t>
            </w:r>
            <w:r w:rsidRPr="00C53B46">
              <w:rPr>
                <w:rFonts w:asciiTheme="minorBidi" w:eastAsia="Arial" w:hAnsiTheme="minorBidi"/>
                <w:sz w:val="20"/>
                <w:szCs w:val="20"/>
              </w:rPr>
              <w:t>mp</w:t>
            </w:r>
            <w:r w:rsidRPr="00C53B46">
              <w:rPr>
                <w:rFonts w:asciiTheme="minorBidi" w:eastAsia="Arial" w:hAnsiTheme="minorBidi"/>
                <w:spacing w:val="-3"/>
                <w:sz w:val="20"/>
                <w:szCs w:val="20"/>
              </w:rPr>
              <w:t>l</w:t>
            </w:r>
            <w:r w:rsidRPr="00C53B46">
              <w:rPr>
                <w:rFonts w:asciiTheme="minorBidi" w:eastAsia="Arial" w:hAnsiTheme="minorBidi"/>
                <w:sz w:val="20"/>
                <w:szCs w:val="20"/>
              </w:rPr>
              <w:t>e</w:t>
            </w:r>
            <w:r w:rsidRPr="00C53B46">
              <w:rPr>
                <w:rFonts w:asciiTheme="minorBidi" w:eastAsia="Arial" w:hAnsiTheme="minorBidi"/>
                <w:spacing w:val="1"/>
                <w:sz w:val="20"/>
                <w:szCs w:val="20"/>
              </w:rPr>
              <w:t>t</w:t>
            </w:r>
            <w:r w:rsidRPr="00C53B46">
              <w:rPr>
                <w:rFonts w:asciiTheme="minorBidi" w:eastAsia="Arial" w:hAnsiTheme="minorBidi"/>
                <w:spacing w:val="3"/>
                <w:sz w:val="20"/>
                <w:szCs w:val="20"/>
              </w:rPr>
              <w:t>i</w:t>
            </w:r>
            <w:r w:rsidRPr="00C53B46">
              <w:rPr>
                <w:rFonts w:asciiTheme="minorBidi" w:eastAsia="Arial" w:hAnsiTheme="minorBidi"/>
                <w:spacing w:val="-2"/>
                <w:sz w:val="20"/>
                <w:szCs w:val="20"/>
              </w:rPr>
              <w:t>o</w:t>
            </w:r>
            <w:r w:rsidRPr="00C53B46">
              <w:rPr>
                <w:rFonts w:asciiTheme="minorBidi" w:eastAsia="Arial" w:hAnsiTheme="minorBidi"/>
                <w:sz w:val="20"/>
                <w:szCs w:val="20"/>
              </w:rPr>
              <w:t>n</w:t>
            </w:r>
            <w:r w:rsidRPr="00C53B46">
              <w:rPr>
                <w:rFonts w:asciiTheme="minorBidi" w:eastAsia="Arial" w:hAnsiTheme="minorBidi"/>
                <w:spacing w:val="27"/>
                <w:sz w:val="20"/>
                <w:szCs w:val="20"/>
              </w:rPr>
              <w:t xml:space="preserve"> </w:t>
            </w:r>
            <w:r w:rsidRPr="00C53B46">
              <w:rPr>
                <w:rFonts w:asciiTheme="minorBidi" w:eastAsia="Arial" w:hAnsiTheme="minorBidi"/>
                <w:sz w:val="20"/>
                <w:szCs w:val="20"/>
              </w:rPr>
              <w:t>da</w:t>
            </w:r>
            <w:r w:rsidRPr="00C53B46">
              <w:rPr>
                <w:rFonts w:asciiTheme="minorBidi" w:eastAsia="Arial" w:hAnsiTheme="minorBidi"/>
                <w:spacing w:val="1"/>
                <w:sz w:val="20"/>
                <w:szCs w:val="20"/>
              </w:rPr>
              <w:t>t</w:t>
            </w:r>
            <w:r w:rsidRPr="00C53B46">
              <w:rPr>
                <w:rFonts w:asciiTheme="minorBidi" w:eastAsia="Arial" w:hAnsiTheme="minorBidi"/>
                <w:spacing w:val="-2"/>
                <w:sz w:val="20"/>
                <w:szCs w:val="20"/>
              </w:rPr>
              <w:t>e</w:t>
            </w:r>
            <w:r w:rsidRPr="00C53B46">
              <w:rPr>
                <w:rFonts w:asciiTheme="minorBidi" w:eastAsia="Arial" w:hAnsiTheme="minorBidi"/>
                <w:sz w:val="20"/>
                <w:szCs w:val="20"/>
              </w:rPr>
              <w:t>s</w:t>
            </w:r>
            <w:r w:rsidRPr="00C53B46">
              <w:rPr>
                <w:rFonts w:asciiTheme="minorBidi" w:eastAsia="Arial" w:hAnsiTheme="minorBidi"/>
                <w:spacing w:val="20"/>
                <w:sz w:val="20"/>
                <w:szCs w:val="20"/>
              </w:rPr>
              <w:t xml:space="preserve"> </w:t>
            </w:r>
            <w:r w:rsidRPr="00C53B46">
              <w:rPr>
                <w:rFonts w:asciiTheme="minorBidi" w:eastAsia="Arial" w:hAnsiTheme="minorBidi"/>
                <w:spacing w:val="-2"/>
                <w:sz w:val="20"/>
                <w:szCs w:val="20"/>
              </w:rPr>
              <w:t>a</w:t>
            </w:r>
            <w:r w:rsidRPr="00C53B46">
              <w:rPr>
                <w:rFonts w:asciiTheme="minorBidi" w:eastAsia="Arial" w:hAnsiTheme="minorBidi"/>
                <w:sz w:val="20"/>
                <w:szCs w:val="20"/>
              </w:rPr>
              <w:t>nd</w:t>
            </w:r>
            <w:r w:rsidRPr="00C53B46">
              <w:rPr>
                <w:rFonts w:asciiTheme="minorBidi" w:eastAsia="Arial" w:hAnsiTheme="minorBidi"/>
                <w:spacing w:val="17"/>
                <w:sz w:val="20"/>
                <w:szCs w:val="20"/>
              </w:rPr>
              <w:t xml:space="preserve"> </w:t>
            </w:r>
            <w:r w:rsidRPr="00C53B46">
              <w:rPr>
                <w:rFonts w:asciiTheme="minorBidi" w:eastAsia="Arial" w:hAnsiTheme="minorBidi"/>
                <w:spacing w:val="-4"/>
                <w:sz w:val="20"/>
                <w:szCs w:val="20"/>
              </w:rPr>
              <w:t>o</w:t>
            </w:r>
            <w:r w:rsidRPr="00C53B46">
              <w:rPr>
                <w:rFonts w:asciiTheme="minorBidi" w:eastAsia="Arial" w:hAnsiTheme="minorBidi"/>
                <w:spacing w:val="3"/>
                <w:sz w:val="20"/>
                <w:szCs w:val="20"/>
              </w:rPr>
              <w:t>t</w:t>
            </w:r>
            <w:r w:rsidRPr="00C53B46">
              <w:rPr>
                <w:rFonts w:asciiTheme="minorBidi" w:eastAsia="Arial" w:hAnsiTheme="minorBidi"/>
                <w:spacing w:val="-2"/>
                <w:sz w:val="20"/>
                <w:szCs w:val="20"/>
              </w:rPr>
              <w:t>h</w:t>
            </w:r>
            <w:r w:rsidRPr="00C53B46">
              <w:rPr>
                <w:rFonts w:asciiTheme="minorBidi" w:eastAsia="Arial" w:hAnsiTheme="minorBidi"/>
                <w:sz w:val="20"/>
                <w:szCs w:val="20"/>
              </w:rPr>
              <w:t>er</w:t>
            </w:r>
            <w:r w:rsidRPr="00C53B46">
              <w:rPr>
                <w:rFonts w:asciiTheme="minorBidi" w:eastAsia="Arial" w:hAnsiTheme="minorBidi"/>
                <w:spacing w:val="18"/>
                <w:sz w:val="20"/>
                <w:szCs w:val="20"/>
              </w:rPr>
              <w:t xml:space="preserve"> </w:t>
            </w:r>
            <w:r w:rsidRPr="00C53B46">
              <w:rPr>
                <w:rFonts w:asciiTheme="minorBidi" w:eastAsia="Arial" w:hAnsiTheme="minorBidi"/>
                <w:sz w:val="20"/>
                <w:szCs w:val="20"/>
              </w:rPr>
              <w:t>o</w:t>
            </w:r>
            <w:r w:rsidRPr="00C53B46">
              <w:rPr>
                <w:rFonts w:asciiTheme="minorBidi" w:eastAsia="Arial" w:hAnsiTheme="minorBidi"/>
                <w:spacing w:val="-1"/>
                <w:sz w:val="20"/>
                <w:szCs w:val="20"/>
              </w:rPr>
              <w:t>b</w:t>
            </w:r>
            <w:r w:rsidRPr="00C53B46">
              <w:rPr>
                <w:rFonts w:asciiTheme="minorBidi" w:eastAsia="Arial" w:hAnsiTheme="minorBidi"/>
                <w:spacing w:val="-2"/>
                <w:sz w:val="20"/>
                <w:szCs w:val="20"/>
              </w:rPr>
              <w:t>l</w:t>
            </w:r>
            <w:r w:rsidRPr="00C53B46">
              <w:rPr>
                <w:rFonts w:asciiTheme="minorBidi" w:eastAsia="Arial" w:hAnsiTheme="minorBidi"/>
                <w:spacing w:val="3"/>
                <w:sz w:val="20"/>
                <w:szCs w:val="20"/>
              </w:rPr>
              <w:t>i</w:t>
            </w:r>
            <w:r w:rsidRPr="00C53B46">
              <w:rPr>
                <w:rFonts w:asciiTheme="minorBidi" w:eastAsia="Arial" w:hAnsiTheme="minorBidi"/>
                <w:spacing w:val="-2"/>
                <w:sz w:val="20"/>
                <w:szCs w:val="20"/>
              </w:rPr>
              <w:t>g</w:t>
            </w:r>
            <w:r w:rsidRPr="00C53B46">
              <w:rPr>
                <w:rFonts w:asciiTheme="minorBidi" w:eastAsia="Arial" w:hAnsiTheme="minorBidi"/>
                <w:sz w:val="20"/>
                <w:szCs w:val="20"/>
              </w:rPr>
              <w:t>a</w:t>
            </w:r>
            <w:r w:rsidRPr="00C53B46">
              <w:rPr>
                <w:rFonts w:asciiTheme="minorBidi" w:eastAsia="Arial" w:hAnsiTheme="minorBidi"/>
                <w:spacing w:val="-2"/>
                <w:sz w:val="20"/>
                <w:szCs w:val="20"/>
              </w:rPr>
              <w:t>t</w:t>
            </w:r>
            <w:r w:rsidRPr="00C53B46">
              <w:rPr>
                <w:rFonts w:asciiTheme="minorBidi" w:eastAsia="Arial" w:hAnsiTheme="minorBidi"/>
                <w:spacing w:val="3"/>
                <w:sz w:val="20"/>
                <w:szCs w:val="20"/>
              </w:rPr>
              <w:t>i</w:t>
            </w:r>
            <w:r w:rsidRPr="00C53B46">
              <w:rPr>
                <w:rFonts w:asciiTheme="minorBidi" w:eastAsia="Arial" w:hAnsiTheme="minorBidi"/>
                <w:spacing w:val="-2"/>
                <w:sz w:val="20"/>
                <w:szCs w:val="20"/>
              </w:rPr>
              <w:t>o</w:t>
            </w:r>
            <w:r w:rsidRPr="00C53B46">
              <w:rPr>
                <w:rFonts w:asciiTheme="minorBidi" w:eastAsia="Arial" w:hAnsiTheme="minorBidi"/>
                <w:sz w:val="20"/>
                <w:szCs w:val="20"/>
              </w:rPr>
              <w:t>ns</w:t>
            </w:r>
            <w:r w:rsidRPr="00C53B46">
              <w:rPr>
                <w:rFonts w:asciiTheme="minorBidi" w:eastAsia="Arial" w:hAnsiTheme="minorBidi"/>
                <w:spacing w:val="30"/>
                <w:sz w:val="20"/>
                <w:szCs w:val="20"/>
              </w:rPr>
              <w:t xml:space="preserve"> </w:t>
            </w:r>
            <w:r w:rsidRPr="00C53B46">
              <w:rPr>
                <w:rFonts w:asciiTheme="minorBidi" w:eastAsia="Arial" w:hAnsiTheme="minorBidi"/>
                <w:spacing w:val="-2"/>
                <w:sz w:val="20"/>
                <w:szCs w:val="20"/>
              </w:rPr>
              <w:t>af</w:t>
            </w:r>
            <w:r w:rsidRPr="00C53B46">
              <w:rPr>
                <w:rFonts w:asciiTheme="minorBidi" w:eastAsia="Arial" w:hAnsiTheme="minorBidi"/>
                <w:sz w:val="20"/>
                <w:szCs w:val="20"/>
              </w:rPr>
              <w:t>fe</w:t>
            </w:r>
            <w:r w:rsidRPr="00C53B46">
              <w:rPr>
                <w:rFonts w:asciiTheme="minorBidi" w:eastAsia="Arial" w:hAnsiTheme="minorBidi"/>
                <w:spacing w:val="1"/>
                <w:sz w:val="20"/>
                <w:szCs w:val="20"/>
              </w:rPr>
              <w:t>c</w:t>
            </w:r>
            <w:r w:rsidRPr="00C53B46">
              <w:rPr>
                <w:rFonts w:asciiTheme="minorBidi" w:eastAsia="Arial" w:hAnsiTheme="minorBidi"/>
                <w:sz w:val="20"/>
                <w:szCs w:val="20"/>
              </w:rPr>
              <w:t>ted</w:t>
            </w:r>
            <w:r w:rsidRPr="00C53B46">
              <w:rPr>
                <w:rFonts w:asciiTheme="minorBidi" w:eastAsia="Arial" w:hAnsiTheme="minorBidi"/>
                <w:spacing w:val="21"/>
                <w:sz w:val="20"/>
                <w:szCs w:val="20"/>
              </w:rPr>
              <w:t xml:space="preserve"> </w:t>
            </w:r>
            <w:r w:rsidRPr="00C53B46">
              <w:rPr>
                <w:rFonts w:asciiTheme="minorBidi" w:eastAsia="Arial" w:hAnsiTheme="minorBidi"/>
                <w:sz w:val="20"/>
                <w:szCs w:val="20"/>
              </w:rPr>
              <w:t>due</w:t>
            </w:r>
            <w:r w:rsidRPr="00C53B46">
              <w:rPr>
                <w:rFonts w:asciiTheme="minorBidi" w:eastAsia="Arial" w:hAnsiTheme="minorBidi"/>
                <w:spacing w:val="15"/>
                <w:sz w:val="20"/>
                <w:szCs w:val="20"/>
              </w:rPr>
              <w:t xml:space="preserve"> </w:t>
            </w:r>
            <w:r w:rsidRPr="00C53B46">
              <w:rPr>
                <w:rFonts w:asciiTheme="minorBidi" w:eastAsia="Arial" w:hAnsiTheme="minorBidi"/>
                <w:sz w:val="20"/>
                <w:szCs w:val="20"/>
              </w:rPr>
              <w:t>to</w:t>
            </w:r>
            <w:r w:rsidRPr="00C53B46">
              <w:rPr>
                <w:rFonts w:asciiTheme="minorBidi" w:eastAsia="Arial" w:hAnsiTheme="minorBidi"/>
                <w:spacing w:val="10"/>
                <w:sz w:val="20"/>
                <w:szCs w:val="20"/>
              </w:rPr>
              <w:t xml:space="preserve"> </w:t>
            </w:r>
            <w:r w:rsidRPr="00C53B46">
              <w:rPr>
                <w:rFonts w:asciiTheme="minorBidi" w:eastAsia="Arial" w:hAnsiTheme="minorBidi"/>
                <w:sz w:val="20"/>
                <w:szCs w:val="20"/>
              </w:rPr>
              <w:t>s</w:t>
            </w:r>
            <w:r w:rsidRPr="00C53B46">
              <w:rPr>
                <w:rFonts w:asciiTheme="minorBidi" w:eastAsia="Arial" w:hAnsiTheme="minorBidi"/>
                <w:spacing w:val="-1"/>
                <w:sz w:val="20"/>
                <w:szCs w:val="20"/>
              </w:rPr>
              <w:t>u</w:t>
            </w:r>
            <w:r w:rsidRPr="00C53B46">
              <w:rPr>
                <w:rFonts w:asciiTheme="minorBidi" w:eastAsia="Arial" w:hAnsiTheme="minorBidi"/>
                <w:sz w:val="20"/>
                <w:szCs w:val="20"/>
              </w:rPr>
              <w:t>ch</w:t>
            </w:r>
            <w:r w:rsidRPr="00C53B46">
              <w:rPr>
                <w:rFonts w:asciiTheme="minorBidi" w:eastAsia="Arial" w:hAnsiTheme="minorBidi"/>
                <w:spacing w:val="19"/>
                <w:sz w:val="20"/>
                <w:szCs w:val="20"/>
              </w:rPr>
              <w:t xml:space="preserve"> </w:t>
            </w:r>
            <w:r w:rsidRPr="00C53B46">
              <w:rPr>
                <w:rFonts w:asciiTheme="minorBidi" w:eastAsia="Arial" w:hAnsiTheme="minorBidi"/>
                <w:spacing w:val="-2"/>
                <w:sz w:val="20"/>
                <w:szCs w:val="20"/>
              </w:rPr>
              <w:t>e</w:t>
            </w:r>
            <w:r w:rsidRPr="00C53B46">
              <w:rPr>
                <w:rFonts w:asciiTheme="minorBidi" w:eastAsia="Arial" w:hAnsiTheme="minorBidi"/>
                <w:sz w:val="20"/>
                <w:szCs w:val="20"/>
              </w:rPr>
              <w:t>ngin</w:t>
            </w:r>
            <w:r w:rsidRPr="00C53B46">
              <w:rPr>
                <w:rFonts w:asciiTheme="minorBidi" w:eastAsia="Arial" w:hAnsiTheme="minorBidi"/>
                <w:spacing w:val="-2"/>
                <w:sz w:val="20"/>
                <w:szCs w:val="20"/>
              </w:rPr>
              <w:t>e</w:t>
            </w:r>
            <w:r w:rsidRPr="00C53B46">
              <w:rPr>
                <w:rFonts w:asciiTheme="minorBidi" w:eastAsia="Arial" w:hAnsiTheme="minorBidi"/>
                <w:sz w:val="20"/>
                <w:szCs w:val="20"/>
              </w:rPr>
              <w:t>e</w:t>
            </w:r>
            <w:r w:rsidRPr="00C53B46">
              <w:rPr>
                <w:rFonts w:asciiTheme="minorBidi" w:eastAsia="Arial" w:hAnsiTheme="minorBidi"/>
                <w:spacing w:val="-1"/>
                <w:sz w:val="20"/>
                <w:szCs w:val="20"/>
              </w:rPr>
              <w:t>r</w:t>
            </w:r>
            <w:r w:rsidRPr="00C53B46">
              <w:rPr>
                <w:rFonts w:asciiTheme="minorBidi" w:eastAsia="Arial" w:hAnsiTheme="minorBidi"/>
                <w:spacing w:val="3"/>
                <w:sz w:val="20"/>
                <w:szCs w:val="20"/>
              </w:rPr>
              <w:t>i</w:t>
            </w:r>
            <w:r w:rsidRPr="00C53B46">
              <w:rPr>
                <w:rFonts w:asciiTheme="minorBidi" w:eastAsia="Arial" w:hAnsiTheme="minorBidi"/>
                <w:spacing w:val="-2"/>
                <w:sz w:val="20"/>
                <w:szCs w:val="20"/>
              </w:rPr>
              <w:t>n</w:t>
            </w:r>
            <w:r w:rsidRPr="00C53B46">
              <w:rPr>
                <w:rFonts w:asciiTheme="minorBidi" w:eastAsia="Arial" w:hAnsiTheme="minorBidi"/>
                <w:sz w:val="20"/>
                <w:szCs w:val="20"/>
              </w:rPr>
              <w:t>g</w:t>
            </w:r>
            <w:r w:rsidRPr="00C53B46">
              <w:rPr>
                <w:rFonts w:asciiTheme="minorBidi" w:eastAsia="Arial" w:hAnsiTheme="minorBidi"/>
                <w:spacing w:val="29"/>
                <w:sz w:val="20"/>
                <w:szCs w:val="20"/>
              </w:rPr>
              <w:t xml:space="preserve"> </w:t>
            </w:r>
            <w:r w:rsidRPr="00C53B46">
              <w:rPr>
                <w:rFonts w:asciiTheme="minorBidi" w:eastAsia="Arial" w:hAnsiTheme="minorBidi"/>
                <w:spacing w:val="3"/>
                <w:sz w:val="20"/>
                <w:szCs w:val="20"/>
              </w:rPr>
              <w:t>t</w:t>
            </w:r>
            <w:r w:rsidRPr="00C53B46">
              <w:rPr>
                <w:rFonts w:asciiTheme="minorBidi" w:eastAsia="Arial" w:hAnsiTheme="minorBidi"/>
                <w:spacing w:val="-2"/>
                <w:sz w:val="20"/>
                <w:szCs w:val="20"/>
              </w:rPr>
              <w:t>e</w:t>
            </w:r>
            <w:r w:rsidRPr="00C53B46">
              <w:rPr>
                <w:rFonts w:asciiTheme="minorBidi" w:eastAsia="Arial" w:hAnsiTheme="minorBidi"/>
                <w:sz w:val="20"/>
                <w:szCs w:val="20"/>
              </w:rPr>
              <w:t>s</w:t>
            </w:r>
            <w:r w:rsidRPr="00C53B46">
              <w:rPr>
                <w:rFonts w:asciiTheme="minorBidi" w:eastAsia="Arial" w:hAnsiTheme="minorBidi"/>
                <w:spacing w:val="-2"/>
                <w:sz w:val="20"/>
                <w:szCs w:val="20"/>
              </w:rPr>
              <w:t>t</w:t>
            </w:r>
            <w:r w:rsidRPr="00C53B46">
              <w:rPr>
                <w:rFonts w:asciiTheme="minorBidi" w:eastAsia="Arial" w:hAnsiTheme="minorBidi"/>
                <w:sz w:val="20"/>
                <w:szCs w:val="20"/>
              </w:rPr>
              <w:t>s</w:t>
            </w:r>
            <w:r w:rsidRPr="00C53B46">
              <w:rPr>
                <w:rFonts w:asciiTheme="minorBidi" w:eastAsia="Arial" w:hAnsiTheme="minorBidi"/>
                <w:spacing w:val="19"/>
                <w:sz w:val="20"/>
                <w:szCs w:val="20"/>
              </w:rPr>
              <w:t xml:space="preserve"> </w:t>
            </w:r>
            <w:r w:rsidRPr="00C53B46">
              <w:rPr>
                <w:rFonts w:asciiTheme="minorBidi" w:eastAsia="Arial" w:hAnsiTheme="minorBidi"/>
                <w:spacing w:val="-2"/>
                <w:w w:val="102"/>
                <w:sz w:val="20"/>
                <w:szCs w:val="20"/>
              </w:rPr>
              <w:t>a</w:t>
            </w:r>
            <w:r w:rsidRPr="00C53B46">
              <w:rPr>
                <w:rFonts w:asciiTheme="minorBidi" w:eastAsia="Arial" w:hAnsiTheme="minorBidi"/>
                <w:w w:val="102"/>
                <w:sz w:val="20"/>
                <w:szCs w:val="20"/>
              </w:rPr>
              <w:t>n</w:t>
            </w:r>
            <w:r w:rsidRPr="00C53B46">
              <w:rPr>
                <w:rFonts w:asciiTheme="minorBidi" w:eastAsia="Arial" w:hAnsiTheme="minorBidi"/>
                <w:spacing w:val="-1"/>
                <w:w w:val="102"/>
                <w:sz w:val="20"/>
                <w:szCs w:val="20"/>
              </w:rPr>
              <w:t>d</w:t>
            </w:r>
            <w:r w:rsidRPr="00C53B46">
              <w:rPr>
                <w:rFonts w:asciiTheme="minorBidi" w:eastAsia="Arial" w:hAnsiTheme="minorBidi"/>
                <w:spacing w:val="3"/>
                <w:w w:val="102"/>
                <w:sz w:val="20"/>
                <w:szCs w:val="20"/>
              </w:rPr>
              <w:t>/</w:t>
            </w:r>
            <w:r w:rsidRPr="00C53B46">
              <w:rPr>
                <w:rFonts w:asciiTheme="minorBidi" w:eastAsia="Arial" w:hAnsiTheme="minorBidi"/>
                <w:spacing w:val="-2"/>
                <w:w w:val="102"/>
                <w:sz w:val="20"/>
                <w:szCs w:val="20"/>
              </w:rPr>
              <w:t>o</w:t>
            </w:r>
            <w:r w:rsidRPr="00C53B46">
              <w:rPr>
                <w:rFonts w:asciiTheme="minorBidi" w:eastAsia="Arial" w:hAnsiTheme="minorBidi"/>
                <w:w w:val="102"/>
                <w:sz w:val="20"/>
                <w:szCs w:val="20"/>
              </w:rPr>
              <w:t xml:space="preserve">r </w:t>
            </w:r>
            <w:r w:rsidRPr="00C53B46">
              <w:rPr>
                <w:rFonts w:asciiTheme="minorBidi" w:eastAsia="Arial" w:hAnsiTheme="minorBidi"/>
                <w:sz w:val="20"/>
                <w:szCs w:val="20"/>
              </w:rPr>
              <w:t>inspe</w:t>
            </w:r>
            <w:r w:rsidRPr="00C53B46">
              <w:rPr>
                <w:rFonts w:asciiTheme="minorBidi" w:eastAsia="Arial" w:hAnsiTheme="minorBidi"/>
                <w:spacing w:val="-2"/>
                <w:sz w:val="20"/>
                <w:szCs w:val="20"/>
              </w:rPr>
              <w:t>c</w:t>
            </w:r>
            <w:r w:rsidRPr="00C53B46">
              <w:rPr>
                <w:rFonts w:asciiTheme="minorBidi" w:eastAsia="Arial" w:hAnsiTheme="minorBidi"/>
                <w:sz w:val="20"/>
                <w:szCs w:val="20"/>
              </w:rPr>
              <w:t>tion</w:t>
            </w:r>
            <w:r w:rsidRPr="00C53B46">
              <w:rPr>
                <w:rFonts w:asciiTheme="minorBidi" w:eastAsia="Arial" w:hAnsiTheme="minorBidi"/>
                <w:spacing w:val="19"/>
                <w:sz w:val="20"/>
                <w:szCs w:val="20"/>
              </w:rPr>
              <w:t xml:space="preserve"> </w:t>
            </w:r>
            <w:r w:rsidRPr="00C53B46">
              <w:rPr>
                <w:rFonts w:asciiTheme="minorBidi" w:eastAsia="Arial" w:hAnsiTheme="minorBidi"/>
                <w:sz w:val="20"/>
                <w:szCs w:val="20"/>
              </w:rPr>
              <w:t>in the</w:t>
            </w:r>
            <w:r w:rsidRPr="00C53B46">
              <w:rPr>
                <w:rFonts w:asciiTheme="minorBidi" w:eastAsia="Arial" w:hAnsiTheme="minorBidi"/>
                <w:spacing w:val="3"/>
                <w:sz w:val="20"/>
                <w:szCs w:val="20"/>
              </w:rPr>
              <w:t xml:space="preserve"> </w:t>
            </w:r>
            <w:r w:rsidRPr="00C53B46">
              <w:rPr>
                <w:rFonts w:asciiTheme="minorBidi" w:eastAsia="Arial" w:hAnsiTheme="minorBidi"/>
                <w:sz w:val="20"/>
                <w:szCs w:val="20"/>
              </w:rPr>
              <w:t>course</w:t>
            </w:r>
            <w:r w:rsidRPr="00C53B46">
              <w:rPr>
                <w:rFonts w:asciiTheme="minorBidi" w:eastAsia="Arial" w:hAnsiTheme="minorBidi"/>
                <w:spacing w:val="9"/>
                <w:sz w:val="20"/>
                <w:szCs w:val="20"/>
              </w:rPr>
              <w:t xml:space="preserve"> </w:t>
            </w:r>
            <w:r w:rsidRPr="00C53B46">
              <w:rPr>
                <w:rFonts w:asciiTheme="minorBidi" w:eastAsia="Arial" w:hAnsiTheme="minorBidi"/>
                <w:sz w:val="20"/>
                <w:szCs w:val="20"/>
              </w:rPr>
              <w:t>of</w:t>
            </w:r>
            <w:r w:rsidRPr="00C53B46">
              <w:rPr>
                <w:rFonts w:asciiTheme="minorBidi" w:eastAsia="Arial" w:hAnsiTheme="minorBidi"/>
                <w:spacing w:val="2"/>
                <w:sz w:val="20"/>
                <w:szCs w:val="20"/>
              </w:rPr>
              <w:t xml:space="preserve"> </w:t>
            </w:r>
            <w:r w:rsidRPr="00C53B46">
              <w:rPr>
                <w:rFonts w:asciiTheme="minorBidi" w:eastAsia="Arial" w:hAnsiTheme="minorBidi"/>
                <w:spacing w:val="3"/>
                <w:sz w:val="20"/>
                <w:szCs w:val="20"/>
              </w:rPr>
              <w:t>m</w:t>
            </w:r>
            <w:r w:rsidRPr="00C53B46">
              <w:rPr>
                <w:rFonts w:asciiTheme="minorBidi" w:eastAsia="Arial" w:hAnsiTheme="minorBidi"/>
                <w:spacing w:val="-2"/>
                <w:sz w:val="20"/>
                <w:szCs w:val="20"/>
              </w:rPr>
              <w:t>a</w:t>
            </w:r>
            <w:r w:rsidRPr="00C53B46">
              <w:rPr>
                <w:rFonts w:asciiTheme="minorBidi" w:eastAsia="Arial" w:hAnsiTheme="minorBidi"/>
                <w:sz w:val="20"/>
                <w:szCs w:val="20"/>
              </w:rPr>
              <w:t>n</w:t>
            </w:r>
            <w:r w:rsidRPr="00C53B46">
              <w:rPr>
                <w:rFonts w:asciiTheme="minorBidi" w:eastAsia="Arial" w:hAnsiTheme="minorBidi"/>
                <w:spacing w:val="-1"/>
                <w:sz w:val="20"/>
                <w:szCs w:val="20"/>
              </w:rPr>
              <w:t>u</w:t>
            </w:r>
            <w:r w:rsidRPr="00C53B46">
              <w:rPr>
                <w:rFonts w:asciiTheme="minorBidi" w:eastAsia="Arial" w:hAnsiTheme="minorBidi"/>
                <w:sz w:val="20"/>
                <w:szCs w:val="20"/>
              </w:rPr>
              <w:t>fa</w:t>
            </w:r>
            <w:r w:rsidRPr="00C53B46">
              <w:rPr>
                <w:rFonts w:asciiTheme="minorBidi" w:eastAsia="Arial" w:hAnsiTheme="minorBidi"/>
                <w:spacing w:val="-3"/>
                <w:sz w:val="20"/>
                <w:szCs w:val="20"/>
              </w:rPr>
              <w:t>c</w:t>
            </w:r>
            <w:r w:rsidRPr="00C53B46">
              <w:rPr>
                <w:rFonts w:asciiTheme="minorBidi" w:eastAsia="Arial" w:hAnsiTheme="minorBidi"/>
                <w:spacing w:val="3"/>
                <w:sz w:val="20"/>
                <w:szCs w:val="20"/>
              </w:rPr>
              <w:t>t</w:t>
            </w:r>
            <w:r w:rsidRPr="00C53B46">
              <w:rPr>
                <w:rFonts w:asciiTheme="minorBidi" w:eastAsia="Arial" w:hAnsiTheme="minorBidi"/>
                <w:spacing w:val="-2"/>
                <w:sz w:val="20"/>
                <w:szCs w:val="20"/>
              </w:rPr>
              <w:t>u</w:t>
            </w:r>
            <w:r w:rsidRPr="00C53B46">
              <w:rPr>
                <w:rFonts w:asciiTheme="minorBidi" w:eastAsia="Arial" w:hAnsiTheme="minorBidi"/>
                <w:spacing w:val="3"/>
                <w:sz w:val="20"/>
                <w:szCs w:val="20"/>
              </w:rPr>
              <w:t>r</w:t>
            </w:r>
            <w:r w:rsidRPr="00C53B46">
              <w:rPr>
                <w:rFonts w:asciiTheme="minorBidi" w:eastAsia="Arial" w:hAnsiTheme="minorBidi"/>
                <w:sz w:val="20"/>
                <w:szCs w:val="20"/>
              </w:rPr>
              <w:t>e</w:t>
            </w:r>
            <w:r w:rsidRPr="00C53B46">
              <w:rPr>
                <w:rFonts w:asciiTheme="minorBidi" w:eastAsia="Arial" w:hAnsiTheme="minorBidi"/>
                <w:spacing w:val="20"/>
                <w:sz w:val="20"/>
                <w:szCs w:val="20"/>
              </w:rPr>
              <w:t xml:space="preserve"> </w:t>
            </w:r>
            <w:r w:rsidRPr="00C53B46">
              <w:rPr>
                <w:rFonts w:asciiTheme="minorBidi" w:eastAsia="Arial" w:hAnsiTheme="minorBidi"/>
                <w:sz w:val="20"/>
                <w:szCs w:val="20"/>
              </w:rPr>
              <w:t>a</w:t>
            </w:r>
            <w:r w:rsidRPr="00C53B46">
              <w:rPr>
                <w:rFonts w:asciiTheme="minorBidi" w:eastAsia="Arial" w:hAnsiTheme="minorBidi"/>
                <w:spacing w:val="-1"/>
                <w:sz w:val="20"/>
                <w:szCs w:val="20"/>
              </w:rPr>
              <w:t>n</w:t>
            </w:r>
            <w:r w:rsidRPr="00C53B46">
              <w:rPr>
                <w:rFonts w:asciiTheme="minorBidi" w:eastAsia="Arial" w:hAnsiTheme="minorBidi"/>
                <w:sz w:val="20"/>
                <w:szCs w:val="20"/>
              </w:rPr>
              <w:t>d/or</w:t>
            </w:r>
            <w:r w:rsidRPr="00C53B46">
              <w:rPr>
                <w:rFonts w:asciiTheme="minorBidi" w:eastAsia="Arial" w:hAnsiTheme="minorBidi"/>
                <w:spacing w:val="10"/>
                <w:sz w:val="20"/>
                <w:szCs w:val="20"/>
              </w:rPr>
              <w:t xml:space="preserve"> </w:t>
            </w:r>
            <w:r w:rsidRPr="00C53B46">
              <w:rPr>
                <w:rFonts w:asciiTheme="minorBidi" w:eastAsia="Arial" w:hAnsiTheme="minorBidi"/>
                <w:spacing w:val="3"/>
                <w:sz w:val="20"/>
                <w:szCs w:val="20"/>
              </w:rPr>
              <w:t>t</w:t>
            </w:r>
            <w:r w:rsidRPr="00C53B46">
              <w:rPr>
                <w:rFonts w:asciiTheme="minorBidi" w:eastAsia="Arial" w:hAnsiTheme="minorBidi"/>
                <w:spacing w:val="-2"/>
                <w:sz w:val="20"/>
                <w:szCs w:val="20"/>
              </w:rPr>
              <w:t>h</w:t>
            </w:r>
            <w:r w:rsidRPr="00C53B46">
              <w:rPr>
                <w:rFonts w:asciiTheme="minorBidi" w:eastAsia="Arial" w:hAnsiTheme="minorBidi"/>
                <w:sz w:val="20"/>
                <w:szCs w:val="20"/>
              </w:rPr>
              <w:t>e</w:t>
            </w:r>
            <w:r w:rsidRPr="00C53B46">
              <w:rPr>
                <w:rFonts w:asciiTheme="minorBidi" w:eastAsia="Arial" w:hAnsiTheme="minorBidi"/>
                <w:spacing w:val="5"/>
                <w:sz w:val="20"/>
                <w:szCs w:val="20"/>
              </w:rPr>
              <w:t xml:space="preserve"> </w:t>
            </w:r>
            <w:r w:rsidRPr="00C53B46">
              <w:rPr>
                <w:rFonts w:asciiTheme="minorBidi" w:eastAsia="Arial" w:hAnsiTheme="minorBidi"/>
                <w:spacing w:val="-2"/>
                <w:sz w:val="20"/>
                <w:szCs w:val="20"/>
              </w:rPr>
              <w:t>i</w:t>
            </w:r>
            <w:r w:rsidRPr="00C53B46">
              <w:rPr>
                <w:rFonts w:asciiTheme="minorBidi" w:eastAsia="Arial" w:hAnsiTheme="minorBidi"/>
                <w:spacing w:val="3"/>
                <w:sz w:val="20"/>
                <w:szCs w:val="20"/>
              </w:rPr>
              <w:t>m</w:t>
            </w:r>
            <w:r w:rsidRPr="00C53B46">
              <w:rPr>
                <w:rFonts w:asciiTheme="minorBidi" w:eastAsia="Arial" w:hAnsiTheme="minorBidi"/>
                <w:sz w:val="20"/>
                <w:szCs w:val="20"/>
              </w:rPr>
              <w:t>p</w:t>
            </w:r>
            <w:r w:rsidRPr="00C53B46">
              <w:rPr>
                <w:rFonts w:asciiTheme="minorBidi" w:eastAsia="Arial" w:hAnsiTheme="minorBidi"/>
                <w:spacing w:val="-4"/>
                <w:sz w:val="20"/>
                <w:szCs w:val="20"/>
              </w:rPr>
              <w:t>o</w:t>
            </w:r>
            <w:r w:rsidRPr="00C53B46">
              <w:rPr>
                <w:rFonts w:asciiTheme="minorBidi" w:eastAsia="Arial" w:hAnsiTheme="minorBidi"/>
                <w:spacing w:val="3"/>
                <w:sz w:val="20"/>
                <w:szCs w:val="20"/>
              </w:rPr>
              <w:t>r</w:t>
            </w:r>
            <w:r w:rsidRPr="00C53B46">
              <w:rPr>
                <w:rFonts w:asciiTheme="minorBidi" w:eastAsia="Arial" w:hAnsiTheme="minorBidi"/>
                <w:sz w:val="20"/>
                <w:szCs w:val="20"/>
              </w:rPr>
              <w:t>t</w:t>
            </w:r>
            <w:r w:rsidRPr="00C53B46">
              <w:rPr>
                <w:rFonts w:asciiTheme="minorBidi" w:eastAsia="Arial" w:hAnsiTheme="minorBidi"/>
                <w:spacing w:val="-2"/>
                <w:sz w:val="20"/>
                <w:szCs w:val="20"/>
              </w:rPr>
              <w:t>e</w:t>
            </w:r>
            <w:r w:rsidRPr="00C53B46">
              <w:rPr>
                <w:rFonts w:asciiTheme="minorBidi" w:eastAsia="Arial" w:hAnsiTheme="minorBidi"/>
                <w:sz w:val="20"/>
                <w:szCs w:val="20"/>
              </w:rPr>
              <w:t>r</w:t>
            </w:r>
            <w:r w:rsidRPr="00C53B46">
              <w:rPr>
                <w:rFonts w:asciiTheme="minorBidi" w:eastAsia="Arial" w:hAnsiTheme="minorBidi"/>
                <w:spacing w:val="-1"/>
                <w:sz w:val="20"/>
                <w:szCs w:val="20"/>
              </w:rPr>
              <w:t>s</w:t>
            </w:r>
            <w:r w:rsidRPr="00C53B46">
              <w:rPr>
                <w:rFonts w:asciiTheme="minorBidi" w:eastAsia="Arial" w:hAnsiTheme="minorBidi"/>
                <w:sz w:val="20"/>
                <w:szCs w:val="20"/>
              </w:rPr>
              <w:t>’</w:t>
            </w:r>
            <w:r w:rsidRPr="00C53B46">
              <w:rPr>
                <w:rFonts w:asciiTheme="minorBidi" w:eastAsia="Arial" w:hAnsiTheme="minorBidi"/>
                <w:spacing w:val="15"/>
                <w:sz w:val="20"/>
                <w:szCs w:val="20"/>
              </w:rPr>
              <w:t xml:space="preserve"> </w:t>
            </w:r>
            <w:r w:rsidRPr="00C53B46">
              <w:rPr>
                <w:rFonts w:asciiTheme="minorBidi" w:eastAsia="Arial" w:hAnsiTheme="minorBidi"/>
                <w:spacing w:val="3"/>
                <w:sz w:val="20"/>
                <w:szCs w:val="20"/>
              </w:rPr>
              <w:t>f</w:t>
            </w:r>
            <w:r w:rsidRPr="00C53B46">
              <w:rPr>
                <w:rFonts w:asciiTheme="minorBidi" w:eastAsia="Arial" w:hAnsiTheme="minorBidi"/>
                <w:spacing w:val="-2"/>
                <w:sz w:val="20"/>
                <w:szCs w:val="20"/>
              </w:rPr>
              <w:t>ul</w:t>
            </w:r>
            <w:r w:rsidRPr="00C53B46">
              <w:rPr>
                <w:rFonts w:asciiTheme="minorBidi" w:eastAsia="Arial" w:hAnsiTheme="minorBidi"/>
                <w:spacing w:val="3"/>
                <w:sz w:val="20"/>
                <w:szCs w:val="20"/>
              </w:rPr>
              <w:t>f</w:t>
            </w:r>
            <w:r w:rsidRPr="00C53B46">
              <w:rPr>
                <w:rFonts w:asciiTheme="minorBidi" w:eastAsia="Arial" w:hAnsiTheme="minorBidi"/>
                <w:sz w:val="20"/>
                <w:szCs w:val="20"/>
              </w:rPr>
              <w:t>il</w:t>
            </w:r>
            <w:r w:rsidRPr="00C53B46">
              <w:rPr>
                <w:rFonts w:asciiTheme="minorBidi" w:eastAsia="Arial" w:hAnsiTheme="minorBidi"/>
                <w:spacing w:val="-2"/>
                <w:sz w:val="20"/>
                <w:szCs w:val="20"/>
              </w:rPr>
              <w:t>l</w:t>
            </w:r>
            <w:r w:rsidRPr="00C53B46">
              <w:rPr>
                <w:rFonts w:asciiTheme="minorBidi" w:eastAsia="Arial" w:hAnsiTheme="minorBidi"/>
                <w:sz w:val="20"/>
                <w:szCs w:val="20"/>
              </w:rPr>
              <w:t>m</w:t>
            </w:r>
            <w:r w:rsidRPr="00C53B46">
              <w:rPr>
                <w:rFonts w:asciiTheme="minorBidi" w:eastAsia="Arial" w:hAnsiTheme="minorBidi"/>
                <w:spacing w:val="1"/>
                <w:sz w:val="20"/>
                <w:szCs w:val="20"/>
              </w:rPr>
              <w:t>e</w:t>
            </w:r>
            <w:r w:rsidRPr="00C53B46">
              <w:rPr>
                <w:rFonts w:asciiTheme="minorBidi" w:eastAsia="Arial" w:hAnsiTheme="minorBidi"/>
                <w:spacing w:val="-2"/>
                <w:sz w:val="20"/>
                <w:szCs w:val="20"/>
              </w:rPr>
              <w:t>n</w:t>
            </w:r>
            <w:r w:rsidRPr="00C53B46">
              <w:rPr>
                <w:rFonts w:asciiTheme="minorBidi" w:eastAsia="Arial" w:hAnsiTheme="minorBidi"/>
                <w:sz w:val="20"/>
                <w:szCs w:val="20"/>
              </w:rPr>
              <w:t>t</w:t>
            </w:r>
            <w:r w:rsidRPr="00C53B46">
              <w:rPr>
                <w:rFonts w:asciiTheme="minorBidi" w:eastAsia="Arial" w:hAnsiTheme="minorBidi"/>
                <w:spacing w:val="17"/>
                <w:sz w:val="20"/>
                <w:szCs w:val="20"/>
              </w:rPr>
              <w:t xml:space="preserve"> </w:t>
            </w:r>
            <w:r w:rsidRPr="00C53B46">
              <w:rPr>
                <w:rFonts w:asciiTheme="minorBidi" w:eastAsia="Arial" w:hAnsiTheme="minorBidi"/>
                <w:spacing w:val="-2"/>
                <w:sz w:val="20"/>
                <w:szCs w:val="20"/>
              </w:rPr>
              <w:t>o</w:t>
            </w:r>
            <w:r w:rsidRPr="00C53B46">
              <w:rPr>
                <w:rFonts w:asciiTheme="minorBidi" w:eastAsia="Arial" w:hAnsiTheme="minorBidi"/>
                <w:sz w:val="20"/>
                <w:szCs w:val="20"/>
              </w:rPr>
              <w:t>f</w:t>
            </w:r>
            <w:r w:rsidRPr="00C53B46">
              <w:rPr>
                <w:rFonts w:asciiTheme="minorBidi" w:eastAsia="Arial" w:hAnsiTheme="minorBidi"/>
                <w:spacing w:val="7"/>
                <w:sz w:val="20"/>
                <w:szCs w:val="20"/>
              </w:rPr>
              <w:t xml:space="preserve"> </w:t>
            </w:r>
            <w:r w:rsidRPr="00C53B46">
              <w:rPr>
                <w:rFonts w:asciiTheme="minorBidi" w:eastAsia="Arial" w:hAnsiTheme="minorBidi"/>
                <w:sz w:val="20"/>
                <w:szCs w:val="20"/>
              </w:rPr>
              <w:t>th</w:t>
            </w:r>
            <w:r w:rsidRPr="00C53B46">
              <w:rPr>
                <w:rFonts w:asciiTheme="minorBidi" w:eastAsia="Arial" w:hAnsiTheme="minorBidi"/>
                <w:spacing w:val="-4"/>
                <w:sz w:val="20"/>
                <w:szCs w:val="20"/>
              </w:rPr>
              <w:t>e</w:t>
            </w:r>
            <w:r w:rsidRPr="00C53B46">
              <w:rPr>
                <w:rFonts w:asciiTheme="minorBidi" w:eastAsia="Arial" w:hAnsiTheme="minorBidi"/>
                <w:spacing w:val="3"/>
                <w:sz w:val="20"/>
                <w:szCs w:val="20"/>
              </w:rPr>
              <w:t>i</w:t>
            </w:r>
            <w:r w:rsidRPr="00C53B46">
              <w:rPr>
                <w:rFonts w:asciiTheme="minorBidi" w:eastAsia="Arial" w:hAnsiTheme="minorBidi"/>
                <w:sz w:val="20"/>
                <w:szCs w:val="20"/>
              </w:rPr>
              <w:t>r</w:t>
            </w:r>
            <w:r w:rsidRPr="00C53B46">
              <w:rPr>
                <w:rFonts w:asciiTheme="minorBidi" w:eastAsia="Arial" w:hAnsiTheme="minorBidi"/>
                <w:spacing w:val="7"/>
                <w:sz w:val="20"/>
                <w:szCs w:val="20"/>
              </w:rPr>
              <w:t xml:space="preserve"> </w:t>
            </w:r>
            <w:r w:rsidRPr="00C53B46">
              <w:rPr>
                <w:rFonts w:asciiTheme="minorBidi" w:eastAsia="Arial" w:hAnsiTheme="minorBidi"/>
                <w:spacing w:val="-2"/>
                <w:sz w:val="20"/>
                <w:szCs w:val="20"/>
              </w:rPr>
              <w:t>ob</w:t>
            </w:r>
            <w:r w:rsidRPr="00C53B46">
              <w:rPr>
                <w:rFonts w:asciiTheme="minorBidi" w:eastAsia="Arial" w:hAnsiTheme="minorBidi"/>
                <w:spacing w:val="3"/>
                <w:sz w:val="20"/>
                <w:szCs w:val="20"/>
              </w:rPr>
              <w:t>l</w:t>
            </w:r>
            <w:r w:rsidRPr="00C53B46">
              <w:rPr>
                <w:rFonts w:asciiTheme="minorBidi" w:eastAsia="Arial" w:hAnsiTheme="minorBidi"/>
                <w:sz w:val="20"/>
                <w:szCs w:val="20"/>
              </w:rPr>
              <w:t>ig</w:t>
            </w:r>
            <w:r w:rsidRPr="00C53B46">
              <w:rPr>
                <w:rFonts w:asciiTheme="minorBidi" w:eastAsia="Arial" w:hAnsiTheme="minorBidi"/>
                <w:spacing w:val="-3"/>
                <w:sz w:val="20"/>
                <w:szCs w:val="20"/>
              </w:rPr>
              <w:t>a</w:t>
            </w:r>
            <w:r w:rsidRPr="00C53B46">
              <w:rPr>
                <w:rFonts w:asciiTheme="minorBidi" w:eastAsia="Arial" w:hAnsiTheme="minorBidi"/>
                <w:spacing w:val="3"/>
                <w:sz w:val="20"/>
                <w:szCs w:val="20"/>
              </w:rPr>
              <w:t>t</w:t>
            </w:r>
            <w:r w:rsidRPr="00C53B46">
              <w:rPr>
                <w:rFonts w:asciiTheme="minorBidi" w:eastAsia="Arial" w:hAnsiTheme="minorBidi"/>
                <w:spacing w:val="-2"/>
                <w:sz w:val="20"/>
                <w:szCs w:val="20"/>
              </w:rPr>
              <w:t>i</w:t>
            </w:r>
            <w:r w:rsidRPr="00C53B46">
              <w:rPr>
                <w:rFonts w:asciiTheme="minorBidi" w:eastAsia="Arial" w:hAnsiTheme="minorBidi"/>
                <w:sz w:val="20"/>
                <w:szCs w:val="20"/>
              </w:rPr>
              <w:t>o</w:t>
            </w:r>
            <w:r w:rsidRPr="00C53B46">
              <w:rPr>
                <w:rFonts w:asciiTheme="minorBidi" w:eastAsia="Arial" w:hAnsiTheme="minorBidi"/>
                <w:spacing w:val="-1"/>
                <w:sz w:val="20"/>
                <w:szCs w:val="20"/>
              </w:rPr>
              <w:t>n</w:t>
            </w:r>
            <w:r w:rsidRPr="00C53B46">
              <w:rPr>
                <w:rFonts w:asciiTheme="minorBidi" w:eastAsia="Arial" w:hAnsiTheme="minorBidi"/>
                <w:sz w:val="20"/>
                <w:szCs w:val="20"/>
              </w:rPr>
              <w:t>s</w:t>
            </w:r>
            <w:r w:rsidRPr="00C53B46">
              <w:rPr>
                <w:rFonts w:asciiTheme="minorBidi" w:eastAsia="Arial" w:hAnsiTheme="minorBidi"/>
                <w:spacing w:val="19"/>
                <w:sz w:val="20"/>
                <w:szCs w:val="20"/>
              </w:rPr>
              <w:t xml:space="preserve"> </w:t>
            </w:r>
            <w:r w:rsidRPr="00C53B46">
              <w:rPr>
                <w:rFonts w:asciiTheme="minorBidi" w:eastAsia="Arial" w:hAnsiTheme="minorBidi"/>
                <w:sz w:val="20"/>
                <w:szCs w:val="20"/>
              </w:rPr>
              <w:t>u</w:t>
            </w:r>
            <w:r w:rsidRPr="00C53B46">
              <w:rPr>
                <w:rFonts w:asciiTheme="minorBidi" w:eastAsia="Arial" w:hAnsiTheme="minorBidi"/>
                <w:spacing w:val="-1"/>
                <w:sz w:val="20"/>
                <w:szCs w:val="20"/>
              </w:rPr>
              <w:t>n</w:t>
            </w:r>
            <w:r w:rsidRPr="00C53B46">
              <w:rPr>
                <w:rFonts w:asciiTheme="minorBidi" w:eastAsia="Arial" w:hAnsiTheme="minorBidi"/>
                <w:sz w:val="20"/>
                <w:szCs w:val="20"/>
              </w:rPr>
              <w:t>der</w:t>
            </w:r>
            <w:r w:rsidRPr="00C53B46">
              <w:rPr>
                <w:rFonts w:asciiTheme="minorBidi" w:eastAsia="Arial" w:hAnsiTheme="minorBidi"/>
                <w:spacing w:val="11"/>
                <w:sz w:val="20"/>
                <w:szCs w:val="20"/>
              </w:rPr>
              <w:t xml:space="preserve"> </w:t>
            </w:r>
            <w:r w:rsidRPr="00C53B46">
              <w:rPr>
                <w:rFonts w:asciiTheme="minorBidi" w:eastAsia="Arial" w:hAnsiTheme="minorBidi"/>
                <w:w w:val="102"/>
                <w:sz w:val="20"/>
                <w:szCs w:val="20"/>
              </w:rPr>
              <w:t>t</w:t>
            </w:r>
            <w:r w:rsidRPr="00C53B46">
              <w:rPr>
                <w:rFonts w:asciiTheme="minorBidi" w:eastAsia="Arial" w:hAnsiTheme="minorBidi"/>
                <w:spacing w:val="-2"/>
                <w:w w:val="102"/>
                <w:sz w:val="20"/>
                <w:szCs w:val="20"/>
              </w:rPr>
              <w:t>h</w:t>
            </w:r>
            <w:r w:rsidRPr="00C53B46">
              <w:rPr>
                <w:rFonts w:asciiTheme="minorBidi" w:eastAsia="Arial" w:hAnsiTheme="minorBidi"/>
                <w:w w:val="102"/>
                <w:sz w:val="20"/>
                <w:szCs w:val="20"/>
              </w:rPr>
              <w:t>e Con</w:t>
            </w:r>
            <w:r w:rsidRPr="00C53B46">
              <w:rPr>
                <w:rFonts w:asciiTheme="minorBidi" w:eastAsia="Arial" w:hAnsiTheme="minorBidi"/>
                <w:spacing w:val="-3"/>
                <w:w w:val="102"/>
                <w:sz w:val="20"/>
                <w:szCs w:val="20"/>
              </w:rPr>
              <w:t>t</w:t>
            </w:r>
            <w:r w:rsidRPr="00C53B46">
              <w:rPr>
                <w:rFonts w:asciiTheme="minorBidi" w:eastAsia="Arial" w:hAnsiTheme="minorBidi"/>
                <w:spacing w:val="3"/>
                <w:w w:val="102"/>
                <w:sz w:val="20"/>
                <w:szCs w:val="20"/>
              </w:rPr>
              <w:t>r</w:t>
            </w:r>
            <w:r w:rsidRPr="00C53B46">
              <w:rPr>
                <w:rFonts w:asciiTheme="minorBidi" w:eastAsia="Arial" w:hAnsiTheme="minorBidi"/>
                <w:spacing w:val="-2"/>
                <w:w w:val="102"/>
                <w:sz w:val="20"/>
                <w:szCs w:val="20"/>
              </w:rPr>
              <w:t>ac</w:t>
            </w:r>
            <w:r w:rsidRPr="00C53B46">
              <w:rPr>
                <w:rFonts w:asciiTheme="minorBidi" w:eastAsia="Arial" w:hAnsiTheme="minorBidi"/>
                <w:w w:val="102"/>
                <w:sz w:val="20"/>
                <w:szCs w:val="20"/>
              </w:rPr>
              <w:t>t.</w:t>
            </w:r>
          </w:p>
          <w:p w:rsidR="00E931B8" w:rsidRPr="00C53B46" w:rsidRDefault="00E931B8" w:rsidP="00E9199D">
            <w:pPr>
              <w:bidi w:val="0"/>
              <w:jc w:val="both"/>
              <w:rPr>
                <w:rFonts w:asciiTheme="minorBidi" w:eastAsia="Arial" w:hAnsiTheme="minorBidi"/>
                <w:sz w:val="20"/>
                <w:szCs w:val="20"/>
              </w:rPr>
            </w:pPr>
            <w:r w:rsidRPr="00C53B46">
              <w:rPr>
                <w:rFonts w:asciiTheme="minorBidi" w:eastAsia="Arial" w:hAnsiTheme="minorBidi"/>
                <w:spacing w:val="-2"/>
                <w:sz w:val="20"/>
                <w:szCs w:val="20"/>
              </w:rPr>
              <w:t>2</w:t>
            </w:r>
            <w:r w:rsidRPr="00C53B46">
              <w:rPr>
                <w:rFonts w:asciiTheme="minorBidi" w:eastAsia="Arial" w:hAnsiTheme="minorBidi"/>
                <w:sz w:val="20"/>
                <w:szCs w:val="20"/>
              </w:rPr>
              <w:t>6-</w:t>
            </w:r>
            <w:r w:rsidRPr="00C53B46">
              <w:rPr>
                <w:rFonts w:asciiTheme="minorBidi" w:eastAsia="Arial" w:hAnsiTheme="minorBidi"/>
                <w:spacing w:val="1"/>
                <w:sz w:val="20"/>
                <w:szCs w:val="20"/>
              </w:rPr>
              <w:t>6</w:t>
            </w:r>
            <w:r w:rsidRPr="00C53B46">
              <w:rPr>
                <w:rFonts w:asciiTheme="minorBidi" w:eastAsia="Arial" w:hAnsiTheme="minorBidi"/>
                <w:sz w:val="20"/>
                <w:szCs w:val="20"/>
              </w:rPr>
              <w:t xml:space="preserve">-  </w:t>
            </w:r>
            <w:r w:rsidRPr="00C53B46">
              <w:rPr>
                <w:rFonts w:asciiTheme="minorBidi" w:eastAsia="Arial" w:hAnsiTheme="minorBidi"/>
                <w:spacing w:val="35"/>
                <w:sz w:val="20"/>
                <w:szCs w:val="20"/>
              </w:rPr>
              <w:t xml:space="preserve"> </w:t>
            </w:r>
            <w:r w:rsidRPr="00C53B46">
              <w:rPr>
                <w:rFonts w:asciiTheme="minorBidi" w:eastAsia="Arial" w:hAnsiTheme="minorBidi"/>
                <w:sz w:val="20"/>
                <w:szCs w:val="20"/>
              </w:rPr>
              <w:t>The</w:t>
            </w:r>
            <w:r w:rsidRPr="00C53B46">
              <w:rPr>
                <w:rFonts w:asciiTheme="minorBidi" w:eastAsia="Arial" w:hAnsiTheme="minorBidi"/>
                <w:spacing w:val="30"/>
                <w:sz w:val="20"/>
                <w:szCs w:val="20"/>
              </w:rPr>
              <w:t xml:space="preserve"> </w:t>
            </w:r>
            <w:r w:rsidRPr="00C53B46">
              <w:rPr>
                <w:rFonts w:asciiTheme="minorBidi" w:eastAsia="Arial" w:hAnsiTheme="minorBidi"/>
                <w:spacing w:val="3"/>
                <w:sz w:val="20"/>
                <w:szCs w:val="20"/>
              </w:rPr>
              <w:t>S</w:t>
            </w:r>
            <w:r w:rsidRPr="00C53B46">
              <w:rPr>
                <w:rFonts w:asciiTheme="minorBidi" w:eastAsia="Arial" w:hAnsiTheme="minorBidi"/>
                <w:spacing w:val="-2"/>
                <w:sz w:val="20"/>
                <w:szCs w:val="20"/>
              </w:rPr>
              <w:t>u</w:t>
            </w:r>
            <w:r w:rsidRPr="00C53B46">
              <w:rPr>
                <w:rFonts w:asciiTheme="minorBidi" w:eastAsia="Arial" w:hAnsiTheme="minorBidi"/>
                <w:sz w:val="20"/>
                <w:szCs w:val="20"/>
              </w:rPr>
              <w:t>p</w:t>
            </w:r>
            <w:r w:rsidRPr="00C53B46">
              <w:rPr>
                <w:rFonts w:asciiTheme="minorBidi" w:eastAsia="Arial" w:hAnsiTheme="minorBidi"/>
                <w:spacing w:val="-1"/>
                <w:sz w:val="20"/>
                <w:szCs w:val="20"/>
              </w:rPr>
              <w:t>p</w:t>
            </w:r>
            <w:r w:rsidRPr="00C53B46">
              <w:rPr>
                <w:rFonts w:asciiTheme="minorBidi" w:eastAsia="Arial" w:hAnsiTheme="minorBidi"/>
                <w:spacing w:val="-2"/>
                <w:sz w:val="20"/>
                <w:szCs w:val="20"/>
              </w:rPr>
              <w:t>l</w:t>
            </w:r>
            <w:r w:rsidRPr="00C53B46">
              <w:rPr>
                <w:rFonts w:asciiTheme="minorBidi" w:eastAsia="Arial" w:hAnsiTheme="minorBidi"/>
                <w:spacing w:val="3"/>
                <w:sz w:val="20"/>
                <w:szCs w:val="20"/>
              </w:rPr>
              <w:t>i</w:t>
            </w:r>
            <w:r w:rsidRPr="00C53B46">
              <w:rPr>
                <w:rFonts w:asciiTheme="minorBidi" w:eastAsia="Arial" w:hAnsiTheme="minorBidi"/>
                <w:spacing w:val="-2"/>
                <w:sz w:val="20"/>
                <w:szCs w:val="20"/>
              </w:rPr>
              <w:t>e</w:t>
            </w:r>
            <w:r w:rsidRPr="00C53B46">
              <w:rPr>
                <w:rFonts w:asciiTheme="minorBidi" w:eastAsia="Arial" w:hAnsiTheme="minorBidi"/>
                <w:sz w:val="20"/>
                <w:szCs w:val="20"/>
              </w:rPr>
              <w:t>r</w:t>
            </w:r>
            <w:r w:rsidRPr="00C53B46">
              <w:rPr>
                <w:rFonts w:asciiTheme="minorBidi" w:eastAsia="Arial" w:hAnsiTheme="minorBidi"/>
                <w:spacing w:val="41"/>
                <w:sz w:val="20"/>
                <w:szCs w:val="20"/>
              </w:rPr>
              <w:t xml:space="preserve"> </w:t>
            </w:r>
            <w:r w:rsidRPr="00C53B46">
              <w:rPr>
                <w:rFonts w:asciiTheme="minorBidi" w:eastAsia="Arial" w:hAnsiTheme="minorBidi"/>
                <w:spacing w:val="-2"/>
                <w:sz w:val="20"/>
                <w:szCs w:val="20"/>
              </w:rPr>
              <w:t>s</w:t>
            </w:r>
            <w:r w:rsidRPr="00C53B46">
              <w:rPr>
                <w:rFonts w:asciiTheme="minorBidi" w:eastAsia="Arial" w:hAnsiTheme="minorBidi"/>
                <w:sz w:val="20"/>
                <w:szCs w:val="20"/>
              </w:rPr>
              <w:t>hall</w:t>
            </w:r>
            <w:r w:rsidRPr="00C53B46">
              <w:rPr>
                <w:rFonts w:asciiTheme="minorBidi" w:eastAsia="Arial" w:hAnsiTheme="minorBidi"/>
                <w:spacing w:val="36"/>
                <w:sz w:val="20"/>
                <w:szCs w:val="20"/>
              </w:rPr>
              <w:t xml:space="preserve"> </w:t>
            </w:r>
            <w:r w:rsidRPr="00C53B46">
              <w:rPr>
                <w:rFonts w:asciiTheme="minorBidi" w:eastAsia="Arial" w:hAnsiTheme="minorBidi"/>
                <w:spacing w:val="-2"/>
                <w:sz w:val="20"/>
                <w:szCs w:val="20"/>
              </w:rPr>
              <w:t>sub</w:t>
            </w:r>
            <w:r w:rsidRPr="00C53B46">
              <w:rPr>
                <w:rFonts w:asciiTheme="minorBidi" w:eastAsia="Arial" w:hAnsiTheme="minorBidi"/>
                <w:sz w:val="20"/>
                <w:szCs w:val="20"/>
              </w:rPr>
              <w:t>m</w:t>
            </w:r>
            <w:r w:rsidRPr="00C53B46">
              <w:rPr>
                <w:rFonts w:asciiTheme="minorBidi" w:eastAsia="Arial" w:hAnsiTheme="minorBidi"/>
                <w:spacing w:val="1"/>
                <w:sz w:val="20"/>
                <w:szCs w:val="20"/>
              </w:rPr>
              <w:t>i</w:t>
            </w:r>
            <w:r w:rsidRPr="00C53B46">
              <w:rPr>
                <w:rFonts w:asciiTheme="minorBidi" w:eastAsia="Arial" w:hAnsiTheme="minorBidi"/>
                <w:sz w:val="20"/>
                <w:szCs w:val="20"/>
              </w:rPr>
              <w:t>t</w:t>
            </w:r>
            <w:r w:rsidRPr="00C53B46">
              <w:rPr>
                <w:rFonts w:asciiTheme="minorBidi" w:eastAsia="Arial" w:hAnsiTheme="minorBidi"/>
                <w:spacing w:val="36"/>
                <w:sz w:val="20"/>
                <w:szCs w:val="20"/>
              </w:rPr>
              <w:t xml:space="preserve"> </w:t>
            </w:r>
            <w:r w:rsidRPr="00C53B46">
              <w:rPr>
                <w:rFonts w:asciiTheme="minorBidi" w:eastAsia="Arial" w:hAnsiTheme="minorBidi"/>
                <w:spacing w:val="3"/>
                <w:sz w:val="20"/>
                <w:szCs w:val="20"/>
              </w:rPr>
              <w:t>t</w:t>
            </w:r>
            <w:r w:rsidRPr="00C53B46">
              <w:rPr>
                <w:rFonts w:asciiTheme="minorBidi" w:eastAsia="Arial" w:hAnsiTheme="minorBidi"/>
                <w:sz w:val="20"/>
                <w:szCs w:val="20"/>
              </w:rPr>
              <w:t>o</w:t>
            </w:r>
            <w:r w:rsidRPr="00C53B46">
              <w:rPr>
                <w:rFonts w:asciiTheme="minorBidi" w:eastAsia="Arial" w:hAnsiTheme="minorBidi"/>
                <w:spacing w:val="25"/>
                <w:sz w:val="20"/>
                <w:szCs w:val="20"/>
              </w:rPr>
              <w:t xml:space="preserve"> </w:t>
            </w:r>
            <w:r w:rsidRPr="00C53B46">
              <w:rPr>
                <w:rFonts w:asciiTheme="minorBidi" w:eastAsia="Arial" w:hAnsiTheme="minorBidi"/>
                <w:spacing w:val="3"/>
                <w:sz w:val="20"/>
                <w:szCs w:val="20"/>
              </w:rPr>
              <w:t>t</w:t>
            </w:r>
            <w:r w:rsidRPr="00C53B46">
              <w:rPr>
                <w:rFonts w:asciiTheme="minorBidi" w:eastAsia="Arial" w:hAnsiTheme="minorBidi"/>
                <w:spacing w:val="-2"/>
                <w:sz w:val="20"/>
                <w:szCs w:val="20"/>
              </w:rPr>
              <w:t>h</w:t>
            </w:r>
            <w:r w:rsidRPr="00C53B46">
              <w:rPr>
                <w:rFonts w:asciiTheme="minorBidi" w:eastAsia="Arial" w:hAnsiTheme="minorBidi"/>
                <w:sz w:val="20"/>
                <w:szCs w:val="20"/>
              </w:rPr>
              <w:t>e</w:t>
            </w:r>
            <w:r w:rsidRPr="00C53B46">
              <w:rPr>
                <w:rFonts w:asciiTheme="minorBidi" w:eastAsia="Arial" w:hAnsiTheme="minorBidi"/>
                <w:spacing w:val="30"/>
                <w:sz w:val="20"/>
                <w:szCs w:val="20"/>
              </w:rPr>
              <w:t xml:space="preserve"> </w:t>
            </w:r>
            <w:r w:rsidRPr="00C53B46">
              <w:rPr>
                <w:rFonts w:asciiTheme="minorBidi" w:eastAsia="Arial" w:hAnsiTheme="minorBidi"/>
                <w:sz w:val="20"/>
                <w:szCs w:val="20"/>
              </w:rPr>
              <w:t>Buyer a</w:t>
            </w:r>
            <w:r w:rsidRPr="00C53B46">
              <w:rPr>
                <w:rFonts w:asciiTheme="minorBidi" w:eastAsia="Arial" w:hAnsiTheme="minorBidi"/>
                <w:spacing w:val="26"/>
                <w:sz w:val="20"/>
                <w:szCs w:val="20"/>
              </w:rPr>
              <w:t xml:space="preserve"> </w:t>
            </w:r>
            <w:r w:rsidRPr="00C53B46">
              <w:rPr>
                <w:rFonts w:asciiTheme="minorBidi" w:eastAsia="Arial" w:hAnsiTheme="minorBidi"/>
                <w:sz w:val="20"/>
                <w:szCs w:val="20"/>
              </w:rPr>
              <w:t>r</w:t>
            </w:r>
            <w:r w:rsidRPr="00C53B46">
              <w:rPr>
                <w:rFonts w:asciiTheme="minorBidi" w:eastAsia="Arial" w:hAnsiTheme="minorBidi"/>
                <w:spacing w:val="-4"/>
                <w:sz w:val="20"/>
                <w:szCs w:val="20"/>
              </w:rPr>
              <w:t>e</w:t>
            </w:r>
            <w:r w:rsidRPr="00C53B46">
              <w:rPr>
                <w:rFonts w:asciiTheme="minorBidi" w:eastAsia="Arial" w:hAnsiTheme="minorBidi"/>
                <w:sz w:val="20"/>
                <w:szCs w:val="20"/>
              </w:rPr>
              <w:t>po</w:t>
            </w:r>
            <w:r w:rsidRPr="00C53B46">
              <w:rPr>
                <w:rFonts w:asciiTheme="minorBidi" w:eastAsia="Arial" w:hAnsiTheme="minorBidi"/>
                <w:spacing w:val="1"/>
                <w:sz w:val="20"/>
                <w:szCs w:val="20"/>
              </w:rPr>
              <w:t>r</w:t>
            </w:r>
            <w:r w:rsidRPr="00C53B46">
              <w:rPr>
                <w:rFonts w:asciiTheme="minorBidi" w:eastAsia="Arial" w:hAnsiTheme="minorBidi"/>
                <w:sz w:val="20"/>
                <w:szCs w:val="20"/>
              </w:rPr>
              <w:t>t</w:t>
            </w:r>
            <w:r w:rsidRPr="00C53B46">
              <w:rPr>
                <w:rFonts w:asciiTheme="minorBidi" w:eastAsia="Arial" w:hAnsiTheme="minorBidi"/>
                <w:spacing w:val="37"/>
                <w:sz w:val="20"/>
                <w:szCs w:val="20"/>
              </w:rPr>
              <w:t xml:space="preserve"> </w:t>
            </w:r>
            <w:r w:rsidRPr="00C53B46">
              <w:rPr>
                <w:rFonts w:asciiTheme="minorBidi" w:eastAsia="Arial" w:hAnsiTheme="minorBidi"/>
                <w:sz w:val="20"/>
                <w:szCs w:val="20"/>
              </w:rPr>
              <w:t>on</w:t>
            </w:r>
            <w:r w:rsidRPr="00C53B46">
              <w:rPr>
                <w:rFonts w:asciiTheme="minorBidi" w:eastAsia="Arial" w:hAnsiTheme="minorBidi"/>
                <w:spacing w:val="29"/>
                <w:sz w:val="20"/>
                <w:szCs w:val="20"/>
              </w:rPr>
              <w:t xml:space="preserve"> </w:t>
            </w:r>
            <w:r w:rsidRPr="00C53B46">
              <w:rPr>
                <w:rFonts w:asciiTheme="minorBidi" w:eastAsia="Arial" w:hAnsiTheme="minorBidi"/>
                <w:sz w:val="20"/>
                <w:szCs w:val="20"/>
              </w:rPr>
              <w:t>the</w:t>
            </w:r>
            <w:r w:rsidRPr="00C53B46">
              <w:rPr>
                <w:rFonts w:asciiTheme="minorBidi" w:eastAsia="Arial" w:hAnsiTheme="minorBidi"/>
                <w:spacing w:val="28"/>
                <w:sz w:val="20"/>
                <w:szCs w:val="20"/>
              </w:rPr>
              <w:t xml:space="preserve"> </w:t>
            </w:r>
            <w:r w:rsidRPr="00C53B46">
              <w:rPr>
                <w:rFonts w:asciiTheme="minorBidi" w:eastAsia="Arial" w:hAnsiTheme="minorBidi"/>
                <w:sz w:val="20"/>
                <w:szCs w:val="20"/>
              </w:rPr>
              <w:t>re</w:t>
            </w:r>
            <w:r w:rsidRPr="00C53B46">
              <w:rPr>
                <w:rFonts w:asciiTheme="minorBidi" w:eastAsia="Arial" w:hAnsiTheme="minorBidi"/>
                <w:spacing w:val="1"/>
                <w:sz w:val="20"/>
                <w:szCs w:val="20"/>
              </w:rPr>
              <w:t>s</w:t>
            </w:r>
            <w:r w:rsidRPr="00C53B46">
              <w:rPr>
                <w:rFonts w:asciiTheme="minorBidi" w:eastAsia="Arial" w:hAnsiTheme="minorBidi"/>
                <w:spacing w:val="-2"/>
                <w:sz w:val="20"/>
                <w:szCs w:val="20"/>
              </w:rPr>
              <w:t>ul</w:t>
            </w:r>
            <w:r w:rsidRPr="00C53B46">
              <w:rPr>
                <w:rFonts w:asciiTheme="minorBidi" w:eastAsia="Arial" w:hAnsiTheme="minorBidi"/>
                <w:sz w:val="20"/>
                <w:szCs w:val="20"/>
              </w:rPr>
              <w:t>ts</w:t>
            </w:r>
            <w:r w:rsidRPr="00C53B46">
              <w:rPr>
                <w:rFonts w:asciiTheme="minorBidi" w:eastAsia="Arial" w:hAnsiTheme="minorBidi"/>
                <w:spacing w:val="39"/>
                <w:sz w:val="20"/>
                <w:szCs w:val="20"/>
              </w:rPr>
              <w:t xml:space="preserve"> </w:t>
            </w:r>
            <w:r w:rsidRPr="00C53B46">
              <w:rPr>
                <w:rFonts w:asciiTheme="minorBidi" w:eastAsia="Arial" w:hAnsiTheme="minorBidi"/>
                <w:spacing w:val="-2"/>
                <w:sz w:val="20"/>
                <w:szCs w:val="20"/>
              </w:rPr>
              <w:t>o</w:t>
            </w:r>
            <w:r w:rsidRPr="00C53B46">
              <w:rPr>
                <w:rFonts w:asciiTheme="minorBidi" w:eastAsia="Arial" w:hAnsiTheme="minorBidi"/>
                <w:sz w:val="20"/>
                <w:szCs w:val="20"/>
              </w:rPr>
              <w:t>f</w:t>
            </w:r>
            <w:r w:rsidRPr="00C53B46">
              <w:rPr>
                <w:rFonts w:asciiTheme="minorBidi" w:eastAsia="Arial" w:hAnsiTheme="minorBidi"/>
                <w:spacing w:val="29"/>
                <w:sz w:val="20"/>
                <w:szCs w:val="20"/>
              </w:rPr>
              <w:t xml:space="preserve"> </w:t>
            </w:r>
            <w:r w:rsidRPr="00C53B46">
              <w:rPr>
                <w:rFonts w:asciiTheme="minorBidi" w:eastAsia="Arial" w:hAnsiTheme="minorBidi"/>
                <w:spacing w:val="-2"/>
                <w:sz w:val="20"/>
                <w:szCs w:val="20"/>
              </w:rPr>
              <w:t>a</w:t>
            </w:r>
            <w:r w:rsidRPr="00C53B46">
              <w:rPr>
                <w:rFonts w:asciiTheme="minorBidi" w:eastAsia="Arial" w:hAnsiTheme="minorBidi"/>
                <w:sz w:val="20"/>
                <w:szCs w:val="20"/>
              </w:rPr>
              <w:t>ll</w:t>
            </w:r>
            <w:r w:rsidRPr="00C53B46">
              <w:rPr>
                <w:rFonts w:asciiTheme="minorBidi" w:eastAsia="Arial" w:hAnsiTheme="minorBidi"/>
                <w:spacing w:val="30"/>
                <w:sz w:val="20"/>
                <w:szCs w:val="20"/>
              </w:rPr>
              <w:t xml:space="preserve"> </w:t>
            </w:r>
            <w:r w:rsidRPr="00C53B46">
              <w:rPr>
                <w:rFonts w:asciiTheme="minorBidi" w:eastAsia="Arial" w:hAnsiTheme="minorBidi"/>
                <w:sz w:val="20"/>
                <w:szCs w:val="20"/>
              </w:rPr>
              <w:t>the</w:t>
            </w:r>
            <w:r w:rsidRPr="00C53B46">
              <w:rPr>
                <w:rFonts w:asciiTheme="minorBidi" w:eastAsia="Arial" w:hAnsiTheme="minorBidi"/>
                <w:spacing w:val="31"/>
                <w:sz w:val="20"/>
                <w:szCs w:val="20"/>
              </w:rPr>
              <w:t xml:space="preserve"> </w:t>
            </w:r>
            <w:r w:rsidRPr="00C53B46">
              <w:rPr>
                <w:rFonts w:asciiTheme="minorBidi" w:eastAsia="Arial" w:hAnsiTheme="minorBidi"/>
                <w:sz w:val="20"/>
                <w:szCs w:val="20"/>
              </w:rPr>
              <w:t>en</w:t>
            </w:r>
            <w:r w:rsidRPr="00C53B46">
              <w:rPr>
                <w:rFonts w:asciiTheme="minorBidi" w:eastAsia="Arial" w:hAnsiTheme="minorBidi"/>
                <w:spacing w:val="-3"/>
                <w:sz w:val="20"/>
                <w:szCs w:val="20"/>
              </w:rPr>
              <w:t>g</w:t>
            </w:r>
            <w:r w:rsidRPr="00C53B46">
              <w:rPr>
                <w:rFonts w:asciiTheme="minorBidi" w:eastAsia="Arial" w:hAnsiTheme="minorBidi"/>
                <w:spacing w:val="3"/>
                <w:sz w:val="20"/>
                <w:szCs w:val="20"/>
              </w:rPr>
              <w:t>i</w:t>
            </w:r>
            <w:r w:rsidRPr="00C53B46">
              <w:rPr>
                <w:rFonts w:asciiTheme="minorBidi" w:eastAsia="Arial" w:hAnsiTheme="minorBidi"/>
                <w:spacing w:val="-2"/>
                <w:sz w:val="20"/>
                <w:szCs w:val="20"/>
              </w:rPr>
              <w:t>n</w:t>
            </w:r>
            <w:r w:rsidRPr="00C53B46">
              <w:rPr>
                <w:rFonts w:asciiTheme="minorBidi" w:eastAsia="Arial" w:hAnsiTheme="minorBidi"/>
                <w:sz w:val="20"/>
                <w:szCs w:val="20"/>
              </w:rPr>
              <w:t>e</w:t>
            </w:r>
            <w:r w:rsidRPr="00C53B46">
              <w:rPr>
                <w:rFonts w:asciiTheme="minorBidi" w:eastAsia="Arial" w:hAnsiTheme="minorBidi"/>
                <w:spacing w:val="-1"/>
                <w:sz w:val="20"/>
                <w:szCs w:val="20"/>
              </w:rPr>
              <w:t>e</w:t>
            </w:r>
            <w:r w:rsidRPr="00C53B46">
              <w:rPr>
                <w:rFonts w:asciiTheme="minorBidi" w:eastAsia="Arial" w:hAnsiTheme="minorBidi"/>
                <w:sz w:val="20"/>
                <w:szCs w:val="20"/>
              </w:rPr>
              <w:t>ri</w:t>
            </w:r>
            <w:r w:rsidRPr="00C53B46">
              <w:rPr>
                <w:rFonts w:asciiTheme="minorBidi" w:eastAsia="Arial" w:hAnsiTheme="minorBidi"/>
                <w:spacing w:val="1"/>
                <w:sz w:val="20"/>
                <w:szCs w:val="20"/>
              </w:rPr>
              <w:t>n</w:t>
            </w:r>
            <w:r w:rsidRPr="00C53B46">
              <w:rPr>
                <w:rFonts w:asciiTheme="minorBidi" w:eastAsia="Arial" w:hAnsiTheme="minorBidi"/>
                <w:sz w:val="20"/>
                <w:szCs w:val="20"/>
              </w:rPr>
              <w:t>g</w:t>
            </w:r>
            <w:r w:rsidRPr="00C53B46">
              <w:rPr>
                <w:rFonts w:asciiTheme="minorBidi" w:eastAsia="Arial" w:hAnsiTheme="minorBidi"/>
                <w:spacing w:val="46"/>
                <w:sz w:val="20"/>
                <w:szCs w:val="20"/>
              </w:rPr>
              <w:t xml:space="preserve"> </w:t>
            </w:r>
            <w:r w:rsidRPr="00C53B46">
              <w:rPr>
                <w:rFonts w:asciiTheme="minorBidi" w:eastAsia="Arial" w:hAnsiTheme="minorBidi"/>
                <w:sz w:val="20"/>
                <w:szCs w:val="20"/>
              </w:rPr>
              <w:t>te</w:t>
            </w:r>
            <w:r w:rsidRPr="00C53B46">
              <w:rPr>
                <w:rFonts w:asciiTheme="minorBidi" w:eastAsia="Arial" w:hAnsiTheme="minorBidi"/>
                <w:spacing w:val="-3"/>
                <w:sz w:val="20"/>
                <w:szCs w:val="20"/>
              </w:rPr>
              <w:t>s</w:t>
            </w:r>
            <w:r w:rsidRPr="00C53B46">
              <w:rPr>
                <w:rFonts w:asciiTheme="minorBidi" w:eastAsia="Arial" w:hAnsiTheme="minorBidi"/>
                <w:spacing w:val="3"/>
                <w:sz w:val="20"/>
                <w:szCs w:val="20"/>
              </w:rPr>
              <w:t>t</w:t>
            </w:r>
            <w:r w:rsidRPr="00C53B46">
              <w:rPr>
                <w:rFonts w:asciiTheme="minorBidi" w:eastAsia="Arial" w:hAnsiTheme="minorBidi"/>
                <w:sz w:val="20"/>
                <w:szCs w:val="20"/>
              </w:rPr>
              <w:t>s</w:t>
            </w:r>
            <w:r w:rsidRPr="00C53B46">
              <w:rPr>
                <w:rFonts w:asciiTheme="minorBidi" w:eastAsia="Arial" w:hAnsiTheme="minorBidi"/>
                <w:spacing w:val="35"/>
                <w:sz w:val="20"/>
                <w:szCs w:val="20"/>
              </w:rPr>
              <w:t xml:space="preserve"> </w:t>
            </w:r>
            <w:r w:rsidRPr="00C53B46">
              <w:rPr>
                <w:rFonts w:asciiTheme="minorBidi" w:eastAsia="Arial" w:hAnsiTheme="minorBidi"/>
                <w:spacing w:val="-4"/>
                <w:w w:val="102"/>
                <w:sz w:val="20"/>
                <w:szCs w:val="20"/>
              </w:rPr>
              <w:t>a</w:t>
            </w:r>
            <w:r w:rsidRPr="00C53B46">
              <w:rPr>
                <w:rFonts w:asciiTheme="minorBidi" w:eastAsia="Arial" w:hAnsiTheme="minorBidi"/>
                <w:w w:val="102"/>
                <w:sz w:val="20"/>
                <w:szCs w:val="20"/>
              </w:rPr>
              <w:t xml:space="preserve">nd </w:t>
            </w:r>
            <w:r w:rsidRPr="00C53B46">
              <w:rPr>
                <w:rFonts w:asciiTheme="minorBidi" w:eastAsia="Arial" w:hAnsiTheme="minorBidi"/>
                <w:sz w:val="20"/>
                <w:szCs w:val="20"/>
              </w:rPr>
              <w:t>inspe</w:t>
            </w:r>
            <w:r w:rsidRPr="00C53B46">
              <w:rPr>
                <w:rFonts w:asciiTheme="minorBidi" w:eastAsia="Arial" w:hAnsiTheme="minorBidi"/>
                <w:spacing w:val="-1"/>
                <w:sz w:val="20"/>
                <w:szCs w:val="20"/>
              </w:rPr>
              <w:t>c</w:t>
            </w:r>
            <w:r w:rsidRPr="00C53B46">
              <w:rPr>
                <w:rFonts w:asciiTheme="minorBidi" w:eastAsia="Arial" w:hAnsiTheme="minorBidi"/>
                <w:sz w:val="20"/>
                <w:szCs w:val="20"/>
              </w:rPr>
              <w:t>tio</w:t>
            </w:r>
            <w:r w:rsidRPr="00C53B46">
              <w:rPr>
                <w:rFonts w:asciiTheme="minorBidi" w:eastAsia="Arial" w:hAnsiTheme="minorBidi"/>
                <w:spacing w:val="2"/>
                <w:sz w:val="20"/>
                <w:szCs w:val="20"/>
              </w:rPr>
              <w:t>n</w:t>
            </w:r>
            <w:r w:rsidRPr="00C53B46">
              <w:rPr>
                <w:rFonts w:asciiTheme="minorBidi" w:eastAsia="Arial" w:hAnsiTheme="minorBidi"/>
                <w:sz w:val="20"/>
                <w:szCs w:val="20"/>
              </w:rPr>
              <w:t>s</w:t>
            </w:r>
            <w:r w:rsidRPr="00C53B46">
              <w:rPr>
                <w:rFonts w:asciiTheme="minorBidi" w:eastAsia="Arial" w:hAnsiTheme="minorBidi"/>
                <w:spacing w:val="21"/>
                <w:sz w:val="20"/>
                <w:szCs w:val="20"/>
              </w:rPr>
              <w:t xml:space="preserve"> </w:t>
            </w:r>
            <w:r w:rsidRPr="00C53B46">
              <w:rPr>
                <w:rFonts w:asciiTheme="minorBidi" w:eastAsia="Arial" w:hAnsiTheme="minorBidi"/>
                <w:spacing w:val="-2"/>
                <w:w w:val="102"/>
                <w:sz w:val="20"/>
                <w:szCs w:val="20"/>
              </w:rPr>
              <w:t>c</w:t>
            </w:r>
            <w:r w:rsidRPr="00C53B46">
              <w:rPr>
                <w:rFonts w:asciiTheme="minorBidi" w:eastAsia="Arial" w:hAnsiTheme="minorBidi"/>
                <w:w w:val="102"/>
                <w:sz w:val="20"/>
                <w:szCs w:val="20"/>
              </w:rPr>
              <w:t>ondu</w:t>
            </w:r>
            <w:r w:rsidRPr="00C53B46">
              <w:rPr>
                <w:rFonts w:asciiTheme="minorBidi" w:eastAsia="Arial" w:hAnsiTheme="minorBidi"/>
                <w:spacing w:val="-2"/>
                <w:w w:val="102"/>
                <w:sz w:val="20"/>
                <w:szCs w:val="20"/>
              </w:rPr>
              <w:t>c</w:t>
            </w:r>
            <w:r w:rsidRPr="00C53B46">
              <w:rPr>
                <w:rFonts w:asciiTheme="minorBidi" w:eastAsia="Arial" w:hAnsiTheme="minorBidi"/>
                <w:w w:val="102"/>
                <w:sz w:val="20"/>
                <w:szCs w:val="20"/>
              </w:rPr>
              <w:t>ted.</w:t>
            </w:r>
          </w:p>
          <w:p w:rsidR="00E931B8" w:rsidRPr="00C53B46" w:rsidRDefault="00E931B8" w:rsidP="00E9199D">
            <w:pPr>
              <w:bidi w:val="0"/>
              <w:jc w:val="both"/>
              <w:rPr>
                <w:rFonts w:asciiTheme="minorBidi" w:eastAsia="Arial" w:hAnsiTheme="minorBidi"/>
                <w:sz w:val="20"/>
                <w:szCs w:val="20"/>
              </w:rPr>
            </w:pPr>
            <w:r w:rsidRPr="00C53B46">
              <w:rPr>
                <w:rFonts w:asciiTheme="minorBidi" w:eastAsia="Arial" w:hAnsiTheme="minorBidi"/>
                <w:spacing w:val="-2"/>
                <w:sz w:val="20"/>
                <w:szCs w:val="20"/>
              </w:rPr>
              <w:t>2</w:t>
            </w:r>
            <w:r w:rsidRPr="00C53B46">
              <w:rPr>
                <w:rFonts w:asciiTheme="minorBidi" w:eastAsia="Arial" w:hAnsiTheme="minorBidi"/>
                <w:sz w:val="20"/>
                <w:szCs w:val="20"/>
              </w:rPr>
              <w:t>6-</w:t>
            </w:r>
            <w:r w:rsidRPr="00C53B46">
              <w:rPr>
                <w:rFonts w:asciiTheme="minorBidi" w:eastAsia="Arial" w:hAnsiTheme="minorBidi"/>
                <w:spacing w:val="1"/>
                <w:sz w:val="20"/>
                <w:szCs w:val="20"/>
              </w:rPr>
              <w:t>7</w:t>
            </w:r>
            <w:r w:rsidRPr="00C53B46">
              <w:rPr>
                <w:rFonts w:asciiTheme="minorBidi" w:eastAsia="Arial" w:hAnsiTheme="minorBidi"/>
                <w:sz w:val="20"/>
                <w:szCs w:val="20"/>
              </w:rPr>
              <w:t xml:space="preserve">-  </w:t>
            </w:r>
            <w:r w:rsidRPr="00C53B46">
              <w:rPr>
                <w:rFonts w:asciiTheme="minorBidi" w:eastAsia="Arial" w:hAnsiTheme="minorBidi"/>
                <w:spacing w:val="35"/>
                <w:sz w:val="20"/>
                <w:szCs w:val="20"/>
              </w:rPr>
              <w:t xml:space="preserve"> </w:t>
            </w:r>
            <w:r w:rsidRPr="00C53B46">
              <w:rPr>
                <w:rFonts w:asciiTheme="minorBidi" w:eastAsia="Arial" w:hAnsiTheme="minorBidi"/>
                <w:sz w:val="20"/>
                <w:szCs w:val="20"/>
              </w:rPr>
              <w:t>The</w:t>
            </w:r>
            <w:r w:rsidRPr="00C53B46">
              <w:rPr>
                <w:rFonts w:asciiTheme="minorBidi" w:eastAsia="Arial" w:hAnsiTheme="minorBidi"/>
                <w:spacing w:val="25"/>
                <w:sz w:val="20"/>
                <w:szCs w:val="20"/>
              </w:rPr>
              <w:t xml:space="preserve"> </w:t>
            </w:r>
            <w:r w:rsidRPr="00C53B46">
              <w:rPr>
                <w:rFonts w:asciiTheme="minorBidi" w:eastAsia="Arial" w:hAnsiTheme="minorBidi"/>
                <w:spacing w:val="3"/>
                <w:sz w:val="20"/>
                <w:szCs w:val="20"/>
              </w:rPr>
              <w:t>Buyer m</w:t>
            </w:r>
            <w:r w:rsidRPr="00C53B46">
              <w:rPr>
                <w:rFonts w:asciiTheme="minorBidi" w:eastAsia="Arial" w:hAnsiTheme="minorBidi"/>
                <w:sz w:val="20"/>
                <w:szCs w:val="20"/>
              </w:rPr>
              <w:t>ay</w:t>
            </w:r>
            <w:r w:rsidRPr="00C53B46">
              <w:rPr>
                <w:rFonts w:asciiTheme="minorBidi" w:eastAsia="Arial" w:hAnsiTheme="minorBidi"/>
                <w:spacing w:val="25"/>
                <w:sz w:val="20"/>
                <w:szCs w:val="20"/>
              </w:rPr>
              <w:t xml:space="preserve"> </w:t>
            </w:r>
            <w:r w:rsidRPr="00C53B46">
              <w:rPr>
                <w:rFonts w:asciiTheme="minorBidi" w:eastAsia="Arial" w:hAnsiTheme="minorBidi"/>
                <w:sz w:val="20"/>
                <w:szCs w:val="20"/>
              </w:rPr>
              <w:t>re</w:t>
            </w:r>
            <w:r w:rsidRPr="00C53B46">
              <w:rPr>
                <w:rFonts w:asciiTheme="minorBidi" w:eastAsia="Arial" w:hAnsiTheme="minorBidi"/>
                <w:spacing w:val="1"/>
                <w:sz w:val="20"/>
                <w:szCs w:val="20"/>
              </w:rPr>
              <w:t>j</w:t>
            </w:r>
            <w:r w:rsidRPr="00C53B46">
              <w:rPr>
                <w:rFonts w:asciiTheme="minorBidi" w:eastAsia="Arial" w:hAnsiTheme="minorBidi"/>
                <w:sz w:val="20"/>
                <w:szCs w:val="20"/>
              </w:rPr>
              <w:t>ect</w:t>
            </w:r>
            <w:r w:rsidRPr="00C53B46">
              <w:rPr>
                <w:rFonts w:asciiTheme="minorBidi" w:eastAsia="Arial" w:hAnsiTheme="minorBidi"/>
                <w:spacing w:val="32"/>
                <w:sz w:val="20"/>
                <w:szCs w:val="20"/>
              </w:rPr>
              <w:t xml:space="preserve"> </w:t>
            </w:r>
            <w:r w:rsidRPr="00C53B46">
              <w:rPr>
                <w:rFonts w:asciiTheme="minorBidi" w:eastAsia="Arial" w:hAnsiTheme="minorBidi"/>
                <w:sz w:val="20"/>
                <w:szCs w:val="20"/>
              </w:rPr>
              <w:t>the</w:t>
            </w:r>
            <w:r w:rsidRPr="00C53B46">
              <w:rPr>
                <w:rFonts w:asciiTheme="minorBidi" w:eastAsia="Arial" w:hAnsiTheme="minorBidi"/>
                <w:spacing w:val="28"/>
                <w:sz w:val="20"/>
                <w:szCs w:val="20"/>
              </w:rPr>
              <w:t xml:space="preserve"> </w:t>
            </w:r>
            <w:r w:rsidRPr="00C53B46">
              <w:rPr>
                <w:rFonts w:asciiTheme="minorBidi" w:eastAsia="Arial" w:hAnsiTheme="minorBidi"/>
                <w:sz w:val="20"/>
                <w:szCs w:val="20"/>
              </w:rPr>
              <w:t>Commodities</w:t>
            </w:r>
            <w:r w:rsidRPr="00C53B46">
              <w:rPr>
                <w:rFonts w:asciiTheme="minorBidi" w:eastAsia="Arial" w:hAnsiTheme="minorBidi"/>
                <w:spacing w:val="34"/>
                <w:sz w:val="20"/>
                <w:szCs w:val="20"/>
              </w:rPr>
              <w:t xml:space="preserve"> </w:t>
            </w:r>
            <w:r w:rsidRPr="00C53B46">
              <w:rPr>
                <w:rFonts w:asciiTheme="minorBidi" w:eastAsia="Arial" w:hAnsiTheme="minorBidi"/>
                <w:spacing w:val="-4"/>
                <w:sz w:val="20"/>
                <w:szCs w:val="20"/>
              </w:rPr>
              <w:t>o</w:t>
            </w:r>
            <w:r w:rsidRPr="00C53B46">
              <w:rPr>
                <w:rFonts w:asciiTheme="minorBidi" w:eastAsia="Arial" w:hAnsiTheme="minorBidi"/>
                <w:sz w:val="20"/>
                <w:szCs w:val="20"/>
              </w:rPr>
              <w:t>r</w:t>
            </w:r>
            <w:r w:rsidRPr="00C53B46">
              <w:rPr>
                <w:rFonts w:asciiTheme="minorBidi" w:eastAsia="Arial" w:hAnsiTheme="minorBidi"/>
                <w:spacing w:val="25"/>
                <w:sz w:val="20"/>
                <w:szCs w:val="20"/>
              </w:rPr>
              <w:t xml:space="preserve"> </w:t>
            </w:r>
            <w:r w:rsidRPr="00C53B46">
              <w:rPr>
                <w:rFonts w:asciiTheme="minorBidi" w:eastAsia="Arial" w:hAnsiTheme="minorBidi"/>
                <w:sz w:val="20"/>
                <w:szCs w:val="20"/>
              </w:rPr>
              <w:t>a</w:t>
            </w:r>
            <w:r w:rsidRPr="00C53B46">
              <w:rPr>
                <w:rFonts w:asciiTheme="minorBidi" w:eastAsia="Arial" w:hAnsiTheme="minorBidi"/>
                <w:spacing w:val="3"/>
                <w:sz w:val="20"/>
                <w:szCs w:val="20"/>
              </w:rPr>
              <w:t>n</w:t>
            </w:r>
            <w:r w:rsidRPr="00C53B46">
              <w:rPr>
                <w:rFonts w:asciiTheme="minorBidi" w:eastAsia="Arial" w:hAnsiTheme="minorBidi"/>
                <w:sz w:val="20"/>
                <w:szCs w:val="20"/>
              </w:rPr>
              <w:t>y</w:t>
            </w:r>
            <w:r w:rsidRPr="00C53B46">
              <w:rPr>
                <w:rFonts w:asciiTheme="minorBidi" w:eastAsia="Arial" w:hAnsiTheme="minorBidi"/>
                <w:spacing w:val="24"/>
                <w:sz w:val="20"/>
                <w:szCs w:val="20"/>
              </w:rPr>
              <w:t xml:space="preserve"> </w:t>
            </w:r>
            <w:r w:rsidRPr="00C53B46">
              <w:rPr>
                <w:rFonts w:asciiTheme="minorBidi" w:eastAsia="Arial" w:hAnsiTheme="minorBidi"/>
                <w:spacing w:val="-2"/>
                <w:sz w:val="20"/>
                <w:szCs w:val="20"/>
              </w:rPr>
              <w:t>p</w:t>
            </w:r>
            <w:r w:rsidRPr="00C53B46">
              <w:rPr>
                <w:rFonts w:asciiTheme="minorBidi" w:eastAsia="Arial" w:hAnsiTheme="minorBidi"/>
                <w:sz w:val="20"/>
                <w:szCs w:val="20"/>
              </w:rPr>
              <w:t>art</w:t>
            </w:r>
            <w:r w:rsidRPr="00C53B46">
              <w:rPr>
                <w:rFonts w:asciiTheme="minorBidi" w:eastAsia="Arial" w:hAnsiTheme="minorBidi"/>
                <w:spacing w:val="29"/>
                <w:sz w:val="20"/>
                <w:szCs w:val="20"/>
              </w:rPr>
              <w:t xml:space="preserve"> </w:t>
            </w:r>
            <w:r w:rsidRPr="00C53B46">
              <w:rPr>
                <w:rFonts w:asciiTheme="minorBidi" w:eastAsia="Arial" w:hAnsiTheme="minorBidi"/>
                <w:spacing w:val="3"/>
                <w:sz w:val="20"/>
                <w:szCs w:val="20"/>
              </w:rPr>
              <w:t>t</w:t>
            </w:r>
            <w:r w:rsidRPr="00C53B46">
              <w:rPr>
                <w:rFonts w:asciiTheme="minorBidi" w:eastAsia="Arial" w:hAnsiTheme="minorBidi"/>
                <w:spacing w:val="-2"/>
                <w:sz w:val="20"/>
                <w:szCs w:val="20"/>
              </w:rPr>
              <w:t>h</w:t>
            </w:r>
            <w:r w:rsidRPr="00C53B46">
              <w:rPr>
                <w:rFonts w:asciiTheme="minorBidi" w:eastAsia="Arial" w:hAnsiTheme="minorBidi"/>
                <w:sz w:val="20"/>
                <w:szCs w:val="20"/>
              </w:rPr>
              <w:t>er</w:t>
            </w:r>
            <w:r w:rsidRPr="00C53B46">
              <w:rPr>
                <w:rFonts w:asciiTheme="minorBidi" w:eastAsia="Arial" w:hAnsiTheme="minorBidi"/>
                <w:spacing w:val="1"/>
                <w:sz w:val="20"/>
                <w:szCs w:val="20"/>
              </w:rPr>
              <w:t>e</w:t>
            </w:r>
            <w:r w:rsidRPr="00C53B46">
              <w:rPr>
                <w:rFonts w:asciiTheme="minorBidi" w:eastAsia="Arial" w:hAnsiTheme="minorBidi"/>
                <w:spacing w:val="-2"/>
                <w:sz w:val="20"/>
                <w:szCs w:val="20"/>
              </w:rPr>
              <w:t>o</w:t>
            </w:r>
            <w:r w:rsidRPr="00C53B46">
              <w:rPr>
                <w:rFonts w:asciiTheme="minorBidi" w:eastAsia="Arial" w:hAnsiTheme="minorBidi"/>
                <w:sz w:val="20"/>
                <w:szCs w:val="20"/>
              </w:rPr>
              <w:t>f</w:t>
            </w:r>
            <w:r w:rsidRPr="00C53B46">
              <w:rPr>
                <w:rFonts w:asciiTheme="minorBidi" w:eastAsia="Arial" w:hAnsiTheme="minorBidi"/>
                <w:spacing w:val="37"/>
                <w:sz w:val="20"/>
                <w:szCs w:val="20"/>
              </w:rPr>
              <w:t xml:space="preserve"> </w:t>
            </w:r>
            <w:r w:rsidRPr="00C53B46">
              <w:rPr>
                <w:rFonts w:asciiTheme="minorBidi" w:eastAsia="Arial" w:hAnsiTheme="minorBidi"/>
                <w:spacing w:val="-4"/>
                <w:sz w:val="20"/>
                <w:szCs w:val="20"/>
              </w:rPr>
              <w:t>w</w:t>
            </w:r>
            <w:r w:rsidRPr="00C53B46">
              <w:rPr>
                <w:rFonts w:asciiTheme="minorBidi" w:eastAsia="Arial" w:hAnsiTheme="minorBidi"/>
                <w:sz w:val="20"/>
                <w:szCs w:val="20"/>
              </w:rPr>
              <w:t>hi</w:t>
            </w:r>
            <w:r w:rsidRPr="00C53B46">
              <w:rPr>
                <w:rFonts w:asciiTheme="minorBidi" w:eastAsia="Arial" w:hAnsiTheme="minorBidi"/>
                <w:spacing w:val="1"/>
                <w:sz w:val="20"/>
                <w:szCs w:val="20"/>
              </w:rPr>
              <w:t>c</w:t>
            </w:r>
            <w:r w:rsidRPr="00C53B46">
              <w:rPr>
                <w:rFonts w:asciiTheme="minorBidi" w:eastAsia="Arial" w:hAnsiTheme="minorBidi"/>
                <w:sz w:val="20"/>
                <w:szCs w:val="20"/>
              </w:rPr>
              <w:t>h</w:t>
            </w:r>
            <w:r w:rsidRPr="00C53B46">
              <w:rPr>
                <w:rFonts w:asciiTheme="minorBidi" w:eastAsia="Arial" w:hAnsiTheme="minorBidi"/>
                <w:spacing w:val="33"/>
                <w:sz w:val="20"/>
                <w:szCs w:val="20"/>
              </w:rPr>
              <w:t xml:space="preserve"> </w:t>
            </w:r>
            <w:r w:rsidRPr="00C53B46">
              <w:rPr>
                <w:rFonts w:asciiTheme="minorBidi" w:eastAsia="Arial" w:hAnsiTheme="minorBidi"/>
                <w:spacing w:val="-2"/>
                <w:sz w:val="20"/>
                <w:szCs w:val="20"/>
              </w:rPr>
              <w:t>a</w:t>
            </w:r>
            <w:r w:rsidRPr="00C53B46">
              <w:rPr>
                <w:rFonts w:asciiTheme="minorBidi" w:eastAsia="Arial" w:hAnsiTheme="minorBidi"/>
                <w:spacing w:val="3"/>
                <w:sz w:val="20"/>
                <w:szCs w:val="20"/>
              </w:rPr>
              <w:t>r</w:t>
            </w:r>
            <w:r w:rsidRPr="00C53B46">
              <w:rPr>
                <w:rFonts w:asciiTheme="minorBidi" w:eastAsia="Arial" w:hAnsiTheme="minorBidi"/>
                <w:sz w:val="20"/>
                <w:szCs w:val="20"/>
              </w:rPr>
              <w:t>e</w:t>
            </w:r>
            <w:r w:rsidRPr="00C53B46">
              <w:rPr>
                <w:rFonts w:asciiTheme="minorBidi" w:eastAsia="Arial" w:hAnsiTheme="minorBidi"/>
                <w:spacing w:val="25"/>
                <w:sz w:val="20"/>
                <w:szCs w:val="20"/>
              </w:rPr>
              <w:t xml:space="preserve"> </w:t>
            </w:r>
            <w:r w:rsidRPr="00C53B46">
              <w:rPr>
                <w:rFonts w:asciiTheme="minorBidi" w:eastAsia="Arial" w:hAnsiTheme="minorBidi"/>
                <w:sz w:val="20"/>
                <w:szCs w:val="20"/>
              </w:rPr>
              <w:t>pro</w:t>
            </w:r>
            <w:r w:rsidRPr="00C53B46">
              <w:rPr>
                <w:rFonts w:asciiTheme="minorBidi" w:eastAsia="Arial" w:hAnsiTheme="minorBidi"/>
                <w:spacing w:val="-3"/>
                <w:sz w:val="20"/>
                <w:szCs w:val="20"/>
              </w:rPr>
              <w:t>v</w:t>
            </w:r>
            <w:r w:rsidRPr="00C53B46">
              <w:rPr>
                <w:rFonts w:asciiTheme="minorBidi" w:eastAsia="Arial" w:hAnsiTheme="minorBidi"/>
                <w:spacing w:val="-2"/>
                <w:sz w:val="20"/>
                <w:szCs w:val="20"/>
              </w:rPr>
              <w:t>e</w:t>
            </w:r>
            <w:r w:rsidRPr="00C53B46">
              <w:rPr>
                <w:rFonts w:asciiTheme="minorBidi" w:eastAsia="Arial" w:hAnsiTheme="minorBidi"/>
                <w:sz w:val="20"/>
                <w:szCs w:val="20"/>
              </w:rPr>
              <w:t>d</w:t>
            </w:r>
            <w:r w:rsidRPr="00C53B46">
              <w:rPr>
                <w:rFonts w:asciiTheme="minorBidi" w:eastAsia="Arial" w:hAnsiTheme="minorBidi"/>
                <w:spacing w:val="35"/>
                <w:sz w:val="20"/>
                <w:szCs w:val="20"/>
              </w:rPr>
              <w:t xml:space="preserve"> </w:t>
            </w:r>
            <w:r w:rsidRPr="00C53B46">
              <w:rPr>
                <w:rFonts w:asciiTheme="minorBidi" w:eastAsia="Arial" w:hAnsiTheme="minorBidi"/>
                <w:spacing w:val="3"/>
                <w:sz w:val="20"/>
                <w:szCs w:val="20"/>
              </w:rPr>
              <w:t>b</w:t>
            </w:r>
            <w:r w:rsidRPr="00C53B46">
              <w:rPr>
                <w:rFonts w:asciiTheme="minorBidi" w:eastAsia="Arial" w:hAnsiTheme="minorBidi"/>
                <w:sz w:val="20"/>
                <w:szCs w:val="20"/>
              </w:rPr>
              <w:t>y</w:t>
            </w:r>
            <w:r w:rsidRPr="00C53B46">
              <w:rPr>
                <w:rFonts w:asciiTheme="minorBidi" w:eastAsia="Arial" w:hAnsiTheme="minorBidi"/>
                <w:spacing w:val="21"/>
                <w:sz w:val="20"/>
                <w:szCs w:val="20"/>
              </w:rPr>
              <w:t xml:space="preserve"> </w:t>
            </w:r>
            <w:r w:rsidRPr="00C53B46">
              <w:rPr>
                <w:rFonts w:asciiTheme="minorBidi" w:eastAsia="Arial" w:hAnsiTheme="minorBidi"/>
                <w:sz w:val="20"/>
                <w:szCs w:val="20"/>
              </w:rPr>
              <w:t>t</w:t>
            </w:r>
            <w:r w:rsidRPr="00C53B46">
              <w:rPr>
                <w:rFonts w:asciiTheme="minorBidi" w:eastAsia="Arial" w:hAnsiTheme="minorBidi"/>
                <w:spacing w:val="-2"/>
                <w:sz w:val="20"/>
                <w:szCs w:val="20"/>
              </w:rPr>
              <w:t>h</w:t>
            </w:r>
            <w:r w:rsidRPr="00C53B46">
              <w:rPr>
                <w:rFonts w:asciiTheme="minorBidi" w:eastAsia="Arial" w:hAnsiTheme="minorBidi"/>
                <w:sz w:val="20"/>
                <w:szCs w:val="20"/>
              </w:rPr>
              <w:t>e</w:t>
            </w:r>
            <w:r w:rsidRPr="00C53B46">
              <w:rPr>
                <w:rFonts w:asciiTheme="minorBidi" w:eastAsia="Arial" w:hAnsiTheme="minorBidi"/>
                <w:spacing w:val="27"/>
                <w:sz w:val="20"/>
                <w:szCs w:val="20"/>
              </w:rPr>
              <w:t xml:space="preserve"> </w:t>
            </w:r>
            <w:r w:rsidRPr="00C53B46">
              <w:rPr>
                <w:rFonts w:asciiTheme="minorBidi" w:eastAsia="Arial" w:hAnsiTheme="minorBidi"/>
                <w:sz w:val="20"/>
                <w:szCs w:val="20"/>
              </w:rPr>
              <w:t>e</w:t>
            </w:r>
            <w:r w:rsidRPr="00C53B46">
              <w:rPr>
                <w:rFonts w:asciiTheme="minorBidi" w:eastAsia="Arial" w:hAnsiTheme="minorBidi"/>
                <w:spacing w:val="-1"/>
                <w:sz w:val="20"/>
                <w:szCs w:val="20"/>
              </w:rPr>
              <w:t>n</w:t>
            </w:r>
            <w:r w:rsidRPr="00C53B46">
              <w:rPr>
                <w:rFonts w:asciiTheme="minorBidi" w:eastAsia="Arial" w:hAnsiTheme="minorBidi"/>
                <w:sz w:val="20"/>
                <w:szCs w:val="20"/>
              </w:rPr>
              <w:t>g</w:t>
            </w:r>
            <w:r w:rsidRPr="00C53B46">
              <w:rPr>
                <w:rFonts w:asciiTheme="minorBidi" w:eastAsia="Arial" w:hAnsiTheme="minorBidi"/>
                <w:spacing w:val="3"/>
                <w:sz w:val="20"/>
                <w:szCs w:val="20"/>
              </w:rPr>
              <w:t>i</w:t>
            </w:r>
            <w:r w:rsidRPr="00C53B46">
              <w:rPr>
                <w:rFonts w:asciiTheme="minorBidi" w:eastAsia="Arial" w:hAnsiTheme="minorBidi"/>
                <w:spacing w:val="-2"/>
                <w:sz w:val="20"/>
                <w:szCs w:val="20"/>
              </w:rPr>
              <w:t>n</w:t>
            </w:r>
            <w:r w:rsidRPr="00C53B46">
              <w:rPr>
                <w:rFonts w:asciiTheme="minorBidi" w:eastAsia="Arial" w:hAnsiTheme="minorBidi"/>
                <w:sz w:val="20"/>
                <w:szCs w:val="20"/>
              </w:rPr>
              <w:t>e</w:t>
            </w:r>
            <w:r w:rsidRPr="00C53B46">
              <w:rPr>
                <w:rFonts w:asciiTheme="minorBidi" w:eastAsia="Arial" w:hAnsiTheme="minorBidi"/>
                <w:spacing w:val="-1"/>
                <w:sz w:val="20"/>
                <w:szCs w:val="20"/>
              </w:rPr>
              <w:t>e</w:t>
            </w:r>
            <w:r w:rsidRPr="00C53B46">
              <w:rPr>
                <w:rFonts w:asciiTheme="minorBidi" w:eastAsia="Arial" w:hAnsiTheme="minorBidi"/>
                <w:spacing w:val="3"/>
                <w:sz w:val="20"/>
                <w:szCs w:val="20"/>
              </w:rPr>
              <w:t>r</w:t>
            </w:r>
            <w:r w:rsidRPr="00C53B46">
              <w:rPr>
                <w:rFonts w:asciiTheme="minorBidi" w:eastAsia="Arial" w:hAnsiTheme="minorBidi"/>
                <w:sz w:val="20"/>
                <w:szCs w:val="20"/>
              </w:rPr>
              <w:t>ing</w:t>
            </w:r>
            <w:r w:rsidRPr="00C53B46">
              <w:rPr>
                <w:rFonts w:asciiTheme="minorBidi" w:eastAsia="Arial" w:hAnsiTheme="minorBidi"/>
                <w:spacing w:val="42"/>
                <w:sz w:val="20"/>
                <w:szCs w:val="20"/>
              </w:rPr>
              <w:t xml:space="preserve"> </w:t>
            </w:r>
            <w:r w:rsidRPr="00C53B46">
              <w:rPr>
                <w:rFonts w:asciiTheme="minorBidi" w:eastAsia="Arial" w:hAnsiTheme="minorBidi"/>
                <w:spacing w:val="3"/>
                <w:w w:val="102"/>
                <w:sz w:val="20"/>
                <w:szCs w:val="20"/>
              </w:rPr>
              <w:t>t</w:t>
            </w:r>
            <w:r w:rsidRPr="00C53B46">
              <w:rPr>
                <w:rFonts w:asciiTheme="minorBidi" w:eastAsia="Arial" w:hAnsiTheme="minorBidi"/>
                <w:spacing w:val="-4"/>
                <w:w w:val="102"/>
                <w:sz w:val="20"/>
                <w:szCs w:val="20"/>
              </w:rPr>
              <w:t>e</w:t>
            </w:r>
            <w:r w:rsidRPr="00C53B46">
              <w:rPr>
                <w:rFonts w:asciiTheme="minorBidi" w:eastAsia="Arial" w:hAnsiTheme="minorBidi"/>
                <w:w w:val="102"/>
                <w:sz w:val="20"/>
                <w:szCs w:val="20"/>
              </w:rPr>
              <w:t xml:space="preserve">st </w:t>
            </w:r>
            <w:r w:rsidRPr="00C53B46">
              <w:rPr>
                <w:rFonts w:asciiTheme="minorBidi" w:eastAsia="Arial" w:hAnsiTheme="minorBidi"/>
                <w:spacing w:val="-2"/>
                <w:sz w:val="20"/>
                <w:szCs w:val="20"/>
              </w:rPr>
              <w:t>a</w:t>
            </w:r>
            <w:r w:rsidRPr="00C53B46">
              <w:rPr>
                <w:rFonts w:asciiTheme="minorBidi" w:eastAsia="Arial" w:hAnsiTheme="minorBidi"/>
                <w:sz w:val="20"/>
                <w:szCs w:val="20"/>
              </w:rPr>
              <w:t>nd</w:t>
            </w:r>
            <w:r w:rsidRPr="00C53B46">
              <w:rPr>
                <w:rFonts w:asciiTheme="minorBidi" w:eastAsia="Arial" w:hAnsiTheme="minorBidi"/>
                <w:spacing w:val="1"/>
                <w:sz w:val="20"/>
                <w:szCs w:val="20"/>
              </w:rPr>
              <w:t>/</w:t>
            </w:r>
            <w:r w:rsidRPr="00C53B46">
              <w:rPr>
                <w:rFonts w:asciiTheme="minorBidi" w:eastAsia="Arial" w:hAnsiTheme="minorBidi"/>
                <w:spacing w:val="-2"/>
                <w:sz w:val="20"/>
                <w:szCs w:val="20"/>
              </w:rPr>
              <w:t>o</w:t>
            </w:r>
            <w:r w:rsidRPr="00C53B46">
              <w:rPr>
                <w:rFonts w:asciiTheme="minorBidi" w:eastAsia="Arial" w:hAnsiTheme="minorBidi"/>
                <w:sz w:val="20"/>
                <w:szCs w:val="20"/>
              </w:rPr>
              <w:t>r</w:t>
            </w:r>
            <w:r w:rsidRPr="00C53B46">
              <w:rPr>
                <w:rFonts w:asciiTheme="minorBidi" w:eastAsia="Arial" w:hAnsiTheme="minorBidi"/>
                <w:spacing w:val="19"/>
                <w:sz w:val="20"/>
                <w:szCs w:val="20"/>
              </w:rPr>
              <w:t xml:space="preserve"> </w:t>
            </w:r>
            <w:r w:rsidRPr="00C53B46">
              <w:rPr>
                <w:rFonts w:asciiTheme="minorBidi" w:eastAsia="Arial" w:hAnsiTheme="minorBidi"/>
                <w:sz w:val="20"/>
                <w:szCs w:val="20"/>
              </w:rPr>
              <w:t>in</w:t>
            </w:r>
            <w:r w:rsidRPr="00C53B46">
              <w:rPr>
                <w:rFonts w:asciiTheme="minorBidi" w:eastAsia="Arial" w:hAnsiTheme="minorBidi"/>
                <w:spacing w:val="1"/>
                <w:sz w:val="20"/>
                <w:szCs w:val="20"/>
              </w:rPr>
              <w:t>s</w:t>
            </w:r>
            <w:r w:rsidRPr="00C53B46">
              <w:rPr>
                <w:rFonts w:asciiTheme="minorBidi" w:eastAsia="Arial" w:hAnsiTheme="minorBidi"/>
                <w:spacing w:val="-2"/>
                <w:sz w:val="20"/>
                <w:szCs w:val="20"/>
              </w:rPr>
              <w:t>p</w:t>
            </w:r>
            <w:r w:rsidRPr="00C53B46">
              <w:rPr>
                <w:rFonts w:asciiTheme="minorBidi" w:eastAsia="Arial" w:hAnsiTheme="minorBidi"/>
                <w:sz w:val="20"/>
                <w:szCs w:val="20"/>
              </w:rPr>
              <w:t>ect</w:t>
            </w:r>
            <w:r w:rsidRPr="00C53B46">
              <w:rPr>
                <w:rFonts w:asciiTheme="minorBidi" w:eastAsia="Arial" w:hAnsiTheme="minorBidi"/>
                <w:spacing w:val="2"/>
                <w:sz w:val="20"/>
                <w:szCs w:val="20"/>
              </w:rPr>
              <w:t>i</w:t>
            </w:r>
            <w:r w:rsidRPr="00C53B46">
              <w:rPr>
                <w:rFonts w:asciiTheme="minorBidi" w:eastAsia="Arial" w:hAnsiTheme="minorBidi"/>
                <w:spacing w:val="-2"/>
                <w:sz w:val="20"/>
                <w:szCs w:val="20"/>
              </w:rPr>
              <w:t>o</w:t>
            </w:r>
            <w:r w:rsidRPr="00C53B46">
              <w:rPr>
                <w:rFonts w:asciiTheme="minorBidi" w:eastAsia="Arial" w:hAnsiTheme="minorBidi"/>
                <w:sz w:val="20"/>
                <w:szCs w:val="20"/>
              </w:rPr>
              <w:t>n</w:t>
            </w:r>
            <w:r w:rsidRPr="00C53B46">
              <w:rPr>
                <w:rFonts w:asciiTheme="minorBidi" w:eastAsia="Arial" w:hAnsiTheme="minorBidi"/>
                <w:spacing w:val="26"/>
                <w:sz w:val="20"/>
                <w:szCs w:val="20"/>
              </w:rPr>
              <w:t xml:space="preserve"> </w:t>
            </w:r>
            <w:r w:rsidRPr="00C53B46">
              <w:rPr>
                <w:rFonts w:asciiTheme="minorBidi" w:eastAsia="Arial" w:hAnsiTheme="minorBidi"/>
                <w:sz w:val="20"/>
                <w:szCs w:val="20"/>
              </w:rPr>
              <w:t>to</w:t>
            </w:r>
            <w:r w:rsidRPr="00C53B46">
              <w:rPr>
                <w:rFonts w:asciiTheme="minorBidi" w:eastAsia="Arial" w:hAnsiTheme="minorBidi"/>
                <w:spacing w:val="10"/>
                <w:sz w:val="20"/>
                <w:szCs w:val="20"/>
              </w:rPr>
              <w:t xml:space="preserve"> </w:t>
            </w:r>
            <w:r w:rsidRPr="00C53B46">
              <w:rPr>
                <w:rFonts w:asciiTheme="minorBidi" w:eastAsia="Arial" w:hAnsiTheme="minorBidi"/>
                <w:sz w:val="20"/>
                <w:szCs w:val="20"/>
              </w:rPr>
              <w:t>be</w:t>
            </w:r>
            <w:r w:rsidRPr="00C53B46">
              <w:rPr>
                <w:rFonts w:asciiTheme="minorBidi" w:eastAsia="Arial" w:hAnsiTheme="minorBidi"/>
                <w:spacing w:val="13"/>
                <w:sz w:val="20"/>
                <w:szCs w:val="20"/>
              </w:rPr>
              <w:t xml:space="preserve"> </w:t>
            </w:r>
            <w:r w:rsidRPr="00C53B46">
              <w:rPr>
                <w:rFonts w:asciiTheme="minorBidi" w:eastAsia="Arial" w:hAnsiTheme="minorBidi"/>
                <w:spacing w:val="-2"/>
                <w:sz w:val="20"/>
                <w:szCs w:val="20"/>
              </w:rPr>
              <w:t>no</w:t>
            </w:r>
            <w:r w:rsidRPr="00C53B46">
              <w:rPr>
                <w:rFonts w:asciiTheme="minorBidi" w:eastAsia="Arial" w:hAnsiTheme="minorBidi"/>
                <w:sz w:val="20"/>
                <w:szCs w:val="20"/>
              </w:rPr>
              <w:t>nco</w:t>
            </w:r>
            <w:r w:rsidRPr="00C53B46">
              <w:rPr>
                <w:rFonts w:asciiTheme="minorBidi" w:eastAsia="Arial" w:hAnsiTheme="minorBidi"/>
                <w:spacing w:val="-3"/>
                <w:sz w:val="20"/>
                <w:szCs w:val="20"/>
              </w:rPr>
              <w:t>n</w:t>
            </w:r>
            <w:r w:rsidRPr="00C53B46">
              <w:rPr>
                <w:rFonts w:asciiTheme="minorBidi" w:eastAsia="Arial" w:hAnsiTheme="minorBidi"/>
                <w:spacing w:val="3"/>
                <w:sz w:val="20"/>
                <w:szCs w:val="20"/>
              </w:rPr>
              <w:t>f</w:t>
            </w:r>
            <w:r w:rsidRPr="00C53B46">
              <w:rPr>
                <w:rFonts w:asciiTheme="minorBidi" w:eastAsia="Arial" w:hAnsiTheme="minorBidi"/>
                <w:sz w:val="20"/>
                <w:szCs w:val="20"/>
              </w:rPr>
              <w:t>o</w:t>
            </w:r>
            <w:r w:rsidRPr="00C53B46">
              <w:rPr>
                <w:rFonts w:asciiTheme="minorBidi" w:eastAsia="Arial" w:hAnsiTheme="minorBidi"/>
                <w:spacing w:val="-1"/>
                <w:sz w:val="20"/>
                <w:szCs w:val="20"/>
              </w:rPr>
              <w:t>r</w:t>
            </w:r>
            <w:r w:rsidRPr="00C53B46">
              <w:rPr>
                <w:rFonts w:asciiTheme="minorBidi" w:eastAsia="Arial" w:hAnsiTheme="minorBidi"/>
                <w:sz w:val="20"/>
                <w:szCs w:val="20"/>
              </w:rPr>
              <w:t>ming</w:t>
            </w:r>
            <w:r w:rsidRPr="00C53B46">
              <w:rPr>
                <w:rFonts w:asciiTheme="minorBidi" w:eastAsia="Arial" w:hAnsiTheme="minorBidi"/>
                <w:spacing w:val="35"/>
                <w:sz w:val="20"/>
                <w:szCs w:val="20"/>
              </w:rPr>
              <w:t xml:space="preserve"> </w:t>
            </w:r>
            <w:r w:rsidRPr="00C53B46">
              <w:rPr>
                <w:rFonts w:asciiTheme="minorBidi" w:eastAsia="Arial" w:hAnsiTheme="minorBidi"/>
                <w:sz w:val="20"/>
                <w:szCs w:val="20"/>
              </w:rPr>
              <w:t>to</w:t>
            </w:r>
            <w:r w:rsidRPr="00C53B46">
              <w:rPr>
                <w:rFonts w:asciiTheme="minorBidi" w:eastAsia="Arial" w:hAnsiTheme="minorBidi"/>
                <w:spacing w:val="10"/>
                <w:sz w:val="20"/>
                <w:szCs w:val="20"/>
              </w:rPr>
              <w:t xml:space="preserve"> </w:t>
            </w:r>
            <w:r w:rsidRPr="00C53B46">
              <w:rPr>
                <w:rFonts w:asciiTheme="minorBidi" w:eastAsia="Arial" w:hAnsiTheme="minorBidi"/>
                <w:sz w:val="20"/>
                <w:szCs w:val="20"/>
              </w:rPr>
              <w:t>the</w:t>
            </w:r>
            <w:r w:rsidRPr="00C53B46">
              <w:rPr>
                <w:rFonts w:asciiTheme="minorBidi" w:eastAsia="Arial" w:hAnsiTheme="minorBidi"/>
                <w:spacing w:val="14"/>
                <w:sz w:val="20"/>
                <w:szCs w:val="20"/>
              </w:rPr>
              <w:t xml:space="preserve"> </w:t>
            </w:r>
            <w:r w:rsidRPr="00C53B46">
              <w:rPr>
                <w:rFonts w:asciiTheme="minorBidi" w:eastAsia="Arial" w:hAnsiTheme="minorBidi"/>
                <w:sz w:val="20"/>
                <w:szCs w:val="20"/>
              </w:rPr>
              <w:t>s</w:t>
            </w:r>
            <w:r w:rsidRPr="00C53B46">
              <w:rPr>
                <w:rFonts w:asciiTheme="minorBidi" w:eastAsia="Arial" w:hAnsiTheme="minorBidi"/>
                <w:spacing w:val="-1"/>
                <w:sz w:val="20"/>
                <w:szCs w:val="20"/>
              </w:rPr>
              <w:t>p</w:t>
            </w:r>
            <w:r w:rsidRPr="00C53B46">
              <w:rPr>
                <w:rFonts w:asciiTheme="minorBidi" w:eastAsia="Arial" w:hAnsiTheme="minorBidi"/>
                <w:spacing w:val="-2"/>
                <w:sz w:val="20"/>
                <w:szCs w:val="20"/>
              </w:rPr>
              <w:t>e</w:t>
            </w:r>
            <w:r w:rsidRPr="00C53B46">
              <w:rPr>
                <w:rFonts w:asciiTheme="minorBidi" w:eastAsia="Arial" w:hAnsiTheme="minorBidi"/>
                <w:sz w:val="20"/>
                <w:szCs w:val="20"/>
              </w:rPr>
              <w:t>c</w:t>
            </w:r>
            <w:r w:rsidRPr="00C53B46">
              <w:rPr>
                <w:rFonts w:asciiTheme="minorBidi" w:eastAsia="Arial" w:hAnsiTheme="minorBidi"/>
                <w:spacing w:val="-2"/>
                <w:sz w:val="20"/>
                <w:szCs w:val="20"/>
              </w:rPr>
              <w:t>i</w:t>
            </w:r>
            <w:r w:rsidRPr="00C53B46">
              <w:rPr>
                <w:rFonts w:asciiTheme="minorBidi" w:eastAsia="Arial" w:hAnsiTheme="minorBidi"/>
                <w:spacing w:val="3"/>
                <w:sz w:val="20"/>
                <w:szCs w:val="20"/>
              </w:rPr>
              <w:t>f</w:t>
            </w:r>
            <w:r w:rsidRPr="00C53B46">
              <w:rPr>
                <w:rFonts w:asciiTheme="minorBidi" w:eastAsia="Arial" w:hAnsiTheme="minorBidi"/>
                <w:sz w:val="20"/>
                <w:szCs w:val="20"/>
              </w:rPr>
              <w:t>ic</w:t>
            </w:r>
            <w:r w:rsidRPr="00C53B46">
              <w:rPr>
                <w:rFonts w:asciiTheme="minorBidi" w:eastAsia="Arial" w:hAnsiTheme="minorBidi"/>
                <w:spacing w:val="-3"/>
                <w:sz w:val="20"/>
                <w:szCs w:val="20"/>
              </w:rPr>
              <w:t>a</w:t>
            </w:r>
            <w:r w:rsidRPr="00C53B46">
              <w:rPr>
                <w:rFonts w:asciiTheme="minorBidi" w:eastAsia="Arial" w:hAnsiTheme="minorBidi"/>
                <w:spacing w:val="3"/>
                <w:sz w:val="20"/>
                <w:szCs w:val="20"/>
              </w:rPr>
              <w:t>t</w:t>
            </w:r>
            <w:r w:rsidRPr="00C53B46">
              <w:rPr>
                <w:rFonts w:asciiTheme="minorBidi" w:eastAsia="Arial" w:hAnsiTheme="minorBidi"/>
                <w:sz w:val="20"/>
                <w:szCs w:val="20"/>
              </w:rPr>
              <w:t>io</w:t>
            </w:r>
            <w:r w:rsidRPr="00C53B46">
              <w:rPr>
                <w:rFonts w:asciiTheme="minorBidi" w:eastAsia="Arial" w:hAnsiTheme="minorBidi"/>
                <w:spacing w:val="1"/>
                <w:sz w:val="20"/>
                <w:szCs w:val="20"/>
              </w:rPr>
              <w:t>n</w:t>
            </w:r>
            <w:r w:rsidRPr="00C53B46">
              <w:rPr>
                <w:rFonts w:asciiTheme="minorBidi" w:eastAsia="Arial" w:hAnsiTheme="minorBidi"/>
                <w:spacing w:val="-4"/>
                <w:sz w:val="20"/>
                <w:szCs w:val="20"/>
              </w:rPr>
              <w:t>s</w:t>
            </w:r>
            <w:r w:rsidRPr="00C53B46">
              <w:rPr>
                <w:rFonts w:asciiTheme="minorBidi" w:eastAsia="Arial" w:hAnsiTheme="minorBidi"/>
                <w:sz w:val="20"/>
                <w:szCs w:val="20"/>
              </w:rPr>
              <w:t>.</w:t>
            </w:r>
            <w:r w:rsidRPr="00C53B46">
              <w:rPr>
                <w:rFonts w:asciiTheme="minorBidi" w:eastAsia="Arial" w:hAnsiTheme="minorBidi"/>
                <w:spacing w:val="33"/>
                <w:sz w:val="20"/>
                <w:szCs w:val="20"/>
              </w:rPr>
              <w:t xml:space="preserve"> </w:t>
            </w:r>
            <w:r w:rsidRPr="00C53B46">
              <w:rPr>
                <w:rFonts w:asciiTheme="minorBidi" w:eastAsia="Arial" w:hAnsiTheme="minorBidi"/>
                <w:sz w:val="20"/>
                <w:szCs w:val="20"/>
              </w:rPr>
              <w:t>The</w:t>
            </w:r>
            <w:r w:rsidRPr="00C53B46">
              <w:rPr>
                <w:rFonts w:asciiTheme="minorBidi" w:eastAsia="Arial" w:hAnsiTheme="minorBidi"/>
                <w:spacing w:val="13"/>
                <w:sz w:val="20"/>
                <w:szCs w:val="20"/>
              </w:rPr>
              <w:t xml:space="preserve"> </w:t>
            </w:r>
            <w:r w:rsidRPr="00C53B46">
              <w:rPr>
                <w:rFonts w:asciiTheme="minorBidi" w:eastAsia="Arial" w:hAnsiTheme="minorBidi"/>
                <w:sz w:val="20"/>
                <w:szCs w:val="20"/>
              </w:rPr>
              <w:t>Su</w:t>
            </w:r>
            <w:r w:rsidRPr="00C53B46">
              <w:rPr>
                <w:rFonts w:asciiTheme="minorBidi" w:eastAsia="Arial" w:hAnsiTheme="minorBidi"/>
                <w:spacing w:val="2"/>
                <w:sz w:val="20"/>
                <w:szCs w:val="20"/>
              </w:rPr>
              <w:t>p</w:t>
            </w:r>
            <w:r w:rsidRPr="00C53B46">
              <w:rPr>
                <w:rFonts w:asciiTheme="minorBidi" w:eastAsia="Arial" w:hAnsiTheme="minorBidi"/>
                <w:spacing w:val="-2"/>
                <w:sz w:val="20"/>
                <w:szCs w:val="20"/>
              </w:rPr>
              <w:t>p</w:t>
            </w:r>
            <w:r w:rsidRPr="00C53B46">
              <w:rPr>
                <w:rFonts w:asciiTheme="minorBidi" w:eastAsia="Arial" w:hAnsiTheme="minorBidi"/>
                <w:sz w:val="20"/>
                <w:szCs w:val="20"/>
              </w:rPr>
              <w:t>lier</w:t>
            </w:r>
            <w:r w:rsidRPr="00C53B46">
              <w:rPr>
                <w:rFonts w:asciiTheme="minorBidi" w:eastAsia="Arial" w:hAnsiTheme="minorBidi"/>
                <w:spacing w:val="21"/>
                <w:sz w:val="20"/>
                <w:szCs w:val="20"/>
              </w:rPr>
              <w:t xml:space="preserve"> </w:t>
            </w:r>
            <w:r w:rsidRPr="00C53B46">
              <w:rPr>
                <w:rFonts w:asciiTheme="minorBidi" w:eastAsia="Arial" w:hAnsiTheme="minorBidi"/>
                <w:sz w:val="20"/>
                <w:szCs w:val="20"/>
              </w:rPr>
              <w:t>sha</w:t>
            </w:r>
            <w:r w:rsidRPr="00C53B46">
              <w:rPr>
                <w:rFonts w:asciiTheme="minorBidi" w:eastAsia="Arial" w:hAnsiTheme="minorBidi"/>
                <w:spacing w:val="2"/>
                <w:sz w:val="20"/>
                <w:szCs w:val="20"/>
              </w:rPr>
              <w:t>l</w:t>
            </w:r>
            <w:r w:rsidRPr="00C53B46">
              <w:rPr>
                <w:rFonts w:asciiTheme="minorBidi" w:eastAsia="Arial" w:hAnsiTheme="minorBidi"/>
                <w:spacing w:val="-2"/>
                <w:sz w:val="20"/>
                <w:szCs w:val="20"/>
              </w:rPr>
              <w:t>l</w:t>
            </w:r>
            <w:r w:rsidRPr="00C53B46">
              <w:rPr>
                <w:rFonts w:asciiTheme="minorBidi" w:eastAsia="Arial" w:hAnsiTheme="minorBidi"/>
                <w:sz w:val="20"/>
                <w:szCs w:val="20"/>
              </w:rPr>
              <w:t>,</w:t>
            </w:r>
            <w:r w:rsidRPr="00C53B46">
              <w:rPr>
                <w:rFonts w:asciiTheme="minorBidi" w:eastAsia="Arial" w:hAnsiTheme="minorBidi"/>
                <w:spacing w:val="19"/>
                <w:sz w:val="20"/>
                <w:szCs w:val="20"/>
              </w:rPr>
              <w:t xml:space="preserve"> </w:t>
            </w:r>
            <w:r w:rsidRPr="00C53B46">
              <w:rPr>
                <w:rFonts w:asciiTheme="minorBidi" w:eastAsia="Arial" w:hAnsiTheme="minorBidi"/>
                <w:spacing w:val="-2"/>
                <w:sz w:val="20"/>
                <w:szCs w:val="20"/>
              </w:rPr>
              <w:t>a</w:t>
            </w:r>
            <w:r w:rsidRPr="00C53B46">
              <w:rPr>
                <w:rFonts w:asciiTheme="minorBidi" w:eastAsia="Arial" w:hAnsiTheme="minorBidi"/>
                <w:sz w:val="20"/>
                <w:szCs w:val="20"/>
              </w:rPr>
              <w:t>t</w:t>
            </w:r>
            <w:r w:rsidRPr="00C53B46">
              <w:rPr>
                <w:rFonts w:asciiTheme="minorBidi" w:eastAsia="Arial" w:hAnsiTheme="minorBidi"/>
                <w:spacing w:val="10"/>
                <w:sz w:val="20"/>
                <w:szCs w:val="20"/>
              </w:rPr>
              <w:t xml:space="preserve"> </w:t>
            </w:r>
            <w:r w:rsidRPr="00C53B46">
              <w:rPr>
                <w:rFonts w:asciiTheme="minorBidi" w:eastAsia="Arial" w:hAnsiTheme="minorBidi"/>
                <w:sz w:val="20"/>
                <w:szCs w:val="20"/>
              </w:rPr>
              <w:t>i</w:t>
            </w:r>
            <w:r w:rsidRPr="00C53B46">
              <w:rPr>
                <w:rFonts w:asciiTheme="minorBidi" w:eastAsia="Arial" w:hAnsiTheme="minorBidi"/>
                <w:spacing w:val="3"/>
                <w:sz w:val="20"/>
                <w:szCs w:val="20"/>
              </w:rPr>
              <w:t>t</w:t>
            </w:r>
            <w:r w:rsidRPr="00C53B46">
              <w:rPr>
                <w:rFonts w:asciiTheme="minorBidi" w:eastAsia="Arial" w:hAnsiTheme="minorBidi"/>
                <w:sz w:val="20"/>
                <w:szCs w:val="20"/>
              </w:rPr>
              <w:t>s</w:t>
            </w:r>
            <w:r w:rsidRPr="00C53B46">
              <w:rPr>
                <w:rFonts w:asciiTheme="minorBidi" w:eastAsia="Arial" w:hAnsiTheme="minorBidi"/>
                <w:spacing w:val="11"/>
                <w:sz w:val="20"/>
                <w:szCs w:val="20"/>
              </w:rPr>
              <w:t xml:space="preserve"> </w:t>
            </w:r>
            <w:r w:rsidRPr="00C53B46">
              <w:rPr>
                <w:rFonts w:asciiTheme="minorBidi" w:eastAsia="Arial" w:hAnsiTheme="minorBidi"/>
                <w:spacing w:val="-2"/>
                <w:sz w:val="20"/>
                <w:szCs w:val="20"/>
              </w:rPr>
              <w:t>ow</w:t>
            </w:r>
            <w:r w:rsidRPr="00C53B46">
              <w:rPr>
                <w:rFonts w:asciiTheme="minorBidi" w:eastAsia="Arial" w:hAnsiTheme="minorBidi"/>
                <w:sz w:val="20"/>
                <w:szCs w:val="20"/>
              </w:rPr>
              <w:t>n</w:t>
            </w:r>
            <w:r w:rsidRPr="00C53B46">
              <w:rPr>
                <w:rFonts w:asciiTheme="minorBidi" w:eastAsia="Arial" w:hAnsiTheme="minorBidi"/>
                <w:spacing w:val="15"/>
                <w:sz w:val="20"/>
                <w:szCs w:val="20"/>
              </w:rPr>
              <w:t xml:space="preserve"> </w:t>
            </w:r>
            <w:r w:rsidRPr="00C53B46">
              <w:rPr>
                <w:rFonts w:asciiTheme="minorBidi" w:eastAsia="Arial" w:hAnsiTheme="minorBidi"/>
                <w:spacing w:val="-2"/>
                <w:sz w:val="20"/>
                <w:szCs w:val="20"/>
              </w:rPr>
              <w:t>c</w:t>
            </w:r>
            <w:r w:rsidRPr="00C53B46">
              <w:rPr>
                <w:rFonts w:asciiTheme="minorBidi" w:eastAsia="Arial" w:hAnsiTheme="minorBidi"/>
                <w:sz w:val="20"/>
                <w:szCs w:val="20"/>
              </w:rPr>
              <w:t>os</w:t>
            </w:r>
            <w:r w:rsidRPr="00C53B46">
              <w:rPr>
                <w:rFonts w:asciiTheme="minorBidi" w:eastAsia="Arial" w:hAnsiTheme="minorBidi"/>
                <w:spacing w:val="1"/>
                <w:sz w:val="20"/>
                <w:szCs w:val="20"/>
              </w:rPr>
              <w:t>t</w:t>
            </w:r>
            <w:r w:rsidRPr="00C53B46">
              <w:rPr>
                <w:rFonts w:asciiTheme="minorBidi" w:eastAsia="Arial" w:hAnsiTheme="minorBidi"/>
                <w:sz w:val="20"/>
                <w:szCs w:val="20"/>
              </w:rPr>
              <w:t>,</w:t>
            </w:r>
            <w:r w:rsidRPr="00C53B46">
              <w:rPr>
                <w:rFonts w:asciiTheme="minorBidi" w:eastAsia="Arial" w:hAnsiTheme="minorBidi"/>
                <w:spacing w:val="16"/>
                <w:sz w:val="20"/>
                <w:szCs w:val="20"/>
              </w:rPr>
              <w:t xml:space="preserve"> </w:t>
            </w:r>
            <w:r w:rsidRPr="00C53B46">
              <w:rPr>
                <w:rFonts w:asciiTheme="minorBidi" w:eastAsia="Arial" w:hAnsiTheme="minorBidi"/>
                <w:sz w:val="20"/>
                <w:szCs w:val="20"/>
              </w:rPr>
              <w:t>r</w:t>
            </w:r>
            <w:r w:rsidRPr="00C53B46">
              <w:rPr>
                <w:rFonts w:asciiTheme="minorBidi" w:eastAsia="Arial" w:hAnsiTheme="minorBidi"/>
                <w:spacing w:val="-1"/>
                <w:sz w:val="20"/>
                <w:szCs w:val="20"/>
              </w:rPr>
              <w:t>e</w:t>
            </w:r>
            <w:r w:rsidRPr="00C53B46">
              <w:rPr>
                <w:rFonts w:asciiTheme="minorBidi" w:eastAsia="Arial" w:hAnsiTheme="minorBidi"/>
                <w:spacing w:val="-2"/>
                <w:sz w:val="20"/>
                <w:szCs w:val="20"/>
              </w:rPr>
              <w:t>p</w:t>
            </w:r>
            <w:r w:rsidRPr="00C53B46">
              <w:rPr>
                <w:rFonts w:asciiTheme="minorBidi" w:eastAsia="Arial" w:hAnsiTheme="minorBidi"/>
                <w:sz w:val="20"/>
                <w:szCs w:val="20"/>
              </w:rPr>
              <w:t>air</w:t>
            </w:r>
            <w:r w:rsidRPr="00C53B46">
              <w:rPr>
                <w:rFonts w:asciiTheme="minorBidi" w:eastAsia="Arial" w:hAnsiTheme="minorBidi"/>
                <w:spacing w:val="21"/>
                <w:sz w:val="20"/>
                <w:szCs w:val="20"/>
              </w:rPr>
              <w:t xml:space="preserve"> </w:t>
            </w:r>
            <w:r w:rsidRPr="00C53B46">
              <w:rPr>
                <w:rFonts w:asciiTheme="minorBidi" w:eastAsia="Arial" w:hAnsiTheme="minorBidi"/>
                <w:spacing w:val="-4"/>
                <w:w w:val="102"/>
                <w:sz w:val="20"/>
                <w:szCs w:val="20"/>
              </w:rPr>
              <w:t>o</w:t>
            </w:r>
            <w:r w:rsidRPr="00C53B46">
              <w:rPr>
                <w:rFonts w:asciiTheme="minorBidi" w:eastAsia="Arial" w:hAnsiTheme="minorBidi"/>
                <w:w w:val="102"/>
                <w:sz w:val="20"/>
                <w:szCs w:val="20"/>
              </w:rPr>
              <w:t xml:space="preserve">r </w:t>
            </w:r>
            <w:r w:rsidRPr="00C53B46">
              <w:rPr>
                <w:rFonts w:asciiTheme="minorBidi" w:eastAsia="Arial" w:hAnsiTheme="minorBidi"/>
                <w:sz w:val="20"/>
                <w:szCs w:val="20"/>
              </w:rPr>
              <w:t>r</w:t>
            </w:r>
            <w:r w:rsidRPr="00C53B46">
              <w:rPr>
                <w:rFonts w:asciiTheme="minorBidi" w:eastAsia="Arial" w:hAnsiTheme="minorBidi"/>
                <w:spacing w:val="-1"/>
                <w:sz w:val="20"/>
                <w:szCs w:val="20"/>
              </w:rPr>
              <w:t>e</w:t>
            </w:r>
            <w:r w:rsidRPr="00C53B46">
              <w:rPr>
                <w:rFonts w:asciiTheme="minorBidi" w:eastAsia="Arial" w:hAnsiTheme="minorBidi"/>
                <w:sz w:val="20"/>
                <w:szCs w:val="20"/>
              </w:rPr>
              <w:t>pl</w:t>
            </w:r>
            <w:r w:rsidRPr="00C53B46">
              <w:rPr>
                <w:rFonts w:asciiTheme="minorBidi" w:eastAsia="Arial" w:hAnsiTheme="minorBidi"/>
                <w:spacing w:val="1"/>
                <w:sz w:val="20"/>
                <w:szCs w:val="20"/>
              </w:rPr>
              <w:t>a</w:t>
            </w:r>
            <w:r w:rsidRPr="00C53B46">
              <w:rPr>
                <w:rFonts w:asciiTheme="minorBidi" w:eastAsia="Arial" w:hAnsiTheme="minorBidi"/>
                <w:sz w:val="20"/>
                <w:szCs w:val="20"/>
              </w:rPr>
              <w:t>ce</w:t>
            </w:r>
            <w:r w:rsidRPr="00C53B46">
              <w:rPr>
                <w:rFonts w:asciiTheme="minorBidi" w:eastAsia="Arial" w:hAnsiTheme="minorBidi"/>
                <w:spacing w:val="19"/>
                <w:sz w:val="20"/>
                <w:szCs w:val="20"/>
              </w:rPr>
              <w:t xml:space="preserve"> </w:t>
            </w:r>
            <w:r w:rsidRPr="00C53B46">
              <w:rPr>
                <w:rFonts w:asciiTheme="minorBidi" w:eastAsia="Arial" w:hAnsiTheme="minorBidi"/>
                <w:sz w:val="20"/>
                <w:szCs w:val="20"/>
              </w:rPr>
              <w:t>s</w:t>
            </w:r>
            <w:r w:rsidRPr="00C53B46">
              <w:rPr>
                <w:rFonts w:asciiTheme="minorBidi" w:eastAsia="Arial" w:hAnsiTheme="minorBidi"/>
                <w:spacing w:val="-4"/>
                <w:sz w:val="20"/>
                <w:szCs w:val="20"/>
              </w:rPr>
              <w:t>u</w:t>
            </w:r>
            <w:r w:rsidRPr="00C53B46">
              <w:rPr>
                <w:rFonts w:asciiTheme="minorBidi" w:eastAsia="Arial" w:hAnsiTheme="minorBidi"/>
                <w:sz w:val="20"/>
                <w:szCs w:val="20"/>
              </w:rPr>
              <w:t>ch</w:t>
            </w:r>
            <w:r w:rsidRPr="00C53B46">
              <w:rPr>
                <w:rFonts w:asciiTheme="minorBidi" w:eastAsia="Arial" w:hAnsiTheme="minorBidi"/>
                <w:spacing w:val="14"/>
                <w:sz w:val="20"/>
                <w:szCs w:val="20"/>
              </w:rPr>
              <w:t xml:space="preserve"> </w:t>
            </w:r>
            <w:r w:rsidRPr="00C53B46">
              <w:rPr>
                <w:rFonts w:asciiTheme="minorBidi" w:eastAsia="Arial" w:hAnsiTheme="minorBidi"/>
                <w:sz w:val="20"/>
                <w:szCs w:val="20"/>
              </w:rPr>
              <w:t>r</w:t>
            </w:r>
            <w:r w:rsidRPr="00C53B46">
              <w:rPr>
                <w:rFonts w:asciiTheme="minorBidi" w:eastAsia="Arial" w:hAnsiTheme="minorBidi"/>
                <w:spacing w:val="-1"/>
                <w:sz w:val="20"/>
                <w:szCs w:val="20"/>
              </w:rPr>
              <w:t>e</w:t>
            </w:r>
            <w:r w:rsidRPr="00C53B46">
              <w:rPr>
                <w:rFonts w:asciiTheme="minorBidi" w:eastAsia="Arial" w:hAnsiTheme="minorBidi"/>
                <w:sz w:val="20"/>
                <w:szCs w:val="20"/>
              </w:rPr>
              <w:t>je</w:t>
            </w:r>
            <w:r w:rsidRPr="00C53B46">
              <w:rPr>
                <w:rFonts w:asciiTheme="minorBidi" w:eastAsia="Arial" w:hAnsiTheme="minorBidi"/>
                <w:spacing w:val="1"/>
                <w:sz w:val="20"/>
                <w:szCs w:val="20"/>
              </w:rPr>
              <w:t>c</w:t>
            </w:r>
            <w:r w:rsidRPr="00C53B46">
              <w:rPr>
                <w:rFonts w:asciiTheme="minorBidi" w:eastAsia="Arial" w:hAnsiTheme="minorBidi"/>
                <w:sz w:val="20"/>
                <w:szCs w:val="20"/>
              </w:rPr>
              <w:t>ted</w:t>
            </w:r>
            <w:r w:rsidRPr="00C53B46">
              <w:rPr>
                <w:rFonts w:asciiTheme="minorBidi" w:eastAsia="Arial" w:hAnsiTheme="minorBidi"/>
                <w:spacing w:val="18"/>
                <w:sz w:val="20"/>
                <w:szCs w:val="20"/>
              </w:rPr>
              <w:t xml:space="preserve"> </w:t>
            </w:r>
            <w:r w:rsidRPr="00C53B46">
              <w:rPr>
                <w:rFonts w:asciiTheme="minorBidi" w:eastAsia="Arial" w:hAnsiTheme="minorBidi"/>
                <w:spacing w:val="-2"/>
                <w:sz w:val="20"/>
                <w:szCs w:val="20"/>
              </w:rPr>
              <w:t xml:space="preserve">Commodities </w:t>
            </w:r>
            <w:r w:rsidRPr="00C53B46">
              <w:rPr>
                <w:rFonts w:asciiTheme="minorBidi" w:eastAsia="Arial" w:hAnsiTheme="minorBidi"/>
                <w:spacing w:val="18"/>
                <w:sz w:val="20"/>
                <w:szCs w:val="20"/>
              </w:rPr>
              <w:t xml:space="preserve"> </w:t>
            </w:r>
            <w:r w:rsidRPr="00C53B46">
              <w:rPr>
                <w:rFonts w:asciiTheme="minorBidi" w:eastAsia="Arial" w:hAnsiTheme="minorBidi"/>
                <w:spacing w:val="-2"/>
                <w:sz w:val="20"/>
                <w:szCs w:val="20"/>
              </w:rPr>
              <w:t>o</w:t>
            </w:r>
            <w:r w:rsidRPr="00C53B46">
              <w:rPr>
                <w:rFonts w:asciiTheme="minorBidi" w:eastAsia="Arial" w:hAnsiTheme="minorBidi"/>
                <w:sz w:val="20"/>
                <w:szCs w:val="20"/>
              </w:rPr>
              <w:t>r</w:t>
            </w:r>
            <w:r w:rsidRPr="00C53B46">
              <w:rPr>
                <w:rFonts w:asciiTheme="minorBidi" w:eastAsia="Arial" w:hAnsiTheme="minorBidi"/>
                <w:spacing w:val="9"/>
                <w:sz w:val="20"/>
                <w:szCs w:val="20"/>
              </w:rPr>
              <w:t xml:space="preserve"> </w:t>
            </w:r>
            <w:r w:rsidRPr="00C53B46">
              <w:rPr>
                <w:rFonts w:asciiTheme="minorBidi" w:eastAsia="Arial" w:hAnsiTheme="minorBidi"/>
                <w:spacing w:val="3"/>
                <w:sz w:val="20"/>
                <w:szCs w:val="20"/>
              </w:rPr>
              <w:t>m</w:t>
            </w:r>
            <w:r w:rsidRPr="00C53B46">
              <w:rPr>
                <w:rFonts w:asciiTheme="minorBidi" w:eastAsia="Arial" w:hAnsiTheme="minorBidi"/>
                <w:spacing w:val="-4"/>
                <w:sz w:val="20"/>
                <w:szCs w:val="20"/>
              </w:rPr>
              <w:t>a</w:t>
            </w:r>
            <w:r w:rsidRPr="00C53B46">
              <w:rPr>
                <w:rFonts w:asciiTheme="minorBidi" w:eastAsia="Arial" w:hAnsiTheme="minorBidi"/>
                <w:spacing w:val="3"/>
                <w:sz w:val="20"/>
                <w:szCs w:val="20"/>
              </w:rPr>
              <w:t>k</w:t>
            </w:r>
            <w:r w:rsidRPr="00C53B46">
              <w:rPr>
                <w:rFonts w:asciiTheme="minorBidi" w:eastAsia="Arial" w:hAnsiTheme="minorBidi"/>
                <w:sz w:val="20"/>
                <w:szCs w:val="20"/>
              </w:rPr>
              <w:t>e</w:t>
            </w:r>
            <w:r w:rsidRPr="00C53B46">
              <w:rPr>
                <w:rFonts w:asciiTheme="minorBidi" w:eastAsia="Arial" w:hAnsiTheme="minorBidi"/>
                <w:spacing w:val="12"/>
                <w:sz w:val="20"/>
                <w:szCs w:val="20"/>
              </w:rPr>
              <w:t xml:space="preserve"> </w:t>
            </w:r>
            <w:r w:rsidRPr="00C53B46">
              <w:rPr>
                <w:rFonts w:asciiTheme="minorBidi" w:eastAsia="Arial" w:hAnsiTheme="minorBidi"/>
                <w:sz w:val="20"/>
                <w:szCs w:val="20"/>
              </w:rPr>
              <w:t>t</w:t>
            </w:r>
            <w:r w:rsidRPr="00C53B46">
              <w:rPr>
                <w:rFonts w:asciiTheme="minorBidi" w:eastAsia="Arial" w:hAnsiTheme="minorBidi"/>
                <w:spacing w:val="2"/>
                <w:sz w:val="20"/>
                <w:szCs w:val="20"/>
              </w:rPr>
              <w:t>h</w:t>
            </w:r>
            <w:r w:rsidRPr="00C53B46">
              <w:rPr>
                <w:rFonts w:asciiTheme="minorBidi" w:eastAsia="Arial" w:hAnsiTheme="minorBidi"/>
                <w:sz w:val="20"/>
                <w:szCs w:val="20"/>
              </w:rPr>
              <w:t>e</w:t>
            </w:r>
            <w:r w:rsidRPr="00C53B46">
              <w:rPr>
                <w:rFonts w:asciiTheme="minorBidi" w:eastAsia="Arial" w:hAnsiTheme="minorBidi"/>
                <w:spacing w:val="11"/>
                <w:sz w:val="20"/>
                <w:szCs w:val="20"/>
              </w:rPr>
              <w:t xml:space="preserve"> </w:t>
            </w:r>
            <w:r w:rsidRPr="00C53B46">
              <w:rPr>
                <w:rFonts w:asciiTheme="minorBidi" w:eastAsia="Arial" w:hAnsiTheme="minorBidi"/>
                <w:sz w:val="20"/>
                <w:szCs w:val="20"/>
              </w:rPr>
              <w:t>n</w:t>
            </w:r>
            <w:r w:rsidRPr="00C53B46">
              <w:rPr>
                <w:rFonts w:asciiTheme="minorBidi" w:eastAsia="Arial" w:hAnsiTheme="minorBidi"/>
                <w:spacing w:val="-1"/>
                <w:sz w:val="20"/>
                <w:szCs w:val="20"/>
              </w:rPr>
              <w:t>e</w:t>
            </w:r>
            <w:r w:rsidRPr="00C53B46">
              <w:rPr>
                <w:rFonts w:asciiTheme="minorBidi" w:eastAsia="Arial" w:hAnsiTheme="minorBidi"/>
                <w:sz w:val="20"/>
                <w:szCs w:val="20"/>
              </w:rPr>
              <w:t>ce</w:t>
            </w:r>
            <w:r w:rsidRPr="00C53B46">
              <w:rPr>
                <w:rFonts w:asciiTheme="minorBidi" w:eastAsia="Arial" w:hAnsiTheme="minorBidi"/>
                <w:spacing w:val="-3"/>
                <w:sz w:val="20"/>
                <w:szCs w:val="20"/>
              </w:rPr>
              <w:t>s</w:t>
            </w:r>
            <w:r w:rsidRPr="00C53B46">
              <w:rPr>
                <w:rFonts w:asciiTheme="minorBidi" w:eastAsia="Arial" w:hAnsiTheme="minorBidi"/>
                <w:sz w:val="20"/>
                <w:szCs w:val="20"/>
              </w:rPr>
              <w:t>sa</w:t>
            </w:r>
            <w:r w:rsidRPr="00C53B46">
              <w:rPr>
                <w:rFonts w:asciiTheme="minorBidi" w:eastAsia="Arial" w:hAnsiTheme="minorBidi"/>
                <w:spacing w:val="1"/>
                <w:sz w:val="20"/>
                <w:szCs w:val="20"/>
              </w:rPr>
              <w:t>r</w:t>
            </w:r>
            <w:r w:rsidRPr="00C53B46">
              <w:rPr>
                <w:rFonts w:asciiTheme="minorBidi" w:eastAsia="Arial" w:hAnsiTheme="minorBidi"/>
                <w:sz w:val="20"/>
                <w:szCs w:val="20"/>
              </w:rPr>
              <w:t>y</w:t>
            </w:r>
            <w:r w:rsidRPr="00C53B46">
              <w:rPr>
                <w:rFonts w:asciiTheme="minorBidi" w:eastAsia="Arial" w:hAnsiTheme="minorBidi"/>
                <w:spacing w:val="19"/>
                <w:sz w:val="20"/>
                <w:szCs w:val="20"/>
              </w:rPr>
              <w:t xml:space="preserve"> </w:t>
            </w:r>
            <w:r w:rsidRPr="00C53B46">
              <w:rPr>
                <w:rFonts w:asciiTheme="minorBidi" w:eastAsia="Arial" w:hAnsiTheme="minorBidi"/>
                <w:spacing w:val="3"/>
                <w:sz w:val="20"/>
                <w:szCs w:val="20"/>
              </w:rPr>
              <w:t>m</w:t>
            </w:r>
            <w:r w:rsidRPr="00C53B46">
              <w:rPr>
                <w:rFonts w:asciiTheme="minorBidi" w:eastAsia="Arial" w:hAnsiTheme="minorBidi"/>
                <w:sz w:val="20"/>
                <w:szCs w:val="20"/>
              </w:rPr>
              <w:t>o</w:t>
            </w:r>
            <w:r w:rsidRPr="00C53B46">
              <w:rPr>
                <w:rFonts w:asciiTheme="minorBidi" w:eastAsia="Arial" w:hAnsiTheme="minorBidi"/>
                <w:spacing w:val="-1"/>
                <w:sz w:val="20"/>
                <w:szCs w:val="20"/>
              </w:rPr>
              <w:t>d</w:t>
            </w:r>
            <w:r w:rsidRPr="00C53B46">
              <w:rPr>
                <w:rFonts w:asciiTheme="minorBidi" w:eastAsia="Arial" w:hAnsiTheme="minorBidi"/>
                <w:sz w:val="20"/>
                <w:szCs w:val="20"/>
              </w:rPr>
              <w:t>if</w:t>
            </w:r>
            <w:r w:rsidRPr="00C53B46">
              <w:rPr>
                <w:rFonts w:asciiTheme="minorBidi" w:eastAsia="Arial" w:hAnsiTheme="minorBidi"/>
                <w:spacing w:val="3"/>
                <w:sz w:val="20"/>
                <w:szCs w:val="20"/>
              </w:rPr>
              <w:t>i</w:t>
            </w:r>
            <w:r w:rsidRPr="00C53B46">
              <w:rPr>
                <w:rFonts w:asciiTheme="minorBidi" w:eastAsia="Arial" w:hAnsiTheme="minorBidi"/>
                <w:spacing w:val="-2"/>
                <w:sz w:val="20"/>
                <w:szCs w:val="20"/>
              </w:rPr>
              <w:t>ca</w:t>
            </w:r>
            <w:r w:rsidRPr="00C53B46">
              <w:rPr>
                <w:rFonts w:asciiTheme="minorBidi" w:eastAsia="Arial" w:hAnsiTheme="minorBidi"/>
                <w:sz w:val="20"/>
                <w:szCs w:val="20"/>
              </w:rPr>
              <w:t>ti</w:t>
            </w:r>
            <w:r w:rsidRPr="00C53B46">
              <w:rPr>
                <w:rFonts w:asciiTheme="minorBidi" w:eastAsia="Arial" w:hAnsiTheme="minorBidi"/>
                <w:spacing w:val="-1"/>
                <w:sz w:val="20"/>
                <w:szCs w:val="20"/>
              </w:rPr>
              <w:t>o</w:t>
            </w:r>
            <w:r w:rsidRPr="00C53B46">
              <w:rPr>
                <w:rFonts w:asciiTheme="minorBidi" w:eastAsia="Arial" w:hAnsiTheme="minorBidi"/>
                <w:sz w:val="20"/>
                <w:szCs w:val="20"/>
              </w:rPr>
              <w:t>ns</w:t>
            </w:r>
            <w:r w:rsidRPr="00C53B46">
              <w:rPr>
                <w:rFonts w:asciiTheme="minorBidi" w:eastAsia="Arial" w:hAnsiTheme="minorBidi"/>
                <w:spacing w:val="29"/>
                <w:sz w:val="20"/>
                <w:szCs w:val="20"/>
              </w:rPr>
              <w:t xml:space="preserve"> </w:t>
            </w:r>
            <w:r w:rsidRPr="00C53B46">
              <w:rPr>
                <w:rFonts w:asciiTheme="minorBidi" w:eastAsia="Arial" w:hAnsiTheme="minorBidi"/>
                <w:sz w:val="20"/>
                <w:szCs w:val="20"/>
              </w:rPr>
              <w:t>ther</w:t>
            </w:r>
            <w:r w:rsidRPr="00C53B46">
              <w:rPr>
                <w:rFonts w:asciiTheme="minorBidi" w:eastAsia="Arial" w:hAnsiTheme="minorBidi"/>
                <w:spacing w:val="-3"/>
                <w:sz w:val="20"/>
                <w:szCs w:val="20"/>
              </w:rPr>
              <w:t>e</w:t>
            </w:r>
            <w:r w:rsidRPr="00C53B46">
              <w:rPr>
                <w:rFonts w:asciiTheme="minorBidi" w:eastAsia="Arial" w:hAnsiTheme="minorBidi"/>
                <w:spacing w:val="-2"/>
                <w:sz w:val="20"/>
                <w:szCs w:val="20"/>
              </w:rPr>
              <w:t>o</w:t>
            </w:r>
            <w:r w:rsidRPr="00C53B46">
              <w:rPr>
                <w:rFonts w:asciiTheme="minorBidi" w:eastAsia="Arial" w:hAnsiTheme="minorBidi"/>
                <w:sz w:val="20"/>
                <w:szCs w:val="20"/>
              </w:rPr>
              <w:t>n</w:t>
            </w:r>
            <w:r w:rsidRPr="00C53B46">
              <w:rPr>
                <w:rFonts w:asciiTheme="minorBidi" w:eastAsia="Arial" w:hAnsiTheme="minorBidi"/>
                <w:spacing w:val="19"/>
                <w:sz w:val="20"/>
                <w:szCs w:val="20"/>
              </w:rPr>
              <w:t xml:space="preserve"> </w:t>
            </w:r>
            <w:r w:rsidRPr="00C53B46">
              <w:rPr>
                <w:rFonts w:asciiTheme="minorBidi" w:eastAsia="Arial" w:hAnsiTheme="minorBidi"/>
                <w:sz w:val="20"/>
                <w:szCs w:val="20"/>
              </w:rPr>
              <w:t>to</w:t>
            </w:r>
            <w:r w:rsidRPr="00C53B46">
              <w:rPr>
                <w:rFonts w:asciiTheme="minorBidi" w:eastAsia="Arial" w:hAnsiTheme="minorBidi"/>
                <w:spacing w:val="8"/>
                <w:sz w:val="20"/>
                <w:szCs w:val="20"/>
              </w:rPr>
              <w:t xml:space="preserve"> </w:t>
            </w:r>
            <w:r w:rsidRPr="00C53B46">
              <w:rPr>
                <w:rFonts w:asciiTheme="minorBidi" w:eastAsia="Arial" w:hAnsiTheme="minorBidi"/>
                <w:sz w:val="20"/>
                <w:szCs w:val="20"/>
              </w:rPr>
              <w:t>re</w:t>
            </w:r>
            <w:r w:rsidRPr="00C53B46">
              <w:rPr>
                <w:rFonts w:asciiTheme="minorBidi" w:eastAsia="Arial" w:hAnsiTheme="minorBidi"/>
                <w:spacing w:val="1"/>
                <w:sz w:val="20"/>
                <w:szCs w:val="20"/>
              </w:rPr>
              <w:t>n</w:t>
            </w:r>
            <w:r w:rsidRPr="00C53B46">
              <w:rPr>
                <w:rFonts w:asciiTheme="minorBidi" w:eastAsia="Arial" w:hAnsiTheme="minorBidi"/>
                <w:spacing w:val="-2"/>
                <w:sz w:val="20"/>
                <w:szCs w:val="20"/>
              </w:rPr>
              <w:t>d</w:t>
            </w:r>
            <w:r w:rsidRPr="00C53B46">
              <w:rPr>
                <w:rFonts w:asciiTheme="minorBidi" w:eastAsia="Arial" w:hAnsiTheme="minorBidi"/>
                <w:sz w:val="20"/>
                <w:szCs w:val="20"/>
              </w:rPr>
              <w:t>er</w:t>
            </w:r>
            <w:r w:rsidRPr="00C53B46">
              <w:rPr>
                <w:rFonts w:asciiTheme="minorBidi" w:eastAsia="Arial" w:hAnsiTheme="minorBidi"/>
                <w:spacing w:val="17"/>
                <w:sz w:val="20"/>
                <w:szCs w:val="20"/>
              </w:rPr>
              <w:t xml:space="preserve"> </w:t>
            </w:r>
            <w:r w:rsidRPr="00C53B46">
              <w:rPr>
                <w:rFonts w:asciiTheme="minorBidi" w:eastAsia="Arial" w:hAnsiTheme="minorBidi"/>
                <w:sz w:val="20"/>
                <w:szCs w:val="20"/>
              </w:rPr>
              <w:t>t</w:t>
            </w:r>
            <w:r w:rsidRPr="00C53B46">
              <w:rPr>
                <w:rFonts w:asciiTheme="minorBidi" w:eastAsia="Arial" w:hAnsiTheme="minorBidi"/>
                <w:spacing w:val="-2"/>
                <w:sz w:val="20"/>
                <w:szCs w:val="20"/>
              </w:rPr>
              <w:t>he</w:t>
            </w:r>
            <w:r w:rsidRPr="00C53B46">
              <w:rPr>
                <w:rFonts w:asciiTheme="minorBidi" w:eastAsia="Arial" w:hAnsiTheme="minorBidi"/>
                <w:sz w:val="20"/>
                <w:szCs w:val="20"/>
              </w:rPr>
              <w:t>m</w:t>
            </w:r>
            <w:r w:rsidRPr="00C53B46">
              <w:rPr>
                <w:rFonts w:asciiTheme="minorBidi" w:eastAsia="Arial" w:hAnsiTheme="minorBidi"/>
                <w:spacing w:val="17"/>
                <w:sz w:val="20"/>
                <w:szCs w:val="20"/>
              </w:rPr>
              <w:t xml:space="preserve"> </w:t>
            </w:r>
            <w:r w:rsidRPr="00C53B46">
              <w:rPr>
                <w:rFonts w:asciiTheme="minorBidi" w:eastAsia="Arial" w:hAnsiTheme="minorBidi"/>
                <w:sz w:val="20"/>
                <w:szCs w:val="20"/>
              </w:rPr>
              <w:t>co</w:t>
            </w:r>
            <w:r w:rsidRPr="00C53B46">
              <w:rPr>
                <w:rFonts w:asciiTheme="minorBidi" w:eastAsia="Arial" w:hAnsiTheme="minorBidi"/>
                <w:spacing w:val="-4"/>
                <w:sz w:val="20"/>
                <w:szCs w:val="20"/>
              </w:rPr>
              <w:t>n</w:t>
            </w:r>
            <w:r w:rsidRPr="00C53B46">
              <w:rPr>
                <w:rFonts w:asciiTheme="minorBidi" w:eastAsia="Arial" w:hAnsiTheme="minorBidi"/>
                <w:spacing w:val="3"/>
                <w:sz w:val="20"/>
                <w:szCs w:val="20"/>
              </w:rPr>
              <w:t>f</w:t>
            </w:r>
            <w:r w:rsidRPr="00C53B46">
              <w:rPr>
                <w:rFonts w:asciiTheme="minorBidi" w:eastAsia="Arial" w:hAnsiTheme="minorBidi"/>
                <w:spacing w:val="-2"/>
                <w:sz w:val="20"/>
                <w:szCs w:val="20"/>
              </w:rPr>
              <w:t>o</w:t>
            </w:r>
            <w:r w:rsidRPr="00C53B46">
              <w:rPr>
                <w:rFonts w:asciiTheme="minorBidi" w:eastAsia="Arial" w:hAnsiTheme="minorBidi"/>
                <w:sz w:val="20"/>
                <w:szCs w:val="20"/>
              </w:rPr>
              <w:t>rm</w:t>
            </w:r>
            <w:r w:rsidRPr="00C53B46">
              <w:rPr>
                <w:rFonts w:asciiTheme="minorBidi" w:eastAsia="Arial" w:hAnsiTheme="minorBidi"/>
                <w:spacing w:val="2"/>
                <w:sz w:val="20"/>
                <w:szCs w:val="20"/>
              </w:rPr>
              <w:t>i</w:t>
            </w:r>
            <w:r w:rsidRPr="00C53B46">
              <w:rPr>
                <w:rFonts w:asciiTheme="minorBidi" w:eastAsia="Arial" w:hAnsiTheme="minorBidi"/>
                <w:sz w:val="20"/>
                <w:szCs w:val="20"/>
              </w:rPr>
              <w:t>ng</w:t>
            </w:r>
            <w:r w:rsidRPr="00C53B46">
              <w:rPr>
                <w:rFonts w:asciiTheme="minorBidi" w:eastAsia="Arial" w:hAnsiTheme="minorBidi"/>
                <w:spacing w:val="24"/>
                <w:sz w:val="20"/>
                <w:szCs w:val="20"/>
              </w:rPr>
              <w:t xml:space="preserve"> </w:t>
            </w:r>
            <w:r w:rsidRPr="00C53B46">
              <w:rPr>
                <w:rFonts w:asciiTheme="minorBidi" w:eastAsia="Arial" w:hAnsiTheme="minorBidi"/>
                <w:w w:val="102"/>
                <w:sz w:val="20"/>
                <w:szCs w:val="20"/>
              </w:rPr>
              <w:t xml:space="preserve">to </w:t>
            </w:r>
            <w:r w:rsidRPr="00C53B46">
              <w:rPr>
                <w:rFonts w:asciiTheme="minorBidi" w:eastAsia="Arial" w:hAnsiTheme="minorBidi"/>
                <w:sz w:val="20"/>
                <w:szCs w:val="20"/>
              </w:rPr>
              <w:t xml:space="preserve">the </w:t>
            </w:r>
            <w:r w:rsidRPr="00C53B46">
              <w:rPr>
                <w:rFonts w:asciiTheme="minorBidi" w:eastAsia="Arial" w:hAnsiTheme="minorBidi"/>
                <w:spacing w:val="23"/>
                <w:sz w:val="20"/>
                <w:szCs w:val="20"/>
              </w:rPr>
              <w:t xml:space="preserve"> </w:t>
            </w:r>
            <w:r w:rsidRPr="00C53B46">
              <w:rPr>
                <w:rFonts w:asciiTheme="minorBidi" w:eastAsia="Arial" w:hAnsiTheme="minorBidi"/>
                <w:spacing w:val="-2"/>
                <w:sz w:val="20"/>
                <w:szCs w:val="20"/>
              </w:rPr>
              <w:t>s</w:t>
            </w:r>
            <w:r w:rsidRPr="00C53B46">
              <w:rPr>
                <w:rFonts w:asciiTheme="minorBidi" w:eastAsia="Arial" w:hAnsiTheme="minorBidi"/>
                <w:sz w:val="20"/>
                <w:szCs w:val="20"/>
              </w:rPr>
              <w:t>pec</w:t>
            </w:r>
            <w:r w:rsidRPr="00C53B46">
              <w:rPr>
                <w:rFonts w:asciiTheme="minorBidi" w:eastAsia="Arial" w:hAnsiTheme="minorBidi"/>
                <w:spacing w:val="-3"/>
                <w:sz w:val="20"/>
                <w:szCs w:val="20"/>
              </w:rPr>
              <w:t>i</w:t>
            </w:r>
            <w:r w:rsidRPr="00C53B46">
              <w:rPr>
                <w:rFonts w:asciiTheme="minorBidi" w:eastAsia="Arial" w:hAnsiTheme="minorBidi"/>
                <w:sz w:val="20"/>
                <w:szCs w:val="20"/>
              </w:rPr>
              <w:t>f</w:t>
            </w:r>
            <w:r w:rsidRPr="00C53B46">
              <w:rPr>
                <w:rFonts w:asciiTheme="minorBidi" w:eastAsia="Arial" w:hAnsiTheme="minorBidi"/>
                <w:spacing w:val="3"/>
                <w:sz w:val="20"/>
                <w:szCs w:val="20"/>
              </w:rPr>
              <w:t>i</w:t>
            </w:r>
            <w:r w:rsidRPr="00C53B46">
              <w:rPr>
                <w:rFonts w:asciiTheme="minorBidi" w:eastAsia="Arial" w:hAnsiTheme="minorBidi"/>
                <w:sz w:val="20"/>
                <w:szCs w:val="20"/>
              </w:rPr>
              <w:t>c</w:t>
            </w:r>
            <w:r w:rsidRPr="00C53B46">
              <w:rPr>
                <w:rFonts w:asciiTheme="minorBidi" w:eastAsia="Arial" w:hAnsiTheme="minorBidi"/>
                <w:spacing w:val="-1"/>
                <w:sz w:val="20"/>
                <w:szCs w:val="20"/>
              </w:rPr>
              <w:t>a</w:t>
            </w:r>
            <w:r w:rsidRPr="00C53B46">
              <w:rPr>
                <w:rFonts w:asciiTheme="minorBidi" w:eastAsia="Arial" w:hAnsiTheme="minorBidi"/>
                <w:spacing w:val="-2"/>
                <w:sz w:val="20"/>
                <w:szCs w:val="20"/>
              </w:rPr>
              <w:t>t</w:t>
            </w:r>
            <w:r w:rsidRPr="00C53B46">
              <w:rPr>
                <w:rFonts w:asciiTheme="minorBidi" w:eastAsia="Arial" w:hAnsiTheme="minorBidi"/>
                <w:spacing w:val="3"/>
                <w:sz w:val="20"/>
                <w:szCs w:val="20"/>
              </w:rPr>
              <w:t>i</w:t>
            </w:r>
            <w:r w:rsidRPr="00C53B46">
              <w:rPr>
                <w:rFonts w:asciiTheme="minorBidi" w:eastAsia="Arial" w:hAnsiTheme="minorBidi"/>
                <w:sz w:val="20"/>
                <w:szCs w:val="20"/>
              </w:rPr>
              <w:t>o</w:t>
            </w:r>
            <w:r w:rsidRPr="00C53B46">
              <w:rPr>
                <w:rFonts w:asciiTheme="minorBidi" w:eastAsia="Arial" w:hAnsiTheme="minorBidi"/>
                <w:spacing w:val="-1"/>
                <w:sz w:val="20"/>
                <w:szCs w:val="20"/>
              </w:rPr>
              <w:t>n</w:t>
            </w:r>
            <w:r w:rsidRPr="00C53B46">
              <w:rPr>
                <w:rFonts w:asciiTheme="minorBidi" w:eastAsia="Arial" w:hAnsiTheme="minorBidi"/>
                <w:sz w:val="20"/>
                <w:szCs w:val="20"/>
              </w:rPr>
              <w:t xml:space="preserve">s </w:t>
            </w:r>
            <w:r w:rsidRPr="00C53B46">
              <w:rPr>
                <w:rFonts w:asciiTheme="minorBidi" w:eastAsia="Arial" w:hAnsiTheme="minorBidi"/>
                <w:spacing w:val="41"/>
                <w:sz w:val="20"/>
                <w:szCs w:val="20"/>
              </w:rPr>
              <w:t xml:space="preserve"> </w:t>
            </w:r>
            <w:r w:rsidRPr="00C53B46">
              <w:rPr>
                <w:rFonts w:asciiTheme="minorBidi" w:eastAsia="Arial" w:hAnsiTheme="minorBidi"/>
                <w:sz w:val="20"/>
                <w:szCs w:val="20"/>
              </w:rPr>
              <w:t xml:space="preserve">and </w:t>
            </w:r>
            <w:r w:rsidRPr="00C53B46">
              <w:rPr>
                <w:rFonts w:asciiTheme="minorBidi" w:eastAsia="Arial" w:hAnsiTheme="minorBidi"/>
                <w:spacing w:val="22"/>
                <w:sz w:val="20"/>
                <w:szCs w:val="20"/>
              </w:rPr>
              <w:t xml:space="preserve"> </w:t>
            </w:r>
            <w:r w:rsidRPr="00C53B46">
              <w:rPr>
                <w:rFonts w:asciiTheme="minorBidi" w:eastAsia="Arial" w:hAnsiTheme="minorBidi"/>
                <w:sz w:val="20"/>
                <w:szCs w:val="20"/>
              </w:rPr>
              <w:t>s</w:t>
            </w:r>
            <w:r w:rsidRPr="00C53B46">
              <w:rPr>
                <w:rFonts w:asciiTheme="minorBidi" w:eastAsia="Arial" w:hAnsiTheme="minorBidi"/>
                <w:spacing w:val="-1"/>
                <w:sz w:val="20"/>
                <w:szCs w:val="20"/>
              </w:rPr>
              <w:t>h</w:t>
            </w:r>
            <w:r w:rsidRPr="00C53B46">
              <w:rPr>
                <w:rFonts w:asciiTheme="minorBidi" w:eastAsia="Arial" w:hAnsiTheme="minorBidi"/>
                <w:sz w:val="20"/>
                <w:szCs w:val="20"/>
              </w:rPr>
              <w:t xml:space="preserve">all, </w:t>
            </w:r>
            <w:r w:rsidRPr="00C53B46">
              <w:rPr>
                <w:rFonts w:asciiTheme="minorBidi" w:eastAsia="Arial" w:hAnsiTheme="minorBidi"/>
                <w:spacing w:val="29"/>
                <w:sz w:val="20"/>
                <w:szCs w:val="20"/>
              </w:rPr>
              <w:t xml:space="preserve"> </w:t>
            </w:r>
            <w:r w:rsidRPr="00C53B46">
              <w:rPr>
                <w:rFonts w:asciiTheme="minorBidi" w:eastAsia="Arial" w:hAnsiTheme="minorBidi"/>
                <w:spacing w:val="-4"/>
                <w:sz w:val="20"/>
                <w:szCs w:val="20"/>
              </w:rPr>
              <w:t>a</w:t>
            </w:r>
            <w:r w:rsidRPr="00C53B46">
              <w:rPr>
                <w:rFonts w:asciiTheme="minorBidi" w:eastAsia="Arial" w:hAnsiTheme="minorBidi"/>
                <w:spacing w:val="3"/>
                <w:sz w:val="20"/>
                <w:szCs w:val="20"/>
              </w:rPr>
              <w:t>f</w:t>
            </w:r>
            <w:r w:rsidRPr="00C53B46">
              <w:rPr>
                <w:rFonts w:asciiTheme="minorBidi" w:eastAsia="Arial" w:hAnsiTheme="minorBidi"/>
                <w:sz w:val="20"/>
                <w:szCs w:val="20"/>
              </w:rPr>
              <w:t>t</w:t>
            </w:r>
            <w:r w:rsidRPr="00C53B46">
              <w:rPr>
                <w:rFonts w:asciiTheme="minorBidi" w:eastAsia="Arial" w:hAnsiTheme="minorBidi"/>
                <w:spacing w:val="-2"/>
                <w:sz w:val="20"/>
                <w:szCs w:val="20"/>
              </w:rPr>
              <w:t>e</w:t>
            </w:r>
            <w:r w:rsidRPr="00C53B46">
              <w:rPr>
                <w:rFonts w:asciiTheme="minorBidi" w:eastAsia="Arial" w:hAnsiTheme="minorBidi"/>
                <w:sz w:val="20"/>
                <w:szCs w:val="20"/>
              </w:rPr>
              <w:t xml:space="preserve">r </w:t>
            </w:r>
            <w:r w:rsidRPr="00C53B46">
              <w:rPr>
                <w:rFonts w:asciiTheme="minorBidi" w:eastAsia="Arial" w:hAnsiTheme="minorBidi"/>
                <w:spacing w:val="24"/>
                <w:sz w:val="20"/>
                <w:szCs w:val="20"/>
              </w:rPr>
              <w:t xml:space="preserve"> </w:t>
            </w:r>
            <w:r w:rsidRPr="00C53B46">
              <w:rPr>
                <w:rFonts w:asciiTheme="minorBidi" w:eastAsia="Arial" w:hAnsiTheme="minorBidi"/>
                <w:sz w:val="20"/>
                <w:szCs w:val="20"/>
              </w:rPr>
              <w:t>giv</w:t>
            </w:r>
            <w:r w:rsidRPr="00C53B46">
              <w:rPr>
                <w:rFonts w:asciiTheme="minorBidi" w:eastAsia="Arial" w:hAnsiTheme="minorBidi"/>
                <w:spacing w:val="2"/>
                <w:sz w:val="20"/>
                <w:szCs w:val="20"/>
              </w:rPr>
              <w:t>i</w:t>
            </w:r>
            <w:r w:rsidRPr="00C53B46">
              <w:rPr>
                <w:rFonts w:asciiTheme="minorBidi" w:eastAsia="Arial" w:hAnsiTheme="minorBidi"/>
                <w:spacing w:val="-2"/>
                <w:sz w:val="20"/>
                <w:szCs w:val="20"/>
              </w:rPr>
              <w:t>n</w:t>
            </w:r>
            <w:r w:rsidRPr="00C53B46">
              <w:rPr>
                <w:rFonts w:asciiTheme="minorBidi" w:eastAsia="Arial" w:hAnsiTheme="minorBidi"/>
                <w:sz w:val="20"/>
                <w:szCs w:val="20"/>
              </w:rPr>
              <w:t xml:space="preserve">g </w:t>
            </w:r>
            <w:r w:rsidRPr="00C53B46">
              <w:rPr>
                <w:rFonts w:asciiTheme="minorBidi" w:eastAsia="Arial" w:hAnsiTheme="minorBidi"/>
                <w:spacing w:val="27"/>
                <w:sz w:val="20"/>
                <w:szCs w:val="20"/>
              </w:rPr>
              <w:t xml:space="preserve"> </w:t>
            </w:r>
            <w:r w:rsidRPr="00C53B46">
              <w:rPr>
                <w:rFonts w:asciiTheme="minorBidi" w:eastAsia="Arial" w:hAnsiTheme="minorBidi"/>
                <w:spacing w:val="3"/>
                <w:sz w:val="20"/>
                <w:szCs w:val="20"/>
              </w:rPr>
              <w:t>t</w:t>
            </w:r>
            <w:r w:rsidRPr="00C53B46">
              <w:rPr>
                <w:rFonts w:asciiTheme="minorBidi" w:eastAsia="Arial" w:hAnsiTheme="minorBidi"/>
                <w:spacing w:val="-2"/>
                <w:sz w:val="20"/>
                <w:szCs w:val="20"/>
              </w:rPr>
              <w:t>h</w:t>
            </w:r>
            <w:r w:rsidRPr="00C53B46">
              <w:rPr>
                <w:rFonts w:asciiTheme="minorBidi" w:eastAsia="Arial" w:hAnsiTheme="minorBidi"/>
                <w:sz w:val="20"/>
                <w:szCs w:val="20"/>
              </w:rPr>
              <w:t xml:space="preserve">e </w:t>
            </w:r>
            <w:r w:rsidRPr="00C53B46">
              <w:rPr>
                <w:rFonts w:asciiTheme="minorBidi" w:eastAsia="Arial" w:hAnsiTheme="minorBidi"/>
                <w:spacing w:val="20"/>
                <w:sz w:val="20"/>
                <w:szCs w:val="20"/>
              </w:rPr>
              <w:t xml:space="preserve"> </w:t>
            </w:r>
            <w:r w:rsidRPr="00C53B46">
              <w:rPr>
                <w:rFonts w:asciiTheme="minorBidi" w:eastAsia="Arial" w:hAnsiTheme="minorBidi"/>
                <w:spacing w:val="3"/>
                <w:sz w:val="20"/>
                <w:szCs w:val="20"/>
              </w:rPr>
              <w:t>Buyer</w:t>
            </w:r>
            <w:r w:rsidRPr="00C53B46">
              <w:rPr>
                <w:rFonts w:asciiTheme="minorBidi" w:eastAsia="Arial" w:hAnsiTheme="minorBidi"/>
                <w:spacing w:val="37"/>
                <w:sz w:val="20"/>
                <w:szCs w:val="20"/>
              </w:rPr>
              <w:t xml:space="preserve"> </w:t>
            </w:r>
            <w:r w:rsidRPr="00C53B46">
              <w:rPr>
                <w:rFonts w:asciiTheme="minorBidi" w:eastAsia="Arial" w:hAnsiTheme="minorBidi"/>
                <w:sz w:val="20"/>
                <w:szCs w:val="20"/>
              </w:rPr>
              <w:t xml:space="preserve">a </w:t>
            </w:r>
            <w:r w:rsidRPr="00C53B46">
              <w:rPr>
                <w:rFonts w:asciiTheme="minorBidi" w:eastAsia="Arial" w:hAnsiTheme="minorBidi"/>
                <w:spacing w:val="18"/>
                <w:sz w:val="20"/>
                <w:szCs w:val="20"/>
              </w:rPr>
              <w:t xml:space="preserve"> </w:t>
            </w:r>
            <w:r w:rsidRPr="00C53B46">
              <w:rPr>
                <w:rFonts w:asciiTheme="minorBidi" w:eastAsia="Arial" w:hAnsiTheme="minorBidi"/>
                <w:spacing w:val="-4"/>
                <w:sz w:val="20"/>
                <w:szCs w:val="20"/>
              </w:rPr>
              <w:t>p</w:t>
            </w:r>
            <w:r w:rsidRPr="00C53B46">
              <w:rPr>
                <w:rFonts w:asciiTheme="minorBidi" w:eastAsia="Arial" w:hAnsiTheme="minorBidi"/>
                <w:spacing w:val="3"/>
                <w:sz w:val="20"/>
                <w:szCs w:val="20"/>
              </w:rPr>
              <w:t>r</w:t>
            </w:r>
            <w:r w:rsidRPr="00C53B46">
              <w:rPr>
                <w:rFonts w:asciiTheme="minorBidi" w:eastAsia="Arial" w:hAnsiTheme="minorBidi"/>
                <w:sz w:val="20"/>
                <w:szCs w:val="20"/>
              </w:rPr>
              <w:t>i</w:t>
            </w:r>
            <w:r w:rsidRPr="00C53B46">
              <w:rPr>
                <w:rFonts w:asciiTheme="minorBidi" w:eastAsia="Arial" w:hAnsiTheme="minorBidi"/>
                <w:spacing w:val="-2"/>
                <w:sz w:val="20"/>
                <w:szCs w:val="20"/>
              </w:rPr>
              <w:t>o</w:t>
            </w:r>
            <w:r w:rsidRPr="00C53B46">
              <w:rPr>
                <w:rFonts w:asciiTheme="minorBidi" w:eastAsia="Arial" w:hAnsiTheme="minorBidi"/>
                <w:sz w:val="20"/>
                <w:szCs w:val="20"/>
              </w:rPr>
              <w:t xml:space="preserve">r </w:t>
            </w:r>
            <w:r w:rsidRPr="00C53B46">
              <w:rPr>
                <w:rFonts w:asciiTheme="minorBidi" w:eastAsia="Arial" w:hAnsiTheme="minorBidi"/>
                <w:spacing w:val="24"/>
                <w:sz w:val="20"/>
                <w:szCs w:val="20"/>
              </w:rPr>
              <w:t xml:space="preserve"> </w:t>
            </w:r>
            <w:r w:rsidRPr="00C53B46">
              <w:rPr>
                <w:rFonts w:asciiTheme="minorBidi" w:eastAsia="Arial" w:hAnsiTheme="minorBidi"/>
                <w:sz w:val="20"/>
                <w:szCs w:val="20"/>
              </w:rPr>
              <w:t>noti</w:t>
            </w:r>
            <w:r w:rsidRPr="00C53B46">
              <w:rPr>
                <w:rFonts w:asciiTheme="minorBidi" w:eastAsia="Arial" w:hAnsiTheme="minorBidi"/>
                <w:spacing w:val="-3"/>
                <w:sz w:val="20"/>
                <w:szCs w:val="20"/>
              </w:rPr>
              <w:t>c</w:t>
            </w:r>
            <w:r w:rsidRPr="00C53B46">
              <w:rPr>
                <w:rFonts w:asciiTheme="minorBidi" w:eastAsia="Arial" w:hAnsiTheme="minorBidi"/>
                <w:sz w:val="20"/>
                <w:szCs w:val="20"/>
              </w:rPr>
              <w:t xml:space="preserve">e </w:t>
            </w:r>
            <w:r w:rsidRPr="00C53B46">
              <w:rPr>
                <w:rFonts w:asciiTheme="minorBidi" w:eastAsia="Arial" w:hAnsiTheme="minorBidi"/>
                <w:spacing w:val="27"/>
                <w:sz w:val="20"/>
                <w:szCs w:val="20"/>
              </w:rPr>
              <w:t xml:space="preserve"> </w:t>
            </w:r>
            <w:r w:rsidRPr="00C53B46">
              <w:rPr>
                <w:rFonts w:asciiTheme="minorBidi" w:eastAsia="Arial" w:hAnsiTheme="minorBidi"/>
                <w:sz w:val="20"/>
                <w:szCs w:val="20"/>
              </w:rPr>
              <w:t>ac</w:t>
            </w:r>
            <w:r w:rsidRPr="00C53B46">
              <w:rPr>
                <w:rFonts w:asciiTheme="minorBidi" w:eastAsia="Arial" w:hAnsiTheme="minorBidi"/>
                <w:spacing w:val="2"/>
                <w:sz w:val="20"/>
                <w:szCs w:val="20"/>
              </w:rPr>
              <w:t>c</w:t>
            </w:r>
            <w:r w:rsidRPr="00C53B46">
              <w:rPr>
                <w:rFonts w:asciiTheme="minorBidi" w:eastAsia="Arial" w:hAnsiTheme="minorBidi"/>
                <w:spacing w:val="-2"/>
                <w:sz w:val="20"/>
                <w:szCs w:val="20"/>
              </w:rPr>
              <w:t>o</w:t>
            </w:r>
            <w:r w:rsidRPr="00C53B46">
              <w:rPr>
                <w:rFonts w:asciiTheme="minorBidi" w:eastAsia="Arial" w:hAnsiTheme="minorBidi"/>
                <w:sz w:val="20"/>
                <w:szCs w:val="20"/>
              </w:rPr>
              <w:t>rd</w:t>
            </w:r>
            <w:r w:rsidRPr="00C53B46">
              <w:rPr>
                <w:rFonts w:asciiTheme="minorBidi" w:eastAsia="Arial" w:hAnsiTheme="minorBidi"/>
                <w:spacing w:val="1"/>
                <w:sz w:val="20"/>
                <w:szCs w:val="20"/>
              </w:rPr>
              <w:t>i</w:t>
            </w:r>
            <w:r w:rsidRPr="00C53B46">
              <w:rPr>
                <w:rFonts w:asciiTheme="minorBidi" w:eastAsia="Arial" w:hAnsiTheme="minorBidi"/>
                <w:sz w:val="20"/>
                <w:szCs w:val="20"/>
              </w:rPr>
              <w:t xml:space="preserve">ng </w:t>
            </w:r>
            <w:r w:rsidRPr="00C53B46">
              <w:rPr>
                <w:rFonts w:asciiTheme="minorBidi" w:eastAsia="Arial" w:hAnsiTheme="minorBidi"/>
                <w:spacing w:val="32"/>
                <w:sz w:val="20"/>
                <w:szCs w:val="20"/>
              </w:rPr>
              <w:t xml:space="preserve"> </w:t>
            </w:r>
            <w:r w:rsidRPr="00C53B46">
              <w:rPr>
                <w:rFonts w:asciiTheme="minorBidi" w:eastAsia="Arial" w:hAnsiTheme="minorBidi"/>
                <w:spacing w:val="3"/>
                <w:sz w:val="20"/>
                <w:szCs w:val="20"/>
              </w:rPr>
              <w:t>t</w:t>
            </w:r>
            <w:r w:rsidRPr="00C53B46">
              <w:rPr>
                <w:rFonts w:asciiTheme="minorBidi" w:eastAsia="Arial" w:hAnsiTheme="minorBidi"/>
                <w:sz w:val="20"/>
                <w:szCs w:val="20"/>
              </w:rPr>
              <w:t xml:space="preserve">o </w:t>
            </w:r>
            <w:r w:rsidRPr="00C53B46">
              <w:rPr>
                <w:rFonts w:asciiTheme="minorBidi" w:eastAsia="Arial" w:hAnsiTheme="minorBidi"/>
                <w:spacing w:val="19"/>
                <w:sz w:val="20"/>
                <w:szCs w:val="20"/>
              </w:rPr>
              <w:t xml:space="preserve"> </w:t>
            </w:r>
            <w:r w:rsidRPr="00C53B46">
              <w:rPr>
                <w:rFonts w:asciiTheme="minorBidi" w:eastAsia="Arial" w:hAnsiTheme="minorBidi"/>
                <w:spacing w:val="-2"/>
                <w:w w:val="102"/>
                <w:sz w:val="20"/>
                <w:szCs w:val="20"/>
              </w:rPr>
              <w:t>2</w:t>
            </w:r>
            <w:r w:rsidRPr="00C53B46">
              <w:rPr>
                <w:rFonts w:asciiTheme="minorBidi" w:eastAsia="Arial" w:hAnsiTheme="minorBidi"/>
                <w:spacing w:val="1"/>
                <w:w w:val="102"/>
                <w:sz w:val="20"/>
                <w:szCs w:val="20"/>
              </w:rPr>
              <w:t>3</w:t>
            </w:r>
            <w:r w:rsidRPr="00C53B46">
              <w:rPr>
                <w:rFonts w:asciiTheme="minorBidi" w:eastAsia="Arial" w:hAnsiTheme="minorBidi"/>
                <w:w w:val="102"/>
                <w:sz w:val="20"/>
                <w:szCs w:val="20"/>
              </w:rPr>
              <w:t>-</w:t>
            </w:r>
            <w:r w:rsidRPr="00C53B46">
              <w:rPr>
                <w:rFonts w:asciiTheme="minorBidi" w:eastAsia="Arial" w:hAnsiTheme="minorBidi"/>
                <w:spacing w:val="-2"/>
                <w:w w:val="102"/>
                <w:sz w:val="20"/>
                <w:szCs w:val="20"/>
              </w:rPr>
              <w:t>4/G</w:t>
            </w:r>
            <w:r w:rsidRPr="00C53B46">
              <w:rPr>
                <w:rFonts w:asciiTheme="minorBidi" w:eastAsia="Arial" w:hAnsiTheme="minorBidi"/>
                <w:w w:val="102"/>
                <w:sz w:val="20"/>
                <w:szCs w:val="20"/>
              </w:rPr>
              <w:t>ener</w:t>
            </w:r>
            <w:r w:rsidRPr="00C53B46">
              <w:rPr>
                <w:rFonts w:asciiTheme="minorBidi" w:eastAsia="Arial" w:hAnsiTheme="minorBidi"/>
                <w:spacing w:val="-2"/>
                <w:w w:val="102"/>
                <w:sz w:val="20"/>
                <w:szCs w:val="20"/>
              </w:rPr>
              <w:t>a</w:t>
            </w:r>
            <w:r w:rsidRPr="00C53B46">
              <w:rPr>
                <w:rFonts w:asciiTheme="minorBidi" w:eastAsia="Arial" w:hAnsiTheme="minorBidi"/>
                <w:w w:val="102"/>
                <w:sz w:val="20"/>
                <w:szCs w:val="20"/>
              </w:rPr>
              <w:t xml:space="preserve">l </w:t>
            </w:r>
            <w:r w:rsidRPr="00C53B46">
              <w:rPr>
                <w:rFonts w:asciiTheme="minorBidi" w:eastAsia="Arial" w:hAnsiTheme="minorBidi"/>
                <w:sz w:val="20"/>
                <w:szCs w:val="20"/>
              </w:rPr>
              <w:t>Cond</w:t>
            </w:r>
            <w:r w:rsidRPr="00C53B46">
              <w:rPr>
                <w:rFonts w:asciiTheme="minorBidi" w:eastAsia="Arial" w:hAnsiTheme="minorBidi"/>
                <w:spacing w:val="-2"/>
                <w:sz w:val="20"/>
                <w:szCs w:val="20"/>
              </w:rPr>
              <w:t>i</w:t>
            </w:r>
            <w:r w:rsidRPr="00C53B46">
              <w:rPr>
                <w:rFonts w:asciiTheme="minorBidi" w:eastAsia="Arial" w:hAnsiTheme="minorBidi"/>
                <w:sz w:val="20"/>
                <w:szCs w:val="20"/>
              </w:rPr>
              <w:t>tions</w:t>
            </w:r>
            <w:r w:rsidRPr="00C53B46">
              <w:rPr>
                <w:rFonts w:asciiTheme="minorBidi" w:eastAsia="Arial" w:hAnsiTheme="minorBidi"/>
                <w:spacing w:val="22"/>
                <w:sz w:val="20"/>
                <w:szCs w:val="20"/>
              </w:rPr>
              <w:t xml:space="preserve"> </w:t>
            </w:r>
            <w:r w:rsidRPr="00C53B46">
              <w:rPr>
                <w:rFonts w:asciiTheme="minorBidi" w:eastAsia="Arial" w:hAnsiTheme="minorBidi"/>
                <w:spacing w:val="-2"/>
                <w:sz w:val="20"/>
                <w:szCs w:val="20"/>
              </w:rPr>
              <w:t>o</w:t>
            </w:r>
            <w:r w:rsidRPr="00C53B46">
              <w:rPr>
                <w:rFonts w:asciiTheme="minorBidi" w:eastAsia="Arial" w:hAnsiTheme="minorBidi"/>
                <w:sz w:val="20"/>
                <w:szCs w:val="20"/>
              </w:rPr>
              <w:t>f</w:t>
            </w:r>
            <w:r w:rsidRPr="00C53B46">
              <w:rPr>
                <w:rFonts w:asciiTheme="minorBidi" w:eastAsia="Arial" w:hAnsiTheme="minorBidi"/>
                <w:spacing w:val="5"/>
                <w:sz w:val="20"/>
                <w:szCs w:val="20"/>
              </w:rPr>
              <w:t xml:space="preserve"> </w:t>
            </w:r>
            <w:r w:rsidRPr="00C53B46">
              <w:rPr>
                <w:rFonts w:asciiTheme="minorBidi" w:eastAsia="Arial" w:hAnsiTheme="minorBidi"/>
                <w:sz w:val="20"/>
                <w:szCs w:val="20"/>
              </w:rPr>
              <w:t>t</w:t>
            </w:r>
            <w:r w:rsidRPr="00C53B46">
              <w:rPr>
                <w:rFonts w:asciiTheme="minorBidi" w:eastAsia="Arial" w:hAnsiTheme="minorBidi"/>
                <w:spacing w:val="1"/>
                <w:sz w:val="20"/>
                <w:szCs w:val="20"/>
              </w:rPr>
              <w:t>h</w:t>
            </w:r>
            <w:r w:rsidRPr="00C53B46">
              <w:rPr>
                <w:rFonts w:asciiTheme="minorBidi" w:eastAsia="Arial" w:hAnsiTheme="minorBidi"/>
                <w:sz w:val="20"/>
                <w:szCs w:val="20"/>
              </w:rPr>
              <w:t>e</w:t>
            </w:r>
            <w:r w:rsidRPr="00C53B46">
              <w:rPr>
                <w:rFonts w:asciiTheme="minorBidi" w:eastAsia="Arial" w:hAnsiTheme="minorBidi"/>
                <w:spacing w:val="6"/>
                <w:sz w:val="20"/>
                <w:szCs w:val="20"/>
              </w:rPr>
              <w:t xml:space="preserve"> </w:t>
            </w:r>
            <w:r w:rsidRPr="00C53B46">
              <w:rPr>
                <w:rFonts w:asciiTheme="minorBidi" w:eastAsia="Arial" w:hAnsiTheme="minorBidi"/>
                <w:sz w:val="20"/>
                <w:szCs w:val="20"/>
              </w:rPr>
              <w:t>Co</w:t>
            </w:r>
            <w:r w:rsidRPr="00C53B46">
              <w:rPr>
                <w:rFonts w:asciiTheme="minorBidi" w:eastAsia="Arial" w:hAnsiTheme="minorBidi"/>
                <w:spacing w:val="-3"/>
                <w:sz w:val="20"/>
                <w:szCs w:val="20"/>
              </w:rPr>
              <w:t>n</w:t>
            </w:r>
            <w:r w:rsidRPr="00C53B46">
              <w:rPr>
                <w:rFonts w:asciiTheme="minorBidi" w:eastAsia="Arial" w:hAnsiTheme="minorBidi"/>
                <w:sz w:val="20"/>
                <w:szCs w:val="20"/>
              </w:rPr>
              <w:t>t</w:t>
            </w:r>
            <w:r w:rsidRPr="00C53B46">
              <w:rPr>
                <w:rFonts w:asciiTheme="minorBidi" w:eastAsia="Arial" w:hAnsiTheme="minorBidi"/>
                <w:spacing w:val="3"/>
                <w:sz w:val="20"/>
                <w:szCs w:val="20"/>
              </w:rPr>
              <w:t>r</w:t>
            </w:r>
            <w:r w:rsidRPr="00C53B46">
              <w:rPr>
                <w:rFonts w:asciiTheme="minorBidi" w:eastAsia="Arial" w:hAnsiTheme="minorBidi"/>
                <w:spacing w:val="-4"/>
                <w:sz w:val="20"/>
                <w:szCs w:val="20"/>
              </w:rPr>
              <w:t>a</w:t>
            </w:r>
            <w:r w:rsidRPr="00C53B46">
              <w:rPr>
                <w:rFonts w:asciiTheme="minorBidi" w:eastAsia="Arial" w:hAnsiTheme="minorBidi"/>
                <w:sz w:val="20"/>
                <w:szCs w:val="20"/>
              </w:rPr>
              <w:t>ct,</w:t>
            </w:r>
            <w:r w:rsidRPr="00C53B46">
              <w:rPr>
                <w:rFonts w:asciiTheme="minorBidi" w:eastAsia="Arial" w:hAnsiTheme="minorBidi"/>
                <w:spacing w:val="20"/>
                <w:sz w:val="20"/>
                <w:szCs w:val="20"/>
              </w:rPr>
              <w:t xml:space="preserve"> </w:t>
            </w:r>
            <w:r w:rsidRPr="00C53B46">
              <w:rPr>
                <w:rFonts w:asciiTheme="minorBidi" w:eastAsia="Arial" w:hAnsiTheme="minorBidi"/>
                <w:sz w:val="20"/>
                <w:szCs w:val="20"/>
              </w:rPr>
              <w:t>repe</w:t>
            </w:r>
            <w:r w:rsidRPr="00C53B46">
              <w:rPr>
                <w:rFonts w:asciiTheme="minorBidi" w:eastAsia="Arial" w:hAnsiTheme="minorBidi"/>
                <w:spacing w:val="-2"/>
                <w:sz w:val="20"/>
                <w:szCs w:val="20"/>
              </w:rPr>
              <w:t>a</w:t>
            </w:r>
            <w:r w:rsidRPr="00C53B46">
              <w:rPr>
                <w:rFonts w:asciiTheme="minorBidi" w:eastAsia="Arial" w:hAnsiTheme="minorBidi"/>
                <w:sz w:val="20"/>
                <w:szCs w:val="20"/>
              </w:rPr>
              <w:t>t</w:t>
            </w:r>
            <w:r w:rsidRPr="00C53B46">
              <w:rPr>
                <w:rFonts w:asciiTheme="minorBidi" w:eastAsia="Arial" w:hAnsiTheme="minorBidi"/>
                <w:spacing w:val="12"/>
                <w:sz w:val="20"/>
                <w:szCs w:val="20"/>
              </w:rPr>
              <w:t xml:space="preserve"> </w:t>
            </w:r>
            <w:r w:rsidRPr="00C53B46">
              <w:rPr>
                <w:rFonts w:asciiTheme="minorBidi" w:eastAsia="Arial" w:hAnsiTheme="minorBidi"/>
                <w:spacing w:val="3"/>
                <w:sz w:val="20"/>
                <w:szCs w:val="20"/>
              </w:rPr>
              <w:t>t</w:t>
            </w:r>
            <w:r w:rsidRPr="00C53B46">
              <w:rPr>
                <w:rFonts w:asciiTheme="minorBidi" w:eastAsia="Arial" w:hAnsiTheme="minorBidi"/>
                <w:spacing w:val="-2"/>
                <w:sz w:val="20"/>
                <w:szCs w:val="20"/>
              </w:rPr>
              <w:t>h</w:t>
            </w:r>
            <w:r w:rsidRPr="00C53B46">
              <w:rPr>
                <w:rFonts w:asciiTheme="minorBidi" w:eastAsia="Arial" w:hAnsiTheme="minorBidi"/>
                <w:sz w:val="20"/>
                <w:szCs w:val="20"/>
              </w:rPr>
              <w:t>e</w:t>
            </w:r>
            <w:r w:rsidRPr="00C53B46">
              <w:rPr>
                <w:rFonts w:asciiTheme="minorBidi" w:eastAsia="Arial" w:hAnsiTheme="minorBidi"/>
                <w:spacing w:val="8"/>
                <w:sz w:val="20"/>
                <w:szCs w:val="20"/>
              </w:rPr>
              <w:t xml:space="preserve"> </w:t>
            </w:r>
            <w:r w:rsidRPr="00C53B46">
              <w:rPr>
                <w:rFonts w:asciiTheme="minorBidi" w:eastAsia="Arial" w:hAnsiTheme="minorBidi"/>
                <w:spacing w:val="1"/>
                <w:sz w:val="20"/>
                <w:szCs w:val="20"/>
              </w:rPr>
              <w:t>e</w:t>
            </w:r>
            <w:r w:rsidRPr="00C53B46">
              <w:rPr>
                <w:rFonts w:asciiTheme="minorBidi" w:eastAsia="Arial" w:hAnsiTheme="minorBidi"/>
                <w:sz w:val="20"/>
                <w:szCs w:val="20"/>
              </w:rPr>
              <w:t>n</w:t>
            </w:r>
            <w:r w:rsidRPr="00C53B46">
              <w:rPr>
                <w:rFonts w:asciiTheme="minorBidi" w:eastAsia="Arial" w:hAnsiTheme="minorBidi"/>
                <w:spacing w:val="-4"/>
                <w:sz w:val="20"/>
                <w:szCs w:val="20"/>
              </w:rPr>
              <w:t>g</w:t>
            </w:r>
            <w:r w:rsidRPr="00C53B46">
              <w:rPr>
                <w:rFonts w:asciiTheme="minorBidi" w:eastAsia="Arial" w:hAnsiTheme="minorBidi"/>
                <w:spacing w:val="3"/>
                <w:sz w:val="20"/>
                <w:szCs w:val="20"/>
              </w:rPr>
              <w:t>i</w:t>
            </w:r>
            <w:r w:rsidRPr="00C53B46">
              <w:rPr>
                <w:rFonts w:asciiTheme="minorBidi" w:eastAsia="Arial" w:hAnsiTheme="minorBidi"/>
                <w:spacing w:val="-2"/>
                <w:sz w:val="20"/>
                <w:szCs w:val="20"/>
              </w:rPr>
              <w:t>n</w:t>
            </w:r>
            <w:r w:rsidRPr="00C53B46">
              <w:rPr>
                <w:rFonts w:asciiTheme="minorBidi" w:eastAsia="Arial" w:hAnsiTheme="minorBidi"/>
                <w:sz w:val="20"/>
                <w:szCs w:val="20"/>
              </w:rPr>
              <w:t>e</w:t>
            </w:r>
            <w:r w:rsidRPr="00C53B46">
              <w:rPr>
                <w:rFonts w:asciiTheme="minorBidi" w:eastAsia="Arial" w:hAnsiTheme="minorBidi"/>
                <w:spacing w:val="-1"/>
                <w:sz w:val="20"/>
                <w:szCs w:val="20"/>
              </w:rPr>
              <w:t>e</w:t>
            </w:r>
            <w:r w:rsidRPr="00C53B46">
              <w:rPr>
                <w:rFonts w:asciiTheme="minorBidi" w:eastAsia="Arial" w:hAnsiTheme="minorBidi"/>
                <w:sz w:val="20"/>
                <w:szCs w:val="20"/>
              </w:rPr>
              <w:t>ring</w:t>
            </w:r>
            <w:r w:rsidRPr="00C53B46">
              <w:rPr>
                <w:rFonts w:asciiTheme="minorBidi" w:eastAsia="Arial" w:hAnsiTheme="minorBidi"/>
                <w:spacing w:val="23"/>
                <w:sz w:val="20"/>
                <w:szCs w:val="20"/>
              </w:rPr>
              <w:t xml:space="preserve"> </w:t>
            </w:r>
            <w:r w:rsidRPr="00C53B46">
              <w:rPr>
                <w:rFonts w:asciiTheme="minorBidi" w:eastAsia="Arial" w:hAnsiTheme="minorBidi"/>
                <w:sz w:val="20"/>
                <w:szCs w:val="20"/>
              </w:rPr>
              <w:t>test</w:t>
            </w:r>
            <w:r w:rsidRPr="00C53B46">
              <w:rPr>
                <w:rFonts w:asciiTheme="minorBidi" w:eastAsia="Arial" w:hAnsiTheme="minorBidi"/>
                <w:spacing w:val="9"/>
                <w:sz w:val="20"/>
                <w:szCs w:val="20"/>
              </w:rPr>
              <w:t xml:space="preserve"> </w:t>
            </w:r>
            <w:r w:rsidRPr="00C53B46">
              <w:rPr>
                <w:rFonts w:asciiTheme="minorBidi" w:eastAsia="Arial" w:hAnsiTheme="minorBidi"/>
                <w:sz w:val="20"/>
                <w:szCs w:val="20"/>
              </w:rPr>
              <w:t>a</w:t>
            </w:r>
            <w:r w:rsidRPr="00C53B46">
              <w:rPr>
                <w:rFonts w:asciiTheme="minorBidi" w:eastAsia="Arial" w:hAnsiTheme="minorBidi"/>
                <w:spacing w:val="-2"/>
                <w:sz w:val="20"/>
                <w:szCs w:val="20"/>
              </w:rPr>
              <w:t>nd</w:t>
            </w:r>
            <w:r w:rsidRPr="00C53B46">
              <w:rPr>
                <w:rFonts w:asciiTheme="minorBidi" w:eastAsia="Arial" w:hAnsiTheme="minorBidi"/>
                <w:sz w:val="20"/>
                <w:szCs w:val="20"/>
              </w:rPr>
              <w:t>/or</w:t>
            </w:r>
            <w:r w:rsidRPr="00C53B46">
              <w:rPr>
                <w:rFonts w:asciiTheme="minorBidi" w:eastAsia="Arial" w:hAnsiTheme="minorBidi"/>
                <w:spacing w:val="12"/>
                <w:sz w:val="20"/>
                <w:szCs w:val="20"/>
              </w:rPr>
              <w:t xml:space="preserve"> </w:t>
            </w:r>
            <w:r w:rsidRPr="00C53B46">
              <w:rPr>
                <w:rFonts w:asciiTheme="minorBidi" w:eastAsia="Arial" w:hAnsiTheme="minorBidi"/>
                <w:w w:val="102"/>
                <w:sz w:val="20"/>
                <w:szCs w:val="20"/>
              </w:rPr>
              <w:t>inspe</w:t>
            </w:r>
            <w:r w:rsidRPr="00C53B46">
              <w:rPr>
                <w:rFonts w:asciiTheme="minorBidi" w:eastAsia="Arial" w:hAnsiTheme="minorBidi"/>
                <w:spacing w:val="-2"/>
                <w:w w:val="102"/>
                <w:sz w:val="20"/>
                <w:szCs w:val="20"/>
              </w:rPr>
              <w:t>c</w:t>
            </w:r>
            <w:r w:rsidRPr="00C53B46">
              <w:rPr>
                <w:rFonts w:asciiTheme="minorBidi" w:eastAsia="Arial" w:hAnsiTheme="minorBidi"/>
                <w:w w:val="102"/>
                <w:sz w:val="20"/>
                <w:szCs w:val="20"/>
              </w:rPr>
              <w:t>tion.</w:t>
            </w:r>
          </w:p>
          <w:p w:rsidR="00E931B8" w:rsidRPr="00C53B46" w:rsidRDefault="00E931B8" w:rsidP="00E9199D">
            <w:pPr>
              <w:bidi w:val="0"/>
              <w:jc w:val="both"/>
              <w:rPr>
                <w:rFonts w:asciiTheme="minorBidi" w:eastAsia="Arial" w:hAnsiTheme="minorBidi"/>
                <w:w w:val="102"/>
                <w:sz w:val="20"/>
                <w:szCs w:val="20"/>
              </w:rPr>
            </w:pPr>
            <w:r w:rsidRPr="00C53B46">
              <w:rPr>
                <w:rFonts w:asciiTheme="minorBidi" w:eastAsia="Arial" w:hAnsiTheme="minorBidi"/>
                <w:spacing w:val="-2"/>
                <w:sz w:val="20"/>
                <w:szCs w:val="20"/>
              </w:rPr>
              <w:lastRenderedPageBreak/>
              <w:t>2</w:t>
            </w:r>
            <w:r w:rsidRPr="00C53B46">
              <w:rPr>
                <w:rFonts w:asciiTheme="minorBidi" w:eastAsia="Arial" w:hAnsiTheme="minorBidi"/>
                <w:sz w:val="20"/>
                <w:szCs w:val="20"/>
              </w:rPr>
              <w:t>6-</w:t>
            </w:r>
            <w:r w:rsidRPr="00C53B46">
              <w:rPr>
                <w:rFonts w:asciiTheme="minorBidi" w:eastAsia="Arial" w:hAnsiTheme="minorBidi"/>
                <w:spacing w:val="1"/>
                <w:sz w:val="20"/>
                <w:szCs w:val="20"/>
              </w:rPr>
              <w:t>8</w:t>
            </w:r>
            <w:r w:rsidRPr="00C53B46">
              <w:rPr>
                <w:rFonts w:asciiTheme="minorBidi" w:eastAsia="Arial" w:hAnsiTheme="minorBidi"/>
                <w:sz w:val="20"/>
                <w:szCs w:val="20"/>
              </w:rPr>
              <w:t xml:space="preserve">- </w:t>
            </w:r>
            <w:r w:rsidRPr="00C53B46">
              <w:rPr>
                <w:rFonts w:asciiTheme="minorBidi" w:eastAsia="Arial" w:hAnsiTheme="minorBidi"/>
                <w:spacing w:val="56"/>
                <w:sz w:val="20"/>
                <w:szCs w:val="20"/>
              </w:rPr>
              <w:t xml:space="preserve"> </w:t>
            </w:r>
            <w:r w:rsidRPr="00C53B46">
              <w:rPr>
                <w:rFonts w:asciiTheme="minorBidi" w:eastAsia="Arial" w:hAnsiTheme="minorBidi"/>
                <w:sz w:val="20"/>
                <w:szCs w:val="20"/>
              </w:rPr>
              <w:t>The</w:t>
            </w:r>
            <w:r w:rsidRPr="00C53B46">
              <w:rPr>
                <w:rFonts w:asciiTheme="minorBidi" w:eastAsia="Arial" w:hAnsiTheme="minorBidi"/>
                <w:spacing w:val="6"/>
                <w:sz w:val="20"/>
                <w:szCs w:val="20"/>
              </w:rPr>
              <w:t xml:space="preserve"> </w:t>
            </w:r>
            <w:r w:rsidRPr="00C53B46">
              <w:rPr>
                <w:rFonts w:asciiTheme="minorBidi" w:eastAsia="Arial" w:hAnsiTheme="minorBidi"/>
                <w:sz w:val="20"/>
                <w:szCs w:val="20"/>
              </w:rPr>
              <w:t>i</w:t>
            </w:r>
            <w:r w:rsidRPr="00C53B46">
              <w:rPr>
                <w:rFonts w:asciiTheme="minorBidi" w:eastAsia="Arial" w:hAnsiTheme="minorBidi"/>
                <w:spacing w:val="1"/>
                <w:sz w:val="20"/>
                <w:szCs w:val="20"/>
              </w:rPr>
              <w:t>m</w:t>
            </w:r>
            <w:r w:rsidRPr="00C53B46">
              <w:rPr>
                <w:rFonts w:asciiTheme="minorBidi" w:eastAsia="Arial" w:hAnsiTheme="minorBidi"/>
                <w:spacing w:val="-2"/>
                <w:sz w:val="20"/>
                <w:szCs w:val="20"/>
              </w:rPr>
              <w:t>po</w:t>
            </w:r>
            <w:r w:rsidRPr="00C53B46">
              <w:rPr>
                <w:rFonts w:asciiTheme="minorBidi" w:eastAsia="Arial" w:hAnsiTheme="minorBidi"/>
                <w:sz w:val="20"/>
                <w:szCs w:val="20"/>
              </w:rPr>
              <w:t>rt</w:t>
            </w:r>
            <w:r w:rsidRPr="00C53B46">
              <w:rPr>
                <w:rFonts w:asciiTheme="minorBidi" w:eastAsia="Arial" w:hAnsiTheme="minorBidi"/>
                <w:spacing w:val="-1"/>
                <w:sz w:val="20"/>
                <w:szCs w:val="20"/>
              </w:rPr>
              <w:t>e</w:t>
            </w:r>
            <w:r w:rsidRPr="00C53B46">
              <w:rPr>
                <w:rFonts w:asciiTheme="minorBidi" w:eastAsia="Arial" w:hAnsiTheme="minorBidi"/>
                <w:sz w:val="20"/>
                <w:szCs w:val="20"/>
              </w:rPr>
              <w:t>r</w:t>
            </w:r>
            <w:r w:rsidRPr="00C53B46">
              <w:rPr>
                <w:rFonts w:asciiTheme="minorBidi" w:eastAsia="Arial" w:hAnsiTheme="minorBidi"/>
                <w:spacing w:val="3"/>
                <w:sz w:val="20"/>
                <w:szCs w:val="20"/>
              </w:rPr>
              <w:t>’</w:t>
            </w:r>
            <w:r w:rsidRPr="00C53B46">
              <w:rPr>
                <w:rFonts w:asciiTheme="minorBidi" w:eastAsia="Arial" w:hAnsiTheme="minorBidi"/>
                <w:sz w:val="20"/>
                <w:szCs w:val="20"/>
              </w:rPr>
              <w:t>s</w:t>
            </w:r>
            <w:r w:rsidRPr="00C53B46">
              <w:rPr>
                <w:rFonts w:asciiTheme="minorBidi" w:eastAsia="Arial" w:hAnsiTheme="minorBidi"/>
                <w:spacing w:val="15"/>
                <w:sz w:val="20"/>
                <w:szCs w:val="20"/>
              </w:rPr>
              <w:t xml:space="preserve"> </w:t>
            </w:r>
            <w:r w:rsidRPr="00C53B46">
              <w:rPr>
                <w:rFonts w:asciiTheme="minorBidi" w:eastAsia="Arial" w:hAnsiTheme="minorBidi"/>
                <w:sz w:val="20"/>
                <w:szCs w:val="20"/>
              </w:rPr>
              <w:t>ap</w:t>
            </w:r>
            <w:r w:rsidRPr="00C53B46">
              <w:rPr>
                <w:rFonts w:asciiTheme="minorBidi" w:eastAsia="Arial" w:hAnsiTheme="minorBidi"/>
                <w:spacing w:val="-3"/>
                <w:sz w:val="20"/>
                <w:szCs w:val="20"/>
              </w:rPr>
              <w:t>p</w:t>
            </w:r>
            <w:r w:rsidRPr="00C53B46">
              <w:rPr>
                <w:rFonts w:asciiTheme="minorBidi" w:eastAsia="Arial" w:hAnsiTheme="minorBidi"/>
                <w:spacing w:val="3"/>
                <w:sz w:val="20"/>
                <w:szCs w:val="20"/>
              </w:rPr>
              <w:t>r</w:t>
            </w:r>
            <w:r w:rsidRPr="00C53B46">
              <w:rPr>
                <w:rFonts w:asciiTheme="minorBidi" w:eastAsia="Arial" w:hAnsiTheme="minorBidi"/>
                <w:spacing w:val="-2"/>
                <w:sz w:val="20"/>
                <w:szCs w:val="20"/>
              </w:rPr>
              <w:t>o</w:t>
            </w:r>
            <w:r w:rsidRPr="00C53B46">
              <w:rPr>
                <w:rFonts w:asciiTheme="minorBidi" w:eastAsia="Arial" w:hAnsiTheme="minorBidi"/>
                <w:sz w:val="20"/>
                <w:szCs w:val="20"/>
              </w:rPr>
              <w:t>val</w:t>
            </w:r>
            <w:r w:rsidRPr="00C53B46">
              <w:rPr>
                <w:rFonts w:asciiTheme="minorBidi" w:eastAsia="Arial" w:hAnsiTheme="minorBidi"/>
                <w:spacing w:val="14"/>
                <w:sz w:val="20"/>
                <w:szCs w:val="20"/>
              </w:rPr>
              <w:t xml:space="preserve"> </w:t>
            </w:r>
            <w:r w:rsidRPr="00C53B46">
              <w:rPr>
                <w:rFonts w:asciiTheme="minorBidi" w:eastAsia="Arial" w:hAnsiTheme="minorBidi"/>
                <w:sz w:val="20"/>
                <w:szCs w:val="20"/>
              </w:rPr>
              <w:t>on</w:t>
            </w:r>
            <w:r w:rsidRPr="00C53B46">
              <w:rPr>
                <w:rFonts w:asciiTheme="minorBidi" w:eastAsia="Arial" w:hAnsiTheme="minorBidi"/>
                <w:spacing w:val="2"/>
                <w:sz w:val="20"/>
                <w:szCs w:val="20"/>
              </w:rPr>
              <w:t xml:space="preserve"> </w:t>
            </w:r>
            <w:r w:rsidRPr="00C53B46">
              <w:rPr>
                <w:rFonts w:asciiTheme="minorBidi" w:eastAsia="Arial" w:hAnsiTheme="minorBidi"/>
                <w:sz w:val="20"/>
                <w:szCs w:val="20"/>
              </w:rPr>
              <w:t>condu</w:t>
            </w:r>
            <w:r w:rsidRPr="00C53B46">
              <w:rPr>
                <w:rFonts w:asciiTheme="minorBidi" w:eastAsia="Arial" w:hAnsiTheme="minorBidi"/>
                <w:spacing w:val="-2"/>
                <w:sz w:val="20"/>
                <w:szCs w:val="20"/>
              </w:rPr>
              <w:t>c</w:t>
            </w:r>
            <w:r w:rsidRPr="00C53B46">
              <w:rPr>
                <w:rFonts w:asciiTheme="minorBidi" w:eastAsia="Arial" w:hAnsiTheme="minorBidi"/>
                <w:spacing w:val="3"/>
                <w:sz w:val="20"/>
                <w:szCs w:val="20"/>
              </w:rPr>
              <w:t>t</w:t>
            </w:r>
            <w:r w:rsidRPr="00C53B46">
              <w:rPr>
                <w:rFonts w:asciiTheme="minorBidi" w:eastAsia="Arial" w:hAnsiTheme="minorBidi"/>
                <w:sz w:val="20"/>
                <w:szCs w:val="20"/>
              </w:rPr>
              <w:t>ing</w:t>
            </w:r>
            <w:r w:rsidRPr="00C53B46">
              <w:rPr>
                <w:rFonts w:asciiTheme="minorBidi" w:eastAsia="Arial" w:hAnsiTheme="minorBidi"/>
                <w:spacing w:val="18"/>
                <w:sz w:val="20"/>
                <w:szCs w:val="20"/>
              </w:rPr>
              <w:t xml:space="preserve"> </w:t>
            </w:r>
            <w:r w:rsidRPr="00C53B46">
              <w:rPr>
                <w:rFonts w:asciiTheme="minorBidi" w:eastAsia="Arial" w:hAnsiTheme="minorBidi"/>
                <w:sz w:val="20"/>
                <w:szCs w:val="20"/>
              </w:rPr>
              <w:t>any en</w:t>
            </w:r>
            <w:r w:rsidRPr="00C53B46">
              <w:rPr>
                <w:rFonts w:asciiTheme="minorBidi" w:eastAsia="Arial" w:hAnsiTheme="minorBidi"/>
                <w:spacing w:val="2"/>
                <w:sz w:val="20"/>
                <w:szCs w:val="20"/>
              </w:rPr>
              <w:t>g</w:t>
            </w:r>
            <w:r w:rsidRPr="00C53B46">
              <w:rPr>
                <w:rFonts w:asciiTheme="minorBidi" w:eastAsia="Arial" w:hAnsiTheme="minorBidi"/>
                <w:spacing w:val="3"/>
                <w:sz w:val="20"/>
                <w:szCs w:val="20"/>
              </w:rPr>
              <w:t>i</w:t>
            </w:r>
            <w:r w:rsidRPr="00C53B46">
              <w:rPr>
                <w:rFonts w:asciiTheme="minorBidi" w:eastAsia="Arial" w:hAnsiTheme="minorBidi"/>
                <w:spacing w:val="-2"/>
                <w:sz w:val="20"/>
                <w:szCs w:val="20"/>
              </w:rPr>
              <w:t>n</w:t>
            </w:r>
            <w:r w:rsidRPr="00C53B46">
              <w:rPr>
                <w:rFonts w:asciiTheme="minorBidi" w:eastAsia="Arial" w:hAnsiTheme="minorBidi"/>
                <w:sz w:val="20"/>
                <w:szCs w:val="20"/>
              </w:rPr>
              <w:t>eering</w:t>
            </w:r>
            <w:r w:rsidRPr="00C53B46">
              <w:rPr>
                <w:rFonts w:asciiTheme="minorBidi" w:eastAsia="Arial" w:hAnsiTheme="minorBidi"/>
                <w:spacing w:val="18"/>
                <w:sz w:val="20"/>
                <w:szCs w:val="20"/>
              </w:rPr>
              <w:t xml:space="preserve"> </w:t>
            </w:r>
            <w:r w:rsidRPr="00C53B46">
              <w:rPr>
                <w:rFonts w:asciiTheme="minorBidi" w:eastAsia="Arial" w:hAnsiTheme="minorBidi"/>
                <w:spacing w:val="3"/>
                <w:sz w:val="20"/>
                <w:szCs w:val="20"/>
              </w:rPr>
              <w:t>t</w:t>
            </w:r>
            <w:r w:rsidRPr="00C53B46">
              <w:rPr>
                <w:rFonts w:asciiTheme="minorBidi" w:eastAsia="Arial" w:hAnsiTheme="minorBidi"/>
                <w:spacing w:val="-2"/>
                <w:sz w:val="20"/>
                <w:szCs w:val="20"/>
              </w:rPr>
              <w:t>es</w:t>
            </w:r>
            <w:r w:rsidRPr="00C53B46">
              <w:rPr>
                <w:rFonts w:asciiTheme="minorBidi" w:eastAsia="Arial" w:hAnsiTheme="minorBidi"/>
                <w:sz w:val="20"/>
                <w:szCs w:val="20"/>
              </w:rPr>
              <w:t>t</w:t>
            </w:r>
            <w:r w:rsidRPr="00C53B46">
              <w:rPr>
                <w:rFonts w:asciiTheme="minorBidi" w:eastAsia="Arial" w:hAnsiTheme="minorBidi"/>
                <w:spacing w:val="6"/>
                <w:sz w:val="20"/>
                <w:szCs w:val="20"/>
              </w:rPr>
              <w:t xml:space="preserve"> </w:t>
            </w:r>
            <w:r w:rsidRPr="00C53B46">
              <w:rPr>
                <w:rFonts w:asciiTheme="minorBidi" w:eastAsia="Arial" w:hAnsiTheme="minorBidi"/>
                <w:sz w:val="20"/>
                <w:szCs w:val="20"/>
              </w:rPr>
              <w:t>and</w:t>
            </w:r>
            <w:r w:rsidRPr="00C53B46">
              <w:rPr>
                <w:rFonts w:asciiTheme="minorBidi" w:eastAsia="Arial" w:hAnsiTheme="minorBidi"/>
                <w:spacing w:val="2"/>
                <w:sz w:val="20"/>
                <w:szCs w:val="20"/>
              </w:rPr>
              <w:t>/</w:t>
            </w:r>
            <w:r w:rsidRPr="00C53B46">
              <w:rPr>
                <w:rFonts w:asciiTheme="minorBidi" w:eastAsia="Arial" w:hAnsiTheme="minorBidi"/>
                <w:spacing w:val="-4"/>
                <w:sz w:val="20"/>
                <w:szCs w:val="20"/>
              </w:rPr>
              <w:t>o</w:t>
            </w:r>
            <w:r w:rsidRPr="00C53B46">
              <w:rPr>
                <w:rFonts w:asciiTheme="minorBidi" w:eastAsia="Arial" w:hAnsiTheme="minorBidi"/>
                <w:sz w:val="20"/>
                <w:szCs w:val="20"/>
              </w:rPr>
              <w:t>r</w:t>
            </w:r>
            <w:r w:rsidRPr="00C53B46">
              <w:rPr>
                <w:rFonts w:asciiTheme="minorBidi" w:eastAsia="Arial" w:hAnsiTheme="minorBidi"/>
                <w:spacing w:val="11"/>
                <w:sz w:val="20"/>
                <w:szCs w:val="20"/>
              </w:rPr>
              <w:t xml:space="preserve"> </w:t>
            </w:r>
            <w:r w:rsidRPr="00C53B46">
              <w:rPr>
                <w:rFonts w:asciiTheme="minorBidi" w:eastAsia="Arial" w:hAnsiTheme="minorBidi"/>
                <w:spacing w:val="3"/>
                <w:sz w:val="20"/>
                <w:szCs w:val="20"/>
              </w:rPr>
              <w:t>i</w:t>
            </w:r>
            <w:r w:rsidRPr="00C53B46">
              <w:rPr>
                <w:rFonts w:asciiTheme="minorBidi" w:eastAsia="Arial" w:hAnsiTheme="minorBidi"/>
                <w:spacing w:val="-2"/>
                <w:sz w:val="20"/>
                <w:szCs w:val="20"/>
              </w:rPr>
              <w:t>n</w:t>
            </w:r>
            <w:r w:rsidRPr="00C53B46">
              <w:rPr>
                <w:rFonts w:asciiTheme="minorBidi" w:eastAsia="Arial" w:hAnsiTheme="minorBidi"/>
                <w:sz w:val="20"/>
                <w:szCs w:val="20"/>
              </w:rPr>
              <w:t>s</w:t>
            </w:r>
            <w:r w:rsidRPr="00C53B46">
              <w:rPr>
                <w:rFonts w:asciiTheme="minorBidi" w:eastAsia="Arial" w:hAnsiTheme="minorBidi"/>
                <w:spacing w:val="-1"/>
                <w:sz w:val="20"/>
                <w:szCs w:val="20"/>
              </w:rPr>
              <w:t>p</w:t>
            </w:r>
            <w:r w:rsidRPr="00C53B46">
              <w:rPr>
                <w:rFonts w:asciiTheme="minorBidi" w:eastAsia="Arial" w:hAnsiTheme="minorBidi"/>
                <w:sz w:val="20"/>
                <w:szCs w:val="20"/>
              </w:rPr>
              <w:t>e</w:t>
            </w:r>
            <w:r w:rsidRPr="00C53B46">
              <w:rPr>
                <w:rFonts w:asciiTheme="minorBidi" w:eastAsia="Arial" w:hAnsiTheme="minorBidi"/>
                <w:spacing w:val="-1"/>
                <w:sz w:val="20"/>
                <w:szCs w:val="20"/>
              </w:rPr>
              <w:t>c</w:t>
            </w:r>
            <w:r w:rsidRPr="00C53B46">
              <w:rPr>
                <w:rFonts w:asciiTheme="minorBidi" w:eastAsia="Arial" w:hAnsiTheme="minorBidi"/>
                <w:spacing w:val="3"/>
                <w:sz w:val="20"/>
                <w:szCs w:val="20"/>
              </w:rPr>
              <w:t>t</w:t>
            </w:r>
            <w:r w:rsidRPr="00C53B46">
              <w:rPr>
                <w:rFonts w:asciiTheme="minorBidi" w:eastAsia="Arial" w:hAnsiTheme="minorBidi"/>
                <w:sz w:val="20"/>
                <w:szCs w:val="20"/>
              </w:rPr>
              <w:t>io</w:t>
            </w:r>
            <w:r w:rsidRPr="00C53B46">
              <w:rPr>
                <w:rFonts w:asciiTheme="minorBidi" w:eastAsia="Arial" w:hAnsiTheme="minorBidi"/>
                <w:spacing w:val="-3"/>
                <w:sz w:val="20"/>
                <w:szCs w:val="20"/>
              </w:rPr>
              <w:t>n</w:t>
            </w:r>
            <w:r w:rsidRPr="00C53B46">
              <w:rPr>
                <w:rFonts w:asciiTheme="minorBidi" w:eastAsia="Arial" w:hAnsiTheme="minorBidi"/>
                <w:sz w:val="20"/>
                <w:szCs w:val="20"/>
              </w:rPr>
              <w:t>,</w:t>
            </w:r>
            <w:r w:rsidRPr="00C53B46">
              <w:rPr>
                <w:rFonts w:asciiTheme="minorBidi" w:eastAsia="Arial" w:hAnsiTheme="minorBidi"/>
                <w:spacing w:val="22"/>
                <w:sz w:val="20"/>
                <w:szCs w:val="20"/>
              </w:rPr>
              <w:t xml:space="preserve"> </w:t>
            </w:r>
            <w:r w:rsidRPr="00C53B46">
              <w:rPr>
                <w:rFonts w:asciiTheme="minorBidi" w:eastAsia="Arial" w:hAnsiTheme="minorBidi"/>
                <w:spacing w:val="-2"/>
                <w:sz w:val="20"/>
                <w:szCs w:val="20"/>
              </w:rPr>
              <w:t>a</w:t>
            </w:r>
            <w:r w:rsidRPr="00C53B46">
              <w:rPr>
                <w:rFonts w:asciiTheme="minorBidi" w:eastAsia="Arial" w:hAnsiTheme="minorBidi"/>
                <w:sz w:val="20"/>
                <w:szCs w:val="20"/>
              </w:rPr>
              <w:t>ttend</w:t>
            </w:r>
            <w:r w:rsidRPr="00C53B46">
              <w:rPr>
                <w:rFonts w:asciiTheme="minorBidi" w:eastAsia="Arial" w:hAnsiTheme="minorBidi"/>
                <w:spacing w:val="-2"/>
                <w:sz w:val="20"/>
                <w:szCs w:val="20"/>
              </w:rPr>
              <w:t>a</w:t>
            </w:r>
            <w:r w:rsidRPr="00C53B46">
              <w:rPr>
                <w:rFonts w:asciiTheme="minorBidi" w:eastAsia="Arial" w:hAnsiTheme="minorBidi"/>
                <w:sz w:val="20"/>
                <w:szCs w:val="20"/>
              </w:rPr>
              <w:t>nce</w:t>
            </w:r>
            <w:r w:rsidRPr="00C53B46">
              <w:rPr>
                <w:rFonts w:asciiTheme="minorBidi" w:eastAsia="Arial" w:hAnsiTheme="minorBidi"/>
                <w:spacing w:val="18"/>
                <w:sz w:val="20"/>
                <w:szCs w:val="20"/>
              </w:rPr>
              <w:t xml:space="preserve"> </w:t>
            </w:r>
            <w:r w:rsidRPr="00C53B46">
              <w:rPr>
                <w:rFonts w:asciiTheme="minorBidi" w:eastAsia="Arial" w:hAnsiTheme="minorBidi"/>
                <w:sz w:val="20"/>
                <w:szCs w:val="20"/>
              </w:rPr>
              <w:t xml:space="preserve">by </w:t>
            </w:r>
            <w:r w:rsidRPr="00C53B46">
              <w:rPr>
                <w:rFonts w:asciiTheme="minorBidi" w:eastAsia="Arial" w:hAnsiTheme="minorBidi"/>
                <w:w w:val="102"/>
                <w:sz w:val="20"/>
                <w:szCs w:val="20"/>
              </w:rPr>
              <w:t>t</w:t>
            </w:r>
            <w:r w:rsidRPr="00C53B46">
              <w:rPr>
                <w:rFonts w:asciiTheme="minorBidi" w:eastAsia="Arial" w:hAnsiTheme="minorBidi"/>
                <w:spacing w:val="3"/>
                <w:w w:val="102"/>
                <w:sz w:val="20"/>
                <w:szCs w:val="20"/>
              </w:rPr>
              <w:t>h</w:t>
            </w:r>
            <w:r w:rsidRPr="00C53B46">
              <w:rPr>
                <w:rFonts w:asciiTheme="minorBidi" w:eastAsia="Arial" w:hAnsiTheme="minorBidi"/>
                <w:w w:val="102"/>
                <w:sz w:val="20"/>
                <w:szCs w:val="20"/>
              </w:rPr>
              <w:t xml:space="preserve">e </w:t>
            </w:r>
            <w:r w:rsidRPr="00C53B46">
              <w:rPr>
                <w:rFonts w:asciiTheme="minorBidi" w:eastAsia="Arial" w:hAnsiTheme="minorBidi"/>
                <w:sz w:val="20"/>
                <w:szCs w:val="20"/>
              </w:rPr>
              <w:t>Buyer or</w:t>
            </w:r>
            <w:r w:rsidRPr="00C53B46">
              <w:rPr>
                <w:rFonts w:asciiTheme="minorBidi" w:eastAsia="Arial" w:hAnsiTheme="minorBidi"/>
                <w:spacing w:val="28"/>
                <w:sz w:val="20"/>
                <w:szCs w:val="20"/>
              </w:rPr>
              <w:t xml:space="preserve"> </w:t>
            </w:r>
            <w:r w:rsidRPr="00C53B46">
              <w:rPr>
                <w:rFonts w:asciiTheme="minorBidi" w:eastAsia="Arial" w:hAnsiTheme="minorBidi"/>
                <w:spacing w:val="3"/>
                <w:sz w:val="20"/>
                <w:szCs w:val="20"/>
              </w:rPr>
              <w:t>r</w:t>
            </w:r>
            <w:r w:rsidRPr="00C53B46">
              <w:rPr>
                <w:rFonts w:asciiTheme="minorBidi" w:eastAsia="Arial" w:hAnsiTheme="minorBidi"/>
                <w:spacing w:val="-2"/>
                <w:sz w:val="20"/>
                <w:szCs w:val="20"/>
              </w:rPr>
              <w:t>e</w:t>
            </w:r>
            <w:r w:rsidRPr="00C53B46">
              <w:rPr>
                <w:rFonts w:asciiTheme="minorBidi" w:eastAsia="Arial" w:hAnsiTheme="minorBidi"/>
                <w:sz w:val="20"/>
                <w:szCs w:val="20"/>
              </w:rPr>
              <w:t>pr</w:t>
            </w:r>
            <w:r w:rsidRPr="00C53B46">
              <w:rPr>
                <w:rFonts w:asciiTheme="minorBidi" w:eastAsia="Arial" w:hAnsiTheme="minorBidi"/>
                <w:spacing w:val="1"/>
                <w:sz w:val="20"/>
                <w:szCs w:val="20"/>
              </w:rPr>
              <w:t>e</w:t>
            </w:r>
            <w:r w:rsidRPr="00C53B46">
              <w:rPr>
                <w:rFonts w:asciiTheme="minorBidi" w:eastAsia="Arial" w:hAnsiTheme="minorBidi"/>
                <w:spacing w:val="-2"/>
                <w:sz w:val="20"/>
                <w:szCs w:val="20"/>
              </w:rPr>
              <w:t>s</w:t>
            </w:r>
            <w:r w:rsidRPr="00C53B46">
              <w:rPr>
                <w:rFonts w:asciiTheme="minorBidi" w:eastAsia="Arial" w:hAnsiTheme="minorBidi"/>
                <w:sz w:val="20"/>
                <w:szCs w:val="20"/>
              </w:rPr>
              <w:t>e</w:t>
            </w:r>
            <w:r w:rsidRPr="00C53B46">
              <w:rPr>
                <w:rFonts w:asciiTheme="minorBidi" w:eastAsia="Arial" w:hAnsiTheme="minorBidi"/>
                <w:spacing w:val="-1"/>
                <w:sz w:val="20"/>
                <w:szCs w:val="20"/>
              </w:rPr>
              <w:t>n</w:t>
            </w:r>
            <w:r w:rsidRPr="00C53B46">
              <w:rPr>
                <w:rFonts w:asciiTheme="minorBidi" w:eastAsia="Arial" w:hAnsiTheme="minorBidi"/>
                <w:sz w:val="20"/>
                <w:szCs w:val="20"/>
              </w:rPr>
              <w:t>t</w:t>
            </w:r>
            <w:r w:rsidRPr="00C53B46">
              <w:rPr>
                <w:rFonts w:asciiTheme="minorBidi" w:eastAsia="Arial" w:hAnsiTheme="minorBidi"/>
                <w:spacing w:val="-2"/>
                <w:sz w:val="20"/>
                <w:szCs w:val="20"/>
              </w:rPr>
              <w:t>a</w:t>
            </w:r>
            <w:r w:rsidRPr="00C53B46">
              <w:rPr>
                <w:rFonts w:asciiTheme="minorBidi" w:eastAsia="Arial" w:hAnsiTheme="minorBidi"/>
                <w:sz w:val="20"/>
                <w:szCs w:val="20"/>
              </w:rPr>
              <w:t>tive</w:t>
            </w:r>
            <w:r w:rsidRPr="00C53B46">
              <w:rPr>
                <w:rFonts w:asciiTheme="minorBidi" w:eastAsia="Arial" w:hAnsiTheme="minorBidi"/>
                <w:spacing w:val="52"/>
                <w:sz w:val="20"/>
                <w:szCs w:val="20"/>
              </w:rPr>
              <w:t xml:space="preserve"> </w:t>
            </w:r>
            <w:r w:rsidRPr="00C53B46">
              <w:rPr>
                <w:rFonts w:asciiTheme="minorBidi" w:eastAsia="Arial" w:hAnsiTheme="minorBidi"/>
                <w:sz w:val="20"/>
                <w:szCs w:val="20"/>
              </w:rPr>
              <w:t>the</w:t>
            </w:r>
            <w:r w:rsidRPr="00C53B46">
              <w:rPr>
                <w:rFonts w:asciiTheme="minorBidi" w:eastAsia="Arial" w:hAnsiTheme="minorBidi"/>
                <w:spacing w:val="2"/>
                <w:sz w:val="20"/>
                <w:szCs w:val="20"/>
              </w:rPr>
              <w:t>r</w:t>
            </w:r>
            <w:r w:rsidRPr="00C53B46">
              <w:rPr>
                <w:rFonts w:asciiTheme="minorBidi" w:eastAsia="Arial" w:hAnsiTheme="minorBidi"/>
                <w:spacing w:val="-2"/>
                <w:sz w:val="20"/>
                <w:szCs w:val="20"/>
              </w:rPr>
              <w:t>eo</w:t>
            </w:r>
            <w:r w:rsidRPr="00C53B46">
              <w:rPr>
                <w:rFonts w:asciiTheme="minorBidi" w:eastAsia="Arial" w:hAnsiTheme="minorBidi"/>
                <w:sz w:val="20"/>
                <w:szCs w:val="20"/>
              </w:rPr>
              <w:t>f</w:t>
            </w:r>
            <w:r w:rsidRPr="00C53B46">
              <w:rPr>
                <w:rFonts w:asciiTheme="minorBidi" w:eastAsia="Arial" w:hAnsiTheme="minorBidi"/>
                <w:spacing w:val="41"/>
                <w:sz w:val="20"/>
                <w:szCs w:val="20"/>
              </w:rPr>
              <w:t xml:space="preserve"> </w:t>
            </w:r>
            <w:r w:rsidRPr="00C53B46">
              <w:rPr>
                <w:rFonts w:asciiTheme="minorBidi" w:eastAsia="Arial" w:hAnsiTheme="minorBidi"/>
                <w:sz w:val="20"/>
                <w:szCs w:val="20"/>
              </w:rPr>
              <w:t>and</w:t>
            </w:r>
            <w:r w:rsidRPr="00C53B46">
              <w:rPr>
                <w:rFonts w:asciiTheme="minorBidi" w:eastAsia="Arial" w:hAnsiTheme="minorBidi"/>
                <w:spacing w:val="30"/>
                <w:sz w:val="20"/>
                <w:szCs w:val="20"/>
              </w:rPr>
              <w:t xml:space="preserve"> </w:t>
            </w:r>
            <w:r w:rsidRPr="00C53B46">
              <w:rPr>
                <w:rFonts w:asciiTheme="minorBidi" w:eastAsia="Arial" w:hAnsiTheme="minorBidi"/>
                <w:spacing w:val="3"/>
                <w:sz w:val="20"/>
                <w:szCs w:val="20"/>
              </w:rPr>
              <w:t>i</w:t>
            </w:r>
            <w:r w:rsidRPr="00C53B46">
              <w:rPr>
                <w:rFonts w:asciiTheme="minorBidi" w:eastAsia="Arial" w:hAnsiTheme="minorBidi"/>
                <w:spacing w:val="-2"/>
                <w:sz w:val="20"/>
                <w:szCs w:val="20"/>
              </w:rPr>
              <w:t>s</w:t>
            </w:r>
            <w:r w:rsidRPr="00C53B46">
              <w:rPr>
                <w:rFonts w:asciiTheme="minorBidi" w:eastAsia="Arial" w:hAnsiTheme="minorBidi"/>
                <w:sz w:val="20"/>
                <w:szCs w:val="20"/>
              </w:rPr>
              <w:t>s</w:t>
            </w:r>
            <w:r w:rsidRPr="00C53B46">
              <w:rPr>
                <w:rFonts w:asciiTheme="minorBidi" w:eastAsia="Arial" w:hAnsiTheme="minorBidi"/>
                <w:spacing w:val="-1"/>
                <w:sz w:val="20"/>
                <w:szCs w:val="20"/>
              </w:rPr>
              <w:t>u</w:t>
            </w:r>
            <w:r w:rsidRPr="00C53B46">
              <w:rPr>
                <w:rFonts w:asciiTheme="minorBidi" w:eastAsia="Arial" w:hAnsiTheme="minorBidi"/>
                <w:sz w:val="20"/>
                <w:szCs w:val="20"/>
              </w:rPr>
              <w:t>ing</w:t>
            </w:r>
            <w:r w:rsidRPr="00C53B46">
              <w:rPr>
                <w:rFonts w:asciiTheme="minorBidi" w:eastAsia="Arial" w:hAnsiTheme="minorBidi"/>
                <w:spacing w:val="40"/>
                <w:sz w:val="20"/>
                <w:szCs w:val="20"/>
              </w:rPr>
              <w:t xml:space="preserve"> </w:t>
            </w:r>
            <w:r w:rsidRPr="00C53B46">
              <w:rPr>
                <w:rFonts w:asciiTheme="minorBidi" w:eastAsia="Arial" w:hAnsiTheme="minorBidi"/>
                <w:spacing w:val="-2"/>
                <w:sz w:val="20"/>
                <w:szCs w:val="20"/>
              </w:rPr>
              <w:t>a</w:t>
            </w:r>
            <w:r w:rsidRPr="00C53B46">
              <w:rPr>
                <w:rFonts w:asciiTheme="minorBidi" w:eastAsia="Arial" w:hAnsiTheme="minorBidi"/>
                <w:spacing w:val="3"/>
                <w:sz w:val="20"/>
                <w:szCs w:val="20"/>
              </w:rPr>
              <w:t>n</w:t>
            </w:r>
            <w:r w:rsidRPr="00C53B46">
              <w:rPr>
                <w:rFonts w:asciiTheme="minorBidi" w:eastAsia="Arial" w:hAnsiTheme="minorBidi"/>
                <w:sz w:val="20"/>
                <w:szCs w:val="20"/>
              </w:rPr>
              <w:t>y</w:t>
            </w:r>
            <w:r w:rsidRPr="00C53B46">
              <w:rPr>
                <w:rFonts w:asciiTheme="minorBidi" w:eastAsia="Arial" w:hAnsiTheme="minorBidi"/>
                <w:spacing w:val="29"/>
                <w:sz w:val="20"/>
                <w:szCs w:val="20"/>
              </w:rPr>
              <w:t xml:space="preserve"> </w:t>
            </w:r>
            <w:r w:rsidRPr="00C53B46">
              <w:rPr>
                <w:rFonts w:asciiTheme="minorBidi" w:eastAsia="Arial" w:hAnsiTheme="minorBidi"/>
                <w:sz w:val="20"/>
                <w:szCs w:val="20"/>
              </w:rPr>
              <w:t>report</w:t>
            </w:r>
            <w:r w:rsidRPr="00C53B46">
              <w:rPr>
                <w:rFonts w:asciiTheme="minorBidi" w:eastAsia="Arial" w:hAnsiTheme="minorBidi"/>
                <w:spacing w:val="37"/>
                <w:sz w:val="20"/>
                <w:szCs w:val="20"/>
              </w:rPr>
              <w:t xml:space="preserve"> </w:t>
            </w:r>
            <w:r w:rsidRPr="00C53B46">
              <w:rPr>
                <w:rFonts w:asciiTheme="minorBidi" w:eastAsia="Arial" w:hAnsiTheme="minorBidi"/>
                <w:spacing w:val="3"/>
                <w:sz w:val="20"/>
                <w:szCs w:val="20"/>
              </w:rPr>
              <w:t>r</w:t>
            </w:r>
            <w:r w:rsidRPr="00C53B46">
              <w:rPr>
                <w:rFonts w:asciiTheme="minorBidi" w:eastAsia="Arial" w:hAnsiTheme="minorBidi"/>
                <w:spacing w:val="-2"/>
                <w:sz w:val="20"/>
                <w:szCs w:val="20"/>
              </w:rPr>
              <w:t>e</w:t>
            </w:r>
            <w:r w:rsidRPr="00C53B46">
              <w:rPr>
                <w:rFonts w:asciiTheme="minorBidi" w:eastAsia="Arial" w:hAnsiTheme="minorBidi"/>
                <w:sz w:val="20"/>
                <w:szCs w:val="20"/>
              </w:rPr>
              <w:t>quired</w:t>
            </w:r>
            <w:r w:rsidRPr="00C53B46">
              <w:rPr>
                <w:rFonts w:asciiTheme="minorBidi" w:eastAsia="Arial" w:hAnsiTheme="minorBidi"/>
                <w:spacing w:val="39"/>
                <w:sz w:val="20"/>
                <w:szCs w:val="20"/>
              </w:rPr>
              <w:t xml:space="preserve"> </w:t>
            </w:r>
            <w:r w:rsidRPr="00C53B46">
              <w:rPr>
                <w:rFonts w:asciiTheme="minorBidi" w:eastAsia="Arial" w:hAnsiTheme="minorBidi"/>
                <w:sz w:val="20"/>
                <w:szCs w:val="20"/>
              </w:rPr>
              <w:t>un</w:t>
            </w:r>
            <w:r w:rsidRPr="00C53B46">
              <w:rPr>
                <w:rFonts w:asciiTheme="minorBidi" w:eastAsia="Arial" w:hAnsiTheme="minorBidi"/>
                <w:spacing w:val="-3"/>
                <w:sz w:val="20"/>
                <w:szCs w:val="20"/>
              </w:rPr>
              <w:t>d</w:t>
            </w:r>
            <w:r w:rsidRPr="00C53B46">
              <w:rPr>
                <w:rFonts w:asciiTheme="minorBidi" w:eastAsia="Arial" w:hAnsiTheme="minorBidi"/>
                <w:sz w:val="20"/>
                <w:szCs w:val="20"/>
              </w:rPr>
              <w:t>er</w:t>
            </w:r>
            <w:r w:rsidRPr="00C53B46">
              <w:rPr>
                <w:rFonts w:asciiTheme="minorBidi" w:eastAsia="Arial" w:hAnsiTheme="minorBidi"/>
                <w:spacing w:val="38"/>
                <w:sz w:val="20"/>
                <w:szCs w:val="20"/>
              </w:rPr>
              <w:t xml:space="preserve"> </w:t>
            </w:r>
            <w:r w:rsidRPr="00C53B46">
              <w:rPr>
                <w:rFonts w:asciiTheme="minorBidi" w:eastAsia="Arial" w:hAnsiTheme="minorBidi"/>
                <w:sz w:val="20"/>
                <w:szCs w:val="20"/>
              </w:rPr>
              <w:t>2</w:t>
            </w:r>
            <w:r w:rsidRPr="00C53B46">
              <w:rPr>
                <w:rFonts w:asciiTheme="minorBidi" w:eastAsia="Arial" w:hAnsiTheme="minorBidi"/>
                <w:spacing w:val="1"/>
                <w:sz w:val="20"/>
                <w:szCs w:val="20"/>
              </w:rPr>
              <w:t>3</w:t>
            </w:r>
            <w:r w:rsidRPr="00C53B46">
              <w:rPr>
                <w:rFonts w:asciiTheme="minorBidi" w:eastAsia="Arial" w:hAnsiTheme="minorBidi"/>
                <w:sz w:val="20"/>
                <w:szCs w:val="20"/>
              </w:rPr>
              <w:t>-</w:t>
            </w:r>
            <w:r w:rsidRPr="00C53B46">
              <w:rPr>
                <w:rFonts w:asciiTheme="minorBidi" w:eastAsia="Arial" w:hAnsiTheme="minorBidi"/>
                <w:spacing w:val="-2"/>
                <w:sz w:val="20"/>
                <w:szCs w:val="20"/>
              </w:rPr>
              <w:t>6</w:t>
            </w:r>
            <w:r w:rsidRPr="00C53B46">
              <w:rPr>
                <w:rFonts w:asciiTheme="minorBidi" w:eastAsia="Arial" w:hAnsiTheme="minorBidi"/>
                <w:sz w:val="20"/>
                <w:szCs w:val="20"/>
              </w:rPr>
              <w:t>/Gener</w:t>
            </w:r>
            <w:r w:rsidRPr="00C53B46">
              <w:rPr>
                <w:rFonts w:asciiTheme="minorBidi" w:eastAsia="Arial" w:hAnsiTheme="minorBidi"/>
                <w:spacing w:val="-1"/>
                <w:sz w:val="20"/>
                <w:szCs w:val="20"/>
              </w:rPr>
              <w:t>a</w:t>
            </w:r>
            <w:r w:rsidRPr="00C53B46">
              <w:rPr>
                <w:rFonts w:asciiTheme="minorBidi" w:eastAsia="Arial" w:hAnsiTheme="minorBidi"/>
                <w:sz w:val="20"/>
                <w:szCs w:val="20"/>
              </w:rPr>
              <w:t>l</w:t>
            </w:r>
            <w:r w:rsidRPr="00C53B46">
              <w:rPr>
                <w:rFonts w:asciiTheme="minorBidi" w:eastAsia="Arial" w:hAnsiTheme="minorBidi"/>
                <w:spacing w:val="48"/>
                <w:sz w:val="20"/>
                <w:szCs w:val="20"/>
              </w:rPr>
              <w:t xml:space="preserve"> </w:t>
            </w:r>
            <w:r w:rsidRPr="00C53B46">
              <w:rPr>
                <w:rFonts w:asciiTheme="minorBidi" w:eastAsia="Arial" w:hAnsiTheme="minorBidi"/>
                <w:sz w:val="20"/>
                <w:szCs w:val="20"/>
              </w:rPr>
              <w:t>C</w:t>
            </w:r>
            <w:r w:rsidRPr="00C53B46">
              <w:rPr>
                <w:rFonts w:asciiTheme="minorBidi" w:eastAsia="Arial" w:hAnsiTheme="minorBidi"/>
                <w:spacing w:val="1"/>
                <w:sz w:val="20"/>
                <w:szCs w:val="20"/>
              </w:rPr>
              <w:t>o</w:t>
            </w:r>
            <w:r w:rsidRPr="00C53B46">
              <w:rPr>
                <w:rFonts w:asciiTheme="minorBidi" w:eastAsia="Arial" w:hAnsiTheme="minorBidi"/>
                <w:sz w:val="20"/>
                <w:szCs w:val="20"/>
              </w:rPr>
              <w:t>n</w:t>
            </w:r>
            <w:r w:rsidRPr="00C53B46">
              <w:rPr>
                <w:rFonts w:asciiTheme="minorBidi" w:eastAsia="Arial" w:hAnsiTheme="minorBidi"/>
                <w:spacing w:val="-1"/>
                <w:sz w:val="20"/>
                <w:szCs w:val="20"/>
              </w:rPr>
              <w:t>d</w:t>
            </w:r>
            <w:r w:rsidRPr="00C53B46">
              <w:rPr>
                <w:rFonts w:asciiTheme="minorBidi" w:eastAsia="Arial" w:hAnsiTheme="minorBidi"/>
                <w:sz w:val="20"/>
                <w:szCs w:val="20"/>
              </w:rPr>
              <w:t>it</w:t>
            </w:r>
            <w:r w:rsidRPr="00C53B46">
              <w:rPr>
                <w:rFonts w:asciiTheme="minorBidi" w:eastAsia="Arial" w:hAnsiTheme="minorBidi"/>
                <w:spacing w:val="-2"/>
                <w:sz w:val="20"/>
                <w:szCs w:val="20"/>
              </w:rPr>
              <w:t>i</w:t>
            </w:r>
            <w:r w:rsidRPr="00C53B46">
              <w:rPr>
                <w:rFonts w:asciiTheme="minorBidi" w:eastAsia="Arial" w:hAnsiTheme="minorBidi"/>
                <w:sz w:val="20"/>
                <w:szCs w:val="20"/>
              </w:rPr>
              <w:t>ons</w:t>
            </w:r>
            <w:r w:rsidRPr="00C53B46">
              <w:rPr>
                <w:rFonts w:asciiTheme="minorBidi" w:eastAsia="Arial" w:hAnsiTheme="minorBidi"/>
                <w:spacing w:val="47"/>
                <w:sz w:val="20"/>
                <w:szCs w:val="20"/>
              </w:rPr>
              <w:t xml:space="preserve"> </w:t>
            </w:r>
            <w:r w:rsidRPr="00C53B46">
              <w:rPr>
                <w:rFonts w:asciiTheme="minorBidi" w:eastAsia="Arial" w:hAnsiTheme="minorBidi"/>
                <w:spacing w:val="-4"/>
                <w:w w:val="102"/>
                <w:sz w:val="20"/>
                <w:szCs w:val="20"/>
              </w:rPr>
              <w:t>o</w:t>
            </w:r>
            <w:r w:rsidRPr="00C53B46">
              <w:rPr>
                <w:rFonts w:asciiTheme="minorBidi" w:eastAsia="Arial" w:hAnsiTheme="minorBidi"/>
                <w:w w:val="102"/>
                <w:sz w:val="20"/>
                <w:szCs w:val="20"/>
              </w:rPr>
              <w:t xml:space="preserve">f </w:t>
            </w:r>
            <w:r w:rsidRPr="00C53B46">
              <w:rPr>
                <w:rFonts w:asciiTheme="minorBidi" w:eastAsia="Arial" w:hAnsiTheme="minorBidi"/>
                <w:sz w:val="20"/>
                <w:szCs w:val="20"/>
              </w:rPr>
              <w:t>the</w:t>
            </w:r>
            <w:r w:rsidRPr="00C53B46">
              <w:rPr>
                <w:rFonts w:asciiTheme="minorBidi" w:eastAsia="Arial" w:hAnsiTheme="minorBidi"/>
                <w:spacing w:val="8"/>
                <w:sz w:val="20"/>
                <w:szCs w:val="20"/>
              </w:rPr>
              <w:t xml:space="preserve"> </w:t>
            </w:r>
            <w:r w:rsidRPr="00C53B46">
              <w:rPr>
                <w:rFonts w:asciiTheme="minorBidi" w:eastAsia="Arial" w:hAnsiTheme="minorBidi"/>
                <w:sz w:val="20"/>
                <w:szCs w:val="20"/>
              </w:rPr>
              <w:t>C</w:t>
            </w:r>
            <w:r w:rsidRPr="00C53B46">
              <w:rPr>
                <w:rFonts w:asciiTheme="minorBidi" w:eastAsia="Arial" w:hAnsiTheme="minorBidi"/>
                <w:spacing w:val="-2"/>
                <w:sz w:val="20"/>
                <w:szCs w:val="20"/>
              </w:rPr>
              <w:t>o</w:t>
            </w:r>
            <w:r w:rsidRPr="00C53B46">
              <w:rPr>
                <w:rFonts w:asciiTheme="minorBidi" w:eastAsia="Arial" w:hAnsiTheme="minorBidi"/>
                <w:sz w:val="20"/>
                <w:szCs w:val="20"/>
              </w:rPr>
              <w:t>n</w:t>
            </w:r>
            <w:r w:rsidRPr="00C53B46">
              <w:rPr>
                <w:rFonts w:asciiTheme="minorBidi" w:eastAsia="Arial" w:hAnsiTheme="minorBidi"/>
                <w:spacing w:val="-2"/>
                <w:sz w:val="20"/>
                <w:szCs w:val="20"/>
              </w:rPr>
              <w:t>t</w:t>
            </w:r>
            <w:r w:rsidRPr="00C53B46">
              <w:rPr>
                <w:rFonts w:asciiTheme="minorBidi" w:eastAsia="Arial" w:hAnsiTheme="minorBidi"/>
                <w:spacing w:val="3"/>
                <w:sz w:val="20"/>
                <w:szCs w:val="20"/>
              </w:rPr>
              <w:t>r</w:t>
            </w:r>
            <w:r w:rsidRPr="00C53B46">
              <w:rPr>
                <w:rFonts w:asciiTheme="minorBidi" w:eastAsia="Arial" w:hAnsiTheme="minorBidi"/>
                <w:spacing w:val="-2"/>
                <w:sz w:val="20"/>
                <w:szCs w:val="20"/>
              </w:rPr>
              <w:t>ac</w:t>
            </w:r>
            <w:r w:rsidRPr="00C53B46">
              <w:rPr>
                <w:rFonts w:asciiTheme="minorBidi" w:eastAsia="Arial" w:hAnsiTheme="minorBidi"/>
                <w:sz w:val="20"/>
                <w:szCs w:val="20"/>
              </w:rPr>
              <w:t>t</w:t>
            </w:r>
            <w:r w:rsidRPr="00C53B46">
              <w:rPr>
                <w:rFonts w:asciiTheme="minorBidi" w:eastAsia="Arial" w:hAnsiTheme="minorBidi"/>
                <w:spacing w:val="20"/>
                <w:sz w:val="20"/>
                <w:szCs w:val="20"/>
              </w:rPr>
              <w:t xml:space="preserve"> </w:t>
            </w:r>
            <w:r w:rsidRPr="00C53B46">
              <w:rPr>
                <w:rFonts w:asciiTheme="minorBidi" w:eastAsia="Arial" w:hAnsiTheme="minorBidi"/>
                <w:spacing w:val="-2"/>
                <w:sz w:val="20"/>
                <w:szCs w:val="20"/>
              </w:rPr>
              <w:t>s</w:t>
            </w:r>
            <w:r w:rsidRPr="00C53B46">
              <w:rPr>
                <w:rFonts w:asciiTheme="minorBidi" w:eastAsia="Arial" w:hAnsiTheme="minorBidi"/>
                <w:sz w:val="20"/>
                <w:szCs w:val="20"/>
              </w:rPr>
              <w:t>h</w:t>
            </w:r>
            <w:r w:rsidRPr="00C53B46">
              <w:rPr>
                <w:rFonts w:asciiTheme="minorBidi" w:eastAsia="Arial" w:hAnsiTheme="minorBidi"/>
                <w:spacing w:val="-1"/>
                <w:sz w:val="20"/>
                <w:szCs w:val="20"/>
              </w:rPr>
              <w:t>a</w:t>
            </w:r>
            <w:r w:rsidRPr="00C53B46">
              <w:rPr>
                <w:rFonts w:asciiTheme="minorBidi" w:eastAsia="Arial" w:hAnsiTheme="minorBidi"/>
                <w:spacing w:val="-2"/>
                <w:sz w:val="20"/>
                <w:szCs w:val="20"/>
              </w:rPr>
              <w:t>l</w:t>
            </w:r>
            <w:r w:rsidRPr="00C53B46">
              <w:rPr>
                <w:rFonts w:asciiTheme="minorBidi" w:eastAsia="Arial" w:hAnsiTheme="minorBidi"/>
                <w:sz w:val="20"/>
                <w:szCs w:val="20"/>
              </w:rPr>
              <w:t>l</w:t>
            </w:r>
            <w:r w:rsidRPr="00C53B46">
              <w:rPr>
                <w:rFonts w:asciiTheme="minorBidi" w:eastAsia="Arial" w:hAnsiTheme="minorBidi"/>
                <w:spacing w:val="13"/>
                <w:sz w:val="20"/>
                <w:szCs w:val="20"/>
              </w:rPr>
              <w:t xml:space="preserve"> </w:t>
            </w:r>
            <w:r w:rsidRPr="00C53B46">
              <w:rPr>
                <w:rFonts w:asciiTheme="minorBidi" w:eastAsia="Arial" w:hAnsiTheme="minorBidi"/>
                <w:sz w:val="20"/>
                <w:szCs w:val="20"/>
              </w:rPr>
              <w:t>n</w:t>
            </w:r>
            <w:r w:rsidRPr="00C53B46">
              <w:rPr>
                <w:rFonts w:asciiTheme="minorBidi" w:eastAsia="Arial" w:hAnsiTheme="minorBidi"/>
                <w:spacing w:val="-4"/>
                <w:sz w:val="20"/>
                <w:szCs w:val="20"/>
              </w:rPr>
              <w:t>o</w:t>
            </w:r>
            <w:r w:rsidRPr="00C53B46">
              <w:rPr>
                <w:rFonts w:asciiTheme="minorBidi" w:eastAsia="Arial" w:hAnsiTheme="minorBidi"/>
                <w:sz w:val="20"/>
                <w:szCs w:val="20"/>
              </w:rPr>
              <w:t>t</w:t>
            </w:r>
            <w:r w:rsidRPr="00C53B46">
              <w:rPr>
                <w:rFonts w:asciiTheme="minorBidi" w:eastAsia="Arial" w:hAnsiTheme="minorBidi"/>
                <w:spacing w:val="8"/>
                <w:sz w:val="20"/>
                <w:szCs w:val="20"/>
              </w:rPr>
              <w:t xml:space="preserve"> </w:t>
            </w:r>
            <w:r w:rsidRPr="00C53B46">
              <w:rPr>
                <w:rFonts w:asciiTheme="minorBidi" w:eastAsia="Arial" w:hAnsiTheme="minorBidi"/>
                <w:sz w:val="20"/>
                <w:szCs w:val="20"/>
              </w:rPr>
              <w:t>r</w:t>
            </w:r>
            <w:r w:rsidRPr="00C53B46">
              <w:rPr>
                <w:rFonts w:asciiTheme="minorBidi" w:eastAsia="Arial" w:hAnsiTheme="minorBidi"/>
                <w:spacing w:val="1"/>
                <w:sz w:val="20"/>
                <w:szCs w:val="20"/>
              </w:rPr>
              <w:t>e</w:t>
            </w:r>
            <w:r w:rsidRPr="00C53B46">
              <w:rPr>
                <w:rFonts w:asciiTheme="minorBidi" w:eastAsia="Arial" w:hAnsiTheme="minorBidi"/>
                <w:spacing w:val="-2"/>
                <w:sz w:val="20"/>
                <w:szCs w:val="20"/>
              </w:rPr>
              <w:t>l</w:t>
            </w:r>
            <w:r w:rsidRPr="00C53B46">
              <w:rPr>
                <w:rFonts w:asciiTheme="minorBidi" w:eastAsia="Arial" w:hAnsiTheme="minorBidi"/>
                <w:sz w:val="20"/>
                <w:szCs w:val="20"/>
              </w:rPr>
              <w:t>i</w:t>
            </w:r>
            <w:r w:rsidRPr="00C53B46">
              <w:rPr>
                <w:rFonts w:asciiTheme="minorBidi" w:eastAsia="Arial" w:hAnsiTheme="minorBidi"/>
                <w:spacing w:val="-2"/>
                <w:sz w:val="20"/>
                <w:szCs w:val="20"/>
              </w:rPr>
              <w:t>e</w:t>
            </w:r>
            <w:r w:rsidRPr="00C53B46">
              <w:rPr>
                <w:rFonts w:asciiTheme="minorBidi" w:eastAsia="Arial" w:hAnsiTheme="minorBidi"/>
                <w:sz w:val="20"/>
                <w:szCs w:val="20"/>
              </w:rPr>
              <w:t>ve</w:t>
            </w:r>
            <w:r w:rsidRPr="00C53B46">
              <w:rPr>
                <w:rFonts w:asciiTheme="minorBidi" w:eastAsia="Arial" w:hAnsiTheme="minorBidi"/>
                <w:spacing w:val="15"/>
                <w:sz w:val="20"/>
                <w:szCs w:val="20"/>
              </w:rPr>
              <w:t xml:space="preserve"> </w:t>
            </w:r>
            <w:r w:rsidRPr="00C53B46">
              <w:rPr>
                <w:rFonts w:asciiTheme="minorBidi" w:eastAsia="Arial" w:hAnsiTheme="minorBidi"/>
                <w:spacing w:val="-2"/>
                <w:sz w:val="20"/>
                <w:szCs w:val="20"/>
              </w:rPr>
              <w:t>i</w:t>
            </w:r>
            <w:r w:rsidRPr="00C53B46">
              <w:rPr>
                <w:rFonts w:asciiTheme="minorBidi" w:eastAsia="Arial" w:hAnsiTheme="minorBidi"/>
                <w:sz w:val="20"/>
                <w:szCs w:val="20"/>
              </w:rPr>
              <w:t>t</w:t>
            </w:r>
            <w:r w:rsidRPr="00C53B46">
              <w:rPr>
                <w:rFonts w:asciiTheme="minorBidi" w:eastAsia="Arial" w:hAnsiTheme="minorBidi"/>
                <w:spacing w:val="4"/>
                <w:sz w:val="20"/>
                <w:szCs w:val="20"/>
              </w:rPr>
              <w:t xml:space="preserve"> </w:t>
            </w:r>
            <w:r w:rsidRPr="00C53B46">
              <w:rPr>
                <w:rFonts w:asciiTheme="minorBidi" w:eastAsia="Arial" w:hAnsiTheme="minorBidi"/>
                <w:sz w:val="20"/>
                <w:szCs w:val="20"/>
              </w:rPr>
              <w:t>f</w:t>
            </w:r>
            <w:r w:rsidRPr="00C53B46">
              <w:rPr>
                <w:rFonts w:asciiTheme="minorBidi" w:eastAsia="Arial" w:hAnsiTheme="minorBidi"/>
                <w:spacing w:val="3"/>
                <w:sz w:val="20"/>
                <w:szCs w:val="20"/>
              </w:rPr>
              <w:t>r</w:t>
            </w:r>
            <w:r w:rsidRPr="00C53B46">
              <w:rPr>
                <w:rFonts w:asciiTheme="minorBidi" w:eastAsia="Arial" w:hAnsiTheme="minorBidi"/>
                <w:spacing w:val="-4"/>
                <w:sz w:val="20"/>
                <w:szCs w:val="20"/>
              </w:rPr>
              <w:t>o</w:t>
            </w:r>
            <w:r w:rsidRPr="00C53B46">
              <w:rPr>
                <w:rFonts w:asciiTheme="minorBidi" w:eastAsia="Arial" w:hAnsiTheme="minorBidi"/>
                <w:sz w:val="20"/>
                <w:szCs w:val="20"/>
              </w:rPr>
              <w:t>m</w:t>
            </w:r>
            <w:r w:rsidRPr="00C53B46">
              <w:rPr>
                <w:rFonts w:asciiTheme="minorBidi" w:eastAsia="Arial" w:hAnsiTheme="minorBidi"/>
                <w:spacing w:val="10"/>
                <w:sz w:val="20"/>
                <w:szCs w:val="20"/>
              </w:rPr>
              <w:t xml:space="preserve"> </w:t>
            </w:r>
            <w:r w:rsidRPr="00C53B46">
              <w:rPr>
                <w:rFonts w:asciiTheme="minorBidi" w:eastAsia="Arial" w:hAnsiTheme="minorBidi"/>
                <w:sz w:val="20"/>
                <w:szCs w:val="20"/>
              </w:rPr>
              <w:t>any</w:t>
            </w:r>
            <w:r w:rsidRPr="00C53B46">
              <w:rPr>
                <w:rFonts w:asciiTheme="minorBidi" w:eastAsia="Arial" w:hAnsiTheme="minorBidi"/>
                <w:spacing w:val="4"/>
                <w:sz w:val="20"/>
                <w:szCs w:val="20"/>
              </w:rPr>
              <w:t xml:space="preserve"> </w:t>
            </w:r>
            <w:r w:rsidRPr="00C53B46">
              <w:rPr>
                <w:rFonts w:asciiTheme="minorBidi" w:eastAsia="Arial" w:hAnsiTheme="minorBidi"/>
                <w:sz w:val="20"/>
                <w:szCs w:val="20"/>
              </w:rPr>
              <w:t>other</w:t>
            </w:r>
            <w:r w:rsidRPr="00C53B46">
              <w:rPr>
                <w:rFonts w:asciiTheme="minorBidi" w:eastAsia="Arial" w:hAnsiTheme="minorBidi"/>
                <w:spacing w:val="14"/>
                <w:sz w:val="20"/>
                <w:szCs w:val="20"/>
              </w:rPr>
              <w:t xml:space="preserve"> </w:t>
            </w:r>
            <w:r w:rsidRPr="00C53B46">
              <w:rPr>
                <w:rFonts w:asciiTheme="minorBidi" w:eastAsia="Arial" w:hAnsiTheme="minorBidi"/>
                <w:spacing w:val="-4"/>
                <w:sz w:val="20"/>
                <w:szCs w:val="20"/>
              </w:rPr>
              <w:t>w</w:t>
            </w:r>
            <w:r w:rsidRPr="00C53B46">
              <w:rPr>
                <w:rFonts w:asciiTheme="minorBidi" w:eastAsia="Arial" w:hAnsiTheme="minorBidi"/>
                <w:spacing w:val="-2"/>
                <w:sz w:val="20"/>
                <w:szCs w:val="20"/>
              </w:rPr>
              <w:t>a</w:t>
            </w:r>
            <w:r w:rsidRPr="00C53B46">
              <w:rPr>
                <w:rFonts w:asciiTheme="minorBidi" w:eastAsia="Arial" w:hAnsiTheme="minorBidi"/>
                <w:spacing w:val="3"/>
                <w:sz w:val="20"/>
                <w:szCs w:val="20"/>
              </w:rPr>
              <w:t>r</w:t>
            </w:r>
            <w:r w:rsidRPr="00C53B46">
              <w:rPr>
                <w:rFonts w:asciiTheme="minorBidi" w:eastAsia="Arial" w:hAnsiTheme="minorBidi"/>
                <w:sz w:val="20"/>
                <w:szCs w:val="20"/>
              </w:rPr>
              <w:t>r</w:t>
            </w:r>
            <w:r w:rsidRPr="00C53B46">
              <w:rPr>
                <w:rFonts w:asciiTheme="minorBidi" w:eastAsia="Arial" w:hAnsiTheme="minorBidi"/>
                <w:spacing w:val="-1"/>
                <w:sz w:val="20"/>
                <w:szCs w:val="20"/>
              </w:rPr>
              <w:t>a</w:t>
            </w:r>
            <w:r w:rsidRPr="00C53B46">
              <w:rPr>
                <w:rFonts w:asciiTheme="minorBidi" w:eastAsia="Arial" w:hAnsiTheme="minorBidi"/>
                <w:sz w:val="20"/>
                <w:szCs w:val="20"/>
              </w:rPr>
              <w:t>n</w:t>
            </w:r>
            <w:r w:rsidRPr="00C53B46">
              <w:rPr>
                <w:rFonts w:asciiTheme="minorBidi" w:eastAsia="Arial" w:hAnsiTheme="minorBidi"/>
                <w:spacing w:val="-2"/>
                <w:sz w:val="20"/>
                <w:szCs w:val="20"/>
              </w:rPr>
              <w:t>t</w:t>
            </w:r>
            <w:r w:rsidRPr="00C53B46">
              <w:rPr>
                <w:rFonts w:asciiTheme="minorBidi" w:eastAsia="Arial" w:hAnsiTheme="minorBidi"/>
                <w:spacing w:val="3"/>
                <w:sz w:val="20"/>
                <w:szCs w:val="20"/>
              </w:rPr>
              <w:t>i</w:t>
            </w:r>
            <w:r w:rsidRPr="00C53B46">
              <w:rPr>
                <w:rFonts w:asciiTheme="minorBidi" w:eastAsia="Arial" w:hAnsiTheme="minorBidi"/>
                <w:sz w:val="20"/>
                <w:szCs w:val="20"/>
              </w:rPr>
              <w:t>es</w:t>
            </w:r>
            <w:r w:rsidRPr="00C53B46">
              <w:rPr>
                <w:rFonts w:asciiTheme="minorBidi" w:eastAsia="Arial" w:hAnsiTheme="minorBidi"/>
                <w:spacing w:val="22"/>
                <w:sz w:val="20"/>
                <w:szCs w:val="20"/>
              </w:rPr>
              <w:t xml:space="preserve"> </w:t>
            </w:r>
            <w:r w:rsidRPr="00C53B46">
              <w:rPr>
                <w:rFonts w:asciiTheme="minorBidi" w:eastAsia="Arial" w:hAnsiTheme="minorBidi"/>
                <w:spacing w:val="-4"/>
                <w:sz w:val="20"/>
                <w:szCs w:val="20"/>
              </w:rPr>
              <w:t>o</w:t>
            </w:r>
            <w:r w:rsidRPr="00C53B46">
              <w:rPr>
                <w:rFonts w:asciiTheme="minorBidi" w:eastAsia="Arial" w:hAnsiTheme="minorBidi"/>
                <w:sz w:val="20"/>
                <w:szCs w:val="20"/>
              </w:rPr>
              <w:t>r</w:t>
            </w:r>
            <w:r w:rsidRPr="00C53B46">
              <w:rPr>
                <w:rFonts w:asciiTheme="minorBidi" w:eastAsia="Arial" w:hAnsiTheme="minorBidi"/>
                <w:spacing w:val="9"/>
                <w:sz w:val="20"/>
                <w:szCs w:val="20"/>
              </w:rPr>
              <w:t xml:space="preserve"> </w:t>
            </w:r>
            <w:r w:rsidRPr="00C53B46">
              <w:rPr>
                <w:rFonts w:asciiTheme="minorBidi" w:eastAsia="Arial" w:hAnsiTheme="minorBidi"/>
                <w:spacing w:val="-2"/>
                <w:sz w:val="20"/>
                <w:szCs w:val="20"/>
              </w:rPr>
              <w:t>ob</w:t>
            </w:r>
            <w:r w:rsidRPr="00C53B46">
              <w:rPr>
                <w:rFonts w:asciiTheme="minorBidi" w:eastAsia="Arial" w:hAnsiTheme="minorBidi"/>
                <w:sz w:val="20"/>
                <w:szCs w:val="20"/>
              </w:rPr>
              <w:t>ligatio</w:t>
            </w:r>
            <w:r w:rsidRPr="00C53B46">
              <w:rPr>
                <w:rFonts w:asciiTheme="minorBidi" w:eastAsia="Arial" w:hAnsiTheme="minorBidi"/>
                <w:spacing w:val="-2"/>
                <w:sz w:val="20"/>
                <w:szCs w:val="20"/>
              </w:rPr>
              <w:t>n</w:t>
            </w:r>
            <w:r w:rsidRPr="00C53B46">
              <w:rPr>
                <w:rFonts w:asciiTheme="minorBidi" w:eastAsia="Arial" w:hAnsiTheme="minorBidi"/>
                <w:sz w:val="20"/>
                <w:szCs w:val="20"/>
              </w:rPr>
              <w:t>s</w:t>
            </w:r>
            <w:r w:rsidRPr="00C53B46">
              <w:rPr>
                <w:rFonts w:asciiTheme="minorBidi" w:eastAsia="Arial" w:hAnsiTheme="minorBidi"/>
                <w:spacing w:val="20"/>
                <w:sz w:val="20"/>
                <w:szCs w:val="20"/>
              </w:rPr>
              <w:t xml:space="preserve"> </w:t>
            </w:r>
            <w:r w:rsidRPr="00C53B46">
              <w:rPr>
                <w:rFonts w:asciiTheme="minorBidi" w:eastAsia="Arial" w:hAnsiTheme="minorBidi"/>
                <w:sz w:val="20"/>
                <w:szCs w:val="20"/>
              </w:rPr>
              <w:t>sta</w:t>
            </w:r>
            <w:r w:rsidRPr="00C53B46">
              <w:rPr>
                <w:rFonts w:asciiTheme="minorBidi" w:eastAsia="Arial" w:hAnsiTheme="minorBidi"/>
                <w:spacing w:val="-3"/>
                <w:sz w:val="20"/>
                <w:szCs w:val="20"/>
              </w:rPr>
              <w:t>t</w:t>
            </w:r>
            <w:r w:rsidRPr="00C53B46">
              <w:rPr>
                <w:rFonts w:asciiTheme="minorBidi" w:eastAsia="Arial" w:hAnsiTheme="minorBidi"/>
                <w:sz w:val="20"/>
                <w:szCs w:val="20"/>
              </w:rPr>
              <w:t>ed</w:t>
            </w:r>
            <w:r w:rsidRPr="00C53B46">
              <w:rPr>
                <w:rFonts w:asciiTheme="minorBidi" w:eastAsia="Arial" w:hAnsiTheme="minorBidi"/>
                <w:spacing w:val="14"/>
                <w:sz w:val="20"/>
                <w:szCs w:val="20"/>
              </w:rPr>
              <w:t xml:space="preserve"> </w:t>
            </w:r>
            <w:r w:rsidRPr="00C53B46">
              <w:rPr>
                <w:rFonts w:asciiTheme="minorBidi" w:eastAsia="Arial" w:hAnsiTheme="minorBidi"/>
                <w:spacing w:val="3"/>
                <w:sz w:val="20"/>
                <w:szCs w:val="20"/>
              </w:rPr>
              <w:t>i</w:t>
            </w:r>
            <w:r w:rsidRPr="00C53B46">
              <w:rPr>
                <w:rFonts w:asciiTheme="minorBidi" w:eastAsia="Arial" w:hAnsiTheme="minorBidi"/>
                <w:sz w:val="20"/>
                <w:szCs w:val="20"/>
              </w:rPr>
              <w:t xml:space="preserve">n </w:t>
            </w:r>
            <w:r w:rsidRPr="00C53B46">
              <w:rPr>
                <w:rFonts w:asciiTheme="minorBidi" w:eastAsia="Arial" w:hAnsiTheme="minorBidi"/>
                <w:spacing w:val="3"/>
                <w:sz w:val="20"/>
                <w:szCs w:val="20"/>
              </w:rPr>
              <w:t>t</w:t>
            </w:r>
            <w:r w:rsidRPr="00C53B46">
              <w:rPr>
                <w:rFonts w:asciiTheme="minorBidi" w:eastAsia="Arial" w:hAnsiTheme="minorBidi"/>
                <w:spacing w:val="-2"/>
                <w:sz w:val="20"/>
                <w:szCs w:val="20"/>
              </w:rPr>
              <w:t>h</w:t>
            </w:r>
            <w:r w:rsidRPr="00C53B46">
              <w:rPr>
                <w:rFonts w:asciiTheme="minorBidi" w:eastAsia="Arial" w:hAnsiTheme="minorBidi"/>
                <w:sz w:val="20"/>
                <w:szCs w:val="20"/>
              </w:rPr>
              <w:t>e</w:t>
            </w:r>
            <w:r w:rsidRPr="00C53B46">
              <w:rPr>
                <w:rFonts w:asciiTheme="minorBidi" w:eastAsia="Arial" w:hAnsiTheme="minorBidi"/>
                <w:spacing w:val="4"/>
                <w:sz w:val="20"/>
                <w:szCs w:val="20"/>
              </w:rPr>
              <w:t xml:space="preserve"> </w:t>
            </w:r>
            <w:r w:rsidRPr="00C53B46">
              <w:rPr>
                <w:rFonts w:asciiTheme="minorBidi" w:eastAsia="Arial" w:hAnsiTheme="minorBidi"/>
                <w:spacing w:val="3"/>
                <w:w w:val="102"/>
                <w:sz w:val="20"/>
                <w:szCs w:val="20"/>
              </w:rPr>
              <w:t>C</w:t>
            </w:r>
            <w:r w:rsidRPr="00C53B46">
              <w:rPr>
                <w:rFonts w:asciiTheme="minorBidi" w:eastAsia="Arial" w:hAnsiTheme="minorBidi"/>
                <w:spacing w:val="-2"/>
                <w:w w:val="102"/>
                <w:sz w:val="20"/>
                <w:szCs w:val="20"/>
              </w:rPr>
              <w:t>o</w:t>
            </w:r>
            <w:r w:rsidRPr="00C53B46">
              <w:rPr>
                <w:rFonts w:asciiTheme="minorBidi" w:eastAsia="Arial" w:hAnsiTheme="minorBidi"/>
                <w:w w:val="102"/>
                <w:sz w:val="20"/>
                <w:szCs w:val="20"/>
              </w:rPr>
              <w:t>n</w:t>
            </w:r>
            <w:r w:rsidRPr="00C53B46">
              <w:rPr>
                <w:rFonts w:asciiTheme="minorBidi" w:eastAsia="Arial" w:hAnsiTheme="minorBidi"/>
                <w:spacing w:val="-2"/>
                <w:w w:val="102"/>
                <w:sz w:val="20"/>
                <w:szCs w:val="20"/>
              </w:rPr>
              <w:t>t</w:t>
            </w:r>
            <w:r w:rsidRPr="00C53B46">
              <w:rPr>
                <w:rFonts w:asciiTheme="minorBidi" w:eastAsia="Arial" w:hAnsiTheme="minorBidi"/>
                <w:w w:val="102"/>
                <w:sz w:val="20"/>
                <w:szCs w:val="20"/>
              </w:rPr>
              <w:t>ra</w:t>
            </w:r>
            <w:r w:rsidRPr="00C53B46">
              <w:rPr>
                <w:rFonts w:asciiTheme="minorBidi" w:eastAsia="Arial" w:hAnsiTheme="minorBidi"/>
                <w:spacing w:val="1"/>
                <w:w w:val="102"/>
                <w:sz w:val="20"/>
                <w:szCs w:val="20"/>
              </w:rPr>
              <w:t>c</w:t>
            </w:r>
            <w:r w:rsidRPr="00C53B46">
              <w:rPr>
                <w:rFonts w:asciiTheme="minorBidi" w:eastAsia="Arial" w:hAnsiTheme="minorBidi"/>
                <w:spacing w:val="-2"/>
                <w:w w:val="102"/>
                <w:sz w:val="20"/>
                <w:szCs w:val="20"/>
              </w:rPr>
              <w:t>t</w:t>
            </w:r>
            <w:r w:rsidRPr="00C53B46">
              <w:rPr>
                <w:rFonts w:asciiTheme="minorBidi" w:eastAsia="Arial" w:hAnsiTheme="minorBidi"/>
                <w:w w:val="102"/>
                <w:sz w:val="20"/>
                <w:szCs w:val="20"/>
              </w:rPr>
              <w:t>.</w:t>
            </w:r>
          </w:p>
          <w:p w:rsidR="00E931B8" w:rsidRPr="00C53B46" w:rsidRDefault="00E931B8" w:rsidP="00E9199D">
            <w:pPr>
              <w:pStyle w:val="1"/>
              <w:spacing w:before="0"/>
              <w:ind w:left="0"/>
              <w:jc w:val="both"/>
              <w:outlineLvl w:val="0"/>
              <w:rPr>
                <w:rFonts w:asciiTheme="minorBidi" w:hAnsiTheme="minorBidi" w:cstheme="minorBidi"/>
                <w:spacing w:val="-2"/>
                <w:sz w:val="22"/>
                <w:szCs w:val="22"/>
              </w:rPr>
            </w:pPr>
            <w:bookmarkStart w:id="406" w:name="_Toc464047323"/>
          </w:p>
          <w:p w:rsidR="00E931B8" w:rsidRPr="00C53B46" w:rsidRDefault="00E931B8" w:rsidP="00E9199D">
            <w:pPr>
              <w:pStyle w:val="1"/>
              <w:spacing w:before="0"/>
              <w:ind w:left="0"/>
              <w:jc w:val="both"/>
              <w:outlineLvl w:val="0"/>
              <w:rPr>
                <w:rFonts w:asciiTheme="minorBidi" w:hAnsiTheme="minorBidi" w:cstheme="minorBidi"/>
                <w:spacing w:val="-2"/>
                <w:sz w:val="22"/>
                <w:szCs w:val="22"/>
              </w:rPr>
            </w:pPr>
          </w:p>
          <w:p w:rsidR="00E931B8" w:rsidRPr="00C53B46" w:rsidRDefault="00E931B8" w:rsidP="00E9199D">
            <w:pPr>
              <w:pStyle w:val="1"/>
              <w:spacing w:before="0"/>
              <w:ind w:left="0"/>
              <w:jc w:val="both"/>
              <w:outlineLvl w:val="0"/>
              <w:rPr>
                <w:rFonts w:asciiTheme="minorBidi" w:hAnsiTheme="minorBidi" w:cstheme="minorBidi"/>
                <w:spacing w:val="-2"/>
                <w:sz w:val="22"/>
                <w:szCs w:val="22"/>
              </w:rPr>
            </w:pPr>
          </w:p>
          <w:p w:rsidR="00E931B8" w:rsidRPr="00C53B46" w:rsidRDefault="00E931B8" w:rsidP="00E9199D">
            <w:pPr>
              <w:pStyle w:val="2"/>
              <w:bidi w:val="0"/>
              <w:spacing w:before="0"/>
              <w:jc w:val="both"/>
              <w:outlineLvl w:val="1"/>
              <w:rPr>
                <w:rFonts w:asciiTheme="minorBidi" w:hAnsiTheme="minorBidi" w:cstheme="minorBidi"/>
                <w:color w:val="auto"/>
                <w:sz w:val="22"/>
                <w:szCs w:val="22"/>
              </w:rPr>
            </w:pPr>
            <w:bookmarkStart w:id="407" w:name="_Toc464209178"/>
            <w:bookmarkStart w:id="408" w:name="_Toc464209810"/>
            <w:bookmarkStart w:id="409" w:name="_Toc464214180"/>
            <w:bookmarkStart w:id="410" w:name="_Toc465620951"/>
            <w:bookmarkStart w:id="411" w:name="_Toc468828014"/>
            <w:r w:rsidRPr="00C53B46">
              <w:rPr>
                <w:rFonts w:asciiTheme="minorBidi" w:hAnsiTheme="minorBidi" w:cstheme="minorBidi"/>
                <w:color w:val="auto"/>
                <w:sz w:val="22"/>
                <w:szCs w:val="22"/>
              </w:rPr>
              <w:t xml:space="preserve">27- </w:t>
            </w:r>
            <w:bookmarkStart w:id="412" w:name="DelayPenalties"/>
            <w:r w:rsidRPr="00C53B46">
              <w:rPr>
                <w:rFonts w:asciiTheme="minorBidi" w:hAnsiTheme="minorBidi" w:cstheme="minorBidi"/>
                <w:color w:val="auto"/>
                <w:sz w:val="22"/>
                <w:szCs w:val="22"/>
              </w:rPr>
              <w:t>Delay Penalties</w:t>
            </w:r>
            <w:bookmarkEnd w:id="406"/>
            <w:bookmarkEnd w:id="407"/>
            <w:bookmarkEnd w:id="408"/>
            <w:bookmarkEnd w:id="409"/>
            <w:bookmarkEnd w:id="410"/>
            <w:bookmarkEnd w:id="411"/>
            <w:bookmarkEnd w:id="412"/>
          </w:p>
          <w:p w:rsidR="00E931B8" w:rsidRPr="00C53B46" w:rsidRDefault="00E931B8" w:rsidP="00E9199D">
            <w:pPr>
              <w:bidi w:val="0"/>
              <w:jc w:val="both"/>
              <w:rPr>
                <w:rFonts w:asciiTheme="minorBidi" w:eastAsia="Arial" w:hAnsiTheme="minorBidi"/>
              </w:rPr>
            </w:pPr>
            <w:r w:rsidRPr="00C53B46">
              <w:rPr>
                <w:rFonts w:asciiTheme="minorBidi" w:eastAsia="Arial" w:hAnsiTheme="minorBidi"/>
                <w:spacing w:val="-2"/>
              </w:rPr>
              <w:t>2</w:t>
            </w:r>
            <w:r w:rsidRPr="00C53B46">
              <w:rPr>
                <w:rFonts w:asciiTheme="minorBidi" w:eastAsia="Arial" w:hAnsiTheme="minorBidi"/>
              </w:rPr>
              <w:t>7-</w:t>
            </w:r>
            <w:r w:rsidRPr="00C53B46">
              <w:rPr>
                <w:rFonts w:asciiTheme="minorBidi" w:eastAsia="Arial" w:hAnsiTheme="minorBidi"/>
                <w:spacing w:val="1"/>
              </w:rPr>
              <w:t>1</w:t>
            </w:r>
            <w:r w:rsidRPr="00C53B46">
              <w:rPr>
                <w:rFonts w:asciiTheme="minorBidi" w:eastAsia="Arial" w:hAnsiTheme="minorBidi"/>
              </w:rPr>
              <w:t xml:space="preserve">-  </w:t>
            </w:r>
            <w:r w:rsidRPr="00C53B46">
              <w:rPr>
                <w:rFonts w:asciiTheme="minorBidi" w:eastAsia="Arial" w:hAnsiTheme="minorBidi"/>
                <w:spacing w:val="35"/>
              </w:rPr>
              <w:t xml:space="preserve"> </w:t>
            </w:r>
            <w:r w:rsidRPr="00C53B46">
              <w:rPr>
                <w:rFonts w:asciiTheme="minorBidi" w:eastAsia="Arial" w:hAnsiTheme="minorBidi"/>
              </w:rPr>
              <w:t>Exce</w:t>
            </w:r>
            <w:r w:rsidRPr="00C53B46">
              <w:rPr>
                <w:rFonts w:asciiTheme="minorBidi" w:eastAsia="Arial" w:hAnsiTheme="minorBidi"/>
                <w:spacing w:val="-2"/>
              </w:rPr>
              <w:t>p</w:t>
            </w:r>
            <w:r w:rsidRPr="00C53B46">
              <w:rPr>
                <w:rFonts w:asciiTheme="minorBidi" w:eastAsia="Arial" w:hAnsiTheme="minorBidi"/>
              </w:rPr>
              <w:t>t</w:t>
            </w:r>
            <w:r w:rsidRPr="00C53B46">
              <w:rPr>
                <w:rFonts w:asciiTheme="minorBidi" w:eastAsia="Arial" w:hAnsiTheme="minorBidi"/>
                <w:spacing w:val="37"/>
              </w:rPr>
              <w:t xml:space="preserve"> </w:t>
            </w:r>
            <w:r w:rsidRPr="00C53B46">
              <w:rPr>
                <w:rFonts w:asciiTheme="minorBidi" w:eastAsia="Arial" w:hAnsiTheme="minorBidi"/>
              </w:rPr>
              <w:t>for</w:t>
            </w:r>
            <w:r w:rsidRPr="00C53B46">
              <w:rPr>
                <w:rFonts w:asciiTheme="minorBidi" w:eastAsia="Arial" w:hAnsiTheme="minorBidi"/>
                <w:spacing w:val="30"/>
              </w:rPr>
              <w:t xml:space="preserve"> </w:t>
            </w:r>
            <w:r w:rsidRPr="00C53B46">
              <w:rPr>
                <w:rFonts w:asciiTheme="minorBidi" w:eastAsia="Arial" w:hAnsiTheme="minorBidi"/>
                <w:spacing w:val="3"/>
              </w:rPr>
              <w:t>t</w:t>
            </w:r>
            <w:r w:rsidRPr="00C53B46">
              <w:rPr>
                <w:rFonts w:asciiTheme="minorBidi" w:eastAsia="Arial" w:hAnsiTheme="minorBidi"/>
                <w:spacing w:val="-2"/>
              </w:rPr>
              <w:t>h</w:t>
            </w:r>
            <w:r w:rsidRPr="00C53B46">
              <w:rPr>
                <w:rFonts w:asciiTheme="minorBidi" w:eastAsia="Arial" w:hAnsiTheme="minorBidi"/>
              </w:rPr>
              <w:t>e</w:t>
            </w:r>
            <w:r w:rsidRPr="00C53B46">
              <w:rPr>
                <w:rFonts w:asciiTheme="minorBidi" w:eastAsia="Arial" w:hAnsiTheme="minorBidi"/>
                <w:spacing w:val="30"/>
              </w:rPr>
              <w:t xml:space="preserve"> </w:t>
            </w:r>
            <w:r w:rsidRPr="00C53B46">
              <w:rPr>
                <w:rFonts w:asciiTheme="minorBidi" w:eastAsia="Arial" w:hAnsiTheme="minorBidi"/>
              </w:rPr>
              <w:t>te</w:t>
            </w:r>
            <w:r w:rsidRPr="00C53B46">
              <w:rPr>
                <w:rFonts w:asciiTheme="minorBidi" w:eastAsia="Arial" w:hAnsiTheme="minorBidi"/>
                <w:spacing w:val="-1"/>
              </w:rPr>
              <w:t>r</w:t>
            </w:r>
            <w:r w:rsidRPr="00C53B46">
              <w:rPr>
                <w:rFonts w:asciiTheme="minorBidi" w:eastAsia="Arial" w:hAnsiTheme="minorBidi"/>
              </w:rPr>
              <w:t>ms</w:t>
            </w:r>
            <w:r w:rsidRPr="00C53B46">
              <w:rPr>
                <w:rFonts w:asciiTheme="minorBidi" w:eastAsia="Arial" w:hAnsiTheme="minorBidi"/>
                <w:spacing w:val="35"/>
              </w:rPr>
              <w:t xml:space="preserve"> </w:t>
            </w:r>
            <w:r w:rsidRPr="00C53B46">
              <w:rPr>
                <w:rFonts w:asciiTheme="minorBidi" w:eastAsia="Arial" w:hAnsiTheme="minorBidi"/>
              </w:rPr>
              <w:t>s</w:t>
            </w:r>
            <w:r w:rsidRPr="00C53B46">
              <w:rPr>
                <w:rFonts w:asciiTheme="minorBidi" w:eastAsia="Arial" w:hAnsiTheme="minorBidi"/>
                <w:spacing w:val="-2"/>
              </w:rPr>
              <w:t>t</w:t>
            </w:r>
            <w:r w:rsidRPr="00C53B46">
              <w:rPr>
                <w:rFonts w:asciiTheme="minorBidi" w:eastAsia="Arial" w:hAnsiTheme="minorBidi"/>
              </w:rPr>
              <w:t>i</w:t>
            </w:r>
            <w:r w:rsidRPr="00C53B46">
              <w:rPr>
                <w:rFonts w:asciiTheme="minorBidi" w:eastAsia="Arial" w:hAnsiTheme="minorBidi"/>
                <w:spacing w:val="-2"/>
              </w:rPr>
              <w:t>p</w:t>
            </w:r>
            <w:r w:rsidRPr="00C53B46">
              <w:rPr>
                <w:rFonts w:asciiTheme="minorBidi" w:eastAsia="Arial" w:hAnsiTheme="minorBidi"/>
              </w:rPr>
              <w:t>ul</w:t>
            </w:r>
            <w:r w:rsidRPr="00C53B46">
              <w:rPr>
                <w:rFonts w:asciiTheme="minorBidi" w:eastAsia="Arial" w:hAnsiTheme="minorBidi"/>
                <w:spacing w:val="1"/>
              </w:rPr>
              <w:t>a</w:t>
            </w:r>
            <w:r w:rsidRPr="00C53B46">
              <w:rPr>
                <w:rFonts w:asciiTheme="minorBidi" w:eastAsia="Arial" w:hAnsiTheme="minorBidi"/>
              </w:rPr>
              <w:t>ted</w:t>
            </w:r>
            <w:r w:rsidRPr="00C53B46">
              <w:rPr>
                <w:rFonts w:asciiTheme="minorBidi" w:eastAsia="Arial" w:hAnsiTheme="minorBidi"/>
                <w:spacing w:val="43"/>
              </w:rPr>
              <w:t xml:space="preserve"> </w:t>
            </w:r>
            <w:r w:rsidRPr="00C53B46">
              <w:rPr>
                <w:rFonts w:asciiTheme="minorBidi" w:eastAsia="Arial" w:hAnsiTheme="minorBidi"/>
              </w:rPr>
              <w:t>in</w:t>
            </w:r>
            <w:r w:rsidRPr="00C53B46">
              <w:rPr>
                <w:rFonts w:asciiTheme="minorBidi" w:eastAsia="Arial" w:hAnsiTheme="minorBidi"/>
                <w:spacing w:val="27"/>
              </w:rPr>
              <w:t xml:space="preserve"> </w:t>
            </w:r>
            <w:r w:rsidRPr="00C53B46">
              <w:rPr>
                <w:rFonts w:asciiTheme="minorBidi" w:eastAsia="Arial" w:hAnsiTheme="minorBidi"/>
                <w:spacing w:val="-2"/>
              </w:rPr>
              <w:t>3</w:t>
            </w:r>
            <w:r w:rsidRPr="00C53B46">
              <w:rPr>
                <w:rFonts w:asciiTheme="minorBidi" w:eastAsia="Arial" w:hAnsiTheme="minorBidi"/>
              </w:rPr>
              <w:t>2</w:t>
            </w:r>
            <w:r w:rsidRPr="00C53B46">
              <w:rPr>
                <w:rFonts w:asciiTheme="minorBidi" w:eastAsia="Arial" w:hAnsiTheme="minorBidi"/>
                <w:spacing w:val="-2"/>
              </w:rPr>
              <w:t>/</w:t>
            </w:r>
            <w:r w:rsidRPr="00C53B46">
              <w:rPr>
                <w:rFonts w:asciiTheme="minorBidi" w:eastAsia="Arial" w:hAnsiTheme="minorBidi"/>
              </w:rPr>
              <w:t>G</w:t>
            </w:r>
            <w:r w:rsidRPr="00C53B46">
              <w:rPr>
                <w:rFonts w:asciiTheme="minorBidi" w:eastAsia="Arial" w:hAnsiTheme="minorBidi"/>
                <w:spacing w:val="1"/>
              </w:rPr>
              <w:t>e</w:t>
            </w:r>
            <w:r w:rsidRPr="00C53B46">
              <w:rPr>
                <w:rFonts w:asciiTheme="minorBidi" w:eastAsia="Arial" w:hAnsiTheme="minorBidi"/>
              </w:rPr>
              <w:t>n</w:t>
            </w:r>
            <w:r w:rsidRPr="00C53B46">
              <w:rPr>
                <w:rFonts w:asciiTheme="minorBidi" w:eastAsia="Arial" w:hAnsiTheme="minorBidi"/>
                <w:spacing w:val="-1"/>
              </w:rPr>
              <w:t>e</w:t>
            </w:r>
            <w:r w:rsidRPr="00C53B46">
              <w:rPr>
                <w:rFonts w:asciiTheme="minorBidi" w:eastAsia="Arial" w:hAnsiTheme="minorBidi"/>
              </w:rPr>
              <w:t>r</w:t>
            </w:r>
            <w:r w:rsidRPr="00C53B46">
              <w:rPr>
                <w:rFonts w:asciiTheme="minorBidi" w:eastAsia="Arial" w:hAnsiTheme="minorBidi"/>
                <w:spacing w:val="-1"/>
              </w:rPr>
              <w:t>a</w:t>
            </w:r>
            <w:r w:rsidRPr="00C53B46">
              <w:rPr>
                <w:rFonts w:asciiTheme="minorBidi" w:eastAsia="Arial" w:hAnsiTheme="minorBidi"/>
              </w:rPr>
              <w:t>l</w:t>
            </w:r>
            <w:r w:rsidRPr="00C53B46">
              <w:rPr>
                <w:rFonts w:asciiTheme="minorBidi" w:eastAsia="Arial" w:hAnsiTheme="minorBidi"/>
                <w:spacing w:val="47"/>
              </w:rPr>
              <w:t xml:space="preserve"> </w:t>
            </w:r>
            <w:r w:rsidRPr="00C53B46">
              <w:rPr>
                <w:rFonts w:asciiTheme="minorBidi" w:eastAsia="Arial" w:hAnsiTheme="minorBidi"/>
                <w:spacing w:val="-2"/>
              </w:rPr>
              <w:t>C</w:t>
            </w:r>
            <w:r w:rsidRPr="00C53B46">
              <w:rPr>
                <w:rFonts w:asciiTheme="minorBidi" w:eastAsia="Arial" w:hAnsiTheme="minorBidi"/>
              </w:rPr>
              <w:t>o</w:t>
            </w:r>
            <w:r w:rsidRPr="00C53B46">
              <w:rPr>
                <w:rFonts w:asciiTheme="minorBidi" w:eastAsia="Arial" w:hAnsiTheme="minorBidi"/>
                <w:spacing w:val="-1"/>
              </w:rPr>
              <w:t>n</w:t>
            </w:r>
            <w:r w:rsidRPr="00C53B46">
              <w:rPr>
                <w:rFonts w:asciiTheme="minorBidi" w:eastAsia="Arial" w:hAnsiTheme="minorBidi"/>
              </w:rPr>
              <w:t>dit</w:t>
            </w:r>
            <w:r w:rsidRPr="00C53B46">
              <w:rPr>
                <w:rFonts w:asciiTheme="minorBidi" w:eastAsia="Arial" w:hAnsiTheme="minorBidi"/>
                <w:spacing w:val="1"/>
              </w:rPr>
              <w:t>i</w:t>
            </w:r>
            <w:r w:rsidRPr="00C53B46">
              <w:rPr>
                <w:rFonts w:asciiTheme="minorBidi" w:eastAsia="Arial" w:hAnsiTheme="minorBidi"/>
              </w:rPr>
              <w:t>o</w:t>
            </w:r>
            <w:r w:rsidRPr="00C53B46">
              <w:rPr>
                <w:rFonts w:asciiTheme="minorBidi" w:eastAsia="Arial" w:hAnsiTheme="minorBidi"/>
                <w:spacing w:val="-1"/>
              </w:rPr>
              <w:t>n</w:t>
            </w:r>
            <w:r w:rsidRPr="00C53B46">
              <w:rPr>
                <w:rFonts w:asciiTheme="minorBidi" w:eastAsia="Arial" w:hAnsiTheme="minorBidi"/>
              </w:rPr>
              <w:t>s</w:t>
            </w:r>
            <w:r w:rsidRPr="00C53B46">
              <w:rPr>
                <w:rFonts w:asciiTheme="minorBidi" w:eastAsia="Arial" w:hAnsiTheme="minorBidi"/>
                <w:spacing w:val="46"/>
              </w:rPr>
              <w:t xml:space="preserve"> </w:t>
            </w:r>
            <w:r w:rsidRPr="00C53B46">
              <w:rPr>
                <w:rFonts w:asciiTheme="minorBidi" w:eastAsia="Arial" w:hAnsiTheme="minorBidi"/>
                <w:spacing w:val="-2"/>
              </w:rPr>
              <w:t>o</w:t>
            </w:r>
            <w:r w:rsidRPr="00C53B46">
              <w:rPr>
                <w:rFonts w:asciiTheme="minorBidi" w:eastAsia="Arial" w:hAnsiTheme="minorBidi"/>
              </w:rPr>
              <w:t>f</w:t>
            </w:r>
            <w:r w:rsidRPr="00C53B46">
              <w:rPr>
                <w:rFonts w:asciiTheme="minorBidi" w:eastAsia="Arial" w:hAnsiTheme="minorBidi"/>
                <w:spacing w:val="27"/>
              </w:rPr>
              <w:t xml:space="preserve"> </w:t>
            </w:r>
            <w:r w:rsidRPr="00C53B46">
              <w:rPr>
                <w:rFonts w:asciiTheme="minorBidi" w:eastAsia="Arial" w:hAnsiTheme="minorBidi"/>
              </w:rPr>
              <w:t>the</w:t>
            </w:r>
            <w:r w:rsidRPr="00C53B46">
              <w:rPr>
                <w:rFonts w:asciiTheme="minorBidi" w:eastAsia="Arial" w:hAnsiTheme="minorBidi"/>
                <w:spacing w:val="31"/>
              </w:rPr>
              <w:t xml:space="preserve"> </w:t>
            </w:r>
            <w:r w:rsidRPr="00C53B46">
              <w:rPr>
                <w:rFonts w:asciiTheme="minorBidi" w:eastAsia="Arial" w:hAnsiTheme="minorBidi"/>
              </w:rPr>
              <w:t>C</w:t>
            </w:r>
            <w:r w:rsidRPr="00C53B46">
              <w:rPr>
                <w:rFonts w:asciiTheme="minorBidi" w:eastAsia="Arial" w:hAnsiTheme="minorBidi"/>
                <w:spacing w:val="1"/>
              </w:rPr>
              <w:t>o</w:t>
            </w:r>
            <w:r w:rsidRPr="00C53B46">
              <w:rPr>
                <w:rFonts w:asciiTheme="minorBidi" w:eastAsia="Arial" w:hAnsiTheme="minorBidi"/>
                <w:spacing w:val="-4"/>
              </w:rPr>
              <w:t>n</w:t>
            </w:r>
            <w:r w:rsidRPr="00C53B46">
              <w:rPr>
                <w:rFonts w:asciiTheme="minorBidi" w:eastAsia="Arial" w:hAnsiTheme="minorBidi"/>
                <w:spacing w:val="3"/>
              </w:rPr>
              <w:t>t</w:t>
            </w:r>
            <w:r w:rsidRPr="00C53B46">
              <w:rPr>
                <w:rFonts w:asciiTheme="minorBidi" w:eastAsia="Arial" w:hAnsiTheme="minorBidi"/>
              </w:rPr>
              <w:t>r</w:t>
            </w:r>
            <w:r w:rsidRPr="00C53B46">
              <w:rPr>
                <w:rFonts w:asciiTheme="minorBidi" w:eastAsia="Arial" w:hAnsiTheme="minorBidi"/>
                <w:spacing w:val="-1"/>
              </w:rPr>
              <w:t>a</w:t>
            </w:r>
            <w:r w:rsidRPr="00C53B46">
              <w:rPr>
                <w:rFonts w:asciiTheme="minorBidi" w:eastAsia="Arial" w:hAnsiTheme="minorBidi"/>
                <w:spacing w:val="-2"/>
              </w:rPr>
              <w:t>c</w:t>
            </w:r>
            <w:r w:rsidRPr="00C53B46">
              <w:rPr>
                <w:rFonts w:asciiTheme="minorBidi" w:eastAsia="Arial" w:hAnsiTheme="minorBidi"/>
                <w:spacing w:val="3"/>
              </w:rPr>
              <w:t>t</w:t>
            </w:r>
            <w:r w:rsidRPr="00C53B46">
              <w:rPr>
                <w:rFonts w:asciiTheme="minorBidi" w:eastAsia="Arial" w:hAnsiTheme="minorBidi"/>
              </w:rPr>
              <w:t>,</w:t>
            </w:r>
            <w:r w:rsidRPr="00C53B46">
              <w:rPr>
                <w:rFonts w:asciiTheme="minorBidi" w:eastAsia="Arial" w:hAnsiTheme="minorBidi"/>
                <w:spacing w:val="41"/>
              </w:rPr>
              <w:t xml:space="preserve"> </w:t>
            </w:r>
            <w:r w:rsidRPr="00C53B46">
              <w:rPr>
                <w:rFonts w:asciiTheme="minorBidi" w:eastAsia="Arial" w:hAnsiTheme="minorBidi"/>
              </w:rPr>
              <w:t>f</w:t>
            </w:r>
            <w:r w:rsidRPr="00C53B46">
              <w:rPr>
                <w:rFonts w:asciiTheme="minorBidi" w:eastAsia="Arial" w:hAnsiTheme="minorBidi"/>
                <w:spacing w:val="-2"/>
              </w:rPr>
              <w:t>a</w:t>
            </w:r>
            <w:r w:rsidRPr="00C53B46">
              <w:rPr>
                <w:rFonts w:asciiTheme="minorBidi" w:eastAsia="Arial" w:hAnsiTheme="minorBidi"/>
              </w:rPr>
              <w:t>i</w:t>
            </w:r>
            <w:r w:rsidRPr="00C53B46">
              <w:rPr>
                <w:rFonts w:asciiTheme="minorBidi" w:eastAsia="Arial" w:hAnsiTheme="minorBidi"/>
                <w:spacing w:val="3"/>
              </w:rPr>
              <w:t>l</w:t>
            </w:r>
            <w:r w:rsidRPr="00C53B46">
              <w:rPr>
                <w:rFonts w:asciiTheme="minorBidi" w:eastAsia="Arial" w:hAnsiTheme="minorBidi"/>
                <w:spacing w:val="-4"/>
              </w:rPr>
              <w:t>u</w:t>
            </w:r>
            <w:r w:rsidRPr="00C53B46">
              <w:rPr>
                <w:rFonts w:asciiTheme="minorBidi" w:eastAsia="Arial" w:hAnsiTheme="minorBidi"/>
                <w:spacing w:val="3"/>
              </w:rPr>
              <w:t>r</w:t>
            </w:r>
            <w:r w:rsidRPr="00C53B46">
              <w:rPr>
                <w:rFonts w:asciiTheme="minorBidi" w:eastAsia="Arial" w:hAnsiTheme="minorBidi"/>
              </w:rPr>
              <w:t>e</w:t>
            </w:r>
            <w:r w:rsidRPr="00C53B46">
              <w:rPr>
                <w:rFonts w:asciiTheme="minorBidi" w:eastAsia="Arial" w:hAnsiTheme="minorBidi"/>
                <w:spacing w:val="35"/>
              </w:rPr>
              <w:t xml:space="preserve"> </w:t>
            </w:r>
            <w:r w:rsidRPr="00C53B46">
              <w:rPr>
                <w:rFonts w:asciiTheme="minorBidi" w:eastAsia="Arial" w:hAnsiTheme="minorBidi"/>
              </w:rPr>
              <w:t>by</w:t>
            </w:r>
            <w:r w:rsidRPr="00C53B46">
              <w:rPr>
                <w:rFonts w:asciiTheme="minorBidi" w:eastAsia="Arial" w:hAnsiTheme="minorBidi"/>
                <w:spacing w:val="26"/>
              </w:rPr>
              <w:t xml:space="preserve"> </w:t>
            </w:r>
            <w:r w:rsidRPr="00C53B46">
              <w:rPr>
                <w:rFonts w:asciiTheme="minorBidi" w:eastAsia="Arial" w:hAnsiTheme="minorBidi"/>
              </w:rPr>
              <w:t>the</w:t>
            </w:r>
            <w:r w:rsidRPr="00C53B46">
              <w:rPr>
                <w:rFonts w:asciiTheme="minorBidi" w:eastAsia="Arial" w:hAnsiTheme="minorBidi"/>
                <w:spacing w:val="28"/>
              </w:rPr>
              <w:t xml:space="preserve"> </w:t>
            </w:r>
            <w:r w:rsidRPr="00C53B46">
              <w:rPr>
                <w:rFonts w:asciiTheme="minorBidi" w:eastAsia="Arial" w:hAnsiTheme="minorBidi"/>
                <w:spacing w:val="3"/>
              </w:rPr>
              <w:t>S</w:t>
            </w:r>
            <w:r w:rsidRPr="00C53B46">
              <w:rPr>
                <w:rFonts w:asciiTheme="minorBidi" w:eastAsia="Arial" w:hAnsiTheme="minorBidi"/>
                <w:spacing w:val="-2"/>
              </w:rPr>
              <w:t>u</w:t>
            </w:r>
            <w:r w:rsidRPr="00C53B46">
              <w:rPr>
                <w:rFonts w:asciiTheme="minorBidi" w:eastAsia="Arial" w:hAnsiTheme="minorBidi"/>
              </w:rPr>
              <w:t>ppl</w:t>
            </w:r>
            <w:r w:rsidRPr="00C53B46">
              <w:rPr>
                <w:rFonts w:asciiTheme="minorBidi" w:eastAsia="Arial" w:hAnsiTheme="minorBidi"/>
                <w:spacing w:val="2"/>
              </w:rPr>
              <w:t>i</w:t>
            </w:r>
            <w:r w:rsidRPr="00C53B46">
              <w:rPr>
                <w:rFonts w:asciiTheme="minorBidi" w:eastAsia="Arial" w:hAnsiTheme="minorBidi"/>
                <w:spacing w:val="-2"/>
              </w:rPr>
              <w:t>e</w:t>
            </w:r>
            <w:r w:rsidRPr="00C53B46">
              <w:rPr>
                <w:rFonts w:asciiTheme="minorBidi" w:eastAsia="Arial" w:hAnsiTheme="minorBidi"/>
              </w:rPr>
              <w:t>r</w:t>
            </w:r>
            <w:r w:rsidRPr="00C53B46">
              <w:rPr>
                <w:rFonts w:asciiTheme="minorBidi" w:eastAsia="Arial" w:hAnsiTheme="minorBidi"/>
                <w:spacing w:val="41"/>
              </w:rPr>
              <w:t xml:space="preserve"> </w:t>
            </w:r>
            <w:r w:rsidRPr="00C53B46">
              <w:rPr>
                <w:rFonts w:asciiTheme="minorBidi" w:eastAsia="Arial" w:hAnsiTheme="minorBidi"/>
                <w:spacing w:val="-2"/>
                <w:w w:val="102"/>
              </w:rPr>
              <w:t>t</w:t>
            </w:r>
            <w:r w:rsidRPr="00C53B46">
              <w:rPr>
                <w:rFonts w:asciiTheme="minorBidi" w:eastAsia="Arial" w:hAnsiTheme="minorBidi"/>
                <w:w w:val="102"/>
              </w:rPr>
              <w:t xml:space="preserve">o </w:t>
            </w:r>
            <w:r w:rsidRPr="00C53B46">
              <w:rPr>
                <w:rFonts w:asciiTheme="minorBidi" w:eastAsia="Arial" w:hAnsiTheme="minorBidi"/>
                <w:spacing w:val="-2"/>
              </w:rPr>
              <w:t>d</w:t>
            </w:r>
            <w:r w:rsidRPr="00C53B46">
              <w:rPr>
                <w:rFonts w:asciiTheme="minorBidi" w:eastAsia="Arial" w:hAnsiTheme="minorBidi"/>
              </w:rPr>
              <w:t>el</w:t>
            </w:r>
            <w:r w:rsidRPr="00C53B46">
              <w:rPr>
                <w:rFonts w:asciiTheme="minorBidi" w:eastAsia="Arial" w:hAnsiTheme="minorBidi"/>
                <w:spacing w:val="3"/>
              </w:rPr>
              <w:t>i</w:t>
            </w:r>
            <w:r w:rsidRPr="00C53B46">
              <w:rPr>
                <w:rFonts w:asciiTheme="minorBidi" w:eastAsia="Arial" w:hAnsiTheme="minorBidi"/>
              </w:rPr>
              <w:t>v</w:t>
            </w:r>
            <w:r w:rsidRPr="00C53B46">
              <w:rPr>
                <w:rFonts w:asciiTheme="minorBidi" w:eastAsia="Arial" w:hAnsiTheme="minorBidi"/>
                <w:spacing w:val="-4"/>
              </w:rPr>
              <w:t>e</w:t>
            </w:r>
            <w:r w:rsidRPr="00C53B46">
              <w:rPr>
                <w:rFonts w:asciiTheme="minorBidi" w:eastAsia="Arial" w:hAnsiTheme="minorBidi"/>
              </w:rPr>
              <w:t xml:space="preserve">r </w:t>
            </w:r>
            <w:r w:rsidRPr="00C53B46">
              <w:rPr>
                <w:rFonts w:asciiTheme="minorBidi" w:eastAsia="Arial" w:hAnsiTheme="minorBidi"/>
                <w:spacing w:val="14"/>
              </w:rPr>
              <w:t xml:space="preserve"> </w:t>
            </w:r>
            <w:r w:rsidRPr="00C53B46">
              <w:rPr>
                <w:rFonts w:asciiTheme="minorBidi" w:eastAsia="Arial" w:hAnsiTheme="minorBidi"/>
              </w:rPr>
              <w:t>a</w:t>
            </w:r>
            <w:r w:rsidRPr="00C53B46">
              <w:rPr>
                <w:rFonts w:asciiTheme="minorBidi" w:eastAsia="Arial" w:hAnsiTheme="minorBidi"/>
                <w:spacing w:val="-2"/>
              </w:rPr>
              <w:t>l</w:t>
            </w:r>
            <w:r w:rsidRPr="00C53B46">
              <w:rPr>
                <w:rFonts w:asciiTheme="minorBidi" w:eastAsia="Arial" w:hAnsiTheme="minorBidi"/>
              </w:rPr>
              <w:t xml:space="preserve">l </w:t>
            </w:r>
            <w:r w:rsidRPr="00C53B46">
              <w:rPr>
                <w:rFonts w:asciiTheme="minorBidi" w:eastAsia="Arial" w:hAnsiTheme="minorBidi"/>
                <w:spacing w:val="6"/>
              </w:rPr>
              <w:t xml:space="preserve"> </w:t>
            </w:r>
            <w:r w:rsidRPr="00C53B46">
              <w:rPr>
                <w:rFonts w:asciiTheme="minorBidi" w:eastAsia="Arial" w:hAnsiTheme="minorBidi"/>
              </w:rPr>
              <w:t xml:space="preserve">or </w:t>
            </w:r>
            <w:r w:rsidRPr="00C53B46">
              <w:rPr>
                <w:rFonts w:asciiTheme="minorBidi" w:eastAsia="Arial" w:hAnsiTheme="minorBidi"/>
                <w:spacing w:val="6"/>
              </w:rPr>
              <w:t xml:space="preserve"> </w:t>
            </w:r>
            <w:r w:rsidRPr="00C53B46">
              <w:rPr>
                <w:rFonts w:asciiTheme="minorBidi" w:eastAsia="Arial" w:hAnsiTheme="minorBidi"/>
                <w:spacing w:val="-2"/>
              </w:rPr>
              <w:t>a</w:t>
            </w:r>
            <w:r w:rsidRPr="00C53B46">
              <w:rPr>
                <w:rFonts w:asciiTheme="minorBidi" w:eastAsia="Arial" w:hAnsiTheme="minorBidi"/>
              </w:rPr>
              <w:t xml:space="preserve">ny </w:t>
            </w:r>
            <w:r w:rsidRPr="00C53B46">
              <w:rPr>
                <w:rFonts w:asciiTheme="minorBidi" w:eastAsia="Arial" w:hAnsiTheme="minorBidi"/>
                <w:spacing w:val="4"/>
              </w:rPr>
              <w:t xml:space="preserve"> </w:t>
            </w:r>
            <w:r w:rsidRPr="00C53B46">
              <w:rPr>
                <w:rFonts w:asciiTheme="minorBidi" w:eastAsia="Arial" w:hAnsiTheme="minorBidi"/>
              </w:rPr>
              <w:t xml:space="preserve">of </w:t>
            </w:r>
            <w:r w:rsidRPr="00C53B46">
              <w:rPr>
                <w:rFonts w:asciiTheme="minorBidi" w:eastAsia="Arial" w:hAnsiTheme="minorBidi"/>
                <w:spacing w:val="8"/>
              </w:rPr>
              <w:t xml:space="preserve"> </w:t>
            </w:r>
            <w:r w:rsidRPr="00C53B46">
              <w:rPr>
                <w:rFonts w:asciiTheme="minorBidi" w:eastAsia="Arial" w:hAnsiTheme="minorBidi"/>
              </w:rPr>
              <w:t>t</w:t>
            </w:r>
            <w:r w:rsidRPr="00C53B46">
              <w:rPr>
                <w:rFonts w:asciiTheme="minorBidi" w:eastAsia="Arial" w:hAnsiTheme="minorBidi"/>
                <w:spacing w:val="-2"/>
              </w:rPr>
              <w:t>h</w:t>
            </w:r>
            <w:r w:rsidRPr="00C53B46">
              <w:rPr>
                <w:rFonts w:asciiTheme="minorBidi" w:eastAsia="Arial" w:hAnsiTheme="minorBidi"/>
              </w:rPr>
              <w:t xml:space="preserve">e </w:t>
            </w:r>
            <w:r w:rsidRPr="00C53B46">
              <w:rPr>
                <w:rFonts w:asciiTheme="minorBidi" w:eastAsia="Arial" w:hAnsiTheme="minorBidi"/>
                <w:spacing w:val="6"/>
              </w:rPr>
              <w:t xml:space="preserve"> </w:t>
            </w:r>
            <w:r w:rsidRPr="00C53B46">
              <w:rPr>
                <w:rFonts w:asciiTheme="minorBidi" w:eastAsia="Arial" w:hAnsiTheme="minorBidi"/>
              </w:rPr>
              <w:t>re</w:t>
            </w:r>
            <w:r w:rsidRPr="00C53B46">
              <w:rPr>
                <w:rFonts w:asciiTheme="minorBidi" w:eastAsia="Arial" w:hAnsiTheme="minorBidi"/>
                <w:spacing w:val="1"/>
              </w:rPr>
              <w:t>q</w:t>
            </w:r>
            <w:r w:rsidRPr="00C53B46">
              <w:rPr>
                <w:rFonts w:asciiTheme="minorBidi" w:eastAsia="Arial" w:hAnsiTheme="minorBidi"/>
                <w:spacing w:val="-2"/>
              </w:rPr>
              <w:t>u</w:t>
            </w:r>
            <w:r w:rsidRPr="00C53B46">
              <w:rPr>
                <w:rFonts w:asciiTheme="minorBidi" w:eastAsia="Arial" w:hAnsiTheme="minorBidi"/>
                <w:spacing w:val="3"/>
              </w:rPr>
              <w:t>i</w:t>
            </w:r>
            <w:r w:rsidRPr="00C53B46">
              <w:rPr>
                <w:rFonts w:asciiTheme="minorBidi" w:eastAsia="Arial" w:hAnsiTheme="minorBidi"/>
              </w:rPr>
              <w:t xml:space="preserve">red </w:t>
            </w:r>
            <w:r w:rsidRPr="00C53B46">
              <w:rPr>
                <w:rFonts w:asciiTheme="minorBidi" w:eastAsia="Arial" w:hAnsiTheme="minorBidi"/>
                <w:spacing w:val="13"/>
              </w:rPr>
              <w:t xml:space="preserve"> </w:t>
            </w:r>
            <w:r w:rsidRPr="00C53B46">
              <w:rPr>
                <w:rFonts w:asciiTheme="minorBidi" w:eastAsia="Arial" w:hAnsiTheme="minorBidi"/>
              </w:rPr>
              <w:t xml:space="preserve">Commodities  </w:t>
            </w:r>
            <w:r w:rsidRPr="00C53B46">
              <w:rPr>
                <w:rFonts w:asciiTheme="minorBidi" w:eastAsia="Arial" w:hAnsiTheme="minorBidi"/>
                <w:spacing w:val="12"/>
              </w:rPr>
              <w:t xml:space="preserve"> </w:t>
            </w:r>
            <w:r w:rsidRPr="00C53B46">
              <w:rPr>
                <w:rFonts w:asciiTheme="minorBidi" w:eastAsia="Arial" w:hAnsiTheme="minorBidi"/>
              </w:rPr>
              <w:t xml:space="preserve">on </w:t>
            </w:r>
            <w:r w:rsidRPr="00C53B46">
              <w:rPr>
                <w:rFonts w:asciiTheme="minorBidi" w:eastAsia="Arial" w:hAnsiTheme="minorBidi"/>
                <w:spacing w:val="4"/>
              </w:rPr>
              <w:t xml:space="preserve"> </w:t>
            </w:r>
            <w:r w:rsidRPr="00C53B46">
              <w:rPr>
                <w:rFonts w:asciiTheme="minorBidi" w:eastAsia="Arial" w:hAnsiTheme="minorBidi"/>
              </w:rPr>
              <w:t>t</w:t>
            </w:r>
            <w:r w:rsidRPr="00C53B46">
              <w:rPr>
                <w:rFonts w:asciiTheme="minorBidi" w:eastAsia="Arial" w:hAnsiTheme="minorBidi"/>
                <w:spacing w:val="-2"/>
              </w:rPr>
              <w:t>h</w:t>
            </w:r>
            <w:r w:rsidRPr="00C53B46">
              <w:rPr>
                <w:rFonts w:asciiTheme="minorBidi" w:eastAsia="Arial" w:hAnsiTheme="minorBidi"/>
              </w:rPr>
              <w:t xml:space="preserve">e </w:t>
            </w:r>
            <w:r w:rsidRPr="00C53B46">
              <w:rPr>
                <w:rFonts w:asciiTheme="minorBidi" w:eastAsia="Arial" w:hAnsiTheme="minorBidi"/>
                <w:spacing w:val="6"/>
              </w:rPr>
              <w:t xml:space="preserve"> </w:t>
            </w:r>
            <w:r w:rsidRPr="00C53B46">
              <w:rPr>
                <w:rFonts w:asciiTheme="minorBidi" w:eastAsia="Arial" w:hAnsiTheme="minorBidi"/>
              </w:rPr>
              <w:t>da</w:t>
            </w:r>
            <w:r w:rsidRPr="00C53B46">
              <w:rPr>
                <w:rFonts w:asciiTheme="minorBidi" w:eastAsia="Arial" w:hAnsiTheme="minorBidi"/>
                <w:spacing w:val="1"/>
              </w:rPr>
              <w:t>t</w:t>
            </w:r>
            <w:r w:rsidRPr="00C53B46">
              <w:rPr>
                <w:rFonts w:asciiTheme="minorBidi" w:eastAsia="Arial" w:hAnsiTheme="minorBidi"/>
              </w:rPr>
              <w:t>e(</w:t>
            </w:r>
            <w:r w:rsidRPr="00C53B46">
              <w:rPr>
                <w:rFonts w:asciiTheme="minorBidi" w:eastAsia="Arial" w:hAnsiTheme="minorBidi"/>
                <w:spacing w:val="1"/>
              </w:rPr>
              <w:t>s</w:t>
            </w:r>
            <w:r w:rsidRPr="00C53B46">
              <w:rPr>
                <w:rFonts w:asciiTheme="minorBidi" w:eastAsia="Arial" w:hAnsiTheme="minorBidi"/>
              </w:rPr>
              <w:t xml:space="preserve">) </w:t>
            </w:r>
            <w:r w:rsidRPr="00C53B46">
              <w:rPr>
                <w:rFonts w:asciiTheme="minorBidi" w:eastAsia="Arial" w:hAnsiTheme="minorBidi"/>
                <w:spacing w:val="13"/>
              </w:rPr>
              <w:t xml:space="preserve"> </w:t>
            </w:r>
            <w:r w:rsidRPr="00C53B46">
              <w:rPr>
                <w:rFonts w:asciiTheme="minorBidi" w:eastAsia="Arial" w:hAnsiTheme="minorBidi"/>
                <w:spacing w:val="-2"/>
              </w:rPr>
              <w:t>o</w:t>
            </w:r>
            <w:r w:rsidRPr="00C53B46">
              <w:rPr>
                <w:rFonts w:asciiTheme="minorBidi" w:eastAsia="Arial" w:hAnsiTheme="minorBidi"/>
              </w:rPr>
              <w:t xml:space="preserve">f </w:t>
            </w:r>
            <w:r w:rsidRPr="00C53B46">
              <w:rPr>
                <w:rFonts w:asciiTheme="minorBidi" w:eastAsia="Arial" w:hAnsiTheme="minorBidi"/>
                <w:spacing w:val="7"/>
              </w:rPr>
              <w:t xml:space="preserve"> </w:t>
            </w:r>
            <w:r w:rsidRPr="00C53B46">
              <w:rPr>
                <w:rFonts w:asciiTheme="minorBidi" w:eastAsia="Arial" w:hAnsiTheme="minorBidi"/>
              </w:rPr>
              <w:t>d</w:t>
            </w:r>
            <w:r w:rsidRPr="00C53B46">
              <w:rPr>
                <w:rFonts w:asciiTheme="minorBidi" w:eastAsia="Arial" w:hAnsiTheme="minorBidi"/>
                <w:spacing w:val="-4"/>
              </w:rPr>
              <w:t>e</w:t>
            </w:r>
            <w:r w:rsidRPr="00C53B46">
              <w:rPr>
                <w:rFonts w:asciiTheme="minorBidi" w:eastAsia="Arial" w:hAnsiTheme="minorBidi"/>
                <w:spacing w:val="3"/>
              </w:rPr>
              <w:t>l</w:t>
            </w:r>
            <w:r w:rsidRPr="00C53B46">
              <w:rPr>
                <w:rFonts w:asciiTheme="minorBidi" w:eastAsia="Arial" w:hAnsiTheme="minorBidi"/>
              </w:rPr>
              <w:t>i</w:t>
            </w:r>
            <w:r w:rsidRPr="00C53B46">
              <w:rPr>
                <w:rFonts w:asciiTheme="minorBidi" w:eastAsia="Arial" w:hAnsiTheme="minorBidi"/>
                <w:spacing w:val="-2"/>
              </w:rPr>
              <w:t>v</w:t>
            </w:r>
            <w:r w:rsidRPr="00C53B46">
              <w:rPr>
                <w:rFonts w:asciiTheme="minorBidi" w:eastAsia="Arial" w:hAnsiTheme="minorBidi"/>
              </w:rPr>
              <w:t xml:space="preserve">ery </w:t>
            </w:r>
            <w:r w:rsidRPr="00C53B46">
              <w:rPr>
                <w:rFonts w:asciiTheme="minorBidi" w:eastAsia="Arial" w:hAnsiTheme="minorBidi"/>
                <w:spacing w:val="12"/>
              </w:rPr>
              <w:t xml:space="preserve"> </w:t>
            </w:r>
            <w:r w:rsidRPr="00C53B46">
              <w:rPr>
                <w:rFonts w:asciiTheme="minorBidi" w:eastAsia="Arial" w:hAnsiTheme="minorBidi"/>
              </w:rPr>
              <w:t xml:space="preserve">specified </w:t>
            </w:r>
            <w:r w:rsidRPr="00C53B46">
              <w:rPr>
                <w:rFonts w:asciiTheme="minorBidi" w:eastAsia="Arial" w:hAnsiTheme="minorBidi"/>
                <w:spacing w:val="17"/>
              </w:rPr>
              <w:t xml:space="preserve"> </w:t>
            </w:r>
            <w:r w:rsidRPr="00C53B46">
              <w:rPr>
                <w:rFonts w:asciiTheme="minorBidi" w:eastAsia="Arial" w:hAnsiTheme="minorBidi"/>
                <w:spacing w:val="3"/>
              </w:rPr>
              <w:t>i</w:t>
            </w:r>
            <w:r w:rsidRPr="00C53B46">
              <w:rPr>
                <w:rFonts w:asciiTheme="minorBidi" w:eastAsia="Arial" w:hAnsiTheme="minorBidi"/>
              </w:rPr>
              <w:t xml:space="preserve">n  the </w:t>
            </w:r>
            <w:r w:rsidRPr="00C53B46">
              <w:rPr>
                <w:rFonts w:asciiTheme="minorBidi" w:eastAsia="Arial" w:hAnsiTheme="minorBidi"/>
                <w:spacing w:val="7"/>
              </w:rPr>
              <w:t xml:space="preserve"> </w:t>
            </w:r>
            <w:r w:rsidRPr="00C53B46">
              <w:rPr>
                <w:rFonts w:asciiTheme="minorBidi" w:eastAsia="Arial" w:hAnsiTheme="minorBidi"/>
              </w:rPr>
              <w:t>C</w:t>
            </w:r>
            <w:r w:rsidRPr="00C53B46">
              <w:rPr>
                <w:rFonts w:asciiTheme="minorBidi" w:eastAsia="Arial" w:hAnsiTheme="minorBidi"/>
                <w:spacing w:val="1"/>
              </w:rPr>
              <w:t>o</w:t>
            </w:r>
            <w:r w:rsidRPr="00C53B46">
              <w:rPr>
                <w:rFonts w:asciiTheme="minorBidi" w:eastAsia="Arial" w:hAnsiTheme="minorBidi"/>
                <w:spacing w:val="-2"/>
              </w:rPr>
              <w:t>n</w:t>
            </w:r>
            <w:r w:rsidRPr="00C53B46">
              <w:rPr>
                <w:rFonts w:asciiTheme="minorBidi" w:eastAsia="Arial" w:hAnsiTheme="minorBidi"/>
              </w:rPr>
              <w:t>tr</w:t>
            </w:r>
            <w:r w:rsidRPr="00C53B46">
              <w:rPr>
                <w:rFonts w:asciiTheme="minorBidi" w:eastAsia="Arial" w:hAnsiTheme="minorBidi"/>
                <w:spacing w:val="-1"/>
              </w:rPr>
              <w:t>a</w:t>
            </w:r>
            <w:r w:rsidRPr="00C53B46">
              <w:rPr>
                <w:rFonts w:asciiTheme="minorBidi" w:eastAsia="Arial" w:hAnsiTheme="minorBidi"/>
              </w:rPr>
              <w:t xml:space="preserve">ct, </w:t>
            </w:r>
            <w:r w:rsidRPr="00C53B46">
              <w:rPr>
                <w:rFonts w:asciiTheme="minorBidi" w:eastAsia="Arial" w:hAnsiTheme="minorBidi"/>
                <w:spacing w:val="20"/>
              </w:rPr>
              <w:t xml:space="preserve"> </w:t>
            </w:r>
            <w:r w:rsidRPr="00C53B46">
              <w:rPr>
                <w:rFonts w:asciiTheme="minorBidi" w:eastAsia="Arial" w:hAnsiTheme="minorBidi"/>
                <w:w w:val="102"/>
              </w:rPr>
              <w:t xml:space="preserve">the </w:t>
            </w:r>
            <w:r w:rsidRPr="00C53B46">
              <w:rPr>
                <w:rFonts w:asciiTheme="minorBidi" w:eastAsia="Arial" w:hAnsiTheme="minorBidi"/>
              </w:rPr>
              <w:t>Buyer</w:t>
            </w:r>
            <w:r w:rsidRPr="00C53B46">
              <w:rPr>
                <w:rFonts w:asciiTheme="minorBidi" w:eastAsia="Arial" w:hAnsiTheme="minorBidi"/>
                <w:spacing w:val="-2"/>
              </w:rPr>
              <w:t xml:space="preserve"> s</w:t>
            </w:r>
            <w:r w:rsidRPr="00C53B46">
              <w:rPr>
                <w:rFonts w:asciiTheme="minorBidi" w:eastAsia="Arial" w:hAnsiTheme="minorBidi"/>
              </w:rPr>
              <w:t>h</w:t>
            </w:r>
            <w:r w:rsidRPr="00C53B46">
              <w:rPr>
                <w:rFonts w:asciiTheme="minorBidi" w:eastAsia="Arial" w:hAnsiTheme="minorBidi"/>
                <w:spacing w:val="-1"/>
              </w:rPr>
              <w:t>a</w:t>
            </w:r>
            <w:r w:rsidRPr="00C53B46">
              <w:rPr>
                <w:rFonts w:asciiTheme="minorBidi" w:eastAsia="Arial" w:hAnsiTheme="minorBidi"/>
                <w:spacing w:val="-2"/>
              </w:rPr>
              <w:t>l</w:t>
            </w:r>
            <w:r w:rsidRPr="00C53B46">
              <w:rPr>
                <w:rFonts w:asciiTheme="minorBidi" w:eastAsia="Arial" w:hAnsiTheme="minorBidi"/>
              </w:rPr>
              <w:t>l</w:t>
            </w:r>
            <w:r w:rsidRPr="00C53B46">
              <w:rPr>
                <w:rFonts w:asciiTheme="minorBidi" w:eastAsia="Arial" w:hAnsiTheme="minorBidi"/>
                <w:spacing w:val="26"/>
              </w:rPr>
              <w:t xml:space="preserve"> </w:t>
            </w:r>
            <w:r w:rsidRPr="00C53B46">
              <w:rPr>
                <w:rFonts w:asciiTheme="minorBidi" w:eastAsia="Arial" w:hAnsiTheme="minorBidi"/>
                <w:spacing w:val="-2"/>
              </w:rPr>
              <w:t>h</w:t>
            </w:r>
            <w:r w:rsidRPr="00C53B46">
              <w:rPr>
                <w:rFonts w:asciiTheme="minorBidi" w:eastAsia="Arial" w:hAnsiTheme="minorBidi"/>
              </w:rPr>
              <w:t>ave</w:t>
            </w:r>
            <w:r w:rsidRPr="00C53B46">
              <w:rPr>
                <w:rFonts w:asciiTheme="minorBidi" w:eastAsia="Arial" w:hAnsiTheme="minorBidi"/>
                <w:spacing w:val="24"/>
              </w:rPr>
              <w:t xml:space="preserve"> </w:t>
            </w:r>
            <w:r w:rsidRPr="00C53B46">
              <w:rPr>
                <w:rFonts w:asciiTheme="minorBidi" w:eastAsia="Arial" w:hAnsiTheme="minorBidi"/>
                <w:spacing w:val="-2"/>
              </w:rPr>
              <w:t>r</w:t>
            </w:r>
            <w:r w:rsidRPr="00C53B46">
              <w:rPr>
                <w:rFonts w:asciiTheme="minorBidi" w:eastAsia="Arial" w:hAnsiTheme="minorBidi"/>
              </w:rPr>
              <w:t>i</w:t>
            </w:r>
            <w:r w:rsidRPr="00C53B46">
              <w:rPr>
                <w:rFonts w:asciiTheme="minorBidi" w:eastAsia="Arial" w:hAnsiTheme="minorBidi"/>
                <w:spacing w:val="-2"/>
              </w:rPr>
              <w:t>g</w:t>
            </w:r>
            <w:r w:rsidRPr="00C53B46">
              <w:rPr>
                <w:rFonts w:asciiTheme="minorBidi" w:eastAsia="Arial" w:hAnsiTheme="minorBidi"/>
              </w:rPr>
              <w:t>ht,</w:t>
            </w:r>
            <w:r w:rsidRPr="00C53B46">
              <w:rPr>
                <w:rFonts w:asciiTheme="minorBidi" w:eastAsia="Arial" w:hAnsiTheme="minorBidi"/>
                <w:spacing w:val="24"/>
              </w:rPr>
              <w:t xml:space="preserve"> </w:t>
            </w:r>
            <w:r w:rsidRPr="00C53B46">
              <w:rPr>
                <w:rFonts w:asciiTheme="minorBidi" w:eastAsia="Arial" w:hAnsiTheme="minorBidi"/>
                <w:spacing w:val="-2"/>
              </w:rPr>
              <w:t>w</w:t>
            </w:r>
            <w:r w:rsidRPr="00C53B46">
              <w:rPr>
                <w:rFonts w:asciiTheme="minorBidi" w:eastAsia="Arial" w:hAnsiTheme="minorBidi"/>
              </w:rPr>
              <w:t>ith</w:t>
            </w:r>
            <w:r w:rsidRPr="00C53B46">
              <w:rPr>
                <w:rFonts w:asciiTheme="minorBidi" w:eastAsia="Arial" w:hAnsiTheme="minorBidi"/>
                <w:spacing w:val="2"/>
              </w:rPr>
              <w:t>o</w:t>
            </w:r>
            <w:r w:rsidRPr="00C53B46">
              <w:rPr>
                <w:rFonts w:asciiTheme="minorBidi" w:eastAsia="Arial" w:hAnsiTheme="minorBidi"/>
                <w:spacing w:val="-4"/>
              </w:rPr>
              <w:t>u</w:t>
            </w:r>
            <w:r w:rsidRPr="00C53B46">
              <w:rPr>
                <w:rFonts w:asciiTheme="minorBidi" w:eastAsia="Arial" w:hAnsiTheme="minorBidi"/>
              </w:rPr>
              <w:t>t</w:t>
            </w:r>
            <w:r w:rsidRPr="00C53B46">
              <w:rPr>
                <w:rFonts w:asciiTheme="minorBidi" w:eastAsia="Arial" w:hAnsiTheme="minorBidi"/>
                <w:spacing w:val="29"/>
              </w:rPr>
              <w:t xml:space="preserve"> </w:t>
            </w:r>
            <w:r w:rsidRPr="00C53B46">
              <w:rPr>
                <w:rFonts w:asciiTheme="minorBidi" w:eastAsia="Arial" w:hAnsiTheme="minorBidi"/>
                <w:spacing w:val="-2"/>
              </w:rPr>
              <w:t>p</w:t>
            </w:r>
            <w:r w:rsidRPr="00C53B46">
              <w:rPr>
                <w:rFonts w:asciiTheme="minorBidi" w:eastAsia="Arial" w:hAnsiTheme="minorBidi"/>
                <w:spacing w:val="3"/>
              </w:rPr>
              <w:t>r</w:t>
            </w:r>
            <w:r w:rsidRPr="00C53B46">
              <w:rPr>
                <w:rFonts w:asciiTheme="minorBidi" w:eastAsia="Arial" w:hAnsiTheme="minorBidi"/>
                <w:spacing w:val="-4"/>
              </w:rPr>
              <w:t>e</w:t>
            </w:r>
            <w:r w:rsidRPr="00C53B46">
              <w:rPr>
                <w:rFonts w:asciiTheme="minorBidi" w:eastAsia="Arial" w:hAnsiTheme="minorBidi"/>
                <w:spacing w:val="3"/>
              </w:rPr>
              <w:t>j</w:t>
            </w:r>
            <w:r w:rsidRPr="00C53B46">
              <w:rPr>
                <w:rFonts w:asciiTheme="minorBidi" w:eastAsia="Arial" w:hAnsiTheme="minorBidi"/>
                <w:spacing w:val="-2"/>
              </w:rPr>
              <w:t>u</w:t>
            </w:r>
            <w:r w:rsidRPr="00C53B46">
              <w:rPr>
                <w:rFonts w:asciiTheme="minorBidi" w:eastAsia="Arial" w:hAnsiTheme="minorBidi"/>
              </w:rPr>
              <w:t>di</w:t>
            </w:r>
            <w:r w:rsidRPr="00C53B46">
              <w:rPr>
                <w:rFonts w:asciiTheme="minorBidi" w:eastAsia="Arial" w:hAnsiTheme="minorBidi"/>
                <w:spacing w:val="1"/>
              </w:rPr>
              <w:t>c</w:t>
            </w:r>
            <w:r w:rsidRPr="00C53B46">
              <w:rPr>
                <w:rFonts w:asciiTheme="minorBidi" w:eastAsia="Arial" w:hAnsiTheme="minorBidi"/>
              </w:rPr>
              <w:t>e</w:t>
            </w:r>
            <w:r w:rsidRPr="00C53B46">
              <w:rPr>
                <w:rFonts w:asciiTheme="minorBidi" w:eastAsia="Arial" w:hAnsiTheme="minorBidi"/>
                <w:spacing w:val="29"/>
              </w:rPr>
              <w:t xml:space="preserve"> </w:t>
            </w:r>
            <w:r w:rsidRPr="00C53B46">
              <w:rPr>
                <w:rFonts w:asciiTheme="minorBidi" w:eastAsia="Arial" w:hAnsiTheme="minorBidi"/>
              </w:rPr>
              <w:t>to</w:t>
            </w:r>
            <w:r w:rsidRPr="00C53B46">
              <w:rPr>
                <w:rFonts w:asciiTheme="minorBidi" w:eastAsia="Arial" w:hAnsiTheme="minorBidi"/>
                <w:spacing w:val="18"/>
              </w:rPr>
              <w:t xml:space="preserve"> </w:t>
            </w:r>
            <w:r w:rsidRPr="00C53B46">
              <w:rPr>
                <w:rFonts w:asciiTheme="minorBidi" w:eastAsia="Arial" w:hAnsiTheme="minorBidi"/>
                <w:spacing w:val="-2"/>
              </w:rPr>
              <w:t>o</w:t>
            </w:r>
            <w:r w:rsidRPr="00C53B46">
              <w:rPr>
                <w:rFonts w:asciiTheme="minorBidi" w:eastAsia="Arial" w:hAnsiTheme="minorBidi"/>
              </w:rPr>
              <w:t>ther</w:t>
            </w:r>
            <w:r w:rsidRPr="00C53B46">
              <w:rPr>
                <w:rFonts w:asciiTheme="minorBidi" w:eastAsia="Arial" w:hAnsiTheme="minorBidi"/>
                <w:spacing w:val="23"/>
              </w:rPr>
              <w:t xml:space="preserve"> </w:t>
            </w:r>
            <w:r w:rsidRPr="00C53B46">
              <w:rPr>
                <w:rFonts w:asciiTheme="minorBidi" w:eastAsia="Arial" w:hAnsiTheme="minorBidi"/>
              </w:rPr>
              <w:t>C</w:t>
            </w:r>
            <w:r w:rsidRPr="00C53B46">
              <w:rPr>
                <w:rFonts w:asciiTheme="minorBidi" w:eastAsia="Arial" w:hAnsiTheme="minorBidi"/>
                <w:spacing w:val="1"/>
              </w:rPr>
              <w:t>o</w:t>
            </w:r>
            <w:r w:rsidRPr="00C53B46">
              <w:rPr>
                <w:rFonts w:asciiTheme="minorBidi" w:eastAsia="Arial" w:hAnsiTheme="minorBidi"/>
                <w:spacing w:val="-2"/>
              </w:rPr>
              <w:t>n</w:t>
            </w:r>
            <w:r w:rsidRPr="00C53B46">
              <w:rPr>
                <w:rFonts w:asciiTheme="minorBidi" w:eastAsia="Arial" w:hAnsiTheme="minorBidi"/>
              </w:rPr>
              <w:t>tr</w:t>
            </w:r>
            <w:r w:rsidRPr="00C53B46">
              <w:rPr>
                <w:rFonts w:asciiTheme="minorBidi" w:eastAsia="Arial" w:hAnsiTheme="minorBidi"/>
                <w:spacing w:val="-1"/>
              </w:rPr>
              <w:t>a</w:t>
            </w:r>
            <w:r w:rsidRPr="00C53B46">
              <w:rPr>
                <w:rFonts w:asciiTheme="minorBidi" w:eastAsia="Arial" w:hAnsiTheme="minorBidi"/>
              </w:rPr>
              <w:t>ct</w:t>
            </w:r>
            <w:r w:rsidRPr="00C53B46">
              <w:rPr>
                <w:rFonts w:asciiTheme="minorBidi" w:eastAsia="Arial" w:hAnsiTheme="minorBidi"/>
                <w:spacing w:val="31"/>
              </w:rPr>
              <w:t xml:space="preserve"> </w:t>
            </w:r>
            <w:r w:rsidRPr="00C53B46">
              <w:rPr>
                <w:rFonts w:asciiTheme="minorBidi" w:eastAsia="Arial" w:hAnsiTheme="minorBidi"/>
              </w:rPr>
              <w:t>te</w:t>
            </w:r>
            <w:r w:rsidRPr="00C53B46">
              <w:rPr>
                <w:rFonts w:asciiTheme="minorBidi" w:eastAsia="Arial" w:hAnsiTheme="minorBidi"/>
                <w:spacing w:val="-1"/>
              </w:rPr>
              <w:t>r</w:t>
            </w:r>
            <w:r w:rsidRPr="00C53B46">
              <w:rPr>
                <w:rFonts w:asciiTheme="minorBidi" w:eastAsia="Arial" w:hAnsiTheme="minorBidi"/>
              </w:rPr>
              <w:t>ms,</w:t>
            </w:r>
            <w:r w:rsidRPr="00C53B46">
              <w:rPr>
                <w:rFonts w:asciiTheme="minorBidi" w:eastAsia="Arial" w:hAnsiTheme="minorBidi"/>
                <w:spacing w:val="25"/>
              </w:rPr>
              <w:t xml:space="preserve"> </w:t>
            </w:r>
            <w:r w:rsidRPr="00C53B46">
              <w:rPr>
                <w:rFonts w:asciiTheme="minorBidi" w:eastAsia="Arial" w:hAnsiTheme="minorBidi"/>
              </w:rPr>
              <w:t>to</w:t>
            </w:r>
            <w:r w:rsidRPr="00C53B46">
              <w:rPr>
                <w:rFonts w:asciiTheme="minorBidi" w:eastAsia="Arial" w:hAnsiTheme="minorBidi"/>
                <w:spacing w:val="18"/>
              </w:rPr>
              <w:t xml:space="preserve"> </w:t>
            </w:r>
            <w:r w:rsidRPr="00C53B46">
              <w:rPr>
                <w:rFonts w:asciiTheme="minorBidi" w:eastAsia="Arial" w:hAnsiTheme="minorBidi"/>
                <w:spacing w:val="-2"/>
              </w:rPr>
              <w:t>d</w:t>
            </w:r>
            <w:r w:rsidRPr="00C53B46">
              <w:rPr>
                <w:rFonts w:asciiTheme="minorBidi" w:eastAsia="Arial" w:hAnsiTheme="minorBidi"/>
              </w:rPr>
              <w:t>e</w:t>
            </w:r>
            <w:r w:rsidRPr="00C53B46">
              <w:rPr>
                <w:rFonts w:asciiTheme="minorBidi" w:eastAsia="Arial" w:hAnsiTheme="minorBidi"/>
                <w:spacing w:val="-1"/>
              </w:rPr>
              <w:t>d</w:t>
            </w:r>
            <w:r w:rsidRPr="00C53B46">
              <w:rPr>
                <w:rFonts w:asciiTheme="minorBidi" w:eastAsia="Arial" w:hAnsiTheme="minorBidi"/>
              </w:rPr>
              <w:t>uct</w:t>
            </w:r>
            <w:r w:rsidRPr="00C53B46">
              <w:rPr>
                <w:rFonts w:asciiTheme="minorBidi" w:eastAsia="Arial" w:hAnsiTheme="minorBidi"/>
                <w:spacing w:val="26"/>
              </w:rPr>
              <w:t xml:space="preserve"> </w:t>
            </w:r>
            <w:r w:rsidRPr="00C53B46">
              <w:rPr>
                <w:rFonts w:asciiTheme="minorBidi" w:eastAsia="Arial" w:hAnsiTheme="minorBidi"/>
              </w:rPr>
              <w:t>f</w:t>
            </w:r>
            <w:r w:rsidRPr="00C53B46">
              <w:rPr>
                <w:rFonts w:asciiTheme="minorBidi" w:eastAsia="Arial" w:hAnsiTheme="minorBidi"/>
                <w:spacing w:val="3"/>
              </w:rPr>
              <w:t>r</w:t>
            </w:r>
            <w:r w:rsidRPr="00C53B46">
              <w:rPr>
                <w:rFonts w:asciiTheme="minorBidi" w:eastAsia="Arial" w:hAnsiTheme="minorBidi"/>
                <w:spacing w:val="-4"/>
              </w:rPr>
              <w:t>o</w:t>
            </w:r>
            <w:r w:rsidRPr="00C53B46">
              <w:rPr>
                <w:rFonts w:asciiTheme="minorBidi" w:eastAsia="Arial" w:hAnsiTheme="minorBidi"/>
              </w:rPr>
              <w:t>m</w:t>
            </w:r>
            <w:r w:rsidRPr="00C53B46">
              <w:rPr>
                <w:rFonts w:asciiTheme="minorBidi" w:eastAsia="Arial" w:hAnsiTheme="minorBidi"/>
                <w:spacing w:val="23"/>
              </w:rPr>
              <w:t xml:space="preserve"> </w:t>
            </w:r>
            <w:r w:rsidRPr="00C53B46">
              <w:rPr>
                <w:rFonts w:asciiTheme="minorBidi" w:eastAsia="Arial" w:hAnsiTheme="minorBidi"/>
                <w:spacing w:val="3"/>
              </w:rPr>
              <w:t>t</w:t>
            </w:r>
            <w:r w:rsidRPr="00C53B46">
              <w:rPr>
                <w:rFonts w:asciiTheme="minorBidi" w:eastAsia="Arial" w:hAnsiTheme="minorBidi"/>
                <w:spacing w:val="-2"/>
              </w:rPr>
              <w:t>h</w:t>
            </w:r>
            <w:r w:rsidRPr="00C53B46">
              <w:rPr>
                <w:rFonts w:asciiTheme="minorBidi" w:eastAsia="Arial" w:hAnsiTheme="minorBidi"/>
              </w:rPr>
              <w:t>e</w:t>
            </w:r>
            <w:r w:rsidRPr="00C53B46">
              <w:rPr>
                <w:rFonts w:asciiTheme="minorBidi" w:eastAsia="Arial" w:hAnsiTheme="minorBidi"/>
                <w:spacing w:val="20"/>
              </w:rPr>
              <w:t xml:space="preserve"> </w:t>
            </w:r>
            <w:r w:rsidRPr="00C53B46">
              <w:rPr>
                <w:rFonts w:asciiTheme="minorBidi" w:eastAsia="Arial" w:hAnsiTheme="minorBidi"/>
              </w:rPr>
              <w:t>C</w:t>
            </w:r>
            <w:r w:rsidRPr="00C53B46">
              <w:rPr>
                <w:rFonts w:asciiTheme="minorBidi" w:eastAsia="Arial" w:hAnsiTheme="minorBidi"/>
                <w:spacing w:val="1"/>
              </w:rPr>
              <w:t>o</w:t>
            </w:r>
            <w:r w:rsidRPr="00C53B46">
              <w:rPr>
                <w:rFonts w:asciiTheme="minorBidi" w:eastAsia="Arial" w:hAnsiTheme="minorBidi"/>
                <w:spacing w:val="-2"/>
              </w:rPr>
              <w:t>n</w:t>
            </w:r>
            <w:r w:rsidRPr="00C53B46">
              <w:rPr>
                <w:rFonts w:asciiTheme="minorBidi" w:eastAsia="Arial" w:hAnsiTheme="minorBidi"/>
              </w:rPr>
              <w:t>tr</w:t>
            </w:r>
            <w:r w:rsidRPr="00C53B46">
              <w:rPr>
                <w:rFonts w:asciiTheme="minorBidi" w:eastAsia="Arial" w:hAnsiTheme="minorBidi"/>
                <w:spacing w:val="-1"/>
              </w:rPr>
              <w:t>a</w:t>
            </w:r>
            <w:r w:rsidRPr="00C53B46">
              <w:rPr>
                <w:rFonts w:asciiTheme="minorBidi" w:eastAsia="Arial" w:hAnsiTheme="minorBidi"/>
              </w:rPr>
              <w:t>ct</w:t>
            </w:r>
            <w:r w:rsidRPr="00C53B46">
              <w:rPr>
                <w:rFonts w:asciiTheme="minorBidi" w:eastAsia="Arial" w:hAnsiTheme="minorBidi"/>
                <w:spacing w:val="28"/>
              </w:rPr>
              <w:t xml:space="preserve"> </w:t>
            </w:r>
            <w:r w:rsidRPr="00C53B46">
              <w:rPr>
                <w:rFonts w:asciiTheme="minorBidi" w:eastAsia="Arial" w:hAnsiTheme="minorBidi"/>
                <w:w w:val="102"/>
              </w:rPr>
              <w:t>Pr</w:t>
            </w:r>
            <w:r w:rsidRPr="00C53B46">
              <w:rPr>
                <w:rFonts w:asciiTheme="minorBidi" w:eastAsia="Arial" w:hAnsiTheme="minorBidi"/>
                <w:spacing w:val="1"/>
                <w:w w:val="102"/>
              </w:rPr>
              <w:t>i</w:t>
            </w:r>
            <w:r w:rsidRPr="00C53B46">
              <w:rPr>
                <w:rFonts w:asciiTheme="minorBidi" w:eastAsia="Arial" w:hAnsiTheme="minorBidi"/>
                <w:w w:val="102"/>
              </w:rPr>
              <w:t xml:space="preserve">ce </w:t>
            </w:r>
            <w:r w:rsidRPr="00C53B46">
              <w:rPr>
                <w:rFonts w:asciiTheme="minorBidi" w:eastAsia="Arial" w:hAnsiTheme="minorBidi"/>
                <w:spacing w:val="-2"/>
              </w:rPr>
              <w:t>a</w:t>
            </w:r>
            <w:r w:rsidRPr="00C53B46">
              <w:rPr>
                <w:rFonts w:asciiTheme="minorBidi" w:eastAsia="Arial" w:hAnsiTheme="minorBidi"/>
              </w:rPr>
              <w:t>s</w:t>
            </w:r>
            <w:r w:rsidRPr="00C53B46">
              <w:rPr>
                <w:rFonts w:asciiTheme="minorBidi" w:eastAsia="Arial" w:hAnsiTheme="minorBidi"/>
                <w:spacing w:val="23"/>
              </w:rPr>
              <w:t xml:space="preserve"> </w:t>
            </w:r>
            <w:r w:rsidRPr="00C53B46">
              <w:rPr>
                <w:rFonts w:asciiTheme="minorBidi" w:eastAsia="Arial" w:hAnsiTheme="minorBidi"/>
              </w:rPr>
              <w:t>p</w:t>
            </w:r>
            <w:r w:rsidRPr="00C53B46">
              <w:rPr>
                <w:rFonts w:asciiTheme="minorBidi" w:eastAsia="Arial" w:hAnsiTheme="minorBidi"/>
                <w:spacing w:val="-1"/>
              </w:rPr>
              <w:t>e</w:t>
            </w:r>
            <w:r w:rsidRPr="00C53B46">
              <w:rPr>
                <w:rFonts w:asciiTheme="minorBidi" w:eastAsia="Arial" w:hAnsiTheme="minorBidi"/>
              </w:rPr>
              <w:t>na</w:t>
            </w:r>
            <w:r w:rsidRPr="00C53B46">
              <w:rPr>
                <w:rFonts w:asciiTheme="minorBidi" w:eastAsia="Arial" w:hAnsiTheme="minorBidi"/>
                <w:spacing w:val="1"/>
              </w:rPr>
              <w:t>l</w:t>
            </w:r>
            <w:r w:rsidRPr="00C53B46">
              <w:rPr>
                <w:rFonts w:asciiTheme="minorBidi" w:eastAsia="Arial" w:hAnsiTheme="minorBidi"/>
              </w:rPr>
              <w:t>ty</w:t>
            </w:r>
            <w:r w:rsidRPr="00C53B46">
              <w:rPr>
                <w:rFonts w:asciiTheme="minorBidi" w:eastAsia="Arial" w:hAnsiTheme="minorBidi"/>
                <w:spacing w:val="29"/>
              </w:rPr>
              <w:t xml:space="preserve"> </w:t>
            </w:r>
            <w:r w:rsidRPr="00C53B46">
              <w:rPr>
                <w:rFonts w:asciiTheme="minorBidi" w:eastAsia="Arial" w:hAnsiTheme="minorBidi"/>
              </w:rPr>
              <w:t>of</w:t>
            </w:r>
            <w:r w:rsidRPr="00C53B46">
              <w:rPr>
                <w:rFonts w:asciiTheme="minorBidi" w:eastAsia="Arial" w:hAnsiTheme="minorBidi"/>
                <w:spacing w:val="25"/>
              </w:rPr>
              <w:t xml:space="preserve"> </w:t>
            </w:r>
            <w:r w:rsidRPr="00C53B46">
              <w:rPr>
                <w:rFonts w:asciiTheme="minorBidi" w:eastAsia="Arial" w:hAnsiTheme="minorBidi"/>
              </w:rPr>
              <w:t>de</w:t>
            </w:r>
            <w:r w:rsidRPr="00C53B46">
              <w:rPr>
                <w:rFonts w:asciiTheme="minorBidi" w:eastAsia="Arial" w:hAnsiTheme="minorBidi"/>
                <w:spacing w:val="1"/>
              </w:rPr>
              <w:t>l</w:t>
            </w:r>
            <w:r w:rsidRPr="00C53B46">
              <w:rPr>
                <w:rFonts w:asciiTheme="minorBidi" w:eastAsia="Arial" w:hAnsiTheme="minorBidi"/>
              </w:rPr>
              <w:t>a</w:t>
            </w:r>
            <w:r w:rsidRPr="00C53B46">
              <w:rPr>
                <w:rFonts w:asciiTheme="minorBidi" w:eastAsia="Arial" w:hAnsiTheme="minorBidi"/>
                <w:spacing w:val="-4"/>
              </w:rPr>
              <w:t>y</w:t>
            </w:r>
            <w:r w:rsidRPr="00C53B46">
              <w:rPr>
                <w:rFonts w:asciiTheme="minorBidi" w:eastAsia="Arial" w:hAnsiTheme="minorBidi"/>
              </w:rPr>
              <w:t>,</w:t>
            </w:r>
            <w:r w:rsidRPr="00C53B46">
              <w:rPr>
                <w:rFonts w:asciiTheme="minorBidi" w:eastAsia="Arial" w:hAnsiTheme="minorBidi"/>
                <w:spacing w:val="30"/>
              </w:rPr>
              <w:t xml:space="preserve"> </w:t>
            </w:r>
            <w:r w:rsidRPr="00C53B46">
              <w:rPr>
                <w:rFonts w:asciiTheme="minorBidi" w:eastAsia="Arial" w:hAnsiTheme="minorBidi"/>
              </w:rPr>
              <w:t>an</w:t>
            </w:r>
            <w:r w:rsidRPr="00C53B46">
              <w:rPr>
                <w:rFonts w:asciiTheme="minorBidi" w:eastAsia="Arial" w:hAnsiTheme="minorBidi"/>
                <w:spacing w:val="25"/>
              </w:rPr>
              <w:t xml:space="preserve"> </w:t>
            </w:r>
            <w:r w:rsidRPr="00C53B46">
              <w:rPr>
                <w:rFonts w:asciiTheme="minorBidi" w:eastAsia="Arial" w:hAnsiTheme="minorBidi"/>
                <w:spacing w:val="-2"/>
              </w:rPr>
              <w:t>a</w:t>
            </w:r>
            <w:r w:rsidRPr="00C53B46">
              <w:rPr>
                <w:rFonts w:asciiTheme="minorBidi" w:eastAsia="Arial" w:hAnsiTheme="minorBidi"/>
                <w:spacing w:val="3"/>
              </w:rPr>
              <w:t>m</w:t>
            </w:r>
            <w:r w:rsidRPr="00C53B46">
              <w:rPr>
                <w:rFonts w:asciiTheme="minorBidi" w:eastAsia="Arial" w:hAnsiTheme="minorBidi"/>
              </w:rPr>
              <w:t>o</w:t>
            </w:r>
            <w:r w:rsidRPr="00C53B46">
              <w:rPr>
                <w:rFonts w:asciiTheme="minorBidi" w:eastAsia="Arial" w:hAnsiTheme="minorBidi"/>
                <w:spacing w:val="-1"/>
              </w:rPr>
              <w:t>u</w:t>
            </w:r>
            <w:r w:rsidRPr="00C53B46">
              <w:rPr>
                <w:rFonts w:asciiTheme="minorBidi" w:eastAsia="Arial" w:hAnsiTheme="minorBidi"/>
              </w:rPr>
              <w:t>nt</w:t>
            </w:r>
            <w:r w:rsidRPr="00C53B46">
              <w:rPr>
                <w:rFonts w:asciiTheme="minorBidi" w:eastAsia="Arial" w:hAnsiTheme="minorBidi"/>
                <w:spacing w:val="33"/>
              </w:rPr>
              <w:t xml:space="preserve"> </w:t>
            </w:r>
            <w:r w:rsidRPr="00C53B46">
              <w:rPr>
                <w:rFonts w:asciiTheme="minorBidi" w:eastAsia="Arial" w:hAnsiTheme="minorBidi"/>
              </w:rPr>
              <w:t>equ</w:t>
            </w:r>
            <w:r w:rsidRPr="00C53B46">
              <w:rPr>
                <w:rFonts w:asciiTheme="minorBidi" w:eastAsia="Arial" w:hAnsiTheme="minorBidi"/>
                <w:spacing w:val="-3"/>
              </w:rPr>
              <w:t>a</w:t>
            </w:r>
            <w:r w:rsidRPr="00C53B46">
              <w:rPr>
                <w:rFonts w:asciiTheme="minorBidi" w:eastAsia="Arial" w:hAnsiTheme="minorBidi"/>
              </w:rPr>
              <w:t>ls</w:t>
            </w:r>
            <w:r w:rsidRPr="00C53B46">
              <w:rPr>
                <w:rFonts w:asciiTheme="minorBidi" w:eastAsia="Arial" w:hAnsiTheme="minorBidi"/>
                <w:spacing w:val="31"/>
              </w:rPr>
              <w:t xml:space="preserve"> </w:t>
            </w:r>
            <w:r w:rsidRPr="00C53B46">
              <w:rPr>
                <w:rFonts w:asciiTheme="minorBidi" w:eastAsia="Arial" w:hAnsiTheme="minorBidi"/>
                <w:spacing w:val="3"/>
              </w:rPr>
              <w:t>t</w:t>
            </w:r>
            <w:r w:rsidRPr="00C53B46">
              <w:rPr>
                <w:rFonts w:asciiTheme="minorBidi" w:eastAsia="Arial" w:hAnsiTheme="minorBidi"/>
                <w:spacing w:val="-2"/>
              </w:rPr>
              <w:t>h</w:t>
            </w:r>
            <w:r w:rsidRPr="00C53B46">
              <w:rPr>
                <w:rFonts w:asciiTheme="minorBidi" w:eastAsia="Arial" w:hAnsiTheme="minorBidi"/>
              </w:rPr>
              <w:t>e</w:t>
            </w:r>
            <w:r w:rsidRPr="00C53B46">
              <w:rPr>
                <w:rFonts w:asciiTheme="minorBidi" w:eastAsia="Arial" w:hAnsiTheme="minorBidi"/>
                <w:spacing w:val="25"/>
              </w:rPr>
              <w:t xml:space="preserve"> </w:t>
            </w:r>
            <w:r w:rsidRPr="00C53B46">
              <w:rPr>
                <w:rFonts w:asciiTheme="minorBidi" w:eastAsia="Arial" w:hAnsiTheme="minorBidi"/>
              </w:rPr>
              <w:t>r</w:t>
            </w:r>
            <w:r w:rsidRPr="00C53B46">
              <w:rPr>
                <w:rFonts w:asciiTheme="minorBidi" w:eastAsia="Arial" w:hAnsiTheme="minorBidi"/>
                <w:spacing w:val="-1"/>
              </w:rPr>
              <w:t>a</w:t>
            </w:r>
            <w:r w:rsidRPr="00C53B46">
              <w:rPr>
                <w:rFonts w:asciiTheme="minorBidi" w:eastAsia="Arial" w:hAnsiTheme="minorBidi"/>
              </w:rPr>
              <w:t>te</w:t>
            </w:r>
            <w:r w:rsidRPr="00C53B46">
              <w:rPr>
                <w:rFonts w:asciiTheme="minorBidi" w:eastAsia="Arial" w:hAnsiTheme="minorBidi"/>
                <w:spacing w:val="24"/>
              </w:rPr>
              <w:t xml:space="preserve"> </w:t>
            </w:r>
            <w:r w:rsidRPr="00C53B46">
              <w:rPr>
                <w:rFonts w:asciiTheme="minorBidi" w:eastAsia="Arial" w:hAnsiTheme="minorBidi"/>
              </w:rPr>
              <w:t>st</w:t>
            </w:r>
            <w:r w:rsidRPr="00C53B46">
              <w:rPr>
                <w:rFonts w:asciiTheme="minorBidi" w:eastAsia="Arial" w:hAnsiTheme="minorBidi"/>
                <w:spacing w:val="1"/>
              </w:rPr>
              <w:t>a</w:t>
            </w:r>
            <w:r w:rsidRPr="00C53B46">
              <w:rPr>
                <w:rFonts w:asciiTheme="minorBidi" w:eastAsia="Arial" w:hAnsiTheme="minorBidi"/>
              </w:rPr>
              <w:t>ted</w:t>
            </w:r>
            <w:r w:rsidRPr="00C53B46">
              <w:rPr>
                <w:rFonts w:asciiTheme="minorBidi" w:eastAsia="Arial" w:hAnsiTheme="minorBidi"/>
                <w:spacing w:val="26"/>
              </w:rPr>
              <w:t xml:space="preserve"> </w:t>
            </w:r>
            <w:r w:rsidRPr="00C53B46">
              <w:rPr>
                <w:rFonts w:asciiTheme="minorBidi" w:eastAsia="Arial" w:hAnsiTheme="minorBidi"/>
                <w:spacing w:val="3"/>
              </w:rPr>
              <w:t>i</w:t>
            </w:r>
            <w:r w:rsidRPr="00C53B46">
              <w:rPr>
                <w:rFonts w:asciiTheme="minorBidi" w:eastAsia="Arial" w:hAnsiTheme="minorBidi"/>
              </w:rPr>
              <w:t>n</w:t>
            </w:r>
            <w:r w:rsidRPr="00C53B46">
              <w:rPr>
                <w:rFonts w:asciiTheme="minorBidi" w:eastAsia="Arial" w:hAnsiTheme="minorBidi"/>
                <w:spacing w:val="22"/>
              </w:rPr>
              <w:t xml:space="preserve"> </w:t>
            </w:r>
            <w:r w:rsidRPr="00C53B46">
              <w:rPr>
                <w:rFonts w:asciiTheme="minorBidi" w:eastAsia="Arial" w:hAnsiTheme="minorBidi"/>
              </w:rPr>
              <w:t>t</w:t>
            </w:r>
            <w:r w:rsidRPr="00C53B46">
              <w:rPr>
                <w:rFonts w:asciiTheme="minorBidi" w:eastAsia="Arial" w:hAnsiTheme="minorBidi"/>
                <w:spacing w:val="-2"/>
              </w:rPr>
              <w:t>h</w:t>
            </w:r>
            <w:r w:rsidRPr="00C53B46">
              <w:rPr>
                <w:rFonts w:asciiTheme="minorBidi" w:eastAsia="Arial" w:hAnsiTheme="minorBidi"/>
              </w:rPr>
              <w:t>e</w:t>
            </w:r>
            <w:r w:rsidRPr="00C53B46">
              <w:rPr>
                <w:rFonts w:asciiTheme="minorBidi" w:eastAsia="Arial" w:hAnsiTheme="minorBidi"/>
                <w:spacing w:val="23"/>
              </w:rPr>
              <w:t xml:space="preserve"> </w:t>
            </w:r>
            <w:r w:rsidRPr="00C53B46">
              <w:rPr>
                <w:rFonts w:asciiTheme="minorBidi" w:eastAsia="Arial" w:hAnsiTheme="minorBidi"/>
                <w:spacing w:val="3"/>
              </w:rPr>
              <w:t>S</w:t>
            </w:r>
            <w:r w:rsidRPr="00C53B46">
              <w:rPr>
                <w:rFonts w:asciiTheme="minorBidi" w:eastAsia="Arial" w:hAnsiTheme="minorBidi"/>
                <w:spacing w:val="-2"/>
              </w:rPr>
              <w:t>p</w:t>
            </w:r>
            <w:r w:rsidRPr="00C53B46">
              <w:rPr>
                <w:rFonts w:asciiTheme="minorBidi" w:eastAsia="Arial" w:hAnsiTheme="minorBidi"/>
              </w:rPr>
              <w:t>ec</w:t>
            </w:r>
            <w:r w:rsidRPr="00C53B46">
              <w:rPr>
                <w:rFonts w:asciiTheme="minorBidi" w:eastAsia="Arial" w:hAnsiTheme="minorBidi"/>
                <w:spacing w:val="1"/>
              </w:rPr>
              <w:t>i</w:t>
            </w:r>
            <w:r w:rsidRPr="00C53B46">
              <w:rPr>
                <w:rFonts w:asciiTheme="minorBidi" w:eastAsia="Arial" w:hAnsiTheme="minorBidi"/>
                <w:spacing w:val="-2"/>
              </w:rPr>
              <w:t>a</w:t>
            </w:r>
            <w:r w:rsidRPr="00C53B46">
              <w:rPr>
                <w:rFonts w:asciiTheme="minorBidi" w:eastAsia="Arial" w:hAnsiTheme="minorBidi"/>
              </w:rPr>
              <w:t>l</w:t>
            </w:r>
            <w:r w:rsidRPr="00C53B46">
              <w:rPr>
                <w:rFonts w:asciiTheme="minorBidi" w:eastAsia="Arial" w:hAnsiTheme="minorBidi"/>
                <w:spacing w:val="31"/>
              </w:rPr>
              <w:t xml:space="preserve"> </w:t>
            </w:r>
            <w:r w:rsidRPr="00C53B46">
              <w:rPr>
                <w:rFonts w:asciiTheme="minorBidi" w:eastAsia="Arial" w:hAnsiTheme="minorBidi"/>
                <w:spacing w:val="3"/>
              </w:rPr>
              <w:t>C</w:t>
            </w:r>
            <w:r w:rsidRPr="00C53B46">
              <w:rPr>
                <w:rFonts w:asciiTheme="minorBidi" w:eastAsia="Arial" w:hAnsiTheme="minorBidi"/>
                <w:spacing w:val="-4"/>
              </w:rPr>
              <w:t>o</w:t>
            </w:r>
            <w:r w:rsidRPr="00C53B46">
              <w:rPr>
                <w:rFonts w:asciiTheme="minorBidi" w:eastAsia="Arial" w:hAnsiTheme="minorBidi"/>
              </w:rPr>
              <w:t>nd</w:t>
            </w:r>
            <w:r w:rsidRPr="00C53B46">
              <w:rPr>
                <w:rFonts w:asciiTheme="minorBidi" w:eastAsia="Arial" w:hAnsiTheme="minorBidi"/>
                <w:spacing w:val="1"/>
              </w:rPr>
              <w:t>i</w:t>
            </w:r>
            <w:r w:rsidRPr="00C53B46">
              <w:rPr>
                <w:rFonts w:asciiTheme="minorBidi" w:eastAsia="Arial" w:hAnsiTheme="minorBidi"/>
                <w:spacing w:val="-2"/>
              </w:rPr>
              <w:t>t</w:t>
            </w:r>
            <w:r w:rsidRPr="00C53B46">
              <w:rPr>
                <w:rFonts w:asciiTheme="minorBidi" w:eastAsia="Arial" w:hAnsiTheme="minorBidi"/>
                <w:spacing w:val="3"/>
              </w:rPr>
              <w:t>i</w:t>
            </w:r>
            <w:r w:rsidRPr="00C53B46">
              <w:rPr>
                <w:rFonts w:asciiTheme="minorBidi" w:eastAsia="Arial" w:hAnsiTheme="minorBidi"/>
                <w:spacing w:val="-2"/>
              </w:rPr>
              <w:t>o</w:t>
            </w:r>
            <w:r w:rsidRPr="00C53B46">
              <w:rPr>
                <w:rFonts w:asciiTheme="minorBidi" w:eastAsia="Arial" w:hAnsiTheme="minorBidi"/>
              </w:rPr>
              <w:t>ns</w:t>
            </w:r>
            <w:r w:rsidRPr="00C53B46">
              <w:rPr>
                <w:rFonts w:asciiTheme="minorBidi" w:eastAsia="Arial" w:hAnsiTheme="minorBidi"/>
                <w:spacing w:val="40"/>
              </w:rPr>
              <w:t xml:space="preserve"> </w:t>
            </w:r>
            <w:r w:rsidRPr="00C53B46">
              <w:rPr>
                <w:rFonts w:asciiTheme="minorBidi" w:eastAsia="Arial" w:hAnsiTheme="minorBidi"/>
                <w:spacing w:val="-2"/>
              </w:rPr>
              <w:t>o</w:t>
            </w:r>
            <w:r w:rsidRPr="00C53B46">
              <w:rPr>
                <w:rFonts w:asciiTheme="minorBidi" w:eastAsia="Arial" w:hAnsiTheme="minorBidi"/>
              </w:rPr>
              <w:t>f</w:t>
            </w:r>
            <w:r w:rsidRPr="00C53B46">
              <w:rPr>
                <w:rFonts w:asciiTheme="minorBidi" w:eastAsia="Arial" w:hAnsiTheme="minorBidi"/>
                <w:spacing w:val="22"/>
              </w:rPr>
              <w:t xml:space="preserve"> </w:t>
            </w:r>
            <w:r w:rsidRPr="00C53B46">
              <w:rPr>
                <w:rFonts w:asciiTheme="minorBidi" w:eastAsia="Arial" w:hAnsiTheme="minorBidi"/>
              </w:rPr>
              <w:t>the</w:t>
            </w:r>
            <w:r w:rsidRPr="00C53B46">
              <w:rPr>
                <w:rFonts w:asciiTheme="minorBidi" w:eastAsia="Arial" w:hAnsiTheme="minorBidi"/>
                <w:spacing w:val="26"/>
              </w:rPr>
              <w:t xml:space="preserve"> </w:t>
            </w:r>
            <w:r w:rsidRPr="00C53B46">
              <w:rPr>
                <w:rFonts w:asciiTheme="minorBidi" w:eastAsia="Arial" w:hAnsiTheme="minorBidi"/>
              </w:rPr>
              <w:t>C</w:t>
            </w:r>
            <w:r w:rsidRPr="00C53B46">
              <w:rPr>
                <w:rFonts w:asciiTheme="minorBidi" w:eastAsia="Arial" w:hAnsiTheme="minorBidi"/>
                <w:spacing w:val="1"/>
              </w:rPr>
              <w:t>o</w:t>
            </w:r>
            <w:r w:rsidRPr="00C53B46">
              <w:rPr>
                <w:rFonts w:asciiTheme="minorBidi" w:eastAsia="Arial" w:hAnsiTheme="minorBidi"/>
                <w:spacing w:val="-4"/>
              </w:rPr>
              <w:t>n</w:t>
            </w:r>
            <w:r w:rsidRPr="00C53B46">
              <w:rPr>
                <w:rFonts w:asciiTheme="minorBidi" w:eastAsia="Arial" w:hAnsiTheme="minorBidi"/>
                <w:spacing w:val="3"/>
              </w:rPr>
              <w:t>t</w:t>
            </w:r>
            <w:r w:rsidRPr="00C53B46">
              <w:rPr>
                <w:rFonts w:asciiTheme="minorBidi" w:eastAsia="Arial" w:hAnsiTheme="minorBidi"/>
              </w:rPr>
              <w:t>r</w:t>
            </w:r>
            <w:r w:rsidRPr="00C53B46">
              <w:rPr>
                <w:rFonts w:asciiTheme="minorBidi" w:eastAsia="Arial" w:hAnsiTheme="minorBidi"/>
                <w:spacing w:val="-1"/>
              </w:rPr>
              <w:t>a</w:t>
            </w:r>
            <w:r w:rsidRPr="00C53B46">
              <w:rPr>
                <w:rFonts w:asciiTheme="minorBidi" w:eastAsia="Arial" w:hAnsiTheme="minorBidi"/>
                <w:spacing w:val="-2"/>
              </w:rPr>
              <w:t>c</w:t>
            </w:r>
            <w:r w:rsidRPr="00C53B46">
              <w:rPr>
                <w:rFonts w:asciiTheme="minorBidi" w:eastAsia="Arial" w:hAnsiTheme="minorBidi"/>
              </w:rPr>
              <w:t>t</w:t>
            </w:r>
            <w:r w:rsidRPr="00C53B46">
              <w:rPr>
                <w:rFonts w:asciiTheme="minorBidi" w:eastAsia="Arial" w:hAnsiTheme="minorBidi"/>
                <w:spacing w:val="35"/>
              </w:rPr>
              <w:t xml:space="preserve"> </w:t>
            </w:r>
            <w:r w:rsidRPr="00C53B46">
              <w:rPr>
                <w:rFonts w:asciiTheme="minorBidi" w:eastAsia="Arial" w:hAnsiTheme="minorBidi"/>
              </w:rPr>
              <w:t>for</w:t>
            </w:r>
            <w:r w:rsidRPr="00C53B46">
              <w:rPr>
                <w:rFonts w:asciiTheme="minorBidi" w:eastAsia="Arial" w:hAnsiTheme="minorBidi"/>
                <w:spacing w:val="25"/>
              </w:rPr>
              <w:t xml:space="preserve"> </w:t>
            </w:r>
            <w:r w:rsidRPr="00C53B46">
              <w:rPr>
                <w:rFonts w:asciiTheme="minorBidi" w:eastAsia="Arial" w:hAnsiTheme="minorBidi"/>
                <w:w w:val="102"/>
              </w:rPr>
              <w:t xml:space="preserve">the </w:t>
            </w:r>
            <w:r w:rsidRPr="00C53B46">
              <w:rPr>
                <w:rFonts w:asciiTheme="minorBidi" w:eastAsia="Arial" w:hAnsiTheme="minorBidi"/>
                <w:spacing w:val="-2"/>
              </w:rPr>
              <w:t>d</w:t>
            </w:r>
            <w:r w:rsidRPr="00C53B46">
              <w:rPr>
                <w:rFonts w:asciiTheme="minorBidi" w:eastAsia="Arial" w:hAnsiTheme="minorBidi"/>
              </w:rPr>
              <w:t>el</w:t>
            </w:r>
            <w:r w:rsidRPr="00C53B46">
              <w:rPr>
                <w:rFonts w:asciiTheme="minorBidi" w:eastAsia="Arial" w:hAnsiTheme="minorBidi"/>
                <w:spacing w:val="3"/>
              </w:rPr>
              <w:t>i</w:t>
            </w:r>
            <w:r w:rsidRPr="00C53B46">
              <w:rPr>
                <w:rFonts w:asciiTheme="minorBidi" w:eastAsia="Arial" w:hAnsiTheme="minorBidi"/>
              </w:rPr>
              <w:t>v</w:t>
            </w:r>
            <w:r w:rsidRPr="00C53B46">
              <w:rPr>
                <w:rFonts w:asciiTheme="minorBidi" w:eastAsia="Arial" w:hAnsiTheme="minorBidi"/>
                <w:spacing w:val="-4"/>
              </w:rPr>
              <w:t>e</w:t>
            </w:r>
            <w:r w:rsidRPr="00C53B46">
              <w:rPr>
                <w:rFonts w:asciiTheme="minorBidi" w:eastAsia="Arial" w:hAnsiTheme="minorBidi"/>
              </w:rPr>
              <w:t>ry</w:t>
            </w:r>
            <w:r w:rsidRPr="00C53B46">
              <w:rPr>
                <w:rFonts w:asciiTheme="minorBidi" w:eastAsia="Arial" w:hAnsiTheme="minorBidi"/>
                <w:spacing w:val="22"/>
              </w:rPr>
              <w:t xml:space="preserve"> </w:t>
            </w:r>
            <w:r w:rsidRPr="00C53B46">
              <w:rPr>
                <w:rFonts w:asciiTheme="minorBidi" w:eastAsia="Arial" w:hAnsiTheme="minorBidi"/>
              </w:rPr>
              <w:t>pr</w:t>
            </w:r>
            <w:r w:rsidRPr="00C53B46">
              <w:rPr>
                <w:rFonts w:asciiTheme="minorBidi" w:eastAsia="Arial" w:hAnsiTheme="minorBidi"/>
                <w:spacing w:val="4"/>
              </w:rPr>
              <w:t>i</w:t>
            </w:r>
            <w:r w:rsidRPr="00C53B46">
              <w:rPr>
                <w:rFonts w:asciiTheme="minorBidi" w:eastAsia="Arial" w:hAnsiTheme="minorBidi"/>
                <w:spacing w:val="-2"/>
              </w:rPr>
              <w:t>c</w:t>
            </w:r>
            <w:r w:rsidRPr="00C53B46">
              <w:rPr>
                <w:rFonts w:asciiTheme="minorBidi" w:eastAsia="Arial" w:hAnsiTheme="minorBidi"/>
              </w:rPr>
              <w:t>e</w:t>
            </w:r>
            <w:r w:rsidRPr="00C53B46">
              <w:rPr>
                <w:rFonts w:asciiTheme="minorBidi" w:eastAsia="Arial" w:hAnsiTheme="minorBidi"/>
                <w:spacing w:val="19"/>
              </w:rPr>
              <w:t xml:space="preserve"> </w:t>
            </w:r>
            <w:r w:rsidRPr="00C53B46">
              <w:rPr>
                <w:rFonts w:asciiTheme="minorBidi" w:eastAsia="Arial" w:hAnsiTheme="minorBidi"/>
                <w:spacing w:val="5"/>
              </w:rPr>
              <w:t>f</w:t>
            </w:r>
            <w:r w:rsidRPr="00C53B46">
              <w:rPr>
                <w:rFonts w:asciiTheme="minorBidi" w:eastAsia="Arial" w:hAnsiTheme="minorBidi"/>
                <w:spacing w:val="-2"/>
              </w:rPr>
              <w:t>o</w:t>
            </w:r>
            <w:r w:rsidRPr="00C53B46">
              <w:rPr>
                <w:rFonts w:asciiTheme="minorBidi" w:eastAsia="Arial" w:hAnsiTheme="minorBidi"/>
              </w:rPr>
              <w:t>r</w:t>
            </w:r>
            <w:r w:rsidRPr="00C53B46">
              <w:rPr>
                <w:rFonts w:asciiTheme="minorBidi" w:eastAsia="Arial" w:hAnsiTheme="minorBidi"/>
                <w:spacing w:val="17"/>
              </w:rPr>
              <w:t xml:space="preserve"> </w:t>
            </w:r>
            <w:r w:rsidRPr="00C53B46">
              <w:rPr>
                <w:rFonts w:asciiTheme="minorBidi" w:eastAsia="Arial" w:hAnsiTheme="minorBidi"/>
              </w:rPr>
              <w:t>late</w:t>
            </w:r>
            <w:r w:rsidRPr="00C53B46">
              <w:rPr>
                <w:rFonts w:asciiTheme="minorBidi" w:eastAsia="Arial" w:hAnsiTheme="minorBidi"/>
                <w:spacing w:val="18"/>
              </w:rPr>
              <w:t xml:space="preserve"> </w:t>
            </w:r>
            <w:r w:rsidRPr="00C53B46">
              <w:rPr>
                <w:rFonts w:asciiTheme="minorBidi" w:eastAsia="Arial" w:hAnsiTheme="minorBidi"/>
              </w:rPr>
              <w:t xml:space="preserve">Commodities </w:t>
            </w:r>
            <w:r w:rsidRPr="00C53B46">
              <w:rPr>
                <w:rFonts w:asciiTheme="minorBidi" w:eastAsia="Arial" w:hAnsiTheme="minorBidi"/>
                <w:spacing w:val="24"/>
              </w:rPr>
              <w:t xml:space="preserve"> </w:t>
            </w:r>
            <w:r w:rsidRPr="00C53B46">
              <w:rPr>
                <w:rFonts w:asciiTheme="minorBidi" w:eastAsia="Arial" w:hAnsiTheme="minorBidi"/>
              </w:rPr>
              <w:t>or</w:t>
            </w:r>
            <w:r w:rsidRPr="00C53B46">
              <w:rPr>
                <w:rFonts w:asciiTheme="minorBidi" w:eastAsia="Arial" w:hAnsiTheme="minorBidi"/>
                <w:spacing w:val="16"/>
              </w:rPr>
              <w:t xml:space="preserve"> </w:t>
            </w:r>
            <w:r w:rsidRPr="00C53B46">
              <w:rPr>
                <w:rFonts w:asciiTheme="minorBidi" w:eastAsia="Arial" w:hAnsiTheme="minorBidi"/>
              </w:rPr>
              <w:t>u</w:t>
            </w:r>
            <w:r w:rsidRPr="00C53B46">
              <w:rPr>
                <w:rFonts w:asciiTheme="minorBidi" w:eastAsia="Arial" w:hAnsiTheme="minorBidi"/>
                <w:spacing w:val="-1"/>
              </w:rPr>
              <w:t>n</w:t>
            </w:r>
            <w:r w:rsidRPr="00C53B46">
              <w:rPr>
                <w:rFonts w:asciiTheme="minorBidi" w:eastAsia="Arial" w:hAnsiTheme="minorBidi"/>
              </w:rPr>
              <w:t>executed</w:t>
            </w:r>
            <w:r w:rsidRPr="00C53B46">
              <w:rPr>
                <w:rFonts w:asciiTheme="minorBidi" w:eastAsia="Arial" w:hAnsiTheme="minorBidi"/>
                <w:spacing w:val="30"/>
              </w:rPr>
              <w:t xml:space="preserve"> </w:t>
            </w:r>
            <w:r w:rsidRPr="00C53B46">
              <w:rPr>
                <w:rFonts w:asciiTheme="minorBidi" w:eastAsia="Arial" w:hAnsiTheme="minorBidi"/>
                <w:spacing w:val="3"/>
              </w:rPr>
              <w:t>S</w:t>
            </w:r>
            <w:r w:rsidRPr="00C53B46">
              <w:rPr>
                <w:rFonts w:asciiTheme="minorBidi" w:eastAsia="Arial" w:hAnsiTheme="minorBidi"/>
                <w:spacing w:val="-4"/>
              </w:rPr>
              <w:t>e</w:t>
            </w:r>
            <w:r w:rsidRPr="00C53B46">
              <w:rPr>
                <w:rFonts w:asciiTheme="minorBidi" w:eastAsia="Arial" w:hAnsiTheme="minorBidi"/>
                <w:spacing w:val="3"/>
              </w:rPr>
              <w:t>r</w:t>
            </w:r>
            <w:r w:rsidRPr="00C53B46">
              <w:rPr>
                <w:rFonts w:asciiTheme="minorBidi" w:eastAsia="Arial" w:hAnsiTheme="minorBidi"/>
                <w:spacing w:val="-2"/>
              </w:rPr>
              <w:t>v</w:t>
            </w:r>
            <w:r w:rsidRPr="00C53B46">
              <w:rPr>
                <w:rFonts w:asciiTheme="minorBidi" w:eastAsia="Arial" w:hAnsiTheme="minorBidi"/>
              </w:rPr>
              <w:t>ices</w:t>
            </w:r>
            <w:r w:rsidRPr="00C53B46">
              <w:rPr>
                <w:rFonts w:asciiTheme="minorBidi" w:eastAsia="Arial" w:hAnsiTheme="minorBidi"/>
                <w:spacing w:val="27"/>
              </w:rPr>
              <w:t xml:space="preserve"> </w:t>
            </w:r>
            <w:r w:rsidRPr="00C53B46">
              <w:rPr>
                <w:rFonts w:asciiTheme="minorBidi" w:eastAsia="Arial" w:hAnsiTheme="minorBidi"/>
              </w:rPr>
              <w:t>per</w:t>
            </w:r>
            <w:r w:rsidRPr="00C53B46">
              <w:rPr>
                <w:rFonts w:asciiTheme="minorBidi" w:eastAsia="Arial" w:hAnsiTheme="minorBidi"/>
                <w:spacing w:val="19"/>
              </w:rPr>
              <w:t xml:space="preserve"> </w:t>
            </w:r>
            <w:r w:rsidRPr="00C53B46">
              <w:rPr>
                <w:rFonts w:asciiTheme="minorBidi" w:eastAsia="Arial" w:hAnsiTheme="minorBidi"/>
                <w:spacing w:val="-4"/>
              </w:rPr>
              <w:t>w</w:t>
            </w:r>
            <w:r w:rsidRPr="00C53B46">
              <w:rPr>
                <w:rFonts w:asciiTheme="minorBidi" w:eastAsia="Arial" w:hAnsiTheme="minorBidi"/>
              </w:rPr>
              <w:t>e</w:t>
            </w:r>
            <w:r w:rsidRPr="00C53B46">
              <w:rPr>
                <w:rFonts w:asciiTheme="minorBidi" w:eastAsia="Arial" w:hAnsiTheme="minorBidi"/>
                <w:spacing w:val="-1"/>
              </w:rPr>
              <w:t>e</w:t>
            </w:r>
            <w:r w:rsidRPr="00C53B46">
              <w:rPr>
                <w:rFonts w:asciiTheme="minorBidi" w:eastAsia="Arial" w:hAnsiTheme="minorBidi"/>
              </w:rPr>
              <w:t>k</w:t>
            </w:r>
            <w:r w:rsidRPr="00C53B46">
              <w:rPr>
                <w:rFonts w:asciiTheme="minorBidi" w:eastAsia="Arial" w:hAnsiTheme="minorBidi"/>
                <w:spacing w:val="24"/>
              </w:rPr>
              <w:t xml:space="preserve"> </w:t>
            </w:r>
            <w:r w:rsidRPr="00C53B46">
              <w:rPr>
                <w:rFonts w:asciiTheme="minorBidi" w:eastAsia="Arial" w:hAnsiTheme="minorBidi"/>
                <w:spacing w:val="-2"/>
              </w:rPr>
              <w:t>o</w:t>
            </w:r>
            <w:r w:rsidRPr="00C53B46">
              <w:rPr>
                <w:rFonts w:asciiTheme="minorBidi" w:eastAsia="Arial" w:hAnsiTheme="minorBidi"/>
              </w:rPr>
              <w:t>f</w:t>
            </w:r>
            <w:r w:rsidRPr="00C53B46">
              <w:rPr>
                <w:rFonts w:asciiTheme="minorBidi" w:eastAsia="Arial" w:hAnsiTheme="minorBidi"/>
                <w:spacing w:val="19"/>
              </w:rPr>
              <w:t xml:space="preserve"> </w:t>
            </w:r>
            <w:r w:rsidRPr="00C53B46">
              <w:rPr>
                <w:rFonts w:asciiTheme="minorBidi" w:eastAsia="Arial" w:hAnsiTheme="minorBidi"/>
                <w:spacing w:val="-2"/>
              </w:rPr>
              <w:t>de</w:t>
            </w:r>
            <w:r w:rsidRPr="00C53B46">
              <w:rPr>
                <w:rFonts w:asciiTheme="minorBidi" w:eastAsia="Arial" w:hAnsiTheme="minorBidi"/>
              </w:rPr>
              <w:t>lay</w:t>
            </w:r>
            <w:r w:rsidRPr="00C53B46">
              <w:rPr>
                <w:rFonts w:asciiTheme="minorBidi" w:eastAsia="Arial" w:hAnsiTheme="minorBidi"/>
                <w:spacing w:val="18"/>
              </w:rPr>
              <w:t xml:space="preserve"> </w:t>
            </w:r>
            <w:r w:rsidRPr="00C53B46">
              <w:rPr>
                <w:rFonts w:asciiTheme="minorBidi" w:eastAsia="Arial" w:hAnsiTheme="minorBidi"/>
              </w:rPr>
              <w:t>or</w:t>
            </w:r>
            <w:r w:rsidRPr="00C53B46">
              <w:rPr>
                <w:rFonts w:asciiTheme="minorBidi" w:eastAsia="Arial" w:hAnsiTheme="minorBidi"/>
                <w:spacing w:val="19"/>
              </w:rPr>
              <w:t xml:space="preserve"> </w:t>
            </w:r>
            <w:r w:rsidRPr="00C53B46">
              <w:rPr>
                <w:rFonts w:asciiTheme="minorBidi" w:eastAsia="Arial" w:hAnsiTheme="minorBidi"/>
              </w:rPr>
              <w:t>p</w:t>
            </w:r>
            <w:r w:rsidRPr="00C53B46">
              <w:rPr>
                <w:rFonts w:asciiTheme="minorBidi" w:eastAsia="Arial" w:hAnsiTheme="minorBidi"/>
                <w:spacing w:val="-1"/>
              </w:rPr>
              <w:t>a</w:t>
            </w:r>
            <w:r w:rsidRPr="00C53B46">
              <w:rPr>
                <w:rFonts w:asciiTheme="minorBidi" w:eastAsia="Arial" w:hAnsiTheme="minorBidi"/>
              </w:rPr>
              <w:t>rt</w:t>
            </w:r>
            <w:r w:rsidRPr="00C53B46">
              <w:rPr>
                <w:rFonts w:asciiTheme="minorBidi" w:eastAsia="Arial" w:hAnsiTheme="minorBidi"/>
                <w:spacing w:val="22"/>
              </w:rPr>
              <w:t xml:space="preserve"> </w:t>
            </w:r>
            <w:r w:rsidRPr="00C53B46">
              <w:rPr>
                <w:rFonts w:asciiTheme="minorBidi" w:eastAsia="Arial" w:hAnsiTheme="minorBidi"/>
              </w:rPr>
              <w:t>ther</w:t>
            </w:r>
            <w:r w:rsidRPr="00C53B46">
              <w:rPr>
                <w:rFonts w:asciiTheme="minorBidi" w:eastAsia="Arial" w:hAnsiTheme="minorBidi"/>
                <w:spacing w:val="-3"/>
              </w:rPr>
              <w:t>e</w:t>
            </w:r>
            <w:r w:rsidRPr="00C53B46">
              <w:rPr>
                <w:rFonts w:asciiTheme="minorBidi" w:eastAsia="Arial" w:hAnsiTheme="minorBidi"/>
                <w:spacing w:val="-2"/>
              </w:rPr>
              <w:t>o</w:t>
            </w:r>
            <w:r w:rsidRPr="00C53B46">
              <w:rPr>
                <w:rFonts w:asciiTheme="minorBidi" w:eastAsia="Arial" w:hAnsiTheme="minorBidi"/>
              </w:rPr>
              <w:t>f,</w:t>
            </w:r>
            <w:r w:rsidRPr="00C53B46">
              <w:rPr>
                <w:rFonts w:asciiTheme="minorBidi" w:eastAsia="Arial" w:hAnsiTheme="minorBidi"/>
                <w:spacing w:val="28"/>
              </w:rPr>
              <w:t xml:space="preserve"> </w:t>
            </w:r>
            <w:r w:rsidRPr="00C53B46">
              <w:rPr>
                <w:rFonts w:asciiTheme="minorBidi" w:eastAsia="Arial" w:hAnsiTheme="minorBidi"/>
                <w:spacing w:val="-2"/>
              </w:rPr>
              <w:t>u</w:t>
            </w:r>
            <w:r w:rsidRPr="00C53B46">
              <w:rPr>
                <w:rFonts w:asciiTheme="minorBidi" w:eastAsia="Arial" w:hAnsiTheme="minorBidi"/>
              </w:rPr>
              <w:t>n</w:t>
            </w:r>
            <w:r w:rsidRPr="00C53B46">
              <w:rPr>
                <w:rFonts w:asciiTheme="minorBidi" w:eastAsia="Arial" w:hAnsiTheme="minorBidi"/>
                <w:spacing w:val="-2"/>
              </w:rPr>
              <w:t>t</w:t>
            </w:r>
            <w:r w:rsidRPr="00C53B46">
              <w:rPr>
                <w:rFonts w:asciiTheme="minorBidi" w:eastAsia="Arial" w:hAnsiTheme="minorBidi"/>
              </w:rPr>
              <w:t>il</w:t>
            </w:r>
            <w:r w:rsidRPr="00C53B46">
              <w:rPr>
                <w:rFonts w:asciiTheme="minorBidi" w:eastAsia="Arial" w:hAnsiTheme="minorBidi"/>
                <w:spacing w:val="22"/>
              </w:rPr>
              <w:t xml:space="preserve"> </w:t>
            </w:r>
            <w:r w:rsidRPr="00C53B46">
              <w:rPr>
                <w:rFonts w:asciiTheme="minorBidi" w:eastAsia="Arial" w:hAnsiTheme="minorBidi"/>
              </w:rPr>
              <w:t>t</w:t>
            </w:r>
            <w:r w:rsidRPr="00C53B46">
              <w:rPr>
                <w:rFonts w:asciiTheme="minorBidi" w:eastAsia="Arial" w:hAnsiTheme="minorBidi"/>
                <w:spacing w:val="-2"/>
              </w:rPr>
              <w:t>he</w:t>
            </w:r>
            <w:r w:rsidRPr="00C53B46">
              <w:rPr>
                <w:rFonts w:asciiTheme="minorBidi" w:eastAsia="Arial" w:hAnsiTheme="minorBidi"/>
                <w:spacing w:val="3"/>
              </w:rPr>
              <w:t>i</w:t>
            </w:r>
            <w:r w:rsidRPr="00C53B46">
              <w:rPr>
                <w:rFonts w:asciiTheme="minorBidi" w:eastAsia="Arial" w:hAnsiTheme="minorBidi"/>
              </w:rPr>
              <w:t>r</w:t>
            </w:r>
            <w:r w:rsidRPr="00C53B46">
              <w:rPr>
                <w:rFonts w:asciiTheme="minorBidi" w:eastAsia="Arial" w:hAnsiTheme="minorBidi"/>
                <w:spacing w:val="20"/>
              </w:rPr>
              <w:t xml:space="preserve"> </w:t>
            </w:r>
            <w:r w:rsidRPr="00C53B46">
              <w:rPr>
                <w:rFonts w:asciiTheme="minorBidi" w:eastAsia="Arial" w:hAnsiTheme="minorBidi"/>
                <w:spacing w:val="-2"/>
                <w:w w:val="102"/>
              </w:rPr>
              <w:t>ac</w:t>
            </w:r>
            <w:r w:rsidRPr="00C53B46">
              <w:rPr>
                <w:rFonts w:asciiTheme="minorBidi" w:eastAsia="Arial" w:hAnsiTheme="minorBidi"/>
                <w:spacing w:val="3"/>
                <w:w w:val="102"/>
              </w:rPr>
              <w:t>t</w:t>
            </w:r>
            <w:r w:rsidRPr="00C53B46">
              <w:rPr>
                <w:rFonts w:asciiTheme="minorBidi" w:eastAsia="Arial" w:hAnsiTheme="minorBidi"/>
                <w:spacing w:val="-2"/>
                <w:w w:val="102"/>
              </w:rPr>
              <w:t>ua</w:t>
            </w:r>
            <w:r w:rsidRPr="00C53B46">
              <w:rPr>
                <w:rFonts w:asciiTheme="minorBidi" w:eastAsia="Arial" w:hAnsiTheme="minorBidi"/>
                <w:w w:val="102"/>
              </w:rPr>
              <w:t xml:space="preserve">l </w:t>
            </w:r>
            <w:r w:rsidRPr="00C53B46">
              <w:rPr>
                <w:rFonts w:asciiTheme="minorBidi" w:eastAsia="Arial" w:hAnsiTheme="minorBidi"/>
                <w:spacing w:val="-2"/>
              </w:rPr>
              <w:t>d</w:t>
            </w:r>
            <w:r w:rsidRPr="00C53B46">
              <w:rPr>
                <w:rFonts w:asciiTheme="minorBidi" w:eastAsia="Arial" w:hAnsiTheme="minorBidi"/>
              </w:rPr>
              <w:t>el</w:t>
            </w:r>
            <w:r w:rsidRPr="00C53B46">
              <w:rPr>
                <w:rFonts w:asciiTheme="minorBidi" w:eastAsia="Arial" w:hAnsiTheme="minorBidi"/>
                <w:spacing w:val="3"/>
              </w:rPr>
              <w:t>i</w:t>
            </w:r>
            <w:r w:rsidRPr="00C53B46">
              <w:rPr>
                <w:rFonts w:asciiTheme="minorBidi" w:eastAsia="Arial" w:hAnsiTheme="minorBidi"/>
              </w:rPr>
              <w:t>v</w:t>
            </w:r>
            <w:r w:rsidRPr="00C53B46">
              <w:rPr>
                <w:rFonts w:asciiTheme="minorBidi" w:eastAsia="Arial" w:hAnsiTheme="minorBidi"/>
                <w:spacing w:val="-4"/>
              </w:rPr>
              <w:t>e</w:t>
            </w:r>
            <w:r w:rsidRPr="00C53B46">
              <w:rPr>
                <w:rFonts w:asciiTheme="minorBidi" w:eastAsia="Arial" w:hAnsiTheme="minorBidi"/>
              </w:rPr>
              <w:t>ry</w:t>
            </w:r>
            <w:r w:rsidRPr="00C53B46">
              <w:rPr>
                <w:rFonts w:asciiTheme="minorBidi" w:eastAsia="Arial" w:hAnsiTheme="minorBidi"/>
                <w:spacing w:val="9"/>
              </w:rPr>
              <w:t xml:space="preserve"> </w:t>
            </w:r>
            <w:r w:rsidRPr="00C53B46">
              <w:rPr>
                <w:rFonts w:asciiTheme="minorBidi" w:eastAsia="Arial" w:hAnsiTheme="minorBidi"/>
              </w:rPr>
              <w:t>or</w:t>
            </w:r>
            <w:r w:rsidRPr="00C53B46">
              <w:rPr>
                <w:rFonts w:asciiTheme="minorBidi" w:eastAsia="Arial" w:hAnsiTheme="minorBidi"/>
                <w:spacing w:val="5"/>
              </w:rPr>
              <w:t xml:space="preserve"> </w:t>
            </w:r>
            <w:r w:rsidRPr="00C53B46">
              <w:rPr>
                <w:rFonts w:asciiTheme="minorBidi" w:eastAsia="Arial" w:hAnsiTheme="minorBidi"/>
                <w:spacing w:val="-2"/>
              </w:rPr>
              <w:t>e</w:t>
            </w:r>
            <w:r w:rsidRPr="00C53B46">
              <w:rPr>
                <w:rFonts w:asciiTheme="minorBidi" w:eastAsia="Arial" w:hAnsiTheme="minorBidi"/>
              </w:rPr>
              <w:t>xecut</w:t>
            </w:r>
            <w:r w:rsidRPr="00C53B46">
              <w:rPr>
                <w:rFonts w:asciiTheme="minorBidi" w:eastAsia="Arial" w:hAnsiTheme="minorBidi"/>
                <w:spacing w:val="3"/>
              </w:rPr>
              <w:t>i</w:t>
            </w:r>
            <w:r w:rsidRPr="00C53B46">
              <w:rPr>
                <w:rFonts w:asciiTheme="minorBidi" w:eastAsia="Arial" w:hAnsiTheme="minorBidi"/>
                <w:spacing w:val="-2"/>
              </w:rPr>
              <w:t>on</w:t>
            </w:r>
            <w:r w:rsidRPr="00C53B46">
              <w:rPr>
                <w:rFonts w:asciiTheme="minorBidi" w:eastAsia="Arial" w:hAnsiTheme="minorBidi"/>
              </w:rPr>
              <w:t>.</w:t>
            </w:r>
            <w:r w:rsidRPr="00C53B46">
              <w:rPr>
                <w:rFonts w:asciiTheme="minorBidi" w:eastAsia="Arial" w:hAnsiTheme="minorBidi"/>
                <w:spacing w:val="18"/>
              </w:rPr>
              <w:t xml:space="preserve"> </w:t>
            </w:r>
            <w:r w:rsidRPr="00C53B46">
              <w:rPr>
                <w:rFonts w:asciiTheme="minorBidi" w:eastAsia="Arial" w:hAnsiTheme="minorBidi"/>
              </w:rPr>
              <w:t>In the</w:t>
            </w:r>
            <w:r w:rsidRPr="00C53B46">
              <w:rPr>
                <w:rFonts w:asciiTheme="minorBidi" w:eastAsia="Arial" w:hAnsiTheme="minorBidi"/>
                <w:spacing w:val="5"/>
              </w:rPr>
              <w:t xml:space="preserve"> </w:t>
            </w:r>
            <w:r w:rsidRPr="00C53B46">
              <w:rPr>
                <w:rFonts w:asciiTheme="minorBidi" w:eastAsia="Arial" w:hAnsiTheme="minorBidi"/>
                <w:spacing w:val="-2"/>
              </w:rPr>
              <w:t>e</w:t>
            </w:r>
            <w:r w:rsidRPr="00C53B46">
              <w:rPr>
                <w:rFonts w:asciiTheme="minorBidi" w:eastAsia="Arial" w:hAnsiTheme="minorBidi"/>
              </w:rPr>
              <w:t>vent</w:t>
            </w:r>
            <w:r w:rsidRPr="00C53B46">
              <w:rPr>
                <w:rFonts w:asciiTheme="minorBidi" w:eastAsia="Arial" w:hAnsiTheme="minorBidi"/>
                <w:spacing w:val="8"/>
              </w:rPr>
              <w:t xml:space="preserve"> </w:t>
            </w:r>
            <w:r w:rsidRPr="00C53B46">
              <w:rPr>
                <w:rFonts w:asciiTheme="minorBidi" w:eastAsia="Arial" w:hAnsiTheme="minorBidi"/>
                <w:spacing w:val="-2"/>
              </w:rPr>
              <w:t>o</w:t>
            </w:r>
            <w:r w:rsidRPr="00C53B46">
              <w:rPr>
                <w:rFonts w:asciiTheme="minorBidi" w:eastAsia="Arial" w:hAnsiTheme="minorBidi"/>
              </w:rPr>
              <w:t>f</w:t>
            </w:r>
            <w:r w:rsidRPr="00C53B46">
              <w:rPr>
                <w:rFonts w:asciiTheme="minorBidi" w:eastAsia="Arial" w:hAnsiTheme="minorBidi"/>
                <w:spacing w:val="2"/>
              </w:rPr>
              <w:t xml:space="preserve"> </w:t>
            </w:r>
            <w:r w:rsidRPr="00C53B46">
              <w:rPr>
                <w:rFonts w:asciiTheme="minorBidi" w:eastAsia="Arial" w:hAnsiTheme="minorBidi"/>
              </w:rPr>
              <w:t>re</w:t>
            </w:r>
            <w:r w:rsidRPr="00C53B46">
              <w:rPr>
                <w:rFonts w:asciiTheme="minorBidi" w:eastAsia="Arial" w:hAnsiTheme="minorBidi"/>
                <w:spacing w:val="1"/>
              </w:rPr>
              <w:t>a</w:t>
            </w:r>
            <w:r w:rsidRPr="00C53B46">
              <w:rPr>
                <w:rFonts w:asciiTheme="minorBidi" w:eastAsia="Arial" w:hAnsiTheme="minorBidi"/>
                <w:spacing w:val="-2"/>
              </w:rPr>
              <w:t>ch</w:t>
            </w:r>
            <w:r w:rsidRPr="00C53B46">
              <w:rPr>
                <w:rFonts w:asciiTheme="minorBidi" w:eastAsia="Arial" w:hAnsiTheme="minorBidi"/>
                <w:spacing w:val="3"/>
              </w:rPr>
              <w:t>i</w:t>
            </w:r>
            <w:r w:rsidRPr="00C53B46">
              <w:rPr>
                <w:rFonts w:asciiTheme="minorBidi" w:eastAsia="Arial" w:hAnsiTheme="minorBidi"/>
                <w:spacing w:val="-2"/>
              </w:rPr>
              <w:t>n</w:t>
            </w:r>
            <w:r w:rsidRPr="00C53B46">
              <w:rPr>
                <w:rFonts w:asciiTheme="minorBidi" w:eastAsia="Arial" w:hAnsiTheme="minorBidi"/>
              </w:rPr>
              <w:t>g</w:t>
            </w:r>
            <w:r w:rsidRPr="00C53B46">
              <w:rPr>
                <w:rFonts w:asciiTheme="minorBidi" w:eastAsia="Arial" w:hAnsiTheme="minorBidi"/>
                <w:spacing w:val="15"/>
              </w:rPr>
              <w:t xml:space="preserve"> </w:t>
            </w:r>
            <w:r w:rsidRPr="00C53B46">
              <w:rPr>
                <w:rFonts w:asciiTheme="minorBidi" w:eastAsia="Arial" w:hAnsiTheme="minorBidi"/>
              </w:rPr>
              <w:t>the</w:t>
            </w:r>
            <w:r w:rsidRPr="00C53B46">
              <w:rPr>
                <w:rFonts w:asciiTheme="minorBidi" w:eastAsia="Arial" w:hAnsiTheme="minorBidi"/>
                <w:spacing w:val="3"/>
              </w:rPr>
              <w:t xml:space="preserve"> </w:t>
            </w:r>
            <w:r w:rsidRPr="00C53B46">
              <w:rPr>
                <w:rFonts w:asciiTheme="minorBidi" w:eastAsia="Arial" w:hAnsiTheme="minorBidi"/>
              </w:rPr>
              <w:t>u</w:t>
            </w:r>
            <w:r w:rsidRPr="00C53B46">
              <w:rPr>
                <w:rFonts w:asciiTheme="minorBidi" w:eastAsia="Arial" w:hAnsiTheme="minorBidi"/>
                <w:spacing w:val="-1"/>
              </w:rPr>
              <w:t>p</w:t>
            </w:r>
            <w:r w:rsidRPr="00C53B46">
              <w:rPr>
                <w:rFonts w:asciiTheme="minorBidi" w:eastAsia="Arial" w:hAnsiTheme="minorBidi"/>
              </w:rPr>
              <w:t>p</w:t>
            </w:r>
            <w:r w:rsidRPr="00C53B46">
              <w:rPr>
                <w:rFonts w:asciiTheme="minorBidi" w:eastAsia="Arial" w:hAnsiTheme="minorBidi"/>
                <w:spacing w:val="-1"/>
              </w:rPr>
              <w:t>e</w:t>
            </w:r>
            <w:r w:rsidRPr="00C53B46">
              <w:rPr>
                <w:rFonts w:asciiTheme="minorBidi" w:eastAsia="Arial" w:hAnsiTheme="minorBidi"/>
              </w:rPr>
              <w:t>r</w:t>
            </w:r>
            <w:r w:rsidRPr="00C53B46">
              <w:rPr>
                <w:rFonts w:asciiTheme="minorBidi" w:eastAsia="Arial" w:hAnsiTheme="minorBidi"/>
                <w:spacing w:val="11"/>
              </w:rPr>
              <w:t xml:space="preserve"> </w:t>
            </w:r>
            <w:r w:rsidRPr="00C53B46">
              <w:rPr>
                <w:rFonts w:asciiTheme="minorBidi" w:eastAsia="Arial" w:hAnsiTheme="minorBidi"/>
                <w:spacing w:val="-2"/>
              </w:rPr>
              <w:t>l</w:t>
            </w:r>
            <w:r w:rsidRPr="00C53B46">
              <w:rPr>
                <w:rFonts w:asciiTheme="minorBidi" w:eastAsia="Arial" w:hAnsiTheme="minorBidi"/>
              </w:rPr>
              <w:t>i</w:t>
            </w:r>
            <w:r w:rsidRPr="00C53B46">
              <w:rPr>
                <w:rFonts w:asciiTheme="minorBidi" w:eastAsia="Arial" w:hAnsiTheme="minorBidi"/>
                <w:spacing w:val="1"/>
              </w:rPr>
              <w:t>m</w:t>
            </w:r>
            <w:r w:rsidRPr="00C53B46">
              <w:rPr>
                <w:rFonts w:asciiTheme="minorBidi" w:eastAsia="Arial" w:hAnsiTheme="minorBidi"/>
                <w:spacing w:val="-2"/>
              </w:rPr>
              <w:t>i</w:t>
            </w:r>
            <w:r w:rsidRPr="00C53B46">
              <w:rPr>
                <w:rFonts w:asciiTheme="minorBidi" w:eastAsia="Arial" w:hAnsiTheme="minorBidi"/>
                <w:spacing w:val="3"/>
              </w:rPr>
              <w:t>t</w:t>
            </w:r>
            <w:r w:rsidRPr="00C53B46">
              <w:rPr>
                <w:rFonts w:asciiTheme="minorBidi" w:eastAsia="Arial" w:hAnsiTheme="minorBidi"/>
              </w:rPr>
              <w:t>,</w:t>
            </w:r>
            <w:r w:rsidRPr="00C53B46">
              <w:rPr>
                <w:rFonts w:asciiTheme="minorBidi" w:eastAsia="Arial" w:hAnsiTheme="minorBidi"/>
                <w:spacing w:val="4"/>
              </w:rPr>
              <w:t xml:space="preserve"> </w:t>
            </w:r>
            <w:r w:rsidRPr="00C53B46">
              <w:rPr>
                <w:rFonts w:asciiTheme="minorBidi" w:eastAsia="Arial" w:hAnsiTheme="minorBidi"/>
              </w:rPr>
              <w:t>the</w:t>
            </w:r>
            <w:r w:rsidRPr="00C53B46">
              <w:rPr>
                <w:rFonts w:asciiTheme="minorBidi" w:eastAsia="Arial" w:hAnsiTheme="minorBidi"/>
                <w:spacing w:val="3"/>
              </w:rPr>
              <w:t xml:space="preserve"> </w:t>
            </w:r>
            <w:r w:rsidRPr="00C53B46">
              <w:rPr>
                <w:rFonts w:asciiTheme="minorBidi" w:eastAsia="Arial" w:hAnsiTheme="minorBidi"/>
              </w:rPr>
              <w:t>Buyer</w:t>
            </w:r>
            <w:r w:rsidRPr="00C53B46">
              <w:rPr>
                <w:rFonts w:asciiTheme="minorBidi" w:eastAsia="Arial" w:hAnsiTheme="minorBidi"/>
                <w:spacing w:val="3"/>
              </w:rPr>
              <w:t xml:space="preserve"> m</w:t>
            </w:r>
            <w:r w:rsidRPr="00C53B46">
              <w:rPr>
                <w:rFonts w:asciiTheme="minorBidi" w:eastAsia="Arial" w:hAnsiTheme="minorBidi"/>
              </w:rPr>
              <w:t>ay</w:t>
            </w:r>
            <w:r w:rsidRPr="00C53B46">
              <w:rPr>
                <w:rFonts w:asciiTheme="minorBidi" w:eastAsia="Arial" w:hAnsiTheme="minorBidi"/>
                <w:spacing w:val="2"/>
              </w:rPr>
              <w:t xml:space="preserve"> </w:t>
            </w:r>
            <w:r w:rsidRPr="00C53B46">
              <w:rPr>
                <w:rFonts w:asciiTheme="minorBidi" w:eastAsia="Arial" w:hAnsiTheme="minorBidi"/>
              </w:rPr>
              <w:t>te</w:t>
            </w:r>
            <w:r w:rsidRPr="00C53B46">
              <w:rPr>
                <w:rFonts w:asciiTheme="minorBidi" w:eastAsia="Arial" w:hAnsiTheme="minorBidi"/>
                <w:spacing w:val="-1"/>
              </w:rPr>
              <w:t>r</w:t>
            </w:r>
            <w:r w:rsidRPr="00C53B46">
              <w:rPr>
                <w:rFonts w:asciiTheme="minorBidi" w:eastAsia="Arial" w:hAnsiTheme="minorBidi"/>
              </w:rPr>
              <w:t>m</w:t>
            </w:r>
            <w:r w:rsidRPr="00C53B46">
              <w:rPr>
                <w:rFonts w:asciiTheme="minorBidi" w:eastAsia="Arial" w:hAnsiTheme="minorBidi"/>
                <w:spacing w:val="1"/>
              </w:rPr>
              <w:t>i</w:t>
            </w:r>
            <w:r w:rsidRPr="00C53B46">
              <w:rPr>
                <w:rFonts w:asciiTheme="minorBidi" w:eastAsia="Arial" w:hAnsiTheme="minorBidi"/>
              </w:rPr>
              <w:t>na</w:t>
            </w:r>
            <w:r w:rsidRPr="00C53B46">
              <w:rPr>
                <w:rFonts w:asciiTheme="minorBidi" w:eastAsia="Arial" w:hAnsiTheme="minorBidi"/>
                <w:spacing w:val="1"/>
              </w:rPr>
              <w:t>t</w:t>
            </w:r>
            <w:r w:rsidRPr="00C53B46">
              <w:rPr>
                <w:rFonts w:asciiTheme="minorBidi" w:eastAsia="Arial" w:hAnsiTheme="minorBidi"/>
              </w:rPr>
              <w:t>e</w:t>
            </w:r>
            <w:r w:rsidRPr="00C53B46">
              <w:rPr>
                <w:rFonts w:asciiTheme="minorBidi" w:eastAsia="Arial" w:hAnsiTheme="minorBidi"/>
                <w:spacing w:val="14"/>
              </w:rPr>
              <w:t xml:space="preserve"> </w:t>
            </w:r>
            <w:r w:rsidRPr="00C53B46">
              <w:rPr>
                <w:rFonts w:asciiTheme="minorBidi" w:eastAsia="Arial" w:hAnsiTheme="minorBidi"/>
              </w:rPr>
              <w:t>the</w:t>
            </w:r>
            <w:r w:rsidRPr="00C53B46">
              <w:rPr>
                <w:rFonts w:asciiTheme="minorBidi" w:eastAsia="Arial" w:hAnsiTheme="minorBidi"/>
                <w:spacing w:val="3"/>
              </w:rPr>
              <w:t xml:space="preserve"> </w:t>
            </w:r>
            <w:r w:rsidRPr="00C53B46">
              <w:rPr>
                <w:rFonts w:asciiTheme="minorBidi" w:eastAsia="Arial" w:hAnsiTheme="minorBidi"/>
                <w:w w:val="102"/>
              </w:rPr>
              <w:t>Co</w:t>
            </w:r>
            <w:r w:rsidRPr="00C53B46">
              <w:rPr>
                <w:rFonts w:asciiTheme="minorBidi" w:eastAsia="Arial" w:hAnsiTheme="minorBidi"/>
                <w:spacing w:val="-3"/>
                <w:w w:val="102"/>
              </w:rPr>
              <w:t>n</w:t>
            </w:r>
            <w:r w:rsidRPr="00C53B46">
              <w:rPr>
                <w:rFonts w:asciiTheme="minorBidi" w:eastAsia="Arial" w:hAnsiTheme="minorBidi"/>
                <w:spacing w:val="3"/>
                <w:w w:val="102"/>
              </w:rPr>
              <w:t>t</w:t>
            </w:r>
            <w:r w:rsidRPr="00C53B46">
              <w:rPr>
                <w:rFonts w:asciiTheme="minorBidi" w:eastAsia="Arial" w:hAnsiTheme="minorBidi"/>
                <w:w w:val="102"/>
              </w:rPr>
              <w:t>r</w:t>
            </w:r>
            <w:r w:rsidRPr="00C53B46">
              <w:rPr>
                <w:rFonts w:asciiTheme="minorBidi" w:eastAsia="Arial" w:hAnsiTheme="minorBidi"/>
                <w:spacing w:val="-1"/>
                <w:w w:val="102"/>
              </w:rPr>
              <w:t>a</w:t>
            </w:r>
            <w:r w:rsidRPr="00C53B46">
              <w:rPr>
                <w:rFonts w:asciiTheme="minorBidi" w:eastAsia="Arial" w:hAnsiTheme="minorBidi"/>
                <w:spacing w:val="-2"/>
                <w:w w:val="102"/>
              </w:rPr>
              <w:t>c</w:t>
            </w:r>
            <w:r w:rsidRPr="00C53B46">
              <w:rPr>
                <w:rFonts w:asciiTheme="minorBidi" w:eastAsia="Arial" w:hAnsiTheme="minorBidi"/>
                <w:w w:val="102"/>
              </w:rPr>
              <w:t xml:space="preserve">t </w:t>
            </w:r>
            <w:r w:rsidRPr="00C53B46">
              <w:rPr>
                <w:rFonts w:asciiTheme="minorBidi" w:eastAsia="Arial" w:hAnsiTheme="minorBidi"/>
                <w:spacing w:val="-2"/>
              </w:rPr>
              <w:t>a</w:t>
            </w:r>
            <w:r w:rsidRPr="00C53B46">
              <w:rPr>
                <w:rFonts w:asciiTheme="minorBidi" w:eastAsia="Arial" w:hAnsiTheme="minorBidi"/>
              </w:rPr>
              <w:t>cco</w:t>
            </w:r>
            <w:r w:rsidRPr="00C53B46">
              <w:rPr>
                <w:rFonts w:asciiTheme="minorBidi" w:eastAsia="Arial" w:hAnsiTheme="minorBidi"/>
                <w:spacing w:val="2"/>
              </w:rPr>
              <w:t>r</w:t>
            </w:r>
            <w:r w:rsidRPr="00C53B46">
              <w:rPr>
                <w:rFonts w:asciiTheme="minorBidi" w:eastAsia="Arial" w:hAnsiTheme="minorBidi"/>
                <w:spacing w:val="-2"/>
              </w:rPr>
              <w:t>d</w:t>
            </w:r>
            <w:r w:rsidRPr="00C53B46">
              <w:rPr>
                <w:rFonts w:asciiTheme="minorBidi" w:eastAsia="Arial" w:hAnsiTheme="minorBidi"/>
                <w:spacing w:val="3"/>
              </w:rPr>
              <w:t>i</w:t>
            </w:r>
            <w:r w:rsidRPr="00C53B46">
              <w:rPr>
                <w:rFonts w:asciiTheme="minorBidi" w:eastAsia="Arial" w:hAnsiTheme="minorBidi"/>
                <w:spacing w:val="-4"/>
              </w:rPr>
              <w:t>n</w:t>
            </w:r>
            <w:r w:rsidRPr="00C53B46">
              <w:rPr>
                <w:rFonts w:asciiTheme="minorBidi" w:eastAsia="Arial" w:hAnsiTheme="minorBidi"/>
              </w:rPr>
              <w:t>g</w:t>
            </w:r>
            <w:r w:rsidRPr="00C53B46">
              <w:rPr>
                <w:rFonts w:asciiTheme="minorBidi" w:eastAsia="Arial" w:hAnsiTheme="minorBidi"/>
                <w:spacing w:val="18"/>
              </w:rPr>
              <w:t xml:space="preserve"> </w:t>
            </w:r>
            <w:r w:rsidRPr="00C53B46">
              <w:rPr>
                <w:rFonts w:asciiTheme="minorBidi" w:eastAsia="Arial" w:hAnsiTheme="minorBidi"/>
                <w:spacing w:val="3"/>
              </w:rPr>
              <w:t>t</w:t>
            </w:r>
            <w:r w:rsidRPr="00C53B46">
              <w:rPr>
                <w:rFonts w:asciiTheme="minorBidi" w:eastAsia="Arial" w:hAnsiTheme="minorBidi"/>
              </w:rPr>
              <w:t>o</w:t>
            </w:r>
            <w:r w:rsidRPr="00C53B46">
              <w:rPr>
                <w:rFonts w:asciiTheme="minorBidi" w:eastAsia="Arial" w:hAnsiTheme="minorBidi"/>
                <w:spacing w:val="5"/>
              </w:rPr>
              <w:t xml:space="preserve"> </w:t>
            </w:r>
            <w:r w:rsidRPr="00C53B46">
              <w:rPr>
                <w:rFonts w:asciiTheme="minorBidi" w:eastAsia="Arial" w:hAnsiTheme="minorBidi"/>
                <w:spacing w:val="-2"/>
              </w:rPr>
              <w:t>35</w:t>
            </w:r>
            <w:r w:rsidRPr="00C53B46">
              <w:rPr>
                <w:rFonts w:asciiTheme="minorBidi" w:eastAsia="Arial" w:hAnsiTheme="minorBidi"/>
              </w:rPr>
              <w:t>/G</w:t>
            </w:r>
            <w:r w:rsidRPr="00C53B46">
              <w:rPr>
                <w:rFonts w:asciiTheme="minorBidi" w:eastAsia="Arial" w:hAnsiTheme="minorBidi"/>
                <w:spacing w:val="2"/>
              </w:rPr>
              <w:t>e</w:t>
            </w:r>
            <w:r w:rsidRPr="00C53B46">
              <w:rPr>
                <w:rFonts w:asciiTheme="minorBidi" w:eastAsia="Arial" w:hAnsiTheme="minorBidi"/>
              </w:rPr>
              <w:t>n</w:t>
            </w:r>
            <w:r w:rsidRPr="00C53B46">
              <w:rPr>
                <w:rFonts w:asciiTheme="minorBidi" w:eastAsia="Arial" w:hAnsiTheme="minorBidi"/>
                <w:spacing w:val="-4"/>
              </w:rPr>
              <w:t>e</w:t>
            </w:r>
            <w:r w:rsidRPr="00C53B46">
              <w:rPr>
                <w:rFonts w:asciiTheme="minorBidi" w:eastAsia="Arial" w:hAnsiTheme="minorBidi"/>
              </w:rPr>
              <w:t>r</w:t>
            </w:r>
            <w:r w:rsidRPr="00C53B46">
              <w:rPr>
                <w:rFonts w:asciiTheme="minorBidi" w:eastAsia="Arial" w:hAnsiTheme="minorBidi"/>
                <w:spacing w:val="-1"/>
              </w:rPr>
              <w:t>a</w:t>
            </w:r>
            <w:r w:rsidRPr="00C53B46">
              <w:rPr>
                <w:rFonts w:asciiTheme="minorBidi" w:eastAsia="Arial" w:hAnsiTheme="minorBidi"/>
              </w:rPr>
              <w:t>l</w:t>
            </w:r>
            <w:r w:rsidRPr="00C53B46">
              <w:rPr>
                <w:rFonts w:asciiTheme="minorBidi" w:eastAsia="Arial" w:hAnsiTheme="minorBidi"/>
                <w:spacing w:val="23"/>
              </w:rPr>
              <w:t xml:space="preserve"> </w:t>
            </w:r>
            <w:r w:rsidRPr="00C53B46">
              <w:rPr>
                <w:rFonts w:asciiTheme="minorBidi" w:eastAsia="Arial" w:hAnsiTheme="minorBidi"/>
                <w:spacing w:val="1"/>
              </w:rPr>
              <w:t>C</w:t>
            </w:r>
            <w:r w:rsidRPr="00C53B46">
              <w:rPr>
                <w:rFonts w:asciiTheme="minorBidi" w:eastAsia="Arial" w:hAnsiTheme="minorBidi"/>
              </w:rPr>
              <w:t>o</w:t>
            </w:r>
            <w:r w:rsidRPr="00C53B46">
              <w:rPr>
                <w:rFonts w:asciiTheme="minorBidi" w:eastAsia="Arial" w:hAnsiTheme="minorBidi"/>
                <w:spacing w:val="-1"/>
              </w:rPr>
              <w:t>n</w:t>
            </w:r>
            <w:r w:rsidRPr="00C53B46">
              <w:rPr>
                <w:rFonts w:asciiTheme="minorBidi" w:eastAsia="Arial" w:hAnsiTheme="minorBidi"/>
              </w:rPr>
              <w:t>d</w:t>
            </w:r>
            <w:r w:rsidRPr="00C53B46">
              <w:rPr>
                <w:rFonts w:asciiTheme="minorBidi" w:eastAsia="Arial" w:hAnsiTheme="minorBidi"/>
                <w:spacing w:val="-2"/>
              </w:rPr>
              <w:t>i</w:t>
            </w:r>
            <w:r w:rsidRPr="00C53B46">
              <w:rPr>
                <w:rFonts w:asciiTheme="minorBidi" w:eastAsia="Arial" w:hAnsiTheme="minorBidi"/>
              </w:rPr>
              <w:t>tions</w:t>
            </w:r>
            <w:r w:rsidRPr="00C53B46">
              <w:rPr>
                <w:rFonts w:asciiTheme="minorBidi" w:eastAsia="Arial" w:hAnsiTheme="minorBidi"/>
                <w:spacing w:val="24"/>
              </w:rPr>
              <w:t xml:space="preserve"> </w:t>
            </w:r>
            <w:r w:rsidRPr="00C53B46">
              <w:rPr>
                <w:rFonts w:asciiTheme="minorBidi" w:eastAsia="Arial" w:hAnsiTheme="minorBidi"/>
                <w:spacing w:val="-4"/>
              </w:rPr>
              <w:t>o</w:t>
            </w:r>
            <w:r w:rsidRPr="00C53B46">
              <w:rPr>
                <w:rFonts w:asciiTheme="minorBidi" w:eastAsia="Arial" w:hAnsiTheme="minorBidi"/>
              </w:rPr>
              <w:t>f</w:t>
            </w:r>
            <w:r w:rsidRPr="00C53B46">
              <w:rPr>
                <w:rFonts w:asciiTheme="minorBidi" w:eastAsia="Arial" w:hAnsiTheme="minorBidi"/>
                <w:spacing w:val="5"/>
              </w:rPr>
              <w:t xml:space="preserve"> </w:t>
            </w:r>
            <w:r w:rsidRPr="00C53B46">
              <w:rPr>
                <w:rFonts w:asciiTheme="minorBidi" w:eastAsia="Arial" w:hAnsiTheme="minorBidi"/>
              </w:rPr>
              <w:t>the</w:t>
            </w:r>
            <w:r w:rsidRPr="00C53B46">
              <w:rPr>
                <w:rFonts w:asciiTheme="minorBidi" w:eastAsia="Arial" w:hAnsiTheme="minorBidi"/>
                <w:spacing w:val="7"/>
              </w:rPr>
              <w:t xml:space="preserve"> </w:t>
            </w:r>
            <w:r w:rsidRPr="00C53B46">
              <w:rPr>
                <w:rFonts w:asciiTheme="minorBidi" w:eastAsia="Arial" w:hAnsiTheme="minorBidi"/>
                <w:w w:val="102"/>
              </w:rPr>
              <w:t>C</w:t>
            </w:r>
            <w:r w:rsidRPr="00C53B46">
              <w:rPr>
                <w:rFonts w:asciiTheme="minorBidi" w:eastAsia="Arial" w:hAnsiTheme="minorBidi"/>
                <w:spacing w:val="1"/>
                <w:w w:val="102"/>
              </w:rPr>
              <w:t>o</w:t>
            </w:r>
            <w:r w:rsidRPr="00C53B46">
              <w:rPr>
                <w:rFonts w:asciiTheme="minorBidi" w:eastAsia="Arial" w:hAnsiTheme="minorBidi"/>
                <w:spacing w:val="-4"/>
                <w:w w:val="102"/>
              </w:rPr>
              <w:t>n</w:t>
            </w:r>
            <w:r w:rsidRPr="00C53B46">
              <w:rPr>
                <w:rFonts w:asciiTheme="minorBidi" w:eastAsia="Arial" w:hAnsiTheme="minorBidi"/>
                <w:spacing w:val="3"/>
                <w:w w:val="102"/>
              </w:rPr>
              <w:t>t</w:t>
            </w:r>
            <w:r w:rsidRPr="00C53B46">
              <w:rPr>
                <w:rFonts w:asciiTheme="minorBidi" w:eastAsia="Arial" w:hAnsiTheme="minorBidi"/>
                <w:w w:val="102"/>
              </w:rPr>
              <w:t>r</w:t>
            </w:r>
            <w:r w:rsidRPr="00C53B46">
              <w:rPr>
                <w:rFonts w:asciiTheme="minorBidi" w:eastAsia="Arial" w:hAnsiTheme="minorBidi"/>
                <w:spacing w:val="-4"/>
                <w:w w:val="102"/>
              </w:rPr>
              <w:t>a</w:t>
            </w:r>
            <w:r w:rsidRPr="00C53B46">
              <w:rPr>
                <w:rFonts w:asciiTheme="minorBidi" w:eastAsia="Arial" w:hAnsiTheme="minorBidi"/>
                <w:w w:val="102"/>
              </w:rPr>
              <w:t>c</w:t>
            </w:r>
            <w:r w:rsidRPr="00C53B46">
              <w:rPr>
                <w:rFonts w:asciiTheme="minorBidi" w:eastAsia="Arial" w:hAnsiTheme="minorBidi"/>
                <w:spacing w:val="3"/>
                <w:w w:val="102"/>
              </w:rPr>
              <w:t>t</w:t>
            </w:r>
            <w:r w:rsidRPr="00C53B46">
              <w:rPr>
                <w:rFonts w:asciiTheme="minorBidi" w:eastAsia="Arial" w:hAnsiTheme="minorBidi"/>
                <w:w w:val="102"/>
              </w:rPr>
              <w:t>.</w:t>
            </w:r>
          </w:p>
          <w:p w:rsidR="00E931B8" w:rsidRPr="00C53B46" w:rsidRDefault="00E931B8" w:rsidP="00E9199D">
            <w:pPr>
              <w:bidi w:val="0"/>
              <w:jc w:val="both"/>
              <w:rPr>
                <w:rFonts w:asciiTheme="minorBidi" w:eastAsia="Arial" w:hAnsiTheme="minorBidi"/>
              </w:rPr>
            </w:pPr>
          </w:p>
          <w:p w:rsidR="00E931B8" w:rsidRPr="00C53B46" w:rsidRDefault="00E931B8" w:rsidP="00E9199D">
            <w:pPr>
              <w:pStyle w:val="1"/>
              <w:spacing w:before="0"/>
              <w:ind w:left="0"/>
              <w:jc w:val="both"/>
              <w:outlineLvl w:val="0"/>
              <w:rPr>
                <w:rFonts w:asciiTheme="minorBidi" w:hAnsiTheme="minorBidi" w:cstheme="minorBidi"/>
                <w:sz w:val="22"/>
                <w:szCs w:val="22"/>
              </w:rPr>
            </w:pPr>
          </w:p>
          <w:p w:rsidR="00E931B8" w:rsidRPr="00C53B46" w:rsidRDefault="00E931B8" w:rsidP="00E9199D">
            <w:pPr>
              <w:pStyle w:val="2"/>
              <w:bidi w:val="0"/>
              <w:spacing w:before="0"/>
              <w:jc w:val="both"/>
              <w:outlineLvl w:val="1"/>
              <w:rPr>
                <w:rFonts w:asciiTheme="minorBidi" w:hAnsiTheme="minorBidi" w:cstheme="minorBidi"/>
                <w:color w:val="auto"/>
                <w:sz w:val="22"/>
                <w:szCs w:val="22"/>
              </w:rPr>
            </w:pPr>
            <w:bookmarkStart w:id="413" w:name="_Toc464047324"/>
            <w:bookmarkStart w:id="414" w:name="_Toc464209179"/>
            <w:bookmarkStart w:id="415" w:name="_Toc464209811"/>
            <w:bookmarkStart w:id="416" w:name="_Toc464214181"/>
            <w:bookmarkStart w:id="417" w:name="_Toc465620952"/>
            <w:bookmarkStart w:id="418" w:name="_Toc468828015"/>
            <w:r w:rsidRPr="00C53B46">
              <w:rPr>
                <w:rFonts w:asciiTheme="minorBidi" w:hAnsiTheme="minorBidi" w:cstheme="minorBidi"/>
                <w:color w:val="auto"/>
                <w:sz w:val="22"/>
                <w:szCs w:val="22"/>
              </w:rPr>
              <w:t xml:space="preserve">28- </w:t>
            </w:r>
            <w:bookmarkStart w:id="419" w:name="ManufacturerGuarantee"/>
            <w:bookmarkEnd w:id="413"/>
            <w:bookmarkEnd w:id="414"/>
            <w:bookmarkEnd w:id="415"/>
            <w:bookmarkEnd w:id="416"/>
            <w:bookmarkEnd w:id="417"/>
            <w:bookmarkEnd w:id="418"/>
            <w:bookmarkEnd w:id="419"/>
            <w:r w:rsidR="00CB1435" w:rsidRPr="00C53B46">
              <w:rPr>
                <w:rFonts w:asciiTheme="minorBidi" w:hAnsiTheme="minorBidi" w:cstheme="minorBidi"/>
                <w:color w:val="auto"/>
                <w:sz w:val="22"/>
                <w:szCs w:val="22"/>
              </w:rPr>
              <w:t>Manufacturer’s Guarantee</w:t>
            </w:r>
          </w:p>
          <w:p w:rsidR="00E931B8" w:rsidRPr="00C53B46" w:rsidRDefault="00E931B8" w:rsidP="00E9199D">
            <w:pPr>
              <w:bidi w:val="0"/>
              <w:jc w:val="both"/>
              <w:rPr>
                <w:rFonts w:asciiTheme="minorBidi" w:eastAsia="Arial" w:hAnsiTheme="minorBidi"/>
              </w:rPr>
            </w:pPr>
            <w:r w:rsidRPr="00C53B46">
              <w:rPr>
                <w:rFonts w:asciiTheme="minorBidi" w:eastAsia="Arial" w:hAnsiTheme="minorBidi"/>
                <w:spacing w:val="-2"/>
              </w:rPr>
              <w:t>2</w:t>
            </w:r>
            <w:r w:rsidRPr="00C53B46">
              <w:rPr>
                <w:rFonts w:asciiTheme="minorBidi" w:eastAsia="Arial" w:hAnsiTheme="minorBidi"/>
              </w:rPr>
              <w:t>8-</w:t>
            </w:r>
            <w:r w:rsidRPr="00C53B46">
              <w:rPr>
                <w:rFonts w:asciiTheme="minorBidi" w:eastAsia="Arial" w:hAnsiTheme="minorBidi"/>
                <w:spacing w:val="1"/>
              </w:rPr>
              <w:t>1</w:t>
            </w:r>
            <w:r w:rsidRPr="00C53B46">
              <w:rPr>
                <w:rFonts w:asciiTheme="minorBidi" w:eastAsia="Arial" w:hAnsiTheme="minorBidi"/>
              </w:rPr>
              <w:t xml:space="preserve">-  </w:t>
            </w:r>
            <w:r w:rsidRPr="00C53B46">
              <w:rPr>
                <w:rFonts w:asciiTheme="minorBidi" w:eastAsia="Arial" w:hAnsiTheme="minorBidi"/>
                <w:spacing w:val="35"/>
              </w:rPr>
              <w:t xml:space="preserve"> </w:t>
            </w:r>
            <w:r w:rsidRPr="00C53B46">
              <w:rPr>
                <w:rFonts w:asciiTheme="minorBidi" w:eastAsia="Arial" w:hAnsiTheme="minorBidi"/>
              </w:rPr>
              <w:t xml:space="preserve">The </w:t>
            </w:r>
            <w:r w:rsidRPr="00C53B46">
              <w:rPr>
                <w:rFonts w:asciiTheme="minorBidi" w:eastAsia="Arial" w:hAnsiTheme="minorBidi"/>
                <w:spacing w:val="29"/>
              </w:rPr>
              <w:t xml:space="preserve"> </w:t>
            </w:r>
            <w:r w:rsidRPr="00C53B46">
              <w:rPr>
                <w:rFonts w:asciiTheme="minorBidi" w:eastAsia="Arial" w:hAnsiTheme="minorBidi"/>
              </w:rPr>
              <w:t>Sup</w:t>
            </w:r>
            <w:r w:rsidRPr="00C53B46">
              <w:rPr>
                <w:rFonts w:asciiTheme="minorBidi" w:eastAsia="Arial" w:hAnsiTheme="minorBidi"/>
                <w:spacing w:val="-3"/>
              </w:rPr>
              <w:t>p</w:t>
            </w:r>
            <w:r w:rsidRPr="00C53B46">
              <w:rPr>
                <w:rFonts w:asciiTheme="minorBidi" w:eastAsia="Arial" w:hAnsiTheme="minorBidi"/>
              </w:rPr>
              <w:t xml:space="preserve">lier </w:t>
            </w:r>
            <w:r w:rsidRPr="00C53B46">
              <w:rPr>
                <w:rFonts w:asciiTheme="minorBidi" w:eastAsia="Arial" w:hAnsiTheme="minorBidi"/>
                <w:spacing w:val="37"/>
              </w:rPr>
              <w:t xml:space="preserve"> </w:t>
            </w:r>
            <w:r w:rsidRPr="00C53B46">
              <w:rPr>
                <w:rFonts w:asciiTheme="minorBidi" w:eastAsia="Arial" w:hAnsiTheme="minorBidi"/>
              </w:rPr>
              <w:t>guara</w:t>
            </w:r>
            <w:r w:rsidRPr="00C53B46">
              <w:rPr>
                <w:rFonts w:asciiTheme="minorBidi" w:eastAsia="Arial" w:hAnsiTheme="minorBidi"/>
                <w:spacing w:val="-2"/>
              </w:rPr>
              <w:t>n</w:t>
            </w:r>
            <w:r w:rsidRPr="00C53B46">
              <w:rPr>
                <w:rFonts w:asciiTheme="minorBidi" w:eastAsia="Arial" w:hAnsiTheme="minorBidi"/>
              </w:rPr>
              <w:t>t</w:t>
            </w:r>
            <w:r w:rsidRPr="00C53B46">
              <w:rPr>
                <w:rFonts w:asciiTheme="minorBidi" w:eastAsia="Arial" w:hAnsiTheme="minorBidi"/>
                <w:spacing w:val="-2"/>
              </w:rPr>
              <w:t>ee</w:t>
            </w:r>
            <w:r w:rsidRPr="00C53B46">
              <w:rPr>
                <w:rFonts w:asciiTheme="minorBidi" w:eastAsia="Arial" w:hAnsiTheme="minorBidi"/>
              </w:rPr>
              <w:t xml:space="preserve">s </w:t>
            </w:r>
            <w:r w:rsidRPr="00C53B46">
              <w:rPr>
                <w:rFonts w:asciiTheme="minorBidi" w:eastAsia="Arial" w:hAnsiTheme="minorBidi"/>
                <w:spacing w:val="44"/>
              </w:rPr>
              <w:t xml:space="preserve"> </w:t>
            </w:r>
            <w:r w:rsidRPr="00C53B46">
              <w:rPr>
                <w:rFonts w:asciiTheme="minorBidi" w:eastAsia="Arial" w:hAnsiTheme="minorBidi"/>
                <w:spacing w:val="3"/>
              </w:rPr>
              <w:t>t</w:t>
            </w:r>
            <w:r w:rsidRPr="00C53B46">
              <w:rPr>
                <w:rFonts w:asciiTheme="minorBidi" w:eastAsia="Arial" w:hAnsiTheme="minorBidi"/>
                <w:spacing w:val="-2"/>
              </w:rPr>
              <w:t>ha</w:t>
            </w:r>
            <w:r w:rsidRPr="00C53B46">
              <w:rPr>
                <w:rFonts w:asciiTheme="minorBidi" w:eastAsia="Arial" w:hAnsiTheme="minorBidi"/>
              </w:rPr>
              <w:t xml:space="preserve">t </w:t>
            </w:r>
            <w:r w:rsidRPr="00C53B46">
              <w:rPr>
                <w:rFonts w:asciiTheme="minorBidi" w:eastAsia="Arial" w:hAnsiTheme="minorBidi"/>
                <w:spacing w:val="33"/>
              </w:rPr>
              <w:t xml:space="preserve"> </w:t>
            </w:r>
            <w:r w:rsidRPr="00C53B46">
              <w:rPr>
                <w:rFonts w:asciiTheme="minorBidi" w:eastAsia="Arial" w:hAnsiTheme="minorBidi"/>
                <w:spacing w:val="-4"/>
              </w:rPr>
              <w:t>a</w:t>
            </w:r>
            <w:r w:rsidRPr="00C53B46">
              <w:rPr>
                <w:rFonts w:asciiTheme="minorBidi" w:eastAsia="Arial" w:hAnsiTheme="minorBidi"/>
              </w:rPr>
              <w:t xml:space="preserve">ll </w:t>
            </w:r>
            <w:r w:rsidRPr="00C53B46">
              <w:rPr>
                <w:rFonts w:asciiTheme="minorBidi" w:eastAsia="Arial" w:hAnsiTheme="minorBidi"/>
                <w:spacing w:val="27"/>
              </w:rPr>
              <w:t xml:space="preserve"> </w:t>
            </w:r>
            <w:r w:rsidRPr="00C53B46">
              <w:rPr>
                <w:rFonts w:asciiTheme="minorBidi" w:eastAsia="Arial" w:hAnsiTheme="minorBidi"/>
              </w:rPr>
              <w:t xml:space="preserve">Commodities  </w:t>
            </w:r>
            <w:r w:rsidRPr="00C53B46">
              <w:rPr>
                <w:rFonts w:asciiTheme="minorBidi" w:eastAsia="Arial" w:hAnsiTheme="minorBidi"/>
                <w:spacing w:val="33"/>
              </w:rPr>
              <w:t xml:space="preserve"> </w:t>
            </w:r>
            <w:r w:rsidRPr="00C53B46">
              <w:rPr>
                <w:rFonts w:asciiTheme="minorBidi" w:eastAsia="Arial" w:hAnsiTheme="minorBidi"/>
              </w:rPr>
              <w:t>s</w:t>
            </w:r>
            <w:r w:rsidRPr="00C53B46">
              <w:rPr>
                <w:rFonts w:asciiTheme="minorBidi" w:eastAsia="Arial" w:hAnsiTheme="minorBidi"/>
                <w:spacing w:val="-1"/>
              </w:rPr>
              <w:t>h</w:t>
            </w:r>
            <w:r w:rsidRPr="00C53B46">
              <w:rPr>
                <w:rFonts w:asciiTheme="minorBidi" w:eastAsia="Arial" w:hAnsiTheme="minorBidi"/>
              </w:rPr>
              <w:t>a</w:t>
            </w:r>
            <w:r w:rsidRPr="00C53B46">
              <w:rPr>
                <w:rFonts w:asciiTheme="minorBidi" w:eastAsia="Arial" w:hAnsiTheme="minorBidi"/>
                <w:spacing w:val="-2"/>
              </w:rPr>
              <w:t>l</w:t>
            </w:r>
            <w:r w:rsidRPr="00C53B46">
              <w:rPr>
                <w:rFonts w:asciiTheme="minorBidi" w:eastAsia="Arial" w:hAnsiTheme="minorBidi"/>
              </w:rPr>
              <w:t xml:space="preserve">l </w:t>
            </w:r>
            <w:r w:rsidRPr="00C53B46">
              <w:rPr>
                <w:rFonts w:asciiTheme="minorBidi" w:eastAsia="Arial" w:hAnsiTheme="minorBidi"/>
                <w:spacing w:val="35"/>
              </w:rPr>
              <w:t xml:space="preserve"> </w:t>
            </w:r>
            <w:r w:rsidRPr="00C53B46">
              <w:rPr>
                <w:rFonts w:asciiTheme="minorBidi" w:eastAsia="Arial" w:hAnsiTheme="minorBidi"/>
              </w:rPr>
              <w:t xml:space="preserve">be </w:t>
            </w:r>
            <w:r w:rsidRPr="00C53B46">
              <w:rPr>
                <w:rFonts w:asciiTheme="minorBidi" w:eastAsia="Arial" w:hAnsiTheme="minorBidi"/>
                <w:spacing w:val="26"/>
              </w:rPr>
              <w:t xml:space="preserve"> </w:t>
            </w:r>
            <w:r w:rsidRPr="00C53B46">
              <w:rPr>
                <w:rFonts w:asciiTheme="minorBidi" w:eastAsia="Arial" w:hAnsiTheme="minorBidi"/>
              </w:rPr>
              <w:t xml:space="preserve">brand </w:t>
            </w:r>
            <w:r w:rsidRPr="00C53B46">
              <w:rPr>
                <w:rFonts w:asciiTheme="minorBidi" w:eastAsia="Arial" w:hAnsiTheme="minorBidi"/>
                <w:spacing w:val="32"/>
              </w:rPr>
              <w:t xml:space="preserve"> </w:t>
            </w:r>
            <w:r w:rsidRPr="00C53B46">
              <w:rPr>
                <w:rFonts w:asciiTheme="minorBidi" w:eastAsia="Arial" w:hAnsiTheme="minorBidi"/>
              </w:rPr>
              <w:t>n</w:t>
            </w:r>
            <w:r w:rsidRPr="00C53B46">
              <w:rPr>
                <w:rFonts w:asciiTheme="minorBidi" w:eastAsia="Arial" w:hAnsiTheme="minorBidi"/>
                <w:spacing w:val="-1"/>
              </w:rPr>
              <w:t>e</w:t>
            </w:r>
            <w:r w:rsidRPr="00C53B46">
              <w:rPr>
                <w:rFonts w:asciiTheme="minorBidi" w:eastAsia="Arial" w:hAnsiTheme="minorBidi"/>
                <w:spacing w:val="-2"/>
              </w:rPr>
              <w:t>w</w:t>
            </w:r>
            <w:r w:rsidRPr="00C53B46">
              <w:rPr>
                <w:rFonts w:asciiTheme="minorBidi" w:eastAsia="Arial" w:hAnsiTheme="minorBidi"/>
              </w:rPr>
              <w:t xml:space="preserve">, </w:t>
            </w:r>
            <w:r w:rsidRPr="00C53B46">
              <w:rPr>
                <w:rFonts w:asciiTheme="minorBidi" w:eastAsia="Arial" w:hAnsiTheme="minorBidi"/>
                <w:spacing w:val="32"/>
              </w:rPr>
              <w:t xml:space="preserve"> </w:t>
            </w:r>
            <w:r w:rsidRPr="00C53B46">
              <w:rPr>
                <w:rFonts w:asciiTheme="minorBidi" w:eastAsia="Arial" w:hAnsiTheme="minorBidi"/>
              </w:rPr>
              <w:t>state</w:t>
            </w:r>
            <w:r w:rsidRPr="00C53B46">
              <w:rPr>
                <w:rFonts w:asciiTheme="minorBidi" w:eastAsia="Arial" w:hAnsiTheme="minorBidi"/>
                <w:spacing w:val="-2"/>
              </w:rPr>
              <w:t>-o</w:t>
            </w:r>
            <w:r w:rsidRPr="00C53B46">
              <w:rPr>
                <w:rFonts w:asciiTheme="minorBidi" w:eastAsia="Arial" w:hAnsiTheme="minorBidi"/>
                <w:spacing w:val="3"/>
              </w:rPr>
              <w:t>f</w:t>
            </w:r>
            <w:r w:rsidRPr="00C53B46">
              <w:rPr>
                <w:rFonts w:asciiTheme="minorBidi" w:eastAsia="Arial" w:hAnsiTheme="minorBidi"/>
                <w:spacing w:val="-2"/>
              </w:rPr>
              <w:t>-</w:t>
            </w:r>
            <w:r w:rsidRPr="00C53B46">
              <w:rPr>
                <w:rFonts w:asciiTheme="minorBidi" w:eastAsia="Arial" w:hAnsiTheme="minorBidi"/>
                <w:spacing w:val="3"/>
              </w:rPr>
              <w:t>t</w:t>
            </w:r>
            <w:r w:rsidRPr="00C53B46">
              <w:rPr>
                <w:rFonts w:asciiTheme="minorBidi" w:eastAsia="Arial" w:hAnsiTheme="minorBidi"/>
                <w:spacing w:val="-2"/>
              </w:rPr>
              <w:t>h</w:t>
            </w:r>
            <w:r w:rsidRPr="00C53B46">
              <w:rPr>
                <w:rFonts w:asciiTheme="minorBidi" w:eastAsia="Arial" w:hAnsiTheme="minorBidi"/>
              </w:rPr>
              <w:t>e-</w:t>
            </w:r>
            <w:r w:rsidRPr="00C53B46">
              <w:rPr>
                <w:rFonts w:asciiTheme="minorBidi" w:eastAsia="Arial" w:hAnsiTheme="minorBidi"/>
                <w:spacing w:val="-2"/>
              </w:rPr>
              <w:t>a</w:t>
            </w:r>
            <w:r w:rsidRPr="00C53B46">
              <w:rPr>
                <w:rFonts w:asciiTheme="minorBidi" w:eastAsia="Arial" w:hAnsiTheme="minorBidi"/>
              </w:rPr>
              <w:t xml:space="preserve">rt </w:t>
            </w:r>
            <w:r w:rsidRPr="00C53B46">
              <w:rPr>
                <w:rFonts w:asciiTheme="minorBidi" w:eastAsia="Arial" w:hAnsiTheme="minorBidi"/>
                <w:spacing w:val="52"/>
              </w:rPr>
              <w:t xml:space="preserve"> </w:t>
            </w:r>
            <w:r w:rsidRPr="00C53B46">
              <w:rPr>
                <w:rFonts w:asciiTheme="minorBidi" w:eastAsia="Arial" w:hAnsiTheme="minorBidi"/>
                <w:spacing w:val="-2"/>
              </w:rPr>
              <w:t>a</w:t>
            </w:r>
            <w:r w:rsidRPr="00C53B46">
              <w:rPr>
                <w:rFonts w:asciiTheme="minorBidi" w:eastAsia="Arial" w:hAnsiTheme="minorBidi"/>
              </w:rPr>
              <w:t xml:space="preserve">nd </w:t>
            </w:r>
            <w:r w:rsidRPr="00C53B46">
              <w:rPr>
                <w:rFonts w:asciiTheme="minorBidi" w:eastAsia="Arial" w:hAnsiTheme="minorBidi"/>
                <w:spacing w:val="28"/>
              </w:rPr>
              <w:t xml:space="preserve"> </w:t>
            </w:r>
            <w:r w:rsidRPr="00C53B46">
              <w:rPr>
                <w:rFonts w:asciiTheme="minorBidi" w:eastAsia="Arial" w:hAnsiTheme="minorBidi"/>
                <w:spacing w:val="3"/>
              </w:rPr>
              <w:t>i</w:t>
            </w:r>
            <w:r w:rsidRPr="00C53B46">
              <w:rPr>
                <w:rFonts w:asciiTheme="minorBidi" w:eastAsia="Arial" w:hAnsiTheme="minorBidi"/>
                <w:spacing w:val="-2"/>
              </w:rPr>
              <w:t>n</w:t>
            </w:r>
            <w:r w:rsidRPr="00C53B46">
              <w:rPr>
                <w:rFonts w:asciiTheme="minorBidi" w:eastAsia="Arial" w:hAnsiTheme="minorBidi"/>
              </w:rPr>
              <w:t>v</w:t>
            </w:r>
            <w:r w:rsidRPr="00C53B46">
              <w:rPr>
                <w:rFonts w:asciiTheme="minorBidi" w:eastAsia="Arial" w:hAnsiTheme="minorBidi"/>
                <w:spacing w:val="-1"/>
              </w:rPr>
              <w:t>o</w:t>
            </w:r>
            <w:r w:rsidRPr="00C53B46">
              <w:rPr>
                <w:rFonts w:asciiTheme="minorBidi" w:eastAsia="Arial" w:hAnsiTheme="minorBidi"/>
              </w:rPr>
              <w:t xml:space="preserve">lve </w:t>
            </w:r>
            <w:r w:rsidRPr="00C53B46">
              <w:rPr>
                <w:rFonts w:asciiTheme="minorBidi" w:eastAsia="Arial" w:hAnsiTheme="minorBidi"/>
                <w:spacing w:val="35"/>
              </w:rPr>
              <w:t xml:space="preserve"> </w:t>
            </w:r>
            <w:r w:rsidRPr="00C53B46">
              <w:rPr>
                <w:rFonts w:asciiTheme="minorBidi" w:eastAsia="Arial" w:hAnsiTheme="minorBidi"/>
                <w:w w:val="102"/>
              </w:rPr>
              <w:t>a</w:t>
            </w:r>
            <w:r w:rsidRPr="00C53B46">
              <w:rPr>
                <w:rFonts w:asciiTheme="minorBidi" w:eastAsia="Arial" w:hAnsiTheme="minorBidi"/>
                <w:spacing w:val="-2"/>
                <w:w w:val="102"/>
              </w:rPr>
              <w:t>l</w:t>
            </w:r>
            <w:r w:rsidRPr="00C53B46">
              <w:rPr>
                <w:rFonts w:asciiTheme="minorBidi" w:eastAsia="Arial" w:hAnsiTheme="minorBidi"/>
                <w:w w:val="102"/>
              </w:rPr>
              <w:t xml:space="preserve">l </w:t>
            </w:r>
            <w:r w:rsidRPr="00C53B46">
              <w:rPr>
                <w:rFonts w:asciiTheme="minorBidi" w:eastAsia="Arial" w:hAnsiTheme="minorBidi"/>
                <w:spacing w:val="-2"/>
              </w:rPr>
              <w:t>d</w:t>
            </w:r>
            <w:r w:rsidRPr="00C53B46">
              <w:rPr>
                <w:rFonts w:asciiTheme="minorBidi" w:eastAsia="Arial" w:hAnsiTheme="minorBidi"/>
              </w:rPr>
              <w:t>eve</w:t>
            </w:r>
            <w:r w:rsidRPr="00C53B46">
              <w:rPr>
                <w:rFonts w:asciiTheme="minorBidi" w:eastAsia="Arial" w:hAnsiTheme="minorBidi"/>
                <w:spacing w:val="2"/>
              </w:rPr>
              <w:t>l</w:t>
            </w:r>
            <w:r w:rsidRPr="00C53B46">
              <w:rPr>
                <w:rFonts w:asciiTheme="minorBidi" w:eastAsia="Arial" w:hAnsiTheme="minorBidi"/>
                <w:spacing w:val="-2"/>
              </w:rPr>
              <w:t>op</w:t>
            </w:r>
            <w:r w:rsidRPr="00C53B46">
              <w:rPr>
                <w:rFonts w:asciiTheme="minorBidi" w:eastAsia="Arial" w:hAnsiTheme="minorBidi"/>
              </w:rPr>
              <w:t>m</w:t>
            </w:r>
            <w:r w:rsidRPr="00C53B46">
              <w:rPr>
                <w:rFonts w:asciiTheme="minorBidi" w:eastAsia="Arial" w:hAnsiTheme="minorBidi"/>
                <w:spacing w:val="1"/>
              </w:rPr>
              <w:t>e</w:t>
            </w:r>
            <w:r w:rsidRPr="00C53B46">
              <w:rPr>
                <w:rFonts w:asciiTheme="minorBidi" w:eastAsia="Arial" w:hAnsiTheme="minorBidi"/>
                <w:spacing w:val="-2"/>
              </w:rPr>
              <w:t>n</w:t>
            </w:r>
            <w:r w:rsidRPr="00C53B46">
              <w:rPr>
                <w:rFonts w:asciiTheme="minorBidi" w:eastAsia="Arial" w:hAnsiTheme="minorBidi"/>
                <w:spacing w:val="3"/>
              </w:rPr>
              <w:t>t</w:t>
            </w:r>
            <w:r w:rsidRPr="00C53B46">
              <w:rPr>
                <w:rFonts w:asciiTheme="minorBidi" w:eastAsia="Arial" w:hAnsiTheme="minorBidi"/>
              </w:rPr>
              <w:t>s</w:t>
            </w:r>
            <w:r w:rsidRPr="00C53B46">
              <w:rPr>
                <w:rFonts w:asciiTheme="minorBidi" w:eastAsia="Arial" w:hAnsiTheme="minorBidi"/>
                <w:spacing w:val="26"/>
              </w:rPr>
              <w:t xml:space="preserve"> </w:t>
            </w:r>
            <w:r w:rsidRPr="00C53B46">
              <w:rPr>
                <w:rFonts w:asciiTheme="minorBidi" w:eastAsia="Arial" w:hAnsiTheme="minorBidi"/>
              </w:rPr>
              <w:t>in</w:t>
            </w:r>
            <w:r w:rsidRPr="00C53B46">
              <w:rPr>
                <w:rFonts w:asciiTheme="minorBidi" w:eastAsia="Arial" w:hAnsiTheme="minorBidi"/>
                <w:spacing w:val="3"/>
              </w:rPr>
              <w:t xml:space="preserve"> </w:t>
            </w:r>
            <w:r w:rsidRPr="00C53B46">
              <w:rPr>
                <w:rFonts w:asciiTheme="minorBidi" w:eastAsia="Arial" w:hAnsiTheme="minorBidi"/>
              </w:rPr>
              <w:t>de</w:t>
            </w:r>
            <w:r w:rsidRPr="00C53B46">
              <w:rPr>
                <w:rFonts w:asciiTheme="minorBidi" w:eastAsia="Arial" w:hAnsiTheme="minorBidi"/>
                <w:spacing w:val="-3"/>
              </w:rPr>
              <w:t>s</w:t>
            </w:r>
            <w:r w:rsidRPr="00C53B46">
              <w:rPr>
                <w:rFonts w:asciiTheme="minorBidi" w:eastAsia="Arial" w:hAnsiTheme="minorBidi"/>
                <w:spacing w:val="3"/>
              </w:rPr>
              <w:t>i</w:t>
            </w:r>
            <w:r w:rsidRPr="00C53B46">
              <w:rPr>
                <w:rFonts w:asciiTheme="minorBidi" w:eastAsia="Arial" w:hAnsiTheme="minorBidi"/>
                <w:spacing w:val="-2"/>
              </w:rPr>
              <w:t>g</w:t>
            </w:r>
            <w:r w:rsidRPr="00C53B46">
              <w:rPr>
                <w:rFonts w:asciiTheme="minorBidi" w:eastAsia="Arial" w:hAnsiTheme="minorBidi"/>
              </w:rPr>
              <w:t>n</w:t>
            </w:r>
            <w:r w:rsidRPr="00C53B46">
              <w:rPr>
                <w:rFonts w:asciiTheme="minorBidi" w:eastAsia="Arial" w:hAnsiTheme="minorBidi"/>
                <w:spacing w:val="12"/>
              </w:rPr>
              <w:t xml:space="preserve"> </w:t>
            </w:r>
            <w:r w:rsidRPr="00C53B46">
              <w:rPr>
                <w:rFonts w:asciiTheme="minorBidi" w:eastAsia="Arial" w:hAnsiTheme="minorBidi"/>
              </w:rPr>
              <w:t>and</w:t>
            </w:r>
            <w:r w:rsidRPr="00C53B46">
              <w:rPr>
                <w:rFonts w:asciiTheme="minorBidi" w:eastAsia="Arial" w:hAnsiTheme="minorBidi"/>
                <w:spacing w:val="6"/>
              </w:rPr>
              <w:t xml:space="preserve"> </w:t>
            </w:r>
            <w:r w:rsidRPr="00C53B46">
              <w:rPr>
                <w:rFonts w:asciiTheme="minorBidi" w:eastAsia="Arial" w:hAnsiTheme="minorBidi"/>
                <w:spacing w:val="3"/>
              </w:rPr>
              <w:t>m</w:t>
            </w:r>
            <w:r w:rsidRPr="00C53B46">
              <w:rPr>
                <w:rFonts w:asciiTheme="minorBidi" w:eastAsia="Arial" w:hAnsiTheme="minorBidi"/>
                <w:spacing w:val="-2"/>
              </w:rPr>
              <w:t>a</w:t>
            </w:r>
            <w:r w:rsidRPr="00C53B46">
              <w:rPr>
                <w:rFonts w:asciiTheme="minorBidi" w:eastAsia="Arial" w:hAnsiTheme="minorBidi"/>
              </w:rPr>
              <w:t>te</w:t>
            </w:r>
            <w:r w:rsidRPr="00C53B46">
              <w:rPr>
                <w:rFonts w:asciiTheme="minorBidi" w:eastAsia="Arial" w:hAnsiTheme="minorBidi"/>
                <w:spacing w:val="-1"/>
              </w:rPr>
              <w:t>r</w:t>
            </w:r>
            <w:r w:rsidRPr="00C53B46">
              <w:rPr>
                <w:rFonts w:asciiTheme="minorBidi" w:eastAsia="Arial" w:hAnsiTheme="minorBidi"/>
                <w:spacing w:val="3"/>
              </w:rPr>
              <w:t>i</w:t>
            </w:r>
            <w:r w:rsidRPr="00C53B46">
              <w:rPr>
                <w:rFonts w:asciiTheme="minorBidi" w:eastAsia="Arial" w:hAnsiTheme="minorBidi"/>
                <w:spacing w:val="-4"/>
              </w:rPr>
              <w:t>a</w:t>
            </w:r>
            <w:r w:rsidRPr="00C53B46">
              <w:rPr>
                <w:rFonts w:asciiTheme="minorBidi" w:eastAsia="Arial" w:hAnsiTheme="minorBidi"/>
                <w:spacing w:val="3"/>
              </w:rPr>
              <w:t>l</w:t>
            </w:r>
            <w:r w:rsidRPr="00C53B46">
              <w:rPr>
                <w:rFonts w:asciiTheme="minorBidi" w:eastAsia="Arial" w:hAnsiTheme="minorBidi"/>
              </w:rPr>
              <w:t>s,</w:t>
            </w:r>
            <w:r w:rsidRPr="00C53B46">
              <w:rPr>
                <w:rFonts w:asciiTheme="minorBidi" w:eastAsia="Arial" w:hAnsiTheme="minorBidi"/>
                <w:spacing w:val="18"/>
              </w:rPr>
              <w:t xml:space="preserve"> </w:t>
            </w:r>
            <w:r w:rsidRPr="00C53B46">
              <w:rPr>
                <w:rFonts w:asciiTheme="minorBidi" w:eastAsia="Arial" w:hAnsiTheme="minorBidi"/>
              </w:rPr>
              <w:t>un</w:t>
            </w:r>
            <w:r w:rsidRPr="00C53B46">
              <w:rPr>
                <w:rFonts w:asciiTheme="minorBidi" w:eastAsia="Arial" w:hAnsiTheme="minorBidi"/>
                <w:spacing w:val="2"/>
              </w:rPr>
              <w:t>l</w:t>
            </w:r>
            <w:r w:rsidRPr="00C53B46">
              <w:rPr>
                <w:rFonts w:asciiTheme="minorBidi" w:eastAsia="Arial" w:hAnsiTheme="minorBidi"/>
                <w:spacing w:val="-2"/>
              </w:rPr>
              <w:t>es</w:t>
            </w:r>
            <w:r w:rsidRPr="00C53B46">
              <w:rPr>
                <w:rFonts w:asciiTheme="minorBidi" w:eastAsia="Arial" w:hAnsiTheme="minorBidi"/>
              </w:rPr>
              <w:t>s</w:t>
            </w:r>
            <w:r w:rsidRPr="00C53B46">
              <w:rPr>
                <w:rFonts w:asciiTheme="minorBidi" w:eastAsia="Arial" w:hAnsiTheme="minorBidi"/>
                <w:spacing w:val="12"/>
              </w:rPr>
              <w:t xml:space="preserve"> </w:t>
            </w:r>
            <w:r w:rsidRPr="00C53B46">
              <w:rPr>
                <w:rFonts w:asciiTheme="minorBidi" w:eastAsia="Arial" w:hAnsiTheme="minorBidi"/>
                <w:spacing w:val="3"/>
              </w:rPr>
              <w:t>t</w:t>
            </w:r>
            <w:r w:rsidRPr="00C53B46">
              <w:rPr>
                <w:rFonts w:asciiTheme="minorBidi" w:eastAsia="Arial" w:hAnsiTheme="minorBidi"/>
                <w:spacing w:val="-2"/>
              </w:rPr>
              <w:t>h</w:t>
            </w:r>
            <w:r w:rsidRPr="00C53B46">
              <w:rPr>
                <w:rFonts w:asciiTheme="minorBidi" w:eastAsia="Arial" w:hAnsiTheme="minorBidi"/>
              </w:rPr>
              <w:t>e</w:t>
            </w:r>
            <w:r w:rsidRPr="00C53B46">
              <w:rPr>
                <w:rFonts w:asciiTheme="minorBidi" w:eastAsia="Arial" w:hAnsiTheme="minorBidi"/>
                <w:spacing w:val="6"/>
              </w:rPr>
              <w:t xml:space="preserve"> </w:t>
            </w:r>
            <w:r w:rsidRPr="00C53B46">
              <w:rPr>
                <w:rFonts w:asciiTheme="minorBidi" w:eastAsia="Arial" w:hAnsiTheme="minorBidi"/>
                <w:spacing w:val="3"/>
              </w:rPr>
              <w:t>C</w:t>
            </w:r>
            <w:r w:rsidRPr="00C53B46">
              <w:rPr>
                <w:rFonts w:asciiTheme="minorBidi" w:eastAsia="Arial" w:hAnsiTheme="minorBidi"/>
                <w:spacing w:val="-2"/>
              </w:rPr>
              <w:t>on</w:t>
            </w:r>
            <w:r w:rsidRPr="00C53B46">
              <w:rPr>
                <w:rFonts w:asciiTheme="minorBidi" w:eastAsia="Arial" w:hAnsiTheme="minorBidi"/>
              </w:rPr>
              <w:t>tr</w:t>
            </w:r>
            <w:r w:rsidRPr="00C53B46">
              <w:rPr>
                <w:rFonts w:asciiTheme="minorBidi" w:eastAsia="Arial" w:hAnsiTheme="minorBidi"/>
                <w:spacing w:val="-1"/>
              </w:rPr>
              <w:t>a</w:t>
            </w:r>
            <w:r w:rsidRPr="00C53B46">
              <w:rPr>
                <w:rFonts w:asciiTheme="minorBidi" w:eastAsia="Arial" w:hAnsiTheme="minorBidi"/>
              </w:rPr>
              <w:t>ct</w:t>
            </w:r>
            <w:r w:rsidRPr="00C53B46">
              <w:rPr>
                <w:rFonts w:asciiTheme="minorBidi" w:eastAsia="Arial" w:hAnsiTheme="minorBidi"/>
                <w:spacing w:val="16"/>
              </w:rPr>
              <w:t xml:space="preserve"> </w:t>
            </w:r>
            <w:r w:rsidRPr="00C53B46">
              <w:rPr>
                <w:rFonts w:asciiTheme="minorBidi" w:eastAsia="Arial" w:hAnsiTheme="minorBidi"/>
              </w:rPr>
              <w:t>s</w:t>
            </w:r>
            <w:r w:rsidRPr="00C53B46">
              <w:rPr>
                <w:rFonts w:asciiTheme="minorBidi" w:eastAsia="Arial" w:hAnsiTheme="minorBidi"/>
                <w:spacing w:val="3"/>
              </w:rPr>
              <w:t>t</w:t>
            </w:r>
            <w:r w:rsidRPr="00C53B46">
              <w:rPr>
                <w:rFonts w:asciiTheme="minorBidi" w:eastAsia="Arial" w:hAnsiTheme="minorBidi"/>
                <w:spacing w:val="-4"/>
              </w:rPr>
              <w:t>a</w:t>
            </w:r>
            <w:r w:rsidRPr="00C53B46">
              <w:rPr>
                <w:rFonts w:asciiTheme="minorBidi" w:eastAsia="Arial" w:hAnsiTheme="minorBidi"/>
              </w:rPr>
              <w:t>tes</w:t>
            </w:r>
            <w:r w:rsidRPr="00C53B46">
              <w:rPr>
                <w:rFonts w:asciiTheme="minorBidi" w:eastAsia="Arial" w:hAnsiTheme="minorBidi"/>
                <w:spacing w:val="13"/>
              </w:rPr>
              <w:t xml:space="preserve"> </w:t>
            </w:r>
            <w:r w:rsidRPr="00C53B46">
              <w:rPr>
                <w:rFonts w:asciiTheme="minorBidi" w:eastAsia="Arial" w:hAnsiTheme="minorBidi"/>
                <w:w w:val="102"/>
              </w:rPr>
              <w:t>oth</w:t>
            </w:r>
            <w:r w:rsidRPr="00C53B46">
              <w:rPr>
                <w:rFonts w:asciiTheme="minorBidi" w:eastAsia="Arial" w:hAnsiTheme="minorBidi"/>
                <w:spacing w:val="-4"/>
                <w:w w:val="102"/>
              </w:rPr>
              <w:t>e</w:t>
            </w:r>
            <w:r w:rsidRPr="00C53B46">
              <w:rPr>
                <w:rFonts w:asciiTheme="minorBidi" w:eastAsia="Arial" w:hAnsiTheme="minorBidi"/>
                <w:spacing w:val="3"/>
                <w:w w:val="102"/>
              </w:rPr>
              <w:t>r</w:t>
            </w:r>
            <w:r w:rsidRPr="00C53B46">
              <w:rPr>
                <w:rFonts w:asciiTheme="minorBidi" w:eastAsia="Arial" w:hAnsiTheme="minorBidi"/>
                <w:spacing w:val="-4"/>
                <w:w w:val="102"/>
              </w:rPr>
              <w:t>w</w:t>
            </w:r>
            <w:r w:rsidRPr="00C53B46">
              <w:rPr>
                <w:rFonts w:asciiTheme="minorBidi" w:eastAsia="Arial" w:hAnsiTheme="minorBidi"/>
                <w:w w:val="102"/>
              </w:rPr>
              <w:t>is</w:t>
            </w:r>
            <w:r w:rsidRPr="00C53B46">
              <w:rPr>
                <w:rFonts w:asciiTheme="minorBidi" w:eastAsia="Arial" w:hAnsiTheme="minorBidi"/>
                <w:spacing w:val="1"/>
                <w:w w:val="102"/>
              </w:rPr>
              <w:t>e</w:t>
            </w:r>
            <w:r w:rsidRPr="00C53B46">
              <w:rPr>
                <w:rFonts w:asciiTheme="minorBidi" w:eastAsia="Arial" w:hAnsiTheme="minorBidi"/>
                <w:w w:val="102"/>
              </w:rPr>
              <w:t>.</w:t>
            </w:r>
          </w:p>
          <w:p w:rsidR="00E931B8" w:rsidRPr="00C53B46" w:rsidRDefault="00E931B8" w:rsidP="00E9199D">
            <w:pPr>
              <w:bidi w:val="0"/>
              <w:jc w:val="both"/>
              <w:rPr>
                <w:rFonts w:asciiTheme="minorBidi" w:eastAsia="Arial" w:hAnsiTheme="minorBidi"/>
              </w:rPr>
            </w:pPr>
            <w:r w:rsidRPr="00C53B46">
              <w:rPr>
                <w:rFonts w:asciiTheme="minorBidi" w:eastAsia="Arial" w:hAnsiTheme="minorBidi"/>
                <w:spacing w:val="-2"/>
              </w:rPr>
              <w:t>2</w:t>
            </w:r>
            <w:r w:rsidRPr="00C53B46">
              <w:rPr>
                <w:rFonts w:asciiTheme="minorBidi" w:eastAsia="Arial" w:hAnsiTheme="minorBidi"/>
              </w:rPr>
              <w:t>8-</w:t>
            </w:r>
            <w:r w:rsidRPr="00C53B46">
              <w:rPr>
                <w:rFonts w:asciiTheme="minorBidi" w:eastAsia="Arial" w:hAnsiTheme="minorBidi"/>
                <w:spacing w:val="1"/>
              </w:rPr>
              <w:t>2</w:t>
            </w:r>
            <w:r w:rsidRPr="00C53B46">
              <w:rPr>
                <w:rFonts w:asciiTheme="minorBidi" w:eastAsia="Arial" w:hAnsiTheme="minorBidi"/>
              </w:rPr>
              <w:t xml:space="preserve">-  </w:t>
            </w:r>
            <w:r w:rsidRPr="00C53B46">
              <w:rPr>
                <w:rFonts w:asciiTheme="minorBidi" w:eastAsia="Arial" w:hAnsiTheme="minorBidi"/>
                <w:spacing w:val="35"/>
              </w:rPr>
              <w:t xml:space="preserve"> </w:t>
            </w:r>
            <w:r w:rsidRPr="00C53B46">
              <w:rPr>
                <w:rFonts w:asciiTheme="minorBidi" w:eastAsia="Arial" w:hAnsiTheme="minorBidi"/>
              </w:rPr>
              <w:t>Acc</w:t>
            </w:r>
            <w:r w:rsidRPr="00C53B46">
              <w:rPr>
                <w:rFonts w:asciiTheme="minorBidi" w:eastAsia="Arial" w:hAnsiTheme="minorBidi"/>
                <w:spacing w:val="-3"/>
              </w:rPr>
              <w:t>o</w:t>
            </w:r>
            <w:r w:rsidRPr="00C53B46">
              <w:rPr>
                <w:rFonts w:asciiTheme="minorBidi" w:eastAsia="Arial" w:hAnsiTheme="minorBidi"/>
              </w:rPr>
              <w:t>rd</w:t>
            </w:r>
            <w:r w:rsidRPr="00C53B46">
              <w:rPr>
                <w:rFonts w:asciiTheme="minorBidi" w:eastAsia="Arial" w:hAnsiTheme="minorBidi"/>
                <w:spacing w:val="1"/>
              </w:rPr>
              <w:t>i</w:t>
            </w:r>
            <w:r w:rsidRPr="00C53B46">
              <w:rPr>
                <w:rFonts w:asciiTheme="minorBidi" w:eastAsia="Arial" w:hAnsiTheme="minorBidi"/>
              </w:rPr>
              <w:t xml:space="preserve">ng </w:t>
            </w:r>
            <w:r w:rsidRPr="00C53B46">
              <w:rPr>
                <w:rFonts w:asciiTheme="minorBidi" w:eastAsia="Arial" w:hAnsiTheme="minorBidi"/>
                <w:spacing w:val="2"/>
              </w:rPr>
              <w:t xml:space="preserve"> </w:t>
            </w:r>
            <w:r w:rsidRPr="00C53B46">
              <w:rPr>
                <w:rFonts w:asciiTheme="minorBidi" w:eastAsia="Arial" w:hAnsiTheme="minorBidi"/>
                <w:spacing w:val="-2"/>
              </w:rPr>
              <w:t>t</w:t>
            </w:r>
            <w:r w:rsidRPr="00C53B46">
              <w:rPr>
                <w:rFonts w:asciiTheme="minorBidi" w:eastAsia="Arial" w:hAnsiTheme="minorBidi"/>
              </w:rPr>
              <w:t>o</w:t>
            </w:r>
            <w:r w:rsidRPr="00C53B46">
              <w:rPr>
                <w:rFonts w:asciiTheme="minorBidi" w:eastAsia="Arial" w:hAnsiTheme="minorBidi"/>
                <w:spacing w:val="42"/>
              </w:rPr>
              <w:t xml:space="preserve"> </w:t>
            </w:r>
            <w:r w:rsidRPr="00C53B46">
              <w:rPr>
                <w:rFonts w:asciiTheme="minorBidi" w:eastAsia="Arial" w:hAnsiTheme="minorBidi"/>
              </w:rPr>
              <w:t>2</w:t>
            </w:r>
            <w:r w:rsidRPr="00C53B46">
              <w:rPr>
                <w:rFonts w:asciiTheme="minorBidi" w:eastAsia="Arial" w:hAnsiTheme="minorBidi"/>
                <w:spacing w:val="1"/>
              </w:rPr>
              <w:t>2</w:t>
            </w:r>
            <w:r w:rsidRPr="00C53B46">
              <w:rPr>
                <w:rFonts w:asciiTheme="minorBidi" w:eastAsia="Arial" w:hAnsiTheme="minorBidi"/>
              </w:rPr>
              <w:t>-</w:t>
            </w:r>
            <w:r w:rsidRPr="00C53B46">
              <w:rPr>
                <w:rFonts w:asciiTheme="minorBidi" w:eastAsia="Arial" w:hAnsiTheme="minorBidi"/>
                <w:spacing w:val="-2"/>
              </w:rPr>
              <w:t>1</w:t>
            </w:r>
            <w:r w:rsidRPr="00C53B46">
              <w:rPr>
                <w:rFonts w:asciiTheme="minorBidi" w:eastAsia="Arial" w:hAnsiTheme="minorBidi"/>
                <w:spacing w:val="3"/>
              </w:rPr>
              <w:t>-</w:t>
            </w:r>
            <w:r w:rsidRPr="00C53B46">
              <w:rPr>
                <w:rFonts w:asciiTheme="minorBidi" w:eastAsia="Arial" w:hAnsiTheme="minorBidi"/>
                <w:spacing w:val="-4"/>
              </w:rPr>
              <w:t>b</w:t>
            </w:r>
            <w:r w:rsidRPr="00C53B46">
              <w:rPr>
                <w:rFonts w:asciiTheme="minorBidi" w:eastAsia="Arial" w:hAnsiTheme="minorBidi"/>
                <w:spacing w:val="3"/>
              </w:rPr>
              <w:t>/</w:t>
            </w:r>
            <w:r w:rsidRPr="00C53B46">
              <w:rPr>
                <w:rFonts w:asciiTheme="minorBidi" w:eastAsia="Arial" w:hAnsiTheme="minorBidi"/>
              </w:rPr>
              <w:t>G</w:t>
            </w:r>
            <w:r w:rsidRPr="00C53B46">
              <w:rPr>
                <w:rFonts w:asciiTheme="minorBidi" w:eastAsia="Arial" w:hAnsiTheme="minorBidi"/>
                <w:spacing w:val="-3"/>
              </w:rPr>
              <w:t>e</w:t>
            </w:r>
            <w:r w:rsidRPr="00C53B46">
              <w:rPr>
                <w:rFonts w:asciiTheme="minorBidi" w:eastAsia="Arial" w:hAnsiTheme="minorBidi"/>
              </w:rPr>
              <w:t>ne</w:t>
            </w:r>
            <w:r w:rsidRPr="00C53B46">
              <w:rPr>
                <w:rFonts w:asciiTheme="minorBidi" w:eastAsia="Arial" w:hAnsiTheme="minorBidi"/>
                <w:spacing w:val="1"/>
              </w:rPr>
              <w:t>r</w:t>
            </w:r>
            <w:r w:rsidRPr="00C53B46">
              <w:rPr>
                <w:rFonts w:asciiTheme="minorBidi" w:eastAsia="Arial" w:hAnsiTheme="minorBidi"/>
                <w:spacing w:val="-2"/>
              </w:rPr>
              <w:t>a</w:t>
            </w:r>
            <w:r w:rsidRPr="00C53B46">
              <w:rPr>
                <w:rFonts w:asciiTheme="minorBidi" w:eastAsia="Arial" w:hAnsiTheme="minorBidi"/>
              </w:rPr>
              <w:t xml:space="preserve">l </w:t>
            </w:r>
            <w:r w:rsidRPr="00C53B46">
              <w:rPr>
                <w:rFonts w:asciiTheme="minorBidi" w:eastAsia="Arial" w:hAnsiTheme="minorBidi"/>
                <w:spacing w:val="11"/>
              </w:rPr>
              <w:t xml:space="preserve"> </w:t>
            </w:r>
            <w:r w:rsidRPr="00C53B46">
              <w:rPr>
                <w:rFonts w:asciiTheme="minorBidi" w:eastAsia="Arial" w:hAnsiTheme="minorBidi"/>
              </w:rPr>
              <w:t>C</w:t>
            </w:r>
            <w:r w:rsidRPr="00C53B46">
              <w:rPr>
                <w:rFonts w:asciiTheme="minorBidi" w:eastAsia="Arial" w:hAnsiTheme="minorBidi"/>
                <w:spacing w:val="1"/>
              </w:rPr>
              <w:t>o</w:t>
            </w:r>
            <w:r w:rsidRPr="00C53B46">
              <w:rPr>
                <w:rFonts w:asciiTheme="minorBidi" w:eastAsia="Arial" w:hAnsiTheme="minorBidi"/>
                <w:spacing w:val="-2"/>
              </w:rPr>
              <w:t>n</w:t>
            </w:r>
            <w:r w:rsidRPr="00C53B46">
              <w:rPr>
                <w:rFonts w:asciiTheme="minorBidi" w:eastAsia="Arial" w:hAnsiTheme="minorBidi"/>
              </w:rPr>
              <w:t>d</w:t>
            </w:r>
            <w:r w:rsidRPr="00C53B46">
              <w:rPr>
                <w:rFonts w:asciiTheme="minorBidi" w:eastAsia="Arial" w:hAnsiTheme="minorBidi"/>
                <w:spacing w:val="-2"/>
              </w:rPr>
              <w:t>i</w:t>
            </w:r>
            <w:r w:rsidRPr="00C53B46">
              <w:rPr>
                <w:rFonts w:asciiTheme="minorBidi" w:eastAsia="Arial" w:hAnsiTheme="minorBidi"/>
                <w:spacing w:val="3"/>
              </w:rPr>
              <w:t>t</w:t>
            </w:r>
            <w:r w:rsidRPr="00C53B46">
              <w:rPr>
                <w:rFonts w:asciiTheme="minorBidi" w:eastAsia="Arial" w:hAnsiTheme="minorBidi"/>
              </w:rPr>
              <w:t>io</w:t>
            </w:r>
            <w:r w:rsidRPr="00C53B46">
              <w:rPr>
                <w:rFonts w:asciiTheme="minorBidi" w:eastAsia="Arial" w:hAnsiTheme="minorBidi"/>
                <w:spacing w:val="-3"/>
              </w:rPr>
              <w:t>n</w:t>
            </w:r>
            <w:r w:rsidRPr="00C53B46">
              <w:rPr>
                <w:rFonts w:asciiTheme="minorBidi" w:eastAsia="Arial" w:hAnsiTheme="minorBidi"/>
              </w:rPr>
              <w:t xml:space="preserve">s </w:t>
            </w:r>
            <w:r w:rsidRPr="00C53B46">
              <w:rPr>
                <w:rFonts w:asciiTheme="minorBidi" w:eastAsia="Arial" w:hAnsiTheme="minorBidi"/>
                <w:spacing w:val="3"/>
              </w:rPr>
              <w:t xml:space="preserve"> </w:t>
            </w:r>
            <w:r w:rsidRPr="00C53B46">
              <w:rPr>
                <w:rFonts w:asciiTheme="minorBidi" w:eastAsia="Arial" w:hAnsiTheme="minorBidi"/>
                <w:spacing w:val="-2"/>
              </w:rPr>
              <w:t>o</w:t>
            </w:r>
            <w:r w:rsidRPr="00C53B46">
              <w:rPr>
                <w:rFonts w:asciiTheme="minorBidi" w:eastAsia="Arial" w:hAnsiTheme="minorBidi"/>
              </w:rPr>
              <w:t>f</w:t>
            </w:r>
            <w:r w:rsidRPr="00C53B46">
              <w:rPr>
                <w:rFonts w:asciiTheme="minorBidi" w:eastAsia="Arial" w:hAnsiTheme="minorBidi"/>
                <w:spacing w:val="47"/>
              </w:rPr>
              <w:t xml:space="preserve"> </w:t>
            </w:r>
            <w:r w:rsidRPr="00C53B46">
              <w:rPr>
                <w:rFonts w:asciiTheme="minorBidi" w:eastAsia="Arial" w:hAnsiTheme="minorBidi"/>
              </w:rPr>
              <w:t>the</w:t>
            </w:r>
            <w:r w:rsidRPr="00C53B46">
              <w:rPr>
                <w:rFonts w:asciiTheme="minorBidi" w:eastAsia="Arial" w:hAnsiTheme="minorBidi"/>
                <w:spacing w:val="43"/>
              </w:rPr>
              <w:t xml:space="preserve"> </w:t>
            </w:r>
            <w:r w:rsidRPr="00C53B46">
              <w:rPr>
                <w:rFonts w:asciiTheme="minorBidi" w:eastAsia="Arial" w:hAnsiTheme="minorBidi"/>
                <w:spacing w:val="3"/>
              </w:rPr>
              <w:t>C</w:t>
            </w:r>
            <w:r w:rsidRPr="00C53B46">
              <w:rPr>
                <w:rFonts w:asciiTheme="minorBidi" w:eastAsia="Arial" w:hAnsiTheme="minorBidi"/>
                <w:spacing w:val="-2"/>
              </w:rPr>
              <w:t>o</w:t>
            </w:r>
            <w:r w:rsidRPr="00C53B46">
              <w:rPr>
                <w:rFonts w:asciiTheme="minorBidi" w:eastAsia="Arial" w:hAnsiTheme="minorBidi"/>
              </w:rPr>
              <w:t>n</w:t>
            </w:r>
            <w:r w:rsidRPr="00C53B46">
              <w:rPr>
                <w:rFonts w:asciiTheme="minorBidi" w:eastAsia="Arial" w:hAnsiTheme="minorBidi"/>
                <w:spacing w:val="-2"/>
              </w:rPr>
              <w:t>t</w:t>
            </w:r>
            <w:r w:rsidRPr="00C53B46">
              <w:rPr>
                <w:rFonts w:asciiTheme="minorBidi" w:eastAsia="Arial" w:hAnsiTheme="minorBidi"/>
              </w:rPr>
              <w:t>ract,</w:t>
            </w:r>
            <w:r w:rsidRPr="00C53B46">
              <w:rPr>
                <w:rFonts w:asciiTheme="minorBidi" w:eastAsia="Arial" w:hAnsiTheme="minorBidi"/>
                <w:spacing w:val="57"/>
              </w:rPr>
              <w:t xml:space="preserve"> </w:t>
            </w:r>
            <w:r w:rsidRPr="00C53B46">
              <w:rPr>
                <w:rFonts w:asciiTheme="minorBidi" w:eastAsia="Arial" w:hAnsiTheme="minorBidi"/>
                <w:spacing w:val="3"/>
              </w:rPr>
              <w:t>t</w:t>
            </w:r>
            <w:r w:rsidRPr="00C53B46">
              <w:rPr>
                <w:rFonts w:asciiTheme="minorBidi" w:eastAsia="Arial" w:hAnsiTheme="minorBidi"/>
                <w:spacing w:val="-2"/>
              </w:rPr>
              <w:t>h</w:t>
            </w:r>
            <w:r w:rsidRPr="00C53B46">
              <w:rPr>
                <w:rFonts w:asciiTheme="minorBidi" w:eastAsia="Arial" w:hAnsiTheme="minorBidi"/>
              </w:rPr>
              <w:t>e</w:t>
            </w:r>
            <w:r w:rsidRPr="00C53B46">
              <w:rPr>
                <w:rFonts w:asciiTheme="minorBidi" w:eastAsia="Arial" w:hAnsiTheme="minorBidi"/>
                <w:spacing w:val="47"/>
              </w:rPr>
              <w:t xml:space="preserve"> </w:t>
            </w:r>
            <w:r w:rsidRPr="00C53B46">
              <w:rPr>
                <w:rFonts w:asciiTheme="minorBidi" w:eastAsia="Arial" w:hAnsiTheme="minorBidi"/>
                <w:spacing w:val="-2"/>
              </w:rPr>
              <w:t>i</w:t>
            </w:r>
            <w:r w:rsidRPr="00C53B46">
              <w:rPr>
                <w:rFonts w:asciiTheme="minorBidi" w:eastAsia="Arial" w:hAnsiTheme="minorBidi"/>
              </w:rPr>
              <w:t>m</w:t>
            </w:r>
            <w:r w:rsidRPr="00C53B46">
              <w:rPr>
                <w:rFonts w:asciiTheme="minorBidi" w:eastAsia="Arial" w:hAnsiTheme="minorBidi"/>
                <w:spacing w:val="1"/>
              </w:rPr>
              <w:t>p</w:t>
            </w:r>
            <w:r w:rsidRPr="00C53B46">
              <w:rPr>
                <w:rFonts w:asciiTheme="minorBidi" w:eastAsia="Arial" w:hAnsiTheme="minorBidi"/>
                <w:spacing w:val="-2"/>
              </w:rPr>
              <w:t>o</w:t>
            </w:r>
            <w:r w:rsidRPr="00C53B46">
              <w:rPr>
                <w:rFonts w:asciiTheme="minorBidi" w:eastAsia="Arial" w:hAnsiTheme="minorBidi"/>
              </w:rPr>
              <w:t>rt</w:t>
            </w:r>
            <w:r w:rsidRPr="00C53B46">
              <w:rPr>
                <w:rFonts w:asciiTheme="minorBidi" w:eastAsia="Arial" w:hAnsiTheme="minorBidi"/>
                <w:spacing w:val="-1"/>
              </w:rPr>
              <w:t>e</w:t>
            </w:r>
            <w:r w:rsidRPr="00C53B46">
              <w:rPr>
                <w:rFonts w:asciiTheme="minorBidi" w:eastAsia="Arial" w:hAnsiTheme="minorBidi"/>
              </w:rPr>
              <w:t>r</w:t>
            </w:r>
            <w:r w:rsidRPr="00C53B46">
              <w:rPr>
                <w:rFonts w:asciiTheme="minorBidi" w:eastAsia="Arial" w:hAnsiTheme="minorBidi"/>
                <w:spacing w:val="56"/>
              </w:rPr>
              <w:t xml:space="preserve"> </w:t>
            </w:r>
            <w:r w:rsidRPr="00C53B46">
              <w:rPr>
                <w:rFonts w:asciiTheme="minorBidi" w:eastAsia="Arial" w:hAnsiTheme="minorBidi"/>
                <w:spacing w:val="-2"/>
              </w:rPr>
              <w:t>g</w:t>
            </w:r>
            <w:r w:rsidRPr="00C53B46">
              <w:rPr>
                <w:rFonts w:asciiTheme="minorBidi" w:eastAsia="Arial" w:hAnsiTheme="minorBidi"/>
              </w:rPr>
              <w:t>ua</w:t>
            </w:r>
            <w:r w:rsidRPr="00C53B46">
              <w:rPr>
                <w:rFonts w:asciiTheme="minorBidi" w:eastAsia="Arial" w:hAnsiTheme="minorBidi"/>
                <w:spacing w:val="1"/>
              </w:rPr>
              <w:t>r</w:t>
            </w:r>
            <w:r w:rsidRPr="00C53B46">
              <w:rPr>
                <w:rFonts w:asciiTheme="minorBidi" w:eastAsia="Arial" w:hAnsiTheme="minorBidi"/>
                <w:spacing w:val="-2"/>
              </w:rPr>
              <w:t>a</w:t>
            </w:r>
            <w:r w:rsidRPr="00C53B46">
              <w:rPr>
                <w:rFonts w:asciiTheme="minorBidi" w:eastAsia="Arial" w:hAnsiTheme="minorBidi"/>
              </w:rPr>
              <w:t>nt</w:t>
            </w:r>
            <w:r w:rsidRPr="00C53B46">
              <w:rPr>
                <w:rFonts w:asciiTheme="minorBidi" w:eastAsia="Arial" w:hAnsiTheme="minorBidi"/>
                <w:spacing w:val="1"/>
              </w:rPr>
              <w:t>e</w:t>
            </w:r>
            <w:r w:rsidRPr="00C53B46">
              <w:rPr>
                <w:rFonts w:asciiTheme="minorBidi" w:eastAsia="Arial" w:hAnsiTheme="minorBidi"/>
              </w:rPr>
              <w:t xml:space="preserve">es </w:t>
            </w:r>
            <w:r w:rsidRPr="00C53B46">
              <w:rPr>
                <w:rFonts w:asciiTheme="minorBidi" w:eastAsia="Arial" w:hAnsiTheme="minorBidi"/>
                <w:spacing w:val="2"/>
              </w:rPr>
              <w:t xml:space="preserve"> </w:t>
            </w:r>
            <w:r w:rsidRPr="00C53B46">
              <w:rPr>
                <w:rFonts w:asciiTheme="minorBidi" w:eastAsia="Arial" w:hAnsiTheme="minorBidi"/>
                <w:spacing w:val="3"/>
              </w:rPr>
              <w:t>t</w:t>
            </w:r>
            <w:r w:rsidRPr="00C53B46">
              <w:rPr>
                <w:rFonts w:asciiTheme="minorBidi" w:eastAsia="Arial" w:hAnsiTheme="minorBidi"/>
                <w:spacing w:val="-2"/>
              </w:rPr>
              <w:t>ha</w:t>
            </w:r>
            <w:r w:rsidRPr="00C53B46">
              <w:rPr>
                <w:rFonts w:asciiTheme="minorBidi" w:eastAsia="Arial" w:hAnsiTheme="minorBidi"/>
              </w:rPr>
              <w:t>t</w:t>
            </w:r>
            <w:r w:rsidRPr="00C53B46">
              <w:rPr>
                <w:rFonts w:asciiTheme="minorBidi" w:eastAsia="Arial" w:hAnsiTheme="minorBidi"/>
                <w:spacing w:val="47"/>
              </w:rPr>
              <w:t xml:space="preserve"> </w:t>
            </w:r>
            <w:r w:rsidRPr="00C53B46">
              <w:rPr>
                <w:rFonts w:asciiTheme="minorBidi" w:eastAsia="Arial" w:hAnsiTheme="minorBidi"/>
              </w:rPr>
              <w:t>the</w:t>
            </w:r>
            <w:r w:rsidRPr="00C53B46">
              <w:rPr>
                <w:rFonts w:asciiTheme="minorBidi" w:eastAsia="Arial" w:hAnsiTheme="minorBidi"/>
                <w:spacing w:val="47"/>
              </w:rPr>
              <w:t xml:space="preserve"> </w:t>
            </w:r>
            <w:r w:rsidRPr="00C53B46">
              <w:rPr>
                <w:rFonts w:asciiTheme="minorBidi" w:eastAsia="Arial" w:hAnsiTheme="minorBidi"/>
                <w:w w:val="102"/>
              </w:rPr>
              <w:t xml:space="preserve">Commodities  </w:t>
            </w:r>
            <w:r w:rsidRPr="00C53B46">
              <w:rPr>
                <w:rFonts w:asciiTheme="minorBidi" w:eastAsia="Arial" w:hAnsiTheme="minorBidi"/>
                <w:spacing w:val="-2"/>
              </w:rPr>
              <w:t>s</w:t>
            </w:r>
            <w:r w:rsidRPr="00C53B46">
              <w:rPr>
                <w:rFonts w:asciiTheme="minorBidi" w:eastAsia="Arial" w:hAnsiTheme="minorBidi"/>
              </w:rPr>
              <w:t>ha</w:t>
            </w:r>
            <w:r w:rsidRPr="00C53B46">
              <w:rPr>
                <w:rFonts w:asciiTheme="minorBidi" w:eastAsia="Arial" w:hAnsiTheme="minorBidi"/>
                <w:spacing w:val="1"/>
              </w:rPr>
              <w:t>l</w:t>
            </w:r>
            <w:r w:rsidRPr="00C53B46">
              <w:rPr>
                <w:rFonts w:asciiTheme="minorBidi" w:eastAsia="Arial" w:hAnsiTheme="minorBidi"/>
              </w:rPr>
              <w:t>l</w:t>
            </w:r>
            <w:r w:rsidRPr="00C53B46">
              <w:rPr>
                <w:rFonts w:asciiTheme="minorBidi" w:eastAsia="Arial" w:hAnsiTheme="minorBidi"/>
                <w:spacing w:val="49"/>
              </w:rPr>
              <w:t xml:space="preserve"> </w:t>
            </w:r>
            <w:r w:rsidRPr="00C53B46">
              <w:rPr>
                <w:rFonts w:asciiTheme="minorBidi" w:eastAsia="Arial" w:hAnsiTheme="minorBidi"/>
              </w:rPr>
              <w:t>be</w:t>
            </w:r>
            <w:r w:rsidRPr="00C53B46">
              <w:rPr>
                <w:rFonts w:asciiTheme="minorBidi" w:eastAsia="Arial" w:hAnsiTheme="minorBidi"/>
                <w:spacing w:val="44"/>
              </w:rPr>
              <w:t xml:space="preserve"> </w:t>
            </w:r>
            <w:r w:rsidRPr="00C53B46">
              <w:rPr>
                <w:rFonts w:asciiTheme="minorBidi" w:eastAsia="Arial" w:hAnsiTheme="minorBidi"/>
              </w:rPr>
              <w:t>free</w:t>
            </w:r>
            <w:r w:rsidRPr="00C53B46">
              <w:rPr>
                <w:rFonts w:asciiTheme="minorBidi" w:eastAsia="Arial" w:hAnsiTheme="minorBidi"/>
                <w:spacing w:val="46"/>
              </w:rPr>
              <w:t xml:space="preserve"> </w:t>
            </w:r>
            <w:r w:rsidRPr="00C53B46">
              <w:rPr>
                <w:rFonts w:asciiTheme="minorBidi" w:eastAsia="Arial" w:hAnsiTheme="minorBidi"/>
                <w:spacing w:val="-2"/>
              </w:rPr>
              <w:t>o</w:t>
            </w:r>
            <w:r w:rsidRPr="00C53B46">
              <w:rPr>
                <w:rFonts w:asciiTheme="minorBidi" w:eastAsia="Arial" w:hAnsiTheme="minorBidi"/>
              </w:rPr>
              <w:t>f</w:t>
            </w:r>
            <w:r w:rsidRPr="00C53B46">
              <w:rPr>
                <w:rFonts w:asciiTheme="minorBidi" w:eastAsia="Arial" w:hAnsiTheme="minorBidi"/>
                <w:spacing w:val="44"/>
              </w:rPr>
              <w:t xml:space="preserve"> </w:t>
            </w:r>
            <w:r w:rsidRPr="00C53B46">
              <w:rPr>
                <w:rFonts w:asciiTheme="minorBidi" w:eastAsia="Arial" w:hAnsiTheme="minorBidi"/>
              </w:rPr>
              <w:t>a</w:t>
            </w:r>
            <w:r w:rsidRPr="00C53B46">
              <w:rPr>
                <w:rFonts w:asciiTheme="minorBidi" w:eastAsia="Arial" w:hAnsiTheme="minorBidi"/>
                <w:spacing w:val="-1"/>
              </w:rPr>
              <w:t>n</w:t>
            </w:r>
            <w:r w:rsidRPr="00C53B46">
              <w:rPr>
                <w:rFonts w:asciiTheme="minorBidi" w:eastAsia="Arial" w:hAnsiTheme="minorBidi"/>
              </w:rPr>
              <w:t>y</w:t>
            </w:r>
            <w:r w:rsidRPr="00C53B46">
              <w:rPr>
                <w:rFonts w:asciiTheme="minorBidi" w:eastAsia="Arial" w:hAnsiTheme="minorBidi"/>
                <w:spacing w:val="43"/>
              </w:rPr>
              <w:t xml:space="preserve"> </w:t>
            </w:r>
            <w:r w:rsidRPr="00C53B46">
              <w:rPr>
                <w:rFonts w:asciiTheme="minorBidi" w:eastAsia="Arial" w:hAnsiTheme="minorBidi"/>
                <w:spacing w:val="3"/>
              </w:rPr>
              <w:t>f</w:t>
            </w:r>
            <w:r w:rsidRPr="00C53B46">
              <w:rPr>
                <w:rFonts w:asciiTheme="minorBidi" w:eastAsia="Arial" w:hAnsiTheme="minorBidi"/>
              </w:rPr>
              <w:t>au</w:t>
            </w:r>
            <w:r w:rsidRPr="00C53B46">
              <w:rPr>
                <w:rFonts w:asciiTheme="minorBidi" w:eastAsia="Arial" w:hAnsiTheme="minorBidi"/>
                <w:spacing w:val="1"/>
              </w:rPr>
              <w:t>l</w:t>
            </w:r>
            <w:r w:rsidRPr="00C53B46">
              <w:rPr>
                <w:rFonts w:asciiTheme="minorBidi" w:eastAsia="Arial" w:hAnsiTheme="minorBidi"/>
              </w:rPr>
              <w:t>ts</w:t>
            </w:r>
            <w:r w:rsidRPr="00C53B46">
              <w:rPr>
                <w:rFonts w:asciiTheme="minorBidi" w:eastAsia="Arial" w:hAnsiTheme="minorBidi"/>
                <w:spacing w:val="48"/>
              </w:rPr>
              <w:t xml:space="preserve"> </w:t>
            </w:r>
            <w:r w:rsidRPr="00C53B46">
              <w:rPr>
                <w:rFonts w:asciiTheme="minorBidi" w:eastAsia="Arial" w:hAnsiTheme="minorBidi"/>
              </w:rPr>
              <w:t>re</w:t>
            </w:r>
            <w:r w:rsidRPr="00C53B46">
              <w:rPr>
                <w:rFonts w:asciiTheme="minorBidi" w:eastAsia="Arial" w:hAnsiTheme="minorBidi"/>
                <w:spacing w:val="1"/>
              </w:rPr>
              <w:t>s</w:t>
            </w:r>
            <w:r w:rsidRPr="00C53B46">
              <w:rPr>
                <w:rFonts w:asciiTheme="minorBidi" w:eastAsia="Arial" w:hAnsiTheme="minorBidi"/>
                <w:spacing w:val="-2"/>
              </w:rPr>
              <w:t>u</w:t>
            </w:r>
            <w:r w:rsidRPr="00C53B46">
              <w:rPr>
                <w:rFonts w:asciiTheme="minorBidi" w:eastAsia="Arial" w:hAnsiTheme="minorBidi"/>
              </w:rPr>
              <w:t>l</w:t>
            </w:r>
            <w:r w:rsidRPr="00C53B46">
              <w:rPr>
                <w:rFonts w:asciiTheme="minorBidi" w:eastAsia="Arial" w:hAnsiTheme="minorBidi"/>
                <w:spacing w:val="-2"/>
              </w:rPr>
              <w:t>t</w:t>
            </w:r>
            <w:r w:rsidRPr="00C53B46">
              <w:rPr>
                <w:rFonts w:asciiTheme="minorBidi" w:eastAsia="Arial" w:hAnsiTheme="minorBidi"/>
                <w:spacing w:val="3"/>
              </w:rPr>
              <w:t>i</w:t>
            </w:r>
            <w:r w:rsidRPr="00C53B46">
              <w:rPr>
                <w:rFonts w:asciiTheme="minorBidi" w:eastAsia="Arial" w:hAnsiTheme="minorBidi"/>
                <w:spacing w:val="-2"/>
              </w:rPr>
              <w:t>n</w:t>
            </w:r>
            <w:r w:rsidRPr="00C53B46">
              <w:rPr>
                <w:rFonts w:asciiTheme="minorBidi" w:eastAsia="Arial" w:hAnsiTheme="minorBidi"/>
              </w:rPr>
              <w:t>g</w:t>
            </w:r>
            <w:r w:rsidRPr="00C53B46">
              <w:rPr>
                <w:rFonts w:asciiTheme="minorBidi" w:eastAsia="Arial" w:hAnsiTheme="minorBidi"/>
                <w:spacing w:val="54"/>
              </w:rPr>
              <w:t xml:space="preserve"> </w:t>
            </w:r>
            <w:r w:rsidRPr="00C53B46">
              <w:rPr>
                <w:rFonts w:asciiTheme="minorBidi" w:eastAsia="Arial" w:hAnsiTheme="minorBidi"/>
              </w:rPr>
              <w:t>fr</w:t>
            </w:r>
            <w:r w:rsidRPr="00C53B46">
              <w:rPr>
                <w:rFonts w:asciiTheme="minorBidi" w:eastAsia="Arial" w:hAnsiTheme="minorBidi"/>
                <w:spacing w:val="-1"/>
              </w:rPr>
              <w:t>o</w:t>
            </w:r>
            <w:r w:rsidRPr="00C53B46">
              <w:rPr>
                <w:rFonts w:asciiTheme="minorBidi" w:eastAsia="Arial" w:hAnsiTheme="minorBidi"/>
              </w:rPr>
              <w:t>m</w:t>
            </w:r>
            <w:r w:rsidRPr="00C53B46">
              <w:rPr>
                <w:rFonts w:asciiTheme="minorBidi" w:eastAsia="Arial" w:hAnsiTheme="minorBidi"/>
                <w:spacing w:val="52"/>
              </w:rPr>
              <w:t xml:space="preserve"> </w:t>
            </w:r>
            <w:r w:rsidRPr="00C53B46">
              <w:rPr>
                <w:rFonts w:asciiTheme="minorBidi" w:eastAsia="Arial" w:hAnsiTheme="minorBidi"/>
                <w:spacing w:val="-2"/>
              </w:rPr>
              <w:t>a</w:t>
            </w:r>
            <w:r w:rsidRPr="00C53B46">
              <w:rPr>
                <w:rFonts w:asciiTheme="minorBidi" w:eastAsia="Arial" w:hAnsiTheme="minorBidi"/>
              </w:rPr>
              <w:t>ny</w:t>
            </w:r>
            <w:r w:rsidRPr="00C53B46">
              <w:rPr>
                <w:rFonts w:asciiTheme="minorBidi" w:eastAsia="Arial" w:hAnsiTheme="minorBidi"/>
                <w:spacing w:val="43"/>
              </w:rPr>
              <w:t xml:space="preserve"> </w:t>
            </w:r>
            <w:r w:rsidRPr="00C53B46">
              <w:rPr>
                <w:rFonts w:asciiTheme="minorBidi" w:eastAsia="Arial" w:hAnsiTheme="minorBidi"/>
              </w:rPr>
              <w:t>o</w:t>
            </w:r>
            <w:r w:rsidRPr="00C53B46">
              <w:rPr>
                <w:rFonts w:asciiTheme="minorBidi" w:eastAsia="Arial" w:hAnsiTheme="minorBidi"/>
                <w:spacing w:val="1"/>
              </w:rPr>
              <w:t>m</w:t>
            </w:r>
            <w:r w:rsidRPr="00C53B46">
              <w:rPr>
                <w:rFonts w:asciiTheme="minorBidi" w:eastAsia="Arial" w:hAnsiTheme="minorBidi"/>
                <w:spacing w:val="3"/>
              </w:rPr>
              <w:t>i</w:t>
            </w:r>
            <w:r w:rsidRPr="00C53B46">
              <w:rPr>
                <w:rFonts w:asciiTheme="minorBidi" w:eastAsia="Arial" w:hAnsiTheme="minorBidi"/>
                <w:spacing w:val="-4"/>
              </w:rPr>
              <w:t>s</w:t>
            </w:r>
            <w:r w:rsidRPr="00C53B46">
              <w:rPr>
                <w:rFonts w:asciiTheme="minorBidi" w:eastAsia="Arial" w:hAnsiTheme="minorBidi"/>
              </w:rPr>
              <w:t>s</w:t>
            </w:r>
            <w:r w:rsidRPr="00C53B46">
              <w:rPr>
                <w:rFonts w:asciiTheme="minorBidi" w:eastAsia="Arial" w:hAnsiTheme="minorBidi"/>
                <w:spacing w:val="3"/>
              </w:rPr>
              <w:t>i</w:t>
            </w:r>
            <w:r w:rsidRPr="00C53B46">
              <w:rPr>
                <w:rFonts w:asciiTheme="minorBidi" w:eastAsia="Arial" w:hAnsiTheme="minorBidi"/>
                <w:spacing w:val="-2"/>
              </w:rPr>
              <w:t>o</w:t>
            </w:r>
            <w:r w:rsidRPr="00C53B46">
              <w:rPr>
                <w:rFonts w:asciiTheme="minorBidi" w:eastAsia="Arial" w:hAnsiTheme="minorBidi"/>
              </w:rPr>
              <w:t>n</w:t>
            </w:r>
            <w:r w:rsidRPr="00C53B46">
              <w:rPr>
                <w:rFonts w:asciiTheme="minorBidi" w:eastAsia="Arial" w:hAnsiTheme="minorBidi"/>
                <w:spacing w:val="58"/>
              </w:rPr>
              <w:t xml:space="preserve"> </w:t>
            </w:r>
            <w:r w:rsidRPr="00C53B46">
              <w:rPr>
                <w:rFonts w:asciiTheme="minorBidi" w:eastAsia="Arial" w:hAnsiTheme="minorBidi"/>
                <w:spacing w:val="-2"/>
              </w:rPr>
              <w:t>b</w:t>
            </w:r>
            <w:r w:rsidRPr="00C53B46">
              <w:rPr>
                <w:rFonts w:asciiTheme="minorBidi" w:eastAsia="Arial" w:hAnsiTheme="minorBidi"/>
              </w:rPr>
              <w:t>y</w:t>
            </w:r>
            <w:r w:rsidRPr="00C53B46">
              <w:rPr>
                <w:rFonts w:asciiTheme="minorBidi" w:eastAsia="Arial" w:hAnsiTheme="minorBidi"/>
                <w:spacing w:val="41"/>
              </w:rPr>
              <w:t xml:space="preserve"> </w:t>
            </w:r>
            <w:r w:rsidRPr="00C53B46">
              <w:rPr>
                <w:rFonts w:asciiTheme="minorBidi" w:eastAsia="Arial" w:hAnsiTheme="minorBidi"/>
              </w:rPr>
              <w:t>the</w:t>
            </w:r>
            <w:r w:rsidRPr="00C53B46">
              <w:rPr>
                <w:rFonts w:asciiTheme="minorBidi" w:eastAsia="Arial" w:hAnsiTheme="minorBidi"/>
                <w:spacing w:val="47"/>
              </w:rPr>
              <w:t xml:space="preserve"> </w:t>
            </w:r>
            <w:r w:rsidRPr="00C53B46">
              <w:rPr>
                <w:rFonts w:asciiTheme="minorBidi" w:eastAsia="Arial" w:hAnsiTheme="minorBidi"/>
                <w:spacing w:val="-2"/>
              </w:rPr>
              <w:t>i</w:t>
            </w:r>
            <w:r w:rsidRPr="00C53B46">
              <w:rPr>
                <w:rFonts w:asciiTheme="minorBidi" w:eastAsia="Arial" w:hAnsiTheme="minorBidi"/>
                <w:spacing w:val="3"/>
              </w:rPr>
              <w:t>m</w:t>
            </w:r>
            <w:r w:rsidRPr="00C53B46">
              <w:rPr>
                <w:rFonts w:asciiTheme="minorBidi" w:eastAsia="Arial" w:hAnsiTheme="minorBidi"/>
              </w:rPr>
              <w:t>p</w:t>
            </w:r>
            <w:r w:rsidRPr="00C53B46">
              <w:rPr>
                <w:rFonts w:asciiTheme="minorBidi" w:eastAsia="Arial" w:hAnsiTheme="minorBidi"/>
                <w:spacing w:val="-1"/>
              </w:rPr>
              <w:t>o</w:t>
            </w:r>
            <w:r w:rsidRPr="00C53B46">
              <w:rPr>
                <w:rFonts w:asciiTheme="minorBidi" w:eastAsia="Arial" w:hAnsiTheme="minorBidi"/>
              </w:rPr>
              <w:t>rt</w:t>
            </w:r>
            <w:r w:rsidRPr="00C53B46">
              <w:rPr>
                <w:rFonts w:asciiTheme="minorBidi" w:eastAsia="Arial" w:hAnsiTheme="minorBidi"/>
                <w:spacing w:val="-1"/>
              </w:rPr>
              <w:t>e</w:t>
            </w:r>
            <w:r w:rsidRPr="00C53B46">
              <w:rPr>
                <w:rFonts w:asciiTheme="minorBidi" w:eastAsia="Arial" w:hAnsiTheme="minorBidi"/>
              </w:rPr>
              <w:t>r</w:t>
            </w:r>
            <w:r w:rsidRPr="00C53B46">
              <w:rPr>
                <w:rFonts w:asciiTheme="minorBidi" w:eastAsia="Arial" w:hAnsiTheme="minorBidi"/>
                <w:spacing w:val="56"/>
              </w:rPr>
              <w:t xml:space="preserve"> </w:t>
            </w:r>
            <w:r w:rsidRPr="00C53B46">
              <w:rPr>
                <w:rFonts w:asciiTheme="minorBidi" w:eastAsia="Arial" w:hAnsiTheme="minorBidi"/>
                <w:spacing w:val="-2"/>
              </w:rPr>
              <w:t>o</w:t>
            </w:r>
            <w:r w:rsidRPr="00C53B46">
              <w:rPr>
                <w:rFonts w:asciiTheme="minorBidi" w:eastAsia="Arial" w:hAnsiTheme="minorBidi"/>
              </w:rPr>
              <w:t>r</w:t>
            </w:r>
            <w:r w:rsidRPr="00C53B46">
              <w:rPr>
                <w:rFonts w:asciiTheme="minorBidi" w:eastAsia="Arial" w:hAnsiTheme="minorBidi"/>
                <w:spacing w:val="44"/>
              </w:rPr>
              <w:t xml:space="preserve"> </w:t>
            </w:r>
            <w:r w:rsidRPr="00C53B46">
              <w:rPr>
                <w:rFonts w:asciiTheme="minorBidi" w:eastAsia="Arial" w:hAnsiTheme="minorBidi"/>
              </w:rPr>
              <w:t>re</w:t>
            </w:r>
            <w:r w:rsidRPr="00C53B46">
              <w:rPr>
                <w:rFonts w:asciiTheme="minorBidi" w:eastAsia="Arial" w:hAnsiTheme="minorBidi"/>
                <w:spacing w:val="1"/>
              </w:rPr>
              <w:t>s</w:t>
            </w:r>
            <w:r w:rsidRPr="00C53B46">
              <w:rPr>
                <w:rFonts w:asciiTheme="minorBidi" w:eastAsia="Arial" w:hAnsiTheme="minorBidi"/>
                <w:spacing w:val="-4"/>
              </w:rPr>
              <w:t>u</w:t>
            </w:r>
            <w:r w:rsidRPr="00C53B46">
              <w:rPr>
                <w:rFonts w:asciiTheme="minorBidi" w:eastAsia="Arial" w:hAnsiTheme="minorBidi"/>
                <w:spacing w:val="3"/>
              </w:rPr>
              <w:t>l</w:t>
            </w:r>
            <w:r w:rsidRPr="00C53B46">
              <w:rPr>
                <w:rFonts w:asciiTheme="minorBidi" w:eastAsia="Arial" w:hAnsiTheme="minorBidi"/>
                <w:spacing w:val="-2"/>
              </w:rPr>
              <w:t>t</w:t>
            </w:r>
            <w:r w:rsidRPr="00C53B46">
              <w:rPr>
                <w:rFonts w:asciiTheme="minorBidi" w:eastAsia="Arial" w:hAnsiTheme="minorBidi"/>
                <w:spacing w:val="3"/>
              </w:rPr>
              <w:t>i</w:t>
            </w:r>
            <w:r w:rsidRPr="00C53B46">
              <w:rPr>
                <w:rFonts w:asciiTheme="minorBidi" w:eastAsia="Arial" w:hAnsiTheme="minorBidi"/>
                <w:spacing w:val="-2"/>
              </w:rPr>
              <w:t>n</w:t>
            </w:r>
            <w:r w:rsidRPr="00C53B46">
              <w:rPr>
                <w:rFonts w:asciiTheme="minorBidi" w:eastAsia="Arial" w:hAnsiTheme="minorBidi"/>
              </w:rPr>
              <w:t>g</w:t>
            </w:r>
            <w:r w:rsidRPr="00C53B46">
              <w:rPr>
                <w:rFonts w:asciiTheme="minorBidi" w:eastAsia="Arial" w:hAnsiTheme="minorBidi"/>
                <w:spacing w:val="54"/>
              </w:rPr>
              <w:t xml:space="preserve"> </w:t>
            </w:r>
            <w:r w:rsidRPr="00C53B46">
              <w:rPr>
                <w:rFonts w:asciiTheme="minorBidi" w:eastAsia="Arial" w:hAnsiTheme="minorBidi"/>
              </w:rPr>
              <w:t>fr</w:t>
            </w:r>
            <w:r w:rsidRPr="00C53B46">
              <w:rPr>
                <w:rFonts w:asciiTheme="minorBidi" w:eastAsia="Arial" w:hAnsiTheme="minorBidi"/>
                <w:spacing w:val="-1"/>
              </w:rPr>
              <w:t>o</w:t>
            </w:r>
            <w:r w:rsidRPr="00C53B46">
              <w:rPr>
                <w:rFonts w:asciiTheme="minorBidi" w:eastAsia="Arial" w:hAnsiTheme="minorBidi"/>
              </w:rPr>
              <w:t>m</w:t>
            </w:r>
            <w:r w:rsidRPr="00C53B46">
              <w:rPr>
                <w:rFonts w:asciiTheme="minorBidi" w:eastAsia="Arial" w:hAnsiTheme="minorBidi"/>
                <w:spacing w:val="50"/>
              </w:rPr>
              <w:t xml:space="preserve"> </w:t>
            </w:r>
            <w:r w:rsidRPr="00C53B46">
              <w:rPr>
                <w:rFonts w:asciiTheme="minorBidi" w:eastAsia="Arial" w:hAnsiTheme="minorBidi"/>
              </w:rPr>
              <w:t>the</w:t>
            </w:r>
            <w:r w:rsidRPr="00C53B46">
              <w:rPr>
                <w:rFonts w:asciiTheme="minorBidi" w:eastAsia="Arial" w:hAnsiTheme="minorBidi"/>
                <w:spacing w:val="45"/>
              </w:rPr>
              <w:t xml:space="preserve"> </w:t>
            </w:r>
            <w:r w:rsidRPr="00C53B46">
              <w:rPr>
                <w:rFonts w:asciiTheme="minorBidi" w:eastAsia="Arial" w:hAnsiTheme="minorBidi"/>
                <w:spacing w:val="-2"/>
                <w:w w:val="102"/>
              </w:rPr>
              <w:t>d</w:t>
            </w:r>
            <w:r w:rsidRPr="00C53B46">
              <w:rPr>
                <w:rFonts w:asciiTheme="minorBidi" w:eastAsia="Arial" w:hAnsiTheme="minorBidi"/>
                <w:w w:val="102"/>
              </w:rPr>
              <w:t>e</w:t>
            </w:r>
            <w:r w:rsidRPr="00C53B46">
              <w:rPr>
                <w:rFonts w:asciiTheme="minorBidi" w:eastAsia="Arial" w:hAnsiTheme="minorBidi"/>
                <w:spacing w:val="-1"/>
                <w:w w:val="102"/>
              </w:rPr>
              <w:t>s</w:t>
            </w:r>
            <w:r w:rsidRPr="00C53B46">
              <w:rPr>
                <w:rFonts w:asciiTheme="minorBidi" w:eastAsia="Arial" w:hAnsiTheme="minorBidi"/>
                <w:spacing w:val="3"/>
                <w:w w:val="102"/>
              </w:rPr>
              <w:t>i</w:t>
            </w:r>
            <w:r w:rsidRPr="00C53B46">
              <w:rPr>
                <w:rFonts w:asciiTheme="minorBidi" w:eastAsia="Arial" w:hAnsiTheme="minorBidi"/>
                <w:spacing w:val="-2"/>
                <w:w w:val="102"/>
              </w:rPr>
              <w:t>gn</w:t>
            </w:r>
            <w:r w:rsidRPr="00C53B46">
              <w:rPr>
                <w:rFonts w:asciiTheme="minorBidi" w:eastAsia="Arial" w:hAnsiTheme="minorBidi"/>
                <w:w w:val="102"/>
              </w:rPr>
              <w:t xml:space="preserve">, </w:t>
            </w:r>
            <w:r w:rsidRPr="00C53B46">
              <w:rPr>
                <w:rFonts w:asciiTheme="minorBidi" w:eastAsia="Arial" w:hAnsiTheme="minorBidi"/>
              </w:rPr>
              <w:t>mat</w:t>
            </w:r>
            <w:r w:rsidRPr="00C53B46">
              <w:rPr>
                <w:rFonts w:asciiTheme="minorBidi" w:eastAsia="Arial" w:hAnsiTheme="minorBidi"/>
                <w:spacing w:val="-3"/>
              </w:rPr>
              <w:t>e</w:t>
            </w:r>
            <w:r w:rsidRPr="00C53B46">
              <w:rPr>
                <w:rFonts w:asciiTheme="minorBidi" w:eastAsia="Arial" w:hAnsiTheme="minorBidi"/>
              </w:rPr>
              <w:t>r</w:t>
            </w:r>
            <w:r w:rsidRPr="00C53B46">
              <w:rPr>
                <w:rFonts w:asciiTheme="minorBidi" w:eastAsia="Arial" w:hAnsiTheme="minorBidi"/>
                <w:spacing w:val="3"/>
              </w:rPr>
              <w:t>i</w:t>
            </w:r>
            <w:r w:rsidRPr="00C53B46">
              <w:rPr>
                <w:rFonts w:asciiTheme="minorBidi" w:eastAsia="Arial" w:hAnsiTheme="minorBidi"/>
                <w:spacing w:val="-4"/>
              </w:rPr>
              <w:t>a</w:t>
            </w:r>
            <w:r w:rsidRPr="00C53B46">
              <w:rPr>
                <w:rFonts w:asciiTheme="minorBidi" w:eastAsia="Arial" w:hAnsiTheme="minorBidi"/>
                <w:spacing w:val="3"/>
              </w:rPr>
              <w:t>l</w:t>
            </w:r>
            <w:r w:rsidRPr="00C53B46">
              <w:rPr>
                <w:rFonts w:asciiTheme="minorBidi" w:eastAsia="Arial" w:hAnsiTheme="minorBidi"/>
              </w:rPr>
              <w:t xml:space="preserve">s </w:t>
            </w:r>
            <w:r w:rsidRPr="00C53B46">
              <w:rPr>
                <w:rFonts w:asciiTheme="minorBidi" w:eastAsia="Arial" w:hAnsiTheme="minorBidi"/>
                <w:spacing w:val="47"/>
              </w:rPr>
              <w:t xml:space="preserve"> </w:t>
            </w:r>
            <w:r w:rsidRPr="00C53B46">
              <w:rPr>
                <w:rFonts w:asciiTheme="minorBidi" w:eastAsia="Arial" w:hAnsiTheme="minorBidi"/>
                <w:spacing w:val="-2"/>
              </w:rPr>
              <w:t>o</w:t>
            </w:r>
            <w:r w:rsidRPr="00C53B46">
              <w:rPr>
                <w:rFonts w:asciiTheme="minorBidi" w:eastAsia="Arial" w:hAnsiTheme="minorBidi"/>
              </w:rPr>
              <w:t xml:space="preserve">r </w:t>
            </w:r>
            <w:r w:rsidRPr="00C53B46">
              <w:rPr>
                <w:rFonts w:asciiTheme="minorBidi" w:eastAsia="Arial" w:hAnsiTheme="minorBidi"/>
                <w:spacing w:val="32"/>
              </w:rPr>
              <w:t xml:space="preserve"> </w:t>
            </w:r>
            <w:r w:rsidRPr="00C53B46">
              <w:rPr>
                <w:rFonts w:asciiTheme="minorBidi" w:eastAsia="Arial" w:hAnsiTheme="minorBidi"/>
                <w:spacing w:val="3"/>
              </w:rPr>
              <w:t>m</w:t>
            </w:r>
            <w:r w:rsidRPr="00C53B46">
              <w:rPr>
                <w:rFonts w:asciiTheme="minorBidi" w:eastAsia="Arial" w:hAnsiTheme="minorBidi"/>
              </w:rPr>
              <w:t>a</w:t>
            </w:r>
            <w:r w:rsidRPr="00C53B46">
              <w:rPr>
                <w:rFonts w:asciiTheme="minorBidi" w:eastAsia="Arial" w:hAnsiTheme="minorBidi"/>
                <w:spacing w:val="-1"/>
              </w:rPr>
              <w:t>n</w:t>
            </w:r>
            <w:r w:rsidRPr="00C53B46">
              <w:rPr>
                <w:rFonts w:asciiTheme="minorBidi" w:eastAsia="Arial" w:hAnsiTheme="minorBidi"/>
                <w:spacing w:val="-2"/>
              </w:rPr>
              <w:t>u</w:t>
            </w:r>
            <w:r w:rsidRPr="00C53B46">
              <w:rPr>
                <w:rFonts w:asciiTheme="minorBidi" w:eastAsia="Arial" w:hAnsiTheme="minorBidi"/>
              </w:rPr>
              <w:t>fact</w:t>
            </w:r>
            <w:r w:rsidRPr="00C53B46">
              <w:rPr>
                <w:rFonts w:asciiTheme="minorBidi" w:eastAsia="Arial" w:hAnsiTheme="minorBidi"/>
                <w:spacing w:val="-3"/>
              </w:rPr>
              <w:t>u</w:t>
            </w:r>
            <w:r w:rsidRPr="00C53B46">
              <w:rPr>
                <w:rFonts w:asciiTheme="minorBidi" w:eastAsia="Arial" w:hAnsiTheme="minorBidi"/>
              </w:rPr>
              <w:t xml:space="preserve">re, </w:t>
            </w:r>
            <w:r w:rsidRPr="00C53B46">
              <w:rPr>
                <w:rFonts w:asciiTheme="minorBidi" w:eastAsia="Arial" w:hAnsiTheme="minorBidi"/>
                <w:spacing w:val="56"/>
              </w:rPr>
              <w:t xml:space="preserve"> </w:t>
            </w:r>
            <w:r w:rsidRPr="00C53B46">
              <w:rPr>
                <w:rFonts w:asciiTheme="minorBidi" w:eastAsia="Arial" w:hAnsiTheme="minorBidi"/>
                <w:spacing w:val="-4"/>
              </w:rPr>
              <w:t>w</w:t>
            </w:r>
            <w:r w:rsidRPr="00C53B46">
              <w:rPr>
                <w:rFonts w:asciiTheme="minorBidi" w:eastAsia="Arial" w:hAnsiTheme="minorBidi"/>
              </w:rPr>
              <w:t>h</w:t>
            </w:r>
            <w:r w:rsidRPr="00C53B46">
              <w:rPr>
                <w:rFonts w:asciiTheme="minorBidi" w:eastAsia="Arial" w:hAnsiTheme="minorBidi"/>
                <w:spacing w:val="3"/>
              </w:rPr>
              <w:t>i</w:t>
            </w:r>
            <w:r w:rsidRPr="00C53B46">
              <w:rPr>
                <w:rFonts w:asciiTheme="minorBidi" w:eastAsia="Arial" w:hAnsiTheme="minorBidi"/>
                <w:spacing w:val="-2"/>
              </w:rPr>
              <w:t>c</w:t>
            </w:r>
            <w:r w:rsidRPr="00C53B46">
              <w:rPr>
                <w:rFonts w:asciiTheme="minorBidi" w:eastAsia="Arial" w:hAnsiTheme="minorBidi"/>
              </w:rPr>
              <w:t xml:space="preserve">h </w:t>
            </w:r>
            <w:r w:rsidRPr="00C53B46">
              <w:rPr>
                <w:rFonts w:asciiTheme="minorBidi" w:eastAsia="Arial" w:hAnsiTheme="minorBidi"/>
                <w:spacing w:val="39"/>
              </w:rPr>
              <w:t xml:space="preserve"> </w:t>
            </w:r>
            <w:r w:rsidRPr="00C53B46">
              <w:rPr>
                <w:rFonts w:asciiTheme="minorBidi" w:eastAsia="Arial" w:hAnsiTheme="minorBidi"/>
                <w:spacing w:val="3"/>
              </w:rPr>
              <w:t>m</w:t>
            </w:r>
            <w:r w:rsidRPr="00C53B46">
              <w:rPr>
                <w:rFonts w:asciiTheme="minorBidi" w:eastAsia="Arial" w:hAnsiTheme="minorBidi"/>
              </w:rPr>
              <w:t xml:space="preserve">ay </w:t>
            </w:r>
            <w:r w:rsidRPr="00C53B46">
              <w:rPr>
                <w:rFonts w:asciiTheme="minorBidi" w:eastAsia="Arial" w:hAnsiTheme="minorBidi"/>
                <w:spacing w:val="34"/>
              </w:rPr>
              <w:t xml:space="preserve"> </w:t>
            </w:r>
            <w:r w:rsidRPr="00C53B46">
              <w:rPr>
                <w:rFonts w:asciiTheme="minorBidi" w:eastAsia="Arial" w:hAnsiTheme="minorBidi"/>
              </w:rPr>
              <w:t>a</w:t>
            </w:r>
            <w:r w:rsidRPr="00C53B46">
              <w:rPr>
                <w:rFonts w:asciiTheme="minorBidi" w:eastAsia="Arial" w:hAnsiTheme="minorBidi"/>
                <w:spacing w:val="-1"/>
              </w:rPr>
              <w:t>p</w:t>
            </w:r>
            <w:r w:rsidRPr="00C53B46">
              <w:rPr>
                <w:rFonts w:asciiTheme="minorBidi" w:eastAsia="Arial" w:hAnsiTheme="minorBidi"/>
              </w:rPr>
              <w:t xml:space="preserve">pear </w:t>
            </w:r>
            <w:r w:rsidRPr="00C53B46">
              <w:rPr>
                <w:rFonts w:asciiTheme="minorBidi" w:eastAsia="Arial" w:hAnsiTheme="minorBidi"/>
                <w:spacing w:val="45"/>
              </w:rPr>
              <w:t xml:space="preserve"> </w:t>
            </w:r>
            <w:r w:rsidRPr="00C53B46">
              <w:rPr>
                <w:rFonts w:asciiTheme="minorBidi" w:eastAsia="Arial" w:hAnsiTheme="minorBidi"/>
                <w:spacing w:val="-2"/>
              </w:rPr>
              <w:t>u</w:t>
            </w:r>
            <w:r w:rsidRPr="00C53B46">
              <w:rPr>
                <w:rFonts w:asciiTheme="minorBidi" w:eastAsia="Arial" w:hAnsiTheme="minorBidi"/>
              </w:rPr>
              <w:t xml:space="preserve">nder </w:t>
            </w:r>
            <w:r w:rsidRPr="00C53B46">
              <w:rPr>
                <w:rFonts w:asciiTheme="minorBidi" w:eastAsia="Arial" w:hAnsiTheme="minorBidi"/>
                <w:spacing w:val="43"/>
              </w:rPr>
              <w:t xml:space="preserve"> </w:t>
            </w:r>
            <w:r w:rsidRPr="00C53B46">
              <w:rPr>
                <w:rFonts w:asciiTheme="minorBidi" w:eastAsia="Arial" w:hAnsiTheme="minorBidi"/>
              </w:rPr>
              <w:t xml:space="preserve">the </w:t>
            </w:r>
            <w:r w:rsidRPr="00C53B46">
              <w:rPr>
                <w:rFonts w:asciiTheme="minorBidi" w:eastAsia="Arial" w:hAnsiTheme="minorBidi"/>
                <w:spacing w:val="37"/>
              </w:rPr>
              <w:t xml:space="preserve"> </w:t>
            </w:r>
            <w:r w:rsidRPr="00C53B46">
              <w:rPr>
                <w:rFonts w:asciiTheme="minorBidi" w:eastAsia="Arial" w:hAnsiTheme="minorBidi"/>
                <w:spacing w:val="-4"/>
              </w:rPr>
              <w:t>p</w:t>
            </w:r>
            <w:r w:rsidRPr="00C53B46">
              <w:rPr>
                <w:rFonts w:asciiTheme="minorBidi" w:eastAsia="Arial" w:hAnsiTheme="minorBidi"/>
              </w:rPr>
              <w:t>re</w:t>
            </w:r>
            <w:r w:rsidRPr="00C53B46">
              <w:rPr>
                <w:rFonts w:asciiTheme="minorBidi" w:eastAsia="Arial" w:hAnsiTheme="minorBidi"/>
                <w:spacing w:val="1"/>
              </w:rPr>
              <w:t>v</w:t>
            </w:r>
            <w:r w:rsidRPr="00C53B46">
              <w:rPr>
                <w:rFonts w:asciiTheme="minorBidi" w:eastAsia="Arial" w:hAnsiTheme="minorBidi"/>
                <w:spacing w:val="-2"/>
              </w:rPr>
              <w:t>a</w:t>
            </w:r>
            <w:r w:rsidRPr="00C53B46">
              <w:rPr>
                <w:rFonts w:asciiTheme="minorBidi" w:eastAsia="Arial" w:hAnsiTheme="minorBidi"/>
              </w:rPr>
              <w:t>i</w:t>
            </w:r>
            <w:r w:rsidRPr="00C53B46">
              <w:rPr>
                <w:rFonts w:asciiTheme="minorBidi" w:eastAsia="Arial" w:hAnsiTheme="minorBidi"/>
                <w:spacing w:val="-2"/>
              </w:rPr>
              <w:t>l</w:t>
            </w:r>
            <w:r w:rsidRPr="00C53B46">
              <w:rPr>
                <w:rFonts w:asciiTheme="minorBidi" w:eastAsia="Arial" w:hAnsiTheme="minorBidi"/>
                <w:spacing w:val="3"/>
              </w:rPr>
              <w:t>i</w:t>
            </w:r>
            <w:r w:rsidRPr="00C53B46">
              <w:rPr>
                <w:rFonts w:asciiTheme="minorBidi" w:eastAsia="Arial" w:hAnsiTheme="minorBidi"/>
              </w:rPr>
              <w:t xml:space="preserve">ng </w:t>
            </w:r>
            <w:r w:rsidRPr="00C53B46">
              <w:rPr>
                <w:rFonts w:asciiTheme="minorBidi" w:eastAsia="Arial" w:hAnsiTheme="minorBidi"/>
                <w:spacing w:val="47"/>
              </w:rPr>
              <w:t xml:space="preserve"> </w:t>
            </w:r>
            <w:r w:rsidRPr="00C53B46">
              <w:rPr>
                <w:rFonts w:asciiTheme="minorBidi" w:eastAsia="Arial" w:hAnsiTheme="minorBidi"/>
                <w:spacing w:val="-2"/>
              </w:rPr>
              <w:t>c</w:t>
            </w:r>
            <w:r w:rsidRPr="00C53B46">
              <w:rPr>
                <w:rFonts w:asciiTheme="minorBidi" w:eastAsia="Arial" w:hAnsiTheme="minorBidi"/>
              </w:rPr>
              <w:t>ond</w:t>
            </w:r>
            <w:r w:rsidRPr="00C53B46">
              <w:rPr>
                <w:rFonts w:asciiTheme="minorBidi" w:eastAsia="Arial" w:hAnsiTheme="minorBidi"/>
                <w:spacing w:val="2"/>
              </w:rPr>
              <w:t>i</w:t>
            </w:r>
            <w:r w:rsidRPr="00C53B46">
              <w:rPr>
                <w:rFonts w:asciiTheme="minorBidi" w:eastAsia="Arial" w:hAnsiTheme="minorBidi"/>
                <w:spacing w:val="-2"/>
              </w:rPr>
              <w:t>t</w:t>
            </w:r>
            <w:r w:rsidRPr="00C53B46">
              <w:rPr>
                <w:rFonts w:asciiTheme="minorBidi" w:eastAsia="Arial" w:hAnsiTheme="minorBidi"/>
              </w:rPr>
              <w:t>io</w:t>
            </w:r>
            <w:r w:rsidRPr="00C53B46">
              <w:rPr>
                <w:rFonts w:asciiTheme="minorBidi" w:eastAsia="Arial" w:hAnsiTheme="minorBidi"/>
                <w:spacing w:val="1"/>
              </w:rPr>
              <w:t>n</w:t>
            </w:r>
            <w:r w:rsidRPr="00C53B46">
              <w:rPr>
                <w:rFonts w:asciiTheme="minorBidi" w:eastAsia="Arial" w:hAnsiTheme="minorBidi"/>
              </w:rPr>
              <w:t xml:space="preserve">s </w:t>
            </w:r>
            <w:r w:rsidRPr="00C53B46">
              <w:rPr>
                <w:rFonts w:asciiTheme="minorBidi" w:eastAsia="Arial" w:hAnsiTheme="minorBidi"/>
                <w:spacing w:val="47"/>
              </w:rPr>
              <w:t xml:space="preserve"> </w:t>
            </w:r>
            <w:r w:rsidRPr="00C53B46">
              <w:rPr>
                <w:rFonts w:asciiTheme="minorBidi" w:eastAsia="Arial" w:hAnsiTheme="minorBidi"/>
              </w:rPr>
              <w:t xml:space="preserve">in </w:t>
            </w:r>
            <w:r w:rsidRPr="00C53B46">
              <w:rPr>
                <w:rFonts w:asciiTheme="minorBidi" w:eastAsia="Arial" w:hAnsiTheme="minorBidi"/>
                <w:spacing w:val="31"/>
              </w:rPr>
              <w:t xml:space="preserve"> </w:t>
            </w:r>
            <w:r w:rsidRPr="00C53B46">
              <w:rPr>
                <w:rFonts w:asciiTheme="minorBidi" w:eastAsia="Arial" w:hAnsiTheme="minorBidi"/>
                <w:spacing w:val="3"/>
              </w:rPr>
              <w:t>t</w:t>
            </w:r>
            <w:r w:rsidRPr="00C53B46">
              <w:rPr>
                <w:rFonts w:asciiTheme="minorBidi" w:eastAsia="Arial" w:hAnsiTheme="minorBidi"/>
                <w:spacing w:val="-2"/>
              </w:rPr>
              <w:t>h</w:t>
            </w:r>
            <w:r w:rsidRPr="00C53B46">
              <w:rPr>
                <w:rFonts w:asciiTheme="minorBidi" w:eastAsia="Arial" w:hAnsiTheme="minorBidi"/>
              </w:rPr>
              <w:t xml:space="preserve">e </w:t>
            </w:r>
            <w:r w:rsidRPr="00C53B46">
              <w:rPr>
                <w:rFonts w:asciiTheme="minorBidi" w:eastAsia="Arial" w:hAnsiTheme="minorBidi"/>
                <w:spacing w:val="36"/>
              </w:rPr>
              <w:t xml:space="preserve"> </w:t>
            </w:r>
            <w:r w:rsidRPr="00C53B46">
              <w:rPr>
                <w:rFonts w:asciiTheme="minorBidi" w:eastAsia="Arial" w:hAnsiTheme="minorBidi"/>
              </w:rPr>
              <w:t>cou</w:t>
            </w:r>
            <w:r w:rsidRPr="00C53B46">
              <w:rPr>
                <w:rFonts w:asciiTheme="minorBidi" w:eastAsia="Arial" w:hAnsiTheme="minorBidi"/>
                <w:spacing w:val="-3"/>
              </w:rPr>
              <w:t>n</w:t>
            </w:r>
            <w:r w:rsidRPr="00C53B46">
              <w:rPr>
                <w:rFonts w:asciiTheme="minorBidi" w:eastAsia="Arial" w:hAnsiTheme="minorBidi"/>
              </w:rPr>
              <w:t xml:space="preserve">try </w:t>
            </w:r>
            <w:r w:rsidRPr="00C53B46">
              <w:rPr>
                <w:rFonts w:asciiTheme="minorBidi" w:eastAsia="Arial" w:hAnsiTheme="minorBidi"/>
                <w:spacing w:val="43"/>
              </w:rPr>
              <w:t xml:space="preserve"> </w:t>
            </w:r>
            <w:r w:rsidRPr="00C53B46">
              <w:rPr>
                <w:rFonts w:asciiTheme="minorBidi" w:eastAsia="Arial" w:hAnsiTheme="minorBidi"/>
                <w:spacing w:val="-2"/>
                <w:w w:val="102"/>
              </w:rPr>
              <w:t>o</w:t>
            </w:r>
            <w:r w:rsidRPr="00C53B46">
              <w:rPr>
                <w:rFonts w:asciiTheme="minorBidi" w:eastAsia="Arial" w:hAnsiTheme="minorBidi"/>
                <w:w w:val="102"/>
              </w:rPr>
              <w:t xml:space="preserve">f </w:t>
            </w:r>
            <w:r w:rsidRPr="00C53B46">
              <w:rPr>
                <w:rFonts w:asciiTheme="minorBidi" w:eastAsia="Arial" w:hAnsiTheme="minorBidi"/>
                <w:spacing w:val="-2"/>
                <w:w w:val="102"/>
              </w:rPr>
              <w:t>d</w:t>
            </w:r>
            <w:r w:rsidRPr="00C53B46">
              <w:rPr>
                <w:rFonts w:asciiTheme="minorBidi" w:eastAsia="Arial" w:hAnsiTheme="minorBidi"/>
                <w:w w:val="102"/>
              </w:rPr>
              <w:t>es</w:t>
            </w:r>
            <w:r w:rsidRPr="00C53B46">
              <w:rPr>
                <w:rFonts w:asciiTheme="minorBidi" w:eastAsia="Arial" w:hAnsiTheme="minorBidi"/>
                <w:spacing w:val="1"/>
                <w:w w:val="102"/>
              </w:rPr>
              <w:t>t</w:t>
            </w:r>
            <w:r w:rsidRPr="00C53B46">
              <w:rPr>
                <w:rFonts w:asciiTheme="minorBidi" w:eastAsia="Arial" w:hAnsiTheme="minorBidi"/>
                <w:w w:val="102"/>
              </w:rPr>
              <w:t>ina</w:t>
            </w:r>
            <w:r w:rsidRPr="00C53B46">
              <w:rPr>
                <w:rFonts w:asciiTheme="minorBidi" w:eastAsia="Arial" w:hAnsiTheme="minorBidi"/>
                <w:spacing w:val="-3"/>
                <w:w w:val="102"/>
              </w:rPr>
              <w:t>t</w:t>
            </w:r>
            <w:r w:rsidRPr="00C53B46">
              <w:rPr>
                <w:rFonts w:asciiTheme="minorBidi" w:eastAsia="Arial" w:hAnsiTheme="minorBidi"/>
                <w:w w:val="102"/>
              </w:rPr>
              <w:t>io</w:t>
            </w:r>
            <w:r w:rsidRPr="00C53B46">
              <w:rPr>
                <w:rFonts w:asciiTheme="minorBidi" w:eastAsia="Arial" w:hAnsiTheme="minorBidi"/>
                <w:spacing w:val="1"/>
                <w:w w:val="102"/>
              </w:rPr>
              <w:t>n</w:t>
            </w:r>
            <w:r w:rsidRPr="00C53B46">
              <w:rPr>
                <w:rFonts w:asciiTheme="minorBidi" w:eastAsia="Arial" w:hAnsiTheme="minorBidi"/>
                <w:w w:val="102"/>
              </w:rPr>
              <w:t>.</w:t>
            </w:r>
          </w:p>
          <w:p w:rsidR="00E931B8" w:rsidRPr="00C53B46" w:rsidRDefault="00E931B8" w:rsidP="00E9199D">
            <w:pPr>
              <w:bidi w:val="0"/>
              <w:jc w:val="both"/>
              <w:rPr>
                <w:rFonts w:asciiTheme="minorBidi" w:eastAsia="Arial" w:hAnsiTheme="minorBidi"/>
              </w:rPr>
            </w:pPr>
            <w:r w:rsidRPr="00C53B46">
              <w:rPr>
                <w:rFonts w:asciiTheme="minorBidi" w:eastAsia="Arial" w:hAnsiTheme="minorBidi"/>
                <w:spacing w:val="-2"/>
              </w:rPr>
              <w:t>2</w:t>
            </w:r>
            <w:r w:rsidRPr="00C53B46">
              <w:rPr>
                <w:rFonts w:asciiTheme="minorBidi" w:eastAsia="Arial" w:hAnsiTheme="minorBidi"/>
              </w:rPr>
              <w:t>8-</w:t>
            </w:r>
            <w:r w:rsidRPr="00C53B46">
              <w:rPr>
                <w:rFonts w:asciiTheme="minorBidi" w:eastAsia="Arial" w:hAnsiTheme="minorBidi"/>
                <w:spacing w:val="1"/>
              </w:rPr>
              <w:t>3</w:t>
            </w:r>
            <w:r w:rsidRPr="00C53B46">
              <w:rPr>
                <w:rFonts w:asciiTheme="minorBidi" w:eastAsia="Arial" w:hAnsiTheme="minorBidi"/>
              </w:rPr>
              <w:t xml:space="preserve">-  </w:t>
            </w:r>
            <w:r w:rsidRPr="00C53B46">
              <w:rPr>
                <w:rFonts w:asciiTheme="minorBidi" w:eastAsia="Arial" w:hAnsiTheme="minorBidi"/>
                <w:spacing w:val="35"/>
              </w:rPr>
              <w:t xml:space="preserve"> </w:t>
            </w:r>
            <w:r w:rsidRPr="00C53B46">
              <w:rPr>
                <w:rFonts w:asciiTheme="minorBidi" w:eastAsia="Arial" w:hAnsiTheme="minorBidi"/>
              </w:rPr>
              <w:t>The</w:t>
            </w:r>
            <w:r w:rsidRPr="00C53B46">
              <w:rPr>
                <w:rFonts w:asciiTheme="minorBidi" w:eastAsia="Arial" w:hAnsiTheme="minorBidi"/>
                <w:spacing w:val="27"/>
              </w:rPr>
              <w:t xml:space="preserve"> </w:t>
            </w:r>
            <w:r w:rsidRPr="00C53B46">
              <w:rPr>
                <w:rFonts w:asciiTheme="minorBidi" w:eastAsia="Arial" w:hAnsiTheme="minorBidi"/>
              </w:rPr>
              <w:t>gu</w:t>
            </w:r>
            <w:r w:rsidRPr="00C53B46">
              <w:rPr>
                <w:rFonts w:asciiTheme="minorBidi" w:eastAsia="Arial" w:hAnsiTheme="minorBidi"/>
                <w:spacing w:val="-3"/>
              </w:rPr>
              <w:t>a</w:t>
            </w:r>
            <w:r w:rsidRPr="00C53B46">
              <w:rPr>
                <w:rFonts w:asciiTheme="minorBidi" w:eastAsia="Arial" w:hAnsiTheme="minorBidi"/>
                <w:spacing w:val="3"/>
              </w:rPr>
              <w:t>r</w:t>
            </w:r>
            <w:r w:rsidRPr="00C53B46">
              <w:rPr>
                <w:rFonts w:asciiTheme="minorBidi" w:eastAsia="Arial" w:hAnsiTheme="minorBidi"/>
                <w:spacing w:val="-2"/>
              </w:rPr>
              <w:t>a</w:t>
            </w:r>
            <w:r w:rsidRPr="00C53B46">
              <w:rPr>
                <w:rFonts w:asciiTheme="minorBidi" w:eastAsia="Arial" w:hAnsiTheme="minorBidi"/>
              </w:rPr>
              <w:t>nt</w:t>
            </w:r>
            <w:r w:rsidRPr="00C53B46">
              <w:rPr>
                <w:rFonts w:asciiTheme="minorBidi" w:eastAsia="Arial" w:hAnsiTheme="minorBidi"/>
                <w:spacing w:val="1"/>
              </w:rPr>
              <w:t>e</w:t>
            </w:r>
            <w:r w:rsidRPr="00C53B46">
              <w:rPr>
                <w:rFonts w:asciiTheme="minorBidi" w:eastAsia="Arial" w:hAnsiTheme="minorBidi"/>
              </w:rPr>
              <w:t>e</w:t>
            </w:r>
            <w:r w:rsidRPr="00C53B46">
              <w:rPr>
                <w:rFonts w:asciiTheme="minorBidi" w:eastAsia="Arial" w:hAnsiTheme="minorBidi"/>
                <w:spacing w:val="38"/>
              </w:rPr>
              <w:t xml:space="preserve"> </w:t>
            </w:r>
            <w:r w:rsidRPr="00C53B46">
              <w:rPr>
                <w:rFonts w:asciiTheme="minorBidi" w:eastAsia="Arial" w:hAnsiTheme="minorBidi"/>
                <w:spacing w:val="-4"/>
              </w:rPr>
              <w:t>o</w:t>
            </w:r>
            <w:r w:rsidRPr="00C53B46">
              <w:rPr>
                <w:rFonts w:asciiTheme="minorBidi" w:eastAsia="Arial" w:hAnsiTheme="minorBidi"/>
              </w:rPr>
              <w:t>f</w:t>
            </w:r>
            <w:r w:rsidRPr="00C53B46">
              <w:rPr>
                <w:rFonts w:asciiTheme="minorBidi" w:eastAsia="Arial" w:hAnsiTheme="minorBidi"/>
                <w:spacing w:val="27"/>
              </w:rPr>
              <w:t xml:space="preserve"> </w:t>
            </w:r>
            <w:r w:rsidRPr="00C53B46">
              <w:rPr>
                <w:rFonts w:asciiTheme="minorBidi" w:eastAsia="Arial" w:hAnsiTheme="minorBidi"/>
              </w:rPr>
              <w:t>Commodities or</w:t>
            </w:r>
            <w:r w:rsidRPr="00C53B46">
              <w:rPr>
                <w:rFonts w:asciiTheme="minorBidi" w:eastAsia="Arial" w:hAnsiTheme="minorBidi"/>
                <w:spacing w:val="26"/>
              </w:rPr>
              <w:t xml:space="preserve"> </w:t>
            </w:r>
            <w:r w:rsidRPr="00C53B46">
              <w:rPr>
                <w:rFonts w:asciiTheme="minorBidi" w:eastAsia="Arial" w:hAnsiTheme="minorBidi"/>
              </w:rPr>
              <w:t>any</w:t>
            </w:r>
            <w:r w:rsidRPr="00C53B46">
              <w:rPr>
                <w:rFonts w:asciiTheme="minorBidi" w:eastAsia="Arial" w:hAnsiTheme="minorBidi"/>
                <w:spacing w:val="25"/>
              </w:rPr>
              <w:t xml:space="preserve"> </w:t>
            </w:r>
            <w:r w:rsidRPr="00C53B46">
              <w:rPr>
                <w:rFonts w:asciiTheme="minorBidi" w:eastAsia="Arial" w:hAnsiTheme="minorBidi"/>
                <w:spacing w:val="-2"/>
              </w:rPr>
              <w:t>p</w:t>
            </w:r>
            <w:r w:rsidRPr="00C53B46">
              <w:rPr>
                <w:rFonts w:asciiTheme="minorBidi" w:eastAsia="Arial" w:hAnsiTheme="minorBidi"/>
              </w:rPr>
              <w:t>art</w:t>
            </w:r>
            <w:r w:rsidRPr="00C53B46">
              <w:rPr>
                <w:rFonts w:asciiTheme="minorBidi" w:eastAsia="Arial" w:hAnsiTheme="minorBidi"/>
                <w:spacing w:val="29"/>
              </w:rPr>
              <w:t xml:space="preserve"> </w:t>
            </w:r>
            <w:r w:rsidRPr="00C53B46">
              <w:rPr>
                <w:rFonts w:asciiTheme="minorBidi" w:eastAsia="Arial" w:hAnsiTheme="minorBidi"/>
                <w:spacing w:val="3"/>
              </w:rPr>
              <w:t>t</w:t>
            </w:r>
            <w:r w:rsidRPr="00C53B46">
              <w:rPr>
                <w:rFonts w:asciiTheme="minorBidi" w:eastAsia="Arial" w:hAnsiTheme="minorBidi"/>
                <w:spacing w:val="-2"/>
              </w:rPr>
              <w:t>he</w:t>
            </w:r>
            <w:r w:rsidRPr="00C53B46">
              <w:rPr>
                <w:rFonts w:asciiTheme="minorBidi" w:eastAsia="Arial" w:hAnsiTheme="minorBidi"/>
              </w:rPr>
              <w:t>reof</w:t>
            </w:r>
            <w:r w:rsidRPr="00C53B46">
              <w:rPr>
                <w:rFonts w:asciiTheme="minorBidi" w:eastAsia="Arial" w:hAnsiTheme="minorBidi"/>
                <w:spacing w:val="33"/>
              </w:rPr>
              <w:t xml:space="preserve"> </w:t>
            </w:r>
            <w:r w:rsidRPr="00C53B46">
              <w:rPr>
                <w:rFonts w:asciiTheme="minorBidi" w:eastAsia="Arial" w:hAnsiTheme="minorBidi"/>
              </w:rPr>
              <w:t>s</w:t>
            </w:r>
            <w:r w:rsidRPr="00C53B46">
              <w:rPr>
                <w:rFonts w:asciiTheme="minorBidi" w:eastAsia="Arial" w:hAnsiTheme="minorBidi"/>
                <w:spacing w:val="-1"/>
              </w:rPr>
              <w:t>h</w:t>
            </w:r>
            <w:r w:rsidRPr="00C53B46">
              <w:rPr>
                <w:rFonts w:asciiTheme="minorBidi" w:eastAsia="Arial" w:hAnsiTheme="minorBidi"/>
              </w:rPr>
              <w:t>a</w:t>
            </w:r>
            <w:r w:rsidRPr="00C53B46">
              <w:rPr>
                <w:rFonts w:asciiTheme="minorBidi" w:eastAsia="Arial" w:hAnsiTheme="minorBidi"/>
                <w:spacing w:val="-2"/>
              </w:rPr>
              <w:t>l</w:t>
            </w:r>
            <w:r w:rsidRPr="00C53B46">
              <w:rPr>
                <w:rFonts w:asciiTheme="minorBidi" w:eastAsia="Arial" w:hAnsiTheme="minorBidi"/>
              </w:rPr>
              <w:t>l</w:t>
            </w:r>
            <w:r w:rsidRPr="00C53B46">
              <w:rPr>
                <w:rFonts w:asciiTheme="minorBidi" w:eastAsia="Arial" w:hAnsiTheme="minorBidi"/>
                <w:spacing w:val="33"/>
              </w:rPr>
              <w:t xml:space="preserve"> </w:t>
            </w:r>
            <w:r w:rsidRPr="00C53B46">
              <w:rPr>
                <w:rFonts w:asciiTheme="minorBidi" w:eastAsia="Arial" w:hAnsiTheme="minorBidi"/>
              </w:rPr>
              <w:t>be</w:t>
            </w:r>
            <w:r w:rsidRPr="00C53B46">
              <w:rPr>
                <w:rFonts w:asciiTheme="minorBidi" w:eastAsia="Arial" w:hAnsiTheme="minorBidi"/>
                <w:spacing w:val="25"/>
              </w:rPr>
              <w:t xml:space="preserve"> </w:t>
            </w:r>
            <w:r w:rsidRPr="00C53B46">
              <w:rPr>
                <w:rFonts w:asciiTheme="minorBidi" w:eastAsia="Arial" w:hAnsiTheme="minorBidi"/>
              </w:rPr>
              <w:t>v</w:t>
            </w:r>
            <w:r w:rsidRPr="00C53B46">
              <w:rPr>
                <w:rFonts w:asciiTheme="minorBidi" w:eastAsia="Arial" w:hAnsiTheme="minorBidi"/>
                <w:spacing w:val="-1"/>
              </w:rPr>
              <w:t>a</w:t>
            </w:r>
            <w:r w:rsidRPr="00C53B46">
              <w:rPr>
                <w:rFonts w:asciiTheme="minorBidi" w:eastAsia="Arial" w:hAnsiTheme="minorBidi"/>
                <w:spacing w:val="-2"/>
              </w:rPr>
              <w:t>l</w:t>
            </w:r>
            <w:r w:rsidRPr="00C53B46">
              <w:rPr>
                <w:rFonts w:asciiTheme="minorBidi" w:eastAsia="Arial" w:hAnsiTheme="minorBidi"/>
                <w:spacing w:val="3"/>
              </w:rPr>
              <w:t>i</w:t>
            </w:r>
            <w:r w:rsidRPr="00C53B46">
              <w:rPr>
                <w:rFonts w:asciiTheme="minorBidi" w:eastAsia="Arial" w:hAnsiTheme="minorBidi"/>
              </w:rPr>
              <w:t>d</w:t>
            </w:r>
            <w:r w:rsidRPr="00C53B46">
              <w:rPr>
                <w:rFonts w:asciiTheme="minorBidi" w:eastAsia="Arial" w:hAnsiTheme="minorBidi"/>
                <w:spacing w:val="26"/>
              </w:rPr>
              <w:t xml:space="preserve"> </w:t>
            </w:r>
            <w:r w:rsidRPr="00C53B46">
              <w:rPr>
                <w:rFonts w:asciiTheme="minorBidi" w:eastAsia="Arial" w:hAnsiTheme="minorBidi"/>
                <w:spacing w:val="5"/>
              </w:rPr>
              <w:t>f</w:t>
            </w:r>
            <w:r w:rsidRPr="00C53B46">
              <w:rPr>
                <w:rFonts w:asciiTheme="minorBidi" w:eastAsia="Arial" w:hAnsiTheme="minorBidi"/>
                <w:spacing w:val="-4"/>
              </w:rPr>
              <w:t>o</w:t>
            </w:r>
            <w:r w:rsidRPr="00C53B46">
              <w:rPr>
                <w:rFonts w:asciiTheme="minorBidi" w:eastAsia="Arial" w:hAnsiTheme="minorBidi"/>
              </w:rPr>
              <w:t>r</w:t>
            </w:r>
            <w:r w:rsidRPr="00C53B46">
              <w:rPr>
                <w:rFonts w:asciiTheme="minorBidi" w:eastAsia="Arial" w:hAnsiTheme="minorBidi"/>
                <w:spacing w:val="29"/>
              </w:rPr>
              <w:t xml:space="preserve"> </w:t>
            </w:r>
            <w:r w:rsidRPr="00C53B46">
              <w:rPr>
                <w:rFonts w:asciiTheme="minorBidi" w:eastAsia="Arial" w:hAnsiTheme="minorBidi"/>
                <w:spacing w:val="-2"/>
              </w:rPr>
              <w:t>1</w:t>
            </w:r>
            <w:r w:rsidRPr="00C53B46">
              <w:rPr>
                <w:rFonts w:asciiTheme="minorBidi" w:eastAsia="Arial" w:hAnsiTheme="minorBidi"/>
              </w:rPr>
              <w:t>2</w:t>
            </w:r>
            <w:r w:rsidRPr="00C53B46">
              <w:rPr>
                <w:rFonts w:asciiTheme="minorBidi" w:eastAsia="Arial" w:hAnsiTheme="minorBidi"/>
                <w:spacing w:val="22"/>
              </w:rPr>
              <w:t xml:space="preserve"> </w:t>
            </w:r>
            <w:r w:rsidRPr="00C53B46">
              <w:rPr>
                <w:rFonts w:asciiTheme="minorBidi" w:eastAsia="Arial" w:hAnsiTheme="minorBidi"/>
                <w:spacing w:val="3"/>
              </w:rPr>
              <w:t>m</w:t>
            </w:r>
            <w:r w:rsidRPr="00C53B46">
              <w:rPr>
                <w:rFonts w:asciiTheme="minorBidi" w:eastAsia="Arial" w:hAnsiTheme="minorBidi"/>
              </w:rPr>
              <w:t>o</w:t>
            </w:r>
            <w:r w:rsidRPr="00C53B46">
              <w:rPr>
                <w:rFonts w:asciiTheme="minorBidi" w:eastAsia="Arial" w:hAnsiTheme="minorBidi"/>
                <w:spacing w:val="-4"/>
              </w:rPr>
              <w:t>n</w:t>
            </w:r>
            <w:r w:rsidRPr="00C53B46">
              <w:rPr>
                <w:rFonts w:asciiTheme="minorBidi" w:eastAsia="Arial" w:hAnsiTheme="minorBidi"/>
                <w:spacing w:val="3"/>
              </w:rPr>
              <w:t>t</w:t>
            </w:r>
            <w:r w:rsidRPr="00C53B46">
              <w:rPr>
                <w:rFonts w:asciiTheme="minorBidi" w:eastAsia="Arial" w:hAnsiTheme="minorBidi"/>
                <w:spacing w:val="-2"/>
              </w:rPr>
              <w:t>h</w:t>
            </w:r>
            <w:r w:rsidRPr="00C53B46">
              <w:rPr>
                <w:rFonts w:asciiTheme="minorBidi" w:eastAsia="Arial" w:hAnsiTheme="minorBidi"/>
              </w:rPr>
              <w:t>s</w:t>
            </w:r>
            <w:r w:rsidRPr="00C53B46">
              <w:rPr>
                <w:rFonts w:asciiTheme="minorBidi" w:eastAsia="Arial" w:hAnsiTheme="minorBidi"/>
                <w:spacing w:val="33"/>
              </w:rPr>
              <w:t xml:space="preserve"> </w:t>
            </w:r>
            <w:r w:rsidRPr="00C53B46">
              <w:rPr>
                <w:rFonts w:asciiTheme="minorBidi" w:eastAsia="Arial" w:hAnsiTheme="minorBidi"/>
              </w:rPr>
              <w:t>as</w:t>
            </w:r>
            <w:r w:rsidRPr="00C53B46">
              <w:rPr>
                <w:rFonts w:asciiTheme="minorBidi" w:eastAsia="Arial" w:hAnsiTheme="minorBidi"/>
                <w:spacing w:val="26"/>
              </w:rPr>
              <w:t xml:space="preserve"> </w:t>
            </w:r>
            <w:r w:rsidRPr="00C53B46">
              <w:rPr>
                <w:rFonts w:asciiTheme="minorBidi" w:eastAsia="Arial" w:hAnsiTheme="minorBidi"/>
                <w:spacing w:val="-4"/>
              </w:rPr>
              <w:t>o</w:t>
            </w:r>
            <w:r w:rsidRPr="00C53B46">
              <w:rPr>
                <w:rFonts w:asciiTheme="minorBidi" w:eastAsia="Arial" w:hAnsiTheme="minorBidi"/>
              </w:rPr>
              <w:t>f</w:t>
            </w:r>
            <w:r w:rsidRPr="00C53B46">
              <w:rPr>
                <w:rFonts w:asciiTheme="minorBidi" w:eastAsia="Arial" w:hAnsiTheme="minorBidi"/>
                <w:spacing w:val="27"/>
              </w:rPr>
              <w:t xml:space="preserve"> </w:t>
            </w:r>
            <w:r w:rsidRPr="00C53B46">
              <w:rPr>
                <w:rFonts w:asciiTheme="minorBidi" w:eastAsia="Arial" w:hAnsiTheme="minorBidi"/>
              </w:rPr>
              <w:t>the</w:t>
            </w:r>
            <w:r w:rsidRPr="00C53B46">
              <w:rPr>
                <w:rFonts w:asciiTheme="minorBidi" w:eastAsia="Arial" w:hAnsiTheme="minorBidi"/>
                <w:spacing w:val="26"/>
              </w:rPr>
              <w:t xml:space="preserve"> </w:t>
            </w:r>
            <w:r w:rsidRPr="00C53B46">
              <w:rPr>
                <w:rFonts w:asciiTheme="minorBidi" w:eastAsia="Arial" w:hAnsiTheme="minorBidi"/>
              </w:rPr>
              <w:t>d</w:t>
            </w:r>
            <w:r w:rsidRPr="00C53B46">
              <w:rPr>
                <w:rFonts w:asciiTheme="minorBidi" w:eastAsia="Arial" w:hAnsiTheme="minorBidi"/>
                <w:spacing w:val="-1"/>
              </w:rPr>
              <w:t>a</w:t>
            </w:r>
            <w:r w:rsidRPr="00C53B46">
              <w:rPr>
                <w:rFonts w:asciiTheme="minorBidi" w:eastAsia="Arial" w:hAnsiTheme="minorBidi"/>
              </w:rPr>
              <w:t>te</w:t>
            </w:r>
            <w:r w:rsidRPr="00C53B46">
              <w:rPr>
                <w:rFonts w:asciiTheme="minorBidi" w:eastAsia="Arial" w:hAnsiTheme="minorBidi"/>
                <w:spacing w:val="30"/>
              </w:rPr>
              <w:t xml:space="preserve"> </w:t>
            </w:r>
            <w:r w:rsidRPr="00C53B46">
              <w:rPr>
                <w:rFonts w:asciiTheme="minorBidi" w:eastAsia="Arial" w:hAnsiTheme="minorBidi"/>
                <w:spacing w:val="-4"/>
              </w:rPr>
              <w:t>o</w:t>
            </w:r>
            <w:r w:rsidRPr="00C53B46">
              <w:rPr>
                <w:rFonts w:asciiTheme="minorBidi" w:eastAsia="Arial" w:hAnsiTheme="minorBidi"/>
              </w:rPr>
              <w:t>f</w:t>
            </w:r>
            <w:r w:rsidRPr="00C53B46">
              <w:rPr>
                <w:rFonts w:asciiTheme="minorBidi" w:eastAsia="Arial" w:hAnsiTheme="minorBidi"/>
                <w:spacing w:val="27"/>
              </w:rPr>
              <w:t xml:space="preserve"> </w:t>
            </w:r>
            <w:r w:rsidRPr="00C53B46">
              <w:rPr>
                <w:rFonts w:asciiTheme="minorBidi" w:eastAsia="Arial" w:hAnsiTheme="minorBidi"/>
                <w:spacing w:val="-2"/>
                <w:w w:val="102"/>
              </w:rPr>
              <w:t>d</w:t>
            </w:r>
            <w:r w:rsidRPr="00C53B46">
              <w:rPr>
                <w:rFonts w:asciiTheme="minorBidi" w:eastAsia="Arial" w:hAnsiTheme="minorBidi"/>
                <w:w w:val="102"/>
              </w:rPr>
              <w:t>eli</w:t>
            </w:r>
            <w:r w:rsidRPr="00C53B46">
              <w:rPr>
                <w:rFonts w:asciiTheme="minorBidi" w:eastAsia="Arial" w:hAnsiTheme="minorBidi"/>
                <w:spacing w:val="2"/>
                <w:w w:val="102"/>
              </w:rPr>
              <w:t>v</w:t>
            </w:r>
            <w:r w:rsidRPr="00C53B46">
              <w:rPr>
                <w:rFonts w:asciiTheme="minorBidi" w:eastAsia="Arial" w:hAnsiTheme="minorBidi"/>
                <w:spacing w:val="-4"/>
                <w:w w:val="102"/>
              </w:rPr>
              <w:t>e</w:t>
            </w:r>
            <w:r w:rsidRPr="00C53B46">
              <w:rPr>
                <w:rFonts w:asciiTheme="minorBidi" w:eastAsia="Arial" w:hAnsiTheme="minorBidi"/>
                <w:w w:val="102"/>
              </w:rPr>
              <w:t xml:space="preserve">ry </w:t>
            </w:r>
            <w:r w:rsidRPr="00C53B46">
              <w:rPr>
                <w:rFonts w:asciiTheme="minorBidi" w:eastAsia="Arial" w:hAnsiTheme="minorBidi"/>
                <w:spacing w:val="-2"/>
              </w:rPr>
              <w:t>a</w:t>
            </w:r>
            <w:r w:rsidRPr="00C53B46">
              <w:rPr>
                <w:rFonts w:asciiTheme="minorBidi" w:eastAsia="Arial" w:hAnsiTheme="minorBidi"/>
              </w:rPr>
              <w:t>nd</w:t>
            </w:r>
            <w:r w:rsidRPr="00C53B46">
              <w:rPr>
                <w:rFonts w:asciiTheme="minorBidi" w:eastAsia="Arial" w:hAnsiTheme="minorBidi"/>
                <w:spacing w:val="53"/>
              </w:rPr>
              <w:t xml:space="preserve"> </w:t>
            </w:r>
            <w:r w:rsidRPr="00C53B46">
              <w:rPr>
                <w:rFonts w:asciiTheme="minorBidi" w:eastAsia="Arial" w:hAnsiTheme="minorBidi"/>
              </w:rPr>
              <w:t>approv</w:t>
            </w:r>
            <w:r w:rsidRPr="00C53B46">
              <w:rPr>
                <w:rFonts w:asciiTheme="minorBidi" w:eastAsia="Arial" w:hAnsiTheme="minorBidi"/>
                <w:spacing w:val="-1"/>
              </w:rPr>
              <w:t>a</w:t>
            </w:r>
            <w:r w:rsidRPr="00C53B46">
              <w:rPr>
                <w:rFonts w:asciiTheme="minorBidi" w:eastAsia="Arial" w:hAnsiTheme="minorBidi"/>
              </w:rPr>
              <w:t xml:space="preserve">l </w:t>
            </w:r>
            <w:r w:rsidRPr="00C53B46">
              <w:rPr>
                <w:rFonts w:asciiTheme="minorBidi" w:eastAsia="Arial" w:hAnsiTheme="minorBidi"/>
                <w:spacing w:val="8"/>
              </w:rPr>
              <w:t>thereof</w:t>
            </w:r>
            <w:r w:rsidRPr="00C53B46">
              <w:rPr>
                <w:rFonts w:asciiTheme="minorBidi" w:eastAsia="Arial" w:hAnsiTheme="minorBidi"/>
                <w:spacing w:val="4"/>
              </w:rPr>
              <w:t xml:space="preserve"> </w:t>
            </w:r>
            <w:r w:rsidRPr="00C53B46">
              <w:rPr>
                <w:rFonts w:asciiTheme="minorBidi" w:eastAsia="Arial" w:hAnsiTheme="minorBidi"/>
              </w:rPr>
              <w:t>at</w:t>
            </w:r>
            <w:r w:rsidRPr="00C53B46">
              <w:rPr>
                <w:rFonts w:asciiTheme="minorBidi" w:eastAsia="Arial" w:hAnsiTheme="minorBidi"/>
                <w:spacing w:val="50"/>
              </w:rPr>
              <w:t xml:space="preserve"> </w:t>
            </w:r>
            <w:r w:rsidRPr="00C53B46">
              <w:rPr>
                <w:rFonts w:asciiTheme="minorBidi" w:eastAsia="Arial" w:hAnsiTheme="minorBidi"/>
              </w:rPr>
              <w:t>the</w:t>
            </w:r>
            <w:r w:rsidRPr="00C53B46">
              <w:rPr>
                <w:rFonts w:asciiTheme="minorBidi" w:eastAsia="Arial" w:hAnsiTheme="minorBidi"/>
                <w:spacing w:val="52"/>
              </w:rPr>
              <w:t xml:space="preserve"> </w:t>
            </w:r>
            <w:r w:rsidRPr="00C53B46">
              <w:rPr>
                <w:rFonts w:asciiTheme="minorBidi" w:eastAsia="Arial" w:hAnsiTheme="minorBidi"/>
              </w:rPr>
              <w:t>p</w:t>
            </w:r>
            <w:r w:rsidRPr="00C53B46">
              <w:rPr>
                <w:rFonts w:asciiTheme="minorBidi" w:eastAsia="Arial" w:hAnsiTheme="minorBidi"/>
                <w:spacing w:val="-1"/>
              </w:rPr>
              <w:t>o</w:t>
            </w:r>
            <w:r w:rsidRPr="00C53B46">
              <w:rPr>
                <w:rFonts w:asciiTheme="minorBidi" w:eastAsia="Arial" w:hAnsiTheme="minorBidi"/>
                <w:spacing w:val="3"/>
              </w:rPr>
              <w:t>i</w:t>
            </w:r>
            <w:r w:rsidRPr="00C53B46">
              <w:rPr>
                <w:rFonts w:asciiTheme="minorBidi" w:eastAsia="Arial" w:hAnsiTheme="minorBidi"/>
                <w:spacing w:val="-2"/>
              </w:rPr>
              <w:t>n</w:t>
            </w:r>
            <w:r w:rsidRPr="00C53B46">
              <w:rPr>
                <w:rFonts w:asciiTheme="minorBidi" w:eastAsia="Arial" w:hAnsiTheme="minorBidi"/>
              </w:rPr>
              <w:t>t</w:t>
            </w:r>
            <w:r w:rsidRPr="00C53B46">
              <w:rPr>
                <w:rFonts w:asciiTheme="minorBidi" w:eastAsia="Arial" w:hAnsiTheme="minorBidi"/>
                <w:spacing w:val="1"/>
              </w:rPr>
              <w:t xml:space="preserve"> </w:t>
            </w:r>
            <w:r w:rsidRPr="00C53B46">
              <w:rPr>
                <w:rFonts w:asciiTheme="minorBidi" w:eastAsia="Arial" w:hAnsiTheme="minorBidi"/>
                <w:spacing w:val="-2"/>
              </w:rPr>
              <w:t>d</w:t>
            </w:r>
            <w:r w:rsidRPr="00C53B46">
              <w:rPr>
                <w:rFonts w:asciiTheme="minorBidi" w:eastAsia="Arial" w:hAnsiTheme="minorBidi"/>
              </w:rPr>
              <w:t>e</w:t>
            </w:r>
            <w:r w:rsidRPr="00C53B46">
              <w:rPr>
                <w:rFonts w:asciiTheme="minorBidi" w:eastAsia="Arial" w:hAnsiTheme="minorBidi"/>
                <w:spacing w:val="-2"/>
              </w:rPr>
              <w:t>l</w:t>
            </w:r>
            <w:r w:rsidRPr="00C53B46">
              <w:rPr>
                <w:rFonts w:asciiTheme="minorBidi" w:eastAsia="Arial" w:hAnsiTheme="minorBidi"/>
                <w:spacing w:val="3"/>
              </w:rPr>
              <w:t>i</w:t>
            </w:r>
            <w:r w:rsidRPr="00C53B46">
              <w:rPr>
                <w:rFonts w:asciiTheme="minorBidi" w:eastAsia="Arial" w:hAnsiTheme="minorBidi"/>
                <w:spacing w:val="-2"/>
              </w:rPr>
              <w:t>ve</w:t>
            </w:r>
            <w:r w:rsidRPr="00C53B46">
              <w:rPr>
                <w:rFonts w:asciiTheme="minorBidi" w:eastAsia="Arial" w:hAnsiTheme="minorBidi"/>
              </w:rPr>
              <w:t>ry</w:t>
            </w:r>
            <w:r w:rsidRPr="00C53B46">
              <w:rPr>
                <w:rFonts w:asciiTheme="minorBidi" w:eastAsia="Arial" w:hAnsiTheme="minorBidi"/>
                <w:spacing w:val="2"/>
              </w:rPr>
              <w:t xml:space="preserve"> </w:t>
            </w:r>
            <w:r w:rsidRPr="00C53B46">
              <w:rPr>
                <w:rFonts w:asciiTheme="minorBidi" w:eastAsia="Arial" w:hAnsiTheme="minorBidi"/>
              </w:rPr>
              <w:t>s</w:t>
            </w:r>
            <w:r w:rsidRPr="00C53B46">
              <w:rPr>
                <w:rFonts w:asciiTheme="minorBidi" w:eastAsia="Arial" w:hAnsiTheme="minorBidi"/>
                <w:spacing w:val="-1"/>
              </w:rPr>
              <w:t>p</w:t>
            </w:r>
            <w:r w:rsidRPr="00C53B46">
              <w:rPr>
                <w:rFonts w:asciiTheme="minorBidi" w:eastAsia="Arial" w:hAnsiTheme="minorBidi"/>
              </w:rPr>
              <w:t>eci</w:t>
            </w:r>
            <w:r w:rsidRPr="00C53B46">
              <w:rPr>
                <w:rFonts w:asciiTheme="minorBidi" w:eastAsia="Arial" w:hAnsiTheme="minorBidi"/>
                <w:spacing w:val="2"/>
              </w:rPr>
              <w:t>f</w:t>
            </w:r>
            <w:r w:rsidRPr="00C53B46">
              <w:rPr>
                <w:rFonts w:asciiTheme="minorBidi" w:eastAsia="Arial" w:hAnsiTheme="minorBidi"/>
              </w:rPr>
              <w:t>ied in</w:t>
            </w:r>
            <w:r w:rsidRPr="00C53B46">
              <w:rPr>
                <w:rFonts w:asciiTheme="minorBidi" w:eastAsia="Arial" w:hAnsiTheme="minorBidi"/>
                <w:spacing w:val="51"/>
              </w:rPr>
              <w:t xml:space="preserve"> </w:t>
            </w:r>
            <w:r w:rsidRPr="00C53B46">
              <w:rPr>
                <w:rFonts w:asciiTheme="minorBidi" w:eastAsia="Arial" w:hAnsiTheme="minorBidi"/>
              </w:rPr>
              <w:t>the</w:t>
            </w:r>
            <w:r w:rsidRPr="00C53B46">
              <w:rPr>
                <w:rFonts w:asciiTheme="minorBidi" w:eastAsia="Arial" w:hAnsiTheme="minorBidi"/>
                <w:spacing w:val="50"/>
              </w:rPr>
              <w:t xml:space="preserve"> </w:t>
            </w:r>
            <w:r w:rsidRPr="00C53B46">
              <w:rPr>
                <w:rFonts w:asciiTheme="minorBidi" w:eastAsia="Arial" w:hAnsiTheme="minorBidi"/>
                <w:spacing w:val="3"/>
              </w:rPr>
              <w:t>S</w:t>
            </w:r>
            <w:r w:rsidRPr="00C53B46">
              <w:rPr>
                <w:rFonts w:asciiTheme="minorBidi" w:eastAsia="Arial" w:hAnsiTheme="minorBidi"/>
                <w:spacing w:val="-2"/>
              </w:rPr>
              <w:t>p</w:t>
            </w:r>
            <w:r w:rsidRPr="00C53B46">
              <w:rPr>
                <w:rFonts w:asciiTheme="minorBidi" w:eastAsia="Arial" w:hAnsiTheme="minorBidi"/>
              </w:rPr>
              <w:t>e</w:t>
            </w:r>
            <w:r w:rsidRPr="00C53B46">
              <w:rPr>
                <w:rFonts w:asciiTheme="minorBidi" w:eastAsia="Arial" w:hAnsiTheme="minorBidi"/>
                <w:spacing w:val="-1"/>
              </w:rPr>
              <w:t>c</w:t>
            </w:r>
            <w:r w:rsidRPr="00C53B46">
              <w:rPr>
                <w:rFonts w:asciiTheme="minorBidi" w:eastAsia="Arial" w:hAnsiTheme="minorBidi"/>
              </w:rPr>
              <w:t>ial</w:t>
            </w:r>
            <w:r w:rsidRPr="00C53B46">
              <w:rPr>
                <w:rFonts w:asciiTheme="minorBidi" w:eastAsia="Arial" w:hAnsiTheme="minorBidi"/>
                <w:spacing w:val="2"/>
              </w:rPr>
              <w:t xml:space="preserve"> </w:t>
            </w:r>
            <w:r w:rsidR="0078705D" w:rsidRPr="00C53B46">
              <w:rPr>
                <w:rFonts w:asciiTheme="minorBidi" w:eastAsia="Arial" w:hAnsiTheme="minorBidi"/>
              </w:rPr>
              <w:t>C</w:t>
            </w:r>
            <w:r w:rsidR="0078705D" w:rsidRPr="00C53B46">
              <w:rPr>
                <w:rFonts w:asciiTheme="minorBidi" w:eastAsia="Arial" w:hAnsiTheme="minorBidi"/>
                <w:spacing w:val="1"/>
              </w:rPr>
              <w:t>o</w:t>
            </w:r>
            <w:r w:rsidR="0078705D" w:rsidRPr="00C53B46">
              <w:rPr>
                <w:rFonts w:asciiTheme="minorBidi" w:eastAsia="Arial" w:hAnsiTheme="minorBidi"/>
                <w:spacing w:val="-2"/>
              </w:rPr>
              <w:t>nd</w:t>
            </w:r>
            <w:r w:rsidR="0078705D" w:rsidRPr="00C53B46">
              <w:rPr>
                <w:rFonts w:asciiTheme="minorBidi" w:eastAsia="Arial" w:hAnsiTheme="minorBidi"/>
                <w:spacing w:val="3"/>
              </w:rPr>
              <w:t>i</w:t>
            </w:r>
            <w:r w:rsidR="0078705D" w:rsidRPr="00C53B46">
              <w:rPr>
                <w:rFonts w:asciiTheme="minorBidi" w:eastAsia="Arial" w:hAnsiTheme="minorBidi"/>
                <w:spacing w:val="-2"/>
              </w:rPr>
              <w:t>t</w:t>
            </w:r>
            <w:r w:rsidR="0078705D" w:rsidRPr="00C53B46">
              <w:rPr>
                <w:rFonts w:asciiTheme="minorBidi" w:eastAsia="Arial" w:hAnsiTheme="minorBidi"/>
              </w:rPr>
              <w:t>io</w:t>
            </w:r>
            <w:r w:rsidR="0078705D" w:rsidRPr="00C53B46">
              <w:rPr>
                <w:rFonts w:asciiTheme="minorBidi" w:eastAsia="Arial" w:hAnsiTheme="minorBidi"/>
                <w:spacing w:val="1"/>
              </w:rPr>
              <w:t>n</w:t>
            </w:r>
            <w:r w:rsidR="0078705D" w:rsidRPr="00C53B46">
              <w:rPr>
                <w:rFonts w:asciiTheme="minorBidi" w:eastAsia="Arial" w:hAnsiTheme="minorBidi"/>
              </w:rPr>
              <w:t xml:space="preserve">s </w:t>
            </w:r>
            <w:r w:rsidR="0078705D" w:rsidRPr="00C53B46">
              <w:rPr>
                <w:rFonts w:asciiTheme="minorBidi" w:eastAsia="Arial" w:hAnsiTheme="minorBidi"/>
                <w:spacing w:val="7"/>
              </w:rPr>
              <w:t>of</w:t>
            </w:r>
            <w:r w:rsidRPr="00C53B46">
              <w:rPr>
                <w:rFonts w:asciiTheme="minorBidi" w:eastAsia="Arial" w:hAnsiTheme="minorBidi"/>
                <w:spacing w:val="52"/>
              </w:rPr>
              <w:t xml:space="preserve"> </w:t>
            </w:r>
            <w:r w:rsidRPr="00C53B46">
              <w:rPr>
                <w:rFonts w:asciiTheme="minorBidi" w:eastAsia="Arial" w:hAnsiTheme="minorBidi"/>
              </w:rPr>
              <w:t>C</w:t>
            </w:r>
            <w:r w:rsidRPr="00C53B46">
              <w:rPr>
                <w:rFonts w:asciiTheme="minorBidi" w:eastAsia="Arial" w:hAnsiTheme="minorBidi"/>
                <w:spacing w:val="1"/>
              </w:rPr>
              <w:t>o</w:t>
            </w:r>
            <w:r w:rsidRPr="00C53B46">
              <w:rPr>
                <w:rFonts w:asciiTheme="minorBidi" w:eastAsia="Arial" w:hAnsiTheme="minorBidi"/>
              </w:rPr>
              <w:t>n</w:t>
            </w:r>
            <w:r w:rsidRPr="00C53B46">
              <w:rPr>
                <w:rFonts w:asciiTheme="minorBidi" w:eastAsia="Arial" w:hAnsiTheme="minorBidi"/>
                <w:spacing w:val="-2"/>
              </w:rPr>
              <w:t>t</w:t>
            </w:r>
            <w:r w:rsidRPr="00C53B46">
              <w:rPr>
                <w:rFonts w:asciiTheme="minorBidi" w:eastAsia="Arial" w:hAnsiTheme="minorBidi"/>
              </w:rPr>
              <w:t>ra</w:t>
            </w:r>
            <w:r w:rsidRPr="00C53B46">
              <w:rPr>
                <w:rFonts w:asciiTheme="minorBidi" w:eastAsia="Arial" w:hAnsiTheme="minorBidi"/>
                <w:spacing w:val="1"/>
              </w:rPr>
              <w:t>c</w:t>
            </w:r>
            <w:r w:rsidRPr="00C53B46">
              <w:rPr>
                <w:rFonts w:asciiTheme="minorBidi" w:eastAsia="Arial" w:hAnsiTheme="minorBidi"/>
              </w:rPr>
              <w:t>t</w:t>
            </w:r>
            <w:r w:rsidRPr="00C53B46">
              <w:rPr>
                <w:rFonts w:asciiTheme="minorBidi" w:eastAsia="Arial" w:hAnsiTheme="minorBidi"/>
                <w:spacing w:val="6"/>
              </w:rPr>
              <w:t xml:space="preserve"> </w:t>
            </w:r>
            <w:r w:rsidRPr="00C53B46">
              <w:rPr>
                <w:rFonts w:asciiTheme="minorBidi" w:eastAsia="Arial" w:hAnsiTheme="minorBidi"/>
                <w:spacing w:val="-2"/>
              </w:rPr>
              <w:t>o</w:t>
            </w:r>
            <w:r w:rsidRPr="00C53B46">
              <w:rPr>
                <w:rFonts w:asciiTheme="minorBidi" w:eastAsia="Arial" w:hAnsiTheme="minorBidi"/>
              </w:rPr>
              <w:t>r</w:t>
            </w:r>
            <w:r w:rsidRPr="00C53B46">
              <w:rPr>
                <w:rFonts w:asciiTheme="minorBidi" w:eastAsia="Arial" w:hAnsiTheme="minorBidi"/>
                <w:spacing w:val="49"/>
              </w:rPr>
              <w:t xml:space="preserve"> </w:t>
            </w:r>
            <w:r w:rsidRPr="00C53B46">
              <w:rPr>
                <w:rFonts w:asciiTheme="minorBidi" w:eastAsia="Arial" w:hAnsiTheme="minorBidi"/>
              </w:rPr>
              <w:t>f</w:t>
            </w:r>
            <w:r w:rsidRPr="00C53B46">
              <w:rPr>
                <w:rFonts w:asciiTheme="minorBidi" w:eastAsia="Arial" w:hAnsiTheme="minorBidi"/>
                <w:spacing w:val="-2"/>
              </w:rPr>
              <w:t>o</w:t>
            </w:r>
            <w:r w:rsidRPr="00C53B46">
              <w:rPr>
                <w:rFonts w:asciiTheme="minorBidi" w:eastAsia="Arial" w:hAnsiTheme="minorBidi"/>
              </w:rPr>
              <w:t>r</w:t>
            </w:r>
            <w:r w:rsidRPr="00C53B46">
              <w:rPr>
                <w:rFonts w:asciiTheme="minorBidi" w:eastAsia="Arial" w:hAnsiTheme="minorBidi"/>
                <w:spacing w:val="53"/>
              </w:rPr>
              <w:t xml:space="preserve"> </w:t>
            </w:r>
            <w:r w:rsidRPr="00C53B46">
              <w:rPr>
                <w:rFonts w:asciiTheme="minorBidi" w:eastAsia="Arial" w:hAnsiTheme="minorBidi"/>
                <w:w w:val="102"/>
              </w:rPr>
              <w:t xml:space="preserve">18 </w:t>
            </w:r>
            <w:r w:rsidRPr="00C53B46">
              <w:rPr>
                <w:rFonts w:asciiTheme="minorBidi" w:eastAsia="Arial" w:hAnsiTheme="minorBidi"/>
              </w:rPr>
              <w:t>months</w:t>
            </w:r>
            <w:r w:rsidRPr="00C53B46">
              <w:rPr>
                <w:rFonts w:asciiTheme="minorBidi" w:eastAsia="Arial" w:hAnsiTheme="minorBidi"/>
                <w:spacing w:val="55"/>
              </w:rPr>
              <w:t xml:space="preserve"> </w:t>
            </w:r>
            <w:r w:rsidRPr="00C53B46">
              <w:rPr>
                <w:rFonts w:asciiTheme="minorBidi" w:eastAsia="Arial" w:hAnsiTheme="minorBidi"/>
                <w:spacing w:val="-2"/>
              </w:rPr>
              <w:t>a</w:t>
            </w:r>
            <w:r w:rsidRPr="00C53B46">
              <w:rPr>
                <w:rFonts w:asciiTheme="minorBidi" w:eastAsia="Arial" w:hAnsiTheme="minorBidi"/>
              </w:rPr>
              <w:t>s</w:t>
            </w:r>
            <w:r w:rsidRPr="00C53B46">
              <w:rPr>
                <w:rFonts w:asciiTheme="minorBidi" w:eastAsia="Arial" w:hAnsiTheme="minorBidi"/>
                <w:spacing w:val="48"/>
              </w:rPr>
              <w:t xml:space="preserve"> </w:t>
            </w:r>
            <w:r w:rsidRPr="00C53B46">
              <w:rPr>
                <w:rFonts w:asciiTheme="minorBidi" w:eastAsia="Arial" w:hAnsiTheme="minorBidi"/>
                <w:spacing w:val="-4"/>
              </w:rPr>
              <w:t>o</w:t>
            </w:r>
            <w:r w:rsidRPr="00C53B46">
              <w:rPr>
                <w:rFonts w:asciiTheme="minorBidi" w:eastAsia="Arial" w:hAnsiTheme="minorBidi"/>
              </w:rPr>
              <w:t>f</w:t>
            </w:r>
            <w:r w:rsidRPr="00C53B46">
              <w:rPr>
                <w:rFonts w:asciiTheme="minorBidi" w:eastAsia="Arial" w:hAnsiTheme="minorBidi"/>
                <w:spacing w:val="49"/>
              </w:rPr>
              <w:t xml:space="preserve"> </w:t>
            </w:r>
            <w:r w:rsidRPr="00C53B46">
              <w:rPr>
                <w:rFonts w:asciiTheme="minorBidi" w:eastAsia="Arial" w:hAnsiTheme="minorBidi"/>
              </w:rPr>
              <w:t>t</w:t>
            </w:r>
            <w:r w:rsidRPr="00C53B46">
              <w:rPr>
                <w:rFonts w:asciiTheme="minorBidi" w:eastAsia="Arial" w:hAnsiTheme="minorBidi"/>
                <w:spacing w:val="-2"/>
              </w:rPr>
              <w:t>h</w:t>
            </w:r>
            <w:r w:rsidRPr="00C53B46">
              <w:rPr>
                <w:rFonts w:asciiTheme="minorBidi" w:eastAsia="Arial" w:hAnsiTheme="minorBidi"/>
              </w:rPr>
              <w:t>e</w:t>
            </w:r>
            <w:r w:rsidRPr="00C53B46">
              <w:rPr>
                <w:rFonts w:asciiTheme="minorBidi" w:eastAsia="Arial" w:hAnsiTheme="minorBidi"/>
                <w:spacing w:val="49"/>
              </w:rPr>
              <w:t xml:space="preserve"> </w:t>
            </w:r>
            <w:r w:rsidRPr="00C53B46">
              <w:rPr>
                <w:rFonts w:asciiTheme="minorBidi" w:eastAsia="Arial" w:hAnsiTheme="minorBidi"/>
              </w:rPr>
              <w:t>d</w:t>
            </w:r>
            <w:r w:rsidRPr="00C53B46">
              <w:rPr>
                <w:rFonts w:asciiTheme="minorBidi" w:eastAsia="Arial" w:hAnsiTheme="minorBidi"/>
                <w:spacing w:val="-1"/>
              </w:rPr>
              <w:t>a</w:t>
            </w:r>
            <w:r w:rsidRPr="00C53B46">
              <w:rPr>
                <w:rFonts w:asciiTheme="minorBidi" w:eastAsia="Arial" w:hAnsiTheme="minorBidi"/>
                <w:spacing w:val="3"/>
              </w:rPr>
              <w:t>t</w:t>
            </w:r>
            <w:r w:rsidRPr="00C53B46">
              <w:rPr>
                <w:rFonts w:asciiTheme="minorBidi" w:eastAsia="Arial" w:hAnsiTheme="minorBidi"/>
              </w:rPr>
              <w:t>e</w:t>
            </w:r>
            <w:r w:rsidRPr="00C53B46">
              <w:rPr>
                <w:rFonts w:asciiTheme="minorBidi" w:eastAsia="Arial" w:hAnsiTheme="minorBidi"/>
                <w:spacing w:val="46"/>
              </w:rPr>
              <w:t xml:space="preserve"> </w:t>
            </w:r>
            <w:r w:rsidRPr="00C53B46">
              <w:rPr>
                <w:rFonts w:asciiTheme="minorBidi" w:eastAsia="Arial" w:hAnsiTheme="minorBidi"/>
                <w:spacing w:val="-2"/>
              </w:rPr>
              <w:t>o</w:t>
            </w:r>
            <w:r w:rsidRPr="00C53B46">
              <w:rPr>
                <w:rFonts w:asciiTheme="minorBidi" w:eastAsia="Arial" w:hAnsiTheme="minorBidi"/>
              </w:rPr>
              <w:t>f</w:t>
            </w:r>
            <w:r w:rsidRPr="00C53B46">
              <w:rPr>
                <w:rFonts w:asciiTheme="minorBidi" w:eastAsia="Arial" w:hAnsiTheme="minorBidi"/>
                <w:spacing w:val="49"/>
              </w:rPr>
              <w:t xml:space="preserve"> </w:t>
            </w:r>
            <w:r w:rsidRPr="00C53B46">
              <w:rPr>
                <w:rFonts w:asciiTheme="minorBidi" w:eastAsia="Arial" w:hAnsiTheme="minorBidi"/>
              </w:rPr>
              <w:t>s</w:t>
            </w:r>
            <w:r w:rsidRPr="00C53B46">
              <w:rPr>
                <w:rFonts w:asciiTheme="minorBidi" w:eastAsia="Arial" w:hAnsiTheme="minorBidi"/>
                <w:spacing w:val="-1"/>
              </w:rPr>
              <w:t>h</w:t>
            </w:r>
            <w:r w:rsidRPr="00C53B46">
              <w:rPr>
                <w:rFonts w:asciiTheme="minorBidi" w:eastAsia="Arial" w:hAnsiTheme="minorBidi"/>
                <w:spacing w:val="3"/>
              </w:rPr>
              <w:t>i</w:t>
            </w:r>
            <w:r w:rsidRPr="00C53B46">
              <w:rPr>
                <w:rFonts w:asciiTheme="minorBidi" w:eastAsia="Arial" w:hAnsiTheme="minorBidi"/>
                <w:spacing w:val="-2"/>
              </w:rPr>
              <w:t>pp</w:t>
            </w:r>
            <w:r w:rsidRPr="00C53B46">
              <w:rPr>
                <w:rFonts w:asciiTheme="minorBidi" w:eastAsia="Arial" w:hAnsiTheme="minorBidi"/>
              </w:rPr>
              <w:t>ing</w:t>
            </w:r>
            <w:r w:rsidRPr="00C53B46">
              <w:rPr>
                <w:rFonts w:asciiTheme="minorBidi" w:eastAsia="Arial" w:hAnsiTheme="minorBidi"/>
                <w:spacing w:val="57"/>
              </w:rPr>
              <w:t xml:space="preserve"> </w:t>
            </w:r>
            <w:r w:rsidRPr="00C53B46">
              <w:rPr>
                <w:rFonts w:asciiTheme="minorBidi" w:eastAsia="Arial" w:hAnsiTheme="minorBidi"/>
              </w:rPr>
              <w:t>there</w:t>
            </w:r>
            <w:r w:rsidRPr="00C53B46">
              <w:rPr>
                <w:rFonts w:asciiTheme="minorBidi" w:eastAsia="Arial" w:hAnsiTheme="minorBidi"/>
                <w:spacing w:val="-2"/>
              </w:rPr>
              <w:t>o</w:t>
            </w:r>
            <w:r w:rsidRPr="00C53B46">
              <w:rPr>
                <w:rFonts w:asciiTheme="minorBidi" w:eastAsia="Arial" w:hAnsiTheme="minorBidi"/>
              </w:rPr>
              <w:t>f</w:t>
            </w:r>
            <w:r w:rsidRPr="00C53B46">
              <w:rPr>
                <w:rFonts w:asciiTheme="minorBidi" w:eastAsia="Arial" w:hAnsiTheme="minorBidi"/>
                <w:spacing w:val="53"/>
              </w:rPr>
              <w:t xml:space="preserve"> </w:t>
            </w:r>
            <w:r w:rsidRPr="00C53B46">
              <w:rPr>
                <w:rFonts w:asciiTheme="minorBidi" w:eastAsia="Arial" w:hAnsiTheme="minorBidi"/>
              </w:rPr>
              <w:t>fr</w:t>
            </w:r>
            <w:r w:rsidRPr="00C53B46">
              <w:rPr>
                <w:rFonts w:asciiTheme="minorBidi" w:eastAsia="Arial" w:hAnsiTheme="minorBidi"/>
                <w:spacing w:val="-1"/>
              </w:rPr>
              <w:t>o</w:t>
            </w:r>
            <w:r w:rsidRPr="00C53B46">
              <w:rPr>
                <w:rFonts w:asciiTheme="minorBidi" w:eastAsia="Arial" w:hAnsiTheme="minorBidi"/>
              </w:rPr>
              <w:t>m</w:t>
            </w:r>
            <w:r w:rsidRPr="00C53B46">
              <w:rPr>
                <w:rFonts w:asciiTheme="minorBidi" w:eastAsia="Arial" w:hAnsiTheme="minorBidi"/>
                <w:spacing w:val="52"/>
              </w:rPr>
              <w:t xml:space="preserve"> </w:t>
            </w:r>
            <w:r w:rsidRPr="00C53B46">
              <w:rPr>
                <w:rFonts w:asciiTheme="minorBidi" w:eastAsia="Arial" w:hAnsiTheme="minorBidi"/>
              </w:rPr>
              <w:t>the</w:t>
            </w:r>
            <w:r w:rsidRPr="00C53B46">
              <w:rPr>
                <w:rFonts w:asciiTheme="minorBidi" w:eastAsia="Arial" w:hAnsiTheme="minorBidi"/>
                <w:spacing w:val="47"/>
              </w:rPr>
              <w:t xml:space="preserve"> </w:t>
            </w:r>
            <w:r w:rsidRPr="00C53B46">
              <w:rPr>
                <w:rFonts w:asciiTheme="minorBidi" w:eastAsia="Arial" w:hAnsiTheme="minorBidi"/>
              </w:rPr>
              <w:t>port</w:t>
            </w:r>
            <w:r w:rsidRPr="00C53B46">
              <w:rPr>
                <w:rFonts w:asciiTheme="minorBidi" w:eastAsia="Arial" w:hAnsiTheme="minorBidi"/>
                <w:spacing w:val="49"/>
              </w:rPr>
              <w:t xml:space="preserve"> </w:t>
            </w:r>
            <w:r w:rsidRPr="00C53B46">
              <w:rPr>
                <w:rFonts w:asciiTheme="minorBidi" w:eastAsia="Arial" w:hAnsiTheme="minorBidi"/>
                <w:spacing w:val="-2"/>
              </w:rPr>
              <w:t>o</w:t>
            </w:r>
            <w:r w:rsidRPr="00C53B46">
              <w:rPr>
                <w:rFonts w:asciiTheme="minorBidi" w:eastAsia="Arial" w:hAnsiTheme="minorBidi"/>
              </w:rPr>
              <w:t>f</w:t>
            </w:r>
            <w:r w:rsidRPr="00C53B46">
              <w:rPr>
                <w:rFonts w:asciiTheme="minorBidi" w:eastAsia="Arial" w:hAnsiTheme="minorBidi"/>
                <w:spacing w:val="49"/>
              </w:rPr>
              <w:t xml:space="preserve"> </w:t>
            </w:r>
            <w:r w:rsidRPr="00C53B46">
              <w:rPr>
                <w:rFonts w:asciiTheme="minorBidi" w:eastAsia="Arial" w:hAnsiTheme="minorBidi"/>
                <w:spacing w:val="-2"/>
              </w:rPr>
              <w:t>po</w:t>
            </w:r>
            <w:r w:rsidRPr="00C53B46">
              <w:rPr>
                <w:rFonts w:asciiTheme="minorBidi" w:eastAsia="Arial" w:hAnsiTheme="minorBidi"/>
              </w:rPr>
              <w:t>int</w:t>
            </w:r>
            <w:r w:rsidRPr="00C53B46">
              <w:rPr>
                <w:rFonts w:asciiTheme="minorBidi" w:eastAsia="Arial" w:hAnsiTheme="minorBidi"/>
                <w:spacing w:val="53"/>
              </w:rPr>
              <w:t xml:space="preserve"> </w:t>
            </w:r>
            <w:r w:rsidRPr="00C53B46">
              <w:rPr>
                <w:rFonts w:asciiTheme="minorBidi" w:eastAsia="Arial" w:hAnsiTheme="minorBidi"/>
                <w:spacing w:val="-2"/>
              </w:rPr>
              <w:t>o</w:t>
            </w:r>
            <w:r w:rsidRPr="00C53B46">
              <w:rPr>
                <w:rFonts w:asciiTheme="minorBidi" w:eastAsia="Arial" w:hAnsiTheme="minorBidi"/>
              </w:rPr>
              <w:t>f</w:t>
            </w:r>
            <w:r w:rsidRPr="00C53B46">
              <w:rPr>
                <w:rFonts w:asciiTheme="minorBidi" w:eastAsia="Arial" w:hAnsiTheme="minorBidi"/>
                <w:spacing w:val="47"/>
              </w:rPr>
              <w:t xml:space="preserve"> </w:t>
            </w:r>
            <w:r w:rsidRPr="00C53B46">
              <w:rPr>
                <w:rFonts w:asciiTheme="minorBidi" w:eastAsia="Arial" w:hAnsiTheme="minorBidi"/>
                <w:spacing w:val="3"/>
              </w:rPr>
              <w:t>l</w:t>
            </w:r>
            <w:r w:rsidRPr="00C53B46">
              <w:rPr>
                <w:rFonts w:asciiTheme="minorBidi" w:eastAsia="Arial" w:hAnsiTheme="minorBidi"/>
                <w:spacing w:val="-2"/>
              </w:rPr>
              <w:t>oad</w:t>
            </w:r>
            <w:r w:rsidRPr="00C53B46">
              <w:rPr>
                <w:rFonts w:asciiTheme="minorBidi" w:eastAsia="Arial" w:hAnsiTheme="minorBidi"/>
                <w:spacing w:val="3"/>
              </w:rPr>
              <w:t>i</w:t>
            </w:r>
            <w:r w:rsidRPr="00C53B46">
              <w:rPr>
                <w:rFonts w:asciiTheme="minorBidi" w:eastAsia="Arial" w:hAnsiTheme="minorBidi"/>
              </w:rPr>
              <w:t>ng</w:t>
            </w:r>
            <w:r w:rsidRPr="00C53B46">
              <w:rPr>
                <w:rFonts w:asciiTheme="minorBidi" w:eastAsia="Arial" w:hAnsiTheme="minorBidi"/>
                <w:spacing w:val="55"/>
              </w:rPr>
              <w:t xml:space="preserve"> </w:t>
            </w:r>
            <w:r w:rsidRPr="00C53B46">
              <w:rPr>
                <w:rFonts w:asciiTheme="minorBidi" w:eastAsia="Arial" w:hAnsiTheme="minorBidi"/>
              </w:rPr>
              <w:t>in</w:t>
            </w:r>
            <w:r w:rsidRPr="00C53B46">
              <w:rPr>
                <w:rFonts w:asciiTheme="minorBidi" w:eastAsia="Arial" w:hAnsiTheme="minorBidi"/>
                <w:spacing w:val="44"/>
              </w:rPr>
              <w:t xml:space="preserve"> </w:t>
            </w:r>
            <w:r w:rsidRPr="00C53B46">
              <w:rPr>
                <w:rFonts w:asciiTheme="minorBidi" w:eastAsia="Arial" w:hAnsiTheme="minorBidi"/>
              </w:rPr>
              <w:t>the</w:t>
            </w:r>
            <w:r w:rsidRPr="00C53B46">
              <w:rPr>
                <w:rFonts w:asciiTheme="minorBidi" w:eastAsia="Arial" w:hAnsiTheme="minorBidi"/>
                <w:spacing w:val="47"/>
              </w:rPr>
              <w:t xml:space="preserve"> </w:t>
            </w:r>
            <w:r w:rsidRPr="00C53B46">
              <w:rPr>
                <w:rFonts w:asciiTheme="minorBidi" w:eastAsia="Arial" w:hAnsiTheme="minorBidi"/>
              </w:rPr>
              <w:t>cou</w:t>
            </w:r>
            <w:r w:rsidRPr="00C53B46">
              <w:rPr>
                <w:rFonts w:asciiTheme="minorBidi" w:eastAsia="Arial" w:hAnsiTheme="minorBidi"/>
                <w:spacing w:val="-3"/>
              </w:rPr>
              <w:t>n</w:t>
            </w:r>
            <w:r w:rsidRPr="00C53B46">
              <w:rPr>
                <w:rFonts w:asciiTheme="minorBidi" w:eastAsia="Arial" w:hAnsiTheme="minorBidi"/>
              </w:rPr>
              <w:t>t</w:t>
            </w:r>
            <w:r w:rsidRPr="00C53B46">
              <w:rPr>
                <w:rFonts w:asciiTheme="minorBidi" w:eastAsia="Arial" w:hAnsiTheme="minorBidi"/>
                <w:spacing w:val="3"/>
              </w:rPr>
              <w:t>r</w:t>
            </w:r>
            <w:r w:rsidRPr="00C53B46">
              <w:rPr>
                <w:rFonts w:asciiTheme="minorBidi" w:eastAsia="Arial" w:hAnsiTheme="minorBidi"/>
              </w:rPr>
              <w:t>y</w:t>
            </w:r>
            <w:r w:rsidRPr="00C53B46">
              <w:rPr>
                <w:rFonts w:asciiTheme="minorBidi" w:eastAsia="Arial" w:hAnsiTheme="minorBidi"/>
                <w:spacing w:val="50"/>
              </w:rPr>
              <w:t xml:space="preserve"> </w:t>
            </w:r>
            <w:r w:rsidRPr="00C53B46">
              <w:rPr>
                <w:rFonts w:asciiTheme="minorBidi" w:eastAsia="Arial" w:hAnsiTheme="minorBidi"/>
              </w:rPr>
              <w:t>of</w:t>
            </w:r>
            <w:r w:rsidRPr="00C53B46">
              <w:rPr>
                <w:rFonts w:asciiTheme="minorBidi" w:eastAsia="Arial" w:hAnsiTheme="minorBidi"/>
                <w:spacing w:val="50"/>
              </w:rPr>
              <w:t xml:space="preserve"> </w:t>
            </w:r>
            <w:r w:rsidRPr="00C53B46">
              <w:rPr>
                <w:rFonts w:asciiTheme="minorBidi" w:eastAsia="Arial" w:hAnsiTheme="minorBidi"/>
                <w:spacing w:val="-2"/>
                <w:w w:val="102"/>
              </w:rPr>
              <w:t>o</w:t>
            </w:r>
            <w:r w:rsidRPr="00C53B46">
              <w:rPr>
                <w:rFonts w:asciiTheme="minorBidi" w:eastAsia="Arial" w:hAnsiTheme="minorBidi"/>
                <w:w w:val="102"/>
              </w:rPr>
              <w:t>rigi</w:t>
            </w:r>
            <w:r w:rsidRPr="00C53B46">
              <w:rPr>
                <w:rFonts w:asciiTheme="minorBidi" w:eastAsia="Arial" w:hAnsiTheme="minorBidi"/>
                <w:spacing w:val="-3"/>
                <w:w w:val="102"/>
              </w:rPr>
              <w:t>n</w:t>
            </w:r>
            <w:r w:rsidRPr="00C53B46">
              <w:rPr>
                <w:rFonts w:asciiTheme="minorBidi" w:eastAsia="Arial" w:hAnsiTheme="minorBidi"/>
                <w:w w:val="102"/>
              </w:rPr>
              <w:t xml:space="preserve">, </w:t>
            </w:r>
            <w:r w:rsidRPr="00C53B46">
              <w:rPr>
                <w:rFonts w:asciiTheme="minorBidi" w:eastAsia="Arial" w:hAnsiTheme="minorBidi"/>
                <w:spacing w:val="-2"/>
              </w:rPr>
              <w:t>p</w:t>
            </w:r>
            <w:r w:rsidRPr="00C53B46">
              <w:rPr>
                <w:rFonts w:asciiTheme="minorBidi" w:eastAsia="Arial" w:hAnsiTheme="minorBidi"/>
              </w:rPr>
              <w:t>ro</w:t>
            </w:r>
            <w:r w:rsidRPr="00C53B46">
              <w:rPr>
                <w:rFonts w:asciiTheme="minorBidi" w:eastAsia="Arial" w:hAnsiTheme="minorBidi"/>
                <w:spacing w:val="1"/>
              </w:rPr>
              <w:t>v</w:t>
            </w:r>
            <w:r w:rsidRPr="00C53B46">
              <w:rPr>
                <w:rFonts w:asciiTheme="minorBidi" w:eastAsia="Arial" w:hAnsiTheme="minorBidi"/>
              </w:rPr>
              <w:t>id</w:t>
            </w:r>
            <w:r w:rsidRPr="00C53B46">
              <w:rPr>
                <w:rFonts w:asciiTheme="minorBidi" w:eastAsia="Arial" w:hAnsiTheme="minorBidi"/>
                <w:spacing w:val="1"/>
              </w:rPr>
              <w:t>e</w:t>
            </w:r>
            <w:r w:rsidRPr="00C53B46">
              <w:rPr>
                <w:rFonts w:asciiTheme="minorBidi" w:eastAsia="Arial" w:hAnsiTheme="minorBidi"/>
              </w:rPr>
              <w:t>d</w:t>
            </w:r>
            <w:r w:rsidRPr="00C53B46">
              <w:rPr>
                <w:rFonts w:asciiTheme="minorBidi" w:eastAsia="Arial" w:hAnsiTheme="minorBidi"/>
                <w:spacing w:val="16"/>
              </w:rPr>
              <w:t xml:space="preserve"> </w:t>
            </w:r>
            <w:r w:rsidRPr="00C53B46">
              <w:rPr>
                <w:rFonts w:asciiTheme="minorBidi" w:eastAsia="Arial" w:hAnsiTheme="minorBidi"/>
              </w:rPr>
              <w:t>t</w:t>
            </w:r>
            <w:r w:rsidRPr="00C53B46">
              <w:rPr>
                <w:rFonts w:asciiTheme="minorBidi" w:eastAsia="Arial" w:hAnsiTheme="minorBidi"/>
                <w:spacing w:val="-2"/>
              </w:rPr>
              <w:t>ha</w:t>
            </w:r>
            <w:r w:rsidRPr="00C53B46">
              <w:rPr>
                <w:rFonts w:asciiTheme="minorBidi" w:eastAsia="Arial" w:hAnsiTheme="minorBidi"/>
              </w:rPr>
              <w:t>t</w:t>
            </w:r>
            <w:r w:rsidRPr="00C53B46">
              <w:rPr>
                <w:rFonts w:asciiTheme="minorBidi" w:eastAsia="Arial" w:hAnsiTheme="minorBidi"/>
                <w:spacing w:val="9"/>
              </w:rPr>
              <w:t xml:space="preserve"> </w:t>
            </w:r>
            <w:r w:rsidRPr="00C53B46">
              <w:rPr>
                <w:rFonts w:asciiTheme="minorBidi" w:eastAsia="Arial" w:hAnsiTheme="minorBidi"/>
              </w:rPr>
              <w:t>t</w:t>
            </w:r>
            <w:r w:rsidRPr="00C53B46">
              <w:rPr>
                <w:rFonts w:asciiTheme="minorBidi" w:eastAsia="Arial" w:hAnsiTheme="minorBidi"/>
                <w:spacing w:val="1"/>
              </w:rPr>
              <w:t>h</w:t>
            </w:r>
            <w:r w:rsidRPr="00C53B46">
              <w:rPr>
                <w:rFonts w:asciiTheme="minorBidi" w:eastAsia="Arial" w:hAnsiTheme="minorBidi"/>
              </w:rPr>
              <w:t>e</w:t>
            </w:r>
            <w:r w:rsidRPr="00C53B46">
              <w:rPr>
                <w:rFonts w:asciiTheme="minorBidi" w:eastAsia="Arial" w:hAnsiTheme="minorBidi"/>
                <w:spacing w:val="6"/>
              </w:rPr>
              <w:t xml:space="preserve"> </w:t>
            </w:r>
            <w:r w:rsidRPr="00C53B46">
              <w:rPr>
                <w:rFonts w:asciiTheme="minorBidi" w:eastAsia="Arial" w:hAnsiTheme="minorBidi"/>
                <w:spacing w:val="-2"/>
              </w:rPr>
              <w:t>p</w:t>
            </w:r>
            <w:r w:rsidRPr="00C53B46">
              <w:rPr>
                <w:rFonts w:asciiTheme="minorBidi" w:eastAsia="Arial" w:hAnsiTheme="minorBidi"/>
              </w:rPr>
              <w:t>e</w:t>
            </w:r>
            <w:r w:rsidRPr="00C53B46">
              <w:rPr>
                <w:rFonts w:asciiTheme="minorBidi" w:eastAsia="Arial" w:hAnsiTheme="minorBidi"/>
                <w:spacing w:val="-1"/>
              </w:rPr>
              <w:t>r</w:t>
            </w:r>
            <w:r w:rsidRPr="00C53B46">
              <w:rPr>
                <w:rFonts w:asciiTheme="minorBidi" w:eastAsia="Arial" w:hAnsiTheme="minorBidi"/>
                <w:spacing w:val="3"/>
              </w:rPr>
              <w:t>i</w:t>
            </w:r>
            <w:r w:rsidRPr="00C53B46">
              <w:rPr>
                <w:rFonts w:asciiTheme="minorBidi" w:eastAsia="Arial" w:hAnsiTheme="minorBidi"/>
                <w:spacing w:val="-2"/>
              </w:rPr>
              <w:t>o</w:t>
            </w:r>
            <w:r w:rsidRPr="00C53B46">
              <w:rPr>
                <w:rFonts w:asciiTheme="minorBidi" w:eastAsia="Arial" w:hAnsiTheme="minorBidi"/>
              </w:rPr>
              <w:t>d</w:t>
            </w:r>
            <w:r w:rsidRPr="00C53B46">
              <w:rPr>
                <w:rFonts w:asciiTheme="minorBidi" w:eastAsia="Arial" w:hAnsiTheme="minorBidi"/>
                <w:spacing w:val="12"/>
              </w:rPr>
              <w:t xml:space="preserve"> </w:t>
            </w:r>
            <w:r w:rsidRPr="00C53B46">
              <w:rPr>
                <w:rFonts w:asciiTheme="minorBidi" w:eastAsia="Arial" w:hAnsiTheme="minorBidi"/>
              </w:rPr>
              <w:t>to</w:t>
            </w:r>
            <w:r w:rsidRPr="00C53B46">
              <w:rPr>
                <w:rFonts w:asciiTheme="minorBidi" w:eastAsia="Arial" w:hAnsiTheme="minorBidi"/>
                <w:spacing w:val="6"/>
              </w:rPr>
              <w:t xml:space="preserve"> </w:t>
            </w:r>
            <w:r w:rsidRPr="00C53B46">
              <w:rPr>
                <w:rFonts w:asciiTheme="minorBidi" w:eastAsia="Arial" w:hAnsiTheme="minorBidi"/>
                <w:spacing w:val="-2"/>
              </w:rPr>
              <w:t>e</w:t>
            </w:r>
            <w:r w:rsidRPr="00C53B46">
              <w:rPr>
                <w:rFonts w:asciiTheme="minorBidi" w:eastAsia="Arial" w:hAnsiTheme="minorBidi"/>
                <w:spacing w:val="3"/>
              </w:rPr>
              <w:t>l</w:t>
            </w:r>
            <w:r w:rsidRPr="00C53B46">
              <w:rPr>
                <w:rFonts w:asciiTheme="minorBidi" w:eastAsia="Arial" w:hAnsiTheme="minorBidi"/>
                <w:spacing w:val="-2"/>
              </w:rPr>
              <w:t>a</w:t>
            </w:r>
            <w:r w:rsidRPr="00C53B46">
              <w:rPr>
                <w:rFonts w:asciiTheme="minorBidi" w:eastAsia="Arial" w:hAnsiTheme="minorBidi"/>
              </w:rPr>
              <w:t>pse</w:t>
            </w:r>
            <w:r w:rsidRPr="00C53B46">
              <w:rPr>
                <w:rFonts w:asciiTheme="minorBidi" w:eastAsia="Arial" w:hAnsiTheme="minorBidi"/>
                <w:spacing w:val="10"/>
              </w:rPr>
              <w:t xml:space="preserve"> </w:t>
            </w:r>
            <w:r w:rsidRPr="00C53B46">
              <w:rPr>
                <w:rFonts w:asciiTheme="minorBidi" w:eastAsia="Arial" w:hAnsiTheme="minorBidi"/>
              </w:rPr>
              <w:t>f</w:t>
            </w:r>
            <w:r w:rsidRPr="00C53B46">
              <w:rPr>
                <w:rFonts w:asciiTheme="minorBidi" w:eastAsia="Arial" w:hAnsiTheme="minorBidi"/>
                <w:spacing w:val="-2"/>
              </w:rPr>
              <w:t>i</w:t>
            </w:r>
            <w:r w:rsidRPr="00C53B46">
              <w:rPr>
                <w:rFonts w:asciiTheme="minorBidi" w:eastAsia="Arial" w:hAnsiTheme="minorBidi"/>
                <w:spacing w:val="3"/>
              </w:rPr>
              <w:t>r</w:t>
            </w:r>
            <w:r w:rsidRPr="00C53B46">
              <w:rPr>
                <w:rFonts w:asciiTheme="minorBidi" w:eastAsia="Arial" w:hAnsiTheme="minorBidi"/>
                <w:spacing w:val="-2"/>
              </w:rPr>
              <w:t>s</w:t>
            </w:r>
            <w:r w:rsidRPr="00C53B46">
              <w:rPr>
                <w:rFonts w:asciiTheme="minorBidi" w:eastAsia="Arial" w:hAnsiTheme="minorBidi"/>
              </w:rPr>
              <w:t>t</w:t>
            </w:r>
            <w:r w:rsidRPr="00C53B46">
              <w:rPr>
                <w:rFonts w:asciiTheme="minorBidi" w:eastAsia="Arial" w:hAnsiTheme="minorBidi"/>
                <w:spacing w:val="9"/>
              </w:rPr>
              <w:t xml:space="preserve"> </w:t>
            </w:r>
            <w:r w:rsidRPr="00C53B46">
              <w:rPr>
                <w:rFonts w:asciiTheme="minorBidi" w:eastAsia="Arial" w:hAnsiTheme="minorBidi"/>
              </w:rPr>
              <w:t>sh</w:t>
            </w:r>
            <w:r w:rsidRPr="00C53B46">
              <w:rPr>
                <w:rFonts w:asciiTheme="minorBidi" w:eastAsia="Arial" w:hAnsiTheme="minorBidi"/>
                <w:spacing w:val="-3"/>
              </w:rPr>
              <w:t>a</w:t>
            </w:r>
            <w:r w:rsidRPr="00C53B46">
              <w:rPr>
                <w:rFonts w:asciiTheme="minorBidi" w:eastAsia="Arial" w:hAnsiTheme="minorBidi"/>
                <w:spacing w:val="3"/>
              </w:rPr>
              <w:t>l</w:t>
            </w:r>
            <w:r w:rsidRPr="00C53B46">
              <w:rPr>
                <w:rFonts w:asciiTheme="minorBidi" w:eastAsia="Arial" w:hAnsiTheme="minorBidi"/>
              </w:rPr>
              <w:t>l</w:t>
            </w:r>
            <w:r w:rsidRPr="00C53B46">
              <w:rPr>
                <w:rFonts w:asciiTheme="minorBidi" w:eastAsia="Arial" w:hAnsiTheme="minorBidi"/>
                <w:spacing w:val="9"/>
              </w:rPr>
              <w:t xml:space="preserve"> </w:t>
            </w:r>
            <w:r w:rsidRPr="00C53B46">
              <w:rPr>
                <w:rFonts w:asciiTheme="minorBidi" w:eastAsia="Arial" w:hAnsiTheme="minorBidi"/>
              </w:rPr>
              <w:t>be</w:t>
            </w:r>
            <w:r w:rsidRPr="00C53B46">
              <w:rPr>
                <w:rFonts w:asciiTheme="minorBidi" w:eastAsia="Arial" w:hAnsiTheme="minorBidi"/>
                <w:spacing w:val="6"/>
              </w:rPr>
              <w:t xml:space="preserve"> </w:t>
            </w:r>
            <w:r w:rsidRPr="00C53B46">
              <w:rPr>
                <w:rFonts w:asciiTheme="minorBidi" w:eastAsia="Arial" w:hAnsiTheme="minorBidi"/>
                <w:w w:val="102"/>
              </w:rPr>
              <w:t>c</w:t>
            </w:r>
            <w:r w:rsidRPr="00C53B46">
              <w:rPr>
                <w:rFonts w:asciiTheme="minorBidi" w:eastAsia="Arial" w:hAnsiTheme="minorBidi"/>
                <w:spacing w:val="-4"/>
                <w:w w:val="102"/>
              </w:rPr>
              <w:t>o</w:t>
            </w:r>
            <w:r w:rsidRPr="00C53B46">
              <w:rPr>
                <w:rFonts w:asciiTheme="minorBidi" w:eastAsia="Arial" w:hAnsiTheme="minorBidi"/>
                <w:w w:val="102"/>
              </w:rPr>
              <w:t>ns</w:t>
            </w:r>
            <w:r w:rsidRPr="00C53B46">
              <w:rPr>
                <w:rFonts w:asciiTheme="minorBidi" w:eastAsia="Arial" w:hAnsiTheme="minorBidi"/>
                <w:spacing w:val="1"/>
                <w:w w:val="102"/>
              </w:rPr>
              <w:t>i</w:t>
            </w:r>
            <w:r w:rsidRPr="00C53B46">
              <w:rPr>
                <w:rFonts w:asciiTheme="minorBidi" w:eastAsia="Arial" w:hAnsiTheme="minorBidi"/>
                <w:w w:val="102"/>
              </w:rPr>
              <w:t>d</w:t>
            </w:r>
            <w:r w:rsidRPr="00C53B46">
              <w:rPr>
                <w:rFonts w:asciiTheme="minorBidi" w:eastAsia="Arial" w:hAnsiTheme="minorBidi"/>
                <w:spacing w:val="-1"/>
                <w:w w:val="102"/>
              </w:rPr>
              <w:t>e</w:t>
            </w:r>
            <w:r w:rsidRPr="00C53B46">
              <w:rPr>
                <w:rFonts w:asciiTheme="minorBidi" w:eastAsia="Arial" w:hAnsiTheme="minorBidi"/>
                <w:spacing w:val="3"/>
                <w:w w:val="102"/>
              </w:rPr>
              <w:t>r</w:t>
            </w:r>
            <w:r w:rsidRPr="00C53B46">
              <w:rPr>
                <w:rFonts w:asciiTheme="minorBidi" w:eastAsia="Arial" w:hAnsiTheme="minorBidi"/>
                <w:spacing w:val="-2"/>
                <w:w w:val="102"/>
              </w:rPr>
              <w:t>ed</w:t>
            </w:r>
            <w:r w:rsidRPr="00C53B46">
              <w:rPr>
                <w:rFonts w:asciiTheme="minorBidi" w:eastAsia="Arial" w:hAnsiTheme="minorBidi"/>
                <w:w w:val="102"/>
              </w:rPr>
              <w:t>.</w:t>
            </w:r>
          </w:p>
          <w:p w:rsidR="00E931B8" w:rsidRPr="00C53B46" w:rsidRDefault="00E931B8" w:rsidP="00E9199D">
            <w:pPr>
              <w:bidi w:val="0"/>
              <w:jc w:val="both"/>
              <w:rPr>
                <w:rFonts w:asciiTheme="minorBidi" w:eastAsia="Arial" w:hAnsiTheme="minorBidi"/>
              </w:rPr>
            </w:pPr>
            <w:r w:rsidRPr="00C53B46">
              <w:rPr>
                <w:rFonts w:asciiTheme="minorBidi" w:eastAsia="Arial" w:hAnsiTheme="minorBidi"/>
                <w:spacing w:val="-2"/>
              </w:rPr>
              <w:t>2</w:t>
            </w:r>
            <w:r w:rsidRPr="00C53B46">
              <w:rPr>
                <w:rFonts w:asciiTheme="minorBidi" w:eastAsia="Arial" w:hAnsiTheme="minorBidi"/>
              </w:rPr>
              <w:t>8-</w:t>
            </w:r>
            <w:r w:rsidRPr="00C53B46">
              <w:rPr>
                <w:rFonts w:asciiTheme="minorBidi" w:eastAsia="Arial" w:hAnsiTheme="minorBidi"/>
                <w:spacing w:val="1"/>
              </w:rPr>
              <w:t>4</w:t>
            </w:r>
            <w:r w:rsidRPr="00C53B46">
              <w:rPr>
                <w:rFonts w:asciiTheme="minorBidi" w:eastAsia="Arial" w:hAnsiTheme="minorBidi"/>
              </w:rPr>
              <w:t xml:space="preserve">-  </w:t>
            </w:r>
            <w:r w:rsidRPr="00C53B46">
              <w:rPr>
                <w:rFonts w:asciiTheme="minorBidi" w:eastAsia="Arial" w:hAnsiTheme="minorBidi"/>
                <w:spacing w:val="35"/>
              </w:rPr>
              <w:t xml:space="preserve"> </w:t>
            </w:r>
            <w:r w:rsidRPr="00C53B46">
              <w:rPr>
                <w:rFonts w:asciiTheme="minorBidi" w:eastAsia="Arial" w:hAnsiTheme="minorBidi"/>
              </w:rPr>
              <w:t>The</w:t>
            </w:r>
            <w:r w:rsidRPr="00C53B46">
              <w:rPr>
                <w:rFonts w:asciiTheme="minorBidi" w:eastAsia="Arial" w:hAnsiTheme="minorBidi"/>
                <w:spacing w:val="18"/>
              </w:rPr>
              <w:t xml:space="preserve"> </w:t>
            </w:r>
            <w:r w:rsidRPr="00C53B46">
              <w:rPr>
                <w:rFonts w:asciiTheme="minorBidi" w:eastAsia="Arial" w:hAnsiTheme="minorBidi"/>
              </w:rPr>
              <w:t>Buyer</w:t>
            </w:r>
            <w:r w:rsidRPr="00C53B46">
              <w:rPr>
                <w:rFonts w:asciiTheme="minorBidi" w:eastAsia="Arial" w:hAnsiTheme="minorBidi"/>
                <w:spacing w:val="-2"/>
              </w:rPr>
              <w:t xml:space="preserve"> s</w:t>
            </w:r>
            <w:r w:rsidRPr="00C53B46">
              <w:rPr>
                <w:rFonts w:asciiTheme="minorBidi" w:eastAsia="Arial" w:hAnsiTheme="minorBidi"/>
              </w:rPr>
              <w:t>h</w:t>
            </w:r>
            <w:r w:rsidRPr="00C53B46">
              <w:rPr>
                <w:rFonts w:asciiTheme="minorBidi" w:eastAsia="Arial" w:hAnsiTheme="minorBidi"/>
                <w:spacing w:val="-1"/>
              </w:rPr>
              <w:t>a</w:t>
            </w:r>
            <w:r w:rsidRPr="00C53B46">
              <w:rPr>
                <w:rFonts w:asciiTheme="minorBidi" w:eastAsia="Arial" w:hAnsiTheme="minorBidi"/>
              </w:rPr>
              <w:t>ll</w:t>
            </w:r>
            <w:r w:rsidRPr="00C53B46">
              <w:rPr>
                <w:rFonts w:asciiTheme="minorBidi" w:eastAsia="Arial" w:hAnsiTheme="minorBidi"/>
                <w:spacing w:val="21"/>
              </w:rPr>
              <w:t xml:space="preserve"> </w:t>
            </w:r>
            <w:r w:rsidRPr="00C53B46">
              <w:rPr>
                <w:rFonts w:asciiTheme="minorBidi" w:eastAsia="Arial" w:hAnsiTheme="minorBidi"/>
                <w:spacing w:val="-2"/>
              </w:rPr>
              <w:t>n</w:t>
            </w:r>
            <w:r w:rsidRPr="00C53B46">
              <w:rPr>
                <w:rFonts w:asciiTheme="minorBidi" w:eastAsia="Arial" w:hAnsiTheme="minorBidi"/>
              </w:rPr>
              <w:t>o</w:t>
            </w:r>
            <w:r w:rsidRPr="00C53B46">
              <w:rPr>
                <w:rFonts w:asciiTheme="minorBidi" w:eastAsia="Arial" w:hAnsiTheme="minorBidi"/>
                <w:spacing w:val="-2"/>
              </w:rPr>
              <w:t>t</w:t>
            </w:r>
            <w:r w:rsidRPr="00C53B46">
              <w:rPr>
                <w:rFonts w:asciiTheme="minorBidi" w:eastAsia="Arial" w:hAnsiTheme="minorBidi"/>
              </w:rPr>
              <w:t>i</w:t>
            </w:r>
            <w:r w:rsidRPr="00C53B46">
              <w:rPr>
                <w:rFonts w:asciiTheme="minorBidi" w:eastAsia="Arial" w:hAnsiTheme="minorBidi"/>
                <w:spacing w:val="3"/>
              </w:rPr>
              <w:t>f</w:t>
            </w:r>
            <w:r w:rsidRPr="00C53B46">
              <w:rPr>
                <w:rFonts w:asciiTheme="minorBidi" w:eastAsia="Arial" w:hAnsiTheme="minorBidi"/>
              </w:rPr>
              <w:t>y</w:t>
            </w:r>
            <w:r w:rsidRPr="00C53B46">
              <w:rPr>
                <w:rFonts w:asciiTheme="minorBidi" w:eastAsia="Arial" w:hAnsiTheme="minorBidi"/>
                <w:spacing w:val="17"/>
              </w:rPr>
              <w:t xml:space="preserve"> </w:t>
            </w:r>
            <w:r w:rsidRPr="00C53B46">
              <w:rPr>
                <w:rFonts w:asciiTheme="minorBidi" w:eastAsia="Arial" w:hAnsiTheme="minorBidi"/>
              </w:rPr>
              <w:t>the</w:t>
            </w:r>
            <w:r w:rsidRPr="00C53B46">
              <w:rPr>
                <w:rFonts w:asciiTheme="minorBidi" w:eastAsia="Arial" w:hAnsiTheme="minorBidi"/>
                <w:spacing w:val="16"/>
              </w:rPr>
              <w:t xml:space="preserve"> </w:t>
            </w:r>
            <w:r w:rsidRPr="00C53B46">
              <w:rPr>
                <w:rFonts w:asciiTheme="minorBidi" w:eastAsia="Arial" w:hAnsiTheme="minorBidi"/>
              </w:rPr>
              <w:t>Su</w:t>
            </w:r>
            <w:r w:rsidRPr="00C53B46">
              <w:rPr>
                <w:rFonts w:asciiTheme="minorBidi" w:eastAsia="Arial" w:hAnsiTheme="minorBidi"/>
                <w:spacing w:val="2"/>
              </w:rPr>
              <w:t>p</w:t>
            </w:r>
            <w:r w:rsidRPr="00C53B46">
              <w:rPr>
                <w:rFonts w:asciiTheme="minorBidi" w:eastAsia="Arial" w:hAnsiTheme="minorBidi"/>
                <w:spacing w:val="-2"/>
              </w:rPr>
              <w:t>p</w:t>
            </w:r>
            <w:r w:rsidRPr="00C53B46">
              <w:rPr>
                <w:rFonts w:asciiTheme="minorBidi" w:eastAsia="Arial" w:hAnsiTheme="minorBidi"/>
              </w:rPr>
              <w:t>li</w:t>
            </w:r>
            <w:r w:rsidRPr="00C53B46">
              <w:rPr>
                <w:rFonts w:asciiTheme="minorBidi" w:eastAsia="Arial" w:hAnsiTheme="minorBidi"/>
                <w:spacing w:val="-1"/>
              </w:rPr>
              <w:t>e</w:t>
            </w:r>
            <w:r w:rsidRPr="00C53B46">
              <w:rPr>
                <w:rFonts w:asciiTheme="minorBidi" w:eastAsia="Arial" w:hAnsiTheme="minorBidi"/>
              </w:rPr>
              <w:t>r</w:t>
            </w:r>
            <w:r w:rsidRPr="00C53B46">
              <w:rPr>
                <w:rFonts w:asciiTheme="minorBidi" w:eastAsia="Arial" w:hAnsiTheme="minorBidi"/>
                <w:spacing w:val="27"/>
              </w:rPr>
              <w:t xml:space="preserve"> </w:t>
            </w:r>
            <w:r w:rsidRPr="00C53B46">
              <w:rPr>
                <w:rFonts w:asciiTheme="minorBidi" w:eastAsia="Arial" w:hAnsiTheme="minorBidi"/>
              </w:rPr>
              <w:t>on</w:t>
            </w:r>
            <w:r w:rsidRPr="00C53B46">
              <w:rPr>
                <w:rFonts w:asciiTheme="minorBidi" w:eastAsia="Arial" w:hAnsiTheme="minorBidi"/>
                <w:spacing w:val="17"/>
              </w:rPr>
              <w:t xml:space="preserve"> </w:t>
            </w:r>
            <w:r w:rsidRPr="00C53B46">
              <w:rPr>
                <w:rFonts w:asciiTheme="minorBidi" w:eastAsia="Arial" w:hAnsiTheme="minorBidi"/>
                <w:spacing w:val="-2"/>
              </w:rPr>
              <w:t>a</w:t>
            </w:r>
            <w:r w:rsidRPr="00C53B46">
              <w:rPr>
                <w:rFonts w:asciiTheme="minorBidi" w:eastAsia="Arial" w:hAnsiTheme="minorBidi"/>
              </w:rPr>
              <w:t>ny</w:t>
            </w:r>
            <w:r w:rsidRPr="00C53B46">
              <w:rPr>
                <w:rFonts w:asciiTheme="minorBidi" w:eastAsia="Arial" w:hAnsiTheme="minorBidi"/>
                <w:spacing w:val="15"/>
              </w:rPr>
              <w:t xml:space="preserve"> </w:t>
            </w:r>
            <w:r w:rsidRPr="00C53B46">
              <w:rPr>
                <w:rFonts w:asciiTheme="minorBidi" w:eastAsia="Arial" w:hAnsiTheme="minorBidi"/>
                <w:spacing w:val="3"/>
              </w:rPr>
              <w:t>f</w:t>
            </w:r>
            <w:r w:rsidRPr="00C53B46">
              <w:rPr>
                <w:rFonts w:asciiTheme="minorBidi" w:eastAsia="Arial" w:hAnsiTheme="minorBidi"/>
                <w:spacing w:val="-2"/>
              </w:rPr>
              <w:t>a</w:t>
            </w:r>
            <w:r w:rsidRPr="00C53B46">
              <w:rPr>
                <w:rFonts w:asciiTheme="minorBidi" w:eastAsia="Arial" w:hAnsiTheme="minorBidi"/>
              </w:rPr>
              <w:t>ults</w:t>
            </w:r>
            <w:r w:rsidRPr="00C53B46">
              <w:rPr>
                <w:rFonts w:asciiTheme="minorBidi" w:eastAsia="Arial" w:hAnsiTheme="minorBidi"/>
                <w:spacing w:val="21"/>
              </w:rPr>
              <w:t xml:space="preserve"> </w:t>
            </w:r>
            <w:r w:rsidRPr="00C53B46">
              <w:rPr>
                <w:rFonts w:asciiTheme="minorBidi" w:eastAsia="Arial" w:hAnsiTheme="minorBidi"/>
                <w:spacing w:val="3"/>
              </w:rPr>
              <w:t>t</w:t>
            </w:r>
            <w:r w:rsidRPr="00C53B46">
              <w:rPr>
                <w:rFonts w:asciiTheme="minorBidi" w:eastAsia="Arial" w:hAnsiTheme="minorBidi"/>
              </w:rPr>
              <w:t>o</w:t>
            </w:r>
            <w:r w:rsidRPr="00C53B46">
              <w:rPr>
                <w:rFonts w:asciiTheme="minorBidi" w:eastAsia="Arial" w:hAnsiTheme="minorBidi"/>
                <w:spacing w:val="10"/>
              </w:rPr>
              <w:t xml:space="preserve"> </w:t>
            </w:r>
            <w:r w:rsidRPr="00C53B46">
              <w:rPr>
                <w:rFonts w:asciiTheme="minorBidi" w:eastAsia="Arial" w:hAnsiTheme="minorBidi"/>
              </w:rPr>
              <w:t>appear</w:t>
            </w:r>
            <w:r w:rsidRPr="00C53B46">
              <w:rPr>
                <w:rFonts w:asciiTheme="minorBidi" w:eastAsia="Arial" w:hAnsiTheme="minorBidi"/>
                <w:spacing w:val="23"/>
              </w:rPr>
              <w:t xml:space="preserve"> </w:t>
            </w:r>
            <w:r w:rsidRPr="00C53B46">
              <w:rPr>
                <w:rFonts w:asciiTheme="minorBidi" w:eastAsia="Arial" w:hAnsiTheme="minorBidi"/>
                <w:spacing w:val="3"/>
              </w:rPr>
              <w:t>i</w:t>
            </w:r>
            <w:r w:rsidRPr="00C53B46">
              <w:rPr>
                <w:rFonts w:asciiTheme="minorBidi" w:eastAsia="Arial" w:hAnsiTheme="minorBidi"/>
              </w:rPr>
              <w:t>n</w:t>
            </w:r>
            <w:r w:rsidRPr="00C53B46">
              <w:rPr>
                <w:rFonts w:asciiTheme="minorBidi" w:eastAsia="Arial" w:hAnsiTheme="minorBidi"/>
                <w:spacing w:val="10"/>
              </w:rPr>
              <w:t xml:space="preserve"> </w:t>
            </w:r>
            <w:r w:rsidRPr="00C53B46">
              <w:rPr>
                <w:rFonts w:asciiTheme="minorBidi" w:eastAsia="Arial" w:hAnsiTheme="minorBidi"/>
                <w:spacing w:val="3"/>
              </w:rPr>
              <w:t>t</w:t>
            </w:r>
            <w:r w:rsidRPr="00C53B46">
              <w:rPr>
                <w:rFonts w:asciiTheme="minorBidi" w:eastAsia="Arial" w:hAnsiTheme="minorBidi"/>
                <w:spacing w:val="-2"/>
              </w:rPr>
              <w:t>h</w:t>
            </w:r>
            <w:r w:rsidRPr="00C53B46">
              <w:rPr>
                <w:rFonts w:asciiTheme="minorBidi" w:eastAsia="Arial" w:hAnsiTheme="minorBidi"/>
              </w:rPr>
              <w:t>e</w:t>
            </w:r>
            <w:r w:rsidRPr="00C53B46">
              <w:rPr>
                <w:rFonts w:asciiTheme="minorBidi" w:eastAsia="Arial" w:hAnsiTheme="minorBidi"/>
                <w:spacing w:val="16"/>
              </w:rPr>
              <w:t xml:space="preserve"> </w:t>
            </w:r>
            <w:r w:rsidRPr="00C53B46">
              <w:rPr>
                <w:rFonts w:asciiTheme="minorBidi" w:eastAsia="Arial" w:hAnsiTheme="minorBidi"/>
              </w:rPr>
              <w:t>Commodities a</w:t>
            </w:r>
            <w:r w:rsidRPr="00C53B46">
              <w:rPr>
                <w:rFonts w:asciiTheme="minorBidi" w:eastAsia="Arial" w:hAnsiTheme="minorBidi"/>
                <w:spacing w:val="-1"/>
              </w:rPr>
              <w:t>n</w:t>
            </w:r>
            <w:r w:rsidRPr="00C53B46">
              <w:rPr>
                <w:rFonts w:asciiTheme="minorBidi" w:eastAsia="Arial" w:hAnsiTheme="minorBidi"/>
              </w:rPr>
              <w:t>d</w:t>
            </w:r>
            <w:r w:rsidRPr="00C53B46">
              <w:rPr>
                <w:rFonts w:asciiTheme="minorBidi" w:eastAsia="Arial" w:hAnsiTheme="minorBidi"/>
                <w:spacing w:val="19"/>
              </w:rPr>
              <w:t xml:space="preserve"> </w:t>
            </w:r>
            <w:r w:rsidRPr="00C53B46">
              <w:rPr>
                <w:rFonts w:asciiTheme="minorBidi" w:eastAsia="Arial" w:hAnsiTheme="minorBidi"/>
                <w:spacing w:val="3"/>
              </w:rPr>
              <w:t>t</w:t>
            </w:r>
            <w:r w:rsidRPr="00C53B46">
              <w:rPr>
                <w:rFonts w:asciiTheme="minorBidi" w:eastAsia="Arial" w:hAnsiTheme="minorBidi"/>
                <w:spacing w:val="-2"/>
              </w:rPr>
              <w:t>h</w:t>
            </w:r>
            <w:r w:rsidRPr="00C53B46">
              <w:rPr>
                <w:rFonts w:asciiTheme="minorBidi" w:eastAsia="Arial" w:hAnsiTheme="minorBidi"/>
              </w:rPr>
              <w:t>e</w:t>
            </w:r>
            <w:r w:rsidRPr="00C53B46">
              <w:rPr>
                <w:rFonts w:asciiTheme="minorBidi" w:eastAsia="Arial" w:hAnsiTheme="minorBidi"/>
                <w:spacing w:val="16"/>
              </w:rPr>
              <w:t xml:space="preserve"> </w:t>
            </w:r>
            <w:r w:rsidRPr="00C53B46">
              <w:rPr>
                <w:rFonts w:asciiTheme="minorBidi" w:eastAsia="Arial" w:hAnsiTheme="minorBidi"/>
              </w:rPr>
              <w:t>n</w:t>
            </w:r>
            <w:r w:rsidRPr="00C53B46">
              <w:rPr>
                <w:rFonts w:asciiTheme="minorBidi" w:eastAsia="Arial" w:hAnsiTheme="minorBidi"/>
                <w:spacing w:val="-1"/>
              </w:rPr>
              <w:t>a</w:t>
            </w:r>
            <w:r w:rsidRPr="00C53B46">
              <w:rPr>
                <w:rFonts w:asciiTheme="minorBidi" w:eastAsia="Arial" w:hAnsiTheme="minorBidi"/>
                <w:spacing w:val="3"/>
              </w:rPr>
              <w:t>t</w:t>
            </w:r>
            <w:r w:rsidRPr="00C53B46">
              <w:rPr>
                <w:rFonts w:asciiTheme="minorBidi" w:eastAsia="Arial" w:hAnsiTheme="minorBidi"/>
                <w:spacing w:val="-4"/>
              </w:rPr>
              <w:t>u</w:t>
            </w:r>
            <w:r w:rsidRPr="00C53B46">
              <w:rPr>
                <w:rFonts w:asciiTheme="minorBidi" w:eastAsia="Arial" w:hAnsiTheme="minorBidi"/>
                <w:spacing w:val="3"/>
              </w:rPr>
              <w:t>r</w:t>
            </w:r>
            <w:r w:rsidRPr="00C53B46">
              <w:rPr>
                <w:rFonts w:asciiTheme="minorBidi" w:eastAsia="Arial" w:hAnsiTheme="minorBidi"/>
              </w:rPr>
              <w:t>e</w:t>
            </w:r>
            <w:r w:rsidRPr="00C53B46">
              <w:rPr>
                <w:rFonts w:asciiTheme="minorBidi" w:eastAsia="Arial" w:hAnsiTheme="minorBidi"/>
                <w:spacing w:val="22"/>
              </w:rPr>
              <w:t xml:space="preserve"> </w:t>
            </w:r>
            <w:r w:rsidRPr="00C53B46">
              <w:rPr>
                <w:rFonts w:asciiTheme="minorBidi" w:eastAsia="Arial" w:hAnsiTheme="minorBidi"/>
                <w:spacing w:val="-2"/>
              </w:rPr>
              <w:t>o</w:t>
            </w:r>
            <w:r w:rsidRPr="00C53B46">
              <w:rPr>
                <w:rFonts w:asciiTheme="minorBidi" w:eastAsia="Arial" w:hAnsiTheme="minorBidi"/>
              </w:rPr>
              <w:t>f</w:t>
            </w:r>
            <w:r w:rsidRPr="00C53B46">
              <w:rPr>
                <w:rFonts w:asciiTheme="minorBidi" w:eastAsia="Arial" w:hAnsiTheme="minorBidi"/>
                <w:spacing w:val="17"/>
              </w:rPr>
              <w:t xml:space="preserve"> </w:t>
            </w:r>
            <w:r w:rsidRPr="00C53B46">
              <w:rPr>
                <w:rFonts w:asciiTheme="minorBidi" w:eastAsia="Arial" w:hAnsiTheme="minorBidi"/>
                <w:spacing w:val="-2"/>
                <w:w w:val="102"/>
              </w:rPr>
              <w:t>su</w:t>
            </w:r>
            <w:r w:rsidRPr="00C53B46">
              <w:rPr>
                <w:rFonts w:asciiTheme="minorBidi" w:eastAsia="Arial" w:hAnsiTheme="minorBidi"/>
                <w:w w:val="102"/>
              </w:rPr>
              <w:t xml:space="preserve">ch </w:t>
            </w:r>
            <w:r w:rsidRPr="00C53B46">
              <w:rPr>
                <w:rFonts w:asciiTheme="minorBidi" w:eastAsia="Arial" w:hAnsiTheme="minorBidi"/>
              </w:rPr>
              <w:t>faults,</w:t>
            </w:r>
            <w:r w:rsidRPr="00C53B46">
              <w:rPr>
                <w:rFonts w:asciiTheme="minorBidi" w:eastAsia="Arial" w:hAnsiTheme="minorBidi"/>
                <w:spacing w:val="20"/>
              </w:rPr>
              <w:t xml:space="preserve"> </w:t>
            </w:r>
            <w:r w:rsidRPr="00C53B46">
              <w:rPr>
                <w:rFonts w:asciiTheme="minorBidi" w:eastAsia="Arial" w:hAnsiTheme="minorBidi"/>
              </w:rPr>
              <w:t>acc</w:t>
            </w:r>
            <w:r w:rsidRPr="00C53B46">
              <w:rPr>
                <w:rFonts w:asciiTheme="minorBidi" w:eastAsia="Arial" w:hAnsiTheme="minorBidi"/>
                <w:spacing w:val="-3"/>
              </w:rPr>
              <w:t>o</w:t>
            </w:r>
            <w:r w:rsidRPr="00C53B46">
              <w:rPr>
                <w:rFonts w:asciiTheme="minorBidi" w:eastAsia="Arial" w:hAnsiTheme="minorBidi"/>
              </w:rPr>
              <w:t>m</w:t>
            </w:r>
            <w:r w:rsidRPr="00C53B46">
              <w:rPr>
                <w:rFonts w:asciiTheme="minorBidi" w:eastAsia="Arial" w:hAnsiTheme="minorBidi"/>
                <w:spacing w:val="1"/>
              </w:rPr>
              <w:t>p</w:t>
            </w:r>
            <w:r w:rsidRPr="00C53B46">
              <w:rPr>
                <w:rFonts w:asciiTheme="minorBidi" w:eastAsia="Arial" w:hAnsiTheme="minorBidi"/>
                <w:spacing w:val="-2"/>
              </w:rPr>
              <w:t>a</w:t>
            </w:r>
            <w:r w:rsidRPr="00C53B46">
              <w:rPr>
                <w:rFonts w:asciiTheme="minorBidi" w:eastAsia="Arial" w:hAnsiTheme="minorBidi"/>
              </w:rPr>
              <w:t>n</w:t>
            </w:r>
            <w:r w:rsidRPr="00C53B46">
              <w:rPr>
                <w:rFonts w:asciiTheme="minorBidi" w:eastAsia="Arial" w:hAnsiTheme="minorBidi"/>
                <w:spacing w:val="-2"/>
              </w:rPr>
              <w:t>i</w:t>
            </w:r>
            <w:r w:rsidRPr="00C53B46">
              <w:rPr>
                <w:rFonts w:asciiTheme="minorBidi" w:eastAsia="Arial" w:hAnsiTheme="minorBidi"/>
              </w:rPr>
              <w:t>ed</w:t>
            </w:r>
            <w:r w:rsidRPr="00C53B46">
              <w:rPr>
                <w:rFonts w:asciiTheme="minorBidi" w:eastAsia="Arial" w:hAnsiTheme="minorBidi"/>
                <w:spacing w:val="37"/>
              </w:rPr>
              <w:t xml:space="preserve"> </w:t>
            </w:r>
            <w:r w:rsidRPr="00C53B46">
              <w:rPr>
                <w:rFonts w:asciiTheme="minorBidi" w:eastAsia="Arial" w:hAnsiTheme="minorBidi"/>
                <w:spacing w:val="-4"/>
              </w:rPr>
              <w:t>w</w:t>
            </w:r>
            <w:r w:rsidRPr="00C53B46">
              <w:rPr>
                <w:rFonts w:asciiTheme="minorBidi" w:eastAsia="Arial" w:hAnsiTheme="minorBidi"/>
                <w:spacing w:val="3"/>
              </w:rPr>
              <w:t>i</w:t>
            </w:r>
            <w:r w:rsidRPr="00C53B46">
              <w:rPr>
                <w:rFonts w:asciiTheme="minorBidi" w:eastAsia="Arial" w:hAnsiTheme="minorBidi"/>
              </w:rPr>
              <w:t>th</w:t>
            </w:r>
            <w:r w:rsidRPr="00C53B46">
              <w:rPr>
                <w:rFonts w:asciiTheme="minorBidi" w:eastAsia="Arial" w:hAnsiTheme="minorBidi"/>
                <w:spacing w:val="17"/>
              </w:rPr>
              <w:t xml:space="preserve"> </w:t>
            </w:r>
            <w:r w:rsidRPr="00C53B46">
              <w:rPr>
                <w:rFonts w:asciiTheme="minorBidi" w:eastAsia="Arial" w:hAnsiTheme="minorBidi"/>
                <w:spacing w:val="-2"/>
              </w:rPr>
              <w:t>a</w:t>
            </w:r>
            <w:r w:rsidRPr="00C53B46">
              <w:rPr>
                <w:rFonts w:asciiTheme="minorBidi" w:eastAsia="Arial" w:hAnsiTheme="minorBidi"/>
              </w:rPr>
              <w:t>ll</w:t>
            </w:r>
            <w:r w:rsidRPr="00C53B46">
              <w:rPr>
                <w:rFonts w:asciiTheme="minorBidi" w:eastAsia="Arial" w:hAnsiTheme="minorBidi"/>
                <w:spacing w:val="18"/>
              </w:rPr>
              <w:t xml:space="preserve"> </w:t>
            </w:r>
            <w:r w:rsidRPr="00C53B46">
              <w:rPr>
                <w:rFonts w:asciiTheme="minorBidi" w:eastAsia="Arial" w:hAnsiTheme="minorBidi"/>
                <w:spacing w:val="-2"/>
              </w:rPr>
              <w:t>ev</w:t>
            </w:r>
            <w:r w:rsidRPr="00C53B46">
              <w:rPr>
                <w:rFonts w:asciiTheme="minorBidi" w:eastAsia="Arial" w:hAnsiTheme="minorBidi"/>
              </w:rPr>
              <w:t>id</w:t>
            </w:r>
            <w:r w:rsidRPr="00C53B46">
              <w:rPr>
                <w:rFonts w:asciiTheme="minorBidi" w:eastAsia="Arial" w:hAnsiTheme="minorBidi"/>
                <w:spacing w:val="1"/>
              </w:rPr>
              <w:t>e</w:t>
            </w:r>
            <w:r w:rsidRPr="00C53B46">
              <w:rPr>
                <w:rFonts w:asciiTheme="minorBidi" w:eastAsia="Arial" w:hAnsiTheme="minorBidi"/>
                <w:spacing w:val="-2"/>
              </w:rPr>
              <w:t>n</w:t>
            </w:r>
            <w:r w:rsidRPr="00C53B46">
              <w:rPr>
                <w:rFonts w:asciiTheme="minorBidi" w:eastAsia="Arial" w:hAnsiTheme="minorBidi"/>
              </w:rPr>
              <w:t>ces</w:t>
            </w:r>
            <w:r w:rsidRPr="00C53B46">
              <w:rPr>
                <w:rFonts w:asciiTheme="minorBidi" w:eastAsia="Arial" w:hAnsiTheme="minorBidi"/>
                <w:spacing w:val="30"/>
              </w:rPr>
              <w:t xml:space="preserve"> </w:t>
            </w:r>
            <w:r w:rsidRPr="00C53B46">
              <w:rPr>
                <w:rFonts w:asciiTheme="minorBidi" w:eastAsia="Arial" w:hAnsiTheme="minorBidi"/>
                <w:spacing w:val="-2"/>
              </w:rPr>
              <w:t>a</w:t>
            </w:r>
            <w:r w:rsidRPr="00C53B46">
              <w:rPr>
                <w:rFonts w:asciiTheme="minorBidi" w:eastAsia="Arial" w:hAnsiTheme="minorBidi"/>
              </w:rPr>
              <w:t>v</w:t>
            </w:r>
            <w:r w:rsidRPr="00C53B46">
              <w:rPr>
                <w:rFonts w:asciiTheme="minorBidi" w:eastAsia="Arial" w:hAnsiTheme="minorBidi"/>
                <w:spacing w:val="-1"/>
              </w:rPr>
              <w:t>a</w:t>
            </w:r>
            <w:r w:rsidRPr="00C53B46">
              <w:rPr>
                <w:rFonts w:asciiTheme="minorBidi" w:eastAsia="Arial" w:hAnsiTheme="minorBidi"/>
              </w:rPr>
              <w:t>i</w:t>
            </w:r>
            <w:r w:rsidRPr="00C53B46">
              <w:rPr>
                <w:rFonts w:asciiTheme="minorBidi" w:eastAsia="Arial" w:hAnsiTheme="minorBidi"/>
                <w:spacing w:val="3"/>
              </w:rPr>
              <w:t>l</w:t>
            </w:r>
            <w:r w:rsidRPr="00C53B46">
              <w:rPr>
                <w:rFonts w:asciiTheme="minorBidi" w:eastAsia="Arial" w:hAnsiTheme="minorBidi"/>
                <w:spacing w:val="-2"/>
              </w:rPr>
              <w:t>ab</w:t>
            </w:r>
            <w:r w:rsidRPr="00C53B46">
              <w:rPr>
                <w:rFonts w:asciiTheme="minorBidi" w:eastAsia="Arial" w:hAnsiTheme="minorBidi"/>
              </w:rPr>
              <w:t>le</w:t>
            </w:r>
            <w:r w:rsidRPr="00C53B46">
              <w:rPr>
                <w:rFonts w:asciiTheme="minorBidi" w:eastAsia="Arial" w:hAnsiTheme="minorBidi"/>
                <w:spacing w:val="27"/>
              </w:rPr>
              <w:t xml:space="preserve"> </w:t>
            </w:r>
            <w:r w:rsidRPr="00C53B46">
              <w:rPr>
                <w:rFonts w:asciiTheme="minorBidi" w:eastAsia="Arial" w:hAnsiTheme="minorBidi"/>
              </w:rPr>
              <w:t>upon</w:t>
            </w:r>
            <w:r w:rsidRPr="00C53B46">
              <w:rPr>
                <w:rFonts w:asciiTheme="minorBidi" w:eastAsia="Arial" w:hAnsiTheme="minorBidi"/>
                <w:spacing w:val="20"/>
              </w:rPr>
              <w:t xml:space="preserve"> </w:t>
            </w:r>
            <w:r w:rsidRPr="00C53B46">
              <w:rPr>
                <w:rFonts w:asciiTheme="minorBidi" w:eastAsia="Arial" w:hAnsiTheme="minorBidi"/>
              </w:rPr>
              <w:t>di</w:t>
            </w:r>
            <w:r w:rsidRPr="00C53B46">
              <w:rPr>
                <w:rFonts w:asciiTheme="minorBidi" w:eastAsia="Arial" w:hAnsiTheme="minorBidi"/>
                <w:spacing w:val="1"/>
              </w:rPr>
              <w:t>s</w:t>
            </w:r>
            <w:r w:rsidRPr="00C53B46">
              <w:rPr>
                <w:rFonts w:asciiTheme="minorBidi" w:eastAsia="Arial" w:hAnsiTheme="minorBidi"/>
              </w:rPr>
              <w:t>c</w:t>
            </w:r>
            <w:r w:rsidRPr="00C53B46">
              <w:rPr>
                <w:rFonts w:asciiTheme="minorBidi" w:eastAsia="Arial" w:hAnsiTheme="minorBidi"/>
                <w:spacing w:val="-4"/>
              </w:rPr>
              <w:t>o</w:t>
            </w:r>
            <w:r w:rsidRPr="00C53B46">
              <w:rPr>
                <w:rFonts w:asciiTheme="minorBidi" w:eastAsia="Arial" w:hAnsiTheme="minorBidi"/>
              </w:rPr>
              <w:t>vering</w:t>
            </w:r>
            <w:r w:rsidRPr="00C53B46">
              <w:rPr>
                <w:rFonts w:asciiTheme="minorBidi" w:eastAsia="Arial" w:hAnsiTheme="minorBidi"/>
                <w:spacing w:val="33"/>
              </w:rPr>
              <w:t xml:space="preserve"> </w:t>
            </w:r>
            <w:r w:rsidRPr="00C53B46">
              <w:rPr>
                <w:rFonts w:asciiTheme="minorBidi" w:eastAsia="Arial" w:hAnsiTheme="minorBidi"/>
              </w:rPr>
              <w:t>s</w:t>
            </w:r>
            <w:r w:rsidRPr="00C53B46">
              <w:rPr>
                <w:rFonts w:asciiTheme="minorBidi" w:eastAsia="Arial" w:hAnsiTheme="minorBidi"/>
                <w:spacing w:val="-4"/>
              </w:rPr>
              <w:t>u</w:t>
            </w:r>
            <w:r w:rsidRPr="00C53B46">
              <w:rPr>
                <w:rFonts w:asciiTheme="minorBidi" w:eastAsia="Arial" w:hAnsiTheme="minorBidi"/>
              </w:rPr>
              <w:t>ch</w:t>
            </w:r>
            <w:r w:rsidRPr="00C53B46">
              <w:rPr>
                <w:rFonts w:asciiTheme="minorBidi" w:eastAsia="Arial" w:hAnsiTheme="minorBidi"/>
                <w:spacing w:val="19"/>
              </w:rPr>
              <w:t xml:space="preserve"> </w:t>
            </w:r>
            <w:r w:rsidRPr="00C53B46">
              <w:rPr>
                <w:rFonts w:asciiTheme="minorBidi" w:eastAsia="Arial" w:hAnsiTheme="minorBidi"/>
              </w:rPr>
              <w:t>fa</w:t>
            </w:r>
            <w:r w:rsidRPr="00C53B46">
              <w:rPr>
                <w:rFonts w:asciiTheme="minorBidi" w:eastAsia="Arial" w:hAnsiTheme="minorBidi"/>
                <w:spacing w:val="1"/>
              </w:rPr>
              <w:t>u</w:t>
            </w:r>
            <w:r w:rsidRPr="00C53B46">
              <w:rPr>
                <w:rFonts w:asciiTheme="minorBidi" w:eastAsia="Arial" w:hAnsiTheme="minorBidi"/>
              </w:rPr>
              <w:t>lt</w:t>
            </w:r>
            <w:r w:rsidRPr="00C53B46">
              <w:rPr>
                <w:rFonts w:asciiTheme="minorBidi" w:eastAsia="Arial" w:hAnsiTheme="minorBidi"/>
                <w:spacing w:val="-1"/>
              </w:rPr>
              <w:t>s</w:t>
            </w:r>
            <w:r w:rsidRPr="00C53B46">
              <w:rPr>
                <w:rFonts w:asciiTheme="minorBidi" w:eastAsia="Arial" w:hAnsiTheme="minorBidi"/>
              </w:rPr>
              <w:t>.</w:t>
            </w:r>
            <w:r w:rsidRPr="00C53B46">
              <w:rPr>
                <w:rFonts w:asciiTheme="minorBidi" w:eastAsia="Arial" w:hAnsiTheme="minorBidi"/>
                <w:spacing w:val="23"/>
              </w:rPr>
              <w:t xml:space="preserve"> </w:t>
            </w:r>
            <w:r w:rsidRPr="00C53B46">
              <w:rPr>
                <w:rFonts w:asciiTheme="minorBidi" w:eastAsia="Arial" w:hAnsiTheme="minorBidi"/>
              </w:rPr>
              <w:t>The</w:t>
            </w:r>
            <w:r w:rsidRPr="00C53B46">
              <w:rPr>
                <w:rFonts w:asciiTheme="minorBidi" w:eastAsia="Arial" w:hAnsiTheme="minorBidi"/>
                <w:spacing w:val="15"/>
              </w:rPr>
              <w:t xml:space="preserve"> </w:t>
            </w:r>
            <w:r w:rsidRPr="00C53B46">
              <w:rPr>
                <w:rFonts w:asciiTheme="minorBidi" w:eastAsia="Arial" w:hAnsiTheme="minorBidi"/>
              </w:rPr>
              <w:t>Buyer</w:t>
            </w:r>
            <w:r w:rsidRPr="00C53B46">
              <w:rPr>
                <w:rFonts w:asciiTheme="minorBidi" w:eastAsia="Arial" w:hAnsiTheme="minorBidi"/>
                <w:spacing w:val="-2"/>
              </w:rPr>
              <w:t xml:space="preserve"> sh</w:t>
            </w:r>
            <w:r w:rsidRPr="00C53B46">
              <w:rPr>
                <w:rFonts w:asciiTheme="minorBidi" w:eastAsia="Arial" w:hAnsiTheme="minorBidi"/>
              </w:rPr>
              <w:t>all</w:t>
            </w:r>
            <w:r w:rsidRPr="00C53B46">
              <w:rPr>
                <w:rFonts w:asciiTheme="minorBidi" w:eastAsia="Arial" w:hAnsiTheme="minorBidi"/>
                <w:spacing w:val="22"/>
              </w:rPr>
              <w:t xml:space="preserve"> </w:t>
            </w:r>
            <w:r w:rsidRPr="00C53B46">
              <w:rPr>
                <w:rFonts w:asciiTheme="minorBidi" w:eastAsia="Arial" w:hAnsiTheme="minorBidi"/>
                <w:w w:val="102"/>
              </w:rPr>
              <w:t>g</w:t>
            </w:r>
            <w:r w:rsidRPr="00C53B46">
              <w:rPr>
                <w:rFonts w:asciiTheme="minorBidi" w:eastAsia="Arial" w:hAnsiTheme="minorBidi"/>
                <w:spacing w:val="-2"/>
                <w:w w:val="102"/>
              </w:rPr>
              <w:t>iv</w:t>
            </w:r>
            <w:r w:rsidRPr="00C53B46">
              <w:rPr>
                <w:rFonts w:asciiTheme="minorBidi" w:eastAsia="Arial" w:hAnsiTheme="minorBidi"/>
                <w:w w:val="102"/>
              </w:rPr>
              <w:t xml:space="preserve">e </w:t>
            </w:r>
            <w:r w:rsidRPr="00C53B46">
              <w:rPr>
                <w:rFonts w:asciiTheme="minorBidi" w:eastAsia="Arial" w:hAnsiTheme="minorBidi"/>
              </w:rPr>
              <w:t>the</w:t>
            </w:r>
            <w:r w:rsidRPr="00C53B46">
              <w:rPr>
                <w:rFonts w:asciiTheme="minorBidi" w:eastAsia="Arial" w:hAnsiTheme="minorBidi"/>
                <w:spacing w:val="7"/>
              </w:rPr>
              <w:t xml:space="preserve"> </w:t>
            </w:r>
            <w:r w:rsidRPr="00C53B46">
              <w:rPr>
                <w:rFonts w:asciiTheme="minorBidi" w:eastAsia="Arial" w:hAnsiTheme="minorBidi"/>
              </w:rPr>
              <w:t>Sup</w:t>
            </w:r>
            <w:r w:rsidRPr="00C53B46">
              <w:rPr>
                <w:rFonts w:asciiTheme="minorBidi" w:eastAsia="Arial" w:hAnsiTheme="minorBidi"/>
                <w:spacing w:val="-3"/>
              </w:rPr>
              <w:t>p</w:t>
            </w:r>
            <w:r w:rsidRPr="00C53B46">
              <w:rPr>
                <w:rFonts w:asciiTheme="minorBidi" w:eastAsia="Arial" w:hAnsiTheme="minorBidi"/>
              </w:rPr>
              <w:t>l</w:t>
            </w:r>
            <w:r w:rsidRPr="00C53B46">
              <w:rPr>
                <w:rFonts w:asciiTheme="minorBidi" w:eastAsia="Arial" w:hAnsiTheme="minorBidi"/>
                <w:spacing w:val="3"/>
              </w:rPr>
              <w:t>i</w:t>
            </w:r>
            <w:r w:rsidRPr="00C53B46">
              <w:rPr>
                <w:rFonts w:asciiTheme="minorBidi" w:eastAsia="Arial" w:hAnsiTheme="minorBidi"/>
                <w:spacing w:val="-4"/>
              </w:rPr>
              <w:t>e</w:t>
            </w:r>
            <w:r w:rsidRPr="00C53B46">
              <w:rPr>
                <w:rFonts w:asciiTheme="minorBidi" w:eastAsia="Arial" w:hAnsiTheme="minorBidi"/>
              </w:rPr>
              <w:t>r</w:t>
            </w:r>
            <w:r w:rsidRPr="00C53B46">
              <w:rPr>
                <w:rFonts w:asciiTheme="minorBidi" w:eastAsia="Arial" w:hAnsiTheme="minorBidi"/>
                <w:spacing w:val="19"/>
              </w:rPr>
              <w:t xml:space="preserve"> </w:t>
            </w:r>
            <w:r w:rsidRPr="00C53B46">
              <w:rPr>
                <w:rFonts w:asciiTheme="minorBidi" w:eastAsia="Arial" w:hAnsiTheme="minorBidi"/>
                <w:spacing w:val="-2"/>
              </w:rPr>
              <w:t>a</w:t>
            </w:r>
            <w:r w:rsidRPr="00C53B46">
              <w:rPr>
                <w:rFonts w:asciiTheme="minorBidi" w:eastAsia="Arial" w:hAnsiTheme="minorBidi"/>
                <w:spacing w:val="-1"/>
              </w:rPr>
              <w:t>m</w:t>
            </w:r>
            <w:r w:rsidRPr="00C53B46">
              <w:rPr>
                <w:rFonts w:asciiTheme="minorBidi" w:eastAsia="Arial" w:hAnsiTheme="minorBidi"/>
                <w:spacing w:val="-2"/>
              </w:rPr>
              <w:t>p</w:t>
            </w:r>
            <w:r w:rsidRPr="00C53B46">
              <w:rPr>
                <w:rFonts w:asciiTheme="minorBidi" w:eastAsia="Arial" w:hAnsiTheme="minorBidi"/>
                <w:spacing w:val="3"/>
              </w:rPr>
              <w:t>l</w:t>
            </w:r>
            <w:r w:rsidRPr="00C53B46">
              <w:rPr>
                <w:rFonts w:asciiTheme="minorBidi" w:eastAsia="Arial" w:hAnsiTheme="minorBidi"/>
              </w:rPr>
              <w:t>e</w:t>
            </w:r>
            <w:r w:rsidRPr="00C53B46">
              <w:rPr>
                <w:rFonts w:asciiTheme="minorBidi" w:eastAsia="Arial" w:hAnsiTheme="minorBidi"/>
                <w:spacing w:val="11"/>
              </w:rPr>
              <w:t xml:space="preserve"> </w:t>
            </w:r>
            <w:r w:rsidRPr="00C53B46">
              <w:rPr>
                <w:rFonts w:asciiTheme="minorBidi" w:eastAsia="Arial" w:hAnsiTheme="minorBidi"/>
              </w:rPr>
              <w:t>t</w:t>
            </w:r>
            <w:r w:rsidRPr="00C53B46">
              <w:rPr>
                <w:rFonts w:asciiTheme="minorBidi" w:eastAsia="Arial" w:hAnsiTheme="minorBidi"/>
                <w:spacing w:val="-2"/>
              </w:rPr>
              <w:t>i</w:t>
            </w:r>
            <w:r w:rsidRPr="00C53B46">
              <w:rPr>
                <w:rFonts w:asciiTheme="minorBidi" w:eastAsia="Arial" w:hAnsiTheme="minorBidi"/>
              </w:rPr>
              <w:t>me</w:t>
            </w:r>
            <w:r w:rsidRPr="00C53B46">
              <w:rPr>
                <w:rFonts w:asciiTheme="minorBidi" w:eastAsia="Arial" w:hAnsiTheme="minorBidi"/>
                <w:spacing w:val="9"/>
              </w:rPr>
              <w:t xml:space="preserve"> </w:t>
            </w:r>
            <w:r w:rsidRPr="00C53B46">
              <w:rPr>
                <w:rFonts w:asciiTheme="minorBidi" w:eastAsia="Arial" w:hAnsiTheme="minorBidi"/>
              </w:rPr>
              <w:t>to</w:t>
            </w:r>
            <w:r w:rsidRPr="00C53B46">
              <w:rPr>
                <w:rFonts w:asciiTheme="minorBidi" w:eastAsia="Arial" w:hAnsiTheme="minorBidi"/>
                <w:spacing w:val="6"/>
              </w:rPr>
              <w:t xml:space="preserve"> </w:t>
            </w:r>
            <w:r w:rsidRPr="00C53B46">
              <w:rPr>
                <w:rFonts w:asciiTheme="minorBidi" w:eastAsia="Arial" w:hAnsiTheme="minorBidi"/>
              </w:rPr>
              <w:t>insp</w:t>
            </w:r>
            <w:r w:rsidRPr="00C53B46">
              <w:rPr>
                <w:rFonts w:asciiTheme="minorBidi" w:eastAsia="Arial" w:hAnsiTheme="minorBidi"/>
                <w:spacing w:val="-2"/>
              </w:rPr>
              <w:t>ec</w:t>
            </w:r>
            <w:r w:rsidRPr="00C53B46">
              <w:rPr>
                <w:rFonts w:asciiTheme="minorBidi" w:eastAsia="Arial" w:hAnsiTheme="minorBidi"/>
              </w:rPr>
              <w:t>t</w:t>
            </w:r>
            <w:r w:rsidRPr="00C53B46">
              <w:rPr>
                <w:rFonts w:asciiTheme="minorBidi" w:eastAsia="Arial" w:hAnsiTheme="minorBidi"/>
                <w:spacing w:val="15"/>
              </w:rPr>
              <w:t xml:space="preserve"> </w:t>
            </w:r>
            <w:r w:rsidRPr="00C53B46">
              <w:rPr>
                <w:rFonts w:asciiTheme="minorBidi" w:eastAsia="Arial" w:hAnsiTheme="minorBidi"/>
              </w:rPr>
              <w:t>t</w:t>
            </w:r>
            <w:r w:rsidRPr="00C53B46">
              <w:rPr>
                <w:rFonts w:asciiTheme="minorBidi" w:eastAsia="Arial" w:hAnsiTheme="minorBidi"/>
                <w:spacing w:val="1"/>
              </w:rPr>
              <w:t>h</w:t>
            </w:r>
            <w:r w:rsidRPr="00C53B46">
              <w:rPr>
                <w:rFonts w:asciiTheme="minorBidi" w:eastAsia="Arial" w:hAnsiTheme="minorBidi"/>
              </w:rPr>
              <w:t>e</w:t>
            </w:r>
            <w:r w:rsidRPr="00C53B46">
              <w:rPr>
                <w:rFonts w:asciiTheme="minorBidi" w:eastAsia="Arial" w:hAnsiTheme="minorBidi"/>
                <w:spacing w:val="4"/>
              </w:rPr>
              <w:t xml:space="preserve"> </w:t>
            </w:r>
            <w:r w:rsidRPr="00C53B46">
              <w:rPr>
                <w:rFonts w:asciiTheme="minorBidi" w:eastAsia="Arial" w:hAnsiTheme="minorBidi"/>
                <w:spacing w:val="3"/>
                <w:w w:val="102"/>
              </w:rPr>
              <w:t>f</w:t>
            </w:r>
            <w:r w:rsidRPr="00C53B46">
              <w:rPr>
                <w:rFonts w:asciiTheme="minorBidi" w:eastAsia="Arial" w:hAnsiTheme="minorBidi"/>
                <w:w w:val="102"/>
              </w:rPr>
              <w:t>a</w:t>
            </w:r>
            <w:r w:rsidRPr="00C53B46">
              <w:rPr>
                <w:rFonts w:asciiTheme="minorBidi" w:eastAsia="Arial" w:hAnsiTheme="minorBidi"/>
                <w:spacing w:val="-1"/>
                <w:w w:val="102"/>
              </w:rPr>
              <w:t>u</w:t>
            </w:r>
            <w:r w:rsidRPr="00C53B46">
              <w:rPr>
                <w:rFonts w:asciiTheme="minorBidi" w:eastAsia="Arial" w:hAnsiTheme="minorBidi"/>
                <w:w w:val="102"/>
              </w:rPr>
              <w:t>l</w:t>
            </w:r>
            <w:r w:rsidRPr="00C53B46">
              <w:rPr>
                <w:rFonts w:asciiTheme="minorBidi" w:eastAsia="Arial" w:hAnsiTheme="minorBidi"/>
                <w:spacing w:val="-2"/>
                <w:w w:val="102"/>
              </w:rPr>
              <w:t>t</w:t>
            </w:r>
            <w:r w:rsidRPr="00C53B46">
              <w:rPr>
                <w:rFonts w:asciiTheme="minorBidi" w:eastAsia="Arial" w:hAnsiTheme="minorBidi"/>
                <w:w w:val="102"/>
              </w:rPr>
              <w:t>s.</w:t>
            </w:r>
          </w:p>
          <w:p w:rsidR="00E931B8" w:rsidRPr="00C53B46" w:rsidRDefault="00E931B8" w:rsidP="00E9199D">
            <w:pPr>
              <w:bidi w:val="0"/>
              <w:spacing w:line="280" w:lineRule="auto"/>
              <w:jc w:val="both"/>
              <w:rPr>
                <w:rFonts w:asciiTheme="minorBidi" w:eastAsia="Arial" w:hAnsiTheme="minorBidi"/>
                <w:sz w:val="20"/>
                <w:szCs w:val="20"/>
              </w:rPr>
            </w:pPr>
            <w:r w:rsidRPr="00C53B46">
              <w:rPr>
                <w:rFonts w:asciiTheme="minorBidi" w:eastAsia="Arial" w:hAnsiTheme="minorBidi"/>
                <w:spacing w:val="-2"/>
              </w:rPr>
              <w:t>2</w:t>
            </w:r>
            <w:r w:rsidRPr="00C53B46">
              <w:rPr>
                <w:rFonts w:asciiTheme="minorBidi" w:eastAsia="Arial" w:hAnsiTheme="minorBidi"/>
              </w:rPr>
              <w:t>8-</w:t>
            </w:r>
            <w:r w:rsidRPr="00C53B46">
              <w:rPr>
                <w:rFonts w:asciiTheme="minorBidi" w:eastAsia="Arial" w:hAnsiTheme="minorBidi"/>
                <w:spacing w:val="1"/>
              </w:rPr>
              <w:t>5</w:t>
            </w:r>
            <w:r w:rsidRPr="00C53B46">
              <w:rPr>
                <w:rFonts w:asciiTheme="minorBidi" w:eastAsia="Arial" w:hAnsiTheme="minorBidi"/>
              </w:rPr>
              <w:t xml:space="preserve">- </w:t>
            </w:r>
            <w:r w:rsidRPr="00C53B46">
              <w:rPr>
                <w:rFonts w:asciiTheme="minorBidi" w:eastAsia="Arial" w:hAnsiTheme="minorBidi"/>
                <w:spacing w:val="1"/>
              </w:rPr>
              <w:t>O</w:t>
            </w:r>
            <w:r w:rsidRPr="00C53B46">
              <w:rPr>
                <w:rFonts w:asciiTheme="minorBidi" w:eastAsia="Arial" w:hAnsiTheme="minorBidi"/>
              </w:rPr>
              <w:t xml:space="preserve">n </w:t>
            </w:r>
            <w:r w:rsidRPr="00C53B46">
              <w:rPr>
                <w:rFonts w:asciiTheme="minorBidi" w:eastAsia="Arial" w:hAnsiTheme="minorBidi"/>
                <w:spacing w:val="-2"/>
              </w:rPr>
              <w:t>r</w:t>
            </w:r>
            <w:r w:rsidRPr="00C53B46">
              <w:rPr>
                <w:rFonts w:asciiTheme="minorBidi" w:eastAsia="Arial" w:hAnsiTheme="minorBidi"/>
              </w:rPr>
              <w:t>e</w:t>
            </w:r>
            <w:r w:rsidRPr="00C53B46">
              <w:rPr>
                <w:rFonts w:asciiTheme="minorBidi" w:eastAsia="Arial" w:hAnsiTheme="minorBidi"/>
                <w:spacing w:val="-1"/>
              </w:rPr>
              <w:t>c</w:t>
            </w:r>
            <w:r w:rsidRPr="00C53B46">
              <w:rPr>
                <w:rFonts w:asciiTheme="minorBidi" w:eastAsia="Arial" w:hAnsiTheme="minorBidi"/>
              </w:rPr>
              <w:t>eiv</w:t>
            </w:r>
            <w:r w:rsidRPr="00C53B46">
              <w:rPr>
                <w:rFonts w:asciiTheme="minorBidi" w:eastAsia="Arial" w:hAnsiTheme="minorBidi"/>
                <w:spacing w:val="2"/>
              </w:rPr>
              <w:t>i</w:t>
            </w:r>
            <w:r w:rsidRPr="00C53B46">
              <w:rPr>
                <w:rFonts w:asciiTheme="minorBidi" w:eastAsia="Arial" w:hAnsiTheme="minorBidi"/>
                <w:spacing w:val="-2"/>
              </w:rPr>
              <w:t>n</w:t>
            </w:r>
            <w:r w:rsidRPr="00C53B46">
              <w:rPr>
                <w:rFonts w:asciiTheme="minorBidi" w:eastAsia="Arial" w:hAnsiTheme="minorBidi"/>
              </w:rPr>
              <w:t>g</w:t>
            </w:r>
            <w:r w:rsidR="00ED0566" w:rsidRPr="00C53B46">
              <w:rPr>
                <w:rFonts w:asciiTheme="minorBidi" w:eastAsia="Arial" w:hAnsiTheme="minorBidi"/>
              </w:rPr>
              <w:t xml:space="preserve"> </w:t>
            </w:r>
            <w:r w:rsidRPr="00C53B46">
              <w:rPr>
                <w:rFonts w:asciiTheme="minorBidi" w:eastAsia="Arial" w:hAnsiTheme="minorBidi"/>
              </w:rPr>
              <w:t xml:space="preserve">such </w:t>
            </w:r>
            <w:r w:rsidRPr="00C53B46">
              <w:rPr>
                <w:rFonts w:asciiTheme="minorBidi" w:eastAsia="Arial" w:hAnsiTheme="minorBidi"/>
                <w:spacing w:val="34"/>
              </w:rPr>
              <w:t xml:space="preserve"> </w:t>
            </w:r>
            <w:r w:rsidRPr="00C53B46">
              <w:rPr>
                <w:rFonts w:asciiTheme="minorBidi" w:eastAsia="Arial" w:hAnsiTheme="minorBidi"/>
              </w:rPr>
              <w:t>n</w:t>
            </w:r>
            <w:r w:rsidRPr="00C53B46">
              <w:rPr>
                <w:rFonts w:asciiTheme="minorBidi" w:eastAsia="Arial" w:hAnsiTheme="minorBidi"/>
                <w:spacing w:val="-1"/>
              </w:rPr>
              <w:t>o</w:t>
            </w:r>
            <w:r w:rsidRPr="00C53B46">
              <w:rPr>
                <w:rFonts w:asciiTheme="minorBidi" w:eastAsia="Arial" w:hAnsiTheme="minorBidi"/>
              </w:rPr>
              <w:t>tifi</w:t>
            </w:r>
            <w:r w:rsidRPr="00C53B46">
              <w:rPr>
                <w:rFonts w:asciiTheme="minorBidi" w:eastAsia="Arial" w:hAnsiTheme="minorBidi"/>
                <w:spacing w:val="2"/>
              </w:rPr>
              <w:t>c</w:t>
            </w:r>
            <w:r w:rsidRPr="00C53B46">
              <w:rPr>
                <w:rFonts w:asciiTheme="minorBidi" w:eastAsia="Arial" w:hAnsiTheme="minorBidi"/>
                <w:spacing w:val="-2"/>
              </w:rPr>
              <w:t>at</w:t>
            </w:r>
            <w:r w:rsidRPr="00C53B46">
              <w:rPr>
                <w:rFonts w:asciiTheme="minorBidi" w:eastAsia="Arial" w:hAnsiTheme="minorBidi"/>
                <w:spacing w:val="3"/>
              </w:rPr>
              <w:t>i</w:t>
            </w:r>
            <w:r w:rsidRPr="00C53B46">
              <w:rPr>
                <w:rFonts w:asciiTheme="minorBidi" w:eastAsia="Arial" w:hAnsiTheme="minorBidi"/>
                <w:spacing w:val="-2"/>
              </w:rPr>
              <w:t>o</w:t>
            </w:r>
            <w:r w:rsidRPr="00C53B46">
              <w:rPr>
                <w:rFonts w:asciiTheme="minorBidi" w:eastAsia="Arial" w:hAnsiTheme="minorBidi"/>
              </w:rPr>
              <w:t xml:space="preserve">n, </w:t>
            </w:r>
            <w:r w:rsidRPr="00C53B46">
              <w:rPr>
                <w:rFonts w:asciiTheme="minorBidi" w:eastAsia="Arial" w:hAnsiTheme="minorBidi"/>
                <w:spacing w:val="47"/>
              </w:rPr>
              <w:t xml:space="preserve"> </w:t>
            </w:r>
            <w:r w:rsidRPr="00C53B46">
              <w:rPr>
                <w:rFonts w:asciiTheme="minorBidi" w:eastAsia="Arial" w:hAnsiTheme="minorBidi"/>
              </w:rPr>
              <w:t>t</w:t>
            </w:r>
            <w:r w:rsidRPr="00C53B46">
              <w:rPr>
                <w:rFonts w:asciiTheme="minorBidi" w:eastAsia="Arial" w:hAnsiTheme="minorBidi"/>
                <w:spacing w:val="-2"/>
              </w:rPr>
              <w:t>h</w:t>
            </w:r>
            <w:r w:rsidRPr="00C53B46">
              <w:rPr>
                <w:rFonts w:asciiTheme="minorBidi" w:eastAsia="Arial" w:hAnsiTheme="minorBidi"/>
              </w:rPr>
              <w:t xml:space="preserve">e </w:t>
            </w:r>
            <w:r w:rsidRPr="00C53B46">
              <w:rPr>
                <w:rFonts w:asciiTheme="minorBidi" w:eastAsia="Arial" w:hAnsiTheme="minorBidi"/>
                <w:spacing w:val="30"/>
              </w:rPr>
              <w:t xml:space="preserve"> </w:t>
            </w:r>
            <w:r w:rsidRPr="00C53B46">
              <w:rPr>
                <w:rFonts w:asciiTheme="minorBidi" w:eastAsia="Arial" w:hAnsiTheme="minorBidi"/>
                <w:spacing w:val="3"/>
              </w:rPr>
              <w:t>S</w:t>
            </w:r>
            <w:r w:rsidRPr="00C53B46">
              <w:rPr>
                <w:rFonts w:asciiTheme="minorBidi" w:eastAsia="Arial" w:hAnsiTheme="minorBidi"/>
                <w:spacing w:val="-2"/>
              </w:rPr>
              <w:t>u</w:t>
            </w:r>
            <w:r w:rsidRPr="00C53B46">
              <w:rPr>
                <w:rFonts w:asciiTheme="minorBidi" w:eastAsia="Arial" w:hAnsiTheme="minorBidi"/>
              </w:rPr>
              <w:t>p</w:t>
            </w:r>
            <w:r w:rsidRPr="00C53B46">
              <w:rPr>
                <w:rFonts w:asciiTheme="minorBidi" w:eastAsia="Arial" w:hAnsiTheme="minorBidi"/>
                <w:spacing w:val="-1"/>
              </w:rPr>
              <w:t>p</w:t>
            </w:r>
            <w:r w:rsidRPr="00C53B46">
              <w:rPr>
                <w:rFonts w:asciiTheme="minorBidi" w:eastAsia="Arial" w:hAnsiTheme="minorBidi"/>
              </w:rPr>
              <w:t>l</w:t>
            </w:r>
            <w:r w:rsidRPr="00C53B46">
              <w:rPr>
                <w:rFonts w:asciiTheme="minorBidi" w:eastAsia="Arial" w:hAnsiTheme="minorBidi"/>
                <w:spacing w:val="3"/>
              </w:rPr>
              <w:t>i</w:t>
            </w:r>
            <w:r w:rsidRPr="00C53B46">
              <w:rPr>
                <w:rFonts w:asciiTheme="minorBidi" w:eastAsia="Arial" w:hAnsiTheme="minorBidi"/>
                <w:spacing w:val="-4"/>
              </w:rPr>
              <w:t>e</w:t>
            </w:r>
            <w:r w:rsidRPr="00C53B46">
              <w:rPr>
                <w:rFonts w:asciiTheme="minorBidi" w:eastAsia="Arial" w:hAnsiTheme="minorBidi"/>
              </w:rPr>
              <w:t xml:space="preserve">r </w:t>
            </w:r>
            <w:r w:rsidRPr="00C53B46">
              <w:rPr>
                <w:rFonts w:asciiTheme="minorBidi" w:eastAsia="Arial" w:hAnsiTheme="minorBidi"/>
                <w:spacing w:val="43"/>
              </w:rPr>
              <w:t xml:space="preserve"> </w:t>
            </w:r>
            <w:r w:rsidRPr="00C53B46">
              <w:rPr>
                <w:rFonts w:asciiTheme="minorBidi" w:eastAsia="Arial" w:hAnsiTheme="minorBidi"/>
                <w:spacing w:val="-2"/>
              </w:rPr>
              <w:t>sh</w:t>
            </w:r>
            <w:r w:rsidRPr="00C53B46">
              <w:rPr>
                <w:rFonts w:asciiTheme="minorBidi" w:eastAsia="Arial" w:hAnsiTheme="minorBidi"/>
              </w:rPr>
              <w:t>al</w:t>
            </w:r>
            <w:r w:rsidRPr="00C53B46">
              <w:rPr>
                <w:rFonts w:asciiTheme="minorBidi" w:eastAsia="Arial" w:hAnsiTheme="minorBidi"/>
                <w:spacing w:val="1"/>
              </w:rPr>
              <w:t>l</w:t>
            </w:r>
            <w:r w:rsidRPr="00C53B46">
              <w:rPr>
                <w:rFonts w:asciiTheme="minorBidi" w:eastAsia="Arial" w:hAnsiTheme="minorBidi"/>
              </w:rPr>
              <w:t xml:space="preserve">, </w:t>
            </w:r>
            <w:r w:rsidRPr="00C53B46">
              <w:rPr>
                <w:rFonts w:asciiTheme="minorBidi" w:eastAsia="Arial" w:hAnsiTheme="minorBidi"/>
                <w:spacing w:val="38"/>
              </w:rPr>
              <w:t xml:space="preserve"> </w:t>
            </w:r>
            <w:r w:rsidRPr="00C53B46">
              <w:rPr>
                <w:rFonts w:asciiTheme="minorBidi" w:eastAsia="Arial" w:hAnsiTheme="minorBidi"/>
                <w:spacing w:val="-4"/>
              </w:rPr>
              <w:t>w</w:t>
            </w:r>
            <w:r w:rsidRPr="00C53B46">
              <w:rPr>
                <w:rFonts w:asciiTheme="minorBidi" w:eastAsia="Arial" w:hAnsiTheme="minorBidi"/>
              </w:rPr>
              <w:t>i</w:t>
            </w:r>
            <w:r w:rsidRPr="00C53B46">
              <w:rPr>
                <w:rFonts w:asciiTheme="minorBidi" w:eastAsia="Arial" w:hAnsiTheme="minorBidi"/>
                <w:spacing w:val="3"/>
              </w:rPr>
              <w:t>t</w:t>
            </w:r>
            <w:r w:rsidRPr="00C53B46">
              <w:rPr>
                <w:rFonts w:asciiTheme="minorBidi" w:eastAsia="Arial" w:hAnsiTheme="minorBidi"/>
                <w:spacing w:val="-4"/>
              </w:rPr>
              <w:t>h</w:t>
            </w:r>
            <w:r w:rsidRPr="00C53B46">
              <w:rPr>
                <w:rFonts w:asciiTheme="minorBidi" w:eastAsia="Arial" w:hAnsiTheme="minorBidi"/>
                <w:spacing w:val="3"/>
              </w:rPr>
              <w:t>i</w:t>
            </w:r>
            <w:r w:rsidRPr="00C53B46">
              <w:rPr>
                <w:rFonts w:asciiTheme="minorBidi" w:eastAsia="Arial" w:hAnsiTheme="minorBidi"/>
              </w:rPr>
              <w:t xml:space="preserve">n </w:t>
            </w:r>
            <w:r w:rsidRPr="00C53B46">
              <w:rPr>
                <w:rFonts w:asciiTheme="minorBidi" w:eastAsia="Arial" w:hAnsiTheme="minorBidi"/>
                <w:spacing w:val="34"/>
              </w:rPr>
              <w:t xml:space="preserve"> </w:t>
            </w:r>
            <w:r w:rsidRPr="00C53B46">
              <w:rPr>
                <w:rFonts w:asciiTheme="minorBidi" w:eastAsia="Arial" w:hAnsiTheme="minorBidi"/>
              </w:rPr>
              <w:t xml:space="preserve">the </w:t>
            </w:r>
            <w:r w:rsidRPr="00C53B46">
              <w:rPr>
                <w:rFonts w:asciiTheme="minorBidi" w:eastAsia="Arial" w:hAnsiTheme="minorBidi"/>
                <w:spacing w:val="33"/>
              </w:rPr>
              <w:t xml:space="preserve"> </w:t>
            </w:r>
            <w:r w:rsidRPr="00C53B46">
              <w:rPr>
                <w:rFonts w:asciiTheme="minorBidi" w:eastAsia="Arial" w:hAnsiTheme="minorBidi"/>
                <w:spacing w:val="-2"/>
              </w:rPr>
              <w:t>p</w:t>
            </w:r>
            <w:r w:rsidRPr="00C53B46">
              <w:rPr>
                <w:rFonts w:asciiTheme="minorBidi" w:eastAsia="Arial" w:hAnsiTheme="minorBidi"/>
              </w:rPr>
              <w:t>e</w:t>
            </w:r>
            <w:r w:rsidRPr="00C53B46">
              <w:rPr>
                <w:rFonts w:asciiTheme="minorBidi" w:eastAsia="Arial" w:hAnsiTheme="minorBidi"/>
                <w:spacing w:val="-1"/>
              </w:rPr>
              <w:t>r</w:t>
            </w:r>
            <w:r w:rsidRPr="00C53B46">
              <w:rPr>
                <w:rFonts w:asciiTheme="minorBidi" w:eastAsia="Arial" w:hAnsiTheme="minorBidi"/>
                <w:spacing w:val="3"/>
              </w:rPr>
              <w:t>i</w:t>
            </w:r>
            <w:r w:rsidRPr="00C53B46">
              <w:rPr>
                <w:rFonts w:asciiTheme="minorBidi" w:eastAsia="Arial" w:hAnsiTheme="minorBidi"/>
                <w:spacing w:val="-2"/>
              </w:rPr>
              <w:t>o</w:t>
            </w:r>
            <w:r w:rsidRPr="00C53B46">
              <w:rPr>
                <w:rFonts w:asciiTheme="minorBidi" w:eastAsia="Arial" w:hAnsiTheme="minorBidi"/>
              </w:rPr>
              <w:t xml:space="preserve">d </w:t>
            </w:r>
            <w:r w:rsidRPr="00C53B46">
              <w:rPr>
                <w:rFonts w:asciiTheme="minorBidi" w:eastAsia="Arial" w:hAnsiTheme="minorBidi"/>
                <w:spacing w:val="35"/>
              </w:rPr>
              <w:t xml:space="preserve"> </w:t>
            </w:r>
            <w:r w:rsidRPr="00C53B46">
              <w:rPr>
                <w:rFonts w:asciiTheme="minorBidi" w:eastAsia="Arial" w:hAnsiTheme="minorBidi"/>
              </w:rPr>
              <w:t>specifi</w:t>
            </w:r>
            <w:r w:rsidRPr="00C53B46">
              <w:rPr>
                <w:rFonts w:asciiTheme="minorBidi" w:eastAsia="Arial" w:hAnsiTheme="minorBidi"/>
                <w:spacing w:val="-1"/>
              </w:rPr>
              <w:t>e</w:t>
            </w:r>
            <w:r w:rsidRPr="00C53B46">
              <w:rPr>
                <w:rFonts w:asciiTheme="minorBidi" w:eastAsia="Arial" w:hAnsiTheme="minorBidi"/>
              </w:rPr>
              <w:t xml:space="preserve">d </w:t>
            </w:r>
            <w:r w:rsidRPr="00C53B46">
              <w:rPr>
                <w:rFonts w:asciiTheme="minorBidi" w:eastAsia="Arial" w:hAnsiTheme="minorBidi"/>
                <w:spacing w:val="43"/>
              </w:rPr>
              <w:t xml:space="preserve"> </w:t>
            </w:r>
            <w:r w:rsidRPr="00C53B46">
              <w:rPr>
                <w:rFonts w:asciiTheme="minorBidi" w:eastAsia="Arial" w:hAnsiTheme="minorBidi"/>
              </w:rPr>
              <w:t xml:space="preserve">in </w:t>
            </w:r>
            <w:r w:rsidRPr="00C53B46">
              <w:rPr>
                <w:rFonts w:asciiTheme="minorBidi" w:eastAsia="Arial" w:hAnsiTheme="minorBidi"/>
                <w:spacing w:val="27"/>
              </w:rPr>
              <w:t xml:space="preserve"> </w:t>
            </w:r>
            <w:r w:rsidRPr="00C53B46">
              <w:rPr>
                <w:rFonts w:asciiTheme="minorBidi" w:eastAsia="Arial" w:hAnsiTheme="minorBidi"/>
                <w:spacing w:val="3"/>
                <w:sz w:val="20"/>
                <w:szCs w:val="20"/>
              </w:rPr>
              <w:t>t</w:t>
            </w:r>
            <w:r w:rsidRPr="00C53B46">
              <w:rPr>
                <w:rFonts w:asciiTheme="minorBidi" w:eastAsia="Arial" w:hAnsiTheme="minorBidi"/>
                <w:spacing w:val="-2"/>
                <w:sz w:val="20"/>
                <w:szCs w:val="20"/>
              </w:rPr>
              <w:t>h</w:t>
            </w:r>
            <w:r w:rsidRPr="00C53B46">
              <w:rPr>
                <w:rFonts w:asciiTheme="minorBidi" w:eastAsia="Arial" w:hAnsiTheme="minorBidi"/>
                <w:sz w:val="20"/>
                <w:szCs w:val="20"/>
              </w:rPr>
              <w:t xml:space="preserve">e </w:t>
            </w:r>
            <w:r w:rsidRPr="00C53B46">
              <w:rPr>
                <w:rFonts w:asciiTheme="minorBidi" w:eastAsia="Arial" w:hAnsiTheme="minorBidi"/>
                <w:spacing w:val="27"/>
                <w:sz w:val="20"/>
                <w:szCs w:val="20"/>
              </w:rPr>
              <w:t xml:space="preserve"> </w:t>
            </w:r>
            <w:r w:rsidRPr="00C53B46">
              <w:rPr>
                <w:rFonts w:asciiTheme="minorBidi" w:eastAsia="Arial" w:hAnsiTheme="minorBidi"/>
                <w:spacing w:val="3"/>
                <w:w w:val="102"/>
                <w:sz w:val="20"/>
                <w:szCs w:val="20"/>
              </w:rPr>
              <w:t>S</w:t>
            </w:r>
            <w:r w:rsidRPr="00C53B46">
              <w:rPr>
                <w:rFonts w:asciiTheme="minorBidi" w:eastAsia="Arial" w:hAnsiTheme="minorBidi"/>
                <w:spacing w:val="-2"/>
                <w:w w:val="102"/>
                <w:sz w:val="20"/>
                <w:szCs w:val="20"/>
              </w:rPr>
              <w:t>p</w:t>
            </w:r>
            <w:r w:rsidRPr="00C53B46">
              <w:rPr>
                <w:rFonts w:asciiTheme="minorBidi" w:eastAsia="Arial" w:hAnsiTheme="minorBidi"/>
                <w:w w:val="102"/>
                <w:sz w:val="20"/>
                <w:szCs w:val="20"/>
              </w:rPr>
              <w:t>e</w:t>
            </w:r>
            <w:r w:rsidRPr="00C53B46">
              <w:rPr>
                <w:rFonts w:asciiTheme="minorBidi" w:eastAsia="Arial" w:hAnsiTheme="minorBidi"/>
                <w:spacing w:val="-1"/>
                <w:w w:val="102"/>
                <w:sz w:val="20"/>
                <w:szCs w:val="20"/>
              </w:rPr>
              <w:t>c</w:t>
            </w:r>
            <w:r w:rsidRPr="00C53B46">
              <w:rPr>
                <w:rFonts w:asciiTheme="minorBidi" w:eastAsia="Arial" w:hAnsiTheme="minorBidi"/>
                <w:w w:val="102"/>
                <w:sz w:val="20"/>
                <w:szCs w:val="20"/>
              </w:rPr>
              <w:t>i</w:t>
            </w:r>
            <w:r w:rsidRPr="00C53B46">
              <w:rPr>
                <w:rFonts w:asciiTheme="minorBidi" w:eastAsia="Arial" w:hAnsiTheme="minorBidi"/>
                <w:spacing w:val="-2"/>
                <w:w w:val="102"/>
                <w:sz w:val="20"/>
                <w:szCs w:val="20"/>
              </w:rPr>
              <w:t>a</w:t>
            </w:r>
            <w:r w:rsidRPr="00C53B46">
              <w:rPr>
                <w:rFonts w:asciiTheme="minorBidi" w:eastAsia="Arial" w:hAnsiTheme="minorBidi"/>
                <w:w w:val="102"/>
                <w:sz w:val="20"/>
                <w:szCs w:val="20"/>
              </w:rPr>
              <w:t xml:space="preserve">l </w:t>
            </w:r>
            <w:r w:rsidRPr="00C53B46">
              <w:rPr>
                <w:rFonts w:asciiTheme="minorBidi" w:eastAsia="Arial" w:hAnsiTheme="minorBidi"/>
                <w:sz w:val="20"/>
                <w:szCs w:val="20"/>
              </w:rPr>
              <w:t>Cond</w:t>
            </w:r>
            <w:r w:rsidRPr="00C53B46">
              <w:rPr>
                <w:rFonts w:asciiTheme="minorBidi" w:eastAsia="Arial" w:hAnsiTheme="minorBidi"/>
                <w:spacing w:val="-2"/>
                <w:sz w:val="20"/>
                <w:szCs w:val="20"/>
              </w:rPr>
              <w:t>i</w:t>
            </w:r>
            <w:r w:rsidRPr="00C53B46">
              <w:rPr>
                <w:rFonts w:asciiTheme="minorBidi" w:eastAsia="Arial" w:hAnsiTheme="minorBidi"/>
                <w:sz w:val="20"/>
                <w:szCs w:val="20"/>
              </w:rPr>
              <w:t>tions</w:t>
            </w:r>
            <w:r w:rsidRPr="00C53B46">
              <w:rPr>
                <w:rFonts w:asciiTheme="minorBidi" w:eastAsia="Arial" w:hAnsiTheme="minorBidi"/>
                <w:spacing w:val="36"/>
                <w:sz w:val="20"/>
                <w:szCs w:val="20"/>
              </w:rPr>
              <w:t xml:space="preserve"> </w:t>
            </w:r>
            <w:r w:rsidRPr="00C53B46">
              <w:rPr>
                <w:rFonts w:asciiTheme="minorBidi" w:eastAsia="Arial" w:hAnsiTheme="minorBidi"/>
                <w:spacing w:val="-2"/>
                <w:sz w:val="20"/>
                <w:szCs w:val="20"/>
              </w:rPr>
              <w:t>o</w:t>
            </w:r>
            <w:r w:rsidRPr="00C53B46">
              <w:rPr>
                <w:rFonts w:asciiTheme="minorBidi" w:eastAsia="Arial" w:hAnsiTheme="minorBidi"/>
                <w:sz w:val="20"/>
                <w:szCs w:val="20"/>
              </w:rPr>
              <w:t>f</w:t>
            </w:r>
            <w:r w:rsidRPr="00C53B46">
              <w:rPr>
                <w:rFonts w:asciiTheme="minorBidi" w:eastAsia="Arial" w:hAnsiTheme="minorBidi"/>
                <w:spacing w:val="19"/>
                <w:sz w:val="20"/>
                <w:szCs w:val="20"/>
              </w:rPr>
              <w:t xml:space="preserve"> </w:t>
            </w:r>
            <w:r w:rsidRPr="00C53B46">
              <w:rPr>
                <w:rFonts w:asciiTheme="minorBidi" w:eastAsia="Arial" w:hAnsiTheme="minorBidi"/>
                <w:spacing w:val="3"/>
                <w:sz w:val="20"/>
                <w:szCs w:val="20"/>
              </w:rPr>
              <w:t>t</w:t>
            </w:r>
            <w:r w:rsidRPr="00C53B46">
              <w:rPr>
                <w:rFonts w:asciiTheme="minorBidi" w:eastAsia="Arial" w:hAnsiTheme="minorBidi"/>
                <w:spacing w:val="-2"/>
                <w:sz w:val="20"/>
                <w:szCs w:val="20"/>
              </w:rPr>
              <w:t>h</w:t>
            </w:r>
            <w:r w:rsidRPr="00C53B46">
              <w:rPr>
                <w:rFonts w:asciiTheme="minorBidi" w:eastAsia="Arial" w:hAnsiTheme="minorBidi"/>
                <w:sz w:val="20"/>
                <w:szCs w:val="20"/>
              </w:rPr>
              <w:t>e</w:t>
            </w:r>
            <w:r w:rsidRPr="00C53B46">
              <w:rPr>
                <w:rFonts w:asciiTheme="minorBidi" w:eastAsia="Arial" w:hAnsiTheme="minorBidi"/>
                <w:spacing w:val="20"/>
                <w:sz w:val="20"/>
                <w:szCs w:val="20"/>
              </w:rPr>
              <w:t xml:space="preserve"> </w:t>
            </w:r>
            <w:r w:rsidRPr="00C53B46">
              <w:rPr>
                <w:rFonts w:asciiTheme="minorBidi" w:eastAsia="Arial" w:hAnsiTheme="minorBidi"/>
                <w:sz w:val="20"/>
                <w:szCs w:val="20"/>
              </w:rPr>
              <w:t>C</w:t>
            </w:r>
            <w:r w:rsidRPr="00C53B46">
              <w:rPr>
                <w:rFonts w:asciiTheme="minorBidi" w:eastAsia="Arial" w:hAnsiTheme="minorBidi"/>
                <w:spacing w:val="1"/>
                <w:sz w:val="20"/>
                <w:szCs w:val="20"/>
              </w:rPr>
              <w:t>o</w:t>
            </w:r>
            <w:r w:rsidRPr="00C53B46">
              <w:rPr>
                <w:rFonts w:asciiTheme="minorBidi" w:eastAsia="Arial" w:hAnsiTheme="minorBidi"/>
                <w:spacing w:val="-2"/>
                <w:sz w:val="20"/>
                <w:szCs w:val="20"/>
              </w:rPr>
              <w:t>n</w:t>
            </w:r>
            <w:r w:rsidRPr="00C53B46">
              <w:rPr>
                <w:rFonts w:asciiTheme="minorBidi" w:eastAsia="Arial" w:hAnsiTheme="minorBidi"/>
                <w:sz w:val="20"/>
                <w:szCs w:val="20"/>
              </w:rPr>
              <w:t>tr</w:t>
            </w:r>
            <w:r w:rsidRPr="00C53B46">
              <w:rPr>
                <w:rFonts w:asciiTheme="minorBidi" w:eastAsia="Arial" w:hAnsiTheme="minorBidi"/>
                <w:spacing w:val="-1"/>
                <w:sz w:val="20"/>
                <w:szCs w:val="20"/>
              </w:rPr>
              <w:t>a</w:t>
            </w:r>
            <w:r w:rsidRPr="00C53B46">
              <w:rPr>
                <w:rFonts w:asciiTheme="minorBidi" w:eastAsia="Arial" w:hAnsiTheme="minorBidi"/>
                <w:spacing w:val="-2"/>
                <w:sz w:val="20"/>
                <w:szCs w:val="20"/>
              </w:rPr>
              <w:t>c</w:t>
            </w:r>
            <w:r w:rsidRPr="00C53B46">
              <w:rPr>
                <w:rFonts w:asciiTheme="minorBidi" w:eastAsia="Arial" w:hAnsiTheme="minorBidi"/>
                <w:spacing w:val="3"/>
                <w:sz w:val="20"/>
                <w:szCs w:val="20"/>
              </w:rPr>
              <w:t>t</w:t>
            </w:r>
            <w:r w:rsidRPr="00C53B46">
              <w:rPr>
                <w:rFonts w:asciiTheme="minorBidi" w:eastAsia="Arial" w:hAnsiTheme="minorBidi"/>
                <w:sz w:val="20"/>
                <w:szCs w:val="20"/>
              </w:rPr>
              <w:t>,</w:t>
            </w:r>
            <w:r w:rsidRPr="00C53B46">
              <w:rPr>
                <w:rFonts w:asciiTheme="minorBidi" w:eastAsia="Arial" w:hAnsiTheme="minorBidi"/>
                <w:spacing w:val="31"/>
                <w:sz w:val="20"/>
                <w:szCs w:val="20"/>
              </w:rPr>
              <w:t xml:space="preserve"> </w:t>
            </w:r>
            <w:r w:rsidRPr="00C53B46">
              <w:rPr>
                <w:rFonts w:asciiTheme="minorBidi" w:eastAsia="Arial" w:hAnsiTheme="minorBidi"/>
                <w:sz w:val="20"/>
                <w:szCs w:val="20"/>
              </w:rPr>
              <w:t>re</w:t>
            </w:r>
            <w:r w:rsidRPr="00C53B46">
              <w:rPr>
                <w:rFonts w:asciiTheme="minorBidi" w:eastAsia="Arial" w:hAnsiTheme="minorBidi"/>
                <w:spacing w:val="1"/>
                <w:sz w:val="20"/>
                <w:szCs w:val="20"/>
              </w:rPr>
              <w:t>p</w:t>
            </w:r>
            <w:r w:rsidRPr="00C53B46">
              <w:rPr>
                <w:rFonts w:asciiTheme="minorBidi" w:eastAsia="Arial" w:hAnsiTheme="minorBidi"/>
                <w:spacing w:val="-4"/>
                <w:sz w:val="20"/>
                <w:szCs w:val="20"/>
              </w:rPr>
              <w:t>a</w:t>
            </w:r>
            <w:r w:rsidRPr="00C53B46">
              <w:rPr>
                <w:rFonts w:asciiTheme="minorBidi" w:eastAsia="Arial" w:hAnsiTheme="minorBidi"/>
                <w:spacing w:val="3"/>
                <w:sz w:val="20"/>
                <w:szCs w:val="20"/>
              </w:rPr>
              <w:t>i</w:t>
            </w:r>
            <w:r w:rsidRPr="00C53B46">
              <w:rPr>
                <w:rFonts w:asciiTheme="minorBidi" w:eastAsia="Arial" w:hAnsiTheme="minorBidi"/>
                <w:sz w:val="20"/>
                <w:szCs w:val="20"/>
              </w:rPr>
              <w:t>r</w:t>
            </w:r>
            <w:r w:rsidRPr="00C53B46">
              <w:rPr>
                <w:rFonts w:asciiTheme="minorBidi" w:eastAsia="Arial" w:hAnsiTheme="minorBidi"/>
                <w:spacing w:val="28"/>
                <w:sz w:val="20"/>
                <w:szCs w:val="20"/>
              </w:rPr>
              <w:t xml:space="preserve"> </w:t>
            </w:r>
            <w:r w:rsidRPr="00C53B46">
              <w:rPr>
                <w:rFonts w:asciiTheme="minorBidi" w:eastAsia="Arial" w:hAnsiTheme="minorBidi"/>
                <w:spacing w:val="-2"/>
                <w:sz w:val="20"/>
                <w:szCs w:val="20"/>
              </w:rPr>
              <w:t>o</w:t>
            </w:r>
            <w:r w:rsidRPr="00C53B46">
              <w:rPr>
                <w:rFonts w:asciiTheme="minorBidi" w:eastAsia="Arial" w:hAnsiTheme="minorBidi"/>
                <w:sz w:val="20"/>
                <w:szCs w:val="20"/>
              </w:rPr>
              <w:t>r</w:t>
            </w:r>
            <w:r w:rsidRPr="00C53B46">
              <w:rPr>
                <w:rFonts w:asciiTheme="minorBidi" w:eastAsia="Arial" w:hAnsiTheme="minorBidi"/>
                <w:spacing w:val="18"/>
                <w:sz w:val="20"/>
                <w:szCs w:val="20"/>
              </w:rPr>
              <w:t xml:space="preserve"> </w:t>
            </w:r>
            <w:r w:rsidRPr="00C53B46">
              <w:rPr>
                <w:rFonts w:asciiTheme="minorBidi" w:eastAsia="Arial" w:hAnsiTheme="minorBidi"/>
                <w:sz w:val="20"/>
                <w:szCs w:val="20"/>
              </w:rPr>
              <w:lastRenderedPageBreak/>
              <w:t>re</w:t>
            </w:r>
            <w:r w:rsidRPr="00C53B46">
              <w:rPr>
                <w:rFonts w:asciiTheme="minorBidi" w:eastAsia="Arial" w:hAnsiTheme="minorBidi"/>
                <w:spacing w:val="1"/>
                <w:sz w:val="20"/>
                <w:szCs w:val="20"/>
              </w:rPr>
              <w:t>p</w:t>
            </w:r>
            <w:r w:rsidRPr="00C53B46">
              <w:rPr>
                <w:rFonts w:asciiTheme="minorBidi" w:eastAsia="Arial" w:hAnsiTheme="minorBidi"/>
                <w:sz w:val="20"/>
                <w:szCs w:val="20"/>
              </w:rPr>
              <w:t>lace</w:t>
            </w:r>
            <w:r w:rsidRPr="00C53B46">
              <w:rPr>
                <w:rFonts w:asciiTheme="minorBidi" w:eastAsia="Arial" w:hAnsiTheme="minorBidi"/>
                <w:spacing w:val="27"/>
                <w:sz w:val="20"/>
                <w:szCs w:val="20"/>
              </w:rPr>
              <w:t xml:space="preserve"> </w:t>
            </w:r>
            <w:r w:rsidRPr="00C53B46">
              <w:rPr>
                <w:rFonts w:asciiTheme="minorBidi" w:eastAsia="Arial" w:hAnsiTheme="minorBidi"/>
                <w:sz w:val="20"/>
                <w:szCs w:val="20"/>
              </w:rPr>
              <w:t>such</w:t>
            </w:r>
            <w:r w:rsidRPr="00C53B46">
              <w:rPr>
                <w:rFonts w:asciiTheme="minorBidi" w:eastAsia="Arial" w:hAnsiTheme="minorBidi"/>
                <w:spacing w:val="23"/>
                <w:sz w:val="20"/>
                <w:szCs w:val="20"/>
              </w:rPr>
              <w:t xml:space="preserve"> </w:t>
            </w:r>
            <w:r w:rsidRPr="00C53B46">
              <w:rPr>
                <w:rFonts w:asciiTheme="minorBidi" w:eastAsia="Arial" w:hAnsiTheme="minorBidi"/>
                <w:sz w:val="20"/>
                <w:szCs w:val="20"/>
              </w:rPr>
              <w:t xml:space="preserve">Commodities </w:t>
            </w:r>
            <w:r w:rsidRPr="00C53B46">
              <w:rPr>
                <w:rFonts w:asciiTheme="minorBidi" w:eastAsia="Arial" w:hAnsiTheme="minorBidi"/>
                <w:spacing w:val="29"/>
                <w:sz w:val="20"/>
                <w:szCs w:val="20"/>
              </w:rPr>
              <w:t xml:space="preserve"> </w:t>
            </w:r>
            <w:r w:rsidRPr="00C53B46">
              <w:rPr>
                <w:rFonts w:asciiTheme="minorBidi" w:eastAsia="Arial" w:hAnsiTheme="minorBidi"/>
                <w:spacing w:val="-2"/>
                <w:sz w:val="20"/>
                <w:szCs w:val="20"/>
              </w:rPr>
              <w:t>o</w:t>
            </w:r>
            <w:r w:rsidRPr="00C53B46">
              <w:rPr>
                <w:rFonts w:asciiTheme="minorBidi" w:eastAsia="Arial" w:hAnsiTheme="minorBidi"/>
                <w:sz w:val="20"/>
                <w:szCs w:val="20"/>
              </w:rPr>
              <w:t>r</w:t>
            </w:r>
            <w:r w:rsidRPr="00C53B46">
              <w:rPr>
                <w:rFonts w:asciiTheme="minorBidi" w:eastAsia="Arial" w:hAnsiTheme="minorBidi"/>
                <w:spacing w:val="18"/>
                <w:sz w:val="20"/>
                <w:szCs w:val="20"/>
              </w:rPr>
              <w:t xml:space="preserve"> </w:t>
            </w:r>
            <w:r w:rsidRPr="00C53B46">
              <w:rPr>
                <w:rFonts w:asciiTheme="minorBidi" w:eastAsia="Arial" w:hAnsiTheme="minorBidi"/>
                <w:spacing w:val="3"/>
                <w:sz w:val="20"/>
                <w:szCs w:val="20"/>
              </w:rPr>
              <w:t>t</w:t>
            </w:r>
            <w:r w:rsidRPr="00C53B46">
              <w:rPr>
                <w:rFonts w:asciiTheme="minorBidi" w:eastAsia="Arial" w:hAnsiTheme="minorBidi"/>
                <w:spacing w:val="-2"/>
                <w:sz w:val="20"/>
                <w:szCs w:val="20"/>
              </w:rPr>
              <w:t>h</w:t>
            </w:r>
            <w:r w:rsidRPr="00C53B46">
              <w:rPr>
                <w:rFonts w:asciiTheme="minorBidi" w:eastAsia="Arial" w:hAnsiTheme="minorBidi"/>
                <w:sz w:val="20"/>
                <w:szCs w:val="20"/>
              </w:rPr>
              <w:t>e</w:t>
            </w:r>
            <w:r w:rsidRPr="00C53B46">
              <w:rPr>
                <w:rFonts w:asciiTheme="minorBidi" w:eastAsia="Arial" w:hAnsiTheme="minorBidi"/>
                <w:spacing w:val="23"/>
                <w:sz w:val="20"/>
                <w:szCs w:val="20"/>
              </w:rPr>
              <w:t xml:space="preserve"> </w:t>
            </w:r>
            <w:r w:rsidRPr="00C53B46">
              <w:rPr>
                <w:rFonts w:asciiTheme="minorBidi" w:eastAsia="Arial" w:hAnsiTheme="minorBidi"/>
                <w:sz w:val="20"/>
                <w:szCs w:val="20"/>
              </w:rPr>
              <w:t>d</w:t>
            </w:r>
            <w:r w:rsidRPr="00C53B46">
              <w:rPr>
                <w:rFonts w:asciiTheme="minorBidi" w:eastAsia="Arial" w:hAnsiTheme="minorBidi"/>
                <w:spacing w:val="-4"/>
                <w:sz w:val="20"/>
                <w:szCs w:val="20"/>
              </w:rPr>
              <w:t>a</w:t>
            </w:r>
            <w:r w:rsidRPr="00C53B46">
              <w:rPr>
                <w:rFonts w:asciiTheme="minorBidi" w:eastAsia="Arial" w:hAnsiTheme="minorBidi"/>
                <w:sz w:val="20"/>
                <w:szCs w:val="20"/>
              </w:rPr>
              <w:t>m</w:t>
            </w:r>
            <w:r w:rsidRPr="00C53B46">
              <w:rPr>
                <w:rFonts w:asciiTheme="minorBidi" w:eastAsia="Arial" w:hAnsiTheme="minorBidi"/>
                <w:spacing w:val="1"/>
                <w:sz w:val="20"/>
                <w:szCs w:val="20"/>
              </w:rPr>
              <w:t>a</w:t>
            </w:r>
            <w:r w:rsidRPr="00C53B46">
              <w:rPr>
                <w:rFonts w:asciiTheme="minorBidi" w:eastAsia="Arial" w:hAnsiTheme="minorBidi"/>
                <w:spacing w:val="-2"/>
                <w:sz w:val="20"/>
                <w:szCs w:val="20"/>
              </w:rPr>
              <w:t>ge</w:t>
            </w:r>
            <w:r w:rsidRPr="00C53B46">
              <w:rPr>
                <w:rFonts w:asciiTheme="minorBidi" w:eastAsia="Arial" w:hAnsiTheme="minorBidi"/>
                <w:sz w:val="20"/>
                <w:szCs w:val="20"/>
              </w:rPr>
              <w:t>d</w:t>
            </w:r>
            <w:r w:rsidRPr="00C53B46">
              <w:rPr>
                <w:rFonts w:asciiTheme="minorBidi" w:eastAsia="Arial" w:hAnsiTheme="minorBidi"/>
                <w:spacing w:val="34"/>
                <w:sz w:val="20"/>
                <w:szCs w:val="20"/>
              </w:rPr>
              <w:t xml:space="preserve"> </w:t>
            </w:r>
            <w:r w:rsidRPr="00C53B46">
              <w:rPr>
                <w:rFonts w:asciiTheme="minorBidi" w:eastAsia="Arial" w:hAnsiTheme="minorBidi"/>
                <w:sz w:val="20"/>
                <w:szCs w:val="20"/>
              </w:rPr>
              <w:t>p</w:t>
            </w:r>
            <w:r w:rsidRPr="00C53B46">
              <w:rPr>
                <w:rFonts w:asciiTheme="minorBidi" w:eastAsia="Arial" w:hAnsiTheme="minorBidi"/>
                <w:spacing w:val="-1"/>
                <w:sz w:val="20"/>
                <w:szCs w:val="20"/>
              </w:rPr>
              <w:t>a</w:t>
            </w:r>
            <w:r w:rsidRPr="00C53B46">
              <w:rPr>
                <w:rFonts w:asciiTheme="minorBidi" w:eastAsia="Arial" w:hAnsiTheme="minorBidi"/>
                <w:sz w:val="20"/>
                <w:szCs w:val="20"/>
              </w:rPr>
              <w:t>rt</w:t>
            </w:r>
            <w:r w:rsidRPr="00C53B46">
              <w:rPr>
                <w:rFonts w:asciiTheme="minorBidi" w:eastAsia="Arial" w:hAnsiTheme="minorBidi"/>
                <w:spacing w:val="24"/>
                <w:sz w:val="20"/>
                <w:szCs w:val="20"/>
              </w:rPr>
              <w:t xml:space="preserve"> </w:t>
            </w:r>
            <w:r w:rsidRPr="00C53B46">
              <w:rPr>
                <w:rFonts w:asciiTheme="minorBidi" w:eastAsia="Arial" w:hAnsiTheme="minorBidi"/>
                <w:sz w:val="20"/>
                <w:szCs w:val="20"/>
              </w:rPr>
              <w:t>th</w:t>
            </w:r>
            <w:r w:rsidRPr="00C53B46">
              <w:rPr>
                <w:rFonts w:asciiTheme="minorBidi" w:eastAsia="Arial" w:hAnsiTheme="minorBidi"/>
                <w:spacing w:val="-4"/>
                <w:sz w:val="20"/>
                <w:szCs w:val="20"/>
              </w:rPr>
              <w:t>e</w:t>
            </w:r>
            <w:r w:rsidRPr="00C53B46">
              <w:rPr>
                <w:rFonts w:asciiTheme="minorBidi" w:eastAsia="Arial" w:hAnsiTheme="minorBidi"/>
                <w:spacing w:val="3"/>
                <w:sz w:val="20"/>
                <w:szCs w:val="20"/>
              </w:rPr>
              <w:t>r</w:t>
            </w:r>
            <w:r w:rsidRPr="00C53B46">
              <w:rPr>
                <w:rFonts w:asciiTheme="minorBidi" w:eastAsia="Arial" w:hAnsiTheme="minorBidi"/>
                <w:spacing w:val="-2"/>
                <w:sz w:val="20"/>
                <w:szCs w:val="20"/>
              </w:rPr>
              <w:t>eo</w:t>
            </w:r>
            <w:r w:rsidRPr="00C53B46">
              <w:rPr>
                <w:rFonts w:asciiTheme="minorBidi" w:eastAsia="Arial" w:hAnsiTheme="minorBidi"/>
                <w:sz w:val="20"/>
                <w:szCs w:val="20"/>
              </w:rPr>
              <w:t>f</w:t>
            </w:r>
            <w:r w:rsidRPr="00C53B46">
              <w:rPr>
                <w:rFonts w:asciiTheme="minorBidi" w:eastAsia="Arial" w:hAnsiTheme="minorBidi"/>
                <w:spacing w:val="32"/>
                <w:sz w:val="20"/>
                <w:szCs w:val="20"/>
              </w:rPr>
              <w:t xml:space="preserve"> </w:t>
            </w:r>
            <w:r w:rsidRPr="00C53B46">
              <w:rPr>
                <w:rFonts w:asciiTheme="minorBidi" w:eastAsia="Arial" w:hAnsiTheme="minorBidi"/>
                <w:spacing w:val="-2"/>
                <w:sz w:val="20"/>
                <w:szCs w:val="20"/>
              </w:rPr>
              <w:t>w</w:t>
            </w:r>
            <w:r w:rsidRPr="00C53B46">
              <w:rPr>
                <w:rFonts w:asciiTheme="minorBidi" w:eastAsia="Arial" w:hAnsiTheme="minorBidi"/>
                <w:sz w:val="20"/>
                <w:szCs w:val="20"/>
              </w:rPr>
              <w:t>ith</w:t>
            </w:r>
            <w:r w:rsidRPr="00C53B46">
              <w:rPr>
                <w:rFonts w:asciiTheme="minorBidi" w:eastAsia="Arial" w:hAnsiTheme="minorBidi"/>
                <w:spacing w:val="2"/>
                <w:sz w:val="20"/>
                <w:szCs w:val="20"/>
              </w:rPr>
              <w:t>o</w:t>
            </w:r>
            <w:r w:rsidRPr="00C53B46">
              <w:rPr>
                <w:rFonts w:asciiTheme="minorBidi" w:eastAsia="Arial" w:hAnsiTheme="minorBidi"/>
                <w:spacing w:val="-4"/>
                <w:sz w:val="20"/>
                <w:szCs w:val="20"/>
              </w:rPr>
              <w:t>u</w:t>
            </w:r>
            <w:r w:rsidRPr="00C53B46">
              <w:rPr>
                <w:rFonts w:asciiTheme="minorBidi" w:eastAsia="Arial" w:hAnsiTheme="minorBidi"/>
                <w:sz w:val="20"/>
                <w:szCs w:val="20"/>
              </w:rPr>
              <w:t>t</w:t>
            </w:r>
            <w:r w:rsidRPr="00C53B46">
              <w:rPr>
                <w:rFonts w:asciiTheme="minorBidi" w:eastAsia="Arial" w:hAnsiTheme="minorBidi"/>
                <w:spacing w:val="32"/>
                <w:sz w:val="20"/>
                <w:szCs w:val="20"/>
              </w:rPr>
              <w:t xml:space="preserve"> </w:t>
            </w:r>
            <w:r w:rsidRPr="00C53B46">
              <w:rPr>
                <w:rFonts w:asciiTheme="minorBidi" w:eastAsia="Arial" w:hAnsiTheme="minorBidi"/>
                <w:w w:val="102"/>
                <w:sz w:val="20"/>
                <w:szCs w:val="20"/>
              </w:rPr>
              <w:t>c</w:t>
            </w:r>
            <w:r w:rsidRPr="00C53B46">
              <w:rPr>
                <w:rFonts w:asciiTheme="minorBidi" w:eastAsia="Arial" w:hAnsiTheme="minorBidi"/>
                <w:spacing w:val="-4"/>
                <w:w w:val="102"/>
                <w:sz w:val="20"/>
                <w:szCs w:val="20"/>
              </w:rPr>
              <w:t>h</w:t>
            </w:r>
            <w:r w:rsidRPr="00C53B46">
              <w:rPr>
                <w:rFonts w:asciiTheme="minorBidi" w:eastAsia="Arial" w:hAnsiTheme="minorBidi"/>
                <w:w w:val="102"/>
                <w:sz w:val="20"/>
                <w:szCs w:val="20"/>
              </w:rPr>
              <w:t>ar</w:t>
            </w:r>
            <w:r w:rsidRPr="00C53B46">
              <w:rPr>
                <w:rFonts w:asciiTheme="minorBidi" w:eastAsia="Arial" w:hAnsiTheme="minorBidi"/>
                <w:spacing w:val="1"/>
                <w:w w:val="102"/>
                <w:sz w:val="20"/>
                <w:szCs w:val="20"/>
              </w:rPr>
              <w:t>g</w:t>
            </w:r>
            <w:r w:rsidRPr="00C53B46">
              <w:rPr>
                <w:rFonts w:asciiTheme="minorBidi" w:eastAsia="Arial" w:hAnsiTheme="minorBidi"/>
                <w:w w:val="102"/>
                <w:sz w:val="20"/>
                <w:szCs w:val="20"/>
              </w:rPr>
              <w:t>i</w:t>
            </w:r>
            <w:r w:rsidRPr="00C53B46">
              <w:rPr>
                <w:rFonts w:asciiTheme="minorBidi" w:eastAsia="Arial" w:hAnsiTheme="minorBidi"/>
                <w:spacing w:val="-2"/>
                <w:w w:val="102"/>
                <w:sz w:val="20"/>
                <w:szCs w:val="20"/>
              </w:rPr>
              <w:t>n</w:t>
            </w:r>
            <w:r w:rsidRPr="00C53B46">
              <w:rPr>
                <w:rFonts w:asciiTheme="minorBidi" w:eastAsia="Arial" w:hAnsiTheme="minorBidi"/>
                <w:w w:val="102"/>
                <w:sz w:val="20"/>
                <w:szCs w:val="20"/>
              </w:rPr>
              <w:t xml:space="preserve">g </w:t>
            </w:r>
            <w:r w:rsidRPr="00C53B46">
              <w:rPr>
                <w:rFonts w:asciiTheme="minorBidi" w:eastAsia="Arial" w:hAnsiTheme="minorBidi"/>
                <w:sz w:val="20"/>
                <w:szCs w:val="20"/>
              </w:rPr>
              <w:t>the</w:t>
            </w:r>
            <w:r w:rsidRPr="00C53B46">
              <w:rPr>
                <w:rFonts w:asciiTheme="minorBidi" w:eastAsia="Arial" w:hAnsiTheme="minorBidi"/>
                <w:spacing w:val="8"/>
                <w:sz w:val="20"/>
                <w:szCs w:val="20"/>
              </w:rPr>
              <w:t xml:space="preserve"> </w:t>
            </w:r>
            <w:r w:rsidRPr="00C53B46">
              <w:rPr>
                <w:rFonts w:asciiTheme="minorBidi" w:eastAsia="Arial" w:hAnsiTheme="minorBidi"/>
                <w:sz w:val="20"/>
                <w:szCs w:val="20"/>
              </w:rPr>
              <w:t>Buyer</w:t>
            </w:r>
            <w:r w:rsidRPr="00C53B46">
              <w:rPr>
                <w:rFonts w:asciiTheme="minorBidi" w:eastAsia="Arial" w:hAnsiTheme="minorBidi"/>
                <w:spacing w:val="-4"/>
                <w:sz w:val="20"/>
                <w:szCs w:val="20"/>
              </w:rPr>
              <w:t xml:space="preserve"> w</w:t>
            </w:r>
            <w:r w:rsidRPr="00C53B46">
              <w:rPr>
                <w:rFonts w:asciiTheme="minorBidi" w:eastAsia="Arial" w:hAnsiTheme="minorBidi"/>
                <w:sz w:val="20"/>
                <w:szCs w:val="20"/>
              </w:rPr>
              <w:t>i</w:t>
            </w:r>
            <w:r w:rsidRPr="00C53B46">
              <w:rPr>
                <w:rFonts w:asciiTheme="minorBidi" w:eastAsia="Arial" w:hAnsiTheme="minorBidi"/>
                <w:spacing w:val="3"/>
                <w:sz w:val="20"/>
                <w:szCs w:val="20"/>
              </w:rPr>
              <w:t>t</w:t>
            </w:r>
            <w:r w:rsidRPr="00C53B46">
              <w:rPr>
                <w:rFonts w:asciiTheme="minorBidi" w:eastAsia="Arial" w:hAnsiTheme="minorBidi"/>
                <w:sz w:val="20"/>
                <w:szCs w:val="20"/>
              </w:rPr>
              <w:t>h</w:t>
            </w:r>
            <w:r w:rsidRPr="00C53B46">
              <w:rPr>
                <w:rFonts w:asciiTheme="minorBidi" w:eastAsia="Arial" w:hAnsiTheme="minorBidi"/>
                <w:spacing w:val="9"/>
                <w:sz w:val="20"/>
                <w:szCs w:val="20"/>
              </w:rPr>
              <w:t xml:space="preserve"> </w:t>
            </w:r>
            <w:r w:rsidRPr="00C53B46">
              <w:rPr>
                <w:rFonts w:asciiTheme="minorBidi" w:eastAsia="Arial" w:hAnsiTheme="minorBidi"/>
                <w:spacing w:val="-2"/>
                <w:sz w:val="20"/>
                <w:szCs w:val="20"/>
              </w:rPr>
              <w:t>a</w:t>
            </w:r>
            <w:r w:rsidRPr="00C53B46">
              <w:rPr>
                <w:rFonts w:asciiTheme="minorBidi" w:eastAsia="Arial" w:hAnsiTheme="minorBidi"/>
                <w:sz w:val="20"/>
                <w:szCs w:val="20"/>
              </w:rPr>
              <w:t>d</w:t>
            </w:r>
            <w:r w:rsidRPr="00C53B46">
              <w:rPr>
                <w:rFonts w:asciiTheme="minorBidi" w:eastAsia="Arial" w:hAnsiTheme="minorBidi"/>
                <w:spacing w:val="-1"/>
                <w:sz w:val="20"/>
                <w:szCs w:val="20"/>
              </w:rPr>
              <w:t>d</w:t>
            </w:r>
            <w:r w:rsidRPr="00C53B46">
              <w:rPr>
                <w:rFonts w:asciiTheme="minorBidi" w:eastAsia="Arial" w:hAnsiTheme="minorBidi"/>
                <w:spacing w:val="-2"/>
                <w:sz w:val="20"/>
                <w:szCs w:val="20"/>
              </w:rPr>
              <w:t>i</w:t>
            </w:r>
            <w:r w:rsidRPr="00C53B46">
              <w:rPr>
                <w:rFonts w:asciiTheme="minorBidi" w:eastAsia="Arial" w:hAnsiTheme="minorBidi"/>
                <w:sz w:val="20"/>
                <w:szCs w:val="20"/>
              </w:rPr>
              <w:t>ti</w:t>
            </w:r>
            <w:r w:rsidRPr="00C53B46">
              <w:rPr>
                <w:rFonts w:asciiTheme="minorBidi" w:eastAsia="Arial" w:hAnsiTheme="minorBidi"/>
                <w:spacing w:val="-1"/>
                <w:sz w:val="20"/>
                <w:szCs w:val="20"/>
              </w:rPr>
              <w:t>o</w:t>
            </w:r>
            <w:r w:rsidRPr="00C53B46">
              <w:rPr>
                <w:rFonts w:asciiTheme="minorBidi" w:eastAsia="Arial" w:hAnsiTheme="minorBidi"/>
                <w:sz w:val="20"/>
                <w:szCs w:val="20"/>
              </w:rPr>
              <w:t>nal</w:t>
            </w:r>
            <w:r w:rsidRPr="00C53B46">
              <w:rPr>
                <w:rFonts w:asciiTheme="minorBidi" w:eastAsia="Arial" w:hAnsiTheme="minorBidi"/>
                <w:spacing w:val="24"/>
                <w:sz w:val="20"/>
                <w:szCs w:val="20"/>
              </w:rPr>
              <w:t xml:space="preserve"> </w:t>
            </w:r>
            <w:r w:rsidRPr="00C53B46">
              <w:rPr>
                <w:rFonts w:asciiTheme="minorBidi" w:eastAsia="Arial" w:hAnsiTheme="minorBidi"/>
                <w:spacing w:val="-2"/>
                <w:w w:val="102"/>
                <w:sz w:val="20"/>
                <w:szCs w:val="20"/>
              </w:rPr>
              <w:t>co</w:t>
            </w:r>
            <w:r w:rsidRPr="00C53B46">
              <w:rPr>
                <w:rFonts w:asciiTheme="minorBidi" w:eastAsia="Arial" w:hAnsiTheme="minorBidi"/>
                <w:w w:val="102"/>
                <w:sz w:val="20"/>
                <w:szCs w:val="20"/>
              </w:rPr>
              <w:t>s</w:t>
            </w:r>
            <w:r w:rsidRPr="00C53B46">
              <w:rPr>
                <w:rFonts w:asciiTheme="minorBidi" w:eastAsia="Arial" w:hAnsiTheme="minorBidi"/>
                <w:spacing w:val="-2"/>
                <w:w w:val="102"/>
                <w:sz w:val="20"/>
                <w:szCs w:val="20"/>
              </w:rPr>
              <w:t>t</w:t>
            </w:r>
            <w:r w:rsidRPr="00C53B46">
              <w:rPr>
                <w:rFonts w:asciiTheme="minorBidi" w:eastAsia="Arial" w:hAnsiTheme="minorBidi"/>
                <w:w w:val="102"/>
                <w:sz w:val="20"/>
                <w:szCs w:val="20"/>
              </w:rPr>
              <w:t>.</w:t>
            </w:r>
          </w:p>
          <w:p w:rsidR="00E931B8" w:rsidRPr="00C53B46" w:rsidRDefault="00E931B8" w:rsidP="00E9199D">
            <w:pPr>
              <w:bidi w:val="0"/>
              <w:spacing w:line="280" w:lineRule="auto"/>
              <w:jc w:val="both"/>
              <w:rPr>
                <w:rFonts w:ascii="Arial" w:eastAsia="Arial" w:hAnsi="Arial"/>
                <w:sz w:val="20"/>
                <w:szCs w:val="20"/>
              </w:rPr>
            </w:pPr>
            <w:r w:rsidRPr="00C53B46">
              <w:rPr>
                <w:rFonts w:asciiTheme="minorBidi" w:eastAsia="Arial" w:hAnsiTheme="minorBidi"/>
                <w:spacing w:val="-2"/>
                <w:sz w:val="20"/>
                <w:szCs w:val="20"/>
              </w:rPr>
              <w:t>2</w:t>
            </w:r>
            <w:r w:rsidRPr="00C53B46">
              <w:rPr>
                <w:rFonts w:asciiTheme="minorBidi" w:eastAsia="Arial" w:hAnsiTheme="minorBidi"/>
                <w:sz w:val="20"/>
                <w:szCs w:val="20"/>
              </w:rPr>
              <w:t>8-</w:t>
            </w:r>
            <w:r w:rsidRPr="00C53B46">
              <w:rPr>
                <w:rFonts w:asciiTheme="minorBidi" w:eastAsia="Arial" w:hAnsiTheme="minorBidi"/>
                <w:spacing w:val="1"/>
                <w:sz w:val="20"/>
                <w:szCs w:val="20"/>
              </w:rPr>
              <w:t>6</w:t>
            </w:r>
            <w:r w:rsidRPr="00C53B46">
              <w:rPr>
                <w:rFonts w:asciiTheme="minorBidi" w:eastAsia="Arial" w:hAnsiTheme="minorBidi"/>
                <w:sz w:val="20"/>
                <w:szCs w:val="20"/>
              </w:rPr>
              <w:t xml:space="preserve">-  </w:t>
            </w:r>
            <w:r w:rsidRPr="00C53B46">
              <w:rPr>
                <w:rFonts w:asciiTheme="minorBidi" w:eastAsia="Arial" w:hAnsiTheme="minorBidi"/>
                <w:spacing w:val="35"/>
                <w:sz w:val="20"/>
                <w:szCs w:val="20"/>
              </w:rPr>
              <w:t xml:space="preserve"> </w:t>
            </w:r>
            <w:r w:rsidRPr="00C53B46">
              <w:rPr>
                <w:rFonts w:asciiTheme="minorBidi" w:eastAsia="Arial" w:hAnsiTheme="minorBidi"/>
                <w:sz w:val="20"/>
                <w:szCs w:val="20"/>
              </w:rPr>
              <w:t>F</w:t>
            </w:r>
            <w:r w:rsidRPr="00C53B46">
              <w:rPr>
                <w:rFonts w:asciiTheme="minorBidi" w:eastAsia="Arial" w:hAnsiTheme="minorBidi"/>
                <w:spacing w:val="-1"/>
                <w:sz w:val="20"/>
                <w:szCs w:val="20"/>
              </w:rPr>
              <w:t>a</w:t>
            </w:r>
            <w:r w:rsidRPr="00C53B46">
              <w:rPr>
                <w:rFonts w:asciiTheme="minorBidi" w:eastAsia="Arial" w:hAnsiTheme="minorBidi"/>
                <w:sz w:val="20"/>
                <w:szCs w:val="20"/>
              </w:rPr>
              <w:t>i</w:t>
            </w:r>
            <w:r w:rsidRPr="00C53B46">
              <w:rPr>
                <w:rFonts w:asciiTheme="minorBidi" w:eastAsia="Arial" w:hAnsiTheme="minorBidi"/>
                <w:spacing w:val="3"/>
                <w:sz w:val="20"/>
                <w:szCs w:val="20"/>
              </w:rPr>
              <w:t>l</w:t>
            </w:r>
            <w:r w:rsidRPr="00C53B46">
              <w:rPr>
                <w:rFonts w:asciiTheme="minorBidi" w:eastAsia="Arial" w:hAnsiTheme="minorBidi"/>
                <w:spacing w:val="-4"/>
                <w:sz w:val="20"/>
                <w:szCs w:val="20"/>
              </w:rPr>
              <w:t>u</w:t>
            </w:r>
            <w:r w:rsidRPr="00C53B46">
              <w:rPr>
                <w:rFonts w:asciiTheme="minorBidi" w:eastAsia="Arial" w:hAnsiTheme="minorBidi"/>
                <w:sz w:val="20"/>
                <w:szCs w:val="20"/>
              </w:rPr>
              <w:t>re</w:t>
            </w:r>
            <w:r w:rsidRPr="00C53B46">
              <w:rPr>
                <w:rFonts w:asciiTheme="minorBidi" w:eastAsia="Arial" w:hAnsiTheme="minorBidi"/>
                <w:spacing w:val="18"/>
                <w:sz w:val="20"/>
                <w:szCs w:val="20"/>
              </w:rPr>
              <w:t xml:space="preserve"> </w:t>
            </w:r>
            <w:r w:rsidRPr="00C53B46">
              <w:rPr>
                <w:rFonts w:asciiTheme="minorBidi" w:eastAsia="Arial" w:hAnsiTheme="minorBidi"/>
                <w:sz w:val="20"/>
                <w:szCs w:val="20"/>
              </w:rPr>
              <w:t>by</w:t>
            </w:r>
            <w:r w:rsidRPr="00C53B46">
              <w:rPr>
                <w:rFonts w:asciiTheme="minorBidi" w:eastAsia="Arial" w:hAnsiTheme="minorBidi"/>
                <w:spacing w:val="4"/>
                <w:sz w:val="20"/>
                <w:szCs w:val="20"/>
              </w:rPr>
              <w:t xml:space="preserve"> </w:t>
            </w:r>
            <w:r w:rsidRPr="00C53B46">
              <w:rPr>
                <w:rFonts w:asciiTheme="minorBidi" w:eastAsia="Arial" w:hAnsiTheme="minorBidi"/>
                <w:sz w:val="20"/>
                <w:szCs w:val="20"/>
              </w:rPr>
              <w:t>the</w:t>
            </w:r>
            <w:r w:rsidRPr="00C53B46">
              <w:rPr>
                <w:rFonts w:asciiTheme="minorBidi" w:eastAsia="Arial" w:hAnsiTheme="minorBidi"/>
                <w:spacing w:val="12"/>
                <w:sz w:val="20"/>
                <w:szCs w:val="20"/>
              </w:rPr>
              <w:t xml:space="preserve"> </w:t>
            </w:r>
            <w:r w:rsidRPr="00C53B46">
              <w:rPr>
                <w:rFonts w:asciiTheme="minorBidi" w:eastAsia="Arial" w:hAnsiTheme="minorBidi"/>
                <w:spacing w:val="1"/>
                <w:sz w:val="20"/>
                <w:szCs w:val="20"/>
              </w:rPr>
              <w:t>S</w:t>
            </w:r>
            <w:r w:rsidRPr="00C53B46">
              <w:rPr>
                <w:rFonts w:asciiTheme="minorBidi" w:eastAsia="Arial" w:hAnsiTheme="minorBidi"/>
                <w:sz w:val="20"/>
                <w:szCs w:val="20"/>
              </w:rPr>
              <w:t>up</w:t>
            </w:r>
            <w:r w:rsidRPr="00C53B46">
              <w:rPr>
                <w:rFonts w:asciiTheme="minorBidi" w:eastAsia="Arial" w:hAnsiTheme="minorBidi"/>
                <w:spacing w:val="-3"/>
                <w:sz w:val="20"/>
                <w:szCs w:val="20"/>
              </w:rPr>
              <w:t>p</w:t>
            </w:r>
            <w:r w:rsidRPr="00C53B46">
              <w:rPr>
                <w:rFonts w:asciiTheme="minorBidi" w:eastAsia="Arial" w:hAnsiTheme="minorBidi"/>
                <w:sz w:val="20"/>
                <w:szCs w:val="20"/>
              </w:rPr>
              <w:t>lier,</w:t>
            </w:r>
            <w:r w:rsidRPr="00C53B46">
              <w:rPr>
                <w:rFonts w:asciiTheme="minorBidi" w:eastAsia="Arial" w:hAnsiTheme="minorBidi"/>
                <w:spacing w:val="21"/>
                <w:sz w:val="20"/>
                <w:szCs w:val="20"/>
              </w:rPr>
              <w:t xml:space="preserve"> </w:t>
            </w:r>
            <w:r w:rsidRPr="00C53B46">
              <w:rPr>
                <w:rFonts w:asciiTheme="minorBidi" w:eastAsia="Arial" w:hAnsiTheme="minorBidi"/>
                <w:spacing w:val="-4"/>
                <w:sz w:val="20"/>
                <w:szCs w:val="20"/>
              </w:rPr>
              <w:t>w</w:t>
            </w:r>
            <w:r w:rsidRPr="00C53B46">
              <w:rPr>
                <w:rFonts w:asciiTheme="minorBidi" w:eastAsia="Arial" w:hAnsiTheme="minorBidi"/>
                <w:sz w:val="20"/>
                <w:szCs w:val="20"/>
              </w:rPr>
              <w:t>i</w:t>
            </w:r>
            <w:r w:rsidRPr="00C53B46">
              <w:rPr>
                <w:rFonts w:asciiTheme="minorBidi" w:eastAsia="Arial" w:hAnsiTheme="minorBidi"/>
                <w:spacing w:val="3"/>
                <w:sz w:val="20"/>
                <w:szCs w:val="20"/>
              </w:rPr>
              <w:t>t</w:t>
            </w:r>
            <w:r w:rsidRPr="00C53B46">
              <w:rPr>
                <w:rFonts w:asciiTheme="minorBidi" w:eastAsia="Arial" w:hAnsiTheme="minorBidi"/>
                <w:spacing w:val="-2"/>
                <w:sz w:val="20"/>
                <w:szCs w:val="20"/>
              </w:rPr>
              <w:t>h</w:t>
            </w:r>
            <w:r w:rsidRPr="00C53B46">
              <w:rPr>
                <w:rFonts w:asciiTheme="minorBidi" w:eastAsia="Arial" w:hAnsiTheme="minorBidi"/>
                <w:spacing w:val="3"/>
                <w:sz w:val="20"/>
                <w:szCs w:val="20"/>
              </w:rPr>
              <w:t>i</w:t>
            </w:r>
            <w:r w:rsidRPr="00C53B46">
              <w:rPr>
                <w:rFonts w:asciiTheme="minorBidi" w:eastAsia="Arial" w:hAnsiTheme="minorBidi"/>
                <w:sz w:val="20"/>
                <w:szCs w:val="20"/>
              </w:rPr>
              <w:t>n</w:t>
            </w:r>
            <w:r w:rsidRPr="00C53B46">
              <w:rPr>
                <w:rFonts w:asciiTheme="minorBidi" w:eastAsia="Arial" w:hAnsiTheme="minorBidi"/>
                <w:spacing w:val="16"/>
                <w:sz w:val="20"/>
                <w:szCs w:val="20"/>
              </w:rPr>
              <w:t xml:space="preserve"> </w:t>
            </w:r>
            <w:r w:rsidRPr="00C53B46">
              <w:rPr>
                <w:rFonts w:asciiTheme="minorBidi" w:eastAsia="Arial" w:hAnsiTheme="minorBidi"/>
                <w:sz w:val="20"/>
                <w:szCs w:val="20"/>
              </w:rPr>
              <w:t>the</w:t>
            </w:r>
            <w:r w:rsidRPr="00C53B46">
              <w:rPr>
                <w:rFonts w:asciiTheme="minorBidi" w:eastAsia="Arial" w:hAnsiTheme="minorBidi"/>
                <w:spacing w:val="7"/>
                <w:sz w:val="20"/>
                <w:szCs w:val="20"/>
              </w:rPr>
              <w:t xml:space="preserve"> </w:t>
            </w:r>
            <w:r w:rsidRPr="00C53B46">
              <w:rPr>
                <w:rFonts w:asciiTheme="minorBidi" w:eastAsia="Arial" w:hAnsiTheme="minorBidi"/>
                <w:sz w:val="20"/>
                <w:szCs w:val="20"/>
              </w:rPr>
              <w:t>period</w:t>
            </w:r>
            <w:r w:rsidRPr="00C53B46">
              <w:rPr>
                <w:rFonts w:asciiTheme="minorBidi" w:eastAsia="Arial" w:hAnsiTheme="minorBidi"/>
                <w:spacing w:val="17"/>
                <w:sz w:val="20"/>
                <w:szCs w:val="20"/>
              </w:rPr>
              <w:t xml:space="preserve"> </w:t>
            </w:r>
            <w:r w:rsidRPr="00C53B46">
              <w:rPr>
                <w:rFonts w:asciiTheme="minorBidi" w:eastAsia="Arial" w:hAnsiTheme="minorBidi"/>
                <w:sz w:val="20"/>
                <w:szCs w:val="20"/>
              </w:rPr>
              <w:t>s</w:t>
            </w:r>
            <w:r w:rsidRPr="00C53B46">
              <w:rPr>
                <w:rFonts w:asciiTheme="minorBidi" w:eastAsia="Arial" w:hAnsiTheme="minorBidi"/>
                <w:spacing w:val="-1"/>
                <w:sz w:val="20"/>
                <w:szCs w:val="20"/>
              </w:rPr>
              <w:t>p</w:t>
            </w:r>
            <w:r w:rsidRPr="00C53B46">
              <w:rPr>
                <w:rFonts w:asciiTheme="minorBidi" w:eastAsia="Arial" w:hAnsiTheme="minorBidi"/>
                <w:spacing w:val="-2"/>
                <w:sz w:val="20"/>
                <w:szCs w:val="20"/>
              </w:rPr>
              <w:t>e</w:t>
            </w:r>
            <w:r w:rsidRPr="00C53B46">
              <w:rPr>
                <w:rFonts w:asciiTheme="minorBidi" w:eastAsia="Arial" w:hAnsiTheme="minorBidi"/>
                <w:sz w:val="20"/>
                <w:szCs w:val="20"/>
              </w:rPr>
              <w:t>c</w:t>
            </w:r>
            <w:r w:rsidRPr="00C53B46">
              <w:rPr>
                <w:rFonts w:asciiTheme="minorBidi" w:eastAsia="Arial" w:hAnsiTheme="minorBidi"/>
                <w:spacing w:val="-2"/>
                <w:sz w:val="20"/>
                <w:szCs w:val="20"/>
              </w:rPr>
              <w:t>i</w:t>
            </w:r>
            <w:r w:rsidRPr="00C53B46">
              <w:rPr>
                <w:rFonts w:asciiTheme="minorBidi" w:eastAsia="Arial" w:hAnsiTheme="minorBidi"/>
                <w:spacing w:val="3"/>
                <w:sz w:val="20"/>
                <w:szCs w:val="20"/>
              </w:rPr>
              <w:t>f</w:t>
            </w:r>
            <w:r w:rsidRPr="00C53B46">
              <w:rPr>
                <w:rFonts w:asciiTheme="minorBidi" w:eastAsia="Arial" w:hAnsiTheme="minorBidi"/>
                <w:sz w:val="20"/>
                <w:szCs w:val="20"/>
              </w:rPr>
              <w:t>i</w:t>
            </w:r>
            <w:r w:rsidRPr="00C53B46">
              <w:rPr>
                <w:rFonts w:asciiTheme="minorBidi" w:eastAsia="Arial" w:hAnsiTheme="minorBidi"/>
                <w:spacing w:val="-2"/>
                <w:sz w:val="20"/>
                <w:szCs w:val="20"/>
              </w:rPr>
              <w:t>e</w:t>
            </w:r>
            <w:r w:rsidRPr="00C53B46">
              <w:rPr>
                <w:rFonts w:asciiTheme="minorBidi" w:eastAsia="Arial" w:hAnsiTheme="minorBidi"/>
                <w:sz w:val="20"/>
                <w:szCs w:val="20"/>
              </w:rPr>
              <w:t>d</w:t>
            </w:r>
            <w:r w:rsidRPr="00C53B46">
              <w:rPr>
                <w:rFonts w:asciiTheme="minorBidi" w:eastAsia="Arial" w:hAnsiTheme="minorBidi"/>
                <w:spacing w:val="22"/>
                <w:sz w:val="20"/>
                <w:szCs w:val="20"/>
              </w:rPr>
              <w:t xml:space="preserve"> </w:t>
            </w:r>
            <w:r w:rsidRPr="00C53B46">
              <w:rPr>
                <w:rFonts w:asciiTheme="minorBidi" w:eastAsia="Arial" w:hAnsiTheme="minorBidi"/>
                <w:sz w:val="20"/>
                <w:szCs w:val="20"/>
              </w:rPr>
              <w:t>in</w:t>
            </w:r>
            <w:r w:rsidRPr="00C53B46">
              <w:rPr>
                <w:rFonts w:asciiTheme="minorBidi" w:eastAsia="Arial" w:hAnsiTheme="minorBidi"/>
                <w:spacing w:val="5"/>
                <w:sz w:val="20"/>
                <w:szCs w:val="20"/>
              </w:rPr>
              <w:t xml:space="preserve"> </w:t>
            </w:r>
            <w:r w:rsidRPr="00C53B46">
              <w:rPr>
                <w:rFonts w:asciiTheme="minorBidi" w:eastAsia="Arial" w:hAnsiTheme="minorBidi"/>
                <w:spacing w:val="1"/>
                <w:sz w:val="20"/>
                <w:szCs w:val="20"/>
              </w:rPr>
              <w:t>t</w:t>
            </w:r>
            <w:r w:rsidRPr="00C53B46">
              <w:rPr>
                <w:rFonts w:asciiTheme="minorBidi" w:eastAsia="Arial" w:hAnsiTheme="minorBidi"/>
                <w:sz w:val="20"/>
                <w:szCs w:val="20"/>
              </w:rPr>
              <w:t>he</w:t>
            </w:r>
            <w:r w:rsidRPr="00C53B46">
              <w:rPr>
                <w:rFonts w:asciiTheme="minorBidi" w:eastAsia="Arial" w:hAnsiTheme="minorBidi"/>
                <w:spacing w:val="9"/>
                <w:sz w:val="20"/>
                <w:szCs w:val="20"/>
              </w:rPr>
              <w:t xml:space="preserve"> </w:t>
            </w:r>
            <w:r w:rsidRPr="00C53B46">
              <w:rPr>
                <w:rFonts w:asciiTheme="minorBidi" w:eastAsia="Arial" w:hAnsiTheme="minorBidi"/>
                <w:sz w:val="20"/>
                <w:szCs w:val="20"/>
              </w:rPr>
              <w:t>Sp</w:t>
            </w:r>
            <w:r w:rsidRPr="00C53B46">
              <w:rPr>
                <w:rFonts w:asciiTheme="minorBidi" w:eastAsia="Arial" w:hAnsiTheme="minorBidi"/>
                <w:spacing w:val="2"/>
                <w:sz w:val="20"/>
                <w:szCs w:val="20"/>
              </w:rPr>
              <w:t>e</w:t>
            </w:r>
            <w:r w:rsidRPr="00C53B46">
              <w:rPr>
                <w:rFonts w:asciiTheme="minorBidi" w:eastAsia="Arial" w:hAnsiTheme="minorBidi"/>
                <w:spacing w:val="-4"/>
                <w:sz w:val="20"/>
                <w:szCs w:val="20"/>
              </w:rPr>
              <w:t>c</w:t>
            </w:r>
            <w:r w:rsidRPr="00C53B46">
              <w:rPr>
                <w:rFonts w:asciiTheme="minorBidi" w:eastAsia="Arial" w:hAnsiTheme="minorBidi"/>
                <w:spacing w:val="3"/>
                <w:sz w:val="20"/>
                <w:szCs w:val="20"/>
              </w:rPr>
              <w:t>i</w:t>
            </w:r>
            <w:r w:rsidRPr="00C53B46">
              <w:rPr>
                <w:rFonts w:asciiTheme="minorBidi" w:eastAsia="Arial" w:hAnsiTheme="minorBidi"/>
                <w:spacing w:val="-2"/>
                <w:sz w:val="20"/>
                <w:szCs w:val="20"/>
              </w:rPr>
              <w:t>a</w:t>
            </w:r>
            <w:r w:rsidRPr="00C53B46">
              <w:rPr>
                <w:rFonts w:asciiTheme="minorBidi" w:eastAsia="Arial" w:hAnsiTheme="minorBidi"/>
                <w:sz w:val="20"/>
                <w:szCs w:val="20"/>
              </w:rPr>
              <w:t>l</w:t>
            </w:r>
            <w:r w:rsidRPr="00C53B46">
              <w:rPr>
                <w:rFonts w:asciiTheme="minorBidi" w:eastAsia="Arial" w:hAnsiTheme="minorBidi"/>
                <w:spacing w:val="16"/>
                <w:sz w:val="20"/>
                <w:szCs w:val="20"/>
              </w:rPr>
              <w:t xml:space="preserve"> </w:t>
            </w:r>
            <w:r w:rsidRPr="00C53B46">
              <w:rPr>
                <w:rFonts w:asciiTheme="minorBidi" w:eastAsia="Arial" w:hAnsiTheme="minorBidi"/>
                <w:spacing w:val="1"/>
                <w:sz w:val="20"/>
                <w:szCs w:val="20"/>
              </w:rPr>
              <w:t>C</w:t>
            </w:r>
            <w:r w:rsidRPr="00C53B46">
              <w:rPr>
                <w:rFonts w:asciiTheme="minorBidi" w:eastAsia="Arial" w:hAnsiTheme="minorBidi"/>
                <w:sz w:val="20"/>
                <w:szCs w:val="20"/>
              </w:rPr>
              <w:t>ondit</w:t>
            </w:r>
            <w:r w:rsidRPr="00C53B46">
              <w:rPr>
                <w:rFonts w:asciiTheme="minorBidi" w:eastAsia="Arial" w:hAnsiTheme="minorBidi"/>
                <w:spacing w:val="2"/>
                <w:sz w:val="20"/>
                <w:szCs w:val="20"/>
              </w:rPr>
              <w:t>i</w:t>
            </w:r>
            <w:r w:rsidRPr="00C53B46">
              <w:rPr>
                <w:rFonts w:asciiTheme="minorBidi" w:eastAsia="Arial" w:hAnsiTheme="minorBidi"/>
                <w:spacing w:val="-4"/>
                <w:sz w:val="20"/>
                <w:szCs w:val="20"/>
              </w:rPr>
              <w:t>o</w:t>
            </w:r>
            <w:r w:rsidRPr="00C53B46">
              <w:rPr>
                <w:rFonts w:asciiTheme="minorBidi" w:eastAsia="Arial" w:hAnsiTheme="minorBidi"/>
                <w:sz w:val="20"/>
                <w:szCs w:val="20"/>
              </w:rPr>
              <w:t>ns</w:t>
            </w:r>
            <w:r w:rsidRPr="00C53B46">
              <w:rPr>
                <w:rFonts w:asciiTheme="minorBidi" w:eastAsia="Arial" w:hAnsiTheme="minorBidi"/>
                <w:spacing w:val="25"/>
                <w:sz w:val="20"/>
                <w:szCs w:val="20"/>
              </w:rPr>
              <w:t xml:space="preserve"> </w:t>
            </w:r>
            <w:r w:rsidRPr="00C53B46">
              <w:rPr>
                <w:rFonts w:asciiTheme="minorBidi" w:eastAsia="Arial" w:hAnsiTheme="minorBidi"/>
                <w:spacing w:val="-2"/>
                <w:sz w:val="20"/>
                <w:szCs w:val="20"/>
              </w:rPr>
              <w:t>o</w:t>
            </w:r>
            <w:r w:rsidRPr="00C53B46">
              <w:rPr>
                <w:rFonts w:asciiTheme="minorBidi" w:eastAsia="Arial" w:hAnsiTheme="minorBidi"/>
                <w:sz w:val="20"/>
                <w:szCs w:val="20"/>
              </w:rPr>
              <w:t>f</w:t>
            </w:r>
            <w:r w:rsidRPr="00C53B46">
              <w:rPr>
                <w:rFonts w:asciiTheme="minorBidi" w:eastAsia="Arial" w:hAnsiTheme="minorBidi"/>
                <w:spacing w:val="7"/>
                <w:sz w:val="20"/>
                <w:szCs w:val="20"/>
              </w:rPr>
              <w:t xml:space="preserve"> </w:t>
            </w:r>
            <w:r w:rsidRPr="00C53B46">
              <w:rPr>
                <w:rFonts w:asciiTheme="minorBidi" w:eastAsia="Arial" w:hAnsiTheme="minorBidi"/>
                <w:sz w:val="20"/>
                <w:szCs w:val="20"/>
              </w:rPr>
              <w:t>the</w:t>
            </w:r>
            <w:r w:rsidRPr="00C53B46">
              <w:rPr>
                <w:rFonts w:asciiTheme="minorBidi" w:eastAsia="Arial" w:hAnsiTheme="minorBidi"/>
                <w:spacing w:val="9"/>
                <w:sz w:val="20"/>
                <w:szCs w:val="20"/>
              </w:rPr>
              <w:t xml:space="preserve"> </w:t>
            </w:r>
            <w:r w:rsidRPr="00C53B46">
              <w:rPr>
                <w:rFonts w:asciiTheme="minorBidi" w:eastAsia="Arial" w:hAnsiTheme="minorBidi"/>
                <w:sz w:val="20"/>
                <w:szCs w:val="20"/>
              </w:rPr>
              <w:t>C</w:t>
            </w:r>
            <w:r w:rsidRPr="00C53B46">
              <w:rPr>
                <w:rFonts w:asciiTheme="minorBidi" w:eastAsia="Arial" w:hAnsiTheme="minorBidi"/>
                <w:spacing w:val="2"/>
                <w:sz w:val="20"/>
                <w:szCs w:val="20"/>
              </w:rPr>
              <w:t>o</w:t>
            </w:r>
            <w:r w:rsidRPr="00C53B46">
              <w:rPr>
                <w:rFonts w:asciiTheme="minorBidi" w:eastAsia="Arial" w:hAnsiTheme="minorBidi"/>
                <w:spacing w:val="-2"/>
                <w:sz w:val="20"/>
                <w:szCs w:val="20"/>
              </w:rPr>
              <w:t>n</w:t>
            </w:r>
            <w:r w:rsidRPr="00C53B46">
              <w:rPr>
                <w:rFonts w:asciiTheme="minorBidi" w:eastAsia="Arial" w:hAnsiTheme="minorBidi"/>
                <w:sz w:val="20"/>
                <w:szCs w:val="20"/>
              </w:rPr>
              <w:t>tra</w:t>
            </w:r>
            <w:r w:rsidRPr="00C53B46">
              <w:rPr>
                <w:rFonts w:asciiTheme="minorBidi" w:eastAsia="Arial" w:hAnsiTheme="minorBidi"/>
                <w:spacing w:val="-3"/>
                <w:sz w:val="20"/>
                <w:szCs w:val="20"/>
              </w:rPr>
              <w:t>c</w:t>
            </w:r>
            <w:r w:rsidRPr="00C53B46">
              <w:rPr>
                <w:rFonts w:asciiTheme="minorBidi" w:eastAsia="Arial" w:hAnsiTheme="minorBidi"/>
                <w:spacing w:val="3"/>
                <w:sz w:val="20"/>
                <w:szCs w:val="20"/>
              </w:rPr>
              <w:t>t</w:t>
            </w:r>
            <w:r w:rsidRPr="00C53B46">
              <w:rPr>
                <w:rFonts w:asciiTheme="minorBidi" w:eastAsia="Arial" w:hAnsiTheme="minorBidi"/>
                <w:sz w:val="20"/>
                <w:szCs w:val="20"/>
              </w:rPr>
              <w:t>,</w:t>
            </w:r>
            <w:r w:rsidRPr="00C53B46">
              <w:rPr>
                <w:rFonts w:asciiTheme="minorBidi" w:eastAsia="Arial" w:hAnsiTheme="minorBidi"/>
                <w:spacing w:val="19"/>
                <w:sz w:val="20"/>
                <w:szCs w:val="20"/>
              </w:rPr>
              <w:t xml:space="preserve"> </w:t>
            </w:r>
            <w:r w:rsidRPr="00C53B46">
              <w:rPr>
                <w:rFonts w:asciiTheme="minorBidi" w:eastAsia="Arial" w:hAnsiTheme="minorBidi"/>
                <w:spacing w:val="3"/>
                <w:sz w:val="20"/>
                <w:szCs w:val="20"/>
              </w:rPr>
              <w:t>t</w:t>
            </w:r>
            <w:r w:rsidRPr="00C53B46">
              <w:rPr>
                <w:rFonts w:asciiTheme="minorBidi" w:eastAsia="Arial" w:hAnsiTheme="minorBidi"/>
                <w:sz w:val="20"/>
                <w:szCs w:val="20"/>
              </w:rPr>
              <w:t>o</w:t>
            </w:r>
            <w:r w:rsidRPr="00C53B46">
              <w:rPr>
                <w:rFonts w:asciiTheme="minorBidi" w:eastAsia="Arial" w:hAnsiTheme="minorBidi"/>
                <w:spacing w:val="5"/>
                <w:sz w:val="20"/>
                <w:szCs w:val="20"/>
              </w:rPr>
              <w:t xml:space="preserve"> </w:t>
            </w:r>
            <w:r w:rsidRPr="00C53B46">
              <w:rPr>
                <w:rFonts w:asciiTheme="minorBidi" w:eastAsia="Arial" w:hAnsiTheme="minorBidi"/>
                <w:w w:val="102"/>
                <w:sz w:val="20"/>
                <w:szCs w:val="20"/>
              </w:rPr>
              <w:t>r</w:t>
            </w:r>
            <w:r w:rsidRPr="00C53B46">
              <w:rPr>
                <w:rFonts w:asciiTheme="minorBidi" w:eastAsia="Arial" w:hAnsiTheme="minorBidi"/>
                <w:spacing w:val="-1"/>
                <w:w w:val="102"/>
                <w:sz w:val="20"/>
                <w:szCs w:val="20"/>
              </w:rPr>
              <w:t>e</w:t>
            </w:r>
            <w:r w:rsidRPr="00C53B46">
              <w:rPr>
                <w:rFonts w:asciiTheme="minorBidi" w:eastAsia="Arial" w:hAnsiTheme="minorBidi"/>
                <w:spacing w:val="-2"/>
                <w:w w:val="102"/>
                <w:sz w:val="20"/>
                <w:szCs w:val="20"/>
              </w:rPr>
              <w:t>p</w:t>
            </w:r>
            <w:r w:rsidRPr="00C53B46">
              <w:rPr>
                <w:rFonts w:asciiTheme="minorBidi" w:eastAsia="Arial" w:hAnsiTheme="minorBidi"/>
                <w:w w:val="102"/>
                <w:sz w:val="20"/>
                <w:szCs w:val="20"/>
              </w:rPr>
              <w:t>a</w:t>
            </w:r>
            <w:r w:rsidRPr="00C53B46">
              <w:rPr>
                <w:rFonts w:asciiTheme="minorBidi" w:eastAsia="Arial" w:hAnsiTheme="minorBidi"/>
                <w:spacing w:val="-2"/>
                <w:w w:val="102"/>
                <w:sz w:val="20"/>
                <w:szCs w:val="20"/>
              </w:rPr>
              <w:t>i</w:t>
            </w:r>
            <w:r w:rsidRPr="00C53B46">
              <w:rPr>
                <w:rFonts w:asciiTheme="minorBidi" w:eastAsia="Arial" w:hAnsiTheme="minorBidi"/>
                <w:w w:val="102"/>
                <w:sz w:val="20"/>
                <w:szCs w:val="20"/>
              </w:rPr>
              <w:t xml:space="preserve">r </w:t>
            </w:r>
            <w:r w:rsidRPr="00C53B46">
              <w:rPr>
                <w:rFonts w:asciiTheme="minorBidi" w:eastAsia="Arial" w:hAnsiTheme="minorBidi"/>
                <w:spacing w:val="-2"/>
                <w:sz w:val="20"/>
                <w:szCs w:val="20"/>
              </w:rPr>
              <w:t>o</w:t>
            </w:r>
            <w:r w:rsidRPr="00C53B46">
              <w:rPr>
                <w:rFonts w:asciiTheme="minorBidi" w:eastAsia="Arial" w:hAnsiTheme="minorBidi"/>
                <w:sz w:val="20"/>
                <w:szCs w:val="20"/>
              </w:rPr>
              <w:t>r</w:t>
            </w:r>
            <w:r w:rsidRPr="00C53B46">
              <w:rPr>
                <w:rFonts w:asciiTheme="minorBidi" w:eastAsia="Arial" w:hAnsiTheme="minorBidi"/>
                <w:spacing w:val="16"/>
                <w:sz w:val="20"/>
                <w:szCs w:val="20"/>
              </w:rPr>
              <w:t xml:space="preserve"> </w:t>
            </w:r>
            <w:r w:rsidRPr="00C53B46">
              <w:rPr>
                <w:rFonts w:asciiTheme="minorBidi" w:eastAsia="Arial" w:hAnsiTheme="minorBidi"/>
                <w:sz w:val="20"/>
                <w:szCs w:val="20"/>
              </w:rPr>
              <w:t>r</w:t>
            </w:r>
            <w:r w:rsidRPr="00C53B46">
              <w:rPr>
                <w:rFonts w:asciiTheme="minorBidi" w:eastAsia="Arial" w:hAnsiTheme="minorBidi"/>
                <w:spacing w:val="-1"/>
                <w:sz w:val="20"/>
                <w:szCs w:val="20"/>
              </w:rPr>
              <w:t>e</w:t>
            </w:r>
            <w:r w:rsidRPr="00C53B46">
              <w:rPr>
                <w:rFonts w:asciiTheme="minorBidi" w:eastAsia="Arial" w:hAnsiTheme="minorBidi"/>
                <w:spacing w:val="-2"/>
                <w:sz w:val="20"/>
                <w:szCs w:val="20"/>
              </w:rPr>
              <w:t>p</w:t>
            </w:r>
            <w:r w:rsidRPr="00C53B46">
              <w:rPr>
                <w:rFonts w:asciiTheme="minorBidi" w:eastAsia="Arial" w:hAnsiTheme="minorBidi"/>
                <w:spacing w:val="3"/>
                <w:sz w:val="20"/>
                <w:szCs w:val="20"/>
              </w:rPr>
              <w:t>l</w:t>
            </w:r>
            <w:r w:rsidRPr="00C53B46">
              <w:rPr>
                <w:rFonts w:asciiTheme="minorBidi" w:eastAsia="Arial" w:hAnsiTheme="minorBidi"/>
                <w:spacing w:val="-2"/>
                <w:sz w:val="20"/>
                <w:szCs w:val="20"/>
              </w:rPr>
              <w:t>a</w:t>
            </w:r>
            <w:r w:rsidRPr="00C53B46">
              <w:rPr>
                <w:rFonts w:asciiTheme="minorBidi" w:eastAsia="Arial" w:hAnsiTheme="minorBidi"/>
                <w:sz w:val="20"/>
                <w:szCs w:val="20"/>
              </w:rPr>
              <w:t>ce</w:t>
            </w:r>
            <w:r w:rsidRPr="00C53B46">
              <w:rPr>
                <w:rFonts w:asciiTheme="minorBidi" w:eastAsia="Arial" w:hAnsiTheme="minorBidi"/>
                <w:spacing w:val="22"/>
                <w:sz w:val="20"/>
                <w:szCs w:val="20"/>
              </w:rPr>
              <w:t xml:space="preserve"> </w:t>
            </w:r>
            <w:r w:rsidRPr="00C53B46">
              <w:rPr>
                <w:rFonts w:asciiTheme="minorBidi" w:eastAsia="Arial" w:hAnsiTheme="minorBidi"/>
                <w:sz w:val="20"/>
                <w:szCs w:val="20"/>
              </w:rPr>
              <w:t>the</w:t>
            </w:r>
            <w:r w:rsidRPr="00C53B46">
              <w:rPr>
                <w:rFonts w:asciiTheme="minorBidi" w:eastAsia="Arial" w:hAnsiTheme="minorBidi"/>
                <w:spacing w:val="14"/>
                <w:sz w:val="20"/>
                <w:szCs w:val="20"/>
              </w:rPr>
              <w:t xml:space="preserve"> </w:t>
            </w:r>
            <w:r w:rsidRPr="00C53B46">
              <w:rPr>
                <w:rFonts w:asciiTheme="minorBidi" w:eastAsia="Arial" w:hAnsiTheme="minorBidi"/>
                <w:sz w:val="20"/>
                <w:szCs w:val="20"/>
              </w:rPr>
              <w:t>Commodities ,</w:t>
            </w:r>
            <w:r w:rsidRPr="00C53B46">
              <w:rPr>
                <w:rFonts w:asciiTheme="minorBidi" w:eastAsia="Arial" w:hAnsiTheme="minorBidi"/>
                <w:spacing w:val="23"/>
                <w:sz w:val="20"/>
                <w:szCs w:val="20"/>
              </w:rPr>
              <w:t xml:space="preserve"> </w:t>
            </w:r>
            <w:r w:rsidRPr="00C53B46">
              <w:rPr>
                <w:rFonts w:asciiTheme="minorBidi" w:eastAsia="Arial" w:hAnsiTheme="minorBidi"/>
                <w:sz w:val="20"/>
                <w:szCs w:val="20"/>
              </w:rPr>
              <w:t>t</w:t>
            </w:r>
            <w:r w:rsidRPr="00C53B46">
              <w:rPr>
                <w:rFonts w:asciiTheme="minorBidi" w:eastAsia="Arial" w:hAnsiTheme="minorBidi"/>
                <w:spacing w:val="-2"/>
                <w:sz w:val="20"/>
                <w:szCs w:val="20"/>
              </w:rPr>
              <w:t>h</w:t>
            </w:r>
            <w:r w:rsidRPr="00C53B46">
              <w:rPr>
                <w:rFonts w:asciiTheme="minorBidi" w:eastAsia="Arial" w:hAnsiTheme="minorBidi"/>
                <w:sz w:val="20"/>
                <w:szCs w:val="20"/>
              </w:rPr>
              <w:t>e</w:t>
            </w:r>
            <w:r w:rsidRPr="00C53B46">
              <w:rPr>
                <w:rFonts w:asciiTheme="minorBidi" w:eastAsia="Arial" w:hAnsiTheme="minorBidi"/>
                <w:spacing w:val="16"/>
                <w:sz w:val="20"/>
                <w:szCs w:val="20"/>
              </w:rPr>
              <w:t xml:space="preserve"> </w:t>
            </w:r>
            <w:r w:rsidRPr="00C53B46">
              <w:rPr>
                <w:rFonts w:asciiTheme="minorBidi" w:eastAsia="Arial" w:hAnsiTheme="minorBidi"/>
                <w:sz w:val="20"/>
                <w:szCs w:val="20"/>
              </w:rPr>
              <w:t>Buyer,</w:t>
            </w:r>
            <w:r w:rsidRPr="00C53B46">
              <w:rPr>
                <w:rFonts w:asciiTheme="minorBidi" w:eastAsia="Arial" w:hAnsiTheme="minorBidi"/>
                <w:spacing w:val="29"/>
                <w:sz w:val="20"/>
                <w:szCs w:val="20"/>
              </w:rPr>
              <w:t xml:space="preserve"> </w:t>
            </w:r>
            <w:r w:rsidRPr="00C53B46">
              <w:rPr>
                <w:rFonts w:asciiTheme="minorBidi" w:eastAsia="Arial" w:hAnsiTheme="minorBidi"/>
                <w:spacing w:val="-2"/>
                <w:sz w:val="20"/>
                <w:szCs w:val="20"/>
              </w:rPr>
              <w:t>w</w:t>
            </w:r>
            <w:r w:rsidRPr="00C53B46">
              <w:rPr>
                <w:rFonts w:asciiTheme="minorBidi" w:eastAsia="Arial" w:hAnsiTheme="minorBidi"/>
                <w:sz w:val="20"/>
                <w:szCs w:val="20"/>
              </w:rPr>
              <w:t>it</w:t>
            </w:r>
            <w:r w:rsidRPr="00C53B46">
              <w:rPr>
                <w:rFonts w:asciiTheme="minorBidi" w:eastAsia="Arial" w:hAnsiTheme="minorBidi"/>
                <w:spacing w:val="-1"/>
                <w:sz w:val="20"/>
                <w:szCs w:val="20"/>
              </w:rPr>
              <w:t>h</w:t>
            </w:r>
            <w:r w:rsidRPr="00C53B46">
              <w:rPr>
                <w:rFonts w:asciiTheme="minorBidi" w:eastAsia="Arial" w:hAnsiTheme="minorBidi"/>
                <w:sz w:val="20"/>
                <w:szCs w:val="20"/>
              </w:rPr>
              <w:t>in</w:t>
            </w:r>
            <w:r w:rsidRPr="00C53B46">
              <w:rPr>
                <w:rFonts w:asciiTheme="minorBidi" w:eastAsia="Arial" w:hAnsiTheme="minorBidi"/>
                <w:spacing w:val="18"/>
                <w:sz w:val="20"/>
                <w:szCs w:val="20"/>
              </w:rPr>
              <w:t xml:space="preserve"> </w:t>
            </w:r>
            <w:r w:rsidRPr="00C53B46">
              <w:rPr>
                <w:rFonts w:asciiTheme="minorBidi" w:eastAsia="Arial" w:hAnsiTheme="minorBidi"/>
                <w:sz w:val="20"/>
                <w:szCs w:val="20"/>
              </w:rPr>
              <w:t>re</w:t>
            </w:r>
            <w:r w:rsidRPr="00C53B46">
              <w:rPr>
                <w:rFonts w:asciiTheme="minorBidi" w:eastAsia="Arial" w:hAnsiTheme="minorBidi"/>
                <w:spacing w:val="1"/>
                <w:sz w:val="20"/>
                <w:szCs w:val="20"/>
              </w:rPr>
              <w:t>a</w:t>
            </w:r>
            <w:r w:rsidRPr="00C53B46">
              <w:rPr>
                <w:rFonts w:asciiTheme="minorBidi" w:eastAsia="Arial" w:hAnsiTheme="minorBidi"/>
                <w:spacing w:val="-2"/>
                <w:sz w:val="20"/>
                <w:szCs w:val="20"/>
              </w:rPr>
              <w:t>so</w:t>
            </w:r>
            <w:r w:rsidRPr="00C53B46">
              <w:rPr>
                <w:rFonts w:asciiTheme="minorBidi" w:eastAsia="Arial" w:hAnsiTheme="minorBidi"/>
                <w:sz w:val="20"/>
                <w:szCs w:val="20"/>
              </w:rPr>
              <w:t>n</w:t>
            </w:r>
            <w:r w:rsidRPr="00C53B46">
              <w:rPr>
                <w:rFonts w:asciiTheme="minorBidi" w:eastAsia="Arial" w:hAnsiTheme="minorBidi"/>
                <w:spacing w:val="-1"/>
                <w:sz w:val="20"/>
                <w:szCs w:val="20"/>
              </w:rPr>
              <w:t>a</w:t>
            </w:r>
            <w:r w:rsidRPr="00C53B46">
              <w:rPr>
                <w:rFonts w:asciiTheme="minorBidi" w:eastAsia="Arial" w:hAnsiTheme="minorBidi"/>
                <w:sz w:val="20"/>
                <w:szCs w:val="20"/>
              </w:rPr>
              <w:t>b</w:t>
            </w:r>
            <w:r w:rsidRPr="00C53B46">
              <w:rPr>
                <w:rFonts w:asciiTheme="minorBidi" w:eastAsia="Arial" w:hAnsiTheme="minorBidi"/>
                <w:spacing w:val="3"/>
                <w:sz w:val="20"/>
                <w:szCs w:val="20"/>
              </w:rPr>
              <w:t>l</w:t>
            </w:r>
            <w:r w:rsidRPr="00C53B46">
              <w:rPr>
                <w:rFonts w:asciiTheme="minorBidi" w:eastAsia="Arial" w:hAnsiTheme="minorBidi"/>
                <w:sz w:val="20"/>
                <w:szCs w:val="20"/>
              </w:rPr>
              <w:t>e</w:t>
            </w:r>
            <w:r w:rsidRPr="00C53B46">
              <w:rPr>
                <w:rFonts w:asciiTheme="minorBidi" w:eastAsia="Arial" w:hAnsiTheme="minorBidi"/>
                <w:spacing w:val="26"/>
                <w:sz w:val="20"/>
                <w:szCs w:val="20"/>
              </w:rPr>
              <w:t xml:space="preserve"> </w:t>
            </w:r>
            <w:r w:rsidRPr="00C53B46">
              <w:rPr>
                <w:rFonts w:asciiTheme="minorBidi" w:eastAsia="Arial" w:hAnsiTheme="minorBidi"/>
                <w:spacing w:val="3"/>
                <w:sz w:val="20"/>
                <w:szCs w:val="20"/>
              </w:rPr>
              <w:t>t</w:t>
            </w:r>
            <w:r w:rsidRPr="00C53B46">
              <w:rPr>
                <w:rFonts w:asciiTheme="minorBidi" w:eastAsia="Arial" w:hAnsiTheme="minorBidi"/>
                <w:spacing w:val="-2"/>
                <w:sz w:val="20"/>
                <w:szCs w:val="20"/>
              </w:rPr>
              <w:t>i</w:t>
            </w:r>
            <w:r w:rsidRPr="00C53B46">
              <w:rPr>
                <w:rFonts w:asciiTheme="minorBidi" w:eastAsia="Arial" w:hAnsiTheme="minorBidi"/>
                <w:sz w:val="20"/>
                <w:szCs w:val="20"/>
              </w:rPr>
              <w:t>m</w:t>
            </w:r>
            <w:r w:rsidRPr="00C53B46">
              <w:rPr>
                <w:rFonts w:asciiTheme="minorBidi" w:eastAsia="Arial" w:hAnsiTheme="minorBidi"/>
                <w:spacing w:val="1"/>
                <w:sz w:val="20"/>
                <w:szCs w:val="20"/>
              </w:rPr>
              <w:t>e</w:t>
            </w:r>
            <w:r w:rsidRPr="00C53B46">
              <w:rPr>
                <w:rFonts w:asciiTheme="minorBidi" w:eastAsia="Arial" w:hAnsiTheme="minorBidi"/>
                <w:sz w:val="20"/>
                <w:szCs w:val="20"/>
              </w:rPr>
              <w:t>,</w:t>
            </w:r>
            <w:r w:rsidRPr="00C53B46">
              <w:rPr>
                <w:rFonts w:asciiTheme="minorBidi" w:eastAsia="Arial" w:hAnsiTheme="minorBidi"/>
                <w:spacing w:val="16"/>
                <w:sz w:val="20"/>
                <w:szCs w:val="20"/>
              </w:rPr>
              <w:t xml:space="preserve"> </w:t>
            </w:r>
            <w:r w:rsidRPr="00C53B46">
              <w:rPr>
                <w:rFonts w:asciiTheme="minorBidi" w:eastAsia="Arial" w:hAnsiTheme="minorBidi"/>
                <w:sz w:val="20"/>
                <w:szCs w:val="20"/>
              </w:rPr>
              <w:t>shall</w:t>
            </w:r>
            <w:r w:rsidRPr="00C53B46">
              <w:rPr>
                <w:rFonts w:asciiTheme="minorBidi" w:eastAsia="Arial" w:hAnsiTheme="minorBidi"/>
                <w:spacing w:val="18"/>
                <w:sz w:val="20"/>
                <w:szCs w:val="20"/>
              </w:rPr>
              <w:t xml:space="preserve"> </w:t>
            </w:r>
            <w:r w:rsidRPr="00C53B46">
              <w:rPr>
                <w:rFonts w:asciiTheme="minorBidi" w:eastAsia="Arial" w:hAnsiTheme="minorBidi"/>
                <w:sz w:val="20"/>
                <w:szCs w:val="20"/>
              </w:rPr>
              <w:t>t</w:t>
            </w:r>
            <w:r w:rsidRPr="00C53B46">
              <w:rPr>
                <w:rFonts w:asciiTheme="minorBidi" w:eastAsia="Arial" w:hAnsiTheme="minorBidi"/>
                <w:spacing w:val="-2"/>
                <w:sz w:val="20"/>
                <w:szCs w:val="20"/>
              </w:rPr>
              <w:t>a</w:t>
            </w:r>
            <w:r w:rsidRPr="00C53B46">
              <w:rPr>
                <w:rFonts w:asciiTheme="minorBidi" w:eastAsia="Arial" w:hAnsiTheme="minorBidi"/>
                <w:sz w:val="20"/>
                <w:szCs w:val="20"/>
              </w:rPr>
              <w:t>ke</w:t>
            </w:r>
            <w:r w:rsidRPr="00C53B46">
              <w:rPr>
                <w:rFonts w:asciiTheme="minorBidi" w:eastAsia="Arial" w:hAnsiTheme="minorBidi"/>
                <w:spacing w:val="18"/>
                <w:sz w:val="20"/>
                <w:szCs w:val="20"/>
              </w:rPr>
              <w:t xml:space="preserve"> </w:t>
            </w:r>
            <w:r w:rsidRPr="00C53B46">
              <w:rPr>
                <w:rFonts w:asciiTheme="minorBidi" w:eastAsia="Arial" w:hAnsiTheme="minorBidi"/>
                <w:spacing w:val="-2"/>
                <w:sz w:val="20"/>
                <w:szCs w:val="20"/>
              </w:rPr>
              <w:t>e</w:t>
            </w:r>
            <w:r w:rsidRPr="00C53B46">
              <w:rPr>
                <w:rFonts w:asciiTheme="minorBidi" w:eastAsia="Arial" w:hAnsiTheme="minorBidi"/>
                <w:sz w:val="20"/>
                <w:szCs w:val="20"/>
              </w:rPr>
              <w:t>v</w:t>
            </w:r>
            <w:r w:rsidRPr="00C53B46">
              <w:rPr>
                <w:rFonts w:asciiTheme="minorBidi" w:eastAsia="Arial" w:hAnsiTheme="minorBidi"/>
                <w:spacing w:val="-1"/>
                <w:sz w:val="20"/>
                <w:szCs w:val="20"/>
              </w:rPr>
              <w:t>e</w:t>
            </w:r>
            <w:r w:rsidRPr="00C53B46">
              <w:rPr>
                <w:rFonts w:asciiTheme="minorBidi" w:eastAsia="Arial" w:hAnsiTheme="minorBidi"/>
                <w:sz w:val="20"/>
                <w:szCs w:val="20"/>
              </w:rPr>
              <w:t>ry</w:t>
            </w:r>
            <w:r w:rsidRPr="00C53B46">
              <w:rPr>
                <w:rFonts w:asciiTheme="minorBidi" w:eastAsia="Arial" w:hAnsiTheme="minorBidi"/>
                <w:spacing w:val="15"/>
                <w:sz w:val="20"/>
                <w:szCs w:val="20"/>
              </w:rPr>
              <w:t xml:space="preserve"> </w:t>
            </w:r>
            <w:r w:rsidRPr="00C53B46">
              <w:rPr>
                <w:rFonts w:asciiTheme="minorBidi" w:eastAsia="Arial" w:hAnsiTheme="minorBidi"/>
                <w:sz w:val="20"/>
                <w:szCs w:val="20"/>
              </w:rPr>
              <w:t>co</w:t>
            </w:r>
            <w:r w:rsidRPr="00C53B46">
              <w:rPr>
                <w:rFonts w:asciiTheme="minorBidi" w:eastAsia="Arial" w:hAnsiTheme="minorBidi"/>
                <w:spacing w:val="1"/>
                <w:sz w:val="20"/>
                <w:szCs w:val="20"/>
              </w:rPr>
              <w:t>r</w:t>
            </w:r>
            <w:r w:rsidRPr="00C53B46">
              <w:rPr>
                <w:rFonts w:asciiTheme="minorBidi" w:eastAsia="Arial" w:hAnsiTheme="minorBidi"/>
                <w:sz w:val="20"/>
                <w:szCs w:val="20"/>
              </w:rPr>
              <w:t>re</w:t>
            </w:r>
            <w:r w:rsidRPr="00C53B46">
              <w:rPr>
                <w:rFonts w:asciiTheme="minorBidi" w:eastAsia="Arial" w:hAnsiTheme="minorBidi"/>
                <w:spacing w:val="1"/>
                <w:sz w:val="20"/>
                <w:szCs w:val="20"/>
              </w:rPr>
              <w:t>c</w:t>
            </w:r>
            <w:r w:rsidRPr="00C53B46">
              <w:rPr>
                <w:rFonts w:asciiTheme="minorBidi" w:eastAsia="Arial" w:hAnsiTheme="minorBidi"/>
                <w:spacing w:val="-2"/>
                <w:sz w:val="20"/>
                <w:szCs w:val="20"/>
              </w:rPr>
              <w:t>t</w:t>
            </w:r>
            <w:r w:rsidRPr="00C53B46">
              <w:rPr>
                <w:rFonts w:asciiTheme="minorBidi" w:eastAsia="Arial" w:hAnsiTheme="minorBidi"/>
                <w:sz w:val="20"/>
                <w:szCs w:val="20"/>
              </w:rPr>
              <w:t>ive</w:t>
            </w:r>
            <w:r w:rsidRPr="00C53B46">
              <w:rPr>
                <w:rFonts w:asciiTheme="minorBidi" w:eastAsia="Arial" w:hAnsiTheme="minorBidi"/>
                <w:spacing w:val="28"/>
                <w:sz w:val="20"/>
                <w:szCs w:val="20"/>
              </w:rPr>
              <w:t xml:space="preserve"> </w:t>
            </w:r>
            <w:r w:rsidRPr="00C53B46">
              <w:rPr>
                <w:rFonts w:asciiTheme="minorBidi" w:eastAsia="Arial" w:hAnsiTheme="minorBidi"/>
                <w:sz w:val="20"/>
                <w:szCs w:val="20"/>
              </w:rPr>
              <w:t>a</w:t>
            </w:r>
            <w:r w:rsidRPr="00C53B46">
              <w:rPr>
                <w:rFonts w:asciiTheme="minorBidi" w:eastAsia="Arial" w:hAnsiTheme="minorBidi"/>
                <w:spacing w:val="-4"/>
                <w:sz w:val="20"/>
                <w:szCs w:val="20"/>
              </w:rPr>
              <w:t>c</w:t>
            </w:r>
            <w:r w:rsidRPr="00C53B46">
              <w:rPr>
                <w:rFonts w:asciiTheme="minorBidi" w:eastAsia="Arial" w:hAnsiTheme="minorBidi"/>
                <w:spacing w:val="3"/>
                <w:sz w:val="20"/>
                <w:szCs w:val="20"/>
              </w:rPr>
              <w:t>t</w:t>
            </w:r>
            <w:r w:rsidRPr="00C53B46">
              <w:rPr>
                <w:rFonts w:asciiTheme="minorBidi" w:eastAsia="Arial" w:hAnsiTheme="minorBidi"/>
                <w:sz w:val="20"/>
                <w:szCs w:val="20"/>
              </w:rPr>
              <w:t>ion</w:t>
            </w:r>
            <w:r w:rsidRPr="00C53B46">
              <w:rPr>
                <w:rFonts w:asciiTheme="minorBidi" w:eastAsia="Arial" w:hAnsiTheme="minorBidi"/>
                <w:spacing w:val="19"/>
                <w:sz w:val="20"/>
                <w:szCs w:val="20"/>
              </w:rPr>
              <w:t xml:space="preserve"> </w:t>
            </w:r>
            <w:r w:rsidRPr="00C53B46">
              <w:rPr>
                <w:rFonts w:asciiTheme="minorBidi" w:eastAsia="Arial" w:hAnsiTheme="minorBidi"/>
                <w:spacing w:val="-2"/>
                <w:sz w:val="20"/>
                <w:szCs w:val="20"/>
              </w:rPr>
              <w:t>i</w:t>
            </w:r>
            <w:r w:rsidRPr="00C53B46">
              <w:rPr>
                <w:rFonts w:asciiTheme="minorBidi" w:eastAsia="Arial" w:hAnsiTheme="minorBidi"/>
                <w:sz w:val="20"/>
                <w:szCs w:val="20"/>
              </w:rPr>
              <w:t>t</w:t>
            </w:r>
            <w:r w:rsidRPr="00C53B46">
              <w:rPr>
                <w:rFonts w:asciiTheme="minorBidi" w:eastAsia="Arial" w:hAnsiTheme="minorBidi"/>
                <w:spacing w:val="11"/>
                <w:sz w:val="20"/>
                <w:szCs w:val="20"/>
              </w:rPr>
              <w:t xml:space="preserve"> </w:t>
            </w:r>
            <w:r w:rsidRPr="00C53B46">
              <w:rPr>
                <w:rFonts w:asciiTheme="minorBidi" w:eastAsia="Arial" w:hAnsiTheme="minorBidi"/>
                <w:spacing w:val="-2"/>
                <w:w w:val="102"/>
                <w:sz w:val="20"/>
                <w:szCs w:val="20"/>
              </w:rPr>
              <w:t>d</w:t>
            </w:r>
            <w:r w:rsidRPr="00C53B46">
              <w:rPr>
                <w:rFonts w:asciiTheme="minorBidi" w:eastAsia="Arial" w:hAnsiTheme="minorBidi"/>
                <w:w w:val="102"/>
                <w:sz w:val="20"/>
                <w:szCs w:val="20"/>
              </w:rPr>
              <w:t>e</w:t>
            </w:r>
            <w:r w:rsidRPr="00C53B46">
              <w:rPr>
                <w:rFonts w:asciiTheme="minorBidi" w:eastAsia="Arial" w:hAnsiTheme="minorBidi"/>
                <w:spacing w:val="-1"/>
                <w:w w:val="102"/>
                <w:sz w:val="20"/>
                <w:szCs w:val="20"/>
              </w:rPr>
              <w:t>e</w:t>
            </w:r>
            <w:r w:rsidRPr="00C53B46">
              <w:rPr>
                <w:rFonts w:asciiTheme="minorBidi" w:eastAsia="Arial" w:hAnsiTheme="minorBidi"/>
                <w:w w:val="102"/>
                <w:sz w:val="20"/>
                <w:szCs w:val="20"/>
              </w:rPr>
              <w:t xml:space="preserve">ms </w:t>
            </w:r>
            <w:r w:rsidRPr="00C53B46">
              <w:rPr>
                <w:rFonts w:asciiTheme="minorBidi" w:eastAsia="Arial" w:hAnsiTheme="minorBidi"/>
                <w:spacing w:val="-2"/>
                <w:sz w:val="20"/>
                <w:szCs w:val="20"/>
              </w:rPr>
              <w:t>n</w:t>
            </w:r>
            <w:r w:rsidRPr="00C53B46">
              <w:rPr>
                <w:rFonts w:asciiTheme="minorBidi" w:eastAsia="Arial" w:hAnsiTheme="minorBidi"/>
                <w:sz w:val="20"/>
                <w:szCs w:val="20"/>
              </w:rPr>
              <w:t>ecess</w:t>
            </w:r>
            <w:r w:rsidRPr="00C53B46">
              <w:rPr>
                <w:rFonts w:asciiTheme="minorBidi" w:eastAsia="Arial" w:hAnsiTheme="minorBidi"/>
                <w:spacing w:val="-2"/>
                <w:sz w:val="20"/>
                <w:szCs w:val="20"/>
              </w:rPr>
              <w:t>a</w:t>
            </w:r>
            <w:r w:rsidRPr="00C53B46">
              <w:rPr>
                <w:rFonts w:asciiTheme="minorBidi" w:eastAsia="Arial" w:hAnsiTheme="minorBidi"/>
                <w:spacing w:val="3"/>
                <w:sz w:val="20"/>
                <w:szCs w:val="20"/>
              </w:rPr>
              <w:t>r</w:t>
            </w:r>
            <w:r w:rsidRPr="00C53B46">
              <w:rPr>
                <w:rFonts w:asciiTheme="minorBidi" w:eastAsia="Arial" w:hAnsiTheme="minorBidi"/>
                <w:sz w:val="20"/>
                <w:szCs w:val="20"/>
              </w:rPr>
              <w:t>y</w:t>
            </w:r>
            <w:r w:rsidRPr="00C53B46">
              <w:rPr>
                <w:rFonts w:asciiTheme="minorBidi" w:eastAsia="Arial" w:hAnsiTheme="minorBidi"/>
                <w:spacing w:val="52"/>
                <w:sz w:val="20"/>
                <w:szCs w:val="20"/>
              </w:rPr>
              <w:t xml:space="preserve"> </w:t>
            </w:r>
            <w:r w:rsidRPr="00C53B46">
              <w:rPr>
                <w:rFonts w:asciiTheme="minorBidi" w:eastAsia="Arial" w:hAnsiTheme="minorBidi"/>
                <w:sz w:val="20"/>
                <w:szCs w:val="20"/>
              </w:rPr>
              <w:t>at</w:t>
            </w:r>
            <w:r w:rsidRPr="00C53B46">
              <w:rPr>
                <w:rFonts w:asciiTheme="minorBidi" w:eastAsia="Arial" w:hAnsiTheme="minorBidi"/>
                <w:spacing w:val="45"/>
                <w:sz w:val="20"/>
                <w:szCs w:val="20"/>
              </w:rPr>
              <w:t xml:space="preserve"> </w:t>
            </w:r>
            <w:r w:rsidRPr="00C53B46">
              <w:rPr>
                <w:rFonts w:asciiTheme="minorBidi" w:eastAsia="Arial" w:hAnsiTheme="minorBidi"/>
                <w:sz w:val="20"/>
                <w:szCs w:val="20"/>
              </w:rPr>
              <w:t>the</w:t>
            </w:r>
            <w:r w:rsidRPr="00C53B46">
              <w:rPr>
                <w:rFonts w:asciiTheme="minorBidi" w:eastAsia="Arial" w:hAnsiTheme="minorBidi"/>
                <w:spacing w:val="45"/>
                <w:sz w:val="20"/>
                <w:szCs w:val="20"/>
              </w:rPr>
              <w:t xml:space="preserve"> </w:t>
            </w:r>
            <w:r w:rsidRPr="00C53B46">
              <w:rPr>
                <w:rFonts w:asciiTheme="minorBidi" w:eastAsia="Arial" w:hAnsiTheme="minorBidi"/>
                <w:sz w:val="20"/>
                <w:szCs w:val="20"/>
              </w:rPr>
              <w:t>Sup</w:t>
            </w:r>
            <w:r w:rsidRPr="00C53B46">
              <w:rPr>
                <w:rFonts w:asciiTheme="minorBidi" w:eastAsia="Arial" w:hAnsiTheme="minorBidi"/>
                <w:spacing w:val="-3"/>
                <w:sz w:val="20"/>
                <w:szCs w:val="20"/>
              </w:rPr>
              <w:t>p</w:t>
            </w:r>
            <w:r w:rsidRPr="00C53B46">
              <w:rPr>
                <w:rFonts w:asciiTheme="minorBidi" w:eastAsia="Arial" w:hAnsiTheme="minorBidi"/>
                <w:sz w:val="20"/>
                <w:szCs w:val="20"/>
              </w:rPr>
              <w:t>lie</w:t>
            </w:r>
            <w:r w:rsidRPr="00C53B46">
              <w:rPr>
                <w:rFonts w:asciiTheme="minorBidi" w:eastAsia="Arial" w:hAnsiTheme="minorBidi"/>
                <w:spacing w:val="2"/>
                <w:sz w:val="20"/>
                <w:szCs w:val="20"/>
              </w:rPr>
              <w:t>r</w:t>
            </w:r>
            <w:r w:rsidRPr="00C53B46">
              <w:rPr>
                <w:rFonts w:asciiTheme="minorBidi" w:eastAsia="Arial" w:hAnsiTheme="minorBidi"/>
                <w:sz w:val="20"/>
                <w:szCs w:val="20"/>
              </w:rPr>
              <w:t>’s</w:t>
            </w:r>
            <w:r w:rsidRPr="00C53B46">
              <w:rPr>
                <w:rFonts w:asciiTheme="minorBidi" w:eastAsia="Arial" w:hAnsiTheme="minorBidi"/>
                <w:spacing w:val="57"/>
                <w:sz w:val="20"/>
                <w:szCs w:val="20"/>
              </w:rPr>
              <w:t xml:space="preserve"> </w:t>
            </w:r>
            <w:r w:rsidRPr="00C53B46">
              <w:rPr>
                <w:rFonts w:asciiTheme="minorBidi" w:eastAsia="Arial" w:hAnsiTheme="minorBidi"/>
                <w:sz w:val="20"/>
                <w:szCs w:val="20"/>
              </w:rPr>
              <w:t>c</w:t>
            </w:r>
            <w:r w:rsidRPr="00C53B46">
              <w:rPr>
                <w:rFonts w:asciiTheme="minorBidi" w:eastAsia="Arial" w:hAnsiTheme="minorBidi"/>
                <w:spacing w:val="-1"/>
                <w:sz w:val="20"/>
                <w:szCs w:val="20"/>
              </w:rPr>
              <w:t>o</w:t>
            </w:r>
            <w:r w:rsidRPr="00C53B46">
              <w:rPr>
                <w:rFonts w:asciiTheme="minorBidi" w:eastAsia="Arial" w:hAnsiTheme="minorBidi"/>
                <w:sz w:val="20"/>
                <w:szCs w:val="20"/>
              </w:rPr>
              <w:t>st</w:t>
            </w:r>
            <w:r w:rsidRPr="00C53B46">
              <w:rPr>
                <w:rFonts w:asciiTheme="minorBidi" w:eastAsia="Arial" w:hAnsiTheme="minorBidi"/>
                <w:spacing w:val="46"/>
                <w:sz w:val="20"/>
                <w:szCs w:val="20"/>
              </w:rPr>
              <w:t xml:space="preserve"> </w:t>
            </w:r>
            <w:r w:rsidRPr="00C53B46">
              <w:rPr>
                <w:rFonts w:asciiTheme="minorBidi" w:eastAsia="Arial" w:hAnsiTheme="minorBidi"/>
                <w:sz w:val="20"/>
                <w:szCs w:val="20"/>
              </w:rPr>
              <w:t>a</w:t>
            </w:r>
            <w:r w:rsidRPr="00C53B46">
              <w:rPr>
                <w:rFonts w:asciiTheme="minorBidi" w:eastAsia="Arial" w:hAnsiTheme="minorBidi"/>
                <w:spacing w:val="-1"/>
                <w:sz w:val="20"/>
                <w:szCs w:val="20"/>
              </w:rPr>
              <w:t>n</w:t>
            </w:r>
            <w:r w:rsidRPr="00C53B46">
              <w:rPr>
                <w:rFonts w:asciiTheme="minorBidi" w:eastAsia="Arial" w:hAnsiTheme="minorBidi"/>
                <w:sz w:val="20"/>
                <w:szCs w:val="20"/>
              </w:rPr>
              <w:t>d</w:t>
            </w:r>
            <w:r w:rsidRPr="00C53B46">
              <w:rPr>
                <w:rFonts w:asciiTheme="minorBidi" w:eastAsia="Arial" w:hAnsiTheme="minorBidi"/>
                <w:spacing w:val="45"/>
                <w:sz w:val="20"/>
                <w:szCs w:val="20"/>
              </w:rPr>
              <w:t xml:space="preserve"> </w:t>
            </w:r>
            <w:r w:rsidRPr="00C53B46">
              <w:rPr>
                <w:rFonts w:asciiTheme="minorBidi" w:eastAsia="Arial" w:hAnsiTheme="minorBidi"/>
                <w:sz w:val="20"/>
                <w:szCs w:val="20"/>
              </w:rPr>
              <w:t>re</w:t>
            </w:r>
            <w:r w:rsidRPr="00C53B46">
              <w:rPr>
                <w:rFonts w:asciiTheme="minorBidi" w:eastAsia="Arial" w:hAnsiTheme="minorBidi"/>
                <w:spacing w:val="1"/>
                <w:sz w:val="20"/>
                <w:szCs w:val="20"/>
              </w:rPr>
              <w:t>s</w:t>
            </w:r>
            <w:r w:rsidRPr="00C53B46">
              <w:rPr>
                <w:rFonts w:asciiTheme="minorBidi" w:eastAsia="Arial" w:hAnsiTheme="minorBidi"/>
                <w:spacing w:val="-2"/>
                <w:sz w:val="20"/>
                <w:szCs w:val="20"/>
              </w:rPr>
              <w:t>p</w:t>
            </w:r>
            <w:r w:rsidRPr="00C53B46">
              <w:rPr>
                <w:rFonts w:asciiTheme="minorBidi" w:eastAsia="Arial" w:hAnsiTheme="minorBidi"/>
                <w:sz w:val="20"/>
                <w:szCs w:val="20"/>
              </w:rPr>
              <w:t>on</w:t>
            </w:r>
            <w:r w:rsidRPr="00C53B46">
              <w:rPr>
                <w:rFonts w:asciiTheme="minorBidi" w:eastAsia="Arial" w:hAnsiTheme="minorBidi"/>
                <w:spacing w:val="-3"/>
                <w:sz w:val="20"/>
                <w:szCs w:val="20"/>
              </w:rPr>
              <w:t>s</w:t>
            </w:r>
            <w:r w:rsidRPr="00C53B46">
              <w:rPr>
                <w:rFonts w:asciiTheme="minorBidi" w:eastAsia="Arial" w:hAnsiTheme="minorBidi"/>
                <w:spacing w:val="3"/>
                <w:sz w:val="20"/>
                <w:szCs w:val="20"/>
              </w:rPr>
              <w:t>i</w:t>
            </w:r>
            <w:r w:rsidRPr="00C53B46">
              <w:rPr>
                <w:rFonts w:asciiTheme="minorBidi" w:eastAsia="Arial" w:hAnsiTheme="minorBidi"/>
                <w:spacing w:val="-2"/>
                <w:sz w:val="20"/>
                <w:szCs w:val="20"/>
              </w:rPr>
              <w:t>b</w:t>
            </w:r>
            <w:r w:rsidRPr="00C53B46">
              <w:rPr>
                <w:rFonts w:asciiTheme="minorBidi" w:eastAsia="Arial" w:hAnsiTheme="minorBidi"/>
                <w:sz w:val="20"/>
                <w:szCs w:val="20"/>
              </w:rPr>
              <w:t xml:space="preserve">ility </w:t>
            </w:r>
            <w:r w:rsidRPr="00C53B46">
              <w:rPr>
                <w:rFonts w:asciiTheme="minorBidi" w:eastAsia="Arial" w:hAnsiTheme="minorBidi"/>
                <w:spacing w:val="5"/>
                <w:sz w:val="20"/>
                <w:szCs w:val="20"/>
              </w:rPr>
              <w:t xml:space="preserve"> </w:t>
            </w:r>
            <w:r w:rsidRPr="00C53B46">
              <w:rPr>
                <w:rFonts w:asciiTheme="minorBidi" w:eastAsia="Arial" w:hAnsiTheme="minorBidi"/>
                <w:spacing w:val="-4"/>
                <w:sz w:val="20"/>
                <w:szCs w:val="20"/>
              </w:rPr>
              <w:t>w</w:t>
            </w:r>
            <w:r w:rsidRPr="00C53B46">
              <w:rPr>
                <w:rFonts w:asciiTheme="minorBidi" w:eastAsia="Arial" w:hAnsiTheme="minorBidi"/>
                <w:sz w:val="20"/>
                <w:szCs w:val="20"/>
              </w:rPr>
              <w:t>i</w:t>
            </w:r>
            <w:r w:rsidRPr="00C53B46">
              <w:rPr>
                <w:rFonts w:asciiTheme="minorBidi" w:eastAsia="Arial" w:hAnsiTheme="minorBidi"/>
                <w:spacing w:val="3"/>
                <w:sz w:val="20"/>
                <w:szCs w:val="20"/>
              </w:rPr>
              <w:t>t</w:t>
            </w:r>
            <w:r w:rsidRPr="00C53B46">
              <w:rPr>
                <w:rFonts w:asciiTheme="minorBidi" w:eastAsia="Arial" w:hAnsiTheme="minorBidi"/>
                <w:spacing w:val="-2"/>
                <w:sz w:val="20"/>
                <w:szCs w:val="20"/>
              </w:rPr>
              <w:t>h</w:t>
            </w:r>
            <w:r w:rsidRPr="00C53B46">
              <w:rPr>
                <w:rFonts w:asciiTheme="minorBidi" w:eastAsia="Arial" w:hAnsiTheme="minorBidi"/>
                <w:sz w:val="20"/>
                <w:szCs w:val="20"/>
              </w:rPr>
              <w:t>out</w:t>
            </w:r>
            <w:r w:rsidRPr="00C53B46">
              <w:rPr>
                <w:rFonts w:asciiTheme="minorBidi" w:eastAsia="Arial" w:hAnsiTheme="minorBidi"/>
                <w:spacing w:val="54"/>
                <w:sz w:val="20"/>
                <w:szCs w:val="20"/>
              </w:rPr>
              <w:t xml:space="preserve"> </w:t>
            </w:r>
            <w:r w:rsidRPr="00C53B46">
              <w:rPr>
                <w:rFonts w:asciiTheme="minorBidi" w:eastAsia="Arial" w:hAnsiTheme="minorBidi"/>
                <w:spacing w:val="-2"/>
                <w:sz w:val="20"/>
                <w:szCs w:val="20"/>
              </w:rPr>
              <w:t>p</w:t>
            </w:r>
            <w:r w:rsidRPr="00C53B46">
              <w:rPr>
                <w:rFonts w:asciiTheme="minorBidi" w:eastAsia="Arial" w:hAnsiTheme="minorBidi"/>
                <w:sz w:val="20"/>
                <w:szCs w:val="20"/>
              </w:rPr>
              <w:t>r</w:t>
            </w:r>
            <w:r w:rsidRPr="00C53B46">
              <w:rPr>
                <w:rFonts w:asciiTheme="minorBidi" w:eastAsia="Arial" w:hAnsiTheme="minorBidi"/>
                <w:spacing w:val="-1"/>
                <w:sz w:val="20"/>
                <w:szCs w:val="20"/>
              </w:rPr>
              <w:t>e</w:t>
            </w:r>
            <w:r w:rsidRPr="00C53B46">
              <w:rPr>
                <w:rFonts w:asciiTheme="minorBidi" w:eastAsia="Arial" w:hAnsiTheme="minorBidi"/>
                <w:spacing w:val="3"/>
                <w:sz w:val="20"/>
                <w:szCs w:val="20"/>
              </w:rPr>
              <w:t>j</w:t>
            </w:r>
            <w:r w:rsidRPr="00C53B46">
              <w:rPr>
                <w:rFonts w:asciiTheme="minorBidi" w:eastAsia="Arial" w:hAnsiTheme="minorBidi"/>
                <w:spacing w:val="-2"/>
                <w:sz w:val="20"/>
                <w:szCs w:val="20"/>
              </w:rPr>
              <w:t>ud</w:t>
            </w:r>
            <w:r w:rsidRPr="00C53B46">
              <w:rPr>
                <w:rFonts w:asciiTheme="minorBidi" w:eastAsia="Arial" w:hAnsiTheme="minorBidi"/>
                <w:spacing w:val="3"/>
                <w:sz w:val="20"/>
                <w:szCs w:val="20"/>
              </w:rPr>
              <w:t>i</w:t>
            </w:r>
            <w:r w:rsidRPr="00C53B46">
              <w:rPr>
                <w:rFonts w:asciiTheme="minorBidi" w:eastAsia="Arial" w:hAnsiTheme="minorBidi"/>
                <w:spacing w:val="-2"/>
                <w:sz w:val="20"/>
                <w:szCs w:val="20"/>
              </w:rPr>
              <w:t>c</w:t>
            </w:r>
            <w:r w:rsidRPr="00C53B46">
              <w:rPr>
                <w:rFonts w:asciiTheme="minorBidi" w:eastAsia="Arial" w:hAnsiTheme="minorBidi"/>
                <w:sz w:val="20"/>
                <w:szCs w:val="20"/>
              </w:rPr>
              <w:t>e</w:t>
            </w:r>
            <w:r w:rsidRPr="00C53B46">
              <w:rPr>
                <w:rFonts w:asciiTheme="minorBidi" w:eastAsia="Arial" w:hAnsiTheme="minorBidi"/>
                <w:spacing w:val="55"/>
                <w:sz w:val="20"/>
                <w:szCs w:val="20"/>
              </w:rPr>
              <w:t xml:space="preserve"> </w:t>
            </w:r>
            <w:r w:rsidRPr="00C53B46">
              <w:rPr>
                <w:rFonts w:asciiTheme="minorBidi" w:eastAsia="Arial" w:hAnsiTheme="minorBidi"/>
                <w:sz w:val="20"/>
                <w:szCs w:val="20"/>
              </w:rPr>
              <w:t>to</w:t>
            </w:r>
            <w:r w:rsidRPr="00C53B46">
              <w:rPr>
                <w:rFonts w:asciiTheme="minorBidi" w:eastAsia="Arial" w:hAnsiTheme="minorBidi"/>
                <w:spacing w:val="42"/>
                <w:sz w:val="20"/>
                <w:szCs w:val="20"/>
              </w:rPr>
              <w:t xml:space="preserve"> </w:t>
            </w:r>
            <w:r w:rsidRPr="00C53B46">
              <w:rPr>
                <w:rFonts w:asciiTheme="minorBidi" w:eastAsia="Arial" w:hAnsiTheme="minorBidi"/>
                <w:spacing w:val="-2"/>
                <w:sz w:val="20"/>
                <w:szCs w:val="20"/>
              </w:rPr>
              <w:t>a</w:t>
            </w:r>
            <w:r w:rsidRPr="00C53B46">
              <w:rPr>
                <w:rFonts w:asciiTheme="minorBidi" w:eastAsia="Arial" w:hAnsiTheme="minorBidi"/>
                <w:spacing w:val="3"/>
                <w:sz w:val="20"/>
                <w:szCs w:val="20"/>
              </w:rPr>
              <w:t>n</w:t>
            </w:r>
            <w:r w:rsidRPr="00C53B46">
              <w:rPr>
                <w:rFonts w:asciiTheme="minorBidi" w:eastAsia="Arial" w:hAnsiTheme="minorBidi"/>
                <w:sz w:val="20"/>
                <w:szCs w:val="20"/>
              </w:rPr>
              <w:t>y</w:t>
            </w:r>
            <w:r w:rsidRPr="00C53B46">
              <w:rPr>
                <w:rFonts w:asciiTheme="minorBidi" w:eastAsia="Arial" w:hAnsiTheme="minorBidi"/>
                <w:spacing w:val="43"/>
                <w:sz w:val="20"/>
                <w:szCs w:val="20"/>
              </w:rPr>
              <w:t xml:space="preserve"> </w:t>
            </w:r>
            <w:r w:rsidRPr="00C53B46">
              <w:rPr>
                <w:rFonts w:asciiTheme="minorBidi" w:eastAsia="Arial" w:hAnsiTheme="minorBidi"/>
                <w:spacing w:val="-2"/>
                <w:sz w:val="20"/>
                <w:szCs w:val="20"/>
              </w:rPr>
              <w:t>o</w:t>
            </w:r>
            <w:r w:rsidRPr="00C53B46">
              <w:rPr>
                <w:rFonts w:asciiTheme="minorBidi" w:eastAsia="Arial" w:hAnsiTheme="minorBidi"/>
                <w:sz w:val="20"/>
                <w:szCs w:val="20"/>
              </w:rPr>
              <w:t>f</w:t>
            </w:r>
            <w:r w:rsidRPr="00C53B46">
              <w:rPr>
                <w:rFonts w:asciiTheme="minorBidi" w:eastAsia="Arial" w:hAnsiTheme="minorBidi"/>
                <w:spacing w:val="44"/>
                <w:sz w:val="20"/>
                <w:szCs w:val="20"/>
              </w:rPr>
              <w:t xml:space="preserve"> </w:t>
            </w:r>
            <w:r w:rsidRPr="00C53B46">
              <w:rPr>
                <w:rFonts w:asciiTheme="minorBidi" w:eastAsia="Arial" w:hAnsiTheme="minorBidi"/>
                <w:spacing w:val="3"/>
                <w:sz w:val="20"/>
                <w:szCs w:val="20"/>
              </w:rPr>
              <w:t>t</w:t>
            </w:r>
            <w:r w:rsidRPr="00C53B46">
              <w:rPr>
                <w:rFonts w:asciiTheme="minorBidi" w:eastAsia="Arial" w:hAnsiTheme="minorBidi"/>
                <w:spacing w:val="-2"/>
                <w:sz w:val="20"/>
                <w:szCs w:val="20"/>
              </w:rPr>
              <w:t>h</w:t>
            </w:r>
            <w:r w:rsidRPr="00C53B46">
              <w:rPr>
                <w:rFonts w:asciiTheme="minorBidi" w:eastAsia="Arial" w:hAnsiTheme="minorBidi"/>
                <w:sz w:val="20"/>
                <w:szCs w:val="20"/>
              </w:rPr>
              <w:t>e</w:t>
            </w:r>
            <w:r w:rsidRPr="00C53B46">
              <w:rPr>
                <w:rFonts w:asciiTheme="minorBidi" w:eastAsia="Arial" w:hAnsiTheme="minorBidi"/>
                <w:spacing w:val="44"/>
                <w:sz w:val="20"/>
                <w:szCs w:val="20"/>
              </w:rPr>
              <w:t xml:space="preserve"> </w:t>
            </w:r>
            <w:r w:rsidRPr="00C53B46">
              <w:rPr>
                <w:rFonts w:asciiTheme="minorBidi" w:eastAsia="Arial" w:hAnsiTheme="minorBidi"/>
                <w:sz w:val="20"/>
                <w:szCs w:val="20"/>
              </w:rPr>
              <w:t>Buyer</w:t>
            </w:r>
            <w:r w:rsidRPr="00C53B46">
              <w:rPr>
                <w:rFonts w:asciiTheme="minorBidi" w:eastAsia="Arial" w:hAnsiTheme="minorBidi"/>
                <w:spacing w:val="-1"/>
                <w:sz w:val="20"/>
                <w:szCs w:val="20"/>
              </w:rPr>
              <w:t>’</w:t>
            </w:r>
            <w:r w:rsidRPr="00C53B46">
              <w:rPr>
                <w:rFonts w:asciiTheme="minorBidi" w:eastAsia="Arial" w:hAnsiTheme="minorBidi"/>
                <w:sz w:val="20"/>
                <w:szCs w:val="20"/>
              </w:rPr>
              <w:t xml:space="preserve">s  </w:t>
            </w:r>
            <w:r w:rsidRPr="00C53B46">
              <w:rPr>
                <w:rFonts w:asciiTheme="minorBidi" w:eastAsia="Arial" w:hAnsiTheme="minorBidi"/>
                <w:w w:val="102"/>
                <w:sz w:val="20"/>
                <w:szCs w:val="20"/>
              </w:rPr>
              <w:t>ot</w:t>
            </w:r>
            <w:r w:rsidRPr="00C53B46">
              <w:rPr>
                <w:rFonts w:asciiTheme="minorBidi" w:eastAsia="Arial" w:hAnsiTheme="minorBidi"/>
                <w:spacing w:val="1"/>
                <w:w w:val="102"/>
                <w:sz w:val="20"/>
                <w:szCs w:val="20"/>
              </w:rPr>
              <w:t>h</w:t>
            </w:r>
            <w:r w:rsidRPr="00C53B46">
              <w:rPr>
                <w:rFonts w:asciiTheme="minorBidi" w:eastAsia="Arial" w:hAnsiTheme="minorBidi"/>
                <w:spacing w:val="-4"/>
                <w:w w:val="102"/>
                <w:sz w:val="20"/>
                <w:szCs w:val="20"/>
              </w:rPr>
              <w:t>e</w:t>
            </w:r>
            <w:r w:rsidRPr="00C53B46">
              <w:rPr>
                <w:rFonts w:asciiTheme="minorBidi" w:eastAsia="Arial" w:hAnsiTheme="minorBidi"/>
                <w:w w:val="102"/>
                <w:sz w:val="20"/>
                <w:szCs w:val="20"/>
              </w:rPr>
              <w:t xml:space="preserve">r </w:t>
            </w:r>
            <w:r w:rsidRPr="00C53B46">
              <w:rPr>
                <w:rFonts w:asciiTheme="minorBidi" w:eastAsia="Arial" w:hAnsiTheme="minorBidi"/>
                <w:sz w:val="20"/>
                <w:szCs w:val="20"/>
              </w:rPr>
              <w:t>ri</w:t>
            </w:r>
            <w:r w:rsidRPr="00C53B46">
              <w:rPr>
                <w:rFonts w:asciiTheme="minorBidi" w:eastAsia="Arial" w:hAnsiTheme="minorBidi"/>
                <w:spacing w:val="1"/>
                <w:sz w:val="20"/>
                <w:szCs w:val="20"/>
              </w:rPr>
              <w:t>g</w:t>
            </w:r>
            <w:r w:rsidRPr="00C53B46">
              <w:rPr>
                <w:rFonts w:asciiTheme="minorBidi" w:eastAsia="Arial" w:hAnsiTheme="minorBidi"/>
                <w:spacing w:val="-2"/>
                <w:sz w:val="20"/>
                <w:szCs w:val="20"/>
              </w:rPr>
              <w:t>h</w:t>
            </w:r>
            <w:r w:rsidRPr="00C53B46">
              <w:rPr>
                <w:rFonts w:asciiTheme="minorBidi" w:eastAsia="Arial" w:hAnsiTheme="minorBidi"/>
                <w:sz w:val="20"/>
                <w:szCs w:val="20"/>
              </w:rPr>
              <w:t>ts</w:t>
            </w:r>
            <w:r w:rsidRPr="00C53B46">
              <w:rPr>
                <w:rFonts w:asciiTheme="minorBidi" w:eastAsia="Arial" w:hAnsiTheme="minorBidi"/>
                <w:spacing w:val="10"/>
                <w:sz w:val="20"/>
                <w:szCs w:val="20"/>
              </w:rPr>
              <w:t xml:space="preserve"> </w:t>
            </w:r>
            <w:r w:rsidRPr="00C53B46">
              <w:rPr>
                <w:rFonts w:asciiTheme="minorBidi" w:eastAsia="Arial" w:hAnsiTheme="minorBidi"/>
                <w:sz w:val="20"/>
                <w:szCs w:val="20"/>
              </w:rPr>
              <w:t>in</w:t>
            </w:r>
            <w:r w:rsidRPr="00C53B46">
              <w:rPr>
                <w:rFonts w:asciiTheme="minorBidi" w:eastAsia="Arial" w:hAnsiTheme="minorBidi"/>
                <w:spacing w:val="3"/>
                <w:sz w:val="20"/>
                <w:szCs w:val="20"/>
              </w:rPr>
              <w:t xml:space="preserve"> t</w:t>
            </w:r>
            <w:r w:rsidRPr="00C53B46">
              <w:rPr>
                <w:rFonts w:asciiTheme="minorBidi" w:eastAsia="Arial" w:hAnsiTheme="minorBidi"/>
                <w:spacing w:val="-2"/>
                <w:sz w:val="20"/>
                <w:szCs w:val="20"/>
              </w:rPr>
              <w:t>h</w:t>
            </w:r>
            <w:r w:rsidRPr="00C53B46">
              <w:rPr>
                <w:rFonts w:asciiTheme="minorBidi" w:eastAsia="Arial" w:hAnsiTheme="minorBidi"/>
                <w:sz w:val="20"/>
                <w:szCs w:val="20"/>
              </w:rPr>
              <w:t>e</w:t>
            </w:r>
            <w:r w:rsidRPr="00C53B46">
              <w:rPr>
                <w:rFonts w:asciiTheme="minorBidi" w:eastAsia="Arial" w:hAnsiTheme="minorBidi"/>
                <w:spacing w:val="6"/>
                <w:sz w:val="20"/>
                <w:szCs w:val="20"/>
              </w:rPr>
              <w:t xml:space="preserve"> </w:t>
            </w:r>
            <w:r w:rsidRPr="00C53B46">
              <w:rPr>
                <w:rFonts w:asciiTheme="minorBidi" w:eastAsia="Arial" w:hAnsiTheme="minorBidi"/>
                <w:w w:val="102"/>
                <w:sz w:val="20"/>
                <w:szCs w:val="20"/>
              </w:rPr>
              <w:t>C</w:t>
            </w:r>
            <w:r w:rsidRPr="00C53B46">
              <w:rPr>
                <w:rFonts w:asciiTheme="minorBidi" w:eastAsia="Arial" w:hAnsiTheme="minorBidi"/>
                <w:spacing w:val="2"/>
                <w:w w:val="102"/>
                <w:sz w:val="20"/>
                <w:szCs w:val="20"/>
              </w:rPr>
              <w:t>o</w:t>
            </w:r>
            <w:r w:rsidRPr="00C53B46">
              <w:rPr>
                <w:rFonts w:asciiTheme="minorBidi" w:eastAsia="Arial" w:hAnsiTheme="minorBidi"/>
                <w:spacing w:val="-2"/>
                <w:w w:val="102"/>
                <w:sz w:val="20"/>
                <w:szCs w:val="20"/>
              </w:rPr>
              <w:t>n</w:t>
            </w:r>
            <w:r w:rsidRPr="00C53B46">
              <w:rPr>
                <w:rFonts w:asciiTheme="minorBidi" w:eastAsia="Arial" w:hAnsiTheme="minorBidi"/>
                <w:w w:val="102"/>
                <w:sz w:val="20"/>
                <w:szCs w:val="20"/>
              </w:rPr>
              <w:t>tr</w:t>
            </w:r>
            <w:r w:rsidRPr="00C53B46">
              <w:rPr>
                <w:rFonts w:asciiTheme="minorBidi" w:eastAsia="Arial" w:hAnsiTheme="minorBidi"/>
                <w:spacing w:val="-1"/>
                <w:w w:val="102"/>
                <w:sz w:val="20"/>
                <w:szCs w:val="20"/>
              </w:rPr>
              <w:t>a</w:t>
            </w:r>
            <w:r w:rsidRPr="00C53B46">
              <w:rPr>
                <w:rFonts w:asciiTheme="minorBidi" w:eastAsia="Arial" w:hAnsiTheme="minorBidi"/>
                <w:w w:val="102"/>
                <w:sz w:val="20"/>
                <w:szCs w:val="20"/>
              </w:rPr>
              <w:t>c</w:t>
            </w:r>
            <w:r w:rsidRPr="00C53B46">
              <w:rPr>
                <w:rFonts w:asciiTheme="minorBidi" w:eastAsia="Arial" w:hAnsiTheme="minorBidi"/>
                <w:spacing w:val="-2"/>
                <w:w w:val="102"/>
                <w:sz w:val="20"/>
                <w:szCs w:val="20"/>
              </w:rPr>
              <w:t>t</w:t>
            </w:r>
            <w:r w:rsidRPr="00C53B46">
              <w:rPr>
                <w:rFonts w:asciiTheme="minorBidi" w:eastAsia="Arial" w:hAnsiTheme="minorBidi"/>
                <w:w w:val="102"/>
                <w:sz w:val="20"/>
                <w:szCs w:val="20"/>
              </w:rPr>
              <w:t>.</w:t>
            </w:r>
          </w:p>
          <w:p w:rsidR="00E931B8" w:rsidRPr="00C53B46" w:rsidRDefault="00E931B8" w:rsidP="00E9199D">
            <w:pPr>
              <w:bidi w:val="0"/>
              <w:spacing w:before="6" w:line="110" w:lineRule="exact"/>
              <w:jc w:val="both"/>
              <w:rPr>
                <w:rFonts w:ascii="Arial" w:eastAsiaTheme="minorHAnsi" w:hAnsi="Arial"/>
                <w:sz w:val="11"/>
                <w:szCs w:val="11"/>
              </w:rPr>
            </w:pPr>
          </w:p>
          <w:p w:rsidR="00E931B8" w:rsidRPr="00C53B46" w:rsidRDefault="00E931B8" w:rsidP="00E9199D">
            <w:pPr>
              <w:pStyle w:val="2"/>
              <w:bidi w:val="0"/>
              <w:jc w:val="both"/>
              <w:outlineLvl w:val="1"/>
              <w:rPr>
                <w:rFonts w:asciiTheme="minorBidi" w:hAnsiTheme="minorBidi" w:cstheme="minorBidi"/>
                <w:color w:val="auto"/>
                <w:sz w:val="24"/>
                <w:szCs w:val="24"/>
              </w:rPr>
            </w:pPr>
            <w:bookmarkStart w:id="420" w:name="_Toc464047325"/>
            <w:bookmarkStart w:id="421" w:name="_Toc464209180"/>
            <w:bookmarkStart w:id="422" w:name="_Toc464209812"/>
            <w:bookmarkStart w:id="423" w:name="_Toc464214182"/>
            <w:bookmarkStart w:id="424" w:name="_Toc465620953"/>
            <w:bookmarkStart w:id="425" w:name="_Toc468828016"/>
            <w:r w:rsidRPr="00C53B46">
              <w:rPr>
                <w:rFonts w:asciiTheme="minorBidi" w:hAnsiTheme="minorBidi" w:cstheme="minorBidi"/>
                <w:color w:val="auto"/>
                <w:sz w:val="24"/>
                <w:szCs w:val="24"/>
              </w:rPr>
              <w:t xml:space="preserve">29- </w:t>
            </w:r>
            <w:bookmarkStart w:id="426" w:name="Indemnificationforpatents"/>
            <w:r w:rsidRPr="00C53B46">
              <w:rPr>
                <w:rFonts w:asciiTheme="minorBidi" w:hAnsiTheme="minorBidi" w:cstheme="minorBidi"/>
                <w:color w:val="auto"/>
                <w:sz w:val="24"/>
                <w:szCs w:val="24"/>
              </w:rPr>
              <w:t>Indemnification for Patents</w:t>
            </w:r>
            <w:bookmarkEnd w:id="420"/>
            <w:bookmarkEnd w:id="421"/>
            <w:bookmarkEnd w:id="422"/>
            <w:bookmarkEnd w:id="423"/>
            <w:bookmarkEnd w:id="424"/>
            <w:bookmarkEnd w:id="425"/>
          </w:p>
          <w:bookmarkEnd w:id="426"/>
          <w:p w:rsidR="00E931B8" w:rsidRPr="00C53B46" w:rsidRDefault="00E931B8" w:rsidP="00E9199D">
            <w:pPr>
              <w:bidi w:val="0"/>
              <w:spacing w:line="280" w:lineRule="auto"/>
              <w:ind w:right="53"/>
              <w:jc w:val="both"/>
              <w:rPr>
                <w:rFonts w:ascii="Arial" w:eastAsia="Arial" w:hAnsi="Arial"/>
                <w:sz w:val="21"/>
                <w:szCs w:val="21"/>
              </w:rPr>
            </w:pPr>
            <w:r w:rsidRPr="00C53B46">
              <w:rPr>
                <w:rFonts w:ascii="Arial" w:eastAsia="Arial" w:hAnsi="Arial"/>
                <w:spacing w:val="-2"/>
                <w:sz w:val="21"/>
                <w:szCs w:val="21"/>
              </w:rPr>
              <w:t>2</w:t>
            </w:r>
            <w:r w:rsidRPr="00C53B46">
              <w:rPr>
                <w:rFonts w:ascii="Arial" w:eastAsia="Arial" w:hAnsi="Arial"/>
                <w:sz w:val="21"/>
                <w:szCs w:val="21"/>
              </w:rPr>
              <w:t>9-</w:t>
            </w:r>
            <w:r w:rsidRPr="00C53B46">
              <w:rPr>
                <w:rFonts w:ascii="Arial" w:eastAsia="Arial" w:hAnsi="Arial"/>
                <w:spacing w:val="1"/>
                <w:sz w:val="21"/>
                <w:szCs w:val="21"/>
              </w:rPr>
              <w:t>1</w:t>
            </w:r>
            <w:r w:rsidRPr="00C53B46">
              <w:rPr>
                <w:rFonts w:ascii="Arial" w:eastAsia="Arial" w:hAnsi="Arial"/>
                <w:sz w:val="21"/>
                <w:szCs w:val="21"/>
              </w:rPr>
              <w:t>-The</w:t>
            </w:r>
            <w:r w:rsidRPr="00C53B46">
              <w:rPr>
                <w:rFonts w:ascii="Arial" w:eastAsia="Arial" w:hAnsi="Arial"/>
                <w:spacing w:val="15"/>
                <w:sz w:val="21"/>
                <w:szCs w:val="21"/>
              </w:rPr>
              <w:t xml:space="preserve"> </w:t>
            </w:r>
            <w:r w:rsidRPr="00C53B46">
              <w:rPr>
                <w:rFonts w:ascii="Arial" w:eastAsia="Arial" w:hAnsi="Arial"/>
                <w:sz w:val="21"/>
                <w:szCs w:val="21"/>
              </w:rPr>
              <w:t>Supp</w:t>
            </w:r>
            <w:r w:rsidRPr="00C53B46">
              <w:rPr>
                <w:rFonts w:ascii="Arial" w:eastAsia="Arial" w:hAnsi="Arial"/>
                <w:spacing w:val="-2"/>
                <w:sz w:val="21"/>
                <w:szCs w:val="21"/>
              </w:rPr>
              <w:t>l</w:t>
            </w:r>
            <w:r w:rsidRPr="00C53B46">
              <w:rPr>
                <w:rFonts w:ascii="Arial" w:eastAsia="Arial" w:hAnsi="Arial"/>
                <w:spacing w:val="3"/>
                <w:sz w:val="21"/>
                <w:szCs w:val="21"/>
              </w:rPr>
              <w:t>i</w:t>
            </w:r>
            <w:r w:rsidRPr="00C53B46">
              <w:rPr>
                <w:rFonts w:ascii="Arial" w:eastAsia="Arial" w:hAnsi="Arial"/>
                <w:spacing w:val="-2"/>
                <w:sz w:val="21"/>
                <w:szCs w:val="21"/>
              </w:rPr>
              <w:t>e</w:t>
            </w:r>
            <w:r w:rsidRPr="00C53B46">
              <w:rPr>
                <w:rFonts w:ascii="Arial" w:eastAsia="Arial" w:hAnsi="Arial"/>
                <w:sz w:val="21"/>
                <w:szCs w:val="21"/>
              </w:rPr>
              <w:t>r,</w:t>
            </w:r>
            <w:r w:rsidRPr="00C53B46">
              <w:rPr>
                <w:rFonts w:ascii="Arial" w:eastAsia="Arial" w:hAnsi="Arial"/>
                <w:spacing w:val="27"/>
                <w:sz w:val="21"/>
                <w:szCs w:val="21"/>
              </w:rPr>
              <w:t xml:space="preserve"> </w:t>
            </w:r>
            <w:r w:rsidRPr="00C53B46">
              <w:rPr>
                <w:rFonts w:ascii="Arial" w:eastAsia="Arial" w:hAnsi="Arial"/>
                <w:sz w:val="21"/>
                <w:szCs w:val="21"/>
              </w:rPr>
              <w:t>as</w:t>
            </w:r>
            <w:r w:rsidRPr="00C53B46">
              <w:rPr>
                <w:rFonts w:ascii="Arial" w:eastAsia="Arial" w:hAnsi="Arial"/>
                <w:spacing w:val="14"/>
                <w:sz w:val="21"/>
                <w:szCs w:val="21"/>
              </w:rPr>
              <w:t xml:space="preserve"> </w:t>
            </w:r>
            <w:r w:rsidRPr="00C53B46">
              <w:rPr>
                <w:rFonts w:ascii="Arial" w:eastAsia="Arial" w:hAnsi="Arial"/>
                <w:spacing w:val="-2"/>
                <w:sz w:val="21"/>
                <w:szCs w:val="21"/>
              </w:rPr>
              <w:t>p</w:t>
            </w:r>
            <w:r w:rsidRPr="00C53B46">
              <w:rPr>
                <w:rFonts w:ascii="Arial" w:eastAsia="Arial" w:hAnsi="Arial"/>
                <w:sz w:val="21"/>
                <w:szCs w:val="21"/>
              </w:rPr>
              <w:t>er</w:t>
            </w:r>
            <w:r w:rsidRPr="00C53B46">
              <w:rPr>
                <w:rFonts w:ascii="Arial" w:eastAsia="Arial" w:hAnsi="Arial"/>
                <w:spacing w:val="16"/>
                <w:sz w:val="21"/>
                <w:szCs w:val="21"/>
              </w:rPr>
              <w:t xml:space="preserve"> </w:t>
            </w:r>
            <w:r w:rsidRPr="00C53B46">
              <w:rPr>
                <w:rFonts w:ascii="Arial" w:eastAsia="Arial" w:hAnsi="Arial"/>
                <w:sz w:val="21"/>
                <w:szCs w:val="21"/>
              </w:rPr>
              <w:t>2</w:t>
            </w:r>
            <w:r w:rsidRPr="00C53B46">
              <w:rPr>
                <w:rFonts w:ascii="Arial" w:eastAsia="Arial" w:hAnsi="Arial"/>
                <w:spacing w:val="1"/>
                <w:sz w:val="21"/>
                <w:szCs w:val="21"/>
              </w:rPr>
              <w:t>4</w:t>
            </w:r>
            <w:r w:rsidRPr="00C53B46">
              <w:rPr>
                <w:rFonts w:ascii="Arial" w:eastAsia="Arial" w:hAnsi="Arial"/>
                <w:spacing w:val="-2"/>
                <w:sz w:val="21"/>
                <w:szCs w:val="21"/>
              </w:rPr>
              <w:t>-</w:t>
            </w:r>
            <w:r w:rsidRPr="00C53B46">
              <w:rPr>
                <w:rFonts w:ascii="Arial" w:eastAsia="Arial" w:hAnsi="Arial"/>
                <w:sz w:val="21"/>
                <w:szCs w:val="21"/>
              </w:rPr>
              <w:t>2/</w:t>
            </w:r>
            <w:r w:rsidRPr="00C53B46">
              <w:rPr>
                <w:rFonts w:ascii="Arial" w:eastAsia="Arial" w:hAnsi="Arial"/>
                <w:spacing w:val="2"/>
                <w:sz w:val="21"/>
                <w:szCs w:val="21"/>
              </w:rPr>
              <w:t>G</w:t>
            </w:r>
            <w:r w:rsidRPr="00C53B46">
              <w:rPr>
                <w:rFonts w:ascii="Arial" w:eastAsia="Arial" w:hAnsi="Arial"/>
                <w:sz w:val="21"/>
                <w:szCs w:val="21"/>
              </w:rPr>
              <w:t>e</w:t>
            </w:r>
            <w:r w:rsidRPr="00C53B46">
              <w:rPr>
                <w:rFonts w:ascii="Arial" w:eastAsia="Arial" w:hAnsi="Arial"/>
                <w:spacing w:val="-1"/>
                <w:sz w:val="21"/>
                <w:szCs w:val="21"/>
              </w:rPr>
              <w:t>n</w:t>
            </w:r>
            <w:r w:rsidRPr="00C53B46">
              <w:rPr>
                <w:rFonts w:ascii="Arial" w:eastAsia="Arial" w:hAnsi="Arial"/>
                <w:spacing w:val="-2"/>
                <w:sz w:val="21"/>
                <w:szCs w:val="21"/>
              </w:rPr>
              <w:t>e</w:t>
            </w:r>
            <w:r w:rsidRPr="00C53B46">
              <w:rPr>
                <w:rFonts w:ascii="Arial" w:eastAsia="Arial" w:hAnsi="Arial"/>
                <w:sz w:val="21"/>
                <w:szCs w:val="21"/>
              </w:rPr>
              <w:t>ral</w:t>
            </w:r>
            <w:r w:rsidR="004B18BF" w:rsidRPr="00C53B46">
              <w:rPr>
                <w:rFonts w:ascii="Arial" w:eastAsia="Arial" w:hAnsi="Arial"/>
                <w:sz w:val="21"/>
                <w:szCs w:val="21"/>
              </w:rPr>
              <w:t xml:space="preserve"> </w:t>
            </w:r>
            <w:r w:rsidRPr="00C53B46">
              <w:rPr>
                <w:rFonts w:ascii="Arial" w:eastAsia="Arial" w:hAnsi="Arial"/>
                <w:spacing w:val="32"/>
                <w:sz w:val="21"/>
                <w:szCs w:val="21"/>
              </w:rPr>
              <w:t xml:space="preserve"> </w:t>
            </w:r>
            <w:r w:rsidRPr="00C53B46">
              <w:rPr>
                <w:rFonts w:ascii="Arial" w:eastAsia="Arial" w:hAnsi="Arial"/>
                <w:spacing w:val="3"/>
                <w:sz w:val="21"/>
                <w:szCs w:val="21"/>
              </w:rPr>
              <w:t>C</w:t>
            </w:r>
            <w:r w:rsidRPr="00C53B46">
              <w:rPr>
                <w:rFonts w:ascii="Arial" w:eastAsia="Arial" w:hAnsi="Arial"/>
                <w:spacing w:val="-2"/>
                <w:sz w:val="21"/>
                <w:szCs w:val="21"/>
              </w:rPr>
              <w:t>o</w:t>
            </w:r>
            <w:r w:rsidRPr="00C53B46">
              <w:rPr>
                <w:rFonts w:ascii="Arial" w:eastAsia="Arial" w:hAnsi="Arial"/>
                <w:sz w:val="21"/>
                <w:szCs w:val="21"/>
              </w:rPr>
              <w:t>n</w:t>
            </w:r>
            <w:r w:rsidRPr="00C53B46">
              <w:rPr>
                <w:rFonts w:ascii="Arial" w:eastAsia="Arial" w:hAnsi="Arial"/>
                <w:spacing w:val="-1"/>
                <w:sz w:val="21"/>
                <w:szCs w:val="21"/>
              </w:rPr>
              <w:t>d</w:t>
            </w:r>
            <w:r w:rsidRPr="00C53B46">
              <w:rPr>
                <w:rFonts w:ascii="Arial" w:eastAsia="Arial" w:hAnsi="Arial"/>
                <w:sz w:val="21"/>
                <w:szCs w:val="21"/>
              </w:rPr>
              <w:t>i</w:t>
            </w:r>
            <w:r w:rsidRPr="00C53B46">
              <w:rPr>
                <w:rFonts w:ascii="Arial" w:eastAsia="Arial" w:hAnsi="Arial"/>
                <w:spacing w:val="-2"/>
                <w:sz w:val="21"/>
                <w:szCs w:val="21"/>
              </w:rPr>
              <w:t>t</w:t>
            </w:r>
            <w:r w:rsidRPr="00C53B46">
              <w:rPr>
                <w:rFonts w:ascii="Arial" w:eastAsia="Arial" w:hAnsi="Arial"/>
                <w:spacing w:val="3"/>
                <w:sz w:val="21"/>
                <w:szCs w:val="21"/>
              </w:rPr>
              <w:t>i</w:t>
            </w:r>
            <w:r w:rsidRPr="00C53B46">
              <w:rPr>
                <w:rFonts w:ascii="Arial" w:eastAsia="Arial" w:hAnsi="Arial"/>
                <w:spacing w:val="-2"/>
                <w:sz w:val="21"/>
                <w:szCs w:val="21"/>
              </w:rPr>
              <w:t>o</w:t>
            </w:r>
            <w:r w:rsidRPr="00C53B46">
              <w:rPr>
                <w:rFonts w:ascii="Arial" w:eastAsia="Arial" w:hAnsi="Arial"/>
                <w:sz w:val="21"/>
                <w:szCs w:val="21"/>
              </w:rPr>
              <w:t>ns</w:t>
            </w:r>
            <w:r w:rsidRPr="00C53B46">
              <w:rPr>
                <w:rFonts w:ascii="Arial" w:eastAsia="Arial" w:hAnsi="Arial"/>
                <w:spacing w:val="30"/>
                <w:sz w:val="21"/>
                <w:szCs w:val="21"/>
              </w:rPr>
              <w:t xml:space="preserve"> </w:t>
            </w:r>
            <w:r w:rsidRPr="00C53B46">
              <w:rPr>
                <w:rFonts w:ascii="Arial" w:eastAsia="Arial" w:hAnsi="Arial"/>
                <w:spacing w:val="-2"/>
                <w:sz w:val="21"/>
                <w:szCs w:val="21"/>
              </w:rPr>
              <w:t>o</w:t>
            </w:r>
            <w:r w:rsidRPr="00C53B46">
              <w:rPr>
                <w:rFonts w:ascii="Arial" w:eastAsia="Arial" w:hAnsi="Arial"/>
                <w:sz w:val="21"/>
                <w:szCs w:val="21"/>
              </w:rPr>
              <w:t>f</w:t>
            </w:r>
            <w:r w:rsidRPr="00C53B46">
              <w:rPr>
                <w:rFonts w:ascii="Arial" w:eastAsia="Arial" w:hAnsi="Arial"/>
                <w:spacing w:val="12"/>
                <w:sz w:val="21"/>
                <w:szCs w:val="21"/>
              </w:rPr>
              <w:t xml:space="preserve"> </w:t>
            </w:r>
            <w:r w:rsidRPr="00C53B46">
              <w:rPr>
                <w:rFonts w:ascii="Arial" w:eastAsia="Arial" w:hAnsi="Arial"/>
                <w:spacing w:val="3"/>
                <w:sz w:val="21"/>
                <w:szCs w:val="21"/>
              </w:rPr>
              <w:t>t</w:t>
            </w:r>
            <w:r w:rsidRPr="00C53B46">
              <w:rPr>
                <w:rFonts w:ascii="Arial" w:eastAsia="Arial" w:hAnsi="Arial"/>
                <w:spacing w:val="-2"/>
                <w:sz w:val="21"/>
                <w:szCs w:val="21"/>
              </w:rPr>
              <w:t>h</w:t>
            </w:r>
            <w:r w:rsidRPr="00C53B46">
              <w:rPr>
                <w:rFonts w:ascii="Arial" w:eastAsia="Arial" w:hAnsi="Arial"/>
                <w:sz w:val="21"/>
                <w:szCs w:val="21"/>
              </w:rPr>
              <w:t>e</w:t>
            </w:r>
            <w:r w:rsidRPr="00C53B46">
              <w:rPr>
                <w:rFonts w:ascii="Arial" w:eastAsia="Arial" w:hAnsi="Arial"/>
                <w:spacing w:val="16"/>
                <w:sz w:val="21"/>
                <w:szCs w:val="21"/>
              </w:rPr>
              <w:t xml:space="preserve"> </w:t>
            </w:r>
            <w:r w:rsidRPr="00C53B46">
              <w:rPr>
                <w:rFonts w:ascii="Arial" w:eastAsia="Arial" w:hAnsi="Arial"/>
                <w:sz w:val="21"/>
                <w:szCs w:val="21"/>
              </w:rPr>
              <w:t>C</w:t>
            </w:r>
            <w:r w:rsidRPr="00C53B46">
              <w:rPr>
                <w:rFonts w:ascii="Arial" w:eastAsia="Arial" w:hAnsi="Arial"/>
                <w:spacing w:val="1"/>
                <w:sz w:val="21"/>
                <w:szCs w:val="21"/>
              </w:rPr>
              <w:t>o</w:t>
            </w:r>
            <w:r w:rsidRPr="00C53B46">
              <w:rPr>
                <w:rFonts w:ascii="Arial" w:eastAsia="Arial" w:hAnsi="Arial"/>
                <w:spacing w:val="-2"/>
                <w:sz w:val="21"/>
                <w:szCs w:val="21"/>
              </w:rPr>
              <w:t>n</w:t>
            </w:r>
            <w:r w:rsidRPr="00C53B46">
              <w:rPr>
                <w:rFonts w:ascii="Arial" w:eastAsia="Arial" w:hAnsi="Arial"/>
                <w:sz w:val="21"/>
                <w:szCs w:val="21"/>
              </w:rPr>
              <w:t>tra</w:t>
            </w:r>
            <w:r w:rsidRPr="00C53B46">
              <w:rPr>
                <w:rFonts w:ascii="Arial" w:eastAsia="Arial" w:hAnsi="Arial"/>
                <w:spacing w:val="-3"/>
                <w:sz w:val="21"/>
                <w:szCs w:val="21"/>
              </w:rPr>
              <w:t>c</w:t>
            </w:r>
            <w:r w:rsidRPr="00C53B46">
              <w:rPr>
                <w:rFonts w:ascii="Arial" w:eastAsia="Arial" w:hAnsi="Arial"/>
                <w:spacing w:val="3"/>
                <w:sz w:val="21"/>
                <w:szCs w:val="21"/>
              </w:rPr>
              <w:t>t</w:t>
            </w:r>
            <w:r w:rsidRPr="00C53B46">
              <w:rPr>
                <w:rFonts w:ascii="Arial" w:eastAsia="Arial" w:hAnsi="Arial"/>
                <w:sz w:val="21"/>
                <w:szCs w:val="21"/>
              </w:rPr>
              <w:t>,</w:t>
            </w:r>
            <w:r w:rsidRPr="00C53B46">
              <w:rPr>
                <w:rFonts w:ascii="Arial" w:eastAsia="Arial" w:hAnsi="Arial"/>
                <w:spacing w:val="26"/>
                <w:sz w:val="21"/>
                <w:szCs w:val="21"/>
              </w:rPr>
              <w:t xml:space="preserve"> </w:t>
            </w:r>
            <w:r w:rsidRPr="00C53B46">
              <w:rPr>
                <w:rFonts w:ascii="Arial" w:eastAsia="Arial" w:hAnsi="Arial"/>
                <w:sz w:val="21"/>
                <w:szCs w:val="21"/>
              </w:rPr>
              <w:t>sh</w:t>
            </w:r>
            <w:r w:rsidRPr="00C53B46">
              <w:rPr>
                <w:rFonts w:ascii="Arial" w:eastAsia="Arial" w:hAnsi="Arial"/>
                <w:spacing w:val="-3"/>
                <w:sz w:val="21"/>
                <w:szCs w:val="21"/>
              </w:rPr>
              <w:t>a</w:t>
            </w:r>
            <w:r w:rsidRPr="00C53B46">
              <w:rPr>
                <w:rFonts w:ascii="Arial" w:eastAsia="Arial" w:hAnsi="Arial"/>
                <w:spacing w:val="3"/>
                <w:sz w:val="21"/>
                <w:szCs w:val="21"/>
              </w:rPr>
              <w:t>l</w:t>
            </w:r>
            <w:r w:rsidRPr="00C53B46">
              <w:rPr>
                <w:rFonts w:ascii="Arial" w:eastAsia="Arial" w:hAnsi="Arial"/>
                <w:sz w:val="21"/>
                <w:szCs w:val="21"/>
              </w:rPr>
              <w:t>l</w:t>
            </w:r>
            <w:r w:rsidRPr="00C53B46">
              <w:rPr>
                <w:rFonts w:ascii="Arial" w:eastAsia="Arial" w:hAnsi="Arial"/>
                <w:spacing w:val="18"/>
                <w:sz w:val="21"/>
                <w:szCs w:val="21"/>
              </w:rPr>
              <w:t xml:space="preserve"> </w:t>
            </w:r>
            <w:r w:rsidRPr="00C53B46">
              <w:rPr>
                <w:rFonts w:ascii="Arial" w:eastAsia="Arial" w:hAnsi="Arial"/>
                <w:sz w:val="21"/>
                <w:szCs w:val="21"/>
              </w:rPr>
              <w:t>ind</w:t>
            </w:r>
            <w:r w:rsidRPr="00C53B46">
              <w:rPr>
                <w:rFonts w:ascii="Arial" w:eastAsia="Arial" w:hAnsi="Arial"/>
                <w:spacing w:val="-3"/>
                <w:sz w:val="21"/>
                <w:szCs w:val="21"/>
              </w:rPr>
              <w:t>e</w:t>
            </w:r>
            <w:r w:rsidRPr="00C53B46">
              <w:rPr>
                <w:rFonts w:ascii="Arial" w:eastAsia="Arial" w:hAnsi="Arial"/>
                <w:sz w:val="21"/>
                <w:szCs w:val="21"/>
              </w:rPr>
              <w:t>m</w:t>
            </w:r>
            <w:r w:rsidRPr="00C53B46">
              <w:rPr>
                <w:rFonts w:ascii="Arial" w:eastAsia="Arial" w:hAnsi="Arial"/>
                <w:spacing w:val="1"/>
                <w:sz w:val="21"/>
                <w:szCs w:val="21"/>
              </w:rPr>
              <w:t>n</w:t>
            </w:r>
            <w:r w:rsidRPr="00C53B46">
              <w:rPr>
                <w:rFonts w:ascii="Arial" w:eastAsia="Arial" w:hAnsi="Arial"/>
                <w:spacing w:val="-2"/>
                <w:sz w:val="21"/>
                <w:szCs w:val="21"/>
              </w:rPr>
              <w:t>i</w:t>
            </w:r>
            <w:r w:rsidRPr="00C53B46">
              <w:rPr>
                <w:rFonts w:ascii="Arial" w:eastAsia="Arial" w:hAnsi="Arial"/>
                <w:spacing w:val="3"/>
                <w:sz w:val="21"/>
                <w:szCs w:val="21"/>
              </w:rPr>
              <w:t>f</w:t>
            </w:r>
            <w:r w:rsidRPr="00C53B46">
              <w:rPr>
                <w:rFonts w:ascii="Arial" w:eastAsia="Arial" w:hAnsi="Arial"/>
                <w:sz w:val="21"/>
                <w:szCs w:val="21"/>
              </w:rPr>
              <w:t>y</w:t>
            </w:r>
            <w:r w:rsidRPr="00C53B46">
              <w:rPr>
                <w:rFonts w:ascii="Arial" w:eastAsia="Arial" w:hAnsi="Arial"/>
                <w:spacing w:val="23"/>
                <w:sz w:val="21"/>
                <w:szCs w:val="21"/>
              </w:rPr>
              <w:t xml:space="preserve"> </w:t>
            </w:r>
            <w:r w:rsidRPr="00C53B46">
              <w:rPr>
                <w:rFonts w:ascii="Arial" w:eastAsia="Arial" w:hAnsi="Arial"/>
                <w:spacing w:val="3"/>
                <w:sz w:val="21"/>
                <w:szCs w:val="21"/>
              </w:rPr>
              <w:t>t</w:t>
            </w:r>
            <w:r w:rsidRPr="00C53B46">
              <w:rPr>
                <w:rFonts w:ascii="Arial" w:eastAsia="Arial" w:hAnsi="Arial"/>
                <w:spacing w:val="-2"/>
                <w:sz w:val="21"/>
                <w:szCs w:val="21"/>
              </w:rPr>
              <w:t>h</w:t>
            </w:r>
            <w:r w:rsidRPr="00C53B46">
              <w:rPr>
                <w:rFonts w:ascii="Arial" w:eastAsia="Arial" w:hAnsi="Arial"/>
                <w:sz w:val="21"/>
                <w:szCs w:val="21"/>
              </w:rPr>
              <w:t>e</w:t>
            </w:r>
            <w:r w:rsidRPr="00C53B46">
              <w:rPr>
                <w:rFonts w:ascii="Arial" w:eastAsia="Arial" w:hAnsi="Arial"/>
                <w:spacing w:val="16"/>
                <w:sz w:val="21"/>
                <w:szCs w:val="21"/>
              </w:rPr>
              <w:t xml:space="preserve"> </w:t>
            </w:r>
            <w:r w:rsidRPr="00C53B46">
              <w:rPr>
                <w:rFonts w:ascii="Arial" w:eastAsia="Arial" w:hAnsi="Arial"/>
                <w:sz w:val="21"/>
                <w:szCs w:val="21"/>
              </w:rPr>
              <w:t>Buyer</w:t>
            </w:r>
            <w:r w:rsidRPr="00C53B46">
              <w:rPr>
                <w:rFonts w:ascii="Arial" w:eastAsia="Arial" w:hAnsi="Arial"/>
                <w:spacing w:val="-4"/>
                <w:w w:val="102"/>
                <w:sz w:val="21"/>
                <w:szCs w:val="21"/>
              </w:rPr>
              <w:t xml:space="preserve"> w</w:t>
            </w:r>
            <w:r w:rsidRPr="00C53B46">
              <w:rPr>
                <w:rFonts w:ascii="Arial" w:eastAsia="Arial" w:hAnsi="Arial"/>
                <w:spacing w:val="3"/>
                <w:w w:val="102"/>
                <w:sz w:val="21"/>
                <w:szCs w:val="21"/>
              </w:rPr>
              <w:t>i</w:t>
            </w:r>
            <w:r w:rsidRPr="00C53B46">
              <w:rPr>
                <w:rFonts w:ascii="Arial" w:eastAsia="Arial" w:hAnsi="Arial"/>
                <w:w w:val="102"/>
                <w:sz w:val="21"/>
                <w:szCs w:val="21"/>
              </w:rPr>
              <w:t>t</w:t>
            </w:r>
            <w:r w:rsidRPr="00C53B46">
              <w:rPr>
                <w:rFonts w:ascii="Arial" w:eastAsia="Arial" w:hAnsi="Arial"/>
                <w:spacing w:val="-2"/>
                <w:w w:val="102"/>
                <w:sz w:val="21"/>
                <w:szCs w:val="21"/>
              </w:rPr>
              <w:t>h</w:t>
            </w:r>
            <w:r w:rsidRPr="00C53B46">
              <w:rPr>
                <w:rFonts w:ascii="Arial" w:eastAsia="Arial" w:hAnsi="Arial"/>
                <w:w w:val="102"/>
                <w:sz w:val="21"/>
                <w:szCs w:val="21"/>
              </w:rPr>
              <w:t>o</w:t>
            </w:r>
            <w:r w:rsidRPr="00C53B46">
              <w:rPr>
                <w:rFonts w:ascii="Arial" w:eastAsia="Arial" w:hAnsi="Arial"/>
                <w:spacing w:val="-1"/>
                <w:w w:val="102"/>
                <w:sz w:val="21"/>
                <w:szCs w:val="21"/>
              </w:rPr>
              <w:t>u</w:t>
            </w:r>
            <w:r w:rsidRPr="00C53B46">
              <w:rPr>
                <w:rFonts w:ascii="Arial" w:eastAsia="Arial" w:hAnsi="Arial"/>
                <w:w w:val="102"/>
                <w:sz w:val="21"/>
                <w:szCs w:val="21"/>
              </w:rPr>
              <w:t xml:space="preserve">t </w:t>
            </w:r>
            <w:r w:rsidRPr="00C53B46">
              <w:rPr>
                <w:rFonts w:ascii="Arial" w:eastAsia="Arial" w:hAnsi="Arial"/>
                <w:spacing w:val="-2"/>
                <w:sz w:val="21"/>
                <w:szCs w:val="21"/>
              </w:rPr>
              <w:t>b</w:t>
            </w:r>
            <w:r w:rsidRPr="00C53B46">
              <w:rPr>
                <w:rFonts w:ascii="Arial" w:eastAsia="Arial" w:hAnsi="Arial"/>
                <w:sz w:val="21"/>
                <w:szCs w:val="21"/>
              </w:rPr>
              <w:t>ur</w:t>
            </w:r>
            <w:r w:rsidRPr="00C53B46">
              <w:rPr>
                <w:rFonts w:ascii="Arial" w:eastAsia="Arial" w:hAnsi="Arial"/>
                <w:spacing w:val="1"/>
                <w:sz w:val="21"/>
                <w:szCs w:val="21"/>
              </w:rPr>
              <w:t>d</w:t>
            </w:r>
            <w:r w:rsidRPr="00C53B46">
              <w:rPr>
                <w:rFonts w:ascii="Arial" w:eastAsia="Arial" w:hAnsi="Arial"/>
                <w:spacing w:val="-2"/>
                <w:sz w:val="21"/>
                <w:szCs w:val="21"/>
              </w:rPr>
              <w:t>e</w:t>
            </w:r>
            <w:r w:rsidRPr="00C53B46">
              <w:rPr>
                <w:rFonts w:ascii="Arial" w:eastAsia="Arial" w:hAnsi="Arial"/>
                <w:sz w:val="21"/>
                <w:szCs w:val="21"/>
              </w:rPr>
              <w:t>ni</w:t>
            </w:r>
            <w:r w:rsidRPr="00C53B46">
              <w:rPr>
                <w:rFonts w:ascii="Arial" w:eastAsia="Arial" w:hAnsi="Arial"/>
                <w:spacing w:val="1"/>
                <w:sz w:val="21"/>
                <w:szCs w:val="21"/>
              </w:rPr>
              <w:t>n</w:t>
            </w:r>
            <w:r w:rsidRPr="00C53B46">
              <w:rPr>
                <w:rFonts w:ascii="Arial" w:eastAsia="Arial" w:hAnsi="Arial"/>
                <w:sz w:val="21"/>
                <w:szCs w:val="21"/>
              </w:rPr>
              <w:t>g</w:t>
            </w:r>
            <w:r w:rsidRPr="00C53B46">
              <w:rPr>
                <w:rFonts w:ascii="Arial" w:eastAsia="Arial" w:hAnsi="Arial"/>
                <w:spacing w:val="14"/>
                <w:sz w:val="21"/>
                <w:szCs w:val="21"/>
              </w:rPr>
              <w:t xml:space="preserve"> </w:t>
            </w:r>
            <w:r w:rsidRPr="00C53B46">
              <w:rPr>
                <w:rFonts w:ascii="Arial" w:eastAsia="Arial" w:hAnsi="Arial"/>
                <w:spacing w:val="-2"/>
                <w:sz w:val="21"/>
                <w:szCs w:val="21"/>
              </w:rPr>
              <w:t>i</w:t>
            </w:r>
            <w:r w:rsidRPr="00C53B46">
              <w:rPr>
                <w:rFonts w:ascii="Arial" w:eastAsia="Arial" w:hAnsi="Arial"/>
                <w:sz w:val="21"/>
                <w:szCs w:val="21"/>
              </w:rPr>
              <w:t>t</w:t>
            </w:r>
            <w:r w:rsidRPr="00C53B46">
              <w:rPr>
                <w:rFonts w:ascii="Arial" w:eastAsia="Arial" w:hAnsi="Arial"/>
                <w:spacing w:val="1"/>
                <w:sz w:val="21"/>
                <w:szCs w:val="21"/>
              </w:rPr>
              <w:t xml:space="preserve"> </w:t>
            </w:r>
            <w:r w:rsidRPr="00C53B46">
              <w:rPr>
                <w:rFonts w:ascii="Arial" w:eastAsia="Arial" w:hAnsi="Arial"/>
                <w:sz w:val="21"/>
                <w:szCs w:val="21"/>
              </w:rPr>
              <w:t>a</w:t>
            </w:r>
            <w:r w:rsidRPr="00C53B46">
              <w:rPr>
                <w:rFonts w:ascii="Arial" w:eastAsia="Arial" w:hAnsi="Arial"/>
                <w:spacing w:val="-1"/>
                <w:sz w:val="21"/>
                <w:szCs w:val="21"/>
              </w:rPr>
              <w:t>n</w:t>
            </w:r>
            <w:r w:rsidRPr="00C53B46">
              <w:rPr>
                <w:rFonts w:ascii="Arial" w:eastAsia="Arial" w:hAnsi="Arial"/>
                <w:sz w:val="21"/>
                <w:szCs w:val="21"/>
              </w:rPr>
              <w:t>d</w:t>
            </w:r>
            <w:r w:rsidRPr="00C53B46">
              <w:rPr>
                <w:rFonts w:ascii="Arial" w:eastAsia="Arial" w:hAnsi="Arial"/>
                <w:spacing w:val="4"/>
                <w:sz w:val="21"/>
                <w:szCs w:val="21"/>
              </w:rPr>
              <w:t xml:space="preserve"> </w:t>
            </w:r>
            <w:r w:rsidRPr="00C53B46">
              <w:rPr>
                <w:rFonts w:ascii="Arial" w:eastAsia="Arial" w:hAnsi="Arial"/>
                <w:sz w:val="21"/>
                <w:szCs w:val="21"/>
              </w:rPr>
              <w:t>the</w:t>
            </w:r>
            <w:r w:rsidRPr="00C53B46">
              <w:rPr>
                <w:rFonts w:ascii="Arial" w:eastAsia="Arial" w:hAnsi="Arial"/>
                <w:spacing w:val="1"/>
                <w:sz w:val="21"/>
                <w:szCs w:val="21"/>
              </w:rPr>
              <w:t xml:space="preserve"> </w:t>
            </w:r>
            <w:r w:rsidRPr="00C53B46">
              <w:rPr>
                <w:rFonts w:ascii="Arial" w:eastAsia="Arial" w:hAnsi="Arial"/>
                <w:spacing w:val="-2"/>
                <w:sz w:val="21"/>
                <w:szCs w:val="21"/>
              </w:rPr>
              <w:t>e</w:t>
            </w:r>
            <w:r w:rsidRPr="00C53B46">
              <w:rPr>
                <w:rFonts w:ascii="Arial" w:eastAsia="Arial" w:hAnsi="Arial"/>
                <w:sz w:val="21"/>
                <w:szCs w:val="21"/>
              </w:rPr>
              <w:t>mp</w:t>
            </w:r>
            <w:r w:rsidRPr="00C53B46">
              <w:rPr>
                <w:rFonts w:ascii="Arial" w:eastAsia="Arial" w:hAnsi="Arial"/>
                <w:spacing w:val="2"/>
                <w:sz w:val="21"/>
                <w:szCs w:val="21"/>
              </w:rPr>
              <w:t>l</w:t>
            </w:r>
            <w:r w:rsidRPr="00C53B46">
              <w:rPr>
                <w:rFonts w:ascii="Arial" w:eastAsia="Arial" w:hAnsi="Arial"/>
                <w:spacing w:val="-2"/>
                <w:sz w:val="21"/>
                <w:szCs w:val="21"/>
              </w:rPr>
              <w:t>o</w:t>
            </w:r>
            <w:r w:rsidRPr="00C53B46">
              <w:rPr>
                <w:rFonts w:ascii="Arial" w:eastAsia="Arial" w:hAnsi="Arial"/>
                <w:spacing w:val="-4"/>
                <w:sz w:val="21"/>
                <w:szCs w:val="21"/>
              </w:rPr>
              <w:t>y</w:t>
            </w:r>
            <w:r w:rsidRPr="00C53B46">
              <w:rPr>
                <w:rFonts w:ascii="Arial" w:eastAsia="Arial" w:hAnsi="Arial"/>
                <w:sz w:val="21"/>
                <w:szCs w:val="21"/>
              </w:rPr>
              <w:t>e</w:t>
            </w:r>
            <w:r w:rsidRPr="00C53B46">
              <w:rPr>
                <w:rFonts w:ascii="Arial" w:eastAsia="Arial" w:hAnsi="Arial"/>
                <w:spacing w:val="-1"/>
                <w:sz w:val="21"/>
                <w:szCs w:val="21"/>
              </w:rPr>
              <w:t>e</w:t>
            </w:r>
            <w:r w:rsidRPr="00C53B46">
              <w:rPr>
                <w:rFonts w:ascii="Arial" w:eastAsia="Arial" w:hAnsi="Arial"/>
                <w:sz w:val="21"/>
                <w:szCs w:val="21"/>
              </w:rPr>
              <w:t>s</w:t>
            </w:r>
            <w:r w:rsidRPr="00C53B46">
              <w:rPr>
                <w:rFonts w:ascii="Arial" w:eastAsia="Arial" w:hAnsi="Arial"/>
                <w:spacing w:val="18"/>
                <w:sz w:val="21"/>
                <w:szCs w:val="21"/>
              </w:rPr>
              <w:t xml:space="preserve"> </w:t>
            </w:r>
            <w:r w:rsidRPr="00C53B46">
              <w:rPr>
                <w:rFonts w:ascii="Arial" w:eastAsia="Arial" w:hAnsi="Arial"/>
                <w:sz w:val="21"/>
                <w:szCs w:val="21"/>
              </w:rPr>
              <w:t>and</w:t>
            </w:r>
            <w:r w:rsidRPr="00C53B46">
              <w:rPr>
                <w:rFonts w:ascii="Arial" w:eastAsia="Arial" w:hAnsi="Arial"/>
                <w:spacing w:val="5"/>
                <w:sz w:val="21"/>
                <w:szCs w:val="21"/>
              </w:rPr>
              <w:t xml:space="preserve"> </w:t>
            </w:r>
            <w:r w:rsidRPr="00C53B46">
              <w:rPr>
                <w:rFonts w:ascii="Arial" w:eastAsia="Arial" w:hAnsi="Arial"/>
                <w:spacing w:val="-2"/>
                <w:sz w:val="21"/>
                <w:szCs w:val="21"/>
              </w:rPr>
              <w:t>e</w:t>
            </w:r>
            <w:r w:rsidRPr="00C53B46">
              <w:rPr>
                <w:rFonts w:ascii="Arial" w:eastAsia="Arial" w:hAnsi="Arial"/>
                <w:sz w:val="21"/>
                <w:szCs w:val="21"/>
              </w:rPr>
              <w:t>xecut</w:t>
            </w:r>
            <w:r w:rsidRPr="00C53B46">
              <w:rPr>
                <w:rFonts w:ascii="Arial" w:eastAsia="Arial" w:hAnsi="Arial"/>
                <w:spacing w:val="3"/>
                <w:sz w:val="21"/>
                <w:szCs w:val="21"/>
              </w:rPr>
              <w:t>i</w:t>
            </w:r>
            <w:r w:rsidRPr="00C53B46">
              <w:rPr>
                <w:rFonts w:ascii="Arial" w:eastAsia="Arial" w:hAnsi="Arial"/>
                <w:sz w:val="21"/>
                <w:szCs w:val="21"/>
              </w:rPr>
              <w:t>v</w:t>
            </w:r>
            <w:r w:rsidRPr="00C53B46">
              <w:rPr>
                <w:rFonts w:ascii="Arial" w:eastAsia="Arial" w:hAnsi="Arial"/>
                <w:spacing w:val="-1"/>
                <w:sz w:val="21"/>
                <w:szCs w:val="21"/>
              </w:rPr>
              <w:t>e</w:t>
            </w:r>
            <w:r w:rsidRPr="00C53B46">
              <w:rPr>
                <w:rFonts w:ascii="Arial" w:eastAsia="Arial" w:hAnsi="Arial"/>
                <w:sz w:val="21"/>
                <w:szCs w:val="21"/>
              </w:rPr>
              <w:t>s</w:t>
            </w:r>
            <w:r w:rsidRPr="00C53B46">
              <w:rPr>
                <w:rFonts w:ascii="Arial" w:eastAsia="Arial" w:hAnsi="Arial"/>
                <w:spacing w:val="15"/>
                <w:sz w:val="21"/>
                <w:szCs w:val="21"/>
              </w:rPr>
              <w:t xml:space="preserve"> </w:t>
            </w:r>
            <w:r w:rsidRPr="00C53B46">
              <w:rPr>
                <w:rFonts w:ascii="Arial" w:eastAsia="Arial" w:hAnsi="Arial"/>
                <w:sz w:val="21"/>
                <w:szCs w:val="21"/>
              </w:rPr>
              <w:t>se</w:t>
            </w:r>
            <w:r w:rsidRPr="00C53B46">
              <w:rPr>
                <w:rFonts w:ascii="Arial" w:eastAsia="Arial" w:hAnsi="Arial"/>
                <w:spacing w:val="1"/>
                <w:sz w:val="21"/>
                <w:szCs w:val="21"/>
              </w:rPr>
              <w:t>r</w:t>
            </w:r>
            <w:r w:rsidRPr="00C53B46">
              <w:rPr>
                <w:rFonts w:ascii="Arial" w:eastAsia="Arial" w:hAnsi="Arial"/>
                <w:sz w:val="21"/>
                <w:szCs w:val="21"/>
              </w:rPr>
              <w:t>vi</w:t>
            </w:r>
            <w:r w:rsidRPr="00C53B46">
              <w:rPr>
                <w:rFonts w:ascii="Arial" w:eastAsia="Arial" w:hAnsi="Arial"/>
                <w:spacing w:val="1"/>
                <w:sz w:val="21"/>
                <w:szCs w:val="21"/>
              </w:rPr>
              <w:t>n</w:t>
            </w:r>
            <w:r w:rsidRPr="00C53B46">
              <w:rPr>
                <w:rFonts w:ascii="Arial" w:eastAsia="Arial" w:hAnsi="Arial"/>
                <w:sz w:val="21"/>
                <w:szCs w:val="21"/>
              </w:rPr>
              <w:t>g</w:t>
            </w:r>
            <w:r w:rsidRPr="00C53B46">
              <w:rPr>
                <w:rFonts w:ascii="Arial" w:eastAsia="Arial" w:hAnsi="Arial"/>
                <w:spacing w:val="9"/>
                <w:sz w:val="21"/>
                <w:szCs w:val="21"/>
              </w:rPr>
              <w:t xml:space="preserve"> </w:t>
            </w:r>
            <w:r w:rsidRPr="00C53B46">
              <w:rPr>
                <w:rFonts w:ascii="Arial" w:eastAsia="Arial" w:hAnsi="Arial"/>
                <w:spacing w:val="-2"/>
                <w:sz w:val="21"/>
                <w:szCs w:val="21"/>
              </w:rPr>
              <w:t>i</w:t>
            </w:r>
            <w:r w:rsidRPr="00C53B46">
              <w:rPr>
                <w:rFonts w:ascii="Arial" w:eastAsia="Arial" w:hAnsi="Arial"/>
                <w:sz w:val="21"/>
                <w:szCs w:val="21"/>
              </w:rPr>
              <w:t>t</w:t>
            </w:r>
            <w:r w:rsidRPr="00C53B46">
              <w:rPr>
                <w:rFonts w:ascii="Arial" w:eastAsia="Arial" w:hAnsi="Arial"/>
                <w:spacing w:val="1"/>
                <w:sz w:val="21"/>
                <w:szCs w:val="21"/>
              </w:rPr>
              <w:t xml:space="preserve"> </w:t>
            </w:r>
            <w:r w:rsidRPr="00C53B46">
              <w:rPr>
                <w:rFonts w:ascii="Arial" w:eastAsia="Arial" w:hAnsi="Arial"/>
                <w:spacing w:val="-4"/>
                <w:sz w:val="21"/>
                <w:szCs w:val="21"/>
              </w:rPr>
              <w:t>w</w:t>
            </w:r>
            <w:r w:rsidRPr="00C53B46">
              <w:rPr>
                <w:rFonts w:ascii="Arial" w:eastAsia="Arial" w:hAnsi="Arial"/>
                <w:sz w:val="21"/>
                <w:szCs w:val="21"/>
              </w:rPr>
              <w:t>i</w:t>
            </w:r>
            <w:r w:rsidRPr="00C53B46">
              <w:rPr>
                <w:rFonts w:ascii="Arial" w:eastAsia="Arial" w:hAnsi="Arial"/>
                <w:spacing w:val="3"/>
                <w:sz w:val="21"/>
                <w:szCs w:val="21"/>
              </w:rPr>
              <w:t>t</w:t>
            </w:r>
            <w:r w:rsidRPr="00C53B46">
              <w:rPr>
                <w:rFonts w:ascii="Arial" w:eastAsia="Arial" w:hAnsi="Arial"/>
                <w:sz w:val="21"/>
                <w:szCs w:val="21"/>
              </w:rPr>
              <w:t>h</w:t>
            </w:r>
            <w:r w:rsidRPr="00C53B46">
              <w:rPr>
                <w:rFonts w:ascii="Arial" w:eastAsia="Arial" w:hAnsi="Arial"/>
                <w:spacing w:val="5"/>
                <w:sz w:val="21"/>
                <w:szCs w:val="21"/>
              </w:rPr>
              <w:t xml:space="preserve"> </w:t>
            </w:r>
            <w:r w:rsidRPr="00C53B46">
              <w:rPr>
                <w:rFonts w:ascii="Arial" w:eastAsia="Arial" w:hAnsi="Arial"/>
                <w:spacing w:val="-2"/>
                <w:sz w:val="21"/>
                <w:szCs w:val="21"/>
              </w:rPr>
              <w:t>a</w:t>
            </w:r>
            <w:r w:rsidRPr="00C53B46">
              <w:rPr>
                <w:rFonts w:ascii="Arial" w:eastAsia="Arial" w:hAnsi="Arial"/>
                <w:sz w:val="21"/>
                <w:szCs w:val="21"/>
              </w:rPr>
              <w:t>ny l</w:t>
            </w:r>
            <w:r w:rsidRPr="00C53B46">
              <w:rPr>
                <w:rFonts w:ascii="Arial" w:eastAsia="Arial" w:hAnsi="Arial"/>
                <w:spacing w:val="3"/>
                <w:sz w:val="21"/>
                <w:szCs w:val="21"/>
              </w:rPr>
              <w:t>i</w:t>
            </w:r>
            <w:r w:rsidRPr="00C53B46">
              <w:rPr>
                <w:rFonts w:ascii="Arial" w:eastAsia="Arial" w:hAnsi="Arial"/>
                <w:sz w:val="21"/>
                <w:szCs w:val="21"/>
              </w:rPr>
              <w:t>a</w:t>
            </w:r>
            <w:r w:rsidRPr="00C53B46">
              <w:rPr>
                <w:rFonts w:ascii="Arial" w:eastAsia="Arial" w:hAnsi="Arial"/>
                <w:spacing w:val="-1"/>
                <w:sz w:val="21"/>
                <w:szCs w:val="21"/>
              </w:rPr>
              <w:t>b</w:t>
            </w:r>
            <w:r w:rsidRPr="00C53B46">
              <w:rPr>
                <w:rFonts w:ascii="Arial" w:eastAsia="Arial" w:hAnsi="Arial"/>
                <w:sz w:val="21"/>
                <w:szCs w:val="21"/>
              </w:rPr>
              <w:t>i</w:t>
            </w:r>
            <w:r w:rsidRPr="00C53B46">
              <w:rPr>
                <w:rFonts w:ascii="Arial" w:eastAsia="Arial" w:hAnsi="Arial"/>
                <w:spacing w:val="-2"/>
                <w:sz w:val="21"/>
                <w:szCs w:val="21"/>
              </w:rPr>
              <w:t>l</w:t>
            </w:r>
            <w:r w:rsidRPr="00C53B46">
              <w:rPr>
                <w:rFonts w:ascii="Arial" w:eastAsia="Arial" w:hAnsi="Arial"/>
                <w:spacing w:val="3"/>
                <w:sz w:val="21"/>
                <w:szCs w:val="21"/>
              </w:rPr>
              <w:t>i</w:t>
            </w:r>
            <w:r w:rsidRPr="00C53B46">
              <w:rPr>
                <w:rFonts w:ascii="Arial" w:eastAsia="Arial" w:hAnsi="Arial"/>
                <w:spacing w:val="-2"/>
                <w:sz w:val="21"/>
                <w:szCs w:val="21"/>
              </w:rPr>
              <w:t>t</w:t>
            </w:r>
            <w:r w:rsidRPr="00C53B46">
              <w:rPr>
                <w:rFonts w:ascii="Arial" w:eastAsia="Arial" w:hAnsi="Arial"/>
                <w:sz w:val="21"/>
                <w:szCs w:val="21"/>
              </w:rPr>
              <w:t>y</w:t>
            </w:r>
            <w:r w:rsidRPr="00C53B46">
              <w:rPr>
                <w:rFonts w:ascii="Arial" w:eastAsia="Arial" w:hAnsi="Arial"/>
                <w:spacing w:val="8"/>
                <w:sz w:val="21"/>
                <w:szCs w:val="21"/>
              </w:rPr>
              <w:t xml:space="preserve"> </w:t>
            </w:r>
            <w:r w:rsidRPr="00C53B46">
              <w:rPr>
                <w:rFonts w:ascii="Arial" w:eastAsia="Arial" w:hAnsi="Arial"/>
                <w:spacing w:val="3"/>
                <w:sz w:val="21"/>
                <w:szCs w:val="21"/>
              </w:rPr>
              <w:t>f</w:t>
            </w:r>
            <w:r w:rsidRPr="00C53B46">
              <w:rPr>
                <w:rFonts w:ascii="Arial" w:eastAsia="Arial" w:hAnsi="Arial"/>
                <w:sz w:val="21"/>
                <w:szCs w:val="21"/>
              </w:rPr>
              <w:t>or</w:t>
            </w:r>
            <w:r w:rsidRPr="00C53B46">
              <w:rPr>
                <w:rFonts w:ascii="Arial" w:eastAsia="Arial" w:hAnsi="Arial"/>
                <w:spacing w:val="3"/>
                <w:sz w:val="21"/>
                <w:szCs w:val="21"/>
              </w:rPr>
              <w:t xml:space="preserve"> </w:t>
            </w:r>
            <w:r w:rsidRPr="00C53B46">
              <w:rPr>
                <w:rFonts w:ascii="Arial" w:eastAsia="Arial" w:hAnsi="Arial"/>
                <w:sz w:val="21"/>
                <w:szCs w:val="21"/>
              </w:rPr>
              <w:t>an</w:t>
            </w:r>
            <w:r w:rsidRPr="00C53B46">
              <w:rPr>
                <w:rFonts w:ascii="Arial" w:eastAsia="Arial" w:hAnsi="Arial"/>
                <w:spacing w:val="-3"/>
                <w:sz w:val="21"/>
                <w:szCs w:val="21"/>
              </w:rPr>
              <w:t>d</w:t>
            </w:r>
            <w:r w:rsidRPr="00C53B46">
              <w:rPr>
                <w:rFonts w:ascii="Arial" w:eastAsia="Arial" w:hAnsi="Arial"/>
                <w:spacing w:val="3"/>
                <w:sz w:val="21"/>
                <w:szCs w:val="21"/>
              </w:rPr>
              <w:t>/</w:t>
            </w:r>
            <w:r w:rsidRPr="00C53B46">
              <w:rPr>
                <w:rFonts w:ascii="Arial" w:eastAsia="Arial" w:hAnsi="Arial"/>
                <w:spacing w:val="-4"/>
                <w:sz w:val="21"/>
                <w:szCs w:val="21"/>
              </w:rPr>
              <w:t>o</w:t>
            </w:r>
            <w:r w:rsidRPr="00C53B46">
              <w:rPr>
                <w:rFonts w:ascii="Arial" w:eastAsia="Arial" w:hAnsi="Arial"/>
                <w:sz w:val="21"/>
                <w:szCs w:val="21"/>
              </w:rPr>
              <w:t>r</w:t>
            </w:r>
            <w:r w:rsidRPr="00C53B46">
              <w:rPr>
                <w:rFonts w:ascii="Arial" w:eastAsia="Arial" w:hAnsi="Arial"/>
                <w:spacing w:val="11"/>
                <w:sz w:val="21"/>
                <w:szCs w:val="21"/>
              </w:rPr>
              <w:t xml:space="preserve"> </w:t>
            </w:r>
            <w:r w:rsidRPr="00C53B46">
              <w:rPr>
                <w:rFonts w:ascii="Arial" w:eastAsia="Arial" w:hAnsi="Arial"/>
                <w:spacing w:val="-2"/>
                <w:sz w:val="21"/>
                <w:szCs w:val="21"/>
              </w:rPr>
              <w:t>a</w:t>
            </w:r>
            <w:r w:rsidRPr="00C53B46">
              <w:rPr>
                <w:rFonts w:ascii="Arial" w:eastAsia="Arial" w:hAnsi="Arial"/>
                <w:sz w:val="21"/>
                <w:szCs w:val="21"/>
              </w:rPr>
              <w:t>ga</w:t>
            </w:r>
            <w:r w:rsidRPr="00C53B46">
              <w:rPr>
                <w:rFonts w:ascii="Arial" w:eastAsia="Arial" w:hAnsi="Arial"/>
                <w:spacing w:val="1"/>
                <w:sz w:val="21"/>
                <w:szCs w:val="21"/>
              </w:rPr>
              <w:t>i</w:t>
            </w:r>
            <w:r w:rsidRPr="00C53B46">
              <w:rPr>
                <w:rFonts w:ascii="Arial" w:eastAsia="Arial" w:hAnsi="Arial"/>
                <w:sz w:val="21"/>
                <w:szCs w:val="21"/>
              </w:rPr>
              <w:t>n</w:t>
            </w:r>
            <w:r w:rsidRPr="00C53B46">
              <w:rPr>
                <w:rFonts w:ascii="Arial" w:eastAsia="Arial" w:hAnsi="Arial"/>
                <w:spacing w:val="-4"/>
                <w:sz w:val="21"/>
                <w:szCs w:val="21"/>
              </w:rPr>
              <w:t>s</w:t>
            </w:r>
            <w:r w:rsidRPr="00C53B46">
              <w:rPr>
                <w:rFonts w:ascii="Arial" w:eastAsia="Arial" w:hAnsi="Arial"/>
                <w:sz w:val="21"/>
                <w:szCs w:val="21"/>
              </w:rPr>
              <w:t>t</w:t>
            </w:r>
            <w:r w:rsidRPr="00C53B46">
              <w:rPr>
                <w:rFonts w:ascii="Arial" w:eastAsia="Arial" w:hAnsi="Arial"/>
                <w:spacing w:val="13"/>
                <w:sz w:val="21"/>
                <w:szCs w:val="21"/>
              </w:rPr>
              <w:t xml:space="preserve"> </w:t>
            </w:r>
            <w:r w:rsidRPr="00C53B46">
              <w:rPr>
                <w:rFonts w:ascii="Arial" w:eastAsia="Arial" w:hAnsi="Arial"/>
                <w:spacing w:val="-2"/>
                <w:sz w:val="21"/>
                <w:szCs w:val="21"/>
              </w:rPr>
              <w:t>a</w:t>
            </w:r>
            <w:r w:rsidRPr="00C53B46">
              <w:rPr>
                <w:rFonts w:ascii="Arial" w:eastAsia="Arial" w:hAnsi="Arial"/>
                <w:sz w:val="21"/>
                <w:szCs w:val="21"/>
              </w:rPr>
              <w:t>ll</w:t>
            </w:r>
            <w:r w:rsidRPr="00C53B46">
              <w:rPr>
                <w:rFonts w:ascii="Arial" w:eastAsia="Arial" w:hAnsi="Arial"/>
                <w:spacing w:val="1"/>
                <w:sz w:val="21"/>
                <w:szCs w:val="21"/>
              </w:rPr>
              <w:t xml:space="preserve"> </w:t>
            </w:r>
            <w:r w:rsidRPr="00C53B46">
              <w:rPr>
                <w:rFonts w:ascii="Arial" w:eastAsia="Arial" w:hAnsi="Arial"/>
                <w:w w:val="102"/>
                <w:sz w:val="21"/>
                <w:szCs w:val="21"/>
              </w:rPr>
              <w:t>l</w:t>
            </w:r>
            <w:r w:rsidRPr="00C53B46">
              <w:rPr>
                <w:rFonts w:ascii="Arial" w:eastAsia="Arial" w:hAnsi="Arial"/>
                <w:spacing w:val="-2"/>
                <w:w w:val="102"/>
                <w:sz w:val="21"/>
                <w:szCs w:val="21"/>
              </w:rPr>
              <w:t>a</w:t>
            </w:r>
            <w:r w:rsidRPr="00C53B46">
              <w:rPr>
                <w:rFonts w:ascii="Arial" w:eastAsia="Arial" w:hAnsi="Arial"/>
                <w:spacing w:val="-4"/>
                <w:w w:val="102"/>
                <w:sz w:val="21"/>
                <w:szCs w:val="21"/>
              </w:rPr>
              <w:t>w</w:t>
            </w:r>
            <w:r w:rsidRPr="00C53B46">
              <w:rPr>
                <w:rFonts w:ascii="Arial" w:eastAsia="Arial" w:hAnsi="Arial"/>
                <w:w w:val="102"/>
                <w:sz w:val="21"/>
                <w:szCs w:val="21"/>
              </w:rPr>
              <w:t>su</w:t>
            </w:r>
            <w:r w:rsidRPr="00C53B46">
              <w:rPr>
                <w:rFonts w:ascii="Arial" w:eastAsia="Arial" w:hAnsi="Arial"/>
                <w:spacing w:val="1"/>
                <w:w w:val="102"/>
                <w:sz w:val="21"/>
                <w:szCs w:val="21"/>
              </w:rPr>
              <w:t>i</w:t>
            </w:r>
            <w:r w:rsidRPr="00C53B46">
              <w:rPr>
                <w:rFonts w:ascii="Arial" w:eastAsia="Arial" w:hAnsi="Arial"/>
                <w:w w:val="102"/>
                <w:sz w:val="21"/>
                <w:szCs w:val="21"/>
              </w:rPr>
              <w:t>t</w:t>
            </w:r>
            <w:r w:rsidRPr="00C53B46">
              <w:rPr>
                <w:rFonts w:ascii="Arial" w:eastAsia="Arial" w:hAnsi="Arial"/>
                <w:spacing w:val="-2"/>
                <w:w w:val="102"/>
                <w:sz w:val="21"/>
                <w:szCs w:val="21"/>
              </w:rPr>
              <w:t>s</w:t>
            </w:r>
            <w:r w:rsidRPr="00C53B46">
              <w:rPr>
                <w:rFonts w:ascii="Arial" w:eastAsia="Arial" w:hAnsi="Arial"/>
                <w:w w:val="102"/>
                <w:sz w:val="21"/>
                <w:szCs w:val="21"/>
              </w:rPr>
              <w:t xml:space="preserve">, </w:t>
            </w:r>
            <w:r w:rsidRPr="00C53B46">
              <w:rPr>
                <w:rFonts w:ascii="Arial" w:eastAsia="Arial" w:hAnsi="Arial"/>
                <w:spacing w:val="-2"/>
                <w:sz w:val="21"/>
                <w:szCs w:val="21"/>
              </w:rPr>
              <w:t>a</w:t>
            </w:r>
            <w:r w:rsidRPr="00C53B46">
              <w:rPr>
                <w:rFonts w:ascii="Arial" w:eastAsia="Arial" w:hAnsi="Arial"/>
                <w:sz w:val="21"/>
                <w:szCs w:val="21"/>
              </w:rPr>
              <w:t>ct</w:t>
            </w:r>
            <w:r w:rsidRPr="00C53B46">
              <w:rPr>
                <w:rFonts w:ascii="Arial" w:eastAsia="Arial" w:hAnsi="Arial"/>
                <w:spacing w:val="3"/>
                <w:sz w:val="21"/>
                <w:szCs w:val="21"/>
              </w:rPr>
              <w:t>i</w:t>
            </w:r>
            <w:r w:rsidRPr="00C53B46">
              <w:rPr>
                <w:rFonts w:ascii="Arial" w:eastAsia="Arial" w:hAnsi="Arial"/>
                <w:spacing w:val="-2"/>
                <w:sz w:val="21"/>
                <w:szCs w:val="21"/>
              </w:rPr>
              <w:t>on</w:t>
            </w:r>
            <w:r w:rsidRPr="00C53B46">
              <w:rPr>
                <w:rFonts w:ascii="Arial" w:eastAsia="Arial" w:hAnsi="Arial"/>
                <w:sz w:val="21"/>
                <w:szCs w:val="21"/>
              </w:rPr>
              <w:t>s,</w:t>
            </w:r>
            <w:r w:rsidRPr="00C53B46">
              <w:rPr>
                <w:rFonts w:ascii="Arial" w:eastAsia="Arial" w:hAnsi="Arial"/>
                <w:spacing w:val="11"/>
                <w:sz w:val="21"/>
                <w:szCs w:val="21"/>
              </w:rPr>
              <w:t xml:space="preserve"> </w:t>
            </w:r>
            <w:r w:rsidRPr="00C53B46">
              <w:rPr>
                <w:rFonts w:ascii="Arial" w:eastAsia="Arial" w:hAnsi="Arial"/>
                <w:spacing w:val="3"/>
                <w:sz w:val="21"/>
                <w:szCs w:val="21"/>
              </w:rPr>
              <w:t>l</w:t>
            </w:r>
            <w:r w:rsidRPr="00C53B46">
              <w:rPr>
                <w:rFonts w:ascii="Arial" w:eastAsia="Arial" w:hAnsi="Arial"/>
                <w:spacing w:val="-2"/>
                <w:sz w:val="21"/>
                <w:szCs w:val="21"/>
              </w:rPr>
              <w:t>e</w:t>
            </w:r>
            <w:r w:rsidRPr="00C53B46">
              <w:rPr>
                <w:rFonts w:ascii="Arial" w:eastAsia="Arial" w:hAnsi="Arial"/>
                <w:sz w:val="21"/>
                <w:szCs w:val="21"/>
              </w:rPr>
              <w:t>g</w:t>
            </w:r>
            <w:r w:rsidRPr="00C53B46">
              <w:rPr>
                <w:rFonts w:ascii="Arial" w:eastAsia="Arial" w:hAnsi="Arial"/>
                <w:spacing w:val="-1"/>
                <w:sz w:val="21"/>
                <w:szCs w:val="21"/>
              </w:rPr>
              <w:t>a</w:t>
            </w:r>
            <w:r w:rsidRPr="00C53B46">
              <w:rPr>
                <w:rFonts w:ascii="Arial" w:eastAsia="Arial" w:hAnsi="Arial"/>
                <w:sz w:val="21"/>
                <w:szCs w:val="21"/>
              </w:rPr>
              <w:t>l</w:t>
            </w:r>
            <w:r w:rsidRPr="00C53B46">
              <w:rPr>
                <w:rFonts w:ascii="Arial" w:eastAsia="Arial" w:hAnsi="Arial"/>
                <w:spacing w:val="7"/>
                <w:sz w:val="21"/>
                <w:szCs w:val="21"/>
              </w:rPr>
              <w:t xml:space="preserve"> </w:t>
            </w:r>
            <w:r w:rsidRPr="00C53B46">
              <w:rPr>
                <w:rFonts w:ascii="Arial" w:eastAsia="Arial" w:hAnsi="Arial"/>
                <w:spacing w:val="-2"/>
                <w:sz w:val="21"/>
                <w:szCs w:val="21"/>
              </w:rPr>
              <w:t>p</w:t>
            </w:r>
            <w:r w:rsidRPr="00C53B46">
              <w:rPr>
                <w:rFonts w:ascii="Arial" w:eastAsia="Arial" w:hAnsi="Arial"/>
                <w:sz w:val="21"/>
                <w:szCs w:val="21"/>
              </w:rPr>
              <w:t>rocee</w:t>
            </w:r>
            <w:r w:rsidRPr="00C53B46">
              <w:rPr>
                <w:rFonts w:ascii="Arial" w:eastAsia="Arial" w:hAnsi="Arial"/>
                <w:spacing w:val="-2"/>
                <w:sz w:val="21"/>
                <w:szCs w:val="21"/>
              </w:rPr>
              <w:t>d</w:t>
            </w:r>
            <w:r w:rsidRPr="00C53B46">
              <w:rPr>
                <w:rFonts w:ascii="Arial" w:eastAsia="Arial" w:hAnsi="Arial"/>
                <w:spacing w:val="3"/>
                <w:sz w:val="21"/>
                <w:szCs w:val="21"/>
              </w:rPr>
              <w:t>i</w:t>
            </w:r>
            <w:r w:rsidRPr="00C53B46">
              <w:rPr>
                <w:rFonts w:ascii="Arial" w:eastAsia="Arial" w:hAnsi="Arial"/>
                <w:spacing w:val="-4"/>
                <w:sz w:val="21"/>
                <w:szCs w:val="21"/>
              </w:rPr>
              <w:t>n</w:t>
            </w:r>
            <w:r w:rsidRPr="00C53B46">
              <w:rPr>
                <w:rFonts w:ascii="Arial" w:eastAsia="Arial" w:hAnsi="Arial"/>
                <w:sz w:val="21"/>
                <w:szCs w:val="21"/>
              </w:rPr>
              <w:t>gs,</w:t>
            </w:r>
            <w:r w:rsidRPr="00C53B46">
              <w:rPr>
                <w:rFonts w:ascii="Arial" w:eastAsia="Arial" w:hAnsi="Arial"/>
                <w:spacing w:val="23"/>
                <w:sz w:val="21"/>
                <w:szCs w:val="21"/>
              </w:rPr>
              <w:t xml:space="preserve"> </w:t>
            </w:r>
            <w:r w:rsidRPr="00C53B46">
              <w:rPr>
                <w:rFonts w:ascii="Arial" w:eastAsia="Arial" w:hAnsi="Arial"/>
                <w:spacing w:val="-2"/>
                <w:sz w:val="21"/>
                <w:szCs w:val="21"/>
              </w:rPr>
              <w:t>c</w:t>
            </w:r>
            <w:r w:rsidRPr="00C53B46">
              <w:rPr>
                <w:rFonts w:ascii="Arial" w:eastAsia="Arial" w:hAnsi="Arial"/>
                <w:sz w:val="21"/>
                <w:szCs w:val="21"/>
              </w:rPr>
              <w:t>la</w:t>
            </w:r>
            <w:r w:rsidRPr="00C53B46">
              <w:rPr>
                <w:rFonts w:ascii="Arial" w:eastAsia="Arial" w:hAnsi="Arial"/>
                <w:spacing w:val="-1"/>
                <w:sz w:val="21"/>
                <w:szCs w:val="21"/>
              </w:rPr>
              <w:t>i</w:t>
            </w:r>
            <w:r w:rsidRPr="00C53B46">
              <w:rPr>
                <w:rFonts w:ascii="Arial" w:eastAsia="Arial" w:hAnsi="Arial"/>
                <w:sz w:val="21"/>
                <w:szCs w:val="21"/>
              </w:rPr>
              <w:t>ms,</w:t>
            </w:r>
            <w:r w:rsidRPr="00C53B46">
              <w:rPr>
                <w:rFonts w:ascii="Arial" w:eastAsia="Arial" w:hAnsi="Arial"/>
                <w:spacing w:val="11"/>
                <w:sz w:val="21"/>
                <w:szCs w:val="21"/>
              </w:rPr>
              <w:t xml:space="preserve"> </w:t>
            </w:r>
            <w:r w:rsidRPr="00C53B46">
              <w:rPr>
                <w:rFonts w:ascii="Arial" w:eastAsia="Arial" w:hAnsi="Arial"/>
                <w:sz w:val="21"/>
                <w:szCs w:val="21"/>
              </w:rPr>
              <w:t>d</w:t>
            </w:r>
            <w:r w:rsidRPr="00C53B46">
              <w:rPr>
                <w:rFonts w:ascii="Arial" w:eastAsia="Arial" w:hAnsi="Arial"/>
                <w:spacing w:val="-1"/>
                <w:sz w:val="21"/>
                <w:szCs w:val="21"/>
              </w:rPr>
              <w:t>e</w:t>
            </w:r>
            <w:r w:rsidRPr="00C53B46">
              <w:rPr>
                <w:rFonts w:ascii="Arial" w:eastAsia="Arial" w:hAnsi="Arial"/>
                <w:sz w:val="21"/>
                <w:szCs w:val="21"/>
              </w:rPr>
              <w:t>mand</w:t>
            </w:r>
            <w:r w:rsidRPr="00C53B46">
              <w:rPr>
                <w:rFonts w:ascii="Arial" w:eastAsia="Arial" w:hAnsi="Arial"/>
                <w:spacing w:val="-4"/>
                <w:sz w:val="21"/>
                <w:szCs w:val="21"/>
              </w:rPr>
              <w:t>s</w:t>
            </w:r>
            <w:r w:rsidRPr="00C53B46">
              <w:rPr>
                <w:rFonts w:ascii="Arial" w:eastAsia="Arial" w:hAnsi="Arial"/>
                <w:sz w:val="21"/>
                <w:szCs w:val="21"/>
              </w:rPr>
              <w:t>,</w:t>
            </w:r>
            <w:r w:rsidRPr="00C53B46">
              <w:rPr>
                <w:rFonts w:ascii="Arial" w:eastAsia="Arial" w:hAnsi="Arial"/>
                <w:spacing w:val="16"/>
                <w:sz w:val="21"/>
                <w:szCs w:val="21"/>
              </w:rPr>
              <w:t xml:space="preserve"> </w:t>
            </w:r>
            <w:r w:rsidRPr="00C53B46">
              <w:rPr>
                <w:rFonts w:ascii="Arial" w:eastAsia="Arial" w:hAnsi="Arial"/>
                <w:sz w:val="21"/>
                <w:szCs w:val="21"/>
              </w:rPr>
              <w:t>l</w:t>
            </w:r>
            <w:r w:rsidRPr="00C53B46">
              <w:rPr>
                <w:rFonts w:ascii="Arial" w:eastAsia="Arial" w:hAnsi="Arial"/>
                <w:spacing w:val="-2"/>
                <w:sz w:val="21"/>
                <w:szCs w:val="21"/>
              </w:rPr>
              <w:t>o</w:t>
            </w:r>
            <w:r w:rsidRPr="00C53B46">
              <w:rPr>
                <w:rFonts w:ascii="Arial" w:eastAsia="Arial" w:hAnsi="Arial"/>
                <w:sz w:val="21"/>
                <w:szCs w:val="21"/>
              </w:rPr>
              <w:t>s</w:t>
            </w:r>
            <w:r w:rsidRPr="00C53B46">
              <w:rPr>
                <w:rFonts w:ascii="Arial" w:eastAsia="Arial" w:hAnsi="Arial"/>
                <w:spacing w:val="-1"/>
                <w:sz w:val="21"/>
                <w:szCs w:val="21"/>
              </w:rPr>
              <w:t>s</w:t>
            </w:r>
            <w:r w:rsidRPr="00C53B46">
              <w:rPr>
                <w:rFonts w:ascii="Arial" w:eastAsia="Arial" w:hAnsi="Arial"/>
                <w:sz w:val="21"/>
                <w:szCs w:val="21"/>
              </w:rPr>
              <w:t>es,</w:t>
            </w:r>
            <w:r w:rsidRPr="00C53B46">
              <w:rPr>
                <w:rFonts w:ascii="Arial" w:eastAsia="Arial" w:hAnsi="Arial"/>
                <w:spacing w:val="12"/>
                <w:sz w:val="21"/>
                <w:szCs w:val="21"/>
              </w:rPr>
              <w:t xml:space="preserve"> </w:t>
            </w:r>
            <w:r w:rsidRPr="00C53B46">
              <w:rPr>
                <w:rFonts w:ascii="Arial" w:eastAsia="Arial" w:hAnsi="Arial"/>
                <w:sz w:val="21"/>
                <w:szCs w:val="21"/>
              </w:rPr>
              <w:t>d</w:t>
            </w:r>
            <w:r w:rsidRPr="00C53B46">
              <w:rPr>
                <w:rFonts w:ascii="Arial" w:eastAsia="Arial" w:hAnsi="Arial"/>
                <w:spacing w:val="-4"/>
                <w:sz w:val="21"/>
                <w:szCs w:val="21"/>
              </w:rPr>
              <w:t>a</w:t>
            </w:r>
            <w:r w:rsidRPr="00C53B46">
              <w:rPr>
                <w:rFonts w:ascii="Arial" w:eastAsia="Arial" w:hAnsi="Arial"/>
                <w:sz w:val="21"/>
                <w:szCs w:val="21"/>
              </w:rPr>
              <w:t>m</w:t>
            </w:r>
            <w:r w:rsidRPr="00C53B46">
              <w:rPr>
                <w:rFonts w:ascii="Arial" w:eastAsia="Arial" w:hAnsi="Arial"/>
                <w:spacing w:val="1"/>
                <w:sz w:val="21"/>
                <w:szCs w:val="21"/>
              </w:rPr>
              <w:t>a</w:t>
            </w:r>
            <w:r w:rsidRPr="00C53B46">
              <w:rPr>
                <w:rFonts w:ascii="Arial" w:eastAsia="Arial" w:hAnsi="Arial"/>
                <w:sz w:val="21"/>
                <w:szCs w:val="21"/>
              </w:rPr>
              <w:t>g</w:t>
            </w:r>
            <w:r w:rsidRPr="00C53B46">
              <w:rPr>
                <w:rFonts w:ascii="Arial" w:eastAsia="Arial" w:hAnsi="Arial"/>
                <w:spacing w:val="-1"/>
                <w:sz w:val="21"/>
                <w:szCs w:val="21"/>
              </w:rPr>
              <w:t>e</w:t>
            </w:r>
            <w:r w:rsidRPr="00C53B46">
              <w:rPr>
                <w:rFonts w:ascii="Arial" w:eastAsia="Arial" w:hAnsi="Arial"/>
                <w:spacing w:val="-2"/>
                <w:sz w:val="21"/>
                <w:szCs w:val="21"/>
              </w:rPr>
              <w:t>s</w:t>
            </w:r>
            <w:r w:rsidRPr="00C53B46">
              <w:rPr>
                <w:rFonts w:ascii="Arial" w:eastAsia="Arial" w:hAnsi="Arial"/>
                <w:sz w:val="21"/>
                <w:szCs w:val="21"/>
              </w:rPr>
              <w:t>,</w:t>
            </w:r>
            <w:r w:rsidRPr="00C53B46">
              <w:rPr>
                <w:rFonts w:ascii="Arial" w:eastAsia="Arial" w:hAnsi="Arial"/>
                <w:spacing w:val="16"/>
                <w:sz w:val="21"/>
                <w:szCs w:val="21"/>
              </w:rPr>
              <w:t xml:space="preserve"> </w:t>
            </w:r>
            <w:r w:rsidRPr="00C53B46">
              <w:rPr>
                <w:rFonts w:ascii="Arial" w:eastAsia="Arial" w:hAnsi="Arial"/>
                <w:sz w:val="21"/>
                <w:szCs w:val="21"/>
              </w:rPr>
              <w:t>costs</w:t>
            </w:r>
            <w:r w:rsidRPr="00C53B46">
              <w:rPr>
                <w:rFonts w:ascii="Arial" w:eastAsia="Arial" w:hAnsi="Arial"/>
                <w:spacing w:val="5"/>
                <w:sz w:val="21"/>
                <w:szCs w:val="21"/>
              </w:rPr>
              <w:t xml:space="preserve"> </w:t>
            </w:r>
            <w:r w:rsidRPr="00C53B46">
              <w:rPr>
                <w:rFonts w:ascii="Arial" w:eastAsia="Arial" w:hAnsi="Arial"/>
                <w:spacing w:val="-2"/>
                <w:sz w:val="21"/>
                <w:szCs w:val="21"/>
              </w:rPr>
              <w:t>o</w:t>
            </w:r>
            <w:r w:rsidRPr="00C53B46">
              <w:rPr>
                <w:rFonts w:ascii="Arial" w:eastAsia="Arial" w:hAnsi="Arial"/>
                <w:sz w:val="21"/>
                <w:szCs w:val="21"/>
              </w:rPr>
              <w:t>r</w:t>
            </w:r>
            <w:r w:rsidRPr="00C53B46">
              <w:rPr>
                <w:rFonts w:ascii="Arial" w:eastAsia="Arial" w:hAnsi="Arial"/>
                <w:spacing w:val="2"/>
                <w:sz w:val="21"/>
                <w:szCs w:val="21"/>
              </w:rPr>
              <w:t xml:space="preserve"> </w:t>
            </w:r>
            <w:r w:rsidRPr="00C53B46">
              <w:rPr>
                <w:rFonts w:ascii="Arial" w:eastAsia="Arial" w:hAnsi="Arial"/>
                <w:spacing w:val="-2"/>
                <w:sz w:val="21"/>
                <w:szCs w:val="21"/>
              </w:rPr>
              <w:t>a</w:t>
            </w:r>
            <w:r w:rsidRPr="00C53B46">
              <w:rPr>
                <w:rFonts w:ascii="Arial" w:eastAsia="Arial" w:hAnsi="Arial"/>
                <w:sz w:val="21"/>
                <w:szCs w:val="21"/>
              </w:rPr>
              <w:t xml:space="preserve">ny </w:t>
            </w:r>
            <w:r w:rsidRPr="00C53B46">
              <w:rPr>
                <w:rFonts w:ascii="Arial" w:eastAsia="Arial" w:hAnsi="Arial"/>
                <w:spacing w:val="-2"/>
                <w:sz w:val="21"/>
                <w:szCs w:val="21"/>
              </w:rPr>
              <w:t>e</w:t>
            </w:r>
            <w:r w:rsidRPr="00C53B46">
              <w:rPr>
                <w:rFonts w:ascii="Arial" w:eastAsia="Arial" w:hAnsi="Arial"/>
                <w:sz w:val="21"/>
                <w:szCs w:val="21"/>
              </w:rPr>
              <w:t>xpenses,</w:t>
            </w:r>
            <w:r w:rsidRPr="00C53B46">
              <w:rPr>
                <w:rFonts w:ascii="Arial" w:eastAsia="Arial" w:hAnsi="Arial"/>
                <w:spacing w:val="19"/>
                <w:sz w:val="21"/>
                <w:szCs w:val="21"/>
              </w:rPr>
              <w:t xml:space="preserve"> </w:t>
            </w:r>
            <w:r w:rsidRPr="00C53B46">
              <w:rPr>
                <w:rFonts w:ascii="Arial" w:eastAsia="Arial" w:hAnsi="Arial"/>
                <w:sz w:val="21"/>
                <w:szCs w:val="21"/>
              </w:rPr>
              <w:t>to in</w:t>
            </w:r>
            <w:r w:rsidRPr="00C53B46">
              <w:rPr>
                <w:rFonts w:ascii="Arial" w:eastAsia="Arial" w:hAnsi="Arial"/>
                <w:spacing w:val="-3"/>
                <w:sz w:val="21"/>
                <w:szCs w:val="21"/>
              </w:rPr>
              <w:t>c</w:t>
            </w:r>
            <w:r w:rsidRPr="00C53B46">
              <w:rPr>
                <w:rFonts w:ascii="Arial" w:eastAsia="Arial" w:hAnsi="Arial"/>
                <w:spacing w:val="3"/>
                <w:sz w:val="21"/>
                <w:szCs w:val="21"/>
              </w:rPr>
              <w:t>l</w:t>
            </w:r>
            <w:r w:rsidRPr="00C53B46">
              <w:rPr>
                <w:rFonts w:ascii="Arial" w:eastAsia="Arial" w:hAnsi="Arial"/>
                <w:spacing w:val="-2"/>
                <w:sz w:val="21"/>
                <w:szCs w:val="21"/>
              </w:rPr>
              <w:t>ud</w:t>
            </w:r>
            <w:r w:rsidRPr="00C53B46">
              <w:rPr>
                <w:rFonts w:ascii="Arial" w:eastAsia="Arial" w:hAnsi="Arial"/>
                <w:sz w:val="21"/>
                <w:szCs w:val="21"/>
              </w:rPr>
              <w:t>e</w:t>
            </w:r>
            <w:r w:rsidRPr="00C53B46">
              <w:rPr>
                <w:rFonts w:ascii="Arial" w:eastAsia="Arial" w:hAnsi="Arial"/>
                <w:spacing w:val="12"/>
                <w:sz w:val="21"/>
                <w:szCs w:val="21"/>
              </w:rPr>
              <w:t xml:space="preserve"> </w:t>
            </w:r>
            <w:r w:rsidRPr="00C53B46">
              <w:rPr>
                <w:rFonts w:ascii="Arial" w:eastAsia="Arial" w:hAnsi="Arial"/>
                <w:w w:val="102"/>
                <w:sz w:val="21"/>
                <w:szCs w:val="21"/>
              </w:rPr>
              <w:t xml:space="preserve">the </w:t>
            </w:r>
            <w:r w:rsidRPr="00C53B46">
              <w:rPr>
                <w:rFonts w:ascii="Arial" w:eastAsia="Arial" w:hAnsi="Arial"/>
                <w:spacing w:val="-2"/>
                <w:sz w:val="21"/>
                <w:szCs w:val="21"/>
              </w:rPr>
              <w:t>a</w:t>
            </w:r>
            <w:r w:rsidRPr="00C53B46">
              <w:rPr>
                <w:rFonts w:ascii="Arial" w:eastAsia="Arial" w:hAnsi="Arial"/>
                <w:spacing w:val="3"/>
                <w:sz w:val="21"/>
                <w:szCs w:val="21"/>
              </w:rPr>
              <w:t>t</w:t>
            </w:r>
            <w:r w:rsidRPr="00C53B46">
              <w:rPr>
                <w:rFonts w:ascii="Arial" w:eastAsia="Arial" w:hAnsi="Arial"/>
                <w:sz w:val="21"/>
                <w:szCs w:val="21"/>
              </w:rPr>
              <w:t>t</w:t>
            </w:r>
            <w:r w:rsidRPr="00C53B46">
              <w:rPr>
                <w:rFonts w:ascii="Arial" w:eastAsia="Arial" w:hAnsi="Arial"/>
                <w:spacing w:val="-2"/>
                <w:sz w:val="21"/>
                <w:szCs w:val="21"/>
              </w:rPr>
              <w:t>o</w:t>
            </w:r>
            <w:r w:rsidRPr="00C53B46">
              <w:rPr>
                <w:rFonts w:ascii="Arial" w:eastAsia="Arial" w:hAnsi="Arial"/>
                <w:sz w:val="21"/>
                <w:szCs w:val="21"/>
              </w:rPr>
              <w:t>r</w:t>
            </w:r>
            <w:r w:rsidRPr="00C53B46">
              <w:rPr>
                <w:rFonts w:ascii="Arial" w:eastAsia="Arial" w:hAnsi="Arial"/>
                <w:spacing w:val="-1"/>
                <w:sz w:val="21"/>
                <w:szCs w:val="21"/>
              </w:rPr>
              <w:t>n</w:t>
            </w:r>
            <w:r w:rsidRPr="00C53B46">
              <w:rPr>
                <w:rFonts w:ascii="Arial" w:eastAsia="Arial" w:hAnsi="Arial"/>
                <w:sz w:val="21"/>
                <w:szCs w:val="21"/>
              </w:rPr>
              <w:t>ey</w:t>
            </w:r>
            <w:r w:rsidRPr="00C53B46">
              <w:rPr>
                <w:rFonts w:ascii="Arial" w:eastAsia="Arial" w:hAnsi="Arial"/>
                <w:spacing w:val="56"/>
                <w:sz w:val="21"/>
                <w:szCs w:val="21"/>
              </w:rPr>
              <w:t xml:space="preserve"> </w:t>
            </w:r>
            <w:r w:rsidRPr="00C53B46">
              <w:rPr>
                <w:rFonts w:ascii="Arial" w:eastAsia="Arial" w:hAnsi="Arial"/>
                <w:spacing w:val="3"/>
                <w:sz w:val="21"/>
                <w:szCs w:val="21"/>
              </w:rPr>
              <w:t>f</w:t>
            </w:r>
            <w:r w:rsidRPr="00C53B46">
              <w:rPr>
                <w:rFonts w:ascii="Arial" w:eastAsia="Arial" w:hAnsi="Arial"/>
                <w:sz w:val="21"/>
                <w:szCs w:val="21"/>
              </w:rPr>
              <w:t>e</w:t>
            </w:r>
            <w:r w:rsidRPr="00C53B46">
              <w:rPr>
                <w:rFonts w:ascii="Arial" w:eastAsia="Arial" w:hAnsi="Arial"/>
                <w:spacing w:val="-1"/>
                <w:sz w:val="21"/>
                <w:szCs w:val="21"/>
              </w:rPr>
              <w:t>e</w:t>
            </w:r>
            <w:r w:rsidRPr="00C53B46">
              <w:rPr>
                <w:rFonts w:ascii="Arial" w:eastAsia="Arial" w:hAnsi="Arial"/>
                <w:spacing w:val="-2"/>
                <w:sz w:val="21"/>
                <w:szCs w:val="21"/>
              </w:rPr>
              <w:t>s</w:t>
            </w:r>
            <w:r w:rsidRPr="00C53B46">
              <w:rPr>
                <w:rFonts w:ascii="Arial" w:eastAsia="Arial" w:hAnsi="Arial"/>
                <w:sz w:val="21"/>
                <w:szCs w:val="21"/>
              </w:rPr>
              <w:t>,</w:t>
            </w:r>
            <w:r w:rsidRPr="00C53B46">
              <w:rPr>
                <w:rFonts w:ascii="Arial" w:eastAsia="Arial" w:hAnsi="Arial"/>
                <w:spacing w:val="52"/>
                <w:sz w:val="21"/>
                <w:szCs w:val="21"/>
              </w:rPr>
              <w:t xml:space="preserve"> </w:t>
            </w:r>
            <w:r w:rsidRPr="00C53B46">
              <w:rPr>
                <w:rFonts w:ascii="Arial" w:eastAsia="Arial" w:hAnsi="Arial"/>
                <w:spacing w:val="-4"/>
                <w:sz w:val="21"/>
                <w:szCs w:val="21"/>
              </w:rPr>
              <w:t>w</w:t>
            </w:r>
            <w:r w:rsidRPr="00C53B46">
              <w:rPr>
                <w:rFonts w:ascii="Arial" w:eastAsia="Arial" w:hAnsi="Arial"/>
                <w:sz w:val="21"/>
                <w:szCs w:val="21"/>
              </w:rPr>
              <w:t>hi</w:t>
            </w:r>
            <w:r w:rsidRPr="00C53B46">
              <w:rPr>
                <w:rFonts w:ascii="Arial" w:eastAsia="Arial" w:hAnsi="Arial"/>
                <w:spacing w:val="1"/>
                <w:sz w:val="21"/>
                <w:szCs w:val="21"/>
              </w:rPr>
              <w:t>c</w:t>
            </w:r>
            <w:r w:rsidRPr="00C53B46">
              <w:rPr>
                <w:rFonts w:ascii="Arial" w:eastAsia="Arial" w:hAnsi="Arial"/>
                <w:sz w:val="21"/>
                <w:szCs w:val="21"/>
              </w:rPr>
              <w:t>h</w:t>
            </w:r>
            <w:r w:rsidRPr="00C53B46">
              <w:rPr>
                <w:rFonts w:ascii="Arial" w:eastAsia="Arial" w:hAnsi="Arial"/>
                <w:spacing w:val="54"/>
                <w:sz w:val="21"/>
                <w:szCs w:val="21"/>
              </w:rPr>
              <w:t xml:space="preserve"> </w:t>
            </w:r>
            <w:r w:rsidRPr="00C53B46">
              <w:rPr>
                <w:rFonts w:ascii="Arial" w:eastAsia="Arial" w:hAnsi="Arial"/>
                <w:sz w:val="21"/>
                <w:szCs w:val="21"/>
              </w:rPr>
              <w:t>the</w:t>
            </w:r>
            <w:r w:rsidRPr="00C53B46">
              <w:rPr>
                <w:rFonts w:ascii="Arial" w:eastAsia="Arial" w:hAnsi="Arial"/>
                <w:spacing w:val="47"/>
                <w:sz w:val="21"/>
                <w:szCs w:val="21"/>
              </w:rPr>
              <w:t xml:space="preserve"> </w:t>
            </w:r>
            <w:r w:rsidRPr="00C53B46">
              <w:rPr>
                <w:rFonts w:ascii="Arial" w:eastAsia="Arial" w:hAnsi="Arial"/>
                <w:spacing w:val="3"/>
                <w:sz w:val="21"/>
                <w:szCs w:val="21"/>
              </w:rPr>
              <w:t>Buyer</w:t>
            </w:r>
            <w:r w:rsidRPr="00C53B46">
              <w:rPr>
                <w:rFonts w:ascii="Arial" w:eastAsia="Arial" w:hAnsi="Arial"/>
                <w:spacing w:val="1"/>
                <w:sz w:val="21"/>
                <w:szCs w:val="21"/>
              </w:rPr>
              <w:t xml:space="preserve"> </w:t>
            </w:r>
            <w:r w:rsidRPr="00C53B46">
              <w:rPr>
                <w:rFonts w:ascii="Arial" w:eastAsia="Arial" w:hAnsi="Arial"/>
                <w:spacing w:val="3"/>
                <w:sz w:val="21"/>
                <w:szCs w:val="21"/>
              </w:rPr>
              <w:t>m</w:t>
            </w:r>
            <w:r w:rsidRPr="00C53B46">
              <w:rPr>
                <w:rFonts w:ascii="Arial" w:eastAsia="Arial" w:hAnsi="Arial"/>
                <w:spacing w:val="-2"/>
                <w:sz w:val="21"/>
                <w:szCs w:val="21"/>
              </w:rPr>
              <w:t>a</w:t>
            </w:r>
            <w:r w:rsidRPr="00C53B46">
              <w:rPr>
                <w:rFonts w:ascii="Arial" w:eastAsia="Arial" w:hAnsi="Arial"/>
                <w:sz w:val="21"/>
                <w:szCs w:val="21"/>
              </w:rPr>
              <w:t>y</w:t>
            </w:r>
            <w:r w:rsidRPr="00C53B46">
              <w:rPr>
                <w:rFonts w:ascii="Arial" w:eastAsia="Arial" w:hAnsi="Arial"/>
                <w:spacing w:val="46"/>
                <w:sz w:val="21"/>
                <w:szCs w:val="21"/>
              </w:rPr>
              <w:t xml:space="preserve"> </w:t>
            </w:r>
            <w:r w:rsidRPr="00C53B46">
              <w:rPr>
                <w:rFonts w:ascii="Arial" w:eastAsia="Arial" w:hAnsi="Arial"/>
                <w:sz w:val="21"/>
                <w:szCs w:val="21"/>
              </w:rPr>
              <w:t>su</w:t>
            </w:r>
            <w:r w:rsidRPr="00C53B46">
              <w:rPr>
                <w:rFonts w:ascii="Arial" w:eastAsia="Arial" w:hAnsi="Arial"/>
                <w:spacing w:val="1"/>
                <w:sz w:val="21"/>
                <w:szCs w:val="21"/>
              </w:rPr>
              <w:t>f</w:t>
            </w:r>
            <w:r w:rsidRPr="00C53B46">
              <w:rPr>
                <w:rFonts w:ascii="Arial" w:eastAsia="Arial" w:hAnsi="Arial"/>
                <w:spacing w:val="3"/>
                <w:sz w:val="21"/>
                <w:szCs w:val="21"/>
              </w:rPr>
              <w:t>f</w:t>
            </w:r>
            <w:r w:rsidRPr="00C53B46">
              <w:rPr>
                <w:rFonts w:ascii="Arial" w:eastAsia="Arial" w:hAnsi="Arial"/>
                <w:spacing w:val="-2"/>
                <w:sz w:val="21"/>
                <w:szCs w:val="21"/>
              </w:rPr>
              <w:t>e</w:t>
            </w:r>
            <w:r w:rsidRPr="00C53B46">
              <w:rPr>
                <w:rFonts w:ascii="Arial" w:eastAsia="Arial" w:hAnsi="Arial"/>
                <w:sz w:val="21"/>
                <w:szCs w:val="21"/>
              </w:rPr>
              <w:t>r</w:t>
            </w:r>
            <w:r w:rsidRPr="00C53B46">
              <w:rPr>
                <w:rFonts w:ascii="Arial" w:eastAsia="Arial" w:hAnsi="Arial"/>
                <w:spacing w:val="51"/>
                <w:sz w:val="21"/>
                <w:szCs w:val="21"/>
              </w:rPr>
              <w:t xml:space="preserve"> </w:t>
            </w:r>
            <w:r w:rsidRPr="00C53B46">
              <w:rPr>
                <w:rFonts w:ascii="Arial" w:eastAsia="Arial" w:hAnsi="Arial"/>
                <w:sz w:val="21"/>
                <w:szCs w:val="21"/>
              </w:rPr>
              <w:t>fr</w:t>
            </w:r>
            <w:r w:rsidRPr="00C53B46">
              <w:rPr>
                <w:rFonts w:ascii="Arial" w:eastAsia="Arial" w:hAnsi="Arial"/>
                <w:spacing w:val="-1"/>
                <w:sz w:val="21"/>
                <w:szCs w:val="21"/>
              </w:rPr>
              <w:t>o</w:t>
            </w:r>
            <w:r w:rsidRPr="00C53B46">
              <w:rPr>
                <w:rFonts w:ascii="Arial" w:eastAsia="Arial" w:hAnsi="Arial"/>
                <w:sz w:val="21"/>
                <w:szCs w:val="21"/>
              </w:rPr>
              <w:t>m</w:t>
            </w:r>
            <w:r w:rsidRPr="00C53B46">
              <w:rPr>
                <w:rFonts w:ascii="Arial" w:eastAsia="Arial" w:hAnsi="Arial"/>
                <w:spacing w:val="55"/>
                <w:sz w:val="21"/>
                <w:szCs w:val="21"/>
              </w:rPr>
              <w:t xml:space="preserve"> </w:t>
            </w:r>
            <w:r w:rsidRPr="00C53B46">
              <w:rPr>
                <w:rFonts w:ascii="Arial" w:eastAsia="Arial" w:hAnsi="Arial"/>
                <w:spacing w:val="-2"/>
                <w:sz w:val="21"/>
                <w:szCs w:val="21"/>
              </w:rPr>
              <w:t>a</w:t>
            </w:r>
            <w:r w:rsidRPr="00C53B46">
              <w:rPr>
                <w:rFonts w:ascii="Arial" w:eastAsia="Arial" w:hAnsi="Arial"/>
                <w:sz w:val="21"/>
                <w:szCs w:val="21"/>
              </w:rPr>
              <w:t>s</w:t>
            </w:r>
            <w:r w:rsidRPr="00C53B46">
              <w:rPr>
                <w:rFonts w:ascii="Arial" w:eastAsia="Arial" w:hAnsi="Arial"/>
                <w:spacing w:val="48"/>
                <w:sz w:val="21"/>
                <w:szCs w:val="21"/>
              </w:rPr>
              <w:t xml:space="preserve"> </w:t>
            </w:r>
            <w:r w:rsidRPr="00C53B46">
              <w:rPr>
                <w:rFonts w:ascii="Arial" w:eastAsia="Arial" w:hAnsi="Arial"/>
                <w:sz w:val="21"/>
                <w:szCs w:val="21"/>
              </w:rPr>
              <w:t>a</w:t>
            </w:r>
            <w:r w:rsidRPr="00C53B46">
              <w:rPr>
                <w:rFonts w:ascii="Arial" w:eastAsia="Arial" w:hAnsi="Arial"/>
                <w:spacing w:val="45"/>
                <w:sz w:val="21"/>
                <w:szCs w:val="21"/>
              </w:rPr>
              <w:t xml:space="preserve"> </w:t>
            </w:r>
            <w:r w:rsidRPr="00C53B46">
              <w:rPr>
                <w:rFonts w:ascii="Arial" w:eastAsia="Arial" w:hAnsi="Arial"/>
                <w:sz w:val="21"/>
                <w:szCs w:val="21"/>
              </w:rPr>
              <w:t>r</w:t>
            </w:r>
            <w:r w:rsidRPr="00C53B46">
              <w:rPr>
                <w:rFonts w:ascii="Arial" w:eastAsia="Arial" w:hAnsi="Arial"/>
                <w:spacing w:val="-1"/>
                <w:sz w:val="21"/>
                <w:szCs w:val="21"/>
              </w:rPr>
              <w:t>e</w:t>
            </w:r>
            <w:r w:rsidRPr="00C53B46">
              <w:rPr>
                <w:rFonts w:ascii="Arial" w:eastAsia="Arial" w:hAnsi="Arial"/>
                <w:sz w:val="21"/>
                <w:szCs w:val="21"/>
              </w:rPr>
              <w:t>s</w:t>
            </w:r>
            <w:r w:rsidRPr="00C53B46">
              <w:rPr>
                <w:rFonts w:ascii="Arial" w:eastAsia="Arial" w:hAnsi="Arial"/>
                <w:spacing w:val="-1"/>
                <w:sz w:val="21"/>
                <w:szCs w:val="21"/>
              </w:rPr>
              <w:t>u</w:t>
            </w:r>
            <w:r w:rsidRPr="00C53B46">
              <w:rPr>
                <w:rFonts w:ascii="Arial" w:eastAsia="Arial" w:hAnsi="Arial"/>
                <w:sz w:val="21"/>
                <w:szCs w:val="21"/>
              </w:rPr>
              <w:t>lt</w:t>
            </w:r>
            <w:r w:rsidRPr="00C53B46">
              <w:rPr>
                <w:rFonts w:ascii="Arial" w:eastAsia="Arial" w:hAnsi="Arial"/>
                <w:spacing w:val="53"/>
                <w:sz w:val="21"/>
                <w:szCs w:val="21"/>
              </w:rPr>
              <w:t xml:space="preserve"> </w:t>
            </w:r>
            <w:r w:rsidRPr="00C53B46">
              <w:rPr>
                <w:rFonts w:ascii="Arial" w:eastAsia="Arial" w:hAnsi="Arial"/>
                <w:spacing w:val="-2"/>
                <w:sz w:val="21"/>
                <w:szCs w:val="21"/>
              </w:rPr>
              <w:t>o</w:t>
            </w:r>
            <w:r w:rsidRPr="00C53B46">
              <w:rPr>
                <w:rFonts w:ascii="Arial" w:eastAsia="Arial" w:hAnsi="Arial"/>
                <w:sz w:val="21"/>
                <w:szCs w:val="21"/>
              </w:rPr>
              <w:t>f</w:t>
            </w:r>
            <w:r w:rsidRPr="00C53B46">
              <w:rPr>
                <w:rFonts w:ascii="Arial" w:eastAsia="Arial" w:hAnsi="Arial"/>
                <w:spacing w:val="49"/>
                <w:sz w:val="21"/>
                <w:szCs w:val="21"/>
              </w:rPr>
              <w:t xml:space="preserve"> </w:t>
            </w:r>
            <w:r w:rsidRPr="00C53B46">
              <w:rPr>
                <w:rFonts w:ascii="Arial" w:eastAsia="Arial" w:hAnsi="Arial"/>
                <w:spacing w:val="-2"/>
                <w:sz w:val="21"/>
                <w:szCs w:val="21"/>
              </w:rPr>
              <w:t>b</w:t>
            </w:r>
            <w:r w:rsidRPr="00C53B46">
              <w:rPr>
                <w:rFonts w:ascii="Arial" w:eastAsia="Arial" w:hAnsi="Arial"/>
                <w:sz w:val="21"/>
                <w:szCs w:val="21"/>
              </w:rPr>
              <w:t>re</w:t>
            </w:r>
            <w:r w:rsidRPr="00C53B46">
              <w:rPr>
                <w:rFonts w:ascii="Arial" w:eastAsia="Arial" w:hAnsi="Arial"/>
                <w:spacing w:val="-3"/>
                <w:sz w:val="21"/>
                <w:szCs w:val="21"/>
              </w:rPr>
              <w:t>a</w:t>
            </w:r>
            <w:r w:rsidRPr="00C53B46">
              <w:rPr>
                <w:rFonts w:ascii="Arial" w:eastAsia="Arial" w:hAnsi="Arial"/>
                <w:sz w:val="21"/>
                <w:szCs w:val="21"/>
              </w:rPr>
              <w:t>ch</w:t>
            </w:r>
            <w:r w:rsidRPr="00C53B46">
              <w:rPr>
                <w:rFonts w:ascii="Arial" w:eastAsia="Arial" w:hAnsi="Arial"/>
                <w:spacing w:val="57"/>
                <w:sz w:val="21"/>
                <w:szCs w:val="21"/>
              </w:rPr>
              <w:t xml:space="preserve"> </w:t>
            </w:r>
            <w:r w:rsidRPr="00C53B46">
              <w:rPr>
                <w:rFonts w:ascii="Arial" w:eastAsia="Arial" w:hAnsi="Arial"/>
                <w:spacing w:val="-2"/>
                <w:sz w:val="21"/>
                <w:szCs w:val="21"/>
              </w:rPr>
              <w:t>o</w:t>
            </w:r>
            <w:r w:rsidRPr="00C53B46">
              <w:rPr>
                <w:rFonts w:ascii="Arial" w:eastAsia="Arial" w:hAnsi="Arial"/>
                <w:sz w:val="21"/>
                <w:szCs w:val="21"/>
              </w:rPr>
              <w:t>r</w:t>
            </w:r>
            <w:r w:rsidRPr="00C53B46">
              <w:rPr>
                <w:rFonts w:ascii="Arial" w:eastAsia="Arial" w:hAnsi="Arial"/>
                <w:spacing w:val="47"/>
                <w:sz w:val="21"/>
                <w:szCs w:val="21"/>
              </w:rPr>
              <w:t xml:space="preserve"> </w:t>
            </w:r>
            <w:r w:rsidRPr="00C53B46">
              <w:rPr>
                <w:rFonts w:ascii="Arial" w:eastAsia="Arial" w:hAnsi="Arial"/>
                <w:sz w:val="21"/>
                <w:szCs w:val="21"/>
              </w:rPr>
              <w:t>al</w:t>
            </w:r>
            <w:r w:rsidRPr="00C53B46">
              <w:rPr>
                <w:rFonts w:ascii="Arial" w:eastAsia="Arial" w:hAnsi="Arial"/>
                <w:spacing w:val="3"/>
                <w:sz w:val="21"/>
                <w:szCs w:val="21"/>
              </w:rPr>
              <w:t>l</w:t>
            </w:r>
            <w:r w:rsidRPr="00C53B46">
              <w:rPr>
                <w:rFonts w:ascii="Arial" w:eastAsia="Arial" w:hAnsi="Arial"/>
                <w:spacing w:val="-2"/>
                <w:sz w:val="21"/>
                <w:szCs w:val="21"/>
              </w:rPr>
              <w:t>e</w:t>
            </w:r>
            <w:r w:rsidRPr="00C53B46">
              <w:rPr>
                <w:rFonts w:ascii="Arial" w:eastAsia="Arial" w:hAnsi="Arial"/>
                <w:sz w:val="21"/>
                <w:szCs w:val="21"/>
              </w:rPr>
              <w:t>ged</w:t>
            </w:r>
            <w:r w:rsidRPr="00C53B46">
              <w:rPr>
                <w:rFonts w:ascii="Arial" w:eastAsia="Arial" w:hAnsi="Arial"/>
                <w:spacing w:val="56"/>
                <w:sz w:val="21"/>
                <w:szCs w:val="21"/>
              </w:rPr>
              <w:t xml:space="preserve"> </w:t>
            </w:r>
            <w:r w:rsidRPr="00C53B46">
              <w:rPr>
                <w:rFonts w:ascii="Arial" w:eastAsia="Arial" w:hAnsi="Arial"/>
                <w:spacing w:val="-2"/>
                <w:sz w:val="21"/>
                <w:szCs w:val="21"/>
              </w:rPr>
              <w:t>b</w:t>
            </w:r>
            <w:r w:rsidRPr="00C53B46">
              <w:rPr>
                <w:rFonts w:ascii="Arial" w:eastAsia="Arial" w:hAnsi="Arial"/>
                <w:sz w:val="21"/>
                <w:szCs w:val="21"/>
              </w:rPr>
              <w:t>reach</w:t>
            </w:r>
            <w:r w:rsidRPr="00C53B46">
              <w:rPr>
                <w:rFonts w:ascii="Arial" w:eastAsia="Arial" w:hAnsi="Arial"/>
                <w:spacing w:val="56"/>
                <w:sz w:val="21"/>
                <w:szCs w:val="21"/>
              </w:rPr>
              <w:t xml:space="preserve"> </w:t>
            </w:r>
            <w:r w:rsidRPr="00C53B46">
              <w:rPr>
                <w:rFonts w:ascii="Arial" w:eastAsia="Arial" w:hAnsi="Arial"/>
                <w:spacing w:val="-4"/>
                <w:sz w:val="21"/>
                <w:szCs w:val="21"/>
              </w:rPr>
              <w:t>o</w:t>
            </w:r>
            <w:r w:rsidRPr="00C53B46">
              <w:rPr>
                <w:rFonts w:ascii="Arial" w:eastAsia="Arial" w:hAnsi="Arial"/>
                <w:sz w:val="21"/>
                <w:szCs w:val="21"/>
              </w:rPr>
              <w:t>f</w:t>
            </w:r>
            <w:r w:rsidRPr="00C53B46">
              <w:rPr>
                <w:rFonts w:ascii="Arial" w:eastAsia="Arial" w:hAnsi="Arial"/>
                <w:spacing w:val="47"/>
                <w:sz w:val="21"/>
                <w:szCs w:val="21"/>
              </w:rPr>
              <w:t xml:space="preserve"> </w:t>
            </w:r>
            <w:r w:rsidRPr="00C53B46">
              <w:rPr>
                <w:rFonts w:ascii="Arial" w:eastAsia="Arial" w:hAnsi="Arial"/>
                <w:w w:val="102"/>
                <w:sz w:val="21"/>
                <w:szCs w:val="21"/>
              </w:rPr>
              <w:t>a</w:t>
            </w:r>
            <w:r w:rsidRPr="00C53B46">
              <w:rPr>
                <w:rFonts w:ascii="Arial" w:eastAsia="Arial" w:hAnsi="Arial"/>
                <w:spacing w:val="3"/>
                <w:w w:val="102"/>
                <w:sz w:val="21"/>
                <w:szCs w:val="21"/>
              </w:rPr>
              <w:t>n</w:t>
            </w:r>
            <w:r w:rsidRPr="00C53B46">
              <w:rPr>
                <w:rFonts w:ascii="Arial" w:eastAsia="Arial" w:hAnsi="Arial"/>
                <w:w w:val="102"/>
                <w:sz w:val="21"/>
                <w:szCs w:val="21"/>
              </w:rPr>
              <w:t xml:space="preserve">y </w:t>
            </w:r>
            <w:r w:rsidRPr="00C53B46">
              <w:rPr>
                <w:rFonts w:ascii="Arial" w:eastAsia="Arial" w:hAnsi="Arial"/>
                <w:sz w:val="21"/>
                <w:szCs w:val="21"/>
              </w:rPr>
              <w:t>r</w:t>
            </w:r>
            <w:r w:rsidRPr="00C53B46">
              <w:rPr>
                <w:rFonts w:ascii="Arial" w:eastAsia="Arial" w:hAnsi="Arial"/>
                <w:spacing w:val="-1"/>
                <w:sz w:val="21"/>
                <w:szCs w:val="21"/>
              </w:rPr>
              <w:t>e</w:t>
            </w:r>
            <w:r w:rsidRPr="00C53B46">
              <w:rPr>
                <w:rFonts w:ascii="Arial" w:eastAsia="Arial" w:hAnsi="Arial"/>
                <w:sz w:val="21"/>
                <w:szCs w:val="21"/>
              </w:rPr>
              <w:t>gis</w:t>
            </w:r>
            <w:r w:rsidRPr="00C53B46">
              <w:rPr>
                <w:rFonts w:ascii="Arial" w:eastAsia="Arial" w:hAnsi="Arial"/>
                <w:spacing w:val="2"/>
                <w:sz w:val="21"/>
                <w:szCs w:val="21"/>
              </w:rPr>
              <w:t>t</w:t>
            </w:r>
            <w:r w:rsidRPr="00C53B46">
              <w:rPr>
                <w:rFonts w:ascii="Arial" w:eastAsia="Arial" w:hAnsi="Arial"/>
                <w:spacing w:val="-2"/>
                <w:sz w:val="21"/>
                <w:szCs w:val="21"/>
              </w:rPr>
              <w:t>e</w:t>
            </w:r>
            <w:r w:rsidRPr="00C53B46">
              <w:rPr>
                <w:rFonts w:ascii="Arial" w:eastAsia="Arial" w:hAnsi="Arial"/>
                <w:sz w:val="21"/>
                <w:szCs w:val="21"/>
              </w:rPr>
              <w:t>red</w:t>
            </w:r>
            <w:r w:rsidRPr="00C53B46">
              <w:rPr>
                <w:rFonts w:ascii="Arial" w:eastAsia="Arial" w:hAnsi="Arial"/>
                <w:spacing w:val="17"/>
                <w:sz w:val="21"/>
                <w:szCs w:val="21"/>
              </w:rPr>
              <w:t xml:space="preserve"> </w:t>
            </w:r>
            <w:r w:rsidRPr="00C53B46">
              <w:rPr>
                <w:rFonts w:ascii="Arial" w:eastAsia="Arial" w:hAnsi="Arial"/>
                <w:spacing w:val="-2"/>
                <w:sz w:val="21"/>
                <w:szCs w:val="21"/>
              </w:rPr>
              <w:t>pa</w:t>
            </w:r>
            <w:r w:rsidRPr="00C53B46">
              <w:rPr>
                <w:rFonts w:ascii="Arial" w:eastAsia="Arial" w:hAnsi="Arial"/>
                <w:sz w:val="21"/>
                <w:szCs w:val="21"/>
              </w:rPr>
              <w:t>te</w:t>
            </w:r>
            <w:r w:rsidRPr="00C53B46">
              <w:rPr>
                <w:rFonts w:ascii="Arial" w:eastAsia="Arial" w:hAnsi="Arial"/>
                <w:spacing w:val="1"/>
                <w:sz w:val="21"/>
                <w:szCs w:val="21"/>
              </w:rPr>
              <w:t>n</w:t>
            </w:r>
            <w:r w:rsidRPr="00C53B46">
              <w:rPr>
                <w:rFonts w:ascii="Arial" w:eastAsia="Arial" w:hAnsi="Arial"/>
                <w:spacing w:val="-2"/>
                <w:sz w:val="21"/>
                <w:szCs w:val="21"/>
              </w:rPr>
              <w:t>t</w:t>
            </w:r>
            <w:r w:rsidRPr="00C53B46">
              <w:rPr>
                <w:rFonts w:ascii="Arial" w:eastAsia="Arial" w:hAnsi="Arial"/>
                <w:sz w:val="21"/>
                <w:szCs w:val="21"/>
              </w:rPr>
              <w:t>,</w:t>
            </w:r>
            <w:r w:rsidRPr="00C53B46">
              <w:rPr>
                <w:rFonts w:ascii="Arial" w:eastAsia="Arial" w:hAnsi="Arial"/>
                <w:spacing w:val="7"/>
                <w:sz w:val="21"/>
                <w:szCs w:val="21"/>
              </w:rPr>
              <w:t xml:space="preserve"> </w:t>
            </w:r>
            <w:r w:rsidRPr="00C53B46">
              <w:rPr>
                <w:rFonts w:ascii="Arial" w:eastAsia="Arial" w:hAnsi="Arial"/>
                <w:spacing w:val="3"/>
                <w:sz w:val="21"/>
                <w:szCs w:val="21"/>
              </w:rPr>
              <w:t>m</w:t>
            </w:r>
            <w:r w:rsidRPr="00C53B46">
              <w:rPr>
                <w:rFonts w:ascii="Arial" w:eastAsia="Arial" w:hAnsi="Arial"/>
                <w:sz w:val="21"/>
                <w:szCs w:val="21"/>
              </w:rPr>
              <w:t>o</w:t>
            </w:r>
            <w:r w:rsidRPr="00C53B46">
              <w:rPr>
                <w:rFonts w:ascii="Arial" w:eastAsia="Arial" w:hAnsi="Arial"/>
                <w:spacing w:val="-1"/>
                <w:sz w:val="21"/>
                <w:szCs w:val="21"/>
              </w:rPr>
              <w:t>d</w:t>
            </w:r>
            <w:r w:rsidRPr="00C53B46">
              <w:rPr>
                <w:rFonts w:ascii="Arial" w:eastAsia="Arial" w:hAnsi="Arial"/>
                <w:spacing w:val="-2"/>
                <w:sz w:val="21"/>
                <w:szCs w:val="21"/>
              </w:rPr>
              <w:t>e</w:t>
            </w:r>
            <w:r w:rsidRPr="00C53B46">
              <w:rPr>
                <w:rFonts w:ascii="Arial" w:eastAsia="Arial" w:hAnsi="Arial"/>
                <w:sz w:val="21"/>
                <w:szCs w:val="21"/>
              </w:rPr>
              <w:t>l</w:t>
            </w:r>
            <w:r w:rsidRPr="00C53B46">
              <w:rPr>
                <w:rFonts w:ascii="Arial" w:eastAsia="Arial" w:hAnsi="Arial"/>
                <w:spacing w:val="9"/>
                <w:sz w:val="21"/>
                <w:szCs w:val="21"/>
              </w:rPr>
              <w:t xml:space="preserve"> </w:t>
            </w:r>
            <w:r w:rsidRPr="00C53B46">
              <w:rPr>
                <w:rFonts w:ascii="Arial" w:eastAsia="Arial" w:hAnsi="Arial"/>
                <w:spacing w:val="-2"/>
                <w:sz w:val="21"/>
                <w:szCs w:val="21"/>
              </w:rPr>
              <w:t>o</w:t>
            </w:r>
            <w:r w:rsidRPr="00C53B46">
              <w:rPr>
                <w:rFonts w:ascii="Arial" w:eastAsia="Arial" w:hAnsi="Arial"/>
                <w:sz w:val="21"/>
                <w:szCs w:val="21"/>
              </w:rPr>
              <w:t>r</w:t>
            </w:r>
            <w:r w:rsidRPr="00C53B46">
              <w:rPr>
                <w:rFonts w:ascii="Arial" w:eastAsia="Arial" w:hAnsi="Arial"/>
                <w:spacing w:val="1"/>
                <w:sz w:val="21"/>
                <w:szCs w:val="21"/>
              </w:rPr>
              <w:t xml:space="preserve"> </w:t>
            </w:r>
            <w:r w:rsidRPr="00C53B46">
              <w:rPr>
                <w:rFonts w:ascii="Arial" w:eastAsia="Arial" w:hAnsi="Arial"/>
                <w:sz w:val="21"/>
                <w:szCs w:val="21"/>
              </w:rPr>
              <w:t>des</w:t>
            </w:r>
            <w:r w:rsidRPr="00C53B46">
              <w:rPr>
                <w:rFonts w:ascii="Arial" w:eastAsia="Arial" w:hAnsi="Arial"/>
                <w:spacing w:val="2"/>
                <w:sz w:val="21"/>
                <w:szCs w:val="21"/>
              </w:rPr>
              <w:t>i</w:t>
            </w:r>
            <w:r w:rsidRPr="00C53B46">
              <w:rPr>
                <w:rFonts w:ascii="Arial" w:eastAsia="Arial" w:hAnsi="Arial"/>
                <w:spacing w:val="-2"/>
                <w:sz w:val="21"/>
                <w:szCs w:val="21"/>
              </w:rPr>
              <w:t>g</w:t>
            </w:r>
            <w:r w:rsidRPr="00C53B46">
              <w:rPr>
                <w:rFonts w:ascii="Arial" w:eastAsia="Arial" w:hAnsi="Arial"/>
                <w:sz w:val="21"/>
                <w:szCs w:val="21"/>
              </w:rPr>
              <w:t>n</w:t>
            </w:r>
            <w:r w:rsidRPr="00C53B46">
              <w:rPr>
                <w:rFonts w:ascii="Arial" w:eastAsia="Arial" w:hAnsi="Arial"/>
                <w:spacing w:val="10"/>
                <w:sz w:val="21"/>
                <w:szCs w:val="21"/>
              </w:rPr>
              <w:t xml:space="preserve"> </w:t>
            </w:r>
            <w:r w:rsidRPr="00C53B46">
              <w:rPr>
                <w:rFonts w:ascii="Arial" w:eastAsia="Arial" w:hAnsi="Arial"/>
                <w:sz w:val="21"/>
                <w:szCs w:val="21"/>
              </w:rPr>
              <w:t>or</w:t>
            </w:r>
            <w:r w:rsidRPr="00C53B46">
              <w:rPr>
                <w:rFonts w:ascii="Arial" w:eastAsia="Arial" w:hAnsi="Arial"/>
                <w:spacing w:val="1"/>
                <w:sz w:val="21"/>
                <w:szCs w:val="21"/>
              </w:rPr>
              <w:t xml:space="preserve"> </w:t>
            </w:r>
            <w:r w:rsidRPr="00C53B46">
              <w:rPr>
                <w:rFonts w:ascii="Arial" w:eastAsia="Arial" w:hAnsi="Arial"/>
                <w:spacing w:val="-2"/>
                <w:sz w:val="21"/>
                <w:szCs w:val="21"/>
              </w:rPr>
              <w:t>t</w:t>
            </w:r>
            <w:r w:rsidRPr="00C53B46">
              <w:rPr>
                <w:rFonts w:ascii="Arial" w:eastAsia="Arial" w:hAnsi="Arial"/>
                <w:sz w:val="21"/>
                <w:szCs w:val="21"/>
              </w:rPr>
              <w:t>ra</w:t>
            </w:r>
            <w:r w:rsidRPr="00C53B46">
              <w:rPr>
                <w:rFonts w:ascii="Arial" w:eastAsia="Arial" w:hAnsi="Arial"/>
                <w:spacing w:val="1"/>
                <w:sz w:val="21"/>
                <w:szCs w:val="21"/>
              </w:rPr>
              <w:t>d</w:t>
            </w:r>
            <w:r w:rsidRPr="00C53B46">
              <w:rPr>
                <w:rFonts w:ascii="Arial" w:eastAsia="Arial" w:hAnsi="Arial"/>
                <w:sz w:val="21"/>
                <w:szCs w:val="21"/>
              </w:rPr>
              <w:t>e</w:t>
            </w:r>
            <w:r w:rsidRPr="00C53B46">
              <w:rPr>
                <w:rFonts w:ascii="Arial" w:eastAsia="Arial" w:hAnsi="Arial"/>
                <w:spacing w:val="2"/>
                <w:sz w:val="21"/>
                <w:szCs w:val="21"/>
              </w:rPr>
              <w:t xml:space="preserve"> </w:t>
            </w:r>
            <w:r w:rsidRPr="00C53B46">
              <w:rPr>
                <w:rFonts w:ascii="Arial" w:eastAsia="Arial" w:hAnsi="Arial"/>
                <w:spacing w:val="3"/>
                <w:sz w:val="21"/>
                <w:szCs w:val="21"/>
              </w:rPr>
              <w:t>m</w:t>
            </w:r>
            <w:r w:rsidRPr="00C53B46">
              <w:rPr>
                <w:rFonts w:ascii="Arial" w:eastAsia="Arial" w:hAnsi="Arial"/>
                <w:spacing w:val="-2"/>
                <w:sz w:val="21"/>
                <w:szCs w:val="21"/>
              </w:rPr>
              <w:t>ar</w:t>
            </w:r>
            <w:r w:rsidRPr="00C53B46">
              <w:rPr>
                <w:rFonts w:ascii="Arial" w:eastAsia="Arial" w:hAnsi="Arial"/>
                <w:sz w:val="21"/>
                <w:szCs w:val="21"/>
              </w:rPr>
              <w:t>k</w:t>
            </w:r>
            <w:r w:rsidRPr="00C53B46">
              <w:rPr>
                <w:rFonts w:ascii="Arial" w:eastAsia="Arial" w:hAnsi="Arial"/>
                <w:spacing w:val="9"/>
                <w:sz w:val="21"/>
                <w:szCs w:val="21"/>
              </w:rPr>
              <w:t xml:space="preserve"> </w:t>
            </w:r>
            <w:r w:rsidRPr="00C53B46">
              <w:rPr>
                <w:rFonts w:ascii="Arial" w:eastAsia="Arial" w:hAnsi="Arial"/>
                <w:spacing w:val="-2"/>
                <w:sz w:val="21"/>
                <w:szCs w:val="21"/>
              </w:rPr>
              <w:t>o</w:t>
            </w:r>
            <w:r w:rsidRPr="00C53B46">
              <w:rPr>
                <w:rFonts w:ascii="Arial" w:eastAsia="Arial" w:hAnsi="Arial"/>
                <w:sz w:val="21"/>
                <w:szCs w:val="21"/>
              </w:rPr>
              <w:t>r</w:t>
            </w:r>
            <w:r w:rsidRPr="00C53B46">
              <w:rPr>
                <w:rFonts w:ascii="Arial" w:eastAsia="Arial" w:hAnsi="Arial"/>
                <w:spacing w:val="3"/>
                <w:sz w:val="21"/>
                <w:szCs w:val="21"/>
              </w:rPr>
              <w:t xml:space="preserve"> </w:t>
            </w:r>
            <w:r w:rsidRPr="00C53B46">
              <w:rPr>
                <w:rFonts w:ascii="Arial" w:eastAsia="Arial" w:hAnsi="Arial"/>
                <w:spacing w:val="-2"/>
                <w:sz w:val="21"/>
                <w:szCs w:val="21"/>
              </w:rPr>
              <w:t>c</w:t>
            </w:r>
            <w:r w:rsidRPr="00C53B46">
              <w:rPr>
                <w:rFonts w:ascii="Arial" w:eastAsia="Arial" w:hAnsi="Arial"/>
                <w:sz w:val="21"/>
                <w:szCs w:val="21"/>
              </w:rPr>
              <w:t>op</w:t>
            </w:r>
            <w:r w:rsidRPr="00C53B46">
              <w:rPr>
                <w:rFonts w:ascii="Arial" w:eastAsia="Arial" w:hAnsi="Arial"/>
                <w:spacing w:val="-3"/>
                <w:sz w:val="21"/>
                <w:szCs w:val="21"/>
              </w:rPr>
              <w:t>y</w:t>
            </w:r>
            <w:r w:rsidRPr="00C53B46">
              <w:rPr>
                <w:rFonts w:ascii="Arial" w:eastAsia="Arial" w:hAnsi="Arial"/>
                <w:sz w:val="21"/>
                <w:szCs w:val="21"/>
              </w:rPr>
              <w:t>ri</w:t>
            </w:r>
            <w:r w:rsidRPr="00C53B46">
              <w:rPr>
                <w:rFonts w:ascii="Arial" w:eastAsia="Arial" w:hAnsi="Arial"/>
                <w:spacing w:val="1"/>
                <w:sz w:val="21"/>
                <w:szCs w:val="21"/>
              </w:rPr>
              <w:t>g</w:t>
            </w:r>
            <w:r w:rsidRPr="00C53B46">
              <w:rPr>
                <w:rFonts w:ascii="Arial" w:eastAsia="Arial" w:hAnsi="Arial"/>
                <w:spacing w:val="-2"/>
                <w:sz w:val="21"/>
                <w:szCs w:val="21"/>
              </w:rPr>
              <w:t>h</w:t>
            </w:r>
            <w:r w:rsidRPr="00C53B46">
              <w:rPr>
                <w:rFonts w:ascii="Arial" w:eastAsia="Arial" w:hAnsi="Arial"/>
                <w:sz w:val="21"/>
                <w:szCs w:val="21"/>
              </w:rPr>
              <w:t>t</w:t>
            </w:r>
            <w:r w:rsidRPr="00C53B46">
              <w:rPr>
                <w:rFonts w:ascii="Arial" w:eastAsia="Arial" w:hAnsi="Arial"/>
                <w:spacing w:val="16"/>
                <w:sz w:val="21"/>
                <w:szCs w:val="21"/>
              </w:rPr>
              <w:t xml:space="preserve"> </w:t>
            </w:r>
            <w:r w:rsidRPr="00C53B46">
              <w:rPr>
                <w:rFonts w:ascii="Arial" w:eastAsia="Arial" w:hAnsi="Arial"/>
                <w:spacing w:val="-2"/>
                <w:sz w:val="21"/>
                <w:szCs w:val="21"/>
              </w:rPr>
              <w:t>o</w:t>
            </w:r>
            <w:r w:rsidRPr="00C53B46">
              <w:rPr>
                <w:rFonts w:ascii="Arial" w:eastAsia="Arial" w:hAnsi="Arial"/>
                <w:sz w:val="21"/>
                <w:szCs w:val="21"/>
              </w:rPr>
              <w:t>r</w:t>
            </w:r>
            <w:r w:rsidRPr="00C53B46">
              <w:rPr>
                <w:rFonts w:ascii="Arial" w:eastAsia="Arial" w:hAnsi="Arial"/>
                <w:spacing w:val="3"/>
                <w:sz w:val="21"/>
                <w:szCs w:val="21"/>
              </w:rPr>
              <w:t xml:space="preserve"> </w:t>
            </w:r>
            <w:r w:rsidRPr="00C53B46">
              <w:rPr>
                <w:rFonts w:ascii="Arial" w:eastAsia="Arial" w:hAnsi="Arial"/>
                <w:spacing w:val="-2"/>
                <w:sz w:val="21"/>
                <w:szCs w:val="21"/>
              </w:rPr>
              <w:t>a</w:t>
            </w:r>
            <w:r w:rsidRPr="00C53B46">
              <w:rPr>
                <w:rFonts w:ascii="Arial" w:eastAsia="Arial" w:hAnsi="Arial"/>
                <w:sz w:val="21"/>
                <w:szCs w:val="21"/>
              </w:rPr>
              <w:t xml:space="preserve">ny </w:t>
            </w:r>
            <w:r w:rsidRPr="00C53B46">
              <w:rPr>
                <w:rFonts w:ascii="Arial" w:eastAsia="Arial" w:hAnsi="Arial"/>
                <w:spacing w:val="-2"/>
                <w:sz w:val="21"/>
                <w:szCs w:val="21"/>
              </w:rPr>
              <w:t>o</w:t>
            </w:r>
            <w:r w:rsidRPr="00C53B46">
              <w:rPr>
                <w:rFonts w:ascii="Arial" w:eastAsia="Arial" w:hAnsi="Arial"/>
                <w:spacing w:val="3"/>
                <w:sz w:val="21"/>
                <w:szCs w:val="21"/>
              </w:rPr>
              <w:t>t</w:t>
            </w:r>
            <w:r w:rsidRPr="00C53B46">
              <w:rPr>
                <w:rFonts w:ascii="Arial" w:eastAsia="Arial" w:hAnsi="Arial"/>
                <w:spacing w:val="-2"/>
                <w:sz w:val="21"/>
                <w:szCs w:val="21"/>
              </w:rPr>
              <w:t>h</w:t>
            </w:r>
            <w:r w:rsidRPr="00C53B46">
              <w:rPr>
                <w:rFonts w:ascii="Arial" w:eastAsia="Arial" w:hAnsi="Arial"/>
                <w:sz w:val="21"/>
                <w:szCs w:val="21"/>
              </w:rPr>
              <w:t>er</w:t>
            </w:r>
            <w:r w:rsidRPr="00C53B46">
              <w:rPr>
                <w:rFonts w:ascii="Arial" w:eastAsia="Arial" w:hAnsi="Arial"/>
                <w:spacing w:val="8"/>
                <w:sz w:val="21"/>
                <w:szCs w:val="21"/>
              </w:rPr>
              <w:t xml:space="preserve"> </w:t>
            </w:r>
            <w:r w:rsidRPr="00C53B46">
              <w:rPr>
                <w:rFonts w:ascii="Arial" w:eastAsia="Arial" w:hAnsi="Arial"/>
                <w:sz w:val="21"/>
                <w:szCs w:val="21"/>
              </w:rPr>
              <w:t>intelle</w:t>
            </w:r>
            <w:r w:rsidRPr="00C53B46">
              <w:rPr>
                <w:rFonts w:ascii="Arial" w:eastAsia="Arial" w:hAnsi="Arial"/>
                <w:spacing w:val="-2"/>
                <w:sz w:val="21"/>
                <w:szCs w:val="21"/>
              </w:rPr>
              <w:t>c</w:t>
            </w:r>
            <w:r w:rsidRPr="00C53B46">
              <w:rPr>
                <w:rFonts w:ascii="Arial" w:eastAsia="Arial" w:hAnsi="Arial"/>
                <w:spacing w:val="3"/>
                <w:sz w:val="21"/>
                <w:szCs w:val="21"/>
              </w:rPr>
              <w:t>t</w:t>
            </w:r>
            <w:r w:rsidRPr="00C53B46">
              <w:rPr>
                <w:rFonts w:ascii="Arial" w:eastAsia="Arial" w:hAnsi="Arial"/>
                <w:spacing w:val="-2"/>
                <w:sz w:val="21"/>
                <w:szCs w:val="21"/>
              </w:rPr>
              <w:t>ua</w:t>
            </w:r>
            <w:r w:rsidRPr="00C53B46">
              <w:rPr>
                <w:rFonts w:ascii="Arial" w:eastAsia="Arial" w:hAnsi="Arial"/>
                <w:sz w:val="21"/>
                <w:szCs w:val="21"/>
              </w:rPr>
              <w:t>l</w:t>
            </w:r>
            <w:r w:rsidRPr="00C53B46">
              <w:rPr>
                <w:rFonts w:ascii="Arial" w:eastAsia="Arial" w:hAnsi="Arial"/>
                <w:spacing w:val="17"/>
                <w:sz w:val="21"/>
                <w:szCs w:val="21"/>
              </w:rPr>
              <w:t xml:space="preserve"> </w:t>
            </w:r>
            <w:r w:rsidRPr="00C53B46">
              <w:rPr>
                <w:rFonts w:ascii="Arial" w:eastAsia="Arial" w:hAnsi="Arial"/>
                <w:sz w:val="21"/>
                <w:szCs w:val="21"/>
              </w:rPr>
              <w:t>pr</w:t>
            </w:r>
            <w:r w:rsidRPr="00C53B46">
              <w:rPr>
                <w:rFonts w:ascii="Arial" w:eastAsia="Arial" w:hAnsi="Arial"/>
                <w:spacing w:val="1"/>
                <w:sz w:val="21"/>
                <w:szCs w:val="21"/>
              </w:rPr>
              <w:t>o</w:t>
            </w:r>
            <w:r w:rsidRPr="00C53B46">
              <w:rPr>
                <w:rFonts w:ascii="Arial" w:eastAsia="Arial" w:hAnsi="Arial"/>
                <w:spacing w:val="-2"/>
                <w:sz w:val="21"/>
                <w:szCs w:val="21"/>
              </w:rPr>
              <w:t>pe</w:t>
            </w:r>
            <w:r w:rsidRPr="00C53B46">
              <w:rPr>
                <w:rFonts w:ascii="Arial" w:eastAsia="Arial" w:hAnsi="Arial"/>
                <w:sz w:val="21"/>
                <w:szCs w:val="21"/>
              </w:rPr>
              <w:t>r</w:t>
            </w:r>
            <w:r w:rsidRPr="00C53B46">
              <w:rPr>
                <w:rFonts w:ascii="Arial" w:eastAsia="Arial" w:hAnsi="Arial"/>
                <w:spacing w:val="3"/>
                <w:sz w:val="21"/>
                <w:szCs w:val="21"/>
              </w:rPr>
              <w:t>t</w:t>
            </w:r>
            <w:r w:rsidRPr="00C53B46">
              <w:rPr>
                <w:rFonts w:ascii="Arial" w:eastAsia="Arial" w:hAnsi="Arial"/>
                <w:sz w:val="21"/>
                <w:szCs w:val="21"/>
              </w:rPr>
              <w:t>y</w:t>
            </w:r>
            <w:r w:rsidRPr="00C53B46">
              <w:rPr>
                <w:rFonts w:ascii="Arial" w:eastAsia="Arial" w:hAnsi="Arial"/>
                <w:spacing w:val="8"/>
                <w:sz w:val="21"/>
                <w:szCs w:val="21"/>
              </w:rPr>
              <w:t xml:space="preserve"> </w:t>
            </w:r>
            <w:r w:rsidRPr="00C53B46">
              <w:rPr>
                <w:rFonts w:ascii="Arial" w:eastAsia="Arial" w:hAnsi="Arial"/>
                <w:spacing w:val="3"/>
                <w:w w:val="102"/>
                <w:sz w:val="21"/>
                <w:szCs w:val="21"/>
              </w:rPr>
              <w:t>r</w:t>
            </w:r>
            <w:r w:rsidRPr="00C53B46">
              <w:rPr>
                <w:rFonts w:ascii="Arial" w:eastAsia="Arial" w:hAnsi="Arial"/>
                <w:w w:val="102"/>
                <w:sz w:val="21"/>
                <w:szCs w:val="21"/>
              </w:rPr>
              <w:t>ig</w:t>
            </w:r>
            <w:r w:rsidRPr="00C53B46">
              <w:rPr>
                <w:rFonts w:ascii="Arial" w:eastAsia="Arial" w:hAnsi="Arial"/>
                <w:spacing w:val="-3"/>
                <w:w w:val="102"/>
                <w:sz w:val="21"/>
                <w:szCs w:val="21"/>
              </w:rPr>
              <w:t>h</w:t>
            </w:r>
            <w:r w:rsidRPr="00C53B46">
              <w:rPr>
                <w:rFonts w:ascii="Arial" w:eastAsia="Arial" w:hAnsi="Arial"/>
                <w:spacing w:val="3"/>
                <w:w w:val="102"/>
                <w:sz w:val="21"/>
                <w:szCs w:val="21"/>
              </w:rPr>
              <w:t>t</w:t>
            </w:r>
            <w:r w:rsidRPr="00C53B46">
              <w:rPr>
                <w:rFonts w:ascii="Arial" w:eastAsia="Arial" w:hAnsi="Arial"/>
                <w:w w:val="102"/>
                <w:sz w:val="21"/>
                <w:szCs w:val="21"/>
              </w:rPr>
              <w:t xml:space="preserve">s </w:t>
            </w:r>
            <w:r w:rsidRPr="00C53B46">
              <w:rPr>
                <w:rFonts w:ascii="Arial" w:eastAsia="Arial" w:hAnsi="Arial"/>
                <w:sz w:val="21"/>
                <w:szCs w:val="21"/>
              </w:rPr>
              <w:t>r</w:t>
            </w:r>
            <w:r w:rsidRPr="00C53B46">
              <w:rPr>
                <w:rFonts w:ascii="Arial" w:eastAsia="Arial" w:hAnsi="Arial"/>
                <w:spacing w:val="-1"/>
                <w:sz w:val="21"/>
                <w:szCs w:val="21"/>
              </w:rPr>
              <w:t>e</w:t>
            </w:r>
            <w:r w:rsidRPr="00C53B46">
              <w:rPr>
                <w:rFonts w:ascii="Arial" w:eastAsia="Arial" w:hAnsi="Arial"/>
                <w:sz w:val="21"/>
                <w:szCs w:val="21"/>
              </w:rPr>
              <w:t>gis</w:t>
            </w:r>
            <w:r w:rsidRPr="00C53B46">
              <w:rPr>
                <w:rFonts w:ascii="Arial" w:eastAsia="Arial" w:hAnsi="Arial"/>
                <w:spacing w:val="2"/>
                <w:sz w:val="21"/>
                <w:szCs w:val="21"/>
              </w:rPr>
              <w:t>t</w:t>
            </w:r>
            <w:r w:rsidRPr="00C53B46">
              <w:rPr>
                <w:rFonts w:ascii="Arial" w:eastAsia="Arial" w:hAnsi="Arial"/>
                <w:spacing w:val="-2"/>
                <w:sz w:val="21"/>
                <w:szCs w:val="21"/>
              </w:rPr>
              <w:t>e</w:t>
            </w:r>
            <w:r w:rsidRPr="00C53B46">
              <w:rPr>
                <w:rFonts w:ascii="Arial" w:eastAsia="Arial" w:hAnsi="Arial"/>
                <w:sz w:val="21"/>
                <w:szCs w:val="21"/>
              </w:rPr>
              <w:t>red</w:t>
            </w:r>
            <w:r w:rsidRPr="00C53B46">
              <w:rPr>
                <w:rFonts w:ascii="Arial" w:eastAsia="Arial" w:hAnsi="Arial"/>
                <w:spacing w:val="21"/>
                <w:sz w:val="21"/>
                <w:szCs w:val="21"/>
              </w:rPr>
              <w:t xml:space="preserve"> </w:t>
            </w:r>
            <w:r w:rsidRPr="00C53B46">
              <w:rPr>
                <w:rFonts w:ascii="Arial" w:eastAsia="Arial" w:hAnsi="Arial"/>
                <w:sz w:val="21"/>
                <w:szCs w:val="21"/>
              </w:rPr>
              <w:t>or</w:t>
            </w:r>
            <w:r w:rsidRPr="00C53B46">
              <w:rPr>
                <w:rFonts w:ascii="Arial" w:eastAsia="Arial" w:hAnsi="Arial"/>
                <w:spacing w:val="4"/>
                <w:sz w:val="21"/>
                <w:szCs w:val="21"/>
              </w:rPr>
              <w:t xml:space="preserve"> </w:t>
            </w:r>
            <w:r w:rsidRPr="00C53B46">
              <w:rPr>
                <w:rFonts w:ascii="Arial" w:eastAsia="Arial" w:hAnsi="Arial"/>
                <w:sz w:val="21"/>
                <w:szCs w:val="21"/>
              </w:rPr>
              <w:t>exist</w:t>
            </w:r>
            <w:r w:rsidRPr="00C53B46">
              <w:rPr>
                <w:rFonts w:ascii="Arial" w:eastAsia="Arial" w:hAnsi="Arial"/>
                <w:spacing w:val="6"/>
                <w:sz w:val="21"/>
                <w:szCs w:val="21"/>
              </w:rPr>
              <w:t xml:space="preserve"> </w:t>
            </w:r>
            <w:r w:rsidRPr="00C53B46">
              <w:rPr>
                <w:rFonts w:ascii="Arial" w:eastAsia="Arial" w:hAnsi="Arial"/>
                <w:spacing w:val="3"/>
                <w:sz w:val="21"/>
                <w:szCs w:val="21"/>
              </w:rPr>
              <w:t>i</w:t>
            </w:r>
            <w:r w:rsidRPr="00C53B46">
              <w:rPr>
                <w:rFonts w:ascii="Arial" w:eastAsia="Arial" w:hAnsi="Arial"/>
                <w:sz w:val="21"/>
                <w:szCs w:val="21"/>
              </w:rPr>
              <w:t>n</w:t>
            </w:r>
            <w:r w:rsidRPr="00C53B46">
              <w:rPr>
                <w:rFonts w:ascii="Arial" w:eastAsia="Arial" w:hAnsi="Arial"/>
                <w:spacing w:val="5"/>
                <w:sz w:val="21"/>
                <w:szCs w:val="21"/>
              </w:rPr>
              <w:t xml:space="preserve"> </w:t>
            </w:r>
            <w:r w:rsidRPr="00C53B46">
              <w:rPr>
                <w:rFonts w:ascii="Arial" w:eastAsia="Arial" w:hAnsi="Arial"/>
                <w:spacing w:val="1"/>
                <w:sz w:val="21"/>
                <w:szCs w:val="21"/>
              </w:rPr>
              <w:t>a</w:t>
            </w:r>
            <w:r w:rsidRPr="00C53B46">
              <w:rPr>
                <w:rFonts w:ascii="Arial" w:eastAsia="Arial" w:hAnsi="Arial"/>
                <w:spacing w:val="-2"/>
                <w:sz w:val="21"/>
                <w:szCs w:val="21"/>
              </w:rPr>
              <w:t>n</w:t>
            </w:r>
            <w:r w:rsidRPr="00C53B46">
              <w:rPr>
                <w:rFonts w:ascii="Arial" w:eastAsia="Arial" w:hAnsi="Arial"/>
                <w:sz w:val="21"/>
                <w:szCs w:val="21"/>
              </w:rPr>
              <w:t>y</w:t>
            </w:r>
            <w:r w:rsidRPr="00C53B46">
              <w:rPr>
                <w:rFonts w:ascii="Arial" w:eastAsia="Arial" w:hAnsi="Arial"/>
                <w:spacing w:val="7"/>
                <w:sz w:val="21"/>
                <w:szCs w:val="21"/>
              </w:rPr>
              <w:t xml:space="preserve"> </w:t>
            </w:r>
            <w:r w:rsidRPr="00C53B46">
              <w:rPr>
                <w:rFonts w:ascii="Arial" w:eastAsia="Arial" w:hAnsi="Arial"/>
                <w:sz w:val="21"/>
                <w:szCs w:val="21"/>
              </w:rPr>
              <w:t>ot</w:t>
            </w:r>
            <w:r w:rsidRPr="00C53B46">
              <w:rPr>
                <w:rFonts w:ascii="Arial" w:eastAsia="Arial" w:hAnsi="Arial"/>
                <w:spacing w:val="2"/>
                <w:sz w:val="21"/>
                <w:szCs w:val="21"/>
              </w:rPr>
              <w:t>h</w:t>
            </w:r>
            <w:r w:rsidRPr="00C53B46">
              <w:rPr>
                <w:rFonts w:ascii="Arial" w:eastAsia="Arial" w:hAnsi="Arial"/>
                <w:spacing w:val="-2"/>
                <w:sz w:val="21"/>
                <w:szCs w:val="21"/>
              </w:rPr>
              <w:t>e</w:t>
            </w:r>
            <w:r w:rsidRPr="00C53B46">
              <w:rPr>
                <w:rFonts w:ascii="Arial" w:eastAsia="Arial" w:hAnsi="Arial"/>
                <w:sz w:val="21"/>
                <w:szCs w:val="21"/>
              </w:rPr>
              <w:t>r</w:t>
            </w:r>
            <w:r w:rsidRPr="00C53B46">
              <w:rPr>
                <w:rFonts w:ascii="Arial" w:eastAsia="Arial" w:hAnsi="Arial"/>
                <w:spacing w:val="10"/>
                <w:sz w:val="21"/>
                <w:szCs w:val="21"/>
              </w:rPr>
              <w:t xml:space="preserve"> </w:t>
            </w:r>
            <w:r w:rsidRPr="00C53B46">
              <w:rPr>
                <w:rFonts w:ascii="Arial" w:eastAsia="Arial" w:hAnsi="Arial"/>
                <w:sz w:val="21"/>
                <w:szCs w:val="21"/>
              </w:rPr>
              <w:t>fo</w:t>
            </w:r>
            <w:r w:rsidRPr="00C53B46">
              <w:rPr>
                <w:rFonts w:ascii="Arial" w:eastAsia="Arial" w:hAnsi="Arial"/>
                <w:spacing w:val="-1"/>
                <w:sz w:val="21"/>
                <w:szCs w:val="21"/>
              </w:rPr>
              <w:t>r</w:t>
            </w:r>
            <w:r w:rsidRPr="00C53B46">
              <w:rPr>
                <w:rFonts w:ascii="Arial" w:eastAsia="Arial" w:hAnsi="Arial"/>
                <w:sz w:val="21"/>
                <w:szCs w:val="21"/>
              </w:rPr>
              <w:t>m</w:t>
            </w:r>
            <w:r w:rsidRPr="00C53B46">
              <w:rPr>
                <w:rFonts w:ascii="Arial" w:eastAsia="Arial" w:hAnsi="Arial"/>
                <w:spacing w:val="11"/>
                <w:sz w:val="21"/>
                <w:szCs w:val="21"/>
              </w:rPr>
              <w:t xml:space="preserve"> </w:t>
            </w:r>
            <w:r w:rsidRPr="00C53B46">
              <w:rPr>
                <w:rFonts w:ascii="Arial" w:eastAsia="Arial" w:hAnsi="Arial"/>
                <w:sz w:val="21"/>
                <w:szCs w:val="21"/>
              </w:rPr>
              <w:t>upon</w:t>
            </w:r>
            <w:r w:rsidRPr="00C53B46">
              <w:rPr>
                <w:rFonts w:ascii="Arial" w:eastAsia="Arial" w:hAnsi="Arial"/>
                <w:spacing w:val="8"/>
                <w:sz w:val="21"/>
                <w:szCs w:val="21"/>
              </w:rPr>
              <w:t xml:space="preserve"> </w:t>
            </w:r>
            <w:r w:rsidRPr="00C53B46">
              <w:rPr>
                <w:rFonts w:ascii="Arial" w:eastAsia="Arial" w:hAnsi="Arial"/>
                <w:spacing w:val="-2"/>
                <w:sz w:val="21"/>
                <w:szCs w:val="21"/>
              </w:rPr>
              <w:t>s</w:t>
            </w:r>
            <w:r w:rsidRPr="00C53B46">
              <w:rPr>
                <w:rFonts w:ascii="Arial" w:eastAsia="Arial" w:hAnsi="Arial"/>
                <w:spacing w:val="3"/>
                <w:sz w:val="21"/>
                <w:szCs w:val="21"/>
              </w:rPr>
              <w:t>i</w:t>
            </w:r>
            <w:r w:rsidRPr="00C53B46">
              <w:rPr>
                <w:rFonts w:ascii="Arial" w:eastAsia="Arial" w:hAnsi="Arial"/>
                <w:spacing w:val="-2"/>
                <w:sz w:val="21"/>
                <w:szCs w:val="21"/>
              </w:rPr>
              <w:t>g</w:t>
            </w:r>
            <w:r w:rsidRPr="00C53B46">
              <w:rPr>
                <w:rFonts w:ascii="Arial" w:eastAsia="Arial" w:hAnsi="Arial"/>
                <w:sz w:val="21"/>
                <w:szCs w:val="21"/>
              </w:rPr>
              <w:t>ni</w:t>
            </w:r>
            <w:r w:rsidRPr="00C53B46">
              <w:rPr>
                <w:rFonts w:ascii="Arial" w:eastAsia="Arial" w:hAnsi="Arial"/>
                <w:spacing w:val="1"/>
                <w:sz w:val="21"/>
                <w:szCs w:val="21"/>
              </w:rPr>
              <w:t>n</w:t>
            </w:r>
            <w:r w:rsidRPr="00C53B46">
              <w:rPr>
                <w:rFonts w:ascii="Arial" w:eastAsia="Arial" w:hAnsi="Arial"/>
                <w:sz w:val="21"/>
                <w:szCs w:val="21"/>
              </w:rPr>
              <w:t>g</w:t>
            </w:r>
            <w:r w:rsidRPr="00C53B46">
              <w:rPr>
                <w:rFonts w:ascii="Arial" w:eastAsia="Arial" w:hAnsi="Arial"/>
                <w:spacing w:val="11"/>
                <w:sz w:val="21"/>
                <w:szCs w:val="21"/>
              </w:rPr>
              <w:t xml:space="preserve"> </w:t>
            </w:r>
            <w:r w:rsidRPr="00C53B46">
              <w:rPr>
                <w:rFonts w:ascii="Arial" w:eastAsia="Arial" w:hAnsi="Arial"/>
                <w:sz w:val="21"/>
                <w:szCs w:val="21"/>
              </w:rPr>
              <w:t>the</w:t>
            </w:r>
            <w:r w:rsidRPr="00C53B46">
              <w:rPr>
                <w:rFonts w:ascii="Arial" w:eastAsia="Arial" w:hAnsi="Arial"/>
                <w:spacing w:val="7"/>
                <w:sz w:val="21"/>
                <w:szCs w:val="21"/>
              </w:rPr>
              <w:t xml:space="preserve"> </w:t>
            </w:r>
            <w:r w:rsidRPr="00C53B46">
              <w:rPr>
                <w:rFonts w:ascii="Arial" w:eastAsia="Arial" w:hAnsi="Arial"/>
                <w:sz w:val="21"/>
                <w:szCs w:val="21"/>
              </w:rPr>
              <w:t>C</w:t>
            </w:r>
            <w:r w:rsidRPr="00C53B46">
              <w:rPr>
                <w:rFonts w:ascii="Arial" w:eastAsia="Arial" w:hAnsi="Arial"/>
                <w:spacing w:val="1"/>
                <w:sz w:val="21"/>
                <w:szCs w:val="21"/>
              </w:rPr>
              <w:t>o</w:t>
            </w:r>
            <w:r w:rsidRPr="00C53B46">
              <w:rPr>
                <w:rFonts w:ascii="Arial" w:eastAsia="Arial" w:hAnsi="Arial"/>
                <w:spacing w:val="-2"/>
                <w:sz w:val="21"/>
                <w:szCs w:val="21"/>
              </w:rPr>
              <w:t>n</w:t>
            </w:r>
            <w:r w:rsidRPr="00C53B46">
              <w:rPr>
                <w:rFonts w:ascii="Arial" w:eastAsia="Arial" w:hAnsi="Arial"/>
                <w:sz w:val="21"/>
                <w:szCs w:val="21"/>
              </w:rPr>
              <w:t>tr</w:t>
            </w:r>
            <w:r w:rsidRPr="00C53B46">
              <w:rPr>
                <w:rFonts w:ascii="Arial" w:eastAsia="Arial" w:hAnsi="Arial"/>
                <w:spacing w:val="-1"/>
                <w:sz w:val="21"/>
                <w:szCs w:val="21"/>
              </w:rPr>
              <w:t>a</w:t>
            </w:r>
            <w:r w:rsidRPr="00C53B46">
              <w:rPr>
                <w:rFonts w:ascii="Arial" w:eastAsia="Arial" w:hAnsi="Arial"/>
                <w:spacing w:val="-2"/>
                <w:sz w:val="21"/>
                <w:szCs w:val="21"/>
              </w:rPr>
              <w:t>c</w:t>
            </w:r>
            <w:r w:rsidRPr="00C53B46">
              <w:rPr>
                <w:rFonts w:ascii="Arial" w:eastAsia="Arial" w:hAnsi="Arial"/>
                <w:sz w:val="21"/>
                <w:szCs w:val="21"/>
              </w:rPr>
              <w:t>t</w:t>
            </w:r>
            <w:r w:rsidRPr="00C53B46">
              <w:rPr>
                <w:rFonts w:ascii="Arial" w:eastAsia="Arial" w:hAnsi="Arial"/>
                <w:spacing w:val="20"/>
                <w:sz w:val="21"/>
                <w:szCs w:val="21"/>
              </w:rPr>
              <w:t xml:space="preserve"> </w:t>
            </w:r>
            <w:r w:rsidRPr="00C53B46">
              <w:rPr>
                <w:rFonts w:ascii="Arial" w:eastAsia="Arial" w:hAnsi="Arial"/>
                <w:sz w:val="21"/>
                <w:szCs w:val="21"/>
              </w:rPr>
              <w:t>due</w:t>
            </w:r>
            <w:r w:rsidRPr="00C53B46">
              <w:rPr>
                <w:rFonts w:ascii="Arial" w:eastAsia="Arial" w:hAnsi="Arial"/>
                <w:spacing w:val="6"/>
                <w:sz w:val="21"/>
                <w:szCs w:val="21"/>
              </w:rPr>
              <w:t xml:space="preserve"> </w:t>
            </w:r>
            <w:r w:rsidRPr="00C53B46">
              <w:rPr>
                <w:rFonts w:ascii="Arial" w:eastAsia="Arial" w:hAnsi="Arial"/>
                <w:sz w:val="21"/>
                <w:szCs w:val="21"/>
              </w:rPr>
              <w:t>to</w:t>
            </w:r>
            <w:r w:rsidRPr="00C53B46">
              <w:rPr>
                <w:rFonts w:ascii="Arial" w:eastAsia="Arial" w:hAnsi="Arial"/>
                <w:spacing w:val="3"/>
                <w:sz w:val="21"/>
                <w:szCs w:val="21"/>
              </w:rPr>
              <w:t xml:space="preserve"> t</w:t>
            </w:r>
            <w:r w:rsidRPr="00C53B46">
              <w:rPr>
                <w:rFonts w:ascii="Arial" w:eastAsia="Arial" w:hAnsi="Arial"/>
                <w:spacing w:val="-2"/>
                <w:sz w:val="21"/>
                <w:szCs w:val="21"/>
              </w:rPr>
              <w:t>h</w:t>
            </w:r>
            <w:r w:rsidRPr="00C53B46">
              <w:rPr>
                <w:rFonts w:ascii="Arial" w:eastAsia="Arial" w:hAnsi="Arial"/>
                <w:sz w:val="21"/>
                <w:szCs w:val="21"/>
              </w:rPr>
              <w:t>e</w:t>
            </w:r>
            <w:r w:rsidRPr="00C53B46">
              <w:rPr>
                <w:rFonts w:ascii="Arial" w:eastAsia="Arial" w:hAnsi="Arial"/>
                <w:spacing w:val="4"/>
                <w:sz w:val="21"/>
                <w:szCs w:val="21"/>
              </w:rPr>
              <w:t xml:space="preserve"> </w:t>
            </w:r>
            <w:r w:rsidRPr="00C53B46">
              <w:rPr>
                <w:rFonts w:ascii="Arial" w:eastAsia="Arial" w:hAnsi="Arial"/>
                <w:spacing w:val="3"/>
                <w:w w:val="102"/>
                <w:sz w:val="21"/>
                <w:szCs w:val="21"/>
              </w:rPr>
              <w:t>f</w:t>
            </w:r>
            <w:r w:rsidRPr="00C53B46">
              <w:rPr>
                <w:rFonts w:ascii="Arial" w:eastAsia="Arial" w:hAnsi="Arial"/>
                <w:spacing w:val="-2"/>
                <w:w w:val="102"/>
                <w:sz w:val="21"/>
                <w:szCs w:val="21"/>
              </w:rPr>
              <w:t>o</w:t>
            </w:r>
            <w:r w:rsidRPr="00C53B46">
              <w:rPr>
                <w:rFonts w:ascii="Arial" w:eastAsia="Arial" w:hAnsi="Arial"/>
                <w:spacing w:val="3"/>
                <w:w w:val="102"/>
                <w:sz w:val="21"/>
                <w:szCs w:val="21"/>
              </w:rPr>
              <w:t>l</w:t>
            </w:r>
            <w:r w:rsidRPr="00C53B46">
              <w:rPr>
                <w:rFonts w:ascii="Arial" w:eastAsia="Arial" w:hAnsi="Arial"/>
                <w:w w:val="102"/>
                <w:sz w:val="21"/>
                <w:szCs w:val="21"/>
              </w:rPr>
              <w:t>lo</w:t>
            </w:r>
            <w:r w:rsidRPr="00C53B46">
              <w:rPr>
                <w:rFonts w:ascii="Arial" w:eastAsia="Arial" w:hAnsi="Arial"/>
                <w:spacing w:val="-3"/>
                <w:w w:val="102"/>
                <w:sz w:val="21"/>
                <w:szCs w:val="21"/>
              </w:rPr>
              <w:t>w</w:t>
            </w:r>
            <w:r w:rsidRPr="00C53B46">
              <w:rPr>
                <w:rFonts w:ascii="Arial" w:eastAsia="Arial" w:hAnsi="Arial"/>
                <w:spacing w:val="3"/>
                <w:w w:val="102"/>
                <w:sz w:val="21"/>
                <w:szCs w:val="21"/>
              </w:rPr>
              <w:t>i</w:t>
            </w:r>
            <w:r w:rsidRPr="00C53B46">
              <w:rPr>
                <w:rFonts w:ascii="Arial" w:eastAsia="Arial" w:hAnsi="Arial"/>
                <w:spacing w:val="-2"/>
                <w:w w:val="102"/>
                <w:sz w:val="21"/>
                <w:szCs w:val="21"/>
              </w:rPr>
              <w:t>n</w:t>
            </w:r>
            <w:r w:rsidRPr="00C53B46">
              <w:rPr>
                <w:rFonts w:ascii="Arial" w:eastAsia="Arial" w:hAnsi="Arial"/>
                <w:w w:val="102"/>
                <w:sz w:val="21"/>
                <w:szCs w:val="21"/>
              </w:rPr>
              <w:t>g:</w:t>
            </w:r>
          </w:p>
          <w:p w:rsidR="00E931B8" w:rsidRPr="00C53B46" w:rsidRDefault="00E931B8" w:rsidP="00E9199D">
            <w:pPr>
              <w:bidi w:val="0"/>
              <w:spacing w:before="6" w:line="110" w:lineRule="exact"/>
              <w:jc w:val="both"/>
              <w:rPr>
                <w:rFonts w:ascii="Arial" w:eastAsiaTheme="minorHAnsi" w:hAnsi="Arial"/>
                <w:sz w:val="11"/>
                <w:szCs w:val="11"/>
              </w:rPr>
            </w:pPr>
          </w:p>
          <w:p w:rsidR="00E931B8" w:rsidRPr="00C53B46" w:rsidRDefault="00E931B8" w:rsidP="00E9199D">
            <w:pPr>
              <w:pStyle w:val="a6"/>
              <w:numPr>
                <w:ilvl w:val="0"/>
                <w:numId w:val="8"/>
              </w:numPr>
              <w:bidi w:val="0"/>
              <w:spacing w:line="398" w:lineRule="auto"/>
              <w:ind w:left="0" w:right="428" w:firstLine="0"/>
              <w:jc w:val="both"/>
              <w:rPr>
                <w:rFonts w:ascii="Arial" w:eastAsia="Arial" w:hAnsi="Arial"/>
                <w:w w:val="102"/>
                <w:sz w:val="21"/>
                <w:szCs w:val="21"/>
              </w:rPr>
            </w:pPr>
            <w:r w:rsidRPr="00C53B46">
              <w:rPr>
                <w:rFonts w:ascii="Arial" w:eastAsia="Arial" w:hAnsi="Arial"/>
                <w:sz w:val="21"/>
                <w:szCs w:val="21"/>
              </w:rPr>
              <w:t>Ins</w:t>
            </w:r>
            <w:r w:rsidRPr="00C53B46">
              <w:rPr>
                <w:rFonts w:ascii="Arial" w:eastAsia="Arial" w:hAnsi="Arial"/>
                <w:spacing w:val="2"/>
                <w:sz w:val="21"/>
                <w:szCs w:val="21"/>
              </w:rPr>
              <w:t>t</w:t>
            </w:r>
            <w:r w:rsidRPr="00C53B46">
              <w:rPr>
                <w:rFonts w:ascii="Arial" w:eastAsia="Arial" w:hAnsi="Arial"/>
                <w:spacing w:val="-4"/>
                <w:sz w:val="21"/>
                <w:szCs w:val="21"/>
              </w:rPr>
              <w:t>a</w:t>
            </w:r>
            <w:r w:rsidRPr="00C53B46">
              <w:rPr>
                <w:rFonts w:ascii="Arial" w:eastAsia="Arial" w:hAnsi="Arial"/>
                <w:sz w:val="21"/>
                <w:szCs w:val="21"/>
              </w:rPr>
              <w:t>llat</w:t>
            </w:r>
            <w:r w:rsidRPr="00C53B46">
              <w:rPr>
                <w:rFonts w:ascii="Arial" w:eastAsia="Arial" w:hAnsi="Arial"/>
                <w:spacing w:val="2"/>
                <w:sz w:val="21"/>
                <w:szCs w:val="21"/>
              </w:rPr>
              <w:t>i</w:t>
            </w:r>
            <w:r w:rsidRPr="00C53B46">
              <w:rPr>
                <w:rFonts w:ascii="Arial" w:eastAsia="Arial" w:hAnsi="Arial"/>
                <w:spacing w:val="-2"/>
                <w:sz w:val="21"/>
                <w:szCs w:val="21"/>
              </w:rPr>
              <w:t>o</w:t>
            </w:r>
            <w:r w:rsidRPr="00C53B46">
              <w:rPr>
                <w:rFonts w:ascii="Arial" w:eastAsia="Arial" w:hAnsi="Arial"/>
                <w:sz w:val="21"/>
                <w:szCs w:val="21"/>
              </w:rPr>
              <w:t>n</w:t>
            </w:r>
            <w:r w:rsidRPr="00C53B46">
              <w:rPr>
                <w:rFonts w:ascii="Arial" w:eastAsia="Arial" w:hAnsi="Arial"/>
                <w:spacing w:val="22"/>
                <w:sz w:val="21"/>
                <w:szCs w:val="21"/>
              </w:rPr>
              <w:t xml:space="preserve"> </w:t>
            </w:r>
            <w:r w:rsidRPr="00C53B46">
              <w:rPr>
                <w:rFonts w:ascii="Arial" w:eastAsia="Arial" w:hAnsi="Arial"/>
                <w:sz w:val="21"/>
                <w:szCs w:val="21"/>
              </w:rPr>
              <w:t>of</w:t>
            </w:r>
            <w:r w:rsidRPr="00C53B46">
              <w:rPr>
                <w:rFonts w:ascii="Arial" w:eastAsia="Arial" w:hAnsi="Arial"/>
                <w:spacing w:val="5"/>
                <w:sz w:val="21"/>
                <w:szCs w:val="21"/>
              </w:rPr>
              <w:t xml:space="preserve"> </w:t>
            </w:r>
            <w:r w:rsidRPr="00C53B46">
              <w:rPr>
                <w:rFonts w:ascii="Arial" w:eastAsia="Arial" w:hAnsi="Arial"/>
                <w:sz w:val="21"/>
                <w:szCs w:val="21"/>
              </w:rPr>
              <w:t xml:space="preserve">Commodities </w:t>
            </w:r>
            <w:r w:rsidRPr="00C53B46">
              <w:rPr>
                <w:rFonts w:ascii="Arial" w:eastAsia="Arial" w:hAnsi="Arial"/>
                <w:spacing w:val="13"/>
                <w:sz w:val="21"/>
                <w:szCs w:val="21"/>
              </w:rPr>
              <w:t xml:space="preserve"> </w:t>
            </w:r>
            <w:r w:rsidRPr="00C53B46">
              <w:rPr>
                <w:rFonts w:ascii="Arial" w:eastAsia="Arial" w:hAnsi="Arial"/>
                <w:spacing w:val="-2"/>
                <w:sz w:val="21"/>
                <w:szCs w:val="21"/>
              </w:rPr>
              <w:t>b</w:t>
            </w:r>
            <w:r w:rsidRPr="00C53B46">
              <w:rPr>
                <w:rFonts w:ascii="Arial" w:eastAsia="Arial" w:hAnsi="Arial"/>
                <w:sz w:val="21"/>
                <w:szCs w:val="21"/>
              </w:rPr>
              <w:t>y</w:t>
            </w:r>
            <w:r w:rsidRPr="00C53B46">
              <w:rPr>
                <w:rFonts w:ascii="Arial" w:eastAsia="Arial" w:hAnsi="Arial"/>
                <w:spacing w:val="1"/>
                <w:sz w:val="21"/>
                <w:szCs w:val="21"/>
              </w:rPr>
              <w:t xml:space="preserve"> </w:t>
            </w:r>
            <w:r w:rsidRPr="00C53B46">
              <w:rPr>
                <w:rFonts w:ascii="Arial" w:eastAsia="Arial" w:hAnsi="Arial"/>
                <w:spacing w:val="3"/>
                <w:sz w:val="21"/>
                <w:szCs w:val="21"/>
              </w:rPr>
              <w:t>t</w:t>
            </w:r>
            <w:r w:rsidRPr="00C53B46">
              <w:rPr>
                <w:rFonts w:ascii="Arial" w:eastAsia="Arial" w:hAnsi="Arial"/>
                <w:spacing w:val="-2"/>
                <w:sz w:val="21"/>
                <w:szCs w:val="21"/>
              </w:rPr>
              <w:t>h</w:t>
            </w:r>
            <w:r w:rsidRPr="00C53B46">
              <w:rPr>
                <w:rFonts w:ascii="Arial" w:eastAsia="Arial" w:hAnsi="Arial"/>
                <w:sz w:val="21"/>
                <w:szCs w:val="21"/>
              </w:rPr>
              <w:t>e</w:t>
            </w:r>
            <w:r w:rsidRPr="00C53B46">
              <w:rPr>
                <w:rFonts w:ascii="Arial" w:eastAsia="Arial" w:hAnsi="Arial"/>
                <w:spacing w:val="8"/>
                <w:sz w:val="21"/>
                <w:szCs w:val="21"/>
              </w:rPr>
              <w:t xml:space="preserve"> </w:t>
            </w:r>
            <w:r w:rsidRPr="00C53B46">
              <w:rPr>
                <w:rFonts w:ascii="Arial" w:eastAsia="Arial" w:hAnsi="Arial"/>
                <w:spacing w:val="4"/>
                <w:sz w:val="21"/>
                <w:szCs w:val="21"/>
              </w:rPr>
              <w:t>S</w:t>
            </w:r>
            <w:r w:rsidRPr="00C53B46">
              <w:rPr>
                <w:rFonts w:ascii="Arial" w:eastAsia="Arial" w:hAnsi="Arial"/>
                <w:spacing w:val="-2"/>
                <w:sz w:val="21"/>
                <w:szCs w:val="21"/>
              </w:rPr>
              <w:t>u</w:t>
            </w:r>
            <w:r w:rsidRPr="00C53B46">
              <w:rPr>
                <w:rFonts w:ascii="Arial" w:eastAsia="Arial" w:hAnsi="Arial"/>
                <w:sz w:val="21"/>
                <w:szCs w:val="21"/>
              </w:rPr>
              <w:t>p</w:t>
            </w:r>
            <w:r w:rsidRPr="00C53B46">
              <w:rPr>
                <w:rFonts w:ascii="Arial" w:eastAsia="Arial" w:hAnsi="Arial"/>
                <w:spacing w:val="-1"/>
                <w:sz w:val="21"/>
                <w:szCs w:val="21"/>
              </w:rPr>
              <w:t>p</w:t>
            </w:r>
            <w:r w:rsidRPr="00C53B46">
              <w:rPr>
                <w:rFonts w:ascii="Arial" w:eastAsia="Arial" w:hAnsi="Arial"/>
                <w:spacing w:val="-2"/>
                <w:sz w:val="21"/>
                <w:szCs w:val="21"/>
              </w:rPr>
              <w:t>l</w:t>
            </w:r>
            <w:r w:rsidRPr="00C53B46">
              <w:rPr>
                <w:rFonts w:ascii="Arial" w:eastAsia="Arial" w:hAnsi="Arial"/>
                <w:sz w:val="21"/>
                <w:szCs w:val="21"/>
              </w:rPr>
              <w:t>ier</w:t>
            </w:r>
            <w:r w:rsidRPr="00C53B46">
              <w:rPr>
                <w:rFonts w:ascii="Arial" w:eastAsia="Arial" w:hAnsi="Arial"/>
                <w:spacing w:val="18"/>
                <w:sz w:val="21"/>
                <w:szCs w:val="21"/>
              </w:rPr>
              <w:t xml:space="preserve"> </w:t>
            </w:r>
            <w:r w:rsidRPr="00C53B46">
              <w:rPr>
                <w:rFonts w:ascii="Arial" w:eastAsia="Arial" w:hAnsi="Arial"/>
                <w:spacing w:val="-2"/>
                <w:sz w:val="21"/>
                <w:szCs w:val="21"/>
              </w:rPr>
              <w:t>o</w:t>
            </w:r>
            <w:r w:rsidRPr="00C53B46">
              <w:rPr>
                <w:rFonts w:ascii="Arial" w:eastAsia="Arial" w:hAnsi="Arial"/>
                <w:sz w:val="21"/>
                <w:szCs w:val="21"/>
              </w:rPr>
              <w:t>r</w:t>
            </w:r>
            <w:r w:rsidRPr="00C53B46">
              <w:rPr>
                <w:rFonts w:ascii="Arial" w:eastAsia="Arial" w:hAnsi="Arial"/>
                <w:spacing w:val="6"/>
                <w:sz w:val="21"/>
                <w:szCs w:val="21"/>
              </w:rPr>
              <w:t xml:space="preserve"> </w:t>
            </w:r>
            <w:r w:rsidRPr="00C53B46">
              <w:rPr>
                <w:rFonts w:ascii="Arial" w:eastAsia="Arial" w:hAnsi="Arial"/>
                <w:spacing w:val="-2"/>
                <w:sz w:val="21"/>
                <w:szCs w:val="21"/>
              </w:rPr>
              <w:t>us</w:t>
            </w:r>
            <w:r w:rsidRPr="00C53B46">
              <w:rPr>
                <w:rFonts w:ascii="Arial" w:eastAsia="Arial" w:hAnsi="Arial"/>
                <w:spacing w:val="3"/>
                <w:sz w:val="21"/>
                <w:szCs w:val="21"/>
              </w:rPr>
              <w:t>i</w:t>
            </w:r>
            <w:r w:rsidRPr="00C53B46">
              <w:rPr>
                <w:rFonts w:ascii="Arial" w:eastAsia="Arial" w:hAnsi="Arial"/>
                <w:spacing w:val="-2"/>
                <w:sz w:val="21"/>
                <w:szCs w:val="21"/>
              </w:rPr>
              <w:t>n</w:t>
            </w:r>
            <w:r w:rsidRPr="00C53B46">
              <w:rPr>
                <w:rFonts w:ascii="Arial" w:eastAsia="Arial" w:hAnsi="Arial"/>
                <w:sz w:val="21"/>
                <w:szCs w:val="21"/>
              </w:rPr>
              <w:t>g</w:t>
            </w:r>
            <w:r w:rsidRPr="00C53B46">
              <w:rPr>
                <w:rFonts w:ascii="Arial" w:eastAsia="Arial" w:hAnsi="Arial"/>
                <w:spacing w:val="10"/>
                <w:sz w:val="21"/>
                <w:szCs w:val="21"/>
              </w:rPr>
              <w:t xml:space="preserve"> </w:t>
            </w:r>
            <w:r w:rsidRPr="00C53B46">
              <w:rPr>
                <w:rFonts w:ascii="Arial" w:eastAsia="Arial" w:hAnsi="Arial"/>
                <w:spacing w:val="3"/>
                <w:sz w:val="21"/>
                <w:szCs w:val="21"/>
              </w:rPr>
              <w:t>t</w:t>
            </w:r>
            <w:r w:rsidRPr="00C53B46">
              <w:rPr>
                <w:rFonts w:ascii="Arial" w:eastAsia="Arial" w:hAnsi="Arial"/>
                <w:spacing w:val="-2"/>
                <w:sz w:val="21"/>
                <w:szCs w:val="21"/>
              </w:rPr>
              <w:t>h</w:t>
            </w:r>
            <w:r w:rsidRPr="00C53B46">
              <w:rPr>
                <w:rFonts w:ascii="Arial" w:eastAsia="Arial" w:hAnsi="Arial"/>
                <w:sz w:val="21"/>
                <w:szCs w:val="21"/>
              </w:rPr>
              <w:t>e</w:t>
            </w:r>
            <w:r w:rsidRPr="00C53B46">
              <w:rPr>
                <w:rFonts w:ascii="Arial" w:eastAsia="Arial" w:hAnsi="Arial"/>
                <w:spacing w:val="6"/>
                <w:sz w:val="21"/>
                <w:szCs w:val="21"/>
              </w:rPr>
              <w:t xml:space="preserve"> </w:t>
            </w:r>
            <w:r w:rsidRPr="00C53B46">
              <w:rPr>
                <w:rFonts w:ascii="Arial" w:eastAsia="Arial" w:hAnsi="Arial"/>
                <w:sz w:val="21"/>
                <w:szCs w:val="21"/>
              </w:rPr>
              <w:t>s</w:t>
            </w:r>
            <w:r w:rsidRPr="00C53B46">
              <w:rPr>
                <w:rFonts w:ascii="Arial" w:eastAsia="Arial" w:hAnsi="Arial"/>
                <w:spacing w:val="-1"/>
                <w:sz w:val="21"/>
                <w:szCs w:val="21"/>
              </w:rPr>
              <w:t>a</w:t>
            </w:r>
            <w:r w:rsidRPr="00C53B46">
              <w:rPr>
                <w:rFonts w:ascii="Arial" w:eastAsia="Arial" w:hAnsi="Arial"/>
                <w:spacing w:val="3"/>
                <w:sz w:val="21"/>
                <w:szCs w:val="21"/>
              </w:rPr>
              <w:t>m</w:t>
            </w:r>
            <w:r w:rsidRPr="00C53B46">
              <w:rPr>
                <w:rFonts w:ascii="Arial" w:eastAsia="Arial" w:hAnsi="Arial"/>
                <w:sz w:val="21"/>
                <w:szCs w:val="21"/>
              </w:rPr>
              <w:t>e</w:t>
            </w:r>
            <w:r w:rsidRPr="00C53B46">
              <w:rPr>
                <w:rFonts w:ascii="Arial" w:eastAsia="Arial" w:hAnsi="Arial"/>
                <w:spacing w:val="10"/>
                <w:sz w:val="21"/>
                <w:szCs w:val="21"/>
              </w:rPr>
              <w:t xml:space="preserve"> </w:t>
            </w:r>
            <w:r w:rsidRPr="00C53B46">
              <w:rPr>
                <w:rFonts w:ascii="Arial" w:eastAsia="Arial" w:hAnsi="Arial"/>
                <w:sz w:val="21"/>
                <w:szCs w:val="21"/>
              </w:rPr>
              <w:t>in</w:t>
            </w:r>
            <w:r w:rsidRPr="00C53B46">
              <w:rPr>
                <w:rFonts w:ascii="Arial" w:eastAsia="Arial" w:hAnsi="Arial"/>
                <w:spacing w:val="3"/>
                <w:sz w:val="21"/>
                <w:szCs w:val="21"/>
              </w:rPr>
              <w:t xml:space="preserve"> </w:t>
            </w:r>
            <w:r w:rsidRPr="00C53B46">
              <w:rPr>
                <w:rFonts w:ascii="Arial" w:eastAsia="Arial" w:hAnsi="Arial"/>
                <w:sz w:val="21"/>
                <w:szCs w:val="21"/>
              </w:rPr>
              <w:t>the</w:t>
            </w:r>
            <w:r w:rsidRPr="00C53B46">
              <w:rPr>
                <w:rFonts w:ascii="Arial" w:eastAsia="Arial" w:hAnsi="Arial"/>
                <w:spacing w:val="7"/>
                <w:sz w:val="21"/>
                <w:szCs w:val="21"/>
              </w:rPr>
              <w:t xml:space="preserve"> </w:t>
            </w:r>
            <w:r w:rsidRPr="00C53B46">
              <w:rPr>
                <w:rFonts w:ascii="Arial" w:eastAsia="Arial" w:hAnsi="Arial"/>
                <w:sz w:val="21"/>
                <w:szCs w:val="21"/>
              </w:rPr>
              <w:t>s</w:t>
            </w:r>
            <w:r w:rsidRPr="00C53B46">
              <w:rPr>
                <w:rFonts w:ascii="Arial" w:eastAsia="Arial" w:hAnsi="Arial"/>
                <w:spacing w:val="-2"/>
                <w:sz w:val="21"/>
                <w:szCs w:val="21"/>
              </w:rPr>
              <w:t>i</w:t>
            </w:r>
            <w:r w:rsidRPr="00C53B46">
              <w:rPr>
                <w:rFonts w:ascii="Arial" w:eastAsia="Arial" w:hAnsi="Arial"/>
                <w:sz w:val="21"/>
                <w:szCs w:val="21"/>
              </w:rPr>
              <w:t>t</w:t>
            </w:r>
            <w:r w:rsidRPr="00C53B46">
              <w:rPr>
                <w:rFonts w:ascii="Arial" w:eastAsia="Arial" w:hAnsi="Arial"/>
                <w:spacing w:val="-2"/>
                <w:sz w:val="21"/>
                <w:szCs w:val="21"/>
              </w:rPr>
              <w:t>e</w:t>
            </w:r>
            <w:r w:rsidRPr="00C53B46">
              <w:rPr>
                <w:rFonts w:ascii="Arial" w:eastAsia="Arial" w:hAnsi="Arial"/>
                <w:sz w:val="21"/>
                <w:szCs w:val="21"/>
              </w:rPr>
              <w:t>’s</w:t>
            </w:r>
            <w:r w:rsidRPr="00C53B46">
              <w:rPr>
                <w:rFonts w:ascii="Arial" w:eastAsia="Arial" w:hAnsi="Arial"/>
                <w:spacing w:val="13"/>
                <w:sz w:val="21"/>
                <w:szCs w:val="21"/>
              </w:rPr>
              <w:t xml:space="preserve"> </w:t>
            </w:r>
            <w:r w:rsidRPr="00C53B46">
              <w:rPr>
                <w:rFonts w:ascii="Arial" w:eastAsia="Arial" w:hAnsi="Arial"/>
                <w:sz w:val="21"/>
                <w:szCs w:val="21"/>
              </w:rPr>
              <w:t>Cou</w:t>
            </w:r>
            <w:r w:rsidRPr="00C53B46">
              <w:rPr>
                <w:rFonts w:ascii="Arial" w:eastAsia="Arial" w:hAnsi="Arial"/>
                <w:spacing w:val="-2"/>
                <w:sz w:val="21"/>
                <w:szCs w:val="21"/>
              </w:rPr>
              <w:t>n</w:t>
            </w:r>
            <w:r w:rsidRPr="00C53B46">
              <w:rPr>
                <w:rFonts w:ascii="Arial" w:eastAsia="Arial" w:hAnsi="Arial"/>
                <w:sz w:val="21"/>
                <w:szCs w:val="21"/>
              </w:rPr>
              <w:t>t</w:t>
            </w:r>
            <w:r w:rsidRPr="00C53B46">
              <w:rPr>
                <w:rFonts w:ascii="Arial" w:eastAsia="Arial" w:hAnsi="Arial"/>
                <w:spacing w:val="-2"/>
                <w:sz w:val="21"/>
                <w:szCs w:val="21"/>
              </w:rPr>
              <w:t>r</w:t>
            </w:r>
            <w:r w:rsidRPr="00C53B46">
              <w:rPr>
                <w:rFonts w:ascii="Arial" w:eastAsia="Arial" w:hAnsi="Arial"/>
                <w:spacing w:val="-4"/>
                <w:sz w:val="21"/>
                <w:szCs w:val="21"/>
              </w:rPr>
              <w:t>y</w:t>
            </w:r>
            <w:r w:rsidRPr="00C53B46">
              <w:rPr>
                <w:rFonts w:ascii="Arial" w:eastAsia="Arial" w:hAnsi="Arial"/>
                <w:sz w:val="21"/>
                <w:szCs w:val="21"/>
              </w:rPr>
              <w:t>,</w:t>
            </w:r>
            <w:r w:rsidRPr="00C53B46">
              <w:rPr>
                <w:rFonts w:ascii="Arial" w:eastAsia="Arial" w:hAnsi="Arial"/>
                <w:spacing w:val="20"/>
                <w:sz w:val="21"/>
                <w:szCs w:val="21"/>
              </w:rPr>
              <w:t xml:space="preserve"> </w:t>
            </w:r>
          </w:p>
          <w:p w:rsidR="00E931B8" w:rsidRPr="00C53B46" w:rsidRDefault="00AF1256" w:rsidP="00E9199D">
            <w:pPr>
              <w:tabs>
                <w:tab w:val="right" w:pos="4111"/>
              </w:tabs>
              <w:bidi w:val="0"/>
              <w:spacing w:line="398" w:lineRule="auto"/>
              <w:ind w:left="110"/>
              <w:jc w:val="both"/>
              <w:rPr>
                <w:rFonts w:ascii="Arial" w:eastAsia="Arial" w:hAnsi="Arial"/>
                <w:sz w:val="21"/>
                <w:szCs w:val="21"/>
              </w:rPr>
            </w:pPr>
            <w:r w:rsidRPr="00C53B46">
              <w:rPr>
                <w:rFonts w:ascii="Arial" w:eastAsia="Arial" w:hAnsi="Arial"/>
                <w:spacing w:val="-2"/>
                <w:sz w:val="21"/>
                <w:szCs w:val="21"/>
              </w:rPr>
              <w:t>b</w:t>
            </w:r>
            <w:r w:rsidRPr="00C53B46">
              <w:rPr>
                <w:rFonts w:ascii="Arial" w:eastAsia="Arial" w:hAnsi="Arial"/>
                <w:sz w:val="21"/>
                <w:szCs w:val="21"/>
              </w:rPr>
              <w:t xml:space="preserve">- </w:t>
            </w:r>
            <w:r w:rsidRPr="00C53B46">
              <w:rPr>
                <w:rFonts w:ascii="Arial" w:eastAsia="Arial" w:hAnsi="Arial"/>
                <w:spacing w:val="46"/>
                <w:sz w:val="21"/>
                <w:szCs w:val="21"/>
              </w:rPr>
              <w:t>Selling</w:t>
            </w:r>
            <w:r w:rsidR="00E931B8" w:rsidRPr="00C53B46">
              <w:rPr>
                <w:rFonts w:ascii="Arial" w:eastAsia="Arial" w:hAnsi="Arial"/>
                <w:spacing w:val="13"/>
                <w:sz w:val="21"/>
                <w:szCs w:val="21"/>
              </w:rPr>
              <w:t xml:space="preserve"> </w:t>
            </w:r>
            <w:r w:rsidR="00E931B8" w:rsidRPr="00C53B46">
              <w:rPr>
                <w:rFonts w:ascii="Arial" w:eastAsia="Arial" w:hAnsi="Arial"/>
                <w:sz w:val="21"/>
                <w:szCs w:val="21"/>
              </w:rPr>
              <w:t>the</w:t>
            </w:r>
            <w:r w:rsidR="00E931B8" w:rsidRPr="00C53B46">
              <w:rPr>
                <w:rFonts w:ascii="Arial" w:eastAsia="Arial" w:hAnsi="Arial"/>
                <w:spacing w:val="8"/>
                <w:sz w:val="21"/>
                <w:szCs w:val="21"/>
              </w:rPr>
              <w:t xml:space="preserve"> </w:t>
            </w:r>
            <w:r w:rsidR="00E931B8" w:rsidRPr="00C53B46">
              <w:rPr>
                <w:rFonts w:ascii="Arial" w:eastAsia="Arial" w:hAnsi="Arial"/>
                <w:spacing w:val="-3"/>
                <w:sz w:val="21"/>
                <w:szCs w:val="21"/>
              </w:rPr>
              <w:t>p</w:t>
            </w:r>
            <w:r w:rsidR="00E931B8" w:rsidRPr="00C53B46">
              <w:rPr>
                <w:rFonts w:ascii="Arial" w:eastAsia="Arial" w:hAnsi="Arial"/>
                <w:sz w:val="21"/>
                <w:szCs w:val="21"/>
              </w:rPr>
              <w:t>ro</w:t>
            </w:r>
            <w:r w:rsidR="00E931B8" w:rsidRPr="00C53B46">
              <w:rPr>
                <w:rFonts w:ascii="Arial" w:eastAsia="Arial" w:hAnsi="Arial"/>
                <w:spacing w:val="1"/>
                <w:sz w:val="21"/>
                <w:szCs w:val="21"/>
              </w:rPr>
              <w:t>d</w:t>
            </w:r>
            <w:r w:rsidR="00E931B8" w:rsidRPr="00C53B46">
              <w:rPr>
                <w:rFonts w:ascii="Arial" w:eastAsia="Arial" w:hAnsi="Arial"/>
                <w:spacing w:val="-2"/>
                <w:sz w:val="21"/>
                <w:szCs w:val="21"/>
              </w:rPr>
              <w:t>uc</w:t>
            </w:r>
            <w:r w:rsidR="00E931B8" w:rsidRPr="00C53B46">
              <w:rPr>
                <w:rFonts w:ascii="Arial" w:eastAsia="Arial" w:hAnsi="Arial"/>
                <w:sz w:val="21"/>
                <w:szCs w:val="21"/>
              </w:rPr>
              <w:t>ts</w:t>
            </w:r>
            <w:r w:rsidR="00E931B8" w:rsidRPr="00C53B46">
              <w:rPr>
                <w:rFonts w:ascii="Arial" w:eastAsia="Arial" w:hAnsi="Arial"/>
                <w:spacing w:val="18"/>
                <w:sz w:val="21"/>
                <w:szCs w:val="21"/>
              </w:rPr>
              <w:t xml:space="preserve"> </w:t>
            </w:r>
            <w:r w:rsidR="00E931B8" w:rsidRPr="00C53B46">
              <w:rPr>
                <w:rFonts w:ascii="Arial" w:eastAsia="Arial" w:hAnsi="Arial"/>
                <w:sz w:val="21"/>
                <w:szCs w:val="21"/>
              </w:rPr>
              <w:t>of</w:t>
            </w:r>
            <w:r w:rsidR="00E931B8" w:rsidRPr="00C53B46">
              <w:rPr>
                <w:rFonts w:ascii="Arial" w:eastAsia="Arial" w:hAnsi="Arial"/>
                <w:spacing w:val="5"/>
                <w:sz w:val="21"/>
                <w:szCs w:val="21"/>
              </w:rPr>
              <w:t xml:space="preserve"> </w:t>
            </w:r>
            <w:r w:rsidR="00E931B8" w:rsidRPr="00C53B46">
              <w:rPr>
                <w:rFonts w:ascii="Arial" w:eastAsia="Arial" w:hAnsi="Arial"/>
                <w:spacing w:val="-2"/>
                <w:sz w:val="21"/>
                <w:szCs w:val="21"/>
              </w:rPr>
              <w:t>su</w:t>
            </w:r>
            <w:r w:rsidR="00E931B8" w:rsidRPr="00C53B46">
              <w:rPr>
                <w:rFonts w:ascii="Arial" w:eastAsia="Arial" w:hAnsi="Arial"/>
                <w:sz w:val="21"/>
                <w:szCs w:val="21"/>
              </w:rPr>
              <w:t>ch</w:t>
            </w:r>
            <w:r w:rsidR="00E931B8" w:rsidRPr="00C53B46">
              <w:rPr>
                <w:rFonts w:ascii="Arial" w:eastAsia="Arial" w:hAnsi="Arial"/>
                <w:spacing w:val="12"/>
                <w:sz w:val="21"/>
                <w:szCs w:val="21"/>
              </w:rPr>
              <w:t xml:space="preserve"> </w:t>
            </w:r>
            <w:r w:rsidR="00E931B8" w:rsidRPr="00C53B46">
              <w:rPr>
                <w:rFonts w:ascii="Arial" w:eastAsia="Arial" w:hAnsi="Arial"/>
                <w:sz w:val="21"/>
                <w:szCs w:val="21"/>
              </w:rPr>
              <w:t>Commodities</w:t>
            </w:r>
            <w:r w:rsidR="00E931B8" w:rsidRPr="00C53B46">
              <w:rPr>
                <w:rFonts w:ascii="Arial" w:eastAsia="Arial" w:hAnsi="Arial"/>
                <w:spacing w:val="12"/>
                <w:sz w:val="21"/>
                <w:szCs w:val="21"/>
              </w:rPr>
              <w:t xml:space="preserve"> </w:t>
            </w:r>
            <w:r w:rsidR="00E931B8" w:rsidRPr="00C53B46">
              <w:rPr>
                <w:rFonts w:ascii="Arial" w:eastAsia="Arial" w:hAnsi="Arial"/>
                <w:sz w:val="21"/>
                <w:szCs w:val="21"/>
              </w:rPr>
              <w:t>in</w:t>
            </w:r>
            <w:r w:rsidR="00E931B8" w:rsidRPr="00C53B46">
              <w:rPr>
                <w:rFonts w:ascii="Arial" w:eastAsia="Arial" w:hAnsi="Arial"/>
                <w:spacing w:val="5"/>
                <w:sz w:val="21"/>
                <w:szCs w:val="21"/>
              </w:rPr>
              <w:t xml:space="preserve"> </w:t>
            </w:r>
            <w:r w:rsidR="00E931B8" w:rsidRPr="00C53B46">
              <w:rPr>
                <w:rFonts w:ascii="Arial" w:eastAsia="Arial" w:hAnsi="Arial"/>
                <w:spacing w:val="2"/>
                <w:sz w:val="21"/>
                <w:szCs w:val="21"/>
              </w:rPr>
              <w:t>a</w:t>
            </w:r>
            <w:r w:rsidR="00E931B8" w:rsidRPr="00C53B46">
              <w:rPr>
                <w:rFonts w:ascii="Arial" w:eastAsia="Arial" w:hAnsi="Arial"/>
                <w:sz w:val="21"/>
                <w:szCs w:val="21"/>
              </w:rPr>
              <w:t>ny</w:t>
            </w:r>
            <w:r w:rsidR="00E931B8" w:rsidRPr="00C53B46">
              <w:rPr>
                <w:rFonts w:ascii="Arial" w:eastAsia="Arial" w:hAnsi="Arial"/>
                <w:spacing w:val="5"/>
                <w:sz w:val="21"/>
                <w:szCs w:val="21"/>
              </w:rPr>
              <w:t xml:space="preserve"> </w:t>
            </w:r>
            <w:r w:rsidR="00E931B8" w:rsidRPr="00C53B46">
              <w:rPr>
                <w:rFonts w:ascii="Arial" w:eastAsia="Arial" w:hAnsi="Arial"/>
                <w:spacing w:val="-2"/>
                <w:sz w:val="21"/>
                <w:szCs w:val="21"/>
              </w:rPr>
              <w:t>o</w:t>
            </w:r>
            <w:r w:rsidR="00E931B8" w:rsidRPr="00C53B46">
              <w:rPr>
                <w:rFonts w:ascii="Arial" w:eastAsia="Arial" w:hAnsi="Arial"/>
                <w:spacing w:val="3"/>
                <w:sz w:val="21"/>
                <w:szCs w:val="21"/>
              </w:rPr>
              <w:t>t</w:t>
            </w:r>
            <w:r w:rsidR="00E931B8" w:rsidRPr="00C53B46">
              <w:rPr>
                <w:rFonts w:ascii="Arial" w:eastAsia="Arial" w:hAnsi="Arial"/>
                <w:spacing w:val="-2"/>
                <w:sz w:val="21"/>
                <w:szCs w:val="21"/>
              </w:rPr>
              <w:t>h</w:t>
            </w:r>
            <w:r w:rsidR="00E931B8" w:rsidRPr="00C53B46">
              <w:rPr>
                <w:rFonts w:ascii="Arial" w:eastAsia="Arial" w:hAnsi="Arial"/>
                <w:sz w:val="21"/>
                <w:szCs w:val="21"/>
              </w:rPr>
              <w:t>er</w:t>
            </w:r>
            <w:r w:rsidR="00E931B8" w:rsidRPr="00C53B46">
              <w:rPr>
                <w:rFonts w:ascii="Arial" w:eastAsia="Arial" w:hAnsi="Arial"/>
                <w:spacing w:val="10"/>
                <w:sz w:val="21"/>
                <w:szCs w:val="21"/>
              </w:rPr>
              <w:t xml:space="preserve"> </w:t>
            </w:r>
            <w:r w:rsidR="00E931B8" w:rsidRPr="00C53B46">
              <w:rPr>
                <w:rFonts w:ascii="Arial" w:eastAsia="Arial" w:hAnsi="Arial"/>
                <w:w w:val="102"/>
                <w:sz w:val="21"/>
                <w:szCs w:val="21"/>
              </w:rPr>
              <w:t>Coun</w:t>
            </w:r>
            <w:r w:rsidR="00E931B8" w:rsidRPr="00C53B46">
              <w:rPr>
                <w:rFonts w:ascii="Arial" w:eastAsia="Arial" w:hAnsi="Arial"/>
                <w:spacing w:val="-2"/>
                <w:w w:val="102"/>
                <w:sz w:val="21"/>
                <w:szCs w:val="21"/>
              </w:rPr>
              <w:t>t</w:t>
            </w:r>
            <w:r w:rsidR="00E931B8" w:rsidRPr="00C53B46">
              <w:rPr>
                <w:rFonts w:ascii="Arial" w:eastAsia="Arial" w:hAnsi="Arial"/>
                <w:w w:val="102"/>
                <w:sz w:val="21"/>
                <w:szCs w:val="21"/>
              </w:rPr>
              <w:t>r</w:t>
            </w:r>
            <w:r w:rsidR="00E931B8" w:rsidRPr="00C53B46">
              <w:rPr>
                <w:rFonts w:ascii="Arial" w:eastAsia="Arial" w:hAnsi="Arial"/>
                <w:spacing w:val="-4"/>
                <w:w w:val="102"/>
                <w:sz w:val="21"/>
                <w:szCs w:val="21"/>
              </w:rPr>
              <w:t>y</w:t>
            </w:r>
            <w:r w:rsidR="00E931B8" w:rsidRPr="00C53B46">
              <w:rPr>
                <w:rFonts w:ascii="Arial" w:eastAsia="Arial" w:hAnsi="Arial"/>
                <w:w w:val="102"/>
                <w:sz w:val="21"/>
                <w:szCs w:val="21"/>
              </w:rPr>
              <w:t>.</w:t>
            </w:r>
          </w:p>
          <w:p w:rsidR="00E931B8" w:rsidRPr="00C53B46" w:rsidRDefault="00E931B8" w:rsidP="00E9199D">
            <w:pPr>
              <w:bidi w:val="0"/>
              <w:spacing w:line="241" w:lineRule="exact"/>
              <w:ind w:right="60"/>
              <w:jc w:val="both"/>
              <w:rPr>
                <w:rFonts w:ascii="Arial" w:eastAsia="Arial" w:hAnsi="Arial"/>
                <w:sz w:val="21"/>
                <w:szCs w:val="21"/>
              </w:rPr>
            </w:pPr>
            <w:r w:rsidRPr="00C53B46">
              <w:rPr>
                <w:rFonts w:ascii="Arial" w:eastAsia="Arial" w:hAnsi="Arial"/>
                <w:sz w:val="21"/>
                <w:szCs w:val="21"/>
              </w:rPr>
              <w:t>Such</w:t>
            </w:r>
            <w:r w:rsidRPr="00C53B46">
              <w:rPr>
                <w:rFonts w:ascii="Arial" w:eastAsia="Arial" w:hAnsi="Arial"/>
                <w:spacing w:val="31"/>
                <w:sz w:val="21"/>
                <w:szCs w:val="21"/>
              </w:rPr>
              <w:t xml:space="preserve"> </w:t>
            </w:r>
            <w:r w:rsidRPr="00C53B46">
              <w:rPr>
                <w:rFonts w:ascii="Arial" w:eastAsia="Arial" w:hAnsi="Arial"/>
                <w:spacing w:val="3"/>
                <w:sz w:val="21"/>
                <w:szCs w:val="21"/>
              </w:rPr>
              <w:t>i</w:t>
            </w:r>
            <w:r w:rsidRPr="00C53B46">
              <w:rPr>
                <w:rFonts w:ascii="Arial" w:eastAsia="Arial" w:hAnsi="Arial"/>
                <w:spacing w:val="-2"/>
                <w:sz w:val="21"/>
                <w:szCs w:val="21"/>
              </w:rPr>
              <w:t>n</w:t>
            </w:r>
            <w:r w:rsidRPr="00C53B46">
              <w:rPr>
                <w:rFonts w:ascii="Arial" w:eastAsia="Arial" w:hAnsi="Arial"/>
                <w:sz w:val="21"/>
                <w:szCs w:val="21"/>
              </w:rPr>
              <w:t>d</w:t>
            </w:r>
            <w:r w:rsidRPr="00C53B46">
              <w:rPr>
                <w:rFonts w:ascii="Arial" w:eastAsia="Arial" w:hAnsi="Arial"/>
                <w:spacing w:val="-4"/>
                <w:sz w:val="21"/>
                <w:szCs w:val="21"/>
              </w:rPr>
              <w:t>e</w:t>
            </w:r>
            <w:r w:rsidRPr="00C53B46">
              <w:rPr>
                <w:rFonts w:ascii="Arial" w:eastAsia="Arial" w:hAnsi="Arial"/>
                <w:spacing w:val="3"/>
                <w:sz w:val="21"/>
                <w:szCs w:val="21"/>
              </w:rPr>
              <w:t>m</w:t>
            </w:r>
            <w:r w:rsidRPr="00C53B46">
              <w:rPr>
                <w:rFonts w:ascii="Arial" w:eastAsia="Arial" w:hAnsi="Arial"/>
                <w:spacing w:val="-2"/>
                <w:sz w:val="21"/>
                <w:szCs w:val="21"/>
              </w:rPr>
              <w:t>n</w:t>
            </w:r>
            <w:r w:rsidRPr="00C53B46">
              <w:rPr>
                <w:rFonts w:ascii="Arial" w:eastAsia="Arial" w:hAnsi="Arial"/>
                <w:sz w:val="21"/>
                <w:szCs w:val="21"/>
              </w:rPr>
              <w:t>ifi</w:t>
            </w:r>
            <w:r w:rsidRPr="00C53B46">
              <w:rPr>
                <w:rFonts w:ascii="Arial" w:eastAsia="Arial" w:hAnsi="Arial"/>
                <w:spacing w:val="1"/>
                <w:sz w:val="21"/>
                <w:szCs w:val="21"/>
              </w:rPr>
              <w:t>c</w:t>
            </w:r>
            <w:r w:rsidRPr="00C53B46">
              <w:rPr>
                <w:rFonts w:ascii="Arial" w:eastAsia="Arial" w:hAnsi="Arial"/>
                <w:spacing w:val="-2"/>
                <w:sz w:val="21"/>
                <w:szCs w:val="21"/>
              </w:rPr>
              <w:t>a</w:t>
            </w:r>
            <w:r w:rsidRPr="00C53B46">
              <w:rPr>
                <w:rFonts w:ascii="Arial" w:eastAsia="Arial" w:hAnsi="Arial"/>
                <w:sz w:val="21"/>
                <w:szCs w:val="21"/>
              </w:rPr>
              <w:t>t</w:t>
            </w:r>
            <w:r w:rsidRPr="00C53B46">
              <w:rPr>
                <w:rFonts w:ascii="Arial" w:eastAsia="Arial" w:hAnsi="Arial"/>
                <w:spacing w:val="-2"/>
                <w:sz w:val="21"/>
                <w:szCs w:val="21"/>
              </w:rPr>
              <w:t>i</w:t>
            </w:r>
            <w:r w:rsidRPr="00C53B46">
              <w:rPr>
                <w:rFonts w:ascii="Arial" w:eastAsia="Arial" w:hAnsi="Arial"/>
                <w:sz w:val="21"/>
                <w:szCs w:val="21"/>
              </w:rPr>
              <w:t>on</w:t>
            </w:r>
            <w:r w:rsidRPr="00C53B46">
              <w:rPr>
                <w:rFonts w:ascii="Arial" w:eastAsia="Arial" w:hAnsi="Arial"/>
                <w:spacing w:val="52"/>
                <w:sz w:val="21"/>
                <w:szCs w:val="21"/>
              </w:rPr>
              <w:t xml:space="preserve"> </w:t>
            </w:r>
            <w:r w:rsidRPr="00C53B46">
              <w:rPr>
                <w:rFonts w:ascii="Arial" w:eastAsia="Arial" w:hAnsi="Arial"/>
                <w:sz w:val="21"/>
                <w:szCs w:val="21"/>
              </w:rPr>
              <w:t>s</w:t>
            </w:r>
            <w:r w:rsidRPr="00C53B46">
              <w:rPr>
                <w:rFonts w:ascii="Arial" w:eastAsia="Arial" w:hAnsi="Arial"/>
                <w:spacing w:val="-4"/>
                <w:sz w:val="21"/>
                <w:szCs w:val="21"/>
              </w:rPr>
              <w:t>h</w:t>
            </w:r>
            <w:r w:rsidRPr="00C53B46">
              <w:rPr>
                <w:rFonts w:ascii="Arial" w:eastAsia="Arial" w:hAnsi="Arial"/>
                <w:sz w:val="21"/>
                <w:szCs w:val="21"/>
              </w:rPr>
              <w:t>all</w:t>
            </w:r>
            <w:r w:rsidRPr="00C53B46">
              <w:rPr>
                <w:rFonts w:ascii="Arial" w:eastAsia="Arial" w:hAnsi="Arial"/>
                <w:spacing w:val="36"/>
                <w:sz w:val="21"/>
                <w:szCs w:val="21"/>
              </w:rPr>
              <w:t xml:space="preserve"> </w:t>
            </w:r>
            <w:r w:rsidRPr="00C53B46">
              <w:rPr>
                <w:rFonts w:ascii="Arial" w:eastAsia="Arial" w:hAnsi="Arial"/>
                <w:spacing w:val="-2"/>
                <w:sz w:val="21"/>
                <w:szCs w:val="21"/>
              </w:rPr>
              <w:t>no</w:t>
            </w:r>
            <w:r w:rsidRPr="00C53B46">
              <w:rPr>
                <w:rFonts w:ascii="Arial" w:eastAsia="Arial" w:hAnsi="Arial"/>
                <w:sz w:val="21"/>
                <w:szCs w:val="21"/>
              </w:rPr>
              <w:t>t</w:t>
            </w:r>
            <w:r w:rsidRPr="00C53B46">
              <w:rPr>
                <w:rFonts w:ascii="Arial" w:eastAsia="Arial" w:hAnsi="Arial"/>
                <w:spacing w:val="30"/>
                <w:sz w:val="21"/>
                <w:szCs w:val="21"/>
              </w:rPr>
              <w:t xml:space="preserve"> </w:t>
            </w:r>
            <w:r w:rsidRPr="00C53B46">
              <w:rPr>
                <w:rFonts w:ascii="Arial" w:eastAsia="Arial" w:hAnsi="Arial"/>
                <w:sz w:val="21"/>
                <w:szCs w:val="21"/>
              </w:rPr>
              <w:t>co</w:t>
            </w:r>
            <w:r w:rsidRPr="00C53B46">
              <w:rPr>
                <w:rFonts w:ascii="Arial" w:eastAsia="Arial" w:hAnsi="Arial"/>
                <w:spacing w:val="2"/>
                <w:sz w:val="21"/>
                <w:szCs w:val="21"/>
              </w:rPr>
              <w:t>v</w:t>
            </w:r>
            <w:r w:rsidRPr="00C53B46">
              <w:rPr>
                <w:rFonts w:ascii="Arial" w:eastAsia="Arial" w:hAnsi="Arial"/>
                <w:spacing w:val="-4"/>
                <w:sz w:val="21"/>
                <w:szCs w:val="21"/>
              </w:rPr>
              <w:t>e</w:t>
            </w:r>
            <w:r w:rsidRPr="00C53B46">
              <w:rPr>
                <w:rFonts w:ascii="Arial" w:eastAsia="Arial" w:hAnsi="Arial"/>
                <w:sz w:val="21"/>
                <w:szCs w:val="21"/>
              </w:rPr>
              <w:t>r</w:t>
            </w:r>
            <w:r w:rsidRPr="00C53B46">
              <w:rPr>
                <w:rFonts w:ascii="Arial" w:eastAsia="Arial" w:hAnsi="Arial"/>
                <w:spacing w:val="36"/>
                <w:sz w:val="21"/>
                <w:szCs w:val="21"/>
              </w:rPr>
              <w:t xml:space="preserve"> </w:t>
            </w:r>
            <w:r w:rsidRPr="00C53B46">
              <w:rPr>
                <w:rFonts w:ascii="Arial" w:eastAsia="Arial" w:hAnsi="Arial"/>
                <w:spacing w:val="-2"/>
                <w:sz w:val="21"/>
                <w:szCs w:val="21"/>
              </w:rPr>
              <w:t>a</w:t>
            </w:r>
            <w:r w:rsidRPr="00C53B46">
              <w:rPr>
                <w:rFonts w:ascii="Arial" w:eastAsia="Arial" w:hAnsi="Arial"/>
                <w:sz w:val="21"/>
                <w:szCs w:val="21"/>
              </w:rPr>
              <w:t>ny</w:t>
            </w:r>
            <w:r w:rsidRPr="00C53B46">
              <w:rPr>
                <w:rFonts w:ascii="Arial" w:eastAsia="Arial" w:hAnsi="Arial"/>
                <w:spacing w:val="27"/>
                <w:sz w:val="21"/>
                <w:szCs w:val="21"/>
              </w:rPr>
              <w:t xml:space="preserve"> </w:t>
            </w:r>
            <w:r w:rsidRPr="00C53B46">
              <w:rPr>
                <w:rFonts w:ascii="Arial" w:eastAsia="Arial" w:hAnsi="Arial"/>
                <w:spacing w:val="-2"/>
                <w:sz w:val="21"/>
                <w:szCs w:val="21"/>
              </w:rPr>
              <w:t>o</w:t>
            </w:r>
            <w:r w:rsidRPr="00C53B46">
              <w:rPr>
                <w:rFonts w:ascii="Arial" w:eastAsia="Arial" w:hAnsi="Arial"/>
                <w:spacing w:val="3"/>
                <w:sz w:val="21"/>
                <w:szCs w:val="21"/>
              </w:rPr>
              <w:t>t</w:t>
            </w:r>
            <w:r w:rsidRPr="00C53B46">
              <w:rPr>
                <w:rFonts w:ascii="Arial" w:eastAsia="Arial" w:hAnsi="Arial"/>
                <w:spacing w:val="-2"/>
                <w:sz w:val="21"/>
                <w:szCs w:val="21"/>
              </w:rPr>
              <w:t>h</w:t>
            </w:r>
            <w:r w:rsidRPr="00C53B46">
              <w:rPr>
                <w:rFonts w:ascii="Arial" w:eastAsia="Arial" w:hAnsi="Arial"/>
                <w:sz w:val="21"/>
                <w:szCs w:val="21"/>
              </w:rPr>
              <w:t>er</w:t>
            </w:r>
            <w:r w:rsidRPr="00C53B46">
              <w:rPr>
                <w:rFonts w:ascii="Arial" w:eastAsia="Arial" w:hAnsi="Arial"/>
                <w:spacing w:val="34"/>
                <w:sz w:val="21"/>
                <w:szCs w:val="21"/>
              </w:rPr>
              <w:t xml:space="preserve"> </w:t>
            </w:r>
            <w:r w:rsidRPr="00C53B46">
              <w:rPr>
                <w:rFonts w:ascii="Arial" w:eastAsia="Arial" w:hAnsi="Arial"/>
                <w:sz w:val="21"/>
                <w:szCs w:val="21"/>
              </w:rPr>
              <w:t>use</w:t>
            </w:r>
            <w:r w:rsidRPr="00C53B46">
              <w:rPr>
                <w:rFonts w:ascii="Arial" w:eastAsia="Arial" w:hAnsi="Arial"/>
                <w:spacing w:val="30"/>
                <w:sz w:val="21"/>
                <w:szCs w:val="21"/>
              </w:rPr>
              <w:t xml:space="preserve"> </w:t>
            </w:r>
            <w:r w:rsidRPr="00C53B46">
              <w:rPr>
                <w:rFonts w:ascii="Arial" w:eastAsia="Arial" w:hAnsi="Arial"/>
                <w:spacing w:val="-2"/>
                <w:sz w:val="21"/>
                <w:szCs w:val="21"/>
              </w:rPr>
              <w:t>o</w:t>
            </w:r>
            <w:r w:rsidRPr="00C53B46">
              <w:rPr>
                <w:rFonts w:ascii="Arial" w:eastAsia="Arial" w:hAnsi="Arial"/>
                <w:sz w:val="21"/>
                <w:szCs w:val="21"/>
              </w:rPr>
              <w:t>f</w:t>
            </w:r>
            <w:r w:rsidRPr="00C53B46">
              <w:rPr>
                <w:rFonts w:ascii="Arial" w:eastAsia="Arial" w:hAnsi="Arial"/>
                <w:spacing w:val="29"/>
                <w:sz w:val="21"/>
                <w:szCs w:val="21"/>
              </w:rPr>
              <w:t xml:space="preserve"> </w:t>
            </w:r>
            <w:r w:rsidRPr="00C53B46">
              <w:rPr>
                <w:rFonts w:ascii="Arial" w:eastAsia="Arial" w:hAnsi="Arial"/>
                <w:sz w:val="21"/>
                <w:szCs w:val="21"/>
              </w:rPr>
              <w:t>su</w:t>
            </w:r>
            <w:r w:rsidRPr="00C53B46">
              <w:rPr>
                <w:rFonts w:ascii="Arial" w:eastAsia="Arial" w:hAnsi="Arial"/>
                <w:spacing w:val="2"/>
                <w:sz w:val="21"/>
                <w:szCs w:val="21"/>
              </w:rPr>
              <w:t>c</w:t>
            </w:r>
            <w:r w:rsidRPr="00C53B46">
              <w:rPr>
                <w:rFonts w:ascii="Arial" w:eastAsia="Arial" w:hAnsi="Arial"/>
                <w:sz w:val="21"/>
                <w:szCs w:val="21"/>
              </w:rPr>
              <w:t>h</w:t>
            </w:r>
            <w:r w:rsidRPr="00C53B46">
              <w:rPr>
                <w:rFonts w:ascii="Arial" w:eastAsia="Arial" w:hAnsi="Arial"/>
                <w:spacing w:val="28"/>
                <w:sz w:val="21"/>
                <w:szCs w:val="21"/>
              </w:rPr>
              <w:t xml:space="preserve"> </w:t>
            </w:r>
            <w:r w:rsidR="00AF1256" w:rsidRPr="00C53B46">
              <w:rPr>
                <w:rFonts w:ascii="Arial" w:eastAsia="Arial" w:hAnsi="Arial"/>
                <w:sz w:val="21"/>
                <w:szCs w:val="21"/>
              </w:rPr>
              <w:t xml:space="preserve">Commodities </w:t>
            </w:r>
            <w:r w:rsidR="00AF1256" w:rsidRPr="00C53B46">
              <w:rPr>
                <w:rFonts w:ascii="Arial" w:eastAsia="Arial" w:hAnsi="Arial"/>
                <w:spacing w:val="36"/>
                <w:sz w:val="21"/>
                <w:szCs w:val="21"/>
              </w:rPr>
              <w:t>or</w:t>
            </w:r>
            <w:r w:rsidRPr="00C53B46">
              <w:rPr>
                <w:rFonts w:ascii="Arial" w:eastAsia="Arial" w:hAnsi="Arial"/>
                <w:spacing w:val="28"/>
                <w:sz w:val="21"/>
                <w:szCs w:val="21"/>
              </w:rPr>
              <w:t xml:space="preserve"> </w:t>
            </w:r>
            <w:r w:rsidRPr="00C53B46">
              <w:rPr>
                <w:rFonts w:ascii="Arial" w:eastAsia="Arial" w:hAnsi="Arial"/>
                <w:spacing w:val="-2"/>
                <w:sz w:val="21"/>
                <w:szCs w:val="21"/>
              </w:rPr>
              <w:t>a</w:t>
            </w:r>
            <w:r w:rsidRPr="00C53B46">
              <w:rPr>
                <w:rFonts w:ascii="Arial" w:eastAsia="Arial" w:hAnsi="Arial"/>
                <w:sz w:val="21"/>
                <w:szCs w:val="21"/>
              </w:rPr>
              <w:t>ny</w:t>
            </w:r>
            <w:r w:rsidRPr="00C53B46">
              <w:rPr>
                <w:rFonts w:ascii="Arial" w:eastAsia="Arial" w:hAnsi="Arial"/>
                <w:spacing w:val="27"/>
                <w:sz w:val="21"/>
                <w:szCs w:val="21"/>
              </w:rPr>
              <w:t xml:space="preserve"> </w:t>
            </w:r>
            <w:r w:rsidRPr="00C53B46">
              <w:rPr>
                <w:rFonts w:ascii="Arial" w:eastAsia="Arial" w:hAnsi="Arial"/>
                <w:spacing w:val="3"/>
                <w:sz w:val="21"/>
                <w:szCs w:val="21"/>
              </w:rPr>
              <w:t>P</w:t>
            </w:r>
            <w:r w:rsidRPr="00C53B46">
              <w:rPr>
                <w:rFonts w:ascii="Arial" w:eastAsia="Arial" w:hAnsi="Arial"/>
                <w:spacing w:val="-2"/>
                <w:sz w:val="21"/>
                <w:szCs w:val="21"/>
              </w:rPr>
              <w:t>a</w:t>
            </w:r>
            <w:r w:rsidRPr="00C53B46">
              <w:rPr>
                <w:rFonts w:ascii="Arial" w:eastAsia="Arial" w:hAnsi="Arial"/>
                <w:sz w:val="21"/>
                <w:szCs w:val="21"/>
              </w:rPr>
              <w:t>rt</w:t>
            </w:r>
            <w:r w:rsidRPr="00C53B46">
              <w:rPr>
                <w:rFonts w:ascii="Arial" w:eastAsia="Arial" w:hAnsi="Arial"/>
                <w:spacing w:val="32"/>
                <w:sz w:val="21"/>
                <w:szCs w:val="21"/>
              </w:rPr>
              <w:t xml:space="preserve"> </w:t>
            </w:r>
            <w:r w:rsidRPr="00C53B46">
              <w:rPr>
                <w:rFonts w:ascii="Arial" w:eastAsia="Arial" w:hAnsi="Arial"/>
                <w:sz w:val="21"/>
                <w:szCs w:val="21"/>
              </w:rPr>
              <w:t>there</w:t>
            </w:r>
            <w:r w:rsidRPr="00C53B46">
              <w:rPr>
                <w:rFonts w:ascii="Arial" w:eastAsia="Arial" w:hAnsi="Arial"/>
                <w:spacing w:val="-2"/>
                <w:sz w:val="21"/>
                <w:szCs w:val="21"/>
              </w:rPr>
              <w:t>o</w:t>
            </w:r>
            <w:r w:rsidRPr="00C53B46">
              <w:rPr>
                <w:rFonts w:ascii="Arial" w:eastAsia="Arial" w:hAnsi="Arial"/>
                <w:sz w:val="21"/>
                <w:szCs w:val="21"/>
              </w:rPr>
              <w:t>f</w:t>
            </w:r>
            <w:r w:rsidRPr="00C53B46">
              <w:rPr>
                <w:rFonts w:ascii="Arial" w:eastAsia="Arial" w:hAnsi="Arial"/>
                <w:spacing w:val="34"/>
                <w:sz w:val="21"/>
                <w:szCs w:val="21"/>
              </w:rPr>
              <w:t xml:space="preserve"> </w:t>
            </w:r>
            <w:r w:rsidRPr="00C53B46">
              <w:rPr>
                <w:rFonts w:ascii="Arial" w:eastAsia="Arial" w:hAnsi="Arial"/>
                <w:spacing w:val="3"/>
                <w:sz w:val="21"/>
                <w:szCs w:val="21"/>
              </w:rPr>
              <w:t>f</w:t>
            </w:r>
            <w:r w:rsidRPr="00C53B46">
              <w:rPr>
                <w:rFonts w:ascii="Arial" w:eastAsia="Arial" w:hAnsi="Arial"/>
                <w:spacing w:val="-2"/>
                <w:sz w:val="21"/>
                <w:szCs w:val="21"/>
              </w:rPr>
              <w:t>o</w:t>
            </w:r>
            <w:r w:rsidRPr="00C53B46">
              <w:rPr>
                <w:rFonts w:ascii="Arial" w:eastAsia="Arial" w:hAnsi="Arial"/>
                <w:sz w:val="21"/>
                <w:szCs w:val="21"/>
              </w:rPr>
              <w:t>r</w:t>
            </w:r>
            <w:r w:rsidRPr="00C53B46">
              <w:rPr>
                <w:rFonts w:ascii="Arial" w:eastAsia="Arial" w:hAnsi="Arial"/>
                <w:spacing w:val="29"/>
                <w:sz w:val="21"/>
                <w:szCs w:val="21"/>
              </w:rPr>
              <w:t xml:space="preserve"> </w:t>
            </w:r>
            <w:r w:rsidRPr="00C53B46">
              <w:rPr>
                <w:rFonts w:ascii="Arial" w:eastAsia="Arial" w:hAnsi="Arial"/>
                <w:sz w:val="21"/>
                <w:szCs w:val="21"/>
              </w:rPr>
              <w:t>ot</w:t>
            </w:r>
            <w:r w:rsidRPr="00C53B46">
              <w:rPr>
                <w:rFonts w:ascii="Arial" w:eastAsia="Arial" w:hAnsi="Arial"/>
                <w:spacing w:val="1"/>
                <w:sz w:val="21"/>
                <w:szCs w:val="21"/>
              </w:rPr>
              <w:t>h</w:t>
            </w:r>
            <w:r w:rsidRPr="00C53B46">
              <w:rPr>
                <w:rFonts w:ascii="Arial" w:eastAsia="Arial" w:hAnsi="Arial"/>
                <w:spacing w:val="-2"/>
                <w:sz w:val="21"/>
                <w:szCs w:val="21"/>
              </w:rPr>
              <w:t>e</w:t>
            </w:r>
            <w:r w:rsidRPr="00C53B46">
              <w:rPr>
                <w:rFonts w:ascii="Arial" w:eastAsia="Arial" w:hAnsi="Arial"/>
                <w:sz w:val="21"/>
                <w:szCs w:val="21"/>
              </w:rPr>
              <w:t>r</w:t>
            </w:r>
            <w:r w:rsidRPr="00C53B46">
              <w:rPr>
                <w:rFonts w:ascii="Arial" w:eastAsia="Arial" w:hAnsi="Arial"/>
                <w:spacing w:val="31"/>
                <w:sz w:val="21"/>
                <w:szCs w:val="21"/>
              </w:rPr>
              <w:t xml:space="preserve"> </w:t>
            </w:r>
            <w:r w:rsidRPr="00C53B46">
              <w:rPr>
                <w:rFonts w:ascii="Arial" w:eastAsia="Arial" w:hAnsi="Arial"/>
                <w:sz w:val="21"/>
                <w:szCs w:val="21"/>
              </w:rPr>
              <w:t>th</w:t>
            </w:r>
            <w:r w:rsidRPr="00C53B46">
              <w:rPr>
                <w:rFonts w:ascii="Arial" w:eastAsia="Arial" w:hAnsi="Arial"/>
                <w:spacing w:val="1"/>
                <w:sz w:val="21"/>
                <w:szCs w:val="21"/>
              </w:rPr>
              <w:t>a</w:t>
            </w:r>
            <w:r w:rsidRPr="00C53B46">
              <w:rPr>
                <w:rFonts w:ascii="Arial" w:eastAsia="Arial" w:hAnsi="Arial"/>
                <w:sz w:val="21"/>
                <w:szCs w:val="21"/>
              </w:rPr>
              <w:t>n</w:t>
            </w:r>
            <w:r w:rsidRPr="00C53B46">
              <w:rPr>
                <w:rFonts w:ascii="Arial" w:eastAsia="Arial" w:hAnsi="Arial"/>
                <w:spacing w:val="30"/>
                <w:sz w:val="21"/>
                <w:szCs w:val="21"/>
              </w:rPr>
              <w:t xml:space="preserve"> </w:t>
            </w:r>
            <w:r w:rsidRPr="00C53B46">
              <w:rPr>
                <w:rFonts w:ascii="Arial" w:eastAsia="Arial" w:hAnsi="Arial"/>
                <w:spacing w:val="3"/>
                <w:w w:val="102"/>
                <w:sz w:val="21"/>
                <w:szCs w:val="21"/>
              </w:rPr>
              <w:t>t</w:t>
            </w:r>
            <w:r w:rsidRPr="00C53B46">
              <w:rPr>
                <w:rFonts w:ascii="Arial" w:eastAsia="Arial" w:hAnsi="Arial"/>
                <w:spacing w:val="-2"/>
                <w:w w:val="102"/>
                <w:sz w:val="21"/>
                <w:szCs w:val="21"/>
              </w:rPr>
              <w:t>he</w:t>
            </w:r>
            <w:r w:rsidRPr="00C53B46">
              <w:rPr>
                <w:rFonts w:ascii="Arial" w:eastAsia="Arial" w:hAnsi="Arial"/>
                <w:w w:val="102"/>
                <w:sz w:val="21"/>
                <w:szCs w:val="21"/>
              </w:rPr>
              <w:t>ir</w:t>
            </w:r>
            <w:r w:rsidR="004B18BF" w:rsidRPr="00C53B46">
              <w:rPr>
                <w:rFonts w:ascii="Arial" w:eastAsia="Arial" w:hAnsi="Arial"/>
                <w:spacing w:val="-2"/>
                <w:sz w:val="21"/>
                <w:szCs w:val="21"/>
              </w:rPr>
              <w:t xml:space="preserve"> </w:t>
            </w:r>
            <w:r w:rsidRPr="00C53B46">
              <w:rPr>
                <w:rFonts w:ascii="Arial" w:eastAsia="Arial" w:hAnsi="Arial"/>
                <w:spacing w:val="-2"/>
                <w:sz w:val="21"/>
                <w:szCs w:val="21"/>
              </w:rPr>
              <w:t>p</w:t>
            </w:r>
            <w:r w:rsidRPr="00C53B46">
              <w:rPr>
                <w:rFonts w:ascii="Arial" w:eastAsia="Arial" w:hAnsi="Arial"/>
                <w:sz w:val="21"/>
                <w:szCs w:val="21"/>
              </w:rPr>
              <w:t>ur</w:t>
            </w:r>
            <w:r w:rsidRPr="00C53B46">
              <w:rPr>
                <w:rFonts w:ascii="Arial" w:eastAsia="Arial" w:hAnsi="Arial"/>
                <w:spacing w:val="1"/>
                <w:sz w:val="21"/>
                <w:szCs w:val="21"/>
              </w:rPr>
              <w:t>p</w:t>
            </w:r>
            <w:r w:rsidRPr="00C53B46">
              <w:rPr>
                <w:rFonts w:ascii="Arial" w:eastAsia="Arial" w:hAnsi="Arial"/>
                <w:spacing w:val="-2"/>
                <w:sz w:val="21"/>
                <w:szCs w:val="21"/>
              </w:rPr>
              <w:t>o</w:t>
            </w:r>
            <w:r w:rsidRPr="00C53B46">
              <w:rPr>
                <w:rFonts w:ascii="Arial" w:eastAsia="Arial" w:hAnsi="Arial"/>
                <w:sz w:val="21"/>
                <w:szCs w:val="21"/>
              </w:rPr>
              <w:t>se</w:t>
            </w:r>
            <w:r w:rsidRPr="00C53B46">
              <w:rPr>
                <w:rFonts w:ascii="Arial" w:eastAsia="Arial" w:hAnsi="Arial"/>
                <w:spacing w:val="8"/>
                <w:sz w:val="21"/>
                <w:szCs w:val="21"/>
              </w:rPr>
              <w:t xml:space="preserve"> </w:t>
            </w:r>
            <w:r w:rsidRPr="00C53B46">
              <w:rPr>
                <w:rFonts w:ascii="Arial" w:eastAsia="Arial" w:hAnsi="Arial"/>
                <w:spacing w:val="-4"/>
                <w:sz w:val="21"/>
                <w:szCs w:val="21"/>
              </w:rPr>
              <w:t>s</w:t>
            </w:r>
            <w:r w:rsidRPr="00C53B46">
              <w:rPr>
                <w:rFonts w:ascii="Arial" w:eastAsia="Arial" w:hAnsi="Arial"/>
                <w:spacing w:val="3"/>
                <w:sz w:val="21"/>
                <w:szCs w:val="21"/>
              </w:rPr>
              <w:t>t</w:t>
            </w:r>
            <w:r w:rsidRPr="00C53B46">
              <w:rPr>
                <w:rFonts w:ascii="Arial" w:eastAsia="Arial" w:hAnsi="Arial"/>
                <w:spacing w:val="-2"/>
                <w:sz w:val="21"/>
                <w:szCs w:val="21"/>
              </w:rPr>
              <w:t>a</w:t>
            </w:r>
            <w:r w:rsidRPr="00C53B46">
              <w:rPr>
                <w:rFonts w:ascii="Arial" w:eastAsia="Arial" w:hAnsi="Arial"/>
                <w:spacing w:val="3"/>
                <w:sz w:val="21"/>
                <w:szCs w:val="21"/>
              </w:rPr>
              <w:t>t</w:t>
            </w:r>
            <w:r w:rsidRPr="00C53B46">
              <w:rPr>
                <w:rFonts w:ascii="Arial" w:eastAsia="Arial" w:hAnsi="Arial"/>
                <w:spacing w:val="-2"/>
                <w:sz w:val="21"/>
                <w:szCs w:val="21"/>
              </w:rPr>
              <w:t>e</w:t>
            </w:r>
            <w:r w:rsidRPr="00C53B46">
              <w:rPr>
                <w:rFonts w:ascii="Arial" w:eastAsia="Arial" w:hAnsi="Arial"/>
                <w:sz w:val="21"/>
                <w:szCs w:val="21"/>
              </w:rPr>
              <w:t>d</w:t>
            </w:r>
            <w:r w:rsidRPr="00C53B46">
              <w:rPr>
                <w:rFonts w:ascii="Arial" w:eastAsia="Arial" w:hAnsi="Arial"/>
                <w:spacing w:val="3"/>
                <w:sz w:val="21"/>
                <w:szCs w:val="21"/>
              </w:rPr>
              <w:t xml:space="preserve"> </w:t>
            </w:r>
            <w:r w:rsidRPr="00C53B46">
              <w:rPr>
                <w:rFonts w:ascii="Arial" w:eastAsia="Arial" w:hAnsi="Arial"/>
                <w:spacing w:val="-4"/>
                <w:sz w:val="21"/>
                <w:szCs w:val="21"/>
              </w:rPr>
              <w:t>o</w:t>
            </w:r>
            <w:r w:rsidRPr="00C53B46">
              <w:rPr>
                <w:rFonts w:ascii="Arial" w:eastAsia="Arial" w:hAnsi="Arial"/>
                <w:sz w:val="21"/>
                <w:szCs w:val="21"/>
              </w:rPr>
              <w:t>r</w:t>
            </w:r>
            <w:r w:rsidRPr="00C53B46">
              <w:rPr>
                <w:rFonts w:ascii="Arial" w:eastAsia="Arial" w:hAnsi="Arial"/>
                <w:spacing w:val="52"/>
                <w:sz w:val="21"/>
                <w:szCs w:val="21"/>
              </w:rPr>
              <w:t xml:space="preserve"> </w:t>
            </w:r>
            <w:r w:rsidRPr="00C53B46">
              <w:rPr>
                <w:rFonts w:ascii="Arial" w:eastAsia="Arial" w:hAnsi="Arial"/>
                <w:spacing w:val="3"/>
                <w:sz w:val="21"/>
                <w:szCs w:val="21"/>
              </w:rPr>
              <w:t>t</w:t>
            </w:r>
            <w:r w:rsidRPr="00C53B46">
              <w:rPr>
                <w:rFonts w:ascii="Arial" w:eastAsia="Arial" w:hAnsi="Arial"/>
                <w:spacing w:val="-2"/>
                <w:sz w:val="21"/>
                <w:szCs w:val="21"/>
              </w:rPr>
              <w:t>h</w:t>
            </w:r>
            <w:r w:rsidRPr="00C53B46">
              <w:rPr>
                <w:rFonts w:ascii="Arial" w:eastAsia="Arial" w:hAnsi="Arial"/>
                <w:sz w:val="21"/>
                <w:szCs w:val="21"/>
              </w:rPr>
              <w:t>at</w:t>
            </w:r>
            <w:r w:rsidRPr="00C53B46">
              <w:rPr>
                <w:rFonts w:ascii="Arial" w:eastAsia="Arial" w:hAnsi="Arial"/>
                <w:spacing w:val="53"/>
                <w:sz w:val="21"/>
                <w:szCs w:val="21"/>
              </w:rPr>
              <w:t xml:space="preserve"> </w:t>
            </w:r>
            <w:r w:rsidRPr="00C53B46">
              <w:rPr>
                <w:rFonts w:ascii="Arial" w:eastAsia="Arial" w:hAnsi="Arial"/>
                <w:sz w:val="21"/>
                <w:szCs w:val="21"/>
              </w:rPr>
              <w:t>c</w:t>
            </w:r>
            <w:r w:rsidRPr="00C53B46">
              <w:rPr>
                <w:rFonts w:ascii="Arial" w:eastAsia="Arial" w:hAnsi="Arial"/>
                <w:spacing w:val="-1"/>
                <w:sz w:val="21"/>
                <w:szCs w:val="21"/>
              </w:rPr>
              <w:t>o</w:t>
            </w:r>
            <w:r w:rsidRPr="00C53B46">
              <w:rPr>
                <w:rFonts w:ascii="Arial" w:eastAsia="Arial" w:hAnsi="Arial"/>
                <w:sz w:val="21"/>
                <w:szCs w:val="21"/>
              </w:rPr>
              <w:t>uld</w:t>
            </w:r>
            <w:r w:rsidRPr="00C53B46">
              <w:rPr>
                <w:rFonts w:ascii="Arial" w:eastAsia="Arial" w:hAnsi="Arial"/>
                <w:spacing w:val="3"/>
                <w:sz w:val="21"/>
                <w:szCs w:val="21"/>
              </w:rPr>
              <w:t xml:space="preserve"> </w:t>
            </w:r>
            <w:r w:rsidRPr="00C53B46">
              <w:rPr>
                <w:rFonts w:ascii="Arial" w:eastAsia="Arial" w:hAnsi="Arial"/>
                <w:sz w:val="21"/>
                <w:szCs w:val="21"/>
              </w:rPr>
              <w:t>be</w:t>
            </w:r>
            <w:r w:rsidRPr="00C53B46">
              <w:rPr>
                <w:rFonts w:ascii="Arial" w:eastAsia="Arial" w:hAnsi="Arial"/>
                <w:spacing w:val="51"/>
                <w:sz w:val="21"/>
                <w:szCs w:val="21"/>
              </w:rPr>
              <w:t xml:space="preserve"> </w:t>
            </w:r>
            <w:r w:rsidRPr="00C53B46">
              <w:rPr>
                <w:rFonts w:ascii="Arial" w:eastAsia="Arial" w:hAnsi="Arial"/>
                <w:sz w:val="21"/>
                <w:szCs w:val="21"/>
              </w:rPr>
              <w:t>c</w:t>
            </w:r>
            <w:r w:rsidRPr="00C53B46">
              <w:rPr>
                <w:rFonts w:ascii="Arial" w:eastAsia="Arial" w:hAnsi="Arial"/>
                <w:spacing w:val="-1"/>
                <w:sz w:val="21"/>
                <w:szCs w:val="21"/>
              </w:rPr>
              <w:t>o</w:t>
            </w:r>
            <w:r w:rsidRPr="00C53B46">
              <w:rPr>
                <w:rFonts w:ascii="Arial" w:eastAsia="Arial" w:hAnsi="Arial"/>
                <w:sz w:val="21"/>
                <w:szCs w:val="21"/>
              </w:rPr>
              <w:t>nc</w:t>
            </w:r>
            <w:r w:rsidRPr="00C53B46">
              <w:rPr>
                <w:rFonts w:ascii="Arial" w:eastAsia="Arial" w:hAnsi="Arial"/>
                <w:spacing w:val="1"/>
                <w:sz w:val="21"/>
                <w:szCs w:val="21"/>
              </w:rPr>
              <w:t>l</w:t>
            </w:r>
            <w:r w:rsidRPr="00C53B46">
              <w:rPr>
                <w:rFonts w:ascii="Arial" w:eastAsia="Arial" w:hAnsi="Arial"/>
                <w:sz w:val="21"/>
                <w:szCs w:val="21"/>
              </w:rPr>
              <w:t>uded fr</w:t>
            </w:r>
            <w:r w:rsidRPr="00C53B46">
              <w:rPr>
                <w:rFonts w:ascii="Arial" w:eastAsia="Arial" w:hAnsi="Arial"/>
                <w:spacing w:val="-1"/>
                <w:sz w:val="21"/>
                <w:szCs w:val="21"/>
              </w:rPr>
              <w:t>o</w:t>
            </w:r>
            <w:r w:rsidRPr="00C53B46">
              <w:rPr>
                <w:rFonts w:ascii="Arial" w:eastAsia="Arial" w:hAnsi="Arial"/>
                <w:sz w:val="21"/>
                <w:szCs w:val="21"/>
              </w:rPr>
              <w:t>m</w:t>
            </w:r>
            <w:r w:rsidRPr="00C53B46">
              <w:rPr>
                <w:rFonts w:ascii="Arial" w:eastAsia="Arial" w:hAnsi="Arial"/>
                <w:spacing w:val="57"/>
                <w:sz w:val="21"/>
                <w:szCs w:val="21"/>
              </w:rPr>
              <w:t xml:space="preserve"> </w:t>
            </w:r>
            <w:r w:rsidRPr="00C53B46">
              <w:rPr>
                <w:rFonts w:ascii="Arial" w:eastAsia="Arial" w:hAnsi="Arial"/>
                <w:spacing w:val="3"/>
                <w:sz w:val="21"/>
                <w:szCs w:val="21"/>
              </w:rPr>
              <w:t>t</w:t>
            </w:r>
            <w:r w:rsidRPr="00C53B46">
              <w:rPr>
                <w:rFonts w:ascii="Arial" w:eastAsia="Arial" w:hAnsi="Arial"/>
                <w:spacing w:val="-2"/>
                <w:sz w:val="21"/>
                <w:szCs w:val="21"/>
              </w:rPr>
              <w:t>h</w:t>
            </w:r>
            <w:r w:rsidRPr="00C53B46">
              <w:rPr>
                <w:rFonts w:ascii="Arial" w:eastAsia="Arial" w:hAnsi="Arial"/>
                <w:sz w:val="21"/>
                <w:szCs w:val="21"/>
              </w:rPr>
              <w:t>e</w:t>
            </w:r>
            <w:r w:rsidRPr="00C53B46">
              <w:rPr>
                <w:rFonts w:ascii="Arial" w:eastAsia="Arial" w:hAnsi="Arial"/>
                <w:spacing w:val="54"/>
                <w:sz w:val="21"/>
                <w:szCs w:val="21"/>
              </w:rPr>
              <w:t xml:space="preserve"> </w:t>
            </w:r>
            <w:r w:rsidRPr="00C53B46">
              <w:rPr>
                <w:rFonts w:ascii="Arial" w:eastAsia="Arial" w:hAnsi="Arial"/>
                <w:spacing w:val="-2"/>
                <w:sz w:val="21"/>
                <w:szCs w:val="21"/>
              </w:rPr>
              <w:t>C</w:t>
            </w:r>
            <w:r w:rsidRPr="00C53B46">
              <w:rPr>
                <w:rFonts w:ascii="Arial" w:eastAsia="Arial" w:hAnsi="Arial"/>
                <w:sz w:val="21"/>
                <w:szCs w:val="21"/>
              </w:rPr>
              <w:t>o</w:t>
            </w:r>
            <w:r w:rsidRPr="00C53B46">
              <w:rPr>
                <w:rFonts w:ascii="Arial" w:eastAsia="Arial" w:hAnsi="Arial"/>
                <w:spacing w:val="-1"/>
                <w:sz w:val="21"/>
                <w:szCs w:val="21"/>
              </w:rPr>
              <w:t>n</w:t>
            </w:r>
            <w:r w:rsidRPr="00C53B46">
              <w:rPr>
                <w:rFonts w:ascii="Arial" w:eastAsia="Arial" w:hAnsi="Arial"/>
                <w:sz w:val="21"/>
                <w:szCs w:val="21"/>
              </w:rPr>
              <w:t xml:space="preserve">tract. </w:t>
            </w:r>
            <w:r w:rsidRPr="00C53B46">
              <w:rPr>
                <w:rFonts w:ascii="Arial" w:eastAsia="Arial" w:hAnsi="Arial"/>
                <w:spacing w:val="6"/>
                <w:sz w:val="21"/>
                <w:szCs w:val="21"/>
              </w:rPr>
              <w:t xml:space="preserve"> </w:t>
            </w:r>
            <w:r w:rsidRPr="00C53B46">
              <w:rPr>
                <w:rFonts w:ascii="Arial" w:eastAsia="Arial" w:hAnsi="Arial"/>
                <w:sz w:val="21"/>
                <w:szCs w:val="21"/>
              </w:rPr>
              <w:t>The</w:t>
            </w:r>
            <w:r w:rsidRPr="00C53B46">
              <w:rPr>
                <w:rFonts w:ascii="Arial" w:eastAsia="Arial" w:hAnsi="Arial"/>
                <w:spacing w:val="54"/>
                <w:sz w:val="21"/>
                <w:szCs w:val="21"/>
              </w:rPr>
              <w:t xml:space="preserve"> </w:t>
            </w:r>
            <w:r w:rsidRPr="00C53B46">
              <w:rPr>
                <w:rFonts w:ascii="Arial" w:eastAsia="Arial" w:hAnsi="Arial"/>
                <w:spacing w:val="3"/>
                <w:sz w:val="21"/>
                <w:szCs w:val="21"/>
              </w:rPr>
              <w:t>i</w:t>
            </w:r>
            <w:r w:rsidRPr="00C53B46">
              <w:rPr>
                <w:rFonts w:ascii="Arial" w:eastAsia="Arial" w:hAnsi="Arial"/>
                <w:spacing w:val="-4"/>
                <w:sz w:val="21"/>
                <w:szCs w:val="21"/>
              </w:rPr>
              <w:t>n</w:t>
            </w:r>
            <w:r w:rsidRPr="00C53B46">
              <w:rPr>
                <w:rFonts w:ascii="Arial" w:eastAsia="Arial" w:hAnsi="Arial"/>
                <w:sz w:val="21"/>
                <w:szCs w:val="21"/>
              </w:rPr>
              <w:t>d</w:t>
            </w:r>
            <w:r w:rsidRPr="00C53B46">
              <w:rPr>
                <w:rFonts w:ascii="Arial" w:eastAsia="Arial" w:hAnsi="Arial"/>
                <w:spacing w:val="-1"/>
                <w:sz w:val="21"/>
                <w:szCs w:val="21"/>
              </w:rPr>
              <w:t>e</w:t>
            </w:r>
            <w:r w:rsidRPr="00C53B46">
              <w:rPr>
                <w:rFonts w:ascii="Arial" w:eastAsia="Arial" w:hAnsi="Arial"/>
                <w:spacing w:val="3"/>
                <w:sz w:val="21"/>
                <w:szCs w:val="21"/>
              </w:rPr>
              <w:t>m</w:t>
            </w:r>
            <w:r w:rsidRPr="00C53B46">
              <w:rPr>
                <w:rFonts w:ascii="Arial" w:eastAsia="Arial" w:hAnsi="Arial"/>
                <w:spacing w:val="-2"/>
                <w:sz w:val="21"/>
                <w:szCs w:val="21"/>
              </w:rPr>
              <w:t>n</w:t>
            </w:r>
            <w:r w:rsidRPr="00C53B46">
              <w:rPr>
                <w:rFonts w:ascii="Arial" w:eastAsia="Arial" w:hAnsi="Arial"/>
                <w:sz w:val="21"/>
                <w:szCs w:val="21"/>
              </w:rPr>
              <w:t>ifica</w:t>
            </w:r>
            <w:r w:rsidRPr="00C53B46">
              <w:rPr>
                <w:rFonts w:ascii="Arial" w:eastAsia="Arial" w:hAnsi="Arial"/>
                <w:spacing w:val="-3"/>
                <w:sz w:val="21"/>
                <w:szCs w:val="21"/>
              </w:rPr>
              <w:t>t</w:t>
            </w:r>
            <w:r w:rsidRPr="00C53B46">
              <w:rPr>
                <w:rFonts w:ascii="Arial" w:eastAsia="Arial" w:hAnsi="Arial"/>
                <w:spacing w:val="3"/>
                <w:sz w:val="21"/>
                <w:szCs w:val="21"/>
              </w:rPr>
              <w:t>i</w:t>
            </w:r>
            <w:r w:rsidRPr="00C53B46">
              <w:rPr>
                <w:rFonts w:ascii="Arial" w:eastAsia="Arial" w:hAnsi="Arial"/>
                <w:spacing w:val="-2"/>
                <w:sz w:val="21"/>
                <w:szCs w:val="21"/>
              </w:rPr>
              <w:t>o</w:t>
            </w:r>
            <w:r w:rsidRPr="00C53B46">
              <w:rPr>
                <w:rFonts w:ascii="Arial" w:eastAsia="Arial" w:hAnsi="Arial"/>
                <w:sz w:val="21"/>
                <w:szCs w:val="21"/>
              </w:rPr>
              <w:t xml:space="preserve">n </w:t>
            </w:r>
            <w:r w:rsidRPr="00C53B46">
              <w:rPr>
                <w:rFonts w:ascii="Arial" w:eastAsia="Arial" w:hAnsi="Arial"/>
                <w:spacing w:val="-2"/>
                <w:sz w:val="21"/>
                <w:szCs w:val="21"/>
              </w:rPr>
              <w:t>d</w:t>
            </w:r>
            <w:r w:rsidRPr="00C53B46">
              <w:rPr>
                <w:rFonts w:ascii="Arial" w:eastAsia="Arial" w:hAnsi="Arial"/>
                <w:sz w:val="21"/>
                <w:szCs w:val="21"/>
              </w:rPr>
              <w:t>oes</w:t>
            </w:r>
            <w:r w:rsidRPr="00C53B46">
              <w:rPr>
                <w:rFonts w:ascii="Arial" w:eastAsia="Arial" w:hAnsi="Arial"/>
                <w:spacing w:val="55"/>
                <w:sz w:val="21"/>
                <w:szCs w:val="21"/>
              </w:rPr>
              <w:t xml:space="preserve"> </w:t>
            </w:r>
            <w:r w:rsidRPr="00C53B46">
              <w:rPr>
                <w:rFonts w:ascii="Arial" w:eastAsia="Arial" w:hAnsi="Arial"/>
                <w:sz w:val="21"/>
                <w:szCs w:val="21"/>
              </w:rPr>
              <w:t>not</w:t>
            </w:r>
            <w:r w:rsidRPr="00C53B46">
              <w:rPr>
                <w:rFonts w:ascii="Arial" w:eastAsia="Arial" w:hAnsi="Arial"/>
                <w:spacing w:val="55"/>
                <w:sz w:val="21"/>
                <w:szCs w:val="21"/>
              </w:rPr>
              <w:t xml:space="preserve"> </w:t>
            </w:r>
            <w:r w:rsidRPr="00C53B46">
              <w:rPr>
                <w:rFonts w:ascii="Arial" w:eastAsia="Arial" w:hAnsi="Arial"/>
                <w:spacing w:val="-2"/>
                <w:sz w:val="21"/>
                <w:szCs w:val="21"/>
              </w:rPr>
              <w:t>c</w:t>
            </w:r>
            <w:r w:rsidRPr="00C53B46">
              <w:rPr>
                <w:rFonts w:ascii="Arial" w:eastAsia="Arial" w:hAnsi="Arial"/>
                <w:sz w:val="21"/>
                <w:szCs w:val="21"/>
              </w:rPr>
              <w:t>over</w:t>
            </w:r>
            <w:r w:rsidRPr="00C53B46">
              <w:rPr>
                <w:rFonts w:ascii="Arial" w:eastAsia="Arial" w:hAnsi="Arial"/>
                <w:spacing w:val="1"/>
                <w:sz w:val="21"/>
                <w:szCs w:val="21"/>
              </w:rPr>
              <w:t xml:space="preserve"> </w:t>
            </w:r>
            <w:r w:rsidRPr="00C53B46">
              <w:rPr>
                <w:rFonts w:ascii="Arial" w:eastAsia="Arial" w:hAnsi="Arial"/>
                <w:w w:val="102"/>
                <w:sz w:val="21"/>
                <w:szCs w:val="21"/>
              </w:rPr>
              <w:t xml:space="preserve">any </w:t>
            </w:r>
            <w:r w:rsidRPr="00C53B46">
              <w:rPr>
                <w:rFonts w:ascii="Arial" w:eastAsia="Arial" w:hAnsi="Arial"/>
                <w:spacing w:val="-2"/>
                <w:sz w:val="21"/>
                <w:szCs w:val="21"/>
              </w:rPr>
              <w:t>b</w:t>
            </w:r>
            <w:r w:rsidRPr="00C53B46">
              <w:rPr>
                <w:rFonts w:ascii="Arial" w:eastAsia="Arial" w:hAnsi="Arial"/>
                <w:sz w:val="21"/>
                <w:szCs w:val="21"/>
              </w:rPr>
              <w:t>re</w:t>
            </w:r>
            <w:r w:rsidRPr="00C53B46">
              <w:rPr>
                <w:rFonts w:ascii="Arial" w:eastAsia="Arial" w:hAnsi="Arial"/>
                <w:spacing w:val="1"/>
                <w:sz w:val="21"/>
                <w:szCs w:val="21"/>
              </w:rPr>
              <w:t>a</w:t>
            </w:r>
            <w:r w:rsidRPr="00C53B46">
              <w:rPr>
                <w:rFonts w:ascii="Arial" w:eastAsia="Arial" w:hAnsi="Arial"/>
                <w:spacing w:val="-2"/>
                <w:sz w:val="21"/>
                <w:szCs w:val="21"/>
              </w:rPr>
              <w:t>c</w:t>
            </w:r>
            <w:r w:rsidRPr="00C53B46">
              <w:rPr>
                <w:rFonts w:ascii="Arial" w:eastAsia="Arial" w:hAnsi="Arial"/>
                <w:sz w:val="21"/>
                <w:szCs w:val="21"/>
              </w:rPr>
              <w:t>h</w:t>
            </w:r>
            <w:r w:rsidRPr="00C53B46">
              <w:rPr>
                <w:rFonts w:ascii="Arial" w:eastAsia="Arial" w:hAnsi="Arial"/>
                <w:spacing w:val="10"/>
                <w:sz w:val="21"/>
                <w:szCs w:val="21"/>
              </w:rPr>
              <w:t xml:space="preserve"> </w:t>
            </w:r>
            <w:r w:rsidRPr="00C53B46">
              <w:rPr>
                <w:rFonts w:ascii="Arial" w:eastAsia="Arial" w:hAnsi="Arial"/>
                <w:sz w:val="21"/>
                <w:szCs w:val="21"/>
              </w:rPr>
              <w:t>re</w:t>
            </w:r>
            <w:r w:rsidRPr="00C53B46">
              <w:rPr>
                <w:rFonts w:ascii="Arial" w:eastAsia="Arial" w:hAnsi="Arial"/>
                <w:spacing w:val="1"/>
                <w:sz w:val="21"/>
                <w:szCs w:val="21"/>
              </w:rPr>
              <w:t>s</w:t>
            </w:r>
            <w:r w:rsidRPr="00C53B46">
              <w:rPr>
                <w:rFonts w:ascii="Arial" w:eastAsia="Arial" w:hAnsi="Arial"/>
                <w:spacing w:val="-4"/>
                <w:sz w:val="21"/>
                <w:szCs w:val="21"/>
              </w:rPr>
              <w:t>u</w:t>
            </w:r>
            <w:r w:rsidRPr="00C53B46">
              <w:rPr>
                <w:rFonts w:ascii="Arial" w:eastAsia="Arial" w:hAnsi="Arial"/>
                <w:spacing w:val="3"/>
                <w:sz w:val="21"/>
                <w:szCs w:val="21"/>
              </w:rPr>
              <w:t>l</w:t>
            </w:r>
            <w:r w:rsidRPr="00C53B46">
              <w:rPr>
                <w:rFonts w:ascii="Arial" w:eastAsia="Arial" w:hAnsi="Arial"/>
                <w:spacing w:val="-2"/>
                <w:sz w:val="21"/>
                <w:szCs w:val="21"/>
              </w:rPr>
              <w:t>t</w:t>
            </w:r>
            <w:r w:rsidRPr="00C53B46">
              <w:rPr>
                <w:rFonts w:ascii="Arial" w:eastAsia="Arial" w:hAnsi="Arial"/>
                <w:spacing w:val="3"/>
                <w:sz w:val="21"/>
                <w:szCs w:val="21"/>
              </w:rPr>
              <w:t>i</w:t>
            </w:r>
            <w:r w:rsidRPr="00C53B46">
              <w:rPr>
                <w:rFonts w:ascii="Arial" w:eastAsia="Arial" w:hAnsi="Arial"/>
                <w:spacing w:val="-2"/>
                <w:sz w:val="21"/>
                <w:szCs w:val="21"/>
              </w:rPr>
              <w:t>n</w:t>
            </w:r>
            <w:r w:rsidRPr="00C53B46">
              <w:rPr>
                <w:rFonts w:ascii="Arial" w:eastAsia="Arial" w:hAnsi="Arial"/>
                <w:sz w:val="21"/>
                <w:szCs w:val="21"/>
              </w:rPr>
              <w:t>g</w:t>
            </w:r>
            <w:r w:rsidRPr="00C53B46">
              <w:rPr>
                <w:rFonts w:ascii="Arial" w:eastAsia="Arial" w:hAnsi="Arial"/>
                <w:spacing w:val="10"/>
                <w:sz w:val="21"/>
                <w:szCs w:val="21"/>
              </w:rPr>
              <w:t xml:space="preserve"> </w:t>
            </w:r>
            <w:r w:rsidRPr="00C53B46">
              <w:rPr>
                <w:rFonts w:ascii="Arial" w:eastAsia="Arial" w:hAnsi="Arial"/>
                <w:spacing w:val="3"/>
                <w:sz w:val="21"/>
                <w:szCs w:val="21"/>
              </w:rPr>
              <w:t>f</w:t>
            </w:r>
            <w:r w:rsidRPr="00C53B46">
              <w:rPr>
                <w:rFonts w:ascii="Arial" w:eastAsia="Arial" w:hAnsi="Arial"/>
                <w:sz w:val="21"/>
                <w:szCs w:val="21"/>
              </w:rPr>
              <w:t>r</w:t>
            </w:r>
            <w:r w:rsidRPr="00C53B46">
              <w:rPr>
                <w:rFonts w:ascii="Arial" w:eastAsia="Arial" w:hAnsi="Arial"/>
                <w:spacing w:val="-1"/>
                <w:sz w:val="21"/>
                <w:szCs w:val="21"/>
              </w:rPr>
              <w:t>o</w:t>
            </w:r>
            <w:r w:rsidRPr="00C53B46">
              <w:rPr>
                <w:rFonts w:ascii="Arial" w:eastAsia="Arial" w:hAnsi="Arial"/>
                <w:sz w:val="21"/>
                <w:szCs w:val="21"/>
              </w:rPr>
              <w:t>m</w:t>
            </w:r>
            <w:r w:rsidRPr="00C53B46">
              <w:rPr>
                <w:rFonts w:ascii="Arial" w:eastAsia="Arial" w:hAnsi="Arial"/>
                <w:spacing w:val="6"/>
                <w:sz w:val="21"/>
                <w:szCs w:val="21"/>
              </w:rPr>
              <w:t xml:space="preserve"> </w:t>
            </w:r>
            <w:r w:rsidRPr="00C53B46">
              <w:rPr>
                <w:rFonts w:ascii="Arial" w:eastAsia="Arial" w:hAnsi="Arial"/>
                <w:sz w:val="21"/>
                <w:szCs w:val="21"/>
              </w:rPr>
              <w:t>u</w:t>
            </w:r>
            <w:r w:rsidRPr="00C53B46">
              <w:rPr>
                <w:rFonts w:ascii="Arial" w:eastAsia="Arial" w:hAnsi="Arial"/>
                <w:spacing w:val="-4"/>
                <w:sz w:val="21"/>
                <w:szCs w:val="21"/>
              </w:rPr>
              <w:t>s</w:t>
            </w:r>
            <w:r w:rsidRPr="00C53B46">
              <w:rPr>
                <w:rFonts w:ascii="Arial" w:eastAsia="Arial" w:hAnsi="Arial"/>
                <w:spacing w:val="3"/>
                <w:sz w:val="21"/>
                <w:szCs w:val="21"/>
              </w:rPr>
              <w:t>i</w:t>
            </w:r>
            <w:r w:rsidRPr="00C53B46">
              <w:rPr>
                <w:rFonts w:ascii="Arial" w:eastAsia="Arial" w:hAnsi="Arial"/>
                <w:sz w:val="21"/>
                <w:szCs w:val="21"/>
              </w:rPr>
              <w:t>ng</w:t>
            </w:r>
            <w:r w:rsidRPr="00C53B46">
              <w:rPr>
                <w:rFonts w:ascii="Arial" w:eastAsia="Arial" w:hAnsi="Arial"/>
                <w:spacing w:val="5"/>
                <w:sz w:val="21"/>
                <w:szCs w:val="21"/>
              </w:rPr>
              <w:t xml:space="preserve"> </w:t>
            </w:r>
            <w:r w:rsidRPr="00C53B46">
              <w:rPr>
                <w:rFonts w:ascii="Arial" w:eastAsia="Arial" w:hAnsi="Arial"/>
                <w:sz w:val="21"/>
                <w:szCs w:val="21"/>
              </w:rPr>
              <w:t>such</w:t>
            </w:r>
            <w:r w:rsidRPr="00C53B46">
              <w:rPr>
                <w:rFonts w:ascii="Arial" w:eastAsia="Arial" w:hAnsi="Arial"/>
                <w:spacing w:val="5"/>
                <w:sz w:val="21"/>
                <w:szCs w:val="21"/>
              </w:rPr>
              <w:t xml:space="preserve"> </w:t>
            </w:r>
            <w:r w:rsidRPr="00C53B46">
              <w:rPr>
                <w:rFonts w:ascii="Arial" w:eastAsia="Arial" w:hAnsi="Arial"/>
                <w:sz w:val="21"/>
                <w:szCs w:val="21"/>
              </w:rPr>
              <w:t>Commodities</w:t>
            </w:r>
            <w:r w:rsidRPr="00C53B46">
              <w:rPr>
                <w:rFonts w:ascii="Arial" w:eastAsia="Arial" w:hAnsi="Arial"/>
                <w:spacing w:val="10"/>
                <w:sz w:val="21"/>
                <w:szCs w:val="21"/>
              </w:rPr>
              <w:t xml:space="preserve"> </w:t>
            </w:r>
            <w:r w:rsidRPr="00C53B46">
              <w:rPr>
                <w:rFonts w:ascii="Arial" w:eastAsia="Arial" w:hAnsi="Arial"/>
                <w:spacing w:val="-2"/>
                <w:sz w:val="21"/>
                <w:szCs w:val="21"/>
              </w:rPr>
              <w:t>o</w:t>
            </w:r>
            <w:r w:rsidRPr="00C53B46">
              <w:rPr>
                <w:rFonts w:ascii="Arial" w:eastAsia="Arial" w:hAnsi="Arial"/>
                <w:sz w:val="21"/>
                <w:szCs w:val="21"/>
              </w:rPr>
              <w:t>r</w:t>
            </w:r>
            <w:r w:rsidRPr="00C53B46">
              <w:rPr>
                <w:rFonts w:ascii="Arial" w:eastAsia="Arial" w:hAnsi="Arial"/>
                <w:spacing w:val="3"/>
                <w:sz w:val="21"/>
                <w:szCs w:val="21"/>
              </w:rPr>
              <w:t xml:space="preserve"> </w:t>
            </w:r>
            <w:r w:rsidRPr="00C53B46">
              <w:rPr>
                <w:rFonts w:ascii="Arial" w:eastAsia="Arial" w:hAnsi="Arial"/>
                <w:spacing w:val="-2"/>
                <w:sz w:val="21"/>
                <w:szCs w:val="21"/>
              </w:rPr>
              <w:t>a</w:t>
            </w:r>
            <w:r w:rsidRPr="00C53B46">
              <w:rPr>
                <w:rFonts w:ascii="Arial" w:eastAsia="Arial" w:hAnsi="Arial"/>
                <w:sz w:val="21"/>
                <w:szCs w:val="21"/>
              </w:rPr>
              <w:t>ny</w:t>
            </w:r>
            <w:r w:rsidRPr="00C53B46">
              <w:rPr>
                <w:rFonts w:ascii="Arial" w:eastAsia="Arial" w:hAnsi="Arial"/>
                <w:spacing w:val="2"/>
                <w:sz w:val="21"/>
                <w:szCs w:val="21"/>
              </w:rPr>
              <w:t xml:space="preserve"> </w:t>
            </w:r>
            <w:r w:rsidRPr="00C53B46">
              <w:rPr>
                <w:rFonts w:ascii="Arial" w:eastAsia="Arial" w:hAnsi="Arial"/>
                <w:spacing w:val="-2"/>
                <w:sz w:val="21"/>
                <w:szCs w:val="21"/>
              </w:rPr>
              <w:t>p</w:t>
            </w:r>
            <w:r w:rsidRPr="00C53B46">
              <w:rPr>
                <w:rFonts w:ascii="Arial" w:eastAsia="Arial" w:hAnsi="Arial"/>
                <w:sz w:val="21"/>
                <w:szCs w:val="21"/>
              </w:rPr>
              <w:t>arts</w:t>
            </w:r>
            <w:r w:rsidRPr="00C53B46">
              <w:rPr>
                <w:rFonts w:ascii="Arial" w:eastAsia="Arial" w:hAnsi="Arial"/>
                <w:spacing w:val="8"/>
                <w:sz w:val="21"/>
                <w:szCs w:val="21"/>
              </w:rPr>
              <w:t xml:space="preserve"> </w:t>
            </w:r>
            <w:r w:rsidRPr="00C53B46">
              <w:rPr>
                <w:rFonts w:ascii="Arial" w:eastAsia="Arial" w:hAnsi="Arial"/>
                <w:spacing w:val="3"/>
                <w:sz w:val="21"/>
                <w:szCs w:val="21"/>
              </w:rPr>
              <w:t>t</w:t>
            </w:r>
            <w:r w:rsidRPr="00C53B46">
              <w:rPr>
                <w:rFonts w:ascii="Arial" w:eastAsia="Arial" w:hAnsi="Arial"/>
                <w:spacing w:val="-2"/>
                <w:sz w:val="21"/>
                <w:szCs w:val="21"/>
              </w:rPr>
              <w:t>he</w:t>
            </w:r>
            <w:r w:rsidRPr="00C53B46">
              <w:rPr>
                <w:rFonts w:ascii="Arial" w:eastAsia="Arial" w:hAnsi="Arial"/>
                <w:sz w:val="21"/>
                <w:szCs w:val="21"/>
              </w:rPr>
              <w:t>re</w:t>
            </w:r>
            <w:r w:rsidRPr="00C53B46">
              <w:rPr>
                <w:rFonts w:ascii="Arial" w:eastAsia="Arial" w:hAnsi="Arial"/>
                <w:spacing w:val="-3"/>
                <w:sz w:val="21"/>
                <w:szCs w:val="21"/>
              </w:rPr>
              <w:t>o</w:t>
            </w:r>
            <w:r w:rsidRPr="00C53B46">
              <w:rPr>
                <w:rFonts w:ascii="Arial" w:eastAsia="Arial" w:hAnsi="Arial"/>
                <w:sz w:val="21"/>
                <w:szCs w:val="21"/>
              </w:rPr>
              <w:t>f</w:t>
            </w:r>
            <w:r w:rsidRPr="00C53B46">
              <w:rPr>
                <w:rFonts w:ascii="Arial" w:eastAsia="Arial" w:hAnsi="Arial"/>
                <w:spacing w:val="14"/>
                <w:sz w:val="21"/>
                <w:szCs w:val="21"/>
              </w:rPr>
              <w:t xml:space="preserve"> </w:t>
            </w:r>
            <w:r w:rsidRPr="00C53B46">
              <w:rPr>
                <w:rFonts w:ascii="Arial" w:eastAsia="Arial" w:hAnsi="Arial"/>
                <w:spacing w:val="-2"/>
                <w:sz w:val="21"/>
                <w:szCs w:val="21"/>
              </w:rPr>
              <w:t>o</w:t>
            </w:r>
            <w:r w:rsidRPr="00C53B46">
              <w:rPr>
                <w:rFonts w:ascii="Arial" w:eastAsia="Arial" w:hAnsi="Arial"/>
                <w:sz w:val="21"/>
                <w:szCs w:val="21"/>
              </w:rPr>
              <w:t>r</w:t>
            </w:r>
            <w:r w:rsidRPr="00C53B46">
              <w:rPr>
                <w:rFonts w:ascii="Arial" w:eastAsia="Arial" w:hAnsi="Arial"/>
                <w:spacing w:val="1"/>
                <w:sz w:val="21"/>
                <w:szCs w:val="21"/>
              </w:rPr>
              <w:t xml:space="preserve"> </w:t>
            </w:r>
            <w:r w:rsidRPr="00C53B46">
              <w:rPr>
                <w:rFonts w:ascii="Arial" w:eastAsia="Arial" w:hAnsi="Arial"/>
                <w:sz w:val="21"/>
                <w:szCs w:val="21"/>
              </w:rPr>
              <w:t xml:space="preserve">any </w:t>
            </w:r>
            <w:r w:rsidRPr="00C53B46">
              <w:rPr>
                <w:rFonts w:ascii="Arial" w:eastAsia="Arial" w:hAnsi="Arial"/>
                <w:spacing w:val="-2"/>
                <w:sz w:val="21"/>
                <w:szCs w:val="21"/>
              </w:rPr>
              <w:t>o</w:t>
            </w:r>
            <w:r w:rsidRPr="00C53B46">
              <w:rPr>
                <w:rFonts w:ascii="Arial" w:eastAsia="Arial" w:hAnsi="Arial"/>
                <w:sz w:val="21"/>
                <w:szCs w:val="21"/>
              </w:rPr>
              <w:t>f</w:t>
            </w:r>
            <w:r w:rsidRPr="00C53B46">
              <w:rPr>
                <w:rFonts w:ascii="Arial" w:eastAsia="Arial" w:hAnsi="Arial"/>
                <w:spacing w:val="5"/>
                <w:sz w:val="21"/>
                <w:szCs w:val="21"/>
              </w:rPr>
              <w:t xml:space="preserve"> </w:t>
            </w:r>
            <w:r w:rsidRPr="00C53B46">
              <w:rPr>
                <w:rFonts w:ascii="Arial" w:eastAsia="Arial" w:hAnsi="Arial"/>
                <w:spacing w:val="-2"/>
                <w:sz w:val="21"/>
                <w:szCs w:val="21"/>
              </w:rPr>
              <w:t>th</w:t>
            </w:r>
            <w:r w:rsidRPr="00C53B46">
              <w:rPr>
                <w:rFonts w:ascii="Arial" w:eastAsia="Arial" w:hAnsi="Arial"/>
                <w:sz w:val="21"/>
                <w:szCs w:val="21"/>
              </w:rPr>
              <w:t>e</w:t>
            </w:r>
            <w:r w:rsidRPr="00C53B46">
              <w:rPr>
                <w:rFonts w:ascii="Arial" w:eastAsia="Arial" w:hAnsi="Arial"/>
                <w:spacing w:val="3"/>
                <w:sz w:val="21"/>
                <w:szCs w:val="21"/>
              </w:rPr>
              <w:t>i</w:t>
            </w:r>
            <w:r w:rsidRPr="00C53B46">
              <w:rPr>
                <w:rFonts w:ascii="Arial" w:eastAsia="Arial" w:hAnsi="Arial"/>
                <w:sz w:val="21"/>
                <w:szCs w:val="21"/>
              </w:rPr>
              <w:t>r</w:t>
            </w:r>
            <w:r w:rsidRPr="00C53B46">
              <w:rPr>
                <w:rFonts w:ascii="Arial" w:eastAsia="Arial" w:hAnsi="Arial"/>
                <w:spacing w:val="5"/>
                <w:sz w:val="21"/>
                <w:szCs w:val="21"/>
              </w:rPr>
              <w:t xml:space="preserve"> </w:t>
            </w:r>
            <w:r w:rsidRPr="00C53B46">
              <w:rPr>
                <w:rFonts w:ascii="Arial" w:eastAsia="Arial" w:hAnsi="Arial"/>
                <w:spacing w:val="-2"/>
                <w:sz w:val="21"/>
                <w:szCs w:val="21"/>
              </w:rPr>
              <w:t>p</w:t>
            </w:r>
            <w:r w:rsidRPr="00C53B46">
              <w:rPr>
                <w:rFonts w:ascii="Arial" w:eastAsia="Arial" w:hAnsi="Arial"/>
                <w:spacing w:val="3"/>
                <w:sz w:val="21"/>
                <w:szCs w:val="21"/>
              </w:rPr>
              <w:t>r</w:t>
            </w:r>
            <w:r w:rsidRPr="00C53B46">
              <w:rPr>
                <w:rFonts w:ascii="Arial" w:eastAsia="Arial" w:hAnsi="Arial"/>
                <w:spacing w:val="-2"/>
                <w:sz w:val="21"/>
                <w:szCs w:val="21"/>
              </w:rPr>
              <w:t>o</w:t>
            </w:r>
            <w:r w:rsidRPr="00C53B46">
              <w:rPr>
                <w:rFonts w:ascii="Arial" w:eastAsia="Arial" w:hAnsi="Arial"/>
                <w:sz w:val="21"/>
                <w:szCs w:val="21"/>
              </w:rPr>
              <w:t>d</w:t>
            </w:r>
            <w:r w:rsidRPr="00C53B46">
              <w:rPr>
                <w:rFonts w:ascii="Arial" w:eastAsia="Arial" w:hAnsi="Arial"/>
                <w:spacing w:val="-1"/>
                <w:sz w:val="21"/>
                <w:szCs w:val="21"/>
              </w:rPr>
              <w:t>u</w:t>
            </w:r>
            <w:r w:rsidRPr="00C53B46">
              <w:rPr>
                <w:rFonts w:ascii="Arial" w:eastAsia="Arial" w:hAnsi="Arial"/>
                <w:spacing w:val="-2"/>
                <w:sz w:val="21"/>
                <w:szCs w:val="21"/>
              </w:rPr>
              <w:t>c</w:t>
            </w:r>
            <w:r w:rsidRPr="00C53B46">
              <w:rPr>
                <w:rFonts w:ascii="Arial" w:eastAsia="Arial" w:hAnsi="Arial"/>
                <w:spacing w:val="3"/>
                <w:sz w:val="21"/>
                <w:szCs w:val="21"/>
              </w:rPr>
              <w:t>t</w:t>
            </w:r>
            <w:r w:rsidRPr="00C53B46">
              <w:rPr>
                <w:rFonts w:ascii="Arial" w:eastAsia="Arial" w:hAnsi="Arial"/>
                <w:sz w:val="21"/>
                <w:szCs w:val="21"/>
              </w:rPr>
              <w:t>s</w:t>
            </w:r>
            <w:r w:rsidRPr="00C53B46">
              <w:rPr>
                <w:rFonts w:ascii="Arial" w:eastAsia="Arial" w:hAnsi="Arial"/>
                <w:spacing w:val="10"/>
                <w:sz w:val="21"/>
                <w:szCs w:val="21"/>
              </w:rPr>
              <w:t xml:space="preserve"> </w:t>
            </w:r>
            <w:r w:rsidRPr="00C53B46">
              <w:rPr>
                <w:rFonts w:ascii="Arial" w:eastAsia="Arial" w:hAnsi="Arial"/>
                <w:spacing w:val="3"/>
                <w:sz w:val="21"/>
                <w:szCs w:val="21"/>
              </w:rPr>
              <w:t>r</w:t>
            </w:r>
            <w:r w:rsidRPr="00C53B46">
              <w:rPr>
                <w:rFonts w:ascii="Arial" w:eastAsia="Arial" w:hAnsi="Arial"/>
                <w:spacing w:val="-2"/>
                <w:sz w:val="21"/>
                <w:szCs w:val="21"/>
              </w:rPr>
              <w:t>e</w:t>
            </w:r>
            <w:r w:rsidRPr="00C53B46">
              <w:rPr>
                <w:rFonts w:ascii="Arial" w:eastAsia="Arial" w:hAnsi="Arial"/>
                <w:sz w:val="21"/>
                <w:szCs w:val="21"/>
              </w:rPr>
              <w:t>s</w:t>
            </w:r>
            <w:r w:rsidRPr="00C53B46">
              <w:rPr>
                <w:rFonts w:ascii="Arial" w:eastAsia="Arial" w:hAnsi="Arial"/>
                <w:spacing w:val="-1"/>
                <w:sz w:val="21"/>
                <w:szCs w:val="21"/>
              </w:rPr>
              <w:t>u</w:t>
            </w:r>
            <w:r w:rsidRPr="00C53B46">
              <w:rPr>
                <w:rFonts w:ascii="Arial" w:eastAsia="Arial" w:hAnsi="Arial"/>
                <w:spacing w:val="-2"/>
                <w:sz w:val="21"/>
                <w:szCs w:val="21"/>
              </w:rPr>
              <w:t>l</w:t>
            </w:r>
            <w:r w:rsidRPr="00C53B46">
              <w:rPr>
                <w:rFonts w:ascii="Arial" w:eastAsia="Arial" w:hAnsi="Arial"/>
                <w:sz w:val="21"/>
                <w:szCs w:val="21"/>
              </w:rPr>
              <w:t>t</w:t>
            </w:r>
            <w:r w:rsidRPr="00C53B46">
              <w:rPr>
                <w:rFonts w:ascii="Arial" w:eastAsia="Arial" w:hAnsi="Arial"/>
                <w:spacing w:val="3"/>
                <w:sz w:val="21"/>
                <w:szCs w:val="21"/>
              </w:rPr>
              <w:t>i</w:t>
            </w:r>
            <w:r w:rsidRPr="00C53B46">
              <w:rPr>
                <w:rFonts w:ascii="Arial" w:eastAsia="Arial" w:hAnsi="Arial"/>
                <w:spacing w:val="-2"/>
                <w:sz w:val="21"/>
                <w:szCs w:val="21"/>
              </w:rPr>
              <w:t>n</w:t>
            </w:r>
            <w:r w:rsidRPr="00C53B46">
              <w:rPr>
                <w:rFonts w:ascii="Arial" w:eastAsia="Arial" w:hAnsi="Arial"/>
                <w:sz w:val="21"/>
                <w:szCs w:val="21"/>
              </w:rPr>
              <w:t>g</w:t>
            </w:r>
            <w:r w:rsidRPr="00C53B46">
              <w:rPr>
                <w:rFonts w:ascii="Arial" w:eastAsia="Arial" w:hAnsi="Arial"/>
                <w:spacing w:val="10"/>
                <w:sz w:val="21"/>
                <w:szCs w:val="21"/>
              </w:rPr>
              <w:t xml:space="preserve"> </w:t>
            </w:r>
            <w:r w:rsidRPr="00C53B46">
              <w:rPr>
                <w:rFonts w:ascii="Arial" w:eastAsia="Arial" w:hAnsi="Arial"/>
                <w:sz w:val="21"/>
                <w:szCs w:val="21"/>
              </w:rPr>
              <w:t>fr</w:t>
            </w:r>
            <w:r w:rsidRPr="00C53B46">
              <w:rPr>
                <w:rFonts w:ascii="Arial" w:eastAsia="Arial" w:hAnsi="Arial"/>
                <w:spacing w:val="-4"/>
                <w:sz w:val="21"/>
                <w:szCs w:val="21"/>
              </w:rPr>
              <w:t>o</w:t>
            </w:r>
            <w:r w:rsidRPr="00C53B46">
              <w:rPr>
                <w:rFonts w:ascii="Arial" w:eastAsia="Arial" w:hAnsi="Arial"/>
                <w:sz w:val="21"/>
                <w:szCs w:val="21"/>
              </w:rPr>
              <w:t>m</w:t>
            </w:r>
            <w:r w:rsidRPr="00C53B46">
              <w:rPr>
                <w:rFonts w:ascii="Arial" w:eastAsia="Arial" w:hAnsi="Arial"/>
                <w:spacing w:val="8"/>
                <w:sz w:val="21"/>
                <w:szCs w:val="21"/>
              </w:rPr>
              <w:t xml:space="preserve"> </w:t>
            </w:r>
            <w:r w:rsidRPr="00C53B46">
              <w:rPr>
                <w:rFonts w:ascii="Arial" w:eastAsia="Arial" w:hAnsi="Arial"/>
                <w:spacing w:val="3"/>
                <w:w w:val="102"/>
                <w:sz w:val="21"/>
                <w:szCs w:val="21"/>
              </w:rPr>
              <w:t>t</w:t>
            </w:r>
            <w:r w:rsidRPr="00C53B46">
              <w:rPr>
                <w:rFonts w:ascii="Arial" w:eastAsia="Arial" w:hAnsi="Arial"/>
                <w:spacing w:val="-2"/>
                <w:w w:val="102"/>
                <w:sz w:val="21"/>
                <w:szCs w:val="21"/>
              </w:rPr>
              <w:t>h</w:t>
            </w:r>
            <w:r w:rsidRPr="00C53B46">
              <w:rPr>
                <w:rFonts w:ascii="Arial" w:eastAsia="Arial" w:hAnsi="Arial"/>
                <w:w w:val="102"/>
                <w:sz w:val="21"/>
                <w:szCs w:val="21"/>
              </w:rPr>
              <w:t>e</w:t>
            </w:r>
            <w:r w:rsidRPr="00C53B46">
              <w:rPr>
                <w:rFonts w:ascii="Arial" w:eastAsia="Arial" w:hAnsi="Arial"/>
                <w:spacing w:val="-2"/>
                <w:w w:val="102"/>
                <w:sz w:val="21"/>
                <w:szCs w:val="21"/>
              </w:rPr>
              <w:t>i</w:t>
            </w:r>
            <w:r w:rsidRPr="00C53B46">
              <w:rPr>
                <w:rFonts w:ascii="Arial" w:eastAsia="Arial" w:hAnsi="Arial"/>
                <w:w w:val="102"/>
                <w:sz w:val="21"/>
                <w:szCs w:val="21"/>
              </w:rPr>
              <w:t xml:space="preserve">r </w:t>
            </w:r>
            <w:r w:rsidRPr="00C53B46">
              <w:rPr>
                <w:rFonts w:ascii="Arial" w:eastAsia="Arial" w:hAnsi="Arial"/>
                <w:spacing w:val="-2"/>
                <w:sz w:val="21"/>
                <w:szCs w:val="21"/>
              </w:rPr>
              <w:t>c</w:t>
            </w:r>
            <w:r w:rsidRPr="00C53B46">
              <w:rPr>
                <w:rFonts w:ascii="Arial" w:eastAsia="Arial" w:hAnsi="Arial"/>
                <w:sz w:val="21"/>
                <w:szCs w:val="21"/>
              </w:rPr>
              <w:t>onnec</w:t>
            </w:r>
            <w:r w:rsidRPr="00C53B46">
              <w:rPr>
                <w:rFonts w:ascii="Arial" w:eastAsia="Arial" w:hAnsi="Arial"/>
                <w:spacing w:val="-2"/>
                <w:sz w:val="21"/>
                <w:szCs w:val="21"/>
              </w:rPr>
              <w:t>t</w:t>
            </w:r>
            <w:r w:rsidRPr="00C53B46">
              <w:rPr>
                <w:rFonts w:ascii="Arial" w:eastAsia="Arial" w:hAnsi="Arial"/>
                <w:sz w:val="21"/>
                <w:szCs w:val="21"/>
              </w:rPr>
              <w:t>ion</w:t>
            </w:r>
            <w:r w:rsidRPr="00C53B46">
              <w:rPr>
                <w:rFonts w:ascii="Arial" w:eastAsia="Arial" w:hAnsi="Arial"/>
                <w:spacing w:val="49"/>
                <w:sz w:val="21"/>
                <w:szCs w:val="21"/>
              </w:rPr>
              <w:t xml:space="preserve"> </w:t>
            </w:r>
            <w:r w:rsidRPr="00C53B46">
              <w:rPr>
                <w:rFonts w:ascii="Arial" w:eastAsia="Arial" w:hAnsi="Arial"/>
                <w:spacing w:val="-2"/>
                <w:sz w:val="21"/>
                <w:szCs w:val="21"/>
              </w:rPr>
              <w:t>o</w:t>
            </w:r>
            <w:r w:rsidRPr="00C53B46">
              <w:rPr>
                <w:rFonts w:ascii="Arial" w:eastAsia="Arial" w:hAnsi="Arial"/>
                <w:sz w:val="21"/>
                <w:szCs w:val="21"/>
              </w:rPr>
              <w:t>r</w:t>
            </w:r>
            <w:r w:rsidRPr="00C53B46">
              <w:rPr>
                <w:rFonts w:ascii="Arial" w:eastAsia="Arial" w:hAnsi="Arial"/>
                <w:spacing w:val="30"/>
                <w:sz w:val="21"/>
                <w:szCs w:val="21"/>
              </w:rPr>
              <w:t xml:space="preserve"> </w:t>
            </w:r>
            <w:r w:rsidRPr="00C53B46">
              <w:rPr>
                <w:rFonts w:ascii="Arial" w:eastAsia="Arial" w:hAnsi="Arial"/>
                <w:sz w:val="21"/>
                <w:szCs w:val="21"/>
              </w:rPr>
              <w:t>in</w:t>
            </w:r>
            <w:r w:rsidRPr="00C53B46">
              <w:rPr>
                <w:rFonts w:ascii="Arial" w:eastAsia="Arial" w:hAnsi="Arial"/>
                <w:spacing w:val="1"/>
                <w:sz w:val="21"/>
                <w:szCs w:val="21"/>
              </w:rPr>
              <w:t>s</w:t>
            </w:r>
            <w:r w:rsidRPr="00C53B46">
              <w:rPr>
                <w:rFonts w:ascii="Arial" w:eastAsia="Arial" w:hAnsi="Arial"/>
                <w:sz w:val="21"/>
                <w:szCs w:val="21"/>
              </w:rPr>
              <w:t>t</w:t>
            </w:r>
            <w:r w:rsidRPr="00C53B46">
              <w:rPr>
                <w:rFonts w:ascii="Arial" w:eastAsia="Arial" w:hAnsi="Arial"/>
                <w:spacing w:val="-4"/>
                <w:sz w:val="21"/>
                <w:szCs w:val="21"/>
              </w:rPr>
              <w:t>a</w:t>
            </w:r>
            <w:r w:rsidRPr="00C53B46">
              <w:rPr>
                <w:rFonts w:ascii="Arial" w:eastAsia="Arial" w:hAnsi="Arial"/>
                <w:sz w:val="21"/>
                <w:szCs w:val="21"/>
              </w:rPr>
              <w:t>llat</w:t>
            </w:r>
            <w:r w:rsidRPr="00C53B46">
              <w:rPr>
                <w:rFonts w:ascii="Arial" w:eastAsia="Arial" w:hAnsi="Arial"/>
                <w:spacing w:val="2"/>
                <w:sz w:val="21"/>
                <w:szCs w:val="21"/>
              </w:rPr>
              <w:t>i</w:t>
            </w:r>
            <w:r w:rsidRPr="00C53B46">
              <w:rPr>
                <w:rFonts w:ascii="Arial" w:eastAsia="Arial" w:hAnsi="Arial"/>
                <w:spacing w:val="-4"/>
                <w:sz w:val="21"/>
                <w:szCs w:val="21"/>
              </w:rPr>
              <w:t>o</w:t>
            </w:r>
            <w:r w:rsidRPr="00C53B46">
              <w:rPr>
                <w:rFonts w:ascii="Arial" w:eastAsia="Arial" w:hAnsi="Arial"/>
                <w:sz w:val="21"/>
                <w:szCs w:val="21"/>
              </w:rPr>
              <w:t>n</w:t>
            </w:r>
            <w:r w:rsidRPr="00C53B46">
              <w:rPr>
                <w:rFonts w:ascii="Arial" w:eastAsia="Arial" w:hAnsi="Arial"/>
                <w:spacing w:val="49"/>
                <w:sz w:val="21"/>
                <w:szCs w:val="21"/>
              </w:rPr>
              <w:t xml:space="preserve"> </w:t>
            </w:r>
            <w:r w:rsidRPr="00C53B46">
              <w:rPr>
                <w:rFonts w:ascii="Arial" w:eastAsia="Arial" w:hAnsi="Arial"/>
                <w:spacing w:val="-4"/>
                <w:sz w:val="21"/>
                <w:szCs w:val="21"/>
              </w:rPr>
              <w:t>w</w:t>
            </w:r>
            <w:r w:rsidRPr="00C53B46">
              <w:rPr>
                <w:rFonts w:ascii="Arial" w:eastAsia="Arial" w:hAnsi="Arial"/>
                <w:spacing w:val="3"/>
                <w:sz w:val="21"/>
                <w:szCs w:val="21"/>
              </w:rPr>
              <w:t>i</w:t>
            </w:r>
            <w:r w:rsidRPr="00C53B46">
              <w:rPr>
                <w:rFonts w:ascii="Arial" w:eastAsia="Arial" w:hAnsi="Arial"/>
                <w:sz w:val="21"/>
                <w:szCs w:val="21"/>
              </w:rPr>
              <w:t>th</w:t>
            </w:r>
            <w:r w:rsidRPr="00C53B46">
              <w:rPr>
                <w:rFonts w:ascii="Arial" w:eastAsia="Arial" w:hAnsi="Arial"/>
                <w:spacing w:val="36"/>
                <w:sz w:val="21"/>
                <w:szCs w:val="21"/>
              </w:rPr>
              <w:t xml:space="preserve"> </w:t>
            </w:r>
            <w:r w:rsidRPr="00C53B46">
              <w:rPr>
                <w:rFonts w:ascii="Arial" w:eastAsia="Arial" w:hAnsi="Arial"/>
                <w:spacing w:val="-2"/>
                <w:sz w:val="21"/>
                <w:szCs w:val="21"/>
              </w:rPr>
              <w:t>a</w:t>
            </w:r>
            <w:r w:rsidRPr="00C53B46">
              <w:rPr>
                <w:rFonts w:ascii="Arial" w:eastAsia="Arial" w:hAnsi="Arial"/>
                <w:sz w:val="21"/>
                <w:szCs w:val="21"/>
              </w:rPr>
              <w:t>ny</w:t>
            </w:r>
            <w:r w:rsidRPr="00C53B46">
              <w:rPr>
                <w:rFonts w:ascii="Arial" w:eastAsia="Arial" w:hAnsi="Arial"/>
                <w:spacing w:val="31"/>
                <w:sz w:val="21"/>
                <w:szCs w:val="21"/>
              </w:rPr>
              <w:t xml:space="preserve"> </w:t>
            </w:r>
            <w:r w:rsidRPr="00C53B46">
              <w:rPr>
                <w:rFonts w:ascii="Arial" w:eastAsia="Arial" w:hAnsi="Arial"/>
                <w:sz w:val="21"/>
                <w:szCs w:val="21"/>
              </w:rPr>
              <w:t>e</w:t>
            </w:r>
            <w:r w:rsidRPr="00C53B46">
              <w:rPr>
                <w:rFonts w:ascii="Arial" w:eastAsia="Arial" w:hAnsi="Arial"/>
                <w:spacing w:val="-1"/>
                <w:sz w:val="21"/>
                <w:szCs w:val="21"/>
              </w:rPr>
              <w:t>q</w:t>
            </w:r>
            <w:r w:rsidRPr="00C53B46">
              <w:rPr>
                <w:rFonts w:ascii="Arial" w:eastAsia="Arial" w:hAnsi="Arial"/>
                <w:sz w:val="21"/>
                <w:szCs w:val="21"/>
              </w:rPr>
              <w:t>uip</w:t>
            </w:r>
            <w:r w:rsidRPr="00C53B46">
              <w:rPr>
                <w:rFonts w:ascii="Arial" w:eastAsia="Arial" w:hAnsi="Arial"/>
                <w:spacing w:val="2"/>
                <w:sz w:val="21"/>
                <w:szCs w:val="21"/>
              </w:rPr>
              <w:t>m</w:t>
            </w:r>
            <w:r w:rsidRPr="00C53B46">
              <w:rPr>
                <w:rFonts w:ascii="Arial" w:eastAsia="Arial" w:hAnsi="Arial"/>
                <w:spacing w:val="-2"/>
                <w:sz w:val="21"/>
                <w:szCs w:val="21"/>
              </w:rPr>
              <w:t>e</w:t>
            </w:r>
            <w:r w:rsidRPr="00C53B46">
              <w:rPr>
                <w:rFonts w:ascii="Arial" w:eastAsia="Arial" w:hAnsi="Arial"/>
                <w:sz w:val="21"/>
                <w:szCs w:val="21"/>
              </w:rPr>
              <w:t>nts</w:t>
            </w:r>
            <w:r w:rsidRPr="00C53B46">
              <w:rPr>
                <w:rFonts w:ascii="Arial" w:eastAsia="Arial" w:hAnsi="Arial"/>
                <w:spacing w:val="47"/>
                <w:sz w:val="21"/>
                <w:szCs w:val="21"/>
              </w:rPr>
              <w:t xml:space="preserve"> </w:t>
            </w:r>
            <w:r w:rsidRPr="00C53B46">
              <w:rPr>
                <w:rFonts w:ascii="Arial" w:eastAsia="Arial" w:hAnsi="Arial"/>
                <w:sz w:val="21"/>
                <w:szCs w:val="21"/>
              </w:rPr>
              <w:t>or</w:t>
            </w:r>
            <w:r w:rsidRPr="00C53B46">
              <w:rPr>
                <w:rFonts w:ascii="Arial" w:eastAsia="Arial" w:hAnsi="Arial"/>
                <w:spacing w:val="31"/>
                <w:sz w:val="21"/>
                <w:szCs w:val="21"/>
              </w:rPr>
              <w:t xml:space="preserve"> </w:t>
            </w:r>
            <w:r w:rsidRPr="00C53B46">
              <w:rPr>
                <w:rFonts w:ascii="Arial" w:eastAsia="Arial" w:hAnsi="Arial"/>
                <w:sz w:val="21"/>
                <w:szCs w:val="21"/>
              </w:rPr>
              <w:t>m</w:t>
            </w:r>
            <w:r w:rsidRPr="00C53B46">
              <w:rPr>
                <w:rFonts w:ascii="Arial" w:eastAsia="Arial" w:hAnsi="Arial"/>
                <w:spacing w:val="1"/>
                <w:sz w:val="21"/>
                <w:szCs w:val="21"/>
              </w:rPr>
              <w:t>a</w:t>
            </w:r>
            <w:r w:rsidRPr="00C53B46">
              <w:rPr>
                <w:rFonts w:ascii="Arial" w:eastAsia="Arial" w:hAnsi="Arial"/>
                <w:sz w:val="21"/>
                <w:szCs w:val="21"/>
              </w:rPr>
              <w:t>t</w:t>
            </w:r>
            <w:r w:rsidRPr="00C53B46">
              <w:rPr>
                <w:rFonts w:ascii="Arial" w:eastAsia="Arial" w:hAnsi="Arial"/>
                <w:spacing w:val="-2"/>
                <w:sz w:val="21"/>
                <w:szCs w:val="21"/>
              </w:rPr>
              <w:t>e</w:t>
            </w:r>
            <w:r w:rsidRPr="00C53B46">
              <w:rPr>
                <w:rFonts w:ascii="Arial" w:eastAsia="Arial" w:hAnsi="Arial"/>
                <w:sz w:val="21"/>
                <w:szCs w:val="21"/>
              </w:rPr>
              <w:t>rials</w:t>
            </w:r>
            <w:r w:rsidRPr="00C53B46">
              <w:rPr>
                <w:rFonts w:ascii="Arial" w:eastAsia="Arial" w:hAnsi="Arial"/>
                <w:spacing w:val="45"/>
                <w:sz w:val="21"/>
                <w:szCs w:val="21"/>
              </w:rPr>
              <w:t xml:space="preserve"> </w:t>
            </w:r>
            <w:r w:rsidRPr="00C53B46">
              <w:rPr>
                <w:rFonts w:ascii="Arial" w:eastAsia="Arial" w:hAnsi="Arial"/>
                <w:sz w:val="21"/>
                <w:szCs w:val="21"/>
              </w:rPr>
              <w:t>n</w:t>
            </w:r>
            <w:r w:rsidRPr="00C53B46">
              <w:rPr>
                <w:rFonts w:ascii="Arial" w:eastAsia="Arial" w:hAnsi="Arial"/>
                <w:spacing w:val="-4"/>
                <w:sz w:val="21"/>
                <w:szCs w:val="21"/>
              </w:rPr>
              <w:t>o</w:t>
            </w:r>
            <w:r w:rsidRPr="00C53B46">
              <w:rPr>
                <w:rFonts w:ascii="Arial" w:eastAsia="Arial" w:hAnsi="Arial"/>
                <w:sz w:val="21"/>
                <w:szCs w:val="21"/>
              </w:rPr>
              <w:t>t</w:t>
            </w:r>
            <w:r w:rsidRPr="00C53B46">
              <w:rPr>
                <w:rFonts w:ascii="Arial" w:eastAsia="Arial" w:hAnsi="Arial"/>
                <w:spacing w:val="34"/>
                <w:sz w:val="21"/>
                <w:szCs w:val="21"/>
              </w:rPr>
              <w:t xml:space="preserve"> </w:t>
            </w:r>
            <w:r w:rsidRPr="00C53B46">
              <w:rPr>
                <w:rFonts w:ascii="Arial" w:eastAsia="Arial" w:hAnsi="Arial"/>
                <w:spacing w:val="-2"/>
                <w:sz w:val="21"/>
                <w:szCs w:val="21"/>
              </w:rPr>
              <w:t>i</w:t>
            </w:r>
            <w:r w:rsidRPr="00C53B46">
              <w:rPr>
                <w:rFonts w:ascii="Arial" w:eastAsia="Arial" w:hAnsi="Arial"/>
                <w:sz w:val="21"/>
                <w:szCs w:val="21"/>
              </w:rPr>
              <w:t>m</w:t>
            </w:r>
            <w:r w:rsidRPr="00C53B46">
              <w:rPr>
                <w:rFonts w:ascii="Arial" w:eastAsia="Arial" w:hAnsi="Arial"/>
                <w:spacing w:val="1"/>
                <w:sz w:val="21"/>
                <w:szCs w:val="21"/>
              </w:rPr>
              <w:t>p</w:t>
            </w:r>
            <w:r w:rsidRPr="00C53B46">
              <w:rPr>
                <w:rFonts w:ascii="Arial" w:eastAsia="Arial" w:hAnsi="Arial"/>
                <w:sz w:val="21"/>
                <w:szCs w:val="21"/>
              </w:rPr>
              <w:t>o</w:t>
            </w:r>
            <w:r w:rsidRPr="00C53B46">
              <w:rPr>
                <w:rFonts w:ascii="Arial" w:eastAsia="Arial" w:hAnsi="Arial"/>
                <w:spacing w:val="-1"/>
                <w:sz w:val="21"/>
                <w:szCs w:val="21"/>
              </w:rPr>
              <w:t>r</w:t>
            </w:r>
            <w:r w:rsidRPr="00C53B46">
              <w:rPr>
                <w:rFonts w:ascii="Arial" w:eastAsia="Arial" w:hAnsi="Arial"/>
                <w:sz w:val="21"/>
                <w:szCs w:val="21"/>
              </w:rPr>
              <w:t>t</w:t>
            </w:r>
            <w:r w:rsidRPr="00C53B46">
              <w:rPr>
                <w:rFonts w:ascii="Arial" w:eastAsia="Arial" w:hAnsi="Arial"/>
                <w:spacing w:val="-2"/>
                <w:sz w:val="21"/>
                <w:szCs w:val="21"/>
              </w:rPr>
              <w:t>e</w:t>
            </w:r>
            <w:r w:rsidRPr="00C53B46">
              <w:rPr>
                <w:rFonts w:ascii="Arial" w:eastAsia="Arial" w:hAnsi="Arial"/>
                <w:sz w:val="21"/>
                <w:szCs w:val="21"/>
              </w:rPr>
              <w:t>d</w:t>
            </w:r>
            <w:r w:rsidRPr="00C53B46">
              <w:rPr>
                <w:rFonts w:ascii="Arial" w:eastAsia="Arial" w:hAnsi="Arial"/>
                <w:spacing w:val="42"/>
                <w:sz w:val="21"/>
                <w:szCs w:val="21"/>
              </w:rPr>
              <w:t xml:space="preserve"> </w:t>
            </w:r>
            <w:r w:rsidRPr="00C53B46">
              <w:rPr>
                <w:rFonts w:ascii="Arial" w:eastAsia="Arial" w:hAnsi="Arial"/>
                <w:sz w:val="21"/>
                <w:szCs w:val="21"/>
              </w:rPr>
              <w:t>by</w:t>
            </w:r>
            <w:r w:rsidRPr="00C53B46">
              <w:rPr>
                <w:rFonts w:ascii="Arial" w:eastAsia="Arial" w:hAnsi="Arial"/>
                <w:spacing w:val="28"/>
                <w:sz w:val="21"/>
                <w:szCs w:val="21"/>
              </w:rPr>
              <w:t xml:space="preserve"> </w:t>
            </w:r>
            <w:r w:rsidRPr="00C53B46">
              <w:rPr>
                <w:rFonts w:ascii="Arial" w:eastAsia="Arial" w:hAnsi="Arial"/>
                <w:sz w:val="21"/>
                <w:szCs w:val="21"/>
              </w:rPr>
              <w:t>the</w:t>
            </w:r>
            <w:r w:rsidRPr="00C53B46">
              <w:rPr>
                <w:rFonts w:ascii="Arial" w:eastAsia="Arial" w:hAnsi="Arial"/>
                <w:spacing w:val="33"/>
                <w:sz w:val="21"/>
                <w:szCs w:val="21"/>
              </w:rPr>
              <w:t xml:space="preserve"> </w:t>
            </w:r>
            <w:r w:rsidRPr="00C53B46">
              <w:rPr>
                <w:rFonts w:ascii="Arial" w:eastAsia="Arial" w:hAnsi="Arial"/>
                <w:spacing w:val="3"/>
                <w:sz w:val="21"/>
                <w:szCs w:val="21"/>
              </w:rPr>
              <w:t>S</w:t>
            </w:r>
            <w:r w:rsidRPr="00C53B46">
              <w:rPr>
                <w:rFonts w:ascii="Arial" w:eastAsia="Arial" w:hAnsi="Arial"/>
                <w:spacing w:val="-2"/>
                <w:sz w:val="21"/>
                <w:szCs w:val="21"/>
              </w:rPr>
              <w:t>u</w:t>
            </w:r>
            <w:r w:rsidRPr="00C53B46">
              <w:rPr>
                <w:rFonts w:ascii="Arial" w:eastAsia="Arial" w:hAnsi="Arial"/>
                <w:sz w:val="21"/>
                <w:szCs w:val="21"/>
              </w:rPr>
              <w:t>p</w:t>
            </w:r>
            <w:r w:rsidRPr="00C53B46">
              <w:rPr>
                <w:rFonts w:ascii="Arial" w:eastAsia="Arial" w:hAnsi="Arial"/>
                <w:spacing w:val="-1"/>
                <w:sz w:val="21"/>
                <w:szCs w:val="21"/>
              </w:rPr>
              <w:t>p</w:t>
            </w:r>
            <w:r w:rsidRPr="00C53B46">
              <w:rPr>
                <w:rFonts w:ascii="Arial" w:eastAsia="Arial" w:hAnsi="Arial"/>
                <w:sz w:val="21"/>
                <w:szCs w:val="21"/>
              </w:rPr>
              <w:t>l</w:t>
            </w:r>
            <w:r w:rsidRPr="00C53B46">
              <w:rPr>
                <w:rFonts w:ascii="Arial" w:eastAsia="Arial" w:hAnsi="Arial"/>
                <w:spacing w:val="3"/>
                <w:sz w:val="21"/>
                <w:szCs w:val="21"/>
              </w:rPr>
              <w:t>i</w:t>
            </w:r>
            <w:r w:rsidRPr="00C53B46">
              <w:rPr>
                <w:rFonts w:ascii="Arial" w:eastAsia="Arial" w:hAnsi="Arial"/>
                <w:spacing w:val="-4"/>
                <w:sz w:val="21"/>
                <w:szCs w:val="21"/>
              </w:rPr>
              <w:t>e</w:t>
            </w:r>
            <w:r w:rsidRPr="00C53B46">
              <w:rPr>
                <w:rFonts w:ascii="Arial" w:eastAsia="Arial" w:hAnsi="Arial"/>
                <w:sz w:val="21"/>
                <w:szCs w:val="21"/>
              </w:rPr>
              <w:t>r</w:t>
            </w:r>
            <w:r w:rsidRPr="00C53B46">
              <w:rPr>
                <w:rFonts w:ascii="Arial" w:eastAsia="Arial" w:hAnsi="Arial"/>
                <w:spacing w:val="44"/>
                <w:sz w:val="21"/>
                <w:szCs w:val="21"/>
              </w:rPr>
              <w:t xml:space="preserve"> </w:t>
            </w:r>
            <w:r w:rsidRPr="00C53B46">
              <w:rPr>
                <w:rFonts w:ascii="Arial" w:eastAsia="Arial" w:hAnsi="Arial"/>
                <w:sz w:val="21"/>
                <w:szCs w:val="21"/>
              </w:rPr>
              <w:t>ac</w:t>
            </w:r>
            <w:r w:rsidRPr="00C53B46">
              <w:rPr>
                <w:rFonts w:ascii="Arial" w:eastAsia="Arial" w:hAnsi="Arial"/>
                <w:spacing w:val="2"/>
                <w:sz w:val="21"/>
                <w:szCs w:val="21"/>
              </w:rPr>
              <w:t>c</w:t>
            </w:r>
            <w:r w:rsidRPr="00C53B46">
              <w:rPr>
                <w:rFonts w:ascii="Arial" w:eastAsia="Arial" w:hAnsi="Arial"/>
                <w:spacing w:val="-4"/>
                <w:sz w:val="21"/>
                <w:szCs w:val="21"/>
              </w:rPr>
              <w:t>o</w:t>
            </w:r>
            <w:r w:rsidRPr="00C53B46">
              <w:rPr>
                <w:rFonts w:ascii="Arial" w:eastAsia="Arial" w:hAnsi="Arial"/>
                <w:spacing w:val="-2"/>
                <w:sz w:val="21"/>
                <w:szCs w:val="21"/>
              </w:rPr>
              <w:t>r</w:t>
            </w:r>
            <w:r w:rsidRPr="00C53B46">
              <w:rPr>
                <w:rFonts w:ascii="Arial" w:eastAsia="Arial" w:hAnsi="Arial"/>
                <w:sz w:val="21"/>
                <w:szCs w:val="21"/>
              </w:rPr>
              <w:t>d</w:t>
            </w:r>
            <w:r w:rsidRPr="00C53B46">
              <w:rPr>
                <w:rFonts w:ascii="Arial" w:eastAsia="Arial" w:hAnsi="Arial"/>
                <w:spacing w:val="3"/>
                <w:sz w:val="21"/>
                <w:szCs w:val="21"/>
              </w:rPr>
              <w:t>i</w:t>
            </w:r>
            <w:r w:rsidRPr="00C53B46">
              <w:rPr>
                <w:rFonts w:ascii="Arial" w:eastAsia="Arial" w:hAnsi="Arial"/>
                <w:spacing w:val="-2"/>
                <w:sz w:val="21"/>
                <w:szCs w:val="21"/>
              </w:rPr>
              <w:t>n</w:t>
            </w:r>
            <w:r w:rsidRPr="00C53B46">
              <w:rPr>
                <w:rFonts w:ascii="Arial" w:eastAsia="Arial" w:hAnsi="Arial"/>
                <w:sz w:val="21"/>
                <w:szCs w:val="21"/>
              </w:rPr>
              <w:t>g</w:t>
            </w:r>
            <w:r w:rsidRPr="00C53B46">
              <w:rPr>
                <w:rFonts w:ascii="Arial" w:eastAsia="Arial" w:hAnsi="Arial"/>
                <w:spacing w:val="44"/>
                <w:sz w:val="21"/>
                <w:szCs w:val="21"/>
              </w:rPr>
              <w:t xml:space="preserve"> </w:t>
            </w:r>
            <w:r w:rsidRPr="00C53B46">
              <w:rPr>
                <w:rFonts w:ascii="Arial" w:eastAsia="Arial" w:hAnsi="Arial"/>
                <w:sz w:val="21"/>
                <w:szCs w:val="21"/>
              </w:rPr>
              <w:t>to</w:t>
            </w:r>
            <w:r w:rsidRPr="00C53B46">
              <w:rPr>
                <w:rFonts w:ascii="Arial" w:eastAsia="Arial" w:hAnsi="Arial"/>
                <w:spacing w:val="30"/>
                <w:sz w:val="21"/>
                <w:szCs w:val="21"/>
              </w:rPr>
              <w:t xml:space="preserve"> </w:t>
            </w:r>
            <w:r w:rsidRPr="00C53B46">
              <w:rPr>
                <w:rFonts w:ascii="Arial" w:eastAsia="Arial" w:hAnsi="Arial"/>
                <w:w w:val="102"/>
                <w:sz w:val="21"/>
                <w:szCs w:val="21"/>
              </w:rPr>
              <w:t>the Con</w:t>
            </w:r>
            <w:r w:rsidRPr="00C53B46">
              <w:rPr>
                <w:rFonts w:ascii="Arial" w:eastAsia="Arial" w:hAnsi="Arial"/>
                <w:spacing w:val="-3"/>
                <w:w w:val="102"/>
                <w:sz w:val="21"/>
                <w:szCs w:val="21"/>
              </w:rPr>
              <w:t>t</w:t>
            </w:r>
            <w:r w:rsidRPr="00C53B46">
              <w:rPr>
                <w:rFonts w:ascii="Arial" w:eastAsia="Arial" w:hAnsi="Arial"/>
                <w:spacing w:val="3"/>
                <w:w w:val="102"/>
                <w:sz w:val="21"/>
                <w:szCs w:val="21"/>
              </w:rPr>
              <w:t>r</w:t>
            </w:r>
            <w:r w:rsidRPr="00C53B46">
              <w:rPr>
                <w:rFonts w:ascii="Arial" w:eastAsia="Arial" w:hAnsi="Arial"/>
                <w:spacing w:val="-2"/>
                <w:w w:val="102"/>
                <w:sz w:val="21"/>
                <w:szCs w:val="21"/>
              </w:rPr>
              <w:t>ac</w:t>
            </w:r>
            <w:r w:rsidRPr="00C53B46">
              <w:rPr>
                <w:rFonts w:ascii="Arial" w:eastAsia="Arial" w:hAnsi="Arial"/>
                <w:w w:val="102"/>
                <w:sz w:val="21"/>
                <w:szCs w:val="21"/>
              </w:rPr>
              <w:t>t.</w:t>
            </w:r>
          </w:p>
          <w:p w:rsidR="00E931B8" w:rsidRPr="00C53B46" w:rsidRDefault="00E931B8" w:rsidP="00E9199D">
            <w:pPr>
              <w:bidi w:val="0"/>
              <w:jc w:val="both"/>
              <w:rPr>
                <w:rFonts w:ascii="Arial" w:eastAsia="Arial" w:hAnsi="Arial"/>
                <w:sz w:val="20"/>
                <w:szCs w:val="20"/>
              </w:rPr>
            </w:pPr>
            <w:r w:rsidRPr="00C53B46">
              <w:rPr>
                <w:rFonts w:ascii="Arial" w:eastAsia="Arial" w:hAnsi="Arial"/>
                <w:spacing w:val="-2"/>
                <w:sz w:val="20"/>
                <w:szCs w:val="20"/>
              </w:rPr>
              <w:t>2</w:t>
            </w:r>
            <w:r w:rsidRPr="00C53B46">
              <w:rPr>
                <w:rFonts w:ascii="Arial" w:eastAsia="Arial" w:hAnsi="Arial"/>
                <w:sz w:val="20"/>
                <w:szCs w:val="20"/>
              </w:rPr>
              <w:t>9-</w:t>
            </w:r>
            <w:r w:rsidRPr="00C53B46">
              <w:rPr>
                <w:rFonts w:ascii="Arial" w:eastAsia="Arial" w:hAnsi="Arial"/>
                <w:spacing w:val="-2"/>
                <w:sz w:val="20"/>
                <w:szCs w:val="20"/>
              </w:rPr>
              <w:t>2</w:t>
            </w:r>
            <w:r w:rsidRPr="00C53B46">
              <w:rPr>
                <w:rFonts w:ascii="Arial" w:eastAsia="Arial" w:hAnsi="Arial"/>
                <w:sz w:val="20"/>
                <w:szCs w:val="20"/>
              </w:rPr>
              <w:t xml:space="preserve">-  </w:t>
            </w:r>
            <w:r w:rsidRPr="00C53B46">
              <w:rPr>
                <w:rFonts w:ascii="Arial" w:eastAsia="Arial" w:hAnsi="Arial"/>
                <w:spacing w:val="4"/>
                <w:sz w:val="20"/>
                <w:szCs w:val="20"/>
              </w:rPr>
              <w:t xml:space="preserve"> </w:t>
            </w:r>
            <w:r w:rsidRPr="00C53B46">
              <w:rPr>
                <w:rFonts w:ascii="Arial" w:eastAsia="Arial" w:hAnsi="Arial"/>
                <w:spacing w:val="-2"/>
                <w:sz w:val="20"/>
                <w:szCs w:val="20"/>
              </w:rPr>
              <w:t>I</w:t>
            </w:r>
            <w:r w:rsidRPr="00C53B46">
              <w:rPr>
                <w:rFonts w:ascii="Arial" w:eastAsia="Arial" w:hAnsi="Arial"/>
                <w:sz w:val="20"/>
                <w:szCs w:val="20"/>
              </w:rPr>
              <w:t>f</w:t>
            </w:r>
            <w:r w:rsidRPr="00C53B46">
              <w:rPr>
                <w:rFonts w:ascii="Arial" w:eastAsia="Arial" w:hAnsi="Arial"/>
                <w:spacing w:val="13"/>
                <w:sz w:val="20"/>
                <w:szCs w:val="20"/>
              </w:rPr>
              <w:t xml:space="preserve"> </w:t>
            </w:r>
            <w:r w:rsidRPr="00C53B46">
              <w:rPr>
                <w:rFonts w:ascii="Arial" w:eastAsia="Arial" w:hAnsi="Arial"/>
                <w:sz w:val="20"/>
                <w:szCs w:val="20"/>
              </w:rPr>
              <w:t>a</w:t>
            </w:r>
            <w:r w:rsidRPr="00C53B46">
              <w:rPr>
                <w:rFonts w:ascii="Arial" w:eastAsia="Arial" w:hAnsi="Arial"/>
                <w:spacing w:val="3"/>
                <w:sz w:val="20"/>
                <w:szCs w:val="20"/>
              </w:rPr>
              <w:t>n</w:t>
            </w:r>
            <w:r w:rsidRPr="00C53B46">
              <w:rPr>
                <w:rFonts w:ascii="Arial" w:eastAsia="Arial" w:hAnsi="Arial"/>
                <w:sz w:val="20"/>
                <w:szCs w:val="20"/>
              </w:rPr>
              <w:t>y</w:t>
            </w:r>
            <w:r w:rsidRPr="00C53B46">
              <w:rPr>
                <w:rFonts w:ascii="Arial" w:eastAsia="Arial" w:hAnsi="Arial"/>
                <w:spacing w:val="6"/>
                <w:sz w:val="20"/>
                <w:szCs w:val="20"/>
              </w:rPr>
              <w:t xml:space="preserve"> </w:t>
            </w:r>
            <w:r w:rsidRPr="00C53B46">
              <w:rPr>
                <w:rFonts w:ascii="Arial" w:eastAsia="Arial" w:hAnsi="Arial"/>
                <w:sz w:val="20"/>
                <w:szCs w:val="20"/>
              </w:rPr>
              <w:t>act</w:t>
            </w:r>
            <w:r w:rsidRPr="00C53B46">
              <w:rPr>
                <w:rFonts w:ascii="Arial" w:eastAsia="Arial" w:hAnsi="Arial"/>
                <w:spacing w:val="1"/>
                <w:sz w:val="20"/>
                <w:szCs w:val="20"/>
              </w:rPr>
              <w:t>i</w:t>
            </w:r>
            <w:r w:rsidRPr="00C53B46">
              <w:rPr>
                <w:rFonts w:ascii="Arial" w:eastAsia="Arial" w:hAnsi="Arial"/>
                <w:sz w:val="20"/>
                <w:szCs w:val="20"/>
              </w:rPr>
              <w:t>ons</w:t>
            </w:r>
            <w:r w:rsidRPr="00C53B46">
              <w:rPr>
                <w:rFonts w:ascii="Arial" w:eastAsia="Arial" w:hAnsi="Arial"/>
                <w:spacing w:val="20"/>
                <w:sz w:val="20"/>
                <w:szCs w:val="20"/>
              </w:rPr>
              <w:t xml:space="preserve"> </w:t>
            </w:r>
            <w:r w:rsidRPr="00C53B46">
              <w:rPr>
                <w:rFonts w:ascii="Arial" w:eastAsia="Arial" w:hAnsi="Arial"/>
                <w:spacing w:val="-2"/>
                <w:sz w:val="20"/>
                <w:szCs w:val="20"/>
              </w:rPr>
              <w:t>a</w:t>
            </w:r>
            <w:r w:rsidRPr="00C53B46">
              <w:rPr>
                <w:rFonts w:ascii="Arial" w:eastAsia="Arial" w:hAnsi="Arial"/>
                <w:sz w:val="20"/>
                <w:szCs w:val="20"/>
              </w:rPr>
              <w:t>re</w:t>
            </w:r>
            <w:r w:rsidRPr="00C53B46">
              <w:rPr>
                <w:rFonts w:ascii="Arial" w:eastAsia="Arial" w:hAnsi="Arial"/>
                <w:spacing w:val="11"/>
                <w:sz w:val="20"/>
                <w:szCs w:val="20"/>
              </w:rPr>
              <w:t xml:space="preserve"> </w:t>
            </w:r>
            <w:r w:rsidRPr="00C53B46">
              <w:rPr>
                <w:rFonts w:ascii="Arial" w:eastAsia="Arial" w:hAnsi="Arial"/>
                <w:sz w:val="20"/>
                <w:szCs w:val="20"/>
              </w:rPr>
              <w:t>tak</w:t>
            </w:r>
            <w:r w:rsidRPr="00C53B46">
              <w:rPr>
                <w:rFonts w:ascii="Arial" w:eastAsia="Arial" w:hAnsi="Arial"/>
                <w:spacing w:val="-1"/>
                <w:sz w:val="20"/>
                <w:szCs w:val="20"/>
              </w:rPr>
              <w:t>e</w:t>
            </w:r>
            <w:r w:rsidRPr="00C53B46">
              <w:rPr>
                <w:rFonts w:ascii="Arial" w:eastAsia="Arial" w:hAnsi="Arial"/>
                <w:sz w:val="20"/>
                <w:szCs w:val="20"/>
              </w:rPr>
              <w:t>n</w:t>
            </w:r>
            <w:r w:rsidRPr="00C53B46">
              <w:rPr>
                <w:rFonts w:ascii="Arial" w:eastAsia="Arial" w:hAnsi="Arial"/>
                <w:spacing w:val="16"/>
                <w:sz w:val="20"/>
                <w:szCs w:val="20"/>
              </w:rPr>
              <w:t xml:space="preserve"> </w:t>
            </w:r>
            <w:r w:rsidRPr="00C53B46">
              <w:rPr>
                <w:rFonts w:ascii="Arial" w:eastAsia="Arial" w:hAnsi="Arial"/>
                <w:sz w:val="20"/>
                <w:szCs w:val="20"/>
              </w:rPr>
              <w:t>or</w:t>
            </w:r>
            <w:r w:rsidRPr="00C53B46">
              <w:rPr>
                <w:rFonts w:ascii="Arial" w:eastAsia="Arial" w:hAnsi="Arial"/>
                <w:spacing w:val="10"/>
                <w:sz w:val="20"/>
                <w:szCs w:val="20"/>
              </w:rPr>
              <w:t xml:space="preserve"> </w:t>
            </w:r>
            <w:r w:rsidRPr="00C53B46">
              <w:rPr>
                <w:rFonts w:ascii="Arial" w:eastAsia="Arial" w:hAnsi="Arial"/>
                <w:sz w:val="20"/>
                <w:szCs w:val="20"/>
              </w:rPr>
              <w:t>any</w:t>
            </w:r>
            <w:r w:rsidRPr="00C53B46">
              <w:rPr>
                <w:rFonts w:ascii="Arial" w:eastAsia="Arial" w:hAnsi="Arial"/>
                <w:spacing w:val="9"/>
                <w:sz w:val="20"/>
                <w:szCs w:val="20"/>
              </w:rPr>
              <w:t xml:space="preserve"> </w:t>
            </w:r>
            <w:r w:rsidRPr="00C53B46">
              <w:rPr>
                <w:rFonts w:ascii="Arial" w:eastAsia="Arial" w:hAnsi="Arial"/>
                <w:sz w:val="20"/>
                <w:szCs w:val="20"/>
              </w:rPr>
              <w:t>c</w:t>
            </w:r>
            <w:r w:rsidRPr="00C53B46">
              <w:rPr>
                <w:rFonts w:ascii="Arial" w:eastAsia="Arial" w:hAnsi="Arial"/>
                <w:spacing w:val="1"/>
                <w:sz w:val="20"/>
                <w:szCs w:val="20"/>
              </w:rPr>
              <w:t>l</w:t>
            </w:r>
            <w:r w:rsidRPr="00C53B46">
              <w:rPr>
                <w:rFonts w:ascii="Arial" w:eastAsia="Arial" w:hAnsi="Arial"/>
                <w:sz w:val="20"/>
                <w:szCs w:val="20"/>
              </w:rPr>
              <w:t>ai</w:t>
            </w:r>
            <w:r w:rsidRPr="00C53B46">
              <w:rPr>
                <w:rFonts w:ascii="Arial" w:eastAsia="Arial" w:hAnsi="Arial"/>
                <w:spacing w:val="4"/>
                <w:sz w:val="20"/>
                <w:szCs w:val="20"/>
              </w:rPr>
              <w:t>m</w:t>
            </w:r>
            <w:r w:rsidRPr="00C53B46">
              <w:rPr>
                <w:rFonts w:ascii="Arial" w:eastAsia="Arial" w:hAnsi="Arial"/>
                <w:sz w:val="20"/>
                <w:szCs w:val="20"/>
              </w:rPr>
              <w:t>s</w:t>
            </w:r>
            <w:r w:rsidRPr="00C53B46">
              <w:rPr>
                <w:rFonts w:ascii="Arial" w:eastAsia="Arial" w:hAnsi="Arial"/>
                <w:spacing w:val="15"/>
                <w:sz w:val="20"/>
                <w:szCs w:val="20"/>
              </w:rPr>
              <w:t xml:space="preserve"> </w:t>
            </w:r>
            <w:r w:rsidRPr="00C53B46">
              <w:rPr>
                <w:rFonts w:ascii="Arial" w:eastAsia="Arial" w:hAnsi="Arial"/>
                <w:sz w:val="20"/>
                <w:szCs w:val="20"/>
              </w:rPr>
              <w:t>are</w:t>
            </w:r>
            <w:r w:rsidRPr="00C53B46">
              <w:rPr>
                <w:rFonts w:ascii="Arial" w:eastAsia="Arial" w:hAnsi="Arial"/>
                <w:spacing w:val="9"/>
                <w:sz w:val="20"/>
                <w:szCs w:val="20"/>
              </w:rPr>
              <w:t xml:space="preserve"> </w:t>
            </w:r>
            <w:r w:rsidRPr="00C53B46">
              <w:rPr>
                <w:rFonts w:ascii="Arial" w:eastAsia="Arial" w:hAnsi="Arial"/>
                <w:sz w:val="20"/>
                <w:szCs w:val="20"/>
              </w:rPr>
              <w:t>made</w:t>
            </w:r>
            <w:r w:rsidRPr="00C53B46">
              <w:rPr>
                <w:rFonts w:ascii="Arial" w:eastAsia="Arial" w:hAnsi="Arial"/>
                <w:spacing w:val="12"/>
                <w:sz w:val="20"/>
                <w:szCs w:val="20"/>
              </w:rPr>
              <w:t xml:space="preserve"> </w:t>
            </w:r>
            <w:r w:rsidRPr="00C53B46">
              <w:rPr>
                <w:rFonts w:ascii="Arial" w:eastAsia="Arial" w:hAnsi="Arial"/>
                <w:sz w:val="20"/>
                <w:szCs w:val="20"/>
              </w:rPr>
              <w:t>a</w:t>
            </w:r>
            <w:r w:rsidRPr="00C53B46">
              <w:rPr>
                <w:rFonts w:ascii="Arial" w:eastAsia="Arial" w:hAnsi="Arial"/>
                <w:spacing w:val="-2"/>
                <w:sz w:val="20"/>
                <w:szCs w:val="20"/>
              </w:rPr>
              <w:t>g</w:t>
            </w:r>
            <w:r w:rsidRPr="00C53B46">
              <w:rPr>
                <w:rFonts w:ascii="Arial" w:eastAsia="Arial" w:hAnsi="Arial"/>
                <w:sz w:val="20"/>
                <w:szCs w:val="20"/>
              </w:rPr>
              <w:t>ain</w:t>
            </w:r>
            <w:r w:rsidRPr="00C53B46">
              <w:rPr>
                <w:rFonts w:ascii="Arial" w:eastAsia="Arial" w:hAnsi="Arial"/>
                <w:spacing w:val="2"/>
                <w:sz w:val="20"/>
                <w:szCs w:val="20"/>
              </w:rPr>
              <w:t>s</w:t>
            </w:r>
            <w:r w:rsidRPr="00C53B46">
              <w:rPr>
                <w:rFonts w:ascii="Arial" w:eastAsia="Arial" w:hAnsi="Arial"/>
                <w:sz w:val="20"/>
                <w:szCs w:val="20"/>
              </w:rPr>
              <w:t>t</w:t>
            </w:r>
            <w:r w:rsidRPr="00C53B46">
              <w:rPr>
                <w:rFonts w:ascii="Arial" w:eastAsia="Arial" w:hAnsi="Arial"/>
                <w:spacing w:val="17"/>
                <w:sz w:val="20"/>
                <w:szCs w:val="20"/>
              </w:rPr>
              <w:t xml:space="preserve"> </w:t>
            </w:r>
            <w:r w:rsidRPr="00C53B46">
              <w:rPr>
                <w:rFonts w:ascii="Arial" w:eastAsia="Arial" w:hAnsi="Arial"/>
                <w:spacing w:val="2"/>
                <w:sz w:val="20"/>
                <w:szCs w:val="20"/>
              </w:rPr>
              <w:t>t</w:t>
            </w:r>
            <w:r w:rsidRPr="00C53B46">
              <w:rPr>
                <w:rFonts w:ascii="Arial" w:eastAsia="Arial" w:hAnsi="Arial"/>
                <w:spacing w:val="-2"/>
                <w:sz w:val="20"/>
                <w:szCs w:val="20"/>
              </w:rPr>
              <w:t>h</w:t>
            </w:r>
            <w:r w:rsidRPr="00C53B46">
              <w:rPr>
                <w:rFonts w:ascii="Arial" w:eastAsia="Arial" w:hAnsi="Arial"/>
                <w:sz w:val="20"/>
                <w:szCs w:val="20"/>
              </w:rPr>
              <w:t>e</w:t>
            </w:r>
            <w:r w:rsidRPr="00C53B46">
              <w:rPr>
                <w:rFonts w:ascii="Arial" w:eastAsia="Arial" w:hAnsi="Arial"/>
                <w:spacing w:val="13"/>
                <w:sz w:val="20"/>
                <w:szCs w:val="20"/>
              </w:rPr>
              <w:t xml:space="preserve"> </w:t>
            </w:r>
            <w:r w:rsidRPr="00C53B46">
              <w:rPr>
                <w:rFonts w:ascii="Arial" w:eastAsia="Arial" w:hAnsi="Arial"/>
                <w:sz w:val="20"/>
                <w:szCs w:val="20"/>
              </w:rPr>
              <w:t>Buyer due</w:t>
            </w:r>
            <w:r w:rsidRPr="00C53B46">
              <w:rPr>
                <w:rFonts w:ascii="Arial" w:eastAsia="Arial" w:hAnsi="Arial"/>
                <w:spacing w:val="11"/>
                <w:sz w:val="20"/>
                <w:szCs w:val="20"/>
              </w:rPr>
              <w:t xml:space="preserve"> </w:t>
            </w:r>
            <w:r w:rsidRPr="00C53B46">
              <w:rPr>
                <w:rFonts w:ascii="Arial" w:eastAsia="Arial" w:hAnsi="Arial"/>
                <w:spacing w:val="2"/>
                <w:sz w:val="20"/>
                <w:szCs w:val="20"/>
              </w:rPr>
              <w:t>t</w:t>
            </w:r>
            <w:r w:rsidRPr="00C53B46">
              <w:rPr>
                <w:rFonts w:ascii="Arial" w:eastAsia="Arial" w:hAnsi="Arial"/>
                <w:sz w:val="20"/>
                <w:szCs w:val="20"/>
              </w:rPr>
              <w:t>o</w:t>
            </w:r>
            <w:r w:rsidRPr="00C53B46">
              <w:rPr>
                <w:rFonts w:ascii="Arial" w:eastAsia="Arial" w:hAnsi="Arial"/>
                <w:spacing w:val="11"/>
                <w:sz w:val="20"/>
                <w:szCs w:val="20"/>
              </w:rPr>
              <w:t xml:space="preserve"> </w:t>
            </w:r>
            <w:r w:rsidRPr="00C53B46">
              <w:rPr>
                <w:rFonts w:ascii="Arial" w:eastAsia="Arial" w:hAnsi="Arial"/>
                <w:sz w:val="20"/>
                <w:szCs w:val="20"/>
              </w:rPr>
              <w:t>a</w:t>
            </w:r>
            <w:r w:rsidRPr="00C53B46">
              <w:rPr>
                <w:rFonts w:ascii="Arial" w:eastAsia="Arial" w:hAnsi="Arial"/>
                <w:spacing w:val="7"/>
                <w:sz w:val="20"/>
                <w:szCs w:val="20"/>
              </w:rPr>
              <w:t xml:space="preserve"> </w:t>
            </w:r>
            <w:r w:rsidRPr="00C53B46">
              <w:rPr>
                <w:rFonts w:ascii="Arial" w:eastAsia="Arial" w:hAnsi="Arial"/>
                <w:spacing w:val="3"/>
                <w:sz w:val="20"/>
                <w:szCs w:val="20"/>
              </w:rPr>
              <w:t>m</w:t>
            </w:r>
            <w:r w:rsidRPr="00C53B46">
              <w:rPr>
                <w:rFonts w:ascii="Arial" w:eastAsia="Arial" w:hAnsi="Arial"/>
                <w:sz w:val="20"/>
                <w:szCs w:val="20"/>
              </w:rPr>
              <w:t>atter</w:t>
            </w:r>
            <w:r w:rsidRPr="00C53B46">
              <w:rPr>
                <w:rFonts w:ascii="Arial" w:eastAsia="Arial" w:hAnsi="Arial"/>
                <w:spacing w:val="20"/>
                <w:sz w:val="20"/>
                <w:szCs w:val="20"/>
              </w:rPr>
              <w:t xml:space="preserve"> </w:t>
            </w:r>
            <w:r w:rsidRPr="00C53B46">
              <w:rPr>
                <w:rFonts w:ascii="Arial" w:eastAsia="Arial" w:hAnsi="Arial"/>
                <w:sz w:val="20"/>
                <w:szCs w:val="20"/>
              </w:rPr>
              <w:t>stated</w:t>
            </w:r>
            <w:r w:rsidRPr="00C53B46">
              <w:rPr>
                <w:rFonts w:ascii="Arial" w:eastAsia="Arial" w:hAnsi="Arial"/>
                <w:spacing w:val="17"/>
                <w:sz w:val="20"/>
                <w:szCs w:val="20"/>
              </w:rPr>
              <w:t xml:space="preserve"> </w:t>
            </w:r>
            <w:r w:rsidRPr="00C53B46">
              <w:rPr>
                <w:rFonts w:ascii="Arial" w:eastAsia="Arial" w:hAnsi="Arial"/>
                <w:spacing w:val="3"/>
                <w:w w:val="101"/>
                <w:sz w:val="20"/>
                <w:szCs w:val="20"/>
              </w:rPr>
              <w:t>i</w:t>
            </w:r>
            <w:r w:rsidRPr="00C53B46">
              <w:rPr>
                <w:rFonts w:ascii="Arial" w:eastAsia="Arial" w:hAnsi="Arial"/>
                <w:w w:val="101"/>
                <w:sz w:val="20"/>
                <w:szCs w:val="20"/>
              </w:rPr>
              <w:t>n</w:t>
            </w:r>
          </w:p>
          <w:p w:rsidR="00E931B8" w:rsidRPr="00C53B46" w:rsidRDefault="00E931B8" w:rsidP="00E9199D">
            <w:pPr>
              <w:bidi w:val="0"/>
              <w:spacing w:line="280" w:lineRule="auto"/>
              <w:jc w:val="both"/>
              <w:rPr>
                <w:rFonts w:ascii="Arial" w:eastAsia="Arial" w:hAnsi="Arial"/>
                <w:sz w:val="20"/>
                <w:szCs w:val="20"/>
              </w:rPr>
            </w:pPr>
            <w:r w:rsidRPr="00C53B46">
              <w:rPr>
                <w:rFonts w:ascii="Arial" w:eastAsia="Arial" w:hAnsi="Arial"/>
                <w:spacing w:val="-2"/>
                <w:sz w:val="20"/>
                <w:szCs w:val="20"/>
              </w:rPr>
              <w:t>2</w:t>
            </w:r>
            <w:r w:rsidRPr="00C53B46">
              <w:rPr>
                <w:rFonts w:ascii="Arial" w:eastAsia="Arial" w:hAnsi="Arial"/>
                <w:sz w:val="20"/>
                <w:szCs w:val="20"/>
              </w:rPr>
              <w:t>9-</w:t>
            </w:r>
            <w:r w:rsidRPr="00C53B46">
              <w:rPr>
                <w:rFonts w:ascii="Arial" w:eastAsia="Arial" w:hAnsi="Arial"/>
                <w:spacing w:val="-2"/>
                <w:sz w:val="20"/>
                <w:szCs w:val="20"/>
              </w:rPr>
              <w:t>1</w:t>
            </w:r>
            <w:r w:rsidRPr="00C53B46">
              <w:rPr>
                <w:rFonts w:ascii="Arial" w:eastAsia="Arial" w:hAnsi="Arial"/>
                <w:spacing w:val="2"/>
                <w:sz w:val="20"/>
                <w:szCs w:val="20"/>
              </w:rPr>
              <w:t>/</w:t>
            </w:r>
            <w:r w:rsidRPr="00C53B46">
              <w:rPr>
                <w:rFonts w:ascii="Arial" w:eastAsia="Arial" w:hAnsi="Arial"/>
                <w:spacing w:val="-2"/>
                <w:sz w:val="20"/>
                <w:szCs w:val="20"/>
              </w:rPr>
              <w:t>G</w:t>
            </w:r>
            <w:r w:rsidRPr="00C53B46">
              <w:rPr>
                <w:rFonts w:ascii="Arial" w:eastAsia="Arial" w:hAnsi="Arial"/>
                <w:sz w:val="20"/>
                <w:szCs w:val="20"/>
              </w:rPr>
              <w:t>ener</w:t>
            </w:r>
            <w:r w:rsidRPr="00C53B46">
              <w:rPr>
                <w:rFonts w:ascii="Arial" w:eastAsia="Arial" w:hAnsi="Arial"/>
                <w:spacing w:val="-2"/>
                <w:sz w:val="20"/>
                <w:szCs w:val="20"/>
              </w:rPr>
              <w:t>a</w:t>
            </w:r>
            <w:r w:rsidRPr="00C53B46">
              <w:rPr>
                <w:rFonts w:ascii="Arial" w:eastAsia="Arial" w:hAnsi="Arial"/>
                <w:sz w:val="20"/>
                <w:szCs w:val="20"/>
              </w:rPr>
              <w:t>l</w:t>
            </w:r>
            <w:r w:rsidRPr="00C53B46">
              <w:rPr>
                <w:rFonts w:ascii="Arial" w:eastAsia="Arial" w:hAnsi="Arial"/>
                <w:spacing w:val="14"/>
                <w:sz w:val="20"/>
                <w:szCs w:val="20"/>
              </w:rPr>
              <w:t xml:space="preserve"> </w:t>
            </w:r>
            <w:r w:rsidRPr="00C53B46">
              <w:rPr>
                <w:rFonts w:ascii="Arial" w:eastAsia="Arial" w:hAnsi="Arial"/>
                <w:sz w:val="20"/>
                <w:szCs w:val="20"/>
              </w:rPr>
              <w:t>C</w:t>
            </w:r>
            <w:r w:rsidRPr="00C53B46">
              <w:rPr>
                <w:rFonts w:ascii="Arial" w:eastAsia="Arial" w:hAnsi="Arial"/>
                <w:spacing w:val="1"/>
                <w:sz w:val="20"/>
                <w:szCs w:val="20"/>
              </w:rPr>
              <w:t>o</w:t>
            </w:r>
            <w:r w:rsidRPr="00C53B46">
              <w:rPr>
                <w:rFonts w:ascii="Arial" w:eastAsia="Arial" w:hAnsi="Arial"/>
                <w:spacing w:val="-2"/>
                <w:sz w:val="20"/>
                <w:szCs w:val="20"/>
              </w:rPr>
              <w:t>n</w:t>
            </w:r>
            <w:r w:rsidRPr="00C53B46">
              <w:rPr>
                <w:rFonts w:ascii="Arial" w:eastAsia="Arial" w:hAnsi="Arial"/>
                <w:sz w:val="20"/>
                <w:szCs w:val="20"/>
              </w:rPr>
              <w:t>di</w:t>
            </w:r>
            <w:r w:rsidRPr="00C53B46">
              <w:rPr>
                <w:rFonts w:ascii="Arial" w:eastAsia="Arial" w:hAnsi="Arial"/>
                <w:spacing w:val="3"/>
                <w:sz w:val="20"/>
                <w:szCs w:val="20"/>
              </w:rPr>
              <w:t>t</w:t>
            </w:r>
            <w:r w:rsidRPr="00C53B46">
              <w:rPr>
                <w:rFonts w:ascii="Arial" w:eastAsia="Arial" w:hAnsi="Arial"/>
                <w:sz w:val="20"/>
                <w:szCs w:val="20"/>
              </w:rPr>
              <w:t>io</w:t>
            </w:r>
            <w:r w:rsidRPr="00C53B46">
              <w:rPr>
                <w:rFonts w:ascii="Arial" w:eastAsia="Arial" w:hAnsi="Arial"/>
                <w:spacing w:val="-2"/>
                <w:sz w:val="20"/>
                <w:szCs w:val="20"/>
              </w:rPr>
              <w:t>n</w:t>
            </w:r>
            <w:r w:rsidRPr="00C53B46">
              <w:rPr>
                <w:rFonts w:ascii="Arial" w:eastAsia="Arial" w:hAnsi="Arial"/>
                <w:sz w:val="20"/>
                <w:szCs w:val="20"/>
              </w:rPr>
              <w:t>s</w:t>
            </w:r>
            <w:r w:rsidRPr="00C53B46">
              <w:rPr>
                <w:rFonts w:ascii="Arial" w:eastAsia="Arial" w:hAnsi="Arial"/>
                <w:spacing w:val="10"/>
                <w:sz w:val="20"/>
                <w:szCs w:val="20"/>
              </w:rPr>
              <w:t xml:space="preserve"> </w:t>
            </w:r>
            <w:r w:rsidRPr="00C53B46">
              <w:rPr>
                <w:rFonts w:ascii="Arial" w:eastAsia="Arial" w:hAnsi="Arial"/>
                <w:sz w:val="20"/>
                <w:szCs w:val="20"/>
              </w:rPr>
              <w:t>of</w:t>
            </w:r>
            <w:r w:rsidRPr="00C53B46">
              <w:rPr>
                <w:rFonts w:ascii="Arial" w:eastAsia="Arial" w:hAnsi="Arial"/>
                <w:spacing w:val="2"/>
                <w:sz w:val="20"/>
                <w:szCs w:val="20"/>
              </w:rPr>
              <w:t xml:space="preserve"> </w:t>
            </w:r>
            <w:r w:rsidRPr="00C53B46">
              <w:rPr>
                <w:rFonts w:ascii="Arial" w:eastAsia="Arial" w:hAnsi="Arial"/>
                <w:sz w:val="20"/>
                <w:szCs w:val="20"/>
              </w:rPr>
              <w:t>the</w:t>
            </w:r>
            <w:r w:rsidRPr="00C53B46">
              <w:rPr>
                <w:rFonts w:ascii="Arial" w:eastAsia="Arial" w:hAnsi="Arial"/>
                <w:spacing w:val="2"/>
                <w:sz w:val="20"/>
                <w:szCs w:val="20"/>
              </w:rPr>
              <w:t xml:space="preserve"> </w:t>
            </w:r>
            <w:r w:rsidRPr="00C53B46">
              <w:rPr>
                <w:rFonts w:ascii="Arial" w:eastAsia="Arial" w:hAnsi="Arial"/>
                <w:sz w:val="20"/>
                <w:szCs w:val="20"/>
              </w:rPr>
              <w:t>Co</w:t>
            </w:r>
            <w:r w:rsidRPr="00C53B46">
              <w:rPr>
                <w:rFonts w:ascii="Arial" w:eastAsia="Arial" w:hAnsi="Arial"/>
                <w:spacing w:val="-3"/>
                <w:sz w:val="20"/>
                <w:szCs w:val="20"/>
              </w:rPr>
              <w:t>n</w:t>
            </w:r>
            <w:r w:rsidRPr="00C53B46">
              <w:rPr>
                <w:rFonts w:ascii="Arial" w:eastAsia="Arial" w:hAnsi="Arial"/>
                <w:sz w:val="20"/>
                <w:szCs w:val="20"/>
              </w:rPr>
              <w:t>t</w:t>
            </w:r>
            <w:r w:rsidRPr="00C53B46">
              <w:rPr>
                <w:rFonts w:ascii="Arial" w:eastAsia="Arial" w:hAnsi="Arial"/>
                <w:spacing w:val="2"/>
                <w:sz w:val="20"/>
                <w:szCs w:val="20"/>
              </w:rPr>
              <w:t>r</w:t>
            </w:r>
            <w:r w:rsidRPr="00C53B46">
              <w:rPr>
                <w:rFonts w:ascii="Arial" w:eastAsia="Arial" w:hAnsi="Arial"/>
                <w:spacing w:val="-2"/>
                <w:sz w:val="20"/>
                <w:szCs w:val="20"/>
              </w:rPr>
              <w:t>a</w:t>
            </w:r>
            <w:r w:rsidRPr="00C53B46">
              <w:rPr>
                <w:rFonts w:ascii="Arial" w:eastAsia="Arial" w:hAnsi="Arial"/>
                <w:sz w:val="20"/>
                <w:szCs w:val="20"/>
              </w:rPr>
              <w:t>ct,</w:t>
            </w:r>
            <w:r w:rsidRPr="00C53B46">
              <w:rPr>
                <w:rFonts w:ascii="Arial" w:eastAsia="Arial" w:hAnsi="Arial"/>
                <w:spacing w:val="12"/>
                <w:sz w:val="20"/>
                <w:szCs w:val="20"/>
              </w:rPr>
              <w:t xml:space="preserve"> </w:t>
            </w:r>
            <w:r w:rsidRPr="00C53B46">
              <w:rPr>
                <w:rFonts w:ascii="Arial" w:eastAsia="Arial" w:hAnsi="Arial"/>
                <w:sz w:val="20"/>
                <w:szCs w:val="20"/>
              </w:rPr>
              <w:t>it</w:t>
            </w:r>
            <w:r w:rsidRPr="00C53B46">
              <w:rPr>
                <w:rFonts w:ascii="Arial" w:eastAsia="Arial" w:hAnsi="Arial"/>
                <w:spacing w:val="1"/>
                <w:sz w:val="20"/>
                <w:szCs w:val="20"/>
              </w:rPr>
              <w:t xml:space="preserve"> </w:t>
            </w:r>
            <w:r w:rsidRPr="00C53B46">
              <w:rPr>
                <w:rFonts w:ascii="Arial" w:eastAsia="Arial" w:hAnsi="Arial"/>
                <w:spacing w:val="-2"/>
                <w:sz w:val="20"/>
                <w:szCs w:val="20"/>
              </w:rPr>
              <w:t>s</w:t>
            </w:r>
            <w:r w:rsidRPr="00C53B46">
              <w:rPr>
                <w:rFonts w:ascii="Arial" w:eastAsia="Arial" w:hAnsi="Arial"/>
                <w:sz w:val="20"/>
                <w:szCs w:val="20"/>
              </w:rPr>
              <w:t>hall</w:t>
            </w:r>
            <w:r w:rsidRPr="00C53B46">
              <w:rPr>
                <w:rFonts w:ascii="Arial" w:eastAsia="Arial" w:hAnsi="Arial"/>
                <w:spacing w:val="5"/>
                <w:sz w:val="20"/>
                <w:szCs w:val="20"/>
              </w:rPr>
              <w:t xml:space="preserve"> </w:t>
            </w:r>
            <w:r w:rsidRPr="00C53B46">
              <w:rPr>
                <w:rFonts w:ascii="Arial" w:eastAsia="Arial" w:hAnsi="Arial"/>
                <w:spacing w:val="-2"/>
                <w:sz w:val="20"/>
                <w:szCs w:val="20"/>
              </w:rPr>
              <w:t>n</w:t>
            </w:r>
            <w:r w:rsidRPr="00C53B46">
              <w:rPr>
                <w:rFonts w:ascii="Arial" w:eastAsia="Arial" w:hAnsi="Arial"/>
                <w:sz w:val="20"/>
                <w:szCs w:val="20"/>
              </w:rPr>
              <w:t>oti</w:t>
            </w:r>
            <w:r w:rsidRPr="00C53B46">
              <w:rPr>
                <w:rFonts w:ascii="Arial" w:eastAsia="Arial" w:hAnsi="Arial"/>
                <w:spacing w:val="3"/>
                <w:sz w:val="20"/>
                <w:szCs w:val="20"/>
              </w:rPr>
              <w:t>f</w:t>
            </w:r>
            <w:r w:rsidRPr="00C53B46">
              <w:rPr>
                <w:rFonts w:ascii="Arial" w:eastAsia="Arial" w:hAnsi="Arial"/>
                <w:sz w:val="20"/>
                <w:szCs w:val="20"/>
              </w:rPr>
              <w:t>y the</w:t>
            </w:r>
            <w:r w:rsidRPr="00C53B46">
              <w:rPr>
                <w:rFonts w:ascii="Arial" w:eastAsia="Arial" w:hAnsi="Arial"/>
                <w:spacing w:val="5"/>
                <w:sz w:val="20"/>
                <w:szCs w:val="20"/>
              </w:rPr>
              <w:t xml:space="preserve"> </w:t>
            </w:r>
            <w:r w:rsidRPr="00C53B46">
              <w:rPr>
                <w:rFonts w:ascii="Arial" w:eastAsia="Arial" w:hAnsi="Arial"/>
                <w:sz w:val="20"/>
                <w:szCs w:val="20"/>
              </w:rPr>
              <w:t>S</w:t>
            </w:r>
            <w:r w:rsidRPr="00C53B46">
              <w:rPr>
                <w:rFonts w:ascii="Arial" w:eastAsia="Arial" w:hAnsi="Arial"/>
                <w:spacing w:val="-3"/>
                <w:sz w:val="20"/>
                <w:szCs w:val="20"/>
              </w:rPr>
              <w:t>u</w:t>
            </w:r>
            <w:r w:rsidRPr="00C53B46">
              <w:rPr>
                <w:rFonts w:ascii="Arial" w:eastAsia="Arial" w:hAnsi="Arial"/>
                <w:spacing w:val="3"/>
                <w:sz w:val="20"/>
                <w:szCs w:val="20"/>
              </w:rPr>
              <w:t>p</w:t>
            </w:r>
            <w:r w:rsidRPr="00C53B46">
              <w:rPr>
                <w:rFonts w:ascii="Arial" w:eastAsia="Arial" w:hAnsi="Arial"/>
                <w:sz w:val="20"/>
                <w:szCs w:val="20"/>
              </w:rPr>
              <w:t>pl</w:t>
            </w:r>
            <w:r w:rsidRPr="00C53B46">
              <w:rPr>
                <w:rFonts w:ascii="Arial" w:eastAsia="Arial" w:hAnsi="Arial"/>
                <w:spacing w:val="1"/>
                <w:sz w:val="20"/>
                <w:szCs w:val="20"/>
              </w:rPr>
              <w:t>i</w:t>
            </w:r>
            <w:r w:rsidRPr="00C53B46">
              <w:rPr>
                <w:rFonts w:ascii="Arial" w:eastAsia="Arial" w:hAnsi="Arial"/>
                <w:sz w:val="20"/>
                <w:szCs w:val="20"/>
              </w:rPr>
              <w:t>er</w:t>
            </w:r>
            <w:r w:rsidRPr="00C53B46">
              <w:rPr>
                <w:rFonts w:ascii="Arial" w:eastAsia="Arial" w:hAnsi="Arial"/>
                <w:spacing w:val="7"/>
                <w:sz w:val="20"/>
                <w:szCs w:val="20"/>
              </w:rPr>
              <w:t xml:space="preserve"> </w:t>
            </w:r>
            <w:r w:rsidRPr="00C53B46">
              <w:rPr>
                <w:rFonts w:ascii="Arial" w:eastAsia="Arial" w:hAnsi="Arial"/>
                <w:spacing w:val="2"/>
                <w:sz w:val="20"/>
                <w:szCs w:val="20"/>
              </w:rPr>
              <w:t>t</w:t>
            </w:r>
            <w:r w:rsidRPr="00C53B46">
              <w:rPr>
                <w:rFonts w:ascii="Arial" w:eastAsia="Arial" w:hAnsi="Arial"/>
                <w:spacing w:val="-2"/>
                <w:sz w:val="20"/>
                <w:szCs w:val="20"/>
              </w:rPr>
              <w:t>h</w:t>
            </w:r>
            <w:r w:rsidRPr="00C53B46">
              <w:rPr>
                <w:rFonts w:ascii="Arial" w:eastAsia="Arial" w:hAnsi="Arial"/>
                <w:sz w:val="20"/>
                <w:szCs w:val="20"/>
              </w:rPr>
              <w:t>erewith</w:t>
            </w:r>
            <w:r w:rsidRPr="00C53B46">
              <w:rPr>
                <w:rFonts w:ascii="Arial" w:eastAsia="Arial" w:hAnsi="Arial"/>
                <w:spacing w:val="5"/>
                <w:sz w:val="20"/>
                <w:szCs w:val="20"/>
              </w:rPr>
              <w:t xml:space="preserve"> </w:t>
            </w:r>
            <w:r w:rsidRPr="00C53B46">
              <w:rPr>
                <w:rFonts w:ascii="Arial" w:eastAsia="Arial" w:hAnsi="Arial"/>
                <w:sz w:val="20"/>
                <w:szCs w:val="20"/>
              </w:rPr>
              <w:t>prompt</w:t>
            </w:r>
            <w:r w:rsidRPr="00C53B46">
              <w:rPr>
                <w:rFonts w:ascii="Arial" w:eastAsia="Arial" w:hAnsi="Arial"/>
                <w:spacing w:val="4"/>
                <w:sz w:val="20"/>
                <w:szCs w:val="20"/>
              </w:rPr>
              <w:t>l</w:t>
            </w:r>
            <w:r w:rsidRPr="00C53B46">
              <w:rPr>
                <w:rFonts w:ascii="Arial" w:eastAsia="Arial" w:hAnsi="Arial"/>
                <w:spacing w:val="-7"/>
                <w:sz w:val="20"/>
                <w:szCs w:val="20"/>
              </w:rPr>
              <w:t>y</w:t>
            </w:r>
            <w:r w:rsidRPr="00C53B46">
              <w:rPr>
                <w:rFonts w:ascii="Arial" w:eastAsia="Arial" w:hAnsi="Arial"/>
                <w:sz w:val="20"/>
                <w:szCs w:val="20"/>
              </w:rPr>
              <w:t>.</w:t>
            </w:r>
            <w:r w:rsidRPr="00C53B46">
              <w:rPr>
                <w:rFonts w:ascii="Arial" w:eastAsia="Arial" w:hAnsi="Arial"/>
                <w:spacing w:val="8"/>
                <w:sz w:val="20"/>
                <w:szCs w:val="20"/>
              </w:rPr>
              <w:t xml:space="preserve"> </w:t>
            </w:r>
            <w:r w:rsidRPr="00C53B46">
              <w:rPr>
                <w:rFonts w:ascii="Arial" w:eastAsia="Arial" w:hAnsi="Arial"/>
                <w:sz w:val="20"/>
                <w:szCs w:val="20"/>
              </w:rPr>
              <w:t xml:space="preserve">The </w:t>
            </w:r>
            <w:r w:rsidRPr="00C53B46">
              <w:rPr>
                <w:rFonts w:ascii="Arial" w:eastAsia="Arial" w:hAnsi="Arial"/>
                <w:w w:val="102"/>
                <w:sz w:val="20"/>
                <w:szCs w:val="20"/>
              </w:rPr>
              <w:t>S</w:t>
            </w:r>
            <w:r w:rsidRPr="00C53B46">
              <w:rPr>
                <w:rFonts w:ascii="Arial" w:eastAsia="Arial" w:hAnsi="Arial"/>
                <w:spacing w:val="2"/>
                <w:w w:val="102"/>
                <w:sz w:val="20"/>
                <w:szCs w:val="20"/>
              </w:rPr>
              <w:t>u</w:t>
            </w:r>
            <w:r w:rsidRPr="00C53B46">
              <w:rPr>
                <w:rFonts w:ascii="Arial" w:eastAsia="Arial" w:hAnsi="Arial"/>
                <w:spacing w:val="-2"/>
                <w:w w:val="101"/>
                <w:sz w:val="20"/>
                <w:szCs w:val="20"/>
              </w:rPr>
              <w:t>p</w:t>
            </w:r>
            <w:r w:rsidRPr="00C53B46">
              <w:rPr>
                <w:rFonts w:ascii="Arial" w:eastAsia="Arial" w:hAnsi="Arial"/>
                <w:w w:val="101"/>
                <w:sz w:val="20"/>
                <w:szCs w:val="20"/>
              </w:rPr>
              <w:t>pl</w:t>
            </w:r>
            <w:r w:rsidRPr="00C53B46">
              <w:rPr>
                <w:rFonts w:ascii="Arial" w:eastAsia="Arial" w:hAnsi="Arial"/>
                <w:spacing w:val="4"/>
                <w:w w:val="101"/>
                <w:sz w:val="20"/>
                <w:szCs w:val="20"/>
              </w:rPr>
              <w:t>i</w:t>
            </w:r>
            <w:r w:rsidRPr="00C53B46">
              <w:rPr>
                <w:rFonts w:ascii="Arial" w:eastAsia="Arial" w:hAnsi="Arial"/>
                <w:spacing w:val="-2"/>
                <w:w w:val="101"/>
                <w:sz w:val="20"/>
                <w:szCs w:val="20"/>
              </w:rPr>
              <w:t>e</w:t>
            </w:r>
            <w:r w:rsidRPr="00C53B46">
              <w:rPr>
                <w:rFonts w:ascii="Arial" w:eastAsia="Arial" w:hAnsi="Arial"/>
                <w:w w:val="101"/>
                <w:sz w:val="20"/>
                <w:szCs w:val="20"/>
              </w:rPr>
              <w:t xml:space="preserve">r </w:t>
            </w:r>
            <w:r w:rsidRPr="00C53B46">
              <w:rPr>
                <w:rFonts w:ascii="Arial" w:eastAsia="Arial" w:hAnsi="Arial"/>
                <w:sz w:val="20"/>
                <w:szCs w:val="20"/>
              </w:rPr>
              <w:t>ma</w:t>
            </w:r>
            <w:r w:rsidRPr="00C53B46">
              <w:rPr>
                <w:rFonts w:ascii="Arial" w:eastAsia="Arial" w:hAnsi="Arial"/>
                <w:spacing w:val="-4"/>
                <w:sz w:val="20"/>
                <w:szCs w:val="20"/>
              </w:rPr>
              <w:t>y</w:t>
            </w:r>
            <w:r w:rsidRPr="00C53B46">
              <w:rPr>
                <w:rFonts w:ascii="Arial" w:eastAsia="Arial" w:hAnsi="Arial"/>
                <w:sz w:val="20"/>
                <w:szCs w:val="20"/>
              </w:rPr>
              <w:t xml:space="preserve">, </w:t>
            </w:r>
            <w:r w:rsidRPr="00C53B46">
              <w:rPr>
                <w:rFonts w:ascii="Arial" w:eastAsia="Arial" w:hAnsi="Arial"/>
                <w:spacing w:val="7"/>
                <w:sz w:val="20"/>
                <w:szCs w:val="20"/>
              </w:rPr>
              <w:t xml:space="preserve"> </w:t>
            </w:r>
            <w:r w:rsidRPr="00C53B46">
              <w:rPr>
                <w:rFonts w:ascii="Arial" w:eastAsia="Arial" w:hAnsi="Arial"/>
                <w:spacing w:val="-2"/>
                <w:sz w:val="20"/>
                <w:szCs w:val="20"/>
              </w:rPr>
              <w:t>a</w:t>
            </w:r>
            <w:r w:rsidRPr="00C53B46">
              <w:rPr>
                <w:rFonts w:ascii="Arial" w:eastAsia="Arial" w:hAnsi="Arial"/>
                <w:sz w:val="20"/>
                <w:szCs w:val="20"/>
              </w:rPr>
              <w:t xml:space="preserve">t </w:t>
            </w:r>
            <w:r w:rsidRPr="00C53B46">
              <w:rPr>
                <w:rFonts w:ascii="Arial" w:eastAsia="Arial" w:hAnsi="Arial"/>
                <w:spacing w:val="6"/>
                <w:sz w:val="20"/>
                <w:szCs w:val="20"/>
              </w:rPr>
              <w:t xml:space="preserve"> </w:t>
            </w:r>
            <w:r w:rsidRPr="00C53B46">
              <w:rPr>
                <w:rFonts w:ascii="Arial" w:eastAsia="Arial" w:hAnsi="Arial"/>
                <w:sz w:val="20"/>
                <w:szCs w:val="20"/>
              </w:rPr>
              <w:t>i</w:t>
            </w:r>
            <w:r w:rsidRPr="00C53B46">
              <w:rPr>
                <w:rFonts w:ascii="Arial" w:eastAsia="Arial" w:hAnsi="Arial"/>
                <w:spacing w:val="3"/>
                <w:sz w:val="20"/>
                <w:szCs w:val="20"/>
              </w:rPr>
              <w:t>t</w:t>
            </w:r>
            <w:r w:rsidRPr="00C53B46">
              <w:rPr>
                <w:rFonts w:ascii="Arial" w:eastAsia="Arial" w:hAnsi="Arial"/>
                <w:sz w:val="20"/>
                <w:szCs w:val="20"/>
              </w:rPr>
              <w:t xml:space="preserve">s </w:t>
            </w:r>
            <w:r w:rsidRPr="00C53B46">
              <w:rPr>
                <w:rFonts w:ascii="Arial" w:eastAsia="Arial" w:hAnsi="Arial"/>
                <w:spacing w:val="3"/>
                <w:sz w:val="20"/>
                <w:szCs w:val="20"/>
              </w:rPr>
              <w:t xml:space="preserve"> </w:t>
            </w:r>
            <w:r w:rsidRPr="00C53B46">
              <w:rPr>
                <w:rFonts w:ascii="Arial" w:eastAsia="Arial" w:hAnsi="Arial"/>
                <w:sz w:val="20"/>
                <w:szCs w:val="20"/>
              </w:rPr>
              <w:t xml:space="preserve">own </w:t>
            </w:r>
            <w:r w:rsidRPr="00C53B46">
              <w:rPr>
                <w:rFonts w:ascii="Arial" w:eastAsia="Arial" w:hAnsi="Arial"/>
                <w:spacing w:val="1"/>
                <w:sz w:val="20"/>
                <w:szCs w:val="20"/>
              </w:rPr>
              <w:t xml:space="preserve"> </w:t>
            </w:r>
            <w:r w:rsidRPr="00C53B46">
              <w:rPr>
                <w:rFonts w:ascii="Arial" w:eastAsia="Arial" w:hAnsi="Arial"/>
                <w:sz w:val="20"/>
                <w:szCs w:val="20"/>
              </w:rPr>
              <w:t>c</w:t>
            </w:r>
            <w:r w:rsidRPr="00C53B46">
              <w:rPr>
                <w:rFonts w:ascii="Arial" w:eastAsia="Arial" w:hAnsi="Arial"/>
                <w:spacing w:val="-2"/>
                <w:sz w:val="20"/>
                <w:szCs w:val="20"/>
              </w:rPr>
              <w:t>o</w:t>
            </w:r>
            <w:r w:rsidRPr="00C53B46">
              <w:rPr>
                <w:rFonts w:ascii="Arial" w:eastAsia="Arial" w:hAnsi="Arial"/>
                <w:sz w:val="20"/>
                <w:szCs w:val="20"/>
              </w:rPr>
              <w:t xml:space="preserve">st, </w:t>
            </w:r>
            <w:r w:rsidRPr="00C53B46">
              <w:rPr>
                <w:rFonts w:ascii="Arial" w:eastAsia="Arial" w:hAnsi="Arial"/>
                <w:spacing w:val="9"/>
                <w:sz w:val="20"/>
                <w:szCs w:val="20"/>
              </w:rPr>
              <w:t xml:space="preserve"> </w:t>
            </w:r>
            <w:r w:rsidRPr="00C53B46">
              <w:rPr>
                <w:rFonts w:ascii="Arial" w:eastAsia="Arial" w:hAnsi="Arial"/>
                <w:sz w:val="20"/>
                <w:szCs w:val="20"/>
              </w:rPr>
              <w:t>a</w:t>
            </w:r>
            <w:r w:rsidRPr="00C53B46">
              <w:rPr>
                <w:rFonts w:ascii="Arial" w:eastAsia="Arial" w:hAnsi="Arial"/>
                <w:spacing w:val="-2"/>
                <w:sz w:val="20"/>
                <w:szCs w:val="20"/>
              </w:rPr>
              <w:t>n</w:t>
            </w:r>
            <w:r w:rsidRPr="00C53B46">
              <w:rPr>
                <w:rFonts w:ascii="Arial" w:eastAsia="Arial" w:hAnsi="Arial"/>
                <w:sz w:val="20"/>
                <w:szCs w:val="20"/>
              </w:rPr>
              <w:t xml:space="preserve">d </w:t>
            </w:r>
            <w:r w:rsidRPr="00C53B46">
              <w:rPr>
                <w:rFonts w:ascii="Arial" w:eastAsia="Arial" w:hAnsi="Arial"/>
                <w:spacing w:val="5"/>
                <w:sz w:val="20"/>
                <w:szCs w:val="20"/>
              </w:rPr>
              <w:t xml:space="preserve"> </w:t>
            </w:r>
            <w:r w:rsidRPr="00C53B46">
              <w:rPr>
                <w:rFonts w:ascii="Arial" w:eastAsia="Arial" w:hAnsi="Arial"/>
                <w:spacing w:val="3"/>
                <w:sz w:val="20"/>
                <w:szCs w:val="20"/>
              </w:rPr>
              <w:t>i</w:t>
            </w:r>
            <w:r w:rsidRPr="00C53B46">
              <w:rPr>
                <w:rFonts w:ascii="Arial" w:eastAsia="Arial" w:hAnsi="Arial"/>
                <w:sz w:val="20"/>
                <w:szCs w:val="20"/>
              </w:rPr>
              <w:t xml:space="preserve">n  the </w:t>
            </w:r>
            <w:r w:rsidRPr="00C53B46">
              <w:rPr>
                <w:rFonts w:ascii="Arial" w:eastAsia="Arial" w:hAnsi="Arial"/>
                <w:spacing w:val="7"/>
                <w:sz w:val="20"/>
                <w:szCs w:val="20"/>
              </w:rPr>
              <w:t xml:space="preserve"> </w:t>
            </w:r>
            <w:r w:rsidRPr="00C53B46">
              <w:rPr>
                <w:rFonts w:ascii="Arial" w:eastAsia="Arial" w:hAnsi="Arial"/>
                <w:spacing w:val="-2"/>
                <w:sz w:val="20"/>
                <w:szCs w:val="20"/>
              </w:rPr>
              <w:t>n</w:t>
            </w:r>
            <w:r w:rsidRPr="00C53B46">
              <w:rPr>
                <w:rFonts w:ascii="Arial" w:eastAsia="Arial" w:hAnsi="Arial"/>
                <w:sz w:val="20"/>
                <w:szCs w:val="20"/>
              </w:rPr>
              <w:t>a</w:t>
            </w:r>
            <w:r w:rsidRPr="00C53B46">
              <w:rPr>
                <w:rFonts w:ascii="Arial" w:eastAsia="Arial" w:hAnsi="Arial"/>
                <w:spacing w:val="3"/>
                <w:sz w:val="20"/>
                <w:szCs w:val="20"/>
              </w:rPr>
              <w:t>m</w:t>
            </w:r>
            <w:r w:rsidRPr="00C53B46">
              <w:rPr>
                <w:rFonts w:ascii="Arial" w:eastAsia="Arial" w:hAnsi="Arial"/>
                <w:sz w:val="20"/>
                <w:szCs w:val="20"/>
              </w:rPr>
              <w:t xml:space="preserve">e </w:t>
            </w:r>
            <w:r w:rsidRPr="00C53B46">
              <w:rPr>
                <w:rFonts w:ascii="Arial" w:eastAsia="Arial" w:hAnsi="Arial"/>
                <w:spacing w:val="4"/>
                <w:sz w:val="20"/>
                <w:szCs w:val="20"/>
              </w:rPr>
              <w:t xml:space="preserve"> </w:t>
            </w:r>
            <w:r w:rsidRPr="00C53B46">
              <w:rPr>
                <w:rFonts w:ascii="Arial" w:eastAsia="Arial" w:hAnsi="Arial"/>
                <w:spacing w:val="-2"/>
                <w:sz w:val="20"/>
                <w:szCs w:val="20"/>
              </w:rPr>
              <w:t>o</w:t>
            </w:r>
            <w:r w:rsidRPr="00C53B46">
              <w:rPr>
                <w:rFonts w:ascii="Arial" w:eastAsia="Arial" w:hAnsi="Arial"/>
                <w:sz w:val="20"/>
                <w:szCs w:val="20"/>
              </w:rPr>
              <w:t xml:space="preserve">f </w:t>
            </w:r>
            <w:r w:rsidRPr="00C53B46">
              <w:rPr>
                <w:rFonts w:ascii="Arial" w:eastAsia="Arial" w:hAnsi="Arial"/>
                <w:spacing w:val="6"/>
                <w:sz w:val="20"/>
                <w:szCs w:val="20"/>
              </w:rPr>
              <w:t xml:space="preserve"> </w:t>
            </w:r>
            <w:r w:rsidRPr="00C53B46">
              <w:rPr>
                <w:rFonts w:ascii="Arial" w:eastAsia="Arial" w:hAnsi="Arial"/>
                <w:sz w:val="20"/>
                <w:szCs w:val="20"/>
              </w:rPr>
              <w:t xml:space="preserve">the </w:t>
            </w:r>
            <w:r w:rsidRPr="00C53B46">
              <w:rPr>
                <w:rFonts w:ascii="Arial" w:eastAsia="Arial" w:hAnsi="Arial"/>
                <w:spacing w:val="5"/>
                <w:sz w:val="20"/>
                <w:szCs w:val="20"/>
              </w:rPr>
              <w:t xml:space="preserve"> </w:t>
            </w:r>
            <w:r w:rsidRPr="00C53B46">
              <w:rPr>
                <w:rFonts w:ascii="Arial" w:eastAsia="Arial" w:hAnsi="Arial"/>
                <w:sz w:val="20"/>
                <w:szCs w:val="20"/>
              </w:rPr>
              <w:t xml:space="preserve">Buyer, </w:t>
            </w:r>
            <w:r w:rsidRPr="00C53B46">
              <w:rPr>
                <w:rFonts w:ascii="Arial" w:eastAsia="Arial" w:hAnsi="Arial"/>
                <w:spacing w:val="10"/>
                <w:sz w:val="20"/>
                <w:szCs w:val="20"/>
              </w:rPr>
              <w:t xml:space="preserve"> </w:t>
            </w:r>
            <w:r w:rsidRPr="00C53B46">
              <w:rPr>
                <w:rFonts w:ascii="Arial" w:eastAsia="Arial" w:hAnsi="Arial"/>
                <w:spacing w:val="3"/>
                <w:sz w:val="20"/>
                <w:szCs w:val="20"/>
              </w:rPr>
              <w:t>m</w:t>
            </w:r>
            <w:r w:rsidRPr="00C53B46">
              <w:rPr>
                <w:rFonts w:ascii="Arial" w:eastAsia="Arial" w:hAnsi="Arial"/>
                <w:sz w:val="20"/>
                <w:szCs w:val="20"/>
              </w:rPr>
              <w:t>a</w:t>
            </w:r>
            <w:r w:rsidRPr="00C53B46">
              <w:rPr>
                <w:rFonts w:ascii="Arial" w:eastAsia="Arial" w:hAnsi="Arial"/>
                <w:spacing w:val="-2"/>
                <w:sz w:val="20"/>
                <w:szCs w:val="20"/>
              </w:rPr>
              <w:t>k</w:t>
            </w:r>
            <w:r w:rsidRPr="00C53B46">
              <w:rPr>
                <w:rFonts w:ascii="Arial" w:eastAsia="Arial" w:hAnsi="Arial"/>
                <w:sz w:val="20"/>
                <w:szCs w:val="20"/>
              </w:rPr>
              <w:t xml:space="preserve">e </w:t>
            </w:r>
            <w:r w:rsidRPr="00C53B46">
              <w:rPr>
                <w:rFonts w:ascii="Arial" w:eastAsia="Arial" w:hAnsi="Arial"/>
                <w:spacing w:val="7"/>
                <w:sz w:val="20"/>
                <w:szCs w:val="20"/>
              </w:rPr>
              <w:t xml:space="preserve"> </w:t>
            </w:r>
            <w:r w:rsidRPr="00C53B46">
              <w:rPr>
                <w:rFonts w:ascii="Arial" w:eastAsia="Arial" w:hAnsi="Arial"/>
                <w:spacing w:val="-2"/>
                <w:sz w:val="20"/>
                <w:szCs w:val="20"/>
              </w:rPr>
              <w:t>a</w:t>
            </w:r>
            <w:r w:rsidRPr="00C53B46">
              <w:rPr>
                <w:rFonts w:ascii="Arial" w:eastAsia="Arial" w:hAnsi="Arial"/>
                <w:sz w:val="20"/>
                <w:szCs w:val="20"/>
              </w:rPr>
              <w:t xml:space="preserve">nd </w:t>
            </w:r>
            <w:r w:rsidRPr="00C53B46">
              <w:rPr>
                <w:rFonts w:ascii="Arial" w:eastAsia="Arial" w:hAnsi="Arial"/>
                <w:spacing w:val="3"/>
                <w:sz w:val="20"/>
                <w:szCs w:val="20"/>
              </w:rPr>
              <w:t xml:space="preserve"> </w:t>
            </w:r>
            <w:r w:rsidRPr="00C53B46">
              <w:rPr>
                <w:rFonts w:ascii="Arial" w:eastAsia="Arial" w:hAnsi="Arial"/>
                <w:sz w:val="20"/>
                <w:szCs w:val="20"/>
              </w:rPr>
              <w:t>c</w:t>
            </w:r>
            <w:r w:rsidRPr="00C53B46">
              <w:rPr>
                <w:rFonts w:ascii="Arial" w:eastAsia="Arial" w:hAnsi="Arial"/>
                <w:spacing w:val="1"/>
                <w:sz w:val="20"/>
                <w:szCs w:val="20"/>
              </w:rPr>
              <w:t>l</w:t>
            </w:r>
            <w:r w:rsidRPr="00C53B46">
              <w:rPr>
                <w:rFonts w:ascii="Arial" w:eastAsia="Arial" w:hAnsi="Arial"/>
                <w:sz w:val="20"/>
                <w:szCs w:val="20"/>
              </w:rPr>
              <w:t xml:space="preserve">aim </w:t>
            </w:r>
            <w:r w:rsidRPr="00C53B46">
              <w:rPr>
                <w:rFonts w:ascii="Arial" w:eastAsia="Arial" w:hAnsi="Arial"/>
                <w:spacing w:val="7"/>
                <w:sz w:val="20"/>
                <w:szCs w:val="20"/>
              </w:rPr>
              <w:t xml:space="preserve"> </w:t>
            </w:r>
            <w:r w:rsidRPr="00C53B46">
              <w:rPr>
                <w:rFonts w:ascii="Arial" w:eastAsia="Arial" w:hAnsi="Arial"/>
                <w:sz w:val="20"/>
                <w:szCs w:val="20"/>
              </w:rPr>
              <w:t xml:space="preserve">or </w:t>
            </w:r>
            <w:r w:rsidRPr="00C53B46">
              <w:rPr>
                <w:rFonts w:ascii="Arial" w:eastAsia="Arial" w:hAnsi="Arial"/>
                <w:spacing w:val="3"/>
                <w:sz w:val="20"/>
                <w:szCs w:val="20"/>
              </w:rPr>
              <w:t xml:space="preserve"> </w:t>
            </w:r>
            <w:r w:rsidRPr="00C53B46">
              <w:rPr>
                <w:rFonts w:ascii="Arial" w:eastAsia="Arial" w:hAnsi="Arial"/>
                <w:spacing w:val="-2"/>
                <w:sz w:val="20"/>
                <w:szCs w:val="20"/>
              </w:rPr>
              <w:t>a</w:t>
            </w:r>
            <w:r w:rsidRPr="00C53B46">
              <w:rPr>
                <w:rFonts w:ascii="Arial" w:eastAsia="Arial" w:hAnsi="Arial"/>
                <w:sz w:val="20"/>
                <w:szCs w:val="20"/>
              </w:rPr>
              <w:t>ct</w:t>
            </w:r>
            <w:r w:rsidRPr="00C53B46">
              <w:rPr>
                <w:rFonts w:ascii="Arial" w:eastAsia="Arial" w:hAnsi="Arial"/>
                <w:spacing w:val="4"/>
                <w:sz w:val="20"/>
                <w:szCs w:val="20"/>
              </w:rPr>
              <w:t>i</w:t>
            </w:r>
            <w:r w:rsidRPr="00C53B46">
              <w:rPr>
                <w:rFonts w:ascii="Arial" w:eastAsia="Arial" w:hAnsi="Arial"/>
                <w:spacing w:val="-2"/>
                <w:sz w:val="20"/>
                <w:szCs w:val="20"/>
              </w:rPr>
              <w:t>o</w:t>
            </w:r>
            <w:r w:rsidRPr="00C53B46">
              <w:rPr>
                <w:rFonts w:ascii="Arial" w:eastAsia="Arial" w:hAnsi="Arial"/>
                <w:sz w:val="20"/>
                <w:szCs w:val="20"/>
              </w:rPr>
              <w:t xml:space="preserve">n </w:t>
            </w:r>
            <w:r w:rsidRPr="00C53B46">
              <w:rPr>
                <w:rFonts w:ascii="Arial" w:eastAsia="Arial" w:hAnsi="Arial"/>
                <w:spacing w:val="6"/>
                <w:sz w:val="20"/>
                <w:szCs w:val="20"/>
              </w:rPr>
              <w:t xml:space="preserve"> </w:t>
            </w:r>
            <w:r w:rsidRPr="00C53B46">
              <w:rPr>
                <w:rFonts w:ascii="Arial" w:eastAsia="Arial" w:hAnsi="Arial"/>
                <w:spacing w:val="3"/>
                <w:sz w:val="20"/>
                <w:szCs w:val="20"/>
              </w:rPr>
              <w:t>o</w:t>
            </w:r>
            <w:r w:rsidRPr="00C53B46">
              <w:rPr>
                <w:rFonts w:ascii="Arial" w:eastAsia="Arial" w:hAnsi="Arial"/>
                <w:sz w:val="20"/>
                <w:szCs w:val="20"/>
              </w:rPr>
              <w:t xml:space="preserve">r </w:t>
            </w:r>
            <w:r w:rsidRPr="00C53B46">
              <w:rPr>
                <w:rFonts w:ascii="Arial" w:eastAsia="Arial" w:hAnsi="Arial"/>
                <w:spacing w:val="2"/>
                <w:sz w:val="20"/>
                <w:szCs w:val="20"/>
              </w:rPr>
              <w:t xml:space="preserve"> </w:t>
            </w:r>
            <w:r w:rsidRPr="00C53B46">
              <w:rPr>
                <w:rFonts w:ascii="Arial" w:eastAsia="Arial" w:hAnsi="Arial"/>
                <w:spacing w:val="-2"/>
                <w:w w:val="101"/>
                <w:sz w:val="20"/>
                <w:szCs w:val="20"/>
              </w:rPr>
              <w:t>a</w:t>
            </w:r>
            <w:r w:rsidRPr="00C53B46">
              <w:rPr>
                <w:rFonts w:ascii="Arial" w:eastAsia="Arial" w:hAnsi="Arial"/>
                <w:spacing w:val="3"/>
                <w:w w:val="101"/>
                <w:sz w:val="20"/>
                <w:szCs w:val="20"/>
              </w:rPr>
              <w:t>n</w:t>
            </w:r>
            <w:r w:rsidRPr="00C53B46">
              <w:rPr>
                <w:rFonts w:ascii="Arial" w:eastAsia="Arial" w:hAnsi="Arial"/>
                <w:w w:val="101"/>
                <w:sz w:val="20"/>
                <w:szCs w:val="20"/>
              </w:rPr>
              <w:t xml:space="preserve">y </w:t>
            </w:r>
            <w:r w:rsidRPr="00C53B46">
              <w:rPr>
                <w:rFonts w:ascii="Arial" w:eastAsia="Arial" w:hAnsi="Arial"/>
                <w:spacing w:val="-2"/>
                <w:sz w:val="20"/>
                <w:szCs w:val="20"/>
              </w:rPr>
              <w:t>n</w:t>
            </w:r>
            <w:r w:rsidRPr="00C53B46">
              <w:rPr>
                <w:rFonts w:ascii="Arial" w:eastAsia="Arial" w:hAnsi="Arial"/>
                <w:sz w:val="20"/>
                <w:szCs w:val="20"/>
              </w:rPr>
              <w:t>e</w:t>
            </w:r>
            <w:r w:rsidRPr="00C53B46">
              <w:rPr>
                <w:rFonts w:ascii="Arial" w:eastAsia="Arial" w:hAnsi="Arial"/>
                <w:spacing w:val="-2"/>
                <w:sz w:val="20"/>
                <w:szCs w:val="20"/>
              </w:rPr>
              <w:t>g</w:t>
            </w:r>
            <w:r w:rsidRPr="00C53B46">
              <w:rPr>
                <w:rFonts w:ascii="Arial" w:eastAsia="Arial" w:hAnsi="Arial"/>
                <w:sz w:val="20"/>
                <w:szCs w:val="20"/>
              </w:rPr>
              <w:t>ot</w:t>
            </w:r>
            <w:r w:rsidRPr="00C53B46">
              <w:rPr>
                <w:rFonts w:ascii="Arial" w:eastAsia="Arial" w:hAnsi="Arial"/>
                <w:spacing w:val="3"/>
                <w:sz w:val="20"/>
                <w:szCs w:val="20"/>
              </w:rPr>
              <w:t>i</w:t>
            </w:r>
            <w:r w:rsidRPr="00C53B46">
              <w:rPr>
                <w:rFonts w:ascii="Arial" w:eastAsia="Arial" w:hAnsi="Arial"/>
                <w:spacing w:val="-2"/>
                <w:sz w:val="20"/>
                <w:szCs w:val="20"/>
              </w:rPr>
              <w:t>a</w:t>
            </w:r>
            <w:r w:rsidRPr="00C53B46">
              <w:rPr>
                <w:rFonts w:ascii="Arial" w:eastAsia="Arial" w:hAnsi="Arial"/>
                <w:spacing w:val="2"/>
                <w:sz w:val="20"/>
                <w:szCs w:val="20"/>
              </w:rPr>
              <w:t>t</w:t>
            </w:r>
            <w:r w:rsidRPr="00C53B46">
              <w:rPr>
                <w:rFonts w:ascii="Arial" w:eastAsia="Arial" w:hAnsi="Arial"/>
                <w:sz w:val="20"/>
                <w:szCs w:val="20"/>
              </w:rPr>
              <w:t>io</w:t>
            </w:r>
            <w:r w:rsidRPr="00C53B46">
              <w:rPr>
                <w:rFonts w:ascii="Arial" w:eastAsia="Arial" w:hAnsi="Arial"/>
                <w:spacing w:val="-2"/>
                <w:sz w:val="20"/>
                <w:szCs w:val="20"/>
              </w:rPr>
              <w:t>n</w:t>
            </w:r>
            <w:r w:rsidRPr="00C53B46">
              <w:rPr>
                <w:rFonts w:ascii="Arial" w:eastAsia="Arial" w:hAnsi="Arial"/>
                <w:sz w:val="20"/>
                <w:szCs w:val="20"/>
              </w:rPr>
              <w:t>s</w:t>
            </w:r>
            <w:r w:rsidRPr="00C53B46">
              <w:rPr>
                <w:rFonts w:ascii="Arial" w:eastAsia="Arial" w:hAnsi="Arial"/>
                <w:spacing w:val="16"/>
                <w:sz w:val="20"/>
                <w:szCs w:val="20"/>
              </w:rPr>
              <w:t xml:space="preserve"> </w:t>
            </w:r>
            <w:r w:rsidRPr="00C53B46">
              <w:rPr>
                <w:rFonts w:ascii="Arial" w:eastAsia="Arial" w:hAnsi="Arial"/>
                <w:sz w:val="20"/>
                <w:szCs w:val="20"/>
              </w:rPr>
              <w:t>to</w:t>
            </w:r>
            <w:r w:rsidRPr="00C53B46">
              <w:rPr>
                <w:rFonts w:ascii="Arial" w:eastAsia="Arial" w:hAnsi="Arial"/>
                <w:spacing w:val="5"/>
                <w:sz w:val="20"/>
                <w:szCs w:val="20"/>
              </w:rPr>
              <w:t xml:space="preserve"> </w:t>
            </w:r>
            <w:r w:rsidRPr="00C53B46">
              <w:rPr>
                <w:rFonts w:ascii="Arial" w:eastAsia="Arial" w:hAnsi="Arial"/>
                <w:sz w:val="20"/>
                <w:szCs w:val="20"/>
              </w:rPr>
              <w:t>reach</w:t>
            </w:r>
            <w:r w:rsidRPr="00C53B46">
              <w:rPr>
                <w:rFonts w:ascii="Arial" w:eastAsia="Arial" w:hAnsi="Arial"/>
                <w:spacing w:val="6"/>
                <w:sz w:val="20"/>
                <w:szCs w:val="20"/>
              </w:rPr>
              <w:t xml:space="preserve"> </w:t>
            </w:r>
            <w:r w:rsidRPr="00C53B46">
              <w:rPr>
                <w:rFonts w:ascii="Arial" w:eastAsia="Arial" w:hAnsi="Arial"/>
                <w:sz w:val="20"/>
                <w:szCs w:val="20"/>
              </w:rPr>
              <w:t>s</w:t>
            </w:r>
            <w:r w:rsidRPr="00C53B46">
              <w:rPr>
                <w:rFonts w:ascii="Arial" w:eastAsia="Arial" w:hAnsi="Arial"/>
                <w:spacing w:val="-2"/>
                <w:sz w:val="20"/>
                <w:szCs w:val="20"/>
              </w:rPr>
              <w:t>e</w:t>
            </w:r>
            <w:r w:rsidRPr="00C53B46">
              <w:rPr>
                <w:rFonts w:ascii="Arial" w:eastAsia="Arial" w:hAnsi="Arial"/>
                <w:spacing w:val="2"/>
                <w:sz w:val="20"/>
                <w:szCs w:val="20"/>
              </w:rPr>
              <w:t>t</w:t>
            </w:r>
            <w:r w:rsidRPr="00C53B46">
              <w:rPr>
                <w:rFonts w:ascii="Arial" w:eastAsia="Arial" w:hAnsi="Arial"/>
                <w:sz w:val="20"/>
                <w:szCs w:val="20"/>
              </w:rPr>
              <w:t>tl</w:t>
            </w:r>
            <w:r w:rsidRPr="00C53B46">
              <w:rPr>
                <w:rFonts w:ascii="Arial" w:eastAsia="Arial" w:hAnsi="Arial"/>
                <w:spacing w:val="-2"/>
                <w:sz w:val="20"/>
                <w:szCs w:val="20"/>
              </w:rPr>
              <w:t>e</w:t>
            </w:r>
            <w:r w:rsidRPr="00C53B46">
              <w:rPr>
                <w:rFonts w:ascii="Arial" w:eastAsia="Arial" w:hAnsi="Arial"/>
                <w:spacing w:val="3"/>
                <w:sz w:val="20"/>
                <w:szCs w:val="20"/>
              </w:rPr>
              <w:t>m</w:t>
            </w:r>
            <w:r w:rsidRPr="00C53B46">
              <w:rPr>
                <w:rFonts w:ascii="Arial" w:eastAsia="Arial" w:hAnsi="Arial"/>
                <w:spacing w:val="-2"/>
                <w:sz w:val="20"/>
                <w:szCs w:val="20"/>
              </w:rPr>
              <w:t>e</w:t>
            </w:r>
            <w:r w:rsidRPr="00C53B46">
              <w:rPr>
                <w:rFonts w:ascii="Arial" w:eastAsia="Arial" w:hAnsi="Arial"/>
                <w:sz w:val="20"/>
                <w:szCs w:val="20"/>
              </w:rPr>
              <w:t>nt</w:t>
            </w:r>
            <w:r w:rsidRPr="00C53B46">
              <w:rPr>
                <w:rFonts w:ascii="Arial" w:eastAsia="Arial" w:hAnsi="Arial"/>
                <w:spacing w:val="16"/>
                <w:sz w:val="20"/>
                <w:szCs w:val="20"/>
              </w:rPr>
              <w:t xml:space="preserve"> </w:t>
            </w:r>
            <w:r w:rsidRPr="00C53B46">
              <w:rPr>
                <w:rFonts w:ascii="Arial" w:eastAsia="Arial" w:hAnsi="Arial"/>
                <w:sz w:val="20"/>
                <w:szCs w:val="20"/>
              </w:rPr>
              <w:t>to</w:t>
            </w:r>
            <w:r w:rsidRPr="00C53B46">
              <w:rPr>
                <w:rFonts w:ascii="Arial" w:eastAsia="Arial" w:hAnsi="Arial"/>
                <w:spacing w:val="5"/>
                <w:sz w:val="20"/>
                <w:szCs w:val="20"/>
              </w:rPr>
              <w:t xml:space="preserve"> </w:t>
            </w:r>
            <w:r w:rsidRPr="00C53B46">
              <w:rPr>
                <w:rFonts w:ascii="Arial" w:eastAsia="Arial" w:hAnsi="Arial"/>
                <w:sz w:val="20"/>
                <w:szCs w:val="20"/>
              </w:rPr>
              <w:t>such</w:t>
            </w:r>
            <w:r w:rsidRPr="00C53B46">
              <w:rPr>
                <w:rFonts w:ascii="Arial" w:eastAsia="Arial" w:hAnsi="Arial"/>
                <w:spacing w:val="6"/>
                <w:sz w:val="20"/>
                <w:szCs w:val="20"/>
              </w:rPr>
              <w:t xml:space="preserve"> </w:t>
            </w:r>
            <w:r w:rsidRPr="00C53B46">
              <w:rPr>
                <w:rFonts w:ascii="Arial" w:eastAsia="Arial" w:hAnsi="Arial"/>
                <w:spacing w:val="-4"/>
                <w:sz w:val="20"/>
                <w:szCs w:val="20"/>
              </w:rPr>
              <w:t>c</w:t>
            </w:r>
            <w:r w:rsidRPr="00C53B46">
              <w:rPr>
                <w:rFonts w:ascii="Arial" w:eastAsia="Arial" w:hAnsi="Arial"/>
                <w:spacing w:val="3"/>
                <w:sz w:val="20"/>
                <w:szCs w:val="20"/>
              </w:rPr>
              <w:t>l</w:t>
            </w:r>
            <w:r w:rsidRPr="00C53B46">
              <w:rPr>
                <w:rFonts w:ascii="Arial" w:eastAsia="Arial" w:hAnsi="Arial"/>
                <w:spacing w:val="-2"/>
                <w:sz w:val="20"/>
                <w:szCs w:val="20"/>
              </w:rPr>
              <w:t>a</w:t>
            </w:r>
            <w:r w:rsidRPr="00C53B46">
              <w:rPr>
                <w:rFonts w:ascii="Arial" w:eastAsia="Arial" w:hAnsi="Arial"/>
                <w:sz w:val="20"/>
                <w:szCs w:val="20"/>
              </w:rPr>
              <w:t>im</w:t>
            </w:r>
            <w:r w:rsidRPr="00C53B46">
              <w:rPr>
                <w:rFonts w:ascii="Arial" w:eastAsia="Arial" w:hAnsi="Arial"/>
                <w:spacing w:val="6"/>
                <w:sz w:val="20"/>
                <w:szCs w:val="20"/>
              </w:rPr>
              <w:t xml:space="preserve"> </w:t>
            </w:r>
            <w:r w:rsidRPr="00C53B46">
              <w:rPr>
                <w:rFonts w:ascii="Arial" w:eastAsia="Arial" w:hAnsi="Arial"/>
                <w:sz w:val="20"/>
                <w:szCs w:val="20"/>
              </w:rPr>
              <w:t>or</w:t>
            </w:r>
            <w:r w:rsidRPr="00C53B46">
              <w:rPr>
                <w:rFonts w:ascii="Arial" w:eastAsia="Arial" w:hAnsi="Arial"/>
                <w:spacing w:val="3"/>
                <w:sz w:val="20"/>
                <w:szCs w:val="20"/>
              </w:rPr>
              <w:t xml:space="preserve"> </w:t>
            </w:r>
            <w:r w:rsidRPr="00C53B46">
              <w:rPr>
                <w:rFonts w:ascii="Arial" w:eastAsia="Arial" w:hAnsi="Arial"/>
                <w:w w:val="102"/>
                <w:sz w:val="20"/>
                <w:szCs w:val="20"/>
              </w:rPr>
              <w:t>ac</w:t>
            </w:r>
            <w:r w:rsidRPr="00C53B46">
              <w:rPr>
                <w:rFonts w:ascii="Arial" w:eastAsia="Arial" w:hAnsi="Arial"/>
                <w:spacing w:val="2"/>
                <w:w w:val="102"/>
                <w:sz w:val="20"/>
                <w:szCs w:val="20"/>
              </w:rPr>
              <w:t>t</w:t>
            </w:r>
            <w:r w:rsidRPr="00C53B46">
              <w:rPr>
                <w:rFonts w:ascii="Arial" w:eastAsia="Arial" w:hAnsi="Arial"/>
                <w:w w:val="101"/>
                <w:sz w:val="20"/>
                <w:szCs w:val="20"/>
              </w:rPr>
              <w:t>io</w:t>
            </w:r>
            <w:r w:rsidRPr="00C53B46">
              <w:rPr>
                <w:rFonts w:ascii="Arial" w:eastAsia="Arial" w:hAnsi="Arial"/>
                <w:spacing w:val="-2"/>
                <w:w w:val="101"/>
                <w:sz w:val="20"/>
                <w:szCs w:val="20"/>
              </w:rPr>
              <w:t>n</w:t>
            </w:r>
            <w:r w:rsidRPr="00C53B46">
              <w:rPr>
                <w:rFonts w:ascii="Arial" w:eastAsia="Arial" w:hAnsi="Arial"/>
                <w:w w:val="102"/>
                <w:sz w:val="20"/>
                <w:szCs w:val="20"/>
              </w:rPr>
              <w:t>.</w:t>
            </w:r>
          </w:p>
          <w:p w:rsidR="00E931B8" w:rsidRPr="00C53B46" w:rsidRDefault="00E931B8" w:rsidP="00E9199D">
            <w:pPr>
              <w:bidi w:val="0"/>
              <w:spacing w:line="278" w:lineRule="auto"/>
              <w:jc w:val="both"/>
              <w:rPr>
                <w:rFonts w:ascii="Arial" w:eastAsia="Arial" w:hAnsi="Arial"/>
                <w:sz w:val="20"/>
                <w:szCs w:val="20"/>
              </w:rPr>
            </w:pPr>
            <w:r w:rsidRPr="00C53B46">
              <w:rPr>
                <w:rFonts w:ascii="Arial" w:eastAsia="Arial" w:hAnsi="Arial"/>
                <w:spacing w:val="-2"/>
                <w:sz w:val="20"/>
                <w:szCs w:val="20"/>
              </w:rPr>
              <w:t>2</w:t>
            </w:r>
            <w:r w:rsidRPr="00C53B46">
              <w:rPr>
                <w:rFonts w:ascii="Arial" w:eastAsia="Arial" w:hAnsi="Arial"/>
                <w:sz w:val="20"/>
                <w:szCs w:val="20"/>
              </w:rPr>
              <w:t>9-</w:t>
            </w:r>
            <w:r w:rsidRPr="00C53B46">
              <w:rPr>
                <w:rFonts w:ascii="Arial" w:eastAsia="Arial" w:hAnsi="Arial"/>
                <w:spacing w:val="-2"/>
                <w:sz w:val="20"/>
                <w:szCs w:val="20"/>
              </w:rPr>
              <w:t>3</w:t>
            </w:r>
            <w:r w:rsidRPr="00C53B46">
              <w:rPr>
                <w:rFonts w:ascii="Arial" w:eastAsia="Arial" w:hAnsi="Arial"/>
                <w:sz w:val="20"/>
                <w:szCs w:val="20"/>
              </w:rPr>
              <w:t xml:space="preserve">-  </w:t>
            </w:r>
            <w:r w:rsidRPr="00C53B46">
              <w:rPr>
                <w:rFonts w:ascii="Arial" w:eastAsia="Arial" w:hAnsi="Arial"/>
                <w:spacing w:val="4"/>
                <w:sz w:val="20"/>
                <w:szCs w:val="20"/>
              </w:rPr>
              <w:t xml:space="preserve"> </w:t>
            </w:r>
            <w:r w:rsidRPr="00C53B46">
              <w:rPr>
                <w:rFonts w:ascii="Arial" w:eastAsia="Arial" w:hAnsi="Arial"/>
                <w:sz w:val="20"/>
                <w:szCs w:val="20"/>
              </w:rPr>
              <w:t>Fa</w:t>
            </w:r>
            <w:r w:rsidRPr="00C53B46">
              <w:rPr>
                <w:rFonts w:ascii="Arial" w:eastAsia="Arial" w:hAnsi="Arial"/>
                <w:spacing w:val="-2"/>
                <w:sz w:val="20"/>
                <w:szCs w:val="20"/>
              </w:rPr>
              <w:t>i</w:t>
            </w:r>
            <w:r w:rsidRPr="00C53B46">
              <w:rPr>
                <w:rFonts w:ascii="Arial" w:eastAsia="Arial" w:hAnsi="Arial"/>
                <w:sz w:val="20"/>
                <w:szCs w:val="20"/>
              </w:rPr>
              <w:t>lure</w:t>
            </w:r>
            <w:r w:rsidRPr="00C53B46">
              <w:rPr>
                <w:rFonts w:ascii="Arial" w:eastAsia="Arial" w:hAnsi="Arial"/>
                <w:spacing w:val="38"/>
                <w:sz w:val="20"/>
                <w:szCs w:val="20"/>
              </w:rPr>
              <w:t xml:space="preserve"> </w:t>
            </w:r>
            <w:r w:rsidRPr="00C53B46">
              <w:rPr>
                <w:rFonts w:ascii="Arial" w:eastAsia="Arial" w:hAnsi="Arial"/>
                <w:sz w:val="20"/>
                <w:szCs w:val="20"/>
              </w:rPr>
              <w:t>by</w:t>
            </w:r>
            <w:r w:rsidRPr="00C53B46">
              <w:rPr>
                <w:rFonts w:ascii="Arial" w:eastAsia="Arial" w:hAnsi="Arial"/>
                <w:spacing w:val="26"/>
                <w:sz w:val="20"/>
                <w:szCs w:val="20"/>
              </w:rPr>
              <w:t xml:space="preserve"> </w:t>
            </w:r>
            <w:r w:rsidRPr="00C53B46">
              <w:rPr>
                <w:rFonts w:ascii="Arial" w:eastAsia="Arial" w:hAnsi="Arial"/>
                <w:sz w:val="20"/>
                <w:szCs w:val="20"/>
              </w:rPr>
              <w:t>the</w:t>
            </w:r>
            <w:r w:rsidRPr="00C53B46">
              <w:rPr>
                <w:rFonts w:ascii="Arial" w:eastAsia="Arial" w:hAnsi="Arial"/>
                <w:spacing w:val="34"/>
                <w:sz w:val="20"/>
                <w:szCs w:val="20"/>
              </w:rPr>
              <w:t xml:space="preserve"> </w:t>
            </w:r>
            <w:r w:rsidRPr="00C53B46">
              <w:rPr>
                <w:rFonts w:ascii="Arial" w:eastAsia="Arial" w:hAnsi="Arial"/>
                <w:sz w:val="20"/>
                <w:szCs w:val="20"/>
              </w:rPr>
              <w:t>S</w:t>
            </w:r>
            <w:r w:rsidRPr="00C53B46">
              <w:rPr>
                <w:rFonts w:ascii="Arial" w:eastAsia="Arial" w:hAnsi="Arial"/>
                <w:spacing w:val="-3"/>
                <w:sz w:val="20"/>
                <w:szCs w:val="20"/>
              </w:rPr>
              <w:t>u</w:t>
            </w:r>
            <w:r w:rsidRPr="00C53B46">
              <w:rPr>
                <w:rFonts w:ascii="Arial" w:eastAsia="Arial" w:hAnsi="Arial"/>
                <w:sz w:val="20"/>
                <w:szCs w:val="20"/>
              </w:rPr>
              <w:t>ppl</w:t>
            </w:r>
            <w:r w:rsidRPr="00C53B46">
              <w:rPr>
                <w:rFonts w:ascii="Arial" w:eastAsia="Arial" w:hAnsi="Arial"/>
                <w:spacing w:val="1"/>
                <w:sz w:val="20"/>
                <w:szCs w:val="20"/>
              </w:rPr>
              <w:t>i</w:t>
            </w:r>
            <w:r w:rsidRPr="00C53B46">
              <w:rPr>
                <w:rFonts w:ascii="Arial" w:eastAsia="Arial" w:hAnsi="Arial"/>
                <w:sz w:val="20"/>
                <w:szCs w:val="20"/>
              </w:rPr>
              <w:t>er</w:t>
            </w:r>
            <w:r w:rsidRPr="00C53B46">
              <w:rPr>
                <w:rFonts w:ascii="Arial" w:eastAsia="Arial" w:hAnsi="Arial"/>
                <w:spacing w:val="39"/>
                <w:sz w:val="20"/>
                <w:szCs w:val="20"/>
              </w:rPr>
              <w:t xml:space="preserve"> </w:t>
            </w:r>
            <w:r w:rsidRPr="00C53B46">
              <w:rPr>
                <w:rFonts w:ascii="Arial" w:eastAsia="Arial" w:hAnsi="Arial"/>
                <w:sz w:val="20"/>
                <w:szCs w:val="20"/>
              </w:rPr>
              <w:t>to</w:t>
            </w:r>
            <w:r w:rsidRPr="00C53B46">
              <w:rPr>
                <w:rFonts w:ascii="Arial" w:eastAsia="Arial" w:hAnsi="Arial"/>
                <w:spacing w:val="32"/>
                <w:sz w:val="20"/>
                <w:szCs w:val="20"/>
              </w:rPr>
              <w:t xml:space="preserve"> </w:t>
            </w:r>
            <w:r w:rsidRPr="00C53B46">
              <w:rPr>
                <w:rFonts w:ascii="Arial" w:eastAsia="Arial" w:hAnsi="Arial"/>
                <w:sz w:val="20"/>
                <w:szCs w:val="20"/>
              </w:rPr>
              <w:t>n</w:t>
            </w:r>
            <w:r w:rsidRPr="00C53B46">
              <w:rPr>
                <w:rFonts w:ascii="Arial" w:eastAsia="Arial" w:hAnsi="Arial"/>
                <w:spacing w:val="-2"/>
                <w:sz w:val="20"/>
                <w:szCs w:val="20"/>
              </w:rPr>
              <w:t>o</w:t>
            </w:r>
            <w:r w:rsidRPr="00C53B46">
              <w:rPr>
                <w:rFonts w:ascii="Arial" w:eastAsia="Arial" w:hAnsi="Arial"/>
                <w:sz w:val="20"/>
                <w:szCs w:val="20"/>
              </w:rPr>
              <w:t>ti</w:t>
            </w:r>
            <w:r w:rsidRPr="00C53B46">
              <w:rPr>
                <w:rFonts w:ascii="Arial" w:eastAsia="Arial" w:hAnsi="Arial"/>
                <w:spacing w:val="3"/>
                <w:sz w:val="20"/>
                <w:szCs w:val="20"/>
              </w:rPr>
              <w:t>f</w:t>
            </w:r>
            <w:r w:rsidRPr="00C53B46">
              <w:rPr>
                <w:rFonts w:ascii="Arial" w:eastAsia="Arial" w:hAnsi="Arial"/>
                <w:sz w:val="20"/>
                <w:szCs w:val="20"/>
              </w:rPr>
              <w:t>y</w:t>
            </w:r>
            <w:r w:rsidRPr="00C53B46">
              <w:rPr>
                <w:rFonts w:ascii="Arial" w:eastAsia="Arial" w:hAnsi="Arial"/>
                <w:spacing w:val="31"/>
                <w:sz w:val="20"/>
                <w:szCs w:val="20"/>
              </w:rPr>
              <w:t xml:space="preserve"> </w:t>
            </w:r>
            <w:r w:rsidRPr="00C53B46">
              <w:rPr>
                <w:rFonts w:ascii="Arial" w:eastAsia="Arial" w:hAnsi="Arial"/>
                <w:sz w:val="20"/>
                <w:szCs w:val="20"/>
              </w:rPr>
              <w:t>wi</w:t>
            </w:r>
            <w:r w:rsidRPr="00C53B46">
              <w:rPr>
                <w:rFonts w:ascii="Arial" w:eastAsia="Arial" w:hAnsi="Arial"/>
                <w:spacing w:val="2"/>
                <w:sz w:val="20"/>
                <w:szCs w:val="20"/>
              </w:rPr>
              <w:t>t</w:t>
            </w:r>
            <w:r w:rsidRPr="00C53B46">
              <w:rPr>
                <w:rFonts w:ascii="Arial" w:eastAsia="Arial" w:hAnsi="Arial"/>
                <w:sz w:val="20"/>
                <w:szCs w:val="20"/>
              </w:rPr>
              <w:t>h</w:t>
            </w:r>
            <w:r w:rsidRPr="00C53B46">
              <w:rPr>
                <w:rFonts w:ascii="Arial" w:eastAsia="Arial" w:hAnsi="Arial"/>
                <w:spacing w:val="30"/>
                <w:sz w:val="20"/>
                <w:szCs w:val="20"/>
              </w:rPr>
              <w:t xml:space="preserve"> </w:t>
            </w:r>
            <w:r w:rsidRPr="00C53B46">
              <w:rPr>
                <w:rFonts w:ascii="Arial" w:eastAsia="Arial" w:hAnsi="Arial"/>
                <w:spacing w:val="3"/>
                <w:sz w:val="20"/>
                <w:szCs w:val="20"/>
              </w:rPr>
              <w:t>i</w:t>
            </w:r>
            <w:r w:rsidRPr="00C53B46">
              <w:rPr>
                <w:rFonts w:ascii="Arial" w:eastAsia="Arial" w:hAnsi="Arial"/>
                <w:sz w:val="20"/>
                <w:szCs w:val="20"/>
              </w:rPr>
              <w:t>ts</w:t>
            </w:r>
            <w:r w:rsidRPr="00C53B46">
              <w:rPr>
                <w:rFonts w:ascii="Arial" w:eastAsia="Arial" w:hAnsi="Arial"/>
                <w:spacing w:val="30"/>
                <w:sz w:val="20"/>
                <w:szCs w:val="20"/>
              </w:rPr>
              <w:t xml:space="preserve"> </w:t>
            </w:r>
            <w:r w:rsidRPr="00C53B46">
              <w:rPr>
                <w:rFonts w:ascii="Arial" w:eastAsia="Arial" w:hAnsi="Arial"/>
                <w:sz w:val="20"/>
                <w:szCs w:val="20"/>
              </w:rPr>
              <w:t>i</w:t>
            </w:r>
            <w:r w:rsidRPr="00C53B46">
              <w:rPr>
                <w:rFonts w:ascii="Arial" w:eastAsia="Arial" w:hAnsi="Arial"/>
                <w:spacing w:val="-2"/>
                <w:sz w:val="20"/>
                <w:szCs w:val="20"/>
              </w:rPr>
              <w:t>n</w:t>
            </w:r>
            <w:r w:rsidRPr="00C53B46">
              <w:rPr>
                <w:rFonts w:ascii="Arial" w:eastAsia="Arial" w:hAnsi="Arial"/>
                <w:sz w:val="20"/>
                <w:szCs w:val="20"/>
              </w:rPr>
              <w:t>te</w:t>
            </w:r>
            <w:r w:rsidRPr="00C53B46">
              <w:rPr>
                <w:rFonts w:ascii="Arial" w:eastAsia="Arial" w:hAnsi="Arial"/>
                <w:spacing w:val="-2"/>
                <w:sz w:val="20"/>
                <w:szCs w:val="20"/>
              </w:rPr>
              <w:t>n</w:t>
            </w:r>
            <w:r w:rsidRPr="00C53B46">
              <w:rPr>
                <w:rFonts w:ascii="Arial" w:eastAsia="Arial" w:hAnsi="Arial"/>
                <w:sz w:val="20"/>
                <w:szCs w:val="20"/>
              </w:rPr>
              <w:t>t</w:t>
            </w:r>
            <w:r w:rsidRPr="00C53B46">
              <w:rPr>
                <w:rFonts w:ascii="Arial" w:eastAsia="Arial" w:hAnsi="Arial"/>
                <w:spacing w:val="39"/>
                <w:sz w:val="20"/>
                <w:szCs w:val="20"/>
              </w:rPr>
              <w:t xml:space="preserve"> </w:t>
            </w:r>
            <w:r w:rsidRPr="00C53B46">
              <w:rPr>
                <w:rFonts w:ascii="Arial" w:eastAsia="Arial" w:hAnsi="Arial"/>
                <w:sz w:val="20"/>
                <w:szCs w:val="20"/>
              </w:rPr>
              <w:t>to</w:t>
            </w:r>
            <w:r w:rsidRPr="00C53B46">
              <w:rPr>
                <w:rFonts w:ascii="Arial" w:eastAsia="Arial" w:hAnsi="Arial"/>
                <w:spacing w:val="27"/>
                <w:sz w:val="20"/>
                <w:szCs w:val="20"/>
              </w:rPr>
              <w:t xml:space="preserve"> </w:t>
            </w:r>
            <w:r w:rsidRPr="00C53B46">
              <w:rPr>
                <w:rFonts w:ascii="Arial" w:eastAsia="Arial" w:hAnsi="Arial"/>
                <w:spacing w:val="3"/>
                <w:sz w:val="20"/>
                <w:szCs w:val="20"/>
              </w:rPr>
              <w:t>m</w:t>
            </w:r>
            <w:r w:rsidRPr="00C53B46">
              <w:rPr>
                <w:rFonts w:ascii="Arial" w:eastAsia="Arial" w:hAnsi="Arial"/>
                <w:sz w:val="20"/>
                <w:szCs w:val="20"/>
              </w:rPr>
              <w:t>ake</w:t>
            </w:r>
            <w:r w:rsidRPr="00C53B46">
              <w:rPr>
                <w:rFonts w:ascii="Arial" w:eastAsia="Arial" w:hAnsi="Arial"/>
                <w:spacing w:val="31"/>
                <w:sz w:val="20"/>
                <w:szCs w:val="20"/>
              </w:rPr>
              <w:t xml:space="preserve"> </w:t>
            </w:r>
            <w:r w:rsidRPr="00C53B46">
              <w:rPr>
                <w:rFonts w:ascii="Arial" w:eastAsia="Arial" w:hAnsi="Arial"/>
                <w:sz w:val="20"/>
                <w:szCs w:val="20"/>
              </w:rPr>
              <w:t>any</w:t>
            </w:r>
            <w:r w:rsidRPr="00C53B46">
              <w:rPr>
                <w:rFonts w:ascii="Arial" w:eastAsia="Arial" w:hAnsi="Arial"/>
                <w:spacing w:val="28"/>
                <w:sz w:val="20"/>
                <w:szCs w:val="20"/>
              </w:rPr>
              <w:t xml:space="preserve"> </w:t>
            </w:r>
            <w:r w:rsidRPr="00C53B46">
              <w:rPr>
                <w:rFonts w:ascii="Arial" w:eastAsia="Arial" w:hAnsi="Arial"/>
                <w:sz w:val="20"/>
                <w:szCs w:val="20"/>
              </w:rPr>
              <w:t>c</w:t>
            </w:r>
            <w:r w:rsidRPr="00C53B46">
              <w:rPr>
                <w:rFonts w:ascii="Arial" w:eastAsia="Arial" w:hAnsi="Arial"/>
                <w:spacing w:val="1"/>
                <w:sz w:val="20"/>
                <w:szCs w:val="20"/>
              </w:rPr>
              <w:t>l</w:t>
            </w:r>
            <w:r w:rsidRPr="00C53B46">
              <w:rPr>
                <w:rFonts w:ascii="Arial" w:eastAsia="Arial" w:hAnsi="Arial"/>
                <w:sz w:val="20"/>
                <w:szCs w:val="20"/>
              </w:rPr>
              <w:t>a</w:t>
            </w:r>
            <w:r w:rsidRPr="00C53B46">
              <w:rPr>
                <w:rFonts w:ascii="Arial" w:eastAsia="Arial" w:hAnsi="Arial"/>
                <w:spacing w:val="-2"/>
                <w:sz w:val="20"/>
                <w:szCs w:val="20"/>
              </w:rPr>
              <w:t>i</w:t>
            </w:r>
            <w:r w:rsidRPr="00C53B46">
              <w:rPr>
                <w:rFonts w:ascii="Arial" w:eastAsia="Arial" w:hAnsi="Arial"/>
                <w:sz w:val="20"/>
                <w:szCs w:val="20"/>
              </w:rPr>
              <w:t>m</w:t>
            </w:r>
            <w:r w:rsidRPr="00C53B46">
              <w:rPr>
                <w:rFonts w:ascii="Arial" w:eastAsia="Arial" w:hAnsi="Arial"/>
                <w:spacing w:val="33"/>
                <w:sz w:val="20"/>
                <w:szCs w:val="20"/>
              </w:rPr>
              <w:t xml:space="preserve"> </w:t>
            </w:r>
            <w:r w:rsidRPr="00C53B46">
              <w:rPr>
                <w:rFonts w:ascii="Arial" w:eastAsia="Arial" w:hAnsi="Arial"/>
                <w:sz w:val="20"/>
                <w:szCs w:val="20"/>
              </w:rPr>
              <w:t>or</w:t>
            </w:r>
            <w:r w:rsidRPr="00C53B46">
              <w:rPr>
                <w:rFonts w:ascii="Arial" w:eastAsia="Arial" w:hAnsi="Arial"/>
                <w:spacing w:val="27"/>
                <w:sz w:val="20"/>
                <w:szCs w:val="20"/>
              </w:rPr>
              <w:t xml:space="preserve"> </w:t>
            </w:r>
            <w:r w:rsidRPr="00C53B46">
              <w:rPr>
                <w:rFonts w:ascii="Arial" w:eastAsia="Arial" w:hAnsi="Arial"/>
                <w:spacing w:val="-2"/>
                <w:sz w:val="20"/>
                <w:szCs w:val="20"/>
              </w:rPr>
              <w:t>a</w:t>
            </w:r>
            <w:r w:rsidRPr="00C53B46">
              <w:rPr>
                <w:rFonts w:ascii="Arial" w:eastAsia="Arial" w:hAnsi="Arial"/>
                <w:sz w:val="20"/>
                <w:szCs w:val="20"/>
              </w:rPr>
              <w:t>ct</w:t>
            </w:r>
            <w:r w:rsidRPr="00C53B46">
              <w:rPr>
                <w:rFonts w:ascii="Arial" w:eastAsia="Arial" w:hAnsi="Arial"/>
                <w:spacing w:val="4"/>
                <w:sz w:val="20"/>
                <w:szCs w:val="20"/>
              </w:rPr>
              <w:t>i</w:t>
            </w:r>
            <w:r w:rsidRPr="00C53B46">
              <w:rPr>
                <w:rFonts w:ascii="Arial" w:eastAsia="Arial" w:hAnsi="Arial"/>
                <w:spacing w:val="-2"/>
                <w:sz w:val="20"/>
                <w:szCs w:val="20"/>
              </w:rPr>
              <w:t>o</w:t>
            </w:r>
            <w:r w:rsidRPr="00C53B46">
              <w:rPr>
                <w:rFonts w:ascii="Arial" w:eastAsia="Arial" w:hAnsi="Arial"/>
                <w:sz w:val="20"/>
                <w:szCs w:val="20"/>
              </w:rPr>
              <w:t>n</w:t>
            </w:r>
            <w:r w:rsidRPr="00C53B46">
              <w:rPr>
                <w:rFonts w:ascii="Arial" w:eastAsia="Arial" w:hAnsi="Arial"/>
                <w:spacing w:val="36"/>
                <w:sz w:val="20"/>
                <w:szCs w:val="20"/>
              </w:rPr>
              <w:t xml:space="preserve"> </w:t>
            </w:r>
            <w:r w:rsidRPr="00C53B46">
              <w:rPr>
                <w:rFonts w:ascii="Arial" w:eastAsia="Arial" w:hAnsi="Arial"/>
                <w:sz w:val="20"/>
                <w:szCs w:val="20"/>
              </w:rPr>
              <w:t>wit</w:t>
            </w:r>
            <w:r w:rsidRPr="00C53B46">
              <w:rPr>
                <w:rFonts w:ascii="Arial" w:eastAsia="Arial" w:hAnsi="Arial"/>
                <w:spacing w:val="-3"/>
                <w:sz w:val="20"/>
                <w:szCs w:val="20"/>
              </w:rPr>
              <w:t>h</w:t>
            </w:r>
            <w:r w:rsidRPr="00C53B46">
              <w:rPr>
                <w:rFonts w:ascii="Arial" w:eastAsia="Arial" w:hAnsi="Arial"/>
                <w:spacing w:val="3"/>
                <w:sz w:val="20"/>
                <w:szCs w:val="20"/>
              </w:rPr>
              <w:t>i</w:t>
            </w:r>
            <w:r w:rsidRPr="00C53B46">
              <w:rPr>
                <w:rFonts w:ascii="Arial" w:eastAsia="Arial" w:hAnsi="Arial"/>
                <w:sz w:val="20"/>
                <w:szCs w:val="20"/>
              </w:rPr>
              <w:t>n</w:t>
            </w:r>
            <w:r w:rsidRPr="00C53B46">
              <w:rPr>
                <w:rFonts w:ascii="Arial" w:eastAsia="Arial" w:hAnsi="Arial"/>
                <w:spacing w:val="32"/>
                <w:sz w:val="20"/>
                <w:szCs w:val="20"/>
              </w:rPr>
              <w:t xml:space="preserve"> </w:t>
            </w:r>
            <w:r w:rsidRPr="00C53B46">
              <w:rPr>
                <w:rFonts w:ascii="Arial" w:eastAsia="Arial" w:hAnsi="Arial"/>
                <w:spacing w:val="2"/>
                <w:sz w:val="20"/>
                <w:szCs w:val="20"/>
              </w:rPr>
              <w:t>t</w:t>
            </w:r>
            <w:r w:rsidRPr="00C53B46">
              <w:rPr>
                <w:rFonts w:ascii="Arial" w:eastAsia="Arial" w:hAnsi="Arial"/>
                <w:sz w:val="20"/>
                <w:szCs w:val="20"/>
              </w:rPr>
              <w:t>w</w:t>
            </w:r>
            <w:r w:rsidRPr="00C53B46">
              <w:rPr>
                <w:rFonts w:ascii="Arial" w:eastAsia="Arial" w:hAnsi="Arial"/>
                <w:spacing w:val="-3"/>
                <w:sz w:val="20"/>
                <w:szCs w:val="20"/>
              </w:rPr>
              <w:t>e</w:t>
            </w:r>
            <w:r w:rsidRPr="00C53B46">
              <w:rPr>
                <w:rFonts w:ascii="Arial" w:eastAsia="Arial" w:hAnsi="Arial"/>
                <w:sz w:val="20"/>
                <w:szCs w:val="20"/>
              </w:rPr>
              <w:t>nty</w:t>
            </w:r>
            <w:r w:rsidRPr="00C53B46">
              <w:rPr>
                <w:rFonts w:ascii="Arial" w:eastAsia="Arial" w:hAnsi="Arial"/>
                <w:spacing w:val="34"/>
                <w:sz w:val="20"/>
                <w:szCs w:val="20"/>
              </w:rPr>
              <w:t xml:space="preserve"> </w:t>
            </w:r>
            <w:r w:rsidRPr="00C53B46">
              <w:rPr>
                <w:rFonts w:ascii="Arial" w:eastAsia="Arial" w:hAnsi="Arial"/>
                <w:w w:val="101"/>
                <w:sz w:val="20"/>
                <w:szCs w:val="20"/>
              </w:rPr>
              <w:t>eig</w:t>
            </w:r>
            <w:r w:rsidRPr="00C53B46">
              <w:rPr>
                <w:rFonts w:ascii="Arial" w:eastAsia="Arial" w:hAnsi="Arial"/>
                <w:spacing w:val="-1"/>
                <w:w w:val="101"/>
                <w:sz w:val="20"/>
                <w:szCs w:val="20"/>
              </w:rPr>
              <w:t>h</w:t>
            </w:r>
            <w:r w:rsidRPr="00C53B46">
              <w:rPr>
                <w:rFonts w:ascii="Arial" w:eastAsia="Arial" w:hAnsi="Arial"/>
                <w:w w:val="102"/>
                <w:sz w:val="20"/>
                <w:szCs w:val="20"/>
              </w:rPr>
              <w:t xml:space="preserve">t </w:t>
            </w:r>
            <w:r w:rsidRPr="00C53B46">
              <w:rPr>
                <w:rFonts w:ascii="Arial" w:eastAsia="Arial" w:hAnsi="Arial"/>
                <w:spacing w:val="-2"/>
                <w:sz w:val="20"/>
                <w:szCs w:val="20"/>
              </w:rPr>
              <w:t>d</w:t>
            </w:r>
            <w:r w:rsidRPr="00C53B46">
              <w:rPr>
                <w:rFonts w:ascii="Arial" w:eastAsia="Arial" w:hAnsi="Arial"/>
                <w:spacing w:val="3"/>
                <w:sz w:val="20"/>
                <w:szCs w:val="20"/>
              </w:rPr>
              <w:t>a</w:t>
            </w:r>
            <w:r w:rsidRPr="00C53B46">
              <w:rPr>
                <w:rFonts w:ascii="Arial" w:eastAsia="Arial" w:hAnsi="Arial"/>
                <w:spacing w:val="-4"/>
                <w:sz w:val="20"/>
                <w:szCs w:val="20"/>
              </w:rPr>
              <w:t>y</w:t>
            </w:r>
            <w:r w:rsidRPr="00C53B46">
              <w:rPr>
                <w:rFonts w:ascii="Arial" w:eastAsia="Arial" w:hAnsi="Arial"/>
                <w:sz w:val="20"/>
                <w:szCs w:val="20"/>
              </w:rPr>
              <w:t>s</w:t>
            </w:r>
            <w:r w:rsidRPr="00C53B46">
              <w:rPr>
                <w:rFonts w:ascii="Arial" w:eastAsia="Arial" w:hAnsi="Arial"/>
                <w:spacing w:val="7"/>
                <w:sz w:val="20"/>
                <w:szCs w:val="20"/>
              </w:rPr>
              <w:t xml:space="preserve"> </w:t>
            </w:r>
            <w:r w:rsidRPr="00C53B46">
              <w:rPr>
                <w:rFonts w:ascii="Arial" w:eastAsia="Arial" w:hAnsi="Arial"/>
                <w:spacing w:val="-2"/>
                <w:sz w:val="20"/>
                <w:szCs w:val="20"/>
              </w:rPr>
              <w:t>a</w:t>
            </w:r>
            <w:r w:rsidRPr="00C53B46">
              <w:rPr>
                <w:rFonts w:ascii="Arial" w:eastAsia="Arial" w:hAnsi="Arial"/>
                <w:sz w:val="20"/>
                <w:szCs w:val="20"/>
              </w:rPr>
              <w:t>s</w:t>
            </w:r>
            <w:r w:rsidRPr="00C53B46">
              <w:rPr>
                <w:rFonts w:ascii="Arial" w:eastAsia="Arial" w:hAnsi="Arial"/>
                <w:spacing w:val="3"/>
                <w:sz w:val="20"/>
                <w:szCs w:val="20"/>
              </w:rPr>
              <w:t xml:space="preserve"> </w:t>
            </w:r>
            <w:r w:rsidRPr="00C53B46">
              <w:rPr>
                <w:rFonts w:ascii="Arial" w:eastAsia="Arial" w:hAnsi="Arial"/>
                <w:sz w:val="20"/>
                <w:szCs w:val="20"/>
              </w:rPr>
              <w:t>of</w:t>
            </w:r>
            <w:r w:rsidRPr="00C53B46">
              <w:rPr>
                <w:rFonts w:ascii="Arial" w:eastAsia="Arial" w:hAnsi="Arial"/>
                <w:spacing w:val="9"/>
                <w:sz w:val="20"/>
                <w:szCs w:val="20"/>
              </w:rPr>
              <w:t xml:space="preserve"> </w:t>
            </w:r>
            <w:r w:rsidRPr="00C53B46">
              <w:rPr>
                <w:rFonts w:ascii="Arial" w:eastAsia="Arial" w:hAnsi="Arial"/>
                <w:sz w:val="20"/>
                <w:szCs w:val="20"/>
              </w:rPr>
              <w:t>the</w:t>
            </w:r>
            <w:r w:rsidRPr="00C53B46">
              <w:rPr>
                <w:rFonts w:ascii="Arial" w:eastAsia="Arial" w:hAnsi="Arial"/>
                <w:spacing w:val="5"/>
                <w:sz w:val="20"/>
                <w:szCs w:val="20"/>
              </w:rPr>
              <w:t xml:space="preserve"> </w:t>
            </w:r>
            <w:r w:rsidRPr="00C53B46">
              <w:rPr>
                <w:rFonts w:ascii="Arial" w:eastAsia="Arial" w:hAnsi="Arial"/>
                <w:sz w:val="20"/>
                <w:szCs w:val="20"/>
              </w:rPr>
              <w:t>d</w:t>
            </w:r>
            <w:r w:rsidRPr="00C53B46">
              <w:rPr>
                <w:rFonts w:ascii="Arial" w:eastAsia="Arial" w:hAnsi="Arial"/>
                <w:spacing w:val="-2"/>
                <w:sz w:val="20"/>
                <w:szCs w:val="20"/>
              </w:rPr>
              <w:t>a</w:t>
            </w:r>
            <w:r w:rsidRPr="00C53B46">
              <w:rPr>
                <w:rFonts w:ascii="Arial" w:eastAsia="Arial" w:hAnsi="Arial"/>
                <w:sz w:val="20"/>
                <w:szCs w:val="20"/>
              </w:rPr>
              <w:t>te</w:t>
            </w:r>
            <w:r w:rsidRPr="00C53B46">
              <w:rPr>
                <w:rFonts w:ascii="Arial" w:eastAsia="Arial" w:hAnsi="Arial"/>
                <w:spacing w:val="7"/>
                <w:sz w:val="20"/>
                <w:szCs w:val="20"/>
              </w:rPr>
              <w:t xml:space="preserve"> </w:t>
            </w:r>
            <w:r w:rsidRPr="00C53B46">
              <w:rPr>
                <w:rFonts w:ascii="Arial" w:eastAsia="Arial" w:hAnsi="Arial"/>
                <w:spacing w:val="-2"/>
                <w:sz w:val="20"/>
                <w:szCs w:val="20"/>
              </w:rPr>
              <w:t>o</w:t>
            </w:r>
            <w:r w:rsidRPr="00C53B46">
              <w:rPr>
                <w:rFonts w:ascii="Arial" w:eastAsia="Arial" w:hAnsi="Arial"/>
                <w:sz w:val="20"/>
                <w:szCs w:val="20"/>
              </w:rPr>
              <w:t>f</w:t>
            </w:r>
            <w:r w:rsidRPr="00C53B46">
              <w:rPr>
                <w:rFonts w:ascii="Arial" w:eastAsia="Arial" w:hAnsi="Arial"/>
                <w:spacing w:val="6"/>
                <w:sz w:val="20"/>
                <w:szCs w:val="20"/>
              </w:rPr>
              <w:t xml:space="preserve"> </w:t>
            </w:r>
            <w:r w:rsidRPr="00C53B46">
              <w:rPr>
                <w:rFonts w:ascii="Arial" w:eastAsia="Arial" w:hAnsi="Arial"/>
                <w:spacing w:val="-2"/>
                <w:sz w:val="20"/>
                <w:szCs w:val="20"/>
              </w:rPr>
              <w:t>n</w:t>
            </w:r>
            <w:r w:rsidRPr="00C53B46">
              <w:rPr>
                <w:rFonts w:ascii="Arial" w:eastAsia="Arial" w:hAnsi="Arial"/>
                <w:sz w:val="20"/>
                <w:szCs w:val="20"/>
              </w:rPr>
              <w:t>ot</w:t>
            </w:r>
            <w:r w:rsidRPr="00C53B46">
              <w:rPr>
                <w:rFonts w:ascii="Arial" w:eastAsia="Arial" w:hAnsi="Arial"/>
                <w:spacing w:val="-2"/>
                <w:sz w:val="20"/>
                <w:szCs w:val="20"/>
              </w:rPr>
              <w:t>i</w:t>
            </w:r>
            <w:r w:rsidRPr="00C53B46">
              <w:rPr>
                <w:rFonts w:ascii="Arial" w:eastAsia="Arial" w:hAnsi="Arial"/>
                <w:spacing w:val="2"/>
                <w:sz w:val="20"/>
                <w:szCs w:val="20"/>
              </w:rPr>
              <w:t>f</w:t>
            </w:r>
            <w:r w:rsidRPr="00C53B46">
              <w:rPr>
                <w:rFonts w:ascii="Arial" w:eastAsia="Arial" w:hAnsi="Arial"/>
                <w:sz w:val="20"/>
                <w:szCs w:val="20"/>
              </w:rPr>
              <w:t>i</w:t>
            </w:r>
            <w:r w:rsidRPr="00C53B46">
              <w:rPr>
                <w:rFonts w:ascii="Arial" w:eastAsia="Arial" w:hAnsi="Arial"/>
                <w:spacing w:val="1"/>
                <w:sz w:val="20"/>
                <w:szCs w:val="20"/>
              </w:rPr>
              <w:t>c</w:t>
            </w:r>
            <w:r w:rsidRPr="00C53B46">
              <w:rPr>
                <w:rFonts w:ascii="Arial" w:eastAsia="Arial" w:hAnsi="Arial"/>
                <w:spacing w:val="-2"/>
                <w:sz w:val="20"/>
                <w:szCs w:val="20"/>
              </w:rPr>
              <w:t>a</w:t>
            </w:r>
            <w:r w:rsidRPr="00C53B46">
              <w:rPr>
                <w:rFonts w:ascii="Arial" w:eastAsia="Arial" w:hAnsi="Arial"/>
                <w:sz w:val="20"/>
                <w:szCs w:val="20"/>
              </w:rPr>
              <w:t>tio</w:t>
            </w:r>
            <w:r w:rsidRPr="00C53B46">
              <w:rPr>
                <w:rFonts w:ascii="Arial" w:eastAsia="Arial" w:hAnsi="Arial"/>
                <w:spacing w:val="-2"/>
                <w:sz w:val="20"/>
                <w:szCs w:val="20"/>
              </w:rPr>
              <w:t>n</w:t>
            </w:r>
            <w:r w:rsidRPr="00C53B46">
              <w:rPr>
                <w:rFonts w:ascii="Arial" w:eastAsia="Arial" w:hAnsi="Arial"/>
                <w:sz w:val="20"/>
                <w:szCs w:val="20"/>
              </w:rPr>
              <w:t>,</w:t>
            </w:r>
            <w:r w:rsidRPr="00C53B46">
              <w:rPr>
                <w:rFonts w:ascii="Arial" w:eastAsia="Arial" w:hAnsi="Arial"/>
                <w:spacing w:val="19"/>
                <w:sz w:val="20"/>
                <w:szCs w:val="20"/>
              </w:rPr>
              <w:t xml:space="preserve"> </w:t>
            </w:r>
            <w:r w:rsidRPr="00C53B46">
              <w:rPr>
                <w:rFonts w:ascii="Arial" w:eastAsia="Arial" w:hAnsi="Arial"/>
                <w:sz w:val="20"/>
                <w:szCs w:val="20"/>
              </w:rPr>
              <w:t>the</w:t>
            </w:r>
            <w:r w:rsidRPr="00C53B46">
              <w:rPr>
                <w:rFonts w:ascii="Arial" w:eastAsia="Arial" w:hAnsi="Arial"/>
                <w:spacing w:val="5"/>
                <w:sz w:val="20"/>
                <w:szCs w:val="20"/>
              </w:rPr>
              <w:t xml:space="preserve"> </w:t>
            </w:r>
            <w:r w:rsidRPr="00C53B46">
              <w:rPr>
                <w:rFonts w:ascii="Arial" w:eastAsia="Arial" w:hAnsi="Arial"/>
                <w:spacing w:val="2"/>
                <w:sz w:val="20"/>
                <w:szCs w:val="20"/>
              </w:rPr>
              <w:t>Buyer</w:t>
            </w:r>
            <w:r w:rsidRPr="00C53B46">
              <w:rPr>
                <w:rFonts w:ascii="Arial" w:eastAsia="Arial" w:hAnsi="Arial"/>
                <w:spacing w:val="1"/>
                <w:sz w:val="20"/>
                <w:szCs w:val="20"/>
              </w:rPr>
              <w:t xml:space="preserve"> s</w:t>
            </w:r>
            <w:r w:rsidRPr="00C53B46">
              <w:rPr>
                <w:rFonts w:ascii="Arial" w:eastAsia="Arial" w:hAnsi="Arial"/>
                <w:spacing w:val="-2"/>
                <w:sz w:val="20"/>
                <w:szCs w:val="20"/>
              </w:rPr>
              <w:t>h</w:t>
            </w:r>
            <w:r w:rsidRPr="00C53B46">
              <w:rPr>
                <w:rFonts w:ascii="Arial" w:eastAsia="Arial" w:hAnsi="Arial"/>
                <w:sz w:val="20"/>
                <w:szCs w:val="20"/>
              </w:rPr>
              <w:t>all</w:t>
            </w:r>
            <w:r w:rsidRPr="00C53B46">
              <w:rPr>
                <w:rFonts w:ascii="Arial" w:eastAsia="Arial" w:hAnsi="Arial"/>
                <w:spacing w:val="8"/>
                <w:sz w:val="20"/>
                <w:szCs w:val="20"/>
              </w:rPr>
              <w:t xml:space="preserve"> </w:t>
            </w:r>
            <w:r w:rsidRPr="00C53B46">
              <w:rPr>
                <w:rFonts w:ascii="Arial" w:eastAsia="Arial" w:hAnsi="Arial"/>
                <w:sz w:val="20"/>
                <w:szCs w:val="20"/>
              </w:rPr>
              <w:t>h</w:t>
            </w:r>
            <w:r w:rsidRPr="00C53B46">
              <w:rPr>
                <w:rFonts w:ascii="Arial" w:eastAsia="Arial" w:hAnsi="Arial"/>
                <w:spacing w:val="-2"/>
                <w:sz w:val="20"/>
                <w:szCs w:val="20"/>
              </w:rPr>
              <w:t>a</w:t>
            </w:r>
            <w:r w:rsidRPr="00C53B46">
              <w:rPr>
                <w:rFonts w:ascii="Arial" w:eastAsia="Arial" w:hAnsi="Arial"/>
                <w:sz w:val="20"/>
                <w:szCs w:val="20"/>
              </w:rPr>
              <w:t>ve</w:t>
            </w:r>
            <w:r w:rsidRPr="00C53B46">
              <w:rPr>
                <w:rFonts w:ascii="Arial" w:eastAsia="Arial" w:hAnsi="Arial"/>
                <w:spacing w:val="6"/>
                <w:sz w:val="20"/>
                <w:szCs w:val="20"/>
              </w:rPr>
              <w:t xml:space="preserve"> </w:t>
            </w:r>
            <w:r w:rsidRPr="00C53B46">
              <w:rPr>
                <w:rFonts w:ascii="Arial" w:eastAsia="Arial" w:hAnsi="Arial"/>
                <w:sz w:val="20"/>
                <w:szCs w:val="20"/>
              </w:rPr>
              <w:t>the</w:t>
            </w:r>
            <w:r w:rsidRPr="00C53B46">
              <w:rPr>
                <w:rFonts w:ascii="Arial" w:eastAsia="Arial" w:hAnsi="Arial"/>
                <w:spacing w:val="9"/>
                <w:sz w:val="20"/>
                <w:szCs w:val="20"/>
              </w:rPr>
              <w:t xml:space="preserve"> </w:t>
            </w:r>
            <w:r w:rsidRPr="00C53B46">
              <w:rPr>
                <w:rFonts w:ascii="Arial" w:eastAsia="Arial" w:hAnsi="Arial"/>
                <w:sz w:val="20"/>
                <w:szCs w:val="20"/>
              </w:rPr>
              <w:t>rig</w:t>
            </w:r>
            <w:r w:rsidRPr="00C53B46">
              <w:rPr>
                <w:rFonts w:ascii="Arial" w:eastAsia="Arial" w:hAnsi="Arial"/>
                <w:spacing w:val="-2"/>
                <w:sz w:val="20"/>
                <w:szCs w:val="20"/>
              </w:rPr>
              <w:t>h</w:t>
            </w:r>
            <w:r w:rsidRPr="00C53B46">
              <w:rPr>
                <w:rFonts w:ascii="Arial" w:eastAsia="Arial" w:hAnsi="Arial"/>
                <w:sz w:val="20"/>
                <w:szCs w:val="20"/>
              </w:rPr>
              <w:t>t</w:t>
            </w:r>
            <w:r w:rsidRPr="00C53B46">
              <w:rPr>
                <w:rFonts w:ascii="Arial" w:eastAsia="Arial" w:hAnsi="Arial"/>
                <w:spacing w:val="7"/>
                <w:sz w:val="20"/>
                <w:szCs w:val="20"/>
              </w:rPr>
              <w:t xml:space="preserve"> </w:t>
            </w:r>
            <w:r w:rsidRPr="00C53B46">
              <w:rPr>
                <w:rFonts w:ascii="Arial" w:eastAsia="Arial" w:hAnsi="Arial"/>
                <w:sz w:val="20"/>
                <w:szCs w:val="20"/>
              </w:rPr>
              <w:t>to</w:t>
            </w:r>
            <w:r w:rsidRPr="00C53B46">
              <w:rPr>
                <w:rFonts w:ascii="Arial" w:eastAsia="Arial" w:hAnsi="Arial"/>
                <w:spacing w:val="5"/>
                <w:sz w:val="20"/>
                <w:szCs w:val="20"/>
              </w:rPr>
              <w:t xml:space="preserve"> </w:t>
            </w:r>
            <w:r w:rsidRPr="00C53B46">
              <w:rPr>
                <w:rFonts w:ascii="Arial" w:eastAsia="Arial" w:hAnsi="Arial"/>
                <w:spacing w:val="-2"/>
                <w:sz w:val="20"/>
                <w:szCs w:val="20"/>
              </w:rPr>
              <w:t>t</w:t>
            </w:r>
            <w:r w:rsidRPr="00C53B46">
              <w:rPr>
                <w:rFonts w:ascii="Arial" w:eastAsia="Arial" w:hAnsi="Arial"/>
                <w:sz w:val="20"/>
                <w:szCs w:val="20"/>
              </w:rPr>
              <w:t>ake</w:t>
            </w:r>
            <w:r w:rsidRPr="00C53B46">
              <w:rPr>
                <w:rFonts w:ascii="Arial" w:eastAsia="Arial" w:hAnsi="Arial"/>
                <w:spacing w:val="7"/>
                <w:sz w:val="20"/>
                <w:szCs w:val="20"/>
              </w:rPr>
              <w:t xml:space="preserve"> </w:t>
            </w:r>
            <w:r w:rsidRPr="00C53B46">
              <w:rPr>
                <w:rFonts w:ascii="Arial" w:eastAsia="Arial" w:hAnsi="Arial"/>
                <w:sz w:val="20"/>
                <w:szCs w:val="20"/>
              </w:rPr>
              <w:t>t</w:t>
            </w:r>
            <w:r w:rsidRPr="00C53B46">
              <w:rPr>
                <w:rFonts w:ascii="Arial" w:eastAsia="Arial" w:hAnsi="Arial"/>
                <w:spacing w:val="-2"/>
                <w:sz w:val="20"/>
                <w:szCs w:val="20"/>
              </w:rPr>
              <w:t>h</w:t>
            </w:r>
            <w:r w:rsidRPr="00C53B46">
              <w:rPr>
                <w:rFonts w:ascii="Arial" w:eastAsia="Arial" w:hAnsi="Arial"/>
                <w:sz w:val="20"/>
                <w:szCs w:val="20"/>
              </w:rPr>
              <w:t>e</w:t>
            </w:r>
            <w:r w:rsidRPr="00C53B46">
              <w:rPr>
                <w:rFonts w:ascii="Arial" w:eastAsia="Arial" w:hAnsi="Arial"/>
                <w:spacing w:val="6"/>
                <w:sz w:val="20"/>
                <w:szCs w:val="20"/>
              </w:rPr>
              <w:t xml:space="preserve"> </w:t>
            </w:r>
            <w:r w:rsidRPr="00C53B46">
              <w:rPr>
                <w:rFonts w:ascii="Arial" w:eastAsia="Arial" w:hAnsi="Arial"/>
                <w:sz w:val="20"/>
                <w:szCs w:val="20"/>
              </w:rPr>
              <w:t>sa</w:t>
            </w:r>
            <w:r w:rsidRPr="00C53B46">
              <w:rPr>
                <w:rFonts w:ascii="Arial" w:eastAsia="Arial" w:hAnsi="Arial"/>
                <w:spacing w:val="1"/>
                <w:sz w:val="20"/>
                <w:szCs w:val="20"/>
              </w:rPr>
              <w:t>m</w:t>
            </w:r>
            <w:r w:rsidRPr="00C53B46">
              <w:rPr>
                <w:rFonts w:ascii="Arial" w:eastAsia="Arial" w:hAnsi="Arial"/>
                <w:sz w:val="20"/>
                <w:szCs w:val="20"/>
              </w:rPr>
              <w:t>e</w:t>
            </w:r>
            <w:r w:rsidRPr="00C53B46">
              <w:rPr>
                <w:rFonts w:ascii="Arial" w:eastAsia="Arial" w:hAnsi="Arial"/>
                <w:spacing w:val="6"/>
                <w:sz w:val="20"/>
                <w:szCs w:val="20"/>
              </w:rPr>
              <w:t xml:space="preserve"> </w:t>
            </w:r>
            <w:r w:rsidRPr="00C53B46">
              <w:rPr>
                <w:rFonts w:ascii="Arial" w:eastAsia="Arial" w:hAnsi="Arial"/>
                <w:w w:val="102"/>
                <w:sz w:val="20"/>
                <w:szCs w:val="20"/>
              </w:rPr>
              <w:t>ac</w:t>
            </w:r>
            <w:r w:rsidRPr="00C53B46">
              <w:rPr>
                <w:rFonts w:ascii="Arial" w:eastAsia="Arial" w:hAnsi="Arial"/>
                <w:spacing w:val="-1"/>
                <w:w w:val="102"/>
                <w:sz w:val="20"/>
                <w:szCs w:val="20"/>
              </w:rPr>
              <w:t>t</w:t>
            </w:r>
            <w:r w:rsidRPr="00C53B46">
              <w:rPr>
                <w:rFonts w:ascii="Arial" w:eastAsia="Arial" w:hAnsi="Arial"/>
                <w:w w:val="101"/>
                <w:sz w:val="20"/>
                <w:szCs w:val="20"/>
              </w:rPr>
              <w:t>ions.</w:t>
            </w:r>
          </w:p>
          <w:p w:rsidR="00E931B8" w:rsidRPr="00C53B46" w:rsidRDefault="00E931B8" w:rsidP="00E9199D">
            <w:pPr>
              <w:bidi w:val="0"/>
              <w:spacing w:line="280" w:lineRule="auto"/>
              <w:jc w:val="both"/>
              <w:rPr>
                <w:rFonts w:ascii="Arial" w:eastAsia="Arial" w:hAnsi="Arial"/>
                <w:sz w:val="20"/>
                <w:szCs w:val="20"/>
              </w:rPr>
            </w:pPr>
            <w:r w:rsidRPr="00C53B46">
              <w:rPr>
                <w:rFonts w:ascii="Arial" w:eastAsia="Arial" w:hAnsi="Arial"/>
                <w:spacing w:val="-2"/>
                <w:sz w:val="20"/>
                <w:szCs w:val="20"/>
              </w:rPr>
              <w:t>2</w:t>
            </w:r>
            <w:r w:rsidRPr="00C53B46">
              <w:rPr>
                <w:rFonts w:ascii="Arial" w:eastAsia="Arial" w:hAnsi="Arial"/>
                <w:sz w:val="20"/>
                <w:szCs w:val="20"/>
              </w:rPr>
              <w:t>9-</w:t>
            </w:r>
            <w:r w:rsidRPr="00C53B46">
              <w:rPr>
                <w:rFonts w:ascii="Arial" w:eastAsia="Arial" w:hAnsi="Arial"/>
                <w:spacing w:val="-2"/>
                <w:sz w:val="20"/>
                <w:szCs w:val="20"/>
              </w:rPr>
              <w:t>4</w:t>
            </w:r>
            <w:r w:rsidRPr="00C53B46">
              <w:rPr>
                <w:rFonts w:ascii="Arial" w:eastAsia="Arial" w:hAnsi="Arial"/>
                <w:sz w:val="20"/>
                <w:szCs w:val="20"/>
              </w:rPr>
              <w:t>-</w:t>
            </w:r>
            <w:r w:rsidRPr="00C53B46">
              <w:rPr>
                <w:rFonts w:ascii="Arial" w:eastAsia="Arial" w:hAnsi="Arial"/>
                <w:spacing w:val="28"/>
                <w:sz w:val="20"/>
                <w:szCs w:val="20"/>
              </w:rPr>
              <w:t xml:space="preserve"> </w:t>
            </w:r>
            <w:r w:rsidRPr="00C53B46">
              <w:rPr>
                <w:rFonts w:ascii="Arial" w:eastAsia="Arial" w:hAnsi="Arial"/>
                <w:sz w:val="20"/>
                <w:szCs w:val="20"/>
              </w:rPr>
              <w:t>The Buyer</w:t>
            </w:r>
            <w:r w:rsidRPr="00C53B46">
              <w:rPr>
                <w:rFonts w:ascii="Arial" w:eastAsia="Arial" w:hAnsi="Arial"/>
                <w:spacing w:val="3"/>
                <w:sz w:val="20"/>
                <w:szCs w:val="20"/>
              </w:rPr>
              <w:t xml:space="preserve"> s</w:t>
            </w:r>
            <w:r w:rsidRPr="00C53B46">
              <w:rPr>
                <w:rFonts w:ascii="Arial" w:eastAsia="Arial" w:hAnsi="Arial"/>
                <w:sz w:val="20"/>
                <w:szCs w:val="20"/>
              </w:rPr>
              <w:t>h</w:t>
            </w:r>
            <w:r w:rsidRPr="00C53B46">
              <w:rPr>
                <w:rFonts w:ascii="Arial" w:eastAsia="Arial" w:hAnsi="Arial"/>
                <w:spacing w:val="-2"/>
                <w:sz w:val="20"/>
                <w:szCs w:val="20"/>
              </w:rPr>
              <w:t>a</w:t>
            </w:r>
            <w:r w:rsidRPr="00C53B46">
              <w:rPr>
                <w:rFonts w:ascii="Arial" w:eastAsia="Arial" w:hAnsi="Arial"/>
                <w:spacing w:val="3"/>
                <w:sz w:val="20"/>
                <w:szCs w:val="20"/>
              </w:rPr>
              <w:t>l</w:t>
            </w:r>
            <w:r w:rsidRPr="00C53B46">
              <w:rPr>
                <w:rFonts w:ascii="Arial" w:eastAsia="Arial" w:hAnsi="Arial"/>
                <w:sz w:val="20"/>
                <w:szCs w:val="20"/>
              </w:rPr>
              <w:t>l,</w:t>
            </w:r>
            <w:r w:rsidRPr="00C53B46">
              <w:rPr>
                <w:rFonts w:ascii="Arial" w:eastAsia="Arial" w:hAnsi="Arial"/>
                <w:spacing w:val="5"/>
                <w:sz w:val="20"/>
                <w:szCs w:val="20"/>
              </w:rPr>
              <w:t xml:space="preserve"> </w:t>
            </w:r>
            <w:r w:rsidRPr="00C53B46">
              <w:rPr>
                <w:rFonts w:ascii="Arial" w:eastAsia="Arial" w:hAnsi="Arial"/>
                <w:sz w:val="20"/>
                <w:szCs w:val="20"/>
              </w:rPr>
              <w:t>at</w:t>
            </w:r>
            <w:r w:rsidRPr="00C53B46">
              <w:rPr>
                <w:rFonts w:ascii="Arial" w:eastAsia="Arial" w:hAnsi="Arial"/>
                <w:spacing w:val="2"/>
                <w:sz w:val="20"/>
                <w:szCs w:val="20"/>
              </w:rPr>
              <w:t xml:space="preserve"> </w:t>
            </w:r>
            <w:r w:rsidRPr="00C53B46">
              <w:rPr>
                <w:rFonts w:ascii="Arial" w:eastAsia="Arial" w:hAnsi="Arial"/>
                <w:sz w:val="20"/>
                <w:szCs w:val="20"/>
              </w:rPr>
              <w:t>the</w:t>
            </w:r>
            <w:r w:rsidRPr="00C53B46">
              <w:rPr>
                <w:rFonts w:ascii="Arial" w:eastAsia="Arial" w:hAnsi="Arial"/>
                <w:spacing w:val="2"/>
                <w:sz w:val="20"/>
                <w:szCs w:val="20"/>
              </w:rPr>
              <w:t xml:space="preserve"> S</w:t>
            </w:r>
            <w:r w:rsidRPr="00C53B46">
              <w:rPr>
                <w:rFonts w:ascii="Arial" w:eastAsia="Arial" w:hAnsi="Arial"/>
                <w:spacing w:val="-2"/>
                <w:sz w:val="20"/>
                <w:szCs w:val="20"/>
              </w:rPr>
              <w:t>u</w:t>
            </w:r>
            <w:r w:rsidRPr="00C53B46">
              <w:rPr>
                <w:rFonts w:ascii="Arial" w:eastAsia="Arial" w:hAnsi="Arial"/>
                <w:sz w:val="20"/>
                <w:szCs w:val="20"/>
              </w:rPr>
              <w:t>p</w:t>
            </w:r>
            <w:r w:rsidRPr="00C53B46">
              <w:rPr>
                <w:rFonts w:ascii="Arial" w:eastAsia="Arial" w:hAnsi="Arial"/>
                <w:spacing w:val="-2"/>
                <w:sz w:val="20"/>
                <w:szCs w:val="20"/>
              </w:rPr>
              <w:t>p</w:t>
            </w:r>
            <w:r w:rsidRPr="00C53B46">
              <w:rPr>
                <w:rFonts w:ascii="Arial" w:eastAsia="Arial" w:hAnsi="Arial"/>
                <w:spacing w:val="3"/>
                <w:sz w:val="20"/>
                <w:szCs w:val="20"/>
              </w:rPr>
              <w:t>l</w:t>
            </w:r>
            <w:r w:rsidRPr="00C53B46">
              <w:rPr>
                <w:rFonts w:ascii="Arial" w:eastAsia="Arial" w:hAnsi="Arial"/>
                <w:sz w:val="20"/>
                <w:szCs w:val="20"/>
              </w:rPr>
              <w:t>ier’s</w:t>
            </w:r>
            <w:r w:rsidRPr="00C53B46">
              <w:rPr>
                <w:rFonts w:ascii="Arial" w:eastAsia="Arial" w:hAnsi="Arial"/>
                <w:spacing w:val="11"/>
                <w:sz w:val="20"/>
                <w:szCs w:val="20"/>
              </w:rPr>
              <w:t xml:space="preserve"> </w:t>
            </w:r>
            <w:r w:rsidRPr="00C53B46">
              <w:rPr>
                <w:rFonts w:ascii="Arial" w:eastAsia="Arial" w:hAnsi="Arial"/>
                <w:sz w:val="20"/>
                <w:szCs w:val="20"/>
              </w:rPr>
              <w:t>re</w:t>
            </w:r>
            <w:r w:rsidRPr="00C53B46">
              <w:rPr>
                <w:rFonts w:ascii="Arial" w:eastAsia="Arial" w:hAnsi="Arial"/>
                <w:spacing w:val="-2"/>
                <w:sz w:val="20"/>
                <w:szCs w:val="20"/>
              </w:rPr>
              <w:t>q</w:t>
            </w:r>
            <w:r w:rsidRPr="00C53B46">
              <w:rPr>
                <w:rFonts w:ascii="Arial" w:eastAsia="Arial" w:hAnsi="Arial"/>
                <w:sz w:val="20"/>
                <w:szCs w:val="20"/>
              </w:rPr>
              <w:t>ues</w:t>
            </w:r>
            <w:r w:rsidRPr="00C53B46">
              <w:rPr>
                <w:rFonts w:ascii="Arial" w:eastAsia="Arial" w:hAnsi="Arial"/>
                <w:spacing w:val="3"/>
                <w:sz w:val="20"/>
                <w:szCs w:val="20"/>
              </w:rPr>
              <w:t>t</w:t>
            </w:r>
            <w:r w:rsidRPr="00C53B46">
              <w:rPr>
                <w:rFonts w:ascii="Arial" w:eastAsia="Arial" w:hAnsi="Arial"/>
                <w:sz w:val="20"/>
                <w:szCs w:val="20"/>
              </w:rPr>
              <w:t>,</w:t>
            </w:r>
            <w:r w:rsidRPr="00C53B46">
              <w:rPr>
                <w:rFonts w:ascii="Arial" w:eastAsia="Arial" w:hAnsi="Arial"/>
                <w:spacing w:val="7"/>
                <w:sz w:val="20"/>
                <w:szCs w:val="20"/>
              </w:rPr>
              <w:t xml:space="preserve"> </w:t>
            </w:r>
            <w:r w:rsidRPr="00C53B46">
              <w:rPr>
                <w:rFonts w:ascii="Arial" w:eastAsia="Arial" w:hAnsi="Arial"/>
                <w:spacing w:val="-2"/>
                <w:sz w:val="20"/>
                <w:szCs w:val="20"/>
              </w:rPr>
              <w:t>a</w:t>
            </w:r>
            <w:r w:rsidRPr="00C53B46">
              <w:rPr>
                <w:rFonts w:ascii="Arial" w:eastAsia="Arial" w:hAnsi="Arial"/>
                <w:spacing w:val="2"/>
                <w:sz w:val="20"/>
                <w:szCs w:val="20"/>
              </w:rPr>
              <w:t>t</w:t>
            </w:r>
            <w:r w:rsidRPr="00C53B46">
              <w:rPr>
                <w:rFonts w:ascii="Arial" w:eastAsia="Arial" w:hAnsi="Arial"/>
                <w:sz w:val="20"/>
                <w:szCs w:val="20"/>
              </w:rPr>
              <w:t>t</w:t>
            </w:r>
            <w:r w:rsidRPr="00C53B46">
              <w:rPr>
                <w:rFonts w:ascii="Arial" w:eastAsia="Arial" w:hAnsi="Arial"/>
                <w:spacing w:val="-5"/>
                <w:sz w:val="20"/>
                <w:szCs w:val="20"/>
              </w:rPr>
              <w:t>e</w:t>
            </w:r>
            <w:r w:rsidRPr="00C53B46">
              <w:rPr>
                <w:rFonts w:ascii="Arial" w:eastAsia="Arial" w:hAnsi="Arial"/>
                <w:spacing w:val="3"/>
                <w:sz w:val="20"/>
                <w:szCs w:val="20"/>
              </w:rPr>
              <w:t>m</w:t>
            </w:r>
            <w:r w:rsidRPr="00C53B46">
              <w:rPr>
                <w:rFonts w:ascii="Arial" w:eastAsia="Arial" w:hAnsi="Arial"/>
                <w:sz w:val="20"/>
                <w:szCs w:val="20"/>
              </w:rPr>
              <w:t>pt</w:t>
            </w:r>
            <w:r w:rsidRPr="00C53B46">
              <w:rPr>
                <w:rFonts w:ascii="Arial" w:eastAsia="Arial" w:hAnsi="Arial"/>
                <w:spacing w:val="10"/>
                <w:sz w:val="20"/>
                <w:szCs w:val="20"/>
              </w:rPr>
              <w:t xml:space="preserve"> </w:t>
            </w:r>
            <w:r w:rsidRPr="00C53B46">
              <w:rPr>
                <w:rFonts w:ascii="Arial" w:eastAsia="Arial" w:hAnsi="Arial"/>
                <w:sz w:val="20"/>
                <w:szCs w:val="20"/>
              </w:rPr>
              <w:t>at</w:t>
            </w:r>
            <w:r w:rsidRPr="00C53B46">
              <w:rPr>
                <w:rFonts w:ascii="Arial" w:eastAsia="Arial" w:hAnsi="Arial"/>
                <w:spacing w:val="2"/>
                <w:sz w:val="20"/>
                <w:szCs w:val="20"/>
              </w:rPr>
              <w:t xml:space="preserve"> </w:t>
            </w:r>
            <w:r w:rsidRPr="00C53B46">
              <w:rPr>
                <w:rFonts w:ascii="Arial" w:eastAsia="Arial" w:hAnsi="Arial"/>
                <w:spacing w:val="-2"/>
                <w:sz w:val="20"/>
                <w:szCs w:val="20"/>
              </w:rPr>
              <w:t>p</w:t>
            </w:r>
            <w:r w:rsidRPr="00C53B46">
              <w:rPr>
                <w:rFonts w:ascii="Arial" w:eastAsia="Arial" w:hAnsi="Arial"/>
                <w:spacing w:val="2"/>
                <w:sz w:val="20"/>
                <w:szCs w:val="20"/>
              </w:rPr>
              <w:t>r</w:t>
            </w:r>
            <w:r w:rsidRPr="00C53B46">
              <w:rPr>
                <w:rFonts w:ascii="Arial" w:eastAsia="Arial" w:hAnsi="Arial"/>
                <w:spacing w:val="-2"/>
                <w:sz w:val="20"/>
                <w:szCs w:val="20"/>
              </w:rPr>
              <w:t>o</w:t>
            </w:r>
            <w:r w:rsidRPr="00C53B46">
              <w:rPr>
                <w:rFonts w:ascii="Arial" w:eastAsia="Arial" w:hAnsi="Arial"/>
                <w:sz w:val="20"/>
                <w:szCs w:val="20"/>
              </w:rPr>
              <w:t>v</w:t>
            </w:r>
            <w:r w:rsidRPr="00C53B46">
              <w:rPr>
                <w:rFonts w:ascii="Arial" w:eastAsia="Arial" w:hAnsi="Arial"/>
                <w:spacing w:val="1"/>
                <w:sz w:val="20"/>
                <w:szCs w:val="20"/>
              </w:rPr>
              <w:t>i</w:t>
            </w:r>
            <w:r w:rsidRPr="00C53B46">
              <w:rPr>
                <w:rFonts w:ascii="Arial" w:eastAsia="Arial" w:hAnsi="Arial"/>
                <w:sz w:val="20"/>
                <w:szCs w:val="20"/>
              </w:rPr>
              <w:t>ding</w:t>
            </w:r>
            <w:r w:rsidRPr="00C53B46">
              <w:rPr>
                <w:rFonts w:ascii="Arial" w:eastAsia="Arial" w:hAnsi="Arial"/>
                <w:spacing w:val="6"/>
                <w:sz w:val="20"/>
                <w:szCs w:val="20"/>
              </w:rPr>
              <w:t xml:space="preserve"> </w:t>
            </w:r>
            <w:r w:rsidRPr="00C53B46">
              <w:rPr>
                <w:rFonts w:ascii="Arial" w:eastAsia="Arial" w:hAnsi="Arial"/>
                <w:spacing w:val="2"/>
                <w:sz w:val="20"/>
                <w:szCs w:val="20"/>
              </w:rPr>
              <w:t>r</w:t>
            </w:r>
            <w:r w:rsidRPr="00C53B46">
              <w:rPr>
                <w:rFonts w:ascii="Arial" w:eastAsia="Arial" w:hAnsi="Arial"/>
                <w:spacing w:val="-2"/>
                <w:sz w:val="20"/>
                <w:szCs w:val="20"/>
              </w:rPr>
              <w:t>e</w:t>
            </w:r>
            <w:r w:rsidRPr="00C53B46">
              <w:rPr>
                <w:rFonts w:ascii="Arial" w:eastAsia="Arial" w:hAnsi="Arial"/>
                <w:sz w:val="20"/>
                <w:szCs w:val="20"/>
              </w:rPr>
              <w:t>a</w:t>
            </w:r>
            <w:r w:rsidRPr="00C53B46">
              <w:rPr>
                <w:rFonts w:ascii="Arial" w:eastAsia="Arial" w:hAnsi="Arial"/>
                <w:spacing w:val="-2"/>
                <w:sz w:val="20"/>
                <w:szCs w:val="20"/>
              </w:rPr>
              <w:t>s</w:t>
            </w:r>
            <w:r w:rsidRPr="00C53B46">
              <w:rPr>
                <w:rFonts w:ascii="Arial" w:eastAsia="Arial" w:hAnsi="Arial"/>
                <w:sz w:val="20"/>
                <w:szCs w:val="20"/>
              </w:rPr>
              <w:t>onable</w:t>
            </w:r>
            <w:r w:rsidRPr="00C53B46">
              <w:rPr>
                <w:rFonts w:ascii="Arial" w:eastAsia="Arial" w:hAnsi="Arial"/>
                <w:spacing w:val="10"/>
                <w:sz w:val="20"/>
                <w:szCs w:val="20"/>
              </w:rPr>
              <w:t xml:space="preserve"> </w:t>
            </w:r>
            <w:r w:rsidRPr="00C53B46">
              <w:rPr>
                <w:rFonts w:ascii="Arial" w:eastAsia="Arial" w:hAnsi="Arial"/>
                <w:spacing w:val="-2"/>
                <w:sz w:val="20"/>
                <w:szCs w:val="20"/>
              </w:rPr>
              <w:t>a</w:t>
            </w:r>
            <w:r w:rsidRPr="00C53B46">
              <w:rPr>
                <w:rFonts w:ascii="Arial" w:eastAsia="Arial" w:hAnsi="Arial"/>
                <w:sz w:val="20"/>
                <w:szCs w:val="20"/>
              </w:rPr>
              <w:t>s</w:t>
            </w:r>
            <w:r w:rsidRPr="00C53B46">
              <w:rPr>
                <w:rFonts w:ascii="Arial" w:eastAsia="Arial" w:hAnsi="Arial"/>
                <w:spacing w:val="1"/>
                <w:sz w:val="20"/>
                <w:szCs w:val="20"/>
              </w:rPr>
              <w:t>s</w:t>
            </w:r>
            <w:r w:rsidRPr="00C53B46">
              <w:rPr>
                <w:rFonts w:ascii="Arial" w:eastAsia="Arial" w:hAnsi="Arial"/>
                <w:sz w:val="20"/>
                <w:szCs w:val="20"/>
              </w:rPr>
              <w:t>i</w:t>
            </w:r>
            <w:r w:rsidRPr="00C53B46">
              <w:rPr>
                <w:rFonts w:ascii="Arial" w:eastAsia="Arial" w:hAnsi="Arial"/>
                <w:spacing w:val="1"/>
                <w:sz w:val="20"/>
                <w:szCs w:val="20"/>
              </w:rPr>
              <w:t>s</w:t>
            </w:r>
            <w:r w:rsidRPr="00C53B46">
              <w:rPr>
                <w:rFonts w:ascii="Arial" w:eastAsia="Arial" w:hAnsi="Arial"/>
                <w:sz w:val="20"/>
                <w:szCs w:val="20"/>
              </w:rPr>
              <w:t>ta</w:t>
            </w:r>
            <w:r w:rsidRPr="00C53B46">
              <w:rPr>
                <w:rFonts w:ascii="Arial" w:eastAsia="Arial" w:hAnsi="Arial"/>
                <w:spacing w:val="-2"/>
                <w:sz w:val="20"/>
                <w:szCs w:val="20"/>
              </w:rPr>
              <w:t>n</w:t>
            </w:r>
            <w:r w:rsidRPr="00C53B46">
              <w:rPr>
                <w:rFonts w:ascii="Arial" w:eastAsia="Arial" w:hAnsi="Arial"/>
                <w:sz w:val="20"/>
                <w:szCs w:val="20"/>
              </w:rPr>
              <w:t>ce</w:t>
            </w:r>
            <w:r w:rsidRPr="00C53B46">
              <w:rPr>
                <w:rFonts w:ascii="Arial" w:eastAsia="Arial" w:hAnsi="Arial"/>
                <w:spacing w:val="13"/>
                <w:sz w:val="20"/>
                <w:szCs w:val="20"/>
              </w:rPr>
              <w:t xml:space="preserve"> </w:t>
            </w:r>
            <w:r w:rsidRPr="00C53B46">
              <w:rPr>
                <w:rFonts w:ascii="Arial" w:eastAsia="Arial" w:hAnsi="Arial"/>
                <w:w w:val="101"/>
                <w:sz w:val="20"/>
                <w:szCs w:val="20"/>
              </w:rPr>
              <w:t xml:space="preserve">in </w:t>
            </w:r>
            <w:r w:rsidRPr="00C53B46">
              <w:rPr>
                <w:rFonts w:ascii="Arial" w:eastAsia="Arial" w:hAnsi="Arial"/>
                <w:sz w:val="20"/>
                <w:szCs w:val="20"/>
              </w:rPr>
              <w:t>institu</w:t>
            </w:r>
            <w:r w:rsidRPr="00C53B46">
              <w:rPr>
                <w:rFonts w:ascii="Arial" w:eastAsia="Arial" w:hAnsi="Arial"/>
                <w:spacing w:val="-2"/>
                <w:sz w:val="20"/>
                <w:szCs w:val="20"/>
              </w:rPr>
              <w:t>t</w:t>
            </w:r>
            <w:r w:rsidRPr="00C53B46">
              <w:rPr>
                <w:rFonts w:ascii="Arial" w:eastAsia="Arial" w:hAnsi="Arial"/>
                <w:spacing w:val="3"/>
                <w:sz w:val="20"/>
                <w:szCs w:val="20"/>
              </w:rPr>
              <w:t>i</w:t>
            </w:r>
            <w:r w:rsidRPr="00C53B46">
              <w:rPr>
                <w:rFonts w:ascii="Arial" w:eastAsia="Arial" w:hAnsi="Arial"/>
                <w:spacing w:val="-2"/>
                <w:sz w:val="20"/>
                <w:szCs w:val="20"/>
              </w:rPr>
              <w:t>n</w:t>
            </w:r>
            <w:r w:rsidRPr="00C53B46">
              <w:rPr>
                <w:rFonts w:ascii="Arial" w:eastAsia="Arial" w:hAnsi="Arial"/>
                <w:sz w:val="20"/>
                <w:szCs w:val="20"/>
              </w:rPr>
              <w:t>g</w:t>
            </w:r>
            <w:r w:rsidRPr="00C53B46">
              <w:rPr>
                <w:rFonts w:ascii="Arial" w:eastAsia="Arial" w:hAnsi="Arial"/>
                <w:spacing w:val="16"/>
                <w:sz w:val="20"/>
                <w:szCs w:val="20"/>
              </w:rPr>
              <w:t xml:space="preserve"> </w:t>
            </w:r>
            <w:r w:rsidRPr="00C53B46">
              <w:rPr>
                <w:rFonts w:ascii="Arial" w:eastAsia="Arial" w:hAnsi="Arial"/>
                <w:sz w:val="20"/>
                <w:szCs w:val="20"/>
              </w:rPr>
              <w:t>such</w:t>
            </w:r>
            <w:r w:rsidRPr="00C53B46">
              <w:rPr>
                <w:rFonts w:ascii="Arial" w:eastAsia="Arial" w:hAnsi="Arial"/>
                <w:spacing w:val="7"/>
                <w:sz w:val="20"/>
                <w:szCs w:val="20"/>
              </w:rPr>
              <w:t xml:space="preserve"> </w:t>
            </w:r>
            <w:r w:rsidRPr="00C53B46">
              <w:rPr>
                <w:rFonts w:ascii="Arial" w:eastAsia="Arial" w:hAnsi="Arial"/>
                <w:spacing w:val="-2"/>
                <w:sz w:val="20"/>
                <w:szCs w:val="20"/>
              </w:rPr>
              <w:t>c</w:t>
            </w:r>
            <w:r w:rsidRPr="00C53B46">
              <w:rPr>
                <w:rFonts w:ascii="Arial" w:eastAsia="Arial" w:hAnsi="Arial"/>
                <w:spacing w:val="3"/>
                <w:sz w:val="20"/>
                <w:szCs w:val="20"/>
              </w:rPr>
              <w:t>l</w:t>
            </w:r>
            <w:r w:rsidRPr="00C53B46">
              <w:rPr>
                <w:rFonts w:ascii="Arial" w:eastAsia="Arial" w:hAnsi="Arial"/>
                <w:spacing w:val="-2"/>
                <w:sz w:val="20"/>
                <w:szCs w:val="20"/>
              </w:rPr>
              <w:t>a</w:t>
            </w:r>
            <w:r w:rsidRPr="00C53B46">
              <w:rPr>
                <w:rFonts w:ascii="Arial" w:eastAsia="Arial" w:hAnsi="Arial"/>
                <w:sz w:val="20"/>
                <w:szCs w:val="20"/>
              </w:rPr>
              <w:t>ims</w:t>
            </w:r>
            <w:r w:rsidRPr="00C53B46">
              <w:rPr>
                <w:rFonts w:ascii="Arial" w:eastAsia="Arial" w:hAnsi="Arial"/>
                <w:spacing w:val="7"/>
                <w:sz w:val="20"/>
                <w:szCs w:val="20"/>
              </w:rPr>
              <w:t xml:space="preserve"> </w:t>
            </w:r>
            <w:r w:rsidRPr="00C53B46">
              <w:rPr>
                <w:rFonts w:ascii="Arial" w:eastAsia="Arial" w:hAnsi="Arial"/>
                <w:sz w:val="20"/>
                <w:szCs w:val="20"/>
              </w:rPr>
              <w:t>or</w:t>
            </w:r>
            <w:r w:rsidRPr="00C53B46">
              <w:rPr>
                <w:rFonts w:ascii="Arial" w:eastAsia="Arial" w:hAnsi="Arial"/>
                <w:spacing w:val="5"/>
                <w:sz w:val="20"/>
                <w:szCs w:val="20"/>
              </w:rPr>
              <w:t xml:space="preserve"> </w:t>
            </w:r>
            <w:r w:rsidRPr="00C53B46">
              <w:rPr>
                <w:rFonts w:ascii="Arial" w:eastAsia="Arial" w:hAnsi="Arial"/>
                <w:spacing w:val="-2"/>
                <w:sz w:val="20"/>
                <w:szCs w:val="20"/>
              </w:rPr>
              <w:t>a</w:t>
            </w:r>
            <w:r w:rsidRPr="00C53B46">
              <w:rPr>
                <w:rFonts w:ascii="Arial" w:eastAsia="Arial" w:hAnsi="Arial"/>
                <w:sz w:val="20"/>
                <w:szCs w:val="20"/>
              </w:rPr>
              <w:t>ct</w:t>
            </w:r>
            <w:r w:rsidRPr="00C53B46">
              <w:rPr>
                <w:rFonts w:ascii="Arial" w:eastAsia="Arial" w:hAnsi="Arial"/>
                <w:spacing w:val="4"/>
                <w:sz w:val="20"/>
                <w:szCs w:val="20"/>
              </w:rPr>
              <w:t>i</w:t>
            </w:r>
            <w:r w:rsidRPr="00C53B46">
              <w:rPr>
                <w:rFonts w:ascii="Arial" w:eastAsia="Arial" w:hAnsi="Arial"/>
                <w:spacing w:val="-2"/>
                <w:sz w:val="20"/>
                <w:szCs w:val="20"/>
              </w:rPr>
              <w:t>o</w:t>
            </w:r>
            <w:r w:rsidRPr="00C53B46">
              <w:rPr>
                <w:rFonts w:ascii="Arial" w:eastAsia="Arial" w:hAnsi="Arial"/>
                <w:sz w:val="20"/>
                <w:szCs w:val="20"/>
              </w:rPr>
              <w:t>n</w:t>
            </w:r>
            <w:r w:rsidRPr="00C53B46">
              <w:rPr>
                <w:rFonts w:ascii="Arial" w:eastAsia="Arial" w:hAnsi="Arial"/>
                <w:spacing w:val="-2"/>
                <w:sz w:val="20"/>
                <w:szCs w:val="20"/>
              </w:rPr>
              <w:t>s</w:t>
            </w:r>
            <w:r w:rsidRPr="00C53B46">
              <w:rPr>
                <w:rFonts w:ascii="Arial" w:eastAsia="Arial" w:hAnsi="Arial"/>
                <w:sz w:val="20"/>
                <w:szCs w:val="20"/>
              </w:rPr>
              <w:t>;</w:t>
            </w:r>
            <w:r w:rsidRPr="00C53B46">
              <w:rPr>
                <w:rFonts w:ascii="Arial" w:eastAsia="Arial" w:hAnsi="Arial"/>
                <w:spacing w:val="14"/>
                <w:sz w:val="20"/>
                <w:szCs w:val="20"/>
              </w:rPr>
              <w:t xml:space="preserve"> </w:t>
            </w:r>
            <w:r w:rsidRPr="00C53B46">
              <w:rPr>
                <w:rFonts w:ascii="Arial" w:eastAsia="Arial" w:hAnsi="Arial"/>
                <w:sz w:val="20"/>
                <w:szCs w:val="20"/>
              </w:rPr>
              <w:t xml:space="preserve">any </w:t>
            </w:r>
            <w:r w:rsidRPr="00C53B46">
              <w:rPr>
                <w:rFonts w:ascii="Arial" w:eastAsia="Arial" w:hAnsi="Arial"/>
                <w:spacing w:val="3"/>
                <w:sz w:val="20"/>
                <w:szCs w:val="20"/>
              </w:rPr>
              <w:t>a</w:t>
            </w:r>
            <w:r w:rsidRPr="00C53B46">
              <w:rPr>
                <w:rFonts w:ascii="Arial" w:eastAsia="Arial" w:hAnsi="Arial"/>
                <w:spacing w:val="-2"/>
                <w:sz w:val="20"/>
                <w:szCs w:val="20"/>
              </w:rPr>
              <w:t>d</w:t>
            </w:r>
            <w:r w:rsidRPr="00C53B46">
              <w:rPr>
                <w:rFonts w:ascii="Arial" w:eastAsia="Arial" w:hAnsi="Arial"/>
                <w:sz w:val="20"/>
                <w:szCs w:val="20"/>
              </w:rPr>
              <w:t>dit</w:t>
            </w:r>
            <w:r w:rsidRPr="00C53B46">
              <w:rPr>
                <w:rFonts w:ascii="Arial" w:eastAsia="Arial" w:hAnsi="Arial"/>
                <w:spacing w:val="1"/>
                <w:sz w:val="20"/>
                <w:szCs w:val="20"/>
              </w:rPr>
              <w:t>i</w:t>
            </w:r>
            <w:r w:rsidRPr="00C53B46">
              <w:rPr>
                <w:rFonts w:ascii="Arial" w:eastAsia="Arial" w:hAnsi="Arial"/>
                <w:spacing w:val="-2"/>
                <w:sz w:val="20"/>
                <w:szCs w:val="20"/>
              </w:rPr>
              <w:t>o</w:t>
            </w:r>
            <w:r w:rsidRPr="00C53B46">
              <w:rPr>
                <w:rFonts w:ascii="Arial" w:eastAsia="Arial" w:hAnsi="Arial"/>
                <w:sz w:val="20"/>
                <w:szCs w:val="20"/>
              </w:rPr>
              <w:t>nal</w:t>
            </w:r>
            <w:r w:rsidRPr="00C53B46">
              <w:rPr>
                <w:rFonts w:ascii="Arial" w:eastAsia="Arial" w:hAnsi="Arial"/>
                <w:spacing w:val="17"/>
                <w:sz w:val="20"/>
                <w:szCs w:val="20"/>
              </w:rPr>
              <w:t xml:space="preserve"> </w:t>
            </w:r>
            <w:r w:rsidRPr="00C53B46">
              <w:rPr>
                <w:rFonts w:ascii="Arial" w:eastAsia="Arial" w:hAnsi="Arial"/>
                <w:spacing w:val="-2"/>
                <w:sz w:val="20"/>
                <w:szCs w:val="20"/>
              </w:rPr>
              <w:t>c</w:t>
            </w:r>
            <w:r w:rsidRPr="00C53B46">
              <w:rPr>
                <w:rFonts w:ascii="Arial" w:eastAsia="Arial" w:hAnsi="Arial"/>
                <w:sz w:val="20"/>
                <w:szCs w:val="20"/>
              </w:rPr>
              <w:t>osts</w:t>
            </w:r>
            <w:r w:rsidRPr="00C53B46">
              <w:rPr>
                <w:rFonts w:ascii="Arial" w:eastAsia="Arial" w:hAnsi="Arial"/>
                <w:spacing w:val="8"/>
                <w:sz w:val="20"/>
                <w:szCs w:val="20"/>
              </w:rPr>
              <w:t xml:space="preserve"> </w:t>
            </w:r>
            <w:r w:rsidRPr="00C53B46">
              <w:rPr>
                <w:rFonts w:ascii="Arial" w:eastAsia="Arial" w:hAnsi="Arial"/>
                <w:spacing w:val="2"/>
                <w:sz w:val="20"/>
                <w:szCs w:val="20"/>
              </w:rPr>
              <w:t>r</w:t>
            </w:r>
            <w:r w:rsidRPr="00C53B46">
              <w:rPr>
                <w:rFonts w:ascii="Arial" w:eastAsia="Arial" w:hAnsi="Arial"/>
                <w:spacing w:val="-2"/>
                <w:sz w:val="20"/>
                <w:szCs w:val="20"/>
              </w:rPr>
              <w:t>e</w:t>
            </w:r>
            <w:r w:rsidRPr="00C53B46">
              <w:rPr>
                <w:rFonts w:ascii="Arial" w:eastAsia="Arial" w:hAnsi="Arial"/>
                <w:sz w:val="20"/>
                <w:szCs w:val="20"/>
              </w:rPr>
              <w:t>s</w:t>
            </w:r>
            <w:r w:rsidRPr="00C53B46">
              <w:rPr>
                <w:rFonts w:ascii="Arial" w:eastAsia="Arial" w:hAnsi="Arial"/>
                <w:spacing w:val="-2"/>
                <w:sz w:val="20"/>
                <w:szCs w:val="20"/>
              </w:rPr>
              <w:t>u</w:t>
            </w:r>
            <w:r w:rsidRPr="00C53B46">
              <w:rPr>
                <w:rFonts w:ascii="Arial" w:eastAsia="Arial" w:hAnsi="Arial"/>
                <w:spacing w:val="3"/>
                <w:sz w:val="20"/>
                <w:szCs w:val="20"/>
              </w:rPr>
              <w:t>l</w:t>
            </w:r>
            <w:r w:rsidRPr="00C53B46">
              <w:rPr>
                <w:rFonts w:ascii="Arial" w:eastAsia="Arial" w:hAnsi="Arial"/>
                <w:spacing w:val="-2"/>
                <w:sz w:val="20"/>
                <w:szCs w:val="20"/>
              </w:rPr>
              <w:t>t</w:t>
            </w:r>
            <w:r w:rsidRPr="00C53B46">
              <w:rPr>
                <w:rFonts w:ascii="Arial" w:eastAsia="Arial" w:hAnsi="Arial"/>
                <w:spacing w:val="3"/>
                <w:sz w:val="20"/>
                <w:szCs w:val="20"/>
              </w:rPr>
              <w:t>i</w:t>
            </w:r>
            <w:r w:rsidRPr="00C53B46">
              <w:rPr>
                <w:rFonts w:ascii="Arial" w:eastAsia="Arial" w:hAnsi="Arial"/>
                <w:spacing w:val="-2"/>
                <w:sz w:val="20"/>
                <w:szCs w:val="20"/>
              </w:rPr>
              <w:t>n</w:t>
            </w:r>
            <w:r w:rsidRPr="00C53B46">
              <w:rPr>
                <w:rFonts w:ascii="Arial" w:eastAsia="Arial" w:hAnsi="Arial"/>
                <w:sz w:val="20"/>
                <w:szCs w:val="20"/>
              </w:rPr>
              <w:t>g</w:t>
            </w:r>
            <w:r w:rsidRPr="00C53B46">
              <w:rPr>
                <w:rFonts w:ascii="Arial" w:eastAsia="Arial" w:hAnsi="Arial"/>
                <w:spacing w:val="7"/>
                <w:sz w:val="20"/>
                <w:szCs w:val="20"/>
              </w:rPr>
              <w:t xml:space="preserve"> </w:t>
            </w:r>
            <w:r w:rsidRPr="00C53B46">
              <w:rPr>
                <w:rFonts w:ascii="Arial" w:eastAsia="Arial" w:hAnsi="Arial"/>
                <w:spacing w:val="5"/>
                <w:sz w:val="20"/>
                <w:szCs w:val="20"/>
              </w:rPr>
              <w:t>f</w:t>
            </w:r>
            <w:r w:rsidRPr="00C53B46">
              <w:rPr>
                <w:rFonts w:ascii="Arial" w:eastAsia="Arial" w:hAnsi="Arial"/>
                <w:spacing w:val="-3"/>
                <w:sz w:val="20"/>
                <w:szCs w:val="20"/>
              </w:rPr>
              <w:t>r</w:t>
            </w:r>
            <w:r w:rsidRPr="00C53B46">
              <w:rPr>
                <w:rFonts w:ascii="Arial" w:eastAsia="Arial" w:hAnsi="Arial"/>
                <w:spacing w:val="-2"/>
                <w:sz w:val="20"/>
                <w:szCs w:val="20"/>
              </w:rPr>
              <w:t>o</w:t>
            </w:r>
            <w:r w:rsidRPr="00C53B46">
              <w:rPr>
                <w:rFonts w:ascii="Arial" w:eastAsia="Arial" w:hAnsi="Arial"/>
                <w:sz w:val="20"/>
                <w:szCs w:val="20"/>
              </w:rPr>
              <w:t>m</w:t>
            </w:r>
            <w:r w:rsidRPr="00C53B46">
              <w:rPr>
                <w:rFonts w:ascii="Arial" w:eastAsia="Arial" w:hAnsi="Arial"/>
                <w:spacing w:val="11"/>
                <w:sz w:val="20"/>
                <w:szCs w:val="20"/>
              </w:rPr>
              <w:t xml:space="preserve"> </w:t>
            </w:r>
            <w:r w:rsidRPr="00C53B46">
              <w:rPr>
                <w:rFonts w:ascii="Arial" w:eastAsia="Arial" w:hAnsi="Arial"/>
                <w:sz w:val="20"/>
                <w:szCs w:val="20"/>
              </w:rPr>
              <w:t>s</w:t>
            </w:r>
            <w:r w:rsidRPr="00C53B46">
              <w:rPr>
                <w:rFonts w:ascii="Arial" w:eastAsia="Arial" w:hAnsi="Arial"/>
                <w:spacing w:val="-2"/>
                <w:sz w:val="20"/>
                <w:szCs w:val="20"/>
              </w:rPr>
              <w:t>u</w:t>
            </w:r>
            <w:r w:rsidRPr="00C53B46">
              <w:rPr>
                <w:rFonts w:ascii="Arial" w:eastAsia="Arial" w:hAnsi="Arial"/>
                <w:sz w:val="20"/>
                <w:szCs w:val="20"/>
              </w:rPr>
              <w:t>ch</w:t>
            </w:r>
            <w:r w:rsidRPr="00C53B46">
              <w:rPr>
                <w:rFonts w:ascii="Arial" w:eastAsia="Arial" w:hAnsi="Arial"/>
                <w:spacing w:val="6"/>
                <w:sz w:val="20"/>
                <w:szCs w:val="20"/>
              </w:rPr>
              <w:t xml:space="preserve"> </w:t>
            </w:r>
            <w:r w:rsidRPr="00C53B46">
              <w:rPr>
                <w:rFonts w:ascii="Arial" w:eastAsia="Arial" w:hAnsi="Arial"/>
                <w:sz w:val="20"/>
                <w:szCs w:val="20"/>
              </w:rPr>
              <w:t>as</w:t>
            </w:r>
            <w:r w:rsidRPr="00C53B46">
              <w:rPr>
                <w:rFonts w:ascii="Arial" w:eastAsia="Arial" w:hAnsi="Arial"/>
                <w:spacing w:val="-3"/>
                <w:sz w:val="20"/>
                <w:szCs w:val="20"/>
              </w:rPr>
              <w:t>s</w:t>
            </w:r>
            <w:r w:rsidRPr="00C53B46">
              <w:rPr>
                <w:rFonts w:ascii="Arial" w:eastAsia="Arial" w:hAnsi="Arial"/>
                <w:spacing w:val="3"/>
                <w:sz w:val="20"/>
                <w:szCs w:val="20"/>
              </w:rPr>
              <w:t>i</w:t>
            </w:r>
            <w:r w:rsidRPr="00C53B46">
              <w:rPr>
                <w:rFonts w:ascii="Arial" w:eastAsia="Arial" w:hAnsi="Arial"/>
                <w:spacing w:val="-2"/>
                <w:sz w:val="20"/>
                <w:szCs w:val="20"/>
              </w:rPr>
              <w:t>s</w:t>
            </w:r>
            <w:r w:rsidRPr="00C53B46">
              <w:rPr>
                <w:rFonts w:ascii="Arial" w:eastAsia="Arial" w:hAnsi="Arial"/>
                <w:spacing w:val="2"/>
                <w:sz w:val="20"/>
                <w:szCs w:val="20"/>
              </w:rPr>
              <w:t>t</w:t>
            </w:r>
            <w:r w:rsidRPr="00C53B46">
              <w:rPr>
                <w:rFonts w:ascii="Arial" w:eastAsia="Arial" w:hAnsi="Arial"/>
                <w:spacing w:val="-2"/>
                <w:sz w:val="20"/>
                <w:szCs w:val="20"/>
              </w:rPr>
              <w:t>a</w:t>
            </w:r>
            <w:r w:rsidRPr="00C53B46">
              <w:rPr>
                <w:rFonts w:ascii="Arial" w:eastAsia="Arial" w:hAnsi="Arial"/>
                <w:sz w:val="20"/>
                <w:szCs w:val="20"/>
              </w:rPr>
              <w:t>nce</w:t>
            </w:r>
            <w:r w:rsidRPr="00C53B46">
              <w:rPr>
                <w:rFonts w:ascii="Arial" w:eastAsia="Arial" w:hAnsi="Arial"/>
                <w:spacing w:val="12"/>
                <w:sz w:val="20"/>
                <w:szCs w:val="20"/>
              </w:rPr>
              <w:t xml:space="preserve"> </w:t>
            </w:r>
            <w:r w:rsidRPr="00C53B46">
              <w:rPr>
                <w:rFonts w:ascii="Arial" w:eastAsia="Arial" w:hAnsi="Arial"/>
                <w:sz w:val="20"/>
                <w:szCs w:val="20"/>
              </w:rPr>
              <w:t>s</w:t>
            </w:r>
            <w:r w:rsidRPr="00C53B46">
              <w:rPr>
                <w:rFonts w:ascii="Arial" w:eastAsia="Arial" w:hAnsi="Arial"/>
                <w:spacing w:val="-2"/>
                <w:sz w:val="20"/>
                <w:szCs w:val="20"/>
              </w:rPr>
              <w:t>h</w:t>
            </w:r>
            <w:r w:rsidRPr="00C53B46">
              <w:rPr>
                <w:rFonts w:ascii="Arial" w:eastAsia="Arial" w:hAnsi="Arial"/>
                <w:sz w:val="20"/>
                <w:szCs w:val="20"/>
              </w:rPr>
              <w:t>all</w:t>
            </w:r>
            <w:r w:rsidRPr="00C53B46">
              <w:rPr>
                <w:rFonts w:ascii="Arial" w:eastAsia="Arial" w:hAnsi="Arial"/>
                <w:spacing w:val="9"/>
                <w:sz w:val="20"/>
                <w:szCs w:val="20"/>
              </w:rPr>
              <w:t xml:space="preserve"> </w:t>
            </w:r>
            <w:r w:rsidRPr="00C53B46">
              <w:rPr>
                <w:rFonts w:ascii="Arial" w:eastAsia="Arial" w:hAnsi="Arial"/>
                <w:w w:val="101"/>
                <w:sz w:val="20"/>
                <w:szCs w:val="20"/>
              </w:rPr>
              <w:t xml:space="preserve">be </w:t>
            </w:r>
            <w:r w:rsidRPr="00C53B46">
              <w:rPr>
                <w:rFonts w:ascii="Arial" w:eastAsia="Arial" w:hAnsi="Arial"/>
                <w:sz w:val="20"/>
                <w:szCs w:val="20"/>
              </w:rPr>
              <w:t>r</w:t>
            </w:r>
            <w:r w:rsidRPr="00C53B46">
              <w:rPr>
                <w:rFonts w:ascii="Arial" w:eastAsia="Arial" w:hAnsi="Arial"/>
                <w:spacing w:val="-3"/>
                <w:sz w:val="20"/>
                <w:szCs w:val="20"/>
              </w:rPr>
              <w:t>e</w:t>
            </w:r>
            <w:r w:rsidRPr="00C53B46">
              <w:rPr>
                <w:rFonts w:ascii="Arial" w:eastAsia="Arial" w:hAnsi="Arial"/>
                <w:sz w:val="20"/>
                <w:szCs w:val="20"/>
              </w:rPr>
              <w:t>i</w:t>
            </w:r>
            <w:r w:rsidRPr="00C53B46">
              <w:rPr>
                <w:rFonts w:ascii="Arial" w:eastAsia="Arial" w:hAnsi="Arial"/>
                <w:spacing w:val="3"/>
                <w:sz w:val="20"/>
                <w:szCs w:val="20"/>
              </w:rPr>
              <w:t>m</w:t>
            </w:r>
            <w:r w:rsidRPr="00C53B46">
              <w:rPr>
                <w:rFonts w:ascii="Arial" w:eastAsia="Arial" w:hAnsi="Arial"/>
                <w:spacing w:val="-2"/>
                <w:sz w:val="20"/>
                <w:szCs w:val="20"/>
              </w:rPr>
              <w:t>b</w:t>
            </w:r>
            <w:r w:rsidRPr="00C53B46">
              <w:rPr>
                <w:rFonts w:ascii="Arial" w:eastAsia="Arial" w:hAnsi="Arial"/>
                <w:sz w:val="20"/>
                <w:szCs w:val="20"/>
              </w:rPr>
              <w:t>urs</w:t>
            </w:r>
            <w:r w:rsidRPr="00C53B46">
              <w:rPr>
                <w:rFonts w:ascii="Arial" w:eastAsia="Arial" w:hAnsi="Arial"/>
                <w:spacing w:val="-2"/>
                <w:sz w:val="20"/>
                <w:szCs w:val="20"/>
              </w:rPr>
              <w:t>e</w:t>
            </w:r>
            <w:r w:rsidRPr="00C53B46">
              <w:rPr>
                <w:rFonts w:ascii="Arial" w:eastAsia="Arial" w:hAnsi="Arial"/>
                <w:sz w:val="20"/>
                <w:szCs w:val="20"/>
              </w:rPr>
              <w:t>d</w:t>
            </w:r>
            <w:r w:rsidRPr="00C53B46">
              <w:rPr>
                <w:rFonts w:ascii="Arial" w:eastAsia="Arial" w:hAnsi="Arial"/>
                <w:spacing w:val="12"/>
                <w:sz w:val="20"/>
                <w:szCs w:val="20"/>
              </w:rPr>
              <w:t xml:space="preserve"> </w:t>
            </w:r>
            <w:r w:rsidRPr="00C53B46">
              <w:rPr>
                <w:rFonts w:ascii="Arial" w:eastAsia="Arial" w:hAnsi="Arial"/>
                <w:spacing w:val="3"/>
                <w:sz w:val="20"/>
                <w:szCs w:val="20"/>
              </w:rPr>
              <w:t>b</w:t>
            </w:r>
            <w:r w:rsidRPr="00C53B46">
              <w:rPr>
                <w:rFonts w:ascii="Arial" w:eastAsia="Arial" w:hAnsi="Arial"/>
                <w:sz w:val="20"/>
                <w:szCs w:val="20"/>
              </w:rPr>
              <w:t>y</w:t>
            </w:r>
            <w:r w:rsidRPr="00C53B46">
              <w:rPr>
                <w:rFonts w:ascii="Arial" w:eastAsia="Arial" w:hAnsi="Arial"/>
                <w:spacing w:val="-1"/>
                <w:sz w:val="20"/>
                <w:szCs w:val="20"/>
              </w:rPr>
              <w:t xml:space="preserve"> </w:t>
            </w:r>
            <w:r w:rsidRPr="00C53B46">
              <w:rPr>
                <w:rFonts w:ascii="Arial" w:eastAsia="Arial" w:hAnsi="Arial"/>
                <w:sz w:val="20"/>
                <w:szCs w:val="20"/>
              </w:rPr>
              <w:t>the</w:t>
            </w:r>
            <w:r w:rsidRPr="00C53B46">
              <w:rPr>
                <w:rFonts w:ascii="Arial" w:eastAsia="Arial" w:hAnsi="Arial"/>
                <w:spacing w:val="5"/>
                <w:sz w:val="20"/>
                <w:szCs w:val="20"/>
              </w:rPr>
              <w:t xml:space="preserve"> </w:t>
            </w:r>
            <w:r w:rsidRPr="00C53B46">
              <w:rPr>
                <w:rFonts w:ascii="Arial" w:eastAsia="Arial" w:hAnsi="Arial"/>
                <w:spacing w:val="2"/>
                <w:w w:val="102"/>
                <w:sz w:val="20"/>
                <w:szCs w:val="20"/>
              </w:rPr>
              <w:t>S</w:t>
            </w:r>
            <w:r w:rsidRPr="00C53B46">
              <w:rPr>
                <w:rFonts w:ascii="Arial" w:eastAsia="Arial" w:hAnsi="Arial"/>
                <w:spacing w:val="-2"/>
                <w:w w:val="101"/>
                <w:sz w:val="20"/>
                <w:szCs w:val="20"/>
              </w:rPr>
              <w:t>u</w:t>
            </w:r>
            <w:r w:rsidRPr="00C53B46">
              <w:rPr>
                <w:rFonts w:ascii="Arial" w:eastAsia="Arial" w:hAnsi="Arial"/>
                <w:spacing w:val="3"/>
                <w:w w:val="101"/>
                <w:sz w:val="20"/>
                <w:szCs w:val="20"/>
              </w:rPr>
              <w:t>p</w:t>
            </w:r>
            <w:r w:rsidRPr="00C53B46">
              <w:rPr>
                <w:rFonts w:ascii="Arial" w:eastAsia="Arial" w:hAnsi="Arial"/>
                <w:w w:val="101"/>
                <w:sz w:val="20"/>
                <w:szCs w:val="20"/>
              </w:rPr>
              <w:t>p</w:t>
            </w:r>
            <w:r w:rsidRPr="00C53B46">
              <w:rPr>
                <w:rFonts w:ascii="Arial" w:eastAsia="Arial" w:hAnsi="Arial"/>
                <w:spacing w:val="3"/>
                <w:w w:val="101"/>
                <w:sz w:val="20"/>
                <w:szCs w:val="20"/>
              </w:rPr>
              <w:t>l</w:t>
            </w:r>
            <w:r w:rsidRPr="00C53B46">
              <w:rPr>
                <w:rFonts w:ascii="Arial" w:eastAsia="Arial" w:hAnsi="Arial"/>
                <w:w w:val="101"/>
                <w:sz w:val="20"/>
                <w:szCs w:val="20"/>
              </w:rPr>
              <w:t>ie</w:t>
            </w:r>
            <w:r w:rsidRPr="00C53B46">
              <w:rPr>
                <w:rFonts w:ascii="Arial" w:eastAsia="Arial" w:hAnsi="Arial"/>
                <w:spacing w:val="-2"/>
                <w:w w:val="101"/>
                <w:sz w:val="20"/>
                <w:szCs w:val="20"/>
              </w:rPr>
              <w:t>r</w:t>
            </w:r>
            <w:r w:rsidRPr="00C53B46">
              <w:rPr>
                <w:rFonts w:ascii="Arial" w:eastAsia="Arial" w:hAnsi="Arial"/>
                <w:w w:val="102"/>
                <w:sz w:val="20"/>
                <w:szCs w:val="20"/>
              </w:rPr>
              <w:t>.</w:t>
            </w:r>
          </w:p>
          <w:p w:rsidR="00E931B8" w:rsidRPr="00C53B46" w:rsidRDefault="00E931B8" w:rsidP="00E9199D">
            <w:pPr>
              <w:bidi w:val="0"/>
              <w:spacing w:line="110" w:lineRule="exact"/>
              <w:jc w:val="both"/>
              <w:rPr>
                <w:rFonts w:ascii="Arial" w:eastAsiaTheme="minorHAnsi" w:hAnsi="Arial"/>
                <w:sz w:val="20"/>
                <w:szCs w:val="20"/>
              </w:rPr>
            </w:pPr>
          </w:p>
          <w:p w:rsidR="00E931B8" w:rsidRPr="00C53B46" w:rsidRDefault="00E931B8" w:rsidP="00E9199D">
            <w:pPr>
              <w:bidi w:val="0"/>
              <w:spacing w:line="280" w:lineRule="auto"/>
              <w:jc w:val="both"/>
              <w:rPr>
                <w:rFonts w:ascii="Arial" w:eastAsia="Arial" w:hAnsi="Arial"/>
                <w:sz w:val="20"/>
                <w:szCs w:val="20"/>
              </w:rPr>
            </w:pPr>
            <w:r w:rsidRPr="00C53B46">
              <w:rPr>
                <w:rFonts w:ascii="Arial" w:eastAsia="Arial" w:hAnsi="Arial"/>
                <w:spacing w:val="-2"/>
                <w:sz w:val="20"/>
                <w:szCs w:val="20"/>
              </w:rPr>
              <w:t>2</w:t>
            </w:r>
            <w:r w:rsidRPr="00C53B46">
              <w:rPr>
                <w:rFonts w:ascii="Arial" w:eastAsia="Arial" w:hAnsi="Arial"/>
                <w:sz w:val="20"/>
                <w:szCs w:val="20"/>
              </w:rPr>
              <w:t>9-</w:t>
            </w:r>
            <w:r w:rsidRPr="00C53B46">
              <w:rPr>
                <w:rFonts w:ascii="Arial" w:eastAsia="Arial" w:hAnsi="Arial"/>
                <w:spacing w:val="-2"/>
                <w:sz w:val="20"/>
                <w:szCs w:val="20"/>
              </w:rPr>
              <w:t>5</w:t>
            </w:r>
            <w:r w:rsidRPr="00C53B46">
              <w:rPr>
                <w:rFonts w:ascii="Arial" w:eastAsia="Arial" w:hAnsi="Arial"/>
                <w:sz w:val="20"/>
                <w:szCs w:val="20"/>
              </w:rPr>
              <w:t>-  The Buyer</w:t>
            </w:r>
            <w:r w:rsidRPr="00C53B46">
              <w:rPr>
                <w:rFonts w:ascii="Arial" w:eastAsia="Arial" w:hAnsi="Arial"/>
                <w:spacing w:val="-2"/>
                <w:sz w:val="20"/>
                <w:szCs w:val="20"/>
              </w:rPr>
              <w:t xml:space="preserve"> s</w:t>
            </w:r>
            <w:r w:rsidRPr="00C53B46">
              <w:rPr>
                <w:rFonts w:ascii="Arial" w:eastAsia="Arial" w:hAnsi="Arial"/>
                <w:sz w:val="20"/>
                <w:szCs w:val="20"/>
              </w:rPr>
              <w:t>hall</w:t>
            </w:r>
            <w:r w:rsidRPr="00C53B46">
              <w:rPr>
                <w:rFonts w:ascii="Arial" w:eastAsia="Arial" w:hAnsi="Arial"/>
                <w:spacing w:val="5"/>
                <w:sz w:val="20"/>
                <w:szCs w:val="20"/>
              </w:rPr>
              <w:t xml:space="preserve"> </w:t>
            </w:r>
            <w:r w:rsidRPr="00C53B46">
              <w:rPr>
                <w:rFonts w:ascii="Arial" w:eastAsia="Arial" w:hAnsi="Arial"/>
                <w:spacing w:val="-2"/>
                <w:sz w:val="20"/>
                <w:szCs w:val="20"/>
              </w:rPr>
              <w:t>i</w:t>
            </w:r>
            <w:r w:rsidRPr="00C53B46">
              <w:rPr>
                <w:rFonts w:ascii="Arial" w:eastAsia="Arial" w:hAnsi="Arial"/>
                <w:sz w:val="20"/>
                <w:szCs w:val="20"/>
              </w:rPr>
              <w:t>nd</w:t>
            </w:r>
            <w:r w:rsidRPr="00C53B46">
              <w:rPr>
                <w:rFonts w:ascii="Arial" w:eastAsia="Arial" w:hAnsi="Arial"/>
                <w:spacing w:val="-2"/>
                <w:sz w:val="20"/>
                <w:szCs w:val="20"/>
              </w:rPr>
              <w:t>e</w:t>
            </w:r>
            <w:r w:rsidRPr="00C53B46">
              <w:rPr>
                <w:rFonts w:ascii="Arial" w:eastAsia="Arial" w:hAnsi="Arial"/>
                <w:spacing w:val="3"/>
                <w:sz w:val="20"/>
                <w:szCs w:val="20"/>
              </w:rPr>
              <w:t>m</w:t>
            </w:r>
            <w:r w:rsidRPr="00C53B46">
              <w:rPr>
                <w:rFonts w:ascii="Arial" w:eastAsia="Arial" w:hAnsi="Arial"/>
                <w:sz w:val="20"/>
                <w:szCs w:val="20"/>
              </w:rPr>
              <w:t>n</w:t>
            </w:r>
            <w:r w:rsidRPr="00C53B46">
              <w:rPr>
                <w:rFonts w:ascii="Arial" w:eastAsia="Arial" w:hAnsi="Arial"/>
                <w:spacing w:val="-2"/>
                <w:sz w:val="20"/>
                <w:szCs w:val="20"/>
              </w:rPr>
              <w:t>i</w:t>
            </w:r>
            <w:r w:rsidRPr="00C53B46">
              <w:rPr>
                <w:rFonts w:ascii="Arial" w:eastAsia="Arial" w:hAnsi="Arial"/>
                <w:spacing w:val="2"/>
                <w:sz w:val="20"/>
                <w:szCs w:val="20"/>
              </w:rPr>
              <w:t>f</w:t>
            </w:r>
            <w:r w:rsidRPr="00C53B46">
              <w:rPr>
                <w:rFonts w:ascii="Arial" w:eastAsia="Arial" w:hAnsi="Arial"/>
                <w:sz w:val="20"/>
                <w:szCs w:val="20"/>
              </w:rPr>
              <w:t>y</w:t>
            </w:r>
            <w:r w:rsidRPr="00C53B46">
              <w:rPr>
                <w:rFonts w:ascii="Arial" w:eastAsia="Arial" w:hAnsi="Arial"/>
                <w:spacing w:val="5"/>
                <w:sz w:val="20"/>
                <w:szCs w:val="20"/>
              </w:rPr>
              <w:t xml:space="preserve"> </w:t>
            </w:r>
            <w:r w:rsidRPr="00C53B46">
              <w:rPr>
                <w:rFonts w:ascii="Arial" w:eastAsia="Arial" w:hAnsi="Arial"/>
                <w:spacing w:val="-2"/>
                <w:sz w:val="20"/>
                <w:szCs w:val="20"/>
              </w:rPr>
              <w:t>a</w:t>
            </w:r>
            <w:r w:rsidRPr="00C53B46">
              <w:rPr>
                <w:rFonts w:ascii="Arial" w:eastAsia="Arial" w:hAnsi="Arial"/>
                <w:spacing w:val="3"/>
                <w:sz w:val="20"/>
                <w:szCs w:val="20"/>
              </w:rPr>
              <w:t>n</w:t>
            </w:r>
            <w:r w:rsidRPr="00C53B46">
              <w:rPr>
                <w:rFonts w:ascii="Arial" w:eastAsia="Arial" w:hAnsi="Arial"/>
                <w:sz w:val="20"/>
                <w:szCs w:val="20"/>
              </w:rPr>
              <w:t>d</w:t>
            </w:r>
            <w:r w:rsidRPr="00C53B46">
              <w:rPr>
                <w:rFonts w:ascii="Arial" w:eastAsia="Arial" w:hAnsi="Arial"/>
                <w:spacing w:val="1"/>
                <w:sz w:val="20"/>
                <w:szCs w:val="20"/>
              </w:rPr>
              <w:t xml:space="preserve"> </w:t>
            </w:r>
            <w:r w:rsidRPr="00C53B46">
              <w:rPr>
                <w:rFonts w:ascii="Arial" w:eastAsia="Arial" w:hAnsi="Arial"/>
                <w:sz w:val="20"/>
                <w:szCs w:val="20"/>
              </w:rPr>
              <w:t>c</w:t>
            </w:r>
            <w:r w:rsidRPr="00C53B46">
              <w:rPr>
                <w:rFonts w:ascii="Arial" w:eastAsia="Arial" w:hAnsi="Arial"/>
                <w:spacing w:val="1"/>
                <w:sz w:val="20"/>
                <w:szCs w:val="20"/>
              </w:rPr>
              <w:t>l</w:t>
            </w:r>
            <w:r w:rsidRPr="00C53B46">
              <w:rPr>
                <w:rFonts w:ascii="Arial" w:eastAsia="Arial" w:hAnsi="Arial"/>
                <w:sz w:val="20"/>
                <w:szCs w:val="20"/>
              </w:rPr>
              <w:t>e</w:t>
            </w:r>
            <w:r w:rsidRPr="00C53B46">
              <w:rPr>
                <w:rFonts w:ascii="Arial" w:eastAsia="Arial" w:hAnsi="Arial"/>
                <w:spacing w:val="-2"/>
                <w:sz w:val="20"/>
                <w:szCs w:val="20"/>
              </w:rPr>
              <w:t>a</w:t>
            </w:r>
            <w:r w:rsidRPr="00C53B46">
              <w:rPr>
                <w:rFonts w:ascii="Arial" w:eastAsia="Arial" w:hAnsi="Arial"/>
                <w:sz w:val="20"/>
                <w:szCs w:val="20"/>
              </w:rPr>
              <w:t>r</w:t>
            </w:r>
            <w:r w:rsidRPr="00C53B46">
              <w:rPr>
                <w:rFonts w:ascii="Arial" w:eastAsia="Arial" w:hAnsi="Arial"/>
                <w:spacing w:val="4"/>
                <w:sz w:val="20"/>
                <w:szCs w:val="20"/>
              </w:rPr>
              <w:t xml:space="preserve"> </w:t>
            </w:r>
            <w:r w:rsidRPr="00C53B46">
              <w:rPr>
                <w:rFonts w:ascii="Arial" w:eastAsia="Arial" w:hAnsi="Arial"/>
                <w:sz w:val="20"/>
                <w:szCs w:val="20"/>
              </w:rPr>
              <w:t>the</w:t>
            </w:r>
            <w:r w:rsidRPr="00C53B46">
              <w:rPr>
                <w:rFonts w:ascii="Arial" w:eastAsia="Arial" w:hAnsi="Arial"/>
                <w:spacing w:val="3"/>
                <w:sz w:val="20"/>
                <w:szCs w:val="20"/>
              </w:rPr>
              <w:t xml:space="preserve"> </w:t>
            </w:r>
            <w:r w:rsidRPr="00C53B46">
              <w:rPr>
                <w:rFonts w:ascii="Arial" w:eastAsia="Arial" w:hAnsi="Arial"/>
                <w:sz w:val="20"/>
                <w:szCs w:val="20"/>
              </w:rPr>
              <w:t>Sup</w:t>
            </w:r>
            <w:r w:rsidRPr="00C53B46">
              <w:rPr>
                <w:rFonts w:ascii="Arial" w:eastAsia="Arial" w:hAnsi="Arial"/>
                <w:spacing w:val="-3"/>
                <w:sz w:val="20"/>
                <w:szCs w:val="20"/>
              </w:rPr>
              <w:t>p</w:t>
            </w:r>
            <w:r w:rsidRPr="00C53B46">
              <w:rPr>
                <w:rFonts w:ascii="Arial" w:eastAsia="Arial" w:hAnsi="Arial"/>
                <w:spacing w:val="3"/>
                <w:sz w:val="20"/>
                <w:szCs w:val="20"/>
              </w:rPr>
              <w:t>l</w:t>
            </w:r>
            <w:r w:rsidRPr="00C53B46">
              <w:rPr>
                <w:rFonts w:ascii="Arial" w:eastAsia="Arial" w:hAnsi="Arial"/>
                <w:sz w:val="20"/>
                <w:szCs w:val="20"/>
              </w:rPr>
              <w:t>ier</w:t>
            </w:r>
            <w:r w:rsidRPr="00C53B46">
              <w:rPr>
                <w:rFonts w:ascii="Arial" w:eastAsia="Arial" w:hAnsi="Arial"/>
                <w:spacing w:val="5"/>
                <w:sz w:val="20"/>
                <w:szCs w:val="20"/>
              </w:rPr>
              <w:t xml:space="preserve"> </w:t>
            </w:r>
            <w:r w:rsidRPr="00C53B46">
              <w:rPr>
                <w:rFonts w:ascii="Arial" w:eastAsia="Arial" w:hAnsi="Arial"/>
                <w:sz w:val="20"/>
                <w:szCs w:val="20"/>
              </w:rPr>
              <w:t>a</w:t>
            </w:r>
            <w:r w:rsidRPr="00C53B46">
              <w:rPr>
                <w:rFonts w:ascii="Arial" w:eastAsia="Arial" w:hAnsi="Arial"/>
                <w:spacing w:val="-2"/>
                <w:sz w:val="20"/>
                <w:szCs w:val="20"/>
              </w:rPr>
              <w:t>n</w:t>
            </w:r>
            <w:r w:rsidRPr="00C53B46">
              <w:rPr>
                <w:rFonts w:ascii="Arial" w:eastAsia="Arial" w:hAnsi="Arial"/>
                <w:sz w:val="20"/>
                <w:szCs w:val="20"/>
              </w:rPr>
              <w:t>d</w:t>
            </w:r>
            <w:r w:rsidRPr="00C53B46">
              <w:rPr>
                <w:rFonts w:ascii="Arial" w:eastAsia="Arial" w:hAnsi="Arial"/>
                <w:spacing w:val="3"/>
                <w:sz w:val="20"/>
                <w:szCs w:val="20"/>
              </w:rPr>
              <w:t xml:space="preserve"> </w:t>
            </w:r>
            <w:r w:rsidRPr="00C53B46">
              <w:rPr>
                <w:rFonts w:ascii="Arial" w:eastAsia="Arial" w:hAnsi="Arial"/>
                <w:sz w:val="20"/>
                <w:szCs w:val="20"/>
              </w:rPr>
              <w:t>t</w:t>
            </w:r>
            <w:r w:rsidRPr="00C53B46">
              <w:rPr>
                <w:rFonts w:ascii="Arial" w:eastAsia="Arial" w:hAnsi="Arial"/>
                <w:spacing w:val="-2"/>
                <w:sz w:val="20"/>
                <w:szCs w:val="20"/>
              </w:rPr>
              <w:t>h</w:t>
            </w:r>
            <w:r w:rsidRPr="00C53B46">
              <w:rPr>
                <w:rFonts w:ascii="Arial" w:eastAsia="Arial" w:hAnsi="Arial"/>
                <w:sz w:val="20"/>
                <w:szCs w:val="20"/>
              </w:rPr>
              <w:t>e</w:t>
            </w:r>
            <w:r w:rsidRPr="00C53B46">
              <w:rPr>
                <w:rFonts w:ascii="Arial" w:eastAsia="Arial" w:hAnsi="Arial"/>
                <w:spacing w:val="4"/>
                <w:sz w:val="20"/>
                <w:szCs w:val="20"/>
              </w:rPr>
              <w:t xml:space="preserve"> </w:t>
            </w:r>
            <w:r w:rsidRPr="00C53B46">
              <w:rPr>
                <w:rFonts w:ascii="Arial" w:eastAsia="Arial" w:hAnsi="Arial"/>
                <w:sz w:val="20"/>
                <w:szCs w:val="20"/>
              </w:rPr>
              <w:t>e</w:t>
            </w:r>
            <w:r w:rsidRPr="00C53B46">
              <w:rPr>
                <w:rFonts w:ascii="Arial" w:eastAsia="Arial" w:hAnsi="Arial"/>
                <w:spacing w:val="3"/>
                <w:sz w:val="20"/>
                <w:szCs w:val="20"/>
              </w:rPr>
              <w:t>m</w:t>
            </w:r>
            <w:r w:rsidRPr="00C53B46">
              <w:rPr>
                <w:rFonts w:ascii="Arial" w:eastAsia="Arial" w:hAnsi="Arial"/>
                <w:spacing w:val="-2"/>
                <w:sz w:val="20"/>
                <w:szCs w:val="20"/>
              </w:rPr>
              <w:t>p</w:t>
            </w:r>
            <w:r w:rsidRPr="00C53B46">
              <w:rPr>
                <w:rFonts w:ascii="Arial" w:eastAsia="Arial" w:hAnsi="Arial"/>
                <w:sz w:val="20"/>
                <w:szCs w:val="20"/>
              </w:rPr>
              <w:t>l</w:t>
            </w:r>
            <w:r w:rsidRPr="00C53B46">
              <w:rPr>
                <w:rFonts w:ascii="Arial" w:eastAsia="Arial" w:hAnsi="Arial"/>
                <w:spacing w:val="3"/>
                <w:sz w:val="20"/>
                <w:szCs w:val="20"/>
              </w:rPr>
              <w:t>o</w:t>
            </w:r>
            <w:r w:rsidRPr="00C53B46">
              <w:rPr>
                <w:rFonts w:ascii="Arial" w:eastAsia="Arial" w:hAnsi="Arial"/>
                <w:spacing w:val="-7"/>
                <w:sz w:val="20"/>
                <w:szCs w:val="20"/>
              </w:rPr>
              <w:t>y</w:t>
            </w:r>
            <w:r w:rsidRPr="00C53B46">
              <w:rPr>
                <w:rFonts w:ascii="Arial" w:eastAsia="Arial" w:hAnsi="Arial"/>
                <w:sz w:val="20"/>
                <w:szCs w:val="20"/>
              </w:rPr>
              <w:t>ee</w:t>
            </w:r>
            <w:r w:rsidRPr="00C53B46">
              <w:rPr>
                <w:rFonts w:ascii="Arial" w:eastAsia="Arial" w:hAnsi="Arial"/>
                <w:spacing w:val="-2"/>
                <w:sz w:val="20"/>
                <w:szCs w:val="20"/>
              </w:rPr>
              <w:t>s</w:t>
            </w:r>
            <w:r w:rsidRPr="00C53B46">
              <w:rPr>
                <w:rFonts w:ascii="Arial" w:eastAsia="Arial" w:hAnsi="Arial"/>
                <w:sz w:val="20"/>
                <w:szCs w:val="20"/>
              </w:rPr>
              <w:t>,</w:t>
            </w:r>
            <w:r w:rsidRPr="00C53B46">
              <w:rPr>
                <w:rFonts w:ascii="Arial" w:eastAsia="Arial" w:hAnsi="Arial"/>
                <w:spacing w:val="11"/>
                <w:sz w:val="20"/>
                <w:szCs w:val="20"/>
              </w:rPr>
              <w:t xml:space="preserve"> </w:t>
            </w:r>
            <w:r w:rsidRPr="00C53B46">
              <w:rPr>
                <w:rFonts w:ascii="Arial" w:eastAsia="Arial" w:hAnsi="Arial"/>
                <w:sz w:val="20"/>
                <w:szCs w:val="20"/>
              </w:rPr>
              <w:t>e</w:t>
            </w:r>
            <w:r w:rsidRPr="00C53B46">
              <w:rPr>
                <w:rFonts w:ascii="Arial" w:eastAsia="Arial" w:hAnsi="Arial"/>
                <w:spacing w:val="-2"/>
                <w:sz w:val="20"/>
                <w:szCs w:val="20"/>
              </w:rPr>
              <w:t>x</w:t>
            </w:r>
            <w:r w:rsidRPr="00C53B46">
              <w:rPr>
                <w:rFonts w:ascii="Arial" w:eastAsia="Arial" w:hAnsi="Arial"/>
                <w:sz w:val="20"/>
                <w:szCs w:val="20"/>
              </w:rPr>
              <w:t>ec</w:t>
            </w:r>
            <w:r w:rsidRPr="00C53B46">
              <w:rPr>
                <w:rFonts w:ascii="Arial" w:eastAsia="Arial" w:hAnsi="Arial"/>
                <w:spacing w:val="-2"/>
                <w:sz w:val="20"/>
                <w:szCs w:val="20"/>
              </w:rPr>
              <w:t>u</w:t>
            </w:r>
            <w:r w:rsidRPr="00C53B46">
              <w:rPr>
                <w:rFonts w:ascii="Arial" w:eastAsia="Arial" w:hAnsi="Arial"/>
                <w:spacing w:val="2"/>
                <w:sz w:val="20"/>
                <w:szCs w:val="20"/>
              </w:rPr>
              <w:t>t</w:t>
            </w:r>
            <w:r w:rsidRPr="00C53B46">
              <w:rPr>
                <w:rFonts w:ascii="Arial" w:eastAsia="Arial" w:hAnsi="Arial"/>
                <w:sz w:val="20"/>
                <w:szCs w:val="20"/>
              </w:rPr>
              <w:t>i</w:t>
            </w:r>
            <w:r w:rsidRPr="00C53B46">
              <w:rPr>
                <w:rFonts w:ascii="Arial" w:eastAsia="Arial" w:hAnsi="Arial"/>
                <w:spacing w:val="1"/>
                <w:sz w:val="20"/>
                <w:szCs w:val="20"/>
              </w:rPr>
              <w:t>v</w:t>
            </w:r>
            <w:r w:rsidRPr="00C53B46">
              <w:rPr>
                <w:rFonts w:ascii="Arial" w:eastAsia="Arial" w:hAnsi="Arial"/>
                <w:spacing w:val="-2"/>
                <w:sz w:val="20"/>
                <w:szCs w:val="20"/>
              </w:rPr>
              <w:t>e</w:t>
            </w:r>
            <w:r w:rsidRPr="00C53B46">
              <w:rPr>
                <w:rFonts w:ascii="Arial" w:eastAsia="Arial" w:hAnsi="Arial"/>
                <w:sz w:val="20"/>
                <w:szCs w:val="20"/>
              </w:rPr>
              <w:t>s</w:t>
            </w:r>
            <w:r w:rsidRPr="00C53B46">
              <w:rPr>
                <w:rFonts w:ascii="Arial" w:eastAsia="Arial" w:hAnsi="Arial"/>
                <w:spacing w:val="11"/>
                <w:sz w:val="20"/>
                <w:szCs w:val="20"/>
              </w:rPr>
              <w:t xml:space="preserve"> </w:t>
            </w:r>
            <w:r w:rsidRPr="00C53B46">
              <w:rPr>
                <w:rFonts w:ascii="Arial" w:eastAsia="Arial" w:hAnsi="Arial"/>
                <w:spacing w:val="-2"/>
                <w:w w:val="101"/>
                <w:sz w:val="20"/>
                <w:szCs w:val="20"/>
              </w:rPr>
              <w:t>a</w:t>
            </w:r>
            <w:r w:rsidRPr="00C53B46">
              <w:rPr>
                <w:rFonts w:ascii="Arial" w:eastAsia="Arial" w:hAnsi="Arial"/>
                <w:w w:val="101"/>
                <w:sz w:val="20"/>
                <w:szCs w:val="20"/>
              </w:rPr>
              <w:t xml:space="preserve">nd </w:t>
            </w:r>
            <w:r w:rsidRPr="00C53B46">
              <w:rPr>
                <w:rFonts w:ascii="Arial" w:eastAsia="Arial" w:hAnsi="Arial"/>
                <w:sz w:val="20"/>
                <w:szCs w:val="20"/>
              </w:rPr>
              <w:t>S</w:t>
            </w:r>
            <w:r w:rsidRPr="00C53B46">
              <w:rPr>
                <w:rFonts w:ascii="Arial" w:eastAsia="Arial" w:hAnsi="Arial"/>
                <w:spacing w:val="-3"/>
                <w:sz w:val="20"/>
                <w:szCs w:val="20"/>
              </w:rPr>
              <w:t>u</w:t>
            </w:r>
            <w:r w:rsidRPr="00C53B46">
              <w:rPr>
                <w:rFonts w:ascii="Arial" w:eastAsia="Arial" w:hAnsi="Arial"/>
                <w:sz w:val="20"/>
                <w:szCs w:val="20"/>
              </w:rPr>
              <w:t>bc</w:t>
            </w:r>
            <w:r w:rsidRPr="00C53B46">
              <w:rPr>
                <w:rFonts w:ascii="Arial" w:eastAsia="Arial" w:hAnsi="Arial"/>
                <w:spacing w:val="-2"/>
                <w:sz w:val="20"/>
                <w:szCs w:val="20"/>
              </w:rPr>
              <w:t>o</w:t>
            </w:r>
            <w:r w:rsidRPr="00C53B46">
              <w:rPr>
                <w:rFonts w:ascii="Arial" w:eastAsia="Arial" w:hAnsi="Arial"/>
                <w:sz w:val="20"/>
                <w:szCs w:val="20"/>
              </w:rPr>
              <w:t>ntracto</w:t>
            </w:r>
            <w:r w:rsidRPr="00C53B46">
              <w:rPr>
                <w:rFonts w:ascii="Arial" w:eastAsia="Arial" w:hAnsi="Arial"/>
                <w:spacing w:val="1"/>
                <w:sz w:val="20"/>
                <w:szCs w:val="20"/>
              </w:rPr>
              <w:t>r</w:t>
            </w:r>
            <w:r w:rsidRPr="00C53B46">
              <w:rPr>
                <w:rFonts w:ascii="Arial" w:eastAsia="Arial" w:hAnsi="Arial"/>
                <w:sz w:val="20"/>
                <w:szCs w:val="20"/>
              </w:rPr>
              <w:t xml:space="preserve">s </w:t>
            </w:r>
            <w:r w:rsidRPr="00C53B46">
              <w:rPr>
                <w:rFonts w:ascii="Arial" w:eastAsia="Arial" w:hAnsi="Arial"/>
                <w:spacing w:val="1"/>
                <w:sz w:val="20"/>
                <w:szCs w:val="20"/>
              </w:rPr>
              <w:t xml:space="preserve"> </w:t>
            </w:r>
            <w:r w:rsidRPr="00C53B46">
              <w:rPr>
                <w:rFonts w:ascii="Arial" w:eastAsia="Arial" w:hAnsi="Arial"/>
                <w:sz w:val="20"/>
                <w:szCs w:val="20"/>
              </w:rPr>
              <w:t>ser</w:t>
            </w:r>
            <w:r w:rsidRPr="00C53B46">
              <w:rPr>
                <w:rFonts w:ascii="Arial" w:eastAsia="Arial" w:hAnsi="Arial"/>
                <w:spacing w:val="-1"/>
                <w:sz w:val="20"/>
                <w:szCs w:val="20"/>
              </w:rPr>
              <w:t>v</w:t>
            </w:r>
            <w:r w:rsidRPr="00C53B46">
              <w:rPr>
                <w:rFonts w:ascii="Arial" w:eastAsia="Arial" w:hAnsi="Arial"/>
                <w:spacing w:val="3"/>
                <w:sz w:val="20"/>
                <w:szCs w:val="20"/>
              </w:rPr>
              <w:t>i</w:t>
            </w:r>
            <w:r w:rsidRPr="00C53B46">
              <w:rPr>
                <w:rFonts w:ascii="Arial" w:eastAsia="Arial" w:hAnsi="Arial"/>
                <w:spacing w:val="-2"/>
                <w:sz w:val="20"/>
                <w:szCs w:val="20"/>
              </w:rPr>
              <w:t>n</w:t>
            </w:r>
            <w:r w:rsidRPr="00C53B46">
              <w:rPr>
                <w:rFonts w:ascii="Arial" w:eastAsia="Arial" w:hAnsi="Arial"/>
                <w:sz w:val="20"/>
                <w:szCs w:val="20"/>
              </w:rPr>
              <w:t>g</w:t>
            </w:r>
            <w:r w:rsidRPr="00C53B46">
              <w:rPr>
                <w:rFonts w:ascii="Arial" w:eastAsia="Arial" w:hAnsi="Arial"/>
                <w:spacing w:val="57"/>
                <w:sz w:val="20"/>
                <w:szCs w:val="20"/>
              </w:rPr>
              <w:t xml:space="preserve"> </w:t>
            </w:r>
            <w:r w:rsidRPr="00C53B46">
              <w:rPr>
                <w:rFonts w:ascii="Arial" w:eastAsia="Arial" w:hAnsi="Arial"/>
                <w:sz w:val="20"/>
                <w:szCs w:val="20"/>
              </w:rPr>
              <w:t>its</w:t>
            </w:r>
            <w:r w:rsidRPr="00C53B46">
              <w:rPr>
                <w:rFonts w:ascii="Arial" w:eastAsia="Arial" w:hAnsi="Arial"/>
                <w:spacing w:val="50"/>
                <w:sz w:val="20"/>
                <w:szCs w:val="20"/>
              </w:rPr>
              <w:t xml:space="preserve"> </w:t>
            </w:r>
            <w:r w:rsidRPr="00C53B46">
              <w:rPr>
                <w:rFonts w:ascii="Arial" w:eastAsia="Arial" w:hAnsi="Arial"/>
                <w:spacing w:val="2"/>
                <w:sz w:val="20"/>
                <w:szCs w:val="20"/>
              </w:rPr>
              <w:t>f</w:t>
            </w:r>
            <w:r w:rsidRPr="00C53B46">
              <w:rPr>
                <w:rFonts w:ascii="Arial" w:eastAsia="Arial" w:hAnsi="Arial"/>
                <w:sz w:val="20"/>
                <w:szCs w:val="20"/>
              </w:rPr>
              <w:t>r</w:t>
            </w:r>
            <w:r w:rsidRPr="00C53B46">
              <w:rPr>
                <w:rFonts w:ascii="Arial" w:eastAsia="Arial" w:hAnsi="Arial"/>
                <w:spacing w:val="-3"/>
                <w:sz w:val="20"/>
                <w:szCs w:val="20"/>
              </w:rPr>
              <w:t>o</w:t>
            </w:r>
            <w:r w:rsidRPr="00C53B46">
              <w:rPr>
                <w:rFonts w:ascii="Arial" w:eastAsia="Arial" w:hAnsi="Arial"/>
                <w:sz w:val="20"/>
                <w:szCs w:val="20"/>
              </w:rPr>
              <w:t>m</w:t>
            </w:r>
            <w:r w:rsidRPr="00C53B46">
              <w:rPr>
                <w:rFonts w:ascii="Arial" w:eastAsia="Arial" w:hAnsi="Arial"/>
                <w:spacing w:val="55"/>
                <w:sz w:val="20"/>
                <w:szCs w:val="20"/>
              </w:rPr>
              <w:t xml:space="preserve"> </w:t>
            </w:r>
            <w:r w:rsidRPr="00C53B46">
              <w:rPr>
                <w:rFonts w:ascii="Arial" w:eastAsia="Arial" w:hAnsi="Arial"/>
                <w:spacing w:val="-2"/>
                <w:sz w:val="20"/>
                <w:szCs w:val="20"/>
              </w:rPr>
              <w:t>a</w:t>
            </w:r>
            <w:r w:rsidRPr="00C53B46">
              <w:rPr>
                <w:rFonts w:ascii="Arial" w:eastAsia="Arial" w:hAnsi="Arial"/>
                <w:sz w:val="20"/>
                <w:szCs w:val="20"/>
              </w:rPr>
              <w:t>nd</w:t>
            </w:r>
            <w:r w:rsidRPr="00C53B46">
              <w:rPr>
                <w:rFonts w:ascii="Arial" w:eastAsia="Arial" w:hAnsi="Arial"/>
                <w:spacing w:val="49"/>
                <w:sz w:val="20"/>
                <w:szCs w:val="20"/>
              </w:rPr>
              <w:t xml:space="preserve"> </w:t>
            </w:r>
            <w:r w:rsidRPr="00C53B46">
              <w:rPr>
                <w:rFonts w:ascii="Arial" w:eastAsia="Arial" w:hAnsi="Arial"/>
                <w:sz w:val="20"/>
                <w:szCs w:val="20"/>
              </w:rPr>
              <w:t>a</w:t>
            </w:r>
            <w:r w:rsidRPr="00C53B46">
              <w:rPr>
                <w:rFonts w:ascii="Arial" w:eastAsia="Arial" w:hAnsi="Arial"/>
                <w:spacing w:val="-2"/>
                <w:sz w:val="20"/>
                <w:szCs w:val="20"/>
              </w:rPr>
              <w:t>g</w:t>
            </w:r>
            <w:r w:rsidRPr="00C53B46">
              <w:rPr>
                <w:rFonts w:ascii="Arial" w:eastAsia="Arial" w:hAnsi="Arial"/>
                <w:sz w:val="20"/>
                <w:szCs w:val="20"/>
              </w:rPr>
              <w:t>ain</w:t>
            </w:r>
            <w:r w:rsidRPr="00C53B46">
              <w:rPr>
                <w:rFonts w:ascii="Arial" w:eastAsia="Arial" w:hAnsi="Arial"/>
                <w:spacing w:val="2"/>
                <w:sz w:val="20"/>
                <w:szCs w:val="20"/>
              </w:rPr>
              <w:t>s</w:t>
            </w:r>
            <w:r w:rsidRPr="00C53B46">
              <w:rPr>
                <w:rFonts w:ascii="Arial" w:eastAsia="Arial" w:hAnsi="Arial"/>
                <w:sz w:val="20"/>
                <w:szCs w:val="20"/>
              </w:rPr>
              <w:t>t</w:t>
            </w:r>
            <w:r w:rsidRPr="00C53B46">
              <w:rPr>
                <w:rFonts w:ascii="Arial" w:eastAsia="Arial" w:hAnsi="Arial"/>
                <w:spacing w:val="55"/>
                <w:sz w:val="20"/>
                <w:szCs w:val="20"/>
              </w:rPr>
              <w:t xml:space="preserve"> </w:t>
            </w:r>
            <w:r w:rsidRPr="00C53B46">
              <w:rPr>
                <w:rFonts w:ascii="Arial" w:eastAsia="Arial" w:hAnsi="Arial"/>
                <w:spacing w:val="-2"/>
                <w:sz w:val="20"/>
                <w:szCs w:val="20"/>
              </w:rPr>
              <w:t>a</w:t>
            </w:r>
            <w:r w:rsidRPr="00C53B46">
              <w:rPr>
                <w:rFonts w:ascii="Arial" w:eastAsia="Arial" w:hAnsi="Arial"/>
                <w:spacing w:val="3"/>
                <w:sz w:val="20"/>
                <w:szCs w:val="20"/>
              </w:rPr>
              <w:t>l</w:t>
            </w:r>
            <w:r w:rsidRPr="00C53B46">
              <w:rPr>
                <w:rFonts w:ascii="Arial" w:eastAsia="Arial" w:hAnsi="Arial"/>
                <w:sz w:val="20"/>
                <w:szCs w:val="20"/>
              </w:rPr>
              <w:t>l</w:t>
            </w:r>
            <w:r w:rsidRPr="00C53B46">
              <w:rPr>
                <w:rFonts w:ascii="Arial" w:eastAsia="Arial" w:hAnsi="Arial"/>
                <w:spacing w:val="50"/>
                <w:sz w:val="20"/>
                <w:szCs w:val="20"/>
              </w:rPr>
              <w:t xml:space="preserve"> </w:t>
            </w:r>
            <w:r w:rsidRPr="00C53B46">
              <w:rPr>
                <w:rFonts w:ascii="Arial" w:eastAsia="Arial" w:hAnsi="Arial"/>
                <w:sz w:val="20"/>
                <w:szCs w:val="20"/>
              </w:rPr>
              <w:t>the</w:t>
            </w:r>
            <w:r w:rsidRPr="00C53B46">
              <w:rPr>
                <w:rFonts w:ascii="Arial" w:eastAsia="Arial" w:hAnsi="Arial"/>
                <w:spacing w:val="51"/>
                <w:sz w:val="20"/>
                <w:szCs w:val="20"/>
              </w:rPr>
              <w:t xml:space="preserve"> </w:t>
            </w:r>
            <w:r w:rsidRPr="00C53B46">
              <w:rPr>
                <w:rFonts w:ascii="Arial" w:eastAsia="Arial" w:hAnsi="Arial"/>
                <w:sz w:val="20"/>
                <w:szCs w:val="20"/>
              </w:rPr>
              <w:t>laws</w:t>
            </w:r>
            <w:r w:rsidRPr="00C53B46">
              <w:rPr>
                <w:rFonts w:ascii="Arial" w:eastAsia="Arial" w:hAnsi="Arial"/>
                <w:spacing w:val="-2"/>
                <w:sz w:val="20"/>
                <w:szCs w:val="20"/>
              </w:rPr>
              <w:t>u</w:t>
            </w:r>
            <w:r w:rsidRPr="00C53B46">
              <w:rPr>
                <w:rFonts w:ascii="Arial" w:eastAsia="Arial" w:hAnsi="Arial"/>
                <w:sz w:val="20"/>
                <w:szCs w:val="20"/>
              </w:rPr>
              <w:t>it</w:t>
            </w:r>
            <w:r w:rsidRPr="00C53B46">
              <w:rPr>
                <w:rFonts w:ascii="Arial" w:eastAsia="Arial" w:hAnsi="Arial"/>
                <w:spacing w:val="1"/>
                <w:sz w:val="20"/>
                <w:szCs w:val="20"/>
              </w:rPr>
              <w:t>s</w:t>
            </w:r>
            <w:r w:rsidRPr="00C53B46">
              <w:rPr>
                <w:rFonts w:ascii="Arial" w:eastAsia="Arial" w:hAnsi="Arial"/>
                <w:sz w:val="20"/>
                <w:szCs w:val="20"/>
              </w:rPr>
              <w:t>,</w:t>
            </w:r>
            <w:r w:rsidRPr="00C53B46">
              <w:rPr>
                <w:rFonts w:ascii="Arial" w:eastAsia="Arial" w:hAnsi="Arial"/>
                <w:spacing w:val="58"/>
                <w:sz w:val="20"/>
                <w:szCs w:val="20"/>
              </w:rPr>
              <w:t xml:space="preserve"> </w:t>
            </w:r>
            <w:r w:rsidRPr="00C53B46">
              <w:rPr>
                <w:rFonts w:ascii="Arial" w:eastAsia="Arial" w:hAnsi="Arial"/>
                <w:sz w:val="20"/>
                <w:szCs w:val="20"/>
              </w:rPr>
              <w:t>a</w:t>
            </w:r>
            <w:r w:rsidRPr="00C53B46">
              <w:rPr>
                <w:rFonts w:ascii="Arial" w:eastAsia="Arial" w:hAnsi="Arial"/>
                <w:spacing w:val="-2"/>
                <w:sz w:val="20"/>
                <w:szCs w:val="20"/>
              </w:rPr>
              <w:t>c</w:t>
            </w:r>
            <w:r w:rsidRPr="00C53B46">
              <w:rPr>
                <w:rFonts w:ascii="Arial" w:eastAsia="Arial" w:hAnsi="Arial"/>
                <w:sz w:val="20"/>
                <w:szCs w:val="20"/>
              </w:rPr>
              <w:t>tio</w:t>
            </w:r>
            <w:r w:rsidRPr="00C53B46">
              <w:rPr>
                <w:rFonts w:ascii="Arial" w:eastAsia="Arial" w:hAnsi="Arial"/>
                <w:spacing w:val="-2"/>
                <w:sz w:val="20"/>
                <w:szCs w:val="20"/>
              </w:rPr>
              <w:t>n</w:t>
            </w:r>
            <w:r w:rsidRPr="00C53B46">
              <w:rPr>
                <w:rFonts w:ascii="Arial" w:eastAsia="Arial" w:hAnsi="Arial"/>
                <w:sz w:val="20"/>
                <w:szCs w:val="20"/>
              </w:rPr>
              <w:t>s,</w:t>
            </w:r>
            <w:r w:rsidRPr="00C53B46">
              <w:rPr>
                <w:rFonts w:ascii="Arial" w:eastAsia="Arial" w:hAnsi="Arial"/>
                <w:spacing w:val="57"/>
                <w:sz w:val="20"/>
                <w:szCs w:val="20"/>
              </w:rPr>
              <w:t xml:space="preserve"> </w:t>
            </w:r>
            <w:r w:rsidRPr="00C53B46">
              <w:rPr>
                <w:rFonts w:ascii="Arial" w:eastAsia="Arial" w:hAnsi="Arial"/>
                <w:sz w:val="20"/>
                <w:szCs w:val="20"/>
              </w:rPr>
              <w:t>a</w:t>
            </w:r>
            <w:r w:rsidRPr="00C53B46">
              <w:rPr>
                <w:rFonts w:ascii="Arial" w:eastAsia="Arial" w:hAnsi="Arial"/>
                <w:spacing w:val="-2"/>
                <w:sz w:val="20"/>
                <w:szCs w:val="20"/>
              </w:rPr>
              <w:t>d</w:t>
            </w:r>
            <w:r w:rsidRPr="00C53B46">
              <w:rPr>
                <w:rFonts w:ascii="Arial" w:eastAsia="Arial" w:hAnsi="Arial"/>
                <w:sz w:val="20"/>
                <w:szCs w:val="20"/>
              </w:rPr>
              <w:t>min</w:t>
            </w:r>
            <w:r w:rsidRPr="00C53B46">
              <w:rPr>
                <w:rFonts w:ascii="Arial" w:eastAsia="Arial" w:hAnsi="Arial"/>
                <w:spacing w:val="2"/>
                <w:sz w:val="20"/>
                <w:szCs w:val="20"/>
              </w:rPr>
              <w:t>i</w:t>
            </w:r>
            <w:r w:rsidRPr="00C53B46">
              <w:rPr>
                <w:rFonts w:ascii="Arial" w:eastAsia="Arial" w:hAnsi="Arial"/>
                <w:sz w:val="20"/>
                <w:szCs w:val="20"/>
              </w:rPr>
              <w:t>st</w:t>
            </w:r>
            <w:r w:rsidRPr="00C53B46">
              <w:rPr>
                <w:rFonts w:ascii="Arial" w:eastAsia="Arial" w:hAnsi="Arial"/>
                <w:spacing w:val="3"/>
                <w:sz w:val="20"/>
                <w:szCs w:val="20"/>
              </w:rPr>
              <w:t>r</w:t>
            </w:r>
            <w:r w:rsidRPr="00C53B46">
              <w:rPr>
                <w:rFonts w:ascii="Arial" w:eastAsia="Arial" w:hAnsi="Arial"/>
                <w:spacing w:val="-5"/>
                <w:sz w:val="20"/>
                <w:szCs w:val="20"/>
              </w:rPr>
              <w:t>a</w:t>
            </w:r>
            <w:r w:rsidRPr="00C53B46">
              <w:rPr>
                <w:rFonts w:ascii="Arial" w:eastAsia="Arial" w:hAnsi="Arial"/>
                <w:sz w:val="20"/>
                <w:szCs w:val="20"/>
              </w:rPr>
              <w:t>t</w:t>
            </w:r>
            <w:r w:rsidRPr="00C53B46">
              <w:rPr>
                <w:rFonts w:ascii="Arial" w:eastAsia="Arial" w:hAnsi="Arial"/>
                <w:spacing w:val="3"/>
                <w:sz w:val="20"/>
                <w:szCs w:val="20"/>
              </w:rPr>
              <w:t>i</w:t>
            </w:r>
            <w:r w:rsidRPr="00C53B46">
              <w:rPr>
                <w:rFonts w:ascii="Arial" w:eastAsia="Arial" w:hAnsi="Arial"/>
                <w:sz w:val="20"/>
                <w:szCs w:val="20"/>
              </w:rPr>
              <w:t xml:space="preserve">ve </w:t>
            </w:r>
            <w:r w:rsidRPr="00C53B46">
              <w:rPr>
                <w:rFonts w:ascii="Arial" w:eastAsia="Arial" w:hAnsi="Arial"/>
                <w:spacing w:val="2"/>
                <w:sz w:val="20"/>
                <w:szCs w:val="20"/>
              </w:rPr>
              <w:t xml:space="preserve"> </w:t>
            </w:r>
            <w:r w:rsidRPr="00C53B46">
              <w:rPr>
                <w:rFonts w:ascii="Arial" w:eastAsia="Arial" w:hAnsi="Arial"/>
                <w:w w:val="101"/>
                <w:sz w:val="20"/>
                <w:szCs w:val="20"/>
              </w:rPr>
              <w:t>pr</w:t>
            </w:r>
            <w:r w:rsidRPr="00C53B46">
              <w:rPr>
                <w:rFonts w:ascii="Arial" w:eastAsia="Arial" w:hAnsi="Arial"/>
                <w:spacing w:val="-2"/>
                <w:w w:val="101"/>
                <w:sz w:val="20"/>
                <w:szCs w:val="20"/>
              </w:rPr>
              <w:t>o</w:t>
            </w:r>
            <w:r w:rsidRPr="00C53B46">
              <w:rPr>
                <w:rFonts w:ascii="Arial" w:eastAsia="Arial" w:hAnsi="Arial"/>
                <w:w w:val="101"/>
                <w:sz w:val="20"/>
                <w:szCs w:val="20"/>
              </w:rPr>
              <w:t>ce</w:t>
            </w:r>
            <w:r w:rsidRPr="00C53B46">
              <w:rPr>
                <w:rFonts w:ascii="Arial" w:eastAsia="Arial" w:hAnsi="Arial"/>
                <w:spacing w:val="-2"/>
                <w:w w:val="101"/>
                <w:sz w:val="20"/>
                <w:szCs w:val="20"/>
              </w:rPr>
              <w:t>d</w:t>
            </w:r>
            <w:r w:rsidRPr="00C53B46">
              <w:rPr>
                <w:rFonts w:ascii="Arial" w:eastAsia="Arial" w:hAnsi="Arial"/>
                <w:w w:val="101"/>
                <w:sz w:val="20"/>
                <w:szCs w:val="20"/>
              </w:rPr>
              <w:t>ur</w:t>
            </w:r>
            <w:r w:rsidRPr="00C53B46">
              <w:rPr>
                <w:rFonts w:ascii="Arial" w:eastAsia="Arial" w:hAnsi="Arial"/>
                <w:spacing w:val="-2"/>
                <w:w w:val="101"/>
                <w:sz w:val="20"/>
                <w:szCs w:val="20"/>
              </w:rPr>
              <w:t>e</w:t>
            </w:r>
            <w:r w:rsidRPr="00C53B46">
              <w:rPr>
                <w:rFonts w:ascii="Arial" w:eastAsia="Arial" w:hAnsi="Arial"/>
                <w:w w:val="102"/>
                <w:sz w:val="20"/>
                <w:szCs w:val="20"/>
              </w:rPr>
              <w:t xml:space="preserve">s, </w:t>
            </w:r>
            <w:r w:rsidRPr="00C53B46">
              <w:rPr>
                <w:rFonts w:ascii="Arial" w:eastAsia="Arial" w:hAnsi="Arial"/>
                <w:spacing w:val="-2"/>
                <w:sz w:val="20"/>
                <w:szCs w:val="20"/>
              </w:rPr>
              <w:t>c</w:t>
            </w:r>
            <w:r w:rsidRPr="00C53B46">
              <w:rPr>
                <w:rFonts w:ascii="Arial" w:eastAsia="Arial" w:hAnsi="Arial"/>
                <w:spacing w:val="3"/>
                <w:sz w:val="20"/>
                <w:szCs w:val="20"/>
              </w:rPr>
              <w:t>l</w:t>
            </w:r>
            <w:r w:rsidRPr="00C53B46">
              <w:rPr>
                <w:rFonts w:ascii="Arial" w:eastAsia="Arial" w:hAnsi="Arial"/>
                <w:spacing w:val="-2"/>
                <w:sz w:val="20"/>
                <w:szCs w:val="20"/>
              </w:rPr>
              <w:t>a</w:t>
            </w:r>
            <w:r w:rsidRPr="00C53B46">
              <w:rPr>
                <w:rFonts w:ascii="Arial" w:eastAsia="Arial" w:hAnsi="Arial"/>
                <w:sz w:val="20"/>
                <w:szCs w:val="20"/>
              </w:rPr>
              <w:t>i</w:t>
            </w:r>
            <w:r w:rsidRPr="00C53B46">
              <w:rPr>
                <w:rFonts w:ascii="Arial" w:eastAsia="Arial" w:hAnsi="Arial"/>
                <w:spacing w:val="3"/>
                <w:sz w:val="20"/>
                <w:szCs w:val="20"/>
              </w:rPr>
              <w:t>m</w:t>
            </w:r>
            <w:r w:rsidRPr="00C53B46">
              <w:rPr>
                <w:rFonts w:ascii="Arial" w:eastAsia="Arial" w:hAnsi="Arial"/>
                <w:spacing w:val="-4"/>
                <w:sz w:val="20"/>
                <w:szCs w:val="20"/>
              </w:rPr>
              <w:t>s</w:t>
            </w:r>
            <w:r w:rsidRPr="00C53B46">
              <w:rPr>
                <w:rFonts w:ascii="Arial" w:eastAsia="Arial" w:hAnsi="Arial"/>
                <w:sz w:val="20"/>
                <w:szCs w:val="20"/>
              </w:rPr>
              <w:t>,</w:t>
            </w:r>
            <w:r w:rsidRPr="00C53B46">
              <w:rPr>
                <w:rFonts w:ascii="Arial" w:eastAsia="Arial" w:hAnsi="Arial"/>
                <w:spacing w:val="10"/>
                <w:sz w:val="20"/>
                <w:szCs w:val="20"/>
              </w:rPr>
              <w:t xml:space="preserve"> </w:t>
            </w:r>
            <w:r w:rsidRPr="00C53B46">
              <w:rPr>
                <w:rFonts w:ascii="Arial" w:eastAsia="Arial" w:hAnsi="Arial"/>
                <w:spacing w:val="-2"/>
                <w:sz w:val="20"/>
                <w:szCs w:val="20"/>
              </w:rPr>
              <w:t>d</w:t>
            </w:r>
            <w:r w:rsidRPr="00C53B46">
              <w:rPr>
                <w:rFonts w:ascii="Arial" w:eastAsia="Arial" w:hAnsi="Arial"/>
                <w:sz w:val="20"/>
                <w:szCs w:val="20"/>
              </w:rPr>
              <w:t>e</w:t>
            </w:r>
            <w:r w:rsidRPr="00C53B46">
              <w:rPr>
                <w:rFonts w:ascii="Arial" w:eastAsia="Arial" w:hAnsi="Arial"/>
                <w:spacing w:val="3"/>
                <w:sz w:val="20"/>
                <w:szCs w:val="20"/>
              </w:rPr>
              <w:t>m</w:t>
            </w:r>
            <w:r w:rsidRPr="00C53B46">
              <w:rPr>
                <w:rFonts w:ascii="Arial" w:eastAsia="Arial" w:hAnsi="Arial"/>
                <w:spacing w:val="-2"/>
                <w:sz w:val="20"/>
                <w:szCs w:val="20"/>
              </w:rPr>
              <w:t>a</w:t>
            </w:r>
            <w:r w:rsidRPr="00C53B46">
              <w:rPr>
                <w:rFonts w:ascii="Arial" w:eastAsia="Arial" w:hAnsi="Arial"/>
                <w:sz w:val="20"/>
                <w:szCs w:val="20"/>
              </w:rPr>
              <w:t>nd</w:t>
            </w:r>
            <w:r w:rsidRPr="00C53B46">
              <w:rPr>
                <w:rFonts w:ascii="Arial" w:eastAsia="Arial" w:hAnsi="Arial"/>
                <w:spacing w:val="-2"/>
                <w:sz w:val="20"/>
                <w:szCs w:val="20"/>
              </w:rPr>
              <w:t>s</w:t>
            </w:r>
            <w:r w:rsidRPr="00C53B46">
              <w:rPr>
                <w:rFonts w:ascii="Arial" w:eastAsia="Arial" w:hAnsi="Arial"/>
                <w:sz w:val="20"/>
                <w:szCs w:val="20"/>
              </w:rPr>
              <w:t>,</w:t>
            </w:r>
            <w:r w:rsidRPr="00C53B46">
              <w:rPr>
                <w:rFonts w:ascii="Arial" w:eastAsia="Arial" w:hAnsi="Arial"/>
                <w:spacing w:val="13"/>
                <w:sz w:val="20"/>
                <w:szCs w:val="20"/>
              </w:rPr>
              <w:t xml:space="preserve"> </w:t>
            </w:r>
            <w:r w:rsidRPr="00C53B46">
              <w:rPr>
                <w:rFonts w:ascii="Arial" w:eastAsia="Arial" w:hAnsi="Arial"/>
                <w:sz w:val="20"/>
                <w:szCs w:val="20"/>
              </w:rPr>
              <w:t>losse</w:t>
            </w:r>
            <w:r w:rsidRPr="00C53B46">
              <w:rPr>
                <w:rFonts w:ascii="Arial" w:eastAsia="Arial" w:hAnsi="Arial"/>
                <w:spacing w:val="-2"/>
                <w:sz w:val="20"/>
                <w:szCs w:val="20"/>
              </w:rPr>
              <w:t>s</w:t>
            </w:r>
            <w:r w:rsidRPr="00C53B46">
              <w:rPr>
                <w:rFonts w:ascii="Arial" w:eastAsia="Arial" w:hAnsi="Arial"/>
                <w:sz w:val="20"/>
                <w:szCs w:val="20"/>
              </w:rPr>
              <w:t>,</w:t>
            </w:r>
            <w:r w:rsidRPr="00C53B46">
              <w:rPr>
                <w:rFonts w:ascii="Arial" w:eastAsia="Arial" w:hAnsi="Arial"/>
                <w:spacing w:val="10"/>
                <w:sz w:val="20"/>
                <w:szCs w:val="20"/>
              </w:rPr>
              <w:t xml:space="preserve"> </w:t>
            </w:r>
            <w:r w:rsidRPr="00C53B46">
              <w:rPr>
                <w:rFonts w:ascii="Arial" w:eastAsia="Arial" w:hAnsi="Arial"/>
                <w:spacing w:val="-2"/>
                <w:sz w:val="20"/>
                <w:szCs w:val="20"/>
              </w:rPr>
              <w:t>d</w:t>
            </w:r>
            <w:r w:rsidRPr="00C53B46">
              <w:rPr>
                <w:rFonts w:ascii="Arial" w:eastAsia="Arial" w:hAnsi="Arial"/>
                <w:sz w:val="20"/>
                <w:szCs w:val="20"/>
              </w:rPr>
              <w:t>a</w:t>
            </w:r>
            <w:r w:rsidRPr="00C53B46">
              <w:rPr>
                <w:rFonts w:ascii="Arial" w:eastAsia="Arial" w:hAnsi="Arial"/>
                <w:spacing w:val="3"/>
                <w:sz w:val="20"/>
                <w:szCs w:val="20"/>
              </w:rPr>
              <w:t>m</w:t>
            </w:r>
            <w:r w:rsidRPr="00C53B46">
              <w:rPr>
                <w:rFonts w:ascii="Arial" w:eastAsia="Arial" w:hAnsi="Arial"/>
                <w:spacing w:val="-2"/>
                <w:sz w:val="20"/>
                <w:szCs w:val="20"/>
              </w:rPr>
              <w:t>a</w:t>
            </w:r>
            <w:r w:rsidRPr="00C53B46">
              <w:rPr>
                <w:rFonts w:ascii="Arial" w:eastAsia="Arial" w:hAnsi="Arial"/>
                <w:sz w:val="20"/>
                <w:szCs w:val="20"/>
              </w:rPr>
              <w:t>ge</w:t>
            </w:r>
            <w:r w:rsidRPr="00C53B46">
              <w:rPr>
                <w:rFonts w:ascii="Arial" w:eastAsia="Arial" w:hAnsi="Arial"/>
                <w:spacing w:val="-2"/>
                <w:sz w:val="20"/>
                <w:szCs w:val="20"/>
              </w:rPr>
              <w:t>s</w:t>
            </w:r>
            <w:r w:rsidRPr="00C53B46">
              <w:rPr>
                <w:rFonts w:ascii="Arial" w:eastAsia="Arial" w:hAnsi="Arial"/>
                <w:sz w:val="20"/>
                <w:szCs w:val="20"/>
              </w:rPr>
              <w:t>,</w:t>
            </w:r>
            <w:r w:rsidRPr="00C53B46">
              <w:rPr>
                <w:rFonts w:ascii="Arial" w:eastAsia="Arial" w:hAnsi="Arial"/>
                <w:spacing w:val="13"/>
                <w:sz w:val="20"/>
                <w:szCs w:val="20"/>
              </w:rPr>
              <w:t xml:space="preserve"> </w:t>
            </w:r>
            <w:r w:rsidRPr="00C53B46">
              <w:rPr>
                <w:rFonts w:ascii="Arial" w:eastAsia="Arial" w:hAnsi="Arial"/>
                <w:spacing w:val="-2"/>
                <w:sz w:val="20"/>
                <w:szCs w:val="20"/>
              </w:rPr>
              <w:t>c</w:t>
            </w:r>
            <w:r w:rsidRPr="00C53B46">
              <w:rPr>
                <w:rFonts w:ascii="Arial" w:eastAsia="Arial" w:hAnsi="Arial"/>
                <w:sz w:val="20"/>
                <w:szCs w:val="20"/>
              </w:rPr>
              <w:t>osts</w:t>
            </w:r>
            <w:r w:rsidRPr="00C53B46">
              <w:rPr>
                <w:rFonts w:ascii="Arial" w:eastAsia="Arial" w:hAnsi="Arial"/>
                <w:spacing w:val="7"/>
                <w:sz w:val="20"/>
                <w:szCs w:val="20"/>
              </w:rPr>
              <w:t xml:space="preserve"> </w:t>
            </w:r>
            <w:r w:rsidRPr="00C53B46">
              <w:rPr>
                <w:rFonts w:ascii="Arial" w:eastAsia="Arial" w:hAnsi="Arial"/>
                <w:sz w:val="20"/>
                <w:szCs w:val="20"/>
              </w:rPr>
              <w:t>or</w:t>
            </w:r>
            <w:r w:rsidRPr="00C53B46">
              <w:rPr>
                <w:rFonts w:ascii="Arial" w:eastAsia="Arial" w:hAnsi="Arial"/>
                <w:spacing w:val="5"/>
                <w:sz w:val="20"/>
                <w:szCs w:val="20"/>
              </w:rPr>
              <w:t xml:space="preserve"> </w:t>
            </w:r>
            <w:r w:rsidRPr="00C53B46">
              <w:rPr>
                <w:rFonts w:ascii="Arial" w:eastAsia="Arial" w:hAnsi="Arial"/>
                <w:sz w:val="20"/>
                <w:szCs w:val="20"/>
              </w:rPr>
              <w:t>a</w:t>
            </w:r>
            <w:r w:rsidRPr="00C53B46">
              <w:rPr>
                <w:rFonts w:ascii="Arial" w:eastAsia="Arial" w:hAnsi="Arial"/>
                <w:spacing w:val="3"/>
                <w:sz w:val="20"/>
                <w:szCs w:val="20"/>
              </w:rPr>
              <w:t>n</w:t>
            </w:r>
            <w:r w:rsidRPr="00C53B46">
              <w:rPr>
                <w:rFonts w:ascii="Arial" w:eastAsia="Arial" w:hAnsi="Arial"/>
                <w:sz w:val="20"/>
                <w:szCs w:val="20"/>
              </w:rPr>
              <w:t>y</w:t>
            </w:r>
            <w:r w:rsidRPr="00C53B46">
              <w:rPr>
                <w:rFonts w:ascii="Arial" w:eastAsia="Arial" w:hAnsi="Arial"/>
                <w:spacing w:val="2"/>
                <w:sz w:val="20"/>
                <w:szCs w:val="20"/>
              </w:rPr>
              <w:t xml:space="preserve"> </w:t>
            </w:r>
            <w:r w:rsidRPr="00C53B46">
              <w:rPr>
                <w:rFonts w:ascii="Arial" w:eastAsia="Arial" w:hAnsi="Arial"/>
                <w:spacing w:val="-2"/>
                <w:sz w:val="20"/>
                <w:szCs w:val="20"/>
              </w:rPr>
              <w:t>e</w:t>
            </w:r>
            <w:r w:rsidRPr="00C53B46">
              <w:rPr>
                <w:rFonts w:ascii="Arial" w:eastAsia="Arial" w:hAnsi="Arial"/>
                <w:sz w:val="20"/>
                <w:szCs w:val="20"/>
              </w:rPr>
              <w:t>x</w:t>
            </w:r>
            <w:r w:rsidRPr="00C53B46">
              <w:rPr>
                <w:rFonts w:ascii="Arial" w:eastAsia="Arial" w:hAnsi="Arial"/>
                <w:spacing w:val="3"/>
                <w:sz w:val="20"/>
                <w:szCs w:val="20"/>
              </w:rPr>
              <w:t>p</w:t>
            </w:r>
            <w:r w:rsidRPr="00C53B46">
              <w:rPr>
                <w:rFonts w:ascii="Arial" w:eastAsia="Arial" w:hAnsi="Arial"/>
                <w:spacing w:val="-2"/>
                <w:sz w:val="20"/>
                <w:szCs w:val="20"/>
              </w:rPr>
              <w:t>e</w:t>
            </w:r>
            <w:r w:rsidRPr="00C53B46">
              <w:rPr>
                <w:rFonts w:ascii="Arial" w:eastAsia="Arial" w:hAnsi="Arial"/>
                <w:sz w:val="20"/>
                <w:szCs w:val="20"/>
              </w:rPr>
              <w:t>ns</w:t>
            </w:r>
            <w:r w:rsidRPr="00C53B46">
              <w:rPr>
                <w:rFonts w:ascii="Arial" w:eastAsia="Arial" w:hAnsi="Arial"/>
                <w:spacing w:val="-2"/>
                <w:sz w:val="20"/>
                <w:szCs w:val="20"/>
              </w:rPr>
              <w:t>e</w:t>
            </w:r>
            <w:r w:rsidRPr="00C53B46">
              <w:rPr>
                <w:rFonts w:ascii="Arial" w:eastAsia="Arial" w:hAnsi="Arial"/>
                <w:sz w:val="20"/>
                <w:szCs w:val="20"/>
              </w:rPr>
              <w:t>s,</w:t>
            </w:r>
            <w:r w:rsidRPr="00C53B46">
              <w:rPr>
                <w:rFonts w:ascii="Arial" w:eastAsia="Arial" w:hAnsi="Arial"/>
                <w:spacing w:val="12"/>
                <w:sz w:val="20"/>
                <w:szCs w:val="20"/>
              </w:rPr>
              <w:t xml:space="preserve"> </w:t>
            </w:r>
            <w:r w:rsidRPr="00C53B46">
              <w:rPr>
                <w:rFonts w:ascii="Arial" w:eastAsia="Arial" w:hAnsi="Arial"/>
                <w:spacing w:val="2"/>
                <w:sz w:val="20"/>
                <w:szCs w:val="20"/>
              </w:rPr>
              <w:t>t</w:t>
            </w:r>
            <w:r w:rsidRPr="00C53B46">
              <w:rPr>
                <w:rFonts w:ascii="Arial" w:eastAsia="Arial" w:hAnsi="Arial"/>
                <w:sz w:val="20"/>
                <w:szCs w:val="20"/>
              </w:rPr>
              <w:t xml:space="preserve">o </w:t>
            </w:r>
            <w:r w:rsidRPr="00C53B46">
              <w:rPr>
                <w:rFonts w:ascii="Arial" w:eastAsia="Arial" w:hAnsi="Arial"/>
                <w:spacing w:val="3"/>
                <w:sz w:val="20"/>
                <w:szCs w:val="20"/>
              </w:rPr>
              <w:t>i</w:t>
            </w:r>
            <w:r w:rsidRPr="00C53B46">
              <w:rPr>
                <w:rFonts w:ascii="Arial" w:eastAsia="Arial" w:hAnsi="Arial"/>
                <w:spacing w:val="-2"/>
                <w:sz w:val="20"/>
                <w:szCs w:val="20"/>
              </w:rPr>
              <w:t>n</w:t>
            </w:r>
            <w:r w:rsidRPr="00C53B46">
              <w:rPr>
                <w:rFonts w:ascii="Arial" w:eastAsia="Arial" w:hAnsi="Arial"/>
                <w:sz w:val="20"/>
                <w:szCs w:val="20"/>
              </w:rPr>
              <w:t>c</w:t>
            </w:r>
            <w:r w:rsidRPr="00C53B46">
              <w:rPr>
                <w:rFonts w:ascii="Arial" w:eastAsia="Arial" w:hAnsi="Arial"/>
                <w:spacing w:val="1"/>
                <w:sz w:val="20"/>
                <w:szCs w:val="20"/>
              </w:rPr>
              <w:t>l</w:t>
            </w:r>
            <w:r w:rsidRPr="00C53B46">
              <w:rPr>
                <w:rFonts w:ascii="Arial" w:eastAsia="Arial" w:hAnsi="Arial"/>
                <w:sz w:val="20"/>
                <w:szCs w:val="20"/>
              </w:rPr>
              <w:t>ude</w:t>
            </w:r>
            <w:r w:rsidRPr="00C53B46">
              <w:rPr>
                <w:rFonts w:ascii="Arial" w:eastAsia="Arial" w:hAnsi="Arial"/>
                <w:spacing w:val="8"/>
                <w:sz w:val="20"/>
                <w:szCs w:val="20"/>
              </w:rPr>
              <w:t xml:space="preserve"> </w:t>
            </w:r>
            <w:r w:rsidRPr="00C53B46">
              <w:rPr>
                <w:rFonts w:ascii="Arial" w:eastAsia="Arial" w:hAnsi="Arial"/>
                <w:spacing w:val="2"/>
                <w:sz w:val="20"/>
                <w:szCs w:val="20"/>
              </w:rPr>
              <w:t>t</w:t>
            </w:r>
            <w:r w:rsidRPr="00C53B46">
              <w:rPr>
                <w:rFonts w:ascii="Arial" w:eastAsia="Arial" w:hAnsi="Arial"/>
                <w:spacing w:val="-2"/>
                <w:sz w:val="20"/>
                <w:szCs w:val="20"/>
              </w:rPr>
              <w:t>h</w:t>
            </w:r>
            <w:r w:rsidRPr="00C53B46">
              <w:rPr>
                <w:rFonts w:ascii="Arial" w:eastAsia="Arial" w:hAnsi="Arial"/>
                <w:sz w:val="20"/>
                <w:szCs w:val="20"/>
              </w:rPr>
              <w:t>e</w:t>
            </w:r>
            <w:r w:rsidRPr="00C53B46">
              <w:rPr>
                <w:rFonts w:ascii="Arial" w:eastAsia="Arial" w:hAnsi="Arial"/>
                <w:spacing w:val="4"/>
                <w:sz w:val="20"/>
                <w:szCs w:val="20"/>
              </w:rPr>
              <w:t xml:space="preserve"> </w:t>
            </w:r>
            <w:r w:rsidRPr="00C53B46">
              <w:rPr>
                <w:rFonts w:ascii="Arial" w:eastAsia="Arial" w:hAnsi="Arial"/>
                <w:spacing w:val="-2"/>
                <w:sz w:val="20"/>
                <w:szCs w:val="20"/>
              </w:rPr>
              <w:t>a</w:t>
            </w:r>
            <w:r w:rsidRPr="00C53B46">
              <w:rPr>
                <w:rFonts w:ascii="Arial" w:eastAsia="Arial" w:hAnsi="Arial"/>
                <w:spacing w:val="2"/>
                <w:sz w:val="20"/>
                <w:szCs w:val="20"/>
              </w:rPr>
              <w:t>t</w:t>
            </w:r>
            <w:r w:rsidRPr="00C53B46">
              <w:rPr>
                <w:rFonts w:ascii="Arial" w:eastAsia="Arial" w:hAnsi="Arial"/>
                <w:sz w:val="20"/>
                <w:szCs w:val="20"/>
              </w:rPr>
              <w:t>torn</w:t>
            </w:r>
            <w:r w:rsidRPr="00C53B46">
              <w:rPr>
                <w:rFonts w:ascii="Arial" w:eastAsia="Arial" w:hAnsi="Arial"/>
                <w:spacing w:val="3"/>
                <w:sz w:val="20"/>
                <w:szCs w:val="20"/>
              </w:rPr>
              <w:t>e</w:t>
            </w:r>
            <w:r w:rsidRPr="00C53B46">
              <w:rPr>
                <w:rFonts w:ascii="Arial" w:eastAsia="Arial" w:hAnsi="Arial"/>
                <w:sz w:val="20"/>
                <w:szCs w:val="20"/>
              </w:rPr>
              <w:t>y</w:t>
            </w:r>
            <w:r w:rsidRPr="00C53B46">
              <w:rPr>
                <w:rFonts w:ascii="Arial" w:eastAsia="Arial" w:hAnsi="Arial"/>
                <w:spacing w:val="7"/>
                <w:sz w:val="20"/>
                <w:szCs w:val="20"/>
              </w:rPr>
              <w:t xml:space="preserve"> </w:t>
            </w:r>
            <w:r w:rsidRPr="00C53B46">
              <w:rPr>
                <w:rFonts w:ascii="Arial" w:eastAsia="Arial" w:hAnsi="Arial"/>
                <w:spacing w:val="2"/>
                <w:sz w:val="20"/>
                <w:szCs w:val="20"/>
              </w:rPr>
              <w:t>f</w:t>
            </w:r>
            <w:r w:rsidRPr="00C53B46">
              <w:rPr>
                <w:rFonts w:ascii="Arial" w:eastAsia="Arial" w:hAnsi="Arial"/>
                <w:sz w:val="20"/>
                <w:szCs w:val="20"/>
              </w:rPr>
              <w:t>e</w:t>
            </w:r>
            <w:r w:rsidRPr="00C53B46">
              <w:rPr>
                <w:rFonts w:ascii="Arial" w:eastAsia="Arial" w:hAnsi="Arial"/>
                <w:spacing w:val="-2"/>
                <w:sz w:val="20"/>
                <w:szCs w:val="20"/>
              </w:rPr>
              <w:t>e</w:t>
            </w:r>
            <w:r w:rsidRPr="00C53B46">
              <w:rPr>
                <w:rFonts w:ascii="Arial" w:eastAsia="Arial" w:hAnsi="Arial"/>
                <w:sz w:val="20"/>
                <w:szCs w:val="20"/>
              </w:rPr>
              <w:t>s,</w:t>
            </w:r>
            <w:r w:rsidRPr="00C53B46">
              <w:rPr>
                <w:rFonts w:ascii="Arial" w:eastAsia="Arial" w:hAnsi="Arial"/>
                <w:spacing w:val="8"/>
                <w:sz w:val="20"/>
                <w:szCs w:val="20"/>
              </w:rPr>
              <w:t xml:space="preserve"> </w:t>
            </w:r>
            <w:r w:rsidRPr="00C53B46">
              <w:rPr>
                <w:rFonts w:ascii="Arial" w:eastAsia="Arial" w:hAnsi="Arial"/>
                <w:spacing w:val="1"/>
                <w:sz w:val="20"/>
                <w:szCs w:val="20"/>
              </w:rPr>
              <w:t>w</w:t>
            </w:r>
            <w:r w:rsidRPr="00C53B46">
              <w:rPr>
                <w:rFonts w:ascii="Arial" w:eastAsia="Arial" w:hAnsi="Arial"/>
                <w:spacing w:val="-2"/>
                <w:sz w:val="20"/>
                <w:szCs w:val="20"/>
              </w:rPr>
              <w:t>h</w:t>
            </w:r>
            <w:r w:rsidRPr="00C53B46">
              <w:rPr>
                <w:rFonts w:ascii="Arial" w:eastAsia="Arial" w:hAnsi="Arial"/>
                <w:spacing w:val="3"/>
                <w:sz w:val="20"/>
                <w:szCs w:val="20"/>
              </w:rPr>
              <w:t>i</w:t>
            </w:r>
            <w:r w:rsidRPr="00C53B46">
              <w:rPr>
                <w:rFonts w:ascii="Arial" w:eastAsia="Arial" w:hAnsi="Arial"/>
                <w:spacing w:val="-2"/>
                <w:sz w:val="20"/>
                <w:szCs w:val="20"/>
              </w:rPr>
              <w:t>c</w:t>
            </w:r>
            <w:r w:rsidRPr="00C53B46">
              <w:rPr>
                <w:rFonts w:ascii="Arial" w:eastAsia="Arial" w:hAnsi="Arial"/>
                <w:sz w:val="20"/>
                <w:szCs w:val="20"/>
              </w:rPr>
              <w:t>h</w:t>
            </w:r>
            <w:r w:rsidRPr="00C53B46">
              <w:rPr>
                <w:rFonts w:ascii="Arial" w:eastAsia="Arial" w:hAnsi="Arial"/>
                <w:spacing w:val="6"/>
                <w:sz w:val="20"/>
                <w:szCs w:val="20"/>
              </w:rPr>
              <w:t xml:space="preserve"> </w:t>
            </w:r>
            <w:r w:rsidRPr="00C53B46">
              <w:rPr>
                <w:rFonts w:ascii="Arial" w:eastAsia="Arial" w:hAnsi="Arial"/>
                <w:w w:val="102"/>
                <w:sz w:val="20"/>
                <w:szCs w:val="20"/>
              </w:rPr>
              <w:t xml:space="preserve">the </w:t>
            </w:r>
            <w:r w:rsidRPr="00C53B46">
              <w:rPr>
                <w:rFonts w:ascii="Arial" w:eastAsia="Arial" w:hAnsi="Arial"/>
                <w:sz w:val="20"/>
                <w:szCs w:val="20"/>
              </w:rPr>
              <w:t>S</w:t>
            </w:r>
            <w:r w:rsidRPr="00C53B46">
              <w:rPr>
                <w:rFonts w:ascii="Arial" w:eastAsia="Arial" w:hAnsi="Arial"/>
                <w:spacing w:val="-3"/>
                <w:sz w:val="20"/>
                <w:szCs w:val="20"/>
              </w:rPr>
              <w:t>u</w:t>
            </w:r>
            <w:r w:rsidRPr="00C53B46">
              <w:rPr>
                <w:rFonts w:ascii="Arial" w:eastAsia="Arial" w:hAnsi="Arial"/>
                <w:sz w:val="20"/>
                <w:szCs w:val="20"/>
              </w:rPr>
              <w:t>ppl</w:t>
            </w:r>
            <w:r w:rsidRPr="00C53B46">
              <w:rPr>
                <w:rFonts w:ascii="Arial" w:eastAsia="Arial" w:hAnsi="Arial"/>
                <w:spacing w:val="1"/>
                <w:sz w:val="20"/>
                <w:szCs w:val="20"/>
              </w:rPr>
              <w:t>i</w:t>
            </w:r>
            <w:r w:rsidRPr="00C53B46">
              <w:rPr>
                <w:rFonts w:ascii="Arial" w:eastAsia="Arial" w:hAnsi="Arial"/>
                <w:sz w:val="20"/>
                <w:szCs w:val="20"/>
              </w:rPr>
              <w:t>er</w:t>
            </w:r>
            <w:r w:rsidRPr="00C53B46">
              <w:rPr>
                <w:rFonts w:ascii="Arial" w:eastAsia="Arial" w:hAnsi="Arial"/>
                <w:spacing w:val="11"/>
                <w:sz w:val="20"/>
                <w:szCs w:val="20"/>
              </w:rPr>
              <w:t xml:space="preserve"> </w:t>
            </w:r>
            <w:r w:rsidRPr="00C53B46">
              <w:rPr>
                <w:rFonts w:ascii="Arial" w:eastAsia="Arial" w:hAnsi="Arial"/>
                <w:spacing w:val="3"/>
                <w:sz w:val="20"/>
                <w:szCs w:val="20"/>
              </w:rPr>
              <w:t>m</w:t>
            </w:r>
            <w:r w:rsidRPr="00C53B46">
              <w:rPr>
                <w:rFonts w:ascii="Arial" w:eastAsia="Arial" w:hAnsi="Arial"/>
                <w:sz w:val="20"/>
                <w:szCs w:val="20"/>
              </w:rPr>
              <w:t xml:space="preserve">ay </w:t>
            </w:r>
            <w:r w:rsidRPr="00C53B46">
              <w:rPr>
                <w:rFonts w:ascii="Arial" w:eastAsia="Arial" w:hAnsi="Arial"/>
                <w:spacing w:val="3"/>
                <w:sz w:val="20"/>
                <w:szCs w:val="20"/>
              </w:rPr>
              <w:t>s</w:t>
            </w:r>
            <w:r w:rsidRPr="00C53B46">
              <w:rPr>
                <w:rFonts w:ascii="Arial" w:eastAsia="Arial" w:hAnsi="Arial"/>
                <w:spacing w:val="-2"/>
                <w:sz w:val="20"/>
                <w:szCs w:val="20"/>
              </w:rPr>
              <w:t>u</w:t>
            </w:r>
            <w:r w:rsidRPr="00C53B46">
              <w:rPr>
                <w:rFonts w:ascii="Arial" w:eastAsia="Arial" w:hAnsi="Arial"/>
                <w:spacing w:val="2"/>
                <w:sz w:val="20"/>
                <w:szCs w:val="20"/>
              </w:rPr>
              <w:t>ff</w:t>
            </w:r>
            <w:r w:rsidRPr="00C53B46">
              <w:rPr>
                <w:rFonts w:ascii="Arial" w:eastAsia="Arial" w:hAnsi="Arial"/>
                <w:spacing w:val="-2"/>
                <w:sz w:val="20"/>
                <w:szCs w:val="20"/>
              </w:rPr>
              <w:t>e</w:t>
            </w:r>
            <w:r w:rsidRPr="00C53B46">
              <w:rPr>
                <w:rFonts w:ascii="Arial" w:eastAsia="Arial" w:hAnsi="Arial"/>
                <w:sz w:val="20"/>
                <w:szCs w:val="20"/>
              </w:rPr>
              <w:t>r</w:t>
            </w:r>
            <w:r w:rsidRPr="00C53B46">
              <w:rPr>
                <w:rFonts w:ascii="Arial" w:eastAsia="Arial" w:hAnsi="Arial"/>
                <w:spacing w:val="10"/>
                <w:sz w:val="20"/>
                <w:szCs w:val="20"/>
              </w:rPr>
              <w:t xml:space="preserve"> </w:t>
            </w:r>
            <w:r w:rsidRPr="00C53B46">
              <w:rPr>
                <w:rFonts w:ascii="Arial" w:eastAsia="Arial" w:hAnsi="Arial"/>
                <w:spacing w:val="-2"/>
                <w:sz w:val="20"/>
                <w:szCs w:val="20"/>
              </w:rPr>
              <w:t>d</w:t>
            </w:r>
            <w:r w:rsidRPr="00C53B46">
              <w:rPr>
                <w:rFonts w:ascii="Arial" w:eastAsia="Arial" w:hAnsi="Arial"/>
                <w:sz w:val="20"/>
                <w:szCs w:val="20"/>
              </w:rPr>
              <w:t>ue</w:t>
            </w:r>
            <w:r w:rsidRPr="00C53B46">
              <w:rPr>
                <w:rFonts w:ascii="Arial" w:eastAsia="Arial" w:hAnsi="Arial"/>
                <w:spacing w:val="3"/>
                <w:sz w:val="20"/>
                <w:szCs w:val="20"/>
              </w:rPr>
              <w:t xml:space="preserve"> </w:t>
            </w:r>
            <w:r w:rsidRPr="00C53B46">
              <w:rPr>
                <w:rFonts w:ascii="Arial" w:eastAsia="Arial" w:hAnsi="Arial"/>
                <w:sz w:val="20"/>
                <w:szCs w:val="20"/>
              </w:rPr>
              <w:t>to</w:t>
            </w:r>
            <w:r w:rsidRPr="00C53B46">
              <w:rPr>
                <w:rFonts w:ascii="Arial" w:eastAsia="Arial" w:hAnsi="Arial"/>
                <w:spacing w:val="3"/>
                <w:sz w:val="20"/>
                <w:szCs w:val="20"/>
              </w:rPr>
              <w:t xml:space="preserve"> </w:t>
            </w:r>
            <w:r w:rsidRPr="00C53B46">
              <w:rPr>
                <w:rFonts w:ascii="Arial" w:eastAsia="Arial" w:hAnsi="Arial"/>
                <w:sz w:val="20"/>
                <w:szCs w:val="20"/>
              </w:rPr>
              <w:t>br</w:t>
            </w:r>
            <w:r w:rsidRPr="00C53B46">
              <w:rPr>
                <w:rFonts w:ascii="Arial" w:eastAsia="Arial" w:hAnsi="Arial"/>
                <w:spacing w:val="-2"/>
                <w:sz w:val="20"/>
                <w:szCs w:val="20"/>
              </w:rPr>
              <w:t>e</w:t>
            </w:r>
            <w:r w:rsidRPr="00C53B46">
              <w:rPr>
                <w:rFonts w:ascii="Arial" w:eastAsia="Arial" w:hAnsi="Arial"/>
                <w:sz w:val="20"/>
                <w:szCs w:val="20"/>
              </w:rPr>
              <w:t>a</w:t>
            </w:r>
            <w:r w:rsidRPr="00C53B46">
              <w:rPr>
                <w:rFonts w:ascii="Arial" w:eastAsia="Arial" w:hAnsi="Arial"/>
                <w:spacing w:val="3"/>
                <w:sz w:val="20"/>
                <w:szCs w:val="20"/>
              </w:rPr>
              <w:t>c</w:t>
            </w:r>
            <w:r w:rsidRPr="00C53B46">
              <w:rPr>
                <w:rFonts w:ascii="Arial" w:eastAsia="Arial" w:hAnsi="Arial"/>
                <w:sz w:val="20"/>
                <w:szCs w:val="20"/>
              </w:rPr>
              <w:t>h</w:t>
            </w:r>
            <w:r w:rsidRPr="00C53B46">
              <w:rPr>
                <w:rFonts w:ascii="Arial" w:eastAsia="Arial" w:hAnsi="Arial"/>
                <w:spacing w:val="5"/>
                <w:sz w:val="20"/>
                <w:szCs w:val="20"/>
              </w:rPr>
              <w:t xml:space="preserve"> </w:t>
            </w:r>
            <w:r w:rsidRPr="00C53B46">
              <w:rPr>
                <w:rFonts w:ascii="Arial" w:eastAsia="Arial" w:hAnsi="Arial"/>
                <w:sz w:val="20"/>
                <w:szCs w:val="20"/>
              </w:rPr>
              <w:t>or</w:t>
            </w:r>
            <w:r w:rsidRPr="00C53B46">
              <w:rPr>
                <w:rFonts w:ascii="Arial" w:eastAsia="Arial" w:hAnsi="Arial"/>
                <w:spacing w:val="5"/>
                <w:sz w:val="20"/>
                <w:szCs w:val="20"/>
              </w:rPr>
              <w:t xml:space="preserve"> </w:t>
            </w:r>
            <w:r w:rsidRPr="00C53B46">
              <w:rPr>
                <w:rFonts w:ascii="Arial" w:eastAsia="Arial" w:hAnsi="Arial"/>
                <w:sz w:val="20"/>
                <w:szCs w:val="20"/>
              </w:rPr>
              <w:t>al</w:t>
            </w:r>
            <w:r w:rsidRPr="00C53B46">
              <w:rPr>
                <w:rFonts w:ascii="Arial" w:eastAsia="Arial" w:hAnsi="Arial"/>
                <w:spacing w:val="4"/>
                <w:sz w:val="20"/>
                <w:szCs w:val="20"/>
              </w:rPr>
              <w:t>l</w:t>
            </w:r>
            <w:r w:rsidRPr="00C53B46">
              <w:rPr>
                <w:rFonts w:ascii="Arial" w:eastAsia="Arial" w:hAnsi="Arial"/>
                <w:spacing w:val="-2"/>
                <w:sz w:val="20"/>
                <w:szCs w:val="20"/>
              </w:rPr>
              <w:t>e</w:t>
            </w:r>
            <w:r w:rsidRPr="00C53B46">
              <w:rPr>
                <w:rFonts w:ascii="Arial" w:eastAsia="Arial" w:hAnsi="Arial"/>
                <w:sz w:val="20"/>
                <w:szCs w:val="20"/>
              </w:rPr>
              <w:t>ged</w:t>
            </w:r>
            <w:r w:rsidRPr="00C53B46">
              <w:rPr>
                <w:rFonts w:ascii="Arial" w:eastAsia="Arial" w:hAnsi="Arial"/>
                <w:spacing w:val="5"/>
                <w:sz w:val="20"/>
                <w:szCs w:val="20"/>
              </w:rPr>
              <w:t xml:space="preserve"> </w:t>
            </w:r>
            <w:r w:rsidRPr="00C53B46">
              <w:rPr>
                <w:rFonts w:ascii="Arial" w:eastAsia="Arial" w:hAnsi="Arial"/>
                <w:sz w:val="20"/>
                <w:szCs w:val="20"/>
              </w:rPr>
              <w:t>b</w:t>
            </w:r>
            <w:r w:rsidRPr="00C53B46">
              <w:rPr>
                <w:rFonts w:ascii="Arial" w:eastAsia="Arial" w:hAnsi="Arial"/>
                <w:spacing w:val="2"/>
                <w:sz w:val="20"/>
                <w:szCs w:val="20"/>
              </w:rPr>
              <w:t>r</w:t>
            </w:r>
            <w:r w:rsidRPr="00C53B46">
              <w:rPr>
                <w:rFonts w:ascii="Arial" w:eastAsia="Arial" w:hAnsi="Arial"/>
                <w:sz w:val="20"/>
                <w:szCs w:val="20"/>
              </w:rPr>
              <w:t>e</w:t>
            </w:r>
            <w:r w:rsidRPr="00C53B46">
              <w:rPr>
                <w:rFonts w:ascii="Arial" w:eastAsia="Arial" w:hAnsi="Arial"/>
                <w:spacing w:val="-2"/>
                <w:sz w:val="20"/>
                <w:szCs w:val="20"/>
              </w:rPr>
              <w:t>a</w:t>
            </w:r>
            <w:r w:rsidRPr="00C53B46">
              <w:rPr>
                <w:rFonts w:ascii="Arial" w:eastAsia="Arial" w:hAnsi="Arial"/>
                <w:sz w:val="20"/>
                <w:szCs w:val="20"/>
              </w:rPr>
              <w:t>ch</w:t>
            </w:r>
            <w:r w:rsidRPr="00C53B46">
              <w:rPr>
                <w:rFonts w:ascii="Arial" w:eastAsia="Arial" w:hAnsi="Arial"/>
                <w:spacing w:val="7"/>
                <w:sz w:val="20"/>
                <w:szCs w:val="20"/>
              </w:rPr>
              <w:t xml:space="preserve"> </w:t>
            </w:r>
            <w:r w:rsidRPr="00C53B46">
              <w:rPr>
                <w:rFonts w:ascii="Arial" w:eastAsia="Arial" w:hAnsi="Arial"/>
                <w:sz w:val="20"/>
                <w:szCs w:val="20"/>
              </w:rPr>
              <w:t>of</w:t>
            </w:r>
            <w:r w:rsidRPr="00C53B46">
              <w:rPr>
                <w:rFonts w:ascii="Arial" w:eastAsia="Arial" w:hAnsi="Arial"/>
                <w:spacing w:val="7"/>
                <w:sz w:val="20"/>
                <w:szCs w:val="20"/>
              </w:rPr>
              <w:t xml:space="preserve"> </w:t>
            </w:r>
            <w:r w:rsidRPr="00C53B46">
              <w:rPr>
                <w:rFonts w:ascii="Arial" w:eastAsia="Arial" w:hAnsi="Arial"/>
                <w:sz w:val="20"/>
                <w:szCs w:val="20"/>
              </w:rPr>
              <w:t>any</w:t>
            </w:r>
            <w:r w:rsidRPr="00C53B46">
              <w:rPr>
                <w:rFonts w:ascii="Arial" w:eastAsia="Arial" w:hAnsi="Arial"/>
                <w:spacing w:val="4"/>
                <w:sz w:val="20"/>
                <w:szCs w:val="20"/>
              </w:rPr>
              <w:t xml:space="preserve"> </w:t>
            </w:r>
            <w:r w:rsidRPr="00C53B46">
              <w:rPr>
                <w:rFonts w:ascii="Arial" w:eastAsia="Arial" w:hAnsi="Arial"/>
                <w:sz w:val="20"/>
                <w:szCs w:val="20"/>
              </w:rPr>
              <w:t>p</w:t>
            </w:r>
            <w:r w:rsidRPr="00C53B46">
              <w:rPr>
                <w:rFonts w:ascii="Arial" w:eastAsia="Arial" w:hAnsi="Arial"/>
                <w:spacing w:val="-2"/>
                <w:sz w:val="20"/>
                <w:szCs w:val="20"/>
              </w:rPr>
              <w:t>a</w:t>
            </w:r>
            <w:r w:rsidRPr="00C53B46">
              <w:rPr>
                <w:rFonts w:ascii="Arial" w:eastAsia="Arial" w:hAnsi="Arial"/>
                <w:spacing w:val="2"/>
                <w:sz w:val="20"/>
                <w:szCs w:val="20"/>
              </w:rPr>
              <w:t>t</w:t>
            </w:r>
            <w:r w:rsidRPr="00C53B46">
              <w:rPr>
                <w:rFonts w:ascii="Arial" w:eastAsia="Arial" w:hAnsi="Arial"/>
                <w:spacing w:val="-2"/>
                <w:sz w:val="20"/>
                <w:szCs w:val="20"/>
              </w:rPr>
              <w:t>e</w:t>
            </w:r>
            <w:r w:rsidRPr="00C53B46">
              <w:rPr>
                <w:rFonts w:ascii="Arial" w:eastAsia="Arial" w:hAnsi="Arial"/>
                <w:sz w:val="20"/>
                <w:szCs w:val="20"/>
              </w:rPr>
              <w:t>nt,</w:t>
            </w:r>
            <w:r w:rsidRPr="00C53B46">
              <w:rPr>
                <w:rFonts w:ascii="Arial" w:eastAsia="Arial" w:hAnsi="Arial"/>
                <w:spacing w:val="13"/>
                <w:sz w:val="20"/>
                <w:szCs w:val="20"/>
              </w:rPr>
              <w:t xml:space="preserve"> </w:t>
            </w:r>
            <w:r w:rsidRPr="00C53B46">
              <w:rPr>
                <w:rFonts w:ascii="Arial" w:eastAsia="Arial" w:hAnsi="Arial"/>
                <w:sz w:val="20"/>
                <w:szCs w:val="20"/>
              </w:rPr>
              <w:t>mod</w:t>
            </w:r>
            <w:r w:rsidRPr="00C53B46">
              <w:rPr>
                <w:rFonts w:ascii="Arial" w:eastAsia="Arial" w:hAnsi="Arial"/>
                <w:spacing w:val="-2"/>
                <w:sz w:val="20"/>
                <w:szCs w:val="20"/>
              </w:rPr>
              <w:t>e</w:t>
            </w:r>
            <w:r w:rsidRPr="00C53B46">
              <w:rPr>
                <w:rFonts w:ascii="Arial" w:eastAsia="Arial" w:hAnsi="Arial"/>
                <w:sz w:val="20"/>
                <w:szCs w:val="20"/>
              </w:rPr>
              <w:t>l</w:t>
            </w:r>
            <w:r w:rsidRPr="00C53B46">
              <w:rPr>
                <w:rFonts w:ascii="Arial" w:eastAsia="Arial" w:hAnsi="Arial"/>
                <w:spacing w:val="9"/>
                <w:sz w:val="20"/>
                <w:szCs w:val="20"/>
              </w:rPr>
              <w:t xml:space="preserve"> </w:t>
            </w:r>
            <w:r w:rsidRPr="00C53B46">
              <w:rPr>
                <w:rFonts w:ascii="Arial" w:eastAsia="Arial" w:hAnsi="Arial"/>
                <w:sz w:val="20"/>
                <w:szCs w:val="20"/>
              </w:rPr>
              <w:t>or</w:t>
            </w:r>
            <w:r w:rsidRPr="00C53B46">
              <w:rPr>
                <w:rFonts w:ascii="Arial" w:eastAsia="Arial" w:hAnsi="Arial"/>
                <w:spacing w:val="2"/>
                <w:sz w:val="20"/>
                <w:szCs w:val="20"/>
              </w:rPr>
              <w:t xml:space="preserve"> </w:t>
            </w:r>
            <w:r w:rsidRPr="00C53B46">
              <w:rPr>
                <w:rFonts w:ascii="Arial" w:eastAsia="Arial" w:hAnsi="Arial"/>
                <w:sz w:val="20"/>
                <w:szCs w:val="20"/>
              </w:rPr>
              <w:t>d</w:t>
            </w:r>
            <w:r w:rsidRPr="00C53B46">
              <w:rPr>
                <w:rFonts w:ascii="Arial" w:eastAsia="Arial" w:hAnsi="Arial"/>
                <w:spacing w:val="-2"/>
                <w:sz w:val="20"/>
                <w:szCs w:val="20"/>
              </w:rPr>
              <w:t>e</w:t>
            </w:r>
            <w:r w:rsidRPr="00C53B46">
              <w:rPr>
                <w:rFonts w:ascii="Arial" w:eastAsia="Arial" w:hAnsi="Arial"/>
                <w:sz w:val="20"/>
                <w:szCs w:val="20"/>
              </w:rPr>
              <w:t>s</w:t>
            </w:r>
            <w:r w:rsidRPr="00C53B46">
              <w:rPr>
                <w:rFonts w:ascii="Arial" w:eastAsia="Arial" w:hAnsi="Arial"/>
                <w:spacing w:val="1"/>
                <w:sz w:val="20"/>
                <w:szCs w:val="20"/>
              </w:rPr>
              <w:t>i</w:t>
            </w:r>
            <w:r w:rsidRPr="00C53B46">
              <w:rPr>
                <w:rFonts w:ascii="Arial" w:eastAsia="Arial" w:hAnsi="Arial"/>
                <w:sz w:val="20"/>
                <w:szCs w:val="20"/>
              </w:rPr>
              <w:t>gn</w:t>
            </w:r>
            <w:r w:rsidRPr="00C53B46">
              <w:rPr>
                <w:rFonts w:ascii="Arial" w:eastAsia="Arial" w:hAnsi="Arial"/>
                <w:spacing w:val="9"/>
                <w:sz w:val="20"/>
                <w:szCs w:val="20"/>
              </w:rPr>
              <w:t xml:space="preserve"> </w:t>
            </w:r>
            <w:r w:rsidRPr="00C53B46">
              <w:rPr>
                <w:rFonts w:ascii="Arial" w:eastAsia="Arial" w:hAnsi="Arial"/>
                <w:spacing w:val="-2"/>
                <w:sz w:val="20"/>
                <w:szCs w:val="20"/>
              </w:rPr>
              <w:t>o</w:t>
            </w:r>
            <w:r w:rsidRPr="00C53B46">
              <w:rPr>
                <w:rFonts w:ascii="Arial" w:eastAsia="Arial" w:hAnsi="Arial"/>
                <w:sz w:val="20"/>
                <w:szCs w:val="20"/>
              </w:rPr>
              <w:t>r</w:t>
            </w:r>
            <w:r w:rsidRPr="00C53B46">
              <w:rPr>
                <w:rFonts w:ascii="Arial" w:eastAsia="Arial" w:hAnsi="Arial"/>
                <w:spacing w:val="5"/>
                <w:sz w:val="20"/>
                <w:szCs w:val="20"/>
              </w:rPr>
              <w:t xml:space="preserve"> </w:t>
            </w:r>
            <w:r w:rsidRPr="00C53B46">
              <w:rPr>
                <w:rFonts w:ascii="Arial" w:eastAsia="Arial" w:hAnsi="Arial"/>
                <w:sz w:val="20"/>
                <w:szCs w:val="20"/>
              </w:rPr>
              <w:t>tra</w:t>
            </w:r>
            <w:r w:rsidRPr="00C53B46">
              <w:rPr>
                <w:rFonts w:ascii="Arial" w:eastAsia="Arial" w:hAnsi="Arial"/>
                <w:spacing w:val="-2"/>
                <w:sz w:val="20"/>
                <w:szCs w:val="20"/>
              </w:rPr>
              <w:t>d</w:t>
            </w:r>
            <w:r w:rsidRPr="00C53B46">
              <w:rPr>
                <w:rFonts w:ascii="Arial" w:eastAsia="Arial" w:hAnsi="Arial"/>
                <w:sz w:val="20"/>
                <w:szCs w:val="20"/>
              </w:rPr>
              <w:t>e</w:t>
            </w:r>
            <w:r w:rsidRPr="00C53B46">
              <w:rPr>
                <w:rFonts w:ascii="Arial" w:eastAsia="Arial" w:hAnsi="Arial"/>
                <w:spacing w:val="8"/>
                <w:sz w:val="20"/>
                <w:szCs w:val="20"/>
              </w:rPr>
              <w:t xml:space="preserve"> </w:t>
            </w:r>
            <w:r w:rsidRPr="00C53B46">
              <w:rPr>
                <w:rFonts w:ascii="Arial" w:eastAsia="Arial" w:hAnsi="Arial"/>
                <w:spacing w:val="3"/>
                <w:sz w:val="20"/>
                <w:szCs w:val="20"/>
              </w:rPr>
              <w:t>m</w:t>
            </w:r>
            <w:r w:rsidRPr="00C53B46">
              <w:rPr>
                <w:rFonts w:ascii="Arial" w:eastAsia="Arial" w:hAnsi="Arial"/>
                <w:sz w:val="20"/>
                <w:szCs w:val="20"/>
              </w:rPr>
              <w:t>ark</w:t>
            </w:r>
            <w:r w:rsidRPr="00C53B46">
              <w:rPr>
                <w:rFonts w:ascii="Arial" w:eastAsia="Arial" w:hAnsi="Arial"/>
                <w:spacing w:val="6"/>
                <w:sz w:val="20"/>
                <w:szCs w:val="20"/>
              </w:rPr>
              <w:t xml:space="preserve"> </w:t>
            </w:r>
            <w:r w:rsidRPr="00C53B46">
              <w:rPr>
                <w:rFonts w:ascii="Arial" w:eastAsia="Arial" w:hAnsi="Arial"/>
                <w:spacing w:val="-2"/>
                <w:w w:val="101"/>
                <w:sz w:val="20"/>
                <w:szCs w:val="20"/>
              </w:rPr>
              <w:t>o</w:t>
            </w:r>
            <w:r w:rsidRPr="00C53B46">
              <w:rPr>
                <w:rFonts w:ascii="Arial" w:eastAsia="Arial" w:hAnsi="Arial"/>
                <w:w w:val="101"/>
                <w:sz w:val="20"/>
                <w:szCs w:val="20"/>
              </w:rPr>
              <w:t xml:space="preserve">r </w:t>
            </w:r>
            <w:r w:rsidRPr="00C53B46">
              <w:rPr>
                <w:rFonts w:ascii="Arial" w:eastAsia="Arial" w:hAnsi="Arial"/>
                <w:spacing w:val="-2"/>
                <w:sz w:val="20"/>
                <w:szCs w:val="20"/>
              </w:rPr>
              <w:t>c</w:t>
            </w:r>
            <w:r w:rsidRPr="00C53B46">
              <w:rPr>
                <w:rFonts w:ascii="Arial" w:eastAsia="Arial" w:hAnsi="Arial"/>
                <w:sz w:val="20"/>
                <w:szCs w:val="20"/>
              </w:rPr>
              <w:t>op</w:t>
            </w:r>
            <w:r w:rsidRPr="00C53B46">
              <w:rPr>
                <w:rFonts w:ascii="Arial" w:eastAsia="Arial" w:hAnsi="Arial"/>
                <w:spacing w:val="-4"/>
                <w:sz w:val="20"/>
                <w:szCs w:val="20"/>
              </w:rPr>
              <w:t>y</w:t>
            </w:r>
            <w:r w:rsidRPr="00C53B46">
              <w:rPr>
                <w:rFonts w:ascii="Arial" w:eastAsia="Arial" w:hAnsi="Arial"/>
                <w:sz w:val="20"/>
                <w:szCs w:val="20"/>
              </w:rPr>
              <w:t>r</w:t>
            </w:r>
            <w:r w:rsidRPr="00C53B46">
              <w:rPr>
                <w:rFonts w:ascii="Arial" w:eastAsia="Arial" w:hAnsi="Arial"/>
                <w:spacing w:val="3"/>
                <w:sz w:val="20"/>
                <w:szCs w:val="20"/>
              </w:rPr>
              <w:t>i</w:t>
            </w:r>
            <w:r w:rsidRPr="00C53B46">
              <w:rPr>
                <w:rFonts w:ascii="Arial" w:eastAsia="Arial" w:hAnsi="Arial"/>
                <w:spacing w:val="-2"/>
                <w:sz w:val="20"/>
                <w:szCs w:val="20"/>
              </w:rPr>
              <w:t>g</w:t>
            </w:r>
            <w:r w:rsidRPr="00C53B46">
              <w:rPr>
                <w:rFonts w:ascii="Arial" w:eastAsia="Arial" w:hAnsi="Arial"/>
                <w:sz w:val="20"/>
                <w:szCs w:val="20"/>
              </w:rPr>
              <w:t>ht</w:t>
            </w:r>
            <w:r w:rsidRPr="00C53B46">
              <w:rPr>
                <w:rFonts w:ascii="Arial" w:eastAsia="Arial" w:hAnsi="Arial"/>
                <w:spacing w:val="27"/>
                <w:sz w:val="20"/>
                <w:szCs w:val="20"/>
              </w:rPr>
              <w:t xml:space="preserve"> </w:t>
            </w:r>
            <w:r w:rsidRPr="00C53B46">
              <w:rPr>
                <w:rFonts w:ascii="Arial" w:eastAsia="Arial" w:hAnsi="Arial"/>
                <w:sz w:val="20"/>
                <w:szCs w:val="20"/>
              </w:rPr>
              <w:t>or</w:t>
            </w:r>
            <w:r w:rsidRPr="00C53B46">
              <w:rPr>
                <w:rFonts w:ascii="Arial" w:eastAsia="Arial" w:hAnsi="Arial"/>
                <w:spacing w:val="18"/>
                <w:sz w:val="20"/>
                <w:szCs w:val="20"/>
              </w:rPr>
              <w:t xml:space="preserve"> </w:t>
            </w:r>
            <w:r w:rsidRPr="00C53B46">
              <w:rPr>
                <w:rFonts w:ascii="Arial" w:eastAsia="Arial" w:hAnsi="Arial"/>
                <w:sz w:val="20"/>
                <w:szCs w:val="20"/>
              </w:rPr>
              <w:t>any</w:t>
            </w:r>
            <w:r w:rsidRPr="00C53B46">
              <w:rPr>
                <w:rFonts w:ascii="Arial" w:eastAsia="Arial" w:hAnsi="Arial"/>
                <w:spacing w:val="18"/>
                <w:sz w:val="20"/>
                <w:szCs w:val="20"/>
              </w:rPr>
              <w:t xml:space="preserve"> </w:t>
            </w:r>
            <w:r w:rsidRPr="00C53B46">
              <w:rPr>
                <w:rFonts w:ascii="Arial" w:eastAsia="Arial" w:hAnsi="Arial"/>
                <w:sz w:val="20"/>
                <w:szCs w:val="20"/>
              </w:rPr>
              <w:t>ot</w:t>
            </w:r>
            <w:r w:rsidRPr="00C53B46">
              <w:rPr>
                <w:rFonts w:ascii="Arial" w:eastAsia="Arial" w:hAnsi="Arial"/>
                <w:spacing w:val="3"/>
                <w:sz w:val="20"/>
                <w:szCs w:val="20"/>
              </w:rPr>
              <w:t>h</w:t>
            </w:r>
            <w:r w:rsidRPr="00C53B46">
              <w:rPr>
                <w:rFonts w:ascii="Arial" w:eastAsia="Arial" w:hAnsi="Arial"/>
                <w:spacing w:val="-2"/>
                <w:sz w:val="20"/>
                <w:szCs w:val="20"/>
              </w:rPr>
              <w:t>e</w:t>
            </w:r>
            <w:r w:rsidRPr="00C53B46">
              <w:rPr>
                <w:rFonts w:ascii="Arial" w:eastAsia="Arial" w:hAnsi="Arial"/>
                <w:sz w:val="20"/>
                <w:szCs w:val="20"/>
              </w:rPr>
              <w:t>r</w:t>
            </w:r>
            <w:r w:rsidRPr="00C53B46">
              <w:rPr>
                <w:rFonts w:ascii="Arial" w:eastAsia="Arial" w:hAnsi="Arial"/>
                <w:spacing w:val="26"/>
                <w:sz w:val="20"/>
                <w:szCs w:val="20"/>
              </w:rPr>
              <w:t xml:space="preserve"> </w:t>
            </w:r>
            <w:r w:rsidRPr="00C53B46">
              <w:rPr>
                <w:rFonts w:ascii="Arial" w:eastAsia="Arial" w:hAnsi="Arial"/>
                <w:sz w:val="20"/>
                <w:szCs w:val="20"/>
              </w:rPr>
              <w:t>int</w:t>
            </w:r>
            <w:r w:rsidRPr="00C53B46">
              <w:rPr>
                <w:rFonts w:ascii="Arial" w:eastAsia="Arial" w:hAnsi="Arial"/>
                <w:spacing w:val="-2"/>
                <w:sz w:val="20"/>
                <w:szCs w:val="20"/>
              </w:rPr>
              <w:t>e</w:t>
            </w:r>
            <w:r w:rsidRPr="00C53B46">
              <w:rPr>
                <w:rFonts w:ascii="Arial" w:eastAsia="Arial" w:hAnsi="Arial"/>
                <w:spacing w:val="3"/>
                <w:sz w:val="20"/>
                <w:szCs w:val="20"/>
              </w:rPr>
              <w:t>l</w:t>
            </w:r>
            <w:r w:rsidRPr="00C53B46">
              <w:rPr>
                <w:rFonts w:ascii="Arial" w:eastAsia="Arial" w:hAnsi="Arial"/>
                <w:sz w:val="20"/>
                <w:szCs w:val="20"/>
              </w:rPr>
              <w:t>le</w:t>
            </w:r>
            <w:r w:rsidRPr="00C53B46">
              <w:rPr>
                <w:rFonts w:ascii="Arial" w:eastAsia="Arial" w:hAnsi="Arial"/>
                <w:spacing w:val="1"/>
                <w:sz w:val="20"/>
                <w:szCs w:val="20"/>
              </w:rPr>
              <w:t>c</w:t>
            </w:r>
            <w:r w:rsidRPr="00C53B46">
              <w:rPr>
                <w:rFonts w:ascii="Arial" w:eastAsia="Arial" w:hAnsi="Arial"/>
                <w:sz w:val="20"/>
                <w:szCs w:val="20"/>
              </w:rPr>
              <w:t>t</w:t>
            </w:r>
            <w:r w:rsidRPr="00C53B46">
              <w:rPr>
                <w:rFonts w:ascii="Arial" w:eastAsia="Arial" w:hAnsi="Arial"/>
                <w:spacing w:val="-2"/>
                <w:sz w:val="20"/>
                <w:szCs w:val="20"/>
              </w:rPr>
              <w:t>u</w:t>
            </w:r>
            <w:r w:rsidRPr="00C53B46">
              <w:rPr>
                <w:rFonts w:ascii="Arial" w:eastAsia="Arial" w:hAnsi="Arial"/>
                <w:sz w:val="20"/>
                <w:szCs w:val="20"/>
              </w:rPr>
              <w:t>al</w:t>
            </w:r>
            <w:r w:rsidRPr="00C53B46">
              <w:rPr>
                <w:rFonts w:ascii="Arial" w:eastAsia="Arial" w:hAnsi="Arial"/>
                <w:spacing w:val="29"/>
                <w:sz w:val="20"/>
                <w:szCs w:val="20"/>
              </w:rPr>
              <w:t xml:space="preserve"> </w:t>
            </w:r>
            <w:r w:rsidRPr="00C53B46">
              <w:rPr>
                <w:rFonts w:ascii="Arial" w:eastAsia="Arial" w:hAnsi="Arial"/>
                <w:spacing w:val="-2"/>
                <w:sz w:val="20"/>
                <w:szCs w:val="20"/>
              </w:rPr>
              <w:t>p</w:t>
            </w:r>
            <w:r w:rsidRPr="00C53B46">
              <w:rPr>
                <w:rFonts w:ascii="Arial" w:eastAsia="Arial" w:hAnsi="Arial"/>
                <w:sz w:val="20"/>
                <w:szCs w:val="20"/>
              </w:rPr>
              <w:t>ro</w:t>
            </w:r>
            <w:r w:rsidRPr="00C53B46">
              <w:rPr>
                <w:rFonts w:ascii="Arial" w:eastAsia="Arial" w:hAnsi="Arial"/>
                <w:spacing w:val="-2"/>
                <w:sz w:val="20"/>
                <w:szCs w:val="20"/>
              </w:rPr>
              <w:t>p</w:t>
            </w:r>
            <w:r w:rsidRPr="00C53B46">
              <w:rPr>
                <w:rFonts w:ascii="Arial" w:eastAsia="Arial" w:hAnsi="Arial"/>
                <w:sz w:val="20"/>
                <w:szCs w:val="20"/>
              </w:rPr>
              <w:t>er</w:t>
            </w:r>
            <w:r w:rsidRPr="00C53B46">
              <w:rPr>
                <w:rFonts w:ascii="Arial" w:eastAsia="Arial" w:hAnsi="Arial"/>
                <w:spacing w:val="2"/>
                <w:sz w:val="20"/>
                <w:szCs w:val="20"/>
              </w:rPr>
              <w:t>t</w:t>
            </w:r>
            <w:r w:rsidRPr="00C53B46">
              <w:rPr>
                <w:rFonts w:ascii="Arial" w:eastAsia="Arial" w:hAnsi="Arial"/>
                <w:sz w:val="20"/>
                <w:szCs w:val="20"/>
              </w:rPr>
              <w:t>y</w:t>
            </w:r>
            <w:r w:rsidRPr="00C53B46">
              <w:rPr>
                <w:rFonts w:ascii="Arial" w:eastAsia="Arial" w:hAnsi="Arial"/>
                <w:spacing w:val="23"/>
                <w:sz w:val="20"/>
                <w:szCs w:val="20"/>
              </w:rPr>
              <w:t xml:space="preserve"> </w:t>
            </w:r>
            <w:r w:rsidRPr="00C53B46">
              <w:rPr>
                <w:rFonts w:ascii="Arial" w:eastAsia="Arial" w:hAnsi="Arial"/>
                <w:sz w:val="20"/>
                <w:szCs w:val="20"/>
              </w:rPr>
              <w:t>r</w:t>
            </w:r>
            <w:r w:rsidRPr="00C53B46">
              <w:rPr>
                <w:rFonts w:ascii="Arial" w:eastAsia="Arial" w:hAnsi="Arial"/>
                <w:spacing w:val="3"/>
                <w:sz w:val="20"/>
                <w:szCs w:val="20"/>
              </w:rPr>
              <w:t>i</w:t>
            </w:r>
            <w:r w:rsidRPr="00C53B46">
              <w:rPr>
                <w:rFonts w:ascii="Arial" w:eastAsia="Arial" w:hAnsi="Arial"/>
                <w:spacing w:val="-2"/>
                <w:sz w:val="20"/>
                <w:szCs w:val="20"/>
              </w:rPr>
              <w:t>g</w:t>
            </w:r>
            <w:r w:rsidRPr="00C53B46">
              <w:rPr>
                <w:rFonts w:ascii="Arial" w:eastAsia="Arial" w:hAnsi="Arial"/>
                <w:spacing w:val="3"/>
                <w:sz w:val="20"/>
                <w:szCs w:val="20"/>
              </w:rPr>
              <w:t>h</w:t>
            </w:r>
            <w:r w:rsidRPr="00C53B46">
              <w:rPr>
                <w:rFonts w:ascii="Arial" w:eastAsia="Arial" w:hAnsi="Arial"/>
                <w:sz w:val="20"/>
                <w:szCs w:val="20"/>
              </w:rPr>
              <w:t>ts</w:t>
            </w:r>
            <w:r w:rsidRPr="00C53B46">
              <w:rPr>
                <w:rFonts w:ascii="Arial" w:eastAsia="Arial" w:hAnsi="Arial"/>
                <w:spacing w:val="24"/>
                <w:sz w:val="20"/>
                <w:szCs w:val="20"/>
              </w:rPr>
              <w:t xml:space="preserve"> </w:t>
            </w:r>
            <w:r w:rsidRPr="00C53B46">
              <w:rPr>
                <w:rFonts w:ascii="Arial" w:eastAsia="Arial" w:hAnsi="Arial"/>
                <w:sz w:val="20"/>
                <w:szCs w:val="20"/>
              </w:rPr>
              <w:t>re</w:t>
            </w:r>
            <w:r w:rsidRPr="00C53B46">
              <w:rPr>
                <w:rFonts w:ascii="Arial" w:eastAsia="Arial" w:hAnsi="Arial"/>
                <w:spacing w:val="-2"/>
                <w:sz w:val="20"/>
                <w:szCs w:val="20"/>
              </w:rPr>
              <w:t>g</w:t>
            </w:r>
            <w:r w:rsidRPr="00C53B46">
              <w:rPr>
                <w:rFonts w:ascii="Arial" w:eastAsia="Arial" w:hAnsi="Arial"/>
                <w:spacing w:val="3"/>
                <w:sz w:val="20"/>
                <w:szCs w:val="20"/>
              </w:rPr>
              <w:t>i</w:t>
            </w:r>
            <w:r w:rsidRPr="00C53B46">
              <w:rPr>
                <w:rFonts w:ascii="Arial" w:eastAsia="Arial" w:hAnsi="Arial"/>
                <w:sz w:val="20"/>
                <w:szCs w:val="20"/>
              </w:rPr>
              <w:t>st</w:t>
            </w:r>
            <w:r w:rsidRPr="00C53B46">
              <w:rPr>
                <w:rFonts w:ascii="Arial" w:eastAsia="Arial" w:hAnsi="Arial"/>
                <w:spacing w:val="-2"/>
                <w:sz w:val="20"/>
                <w:szCs w:val="20"/>
              </w:rPr>
              <w:t>e</w:t>
            </w:r>
            <w:r w:rsidRPr="00C53B46">
              <w:rPr>
                <w:rFonts w:ascii="Arial" w:eastAsia="Arial" w:hAnsi="Arial"/>
                <w:spacing w:val="2"/>
                <w:sz w:val="20"/>
                <w:szCs w:val="20"/>
              </w:rPr>
              <w:t>r</w:t>
            </w:r>
            <w:r w:rsidRPr="00C53B46">
              <w:rPr>
                <w:rFonts w:ascii="Arial" w:eastAsia="Arial" w:hAnsi="Arial"/>
                <w:spacing w:val="-2"/>
                <w:sz w:val="20"/>
                <w:szCs w:val="20"/>
              </w:rPr>
              <w:t>e</w:t>
            </w:r>
            <w:r w:rsidRPr="00C53B46">
              <w:rPr>
                <w:rFonts w:ascii="Arial" w:eastAsia="Arial" w:hAnsi="Arial"/>
                <w:sz w:val="20"/>
                <w:szCs w:val="20"/>
              </w:rPr>
              <w:t>d</w:t>
            </w:r>
            <w:r w:rsidRPr="00C53B46">
              <w:rPr>
                <w:rFonts w:ascii="Arial" w:eastAsia="Arial" w:hAnsi="Arial"/>
                <w:spacing w:val="29"/>
                <w:sz w:val="20"/>
                <w:szCs w:val="20"/>
              </w:rPr>
              <w:t xml:space="preserve"> </w:t>
            </w:r>
            <w:r w:rsidRPr="00C53B46">
              <w:rPr>
                <w:rFonts w:ascii="Arial" w:eastAsia="Arial" w:hAnsi="Arial"/>
                <w:spacing w:val="-2"/>
                <w:sz w:val="20"/>
                <w:szCs w:val="20"/>
              </w:rPr>
              <w:t>o</w:t>
            </w:r>
            <w:r w:rsidRPr="00C53B46">
              <w:rPr>
                <w:rFonts w:ascii="Arial" w:eastAsia="Arial" w:hAnsi="Arial"/>
                <w:sz w:val="20"/>
                <w:szCs w:val="20"/>
              </w:rPr>
              <w:t>r</w:t>
            </w:r>
            <w:r w:rsidRPr="00C53B46">
              <w:rPr>
                <w:rFonts w:ascii="Arial" w:eastAsia="Arial" w:hAnsi="Arial"/>
                <w:spacing w:val="20"/>
                <w:sz w:val="20"/>
                <w:szCs w:val="20"/>
              </w:rPr>
              <w:t xml:space="preserve"> </w:t>
            </w:r>
            <w:r w:rsidRPr="00C53B46">
              <w:rPr>
                <w:rFonts w:ascii="Arial" w:eastAsia="Arial" w:hAnsi="Arial"/>
                <w:spacing w:val="-2"/>
                <w:sz w:val="20"/>
                <w:szCs w:val="20"/>
              </w:rPr>
              <w:t>e</w:t>
            </w:r>
            <w:r w:rsidRPr="00C53B46">
              <w:rPr>
                <w:rFonts w:ascii="Arial" w:eastAsia="Arial" w:hAnsi="Arial"/>
                <w:sz w:val="20"/>
                <w:szCs w:val="20"/>
              </w:rPr>
              <w:t>x</w:t>
            </w:r>
            <w:r w:rsidRPr="00C53B46">
              <w:rPr>
                <w:rFonts w:ascii="Arial" w:eastAsia="Arial" w:hAnsi="Arial"/>
                <w:spacing w:val="1"/>
                <w:sz w:val="20"/>
                <w:szCs w:val="20"/>
              </w:rPr>
              <w:t>i</w:t>
            </w:r>
            <w:r w:rsidRPr="00C53B46">
              <w:rPr>
                <w:rFonts w:ascii="Arial" w:eastAsia="Arial" w:hAnsi="Arial"/>
                <w:spacing w:val="-2"/>
                <w:sz w:val="20"/>
                <w:szCs w:val="20"/>
              </w:rPr>
              <w:t>s</w:t>
            </w:r>
            <w:r w:rsidRPr="00C53B46">
              <w:rPr>
                <w:rFonts w:ascii="Arial" w:eastAsia="Arial" w:hAnsi="Arial"/>
                <w:sz w:val="20"/>
                <w:szCs w:val="20"/>
              </w:rPr>
              <w:t>t</w:t>
            </w:r>
            <w:r w:rsidRPr="00C53B46">
              <w:rPr>
                <w:rFonts w:ascii="Arial" w:eastAsia="Arial" w:hAnsi="Arial"/>
                <w:spacing w:val="21"/>
                <w:sz w:val="20"/>
                <w:szCs w:val="20"/>
              </w:rPr>
              <w:t xml:space="preserve"> </w:t>
            </w:r>
            <w:r w:rsidRPr="00C53B46">
              <w:rPr>
                <w:rFonts w:ascii="Arial" w:eastAsia="Arial" w:hAnsi="Arial"/>
                <w:sz w:val="20"/>
                <w:szCs w:val="20"/>
              </w:rPr>
              <w:t>in</w:t>
            </w:r>
            <w:r w:rsidRPr="00C53B46">
              <w:rPr>
                <w:rFonts w:ascii="Arial" w:eastAsia="Arial" w:hAnsi="Arial"/>
                <w:spacing w:val="19"/>
                <w:sz w:val="20"/>
                <w:szCs w:val="20"/>
              </w:rPr>
              <w:t xml:space="preserve"> </w:t>
            </w:r>
            <w:r w:rsidRPr="00C53B46">
              <w:rPr>
                <w:rFonts w:ascii="Arial" w:eastAsia="Arial" w:hAnsi="Arial"/>
                <w:spacing w:val="-2"/>
                <w:sz w:val="20"/>
                <w:szCs w:val="20"/>
              </w:rPr>
              <w:t>a</w:t>
            </w:r>
            <w:r w:rsidRPr="00C53B46">
              <w:rPr>
                <w:rFonts w:ascii="Arial" w:eastAsia="Arial" w:hAnsi="Arial"/>
                <w:spacing w:val="3"/>
                <w:sz w:val="20"/>
                <w:szCs w:val="20"/>
              </w:rPr>
              <w:t>n</w:t>
            </w:r>
            <w:r w:rsidRPr="00C53B46">
              <w:rPr>
                <w:rFonts w:ascii="Arial" w:eastAsia="Arial" w:hAnsi="Arial"/>
                <w:sz w:val="20"/>
                <w:szCs w:val="20"/>
              </w:rPr>
              <w:t>y</w:t>
            </w:r>
            <w:r w:rsidRPr="00C53B46">
              <w:rPr>
                <w:rFonts w:ascii="Arial" w:eastAsia="Arial" w:hAnsi="Arial"/>
                <w:spacing w:val="18"/>
                <w:sz w:val="20"/>
                <w:szCs w:val="20"/>
              </w:rPr>
              <w:t xml:space="preserve"> </w:t>
            </w:r>
            <w:r w:rsidRPr="00C53B46">
              <w:rPr>
                <w:rFonts w:ascii="Arial" w:eastAsia="Arial" w:hAnsi="Arial"/>
                <w:spacing w:val="-2"/>
                <w:sz w:val="20"/>
                <w:szCs w:val="20"/>
              </w:rPr>
              <w:t>o</w:t>
            </w:r>
            <w:r w:rsidRPr="00C53B46">
              <w:rPr>
                <w:rFonts w:ascii="Arial" w:eastAsia="Arial" w:hAnsi="Arial"/>
                <w:spacing w:val="2"/>
                <w:sz w:val="20"/>
                <w:szCs w:val="20"/>
              </w:rPr>
              <w:t>t</w:t>
            </w:r>
            <w:r w:rsidRPr="00C53B46">
              <w:rPr>
                <w:rFonts w:ascii="Arial" w:eastAsia="Arial" w:hAnsi="Arial"/>
                <w:spacing w:val="-2"/>
                <w:sz w:val="20"/>
                <w:szCs w:val="20"/>
              </w:rPr>
              <w:t>h</w:t>
            </w:r>
            <w:r w:rsidRPr="00C53B46">
              <w:rPr>
                <w:rFonts w:ascii="Arial" w:eastAsia="Arial" w:hAnsi="Arial"/>
                <w:sz w:val="20"/>
                <w:szCs w:val="20"/>
              </w:rPr>
              <w:t>er</w:t>
            </w:r>
            <w:r w:rsidRPr="00C53B46">
              <w:rPr>
                <w:rFonts w:ascii="Arial" w:eastAsia="Arial" w:hAnsi="Arial"/>
                <w:spacing w:val="22"/>
                <w:sz w:val="20"/>
                <w:szCs w:val="20"/>
              </w:rPr>
              <w:t xml:space="preserve"> </w:t>
            </w:r>
            <w:r w:rsidRPr="00C53B46">
              <w:rPr>
                <w:rFonts w:ascii="Arial" w:eastAsia="Arial" w:hAnsi="Arial"/>
                <w:spacing w:val="2"/>
                <w:sz w:val="20"/>
                <w:szCs w:val="20"/>
              </w:rPr>
              <w:t>f</w:t>
            </w:r>
            <w:r w:rsidRPr="00C53B46">
              <w:rPr>
                <w:rFonts w:ascii="Arial" w:eastAsia="Arial" w:hAnsi="Arial"/>
                <w:sz w:val="20"/>
                <w:szCs w:val="20"/>
              </w:rPr>
              <w:t>o</w:t>
            </w:r>
            <w:r w:rsidRPr="00C53B46">
              <w:rPr>
                <w:rFonts w:ascii="Arial" w:eastAsia="Arial" w:hAnsi="Arial"/>
                <w:spacing w:val="-3"/>
                <w:sz w:val="20"/>
                <w:szCs w:val="20"/>
              </w:rPr>
              <w:t>r</w:t>
            </w:r>
            <w:r w:rsidRPr="00C53B46">
              <w:rPr>
                <w:rFonts w:ascii="Arial" w:eastAsia="Arial" w:hAnsi="Arial"/>
                <w:sz w:val="20"/>
                <w:szCs w:val="20"/>
              </w:rPr>
              <w:t>m</w:t>
            </w:r>
            <w:r w:rsidRPr="00C53B46">
              <w:rPr>
                <w:rFonts w:ascii="Arial" w:eastAsia="Arial" w:hAnsi="Arial"/>
                <w:spacing w:val="24"/>
                <w:sz w:val="20"/>
                <w:szCs w:val="20"/>
              </w:rPr>
              <w:t xml:space="preserve"> </w:t>
            </w:r>
            <w:r w:rsidRPr="00C53B46">
              <w:rPr>
                <w:rFonts w:ascii="Arial" w:eastAsia="Arial" w:hAnsi="Arial"/>
                <w:sz w:val="20"/>
                <w:szCs w:val="20"/>
              </w:rPr>
              <w:t>u</w:t>
            </w:r>
            <w:r w:rsidRPr="00C53B46">
              <w:rPr>
                <w:rFonts w:ascii="Arial" w:eastAsia="Arial" w:hAnsi="Arial"/>
                <w:spacing w:val="-2"/>
                <w:sz w:val="20"/>
                <w:szCs w:val="20"/>
              </w:rPr>
              <w:t>p</w:t>
            </w:r>
            <w:r w:rsidRPr="00C53B46">
              <w:rPr>
                <w:rFonts w:ascii="Arial" w:eastAsia="Arial" w:hAnsi="Arial"/>
                <w:sz w:val="20"/>
                <w:szCs w:val="20"/>
              </w:rPr>
              <w:t>on</w:t>
            </w:r>
            <w:r w:rsidRPr="00C53B46">
              <w:rPr>
                <w:rFonts w:ascii="Arial" w:eastAsia="Arial" w:hAnsi="Arial"/>
                <w:spacing w:val="21"/>
                <w:sz w:val="20"/>
                <w:szCs w:val="20"/>
              </w:rPr>
              <w:t xml:space="preserve"> </w:t>
            </w:r>
            <w:r w:rsidRPr="00C53B46">
              <w:rPr>
                <w:rFonts w:ascii="Arial" w:eastAsia="Arial" w:hAnsi="Arial"/>
                <w:spacing w:val="-2"/>
                <w:w w:val="101"/>
                <w:sz w:val="20"/>
                <w:szCs w:val="20"/>
              </w:rPr>
              <w:t>s</w:t>
            </w:r>
            <w:r w:rsidRPr="00C53B46">
              <w:rPr>
                <w:rFonts w:ascii="Arial" w:eastAsia="Arial" w:hAnsi="Arial"/>
                <w:w w:val="101"/>
                <w:sz w:val="20"/>
                <w:szCs w:val="20"/>
              </w:rPr>
              <w:t>i</w:t>
            </w:r>
            <w:r w:rsidRPr="00C53B46">
              <w:rPr>
                <w:rFonts w:ascii="Arial" w:eastAsia="Arial" w:hAnsi="Arial"/>
                <w:spacing w:val="-2"/>
                <w:w w:val="101"/>
                <w:sz w:val="20"/>
                <w:szCs w:val="20"/>
              </w:rPr>
              <w:t>g</w:t>
            </w:r>
            <w:r w:rsidRPr="00C53B46">
              <w:rPr>
                <w:rFonts w:ascii="Arial" w:eastAsia="Arial" w:hAnsi="Arial"/>
                <w:w w:val="101"/>
                <w:sz w:val="20"/>
                <w:szCs w:val="20"/>
              </w:rPr>
              <w:t xml:space="preserve">ning </w:t>
            </w:r>
            <w:r w:rsidRPr="00C53B46">
              <w:rPr>
                <w:rFonts w:ascii="Arial" w:eastAsia="Arial" w:hAnsi="Arial"/>
                <w:sz w:val="20"/>
                <w:szCs w:val="20"/>
              </w:rPr>
              <w:t>t</w:t>
            </w:r>
            <w:r w:rsidRPr="00C53B46">
              <w:rPr>
                <w:rFonts w:ascii="Arial" w:eastAsia="Arial" w:hAnsi="Arial"/>
                <w:spacing w:val="-2"/>
                <w:sz w:val="20"/>
                <w:szCs w:val="20"/>
              </w:rPr>
              <w:t>h</w:t>
            </w:r>
            <w:r w:rsidRPr="00C53B46">
              <w:rPr>
                <w:rFonts w:ascii="Arial" w:eastAsia="Arial" w:hAnsi="Arial"/>
                <w:sz w:val="20"/>
                <w:szCs w:val="20"/>
              </w:rPr>
              <w:t>e</w:t>
            </w:r>
            <w:r w:rsidRPr="00C53B46">
              <w:rPr>
                <w:rFonts w:ascii="Arial" w:eastAsia="Arial" w:hAnsi="Arial"/>
                <w:spacing w:val="4"/>
                <w:sz w:val="20"/>
                <w:szCs w:val="20"/>
              </w:rPr>
              <w:t xml:space="preserve"> </w:t>
            </w:r>
            <w:r w:rsidRPr="00C53B46">
              <w:rPr>
                <w:rFonts w:ascii="Arial" w:eastAsia="Arial" w:hAnsi="Arial"/>
                <w:sz w:val="20"/>
                <w:szCs w:val="20"/>
              </w:rPr>
              <w:t>Co</w:t>
            </w:r>
            <w:r w:rsidRPr="00C53B46">
              <w:rPr>
                <w:rFonts w:ascii="Arial" w:eastAsia="Arial" w:hAnsi="Arial"/>
                <w:spacing w:val="-3"/>
                <w:sz w:val="20"/>
                <w:szCs w:val="20"/>
              </w:rPr>
              <w:t>n</w:t>
            </w:r>
            <w:r w:rsidRPr="00C53B46">
              <w:rPr>
                <w:rFonts w:ascii="Arial" w:eastAsia="Arial" w:hAnsi="Arial"/>
                <w:sz w:val="20"/>
                <w:szCs w:val="20"/>
              </w:rPr>
              <w:t>t</w:t>
            </w:r>
            <w:r w:rsidRPr="00C53B46">
              <w:rPr>
                <w:rFonts w:ascii="Arial" w:eastAsia="Arial" w:hAnsi="Arial"/>
                <w:spacing w:val="2"/>
                <w:sz w:val="20"/>
                <w:szCs w:val="20"/>
              </w:rPr>
              <w:t>r</w:t>
            </w:r>
            <w:r w:rsidRPr="00C53B46">
              <w:rPr>
                <w:rFonts w:ascii="Arial" w:eastAsia="Arial" w:hAnsi="Arial"/>
                <w:spacing w:val="-2"/>
                <w:sz w:val="20"/>
                <w:szCs w:val="20"/>
              </w:rPr>
              <w:t>a</w:t>
            </w:r>
            <w:r w:rsidRPr="00C53B46">
              <w:rPr>
                <w:rFonts w:ascii="Arial" w:eastAsia="Arial" w:hAnsi="Arial"/>
                <w:sz w:val="20"/>
                <w:szCs w:val="20"/>
              </w:rPr>
              <w:t>ct</w:t>
            </w:r>
            <w:r w:rsidRPr="00C53B46">
              <w:rPr>
                <w:rFonts w:ascii="Arial" w:eastAsia="Arial" w:hAnsi="Arial"/>
                <w:spacing w:val="14"/>
                <w:sz w:val="20"/>
                <w:szCs w:val="20"/>
              </w:rPr>
              <w:t xml:space="preserve"> </w:t>
            </w:r>
            <w:r w:rsidRPr="00C53B46">
              <w:rPr>
                <w:rFonts w:ascii="Arial" w:eastAsia="Arial" w:hAnsi="Arial"/>
                <w:sz w:val="20"/>
                <w:szCs w:val="20"/>
              </w:rPr>
              <w:t>d</w:t>
            </w:r>
            <w:r w:rsidRPr="00C53B46">
              <w:rPr>
                <w:rFonts w:ascii="Arial" w:eastAsia="Arial" w:hAnsi="Arial"/>
                <w:spacing w:val="-2"/>
                <w:sz w:val="20"/>
                <w:szCs w:val="20"/>
              </w:rPr>
              <w:t>u</w:t>
            </w:r>
            <w:r w:rsidRPr="00C53B46">
              <w:rPr>
                <w:rFonts w:ascii="Arial" w:eastAsia="Arial" w:hAnsi="Arial"/>
                <w:sz w:val="20"/>
                <w:szCs w:val="20"/>
              </w:rPr>
              <w:t>e</w:t>
            </w:r>
            <w:r w:rsidRPr="00C53B46">
              <w:rPr>
                <w:rFonts w:ascii="Arial" w:eastAsia="Arial" w:hAnsi="Arial"/>
                <w:spacing w:val="5"/>
                <w:sz w:val="20"/>
                <w:szCs w:val="20"/>
              </w:rPr>
              <w:t xml:space="preserve"> </w:t>
            </w:r>
            <w:r w:rsidRPr="00C53B46">
              <w:rPr>
                <w:rFonts w:ascii="Arial" w:eastAsia="Arial" w:hAnsi="Arial"/>
                <w:sz w:val="20"/>
                <w:szCs w:val="20"/>
              </w:rPr>
              <w:t>to or</w:t>
            </w:r>
            <w:r w:rsidRPr="00C53B46">
              <w:rPr>
                <w:rFonts w:ascii="Arial" w:eastAsia="Arial" w:hAnsi="Arial"/>
                <w:spacing w:val="3"/>
                <w:sz w:val="20"/>
                <w:szCs w:val="20"/>
              </w:rPr>
              <w:t xml:space="preserve"> </w:t>
            </w:r>
            <w:r w:rsidRPr="00C53B46">
              <w:rPr>
                <w:rFonts w:ascii="Arial" w:eastAsia="Arial" w:hAnsi="Arial"/>
                <w:sz w:val="20"/>
                <w:szCs w:val="20"/>
              </w:rPr>
              <w:t>r</w:t>
            </w:r>
            <w:r w:rsidRPr="00C53B46">
              <w:rPr>
                <w:rFonts w:ascii="Arial" w:eastAsia="Arial" w:hAnsi="Arial"/>
                <w:spacing w:val="-3"/>
                <w:sz w:val="20"/>
                <w:szCs w:val="20"/>
              </w:rPr>
              <w:t>e</w:t>
            </w:r>
            <w:r w:rsidRPr="00C53B46">
              <w:rPr>
                <w:rFonts w:ascii="Arial" w:eastAsia="Arial" w:hAnsi="Arial"/>
                <w:spacing w:val="3"/>
                <w:sz w:val="20"/>
                <w:szCs w:val="20"/>
              </w:rPr>
              <w:t>l</w:t>
            </w:r>
            <w:r w:rsidRPr="00C53B46">
              <w:rPr>
                <w:rFonts w:ascii="Arial" w:eastAsia="Arial" w:hAnsi="Arial"/>
                <w:spacing w:val="-2"/>
                <w:sz w:val="20"/>
                <w:szCs w:val="20"/>
              </w:rPr>
              <w:t>a</w:t>
            </w:r>
            <w:r w:rsidRPr="00C53B46">
              <w:rPr>
                <w:rFonts w:ascii="Arial" w:eastAsia="Arial" w:hAnsi="Arial"/>
                <w:spacing w:val="2"/>
                <w:sz w:val="20"/>
                <w:szCs w:val="20"/>
              </w:rPr>
              <w:t>t</w:t>
            </w:r>
            <w:r w:rsidRPr="00C53B46">
              <w:rPr>
                <w:rFonts w:ascii="Arial" w:eastAsia="Arial" w:hAnsi="Arial"/>
                <w:spacing w:val="-2"/>
                <w:sz w:val="20"/>
                <w:szCs w:val="20"/>
              </w:rPr>
              <w:t>e</w:t>
            </w:r>
            <w:r w:rsidRPr="00C53B46">
              <w:rPr>
                <w:rFonts w:ascii="Arial" w:eastAsia="Arial" w:hAnsi="Arial"/>
                <w:sz w:val="20"/>
                <w:szCs w:val="20"/>
              </w:rPr>
              <w:t>d</w:t>
            </w:r>
            <w:r w:rsidRPr="00C53B46">
              <w:rPr>
                <w:rFonts w:ascii="Arial" w:eastAsia="Arial" w:hAnsi="Arial"/>
                <w:spacing w:val="7"/>
                <w:sz w:val="20"/>
                <w:szCs w:val="20"/>
              </w:rPr>
              <w:t xml:space="preserve"> </w:t>
            </w:r>
            <w:r w:rsidRPr="00C53B46">
              <w:rPr>
                <w:rFonts w:ascii="Arial" w:eastAsia="Arial" w:hAnsi="Arial"/>
                <w:sz w:val="20"/>
                <w:szCs w:val="20"/>
              </w:rPr>
              <w:t xml:space="preserve">to </w:t>
            </w:r>
            <w:r w:rsidRPr="00C53B46">
              <w:rPr>
                <w:rFonts w:ascii="Arial" w:eastAsia="Arial" w:hAnsi="Arial"/>
                <w:spacing w:val="3"/>
                <w:sz w:val="20"/>
                <w:szCs w:val="20"/>
              </w:rPr>
              <w:t>a</w:t>
            </w:r>
            <w:r w:rsidRPr="00C53B46">
              <w:rPr>
                <w:rFonts w:ascii="Arial" w:eastAsia="Arial" w:hAnsi="Arial"/>
                <w:sz w:val="20"/>
                <w:szCs w:val="20"/>
              </w:rPr>
              <w:t>ny</w:t>
            </w:r>
            <w:r w:rsidRPr="00C53B46">
              <w:rPr>
                <w:rFonts w:ascii="Arial" w:eastAsia="Arial" w:hAnsi="Arial"/>
                <w:spacing w:val="1"/>
                <w:sz w:val="20"/>
                <w:szCs w:val="20"/>
              </w:rPr>
              <w:t xml:space="preserve"> </w:t>
            </w:r>
            <w:r w:rsidRPr="00C53B46">
              <w:rPr>
                <w:rFonts w:ascii="Arial" w:eastAsia="Arial" w:hAnsi="Arial"/>
                <w:spacing w:val="3"/>
                <w:sz w:val="20"/>
                <w:szCs w:val="20"/>
              </w:rPr>
              <w:t>d</w:t>
            </w:r>
            <w:r w:rsidRPr="00C53B46">
              <w:rPr>
                <w:rFonts w:ascii="Arial" w:eastAsia="Arial" w:hAnsi="Arial"/>
                <w:spacing w:val="-2"/>
                <w:sz w:val="20"/>
                <w:szCs w:val="20"/>
              </w:rPr>
              <w:t>e</w:t>
            </w:r>
            <w:r w:rsidRPr="00C53B46">
              <w:rPr>
                <w:rFonts w:ascii="Arial" w:eastAsia="Arial" w:hAnsi="Arial"/>
                <w:sz w:val="20"/>
                <w:szCs w:val="20"/>
              </w:rPr>
              <w:t>s</w:t>
            </w:r>
            <w:r w:rsidRPr="00C53B46">
              <w:rPr>
                <w:rFonts w:ascii="Arial" w:eastAsia="Arial" w:hAnsi="Arial"/>
                <w:spacing w:val="1"/>
                <w:sz w:val="20"/>
                <w:szCs w:val="20"/>
              </w:rPr>
              <w:t>i</w:t>
            </w:r>
            <w:r w:rsidRPr="00C53B46">
              <w:rPr>
                <w:rFonts w:ascii="Arial" w:eastAsia="Arial" w:hAnsi="Arial"/>
                <w:sz w:val="20"/>
                <w:szCs w:val="20"/>
              </w:rPr>
              <w:t>g</w:t>
            </w:r>
            <w:r w:rsidRPr="00C53B46">
              <w:rPr>
                <w:rFonts w:ascii="Arial" w:eastAsia="Arial" w:hAnsi="Arial"/>
                <w:spacing w:val="-2"/>
                <w:sz w:val="20"/>
                <w:szCs w:val="20"/>
              </w:rPr>
              <w:t>n</w:t>
            </w:r>
            <w:r w:rsidRPr="00C53B46">
              <w:rPr>
                <w:rFonts w:ascii="Arial" w:eastAsia="Arial" w:hAnsi="Arial"/>
                <w:sz w:val="20"/>
                <w:szCs w:val="20"/>
              </w:rPr>
              <w:t>,</w:t>
            </w:r>
            <w:r w:rsidRPr="00C53B46">
              <w:rPr>
                <w:rFonts w:ascii="Arial" w:eastAsia="Arial" w:hAnsi="Arial"/>
                <w:spacing w:val="9"/>
                <w:sz w:val="20"/>
                <w:szCs w:val="20"/>
              </w:rPr>
              <w:t xml:space="preserve"> </w:t>
            </w:r>
            <w:r w:rsidRPr="00C53B46">
              <w:rPr>
                <w:rFonts w:ascii="Arial" w:eastAsia="Arial" w:hAnsi="Arial"/>
                <w:spacing w:val="-2"/>
                <w:sz w:val="20"/>
                <w:szCs w:val="20"/>
              </w:rPr>
              <w:t>d</w:t>
            </w:r>
            <w:r w:rsidRPr="00C53B46">
              <w:rPr>
                <w:rFonts w:ascii="Arial" w:eastAsia="Arial" w:hAnsi="Arial"/>
                <w:sz w:val="20"/>
                <w:szCs w:val="20"/>
              </w:rPr>
              <w:t>ata,</w:t>
            </w:r>
            <w:r w:rsidRPr="00C53B46">
              <w:rPr>
                <w:rFonts w:ascii="Arial" w:eastAsia="Arial" w:hAnsi="Arial"/>
                <w:spacing w:val="8"/>
                <w:sz w:val="20"/>
                <w:szCs w:val="20"/>
              </w:rPr>
              <w:t xml:space="preserve"> </w:t>
            </w:r>
            <w:r w:rsidRPr="00C53B46">
              <w:rPr>
                <w:rFonts w:ascii="Arial" w:eastAsia="Arial" w:hAnsi="Arial"/>
                <w:spacing w:val="-2"/>
                <w:sz w:val="20"/>
                <w:szCs w:val="20"/>
              </w:rPr>
              <w:t>d</w:t>
            </w:r>
            <w:r w:rsidRPr="00C53B46">
              <w:rPr>
                <w:rFonts w:ascii="Arial" w:eastAsia="Arial" w:hAnsi="Arial"/>
                <w:sz w:val="20"/>
                <w:szCs w:val="20"/>
              </w:rPr>
              <w:t>r</w:t>
            </w:r>
            <w:r w:rsidRPr="00C53B46">
              <w:rPr>
                <w:rFonts w:ascii="Arial" w:eastAsia="Arial" w:hAnsi="Arial"/>
                <w:spacing w:val="2"/>
                <w:sz w:val="20"/>
                <w:szCs w:val="20"/>
              </w:rPr>
              <w:t>a</w:t>
            </w:r>
            <w:r w:rsidRPr="00C53B46">
              <w:rPr>
                <w:rFonts w:ascii="Arial" w:eastAsia="Arial" w:hAnsi="Arial"/>
                <w:sz w:val="20"/>
                <w:szCs w:val="20"/>
              </w:rPr>
              <w:t>w</w:t>
            </w:r>
            <w:r w:rsidRPr="00C53B46">
              <w:rPr>
                <w:rFonts w:ascii="Arial" w:eastAsia="Arial" w:hAnsi="Arial"/>
                <w:spacing w:val="2"/>
                <w:sz w:val="20"/>
                <w:szCs w:val="20"/>
              </w:rPr>
              <w:t>i</w:t>
            </w:r>
            <w:r w:rsidRPr="00C53B46">
              <w:rPr>
                <w:rFonts w:ascii="Arial" w:eastAsia="Arial" w:hAnsi="Arial"/>
                <w:spacing w:val="-2"/>
                <w:sz w:val="20"/>
                <w:szCs w:val="20"/>
              </w:rPr>
              <w:t>n</w:t>
            </w:r>
            <w:r w:rsidRPr="00C53B46">
              <w:rPr>
                <w:rFonts w:ascii="Arial" w:eastAsia="Arial" w:hAnsi="Arial"/>
                <w:sz w:val="20"/>
                <w:szCs w:val="20"/>
              </w:rPr>
              <w:t>g,</w:t>
            </w:r>
            <w:r w:rsidRPr="00C53B46">
              <w:rPr>
                <w:rFonts w:ascii="Arial" w:eastAsia="Arial" w:hAnsi="Arial"/>
                <w:spacing w:val="9"/>
                <w:sz w:val="20"/>
                <w:szCs w:val="20"/>
              </w:rPr>
              <w:t xml:space="preserve"> </w:t>
            </w:r>
            <w:r w:rsidRPr="00C53B46">
              <w:rPr>
                <w:rFonts w:ascii="Arial" w:eastAsia="Arial" w:hAnsi="Arial"/>
                <w:spacing w:val="-2"/>
                <w:sz w:val="20"/>
                <w:szCs w:val="20"/>
              </w:rPr>
              <w:t>s</w:t>
            </w:r>
            <w:r w:rsidRPr="00C53B46">
              <w:rPr>
                <w:rFonts w:ascii="Arial" w:eastAsia="Arial" w:hAnsi="Arial"/>
                <w:sz w:val="20"/>
                <w:szCs w:val="20"/>
              </w:rPr>
              <w:t>pe</w:t>
            </w:r>
            <w:r w:rsidRPr="00C53B46">
              <w:rPr>
                <w:rFonts w:ascii="Arial" w:eastAsia="Arial" w:hAnsi="Arial"/>
                <w:spacing w:val="-2"/>
                <w:sz w:val="20"/>
                <w:szCs w:val="20"/>
              </w:rPr>
              <w:t>c</w:t>
            </w:r>
            <w:r w:rsidRPr="00C53B46">
              <w:rPr>
                <w:rFonts w:ascii="Arial" w:eastAsia="Arial" w:hAnsi="Arial"/>
                <w:spacing w:val="3"/>
                <w:sz w:val="20"/>
                <w:szCs w:val="20"/>
              </w:rPr>
              <w:t>i</w:t>
            </w:r>
            <w:r w:rsidRPr="00C53B46">
              <w:rPr>
                <w:rFonts w:ascii="Arial" w:eastAsia="Arial" w:hAnsi="Arial"/>
                <w:sz w:val="20"/>
                <w:szCs w:val="20"/>
              </w:rPr>
              <w:t>ficat</w:t>
            </w:r>
            <w:r w:rsidRPr="00C53B46">
              <w:rPr>
                <w:rFonts w:ascii="Arial" w:eastAsia="Arial" w:hAnsi="Arial"/>
                <w:spacing w:val="2"/>
                <w:sz w:val="20"/>
                <w:szCs w:val="20"/>
              </w:rPr>
              <w:t>i</w:t>
            </w:r>
            <w:r w:rsidRPr="00C53B46">
              <w:rPr>
                <w:rFonts w:ascii="Arial" w:eastAsia="Arial" w:hAnsi="Arial"/>
                <w:spacing w:val="-2"/>
                <w:sz w:val="20"/>
                <w:szCs w:val="20"/>
              </w:rPr>
              <w:t>o</w:t>
            </w:r>
            <w:r w:rsidRPr="00C53B46">
              <w:rPr>
                <w:rFonts w:ascii="Arial" w:eastAsia="Arial" w:hAnsi="Arial"/>
                <w:sz w:val="20"/>
                <w:szCs w:val="20"/>
              </w:rPr>
              <w:t>n</w:t>
            </w:r>
            <w:r w:rsidRPr="00C53B46">
              <w:rPr>
                <w:rFonts w:ascii="Arial" w:eastAsia="Arial" w:hAnsi="Arial"/>
                <w:spacing w:val="-2"/>
                <w:sz w:val="20"/>
                <w:szCs w:val="20"/>
              </w:rPr>
              <w:t>s</w:t>
            </w:r>
            <w:r w:rsidRPr="00C53B46">
              <w:rPr>
                <w:rFonts w:ascii="Arial" w:eastAsia="Arial" w:hAnsi="Arial"/>
                <w:sz w:val="20"/>
                <w:szCs w:val="20"/>
              </w:rPr>
              <w:t>,</w:t>
            </w:r>
            <w:r w:rsidRPr="00C53B46">
              <w:rPr>
                <w:rFonts w:ascii="Arial" w:eastAsia="Arial" w:hAnsi="Arial"/>
                <w:spacing w:val="18"/>
                <w:sz w:val="20"/>
                <w:szCs w:val="20"/>
              </w:rPr>
              <w:t xml:space="preserve"> </w:t>
            </w:r>
            <w:r w:rsidRPr="00C53B46">
              <w:rPr>
                <w:rFonts w:ascii="Arial" w:eastAsia="Arial" w:hAnsi="Arial"/>
                <w:sz w:val="20"/>
                <w:szCs w:val="20"/>
              </w:rPr>
              <w:t>do</w:t>
            </w:r>
            <w:r w:rsidRPr="00C53B46">
              <w:rPr>
                <w:rFonts w:ascii="Arial" w:eastAsia="Arial" w:hAnsi="Arial"/>
                <w:spacing w:val="-2"/>
                <w:sz w:val="20"/>
                <w:szCs w:val="20"/>
              </w:rPr>
              <w:t>c</w:t>
            </w:r>
            <w:r w:rsidRPr="00C53B46">
              <w:rPr>
                <w:rFonts w:ascii="Arial" w:eastAsia="Arial" w:hAnsi="Arial"/>
                <w:sz w:val="20"/>
                <w:szCs w:val="20"/>
              </w:rPr>
              <w:t>u</w:t>
            </w:r>
            <w:r w:rsidRPr="00C53B46">
              <w:rPr>
                <w:rFonts w:ascii="Arial" w:eastAsia="Arial" w:hAnsi="Arial"/>
                <w:spacing w:val="3"/>
                <w:sz w:val="20"/>
                <w:szCs w:val="20"/>
              </w:rPr>
              <w:t>m</w:t>
            </w:r>
            <w:r w:rsidRPr="00C53B46">
              <w:rPr>
                <w:rFonts w:ascii="Arial" w:eastAsia="Arial" w:hAnsi="Arial"/>
                <w:spacing w:val="-2"/>
                <w:sz w:val="20"/>
                <w:szCs w:val="20"/>
              </w:rPr>
              <w:t>e</w:t>
            </w:r>
            <w:r w:rsidRPr="00C53B46">
              <w:rPr>
                <w:rFonts w:ascii="Arial" w:eastAsia="Arial" w:hAnsi="Arial"/>
                <w:sz w:val="20"/>
                <w:szCs w:val="20"/>
              </w:rPr>
              <w:t>nts</w:t>
            </w:r>
            <w:r w:rsidRPr="00C53B46">
              <w:rPr>
                <w:rFonts w:ascii="Arial" w:eastAsia="Arial" w:hAnsi="Arial"/>
                <w:spacing w:val="14"/>
                <w:sz w:val="20"/>
                <w:szCs w:val="20"/>
              </w:rPr>
              <w:t xml:space="preserve"> </w:t>
            </w:r>
            <w:r w:rsidRPr="00C53B46">
              <w:rPr>
                <w:rFonts w:ascii="Arial" w:eastAsia="Arial" w:hAnsi="Arial"/>
                <w:spacing w:val="-2"/>
                <w:sz w:val="20"/>
                <w:szCs w:val="20"/>
              </w:rPr>
              <w:t>o</w:t>
            </w:r>
            <w:r w:rsidRPr="00C53B46">
              <w:rPr>
                <w:rFonts w:ascii="Arial" w:eastAsia="Arial" w:hAnsi="Arial"/>
                <w:sz w:val="20"/>
                <w:szCs w:val="20"/>
              </w:rPr>
              <w:t>r</w:t>
            </w:r>
            <w:r w:rsidRPr="00C53B46">
              <w:rPr>
                <w:rFonts w:ascii="Arial" w:eastAsia="Arial" w:hAnsi="Arial"/>
                <w:spacing w:val="3"/>
                <w:sz w:val="20"/>
                <w:szCs w:val="20"/>
              </w:rPr>
              <w:t xml:space="preserve"> </w:t>
            </w:r>
            <w:r w:rsidRPr="00C53B46">
              <w:rPr>
                <w:rFonts w:ascii="Arial" w:eastAsia="Arial" w:hAnsi="Arial"/>
                <w:w w:val="101"/>
                <w:sz w:val="20"/>
                <w:szCs w:val="20"/>
              </w:rPr>
              <w:t>oth</w:t>
            </w:r>
            <w:r w:rsidRPr="00C53B46">
              <w:rPr>
                <w:rFonts w:ascii="Arial" w:eastAsia="Arial" w:hAnsi="Arial"/>
                <w:spacing w:val="-2"/>
                <w:w w:val="101"/>
                <w:sz w:val="20"/>
                <w:szCs w:val="20"/>
              </w:rPr>
              <w:t>e</w:t>
            </w:r>
            <w:r w:rsidRPr="00C53B46">
              <w:rPr>
                <w:rFonts w:ascii="Arial" w:eastAsia="Arial" w:hAnsi="Arial"/>
                <w:w w:val="101"/>
                <w:sz w:val="20"/>
                <w:szCs w:val="20"/>
              </w:rPr>
              <w:t xml:space="preserve">r </w:t>
            </w:r>
            <w:r w:rsidRPr="00C53B46">
              <w:rPr>
                <w:rFonts w:ascii="Arial" w:eastAsia="Arial" w:hAnsi="Arial"/>
                <w:sz w:val="20"/>
                <w:szCs w:val="20"/>
              </w:rPr>
              <w:t>mate</w:t>
            </w:r>
            <w:r w:rsidRPr="00C53B46">
              <w:rPr>
                <w:rFonts w:ascii="Arial" w:eastAsia="Arial" w:hAnsi="Arial"/>
                <w:spacing w:val="-2"/>
                <w:sz w:val="20"/>
                <w:szCs w:val="20"/>
              </w:rPr>
              <w:t>r</w:t>
            </w:r>
            <w:r w:rsidRPr="00C53B46">
              <w:rPr>
                <w:rFonts w:ascii="Arial" w:eastAsia="Arial" w:hAnsi="Arial"/>
                <w:sz w:val="20"/>
                <w:szCs w:val="20"/>
              </w:rPr>
              <w:t>ia</w:t>
            </w:r>
            <w:r w:rsidRPr="00C53B46">
              <w:rPr>
                <w:rFonts w:ascii="Arial" w:eastAsia="Arial" w:hAnsi="Arial"/>
                <w:spacing w:val="1"/>
                <w:sz w:val="20"/>
                <w:szCs w:val="20"/>
              </w:rPr>
              <w:t>l</w:t>
            </w:r>
            <w:r w:rsidRPr="00C53B46">
              <w:rPr>
                <w:rFonts w:ascii="Arial" w:eastAsia="Arial" w:hAnsi="Arial"/>
                <w:sz w:val="20"/>
                <w:szCs w:val="20"/>
              </w:rPr>
              <w:t>s</w:t>
            </w:r>
            <w:r w:rsidRPr="00C53B46">
              <w:rPr>
                <w:rFonts w:ascii="Arial" w:eastAsia="Arial" w:hAnsi="Arial"/>
                <w:spacing w:val="11"/>
                <w:sz w:val="20"/>
                <w:szCs w:val="20"/>
              </w:rPr>
              <w:t xml:space="preserve"> </w:t>
            </w:r>
            <w:r w:rsidRPr="00C53B46">
              <w:rPr>
                <w:rFonts w:ascii="Arial" w:eastAsia="Arial" w:hAnsi="Arial"/>
                <w:spacing w:val="-2"/>
                <w:sz w:val="20"/>
                <w:szCs w:val="20"/>
              </w:rPr>
              <w:t>p</w:t>
            </w:r>
            <w:r w:rsidRPr="00C53B46">
              <w:rPr>
                <w:rFonts w:ascii="Arial" w:eastAsia="Arial" w:hAnsi="Arial"/>
                <w:sz w:val="20"/>
                <w:szCs w:val="20"/>
              </w:rPr>
              <w:t>rovi</w:t>
            </w:r>
            <w:r w:rsidRPr="00C53B46">
              <w:rPr>
                <w:rFonts w:ascii="Arial" w:eastAsia="Arial" w:hAnsi="Arial"/>
                <w:spacing w:val="1"/>
                <w:sz w:val="20"/>
                <w:szCs w:val="20"/>
              </w:rPr>
              <w:t>d</w:t>
            </w:r>
            <w:r w:rsidRPr="00C53B46">
              <w:rPr>
                <w:rFonts w:ascii="Arial" w:eastAsia="Arial" w:hAnsi="Arial"/>
                <w:spacing w:val="-2"/>
                <w:sz w:val="20"/>
                <w:szCs w:val="20"/>
              </w:rPr>
              <w:t>e</w:t>
            </w:r>
            <w:r w:rsidRPr="00C53B46">
              <w:rPr>
                <w:rFonts w:ascii="Arial" w:eastAsia="Arial" w:hAnsi="Arial"/>
                <w:sz w:val="20"/>
                <w:szCs w:val="20"/>
              </w:rPr>
              <w:t>d</w:t>
            </w:r>
            <w:r w:rsidRPr="00C53B46">
              <w:rPr>
                <w:rFonts w:ascii="Arial" w:eastAsia="Arial" w:hAnsi="Arial"/>
                <w:spacing w:val="9"/>
                <w:sz w:val="20"/>
                <w:szCs w:val="20"/>
              </w:rPr>
              <w:t xml:space="preserve"> </w:t>
            </w:r>
            <w:r w:rsidRPr="00C53B46">
              <w:rPr>
                <w:rFonts w:ascii="Arial" w:eastAsia="Arial" w:hAnsi="Arial"/>
                <w:sz w:val="20"/>
                <w:szCs w:val="20"/>
              </w:rPr>
              <w:t>or</w:t>
            </w:r>
            <w:r w:rsidRPr="00C53B46">
              <w:rPr>
                <w:rFonts w:ascii="Arial" w:eastAsia="Arial" w:hAnsi="Arial"/>
                <w:spacing w:val="3"/>
                <w:sz w:val="20"/>
                <w:szCs w:val="20"/>
              </w:rPr>
              <w:t xml:space="preserve"> </w:t>
            </w:r>
            <w:r w:rsidRPr="00C53B46">
              <w:rPr>
                <w:rFonts w:ascii="Arial" w:eastAsia="Arial" w:hAnsi="Arial"/>
                <w:sz w:val="20"/>
                <w:szCs w:val="20"/>
              </w:rPr>
              <w:t>d</w:t>
            </w:r>
            <w:r w:rsidRPr="00C53B46">
              <w:rPr>
                <w:rFonts w:ascii="Arial" w:eastAsia="Arial" w:hAnsi="Arial"/>
                <w:spacing w:val="-2"/>
                <w:sz w:val="20"/>
                <w:szCs w:val="20"/>
              </w:rPr>
              <w:t>e</w:t>
            </w:r>
            <w:r w:rsidRPr="00C53B46">
              <w:rPr>
                <w:rFonts w:ascii="Arial" w:eastAsia="Arial" w:hAnsi="Arial"/>
                <w:sz w:val="20"/>
                <w:szCs w:val="20"/>
              </w:rPr>
              <w:t>s</w:t>
            </w:r>
            <w:r w:rsidRPr="00C53B46">
              <w:rPr>
                <w:rFonts w:ascii="Arial" w:eastAsia="Arial" w:hAnsi="Arial"/>
                <w:spacing w:val="1"/>
                <w:sz w:val="20"/>
                <w:szCs w:val="20"/>
              </w:rPr>
              <w:t>i</w:t>
            </w:r>
            <w:r w:rsidRPr="00C53B46">
              <w:rPr>
                <w:rFonts w:ascii="Arial" w:eastAsia="Arial" w:hAnsi="Arial"/>
                <w:sz w:val="20"/>
                <w:szCs w:val="20"/>
              </w:rPr>
              <w:t>g</w:t>
            </w:r>
            <w:r w:rsidRPr="00C53B46">
              <w:rPr>
                <w:rFonts w:ascii="Arial" w:eastAsia="Arial" w:hAnsi="Arial"/>
                <w:spacing w:val="-2"/>
                <w:sz w:val="20"/>
                <w:szCs w:val="20"/>
              </w:rPr>
              <w:t>n</w:t>
            </w:r>
            <w:r w:rsidRPr="00C53B46">
              <w:rPr>
                <w:rFonts w:ascii="Arial" w:eastAsia="Arial" w:hAnsi="Arial"/>
                <w:sz w:val="20"/>
                <w:szCs w:val="20"/>
              </w:rPr>
              <w:t>ed</w:t>
            </w:r>
            <w:r w:rsidRPr="00C53B46">
              <w:rPr>
                <w:rFonts w:ascii="Arial" w:eastAsia="Arial" w:hAnsi="Arial"/>
                <w:spacing w:val="10"/>
                <w:sz w:val="20"/>
                <w:szCs w:val="20"/>
              </w:rPr>
              <w:t xml:space="preserve"> </w:t>
            </w:r>
            <w:r w:rsidRPr="00C53B46">
              <w:rPr>
                <w:rFonts w:ascii="Arial" w:eastAsia="Arial" w:hAnsi="Arial"/>
                <w:spacing w:val="3"/>
                <w:sz w:val="20"/>
                <w:szCs w:val="20"/>
              </w:rPr>
              <w:t>b</w:t>
            </w:r>
            <w:r w:rsidRPr="00C53B46">
              <w:rPr>
                <w:rFonts w:ascii="Arial" w:eastAsia="Arial" w:hAnsi="Arial"/>
                <w:sz w:val="20"/>
                <w:szCs w:val="20"/>
              </w:rPr>
              <w:t>y</w:t>
            </w:r>
            <w:r w:rsidRPr="00C53B46">
              <w:rPr>
                <w:rFonts w:ascii="Arial" w:eastAsia="Arial" w:hAnsi="Arial"/>
                <w:spacing w:val="-1"/>
                <w:sz w:val="20"/>
                <w:szCs w:val="20"/>
              </w:rPr>
              <w:t xml:space="preserve"> </w:t>
            </w:r>
            <w:r w:rsidRPr="00C53B46">
              <w:rPr>
                <w:rFonts w:ascii="Arial" w:eastAsia="Arial" w:hAnsi="Arial"/>
                <w:sz w:val="20"/>
                <w:szCs w:val="20"/>
              </w:rPr>
              <w:t>t</w:t>
            </w:r>
            <w:r w:rsidRPr="00C53B46">
              <w:rPr>
                <w:rFonts w:ascii="Arial" w:eastAsia="Arial" w:hAnsi="Arial"/>
                <w:spacing w:val="-2"/>
                <w:sz w:val="20"/>
                <w:szCs w:val="20"/>
              </w:rPr>
              <w:t>h</w:t>
            </w:r>
            <w:r w:rsidRPr="00C53B46">
              <w:rPr>
                <w:rFonts w:ascii="Arial" w:eastAsia="Arial" w:hAnsi="Arial"/>
                <w:sz w:val="20"/>
                <w:szCs w:val="20"/>
              </w:rPr>
              <w:t>e</w:t>
            </w:r>
            <w:r w:rsidRPr="00C53B46">
              <w:rPr>
                <w:rFonts w:ascii="Arial" w:eastAsia="Arial" w:hAnsi="Arial"/>
                <w:spacing w:val="6"/>
                <w:sz w:val="20"/>
                <w:szCs w:val="20"/>
              </w:rPr>
              <w:t xml:space="preserve"> </w:t>
            </w:r>
            <w:r w:rsidRPr="00C53B46">
              <w:rPr>
                <w:rFonts w:ascii="Arial" w:eastAsia="Arial" w:hAnsi="Arial"/>
                <w:spacing w:val="2"/>
                <w:sz w:val="20"/>
                <w:szCs w:val="20"/>
              </w:rPr>
              <w:t>Buyer</w:t>
            </w:r>
            <w:r w:rsidRPr="00C53B46">
              <w:rPr>
                <w:rFonts w:ascii="Arial" w:eastAsia="Arial" w:hAnsi="Arial"/>
                <w:spacing w:val="-2"/>
                <w:sz w:val="20"/>
                <w:szCs w:val="20"/>
              </w:rPr>
              <w:t xml:space="preserve"> o</w:t>
            </w:r>
            <w:r w:rsidRPr="00C53B46">
              <w:rPr>
                <w:rFonts w:ascii="Arial" w:eastAsia="Arial" w:hAnsi="Arial"/>
                <w:sz w:val="20"/>
                <w:szCs w:val="20"/>
              </w:rPr>
              <w:t>r</w:t>
            </w:r>
            <w:r w:rsidRPr="00C53B46">
              <w:rPr>
                <w:rFonts w:ascii="Arial" w:eastAsia="Arial" w:hAnsi="Arial"/>
                <w:spacing w:val="6"/>
                <w:sz w:val="20"/>
                <w:szCs w:val="20"/>
              </w:rPr>
              <w:t xml:space="preserve"> </w:t>
            </w:r>
            <w:r w:rsidRPr="00C53B46">
              <w:rPr>
                <w:rFonts w:ascii="Arial" w:eastAsia="Arial" w:hAnsi="Arial"/>
                <w:sz w:val="20"/>
                <w:szCs w:val="20"/>
              </w:rPr>
              <w:t>in</w:t>
            </w:r>
            <w:r w:rsidRPr="00C53B46">
              <w:rPr>
                <w:rFonts w:ascii="Arial" w:eastAsia="Arial" w:hAnsi="Arial"/>
                <w:spacing w:val="2"/>
                <w:sz w:val="20"/>
                <w:szCs w:val="20"/>
              </w:rPr>
              <w:t xml:space="preserve"> </w:t>
            </w:r>
            <w:r w:rsidRPr="00C53B46">
              <w:rPr>
                <w:rFonts w:ascii="Arial" w:eastAsia="Arial" w:hAnsi="Arial"/>
                <w:spacing w:val="3"/>
                <w:sz w:val="20"/>
                <w:szCs w:val="20"/>
              </w:rPr>
              <w:t>i</w:t>
            </w:r>
            <w:r w:rsidRPr="00C53B46">
              <w:rPr>
                <w:rFonts w:ascii="Arial" w:eastAsia="Arial" w:hAnsi="Arial"/>
                <w:sz w:val="20"/>
                <w:szCs w:val="20"/>
              </w:rPr>
              <w:t>ts</w:t>
            </w:r>
            <w:r w:rsidRPr="00C53B46">
              <w:rPr>
                <w:rFonts w:ascii="Arial" w:eastAsia="Arial" w:hAnsi="Arial"/>
                <w:spacing w:val="4"/>
                <w:sz w:val="20"/>
                <w:szCs w:val="20"/>
              </w:rPr>
              <w:t xml:space="preserve"> </w:t>
            </w:r>
            <w:r w:rsidRPr="00C53B46">
              <w:rPr>
                <w:rFonts w:ascii="Arial" w:eastAsia="Arial" w:hAnsi="Arial"/>
                <w:w w:val="101"/>
                <w:sz w:val="20"/>
                <w:szCs w:val="20"/>
              </w:rPr>
              <w:t>b</w:t>
            </w:r>
            <w:r w:rsidRPr="00C53B46">
              <w:rPr>
                <w:rFonts w:ascii="Arial" w:eastAsia="Arial" w:hAnsi="Arial"/>
                <w:spacing w:val="-2"/>
                <w:w w:val="101"/>
                <w:sz w:val="20"/>
                <w:szCs w:val="20"/>
              </w:rPr>
              <w:t>e</w:t>
            </w:r>
            <w:r w:rsidRPr="00C53B46">
              <w:rPr>
                <w:rFonts w:ascii="Arial" w:eastAsia="Arial" w:hAnsi="Arial"/>
                <w:w w:val="101"/>
                <w:sz w:val="20"/>
                <w:szCs w:val="20"/>
              </w:rPr>
              <w:t>h</w:t>
            </w:r>
            <w:r w:rsidRPr="00C53B46">
              <w:rPr>
                <w:rFonts w:ascii="Arial" w:eastAsia="Arial" w:hAnsi="Arial"/>
                <w:spacing w:val="-2"/>
                <w:w w:val="101"/>
                <w:sz w:val="20"/>
                <w:szCs w:val="20"/>
              </w:rPr>
              <w:t>a</w:t>
            </w:r>
            <w:r w:rsidRPr="00C53B46">
              <w:rPr>
                <w:rFonts w:ascii="Arial" w:eastAsia="Arial" w:hAnsi="Arial"/>
                <w:spacing w:val="3"/>
                <w:w w:val="101"/>
                <w:sz w:val="20"/>
                <w:szCs w:val="20"/>
              </w:rPr>
              <w:t>l</w:t>
            </w:r>
            <w:r w:rsidRPr="00C53B46">
              <w:rPr>
                <w:rFonts w:ascii="Arial" w:eastAsia="Arial" w:hAnsi="Arial"/>
                <w:w w:val="102"/>
                <w:sz w:val="20"/>
                <w:szCs w:val="20"/>
              </w:rPr>
              <w:t>f.</w:t>
            </w:r>
          </w:p>
          <w:p w:rsidR="00E931B8" w:rsidRPr="00C53B46" w:rsidRDefault="00E931B8" w:rsidP="00E9199D">
            <w:pPr>
              <w:bidi w:val="0"/>
              <w:spacing w:line="110" w:lineRule="exact"/>
              <w:jc w:val="both"/>
              <w:rPr>
                <w:rFonts w:ascii="Arial" w:eastAsiaTheme="minorHAnsi" w:hAnsi="Arial"/>
                <w:sz w:val="20"/>
                <w:szCs w:val="20"/>
              </w:rPr>
            </w:pPr>
          </w:p>
          <w:p w:rsidR="00E931B8" w:rsidRPr="00C53B46" w:rsidRDefault="00E931B8" w:rsidP="00E9199D">
            <w:pPr>
              <w:pStyle w:val="2"/>
              <w:bidi w:val="0"/>
              <w:spacing w:before="0"/>
              <w:jc w:val="both"/>
              <w:outlineLvl w:val="1"/>
              <w:rPr>
                <w:rFonts w:asciiTheme="minorBidi" w:hAnsiTheme="minorBidi" w:cstheme="minorBidi"/>
                <w:color w:val="auto"/>
                <w:sz w:val="20"/>
                <w:szCs w:val="20"/>
              </w:rPr>
            </w:pPr>
            <w:bookmarkStart w:id="427" w:name="_Toc464047326"/>
            <w:bookmarkStart w:id="428" w:name="_Toc464209181"/>
            <w:bookmarkStart w:id="429" w:name="_Toc464209813"/>
            <w:bookmarkStart w:id="430" w:name="_Toc464214183"/>
            <w:bookmarkStart w:id="431" w:name="_Toc465620954"/>
            <w:bookmarkStart w:id="432" w:name="_Toc468828017"/>
            <w:r w:rsidRPr="00C53B46">
              <w:rPr>
                <w:rFonts w:asciiTheme="minorBidi" w:hAnsiTheme="minorBidi" w:cstheme="minorBidi"/>
                <w:color w:val="auto"/>
                <w:sz w:val="20"/>
                <w:szCs w:val="20"/>
              </w:rPr>
              <w:t xml:space="preserve">30- </w:t>
            </w:r>
            <w:bookmarkStart w:id="433" w:name="Limitsofliability"/>
            <w:bookmarkEnd w:id="433"/>
            <w:r w:rsidRPr="00C53B46">
              <w:rPr>
                <w:rFonts w:asciiTheme="minorBidi" w:hAnsiTheme="minorBidi" w:cstheme="minorBidi"/>
                <w:color w:val="auto"/>
                <w:sz w:val="20"/>
                <w:szCs w:val="20"/>
              </w:rPr>
              <w:t>Limits of Liability</w:t>
            </w:r>
            <w:bookmarkEnd w:id="427"/>
            <w:bookmarkEnd w:id="428"/>
            <w:bookmarkEnd w:id="429"/>
            <w:bookmarkEnd w:id="430"/>
            <w:bookmarkEnd w:id="431"/>
            <w:bookmarkEnd w:id="432"/>
          </w:p>
          <w:p w:rsidR="00E931B8" w:rsidRPr="00C53B46" w:rsidRDefault="00E931B8" w:rsidP="00E9199D">
            <w:pPr>
              <w:bidi w:val="0"/>
              <w:spacing w:line="160" w:lineRule="exact"/>
              <w:jc w:val="both"/>
              <w:rPr>
                <w:rFonts w:ascii="Arial" w:hAnsi="Arial"/>
                <w:sz w:val="20"/>
                <w:szCs w:val="20"/>
              </w:rPr>
            </w:pPr>
          </w:p>
          <w:p w:rsidR="00E931B8" w:rsidRPr="00C53B46" w:rsidRDefault="00E931B8" w:rsidP="00E9199D">
            <w:pPr>
              <w:bidi w:val="0"/>
              <w:jc w:val="both"/>
              <w:rPr>
                <w:rFonts w:ascii="Arial" w:eastAsia="Arial" w:hAnsi="Arial"/>
                <w:sz w:val="20"/>
                <w:szCs w:val="20"/>
              </w:rPr>
            </w:pPr>
            <w:r w:rsidRPr="00C53B46">
              <w:rPr>
                <w:rFonts w:ascii="Arial" w:eastAsia="Arial" w:hAnsi="Arial"/>
                <w:sz w:val="20"/>
                <w:szCs w:val="20"/>
              </w:rPr>
              <w:t>Ex</w:t>
            </w:r>
            <w:r w:rsidRPr="00C53B46">
              <w:rPr>
                <w:rFonts w:ascii="Arial" w:eastAsia="Arial" w:hAnsi="Arial"/>
                <w:spacing w:val="-2"/>
                <w:sz w:val="20"/>
                <w:szCs w:val="20"/>
              </w:rPr>
              <w:t>c</w:t>
            </w:r>
            <w:r w:rsidRPr="00C53B46">
              <w:rPr>
                <w:rFonts w:ascii="Arial" w:eastAsia="Arial" w:hAnsi="Arial"/>
                <w:sz w:val="20"/>
                <w:szCs w:val="20"/>
              </w:rPr>
              <w:t>ept</w:t>
            </w:r>
            <w:r w:rsidRPr="00C53B46">
              <w:rPr>
                <w:rFonts w:ascii="Arial" w:eastAsia="Arial" w:hAnsi="Arial"/>
                <w:spacing w:val="11"/>
                <w:sz w:val="20"/>
                <w:szCs w:val="20"/>
              </w:rPr>
              <w:t xml:space="preserve"> </w:t>
            </w:r>
            <w:r w:rsidRPr="00C53B46">
              <w:rPr>
                <w:rFonts w:ascii="Arial" w:eastAsia="Arial" w:hAnsi="Arial"/>
                <w:sz w:val="20"/>
                <w:szCs w:val="20"/>
              </w:rPr>
              <w:t>of</w:t>
            </w:r>
            <w:r w:rsidRPr="00C53B46">
              <w:rPr>
                <w:rFonts w:ascii="Arial" w:eastAsia="Arial" w:hAnsi="Arial"/>
                <w:spacing w:val="5"/>
                <w:sz w:val="20"/>
                <w:szCs w:val="20"/>
              </w:rPr>
              <w:t xml:space="preserve"> </w:t>
            </w:r>
            <w:r w:rsidRPr="00C53B46">
              <w:rPr>
                <w:rFonts w:ascii="Arial" w:eastAsia="Arial" w:hAnsi="Arial"/>
                <w:spacing w:val="-2"/>
                <w:sz w:val="20"/>
                <w:szCs w:val="20"/>
              </w:rPr>
              <w:t>o</w:t>
            </w:r>
            <w:r w:rsidRPr="00C53B46">
              <w:rPr>
                <w:rFonts w:ascii="Arial" w:eastAsia="Arial" w:hAnsi="Arial"/>
                <w:spacing w:val="3"/>
                <w:sz w:val="20"/>
                <w:szCs w:val="20"/>
              </w:rPr>
              <w:t>m</w:t>
            </w:r>
            <w:r w:rsidRPr="00C53B46">
              <w:rPr>
                <w:rFonts w:ascii="Arial" w:eastAsia="Arial" w:hAnsi="Arial"/>
                <w:sz w:val="20"/>
                <w:szCs w:val="20"/>
              </w:rPr>
              <w:t>ission</w:t>
            </w:r>
            <w:r w:rsidRPr="00C53B46">
              <w:rPr>
                <w:rFonts w:ascii="Arial" w:eastAsia="Arial" w:hAnsi="Arial"/>
                <w:spacing w:val="9"/>
                <w:sz w:val="20"/>
                <w:szCs w:val="20"/>
              </w:rPr>
              <w:t xml:space="preserve"> </w:t>
            </w:r>
            <w:r w:rsidRPr="00C53B46">
              <w:rPr>
                <w:rFonts w:ascii="Arial" w:eastAsia="Arial" w:hAnsi="Arial"/>
                <w:sz w:val="20"/>
                <w:szCs w:val="20"/>
              </w:rPr>
              <w:t>or</w:t>
            </w:r>
            <w:r w:rsidRPr="00C53B46">
              <w:rPr>
                <w:rFonts w:ascii="Arial" w:eastAsia="Arial" w:hAnsi="Arial"/>
                <w:spacing w:val="1"/>
                <w:sz w:val="20"/>
                <w:szCs w:val="20"/>
              </w:rPr>
              <w:t xml:space="preserve"> </w:t>
            </w:r>
            <w:r w:rsidRPr="00C53B46">
              <w:rPr>
                <w:rFonts w:ascii="Arial" w:eastAsia="Arial" w:hAnsi="Arial"/>
                <w:spacing w:val="3"/>
                <w:sz w:val="20"/>
                <w:szCs w:val="20"/>
              </w:rPr>
              <w:t>i</w:t>
            </w:r>
            <w:r w:rsidRPr="00C53B46">
              <w:rPr>
                <w:rFonts w:ascii="Arial" w:eastAsia="Arial" w:hAnsi="Arial"/>
                <w:spacing w:val="-5"/>
                <w:sz w:val="20"/>
                <w:szCs w:val="20"/>
              </w:rPr>
              <w:t>n</w:t>
            </w:r>
            <w:r w:rsidRPr="00C53B46">
              <w:rPr>
                <w:rFonts w:ascii="Arial" w:eastAsia="Arial" w:hAnsi="Arial"/>
                <w:spacing w:val="2"/>
                <w:sz w:val="20"/>
                <w:szCs w:val="20"/>
              </w:rPr>
              <w:t>t</w:t>
            </w:r>
            <w:r w:rsidRPr="00C53B46">
              <w:rPr>
                <w:rFonts w:ascii="Arial" w:eastAsia="Arial" w:hAnsi="Arial"/>
                <w:spacing w:val="-2"/>
                <w:sz w:val="20"/>
                <w:szCs w:val="20"/>
              </w:rPr>
              <w:t>e</w:t>
            </w:r>
            <w:r w:rsidRPr="00C53B46">
              <w:rPr>
                <w:rFonts w:ascii="Arial" w:eastAsia="Arial" w:hAnsi="Arial"/>
                <w:sz w:val="20"/>
                <w:szCs w:val="20"/>
              </w:rPr>
              <w:t>nt</w:t>
            </w:r>
            <w:r w:rsidRPr="00C53B46">
              <w:rPr>
                <w:rFonts w:ascii="Arial" w:eastAsia="Arial" w:hAnsi="Arial"/>
                <w:spacing w:val="3"/>
                <w:sz w:val="20"/>
                <w:szCs w:val="20"/>
              </w:rPr>
              <w:t>i</w:t>
            </w:r>
            <w:r w:rsidRPr="00C53B46">
              <w:rPr>
                <w:rFonts w:ascii="Arial" w:eastAsia="Arial" w:hAnsi="Arial"/>
                <w:spacing w:val="-2"/>
                <w:sz w:val="20"/>
                <w:szCs w:val="20"/>
              </w:rPr>
              <w:t>o</w:t>
            </w:r>
            <w:r w:rsidRPr="00C53B46">
              <w:rPr>
                <w:rFonts w:ascii="Arial" w:eastAsia="Arial" w:hAnsi="Arial"/>
                <w:sz w:val="20"/>
                <w:szCs w:val="20"/>
              </w:rPr>
              <w:t>n</w:t>
            </w:r>
            <w:r w:rsidRPr="00C53B46">
              <w:rPr>
                <w:rFonts w:ascii="Arial" w:eastAsia="Arial" w:hAnsi="Arial"/>
                <w:spacing w:val="-2"/>
                <w:sz w:val="20"/>
                <w:szCs w:val="20"/>
              </w:rPr>
              <w:t>a</w:t>
            </w:r>
            <w:r w:rsidRPr="00C53B46">
              <w:rPr>
                <w:rFonts w:ascii="Arial" w:eastAsia="Arial" w:hAnsi="Arial"/>
                <w:sz w:val="20"/>
                <w:szCs w:val="20"/>
              </w:rPr>
              <w:t>l</w:t>
            </w:r>
            <w:r w:rsidRPr="00C53B46">
              <w:rPr>
                <w:rFonts w:ascii="Arial" w:eastAsia="Arial" w:hAnsi="Arial"/>
                <w:spacing w:val="15"/>
                <w:sz w:val="20"/>
                <w:szCs w:val="20"/>
              </w:rPr>
              <w:t xml:space="preserve"> </w:t>
            </w:r>
            <w:r w:rsidRPr="00C53B46">
              <w:rPr>
                <w:rFonts w:ascii="Arial" w:eastAsia="Arial" w:hAnsi="Arial"/>
                <w:w w:val="101"/>
                <w:sz w:val="20"/>
                <w:szCs w:val="20"/>
              </w:rPr>
              <w:t>mi</w:t>
            </w:r>
            <w:r w:rsidRPr="00C53B46">
              <w:rPr>
                <w:rFonts w:ascii="Arial" w:eastAsia="Arial" w:hAnsi="Arial"/>
                <w:spacing w:val="2"/>
                <w:w w:val="101"/>
                <w:sz w:val="20"/>
                <w:szCs w:val="20"/>
              </w:rPr>
              <w:t>s</w:t>
            </w:r>
            <w:r w:rsidRPr="00C53B46">
              <w:rPr>
                <w:rFonts w:ascii="Arial" w:eastAsia="Arial" w:hAnsi="Arial"/>
                <w:w w:val="101"/>
                <w:sz w:val="20"/>
                <w:szCs w:val="20"/>
              </w:rPr>
              <w:t>c</w:t>
            </w:r>
            <w:r w:rsidRPr="00C53B46">
              <w:rPr>
                <w:rFonts w:ascii="Arial" w:eastAsia="Arial" w:hAnsi="Arial"/>
                <w:spacing w:val="-2"/>
                <w:w w:val="101"/>
                <w:sz w:val="20"/>
                <w:szCs w:val="20"/>
              </w:rPr>
              <w:t>o</w:t>
            </w:r>
            <w:r w:rsidRPr="00C53B46">
              <w:rPr>
                <w:rFonts w:ascii="Arial" w:eastAsia="Arial" w:hAnsi="Arial"/>
                <w:w w:val="101"/>
                <w:sz w:val="20"/>
                <w:szCs w:val="20"/>
              </w:rPr>
              <w:t>nd</w:t>
            </w:r>
            <w:r w:rsidRPr="00C53B46">
              <w:rPr>
                <w:rFonts w:ascii="Arial" w:eastAsia="Arial" w:hAnsi="Arial"/>
                <w:spacing w:val="-2"/>
                <w:w w:val="101"/>
                <w:sz w:val="20"/>
                <w:szCs w:val="20"/>
              </w:rPr>
              <w:t>u</w:t>
            </w:r>
            <w:r w:rsidRPr="00C53B46">
              <w:rPr>
                <w:rFonts w:ascii="Arial" w:eastAsia="Arial" w:hAnsi="Arial"/>
                <w:w w:val="102"/>
                <w:sz w:val="20"/>
                <w:szCs w:val="20"/>
              </w:rPr>
              <w:t>ct:</w:t>
            </w:r>
          </w:p>
          <w:p w:rsidR="00E931B8" w:rsidRPr="00C53B46" w:rsidRDefault="00E931B8" w:rsidP="00E9199D">
            <w:pPr>
              <w:bidi w:val="0"/>
              <w:jc w:val="both"/>
              <w:rPr>
                <w:rFonts w:ascii="Arial" w:eastAsia="Arial" w:hAnsi="Arial"/>
                <w:sz w:val="20"/>
                <w:szCs w:val="20"/>
              </w:rPr>
            </w:pPr>
          </w:p>
          <w:p w:rsidR="00E931B8" w:rsidRPr="00C53B46" w:rsidRDefault="00E931B8" w:rsidP="00E9199D">
            <w:pPr>
              <w:bidi w:val="0"/>
              <w:jc w:val="both"/>
              <w:rPr>
                <w:rFonts w:ascii="Arial" w:eastAsia="Arial" w:hAnsi="Arial"/>
                <w:sz w:val="20"/>
                <w:szCs w:val="20"/>
              </w:rPr>
            </w:pPr>
            <w:r w:rsidRPr="00C53B46">
              <w:rPr>
                <w:rFonts w:ascii="Arial" w:eastAsia="Arial" w:hAnsi="Arial"/>
                <w:spacing w:val="-2"/>
                <w:sz w:val="20"/>
                <w:szCs w:val="20"/>
              </w:rPr>
              <w:t>a</w:t>
            </w:r>
            <w:r w:rsidRPr="00C53B46">
              <w:rPr>
                <w:rFonts w:ascii="Arial" w:eastAsia="Arial" w:hAnsi="Arial"/>
                <w:sz w:val="20"/>
                <w:szCs w:val="20"/>
              </w:rPr>
              <w:t xml:space="preserve">- </w:t>
            </w:r>
            <w:r w:rsidRPr="00C53B46">
              <w:rPr>
                <w:rFonts w:ascii="Arial" w:eastAsia="Arial" w:hAnsi="Arial"/>
                <w:spacing w:val="31"/>
                <w:sz w:val="20"/>
                <w:szCs w:val="20"/>
              </w:rPr>
              <w:t>The</w:t>
            </w:r>
            <w:r w:rsidRPr="00C53B46">
              <w:rPr>
                <w:rFonts w:ascii="Arial" w:eastAsia="Arial" w:hAnsi="Arial"/>
                <w:spacing w:val="25"/>
                <w:sz w:val="20"/>
                <w:szCs w:val="20"/>
              </w:rPr>
              <w:t xml:space="preserve"> </w:t>
            </w:r>
            <w:r w:rsidRPr="00C53B46">
              <w:rPr>
                <w:rFonts w:ascii="Arial" w:eastAsia="Arial" w:hAnsi="Arial"/>
                <w:spacing w:val="2"/>
                <w:sz w:val="20"/>
                <w:szCs w:val="20"/>
              </w:rPr>
              <w:t xml:space="preserve">Buyer </w:t>
            </w:r>
            <w:r w:rsidRPr="00C53B46">
              <w:rPr>
                <w:rFonts w:ascii="Arial" w:eastAsia="Arial" w:hAnsi="Arial"/>
                <w:spacing w:val="-2"/>
                <w:sz w:val="20"/>
                <w:szCs w:val="20"/>
              </w:rPr>
              <w:t>s</w:t>
            </w:r>
            <w:r w:rsidRPr="00C53B46">
              <w:rPr>
                <w:rFonts w:ascii="Arial" w:eastAsia="Arial" w:hAnsi="Arial"/>
                <w:spacing w:val="3"/>
                <w:sz w:val="20"/>
                <w:szCs w:val="20"/>
              </w:rPr>
              <w:t>h</w:t>
            </w:r>
            <w:r w:rsidRPr="00C53B46">
              <w:rPr>
                <w:rFonts w:ascii="Arial" w:eastAsia="Arial" w:hAnsi="Arial"/>
                <w:sz w:val="20"/>
                <w:szCs w:val="20"/>
              </w:rPr>
              <w:t>all</w:t>
            </w:r>
            <w:r w:rsidRPr="00C53B46">
              <w:rPr>
                <w:rFonts w:ascii="Arial" w:eastAsia="Arial" w:hAnsi="Arial"/>
                <w:spacing w:val="28"/>
                <w:sz w:val="20"/>
                <w:szCs w:val="20"/>
              </w:rPr>
              <w:t xml:space="preserve"> </w:t>
            </w:r>
            <w:r w:rsidRPr="00C53B46">
              <w:rPr>
                <w:rFonts w:ascii="Arial" w:eastAsia="Arial" w:hAnsi="Arial"/>
                <w:sz w:val="20"/>
                <w:szCs w:val="20"/>
              </w:rPr>
              <w:t>not</w:t>
            </w:r>
            <w:r w:rsidRPr="00C53B46">
              <w:rPr>
                <w:rFonts w:ascii="Arial" w:eastAsia="Arial" w:hAnsi="Arial"/>
                <w:spacing w:val="29"/>
                <w:sz w:val="20"/>
                <w:szCs w:val="20"/>
              </w:rPr>
              <w:t xml:space="preserve"> </w:t>
            </w:r>
            <w:r w:rsidRPr="00C53B46">
              <w:rPr>
                <w:rFonts w:ascii="Arial" w:eastAsia="Arial" w:hAnsi="Arial"/>
                <w:spacing w:val="-2"/>
                <w:sz w:val="20"/>
                <w:szCs w:val="20"/>
              </w:rPr>
              <w:t>b</w:t>
            </w:r>
            <w:r w:rsidRPr="00C53B46">
              <w:rPr>
                <w:rFonts w:ascii="Arial" w:eastAsia="Arial" w:hAnsi="Arial"/>
                <w:sz w:val="20"/>
                <w:szCs w:val="20"/>
              </w:rPr>
              <w:t>e</w:t>
            </w:r>
            <w:r w:rsidRPr="00C53B46">
              <w:rPr>
                <w:rFonts w:ascii="Arial" w:eastAsia="Arial" w:hAnsi="Arial"/>
                <w:spacing w:val="25"/>
                <w:sz w:val="20"/>
                <w:szCs w:val="20"/>
              </w:rPr>
              <w:t xml:space="preserve"> </w:t>
            </w:r>
            <w:r w:rsidRPr="00C53B46">
              <w:rPr>
                <w:rFonts w:ascii="Arial" w:eastAsia="Arial" w:hAnsi="Arial"/>
                <w:spacing w:val="3"/>
                <w:sz w:val="20"/>
                <w:szCs w:val="20"/>
              </w:rPr>
              <w:t>l</w:t>
            </w:r>
            <w:r w:rsidRPr="00C53B46">
              <w:rPr>
                <w:rFonts w:ascii="Arial" w:eastAsia="Arial" w:hAnsi="Arial"/>
                <w:sz w:val="20"/>
                <w:szCs w:val="20"/>
              </w:rPr>
              <w:t>ia</w:t>
            </w:r>
            <w:r w:rsidRPr="00C53B46">
              <w:rPr>
                <w:rFonts w:ascii="Arial" w:eastAsia="Arial" w:hAnsi="Arial"/>
                <w:spacing w:val="-2"/>
                <w:sz w:val="20"/>
                <w:szCs w:val="20"/>
              </w:rPr>
              <w:t>b</w:t>
            </w:r>
            <w:r w:rsidRPr="00C53B46">
              <w:rPr>
                <w:rFonts w:ascii="Arial" w:eastAsia="Arial" w:hAnsi="Arial"/>
                <w:spacing w:val="3"/>
                <w:sz w:val="20"/>
                <w:szCs w:val="20"/>
              </w:rPr>
              <w:t>l</w:t>
            </w:r>
            <w:r w:rsidRPr="00C53B46">
              <w:rPr>
                <w:rFonts w:ascii="Arial" w:eastAsia="Arial" w:hAnsi="Arial"/>
                <w:sz w:val="20"/>
                <w:szCs w:val="20"/>
              </w:rPr>
              <w:t>e</w:t>
            </w:r>
            <w:r w:rsidRPr="00C53B46">
              <w:rPr>
                <w:rFonts w:ascii="Arial" w:eastAsia="Arial" w:hAnsi="Arial"/>
                <w:spacing w:val="26"/>
                <w:sz w:val="20"/>
                <w:szCs w:val="20"/>
              </w:rPr>
              <w:t xml:space="preserve"> </w:t>
            </w:r>
            <w:r w:rsidRPr="00C53B46">
              <w:rPr>
                <w:rFonts w:ascii="Arial" w:eastAsia="Arial" w:hAnsi="Arial"/>
                <w:spacing w:val="3"/>
                <w:sz w:val="20"/>
                <w:szCs w:val="20"/>
              </w:rPr>
              <w:t>i</w:t>
            </w:r>
            <w:r w:rsidRPr="00C53B46">
              <w:rPr>
                <w:rFonts w:ascii="Arial" w:eastAsia="Arial" w:hAnsi="Arial"/>
                <w:sz w:val="20"/>
                <w:szCs w:val="20"/>
              </w:rPr>
              <w:t>n</w:t>
            </w:r>
            <w:r w:rsidRPr="00C53B46">
              <w:rPr>
                <w:rFonts w:ascii="Arial" w:eastAsia="Arial" w:hAnsi="Arial"/>
                <w:spacing w:val="23"/>
                <w:sz w:val="20"/>
                <w:szCs w:val="20"/>
              </w:rPr>
              <w:t xml:space="preserve"> </w:t>
            </w:r>
            <w:r w:rsidRPr="00C53B46">
              <w:rPr>
                <w:rFonts w:ascii="Arial" w:eastAsia="Arial" w:hAnsi="Arial"/>
                <w:sz w:val="20"/>
                <w:szCs w:val="20"/>
              </w:rPr>
              <w:t>tort</w:t>
            </w:r>
            <w:r w:rsidRPr="00C53B46">
              <w:rPr>
                <w:rFonts w:ascii="Arial" w:eastAsia="Arial" w:hAnsi="Arial"/>
                <w:spacing w:val="29"/>
                <w:sz w:val="20"/>
                <w:szCs w:val="20"/>
              </w:rPr>
              <w:t xml:space="preserve"> </w:t>
            </w:r>
            <w:r w:rsidRPr="00C53B46">
              <w:rPr>
                <w:rFonts w:ascii="Arial" w:eastAsia="Arial" w:hAnsi="Arial"/>
                <w:sz w:val="20"/>
                <w:szCs w:val="20"/>
              </w:rPr>
              <w:t>or</w:t>
            </w:r>
            <w:r w:rsidRPr="00C53B46">
              <w:rPr>
                <w:rFonts w:ascii="Arial" w:eastAsia="Arial" w:hAnsi="Arial"/>
                <w:spacing w:val="25"/>
                <w:sz w:val="20"/>
                <w:szCs w:val="20"/>
              </w:rPr>
              <w:t xml:space="preserve"> </w:t>
            </w:r>
            <w:r w:rsidRPr="00C53B46">
              <w:rPr>
                <w:rFonts w:ascii="Arial" w:eastAsia="Arial" w:hAnsi="Arial"/>
                <w:sz w:val="20"/>
                <w:szCs w:val="20"/>
              </w:rPr>
              <w:t>ot</w:t>
            </w:r>
            <w:r w:rsidRPr="00C53B46">
              <w:rPr>
                <w:rFonts w:ascii="Arial" w:eastAsia="Arial" w:hAnsi="Arial"/>
                <w:spacing w:val="-2"/>
                <w:sz w:val="20"/>
                <w:szCs w:val="20"/>
              </w:rPr>
              <w:t>he</w:t>
            </w:r>
            <w:r w:rsidRPr="00C53B46">
              <w:rPr>
                <w:rFonts w:ascii="Arial" w:eastAsia="Arial" w:hAnsi="Arial"/>
                <w:sz w:val="20"/>
                <w:szCs w:val="20"/>
              </w:rPr>
              <w:t>rw</w:t>
            </w:r>
            <w:r w:rsidRPr="00C53B46">
              <w:rPr>
                <w:rFonts w:ascii="Arial" w:eastAsia="Arial" w:hAnsi="Arial"/>
                <w:spacing w:val="2"/>
                <w:sz w:val="20"/>
                <w:szCs w:val="20"/>
              </w:rPr>
              <w:t>i</w:t>
            </w:r>
            <w:r w:rsidRPr="00C53B46">
              <w:rPr>
                <w:rFonts w:ascii="Arial" w:eastAsia="Arial" w:hAnsi="Arial"/>
                <w:sz w:val="20"/>
                <w:szCs w:val="20"/>
              </w:rPr>
              <w:t>se</w:t>
            </w:r>
            <w:r w:rsidRPr="00C53B46">
              <w:rPr>
                <w:rFonts w:ascii="Arial" w:eastAsia="Arial" w:hAnsi="Arial"/>
                <w:spacing w:val="33"/>
                <w:sz w:val="20"/>
                <w:szCs w:val="20"/>
              </w:rPr>
              <w:t xml:space="preserve"> </w:t>
            </w:r>
            <w:r w:rsidRPr="00C53B46">
              <w:rPr>
                <w:rFonts w:ascii="Arial" w:eastAsia="Arial" w:hAnsi="Arial"/>
                <w:spacing w:val="2"/>
                <w:sz w:val="20"/>
                <w:szCs w:val="20"/>
              </w:rPr>
              <w:t>t</w:t>
            </w:r>
            <w:r w:rsidRPr="00C53B46">
              <w:rPr>
                <w:rFonts w:ascii="Arial" w:eastAsia="Arial" w:hAnsi="Arial"/>
                <w:sz w:val="20"/>
                <w:szCs w:val="20"/>
              </w:rPr>
              <w:t>o</w:t>
            </w:r>
            <w:r w:rsidRPr="00C53B46">
              <w:rPr>
                <w:rFonts w:ascii="Arial" w:eastAsia="Arial" w:hAnsi="Arial"/>
                <w:spacing w:val="23"/>
                <w:sz w:val="20"/>
                <w:szCs w:val="20"/>
              </w:rPr>
              <w:t xml:space="preserve"> </w:t>
            </w:r>
            <w:r w:rsidRPr="00C53B46">
              <w:rPr>
                <w:rFonts w:ascii="Arial" w:eastAsia="Arial" w:hAnsi="Arial"/>
                <w:spacing w:val="2"/>
                <w:sz w:val="20"/>
                <w:szCs w:val="20"/>
              </w:rPr>
              <w:t>t</w:t>
            </w:r>
            <w:r w:rsidRPr="00C53B46">
              <w:rPr>
                <w:rFonts w:ascii="Arial" w:eastAsia="Arial" w:hAnsi="Arial"/>
                <w:spacing w:val="-2"/>
                <w:sz w:val="20"/>
                <w:szCs w:val="20"/>
              </w:rPr>
              <w:t>h</w:t>
            </w:r>
            <w:r w:rsidRPr="00C53B46">
              <w:rPr>
                <w:rFonts w:ascii="Arial" w:eastAsia="Arial" w:hAnsi="Arial"/>
                <w:sz w:val="20"/>
                <w:szCs w:val="20"/>
              </w:rPr>
              <w:t>e</w:t>
            </w:r>
            <w:r w:rsidRPr="00C53B46">
              <w:rPr>
                <w:rFonts w:ascii="Arial" w:eastAsia="Arial" w:hAnsi="Arial"/>
                <w:spacing w:val="27"/>
                <w:sz w:val="20"/>
                <w:szCs w:val="20"/>
              </w:rPr>
              <w:t xml:space="preserve"> </w:t>
            </w:r>
            <w:r w:rsidRPr="00C53B46">
              <w:rPr>
                <w:rFonts w:ascii="Arial" w:eastAsia="Arial" w:hAnsi="Arial"/>
                <w:sz w:val="20"/>
                <w:szCs w:val="20"/>
              </w:rPr>
              <w:t>Buyer u</w:t>
            </w:r>
            <w:r w:rsidRPr="00C53B46">
              <w:rPr>
                <w:rFonts w:ascii="Arial" w:eastAsia="Arial" w:hAnsi="Arial"/>
                <w:spacing w:val="-2"/>
                <w:sz w:val="20"/>
                <w:szCs w:val="20"/>
              </w:rPr>
              <w:t>n</w:t>
            </w:r>
            <w:r w:rsidRPr="00C53B46">
              <w:rPr>
                <w:rFonts w:ascii="Arial" w:eastAsia="Arial" w:hAnsi="Arial"/>
                <w:sz w:val="20"/>
                <w:szCs w:val="20"/>
              </w:rPr>
              <w:t>der</w:t>
            </w:r>
            <w:r w:rsidRPr="00C53B46">
              <w:rPr>
                <w:rFonts w:ascii="Arial" w:eastAsia="Arial" w:hAnsi="Arial"/>
                <w:spacing w:val="29"/>
                <w:sz w:val="20"/>
                <w:szCs w:val="20"/>
              </w:rPr>
              <w:t xml:space="preserve"> </w:t>
            </w:r>
            <w:r w:rsidRPr="00C53B46">
              <w:rPr>
                <w:rFonts w:ascii="Arial" w:eastAsia="Arial" w:hAnsi="Arial"/>
                <w:sz w:val="20"/>
                <w:szCs w:val="20"/>
              </w:rPr>
              <w:t>t</w:t>
            </w:r>
            <w:r w:rsidRPr="00C53B46">
              <w:rPr>
                <w:rFonts w:ascii="Arial" w:eastAsia="Arial" w:hAnsi="Arial"/>
                <w:spacing w:val="3"/>
                <w:sz w:val="20"/>
                <w:szCs w:val="20"/>
              </w:rPr>
              <w:t>h</w:t>
            </w:r>
            <w:r w:rsidRPr="00C53B46">
              <w:rPr>
                <w:rFonts w:ascii="Arial" w:eastAsia="Arial" w:hAnsi="Arial"/>
                <w:sz w:val="20"/>
                <w:szCs w:val="20"/>
              </w:rPr>
              <w:t>e</w:t>
            </w:r>
            <w:r w:rsidRPr="00C53B46">
              <w:rPr>
                <w:rFonts w:ascii="Arial" w:eastAsia="Arial" w:hAnsi="Arial"/>
                <w:spacing w:val="26"/>
                <w:sz w:val="20"/>
                <w:szCs w:val="20"/>
              </w:rPr>
              <w:t xml:space="preserve"> </w:t>
            </w:r>
            <w:r w:rsidRPr="00C53B46">
              <w:rPr>
                <w:rFonts w:ascii="Arial" w:eastAsia="Arial" w:hAnsi="Arial"/>
                <w:sz w:val="20"/>
                <w:szCs w:val="20"/>
              </w:rPr>
              <w:t>C</w:t>
            </w:r>
            <w:r w:rsidRPr="00C53B46">
              <w:rPr>
                <w:rFonts w:ascii="Arial" w:eastAsia="Arial" w:hAnsi="Arial"/>
                <w:spacing w:val="1"/>
                <w:sz w:val="20"/>
                <w:szCs w:val="20"/>
              </w:rPr>
              <w:t>o</w:t>
            </w:r>
            <w:r w:rsidRPr="00C53B46">
              <w:rPr>
                <w:rFonts w:ascii="Arial" w:eastAsia="Arial" w:hAnsi="Arial"/>
                <w:spacing w:val="-2"/>
                <w:sz w:val="20"/>
                <w:szCs w:val="20"/>
              </w:rPr>
              <w:t>n</w:t>
            </w:r>
            <w:r w:rsidRPr="00C53B46">
              <w:rPr>
                <w:rFonts w:ascii="Arial" w:eastAsia="Arial" w:hAnsi="Arial"/>
                <w:spacing w:val="2"/>
                <w:sz w:val="20"/>
                <w:szCs w:val="20"/>
              </w:rPr>
              <w:t>t</w:t>
            </w:r>
            <w:r w:rsidRPr="00C53B46">
              <w:rPr>
                <w:rFonts w:ascii="Arial" w:eastAsia="Arial" w:hAnsi="Arial"/>
                <w:sz w:val="20"/>
                <w:szCs w:val="20"/>
              </w:rPr>
              <w:t>r</w:t>
            </w:r>
            <w:r w:rsidRPr="00C53B46">
              <w:rPr>
                <w:rFonts w:ascii="Arial" w:eastAsia="Arial" w:hAnsi="Arial"/>
                <w:spacing w:val="-3"/>
                <w:sz w:val="20"/>
                <w:szCs w:val="20"/>
              </w:rPr>
              <w:t>a</w:t>
            </w:r>
            <w:r w:rsidRPr="00C53B46">
              <w:rPr>
                <w:rFonts w:ascii="Arial" w:eastAsia="Arial" w:hAnsi="Arial"/>
                <w:sz w:val="20"/>
                <w:szCs w:val="20"/>
              </w:rPr>
              <w:t>ct</w:t>
            </w:r>
            <w:r w:rsidRPr="00C53B46">
              <w:rPr>
                <w:rFonts w:ascii="Arial" w:eastAsia="Arial" w:hAnsi="Arial"/>
                <w:spacing w:val="37"/>
                <w:sz w:val="20"/>
                <w:szCs w:val="20"/>
              </w:rPr>
              <w:t xml:space="preserve"> </w:t>
            </w:r>
            <w:r w:rsidRPr="00C53B46">
              <w:rPr>
                <w:rFonts w:ascii="Arial" w:eastAsia="Arial" w:hAnsi="Arial"/>
                <w:spacing w:val="2"/>
                <w:sz w:val="20"/>
                <w:szCs w:val="20"/>
              </w:rPr>
              <w:t>f</w:t>
            </w:r>
            <w:r w:rsidRPr="00C53B46">
              <w:rPr>
                <w:rFonts w:ascii="Arial" w:eastAsia="Arial" w:hAnsi="Arial"/>
                <w:spacing w:val="-5"/>
                <w:sz w:val="20"/>
                <w:szCs w:val="20"/>
              </w:rPr>
              <w:t>o</w:t>
            </w:r>
            <w:r w:rsidRPr="00C53B46">
              <w:rPr>
                <w:rFonts w:ascii="Arial" w:eastAsia="Arial" w:hAnsi="Arial"/>
                <w:sz w:val="20"/>
                <w:szCs w:val="20"/>
              </w:rPr>
              <w:t>r</w:t>
            </w:r>
            <w:r w:rsidRPr="00C53B46">
              <w:rPr>
                <w:rFonts w:ascii="Arial" w:eastAsia="Arial" w:hAnsi="Arial"/>
                <w:spacing w:val="28"/>
                <w:sz w:val="20"/>
                <w:szCs w:val="20"/>
              </w:rPr>
              <w:t xml:space="preserve"> </w:t>
            </w:r>
            <w:r w:rsidRPr="00C53B46">
              <w:rPr>
                <w:rFonts w:ascii="Arial" w:eastAsia="Arial" w:hAnsi="Arial"/>
                <w:spacing w:val="-2"/>
                <w:w w:val="101"/>
                <w:sz w:val="20"/>
                <w:szCs w:val="20"/>
              </w:rPr>
              <w:t>a</w:t>
            </w:r>
            <w:r w:rsidRPr="00C53B46">
              <w:rPr>
                <w:rFonts w:ascii="Arial" w:eastAsia="Arial" w:hAnsi="Arial"/>
                <w:spacing w:val="5"/>
                <w:w w:val="101"/>
                <w:sz w:val="20"/>
                <w:szCs w:val="20"/>
              </w:rPr>
              <w:t>n</w:t>
            </w:r>
            <w:r w:rsidRPr="00C53B46">
              <w:rPr>
                <w:rFonts w:ascii="Arial" w:eastAsia="Arial" w:hAnsi="Arial"/>
                <w:w w:val="101"/>
                <w:sz w:val="20"/>
                <w:szCs w:val="20"/>
              </w:rPr>
              <w:t xml:space="preserve">y </w:t>
            </w:r>
            <w:r w:rsidRPr="00C53B46">
              <w:rPr>
                <w:rFonts w:ascii="Arial" w:eastAsia="Arial" w:hAnsi="Arial"/>
                <w:sz w:val="20"/>
                <w:szCs w:val="20"/>
              </w:rPr>
              <w:t>in</w:t>
            </w:r>
            <w:r w:rsidRPr="00C53B46">
              <w:rPr>
                <w:rFonts w:ascii="Arial" w:eastAsia="Arial" w:hAnsi="Arial"/>
                <w:spacing w:val="-2"/>
                <w:sz w:val="20"/>
                <w:szCs w:val="20"/>
              </w:rPr>
              <w:t>d</w:t>
            </w:r>
            <w:r w:rsidRPr="00C53B46">
              <w:rPr>
                <w:rFonts w:ascii="Arial" w:eastAsia="Arial" w:hAnsi="Arial"/>
                <w:spacing w:val="3"/>
                <w:sz w:val="20"/>
                <w:szCs w:val="20"/>
              </w:rPr>
              <w:t>i</w:t>
            </w:r>
            <w:r w:rsidRPr="00C53B46">
              <w:rPr>
                <w:rFonts w:ascii="Arial" w:eastAsia="Arial" w:hAnsi="Arial"/>
                <w:sz w:val="20"/>
                <w:szCs w:val="20"/>
              </w:rPr>
              <w:t>r</w:t>
            </w:r>
            <w:r w:rsidRPr="00C53B46">
              <w:rPr>
                <w:rFonts w:ascii="Arial" w:eastAsia="Arial" w:hAnsi="Arial"/>
                <w:spacing w:val="-3"/>
                <w:sz w:val="20"/>
                <w:szCs w:val="20"/>
              </w:rPr>
              <w:t>e</w:t>
            </w:r>
            <w:r w:rsidRPr="00C53B46">
              <w:rPr>
                <w:rFonts w:ascii="Arial" w:eastAsia="Arial" w:hAnsi="Arial"/>
                <w:sz w:val="20"/>
                <w:szCs w:val="20"/>
              </w:rPr>
              <w:t>ct</w:t>
            </w:r>
            <w:r w:rsidRPr="00C53B46">
              <w:rPr>
                <w:rFonts w:ascii="Arial" w:eastAsia="Arial" w:hAnsi="Arial"/>
                <w:spacing w:val="26"/>
                <w:sz w:val="20"/>
                <w:szCs w:val="20"/>
              </w:rPr>
              <w:t xml:space="preserve"> </w:t>
            </w:r>
            <w:r w:rsidRPr="00C53B46">
              <w:rPr>
                <w:rFonts w:ascii="Arial" w:eastAsia="Arial" w:hAnsi="Arial"/>
                <w:spacing w:val="3"/>
                <w:sz w:val="20"/>
                <w:szCs w:val="20"/>
              </w:rPr>
              <w:t>l</w:t>
            </w:r>
            <w:r w:rsidRPr="00C53B46">
              <w:rPr>
                <w:rFonts w:ascii="Arial" w:eastAsia="Arial" w:hAnsi="Arial"/>
                <w:spacing w:val="-2"/>
                <w:sz w:val="20"/>
                <w:szCs w:val="20"/>
              </w:rPr>
              <w:t>o</w:t>
            </w:r>
            <w:r w:rsidRPr="00C53B46">
              <w:rPr>
                <w:rFonts w:ascii="Arial" w:eastAsia="Arial" w:hAnsi="Arial"/>
                <w:sz w:val="20"/>
                <w:szCs w:val="20"/>
              </w:rPr>
              <w:t>s</w:t>
            </w:r>
            <w:r w:rsidRPr="00C53B46">
              <w:rPr>
                <w:rFonts w:ascii="Arial" w:eastAsia="Arial" w:hAnsi="Arial"/>
                <w:spacing w:val="1"/>
                <w:sz w:val="20"/>
                <w:szCs w:val="20"/>
              </w:rPr>
              <w:t>s</w:t>
            </w:r>
            <w:r w:rsidRPr="00C53B46">
              <w:rPr>
                <w:rFonts w:ascii="Arial" w:eastAsia="Arial" w:hAnsi="Arial"/>
                <w:spacing w:val="-2"/>
                <w:sz w:val="20"/>
                <w:szCs w:val="20"/>
              </w:rPr>
              <w:t>e</w:t>
            </w:r>
            <w:r w:rsidRPr="00C53B46">
              <w:rPr>
                <w:rFonts w:ascii="Arial" w:eastAsia="Arial" w:hAnsi="Arial"/>
                <w:sz w:val="20"/>
                <w:szCs w:val="20"/>
              </w:rPr>
              <w:t>s</w:t>
            </w:r>
            <w:r w:rsidRPr="00C53B46">
              <w:rPr>
                <w:rFonts w:ascii="Arial" w:eastAsia="Arial" w:hAnsi="Arial"/>
                <w:spacing w:val="25"/>
                <w:sz w:val="20"/>
                <w:szCs w:val="20"/>
              </w:rPr>
              <w:t xml:space="preserve"> </w:t>
            </w:r>
            <w:r w:rsidRPr="00C53B46">
              <w:rPr>
                <w:rFonts w:ascii="Arial" w:eastAsia="Arial" w:hAnsi="Arial"/>
                <w:sz w:val="20"/>
                <w:szCs w:val="20"/>
              </w:rPr>
              <w:t>or</w:t>
            </w:r>
            <w:r w:rsidRPr="00C53B46">
              <w:rPr>
                <w:rFonts w:ascii="Arial" w:eastAsia="Arial" w:hAnsi="Arial"/>
                <w:spacing w:val="20"/>
                <w:sz w:val="20"/>
                <w:szCs w:val="20"/>
              </w:rPr>
              <w:t xml:space="preserve"> </w:t>
            </w:r>
            <w:r w:rsidRPr="00C53B46">
              <w:rPr>
                <w:rFonts w:ascii="Arial" w:eastAsia="Arial" w:hAnsi="Arial"/>
                <w:sz w:val="20"/>
                <w:szCs w:val="20"/>
              </w:rPr>
              <w:t>the</w:t>
            </w:r>
            <w:r w:rsidRPr="00C53B46">
              <w:rPr>
                <w:rFonts w:ascii="Arial" w:eastAsia="Arial" w:hAnsi="Arial"/>
                <w:spacing w:val="25"/>
                <w:sz w:val="20"/>
                <w:szCs w:val="20"/>
              </w:rPr>
              <w:t xml:space="preserve"> </w:t>
            </w:r>
            <w:r w:rsidRPr="00C53B46">
              <w:rPr>
                <w:rFonts w:ascii="Arial" w:eastAsia="Arial" w:hAnsi="Arial"/>
                <w:sz w:val="20"/>
                <w:szCs w:val="20"/>
              </w:rPr>
              <w:t>losses</w:t>
            </w:r>
            <w:r w:rsidRPr="00C53B46">
              <w:rPr>
                <w:rFonts w:ascii="Arial" w:eastAsia="Arial" w:hAnsi="Arial"/>
                <w:spacing w:val="25"/>
                <w:sz w:val="20"/>
                <w:szCs w:val="20"/>
              </w:rPr>
              <w:t xml:space="preserve"> </w:t>
            </w:r>
            <w:r w:rsidRPr="00C53B46">
              <w:rPr>
                <w:rFonts w:ascii="Arial" w:eastAsia="Arial" w:hAnsi="Arial"/>
                <w:sz w:val="20"/>
                <w:szCs w:val="20"/>
              </w:rPr>
              <w:t>r</w:t>
            </w:r>
            <w:r w:rsidRPr="00C53B46">
              <w:rPr>
                <w:rFonts w:ascii="Arial" w:eastAsia="Arial" w:hAnsi="Arial"/>
                <w:spacing w:val="-3"/>
                <w:sz w:val="20"/>
                <w:szCs w:val="20"/>
              </w:rPr>
              <w:t>e</w:t>
            </w:r>
            <w:r w:rsidRPr="00C53B46">
              <w:rPr>
                <w:rFonts w:ascii="Arial" w:eastAsia="Arial" w:hAnsi="Arial"/>
                <w:sz w:val="20"/>
                <w:szCs w:val="20"/>
              </w:rPr>
              <w:t>su</w:t>
            </w:r>
            <w:r w:rsidRPr="00C53B46">
              <w:rPr>
                <w:rFonts w:ascii="Arial" w:eastAsia="Arial" w:hAnsi="Arial"/>
                <w:spacing w:val="1"/>
                <w:sz w:val="20"/>
                <w:szCs w:val="20"/>
              </w:rPr>
              <w:t>l</w:t>
            </w:r>
            <w:r w:rsidRPr="00C53B46">
              <w:rPr>
                <w:rFonts w:ascii="Arial" w:eastAsia="Arial" w:hAnsi="Arial"/>
                <w:sz w:val="20"/>
                <w:szCs w:val="20"/>
              </w:rPr>
              <w:t>t</w:t>
            </w:r>
            <w:r w:rsidRPr="00C53B46">
              <w:rPr>
                <w:rFonts w:ascii="Arial" w:eastAsia="Arial" w:hAnsi="Arial"/>
                <w:spacing w:val="3"/>
                <w:sz w:val="20"/>
                <w:szCs w:val="20"/>
              </w:rPr>
              <w:t>i</w:t>
            </w:r>
            <w:r w:rsidRPr="00C53B46">
              <w:rPr>
                <w:rFonts w:ascii="Arial" w:eastAsia="Arial" w:hAnsi="Arial"/>
                <w:spacing w:val="-2"/>
                <w:sz w:val="20"/>
                <w:szCs w:val="20"/>
              </w:rPr>
              <w:t>n</w:t>
            </w:r>
            <w:r w:rsidRPr="00C53B46">
              <w:rPr>
                <w:rFonts w:ascii="Arial" w:eastAsia="Arial" w:hAnsi="Arial"/>
                <w:sz w:val="20"/>
                <w:szCs w:val="20"/>
              </w:rPr>
              <w:t>g</w:t>
            </w:r>
            <w:r w:rsidRPr="00C53B46">
              <w:rPr>
                <w:rFonts w:ascii="Arial" w:eastAsia="Arial" w:hAnsi="Arial"/>
                <w:spacing w:val="25"/>
                <w:sz w:val="20"/>
                <w:szCs w:val="20"/>
              </w:rPr>
              <w:t xml:space="preserve"> </w:t>
            </w:r>
            <w:r w:rsidRPr="00C53B46">
              <w:rPr>
                <w:rFonts w:ascii="Arial" w:eastAsia="Arial" w:hAnsi="Arial"/>
                <w:spacing w:val="2"/>
                <w:sz w:val="20"/>
                <w:szCs w:val="20"/>
              </w:rPr>
              <w:t>f</w:t>
            </w:r>
            <w:r w:rsidRPr="00C53B46">
              <w:rPr>
                <w:rFonts w:ascii="Arial" w:eastAsia="Arial" w:hAnsi="Arial"/>
                <w:sz w:val="20"/>
                <w:szCs w:val="20"/>
              </w:rPr>
              <w:t>r</w:t>
            </w:r>
            <w:r w:rsidRPr="00C53B46">
              <w:rPr>
                <w:rFonts w:ascii="Arial" w:eastAsia="Arial" w:hAnsi="Arial"/>
                <w:spacing w:val="-3"/>
                <w:sz w:val="20"/>
                <w:szCs w:val="20"/>
              </w:rPr>
              <w:t>o</w:t>
            </w:r>
            <w:r w:rsidRPr="00C53B46">
              <w:rPr>
                <w:rFonts w:ascii="Arial" w:eastAsia="Arial" w:hAnsi="Arial"/>
                <w:sz w:val="20"/>
                <w:szCs w:val="20"/>
              </w:rPr>
              <w:t>m</w:t>
            </w:r>
            <w:r w:rsidRPr="00C53B46">
              <w:rPr>
                <w:rFonts w:ascii="Arial" w:eastAsia="Arial" w:hAnsi="Arial"/>
                <w:spacing w:val="26"/>
                <w:sz w:val="20"/>
                <w:szCs w:val="20"/>
              </w:rPr>
              <w:t xml:space="preserve"> </w:t>
            </w:r>
            <w:r w:rsidRPr="00C53B46">
              <w:rPr>
                <w:rFonts w:ascii="Arial" w:eastAsia="Arial" w:hAnsi="Arial"/>
                <w:spacing w:val="-2"/>
                <w:sz w:val="20"/>
                <w:szCs w:val="20"/>
              </w:rPr>
              <w:t>d</w:t>
            </w:r>
            <w:r w:rsidRPr="00C53B46">
              <w:rPr>
                <w:rFonts w:ascii="Arial" w:eastAsia="Arial" w:hAnsi="Arial"/>
                <w:sz w:val="20"/>
                <w:szCs w:val="20"/>
              </w:rPr>
              <w:t>a</w:t>
            </w:r>
            <w:r w:rsidRPr="00C53B46">
              <w:rPr>
                <w:rFonts w:ascii="Arial" w:eastAsia="Arial" w:hAnsi="Arial"/>
                <w:spacing w:val="3"/>
                <w:sz w:val="20"/>
                <w:szCs w:val="20"/>
              </w:rPr>
              <w:t>m</w:t>
            </w:r>
            <w:r w:rsidRPr="00C53B46">
              <w:rPr>
                <w:rFonts w:ascii="Arial" w:eastAsia="Arial" w:hAnsi="Arial"/>
                <w:sz w:val="20"/>
                <w:szCs w:val="20"/>
              </w:rPr>
              <w:t>a</w:t>
            </w:r>
            <w:r w:rsidRPr="00C53B46">
              <w:rPr>
                <w:rFonts w:ascii="Arial" w:eastAsia="Arial" w:hAnsi="Arial"/>
                <w:spacing w:val="-2"/>
                <w:sz w:val="20"/>
                <w:szCs w:val="20"/>
              </w:rPr>
              <w:t>g</w:t>
            </w:r>
            <w:r w:rsidRPr="00C53B46">
              <w:rPr>
                <w:rFonts w:ascii="Arial" w:eastAsia="Arial" w:hAnsi="Arial"/>
                <w:sz w:val="20"/>
                <w:szCs w:val="20"/>
              </w:rPr>
              <w:t>e</w:t>
            </w:r>
            <w:r w:rsidRPr="00C53B46">
              <w:rPr>
                <w:rFonts w:ascii="Arial" w:eastAsia="Arial" w:hAnsi="Arial"/>
                <w:spacing w:val="26"/>
                <w:sz w:val="20"/>
                <w:szCs w:val="20"/>
              </w:rPr>
              <w:t xml:space="preserve"> </w:t>
            </w:r>
            <w:r w:rsidRPr="00C53B46">
              <w:rPr>
                <w:rFonts w:ascii="Arial" w:eastAsia="Arial" w:hAnsi="Arial"/>
                <w:sz w:val="20"/>
                <w:szCs w:val="20"/>
              </w:rPr>
              <w:t>to</w:t>
            </w:r>
            <w:r w:rsidRPr="00C53B46">
              <w:rPr>
                <w:rFonts w:ascii="Arial" w:eastAsia="Arial" w:hAnsi="Arial"/>
                <w:spacing w:val="22"/>
                <w:sz w:val="20"/>
                <w:szCs w:val="20"/>
              </w:rPr>
              <w:t xml:space="preserve"> </w:t>
            </w:r>
            <w:r w:rsidRPr="00C53B46">
              <w:rPr>
                <w:rFonts w:ascii="Arial" w:eastAsia="Arial" w:hAnsi="Arial"/>
                <w:sz w:val="20"/>
                <w:szCs w:val="20"/>
              </w:rPr>
              <w:t>the</w:t>
            </w:r>
            <w:r w:rsidRPr="00C53B46">
              <w:rPr>
                <w:rFonts w:ascii="Arial" w:eastAsia="Arial" w:hAnsi="Arial"/>
                <w:spacing w:val="22"/>
                <w:sz w:val="20"/>
                <w:szCs w:val="20"/>
              </w:rPr>
              <w:t xml:space="preserve"> </w:t>
            </w:r>
            <w:r w:rsidRPr="00C53B46">
              <w:rPr>
                <w:rFonts w:ascii="Arial" w:eastAsia="Arial" w:hAnsi="Arial"/>
                <w:spacing w:val="-2"/>
                <w:sz w:val="20"/>
                <w:szCs w:val="20"/>
              </w:rPr>
              <w:t>commodities</w:t>
            </w:r>
            <w:r w:rsidRPr="00C53B46">
              <w:rPr>
                <w:rFonts w:ascii="Arial" w:eastAsia="Arial" w:hAnsi="Arial"/>
                <w:spacing w:val="27"/>
                <w:sz w:val="20"/>
                <w:szCs w:val="20"/>
              </w:rPr>
              <w:t xml:space="preserve"> </w:t>
            </w:r>
            <w:r w:rsidRPr="00C53B46">
              <w:rPr>
                <w:rFonts w:ascii="Arial" w:eastAsia="Arial" w:hAnsi="Arial"/>
                <w:spacing w:val="-2"/>
                <w:sz w:val="20"/>
                <w:szCs w:val="20"/>
              </w:rPr>
              <w:t>o</w:t>
            </w:r>
            <w:r w:rsidRPr="00C53B46">
              <w:rPr>
                <w:rFonts w:ascii="Arial" w:eastAsia="Arial" w:hAnsi="Arial"/>
                <w:sz w:val="20"/>
                <w:szCs w:val="20"/>
              </w:rPr>
              <w:t>r</w:t>
            </w:r>
            <w:r w:rsidRPr="00C53B46">
              <w:rPr>
                <w:rFonts w:ascii="Arial" w:eastAsia="Arial" w:hAnsi="Arial"/>
                <w:spacing w:val="25"/>
                <w:sz w:val="20"/>
                <w:szCs w:val="20"/>
              </w:rPr>
              <w:t xml:space="preserve"> </w:t>
            </w:r>
            <w:r w:rsidRPr="00C53B46">
              <w:rPr>
                <w:rFonts w:ascii="Arial" w:eastAsia="Arial" w:hAnsi="Arial"/>
                <w:spacing w:val="-2"/>
                <w:sz w:val="20"/>
                <w:szCs w:val="20"/>
              </w:rPr>
              <w:t>u</w:t>
            </w:r>
            <w:r w:rsidRPr="00C53B46">
              <w:rPr>
                <w:rFonts w:ascii="Arial" w:eastAsia="Arial" w:hAnsi="Arial"/>
                <w:sz w:val="20"/>
                <w:szCs w:val="20"/>
              </w:rPr>
              <w:t>s</w:t>
            </w:r>
            <w:r w:rsidRPr="00C53B46">
              <w:rPr>
                <w:rFonts w:ascii="Arial" w:eastAsia="Arial" w:hAnsi="Arial"/>
                <w:spacing w:val="1"/>
                <w:sz w:val="20"/>
                <w:szCs w:val="20"/>
              </w:rPr>
              <w:t>i</w:t>
            </w:r>
            <w:r w:rsidRPr="00C53B46">
              <w:rPr>
                <w:rFonts w:ascii="Arial" w:eastAsia="Arial" w:hAnsi="Arial"/>
                <w:sz w:val="20"/>
                <w:szCs w:val="20"/>
              </w:rPr>
              <w:t>ng</w:t>
            </w:r>
            <w:r w:rsidRPr="00C53B46">
              <w:rPr>
                <w:rFonts w:ascii="Arial" w:eastAsia="Arial" w:hAnsi="Arial"/>
                <w:spacing w:val="23"/>
                <w:sz w:val="20"/>
                <w:szCs w:val="20"/>
              </w:rPr>
              <w:t xml:space="preserve"> </w:t>
            </w:r>
            <w:r w:rsidRPr="00C53B46">
              <w:rPr>
                <w:rFonts w:ascii="Arial" w:eastAsia="Arial" w:hAnsi="Arial"/>
                <w:sz w:val="20"/>
                <w:szCs w:val="20"/>
              </w:rPr>
              <w:t>th</w:t>
            </w:r>
            <w:r w:rsidRPr="00C53B46">
              <w:rPr>
                <w:rFonts w:ascii="Arial" w:eastAsia="Arial" w:hAnsi="Arial"/>
                <w:spacing w:val="-2"/>
                <w:sz w:val="20"/>
                <w:szCs w:val="20"/>
              </w:rPr>
              <w:t>e</w:t>
            </w:r>
            <w:r w:rsidRPr="00C53B46">
              <w:rPr>
                <w:rFonts w:ascii="Arial" w:eastAsia="Arial" w:hAnsi="Arial"/>
                <w:sz w:val="20"/>
                <w:szCs w:val="20"/>
              </w:rPr>
              <w:t>re</w:t>
            </w:r>
            <w:r w:rsidRPr="00C53B46">
              <w:rPr>
                <w:rFonts w:ascii="Arial" w:eastAsia="Arial" w:hAnsi="Arial"/>
                <w:spacing w:val="-2"/>
                <w:sz w:val="20"/>
                <w:szCs w:val="20"/>
              </w:rPr>
              <w:t>o</w:t>
            </w:r>
            <w:r w:rsidRPr="00C53B46">
              <w:rPr>
                <w:rFonts w:ascii="Arial" w:eastAsia="Arial" w:hAnsi="Arial"/>
                <w:sz w:val="20"/>
                <w:szCs w:val="20"/>
              </w:rPr>
              <w:t>f</w:t>
            </w:r>
            <w:r w:rsidRPr="00C53B46">
              <w:rPr>
                <w:rFonts w:ascii="Arial" w:eastAsia="Arial" w:hAnsi="Arial"/>
                <w:spacing w:val="33"/>
                <w:sz w:val="20"/>
                <w:szCs w:val="20"/>
              </w:rPr>
              <w:t xml:space="preserve"> </w:t>
            </w:r>
            <w:r w:rsidRPr="00C53B46">
              <w:rPr>
                <w:rFonts w:ascii="Arial" w:eastAsia="Arial" w:hAnsi="Arial"/>
                <w:spacing w:val="-2"/>
                <w:sz w:val="20"/>
                <w:szCs w:val="20"/>
              </w:rPr>
              <w:t>o</w:t>
            </w:r>
            <w:r w:rsidRPr="00C53B46">
              <w:rPr>
                <w:rFonts w:ascii="Arial" w:eastAsia="Arial" w:hAnsi="Arial"/>
                <w:sz w:val="20"/>
                <w:szCs w:val="20"/>
              </w:rPr>
              <w:t>r</w:t>
            </w:r>
            <w:r w:rsidRPr="00C53B46">
              <w:rPr>
                <w:rFonts w:ascii="Arial" w:eastAsia="Arial" w:hAnsi="Arial"/>
                <w:spacing w:val="22"/>
                <w:sz w:val="20"/>
                <w:szCs w:val="20"/>
              </w:rPr>
              <w:t xml:space="preserve"> </w:t>
            </w:r>
            <w:r w:rsidRPr="00C53B46">
              <w:rPr>
                <w:rFonts w:ascii="Arial" w:eastAsia="Arial" w:hAnsi="Arial"/>
                <w:spacing w:val="-2"/>
                <w:sz w:val="20"/>
                <w:szCs w:val="20"/>
              </w:rPr>
              <w:t>p</w:t>
            </w:r>
            <w:r w:rsidRPr="00C53B46">
              <w:rPr>
                <w:rFonts w:ascii="Arial" w:eastAsia="Arial" w:hAnsi="Arial"/>
                <w:sz w:val="20"/>
                <w:szCs w:val="20"/>
              </w:rPr>
              <w:t>ro</w:t>
            </w:r>
            <w:r w:rsidRPr="00C53B46">
              <w:rPr>
                <w:rFonts w:ascii="Arial" w:eastAsia="Arial" w:hAnsi="Arial"/>
                <w:spacing w:val="-2"/>
                <w:sz w:val="20"/>
                <w:szCs w:val="20"/>
              </w:rPr>
              <w:t>d</w:t>
            </w:r>
            <w:r w:rsidRPr="00C53B46">
              <w:rPr>
                <w:rFonts w:ascii="Arial" w:eastAsia="Arial" w:hAnsi="Arial"/>
                <w:sz w:val="20"/>
                <w:szCs w:val="20"/>
              </w:rPr>
              <w:t>u</w:t>
            </w:r>
            <w:r w:rsidRPr="00C53B46">
              <w:rPr>
                <w:rFonts w:ascii="Arial" w:eastAsia="Arial" w:hAnsi="Arial"/>
                <w:spacing w:val="3"/>
                <w:sz w:val="20"/>
                <w:szCs w:val="20"/>
              </w:rPr>
              <w:t>c</w:t>
            </w:r>
            <w:r w:rsidRPr="00C53B46">
              <w:rPr>
                <w:rFonts w:ascii="Arial" w:eastAsia="Arial" w:hAnsi="Arial"/>
                <w:sz w:val="20"/>
                <w:szCs w:val="20"/>
              </w:rPr>
              <w:t>tion</w:t>
            </w:r>
            <w:r w:rsidRPr="00C53B46">
              <w:rPr>
                <w:rFonts w:ascii="Arial" w:eastAsia="Arial" w:hAnsi="Arial"/>
                <w:spacing w:val="29"/>
                <w:sz w:val="20"/>
                <w:szCs w:val="20"/>
              </w:rPr>
              <w:t xml:space="preserve"> </w:t>
            </w:r>
            <w:r w:rsidRPr="00C53B46">
              <w:rPr>
                <w:rFonts w:ascii="Arial" w:eastAsia="Arial" w:hAnsi="Arial"/>
                <w:spacing w:val="-2"/>
                <w:w w:val="101"/>
                <w:sz w:val="20"/>
                <w:szCs w:val="20"/>
              </w:rPr>
              <w:t>o</w:t>
            </w:r>
            <w:r w:rsidRPr="00C53B46">
              <w:rPr>
                <w:rFonts w:ascii="Arial" w:eastAsia="Arial" w:hAnsi="Arial"/>
                <w:w w:val="101"/>
                <w:sz w:val="20"/>
                <w:szCs w:val="20"/>
              </w:rPr>
              <w:t xml:space="preserve">r </w:t>
            </w:r>
            <w:r w:rsidRPr="00C53B46">
              <w:rPr>
                <w:rFonts w:ascii="Arial" w:eastAsia="Arial" w:hAnsi="Arial"/>
                <w:spacing w:val="-2"/>
                <w:sz w:val="20"/>
                <w:szCs w:val="20"/>
              </w:rPr>
              <w:t>a</w:t>
            </w:r>
            <w:r w:rsidRPr="00C53B46">
              <w:rPr>
                <w:rFonts w:ascii="Arial" w:eastAsia="Arial" w:hAnsi="Arial"/>
                <w:spacing w:val="3"/>
                <w:sz w:val="20"/>
                <w:szCs w:val="20"/>
              </w:rPr>
              <w:t>n</w:t>
            </w:r>
            <w:r w:rsidRPr="00C53B46">
              <w:rPr>
                <w:rFonts w:ascii="Arial" w:eastAsia="Arial" w:hAnsi="Arial"/>
                <w:sz w:val="20"/>
                <w:szCs w:val="20"/>
              </w:rPr>
              <w:t>y</w:t>
            </w:r>
            <w:r w:rsidRPr="00C53B46">
              <w:rPr>
                <w:rFonts w:ascii="Arial" w:eastAsia="Arial" w:hAnsi="Arial"/>
                <w:spacing w:val="25"/>
                <w:sz w:val="20"/>
                <w:szCs w:val="20"/>
              </w:rPr>
              <w:t xml:space="preserve"> </w:t>
            </w:r>
            <w:r w:rsidRPr="00C53B46">
              <w:rPr>
                <w:rFonts w:ascii="Arial" w:eastAsia="Arial" w:hAnsi="Arial"/>
                <w:sz w:val="20"/>
                <w:szCs w:val="20"/>
              </w:rPr>
              <w:t>loss</w:t>
            </w:r>
            <w:r w:rsidRPr="00C53B46">
              <w:rPr>
                <w:rFonts w:ascii="Arial" w:eastAsia="Arial" w:hAnsi="Arial"/>
                <w:spacing w:val="27"/>
                <w:sz w:val="20"/>
                <w:szCs w:val="20"/>
              </w:rPr>
              <w:t xml:space="preserve"> </w:t>
            </w:r>
            <w:r w:rsidRPr="00C53B46">
              <w:rPr>
                <w:rFonts w:ascii="Arial" w:eastAsia="Arial" w:hAnsi="Arial"/>
                <w:sz w:val="20"/>
                <w:szCs w:val="20"/>
              </w:rPr>
              <w:t>of</w:t>
            </w:r>
            <w:r w:rsidRPr="00C53B46">
              <w:rPr>
                <w:rFonts w:ascii="Arial" w:eastAsia="Arial" w:hAnsi="Arial"/>
                <w:spacing w:val="30"/>
                <w:sz w:val="20"/>
                <w:szCs w:val="20"/>
              </w:rPr>
              <w:t xml:space="preserve"> </w:t>
            </w:r>
            <w:r w:rsidRPr="00C53B46">
              <w:rPr>
                <w:rFonts w:ascii="Arial" w:eastAsia="Arial" w:hAnsi="Arial"/>
                <w:spacing w:val="-2"/>
                <w:sz w:val="20"/>
                <w:szCs w:val="20"/>
              </w:rPr>
              <w:t>p</w:t>
            </w:r>
            <w:r w:rsidRPr="00C53B46">
              <w:rPr>
                <w:rFonts w:ascii="Arial" w:eastAsia="Arial" w:hAnsi="Arial"/>
                <w:spacing w:val="2"/>
                <w:sz w:val="20"/>
                <w:szCs w:val="20"/>
              </w:rPr>
              <w:t>r</w:t>
            </w:r>
            <w:r w:rsidRPr="00C53B46">
              <w:rPr>
                <w:rFonts w:ascii="Arial" w:eastAsia="Arial" w:hAnsi="Arial"/>
                <w:spacing w:val="-5"/>
                <w:sz w:val="20"/>
                <w:szCs w:val="20"/>
              </w:rPr>
              <w:t>o</w:t>
            </w:r>
            <w:r w:rsidRPr="00C53B46">
              <w:rPr>
                <w:rFonts w:ascii="Arial" w:eastAsia="Arial" w:hAnsi="Arial"/>
                <w:spacing w:val="2"/>
                <w:sz w:val="20"/>
                <w:szCs w:val="20"/>
              </w:rPr>
              <w:t>f</w:t>
            </w:r>
            <w:r w:rsidRPr="00C53B46">
              <w:rPr>
                <w:rFonts w:ascii="Arial" w:eastAsia="Arial" w:hAnsi="Arial"/>
                <w:sz w:val="20"/>
                <w:szCs w:val="20"/>
              </w:rPr>
              <w:t>it.</w:t>
            </w:r>
            <w:r w:rsidRPr="00C53B46">
              <w:rPr>
                <w:rFonts w:ascii="Arial" w:eastAsia="Arial" w:hAnsi="Arial"/>
                <w:spacing w:val="34"/>
                <w:sz w:val="20"/>
                <w:szCs w:val="20"/>
              </w:rPr>
              <w:t xml:space="preserve"> </w:t>
            </w:r>
            <w:r w:rsidRPr="00C53B46">
              <w:rPr>
                <w:rFonts w:ascii="Arial" w:eastAsia="Arial" w:hAnsi="Arial"/>
                <w:sz w:val="20"/>
                <w:szCs w:val="20"/>
              </w:rPr>
              <w:t>H</w:t>
            </w:r>
            <w:r w:rsidRPr="00C53B46">
              <w:rPr>
                <w:rFonts w:ascii="Arial" w:eastAsia="Arial" w:hAnsi="Arial"/>
                <w:spacing w:val="-3"/>
                <w:sz w:val="20"/>
                <w:szCs w:val="20"/>
              </w:rPr>
              <w:t>o</w:t>
            </w:r>
            <w:r w:rsidRPr="00C53B46">
              <w:rPr>
                <w:rFonts w:ascii="Arial" w:eastAsia="Arial" w:hAnsi="Arial"/>
                <w:sz w:val="20"/>
                <w:szCs w:val="20"/>
              </w:rPr>
              <w:t>wev</w:t>
            </w:r>
            <w:r w:rsidRPr="00C53B46">
              <w:rPr>
                <w:rFonts w:ascii="Arial" w:eastAsia="Arial" w:hAnsi="Arial"/>
                <w:spacing w:val="-3"/>
                <w:sz w:val="20"/>
                <w:szCs w:val="20"/>
              </w:rPr>
              <w:t>e</w:t>
            </w:r>
            <w:r w:rsidRPr="00C53B46">
              <w:rPr>
                <w:rFonts w:ascii="Arial" w:eastAsia="Arial" w:hAnsi="Arial"/>
                <w:sz w:val="20"/>
                <w:szCs w:val="20"/>
              </w:rPr>
              <w:t>r,</w:t>
            </w:r>
            <w:r w:rsidRPr="00C53B46">
              <w:rPr>
                <w:rFonts w:ascii="Arial" w:eastAsia="Arial" w:hAnsi="Arial"/>
                <w:spacing w:val="36"/>
                <w:sz w:val="20"/>
                <w:szCs w:val="20"/>
              </w:rPr>
              <w:t xml:space="preserve"> </w:t>
            </w:r>
            <w:r w:rsidRPr="00C53B46">
              <w:rPr>
                <w:rFonts w:ascii="Arial" w:eastAsia="Arial" w:hAnsi="Arial"/>
                <w:sz w:val="20"/>
                <w:szCs w:val="20"/>
              </w:rPr>
              <w:t>this</w:t>
            </w:r>
            <w:r w:rsidRPr="00C53B46">
              <w:rPr>
                <w:rFonts w:ascii="Arial" w:eastAsia="Arial" w:hAnsi="Arial"/>
                <w:spacing w:val="31"/>
                <w:sz w:val="20"/>
                <w:szCs w:val="20"/>
              </w:rPr>
              <w:t xml:space="preserve"> </w:t>
            </w:r>
            <w:r w:rsidRPr="00C53B46">
              <w:rPr>
                <w:rFonts w:ascii="Arial" w:eastAsia="Arial" w:hAnsi="Arial"/>
                <w:spacing w:val="-2"/>
                <w:sz w:val="20"/>
                <w:szCs w:val="20"/>
              </w:rPr>
              <w:t>e</w:t>
            </w:r>
            <w:r w:rsidRPr="00C53B46">
              <w:rPr>
                <w:rFonts w:ascii="Arial" w:eastAsia="Arial" w:hAnsi="Arial"/>
                <w:sz w:val="20"/>
                <w:szCs w:val="20"/>
              </w:rPr>
              <w:t>xe</w:t>
            </w:r>
            <w:r w:rsidRPr="00C53B46">
              <w:rPr>
                <w:rFonts w:ascii="Arial" w:eastAsia="Arial" w:hAnsi="Arial"/>
                <w:spacing w:val="4"/>
                <w:sz w:val="20"/>
                <w:szCs w:val="20"/>
              </w:rPr>
              <w:t>m</w:t>
            </w:r>
            <w:r w:rsidRPr="00C53B46">
              <w:rPr>
                <w:rFonts w:ascii="Arial" w:eastAsia="Arial" w:hAnsi="Arial"/>
                <w:spacing w:val="-2"/>
                <w:sz w:val="20"/>
                <w:szCs w:val="20"/>
              </w:rPr>
              <w:t>pt</w:t>
            </w:r>
            <w:r w:rsidRPr="00C53B46">
              <w:rPr>
                <w:rFonts w:ascii="Arial" w:eastAsia="Arial" w:hAnsi="Arial"/>
                <w:spacing w:val="3"/>
                <w:sz w:val="20"/>
                <w:szCs w:val="20"/>
              </w:rPr>
              <w:t>i</w:t>
            </w:r>
            <w:r w:rsidRPr="00C53B46">
              <w:rPr>
                <w:rFonts w:ascii="Arial" w:eastAsia="Arial" w:hAnsi="Arial"/>
                <w:spacing w:val="-2"/>
                <w:sz w:val="20"/>
                <w:szCs w:val="20"/>
              </w:rPr>
              <w:t>o</w:t>
            </w:r>
            <w:r w:rsidRPr="00C53B46">
              <w:rPr>
                <w:rFonts w:ascii="Arial" w:eastAsia="Arial" w:hAnsi="Arial"/>
                <w:sz w:val="20"/>
                <w:szCs w:val="20"/>
              </w:rPr>
              <w:t>n</w:t>
            </w:r>
            <w:r w:rsidRPr="00C53B46">
              <w:rPr>
                <w:rFonts w:ascii="Arial" w:eastAsia="Arial" w:hAnsi="Arial"/>
                <w:spacing w:val="34"/>
                <w:sz w:val="20"/>
                <w:szCs w:val="20"/>
              </w:rPr>
              <w:t xml:space="preserve"> </w:t>
            </w:r>
            <w:r w:rsidRPr="00C53B46">
              <w:rPr>
                <w:rFonts w:ascii="Arial" w:eastAsia="Arial" w:hAnsi="Arial"/>
                <w:sz w:val="20"/>
                <w:szCs w:val="20"/>
              </w:rPr>
              <w:t>s</w:t>
            </w:r>
            <w:r w:rsidRPr="00C53B46">
              <w:rPr>
                <w:rFonts w:ascii="Arial" w:eastAsia="Arial" w:hAnsi="Arial"/>
                <w:spacing w:val="-2"/>
                <w:sz w:val="20"/>
                <w:szCs w:val="20"/>
              </w:rPr>
              <w:t>h</w:t>
            </w:r>
            <w:r w:rsidRPr="00C53B46">
              <w:rPr>
                <w:rFonts w:ascii="Arial" w:eastAsia="Arial" w:hAnsi="Arial"/>
                <w:sz w:val="20"/>
                <w:szCs w:val="20"/>
              </w:rPr>
              <w:t>all</w:t>
            </w:r>
            <w:r w:rsidRPr="00C53B46">
              <w:rPr>
                <w:rFonts w:ascii="Arial" w:eastAsia="Arial" w:hAnsi="Arial"/>
                <w:spacing w:val="32"/>
                <w:sz w:val="20"/>
                <w:szCs w:val="20"/>
              </w:rPr>
              <w:t xml:space="preserve"> </w:t>
            </w:r>
            <w:r w:rsidRPr="00C53B46">
              <w:rPr>
                <w:rFonts w:ascii="Arial" w:eastAsia="Arial" w:hAnsi="Arial"/>
                <w:spacing w:val="-2"/>
                <w:sz w:val="20"/>
                <w:szCs w:val="20"/>
              </w:rPr>
              <w:t>n</w:t>
            </w:r>
            <w:r w:rsidRPr="00C53B46">
              <w:rPr>
                <w:rFonts w:ascii="Arial" w:eastAsia="Arial" w:hAnsi="Arial"/>
                <w:sz w:val="20"/>
                <w:szCs w:val="20"/>
              </w:rPr>
              <w:t>ot</w:t>
            </w:r>
            <w:r w:rsidRPr="00C53B46">
              <w:rPr>
                <w:rFonts w:ascii="Arial" w:eastAsia="Arial" w:hAnsi="Arial"/>
                <w:spacing w:val="28"/>
                <w:sz w:val="20"/>
                <w:szCs w:val="20"/>
              </w:rPr>
              <w:t xml:space="preserve"> </w:t>
            </w:r>
            <w:r w:rsidRPr="00C53B46">
              <w:rPr>
                <w:rFonts w:ascii="Arial" w:eastAsia="Arial" w:hAnsi="Arial"/>
                <w:sz w:val="20"/>
                <w:szCs w:val="20"/>
              </w:rPr>
              <w:t>rel</w:t>
            </w:r>
            <w:r w:rsidRPr="00C53B46">
              <w:rPr>
                <w:rFonts w:ascii="Arial" w:eastAsia="Arial" w:hAnsi="Arial"/>
                <w:spacing w:val="1"/>
                <w:sz w:val="20"/>
                <w:szCs w:val="20"/>
              </w:rPr>
              <w:t>i</w:t>
            </w:r>
            <w:r w:rsidRPr="00C53B46">
              <w:rPr>
                <w:rFonts w:ascii="Arial" w:eastAsia="Arial" w:hAnsi="Arial"/>
                <w:spacing w:val="-2"/>
                <w:sz w:val="20"/>
                <w:szCs w:val="20"/>
              </w:rPr>
              <w:t>e</w:t>
            </w:r>
            <w:r w:rsidRPr="00C53B46">
              <w:rPr>
                <w:rFonts w:ascii="Arial" w:eastAsia="Arial" w:hAnsi="Arial"/>
                <w:sz w:val="20"/>
                <w:szCs w:val="20"/>
              </w:rPr>
              <w:t>ve</w:t>
            </w:r>
            <w:r w:rsidRPr="00C53B46">
              <w:rPr>
                <w:rFonts w:ascii="Arial" w:eastAsia="Arial" w:hAnsi="Arial"/>
                <w:spacing w:val="30"/>
                <w:sz w:val="20"/>
                <w:szCs w:val="20"/>
              </w:rPr>
              <w:t xml:space="preserve"> </w:t>
            </w:r>
            <w:r w:rsidRPr="00C53B46">
              <w:rPr>
                <w:rFonts w:ascii="Arial" w:eastAsia="Arial" w:hAnsi="Arial"/>
                <w:sz w:val="20"/>
                <w:szCs w:val="20"/>
              </w:rPr>
              <w:t>the</w:t>
            </w:r>
            <w:r w:rsidRPr="00C53B46">
              <w:rPr>
                <w:rFonts w:ascii="Arial" w:eastAsia="Arial" w:hAnsi="Arial"/>
                <w:spacing w:val="27"/>
                <w:sz w:val="20"/>
                <w:szCs w:val="20"/>
              </w:rPr>
              <w:t xml:space="preserve"> </w:t>
            </w:r>
            <w:r w:rsidRPr="00C53B46">
              <w:rPr>
                <w:rFonts w:ascii="Arial" w:eastAsia="Arial" w:hAnsi="Arial"/>
                <w:spacing w:val="2"/>
                <w:sz w:val="20"/>
                <w:szCs w:val="20"/>
              </w:rPr>
              <w:t>S</w:t>
            </w:r>
            <w:r w:rsidRPr="00C53B46">
              <w:rPr>
                <w:rFonts w:ascii="Arial" w:eastAsia="Arial" w:hAnsi="Arial"/>
                <w:spacing w:val="-2"/>
                <w:sz w:val="20"/>
                <w:szCs w:val="20"/>
              </w:rPr>
              <w:t>u</w:t>
            </w:r>
            <w:r w:rsidRPr="00C53B46">
              <w:rPr>
                <w:rFonts w:ascii="Arial" w:eastAsia="Arial" w:hAnsi="Arial"/>
                <w:sz w:val="20"/>
                <w:szCs w:val="20"/>
              </w:rPr>
              <w:t>pp</w:t>
            </w:r>
            <w:r w:rsidRPr="00C53B46">
              <w:rPr>
                <w:rFonts w:ascii="Arial" w:eastAsia="Arial" w:hAnsi="Arial"/>
                <w:spacing w:val="3"/>
                <w:sz w:val="20"/>
                <w:szCs w:val="20"/>
              </w:rPr>
              <w:t>l</w:t>
            </w:r>
            <w:r w:rsidRPr="00C53B46">
              <w:rPr>
                <w:rFonts w:ascii="Arial" w:eastAsia="Arial" w:hAnsi="Arial"/>
                <w:sz w:val="20"/>
                <w:szCs w:val="20"/>
              </w:rPr>
              <w:t>ier</w:t>
            </w:r>
            <w:r w:rsidRPr="00C53B46">
              <w:rPr>
                <w:rFonts w:ascii="Arial" w:eastAsia="Arial" w:hAnsi="Arial"/>
                <w:spacing w:val="31"/>
                <w:sz w:val="20"/>
                <w:szCs w:val="20"/>
              </w:rPr>
              <w:t xml:space="preserve"> </w:t>
            </w:r>
            <w:r w:rsidRPr="00C53B46">
              <w:rPr>
                <w:rFonts w:ascii="Arial" w:eastAsia="Arial" w:hAnsi="Arial"/>
                <w:sz w:val="20"/>
                <w:szCs w:val="20"/>
              </w:rPr>
              <w:t>from</w:t>
            </w:r>
            <w:r w:rsidRPr="00C53B46">
              <w:rPr>
                <w:rFonts w:ascii="Arial" w:eastAsia="Arial" w:hAnsi="Arial"/>
                <w:spacing w:val="27"/>
                <w:sz w:val="20"/>
                <w:szCs w:val="20"/>
              </w:rPr>
              <w:t xml:space="preserve"> </w:t>
            </w:r>
            <w:r w:rsidRPr="00C53B46">
              <w:rPr>
                <w:rFonts w:ascii="Arial" w:eastAsia="Arial" w:hAnsi="Arial"/>
                <w:sz w:val="20"/>
                <w:szCs w:val="20"/>
              </w:rPr>
              <w:t>the</w:t>
            </w:r>
            <w:r w:rsidRPr="00C53B46">
              <w:rPr>
                <w:rFonts w:ascii="Arial" w:eastAsia="Arial" w:hAnsi="Arial"/>
                <w:spacing w:val="27"/>
                <w:sz w:val="20"/>
                <w:szCs w:val="20"/>
              </w:rPr>
              <w:t xml:space="preserve"> </w:t>
            </w:r>
            <w:r w:rsidRPr="00C53B46">
              <w:rPr>
                <w:rFonts w:ascii="Arial" w:eastAsia="Arial" w:hAnsi="Arial"/>
                <w:sz w:val="20"/>
                <w:szCs w:val="20"/>
              </w:rPr>
              <w:t>p</w:t>
            </w:r>
            <w:r w:rsidRPr="00C53B46">
              <w:rPr>
                <w:rFonts w:ascii="Arial" w:eastAsia="Arial" w:hAnsi="Arial"/>
                <w:spacing w:val="3"/>
                <w:sz w:val="20"/>
                <w:szCs w:val="20"/>
              </w:rPr>
              <w:t>a</w:t>
            </w:r>
            <w:r w:rsidRPr="00C53B46">
              <w:rPr>
                <w:rFonts w:ascii="Arial" w:eastAsia="Arial" w:hAnsi="Arial"/>
                <w:spacing w:val="-7"/>
                <w:sz w:val="20"/>
                <w:szCs w:val="20"/>
              </w:rPr>
              <w:t>y</w:t>
            </w:r>
            <w:r w:rsidRPr="00C53B46">
              <w:rPr>
                <w:rFonts w:ascii="Arial" w:eastAsia="Arial" w:hAnsi="Arial"/>
                <w:spacing w:val="3"/>
                <w:sz w:val="20"/>
                <w:szCs w:val="20"/>
              </w:rPr>
              <w:t>m</w:t>
            </w:r>
            <w:r w:rsidRPr="00C53B46">
              <w:rPr>
                <w:rFonts w:ascii="Arial" w:eastAsia="Arial" w:hAnsi="Arial"/>
                <w:sz w:val="20"/>
                <w:szCs w:val="20"/>
              </w:rPr>
              <w:t>e</w:t>
            </w:r>
            <w:r w:rsidRPr="00C53B46">
              <w:rPr>
                <w:rFonts w:ascii="Arial" w:eastAsia="Arial" w:hAnsi="Arial"/>
                <w:spacing w:val="-2"/>
                <w:sz w:val="20"/>
                <w:szCs w:val="20"/>
              </w:rPr>
              <w:t>n</w:t>
            </w:r>
            <w:r w:rsidRPr="00C53B46">
              <w:rPr>
                <w:rFonts w:ascii="Arial" w:eastAsia="Arial" w:hAnsi="Arial"/>
                <w:sz w:val="20"/>
                <w:szCs w:val="20"/>
              </w:rPr>
              <w:t>t</w:t>
            </w:r>
            <w:r w:rsidRPr="00C53B46">
              <w:rPr>
                <w:rFonts w:ascii="Arial" w:eastAsia="Arial" w:hAnsi="Arial"/>
                <w:spacing w:val="35"/>
                <w:sz w:val="20"/>
                <w:szCs w:val="20"/>
              </w:rPr>
              <w:t xml:space="preserve"> </w:t>
            </w:r>
            <w:r w:rsidRPr="00C53B46">
              <w:rPr>
                <w:rFonts w:ascii="Arial" w:eastAsia="Arial" w:hAnsi="Arial"/>
                <w:sz w:val="20"/>
                <w:szCs w:val="20"/>
              </w:rPr>
              <w:t>of</w:t>
            </w:r>
            <w:r w:rsidRPr="00C53B46">
              <w:rPr>
                <w:rFonts w:ascii="Arial" w:eastAsia="Arial" w:hAnsi="Arial"/>
                <w:spacing w:val="32"/>
                <w:sz w:val="20"/>
                <w:szCs w:val="20"/>
              </w:rPr>
              <w:t xml:space="preserve"> </w:t>
            </w:r>
            <w:r w:rsidRPr="00C53B46">
              <w:rPr>
                <w:rFonts w:ascii="Arial" w:eastAsia="Arial" w:hAnsi="Arial"/>
                <w:spacing w:val="-2"/>
                <w:w w:val="101"/>
                <w:sz w:val="20"/>
                <w:szCs w:val="20"/>
              </w:rPr>
              <w:t>a</w:t>
            </w:r>
            <w:r w:rsidRPr="00C53B46">
              <w:rPr>
                <w:rFonts w:ascii="Arial" w:eastAsia="Arial" w:hAnsi="Arial"/>
                <w:w w:val="101"/>
                <w:sz w:val="20"/>
                <w:szCs w:val="20"/>
              </w:rPr>
              <w:t xml:space="preserve">ny </w:t>
            </w:r>
            <w:r w:rsidRPr="00C53B46">
              <w:rPr>
                <w:rFonts w:ascii="Arial" w:eastAsia="Arial" w:hAnsi="Arial"/>
                <w:sz w:val="20"/>
                <w:szCs w:val="20"/>
              </w:rPr>
              <w:t>in</w:t>
            </w:r>
            <w:r w:rsidRPr="00C53B46">
              <w:rPr>
                <w:rFonts w:ascii="Arial" w:eastAsia="Arial" w:hAnsi="Arial"/>
                <w:spacing w:val="-2"/>
                <w:sz w:val="20"/>
                <w:szCs w:val="20"/>
              </w:rPr>
              <w:t>d</w:t>
            </w:r>
            <w:r w:rsidRPr="00C53B46">
              <w:rPr>
                <w:rFonts w:ascii="Arial" w:eastAsia="Arial" w:hAnsi="Arial"/>
                <w:sz w:val="20"/>
                <w:szCs w:val="20"/>
              </w:rPr>
              <w:t>e</w:t>
            </w:r>
            <w:r w:rsidRPr="00C53B46">
              <w:rPr>
                <w:rFonts w:ascii="Arial" w:eastAsia="Arial" w:hAnsi="Arial"/>
                <w:spacing w:val="3"/>
                <w:sz w:val="20"/>
                <w:szCs w:val="20"/>
              </w:rPr>
              <w:t>m</w:t>
            </w:r>
            <w:r w:rsidRPr="00C53B46">
              <w:rPr>
                <w:rFonts w:ascii="Arial" w:eastAsia="Arial" w:hAnsi="Arial"/>
                <w:spacing w:val="-2"/>
                <w:sz w:val="20"/>
                <w:szCs w:val="20"/>
              </w:rPr>
              <w:t>n</w:t>
            </w:r>
            <w:r w:rsidRPr="00C53B46">
              <w:rPr>
                <w:rFonts w:ascii="Arial" w:eastAsia="Arial" w:hAnsi="Arial"/>
                <w:sz w:val="20"/>
                <w:szCs w:val="20"/>
              </w:rPr>
              <w:t>ification</w:t>
            </w:r>
            <w:r w:rsidRPr="00C53B46">
              <w:rPr>
                <w:rFonts w:ascii="Arial" w:eastAsia="Arial" w:hAnsi="Arial"/>
                <w:spacing w:val="15"/>
                <w:sz w:val="20"/>
                <w:szCs w:val="20"/>
              </w:rPr>
              <w:t xml:space="preserve"> </w:t>
            </w:r>
            <w:r w:rsidRPr="00C53B46">
              <w:rPr>
                <w:rFonts w:ascii="Arial" w:eastAsia="Arial" w:hAnsi="Arial"/>
                <w:spacing w:val="2"/>
                <w:sz w:val="20"/>
                <w:szCs w:val="20"/>
              </w:rPr>
              <w:t>f</w:t>
            </w:r>
            <w:r w:rsidRPr="00C53B46">
              <w:rPr>
                <w:rFonts w:ascii="Arial" w:eastAsia="Arial" w:hAnsi="Arial"/>
                <w:sz w:val="20"/>
                <w:szCs w:val="20"/>
              </w:rPr>
              <w:t>or</w:t>
            </w:r>
            <w:r w:rsidRPr="00C53B46">
              <w:rPr>
                <w:rFonts w:ascii="Arial" w:eastAsia="Arial" w:hAnsi="Arial"/>
                <w:spacing w:val="2"/>
                <w:sz w:val="20"/>
                <w:szCs w:val="20"/>
              </w:rPr>
              <w:t xml:space="preserve"> </w:t>
            </w:r>
            <w:r w:rsidRPr="00C53B46">
              <w:rPr>
                <w:rFonts w:ascii="Arial" w:eastAsia="Arial" w:hAnsi="Arial"/>
                <w:sz w:val="20"/>
                <w:szCs w:val="20"/>
              </w:rPr>
              <w:t>the</w:t>
            </w:r>
            <w:r w:rsidRPr="00C53B46">
              <w:rPr>
                <w:rFonts w:ascii="Arial" w:eastAsia="Arial" w:hAnsi="Arial"/>
                <w:spacing w:val="7"/>
                <w:sz w:val="20"/>
                <w:szCs w:val="20"/>
              </w:rPr>
              <w:t xml:space="preserve"> </w:t>
            </w:r>
            <w:r w:rsidRPr="00C53B46">
              <w:rPr>
                <w:rFonts w:ascii="Arial" w:eastAsia="Arial" w:hAnsi="Arial"/>
                <w:spacing w:val="-2"/>
                <w:sz w:val="20"/>
                <w:szCs w:val="20"/>
              </w:rPr>
              <w:t>d</w:t>
            </w:r>
            <w:r w:rsidRPr="00C53B46">
              <w:rPr>
                <w:rFonts w:ascii="Arial" w:eastAsia="Arial" w:hAnsi="Arial"/>
                <w:sz w:val="20"/>
                <w:szCs w:val="20"/>
              </w:rPr>
              <w:t>a</w:t>
            </w:r>
            <w:r w:rsidRPr="00C53B46">
              <w:rPr>
                <w:rFonts w:ascii="Arial" w:eastAsia="Arial" w:hAnsi="Arial"/>
                <w:spacing w:val="3"/>
                <w:sz w:val="20"/>
                <w:szCs w:val="20"/>
              </w:rPr>
              <w:t>m</w:t>
            </w:r>
            <w:r w:rsidRPr="00C53B46">
              <w:rPr>
                <w:rFonts w:ascii="Arial" w:eastAsia="Arial" w:hAnsi="Arial"/>
                <w:spacing w:val="-2"/>
                <w:sz w:val="20"/>
                <w:szCs w:val="20"/>
              </w:rPr>
              <w:t>a</w:t>
            </w:r>
            <w:r w:rsidRPr="00C53B46">
              <w:rPr>
                <w:rFonts w:ascii="Arial" w:eastAsia="Arial" w:hAnsi="Arial"/>
                <w:sz w:val="20"/>
                <w:szCs w:val="20"/>
              </w:rPr>
              <w:t>ges</w:t>
            </w:r>
            <w:r w:rsidRPr="00C53B46">
              <w:rPr>
                <w:rFonts w:ascii="Arial" w:eastAsia="Arial" w:hAnsi="Arial"/>
                <w:spacing w:val="11"/>
                <w:sz w:val="20"/>
                <w:szCs w:val="20"/>
              </w:rPr>
              <w:t xml:space="preserve"> </w:t>
            </w:r>
            <w:r w:rsidRPr="00C53B46">
              <w:rPr>
                <w:rFonts w:ascii="Arial" w:eastAsia="Arial" w:hAnsi="Arial"/>
                <w:spacing w:val="-2"/>
                <w:sz w:val="20"/>
                <w:szCs w:val="20"/>
              </w:rPr>
              <w:t>a</w:t>
            </w:r>
            <w:r w:rsidRPr="00C53B46">
              <w:rPr>
                <w:rFonts w:ascii="Arial" w:eastAsia="Arial" w:hAnsi="Arial"/>
                <w:sz w:val="20"/>
                <w:szCs w:val="20"/>
              </w:rPr>
              <w:t>gre</w:t>
            </w:r>
            <w:r w:rsidRPr="00C53B46">
              <w:rPr>
                <w:rFonts w:ascii="Arial" w:eastAsia="Arial" w:hAnsi="Arial"/>
                <w:spacing w:val="-2"/>
                <w:sz w:val="20"/>
                <w:szCs w:val="20"/>
              </w:rPr>
              <w:t>e</w:t>
            </w:r>
            <w:r w:rsidRPr="00C53B46">
              <w:rPr>
                <w:rFonts w:ascii="Arial" w:eastAsia="Arial" w:hAnsi="Arial"/>
                <w:sz w:val="20"/>
                <w:szCs w:val="20"/>
              </w:rPr>
              <w:t>d</w:t>
            </w:r>
            <w:r w:rsidRPr="00C53B46">
              <w:rPr>
                <w:rFonts w:ascii="Arial" w:eastAsia="Arial" w:hAnsi="Arial"/>
                <w:spacing w:val="8"/>
                <w:sz w:val="20"/>
                <w:szCs w:val="20"/>
              </w:rPr>
              <w:t xml:space="preserve"> </w:t>
            </w:r>
            <w:r w:rsidRPr="00C53B46">
              <w:rPr>
                <w:rFonts w:ascii="Arial" w:eastAsia="Arial" w:hAnsi="Arial"/>
                <w:sz w:val="20"/>
                <w:szCs w:val="20"/>
              </w:rPr>
              <w:t>to</w:t>
            </w:r>
            <w:r w:rsidRPr="00C53B46">
              <w:rPr>
                <w:rFonts w:ascii="Arial" w:eastAsia="Arial" w:hAnsi="Arial"/>
                <w:spacing w:val="5"/>
                <w:sz w:val="20"/>
                <w:szCs w:val="20"/>
              </w:rPr>
              <w:t xml:space="preserve"> </w:t>
            </w:r>
            <w:r w:rsidRPr="00C53B46">
              <w:rPr>
                <w:rFonts w:ascii="Arial" w:eastAsia="Arial" w:hAnsi="Arial"/>
                <w:sz w:val="20"/>
                <w:szCs w:val="20"/>
              </w:rPr>
              <w:t>w</w:t>
            </w:r>
            <w:r w:rsidRPr="00C53B46">
              <w:rPr>
                <w:rFonts w:ascii="Arial" w:eastAsia="Arial" w:hAnsi="Arial"/>
                <w:spacing w:val="2"/>
                <w:sz w:val="20"/>
                <w:szCs w:val="20"/>
              </w:rPr>
              <w:t>i</w:t>
            </w:r>
            <w:r w:rsidRPr="00C53B46">
              <w:rPr>
                <w:rFonts w:ascii="Arial" w:eastAsia="Arial" w:hAnsi="Arial"/>
                <w:sz w:val="20"/>
                <w:szCs w:val="20"/>
              </w:rPr>
              <w:t>th</w:t>
            </w:r>
            <w:r w:rsidRPr="00C53B46">
              <w:rPr>
                <w:rFonts w:ascii="Arial" w:eastAsia="Arial" w:hAnsi="Arial"/>
                <w:spacing w:val="7"/>
                <w:sz w:val="20"/>
                <w:szCs w:val="20"/>
              </w:rPr>
              <w:t xml:space="preserve"> </w:t>
            </w:r>
            <w:r w:rsidRPr="00C53B46">
              <w:rPr>
                <w:rFonts w:ascii="Arial" w:eastAsia="Arial" w:hAnsi="Arial"/>
                <w:spacing w:val="-2"/>
                <w:sz w:val="20"/>
                <w:szCs w:val="20"/>
              </w:rPr>
              <w:t>t</w:t>
            </w:r>
            <w:r w:rsidRPr="00C53B46">
              <w:rPr>
                <w:rFonts w:ascii="Arial" w:eastAsia="Arial" w:hAnsi="Arial"/>
                <w:sz w:val="20"/>
                <w:szCs w:val="20"/>
              </w:rPr>
              <w:t>he</w:t>
            </w:r>
            <w:r w:rsidRPr="00C53B46">
              <w:rPr>
                <w:rFonts w:ascii="Arial" w:eastAsia="Arial" w:hAnsi="Arial"/>
                <w:spacing w:val="6"/>
                <w:sz w:val="20"/>
                <w:szCs w:val="20"/>
              </w:rPr>
              <w:t xml:space="preserve"> </w:t>
            </w:r>
            <w:r w:rsidRPr="00C53B46">
              <w:rPr>
                <w:rFonts w:ascii="Arial" w:eastAsia="Arial" w:hAnsi="Arial"/>
                <w:w w:val="101"/>
                <w:sz w:val="20"/>
                <w:szCs w:val="20"/>
              </w:rPr>
              <w:t>Buyer</w:t>
            </w:r>
            <w:r w:rsidRPr="00C53B46">
              <w:rPr>
                <w:rFonts w:ascii="Arial" w:eastAsia="Arial" w:hAnsi="Arial"/>
                <w:w w:val="102"/>
                <w:sz w:val="20"/>
                <w:szCs w:val="20"/>
              </w:rPr>
              <w:t>.</w:t>
            </w:r>
          </w:p>
          <w:p w:rsidR="00E931B8" w:rsidRPr="00C53B46" w:rsidRDefault="00E931B8" w:rsidP="00E9199D">
            <w:pPr>
              <w:bidi w:val="0"/>
              <w:jc w:val="both"/>
              <w:rPr>
                <w:rFonts w:ascii="Arial" w:eastAsiaTheme="minorHAnsi" w:hAnsi="Arial"/>
                <w:sz w:val="20"/>
                <w:szCs w:val="20"/>
              </w:rPr>
            </w:pPr>
          </w:p>
          <w:p w:rsidR="00E931B8" w:rsidRPr="00C53B46" w:rsidRDefault="00E931B8" w:rsidP="00E9199D">
            <w:pPr>
              <w:bidi w:val="0"/>
              <w:jc w:val="both"/>
              <w:rPr>
                <w:rFonts w:ascii="Arial" w:eastAsia="Arial" w:hAnsi="Arial"/>
                <w:sz w:val="20"/>
                <w:szCs w:val="20"/>
              </w:rPr>
            </w:pPr>
            <w:r w:rsidRPr="00C53B46">
              <w:rPr>
                <w:rFonts w:ascii="Arial" w:eastAsia="Arial" w:hAnsi="Arial"/>
                <w:spacing w:val="-2"/>
                <w:sz w:val="20"/>
                <w:szCs w:val="20"/>
              </w:rPr>
              <w:t>b</w:t>
            </w:r>
            <w:r w:rsidRPr="00C53B46">
              <w:rPr>
                <w:rFonts w:ascii="Arial" w:eastAsia="Arial" w:hAnsi="Arial"/>
                <w:sz w:val="20"/>
                <w:szCs w:val="20"/>
              </w:rPr>
              <w:t xml:space="preserve">- </w:t>
            </w:r>
            <w:r w:rsidRPr="00C53B46">
              <w:rPr>
                <w:rFonts w:ascii="Arial" w:eastAsia="Arial" w:hAnsi="Arial"/>
                <w:spacing w:val="31"/>
                <w:sz w:val="20"/>
                <w:szCs w:val="20"/>
              </w:rPr>
              <w:t>Total</w:t>
            </w:r>
            <w:r w:rsidRPr="00C53B46">
              <w:rPr>
                <w:rFonts w:ascii="Arial" w:eastAsia="Arial" w:hAnsi="Arial"/>
                <w:spacing w:val="13"/>
                <w:sz w:val="20"/>
                <w:szCs w:val="20"/>
              </w:rPr>
              <w:t xml:space="preserve"> </w:t>
            </w:r>
            <w:r w:rsidRPr="00C53B46">
              <w:rPr>
                <w:rFonts w:ascii="Arial" w:eastAsia="Arial" w:hAnsi="Arial"/>
                <w:sz w:val="20"/>
                <w:szCs w:val="20"/>
              </w:rPr>
              <w:t>Sup</w:t>
            </w:r>
            <w:r w:rsidRPr="00C53B46">
              <w:rPr>
                <w:rFonts w:ascii="Arial" w:eastAsia="Arial" w:hAnsi="Arial"/>
                <w:spacing w:val="-3"/>
                <w:sz w:val="20"/>
                <w:szCs w:val="20"/>
              </w:rPr>
              <w:t>p</w:t>
            </w:r>
            <w:r w:rsidRPr="00C53B46">
              <w:rPr>
                <w:rFonts w:ascii="Arial" w:eastAsia="Arial" w:hAnsi="Arial"/>
                <w:spacing w:val="3"/>
                <w:sz w:val="20"/>
                <w:szCs w:val="20"/>
              </w:rPr>
              <w:t>l</w:t>
            </w:r>
            <w:r w:rsidRPr="00C53B46">
              <w:rPr>
                <w:rFonts w:ascii="Arial" w:eastAsia="Arial" w:hAnsi="Arial"/>
                <w:sz w:val="20"/>
                <w:szCs w:val="20"/>
              </w:rPr>
              <w:t>ie</w:t>
            </w:r>
            <w:r w:rsidRPr="00C53B46">
              <w:rPr>
                <w:rFonts w:ascii="Arial" w:eastAsia="Arial" w:hAnsi="Arial"/>
                <w:spacing w:val="-2"/>
                <w:sz w:val="20"/>
                <w:szCs w:val="20"/>
              </w:rPr>
              <w:t>r</w:t>
            </w:r>
            <w:r w:rsidRPr="00C53B46">
              <w:rPr>
                <w:rFonts w:ascii="Arial" w:eastAsia="Arial" w:hAnsi="Arial"/>
                <w:sz w:val="20"/>
                <w:szCs w:val="20"/>
              </w:rPr>
              <w:t>’s</w:t>
            </w:r>
            <w:r w:rsidRPr="00C53B46">
              <w:rPr>
                <w:rFonts w:ascii="Arial" w:eastAsia="Arial" w:hAnsi="Arial"/>
                <w:spacing w:val="13"/>
                <w:sz w:val="20"/>
                <w:szCs w:val="20"/>
              </w:rPr>
              <w:t xml:space="preserve"> </w:t>
            </w:r>
            <w:r w:rsidRPr="00C53B46">
              <w:rPr>
                <w:rFonts w:ascii="Arial" w:eastAsia="Arial" w:hAnsi="Arial"/>
                <w:sz w:val="20"/>
                <w:szCs w:val="20"/>
              </w:rPr>
              <w:t>l</w:t>
            </w:r>
            <w:r w:rsidRPr="00C53B46">
              <w:rPr>
                <w:rFonts w:ascii="Arial" w:eastAsia="Arial" w:hAnsi="Arial"/>
                <w:spacing w:val="1"/>
                <w:sz w:val="20"/>
                <w:szCs w:val="20"/>
              </w:rPr>
              <w:t>i</w:t>
            </w:r>
            <w:r w:rsidRPr="00C53B46">
              <w:rPr>
                <w:rFonts w:ascii="Arial" w:eastAsia="Arial" w:hAnsi="Arial"/>
                <w:sz w:val="20"/>
                <w:szCs w:val="20"/>
              </w:rPr>
              <w:t>a</w:t>
            </w:r>
            <w:r w:rsidRPr="00C53B46">
              <w:rPr>
                <w:rFonts w:ascii="Arial" w:eastAsia="Arial" w:hAnsi="Arial"/>
                <w:spacing w:val="-2"/>
                <w:sz w:val="20"/>
                <w:szCs w:val="20"/>
              </w:rPr>
              <w:t>b</w:t>
            </w:r>
            <w:r w:rsidRPr="00C53B46">
              <w:rPr>
                <w:rFonts w:ascii="Arial" w:eastAsia="Arial" w:hAnsi="Arial"/>
                <w:spacing w:val="3"/>
                <w:sz w:val="20"/>
                <w:szCs w:val="20"/>
              </w:rPr>
              <w:t>i</w:t>
            </w:r>
            <w:r w:rsidRPr="00C53B46">
              <w:rPr>
                <w:rFonts w:ascii="Arial" w:eastAsia="Arial" w:hAnsi="Arial"/>
                <w:spacing w:val="-2"/>
                <w:sz w:val="20"/>
                <w:szCs w:val="20"/>
              </w:rPr>
              <w:t>l</w:t>
            </w:r>
            <w:r w:rsidRPr="00C53B46">
              <w:rPr>
                <w:rFonts w:ascii="Arial" w:eastAsia="Arial" w:hAnsi="Arial"/>
                <w:sz w:val="20"/>
                <w:szCs w:val="20"/>
              </w:rPr>
              <w:t>ity</w:t>
            </w:r>
            <w:r w:rsidRPr="00C53B46">
              <w:rPr>
                <w:rFonts w:ascii="Arial" w:eastAsia="Arial" w:hAnsi="Arial"/>
                <w:spacing w:val="12"/>
                <w:sz w:val="20"/>
                <w:szCs w:val="20"/>
              </w:rPr>
              <w:t xml:space="preserve"> </w:t>
            </w:r>
            <w:r w:rsidRPr="00C53B46">
              <w:rPr>
                <w:rFonts w:ascii="Arial" w:eastAsia="Arial" w:hAnsi="Arial"/>
                <w:sz w:val="20"/>
                <w:szCs w:val="20"/>
              </w:rPr>
              <w:t>in</w:t>
            </w:r>
            <w:r w:rsidRPr="00C53B46">
              <w:rPr>
                <w:rFonts w:ascii="Arial" w:eastAsia="Arial" w:hAnsi="Arial"/>
                <w:spacing w:val="3"/>
                <w:sz w:val="20"/>
                <w:szCs w:val="20"/>
              </w:rPr>
              <w:t xml:space="preserve"> </w:t>
            </w:r>
            <w:r w:rsidRPr="00C53B46">
              <w:rPr>
                <w:rFonts w:ascii="Arial" w:eastAsia="Arial" w:hAnsi="Arial"/>
                <w:sz w:val="20"/>
                <w:szCs w:val="20"/>
              </w:rPr>
              <w:t>tort</w:t>
            </w:r>
            <w:r w:rsidRPr="00C53B46">
              <w:rPr>
                <w:rFonts w:ascii="Arial" w:eastAsia="Arial" w:hAnsi="Arial"/>
                <w:spacing w:val="11"/>
                <w:sz w:val="20"/>
                <w:szCs w:val="20"/>
              </w:rPr>
              <w:t xml:space="preserve"> </w:t>
            </w:r>
            <w:r w:rsidRPr="00C53B46">
              <w:rPr>
                <w:rFonts w:ascii="Arial" w:eastAsia="Arial" w:hAnsi="Arial"/>
                <w:spacing w:val="-2"/>
                <w:sz w:val="20"/>
                <w:szCs w:val="20"/>
              </w:rPr>
              <w:t>o</w:t>
            </w:r>
            <w:r w:rsidRPr="00C53B46">
              <w:rPr>
                <w:rFonts w:ascii="Arial" w:eastAsia="Arial" w:hAnsi="Arial"/>
                <w:sz w:val="20"/>
                <w:szCs w:val="20"/>
              </w:rPr>
              <w:t>r</w:t>
            </w:r>
            <w:r w:rsidRPr="00C53B46">
              <w:rPr>
                <w:rFonts w:ascii="Arial" w:eastAsia="Arial" w:hAnsi="Arial"/>
                <w:spacing w:val="6"/>
                <w:sz w:val="20"/>
                <w:szCs w:val="20"/>
              </w:rPr>
              <w:t xml:space="preserve"> </w:t>
            </w:r>
            <w:r w:rsidRPr="00C53B46">
              <w:rPr>
                <w:rFonts w:ascii="Arial" w:eastAsia="Arial" w:hAnsi="Arial"/>
                <w:spacing w:val="-2"/>
                <w:sz w:val="20"/>
                <w:szCs w:val="20"/>
              </w:rPr>
              <w:t>o</w:t>
            </w:r>
            <w:r w:rsidRPr="00C53B46">
              <w:rPr>
                <w:rFonts w:ascii="Arial" w:eastAsia="Arial" w:hAnsi="Arial"/>
                <w:spacing w:val="2"/>
                <w:sz w:val="20"/>
                <w:szCs w:val="20"/>
              </w:rPr>
              <w:t>t</w:t>
            </w:r>
            <w:r w:rsidRPr="00C53B46">
              <w:rPr>
                <w:rFonts w:ascii="Arial" w:eastAsia="Arial" w:hAnsi="Arial"/>
                <w:spacing w:val="-2"/>
                <w:sz w:val="20"/>
                <w:szCs w:val="20"/>
              </w:rPr>
              <w:t>h</w:t>
            </w:r>
            <w:r w:rsidRPr="00C53B46">
              <w:rPr>
                <w:rFonts w:ascii="Arial" w:eastAsia="Arial" w:hAnsi="Arial"/>
                <w:sz w:val="20"/>
                <w:szCs w:val="20"/>
              </w:rPr>
              <w:t>er</w:t>
            </w:r>
            <w:r w:rsidRPr="00C53B46">
              <w:rPr>
                <w:rFonts w:ascii="Arial" w:eastAsia="Arial" w:hAnsi="Arial"/>
                <w:spacing w:val="-1"/>
                <w:sz w:val="20"/>
                <w:szCs w:val="20"/>
              </w:rPr>
              <w:t>w</w:t>
            </w:r>
            <w:r w:rsidRPr="00C53B46">
              <w:rPr>
                <w:rFonts w:ascii="Arial" w:eastAsia="Arial" w:hAnsi="Arial"/>
                <w:sz w:val="20"/>
                <w:szCs w:val="20"/>
              </w:rPr>
              <w:t>i</w:t>
            </w:r>
            <w:r w:rsidRPr="00C53B46">
              <w:rPr>
                <w:rFonts w:ascii="Arial" w:eastAsia="Arial" w:hAnsi="Arial"/>
                <w:spacing w:val="1"/>
                <w:sz w:val="20"/>
                <w:szCs w:val="20"/>
              </w:rPr>
              <w:t>s</w:t>
            </w:r>
            <w:r w:rsidRPr="00C53B46">
              <w:rPr>
                <w:rFonts w:ascii="Arial" w:eastAsia="Arial" w:hAnsi="Arial"/>
                <w:sz w:val="20"/>
                <w:szCs w:val="20"/>
              </w:rPr>
              <w:t>e</w:t>
            </w:r>
            <w:r w:rsidRPr="00C53B46">
              <w:rPr>
                <w:rFonts w:ascii="Arial" w:eastAsia="Arial" w:hAnsi="Arial"/>
                <w:spacing w:val="11"/>
                <w:sz w:val="20"/>
                <w:szCs w:val="20"/>
              </w:rPr>
              <w:t xml:space="preserve"> </w:t>
            </w:r>
            <w:r w:rsidRPr="00C53B46">
              <w:rPr>
                <w:rFonts w:ascii="Arial" w:eastAsia="Arial" w:hAnsi="Arial"/>
                <w:sz w:val="20"/>
                <w:szCs w:val="20"/>
              </w:rPr>
              <w:t>to</w:t>
            </w:r>
            <w:r w:rsidRPr="00C53B46">
              <w:rPr>
                <w:rFonts w:ascii="Arial" w:eastAsia="Arial" w:hAnsi="Arial"/>
                <w:spacing w:val="5"/>
                <w:sz w:val="20"/>
                <w:szCs w:val="20"/>
              </w:rPr>
              <w:t xml:space="preserve"> </w:t>
            </w:r>
            <w:r w:rsidRPr="00C53B46">
              <w:rPr>
                <w:rFonts w:ascii="Arial" w:eastAsia="Arial" w:hAnsi="Arial"/>
                <w:sz w:val="20"/>
                <w:szCs w:val="20"/>
              </w:rPr>
              <w:t>t</w:t>
            </w:r>
            <w:r w:rsidRPr="00C53B46">
              <w:rPr>
                <w:rFonts w:ascii="Arial" w:eastAsia="Arial" w:hAnsi="Arial"/>
                <w:spacing w:val="3"/>
                <w:sz w:val="20"/>
                <w:szCs w:val="20"/>
              </w:rPr>
              <w:t>h</w:t>
            </w:r>
            <w:r w:rsidRPr="00C53B46">
              <w:rPr>
                <w:rFonts w:ascii="Arial" w:eastAsia="Arial" w:hAnsi="Arial"/>
                <w:sz w:val="20"/>
                <w:szCs w:val="20"/>
              </w:rPr>
              <w:t>e</w:t>
            </w:r>
            <w:r w:rsidRPr="00C53B46">
              <w:rPr>
                <w:rFonts w:ascii="Arial" w:eastAsia="Arial" w:hAnsi="Arial"/>
                <w:spacing w:val="6"/>
                <w:sz w:val="20"/>
                <w:szCs w:val="20"/>
              </w:rPr>
              <w:t xml:space="preserve"> </w:t>
            </w:r>
            <w:r w:rsidRPr="00C53B46">
              <w:rPr>
                <w:rFonts w:ascii="Arial" w:eastAsia="Arial" w:hAnsi="Arial"/>
                <w:sz w:val="20"/>
                <w:szCs w:val="20"/>
              </w:rPr>
              <w:t>Buyer</w:t>
            </w:r>
            <w:r w:rsidRPr="00C53B46">
              <w:rPr>
                <w:rFonts w:ascii="Arial" w:eastAsia="Arial" w:hAnsi="Arial"/>
                <w:spacing w:val="-2"/>
                <w:sz w:val="20"/>
                <w:szCs w:val="20"/>
              </w:rPr>
              <w:t xml:space="preserve"> s</w:t>
            </w:r>
            <w:r w:rsidRPr="00C53B46">
              <w:rPr>
                <w:rFonts w:ascii="Arial" w:eastAsia="Arial" w:hAnsi="Arial"/>
                <w:sz w:val="20"/>
                <w:szCs w:val="20"/>
              </w:rPr>
              <w:t>h</w:t>
            </w:r>
            <w:r w:rsidRPr="00C53B46">
              <w:rPr>
                <w:rFonts w:ascii="Arial" w:eastAsia="Arial" w:hAnsi="Arial"/>
                <w:spacing w:val="-2"/>
                <w:sz w:val="20"/>
                <w:szCs w:val="20"/>
              </w:rPr>
              <w:t>a</w:t>
            </w:r>
            <w:r w:rsidRPr="00C53B46">
              <w:rPr>
                <w:rFonts w:ascii="Arial" w:eastAsia="Arial" w:hAnsi="Arial"/>
                <w:spacing w:val="3"/>
                <w:sz w:val="20"/>
                <w:szCs w:val="20"/>
              </w:rPr>
              <w:t>l</w:t>
            </w:r>
            <w:r w:rsidRPr="00C53B46">
              <w:rPr>
                <w:rFonts w:ascii="Arial" w:eastAsia="Arial" w:hAnsi="Arial"/>
                <w:sz w:val="20"/>
                <w:szCs w:val="20"/>
              </w:rPr>
              <w:t>l</w:t>
            </w:r>
            <w:r w:rsidRPr="00C53B46">
              <w:rPr>
                <w:rFonts w:ascii="Arial" w:eastAsia="Arial" w:hAnsi="Arial"/>
                <w:spacing w:val="8"/>
                <w:sz w:val="20"/>
                <w:szCs w:val="20"/>
              </w:rPr>
              <w:t xml:space="preserve"> </w:t>
            </w:r>
            <w:r w:rsidRPr="00C53B46">
              <w:rPr>
                <w:rFonts w:ascii="Arial" w:eastAsia="Arial" w:hAnsi="Arial"/>
                <w:spacing w:val="-2"/>
                <w:sz w:val="20"/>
                <w:szCs w:val="20"/>
              </w:rPr>
              <w:t>n</w:t>
            </w:r>
            <w:r w:rsidRPr="00C53B46">
              <w:rPr>
                <w:rFonts w:ascii="Arial" w:eastAsia="Arial" w:hAnsi="Arial"/>
                <w:sz w:val="20"/>
                <w:szCs w:val="20"/>
              </w:rPr>
              <w:t>ot</w:t>
            </w:r>
            <w:r w:rsidRPr="00C53B46">
              <w:rPr>
                <w:rFonts w:ascii="Arial" w:eastAsia="Arial" w:hAnsi="Arial"/>
                <w:spacing w:val="6"/>
                <w:sz w:val="20"/>
                <w:szCs w:val="20"/>
              </w:rPr>
              <w:t xml:space="preserve"> </w:t>
            </w:r>
            <w:r w:rsidRPr="00C53B46">
              <w:rPr>
                <w:rFonts w:ascii="Arial" w:eastAsia="Arial" w:hAnsi="Arial"/>
                <w:spacing w:val="3"/>
                <w:sz w:val="20"/>
                <w:szCs w:val="20"/>
              </w:rPr>
              <w:t>c</w:t>
            </w:r>
            <w:r w:rsidRPr="00C53B46">
              <w:rPr>
                <w:rFonts w:ascii="Arial" w:eastAsia="Arial" w:hAnsi="Arial"/>
                <w:sz w:val="20"/>
                <w:szCs w:val="20"/>
              </w:rPr>
              <w:t>a</w:t>
            </w:r>
            <w:r w:rsidRPr="00C53B46">
              <w:rPr>
                <w:rFonts w:ascii="Arial" w:eastAsia="Arial" w:hAnsi="Arial"/>
                <w:spacing w:val="-2"/>
                <w:sz w:val="20"/>
                <w:szCs w:val="20"/>
              </w:rPr>
              <w:t>u</w:t>
            </w:r>
            <w:r w:rsidRPr="00C53B46">
              <w:rPr>
                <w:rFonts w:ascii="Arial" w:eastAsia="Arial" w:hAnsi="Arial"/>
                <w:sz w:val="20"/>
                <w:szCs w:val="20"/>
              </w:rPr>
              <w:t>se</w:t>
            </w:r>
            <w:r w:rsidRPr="00C53B46">
              <w:rPr>
                <w:rFonts w:ascii="Arial" w:eastAsia="Arial" w:hAnsi="Arial"/>
                <w:spacing w:val="8"/>
                <w:sz w:val="20"/>
                <w:szCs w:val="20"/>
              </w:rPr>
              <w:t xml:space="preserve"> </w:t>
            </w:r>
            <w:r w:rsidRPr="00C53B46">
              <w:rPr>
                <w:rFonts w:ascii="Arial" w:eastAsia="Arial" w:hAnsi="Arial"/>
                <w:sz w:val="20"/>
                <w:szCs w:val="20"/>
              </w:rPr>
              <w:t>increase</w:t>
            </w:r>
            <w:r w:rsidRPr="00C53B46">
              <w:rPr>
                <w:rFonts w:ascii="Arial" w:eastAsia="Arial" w:hAnsi="Arial"/>
                <w:spacing w:val="9"/>
                <w:sz w:val="20"/>
                <w:szCs w:val="20"/>
              </w:rPr>
              <w:t xml:space="preserve"> </w:t>
            </w:r>
            <w:r w:rsidRPr="00C53B46">
              <w:rPr>
                <w:rFonts w:ascii="Arial" w:eastAsia="Arial" w:hAnsi="Arial"/>
                <w:sz w:val="20"/>
                <w:szCs w:val="20"/>
              </w:rPr>
              <w:t>of</w:t>
            </w:r>
            <w:r w:rsidRPr="00C53B46">
              <w:rPr>
                <w:rFonts w:ascii="Arial" w:eastAsia="Arial" w:hAnsi="Arial"/>
                <w:spacing w:val="8"/>
                <w:sz w:val="20"/>
                <w:szCs w:val="20"/>
              </w:rPr>
              <w:t xml:space="preserve"> </w:t>
            </w:r>
            <w:r w:rsidRPr="00C53B46">
              <w:rPr>
                <w:rFonts w:ascii="Arial" w:eastAsia="Arial" w:hAnsi="Arial"/>
                <w:spacing w:val="3"/>
                <w:sz w:val="20"/>
                <w:szCs w:val="20"/>
              </w:rPr>
              <w:t>t</w:t>
            </w:r>
            <w:r w:rsidRPr="00C53B46">
              <w:rPr>
                <w:rFonts w:ascii="Arial" w:eastAsia="Arial" w:hAnsi="Arial"/>
                <w:spacing w:val="-2"/>
                <w:sz w:val="20"/>
                <w:szCs w:val="20"/>
              </w:rPr>
              <w:t>h</w:t>
            </w:r>
            <w:r w:rsidRPr="00C53B46">
              <w:rPr>
                <w:rFonts w:ascii="Arial" w:eastAsia="Arial" w:hAnsi="Arial"/>
                <w:sz w:val="20"/>
                <w:szCs w:val="20"/>
              </w:rPr>
              <w:t>e</w:t>
            </w:r>
            <w:r w:rsidRPr="00C53B46">
              <w:rPr>
                <w:rFonts w:ascii="Arial" w:eastAsia="Arial" w:hAnsi="Arial"/>
                <w:spacing w:val="5"/>
                <w:sz w:val="20"/>
                <w:szCs w:val="20"/>
              </w:rPr>
              <w:t xml:space="preserve"> </w:t>
            </w:r>
            <w:r w:rsidRPr="00C53B46">
              <w:rPr>
                <w:rFonts w:ascii="Arial" w:eastAsia="Arial" w:hAnsi="Arial"/>
                <w:w w:val="101"/>
                <w:sz w:val="20"/>
                <w:szCs w:val="20"/>
              </w:rPr>
              <w:t>C</w:t>
            </w:r>
            <w:r w:rsidRPr="00C53B46">
              <w:rPr>
                <w:rFonts w:ascii="Arial" w:eastAsia="Arial" w:hAnsi="Arial"/>
                <w:spacing w:val="2"/>
                <w:w w:val="101"/>
                <w:sz w:val="20"/>
                <w:szCs w:val="20"/>
              </w:rPr>
              <w:t>o</w:t>
            </w:r>
            <w:r w:rsidRPr="00C53B46">
              <w:rPr>
                <w:rFonts w:ascii="Arial" w:eastAsia="Arial" w:hAnsi="Arial"/>
                <w:spacing w:val="-2"/>
                <w:w w:val="101"/>
                <w:sz w:val="20"/>
                <w:szCs w:val="20"/>
              </w:rPr>
              <w:t>n</w:t>
            </w:r>
            <w:r w:rsidRPr="00C53B46">
              <w:rPr>
                <w:rFonts w:ascii="Arial" w:eastAsia="Arial" w:hAnsi="Arial"/>
                <w:spacing w:val="2"/>
                <w:w w:val="102"/>
                <w:sz w:val="20"/>
                <w:szCs w:val="20"/>
              </w:rPr>
              <w:t>t</w:t>
            </w:r>
            <w:r w:rsidRPr="00C53B46">
              <w:rPr>
                <w:rFonts w:ascii="Arial" w:eastAsia="Arial" w:hAnsi="Arial"/>
                <w:w w:val="101"/>
                <w:sz w:val="20"/>
                <w:szCs w:val="20"/>
              </w:rPr>
              <w:t>r</w:t>
            </w:r>
            <w:r w:rsidRPr="00C53B46">
              <w:rPr>
                <w:rFonts w:ascii="Arial" w:eastAsia="Arial" w:hAnsi="Arial"/>
                <w:spacing w:val="-3"/>
                <w:w w:val="101"/>
                <w:sz w:val="20"/>
                <w:szCs w:val="20"/>
              </w:rPr>
              <w:t>a</w:t>
            </w:r>
            <w:r w:rsidRPr="00C53B46">
              <w:rPr>
                <w:rFonts w:ascii="Arial" w:eastAsia="Arial" w:hAnsi="Arial"/>
                <w:w w:val="102"/>
                <w:sz w:val="20"/>
                <w:szCs w:val="20"/>
              </w:rPr>
              <w:t xml:space="preserve">ct </w:t>
            </w:r>
            <w:r w:rsidRPr="00C53B46">
              <w:rPr>
                <w:rFonts w:ascii="Arial" w:eastAsia="Arial" w:hAnsi="Arial"/>
                <w:sz w:val="20"/>
                <w:szCs w:val="20"/>
              </w:rPr>
              <w:t>Price.</w:t>
            </w:r>
            <w:r w:rsidRPr="00C53B46">
              <w:rPr>
                <w:rFonts w:ascii="Arial" w:eastAsia="Arial" w:hAnsi="Arial"/>
                <w:spacing w:val="47"/>
                <w:sz w:val="20"/>
                <w:szCs w:val="20"/>
              </w:rPr>
              <w:t xml:space="preserve"> </w:t>
            </w:r>
            <w:r w:rsidRPr="00C53B46">
              <w:rPr>
                <w:rFonts w:ascii="Arial" w:eastAsia="Arial" w:hAnsi="Arial"/>
                <w:sz w:val="20"/>
                <w:szCs w:val="20"/>
              </w:rPr>
              <w:t>Ho</w:t>
            </w:r>
            <w:r w:rsidRPr="00C53B46">
              <w:rPr>
                <w:rFonts w:ascii="Arial" w:eastAsia="Arial" w:hAnsi="Arial"/>
                <w:spacing w:val="-2"/>
                <w:sz w:val="20"/>
                <w:szCs w:val="20"/>
              </w:rPr>
              <w:t>we</w:t>
            </w:r>
            <w:r w:rsidRPr="00C53B46">
              <w:rPr>
                <w:rFonts w:ascii="Arial" w:eastAsia="Arial" w:hAnsi="Arial"/>
                <w:sz w:val="20"/>
                <w:szCs w:val="20"/>
              </w:rPr>
              <w:t>ver,</w:t>
            </w:r>
            <w:r w:rsidRPr="00C53B46">
              <w:rPr>
                <w:rFonts w:ascii="Arial" w:eastAsia="Arial" w:hAnsi="Arial"/>
                <w:spacing w:val="45"/>
                <w:sz w:val="20"/>
                <w:szCs w:val="20"/>
              </w:rPr>
              <w:t xml:space="preserve"> </w:t>
            </w:r>
            <w:r w:rsidRPr="00C53B46">
              <w:rPr>
                <w:rFonts w:ascii="Arial" w:eastAsia="Arial" w:hAnsi="Arial"/>
                <w:sz w:val="20"/>
                <w:szCs w:val="20"/>
              </w:rPr>
              <w:t>this</w:t>
            </w:r>
            <w:r w:rsidRPr="00C53B46">
              <w:rPr>
                <w:rFonts w:ascii="Arial" w:eastAsia="Arial" w:hAnsi="Arial"/>
                <w:spacing w:val="44"/>
                <w:sz w:val="20"/>
                <w:szCs w:val="20"/>
              </w:rPr>
              <w:t xml:space="preserve"> </w:t>
            </w:r>
            <w:r w:rsidRPr="00C53B46">
              <w:rPr>
                <w:rFonts w:ascii="Arial" w:eastAsia="Arial" w:hAnsi="Arial"/>
                <w:spacing w:val="-2"/>
                <w:sz w:val="20"/>
                <w:szCs w:val="20"/>
              </w:rPr>
              <w:t>l</w:t>
            </w:r>
            <w:r w:rsidRPr="00C53B46">
              <w:rPr>
                <w:rFonts w:ascii="Arial" w:eastAsia="Arial" w:hAnsi="Arial"/>
                <w:sz w:val="20"/>
                <w:szCs w:val="20"/>
              </w:rPr>
              <w:t>im</w:t>
            </w:r>
            <w:r w:rsidRPr="00C53B46">
              <w:rPr>
                <w:rFonts w:ascii="Arial" w:eastAsia="Arial" w:hAnsi="Arial"/>
                <w:spacing w:val="2"/>
                <w:sz w:val="20"/>
                <w:szCs w:val="20"/>
              </w:rPr>
              <w:t>i</w:t>
            </w:r>
            <w:r w:rsidRPr="00C53B46">
              <w:rPr>
                <w:rFonts w:ascii="Arial" w:eastAsia="Arial" w:hAnsi="Arial"/>
                <w:sz w:val="20"/>
                <w:szCs w:val="20"/>
              </w:rPr>
              <w:t>ta</w:t>
            </w:r>
            <w:r w:rsidRPr="00C53B46">
              <w:rPr>
                <w:rFonts w:ascii="Arial" w:eastAsia="Arial" w:hAnsi="Arial"/>
                <w:spacing w:val="-2"/>
                <w:sz w:val="20"/>
                <w:szCs w:val="20"/>
              </w:rPr>
              <w:t>t</w:t>
            </w:r>
            <w:r w:rsidRPr="00C53B46">
              <w:rPr>
                <w:rFonts w:ascii="Arial" w:eastAsia="Arial" w:hAnsi="Arial"/>
                <w:spacing w:val="3"/>
                <w:sz w:val="20"/>
                <w:szCs w:val="20"/>
              </w:rPr>
              <w:t>i</w:t>
            </w:r>
            <w:r w:rsidRPr="00C53B46">
              <w:rPr>
                <w:rFonts w:ascii="Arial" w:eastAsia="Arial" w:hAnsi="Arial"/>
                <w:spacing w:val="-2"/>
                <w:sz w:val="20"/>
                <w:szCs w:val="20"/>
              </w:rPr>
              <w:t>o</w:t>
            </w:r>
            <w:r w:rsidRPr="00C53B46">
              <w:rPr>
                <w:rFonts w:ascii="Arial" w:eastAsia="Arial" w:hAnsi="Arial"/>
                <w:sz w:val="20"/>
                <w:szCs w:val="20"/>
              </w:rPr>
              <w:t>n</w:t>
            </w:r>
            <w:r w:rsidRPr="00C53B46">
              <w:rPr>
                <w:rFonts w:ascii="Arial" w:eastAsia="Arial" w:hAnsi="Arial"/>
                <w:spacing w:val="46"/>
                <w:sz w:val="20"/>
                <w:szCs w:val="20"/>
              </w:rPr>
              <w:t xml:space="preserve"> </w:t>
            </w:r>
            <w:r w:rsidRPr="00C53B46">
              <w:rPr>
                <w:rFonts w:ascii="Arial" w:eastAsia="Arial" w:hAnsi="Arial"/>
                <w:sz w:val="20"/>
                <w:szCs w:val="20"/>
              </w:rPr>
              <w:t>s</w:t>
            </w:r>
            <w:r w:rsidRPr="00C53B46">
              <w:rPr>
                <w:rFonts w:ascii="Arial" w:eastAsia="Arial" w:hAnsi="Arial"/>
                <w:spacing w:val="-2"/>
                <w:sz w:val="20"/>
                <w:szCs w:val="20"/>
              </w:rPr>
              <w:t>h</w:t>
            </w:r>
            <w:r w:rsidRPr="00C53B46">
              <w:rPr>
                <w:rFonts w:ascii="Arial" w:eastAsia="Arial" w:hAnsi="Arial"/>
                <w:sz w:val="20"/>
                <w:szCs w:val="20"/>
              </w:rPr>
              <w:t>all</w:t>
            </w:r>
            <w:r w:rsidRPr="00C53B46">
              <w:rPr>
                <w:rFonts w:ascii="Arial" w:eastAsia="Arial" w:hAnsi="Arial"/>
                <w:spacing w:val="40"/>
                <w:sz w:val="20"/>
                <w:szCs w:val="20"/>
              </w:rPr>
              <w:t xml:space="preserve"> </w:t>
            </w:r>
            <w:r w:rsidRPr="00C53B46">
              <w:rPr>
                <w:rFonts w:ascii="Arial" w:eastAsia="Arial" w:hAnsi="Arial"/>
                <w:sz w:val="20"/>
                <w:szCs w:val="20"/>
              </w:rPr>
              <w:t>not</w:t>
            </w:r>
            <w:r w:rsidRPr="00C53B46">
              <w:rPr>
                <w:rFonts w:ascii="Arial" w:eastAsia="Arial" w:hAnsi="Arial"/>
                <w:spacing w:val="41"/>
                <w:sz w:val="20"/>
                <w:szCs w:val="20"/>
              </w:rPr>
              <w:t xml:space="preserve"> </w:t>
            </w:r>
            <w:r w:rsidRPr="00C53B46">
              <w:rPr>
                <w:rFonts w:ascii="Arial" w:eastAsia="Arial" w:hAnsi="Arial"/>
                <w:spacing w:val="-2"/>
                <w:sz w:val="20"/>
                <w:szCs w:val="20"/>
              </w:rPr>
              <w:t>e</w:t>
            </w:r>
            <w:r w:rsidRPr="00C53B46">
              <w:rPr>
                <w:rFonts w:ascii="Arial" w:eastAsia="Arial" w:hAnsi="Arial"/>
                <w:sz w:val="20"/>
                <w:szCs w:val="20"/>
              </w:rPr>
              <w:t>x</w:t>
            </w:r>
            <w:r w:rsidRPr="00C53B46">
              <w:rPr>
                <w:rFonts w:ascii="Arial" w:eastAsia="Arial" w:hAnsi="Arial"/>
                <w:spacing w:val="1"/>
                <w:sz w:val="20"/>
                <w:szCs w:val="20"/>
              </w:rPr>
              <w:t>c</w:t>
            </w:r>
            <w:r w:rsidRPr="00C53B46">
              <w:rPr>
                <w:rFonts w:ascii="Arial" w:eastAsia="Arial" w:hAnsi="Arial"/>
                <w:spacing w:val="-2"/>
                <w:sz w:val="20"/>
                <w:szCs w:val="20"/>
              </w:rPr>
              <w:t>e</w:t>
            </w:r>
            <w:r w:rsidRPr="00C53B46">
              <w:rPr>
                <w:rFonts w:ascii="Arial" w:eastAsia="Arial" w:hAnsi="Arial"/>
                <w:sz w:val="20"/>
                <w:szCs w:val="20"/>
              </w:rPr>
              <w:t>ed</w:t>
            </w:r>
            <w:r w:rsidRPr="00C53B46">
              <w:rPr>
                <w:rFonts w:ascii="Arial" w:eastAsia="Arial" w:hAnsi="Arial"/>
                <w:spacing w:val="40"/>
                <w:sz w:val="20"/>
                <w:szCs w:val="20"/>
              </w:rPr>
              <w:t xml:space="preserve"> </w:t>
            </w:r>
            <w:r w:rsidRPr="00C53B46">
              <w:rPr>
                <w:rFonts w:ascii="Arial" w:eastAsia="Arial" w:hAnsi="Arial"/>
                <w:spacing w:val="2"/>
                <w:sz w:val="20"/>
                <w:szCs w:val="20"/>
              </w:rPr>
              <w:t>t</w:t>
            </w:r>
            <w:r w:rsidRPr="00C53B46">
              <w:rPr>
                <w:rFonts w:ascii="Arial" w:eastAsia="Arial" w:hAnsi="Arial"/>
                <w:spacing w:val="-2"/>
                <w:sz w:val="20"/>
                <w:szCs w:val="20"/>
              </w:rPr>
              <w:t>h</w:t>
            </w:r>
            <w:r w:rsidRPr="00C53B46">
              <w:rPr>
                <w:rFonts w:ascii="Arial" w:eastAsia="Arial" w:hAnsi="Arial"/>
                <w:sz w:val="20"/>
                <w:szCs w:val="20"/>
              </w:rPr>
              <w:t>e</w:t>
            </w:r>
            <w:r w:rsidRPr="00C53B46">
              <w:rPr>
                <w:rFonts w:ascii="Arial" w:eastAsia="Arial" w:hAnsi="Arial"/>
                <w:spacing w:val="42"/>
                <w:sz w:val="20"/>
                <w:szCs w:val="20"/>
              </w:rPr>
              <w:t xml:space="preserve"> </w:t>
            </w:r>
            <w:r w:rsidRPr="00C53B46">
              <w:rPr>
                <w:rFonts w:ascii="Arial" w:eastAsia="Arial" w:hAnsi="Arial"/>
                <w:sz w:val="20"/>
                <w:szCs w:val="20"/>
              </w:rPr>
              <w:t>Co</w:t>
            </w:r>
            <w:r w:rsidRPr="00C53B46">
              <w:rPr>
                <w:rFonts w:ascii="Arial" w:eastAsia="Arial" w:hAnsi="Arial"/>
                <w:spacing w:val="-3"/>
                <w:sz w:val="20"/>
                <w:szCs w:val="20"/>
              </w:rPr>
              <w:t>n</w:t>
            </w:r>
            <w:r w:rsidRPr="00C53B46">
              <w:rPr>
                <w:rFonts w:ascii="Arial" w:eastAsia="Arial" w:hAnsi="Arial"/>
                <w:sz w:val="20"/>
                <w:szCs w:val="20"/>
              </w:rPr>
              <w:t>t</w:t>
            </w:r>
            <w:r w:rsidRPr="00C53B46">
              <w:rPr>
                <w:rFonts w:ascii="Arial" w:eastAsia="Arial" w:hAnsi="Arial"/>
                <w:spacing w:val="2"/>
                <w:sz w:val="20"/>
                <w:szCs w:val="20"/>
              </w:rPr>
              <w:t>r</w:t>
            </w:r>
            <w:r w:rsidRPr="00C53B46">
              <w:rPr>
                <w:rFonts w:ascii="Arial" w:eastAsia="Arial" w:hAnsi="Arial"/>
                <w:spacing w:val="-2"/>
                <w:sz w:val="20"/>
                <w:szCs w:val="20"/>
              </w:rPr>
              <w:t>a</w:t>
            </w:r>
            <w:r w:rsidRPr="00C53B46">
              <w:rPr>
                <w:rFonts w:ascii="Arial" w:eastAsia="Arial" w:hAnsi="Arial"/>
                <w:sz w:val="20"/>
                <w:szCs w:val="20"/>
              </w:rPr>
              <w:t>ct</w:t>
            </w:r>
            <w:r w:rsidRPr="00C53B46">
              <w:rPr>
                <w:rFonts w:ascii="Arial" w:eastAsia="Arial" w:hAnsi="Arial"/>
                <w:spacing w:val="47"/>
                <w:sz w:val="20"/>
                <w:szCs w:val="20"/>
              </w:rPr>
              <w:t xml:space="preserve"> </w:t>
            </w:r>
            <w:r w:rsidRPr="00C53B46">
              <w:rPr>
                <w:rFonts w:ascii="Arial" w:eastAsia="Arial" w:hAnsi="Arial"/>
                <w:sz w:val="20"/>
                <w:szCs w:val="20"/>
              </w:rPr>
              <w:t>Pr</w:t>
            </w:r>
            <w:r w:rsidRPr="00C53B46">
              <w:rPr>
                <w:rFonts w:ascii="Arial" w:eastAsia="Arial" w:hAnsi="Arial"/>
                <w:spacing w:val="2"/>
                <w:sz w:val="20"/>
                <w:szCs w:val="20"/>
              </w:rPr>
              <w:t>i</w:t>
            </w:r>
            <w:r w:rsidRPr="00C53B46">
              <w:rPr>
                <w:rFonts w:ascii="Arial" w:eastAsia="Arial" w:hAnsi="Arial"/>
                <w:sz w:val="20"/>
                <w:szCs w:val="20"/>
              </w:rPr>
              <w:t>ce</w:t>
            </w:r>
            <w:r w:rsidRPr="00C53B46">
              <w:rPr>
                <w:rFonts w:ascii="Arial" w:eastAsia="Arial" w:hAnsi="Arial"/>
                <w:spacing w:val="42"/>
                <w:sz w:val="20"/>
                <w:szCs w:val="20"/>
              </w:rPr>
              <w:t xml:space="preserve"> </w:t>
            </w:r>
            <w:r w:rsidRPr="00C53B46">
              <w:rPr>
                <w:rFonts w:ascii="Arial" w:eastAsia="Arial" w:hAnsi="Arial"/>
                <w:sz w:val="20"/>
                <w:szCs w:val="20"/>
              </w:rPr>
              <w:t>pr</w:t>
            </w:r>
            <w:r w:rsidRPr="00C53B46">
              <w:rPr>
                <w:rFonts w:ascii="Arial" w:eastAsia="Arial" w:hAnsi="Arial"/>
                <w:spacing w:val="-2"/>
                <w:sz w:val="20"/>
                <w:szCs w:val="20"/>
              </w:rPr>
              <w:t>o</w:t>
            </w:r>
            <w:r w:rsidRPr="00C53B46">
              <w:rPr>
                <w:rFonts w:ascii="Arial" w:eastAsia="Arial" w:hAnsi="Arial"/>
                <w:sz w:val="20"/>
                <w:szCs w:val="20"/>
              </w:rPr>
              <w:t>v</w:t>
            </w:r>
            <w:r w:rsidRPr="00C53B46">
              <w:rPr>
                <w:rFonts w:ascii="Arial" w:eastAsia="Arial" w:hAnsi="Arial"/>
                <w:spacing w:val="4"/>
                <w:sz w:val="20"/>
                <w:szCs w:val="20"/>
              </w:rPr>
              <w:t>i</w:t>
            </w:r>
            <w:r w:rsidRPr="00C53B46">
              <w:rPr>
                <w:rFonts w:ascii="Arial" w:eastAsia="Arial" w:hAnsi="Arial"/>
                <w:spacing w:val="-2"/>
                <w:sz w:val="20"/>
                <w:szCs w:val="20"/>
              </w:rPr>
              <w:t>d</w:t>
            </w:r>
            <w:r w:rsidRPr="00C53B46">
              <w:rPr>
                <w:rFonts w:ascii="Arial" w:eastAsia="Arial" w:hAnsi="Arial"/>
                <w:sz w:val="20"/>
                <w:szCs w:val="20"/>
              </w:rPr>
              <w:t>ed</w:t>
            </w:r>
            <w:r w:rsidRPr="00C53B46">
              <w:rPr>
                <w:rFonts w:ascii="Arial" w:eastAsia="Arial" w:hAnsi="Arial"/>
                <w:spacing w:val="41"/>
                <w:sz w:val="20"/>
                <w:szCs w:val="20"/>
              </w:rPr>
              <w:t xml:space="preserve"> </w:t>
            </w:r>
            <w:r w:rsidRPr="00C53B46">
              <w:rPr>
                <w:rFonts w:ascii="Arial" w:eastAsia="Arial" w:hAnsi="Arial"/>
                <w:spacing w:val="2"/>
                <w:sz w:val="20"/>
                <w:szCs w:val="20"/>
              </w:rPr>
              <w:t>t</w:t>
            </w:r>
            <w:r w:rsidRPr="00C53B46">
              <w:rPr>
                <w:rFonts w:ascii="Arial" w:eastAsia="Arial" w:hAnsi="Arial"/>
                <w:spacing w:val="-2"/>
                <w:sz w:val="20"/>
                <w:szCs w:val="20"/>
              </w:rPr>
              <w:t>h</w:t>
            </w:r>
            <w:r w:rsidRPr="00C53B46">
              <w:rPr>
                <w:rFonts w:ascii="Arial" w:eastAsia="Arial" w:hAnsi="Arial"/>
                <w:sz w:val="20"/>
                <w:szCs w:val="20"/>
              </w:rPr>
              <w:t>at</w:t>
            </w:r>
            <w:r w:rsidRPr="00C53B46">
              <w:rPr>
                <w:rFonts w:ascii="Arial" w:eastAsia="Arial" w:hAnsi="Arial"/>
                <w:spacing w:val="41"/>
                <w:sz w:val="20"/>
                <w:szCs w:val="20"/>
              </w:rPr>
              <w:t xml:space="preserve"> </w:t>
            </w:r>
            <w:r w:rsidRPr="00C53B46">
              <w:rPr>
                <w:rFonts w:ascii="Arial" w:eastAsia="Arial" w:hAnsi="Arial"/>
                <w:sz w:val="20"/>
                <w:szCs w:val="20"/>
              </w:rPr>
              <w:t>this</w:t>
            </w:r>
            <w:r w:rsidRPr="00C53B46">
              <w:rPr>
                <w:rFonts w:ascii="Arial" w:eastAsia="Arial" w:hAnsi="Arial"/>
                <w:spacing w:val="44"/>
                <w:sz w:val="20"/>
                <w:szCs w:val="20"/>
              </w:rPr>
              <w:t xml:space="preserve"> </w:t>
            </w:r>
            <w:r w:rsidRPr="00C53B46">
              <w:rPr>
                <w:rFonts w:ascii="Arial" w:eastAsia="Arial" w:hAnsi="Arial"/>
                <w:sz w:val="20"/>
                <w:szCs w:val="20"/>
              </w:rPr>
              <w:t>l</w:t>
            </w:r>
            <w:r w:rsidRPr="00C53B46">
              <w:rPr>
                <w:rFonts w:ascii="Arial" w:eastAsia="Arial" w:hAnsi="Arial"/>
                <w:spacing w:val="1"/>
                <w:sz w:val="20"/>
                <w:szCs w:val="20"/>
              </w:rPr>
              <w:t>i</w:t>
            </w:r>
            <w:r w:rsidRPr="00C53B46">
              <w:rPr>
                <w:rFonts w:ascii="Arial" w:eastAsia="Arial" w:hAnsi="Arial"/>
                <w:sz w:val="20"/>
                <w:szCs w:val="20"/>
              </w:rPr>
              <w:t>mi</w:t>
            </w:r>
            <w:r w:rsidRPr="00C53B46">
              <w:rPr>
                <w:rFonts w:ascii="Arial" w:eastAsia="Arial" w:hAnsi="Arial"/>
                <w:spacing w:val="-1"/>
                <w:sz w:val="20"/>
                <w:szCs w:val="20"/>
              </w:rPr>
              <w:t>t</w:t>
            </w:r>
            <w:r w:rsidRPr="00C53B46">
              <w:rPr>
                <w:rFonts w:ascii="Arial" w:eastAsia="Arial" w:hAnsi="Arial"/>
                <w:sz w:val="20"/>
                <w:szCs w:val="20"/>
              </w:rPr>
              <w:t>at</w:t>
            </w:r>
            <w:r w:rsidRPr="00C53B46">
              <w:rPr>
                <w:rFonts w:ascii="Arial" w:eastAsia="Arial" w:hAnsi="Arial"/>
                <w:spacing w:val="3"/>
                <w:sz w:val="20"/>
                <w:szCs w:val="20"/>
              </w:rPr>
              <w:t>i</w:t>
            </w:r>
            <w:r w:rsidRPr="00C53B46">
              <w:rPr>
                <w:rFonts w:ascii="Arial" w:eastAsia="Arial" w:hAnsi="Arial"/>
                <w:spacing w:val="-2"/>
                <w:sz w:val="20"/>
                <w:szCs w:val="20"/>
              </w:rPr>
              <w:t>o</w:t>
            </w:r>
            <w:r w:rsidRPr="00C53B46">
              <w:rPr>
                <w:rFonts w:ascii="Arial" w:eastAsia="Arial" w:hAnsi="Arial"/>
                <w:sz w:val="20"/>
                <w:szCs w:val="20"/>
              </w:rPr>
              <w:t>n</w:t>
            </w:r>
            <w:r w:rsidRPr="00C53B46">
              <w:rPr>
                <w:rFonts w:ascii="Arial" w:eastAsia="Arial" w:hAnsi="Arial"/>
                <w:spacing w:val="49"/>
                <w:sz w:val="20"/>
                <w:szCs w:val="20"/>
              </w:rPr>
              <w:t xml:space="preserve"> </w:t>
            </w:r>
            <w:r w:rsidRPr="00C53B46">
              <w:rPr>
                <w:rFonts w:ascii="Arial" w:eastAsia="Arial" w:hAnsi="Arial"/>
                <w:spacing w:val="-2"/>
                <w:w w:val="101"/>
                <w:sz w:val="20"/>
                <w:szCs w:val="20"/>
              </w:rPr>
              <w:t>o</w:t>
            </w:r>
            <w:r w:rsidRPr="00C53B46">
              <w:rPr>
                <w:rFonts w:ascii="Arial" w:eastAsia="Arial" w:hAnsi="Arial"/>
                <w:w w:val="102"/>
                <w:sz w:val="20"/>
                <w:szCs w:val="20"/>
              </w:rPr>
              <w:t xml:space="preserve">f </w:t>
            </w:r>
            <w:r w:rsidRPr="00C53B46">
              <w:rPr>
                <w:rFonts w:ascii="Arial" w:eastAsia="Arial" w:hAnsi="Arial"/>
                <w:sz w:val="20"/>
                <w:szCs w:val="20"/>
              </w:rPr>
              <w:t>l</w:t>
            </w:r>
            <w:r w:rsidRPr="00C53B46">
              <w:rPr>
                <w:rFonts w:ascii="Arial" w:eastAsia="Arial" w:hAnsi="Arial"/>
                <w:spacing w:val="1"/>
                <w:sz w:val="20"/>
                <w:szCs w:val="20"/>
              </w:rPr>
              <w:t>i</w:t>
            </w:r>
            <w:r w:rsidRPr="00C53B46">
              <w:rPr>
                <w:rFonts w:ascii="Arial" w:eastAsia="Arial" w:hAnsi="Arial"/>
                <w:sz w:val="20"/>
                <w:szCs w:val="20"/>
              </w:rPr>
              <w:t>a</w:t>
            </w:r>
            <w:r w:rsidRPr="00C53B46">
              <w:rPr>
                <w:rFonts w:ascii="Arial" w:eastAsia="Arial" w:hAnsi="Arial"/>
                <w:spacing w:val="-2"/>
                <w:sz w:val="20"/>
                <w:szCs w:val="20"/>
              </w:rPr>
              <w:t>b</w:t>
            </w:r>
            <w:r w:rsidRPr="00C53B46">
              <w:rPr>
                <w:rFonts w:ascii="Arial" w:eastAsia="Arial" w:hAnsi="Arial"/>
                <w:sz w:val="20"/>
                <w:szCs w:val="20"/>
              </w:rPr>
              <w:t>il</w:t>
            </w:r>
            <w:r w:rsidRPr="00C53B46">
              <w:rPr>
                <w:rFonts w:ascii="Arial" w:eastAsia="Arial" w:hAnsi="Arial"/>
                <w:spacing w:val="2"/>
                <w:sz w:val="20"/>
                <w:szCs w:val="20"/>
              </w:rPr>
              <w:t>i</w:t>
            </w:r>
            <w:r w:rsidRPr="00C53B46">
              <w:rPr>
                <w:rFonts w:ascii="Arial" w:eastAsia="Arial" w:hAnsi="Arial"/>
                <w:sz w:val="20"/>
                <w:szCs w:val="20"/>
              </w:rPr>
              <w:t>ty</w:t>
            </w:r>
            <w:r w:rsidRPr="00C53B46">
              <w:rPr>
                <w:rFonts w:ascii="Arial" w:eastAsia="Arial" w:hAnsi="Arial"/>
                <w:spacing w:val="8"/>
                <w:sz w:val="20"/>
                <w:szCs w:val="20"/>
              </w:rPr>
              <w:t xml:space="preserve"> </w:t>
            </w:r>
            <w:r w:rsidRPr="00C53B46">
              <w:rPr>
                <w:rFonts w:ascii="Arial" w:eastAsia="Arial" w:hAnsi="Arial"/>
                <w:sz w:val="20"/>
                <w:szCs w:val="20"/>
              </w:rPr>
              <w:t>sh</w:t>
            </w:r>
            <w:r w:rsidRPr="00C53B46">
              <w:rPr>
                <w:rFonts w:ascii="Arial" w:eastAsia="Arial" w:hAnsi="Arial"/>
                <w:spacing w:val="-2"/>
                <w:sz w:val="20"/>
                <w:szCs w:val="20"/>
              </w:rPr>
              <w:t>a</w:t>
            </w:r>
            <w:r w:rsidRPr="00C53B46">
              <w:rPr>
                <w:rFonts w:ascii="Arial" w:eastAsia="Arial" w:hAnsi="Arial"/>
                <w:spacing w:val="3"/>
                <w:sz w:val="20"/>
                <w:szCs w:val="20"/>
              </w:rPr>
              <w:t>l</w:t>
            </w:r>
            <w:r w:rsidRPr="00C53B46">
              <w:rPr>
                <w:rFonts w:ascii="Arial" w:eastAsia="Arial" w:hAnsi="Arial"/>
                <w:sz w:val="20"/>
                <w:szCs w:val="20"/>
              </w:rPr>
              <w:t>l</w:t>
            </w:r>
            <w:r w:rsidRPr="00C53B46">
              <w:rPr>
                <w:rFonts w:ascii="Arial" w:eastAsia="Arial" w:hAnsi="Arial"/>
                <w:spacing w:val="8"/>
                <w:sz w:val="20"/>
                <w:szCs w:val="20"/>
              </w:rPr>
              <w:t xml:space="preserve"> </w:t>
            </w:r>
            <w:r w:rsidRPr="00C53B46">
              <w:rPr>
                <w:rFonts w:ascii="Arial" w:eastAsia="Arial" w:hAnsi="Arial"/>
                <w:sz w:val="20"/>
                <w:szCs w:val="20"/>
              </w:rPr>
              <w:t>n</w:t>
            </w:r>
            <w:r w:rsidRPr="00C53B46">
              <w:rPr>
                <w:rFonts w:ascii="Arial" w:eastAsia="Arial" w:hAnsi="Arial"/>
                <w:spacing w:val="-2"/>
                <w:sz w:val="20"/>
                <w:szCs w:val="20"/>
              </w:rPr>
              <w:t>o</w:t>
            </w:r>
            <w:r w:rsidRPr="00C53B46">
              <w:rPr>
                <w:rFonts w:ascii="Arial" w:eastAsia="Arial" w:hAnsi="Arial"/>
                <w:sz w:val="20"/>
                <w:szCs w:val="20"/>
              </w:rPr>
              <w:t>t</w:t>
            </w:r>
            <w:r w:rsidRPr="00C53B46">
              <w:rPr>
                <w:rFonts w:ascii="Arial" w:eastAsia="Arial" w:hAnsi="Arial"/>
                <w:spacing w:val="10"/>
                <w:sz w:val="20"/>
                <w:szCs w:val="20"/>
              </w:rPr>
              <w:t xml:space="preserve"> </w:t>
            </w:r>
            <w:r w:rsidRPr="00C53B46">
              <w:rPr>
                <w:rFonts w:ascii="Arial" w:eastAsia="Arial" w:hAnsi="Arial"/>
                <w:sz w:val="20"/>
                <w:szCs w:val="20"/>
              </w:rPr>
              <w:t>in</w:t>
            </w:r>
            <w:r w:rsidRPr="00C53B46">
              <w:rPr>
                <w:rFonts w:ascii="Arial" w:eastAsia="Arial" w:hAnsi="Arial"/>
                <w:spacing w:val="1"/>
                <w:sz w:val="20"/>
                <w:szCs w:val="20"/>
              </w:rPr>
              <w:t>c</w:t>
            </w:r>
            <w:r w:rsidRPr="00C53B46">
              <w:rPr>
                <w:rFonts w:ascii="Arial" w:eastAsia="Arial" w:hAnsi="Arial"/>
                <w:sz w:val="20"/>
                <w:szCs w:val="20"/>
              </w:rPr>
              <w:t>lu</w:t>
            </w:r>
            <w:r w:rsidRPr="00C53B46">
              <w:rPr>
                <w:rFonts w:ascii="Arial" w:eastAsia="Arial" w:hAnsi="Arial"/>
                <w:spacing w:val="-2"/>
                <w:sz w:val="20"/>
                <w:szCs w:val="20"/>
              </w:rPr>
              <w:t>d</w:t>
            </w:r>
            <w:r w:rsidRPr="00C53B46">
              <w:rPr>
                <w:rFonts w:ascii="Arial" w:eastAsia="Arial" w:hAnsi="Arial"/>
                <w:sz w:val="20"/>
                <w:szCs w:val="20"/>
              </w:rPr>
              <w:t>e</w:t>
            </w:r>
            <w:r w:rsidRPr="00C53B46">
              <w:rPr>
                <w:rFonts w:ascii="Arial" w:eastAsia="Arial" w:hAnsi="Arial"/>
                <w:spacing w:val="11"/>
                <w:sz w:val="20"/>
                <w:szCs w:val="20"/>
              </w:rPr>
              <w:t xml:space="preserve"> </w:t>
            </w:r>
            <w:r w:rsidRPr="00C53B46">
              <w:rPr>
                <w:rFonts w:ascii="Arial" w:eastAsia="Arial" w:hAnsi="Arial"/>
                <w:sz w:val="20"/>
                <w:szCs w:val="20"/>
              </w:rPr>
              <w:t>the</w:t>
            </w:r>
            <w:r w:rsidRPr="00C53B46">
              <w:rPr>
                <w:rFonts w:ascii="Arial" w:eastAsia="Arial" w:hAnsi="Arial"/>
                <w:spacing w:val="10"/>
                <w:sz w:val="20"/>
                <w:szCs w:val="20"/>
              </w:rPr>
              <w:t xml:space="preserve"> </w:t>
            </w:r>
            <w:r w:rsidRPr="00C53B46">
              <w:rPr>
                <w:rFonts w:ascii="Arial" w:eastAsia="Arial" w:hAnsi="Arial"/>
                <w:spacing w:val="-2"/>
                <w:sz w:val="20"/>
                <w:szCs w:val="20"/>
              </w:rPr>
              <w:t>c</w:t>
            </w:r>
            <w:r w:rsidRPr="00C53B46">
              <w:rPr>
                <w:rFonts w:ascii="Arial" w:eastAsia="Arial" w:hAnsi="Arial"/>
                <w:sz w:val="20"/>
                <w:szCs w:val="20"/>
              </w:rPr>
              <w:t>osts</w:t>
            </w:r>
            <w:r w:rsidRPr="00C53B46">
              <w:rPr>
                <w:rFonts w:ascii="Arial" w:eastAsia="Arial" w:hAnsi="Arial"/>
                <w:spacing w:val="10"/>
                <w:sz w:val="20"/>
                <w:szCs w:val="20"/>
              </w:rPr>
              <w:t xml:space="preserve"> </w:t>
            </w:r>
            <w:r w:rsidRPr="00C53B46">
              <w:rPr>
                <w:rFonts w:ascii="Arial" w:eastAsia="Arial" w:hAnsi="Arial"/>
                <w:sz w:val="20"/>
                <w:szCs w:val="20"/>
              </w:rPr>
              <w:t>of</w:t>
            </w:r>
            <w:r w:rsidRPr="00C53B46">
              <w:rPr>
                <w:rFonts w:ascii="Arial" w:eastAsia="Arial" w:hAnsi="Arial"/>
                <w:spacing w:val="10"/>
                <w:sz w:val="20"/>
                <w:szCs w:val="20"/>
              </w:rPr>
              <w:t xml:space="preserve"> </w:t>
            </w:r>
            <w:r w:rsidRPr="00C53B46">
              <w:rPr>
                <w:rFonts w:ascii="Arial" w:eastAsia="Arial" w:hAnsi="Arial"/>
                <w:sz w:val="20"/>
                <w:szCs w:val="20"/>
              </w:rPr>
              <w:t>re</w:t>
            </w:r>
            <w:r w:rsidRPr="00C53B46">
              <w:rPr>
                <w:rFonts w:ascii="Arial" w:eastAsia="Arial" w:hAnsi="Arial"/>
                <w:spacing w:val="-2"/>
                <w:sz w:val="20"/>
                <w:szCs w:val="20"/>
              </w:rPr>
              <w:t>p</w:t>
            </w:r>
            <w:r w:rsidRPr="00C53B46">
              <w:rPr>
                <w:rFonts w:ascii="Arial" w:eastAsia="Arial" w:hAnsi="Arial"/>
                <w:sz w:val="20"/>
                <w:szCs w:val="20"/>
              </w:rPr>
              <w:t>air</w:t>
            </w:r>
            <w:r w:rsidRPr="00C53B46">
              <w:rPr>
                <w:rFonts w:ascii="Arial" w:eastAsia="Arial" w:hAnsi="Arial"/>
                <w:spacing w:val="13"/>
                <w:sz w:val="20"/>
                <w:szCs w:val="20"/>
              </w:rPr>
              <w:t xml:space="preserve"> </w:t>
            </w:r>
            <w:r w:rsidRPr="00C53B46">
              <w:rPr>
                <w:rFonts w:ascii="Arial" w:eastAsia="Arial" w:hAnsi="Arial"/>
                <w:spacing w:val="-2"/>
                <w:sz w:val="20"/>
                <w:szCs w:val="20"/>
              </w:rPr>
              <w:t>o</w:t>
            </w:r>
            <w:r w:rsidRPr="00C53B46">
              <w:rPr>
                <w:rFonts w:ascii="Arial" w:eastAsia="Arial" w:hAnsi="Arial"/>
                <w:sz w:val="20"/>
                <w:szCs w:val="20"/>
              </w:rPr>
              <w:t>r</w:t>
            </w:r>
            <w:r w:rsidRPr="00C53B46">
              <w:rPr>
                <w:rFonts w:ascii="Arial" w:eastAsia="Arial" w:hAnsi="Arial"/>
                <w:spacing w:val="8"/>
                <w:sz w:val="20"/>
                <w:szCs w:val="20"/>
              </w:rPr>
              <w:t xml:space="preserve"> </w:t>
            </w:r>
            <w:r w:rsidRPr="00C53B46">
              <w:rPr>
                <w:rFonts w:ascii="Arial" w:eastAsia="Arial" w:hAnsi="Arial"/>
                <w:sz w:val="20"/>
                <w:szCs w:val="20"/>
              </w:rPr>
              <w:t>re</w:t>
            </w:r>
            <w:r w:rsidRPr="00C53B46">
              <w:rPr>
                <w:rFonts w:ascii="Arial" w:eastAsia="Arial" w:hAnsi="Arial"/>
                <w:spacing w:val="-2"/>
                <w:sz w:val="20"/>
                <w:szCs w:val="20"/>
              </w:rPr>
              <w:t>p</w:t>
            </w:r>
            <w:r w:rsidRPr="00C53B46">
              <w:rPr>
                <w:rFonts w:ascii="Arial" w:eastAsia="Arial" w:hAnsi="Arial"/>
                <w:spacing w:val="3"/>
                <w:sz w:val="20"/>
                <w:szCs w:val="20"/>
              </w:rPr>
              <w:t>l</w:t>
            </w:r>
            <w:r w:rsidRPr="00C53B46">
              <w:rPr>
                <w:rFonts w:ascii="Arial" w:eastAsia="Arial" w:hAnsi="Arial"/>
                <w:spacing w:val="-2"/>
                <w:sz w:val="20"/>
                <w:szCs w:val="20"/>
              </w:rPr>
              <w:t>a</w:t>
            </w:r>
            <w:r w:rsidRPr="00C53B46">
              <w:rPr>
                <w:rFonts w:ascii="Arial" w:eastAsia="Arial" w:hAnsi="Arial"/>
                <w:sz w:val="20"/>
                <w:szCs w:val="20"/>
              </w:rPr>
              <w:t>c</w:t>
            </w:r>
            <w:r w:rsidRPr="00C53B46">
              <w:rPr>
                <w:rFonts w:ascii="Arial" w:eastAsia="Arial" w:hAnsi="Arial"/>
                <w:spacing w:val="-2"/>
                <w:sz w:val="20"/>
                <w:szCs w:val="20"/>
              </w:rPr>
              <w:t>e</w:t>
            </w:r>
            <w:r w:rsidRPr="00C53B46">
              <w:rPr>
                <w:rFonts w:ascii="Arial" w:eastAsia="Arial" w:hAnsi="Arial"/>
                <w:spacing w:val="3"/>
                <w:sz w:val="20"/>
                <w:szCs w:val="20"/>
              </w:rPr>
              <w:t>m</w:t>
            </w:r>
            <w:r w:rsidRPr="00C53B46">
              <w:rPr>
                <w:rFonts w:ascii="Arial" w:eastAsia="Arial" w:hAnsi="Arial"/>
                <w:sz w:val="20"/>
                <w:szCs w:val="20"/>
              </w:rPr>
              <w:t>e</w:t>
            </w:r>
            <w:r w:rsidRPr="00C53B46">
              <w:rPr>
                <w:rFonts w:ascii="Arial" w:eastAsia="Arial" w:hAnsi="Arial"/>
                <w:spacing w:val="-2"/>
                <w:sz w:val="20"/>
                <w:szCs w:val="20"/>
              </w:rPr>
              <w:t>n</w:t>
            </w:r>
            <w:r w:rsidRPr="00C53B46">
              <w:rPr>
                <w:rFonts w:ascii="Arial" w:eastAsia="Arial" w:hAnsi="Arial"/>
                <w:sz w:val="20"/>
                <w:szCs w:val="20"/>
              </w:rPr>
              <w:t>t</w:t>
            </w:r>
            <w:r w:rsidRPr="00C53B46">
              <w:rPr>
                <w:rFonts w:ascii="Arial" w:eastAsia="Arial" w:hAnsi="Arial"/>
                <w:spacing w:val="19"/>
                <w:sz w:val="20"/>
                <w:szCs w:val="20"/>
              </w:rPr>
              <w:t xml:space="preserve"> </w:t>
            </w:r>
            <w:r w:rsidRPr="00C53B46">
              <w:rPr>
                <w:rFonts w:ascii="Arial" w:eastAsia="Arial" w:hAnsi="Arial"/>
                <w:spacing w:val="-2"/>
                <w:sz w:val="20"/>
                <w:szCs w:val="20"/>
              </w:rPr>
              <w:t>o</w:t>
            </w:r>
            <w:r w:rsidRPr="00C53B46">
              <w:rPr>
                <w:rFonts w:ascii="Arial" w:eastAsia="Arial" w:hAnsi="Arial"/>
                <w:sz w:val="20"/>
                <w:szCs w:val="20"/>
              </w:rPr>
              <w:t>f</w:t>
            </w:r>
            <w:r w:rsidRPr="00C53B46">
              <w:rPr>
                <w:rFonts w:ascii="Arial" w:eastAsia="Arial" w:hAnsi="Arial"/>
                <w:spacing w:val="8"/>
                <w:sz w:val="20"/>
                <w:szCs w:val="20"/>
              </w:rPr>
              <w:t xml:space="preserve"> </w:t>
            </w:r>
            <w:r w:rsidRPr="00C53B46">
              <w:rPr>
                <w:rFonts w:ascii="Arial" w:eastAsia="Arial" w:hAnsi="Arial"/>
                <w:sz w:val="20"/>
                <w:szCs w:val="20"/>
              </w:rPr>
              <w:t>d</w:t>
            </w:r>
            <w:r w:rsidRPr="00C53B46">
              <w:rPr>
                <w:rFonts w:ascii="Arial" w:eastAsia="Arial" w:hAnsi="Arial"/>
                <w:spacing w:val="-2"/>
                <w:sz w:val="20"/>
                <w:szCs w:val="20"/>
              </w:rPr>
              <w:t>a</w:t>
            </w:r>
            <w:r w:rsidRPr="00C53B46">
              <w:rPr>
                <w:rFonts w:ascii="Arial" w:eastAsia="Arial" w:hAnsi="Arial"/>
                <w:spacing w:val="3"/>
                <w:sz w:val="20"/>
                <w:szCs w:val="20"/>
              </w:rPr>
              <w:t>m</w:t>
            </w:r>
            <w:r w:rsidRPr="00C53B46">
              <w:rPr>
                <w:rFonts w:ascii="Arial" w:eastAsia="Arial" w:hAnsi="Arial"/>
                <w:sz w:val="20"/>
                <w:szCs w:val="20"/>
              </w:rPr>
              <w:t>a</w:t>
            </w:r>
            <w:r w:rsidRPr="00C53B46">
              <w:rPr>
                <w:rFonts w:ascii="Arial" w:eastAsia="Arial" w:hAnsi="Arial"/>
                <w:spacing w:val="-2"/>
                <w:sz w:val="20"/>
                <w:szCs w:val="20"/>
              </w:rPr>
              <w:t>g</w:t>
            </w:r>
            <w:r w:rsidRPr="00C53B46">
              <w:rPr>
                <w:rFonts w:ascii="Arial" w:eastAsia="Arial" w:hAnsi="Arial"/>
                <w:sz w:val="20"/>
                <w:szCs w:val="20"/>
              </w:rPr>
              <w:t>ed</w:t>
            </w:r>
            <w:r w:rsidRPr="00C53B46">
              <w:rPr>
                <w:rFonts w:ascii="Arial" w:eastAsia="Arial" w:hAnsi="Arial"/>
                <w:spacing w:val="13"/>
                <w:sz w:val="20"/>
                <w:szCs w:val="20"/>
              </w:rPr>
              <w:t xml:space="preserve"> </w:t>
            </w:r>
            <w:r w:rsidRPr="00C53B46">
              <w:rPr>
                <w:rFonts w:ascii="Arial" w:eastAsia="Arial" w:hAnsi="Arial"/>
                <w:spacing w:val="-2"/>
                <w:sz w:val="20"/>
                <w:szCs w:val="20"/>
              </w:rPr>
              <w:t>e</w:t>
            </w:r>
            <w:r w:rsidRPr="00C53B46">
              <w:rPr>
                <w:rFonts w:ascii="Arial" w:eastAsia="Arial" w:hAnsi="Arial"/>
                <w:sz w:val="20"/>
                <w:szCs w:val="20"/>
              </w:rPr>
              <w:t>q</w:t>
            </w:r>
            <w:r w:rsidRPr="00C53B46">
              <w:rPr>
                <w:rFonts w:ascii="Arial" w:eastAsia="Arial" w:hAnsi="Arial"/>
                <w:spacing w:val="-2"/>
                <w:sz w:val="20"/>
                <w:szCs w:val="20"/>
              </w:rPr>
              <w:t>u</w:t>
            </w:r>
            <w:r w:rsidRPr="00C53B46">
              <w:rPr>
                <w:rFonts w:ascii="Arial" w:eastAsia="Arial" w:hAnsi="Arial"/>
                <w:spacing w:val="3"/>
                <w:sz w:val="20"/>
                <w:szCs w:val="20"/>
              </w:rPr>
              <w:t>i</w:t>
            </w:r>
            <w:r w:rsidRPr="00C53B46">
              <w:rPr>
                <w:rFonts w:ascii="Arial" w:eastAsia="Arial" w:hAnsi="Arial"/>
                <w:spacing w:val="-2"/>
                <w:sz w:val="20"/>
                <w:szCs w:val="20"/>
              </w:rPr>
              <w:t>p</w:t>
            </w:r>
            <w:r w:rsidRPr="00C53B46">
              <w:rPr>
                <w:rFonts w:ascii="Arial" w:eastAsia="Arial" w:hAnsi="Arial"/>
                <w:spacing w:val="3"/>
                <w:sz w:val="20"/>
                <w:szCs w:val="20"/>
              </w:rPr>
              <w:t>m</w:t>
            </w:r>
            <w:r w:rsidRPr="00C53B46">
              <w:rPr>
                <w:rFonts w:ascii="Arial" w:eastAsia="Arial" w:hAnsi="Arial"/>
                <w:sz w:val="20"/>
                <w:szCs w:val="20"/>
              </w:rPr>
              <w:t>e</w:t>
            </w:r>
            <w:r w:rsidRPr="00C53B46">
              <w:rPr>
                <w:rFonts w:ascii="Arial" w:eastAsia="Arial" w:hAnsi="Arial"/>
                <w:spacing w:val="-2"/>
                <w:sz w:val="20"/>
                <w:szCs w:val="20"/>
              </w:rPr>
              <w:t>n</w:t>
            </w:r>
            <w:r w:rsidRPr="00C53B46">
              <w:rPr>
                <w:rFonts w:ascii="Arial" w:eastAsia="Arial" w:hAnsi="Arial"/>
                <w:spacing w:val="2"/>
                <w:sz w:val="20"/>
                <w:szCs w:val="20"/>
              </w:rPr>
              <w:t>t</w:t>
            </w:r>
            <w:r w:rsidRPr="00C53B46">
              <w:rPr>
                <w:rFonts w:ascii="Arial" w:eastAsia="Arial" w:hAnsi="Arial"/>
                <w:sz w:val="20"/>
                <w:szCs w:val="20"/>
              </w:rPr>
              <w:t>s</w:t>
            </w:r>
            <w:r w:rsidRPr="00C53B46">
              <w:rPr>
                <w:rFonts w:ascii="Arial" w:eastAsia="Arial" w:hAnsi="Arial"/>
                <w:spacing w:val="16"/>
                <w:sz w:val="20"/>
                <w:szCs w:val="20"/>
              </w:rPr>
              <w:t xml:space="preserve"> </w:t>
            </w:r>
            <w:r w:rsidRPr="00C53B46">
              <w:rPr>
                <w:rFonts w:ascii="Arial" w:eastAsia="Arial" w:hAnsi="Arial"/>
                <w:spacing w:val="-2"/>
                <w:sz w:val="20"/>
                <w:szCs w:val="20"/>
              </w:rPr>
              <w:t>o</w:t>
            </w:r>
            <w:r w:rsidRPr="00C53B46">
              <w:rPr>
                <w:rFonts w:ascii="Arial" w:eastAsia="Arial" w:hAnsi="Arial"/>
                <w:sz w:val="20"/>
                <w:szCs w:val="20"/>
              </w:rPr>
              <w:t>r</w:t>
            </w:r>
            <w:r w:rsidRPr="00C53B46">
              <w:rPr>
                <w:rFonts w:ascii="Arial" w:eastAsia="Arial" w:hAnsi="Arial"/>
                <w:spacing w:val="8"/>
                <w:sz w:val="20"/>
                <w:szCs w:val="20"/>
              </w:rPr>
              <w:t xml:space="preserve"> </w:t>
            </w:r>
            <w:r w:rsidRPr="00C53B46">
              <w:rPr>
                <w:rFonts w:ascii="Arial" w:eastAsia="Arial" w:hAnsi="Arial"/>
                <w:sz w:val="20"/>
                <w:szCs w:val="20"/>
              </w:rPr>
              <w:t>the</w:t>
            </w:r>
            <w:r w:rsidRPr="00C53B46">
              <w:rPr>
                <w:rFonts w:ascii="Arial" w:eastAsia="Arial" w:hAnsi="Arial"/>
                <w:spacing w:val="8"/>
                <w:sz w:val="20"/>
                <w:szCs w:val="20"/>
              </w:rPr>
              <w:t xml:space="preserve"> </w:t>
            </w:r>
            <w:r w:rsidRPr="00C53B46">
              <w:rPr>
                <w:rFonts w:ascii="Arial" w:eastAsia="Arial" w:hAnsi="Arial"/>
                <w:w w:val="101"/>
                <w:sz w:val="20"/>
                <w:szCs w:val="20"/>
              </w:rPr>
              <w:t>obl</w:t>
            </w:r>
            <w:r w:rsidRPr="00C53B46">
              <w:rPr>
                <w:rFonts w:ascii="Arial" w:eastAsia="Arial" w:hAnsi="Arial"/>
                <w:spacing w:val="1"/>
                <w:w w:val="101"/>
                <w:sz w:val="20"/>
                <w:szCs w:val="20"/>
              </w:rPr>
              <w:t>i</w:t>
            </w:r>
            <w:r w:rsidRPr="00C53B46">
              <w:rPr>
                <w:rFonts w:ascii="Arial" w:eastAsia="Arial" w:hAnsi="Arial"/>
                <w:w w:val="101"/>
                <w:sz w:val="20"/>
                <w:szCs w:val="20"/>
              </w:rPr>
              <w:t xml:space="preserve">gation </w:t>
            </w:r>
            <w:r w:rsidRPr="00C53B46">
              <w:rPr>
                <w:rFonts w:ascii="Arial" w:eastAsia="Arial" w:hAnsi="Arial"/>
                <w:sz w:val="20"/>
                <w:szCs w:val="20"/>
              </w:rPr>
              <w:t>to</w:t>
            </w:r>
            <w:r w:rsidRPr="00C53B46">
              <w:rPr>
                <w:rFonts w:ascii="Arial" w:eastAsia="Arial" w:hAnsi="Arial"/>
                <w:spacing w:val="6"/>
                <w:sz w:val="20"/>
                <w:szCs w:val="20"/>
              </w:rPr>
              <w:t xml:space="preserve"> </w:t>
            </w:r>
            <w:r w:rsidRPr="00C53B46">
              <w:rPr>
                <w:rFonts w:ascii="Arial" w:eastAsia="Arial" w:hAnsi="Arial"/>
                <w:sz w:val="20"/>
                <w:szCs w:val="20"/>
              </w:rPr>
              <w:t>in</w:t>
            </w:r>
            <w:r w:rsidRPr="00C53B46">
              <w:rPr>
                <w:rFonts w:ascii="Arial" w:eastAsia="Arial" w:hAnsi="Arial"/>
                <w:spacing w:val="-2"/>
                <w:sz w:val="20"/>
                <w:szCs w:val="20"/>
              </w:rPr>
              <w:t>d</w:t>
            </w:r>
            <w:r w:rsidRPr="00C53B46">
              <w:rPr>
                <w:rFonts w:ascii="Arial" w:eastAsia="Arial" w:hAnsi="Arial"/>
                <w:sz w:val="20"/>
                <w:szCs w:val="20"/>
              </w:rPr>
              <w:t>e</w:t>
            </w:r>
            <w:r w:rsidRPr="00C53B46">
              <w:rPr>
                <w:rFonts w:ascii="Arial" w:eastAsia="Arial" w:hAnsi="Arial"/>
                <w:spacing w:val="3"/>
                <w:sz w:val="20"/>
                <w:szCs w:val="20"/>
              </w:rPr>
              <w:t>m</w:t>
            </w:r>
            <w:r w:rsidRPr="00C53B46">
              <w:rPr>
                <w:rFonts w:ascii="Arial" w:eastAsia="Arial" w:hAnsi="Arial"/>
                <w:spacing w:val="-5"/>
                <w:sz w:val="20"/>
                <w:szCs w:val="20"/>
              </w:rPr>
              <w:t>n</w:t>
            </w:r>
            <w:r w:rsidRPr="00C53B46">
              <w:rPr>
                <w:rFonts w:ascii="Arial" w:eastAsia="Arial" w:hAnsi="Arial"/>
                <w:sz w:val="20"/>
                <w:szCs w:val="20"/>
              </w:rPr>
              <w:t>i</w:t>
            </w:r>
            <w:r w:rsidRPr="00C53B46">
              <w:rPr>
                <w:rFonts w:ascii="Arial" w:eastAsia="Arial" w:hAnsi="Arial"/>
                <w:spacing w:val="3"/>
                <w:sz w:val="20"/>
                <w:szCs w:val="20"/>
              </w:rPr>
              <w:t>f</w:t>
            </w:r>
            <w:r w:rsidRPr="00C53B46">
              <w:rPr>
                <w:rFonts w:ascii="Arial" w:eastAsia="Arial" w:hAnsi="Arial"/>
                <w:sz w:val="20"/>
                <w:szCs w:val="20"/>
              </w:rPr>
              <w:t>y</w:t>
            </w:r>
            <w:r w:rsidRPr="00C53B46">
              <w:rPr>
                <w:rFonts w:ascii="Arial" w:eastAsia="Arial" w:hAnsi="Arial"/>
                <w:spacing w:val="8"/>
                <w:sz w:val="20"/>
                <w:szCs w:val="20"/>
              </w:rPr>
              <w:t xml:space="preserve"> </w:t>
            </w:r>
            <w:r w:rsidRPr="00C53B46">
              <w:rPr>
                <w:rFonts w:ascii="Arial" w:eastAsia="Arial" w:hAnsi="Arial"/>
                <w:sz w:val="20"/>
                <w:szCs w:val="20"/>
              </w:rPr>
              <w:t>the</w:t>
            </w:r>
            <w:r w:rsidRPr="00C53B46">
              <w:rPr>
                <w:rFonts w:ascii="Arial" w:eastAsia="Arial" w:hAnsi="Arial"/>
                <w:spacing w:val="7"/>
                <w:sz w:val="20"/>
                <w:szCs w:val="20"/>
              </w:rPr>
              <w:t xml:space="preserve"> </w:t>
            </w:r>
            <w:r w:rsidRPr="00C53B46">
              <w:rPr>
                <w:rFonts w:ascii="Arial" w:eastAsia="Arial" w:hAnsi="Arial"/>
                <w:sz w:val="20"/>
                <w:szCs w:val="20"/>
              </w:rPr>
              <w:t>Buyer</w:t>
            </w:r>
            <w:r w:rsidRPr="00C53B46">
              <w:rPr>
                <w:rFonts w:ascii="Arial" w:eastAsia="Arial" w:hAnsi="Arial"/>
                <w:spacing w:val="2"/>
                <w:sz w:val="20"/>
                <w:szCs w:val="20"/>
              </w:rPr>
              <w:t xml:space="preserve"> f</w:t>
            </w:r>
            <w:r w:rsidRPr="00C53B46">
              <w:rPr>
                <w:rFonts w:ascii="Arial" w:eastAsia="Arial" w:hAnsi="Arial"/>
                <w:spacing w:val="-2"/>
                <w:sz w:val="20"/>
                <w:szCs w:val="20"/>
              </w:rPr>
              <w:t>o</w:t>
            </w:r>
            <w:r w:rsidRPr="00C53B46">
              <w:rPr>
                <w:rFonts w:ascii="Arial" w:eastAsia="Arial" w:hAnsi="Arial"/>
                <w:sz w:val="20"/>
                <w:szCs w:val="20"/>
              </w:rPr>
              <w:t>r</w:t>
            </w:r>
            <w:r w:rsidRPr="00C53B46">
              <w:rPr>
                <w:rFonts w:ascii="Arial" w:eastAsia="Arial" w:hAnsi="Arial"/>
                <w:spacing w:val="7"/>
                <w:sz w:val="20"/>
                <w:szCs w:val="20"/>
              </w:rPr>
              <w:t xml:space="preserve"> </w:t>
            </w:r>
            <w:r w:rsidRPr="00C53B46">
              <w:rPr>
                <w:rFonts w:ascii="Arial" w:eastAsia="Arial" w:hAnsi="Arial"/>
                <w:spacing w:val="-2"/>
                <w:sz w:val="20"/>
                <w:szCs w:val="20"/>
              </w:rPr>
              <w:t>a</w:t>
            </w:r>
            <w:r w:rsidRPr="00C53B46">
              <w:rPr>
                <w:rFonts w:ascii="Arial" w:eastAsia="Arial" w:hAnsi="Arial"/>
                <w:spacing w:val="3"/>
                <w:sz w:val="20"/>
                <w:szCs w:val="20"/>
              </w:rPr>
              <w:t>n</w:t>
            </w:r>
            <w:r w:rsidRPr="00C53B46">
              <w:rPr>
                <w:rFonts w:ascii="Arial" w:eastAsia="Arial" w:hAnsi="Arial"/>
                <w:sz w:val="20"/>
                <w:szCs w:val="20"/>
              </w:rPr>
              <w:t>y</w:t>
            </w:r>
            <w:r w:rsidRPr="00C53B46">
              <w:rPr>
                <w:rFonts w:ascii="Arial" w:eastAsia="Arial" w:hAnsi="Arial"/>
                <w:spacing w:val="1"/>
                <w:sz w:val="20"/>
                <w:szCs w:val="20"/>
              </w:rPr>
              <w:t xml:space="preserve"> </w:t>
            </w:r>
            <w:r w:rsidRPr="00C53B46">
              <w:rPr>
                <w:rFonts w:ascii="Arial" w:eastAsia="Arial" w:hAnsi="Arial"/>
                <w:sz w:val="20"/>
                <w:szCs w:val="20"/>
              </w:rPr>
              <w:t>br</w:t>
            </w:r>
            <w:r w:rsidRPr="00C53B46">
              <w:rPr>
                <w:rFonts w:ascii="Arial" w:eastAsia="Arial" w:hAnsi="Arial"/>
                <w:spacing w:val="-2"/>
                <w:sz w:val="20"/>
                <w:szCs w:val="20"/>
              </w:rPr>
              <w:t>e</w:t>
            </w:r>
            <w:r w:rsidRPr="00C53B46">
              <w:rPr>
                <w:rFonts w:ascii="Arial" w:eastAsia="Arial" w:hAnsi="Arial"/>
                <w:sz w:val="20"/>
                <w:szCs w:val="20"/>
              </w:rPr>
              <w:t>ach</w:t>
            </w:r>
            <w:r w:rsidRPr="00C53B46">
              <w:rPr>
                <w:rFonts w:ascii="Arial" w:eastAsia="Arial" w:hAnsi="Arial"/>
                <w:spacing w:val="7"/>
                <w:sz w:val="20"/>
                <w:szCs w:val="20"/>
              </w:rPr>
              <w:t xml:space="preserve"> </w:t>
            </w:r>
            <w:r w:rsidRPr="00C53B46">
              <w:rPr>
                <w:rFonts w:ascii="Arial" w:eastAsia="Arial" w:hAnsi="Arial"/>
                <w:sz w:val="20"/>
                <w:szCs w:val="20"/>
              </w:rPr>
              <w:t>of</w:t>
            </w:r>
            <w:r w:rsidRPr="00C53B46">
              <w:rPr>
                <w:rFonts w:ascii="Arial" w:eastAsia="Arial" w:hAnsi="Arial"/>
                <w:spacing w:val="10"/>
                <w:sz w:val="20"/>
                <w:szCs w:val="20"/>
              </w:rPr>
              <w:t xml:space="preserve"> </w:t>
            </w:r>
            <w:r w:rsidRPr="00C53B46">
              <w:rPr>
                <w:rFonts w:ascii="Arial" w:eastAsia="Arial" w:hAnsi="Arial"/>
                <w:sz w:val="20"/>
                <w:szCs w:val="20"/>
              </w:rPr>
              <w:t>t</w:t>
            </w:r>
            <w:r w:rsidRPr="00C53B46">
              <w:rPr>
                <w:rFonts w:ascii="Arial" w:eastAsia="Arial" w:hAnsi="Arial"/>
                <w:spacing w:val="-2"/>
                <w:sz w:val="20"/>
                <w:szCs w:val="20"/>
              </w:rPr>
              <w:t>h</w:t>
            </w:r>
            <w:r w:rsidRPr="00C53B46">
              <w:rPr>
                <w:rFonts w:ascii="Arial" w:eastAsia="Arial" w:hAnsi="Arial"/>
                <w:sz w:val="20"/>
                <w:szCs w:val="20"/>
              </w:rPr>
              <w:t>e</w:t>
            </w:r>
            <w:r w:rsidRPr="00C53B46">
              <w:rPr>
                <w:rFonts w:ascii="Arial" w:eastAsia="Arial" w:hAnsi="Arial"/>
                <w:spacing w:val="6"/>
                <w:sz w:val="20"/>
                <w:szCs w:val="20"/>
              </w:rPr>
              <w:t xml:space="preserve"> </w:t>
            </w:r>
            <w:r w:rsidRPr="00C53B46">
              <w:rPr>
                <w:rFonts w:ascii="Arial" w:eastAsia="Arial" w:hAnsi="Arial"/>
                <w:spacing w:val="-2"/>
                <w:sz w:val="20"/>
                <w:szCs w:val="20"/>
              </w:rPr>
              <w:t xml:space="preserve">Commodities </w:t>
            </w:r>
            <w:r w:rsidRPr="00C53B46">
              <w:rPr>
                <w:rFonts w:ascii="Arial" w:eastAsia="Arial" w:hAnsi="Arial"/>
                <w:sz w:val="20"/>
                <w:szCs w:val="20"/>
              </w:rPr>
              <w:t>’</w:t>
            </w:r>
            <w:r w:rsidRPr="00C53B46">
              <w:rPr>
                <w:rFonts w:ascii="Arial" w:eastAsia="Arial" w:hAnsi="Arial"/>
                <w:spacing w:val="14"/>
                <w:sz w:val="20"/>
                <w:szCs w:val="20"/>
              </w:rPr>
              <w:t xml:space="preserve"> </w:t>
            </w:r>
            <w:r w:rsidRPr="00C53B46">
              <w:rPr>
                <w:rFonts w:ascii="Arial" w:eastAsia="Arial" w:hAnsi="Arial"/>
                <w:spacing w:val="-2"/>
                <w:w w:val="101"/>
                <w:sz w:val="20"/>
                <w:szCs w:val="20"/>
              </w:rPr>
              <w:t>s</w:t>
            </w:r>
            <w:r w:rsidRPr="00C53B46">
              <w:rPr>
                <w:rFonts w:ascii="Arial" w:eastAsia="Arial" w:hAnsi="Arial"/>
                <w:w w:val="101"/>
                <w:sz w:val="20"/>
                <w:szCs w:val="20"/>
              </w:rPr>
              <w:t>p</w:t>
            </w:r>
            <w:r w:rsidRPr="00C53B46">
              <w:rPr>
                <w:rFonts w:ascii="Arial" w:eastAsia="Arial" w:hAnsi="Arial"/>
                <w:spacing w:val="-2"/>
                <w:w w:val="101"/>
                <w:sz w:val="20"/>
                <w:szCs w:val="20"/>
              </w:rPr>
              <w:t>e</w:t>
            </w:r>
            <w:r w:rsidRPr="00C53B46">
              <w:rPr>
                <w:rFonts w:ascii="Arial" w:eastAsia="Arial" w:hAnsi="Arial"/>
                <w:w w:val="101"/>
                <w:sz w:val="20"/>
                <w:szCs w:val="20"/>
              </w:rPr>
              <w:t>c</w:t>
            </w:r>
            <w:r w:rsidRPr="00C53B46">
              <w:rPr>
                <w:rFonts w:ascii="Arial" w:eastAsia="Arial" w:hAnsi="Arial"/>
                <w:spacing w:val="4"/>
                <w:w w:val="101"/>
                <w:sz w:val="20"/>
                <w:szCs w:val="20"/>
              </w:rPr>
              <w:t>i</w:t>
            </w:r>
            <w:r w:rsidRPr="00C53B46">
              <w:rPr>
                <w:rFonts w:ascii="Arial" w:eastAsia="Arial" w:hAnsi="Arial"/>
                <w:w w:val="102"/>
                <w:sz w:val="20"/>
                <w:szCs w:val="20"/>
              </w:rPr>
              <w:t>fi</w:t>
            </w:r>
            <w:r w:rsidRPr="00C53B46">
              <w:rPr>
                <w:rFonts w:ascii="Arial" w:eastAsia="Arial" w:hAnsi="Arial"/>
                <w:spacing w:val="1"/>
                <w:w w:val="102"/>
                <w:sz w:val="20"/>
                <w:szCs w:val="20"/>
              </w:rPr>
              <w:t>c</w:t>
            </w:r>
            <w:r w:rsidRPr="00C53B46">
              <w:rPr>
                <w:rFonts w:ascii="Arial" w:eastAsia="Arial" w:hAnsi="Arial"/>
                <w:w w:val="102"/>
                <w:sz w:val="20"/>
                <w:szCs w:val="20"/>
              </w:rPr>
              <w:t>a</w:t>
            </w:r>
            <w:r w:rsidRPr="00C53B46">
              <w:rPr>
                <w:rFonts w:ascii="Arial" w:eastAsia="Arial" w:hAnsi="Arial"/>
                <w:spacing w:val="-2"/>
                <w:w w:val="102"/>
                <w:sz w:val="20"/>
                <w:szCs w:val="20"/>
              </w:rPr>
              <w:t>t</w:t>
            </w:r>
            <w:r w:rsidRPr="00C53B46">
              <w:rPr>
                <w:rFonts w:ascii="Arial" w:eastAsia="Arial" w:hAnsi="Arial"/>
                <w:w w:val="101"/>
                <w:sz w:val="20"/>
                <w:szCs w:val="20"/>
              </w:rPr>
              <w:t>io</w:t>
            </w:r>
            <w:r w:rsidRPr="00C53B46">
              <w:rPr>
                <w:rFonts w:ascii="Arial" w:eastAsia="Arial" w:hAnsi="Arial"/>
                <w:spacing w:val="-2"/>
                <w:w w:val="101"/>
                <w:sz w:val="20"/>
                <w:szCs w:val="20"/>
              </w:rPr>
              <w:t>n</w:t>
            </w:r>
            <w:r w:rsidRPr="00C53B46">
              <w:rPr>
                <w:rFonts w:ascii="Arial" w:eastAsia="Arial" w:hAnsi="Arial"/>
                <w:w w:val="102"/>
                <w:sz w:val="20"/>
                <w:szCs w:val="20"/>
              </w:rPr>
              <w:t>.</w:t>
            </w:r>
          </w:p>
          <w:p w:rsidR="00E931B8" w:rsidRPr="00C53B46" w:rsidRDefault="00E931B8" w:rsidP="00E9199D">
            <w:pPr>
              <w:bidi w:val="0"/>
              <w:jc w:val="both"/>
              <w:rPr>
                <w:rFonts w:ascii="Arial" w:eastAsiaTheme="minorHAnsi" w:hAnsi="Arial"/>
                <w:sz w:val="20"/>
                <w:szCs w:val="20"/>
              </w:rPr>
            </w:pPr>
          </w:p>
          <w:p w:rsidR="00E931B8" w:rsidRPr="00C53B46" w:rsidRDefault="00E931B8" w:rsidP="00E9199D">
            <w:pPr>
              <w:pStyle w:val="2"/>
              <w:bidi w:val="0"/>
              <w:spacing w:before="0"/>
              <w:jc w:val="both"/>
              <w:outlineLvl w:val="1"/>
              <w:rPr>
                <w:rFonts w:asciiTheme="minorBidi" w:hAnsiTheme="minorBidi" w:cstheme="minorBidi"/>
                <w:color w:val="auto"/>
                <w:sz w:val="20"/>
                <w:szCs w:val="20"/>
              </w:rPr>
            </w:pPr>
            <w:bookmarkStart w:id="434" w:name="_Toc464047327"/>
            <w:bookmarkStart w:id="435" w:name="_Toc464209182"/>
            <w:bookmarkStart w:id="436" w:name="_Toc464209814"/>
            <w:bookmarkStart w:id="437" w:name="_Toc464214184"/>
            <w:bookmarkStart w:id="438" w:name="_Toc465620955"/>
            <w:bookmarkStart w:id="439" w:name="_Toc468828018"/>
            <w:r w:rsidRPr="00C53B46">
              <w:rPr>
                <w:rFonts w:asciiTheme="minorBidi" w:hAnsiTheme="minorBidi" w:cstheme="minorBidi"/>
                <w:color w:val="auto"/>
                <w:sz w:val="20"/>
                <w:szCs w:val="20"/>
              </w:rPr>
              <w:t xml:space="preserve">31- </w:t>
            </w:r>
            <w:bookmarkStart w:id="440" w:name="Changeinlawsandregulations"/>
            <w:bookmarkEnd w:id="440"/>
            <w:r w:rsidRPr="00C53B46">
              <w:rPr>
                <w:rFonts w:asciiTheme="minorBidi" w:hAnsiTheme="minorBidi" w:cstheme="minorBidi"/>
                <w:color w:val="auto"/>
                <w:sz w:val="20"/>
                <w:szCs w:val="20"/>
              </w:rPr>
              <w:t>Change in Laws and Regulations</w:t>
            </w:r>
            <w:bookmarkEnd w:id="434"/>
            <w:bookmarkEnd w:id="435"/>
            <w:bookmarkEnd w:id="436"/>
            <w:bookmarkEnd w:id="437"/>
            <w:bookmarkEnd w:id="438"/>
            <w:bookmarkEnd w:id="439"/>
          </w:p>
          <w:p w:rsidR="00E931B8" w:rsidRPr="00C53B46" w:rsidRDefault="00E931B8" w:rsidP="00E9199D">
            <w:pPr>
              <w:bidi w:val="0"/>
              <w:jc w:val="both"/>
              <w:rPr>
                <w:rFonts w:ascii="Arial" w:eastAsia="Arial" w:hAnsi="Arial"/>
                <w:sz w:val="20"/>
                <w:szCs w:val="20"/>
              </w:rPr>
            </w:pPr>
            <w:r w:rsidRPr="00C53B46">
              <w:rPr>
                <w:rFonts w:ascii="Arial" w:eastAsia="Arial" w:hAnsi="Arial"/>
                <w:spacing w:val="-2"/>
                <w:sz w:val="20"/>
                <w:szCs w:val="20"/>
              </w:rPr>
              <w:t>3</w:t>
            </w:r>
            <w:r w:rsidRPr="00C53B46">
              <w:rPr>
                <w:rFonts w:ascii="Arial" w:eastAsia="Arial" w:hAnsi="Arial"/>
                <w:sz w:val="20"/>
                <w:szCs w:val="20"/>
              </w:rPr>
              <w:t>1-</w:t>
            </w:r>
            <w:r w:rsidRPr="00C53B46">
              <w:rPr>
                <w:rFonts w:ascii="Arial" w:eastAsia="Arial" w:hAnsi="Arial"/>
                <w:spacing w:val="-2"/>
                <w:sz w:val="20"/>
                <w:szCs w:val="20"/>
              </w:rPr>
              <w:t>1</w:t>
            </w:r>
            <w:r w:rsidRPr="00C53B46">
              <w:rPr>
                <w:rFonts w:ascii="Arial" w:eastAsia="Arial" w:hAnsi="Arial"/>
                <w:sz w:val="20"/>
                <w:szCs w:val="20"/>
              </w:rPr>
              <w:t>- U</w:t>
            </w:r>
            <w:r w:rsidRPr="00C53B46">
              <w:rPr>
                <w:rFonts w:ascii="Arial" w:eastAsia="Arial" w:hAnsi="Arial"/>
                <w:spacing w:val="-3"/>
                <w:sz w:val="20"/>
                <w:szCs w:val="20"/>
              </w:rPr>
              <w:t>n</w:t>
            </w:r>
            <w:r w:rsidRPr="00C53B46">
              <w:rPr>
                <w:rFonts w:ascii="Arial" w:eastAsia="Arial" w:hAnsi="Arial"/>
                <w:spacing w:val="3"/>
                <w:sz w:val="20"/>
                <w:szCs w:val="20"/>
              </w:rPr>
              <w:t>l</w:t>
            </w:r>
            <w:r w:rsidRPr="00C53B46">
              <w:rPr>
                <w:rFonts w:ascii="Arial" w:eastAsia="Arial" w:hAnsi="Arial"/>
                <w:spacing w:val="-2"/>
                <w:sz w:val="20"/>
                <w:szCs w:val="20"/>
              </w:rPr>
              <w:t>e</w:t>
            </w:r>
            <w:r w:rsidRPr="00C53B46">
              <w:rPr>
                <w:rFonts w:ascii="Arial" w:eastAsia="Arial" w:hAnsi="Arial"/>
                <w:sz w:val="20"/>
                <w:szCs w:val="20"/>
              </w:rPr>
              <w:t>ss</w:t>
            </w:r>
            <w:r w:rsidRPr="00C53B46">
              <w:rPr>
                <w:rFonts w:ascii="Arial" w:eastAsia="Arial" w:hAnsi="Arial"/>
                <w:spacing w:val="55"/>
                <w:sz w:val="20"/>
                <w:szCs w:val="20"/>
              </w:rPr>
              <w:t xml:space="preserve"> </w:t>
            </w:r>
            <w:r w:rsidRPr="00C53B46">
              <w:rPr>
                <w:rFonts w:ascii="Arial" w:eastAsia="Arial" w:hAnsi="Arial"/>
                <w:sz w:val="20"/>
                <w:szCs w:val="20"/>
              </w:rPr>
              <w:t>t</w:t>
            </w:r>
            <w:r w:rsidRPr="00C53B46">
              <w:rPr>
                <w:rFonts w:ascii="Arial" w:eastAsia="Arial" w:hAnsi="Arial"/>
                <w:spacing w:val="-2"/>
                <w:sz w:val="20"/>
                <w:szCs w:val="20"/>
              </w:rPr>
              <w:t>h</w:t>
            </w:r>
            <w:r w:rsidRPr="00C53B46">
              <w:rPr>
                <w:rFonts w:ascii="Arial" w:eastAsia="Arial" w:hAnsi="Arial"/>
                <w:sz w:val="20"/>
                <w:szCs w:val="20"/>
              </w:rPr>
              <w:t>e</w:t>
            </w:r>
            <w:r w:rsidRPr="00C53B46">
              <w:rPr>
                <w:rFonts w:ascii="Arial" w:eastAsia="Arial" w:hAnsi="Arial"/>
                <w:spacing w:val="52"/>
                <w:sz w:val="20"/>
                <w:szCs w:val="20"/>
              </w:rPr>
              <w:t xml:space="preserve"> </w:t>
            </w:r>
            <w:r w:rsidRPr="00C53B46">
              <w:rPr>
                <w:rFonts w:ascii="Arial" w:eastAsia="Arial" w:hAnsi="Arial"/>
                <w:spacing w:val="1"/>
                <w:sz w:val="20"/>
                <w:szCs w:val="20"/>
              </w:rPr>
              <w:t>C</w:t>
            </w:r>
            <w:r w:rsidRPr="00C53B46">
              <w:rPr>
                <w:rFonts w:ascii="Arial" w:eastAsia="Arial" w:hAnsi="Arial"/>
                <w:sz w:val="20"/>
                <w:szCs w:val="20"/>
              </w:rPr>
              <w:t>o</w:t>
            </w:r>
            <w:r w:rsidRPr="00C53B46">
              <w:rPr>
                <w:rFonts w:ascii="Arial" w:eastAsia="Arial" w:hAnsi="Arial"/>
                <w:spacing w:val="-2"/>
                <w:sz w:val="20"/>
                <w:szCs w:val="20"/>
              </w:rPr>
              <w:t>n</w:t>
            </w:r>
            <w:r w:rsidRPr="00C53B46">
              <w:rPr>
                <w:rFonts w:ascii="Arial" w:eastAsia="Arial" w:hAnsi="Arial"/>
                <w:sz w:val="20"/>
                <w:szCs w:val="20"/>
              </w:rPr>
              <w:t>t</w:t>
            </w:r>
            <w:r w:rsidRPr="00C53B46">
              <w:rPr>
                <w:rFonts w:ascii="Arial" w:eastAsia="Arial" w:hAnsi="Arial"/>
                <w:spacing w:val="2"/>
                <w:sz w:val="20"/>
                <w:szCs w:val="20"/>
              </w:rPr>
              <w:t>r</w:t>
            </w:r>
            <w:r w:rsidRPr="00C53B46">
              <w:rPr>
                <w:rFonts w:ascii="Arial" w:eastAsia="Arial" w:hAnsi="Arial"/>
                <w:spacing w:val="-2"/>
                <w:sz w:val="20"/>
                <w:szCs w:val="20"/>
              </w:rPr>
              <w:t>a</w:t>
            </w:r>
            <w:r w:rsidRPr="00C53B46">
              <w:rPr>
                <w:rFonts w:ascii="Arial" w:eastAsia="Arial" w:hAnsi="Arial"/>
                <w:sz w:val="20"/>
                <w:szCs w:val="20"/>
              </w:rPr>
              <w:t>ct</w:t>
            </w:r>
            <w:r w:rsidRPr="00C53B46">
              <w:rPr>
                <w:rFonts w:ascii="Arial" w:eastAsia="Arial" w:hAnsi="Arial"/>
                <w:spacing w:val="59"/>
                <w:sz w:val="20"/>
                <w:szCs w:val="20"/>
              </w:rPr>
              <w:t xml:space="preserve"> </w:t>
            </w:r>
            <w:r w:rsidRPr="00C53B46">
              <w:rPr>
                <w:rFonts w:ascii="Arial" w:eastAsia="Arial" w:hAnsi="Arial"/>
                <w:sz w:val="20"/>
                <w:szCs w:val="20"/>
              </w:rPr>
              <w:t>st</w:t>
            </w:r>
            <w:r w:rsidRPr="00C53B46">
              <w:rPr>
                <w:rFonts w:ascii="Arial" w:eastAsia="Arial" w:hAnsi="Arial"/>
                <w:spacing w:val="-2"/>
                <w:sz w:val="20"/>
                <w:szCs w:val="20"/>
              </w:rPr>
              <w:t>a</w:t>
            </w:r>
            <w:r w:rsidRPr="00C53B46">
              <w:rPr>
                <w:rFonts w:ascii="Arial" w:eastAsia="Arial" w:hAnsi="Arial"/>
                <w:spacing w:val="2"/>
                <w:sz w:val="20"/>
                <w:szCs w:val="20"/>
              </w:rPr>
              <w:t>t</w:t>
            </w:r>
            <w:r w:rsidRPr="00C53B46">
              <w:rPr>
                <w:rFonts w:ascii="Arial" w:eastAsia="Arial" w:hAnsi="Arial"/>
                <w:spacing w:val="-2"/>
                <w:sz w:val="20"/>
                <w:szCs w:val="20"/>
              </w:rPr>
              <w:t>e</w:t>
            </w:r>
            <w:r w:rsidRPr="00C53B46">
              <w:rPr>
                <w:rFonts w:ascii="Arial" w:eastAsia="Arial" w:hAnsi="Arial"/>
                <w:sz w:val="20"/>
                <w:szCs w:val="20"/>
              </w:rPr>
              <w:t>s</w:t>
            </w:r>
            <w:r w:rsidRPr="00C53B46">
              <w:rPr>
                <w:rFonts w:ascii="Arial" w:eastAsia="Arial" w:hAnsi="Arial"/>
                <w:spacing w:val="57"/>
                <w:sz w:val="20"/>
                <w:szCs w:val="20"/>
              </w:rPr>
              <w:t xml:space="preserve"> </w:t>
            </w:r>
            <w:r w:rsidRPr="00C53B46">
              <w:rPr>
                <w:rFonts w:ascii="Arial" w:eastAsia="Arial" w:hAnsi="Arial"/>
                <w:spacing w:val="-2"/>
                <w:sz w:val="20"/>
                <w:szCs w:val="20"/>
              </w:rPr>
              <w:t>o</w:t>
            </w:r>
            <w:r w:rsidRPr="00C53B46">
              <w:rPr>
                <w:rFonts w:ascii="Arial" w:eastAsia="Arial" w:hAnsi="Arial"/>
                <w:spacing w:val="2"/>
                <w:sz w:val="20"/>
                <w:szCs w:val="20"/>
              </w:rPr>
              <w:t>t</w:t>
            </w:r>
            <w:r w:rsidRPr="00C53B46">
              <w:rPr>
                <w:rFonts w:ascii="Arial" w:eastAsia="Arial" w:hAnsi="Arial"/>
                <w:spacing w:val="-2"/>
                <w:sz w:val="20"/>
                <w:szCs w:val="20"/>
              </w:rPr>
              <w:t>h</w:t>
            </w:r>
            <w:r w:rsidRPr="00C53B46">
              <w:rPr>
                <w:rFonts w:ascii="Arial" w:eastAsia="Arial" w:hAnsi="Arial"/>
                <w:sz w:val="20"/>
                <w:szCs w:val="20"/>
              </w:rPr>
              <w:t>er</w:t>
            </w:r>
            <w:r w:rsidRPr="00C53B46">
              <w:rPr>
                <w:rFonts w:ascii="Arial" w:eastAsia="Arial" w:hAnsi="Arial"/>
                <w:spacing w:val="-1"/>
                <w:sz w:val="20"/>
                <w:szCs w:val="20"/>
              </w:rPr>
              <w:t>w</w:t>
            </w:r>
            <w:r w:rsidRPr="00C53B46">
              <w:rPr>
                <w:rFonts w:ascii="Arial" w:eastAsia="Arial" w:hAnsi="Arial"/>
                <w:spacing w:val="3"/>
                <w:sz w:val="20"/>
                <w:szCs w:val="20"/>
              </w:rPr>
              <w:t>i</w:t>
            </w:r>
            <w:r w:rsidRPr="00C53B46">
              <w:rPr>
                <w:rFonts w:ascii="Arial" w:eastAsia="Arial" w:hAnsi="Arial"/>
                <w:spacing w:val="-2"/>
                <w:sz w:val="20"/>
                <w:szCs w:val="20"/>
              </w:rPr>
              <w:t>s</w:t>
            </w:r>
            <w:r w:rsidRPr="00C53B46">
              <w:rPr>
                <w:rFonts w:ascii="Arial" w:eastAsia="Arial" w:hAnsi="Arial"/>
                <w:sz w:val="20"/>
                <w:szCs w:val="20"/>
              </w:rPr>
              <w:t>e,</w:t>
            </w:r>
            <w:r w:rsidRPr="00C53B46">
              <w:rPr>
                <w:rFonts w:ascii="Arial" w:eastAsia="Arial" w:hAnsi="Arial"/>
                <w:spacing w:val="59"/>
                <w:sz w:val="20"/>
                <w:szCs w:val="20"/>
              </w:rPr>
              <w:t xml:space="preserve"> </w:t>
            </w:r>
            <w:r w:rsidRPr="00C53B46">
              <w:rPr>
                <w:rFonts w:ascii="Arial" w:eastAsia="Arial" w:hAnsi="Arial"/>
                <w:sz w:val="20"/>
                <w:szCs w:val="20"/>
              </w:rPr>
              <w:t>if</w:t>
            </w:r>
            <w:r w:rsidRPr="00C53B46">
              <w:rPr>
                <w:rFonts w:ascii="Arial" w:eastAsia="Arial" w:hAnsi="Arial"/>
                <w:spacing w:val="52"/>
                <w:sz w:val="20"/>
                <w:szCs w:val="20"/>
              </w:rPr>
              <w:t xml:space="preserve"> </w:t>
            </w:r>
            <w:r w:rsidRPr="00C53B46">
              <w:rPr>
                <w:rFonts w:ascii="Arial" w:eastAsia="Arial" w:hAnsi="Arial"/>
                <w:spacing w:val="2"/>
                <w:sz w:val="20"/>
                <w:szCs w:val="20"/>
              </w:rPr>
              <w:t>t</w:t>
            </w:r>
            <w:r w:rsidRPr="00C53B46">
              <w:rPr>
                <w:rFonts w:ascii="Arial" w:eastAsia="Arial" w:hAnsi="Arial"/>
                <w:spacing w:val="-2"/>
                <w:sz w:val="20"/>
                <w:szCs w:val="20"/>
              </w:rPr>
              <w:t>h</w:t>
            </w:r>
            <w:r w:rsidRPr="00C53B46">
              <w:rPr>
                <w:rFonts w:ascii="Arial" w:eastAsia="Arial" w:hAnsi="Arial"/>
                <w:sz w:val="20"/>
                <w:szCs w:val="20"/>
              </w:rPr>
              <w:t>e</w:t>
            </w:r>
            <w:r w:rsidRPr="00C53B46">
              <w:rPr>
                <w:rFonts w:ascii="Arial" w:eastAsia="Arial" w:hAnsi="Arial"/>
                <w:spacing w:val="-3"/>
                <w:sz w:val="20"/>
                <w:szCs w:val="20"/>
              </w:rPr>
              <w:t>r</w:t>
            </w:r>
            <w:r w:rsidRPr="00C53B46">
              <w:rPr>
                <w:rFonts w:ascii="Arial" w:eastAsia="Arial" w:hAnsi="Arial"/>
                <w:sz w:val="20"/>
                <w:szCs w:val="20"/>
              </w:rPr>
              <w:t>e’s</w:t>
            </w:r>
            <w:r w:rsidRPr="00C53B46">
              <w:rPr>
                <w:rFonts w:ascii="Arial" w:eastAsia="Arial" w:hAnsi="Arial"/>
                <w:spacing w:val="56"/>
                <w:sz w:val="20"/>
                <w:szCs w:val="20"/>
              </w:rPr>
              <w:t xml:space="preserve"> </w:t>
            </w:r>
            <w:r w:rsidRPr="00C53B46">
              <w:rPr>
                <w:rFonts w:ascii="Arial" w:eastAsia="Arial" w:hAnsi="Arial"/>
                <w:spacing w:val="-2"/>
                <w:sz w:val="20"/>
                <w:szCs w:val="20"/>
              </w:rPr>
              <w:t>a</w:t>
            </w:r>
            <w:r w:rsidRPr="00C53B46">
              <w:rPr>
                <w:rFonts w:ascii="Arial" w:eastAsia="Arial" w:hAnsi="Arial"/>
                <w:spacing w:val="3"/>
                <w:sz w:val="20"/>
                <w:szCs w:val="20"/>
              </w:rPr>
              <w:t>n</w:t>
            </w:r>
            <w:r w:rsidRPr="00C53B46">
              <w:rPr>
                <w:rFonts w:ascii="Arial" w:eastAsia="Arial" w:hAnsi="Arial"/>
                <w:sz w:val="20"/>
                <w:szCs w:val="20"/>
              </w:rPr>
              <w:t>y</w:t>
            </w:r>
            <w:r w:rsidRPr="00C53B46">
              <w:rPr>
                <w:rFonts w:ascii="Arial" w:eastAsia="Arial" w:hAnsi="Arial"/>
                <w:spacing w:val="46"/>
                <w:sz w:val="20"/>
                <w:szCs w:val="20"/>
              </w:rPr>
              <w:t xml:space="preserve"> </w:t>
            </w:r>
            <w:r w:rsidRPr="00C53B46">
              <w:rPr>
                <w:rFonts w:ascii="Arial" w:eastAsia="Arial" w:hAnsi="Arial"/>
                <w:sz w:val="20"/>
                <w:szCs w:val="20"/>
              </w:rPr>
              <w:t>c</w:t>
            </w:r>
            <w:r w:rsidRPr="00C53B46">
              <w:rPr>
                <w:rFonts w:ascii="Arial" w:eastAsia="Arial" w:hAnsi="Arial"/>
                <w:spacing w:val="-2"/>
                <w:sz w:val="20"/>
                <w:szCs w:val="20"/>
              </w:rPr>
              <w:t>h</w:t>
            </w:r>
            <w:r w:rsidRPr="00C53B46">
              <w:rPr>
                <w:rFonts w:ascii="Arial" w:eastAsia="Arial" w:hAnsi="Arial"/>
                <w:spacing w:val="3"/>
                <w:sz w:val="20"/>
                <w:szCs w:val="20"/>
              </w:rPr>
              <w:t>a</w:t>
            </w:r>
            <w:r w:rsidRPr="00C53B46">
              <w:rPr>
                <w:rFonts w:ascii="Arial" w:eastAsia="Arial" w:hAnsi="Arial"/>
                <w:sz w:val="20"/>
                <w:szCs w:val="20"/>
              </w:rPr>
              <w:t>n</w:t>
            </w:r>
            <w:r w:rsidRPr="00C53B46">
              <w:rPr>
                <w:rFonts w:ascii="Arial" w:eastAsia="Arial" w:hAnsi="Arial"/>
                <w:spacing w:val="-2"/>
                <w:sz w:val="20"/>
                <w:szCs w:val="20"/>
              </w:rPr>
              <w:t>g</w:t>
            </w:r>
            <w:r w:rsidRPr="00C53B46">
              <w:rPr>
                <w:rFonts w:ascii="Arial" w:eastAsia="Arial" w:hAnsi="Arial"/>
                <w:sz w:val="20"/>
                <w:szCs w:val="20"/>
              </w:rPr>
              <w:t>e</w:t>
            </w:r>
            <w:r w:rsidRPr="00C53B46">
              <w:rPr>
                <w:rFonts w:ascii="Arial" w:eastAsia="Arial" w:hAnsi="Arial"/>
                <w:spacing w:val="57"/>
                <w:sz w:val="20"/>
                <w:szCs w:val="20"/>
              </w:rPr>
              <w:t xml:space="preserve"> </w:t>
            </w:r>
            <w:r w:rsidRPr="00C53B46">
              <w:rPr>
                <w:rFonts w:ascii="Arial" w:eastAsia="Arial" w:hAnsi="Arial"/>
                <w:sz w:val="20"/>
                <w:szCs w:val="20"/>
              </w:rPr>
              <w:t>to</w:t>
            </w:r>
            <w:r w:rsidRPr="00C53B46">
              <w:rPr>
                <w:rFonts w:ascii="Arial" w:eastAsia="Arial" w:hAnsi="Arial"/>
                <w:spacing w:val="51"/>
                <w:sz w:val="20"/>
                <w:szCs w:val="20"/>
              </w:rPr>
              <w:t xml:space="preserve"> </w:t>
            </w:r>
            <w:r w:rsidRPr="00C53B46">
              <w:rPr>
                <w:rFonts w:ascii="Arial" w:eastAsia="Arial" w:hAnsi="Arial"/>
                <w:sz w:val="20"/>
                <w:szCs w:val="20"/>
              </w:rPr>
              <w:t>any</w:t>
            </w:r>
            <w:r w:rsidRPr="00C53B46">
              <w:rPr>
                <w:rFonts w:ascii="Arial" w:eastAsia="Arial" w:hAnsi="Arial"/>
                <w:spacing w:val="51"/>
                <w:sz w:val="20"/>
                <w:szCs w:val="20"/>
              </w:rPr>
              <w:t xml:space="preserve"> </w:t>
            </w:r>
            <w:r w:rsidRPr="00C53B46">
              <w:rPr>
                <w:rFonts w:ascii="Arial" w:eastAsia="Arial" w:hAnsi="Arial"/>
                <w:sz w:val="20"/>
                <w:szCs w:val="20"/>
              </w:rPr>
              <w:t>laws,</w:t>
            </w:r>
            <w:r w:rsidRPr="00C53B46">
              <w:rPr>
                <w:rFonts w:ascii="Arial" w:eastAsia="Arial" w:hAnsi="Arial"/>
                <w:spacing w:val="52"/>
                <w:sz w:val="20"/>
                <w:szCs w:val="20"/>
              </w:rPr>
              <w:t xml:space="preserve"> </w:t>
            </w:r>
            <w:r w:rsidRPr="00C53B46">
              <w:rPr>
                <w:rFonts w:ascii="Arial" w:eastAsia="Arial" w:hAnsi="Arial"/>
                <w:w w:val="101"/>
                <w:sz w:val="20"/>
                <w:szCs w:val="20"/>
              </w:rPr>
              <w:t>r</w:t>
            </w:r>
            <w:r w:rsidRPr="00C53B46">
              <w:rPr>
                <w:rFonts w:ascii="Arial" w:eastAsia="Arial" w:hAnsi="Arial"/>
                <w:spacing w:val="-3"/>
                <w:w w:val="101"/>
                <w:sz w:val="20"/>
                <w:szCs w:val="20"/>
              </w:rPr>
              <w:t>e</w:t>
            </w:r>
            <w:r w:rsidRPr="00C53B46">
              <w:rPr>
                <w:rFonts w:ascii="Arial" w:eastAsia="Arial" w:hAnsi="Arial"/>
                <w:w w:val="101"/>
                <w:sz w:val="20"/>
                <w:szCs w:val="20"/>
              </w:rPr>
              <w:t>gulat</w:t>
            </w:r>
            <w:r w:rsidRPr="00C53B46">
              <w:rPr>
                <w:rFonts w:ascii="Arial" w:eastAsia="Arial" w:hAnsi="Arial"/>
                <w:spacing w:val="2"/>
                <w:w w:val="101"/>
                <w:sz w:val="20"/>
                <w:szCs w:val="20"/>
              </w:rPr>
              <w:t>i</w:t>
            </w:r>
            <w:r w:rsidRPr="00C53B46">
              <w:rPr>
                <w:rFonts w:ascii="Arial" w:eastAsia="Arial" w:hAnsi="Arial"/>
                <w:w w:val="101"/>
                <w:sz w:val="20"/>
                <w:szCs w:val="20"/>
              </w:rPr>
              <w:t>o</w:t>
            </w:r>
            <w:r w:rsidRPr="00C53B46">
              <w:rPr>
                <w:rFonts w:ascii="Arial" w:eastAsia="Arial" w:hAnsi="Arial"/>
                <w:spacing w:val="-2"/>
                <w:w w:val="101"/>
                <w:sz w:val="20"/>
                <w:szCs w:val="20"/>
              </w:rPr>
              <w:t>n</w:t>
            </w:r>
            <w:r w:rsidRPr="00C53B46">
              <w:rPr>
                <w:rFonts w:ascii="Arial" w:eastAsia="Arial" w:hAnsi="Arial"/>
                <w:w w:val="102"/>
                <w:sz w:val="20"/>
                <w:szCs w:val="20"/>
              </w:rPr>
              <w:t xml:space="preserve">s, </w:t>
            </w:r>
            <w:r w:rsidRPr="00C53B46">
              <w:rPr>
                <w:rFonts w:ascii="Arial" w:eastAsia="Arial" w:hAnsi="Arial"/>
                <w:spacing w:val="-2"/>
                <w:sz w:val="20"/>
                <w:szCs w:val="20"/>
              </w:rPr>
              <w:t>d</w:t>
            </w:r>
            <w:r w:rsidRPr="00C53B46">
              <w:rPr>
                <w:rFonts w:ascii="Arial" w:eastAsia="Arial" w:hAnsi="Arial"/>
                <w:sz w:val="20"/>
                <w:szCs w:val="20"/>
              </w:rPr>
              <w:t>e</w:t>
            </w:r>
            <w:r w:rsidRPr="00C53B46">
              <w:rPr>
                <w:rFonts w:ascii="Arial" w:eastAsia="Arial" w:hAnsi="Arial"/>
                <w:spacing w:val="-2"/>
                <w:sz w:val="20"/>
                <w:szCs w:val="20"/>
              </w:rPr>
              <w:t>c</w:t>
            </w:r>
            <w:r w:rsidRPr="00C53B46">
              <w:rPr>
                <w:rFonts w:ascii="Arial" w:eastAsia="Arial" w:hAnsi="Arial"/>
                <w:spacing w:val="2"/>
                <w:sz w:val="20"/>
                <w:szCs w:val="20"/>
              </w:rPr>
              <w:t>r</w:t>
            </w:r>
            <w:r w:rsidRPr="00C53B46">
              <w:rPr>
                <w:rFonts w:ascii="Arial" w:eastAsia="Arial" w:hAnsi="Arial"/>
                <w:spacing w:val="-2"/>
                <w:sz w:val="20"/>
                <w:szCs w:val="20"/>
              </w:rPr>
              <w:t>e</w:t>
            </w:r>
            <w:r w:rsidRPr="00C53B46">
              <w:rPr>
                <w:rFonts w:ascii="Arial" w:eastAsia="Arial" w:hAnsi="Arial"/>
                <w:sz w:val="20"/>
                <w:szCs w:val="20"/>
              </w:rPr>
              <w:t>es</w:t>
            </w:r>
            <w:r w:rsidRPr="00C53B46">
              <w:rPr>
                <w:rFonts w:ascii="Arial" w:eastAsia="Arial" w:hAnsi="Arial"/>
                <w:spacing w:val="8"/>
                <w:sz w:val="20"/>
                <w:szCs w:val="20"/>
              </w:rPr>
              <w:t xml:space="preserve"> </w:t>
            </w:r>
            <w:r w:rsidRPr="00C53B46">
              <w:rPr>
                <w:rFonts w:ascii="Arial" w:eastAsia="Arial" w:hAnsi="Arial"/>
                <w:spacing w:val="-2"/>
                <w:sz w:val="20"/>
                <w:szCs w:val="20"/>
              </w:rPr>
              <w:t>o</w:t>
            </w:r>
            <w:r w:rsidRPr="00C53B46">
              <w:rPr>
                <w:rFonts w:ascii="Arial" w:eastAsia="Arial" w:hAnsi="Arial"/>
                <w:sz w:val="20"/>
                <w:szCs w:val="20"/>
              </w:rPr>
              <w:t>r</w:t>
            </w:r>
            <w:r w:rsidRPr="00C53B46">
              <w:rPr>
                <w:rFonts w:ascii="Arial" w:eastAsia="Arial" w:hAnsi="Arial"/>
                <w:spacing w:val="1"/>
                <w:sz w:val="20"/>
                <w:szCs w:val="20"/>
              </w:rPr>
              <w:t xml:space="preserve"> </w:t>
            </w:r>
            <w:r w:rsidRPr="00C53B46">
              <w:rPr>
                <w:rFonts w:ascii="Arial" w:eastAsia="Arial" w:hAnsi="Arial"/>
                <w:sz w:val="20"/>
                <w:szCs w:val="20"/>
              </w:rPr>
              <w:t>b</w:t>
            </w:r>
            <w:r w:rsidRPr="00C53B46">
              <w:rPr>
                <w:rFonts w:ascii="Arial" w:eastAsia="Arial" w:hAnsi="Arial"/>
                <w:spacing w:val="-4"/>
                <w:sz w:val="20"/>
                <w:szCs w:val="20"/>
              </w:rPr>
              <w:t>y</w:t>
            </w:r>
            <w:r w:rsidRPr="00C53B46">
              <w:rPr>
                <w:rFonts w:ascii="Arial" w:eastAsia="Arial" w:hAnsi="Arial"/>
                <w:spacing w:val="3"/>
                <w:sz w:val="20"/>
                <w:szCs w:val="20"/>
              </w:rPr>
              <w:t>l</w:t>
            </w:r>
            <w:r w:rsidRPr="00C53B46">
              <w:rPr>
                <w:rFonts w:ascii="Arial" w:eastAsia="Arial" w:hAnsi="Arial"/>
                <w:sz w:val="20"/>
                <w:szCs w:val="20"/>
              </w:rPr>
              <w:t>aws</w:t>
            </w:r>
            <w:r w:rsidRPr="00C53B46">
              <w:rPr>
                <w:rFonts w:ascii="Arial" w:eastAsia="Arial" w:hAnsi="Arial"/>
                <w:spacing w:val="4"/>
                <w:sz w:val="20"/>
                <w:szCs w:val="20"/>
              </w:rPr>
              <w:t xml:space="preserve"> </w:t>
            </w:r>
            <w:r w:rsidRPr="00C53B46">
              <w:rPr>
                <w:rFonts w:ascii="Arial" w:eastAsia="Arial" w:hAnsi="Arial"/>
                <w:sz w:val="20"/>
                <w:szCs w:val="20"/>
              </w:rPr>
              <w:t>or</w:t>
            </w:r>
            <w:r w:rsidRPr="00C53B46">
              <w:rPr>
                <w:rFonts w:ascii="Arial" w:eastAsia="Arial" w:hAnsi="Arial"/>
                <w:spacing w:val="1"/>
                <w:sz w:val="20"/>
                <w:szCs w:val="20"/>
              </w:rPr>
              <w:t xml:space="preserve"> w</w:t>
            </w:r>
            <w:r w:rsidRPr="00C53B46">
              <w:rPr>
                <w:rFonts w:ascii="Arial" w:eastAsia="Arial" w:hAnsi="Arial"/>
                <w:sz w:val="20"/>
                <w:szCs w:val="20"/>
              </w:rPr>
              <w:t>as</w:t>
            </w:r>
            <w:r w:rsidRPr="00C53B46">
              <w:rPr>
                <w:rFonts w:ascii="Arial" w:eastAsia="Arial" w:hAnsi="Arial"/>
                <w:spacing w:val="2"/>
                <w:sz w:val="20"/>
                <w:szCs w:val="20"/>
              </w:rPr>
              <w:t xml:space="preserve"> </w:t>
            </w:r>
            <w:r w:rsidRPr="00C53B46">
              <w:rPr>
                <w:rFonts w:ascii="Arial" w:eastAsia="Arial" w:hAnsi="Arial"/>
                <w:sz w:val="20"/>
                <w:szCs w:val="20"/>
              </w:rPr>
              <w:t>re</w:t>
            </w:r>
            <w:r w:rsidRPr="00C53B46">
              <w:rPr>
                <w:rFonts w:ascii="Arial" w:eastAsia="Arial" w:hAnsi="Arial"/>
                <w:spacing w:val="-2"/>
                <w:sz w:val="20"/>
                <w:szCs w:val="20"/>
              </w:rPr>
              <w:t>n</w:t>
            </w:r>
            <w:r w:rsidRPr="00C53B46">
              <w:rPr>
                <w:rFonts w:ascii="Arial" w:eastAsia="Arial" w:hAnsi="Arial"/>
                <w:spacing w:val="3"/>
                <w:sz w:val="20"/>
                <w:szCs w:val="20"/>
              </w:rPr>
              <w:t>d</w:t>
            </w:r>
            <w:r w:rsidRPr="00C53B46">
              <w:rPr>
                <w:rFonts w:ascii="Arial" w:eastAsia="Arial" w:hAnsi="Arial"/>
                <w:spacing w:val="-2"/>
                <w:sz w:val="20"/>
                <w:szCs w:val="20"/>
              </w:rPr>
              <w:t>e</w:t>
            </w:r>
            <w:r w:rsidRPr="00C53B46">
              <w:rPr>
                <w:rFonts w:ascii="Arial" w:eastAsia="Arial" w:hAnsi="Arial"/>
                <w:sz w:val="20"/>
                <w:szCs w:val="20"/>
              </w:rPr>
              <w:t>red</w:t>
            </w:r>
            <w:r w:rsidRPr="00C53B46">
              <w:rPr>
                <w:rFonts w:ascii="Arial" w:eastAsia="Arial" w:hAnsi="Arial"/>
                <w:spacing w:val="8"/>
                <w:sz w:val="20"/>
                <w:szCs w:val="20"/>
              </w:rPr>
              <w:t xml:space="preserve"> </w:t>
            </w:r>
            <w:r w:rsidRPr="00C53B46">
              <w:rPr>
                <w:rFonts w:ascii="Arial" w:eastAsia="Arial" w:hAnsi="Arial"/>
                <w:spacing w:val="-2"/>
                <w:sz w:val="20"/>
                <w:szCs w:val="20"/>
              </w:rPr>
              <w:t>o</w:t>
            </w:r>
            <w:r w:rsidRPr="00C53B46">
              <w:rPr>
                <w:rFonts w:ascii="Arial" w:eastAsia="Arial" w:hAnsi="Arial"/>
                <w:sz w:val="20"/>
                <w:szCs w:val="20"/>
              </w:rPr>
              <w:t>pe</w:t>
            </w:r>
            <w:r w:rsidRPr="00C53B46">
              <w:rPr>
                <w:rFonts w:ascii="Arial" w:eastAsia="Arial" w:hAnsi="Arial"/>
                <w:spacing w:val="2"/>
                <w:sz w:val="20"/>
                <w:szCs w:val="20"/>
              </w:rPr>
              <w:t>r</w:t>
            </w:r>
            <w:r w:rsidRPr="00C53B46">
              <w:rPr>
                <w:rFonts w:ascii="Arial" w:eastAsia="Arial" w:hAnsi="Arial"/>
                <w:spacing w:val="-2"/>
                <w:sz w:val="20"/>
                <w:szCs w:val="20"/>
              </w:rPr>
              <w:t>a</w:t>
            </w:r>
            <w:r w:rsidRPr="00C53B46">
              <w:rPr>
                <w:rFonts w:ascii="Arial" w:eastAsia="Arial" w:hAnsi="Arial"/>
                <w:spacing w:val="2"/>
                <w:sz w:val="20"/>
                <w:szCs w:val="20"/>
              </w:rPr>
              <w:t>t</w:t>
            </w:r>
            <w:r w:rsidRPr="00C53B46">
              <w:rPr>
                <w:rFonts w:ascii="Arial" w:eastAsia="Arial" w:hAnsi="Arial"/>
                <w:sz w:val="20"/>
                <w:szCs w:val="20"/>
              </w:rPr>
              <w:t>i</w:t>
            </w:r>
            <w:r w:rsidRPr="00C53B46">
              <w:rPr>
                <w:rFonts w:ascii="Arial" w:eastAsia="Arial" w:hAnsi="Arial"/>
                <w:spacing w:val="1"/>
                <w:sz w:val="20"/>
                <w:szCs w:val="20"/>
              </w:rPr>
              <w:t>v</w:t>
            </w:r>
            <w:r w:rsidRPr="00C53B46">
              <w:rPr>
                <w:rFonts w:ascii="Arial" w:eastAsia="Arial" w:hAnsi="Arial"/>
                <w:sz w:val="20"/>
                <w:szCs w:val="20"/>
              </w:rPr>
              <w:t>e</w:t>
            </w:r>
            <w:r w:rsidRPr="00C53B46">
              <w:rPr>
                <w:rFonts w:ascii="Arial" w:eastAsia="Arial" w:hAnsi="Arial"/>
                <w:spacing w:val="7"/>
                <w:sz w:val="20"/>
                <w:szCs w:val="20"/>
              </w:rPr>
              <w:t xml:space="preserve"> </w:t>
            </w:r>
            <w:r w:rsidRPr="00C53B46">
              <w:rPr>
                <w:rFonts w:ascii="Arial" w:eastAsia="Arial" w:hAnsi="Arial"/>
                <w:spacing w:val="-2"/>
                <w:sz w:val="20"/>
                <w:szCs w:val="20"/>
              </w:rPr>
              <w:t>o</w:t>
            </w:r>
            <w:r w:rsidRPr="00C53B46">
              <w:rPr>
                <w:rFonts w:ascii="Arial" w:eastAsia="Arial" w:hAnsi="Arial"/>
                <w:sz w:val="20"/>
                <w:szCs w:val="20"/>
              </w:rPr>
              <w:t>r</w:t>
            </w:r>
            <w:r w:rsidRPr="00C53B46">
              <w:rPr>
                <w:rFonts w:ascii="Arial" w:eastAsia="Arial" w:hAnsi="Arial"/>
                <w:spacing w:val="1"/>
                <w:sz w:val="20"/>
                <w:szCs w:val="20"/>
              </w:rPr>
              <w:t xml:space="preserve"> </w:t>
            </w:r>
            <w:r w:rsidRPr="00C53B46">
              <w:rPr>
                <w:rFonts w:ascii="Arial" w:eastAsia="Arial" w:hAnsi="Arial"/>
                <w:sz w:val="20"/>
                <w:szCs w:val="20"/>
              </w:rPr>
              <w:t>r</w:t>
            </w:r>
            <w:r w:rsidRPr="00C53B46">
              <w:rPr>
                <w:rFonts w:ascii="Arial" w:eastAsia="Arial" w:hAnsi="Arial"/>
                <w:spacing w:val="-3"/>
                <w:sz w:val="20"/>
                <w:szCs w:val="20"/>
              </w:rPr>
              <w:t>e</w:t>
            </w:r>
            <w:r w:rsidRPr="00C53B46">
              <w:rPr>
                <w:rFonts w:ascii="Arial" w:eastAsia="Arial" w:hAnsi="Arial"/>
                <w:sz w:val="20"/>
                <w:szCs w:val="20"/>
              </w:rPr>
              <w:t>voked</w:t>
            </w:r>
            <w:r w:rsidRPr="00C53B46">
              <w:rPr>
                <w:rFonts w:ascii="Arial" w:eastAsia="Arial" w:hAnsi="Arial"/>
                <w:spacing w:val="7"/>
                <w:sz w:val="20"/>
                <w:szCs w:val="20"/>
              </w:rPr>
              <w:t xml:space="preserve"> </w:t>
            </w:r>
            <w:r w:rsidRPr="00C53B46">
              <w:rPr>
                <w:rFonts w:ascii="Arial" w:eastAsia="Arial" w:hAnsi="Arial"/>
                <w:spacing w:val="-2"/>
                <w:sz w:val="20"/>
                <w:szCs w:val="20"/>
              </w:rPr>
              <w:t>a</w:t>
            </w:r>
            <w:r w:rsidRPr="00C53B46">
              <w:rPr>
                <w:rFonts w:ascii="Arial" w:eastAsia="Arial" w:hAnsi="Arial"/>
                <w:spacing w:val="3"/>
                <w:sz w:val="20"/>
                <w:szCs w:val="20"/>
              </w:rPr>
              <w:t>n</w:t>
            </w:r>
            <w:r w:rsidRPr="00C53B46">
              <w:rPr>
                <w:rFonts w:ascii="Arial" w:eastAsia="Arial" w:hAnsi="Arial"/>
                <w:sz w:val="20"/>
                <w:szCs w:val="20"/>
              </w:rPr>
              <w:t>y</w:t>
            </w:r>
            <w:r w:rsidRPr="00C53B46">
              <w:rPr>
                <w:rFonts w:ascii="Arial" w:eastAsia="Arial" w:hAnsi="Arial"/>
                <w:spacing w:val="2"/>
                <w:sz w:val="20"/>
                <w:szCs w:val="20"/>
              </w:rPr>
              <w:t xml:space="preserve"> </w:t>
            </w:r>
            <w:r w:rsidRPr="00C53B46">
              <w:rPr>
                <w:rFonts w:ascii="Arial" w:eastAsia="Arial" w:hAnsi="Arial"/>
                <w:spacing w:val="-2"/>
                <w:sz w:val="20"/>
                <w:szCs w:val="20"/>
              </w:rPr>
              <w:t>o</w:t>
            </w:r>
            <w:r w:rsidRPr="00C53B46">
              <w:rPr>
                <w:rFonts w:ascii="Arial" w:eastAsia="Arial" w:hAnsi="Arial"/>
                <w:sz w:val="20"/>
                <w:szCs w:val="20"/>
              </w:rPr>
              <w:t>f</w:t>
            </w:r>
            <w:r w:rsidRPr="00C53B46">
              <w:rPr>
                <w:rFonts w:ascii="Arial" w:eastAsia="Arial" w:hAnsi="Arial"/>
                <w:spacing w:val="5"/>
                <w:sz w:val="20"/>
                <w:szCs w:val="20"/>
              </w:rPr>
              <w:t xml:space="preserve"> </w:t>
            </w:r>
            <w:r w:rsidRPr="00C53B46">
              <w:rPr>
                <w:rFonts w:ascii="Arial" w:eastAsia="Arial" w:hAnsi="Arial"/>
                <w:sz w:val="20"/>
                <w:szCs w:val="20"/>
              </w:rPr>
              <w:t>the</w:t>
            </w:r>
            <w:r w:rsidRPr="00C53B46">
              <w:rPr>
                <w:rFonts w:ascii="Arial" w:eastAsia="Arial" w:hAnsi="Arial"/>
                <w:spacing w:val="3"/>
                <w:sz w:val="20"/>
                <w:szCs w:val="20"/>
              </w:rPr>
              <w:t xml:space="preserve"> </w:t>
            </w:r>
            <w:r w:rsidRPr="00C53B46">
              <w:rPr>
                <w:rFonts w:ascii="Arial" w:eastAsia="Arial" w:hAnsi="Arial"/>
                <w:sz w:val="20"/>
                <w:szCs w:val="20"/>
              </w:rPr>
              <w:t>laws</w:t>
            </w:r>
            <w:r w:rsidRPr="00C53B46">
              <w:rPr>
                <w:rFonts w:ascii="Arial" w:eastAsia="Arial" w:hAnsi="Arial"/>
                <w:spacing w:val="2"/>
                <w:sz w:val="20"/>
                <w:szCs w:val="20"/>
              </w:rPr>
              <w:t xml:space="preserve"> </w:t>
            </w:r>
            <w:r w:rsidRPr="00C53B46">
              <w:rPr>
                <w:rFonts w:ascii="Arial" w:eastAsia="Arial" w:hAnsi="Arial"/>
                <w:spacing w:val="-2"/>
                <w:sz w:val="20"/>
                <w:szCs w:val="20"/>
              </w:rPr>
              <w:t>a</w:t>
            </w:r>
            <w:r w:rsidRPr="00C53B46">
              <w:rPr>
                <w:rFonts w:ascii="Arial" w:eastAsia="Arial" w:hAnsi="Arial"/>
                <w:sz w:val="20"/>
                <w:szCs w:val="20"/>
              </w:rPr>
              <w:t>ppl</w:t>
            </w:r>
            <w:r w:rsidRPr="00C53B46">
              <w:rPr>
                <w:rFonts w:ascii="Arial" w:eastAsia="Arial" w:hAnsi="Arial"/>
                <w:spacing w:val="1"/>
                <w:sz w:val="20"/>
                <w:szCs w:val="20"/>
              </w:rPr>
              <w:t>i</w:t>
            </w:r>
            <w:r w:rsidRPr="00C53B46">
              <w:rPr>
                <w:rFonts w:ascii="Arial" w:eastAsia="Arial" w:hAnsi="Arial"/>
                <w:sz w:val="20"/>
                <w:szCs w:val="20"/>
              </w:rPr>
              <w:t>ca</w:t>
            </w:r>
            <w:r w:rsidRPr="00C53B46">
              <w:rPr>
                <w:rFonts w:ascii="Arial" w:eastAsia="Arial" w:hAnsi="Arial"/>
                <w:spacing w:val="-2"/>
                <w:sz w:val="20"/>
                <w:szCs w:val="20"/>
              </w:rPr>
              <w:t>b</w:t>
            </w:r>
            <w:r w:rsidRPr="00C53B46">
              <w:rPr>
                <w:rFonts w:ascii="Arial" w:eastAsia="Arial" w:hAnsi="Arial"/>
                <w:spacing w:val="3"/>
                <w:sz w:val="20"/>
                <w:szCs w:val="20"/>
              </w:rPr>
              <w:t>l</w:t>
            </w:r>
            <w:r w:rsidRPr="00C53B46">
              <w:rPr>
                <w:rFonts w:ascii="Arial" w:eastAsia="Arial" w:hAnsi="Arial"/>
                <w:sz w:val="20"/>
                <w:szCs w:val="20"/>
              </w:rPr>
              <w:t>e</w:t>
            </w:r>
            <w:r w:rsidRPr="00C53B46">
              <w:rPr>
                <w:rFonts w:ascii="Arial" w:eastAsia="Arial" w:hAnsi="Arial"/>
                <w:spacing w:val="7"/>
                <w:sz w:val="20"/>
                <w:szCs w:val="20"/>
              </w:rPr>
              <w:t xml:space="preserve"> </w:t>
            </w:r>
            <w:r w:rsidRPr="00C53B46">
              <w:rPr>
                <w:rFonts w:ascii="Arial" w:eastAsia="Arial" w:hAnsi="Arial"/>
                <w:sz w:val="20"/>
                <w:szCs w:val="20"/>
              </w:rPr>
              <w:t>in Iraq</w:t>
            </w:r>
            <w:r w:rsidRPr="00C53B46">
              <w:rPr>
                <w:rFonts w:ascii="Arial" w:eastAsia="Arial" w:hAnsi="Arial"/>
                <w:spacing w:val="1"/>
                <w:sz w:val="20"/>
                <w:szCs w:val="20"/>
              </w:rPr>
              <w:t xml:space="preserve"> </w:t>
            </w:r>
            <w:r w:rsidRPr="00C53B46">
              <w:rPr>
                <w:rFonts w:ascii="Arial" w:eastAsia="Arial" w:hAnsi="Arial"/>
                <w:sz w:val="20"/>
                <w:szCs w:val="20"/>
              </w:rPr>
              <w:t>within</w:t>
            </w:r>
            <w:r w:rsidRPr="00C53B46">
              <w:rPr>
                <w:rFonts w:ascii="Arial" w:eastAsia="Arial" w:hAnsi="Arial"/>
                <w:spacing w:val="3"/>
                <w:sz w:val="20"/>
                <w:szCs w:val="20"/>
              </w:rPr>
              <w:t xml:space="preserve"> </w:t>
            </w:r>
            <w:r w:rsidRPr="00C53B46">
              <w:rPr>
                <w:rFonts w:ascii="Arial" w:eastAsia="Arial" w:hAnsi="Arial"/>
                <w:w w:val="101"/>
                <w:sz w:val="20"/>
                <w:szCs w:val="20"/>
              </w:rPr>
              <w:t xml:space="preserve">28 </w:t>
            </w:r>
            <w:r w:rsidRPr="00C53B46">
              <w:rPr>
                <w:rFonts w:ascii="Arial" w:eastAsia="Arial" w:hAnsi="Arial"/>
                <w:spacing w:val="-2"/>
                <w:sz w:val="20"/>
                <w:szCs w:val="20"/>
              </w:rPr>
              <w:t>d</w:t>
            </w:r>
            <w:r w:rsidRPr="00C53B46">
              <w:rPr>
                <w:rFonts w:ascii="Arial" w:eastAsia="Arial" w:hAnsi="Arial"/>
                <w:spacing w:val="3"/>
                <w:sz w:val="20"/>
                <w:szCs w:val="20"/>
              </w:rPr>
              <w:t>a</w:t>
            </w:r>
            <w:r w:rsidRPr="00C53B46">
              <w:rPr>
                <w:rFonts w:ascii="Arial" w:eastAsia="Arial" w:hAnsi="Arial"/>
                <w:spacing w:val="-4"/>
                <w:sz w:val="20"/>
                <w:szCs w:val="20"/>
              </w:rPr>
              <w:t>y</w:t>
            </w:r>
            <w:r w:rsidRPr="00C53B46">
              <w:rPr>
                <w:rFonts w:ascii="Arial" w:eastAsia="Arial" w:hAnsi="Arial"/>
                <w:sz w:val="20"/>
                <w:szCs w:val="20"/>
              </w:rPr>
              <w:t>s</w:t>
            </w:r>
            <w:r w:rsidRPr="00C53B46">
              <w:rPr>
                <w:rFonts w:ascii="Arial" w:eastAsia="Arial" w:hAnsi="Arial"/>
                <w:spacing w:val="4"/>
                <w:sz w:val="20"/>
                <w:szCs w:val="20"/>
              </w:rPr>
              <w:t xml:space="preserve"> </w:t>
            </w:r>
            <w:r w:rsidRPr="00C53B46">
              <w:rPr>
                <w:rFonts w:ascii="Arial" w:eastAsia="Arial" w:hAnsi="Arial"/>
                <w:spacing w:val="-2"/>
                <w:sz w:val="20"/>
                <w:szCs w:val="20"/>
              </w:rPr>
              <w:t>b</w:t>
            </w:r>
            <w:r w:rsidRPr="00C53B46">
              <w:rPr>
                <w:rFonts w:ascii="Arial" w:eastAsia="Arial" w:hAnsi="Arial"/>
                <w:sz w:val="20"/>
                <w:szCs w:val="20"/>
              </w:rPr>
              <w:t>e</w:t>
            </w:r>
            <w:r w:rsidRPr="00C53B46">
              <w:rPr>
                <w:rFonts w:ascii="Arial" w:eastAsia="Arial" w:hAnsi="Arial"/>
                <w:spacing w:val="3"/>
                <w:sz w:val="20"/>
                <w:szCs w:val="20"/>
              </w:rPr>
              <w:t>f</w:t>
            </w:r>
            <w:r w:rsidRPr="00C53B46">
              <w:rPr>
                <w:rFonts w:ascii="Arial" w:eastAsia="Arial" w:hAnsi="Arial"/>
                <w:sz w:val="20"/>
                <w:szCs w:val="20"/>
              </w:rPr>
              <w:t>ore</w:t>
            </w:r>
            <w:r w:rsidRPr="00C53B46">
              <w:rPr>
                <w:rFonts w:ascii="Arial" w:eastAsia="Arial" w:hAnsi="Arial"/>
                <w:spacing w:val="3"/>
                <w:sz w:val="20"/>
                <w:szCs w:val="20"/>
              </w:rPr>
              <w:t xml:space="preserve"> </w:t>
            </w:r>
            <w:r w:rsidRPr="00C53B46">
              <w:rPr>
                <w:rFonts w:ascii="Arial" w:eastAsia="Arial" w:hAnsi="Arial"/>
                <w:sz w:val="20"/>
                <w:szCs w:val="20"/>
              </w:rPr>
              <w:t>the</w:t>
            </w:r>
            <w:r w:rsidRPr="00C53B46">
              <w:rPr>
                <w:rFonts w:ascii="Arial" w:eastAsia="Arial" w:hAnsi="Arial"/>
                <w:spacing w:val="2"/>
                <w:sz w:val="20"/>
                <w:szCs w:val="20"/>
              </w:rPr>
              <w:t xml:space="preserve"> </w:t>
            </w:r>
            <w:r w:rsidRPr="00C53B46">
              <w:rPr>
                <w:rFonts w:ascii="Arial" w:eastAsia="Arial" w:hAnsi="Arial"/>
                <w:sz w:val="20"/>
                <w:szCs w:val="20"/>
              </w:rPr>
              <w:t>B</w:t>
            </w:r>
            <w:r w:rsidRPr="00C53B46">
              <w:rPr>
                <w:rFonts w:ascii="Arial" w:eastAsia="Arial" w:hAnsi="Arial"/>
                <w:spacing w:val="2"/>
                <w:sz w:val="20"/>
                <w:szCs w:val="20"/>
              </w:rPr>
              <w:t>i</w:t>
            </w:r>
            <w:r w:rsidRPr="00C53B46">
              <w:rPr>
                <w:rFonts w:ascii="Arial" w:eastAsia="Arial" w:hAnsi="Arial"/>
                <w:spacing w:val="-2"/>
                <w:sz w:val="20"/>
                <w:szCs w:val="20"/>
              </w:rPr>
              <w:t>d</w:t>
            </w:r>
            <w:r w:rsidRPr="00C53B46">
              <w:rPr>
                <w:rFonts w:ascii="Arial" w:eastAsia="Arial" w:hAnsi="Arial"/>
                <w:spacing w:val="3"/>
                <w:sz w:val="20"/>
                <w:szCs w:val="20"/>
              </w:rPr>
              <w:t>’</w:t>
            </w:r>
            <w:r w:rsidRPr="00C53B46">
              <w:rPr>
                <w:rFonts w:ascii="Arial" w:eastAsia="Arial" w:hAnsi="Arial"/>
                <w:sz w:val="20"/>
                <w:szCs w:val="20"/>
              </w:rPr>
              <w:t>s</w:t>
            </w:r>
            <w:r w:rsidRPr="00C53B46">
              <w:rPr>
                <w:rFonts w:ascii="Arial" w:eastAsia="Arial" w:hAnsi="Arial"/>
                <w:spacing w:val="1"/>
                <w:sz w:val="20"/>
                <w:szCs w:val="20"/>
              </w:rPr>
              <w:t xml:space="preserve"> </w:t>
            </w:r>
            <w:r w:rsidRPr="00C53B46">
              <w:rPr>
                <w:rFonts w:ascii="Arial" w:eastAsia="Arial" w:hAnsi="Arial"/>
                <w:sz w:val="20"/>
                <w:szCs w:val="20"/>
              </w:rPr>
              <w:t>s</w:t>
            </w:r>
            <w:r w:rsidRPr="00C53B46">
              <w:rPr>
                <w:rFonts w:ascii="Arial" w:eastAsia="Arial" w:hAnsi="Arial"/>
                <w:spacing w:val="-2"/>
                <w:sz w:val="20"/>
                <w:szCs w:val="20"/>
              </w:rPr>
              <w:t>u</w:t>
            </w:r>
            <w:r w:rsidRPr="00C53B46">
              <w:rPr>
                <w:rFonts w:ascii="Arial" w:eastAsia="Arial" w:hAnsi="Arial"/>
                <w:sz w:val="20"/>
                <w:szCs w:val="20"/>
              </w:rPr>
              <w:t>b</w:t>
            </w:r>
            <w:r w:rsidRPr="00C53B46">
              <w:rPr>
                <w:rFonts w:ascii="Arial" w:eastAsia="Arial" w:hAnsi="Arial"/>
                <w:spacing w:val="3"/>
                <w:sz w:val="20"/>
                <w:szCs w:val="20"/>
              </w:rPr>
              <w:t>m</w:t>
            </w:r>
            <w:r w:rsidRPr="00C53B46">
              <w:rPr>
                <w:rFonts w:ascii="Arial" w:eastAsia="Arial" w:hAnsi="Arial"/>
                <w:sz w:val="20"/>
                <w:szCs w:val="20"/>
              </w:rPr>
              <w:t>ission</w:t>
            </w:r>
            <w:r w:rsidRPr="00C53B46">
              <w:rPr>
                <w:rFonts w:ascii="Arial" w:eastAsia="Arial" w:hAnsi="Arial"/>
                <w:spacing w:val="7"/>
                <w:sz w:val="20"/>
                <w:szCs w:val="20"/>
              </w:rPr>
              <w:t xml:space="preserve"> </w:t>
            </w:r>
            <w:r w:rsidRPr="00C53B46">
              <w:rPr>
                <w:rFonts w:ascii="Arial" w:eastAsia="Arial" w:hAnsi="Arial"/>
                <w:sz w:val="20"/>
                <w:szCs w:val="20"/>
              </w:rPr>
              <w:t>d</w:t>
            </w:r>
            <w:r w:rsidRPr="00C53B46">
              <w:rPr>
                <w:rFonts w:ascii="Arial" w:eastAsia="Arial" w:hAnsi="Arial"/>
                <w:spacing w:val="-2"/>
                <w:sz w:val="20"/>
                <w:szCs w:val="20"/>
              </w:rPr>
              <w:t>a</w:t>
            </w:r>
            <w:r w:rsidRPr="00C53B46">
              <w:rPr>
                <w:rFonts w:ascii="Arial" w:eastAsia="Arial" w:hAnsi="Arial"/>
                <w:sz w:val="20"/>
                <w:szCs w:val="20"/>
              </w:rPr>
              <w:t>te</w:t>
            </w:r>
            <w:r w:rsidRPr="00C53B46">
              <w:rPr>
                <w:rFonts w:ascii="Arial" w:eastAsia="Arial" w:hAnsi="Arial"/>
                <w:spacing w:val="4"/>
                <w:sz w:val="20"/>
                <w:szCs w:val="20"/>
              </w:rPr>
              <w:t xml:space="preserve"> </w:t>
            </w:r>
            <w:r w:rsidRPr="00C53B46">
              <w:rPr>
                <w:rFonts w:ascii="Arial" w:eastAsia="Arial" w:hAnsi="Arial"/>
                <w:sz w:val="20"/>
                <w:szCs w:val="20"/>
              </w:rPr>
              <w:t>(</w:t>
            </w:r>
            <w:r w:rsidRPr="00C53B46">
              <w:rPr>
                <w:rFonts w:ascii="Arial" w:eastAsia="Arial" w:hAnsi="Arial"/>
                <w:spacing w:val="-1"/>
                <w:sz w:val="20"/>
                <w:szCs w:val="20"/>
              </w:rPr>
              <w:t>w</w:t>
            </w:r>
            <w:r w:rsidRPr="00C53B46">
              <w:rPr>
                <w:rFonts w:ascii="Arial" w:eastAsia="Arial" w:hAnsi="Arial"/>
                <w:spacing w:val="-2"/>
                <w:sz w:val="20"/>
                <w:szCs w:val="20"/>
              </w:rPr>
              <w:t>h</w:t>
            </w:r>
            <w:r w:rsidRPr="00C53B46">
              <w:rPr>
                <w:rFonts w:ascii="Arial" w:eastAsia="Arial" w:hAnsi="Arial"/>
                <w:sz w:val="20"/>
                <w:szCs w:val="20"/>
              </w:rPr>
              <w:t>ere</w:t>
            </w:r>
            <w:r w:rsidRPr="00C53B46">
              <w:rPr>
                <w:rFonts w:ascii="Arial" w:eastAsia="Arial" w:hAnsi="Arial"/>
                <w:spacing w:val="2"/>
                <w:sz w:val="20"/>
                <w:szCs w:val="20"/>
              </w:rPr>
              <w:t xml:space="preserve"> t</w:t>
            </w:r>
            <w:r w:rsidRPr="00C53B46">
              <w:rPr>
                <w:rFonts w:ascii="Arial" w:eastAsia="Arial" w:hAnsi="Arial"/>
                <w:spacing w:val="-2"/>
                <w:sz w:val="20"/>
                <w:szCs w:val="20"/>
              </w:rPr>
              <w:t>h</w:t>
            </w:r>
            <w:r w:rsidRPr="00C53B46">
              <w:rPr>
                <w:rFonts w:ascii="Arial" w:eastAsia="Arial" w:hAnsi="Arial"/>
                <w:spacing w:val="3"/>
                <w:sz w:val="20"/>
                <w:szCs w:val="20"/>
              </w:rPr>
              <w:t>i</w:t>
            </w:r>
            <w:r w:rsidRPr="00C53B46">
              <w:rPr>
                <w:rFonts w:ascii="Arial" w:eastAsia="Arial" w:hAnsi="Arial"/>
                <w:sz w:val="20"/>
                <w:szCs w:val="20"/>
              </w:rPr>
              <w:t>s inclu</w:t>
            </w:r>
            <w:r w:rsidRPr="00C53B46">
              <w:rPr>
                <w:rFonts w:ascii="Arial" w:eastAsia="Arial" w:hAnsi="Arial"/>
                <w:spacing w:val="-3"/>
                <w:sz w:val="20"/>
                <w:szCs w:val="20"/>
              </w:rPr>
              <w:t>d</w:t>
            </w:r>
            <w:r w:rsidRPr="00C53B46">
              <w:rPr>
                <w:rFonts w:ascii="Arial" w:eastAsia="Arial" w:hAnsi="Arial"/>
                <w:sz w:val="20"/>
                <w:szCs w:val="20"/>
              </w:rPr>
              <w:t>es</w:t>
            </w:r>
            <w:r w:rsidRPr="00C53B46">
              <w:rPr>
                <w:rFonts w:ascii="Arial" w:eastAsia="Arial" w:hAnsi="Arial"/>
                <w:spacing w:val="4"/>
                <w:sz w:val="20"/>
                <w:szCs w:val="20"/>
              </w:rPr>
              <w:t xml:space="preserve"> </w:t>
            </w:r>
            <w:r w:rsidRPr="00C53B46">
              <w:rPr>
                <w:rFonts w:ascii="Arial" w:eastAsia="Arial" w:hAnsi="Arial"/>
                <w:sz w:val="20"/>
                <w:szCs w:val="20"/>
              </w:rPr>
              <w:t>any</w:t>
            </w:r>
            <w:r w:rsidRPr="00C53B46">
              <w:rPr>
                <w:rFonts w:ascii="Arial" w:eastAsia="Arial" w:hAnsi="Arial"/>
                <w:spacing w:val="3"/>
                <w:sz w:val="20"/>
                <w:szCs w:val="20"/>
              </w:rPr>
              <w:t xml:space="preserve"> </w:t>
            </w:r>
            <w:r w:rsidRPr="00C53B46">
              <w:rPr>
                <w:rFonts w:ascii="Arial" w:eastAsia="Arial" w:hAnsi="Arial"/>
                <w:spacing w:val="-2"/>
                <w:sz w:val="20"/>
                <w:szCs w:val="20"/>
              </w:rPr>
              <w:t>c</w:t>
            </w:r>
            <w:r w:rsidRPr="00C53B46">
              <w:rPr>
                <w:rFonts w:ascii="Arial" w:eastAsia="Arial" w:hAnsi="Arial"/>
                <w:sz w:val="20"/>
                <w:szCs w:val="20"/>
              </w:rPr>
              <w:t>ha</w:t>
            </w:r>
            <w:r w:rsidRPr="00C53B46">
              <w:rPr>
                <w:rFonts w:ascii="Arial" w:eastAsia="Arial" w:hAnsi="Arial"/>
                <w:spacing w:val="-2"/>
                <w:sz w:val="20"/>
                <w:szCs w:val="20"/>
              </w:rPr>
              <w:t>n</w:t>
            </w:r>
            <w:r w:rsidRPr="00C53B46">
              <w:rPr>
                <w:rFonts w:ascii="Arial" w:eastAsia="Arial" w:hAnsi="Arial"/>
                <w:sz w:val="20"/>
                <w:szCs w:val="20"/>
              </w:rPr>
              <w:t>ge</w:t>
            </w:r>
            <w:r w:rsidRPr="00C53B46">
              <w:rPr>
                <w:rFonts w:ascii="Arial" w:eastAsia="Arial" w:hAnsi="Arial"/>
                <w:spacing w:val="4"/>
                <w:sz w:val="20"/>
                <w:szCs w:val="20"/>
              </w:rPr>
              <w:t xml:space="preserve"> </w:t>
            </w:r>
            <w:r w:rsidRPr="00C53B46">
              <w:rPr>
                <w:rFonts w:ascii="Arial" w:eastAsia="Arial" w:hAnsi="Arial"/>
                <w:sz w:val="20"/>
                <w:szCs w:val="20"/>
              </w:rPr>
              <w:t xml:space="preserve">to </w:t>
            </w:r>
            <w:r w:rsidRPr="00C53B46">
              <w:rPr>
                <w:rFonts w:ascii="Arial" w:eastAsia="Arial" w:hAnsi="Arial"/>
                <w:spacing w:val="2"/>
                <w:sz w:val="20"/>
                <w:szCs w:val="20"/>
              </w:rPr>
              <w:t>t</w:t>
            </w:r>
            <w:r w:rsidRPr="00C53B46">
              <w:rPr>
                <w:rFonts w:ascii="Arial" w:eastAsia="Arial" w:hAnsi="Arial"/>
                <w:sz w:val="20"/>
                <w:szCs w:val="20"/>
              </w:rPr>
              <w:t>he a</w:t>
            </w:r>
            <w:r w:rsidRPr="00C53B46">
              <w:rPr>
                <w:rFonts w:ascii="Arial" w:eastAsia="Arial" w:hAnsi="Arial"/>
                <w:spacing w:val="3"/>
                <w:sz w:val="20"/>
                <w:szCs w:val="20"/>
              </w:rPr>
              <w:t>p</w:t>
            </w:r>
            <w:r w:rsidRPr="00C53B46">
              <w:rPr>
                <w:rFonts w:ascii="Arial" w:eastAsia="Arial" w:hAnsi="Arial"/>
                <w:spacing w:val="-2"/>
                <w:sz w:val="20"/>
                <w:szCs w:val="20"/>
              </w:rPr>
              <w:t>p</w:t>
            </w:r>
            <w:r w:rsidRPr="00C53B46">
              <w:rPr>
                <w:rFonts w:ascii="Arial" w:eastAsia="Arial" w:hAnsi="Arial"/>
                <w:spacing w:val="3"/>
                <w:sz w:val="20"/>
                <w:szCs w:val="20"/>
              </w:rPr>
              <w:t>l</w:t>
            </w:r>
            <w:r w:rsidRPr="00C53B46">
              <w:rPr>
                <w:rFonts w:ascii="Arial" w:eastAsia="Arial" w:hAnsi="Arial"/>
                <w:sz w:val="20"/>
                <w:szCs w:val="20"/>
              </w:rPr>
              <w:t>i</w:t>
            </w:r>
            <w:r w:rsidRPr="00C53B46">
              <w:rPr>
                <w:rFonts w:ascii="Arial" w:eastAsia="Arial" w:hAnsi="Arial"/>
                <w:spacing w:val="1"/>
                <w:sz w:val="20"/>
                <w:szCs w:val="20"/>
              </w:rPr>
              <w:t>c</w:t>
            </w:r>
            <w:r w:rsidRPr="00C53B46">
              <w:rPr>
                <w:rFonts w:ascii="Arial" w:eastAsia="Arial" w:hAnsi="Arial"/>
                <w:spacing w:val="-2"/>
                <w:sz w:val="20"/>
                <w:szCs w:val="20"/>
              </w:rPr>
              <w:t>a</w:t>
            </w:r>
            <w:r w:rsidRPr="00C53B46">
              <w:rPr>
                <w:rFonts w:ascii="Arial" w:eastAsia="Arial" w:hAnsi="Arial"/>
                <w:sz w:val="20"/>
                <w:szCs w:val="20"/>
              </w:rPr>
              <w:t>tion</w:t>
            </w:r>
            <w:r w:rsidRPr="00C53B46">
              <w:rPr>
                <w:rFonts w:ascii="Arial" w:eastAsia="Arial" w:hAnsi="Arial"/>
                <w:spacing w:val="7"/>
                <w:sz w:val="20"/>
                <w:szCs w:val="20"/>
              </w:rPr>
              <w:t xml:space="preserve"> </w:t>
            </w:r>
            <w:r w:rsidRPr="00C53B46">
              <w:rPr>
                <w:rFonts w:ascii="Arial" w:eastAsia="Arial" w:hAnsi="Arial"/>
                <w:spacing w:val="-2"/>
                <w:w w:val="101"/>
                <w:sz w:val="20"/>
                <w:szCs w:val="20"/>
              </w:rPr>
              <w:t>o</w:t>
            </w:r>
            <w:r w:rsidRPr="00C53B46">
              <w:rPr>
                <w:rFonts w:ascii="Arial" w:eastAsia="Arial" w:hAnsi="Arial"/>
                <w:w w:val="101"/>
                <w:sz w:val="20"/>
                <w:szCs w:val="20"/>
              </w:rPr>
              <w:t xml:space="preserve">r </w:t>
            </w:r>
            <w:r w:rsidRPr="00C53B46">
              <w:rPr>
                <w:rFonts w:ascii="Arial" w:eastAsia="Arial" w:hAnsi="Arial"/>
                <w:spacing w:val="-2"/>
                <w:sz w:val="20"/>
                <w:szCs w:val="20"/>
              </w:rPr>
              <w:t>c</w:t>
            </w:r>
            <w:r w:rsidRPr="00C53B46">
              <w:rPr>
                <w:rFonts w:ascii="Arial" w:eastAsia="Arial" w:hAnsi="Arial"/>
                <w:sz w:val="20"/>
                <w:szCs w:val="20"/>
              </w:rPr>
              <w:t>o</w:t>
            </w:r>
            <w:r w:rsidRPr="00C53B46">
              <w:rPr>
                <w:rFonts w:ascii="Arial" w:eastAsia="Arial" w:hAnsi="Arial"/>
                <w:spacing w:val="-2"/>
                <w:sz w:val="20"/>
                <w:szCs w:val="20"/>
              </w:rPr>
              <w:t>n</w:t>
            </w:r>
            <w:r w:rsidRPr="00C53B46">
              <w:rPr>
                <w:rFonts w:ascii="Arial" w:eastAsia="Arial" w:hAnsi="Arial"/>
                <w:sz w:val="20"/>
                <w:szCs w:val="20"/>
              </w:rPr>
              <w:t>st</w:t>
            </w:r>
            <w:r w:rsidRPr="00C53B46">
              <w:rPr>
                <w:rFonts w:ascii="Arial" w:eastAsia="Arial" w:hAnsi="Arial"/>
                <w:spacing w:val="3"/>
                <w:sz w:val="20"/>
                <w:szCs w:val="20"/>
              </w:rPr>
              <w:t>r</w:t>
            </w:r>
            <w:r w:rsidRPr="00C53B46">
              <w:rPr>
                <w:rFonts w:ascii="Arial" w:eastAsia="Arial" w:hAnsi="Arial"/>
                <w:spacing w:val="-2"/>
                <w:sz w:val="20"/>
                <w:szCs w:val="20"/>
              </w:rPr>
              <w:t>u</w:t>
            </w:r>
            <w:r w:rsidRPr="00C53B46">
              <w:rPr>
                <w:rFonts w:ascii="Arial" w:eastAsia="Arial" w:hAnsi="Arial"/>
                <w:sz w:val="20"/>
                <w:szCs w:val="20"/>
              </w:rPr>
              <w:t>ct</w:t>
            </w:r>
            <w:r w:rsidRPr="00C53B46">
              <w:rPr>
                <w:rFonts w:ascii="Arial" w:eastAsia="Arial" w:hAnsi="Arial"/>
                <w:spacing w:val="4"/>
                <w:sz w:val="20"/>
                <w:szCs w:val="20"/>
              </w:rPr>
              <w:t>i</w:t>
            </w:r>
            <w:r w:rsidRPr="00C53B46">
              <w:rPr>
                <w:rFonts w:ascii="Arial" w:eastAsia="Arial" w:hAnsi="Arial"/>
                <w:spacing w:val="-2"/>
                <w:sz w:val="20"/>
                <w:szCs w:val="20"/>
              </w:rPr>
              <w:t>o</w:t>
            </w:r>
            <w:r w:rsidRPr="00C53B46">
              <w:rPr>
                <w:rFonts w:ascii="Arial" w:eastAsia="Arial" w:hAnsi="Arial"/>
                <w:sz w:val="20"/>
                <w:szCs w:val="20"/>
              </w:rPr>
              <w:t>n</w:t>
            </w:r>
            <w:r w:rsidRPr="00C53B46">
              <w:rPr>
                <w:rFonts w:ascii="Arial" w:eastAsia="Arial" w:hAnsi="Arial"/>
                <w:spacing w:val="34"/>
                <w:sz w:val="20"/>
                <w:szCs w:val="20"/>
              </w:rPr>
              <w:t xml:space="preserve"> </w:t>
            </w:r>
            <w:r w:rsidRPr="00C53B46">
              <w:rPr>
                <w:rFonts w:ascii="Arial" w:eastAsia="Arial" w:hAnsi="Arial"/>
                <w:spacing w:val="-2"/>
                <w:sz w:val="20"/>
                <w:szCs w:val="20"/>
              </w:rPr>
              <w:t>o</w:t>
            </w:r>
            <w:r w:rsidRPr="00C53B46">
              <w:rPr>
                <w:rFonts w:ascii="Arial" w:eastAsia="Arial" w:hAnsi="Arial"/>
                <w:sz w:val="20"/>
                <w:szCs w:val="20"/>
              </w:rPr>
              <w:t>f</w:t>
            </w:r>
            <w:r w:rsidRPr="00C53B46">
              <w:rPr>
                <w:rFonts w:ascii="Arial" w:eastAsia="Arial" w:hAnsi="Arial"/>
                <w:spacing w:val="25"/>
                <w:sz w:val="20"/>
                <w:szCs w:val="20"/>
              </w:rPr>
              <w:t xml:space="preserve"> </w:t>
            </w:r>
            <w:r w:rsidRPr="00C53B46">
              <w:rPr>
                <w:rFonts w:ascii="Arial" w:eastAsia="Arial" w:hAnsi="Arial"/>
                <w:sz w:val="20"/>
                <w:szCs w:val="20"/>
              </w:rPr>
              <w:t>the</w:t>
            </w:r>
            <w:r w:rsidRPr="00C53B46">
              <w:rPr>
                <w:rFonts w:ascii="Arial" w:eastAsia="Arial" w:hAnsi="Arial"/>
                <w:spacing w:val="22"/>
                <w:sz w:val="20"/>
                <w:szCs w:val="20"/>
              </w:rPr>
              <w:t xml:space="preserve"> </w:t>
            </w:r>
            <w:r w:rsidRPr="00C53B46">
              <w:rPr>
                <w:rFonts w:ascii="Arial" w:eastAsia="Arial" w:hAnsi="Arial"/>
                <w:spacing w:val="1"/>
                <w:sz w:val="20"/>
                <w:szCs w:val="20"/>
              </w:rPr>
              <w:t>C</w:t>
            </w:r>
            <w:r w:rsidRPr="00C53B46">
              <w:rPr>
                <w:rFonts w:ascii="Arial" w:eastAsia="Arial" w:hAnsi="Arial"/>
                <w:spacing w:val="-2"/>
                <w:sz w:val="20"/>
                <w:szCs w:val="20"/>
              </w:rPr>
              <w:t>o</w:t>
            </w:r>
            <w:r w:rsidRPr="00C53B46">
              <w:rPr>
                <w:rFonts w:ascii="Arial" w:eastAsia="Arial" w:hAnsi="Arial"/>
                <w:spacing w:val="3"/>
                <w:sz w:val="20"/>
                <w:szCs w:val="20"/>
              </w:rPr>
              <w:t>n</w:t>
            </w:r>
            <w:r w:rsidRPr="00C53B46">
              <w:rPr>
                <w:rFonts w:ascii="Arial" w:eastAsia="Arial" w:hAnsi="Arial"/>
                <w:sz w:val="20"/>
                <w:szCs w:val="20"/>
              </w:rPr>
              <w:t>tra</w:t>
            </w:r>
            <w:r w:rsidRPr="00C53B46">
              <w:rPr>
                <w:rFonts w:ascii="Arial" w:eastAsia="Arial" w:hAnsi="Arial"/>
                <w:spacing w:val="-2"/>
                <w:sz w:val="20"/>
                <w:szCs w:val="20"/>
              </w:rPr>
              <w:t>c</w:t>
            </w:r>
            <w:r w:rsidRPr="00C53B46">
              <w:rPr>
                <w:rFonts w:ascii="Arial" w:eastAsia="Arial" w:hAnsi="Arial"/>
                <w:sz w:val="20"/>
                <w:szCs w:val="20"/>
              </w:rPr>
              <w:t>t</w:t>
            </w:r>
            <w:r w:rsidRPr="00C53B46">
              <w:rPr>
                <w:rFonts w:ascii="Arial" w:eastAsia="Arial" w:hAnsi="Arial"/>
                <w:spacing w:val="30"/>
                <w:sz w:val="20"/>
                <w:szCs w:val="20"/>
              </w:rPr>
              <w:t xml:space="preserve"> </w:t>
            </w:r>
            <w:r w:rsidRPr="00C53B46">
              <w:rPr>
                <w:rFonts w:ascii="Arial" w:eastAsia="Arial" w:hAnsi="Arial"/>
                <w:sz w:val="20"/>
                <w:szCs w:val="20"/>
              </w:rPr>
              <w:t>by</w:t>
            </w:r>
            <w:r w:rsidRPr="00C53B46">
              <w:rPr>
                <w:rFonts w:ascii="Arial" w:eastAsia="Arial" w:hAnsi="Arial"/>
                <w:spacing w:val="16"/>
                <w:sz w:val="20"/>
                <w:szCs w:val="20"/>
              </w:rPr>
              <w:t xml:space="preserve"> </w:t>
            </w:r>
            <w:r w:rsidRPr="00C53B46">
              <w:rPr>
                <w:rFonts w:ascii="Arial" w:eastAsia="Arial" w:hAnsi="Arial"/>
                <w:spacing w:val="2"/>
                <w:sz w:val="20"/>
                <w:szCs w:val="20"/>
              </w:rPr>
              <w:t>t</w:t>
            </w:r>
            <w:r w:rsidRPr="00C53B46">
              <w:rPr>
                <w:rFonts w:ascii="Arial" w:eastAsia="Arial" w:hAnsi="Arial"/>
                <w:sz w:val="20"/>
                <w:szCs w:val="20"/>
              </w:rPr>
              <w:t>he</w:t>
            </w:r>
            <w:r w:rsidRPr="00C53B46">
              <w:rPr>
                <w:rFonts w:ascii="Arial" w:eastAsia="Arial" w:hAnsi="Arial"/>
                <w:spacing w:val="22"/>
                <w:sz w:val="20"/>
                <w:szCs w:val="20"/>
              </w:rPr>
              <w:t xml:space="preserve"> </w:t>
            </w:r>
            <w:r w:rsidRPr="00C53B46">
              <w:rPr>
                <w:rFonts w:ascii="Arial" w:eastAsia="Arial" w:hAnsi="Arial"/>
                <w:spacing w:val="-2"/>
                <w:sz w:val="20"/>
                <w:szCs w:val="20"/>
              </w:rPr>
              <w:t>c</w:t>
            </w:r>
            <w:r w:rsidRPr="00C53B46">
              <w:rPr>
                <w:rFonts w:ascii="Arial" w:eastAsia="Arial" w:hAnsi="Arial"/>
                <w:sz w:val="20"/>
                <w:szCs w:val="20"/>
              </w:rPr>
              <w:t>o</w:t>
            </w:r>
            <w:r w:rsidRPr="00C53B46">
              <w:rPr>
                <w:rFonts w:ascii="Arial" w:eastAsia="Arial" w:hAnsi="Arial"/>
                <w:spacing w:val="3"/>
                <w:sz w:val="20"/>
                <w:szCs w:val="20"/>
              </w:rPr>
              <w:t>m</w:t>
            </w:r>
            <w:r w:rsidRPr="00C53B46">
              <w:rPr>
                <w:rFonts w:ascii="Arial" w:eastAsia="Arial" w:hAnsi="Arial"/>
                <w:spacing w:val="-2"/>
                <w:sz w:val="20"/>
                <w:szCs w:val="20"/>
              </w:rPr>
              <w:t>p</w:t>
            </w:r>
            <w:r w:rsidRPr="00C53B46">
              <w:rPr>
                <w:rFonts w:ascii="Arial" w:eastAsia="Arial" w:hAnsi="Arial"/>
                <w:sz w:val="20"/>
                <w:szCs w:val="20"/>
              </w:rPr>
              <w:t>etent</w:t>
            </w:r>
            <w:r w:rsidRPr="00C53B46">
              <w:rPr>
                <w:rFonts w:ascii="Arial" w:eastAsia="Arial" w:hAnsi="Arial"/>
                <w:spacing w:val="36"/>
                <w:sz w:val="20"/>
                <w:szCs w:val="20"/>
              </w:rPr>
              <w:t xml:space="preserve"> </w:t>
            </w:r>
            <w:r w:rsidRPr="00C53B46">
              <w:rPr>
                <w:rFonts w:ascii="Arial" w:eastAsia="Arial" w:hAnsi="Arial"/>
                <w:spacing w:val="-2"/>
                <w:sz w:val="20"/>
                <w:szCs w:val="20"/>
              </w:rPr>
              <w:t>a</w:t>
            </w:r>
            <w:r w:rsidRPr="00C53B46">
              <w:rPr>
                <w:rFonts w:ascii="Arial" w:eastAsia="Arial" w:hAnsi="Arial"/>
                <w:sz w:val="20"/>
                <w:szCs w:val="20"/>
              </w:rPr>
              <w:t>uth</w:t>
            </w:r>
            <w:r w:rsidRPr="00C53B46">
              <w:rPr>
                <w:rFonts w:ascii="Arial" w:eastAsia="Arial" w:hAnsi="Arial"/>
                <w:spacing w:val="-2"/>
                <w:sz w:val="20"/>
                <w:szCs w:val="20"/>
              </w:rPr>
              <w:t>o</w:t>
            </w:r>
            <w:r w:rsidRPr="00C53B46">
              <w:rPr>
                <w:rFonts w:ascii="Arial" w:eastAsia="Arial" w:hAnsi="Arial"/>
                <w:spacing w:val="2"/>
                <w:sz w:val="20"/>
                <w:szCs w:val="20"/>
              </w:rPr>
              <w:t>r</w:t>
            </w:r>
            <w:r w:rsidRPr="00C53B46">
              <w:rPr>
                <w:rFonts w:ascii="Arial" w:eastAsia="Arial" w:hAnsi="Arial"/>
                <w:sz w:val="20"/>
                <w:szCs w:val="20"/>
              </w:rPr>
              <w:t>it</w:t>
            </w:r>
            <w:r w:rsidRPr="00C53B46">
              <w:rPr>
                <w:rFonts w:ascii="Arial" w:eastAsia="Arial" w:hAnsi="Arial"/>
                <w:spacing w:val="4"/>
                <w:sz w:val="20"/>
                <w:szCs w:val="20"/>
              </w:rPr>
              <w:t>i</w:t>
            </w:r>
            <w:r w:rsidRPr="00C53B46">
              <w:rPr>
                <w:rFonts w:ascii="Arial" w:eastAsia="Arial" w:hAnsi="Arial"/>
                <w:spacing w:val="-2"/>
                <w:sz w:val="20"/>
                <w:szCs w:val="20"/>
              </w:rPr>
              <w:t>e</w:t>
            </w:r>
            <w:r w:rsidRPr="00C53B46">
              <w:rPr>
                <w:rFonts w:ascii="Arial" w:eastAsia="Arial" w:hAnsi="Arial"/>
                <w:sz w:val="20"/>
                <w:szCs w:val="20"/>
              </w:rPr>
              <w:t>s)</w:t>
            </w:r>
            <w:r w:rsidRPr="00C53B46">
              <w:rPr>
                <w:rFonts w:ascii="Arial" w:eastAsia="Arial" w:hAnsi="Arial"/>
                <w:spacing w:val="31"/>
                <w:sz w:val="20"/>
                <w:szCs w:val="20"/>
              </w:rPr>
              <w:t xml:space="preserve"> </w:t>
            </w:r>
            <w:r w:rsidRPr="00C53B46">
              <w:rPr>
                <w:rFonts w:ascii="Arial" w:eastAsia="Arial" w:hAnsi="Arial"/>
                <w:sz w:val="20"/>
                <w:szCs w:val="20"/>
              </w:rPr>
              <w:t>a</w:t>
            </w:r>
            <w:r w:rsidRPr="00C53B46">
              <w:rPr>
                <w:rFonts w:ascii="Arial" w:eastAsia="Arial" w:hAnsi="Arial"/>
                <w:spacing w:val="-2"/>
                <w:sz w:val="20"/>
                <w:szCs w:val="20"/>
              </w:rPr>
              <w:t>n</w:t>
            </w:r>
            <w:r w:rsidRPr="00C53B46">
              <w:rPr>
                <w:rFonts w:ascii="Arial" w:eastAsia="Arial" w:hAnsi="Arial"/>
                <w:sz w:val="20"/>
                <w:szCs w:val="20"/>
              </w:rPr>
              <w:t>d</w:t>
            </w:r>
            <w:r w:rsidRPr="00C53B46">
              <w:rPr>
                <w:rFonts w:ascii="Arial" w:eastAsia="Arial" w:hAnsi="Arial"/>
                <w:spacing w:val="22"/>
                <w:sz w:val="20"/>
                <w:szCs w:val="20"/>
              </w:rPr>
              <w:t xml:space="preserve"> </w:t>
            </w:r>
            <w:r w:rsidRPr="00C53B46">
              <w:rPr>
                <w:rFonts w:ascii="Arial" w:eastAsia="Arial" w:hAnsi="Arial"/>
                <w:sz w:val="20"/>
                <w:szCs w:val="20"/>
              </w:rPr>
              <w:t>thus</w:t>
            </w:r>
            <w:r w:rsidRPr="00C53B46">
              <w:rPr>
                <w:rFonts w:ascii="Arial" w:eastAsia="Arial" w:hAnsi="Arial"/>
                <w:spacing w:val="23"/>
                <w:sz w:val="20"/>
                <w:szCs w:val="20"/>
              </w:rPr>
              <w:t xml:space="preserve"> </w:t>
            </w:r>
            <w:r w:rsidRPr="00C53B46">
              <w:rPr>
                <w:rFonts w:ascii="Arial" w:eastAsia="Arial" w:hAnsi="Arial"/>
                <w:sz w:val="20"/>
                <w:szCs w:val="20"/>
              </w:rPr>
              <w:t>af</w:t>
            </w:r>
            <w:r w:rsidRPr="00C53B46">
              <w:rPr>
                <w:rFonts w:ascii="Arial" w:eastAsia="Arial" w:hAnsi="Arial"/>
                <w:spacing w:val="3"/>
                <w:sz w:val="20"/>
                <w:szCs w:val="20"/>
              </w:rPr>
              <w:t>f</w:t>
            </w:r>
            <w:r w:rsidRPr="00C53B46">
              <w:rPr>
                <w:rFonts w:ascii="Arial" w:eastAsia="Arial" w:hAnsi="Arial"/>
                <w:sz w:val="20"/>
                <w:szCs w:val="20"/>
              </w:rPr>
              <w:t>e</w:t>
            </w:r>
            <w:r w:rsidRPr="00C53B46">
              <w:rPr>
                <w:rFonts w:ascii="Arial" w:eastAsia="Arial" w:hAnsi="Arial"/>
                <w:spacing w:val="-2"/>
                <w:sz w:val="20"/>
                <w:szCs w:val="20"/>
              </w:rPr>
              <w:t>c</w:t>
            </w:r>
            <w:r w:rsidRPr="00C53B46">
              <w:rPr>
                <w:rFonts w:ascii="Arial" w:eastAsia="Arial" w:hAnsi="Arial"/>
                <w:sz w:val="20"/>
                <w:szCs w:val="20"/>
              </w:rPr>
              <w:t>t</w:t>
            </w:r>
            <w:r w:rsidRPr="00C53B46">
              <w:rPr>
                <w:rFonts w:ascii="Arial" w:eastAsia="Arial" w:hAnsi="Arial"/>
                <w:spacing w:val="3"/>
                <w:sz w:val="20"/>
                <w:szCs w:val="20"/>
              </w:rPr>
              <w:t>i</w:t>
            </w:r>
            <w:r w:rsidRPr="00C53B46">
              <w:rPr>
                <w:rFonts w:ascii="Arial" w:eastAsia="Arial" w:hAnsi="Arial"/>
                <w:spacing w:val="-2"/>
                <w:sz w:val="20"/>
                <w:szCs w:val="20"/>
              </w:rPr>
              <w:t>n</w:t>
            </w:r>
            <w:r w:rsidRPr="00C53B46">
              <w:rPr>
                <w:rFonts w:ascii="Arial" w:eastAsia="Arial" w:hAnsi="Arial"/>
                <w:sz w:val="20"/>
                <w:szCs w:val="20"/>
              </w:rPr>
              <w:t>g</w:t>
            </w:r>
            <w:r w:rsidRPr="00C53B46">
              <w:rPr>
                <w:rFonts w:ascii="Arial" w:eastAsia="Arial" w:hAnsi="Arial"/>
                <w:spacing w:val="30"/>
                <w:sz w:val="20"/>
                <w:szCs w:val="20"/>
              </w:rPr>
              <w:t xml:space="preserve"> </w:t>
            </w:r>
            <w:r w:rsidRPr="00C53B46">
              <w:rPr>
                <w:rFonts w:ascii="Arial" w:eastAsia="Arial" w:hAnsi="Arial"/>
                <w:sz w:val="20"/>
                <w:szCs w:val="20"/>
              </w:rPr>
              <w:t>the</w:t>
            </w:r>
            <w:r w:rsidRPr="00C53B46">
              <w:rPr>
                <w:rFonts w:ascii="Arial" w:eastAsia="Arial" w:hAnsi="Arial"/>
                <w:spacing w:val="22"/>
                <w:sz w:val="20"/>
                <w:szCs w:val="20"/>
              </w:rPr>
              <w:t xml:space="preserve"> </w:t>
            </w:r>
            <w:r w:rsidRPr="00C53B46">
              <w:rPr>
                <w:rFonts w:ascii="Arial" w:eastAsia="Arial" w:hAnsi="Arial"/>
                <w:sz w:val="20"/>
                <w:szCs w:val="20"/>
              </w:rPr>
              <w:t>de</w:t>
            </w:r>
            <w:r w:rsidRPr="00C53B46">
              <w:rPr>
                <w:rFonts w:ascii="Arial" w:eastAsia="Arial" w:hAnsi="Arial"/>
                <w:spacing w:val="1"/>
                <w:sz w:val="20"/>
                <w:szCs w:val="20"/>
              </w:rPr>
              <w:t>l</w:t>
            </w:r>
            <w:r w:rsidRPr="00C53B46">
              <w:rPr>
                <w:rFonts w:ascii="Arial" w:eastAsia="Arial" w:hAnsi="Arial"/>
                <w:sz w:val="20"/>
                <w:szCs w:val="20"/>
              </w:rPr>
              <w:t>i</w:t>
            </w:r>
            <w:r w:rsidRPr="00C53B46">
              <w:rPr>
                <w:rFonts w:ascii="Arial" w:eastAsia="Arial" w:hAnsi="Arial"/>
                <w:spacing w:val="1"/>
                <w:sz w:val="20"/>
                <w:szCs w:val="20"/>
              </w:rPr>
              <w:t>v</w:t>
            </w:r>
            <w:r w:rsidRPr="00C53B46">
              <w:rPr>
                <w:rFonts w:ascii="Arial" w:eastAsia="Arial" w:hAnsi="Arial"/>
                <w:sz w:val="20"/>
                <w:szCs w:val="20"/>
              </w:rPr>
              <w:t>e</w:t>
            </w:r>
            <w:r w:rsidRPr="00C53B46">
              <w:rPr>
                <w:rFonts w:ascii="Arial" w:eastAsia="Arial" w:hAnsi="Arial"/>
                <w:spacing w:val="2"/>
                <w:sz w:val="20"/>
                <w:szCs w:val="20"/>
              </w:rPr>
              <w:t>r</w:t>
            </w:r>
            <w:r w:rsidRPr="00C53B46">
              <w:rPr>
                <w:rFonts w:ascii="Arial" w:eastAsia="Arial" w:hAnsi="Arial"/>
                <w:sz w:val="20"/>
                <w:szCs w:val="20"/>
              </w:rPr>
              <w:t>y</w:t>
            </w:r>
            <w:r w:rsidRPr="00C53B46">
              <w:rPr>
                <w:rFonts w:ascii="Arial" w:eastAsia="Arial" w:hAnsi="Arial"/>
                <w:spacing w:val="22"/>
                <w:sz w:val="20"/>
                <w:szCs w:val="20"/>
              </w:rPr>
              <w:t xml:space="preserve"> </w:t>
            </w:r>
            <w:r w:rsidRPr="00C53B46">
              <w:rPr>
                <w:rFonts w:ascii="Arial" w:eastAsia="Arial" w:hAnsi="Arial"/>
                <w:sz w:val="20"/>
                <w:szCs w:val="20"/>
              </w:rPr>
              <w:t>date</w:t>
            </w:r>
            <w:r w:rsidRPr="00C53B46">
              <w:rPr>
                <w:rFonts w:ascii="Arial" w:eastAsia="Arial" w:hAnsi="Arial"/>
                <w:spacing w:val="23"/>
                <w:sz w:val="20"/>
                <w:szCs w:val="20"/>
              </w:rPr>
              <w:t xml:space="preserve"> </w:t>
            </w:r>
            <w:r w:rsidRPr="00C53B46">
              <w:rPr>
                <w:rFonts w:ascii="Arial" w:eastAsia="Arial" w:hAnsi="Arial"/>
                <w:spacing w:val="-2"/>
                <w:w w:val="101"/>
                <w:sz w:val="20"/>
                <w:szCs w:val="20"/>
              </w:rPr>
              <w:t>a</w:t>
            </w:r>
            <w:r w:rsidRPr="00C53B46">
              <w:rPr>
                <w:rFonts w:ascii="Arial" w:eastAsia="Arial" w:hAnsi="Arial"/>
                <w:spacing w:val="3"/>
                <w:w w:val="101"/>
                <w:sz w:val="20"/>
                <w:szCs w:val="20"/>
              </w:rPr>
              <w:t>n</w:t>
            </w:r>
            <w:r w:rsidRPr="00C53B46">
              <w:rPr>
                <w:rFonts w:ascii="Arial" w:eastAsia="Arial" w:hAnsi="Arial"/>
                <w:w w:val="101"/>
                <w:sz w:val="20"/>
                <w:szCs w:val="20"/>
              </w:rPr>
              <w:t xml:space="preserve">d </w:t>
            </w:r>
            <w:r w:rsidRPr="00C53B46">
              <w:rPr>
                <w:rFonts w:ascii="Arial" w:eastAsia="Arial" w:hAnsi="Arial"/>
                <w:sz w:val="20"/>
                <w:szCs w:val="20"/>
              </w:rPr>
              <w:t>t</w:t>
            </w:r>
            <w:r w:rsidRPr="00C53B46">
              <w:rPr>
                <w:rFonts w:ascii="Arial" w:eastAsia="Arial" w:hAnsi="Arial"/>
                <w:spacing w:val="-2"/>
                <w:sz w:val="20"/>
                <w:szCs w:val="20"/>
              </w:rPr>
              <w:t>h</w:t>
            </w:r>
            <w:r w:rsidRPr="00C53B46">
              <w:rPr>
                <w:rFonts w:ascii="Arial" w:eastAsia="Arial" w:hAnsi="Arial"/>
                <w:sz w:val="20"/>
                <w:szCs w:val="20"/>
              </w:rPr>
              <w:t>e</w:t>
            </w:r>
            <w:r w:rsidRPr="00C53B46">
              <w:rPr>
                <w:rFonts w:ascii="Arial" w:eastAsia="Arial" w:hAnsi="Arial"/>
                <w:spacing w:val="35"/>
                <w:sz w:val="20"/>
                <w:szCs w:val="20"/>
              </w:rPr>
              <w:t xml:space="preserve"> </w:t>
            </w:r>
            <w:r w:rsidRPr="00C53B46">
              <w:rPr>
                <w:rFonts w:ascii="Arial" w:eastAsia="Arial" w:hAnsi="Arial"/>
                <w:sz w:val="20"/>
                <w:szCs w:val="20"/>
              </w:rPr>
              <w:t>Co</w:t>
            </w:r>
            <w:r w:rsidRPr="00C53B46">
              <w:rPr>
                <w:rFonts w:ascii="Arial" w:eastAsia="Arial" w:hAnsi="Arial"/>
                <w:spacing w:val="-3"/>
                <w:sz w:val="20"/>
                <w:szCs w:val="20"/>
              </w:rPr>
              <w:t>n</w:t>
            </w:r>
            <w:r w:rsidRPr="00C53B46">
              <w:rPr>
                <w:rFonts w:ascii="Arial" w:eastAsia="Arial" w:hAnsi="Arial"/>
                <w:spacing w:val="2"/>
                <w:sz w:val="20"/>
                <w:szCs w:val="20"/>
              </w:rPr>
              <w:t>t</w:t>
            </w:r>
            <w:r w:rsidRPr="00C53B46">
              <w:rPr>
                <w:rFonts w:ascii="Arial" w:eastAsia="Arial" w:hAnsi="Arial"/>
                <w:sz w:val="20"/>
                <w:szCs w:val="20"/>
              </w:rPr>
              <w:t>r</w:t>
            </w:r>
            <w:r w:rsidRPr="00C53B46">
              <w:rPr>
                <w:rFonts w:ascii="Arial" w:eastAsia="Arial" w:hAnsi="Arial"/>
                <w:spacing w:val="-3"/>
                <w:sz w:val="20"/>
                <w:szCs w:val="20"/>
              </w:rPr>
              <w:t>a</w:t>
            </w:r>
            <w:r w:rsidRPr="00C53B46">
              <w:rPr>
                <w:rFonts w:ascii="Arial" w:eastAsia="Arial" w:hAnsi="Arial"/>
                <w:sz w:val="20"/>
                <w:szCs w:val="20"/>
              </w:rPr>
              <w:t>ct</w:t>
            </w:r>
            <w:r w:rsidRPr="00C53B46">
              <w:rPr>
                <w:rFonts w:ascii="Arial" w:eastAsia="Arial" w:hAnsi="Arial"/>
                <w:spacing w:val="42"/>
                <w:sz w:val="20"/>
                <w:szCs w:val="20"/>
              </w:rPr>
              <w:t xml:space="preserve"> </w:t>
            </w:r>
            <w:r w:rsidRPr="00C53B46">
              <w:rPr>
                <w:rFonts w:ascii="Arial" w:eastAsia="Arial" w:hAnsi="Arial"/>
                <w:spacing w:val="2"/>
                <w:sz w:val="20"/>
                <w:szCs w:val="20"/>
              </w:rPr>
              <w:t>P</w:t>
            </w:r>
            <w:r w:rsidRPr="00C53B46">
              <w:rPr>
                <w:rFonts w:ascii="Arial" w:eastAsia="Arial" w:hAnsi="Arial"/>
                <w:sz w:val="20"/>
                <w:szCs w:val="20"/>
              </w:rPr>
              <w:t>ric</w:t>
            </w:r>
            <w:r w:rsidRPr="00C53B46">
              <w:rPr>
                <w:rFonts w:ascii="Arial" w:eastAsia="Arial" w:hAnsi="Arial"/>
                <w:spacing w:val="-1"/>
                <w:sz w:val="20"/>
                <w:szCs w:val="20"/>
              </w:rPr>
              <w:t>e</w:t>
            </w:r>
            <w:r w:rsidRPr="00C53B46">
              <w:rPr>
                <w:rFonts w:ascii="Arial" w:eastAsia="Arial" w:hAnsi="Arial"/>
                <w:sz w:val="20"/>
                <w:szCs w:val="20"/>
              </w:rPr>
              <w:t>,</w:t>
            </w:r>
            <w:r w:rsidRPr="00C53B46">
              <w:rPr>
                <w:rFonts w:ascii="Arial" w:eastAsia="Arial" w:hAnsi="Arial"/>
                <w:spacing w:val="41"/>
                <w:sz w:val="20"/>
                <w:szCs w:val="20"/>
              </w:rPr>
              <w:t xml:space="preserve"> </w:t>
            </w:r>
            <w:r w:rsidRPr="00C53B46">
              <w:rPr>
                <w:rFonts w:ascii="Arial" w:eastAsia="Arial" w:hAnsi="Arial"/>
                <w:sz w:val="20"/>
                <w:szCs w:val="20"/>
              </w:rPr>
              <w:t>th</w:t>
            </w:r>
            <w:r w:rsidRPr="00C53B46">
              <w:rPr>
                <w:rFonts w:ascii="Arial" w:eastAsia="Arial" w:hAnsi="Arial"/>
                <w:spacing w:val="-2"/>
                <w:sz w:val="20"/>
                <w:szCs w:val="20"/>
              </w:rPr>
              <w:t>e</w:t>
            </w:r>
            <w:r w:rsidRPr="00C53B46">
              <w:rPr>
                <w:rFonts w:ascii="Arial" w:eastAsia="Arial" w:hAnsi="Arial"/>
                <w:sz w:val="20"/>
                <w:szCs w:val="20"/>
              </w:rPr>
              <w:t>n</w:t>
            </w:r>
            <w:r w:rsidRPr="00C53B46">
              <w:rPr>
                <w:rFonts w:ascii="Arial" w:eastAsia="Arial" w:hAnsi="Arial"/>
                <w:spacing w:val="37"/>
                <w:sz w:val="20"/>
                <w:szCs w:val="20"/>
              </w:rPr>
              <w:t xml:space="preserve"> </w:t>
            </w:r>
            <w:r w:rsidRPr="00C53B46">
              <w:rPr>
                <w:rFonts w:ascii="Arial" w:eastAsia="Arial" w:hAnsi="Arial"/>
                <w:sz w:val="20"/>
                <w:szCs w:val="20"/>
              </w:rPr>
              <w:t>this</w:t>
            </w:r>
            <w:r w:rsidRPr="00C53B46">
              <w:rPr>
                <w:rFonts w:ascii="Arial" w:eastAsia="Arial" w:hAnsi="Arial"/>
                <w:spacing w:val="39"/>
                <w:sz w:val="20"/>
                <w:szCs w:val="20"/>
              </w:rPr>
              <w:t xml:space="preserve"> </w:t>
            </w:r>
            <w:r w:rsidRPr="00C53B46">
              <w:rPr>
                <w:rFonts w:ascii="Arial" w:eastAsia="Arial" w:hAnsi="Arial"/>
                <w:spacing w:val="-2"/>
                <w:sz w:val="20"/>
                <w:szCs w:val="20"/>
              </w:rPr>
              <w:t>s</w:t>
            </w:r>
            <w:r w:rsidRPr="00C53B46">
              <w:rPr>
                <w:rFonts w:ascii="Arial" w:eastAsia="Arial" w:hAnsi="Arial"/>
                <w:sz w:val="20"/>
                <w:szCs w:val="20"/>
              </w:rPr>
              <w:t>hal</w:t>
            </w:r>
            <w:r w:rsidRPr="00C53B46">
              <w:rPr>
                <w:rFonts w:ascii="Arial" w:eastAsia="Arial" w:hAnsi="Arial"/>
                <w:spacing w:val="1"/>
                <w:sz w:val="20"/>
                <w:szCs w:val="20"/>
              </w:rPr>
              <w:t>l</w:t>
            </w:r>
            <w:r w:rsidRPr="00C53B46">
              <w:rPr>
                <w:rFonts w:ascii="Arial" w:eastAsia="Arial" w:hAnsi="Arial"/>
                <w:sz w:val="20"/>
                <w:szCs w:val="20"/>
              </w:rPr>
              <w:t>,</w:t>
            </w:r>
            <w:r w:rsidRPr="00C53B46">
              <w:rPr>
                <w:rFonts w:ascii="Arial" w:eastAsia="Arial" w:hAnsi="Arial"/>
                <w:spacing w:val="36"/>
                <w:sz w:val="20"/>
                <w:szCs w:val="20"/>
              </w:rPr>
              <w:t xml:space="preserve"> </w:t>
            </w:r>
            <w:r w:rsidRPr="00C53B46">
              <w:rPr>
                <w:rFonts w:ascii="Arial" w:eastAsia="Arial" w:hAnsi="Arial"/>
                <w:sz w:val="20"/>
                <w:szCs w:val="20"/>
              </w:rPr>
              <w:t>in</w:t>
            </w:r>
            <w:r w:rsidRPr="00C53B46">
              <w:rPr>
                <w:rFonts w:ascii="Arial" w:eastAsia="Arial" w:hAnsi="Arial"/>
                <w:spacing w:val="33"/>
                <w:sz w:val="20"/>
                <w:szCs w:val="20"/>
              </w:rPr>
              <w:t xml:space="preserve"> </w:t>
            </w:r>
            <w:r w:rsidRPr="00C53B46">
              <w:rPr>
                <w:rFonts w:ascii="Arial" w:eastAsia="Arial" w:hAnsi="Arial"/>
                <w:sz w:val="20"/>
                <w:szCs w:val="20"/>
              </w:rPr>
              <w:t>t</w:t>
            </w:r>
            <w:r w:rsidRPr="00C53B46">
              <w:rPr>
                <w:rFonts w:ascii="Arial" w:eastAsia="Arial" w:hAnsi="Arial"/>
                <w:spacing w:val="-2"/>
                <w:sz w:val="20"/>
                <w:szCs w:val="20"/>
              </w:rPr>
              <w:t>u</w:t>
            </w:r>
            <w:r w:rsidRPr="00C53B46">
              <w:rPr>
                <w:rFonts w:ascii="Arial" w:eastAsia="Arial" w:hAnsi="Arial"/>
                <w:spacing w:val="2"/>
                <w:sz w:val="20"/>
                <w:szCs w:val="20"/>
              </w:rPr>
              <w:t>r</w:t>
            </w:r>
            <w:r w:rsidRPr="00C53B46">
              <w:rPr>
                <w:rFonts w:ascii="Arial" w:eastAsia="Arial" w:hAnsi="Arial"/>
                <w:spacing w:val="-2"/>
                <w:sz w:val="20"/>
                <w:szCs w:val="20"/>
              </w:rPr>
              <w:t>n</w:t>
            </w:r>
            <w:r w:rsidRPr="00C53B46">
              <w:rPr>
                <w:rFonts w:ascii="Arial" w:eastAsia="Arial" w:hAnsi="Arial"/>
                <w:sz w:val="20"/>
                <w:szCs w:val="20"/>
              </w:rPr>
              <w:t>,</w:t>
            </w:r>
            <w:r w:rsidRPr="00C53B46">
              <w:rPr>
                <w:rFonts w:ascii="Arial" w:eastAsia="Arial" w:hAnsi="Arial"/>
                <w:spacing w:val="37"/>
                <w:sz w:val="20"/>
                <w:szCs w:val="20"/>
              </w:rPr>
              <w:t xml:space="preserve"> </w:t>
            </w:r>
            <w:r w:rsidRPr="00C53B46">
              <w:rPr>
                <w:rFonts w:ascii="Arial" w:eastAsia="Arial" w:hAnsi="Arial"/>
                <w:sz w:val="20"/>
                <w:szCs w:val="20"/>
              </w:rPr>
              <w:t>be</w:t>
            </w:r>
            <w:r w:rsidRPr="00C53B46">
              <w:rPr>
                <w:rFonts w:ascii="Arial" w:eastAsia="Arial" w:hAnsi="Arial"/>
                <w:spacing w:val="33"/>
                <w:sz w:val="20"/>
                <w:szCs w:val="20"/>
              </w:rPr>
              <w:t xml:space="preserve"> </w:t>
            </w:r>
            <w:r w:rsidRPr="00C53B46">
              <w:rPr>
                <w:rFonts w:ascii="Arial" w:eastAsia="Arial" w:hAnsi="Arial"/>
                <w:spacing w:val="-2"/>
                <w:sz w:val="20"/>
                <w:szCs w:val="20"/>
              </w:rPr>
              <w:t>a</w:t>
            </w:r>
            <w:r w:rsidRPr="00C53B46">
              <w:rPr>
                <w:rFonts w:ascii="Arial" w:eastAsia="Arial" w:hAnsi="Arial"/>
                <w:spacing w:val="3"/>
                <w:sz w:val="20"/>
                <w:szCs w:val="20"/>
              </w:rPr>
              <w:t>m</w:t>
            </w:r>
            <w:r w:rsidRPr="00C53B46">
              <w:rPr>
                <w:rFonts w:ascii="Arial" w:eastAsia="Arial" w:hAnsi="Arial"/>
                <w:sz w:val="20"/>
                <w:szCs w:val="20"/>
              </w:rPr>
              <w:t>e</w:t>
            </w:r>
            <w:r w:rsidRPr="00C53B46">
              <w:rPr>
                <w:rFonts w:ascii="Arial" w:eastAsia="Arial" w:hAnsi="Arial"/>
                <w:spacing w:val="-2"/>
                <w:sz w:val="20"/>
                <w:szCs w:val="20"/>
              </w:rPr>
              <w:t>n</w:t>
            </w:r>
            <w:r w:rsidRPr="00C53B46">
              <w:rPr>
                <w:rFonts w:ascii="Arial" w:eastAsia="Arial" w:hAnsi="Arial"/>
                <w:sz w:val="20"/>
                <w:szCs w:val="20"/>
              </w:rPr>
              <w:t>d</w:t>
            </w:r>
            <w:r w:rsidRPr="00C53B46">
              <w:rPr>
                <w:rFonts w:ascii="Arial" w:eastAsia="Arial" w:hAnsi="Arial"/>
                <w:spacing w:val="-2"/>
                <w:sz w:val="20"/>
                <w:szCs w:val="20"/>
              </w:rPr>
              <w:t>e</w:t>
            </w:r>
            <w:r w:rsidRPr="00C53B46">
              <w:rPr>
                <w:rFonts w:ascii="Arial" w:eastAsia="Arial" w:hAnsi="Arial"/>
                <w:sz w:val="20"/>
                <w:szCs w:val="20"/>
              </w:rPr>
              <w:t>d</w:t>
            </w:r>
            <w:r w:rsidRPr="00C53B46">
              <w:rPr>
                <w:rFonts w:ascii="Arial" w:eastAsia="Arial" w:hAnsi="Arial"/>
                <w:spacing w:val="39"/>
                <w:sz w:val="20"/>
                <w:szCs w:val="20"/>
              </w:rPr>
              <w:t xml:space="preserve"> </w:t>
            </w:r>
            <w:r w:rsidRPr="00C53B46">
              <w:rPr>
                <w:rFonts w:ascii="Arial" w:eastAsia="Arial" w:hAnsi="Arial"/>
                <w:sz w:val="20"/>
                <w:szCs w:val="20"/>
              </w:rPr>
              <w:t>in</w:t>
            </w:r>
            <w:r w:rsidRPr="00C53B46">
              <w:rPr>
                <w:rFonts w:ascii="Arial" w:eastAsia="Arial" w:hAnsi="Arial"/>
                <w:spacing w:val="33"/>
                <w:sz w:val="20"/>
                <w:szCs w:val="20"/>
              </w:rPr>
              <w:t xml:space="preserve"> </w:t>
            </w:r>
            <w:r w:rsidRPr="00C53B46">
              <w:rPr>
                <w:rFonts w:ascii="Arial" w:eastAsia="Arial" w:hAnsi="Arial"/>
                <w:sz w:val="20"/>
                <w:szCs w:val="20"/>
              </w:rPr>
              <w:t>the</w:t>
            </w:r>
            <w:r w:rsidRPr="00C53B46">
              <w:rPr>
                <w:rFonts w:ascii="Arial" w:eastAsia="Arial" w:hAnsi="Arial"/>
                <w:spacing w:val="37"/>
                <w:sz w:val="20"/>
                <w:szCs w:val="20"/>
              </w:rPr>
              <w:t xml:space="preserve"> </w:t>
            </w:r>
            <w:r w:rsidRPr="00C53B46">
              <w:rPr>
                <w:rFonts w:ascii="Arial" w:eastAsia="Arial" w:hAnsi="Arial"/>
                <w:sz w:val="20"/>
                <w:szCs w:val="20"/>
              </w:rPr>
              <w:t>a</w:t>
            </w:r>
            <w:r w:rsidRPr="00C53B46">
              <w:rPr>
                <w:rFonts w:ascii="Arial" w:eastAsia="Arial" w:hAnsi="Arial"/>
                <w:spacing w:val="3"/>
                <w:sz w:val="20"/>
                <w:szCs w:val="20"/>
              </w:rPr>
              <w:t>m</w:t>
            </w:r>
            <w:r w:rsidRPr="00C53B46">
              <w:rPr>
                <w:rFonts w:ascii="Arial" w:eastAsia="Arial" w:hAnsi="Arial"/>
                <w:spacing w:val="-2"/>
                <w:sz w:val="20"/>
                <w:szCs w:val="20"/>
              </w:rPr>
              <w:t>o</w:t>
            </w:r>
            <w:r w:rsidRPr="00C53B46">
              <w:rPr>
                <w:rFonts w:ascii="Arial" w:eastAsia="Arial" w:hAnsi="Arial"/>
                <w:sz w:val="20"/>
                <w:szCs w:val="20"/>
              </w:rPr>
              <w:t>u</w:t>
            </w:r>
            <w:r w:rsidRPr="00C53B46">
              <w:rPr>
                <w:rFonts w:ascii="Arial" w:eastAsia="Arial" w:hAnsi="Arial"/>
                <w:spacing w:val="-2"/>
                <w:sz w:val="20"/>
                <w:szCs w:val="20"/>
              </w:rPr>
              <w:t>n</w:t>
            </w:r>
            <w:r w:rsidRPr="00C53B46">
              <w:rPr>
                <w:rFonts w:ascii="Arial" w:eastAsia="Arial" w:hAnsi="Arial"/>
                <w:sz w:val="20"/>
                <w:szCs w:val="20"/>
              </w:rPr>
              <w:t>t</w:t>
            </w:r>
            <w:r w:rsidRPr="00C53B46">
              <w:rPr>
                <w:rFonts w:ascii="Arial" w:eastAsia="Arial" w:hAnsi="Arial"/>
                <w:spacing w:val="41"/>
                <w:sz w:val="20"/>
                <w:szCs w:val="20"/>
              </w:rPr>
              <w:t xml:space="preserve"> </w:t>
            </w:r>
            <w:r w:rsidRPr="00C53B46">
              <w:rPr>
                <w:rFonts w:ascii="Arial" w:eastAsia="Arial" w:hAnsi="Arial"/>
                <w:sz w:val="20"/>
                <w:szCs w:val="20"/>
              </w:rPr>
              <w:t>they</w:t>
            </w:r>
            <w:r w:rsidRPr="00C53B46">
              <w:rPr>
                <w:rFonts w:ascii="Arial" w:eastAsia="Arial" w:hAnsi="Arial"/>
                <w:spacing w:val="33"/>
                <w:sz w:val="20"/>
                <w:szCs w:val="20"/>
              </w:rPr>
              <w:t xml:space="preserve"> </w:t>
            </w:r>
            <w:r w:rsidRPr="00C53B46">
              <w:rPr>
                <w:rFonts w:ascii="Arial" w:eastAsia="Arial" w:hAnsi="Arial"/>
                <w:spacing w:val="-2"/>
                <w:sz w:val="20"/>
                <w:szCs w:val="20"/>
              </w:rPr>
              <w:t>a</w:t>
            </w:r>
            <w:r w:rsidRPr="00C53B46">
              <w:rPr>
                <w:rFonts w:ascii="Arial" w:eastAsia="Arial" w:hAnsi="Arial"/>
                <w:spacing w:val="2"/>
                <w:sz w:val="20"/>
                <w:szCs w:val="20"/>
              </w:rPr>
              <w:t>ff</w:t>
            </w:r>
            <w:r w:rsidRPr="00C53B46">
              <w:rPr>
                <w:rFonts w:ascii="Arial" w:eastAsia="Arial" w:hAnsi="Arial"/>
                <w:sz w:val="20"/>
                <w:szCs w:val="20"/>
              </w:rPr>
              <w:t>e</w:t>
            </w:r>
            <w:r w:rsidRPr="00C53B46">
              <w:rPr>
                <w:rFonts w:ascii="Arial" w:eastAsia="Arial" w:hAnsi="Arial"/>
                <w:spacing w:val="-2"/>
                <w:sz w:val="20"/>
                <w:szCs w:val="20"/>
              </w:rPr>
              <w:t>c</w:t>
            </w:r>
            <w:r w:rsidRPr="00C53B46">
              <w:rPr>
                <w:rFonts w:ascii="Arial" w:eastAsia="Arial" w:hAnsi="Arial"/>
                <w:spacing w:val="2"/>
                <w:sz w:val="20"/>
                <w:szCs w:val="20"/>
              </w:rPr>
              <w:t>t</w:t>
            </w:r>
            <w:r w:rsidRPr="00C53B46">
              <w:rPr>
                <w:rFonts w:ascii="Arial" w:eastAsia="Arial" w:hAnsi="Arial"/>
                <w:spacing w:val="-2"/>
                <w:sz w:val="20"/>
                <w:szCs w:val="20"/>
              </w:rPr>
              <w:t>e</w:t>
            </w:r>
            <w:r w:rsidRPr="00C53B46">
              <w:rPr>
                <w:rFonts w:ascii="Arial" w:eastAsia="Arial" w:hAnsi="Arial"/>
                <w:sz w:val="20"/>
                <w:szCs w:val="20"/>
              </w:rPr>
              <w:t>d</w:t>
            </w:r>
            <w:r w:rsidRPr="00C53B46">
              <w:rPr>
                <w:rFonts w:ascii="Arial" w:eastAsia="Arial" w:hAnsi="Arial"/>
                <w:spacing w:val="41"/>
                <w:sz w:val="20"/>
                <w:szCs w:val="20"/>
              </w:rPr>
              <w:t xml:space="preserve"> </w:t>
            </w:r>
            <w:r w:rsidRPr="00C53B46">
              <w:rPr>
                <w:rFonts w:ascii="Arial" w:eastAsia="Arial" w:hAnsi="Arial"/>
                <w:sz w:val="20"/>
                <w:szCs w:val="20"/>
              </w:rPr>
              <w:t>th</w:t>
            </w:r>
            <w:r w:rsidRPr="00C53B46">
              <w:rPr>
                <w:rFonts w:ascii="Arial" w:eastAsia="Arial" w:hAnsi="Arial"/>
                <w:spacing w:val="-2"/>
                <w:sz w:val="20"/>
                <w:szCs w:val="20"/>
              </w:rPr>
              <w:t>e</w:t>
            </w:r>
            <w:r w:rsidRPr="00C53B46">
              <w:rPr>
                <w:rFonts w:ascii="Arial" w:eastAsia="Arial" w:hAnsi="Arial"/>
                <w:sz w:val="20"/>
                <w:szCs w:val="20"/>
              </w:rPr>
              <w:t>re</w:t>
            </w:r>
            <w:r w:rsidRPr="00C53B46">
              <w:rPr>
                <w:rFonts w:ascii="Arial" w:eastAsia="Arial" w:hAnsi="Arial"/>
                <w:spacing w:val="41"/>
                <w:sz w:val="20"/>
                <w:szCs w:val="20"/>
              </w:rPr>
              <w:t xml:space="preserve"> </w:t>
            </w:r>
            <w:r w:rsidRPr="00C53B46">
              <w:rPr>
                <w:rFonts w:ascii="Arial" w:eastAsia="Arial" w:hAnsi="Arial"/>
                <w:sz w:val="20"/>
                <w:szCs w:val="20"/>
              </w:rPr>
              <w:t>by</w:t>
            </w:r>
            <w:r w:rsidRPr="00C53B46">
              <w:rPr>
                <w:rFonts w:ascii="Arial" w:eastAsia="Arial" w:hAnsi="Arial"/>
                <w:spacing w:val="28"/>
                <w:sz w:val="20"/>
                <w:szCs w:val="20"/>
              </w:rPr>
              <w:t xml:space="preserve"> </w:t>
            </w:r>
            <w:r w:rsidRPr="00C53B46">
              <w:rPr>
                <w:rFonts w:ascii="Arial" w:eastAsia="Arial" w:hAnsi="Arial"/>
                <w:w w:val="102"/>
                <w:sz w:val="20"/>
                <w:szCs w:val="20"/>
              </w:rPr>
              <w:t>t</w:t>
            </w:r>
            <w:r w:rsidRPr="00C53B46">
              <w:rPr>
                <w:rFonts w:ascii="Arial" w:eastAsia="Arial" w:hAnsi="Arial"/>
                <w:spacing w:val="3"/>
                <w:w w:val="101"/>
                <w:sz w:val="20"/>
                <w:szCs w:val="20"/>
              </w:rPr>
              <w:t>h</w:t>
            </w:r>
            <w:r w:rsidRPr="00C53B46">
              <w:rPr>
                <w:rFonts w:ascii="Arial" w:eastAsia="Arial" w:hAnsi="Arial"/>
                <w:w w:val="101"/>
                <w:sz w:val="20"/>
                <w:szCs w:val="20"/>
              </w:rPr>
              <w:t xml:space="preserve">e </w:t>
            </w:r>
            <w:r w:rsidRPr="00C53B46">
              <w:rPr>
                <w:rFonts w:ascii="Arial" w:eastAsia="Arial" w:hAnsi="Arial"/>
                <w:sz w:val="20"/>
                <w:szCs w:val="20"/>
              </w:rPr>
              <w:t>S</w:t>
            </w:r>
            <w:r w:rsidRPr="00C53B46">
              <w:rPr>
                <w:rFonts w:ascii="Arial" w:eastAsia="Arial" w:hAnsi="Arial"/>
                <w:spacing w:val="-3"/>
                <w:sz w:val="20"/>
                <w:szCs w:val="20"/>
              </w:rPr>
              <w:t>u</w:t>
            </w:r>
            <w:r w:rsidRPr="00C53B46">
              <w:rPr>
                <w:rFonts w:ascii="Arial" w:eastAsia="Arial" w:hAnsi="Arial"/>
                <w:sz w:val="20"/>
                <w:szCs w:val="20"/>
              </w:rPr>
              <w:t>ppl</w:t>
            </w:r>
            <w:r w:rsidRPr="00C53B46">
              <w:rPr>
                <w:rFonts w:ascii="Arial" w:eastAsia="Arial" w:hAnsi="Arial"/>
                <w:spacing w:val="1"/>
                <w:sz w:val="20"/>
                <w:szCs w:val="20"/>
              </w:rPr>
              <w:t>i</w:t>
            </w:r>
            <w:r w:rsidRPr="00C53B46">
              <w:rPr>
                <w:rFonts w:ascii="Arial" w:eastAsia="Arial" w:hAnsi="Arial"/>
                <w:sz w:val="20"/>
                <w:szCs w:val="20"/>
              </w:rPr>
              <w:t>er</w:t>
            </w:r>
            <w:r w:rsidRPr="00C53B46">
              <w:rPr>
                <w:rFonts w:ascii="Arial" w:eastAsia="Arial" w:hAnsi="Arial"/>
                <w:spacing w:val="3"/>
                <w:sz w:val="20"/>
                <w:szCs w:val="20"/>
              </w:rPr>
              <w:t>’</w:t>
            </w:r>
            <w:r w:rsidRPr="00C53B46">
              <w:rPr>
                <w:rFonts w:ascii="Arial" w:eastAsia="Arial" w:hAnsi="Arial"/>
                <w:sz w:val="20"/>
                <w:szCs w:val="20"/>
              </w:rPr>
              <w:t>s</w:t>
            </w:r>
            <w:r w:rsidRPr="00C53B46">
              <w:rPr>
                <w:rFonts w:ascii="Arial" w:eastAsia="Arial" w:hAnsi="Arial"/>
                <w:spacing w:val="19"/>
                <w:sz w:val="20"/>
                <w:szCs w:val="20"/>
              </w:rPr>
              <w:t xml:space="preserve"> </w:t>
            </w:r>
            <w:r w:rsidRPr="00C53B46">
              <w:rPr>
                <w:rFonts w:ascii="Arial" w:eastAsia="Arial" w:hAnsi="Arial"/>
                <w:spacing w:val="-2"/>
                <w:sz w:val="20"/>
                <w:szCs w:val="20"/>
              </w:rPr>
              <w:t>p</w:t>
            </w:r>
            <w:r w:rsidRPr="00C53B46">
              <w:rPr>
                <w:rFonts w:ascii="Arial" w:eastAsia="Arial" w:hAnsi="Arial"/>
                <w:sz w:val="20"/>
                <w:szCs w:val="20"/>
              </w:rPr>
              <w:t>e</w:t>
            </w:r>
            <w:r w:rsidRPr="00C53B46">
              <w:rPr>
                <w:rFonts w:ascii="Arial" w:eastAsia="Arial" w:hAnsi="Arial"/>
                <w:spacing w:val="-3"/>
                <w:sz w:val="20"/>
                <w:szCs w:val="20"/>
              </w:rPr>
              <w:t>r</w:t>
            </w:r>
            <w:r w:rsidRPr="00C53B46">
              <w:rPr>
                <w:rFonts w:ascii="Arial" w:eastAsia="Arial" w:hAnsi="Arial"/>
                <w:spacing w:val="2"/>
                <w:sz w:val="20"/>
                <w:szCs w:val="20"/>
              </w:rPr>
              <w:t>f</w:t>
            </w:r>
            <w:r w:rsidRPr="00C53B46">
              <w:rPr>
                <w:rFonts w:ascii="Arial" w:eastAsia="Arial" w:hAnsi="Arial"/>
                <w:sz w:val="20"/>
                <w:szCs w:val="20"/>
              </w:rPr>
              <w:t>o</w:t>
            </w:r>
            <w:r w:rsidRPr="00C53B46">
              <w:rPr>
                <w:rFonts w:ascii="Arial" w:eastAsia="Arial" w:hAnsi="Arial"/>
                <w:spacing w:val="-3"/>
                <w:sz w:val="20"/>
                <w:szCs w:val="20"/>
              </w:rPr>
              <w:t>r</w:t>
            </w:r>
            <w:r w:rsidRPr="00C53B46">
              <w:rPr>
                <w:rFonts w:ascii="Arial" w:eastAsia="Arial" w:hAnsi="Arial"/>
                <w:spacing w:val="3"/>
                <w:sz w:val="20"/>
                <w:szCs w:val="20"/>
              </w:rPr>
              <w:t>m</w:t>
            </w:r>
            <w:r w:rsidRPr="00C53B46">
              <w:rPr>
                <w:rFonts w:ascii="Arial" w:eastAsia="Arial" w:hAnsi="Arial"/>
                <w:spacing w:val="-2"/>
                <w:sz w:val="20"/>
                <w:szCs w:val="20"/>
              </w:rPr>
              <w:t>a</w:t>
            </w:r>
            <w:r w:rsidRPr="00C53B46">
              <w:rPr>
                <w:rFonts w:ascii="Arial" w:eastAsia="Arial" w:hAnsi="Arial"/>
                <w:sz w:val="20"/>
                <w:szCs w:val="20"/>
              </w:rPr>
              <w:t>nce</w:t>
            </w:r>
            <w:r w:rsidRPr="00C53B46">
              <w:rPr>
                <w:rFonts w:ascii="Arial" w:eastAsia="Arial" w:hAnsi="Arial"/>
                <w:spacing w:val="18"/>
                <w:sz w:val="20"/>
                <w:szCs w:val="20"/>
              </w:rPr>
              <w:t xml:space="preserve"> </w:t>
            </w:r>
            <w:r w:rsidRPr="00C53B46">
              <w:rPr>
                <w:rFonts w:ascii="Arial" w:eastAsia="Arial" w:hAnsi="Arial"/>
                <w:sz w:val="20"/>
                <w:szCs w:val="20"/>
              </w:rPr>
              <w:t>and</w:t>
            </w:r>
            <w:r w:rsidRPr="00C53B46">
              <w:rPr>
                <w:rFonts w:ascii="Arial" w:eastAsia="Arial" w:hAnsi="Arial"/>
                <w:spacing w:val="8"/>
                <w:sz w:val="20"/>
                <w:szCs w:val="20"/>
              </w:rPr>
              <w:t xml:space="preserve"> </w:t>
            </w:r>
            <w:r w:rsidRPr="00C53B46">
              <w:rPr>
                <w:rFonts w:ascii="Arial" w:eastAsia="Arial" w:hAnsi="Arial"/>
                <w:sz w:val="20"/>
                <w:szCs w:val="20"/>
              </w:rPr>
              <w:t>obl</w:t>
            </w:r>
            <w:r w:rsidRPr="00C53B46">
              <w:rPr>
                <w:rFonts w:ascii="Arial" w:eastAsia="Arial" w:hAnsi="Arial"/>
                <w:spacing w:val="1"/>
                <w:sz w:val="20"/>
                <w:szCs w:val="20"/>
              </w:rPr>
              <w:t>i</w:t>
            </w:r>
            <w:r w:rsidRPr="00C53B46">
              <w:rPr>
                <w:rFonts w:ascii="Arial" w:eastAsia="Arial" w:hAnsi="Arial"/>
                <w:sz w:val="20"/>
                <w:szCs w:val="20"/>
              </w:rPr>
              <w:t>gatio</w:t>
            </w:r>
            <w:r w:rsidRPr="00C53B46">
              <w:rPr>
                <w:rFonts w:ascii="Arial" w:eastAsia="Arial" w:hAnsi="Arial"/>
                <w:spacing w:val="-1"/>
                <w:sz w:val="20"/>
                <w:szCs w:val="20"/>
              </w:rPr>
              <w:t>n</w:t>
            </w:r>
            <w:r w:rsidRPr="00C53B46">
              <w:rPr>
                <w:rFonts w:ascii="Arial" w:eastAsia="Arial" w:hAnsi="Arial"/>
                <w:sz w:val="20"/>
                <w:szCs w:val="20"/>
              </w:rPr>
              <w:t>s</w:t>
            </w:r>
            <w:r w:rsidRPr="00C53B46">
              <w:rPr>
                <w:rFonts w:ascii="Arial" w:eastAsia="Arial" w:hAnsi="Arial"/>
                <w:spacing w:val="18"/>
                <w:sz w:val="20"/>
                <w:szCs w:val="20"/>
              </w:rPr>
              <w:t xml:space="preserve"> </w:t>
            </w:r>
            <w:r w:rsidRPr="00C53B46">
              <w:rPr>
                <w:rFonts w:ascii="Arial" w:eastAsia="Arial" w:hAnsi="Arial"/>
                <w:spacing w:val="1"/>
                <w:sz w:val="20"/>
                <w:szCs w:val="20"/>
              </w:rPr>
              <w:t>w</w:t>
            </w:r>
            <w:r w:rsidRPr="00C53B46">
              <w:rPr>
                <w:rFonts w:ascii="Arial" w:eastAsia="Arial" w:hAnsi="Arial"/>
                <w:sz w:val="20"/>
                <w:szCs w:val="20"/>
              </w:rPr>
              <w:t>ith</w:t>
            </w:r>
            <w:r w:rsidRPr="00C53B46">
              <w:rPr>
                <w:rFonts w:ascii="Arial" w:eastAsia="Arial" w:hAnsi="Arial"/>
                <w:spacing w:val="13"/>
                <w:sz w:val="20"/>
                <w:szCs w:val="20"/>
              </w:rPr>
              <w:t xml:space="preserve"> </w:t>
            </w:r>
            <w:r w:rsidRPr="00C53B46">
              <w:rPr>
                <w:rFonts w:ascii="Arial" w:eastAsia="Arial" w:hAnsi="Arial"/>
                <w:sz w:val="20"/>
                <w:szCs w:val="20"/>
              </w:rPr>
              <w:t>re</w:t>
            </w:r>
            <w:r w:rsidRPr="00C53B46">
              <w:rPr>
                <w:rFonts w:ascii="Arial" w:eastAsia="Arial" w:hAnsi="Arial"/>
                <w:spacing w:val="-2"/>
                <w:sz w:val="20"/>
                <w:szCs w:val="20"/>
              </w:rPr>
              <w:t>sp</w:t>
            </w:r>
            <w:r w:rsidRPr="00C53B46">
              <w:rPr>
                <w:rFonts w:ascii="Arial" w:eastAsia="Arial" w:hAnsi="Arial"/>
                <w:sz w:val="20"/>
                <w:szCs w:val="20"/>
              </w:rPr>
              <w:t>e</w:t>
            </w:r>
            <w:r w:rsidRPr="00C53B46">
              <w:rPr>
                <w:rFonts w:ascii="Arial" w:eastAsia="Arial" w:hAnsi="Arial"/>
                <w:spacing w:val="-2"/>
                <w:sz w:val="20"/>
                <w:szCs w:val="20"/>
              </w:rPr>
              <w:t>c</w:t>
            </w:r>
            <w:r w:rsidRPr="00C53B46">
              <w:rPr>
                <w:rFonts w:ascii="Arial" w:eastAsia="Arial" w:hAnsi="Arial"/>
                <w:sz w:val="20"/>
                <w:szCs w:val="20"/>
              </w:rPr>
              <w:t>t</w:t>
            </w:r>
            <w:r w:rsidRPr="00C53B46">
              <w:rPr>
                <w:rFonts w:ascii="Arial" w:eastAsia="Arial" w:hAnsi="Arial"/>
                <w:spacing w:val="17"/>
                <w:sz w:val="20"/>
                <w:szCs w:val="20"/>
              </w:rPr>
              <w:t xml:space="preserve"> </w:t>
            </w:r>
            <w:r w:rsidRPr="00C53B46">
              <w:rPr>
                <w:rFonts w:ascii="Arial" w:eastAsia="Arial" w:hAnsi="Arial"/>
                <w:sz w:val="20"/>
                <w:szCs w:val="20"/>
              </w:rPr>
              <w:t>to</w:t>
            </w:r>
            <w:r w:rsidRPr="00C53B46">
              <w:rPr>
                <w:rFonts w:ascii="Arial" w:eastAsia="Arial" w:hAnsi="Arial"/>
                <w:spacing w:val="10"/>
                <w:sz w:val="20"/>
                <w:szCs w:val="20"/>
              </w:rPr>
              <w:t xml:space="preserve"> </w:t>
            </w:r>
            <w:r w:rsidRPr="00C53B46">
              <w:rPr>
                <w:rFonts w:ascii="Arial" w:eastAsia="Arial" w:hAnsi="Arial"/>
                <w:sz w:val="20"/>
                <w:szCs w:val="20"/>
              </w:rPr>
              <w:t>the</w:t>
            </w:r>
            <w:r w:rsidRPr="00C53B46">
              <w:rPr>
                <w:rFonts w:ascii="Arial" w:eastAsia="Arial" w:hAnsi="Arial"/>
                <w:spacing w:val="13"/>
                <w:sz w:val="20"/>
                <w:szCs w:val="20"/>
              </w:rPr>
              <w:t xml:space="preserve"> </w:t>
            </w:r>
            <w:r w:rsidRPr="00C53B46">
              <w:rPr>
                <w:rFonts w:ascii="Arial" w:eastAsia="Arial" w:hAnsi="Arial"/>
                <w:sz w:val="20"/>
                <w:szCs w:val="20"/>
              </w:rPr>
              <w:t>Co</w:t>
            </w:r>
            <w:r w:rsidRPr="00C53B46">
              <w:rPr>
                <w:rFonts w:ascii="Arial" w:eastAsia="Arial" w:hAnsi="Arial"/>
                <w:spacing w:val="-3"/>
                <w:sz w:val="20"/>
                <w:szCs w:val="20"/>
              </w:rPr>
              <w:t>n</w:t>
            </w:r>
            <w:r w:rsidRPr="00C53B46">
              <w:rPr>
                <w:rFonts w:ascii="Arial" w:eastAsia="Arial" w:hAnsi="Arial"/>
                <w:sz w:val="20"/>
                <w:szCs w:val="20"/>
              </w:rPr>
              <w:t>t</w:t>
            </w:r>
            <w:r w:rsidRPr="00C53B46">
              <w:rPr>
                <w:rFonts w:ascii="Arial" w:eastAsia="Arial" w:hAnsi="Arial"/>
                <w:spacing w:val="2"/>
                <w:sz w:val="20"/>
                <w:szCs w:val="20"/>
              </w:rPr>
              <w:t>r</w:t>
            </w:r>
            <w:r w:rsidRPr="00C53B46">
              <w:rPr>
                <w:rFonts w:ascii="Arial" w:eastAsia="Arial" w:hAnsi="Arial"/>
                <w:spacing w:val="-2"/>
                <w:sz w:val="20"/>
                <w:szCs w:val="20"/>
              </w:rPr>
              <w:t>a</w:t>
            </w:r>
            <w:r w:rsidRPr="00C53B46">
              <w:rPr>
                <w:rFonts w:ascii="Arial" w:eastAsia="Arial" w:hAnsi="Arial"/>
                <w:sz w:val="20"/>
                <w:szCs w:val="20"/>
              </w:rPr>
              <w:t>ct.</w:t>
            </w:r>
            <w:r w:rsidRPr="00C53B46">
              <w:rPr>
                <w:rFonts w:ascii="Arial" w:eastAsia="Arial" w:hAnsi="Arial"/>
                <w:spacing w:val="21"/>
                <w:sz w:val="20"/>
                <w:szCs w:val="20"/>
              </w:rPr>
              <w:t xml:space="preserve"> </w:t>
            </w:r>
            <w:r w:rsidRPr="00C53B46">
              <w:rPr>
                <w:rFonts w:ascii="Arial" w:eastAsia="Arial" w:hAnsi="Arial"/>
                <w:sz w:val="20"/>
                <w:szCs w:val="20"/>
              </w:rPr>
              <w:t>T</w:t>
            </w:r>
            <w:r w:rsidRPr="00C53B46">
              <w:rPr>
                <w:rFonts w:ascii="Arial" w:eastAsia="Arial" w:hAnsi="Arial"/>
                <w:spacing w:val="-3"/>
                <w:sz w:val="20"/>
                <w:szCs w:val="20"/>
              </w:rPr>
              <w:t>h</w:t>
            </w:r>
            <w:r w:rsidRPr="00C53B46">
              <w:rPr>
                <w:rFonts w:ascii="Arial" w:eastAsia="Arial" w:hAnsi="Arial"/>
                <w:sz w:val="20"/>
                <w:szCs w:val="20"/>
              </w:rPr>
              <w:t>e</w:t>
            </w:r>
            <w:r w:rsidRPr="00C53B46">
              <w:rPr>
                <w:rFonts w:ascii="Arial" w:eastAsia="Arial" w:hAnsi="Arial"/>
                <w:spacing w:val="10"/>
                <w:sz w:val="20"/>
                <w:szCs w:val="20"/>
              </w:rPr>
              <w:t xml:space="preserve"> </w:t>
            </w:r>
            <w:r w:rsidRPr="00C53B46">
              <w:rPr>
                <w:rFonts w:ascii="Arial" w:eastAsia="Arial" w:hAnsi="Arial"/>
                <w:sz w:val="20"/>
                <w:szCs w:val="20"/>
              </w:rPr>
              <w:t>a</w:t>
            </w:r>
            <w:r w:rsidRPr="00C53B46">
              <w:rPr>
                <w:rFonts w:ascii="Arial" w:eastAsia="Arial" w:hAnsi="Arial"/>
                <w:spacing w:val="3"/>
                <w:sz w:val="20"/>
                <w:szCs w:val="20"/>
              </w:rPr>
              <w:t>m</w:t>
            </w:r>
            <w:r w:rsidRPr="00C53B46">
              <w:rPr>
                <w:rFonts w:ascii="Arial" w:eastAsia="Arial" w:hAnsi="Arial"/>
                <w:spacing w:val="-2"/>
                <w:sz w:val="20"/>
                <w:szCs w:val="20"/>
              </w:rPr>
              <w:t>e</w:t>
            </w:r>
            <w:r w:rsidRPr="00C53B46">
              <w:rPr>
                <w:rFonts w:ascii="Arial" w:eastAsia="Arial" w:hAnsi="Arial"/>
                <w:sz w:val="20"/>
                <w:szCs w:val="20"/>
              </w:rPr>
              <w:t>ndment</w:t>
            </w:r>
            <w:r w:rsidRPr="00C53B46">
              <w:rPr>
                <w:rFonts w:ascii="Arial" w:eastAsia="Arial" w:hAnsi="Arial"/>
                <w:spacing w:val="19"/>
                <w:sz w:val="20"/>
                <w:szCs w:val="20"/>
              </w:rPr>
              <w:t xml:space="preserve"> </w:t>
            </w:r>
            <w:r w:rsidRPr="00C53B46">
              <w:rPr>
                <w:rFonts w:ascii="Arial" w:eastAsia="Arial" w:hAnsi="Arial"/>
                <w:spacing w:val="-2"/>
                <w:sz w:val="20"/>
                <w:szCs w:val="20"/>
              </w:rPr>
              <w:t>o</w:t>
            </w:r>
            <w:r w:rsidRPr="00C53B46">
              <w:rPr>
                <w:rFonts w:ascii="Arial" w:eastAsia="Arial" w:hAnsi="Arial"/>
                <w:sz w:val="20"/>
                <w:szCs w:val="20"/>
              </w:rPr>
              <w:t>f</w:t>
            </w:r>
            <w:r w:rsidRPr="00C53B46">
              <w:rPr>
                <w:rFonts w:ascii="Arial" w:eastAsia="Arial" w:hAnsi="Arial"/>
                <w:spacing w:val="11"/>
                <w:sz w:val="20"/>
                <w:szCs w:val="20"/>
              </w:rPr>
              <w:t xml:space="preserve"> </w:t>
            </w:r>
            <w:r w:rsidRPr="00C53B46">
              <w:rPr>
                <w:rFonts w:ascii="Arial" w:eastAsia="Arial" w:hAnsi="Arial"/>
                <w:sz w:val="20"/>
                <w:szCs w:val="20"/>
              </w:rPr>
              <w:t>p</w:t>
            </w:r>
            <w:r w:rsidRPr="00C53B46">
              <w:rPr>
                <w:rFonts w:ascii="Arial" w:eastAsia="Arial" w:hAnsi="Arial"/>
                <w:spacing w:val="-3"/>
                <w:sz w:val="20"/>
                <w:szCs w:val="20"/>
              </w:rPr>
              <w:t>r</w:t>
            </w:r>
            <w:r w:rsidRPr="00C53B46">
              <w:rPr>
                <w:rFonts w:ascii="Arial" w:eastAsia="Arial" w:hAnsi="Arial"/>
                <w:spacing w:val="1"/>
                <w:sz w:val="20"/>
                <w:szCs w:val="20"/>
              </w:rPr>
              <w:t>i</w:t>
            </w:r>
            <w:r w:rsidRPr="00C53B46">
              <w:rPr>
                <w:rFonts w:ascii="Arial" w:eastAsia="Arial" w:hAnsi="Arial"/>
                <w:sz w:val="20"/>
                <w:szCs w:val="20"/>
              </w:rPr>
              <w:t>ces</w:t>
            </w:r>
            <w:r w:rsidRPr="00C53B46">
              <w:rPr>
                <w:rFonts w:ascii="Arial" w:eastAsia="Arial" w:hAnsi="Arial"/>
                <w:spacing w:val="11"/>
                <w:sz w:val="20"/>
                <w:szCs w:val="20"/>
              </w:rPr>
              <w:t xml:space="preserve"> </w:t>
            </w:r>
            <w:r w:rsidRPr="00C53B46">
              <w:rPr>
                <w:rFonts w:ascii="Arial" w:eastAsia="Arial" w:hAnsi="Arial"/>
                <w:spacing w:val="-2"/>
                <w:w w:val="101"/>
                <w:sz w:val="20"/>
                <w:szCs w:val="20"/>
              </w:rPr>
              <w:t>s</w:t>
            </w:r>
            <w:r w:rsidRPr="00C53B46">
              <w:rPr>
                <w:rFonts w:ascii="Arial" w:eastAsia="Arial" w:hAnsi="Arial"/>
                <w:w w:val="101"/>
                <w:sz w:val="20"/>
                <w:szCs w:val="20"/>
              </w:rPr>
              <w:t xml:space="preserve">hall </w:t>
            </w:r>
            <w:r w:rsidRPr="00C53B46">
              <w:rPr>
                <w:rFonts w:ascii="Arial" w:eastAsia="Arial" w:hAnsi="Arial"/>
                <w:spacing w:val="-2"/>
                <w:sz w:val="20"/>
                <w:szCs w:val="20"/>
              </w:rPr>
              <w:t>b</w:t>
            </w:r>
            <w:r w:rsidRPr="00C53B46">
              <w:rPr>
                <w:rFonts w:ascii="Arial" w:eastAsia="Arial" w:hAnsi="Arial"/>
                <w:sz w:val="20"/>
                <w:szCs w:val="20"/>
              </w:rPr>
              <w:t>e</w:t>
            </w:r>
            <w:r w:rsidRPr="00C53B46">
              <w:rPr>
                <w:rFonts w:ascii="Arial" w:eastAsia="Arial" w:hAnsi="Arial"/>
                <w:spacing w:val="3"/>
                <w:sz w:val="20"/>
                <w:szCs w:val="20"/>
              </w:rPr>
              <w:t xml:space="preserve"> </w:t>
            </w:r>
            <w:r w:rsidRPr="00C53B46">
              <w:rPr>
                <w:rFonts w:ascii="Arial" w:eastAsia="Arial" w:hAnsi="Arial"/>
                <w:sz w:val="20"/>
                <w:szCs w:val="20"/>
              </w:rPr>
              <w:t>in</w:t>
            </w:r>
            <w:r w:rsidRPr="00C53B46">
              <w:rPr>
                <w:rFonts w:ascii="Arial" w:eastAsia="Arial" w:hAnsi="Arial"/>
                <w:spacing w:val="1"/>
                <w:sz w:val="20"/>
                <w:szCs w:val="20"/>
              </w:rPr>
              <w:t>c</w:t>
            </w:r>
            <w:r w:rsidRPr="00C53B46">
              <w:rPr>
                <w:rFonts w:ascii="Arial" w:eastAsia="Arial" w:hAnsi="Arial"/>
                <w:sz w:val="20"/>
                <w:szCs w:val="20"/>
              </w:rPr>
              <w:t>r</w:t>
            </w:r>
            <w:r w:rsidRPr="00C53B46">
              <w:rPr>
                <w:rFonts w:ascii="Arial" w:eastAsia="Arial" w:hAnsi="Arial"/>
                <w:spacing w:val="-3"/>
                <w:sz w:val="20"/>
                <w:szCs w:val="20"/>
              </w:rPr>
              <w:t>e</w:t>
            </w:r>
            <w:r w:rsidRPr="00C53B46">
              <w:rPr>
                <w:rFonts w:ascii="Arial" w:eastAsia="Arial" w:hAnsi="Arial"/>
                <w:sz w:val="20"/>
                <w:szCs w:val="20"/>
              </w:rPr>
              <w:t>ase</w:t>
            </w:r>
            <w:r w:rsidRPr="00C53B46">
              <w:rPr>
                <w:rFonts w:ascii="Arial" w:eastAsia="Arial" w:hAnsi="Arial"/>
                <w:spacing w:val="8"/>
                <w:sz w:val="20"/>
                <w:szCs w:val="20"/>
              </w:rPr>
              <w:t xml:space="preserve"> </w:t>
            </w:r>
            <w:r w:rsidRPr="00C53B46">
              <w:rPr>
                <w:rFonts w:ascii="Arial" w:eastAsia="Arial" w:hAnsi="Arial"/>
                <w:sz w:val="20"/>
                <w:szCs w:val="20"/>
              </w:rPr>
              <w:t>or</w:t>
            </w:r>
            <w:r w:rsidRPr="00C53B46">
              <w:rPr>
                <w:rFonts w:ascii="Arial" w:eastAsia="Arial" w:hAnsi="Arial"/>
                <w:spacing w:val="3"/>
                <w:sz w:val="20"/>
                <w:szCs w:val="20"/>
              </w:rPr>
              <w:t xml:space="preserve"> </w:t>
            </w:r>
            <w:r w:rsidRPr="00C53B46">
              <w:rPr>
                <w:rFonts w:ascii="Arial" w:eastAsia="Arial" w:hAnsi="Arial"/>
                <w:sz w:val="20"/>
                <w:szCs w:val="20"/>
              </w:rPr>
              <w:t>de</w:t>
            </w:r>
            <w:r w:rsidRPr="00C53B46">
              <w:rPr>
                <w:rFonts w:ascii="Arial" w:eastAsia="Arial" w:hAnsi="Arial"/>
                <w:spacing w:val="-2"/>
                <w:sz w:val="20"/>
                <w:szCs w:val="20"/>
              </w:rPr>
              <w:t>c</w:t>
            </w:r>
            <w:r w:rsidRPr="00C53B46">
              <w:rPr>
                <w:rFonts w:ascii="Arial" w:eastAsia="Arial" w:hAnsi="Arial"/>
                <w:sz w:val="20"/>
                <w:szCs w:val="20"/>
              </w:rPr>
              <w:t>reas</w:t>
            </w:r>
            <w:r w:rsidRPr="00C53B46">
              <w:rPr>
                <w:rFonts w:ascii="Arial" w:eastAsia="Arial" w:hAnsi="Arial"/>
                <w:spacing w:val="1"/>
                <w:sz w:val="20"/>
                <w:szCs w:val="20"/>
              </w:rPr>
              <w:t>e</w:t>
            </w:r>
            <w:r w:rsidRPr="00C53B46">
              <w:rPr>
                <w:rFonts w:ascii="Arial" w:eastAsia="Arial" w:hAnsi="Arial"/>
                <w:sz w:val="20"/>
                <w:szCs w:val="20"/>
              </w:rPr>
              <w:t>,</w:t>
            </w:r>
            <w:r w:rsidRPr="00C53B46">
              <w:rPr>
                <w:rFonts w:ascii="Arial" w:eastAsia="Arial" w:hAnsi="Arial"/>
                <w:spacing w:val="11"/>
                <w:sz w:val="20"/>
                <w:szCs w:val="20"/>
              </w:rPr>
              <w:t xml:space="preserve"> </w:t>
            </w:r>
            <w:r w:rsidRPr="00C53B46">
              <w:rPr>
                <w:rFonts w:ascii="Arial" w:eastAsia="Arial" w:hAnsi="Arial"/>
                <w:sz w:val="20"/>
                <w:szCs w:val="20"/>
              </w:rPr>
              <w:t>as</w:t>
            </w:r>
            <w:r w:rsidRPr="00C53B46">
              <w:rPr>
                <w:rFonts w:ascii="Arial" w:eastAsia="Arial" w:hAnsi="Arial"/>
                <w:spacing w:val="4"/>
                <w:sz w:val="20"/>
                <w:szCs w:val="20"/>
              </w:rPr>
              <w:t xml:space="preserve"> </w:t>
            </w:r>
            <w:r w:rsidRPr="00C53B46">
              <w:rPr>
                <w:rFonts w:ascii="Arial" w:eastAsia="Arial" w:hAnsi="Arial"/>
                <w:sz w:val="20"/>
                <w:szCs w:val="20"/>
              </w:rPr>
              <w:t>well</w:t>
            </w:r>
            <w:r w:rsidRPr="00C53B46">
              <w:rPr>
                <w:rFonts w:ascii="Arial" w:eastAsia="Arial" w:hAnsi="Arial"/>
                <w:spacing w:val="5"/>
                <w:sz w:val="20"/>
                <w:szCs w:val="20"/>
              </w:rPr>
              <w:t xml:space="preserve"> </w:t>
            </w:r>
            <w:r w:rsidRPr="00C53B46">
              <w:rPr>
                <w:rFonts w:ascii="Arial" w:eastAsia="Arial" w:hAnsi="Arial"/>
                <w:spacing w:val="-2"/>
                <w:sz w:val="20"/>
                <w:szCs w:val="20"/>
              </w:rPr>
              <w:t>a</w:t>
            </w:r>
            <w:r w:rsidRPr="00C53B46">
              <w:rPr>
                <w:rFonts w:ascii="Arial" w:eastAsia="Arial" w:hAnsi="Arial"/>
                <w:sz w:val="20"/>
                <w:szCs w:val="20"/>
              </w:rPr>
              <w:t>s</w:t>
            </w:r>
            <w:r w:rsidRPr="00C53B46">
              <w:rPr>
                <w:rFonts w:ascii="Arial" w:eastAsia="Arial" w:hAnsi="Arial"/>
                <w:spacing w:val="4"/>
                <w:sz w:val="20"/>
                <w:szCs w:val="20"/>
              </w:rPr>
              <w:t xml:space="preserve"> </w:t>
            </w:r>
            <w:r w:rsidRPr="00C53B46">
              <w:rPr>
                <w:rFonts w:ascii="Arial" w:eastAsia="Arial" w:hAnsi="Arial"/>
                <w:sz w:val="20"/>
                <w:szCs w:val="20"/>
              </w:rPr>
              <w:t>the</w:t>
            </w:r>
            <w:r w:rsidRPr="00C53B46">
              <w:rPr>
                <w:rFonts w:ascii="Arial" w:eastAsia="Arial" w:hAnsi="Arial"/>
                <w:spacing w:val="7"/>
                <w:sz w:val="20"/>
                <w:szCs w:val="20"/>
              </w:rPr>
              <w:t xml:space="preserve"> </w:t>
            </w:r>
            <w:r w:rsidRPr="00C53B46">
              <w:rPr>
                <w:rFonts w:ascii="Arial" w:eastAsia="Arial" w:hAnsi="Arial"/>
                <w:spacing w:val="-2"/>
                <w:sz w:val="20"/>
                <w:szCs w:val="20"/>
              </w:rPr>
              <w:t>d</w:t>
            </w:r>
            <w:r w:rsidRPr="00C53B46">
              <w:rPr>
                <w:rFonts w:ascii="Arial" w:eastAsia="Arial" w:hAnsi="Arial"/>
                <w:sz w:val="20"/>
                <w:szCs w:val="20"/>
              </w:rPr>
              <w:t>e</w:t>
            </w:r>
            <w:r w:rsidRPr="00C53B46">
              <w:rPr>
                <w:rFonts w:ascii="Arial" w:eastAsia="Arial" w:hAnsi="Arial"/>
                <w:spacing w:val="-2"/>
                <w:sz w:val="20"/>
                <w:szCs w:val="20"/>
              </w:rPr>
              <w:t>l</w:t>
            </w:r>
            <w:r w:rsidRPr="00C53B46">
              <w:rPr>
                <w:rFonts w:ascii="Arial" w:eastAsia="Arial" w:hAnsi="Arial"/>
                <w:spacing w:val="3"/>
                <w:sz w:val="20"/>
                <w:szCs w:val="20"/>
              </w:rPr>
              <w:t>i</w:t>
            </w:r>
            <w:r w:rsidRPr="00C53B46">
              <w:rPr>
                <w:rFonts w:ascii="Arial" w:eastAsia="Arial" w:hAnsi="Arial"/>
                <w:spacing w:val="-2"/>
                <w:sz w:val="20"/>
                <w:szCs w:val="20"/>
              </w:rPr>
              <w:t>v</w:t>
            </w:r>
            <w:r w:rsidRPr="00C53B46">
              <w:rPr>
                <w:rFonts w:ascii="Arial" w:eastAsia="Arial" w:hAnsi="Arial"/>
                <w:sz w:val="20"/>
                <w:szCs w:val="20"/>
              </w:rPr>
              <w:t>e</w:t>
            </w:r>
            <w:r w:rsidRPr="00C53B46">
              <w:rPr>
                <w:rFonts w:ascii="Arial" w:eastAsia="Arial" w:hAnsi="Arial"/>
                <w:spacing w:val="-3"/>
                <w:sz w:val="20"/>
                <w:szCs w:val="20"/>
              </w:rPr>
              <w:t>r</w:t>
            </w:r>
            <w:r w:rsidRPr="00C53B46">
              <w:rPr>
                <w:rFonts w:ascii="Arial" w:eastAsia="Arial" w:hAnsi="Arial"/>
                <w:sz w:val="20"/>
                <w:szCs w:val="20"/>
              </w:rPr>
              <w:t>y</w:t>
            </w:r>
            <w:r w:rsidRPr="00C53B46">
              <w:rPr>
                <w:rFonts w:ascii="Arial" w:eastAsia="Arial" w:hAnsi="Arial"/>
                <w:spacing w:val="6"/>
                <w:sz w:val="20"/>
                <w:szCs w:val="20"/>
              </w:rPr>
              <w:t xml:space="preserve"> </w:t>
            </w:r>
            <w:r w:rsidRPr="00C53B46">
              <w:rPr>
                <w:rFonts w:ascii="Arial" w:eastAsia="Arial" w:hAnsi="Arial"/>
                <w:sz w:val="20"/>
                <w:szCs w:val="20"/>
              </w:rPr>
              <w:t>ti</w:t>
            </w:r>
            <w:r w:rsidRPr="00C53B46">
              <w:rPr>
                <w:rFonts w:ascii="Arial" w:eastAsia="Arial" w:hAnsi="Arial"/>
                <w:spacing w:val="3"/>
                <w:sz w:val="20"/>
                <w:szCs w:val="20"/>
              </w:rPr>
              <w:t>m</w:t>
            </w:r>
            <w:r w:rsidRPr="00C53B46">
              <w:rPr>
                <w:rFonts w:ascii="Arial" w:eastAsia="Arial" w:hAnsi="Arial"/>
                <w:spacing w:val="-2"/>
                <w:sz w:val="20"/>
                <w:szCs w:val="20"/>
              </w:rPr>
              <w:t>e</w:t>
            </w:r>
            <w:r w:rsidRPr="00C53B46">
              <w:rPr>
                <w:rFonts w:ascii="Arial" w:eastAsia="Arial" w:hAnsi="Arial"/>
                <w:sz w:val="20"/>
                <w:szCs w:val="20"/>
              </w:rPr>
              <w:t>s,</w:t>
            </w:r>
            <w:r w:rsidRPr="00C53B46">
              <w:rPr>
                <w:rFonts w:ascii="Arial" w:eastAsia="Arial" w:hAnsi="Arial"/>
                <w:spacing w:val="9"/>
                <w:sz w:val="20"/>
                <w:szCs w:val="20"/>
              </w:rPr>
              <w:t xml:space="preserve"> </w:t>
            </w:r>
            <w:r w:rsidRPr="00C53B46">
              <w:rPr>
                <w:rFonts w:ascii="Arial" w:eastAsia="Arial" w:hAnsi="Arial"/>
                <w:spacing w:val="3"/>
                <w:sz w:val="20"/>
                <w:szCs w:val="20"/>
              </w:rPr>
              <w:t>i</w:t>
            </w:r>
            <w:r w:rsidRPr="00C53B46">
              <w:rPr>
                <w:rFonts w:ascii="Arial" w:eastAsia="Arial" w:hAnsi="Arial"/>
                <w:sz w:val="20"/>
                <w:szCs w:val="20"/>
              </w:rPr>
              <w:t>n</w:t>
            </w:r>
            <w:r w:rsidRPr="00C53B46">
              <w:rPr>
                <w:rFonts w:ascii="Arial" w:eastAsia="Arial" w:hAnsi="Arial"/>
                <w:spacing w:val="3"/>
                <w:sz w:val="20"/>
                <w:szCs w:val="20"/>
              </w:rPr>
              <w:t xml:space="preserve"> </w:t>
            </w:r>
            <w:r w:rsidRPr="00C53B46">
              <w:rPr>
                <w:rFonts w:ascii="Arial" w:eastAsia="Arial" w:hAnsi="Arial"/>
                <w:sz w:val="20"/>
                <w:szCs w:val="20"/>
              </w:rPr>
              <w:t xml:space="preserve">a </w:t>
            </w:r>
            <w:r w:rsidRPr="00C53B46">
              <w:rPr>
                <w:rFonts w:ascii="Arial" w:eastAsia="Arial" w:hAnsi="Arial"/>
                <w:spacing w:val="1"/>
                <w:sz w:val="20"/>
                <w:szCs w:val="20"/>
              </w:rPr>
              <w:t>w</w:t>
            </w:r>
            <w:r w:rsidRPr="00C53B46">
              <w:rPr>
                <w:rFonts w:ascii="Arial" w:eastAsia="Arial" w:hAnsi="Arial"/>
                <w:spacing w:val="-2"/>
                <w:sz w:val="20"/>
                <w:szCs w:val="20"/>
              </w:rPr>
              <w:t>a</w:t>
            </w:r>
            <w:r w:rsidRPr="00C53B46">
              <w:rPr>
                <w:rFonts w:ascii="Arial" w:eastAsia="Arial" w:hAnsi="Arial"/>
                <w:sz w:val="20"/>
                <w:szCs w:val="20"/>
              </w:rPr>
              <w:t>y</w:t>
            </w:r>
            <w:r w:rsidRPr="00C53B46">
              <w:rPr>
                <w:rFonts w:ascii="Arial" w:eastAsia="Arial" w:hAnsi="Arial"/>
                <w:spacing w:val="1"/>
                <w:sz w:val="20"/>
                <w:szCs w:val="20"/>
              </w:rPr>
              <w:t xml:space="preserve"> </w:t>
            </w:r>
            <w:r w:rsidRPr="00C53B46">
              <w:rPr>
                <w:rFonts w:ascii="Arial" w:eastAsia="Arial" w:hAnsi="Arial"/>
                <w:sz w:val="20"/>
                <w:szCs w:val="20"/>
              </w:rPr>
              <w:t>that</w:t>
            </w:r>
            <w:r w:rsidRPr="00C53B46">
              <w:rPr>
                <w:rFonts w:ascii="Arial" w:eastAsia="Arial" w:hAnsi="Arial"/>
                <w:spacing w:val="8"/>
                <w:sz w:val="20"/>
                <w:szCs w:val="20"/>
              </w:rPr>
              <w:t xml:space="preserve"> </w:t>
            </w:r>
            <w:r w:rsidRPr="00C53B46">
              <w:rPr>
                <w:rFonts w:ascii="Arial" w:eastAsia="Arial" w:hAnsi="Arial"/>
                <w:spacing w:val="3"/>
                <w:sz w:val="20"/>
                <w:szCs w:val="20"/>
              </w:rPr>
              <w:t>s</w:t>
            </w:r>
            <w:r w:rsidRPr="00C53B46">
              <w:rPr>
                <w:rFonts w:ascii="Arial" w:eastAsia="Arial" w:hAnsi="Arial"/>
                <w:spacing w:val="-2"/>
                <w:sz w:val="20"/>
                <w:szCs w:val="20"/>
              </w:rPr>
              <w:t>h</w:t>
            </w:r>
            <w:r w:rsidRPr="00C53B46">
              <w:rPr>
                <w:rFonts w:ascii="Arial" w:eastAsia="Arial" w:hAnsi="Arial"/>
                <w:sz w:val="20"/>
                <w:szCs w:val="20"/>
              </w:rPr>
              <w:t>all</w:t>
            </w:r>
            <w:r w:rsidRPr="00C53B46">
              <w:rPr>
                <w:rFonts w:ascii="Arial" w:eastAsia="Arial" w:hAnsi="Arial"/>
                <w:spacing w:val="9"/>
                <w:sz w:val="20"/>
                <w:szCs w:val="20"/>
              </w:rPr>
              <w:t xml:space="preserve"> </w:t>
            </w:r>
            <w:r w:rsidRPr="00C53B46">
              <w:rPr>
                <w:rFonts w:ascii="Arial" w:eastAsia="Arial" w:hAnsi="Arial"/>
                <w:spacing w:val="-2"/>
                <w:sz w:val="20"/>
                <w:szCs w:val="20"/>
              </w:rPr>
              <w:t>n</w:t>
            </w:r>
            <w:r w:rsidRPr="00C53B46">
              <w:rPr>
                <w:rFonts w:ascii="Arial" w:eastAsia="Arial" w:hAnsi="Arial"/>
                <w:sz w:val="20"/>
                <w:szCs w:val="20"/>
              </w:rPr>
              <w:t>ot</w:t>
            </w:r>
            <w:r w:rsidRPr="00C53B46">
              <w:rPr>
                <w:rFonts w:ascii="Arial" w:eastAsia="Arial" w:hAnsi="Arial"/>
                <w:spacing w:val="6"/>
                <w:sz w:val="20"/>
                <w:szCs w:val="20"/>
              </w:rPr>
              <w:t xml:space="preserve"> </w:t>
            </w:r>
            <w:r w:rsidRPr="00C53B46">
              <w:rPr>
                <w:rFonts w:ascii="Arial" w:eastAsia="Arial" w:hAnsi="Arial"/>
                <w:sz w:val="20"/>
                <w:szCs w:val="20"/>
              </w:rPr>
              <w:t>ca</w:t>
            </w:r>
            <w:r w:rsidRPr="00C53B46">
              <w:rPr>
                <w:rFonts w:ascii="Arial" w:eastAsia="Arial" w:hAnsi="Arial"/>
                <w:spacing w:val="-2"/>
                <w:sz w:val="20"/>
                <w:szCs w:val="20"/>
              </w:rPr>
              <w:t>u</w:t>
            </w:r>
            <w:r w:rsidRPr="00C53B46">
              <w:rPr>
                <w:rFonts w:ascii="Arial" w:eastAsia="Arial" w:hAnsi="Arial"/>
                <w:sz w:val="20"/>
                <w:szCs w:val="20"/>
              </w:rPr>
              <w:t>se</w:t>
            </w:r>
            <w:r w:rsidRPr="00C53B46">
              <w:rPr>
                <w:rFonts w:ascii="Arial" w:eastAsia="Arial" w:hAnsi="Arial"/>
                <w:spacing w:val="8"/>
                <w:sz w:val="20"/>
                <w:szCs w:val="20"/>
              </w:rPr>
              <w:t xml:space="preserve"> </w:t>
            </w:r>
            <w:r w:rsidRPr="00C53B46">
              <w:rPr>
                <w:rFonts w:ascii="Arial" w:eastAsia="Arial" w:hAnsi="Arial"/>
                <w:sz w:val="20"/>
                <w:szCs w:val="20"/>
              </w:rPr>
              <w:t>s</w:t>
            </w:r>
            <w:r w:rsidRPr="00C53B46">
              <w:rPr>
                <w:rFonts w:ascii="Arial" w:eastAsia="Arial" w:hAnsi="Arial"/>
                <w:spacing w:val="-2"/>
                <w:sz w:val="20"/>
                <w:szCs w:val="20"/>
              </w:rPr>
              <w:t>u</w:t>
            </w:r>
            <w:r w:rsidRPr="00C53B46">
              <w:rPr>
                <w:rFonts w:ascii="Arial" w:eastAsia="Arial" w:hAnsi="Arial"/>
                <w:sz w:val="20"/>
                <w:szCs w:val="20"/>
              </w:rPr>
              <w:t>ch</w:t>
            </w:r>
            <w:r w:rsidRPr="00C53B46">
              <w:rPr>
                <w:rFonts w:ascii="Arial" w:eastAsia="Arial" w:hAnsi="Arial"/>
                <w:spacing w:val="6"/>
                <w:sz w:val="20"/>
                <w:szCs w:val="20"/>
              </w:rPr>
              <w:t xml:space="preserve"> </w:t>
            </w:r>
            <w:r w:rsidRPr="00C53B46">
              <w:rPr>
                <w:rFonts w:ascii="Arial" w:eastAsia="Arial" w:hAnsi="Arial"/>
                <w:sz w:val="20"/>
                <w:szCs w:val="20"/>
              </w:rPr>
              <w:t>la</w:t>
            </w:r>
            <w:r w:rsidRPr="00C53B46">
              <w:rPr>
                <w:rFonts w:ascii="Arial" w:eastAsia="Arial" w:hAnsi="Arial"/>
                <w:spacing w:val="-3"/>
                <w:sz w:val="20"/>
                <w:szCs w:val="20"/>
              </w:rPr>
              <w:t>w</w:t>
            </w:r>
            <w:r w:rsidRPr="00C53B46">
              <w:rPr>
                <w:rFonts w:ascii="Arial" w:eastAsia="Arial" w:hAnsi="Arial"/>
                <w:sz w:val="20"/>
                <w:szCs w:val="20"/>
              </w:rPr>
              <w:t>s</w:t>
            </w:r>
            <w:r w:rsidRPr="00C53B46">
              <w:rPr>
                <w:rFonts w:ascii="Arial" w:eastAsia="Arial" w:hAnsi="Arial"/>
                <w:spacing w:val="6"/>
                <w:sz w:val="20"/>
                <w:szCs w:val="20"/>
              </w:rPr>
              <w:t xml:space="preserve"> </w:t>
            </w:r>
            <w:r w:rsidRPr="00C53B46">
              <w:rPr>
                <w:rFonts w:ascii="Arial" w:eastAsia="Arial" w:hAnsi="Arial"/>
                <w:spacing w:val="-2"/>
                <w:w w:val="101"/>
                <w:sz w:val="20"/>
                <w:szCs w:val="20"/>
              </w:rPr>
              <w:t>a</w:t>
            </w:r>
            <w:r w:rsidRPr="00C53B46">
              <w:rPr>
                <w:rFonts w:ascii="Arial" w:eastAsia="Arial" w:hAnsi="Arial"/>
                <w:w w:val="101"/>
                <w:sz w:val="20"/>
                <w:szCs w:val="20"/>
              </w:rPr>
              <w:t xml:space="preserve">nd </w:t>
            </w:r>
            <w:r w:rsidRPr="00C53B46">
              <w:rPr>
                <w:rFonts w:ascii="Arial" w:eastAsia="Arial" w:hAnsi="Arial"/>
                <w:sz w:val="20"/>
                <w:szCs w:val="20"/>
              </w:rPr>
              <w:t>ins</w:t>
            </w:r>
            <w:r w:rsidRPr="00C53B46">
              <w:rPr>
                <w:rFonts w:ascii="Arial" w:eastAsia="Arial" w:hAnsi="Arial"/>
                <w:spacing w:val="1"/>
                <w:sz w:val="20"/>
                <w:szCs w:val="20"/>
              </w:rPr>
              <w:t>t</w:t>
            </w:r>
            <w:r w:rsidRPr="00C53B46">
              <w:rPr>
                <w:rFonts w:ascii="Arial" w:eastAsia="Arial" w:hAnsi="Arial"/>
                <w:sz w:val="20"/>
                <w:szCs w:val="20"/>
              </w:rPr>
              <w:t>r</w:t>
            </w:r>
            <w:r w:rsidRPr="00C53B46">
              <w:rPr>
                <w:rFonts w:ascii="Arial" w:eastAsia="Arial" w:hAnsi="Arial"/>
                <w:spacing w:val="-3"/>
                <w:sz w:val="20"/>
                <w:szCs w:val="20"/>
              </w:rPr>
              <w:t>u</w:t>
            </w:r>
            <w:r w:rsidRPr="00C53B46">
              <w:rPr>
                <w:rFonts w:ascii="Arial" w:eastAsia="Arial" w:hAnsi="Arial"/>
                <w:sz w:val="20"/>
                <w:szCs w:val="20"/>
              </w:rPr>
              <w:t>c</w:t>
            </w:r>
            <w:r w:rsidRPr="00C53B46">
              <w:rPr>
                <w:rFonts w:ascii="Arial" w:eastAsia="Arial" w:hAnsi="Arial"/>
                <w:spacing w:val="-2"/>
                <w:sz w:val="20"/>
                <w:szCs w:val="20"/>
              </w:rPr>
              <w:t>t</w:t>
            </w:r>
            <w:r w:rsidRPr="00C53B46">
              <w:rPr>
                <w:rFonts w:ascii="Arial" w:eastAsia="Arial" w:hAnsi="Arial"/>
                <w:spacing w:val="3"/>
                <w:sz w:val="20"/>
                <w:szCs w:val="20"/>
              </w:rPr>
              <w:t>i</w:t>
            </w:r>
            <w:r w:rsidRPr="00C53B46">
              <w:rPr>
                <w:rFonts w:ascii="Arial" w:eastAsia="Arial" w:hAnsi="Arial"/>
                <w:spacing w:val="-2"/>
                <w:sz w:val="20"/>
                <w:szCs w:val="20"/>
              </w:rPr>
              <w:t>o</w:t>
            </w:r>
            <w:r w:rsidRPr="00C53B46">
              <w:rPr>
                <w:rFonts w:ascii="Arial" w:eastAsia="Arial" w:hAnsi="Arial"/>
                <w:sz w:val="20"/>
                <w:szCs w:val="20"/>
              </w:rPr>
              <w:t>ns</w:t>
            </w:r>
            <w:r w:rsidRPr="00C53B46">
              <w:rPr>
                <w:rFonts w:ascii="Arial" w:eastAsia="Arial" w:hAnsi="Arial"/>
                <w:spacing w:val="15"/>
                <w:sz w:val="20"/>
                <w:szCs w:val="20"/>
              </w:rPr>
              <w:t xml:space="preserve"> </w:t>
            </w:r>
            <w:r w:rsidRPr="00C53B46">
              <w:rPr>
                <w:rFonts w:ascii="Arial" w:eastAsia="Arial" w:hAnsi="Arial"/>
                <w:sz w:val="20"/>
                <w:szCs w:val="20"/>
              </w:rPr>
              <w:t>to</w:t>
            </w:r>
            <w:r w:rsidRPr="00C53B46">
              <w:rPr>
                <w:rFonts w:ascii="Arial" w:eastAsia="Arial" w:hAnsi="Arial"/>
                <w:spacing w:val="1"/>
                <w:sz w:val="20"/>
                <w:szCs w:val="20"/>
              </w:rPr>
              <w:t xml:space="preserve"> </w:t>
            </w:r>
            <w:r w:rsidRPr="00C53B46">
              <w:rPr>
                <w:rFonts w:ascii="Arial" w:eastAsia="Arial" w:hAnsi="Arial"/>
                <w:sz w:val="20"/>
                <w:szCs w:val="20"/>
              </w:rPr>
              <w:t>h</w:t>
            </w:r>
            <w:r w:rsidRPr="00C53B46">
              <w:rPr>
                <w:rFonts w:ascii="Arial" w:eastAsia="Arial" w:hAnsi="Arial"/>
                <w:spacing w:val="-2"/>
                <w:sz w:val="20"/>
                <w:szCs w:val="20"/>
              </w:rPr>
              <w:t>a</w:t>
            </w:r>
            <w:r w:rsidRPr="00C53B46">
              <w:rPr>
                <w:rFonts w:ascii="Arial" w:eastAsia="Arial" w:hAnsi="Arial"/>
                <w:sz w:val="20"/>
                <w:szCs w:val="20"/>
              </w:rPr>
              <w:t>ve</w:t>
            </w:r>
            <w:r w:rsidRPr="00C53B46">
              <w:rPr>
                <w:rFonts w:ascii="Arial" w:eastAsia="Arial" w:hAnsi="Arial"/>
                <w:spacing w:val="5"/>
                <w:sz w:val="20"/>
                <w:szCs w:val="20"/>
              </w:rPr>
              <w:t xml:space="preserve"> </w:t>
            </w:r>
            <w:r w:rsidRPr="00C53B46">
              <w:rPr>
                <w:rFonts w:ascii="Arial" w:eastAsia="Arial" w:hAnsi="Arial"/>
                <w:spacing w:val="-2"/>
                <w:sz w:val="20"/>
                <w:szCs w:val="20"/>
              </w:rPr>
              <w:t>e</w:t>
            </w:r>
            <w:r w:rsidRPr="00C53B46">
              <w:rPr>
                <w:rFonts w:ascii="Arial" w:eastAsia="Arial" w:hAnsi="Arial"/>
                <w:spacing w:val="2"/>
                <w:sz w:val="20"/>
                <w:szCs w:val="20"/>
              </w:rPr>
              <w:t>ff</w:t>
            </w:r>
            <w:r w:rsidRPr="00C53B46">
              <w:rPr>
                <w:rFonts w:ascii="Arial" w:eastAsia="Arial" w:hAnsi="Arial"/>
                <w:spacing w:val="-2"/>
                <w:sz w:val="20"/>
                <w:szCs w:val="20"/>
              </w:rPr>
              <w:t>e</w:t>
            </w:r>
            <w:r w:rsidRPr="00C53B46">
              <w:rPr>
                <w:rFonts w:ascii="Arial" w:eastAsia="Arial" w:hAnsi="Arial"/>
                <w:sz w:val="20"/>
                <w:szCs w:val="20"/>
              </w:rPr>
              <w:t>ct</w:t>
            </w:r>
            <w:r w:rsidRPr="00C53B46">
              <w:rPr>
                <w:rFonts w:ascii="Arial" w:eastAsia="Arial" w:hAnsi="Arial"/>
                <w:spacing w:val="9"/>
                <w:sz w:val="20"/>
                <w:szCs w:val="20"/>
              </w:rPr>
              <w:t xml:space="preserve"> </w:t>
            </w:r>
            <w:r w:rsidRPr="00C53B46">
              <w:rPr>
                <w:rFonts w:ascii="Arial" w:eastAsia="Arial" w:hAnsi="Arial"/>
                <w:spacing w:val="-2"/>
                <w:sz w:val="20"/>
                <w:szCs w:val="20"/>
              </w:rPr>
              <w:t>o</w:t>
            </w:r>
            <w:r w:rsidRPr="00C53B46">
              <w:rPr>
                <w:rFonts w:ascii="Arial" w:eastAsia="Arial" w:hAnsi="Arial"/>
                <w:sz w:val="20"/>
                <w:szCs w:val="20"/>
              </w:rPr>
              <w:t>n the</w:t>
            </w:r>
            <w:r w:rsidRPr="00C53B46">
              <w:rPr>
                <w:rFonts w:ascii="Arial" w:eastAsia="Arial" w:hAnsi="Arial"/>
                <w:spacing w:val="7"/>
                <w:sz w:val="20"/>
                <w:szCs w:val="20"/>
              </w:rPr>
              <w:t xml:space="preserve"> </w:t>
            </w:r>
            <w:r w:rsidRPr="00C53B46">
              <w:rPr>
                <w:rFonts w:ascii="Arial" w:eastAsia="Arial" w:hAnsi="Arial"/>
                <w:sz w:val="20"/>
                <w:szCs w:val="20"/>
              </w:rPr>
              <w:t>Su</w:t>
            </w:r>
            <w:r w:rsidRPr="00C53B46">
              <w:rPr>
                <w:rFonts w:ascii="Arial" w:eastAsia="Arial" w:hAnsi="Arial"/>
                <w:spacing w:val="-3"/>
                <w:sz w:val="20"/>
                <w:szCs w:val="20"/>
              </w:rPr>
              <w:t>p</w:t>
            </w:r>
            <w:r w:rsidRPr="00C53B46">
              <w:rPr>
                <w:rFonts w:ascii="Arial" w:eastAsia="Arial" w:hAnsi="Arial"/>
                <w:sz w:val="20"/>
                <w:szCs w:val="20"/>
              </w:rPr>
              <w:t>pl</w:t>
            </w:r>
            <w:r w:rsidRPr="00C53B46">
              <w:rPr>
                <w:rFonts w:ascii="Arial" w:eastAsia="Arial" w:hAnsi="Arial"/>
                <w:spacing w:val="4"/>
                <w:sz w:val="20"/>
                <w:szCs w:val="20"/>
              </w:rPr>
              <w:t>i</w:t>
            </w:r>
            <w:r w:rsidRPr="00C53B46">
              <w:rPr>
                <w:rFonts w:ascii="Arial" w:eastAsia="Arial" w:hAnsi="Arial"/>
                <w:spacing w:val="-2"/>
                <w:sz w:val="20"/>
                <w:szCs w:val="20"/>
              </w:rPr>
              <w:t>e</w:t>
            </w:r>
            <w:r w:rsidRPr="00C53B46">
              <w:rPr>
                <w:rFonts w:ascii="Arial" w:eastAsia="Arial" w:hAnsi="Arial"/>
                <w:sz w:val="20"/>
                <w:szCs w:val="20"/>
              </w:rPr>
              <w:t>r</w:t>
            </w:r>
            <w:r w:rsidRPr="00C53B46">
              <w:rPr>
                <w:rFonts w:ascii="Arial" w:eastAsia="Arial" w:hAnsi="Arial"/>
                <w:spacing w:val="8"/>
                <w:sz w:val="20"/>
                <w:szCs w:val="20"/>
              </w:rPr>
              <w:t xml:space="preserve"> </w:t>
            </w:r>
            <w:r w:rsidRPr="00C53B46">
              <w:rPr>
                <w:rFonts w:ascii="Arial" w:eastAsia="Arial" w:hAnsi="Arial"/>
                <w:sz w:val="20"/>
                <w:szCs w:val="20"/>
              </w:rPr>
              <w:t xml:space="preserve">in </w:t>
            </w:r>
            <w:r w:rsidRPr="00C53B46">
              <w:rPr>
                <w:rFonts w:ascii="Arial" w:eastAsia="Arial" w:hAnsi="Arial"/>
                <w:spacing w:val="3"/>
                <w:sz w:val="20"/>
                <w:szCs w:val="20"/>
              </w:rPr>
              <w:t>m</w:t>
            </w:r>
            <w:r w:rsidRPr="00C53B46">
              <w:rPr>
                <w:rFonts w:ascii="Arial" w:eastAsia="Arial" w:hAnsi="Arial"/>
                <w:spacing w:val="-2"/>
                <w:sz w:val="20"/>
                <w:szCs w:val="20"/>
              </w:rPr>
              <w:t>e</w:t>
            </w:r>
            <w:r w:rsidRPr="00C53B46">
              <w:rPr>
                <w:rFonts w:ascii="Arial" w:eastAsia="Arial" w:hAnsi="Arial"/>
                <w:sz w:val="20"/>
                <w:szCs w:val="20"/>
              </w:rPr>
              <w:t>eting</w:t>
            </w:r>
            <w:r w:rsidRPr="00C53B46">
              <w:rPr>
                <w:rFonts w:ascii="Arial" w:eastAsia="Arial" w:hAnsi="Arial"/>
                <w:spacing w:val="7"/>
                <w:sz w:val="20"/>
                <w:szCs w:val="20"/>
              </w:rPr>
              <w:t xml:space="preserve"> </w:t>
            </w:r>
            <w:r w:rsidRPr="00C53B46">
              <w:rPr>
                <w:rFonts w:ascii="Arial" w:eastAsia="Arial" w:hAnsi="Arial"/>
                <w:sz w:val="20"/>
                <w:szCs w:val="20"/>
              </w:rPr>
              <w:t>i</w:t>
            </w:r>
            <w:r w:rsidRPr="00C53B46">
              <w:rPr>
                <w:rFonts w:ascii="Arial" w:eastAsia="Arial" w:hAnsi="Arial"/>
                <w:spacing w:val="3"/>
                <w:sz w:val="20"/>
                <w:szCs w:val="20"/>
              </w:rPr>
              <w:t>t</w:t>
            </w:r>
            <w:r w:rsidRPr="00C53B46">
              <w:rPr>
                <w:rFonts w:ascii="Arial" w:eastAsia="Arial" w:hAnsi="Arial"/>
                <w:sz w:val="20"/>
                <w:szCs w:val="20"/>
              </w:rPr>
              <w:t>s obl</w:t>
            </w:r>
            <w:r w:rsidRPr="00C53B46">
              <w:rPr>
                <w:rFonts w:ascii="Arial" w:eastAsia="Arial" w:hAnsi="Arial"/>
                <w:spacing w:val="1"/>
                <w:sz w:val="20"/>
                <w:szCs w:val="20"/>
              </w:rPr>
              <w:t>i</w:t>
            </w:r>
            <w:r w:rsidRPr="00C53B46">
              <w:rPr>
                <w:rFonts w:ascii="Arial" w:eastAsia="Arial" w:hAnsi="Arial"/>
                <w:sz w:val="20"/>
                <w:szCs w:val="20"/>
              </w:rPr>
              <w:t>ga</w:t>
            </w:r>
            <w:r w:rsidRPr="00C53B46">
              <w:rPr>
                <w:rFonts w:ascii="Arial" w:eastAsia="Arial" w:hAnsi="Arial"/>
                <w:spacing w:val="-2"/>
                <w:sz w:val="20"/>
                <w:szCs w:val="20"/>
              </w:rPr>
              <w:t>t</w:t>
            </w:r>
            <w:r w:rsidRPr="00C53B46">
              <w:rPr>
                <w:rFonts w:ascii="Arial" w:eastAsia="Arial" w:hAnsi="Arial"/>
                <w:sz w:val="20"/>
                <w:szCs w:val="20"/>
              </w:rPr>
              <w:t>ions.</w:t>
            </w:r>
            <w:r w:rsidRPr="00C53B46">
              <w:rPr>
                <w:rFonts w:ascii="Arial" w:eastAsia="Arial" w:hAnsi="Arial"/>
                <w:spacing w:val="14"/>
                <w:sz w:val="20"/>
                <w:szCs w:val="20"/>
              </w:rPr>
              <w:t xml:space="preserve"> </w:t>
            </w:r>
            <w:r w:rsidRPr="00C53B46">
              <w:rPr>
                <w:rFonts w:ascii="Arial" w:eastAsia="Arial" w:hAnsi="Arial"/>
                <w:sz w:val="20"/>
                <w:szCs w:val="20"/>
              </w:rPr>
              <w:t>Not</w:t>
            </w:r>
            <w:r w:rsidRPr="00C53B46">
              <w:rPr>
                <w:rFonts w:ascii="Arial" w:eastAsia="Arial" w:hAnsi="Arial"/>
                <w:spacing w:val="-2"/>
                <w:sz w:val="20"/>
                <w:szCs w:val="20"/>
              </w:rPr>
              <w:t>w</w:t>
            </w:r>
            <w:r w:rsidRPr="00C53B46">
              <w:rPr>
                <w:rFonts w:ascii="Arial" w:eastAsia="Arial" w:hAnsi="Arial"/>
                <w:sz w:val="20"/>
                <w:szCs w:val="20"/>
              </w:rPr>
              <w:t>i</w:t>
            </w:r>
            <w:r w:rsidRPr="00C53B46">
              <w:rPr>
                <w:rFonts w:ascii="Arial" w:eastAsia="Arial" w:hAnsi="Arial"/>
                <w:spacing w:val="3"/>
                <w:sz w:val="20"/>
                <w:szCs w:val="20"/>
              </w:rPr>
              <w:t>t</w:t>
            </w:r>
            <w:r w:rsidRPr="00C53B46">
              <w:rPr>
                <w:rFonts w:ascii="Arial" w:eastAsia="Arial" w:hAnsi="Arial"/>
                <w:spacing w:val="-2"/>
                <w:sz w:val="20"/>
                <w:szCs w:val="20"/>
              </w:rPr>
              <w:t>h</w:t>
            </w:r>
            <w:r w:rsidRPr="00C53B46">
              <w:rPr>
                <w:rFonts w:ascii="Arial" w:eastAsia="Arial" w:hAnsi="Arial"/>
                <w:spacing w:val="1"/>
                <w:sz w:val="20"/>
                <w:szCs w:val="20"/>
              </w:rPr>
              <w:t>s</w:t>
            </w:r>
            <w:r w:rsidRPr="00C53B46">
              <w:rPr>
                <w:rFonts w:ascii="Arial" w:eastAsia="Arial" w:hAnsi="Arial"/>
                <w:sz w:val="20"/>
                <w:szCs w:val="20"/>
              </w:rPr>
              <w:t>ta</w:t>
            </w:r>
            <w:r w:rsidRPr="00C53B46">
              <w:rPr>
                <w:rFonts w:ascii="Arial" w:eastAsia="Arial" w:hAnsi="Arial"/>
                <w:spacing w:val="-2"/>
                <w:sz w:val="20"/>
                <w:szCs w:val="20"/>
              </w:rPr>
              <w:t>n</w:t>
            </w:r>
            <w:r w:rsidRPr="00C53B46">
              <w:rPr>
                <w:rFonts w:ascii="Arial" w:eastAsia="Arial" w:hAnsi="Arial"/>
                <w:sz w:val="20"/>
                <w:szCs w:val="20"/>
              </w:rPr>
              <w:t>ding</w:t>
            </w:r>
            <w:r w:rsidRPr="00C53B46">
              <w:rPr>
                <w:rFonts w:ascii="Arial" w:eastAsia="Arial" w:hAnsi="Arial"/>
                <w:spacing w:val="18"/>
                <w:sz w:val="20"/>
                <w:szCs w:val="20"/>
              </w:rPr>
              <w:t xml:space="preserve"> </w:t>
            </w:r>
            <w:r w:rsidRPr="00C53B46">
              <w:rPr>
                <w:rFonts w:ascii="Arial" w:eastAsia="Arial" w:hAnsi="Arial"/>
                <w:sz w:val="20"/>
                <w:szCs w:val="20"/>
              </w:rPr>
              <w:t>the</w:t>
            </w:r>
            <w:r w:rsidRPr="00C53B46">
              <w:rPr>
                <w:rFonts w:ascii="Arial" w:eastAsia="Arial" w:hAnsi="Arial"/>
                <w:spacing w:val="5"/>
                <w:sz w:val="20"/>
                <w:szCs w:val="20"/>
              </w:rPr>
              <w:t xml:space="preserve"> </w:t>
            </w:r>
            <w:r w:rsidRPr="00C53B46">
              <w:rPr>
                <w:rFonts w:ascii="Arial" w:eastAsia="Arial" w:hAnsi="Arial"/>
                <w:spacing w:val="-2"/>
                <w:sz w:val="20"/>
                <w:szCs w:val="20"/>
              </w:rPr>
              <w:t>a</w:t>
            </w:r>
            <w:r w:rsidRPr="00C53B46">
              <w:rPr>
                <w:rFonts w:ascii="Arial" w:eastAsia="Arial" w:hAnsi="Arial"/>
                <w:sz w:val="20"/>
                <w:szCs w:val="20"/>
              </w:rPr>
              <w:t>b</w:t>
            </w:r>
            <w:r w:rsidRPr="00C53B46">
              <w:rPr>
                <w:rFonts w:ascii="Arial" w:eastAsia="Arial" w:hAnsi="Arial"/>
                <w:spacing w:val="-2"/>
                <w:sz w:val="20"/>
                <w:szCs w:val="20"/>
              </w:rPr>
              <w:t>o</w:t>
            </w:r>
            <w:r w:rsidRPr="00C53B46">
              <w:rPr>
                <w:rFonts w:ascii="Arial" w:eastAsia="Arial" w:hAnsi="Arial"/>
                <w:spacing w:val="3"/>
                <w:sz w:val="20"/>
                <w:szCs w:val="20"/>
              </w:rPr>
              <w:t>ve</w:t>
            </w:r>
            <w:r w:rsidRPr="00C53B46">
              <w:rPr>
                <w:rFonts w:ascii="Arial" w:eastAsia="Arial" w:hAnsi="Arial"/>
                <w:sz w:val="20"/>
                <w:szCs w:val="20"/>
              </w:rPr>
              <w:t>,</w:t>
            </w:r>
            <w:r w:rsidRPr="00C53B46">
              <w:rPr>
                <w:rFonts w:ascii="Arial" w:eastAsia="Arial" w:hAnsi="Arial"/>
                <w:spacing w:val="5"/>
                <w:sz w:val="20"/>
                <w:szCs w:val="20"/>
              </w:rPr>
              <w:t xml:space="preserve"> </w:t>
            </w:r>
            <w:r w:rsidRPr="00C53B46">
              <w:rPr>
                <w:rFonts w:ascii="Arial" w:eastAsia="Arial" w:hAnsi="Arial"/>
                <w:w w:val="102"/>
                <w:sz w:val="20"/>
                <w:szCs w:val="20"/>
              </w:rPr>
              <w:t xml:space="preserve">the </w:t>
            </w:r>
            <w:r w:rsidRPr="00C53B46">
              <w:rPr>
                <w:rFonts w:ascii="Arial" w:eastAsia="Arial" w:hAnsi="Arial"/>
                <w:sz w:val="20"/>
                <w:szCs w:val="20"/>
              </w:rPr>
              <w:t>S</w:t>
            </w:r>
            <w:r w:rsidRPr="00C53B46">
              <w:rPr>
                <w:rFonts w:ascii="Arial" w:eastAsia="Arial" w:hAnsi="Arial"/>
                <w:spacing w:val="-3"/>
                <w:sz w:val="20"/>
                <w:szCs w:val="20"/>
              </w:rPr>
              <w:t>u</w:t>
            </w:r>
            <w:r w:rsidRPr="00C53B46">
              <w:rPr>
                <w:rFonts w:ascii="Arial" w:eastAsia="Arial" w:hAnsi="Arial"/>
                <w:sz w:val="20"/>
                <w:szCs w:val="20"/>
              </w:rPr>
              <w:t>ppl</w:t>
            </w:r>
            <w:r w:rsidRPr="00C53B46">
              <w:rPr>
                <w:rFonts w:ascii="Arial" w:eastAsia="Arial" w:hAnsi="Arial"/>
                <w:spacing w:val="1"/>
                <w:sz w:val="20"/>
                <w:szCs w:val="20"/>
              </w:rPr>
              <w:t>i</w:t>
            </w:r>
            <w:r w:rsidRPr="00C53B46">
              <w:rPr>
                <w:rFonts w:ascii="Arial" w:eastAsia="Arial" w:hAnsi="Arial"/>
                <w:sz w:val="20"/>
                <w:szCs w:val="20"/>
              </w:rPr>
              <w:t xml:space="preserve">er </w:t>
            </w:r>
            <w:r w:rsidRPr="00C53B46">
              <w:rPr>
                <w:rFonts w:ascii="Arial" w:eastAsia="Arial" w:hAnsi="Arial"/>
                <w:spacing w:val="16"/>
                <w:sz w:val="20"/>
                <w:szCs w:val="20"/>
              </w:rPr>
              <w:t xml:space="preserve"> </w:t>
            </w:r>
            <w:r w:rsidRPr="00C53B46">
              <w:rPr>
                <w:rFonts w:ascii="Arial" w:eastAsia="Arial" w:hAnsi="Arial"/>
                <w:spacing w:val="-2"/>
                <w:sz w:val="20"/>
                <w:szCs w:val="20"/>
              </w:rPr>
              <w:t>s</w:t>
            </w:r>
            <w:r w:rsidRPr="00C53B46">
              <w:rPr>
                <w:rFonts w:ascii="Arial" w:eastAsia="Arial" w:hAnsi="Arial"/>
                <w:sz w:val="20"/>
                <w:szCs w:val="20"/>
              </w:rPr>
              <w:t xml:space="preserve">hall </w:t>
            </w:r>
            <w:r w:rsidRPr="00C53B46">
              <w:rPr>
                <w:rFonts w:ascii="Arial" w:eastAsia="Arial" w:hAnsi="Arial"/>
                <w:spacing w:val="12"/>
                <w:sz w:val="20"/>
                <w:szCs w:val="20"/>
              </w:rPr>
              <w:t xml:space="preserve"> </w:t>
            </w:r>
            <w:r w:rsidRPr="00C53B46">
              <w:rPr>
                <w:rFonts w:ascii="Arial" w:eastAsia="Arial" w:hAnsi="Arial"/>
                <w:sz w:val="20"/>
                <w:szCs w:val="20"/>
              </w:rPr>
              <w:t>n</w:t>
            </w:r>
            <w:r w:rsidRPr="00C53B46">
              <w:rPr>
                <w:rFonts w:ascii="Arial" w:eastAsia="Arial" w:hAnsi="Arial"/>
                <w:spacing w:val="-2"/>
                <w:sz w:val="20"/>
                <w:szCs w:val="20"/>
              </w:rPr>
              <w:t>o</w:t>
            </w:r>
            <w:r w:rsidRPr="00C53B46">
              <w:rPr>
                <w:rFonts w:ascii="Arial" w:eastAsia="Arial" w:hAnsi="Arial"/>
                <w:sz w:val="20"/>
                <w:szCs w:val="20"/>
              </w:rPr>
              <w:t xml:space="preserve">t </w:t>
            </w:r>
            <w:r w:rsidRPr="00C53B46">
              <w:rPr>
                <w:rFonts w:ascii="Arial" w:eastAsia="Arial" w:hAnsi="Arial"/>
                <w:spacing w:val="9"/>
                <w:sz w:val="20"/>
                <w:szCs w:val="20"/>
              </w:rPr>
              <w:t xml:space="preserve"> </w:t>
            </w:r>
            <w:r w:rsidRPr="00C53B46">
              <w:rPr>
                <w:rFonts w:ascii="Arial" w:eastAsia="Arial" w:hAnsi="Arial"/>
                <w:sz w:val="20"/>
                <w:szCs w:val="20"/>
              </w:rPr>
              <w:t xml:space="preserve">be </w:t>
            </w:r>
            <w:r w:rsidRPr="00C53B46">
              <w:rPr>
                <w:rFonts w:ascii="Arial" w:eastAsia="Arial" w:hAnsi="Arial"/>
                <w:spacing w:val="8"/>
                <w:sz w:val="20"/>
                <w:szCs w:val="20"/>
              </w:rPr>
              <w:t xml:space="preserve"> </w:t>
            </w:r>
            <w:r w:rsidRPr="00C53B46">
              <w:rPr>
                <w:rFonts w:ascii="Arial" w:eastAsia="Arial" w:hAnsi="Arial"/>
                <w:spacing w:val="-2"/>
                <w:sz w:val="20"/>
                <w:szCs w:val="20"/>
              </w:rPr>
              <w:t>g</w:t>
            </w:r>
            <w:r w:rsidRPr="00C53B46">
              <w:rPr>
                <w:rFonts w:ascii="Arial" w:eastAsia="Arial" w:hAnsi="Arial"/>
                <w:spacing w:val="3"/>
                <w:sz w:val="20"/>
                <w:szCs w:val="20"/>
              </w:rPr>
              <w:t>i</w:t>
            </w:r>
            <w:r w:rsidRPr="00C53B46">
              <w:rPr>
                <w:rFonts w:ascii="Arial" w:eastAsia="Arial" w:hAnsi="Arial"/>
                <w:spacing w:val="-2"/>
                <w:sz w:val="20"/>
                <w:szCs w:val="20"/>
              </w:rPr>
              <w:t>v</w:t>
            </w:r>
            <w:r w:rsidRPr="00C53B46">
              <w:rPr>
                <w:rFonts w:ascii="Arial" w:eastAsia="Arial" w:hAnsi="Arial"/>
                <w:sz w:val="20"/>
                <w:szCs w:val="20"/>
              </w:rPr>
              <w:t xml:space="preserve">en </w:t>
            </w:r>
            <w:r w:rsidRPr="00C53B46">
              <w:rPr>
                <w:rFonts w:ascii="Arial" w:eastAsia="Arial" w:hAnsi="Arial"/>
                <w:spacing w:val="8"/>
                <w:sz w:val="20"/>
                <w:szCs w:val="20"/>
              </w:rPr>
              <w:t xml:space="preserve"> </w:t>
            </w:r>
            <w:r w:rsidRPr="00C53B46">
              <w:rPr>
                <w:rFonts w:ascii="Arial" w:eastAsia="Arial" w:hAnsi="Arial"/>
                <w:spacing w:val="2"/>
                <w:sz w:val="20"/>
                <w:szCs w:val="20"/>
              </w:rPr>
              <w:t>t</w:t>
            </w:r>
            <w:r w:rsidRPr="00C53B46">
              <w:rPr>
                <w:rFonts w:ascii="Arial" w:eastAsia="Arial" w:hAnsi="Arial"/>
                <w:spacing w:val="-2"/>
                <w:sz w:val="20"/>
                <w:szCs w:val="20"/>
              </w:rPr>
              <w:t>h</w:t>
            </w:r>
            <w:r w:rsidRPr="00C53B46">
              <w:rPr>
                <w:rFonts w:ascii="Arial" w:eastAsia="Arial" w:hAnsi="Arial"/>
                <w:sz w:val="20"/>
                <w:szCs w:val="20"/>
              </w:rPr>
              <w:t xml:space="preserve">e </w:t>
            </w:r>
            <w:r w:rsidRPr="00C53B46">
              <w:rPr>
                <w:rFonts w:ascii="Arial" w:eastAsia="Arial" w:hAnsi="Arial"/>
                <w:spacing w:val="7"/>
                <w:sz w:val="20"/>
                <w:szCs w:val="20"/>
              </w:rPr>
              <w:t xml:space="preserve"> </w:t>
            </w:r>
            <w:r w:rsidRPr="00C53B46">
              <w:rPr>
                <w:rFonts w:ascii="Arial" w:eastAsia="Arial" w:hAnsi="Arial"/>
                <w:spacing w:val="3"/>
                <w:sz w:val="20"/>
                <w:szCs w:val="20"/>
              </w:rPr>
              <w:t>i</w:t>
            </w:r>
            <w:r w:rsidRPr="00C53B46">
              <w:rPr>
                <w:rFonts w:ascii="Arial" w:eastAsia="Arial" w:hAnsi="Arial"/>
                <w:spacing w:val="-2"/>
                <w:sz w:val="20"/>
                <w:szCs w:val="20"/>
              </w:rPr>
              <w:t>n</w:t>
            </w:r>
            <w:r w:rsidRPr="00C53B46">
              <w:rPr>
                <w:rFonts w:ascii="Arial" w:eastAsia="Arial" w:hAnsi="Arial"/>
                <w:sz w:val="20"/>
                <w:szCs w:val="20"/>
              </w:rPr>
              <w:t>cre</w:t>
            </w:r>
            <w:r w:rsidRPr="00C53B46">
              <w:rPr>
                <w:rFonts w:ascii="Arial" w:eastAsia="Arial" w:hAnsi="Arial"/>
                <w:spacing w:val="-2"/>
                <w:sz w:val="20"/>
                <w:szCs w:val="20"/>
              </w:rPr>
              <w:t>a</w:t>
            </w:r>
            <w:r w:rsidRPr="00C53B46">
              <w:rPr>
                <w:rFonts w:ascii="Arial" w:eastAsia="Arial" w:hAnsi="Arial"/>
                <w:spacing w:val="3"/>
                <w:sz w:val="20"/>
                <w:szCs w:val="20"/>
              </w:rPr>
              <w:t>s</w:t>
            </w:r>
            <w:r w:rsidRPr="00C53B46">
              <w:rPr>
                <w:rFonts w:ascii="Arial" w:eastAsia="Arial" w:hAnsi="Arial"/>
                <w:sz w:val="20"/>
                <w:szCs w:val="20"/>
              </w:rPr>
              <w:t xml:space="preserve">e </w:t>
            </w:r>
            <w:r w:rsidRPr="00C53B46">
              <w:rPr>
                <w:rFonts w:ascii="Arial" w:eastAsia="Arial" w:hAnsi="Arial"/>
                <w:spacing w:val="11"/>
                <w:sz w:val="20"/>
                <w:szCs w:val="20"/>
              </w:rPr>
              <w:t xml:space="preserve"> </w:t>
            </w:r>
            <w:r w:rsidRPr="00C53B46">
              <w:rPr>
                <w:rFonts w:ascii="Arial" w:eastAsia="Arial" w:hAnsi="Arial"/>
                <w:sz w:val="20"/>
                <w:szCs w:val="20"/>
              </w:rPr>
              <w:t xml:space="preserve">or </w:t>
            </w:r>
            <w:r w:rsidRPr="00C53B46">
              <w:rPr>
                <w:rFonts w:ascii="Arial" w:eastAsia="Arial" w:hAnsi="Arial"/>
                <w:spacing w:val="7"/>
                <w:sz w:val="20"/>
                <w:szCs w:val="20"/>
              </w:rPr>
              <w:t xml:space="preserve"> </w:t>
            </w:r>
            <w:r w:rsidRPr="00C53B46">
              <w:rPr>
                <w:rFonts w:ascii="Arial" w:eastAsia="Arial" w:hAnsi="Arial"/>
                <w:sz w:val="20"/>
                <w:szCs w:val="20"/>
              </w:rPr>
              <w:t>de</w:t>
            </w:r>
            <w:r w:rsidRPr="00C53B46">
              <w:rPr>
                <w:rFonts w:ascii="Arial" w:eastAsia="Arial" w:hAnsi="Arial"/>
                <w:spacing w:val="-2"/>
                <w:sz w:val="20"/>
                <w:szCs w:val="20"/>
              </w:rPr>
              <w:t>c</w:t>
            </w:r>
            <w:r w:rsidRPr="00C53B46">
              <w:rPr>
                <w:rFonts w:ascii="Arial" w:eastAsia="Arial" w:hAnsi="Arial"/>
                <w:sz w:val="20"/>
                <w:szCs w:val="20"/>
              </w:rPr>
              <w:t xml:space="preserve">rease, </w:t>
            </w:r>
            <w:r w:rsidRPr="00C53B46">
              <w:rPr>
                <w:rFonts w:ascii="Arial" w:eastAsia="Arial" w:hAnsi="Arial"/>
                <w:spacing w:val="16"/>
                <w:sz w:val="20"/>
                <w:szCs w:val="20"/>
              </w:rPr>
              <w:t xml:space="preserve"> </w:t>
            </w:r>
            <w:r w:rsidRPr="00C53B46">
              <w:rPr>
                <w:rFonts w:ascii="Arial" w:eastAsia="Arial" w:hAnsi="Arial"/>
                <w:sz w:val="20"/>
                <w:szCs w:val="20"/>
              </w:rPr>
              <w:t xml:space="preserve">if </w:t>
            </w:r>
            <w:r w:rsidRPr="00C53B46">
              <w:rPr>
                <w:rFonts w:ascii="Arial" w:eastAsia="Arial" w:hAnsi="Arial"/>
                <w:spacing w:val="10"/>
                <w:sz w:val="20"/>
                <w:szCs w:val="20"/>
              </w:rPr>
              <w:t xml:space="preserve"> </w:t>
            </w:r>
            <w:r w:rsidRPr="00C53B46">
              <w:rPr>
                <w:rFonts w:ascii="Arial" w:eastAsia="Arial" w:hAnsi="Arial"/>
                <w:sz w:val="20"/>
                <w:szCs w:val="20"/>
              </w:rPr>
              <w:t xml:space="preserve">the </w:t>
            </w:r>
            <w:r w:rsidRPr="00C53B46">
              <w:rPr>
                <w:rFonts w:ascii="Arial" w:eastAsia="Arial" w:hAnsi="Arial"/>
                <w:spacing w:val="9"/>
                <w:sz w:val="20"/>
                <w:szCs w:val="20"/>
              </w:rPr>
              <w:t xml:space="preserve"> </w:t>
            </w:r>
            <w:r w:rsidRPr="00C53B46">
              <w:rPr>
                <w:rFonts w:ascii="Arial" w:eastAsia="Arial" w:hAnsi="Arial"/>
                <w:sz w:val="20"/>
                <w:szCs w:val="20"/>
              </w:rPr>
              <w:t>s</w:t>
            </w:r>
            <w:r w:rsidRPr="00C53B46">
              <w:rPr>
                <w:rFonts w:ascii="Arial" w:eastAsia="Arial" w:hAnsi="Arial"/>
                <w:spacing w:val="-2"/>
                <w:sz w:val="20"/>
                <w:szCs w:val="20"/>
              </w:rPr>
              <w:t>a</w:t>
            </w:r>
            <w:r w:rsidRPr="00C53B46">
              <w:rPr>
                <w:rFonts w:ascii="Arial" w:eastAsia="Arial" w:hAnsi="Arial"/>
                <w:sz w:val="20"/>
                <w:szCs w:val="20"/>
              </w:rPr>
              <w:t xml:space="preserve">me </w:t>
            </w:r>
            <w:r w:rsidRPr="00C53B46">
              <w:rPr>
                <w:rFonts w:ascii="Arial" w:eastAsia="Arial" w:hAnsi="Arial"/>
                <w:spacing w:val="8"/>
                <w:sz w:val="20"/>
                <w:szCs w:val="20"/>
              </w:rPr>
              <w:t xml:space="preserve"> </w:t>
            </w:r>
            <w:r w:rsidRPr="00C53B46">
              <w:rPr>
                <w:rFonts w:ascii="Arial" w:eastAsia="Arial" w:hAnsi="Arial"/>
                <w:spacing w:val="3"/>
                <w:sz w:val="20"/>
                <w:szCs w:val="20"/>
              </w:rPr>
              <w:t>i</w:t>
            </w:r>
            <w:r w:rsidRPr="00C53B46">
              <w:rPr>
                <w:rFonts w:ascii="Arial" w:eastAsia="Arial" w:hAnsi="Arial"/>
                <w:sz w:val="20"/>
                <w:szCs w:val="20"/>
              </w:rPr>
              <w:t xml:space="preserve">s </w:t>
            </w:r>
            <w:r w:rsidRPr="00C53B46">
              <w:rPr>
                <w:rFonts w:ascii="Arial" w:eastAsia="Arial" w:hAnsi="Arial"/>
                <w:spacing w:val="6"/>
                <w:sz w:val="20"/>
                <w:szCs w:val="20"/>
              </w:rPr>
              <w:t xml:space="preserve"> </w:t>
            </w:r>
            <w:r w:rsidRPr="00C53B46">
              <w:rPr>
                <w:rFonts w:ascii="Arial" w:eastAsia="Arial" w:hAnsi="Arial"/>
                <w:sz w:val="20"/>
                <w:szCs w:val="20"/>
              </w:rPr>
              <w:t>re</w:t>
            </w:r>
            <w:r w:rsidRPr="00C53B46">
              <w:rPr>
                <w:rFonts w:ascii="Arial" w:eastAsia="Arial" w:hAnsi="Arial"/>
                <w:spacing w:val="-2"/>
                <w:sz w:val="20"/>
                <w:szCs w:val="20"/>
              </w:rPr>
              <w:t>d</w:t>
            </w:r>
            <w:r w:rsidRPr="00C53B46">
              <w:rPr>
                <w:rFonts w:ascii="Arial" w:eastAsia="Arial" w:hAnsi="Arial"/>
                <w:sz w:val="20"/>
                <w:szCs w:val="20"/>
              </w:rPr>
              <w:t>res</w:t>
            </w:r>
            <w:r w:rsidRPr="00C53B46">
              <w:rPr>
                <w:rFonts w:ascii="Arial" w:eastAsia="Arial" w:hAnsi="Arial"/>
                <w:spacing w:val="-1"/>
                <w:sz w:val="20"/>
                <w:szCs w:val="20"/>
              </w:rPr>
              <w:t>s</w:t>
            </w:r>
            <w:r w:rsidRPr="00C53B46">
              <w:rPr>
                <w:rFonts w:ascii="Arial" w:eastAsia="Arial" w:hAnsi="Arial"/>
                <w:spacing w:val="3"/>
                <w:sz w:val="20"/>
                <w:szCs w:val="20"/>
              </w:rPr>
              <w:t>e</w:t>
            </w:r>
            <w:r w:rsidRPr="00C53B46">
              <w:rPr>
                <w:rFonts w:ascii="Arial" w:eastAsia="Arial" w:hAnsi="Arial"/>
                <w:sz w:val="20"/>
                <w:szCs w:val="20"/>
              </w:rPr>
              <w:t xml:space="preserve">d </w:t>
            </w:r>
            <w:r w:rsidRPr="00C53B46">
              <w:rPr>
                <w:rFonts w:ascii="Arial" w:eastAsia="Arial" w:hAnsi="Arial"/>
                <w:spacing w:val="13"/>
                <w:sz w:val="20"/>
                <w:szCs w:val="20"/>
              </w:rPr>
              <w:t xml:space="preserve"> </w:t>
            </w:r>
            <w:r w:rsidRPr="00C53B46">
              <w:rPr>
                <w:rFonts w:ascii="Arial" w:eastAsia="Arial" w:hAnsi="Arial"/>
                <w:sz w:val="20"/>
                <w:szCs w:val="20"/>
              </w:rPr>
              <w:t>a</w:t>
            </w:r>
            <w:r w:rsidRPr="00C53B46">
              <w:rPr>
                <w:rFonts w:ascii="Arial" w:eastAsia="Arial" w:hAnsi="Arial"/>
                <w:spacing w:val="-2"/>
                <w:sz w:val="20"/>
                <w:szCs w:val="20"/>
              </w:rPr>
              <w:t>c</w:t>
            </w:r>
            <w:r w:rsidRPr="00C53B46">
              <w:rPr>
                <w:rFonts w:ascii="Arial" w:eastAsia="Arial" w:hAnsi="Arial"/>
                <w:sz w:val="20"/>
                <w:szCs w:val="20"/>
              </w:rPr>
              <w:t>co</w:t>
            </w:r>
            <w:r w:rsidRPr="00C53B46">
              <w:rPr>
                <w:rFonts w:ascii="Arial" w:eastAsia="Arial" w:hAnsi="Arial"/>
                <w:spacing w:val="3"/>
                <w:sz w:val="20"/>
                <w:szCs w:val="20"/>
              </w:rPr>
              <w:t>r</w:t>
            </w:r>
            <w:r w:rsidRPr="00C53B46">
              <w:rPr>
                <w:rFonts w:ascii="Arial" w:eastAsia="Arial" w:hAnsi="Arial"/>
                <w:spacing w:val="-2"/>
                <w:sz w:val="20"/>
                <w:szCs w:val="20"/>
              </w:rPr>
              <w:t>d</w:t>
            </w:r>
            <w:r w:rsidRPr="00C53B46">
              <w:rPr>
                <w:rFonts w:ascii="Arial" w:eastAsia="Arial" w:hAnsi="Arial"/>
                <w:spacing w:val="3"/>
                <w:sz w:val="20"/>
                <w:szCs w:val="20"/>
              </w:rPr>
              <w:t>i</w:t>
            </w:r>
            <w:r w:rsidRPr="00C53B46">
              <w:rPr>
                <w:rFonts w:ascii="Arial" w:eastAsia="Arial" w:hAnsi="Arial"/>
                <w:spacing w:val="-2"/>
                <w:sz w:val="20"/>
                <w:szCs w:val="20"/>
              </w:rPr>
              <w:t>n</w:t>
            </w:r>
            <w:r w:rsidRPr="00C53B46">
              <w:rPr>
                <w:rFonts w:ascii="Arial" w:eastAsia="Arial" w:hAnsi="Arial"/>
                <w:sz w:val="20"/>
                <w:szCs w:val="20"/>
              </w:rPr>
              <w:t xml:space="preserve">g </w:t>
            </w:r>
            <w:r w:rsidRPr="00C53B46">
              <w:rPr>
                <w:rFonts w:ascii="Arial" w:eastAsia="Arial" w:hAnsi="Arial"/>
                <w:spacing w:val="15"/>
                <w:sz w:val="20"/>
                <w:szCs w:val="20"/>
              </w:rPr>
              <w:t xml:space="preserve"> </w:t>
            </w:r>
            <w:r w:rsidRPr="00C53B46">
              <w:rPr>
                <w:rFonts w:ascii="Arial" w:eastAsia="Arial" w:hAnsi="Arial"/>
                <w:w w:val="102"/>
                <w:sz w:val="20"/>
                <w:szCs w:val="20"/>
              </w:rPr>
              <w:t>to</w:t>
            </w:r>
            <w:r w:rsidR="004B18BF" w:rsidRPr="00C53B46">
              <w:rPr>
                <w:rFonts w:ascii="Arial" w:eastAsia="Arial" w:hAnsi="Arial"/>
                <w:spacing w:val="-2"/>
                <w:sz w:val="20"/>
                <w:szCs w:val="20"/>
              </w:rPr>
              <w:t xml:space="preserve"> </w:t>
            </w:r>
            <w:r w:rsidRPr="00C53B46">
              <w:rPr>
                <w:rFonts w:ascii="Arial" w:eastAsia="Arial" w:hAnsi="Arial"/>
                <w:spacing w:val="-2"/>
                <w:sz w:val="20"/>
                <w:szCs w:val="20"/>
              </w:rPr>
              <w:t>1</w:t>
            </w:r>
            <w:r w:rsidRPr="00C53B46">
              <w:rPr>
                <w:rFonts w:ascii="Arial" w:eastAsia="Arial" w:hAnsi="Arial"/>
                <w:sz w:val="20"/>
                <w:szCs w:val="20"/>
              </w:rPr>
              <w:t>5/</w:t>
            </w:r>
            <w:r w:rsidRPr="00C53B46">
              <w:rPr>
                <w:rFonts w:ascii="Arial" w:eastAsia="Arial" w:hAnsi="Arial"/>
                <w:spacing w:val="-2"/>
                <w:sz w:val="20"/>
                <w:szCs w:val="20"/>
              </w:rPr>
              <w:t>G</w:t>
            </w:r>
            <w:r w:rsidRPr="00C53B46">
              <w:rPr>
                <w:rFonts w:ascii="Arial" w:eastAsia="Arial" w:hAnsi="Arial"/>
                <w:sz w:val="20"/>
                <w:szCs w:val="20"/>
              </w:rPr>
              <w:t>eneral</w:t>
            </w:r>
            <w:r w:rsidRPr="00C53B46">
              <w:rPr>
                <w:rFonts w:ascii="Arial" w:eastAsia="Arial" w:hAnsi="Arial"/>
                <w:spacing w:val="15"/>
                <w:sz w:val="20"/>
                <w:szCs w:val="20"/>
              </w:rPr>
              <w:t xml:space="preserve"> </w:t>
            </w:r>
            <w:r w:rsidRPr="00C53B46">
              <w:rPr>
                <w:rFonts w:ascii="Arial" w:eastAsia="Arial" w:hAnsi="Arial"/>
                <w:sz w:val="20"/>
                <w:szCs w:val="20"/>
              </w:rPr>
              <w:t>Con</w:t>
            </w:r>
            <w:r w:rsidRPr="00C53B46">
              <w:rPr>
                <w:rFonts w:ascii="Arial" w:eastAsia="Arial" w:hAnsi="Arial"/>
                <w:spacing w:val="-2"/>
                <w:sz w:val="20"/>
                <w:szCs w:val="20"/>
              </w:rPr>
              <w:t>d</w:t>
            </w:r>
            <w:r w:rsidRPr="00C53B46">
              <w:rPr>
                <w:rFonts w:ascii="Arial" w:eastAsia="Arial" w:hAnsi="Arial"/>
                <w:spacing w:val="3"/>
                <w:sz w:val="20"/>
                <w:szCs w:val="20"/>
              </w:rPr>
              <w:t>i</w:t>
            </w:r>
            <w:r w:rsidRPr="00C53B46">
              <w:rPr>
                <w:rFonts w:ascii="Arial" w:eastAsia="Arial" w:hAnsi="Arial"/>
                <w:sz w:val="20"/>
                <w:szCs w:val="20"/>
              </w:rPr>
              <w:t>tio</w:t>
            </w:r>
            <w:r w:rsidRPr="00C53B46">
              <w:rPr>
                <w:rFonts w:ascii="Arial" w:eastAsia="Arial" w:hAnsi="Arial"/>
                <w:spacing w:val="-2"/>
                <w:sz w:val="20"/>
                <w:szCs w:val="20"/>
              </w:rPr>
              <w:t>n</w:t>
            </w:r>
            <w:r w:rsidRPr="00C53B46">
              <w:rPr>
                <w:rFonts w:ascii="Arial" w:eastAsia="Arial" w:hAnsi="Arial"/>
                <w:sz w:val="20"/>
                <w:szCs w:val="20"/>
              </w:rPr>
              <w:t>s</w:t>
            </w:r>
            <w:r w:rsidRPr="00C53B46">
              <w:rPr>
                <w:rFonts w:ascii="Arial" w:eastAsia="Arial" w:hAnsi="Arial"/>
                <w:spacing w:val="10"/>
                <w:sz w:val="20"/>
                <w:szCs w:val="20"/>
              </w:rPr>
              <w:t xml:space="preserve"> </w:t>
            </w:r>
            <w:r w:rsidRPr="00C53B46">
              <w:rPr>
                <w:rFonts w:ascii="Arial" w:eastAsia="Arial" w:hAnsi="Arial"/>
                <w:sz w:val="20"/>
                <w:szCs w:val="20"/>
              </w:rPr>
              <w:t>of</w:t>
            </w:r>
            <w:r w:rsidRPr="00C53B46">
              <w:rPr>
                <w:rFonts w:ascii="Arial" w:eastAsia="Arial" w:hAnsi="Arial"/>
                <w:spacing w:val="8"/>
                <w:sz w:val="20"/>
                <w:szCs w:val="20"/>
              </w:rPr>
              <w:t xml:space="preserve"> </w:t>
            </w:r>
            <w:r w:rsidRPr="00C53B46">
              <w:rPr>
                <w:rFonts w:ascii="Arial" w:eastAsia="Arial" w:hAnsi="Arial"/>
                <w:sz w:val="20"/>
                <w:szCs w:val="20"/>
              </w:rPr>
              <w:t>t</w:t>
            </w:r>
            <w:r w:rsidRPr="00C53B46">
              <w:rPr>
                <w:rFonts w:ascii="Arial" w:eastAsia="Arial" w:hAnsi="Arial"/>
                <w:spacing w:val="-2"/>
                <w:sz w:val="20"/>
                <w:szCs w:val="20"/>
              </w:rPr>
              <w:t>h</w:t>
            </w:r>
            <w:r w:rsidRPr="00C53B46">
              <w:rPr>
                <w:rFonts w:ascii="Arial" w:eastAsia="Arial" w:hAnsi="Arial"/>
                <w:sz w:val="20"/>
                <w:szCs w:val="20"/>
              </w:rPr>
              <w:t>e</w:t>
            </w:r>
            <w:r w:rsidRPr="00C53B46">
              <w:rPr>
                <w:rFonts w:ascii="Arial" w:eastAsia="Arial" w:hAnsi="Arial"/>
                <w:spacing w:val="6"/>
                <w:sz w:val="20"/>
                <w:szCs w:val="20"/>
              </w:rPr>
              <w:t xml:space="preserve"> </w:t>
            </w:r>
            <w:r w:rsidRPr="00C53B46">
              <w:rPr>
                <w:rFonts w:ascii="Arial" w:eastAsia="Arial" w:hAnsi="Arial"/>
                <w:spacing w:val="1"/>
                <w:sz w:val="20"/>
                <w:szCs w:val="20"/>
              </w:rPr>
              <w:t>C</w:t>
            </w:r>
            <w:r w:rsidRPr="00C53B46">
              <w:rPr>
                <w:rFonts w:ascii="Arial" w:eastAsia="Arial" w:hAnsi="Arial"/>
                <w:spacing w:val="-2"/>
                <w:sz w:val="20"/>
                <w:szCs w:val="20"/>
              </w:rPr>
              <w:t>o</w:t>
            </w:r>
            <w:r w:rsidRPr="00C53B46">
              <w:rPr>
                <w:rFonts w:ascii="Arial" w:eastAsia="Arial" w:hAnsi="Arial"/>
                <w:sz w:val="20"/>
                <w:szCs w:val="20"/>
              </w:rPr>
              <w:t>ntra</w:t>
            </w:r>
            <w:r w:rsidRPr="00C53B46">
              <w:rPr>
                <w:rFonts w:ascii="Arial" w:eastAsia="Arial" w:hAnsi="Arial"/>
                <w:spacing w:val="-2"/>
                <w:sz w:val="20"/>
                <w:szCs w:val="20"/>
              </w:rPr>
              <w:t>c</w:t>
            </w:r>
            <w:r w:rsidRPr="00C53B46">
              <w:rPr>
                <w:rFonts w:ascii="Arial" w:eastAsia="Arial" w:hAnsi="Arial"/>
                <w:sz w:val="20"/>
                <w:szCs w:val="20"/>
              </w:rPr>
              <w:t>t</w:t>
            </w:r>
            <w:r w:rsidRPr="00C53B46">
              <w:rPr>
                <w:rFonts w:ascii="Arial" w:eastAsia="Arial" w:hAnsi="Arial"/>
                <w:spacing w:val="13"/>
                <w:sz w:val="20"/>
                <w:szCs w:val="20"/>
              </w:rPr>
              <w:t xml:space="preserve"> </w:t>
            </w:r>
            <w:r w:rsidRPr="00C53B46">
              <w:rPr>
                <w:rFonts w:ascii="Arial" w:eastAsia="Arial" w:hAnsi="Arial"/>
                <w:sz w:val="20"/>
                <w:szCs w:val="20"/>
              </w:rPr>
              <w:t>on</w:t>
            </w:r>
            <w:r w:rsidRPr="00C53B46">
              <w:rPr>
                <w:rFonts w:ascii="Arial" w:eastAsia="Arial" w:hAnsi="Arial"/>
                <w:spacing w:val="1"/>
                <w:sz w:val="20"/>
                <w:szCs w:val="20"/>
              </w:rPr>
              <w:t xml:space="preserve"> </w:t>
            </w:r>
            <w:r w:rsidRPr="00C53B46">
              <w:rPr>
                <w:rFonts w:ascii="Arial" w:eastAsia="Arial" w:hAnsi="Arial"/>
                <w:spacing w:val="2"/>
                <w:sz w:val="20"/>
                <w:szCs w:val="20"/>
              </w:rPr>
              <w:t>P</w:t>
            </w:r>
            <w:r w:rsidRPr="00C53B46">
              <w:rPr>
                <w:rFonts w:ascii="Arial" w:eastAsia="Arial" w:hAnsi="Arial"/>
                <w:sz w:val="20"/>
                <w:szCs w:val="20"/>
              </w:rPr>
              <w:t>rice</w:t>
            </w:r>
            <w:r w:rsidRPr="00C53B46">
              <w:rPr>
                <w:rFonts w:ascii="Arial" w:eastAsia="Arial" w:hAnsi="Arial"/>
                <w:spacing w:val="6"/>
                <w:sz w:val="20"/>
                <w:szCs w:val="20"/>
              </w:rPr>
              <w:t xml:space="preserve"> </w:t>
            </w:r>
            <w:r w:rsidRPr="00C53B46">
              <w:rPr>
                <w:rFonts w:ascii="Arial" w:eastAsia="Arial" w:hAnsi="Arial"/>
                <w:w w:val="101"/>
                <w:sz w:val="20"/>
                <w:szCs w:val="20"/>
              </w:rPr>
              <w:t>Re</w:t>
            </w:r>
            <w:r w:rsidRPr="00C53B46">
              <w:rPr>
                <w:rFonts w:ascii="Arial" w:eastAsia="Arial" w:hAnsi="Arial"/>
                <w:spacing w:val="-3"/>
                <w:w w:val="101"/>
                <w:sz w:val="20"/>
                <w:szCs w:val="20"/>
              </w:rPr>
              <w:t>v</w:t>
            </w:r>
            <w:r w:rsidRPr="00C53B46">
              <w:rPr>
                <w:rFonts w:ascii="Arial" w:eastAsia="Arial" w:hAnsi="Arial"/>
                <w:spacing w:val="3"/>
                <w:w w:val="101"/>
                <w:sz w:val="20"/>
                <w:szCs w:val="20"/>
              </w:rPr>
              <w:t>i</w:t>
            </w:r>
            <w:r w:rsidRPr="00C53B46">
              <w:rPr>
                <w:rFonts w:ascii="Arial" w:eastAsia="Arial" w:hAnsi="Arial"/>
                <w:spacing w:val="-2"/>
                <w:w w:val="101"/>
                <w:sz w:val="20"/>
                <w:szCs w:val="20"/>
              </w:rPr>
              <w:t>s</w:t>
            </w:r>
            <w:r w:rsidRPr="00C53B46">
              <w:rPr>
                <w:rFonts w:ascii="Arial" w:eastAsia="Arial" w:hAnsi="Arial"/>
                <w:spacing w:val="3"/>
                <w:w w:val="101"/>
                <w:sz w:val="20"/>
                <w:szCs w:val="20"/>
              </w:rPr>
              <w:t>i</w:t>
            </w:r>
            <w:r w:rsidRPr="00C53B46">
              <w:rPr>
                <w:rFonts w:ascii="Arial" w:eastAsia="Arial" w:hAnsi="Arial"/>
                <w:spacing w:val="-2"/>
                <w:w w:val="101"/>
                <w:sz w:val="20"/>
                <w:szCs w:val="20"/>
              </w:rPr>
              <w:t>o</w:t>
            </w:r>
            <w:r w:rsidRPr="00C53B46">
              <w:rPr>
                <w:rFonts w:ascii="Arial" w:eastAsia="Arial" w:hAnsi="Arial"/>
                <w:w w:val="102"/>
                <w:sz w:val="20"/>
                <w:szCs w:val="20"/>
              </w:rPr>
              <w:t>n.</w:t>
            </w:r>
          </w:p>
          <w:p w:rsidR="00E931B8" w:rsidRPr="00C53B46" w:rsidRDefault="00E931B8" w:rsidP="00E9199D">
            <w:pPr>
              <w:pStyle w:val="1"/>
              <w:spacing w:before="0"/>
              <w:ind w:left="0"/>
              <w:jc w:val="both"/>
              <w:outlineLvl w:val="0"/>
              <w:rPr>
                <w:sz w:val="20"/>
                <w:szCs w:val="20"/>
              </w:rPr>
            </w:pPr>
          </w:p>
          <w:p w:rsidR="00E931B8" w:rsidRPr="00C53B46" w:rsidRDefault="00E931B8" w:rsidP="00E9199D">
            <w:pPr>
              <w:pStyle w:val="2"/>
              <w:bidi w:val="0"/>
              <w:spacing w:before="0"/>
              <w:jc w:val="both"/>
              <w:outlineLvl w:val="1"/>
              <w:rPr>
                <w:rFonts w:asciiTheme="minorBidi" w:hAnsiTheme="minorBidi" w:cstheme="minorBidi"/>
                <w:color w:val="auto"/>
                <w:sz w:val="20"/>
                <w:szCs w:val="20"/>
              </w:rPr>
            </w:pPr>
            <w:bookmarkStart w:id="441" w:name="_Toc464047328"/>
            <w:bookmarkStart w:id="442" w:name="_Toc464209183"/>
            <w:bookmarkStart w:id="443" w:name="_Toc464209815"/>
            <w:bookmarkStart w:id="444" w:name="_Toc464214185"/>
            <w:bookmarkStart w:id="445" w:name="_Toc465620956"/>
            <w:bookmarkStart w:id="446" w:name="_Toc468828019"/>
            <w:r w:rsidRPr="00C53B46">
              <w:rPr>
                <w:rFonts w:asciiTheme="minorBidi" w:hAnsiTheme="minorBidi" w:cstheme="minorBidi"/>
                <w:color w:val="auto"/>
                <w:sz w:val="20"/>
                <w:szCs w:val="20"/>
              </w:rPr>
              <w:t xml:space="preserve">32- </w:t>
            </w:r>
            <w:bookmarkStart w:id="447" w:name="Forcemajeure"/>
            <w:bookmarkEnd w:id="447"/>
            <w:r w:rsidRPr="00C53B46">
              <w:rPr>
                <w:rFonts w:asciiTheme="minorBidi" w:hAnsiTheme="minorBidi" w:cstheme="minorBidi"/>
                <w:color w:val="auto"/>
                <w:sz w:val="20"/>
                <w:szCs w:val="20"/>
                <w:u w:color="000000"/>
              </w:rPr>
              <w:t>Force Majeure</w:t>
            </w:r>
            <w:bookmarkEnd w:id="441"/>
            <w:bookmarkEnd w:id="442"/>
            <w:bookmarkEnd w:id="443"/>
            <w:bookmarkEnd w:id="444"/>
            <w:bookmarkEnd w:id="445"/>
            <w:bookmarkEnd w:id="446"/>
          </w:p>
          <w:p w:rsidR="00E931B8" w:rsidRPr="00C53B46" w:rsidRDefault="00E931B8" w:rsidP="00E9199D">
            <w:pPr>
              <w:bidi w:val="0"/>
              <w:jc w:val="both"/>
              <w:rPr>
                <w:rFonts w:ascii="Arial" w:hAnsi="Arial"/>
                <w:sz w:val="20"/>
                <w:szCs w:val="20"/>
              </w:rPr>
            </w:pPr>
          </w:p>
          <w:p w:rsidR="00E931B8" w:rsidRPr="00C53B46" w:rsidRDefault="00E931B8" w:rsidP="00E9199D">
            <w:pPr>
              <w:bidi w:val="0"/>
              <w:jc w:val="both"/>
              <w:rPr>
                <w:rFonts w:ascii="Arial" w:eastAsia="Arial" w:hAnsi="Arial"/>
                <w:sz w:val="20"/>
                <w:szCs w:val="20"/>
              </w:rPr>
            </w:pPr>
            <w:r w:rsidRPr="00C53B46">
              <w:rPr>
                <w:rFonts w:ascii="Arial" w:eastAsia="Arial" w:hAnsi="Arial"/>
                <w:spacing w:val="-2"/>
                <w:sz w:val="20"/>
                <w:szCs w:val="20"/>
              </w:rPr>
              <w:t>3</w:t>
            </w:r>
            <w:r w:rsidRPr="00C53B46">
              <w:rPr>
                <w:rFonts w:ascii="Arial" w:eastAsia="Arial" w:hAnsi="Arial"/>
                <w:sz w:val="20"/>
                <w:szCs w:val="20"/>
              </w:rPr>
              <w:t>2-</w:t>
            </w:r>
            <w:r w:rsidRPr="00C53B46">
              <w:rPr>
                <w:rFonts w:ascii="Arial" w:eastAsia="Arial" w:hAnsi="Arial"/>
                <w:spacing w:val="-2"/>
                <w:sz w:val="20"/>
                <w:szCs w:val="20"/>
              </w:rPr>
              <w:t>1</w:t>
            </w:r>
            <w:r w:rsidRPr="00C53B46">
              <w:rPr>
                <w:rFonts w:ascii="Arial" w:eastAsia="Arial" w:hAnsi="Arial"/>
                <w:sz w:val="20"/>
                <w:szCs w:val="20"/>
              </w:rPr>
              <w:t xml:space="preserve">-  </w:t>
            </w:r>
            <w:r w:rsidRPr="00C53B46">
              <w:rPr>
                <w:rFonts w:ascii="Arial" w:eastAsia="Arial" w:hAnsi="Arial"/>
                <w:spacing w:val="2"/>
                <w:sz w:val="20"/>
                <w:szCs w:val="20"/>
              </w:rPr>
              <w:t xml:space="preserve"> </w:t>
            </w:r>
            <w:r w:rsidRPr="00C53B46">
              <w:rPr>
                <w:rFonts w:ascii="Arial" w:eastAsia="Arial" w:hAnsi="Arial"/>
                <w:sz w:val="20"/>
                <w:szCs w:val="20"/>
              </w:rPr>
              <w:t>The</w:t>
            </w:r>
            <w:r w:rsidRPr="00C53B46">
              <w:rPr>
                <w:rFonts w:ascii="Arial" w:eastAsia="Arial" w:hAnsi="Arial"/>
                <w:spacing w:val="2"/>
                <w:sz w:val="20"/>
                <w:szCs w:val="20"/>
              </w:rPr>
              <w:t xml:space="preserve"> P</w:t>
            </w:r>
            <w:r w:rsidRPr="00C53B46">
              <w:rPr>
                <w:rFonts w:ascii="Arial" w:eastAsia="Arial" w:hAnsi="Arial"/>
                <w:spacing w:val="-2"/>
                <w:sz w:val="20"/>
                <w:szCs w:val="20"/>
              </w:rPr>
              <w:t>e</w:t>
            </w:r>
            <w:r w:rsidRPr="00C53B46">
              <w:rPr>
                <w:rFonts w:ascii="Arial" w:eastAsia="Arial" w:hAnsi="Arial"/>
                <w:sz w:val="20"/>
                <w:szCs w:val="20"/>
              </w:rPr>
              <w:t>r</w:t>
            </w:r>
            <w:r w:rsidRPr="00C53B46">
              <w:rPr>
                <w:rFonts w:ascii="Arial" w:eastAsia="Arial" w:hAnsi="Arial"/>
                <w:spacing w:val="5"/>
                <w:sz w:val="20"/>
                <w:szCs w:val="20"/>
              </w:rPr>
              <w:t>f</w:t>
            </w:r>
            <w:r w:rsidRPr="00C53B46">
              <w:rPr>
                <w:rFonts w:ascii="Arial" w:eastAsia="Arial" w:hAnsi="Arial"/>
                <w:spacing w:val="-2"/>
                <w:sz w:val="20"/>
                <w:szCs w:val="20"/>
              </w:rPr>
              <w:t>o</w:t>
            </w:r>
            <w:r w:rsidRPr="00C53B46">
              <w:rPr>
                <w:rFonts w:ascii="Arial" w:eastAsia="Arial" w:hAnsi="Arial"/>
                <w:spacing w:val="-3"/>
                <w:sz w:val="20"/>
                <w:szCs w:val="20"/>
              </w:rPr>
              <w:t>r</w:t>
            </w:r>
            <w:r w:rsidRPr="00C53B46">
              <w:rPr>
                <w:rFonts w:ascii="Arial" w:eastAsia="Arial" w:hAnsi="Arial"/>
                <w:spacing w:val="3"/>
                <w:sz w:val="20"/>
                <w:szCs w:val="20"/>
              </w:rPr>
              <w:t>m</w:t>
            </w:r>
            <w:r w:rsidRPr="00C53B46">
              <w:rPr>
                <w:rFonts w:ascii="Arial" w:eastAsia="Arial" w:hAnsi="Arial"/>
                <w:sz w:val="20"/>
                <w:szCs w:val="20"/>
              </w:rPr>
              <w:t>an</w:t>
            </w:r>
            <w:r w:rsidRPr="00C53B46">
              <w:rPr>
                <w:rFonts w:ascii="Arial" w:eastAsia="Arial" w:hAnsi="Arial"/>
                <w:spacing w:val="-2"/>
                <w:sz w:val="20"/>
                <w:szCs w:val="20"/>
              </w:rPr>
              <w:t>c</w:t>
            </w:r>
            <w:r w:rsidRPr="00C53B46">
              <w:rPr>
                <w:rFonts w:ascii="Arial" w:eastAsia="Arial" w:hAnsi="Arial"/>
                <w:sz w:val="20"/>
                <w:szCs w:val="20"/>
              </w:rPr>
              <w:t>e</w:t>
            </w:r>
            <w:r w:rsidRPr="00C53B46">
              <w:rPr>
                <w:rFonts w:ascii="Arial" w:eastAsia="Arial" w:hAnsi="Arial"/>
                <w:spacing w:val="17"/>
                <w:sz w:val="20"/>
                <w:szCs w:val="20"/>
              </w:rPr>
              <w:t xml:space="preserve"> </w:t>
            </w:r>
            <w:r w:rsidRPr="00C53B46">
              <w:rPr>
                <w:rFonts w:ascii="Arial" w:eastAsia="Arial" w:hAnsi="Arial"/>
                <w:sz w:val="20"/>
                <w:szCs w:val="20"/>
              </w:rPr>
              <w:t>Guarantee</w:t>
            </w:r>
            <w:r w:rsidRPr="00C53B46">
              <w:rPr>
                <w:rFonts w:ascii="Arial" w:eastAsia="Arial" w:hAnsi="Arial"/>
                <w:spacing w:val="4"/>
                <w:sz w:val="20"/>
                <w:szCs w:val="20"/>
              </w:rPr>
              <w:t xml:space="preserve"> </w:t>
            </w:r>
            <w:r w:rsidRPr="00C53B46">
              <w:rPr>
                <w:rFonts w:ascii="Arial" w:eastAsia="Arial" w:hAnsi="Arial"/>
                <w:sz w:val="20"/>
                <w:szCs w:val="20"/>
              </w:rPr>
              <w:t>su</w:t>
            </w:r>
            <w:r w:rsidRPr="00C53B46">
              <w:rPr>
                <w:rFonts w:ascii="Arial" w:eastAsia="Arial" w:hAnsi="Arial"/>
                <w:spacing w:val="-2"/>
                <w:sz w:val="20"/>
                <w:szCs w:val="20"/>
              </w:rPr>
              <w:t>b</w:t>
            </w:r>
            <w:r w:rsidRPr="00C53B46">
              <w:rPr>
                <w:rFonts w:ascii="Arial" w:eastAsia="Arial" w:hAnsi="Arial"/>
                <w:spacing w:val="3"/>
                <w:sz w:val="20"/>
                <w:szCs w:val="20"/>
              </w:rPr>
              <w:t>m</w:t>
            </w:r>
            <w:r w:rsidRPr="00C53B46">
              <w:rPr>
                <w:rFonts w:ascii="Arial" w:eastAsia="Arial" w:hAnsi="Arial"/>
                <w:sz w:val="20"/>
                <w:szCs w:val="20"/>
              </w:rPr>
              <w:t>itted</w:t>
            </w:r>
            <w:r w:rsidRPr="00C53B46">
              <w:rPr>
                <w:rFonts w:ascii="Arial" w:eastAsia="Arial" w:hAnsi="Arial"/>
                <w:spacing w:val="16"/>
                <w:sz w:val="20"/>
                <w:szCs w:val="20"/>
              </w:rPr>
              <w:t xml:space="preserve"> </w:t>
            </w:r>
            <w:r w:rsidRPr="00C53B46">
              <w:rPr>
                <w:rFonts w:ascii="Arial" w:eastAsia="Arial" w:hAnsi="Arial"/>
                <w:spacing w:val="-2"/>
                <w:sz w:val="20"/>
                <w:szCs w:val="20"/>
              </w:rPr>
              <w:t>b</w:t>
            </w:r>
            <w:r w:rsidRPr="00C53B46">
              <w:rPr>
                <w:rFonts w:ascii="Arial" w:eastAsia="Arial" w:hAnsi="Arial"/>
                <w:sz w:val="20"/>
                <w:szCs w:val="20"/>
              </w:rPr>
              <w:t>y the</w:t>
            </w:r>
            <w:r w:rsidRPr="00C53B46">
              <w:rPr>
                <w:rFonts w:ascii="Arial" w:eastAsia="Arial" w:hAnsi="Arial"/>
                <w:spacing w:val="8"/>
                <w:sz w:val="20"/>
                <w:szCs w:val="20"/>
              </w:rPr>
              <w:t xml:space="preserve"> </w:t>
            </w:r>
            <w:r w:rsidRPr="00C53B46">
              <w:rPr>
                <w:rFonts w:ascii="Arial" w:eastAsia="Arial" w:hAnsi="Arial"/>
                <w:sz w:val="20"/>
                <w:szCs w:val="20"/>
              </w:rPr>
              <w:t>S</w:t>
            </w:r>
            <w:r w:rsidRPr="00C53B46">
              <w:rPr>
                <w:rFonts w:ascii="Arial" w:eastAsia="Arial" w:hAnsi="Arial"/>
                <w:spacing w:val="2"/>
                <w:sz w:val="20"/>
                <w:szCs w:val="20"/>
              </w:rPr>
              <w:t>u</w:t>
            </w:r>
            <w:r w:rsidRPr="00C53B46">
              <w:rPr>
                <w:rFonts w:ascii="Arial" w:eastAsia="Arial" w:hAnsi="Arial"/>
                <w:spacing w:val="-2"/>
                <w:sz w:val="20"/>
                <w:szCs w:val="20"/>
              </w:rPr>
              <w:t>p</w:t>
            </w:r>
            <w:r w:rsidRPr="00C53B46">
              <w:rPr>
                <w:rFonts w:ascii="Arial" w:eastAsia="Arial" w:hAnsi="Arial"/>
                <w:sz w:val="20"/>
                <w:szCs w:val="20"/>
              </w:rPr>
              <w:t>pl</w:t>
            </w:r>
            <w:r w:rsidRPr="00C53B46">
              <w:rPr>
                <w:rFonts w:ascii="Arial" w:eastAsia="Arial" w:hAnsi="Arial"/>
                <w:spacing w:val="4"/>
                <w:sz w:val="20"/>
                <w:szCs w:val="20"/>
              </w:rPr>
              <w:t>i</w:t>
            </w:r>
            <w:r w:rsidRPr="00C53B46">
              <w:rPr>
                <w:rFonts w:ascii="Arial" w:eastAsia="Arial" w:hAnsi="Arial"/>
                <w:spacing w:val="-2"/>
                <w:sz w:val="20"/>
                <w:szCs w:val="20"/>
              </w:rPr>
              <w:t>e</w:t>
            </w:r>
            <w:r w:rsidRPr="00C53B46">
              <w:rPr>
                <w:rFonts w:ascii="Arial" w:eastAsia="Arial" w:hAnsi="Arial"/>
                <w:sz w:val="20"/>
                <w:szCs w:val="20"/>
              </w:rPr>
              <w:t>r</w:t>
            </w:r>
            <w:r w:rsidRPr="00C53B46">
              <w:rPr>
                <w:rFonts w:ascii="Arial" w:eastAsia="Arial" w:hAnsi="Arial"/>
                <w:spacing w:val="14"/>
                <w:sz w:val="20"/>
                <w:szCs w:val="20"/>
              </w:rPr>
              <w:t xml:space="preserve"> </w:t>
            </w:r>
            <w:r w:rsidRPr="00C53B46">
              <w:rPr>
                <w:rFonts w:ascii="Arial" w:eastAsia="Arial" w:hAnsi="Arial"/>
                <w:spacing w:val="-2"/>
                <w:sz w:val="20"/>
                <w:szCs w:val="20"/>
              </w:rPr>
              <w:t>s</w:t>
            </w:r>
            <w:r w:rsidRPr="00C53B46">
              <w:rPr>
                <w:rFonts w:ascii="Arial" w:eastAsia="Arial" w:hAnsi="Arial"/>
                <w:sz w:val="20"/>
                <w:szCs w:val="20"/>
              </w:rPr>
              <w:t>hall</w:t>
            </w:r>
            <w:r w:rsidRPr="00C53B46">
              <w:rPr>
                <w:rFonts w:ascii="Arial" w:eastAsia="Arial" w:hAnsi="Arial"/>
                <w:spacing w:val="10"/>
                <w:sz w:val="20"/>
                <w:szCs w:val="20"/>
              </w:rPr>
              <w:t xml:space="preserve"> </w:t>
            </w:r>
            <w:r w:rsidRPr="00C53B46">
              <w:rPr>
                <w:rFonts w:ascii="Arial" w:eastAsia="Arial" w:hAnsi="Arial"/>
                <w:spacing w:val="-2"/>
                <w:sz w:val="20"/>
                <w:szCs w:val="20"/>
              </w:rPr>
              <w:t>n</w:t>
            </w:r>
            <w:r w:rsidRPr="00C53B46">
              <w:rPr>
                <w:rFonts w:ascii="Arial" w:eastAsia="Arial" w:hAnsi="Arial"/>
                <w:sz w:val="20"/>
                <w:szCs w:val="20"/>
              </w:rPr>
              <w:t>ot</w:t>
            </w:r>
            <w:r w:rsidRPr="00C53B46">
              <w:rPr>
                <w:rFonts w:ascii="Arial" w:eastAsia="Arial" w:hAnsi="Arial"/>
                <w:spacing w:val="7"/>
                <w:sz w:val="20"/>
                <w:szCs w:val="20"/>
              </w:rPr>
              <w:t xml:space="preserve"> </w:t>
            </w:r>
            <w:r w:rsidRPr="00C53B46">
              <w:rPr>
                <w:rFonts w:ascii="Arial" w:eastAsia="Arial" w:hAnsi="Arial"/>
                <w:sz w:val="20"/>
                <w:szCs w:val="20"/>
              </w:rPr>
              <w:t>be</w:t>
            </w:r>
            <w:r w:rsidRPr="00C53B46">
              <w:rPr>
                <w:rFonts w:ascii="Arial" w:eastAsia="Arial" w:hAnsi="Arial"/>
                <w:spacing w:val="4"/>
                <w:sz w:val="20"/>
                <w:szCs w:val="20"/>
              </w:rPr>
              <w:t xml:space="preserve"> </w:t>
            </w:r>
            <w:r w:rsidRPr="00C53B46">
              <w:rPr>
                <w:rFonts w:ascii="Arial" w:eastAsia="Arial" w:hAnsi="Arial"/>
                <w:spacing w:val="-2"/>
                <w:sz w:val="20"/>
                <w:szCs w:val="20"/>
              </w:rPr>
              <w:t>c</w:t>
            </w:r>
            <w:r w:rsidRPr="00C53B46">
              <w:rPr>
                <w:rFonts w:ascii="Arial" w:eastAsia="Arial" w:hAnsi="Arial"/>
                <w:sz w:val="20"/>
                <w:szCs w:val="20"/>
              </w:rPr>
              <w:t>o</w:t>
            </w:r>
            <w:r w:rsidRPr="00C53B46">
              <w:rPr>
                <w:rFonts w:ascii="Arial" w:eastAsia="Arial" w:hAnsi="Arial"/>
                <w:spacing w:val="-2"/>
                <w:sz w:val="20"/>
                <w:szCs w:val="20"/>
              </w:rPr>
              <w:t>n</w:t>
            </w:r>
            <w:r w:rsidRPr="00C53B46">
              <w:rPr>
                <w:rFonts w:ascii="Arial" w:eastAsia="Arial" w:hAnsi="Arial"/>
                <w:spacing w:val="2"/>
                <w:sz w:val="20"/>
                <w:szCs w:val="20"/>
              </w:rPr>
              <w:t>f</w:t>
            </w:r>
            <w:r w:rsidRPr="00C53B46">
              <w:rPr>
                <w:rFonts w:ascii="Arial" w:eastAsia="Arial" w:hAnsi="Arial"/>
                <w:spacing w:val="-2"/>
                <w:sz w:val="20"/>
                <w:szCs w:val="20"/>
              </w:rPr>
              <w:t>i</w:t>
            </w:r>
            <w:r w:rsidRPr="00C53B46">
              <w:rPr>
                <w:rFonts w:ascii="Arial" w:eastAsia="Arial" w:hAnsi="Arial"/>
                <w:sz w:val="20"/>
                <w:szCs w:val="20"/>
              </w:rPr>
              <w:t>s</w:t>
            </w:r>
            <w:r w:rsidRPr="00C53B46">
              <w:rPr>
                <w:rFonts w:ascii="Arial" w:eastAsia="Arial" w:hAnsi="Arial"/>
                <w:spacing w:val="1"/>
                <w:sz w:val="20"/>
                <w:szCs w:val="20"/>
              </w:rPr>
              <w:t>c</w:t>
            </w:r>
            <w:r w:rsidRPr="00C53B46">
              <w:rPr>
                <w:rFonts w:ascii="Arial" w:eastAsia="Arial" w:hAnsi="Arial"/>
                <w:spacing w:val="-2"/>
                <w:sz w:val="20"/>
                <w:szCs w:val="20"/>
              </w:rPr>
              <w:t>a</w:t>
            </w:r>
            <w:r w:rsidRPr="00C53B46">
              <w:rPr>
                <w:rFonts w:ascii="Arial" w:eastAsia="Arial" w:hAnsi="Arial"/>
                <w:sz w:val="20"/>
                <w:szCs w:val="20"/>
              </w:rPr>
              <w:t>t</w:t>
            </w:r>
            <w:r w:rsidRPr="00C53B46">
              <w:rPr>
                <w:rFonts w:ascii="Arial" w:eastAsia="Arial" w:hAnsi="Arial"/>
                <w:spacing w:val="-2"/>
                <w:sz w:val="20"/>
                <w:szCs w:val="20"/>
              </w:rPr>
              <w:t>e</w:t>
            </w:r>
            <w:r w:rsidRPr="00C53B46">
              <w:rPr>
                <w:rFonts w:ascii="Arial" w:eastAsia="Arial" w:hAnsi="Arial"/>
                <w:sz w:val="20"/>
                <w:szCs w:val="20"/>
              </w:rPr>
              <w:t>d,</w:t>
            </w:r>
            <w:r w:rsidRPr="00C53B46">
              <w:rPr>
                <w:rFonts w:ascii="Arial" w:eastAsia="Arial" w:hAnsi="Arial"/>
                <w:spacing w:val="18"/>
                <w:sz w:val="20"/>
                <w:szCs w:val="20"/>
              </w:rPr>
              <w:t xml:space="preserve"> </w:t>
            </w:r>
            <w:r w:rsidRPr="00C53B46">
              <w:rPr>
                <w:rFonts w:ascii="Arial" w:eastAsia="Arial" w:hAnsi="Arial"/>
                <w:spacing w:val="2"/>
                <w:sz w:val="20"/>
                <w:szCs w:val="20"/>
              </w:rPr>
              <w:t>t</w:t>
            </w:r>
            <w:r w:rsidRPr="00C53B46">
              <w:rPr>
                <w:rFonts w:ascii="Arial" w:eastAsia="Arial" w:hAnsi="Arial"/>
                <w:spacing w:val="-2"/>
                <w:sz w:val="20"/>
                <w:szCs w:val="20"/>
              </w:rPr>
              <w:t>h</w:t>
            </w:r>
            <w:r w:rsidRPr="00C53B46">
              <w:rPr>
                <w:rFonts w:ascii="Arial" w:eastAsia="Arial" w:hAnsi="Arial"/>
                <w:sz w:val="20"/>
                <w:szCs w:val="20"/>
              </w:rPr>
              <w:t>e</w:t>
            </w:r>
            <w:r w:rsidRPr="00C53B46">
              <w:rPr>
                <w:rFonts w:ascii="Arial" w:eastAsia="Arial" w:hAnsi="Arial"/>
                <w:spacing w:val="5"/>
                <w:sz w:val="20"/>
                <w:szCs w:val="20"/>
              </w:rPr>
              <w:t xml:space="preserve"> </w:t>
            </w:r>
            <w:r w:rsidRPr="00C53B46">
              <w:rPr>
                <w:rFonts w:ascii="Arial" w:eastAsia="Arial" w:hAnsi="Arial"/>
                <w:sz w:val="20"/>
                <w:szCs w:val="20"/>
              </w:rPr>
              <w:t>Sup</w:t>
            </w:r>
            <w:r w:rsidRPr="00C53B46">
              <w:rPr>
                <w:rFonts w:ascii="Arial" w:eastAsia="Arial" w:hAnsi="Arial"/>
                <w:spacing w:val="-3"/>
                <w:sz w:val="20"/>
                <w:szCs w:val="20"/>
              </w:rPr>
              <w:t>p</w:t>
            </w:r>
            <w:r w:rsidRPr="00C53B46">
              <w:rPr>
                <w:rFonts w:ascii="Arial" w:eastAsia="Arial" w:hAnsi="Arial"/>
                <w:spacing w:val="3"/>
                <w:sz w:val="20"/>
                <w:szCs w:val="20"/>
              </w:rPr>
              <w:t>l</w:t>
            </w:r>
            <w:r w:rsidRPr="00C53B46">
              <w:rPr>
                <w:rFonts w:ascii="Arial" w:eastAsia="Arial" w:hAnsi="Arial"/>
                <w:sz w:val="20"/>
                <w:szCs w:val="20"/>
              </w:rPr>
              <w:t>ier</w:t>
            </w:r>
            <w:r w:rsidRPr="00C53B46">
              <w:rPr>
                <w:rFonts w:ascii="Arial" w:eastAsia="Arial" w:hAnsi="Arial"/>
                <w:spacing w:val="10"/>
                <w:sz w:val="20"/>
                <w:szCs w:val="20"/>
              </w:rPr>
              <w:t xml:space="preserve"> </w:t>
            </w:r>
            <w:r w:rsidRPr="00C53B46">
              <w:rPr>
                <w:rFonts w:ascii="Arial" w:eastAsia="Arial" w:hAnsi="Arial"/>
                <w:sz w:val="20"/>
                <w:szCs w:val="20"/>
              </w:rPr>
              <w:t>s</w:t>
            </w:r>
            <w:r w:rsidRPr="00C53B46">
              <w:rPr>
                <w:rFonts w:ascii="Arial" w:eastAsia="Arial" w:hAnsi="Arial"/>
                <w:spacing w:val="-2"/>
                <w:sz w:val="20"/>
                <w:szCs w:val="20"/>
              </w:rPr>
              <w:t>h</w:t>
            </w:r>
            <w:r w:rsidRPr="00C53B46">
              <w:rPr>
                <w:rFonts w:ascii="Arial" w:eastAsia="Arial" w:hAnsi="Arial"/>
                <w:sz w:val="20"/>
                <w:szCs w:val="20"/>
              </w:rPr>
              <w:t>a</w:t>
            </w:r>
            <w:r w:rsidRPr="00C53B46">
              <w:rPr>
                <w:rFonts w:ascii="Arial" w:eastAsia="Arial" w:hAnsi="Arial"/>
                <w:spacing w:val="-2"/>
                <w:sz w:val="20"/>
                <w:szCs w:val="20"/>
              </w:rPr>
              <w:t>l</w:t>
            </w:r>
            <w:r w:rsidRPr="00C53B46">
              <w:rPr>
                <w:rFonts w:ascii="Arial" w:eastAsia="Arial" w:hAnsi="Arial"/>
                <w:sz w:val="20"/>
                <w:szCs w:val="20"/>
              </w:rPr>
              <w:t>l</w:t>
            </w:r>
            <w:r w:rsidRPr="00C53B46">
              <w:rPr>
                <w:rFonts w:ascii="Arial" w:eastAsia="Arial" w:hAnsi="Arial"/>
                <w:spacing w:val="9"/>
                <w:sz w:val="20"/>
                <w:szCs w:val="20"/>
              </w:rPr>
              <w:t xml:space="preserve"> </w:t>
            </w:r>
            <w:r w:rsidRPr="00C53B46">
              <w:rPr>
                <w:rFonts w:ascii="Arial" w:eastAsia="Arial" w:hAnsi="Arial"/>
                <w:spacing w:val="-2"/>
                <w:w w:val="101"/>
                <w:sz w:val="20"/>
                <w:szCs w:val="20"/>
              </w:rPr>
              <w:t>no</w:t>
            </w:r>
            <w:r w:rsidRPr="00C53B46">
              <w:rPr>
                <w:rFonts w:ascii="Arial" w:eastAsia="Arial" w:hAnsi="Arial"/>
                <w:w w:val="102"/>
                <w:sz w:val="20"/>
                <w:szCs w:val="20"/>
              </w:rPr>
              <w:t xml:space="preserve">t </w:t>
            </w:r>
            <w:r w:rsidRPr="00C53B46">
              <w:rPr>
                <w:rFonts w:ascii="Arial" w:eastAsia="Arial" w:hAnsi="Arial"/>
                <w:spacing w:val="-2"/>
                <w:sz w:val="20"/>
                <w:szCs w:val="20"/>
              </w:rPr>
              <w:t>p</w:t>
            </w:r>
            <w:r w:rsidRPr="00C53B46">
              <w:rPr>
                <w:rFonts w:ascii="Arial" w:eastAsia="Arial" w:hAnsi="Arial"/>
                <w:spacing w:val="3"/>
                <w:sz w:val="20"/>
                <w:szCs w:val="20"/>
              </w:rPr>
              <w:t>a</w:t>
            </w:r>
            <w:r w:rsidRPr="00C53B46">
              <w:rPr>
                <w:rFonts w:ascii="Arial" w:eastAsia="Arial" w:hAnsi="Arial"/>
                <w:sz w:val="20"/>
                <w:szCs w:val="20"/>
              </w:rPr>
              <w:t xml:space="preserve">y </w:t>
            </w:r>
            <w:r w:rsidRPr="00C53B46">
              <w:rPr>
                <w:rFonts w:ascii="Arial" w:eastAsia="Arial" w:hAnsi="Arial"/>
                <w:spacing w:val="2"/>
                <w:sz w:val="20"/>
                <w:szCs w:val="20"/>
              </w:rPr>
              <w:t>t</w:t>
            </w:r>
            <w:r w:rsidRPr="00C53B46">
              <w:rPr>
                <w:rFonts w:ascii="Arial" w:eastAsia="Arial" w:hAnsi="Arial"/>
                <w:spacing w:val="-2"/>
                <w:sz w:val="20"/>
                <w:szCs w:val="20"/>
              </w:rPr>
              <w:t>h</w:t>
            </w:r>
            <w:r w:rsidRPr="00C53B46">
              <w:rPr>
                <w:rFonts w:ascii="Arial" w:eastAsia="Arial" w:hAnsi="Arial"/>
                <w:sz w:val="20"/>
                <w:szCs w:val="20"/>
              </w:rPr>
              <w:t>e</w:t>
            </w:r>
            <w:r w:rsidRPr="00C53B46">
              <w:rPr>
                <w:rFonts w:ascii="Arial" w:eastAsia="Arial" w:hAnsi="Arial"/>
                <w:spacing w:val="4"/>
                <w:sz w:val="20"/>
                <w:szCs w:val="20"/>
              </w:rPr>
              <w:t xml:space="preserve"> </w:t>
            </w:r>
            <w:r w:rsidRPr="00C53B46">
              <w:rPr>
                <w:rFonts w:ascii="Arial" w:eastAsia="Arial" w:hAnsi="Arial"/>
                <w:spacing w:val="-2"/>
                <w:sz w:val="20"/>
                <w:szCs w:val="20"/>
              </w:rPr>
              <w:t>p</w:t>
            </w:r>
            <w:r w:rsidRPr="00C53B46">
              <w:rPr>
                <w:rFonts w:ascii="Arial" w:eastAsia="Arial" w:hAnsi="Arial"/>
                <w:spacing w:val="3"/>
                <w:sz w:val="20"/>
                <w:szCs w:val="20"/>
              </w:rPr>
              <w:t>e</w:t>
            </w:r>
            <w:r w:rsidRPr="00C53B46">
              <w:rPr>
                <w:rFonts w:ascii="Arial" w:eastAsia="Arial" w:hAnsi="Arial"/>
                <w:spacing w:val="-2"/>
                <w:sz w:val="20"/>
                <w:szCs w:val="20"/>
              </w:rPr>
              <w:t>n</w:t>
            </w:r>
            <w:r w:rsidRPr="00C53B46">
              <w:rPr>
                <w:rFonts w:ascii="Arial" w:eastAsia="Arial" w:hAnsi="Arial"/>
                <w:sz w:val="20"/>
                <w:szCs w:val="20"/>
              </w:rPr>
              <w:t>al</w:t>
            </w:r>
            <w:r w:rsidRPr="00C53B46">
              <w:rPr>
                <w:rFonts w:ascii="Arial" w:eastAsia="Arial" w:hAnsi="Arial"/>
                <w:spacing w:val="6"/>
                <w:sz w:val="20"/>
                <w:szCs w:val="20"/>
              </w:rPr>
              <w:t>t</w:t>
            </w:r>
            <w:r w:rsidRPr="00C53B46">
              <w:rPr>
                <w:rFonts w:ascii="Arial" w:eastAsia="Arial" w:hAnsi="Arial"/>
                <w:sz w:val="20"/>
                <w:szCs w:val="20"/>
              </w:rPr>
              <w:t>y</w:t>
            </w:r>
            <w:r w:rsidRPr="00C53B46">
              <w:rPr>
                <w:rFonts w:ascii="Arial" w:eastAsia="Arial" w:hAnsi="Arial"/>
                <w:spacing w:val="3"/>
                <w:sz w:val="20"/>
                <w:szCs w:val="20"/>
              </w:rPr>
              <w:t xml:space="preserve"> </w:t>
            </w:r>
            <w:r w:rsidRPr="00C53B46">
              <w:rPr>
                <w:rFonts w:ascii="Arial" w:eastAsia="Arial" w:hAnsi="Arial"/>
                <w:sz w:val="20"/>
                <w:szCs w:val="20"/>
              </w:rPr>
              <w:t>of</w:t>
            </w:r>
            <w:r w:rsidRPr="00C53B46">
              <w:rPr>
                <w:rFonts w:ascii="Arial" w:eastAsia="Arial" w:hAnsi="Arial"/>
                <w:spacing w:val="6"/>
                <w:sz w:val="20"/>
                <w:szCs w:val="20"/>
              </w:rPr>
              <w:t xml:space="preserve"> </w:t>
            </w:r>
            <w:r w:rsidRPr="00C53B46">
              <w:rPr>
                <w:rFonts w:ascii="Arial" w:eastAsia="Arial" w:hAnsi="Arial"/>
                <w:spacing w:val="-2"/>
                <w:sz w:val="20"/>
                <w:szCs w:val="20"/>
              </w:rPr>
              <w:t>d</w:t>
            </w:r>
            <w:r w:rsidRPr="00C53B46">
              <w:rPr>
                <w:rFonts w:ascii="Arial" w:eastAsia="Arial" w:hAnsi="Arial"/>
                <w:sz w:val="20"/>
                <w:szCs w:val="20"/>
              </w:rPr>
              <w:t>el</w:t>
            </w:r>
            <w:r w:rsidRPr="00C53B46">
              <w:rPr>
                <w:rFonts w:ascii="Arial" w:eastAsia="Arial" w:hAnsi="Arial"/>
                <w:spacing w:val="3"/>
                <w:sz w:val="20"/>
                <w:szCs w:val="20"/>
              </w:rPr>
              <w:t>a</w:t>
            </w:r>
            <w:r w:rsidRPr="00C53B46">
              <w:rPr>
                <w:rFonts w:ascii="Arial" w:eastAsia="Arial" w:hAnsi="Arial"/>
                <w:spacing w:val="-4"/>
                <w:sz w:val="20"/>
                <w:szCs w:val="20"/>
              </w:rPr>
              <w:t>y</w:t>
            </w:r>
            <w:r w:rsidRPr="00C53B46">
              <w:rPr>
                <w:rFonts w:ascii="Arial" w:eastAsia="Arial" w:hAnsi="Arial"/>
                <w:sz w:val="20"/>
                <w:szCs w:val="20"/>
              </w:rPr>
              <w:t>,</w:t>
            </w:r>
            <w:r w:rsidRPr="00C53B46">
              <w:rPr>
                <w:rFonts w:ascii="Arial" w:eastAsia="Arial" w:hAnsi="Arial"/>
                <w:spacing w:val="7"/>
                <w:sz w:val="20"/>
                <w:szCs w:val="20"/>
              </w:rPr>
              <w:t xml:space="preserve"> </w:t>
            </w:r>
            <w:r w:rsidRPr="00C53B46">
              <w:rPr>
                <w:rFonts w:ascii="Arial" w:eastAsia="Arial" w:hAnsi="Arial"/>
                <w:sz w:val="20"/>
                <w:szCs w:val="20"/>
              </w:rPr>
              <w:t>and</w:t>
            </w:r>
            <w:r w:rsidRPr="00C53B46">
              <w:rPr>
                <w:rFonts w:ascii="Arial" w:eastAsia="Arial" w:hAnsi="Arial"/>
                <w:spacing w:val="2"/>
                <w:sz w:val="20"/>
                <w:szCs w:val="20"/>
              </w:rPr>
              <w:t xml:space="preserve"> t</w:t>
            </w:r>
            <w:r w:rsidRPr="00C53B46">
              <w:rPr>
                <w:rFonts w:ascii="Arial" w:eastAsia="Arial" w:hAnsi="Arial"/>
                <w:spacing w:val="-2"/>
                <w:sz w:val="20"/>
                <w:szCs w:val="20"/>
              </w:rPr>
              <w:t>h</w:t>
            </w:r>
            <w:r w:rsidRPr="00C53B46">
              <w:rPr>
                <w:rFonts w:ascii="Arial" w:eastAsia="Arial" w:hAnsi="Arial"/>
                <w:sz w:val="20"/>
                <w:szCs w:val="20"/>
              </w:rPr>
              <w:t>e</w:t>
            </w:r>
            <w:r w:rsidRPr="00C53B46">
              <w:rPr>
                <w:rFonts w:ascii="Arial" w:eastAsia="Arial" w:hAnsi="Arial"/>
                <w:spacing w:val="4"/>
                <w:sz w:val="20"/>
                <w:szCs w:val="20"/>
              </w:rPr>
              <w:t xml:space="preserve"> </w:t>
            </w:r>
            <w:r w:rsidRPr="00C53B46">
              <w:rPr>
                <w:rFonts w:ascii="Arial" w:eastAsia="Arial" w:hAnsi="Arial"/>
                <w:spacing w:val="1"/>
                <w:sz w:val="20"/>
                <w:szCs w:val="20"/>
              </w:rPr>
              <w:t>C</w:t>
            </w:r>
            <w:r w:rsidRPr="00C53B46">
              <w:rPr>
                <w:rFonts w:ascii="Arial" w:eastAsia="Arial" w:hAnsi="Arial"/>
                <w:spacing w:val="-2"/>
                <w:sz w:val="20"/>
                <w:szCs w:val="20"/>
              </w:rPr>
              <w:t>o</w:t>
            </w:r>
            <w:r w:rsidRPr="00C53B46">
              <w:rPr>
                <w:rFonts w:ascii="Arial" w:eastAsia="Arial" w:hAnsi="Arial"/>
                <w:sz w:val="20"/>
                <w:szCs w:val="20"/>
              </w:rPr>
              <w:t>ntract</w:t>
            </w:r>
            <w:r w:rsidRPr="00C53B46">
              <w:rPr>
                <w:rFonts w:ascii="Arial" w:eastAsia="Arial" w:hAnsi="Arial"/>
                <w:spacing w:val="14"/>
                <w:sz w:val="20"/>
                <w:szCs w:val="20"/>
              </w:rPr>
              <w:t xml:space="preserve"> </w:t>
            </w:r>
            <w:r w:rsidRPr="00C53B46">
              <w:rPr>
                <w:rFonts w:ascii="Arial" w:eastAsia="Arial" w:hAnsi="Arial"/>
                <w:spacing w:val="-2"/>
                <w:sz w:val="20"/>
                <w:szCs w:val="20"/>
              </w:rPr>
              <w:t>s</w:t>
            </w:r>
            <w:r w:rsidRPr="00C53B46">
              <w:rPr>
                <w:rFonts w:ascii="Arial" w:eastAsia="Arial" w:hAnsi="Arial"/>
                <w:sz w:val="20"/>
                <w:szCs w:val="20"/>
              </w:rPr>
              <w:t>hall</w:t>
            </w:r>
            <w:r w:rsidRPr="00C53B46">
              <w:rPr>
                <w:rFonts w:ascii="Arial" w:eastAsia="Arial" w:hAnsi="Arial"/>
                <w:spacing w:val="6"/>
                <w:sz w:val="20"/>
                <w:szCs w:val="20"/>
              </w:rPr>
              <w:t xml:space="preserve"> </w:t>
            </w:r>
            <w:r w:rsidRPr="00C53B46">
              <w:rPr>
                <w:rFonts w:ascii="Arial" w:eastAsia="Arial" w:hAnsi="Arial"/>
                <w:sz w:val="20"/>
                <w:szCs w:val="20"/>
              </w:rPr>
              <w:t>n</w:t>
            </w:r>
            <w:r w:rsidRPr="00C53B46">
              <w:rPr>
                <w:rFonts w:ascii="Arial" w:eastAsia="Arial" w:hAnsi="Arial"/>
                <w:spacing w:val="-2"/>
                <w:sz w:val="20"/>
                <w:szCs w:val="20"/>
              </w:rPr>
              <w:t>o</w:t>
            </w:r>
            <w:r w:rsidRPr="00C53B46">
              <w:rPr>
                <w:rFonts w:ascii="Arial" w:eastAsia="Arial" w:hAnsi="Arial"/>
                <w:sz w:val="20"/>
                <w:szCs w:val="20"/>
              </w:rPr>
              <w:t>t</w:t>
            </w:r>
            <w:r w:rsidRPr="00C53B46">
              <w:rPr>
                <w:rFonts w:ascii="Arial" w:eastAsia="Arial" w:hAnsi="Arial"/>
                <w:spacing w:val="4"/>
                <w:sz w:val="20"/>
                <w:szCs w:val="20"/>
              </w:rPr>
              <w:t xml:space="preserve"> </w:t>
            </w:r>
            <w:r w:rsidRPr="00C53B46">
              <w:rPr>
                <w:rFonts w:ascii="Arial" w:eastAsia="Arial" w:hAnsi="Arial"/>
                <w:sz w:val="20"/>
                <w:szCs w:val="20"/>
              </w:rPr>
              <w:t>be</w:t>
            </w:r>
            <w:r w:rsidRPr="00C53B46">
              <w:rPr>
                <w:rFonts w:ascii="Arial" w:eastAsia="Arial" w:hAnsi="Arial"/>
                <w:spacing w:val="1"/>
                <w:sz w:val="20"/>
                <w:szCs w:val="20"/>
              </w:rPr>
              <w:t xml:space="preserve"> </w:t>
            </w:r>
            <w:r w:rsidRPr="00C53B46">
              <w:rPr>
                <w:rFonts w:ascii="Arial" w:eastAsia="Arial" w:hAnsi="Arial"/>
                <w:spacing w:val="2"/>
                <w:sz w:val="20"/>
                <w:szCs w:val="20"/>
              </w:rPr>
              <w:t>t</w:t>
            </w:r>
            <w:r w:rsidRPr="00C53B46">
              <w:rPr>
                <w:rFonts w:ascii="Arial" w:eastAsia="Arial" w:hAnsi="Arial"/>
                <w:spacing w:val="-2"/>
                <w:sz w:val="20"/>
                <w:szCs w:val="20"/>
              </w:rPr>
              <w:t>e</w:t>
            </w:r>
            <w:r w:rsidRPr="00C53B46">
              <w:rPr>
                <w:rFonts w:ascii="Arial" w:eastAsia="Arial" w:hAnsi="Arial"/>
                <w:sz w:val="20"/>
                <w:szCs w:val="20"/>
              </w:rPr>
              <w:t>rm</w:t>
            </w:r>
            <w:r w:rsidRPr="00C53B46">
              <w:rPr>
                <w:rFonts w:ascii="Arial" w:eastAsia="Arial" w:hAnsi="Arial"/>
                <w:spacing w:val="3"/>
                <w:sz w:val="20"/>
                <w:szCs w:val="20"/>
              </w:rPr>
              <w:t>i</w:t>
            </w:r>
            <w:r w:rsidRPr="00C53B46">
              <w:rPr>
                <w:rFonts w:ascii="Arial" w:eastAsia="Arial" w:hAnsi="Arial"/>
                <w:spacing w:val="-2"/>
                <w:sz w:val="20"/>
                <w:szCs w:val="20"/>
              </w:rPr>
              <w:t>n</w:t>
            </w:r>
            <w:r w:rsidRPr="00C53B46">
              <w:rPr>
                <w:rFonts w:ascii="Arial" w:eastAsia="Arial" w:hAnsi="Arial"/>
                <w:sz w:val="20"/>
                <w:szCs w:val="20"/>
              </w:rPr>
              <w:t>ated</w:t>
            </w:r>
            <w:r w:rsidRPr="00C53B46">
              <w:rPr>
                <w:rFonts w:ascii="Arial" w:eastAsia="Arial" w:hAnsi="Arial"/>
                <w:spacing w:val="11"/>
                <w:sz w:val="20"/>
                <w:szCs w:val="20"/>
              </w:rPr>
              <w:t xml:space="preserve"> </w:t>
            </w:r>
            <w:r w:rsidRPr="00C53B46">
              <w:rPr>
                <w:rFonts w:ascii="Arial" w:eastAsia="Arial" w:hAnsi="Arial"/>
                <w:sz w:val="20"/>
                <w:szCs w:val="20"/>
              </w:rPr>
              <w:t>d</w:t>
            </w:r>
            <w:r w:rsidRPr="00C53B46">
              <w:rPr>
                <w:rFonts w:ascii="Arial" w:eastAsia="Arial" w:hAnsi="Arial"/>
                <w:spacing w:val="-2"/>
                <w:sz w:val="20"/>
                <w:szCs w:val="20"/>
              </w:rPr>
              <w:t>u</w:t>
            </w:r>
            <w:r w:rsidRPr="00C53B46">
              <w:rPr>
                <w:rFonts w:ascii="Arial" w:eastAsia="Arial" w:hAnsi="Arial"/>
                <w:sz w:val="20"/>
                <w:szCs w:val="20"/>
              </w:rPr>
              <w:t>e</w:t>
            </w:r>
            <w:r w:rsidRPr="00C53B46">
              <w:rPr>
                <w:rFonts w:ascii="Arial" w:eastAsia="Arial" w:hAnsi="Arial"/>
                <w:spacing w:val="4"/>
                <w:sz w:val="20"/>
                <w:szCs w:val="20"/>
              </w:rPr>
              <w:t xml:space="preserve"> </w:t>
            </w:r>
            <w:r w:rsidRPr="00C53B46">
              <w:rPr>
                <w:rFonts w:ascii="Arial" w:eastAsia="Arial" w:hAnsi="Arial"/>
                <w:sz w:val="20"/>
                <w:szCs w:val="20"/>
              </w:rPr>
              <w:t>to</w:t>
            </w:r>
            <w:r w:rsidRPr="00C53B46">
              <w:rPr>
                <w:rFonts w:ascii="Arial" w:eastAsia="Arial" w:hAnsi="Arial"/>
                <w:spacing w:val="1"/>
                <w:sz w:val="20"/>
                <w:szCs w:val="20"/>
              </w:rPr>
              <w:t xml:space="preserve"> </w:t>
            </w:r>
            <w:r w:rsidRPr="00C53B46">
              <w:rPr>
                <w:rFonts w:ascii="Arial" w:eastAsia="Arial" w:hAnsi="Arial"/>
                <w:spacing w:val="5"/>
                <w:sz w:val="20"/>
                <w:szCs w:val="20"/>
              </w:rPr>
              <w:t>f</w:t>
            </w:r>
            <w:r w:rsidRPr="00C53B46">
              <w:rPr>
                <w:rFonts w:ascii="Arial" w:eastAsia="Arial" w:hAnsi="Arial"/>
                <w:spacing w:val="-2"/>
                <w:sz w:val="20"/>
                <w:szCs w:val="20"/>
              </w:rPr>
              <w:t>a</w:t>
            </w:r>
            <w:r w:rsidRPr="00C53B46">
              <w:rPr>
                <w:rFonts w:ascii="Arial" w:eastAsia="Arial" w:hAnsi="Arial"/>
                <w:sz w:val="20"/>
                <w:szCs w:val="20"/>
              </w:rPr>
              <w:t>ults</w:t>
            </w:r>
            <w:r w:rsidRPr="00C53B46">
              <w:rPr>
                <w:rFonts w:ascii="Arial" w:eastAsia="Arial" w:hAnsi="Arial"/>
                <w:spacing w:val="9"/>
                <w:sz w:val="20"/>
                <w:szCs w:val="20"/>
              </w:rPr>
              <w:t xml:space="preserve"> </w:t>
            </w:r>
            <w:r w:rsidRPr="00C53B46">
              <w:rPr>
                <w:rFonts w:ascii="Arial" w:eastAsia="Arial" w:hAnsi="Arial"/>
                <w:spacing w:val="-2"/>
                <w:sz w:val="20"/>
                <w:szCs w:val="20"/>
              </w:rPr>
              <w:t>i</w:t>
            </w:r>
            <w:r w:rsidRPr="00C53B46">
              <w:rPr>
                <w:rFonts w:ascii="Arial" w:eastAsia="Arial" w:hAnsi="Arial"/>
                <w:sz w:val="20"/>
                <w:szCs w:val="20"/>
              </w:rPr>
              <w:t>f</w:t>
            </w:r>
            <w:r w:rsidRPr="00C53B46">
              <w:rPr>
                <w:rFonts w:ascii="Arial" w:eastAsia="Arial" w:hAnsi="Arial"/>
                <w:spacing w:val="7"/>
                <w:sz w:val="20"/>
                <w:szCs w:val="20"/>
              </w:rPr>
              <w:t xml:space="preserve"> </w:t>
            </w:r>
            <w:r w:rsidRPr="00C53B46">
              <w:rPr>
                <w:rFonts w:ascii="Arial" w:eastAsia="Arial" w:hAnsi="Arial"/>
                <w:sz w:val="20"/>
                <w:szCs w:val="20"/>
              </w:rPr>
              <w:t>t</w:t>
            </w:r>
            <w:r w:rsidRPr="00C53B46">
              <w:rPr>
                <w:rFonts w:ascii="Arial" w:eastAsia="Arial" w:hAnsi="Arial"/>
                <w:spacing w:val="-2"/>
                <w:sz w:val="20"/>
                <w:szCs w:val="20"/>
              </w:rPr>
              <w:t>h</w:t>
            </w:r>
            <w:r w:rsidRPr="00C53B46">
              <w:rPr>
                <w:rFonts w:ascii="Arial" w:eastAsia="Arial" w:hAnsi="Arial"/>
                <w:sz w:val="20"/>
                <w:szCs w:val="20"/>
              </w:rPr>
              <w:t>e</w:t>
            </w:r>
            <w:r w:rsidRPr="00C53B46">
              <w:rPr>
                <w:rFonts w:ascii="Arial" w:eastAsia="Arial" w:hAnsi="Arial"/>
                <w:spacing w:val="5"/>
                <w:sz w:val="20"/>
                <w:szCs w:val="20"/>
              </w:rPr>
              <w:t xml:space="preserve"> </w:t>
            </w:r>
            <w:r w:rsidRPr="00C53B46">
              <w:rPr>
                <w:rFonts w:ascii="Arial" w:eastAsia="Arial" w:hAnsi="Arial"/>
                <w:spacing w:val="-2"/>
                <w:sz w:val="20"/>
                <w:szCs w:val="20"/>
              </w:rPr>
              <w:t>d</w:t>
            </w:r>
            <w:r w:rsidRPr="00C53B46">
              <w:rPr>
                <w:rFonts w:ascii="Arial" w:eastAsia="Arial" w:hAnsi="Arial"/>
                <w:sz w:val="20"/>
                <w:szCs w:val="20"/>
              </w:rPr>
              <w:t>e</w:t>
            </w:r>
            <w:r w:rsidRPr="00C53B46">
              <w:rPr>
                <w:rFonts w:ascii="Arial" w:eastAsia="Arial" w:hAnsi="Arial"/>
                <w:spacing w:val="-2"/>
                <w:sz w:val="20"/>
                <w:szCs w:val="20"/>
              </w:rPr>
              <w:t>l</w:t>
            </w:r>
            <w:r w:rsidRPr="00C53B46">
              <w:rPr>
                <w:rFonts w:ascii="Arial" w:eastAsia="Arial" w:hAnsi="Arial"/>
                <w:spacing w:val="3"/>
                <w:sz w:val="20"/>
                <w:szCs w:val="20"/>
              </w:rPr>
              <w:t>a</w:t>
            </w:r>
            <w:r w:rsidRPr="00C53B46">
              <w:rPr>
                <w:rFonts w:ascii="Arial" w:eastAsia="Arial" w:hAnsi="Arial"/>
                <w:sz w:val="20"/>
                <w:szCs w:val="20"/>
              </w:rPr>
              <w:t>y</w:t>
            </w:r>
            <w:r w:rsidRPr="00C53B46">
              <w:rPr>
                <w:rFonts w:ascii="Arial" w:eastAsia="Arial" w:hAnsi="Arial"/>
                <w:spacing w:val="2"/>
                <w:sz w:val="20"/>
                <w:szCs w:val="20"/>
              </w:rPr>
              <w:t xml:space="preserve"> </w:t>
            </w:r>
            <w:r w:rsidRPr="00C53B46">
              <w:rPr>
                <w:rFonts w:ascii="Arial" w:eastAsia="Arial" w:hAnsi="Arial"/>
                <w:w w:val="101"/>
                <w:sz w:val="20"/>
                <w:szCs w:val="20"/>
              </w:rPr>
              <w:t xml:space="preserve">in </w:t>
            </w:r>
            <w:r w:rsidRPr="00C53B46">
              <w:rPr>
                <w:rFonts w:ascii="Arial" w:eastAsia="Arial" w:hAnsi="Arial"/>
                <w:spacing w:val="-2"/>
                <w:sz w:val="20"/>
                <w:szCs w:val="20"/>
              </w:rPr>
              <w:t>p</w:t>
            </w:r>
            <w:r w:rsidRPr="00C53B46">
              <w:rPr>
                <w:rFonts w:ascii="Arial" w:eastAsia="Arial" w:hAnsi="Arial"/>
                <w:sz w:val="20"/>
                <w:szCs w:val="20"/>
              </w:rPr>
              <w:t>er</w:t>
            </w:r>
            <w:r w:rsidRPr="00C53B46">
              <w:rPr>
                <w:rFonts w:ascii="Arial" w:eastAsia="Arial" w:hAnsi="Arial"/>
                <w:spacing w:val="2"/>
                <w:sz w:val="20"/>
                <w:szCs w:val="20"/>
              </w:rPr>
              <w:t>f</w:t>
            </w:r>
            <w:r w:rsidRPr="00C53B46">
              <w:rPr>
                <w:rFonts w:ascii="Arial" w:eastAsia="Arial" w:hAnsi="Arial"/>
                <w:sz w:val="20"/>
                <w:szCs w:val="20"/>
              </w:rPr>
              <w:t>o</w:t>
            </w:r>
            <w:r w:rsidRPr="00C53B46">
              <w:rPr>
                <w:rFonts w:ascii="Arial" w:eastAsia="Arial" w:hAnsi="Arial"/>
                <w:spacing w:val="-3"/>
                <w:sz w:val="20"/>
                <w:szCs w:val="20"/>
              </w:rPr>
              <w:t>r</w:t>
            </w:r>
            <w:r w:rsidRPr="00C53B46">
              <w:rPr>
                <w:rFonts w:ascii="Arial" w:eastAsia="Arial" w:hAnsi="Arial"/>
                <w:spacing w:val="3"/>
                <w:sz w:val="20"/>
                <w:szCs w:val="20"/>
              </w:rPr>
              <w:t>m</w:t>
            </w:r>
            <w:r w:rsidRPr="00C53B46">
              <w:rPr>
                <w:rFonts w:ascii="Arial" w:eastAsia="Arial" w:hAnsi="Arial"/>
                <w:spacing w:val="-2"/>
                <w:sz w:val="20"/>
                <w:szCs w:val="20"/>
              </w:rPr>
              <w:t>a</w:t>
            </w:r>
            <w:r w:rsidRPr="00C53B46">
              <w:rPr>
                <w:rFonts w:ascii="Arial" w:eastAsia="Arial" w:hAnsi="Arial"/>
                <w:sz w:val="20"/>
                <w:szCs w:val="20"/>
              </w:rPr>
              <w:t>nce</w:t>
            </w:r>
            <w:r w:rsidRPr="00C53B46">
              <w:rPr>
                <w:rFonts w:ascii="Arial" w:eastAsia="Arial" w:hAnsi="Arial"/>
                <w:spacing w:val="20"/>
                <w:sz w:val="20"/>
                <w:szCs w:val="20"/>
              </w:rPr>
              <w:t xml:space="preserve"> </w:t>
            </w:r>
            <w:r w:rsidRPr="00C53B46">
              <w:rPr>
                <w:rFonts w:ascii="Arial" w:eastAsia="Arial" w:hAnsi="Arial"/>
                <w:sz w:val="20"/>
                <w:szCs w:val="20"/>
              </w:rPr>
              <w:t>or</w:t>
            </w:r>
            <w:r w:rsidRPr="00C53B46">
              <w:rPr>
                <w:rFonts w:ascii="Arial" w:eastAsia="Arial" w:hAnsi="Arial"/>
                <w:spacing w:val="8"/>
                <w:sz w:val="20"/>
                <w:szCs w:val="20"/>
              </w:rPr>
              <w:t xml:space="preserve"> </w:t>
            </w:r>
            <w:r w:rsidRPr="00C53B46">
              <w:rPr>
                <w:rFonts w:ascii="Arial" w:eastAsia="Arial" w:hAnsi="Arial"/>
                <w:sz w:val="20"/>
                <w:szCs w:val="20"/>
              </w:rPr>
              <w:t>a</w:t>
            </w:r>
            <w:r w:rsidRPr="00C53B46">
              <w:rPr>
                <w:rFonts w:ascii="Arial" w:eastAsia="Arial" w:hAnsi="Arial"/>
                <w:spacing w:val="3"/>
                <w:sz w:val="20"/>
                <w:szCs w:val="20"/>
              </w:rPr>
              <w:t>n</w:t>
            </w:r>
            <w:r w:rsidRPr="00C53B46">
              <w:rPr>
                <w:rFonts w:ascii="Arial" w:eastAsia="Arial" w:hAnsi="Arial"/>
                <w:sz w:val="20"/>
                <w:szCs w:val="20"/>
              </w:rPr>
              <w:t>y</w:t>
            </w:r>
            <w:r w:rsidRPr="00C53B46">
              <w:rPr>
                <w:rFonts w:ascii="Arial" w:eastAsia="Arial" w:hAnsi="Arial"/>
                <w:spacing w:val="9"/>
                <w:sz w:val="20"/>
                <w:szCs w:val="20"/>
              </w:rPr>
              <w:t xml:space="preserve"> </w:t>
            </w:r>
            <w:r w:rsidRPr="00C53B46">
              <w:rPr>
                <w:rFonts w:ascii="Arial" w:eastAsia="Arial" w:hAnsi="Arial"/>
                <w:spacing w:val="-2"/>
                <w:sz w:val="20"/>
                <w:szCs w:val="20"/>
              </w:rPr>
              <w:t>o</w:t>
            </w:r>
            <w:r w:rsidRPr="00C53B46">
              <w:rPr>
                <w:rFonts w:ascii="Arial" w:eastAsia="Arial" w:hAnsi="Arial"/>
                <w:sz w:val="20"/>
                <w:szCs w:val="20"/>
              </w:rPr>
              <w:t>t</w:t>
            </w:r>
            <w:r w:rsidRPr="00C53B46">
              <w:rPr>
                <w:rFonts w:ascii="Arial" w:eastAsia="Arial" w:hAnsi="Arial"/>
                <w:spacing w:val="3"/>
                <w:sz w:val="20"/>
                <w:szCs w:val="20"/>
              </w:rPr>
              <w:t>h</w:t>
            </w:r>
            <w:r w:rsidRPr="00C53B46">
              <w:rPr>
                <w:rFonts w:ascii="Arial" w:eastAsia="Arial" w:hAnsi="Arial"/>
                <w:sz w:val="20"/>
                <w:szCs w:val="20"/>
              </w:rPr>
              <w:t>er</w:t>
            </w:r>
            <w:r w:rsidRPr="00C53B46">
              <w:rPr>
                <w:rFonts w:ascii="Arial" w:eastAsia="Arial" w:hAnsi="Arial"/>
                <w:spacing w:val="13"/>
                <w:sz w:val="20"/>
                <w:szCs w:val="20"/>
              </w:rPr>
              <w:t xml:space="preserve"> </w:t>
            </w:r>
            <w:r w:rsidRPr="00C53B46">
              <w:rPr>
                <w:rFonts w:ascii="Arial" w:eastAsia="Arial" w:hAnsi="Arial"/>
                <w:sz w:val="20"/>
                <w:szCs w:val="20"/>
              </w:rPr>
              <w:t>d</w:t>
            </w:r>
            <w:r w:rsidRPr="00C53B46">
              <w:rPr>
                <w:rFonts w:ascii="Arial" w:eastAsia="Arial" w:hAnsi="Arial"/>
                <w:spacing w:val="-2"/>
                <w:sz w:val="20"/>
                <w:szCs w:val="20"/>
              </w:rPr>
              <w:t>e</w:t>
            </w:r>
            <w:r w:rsidRPr="00C53B46">
              <w:rPr>
                <w:rFonts w:ascii="Arial" w:eastAsia="Arial" w:hAnsi="Arial"/>
                <w:spacing w:val="2"/>
                <w:sz w:val="20"/>
                <w:szCs w:val="20"/>
              </w:rPr>
              <w:t>f</w:t>
            </w:r>
            <w:r w:rsidRPr="00C53B46">
              <w:rPr>
                <w:rFonts w:ascii="Arial" w:eastAsia="Arial" w:hAnsi="Arial"/>
                <w:sz w:val="20"/>
                <w:szCs w:val="20"/>
              </w:rPr>
              <w:t>ault</w:t>
            </w:r>
            <w:r w:rsidRPr="00C53B46">
              <w:rPr>
                <w:rFonts w:ascii="Arial" w:eastAsia="Arial" w:hAnsi="Arial"/>
                <w:spacing w:val="12"/>
                <w:sz w:val="20"/>
                <w:szCs w:val="20"/>
              </w:rPr>
              <w:t xml:space="preserve"> </w:t>
            </w:r>
            <w:r w:rsidRPr="00C53B46">
              <w:rPr>
                <w:rFonts w:ascii="Arial" w:eastAsia="Arial" w:hAnsi="Arial"/>
                <w:spacing w:val="3"/>
                <w:sz w:val="20"/>
                <w:szCs w:val="20"/>
              </w:rPr>
              <w:t>i</w:t>
            </w:r>
            <w:r w:rsidRPr="00C53B46">
              <w:rPr>
                <w:rFonts w:ascii="Arial" w:eastAsia="Arial" w:hAnsi="Arial"/>
                <w:sz w:val="20"/>
                <w:szCs w:val="20"/>
              </w:rPr>
              <w:t>n</w:t>
            </w:r>
            <w:r w:rsidRPr="00C53B46">
              <w:rPr>
                <w:rFonts w:ascii="Arial" w:eastAsia="Arial" w:hAnsi="Arial"/>
                <w:spacing w:val="8"/>
                <w:sz w:val="20"/>
                <w:szCs w:val="20"/>
              </w:rPr>
              <w:t xml:space="preserve"> </w:t>
            </w:r>
            <w:r w:rsidRPr="00C53B46">
              <w:rPr>
                <w:rFonts w:ascii="Arial" w:eastAsia="Arial" w:hAnsi="Arial"/>
                <w:spacing w:val="-2"/>
                <w:sz w:val="20"/>
                <w:szCs w:val="20"/>
              </w:rPr>
              <w:t>p</w:t>
            </w:r>
            <w:r w:rsidRPr="00C53B46">
              <w:rPr>
                <w:rFonts w:ascii="Arial" w:eastAsia="Arial" w:hAnsi="Arial"/>
                <w:sz w:val="20"/>
                <w:szCs w:val="20"/>
              </w:rPr>
              <w:t>er</w:t>
            </w:r>
            <w:r w:rsidRPr="00C53B46">
              <w:rPr>
                <w:rFonts w:ascii="Arial" w:eastAsia="Arial" w:hAnsi="Arial"/>
                <w:spacing w:val="2"/>
                <w:sz w:val="20"/>
                <w:szCs w:val="20"/>
              </w:rPr>
              <w:t>f</w:t>
            </w:r>
            <w:r w:rsidRPr="00C53B46">
              <w:rPr>
                <w:rFonts w:ascii="Arial" w:eastAsia="Arial" w:hAnsi="Arial"/>
                <w:sz w:val="20"/>
                <w:szCs w:val="20"/>
              </w:rPr>
              <w:t>o</w:t>
            </w:r>
            <w:r w:rsidRPr="00C53B46">
              <w:rPr>
                <w:rFonts w:ascii="Arial" w:eastAsia="Arial" w:hAnsi="Arial"/>
                <w:spacing w:val="-3"/>
                <w:sz w:val="20"/>
                <w:szCs w:val="20"/>
              </w:rPr>
              <w:t>r</w:t>
            </w:r>
            <w:r w:rsidRPr="00C53B46">
              <w:rPr>
                <w:rFonts w:ascii="Arial" w:eastAsia="Arial" w:hAnsi="Arial"/>
                <w:sz w:val="20"/>
                <w:szCs w:val="20"/>
              </w:rPr>
              <w:t>ming</w:t>
            </w:r>
            <w:r w:rsidRPr="00C53B46">
              <w:rPr>
                <w:rFonts w:ascii="Arial" w:eastAsia="Arial" w:hAnsi="Arial"/>
                <w:spacing w:val="20"/>
                <w:sz w:val="20"/>
                <w:szCs w:val="20"/>
              </w:rPr>
              <w:t xml:space="preserve"> </w:t>
            </w:r>
            <w:r w:rsidRPr="00C53B46">
              <w:rPr>
                <w:rFonts w:ascii="Arial" w:eastAsia="Arial" w:hAnsi="Arial"/>
                <w:sz w:val="20"/>
                <w:szCs w:val="20"/>
              </w:rPr>
              <w:t>its</w:t>
            </w:r>
            <w:r w:rsidRPr="00C53B46">
              <w:rPr>
                <w:rFonts w:ascii="Arial" w:eastAsia="Arial" w:hAnsi="Arial"/>
                <w:spacing w:val="12"/>
                <w:sz w:val="20"/>
                <w:szCs w:val="20"/>
              </w:rPr>
              <w:t xml:space="preserve"> </w:t>
            </w:r>
            <w:r w:rsidRPr="00C53B46">
              <w:rPr>
                <w:rFonts w:ascii="Arial" w:eastAsia="Arial" w:hAnsi="Arial"/>
                <w:sz w:val="20"/>
                <w:szCs w:val="20"/>
              </w:rPr>
              <w:t>ob</w:t>
            </w:r>
            <w:r w:rsidRPr="00C53B46">
              <w:rPr>
                <w:rFonts w:ascii="Arial" w:eastAsia="Arial" w:hAnsi="Arial"/>
                <w:spacing w:val="-2"/>
                <w:sz w:val="20"/>
                <w:szCs w:val="20"/>
              </w:rPr>
              <w:t>l</w:t>
            </w:r>
            <w:r w:rsidRPr="00C53B46">
              <w:rPr>
                <w:rFonts w:ascii="Arial" w:eastAsia="Arial" w:hAnsi="Arial"/>
                <w:sz w:val="20"/>
                <w:szCs w:val="20"/>
              </w:rPr>
              <w:t>igat</w:t>
            </w:r>
            <w:r w:rsidRPr="00C53B46">
              <w:rPr>
                <w:rFonts w:ascii="Arial" w:eastAsia="Arial" w:hAnsi="Arial"/>
                <w:spacing w:val="2"/>
                <w:sz w:val="20"/>
                <w:szCs w:val="20"/>
              </w:rPr>
              <w:t>i</w:t>
            </w:r>
            <w:r w:rsidRPr="00C53B46">
              <w:rPr>
                <w:rFonts w:ascii="Arial" w:eastAsia="Arial" w:hAnsi="Arial"/>
                <w:sz w:val="20"/>
                <w:szCs w:val="20"/>
              </w:rPr>
              <w:t>o</w:t>
            </w:r>
            <w:r w:rsidRPr="00C53B46">
              <w:rPr>
                <w:rFonts w:ascii="Arial" w:eastAsia="Arial" w:hAnsi="Arial"/>
                <w:spacing w:val="-2"/>
                <w:sz w:val="20"/>
                <w:szCs w:val="20"/>
              </w:rPr>
              <w:t>n</w:t>
            </w:r>
            <w:r w:rsidRPr="00C53B46">
              <w:rPr>
                <w:rFonts w:ascii="Arial" w:eastAsia="Arial" w:hAnsi="Arial"/>
                <w:sz w:val="20"/>
                <w:szCs w:val="20"/>
              </w:rPr>
              <w:t>s</w:t>
            </w:r>
            <w:r w:rsidRPr="00C53B46">
              <w:rPr>
                <w:rFonts w:ascii="Arial" w:eastAsia="Arial" w:hAnsi="Arial"/>
                <w:spacing w:val="18"/>
                <w:sz w:val="20"/>
                <w:szCs w:val="20"/>
              </w:rPr>
              <w:t xml:space="preserve"> </w:t>
            </w:r>
            <w:r w:rsidRPr="00C53B46">
              <w:rPr>
                <w:rFonts w:ascii="Arial" w:eastAsia="Arial" w:hAnsi="Arial"/>
                <w:sz w:val="20"/>
                <w:szCs w:val="20"/>
              </w:rPr>
              <w:t>accordi</w:t>
            </w:r>
            <w:r w:rsidRPr="00C53B46">
              <w:rPr>
                <w:rFonts w:ascii="Arial" w:eastAsia="Arial" w:hAnsi="Arial"/>
                <w:spacing w:val="-3"/>
                <w:sz w:val="20"/>
                <w:szCs w:val="20"/>
              </w:rPr>
              <w:t>n</w:t>
            </w:r>
            <w:r w:rsidRPr="00C53B46">
              <w:rPr>
                <w:rFonts w:ascii="Arial" w:eastAsia="Arial" w:hAnsi="Arial"/>
                <w:sz w:val="20"/>
                <w:szCs w:val="20"/>
              </w:rPr>
              <w:t>g</w:t>
            </w:r>
            <w:r w:rsidRPr="00C53B46">
              <w:rPr>
                <w:rFonts w:ascii="Arial" w:eastAsia="Arial" w:hAnsi="Arial"/>
                <w:spacing w:val="16"/>
                <w:sz w:val="20"/>
                <w:szCs w:val="20"/>
              </w:rPr>
              <w:t xml:space="preserve"> </w:t>
            </w:r>
            <w:r w:rsidRPr="00C53B46">
              <w:rPr>
                <w:rFonts w:ascii="Arial" w:eastAsia="Arial" w:hAnsi="Arial"/>
                <w:sz w:val="20"/>
                <w:szCs w:val="20"/>
              </w:rPr>
              <w:t>to</w:t>
            </w:r>
            <w:r w:rsidRPr="00C53B46">
              <w:rPr>
                <w:rFonts w:ascii="Arial" w:eastAsia="Arial" w:hAnsi="Arial"/>
                <w:spacing w:val="10"/>
                <w:sz w:val="20"/>
                <w:szCs w:val="20"/>
              </w:rPr>
              <w:t xml:space="preserve"> </w:t>
            </w:r>
            <w:r w:rsidRPr="00C53B46">
              <w:rPr>
                <w:rFonts w:ascii="Arial" w:eastAsia="Arial" w:hAnsi="Arial"/>
                <w:sz w:val="20"/>
                <w:szCs w:val="20"/>
              </w:rPr>
              <w:t>the</w:t>
            </w:r>
            <w:r w:rsidRPr="00C53B46">
              <w:rPr>
                <w:rFonts w:ascii="Arial" w:eastAsia="Arial" w:hAnsi="Arial"/>
                <w:spacing w:val="10"/>
                <w:sz w:val="20"/>
                <w:szCs w:val="20"/>
              </w:rPr>
              <w:t xml:space="preserve"> </w:t>
            </w:r>
            <w:r w:rsidRPr="00C53B46">
              <w:rPr>
                <w:rFonts w:ascii="Arial" w:eastAsia="Arial" w:hAnsi="Arial"/>
                <w:spacing w:val="1"/>
                <w:sz w:val="20"/>
                <w:szCs w:val="20"/>
              </w:rPr>
              <w:t>C</w:t>
            </w:r>
            <w:r w:rsidRPr="00C53B46">
              <w:rPr>
                <w:rFonts w:ascii="Arial" w:eastAsia="Arial" w:hAnsi="Arial"/>
                <w:spacing w:val="-2"/>
                <w:sz w:val="20"/>
                <w:szCs w:val="20"/>
              </w:rPr>
              <w:t>o</w:t>
            </w:r>
            <w:r w:rsidRPr="00C53B46">
              <w:rPr>
                <w:rFonts w:ascii="Arial" w:eastAsia="Arial" w:hAnsi="Arial"/>
                <w:sz w:val="20"/>
                <w:szCs w:val="20"/>
              </w:rPr>
              <w:t>ntra</w:t>
            </w:r>
            <w:r w:rsidRPr="00C53B46">
              <w:rPr>
                <w:rFonts w:ascii="Arial" w:eastAsia="Arial" w:hAnsi="Arial"/>
                <w:spacing w:val="-2"/>
                <w:sz w:val="20"/>
                <w:szCs w:val="20"/>
              </w:rPr>
              <w:t>c</w:t>
            </w:r>
            <w:r w:rsidRPr="00C53B46">
              <w:rPr>
                <w:rFonts w:ascii="Arial" w:eastAsia="Arial" w:hAnsi="Arial"/>
                <w:sz w:val="20"/>
                <w:szCs w:val="20"/>
              </w:rPr>
              <w:t>t</w:t>
            </w:r>
            <w:r w:rsidRPr="00C53B46">
              <w:rPr>
                <w:rFonts w:ascii="Arial" w:eastAsia="Arial" w:hAnsi="Arial"/>
                <w:spacing w:val="18"/>
                <w:sz w:val="20"/>
                <w:szCs w:val="20"/>
              </w:rPr>
              <w:t xml:space="preserve"> </w:t>
            </w:r>
            <w:r w:rsidRPr="00C53B46">
              <w:rPr>
                <w:rFonts w:ascii="Arial" w:eastAsia="Arial" w:hAnsi="Arial"/>
                <w:sz w:val="20"/>
                <w:szCs w:val="20"/>
              </w:rPr>
              <w:t>re</w:t>
            </w:r>
            <w:r w:rsidRPr="00C53B46">
              <w:rPr>
                <w:rFonts w:ascii="Arial" w:eastAsia="Arial" w:hAnsi="Arial"/>
                <w:spacing w:val="-2"/>
                <w:sz w:val="20"/>
                <w:szCs w:val="20"/>
              </w:rPr>
              <w:t>s</w:t>
            </w:r>
            <w:r w:rsidRPr="00C53B46">
              <w:rPr>
                <w:rFonts w:ascii="Arial" w:eastAsia="Arial" w:hAnsi="Arial"/>
                <w:sz w:val="20"/>
                <w:szCs w:val="20"/>
              </w:rPr>
              <w:t>ul</w:t>
            </w:r>
            <w:r w:rsidRPr="00C53B46">
              <w:rPr>
                <w:rFonts w:ascii="Arial" w:eastAsia="Arial" w:hAnsi="Arial"/>
                <w:spacing w:val="3"/>
                <w:sz w:val="20"/>
                <w:szCs w:val="20"/>
              </w:rPr>
              <w:t>t</w:t>
            </w:r>
            <w:r w:rsidRPr="00C53B46">
              <w:rPr>
                <w:rFonts w:ascii="Arial" w:eastAsia="Arial" w:hAnsi="Arial"/>
                <w:sz w:val="20"/>
                <w:szCs w:val="20"/>
              </w:rPr>
              <w:t>s</w:t>
            </w:r>
            <w:r w:rsidRPr="00C53B46">
              <w:rPr>
                <w:rFonts w:ascii="Arial" w:eastAsia="Arial" w:hAnsi="Arial"/>
                <w:spacing w:val="16"/>
                <w:sz w:val="20"/>
                <w:szCs w:val="20"/>
              </w:rPr>
              <w:t xml:space="preserve"> </w:t>
            </w:r>
            <w:r w:rsidRPr="00C53B46">
              <w:rPr>
                <w:rFonts w:ascii="Arial" w:eastAsia="Arial" w:hAnsi="Arial"/>
                <w:spacing w:val="2"/>
                <w:w w:val="102"/>
                <w:sz w:val="20"/>
                <w:szCs w:val="20"/>
              </w:rPr>
              <w:t>f</w:t>
            </w:r>
            <w:r w:rsidRPr="00C53B46">
              <w:rPr>
                <w:rFonts w:ascii="Arial" w:eastAsia="Arial" w:hAnsi="Arial"/>
                <w:w w:val="101"/>
                <w:sz w:val="20"/>
                <w:szCs w:val="20"/>
              </w:rPr>
              <w:t>r</w:t>
            </w:r>
            <w:r w:rsidRPr="00C53B46">
              <w:rPr>
                <w:rFonts w:ascii="Arial" w:eastAsia="Arial" w:hAnsi="Arial"/>
                <w:spacing w:val="-3"/>
                <w:w w:val="101"/>
                <w:sz w:val="20"/>
                <w:szCs w:val="20"/>
              </w:rPr>
              <w:t>o</w:t>
            </w:r>
            <w:r w:rsidRPr="00C53B46">
              <w:rPr>
                <w:rFonts w:ascii="Arial" w:eastAsia="Arial" w:hAnsi="Arial"/>
                <w:w w:val="101"/>
                <w:sz w:val="20"/>
                <w:szCs w:val="20"/>
              </w:rPr>
              <w:t xml:space="preserve">m </w:t>
            </w:r>
            <w:r w:rsidRPr="00C53B46">
              <w:rPr>
                <w:rFonts w:ascii="Arial" w:eastAsia="Arial" w:hAnsi="Arial"/>
                <w:sz w:val="20"/>
                <w:szCs w:val="20"/>
              </w:rPr>
              <w:t xml:space="preserve">a </w:t>
            </w:r>
            <w:r w:rsidRPr="00C53B46">
              <w:rPr>
                <w:rFonts w:ascii="Arial" w:eastAsia="Arial" w:hAnsi="Arial"/>
                <w:spacing w:val="2"/>
                <w:sz w:val="20"/>
                <w:szCs w:val="20"/>
              </w:rPr>
              <w:t>F</w:t>
            </w:r>
            <w:r w:rsidRPr="00C53B46">
              <w:rPr>
                <w:rFonts w:ascii="Arial" w:eastAsia="Arial" w:hAnsi="Arial"/>
                <w:spacing w:val="-2"/>
                <w:sz w:val="20"/>
                <w:szCs w:val="20"/>
              </w:rPr>
              <w:t>o</w:t>
            </w:r>
            <w:r w:rsidRPr="00C53B46">
              <w:rPr>
                <w:rFonts w:ascii="Arial" w:eastAsia="Arial" w:hAnsi="Arial"/>
                <w:spacing w:val="2"/>
                <w:sz w:val="20"/>
                <w:szCs w:val="20"/>
              </w:rPr>
              <w:t>r</w:t>
            </w:r>
            <w:r w:rsidRPr="00C53B46">
              <w:rPr>
                <w:rFonts w:ascii="Arial" w:eastAsia="Arial" w:hAnsi="Arial"/>
                <w:spacing w:val="-2"/>
                <w:sz w:val="20"/>
                <w:szCs w:val="20"/>
              </w:rPr>
              <w:t>c</w:t>
            </w:r>
            <w:r w:rsidRPr="00C53B46">
              <w:rPr>
                <w:rFonts w:ascii="Arial" w:eastAsia="Arial" w:hAnsi="Arial"/>
                <w:sz w:val="20"/>
                <w:szCs w:val="20"/>
              </w:rPr>
              <w:t>e</w:t>
            </w:r>
            <w:r w:rsidRPr="00C53B46">
              <w:rPr>
                <w:rFonts w:ascii="Arial" w:eastAsia="Arial" w:hAnsi="Arial"/>
                <w:spacing w:val="8"/>
                <w:sz w:val="20"/>
                <w:szCs w:val="20"/>
              </w:rPr>
              <w:t xml:space="preserve"> </w:t>
            </w:r>
            <w:r w:rsidRPr="00C53B46">
              <w:rPr>
                <w:rFonts w:ascii="Arial" w:eastAsia="Arial" w:hAnsi="Arial"/>
                <w:spacing w:val="-2"/>
                <w:w w:val="101"/>
                <w:sz w:val="20"/>
                <w:szCs w:val="20"/>
              </w:rPr>
              <w:t>M</w:t>
            </w:r>
            <w:r w:rsidRPr="00C53B46">
              <w:rPr>
                <w:rFonts w:ascii="Arial" w:eastAsia="Arial" w:hAnsi="Arial"/>
                <w:w w:val="101"/>
                <w:sz w:val="20"/>
                <w:szCs w:val="20"/>
              </w:rPr>
              <w:t>aje</w:t>
            </w:r>
            <w:r w:rsidRPr="00C53B46">
              <w:rPr>
                <w:rFonts w:ascii="Arial" w:eastAsia="Arial" w:hAnsi="Arial"/>
                <w:spacing w:val="-1"/>
                <w:w w:val="101"/>
                <w:sz w:val="20"/>
                <w:szCs w:val="20"/>
              </w:rPr>
              <w:t>u</w:t>
            </w:r>
            <w:r w:rsidRPr="00C53B46">
              <w:rPr>
                <w:rFonts w:ascii="Arial" w:eastAsia="Arial" w:hAnsi="Arial"/>
                <w:w w:val="102"/>
                <w:sz w:val="20"/>
                <w:szCs w:val="20"/>
              </w:rPr>
              <w:t>re.</w:t>
            </w:r>
          </w:p>
          <w:p w:rsidR="00E931B8" w:rsidRPr="00C53B46" w:rsidRDefault="00E931B8" w:rsidP="00E9199D">
            <w:pPr>
              <w:bidi w:val="0"/>
              <w:jc w:val="both"/>
              <w:rPr>
                <w:rFonts w:ascii="Arial" w:eastAsia="Arial" w:hAnsi="Arial"/>
                <w:sz w:val="20"/>
                <w:szCs w:val="20"/>
              </w:rPr>
            </w:pPr>
            <w:r w:rsidRPr="00C53B46">
              <w:rPr>
                <w:rFonts w:ascii="Arial" w:eastAsia="Arial" w:hAnsi="Arial"/>
                <w:spacing w:val="-3"/>
                <w:sz w:val="20"/>
                <w:szCs w:val="20"/>
              </w:rPr>
              <w:lastRenderedPageBreak/>
              <w:t>3</w:t>
            </w:r>
            <w:r w:rsidRPr="00C53B46">
              <w:rPr>
                <w:rFonts w:ascii="Arial" w:eastAsia="Arial" w:hAnsi="Arial"/>
                <w:spacing w:val="2"/>
                <w:sz w:val="20"/>
                <w:szCs w:val="20"/>
              </w:rPr>
              <w:t>2</w:t>
            </w:r>
            <w:r w:rsidRPr="00C53B46">
              <w:rPr>
                <w:rFonts w:ascii="Arial" w:eastAsia="Arial" w:hAnsi="Arial"/>
                <w:spacing w:val="-1"/>
                <w:sz w:val="20"/>
                <w:szCs w:val="20"/>
              </w:rPr>
              <w:t>-</w:t>
            </w:r>
            <w:r w:rsidRPr="00C53B46">
              <w:rPr>
                <w:rFonts w:ascii="Arial" w:eastAsia="Arial" w:hAnsi="Arial"/>
                <w:spacing w:val="-3"/>
                <w:sz w:val="20"/>
                <w:szCs w:val="20"/>
              </w:rPr>
              <w:t>2</w:t>
            </w:r>
            <w:r w:rsidRPr="00C53B46">
              <w:rPr>
                <w:rFonts w:ascii="Arial" w:eastAsia="Arial" w:hAnsi="Arial"/>
                <w:sz w:val="20"/>
                <w:szCs w:val="20"/>
              </w:rPr>
              <w:t xml:space="preserve">- </w:t>
            </w:r>
            <w:r w:rsidRPr="00C53B46">
              <w:rPr>
                <w:rFonts w:ascii="Arial" w:eastAsia="Arial" w:hAnsi="Arial"/>
                <w:spacing w:val="38"/>
                <w:sz w:val="20"/>
                <w:szCs w:val="20"/>
              </w:rPr>
              <w:t xml:space="preserve"> </w:t>
            </w:r>
            <w:r w:rsidRPr="00C53B46">
              <w:rPr>
                <w:rFonts w:ascii="Arial" w:eastAsia="Arial" w:hAnsi="Arial"/>
                <w:sz w:val="20"/>
                <w:szCs w:val="20"/>
              </w:rPr>
              <w:t>“</w:t>
            </w:r>
            <w:r w:rsidRPr="00C53B46">
              <w:rPr>
                <w:rFonts w:ascii="Arial" w:eastAsia="Arial" w:hAnsi="Arial"/>
                <w:spacing w:val="-2"/>
                <w:sz w:val="20"/>
                <w:szCs w:val="20"/>
              </w:rPr>
              <w:t>F</w:t>
            </w:r>
            <w:r w:rsidRPr="00C53B46">
              <w:rPr>
                <w:rFonts w:ascii="Arial" w:eastAsia="Arial" w:hAnsi="Arial"/>
                <w:sz w:val="20"/>
                <w:szCs w:val="20"/>
              </w:rPr>
              <w:t>o</w:t>
            </w:r>
            <w:r w:rsidRPr="00C53B46">
              <w:rPr>
                <w:rFonts w:ascii="Arial" w:eastAsia="Arial" w:hAnsi="Arial"/>
                <w:spacing w:val="-1"/>
                <w:sz w:val="20"/>
                <w:szCs w:val="20"/>
              </w:rPr>
              <w:t>r</w:t>
            </w:r>
            <w:r w:rsidRPr="00C53B46">
              <w:rPr>
                <w:rFonts w:ascii="Arial" w:eastAsia="Arial" w:hAnsi="Arial"/>
                <w:sz w:val="20"/>
                <w:szCs w:val="20"/>
              </w:rPr>
              <w:t>ce</w:t>
            </w:r>
            <w:r w:rsidRPr="00C53B46">
              <w:rPr>
                <w:rFonts w:ascii="Arial" w:eastAsia="Arial" w:hAnsi="Arial"/>
                <w:spacing w:val="63"/>
                <w:sz w:val="20"/>
                <w:szCs w:val="20"/>
              </w:rPr>
              <w:t xml:space="preserve"> </w:t>
            </w:r>
            <w:r w:rsidRPr="00C53B46">
              <w:rPr>
                <w:rFonts w:ascii="Arial" w:eastAsia="Arial" w:hAnsi="Arial"/>
                <w:sz w:val="20"/>
                <w:szCs w:val="20"/>
              </w:rPr>
              <w:t>Maje</w:t>
            </w:r>
            <w:r w:rsidRPr="00C53B46">
              <w:rPr>
                <w:rFonts w:ascii="Arial" w:eastAsia="Arial" w:hAnsi="Arial"/>
                <w:spacing w:val="-3"/>
                <w:sz w:val="20"/>
                <w:szCs w:val="20"/>
              </w:rPr>
              <w:t>u</w:t>
            </w:r>
            <w:r w:rsidRPr="00C53B46">
              <w:rPr>
                <w:rFonts w:ascii="Arial" w:eastAsia="Arial" w:hAnsi="Arial"/>
                <w:spacing w:val="1"/>
                <w:sz w:val="20"/>
                <w:szCs w:val="20"/>
              </w:rPr>
              <w:t>r</w:t>
            </w:r>
            <w:r w:rsidRPr="00C53B46">
              <w:rPr>
                <w:rFonts w:ascii="Arial" w:eastAsia="Arial" w:hAnsi="Arial"/>
                <w:sz w:val="20"/>
                <w:szCs w:val="20"/>
              </w:rPr>
              <w:t>e</w:t>
            </w:r>
            <w:r w:rsidRPr="00C53B46">
              <w:rPr>
                <w:rFonts w:ascii="Arial" w:eastAsia="Arial" w:hAnsi="Arial"/>
                <w:spacing w:val="-1"/>
                <w:sz w:val="20"/>
                <w:szCs w:val="20"/>
              </w:rPr>
              <w:t>”</w:t>
            </w:r>
            <w:r w:rsidRPr="00C53B46">
              <w:rPr>
                <w:rFonts w:ascii="Arial" w:eastAsia="Arial" w:hAnsi="Arial"/>
                <w:sz w:val="20"/>
                <w:szCs w:val="20"/>
              </w:rPr>
              <w:t xml:space="preserve">, </w:t>
            </w:r>
            <w:r w:rsidRPr="00C53B46">
              <w:rPr>
                <w:rFonts w:ascii="Arial" w:eastAsia="Arial" w:hAnsi="Arial"/>
                <w:spacing w:val="2"/>
                <w:sz w:val="20"/>
                <w:szCs w:val="20"/>
              </w:rPr>
              <w:t xml:space="preserve"> f</w:t>
            </w:r>
            <w:r w:rsidRPr="00C53B46">
              <w:rPr>
                <w:rFonts w:ascii="Arial" w:eastAsia="Arial" w:hAnsi="Arial"/>
                <w:sz w:val="20"/>
                <w:szCs w:val="20"/>
              </w:rPr>
              <w:t>or</w:t>
            </w:r>
            <w:r w:rsidRPr="00C53B46">
              <w:rPr>
                <w:rFonts w:ascii="Arial" w:eastAsia="Arial" w:hAnsi="Arial"/>
                <w:spacing w:val="55"/>
                <w:sz w:val="20"/>
                <w:szCs w:val="20"/>
              </w:rPr>
              <w:t xml:space="preserve"> </w:t>
            </w:r>
            <w:r w:rsidRPr="00C53B46">
              <w:rPr>
                <w:rFonts w:ascii="Arial" w:eastAsia="Arial" w:hAnsi="Arial"/>
                <w:spacing w:val="2"/>
                <w:sz w:val="20"/>
                <w:szCs w:val="20"/>
              </w:rPr>
              <w:t>t</w:t>
            </w:r>
            <w:r w:rsidRPr="00C53B46">
              <w:rPr>
                <w:rFonts w:ascii="Arial" w:eastAsia="Arial" w:hAnsi="Arial"/>
                <w:spacing w:val="-3"/>
                <w:sz w:val="20"/>
                <w:szCs w:val="20"/>
              </w:rPr>
              <w:t>h</w:t>
            </w:r>
            <w:r w:rsidRPr="00C53B46">
              <w:rPr>
                <w:rFonts w:ascii="Arial" w:eastAsia="Arial" w:hAnsi="Arial"/>
                <w:sz w:val="20"/>
                <w:szCs w:val="20"/>
              </w:rPr>
              <w:t>e</w:t>
            </w:r>
            <w:r w:rsidRPr="00C53B46">
              <w:rPr>
                <w:rFonts w:ascii="Arial" w:eastAsia="Arial" w:hAnsi="Arial"/>
                <w:spacing w:val="59"/>
                <w:sz w:val="20"/>
                <w:szCs w:val="20"/>
              </w:rPr>
              <w:t xml:space="preserve"> </w:t>
            </w:r>
            <w:r w:rsidRPr="00C53B46">
              <w:rPr>
                <w:rFonts w:ascii="Arial" w:eastAsia="Arial" w:hAnsi="Arial"/>
                <w:sz w:val="20"/>
                <w:szCs w:val="20"/>
              </w:rPr>
              <w:t>purpo</w:t>
            </w:r>
            <w:r w:rsidRPr="00C53B46">
              <w:rPr>
                <w:rFonts w:ascii="Arial" w:eastAsia="Arial" w:hAnsi="Arial"/>
                <w:spacing w:val="-1"/>
                <w:sz w:val="20"/>
                <w:szCs w:val="20"/>
              </w:rPr>
              <w:t>s</w:t>
            </w:r>
            <w:r w:rsidRPr="00C53B46">
              <w:rPr>
                <w:rFonts w:ascii="Arial" w:eastAsia="Arial" w:hAnsi="Arial"/>
                <w:sz w:val="20"/>
                <w:szCs w:val="20"/>
              </w:rPr>
              <w:t>e  of</w:t>
            </w:r>
            <w:r w:rsidRPr="00C53B46">
              <w:rPr>
                <w:rFonts w:ascii="Arial" w:eastAsia="Arial" w:hAnsi="Arial"/>
                <w:spacing w:val="61"/>
                <w:sz w:val="20"/>
                <w:szCs w:val="20"/>
              </w:rPr>
              <w:t xml:space="preserve"> </w:t>
            </w:r>
            <w:r w:rsidRPr="00C53B46">
              <w:rPr>
                <w:rFonts w:ascii="Arial" w:eastAsia="Arial" w:hAnsi="Arial"/>
                <w:sz w:val="20"/>
                <w:szCs w:val="20"/>
              </w:rPr>
              <w:t>this</w:t>
            </w:r>
            <w:r w:rsidRPr="00C53B46">
              <w:rPr>
                <w:rFonts w:ascii="Arial" w:eastAsia="Arial" w:hAnsi="Arial"/>
                <w:spacing w:val="58"/>
                <w:sz w:val="20"/>
                <w:szCs w:val="20"/>
              </w:rPr>
              <w:t xml:space="preserve"> </w:t>
            </w:r>
            <w:r w:rsidRPr="00C53B46">
              <w:rPr>
                <w:rFonts w:ascii="Arial" w:eastAsia="Arial" w:hAnsi="Arial"/>
                <w:spacing w:val="-3"/>
                <w:sz w:val="20"/>
                <w:szCs w:val="20"/>
              </w:rPr>
              <w:t>C</w:t>
            </w:r>
            <w:r w:rsidRPr="00C53B46">
              <w:rPr>
                <w:rFonts w:ascii="Arial" w:eastAsia="Arial" w:hAnsi="Arial"/>
                <w:sz w:val="20"/>
                <w:szCs w:val="20"/>
              </w:rPr>
              <w:t>l</w:t>
            </w:r>
            <w:r w:rsidRPr="00C53B46">
              <w:rPr>
                <w:rFonts w:ascii="Arial" w:eastAsia="Arial" w:hAnsi="Arial"/>
                <w:spacing w:val="-2"/>
                <w:sz w:val="20"/>
                <w:szCs w:val="20"/>
              </w:rPr>
              <w:t>a</w:t>
            </w:r>
            <w:r w:rsidRPr="00C53B46">
              <w:rPr>
                <w:rFonts w:ascii="Arial" w:eastAsia="Arial" w:hAnsi="Arial"/>
                <w:sz w:val="20"/>
                <w:szCs w:val="20"/>
              </w:rPr>
              <w:t xml:space="preserve">use, </w:t>
            </w:r>
            <w:r w:rsidRPr="00C53B46">
              <w:rPr>
                <w:rFonts w:ascii="Arial" w:eastAsia="Arial" w:hAnsi="Arial"/>
                <w:spacing w:val="1"/>
                <w:sz w:val="20"/>
                <w:szCs w:val="20"/>
              </w:rPr>
              <w:t xml:space="preserve"> </w:t>
            </w:r>
            <w:r w:rsidRPr="00C53B46">
              <w:rPr>
                <w:rFonts w:ascii="Arial" w:eastAsia="Arial" w:hAnsi="Arial"/>
                <w:spacing w:val="2"/>
                <w:sz w:val="20"/>
                <w:szCs w:val="20"/>
              </w:rPr>
              <w:t>m</w:t>
            </w:r>
            <w:r w:rsidRPr="00C53B46">
              <w:rPr>
                <w:rFonts w:ascii="Arial" w:eastAsia="Arial" w:hAnsi="Arial"/>
                <w:spacing w:val="-3"/>
                <w:sz w:val="20"/>
                <w:szCs w:val="20"/>
              </w:rPr>
              <w:t>e</w:t>
            </w:r>
            <w:r w:rsidRPr="00C53B46">
              <w:rPr>
                <w:rFonts w:ascii="Arial" w:eastAsia="Arial" w:hAnsi="Arial"/>
                <w:spacing w:val="2"/>
                <w:sz w:val="20"/>
                <w:szCs w:val="20"/>
              </w:rPr>
              <w:t>a</w:t>
            </w:r>
            <w:r w:rsidRPr="00C53B46">
              <w:rPr>
                <w:rFonts w:ascii="Arial" w:eastAsia="Arial" w:hAnsi="Arial"/>
                <w:spacing w:val="-3"/>
                <w:sz w:val="20"/>
                <w:szCs w:val="20"/>
              </w:rPr>
              <w:t>n</w:t>
            </w:r>
            <w:r w:rsidRPr="00C53B46">
              <w:rPr>
                <w:rFonts w:ascii="Arial" w:eastAsia="Arial" w:hAnsi="Arial"/>
                <w:sz w:val="20"/>
                <w:szCs w:val="20"/>
              </w:rPr>
              <w:t>s</w:t>
            </w:r>
            <w:r w:rsidRPr="00C53B46">
              <w:rPr>
                <w:rFonts w:ascii="Arial" w:eastAsia="Arial" w:hAnsi="Arial"/>
                <w:spacing w:val="64"/>
                <w:sz w:val="20"/>
                <w:szCs w:val="20"/>
              </w:rPr>
              <w:t xml:space="preserve"> </w:t>
            </w:r>
            <w:r w:rsidRPr="00C53B46">
              <w:rPr>
                <w:rFonts w:ascii="Arial" w:eastAsia="Arial" w:hAnsi="Arial"/>
                <w:sz w:val="20"/>
                <w:szCs w:val="20"/>
              </w:rPr>
              <w:t>a</w:t>
            </w:r>
            <w:r w:rsidRPr="00C53B46">
              <w:rPr>
                <w:rFonts w:ascii="Arial" w:eastAsia="Arial" w:hAnsi="Arial"/>
                <w:spacing w:val="2"/>
                <w:sz w:val="20"/>
                <w:szCs w:val="20"/>
              </w:rPr>
              <w:t>n</w:t>
            </w:r>
            <w:r w:rsidRPr="00C53B46">
              <w:rPr>
                <w:rFonts w:ascii="Arial" w:eastAsia="Arial" w:hAnsi="Arial"/>
                <w:sz w:val="20"/>
                <w:szCs w:val="20"/>
              </w:rPr>
              <w:t>y</w:t>
            </w:r>
            <w:r w:rsidRPr="00C53B46">
              <w:rPr>
                <w:rFonts w:ascii="Arial" w:eastAsia="Arial" w:hAnsi="Arial"/>
                <w:spacing w:val="53"/>
                <w:sz w:val="20"/>
                <w:szCs w:val="20"/>
              </w:rPr>
              <w:t xml:space="preserve"> </w:t>
            </w:r>
            <w:r w:rsidRPr="00C53B46">
              <w:rPr>
                <w:rFonts w:ascii="Arial" w:eastAsia="Arial" w:hAnsi="Arial"/>
                <w:spacing w:val="3"/>
                <w:sz w:val="20"/>
                <w:szCs w:val="20"/>
              </w:rPr>
              <w:t>c</w:t>
            </w:r>
            <w:r w:rsidRPr="00C53B46">
              <w:rPr>
                <w:rFonts w:ascii="Arial" w:eastAsia="Arial" w:hAnsi="Arial"/>
                <w:spacing w:val="-3"/>
                <w:sz w:val="20"/>
                <w:szCs w:val="20"/>
              </w:rPr>
              <w:t>a</w:t>
            </w:r>
            <w:r w:rsidRPr="00C53B46">
              <w:rPr>
                <w:rFonts w:ascii="Arial" w:eastAsia="Arial" w:hAnsi="Arial"/>
                <w:spacing w:val="3"/>
                <w:sz w:val="20"/>
                <w:szCs w:val="20"/>
              </w:rPr>
              <w:t>s</w:t>
            </w:r>
            <w:r w:rsidRPr="00C53B46">
              <w:rPr>
                <w:rFonts w:ascii="Arial" w:eastAsia="Arial" w:hAnsi="Arial"/>
                <w:sz w:val="20"/>
                <w:szCs w:val="20"/>
              </w:rPr>
              <w:t>e</w:t>
            </w:r>
            <w:r w:rsidRPr="00C53B46">
              <w:rPr>
                <w:rFonts w:ascii="Arial" w:eastAsia="Arial" w:hAnsi="Arial"/>
                <w:spacing w:val="59"/>
                <w:sz w:val="20"/>
                <w:szCs w:val="20"/>
              </w:rPr>
              <w:t xml:space="preserve"> </w:t>
            </w:r>
            <w:r w:rsidRPr="00C53B46">
              <w:rPr>
                <w:rFonts w:ascii="Arial" w:eastAsia="Arial" w:hAnsi="Arial"/>
                <w:spacing w:val="-3"/>
                <w:sz w:val="20"/>
                <w:szCs w:val="20"/>
              </w:rPr>
              <w:t>o</w:t>
            </w:r>
            <w:r w:rsidRPr="00C53B46">
              <w:rPr>
                <w:rFonts w:ascii="Arial" w:eastAsia="Arial" w:hAnsi="Arial"/>
                <w:sz w:val="20"/>
                <w:szCs w:val="20"/>
              </w:rPr>
              <w:t>r</w:t>
            </w:r>
            <w:r w:rsidRPr="00C53B46">
              <w:rPr>
                <w:rFonts w:ascii="Arial" w:eastAsia="Arial" w:hAnsi="Arial"/>
                <w:spacing w:val="60"/>
                <w:sz w:val="20"/>
                <w:szCs w:val="20"/>
              </w:rPr>
              <w:t xml:space="preserve"> </w:t>
            </w:r>
            <w:r w:rsidRPr="00C53B46">
              <w:rPr>
                <w:rFonts w:ascii="Arial" w:eastAsia="Arial" w:hAnsi="Arial"/>
                <w:sz w:val="20"/>
                <w:szCs w:val="20"/>
              </w:rPr>
              <w:t>e</w:t>
            </w:r>
            <w:r w:rsidRPr="00C53B46">
              <w:rPr>
                <w:rFonts w:ascii="Arial" w:eastAsia="Arial" w:hAnsi="Arial"/>
                <w:spacing w:val="-2"/>
                <w:sz w:val="20"/>
                <w:szCs w:val="20"/>
              </w:rPr>
              <w:t>v</w:t>
            </w:r>
            <w:r w:rsidRPr="00C53B46">
              <w:rPr>
                <w:rFonts w:ascii="Arial" w:eastAsia="Arial" w:hAnsi="Arial"/>
                <w:spacing w:val="2"/>
                <w:sz w:val="20"/>
                <w:szCs w:val="20"/>
              </w:rPr>
              <w:t>e</w:t>
            </w:r>
            <w:r w:rsidRPr="00C53B46">
              <w:rPr>
                <w:rFonts w:ascii="Arial" w:eastAsia="Arial" w:hAnsi="Arial"/>
                <w:spacing w:val="-3"/>
                <w:sz w:val="20"/>
                <w:szCs w:val="20"/>
              </w:rPr>
              <w:t>n</w:t>
            </w:r>
            <w:r w:rsidRPr="00C53B46">
              <w:rPr>
                <w:rFonts w:ascii="Arial" w:eastAsia="Arial" w:hAnsi="Arial"/>
                <w:sz w:val="20"/>
                <w:szCs w:val="20"/>
              </w:rPr>
              <w:t>t</w:t>
            </w:r>
            <w:r w:rsidRPr="00C53B46">
              <w:rPr>
                <w:rFonts w:ascii="Arial" w:eastAsia="Arial" w:hAnsi="Arial"/>
                <w:spacing w:val="61"/>
                <w:sz w:val="20"/>
                <w:szCs w:val="20"/>
              </w:rPr>
              <w:t xml:space="preserve"> </w:t>
            </w:r>
            <w:r w:rsidRPr="00C53B46">
              <w:rPr>
                <w:rFonts w:ascii="Arial" w:eastAsia="Arial" w:hAnsi="Arial"/>
                <w:spacing w:val="2"/>
                <w:sz w:val="20"/>
                <w:szCs w:val="20"/>
              </w:rPr>
              <w:t>b</w:t>
            </w:r>
            <w:r w:rsidRPr="00C53B46">
              <w:rPr>
                <w:rFonts w:ascii="Arial" w:eastAsia="Arial" w:hAnsi="Arial"/>
                <w:sz w:val="20"/>
                <w:szCs w:val="20"/>
              </w:rPr>
              <w:t>e</w:t>
            </w:r>
            <w:r w:rsidRPr="00C53B46">
              <w:rPr>
                <w:rFonts w:ascii="Arial" w:eastAsia="Arial" w:hAnsi="Arial"/>
                <w:spacing w:val="-2"/>
                <w:sz w:val="20"/>
                <w:szCs w:val="20"/>
              </w:rPr>
              <w:t>y</w:t>
            </w:r>
            <w:r w:rsidRPr="00C53B46">
              <w:rPr>
                <w:rFonts w:ascii="Arial" w:eastAsia="Arial" w:hAnsi="Arial"/>
                <w:spacing w:val="2"/>
                <w:sz w:val="20"/>
                <w:szCs w:val="20"/>
              </w:rPr>
              <w:t>o</w:t>
            </w:r>
            <w:r w:rsidRPr="00C53B46">
              <w:rPr>
                <w:rFonts w:ascii="Arial" w:eastAsia="Arial" w:hAnsi="Arial"/>
                <w:sz w:val="20"/>
                <w:szCs w:val="20"/>
              </w:rPr>
              <w:t>nd</w:t>
            </w:r>
            <w:r w:rsidRPr="00C53B46">
              <w:rPr>
                <w:rFonts w:ascii="Arial" w:eastAsia="Arial" w:hAnsi="Arial"/>
                <w:spacing w:val="61"/>
                <w:sz w:val="20"/>
                <w:szCs w:val="20"/>
              </w:rPr>
              <w:t xml:space="preserve"> </w:t>
            </w:r>
            <w:r w:rsidRPr="00C53B46">
              <w:rPr>
                <w:rFonts w:ascii="Arial" w:eastAsia="Arial" w:hAnsi="Arial"/>
                <w:w w:val="101"/>
                <w:sz w:val="20"/>
                <w:szCs w:val="20"/>
              </w:rPr>
              <w:t>t</w:t>
            </w:r>
            <w:r w:rsidRPr="00C53B46">
              <w:rPr>
                <w:rFonts w:ascii="Arial" w:eastAsia="Arial" w:hAnsi="Arial"/>
                <w:spacing w:val="2"/>
                <w:w w:val="101"/>
                <w:sz w:val="20"/>
                <w:szCs w:val="20"/>
              </w:rPr>
              <w:t>h</w:t>
            </w:r>
            <w:r w:rsidRPr="00C53B46">
              <w:rPr>
                <w:rFonts w:ascii="Arial" w:eastAsia="Arial" w:hAnsi="Arial"/>
                <w:w w:val="101"/>
                <w:sz w:val="20"/>
                <w:szCs w:val="20"/>
              </w:rPr>
              <w:t xml:space="preserve">e </w:t>
            </w:r>
            <w:r w:rsidRPr="00C53B46">
              <w:rPr>
                <w:rFonts w:ascii="Arial" w:eastAsia="Arial" w:hAnsi="Arial"/>
                <w:sz w:val="20"/>
                <w:szCs w:val="20"/>
              </w:rPr>
              <w:t>C</w:t>
            </w:r>
            <w:r w:rsidRPr="00C53B46">
              <w:rPr>
                <w:rFonts w:ascii="Arial" w:eastAsia="Arial" w:hAnsi="Arial"/>
                <w:spacing w:val="-3"/>
                <w:sz w:val="20"/>
                <w:szCs w:val="20"/>
              </w:rPr>
              <w:t>o</w:t>
            </w:r>
            <w:r w:rsidRPr="00C53B46">
              <w:rPr>
                <w:rFonts w:ascii="Arial" w:eastAsia="Arial" w:hAnsi="Arial"/>
                <w:sz w:val="20"/>
                <w:szCs w:val="20"/>
              </w:rPr>
              <w:t>n</w:t>
            </w:r>
            <w:r w:rsidRPr="00C53B46">
              <w:rPr>
                <w:rFonts w:ascii="Arial" w:eastAsia="Arial" w:hAnsi="Arial"/>
                <w:spacing w:val="2"/>
                <w:sz w:val="20"/>
                <w:szCs w:val="20"/>
              </w:rPr>
              <w:t>t</w:t>
            </w:r>
            <w:r w:rsidRPr="00C53B46">
              <w:rPr>
                <w:rFonts w:ascii="Arial" w:eastAsia="Arial" w:hAnsi="Arial"/>
                <w:sz w:val="20"/>
                <w:szCs w:val="20"/>
              </w:rPr>
              <w:t>r</w:t>
            </w:r>
            <w:r w:rsidRPr="00C53B46">
              <w:rPr>
                <w:rFonts w:ascii="Arial" w:eastAsia="Arial" w:hAnsi="Arial"/>
                <w:spacing w:val="-1"/>
                <w:sz w:val="20"/>
                <w:szCs w:val="20"/>
              </w:rPr>
              <w:t>o</w:t>
            </w:r>
            <w:r w:rsidRPr="00C53B46">
              <w:rPr>
                <w:rFonts w:ascii="Arial" w:eastAsia="Arial" w:hAnsi="Arial"/>
                <w:sz w:val="20"/>
                <w:szCs w:val="20"/>
              </w:rPr>
              <w:t>l</w:t>
            </w:r>
            <w:r w:rsidRPr="00C53B46">
              <w:rPr>
                <w:rFonts w:ascii="Arial" w:eastAsia="Arial" w:hAnsi="Arial"/>
                <w:spacing w:val="35"/>
                <w:sz w:val="20"/>
                <w:szCs w:val="20"/>
              </w:rPr>
              <w:t xml:space="preserve"> </w:t>
            </w:r>
            <w:r w:rsidRPr="00C53B46">
              <w:rPr>
                <w:rFonts w:ascii="Arial" w:eastAsia="Arial" w:hAnsi="Arial"/>
                <w:sz w:val="20"/>
                <w:szCs w:val="20"/>
              </w:rPr>
              <w:t>of</w:t>
            </w:r>
            <w:r w:rsidRPr="00C53B46">
              <w:rPr>
                <w:rFonts w:ascii="Arial" w:eastAsia="Arial" w:hAnsi="Arial"/>
                <w:spacing w:val="31"/>
                <w:sz w:val="20"/>
                <w:szCs w:val="20"/>
              </w:rPr>
              <w:t xml:space="preserve"> </w:t>
            </w:r>
            <w:r w:rsidRPr="00C53B46">
              <w:rPr>
                <w:rFonts w:ascii="Arial" w:eastAsia="Arial" w:hAnsi="Arial"/>
                <w:spacing w:val="-3"/>
                <w:sz w:val="20"/>
                <w:szCs w:val="20"/>
              </w:rPr>
              <w:t>e</w:t>
            </w:r>
            <w:r w:rsidRPr="00C53B46">
              <w:rPr>
                <w:rFonts w:ascii="Arial" w:eastAsia="Arial" w:hAnsi="Arial"/>
                <w:spacing w:val="3"/>
                <w:sz w:val="20"/>
                <w:szCs w:val="20"/>
              </w:rPr>
              <w:t>i</w:t>
            </w:r>
            <w:r w:rsidRPr="00C53B46">
              <w:rPr>
                <w:rFonts w:ascii="Arial" w:eastAsia="Arial" w:hAnsi="Arial"/>
                <w:sz w:val="20"/>
                <w:szCs w:val="20"/>
              </w:rPr>
              <w:t>t</w:t>
            </w:r>
            <w:r w:rsidRPr="00C53B46">
              <w:rPr>
                <w:rFonts w:ascii="Arial" w:eastAsia="Arial" w:hAnsi="Arial"/>
                <w:spacing w:val="-3"/>
                <w:sz w:val="20"/>
                <w:szCs w:val="20"/>
              </w:rPr>
              <w:t>h</w:t>
            </w:r>
            <w:r w:rsidRPr="00C53B46">
              <w:rPr>
                <w:rFonts w:ascii="Arial" w:eastAsia="Arial" w:hAnsi="Arial"/>
                <w:sz w:val="20"/>
                <w:szCs w:val="20"/>
              </w:rPr>
              <w:t>er</w:t>
            </w:r>
            <w:r w:rsidRPr="00C53B46">
              <w:rPr>
                <w:rFonts w:ascii="Arial" w:eastAsia="Arial" w:hAnsi="Arial"/>
                <w:spacing w:val="32"/>
                <w:sz w:val="20"/>
                <w:szCs w:val="20"/>
              </w:rPr>
              <w:t xml:space="preserve"> </w:t>
            </w:r>
            <w:r w:rsidRPr="00C53B46">
              <w:rPr>
                <w:rFonts w:ascii="Arial" w:eastAsia="Arial" w:hAnsi="Arial"/>
                <w:sz w:val="20"/>
                <w:szCs w:val="20"/>
              </w:rPr>
              <w:t>Part</w:t>
            </w:r>
            <w:r w:rsidRPr="00C53B46">
              <w:rPr>
                <w:rFonts w:ascii="Arial" w:eastAsia="Arial" w:hAnsi="Arial"/>
                <w:spacing w:val="2"/>
                <w:sz w:val="20"/>
                <w:szCs w:val="20"/>
              </w:rPr>
              <w:t>y</w:t>
            </w:r>
            <w:r w:rsidRPr="00C53B46">
              <w:rPr>
                <w:rFonts w:ascii="Arial" w:eastAsia="Arial" w:hAnsi="Arial"/>
                <w:sz w:val="20"/>
                <w:szCs w:val="20"/>
              </w:rPr>
              <w:t>,</w:t>
            </w:r>
            <w:r w:rsidRPr="00C53B46">
              <w:rPr>
                <w:rFonts w:ascii="Arial" w:eastAsia="Arial" w:hAnsi="Arial"/>
                <w:spacing w:val="33"/>
                <w:sz w:val="20"/>
                <w:szCs w:val="20"/>
              </w:rPr>
              <w:t xml:space="preserve"> </w:t>
            </w:r>
            <w:r w:rsidRPr="00C53B46">
              <w:rPr>
                <w:rFonts w:ascii="Arial" w:eastAsia="Arial" w:hAnsi="Arial"/>
                <w:sz w:val="20"/>
                <w:szCs w:val="20"/>
              </w:rPr>
              <w:t>c</w:t>
            </w:r>
            <w:r w:rsidRPr="00C53B46">
              <w:rPr>
                <w:rFonts w:ascii="Arial" w:eastAsia="Arial" w:hAnsi="Arial"/>
                <w:spacing w:val="-2"/>
                <w:sz w:val="20"/>
                <w:szCs w:val="20"/>
              </w:rPr>
              <w:t>o</w:t>
            </w:r>
            <w:r w:rsidRPr="00C53B46">
              <w:rPr>
                <w:rFonts w:ascii="Arial" w:eastAsia="Arial" w:hAnsi="Arial"/>
                <w:sz w:val="20"/>
                <w:szCs w:val="20"/>
              </w:rPr>
              <w:t>uld</w:t>
            </w:r>
            <w:r w:rsidRPr="00C53B46">
              <w:rPr>
                <w:rFonts w:ascii="Arial" w:eastAsia="Arial" w:hAnsi="Arial"/>
                <w:spacing w:val="33"/>
                <w:sz w:val="20"/>
                <w:szCs w:val="20"/>
              </w:rPr>
              <w:t xml:space="preserve"> </w:t>
            </w:r>
            <w:r w:rsidRPr="00C53B46">
              <w:rPr>
                <w:rFonts w:ascii="Arial" w:eastAsia="Arial" w:hAnsi="Arial"/>
                <w:sz w:val="20"/>
                <w:szCs w:val="20"/>
              </w:rPr>
              <w:t>not</w:t>
            </w:r>
            <w:r w:rsidRPr="00C53B46">
              <w:rPr>
                <w:rFonts w:ascii="Arial" w:eastAsia="Arial" w:hAnsi="Arial"/>
                <w:spacing w:val="30"/>
                <w:sz w:val="20"/>
                <w:szCs w:val="20"/>
              </w:rPr>
              <w:t xml:space="preserve"> </w:t>
            </w:r>
            <w:r w:rsidRPr="00C53B46">
              <w:rPr>
                <w:rFonts w:ascii="Arial" w:eastAsia="Arial" w:hAnsi="Arial"/>
                <w:sz w:val="20"/>
                <w:szCs w:val="20"/>
              </w:rPr>
              <w:t>be</w:t>
            </w:r>
            <w:r w:rsidRPr="00C53B46">
              <w:rPr>
                <w:rFonts w:ascii="Arial" w:eastAsia="Arial" w:hAnsi="Arial"/>
                <w:spacing w:val="32"/>
                <w:sz w:val="20"/>
                <w:szCs w:val="20"/>
              </w:rPr>
              <w:t xml:space="preserve"> </w:t>
            </w:r>
            <w:r w:rsidRPr="00C53B46">
              <w:rPr>
                <w:rFonts w:ascii="Arial" w:eastAsia="Arial" w:hAnsi="Arial"/>
                <w:spacing w:val="-3"/>
                <w:sz w:val="20"/>
                <w:szCs w:val="20"/>
              </w:rPr>
              <w:t>e</w:t>
            </w:r>
            <w:r w:rsidRPr="00C53B46">
              <w:rPr>
                <w:rFonts w:ascii="Arial" w:eastAsia="Arial" w:hAnsi="Arial"/>
                <w:sz w:val="20"/>
                <w:szCs w:val="20"/>
              </w:rPr>
              <w:t>x</w:t>
            </w:r>
            <w:r w:rsidRPr="00C53B46">
              <w:rPr>
                <w:rFonts w:ascii="Arial" w:eastAsia="Arial" w:hAnsi="Arial"/>
                <w:spacing w:val="3"/>
                <w:sz w:val="20"/>
                <w:szCs w:val="20"/>
              </w:rPr>
              <w:t>p</w:t>
            </w:r>
            <w:r w:rsidRPr="00C53B46">
              <w:rPr>
                <w:rFonts w:ascii="Arial" w:eastAsia="Arial" w:hAnsi="Arial"/>
                <w:spacing w:val="-3"/>
                <w:sz w:val="20"/>
                <w:szCs w:val="20"/>
              </w:rPr>
              <w:t>e</w:t>
            </w:r>
            <w:r w:rsidRPr="00C53B46">
              <w:rPr>
                <w:rFonts w:ascii="Arial" w:eastAsia="Arial" w:hAnsi="Arial"/>
                <w:sz w:val="20"/>
                <w:szCs w:val="20"/>
              </w:rPr>
              <w:t>ct</w:t>
            </w:r>
            <w:r w:rsidRPr="00C53B46">
              <w:rPr>
                <w:rFonts w:ascii="Arial" w:eastAsia="Arial" w:hAnsi="Arial"/>
                <w:spacing w:val="3"/>
                <w:sz w:val="20"/>
                <w:szCs w:val="20"/>
              </w:rPr>
              <w:t>e</w:t>
            </w:r>
            <w:r w:rsidRPr="00C53B46">
              <w:rPr>
                <w:rFonts w:ascii="Arial" w:eastAsia="Arial" w:hAnsi="Arial"/>
                <w:sz w:val="20"/>
                <w:szCs w:val="20"/>
              </w:rPr>
              <w:t>d</w:t>
            </w:r>
            <w:r w:rsidRPr="00C53B46">
              <w:rPr>
                <w:rFonts w:ascii="Arial" w:eastAsia="Arial" w:hAnsi="Arial"/>
                <w:spacing w:val="34"/>
                <w:sz w:val="20"/>
                <w:szCs w:val="20"/>
              </w:rPr>
              <w:t xml:space="preserve"> </w:t>
            </w:r>
            <w:r w:rsidRPr="00C53B46">
              <w:rPr>
                <w:rFonts w:ascii="Arial" w:eastAsia="Arial" w:hAnsi="Arial"/>
                <w:spacing w:val="2"/>
                <w:sz w:val="20"/>
                <w:szCs w:val="20"/>
              </w:rPr>
              <w:t>a</w:t>
            </w:r>
            <w:r w:rsidRPr="00C53B46">
              <w:rPr>
                <w:rFonts w:ascii="Arial" w:eastAsia="Arial" w:hAnsi="Arial"/>
                <w:spacing w:val="-3"/>
                <w:sz w:val="20"/>
                <w:szCs w:val="20"/>
              </w:rPr>
              <w:t>n</w:t>
            </w:r>
            <w:r w:rsidRPr="00C53B46">
              <w:rPr>
                <w:rFonts w:ascii="Arial" w:eastAsia="Arial" w:hAnsi="Arial"/>
                <w:sz w:val="20"/>
                <w:szCs w:val="20"/>
              </w:rPr>
              <w:t>d</w:t>
            </w:r>
            <w:r w:rsidRPr="00C53B46">
              <w:rPr>
                <w:rFonts w:ascii="Arial" w:eastAsia="Arial" w:hAnsi="Arial"/>
                <w:spacing w:val="31"/>
                <w:sz w:val="20"/>
                <w:szCs w:val="20"/>
              </w:rPr>
              <w:t xml:space="preserve"> </w:t>
            </w:r>
            <w:r w:rsidRPr="00C53B46">
              <w:rPr>
                <w:rFonts w:ascii="Arial" w:eastAsia="Arial" w:hAnsi="Arial"/>
                <w:sz w:val="20"/>
                <w:szCs w:val="20"/>
              </w:rPr>
              <w:t>is</w:t>
            </w:r>
            <w:r w:rsidRPr="00C53B46">
              <w:rPr>
                <w:rFonts w:ascii="Arial" w:eastAsia="Arial" w:hAnsi="Arial"/>
                <w:spacing w:val="31"/>
                <w:sz w:val="20"/>
                <w:szCs w:val="20"/>
              </w:rPr>
              <w:t xml:space="preserve"> </w:t>
            </w:r>
            <w:r w:rsidRPr="00C53B46">
              <w:rPr>
                <w:rFonts w:ascii="Arial" w:eastAsia="Arial" w:hAnsi="Arial"/>
                <w:sz w:val="20"/>
                <w:szCs w:val="20"/>
              </w:rPr>
              <w:t>not</w:t>
            </w:r>
            <w:r w:rsidRPr="00C53B46">
              <w:rPr>
                <w:rFonts w:ascii="Arial" w:eastAsia="Arial" w:hAnsi="Arial"/>
                <w:spacing w:val="30"/>
                <w:sz w:val="20"/>
                <w:szCs w:val="20"/>
              </w:rPr>
              <w:t xml:space="preserve"> </w:t>
            </w:r>
            <w:r w:rsidRPr="00C53B46">
              <w:rPr>
                <w:rFonts w:ascii="Arial" w:eastAsia="Arial" w:hAnsi="Arial"/>
                <w:sz w:val="20"/>
                <w:szCs w:val="20"/>
              </w:rPr>
              <w:t>due</w:t>
            </w:r>
            <w:r w:rsidRPr="00C53B46">
              <w:rPr>
                <w:rFonts w:ascii="Arial" w:eastAsia="Arial" w:hAnsi="Arial"/>
                <w:spacing w:val="28"/>
                <w:sz w:val="20"/>
                <w:szCs w:val="20"/>
              </w:rPr>
              <w:t xml:space="preserve"> </w:t>
            </w:r>
            <w:r w:rsidRPr="00C53B46">
              <w:rPr>
                <w:rFonts w:ascii="Arial" w:eastAsia="Arial" w:hAnsi="Arial"/>
                <w:spacing w:val="5"/>
                <w:sz w:val="20"/>
                <w:szCs w:val="20"/>
              </w:rPr>
              <w:t>t</w:t>
            </w:r>
            <w:r w:rsidRPr="00C53B46">
              <w:rPr>
                <w:rFonts w:ascii="Arial" w:eastAsia="Arial" w:hAnsi="Arial"/>
                <w:sz w:val="20"/>
                <w:szCs w:val="20"/>
              </w:rPr>
              <w:t>o</w:t>
            </w:r>
            <w:r w:rsidRPr="00C53B46">
              <w:rPr>
                <w:rFonts w:ascii="Arial" w:eastAsia="Arial" w:hAnsi="Arial"/>
                <w:spacing w:val="27"/>
                <w:sz w:val="20"/>
                <w:szCs w:val="20"/>
              </w:rPr>
              <w:t xml:space="preserve"> </w:t>
            </w:r>
            <w:r w:rsidRPr="00C53B46">
              <w:rPr>
                <w:rFonts w:ascii="Arial" w:eastAsia="Arial" w:hAnsi="Arial"/>
                <w:spacing w:val="2"/>
                <w:sz w:val="20"/>
                <w:szCs w:val="20"/>
              </w:rPr>
              <w:t>o</w:t>
            </w:r>
            <w:r w:rsidRPr="00C53B46">
              <w:rPr>
                <w:rFonts w:ascii="Arial" w:eastAsia="Arial" w:hAnsi="Arial"/>
                <w:sz w:val="20"/>
                <w:szCs w:val="20"/>
              </w:rPr>
              <w:t>m</w:t>
            </w:r>
            <w:r w:rsidRPr="00C53B46">
              <w:rPr>
                <w:rFonts w:ascii="Arial" w:eastAsia="Arial" w:hAnsi="Arial"/>
                <w:spacing w:val="3"/>
                <w:sz w:val="20"/>
                <w:szCs w:val="20"/>
              </w:rPr>
              <w:t>i</w:t>
            </w:r>
            <w:r w:rsidRPr="00C53B46">
              <w:rPr>
                <w:rFonts w:ascii="Arial" w:eastAsia="Arial" w:hAnsi="Arial"/>
                <w:spacing w:val="-2"/>
                <w:sz w:val="20"/>
                <w:szCs w:val="20"/>
              </w:rPr>
              <w:t>ss</w:t>
            </w:r>
            <w:r w:rsidRPr="00C53B46">
              <w:rPr>
                <w:rFonts w:ascii="Arial" w:eastAsia="Arial" w:hAnsi="Arial"/>
                <w:sz w:val="20"/>
                <w:szCs w:val="20"/>
              </w:rPr>
              <w:t>ion</w:t>
            </w:r>
            <w:r w:rsidRPr="00C53B46">
              <w:rPr>
                <w:rFonts w:ascii="Arial" w:eastAsia="Arial" w:hAnsi="Arial"/>
                <w:spacing w:val="34"/>
                <w:sz w:val="20"/>
                <w:szCs w:val="20"/>
              </w:rPr>
              <w:t xml:space="preserve"> </w:t>
            </w:r>
            <w:r w:rsidRPr="00C53B46">
              <w:rPr>
                <w:rFonts w:ascii="Arial" w:eastAsia="Arial" w:hAnsi="Arial"/>
                <w:sz w:val="20"/>
                <w:szCs w:val="20"/>
              </w:rPr>
              <w:t>or</w:t>
            </w:r>
            <w:r w:rsidRPr="00C53B46">
              <w:rPr>
                <w:rFonts w:ascii="Arial" w:eastAsia="Arial" w:hAnsi="Arial"/>
                <w:spacing w:val="28"/>
                <w:sz w:val="20"/>
                <w:szCs w:val="20"/>
              </w:rPr>
              <w:t xml:space="preserve"> </w:t>
            </w:r>
            <w:r w:rsidRPr="00C53B46">
              <w:rPr>
                <w:rFonts w:ascii="Arial" w:eastAsia="Arial" w:hAnsi="Arial"/>
                <w:spacing w:val="2"/>
                <w:sz w:val="20"/>
                <w:szCs w:val="20"/>
              </w:rPr>
              <w:t>d</w:t>
            </w:r>
            <w:r w:rsidRPr="00C53B46">
              <w:rPr>
                <w:rFonts w:ascii="Arial" w:eastAsia="Arial" w:hAnsi="Arial"/>
                <w:spacing w:val="-3"/>
                <w:sz w:val="20"/>
                <w:szCs w:val="20"/>
              </w:rPr>
              <w:t>e</w:t>
            </w:r>
            <w:r w:rsidRPr="00C53B46">
              <w:rPr>
                <w:rFonts w:ascii="Arial" w:eastAsia="Arial" w:hAnsi="Arial"/>
                <w:spacing w:val="2"/>
                <w:sz w:val="20"/>
                <w:szCs w:val="20"/>
              </w:rPr>
              <w:t>f</w:t>
            </w:r>
            <w:r w:rsidRPr="00C53B46">
              <w:rPr>
                <w:rFonts w:ascii="Arial" w:eastAsia="Arial" w:hAnsi="Arial"/>
                <w:sz w:val="20"/>
                <w:szCs w:val="20"/>
              </w:rPr>
              <w:t>a</w:t>
            </w:r>
            <w:r w:rsidRPr="00C53B46">
              <w:rPr>
                <w:rFonts w:ascii="Arial" w:eastAsia="Arial" w:hAnsi="Arial"/>
                <w:spacing w:val="-3"/>
                <w:sz w:val="20"/>
                <w:szCs w:val="20"/>
              </w:rPr>
              <w:t>u</w:t>
            </w:r>
            <w:r w:rsidRPr="00C53B46">
              <w:rPr>
                <w:rFonts w:ascii="Arial" w:eastAsia="Arial" w:hAnsi="Arial"/>
                <w:spacing w:val="3"/>
                <w:sz w:val="20"/>
                <w:szCs w:val="20"/>
              </w:rPr>
              <w:t>l</w:t>
            </w:r>
            <w:r w:rsidRPr="00C53B46">
              <w:rPr>
                <w:rFonts w:ascii="Arial" w:eastAsia="Arial" w:hAnsi="Arial"/>
                <w:sz w:val="20"/>
                <w:szCs w:val="20"/>
              </w:rPr>
              <w:t>t</w:t>
            </w:r>
            <w:r w:rsidRPr="00C53B46">
              <w:rPr>
                <w:rFonts w:ascii="Arial" w:eastAsia="Arial" w:hAnsi="Arial"/>
                <w:spacing w:val="34"/>
                <w:sz w:val="20"/>
                <w:szCs w:val="20"/>
              </w:rPr>
              <w:t xml:space="preserve"> </w:t>
            </w:r>
            <w:r w:rsidRPr="00C53B46">
              <w:rPr>
                <w:rFonts w:ascii="Arial" w:eastAsia="Arial" w:hAnsi="Arial"/>
                <w:spacing w:val="2"/>
                <w:sz w:val="20"/>
                <w:szCs w:val="20"/>
              </w:rPr>
              <w:t>b</w:t>
            </w:r>
            <w:r w:rsidRPr="00C53B46">
              <w:rPr>
                <w:rFonts w:ascii="Arial" w:eastAsia="Arial" w:hAnsi="Arial"/>
                <w:sz w:val="20"/>
                <w:szCs w:val="20"/>
              </w:rPr>
              <w:t>y</w:t>
            </w:r>
            <w:r w:rsidRPr="00C53B46">
              <w:rPr>
                <w:rFonts w:ascii="Arial" w:eastAsia="Arial" w:hAnsi="Arial"/>
                <w:spacing w:val="28"/>
                <w:sz w:val="20"/>
                <w:szCs w:val="20"/>
              </w:rPr>
              <w:t xml:space="preserve"> </w:t>
            </w:r>
            <w:r w:rsidRPr="00C53B46">
              <w:rPr>
                <w:rFonts w:ascii="Arial" w:eastAsia="Arial" w:hAnsi="Arial"/>
                <w:w w:val="101"/>
                <w:sz w:val="20"/>
                <w:szCs w:val="20"/>
              </w:rPr>
              <w:t>eith</w:t>
            </w:r>
            <w:r w:rsidRPr="00C53B46">
              <w:rPr>
                <w:rFonts w:ascii="Arial" w:eastAsia="Arial" w:hAnsi="Arial"/>
                <w:spacing w:val="-2"/>
                <w:w w:val="101"/>
                <w:sz w:val="20"/>
                <w:szCs w:val="20"/>
              </w:rPr>
              <w:t>e</w:t>
            </w:r>
            <w:r w:rsidRPr="00C53B46">
              <w:rPr>
                <w:rFonts w:ascii="Arial" w:eastAsia="Arial" w:hAnsi="Arial"/>
                <w:w w:val="101"/>
                <w:sz w:val="20"/>
                <w:szCs w:val="20"/>
              </w:rPr>
              <w:t xml:space="preserve">r </w:t>
            </w:r>
            <w:r w:rsidRPr="00C53B46">
              <w:rPr>
                <w:rFonts w:ascii="Arial" w:eastAsia="Arial" w:hAnsi="Arial"/>
                <w:sz w:val="20"/>
                <w:szCs w:val="20"/>
              </w:rPr>
              <w:t>P</w:t>
            </w:r>
            <w:r w:rsidRPr="00C53B46">
              <w:rPr>
                <w:rFonts w:ascii="Arial" w:eastAsia="Arial" w:hAnsi="Arial"/>
                <w:spacing w:val="-2"/>
                <w:sz w:val="20"/>
                <w:szCs w:val="20"/>
              </w:rPr>
              <w:t>a</w:t>
            </w:r>
            <w:r w:rsidRPr="00C53B46">
              <w:rPr>
                <w:rFonts w:ascii="Arial" w:eastAsia="Arial" w:hAnsi="Arial"/>
                <w:sz w:val="20"/>
                <w:szCs w:val="20"/>
              </w:rPr>
              <w:t>r</w:t>
            </w:r>
            <w:r w:rsidRPr="00C53B46">
              <w:rPr>
                <w:rFonts w:ascii="Arial" w:eastAsia="Arial" w:hAnsi="Arial"/>
                <w:spacing w:val="4"/>
                <w:sz w:val="20"/>
                <w:szCs w:val="20"/>
              </w:rPr>
              <w:t>t</w:t>
            </w:r>
            <w:r w:rsidRPr="00C53B46">
              <w:rPr>
                <w:rFonts w:ascii="Arial" w:eastAsia="Arial" w:hAnsi="Arial"/>
                <w:spacing w:val="-7"/>
                <w:sz w:val="20"/>
                <w:szCs w:val="20"/>
              </w:rPr>
              <w:t>y</w:t>
            </w:r>
            <w:r w:rsidRPr="00C53B46">
              <w:rPr>
                <w:rFonts w:ascii="Arial" w:eastAsia="Arial" w:hAnsi="Arial"/>
                <w:sz w:val="20"/>
                <w:szCs w:val="20"/>
              </w:rPr>
              <w:t>.</w:t>
            </w:r>
            <w:r w:rsidRPr="00C53B46">
              <w:rPr>
                <w:rFonts w:ascii="Arial" w:eastAsia="Arial" w:hAnsi="Arial"/>
                <w:spacing w:val="5"/>
                <w:sz w:val="20"/>
                <w:szCs w:val="20"/>
              </w:rPr>
              <w:t xml:space="preserve"> S</w:t>
            </w:r>
            <w:r w:rsidRPr="00C53B46">
              <w:rPr>
                <w:rFonts w:ascii="Arial" w:eastAsia="Arial" w:hAnsi="Arial"/>
                <w:spacing w:val="-3"/>
                <w:sz w:val="20"/>
                <w:szCs w:val="20"/>
              </w:rPr>
              <w:t>u</w:t>
            </w:r>
            <w:r w:rsidRPr="00C53B46">
              <w:rPr>
                <w:rFonts w:ascii="Arial" w:eastAsia="Arial" w:hAnsi="Arial"/>
                <w:sz w:val="20"/>
                <w:szCs w:val="20"/>
              </w:rPr>
              <w:t>ch</w:t>
            </w:r>
            <w:r w:rsidRPr="00C53B46">
              <w:rPr>
                <w:rFonts w:ascii="Arial" w:eastAsia="Arial" w:hAnsi="Arial"/>
                <w:spacing w:val="2"/>
                <w:sz w:val="20"/>
                <w:szCs w:val="20"/>
              </w:rPr>
              <w:t xml:space="preserve"> </w:t>
            </w:r>
            <w:r w:rsidRPr="00C53B46">
              <w:rPr>
                <w:rFonts w:ascii="Arial" w:eastAsia="Arial" w:hAnsi="Arial"/>
                <w:spacing w:val="3"/>
                <w:sz w:val="20"/>
                <w:szCs w:val="20"/>
              </w:rPr>
              <w:t>c</w:t>
            </w:r>
            <w:r w:rsidRPr="00C53B46">
              <w:rPr>
                <w:rFonts w:ascii="Arial" w:eastAsia="Arial" w:hAnsi="Arial"/>
                <w:spacing w:val="-3"/>
                <w:sz w:val="20"/>
                <w:szCs w:val="20"/>
              </w:rPr>
              <w:t>a</w:t>
            </w:r>
            <w:r w:rsidRPr="00C53B46">
              <w:rPr>
                <w:rFonts w:ascii="Arial" w:eastAsia="Arial" w:hAnsi="Arial"/>
                <w:spacing w:val="3"/>
                <w:sz w:val="20"/>
                <w:szCs w:val="20"/>
              </w:rPr>
              <w:t>s</w:t>
            </w:r>
            <w:r w:rsidRPr="00C53B46">
              <w:rPr>
                <w:rFonts w:ascii="Arial" w:eastAsia="Arial" w:hAnsi="Arial"/>
                <w:sz w:val="20"/>
                <w:szCs w:val="20"/>
              </w:rPr>
              <w:t>es</w:t>
            </w:r>
            <w:r w:rsidRPr="00C53B46">
              <w:rPr>
                <w:rFonts w:ascii="Arial" w:eastAsia="Arial" w:hAnsi="Arial"/>
                <w:spacing w:val="3"/>
                <w:sz w:val="20"/>
                <w:szCs w:val="20"/>
              </w:rPr>
              <w:t xml:space="preserve"> </w:t>
            </w:r>
            <w:r w:rsidRPr="00C53B46">
              <w:rPr>
                <w:rFonts w:ascii="Arial" w:eastAsia="Arial" w:hAnsi="Arial"/>
                <w:sz w:val="20"/>
                <w:szCs w:val="20"/>
              </w:rPr>
              <w:t>in</w:t>
            </w:r>
            <w:r w:rsidRPr="00C53B46">
              <w:rPr>
                <w:rFonts w:ascii="Arial" w:eastAsia="Arial" w:hAnsi="Arial"/>
                <w:spacing w:val="4"/>
                <w:sz w:val="20"/>
                <w:szCs w:val="20"/>
              </w:rPr>
              <w:t>c</w:t>
            </w:r>
            <w:r w:rsidRPr="00C53B46">
              <w:rPr>
                <w:rFonts w:ascii="Arial" w:eastAsia="Arial" w:hAnsi="Arial"/>
                <w:sz w:val="20"/>
                <w:szCs w:val="20"/>
              </w:rPr>
              <w:t>lu</w:t>
            </w:r>
            <w:r w:rsidRPr="00C53B46">
              <w:rPr>
                <w:rFonts w:ascii="Arial" w:eastAsia="Arial" w:hAnsi="Arial"/>
                <w:spacing w:val="-2"/>
                <w:sz w:val="20"/>
                <w:szCs w:val="20"/>
              </w:rPr>
              <w:t>d</w:t>
            </w:r>
            <w:r w:rsidRPr="00C53B46">
              <w:rPr>
                <w:rFonts w:ascii="Arial" w:eastAsia="Arial" w:hAnsi="Arial"/>
                <w:sz w:val="20"/>
                <w:szCs w:val="20"/>
              </w:rPr>
              <w:t>e</w:t>
            </w:r>
            <w:r w:rsidRPr="00C53B46">
              <w:rPr>
                <w:rFonts w:ascii="Arial" w:eastAsia="Arial" w:hAnsi="Arial"/>
                <w:spacing w:val="5"/>
                <w:sz w:val="20"/>
                <w:szCs w:val="20"/>
              </w:rPr>
              <w:t xml:space="preserve"> </w:t>
            </w:r>
            <w:r w:rsidRPr="00C53B46">
              <w:rPr>
                <w:rFonts w:ascii="Arial" w:eastAsia="Arial" w:hAnsi="Arial"/>
                <w:sz w:val="20"/>
                <w:szCs w:val="20"/>
              </w:rPr>
              <w:t>b</w:t>
            </w:r>
            <w:r w:rsidRPr="00C53B46">
              <w:rPr>
                <w:rFonts w:ascii="Arial" w:eastAsia="Arial" w:hAnsi="Arial"/>
                <w:spacing w:val="-3"/>
                <w:sz w:val="20"/>
                <w:szCs w:val="20"/>
              </w:rPr>
              <w:t>u</w:t>
            </w:r>
            <w:r w:rsidRPr="00C53B46">
              <w:rPr>
                <w:rFonts w:ascii="Arial" w:eastAsia="Arial" w:hAnsi="Arial"/>
                <w:sz w:val="20"/>
                <w:szCs w:val="20"/>
              </w:rPr>
              <w:t>t</w:t>
            </w:r>
            <w:r w:rsidRPr="00C53B46">
              <w:rPr>
                <w:rFonts w:ascii="Arial" w:eastAsia="Arial" w:hAnsi="Arial"/>
                <w:spacing w:val="6"/>
                <w:sz w:val="20"/>
                <w:szCs w:val="20"/>
              </w:rPr>
              <w:t xml:space="preserve"> </w:t>
            </w:r>
            <w:r w:rsidRPr="00C53B46">
              <w:rPr>
                <w:rFonts w:ascii="Arial" w:eastAsia="Arial" w:hAnsi="Arial"/>
                <w:spacing w:val="-3"/>
                <w:sz w:val="20"/>
                <w:szCs w:val="20"/>
              </w:rPr>
              <w:t>a</w:t>
            </w:r>
            <w:r w:rsidRPr="00C53B46">
              <w:rPr>
                <w:rFonts w:ascii="Arial" w:eastAsia="Arial" w:hAnsi="Arial"/>
                <w:spacing w:val="1"/>
                <w:sz w:val="20"/>
                <w:szCs w:val="20"/>
              </w:rPr>
              <w:t>r</w:t>
            </w:r>
            <w:r w:rsidRPr="00C53B46">
              <w:rPr>
                <w:rFonts w:ascii="Arial" w:eastAsia="Arial" w:hAnsi="Arial"/>
                <w:sz w:val="20"/>
                <w:szCs w:val="20"/>
              </w:rPr>
              <w:t>e</w:t>
            </w:r>
            <w:r w:rsidRPr="00C53B46">
              <w:rPr>
                <w:rFonts w:ascii="Arial" w:eastAsia="Arial" w:hAnsi="Arial"/>
                <w:spacing w:val="1"/>
                <w:sz w:val="20"/>
                <w:szCs w:val="20"/>
              </w:rPr>
              <w:t xml:space="preserve"> </w:t>
            </w:r>
            <w:r w:rsidRPr="00C53B46">
              <w:rPr>
                <w:rFonts w:ascii="Arial" w:eastAsia="Arial" w:hAnsi="Arial"/>
                <w:sz w:val="20"/>
                <w:szCs w:val="20"/>
              </w:rPr>
              <w:t>not</w:t>
            </w:r>
            <w:r w:rsidRPr="00C53B46">
              <w:rPr>
                <w:rFonts w:ascii="Arial" w:eastAsia="Arial" w:hAnsi="Arial"/>
                <w:spacing w:val="1"/>
                <w:sz w:val="20"/>
                <w:szCs w:val="20"/>
              </w:rPr>
              <w:t xml:space="preserve"> </w:t>
            </w:r>
            <w:r w:rsidRPr="00C53B46">
              <w:rPr>
                <w:rFonts w:ascii="Arial" w:eastAsia="Arial" w:hAnsi="Arial"/>
                <w:sz w:val="20"/>
                <w:szCs w:val="20"/>
              </w:rPr>
              <w:t>l</w:t>
            </w:r>
            <w:r w:rsidRPr="00C53B46">
              <w:rPr>
                <w:rFonts w:ascii="Arial" w:eastAsia="Arial" w:hAnsi="Arial"/>
                <w:spacing w:val="2"/>
                <w:sz w:val="20"/>
                <w:szCs w:val="20"/>
              </w:rPr>
              <w:t>i</w:t>
            </w:r>
            <w:r w:rsidRPr="00C53B46">
              <w:rPr>
                <w:rFonts w:ascii="Arial" w:eastAsia="Arial" w:hAnsi="Arial"/>
                <w:sz w:val="20"/>
                <w:szCs w:val="20"/>
              </w:rPr>
              <w:t>m</w:t>
            </w:r>
            <w:r w:rsidRPr="00C53B46">
              <w:rPr>
                <w:rFonts w:ascii="Arial" w:eastAsia="Arial" w:hAnsi="Arial"/>
                <w:spacing w:val="3"/>
                <w:sz w:val="20"/>
                <w:szCs w:val="20"/>
              </w:rPr>
              <w:t>i</w:t>
            </w:r>
            <w:r w:rsidRPr="00C53B46">
              <w:rPr>
                <w:rFonts w:ascii="Arial" w:eastAsia="Arial" w:hAnsi="Arial"/>
                <w:sz w:val="20"/>
                <w:szCs w:val="20"/>
              </w:rPr>
              <w:t>t</w:t>
            </w:r>
            <w:r w:rsidRPr="00C53B46">
              <w:rPr>
                <w:rFonts w:ascii="Arial" w:eastAsia="Arial" w:hAnsi="Arial"/>
                <w:spacing w:val="-3"/>
                <w:sz w:val="20"/>
                <w:szCs w:val="20"/>
              </w:rPr>
              <w:t>e</w:t>
            </w:r>
            <w:r w:rsidRPr="00C53B46">
              <w:rPr>
                <w:rFonts w:ascii="Arial" w:eastAsia="Arial" w:hAnsi="Arial"/>
                <w:sz w:val="20"/>
                <w:szCs w:val="20"/>
              </w:rPr>
              <w:t>d</w:t>
            </w:r>
            <w:r w:rsidRPr="00C53B46">
              <w:rPr>
                <w:rFonts w:ascii="Arial" w:eastAsia="Arial" w:hAnsi="Arial"/>
                <w:spacing w:val="5"/>
                <w:sz w:val="20"/>
                <w:szCs w:val="20"/>
              </w:rPr>
              <w:t xml:space="preserve"> </w:t>
            </w:r>
            <w:r w:rsidRPr="00C53B46">
              <w:rPr>
                <w:rFonts w:ascii="Arial" w:eastAsia="Arial" w:hAnsi="Arial"/>
                <w:sz w:val="20"/>
                <w:szCs w:val="20"/>
              </w:rPr>
              <w:t>to wa</w:t>
            </w:r>
            <w:r w:rsidRPr="00C53B46">
              <w:rPr>
                <w:rFonts w:ascii="Arial" w:eastAsia="Arial" w:hAnsi="Arial"/>
                <w:spacing w:val="-2"/>
                <w:sz w:val="20"/>
                <w:szCs w:val="20"/>
              </w:rPr>
              <w:t>r</w:t>
            </w:r>
            <w:r w:rsidRPr="00C53B46">
              <w:rPr>
                <w:rFonts w:ascii="Arial" w:eastAsia="Arial" w:hAnsi="Arial"/>
                <w:sz w:val="20"/>
                <w:szCs w:val="20"/>
              </w:rPr>
              <w:t>,</w:t>
            </w:r>
            <w:r w:rsidRPr="00C53B46">
              <w:rPr>
                <w:rFonts w:ascii="Arial" w:eastAsia="Arial" w:hAnsi="Arial"/>
                <w:spacing w:val="5"/>
                <w:sz w:val="20"/>
                <w:szCs w:val="20"/>
              </w:rPr>
              <w:t xml:space="preserve"> </w:t>
            </w:r>
            <w:r w:rsidRPr="00C53B46">
              <w:rPr>
                <w:rFonts w:ascii="Arial" w:eastAsia="Arial" w:hAnsi="Arial"/>
                <w:sz w:val="20"/>
                <w:szCs w:val="20"/>
              </w:rPr>
              <w:t>r</w:t>
            </w:r>
            <w:r w:rsidRPr="00C53B46">
              <w:rPr>
                <w:rFonts w:ascii="Arial" w:eastAsia="Arial" w:hAnsi="Arial"/>
                <w:spacing w:val="-1"/>
                <w:sz w:val="20"/>
                <w:szCs w:val="20"/>
              </w:rPr>
              <w:t>e</w:t>
            </w:r>
            <w:r w:rsidRPr="00C53B46">
              <w:rPr>
                <w:rFonts w:ascii="Arial" w:eastAsia="Arial" w:hAnsi="Arial"/>
                <w:sz w:val="20"/>
                <w:szCs w:val="20"/>
              </w:rPr>
              <w:t>vo</w:t>
            </w:r>
            <w:r w:rsidRPr="00C53B46">
              <w:rPr>
                <w:rFonts w:ascii="Arial" w:eastAsia="Arial" w:hAnsi="Arial"/>
                <w:spacing w:val="1"/>
                <w:sz w:val="20"/>
                <w:szCs w:val="20"/>
              </w:rPr>
              <w:t>l</w:t>
            </w:r>
            <w:r w:rsidRPr="00C53B46">
              <w:rPr>
                <w:rFonts w:ascii="Arial" w:eastAsia="Arial" w:hAnsi="Arial"/>
                <w:sz w:val="20"/>
                <w:szCs w:val="20"/>
              </w:rPr>
              <w:t>ution,</w:t>
            </w:r>
            <w:r w:rsidRPr="00C53B46">
              <w:rPr>
                <w:rFonts w:ascii="Arial" w:eastAsia="Arial" w:hAnsi="Arial"/>
                <w:spacing w:val="10"/>
                <w:sz w:val="20"/>
                <w:szCs w:val="20"/>
              </w:rPr>
              <w:t xml:space="preserve"> </w:t>
            </w:r>
            <w:r w:rsidRPr="00C53B46">
              <w:rPr>
                <w:rFonts w:ascii="Arial" w:eastAsia="Arial" w:hAnsi="Arial"/>
                <w:spacing w:val="2"/>
                <w:sz w:val="20"/>
                <w:szCs w:val="20"/>
              </w:rPr>
              <w:t>f</w:t>
            </w:r>
            <w:r w:rsidRPr="00C53B46">
              <w:rPr>
                <w:rFonts w:ascii="Arial" w:eastAsia="Arial" w:hAnsi="Arial"/>
                <w:spacing w:val="-1"/>
                <w:sz w:val="20"/>
                <w:szCs w:val="20"/>
              </w:rPr>
              <w:t>i</w:t>
            </w:r>
            <w:r w:rsidRPr="00C53B46">
              <w:rPr>
                <w:rFonts w:ascii="Arial" w:eastAsia="Arial" w:hAnsi="Arial"/>
                <w:sz w:val="20"/>
                <w:szCs w:val="20"/>
              </w:rPr>
              <w:t>r</w:t>
            </w:r>
            <w:r w:rsidRPr="00C53B46">
              <w:rPr>
                <w:rFonts w:ascii="Arial" w:eastAsia="Arial" w:hAnsi="Arial"/>
                <w:spacing w:val="-1"/>
                <w:sz w:val="20"/>
                <w:szCs w:val="20"/>
              </w:rPr>
              <w:t>e</w:t>
            </w:r>
            <w:r w:rsidRPr="00C53B46">
              <w:rPr>
                <w:rFonts w:ascii="Arial" w:eastAsia="Arial" w:hAnsi="Arial"/>
                <w:sz w:val="20"/>
                <w:szCs w:val="20"/>
              </w:rPr>
              <w:t>,</w:t>
            </w:r>
            <w:r w:rsidRPr="00C53B46">
              <w:rPr>
                <w:rFonts w:ascii="Arial" w:eastAsia="Arial" w:hAnsi="Arial"/>
                <w:spacing w:val="3"/>
                <w:sz w:val="20"/>
                <w:szCs w:val="20"/>
              </w:rPr>
              <w:t xml:space="preserve"> </w:t>
            </w:r>
            <w:r w:rsidRPr="00C53B46">
              <w:rPr>
                <w:rFonts w:ascii="Arial" w:eastAsia="Arial" w:hAnsi="Arial"/>
                <w:spacing w:val="2"/>
                <w:sz w:val="20"/>
                <w:szCs w:val="20"/>
              </w:rPr>
              <w:t>f</w:t>
            </w:r>
            <w:r w:rsidRPr="00C53B46">
              <w:rPr>
                <w:rFonts w:ascii="Arial" w:eastAsia="Arial" w:hAnsi="Arial"/>
                <w:spacing w:val="3"/>
                <w:sz w:val="20"/>
                <w:szCs w:val="20"/>
              </w:rPr>
              <w:t>l</w:t>
            </w:r>
            <w:r w:rsidRPr="00C53B46">
              <w:rPr>
                <w:rFonts w:ascii="Arial" w:eastAsia="Arial" w:hAnsi="Arial"/>
                <w:spacing w:val="-3"/>
                <w:sz w:val="20"/>
                <w:szCs w:val="20"/>
              </w:rPr>
              <w:t>o</w:t>
            </w:r>
            <w:r w:rsidRPr="00C53B46">
              <w:rPr>
                <w:rFonts w:ascii="Arial" w:eastAsia="Arial" w:hAnsi="Arial"/>
                <w:sz w:val="20"/>
                <w:szCs w:val="20"/>
              </w:rPr>
              <w:t>o</w:t>
            </w:r>
            <w:r w:rsidRPr="00C53B46">
              <w:rPr>
                <w:rFonts w:ascii="Arial" w:eastAsia="Arial" w:hAnsi="Arial"/>
                <w:spacing w:val="-3"/>
                <w:sz w:val="20"/>
                <w:szCs w:val="20"/>
              </w:rPr>
              <w:t>d</w:t>
            </w:r>
            <w:r w:rsidRPr="00C53B46">
              <w:rPr>
                <w:rFonts w:ascii="Arial" w:eastAsia="Arial" w:hAnsi="Arial"/>
                <w:sz w:val="20"/>
                <w:szCs w:val="20"/>
              </w:rPr>
              <w:t>,</w:t>
            </w:r>
            <w:r w:rsidRPr="00C53B46">
              <w:rPr>
                <w:rFonts w:ascii="Arial" w:eastAsia="Arial" w:hAnsi="Arial"/>
                <w:spacing w:val="5"/>
                <w:sz w:val="20"/>
                <w:szCs w:val="20"/>
              </w:rPr>
              <w:t xml:space="preserve"> </w:t>
            </w:r>
            <w:r w:rsidRPr="00C53B46">
              <w:rPr>
                <w:rFonts w:ascii="Arial" w:eastAsia="Arial" w:hAnsi="Arial"/>
                <w:spacing w:val="2"/>
                <w:sz w:val="20"/>
                <w:szCs w:val="20"/>
              </w:rPr>
              <w:t>e</w:t>
            </w:r>
            <w:r w:rsidRPr="00C53B46">
              <w:rPr>
                <w:rFonts w:ascii="Arial" w:eastAsia="Arial" w:hAnsi="Arial"/>
                <w:spacing w:val="-3"/>
                <w:sz w:val="20"/>
                <w:szCs w:val="20"/>
              </w:rPr>
              <w:t>p</w:t>
            </w:r>
            <w:r w:rsidRPr="00C53B46">
              <w:rPr>
                <w:rFonts w:ascii="Arial" w:eastAsia="Arial" w:hAnsi="Arial"/>
                <w:spacing w:val="3"/>
                <w:sz w:val="20"/>
                <w:szCs w:val="20"/>
              </w:rPr>
              <w:t>i</w:t>
            </w:r>
            <w:r w:rsidRPr="00C53B46">
              <w:rPr>
                <w:rFonts w:ascii="Arial" w:eastAsia="Arial" w:hAnsi="Arial"/>
                <w:spacing w:val="-3"/>
                <w:sz w:val="20"/>
                <w:szCs w:val="20"/>
              </w:rPr>
              <w:t>d</w:t>
            </w:r>
            <w:r w:rsidRPr="00C53B46">
              <w:rPr>
                <w:rFonts w:ascii="Arial" w:eastAsia="Arial" w:hAnsi="Arial"/>
                <w:sz w:val="20"/>
                <w:szCs w:val="20"/>
              </w:rPr>
              <w:t>e</w:t>
            </w:r>
            <w:r w:rsidRPr="00C53B46">
              <w:rPr>
                <w:rFonts w:ascii="Arial" w:eastAsia="Arial" w:hAnsi="Arial"/>
                <w:spacing w:val="2"/>
                <w:sz w:val="20"/>
                <w:szCs w:val="20"/>
              </w:rPr>
              <w:t>m</w:t>
            </w:r>
            <w:r w:rsidRPr="00C53B46">
              <w:rPr>
                <w:rFonts w:ascii="Arial" w:eastAsia="Arial" w:hAnsi="Arial"/>
                <w:sz w:val="20"/>
                <w:szCs w:val="20"/>
              </w:rPr>
              <w:t>i</w:t>
            </w:r>
            <w:r w:rsidRPr="00C53B46">
              <w:rPr>
                <w:rFonts w:ascii="Arial" w:eastAsia="Arial" w:hAnsi="Arial"/>
                <w:spacing w:val="2"/>
                <w:sz w:val="20"/>
                <w:szCs w:val="20"/>
              </w:rPr>
              <w:t>c</w:t>
            </w:r>
            <w:r w:rsidRPr="00C53B46">
              <w:rPr>
                <w:rFonts w:ascii="Arial" w:eastAsia="Arial" w:hAnsi="Arial"/>
                <w:sz w:val="20"/>
                <w:szCs w:val="20"/>
              </w:rPr>
              <w:t>,</w:t>
            </w:r>
            <w:r w:rsidRPr="00C53B46">
              <w:rPr>
                <w:rFonts w:ascii="Arial" w:eastAsia="Arial" w:hAnsi="Arial"/>
                <w:spacing w:val="9"/>
                <w:sz w:val="20"/>
                <w:szCs w:val="20"/>
              </w:rPr>
              <w:t xml:space="preserve"> </w:t>
            </w:r>
            <w:r w:rsidRPr="00C53B46">
              <w:rPr>
                <w:rFonts w:ascii="Arial" w:eastAsia="Arial" w:hAnsi="Arial"/>
                <w:spacing w:val="-3"/>
                <w:w w:val="101"/>
                <w:sz w:val="20"/>
                <w:szCs w:val="20"/>
              </w:rPr>
              <w:t>h</w:t>
            </w:r>
            <w:r w:rsidRPr="00C53B46">
              <w:rPr>
                <w:rFonts w:ascii="Arial" w:eastAsia="Arial" w:hAnsi="Arial"/>
                <w:w w:val="101"/>
                <w:sz w:val="20"/>
                <w:szCs w:val="20"/>
              </w:rPr>
              <w:t>e</w:t>
            </w:r>
            <w:r w:rsidRPr="00C53B46">
              <w:rPr>
                <w:rFonts w:ascii="Arial" w:eastAsia="Arial" w:hAnsi="Arial"/>
                <w:spacing w:val="-3"/>
                <w:w w:val="101"/>
                <w:sz w:val="20"/>
                <w:szCs w:val="20"/>
              </w:rPr>
              <w:t>a</w:t>
            </w:r>
            <w:r w:rsidRPr="00C53B46">
              <w:rPr>
                <w:rFonts w:ascii="Arial" w:eastAsia="Arial" w:hAnsi="Arial"/>
                <w:spacing w:val="3"/>
                <w:w w:val="101"/>
                <w:sz w:val="20"/>
                <w:szCs w:val="20"/>
              </w:rPr>
              <w:t>l</w:t>
            </w:r>
            <w:r w:rsidRPr="00C53B46">
              <w:rPr>
                <w:rFonts w:ascii="Arial" w:eastAsia="Arial" w:hAnsi="Arial"/>
                <w:w w:val="101"/>
                <w:sz w:val="20"/>
                <w:szCs w:val="20"/>
              </w:rPr>
              <w:t xml:space="preserve">th </w:t>
            </w:r>
            <w:r w:rsidRPr="00C53B46">
              <w:rPr>
                <w:rFonts w:ascii="Arial" w:eastAsia="Arial" w:hAnsi="Arial"/>
                <w:spacing w:val="-3"/>
                <w:sz w:val="20"/>
                <w:szCs w:val="20"/>
              </w:rPr>
              <w:t>q</w:t>
            </w:r>
            <w:r w:rsidRPr="00C53B46">
              <w:rPr>
                <w:rFonts w:ascii="Arial" w:eastAsia="Arial" w:hAnsi="Arial"/>
                <w:spacing w:val="2"/>
                <w:sz w:val="20"/>
                <w:szCs w:val="20"/>
              </w:rPr>
              <w:t>u</w:t>
            </w:r>
            <w:r w:rsidRPr="00C53B46">
              <w:rPr>
                <w:rFonts w:ascii="Arial" w:eastAsia="Arial" w:hAnsi="Arial"/>
                <w:spacing w:val="-3"/>
                <w:sz w:val="20"/>
                <w:szCs w:val="20"/>
              </w:rPr>
              <w:t>a</w:t>
            </w:r>
            <w:r w:rsidRPr="00C53B46">
              <w:rPr>
                <w:rFonts w:ascii="Arial" w:eastAsia="Arial" w:hAnsi="Arial"/>
                <w:spacing w:val="1"/>
                <w:sz w:val="20"/>
                <w:szCs w:val="20"/>
              </w:rPr>
              <w:t>r</w:t>
            </w:r>
            <w:r w:rsidRPr="00C53B46">
              <w:rPr>
                <w:rFonts w:ascii="Arial" w:eastAsia="Arial" w:hAnsi="Arial"/>
                <w:sz w:val="20"/>
                <w:szCs w:val="20"/>
              </w:rPr>
              <w:t>a</w:t>
            </w:r>
            <w:r w:rsidRPr="00C53B46">
              <w:rPr>
                <w:rFonts w:ascii="Arial" w:eastAsia="Arial" w:hAnsi="Arial"/>
                <w:spacing w:val="-3"/>
                <w:sz w:val="20"/>
                <w:szCs w:val="20"/>
              </w:rPr>
              <w:t>n</w:t>
            </w:r>
            <w:r w:rsidRPr="00C53B46">
              <w:rPr>
                <w:rFonts w:ascii="Arial" w:eastAsia="Arial" w:hAnsi="Arial"/>
                <w:spacing w:val="2"/>
                <w:sz w:val="20"/>
                <w:szCs w:val="20"/>
              </w:rPr>
              <w:t>t</w:t>
            </w:r>
            <w:r w:rsidRPr="00C53B46">
              <w:rPr>
                <w:rFonts w:ascii="Arial" w:eastAsia="Arial" w:hAnsi="Arial"/>
                <w:sz w:val="20"/>
                <w:szCs w:val="20"/>
              </w:rPr>
              <w:t>ine</w:t>
            </w:r>
            <w:r w:rsidRPr="00C53B46">
              <w:rPr>
                <w:rFonts w:ascii="Arial" w:eastAsia="Arial" w:hAnsi="Arial"/>
                <w:spacing w:val="12"/>
                <w:sz w:val="20"/>
                <w:szCs w:val="20"/>
              </w:rPr>
              <w:t xml:space="preserve"> </w:t>
            </w:r>
            <w:r w:rsidRPr="00C53B46">
              <w:rPr>
                <w:rFonts w:ascii="Arial" w:eastAsia="Arial" w:hAnsi="Arial"/>
                <w:sz w:val="20"/>
                <w:szCs w:val="20"/>
              </w:rPr>
              <w:t>or</w:t>
            </w:r>
            <w:r w:rsidRPr="00C53B46">
              <w:rPr>
                <w:rFonts w:ascii="Arial" w:eastAsia="Arial" w:hAnsi="Arial"/>
                <w:spacing w:val="3"/>
                <w:sz w:val="20"/>
                <w:szCs w:val="20"/>
              </w:rPr>
              <w:t xml:space="preserve"> </w:t>
            </w:r>
            <w:r w:rsidRPr="00C53B46">
              <w:rPr>
                <w:rFonts w:ascii="Arial" w:eastAsia="Arial" w:hAnsi="Arial"/>
                <w:spacing w:val="2"/>
                <w:sz w:val="20"/>
                <w:szCs w:val="20"/>
              </w:rPr>
              <w:t>s</w:t>
            </w:r>
            <w:r w:rsidRPr="00C53B46">
              <w:rPr>
                <w:rFonts w:ascii="Arial" w:eastAsia="Arial" w:hAnsi="Arial"/>
                <w:spacing w:val="-3"/>
                <w:sz w:val="20"/>
                <w:szCs w:val="20"/>
              </w:rPr>
              <w:t>h</w:t>
            </w:r>
            <w:r w:rsidRPr="00C53B46">
              <w:rPr>
                <w:rFonts w:ascii="Arial" w:eastAsia="Arial" w:hAnsi="Arial"/>
                <w:spacing w:val="3"/>
                <w:sz w:val="20"/>
                <w:szCs w:val="20"/>
              </w:rPr>
              <w:t>i</w:t>
            </w:r>
            <w:r w:rsidRPr="00C53B46">
              <w:rPr>
                <w:rFonts w:ascii="Arial" w:eastAsia="Arial" w:hAnsi="Arial"/>
                <w:spacing w:val="-3"/>
                <w:sz w:val="20"/>
                <w:szCs w:val="20"/>
              </w:rPr>
              <w:t>p</w:t>
            </w:r>
            <w:r w:rsidRPr="00C53B46">
              <w:rPr>
                <w:rFonts w:ascii="Arial" w:eastAsia="Arial" w:hAnsi="Arial"/>
                <w:sz w:val="20"/>
                <w:szCs w:val="20"/>
              </w:rPr>
              <w:t>pi</w:t>
            </w:r>
            <w:r w:rsidRPr="00C53B46">
              <w:rPr>
                <w:rFonts w:ascii="Arial" w:eastAsia="Arial" w:hAnsi="Arial"/>
                <w:spacing w:val="3"/>
                <w:sz w:val="20"/>
                <w:szCs w:val="20"/>
              </w:rPr>
              <w:t>n</w:t>
            </w:r>
            <w:r w:rsidRPr="00C53B46">
              <w:rPr>
                <w:rFonts w:ascii="Arial" w:eastAsia="Arial" w:hAnsi="Arial"/>
                <w:sz w:val="20"/>
                <w:szCs w:val="20"/>
              </w:rPr>
              <w:t>g</w:t>
            </w:r>
            <w:r w:rsidRPr="00C53B46">
              <w:rPr>
                <w:rFonts w:ascii="Arial" w:eastAsia="Arial" w:hAnsi="Arial"/>
                <w:spacing w:val="8"/>
                <w:sz w:val="20"/>
                <w:szCs w:val="20"/>
              </w:rPr>
              <w:t xml:space="preserve"> </w:t>
            </w:r>
            <w:r w:rsidRPr="00C53B46">
              <w:rPr>
                <w:rFonts w:ascii="Arial" w:eastAsia="Arial" w:hAnsi="Arial"/>
                <w:w w:val="101"/>
                <w:sz w:val="20"/>
                <w:szCs w:val="20"/>
              </w:rPr>
              <w:t>pro</w:t>
            </w:r>
            <w:r w:rsidRPr="00C53B46">
              <w:rPr>
                <w:rFonts w:ascii="Arial" w:eastAsia="Arial" w:hAnsi="Arial"/>
                <w:spacing w:val="-2"/>
                <w:w w:val="101"/>
                <w:sz w:val="20"/>
                <w:szCs w:val="20"/>
              </w:rPr>
              <w:t>h</w:t>
            </w:r>
            <w:r w:rsidRPr="00C53B46">
              <w:rPr>
                <w:rFonts w:ascii="Arial" w:eastAsia="Arial" w:hAnsi="Arial"/>
                <w:spacing w:val="3"/>
                <w:w w:val="101"/>
                <w:sz w:val="20"/>
                <w:szCs w:val="20"/>
              </w:rPr>
              <w:t>i</w:t>
            </w:r>
            <w:r w:rsidRPr="00C53B46">
              <w:rPr>
                <w:rFonts w:ascii="Arial" w:eastAsia="Arial" w:hAnsi="Arial"/>
                <w:spacing w:val="-3"/>
                <w:w w:val="101"/>
                <w:sz w:val="20"/>
                <w:szCs w:val="20"/>
              </w:rPr>
              <w:t>b</w:t>
            </w:r>
            <w:r w:rsidRPr="00C53B46">
              <w:rPr>
                <w:rFonts w:ascii="Arial" w:eastAsia="Arial" w:hAnsi="Arial"/>
                <w:w w:val="101"/>
                <w:sz w:val="20"/>
                <w:szCs w:val="20"/>
              </w:rPr>
              <w:t>i</w:t>
            </w:r>
            <w:r w:rsidRPr="00C53B46">
              <w:rPr>
                <w:rFonts w:ascii="Arial" w:eastAsia="Arial" w:hAnsi="Arial"/>
                <w:spacing w:val="3"/>
                <w:w w:val="101"/>
                <w:sz w:val="20"/>
                <w:szCs w:val="20"/>
              </w:rPr>
              <w:t>t</w:t>
            </w:r>
            <w:r w:rsidRPr="00C53B46">
              <w:rPr>
                <w:rFonts w:ascii="Arial" w:eastAsia="Arial" w:hAnsi="Arial"/>
                <w:w w:val="101"/>
                <w:sz w:val="20"/>
                <w:szCs w:val="20"/>
              </w:rPr>
              <w:t>io</w:t>
            </w:r>
            <w:r w:rsidRPr="00C53B46">
              <w:rPr>
                <w:rFonts w:ascii="Arial" w:eastAsia="Arial" w:hAnsi="Arial"/>
                <w:spacing w:val="-2"/>
                <w:w w:val="101"/>
                <w:sz w:val="20"/>
                <w:szCs w:val="20"/>
              </w:rPr>
              <w:t>n</w:t>
            </w:r>
            <w:r w:rsidRPr="00C53B46">
              <w:rPr>
                <w:rFonts w:ascii="Arial" w:eastAsia="Arial" w:hAnsi="Arial"/>
                <w:w w:val="101"/>
                <w:sz w:val="20"/>
                <w:szCs w:val="20"/>
              </w:rPr>
              <w:t>.</w:t>
            </w:r>
          </w:p>
          <w:p w:rsidR="00E931B8" w:rsidRPr="00C53B46" w:rsidRDefault="00E931B8" w:rsidP="00E9199D">
            <w:pPr>
              <w:bidi w:val="0"/>
              <w:jc w:val="both"/>
              <w:rPr>
                <w:rFonts w:ascii="Arial" w:eastAsia="Arial" w:hAnsi="Arial"/>
                <w:sz w:val="20"/>
                <w:szCs w:val="20"/>
              </w:rPr>
            </w:pPr>
            <w:r w:rsidRPr="00C53B46">
              <w:rPr>
                <w:rFonts w:ascii="Arial" w:eastAsia="Arial" w:hAnsi="Arial"/>
                <w:spacing w:val="-3"/>
                <w:sz w:val="20"/>
                <w:szCs w:val="20"/>
              </w:rPr>
              <w:t>3</w:t>
            </w:r>
            <w:r w:rsidRPr="00C53B46">
              <w:rPr>
                <w:rFonts w:ascii="Arial" w:eastAsia="Arial" w:hAnsi="Arial"/>
                <w:spacing w:val="2"/>
                <w:sz w:val="20"/>
                <w:szCs w:val="20"/>
              </w:rPr>
              <w:t>2</w:t>
            </w:r>
            <w:r w:rsidRPr="00C53B46">
              <w:rPr>
                <w:rFonts w:ascii="Arial" w:eastAsia="Arial" w:hAnsi="Arial"/>
                <w:spacing w:val="-1"/>
                <w:sz w:val="20"/>
                <w:szCs w:val="20"/>
              </w:rPr>
              <w:t>-</w:t>
            </w:r>
            <w:r w:rsidRPr="00C53B46">
              <w:rPr>
                <w:rFonts w:ascii="Arial" w:eastAsia="Arial" w:hAnsi="Arial"/>
                <w:spacing w:val="-3"/>
                <w:sz w:val="20"/>
                <w:szCs w:val="20"/>
              </w:rPr>
              <w:t>3</w:t>
            </w:r>
            <w:r w:rsidRPr="00C53B46">
              <w:rPr>
                <w:rFonts w:ascii="Arial" w:eastAsia="Arial" w:hAnsi="Arial"/>
                <w:sz w:val="20"/>
                <w:szCs w:val="20"/>
              </w:rPr>
              <w:t>-</w:t>
            </w:r>
            <w:r w:rsidRPr="00C53B46">
              <w:rPr>
                <w:rFonts w:ascii="Arial" w:eastAsia="Arial" w:hAnsi="Arial"/>
                <w:spacing w:val="61"/>
                <w:sz w:val="20"/>
                <w:szCs w:val="20"/>
              </w:rPr>
              <w:t xml:space="preserve"> </w:t>
            </w:r>
            <w:r w:rsidRPr="00C53B46">
              <w:rPr>
                <w:rFonts w:ascii="Arial" w:eastAsia="Arial" w:hAnsi="Arial"/>
                <w:sz w:val="20"/>
                <w:szCs w:val="20"/>
              </w:rPr>
              <w:t>T</w:t>
            </w:r>
            <w:r w:rsidRPr="00C53B46">
              <w:rPr>
                <w:rFonts w:ascii="Arial" w:eastAsia="Arial" w:hAnsi="Arial"/>
                <w:spacing w:val="-1"/>
                <w:sz w:val="20"/>
                <w:szCs w:val="20"/>
              </w:rPr>
              <w:t>h</w:t>
            </w:r>
            <w:r w:rsidRPr="00C53B46">
              <w:rPr>
                <w:rFonts w:ascii="Arial" w:eastAsia="Arial" w:hAnsi="Arial"/>
                <w:sz w:val="20"/>
                <w:szCs w:val="20"/>
              </w:rPr>
              <w:t xml:space="preserve">e </w:t>
            </w:r>
            <w:r w:rsidRPr="00C53B46">
              <w:rPr>
                <w:rFonts w:ascii="Arial" w:eastAsia="Arial" w:hAnsi="Arial"/>
                <w:spacing w:val="3"/>
                <w:sz w:val="20"/>
                <w:szCs w:val="20"/>
              </w:rPr>
              <w:t>S</w:t>
            </w:r>
            <w:r w:rsidRPr="00C53B46">
              <w:rPr>
                <w:rFonts w:ascii="Arial" w:eastAsia="Arial" w:hAnsi="Arial"/>
                <w:sz w:val="20"/>
                <w:szCs w:val="20"/>
              </w:rPr>
              <w:t>upplier</w:t>
            </w:r>
            <w:r w:rsidRPr="00C53B46">
              <w:rPr>
                <w:rFonts w:ascii="Arial" w:eastAsia="Arial" w:hAnsi="Arial"/>
                <w:spacing w:val="8"/>
                <w:sz w:val="20"/>
                <w:szCs w:val="20"/>
              </w:rPr>
              <w:t xml:space="preserve"> </w:t>
            </w:r>
            <w:r w:rsidRPr="00C53B46">
              <w:rPr>
                <w:rFonts w:ascii="Arial" w:eastAsia="Arial" w:hAnsi="Arial"/>
                <w:sz w:val="20"/>
                <w:szCs w:val="20"/>
              </w:rPr>
              <w:t>shall</w:t>
            </w:r>
            <w:r w:rsidRPr="00C53B46">
              <w:rPr>
                <w:rFonts w:ascii="Arial" w:eastAsia="Arial" w:hAnsi="Arial"/>
                <w:spacing w:val="3"/>
                <w:sz w:val="20"/>
                <w:szCs w:val="20"/>
              </w:rPr>
              <w:t xml:space="preserve"> i</w:t>
            </w:r>
            <w:r w:rsidRPr="00C53B46">
              <w:rPr>
                <w:rFonts w:ascii="Arial" w:eastAsia="Arial" w:hAnsi="Arial"/>
                <w:spacing w:val="-3"/>
                <w:sz w:val="20"/>
                <w:szCs w:val="20"/>
              </w:rPr>
              <w:t>n</w:t>
            </w:r>
            <w:r w:rsidRPr="00C53B46">
              <w:rPr>
                <w:rFonts w:ascii="Arial" w:eastAsia="Arial" w:hAnsi="Arial"/>
                <w:sz w:val="20"/>
                <w:szCs w:val="20"/>
              </w:rPr>
              <w:t>fo</w:t>
            </w:r>
            <w:r w:rsidRPr="00C53B46">
              <w:rPr>
                <w:rFonts w:ascii="Arial" w:eastAsia="Arial" w:hAnsi="Arial"/>
                <w:spacing w:val="-1"/>
                <w:sz w:val="20"/>
                <w:szCs w:val="20"/>
              </w:rPr>
              <w:t>r</w:t>
            </w:r>
            <w:r w:rsidRPr="00C53B46">
              <w:rPr>
                <w:rFonts w:ascii="Arial" w:eastAsia="Arial" w:hAnsi="Arial"/>
                <w:sz w:val="20"/>
                <w:szCs w:val="20"/>
              </w:rPr>
              <w:t>m</w:t>
            </w:r>
            <w:r w:rsidRPr="00C53B46">
              <w:rPr>
                <w:rFonts w:ascii="Arial" w:eastAsia="Arial" w:hAnsi="Arial"/>
                <w:spacing w:val="8"/>
                <w:sz w:val="20"/>
                <w:szCs w:val="20"/>
              </w:rPr>
              <w:t xml:space="preserve"> </w:t>
            </w:r>
            <w:r w:rsidRPr="00C53B46">
              <w:rPr>
                <w:rFonts w:ascii="Arial" w:eastAsia="Arial" w:hAnsi="Arial"/>
                <w:sz w:val="20"/>
                <w:szCs w:val="20"/>
              </w:rPr>
              <w:t>t</w:t>
            </w:r>
            <w:r w:rsidRPr="00C53B46">
              <w:rPr>
                <w:rFonts w:ascii="Arial" w:eastAsia="Arial" w:hAnsi="Arial"/>
                <w:spacing w:val="-3"/>
                <w:sz w:val="20"/>
                <w:szCs w:val="20"/>
              </w:rPr>
              <w:t>h</w:t>
            </w:r>
            <w:r w:rsidRPr="00C53B46">
              <w:rPr>
                <w:rFonts w:ascii="Arial" w:eastAsia="Arial" w:hAnsi="Arial"/>
                <w:sz w:val="20"/>
                <w:szCs w:val="20"/>
              </w:rPr>
              <w:t>e</w:t>
            </w:r>
            <w:r w:rsidRPr="00C53B46">
              <w:rPr>
                <w:rFonts w:ascii="Arial" w:eastAsia="Arial" w:hAnsi="Arial"/>
                <w:spacing w:val="1"/>
                <w:sz w:val="20"/>
                <w:szCs w:val="20"/>
              </w:rPr>
              <w:t xml:space="preserve"> </w:t>
            </w:r>
            <w:r w:rsidRPr="00C53B46">
              <w:rPr>
                <w:rFonts w:ascii="Arial" w:eastAsia="Arial" w:hAnsi="Arial"/>
                <w:spacing w:val="3"/>
                <w:sz w:val="20"/>
                <w:szCs w:val="20"/>
              </w:rPr>
              <w:t>Buyer i</w:t>
            </w:r>
            <w:r w:rsidRPr="00C53B46">
              <w:rPr>
                <w:rFonts w:ascii="Arial" w:eastAsia="Arial" w:hAnsi="Arial"/>
                <w:sz w:val="20"/>
                <w:szCs w:val="20"/>
              </w:rPr>
              <w:t>n w</w:t>
            </w:r>
            <w:r w:rsidRPr="00C53B46">
              <w:rPr>
                <w:rFonts w:ascii="Arial" w:eastAsia="Arial" w:hAnsi="Arial"/>
                <w:spacing w:val="-2"/>
                <w:sz w:val="20"/>
                <w:szCs w:val="20"/>
              </w:rPr>
              <w:t>r</w:t>
            </w:r>
            <w:r w:rsidRPr="00C53B46">
              <w:rPr>
                <w:rFonts w:ascii="Arial" w:eastAsia="Arial" w:hAnsi="Arial"/>
                <w:spacing w:val="3"/>
                <w:sz w:val="20"/>
                <w:szCs w:val="20"/>
              </w:rPr>
              <w:t>i</w:t>
            </w:r>
            <w:r w:rsidRPr="00C53B46">
              <w:rPr>
                <w:rFonts w:ascii="Arial" w:eastAsia="Arial" w:hAnsi="Arial"/>
                <w:sz w:val="20"/>
                <w:szCs w:val="20"/>
              </w:rPr>
              <w:t>ting</w:t>
            </w:r>
            <w:r w:rsidRPr="00C53B46">
              <w:rPr>
                <w:rFonts w:ascii="Arial" w:eastAsia="Arial" w:hAnsi="Arial"/>
                <w:spacing w:val="4"/>
                <w:sz w:val="20"/>
                <w:szCs w:val="20"/>
              </w:rPr>
              <w:t xml:space="preserve"> </w:t>
            </w:r>
            <w:r w:rsidRPr="00C53B46">
              <w:rPr>
                <w:rFonts w:ascii="Arial" w:eastAsia="Arial" w:hAnsi="Arial"/>
                <w:sz w:val="20"/>
                <w:szCs w:val="20"/>
              </w:rPr>
              <w:t>pr</w:t>
            </w:r>
            <w:r w:rsidRPr="00C53B46">
              <w:rPr>
                <w:rFonts w:ascii="Arial" w:eastAsia="Arial" w:hAnsi="Arial"/>
                <w:spacing w:val="-2"/>
                <w:sz w:val="20"/>
                <w:szCs w:val="20"/>
              </w:rPr>
              <w:t>o</w:t>
            </w:r>
            <w:r w:rsidRPr="00C53B46">
              <w:rPr>
                <w:rFonts w:ascii="Arial" w:eastAsia="Arial" w:hAnsi="Arial"/>
                <w:spacing w:val="2"/>
                <w:sz w:val="20"/>
                <w:szCs w:val="20"/>
              </w:rPr>
              <w:t>m</w:t>
            </w:r>
            <w:r w:rsidRPr="00C53B46">
              <w:rPr>
                <w:rFonts w:ascii="Arial" w:eastAsia="Arial" w:hAnsi="Arial"/>
                <w:sz w:val="20"/>
                <w:szCs w:val="20"/>
              </w:rPr>
              <w:t>pt</w:t>
            </w:r>
            <w:r w:rsidRPr="00C53B46">
              <w:rPr>
                <w:rFonts w:ascii="Arial" w:eastAsia="Arial" w:hAnsi="Arial"/>
                <w:spacing w:val="3"/>
                <w:sz w:val="20"/>
                <w:szCs w:val="20"/>
              </w:rPr>
              <w:t>l</w:t>
            </w:r>
            <w:r w:rsidRPr="00C53B46">
              <w:rPr>
                <w:rFonts w:ascii="Arial" w:eastAsia="Arial" w:hAnsi="Arial"/>
                <w:sz w:val="20"/>
                <w:szCs w:val="20"/>
              </w:rPr>
              <w:t>y</w:t>
            </w:r>
            <w:r w:rsidRPr="00C53B46">
              <w:rPr>
                <w:rFonts w:ascii="Arial" w:eastAsia="Arial" w:hAnsi="Arial"/>
                <w:spacing w:val="6"/>
                <w:sz w:val="20"/>
                <w:szCs w:val="20"/>
              </w:rPr>
              <w:t xml:space="preserve"> </w:t>
            </w:r>
            <w:r w:rsidRPr="00C53B46">
              <w:rPr>
                <w:rFonts w:ascii="Arial" w:eastAsia="Arial" w:hAnsi="Arial"/>
                <w:spacing w:val="-3"/>
                <w:sz w:val="20"/>
                <w:szCs w:val="20"/>
              </w:rPr>
              <w:t>w</w:t>
            </w:r>
            <w:r w:rsidRPr="00C53B46">
              <w:rPr>
                <w:rFonts w:ascii="Arial" w:eastAsia="Arial" w:hAnsi="Arial"/>
                <w:sz w:val="20"/>
                <w:szCs w:val="20"/>
              </w:rPr>
              <w:t>i</w:t>
            </w:r>
            <w:r w:rsidRPr="00C53B46">
              <w:rPr>
                <w:rFonts w:ascii="Arial" w:eastAsia="Arial" w:hAnsi="Arial"/>
                <w:spacing w:val="3"/>
                <w:sz w:val="20"/>
                <w:szCs w:val="20"/>
              </w:rPr>
              <w:t>t</w:t>
            </w:r>
            <w:r w:rsidRPr="00C53B46">
              <w:rPr>
                <w:rFonts w:ascii="Arial" w:eastAsia="Arial" w:hAnsi="Arial"/>
                <w:sz w:val="20"/>
                <w:szCs w:val="20"/>
              </w:rPr>
              <w:t>h the</w:t>
            </w:r>
            <w:r w:rsidRPr="00C53B46">
              <w:rPr>
                <w:rFonts w:ascii="Arial" w:eastAsia="Arial" w:hAnsi="Arial"/>
                <w:spacing w:val="1"/>
                <w:sz w:val="20"/>
                <w:szCs w:val="20"/>
              </w:rPr>
              <w:t xml:space="preserve"> </w:t>
            </w:r>
            <w:r w:rsidRPr="00C53B46">
              <w:rPr>
                <w:rFonts w:ascii="Arial" w:eastAsia="Arial" w:hAnsi="Arial"/>
                <w:sz w:val="20"/>
                <w:szCs w:val="20"/>
              </w:rPr>
              <w:t>o</w:t>
            </w:r>
            <w:r w:rsidRPr="00C53B46">
              <w:rPr>
                <w:rFonts w:ascii="Arial" w:eastAsia="Arial" w:hAnsi="Arial"/>
                <w:spacing w:val="-2"/>
                <w:sz w:val="20"/>
                <w:szCs w:val="20"/>
              </w:rPr>
              <w:t>c</w:t>
            </w:r>
            <w:r w:rsidRPr="00C53B46">
              <w:rPr>
                <w:rFonts w:ascii="Arial" w:eastAsia="Arial" w:hAnsi="Arial"/>
                <w:spacing w:val="3"/>
                <w:sz w:val="20"/>
                <w:szCs w:val="20"/>
              </w:rPr>
              <w:t>c</w:t>
            </w:r>
            <w:r w:rsidRPr="00C53B46">
              <w:rPr>
                <w:rFonts w:ascii="Arial" w:eastAsia="Arial" w:hAnsi="Arial"/>
                <w:spacing w:val="-3"/>
                <w:sz w:val="20"/>
                <w:szCs w:val="20"/>
              </w:rPr>
              <w:t>u</w:t>
            </w:r>
            <w:r w:rsidRPr="00C53B46">
              <w:rPr>
                <w:rFonts w:ascii="Arial" w:eastAsia="Arial" w:hAnsi="Arial"/>
                <w:spacing w:val="1"/>
                <w:sz w:val="20"/>
                <w:szCs w:val="20"/>
              </w:rPr>
              <w:t>rr</w:t>
            </w:r>
            <w:r w:rsidRPr="00C53B46">
              <w:rPr>
                <w:rFonts w:ascii="Arial" w:eastAsia="Arial" w:hAnsi="Arial"/>
                <w:spacing w:val="-3"/>
                <w:sz w:val="20"/>
                <w:szCs w:val="20"/>
              </w:rPr>
              <w:t>e</w:t>
            </w:r>
            <w:r w:rsidRPr="00C53B46">
              <w:rPr>
                <w:rFonts w:ascii="Arial" w:eastAsia="Arial" w:hAnsi="Arial"/>
                <w:sz w:val="20"/>
                <w:szCs w:val="20"/>
              </w:rPr>
              <w:t>nce</w:t>
            </w:r>
            <w:r w:rsidRPr="00C53B46">
              <w:rPr>
                <w:rFonts w:ascii="Arial" w:eastAsia="Arial" w:hAnsi="Arial"/>
                <w:spacing w:val="13"/>
                <w:sz w:val="20"/>
                <w:szCs w:val="20"/>
              </w:rPr>
              <w:t xml:space="preserve"> </w:t>
            </w:r>
            <w:r w:rsidRPr="00C53B46">
              <w:rPr>
                <w:rFonts w:ascii="Arial" w:eastAsia="Arial" w:hAnsi="Arial"/>
                <w:spacing w:val="-3"/>
                <w:sz w:val="20"/>
                <w:szCs w:val="20"/>
              </w:rPr>
              <w:t>o</w:t>
            </w:r>
            <w:r w:rsidRPr="00C53B46">
              <w:rPr>
                <w:rFonts w:ascii="Arial" w:eastAsia="Arial" w:hAnsi="Arial"/>
                <w:sz w:val="20"/>
                <w:szCs w:val="20"/>
              </w:rPr>
              <w:t>f</w:t>
            </w:r>
            <w:r w:rsidRPr="00C53B46">
              <w:rPr>
                <w:rFonts w:ascii="Arial" w:eastAsia="Arial" w:hAnsi="Arial"/>
                <w:spacing w:val="3"/>
                <w:sz w:val="20"/>
                <w:szCs w:val="20"/>
              </w:rPr>
              <w:t xml:space="preserve"> </w:t>
            </w:r>
            <w:r w:rsidRPr="00C53B46">
              <w:rPr>
                <w:rFonts w:ascii="Arial" w:eastAsia="Arial" w:hAnsi="Arial"/>
                <w:spacing w:val="1"/>
                <w:w w:val="101"/>
                <w:sz w:val="20"/>
                <w:szCs w:val="20"/>
              </w:rPr>
              <w:t>F</w:t>
            </w:r>
            <w:r w:rsidRPr="00C53B46">
              <w:rPr>
                <w:rFonts w:ascii="Arial" w:eastAsia="Arial" w:hAnsi="Arial"/>
                <w:spacing w:val="-3"/>
                <w:w w:val="101"/>
                <w:sz w:val="20"/>
                <w:szCs w:val="20"/>
              </w:rPr>
              <w:t>o</w:t>
            </w:r>
            <w:r w:rsidRPr="00C53B46">
              <w:rPr>
                <w:rFonts w:ascii="Arial" w:eastAsia="Arial" w:hAnsi="Arial"/>
                <w:w w:val="101"/>
                <w:sz w:val="20"/>
                <w:szCs w:val="20"/>
              </w:rPr>
              <w:t>r</w:t>
            </w:r>
            <w:r w:rsidRPr="00C53B46">
              <w:rPr>
                <w:rFonts w:ascii="Arial" w:eastAsia="Arial" w:hAnsi="Arial"/>
                <w:spacing w:val="2"/>
                <w:w w:val="101"/>
                <w:sz w:val="20"/>
                <w:szCs w:val="20"/>
              </w:rPr>
              <w:t>c</w:t>
            </w:r>
            <w:r w:rsidRPr="00C53B46">
              <w:rPr>
                <w:rFonts w:ascii="Arial" w:eastAsia="Arial" w:hAnsi="Arial"/>
                <w:w w:val="101"/>
                <w:sz w:val="20"/>
                <w:szCs w:val="20"/>
              </w:rPr>
              <w:t xml:space="preserve">e </w:t>
            </w:r>
            <w:r w:rsidRPr="00C53B46">
              <w:rPr>
                <w:rFonts w:ascii="Arial" w:eastAsia="Arial" w:hAnsi="Arial"/>
                <w:spacing w:val="-3"/>
                <w:sz w:val="20"/>
                <w:szCs w:val="20"/>
              </w:rPr>
              <w:t>M</w:t>
            </w:r>
            <w:r w:rsidRPr="00C53B46">
              <w:rPr>
                <w:rFonts w:ascii="Arial" w:eastAsia="Arial" w:hAnsi="Arial"/>
                <w:sz w:val="20"/>
                <w:szCs w:val="20"/>
              </w:rPr>
              <w:t>ajeure</w:t>
            </w:r>
            <w:r w:rsidRPr="00C53B46">
              <w:rPr>
                <w:rFonts w:ascii="Arial" w:eastAsia="Arial" w:hAnsi="Arial"/>
                <w:spacing w:val="7"/>
                <w:sz w:val="20"/>
                <w:szCs w:val="20"/>
              </w:rPr>
              <w:t xml:space="preserve"> </w:t>
            </w:r>
            <w:r w:rsidRPr="00C53B46">
              <w:rPr>
                <w:rFonts w:ascii="Arial" w:eastAsia="Arial" w:hAnsi="Arial"/>
                <w:spacing w:val="2"/>
                <w:sz w:val="20"/>
                <w:szCs w:val="20"/>
              </w:rPr>
              <w:t>a</w:t>
            </w:r>
            <w:r w:rsidRPr="00C53B46">
              <w:rPr>
                <w:rFonts w:ascii="Arial" w:eastAsia="Arial" w:hAnsi="Arial"/>
                <w:spacing w:val="-3"/>
                <w:sz w:val="20"/>
                <w:szCs w:val="20"/>
              </w:rPr>
              <w:t>n</w:t>
            </w:r>
            <w:r w:rsidRPr="00C53B46">
              <w:rPr>
                <w:rFonts w:ascii="Arial" w:eastAsia="Arial" w:hAnsi="Arial"/>
                <w:sz w:val="20"/>
                <w:szCs w:val="20"/>
              </w:rPr>
              <w:t>d</w:t>
            </w:r>
            <w:r w:rsidRPr="00C53B46">
              <w:rPr>
                <w:rFonts w:ascii="Arial" w:eastAsia="Arial" w:hAnsi="Arial"/>
                <w:spacing w:val="2"/>
                <w:sz w:val="20"/>
                <w:szCs w:val="20"/>
              </w:rPr>
              <w:t xml:space="preserve"> </w:t>
            </w:r>
            <w:r w:rsidRPr="00C53B46">
              <w:rPr>
                <w:rFonts w:ascii="Arial" w:eastAsia="Arial" w:hAnsi="Arial"/>
                <w:spacing w:val="5"/>
                <w:sz w:val="20"/>
                <w:szCs w:val="20"/>
              </w:rPr>
              <w:t>t</w:t>
            </w:r>
            <w:r w:rsidRPr="00C53B46">
              <w:rPr>
                <w:rFonts w:ascii="Arial" w:eastAsia="Arial" w:hAnsi="Arial"/>
                <w:spacing w:val="-3"/>
                <w:sz w:val="20"/>
                <w:szCs w:val="20"/>
              </w:rPr>
              <w:t>h</w:t>
            </w:r>
            <w:r w:rsidRPr="00C53B46">
              <w:rPr>
                <w:rFonts w:ascii="Arial" w:eastAsia="Arial" w:hAnsi="Arial"/>
                <w:sz w:val="20"/>
                <w:szCs w:val="20"/>
              </w:rPr>
              <w:t>e</w:t>
            </w:r>
            <w:r w:rsidRPr="00C53B46">
              <w:rPr>
                <w:rFonts w:ascii="Arial" w:eastAsia="Arial" w:hAnsi="Arial"/>
                <w:spacing w:val="1"/>
                <w:sz w:val="20"/>
                <w:szCs w:val="20"/>
              </w:rPr>
              <w:t xml:space="preserve"> </w:t>
            </w:r>
            <w:r w:rsidRPr="00C53B46">
              <w:rPr>
                <w:rFonts w:ascii="Arial" w:eastAsia="Arial" w:hAnsi="Arial"/>
                <w:spacing w:val="3"/>
                <w:sz w:val="20"/>
                <w:szCs w:val="20"/>
              </w:rPr>
              <w:t>c</w:t>
            </w:r>
            <w:r w:rsidRPr="00C53B46">
              <w:rPr>
                <w:rFonts w:ascii="Arial" w:eastAsia="Arial" w:hAnsi="Arial"/>
                <w:spacing w:val="-3"/>
                <w:sz w:val="20"/>
                <w:szCs w:val="20"/>
              </w:rPr>
              <w:t>a</w:t>
            </w:r>
            <w:r w:rsidRPr="00C53B46">
              <w:rPr>
                <w:rFonts w:ascii="Arial" w:eastAsia="Arial" w:hAnsi="Arial"/>
                <w:spacing w:val="2"/>
                <w:sz w:val="20"/>
                <w:szCs w:val="20"/>
              </w:rPr>
              <w:t>u</w:t>
            </w:r>
            <w:r w:rsidRPr="00C53B46">
              <w:rPr>
                <w:rFonts w:ascii="Arial" w:eastAsia="Arial" w:hAnsi="Arial"/>
                <w:sz w:val="20"/>
                <w:szCs w:val="20"/>
              </w:rPr>
              <w:t>s</w:t>
            </w:r>
            <w:r w:rsidRPr="00C53B46">
              <w:rPr>
                <w:rFonts w:ascii="Arial" w:eastAsia="Arial" w:hAnsi="Arial"/>
                <w:spacing w:val="-2"/>
                <w:sz w:val="20"/>
                <w:szCs w:val="20"/>
              </w:rPr>
              <w:t>e</w:t>
            </w:r>
            <w:r w:rsidRPr="00C53B46">
              <w:rPr>
                <w:rFonts w:ascii="Arial" w:eastAsia="Arial" w:hAnsi="Arial"/>
                <w:sz w:val="20"/>
                <w:szCs w:val="20"/>
              </w:rPr>
              <w:t>s</w:t>
            </w:r>
            <w:r w:rsidRPr="00C53B46">
              <w:rPr>
                <w:rFonts w:ascii="Arial" w:eastAsia="Arial" w:hAnsi="Arial"/>
                <w:spacing w:val="6"/>
                <w:sz w:val="20"/>
                <w:szCs w:val="20"/>
              </w:rPr>
              <w:t xml:space="preserve"> </w:t>
            </w:r>
            <w:r w:rsidRPr="00C53B46">
              <w:rPr>
                <w:rFonts w:ascii="Arial" w:eastAsia="Arial" w:hAnsi="Arial"/>
                <w:sz w:val="20"/>
                <w:szCs w:val="20"/>
              </w:rPr>
              <w:t>t</w:t>
            </w:r>
            <w:r w:rsidRPr="00C53B46">
              <w:rPr>
                <w:rFonts w:ascii="Arial" w:eastAsia="Arial" w:hAnsi="Arial"/>
                <w:spacing w:val="2"/>
                <w:sz w:val="20"/>
                <w:szCs w:val="20"/>
              </w:rPr>
              <w:t>h</w:t>
            </w:r>
            <w:r w:rsidRPr="00C53B46">
              <w:rPr>
                <w:rFonts w:ascii="Arial" w:eastAsia="Arial" w:hAnsi="Arial"/>
                <w:spacing w:val="-3"/>
                <w:sz w:val="20"/>
                <w:szCs w:val="20"/>
              </w:rPr>
              <w:t>e</w:t>
            </w:r>
            <w:r w:rsidRPr="00C53B46">
              <w:rPr>
                <w:rFonts w:ascii="Arial" w:eastAsia="Arial" w:hAnsi="Arial"/>
                <w:spacing w:val="4"/>
                <w:sz w:val="20"/>
                <w:szCs w:val="20"/>
              </w:rPr>
              <w:t>r</w:t>
            </w:r>
            <w:r w:rsidRPr="00C53B46">
              <w:rPr>
                <w:rFonts w:ascii="Arial" w:eastAsia="Arial" w:hAnsi="Arial"/>
                <w:spacing w:val="-3"/>
                <w:sz w:val="20"/>
                <w:szCs w:val="20"/>
              </w:rPr>
              <w:t>e</w:t>
            </w:r>
            <w:r w:rsidRPr="00C53B46">
              <w:rPr>
                <w:rFonts w:ascii="Arial" w:eastAsia="Arial" w:hAnsi="Arial"/>
                <w:sz w:val="20"/>
                <w:szCs w:val="20"/>
              </w:rPr>
              <w:t>o</w:t>
            </w:r>
            <w:r w:rsidRPr="00C53B46">
              <w:rPr>
                <w:rFonts w:ascii="Arial" w:eastAsia="Arial" w:hAnsi="Arial"/>
                <w:spacing w:val="2"/>
                <w:sz w:val="20"/>
                <w:szCs w:val="20"/>
              </w:rPr>
              <w:t>f</w:t>
            </w:r>
            <w:r w:rsidRPr="00C53B46">
              <w:rPr>
                <w:rFonts w:ascii="Arial" w:eastAsia="Arial" w:hAnsi="Arial"/>
                <w:sz w:val="20"/>
                <w:szCs w:val="20"/>
              </w:rPr>
              <w:t>.</w:t>
            </w:r>
            <w:r w:rsidRPr="00C53B46">
              <w:rPr>
                <w:rFonts w:ascii="Arial" w:eastAsia="Arial" w:hAnsi="Arial"/>
                <w:spacing w:val="8"/>
                <w:sz w:val="20"/>
                <w:szCs w:val="20"/>
              </w:rPr>
              <w:t xml:space="preserve"> </w:t>
            </w:r>
            <w:r w:rsidRPr="00C53B46">
              <w:rPr>
                <w:rFonts w:ascii="Arial" w:eastAsia="Arial" w:hAnsi="Arial"/>
                <w:sz w:val="20"/>
                <w:szCs w:val="20"/>
              </w:rPr>
              <w:t>T</w:t>
            </w:r>
            <w:r w:rsidRPr="00C53B46">
              <w:rPr>
                <w:rFonts w:ascii="Arial" w:eastAsia="Arial" w:hAnsi="Arial"/>
                <w:spacing w:val="-4"/>
                <w:sz w:val="20"/>
                <w:szCs w:val="20"/>
              </w:rPr>
              <w:t>h</w:t>
            </w:r>
            <w:r w:rsidRPr="00C53B46">
              <w:rPr>
                <w:rFonts w:ascii="Arial" w:eastAsia="Arial" w:hAnsi="Arial"/>
                <w:sz w:val="20"/>
                <w:szCs w:val="20"/>
              </w:rPr>
              <w:t>e</w:t>
            </w:r>
            <w:r w:rsidRPr="00C53B46">
              <w:rPr>
                <w:rFonts w:ascii="Arial" w:eastAsia="Arial" w:hAnsi="Arial"/>
                <w:spacing w:val="2"/>
                <w:sz w:val="20"/>
                <w:szCs w:val="20"/>
              </w:rPr>
              <w:t xml:space="preserve"> </w:t>
            </w:r>
            <w:r w:rsidRPr="00C53B46">
              <w:rPr>
                <w:rFonts w:ascii="Arial" w:eastAsia="Arial" w:hAnsi="Arial"/>
                <w:spacing w:val="3"/>
                <w:sz w:val="20"/>
                <w:szCs w:val="20"/>
              </w:rPr>
              <w:t>S</w:t>
            </w:r>
            <w:r w:rsidRPr="00C53B46">
              <w:rPr>
                <w:rFonts w:ascii="Arial" w:eastAsia="Arial" w:hAnsi="Arial"/>
                <w:sz w:val="20"/>
                <w:szCs w:val="20"/>
              </w:rPr>
              <w:t>u</w:t>
            </w:r>
            <w:r w:rsidRPr="00C53B46">
              <w:rPr>
                <w:rFonts w:ascii="Arial" w:eastAsia="Arial" w:hAnsi="Arial"/>
                <w:spacing w:val="2"/>
                <w:sz w:val="20"/>
                <w:szCs w:val="20"/>
              </w:rPr>
              <w:t>p</w:t>
            </w:r>
            <w:r w:rsidRPr="00C53B46">
              <w:rPr>
                <w:rFonts w:ascii="Arial" w:eastAsia="Arial" w:hAnsi="Arial"/>
                <w:spacing w:val="-3"/>
                <w:sz w:val="20"/>
                <w:szCs w:val="20"/>
              </w:rPr>
              <w:t>p</w:t>
            </w:r>
            <w:r w:rsidRPr="00C53B46">
              <w:rPr>
                <w:rFonts w:ascii="Arial" w:eastAsia="Arial" w:hAnsi="Arial"/>
                <w:spacing w:val="3"/>
                <w:sz w:val="20"/>
                <w:szCs w:val="20"/>
              </w:rPr>
              <w:t>l</w:t>
            </w:r>
            <w:r w:rsidRPr="00C53B46">
              <w:rPr>
                <w:rFonts w:ascii="Arial" w:eastAsia="Arial" w:hAnsi="Arial"/>
                <w:sz w:val="20"/>
                <w:szCs w:val="20"/>
              </w:rPr>
              <w:t>ier</w:t>
            </w:r>
            <w:r w:rsidRPr="00C53B46">
              <w:rPr>
                <w:rFonts w:ascii="Arial" w:eastAsia="Arial" w:hAnsi="Arial"/>
                <w:spacing w:val="7"/>
                <w:sz w:val="20"/>
                <w:szCs w:val="20"/>
              </w:rPr>
              <w:t xml:space="preserve"> </w:t>
            </w:r>
            <w:r w:rsidRPr="00C53B46">
              <w:rPr>
                <w:rFonts w:ascii="Arial" w:eastAsia="Arial" w:hAnsi="Arial"/>
                <w:sz w:val="20"/>
                <w:szCs w:val="20"/>
              </w:rPr>
              <w:t>s</w:t>
            </w:r>
            <w:r w:rsidRPr="00C53B46">
              <w:rPr>
                <w:rFonts w:ascii="Arial" w:eastAsia="Arial" w:hAnsi="Arial"/>
                <w:spacing w:val="-2"/>
                <w:sz w:val="20"/>
                <w:szCs w:val="20"/>
              </w:rPr>
              <w:t>h</w:t>
            </w:r>
            <w:r w:rsidRPr="00C53B46">
              <w:rPr>
                <w:rFonts w:ascii="Arial" w:eastAsia="Arial" w:hAnsi="Arial"/>
                <w:sz w:val="20"/>
                <w:szCs w:val="20"/>
              </w:rPr>
              <w:t>al</w:t>
            </w:r>
            <w:r w:rsidRPr="00C53B46">
              <w:rPr>
                <w:rFonts w:ascii="Arial" w:eastAsia="Arial" w:hAnsi="Arial"/>
                <w:spacing w:val="4"/>
                <w:sz w:val="20"/>
                <w:szCs w:val="20"/>
              </w:rPr>
              <w:t>l</w:t>
            </w:r>
            <w:r w:rsidRPr="00C53B46">
              <w:rPr>
                <w:rFonts w:ascii="Arial" w:eastAsia="Arial" w:hAnsi="Arial"/>
                <w:sz w:val="20"/>
                <w:szCs w:val="20"/>
              </w:rPr>
              <w:t>,</w:t>
            </w:r>
            <w:r w:rsidRPr="00C53B46">
              <w:rPr>
                <w:rFonts w:ascii="Arial" w:eastAsia="Arial" w:hAnsi="Arial"/>
                <w:spacing w:val="3"/>
                <w:sz w:val="20"/>
                <w:szCs w:val="20"/>
              </w:rPr>
              <w:t xml:space="preserve"> </w:t>
            </w:r>
            <w:r w:rsidRPr="00C53B46">
              <w:rPr>
                <w:rFonts w:ascii="Arial" w:eastAsia="Arial" w:hAnsi="Arial"/>
                <w:spacing w:val="2"/>
                <w:sz w:val="20"/>
                <w:szCs w:val="20"/>
              </w:rPr>
              <w:t>t</w:t>
            </w:r>
            <w:r w:rsidRPr="00C53B46">
              <w:rPr>
                <w:rFonts w:ascii="Arial" w:eastAsia="Arial" w:hAnsi="Arial"/>
                <w:spacing w:val="-3"/>
                <w:sz w:val="20"/>
                <w:szCs w:val="20"/>
              </w:rPr>
              <w:t>h</w:t>
            </w:r>
            <w:r w:rsidRPr="00C53B46">
              <w:rPr>
                <w:rFonts w:ascii="Arial" w:eastAsia="Arial" w:hAnsi="Arial"/>
                <w:sz w:val="20"/>
                <w:szCs w:val="20"/>
              </w:rPr>
              <w:t>e</w:t>
            </w:r>
            <w:r w:rsidRPr="00C53B46">
              <w:rPr>
                <w:rFonts w:ascii="Arial" w:eastAsia="Arial" w:hAnsi="Arial"/>
                <w:spacing w:val="-1"/>
                <w:sz w:val="20"/>
                <w:szCs w:val="20"/>
              </w:rPr>
              <w:t>r</w:t>
            </w:r>
            <w:r w:rsidRPr="00C53B46">
              <w:rPr>
                <w:rFonts w:ascii="Arial" w:eastAsia="Arial" w:hAnsi="Arial"/>
                <w:sz w:val="20"/>
                <w:szCs w:val="20"/>
              </w:rPr>
              <w:t>ea</w:t>
            </w:r>
            <w:r w:rsidRPr="00C53B46">
              <w:rPr>
                <w:rFonts w:ascii="Arial" w:eastAsia="Arial" w:hAnsi="Arial"/>
                <w:spacing w:val="2"/>
                <w:sz w:val="20"/>
                <w:szCs w:val="20"/>
              </w:rPr>
              <w:t>f</w:t>
            </w:r>
            <w:r w:rsidRPr="00C53B46">
              <w:rPr>
                <w:rFonts w:ascii="Arial" w:eastAsia="Arial" w:hAnsi="Arial"/>
                <w:sz w:val="20"/>
                <w:szCs w:val="20"/>
              </w:rPr>
              <w:t>te</w:t>
            </w:r>
            <w:r w:rsidRPr="00C53B46">
              <w:rPr>
                <w:rFonts w:ascii="Arial" w:eastAsia="Arial" w:hAnsi="Arial"/>
                <w:spacing w:val="-1"/>
                <w:sz w:val="20"/>
                <w:szCs w:val="20"/>
              </w:rPr>
              <w:t>r</w:t>
            </w:r>
            <w:r w:rsidRPr="00C53B46">
              <w:rPr>
                <w:rFonts w:ascii="Arial" w:eastAsia="Arial" w:hAnsi="Arial"/>
                <w:sz w:val="20"/>
                <w:szCs w:val="20"/>
              </w:rPr>
              <w:t>,</w:t>
            </w:r>
            <w:r w:rsidRPr="00C53B46">
              <w:rPr>
                <w:rFonts w:ascii="Arial" w:eastAsia="Arial" w:hAnsi="Arial"/>
                <w:spacing w:val="11"/>
                <w:sz w:val="20"/>
                <w:szCs w:val="20"/>
              </w:rPr>
              <w:t xml:space="preserve"> </w:t>
            </w:r>
            <w:r w:rsidRPr="00C53B46">
              <w:rPr>
                <w:rFonts w:ascii="Arial" w:eastAsia="Arial" w:hAnsi="Arial"/>
                <w:spacing w:val="-3"/>
                <w:sz w:val="20"/>
                <w:szCs w:val="20"/>
              </w:rPr>
              <w:t>a</w:t>
            </w:r>
            <w:r w:rsidRPr="00C53B46">
              <w:rPr>
                <w:rFonts w:ascii="Arial" w:eastAsia="Arial" w:hAnsi="Arial"/>
                <w:sz w:val="20"/>
                <w:szCs w:val="20"/>
              </w:rPr>
              <w:t>t</w:t>
            </w:r>
            <w:r w:rsidRPr="00C53B46">
              <w:rPr>
                <w:rFonts w:ascii="Arial" w:eastAsia="Arial" w:hAnsi="Arial"/>
                <w:spacing w:val="2"/>
                <w:sz w:val="20"/>
                <w:szCs w:val="20"/>
              </w:rPr>
              <w:t>t</w:t>
            </w:r>
            <w:r w:rsidRPr="00C53B46">
              <w:rPr>
                <w:rFonts w:ascii="Arial" w:eastAsia="Arial" w:hAnsi="Arial"/>
                <w:spacing w:val="-3"/>
                <w:sz w:val="20"/>
                <w:szCs w:val="20"/>
              </w:rPr>
              <w:t>e</w:t>
            </w:r>
            <w:r w:rsidRPr="00C53B46">
              <w:rPr>
                <w:rFonts w:ascii="Arial" w:eastAsia="Arial" w:hAnsi="Arial"/>
                <w:spacing w:val="2"/>
                <w:sz w:val="20"/>
                <w:szCs w:val="20"/>
              </w:rPr>
              <w:t>m</w:t>
            </w:r>
            <w:r w:rsidRPr="00C53B46">
              <w:rPr>
                <w:rFonts w:ascii="Arial" w:eastAsia="Arial" w:hAnsi="Arial"/>
                <w:sz w:val="20"/>
                <w:szCs w:val="20"/>
              </w:rPr>
              <w:t>pt</w:t>
            </w:r>
            <w:r w:rsidRPr="00C53B46">
              <w:rPr>
                <w:rFonts w:ascii="Arial" w:eastAsia="Arial" w:hAnsi="Arial"/>
                <w:spacing w:val="6"/>
                <w:sz w:val="20"/>
                <w:szCs w:val="20"/>
              </w:rPr>
              <w:t xml:space="preserve"> </w:t>
            </w:r>
            <w:r w:rsidRPr="00C53B46">
              <w:rPr>
                <w:rFonts w:ascii="Arial" w:eastAsia="Arial" w:hAnsi="Arial"/>
                <w:sz w:val="20"/>
                <w:szCs w:val="20"/>
              </w:rPr>
              <w:t xml:space="preserve">at </w:t>
            </w:r>
            <w:r w:rsidRPr="00C53B46">
              <w:rPr>
                <w:rFonts w:ascii="Arial" w:eastAsia="Arial" w:hAnsi="Arial"/>
                <w:spacing w:val="2"/>
                <w:sz w:val="20"/>
                <w:szCs w:val="20"/>
              </w:rPr>
              <w:t>p</w:t>
            </w:r>
            <w:r w:rsidRPr="00C53B46">
              <w:rPr>
                <w:rFonts w:ascii="Arial" w:eastAsia="Arial" w:hAnsi="Arial"/>
                <w:sz w:val="20"/>
                <w:szCs w:val="20"/>
              </w:rPr>
              <w:t>e</w:t>
            </w:r>
            <w:r w:rsidRPr="00C53B46">
              <w:rPr>
                <w:rFonts w:ascii="Arial" w:eastAsia="Arial" w:hAnsi="Arial"/>
                <w:spacing w:val="-1"/>
                <w:sz w:val="20"/>
                <w:szCs w:val="20"/>
              </w:rPr>
              <w:t>r</w:t>
            </w:r>
            <w:r w:rsidRPr="00C53B46">
              <w:rPr>
                <w:rFonts w:ascii="Arial" w:eastAsia="Arial" w:hAnsi="Arial"/>
                <w:spacing w:val="2"/>
                <w:sz w:val="20"/>
                <w:szCs w:val="20"/>
              </w:rPr>
              <w:t>f</w:t>
            </w:r>
            <w:r w:rsidRPr="00C53B46">
              <w:rPr>
                <w:rFonts w:ascii="Arial" w:eastAsia="Arial" w:hAnsi="Arial"/>
                <w:spacing w:val="-3"/>
                <w:sz w:val="20"/>
                <w:szCs w:val="20"/>
              </w:rPr>
              <w:t>o</w:t>
            </w:r>
            <w:r w:rsidRPr="00C53B46">
              <w:rPr>
                <w:rFonts w:ascii="Arial" w:eastAsia="Arial" w:hAnsi="Arial"/>
                <w:spacing w:val="1"/>
                <w:sz w:val="20"/>
                <w:szCs w:val="20"/>
              </w:rPr>
              <w:t>r</w:t>
            </w:r>
            <w:r w:rsidRPr="00C53B46">
              <w:rPr>
                <w:rFonts w:ascii="Arial" w:eastAsia="Arial" w:hAnsi="Arial"/>
                <w:sz w:val="20"/>
                <w:szCs w:val="20"/>
              </w:rPr>
              <w:t>m</w:t>
            </w:r>
            <w:r w:rsidRPr="00C53B46">
              <w:rPr>
                <w:rFonts w:ascii="Arial" w:eastAsia="Arial" w:hAnsi="Arial"/>
                <w:spacing w:val="3"/>
                <w:sz w:val="20"/>
                <w:szCs w:val="20"/>
              </w:rPr>
              <w:t>i</w:t>
            </w:r>
            <w:r w:rsidRPr="00C53B46">
              <w:rPr>
                <w:rFonts w:ascii="Arial" w:eastAsia="Arial" w:hAnsi="Arial"/>
                <w:spacing w:val="-3"/>
                <w:sz w:val="20"/>
                <w:szCs w:val="20"/>
              </w:rPr>
              <w:t>n</w:t>
            </w:r>
            <w:r w:rsidRPr="00C53B46">
              <w:rPr>
                <w:rFonts w:ascii="Arial" w:eastAsia="Arial" w:hAnsi="Arial"/>
                <w:sz w:val="20"/>
                <w:szCs w:val="20"/>
              </w:rPr>
              <w:t>g</w:t>
            </w:r>
            <w:r w:rsidRPr="00C53B46">
              <w:rPr>
                <w:rFonts w:ascii="Arial" w:eastAsia="Arial" w:hAnsi="Arial"/>
                <w:spacing w:val="9"/>
                <w:sz w:val="20"/>
                <w:szCs w:val="20"/>
              </w:rPr>
              <w:t xml:space="preserve"> </w:t>
            </w:r>
            <w:r w:rsidRPr="00C53B46">
              <w:rPr>
                <w:rFonts w:ascii="Arial" w:eastAsia="Arial" w:hAnsi="Arial"/>
                <w:spacing w:val="3"/>
                <w:w w:val="101"/>
                <w:sz w:val="20"/>
                <w:szCs w:val="20"/>
              </w:rPr>
              <w:t>i</w:t>
            </w:r>
            <w:r w:rsidRPr="00C53B46">
              <w:rPr>
                <w:rFonts w:ascii="Arial" w:eastAsia="Arial" w:hAnsi="Arial"/>
                <w:w w:val="101"/>
                <w:sz w:val="20"/>
                <w:szCs w:val="20"/>
              </w:rPr>
              <w:t xml:space="preserve">ts </w:t>
            </w:r>
            <w:r w:rsidRPr="00C53B46">
              <w:rPr>
                <w:rFonts w:ascii="Arial" w:eastAsia="Arial" w:hAnsi="Arial"/>
                <w:spacing w:val="-3"/>
                <w:sz w:val="20"/>
                <w:szCs w:val="20"/>
              </w:rPr>
              <w:t>o</w:t>
            </w:r>
            <w:r w:rsidRPr="00C53B46">
              <w:rPr>
                <w:rFonts w:ascii="Arial" w:eastAsia="Arial" w:hAnsi="Arial"/>
                <w:sz w:val="20"/>
                <w:szCs w:val="20"/>
              </w:rPr>
              <w:t>bl</w:t>
            </w:r>
            <w:r w:rsidRPr="00C53B46">
              <w:rPr>
                <w:rFonts w:ascii="Arial" w:eastAsia="Arial" w:hAnsi="Arial"/>
                <w:spacing w:val="2"/>
                <w:sz w:val="20"/>
                <w:szCs w:val="20"/>
              </w:rPr>
              <w:t>i</w:t>
            </w:r>
            <w:r w:rsidRPr="00C53B46">
              <w:rPr>
                <w:rFonts w:ascii="Arial" w:eastAsia="Arial" w:hAnsi="Arial"/>
                <w:sz w:val="20"/>
                <w:szCs w:val="20"/>
              </w:rPr>
              <w:t>gatio</w:t>
            </w:r>
            <w:r w:rsidRPr="00C53B46">
              <w:rPr>
                <w:rFonts w:ascii="Arial" w:eastAsia="Arial" w:hAnsi="Arial"/>
                <w:spacing w:val="-3"/>
                <w:sz w:val="20"/>
                <w:szCs w:val="20"/>
              </w:rPr>
              <w:t>n</w:t>
            </w:r>
            <w:r w:rsidRPr="00C53B46">
              <w:rPr>
                <w:rFonts w:ascii="Arial" w:eastAsia="Arial" w:hAnsi="Arial"/>
                <w:sz w:val="20"/>
                <w:szCs w:val="20"/>
              </w:rPr>
              <w:t>s</w:t>
            </w:r>
            <w:r w:rsidRPr="00C53B46">
              <w:rPr>
                <w:rFonts w:ascii="Arial" w:eastAsia="Arial" w:hAnsi="Arial"/>
                <w:spacing w:val="59"/>
                <w:sz w:val="20"/>
                <w:szCs w:val="20"/>
              </w:rPr>
              <w:t xml:space="preserve"> </w:t>
            </w:r>
            <w:r w:rsidRPr="00C53B46">
              <w:rPr>
                <w:rFonts w:ascii="Arial" w:eastAsia="Arial" w:hAnsi="Arial"/>
                <w:spacing w:val="-3"/>
                <w:sz w:val="20"/>
                <w:szCs w:val="20"/>
              </w:rPr>
              <w:t>w</w:t>
            </w:r>
            <w:r w:rsidRPr="00C53B46">
              <w:rPr>
                <w:rFonts w:ascii="Arial" w:eastAsia="Arial" w:hAnsi="Arial"/>
                <w:sz w:val="20"/>
                <w:szCs w:val="20"/>
              </w:rPr>
              <w:t>ith</w:t>
            </w:r>
            <w:r w:rsidRPr="00C53B46">
              <w:rPr>
                <w:rFonts w:ascii="Arial" w:eastAsia="Arial" w:hAnsi="Arial"/>
                <w:spacing w:val="1"/>
                <w:sz w:val="20"/>
                <w:szCs w:val="20"/>
              </w:rPr>
              <w:t>i</w:t>
            </w:r>
            <w:r w:rsidRPr="00C53B46">
              <w:rPr>
                <w:rFonts w:ascii="Arial" w:eastAsia="Arial" w:hAnsi="Arial"/>
                <w:sz w:val="20"/>
                <w:szCs w:val="20"/>
              </w:rPr>
              <w:t>n</w:t>
            </w:r>
            <w:r w:rsidRPr="00C53B46">
              <w:rPr>
                <w:rFonts w:ascii="Arial" w:eastAsia="Arial" w:hAnsi="Arial"/>
                <w:spacing w:val="50"/>
                <w:sz w:val="20"/>
                <w:szCs w:val="20"/>
              </w:rPr>
              <w:t xml:space="preserve"> </w:t>
            </w:r>
            <w:r w:rsidRPr="00C53B46">
              <w:rPr>
                <w:rFonts w:ascii="Arial" w:eastAsia="Arial" w:hAnsi="Arial"/>
                <w:sz w:val="20"/>
                <w:szCs w:val="20"/>
              </w:rPr>
              <w:t>t</w:t>
            </w:r>
            <w:r w:rsidRPr="00C53B46">
              <w:rPr>
                <w:rFonts w:ascii="Arial" w:eastAsia="Arial" w:hAnsi="Arial"/>
                <w:spacing w:val="-3"/>
                <w:sz w:val="20"/>
                <w:szCs w:val="20"/>
              </w:rPr>
              <w:t>h</w:t>
            </w:r>
            <w:r w:rsidRPr="00C53B46">
              <w:rPr>
                <w:rFonts w:ascii="Arial" w:eastAsia="Arial" w:hAnsi="Arial"/>
                <w:sz w:val="20"/>
                <w:szCs w:val="20"/>
              </w:rPr>
              <w:t>e</w:t>
            </w:r>
            <w:r w:rsidRPr="00C53B46">
              <w:rPr>
                <w:rFonts w:ascii="Arial" w:eastAsia="Arial" w:hAnsi="Arial"/>
                <w:spacing w:val="50"/>
                <w:sz w:val="20"/>
                <w:szCs w:val="20"/>
              </w:rPr>
              <w:t xml:space="preserve"> </w:t>
            </w:r>
            <w:r w:rsidRPr="00C53B46">
              <w:rPr>
                <w:rFonts w:ascii="Arial" w:eastAsia="Arial" w:hAnsi="Arial"/>
                <w:spacing w:val="-1"/>
                <w:sz w:val="20"/>
                <w:szCs w:val="20"/>
              </w:rPr>
              <w:t>l</w:t>
            </w:r>
            <w:r w:rsidRPr="00C53B46">
              <w:rPr>
                <w:rFonts w:ascii="Arial" w:eastAsia="Arial" w:hAnsi="Arial"/>
                <w:sz w:val="20"/>
                <w:szCs w:val="20"/>
              </w:rPr>
              <w:t>im</w:t>
            </w:r>
            <w:r w:rsidRPr="00C53B46">
              <w:rPr>
                <w:rFonts w:ascii="Arial" w:eastAsia="Arial" w:hAnsi="Arial"/>
                <w:spacing w:val="4"/>
                <w:sz w:val="20"/>
                <w:szCs w:val="20"/>
              </w:rPr>
              <w:t>i</w:t>
            </w:r>
            <w:r w:rsidRPr="00C53B46">
              <w:rPr>
                <w:rFonts w:ascii="Arial" w:eastAsia="Arial" w:hAnsi="Arial"/>
                <w:sz w:val="20"/>
                <w:szCs w:val="20"/>
              </w:rPr>
              <w:t>ts</w:t>
            </w:r>
            <w:r w:rsidRPr="00C53B46">
              <w:rPr>
                <w:rFonts w:ascii="Arial" w:eastAsia="Arial" w:hAnsi="Arial"/>
                <w:spacing w:val="45"/>
                <w:sz w:val="20"/>
                <w:szCs w:val="20"/>
              </w:rPr>
              <w:t xml:space="preserve"> </w:t>
            </w:r>
            <w:r w:rsidRPr="00C53B46">
              <w:rPr>
                <w:rFonts w:ascii="Arial" w:eastAsia="Arial" w:hAnsi="Arial"/>
                <w:sz w:val="20"/>
                <w:szCs w:val="20"/>
              </w:rPr>
              <w:t>of</w:t>
            </w:r>
            <w:r w:rsidRPr="00C53B46">
              <w:rPr>
                <w:rFonts w:ascii="Arial" w:eastAsia="Arial" w:hAnsi="Arial"/>
                <w:spacing w:val="46"/>
                <w:sz w:val="20"/>
                <w:szCs w:val="20"/>
              </w:rPr>
              <w:t xml:space="preserve"> </w:t>
            </w:r>
            <w:r w:rsidRPr="00C53B46">
              <w:rPr>
                <w:rFonts w:ascii="Arial" w:eastAsia="Arial" w:hAnsi="Arial"/>
                <w:sz w:val="20"/>
                <w:szCs w:val="20"/>
              </w:rPr>
              <w:t>the</w:t>
            </w:r>
            <w:r w:rsidRPr="00C53B46">
              <w:rPr>
                <w:rFonts w:ascii="Arial" w:eastAsia="Arial" w:hAnsi="Arial"/>
                <w:spacing w:val="44"/>
                <w:sz w:val="20"/>
                <w:szCs w:val="20"/>
              </w:rPr>
              <w:t xml:space="preserve"> </w:t>
            </w:r>
            <w:r w:rsidRPr="00C53B46">
              <w:rPr>
                <w:rFonts w:ascii="Arial" w:eastAsia="Arial" w:hAnsi="Arial"/>
                <w:spacing w:val="2"/>
                <w:sz w:val="20"/>
                <w:szCs w:val="20"/>
              </w:rPr>
              <w:t>n</w:t>
            </w:r>
            <w:r w:rsidRPr="00C53B46">
              <w:rPr>
                <w:rFonts w:ascii="Arial" w:eastAsia="Arial" w:hAnsi="Arial"/>
                <w:sz w:val="20"/>
                <w:szCs w:val="20"/>
              </w:rPr>
              <w:t>ew</w:t>
            </w:r>
            <w:r w:rsidRPr="00C53B46">
              <w:rPr>
                <w:rFonts w:ascii="Arial" w:eastAsia="Arial" w:hAnsi="Arial"/>
                <w:spacing w:val="45"/>
                <w:sz w:val="20"/>
                <w:szCs w:val="20"/>
              </w:rPr>
              <w:t xml:space="preserve"> </w:t>
            </w:r>
            <w:r w:rsidRPr="00C53B46">
              <w:rPr>
                <w:rFonts w:ascii="Arial" w:eastAsia="Arial" w:hAnsi="Arial"/>
                <w:sz w:val="20"/>
                <w:szCs w:val="20"/>
              </w:rPr>
              <w:t>co</w:t>
            </w:r>
            <w:r w:rsidRPr="00C53B46">
              <w:rPr>
                <w:rFonts w:ascii="Arial" w:eastAsia="Arial" w:hAnsi="Arial"/>
                <w:spacing w:val="3"/>
                <w:sz w:val="20"/>
                <w:szCs w:val="20"/>
              </w:rPr>
              <w:t>n</w:t>
            </w:r>
            <w:r w:rsidRPr="00C53B46">
              <w:rPr>
                <w:rFonts w:ascii="Arial" w:eastAsia="Arial" w:hAnsi="Arial"/>
                <w:spacing w:val="-3"/>
                <w:sz w:val="20"/>
                <w:szCs w:val="20"/>
              </w:rPr>
              <w:t>d</w:t>
            </w:r>
            <w:r w:rsidRPr="00C53B46">
              <w:rPr>
                <w:rFonts w:ascii="Arial" w:eastAsia="Arial" w:hAnsi="Arial"/>
                <w:spacing w:val="3"/>
                <w:sz w:val="20"/>
                <w:szCs w:val="20"/>
              </w:rPr>
              <w:t>i</w:t>
            </w:r>
            <w:r w:rsidRPr="00C53B46">
              <w:rPr>
                <w:rFonts w:ascii="Arial" w:eastAsia="Arial" w:hAnsi="Arial"/>
                <w:sz w:val="20"/>
                <w:szCs w:val="20"/>
              </w:rPr>
              <w:t>tion</w:t>
            </w:r>
            <w:r w:rsidRPr="00C53B46">
              <w:rPr>
                <w:rFonts w:ascii="Arial" w:eastAsia="Arial" w:hAnsi="Arial"/>
                <w:spacing w:val="51"/>
                <w:sz w:val="20"/>
                <w:szCs w:val="20"/>
              </w:rPr>
              <w:t xml:space="preserve"> </w:t>
            </w:r>
            <w:r w:rsidRPr="00C53B46">
              <w:rPr>
                <w:rFonts w:ascii="Arial" w:eastAsia="Arial" w:hAnsi="Arial"/>
                <w:sz w:val="20"/>
                <w:szCs w:val="20"/>
              </w:rPr>
              <w:t>or</w:t>
            </w:r>
            <w:r w:rsidRPr="00C53B46">
              <w:rPr>
                <w:rFonts w:ascii="Arial" w:eastAsia="Arial" w:hAnsi="Arial"/>
                <w:spacing w:val="43"/>
                <w:sz w:val="20"/>
                <w:szCs w:val="20"/>
              </w:rPr>
              <w:t xml:space="preserve"> </w:t>
            </w:r>
            <w:r w:rsidRPr="00C53B46">
              <w:rPr>
                <w:rFonts w:ascii="Arial" w:eastAsia="Arial" w:hAnsi="Arial"/>
                <w:sz w:val="20"/>
                <w:szCs w:val="20"/>
              </w:rPr>
              <w:t>e</w:t>
            </w:r>
            <w:r w:rsidRPr="00C53B46">
              <w:rPr>
                <w:rFonts w:ascii="Arial" w:eastAsia="Arial" w:hAnsi="Arial"/>
                <w:spacing w:val="3"/>
                <w:sz w:val="20"/>
                <w:szCs w:val="20"/>
              </w:rPr>
              <w:t>x</w:t>
            </w:r>
            <w:r w:rsidRPr="00C53B46">
              <w:rPr>
                <w:rFonts w:ascii="Arial" w:eastAsia="Arial" w:hAnsi="Arial"/>
                <w:spacing w:val="-3"/>
                <w:sz w:val="20"/>
                <w:szCs w:val="20"/>
              </w:rPr>
              <w:t>p</w:t>
            </w:r>
            <w:r w:rsidRPr="00C53B46">
              <w:rPr>
                <w:rFonts w:ascii="Arial" w:eastAsia="Arial" w:hAnsi="Arial"/>
                <w:spacing w:val="3"/>
                <w:sz w:val="20"/>
                <w:szCs w:val="20"/>
              </w:rPr>
              <w:t>l</w:t>
            </w:r>
            <w:r w:rsidRPr="00C53B46">
              <w:rPr>
                <w:rFonts w:ascii="Arial" w:eastAsia="Arial" w:hAnsi="Arial"/>
                <w:spacing w:val="-3"/>
                <w:sz w:val="20"/>
                <w:szCs w:val="20"/>
              </w:rPr>
              <w:t>o</w:t>
            </w:r>
            <w:r w:rsidRPr="00C53B46">
              <w:rPr>
                <w:rFonts w:ascii="Arial" w:eastAsia="Arial" w:hAnsi="Arial"/>
                <w:sz w:val="20"/>
                <w:szCs w:val="20"/>
              </w:rPr>
              <w:t>re</w:t>
            </w:r>
            <w:r w:rsidRPr="00C53B46">
              <w:rPr>
                <w:rFonts w:ascii="Arial" w:eastAsia="Arial" w:hAnsi="Arial"/>
                <w:spacing w:val="50"/>
                <w:sz w:val="20"/>
                <w:szCs w:val="20"/>
              </w:rPr>
              <w:t xml:space="preserve"> </w:t>
            </w:r>
            <w:r w:rsidRPr="00C53B46">
              <w:rPr>
                <w:rFonts w:ascii="Arial" w:eastAsia="Arial" w:hAnsi="Arial"/>
                <w:sz w:val="20"/>
                <w:szCs w:val="20"/>
              </w:rPr>
              <w:t>ot</w:t>
            </w:r>
            <w:r w:rsidRPr="00C53B46">
              <w:rPr>
                <w:rFonts w:ascii="Arial" w:eastAsia="Arial" w:hAnsi="Arial"/>
                <w:spacing w:val="2"/>
                <w:sz w:val="20"/>
                <w:szCs w:val="20"/>
              </w:rPr>
              <w:t>h</w:t>
            </w:r>
            <w:r w:rsidRPr="00C53B46">
              <w:rPr>
                <w:rFonts w:ascii="Arial" w:eastAsia="Arial" w:hAnsi="Arial"/>
                <w:spacing w:val="-3"/>
                <w:sz w:val="20"/>
                <w:szCs w:val="20"/>
              </w:rPr>
              <w:t>e</w:t>
            </w:r>
            <w:r w:rsidRPr="00C53B46">
              <w:rPr>
                <w:rFonts w:ascii="Arial" w:eastAsia="Arial" w:hAnsi="Arial"/>
                <w:sz w:val="20"/>
                <w:szCs w:val="20"/>
              </w:rPr>
              <w:t>r</w:t>
            </w:r>
            <w:r w:rsidRPr="00C53B46">
              <w:rPr>
                <w:rFonts w:ascii="Arial" w:eastAsia="Arial" w:hAnsi="Arial"/>
                <w:spacing w:val="51"/>
                <w:sz w:val="20"/>
                <w:szCs w:val="20"/>
              </w:rPr>
              <w:t xml:space="preserve"> </w:t>
            </w:r>
            <w:r w:rsidRPr="00C53B46">
              <w:rPr>
                <w:rFonts w:ascii="Arial" w:eastAsia="Arial" w:hAnsi="Arial"/>
                <w:sz w:val="20"/>
                <w:szCs w:val="20"/>
              </w:rPr>
              <w:t>o</w:t>
            </w:r>
            <w:r w:rsidRPr="00C53B46">
              <w:rPr>
                <w:rFonts w:ascii="Arial" w:eastAsia="Arial" w:hAnsi="Arial"/>
                <w:spacing w:val="-3"/>
                <w:sz w:val="20"/>
                <w:szCs w:val="20"/>
              </w:rPr>
              <w:t>p</w:t>
            </w:r>
            <w:r w:rsidRPr="00C53B46">
              <w:rPr>
                <w:rFonts w:ascii="Arial" w:eastAsia="Arial" w:hAnsi="Arial"/>
                <w:sz w:val="20"/>
                <w:szCs w:val="20"/>
              </w:rPr>
              <w:t>t</w:t>
            </w:r>
            <w:r w:rsidRPr="00C53B46">
              <w:rPr>
                <w:rFonts w:ascii="Arial" w:eastAsia="Arial" w:hAnsi="Arial"/>
                <w:spacing w:val="3"/>
                <w:sz w:val="20"/>
                <w:szCs w:val="20"/>
              </w:rPr>
              <w:t>i</w:t>
            </w:r>
            <w:r w:rsidRPr="00C53B46">
              <w:rPr>
                <w:rFonts w:ascii="Arial" w:eastAsia="Arial" w:hAnsi="Arial"/>
                <w:spacing w:val="-3"/>
                <w:sz w:val="20"/>
                <w:szCs w:val="20"/>
              </w:rPr>
              <w:t>o</w:t>
            </w:r>
            <w:r w:rsidRPr="00C53B46">
              <w:rPr>
                <w:rFonts w:ascii="Arial" w:eastAsia="Arial" w:hAnsi="Arial"/>
                <w:sz w:val="20"/>
                <w:szCs w:val="20"/>
              </w:rPr>
              <w:t>ns</w:t>
            </w:r>
            <w:r w:rsidRPr="00C53B46">
              <w:rPr>
                <w:rFonts w:ascii="Arial" w:eastAsia="Arial" w:hAnsi="Arial"/>
                <w:spacing w:val="50"/>
                <w:sz w:val="20"/>
                <w:szCs w:val="20"/>
              </w:rPr>
              <w:t xml:space="preserve"> </w:t>
            </w:r>
            <w:r w:rsidRPr="00C53B46">
              <w:rPr>
                <w:rFonts w:ascii="Arial" w:eastAsia="Arial" w:hAnsi="Arial"/>
                <w:spacing w:val="2"/>
                <w:sz w:val="20"/>
                <w:szCs w:val="20"/>
              </w:rPr>
              <w:t>t</w:t>
            </w:r>
            <w:r w:rsidRPr="00C53B46">
              <w:rPr>
                <w:rFonts w:ascii="Arial" w:eastAsia="Arial" w:hAnsi="Arial"/>
                <w:sz w:val="20"/>
                <w:szCs w:val="20"/>
              </w:rPr>
              <w:t>o</w:t>
            </w:r>
            <w:r w:rsidRPr="00C53B46">
              <w:rPr>
                <w:rFonts w:ascii="Arial" w:eastAsia="Arial" w:hAnsi="Arial"/>
                <w:spacing w:val="44"/>
                <w:sz w:val="20"/>
                <w:szCs w:val="20"/>
              </w:rPr>
              <w:t xml:space="preserve"> </w:t>
            </w:r>
            <w:r w:rsidRPr="00C53B46">
              <w:rPr>
                <w:rFonts w:ascii="Arial" w:eastAsia="Arial" w:hAnsi="Arial"/>
                <w:spacing w:val="3"/>
                <w:sz w:val="20"/>
                <w:szCs w:val="20"/>
              </w:rPr>
              <w:t>c</w:t>
            </w:r>
            <w:r w:rsidRPr="00C53B46">
              <w:rPr>
                <w:rFonts w:ascii="Arial" w:eastAsia="Arial" w:hAnsi="Arial"/>
                <w:spacing w:val="-3"/>
                <w:sz w:val="20"/>
                <w:szCs w:val="20"/>
              </w:rPr>
              <w:t>o</w:t>
            </w:r>
            <w:r w:rsidRPr="00C53B46">
              <w:rPr>
                <w:rFonts w:ascii="Arial" w:eastAsia="Arial" w:hAnsi="Arial"/>
                <w:spacing w:val="2"/>
                <w:sz w:val="20"/>
                <w:szCs w:val="20"/>
              </w:rPr>
              <w:t>m</w:t>
            </w:r>
            <w:r w:rsidRPr="00C53B46">
              <w:rPr>
                <w:rFonts w:ascii="Arial" w:eastAsia="Arial" w:hAnsi="Arial"/>
                <w:spacing w:val="-3"/>
                <w:sz w:val="20"/>
                <w:szCs w:val="20"/>
              </w:rPr>
              <w:t>p</w:t>
            </w:r>
            <w:r w:rsidRPr="00C53B46">
              <w:rPr>
                <w:rFonts w:ascii="Arial" w:eastAsia="Arial" w:hAnsi="Arial"/>
                <w:spacing w:val="3"/>
                <w:sz w:val="20"/>
                <w:szCs w:val="20"/>
              </w:rPr>
              <w:t>l</w:t>
            </w:r>
            <w:r w:rsidRPr="00C53B46">
              <w:rPr>
                <w:rFonts w:ascii="Arial" w:eastAsia="Arial" w:hAnsi="Arial"/>
                <w:spacing w:val="-3"/>
                <w:sz w:val="20"/>
                <w:szCs w:val="20"/>
              </w:rPr>
              <w:t>e</w:t>
            </w:r>
            <w:r w:rsidRPr="00C53B46">
              <w:rPr>
                <w:rFonts w:ascii="Arial" w:eastAsia="Arial" w:hAnsi="Arial"/>
                <w:spacing w:val="2"/>
                <w:sz w:val="20"/>
                <w:szCs w:val="20"/>
              </w:rPr>
              <w:t>t</w:t>
            </w:r>
            <w:r w:rsidRPr="00C53B46">
              <w:rPr>
                <w:rFonts w:ascii="Arial" w:eastAsia="Arial" w:hAnsi="Arial"/>
                <w:sz w:val="20"/>
                <w:szCs w:val="20"/>
              </w:rPr>
              <w:t>e</w:t>
            </w:r>
            <w:r w:rsidRPr="00C53B46">
              <w:rPr>
                <w:rFonts w:ascii="Arial" w:eastAsia="Arial" w:hAnsi="Arial"/>
                <w:spacing w:val="53"/>
                <w:sz w:val="20"/>
                <w:szCs w:val="20"/>
              </w:rPr>
              <w:t xml:space="preserve"> </w:t>
            </w:r>
            <w:r w:rsidRPr="00C53B46">
              <w:rPr>
                <w:rFonts w:ascii="Arial" w:eastAsia="Arial" w:hAnsi="Arial"/>
                <w:w w:val="101"/>
                <w:sz w:val="20"/>
                <w:szCs w:val="20"/>
              </w:rPr>
              <w:t>w</w:t>
            </w:r>
            <w:r w:rsidRPr="00C53B46">
              <w:rPr>
                <w:rFonts w:ascii="Arial" w:eastAsia="Arial" w:hAnsi="Arial"/>
                <w:spacing w:val="-3"/>
                <w:w w:val="101"/>
                <w:sz w:val="20"/>
                <w:szCs w:val="20"/>
              </w:rPr>
              <w:t>o</w:t>
            </w:r>
            <w:r w:rsidRPr="00C53B46">
              <w:rPr>
                <w:rFonts w:ascii="Arial" w:eastAsia="Arial" w:hAnsi="Arial"/>
                <w:spacing w:val="1"/>
                <w:w w:val="101"/>
                <w:sz w:val="20"/>
                <w:szCs w:val="20"/>
              </w:rPr>
              <w:t>r</w:t>
            </w:r>
            <w:r w:rsidRPr="00C53B46">
              <w:rPr>
                <w:rFonts w:ascii="Arial" w:eastAsia="Arial" w:hAnsi="Arial"/>
                <w:spacing w:val="-2"/>
                <w:w w:val="101"/>
                <w:sz w:val="20"/>
                <w:szCs w:val="20"/>
              </w:rPr>
              <w:t>k</w:t>
            </w:r>
            <w:r w:rsidRPr="00C53B46">
              <w:rPr>
                <w:rFonts w:ascii="Arial" w:eastAsia="Arial" w:hAnsi="Arial"/>
                <w:w w:val="101"/>
                <w:sz w:val="20"/>
                <w:szCs w:val="20"/>
              </w:rPr>
              <w:t xml:space="preserve">, </w:t>
            </w:r>
            <w:r w:rsidRPr="00C53B46">
              <w:rPr>
                <w:rFonts w:ascii="Arial" w:eastAsia="Arial" w:hAnsi="Arial"/>
                <w:spacing w:val="-3"/>
                <w:sz w:val="20"/>
                <w:szCs w:val="20"/>
              </w:rPr>
              <w:t>u</w:t>
            </w:r>
            <w:r w:rsidRPr="00C53B46">
              <w:rPr>
                <w:rFonts w:ascii="Arial" w:eastAsia="Arial" w:hAnsi="Arial"/>
                <w:sz w:val="20"/>
                <w:szCs w:val="20"/>
              </w:rPr>
              <w:t>nle</w:t>
            </w:r>
            <w:r w:rsidRPr="00C53B46">
              <w:rPr>
                <w:rFonts w:ascii="Arial" w:eastAsia="Arial" w:hAnsi="Arial"/>
                <w:spacing w:val="-1"/>
                <w:sz w:val="20"/>
                <w:szCs w:val="20"/>
              </w:rPr>
              <w:t>s</w:t>
            </w:r>
            <w:r w:rsidRPr="00C53B46">
              <w:rPr>
                <w:rFonts w:ascii="Arial" w:eastAsia="Arial" w:hAnsi="Arial"/>
                <w:sz w:val="20"/>
                <w:szCs w:val="20"/>
              </w:rPr>
              <w:t>s</w:t>
            </w:r>
            <w:r w:rsidRPr="00C53B46">
              <w:rPr>
                <w:rFonts w:ascii="Arial" w:eastAsia="Arial" w:hAnsi="Arial"/>
                <w:spacing w:val="8"/>
                <w:sz w:val="20"/>
                <w:szCs w:val="20"/>
              </w:rPr>
              <w:t xml:space="preserve"> </w:t>
            </w:r>
            <w:r w:rsidRPr="00C53B46">
              <w:rPr>
                <w:rFonts w:ascii="Arial" w:eastAsia="Arial" w:hAnsi="Arial"/>
                <w:sz w:val="20"/>
                <w:szCs w:val="20"/>
              </w:rPr>
              <w:t>t</w:t>
            </w:r>
            <w:r w:rsidRPr="00C53B46">
              <w:rPr>
                <w:rFonts w:ascii="Arial" w:eastAsia="Arial" w:hAnsi="Arial"/>
                <w:spacing w:val="3"/>
                <w:sz w:val="20"/>
                <w:szCs w:val="20"/>
              </w:rPr>
              <w:t>h</w:t>
            </w:r>
            <w:r w:rsidRPr="00C53B46">
              <w:rPr>
                <w:rFonts w:ascii="Arial" w:eastAsia="Arial" w:hAnsi="Arial"/>
                <w:sz w:val="20"/>
                <w:szCs w:val="20"/>
              </w:rPr>
              <w:t>e</w:t>
            </w:r>
            <w:r w:rsidRPr="00C53B46">
              <w:rPr>
                <w:rFonts w:ascii="Arial" w:eastAsia="Arial" w:hAnsi="Arial"/>
                <w:spacing w:val="3"/>
                <w:sz w:val="20"/>
                <w:szCs w:val="20"/>
              </w:rPr>
              <w:t xml:space="preserve"> </w:t>
            </w:r>
            <w:r w:rsidRPr="00C53B46">
              <w:rPr>
                <w:rFonts w:ascii="Arial" w:eastAsia="Arial" w:hAnsi="Arial"/>
                <w:sz w:val="20"/>
                <w:szCs w:val="20"/>
              </w:rPr>
              <w:t>Buyer</w:t>
            </w:r>
            <w:r w:rsidRPr="00C53B46">
              <w:rPr>
                <w:rFonts w:ascii="Arial" w:eastAsia="Arial" w:hAnsi="Arial"/>
                <w:spacing w:val="1"/>
                <w:sz w:val="20"/>
                <w:szCs w:val="20"/>
              </w:rPr>
              <w:t xml:space="preserve"> r</w:t>
            </w:r>
            <w:r w:rsidRPr="00C53B46">
              <w:rPr>
                <w:rFonts w:ascii="Arial" w:eastAsia="Arial" w:hAnsi="Arial"/>
                <w:spacing w:val="-3"/>
                <w:sz w:val="20"/>
                <w:szCs w:val="20"/>
              </w:rPr>
              <w:t>e</w:t>
            </w:r>
            <w:r w:rsidRPr="00C53B46">
              <w:rPr>
                <w:rFonts w:ascii="Arial" w:eastAsia="Arial" w:hAnsi="Arial"/>
                <w:spacing w:val="2"/>
                <w:sz w:val="20"/>
                <w:szCs w:val="20"/>
              </w:rPr>
              <w:t>q</w:t>
            </w:r>
            <w:r w:rsidRPr="00C53B46">
              <w:rPr>
                <w:rFonts w:ascii="Arial" w:eastAsia="Arial" w:hAnsi="Arial"/>
                <w:spacing w:val="-3"/>
                <w:sz w:val="20"/>
                <w:szCs w:val="20"/>
              </w:rPr>
              <w:t>u</w:t>
            </w:r>
            <w:r w:rsidRPr="00C53B46">
              <w:rPr>
                <w:rFonts w:ascii="Arial" w:eastAsia="Arial" w:hAnsi="Arial"/>
                <w:spacing w:val="3"/>
                <w:sz w:val="20"/>
                <w:szCs w:val="20"/>
              </w:rPr>
              <w:t>i</w:t>
            </w:r>
            <w:r w:rsidRPr="00C53B46">
              <w:rPr>
                <w:rFonts w:ascii="Arial" w:eastAsia="Arial" w:hAnsi="Arial"/>
                <w:sz w:val="20"/>
                <w:szCs w:val="20"/>
              </w:rPr>
              <w:t>r</w:t>
            </w:r>
            <w:r w:rsidRPr="00C53B46">
              <w:rPr>
                <w:rFonts w:ascii="Arial" w:eastAsia="Arial" w:hAnsi="Arial"/>
                <w:spacing w:val="-1"/>
                <w:sz w:val="20"/>
                <w:szCs w:val="20"/>
              </w:rPr>
              <w:t>e</w:t>
            </w:r>
            <w:r w:rsidRPr="00C53B46">
              <w:rPr>
                <w:rFonts w:ascii="Arial" w:eastAsia="Arial" w:hAnsi="Arial"/>
                <w:sz w:val="20"/>
                <w:szCs w:val="20"/>
              </w:rPr>
              <w:t>s</w:t>
            </w:r>
            <w:r w:rsidRPr="00C53B46">
              <w:rPr>
                <w:rFonts w:ascii="Arial" w:eastAsia="Arial" w:hAnsi="Arial"/>
                <w:spacing w:val="8"/>
                <w:sz w:val="20"/>
                <w:szCs w:val="20"/>
              </w:rPr>
              <w:t xml:space="preserve"> </w:t>
            </w:r>
            <w:r w:rsidRPr="00C53B46">
              <w:rPr>
                <w:rFonts w:ascii="Arial" w:eastAsia="Arial" w:hAnsi="Arial"/>
                <w:sz w:val="20"/>
                <w:szCs w:val="20"/>
              </w:rPr>
              <w:t>o</w:t>
            </w:r>
            <w:r w:rsidRPr="00C53B46">
              <w:rPr>
                <w:rFonts w:ascii="Arial" w:eastAsia="Arial" w:hAnsi="Arial"/>
                <w:spacing w:val="2"/>
                <w:sz w:val="20"/>
                <w:szCs w:val="20"/>
              </w:rPr>
              <w:t>t</w:t>
            </w:r>
            <w:r w:rsidRPr="00C53B46">
              <w:rPr>
                <w:rFonts w:ascii="Arial" w:eastAsia="Arial" w:hAnsi="Arial"/>
                <w:sz w:val="20"/>
                <w:szCs w:val="20"/>
              </w:rPr>
              <w:t>her</w:t>
            </w:r>
            <w:r w:rsidRPr="00C53B46">
              <w:rPr>
                <w:rFonts w:ascii="Arial" w:eastAsia="Arial" w:hAnsi="Arial"/>
                <w:spacing w:val="-2"/>
                <w:sz w:val="20"/>
                <w:szCs w:val="20"/>
              </w:rPr>
              <w:t>w</w:t>
            </w:r>
            <w:r w:rsidRPr="00C53B46">
              <w:rPr>
                <w:rFonts w:ascii="Arial" w:eastAsia="Arial" w:hAnsi="Arial"/>
                <w:spacing w:val="3"/>
                <w:sz w:val="20"/>
                <w:szCs w:val="20"/>
              </w:rPr>
              <w:t>i</w:t>
            </w:r>
            <w:r w:rsidRPr="00C53B46">
              <w:rPr>
                <w:rFonts w:ascii="Arial" w:eastAsia="Arial" w:hAnsi="Arial"/>
                <w:spacing w:val="-2"/>
                <w:sz w:val="20"/>
                <w:szCs w:val="20"/>
              </w:rPr>
              <w:t>s</w:t>
            </w:r>
            <w:r w:rsidRPr="00C53B46">
              <w:rPr>
                <w:rFonts w:ascii="Arial" w:eastAsia="Arial" w:hAnsi="Arial"/>
                <w:sz w:val="20"/>
                <w:szCs w:val="20"/>
              </w:rPr>
              <w:t>e</w:t>
            </w:r>
            <w:r w:rsidRPr="00C53B46">
              <w:rPr>
                <w:rFonts w:ascii="Arial" w:eastAsia="Arial" w:hAnsi="Arial"/>
                <w:spacing w:val="11"/>
                <w:sz w:val="20"/>
                <w:szCs w:val="20"/>
              </w:rPr>
              <w:t xml:space="preserve"> </w:t>
            </w:r>
            <w:r w:rsidRPr="00C53B46">
              <w:rPr>
                <w:rFonts w:ascii="Arial" w:eastAsia="Arial" w:hAnsi="Arial"/>
                <w:spacing w:val="2"/>
                <w:w w:val="101"/>
                <w:sz w:val="20"/>
                <w:szCs w:val="20"/>
              </w:rPr>
              <w:t>t</w:t>
            </w:r>
            <w:r w:rsidRPr="00C53B46">
              <w:rPr>
                <w:rFonts w:ascii="Arial" w:eastAsia="Arial" w:hAnsi="Arial"/>
                <w:w w:val="101"/>
                <w:sz w:val="20"/>
                <w:szCs w:val="20"/>
              </w:rPr>
              <w:t>her</w:t>
            </w:r>
            <w:r w:rsidRPr="00C53B46">
              <w:rPr>
                <w:rFonts w:ascii="Arial" w:eastAsia="Arial" w:hAnsi="Arial"/>
                <w:spacing w:val="-2"/>
                <w:w w:val="101"/>
                <w:sz w:val="20"/>
                <w:szCs w:val="20"/>
              </w:rPr>
              <w:t>e</w:t>
            </w:r>
            <w:r w:rsidRPr="00C53B46">
              <w:rPr>
                <w:rFonts w:ascii="Arial" w:eastAsia="Arial" w:hAnsi="Arial"/>
                <w:spacing w:val="2"/>
                <w:w w:val="101"/>
                <w:sz w:val="20"/>
                <w:szCs w:val="20"/>
              </w:rPr>
              <w:t>f</w:t>
            </w:r>
            <w:r w:rsidRPr="00C53B46">
              <w:rPr>
                <w:rFonts w:ascii="Arial" w:eastAsia="Arial" w:hAnsi="Arial"/>
                <w:spacing w:val="1"/>
                <w:w w:val="101"/>
                <w:sz w:val="20"/>
                <w:szCs w:val="20"/>
              </w:rPr>
              <w:t>r</w:t>
            </w:r>
            <w:r w:rsidRPr="00C53B46">
              <w:rPr>
                <w:rFonts w:ascii="Arial" w:eastAsia="Arial" w:hAnsi="Arial"/>
                <w:spacing w:val="-3"/>
                <w:w w:val="101"/>
                <w:sz w:val="20"/>
                <w:szCs w:val="20"/>
              </w:rPr>
              <w:t>o</w:t>
            </w:r>
            <w:r w:rsidRPr="00C53B46">
              <w:rPr>
                <w:rFonts w:ascii="Arial" w:eastAsia="Arial" w:hAnsi="Arial"/>
                <w:spacing w:val="2"/>
                <w:w w:val="101"/>
                <w:sz w:val="20"/>
                <w:szCs w:val="20"/>
              </w:rPr>
              <w:t>m</w:t>
            </w:r>
            <w:r w:rsidRPr="00C53B46">
              <w:rPr>
                <w:rFonts w:ascii="Arial" w:eastAsia="Arial" w:hAnsi="Arial"/>
                <w:w w:val="101"/>
                <w:sz w:val="20"/>
                <w:szCs w:val="20"/>
              </w:rPr>
              <w:t>.</w:t>
            </w:r>
          </w:p>
          <w:p w:rsidR="00E931B8" w:rsidRPr="00C53B46" w:rsidRDefault="00E931B8" w:rsidP="00E9199D">
            <w:pPr>
              <w:bidi w:val="0"/>
              <w:jc w:val="both"/>
              <w:rPr>
                <w:rFonts w:ascii="Arial" w:eastAsiaTheme="minorHAnsi" w:hAnsi="Arial"/>
                <w:sz w:val="20"/>
                <w:szCs w:val="20"/>
              </w:rPr>
            </w:pPr>
          </w:p>
          <w:p w:rsidR="00E931B8" w:rsidRPr="00C53B46" w:rsidRDefault="00E931B8" w:rsidP="00E9199D">
            <w:pPr>
              <w:pStyle w:val="2"/>
              <w:bidi w:val="0"/>
              <w:spacing w:before="0"/>
              <w:jc w:val="both"/>
              <w:outlineLvl w:val="1"/>
              <w:rPr>
                <w:rFonts w:asciiTheme="minorBidi" w:hAnsiTheme="minorBidi" w:cstheme="minorBidi"/>
                <w:color w:val="auto"/>
                <w:sz w:val="20"/>
                <w:szCs w:val="20"/>
              </w:rPr>
            </w:pPr>
            <w:bookmarkStart w:id="448" w:name="_Toc464047329"/>
            <w:bookmarkStart w:id="449" w:name="_Toc464209184"/>
            <w:bookmarkStart w:id="450" w:name="_Toc464209816"/>
            <w:bookmarkStart w:id="451" w:name="_Toc464214186"/>
            <w:bookmarkStart w:id="452" w:name="_Toc465620957"/>
            <w:bookmarkStart w:id="453" w:name="_Toc468828020"/>
            <w:r w:rsidRPr="00C53B46">
              <w:rPr>
                <w:rFonts w:asciiTheme="minorBidi" w:hAnsiTheme="minorBidi" w:cstheme="minorBidi"/>
                <w:color w:val="auto"/>
                <w:sz w:val="20"/>
                <w:szCs w:val="20"/>
              </w:rPr>
              <w:t>33-</w:t>
            </w:r>
            <w:bookmarkStart w:id="454" w:name="Changeorderandamendmentofcontract"/>
            <w:bookmarkEnd w:id="454"/>
            <w:r w:rsidRPr="00C53B46">
              <w:rPr>
                <w:rFonts w:asciiTheme="minorBidi" w:hAnsiTheme="minorBidi" w:cstheme="minorBidi"/>
                <w:color w:val="auto"/>
                <w:sz w:val="20"/>
                <w:szCs w:val="20"/>
              </w:rPr>
              <w:t>Change in Orders and Amendment to Contract</w:t>
            </w:r>
            <w:bookmarkEnd w:id="448"/>
            <w:bookmarkEnd w:id="449"/>
            <w:bookmarkEnd w:id="450"/>
            <w:bookmarkEnd w:id="451"/>
            <w:bookmarkEnd w:id="452"/>
            <w:bookmarkEnd w:id="453"/>
          </w:p>
          <w:p w:rsidR="00E931B8" w:rsidRPr="00C53B46" w:rsidRDefault="00E931B8" w:rsidP="00E9199D">
            <w:pPr>
              <w:bidi w:val="0"/>
              <w:jc w:val="both"/>
              <w:rPr>
                <w:rFonts w:ascii="Arial" w:hAnsi="Arial"/>
                <w:sz w:val="20"/>
                <w:szCs w:val="20"/>
              </w:rPr>
            </w:pPr>
          </w:p>
          <w:p w:rsidR="00E931B8" w:rsidRPr="00C53B46" w:rsidRDefault="00E931B8" w:rsidP="00E9199D">
            <w:pPr>
              <w:bidi w:val="0"/>
              <w:jc w:val="both"/>
              <w:rPr>
                <w:rFonts w:ascii="Arial" w:eastAsia="Arial" w:hAnsi="Arial"/>
                <w:sz w:val="20"/>
                <w:szCs w:val="20"/>
              </w:rPr>
            </w:pPr>
            <w:r w:rsidRPr="00C53B46">
              <w:rPr>
                <w:rFonts w:ascii="Arial" w:eastAsia="Arial" w:hAnsi="Arial"/>
                <w:spacing w:val="-3"/>
                <w:sz w:val="20"/>
                <w:szCs w:val="20"/>
              </w:rPr>
              <w:t>3</w:t>
            </w:r>
            <w:r w:rsidRPr="00C53B46">
              <w:rPr>
                <w:rFonts w:ascii="Arial" w:eastAsia="Arial" w:hAnsi="Arial"/>
                <w:spacing w:val="2"/>
                <w:sz w:val="20"/>
                <w:szCs w:val="20"/>
              </w:rPr>
              <w:t>3</w:t>
            </w:r>
            <w:r w:rsidRPr="00C53B46">
              <w:rPr>
                <w:rFonts w:ascii="Arial" w:eastAsia="Arial" w:hAnsi="Arial"/>
                <w:spacing w:val="-1"/>
                <w:sz w:val="20"/>
                <w:szCs w:val="20"/>
              </w:rPr>
              <w:t>-</w:t>
            </w:r>
            <w:r w:rsidRPr="00C53B46">
              <w:rPr>
                <w:rFonts w:ascii="Arial" w:eastAsia="Arial" w:hAnsi="Arial"/>
                <w:spacing w:val="-3"/>
                <w:sz w:val="20"/>
                <w:szCs w:val="20"/>
              </w:rPr>
              <w:t>1</w:t>
            </w:r>
            <w:r w:rsidRPr="00C53B46">
              <w:rPr>
                <w:rFonts w:ascii="Arial" w:eastAsia="Arial" w:hAnsi="Arial"/>
                <w:sz w:val="20"/>
                <w:szCs w:val="20"/>
              </w:rPr>
              <w:t xml:space="preserve">- </w:t>
            </w:r>
            <w:r w:rsidRPr="00C53B46">
              <w:rPr>
                <w:rFonts w:ascii="Arial" w:eastAsia="Arial" w:hAnsi="Arial"/>
                <w:spacing w:val="38"/>
                <w:sz w:val="20"/>
                <w:szCs w:val="20"/>
              </w:rPr>
              <w:t xml:space="preserve"> </w:t>
            </w:r>
            <w:r w:rsidRPr="00C53B46">
              <w:rPr>
                <w:rFonts w:ascii="Arial" w:eastAsia="Arial" w:hAnsi="Arial"/>
                <w:sz w:val="20"/>
                <w:szCs w:val="20"/>
              </w:rPr>
              <w:t>T</w:t>
            </w:r>
            <w:r w:rsidRPr="00C53B46">
              <w:rPr>
                <w:rFonts w:ascii="Arial" w:eastAsia="Arial" w:hAnsi="Arial"/>
                <w:spacing w:val="-1"/>
                <w:sz w:val="20"/>
                <w:szCs w:val="20"/>
              </w:rPr>
              <w:t>h</w:t>
            </w:r>
            <w:r w:rsidRPr="00C53B46">
              <w:rPr>
                <w:rFonts w:ascii="Arial" w:eastAsia="Arial" w:hAnsi="Arial"/>
                <w:sz w:val="20"/>
                <w:szCs w:val="20"/>
              </w:rPr>
              <w:t xml:space="preserve">e </w:t>
            </w:r>
            <w:r w:rsidRPr="00C53B46">
              <w:rPr>
                <w:rFonts w:ascii="Arial" w:eastAsia="Arial" w:hAnsi="Arial"/>
                <w:spacing w:val="23"/>
                <w:sz w:val="20"/>
                <w:szCs w:val="20"/>
              </w:rPr>
              <w:t xml:space="preserve"> </w:t>
            </w:r>
            <w:r w:rsidRPr="00C53B46">
              <w:rPr>
                <w:rFonts w:ascii="Arial" w:eastAsia="Arial" w:hAnsi="Arial"/>
                <w:spacing w:val="3"/>
                <w:sz w:val="20"/>
                <w:szCs w:val="20"/>
              </w:rPr>
              <w:t>P</w:t>
            </w:r>
            <w:r w:rsidRPr="00C53B46">
              <w:rPr>
                <w:rFonts w:ascii="Arial" w:eastAsia="Arial" w:hAnsi="Arial"/>
                <w:spacing w:val="-3"/>
                <w:sz w:val="20"/>
                <w:szCs w:val="20"/>
              </w:rPr>
              <w:t>u</w:t>
            </w:r>
            <w:r w:rsidRPr="00C53B46">
              <w:rPr>
                <w:rFonts w:ascii="Arial" w:eastAsia="Arial" w:hAnsi="Arial"/>
                <w:sz w:val="20"/>
                <w:szCs w:val="20"/>
              </w:rPr>
              <w:t>r</w:t>
            </w:r>
            <w:r w:rsidRPr="00C53B46">
              <w:rPr>
                <w:rFonts w:ascii="Arial" w:eastAsia="Arial" w:hAnsi="Arial"/>
                <w:spacing w:val="2"/>
                <w:sz w:val="20"/>
                <w:szCs w:val="20"/>
              </w:rPr>
              <w:t>c</w:t>
            </w:r>
            <w:r w:rsidRPr="00C53B46">
              <w:rPr>
                <w:rFonts w:ascii="Arial" w:eastAsia="Arial" w:hAnsi="Arial"/>
                <w:sz w:val="20"/>
                <w:szCs w:val="20"/>
              </w:rPr>
              <w:t xml:space="preserve">hase </w:t>
            </w:r>
            <w:r w:rsidRPr="00C53B46">
              <w:rPr>
                <w:rFonts w:ascii="Arial" w:eastAsia="Arial" w:hAnsi="Arial"/>
                <w:spacing w:val="29"/>
                <w:sz w:val="20"/>
                <w:szCs w:val="20"/>
              </w:rPr>
              <w:t xml:space="preserve"> </w:t>
            </w:r>
            <w:r w:rsidRPr="00C53B46">
              <w:rPr>
                <w:rFonts w:ascii="Arial" w:eastAsia="Arial" w:hAnsi="Arial"/>
                <w:spacing w:val="2"/>
                <w:sz w:val="20"/>
                <w:szCs w:val="20"/>
              </w:rPr>
              <w:t>ma</w:t>
            </w:r>
            <w:r w:rsidRPr="00C53B46">
              <w:rPr>
                <w:rFonts w:ascii="Arial" w:eastAsia="Arial" w:hAnsi="Arial"/>
                <w:spacing w:val="-6"/>
                <w:sz w:val="20"/>
                <w:szCs w:val="20"/>
              </w:rPr>
              <w:t>y</w:t>
            </w:r>
            <w:r w:rsidRPr="00C53B46">
              <w:rPr>
                <w:rFonts w:ascii="Arial" w:eastAsia="Arial" w:hAnsi="Arial"/>
                <w:sz w:val="20"/>
                <w:szCs w:val="20"/>
              </w:rPr>
              <w:t xml:space="preserve">, </w:t>
            </w:r>
            <w:r w:rsidRPr="00C53B46">
              <w:rPr>
                <w:rFonts w:ascii="Arial" w:eastAsia="Arial" w:hAnsi="Arial"/>
                <w:spacing w:val="31"/>
                <w:sz w:val="20"/>
                <w:szCs w:val="20"/>
              </w:rPr>
              <w:t xml:space="preserve"> </w:t>
            </w:r>
            <w:r w:rsidRPr="00C53B46">
              <w:rPr>
                <w:rFonts w:ascii="Arial" w:eastAsia="Arial" w:hAnsi="Arial"/>
                <w:spacing w:val="-3"/>
                <w:sz w:val="20"/>
                <w:szCs w:val="20"/>
              </w:rPr>
              <w:t>a</w:t>
            </w:r>
            <w:r w:rsidRPr="00C53B46">
              <w:rPr>
                <w:rFonts w:ascii="Arial" w:eastAsia="Arial" w:hAnsi="Arial"/>
                <w:spacing w:val="2"/>
                <w:sz w:val="20"/>
                <w:szCs w:val="20"/>
              </w:rPr>
              <w:t>n</w:t>
            </w:r>
            <w:r w:rsidRPr="00C53B46">
              <w:rPr>
                <w:rFonts w:ascii="Arial" w:eastAsia="Arial" w:hAnsi="Arial"/>
                <w:sz w:val="20"/>
                <w:szCs w:val="20"/>
              </w:rPr>
              <w:t xml:space="preserve">y </w:t>
            </w:r>
            <w:r w:rsidRPr="00C53B46">
              <w:rPr>
                <w:rFonts w:ascii="Arial" w:eastAsia="Arial" w:hAnsi="Arial"/>
                <w:spacing w:val="21"/>
                <w:sz w:val="20"/>
                <w:szCs w:val="20"/>
              </w:rPr>
              <w:t xml:space="preserve"> </w:t>
            </w:r>
            <w:r w:rsidRPr="00C53B46">
              <w:rPr>
                <w:rFonts w:ascii="Arial" w:eastAsia="Arial" w:hAnsi="Arial"/>
                <w:sz w:val="20"/>
                <w:szCs w:val="20"/>
              </w:rPr>
              <w:t>t</w:t>
            </w:r>
            <w:r w:rsidRPr="00C53B46">
              <w:rPr>
                <w:rFonts w:ascii="Arial" w:eastAsia="Arial" w:hAnsi="Arial"/>
                <w:spacing w:val="3"/>
                <w:sz w:val="20"/>
                <w:szCs w:val="20"/>
              </w:rPr>
              <w:t>i</w:t>
            </w:r>
            <w:r w:rsidRPr="00C53B46">
              <w:rPr>
                <w:rFonts w:ascii="Arial" w:eastAsia="Arial" w:hAnsi="Arial"/>
                <w:sz w:val="20"/>
                <w:szCs w:val="20"/>
              </w:rPr>
              <w:t xml:space="preserve">me, </w:t>
            </w:r>
            <w:r w:rsidRPr="00C53B46">
              <w:rPr>
                <w:rFonts w:ascii="Arial" w:eastAsia="Arial" w:hAnsi="Arial"/>
                <w:spacing w:val="23"/>
                <w:sz w:val="20"/>
                <w:szCs w:val="20"/>
              </w:rPr>
              <w:t xml:space="preserve"> </w:t>
            </w:r>
            <w:r w:rsidRPr="00C53B46">
              <w:rPr>
                <w:rFonts w:ascii="Arial" w:eastAsia="Arial" w:hAnsi="Arial"/>
                <w:spacing w:val="4"/>
                <w:sz w:val="20"/>
                <w:szCs w:val="20"/>
              </w:rPr>
              <w:t>r</w:t>
            </w:r>
            <w:r w:rsidRPr="00C53B46">
              <w:rPr>
                <w:rFonts w:ascii="Arial" w:eastAsia="Arial" w:hAnsi="Arial"/>
                <w:spacing w:val="-3"/>
                <w:sz w:val="20"/>
                <w:szCs w:val="20"/>
              </w:rPr>
              <w:t>e</w:t>
            </w:r>
            <w:r w:rsidRPr="00C53B46">
              <w:rPr>
                <w:rFonts w:ascii="Arial" w:eastAsia="Arial" w:hAnsi="Arial"/>
                <w:spacing w:val="2"/>
                <w:sz w:val="20"/>
                <w:szCs w:val="20"/>
              </w:rPr>
              <w:t>q</w:t>
            </w:r>
            <w:r w:rsidRPr="00C53B46">
              <w:rPr>
                <w:rFonts w:ascii="Arial" w:eastAsia="Arial" w:hAnsi="Arial"/>
                <w:spacing w:val="-3"/>
                <w:sz w:val="20"/>
                <w:szCs w:val="20"/>
              </w:rPr>
              <w:t>u</w:t>
            </w:r>
            <w:r w:rsidRPr="00C53B46">
              <w:rPr>
                <w:rFonts w:ascii="Arial" w:eastAsia="Arial" w:hAnsi="Arial"/>
                <w:sz w:val="20"/>
                <w:szCs w:val="20"/>
              </w:rPr>
              <w:t>i</w:t>
            </w:r>
            <w:r w:rsidRPr="00C53B46">
              <w:rPr>
                <w:rFonts w:ascii="Arial" w:eastAsia="Arial" w:hAnsi="Arial"/>
                <w:spacing w:val="2"/>
                <w:sz w:val="20"/>
                <w:szCs w:val="20"/>
              </w:rPr>
              <w:t>r</w:t>
            </w:r>
            <w:r w:rsidRPr="00C53B46">
              <w:rPr>
                <w:rFonts w:ascii="Arial" w:eastAsia="Arial" w:hAnsi="Arial"/>
                <w:sz w:val="20"/>
                <w:szCs w:val="20"/>
              </w:rPr>
              <w:t xml:space="preserve">e </w:t>
            </w:r>
            <w:r w:rsidRPr="00C53B46">
              <w:rPr>
                <w:rFonts w:ascii="Arial" w:eastAsia="Arial" w:hAnsi="Arial"/>
                <w:spacing w:val="26"/>
                <w:sz w:val="20"/>
                <w:szCs w:val="20"/>
              </w:rPr>
              <w:t xml:space="preserve"> </w:t>
            </w:r>
            <w:r w:rsidRPr="00C53B46">
              <w:rPr>
                <w:rFonts w:ascii="Arial" w:eastAsia="Arial" w:hAnsi="Arial"/>
                <w:spacing w:val="2"/>
                <w:sz w:val="20"/>
                <w:szCs w:val="20"/>
              </w:rPr>
              <w:t>t</w:t>
            </w:r>
            <w:r w:rsidRPr="00C53B46">
              <w:rPr>
                <w:rFonts w:ascii="Arial" w:eastAsia="Arial" w:hAnsi="Arial"/>
                <w:sz w:val="20"/>
                <w:szCs w:val="20"/>
              </w:rPr>
              <w:t xml:space="preserve">he </w:t>
            </w:r>
            <w:r w:rsidRPr="00C53B46">
              <w:rPr>
                <w:rFonts w:ascii="Arial" w:eastAsia="Arial" w:hAnsi="Arial"/>
                <w:spacing w:val="24"/>
                <w:sz w:val="20"/>
                <w:szCs w:val="20"/>
              </w:rPr>
              <w:t xml:space="preserve"> </w:t>
            </w:r>
            <w:r w:rsidRPr="00C53B46">
              <w:rPr>
                <w:rFonts w:ascii="Arial" w:eastAsia="Arial" w:hAnsi="Arial"/>
                <w:sz w:val="20"/>
                <w:szCs w:val="20"/>
              </w:rPr>
              <w:t>Suppl</w:t>
            </w:r>
            <w:r w:rsidRPr="00C53B46">
              <w:rPr>
                <w:rFonts w:ascii="Arial" w:eastAsia="Arial" w:hAnsi="Arial"/>
                <w:spacing w:val="4"/>
                <w:sz w:val="20"/>
                <w:szCs w:val="20"/>
              </w:rPr>
              <w:t>i</w:t>
            </w:r>
            <w:r w:rsidRPr="00C53B46">
              <w:rPr>
                <w:rFonts w:ascii="Arial" w:eastAsia="Arial" w:hAnsi="Arial"/>
                <w:spacing w:val="-3"/>
                <w:sz w:val="20"/>
                <w:szCs w:val="20"/>
              </w:rPr>
              <w:t>e</w:t>
            </w:r>
            <w:r w:rsidRPr="00C53B46">
              <w:rPr>
                <w:rFonts w:ascii="Arial" w:eastAsia="Arial" w:hAnsi="Arial"/>
                <w:sz w:val="20"/>
                <w:szCs w:val="20"/>
              </w:rPr>
              <w:t xml:space="preserve">r </w:t>
            </w:r>
            <w:r w:rsidRPr="00C53B46">
              <w:rPr>
                <w:rFonts w:ascii="Arial" w:eastAsia="Arial" w:hAnsi="Arial"/>
                <w:spacing w:val="28"/>
                <w:sz w:val="20"/>
                <w:szCs w:val="20"/>
              </w:rPr>
              <w:t xml:space="preserve"> </w:t>
            </w:r>
            <w:r w:rsidRPr="00C53B46">
              <w:rPr>
                <w:rFonts w:ascii="Arial" w:eastAsia="Arial" w:hAnsi="Arial"/>
                <w:sz w:val="20"/>
                <w:szCs w:val="20"/>
              </w:rPr>
              <w:t xml:space="preserve">in </w:t>
            </w:r>
            <w:r w:rsidRPr="00C53B46">
              <w:rPr>
                <w:rFonts w:ascii="Arial" w:eastAsia="Arial" w:hAnsi="Arial"/>
                <w:spacing w:val="24"/>
                <w:sz w:val="20"/>
                <w:szCs w:val="20"/>
              </w:rPr>
              <w:t xml:space="preserve"> </w:t>
            </w:r>
            <w:r w:rsidRPr="00C53B46">
              <w:rPr>
                <w:rFonts w:ascii="Arial" w:eastAsia="Arial" w:hAnsi="Arial"/>
                <w:sz w:val="20"/>
                <w:szCs w:val="20"/>
              </w:rPr>
              <w:t>w</w:t>
            </w:r>
            <w:r w:rsidRPr="00C53B46">
              <w:rPr>
                <w:rFonts w:ascii="Arial" w:eastAsia="Arial" w:hAnsi="Arial"/>
                <w:spacing w:val="-2"/>
                <w:sz w:val="20"/>
                <w:szCs w:val="20"/>
              </w:rPr>
              <w:t>r</w:t>
            </w:r>
            <w:r w:rsidRPr="00C53B46">
              <w:rPr>
                <w:rFonts w:ascii="Arial" w:eastAsia="Arial" w:hAnsi="Arial"/>
                <w:sz w:val="20"/>
                <w:szCs w:val="20"/>
              </w:rPr>
              <w:t>i</w:t>
            </w:r>
            <w:r w:rsidRPr="00C53B46">
              <w:rPr>
                <w:rFonts w:ascii="Arial" w:eastAsia="Arial" w:hAnsi="Arial"/>
                <w:spacing w:val="3"/>
                <w:sz w:val="20"/>
                <w:szCs w:val="20"/>
              </w:rPr>
              <w:t>t</w:t>
            </w:r>
            <w:r w:rsidRPr="00C53B46">
              <w:rPr>
                <w:rFonts w:ascii="Arial" w:eastAsia="Arial" w:hAnsi="Arial"/>
                <w:sz w:val="20"/>
                <w:szCs w:val="20"/>
              </w:rPr>
              <w:t xml:space="preserve">ing </w:t>
            </w:r>
            <w:r w:rsidRPr="00C53B46">
              <w:rPr>
                <w:rFonts w:ascii="Arial" w:eastAsia="Arial" w:hAnsi="Arial"/>
                <w:spacing w:val="26"/>
                <w:sz w:val="20"/>
                <w:szCs w:val="20"/>
              </w:rPr>
              <w:t xml:space="preserve"> </w:t>
            </w:r>
            <w:r w:rsidRPr="00C53B46">
              <w:rPr>
                <w:rFonts w:ascii="Arial" w:eastAsia="Arial" w:hAnsi="Arial"/>
                <w:sz w:val="20"/>
                <w:szCs w:val="20"/>
              </w:rPr>
              <w:t>accor</w:t>
            </w:r>
            <w:r w:rsidRPr="00C53B46">
              <w:rPr>
                <w:rFonts w:ascii="Arial" w:eastAsia="Arial" w:hAnsi="Arial"/>
                <w:spacing w:val="-3"/>
                <w:sz w:val="20"/>
                <w:szCs w:val="20"/>
              </w:rPr>
              <w:t>d</w:t>
            </w:r>
            <w:r w:rsidRPr="00C53B46">
              <w:rPr>
                <w:rFonts w:ascii="Arial" w:eastAsia="Arial" w:hAnsi="Arial"/>
                <w:spacing w:val="3"/>
                <w:sz w:val="20"/>
                <w:szCs w:val="20"/>
              </w:rPr>
              <w:t>i</w:t>
            </w:r>
            <w:r w:rsidRPr="00C53B46">
              <w:rPr>
                <w:rFonts w:ascii="Arial" w:eastAsia="Arial" w:hAnsi="Arial"/>
                <w:sz w:val="20"/>
                <w:szCs w:val="20"/>
              </w:rPr>
              <w:t xml:space="preserve">ng </w:t>
            </w:r>
            <w:r w:rsidRPr="00C53B46">
              <w:rPr>
                <w:rFonts w:ascii="Arial" w:eastAsia="Arial" w:hAnsi="Arial"/>
                <w:spacing w:val="28"/>
                <w:sz w:val="20"/>
                <w:szCs w:val="20"/>
              </w:rPr>
              <w:t xml:space="preserve"> </w:t>
            </w:r>
            <w:r w:rsidRPr="00C53B46">
              <w:rPr>
                <w:rFonts w:ascii="Arial" w:eastAsia="Arial" w:hAnsi="Arial"/>
                <w:sz w:val="20"/>
                <w:szCs w:val="20"/>
              </w:rPr>
              <w:t xml:space="preserve">to </w:t>
            </w:r>
            <w:r w:rsidRPr="00C53B46">
              <w:rPr>
                <w:rFonts w:ascii="Arial" w:eastAsia="Arial" w:hAnsi="Arial"/>
                <w:spacing w:val="25"/>
                <w:sz w:val="20"/>
                <w:szCs w:val="20"/>
              </w:rPr>
              <w:t xml:space="preserve"> </w:t>
            </w:r>
            <w:r w:rsidRPr="00C53B46">
              <w:rPr>
                <w:rFonts w:ascii="Arial" w:eastAsia="Arial" w:hAnsi="Arial"/>
                <w:w w:val="101"/>
                <w:sz w:val="20"/>
                <w:szCs w:val="20"/>
              </w:rPr>
              <w:t>8/G</w:t>
            </w:r>
            <w:r w:rsidRPr="00C53B46">
              <w:rPr>
                <w:rFonts w:ascii="Arial" w:eastAsia="Arial" w:hAnsi="Arial"/>
                <w:spacing w:val="-2"/>
                <w:w w:val="101"/>
                <w:sz w:val="20"/>
                <w:szCs w:val="20"/>
              </w:rPr>
              <w:t>e</w:t>
            </w:r>
            <w:r w:rsidRPr="00C53B46">
              <w:rPr>
                <w:rFonts w:ascii="Arial" w:eastAsia="Arial" w:hAnsi="Arial"/>
                <w:spacing w:val="2"/>
                <w:w w:val="101"/>
                <w:sz w:val="20"/>
                <w:szCs w:val="20"/>
              </w:rPr>
              <w:t>n</w:t>
            </w:r>
            <w:r w:rsidRPr="00C53B46">
              <w:rPr>
                <w:rFonts w:ascii="Arial" w:eastAsia="Arial" w:hAnsi="Arial"/>
                <w:spacing w:val="-3"/>
                <w:w w:val="101"/>
                <w:sz w:val="20"/>
                <w:szCs w:val="20"/>
              </w:rPr>
              <w:t>e</w:t>
            </w:r>
            <w:r w:rsidRPr="00C53B46">
              <w:rPr>
                <w:rFonts w:ascii="Arial" w:eastAsia="Arial" w:hAnsi="Arial"/>
                <w:spacing w:val="4"/>
                <w:w w:val="101"/>
                <w:sz w:val="20"/>
                <w:szCs w:val="20"/>
              </w:rPr>
              <w:t>r</w:t>
            </w:r>
            <w:r w:rsidRPr="00C53B46">
              <w:rPr>
                <w:rFonts w:ascii="Arial" w:eastAsia="Arial" w:hAnsi="Arial"/>
                <w:spacing w:val="-3"/>
                <w:w w:val="101"/>
                <w:sz w:val="20"/>
                <w:szCs w:val="20"/>
              </w:rPr>
              <w:t>a</w:t>
            </w:r>
            <w:r w:rsidRPr="00C53B46">
              <w:rPr>
                <w:rFonts w:ascii="Arial" w:eastAsia="Arial" w:hAnsi="Arial"/>
                <w:w w:val="101"/>
                <w:sz w:val="20"/>
                <w:szCs w:val="20"/>
              </w:rPr>
              <w:t xml:space="preserve">l </w:t>
            </w:r>
            <w:r w:rsidRPr="00C53B46">
              <w:rPr>
                <w:rFonts w:ascii="Arial" w:eastAsia="Arial" w:hAnsi="Arial"/>
                <w:sz w:val="20"/>
                <w:szCs w:val="20"/>
              </w:rPr>
              <w:t>C</w:t>
            </w:r>
            <w:r w:rsidRPr="00C53B46">
              <w:rPr>
                <w:rFonts w:ascii="Arial" w:eastAsia="Arial" w:hAnsi="Arial"/>
                <w:spacing w:val="-3"/>
                <w:sz w:val="20"/>
                <w:szCs w:val="20"/>
              </w:rPr>
              <w:t>o</w:t>
            </w:r>
            <w:r w:rsidRPr="00C53B46">
              <w:rPr>
                <w:rFonts w:ascii="Arial" w:eastAsia="Arial" w:hAnsi="Arial"/>
                <w:spacing w:val="2"/>
                <w:sz w:val="20"/>
                <w:szCs w:val="20"/>
              </w:rPr>
              <w:t>n</w:t>
            </w:r>
            <w:r w:rsidRPr="00C53B46">
              <w:rPr>
                <w:rFonts w:ascii="Arial" w:eastAsia="Arial" w:hAnsi="Arial"/>
                <w:spacing w:val="-3"/>
                <w:sz w:val="20"/>
                <w:szCs w:val="20"/>
              </w:rPr>
              <w:t>d</w:t>
            </w:r>
            <w:r w:rsidRPr="00C53B46">
              <w:rPr>
                <w:rFonts w:ascii="Arial" w:eastAsia="Arial" w:hAnsi="Arial"/>
                <w:spacing w:val="3"/>
                <w:sz w:val="20"/>
                <w:szCs w:val="20"/>
              </w:rPr>
              <w:t>i</w:t>
            </w:r>
            <w:r w:rsidRPr="00C53B46">
              <w:rPr>
                <w:rFonts w:ascii="Arial" w:eastAsia="Arial" w:hAnsi="Arial"/>
                <w:sz w:val="20"/>
                <w:szCs w:val="20"/>
              </w:rPr>
              <w:t>tio</w:t>
            </w:r>
            <w:r w:rsidRPr="00C53B46">
              <w:rPr>
                <w:rFonts w:ascii="Arial" w:eastAsia="Arial" w:hAnsi="Arial"/>
                <w:spacing w:val="-2"/>
                <w:sz w:val="20"/>
                <w:szCs w:val="20"/>
              </w:rPr>
              <w:t>n</w:t>
            </w:r>
            <w:r w:rsidRPr="00C53B46">
              <w:rPr>
                <w:rFonts w:ascii="Arial" w:eastAsia="Arial" w:hAnsi="Arial"/>
                <w:sz w:val="20"/>
                <w:szCs w:val="20"/>
              </w:rPr>
              <w:t xml:space="preserve">s </w:t>
            </w:r>
            <w:r w:rsidRPr="00C53B46">
              <w:rPr>
                <w:rFonts w:ascii="Arial" w:eastAsia="Arial" w:hAnsi="Arial"/>
                <w:spacing w:val="4"/>
                <w:sz w:val="20"/>
                <w:szCs w:val="20"/>
              </w:rPr>
              <w:t xml:space="preserve"> </w:t>
            </w:r>
            <w:r w:rsidRPr="00C53B46">
              <w:rPr>
                <w:rFonts w:ascii="Arial" w:eastAsia="Arial" w:hAnsi="Arial"/>
                <w:spacing w:val="-3"/>
                <w:sz w:val="20"/>
                <w:szCs w:val="20"/>
              </w:rPr>
              <w:t>o</w:t>
            </w:r>
            <w:r w:rsidRPr="00C53B46">
              <w:rPr>
                <w:rFonts w:ascii="Arial" w:eastAsia="Arial" w:hAnsi="Arial"/>
                <w:sz w:val="20"/>
                <w:szCs w:val="20"/>
              </w:rPr>
              <w:t>f</w:t>
            </w:r>
            <w:r w:rsidRPr="00C53B46">
              <w:rPr>
                <w:rFonts w:ascii="Arial" w:eastAsia="Arial" w:hAnsi="Arial"/>
                <w:spacing w:val="58"/>
                <w:sz w:val="20"/>
                <w:szCs w:val="20"/>
              </w:rPr>
              <w:t xml:space="preserve"> </w:t>
            </w:r>
            <w:r w:rsidRPr="00C53B46">
              <w:rPr>
                <w:rFonts w:ascii="Arial" w:eastAsia="Arial" w:hAnsi="Arial"/>
                <w:sz w:val="20"/>
                <w:szCs w:val="20"/>
              </w:rPr>
              <w:t>the</w:t>
            </w:r>
            <w:r w:rsidRPr="00C53B46">
              <w:rPr>
                <w:rFonts w:ascii="Arial" w:eastAsia="Arial" w:hAnsi="Arial"/>
                <w:spacing w:val="56"/>
                <w:sz w:val="20"/>
                <w:szCs w:val="20"/>
              </w:rPr>
              <w:t xml:space="preserve"> </w:t>
            </w:r>
            <w:r w:rsidRPr="00C53B46">
              <w:rPr>
                <w:rFonts w:ascii="Arial" w:eastAsia="Arial" w:hAnsi="Arial"/>
                <w:sz w:val="20"/>
                <w:szCs w:val="20"/>
              </w:rPr>
              <w:t>C</w:t>
            </w:r>
            <w:r w:rsidRPr="00C53B46">
              <w:rPr>
                <w:rFonts w:ascii="Arial" w:eastAsia="Arial" w:hAnsi="Arial"/>
                <w:spacing w:val="1"/>
                <w:sz w:val="20"/>
                <w:szCs w:val="20"/>
              </w:rPr>
              <w:t>o</w:t>
            </w:r>
            <w:r w:rsidRPr="00C53B46">
              <w:rPr>
                <w:rFonts w:ascii="Arial" w:eastAsia="Arial" w:hAnsi="Arial"/>
                <w:spacing w:val="-3"/>
                <w:sz w:val="20"/>
                <w:szCs w:val="20"/>
              </w:rPr>
              <w:t>n</w:t>
            </w:r>
            <w:r w:rsidRPr="00C53B46">
              <w:rPr>
                <w:rFonts w:ascii="Arial" w:eastAsia="Arial" w:hAnsi="Arial"/>
                <w:sz w:val="20"/>
                <w:szCs w:val="20"/>
              </w:rPr>
              <w:t>t</w:t>
            </w:r>
            <w:r w:rsidRPr="00C53B46">
              <w:rPr>
                <w:rFonts w:ascii="Arial" w:eastAsia="Arial" w:hAnsi="Arial"/>
                <w:spacing w:val="1"/>
                <w:sz w:val="20"/>
                <w:szCs w:val="20"/>
              </w:rPr>
              <w:t>r</w:t>
            </w:r>
            <w:r w:rsidRPr="00C53B46">
              <w:rPr>
                <w:rFonts w:ascii="Arial" w:eastAsia="Arial" w:hAnsi="Arial"/>
                <w:spacing w:val="-3"/>
                <w:sz w:val="20"/>
                <w:szCs w:val="20"/>
              </w:rPr>
              <w:t>a</w:t>
            </w:r>
            <w:r w:rsidRPr="00C53B46">
              <w:rPr>
                <w:rFonts w:ascii="Arial" w:eastAsia="Arial" w:hAnsi="Arial"/>
                <w:sz w:val="20"/>
                <w:szCs w:val="20"/>
              </w:rPr>
              <w:t>c</w:t>
            </w:r>
            <w:r w:rsidRPr="00C53B46">
              <w:rPr>
                <w:rFonts w:ascii="Arial" w:eastAsia="Arial" w:hAnsi="Arial"/>
                <w:spacing w:val="1"/>
                <w:sz w:val="20"/>
                <w:szCs w:val="20"/>
              </w:rPr>
              <w:t>t</w:t>
            </w:r>
            <w:r w:rsidRPr="00C53B46">
              <w:rPr>
                <w:rFonts w:ascii="Arial" w:eastAsia="Arial" w:hAnsi="Arial"/>
                <w:sz w:val="20"/>
                <w:szCs w:val="20"/>
              </w:rPr>
              <w:t>,</w:t>
            </w:r>
            <w:r w:rsidRPr="00C53B46">
              <w:rPr>
                <w:rFonts w:ascii="Arial" w:eastAsia="Arial" w:hAnsi="Arial"/>
                <w:spacing w:val="63"/>
                <w:sz w:val="20"/>
                <w:szCs w:val="20"/>
              </w:rPr>
              <w:t xml:space="preserve"> </w:t>
            </w:r>
            <w:r w:rsidRPr="00C53B46">
              <w:rPr>
                <w:rFonts w:ascii="Arial" w:eastAsia="Arial" w:hAnsi="Arial"/>
                <w:spacing w:val="2"/>
                <w:sz w:val="20"/>
                <w:szCs w:val="20"/>
              </w:rPr>
              <w:t>t</w:t>
            </w:r>
            <w:r w:rsidRPr="00C53B46">
              <w:rPr>
                <w:rFonts w:ascii="Arial" w:eastAsia="Arial" w:hAnsi="Arial"/>
                <w:sz w:val="20"/>
                <w:szCs w:val="20"/>
              </w:rPr>
              <w:t>o</w:t>
            </w:r>
            <w:r w:rsidRPr="00C53B46">
              <w:rPr>
                <w:rFonts w:ascii="Arial" w:eastAsia="Arial" w:hAnsi="Arial"/>
                <w:spacing w:val="53"/>
                <w:sz w:val="20"/>
                <w:szCs w:val="20"/>
              </w:rPr>
              <w:t xml:space="preserve"> </w:t>
            </w:r>
            <w:r w:rsidRPr="00C53B46">
              <w:rPr>
                <w:rFonts w:ascii="Arial" w:eastAsia="Arial" w:hAnsi="Arial"/>
                <w:spacing w:val="3"/>
                <w:sz w:val="20"/>
                <w:szCs w:val="20"/>
              </w:rPr>
              <w:t>c</w:t>
            </w:r>
            <w:r w:rsidRPr="00C53B46">
              <w:rPr>
                <w:rFonts w:ascii="Arial" w:eastAsia="Arial" w:hAnsi="Arial"/>
                <w:spacing w:val="-3"/>
                <w:sz w:val="20"/>
                <w:szCs w:val="20"/>
              </w:rPr>
              <w:t>h</w:t>
            </w:r>
            <w:r w:rsidRPr="00C53B46">
              <w:rPr>
                <w:rFonts w:ascii="Arial" w:eastAsia="Arial" w:hAnsi="Arial"/>
                <w:spacing w:val="2"/>
                <w:sz w:val="20"/>
                <w:szCs w:val="20"/>
              </w:rPr>
              <w:t>an</w:t>
            </w:r>
            <w:r w:rsidRPr="00C53B46">
              <w:rPr>
                <w:rFonts w:ascii="Arial" w:eastAsia="Arial" w:hAnsi="Arial"/>
                <w:spacing w:val="-3"/>
                <w:sz w:val="20"/>
                <w:szCs w:val="20"/>
              </w:rPr>
              <w:t>g</w:t>
            </w:r>
            <w:r w:rsidRPr="00C53B46">
              <w:rPr>
                <w:rFonts w:ascii="Arial" w:eastAsia="Arial" w:hAnsi="Arial"/>
                <w:sz w:val="20"/>
                <w:szCs w:val="20"/>
              </w:rPr>
              <w:t>e</w:t>
            </w:r>
            <w:r w:rsidRPr="00C53B46">
              <w:rPr>
                <w:rFonts w:ascii="Arial" w:eastAsia="Arial" w:hAnsi="Arial"/>
                <w:spacing w:val="61"/>
                <w:sz w:val="20"/>
                <w:szCs w:val="20"/>
              </w:rPr>
              <w:t xml:space="preserve"> </w:t>
            </w:r>
            <w:r w:rsidRPr="00C53B46">
              <w:rPr>
                <w:rFonts w:ascii="Arial" w:eastAsia="Arial" w:hAnsi="Arial"/>
                <w:sz w:val="20"/>
                <w:szCs w:val="20"/>
              </w:rPr>
              <w:t>t</w:t>
            </w:r>
            <w:r w:rsidRPr="00C53B46">
              <w:rPr>
                <w:rFonts w:ascii="Arial" w:eastAsia="Arial" w:hAnsi="Arial"/>
                <w:spacing w:val="2"/>
                <w:sz w:val="20"/>
                <w:szCs w:val="20"/>
              </w:rPr>
              <w:t>h</w:t>
            </w:r>
            <w:r w:rsidRPr="00C53B46">
              <w:rPr>
                <w:rFonts w:ascii="Arial" w:eastAsia="Arial" w:hAnsi="Arial"/>
                <w:sz w:val="20"/>
                <w:szCs w:val="20"/>
              </w:rPr>
              <w:t>e</w:t>
            </w:r>
            <w:r w:rsidRPr="00C53B46">
              <w:rPr>
                <w:rFonts w:ascii="Arial" w:eastAsia="Arial" w:hAnsi="Arial"/>
                <w:spacing w:val="57"/>
                <w:sz w:val="20"/>
                <w:szCs w:val="20"/>
              </w:rPr>
              <w:t xml:space="preserve"> </w:t>
            </w:r>
            <w:r w:rsidRPr="00C53B46">
              <w:rPr>
                <w:rFonts w:ascii="Arial" w:eastAsia="Arial" w:hAnsi="Arial"/>
                <w:sz w:val="20"/>
                <w:szCs w:val="20"/>
              </w:rPr>
              <w:t>C</w:t>
            </w:r>
            <w:r w:rsidRPr="00C53B46">
              <w:rPr>
                <w:rFonts w:ascii="Arial" w:eastAsia="Arial" w:hAnsi="Arial"/>
                <w:spacing w:val="1"/>
                <w:sz w:val="20"/>
                <w:szCs w:val="20"/>
              </w:rPr>
              <w:t>o</w:t>
            </w:r>
            <w:r w:rsidRPr="00C53B46">
              <w:rPr>
                <w:rFonts w:ascii="Arial" w:eastAsia="Arial" w:hAnsi="Arial"/>
                <w:spacing w:val="-3"/>
                <w:sz w:val="20"/>
                <w:szCs w:val="20"/>
              </w:rPr>
              <w:t>n</w:t>
            </w:r>
            <w:r w:rsidRPr="00C53B46">
              <w:rPr>
                <w:rFonts w:ascii="Arial" w:eastAsia="Arial" w:hAnsi="Arial"/>
                <w:spacing w:val="2"/>
                <w:sz w:val="20"/>
                <w:szCs w:val="20"/>
              </w:rPr>
              <w:t>t</w:t>
            </w:r>
            <w:r w:rsidRPr="00C53B46">
              <w:rPr>
                <w:rFonts w:ascii="Arial" w:eastAsia="Arial" w:hAnsi="Arial"/>
                <w:spacing w:val="1"/>
                <w:sz w:val="20"/>
                <w:szCs w:val="20"/>
              </w:rPr>
              <w:t>r</w:t>
            </w:r>
            <w:r w:rsidRPr="00C53B46">
              <w:rPr>
                <w:rFonts w:ascii="Arial" w:eastAsia="Arial" w:hAnsi="Arial"/>
                <w:spacing w:val="-3"/>
                <w:sz w:val="20"/>
                <w:szCs w:val="20"/>
              </w:rPr>
              <w:t>a</w:t>
            </w:r>
            <w:r w:rsidRPr="00C53B46">
              <w:rPr>
                <w:rFonts w:ascii="Arial" w:eastAsia="Arial" w:hAnsi="Arial"/>
                <w:sz w:val="20"/>
                <w:szCs w:val="20"/>
              </w:rPr>
              <w:t>ct</w:t>
            </w:r>
            <w:r w:rsidRPr="00C53B46">
              <w:rPr>
                <w:rFonts w:ascii="Arial" w:eastAsia="Arial" w:hAnsi="Arial"/>
                <w:spacing w:val="2"/>
                <w:sz w:val="20"/>
                <w:szCs w:val="20"/>
              </w:rPr>
              <w:t>’</w:t>
            </w:r>
            <w:r w:rsidRPr="00C53B46">
              <w:rPr>
                <w:rFonts w:ascii="Arial" w:eastAsia="Arial" w:hAnsi="Arial"/>
                <w:sz w:val="20"/>
                <w:szCs w:val="20"/>
              </w:rPr>
              <w:t xml:space="preserve">s </w:t>
            </w:r>
            <w:r w:rsidRPr="00C53B46">
              <w:rPr>
                <w:rFonts w:ascii="Arial" w:eastAsia="Arial" w:hAnsi="Arial"/>
                <w:spacing w:val="1"/>
                <w:sz w:val="20"/>
                <w:szCs w:val="20"/>
              </w:rPr>
              <w:t xml:space="preserve"> </w:t>
            </w:r>
            <w:r w:rsidRPr="00C53B46">
              <w:rPr>
                <w:rFonts w:ascii="Arial" w:eastAsia="Arial" w:hAnsi="Arial"/>
                <w:spacing w:val="-3"/>
                <w:sz w:val="20"/>
                <w:szCs w:val="20"/>
              </w:rPr>
              <w:t>g</w:t>
            </w:r>
            <w:r w:rsidRPr="00C53B46">
              <w:rPr>
                <w:rFonts w:ascii="Arial" w:eastAsia="Arial" w:hAnsi="Arial"/>
                <w:spacing w:val="2"/>
                <w:sz w:val="20"/>
                <w:szCs w:val="20"/>
              </w:rPr>
              <w:t>e</w:t>
            </w:r>
            <w:r w:rsidRPr="00C53B46">
              <w:rPr>
                <w:rFonts w:ascii="Arial" w:eastAsia="Arial" w:hAnsi="Arial"/>
                <w:sz w:val="20"/>
                <w:szCs w:val="20"/>
              </w:rPr>
              <w:t>ne</w:t>
            </w:r>
            <w:r w:rsidRPr="00C53B46">
              <w:rPr>
                <w:rFonts w:ascii="Arial" w:eastAsia="Arial" w:hAnsi="Arial"/>
                <w:spacing w:val="-2"/>
                <w:sz w:val="20"/>
                <w:szCs w:val="20"/>
              </w:rPr>
              <w:t>r</w:t>
            </w:r>
            <w:r w:rsidRPr="00C53B46">
              <w:rPr>
                <w:rFonts w:ascii="Arial" w:eastAsia="Arial" w:hAnsi="Arial"/>
                <w:sz w:val="20"/>
                <w:szCs w:val="20"/>
              </w:rPr>
              <w:t>al</w:t>
            </w:r>
            <w:r w:rsidRPr="00C53B46">
              <w:rPr>
                <w:rFonts w:ascii="Arial" w:eastAsia="Arial" w:hAnsi="Arial"/>
                <w:spacing w:val="62"/>
                <w:sz w:val="20"/>
                <w:szCs w:val="20"/>
              </w:rPr>
              <w:t xml:space="preserve"> </w:t>
            </w:r>
            <w:r w:rsidRPr="00C53B46">
              <w:rPr>
                <w:rFonts w:ascii="Arial" w:eastAsia="Arial" w:hAnsi="Arial"/>
                <w:sz w:val="20"/>
                <w:szCs w:val="20"/>
              </w:rPr>
              <w:t>s</w:t>
            </w:r>
            <w:r w:rsidRPr="00C53B46">
              <w:rPr>
                <w:rFonts w:ascii="Arial" w:eastAsia="Arial" w:hAnsi="Arial"/>
                <w:spacing w:val="2"/>
                <w:sz w:val="20"/>
                <w:szCs w:val="20"/>
              </w:rPr>
              <w:t>c</w:t>
            </w:r>
            <w:r w:rsidRPr="00C53B46">
              <w:rPr>
                <w:rFonts w:ascii="Arial" w:eastAsia="Arial" w:hAnsi="Arial"/>
                <w:spacing w:val="-3"/>
                <w:sz w:val="20"/>
                <w:szCs w:val="20"/>
              </w:rPr>
              <w:t>o</w:t>
            </w:r>
            <w:r w:rsidRPr="00C53B46">
              <w:rPr>
                <w:rFonts w:ascii="Arial" w:eastAsia="Arial" w:hAnsi="Arial"/>
                <w:spacing w:val="2"/>
                <w:sz w:val="20"/>
                <w:szCs w:val="20"/>
              </w:rPr>
              <w:t>p</w:t>
            </w:r>
            <w:r w:rsidRPr="00C53B46">
              <w:rPr>
                <w:rFonts w:ascii="Arial" w:eastAsia="Arial" w:hAnsi="Arial"/>
                <w:sz w:val="20"/>
                <w:szCs w:val="20"/>
              </w:rPr>
              <w:t>e</w:t>
            </w:r>
            <w:r w:rsidRPr="00C53B46">
              <w:rPr>
                <w:rFonts w:ascii="Arial" w:eastAsia="Arial" w:hAnsi="Arial"/>
                <w:spacing w:val="57"/>
                <w:sz w:val="20"/>
                <w:szCs w:val="20"/>
              </w:rPr>
              <w:t xml:space="preserve"> </w:t>
            </w:r>
            <w:r w:rsidRPr="00C53B46">
              <w:rPr>
                <w:rFonts w:ascii="Arial" w:eastAsia="Arial" w:hAnsi="Arial"/>
                <w:spacing w:val="3"/>
                <w:sz w:val="20"/>
                <w:szCs w:val="20"/>
              </w:rPr>
              <w:t>i</w:t>
            </w:r>
            <w:r w:rsidRPr="00C53B46">
              <w:rPr>
                <w:rFonts w:ascii="Arial" w:eastAsia="Arial" w:hAnsi="Arial"/>
                <w:sz w:val="20"/>
                <w:szCs w:val="20"/>
              </w:rPr>
              <w:t>n</w:t>
            </w:r>
            <w:r w:rsidRPr="00C53B46">
              <w:rPr>
                <w:rFonts w:ascii="Arial" w:eastAsia="Arial" w:hAnsi="Arial"/>
                <w:spacing w:val="55"/>
                <w:sz w:val="20"/>
                <w:szCs w:val="20"/>
              </w:rPr>
              <w:t xml:space="preserve"> </w:t>
            </w:r>
            <w:r w:rsidRPr="00C53B46">
              <w:rPr>
                <w:rFonts w:ascii="Arial" w:eastAsia="Arial" w:hAnsi="Arial"/>
                <w:sz w:val="20"/>
                <w:szCs w:val="20"/>
              </w:rPr>
              <w:t>one</w:t>
            </w:r>
            <w:r w:rsidRPr="00C53B46">
              <w:rPr>
                <w:rFonts w:ascii="Arial" w:eastAsia="Arial" w:hAnsi="Arial"/>
                <w:spacing w:val="57"/>
                <w:sz w:val="20"/>
                <w:szCs w:val="20"/>
              </w:rPr>
              <w:t xml:space="preserve"> </w:t>
            </w:r>
            <w:r w:rsidRPr="00C53B46">
              <w:rPr>
                <w:rFonts w:ascii="Arial" w:eastAsia="Arial" w:hAnsi="Arial"/>
                <w:sz w:val="20"/>
                <w:szCs w:val="20"/>
              </w:rPr>
              <w:t>or</w:t>
            </w:r>
            <w:r w:rsidRPr="00C53B46">
              <w:rPr>
                <w:rFonts w:ascii="Arial" w:eastAsia="Arial" w:hAnsi="Arial"/>
                <w:spacing w:val="55"/>
                <w:sz w:val="20"/>
                <w:szCs w:val="20"/>
              </w:rPr>
              <w:t xml:space="preserve"> </w:t>
            </w:r>
            <w:r w:rsidRPr="00C53B46">
              <w:rPr>
                <w:rFonts w:ascii="Arial" w:eastAsia="Arial" w:hAnsi="Arial"/>
                <w:spacing w:val="2"/>
                <w:sz w:val="20"/>
                <w:szCs w:val="20"/>
              </w:rPr>
              <w:t>m</w:t>
            </w:r>
            <w:r w:rsidRPr="00C53B46">
              <w:rPr>
                <w:rFonts w:ascii="Arial" w:eastAsia="Arial" w:hAnsi="Arial"/>
                <w:spacing w:val="-3"/>
                <w:sz w:val="20"/>
                <w:szCs w:val="20"/>
              </w:rPr>
              <w:t>o</w:t>
            </w:r>
            <w:r w:rsidRPr="00C53B46">
              <w:rPr>
                <w:rFonts w:ascii="Arial" w:eastAsia="Arial" w:hAnsi="Arial"/>
                <w:spacing w:val="4"/>
                <w:sz w:val="20"/>
                <w:szCs w:val="20"/>
              </w:rPr>
              <w:t>r</w:t>
            </w:r>
            <w:r w:rsidRPr="00C53B46">
              <w:rPr>
                <w:rFonts w:ascii="Arial" w:eastAsia="Arial" w:hAnsi="Arial"/>
                <w:sz w:val="20"/>
                <w:szCs w:val="20"/>
              </w:rPr>
              <w:t>e</w:t>
            </w:r>
            <w:r w:rsidRPr="00C53B46">
              <w:rPr>
                <w:rFonts w:ascii="Arial" w:eastAsia="Arial" w:hAnsi="Arial"/>
                <w:spacing w:val="59"/>
                <w:sz w:val="20"/>
                <w:szCs w:val="20"/>
              </w:rPr>
              <w:t xml:space="preserve"> </w:t>
            </w:r>
            <w:r w:rsidRPr="00C53B46">
              <w:rPr>
                <w:rFonts w:ascii="Arial" w:eastAsia="Arial" w:hAnsi="Arial"/>
                <w:spacing w:val="-3"/>
                <w:sz w:val="20"/>
                <w:szCs w:val="20"/>
              </w:rPr>
              <w:t>o</w:t>
            </w:r>
            <w:r w:rsidRPr="00C53B46">
              <w:rPr>
                <w:rFonts w:ascii="Arial" w:eastAsia="Arial" w:hAnsi="Arial"/>
                <w:sz w:val="20"/>
                <w:szCs w:val="20"/>
              </w:rPr>
              <w:t>f</w:t>
            </w:r>
            <w:r w:rsidRPr="00C53B46">
              <w:rPr>
                <w:rFonts w:ascii="Arial" w:eastAsia="Arial" w:hAnsi="Arial"/>
                <w:spacing w:val="58"/>
                <w:sz w:val="20"/>
                <w:szCs w:val="20"/>
              </w:rPr>
              <w:t xml:space="preserve"> </w:t>
            </w:r>
            <w:r w:rsidRPr="00C53B46">
              <w:rPr>
                <w:rFonts w:ascii="Arial" w:eastAsia="Arial" w:hAnsi="Arial"/>
                <w:w w:val="101"/>
                <w:sz w:val="20"/>
                <w:szCs w:val="20"/>
              </w:rPr>
              <w:t xml:space="preserve">the </w:t>
            </w:r>
            <w:r w:rsidRPr="00C53B46">
              <w:rPr>
                <w:rFonts w:ascii="Arial" w:eastAsia="Arial" w:hAnsi="Arial"/>
                <w:spacing w:val="2"/>
                <w:w w:val="101"/>
                <w:sz w:val="20"/>
                <w:szCs w:val="20"/>
              </w:rPr>
              <w:t>f</w:t>
            </w:r>
            <w:r w:rsidRPr="00C53B46">
              <w:rPr>
                <w:rFonts w:ascii="Arial" w:eastAsia="Arial" w:hAnsi="Arial"/>
                <w:spacing w:val="-3"/>
                <w:w w:val="101"/>
                <w:sz w:val="20"/>
                <w:szCs w:val="20"/>
              </w:rPr>
              <w:t>o</w:t>
            </w:r>
            <w:r w:rsidRPr="00C53B46">
              <w:rPr>
                <w:rFonts w:ascii="Arial" w:eastAsia="Arial" w:hAnsi="Arial"/>
                <w:w w:val="101"/>
                <w:sz w:val="20"/>
                <w:szCs w:val="20"/>
              </w:rPr>
              <w:t>l</w:t>
            </w:r>
            <w:r w:rsidRPr="00C53B46">
              <w:rPr>
                <w:rFonts w:ascii="Arial" w:eastAsia="Arial" w:hAnsi="Arial"/>
                <w:spacing w:val="2"/>
                <w:w w:val="101"/>
                <w:sz w:val="20"/>
                <w:szCs w:val="20"/>
              </w:rPr>
              <w:t>l</w:t>
            </w:r>
            <w:r w:rsidRPr="00C53B46">
              <w:rPr>
                <w:rFonts w:ascii="Arial" w:eastAsia="Arial" w:hAnsi="Arial"/>
                <w:w w:val="101"/>
                <w:sz w:val="20"/>
                <w:szCs w:val="20"/>
              </w:rPr>
              <w:t>o</w:t>
            </w:r>
            <w:r w:rsidRPr="00C53B46">
              <w:rPr>
                <w:rFonts w:ascii="Arial" w:eastAsia="Arial" w:hAnsi="Arial"/>
                <w:spacing w:val="-3"/>
                <w:w w:val="101"/>
                <w:sz w:val="20"/>
                <w:szCs w:val="20"/>
              </w:rPr>
              <w:t>w</w:t>
            </w:r>
            <w:r w:rsidRPr="00C53B46">
              <w:rPr>
                <w:rFonts w:ascii="Arial" w:eastAsia="Arial" w:hAnsi="Arial"/>
                <w:w w:val="101"/>
                <w:sz w:val="20"/>
                <w:szCs w:val="20"/>
              </w:rPr>
              <w:t>in</w:t>
            </w:r>
            <w:r w:rsidRPr="00C53B46">
              <w:rPr>
                <w:rFonts w:ascii="Arial" w:eastAsia="Arial" w:hAnsi="Arial"/>
                <w:spacing w:val="-2"/>
                <w:w w:val="101"/>
                <w:sz w:val="20"/>
                <w:szCs w:val="20"/>
              </w:rPr>
              <w:t>g</w:t>
            </w:r>
            <w:r w:rsidRPr="00C53B46">
              <w:rPr>
                <w:rFonts w:ascii="Arial" w:eastAsia="Arial" w:hAnsi="Arial"/>
                <w:w w:val="101"/>
                <w:sz w:val="20"/>
                <w:szCs w:val="20"/>
              </w:rPr>
              <w:t>:</w:t>
            </w:r>
          </w:p>
          <w:p w:rsidR="00E931B8" w:rsidRPr="00C53B46" w:rsidRDefault="00AF1256" w:rsidP="00E9199D">
            <w:pPr>
              <w:bidi w:val="0"/>
              <w:jc w:val="both"/>
              <w:rPr>
                <w:rFonts w:ascii="Arial" w:eastAsia="Arial" w:hAnsi="Arial"/>
                <w:sz w:val="20"/>
                <w:szCs w:val="20"/>
              </w:rPr>
            </w:pPr>
            <w:r w:rsidRPr="00C53B46">
              <w:rPr>
                <w:rFonts w:ascii="Arial" w:eastAsia="Arial" w:hAnsi="Arial"/>
                <w:spacing w:val="-3"/>
                <w:sz w:val="20"/>
                <w:szCs w:val="20"/>
              </w:rPr>
              <w:t>a</w:t>
            </w:r>
            <w:r w:rsidRPr="00C53B46">
              <w:rPr>
                <w:rFonts w:ascii="Arial" w:eastAsia="Arial" w:hAnsi="Arial"/>
                <w:sz w:val="20"/>
                <w:szCs w:val="20"/>
              </w:rPr>
              <w:t xml:space="preserve">- </w:t>
            </w:r>
            <w:r w:rsidRPr="00C53B46">
              <w:rPr>
                <w:rFonts w:ascii="Arial" w:eastAsia="Arial" w:hAnsi="Arial"/>
                <w:spacing w:val="7"/>
                <w:sz w:val="20"/>
                <w:szCs w:val="20"/>
              </w:rPr>
              <w:t>Drawings</w:t>
            </w:r>
            <w:r w:rsidR="00E931B8" w:rsidRPr="00C53B46">
              <w:rPr>
                <w:rFonts w:ascii="Arial" w:eastAsia="Arial" w:hAnsi="Arial"/>
                <w:sz w:val="20"/>
                <w:szCs w:val="20"/>
              </w:rPr>
              <w:t>,</w:t>
            </w:r>
            <w:r w:rsidR="00E931B8" w:rsidRPr="00C53B46">
              <w:rPr>
                <w:rFonts w:ascii="Arial" w:eastAsia="Arial" w:hAnsi="Arial"/>
                <w:spacing w:val="10"/>
                <w:sz w:val="20"/>
                <w:szCs w:val="20"/>
              </w:rPr>
              <w:t xml:space="preserve"> </w:t>
            </w:r>
            <w:r w:rsidR="00E931B8" w:rsidRPr="00C53B46">
              <w:rPr>
                <w:rFonts w:ascii="Arial" w:eastAsia="Arial" w:hAnsi="Arial"/>
                <w:sz w:val="20"/>
                <w:szCs w:val="20"/>
              </w:rPr>
              <w:t>desig</w:t>
            </w:r>
            <w:r w:rsidR="00E931B8" w:rsidRPr="00C53B46">
              <w:rPr>
                <w:rFonts w:ascii="Arial" w:eastAsia="Arial" w:hAnsi="Arial"/>
                <w:spacing w:val="-2"/>
                <w:sz w:val="20"/>
                <w:szCs w:val="20"/>
              </w:rPr>
              <w:t>n</w:t>
            </w:r>
            <w:r w:rsidR="00E931B8" w:rsidRPr="00C53B46">
              <w:rPr>
                <w:rFonts w:ascii="Arial" w:eastAsia="Arial" w:hAnsi="Arial"/>
                <w:sz w:val="20"/>
                <w:szCs w:val="20"/>
              </w:rPr>
              <w:t>s</w:t>
            </w:r>
            <w:r w:rsidR="00E931B8" w:rsidRPr="00C53B46">
              <w:rPr>
                <w:rFonts w:ascii="Arial" w:eastAsia="Arial" w:hAnsi="Arial"/>
                <w:spacing w:val="11"/>
                <w:sz w:val="20"/>
                <w:szCs w:val="20"/>
              </w:rPr>
              <w:t xml:space="preserve"> </w:t>
            </w:r>
            <w:r w:rsidR="00E931B8" w:rsidRPr="00C53B46">
              <w:rPr>
                <w:rFonts w:ascii="Arial" w:eastAsia="Arial" w:hAnsi="Arial"/>
                <w:spacing w:val="-3"/>
                <w:sz w:val="20"/>
                <w:szCs w:val="20"/>
              </w:rPr>
              <w:t>a</w:t>
            </w:r>
            <w:r w:rsidR="00E931B8" w:rsidRPr="00C53B46">
              <w:rPr>
                <w:rFonts w:ascii="Arial" w:eastAsia="Arial" w:hAnsi="Arial"/>
                <w:spacing w:val="2"/>
                <w:sz w:val="20"/>
                <w:szCs w:val="20"/>
              </w:rPr>
              <w:t>n</w:t>
            </w:r>
            <w:r w:rsidR="00E931B8" w:rsidRPr="00C53B46">
              <w:rPr>
                <w:rFonts w:ascii="Arial" w:eastAsia="Arial" w:hAnsi="Arial"/>
                <w:sz w:val="20"/>
                <w:szCs w:val="20"/>
              </w:rPr>
              <w:t>d</w:t>
            </w:r>
            <w:r w:rsidR="00E931B8" w:rsidRPr="00C53B46">
              <w:rPr>
                <w:rFonts w:ascii="Arial" w:eastAsia="Arial" w:hAnsi="Arial"/>
                <w:spacing w:val="6"/>
                <w:sz w:val="20"/>
                <w:szCs w:val="20"/>
              </w:rPr>
              <w:t xml:space="preserve"> </w:t>
            </w:r>
            <w:r w:rsidR="00E931B8" w:rsidRPr="00C53B46">
              <w:rPr>
                <w:rFonts w:ascii="Arial" w:eastAsia="Arial" w:hAnsi="Arial"/>
                <w:spacing w:val="-2"/>
                <w:sz w:val="20"/>
                <w:szCs w:val="20"/>
              </w:rPr>
              <w:t>s</w:t>
            </w:r>
            <w:r w:rsidR="00E931B8" w:rsidRPr="00C53B46">
              <w:rPr>
                <w:rFonts w:ascii="Arial" w:eastAsia="Arial" w:hAnsi="Arial"/>
                <w:sz w:val="20"/>
                <w:szCs w:val="20"/>
              </w:rPr>
              <w:t>p</w:t>
            </w:r>
            <w:r w:rsidR="00E931B8" w:rsidRPr="00C53B46">
              <w:rPr>
                <w:rFonts w:ascii="Arial" w:eastAsia="Arial" w:hAnsi="Arial"/>
                <w:spacing w:val="-3"/>
                <w:sz w:val="20"/>
                <w:szCs w:val="20"/>
              </w:rPr>
              <w:t>e</w:t>
            </w:r>
            <w:r w:rsidR="00E931B8" w:rsidRPr="00C53B46">
              <w:rPr>
                <w:rFonts w:ascii="Arial" w:eastAsia="Arial" w:hAnsi="Arial"/>
                <w:sz w:val="20"/>
                <w:szCs w:val="20"/>
              </w:rPr>
              <w:t>c</w:t>
            </w:r>
            <w:r w:rsidR="00E931B8" w:rsidRPr="00C53B46">
              <w:rPr>
                <w:rFonts w:ascii="Arial" w:eastAsia="Arial" w:hAnsi="Arial"/>
                <w:spacing w:val="2"/>
                <w:sz w:val="20"/>
                <w:szCs w:val="20"/>
              </w:rPr>
              <w:t>if</w:t>
            </w:r>
            <w:r w:rsidR="00E931B8" w:rsidRPr="00C53B46">
              <w:rPr>
                <w:rFonts w:ascii="Arial" w:eastAsia="Arial" w:hAnsi="Arial"/>
                <w:sz w:val="20"/>
                <w:szCs w:val="20"/>
              </w:rPr>
              <w:t>i</w:t>
            </w:r>
            <w:r w:rsidR="00E931B8" w:rsidRPr="00C53B46">
              <w:rPr>
                <w:rFonts w:ascii="Arial" w:eastAsia="Arial" w:hAnsi="Arial"/>
                <w:spacing w:val="2"/>
                <w:sz w:val="20"/>
                <w:szCs w:val="20"/>
              </w:rPr>
              <w:t>c</w:t>
            </w:r>
            <w:r w:rsidR="00E931B8" w:rsidRPr="00C53B46">
              <w:rPr>
                <w:rFonts w:ascii="Arial" w:eastAsia="Arial" w:hAnsi="Arial"/>
                <w:spacing w:val="-3"/>
                <w:sz w:val="20"/>
                <w:szCs w:val="20"/>
              </w:rPr>
              <w:t>a</w:t>
            </w:r>
            <w:r w:rsidR="00E931B8" w:rsidRPr="00C53B46">
              <w:rPr>
                <w:rFonts w:ascii="Arial" w:eastAsia="Arial" w:hAnsi="Arial"/>
                <w:sz w:val="20"/>
                <w:szCs w:val="20"/>
              </w:rPr>
              <w:t>t</w:t>
            </w:r>
            <w:r w:rsidR="00E931B8" w:rsidRPr="00C53B46">
              <w:rPr>
                <w:rFonts w:ascii="Arial" w:eastAsia="Arial" w:hAnsi="Arial"/>
                <w:spacing w:val="3"/>
                <w:sz w:val="20"/>
                <w:szCs w:val="20"/>
              </w:rPr>
              <w:t>i</w:t>
            </w:r>
            <w:r w:rsidR="00E931B8" w:rsidRPr="00C53B46">
              <w:rPr>
                <w:rFonts w:ascii="Arial" w:eastAsia="Arial" w:hAnsi="Arial"/>
                <w:spacing w:val="-3"/>
                <w:sz w:val="20"/>
                <w:szCs w:val="20"/>
              </w:rPr>
              <w:t>o</w:t>
            </w:r>
            <w:r w:rsidR="00E931B8" w:rsidRPr="00C53B46">
              <w:rPr>
                <w:rFonts w:ascii="Arial" w:eastAsia="Arial" w:hAnsi="Arial"/>
                <w:sz w:val="20"/>
                <w:szCs w:val="20"/>
              </w:rPr>
              <w:t>ns</w:t>
            </w:r>
            <w:r w:rsidR="00E931B8" w:rsidRPr="00C53B46">
              <w:rPr>
                <w:rFonts w:ascii="Arial" w:eastAsia="Arial" w:hAnsi="Arial"/>
                <w:spacing w:val="14"/>
                <w:sz w:val="20"/>
                <w:szCs w:val="20"/>
              </w:rPr>
              <w:t xml:space="preserve"> </w:t>
            </w:r>
            <w:r w:rsidR="00E931B8" w:rsidRPr="00C53B46">
              <w:rPr>
                <w:rFonts w:ascii="Arial" w:eastAsia="Arial" w:hAnsi="Arial"/>
                <w:spacing w:val="-1"/>
                <w:sz w:val="20"/>
                <w:szCs w:val="20"/>
              </w:rPr>
              <w:t>i</w:t>
            </w:r>
            <w:r w:rsidR="00E931B8" w:rsidRPr="00C53B46">
              <w:rPr>
                <w:rFonts w:ascii="Arial" w:eastAsia="Arial" w:hAnsi="Arial"/>
                <w:sz w:val="20"/>
                <w:szCs w:val="20"/>
              </w:rPr>
              <w:t>f</w:t>
            </w:r>
            <w:r w:rsidR="00E931B8" w:rsidRPr="00C53B46">
              <w:rPr>
                <w:rFonts w:ascii="Arial" w:eastAsia="Arial" w:hAnsi="Arial"/>
                <w:spacing w:val="3"/>
                <w:sz w:val="20"/>
                <w:szCs w:val="20"/>
              </w:rPr>
              <w:t xml:space="preserve"> </w:t>
            </w:r>
            <w:r w:rsidR="00E931B8" w:rsidRPr="00C53B46">
              <w:rPr>
                <w:rFonts w:ascii="Arial" w:eastAsia="Arial" w:hAnsi="Arial"/>
                <w:spacing w:val="2"/>
                <w:sz w:val="20"/>
                <w:szCs w:val="20"/>
              </w:rPr>
              <w:t>t</w:t>
            </w:r>
            <w:r w:rsidR="00E931B8" w:rsidRPr="00C53B46">
              <w:rPr>
                <w:rFonts w:ascii="Arial" w:eastAsia="Arial" w:hAnsi="Arial"/>
                <w:spacing w:val="-3"/>
                <w:sz w:val="20"/>
                <w:szCs w:val="20"/>
              </w:rPr>
              <w:t>h</w:t>
            </w:r>
            <w:r w:rsidR="00E931B8" w:rsidRPr="00C53B46">
              <w:rPr>
                <w:rFonts w:ascii="Arial" w:eastAsia="Arial" w:hAnsi="Arial"/>
                <w:sz w:val="20"/>
                <w:szCs w:val="20"/>
              </w:rPr>
              <w:t>e</w:t>
            </w:r>
            <w:r w:rsidR="00E931B8" w:rsidRPr="00C53B46">
              <w:rPr>
                <w:rFonts w:ascii="Arial" w:eastAsia="Arial" w:hAnsi="Arial"/>
                <w:spacing w:val="2"/>
                <w:sz w:val="20"/>
                <w:szCs w:val="20"/>
              </w:rPr>
              <w:t xml:space="preserve"> </w:t>
            </w:r>
            <w:r w:rsidR="00E931B8" w:rsidRPr="00C53B46">
              <w:rPr>
                <w:rFonts w:ascii="Arial" w:eastAsia="Arial" w:hAnsi="Arial"/>
                <w:spacing w:val="-2"/>
                <w:sz w:val="20"/>
                <w:szCs w:val="20"/>
              </w:rPr>
              <w:t xml:space="preserve">commodities </w:t>
            </w:r>
            <w:r w:rsidR="00E931B8" w:rsidRPr="00C53B46">
              <w:rPr>
                <w:rFonts w:ascii="Arial" w:eastAsia="Arial" w:hAnsi="Arial"/>
                <w:spacing w:val="2"/>
                <w:sz w:val="20"/>
                <w:szCs w:val="20"/>
              </w:rPr>
              <w:t>t</w:t>
            </w:r>
            <w:r w:rsidR="00E931B8" w:rsidRPr="00C53B46">
              <w:rPr>
                <w:rFonts w:ascii="Arial" w:eastAsia="Arial" w:hAnsi="Arial"/>
                <w:sz w:val="20"/>
                <w:szCs w:val="20"/>
              </w:rPr>
              <w:t>o</w:t>
            </w:r>
            <w:r w:rsidR="00E931B8" w:rsidRPr="00C53B46">
              <w:rPr>
                <w:rFonts w:ascii="Arial" w:eastAsia="Arial" w:hAnsi="Arial"/>
                <w:spacing w:val="1"/>
                <w:sz w:val="20"/>
                <w:szCs w:val="20"/>
              </w:rPr>
              <w:t xml:space="preserve"> </w:t>
            </w:r>
            <w:r w:rsidR="00E931B8" w:rsidRPr="00C53B46">
              <w:rPr>
                <w:rFonts w:ascii="Arial" w:eastAsia="Arial" w:hAnsi="Arial"/>
                <w:sz w:val="20"/>
                <w:szCs w:val="20"/>
              </w:rPr>
              <w:t>be</w:t>
            </w:r>
            <w:r w:rsidR="00E931B8" w:rsidRPr="00C53B46">
              <w:rPr>
                <w:rFonts w:ascii="Arial" w:eastAsia="Arial" w:hAnsi="Arial"/>
                <w:spacing w:val="1"/>
                <w:sz w:val="20"/>
                <w:szCs w:val="20"/>
              </w:rPr>
              <w:t xml:space="preserve"> </w:t>
            </w:r>
            <w:r w:rsidR="00E931B8" w:rsidRPr="00C53B46">
              <w:rPr>
                <w:rFonts w:ascii="Arial" w:eastAsia="Arial" w:hAnsi="Arial"/>
                <w:sz w:val="20"/>
                <w:szCs w:val="20"/>
              </w:rPr>
              <w:t>p</w:t>
            </w:r>
            <w:r w:rsidR="00E931B8" w:rsidRPr="00C53B46">
              <w:rPr>
                <w:rFonts w:ascii="Arial" w:eastAsia="Arial" w:hAnsi="Arial"/>
                <w:spacing w:val="-1"/>
                <w:sz w:val="20"/>
                <w:szCs w:val="20"/>
              </w:rPr>
              <w:t>r</w:t>
            </w:r>
            <w:r w:rsidR="00E931B8" w:rsidRPr="00C53B46">
              <w:rPr>
                <w:rFonts w:ascii="Arial" w:eastAsia="Arial" w:hAnsi="Arial"/>
                <w:sz w:val="20"/>
                <w:szCs w:val="20"/>
              </w:rPr>
              <w:t>o</w:t>
            </w:r>
            <w:r w:rsidR="00E931B8" w:rsidRPr="00C53B46">
              <w:rPr>
                <w:rFonts w:ascii="Arial" w:eastAsia="Arial" w:hAnsi="Arial"/>
                <w:spacing w:val="-2"/>
                <w:sz w:val="20"/>
                <w:szCs w:val="20"/>
              </w:rPr>
              <w:t>v</w:t>
            </w:r>
            <w:r w:rsidR="00E931B8" w:rsidRPr="00C53B46">
              <w:rPr>
                <w:rFonts w:ascii="Arial" w:eastAsia="Arial" w:hAnsi="Arial"/>
                <w:spacing w:val="3"/>
                <w:sz w:val="20"/>
                <w:szCs w:val="20"/>
              </w:rPr>
              <w:t>i</w:t>
            </w:r>
            <w:r w:rsidR="00E931B8" w:rsidRPr="00C53B46">
              <w:rPr>
                <w:rFonts w:ascii="Arial" w:eastAsia="Arial" w:hAnsi="Arial"/>
                <w:sz w:val="20"/>
                <w:szCs w:val="20"/>
              </w:rPr>
              <w:t>d</w:t>
            </w:r>
            <w:r w:rsidR="00E931B8" w:rsidRPr="00C53B46">
              <w:rPr>
                <w:rFonts w:ascii="Arial" w:eastAsia="Arial" w:hAnsi="Arial"/>
                <w:spacing w:val="2"/>
                <w:sz w:val="20"/>
                <w:szCs w:val="20"/>
              </w:rPr>
              <w:t>e</w:t>
            </w:r>
            <w:r w:rsidR="00E931B8" w:rsidRPr="00C53B46">
              <w:rPr>
                <w:rFonts w:ascii="Arial" w:eastAsia="Arial" w:hAnsi="Arial"/>
                <w:sz w:val="20"/>
                <w:szCs w:val="20"/>
              </w:rPr>
              <w:t>d</w:t>
            </w:r>
            <w:r w:rsidR="00E931B8" w:rsidRPr="00C53B46">
              <w:rPr>
                <w:rFonts w:ascii="Arial" w:eastAsia="Arial" w:hAnsi="Arial"/>
                <w:spacing w:val="6"/>
                <w:sz w:val="20"/>
                <w:szCs w:val="20"/>
              </w:rPr>
              <w:t xml:space="preserve"> </w:t>
            </w:r>
            <w:r w:rsidR="00E931B8" w:rsidRPr="00C53B46">
              <w:rPr>
                <w:rFonts w:ascii="Arial" w:eastAsia="Arial" w:hAnsi="Arial"/>
                <w:spacing w:val="2"/>
                <w:sz w:val="20"/>
                <w:szCs w:val="20"/>
              </w:rPr>
              <w:t>a</w:t>
            </w:r>
            <w:r w:rsidR="00E931B8" w:rsidRPr="00C53B46">
              <w:rPr>
                <w:rFonts w:ascii="Arial" w:eastAsia="Arial" w:hAnsi="Arial"/>
                <w:spacing w:val="-2"/>
                <w:sz w:val="20"/>
                <w:szCs w:val="20"/>
              </w:rPr>
              <w:t>c</w:t>
            </w:r>
            <w:r w:rsidR="00E931B8" w:rsidRPr="00C53B46">
              <w:rPr>
                <w:rFonts w:ascii="Arial" w:eastAsia="Arial" w:hAnsi="Arial"/>
                <w:sz w:val="20"/>
                <w:szCs w:val="20"/>
              </w:rPr>
              <w:t>co</w:t>
            </w:r>
            <w:r w:rsidR="00E931B8" w:rsidRPr="00C53B46">
              <w:rPr>
                <w:rFonts w:ascii="Arial" w:eastAsia="Arial" w:hAnsi="Arial"/>
                <w:spacing w:val="2"/>
                <w:sz w:val="20"/>
                <w:szCs w:val="20"/>
              </w:rPr>
              <w:t>r</w:t>
            </w:r>
            <w:r w:rsidR="00E931B8" w:rsidRPr="00C53B46">
              <w:rPr>
                <w:rFonts w:ascii="Arial" w:eastAsia="Arial" w:hAnsi="Arial"/>
                <w:spacing w:val="-3"/>
                <w:sz w:val="20"/>
                <w:szCs w:val="20"/>
              </w:rPr>
              <w:t>d</w:t>
            </w:r>
            <w:r w:rsidR="00E931B8" w:rsidRPr="00C53B46">
              <w:rPr>
                <w:rFonts w:ascii="Arial" w:eastAsia="Arial" w:hAnsi="Arial"/>
                <w:spacing w:val="3"/>
                <w:sz w:val="20"/>
                <w:szCs w:val="20"/>
              </w:rPr>
              <w:t>i</w:t>
            </w:r>
            <w:r w:rsidR="00E931B8" w:rsidRPr="00C53B46">
              <w:rPr>
                <w:rFonts w:ascii="Arial" w:eastAsia="Arial" w:hAnsi="Arial"/>
                <w:spacing w:val="-3"/>
                <w:sz w:val="20"/>
                <w:szCs w:val="20"/>
              </w:rPr>
              <w:t>n</w:t>
            </w:r>
            <w:r w:rsidR="00E931B8" w:rsidRPr="00C53B46">
              <w:rPr>
                <w:rFonts w:ascii="Arial" w:eastAsia="Arial" w:hAnsi="Arial"/>
                <w:sz w:val="20"/>
                <w:szCs w:val="20"/>
              </w:rPr>
              <w:t>g</w:t>
            </w:r>
            <w:r w:rsidR="00E931B8" w:rsidRPr="00C53B46">
              <w:rPr>
                <w:rFonts w:ascii="Arial" w:eastAsia="Arial" w:hAnsi="Arial"/>
                <w:spacing w:val="9"/>
                <w:sz w:val="20"/>
                <w:szCs w:val="20"/>
              </w:rPr>
              <w:t xml:space="preserve"> </w:t>
            </w:r>
            <w:r w:rsidR="00E931B8" w:rsidRPr="00C53B46">
              <w:rPr>
                <w:rFonts w:ascii="Arial" w:eastAsia="Arial" w:hAnsi="Arial"/>
                <w:sz w:val="20"/>
                <w:szCs w:val="20"/>
              </w:rPr>
              <w:t>to</w:t>
            </w:r>
            <w:r w:rsidR="00E931B8" w:rsidRPr="00C53B46">
              <w:rPr>
                <w:rFonts w:ascii="Arial" w:eastAsia="Arial" w:hAnsi="Arial"/>
                <w:spacing w:val="1"/>
                <w:sz w:val="20"/>
                <w:szCs w:val="20"/>
              </w:rPr>
              <w:t xml:space="preserve"> </w:t>
            </w:r>
            <w:r w:rsidR="00E931B8" w:rsidRPr="00C53B46">
              <w:rPr>
                <w:rFonts w:ascii="Arial" w:eastAsia="Arial" w:hAnsi="Arial"/>
                <w:sz w:val="20"/>
                <w:szCs w:val="20"/>
              </w:rPr>
              <w:t>t</w:t>
            </w:r>
            <w:r w:rsidR="00E931B8" w:rsidRPr="00C53B46">
              <w:rPr>
                <w:rFonts w:ascii="Arial" w:eastAsia="Arial" w:hAnsi="Arial"/>
                <w:spacing w:val="2"/>
                <w:sz w:val="20"/>
                <w:szCs w:val="20"/>
              </w:rPr>
              <w:t>h</w:t>
            </w:r>
            <w:r w:rsidR="00E931B8" w:rsidRPr="00C53B46">
              <w:rPr>
                <w:rFonts w:ascii="Arial" w:eastAsia="Arial" w:hAnsi="Arial"/>
                <w:sz w:val="20"/>
                <w:szCs w:val="20"/>
              </w:rPr>
              <w:t xml:space="preserve">e </w:t>
            </w:r>
            <w:r w:rsidR="00E931B8" w:rsidRPr="00C53B46">
              <w:rPr>
                <w:rFonts w:ascii="Arial" w:eastAsia="Arial" w:hAnsi="Arial"/>
                <w:spacing w:val="2"/>
                <w:sz w:val="20"/>
                <w:szCs w:val="20"/>
              </w:rPr>
              <w:t>C</w:t>
            </w:r>
            <w:r w:rsidR="00E931B8" w:rsidRPr="00C53B46">
              <w:rPr>
                <w:rFonts w:ascii="Arial" w:eastAsia="Arial" w:hAnsi="Arial"/>
                <w:sz w:val="20"/>
                <w:szCs w:val="20"/>
              </w:rPr>
              <w:t>o</w:t>
            </w:r>
            <w:r w:rsidR="00E931B8" w:rsidRPr="00C53B46">
              <w:rPr>
                <w:rFonts w:ascii="Arial" w:eastAsia="Arial" w:hAnsi="Arial"/>
                <w:spacing w:val="-3"/>
                <w:sz w:val="20"/>
                <w:szCs w:val="20"/>
              </w:rPr>
              <w:t>n</w:t>
            </w:r>
            <w:r w:rsidR="00E931B8" w:rsidRPr="00C53B46">
              <w:rPr>
                <w:rFonts w:ascii="Arial" w:eastAsia="Arial" w:hAnsi="Arial"/>
                <w:spacing w:val="2"/>
                <w:sz w:val="20"/>
                <w:szCs w:val="20"/>
              </w:rPr>
              <w:t>t</w:t>
            </w:r>
            <w:r w:rsidR="00E931B8" w:rsidRPr="00C53B46">
              <w:rPr>
                <w:rFonts w:ascii="Arial" w:eastAsia="Arial" w:hAnsi="Arial"/>
                <w:spacing w:val="1"/>
                <w:sz w:val="20"/>
                <w:szCs w:val="20"/>
              </w:rPr>
              <w:t>r</w:t>
            </w:r>
            <w:r w:rsidR="00E931B8" w:rsidRPr="00C53B46">
              <w:rPr>
                <w:rFonts w:ascii="Arial" w:eastAsia="Arial" w:hAnsi="Arial"/>
                <w:sz w:val="20"/>
                <w:szCs w:val="20"/>
              </w:rPr>
              <w:t>act</w:t>
            </w:r>
            <w:r w:rsidR="00E931B8" w:rsidRPr="00C53B46">
              <w:rPr>
                <w:rFonts w:ascii="Arial" w:eastAsia="Arial" w:hAnsi="Arial"/>
                <w:spacing w:val="8"/>
                <w:sz w:val="20"/>
                <w:szCs w:val="20"/>
              </w:rPr>
              <w:t xml:space="preserve"> </w:t>
            </w:r>
            <w:r w:rsidR="00E931B8" w:rsidRPr="00C53B46">
              <w:rPr>
                <w:rFonts w:ascii="Arial" w:eastAsia="Arial" w:hAnsi="Arial"/>
                <w:w w:val="101"/>
                <w:sz w:val="20"/>
                <w:szCs w:val="20"/>
              </w:rPr>
              <w:t>a</w:t>
            </w:r>
            <w:r w:rsidR="00E931B8" w:rsidRPr="00C53B46">
              <w:rPr>
                <w:rFonts w:ascii="Arial" w:eastAsia="Arial" w:hAnsi="Arial"/>
                <w:spacing w:val="-1"/>
                <w:w w:val="101"/>
                <w:sz w:val="20"/>
                <w:szCs w:val="20"/>
              </w:rPr>
              <w:t>r</w:t>
            </w:r>
            <w:r w:rsidR="00E931B8" w:rsidRPr="00C53B46">
              <w:rPr>
                <w:rFonts w:ascii="Arial" w:eastAsia="Arial" w:hAnsi="Arial"/>
                <w:w w:val="101"/>
                <w:sz w:val="20"/>
                <w:szCs w:val="20"/>
              </w:rPr>
              <w:t xml:space="preserve">e </w:t>
            </w:r>
            <w:r w:rsidR="00E931B8" w:rsidRPr="00C53B46">
              <w:rPr>
                <w:rFonts w:ascii="Arial" w:eastAsia="Arial" w:hAnsi="Arial"/>
                <w:sz w:val="20"/>
                <w:szCs w:val="20"/>
              </w:rPr>
              <w:t>ma</w:t>
            </w:r>
            <w:r w:rsidR="00E931B8" w:rsidRPr="00C53B46">
              <w:rPr>
                <w:rFonts w:ascii="Arial" w:eastAsia="Arial" w:hAnsi="Arial"/>
                <w:spacing w:val="-3"/>
                <w:sz w:val="20"/>
                <w:szCs w:val="20"/>
              </w:rPr>
              <w:t>n</w:t>
            </w:r>
            <w:r w:rsidR="00E931B8" w:rsidRPr="00C53B46">
              <w:rPr>
                <w:rFonts w:ascii="Arial" w:eastAsia="Arial" w:hAnsi="Arial"/>
                <w:sz w:val="20"/>
                <w:szCs w:val="20"/>
              </w:rPr>
              <w:t>u</w:t>
            </w:r>
            <w:r w:rsidR="00E931B8" w:rsidRPr="00C53B46">
              <w:rPr>
                <w:rFonts w:ascii="Arial" w:eastAsia="Arial" w:hAnsi="Arial"/>
                <w:spacing w:val="2"/>
                <w:sz w:val="20"/>
                <w:szCs w:val="20"/>
              </w:rPr>
              <w:t>f</w:t>
            </w:r>
            <w:r w:rsidR="00E931B8" w:rsidRPr="00C53B46">
              <w:rPr>
                <w:rFonts w:ascii="Arial" w:eastAsia="Arial" w:hAnsi="Arial"/>
                <w:sz w:val="20"/>
                <w:szCs w:val="20"/>
              </w:rPr>
              <w:t>a</w:t>
            </w:r>
            <w:r w:rsidR="00E931B8" w:rsidRPr="00C53B46">
              <w:rPr>
                <w:rFonts w:ascii="Arial" w:eastAsia="Arial" w:hAnsi="Arial"/>
                <w:spacing w:val="-2"/>
                <w:sz w:val="20"/>
                <w:szCs w:val="20"/>
              </w:rPr>
              <w:t>c</w:t>
            </w:r>
            <w:r w:rsidR="00E931B8" w:rsidRPr="00C53B46">
              <w:rPr>
                <w:rFonts w:ascii="Arial" w:eastAsia="Arial" w:hAnsi="Arial"/>
                <w:spacing w:val="2"/>
                <w:sz w:val="20"/>
                <w:szCs w:val="20"/>
              </w:rPr>
              <w:t>t</w:t>
            </w:r>
            <w:r w:rsidR="00E931B8" w:rsidRPr="00C53B46">
              <w:rPr>
                <w:rFonts w:ascii="Arial" w:eastAsia="Arial" w:hAnsi="Arial"/>
                <w:spacing w:val="-3"/>
                <w:sz w:val="20"/>
                <w:szCs w:val="20"/>
              </w:rPr>
              <w:t>u</w:t>
            </w:r>
            <w:r w:rsidR="00E931B8" w:rsidRPr="00C53B46">
              <w:rPr>
                <w:rFonts w:ascii="Arial" w:eastAsia="Arial" w:hAnsi="Arial"/>
                <w:spacing w:val="1"/>
                <w:sz w:val="20"/>
                <w:szCs w:val="20"/>
              </w:rPr>
              <w:t>r</w:t>
            </w:r>
            <w:r w:rsidR="00E931B8" w:rsidRPr="00C53B46">
              <w:rPr>
                <w:rFonts w:ascii="Arial" w:eastAsia="Arial" w:hAnsi="Arial"/>
                <w:spacing w:val="2"/>
                <w:sz w:val="20"/>
                <w:szCs w:val="20"/>
              </w:rPr>
              <w:t>e</w:t>
            </w:r>
            <w:r w:rsidR="00E931B8" w:rsidRPr="00C53B46">
              <w:rPr>
                <w:rFonts w:ascii="Arial" w:eastAsia="Arial" w:hAnsi="Arial"/>
                <w:sz w:val="20"/>
                <w:szCs w:val="20"/>
              </w:rPr>
              <w:t>d</w:t>
            </w:r>
            <w:r w:rsidR="00E931B8" w:rsidRPr="00C53B46">
              <w:rPr>
                <w:rFonts w:ascii="Arial" w:eastAsia="Arial" w:hAnsi="Arial"/>
                <w:spacing w:val="15"/>
                <w:sz w:val="20"/>
                <w:szCs w:val="20"/>
              </w:rPr>
              <w:t xml:space="preserve"> </w:t>
            </w:r>
            <w:r w:rsidR="00E931B8" w:rsidRPr="00C53B46">
              <w:rPr>
                <w:rFonts w:ascii="Arial" w:eastAsia="Arial" w:hAnsi="Arial"/>
                <w:spacing w:val="-2"/>
                <w:sz w:val="20"/>
                <w:szCs w:val="20"/>
              </w:rPr>
              <w:t>s</w:t>
            </w:r>
            <w:r w:rsidR="00E931B8" w:rsidRPr="00C53B46">
              <w:rPr>
                <w:rFonts w:ascii="Arial" w:eastAsia="Arial" w:hAnsi="Arial"/>
                <w:spacing w:val="2"/>
                <w:sz w:val="20"/>
                <w:szCs w:val="20"/>
              </w:rPr>
              <w:t>p</w:t>
            </w:r>
            <w:r w:rsidR="00E931B8" w:rsidRPr="00C53B46">
              <w:rPr>
                <w:rFonts w:ascii="Arial" w:eastAsia="Arial" w:hAnsi="Arial"/>
                <w:spacing w:val="-3"/>
                <w:sz w:val="20"/>
                <w:szCs w:val="20"/>
              </w:rPr>
              <w:t>e</w:t>
            </w:r>
            <w:r w:rsidR="00E931B8" w:rsidRPr="00C53B46">
              <w:rPr>
                <w:rFonts w:ascii="Arial" w:eastAsia="Arial" w:hAnsi="Arial"/>
                <w:sz w:val="20"/>
                <w:szCs w:val="20"/>
              </w:rPr>
              <w:t>c</w:t>
            </w:r>
            <w:r w:rsidR="00E931B8" w:rsidRPr="00C53B46">
              <w:rPr>
                <w:rFonts w:ascii="Arial" w:eastAsia="Arial" w:hAnsi="Arial"/>
                <w:spacing w:val="2"/>
                <w:sz w:val="20"/>
                <w:szCs w:val="20"/>
              </w:rPr>
              <w:t>if</w:t>
            </w:r>
            <w:r w:rsidR="00E931B8" w:rsidRPr="00C53B46">
              <w:rPr>
                <w:rFonts w:ascii="Arial" w:eastAsia="Arial" w:hAnsi="Arial"/>
                <w:sz w:val="20"/>
                <w:szCs w:val="20"/>
              </w:rPr>
              <w:t>ic</w:t>
            </w:r>
            <w:r w:rsidR="00E931B8" w:rsidRPr="00C53B46">
              <w:rPr>
                <w:rFonts w:ascii="Arial" w:eastAsia="Arial" w:hAnsi="Arial"/>
                <w:spacing w:val="-3"/>
                <w:sz w:val="20"/>
                <w:szCs w:val="20"/>
              </w:rPr>
              <w:t>a</w:t>
            </w:r>
            <w:r w:rsidR="00E931B8" w:rsidRPr="00C53B46">
              <w:rPr>
                <w:rFonts w:ascii="Arial" w:eastAsia="Arial" w:hAnsi="Arial"/>
                <w:spacing w:val="3"/>
                <w:sz w:val="20"/>
                <w:szCs w:val="20"/>
              </w:rPr>
              <w:t>l</w:t>
            </w:r>
            <w:r w:rsidR="00E931B8" w:rsidRPr="00C53B46">
              <w:rPr>
                <w:rFonts w:ascii="Arial" w:eastAsia="Arial" w:hAnsi="Arial"/>
                <w:sz w:val="20"/>
                <w:szCs w:val="20"/>
              </w:rPr>
              <w:t>ly</w:t>
            </w:r>
            <w:r w:rsidR="00E931B8" w:rsidRPr="00C53B46">
              <w:rPr>
                <w:rFonts w:ascii="Arial" w:eastAsia="Arial" w:hAnsi="Arial"/>
                <w:spacing w:val="9"/>
                <w:sz w:val="20"/>
                <w:szCs w:val="20"/>
              </w:rPr>
              <w:t xml:space="preserve"> </w:t>
            </w:r>
            <w:r w:rsidR="00E931B8" w:rsidRPr="00C53B46">
              <w:rPr>
                <w:rFonts w:ascii="Arial" w:eastAsia="Arial" w:hAnsi="Arial"/>
                <w:sz w:val="20"/>
                <w:szCs w:val="20"/>
              </w:rPr>
              <w:t>to</w:t>
            </w:r>
            <w:r w:rsidR="00E931B8" w:rsidRPr="00C53B46">
              <w:rPr>
                <w:rFonts w:ascii="Arial" w:eastAsia="Arial" w:hAnsi="Arial"/>
                <w:spacing w:val="3"/>
                <w:sz w:val="20"/>
                <w:szCs w:val="20"/>
              </w:rPr>
              <w:t xml:space="preserve"> </w:t>
            </w:r>
            <w:r w:rsidR="00E931B8" w:rsidRPr="00C53B46">
              <w:rPr>
                <w:rFonts w:ascii="Arial" w:eastAsia="Arial" w:hAnsi="Arial"/>
                <w:sz w:val="20"/>
                <w:szCs w:val="20"/>
              </w:rPr>
              <w:t>t</w:t>
            </w:r>
            <w:r w:rsidR="00E931B8" w:rsidRPr="00C53B46">
              <w:rPr>
                <w:rFonts w:ascii="Arial" w:eastAsia="Arial" w:hAnsi="Arial"/>
                <w:spacing w:val="1"/>
                <w:sz w:val="20"/>
                <w:szCs w:val="20"/>
              </w:rPr>
              <w:t>h</w:t>
            </w:r>
            <w:r w:rsidR="00E931B8" w:rsidRPr="00C53B46">
              <w:rPr>
                <w:rFonts w:ascii="Arial" w:eastAsia="Arial" w:hAnsi="Arial"/>
                <w:sz w:val="20"/>
                <w:szCs w:val="20"/>
              </w:rPr>
              <w:t>e</w:t>
            </w:r>
            <w:r w:rsidR="00E931B8" w:rsidRPr="00C53B46">
              <w:rPr>
                <w:rFonts w:ascii="Arial" w:eastAsia="Arial" w:hAnsi="Arial"/>
                <w:spacing w:val="4"/>
                <w:sz w:val="20"/>
                <w:szCs w:val="20"/>
              </w:rPr>
              <w:t xml:space="preserve"> </w:t>
            </w:r>
            <w:r w:rsidR="00E931B8" w:rsidRPr="00C53B46">
              <w:rPr>
                <w:rFonts w:ascii="Arial" w:eastAsia="Arial" w:hAnsi="Arial"/>
                <w:w w:val="101"/>
                <w:sz w:val="20"/>
                <w:szCs w:val="20"/>
              </w:rPr>
              <w:t>Buyer.</w:t>
            </w:r>
          </w:p>
          <w:p w:rsidR="004B18BF" w:rsidRPr="00C53B46" w:rsidRDefault="00E931B8" w:rsidP="00E9199D">
            <w:pPr>
              <w:bidi w:val="0"/>
              <w:jc w:val="both"/>
              <w:rPr>
                <w:rFonts w:ascii="Arial" w:eastAsia="Arial" w:hAnsi="Arial"/>
                <w:spacing w:val="-2"/>
                <w:sz w:val="20"/>
                <w:szCs w:val="20"/>
              </w:rPr>
            </w:pPr>
            <w:r w:rsidRPr="00C53B46">
              <w:rPr>
                <w:rFonts w:ascii="Arial" w:eastAsia="Arial" w:hAnsi="Arial"/>
                <w:spacing w:val="-3"/>
                <w:sz w:val="20"/>
                <w:szCs w:val="20"/>
              </w:rPr>
              <w:t>b</w:t>
            </w:r>
            <w:r w:rsidRPr="00C53B46">
              <w:rPr>
                <w:rFonts w:ascii="Arial" w:eastAsia="Arial" w:hAnsi="Arial"/>
                <w:sz w:val="20"/>
                <w:szCs w:val="20"/>
              </w:rPr>
              <w:t>-</w:t>
            </w:r>
            <w:r w:rsidRPr="00C53B46">
              <w:rPr>
                <w:rFonts w:ascii="Arial" w:eastAsia="Arial" w:hAnsi="Arial"/>
                <w:spacing w:val="18"/>
                <w:sz w:val="20"/>
                <w:szCs w:val="20"/>
              </w:rPr>
              <w:t xml:space="preserve"> </w:t>
            </w:r>
            <w:r w:rsidRPr="00C53B46">
              <w:rPr>
                <w:rFonts w:ascii="Arial" w:eastAsia="Arial" w:hAnsi="Arial"/>
                <w:spacing w:val="-3"/>
                <w:sz w:val="20"/>
                <w:szCs w:val="20"/>
              </w:rPr>
              <w:t>M</w:t>
            </w:r>
            <w:r w:rsidRPr="00C53B46">
              <w:rPr>
                <w:rFonts w:ascii="Arial" w:eastAsia="Arial" w:hAnsi="Arial"/>
                <w:sz w:val="20"/>
                <w:szCs w:val="20"/>
              </w:rPr>
              <w:t>et</w:t>
            </w:r>
            <w:r w:rsidRPr="00C53B46">
              <w:rPr>
                <w:rFonts w:ascii="Arial" w:eastAsia="Arial" w:hAnsi="Arial"/>
                <w:spacing w:val="2"/>
                <w:sz w:val="20"/>
                <w:szCs w:val="20"/>
              </w:rPr>
              <w:t>h</w:t>
            </w:r>
            <w:r w:rsidRPr="00C53B46">
              <w:rPr>
                <w:rFonts w:ascii="Arial" w:eastAsia="Arial" w:hAnsi="Arial"/>
                <w:sz w:val="20"/>
                <w:szCs w:val="20"/>
              </w:rPr>
              <w:t>od</w:t>
            </w:r>
            <w:r w:rsidRPr="00C53B46">
              <w:rPr>
                <w:rFonts w:ascii="Arial" w:eastAsia="Arial" w:hAnsi="Arial"/>
                <w:spacing w:val="9"/>
                <w:sz w:val="20"/>
                <w:szCs w:val="20"/>
              </w:rPr>
              <w:t xml:space="preserve"> </w:t>
            </w:r>
            <w:r w:rsidRPr="00C53B46">
              <w:rPr>
                <w:rFonts w:ascii="Arial" w:eastAsia="Arial" w:hAnsi="Arial"/>
                <w:sz w:val="20"/>
                <w:szCs w:val="20"/>
              </w:rPr>
              <w:t>of</w:t>
            </w:r>
            <w:r w:rsidRPr="00C53B46">
              <w:rPr>
                <w:rFonts w:ascii="Arial" w:eastAsia="Arial" w:hAnsi="Arial"/>
                <w:spacing w:val="5"/>
                <w:sz w:val="20"/>
                <w:szCs w:val="20"/>
              </w:rPr>
              <w:t xml:space="preserve"> </w:t>
            </w:r>
            <w:r w:rsidRPr="00C53B46">
              <w:rPr>
                <w:rFonts w:ascii="Arial" w:eastAsia="Arial" w:hAnsi="Arial"/>
                <w:sz w:val="20"/>
                <w:szCs w:val="20"/>
              </w:rPr>
              <w:t>Pa</w:t>
            </w:r>
            <w:r w:rsidRPr="00C53B46">
              <w:rPr>
                <w:rFonts w:ascii="Arial" w:eastAsia="Arial" w:hAnsi="Arial"/>
                <w:spacing w:val="-2"/>
                <w:sz w:val="20"/>
                <w:szCs w:val="20"/>
              </w:rPr>
              <w:t>c</w:t>
            </w:r>
            <w:r w:rsidRPr="00C53B46">
              <w:rPr>
                <w:rFonts w:ascii="Arial" w:eastAsia="Arial" w:hAnsi="Arial"/>
                <w:sz w:val="20"/>
                <w:szCs w:val="20"/>
              </w:rPr>
              <w:t>ka</w:t>
            </w:r>
            <w:r w:rsidRPr="00C53B46">
              <w:rPr>
                <w:rFonts w:ascii="Arial" w:eastAsia="Arial" w:hAnsi="Arial"/>
                <w:spacing w:val="-2"/>
                <w:sz w:val="20"/>
                <w:szCs w:val="20"/>
              </w:rPr>
              <w:t>g</w:t>
            </w:r>
            <w:r w:rsidRPr="00C53B46">
              <w:rPr>
                <w:rFonts w:ascii="Arial" w:eastAsia="Arial" w:hAnsi="Arial"/>
                <w:spacing w:val="3"/>
                <w:sz w:val="20"/>
                <w:szCs w:val="20"/>
              </w:rPr>
              <w:t>i</w:t>
            </w:r>
            <w:r w:rsidRPr="00C53B46">
              <w:rPr>
                <w:rFonts w:ascii="Arial" w:eastAsia="Arial" w:hAnsi="Arial"/>
                <w:sz w:val="20"/>
                <w:szCs w:val="20"/>
              </w:rPr>
              <w:t>ng</w:t>
            </w:r>
            <w:r w:rsidRPr="00C53B46">
              <w:rPr>
                <w:rFonts w:ascii="Arial" w:eastAsia="Arial" w:hAnsi="Arial"/>
                <w:spacing w:val="12"/>
                <w:sz w:val="20"/>
                <w:szCs w:val="20"/>
              </w:rPr>
              <w:t xml:space="preserve"> </w:t>
            </w:r>
            <w:r w:rsidRPr="00C53B46">
              <w:rPr>
                <w:rFonts w:ascii="Arial" w:eastAsia="Arial" w:hAnsi="Arial"/>
                <w:sz w:val="20"/>
                <w:szCs w:val="20"/>
              </w:rPr>
              <w:t>a</w:t>
            </w:r>
            <w:r w:rsidRPr="00C53B46">
              <w:rPr>
                <w:rFonts w:ascii="Arial" w:eastAsia="Arial" w:hAnsi="Arial"/>
                <w:spacing w:val="-1"/>
                <w:sz w:val="20"/>
                <w:szCs w:val="20"/>
              </w:rPr>
              <w:t>n</w:t>
            </w:r>
            <w:r w:rsidRPr="00C53B46">
              <w:rPr>
                <w:rFonts w:ascii="Arial" w:eastAsia="Arial" w:hAnsi="Arial"/>
                <w:sz w:val="20"/>
                <w:szCs w:val="20"/>
              </w:rPr>
              <w:t>d</w:t>
            </w:r>
            <w:r w:rsidRPr="00C53B46">
              <w:rPr>
                <w:rFonts w:ascii="Arial" w:eastAsia="Arial" w:hAnsi="Arial"/>
                <w:spacing w:val="5"/>
                <w:sz w:val="20"/>
                <w:szCs w:val="20"/>
              </w:rPr>
              <w:t xml:space="preserve"> </w:t>
            </w:r>
            <w:r w:rsidRPr="00C53B46">
              <w:rPr>
                <w:rFonts w:ascii="Arial" w:eastAsia="Arial" w:hAnsi="Arial"/>
                <w:w w:val="101"/>
                <w:sz w:val="20"/>
                <w:szCs w:val="20"/>
              </w:rPr>
              <w:t>S</w:t>
            </w:r>
            <w:r w:rsidRPr="00C53B46">
              <w:rPr>
                <w:rFonts w:ascii="Arial" w:eastAsia="Arial" w:hAnsi="Arial"/>
                <w:spacing w:val="-2"/>
                <w:w w:val="101"/>
                <w:sz w:val="20"/>
                <w:szCs w:val="20"/>
              </w:rPr>
              <w:t>h</w:t>
            </w:r>
            <w:r w:rsidRPr="00C53B46">
              <w:rPr>
                <w:rFonts w:ascii="Arial" w:eastAsia="Arial" w:hAnsi="Arial"/>
                <w:spacing w:val="3"/>
                <w:w w:val="101"/>
                <w:sz w:val="20"/>
                <w:szCs w:val="20"/>
              </w:rPr>
              <w:t>i</w:t>
            </w:r>
            <w:r w:rsidRPr="00C53B46">
              <w:rPr>
                <w:rFonts w:ascii="Arial" w:eastAsia="Arial" w:hAnsi="Arial"/>
                <w:w w:val="101"/>
                <w:sz w:val="20"/>
                <w:szCs w:val="20"/>
              </w:rPr>
              <w:t>ppin</w:t>
            </w:r>
            <w:r w:rsidRPr="00C53B46">
              <w:rPr>
                <w:rFonts w:ascii="Arial" w:eastAsia="Arial" w:hAnsi="Arial"/>
                <w:spacing w:val="-3"/>
                <w:w w:val="101"/>
                <w:sz w:val="20"/>
                <w:szCs w:val="20"/>
              </w:rPr>
              <w:t>g</w:t>
            </w:r>
            <w:r w:rsidRPr="00C53B46">
              <w:rPr>
                <w:rFonts w:ascii="Arial" w:eastAsia="Arial" w:hAnsi="Arial"/>
                <w:w w:val="101"/>
                <w:sz w:val="20"/>
                <w:szCs w:val="20"/>
              </w:rPr>
              <w:t xml:space="preserve">. </w:t>
            </w:r>
          </w:p>
          <w:p w:rsidR="00E931B8" w:rsidRPr="00C53B46" w:rsidRDefault="00E931B8" w:rsidP="00E9199D">
            <w:pPr>
              <w:bidi w:val="0"/>
              <w:jc w:val="both"/>
              <w:rPr>
                <w:rFonts w:ascii="Arial" w:eastAsia="Arial" w:hAnsi="Arial"/>
                <w:sz w:val="20"/>
                <w:szCs w:val="20"/>
              </w:rPr>
            </w:pPr>
            <w:r w:rsidRPr="00C53B46">
              <w:rPr>
                <w:rFonts w:ascii="Arial" w:eastAsia="Arial" w:hAnsi="Arial"/>
                <w:spacing w:val="-2"/>
                <w:sz w:val="20"/>
                <w:szCs w:val="20"/>
              </w:rPr>
              <w:t>c</w:t>
            </w:r>
            <w:r w:rsidRPr="00C53B46">
              <w:rPr>
                <w:rFonts w:ascii="Arial" w:eastAsia="Arial" w:hAnsi="Arial"/>
                <w:sz w:val="20"/>
                <w:szCs w:val="20"/>
              </w:rPr>
              <w:t>- P</w:t>
            </w:r>
            <w:r w:rsidRPr="00C53B46">
              <w:rPr>
                <w:rFonts w:ascii="Arial" w:eastAsia="Arial" w:hAnsi="Arial"/>
                <w:spacing w:val="-2"/>
                <w:sz w:val="20"/>
                <w:szCs w:val="20"/>
              </w:rPr>
              <w:t>o</w:t>
            </w:r>
            <w:r w:rsidRPr="00C53B46">
              <w:rPr>
                <w:rFonts w:ascii="Arial" w:eastAsia="Arial" w:hAnsi="Arial"/>
                <w:spacing w:val="3"/>
                <w:sz w:val="20"/>
                <w:szCs w:val="20"/>
              </w:rPr>
              <w:t>i</w:t>
            </w:r>
            <w:r w:rsidRPr="00C53B46">
              <w:rPr>
                <w:rFonts w:ascii="Arial" w:eastAsia="Arial" w:hAnsi="Arial"/>
                <w:spacing w:val="-3"/>
                <w:sz w:val="20"/>
                <w:szCs w:val="20"/>
              </w:rPr>
              <w:t>n</w:t>
            </w:r>
            <w:r w:rsidRPr="00C53B46">
              <w:rPr>
                <w:rFonts w:ascii="Arial" w:eastAsia="Arial" w:hAnsi="Arial"/>
                <w:sz w:val="20"/>
                <w:szCs w:val="20"/>
              </w:rPr>
              <w:t>t</w:t>
            </w:r>
            <w:r w:rsidRPr="00C53B46">
              <w:rPr>
                <w:rFonts w:ascii="Arial" w:eastAsia="Arial" w:hAnsi="Arial"/>
                <w:spacing w:val="8"/>
                <w:sz w:val="20"/>
                <w:szCs w:val="20"/>
              </w:rPr>
              <w:t xml:space="preserve"> </w:t>
            </w:r>
            <w:r w:rsidRPr="00C53B46">
              <w:rPr>
                <w:rFonts w:ascii="Arial" w:eastAsia="Arial" w:hAnsi="Arial"/>
                <w:spacing w:val="-3"/>
                <w:sz w:val="20"/>
                <w:szCs w:val="20"/>
              </w:rPr>
              <w:t>o</w:t>
            </w:r>
            <w:r w:rsidRPr="00C53B46">
              <w:rPr>
                <w:rFonts w:ascii="Arial" w:eastAsia="Arial" w:hAnsi="Arial"/>
                <w:sz w:val="20"/>
                <w:szCs w:val="20"/>
              </w:rPr>
              <w:t>f</w:t>
            </w:r>
            <w:r w:rsidRPr="00C53B46">
              <w:rPr>
                <w:rFonts w:ascii="Arial" w:eastAsia="Arial" w:hAnsi="Arial"/>
                <w:spacing w:val="8"/>
                <w:sz w:val="20"/>
                <w:szCs w:val="20"/>
              </w:rPr>
              <w:t xml:space="preserve"> </w:t>
            </w:r>
            <w:r w:rsidRPr="00C53B46">
              <w:rPr>
                <w:rFonts w:ascii="Arial" w:eastAsia="Arial" w:hAnsi="Arial"/>
                <w:w w:val="101"/>
                <w:sz w:val="20"/>
                <w:szCs w:val="20"/>
              </w:rPr>
              <w:t>D</w:t>
            </w:r>
            <w:r w:rsidRPr="00C53B46">
              <w:rPr>
                <w:rFonts w:ascii="Arial" w:eastAsia="Arial" w:hAnsi="Arial"/>
                <w:spacing w:val="-3"/>
                <w:w w:val="101"/>
                <w:sz w:val="20"/>
                <w:szCs w:val="20"/>
              </w:rPr>
              <w:t>e</w:t>
            </w:r>
            <w:r w:rsidRPr="00C53B46">
              <w:rPr>
                <w:rFonts w:ascii="Arial" w:eastAsia="Arial" w:hAnsi="Arial"/>
                <w:w w:val="101"/>
                <w:sz w:val="20"/>
                <w:szCs w:val="20"/>
              </w:rPr>
              <w:t>l</w:t>
            </w:r>
            <w:r w:rsidRPr="00C53B46">
              <w:rPr>
                <w:rFonts w:ascii="Arial" w:eastAsia="Arial" w:hAnsi="Arial"/>
                <w:spacing w:val="2"/>
                <w:w w:val="101"/>
                <w:sz w:val="20"/>
                <w:szCs w:val="20"/>
              </w:rPr>
              <w:t>i</w:t>
            </w:r>
            <w:r w:rsidRPr="00C53B46">
              <w:rPr>
                <w:rFonts w:ascii="Arial" w:eastAsia="Arial" w:hAnsi="Arial"/>
                <w:w w:val="101"/>
                <w:sz w:val="20"/>
                <w:szCs w:val="20"/>
              </w:rPr>
              <w:t>v</w:t>
            </w:r>
            <w:r w:rsidRPr="00C53B46">
              <w:rPr>
                <w:rFonts w:ascii="Arial" w:eastAsia="Arial" w:hAnsi="Arial"/>
                <w:spacing w:val="-2"/>
                <w:w w:val="101"/>
                <w:sz w:val="20"/>
                <w:szCs w:val="20"/>
              </w:rPr>
              <w:t>e</w:t>
            </w:r>
            <w:r w:rsidRPr="00C53B46">
              <w:rPr>
                <w:rFonts w:ascii="Arial" w:eastAsia="Arial" w:hAnsi="Arial"/>
                <w:spacing w:val="1"/>
                <w:w w:val="101"/>
                <w:sz w:val="20"/>
                <w:szCs w:val="20"/>
              </w:rPr>
              <w:t>r</w:t>
            </w:r>
            <w:r w:rsidRPr="00C53B46">
              <w:rPr>
                <w:rFonts w:ascii="Arial" w:eastAsia="Arial" w:hAnsi="Arial"/>
                <w:spacing w:val="-4"/>
                <w:w w:val="101"/>
                <w:sz w:val="20"/>
                <w:szCs w:val="20"/>
              </w:rPr>
              <w:t>y</w:t>
            </w:r>
            <w:r w:rsidRPr="00C53B46">
              <w:rPr>
                <w:rFonts w:ascii="Arial" w:eastAsia="Arial" w:hAnsi="Arial"/>
                <w:w w:val="101"/>
                <w:sz w:val="20"/>
                <w:szCs w:val="20"/>
              </w:rPr>
              <w:t>.</w:t>
            </w:r>
          </w:p>
          <w:p w:rsidR="00E931B8" w:rsidRPr="00C53B46" w:rsidRDefault="00E931B8" w:rsidP="00E9199D">
            <w:pPr>
              <w:bidi w:val="0"/>
              <w:jc w:val="both"/>
              <w:rPr>
                <w:rFonts w:ascii="Arial" w:eastAsia="Arial" w:hAnsi="Arial"/>
                <w:sz w:val="20"/>
                <w:szCs w:val="20"/>
              </w:rPr>
            </w:pPr>
            <w:r w:rsidRPr="00C53B46">
              <w:rPr>
                <w:rFonts w:ascii="Arial" w:eastAsia="Arial" w:hAnsi="Arial"/>
                <w:spacing w:val="-3"/>
                <w:sz w:val="20"/>
                <w:szCs w:val="20"/>
              </w:rPr>
              <w:t>d</w:t>
            </w:r>
            <w:r w:rsidRPr="00C53B46">
              <w:rPr>
                <w:rFonts w:ascii="Arial" w:eastAsia="Arial" w:hAnsi="Arial"/>
                <w:sz w:val="20"/>
                <w:szCs w:val="20"/>
              </w:rPr>
              <w:t>- R</w:t>
            </w:r>
            <w:r w:rsidRPr="00C53B46">
              <w:rPr>
                <w:rFonts w:ascii="Arial" w:eastAsia="Arial" w:hAnsi="Arial"/>
                <w:spacing w:val="-3"/>
                <w:sz w:val="20"/>
                <w:szCs w:val="20"/>
              </w:rPr>
              <w:t>e</w:t>
            </w:r>
            <w:r w:rsidRPr="00C53B46">
              <w:rPr>
                <w:rFonts w:ascii="Arial" w:eastAsia="Arial" w:hAnsi="Arial"/>
                <w:spacing w:val="3"/>
                <w:sz w:val="20"/>
                <w:szCs w:val="20"/>
              </w:rPr>
              <w:t>l</w:t>
            </w:r>
            <w:r w:rsidRPr="00C53B46">
              <w:rPr>
                <w:rFonts w:ascii="Arial" w:eastAsia="Arial" w:hAnsi="Arial"/>
                <w:spacing w:val="-3"/>
                <w:sz w:val="20"/>
                <w:szCs w:val="20"/>
              </w:rPr>
              <w:t>a</w:t>
            </w:r>
            <w:r w:rsidRPr="00C53B46">
              <w:rPr>
                <w:rFonts w:ascii="Arial" w:eastAsia="Arial" w:hAnsi="Arial"/>
                <w:sz w:val="20"/>
                <w:szCs w:val="20"/>
              </w:rPr>
              <w:t>t</w:t>
            </w:r>
            <w:r w:rsidRPr="00C53B46">
              <w:rPr>
                <w:rFonts w:ascii="Arial" w:eastAsia="Arial" w:hAnsi="Arial"/>
                <w:spacing w:val="2"/>
                <w:sz w:val="20"/>
                <w:szCs w:val="20"/>
              </w:rPr>
              <w:t>e</w:t>
            </w:r>
            <w:r w:rsidRPr="00C53B46">
              <w:rPr>
                <w:rFonts w:ascii="Arial" w:eastAsia="Arial" w:hAnsi="Arial"/>
                <w:sz w:val="20"/>
                <w:szCs w:val="20"/>
              </w:rPr>
              <w:t>d</w:t>
            </w:r>
            <w:r w:rsidRPr="00C53B46">
              <w:rPr>
                <w:rFonts w:ascii="Arial" w:eastAsia="Arial" w:hAnsi="Arial"/>
                <w:spacing w:val="9"/>
                <w:sz w:val="20"/>
                <w:szCs w:val="20"/>
              </w:rPr>
              <w:t xml:space="preserve"> </w:t>
            </w:r>
            <w:r w:rsidRPr="00C53B46">
              <w:rPr>
                <w:rFonts w:ascii="Arial" w:eastAsia="Arial" w:hAnsi="Arial"/>
                <w:spacing w:val="-2"/>
                <w:sz w:val="20"/>
                <w:szCs w:val="20"/>
              </w:rPr>
              <w:t>s</w:t>
            </w:r>
            <w:r w:rsidRPr="00C53B46">
              <w:rPr>
                <w:rFonts w:ascii="Arial" w:eastAsia="Arial" w:hAnsi="Arial"/>
                <w:sz w:val="20"/>
                <w:szCs w:val="20"/>
              </w:rPr>
              <w:t>e</w:t>
            </w:r>
            <w:r w:rsidRPr="00C53B46">
              <w:rPr>
                <w:rFonts w:ascii="Arial" w:eastAsia="Arial" w:hAnsi="Arial"/>
                <w:spacing w:val="-1"/>
                <w:sz w:val="20"/>
                <w:szCs w:val="20"/>
              </w:rPr>
              <w:t>r</w:t>
            </w:r>
            <w:r w:rsidRPr="00C53B46">
              <w:rPr>
                <w:rFonts w:ascii="Arial" w:eastAsia="Arial" w:hAnsi="Arial"/>
                <w:sz w:val="20"/>
                <w:szCs w:val="20"/>
              </w:rPr>
              <w:t>v</w:t>
            </w:r>
            <w:r w:rsidRPr="00C53B46">
              <w:rPr>
                <w:rFonts w:ascii="Arial" w:eastAsia="Arial" w:hAnsi="Arial"/>
                <w:spacing w:val="2"/>
                <w:sz w:val="20"/>
                <w:szCs w:val="20"/>
              </w:rPr>
              <w:t>i</w:t>
            </w:r>
            <w:r w:rsidRPr="00C53B46">
              <w:rPr>
                <w:rFonts w:ascii="Arial" w:eastAsia="Arial" w:hAnsi="Arial"/>
                <w:sz w:val="20"/>
                <w:szCs w:val="20"/>
              </w:rPr>
              <w:t>c</w:t>
            </w:r>
            <w:r w:rsidRPr="00C53B46">
              <w:rPr>
                <w:rFonts w:ascii="Arial" w:eastAsia="Arial" w:hAnsi="Arial"/>
                <w:spacing w:val="-2"/>
                <w:sz w:val="20"/>
                <w:szCs w:val="20"/>
              </w:rPr>
              <w:t>e</w:t>
            </w:r>
            <w:r w:rsidRPr="00C53B46">
              <w:rPr>
                <w:rFonts w:ascii="Arial" w:eastAsia="Arial" w:hAnsi="Arial"/>
                <w:sz w:val="20"/>
                <w:szCs w:val="20"/>
              </w:rPr>
              <w:t>s</w:t>
            </w:r>
            <w:r w:rsidRPr="00C53B46">
              <w:rPr>
                <w:rFonts w:ascii="Arial" w:eastAsia="Arial" w:hAnsi="Arial"/>
                <w:spacing w:val="9"/>
                <w:sz w:val="20"/>
                <w:szCs w:val="20"/>
              </w:rPr>
              <w:t xml:space="preserve"> </w:t>
            </w:r>
            <w:r w:rsidRPr="00C53B46">
              <w:rPr>
                <w:rFonts w:ascii="Arial" w:eastAsia="Arial" w:hAnsi="Arial"/>
                <w:sz w:val="20"/>
                <w:szCs w:val="20"/>
              </w:rPr>
              <w:t>to</w:t>
            </w:r>
            <w:r w:rsidRPr="00C53B46">
              <w:rPr>
                <w:rFonts w:ascii="Arial" w:eastAsia="Arial" w:hAnsi="Arial"/>
                <w:spacing w:val="6"/>
                <w:sz w:val="20"/>
                <w:szCs w:val="20"/>
              </w:rPr>
              <w:t xml:space="preserve"> </w:t>
            </w:r>
            <w:r w:rsidRPr="00C53B46">
              <w:rPr>
                <w:rFonts w:ascii="Arial" w:eastAsia="Arial" w:hAnsi="Arial"/>
                <w:sz w:val="20"/>
                <w:szCs w:val="20"/>
              </w:rPr>
              <w:t>be</w:t>
            </w:r>
            <w:r w:rsidRPr="00C53B46">
              <w:rPr>
                <w:rFonts w:ascii="Arial" w:eastAsia="Arial" w:hAnsi="Arial"/>
                <w:spacing w:val="3"/>
                <w:sz w:val="20"/>
                <w:szCs w:val="20"/>
              </w:rPr>
              <w:t xml:space="preserve"> </w:t>
            </w:r>
            <w:r w:rsidRPr="00C53B46">
              <w:rPr>
                <w:rFonts w:ascii="Arial" w:eastAsia="Arial" w:hAnsi="Arial"/>
                <w:sz w:val="20"/>
                <w:szCs w:val="20"/>
              </w:rPr>
              <w:t>prov</w:t>
            </w:r>
            <w:r w:rsidRPr="00C53B46">
              <w:rPr>
                <w:rFonts w:ascii="Arial" w:eastAsia="Arial" w:hAnsi="Arial"/>
                <w:spacing w:val="3"/>
                <w:sz w:val="20"/>
                <w:szCs w:val="20"/>
              </w:rPr>
              <w:t>i</w:t>
            </w:r>
            <w:r w:rsidRPr="00C53B46">
              <w:rPr>
                <w:rFonts w:ascii="Arial" w:eastAsia="Arial" w:hAnsi="Arial"/>
                <w:spacing w:val="-3"/>
                <w:sz w:val="20"/>
                <w:szCs w:val="20"/>
              </w:rPr>
              <w:t>d</w:t>
            </w:r>
            <w:r w:rsidRPr="00C53B46">
              <w:rPr>
                <w:rFonts w:ascii="Arial" w:eastAsia="Arial" w:hAnsi="Arial"/>
                <w:spacing w:val="2"/>
                <w:sz w:val="20"/>
                <w:szCs w:val="20"/>
              </w:rPr>
              <w:t>e</w:t>
            </w:r>
            <w:r w:rsidRPr="00C53B46">
              <w:rPr>
                <w:rFonts w:ascii="Arial" w:eastAsia="Arial" w:hAnsi="Arial"/>
                <w:sz w:val="20"/>
                <w:szCs w:val="20"/>
              </w:rPr>
              <w:t>d</w:t>
            </w:r>
            <w:r w:rsidRPr="00C53B46">
              <w:rPr>
                <w:rFonts w:ascii="Arial" w:eastAsia="Arial" w:hAnsi="Arial"/>
                <w:spacing w:val="10"/>
                <w:sz w:val="20"/>
                <w:szCs w:val="20"/>
              </w:rPr>
              <w:t xml:space="preserve"> </w:t>
            </w:r>
            <w:r w:rsidRPr="00C53B46">
              <w:rPr>
                <w:rFonts w:ascii="Arial" w:eastAsia="Arial" w:hAnsi="Arial"/>
                <w:sz w:val="20"/>
                <w:szCs w:val="20"/>
              </w:rPr>
              <w:t>by</w:t>
            </w:r>
            <w:r w:rsidRPr="00C53B46">
              <w:rPr>
                <w:rFonts w:ascii="Arial" w:eastAsia="Arial" w:hAnsi="Arial"/>
                <w:spacing w:val="1"/>
                <w:sz w:val="20"/>
                <w:szCs w:val="20"/>
              </w:rPr>
              <w:t xml:space="preserve"> </w:t>
            </w:r>
            <w:r w:rsidRPr="00C53B46">
              <w:rPr>
                <w:rFonts w:ascii="Arial" w:eastAsia="Arial" w:hAnsi="Arial"/>
                <w:sz w:val="20"/>
                <w:szCs w:val="20"/>
              </w:rPr>
              <w:t>t</w:t>
            </w:r>
            <w:r w:rsidRPr="00C53B46">
              <w:rPr>
                <w:rFonts w:ascii="Arial" w:eastAsia="Arial" w:hAnsi="Arial"/>
                <w:spacing w:val="2"/>
                <w:sz w:val="20"/>
                <w:szCs w:val="20"/>
              </w:rPr>
              <w:t>h</w:t>
            </w:r>
            <w:r w:rsidRPr="00C53B46">
              <w:rPr>
                <w:rFonts w:ascii="Arial" w:eastAsia="Arial" w:hAnsi="Arial"/>
                <w:sz w:val="20"/>
                <w:szCs w:val="20"/>
              </w:rPr>
              <w:t>e</w:t>
            </w:r>
            <w:r w:rsidRPr="00C53B46">
              <w:rPr>
                <w:rFonts w:ascii="Arial" w:eastAsia="Arial" w:hAnsi="Arial"/>
                <w:spacing w:val="4"/>
                <w:sz w:val="20"/>
                <w:szCs w:val="20"/>
              </w:rPr>
              <w:t xml:space="preserve"> </w:t>
            </w:r>
            <w:r w:rsidRPr="00C53B46">
              <w:rPr>
                <w:rFonts w:ascii="Arial" w:eastAsia="Arial" w:hAnsi="Arial"/>
                <w:w w:val="101"/>
                <w:sz w:val="20"/>
                <w:szCs w:val="20"/>
              </w:rPr>
              <w:t>Sup</w:t>
            </w:r>
            <w:r w:rsidRPr="00C53B46">
              <w:rPr>
                <w:rFonts w:ascii="Arial" w:eastAsia="Arial" w:hAnsi="Arial"/>
                <w:spacing w:val="-3"/>
                <w:w w:val="101"/>
                <w:sz w:val="20"/>
                <w:szCs w:val="20"/>
              </w:rPr>
              <w:t>p</w:t>
            </w:r>
            <w:r w:rsidRPr="00C53B46">
              <w:rPr>
                <w:rFonts w:ascii="Arial" w:eastAsia="Arial" w:hAnsi="Arial"/>
                <w:spacing w:val="3"/>
                <w:w w:val="101"/>
                <w:sz w:val="20"/>
                <w:szCs w:val="20"/>
              </w:rPr>
              <w:t>l</w:t>
            </w:r>
            <w:r w:rsidRPr="00C53B46">
              <w:rPr>
                <w:rFonts w:ascii="Arial" w:eastAsia="Arial" w:hAnsi="Arial"/>
                <w:w w:val="101"/>
                <w:sz w:val="20"/>
                <w:szCs w:val="20"/>
              </w:rPr>
              <w:t>ier.</w:t>
            </w:r>
          </w:p>
          <w:p w:rsidR="00E931B8" w:rsidRPr="00C53B46" w:rsidRDefault="00E931B8" w:rsidP="00E9199D">
            <w:pPr>
              <w:bidi w:val="0"/>
              <w:jc w:val="both"/>
              <w:rPr>
                <w:rFonts w:ascii="Arial" w:eastAsia="Arial" w:hAnsi="Arial"/>
                <w:sz w:val="20"/>
                <w:szCs w:val="20"/>
              </w:rPr>
            </w:pPr>
          </w:p>
          <w:p w:rsidR="00E931B8" w:rsidRPr="00C53B46" w:rsidRDefault="00E931B8" w:rsidP="00E9199D">
            <w:pPr>
              <w:bidi w:val="0"/>
              <w:jc w:val="both"/>
              <w:rPr>
                <w:rFonts w:ascii="Arial" w:eastAsia="Arial" w:hAnsi="Arial"/>
                <w:sz w:val="20"/>
                <w:szCs w:val="20"/>
              </w:rPr>
            </w:pPr>
            <w:r w:rsidRPr="00C53B46">
              <w:rPr>
                <w:rFonts w:ascii="Arial" w:eastAsia="Arial" w:hAnsi="Arial"/>
                <w:spacing w:val="-3"/>
                <w:sz w:val="20"/>
                <w:szCs w:val="20"/>
              </w:rPr>
              <w:t>3</w:t>
            </w:r>
            <w:r w:rsidRPr="00C53B46">
              <w:rPr>
                <w:rFonts w:ascii="Arial" w:eastAsia="Arial" w:hAnsi="Arial"/>
                <w:spacing w:val="2"/>
                <w:sz w:val="20"/>
                <w:szCs w:val="20"/>
              </w:rPr>
              <w:t>3</w:t>
            </w:r>
            <w:r w:rsidRPr="00C53B46">
              <w:rPr>
                <w:rFonts w:ascii="Arial" w:eastAsia="Arial" w:hAnsi="Arial"/>
                <w:spacing w:val="-1"/>
                <w:sz w:val="20"/>
                <w:szCs w:val="20"/>
              </w:rPr>
              <w:t>-</w:t>
            </w:r>
            <w:r w:rsidRPr="00C53B46">
              <w:rPr>
                <w:rFonts w:ascii="Arial" w:eastAsia="Arial" w:hAnsi="Arial"/>
                <w:spacing w:val="-3"/>
                <w:sz w:val="20"/>
                <w:szCs w:val="20"/>
              </w:rPr>
              <w:t>2</w:t>
            </w:r>
            <w:r w:rsidRPr="00C53B46">
              <w:rPr>
                <w:rFonts w:ascii="Arial" w:eastAsia="Arial" w:hAnsi="Arial"/>
                <w:sz w:val="20"/>
                <w:szCs w:val="20"/>
              </w:rPr>
              <w:t xml:space="preserve">- </w:t>
            </w:r>
            <w:r w:rsidRPr="00C53B46">
              <w:rPr>
                <w:rFonts w:ascii="Arial" w:eastAsia="Arial" w:hAnsi="Arial"/>
                <w:spacing w:val="38"/>
                <w:sz w:val="20"/>
                <w:szCs w:val="20"/>
              </w:rPr>
              <w:t xml:space="preserve"> </w:t>
            </w:r>
            <w:r w:rsidRPr="00C53B46">
              <w:rPr>
                <w:rFonts w:ascii="Arial" w:eastAsia="Arial" w:hAnsi="Arial"/>
                <w:sz w:val="20"/>
                <w:szCs w:val="20"/>
              </w:rPr>
              <w:t>If</w:t>
            </w:r>
            <w:r w:rsidRPr="00C53B46">
              <w:rPr>
                <w:rFonts w:ascii="Arial" w:eastAsia="Arial" w:hAnsi="Arial"/>
                <w:spacing w:val="26"/>
                <w:sz w:val="20"/>
                <w:szCs w:val="20"/>
              </w:rPr>
              <w:t xml:space="preserve"> </w:t>
            </w:r>
            <w:r w:rsidRPr="00C53B46">
              <w:rPr>
                <w:rFonts w:ascii="Arial" w:eastAsia="Arial" w:hAnsi="Arial"/>
                <w:sz w:val="20"/>
                <w:szCs w:val="20"/>
              </w:rPr>
              <w:t>any</w:t>
            </w:r>
            <w:r w:rsidRPr="00C53B46">
              <w:rPr>
                <w:rFonts w:ascii="Arial" w:eastAsia="Arial" w:hAnsi="Arial"/>
                <w:spacing w:val="25"/>
                <w:sz w:val="20"/>
                <w:szCs w:val="20"/>
              </w:rPr>
              <w:t xml:space="preserve"> </w:t>
            </w:r>
            <w:r w:rsidRPr="00C53B46">
              <w:rPr>
                <w:rFonts w:ascii="Arial" w:eastAsia="Arial" w:hAnsi="Arial"/>
                <w:spacing w:val="-3"/>
                <w:sz w:val="20"/>
                <w:szCs w:val="20"/>
              </w:rPr>
              <w:t>o</w:t>
            </w:r>
            <w:r w:rsidRPr="00C53B46">
              <w:rPr>
                <w:rFonts w:ascii="Arial" w:eastAsia="Arial" w:hAnsi="Arial"/>
                <w:sz w:val="20"/>
                <w:szCs w:val="20"/>
              </w:rPr>
              <w:t>f</w:t>
            </w:r>
            <w:r w:rsidRPr="00C53B46">
              <w:rPr>
                <w:rFonts w:ascii="Arial" w:eastAsia="Arial" w:hAnsi="Arial"/>
                <w:spacing w:val="29"/>
                <w:sz w:val="20"/>
                <w:szCs w:val="20"/>
              </w:rPr>
              <w:t xml:space="preserve"> </w:t>
            </w:r>
            <w:r w:rsidRPr="00C53B46">
              <w:rPr>
                <w:rFonts w:ascii="Arial" w:eastAsia="Arial" w:hAnsi="Arial"/>
                <w:spacing w:val="-2"/>
                <w:sz w:val="20"/>
                <w:szCs w:val="20"/>
              </w:rPr>
              <w:t>s</w:t>
            </w:r>
            <w:r w:rsidRPr="00C53B46">
              <w:rPr>
                <w:rFonts w:ascii="Arial" w:eastAsia="Arial" w:hAnsi="Arial"/>
                <w:sz w:val="20"/>
                <w:szCs w:val="20"/>
              </w:rPr>
              <w:t>uch</w:t>
            </w:r>
            <w:r w:rsidRPr="00C53B46">
              <w:rPr>
                <w:rFonts w:ascii="Arial" w:eastAsia="Arial" w:hAnsi="Arial"/>
                <w:spacing w:val="28"/>
                <w:sz w:val="20"/>
                <w:szCs w:val="20"/>
              </w:rPr>
              <w:t xml:space="preserve"> </w:t>
            </w:r>
            <w:r w:rsidRPr="00C53B46">
              <w:rPr>
                <w:rFonts w:ascii="Arial" w:eastAsia="Arial" w:hAnsi="Arial"/>
                <w:spacing w:val="3"/>
                <w:sz w:val="20"/>
                <w:szCs w:val="20"/>
              </w:rPr>
              <w:t>c</w:t>
            </w:r>
            <w:r w:rsidRPr="00C53B46">
              <w:rPr>
                <w:rFonts w:ascii="Arial" w:eastAsia="Arial" w:hAnsi="Arial"/>
                <w:sz w:val="20"/>
                <w:szCs w:val="20"/>
              </w:rPr>
              <w:t>han</w:t>
            </w:r>
            <w:r w:rsidRPr="00C53B46">
              <w:rPr>
                <w:rFonts w:ascii="Arial" w:eastAsia="Arial" w:hAnsi="Arial"/>
                <w:spacing w:val="1"/>
                <w:sz w:val="20"/>
                <w:szCs w:val="20"/>
              </w:rPr>
              <w:t>g</w:t>
            </w:r>
            <w:r w:rsidRPr="00C53B46">
              <w:rPr>
                <w:rFonts w:ascii="Arial" w:eastAsia="Arial" w:hAnsi="Arial"/>
                <w:sz w:val="20"/>
                <w:szCs w:val="20"/>
              </w:rPr>
              <w:t>es</w:t>
            </w:r>
            <w:r w:rsidRPr="00C53B46">
              <w:rPr>
                <w:rFonts w:ascii="Arial" w:eastAsia="Arial" w:hAnsi="Arial"/>
                <w:spacing w:val="32"/>
                <w:sz w:val="20"/>
                <w:szCs w:val="20"/>
              </w:rPr>
              <w:t xml:space="preserve"> </w:t>
            </w:r>
            <w:r w:rsidRPr="00C53B46">
              <w:rPr>
                <w:rFonts w:ascii="Arial" w:eastAsia="Arial" w:hAnsi="Arial"/>
                <w:sz w:val="20"/>
                <w:szCs w:val="20"/>
              </w:rPr>
              <w:t>lead</w:t>
            </w:r>
            <w:r w:rsidRPr="00C53B46">
              <w:rPr>
                <w:rFonts w:ascii="Arial" w:eastAsia="Arial" w:hAnsi="Arial"/>
                <w:spacing w:val="27"/>
                <w:sz w:val="20"/>
                <w:szCs w:val="20"/>
              </w:rPr>
              <w:t xml:space="preserve"> </w:t>
            </w:r>
            <w:r w:rsidRPr="00C53B46">
              <w:rPr>
                <w:rFonts w:ascii="Arial" w:eastAsia="Arial" w:hAnsi="Arial"/>
                <w:sz w:val="20"/>
                <w:szCs w:val="20"/>
              </w:rPr>
              <w:t>to</w:t>
            </w:r>
            <w:r w:rsidRPr="00C53B46">
              <w:rPr>
                <w:rFonts w:ascii="Arial" w:eastAsia="Arial" w:hAnsi="Arial"/>
                <w:spacing w:val="29"/>
                <w:sz w:val="20"/>
                <w:szCs w:val="20"/>
              </w:rPr>
              <w:t xml:space="preserve"> </w:t>
            </w:r>
            <w:r w:rsidRPr="00C53B46">
              <w:rPr>
                <w:rFonts w:ascii="Arial" w:eastAsia="Arial" w:hAnsi="Arial"/>
                <w:spacing w:val="-3"/>
                <w:sz w:val="20"/>
                <w:szCs w:val="20"/>
              </w:rPr>
              <w:t>d</w:t>
            </w:r>
            <w:r w:rsidRPr="00C53B46">
              <w:rPr>
                <w:rFonts w:ascii="Arial" w:eastAsia="Arial" w:hAnsi="Arial"/>
                <w:spacing w:val="3"/>
                <w:sz w:val="20"/>
                <w:szCs w:val="20"/>
              </w:rPr>
              <w:t>i</w:t>
            </w:r>
            <w:r w:rsidRPr="00C53B46">
              <w:rPr>
                <w:rFonts w:ascii="Arial" w:eastAsia="Arial" w:hAnsi="Arial"/>
                <w:sz w:val="20"/>
                <w:szCs w:val="20"/>
              </w:rPr>
              <w:t>f</w:t>
            </w:r>
            <w:r w:rsidRPr="00C53B46">
              <w:rPr>
                <w:rFonts w:ascii="Arial" w:eastAsia="Arial" w:hAnsi="Arial"/>
                <w:spacing w:val="2"/>
                <w:sz w:val="20"/>
                <w:szCs w:val="20"/>
              </w:rPr>
              <w:t>f</w:t>
            </w:r>
            <w:r w:rsidRPr="00C53B46">
              <w:rPr>
                <w:rFonts w:ascii="Arial" w:eastAsia="Arial" w:hAnsi="Arial"/>
                <w:sz w:val="20"/>
                <w:szCs w:val="20"/>
              </w:rPr>
              <w:t>e</w:t>
            </w:r>
            <w:r w:rsidRPr="00C53B46">
              <w:rPr>
                <w:rFonts w:ascii="Arial" w:eastAsia="Arial" w:hAnsi="Arial"/>
                <w:spacing w:val="-1"/>
                <w:sz w:val="20"/>
                <w:szCs w:val="20"/>
              </w:rPr>
              <w:t>r</w:t>
            </w:r>
            <w:r w:rsidRPr="00C53B46">
              <w:rPr>
                <w:rFonts w:ascii="Arial" w:eastAsia="Arial" w:hAnsi="Arial"/>
                <w:spacing w:val="-3"/>
                <w:sz w:val="20"/>
                <w:szCs w:val="20"/>
              </w:rPr>
              <w:t>e</w:t>
            </w:r>
            <w:r w:rsidRPr="00C53B46">
              <w:rPr>
                <w:rFonts w:ascii="Arial" w:eastAsia="Arial" w:hAnsi="Arial"/>
                <w:sz w:val="20"/>
                <w:szCs w:val="20"/>
              </w:rPr>
              <w:t>n</w:t>
            </w:r>
            <w:r w:rsidRPr="00C53B46">
              <w:rPr>
                <w:rFonts w:ascii="Arial" w:eastAsia="Arial" w:hAnsi="Arial"/>
                <w:spacing w:val="-2"/>
                <w:sz w:val="20"/>
                <w:szCs w:val="20"/>
              </w:rPr>
              <w:t>c</w:t>
            </w:r>
            <w:r w:rsidRPr="00C53B46">
              <w:rPr>
                <w:rFonts w:ascii="Arial" w:eastAsia="Arial" w:hAnsi="Arial"/>
                <w:sz w:val="20"/>
                <w:szCs w:val="20"/>
              </w:rPr>
              <w:t>e</w:t>
            </w:r>
            <w:r w:rsidRPr="00C53B46">
              <w:rPr>
                <w:rFonts w:ascii="Arial" w:eastAsia="Arial" w:hAnsi="Arial"/>
                <w:spacing w:val="35"/>
                <w:sz w:val="20"/>
                <w:szCs w:val="20"/>
              </w:rPr>
              <w:t xml:space="preserve"> </w:t>
            </w:r>
            <w:r w:rsidRPr="00C53B46">
              <w:rPr>
                <w:rFonts w:ascii="Arial" w:eastAsia="Arial" w:hAnsi="Arial"/>
                <w:sz w:val="20"/>
                <w:szCs w:val="20"/>
              </w:rPr>
              <w:t>in</w:t>
            </w:r>
            <w:r w:rsidRPr="00C53B46">
              <w:rPr>
                <w:rFonts w:ascii="Arial" w:eastAsia="Arial" w:hAnsi="Arial"/>
                <w:spacing w:val="25"/>
                <w:sz w:val="20"/>
                <w:szCs w:val="20"/>
              </w:rPr>
              <w:t xml:space="preserve"> </w:t>
            </w:r>
            <w:r w:rsidRPr="00C53B46">
              <w:rPr>
                <w:rFonts w:ascii="Arial" w:eastAsia="Arial" w:hAnsi="Arial"/>
                <w:spacing w:val="-3"/>
                <w:sz w:val="20"/>
                <w:szCs w:val="20"/>
              </w:rPr>
              <w:t>p</w:t>
            </w:r>
            <w:r w:rsidRPr="00C53B46">
              <w:rPr>
                <w:rFonts w:ascii="Arial" w:eastAsia="Arial" w:hAnsi="Arial"/>
                <w:sz w:val="20"/>
                <w:szCs w:val="20"/>
              </w:rPr>
              <w:t>r</w:t>
            </w:r>
            <w:r w:rsidRPr="00C53B46">
              <w:rPr>
                <w:rFonts w:ascii="Arial" w:eastAsia="Arial" w:hAnsi="Arial"/>
                <w:spacing w:val="2"/>
                <w:sz w:val="20"/>
                <w:szCs w:val="20"/>
              </w:rPr>
              <w:t>i</w:t>
            </w:r>
            <w:r w:rsidRPr="00C53B46">
              <w:rPr>
                <w:rFonts w:ascii="Arial" w:eastAsia="Arial" w:hAnsi="Arial"/>
                <w:sz w:val="20"/>
                <w:szCs w:val="20"/>
              </w:rPr>
              <w:t>c</w:t>
            </w:r>
            <w:r w:rsidRPr="00C53B46">
              <w:rPr>
                <w:rFonts w:ascii="Arial" w:eastAsia="Arial" w:hAnsi="Arial"/>
                <w:spacing w:val="-2"/>
                <w:sz w:val="20"/>
                <w:szCs w:val="20"/>
              </w:rPr>
              <w:t>e</w:t>
            </w:r>
            <w:r w:rsidRPr="00C53B46">
              <w:rPr>
                <w:rFonts w:ascii="Arial" w:eastAsia="Arial" w:hAnsi="Arial"/>
                <w:sz w:val="20"/>
                <w:szCs w:val="20"/>
              </w:rPr>
              <w:t>,</w:t>
            </w:r>
            <w:r w:rsidRPr="00C53B46">
              <w:rPr>
                <w:rFonts w:ascii="Arial" w:eastAsia="Arial" w:hAnsi="Arial"/>
                <w:spacing w:val="33"/>
                <w:sz w:val="20"/>
                <w:szCs w:val="20"/>
              </w:rPr>
              <w:t xml:space="preserve"> </w:t>
            </w:r>
            <w:r w:rsidRPr="00C53B46">
              <w:rPr>
                <w:rFonts w:ascii="Arial" w:eastAsia="Arial" w:hAnsi="Arial"/>
                <w:spacing w:val="-3"/>
                <w:sz w:val="20"/>
                <w:szCs w:val="20"/>
              </w:rPr>
              <w:t>w</w:t>
            </w:r>
            <w:r w:rsidRPr="00C53B46">
              <w:rPr>
                <w:rFonts w:ascii="Arial" w:eastAsia="Arial" w:hAnsi="Arial"/>
                <w:spacing w:val="2"/>
                <w:sz w:val="20"/>
                <w:szCs w:val="20"/>
              </w:rPr>
              <w:t>h</w:t>
            </w:r>
            <w:r w:rsidRPr="00C53B46">
              <w:rPr>
                <w:rFonts w:ascii="Arial" w:eastAsia="Arial" w:hAnsi="Arial"/>
                <w:spacing w:val="-3"/>
                <w:sz w:val="20"/>
                <w:szCs w:val="20"/>
              </w:rPr>
              <w:t>e</w:t>
            </w:r>
            <w:r w:rsidRPr="00C53B46">
              <w:rPr>
                <w:rFonts w:ascii="Arial" w:eastAsia="Arial" w:hAnsi="Arial"/>
                <w:spacing w:val="2"/>
                <w:sz w:val="20"/>
                <w:szCs w:val="20"/>
              </w:rPr>
              <w:t>t</w:t>
            </w:r>
            <w:r w:rsidRPr="00C53B46">
              <w:rPr>
                <w:rFonts w:ascii="Arial" w:eastAsia="Arial" w:hAnsi="Arial"/>
                <w:sz w:val="20"/>
                <w:szCs w:val="20"/>
              </w:rPr>
              <w:t>her</w:t>
            </w:r>
            <w:r w:rsidRPr="00C53B46">
              <w:rPr>
                <w:rFonts w:ascii="Arial" w:eastAsia="Arial" w:hAnsi="Arial"/>
                <w:spacing w:val="32"/>
                <w:sz w:val="20"/>
                <w:szCs w:val="20"/>
              </w:rPr>
              <w:t xml:space="preserve"> </w:t>
            </w:r>
            <w:r w:rsidRPr="00C53B46">
              <w:rPr>
                <w:rFonts w:ascii="Arial" w:eastAsia="Arial" w:hAnsi="Arial"/>
                <w:sz w:val="20"/>
                <w:szCs w:val="20"/>
              </w:rPr>
              <w:t>inc</w:t>
            </w:r>
            <w:r w:rsidRPr="00C53B46">
              <w:rPr>
                <w:rFonts w:ascii="Arial" w:eastAsia="Arial" w:hAnsi="Arial"/>
                <w:spacing w:val="3"/>
                <w:sz w:val="20"/>
                <w:szCs w:val="20"/>
              </w:rPr>
              <w:t>r</w:t>
            </w:r>
            <w:r w:rsidRPr="00C53B46">
              <w:rPr>
                <w:rFonts w:ascii="Arial" w:eastAsia="Arial" w:hAnsi="Arial"/>
                <w:spacing w:val="-3"/>
                <w:sz w:val="20"/>
                <w:szCs w:val="20"/>
              </w:rPr>
              <w:t>e</w:t>
            </w:r>
            <w:r w:rsidRPr="00C53B46">
              <w:rPr>
                <w:rFonts w:ascii="Arial" w:eastAsia="Arial" w:hAnsi="Arial"/>
                <w:spacing w:val="2"/>
                <w:sz w:val="20"/>
                <w:szCs w:val="20"/>
              </w:rPr>
              <w:t>a</w:t>
            </w:r>
            <w:r w:rsidRPr="00C53B46">
              <w:rPr>
                <w:rFonts w:ascii="Arial" w:eastAsia="Arial" w:hAnsi="Arial"/>
                <w:spacing w:val="-2"/>
                <w:sz w:val="20"/>
                <w:szCs w:val="20"/>
              </w:rPr>
              <w:t>s</w:t>
            </w:r>
            <w:r w:rsidRPr="00C53B46">
              <w:rPr>
                <w:rFonts w:ascii="Arial" w:eastAsia="Arial" w:hAnsi="Arial"/>
                <w:sz w:val="20"/>
                <w:szCs w:val="20"/>
              </w:rPr>
              <w:t>e</w:t>
            </w:r>
            <w:r w:rsidRPr="00C53B46">
              <w:rPr>
                <w:rFonts w:ascii="Arial" w:eastAsia="Arial" w:hAnsi="Arial"/>
                <w:spacing w:val="34"/>
                <w:sz w:val="20"/>
                <w:szCs w:val="20"/>
              </w:rPr>
              <w:t xml:space="preserve"> </w:t>
            </w:r>
            <w:r w:rsidRPr="00C53B46">
              <w:rPr>
                <w:rFonts w:ascii="Arial" w:eastAsia="Arial" w:hAnsi="Arial"/>
                <w:spacing w:val="-3"/>
                <w:sz w:val="20"/>
                <w:szCs w:val="20"/>
              </w:rPr>
              <w:t>o</w:t>
            </w:r>
            <w:r w:rsidRPr="00C53B46">
              <w:rPr>
                <w:rFonts w:ascii="Arial" w:eastAsia="Arial" w:hAnsi="Arial"/>
                <w:sz w:val="20"/>
                <w:szCs w:val="20"/>
              </w:rPr>
              <w:t>r</w:t>
            </w:r>
            <w:r w:rsidRPr="00C53B46">
              <w:rPr>
                <w:rFonts w:ascii="Arial" w:eastAsia="Arial" w:hAnsi="Arial"/>
                <w:spacing w:val="26"/>
                <w:sz w:val="20"/>
                <w:szCs w:val="20"/>
              </w:rPr>
              <w:t xml:space="preserve"> </w:t>
            </w:r>
            <w:r w:rsidRPr="00C53B46">
              <w:rPr>
                <w:rFonts w:ascii="Arial" w:eastAsia="Arial" w:hAnsi="Arial"/>
                <w:spacing w:val="2"/>
                <w:sz w:val="20"/>
                <w:szCs w:val="20"/>
              </w:rPr>
              <w:t>d</w:t>
            </w:r>
            <w:r w:rsidRPr="00C53B46">
              <w:rPr>
                <w:rFonts w:ascii="Arial" w:eastAsia="Arial" w:hAnsi="Arial"/>
                <w:spacing w:val="-3"/>
                <w:sz w:val="20"/>
                <w:szCs w:val="20"/>
              </w:rPr>
              <w:t>e</w:t>
            </w:r>
            <w:r w:rsidRPr="00C53B46">
              <w:rPr>
                <w:rFonts w:ascii="Arial" w:eastAsia="Arial" w:hAnsi="Arial"/>
                <w:sz w:val="20"/>
                <w:szCs w:val="20"/>
              </w:rPr>
              <w:t>c</w:t>
            </w:r>
            <w:r w:rsidRPr="00C53B46">
              <w:rPr>
                <w:rFonts w:ascii="Arial" w:eastAsia="Arial" w:hAnsi="Arial"/>
                <w:spacing w:val="2"/>
                <w:sz w:val="20"/>
                <w:szCs w:val="20"/>
              </w:rPr>
              <w:t>r</w:t>
            </w:r>
            <w:r w:rsidRPr="00C53B46">
              <w:rPr>
                <w:rFonts w:ascii="Arial" w:eastAsia="Arial" w:hAnsi="Arial"/>
                <w:sz w:val="20"/>
                <w:szCs w:val="20"/>
              </w:rPr>
              <w:t>e</w:t>
            </w:r>
            <w:r w:rsidRPr="00C53B46">
              <w:rPr>
                <w:rFonts w:ascii="Arial" w:eastAsia="Arial" w:hAnsi="Arial"/>
                <w:spacing w:val="-3"/>
                <w:sz w:val="20"/>
                <w:szCs w:val="20"/>
              </w:rPr>
              <w:t>a</w:t>
            </w:r>
            <w:r w:rsidRPr="00C53B46">
              <w:rPr>
                <w:rFonts w:ascii="Arial" w:eastAsia="Arial" w:hAnsi="Arial"/>
                <w:spacing w:val="3"/>
                <w:sz w:val="20"/>
                <w:szCs w:val="20"/>
              </w:rPr>
              <w:t>s</w:t>
            </w:r>
            <w:r w:rsidRPr="00C53B46">
              <w:rPr>
                <w:rFonts w:ascii="Arial" w:eastAsia="Arial" w:hAnsi="Arial"/>
                <w:spacing w:val="-3"/>
                <w:sz w:val="20"/>
                <w:szCs w:val="20"/>
              </w:rPr>
              <w:t>e</w:t>
            </w:r>
            <w:r w:rsidRPr="00C53B46">
              <w:rPr>
                <w:rFonts w:ascii="Arial" w:eastAsia="Arial" w:hAnsi="Arial"/>
                <w:sz w:val="20"/>
                <w:szCs w:val="20"/>
              </w:rPr>
              <w:t>,</w:t>
            </w:r>
            <w:r w:rsidRPr="00C53B46">
              <w:rPr>
                <w:rFonts w:ascii="Arial" w:eastAsia="Arial" w:hAnsi="Arial"/>
                <w:spacing w:val="37"/>
                <w:sz w:val="20"/>
                <w:szCs w:val="20"/>
              </w:rPr>
              <w:t xml:space="preserve"> </w:t>
            </w:r>
            <w:r w:rsidRPr="00C53B46">
              <w:rPr>
                <w:rFonts w:ascii="Arial" w:eastAsia="Arial" w:hAnsi="Arial"/>
                <w:spacing w:val="-3"/>
                <w:sz w:val="20"/>
                <w:szCs w:val="20"/>
              </w:rPr>
              <w:t>o</w:t>
            </w:r>
            <w:r w:rsidRPr="00C53B46">
              <w:rPr>
                <w:rFonts w:ascii="Arial" w:eastAsia="Arial" w:hAnsi="Arial"/>
                <w:sz w:val="20"/>
                <w:szCs w:val="20"/>
              </w:rPr>
              <w:t>r</w:t>
            </w:r>
            <w:r w:rsidRPr="00C53B46">
              <w:rPr>
                <w:rFonts w:ascii="Arial" w:eastAsia="Arial" w:hAnsi="Arial"/>
                <w:spacing w:val="26"/>
                <w:sz w:val="20"/>
                <w:szCs w:val="20"/>
              </w:rPr>
              <w:t xml:space="preserve"> </w:t>
            </w:r>
            <w:r w:rsidRPr="00C53B46">
              <w:rPr>
                <w:rFonts w:ascii="Arial" w:eastAsia="Arial" w:hAnsi="Arial"/>
                <w:spacing w:val="3"/>
                <w:sz w:val="20"/>
                <w:szCs w:val="20"/>
              </w:rPr>
              <w:t>i</w:t>
            </w:r>
            <w:r w:rsidRPr="00C53B46">
              <w:rPr>
                <w:rFonts w:ascii="Arial" w:eastAsia="Arial" w:hAnsi="Arial"/>
                <w:sz w:val="20"/>
                <w:szCs w:val="20"/>
              </w:rPr>
              <w:t>n</w:t>
            </w:r>
            <w:r w:rsidRPr="00C53B46">
              <w:rPr>
                <w:rFonts w:ascii="Arial" w:eastAsia="Arial" w:hAnsi="Arial"/>
                <w:spacing w:val="22"/>
                <w:sz w:val="20"/>
                <w:szCs w:val="20"/>
              </w:rPr>
              <w:t xml:space="preserve"> </w:t>
            </w:r>
            <w:r w:rsidRPr="00C53B46">
              <w:rPr>
                <w:rFonts w:ascii="Arial" w:eastAsia="Arial" w:hAnsi="Arial"/>
                <w:spacing w:val="2"/>
                <w:w w:val="101"/>
                <w:sz w:val="20"/>
                <w:szCs w:val="20"/>
              </w:rPr>
              <w:t>t</w:t>
            </w:r>
            <w:r w:rsidRPr="00C53B46">
              <w:rPr>
                <w:rFonts w:ascii="Arial" w:eastAsia="Arial" w:hAnsi="Arial"/>
                <w:w w:val="101"/>
                <w:sz w:val="20"/>
                <w:szCs w:val="20"/>
              </w:rPr>
              <w:t xml:space="preserve">he </w:t>
            </w:r>
            <w:r w:rsidRPr="00C53B46">
              <w:rPr>
                <w:rFonts w:ascii="Arial" w:eastAsia="Arial" w:hAnsi="Arial"/>
                <w:sz w:val="20"/>
                <w:szCs w:val="20"/>
              </w:rPr>
              <w:t>t</w:t>
            </w:r>
            <w:r w:rsidRPr="00C53B46">
              <w:rPr>
                <w:rFonts w:ascii="Arial" w:eastAsia="Arial" w:hAnsi="Arial"/>
                <w:spacing w:val="-2"/>
                <w:sz w:val="20"/>
                <w:szCs w:val="20"/>
              </w:rPr>
              <w:t>i</w:t>
            </w:r>
            <w:r w:rsidRPr="00C53B46">
              <w:rPr>
                <w:rFonts w:ascii="Arial" w:eastAsia="Arial" w:hAnsi="Arial"/>
                <w:spacing w:val="2"/>
                <w:sz w:val="20"/>
                <w:szCs w:val="20"/>
              </w:rPr>
              <w:t>m</w:t>
            </w:r>
            <w:r w:rsidRPr="00C53B46">
              <w:rPr>
                <w:rFonts w:ascii="Arial" w:eastAsia="Arial" w:hAnsi="Arial"/>
                <w:sz w:val="20"/>
                <w:szCs w:val="20"/>
              </w:rPr>
              <w:t>e</w:t>
            </w:r>
            <w:r w:rsidRPr="00C53B46">
              <w:rPr>
                <w:rFonts w:ascii="Arial" w:eastAsia="Arial" w:hAnsi="Arial"/>
                <w:spacing w:val="3"/>
                <w:sz w:val="20"/>
                <w:szCs w:val="20"/>
              </w:rPr>
              <w:t xml:space="preserve"> </w:t>
            </w:r>
            <w:r w:rsidRPr="00C53B46">
              <w:rPr>
                <w:rFonts w:ascii="Arial" w:eastAsia="Arial" w:hAnsi="Arial"/>
                <w:spacing w:val="1"/>
                <w:sz w:val="20"/>
                <w:szCs w:val="20"/>
              </w:rPr>
              <w:t>r</w:t>
            </w:r>
            <w:r w:rsidRPr="00C53B46">
              <w:rPr>
                <w:rFonts w:ascii="Arial" w:eastAsia="Arial" w:hAnsi="Arial"/>
                <w:spacing w:val="-3"/>
                <w:sz w:val="20"/>
                <w:szCs w:val="20"/>
              </w:rPr>
              <w:t>e</w:t>
            </w:r>
            <w:r w:rsidRPr="00C53B46">
              <w:rPr>
                <w:rFonts w:ascii="Arial" w:eastAsia="Arial" w:hAnsi="Arial"/>
                <w:spacing w:val="2"/>
                <w:sz w:val="20"/>
                <w:szCs w:val="20"/>
              </w:rPr>
              <w:t>q</w:t>
            </w:r>
            <w:r w:rsidRPr="00C53B46">
              <w:rPr>
                <w:rFonts w:ascii="Arial" w:eastAsia="Arial" w:hAnsi="Arial"/>
                <w:spacing w:val="-3"/>
                <w:sz w:val="20"/>
                <w:szCs w:val="20"/>
              </w:rPr>
              <w:t>u</w:t>
            </w:r>
            <w:r w:rsidRPr="00C53B46">
              <w:rPr>
                <w:rFonts w:ascii="Arial" w:eastAsia="Arial" w:hAnsi="Arial"/>
                <w:spacing w:val="3"/>
                <w:sz w:val="20"/>
                <w:szCs w:val="20"/>
              </w:rPr>
              <w:t>i</w:t>
            </w:r>
            <w:r w:rsidRPr="00C53B46">
              <w:rPr>
                <w:rFonts w:ascii="Arial" w:eastAsia="Arial" w:hAnsi="Arial"/>
                <w:sz w:val="20"/>
                <w:szCs w:val="20"/>
              </w:rPr>
              <w:t>r</w:t>
            </w:r>
            <w:r w:rsidRPr="00C53B46">
              <w:rPr>
                <w:rFonts w:ascii="Arial" w:eastAsia="Arial" w:hAnsi="Arial"/>
                <w:spacing w:val="-1"/>
                <w:sz w:val="20"/>
                <w:szCs w:val="20"/>
              </w:rPr>
              <w:t>e</w:t>
            </w:r>
            <w:r w:rsidRPr="00C53B46">
              <w:rPr>
                <w:rFonts w:ascii="Arial" w:eastAsia="Arial" w:hAnsi="Arial"/>
                <w:sz w:val="20"/>
                <w:szCs w:val="20"/>
              </w:rPr>
              <w:t>d</w:t>
            </w:r>
            <w:r w:rsidRPr="00C53B46">
              <w:rPr>
                <w:rFonts w:ascii="Arial" w:eastAsia="Arial" w:hAnsi="Arial"/>
                <w:spacing w:val="10"/>
                <w:sz w:val="20"/>
                <w:szCs w:val="20"/>
              </w:rPr>
              <w:t xml:space="preserve"> </w:t>
            </w:r>
            <w:r w:rsidRPr="00C53B46">
              <w:rPr>
                <w:rFonts w:ascii="Arial" w:eastAsia="Arial" w:hAnsi="Arial"/>
                <w:sz w:val="20"/>
                <w:szCs w:val="20"/>
              </w:rPr>
              <w:t xml:space="preserve">to </w:t>
            </w:r>
            <w:r w:rsidRPr="00C53B46">
              <w:rPr>
                <w:rFonts w:ascii="Arial" w:eastAsia="Arial" w:hAnsi="Arial"/>
                <w:spacing w:val="2"/>
                <w:sz w:val="20"/>
                <w:szCs w:val="20"/>
              </w:rPr>
              <w:t>p</w:t>
            </w:r>
            <w:r w:rsidRPr="00C53B46">
              <w:rPr>
                <w:rFonts w:ascii="Arial" w:eastAsia="Arial" w:hAnsi="Arial"/>
                <w:spacing w:val="-3"/>
                <w:sz w:val="20"/>
                <w:szCs w:val="20"/>
              </w:rPr>
              <w:t>e</w:t>
            </w:r>
            <w:r w:rsidRPr="00C53B46">
              <w:rPr>
                <w:rFonts w:ascii="Arial" w:eastAsia="Arial" w:hAnsi="Arial"/>
                <w:sz w:val="20"/>
                <w:szCs w:val="20"/>
              </w:rPr>
              <w:t>r</w:t>
            </w:r>
            <w:r w:rsidRPr="00C53B46">
              <w:rPr>
                <w:rFonts w:ascii="Arial" w:eastAsia="Arial" w:hAnsi="Arial"/>
                <w:spacing w:val="4"/>
                <w:sz w:val="20"/>
                <w:szCs w:val="20"/>
              </w:rPr>
              <w:t>f</w:t>
            </w:r>
            <w:r w:rsidRPr="00C53B46">
              <w:rPr>
                <w:rFonts w:ascii="Arial" w:eastAsia="Arial" w:hAnsi="Arial"/>
                <w:spacing w:val="-3"/>
                <w:sz w:val="20"/>
                <w:szCs w:val="20"/>
              </w:rPr>
              <w:t>o</w:t>
            </w:r>
            <w:r w:rsidRPr="00C53B46">
              <w:rPr>
                <w:rFonts w:ascii="Arial" w:eastAsia="Arial" w:hAnsi="Arial"/>
                <w:sz w:val="20"/>
                <w:szCs w:val="20"/>
              </w:rPr>
              <w:t>rm</w:t>
            </w:r>
            <w:r w:rsidRPr="00C53B46">
              <w:rPr>
                <w:rFonts w:ascii="Arial" w:eastAsia="Arial" w:hAnsi="Arial"/>
                <w:spacing w:val="10"/>
                <w:sz w:val="20"/>
                <w:szCs w:val="20"/>
              </w:rPr>
              <w:t xml:space="preserve"> </w:t>
            </w:r>
            <w:r w:rsidRPr="00C53B46">
              <w:rPr>
                <w:rFonts w:ascii="Arial" w:eastAsia="Arial" w:hAnsi="Arial"/>
                <w:sz w:val="20"/>
                <w:szCs w:val="20"/>
              </w:rPr>
              <w:t>the</w:t>
            </w:r>
            <w:r w:rsidRPr="00C53B46">
              <w:rPr>
                <w:rFonts w:ascii="Arial" w:eastAsia="Arial" w:hAnsi="Arial"/>
                <w:spacing w:val="2"/>
                <w:sz w:val="20"/>
                <w:szCs w:val="20"/>
              </w:rPr>
              <w:t xml:space="preserve"> </w:t>
            </w:r>
            <w:r w:rsidRPr="00C53B46">
              <w:rPr>
                <w:rFonts w:ascii="Arial" w:eastAsia="Arial" w:hAnsi="Arial"/>
                <w:sz w:val="20"/>
                <w:szCs w:val="20"/>
              </w:rPr>
              <w:t>wo</w:t>
            </w:r>
            <w:r w:rsidRPr="00C53B46">
              <w:rPr>
                <w:rFonts w:ascii="Arial" w:eastAsia="Arial" w:hAnsi="Arial"/>
                <w:spacing w:val="-2"/>
                <w:sz w:val="20"/>
                <w:szCs w:val="20"/>
              </w:rPr>
              <w:t>r</w:t>
            </w:r>
            <w:r w:rsidRPr="00C53B46">
              <w:rPr>
                <w:rFonts w:ascii="Arial" w:eastAsia="Arial" w:hAnsi="Arial"/>
                <w:sz w:val="20"/>
                <w:szCs w:val="20"/>
              </w:rPr>
              <w:t>k</w:t>
            </w:r>
            <w:r w:rsidRPr="00C53B46">
              <w:rPr>
                <w:rFonts w:ascii="Arial" w:eastAsia="Arial" w:hAnsi="Arial"/>
                <w:spacing w:val="7"/>
                <w:sz w:val="20"/>
                <w:szCs w:val="20"/>
              </w:rPr>
              <w:t xml:space="preserve"> </w:t>
            </w:r>
            <w:r w:rsidRPr="00C53B46">
              <w:rPr>
                <w:rFonts w:ascii="Arial" w:eastAsia="Arial" w:hAnsi="Arial"/>
                <w:sz w:val="20"/>
                <w:szCs w:val="20"/>
              </w:rPr>
              <w:t>or</w:t>
            </w:r>
            <w:r w:rsidRPr="00C53B46">
              <w:rPr>
                <w:rFonts w:ascii="Arial" w:eastAsia="Arial" w:hAnsi="Arial"/>
                <w:spacing w:val="2"/>
                <w:sz w:val="20"/>
                <w:szCs w:val="20"/>
              </w:rPr>
              <w:t xml:space="preserve"> </w:t>
            </w:r>
            <w:r w:rsidRPr="00C53B46">
              <w:rPr>
                <w:rFonts w:ascii="Arial" w:eastAsia="Arial" w:hAnsi="Arial"/>
                <w:sz w:val="20"/>
                <w:szCs w:val="20"/>
              </w:rPr>
              <w:t>t</w:t>
            </w:r>
            <w:r w:rsidRPr="00C53B46">
              <w:rPr>
                <w:rFonts w:ascii="Arial" w:eastAsia="Arial" w:hAnsi="Arial"/>
                <w:spacing w:val="2"/>
                <w:sz w:val="20"/>
                <w:szCs w:val="20"/>
              </w:rPr>
              <w:t>h</w:t>
            </w:r>
            <w:r w:rsidRPr="00C53B46">
              <w:rPr>
                <w:rFonts w:ascii="Arial" w:eastAsia="Arial" w:hAnsi="Arial"/>
                <w:sz w:val="20"/>
                <w:szCs w:val="20"/>
              </w:rPr>
              <w:t>e</w:t>
            </w:r>
            <w:r w:rsidRPr="00C53B46">
              <w:rPr>
                <w:rFonts w:ascii="Arial" w:eastAsia="Arial" w:hAnsi="Arial"/>
                <w:spacing w:val="1"/>
                <w:sz w:val="20"/>
                <w:szCs w:val="20"/>
              </w:rPr>
              <w:t xml:space="preserve"> </w:t>
            </w:r>
            <w:r w:rsidRPr="00C53B46">
              <w:rPr>
                <w:rFonts w:ascii="Arial" w:eastAsia="Arial" w:hAnsi="Arial"/>
                <w:sz w:val="20"/>
                <w:szCs w:val="20"/>
              </w:rPr>
              <w:t>Suppl</w:t>
            </w:r>
            <w:r w:rsidRPr="00C53B46">
              <w:rPr>
                <w:rFonts w:ascii="Arial" w:eastAsia="Arial" w:hAnsi="Arial"/>
                <w:spacing w:val="4"/>
                <w:sz w:val="20"/>
                <w:szCs w:val="20"/>
              </w:rPr>
              <w:t>i</w:t>
            </w:r>
            <w:r w:rsidRPr="00C53B46">
              <w:rPr>
                <w:rFonts w:ascii="Arial" w:eastAsia="Arial" w:hAnsi="Arial"/>
                <w:spacing w:val="-3"/>
                <w:sz w:val="20"/>
                <w:szCs w:val="20"/>
              </w:rPr>
              <w:t>e</w:t>
            </w:r>
            <w:r w:rsidRPr="00C53B46">
              <w:rPr>
                <w:rFonts w:ascii="Arial" w:eastAsia="Arial" w:hAnsi="Arial"/>
                <w:sz w:val="20"/>
                <w:szCs w:val="20"/>
              </w:rPr>
              <w:t>r</w:t>
            </w:r>
            <w:r w:rsidRPr="00C53B46">
              <w:rPr>
                <w:rFonts w:ascii="Arial" w:eastAsia="Arial" w:hAnsi="Arial"/>
                <w:spacing w:val="2"/>
                <w:sz w:val="20"/>
                <w:szCs w:val="20"/>
              </w:rPr>
              <w:t>’</w:t>
            </w:r>
            <w:r w:rsidRPr="00C53B46">
              <w:rPr>
                <w:rFonts w:ascii="Arial" w:eastAsia="Arial" w:hAnsi="Arial"/>
                <w:sz w:val="20"/>
                <w:szCs w:val="20"/>
              </w:rPr>
              <w:t>s</w:t>
            </w:r>
            <w:r w:rsidRPr="00C53B46">
              <w:rPr>
                <w:rFonts w:ascii="Arial" w:eastAsia="Arial" w:hAnsi="Arial"/>
                <w:spacing w:val="9"/>
                <w:sz w:val="20"/>
                <w:szCs w:val="20"/>
              </w:rPr>
              <w:t xml:space="preserve"> </w:t>
            </w:r>
            <w:r w:rsidRPr="00C53B46">
              <w:rPr>
                <w:rFonts w:ascii="Arial" w:eastAsia="Arial" w:hAnsi="Arial"/>
                <w:sz w:val="20"/>
                <w:szCs w:val="20"/>
              </w:rPr>
              <w:t>e</w:t>
            </w:r>
            <w:r w:rsidRPr="00C53B46">
              <w:rPr>
                <w:rFonts w:ascii="Arial" w:eastAsia="Arial" w:hAnsi="Arial"/>
                <w:spacing w:val="-2"/>
                <w:sz w:val="20"/>
                <w:szCs w:val="20"/>
              </w:rPr>
              <w:t>x</w:t>
            </w:r>
            <w:r w:rsidRPr="00C53B46">
              <w:rPr>
                <w:rFonts w:ascii="Arial" w:eastAsia="Arial" w:hAnsi="Arial"/>
                <w:sz w:val="20"/>
                <w:szCs w:val="20"/>
              </w:rPr>
              <w:t>ec</w:t>
            </w:r>
            <w:r w:rsidRPr="00C53B46">
              <w:rPr>
                <w:rFonts w:ascii="Arial" w:eastAsia="Arial" w:hAnsi="Arial"/>
                <w:spacing w:val="-3"/>
                <w:sz w:val="20"/>
                <w:szCs w:val="20"/>
              </w:rPr>
              <w:t>u</w:t>
            </w:r>
            <w:r w:rsidRPr="00C53B46">
              <w:rPr>
                <w:rFonts w:ascii="Arial" w:eastAsia="Arial" w:hAnsi="Arial"/>
                <w:sz w:val="20"/>
                <w:szCs w:val="20"/>
              </w:rPr>
              <w:t>t</w:t>
            </w:r>
            <w:r w:rsidRPr="00C53B46">
              <w:rPr>
                <w:rFonts w:ascii="Arial" w:eastAsia="Arial" w:hAnsi="Arial"/>
                <w:spacing w:val="3"/>
                <w:sz w:val="20"/>
                <w:szCs w:val="20"/>
              </w:rPr>
              <w:t>i</w:t>
            </w:r>
            <w:r w:rsidRPr="00C53B46">
              <w:rPr>
                <w:rFonts w:ascii="Arial" w:eastAsia="Arial" w:hAnsi="Arial"/>
                <w:spacing w:val="-3"/>
                <w:sz w:val="20"/>
                <w:szCs w:val="20"/>
              </w:rPr>
              <w:t>o</w:t>
            </w:r>
            <w:r w:rsidRPr="00C53B46">
              <w:rPr>
                <w:rFonts w:ascii="Arial" w:eastAsia="Arial" w:hAnsi="Arial"/>
                <w:sz w:val="20"/>
                <w:szCs w:val="20"/>
              </w:rPr>
              <w:t>n</w:t>
            </w:r>
            <w:r w:rsidRPr="00C53B46">
              <w:rPr>
                <w:rFonts w:ascii="Arial" w:eastAsia="Arial" w:hAnsi="Arial"/>
                <w:spacing w:val="13"/>
                <w:sz w:val="20"/>
                <w:szCs w:val="20"/>
              </w:rPr>
              <w:t xml:space="preserve"> </w:t>
            </w:r>
            <w:r w:rsidRPr="00C53B46">
              <w:rPr>
                <w:rFonts w:ascii="Arial" w:eastAsia="Arial" w:hAnsi="Arial"/>
                <w:spacing w:val="-3"/>
                <w:sz w:val="20"/>
                <w:szCs w:val="20"/>
              </w:rPr>
              <w:t>o</w:t>
            </w:r>
            <w:r w:rsidRPr="00C53B46">
              <w:rPr>
                <w:rFonts w:ascii="Arial" w:eastAsia="Arial" w:hAnsi="Arial"/>
                <w:sz w:val="20"/>
                <w:szCs w:val="20"/>
              </w:rPr>
              <w:t>f</w:t>
            </w:r>
            <w:r w:rsidRPr="00C53B46">
              <w:rPr>
                <w:rFonts w:ascii="Arial" w:eastAsia="Arial" w:hAnsi="Arial"/>
                <w:spacing w:val="3"/>
                <w:sz w:val="20"/>
                <w:szCs w:val="20"/>
              </w:rPr>
              <w:t xml:space="preserve"> </w:t>
            </w:r>
            <w:r w:rsidRPr="00C53B46">
              <w:rPr>
                <w:rFonts w:ascii="Arial" w:eastAsia="Arial" w:hAnsi="Arial"/>
                <w:sz w:val="20"/>
                <w:szCs w:val="20"/>
              </w:rPr>
              <w:t>any</w:t>
            </w:r>
            <w:r w:rsidRPr="00C53B46">
              <w:rPr>
                <w:rFonts w:ascii="Arial" w:eastAsia="Arial" w:hAnsi="Arial"/>
                <w:spacing w:val="5"/>
                <w:sz w:val="20"/>
                <w:szCs w:val="20"/>
              </w:rPr>
              <w:t xml:space="preserve"> </w:t>
            </w:r>
            <w:r w:rsidRPr="00C53B46">
              <w:rPr>
                <w:rFonts w:ascii="Arial" w:eastAsia="Arial" w:hAnsi="Arial"/>
                <w:spacing w:val="-3"/>
                <w:sz w:val="20"/>
                <w:szCs w:val="20"/>
              </w:rPr>
              <w:t>o</w:t>
            </w:r>
            <w:r w:rsidRPr="00C53B46">
              <w:rPr>
                <w:rFonts w:ascii="Arial" w:eastAsia="Arial" w:hAnsi="Arial"/>
                <w:sz w:val="20"/>
                <w:szCs w:val="20"/>
              </w:rPr>
              <w:t>f</w:t>
            </w:r>
            <w:r w:rsidRPr="00C53B46">
              <w:rPr>
                <w:rFonts w:ascii="Arial" w:eastAsia="Arial" w:hAnsi="Arial"/>
                <w:spacing w:val="8"/>
                <w:sz w:val="20"/>
                <w:szCs w:val="20"/>
              </w:rPr>
              <w:t xml:space="preserve"> </w:t>
            </w:r>
            <w:r w:rsidRPr="00C53B46">
              <w:rPr>
                <w:rFonts w:ascii="Arial" w:eastAsia="Arial" w:hAnsi="Arial"/>
                <w:sz w:val="20"/>
                <w:szCs w:val="20"/>
              </w:rPr>
              <w:t>t</w:t>
            </w:r>
            <w:r w:rsidRPr="00C53B46">
              <w:rPr>
                <w:rFonts w:ascii="Arial" w:eastAsia="Arial" w:hAnsi="Arial"/>
                <w:spacing w:val="-3"/>
                <w:sz w:val="20"/>
                <w:szCs w:val="20"/>
              </w:rPr>
              <w:t>h</w:t>
            </w:r>
            <w:r w:rsidRPr="00C53B46">
              <w:rPr>
                <w:rFonts w:ascii="Arial" w:eastAsia="Arial" w:hAnsi="Arial"/>
                <w:sz w:val="20"/>
                <w:szCs w:val="20"/>
              </w:rPr>
              <w:t>e</w:t>
            </w:r>
            <w:r w:rsidRPr="00C53B46">
              <w:rPr>
                <w:rFonts w:ascii="Arial" w:eastAsia="Arial" w:hAnsi="Arial"/>
                <w:spacing w:val="4"/>
                <w:sz w:val="20"/>
                <w:szCs w:val="20"/>
              </w:rPr>
              <w:t xml:space="preserve"> </w:t>
            </w:r>
            <w:r w:rsidRPr="00C53B46">
              <w:rPr>
                <w:rFonts w:ascii="Arial" w:eastAsia="Arial" w:hAnsi="Arial"/>
                <w:sz w:val="20"/>
                <w:szCs w:val="20"/>
              </w:rPr>
              <w:t>Pro</w:t>
            </w:r>
            <w:r w:rsidRPr="00C53B46">
              <w:rPr>
                <w:rFonts w:ascii="Arial" w:eastAsia="Arial" w:hAnsi="Arial"/>
                <w:spacing w:val="-3"/>
                <w:sz w:val="20"/>
                <w:szCs w:val="20"/>
              </w:rPr>
              <w:t>v</w:t>
            </w:r>
            <w:r w:rsidRPr="00C53B46">
              <w:rPr>
                <w:rFonts w:ascii="Arial" w:eastAsia="Arial" w:hAnsi="Arial"/>
                <w:spacing w:val="3"/>
                <w:sz w:val="20"/>
                <w:szCs w:val="20"/>
              </w:rPr>
              <w:t>i</w:t>
            </w:r>
            <w:r w:rsidRPr="00C53B46">
              <w:rPr>
                <w:rFonts w:ascii="Arial" w:eastAsia="Arial" w:hAnsi="Arial"/>
                <w:spacing w:val="-2"/>
                <w:sz w:val="20"/>
                <w:szCs w:val="20"/>
              </w:rPr>
              <w:t>s</w:t>
            </w:r>
            <w:r w:rsidRPr="00C53B46">
              <w:rPr>
                <w:rFonts w:ascii="Arial" w:eastAsia="Arial" w:hAnsi="Arial"/>
                <w:spacing w:val="3"/>
                <w:sz w:val="20"/>
                <w:szCs w:val="20"/>
              </w:rPr>
              <w:t>i</w:t>
            </w:r>
            <w:r w:rsidRPr="00C53B46">
              <w:rPr>
                <w:rFonts w:ascii="Arial" w:eastAsia="Arial" w:hAnsi="Arial"/>
                <w:spacing w:val="-3"/>
                <w:sz w:val="20"/>
                <w:szCs w:val="20"/>
              </w:rPr>
              <w:t>o</w:t>
            </w:r>
            <w:r w:rsidRPr="00C53B46">
              <w:rPr>
                <w:rFonts w:ascii="Arial" w:eastAsia="Arial" w:hAnsi="Arial"/>
                <w:sz w:val="20"/>
                <w:szCs w:val="20"/>
              </w:rPr>
              <w:t>ns</w:t>
            </w:r>
            <w:r w:rsidRPr="00C53B46">
              <w:rPr>
                <w:rFonts w:ascii="Arial" w:eastAsia="Arial" w:hAnsi="Arial"/>
                <w:spacing w:val="10"/>
                <w:sz w:val="20"/>
                <w:szCs w:val="20"/>
              </w:rPr>
              <w:t xml:space="preserve"> </w:t>
            </w:r>
            <w:r w:rsidRPr="00C53B46">
              <w:rPr>
                <w:rFonts w:ascii="Arial" w:eastAsia="Arial" w:hAnsi="Arial"/>
                <w:spacing w:val="3"/>
                <w:sz w:val="20"/>
                <w:szCs w:val="20"/>
              </w:rPr>
              <w:t>i</w:t>
            </w:r>
            <w:r w:rsidRPr="00C53B46">
              <w:rPr>
                <w:rFonts w:ascii="Arial" w:eastAsia="Arial" w:hAnsi="Arial"/>
                <w:sz w:val="20"/>
                <w:szCs w:val="20"/>
              </w:rPr>
              <w:t xml:space="preserve">n </w:t>
            </w:r>
            <w:r w:rsidRPr="00C53B46">
              <w:rPr>
                <w:rFonts w:ascii="Arial" w:eastAsia="Arial" w:hAnsi="Arial"/>
                <w:w w:val="101"/>
                <w:sz w:val="20"/>
                <w:szCs w:val="20"/>
              </w:rPr>
              <w:t xml:space="preserve">the </w:t>
            </w:r>
            <w:r w:rsidRPr="00C53B46">
              <w:rPr>
                <w:rFonts w:ascii="Arial" w:eastAsia="Arial" w:hAnsi="Arial"/>
                <w:sz w:val="20"/>
                <w:szCs w:val="20"/>
              </w:rPr>
              <w:t>C</w:t>
            </w:r>
            <w:r w:rsidRPr="00C53B46">
              <w:rPr>
                <w:rFonts w:ascii="Arial" w:eastAsia="Arial" w:hAnsi="Arial"/>
                <w:spacing w:val="-3"/>
                <w:sz w:val="20"/>
                <w:szCs w:val="20"/>
              </w:rPr>
              <w:t>o</w:t>
            </w:r>
            <w:r w:rsidRPr="00C53B46">
              <w:rPr>
                <w:rFonts w:ascii="Arial" w:eastAsia="Arial" w:hAnsi="Arial"/>
                <w:sz w:val="20"/>
                <w:szCs w:val="20"/>
              </w:rPr>
              <w:t>n</w:t>
            </w:r>
            <w:r w:rsidRPr="00C53B46">
              <w:rPr>
                <w:rFonts w:ascii="Arial" w:eastAsia="Arial" w:hAnsi="Arial"/>
                <w:spacing w:val="2"/>
                <w:sz w:val="20"/>
                <w:szCs w:val="20"/>
              </w:rPr>
              <w:t>t</w:t>
            </w:r>
            <w:r w:rsidRPr="00C53B46">
              <w:rPr>
                <w:rFonts w:ascii="Arial" w:eastAsia="Arial" w:hAnsi="Arial"/>
                <w:sz w:val="20"/>
                <w:szCs w:val="20"/>
              </w:rPr>
              <w:t>r</w:t>
            </w:r>
            <w:r w:rsidRPr="00C53B46">
              <w:rPr>
                <w:rFonts w:ascii="Arial" w:eastAsia="Arial" w:hAnsi="Arial"/>
                <w:spacing w:val="-1"/>
                <w:sz w:val="20"/>
                <w:szCs w:val="20"/>
              </w:rPr>
              <w:t>a</w:t>
            </w:r>
            <w:r w:rsidRPr="00C53B46">
              <w:rPr>
                <w:rFonts w:ascii="Arial" w:eastAsia="Arial" w:hAnsi="Arial"/>
                <w:spacing w:val="-2"/>
                <w:sz w:val="20"/>
                <w:szCs w:val="20"/>
              </w:rPr>
              <w:t>c</w:t>
            </w:r>
            <w:r w:rsidRPr="00C53B46">
              <w:rPr>
                <w:rFonts w:ascii="Arial" w:eastAsia="Arial" w:hAnsi="Arial"/>
                <w:spacing w:val="2"/>
                <w:sz w:val="20"/>
                <w:szCs w:val="20"/>
              </w:rPr>
              <w:t>t</w:t>
            </w:r>
            <w:r w:rsidRPr="00C53B46">
              <w:rPr>
                <w:rFonts w:ascii="Arial" w:eastAsia="Arial" w:hAnsi="Arial"/>
                <w:sz w:val="20"/>
                <w:szCs w:val="20"/>
              </w:rPr>
              <w:t xml:space="preserve">, </w:t>
            </w:r>
            <w:r w:rsidRPr="00C53B46">
              <w:rPr>
                <w:rFonts w:ascii="Arial" w:eastAsia="Arial" w:hAnsi="Arial"/>
                <w:spacing w:val="30"/>
                <w:sz w:val="20"/>
                <w:szCs w:val="20"/>
              </w:rPr>
              <w:t xml:space="preserve"> </w:t>
            </w:r>
            <w:r w:rsidRPr="00C53B46">
              <w:rPr>
                <w:rFonts w:ascii="Arial" w:eastAsia="Arial" w:hAnsi="Arial"/>
                <w:sz w:val="20"/>
                <w:szCs w:val="20"/>
              </w:rPr>
              <w:t>t</w:t>
            </w:r>
            <w:r w:rsidRPr="00C53B46">
              <w:rPr>
                <w:rFonts w:ascii="Arial" w:eastAsia="Arial" w:hAnsi="Arial"/>
                <w:spacing w:val="2"/>
                <w:sz w:val="20"/>
                <w:szCs w:val="20"/>
              </w:rPr>
              <w:t>h</w:t>
            </w:r>
            <w:r w:rsidRPr="00C53B46">
              <w:rPr>
                <w:rFonts w:ascii="Arial" w:eastAsia="Arial" w:hAnsi="Arial"/>
                <w:spacing w:val="-3"/>
                <w:sz w:val="20"/>
                <w:szCs w:val="20"/>
              </w:rPr>
              <w:t>e</w:t>
            </w:r>
            <w:r w:rsidRPr="00C53B46">
              <w:rPr>
                <w:rFonts w:ascii="Arial" w:eastAsia="Arial" w:hAnsi="Arial"/>
                <w:sz w:val="20"/>
                <w:szCs w:val="20"/>
              </w:rPr>
              <w:t xml:space="preserve">n </w:t>
            </w:r>
            <w:r w:rsidRPr="00C53B46">
              <w:rPr>
                <w:rFonts w:ascii="Arial" w:eastAsia="Arial" w:hAnsi="Arial"/>
                <w:spacing w:val="27"/>
                <w:sz w:val="20"/>
                <w:szCs w:val="20"/>
              </w:rPr>
              <w:t xml:space="preserve"> </w:t>
            </w:r>
            <w:r w:rsidRPr="00C53B46">
              <w:rPr>
                <w:rFonts w:ascii="Arial" w:eastAsia="Arial" w:hAnsi="Arial"/>
                <w:spacing w:val="2"/>
                <w:sz w:val="20"/>
                <w:szCs w:val="20"/>
              </w:rPr>
              <w:t>e</w:t>
            </w:r>
            <w:r w:rsidRPr="00C53B46">
              <w:rPr>
                <w:rFonts w:ascii="Arial" w:eastAsia="Arial" w:hAnsi="Arial"/>
                <w:spacing w:val="-3"/>
                <w:sz w:val="20"/>
                <w:szCs w:val="20"/>
              </w:rPr>
              <w:t>q</w:t>
            </w:r>
            <w:r w:rsidRPr="00C53B46">
              <w:rPr>
                <w:rFonts w:ascii="Arial" w:eastAsia="Arial" w:hAnsi="Arial"/>
                <w:spacing w:val="2"/>
                <w:sz w:val="20"/>
                <w:szCs w:val="20"/>
              </w:rPr>
              <w:t>u</w:t>
            </w:r>
            <w:r w:rsidRPr="00C53B46">
              <w:rPr>
                <w:rFonts w:ascii="Arial" w:eastAsia="Arial" w:hAnsi="Arial"/>
                <w:spacing w:val="-3"/>
                <w:sz w:val="20"/>
                <w:szCs w:val="20"/>
              </w:rPr>
              <w:t>a</w:t>
            </w:r>
            <w:r w:rsidRPr="00C53B46">
              <w:rPr>
                <w:rFonts w:ascii="Arial" w:eastAsia="Arial" w:hAnsi="Arial"/>
                <w:sz w:val="20"/>
                <w:szCs w:val="20"/>
              </w:rPr>
              <w:t xml:space="preserve">l </w:t>
            </w:r>
            <w:r w:rsidRPr="00C53B46">
              <w:rPr>
                <w:rFonts w:ascii="Arial" w:eastAsia="Arial" w:hAnsi="Arial"/>
                <w:spacing w:val="31"/>
                <w:sz w:val="20"/>
                <w:szCs w:val="20"/>
              </w:rPr>
              <w:t xml:space="preserve"> </w:t>
            </w:r>
            <w:r w:rsidRPr="00C53B46">
              <w:rPr>
                <w:rFonts w:ascii="Arial" w:eastAsia="Arial" w:hAnsi="Arial"/>
                <w:spacing w:val="-3"/>
                <w:sz w:val="20"/>
                <w:szCs w:val="20"/>
              </w:rPr>
              <w:t>a</w:t>
            </w:r>
            <w:r w:rsidRPr="00C53B46">
              <w:rPr>
                <w:rFonts w:ascii="Arial" w:eastAsia="Arial" w:hAnsi="Arial"/>
                <w:spacing w:val="2"/>
                <w:sz w:val="20"/>
                <w:szCs w:val="20"/>
              </w:rPr>
              <w:t>m</w:t>
            </w:r>
            <w:r w:rsidRPr="00C53B46">
              <w:rPr>
                <w:rFonts w:ascii="Arial" w:eastAsia="Arial" w:hAnsi="Arial"/>
                <w:sz w:val="20"/>
                <w:szCs w:val="20"/>
              </w:rPr>
              <w:t>end</w:t>
            </w:r>
            <w:r w:rsidRPr="00C53B46">
              <w:rPr>
                <w:rFonts w:ascii="Arial" w:eastAsia="Arial" w:hAnsi="Arial"/>
                <w:spacing w:val="1"/>
                <w:sz w:val="20"/>
                <w:szCs w:val="20"/>
              </w:rPr>
              <w:t>m</w:t>
            </w:r>
            <w:r w:rsidRPr="00C53B46">
              <w:rPr>
                <w:rFonts w:ascii="Arial" w:eastAsia="Arial" w:hAnsi="Arial"/>
                <w:spacing w:val="-3"/>
                <w:sz w:val="20"/>
                <w:szCs w:val="20"/>
              </w:rPr>
              <w:t>e</w:t>
            </w:r>
            <w:r w:rsidRPr="00C53B46">
              <w:rPr>
                <w:rFonts w:ascii="Arial" w:eastAsia="Arial" w:hAnsi="Arial"/>
                <w:sz w:val="20"/>
                <w:szCs w:val="20"/>
              </w:rPr>
              <w:t xml:space="preserve">nt </w:t>
            </w:r>
            <w:r w:rsidRPr="00C53B46">
              <w:rPr>
                <w:rFonts w:ascii="Arial" w:eastAsia="Arial" w:hAnsi="Arial"/>
                <w:spacing w:val="33"/>
                <w:sz w:val="20"/>
                <w:szCs w:val="20"/>
              </w:rPr>
              <w:t xml:space="preserve"> </w:t>
            </w:r>
            <w:r w:rsidRPr="00C53B46">
              <w:rPr>
                <w:rFonts w:ascii="Arial" w:eastAsia="Arial" w:hAnsi="Arial"/>
                <w:spacing w:val="2"/>
                <w:sz w:val="20"/>
                <w:szCs w:val="20"/>
              </w:rPr>
              <w:t>t</w:t>
            </w:r>
            <w:r w:rsidRPr="00C53B46">
              <w:rPr>
                <w:rFonts w:ascii="Arial" w:eastAsia="Arial" w:hAnsi="Arial"/>
                <w:sz w:val="20"/>
                <w:szCs w:val="20"/>
              </w:rPr>
              <w:t xml:space="preserve">o </w:t>
            </w:r>
            <w:r w:rsidRPr="00C53B46">
              <w:rPr>
                <w:rFonts w:ascii="Arial" w:eastAsia="Arial" w:hAnsi="Arial"/>
                <w:spacing w:val="23"/>
                <w:sz w:val="20"/>
                <w:szCs w:val="20"/>
              </w:rPr>
              <w:t xml:space="preserve"> </w:t>
            </w:r>
            <w:r w:rsidRPr="00C53B46">
              <w:rPr>
                <w:rFonts w:ascii="Arial" w:eastAsia="Arial" w:hAnsi="Arial"/>
                <w:sz w:val="20"/>
                <w:szCs w:val="20"/>
              </w:rPr>
              <w:t>t</w:t>
            </w:r>
            <w:r w:rsidRPr="00C53B46">
              <w:rPr>
                <w:rFonts w:ascii="Arial" w:eastAsia="Arial" w:hAnsi="Arial"/>
                <w:spacing w:val="2"/>
                <w:sz w:val="20"/>
                <w:szCs w:val="20"/>
              </w:rPr>
              <w:t>h</w:t>
            </w:r>
            <w:r w:rsidRPr="00C53B46">
              <w:rPr>
                <w:rFonts w:ascii="Arial" w:eastAsia="Arial" w:hAnsi="Arial"/>
                <w:sz w:val="20"/>
                <w:szCs w:val="20"/>
              </w:rPr>
              <w:t xml:space="preserve">e </w:t>
            </w:r>
            <w:r w:rsidRPr="00C53B46">
              <w:rPr>
                <w:rFonts w:ascii="Arial" w:eastAsia="Arial" w:hAnsi="Arial"/>
                <w:spacing w:val="26"/>
                <w:sz w:val="20"/>
                <w:szCs w:val="20"/>
              </w:rPr>
              <w:t xml:space="preserve"> </w:t>
            </w:r>
            <w:r w:rsidRPr="00C53B46">
              <w:rPr>
                <w:rFonts w:ascii="Arial" w:eastAsia="Arial" w:hAnsi="Arial"/>
                <w:sz w:val="20"/>
                <w:szCs w:val="20"/>
              </w:rPr>
              <w:t>C</w:t>
            </w:r>
            <w:r w:rsidRPr="00C53B46">
              <w:rPr>
                <w:rFonts w:ascii="Arial" w:eastAsia="Arial" w:hAnsi="Arial"/>
                <w:spacing w:val="-3"/>
                <w:sz w:val="20"/>
                <w:szCs w:val="20"/>
              </w:rPr>
              <w:t>o</w:t>
            </w:r>
            <w:r w:rsidRPr="00C53B46">
              <w:rPr>
                <w:rFonts w:ascii="Arial" w:eastAsia="Arial" w:hAnsi="Arial"/>
                <w:sz w:val="20"/>
                <w:szCs w:val="20"/>
              </w:rPr>
              <w:t>n</w:t>
            </w:r>
            <w:r w:rsidRPr="00C53B46">
              <w:rPr>
                <w:rFonts w:ascii="Arial" w:eastAsia="Arial" w:hAnsi="Arial"/>
                <w:spacing w:val="2"/>
                <w:sz w:val="20"/>
                <w:szCs w:val="20"/>
              </w:rPr>
              <w:t>t</w:t>
            </w:r>
            <w:r w:rsidRPr="00C53B46">
              <w:rPr>
                <w:rFonts w:ascii="Arial" w:eastAsia="Arial" w:hAnsi="Arial"/>
                <w:sz w:val="20"/>
                <w:szCs w:val="20"/>
              </w:rPr>
              <w:t>r</w:t>
            </w:r>
            <w:r w:rsidRPr="00C53B46">
              <w:rPr>
                <w:rFonts w:ascii="Arial" w:eastAsia="Arial" w:hAnsi="Arial"/>
                <w:spacing w:val="-1"/>
                <w:sz w:val="20"/>
                <w:szCs w:val="20"/>
              </w:rPr>
              <w:t>a</w:t>
            </w:r>
            <w:r w:rsidRPr="00C53B46">
              <w:rPr>
                <w:rFonts w:ascii="Arial" w:eastAsia="Arial" w:hAnsi="Arial"/>
                <w:spacing w:val="-2"/>
                <w:sz w:val="20"/>
                <w:szCs w:val="20"/>
              </w:rPr>
              <w:t>c</w:t>
            </w:r>
            <w:r w:rsidRPr="00C53B46">
              <w:rPr>
                <w:rFonts w:ascii="Arial" w:eastAsia="Arial" w:hAnsi="Arial"/>
                <w:sz w:val="20"/>
                <w:szCs w:val="20"/>
              </w:rPr>
              <w:t xml:space="preserve">t </w:t>
            </w:r>
            <w:r w:rsidRPr="00C53B46">
              <w:rPr>
                <w:rFonts w:ascii="Arial" w:eastAsia="Arial" w:hAnsi="Arial"/>
                <w:spacing w:val="33"/>
                <w:sz w:val="20"/>
                <w:szCs w:val="20"/>
              </w:rPr>
              <w:t xml:space="preserve"> </w:t>
            </w:r>
            <w:r w:rsidRPr="00C53B46">
              <w:rPr>
                <w:rFonts w:ascii="Arial" w:eastAsia="Arial" w:hAnsi="Arial"/>
                <w:sz w:val="20"/>
                <w:szCs w:val="20"/>
              </w:rPr>
              <w:t>Pr</w:t>
            </w:r>
            <w:r w:rsidRPr="00C53B46">
              <w:rPr>
                <w:rFonts w:ascii="Arial" w:eastAsia="Arial" w:hAnsi="Arial"/>
                <w:spacing w:val="3"/>
                <w:sz w:val="20"/>
                <w:szCs w:val="20"/>
              </w:rPr>
              <w:t>i</w:t>
            </w:r>
            <w:r w:rsidRPr="00C53B46">
              <w:rPr>
                <w:rFonts w:ascii="Arial" w:eastAsia="Arial" w:hAnsi="Arial"/>
                <w:spacing w:val="-2"/>
                <w:sz w:val="20"/>
                <w:szCs w:val="20"/>
              </w:rPr>
              <w:t>c</w:t>
            </w:r>
            <w:r w:rsidRPr="00C53B46">
              <w:rPr>
                <w:rFonts w:ascii="Arial" w:eastAsia="Arial" w:hAnsi="Arial"/>
                <w:sz w:val="20"/>
                <w:szCs w:val="20"/>
              </w:rPr>
              <w:t xml:space="preserve">e </w:t>
            </w:r>
            <w:r w:rsidRPr="00C53B46">
              <w:rPr>
                <w:rFonts w:ascii="Arial" w:eastAsia="Arial" w:hAnsi="Arial"/>
                <w:spacing w:val="26"/>
                <w:sz w:val="20"/>
                <w:szCs w:val="20"/>
              </w:rPr>
              <w:t xml:space="preserve"> </w:t>
            </w:r>
            <w:r w:rsidRPr="00C53B46">
              <w:rPr>
                <w:rFonts w:ascii="Arial" w:eastAsia="Arial" w:hAnsi="Arial"/>
                <w:sz w:val="20"/>
                <w:szCs w:val="20"/>
              </w:rPr>
              <w:t xml:space="preserve">am </w:t>
            </w:r>
            <w:r w:rsidRPr="00C53B46">
              <w:rPr>
                <w:rFonts w:ascii="Arial" w:eastAsia="Arial" w:hAnsi="Arial"/>
                <w:spacing w:val="26"/>
                <w:sz w:val="20"/>
                <w:szCs w:val="20"/>
              </w:rPr>
              <w:t xml:space="preserve"> </w:t>
            </w:r>
            <w:r w:rsidRPr="00C53B46">
              <w:rPr>
                <w:rFonts w:ascii="Arial" w:eastAsia="Arial" w:hAnsi="Arial"/>
                <w:sz w:val="20"/>
                <w:szCs w:val="20"/>
              </w:rPr>
              <w:t>t</w:t>
            </w:r>
            <w:r w:rsidRPr="00C53B46">
              <w:rPr>
                <w:rFonts w:ascii="Arial" w:eastAsia="Arial" w:hAnsi="Arial"/>
                <w:spacing w:val="2"/>
                <w:sz w:val="20"/>
                <w:szCs w:val="20"/>
              </w:rPr>
              <w:t>h</w:t>
            </w:r>
            <w:r w:rsidRPr="00C53B46">
              <w:rPr>
                <w:rFonts w:ascii="Arial" w:eastAsia="Arial" w:hAnsi="Arial"/>
                <w:sz w:val="20"/>
                <w:szCs w:val="20"/>
              </w:rPr>
              <w:t xml:space="preserve">e </w:t>
            </w:r>
            <w:r w:rsidRPr="00C53B46">
              <w:rPr>
                <w:rFonts w:ascii="Arial" w:eastAsia="Arial" w:hAnsi="Arial"/>
                <w:spacing w:val="22"/>
                <w:sz w:val="20"/>
                <w:szCs w:val="20"/>
              </w:rPr>
              <w:t xml:space="preserve"> </w:t>
            </w:r>
            <w:r w:rsidRPr="00C53B46">
              <w:rPr>
                <w:rFonts w:ascii="Arial" w:eastAsia="Arial" w:hAnsi="Arial"/>
                <w:spacing w:val="2"/>
                <w:sz w:val="20"/>
                <w:szCs w:val="20"/>
              </w:rPr>
              <w:t>d</w:t>
            </w:r>
            <w:r w:rsidRPr="00C53B46">
              <w:rPr>
                <w:rFonts w:ascii="Arial" w:eastAsia="Arial" w:hAnsi="Arial"/>
                <w:spacing w:val="-3"/>
                <w:sz w:val="20"/>
                <w:szCs w:val="20"/>
              </w:rPr>
              <w:t>e</w:t>
            </w:r>
            <w:r w:rsidRPr="00C53B46">
              <w:rPr>
                <w:rFonts w:ascii="Arial" w:eastAsia="Arial" w:hAnsi="Arial"/>
                <w:spacing w:val="3"/>
                <w:sz w:val="20"/>
                <w:szCs w:val="20"/>
              </w:rPr>
              <w:t>l</w:t>
            </w:r>
            <w:r w:rsidRPr="00C53B46">
              <w:rPr>
                <w:rFonts w:ascii="Arial" w:eastAsia="Arial" w:hAnsi="Arial"/>
                <w:sz w:val="20"/>
                <w:szCs w:val="20"/>
              </w:rPr>
              <w:t>i</w:t>
            </w:r>
            <w:r w:rsidRPr="00C53B46">
              <w:rPr>
                <w:rFonts w:ascii="Arial" w:eastAsia="Arial" w:hAnsi="Arial"/>
                <w:spacing w:val="2"/>
                <w:sz w:val="20"/>
                <w:szCs w:val="20"/>
              </w:rPr>
              <w:t>v</w:t>
            </w:r>
            <w:r w:rsidRPr="00C53B46">
              <w:rPr>
                <w:rFonts w:ascii="Arial" w:eastAsia="Arial" w:hAnsi="Arial"/>
                <w:spacing w:val="-3"/>
                <w:sz w:val="20"/>
                <w:szCs w:val="20"/>
              </w:rPr>
              <w:t>e</w:t>
            </w:r>
            <w:r w:rsidRPr="00C53B46">
              <w:rPr>
                <w:rFonts w:ascii="Arial" w:eastAsia="Arial" w:hAnsi="Arial"/>
                <w:spacing w:val="1"/>
                <w:sz w:val="20"/>
                <w:szCs w:val="20"/>
              </w:rPr>
              <w:t>r</w:t>
            </w:r>
            <w:r w:rsidRPr="00C53B46">
              <w:rPr>
                <w:rFonts w:ascii="Arial" w:eastAsia="Arial" w:hAnsi="Arial"/>
                <w:sz w:val="20"/>
                <w:szCs w:val="20"/>
              </w:rPr>
              <w:t xml:space="preserve">y </w:t>
            </w:r>
            <w:r w:rsidRPr="00C53B46">
              <w:rPr>
                <w:rFonts w:ascii="Arial" w:eastAsia="Arial" w:hAnsi="Arial"/>
                <w:spacing w:val="28"/>
                <w:sz w:val="20"/>
                <w:szCs w:val="20"/>
              </w:rPr>
              <w:t xml:space="preserve"> </w:t>
            </w:r>
            <w:r w:rsidRPr="00C53B46">
              <w:rPr>
                <w:rFonts w:ascii="Arial" w:eastAsia="Arial" w:hAnsi="Arial"/>
                <w:sz w:val="20"/>
                <w:szCs w:val="20"/>
              </w:rPr>
              <w:t>a</w:t>
            </w:r>
            <w:r w:rsidRPr="00C53B46">
              <w:rPr>
                <w:rFonts w:ascii="Arial" w:eastAsia="Arial" w:hAnsi="Arial"/>
                <w:spacing w:val="2"/>
                <w:sz w:val="20"/>
                <w:szCs w:val="20"/>
              </w:rPr>
              <w:t>n</w:t>
            </w:r>
            <w:r w:rsidRPr="00C53B46">
              <w:rPr>
                <w:rFonts w:ascii="Arial" w:eastAsia="Arial" w:hAnsi="Arial"/>
                <w:sz w:val="20"/>
                <w:szCs w:val="20"/>
              </w:rPr>
              <w:t xml:space="preserve">d </w:t>
            </w:r>
            <w:r w:rsidRPr="00C53B46">
              <w:rPr>
                <w:rFonts w:ascii="Arial" w:eastAsia="Arial" w:hAnsi="Arial"/>
                <w:spacing w:val="23"/>
                <w:sz w:val="20"/>
                <w:szCs w:val="20"/>
              </w:rPr>
              <w:t xml:space="preserve"> </w:t>
            </w:r>
            <w:r w:rsidRPr="00C53B46">
              <w:rPr>
                <w:rFonts w:ascii="Arial" w:eastAsia="Arial" w:hAnsi="Arial"/>
                <w:spacing w:val="3"/>
                <w:w w:val="101"/>
                <w:sz w:val="20"/>
                <w:szCs w:val="20"/>
              </w:rPr>
              <w:t>c</w:t>
            </w:r>
            <w:r w:rsidRPr="00C53B46">
              <w:rPr>
                <w:rFonts w:ascii="Arial" w:eastAsia="Arial" w:hAnsi="Arial"/>
                <w:w w:val="101"/>
                <w:sz w:val="20"/>
                <w:szCs w:val="20"/>
              </w:rPr>
              <w:t>om</w:t>
            </w:r>
            <w:r w:rsidRPr="00C53B46">
              <w:rPr>
                <w:rFonts w:ascii="Arial" w:eastAsia="Arial" w:hAnsi="Arial"/>
                <w:spacing w:val="2"/>
                <w:w w:val="101"/>
                <w:sz w:val="20"/>
                <w:szCs w:val="20"/>
              </w:rPr>
              <w:t>p</w:t>
            </w:r>
            <w:r w:rsidRPr="00C53B46">
              <w:rPr>
                <w:rFonts w:ascii="Arial" w:eastAsia="Arial" w:hAnsi="Arial"/>
                <w:w w:val="101"/>
                <w:sz w:val="20"/>
                <w:szCs w:val="20"/>
              </w:rPr>
              <w:t>let</w:t>
            </w:r>
            <w:r w:rsidRPr="00C53B46">
              <w:rPr>
                <w:rFonts w:ascii="Arial" w:eastAsia="Arial" w:hAnsi="Arial"/>
                <w:spacing w:val="1"/>
                <w:w w:val="101"/>
                <w:sz w:val="20"/>
                <w:szCs w:val="20"/>
              </w:rPr>
              <w:t>i</w:t>
            </w:r>
            <w:r w:rsidRPr="00C53B46">
              <w:rPr>
                <w:rFonts w:ascii="Arial" w:eastAsia="Arial" w:hAnsi="Arial"/>
                <w:w w:val="101"/>
                <w:sz w:val="20"/>
                <w:szCs w:val="20"/>
              </w:rPr>
              <w:t xml:space="preserve">on </w:t>
            </w:r>
            <w:r w:rsidRPr="00C53B46">
              <w:rPr>
                <w:rFonts w:ascii="Arial" w:eastAsia="Arial" w:hAnsi="Arial"/>
                <w:spacing w:val="-2"/>
                <w:sz w:val="20"/>
                <w:szCs w:val="20"/>
              </w:rPr>
              <w:t>s</w:t>
            </w:r>
            <w:r w:rsidRPr="00C53B46">
              <w:rPr>
                <w:rFonts w:ascii="Arial" w:eastAsia="Arial" w:hAnsi="Arial"/>
                <w:sz w:val="20"/>
                <w:szCs w:val="20"/>
              </w:rPr>
              <w:t>c</w:t>
            </w:r>
            <w:r w:rsidRPr="00C53B46">
              <w:rPr>
                <w:rFonts w:ascii="Arial" w:eastAsia="Arial" w:hAnsi="Arial"/>
                <w:spacing w:val="-2"/>
                <w:sz w:val="20"/>
                <w:szCs w:val="20"/>
              </w:rPr>
              <w:t>h</w:t>
            </w:r>
            <w:r w:rsidRPr="00C53B46">
              <w:rPr>
                <w:rFonts w:ascii="Arial" w:eastAsia="Arial" w:hAnsi="Arial"/>
                <w:spacing w:val="2"/>
                <w:sz w:val="20"/>
                <w:szCs w:val="20"/>
              </w:rPr>
              <w:t>e</w:t>
            </w:r>
            <w:r w:rsidRPr="00C53B46">
              <w:rPr>
                <w:rFonts w:ascii="Arial" w:eastAsia="Arial" w:hAnsi="Arial"/>
                <w:sz w:val="20"/>
                <w:szCs w:val="20"/>
              </w:rPr>
              <w:t>d</w:t>
            </w:r>
            <w:r w:rsidRPr="00C53B46">
              <w:rPr>
                <w:rFonts w:ascii="Arial" w:eastAsia="Arial" w:hAnsi="Arial"/>
                <w:spacing w:val="-3"/>
                <w:sz w:val="20"/>
                <w:szCs w:val="20"/>
              </w:rPr>
              <w:t>u</w:t>
            </w:r>
            <w:r w:rsidRPr="00C53B46">
              <w:rPr>
                <w:rFonts w:ascii="Arial" w:eastAsia="Arial" w:hAnsi="Arial"/>
                <w:sz w:val="20"/>
                <w:szCs w:val="20"/>
              </w:rPr>
              <w:t>les</w:t>
            </w:r>
            <w:r w:rsidRPr="00C53B46">
              <w:rPr>
                <w:rFonts w:ascii="Arial" w:eastAsia="Arial" w:hAnsi="Arial"/>
                <w:spacing w:val="44"/>
                <w:sz w:val="20"/>
                <w:szCs w:val="20"/>
              </w:rPr>
              <w:t xml:space="preserve"> </w:t>
            </w:r>
            <w:r w:rsidRPr="00C53B46">
              <w:rPr>
                <w:rFonts w:ascii="Arial" w:eastAsia="Arial" w:hAnsi="Arial"/>
                <w:spacing w:val="-2"/>
                <w:sz w:val="20"/>
                <w:szCs w:val="20"/>
              </w:rPr>
              <w:t>s</w:t>
            </w:r>
            <w:r w:rsidRPr="00C53B46">
              <w:rPr>
                <w:rFonts w:ascii="Arial" w:eastAsia="Arial" w:hAnsi="Arial"/>
                <w:spacing w:val="2"/>
                <w:sz w:val="20"/>
                <w:szCs w:val="20"/>
              </w:rPr>
              <w:t>h</w:t>
            </w:r>
            <w:r w:rsidRPr="00C53B46">
              <w:rPr>
                <w:rFonts w:ascii="Arial" w:eastAsia="Arial" w:hAnsi="Arial"/>
                <w:spacing w:val="-3"/>
                <w:sz w:val="20"/>
                <w:szCs w:val="20"/>
              </w:rPr>
              <w:t>a</w:t>
            </w:r>
            <w:r w:rsidRPr="00C53B46">
              <w:rPr>
                <w:rFonts w:ascii="Arial" w:eastAsia="Arial" w:hAnsi="Arial"/>
                <w:spacing w:val="3"/>
                <w:sz w:val="20"/>
                <w:szCs w:val="20"/>
              </w:rPr>
              <w:t>l</w:t>
            </w:r>
            <w:r w:rsidRPr="00C53B46">
              <w:rPr>
                <w:rFonts w:ascii="Arial" w:eastAsia="Arial" w:hAnsi="Arial"/>
                <w:sz w:val="20"/>
                <w:szCs w:val="20"/>
              </w:rPr>
              <w:t>l</w:t>
            </w:r>
            <w:r w:rsidRPr="00C53B46">
              <w:rPr>
                <w:rFonts w:ascii="Arial" w:eastAsia="Arial" w:hAnsi="Arial"/>
                <w:spacing w:val="36"/>
                <w:sz w:val="20"/>
                <w:szCs w:val="20"/>
              </w:rPr>
              <w:t xml:space="preserve"> </w:t>
            </w:r>
            <w:r w:rsidRPr="00C53B46">
              <w:rPr>
                <w:rFonts w:ascii="Arial" w:eastAsia="Arial" w:hAnsi="Arial"/>
                <w:spacing w:val="-3"/>
                <w:sz w:val="20"/>
                <w:szCs w:val="20"/>
              </w:rPr>
              <w:t>b</w:t>
            </w:r>
            <w:r w:rsidRPr="00C53B46">
              <w:rPr>
                <w:rFonts w:ascii="Arial" w:eastAsia="Arial" w:hAnsi="Arial"/>
                <w:sz w:val="20"/>
                <w:szCs w:val="20"/>
              </w:rPr>
              <w:t>e</w:t>
            </w:r>
            <w:r w:rsidRPr="00C53B46">
              <w:rPr>
                <w:rFonts w:ascii="Arial" w:eastAsia="Arial" w:hAnsi="Arial"/>
                <w:spacing w:val="33"/>
                <w:sz w:val="20"/>
                <w:szCs w:val="20"/>
              </w:rPr>
              <w:t xml:space="preserve"> </w:t>
            </w:r>
            <w:r w:rsidRPr="00C53B46">
              <w:rPr>
                <w:rFonts w:ascii="Arial" w:eastAsia="Arial" w:hAnsi="Arial"/>
                <w:spacing w:val="2"/>
                <w:sz w:val="20"/>
                <w:szCs w:val="20"/>
              </w:rPr>
              <w:t>m</w:t>
            </w:r>
            <w:r w:rsidRPr="00C53B46">
              <w:rPr>
                <w:rFonts w:ascii="Arial" w:eastAsia="Arial" w:hAnsi="Arial"/>
                <w:spacing w:val="-3"/>
                <w:sz w:val="20"/>
                <w:szCs w:val="20"/>
              </w:rPr>
              <w:t>a</w:t>
            </w:r>
            <w:r w:rsidRPr="00C53B46">
              <w:rPr>
                <w:rFonts w:ascii="Arial" w:eastAsia="Arial" w:hAnsi="Arial"/>
                <w:spacing w:val="2"/>
                <w:sz w:val="20"/>
                <w:szCs w:val="20"/>
              </w:rPr>
              <w:t>d</w:t>
            </w:r>
            <w:r w:rsidRPr="00C53B46">
              <w:rPr>
                <w:rFonts w:ascii="Arial" w:eastAsia="Arial" w:hAnsi="Arial"/>
                <w:spacing w:val="-3"/>
                <w:sz w:val="20"/>
                <w:szCs w:val="20"/>
              </w:rPr>
              <w:t>e</w:t>
            </w:r>
            <w:r w:rsidRPr="00C53B46">
              <w:rPr>
                <w:rFonts w:ascii="Arial" w:eastAsia="Arial" w:hAnsi="Arial"/>
                <w:sz w:val="20"/>
                <w:szCs w:val="20"/>
              </w:rPr>
              <w:t>.</w:t>
            </w:r>
            <w:r w:rsidRPr="00C53B46">
              <w:rPr>
                <w:rFonts w:ascii="Arial" w:eastAsia="Arial" w:hAnsi="Arial"/>
                <w:spacing w:val="36"/>
                <w:sz w:val="20"/>
                <w:szCs w:val="20"/>
              </w:rPr>
              <w:t xml:space="preserve"> </w:t>
            </w:r>
            <w:r w:rsidRPr="00C53B46">
              <w:rPr>
                <w:rFonts w:ascii="Arial" w:eastAsia="Arial" w:hAnsi="Arial"/>
                <w:spacing w:val="4"/>
                <w:sz w:val="20"/>
                <w:szCs w:val="20"/>
              </w:rPr>
              <w:t>T</w:t>
            </w:r>
            <w:r w:rsidRPr="00C53B46">
              <w:rPr>
                <w:rFonts w:ascii="Arial" w:eastAsia="Arial" w:hAnsi="Arial"/>
                <w:spacing w:val="-3"/>
                <w:sz w:val="20"/>
                <w:szCs w:val="20"/>
              </w:rPr>
              <w:t>h</w:t>
            </w:r>
            <w:r w:rsidRPr="00C53B46">
              <w:rPr>
                <w:rFonts w:ascii="Arial" w:eastAsia="Arial" w:hAnsi="Arial"/>
                <w:sz w:val="20"/>
                <w:szCs w:val="20"/>
              </w:rPr>
              <w:t>e</w:t>
            </w:r>
            <w:r w:rsidRPr="00C53B46">
              <w:rPr>
                <w:rFonts w:ascii="Arial" w:eastAsia="Arial" w:hAnsi="Arial"/>
                <w:spacing w:val="34"/>
                <w:sz w:val="20"/>
                <w:szCs w:val="20"/>
              </w:rPr>
              <w:t xml:space="preserve"> </w:t>
            </w:r>
            <w:r w:rsidRPr="00C53B46">
              <w:rPr>
                <w:rFonts w:ascii="Arial" w:eastAsia="Arial" w:hAnsi="Arial"/>
                <w:spacing w:val="3"/>
                <w:sz w:val="20"/>
                <w:szCs w:val="20"/>
              </w:rPr>
              <w:t>S</w:t>
            </w:r>
            <w:r w:rsidRPr="00C53B46">
              <w:rPr>
                <w:rFonts w:ascii="Arial" w:eastAsia="Arial" w:hAnsi="Arial"/>
                <w:sz w:val="20"/>
                <w:szCs w:val="20"/>
              </w:rPr>
              <w:t>upplier</w:t>
            </w:r>
            <w:r w:rsidRPr="00C53B46">
              <w:rPr>
                <w:rFonts w:ascii="Arial" w:eastAsia="Arial" w:hAnsi="Arial"/>
                <w:spacing w:val="38"/>
                <w:sz w:val="20"/>
                <w:szCs w:val="20"/>
              </w:rPr>
              <w:t xml:space="preserve"> </w:t>
            </w:r>
            <w:r w:rsidRPr="00C53B46">
              <w:rPr>
                <w:rFonts w:ascii="Arial" w:eastAsia="Arial" w:hAnsi="Arial"/>
                <w:sz w:val="20"/>
                <w:szCs w:val="20"/>
              </w:rPr>
              <w:t>sh</w:t>
            </w:r>
            <w:r w:rsidRPr="00C53B46">
              <w:rPr>
                <w:rFonts w:ascii="Arial" w:eastAsia="Arial" w:hAnsi="Arial"/>
                <w:spacing w:val="3"/>
                <w:sz w:val="20"/>
                <w:szCs w:val="20"/>
              </w:rPr>
              <w:t>a</w:t>
            </w:r>
            <w:r w:rsidRPr="00C53B46">
              <w:rPr>
                <w:rFonts w:ascii="Arial" w:eastAsia="Arial" w:hAnsi="Arial"/>
                <w:spacing w:val="-1"/>
                <w:sz w:val="20"/>
                <w:szCs w:val="20"/>
              </w:rPr>
              <w:t>l</w:t>
            </w:r>
            <w:r w:rsidRPr="00C53B46">
              <w:rPr>
                <w:rFonts w:ascii="Arial" w:eastAsia="Arial" w:hAnsi="Arial"/>
                <w:sz w:val="20"/>
                <w:szCs w:val="20"/>
              </w:rPr>
              <w:t>l</w:t>
            </w:r>
            <w:r w:rsidRPr="00C53B46">
              <w:rPr>
                <w:rFonts w:ascii="Arial" w:eastAsia="Arial" w:hAnsi="Arial"/>
                <w:spacing w:val="36"/>
                <w:sz w:val="20"/>
                <w:szCs w:val="20"/>
              </w:rPr>
              <w:t xml:space="preserve"> </w:t>
            </w:r>
            <w:r w:rsidRPr="00C53B46">
              <w:rPr>
                <w:rFonts w:ascii="Arial" w:eastAsia="Arial" w:hAnsi="Arial"/>
                <w:sz w:val="20"/>
                <w:szCs w:val="20"/>
              </w:rPr>
              <w:t>r</w:t>
            </w:r>
            <w:r w:rsidRPr="00C53B46">
              <w:rPr>
                <w:rFonts w:ascii="Arial" w:eastAsia="Arial" w:hAnsi="Arial"/>
                <w:spacing w:val="-1"/>
                <w:sz w:val="20"/>
                <w:szCs w:val="20"/>
              </w:rPr>
              <w:t>e</w:t>
            </w:r>
            <w:r w:rsidRPr="00C53B46">
              <w:rPr>
                <w:rFonts w:ascii="Arial" w:eastAsia="Arial" w:hAnsi="Arial"/>
                <w:spacing w:val="2"/>
                <w:sz w:val="20"/>
                <w:szCs w:val="20"/>
              </w:rPr>
              <w:t>q</w:t>
            </w:r>
            <w:r w:rsidRPr="00C53B46">
              <w:rPr>
                <w:rFonts w:ascii="Arial" w:eastAsia="Arial" w:hAnsi="Arial"/>
                <w:spacing w:val="-3"/>
                <w:sz w:val="20"/>
                <w:szCs w:val="20"/>
              </w:rPr>
              <w:t>u</w:t>
            </w:r>
            <w:r w:rsidRPr="00C53B46">
              <w:rPr>
                <w:rFonts w:ascii="Arial" w:eastAsia="Arial" w:hAnsi="Arial"/>
                <w:sz w:val="20"/>
                <w:szCs w:val="20"/>
              </w:rPr>
              <w:t>i</w:t>
            </w:r>
            <w:r w:rsidRPr="00C53B46">
              <w:rPr>
                <w:rFonts w:ascii="Arial" w:eastAsia="Arial" w:hAnsi="Arial"/>
                <w:spacing w:val="2"/>
                <w:sz w:val="20"/>
                <w:szCs w:val="20"/>
              </w:rPr>
              <w:t>r</w:t>
            </w:r>
            <w:r w:rsidRPr="00C53B46">
              <w:rPr>
                <w:rFonts w:ascii="Arial" w:eastAsia="Arial" w:hAnsi="Arial"/>
                <w:sz w:val="20"/>
                <w:szCs w:val="20"/>
              </w:rPr>
              <w:t>e</w:t>
            </w:r>
            <w:r w:rsidRPr="00C53B46">
              <w:rPr>
                <w:rFonts w:ascii="Arial" w:eastAsia="Arial" w:hAnsi="Arial"/>
                <w:spacing w:val="37"/>
                <w:sz w:val="20"/>
                <w:szCs w:val="20"/>
              </w:rPr>
              <w:t xml:space="preserve"> </w:t>
            </w:r>
            <w:r w:rsidRPr="00C53B46">
              <w:rPr>
                <w:rFonts w:ascii="Arial" w:eastAsia="Arial" w:hAnsi="Arial"/>
                <w:sz w:val="20"/>
                <w:szCs w:val="20"/>
              </w:rPr>
              <w:t>amen</w:t>
            </w:r>
            <w:r w:rsidRPr="00C53B46">
              <w:rPr>
                <w:rFonts w:ascii="Arial" w:eastAsia="Arial" w:hAnsi="Arial"/>
                <w:spacing w:val="-1"/>
                <w:sz w:val="20"/>
                <w:szCs w:val="20"/>
              </w:rPr>
              <w:t>d</w:t>
            </w:r>
            <w:r w:rsidRPr="00C53B46">
              <w:rPr>
                <w:rFonts w:ascii="Arial" w:eastAsia="Arial" w:hAnsi="Arial"/>
                <w:spacing w:val="2"/>
                <w:sz w:val="20"/>
                <w:szCs w:val="20"/>
              </w:rPr>
              <w:t>m</w:t>
            </w:r>
            <w:r w:rsidRPr="00C53B46">
              <w:rPr>
                <w:rFonts w:ascii="Arial" w:eastAsia="Arial" w:hAnsi="Arial"/>
                <w:sz w:val="20"/>
                <w:szCs w:val="20"/>
              </w:rPr>
              <w:t>ent</w:t>
            </w:r>
            <w:r w:rsidRPr="00C53B46">
              <w:rPr>
                <w:rFonts w:ascii="Arial" w:eastAsia="Arial" w:hAnsi="Arial"/>
                <w:spacing w:val="44"/>
                <w:sz w:val="20"/>
                <w:szCs w:val="20"/>
              </w:rPr>
              <w:t xml:space="preserve"> </w:t>
            </w:r>
            <w:r w:rsidRPr="00C53B46">
              <w:rPr>
                <w:rFonts w:ascii="Arial" w:eastAsia="Arial" w:hAnsi="Arial"/>
                <w:spacing w:val="-3"/>
                <w:sz w:val="20"/>
                <w:szCs w:val="20"/>
              </w:rPr>
              <w:t>u</w:t>
            </w:r>
            <w:r w:rsidRPr="00C53B46">
              <w:rPr>
                <w:rFonts w:ascii="Arial" w:eastAsia="Arial" w:hAnsi="Arial"/>
                <w:spacing w:val="2"/>
                <w:sz w:val="20"/>
                <w:szCs w:val="20"/>
              </w:rPr>
              <w:t>n</w:t>
            </w:r>
            <w:r w:rsidRPr="00C53B46">
              <w:rPr>
                <w:rFonts w:ascii="Arial" w:eastAsia="Arial" w:hAnsi="Arial"/>
                <w:spacing w:val="-3"/>
                <w:sz w:val="20"/>
                <w:szCs w:val="20"/>
              </w:rPr>
              <w:t>d</w:t>
            </w:r>
            <w:r w:rsidRPr="00C53B46">
              <w:rPr>
                <w:rFonts w:ascii="Arial" w:eastAsia="Arial" w:hAnsi="Arial"/>
                <w:spacing w:val="2"/>
                <w:sz w:val="20"/>
                <w:szCs w:val="20"/>
              </w:rPr>
              <w:t>e</w:t>
            </w:r>
            <w:r w:rsidRPr="00C53B46">
              <w:rPr>
                <w:rFonts w:ascii="Arial" w:eastAsia="Arial" w:hAnsi="Arial"/>
                <w:sz w:val="20"/>
                <w:szCs w:val="20"/>
              </w:rPr>
              <w:t>r</w:t>
            </w:r>
            <w:r w:rsidRPr="00C53B46">
              <w:rPr>
                <w:rFonts w:ascii="Arial" w:eastAsia="Arial" w:hAnsi="Arial"/>
                <w:spacing w:val="35"/>
                <w:sz w:val="20"/>
                <w:szCs w:val="20"/>
              </w:rPr>
              <w:t xml:space="preserve"> </w:t>
            </w:r>
            <w:r w:rsidRPr="00C53B46">
              <w:rPr>
                <w:rFonts w:ascii="Arial" w:eastAsia="Arial" w:hAnsi="Arial"/>
                <w:sz w:val="20"/>
                <w:szCs w:val="20"/>
              </w:rPr>
              <w:t>this</w:t>
            </w:r>
            <w:r w:rsidRPr="00C53B46">
              <w:rPr>
                <w:rFonts w:ascii="Arial" w:eastAsia="Arial" w:hAnsi="Arial"/>
                <w:spacing w:val="35"/>
                <w:sz w:val="20"/>
                <w:szCs w:val="20"/>
              </w:rPr>
              <w:t xml:space="preserve"> </w:t>
            </w:r>
            <w:r w:rsidRPr="00C53B46">
              <w:rPr>
                <w:rFonts w:ascii="Arial" w:eastAsia="Arial" w:hAnsi="Arial"/>
                <w:sz w:val="20"/>
                <w:szCs w:val="20"/>
              </w:rPr>
              <w:t>Cl</w:t>
            </w:r>
            <w:r w:rsidRPr="00C53B46">
              <w:rPr>
                <w:rFonts w:ascii="Arial" w:eastAsia="Arial" w:hAnsi="Arial"/>
                <w:spacing w:val="2"/>
                <w:sz w:val="20"/>
                <w:szCs w:val="20"/>
              </w:rPr>
              <w:t>a</w:t>
            </w:r>
            <w:r w:rsidRPr="00C53B46">
              <w:rPr>
                <w:rFonts w:ascii="Arial" w:eastAsia="Arial" w:hAnsi="Arial"/>
                <w:spacing w:val="-3"/>
                <w:sz w:val="20"/>
                <w:szCs w:val="20"/>
              </w:rPr>
              <w:t>u</w:t>
            </w:r>
            <w:r w:rsidRPr="00C53B46">
              <w:rPr>
                <w:rFonts w:ascii="Arial" w:eastAsia="Arial" w:hAnsi="Arial"/>
                <w:sz w:val="20"/>
                <w:szCs w:val="20"/>
              </w:rPr>
              <w:t>se</w:t>
            </w:r>
            <w:r w:rsidRPr="00C53B46">
              <w:rPr>
                <w:rFonts w:ascii="Arial" w:eastAsia="Arial" w:hAnsi="Arial"/>
                <w:spacing w:val="37"/>
                <w:sz w:val="20"/>
                <w:szCs w:val="20"/>
              </w:rPr>
              <w:t xml:space="preserve"> </w:t>
            </w:r>
            <w:r w:rsidRPr="00C53B46">
              <w:rPr>
                <w:rFonts w:ascii="Arial" w:eastAsia="Arial" w:hAnsi="Arial"/>
                <w:spacing w:val="-3"/>
                <w:sz w:val="20"/>
                <w:szCs w:val="20"/>
              </w:rPr>
              <w:t>w</w:t>
            </w:r>
            <w:r w:rsidRPr="00C53B46">
              <w:rPr>
                <w:rFonts w:ascii="Arial" w:eastAsia="Arial" w:hAnsi="Arial"/>
                <w:spacing w:val="3"/>
                <w:sz w:val="20"/>
                <w:szCs w:val="20"/>
              </w:rPr>
              <w:t>i</w:t>
            </w:r>
            <w:r w:rsidRPr="00C53B46">
              <w:rPr>
                <w:rFonts w:ascii="Arial" w:eastAsia="Arial" w:hAnsi="Arial"/>
                <w:sz w:val="20"/>
                <w:szCs w:val="20"/>
              </w:rPr>
              <w:t>t</w:t>
            </w:r>
            <w:r w:rsidRPr="00C53B46">
              <w:rPr>
                <w:rFonts w:ascii="Arial" w:eastAsia="Arial" w:hAnsi="Arial"/>
                <w:spacing w:val="2"/>
                <w:sz w:val="20"/>
                <w:szCs w:val="20"/>
              </w:rPr>
              <w:t>h</w:t>
            </w:r>
            <w:r w:rsidRPr="00C53B46">
              <w:rPr>
                <w:rFonts w:ascii="Arial" w:eastAsia="Arial" w:hAnsi="Arial"/>
                <w:sz w:val="20"/>
                <w:szCs w:val="20"/>
              </w:rPr>
              <w:t>in</w:t>
            </w:r>
            <w:r w:rsidRPr="00C53B46">
              <w:rPr>
                <w:rFonts w:ascii="Arial" w:eastAsia="Arial" w:hAnsi="Arial"/>
                <w:spacing w:val="34"/>
                <w:sz w:val="20"/>
                <w:szCs w:val="20"/>
              </w:rPr>
              <w:t xml:space="preserve"> </w:t>
            </w:r>
            <w:r w:rsidRPr="00C53B46">
              <w:rPr>
                <w:rFonts w:ascii="Arial" w:eastAsia="Arial" w:hAnsi="Arial"/>
                <w:w w:val="101"/>
                <w:sz w:val="20"/>
                <w:szCs w:val="20"/>
              </w:rPr>
              <w:t xml:space="preserve">28 </w:t>
            </w:r>
            <w:r w:rsidRPr="00C53B46">
              <w:rPr>
                <w:rFonts w:ascii="Arial" w:eastAsia="Arial" w:hAnsi="Arial"/>
                <w:spacing w:val="-3"/>
                <w:sz w:val="20"/>
                <w:szCs w:val="20"/>
              </w:rPr>
              <w:t>d</w:t>
            </w:r>
            <w:r w:rsidRPr="00C53B46">
              <w:rPr>
                <w:rFonts w:ascii="Arial" w:eastAsia="Arial" w:hAnsi="Arial"/>
                <w:spacing w:val="2"/>
                <w:sz w:val="20"/>
                <w:szCs w:val="20"/>
              </w:rPr>
              <w:t>a</w:t>
            </w:r>
            <w:r w:rsidRPr="00C53B46">
              <w:rPr>
                <w:rFonts w:ascii="Arial" w:eastAsia="Arial" w:hAnsi="Arial"/>
                <w:spacing w:val="-4"/>
                <w:sz w:val="20"/>
                <w:szCs w:val="20"/>
              </w:rPr>
              <w:t>y</w:t>
            </w:r>
            <w:r w:rsidRPr="00C53B46">
              <w:rPr>
                <w:rFonts w:ascii="Arial" w:eastAsia="Arial" w:hAnsi="Arial"/>
                <w:sz w:val="20"/>
                <w:szCs w:val="20"/>
              </w:rPr>
              <w:t>s</w:t>
            </w:r>
            <w:r w:rsidRPr="00C53B46">
              <w:rPr>
                <w:rFonts w:ascii="Arial" w:eastAsia="Arial" w:hAnsi="Arial"/>
                <w:spacing w:val="9"/>
                <w:sz w:val="20"/>
                <w:szCs w:val="20"/>
              </w:rPr>
              <w:t xml:space="preserve"> </w:t>
            </w:r>
            <w:r w:rsidRPr="00C53B46">
              <w:rPr>
                <w:rFonts w:ascii="Arial" w:eastAsia="Arial" w:hAnsi="Arial"/>
                <w:sz w:val="20"/>
                <w:szCs w:val="20"/>
              </w:rPr>
              <w:t>a</w:t>
            </w:r>
            <w:r w:rsidRPr="00C53B46">
              <w:rPr>
                <w:rFonts w:ascii="Arial" w:eastAsia="Arial" w:hAnsi="Arial"/>
                <w:spacing w:val="2"/>
                <w:sz w:val="20"/>
                <w:szCs w:val="20"/>
              </w:rPr>
              <w:t>f</w:t>
            </w:r>
            <w:r w:rsidRPr="00C53B46">
              <w:rPr>
                <w:rFonts w:ascii="Arial" w:eastAsia="Arial" w:hAnsi="Arial"/>
                <w:sz w:val="20"/>
                <w:szCs w:val="20"/>
              </w:rPr>
              <w:t>ter</w:t>
            </w:r>
            <w:r w:rsidRPr="00C53B46">
              <w:rPr>
                <w:rFonts w:ascii="Arial" w:eastAsia="Arial" w:hAnsi="Arial"/>
                <w:spacing w:val="5"/>
                <w:sz w:val="20"/>
                <w:szCs w:val="20"/>
              </w:rPr>
              <w:t xml:space="preserve"> </w:t>
            </w:r>
            <w:r w:rsidRPr="00C53B46">
              <w:rPr>
                <w:rFonts w:ascii="Arial" w:eastAsia="Arial" w:hAnsi="Arial"/>
                <w:spacing w:val="3"/>
                <w:sz w:val="20"/>
                <w:szCs w:val="20"/>
              </w:rPr>
              <w:t>i</w:t>
            </w:r>
            <w:r w:rsidRPr="00C53B46">
              <w:rPr>
                <w:rFonts w:ascii="Arial" w:eastAsia="Arial" w:hAnsi="Arial"/>
                <w:sz w:val="20"/>
                <w:szCs w:val="20"/>
              </w:rPr>
              <w:t>ts</w:t>
            </w:r>
            <w:r w:rsidRPr="00C53B46">
              <w:rPr>
                <w:rFonts w:ascii="Arial" w:eastAsia="Arial" w:hAnsi="Arial"/>
                <w:spacing w:val="4"/>
                <w:sz w:val="20"/>
                <w:szCs w:val="20"/>
              </w:rPr>
              <w:t xml:space="preserve"> </w:t>
            </w:r>
            <w:r w:rsidRPr="00C53B46">
              <w:rPr>
                <w:rFonts w:ascii="Arial" w:eastAsia="Arial" w:hAnsi="Arial"/>
                <w:sz w:val="20"/>
                <w:szCs w:val="20"/>
              </w:rPr>
              <w:t>r</w:t>
            </w:r>
            <w:r w:rsidRPr="00C53B46">
              <w:rPr>
                <w:rFonts w:ascii="Arial" w:eastAsia="Arial" w:hAnsi="Arial"/>
                <w:spacing w:val="-4"/>
                <w:sz w:val="20"/>
                <w:szCs w:val="20"/>
              </w:rPr>
              <w:t>e</w:t>
            </w:r>
            <w:r w:rsidRPr="00C53B46">
              <w:rPr>
                <w:rFonts w:ascii="Arial" w:eastAsia="Arial" w:hAnsi="Arial"/>
                <w:sz w:val="20"/>
                <w:szCs w:val="20"/>
              </w:rPr>
              <w:t>ce</w:t>
            </w:r>
            <w:r w:rsidRPr="00C53B46">
              <w:rPr>
                <w:rFonts w:ascii="Arial" w:eastAsia="Arial" w:hAnsi="Arial"/>
                <w:spacing w:val="1"/>
                <w:sz w:val="20"/>
                <w:szCs w:val="20"/>
              </w:rPr>
              <w:t>i</w:t>
            </w:r>
            <w:r w:rsidRPr="00C53B46">
              <w:rPr>
                <w:rFonts w:ascii="Arial" w:eastAsia="Arial" w:hAnsi="Arial"/>
                <w:spacing w:val="-3"/>
                <w:sz w:val="20"/>
                <w:szCs w:val="20"/>
              </w:rPr>
              <w:t>p</w:t>
            </w:r>
            <w:r w:rsidRPr="00C53B46">
              <w:rPr>
                <w:rFonts w:ascii="Arial" w:eastAsia="Arial" w:hAnsi="Arial"/>
                <w:sz w:val="20"/>
                <w:szCs w:val="20"/>
              </w:rPr>
              <w:t>t</w:t>
            </w:r>
            <w:r w:rsidRPr="00C53B46">
              <w:rPr>
                <w:rFonts w:ascii="Arial" w:eastAsia="Arial" w:hAnsi="Arial"/>
                <w:spacing w:val="10"/>
                <w:sz w:val="20"/>
                <w:szCs w:val="20"/>
              </w:rPr>
              <w:t xml:space="preserve"> </w:t>
            </w:r>
            <w:r w:rsidRPr="00C53B46">
              <w:rPr>
                <w:rFonts w:ascii="Arial" w:eastAsia="Arial" w:hAnsi="Arial"/>
                <w:spacing w:val="-3"/>
                <w:sz w:val="20"/>
                <w:szCs w:val="20"/>
              </w:rPr>
              <w:t>o</w:t>
            </w:r>
            <w:r w:rsidRPr="00C53B46">
              <w:rPr>
                <w:rFonts w:ascii="Arial" w:eastAsia="Arial" w:hAnsi="Arial"/>
                <w:sz w:val="20"/>
                <w:szCs w:val="20"/>
              </w:rPr>
              <w:t>f</w:t>
            </w:r>
            <w:r w:rsidRPr="00C53B46">
              <w:rPr>
                <w:rFonts w:ascii="Arial" w:eastAsia="Arial" w:hAnsi="Arial"/>
                <w:spacing w:val="5"/>
                <w:sz w:val="20"/>
                <w:szCs w:val="20"/>
              </w:rPr>
              <w:t xml:space="preserve"> </w:t>
            </w:r>
            <w:r w:rsidRPr="00C53B46">
              <w:rPr>
                <w:rFonts w:ascii="Arial" w:eastAsia="Arial" w:hAnsi="Arial"/>
                <w:sz w:val="20"/>
                <w:szCs w:val="20"/>
              </w:rPr>
              <w:t>the</w:t>
            </w:r>
            <w:r w:rsidRPr="00C53B46">
              <w:rPr>
                <w:rFonts w:ascii="Arial" w:eastAsia="Arial" w:hAnsi="Arial"/>
                <w:spacing w:val="3"/>
                <w:sz w:val="20"/>
                <w:szCs w:val="20"/>
              </w:rPr>
              <w:t xml:space="preserve"> </w:t>
            </w:r>
            <w:r w:rsidRPr="00C53B46">
              <w:rPr>
                <w:rFonts w:ascii="Arial" w:eastAsia="Arial" w:hAnsi="Arial"/>
                <w:sz w:val="20"/>
                <w:szCs w:val="20"/>
              </w:rPr>
              <w:t>Cha</w:t>
            </w:r>
            <w:r w:rsidRPr="00C53B46">
              <w:rPr>
                <w:rFonts w:ascii="Arial" w:eastAsia="Arial" w:hAnsi="Arial"/>
                <w:spacing w:val="-2"/>
                <w:sz w:val="20"/>
                <w:szCs w:val="20"/>
              </w:rPr>
              <w:t>n</w:t>
            </w:r>
            <w:r w:rsidRPr="00C53B46">
              <w:rPr>
                <w:rFonts w:ascii="Arial" w:eastAsia="Arial" w:hAnsi="Arial"/>
                <w:spacing w:val="2"/>
                <w:sz w:val="20"/>
                <w:szCs w:val="20"/>
              </w:rPr>
              <w:t>g</w:t>
            </w:r>
            <w:r w:rsidRPr="00C53B46">
              <w:rPr>
                <w:rFonts w:ascii="Arial" w:eastAsia="Arial" w:hAnsi="Arial"/>
                <w:sz w:val="20"/>
                <w:szCs w:val="20"/>
              </w:rPr>
              <w:t>e</w:t>
            </w:r>
            <w:r w:rsidRPr="00C53B46">
              <w:rPr>
                <w:rFonts w:ascii="Arial" w:eastAsia="Arial" w:hAnsi="Arial"/>
                <w:spacing w:val="7"/>
                <w:sz w:val="20"/>
                <w:szCs w:val="20"/>
              </w:rPr>
              <w:t xml:space="preserve"> </w:t>
            </w:r>
            <w:r w:rsidRPr="00C53B46">
              <w:rPr>
                <w:rFonts w:ascii="Arial" w:eastAsia="Arial" w:hAnsi="Arial"/>
                <w:sz w:val="20"/>
                <w:szCs w:val="20"/>
              </w:rPr>
              <w:t>O</w:t>
            </w:r>
            <w:r w:rsidRPr="00C53B46">
              <w:rPr>
                <w:rFonts w:ascii="Arial" w:eastAsia="Arial" w:hAnsi="Arial"/>
                <w:spacing w:val="2"/>
                <w:sz w:val="20"/>
                <w:szCs w:val="20"/>
              </w:rPr>
              <w:t>r</w:t>
            </w:r>
            <w:r w:rsidRPr="00C53B46">
              <w:rPr>
                <w:rFonts w:ascii="Arial" w:eastAsia="Arial" w:hAnsi="Arial"/>
                <w:sz w:val="20"/>
                <w:szCs w:val="20"/>
              </w:rPr>
              <w:t>der</w:t>
            </w:r>
            <w:r w:rsidRPr="00C53B46">
              <w:rPr>
                <w:rFonts w:ascii="Arial" w:eastAsia="Arial" w:hAnsi="Arial"/>
                <w:spacing w:val="6"/>
                <w:sz w:val="20"/>
                <w:szCs w:val="20"/>
              </w:rPr>
              <w:t xml:space="preserve"> </w:t>
            </w:r>
            <w:r w:rsidRPr="00C53B46">
              <w:rPr>
                <w:rFonts w:ascii="Arial" w:eastAsia="Arial" w:hAnsi="Arial"/>
                <w:spacing w:val="2"/>
                <w:sz w:val="20"/>
                <w:szCs w:val="20"/>
              </w:rPr>
              <w:t>f</w:t>
            </w:r>
            <w:r w:rsidRPr="00C53B46">
              <w:rPr>
                <w:rFonts w:ascii="Arial" w:eastAsia="Arial" w:hAnsi="Arial"/>
                <w:sz w:val="20"/>
                <w:szCs w:val="20"/>
              </w:rPr>
              <w:t>rom</w:t>
            </w:r>
            <w:r w:rsidRPr="00C53B46">
              <w:rPr>
                <w:rFonts w:ascii="Arial" w:eastAsia="Arial" w:hAnsi="Arial"/>
                <w:spacing w:val="10"/>
                <w:sz w:val="20"/>
                <w:szCs w:val="20"/>
              </w:rPr>
              <w:t xml:space="preserve"> </w:t>
            </w:r>
            <w:r w:rsidRPr="00C53B46">
              <w:rPr>
                <w:rFonts w:ascii="Arial" w:eastAsia="Arial" w:hAnsi="Arial"/>
                <w:sz w:val="20"/>
                <w:szCs w:val="20"/>
              </w:rPr>
              <w:t>the</w:t>
            </w:r>
            <w:r w:rsidRPr="00C53B46">
              <w:rPr>
                <w:rFonts w:ascii="Arial" w:eastAsia="Arial" w:hAnsi="Arial"/>
                <w:spacing w:val="1"/>
                <w:sz w:val="20"/>
                <w:szCs w:val="20"/>
              </w:rPr>
              <w:t xml:space="preserve"> </w:t>
            </w:r>
            <w:r w:rsidRPr="00C53B46">
              <w:rPr>
                <w:rFonts w:ascii="Arial" w:eastAsia="Arial" w:hAnsi="Arial"/>
                <w:spacing w:val="2"/>
                <w:w w:val="101"/>
                <w:sz w:val="20"/>
                <w:szCs w:val="20"/>
              </w:rPr>
              <w:t>Buyer</w:t>
            </w:r>
            <w:r w:rsidRPr="00C53B46">
              <w:rPr>
                <w:rFonts w:ascii="Arial" w:eastAsia="Arial" w:hAnsi="Arial"/>
                <w:w w:val="101"/>
                <w:sz w:val="20"/>
                <w:szCs w:val="20"/>
              </w:rPr>
              <w:t>.</w:t>
            </w:r>
          </w:p>
          <w:p w:rsidR="00E931B8" w:rsidRPr="00C53B46" w:rsidRDefault="00E931B8" w:rsidP="00E9199D">
            <w:pPr>
              <w:bidi w:val="0"/>
              <w:jc w:val="both"/>
              <w:rPr>
                <w:rFonts w:ascii="Arial" w:eastAsia="Arial" w:hAnsi="Arial"/>
                <w:sz w:val="20"/>
                <w:szCs w:val="20"/>
              </w:rPr>
            </w:pPr>
            <w:r w:rsidRPr="00C53B46">
              <w:rPr>
                <w:rFonts w:ascii="Arial" w:eastAsia="Arial" w:hAnsi="Arial"/>
                <w:spacing w:val="-3"/>
                <w:sz w:val="20"/>
                <w:szCs w:val="20"/>
              </w:rPr>
              <w:t>3</w:t>
            </w:r>
            <w:r w:rsidRPr="00C53B46">
              <w:rPr>
                <w:rFonts w:ascii="Arial" w:eastAsia="Arial" w:hAnsi="Arial"/>
                <w:spacing w:val="2"/>
                <w:sz w:val="20"/>
                <w:szCs w:val="20"/>
              </w:rPr>
              <w:t>3</w:t>
            </w:r>
            <w:r w:rsidRPr="00C53B46">
              <w:rPr>
                <w:rFonts w:ascii="Arial" w:eastAsia="Arial" w:hAnsi="Arial"/>
                <w:spacing w:val="-1"/>
                <w:sz w:val="20"/>
                <w:szCs w:val="20"/>
              </w:rPr>
              <w:t>-</w:t>
            </w:r>
            <w:r w:rsidRPr="00C53B46">
              <w:rPr>
                <w:rFonts w:ascii="Arial" w:eastAsia="Arial" w:hAnsi="Arial"/>
                <w:spacing w:val="-3"/>
                <w:sz w:val="20"/>
                <w:szCs w:val="20"/>
              </w:rPr>
              <w:t>3</w:t>
            </w:r>
            <w:r w:rsidRPr="00C53B46">
              <w:rPr>
                <w:rFonts w:ascii="Arial" w:eastAsia="Arial" w:hAnsi="Arial"/>
                <w:sz w:val="20"/>
                <w:szCs w:val="20"/>
              </w:rPr>
              <w:t>- T</w:t>
            </w:r>
            <w:r w:rsidRPr="00C53B46">
              <w:rPr>
                <w:rFonts w:ascii="Arial" w:eastAsia="Arial" w:hAnsi="Arial"/>
                <w:spacing w:val="-1"/>
                <w:sz w:val="20"/>
                <w:szCs w:val="20"/>
              </w:rPr>
              <w:t>h</w:t>
            </w:r>
            <w:r w:rsidRPr="00C53B46">
              <w:rPr>
                <w:rFonts w:ascii="Arial" w:eastAsia="Arial" w:hAnsi="Arial"/>
                <w:sz w:val="20"/>
                <w:szCs w:val="20"/>
              </w:rPr>
              <w:t>e</w:t>
            </w:r>
            <w:r w:rsidRPr="00C53B46">
              <w:rPr>
                <w:rFonts w:ascii="Arial" w:eastAsia="Arial" w:hAnsi="Arial"/>
                <w:spacing w:val="12"/>
                <w:sz w:val="20"/>
                <w:szCs w:val="20"/>
              </w:rPr>
              <w:t xml:space="preserve"> </w:t>
            </w:r>
            <w:r w:rsidRPr="00C53B46">
              <w:rPr>
                <w:rFonts w:ascii="Arial" w:eastAsia="Arial" w:hAnsi="Arial"/>
                <w:sz w:val="20"/>
                <w:szCs w:val="20"/>
              </w:rPr>
              <w:t>Par</w:t>
            </w:r>
            <w:r w:rsidRPr="00C53B46">
              <w:rPr>
                <w:rFonts w:ascii="Arial" w:eastAsia="Arial" w:hAnsi="Arial"/>
                <w:spacing w:val="-1"/>
                <w:sz w:val="20"/>
                <w:szCs w:val="20"/>
              </w:rPr>
              <w:t>t</w:t>
            </w:r>
            <w:r w:rsidRPr="00C53B46">
              <w:rPr>
                <w:rFonts w:ascii="Arial" w:eastAsia="Arial" w:hAnsi="Arial"/>
                <w:spacing w:val="3"/>
                <w:sz w:val="20"/>
                <w:szCs w:val="20"/>
              </w:rPr>
              <w:t>i</w:t>
            </w:r>
            <w:r w:rsidRPr="00C53B46">
              <w:rPr>
                <w:rFonts w:ascii="Arial" w:eastAsia="Arial" w:hAnsi="Arial"/>
                <w:spacing w:val="-3"/>
                <w:sz w:val="20"/>
                <w:szCs w:val="20"/>
              </w:rPr>
              <w:t>e</w:t>
            </w:r>
            <w:r w:rsidRPr="00C53B46">
              <w:rPr>
                <w:rFonts w:ascii="Arial" w:eastAsia="Arial" w:hAnsi="Arial"/>
                <w:sz w:val="20"/>
                <w:szCs w:val="20"/>
              </w:rPr>
              <w:t>s</w:t>
            </w:r>
            <w:r w:rsidRPr="00C53B46">
              <w:rPr>
                <w:rFonts w:ascii="Arial" w:eastAsia="Arial" w:hAnsi="Arial"/>
                <w:spacing w:val="16"/>
                <w:sz w:val="20"/>
                <w:szCs w:val="20"/>
              </w:rPr>
              <w:t xml:space="preserve"> </w:t>
            </w:r>
            <w:r w:rsidRPr="00C53B46">
              <w:rPr>
                <w:rFonts w:ascii="Arial" w:eastAsia="Arial" w:hAnsi="Arial"/>
                <w:spacing w:val="3"/>
                <w:sz w:val="20"/>
                <w:szCs w:val="20"/>
              </w:rPr>
              <w:t>s</w:t>
            </w:r>
            <w:r w:rsidRPr="00C53B46">
              <w:rPr>
                <w:rFonts w:ascii="Arial" w:eastAsia="Arial" w:hAnsi="Arial"/>
                <w:spacing w:val="-3"/>
                <w:sz w:val="20"/>
                <w:szCs w:val="20"/>
              </w:rPr>
              <w:t>h</w:t>
            </w:r>
            <w:r w:rsidRPr="00C53B46">
              <w:rPr>
                <w:rFonts w:ascii="Arial" w:eastAsia="Arial" w:hAnsi="Arial"/>
                <w:sz w:val="20"/>
                <w:szCs w:val="20"/>
              </w:rPr>
              <w:t>all</w:t>
            </w:r>
            <w:r w:rsidRPr="00C53B46">
              <w:rPr>
                <w:rFonts w:ascii="Arial" w:eastAsia="Arial" w:hAnsi="Arial"/>
                <w:spacing w:val="17"/>
                <w:sz w:val="20"/>
                <w:szCs w:val="20"/>
              </w:rPr>
              <w:t xml:space="preserve"> </w:t>
            </w:r>
            <w:r w:rsidRPr="00C53B46">
              <w:rPr>
                <w:rFonts w:ascii="Arial" w:eastAsia="Arial" w:hAnsi="Arial"/>
                <w:spacing w:val="-3"/>
                <w:sz w:val="20"/>
                <w:szCs w:val="20"/>
              </w:rPr>
              <w:t>a</w:t>
            </w:r>
            <w:r w:rsidRPr="00C53B46">
              <w:rPr>
                <w:rFonts w:ascii="Arial" w:eastAsia="Arial" w:hAnsi="Arial"/>
                <w:spacing w:val="2"/>
                <w:sz w:val="20"/>
                <w:szCs w:val="20"/>
              </w:rPr>
              <w:t>g</w:t>
            </w:r>
            <w:r w:rsidRPr="00C53B46">
              <w:rPr>
                <w:rFonts w:ascii="Arial" w:eastAsia="Arial" w:hAnsi="Arial"/>
                <w:sz w:val="20"/>
                <w:szCs w:val="20"/>
              </w:rPr>
              <w:t>r</w:t>
            </w:r>
            <w:r w:rsidRPr="00C53B46">
              <w:rPr>
                <w:rFonts w:ascii="Arial" w:eastAsia="Arial" w:hAnsi="Arial"/>
                <w:spacing w:val="-1"/>
                <w:sz w:val="20"/>
                <w:szCs w:val="20"/>
              </w:rPr>
              <w:t>e</w:t>
            </w:r>
            <w:r w:rsidRPr="00C53B46">
              <w:rPr>
                <w:rFonts w:ascii="Arial" w:eastAsia="Arial" w:hAnsi="Arial"/>
                <w:sz w:val="20"/>
                <w:szCs w:val="20"/>
              </w:rPr>
              <w:t>e</w:t>
            </w:r>
            <w:r w:rsidRPr="00C53B46">
              <w:rPr>
                <w:rFonts w:ascii="Arial" w:eastAsia="Arial" w:hAnsi="Arial"/>
                <w:spacing w:val="14"/>
                <w:sz w:val="20"/>
                <w:szCs w:val="20"/>
              </w:rPr>
              <w:t xml:space="preserve"> </w:t>
            </w:r>
            <w:r w:rsidRPr="00C53B46">
              <w:rPr>
                <w:rFonts w:ascii="Arial" w:eastAsia="Arial" w:hAnsi="Arial"/>
                <w:sz w:val="20"/>
                <w:szCs w:val="20"/>
              </w:rPr>
              <w:t>in</w:t>
            </w:r>
            <w:r w:rsidRPr="00C53B46">
              <w:rPr>
                <w:rFonts w:ascii="Arial" w:eastAsia="Arial" w:hAnsi="Arial"/>
                <w:spacing w:val="13"/>
                <w:sz w:val="20"/>
                <w:szCs w:val="20"/>
              </w:rPr>
              <w:t xml:space="preserve"> </w:t>
            </w:r>
            <w:r w:rsidRPr="00C53B46">
              <w:rPr>
                <w:rFonts w:ascii="Arial" w:eastAsia="Arial" w:hAnsi="Arial"/>
                <w:sz w:val="20"/>
                <w:szCs w:val="20"/>
              </w:rPr>
              <w:t>a</w:t>
            </w:r>
            <w:r w:rsidRPr="00C53B46">
              <w:rPr>
                <w:rFonts w:ascii="Arial" w:eastAsia="Arial" w:hAnsi="Arial"/>
                <w:spacing w:val="-3"/>
                <w:sz w:val="20"/>
                <w:szCs w:val="20"/>
              </w:rPr>
              <w:t>d</w:t>
            </w:r>
            <w:r w:rsidRPr="00C53B46">
              <w:rPr>
                <w:rFonts w:ascii="Arial" w:eastAsia="Arial" w:hAnsi="Arial"/>
                <w:spacing w:val="3"/>
                <w:sz w:val="20"/>
                <w:szCs w:val="20"/>
              </w:rPr>
              <w:t>v</w:t>
            </w:r>
            <w:r w:rsidRPr="00C53B46">
              <w:rPr>
                <w:rFonts w:ascii="Arial" w:eastAsia="Arial" w:hAnsi="Arial"/>
                <w:spacing w:val="-3"/>
                <w:sz w:val="20"/>
                <w:szCs w:val="20"/>
              </w:rPr>
              <w:t>a</w:t>
            </w:r>
            <w:r w:rsidRPr="00C53B46">
              <w:rPr>
                <w:rFonts w:ascii="Arial" w:eastAsia="Arial" w:hAnsi="Arial"/>
                <w:sz w:val="20"/>
                <w:szCs w:val="20"/>
              </w:rPr>
              <w:t>n</w:t>
            </w:r>
            <w:r w:rsidRPr="00C53B46">
              <w:rPr>
                <w:rFonts w:ascii="Arial" w:eastAsia="Arial" w:hAnsi="Arial"/>
                <w:spacing w:val="3"/>
                <w:sz w:val="20"/>
                <w:szCs w:val="20"/>
              </w:rPr>
              <w:t>c</w:t>
            </w:r>
            <w:r w:rsidRPr="00C53B46">
              <w:rPr>
                <w:rFonts w:ascii="Arial" w:eastAsia="Arial" w:hAnsi="Arial"/>
                <w:sz w:val="20"/>
                <w:szCs w:val="20"/>
              </w:rPr>
              <w:t>e</w:t>
            </w:r>
            <w:r w:rsidRPr="00C53B46">
              <w:rPr>
                <w:rFonts w:ascii="Arial" w:eastAsia="Arial" w:hAnsi="Arial"/>
                <w:spacing w:val="17"/>
                <w:sz w:val="20"/>
                <w:szCs w:val="20"/>
              </w:rPr>
              <w:t xml:space="preserve"> </w:t>
            </w:r>
            <w:r w:rsidRPr="00C53B46">
              <w:rPr>
                <w:rFonts w:ascii="Arial" w:eastAsia="Arial" w:hAnsi="Arial"/>
                <w:spacing w:val="2"/>
                <w:sz w:val="20"/>
                <w:szCs w:val="20"/>
              </w:rPr>
              <w:t>o</w:t>
            </w:r>
            <w:r w:rsidRPr="00C53B46">
              <w:rPr>
                <w:rFonts w:ascii="Arial" w:eastAsia="Arial" w:hAnsi="Arial"/>
                <w:sz w:val="20"/>
                <w:szCs w:val="20"/>
              </w:rPr>
              <w:t>n</w:t>
            </w:r>
            <w:r w:rsidRPr="00C53B46">
              <w:rPr>
                <w:rFonts w:ascii="Arial" w:eastAsia="Arial" w:hAnsi="Arial"/>
                <w:spacing w:val="9"/>
                <w:sz w:val="20"/>
                <w:szCs w:val="20"/>
              </w:rPr>
              <w:t xml:space="preserve"> </w:t>
            </w:r>
            <w:r w:rsidRPr="00C53B46">
              <w:rPr>
                <w:rFonts w:ascii="Arial" w:eastAsia="Arial" w:hAnsi="Arial"/>
                <w:spacing w:val="2"/>
                <w:sz w:val="20"/>
                <w:szCs w:val="20"/>
              </w:rPr>
              <w:t>t</w:t>
            </w:r>
            <w:r w:rsidRPr="00C53B46">
              <w:rPr>
                <w:rFonts w:ascii="Arial" w:eastAsia="Arial" w:hAnsi="Arial"/>
                <w:sz w:val="20"/>
                <w:szCs w:val="20"/>
              </w:rPr>
              <w:t>he</w:t>
            </w:r>
            <w:r w:rsidRPr="00C53B46">
              <w:rPr>
                <w:rFonts w:ascii="Arial" w:eastAsia="Arial" w:hAnsi="Arial"/>
                <w:spacing w:val="13"/>
                <w:sz w:val="20"/>
                <w:szCs w:val="20"/>
              </w:rPr>
              <w:t xml:space="preserve"> </w:t>
            </w:r>
            <w:r w:rsidRPr="00C53B46">
              <w:rPr>
                <w:rFonts w:ascii="Arial" w:eastAsia="Arial" w:hAnsi="Arial"/>
                <w:spacing w:val="-3"/>
                <w:sz w:val="20"/>
                <w:szCs w:val="20"/>
              </w:rPr>
              <w:t>p</w:t>
            </w:r>
            <w:r w:rsidRPr="00C53B46">
              <w:rPr>
                <w:rFonts w:ascii="Arial" w:eastAsia="Arial" w:hAnsi="Arial"/>
                <w:spacing w:val="1"/>
                <w:sz w:val="20"/>
                <w:szCs w:val="20"/>
              </w:rPr>
              <w:t>r</w:t>
            </w:r>
            <w:r w:rsidRPr="00C53B46">
              <w:rPr>
                <w:rFonts w:ascii="Arial" w:eastAsia="Arial" w:hAnsi="Arial"/>
                <w:spacing w:val="3"/>
                <w:sz w:val="20"/>
                <w:szCs w:val="20"/>
              </w:rPr>
              <w:t>i</w:t>
            </w:r>
            <w:r w:rsidRPr="00C53B46">
              <w:rPr>
                <w:rFonts w:ascii="Arial" w:eastAsia="Arial" w:hAnsi="Arial"/>
                <w:sz w:val="20"/>
                <w:szCs w:val="20"/>
              </w:rPr>
              <w:t>ce</w:t>
            </w:r>
            <w:r w:rsidRPr="00C53B46">
              <w:rPr>
                <w:rFonts w:ascii="Arial" w:eastAsia="Arial" w:hAnsi="Arial"/>
                <w:spacing w:val="11"/>
                <w:sz w:val="20"/>
                <w:szCs w:val="20"/>
              </w:rPr>
              <w:t xml:space="preserve"> </w:t>
            </w:r>
            <w:r w:rsidRPr="00C53B46">
              <w:rPr>
                <w:rFonts w:ascii="Arial" w:eastAsia="Arial" w:hAnsi="Arial"/>
                <w:sz w:val="20"/>
                <w:szCs w:val="20"/>
              </w:rPr>
              <w:t>of</w:t>
            </w:r>
            <w:r w:rsidRPr="00C53B46">
              <w:rPr>
                <w:rFonts w:ascii="Arial" w:eastAsia="Arial" w:hAnsi="Arial"/>
                <w:spacing w:val="12"/>
                <w:sz w:val="20"/>
                <w:szCs w:val="20"/>
              </w:rPr>
              <w:t xml:space="preserve"> </w:t>
            </w:r>
            <w:r w:rsidRPr="00C53B46">
              <w:rPr>
                <w:rFonts w:ascii="Arial" w:eastAsia="Arial" w:hAnsi="Arial"/>
                <w:sz w:val="20"/>
                <w:szCs w:val="20"/>
              </w:rPr>
              <w:t>any</w:t>
            </w:r>
            <w:r w:rsidRPr="00C53B46">
              <w:rPr>
                <w:rFonts w:ascii="Arial" w:eastAsia="Arial" w:hAnsi="Arial"/>
                <w:spacing w:val="10"/>
                <w:sz w:val="20"/>
                <w:szCs w:val="20"/>
              </w:rPr>
              <w:t xml:space="preserve"> </w:t>
            </w:r>
            <w:r w:rsidRPr="00C53B46">
              <w:rPr>
                <w:rFonts w:ascii="Arial" w:eastAsia="Arial" w:hAnsi="Arial"/>
                <w:spacing w:val="3"/>
                <w:sz w:val="20"/>
                <w:szCs w:val="20"/>
              </w:rPr>
              <w:t>s</w:t>
            </w:r>
            <w:r w:rsidRPr="00C53B46">
              <w:rPr>
                <w:rFonts w:ascii="Arial" w:eastAsia="Arial" w:hAnsi="Arial"/>
                <w:spacing w:val="-3"/>
                <w:sz w:val="20"/>
                <w:szCs w:val="20"/>
              </w:rPr>
              <w:t>e</w:t>
            </w:r>
            <w:r w:rsidRPr="00C53B46">
              <w:rPr>
                <w:rFonts w:ascii="Arial" w:eastAsia="Arial" w:hAnsi="Arial"/>
                <w:sz w:val="20"/>
                <w:szCs w:val="20"/>
              </w:rPr>
              <w:t>rvi</w:t>
            </w:r>
            <w:r w:rsidRPr="00C53B46">
              <w:rPr>
                <w:rFonts w:ascii="Arial" w:eastAsia="Arial" w:hAnsi="Arial"/>
                <w:spacing w:val="2"/>
                <w:sz w:val="20"/>
                <w:szCs w:val="20"/>
              </w:rPr>
              <w:t>c</w:t>
            </w:r>
            <w:r w:rsidRPr="00C53B46">
              <w:rPr>
                <w:rFonts w:ascii="Arial" w:eastAsia="Arial" w:hAnsi="Arial"/>
                <w:sz w:val="20"/>
                <w:szCs w:val="20"/>
              </w:rPr>
              <w:t>e</w:t>
            </w:r>
            <w:r w:rsidRPr="00C53B46">
              <w:rPr>
                <w:rFonts w:ascii="Arial" w:eastAsia="Arial" w:hAnsi="Arial"/>
                <w:spacing w:val="17"/>
                <w:sz w:val="20"/>
                <w:szCs w:val="20"/>
              </w:rPr>
              <w:t xml:space="preserve"> </w:t>
            </w:r>
            <w:r w:rsidRPr="00C53B46">
              <w:rPr>
                <w:rFonts w:ascii="Arial" w:eastAsia="Arial" w:hAnsi="Arial"/>
                <w:sz w:val="20"/>
                <w:szCs w:val="20"/>
              </w:rPr>
              <w:t>r</w:t>
            </w:r>
            <w:r w:rsidRPr="00C53B46">
              <w:rPr>
                <w:rFonts w:ascii="Arial" w:eastAsia="Arial" w:hAnsi="Arial"/>
                <w:spacing w:val="-4"/>
                <w:sz w:val="20"/>
                <w:szCs w:val="20"/>
              </w:rPr>
              <w:t>e</w:t>
            </w:r>
            <w:r w:rsidRPr="00C53B46">
              <w:rPr>
                <w:rFonts w:ascii="Arial" w:eastAsia="Arial" w:hAnsi="Arial"/>
                <w:spacing w:val="3"/>
                <w:sz w:val="20"/>
                <w:szCs w:val="20"/>
              </w:rPr>
              <w:t>l</w:t>
            </w:r>
            <w:r w:rsidRPr="00C53B46">
              <w:rPr>
                <w:rFonts w:ascii="Arial" w:eastAsia="Arial" w:hAnsi="Arial"/>
                <w:spacing w:val="-3"/>
                <w:sz w:val="20"/>
                <w:szCs w:val="20"/>
              </w:rPr>
              <w:t>a</w:t>
            </w:r>
            <w:r w:rsidRPr="00C53B46">
              <w:rPr>
                <w:rFonts w:ascii="Arial" w:eastAsia="Arial" w:hAnsi="Arial"/>
                <w:spacing w:val="5"/>
                <w:sz w:val="20"/>
                <w:szCs w:val="20"/>
              </w:rPr>
              <w:t>t</w:t>
            </w:r>
            <w:r w:rsidRPr="00C53B46">
              <w:rPr>
                <w:rFonts w:ascii="Arial" w:eastAsia="Arial" w:hAnsi="Arial"/>
                <w:spacing w:val="-3"/>
                <w:sz w:val="20"/>
                <w:szCs w:val="20"/>
              </w:rPr>
              <w:t>e</w:t>
            </w:r>
            <w:r w:rsidRPr="00C53B46">
              <w:rPr>
                <w:rFonts w:ascii="Arial" w:eastAsia="Arial" w:hAnsi="Arial"/>
                <w:sz w:val="20"/>
                <w:szCs w:val="20"/>
              </w:rPr>
              <w:t>d</w:t>
            </w:r>
            <w:r w:rsidRPr="00C53B46">
              <w:rPr>
                <w:rFonts w:ascii="Arial" w:eastAsia="Arial" w:hAnsi="Arial"/>
                <w:spacing w:val="15"/>
                <w:sz w:val="20"/>
                <w:szCs w:val="20"/>
              </w:rPr>
              <w:t xml:space="preserve"> </w:t>
            </w:r>
            <w:r w:rsidRPr="00C53B46">
              <w:rPr>
                <w:rFonts w:ascii="Arial" w:eastAsia="Arial" w:hAnsi="Arial"/>
                <w:spacing w:val="2"/>
                <w:sz w:val="20"/>
                <w:szCs w:val="20"/>
              </w:rPr>
              <w:t>t</w:t>
            </w:r>
            <w:r w:rsidRPr="00C53B46">
              <w:rPr>
                <w:rFonts w:ascii="Arial" w:eastAsia="Arial" w:hAnsi="Arial"/>
                <w:sz w:val="20"/>
                <w:szCs w:val="20"/>
              </w:rPr>
              <w:t>o</w:t>
            </w:r>
            <w:r w:rsidRPr="00C53B46">
              <w:rPr>
                <w:rFonts w:ascii="Arial" w:eastAsia="Arial" w:hAnsi="Arial"/>
                <w:spacing w:val="10"/>
                <w:sz w:val="20"/>
                <w:szCs w:val="20"/>
              </w:rPr>
              <w:t xml:space="preserve"> </w:t>
            </w:r>
            <w:r w:rsidRPr="00C53B46">
              <w:rPr>
                <w:rFonts w:ascii="Arial" w:eastAsia="Arial" w:hAnsi="Arial"/>
                <w:spacing w:val="2"/>
                <w:sz w:val="20"/>
                <w:szCs w:val="20"/>
              </w:rPr>
              <w:t>t</w:t>
            </w:r>
            <w:r w:rsidRPr="00C53B46">
              <w:rPr>
                <w:rFonts w:ascii="Arial" w:eastAsia="Arial" w:hAnsi="Arial"/>
                <w:sz w:val="20"/>
                <w:szCs w:val="20"/>
              </w:rPr>
              <w:t>he</w:t>
            </w:r>
            <w:r w:rsidRPr="00C53B46">
              <w:rPr>
                <w:rFonts w:ascii="Arial" w:eastAsia="Arial" w:hAnsi="Arial"/>
                <w:spacing w:val="11"/>
                <w:sz w:val="20"/>
                <w:szCs w:val="20"/>
              </w:rPr>
              <w:t xml:space="preserve"> </w:t>
            </w:r>
            <w:r w:rsidRPr="00C53B46">
              <w:rPr>
                <w:rFonts w:ascii="Arial" w:eastAsia="Arial" w:hAnsi="Arial"/>
                <w:sz w:val="20"/>
                <w:szCs w:val="20"/>
              </w:rPr>
              <w:t>C</w:t>
            </w:r>
            <w:r w:rsidRPr="00C53B46">
              <w:rPr>
                <w:rFonts w:ascii="Arial" w:eastAsia="Arial" w:hAnsi="Arial"/>
                <w:spacing w:val="1"/>
                <w:sz w:val="20"/>
                <w:szCs w:val="20"/>
              </w:rPr>
              <w:t>o</w:t>
            </w:r>
            <w:r w:rsidRPr="00C53B46">
              <w:rPr>
                <w:rFonts w:ascii="Arial" w:eastAsia="Arial" w:hAnsi="Arial"/>
                <w:spacing w:val="-3"/>
                <w:sz w:val="20"/>
                <w:szCs w:val="20"/>
              </w:rPr>
              <w:t>n</w:t>
            </w:r>
            <w:r w:rsidRPr="00C53B46">
              <w:rPr>
                <w:rFonts w:ascii="Arial" w:eastAsia="Arial" w:hAnsi="Arial"/>
                <w:spacing w:val="2"/>
                <w:sz w:val="20"/>
                <w:szCs w:val="20"/>
              </w:rPr>
              <w:t>t</w:t>
            </w:r>
            <w:r w:rsidRPr="00C53B46">
              <w:rPr>
                <w:rFonts w:ascii="Arial" w:eastAsia="Arial" w:hAnsi="Arial"/>
                <w:spacing w:val="1"/>
                <w:sz w:val="20"/>
                <w:szCs w:val="20"/>
              </w:rPr>
              <w:t>r</w:t>
            </w:r>
            <w:r w:rsidRPr="00C53B46">
              <w:rPr>
                <w:rFonts w:ascii="Arial" w:eastAsia="Arial" w:hAnsi="Arial"/>
                <w:spacing w:val="-3"/>
                <w:sz w:val="20"/>
                <w:szCs w:val="20"/>
              </w:rPr>
              <w:t>a</w:t>
            </w:r>
            <w:r w:rsidRPr="00C53B46">
              <w:rPr>
                <w:rFonts w:ascii="Arial" w:eastAsia="Arial" w:hAnsi="Arial"/>
                <w:sz w:val="20"/>
                <w:szCs w:val="20"/>
              </w:rPr>
              <w:t>ct</w:t>
            </w:r>
            <w:r w:rsidRPr="00C53B46">
              <w:rPr>
                <w:rFonts w:ascii="Arial" w:eastAsia="Arial" w:hAnsi="Arial"/>
                <w:spacing w:val="20"/>
                <w:sz w:val="20"/>
                <w:szCs w:val="20"/>
              </w:rPr>
              <w:t xml:space="preserve"> </w:t>
            </w:r>
            <w:r w:rsidRPr="00C53B46">
              <w:rPr>
                <w:rFonts w:ascii="Arial" w:eastAsia="Arial" w:hAnsi="Arial"/>
                <w:spacing w:val="-3"/>
                <w:w w:val="101"/>
                <w:sz w:val="20"/>
                <w:szCs w:val="20"/>
              </w:rPr>
              <w:t>w</w:t>
            </w:r>
            <w:r w:rsidRPr="00C53B46">
              <w:rPr>
                <w:rFonts w:ascii="Arial" w:eastAsia="Arial" w:hAnsi="Arial"/>
                <w:w w:val="101"/>
                <w:sz w:val="20"/>
                <w:szCs w:val="20"/>
              </w:rPr>
              <w:t>h</w:t>
            </w:r>
            <w:r w:rsidRPr="00C53B46">
              <w:rPr>
                <w:rFonts w:ascii="Arial" w:eastAsia="Arial" w:hAnsi="Arial"/>
                <w:spacing w:val="3"/>
                <w:w w:val="101"/>
                <w:sz w:val="20"/>
                <w:szCs w:val="20"/>
              </w:rPr>
              <w:t>i</w:t>
            </w:r>
            <w:r w:rsidRPr="00C53B46">
              <w:rPr>
                <w:rFonts w:ascii="Arial" w:eastAsia="Arial" w:hAnsi="Arial"/>
                <w:w w:val="101"/>
                <w:sz w:val="20"/>
                <w:szCs w:val="20"/>
              </w:rPr>
              <w:t xml:space="preserve">ch </w:t>
            </w:r>
            <w:r w:rsidRPr="00C53B46">
              <w:rPr>
                <w:rFonts w:ascii="Arial" w:eastAsia="Arial" w:hAnsi="Arial"/>
                <w:sz w:val="20"/>
                <w:szCs w:val="20"/>
              </w:rPr>
              <w:t>t</w:t>
            </w:r>
            <w:r w:rsidRPr="00C53B46">
              <w:rPr>
                <w:rFonts w:ascii="Arial" w:eastAsia="Arial" w:hAnsi="Arial"/>
                <w:spacing w:val="-3"/>
                <w:sz w:val="20"/>
                <w:szCs w:val="20"/>
              </w:rPr>
              <w:t>h</w:t>
            </w:r>
            <w:r w:rsidRPr="00C53B46">
              <w:rPr>
                <w:rFonts w:ascii="Arial" w:eastAsia="Arial" w:hAnsi="Arial"/>
                <w:sz w:val="20"/>
                <w:szCs w:val="20"/>
              </w:rPr>
              <w:t>e</w:t>
            </w:r>
            <w:r w:rsidRPr="00C53B46">
              <w:rPr>
                <w:rFonts w:ascii="Arial" w:eastAsia="Arial" w:hAnsi="Arial"/>
                <w:spacing w:val="5"/>
                <w:sz w:val="20"/>
                <w:szCs w:val="20"/>
              </w:rPr>
              <w:t xml:space="preserve"> </w:t>
            </w:r>
            <w:r w:rsidRPr="00C53B46">
              <w:rPr>
                <w:rFonts w:ascii="Arial" w:eastAsia="Arial" w:hAnsi="Arial"/>
                <w:sz w:val="20"/>
                <w:szCs w:val="20"/>
              </w:rPr>
              <w:t>S</w:t>
            </w:r>
            <w:r w:rsidRPr="00C53B46">
              <w:rPr>
                <w:rFonts w:ascii="Arial" w:eastAsia="Arial" w:hAnsi="Arial"/>
                <w:spacing w:val="2"/>
                <w:sz w:val="20"/>
                <w:szCs w:val="20"/>
              </w:rPr>
              <w:t>u</w:t>
            </w:r>
            <w:r w:rsidRPr="00C53B46">
              <w:rPr>
                <w:rFonts w:ascii="Arial" w:eastAsia="Arial" w:hAnsi="Arial"/>
                <w:sz w:val="20"/>
                <w:szCs w:val="20"/>
              </w:rPr>
              <w:t>ppl</w:t>
            </w:r>
            <w:r w:rsidRPr="00C53B46">
              <w:rPr>
                <w:rFonts w:ascii="Arial" w:eastAsia="Arial" w:hAnsi="Arial"/>
                <w:spacing w:val="4"/>
                <w:sz w:val="20"/>
                <w:szCs w:val="20"/>
              </w:rPr>
              <w:t>i</w:t>
            </w:r>
            <w:r w:rsidRPr="00C53B46">
              <w:rPr>
                <w:rFonts w:ascii="Arial" w:eastAsia="Arial" w:hAnsi="Arial"/>
                <w:spacing w:val="-3"/>
                <w:sz w:val="20"/>
                <w:szCs w:val="20"/>
              </w:rPr>
              <w:t>e</w:t>
            </w:r>
            <w:r w:rsidRPr="00C53B46">
              <w:rPr>
                <w:rFonts w:ascii="Arial" w:eastAsia="Arial" w:hAnsi="Arial"/>
                <w:sz w:val="20"/>
                <w:szCs w:val="20"/>
              </w:rPr>
              <w:t>r</w:t>
            </w:r>
            <w:r w:rsidRPr="00C53B46">
              <w:rPr>
                <w:rFonts w:ascii="Arial" w:eastAsia="Arial" w:hAnsi="Arial"/>
                <w:spacing w:val="10"/>
                <w:sz w:val="20"/>
                <w:szCs w:val="20"/>
              </w:rPr>
              <w:t xml:space="preserve"> </w:t>
            </w:r>
            <w:r w:rsidRPr="00C53B46">
              <w:rPr>
                <w:rFonts w:ascii="Arial" w:eastAsia="Arial" w:hAnsi="Arial"/>
                <w:spacing w:val="2"/>
                <w:sz w:val="20"/>
                <w:szCs w:val="20"/>
              </w:rPr>
              <w:t>ma</w:t>
            </w:r>
            <w:r w:rsidRPr="00C53B46">
              <w:rPr>
                <w:rFonts w:ascii="Arial" w:eastAsia="Arial" w:hAnsi="Arial"/>
                <w:sz w:val="20"/>
                <w:szCs w:val="20"/>
              </w:rPr>
              <w:t xml:space="preserve">y </w:t>
            </w:r>
            <w:r w:rsidRPr="00C53B46">
              <w:rPr>
                <w:rFonts w:ascii="Arial" w:eastAsia="Arial" w:hAnsi="Arial"/>
                <w:spacing w:val="1"/>
                <w:sz w:val="20"/>
                <w:szCs w:val="20"/>
              </w:rPr>
              <w:t>r</w:t>
            </w:r>
            <w:r w:rsidRPr="00C53B46">
              <w:rPr>
                <w:rFonts w:ascii="Arial" w:eastAsia="Arial" w:hAnsi="Arial"/>
                <w:spacing w:val="2"/>
                <w:sz w:val="20"/>
                <w:szCs w:val="20"/>
              </w:rPr>
              <w:t>e</w:t>
            </w:r>
            <w:r w:rsidRPr="00C53B46">
              <w:rPr>
                <w:rFonts w:ascii="Arial" w:eastAsia="Arial" w:hAnsi="Arial"/>
                <w:sz w:val="20"/>
                <w:szCs w:val="20"/>
              </w:rPr>
              <w:t>q</w:t>
            </w:r>
            <w:r w:rsidRPr="00C53B46">
              <w:rPr>
                <w:rFonts w:ascii="Arial" w:eastAsia="Arial" w:hAnsi="Arial"/>
                <w:spacing w:val="-3"/>
                <w:sz w:val="20"/>
                <w:szCs w:val="20"/>
              </w:rPr>
              <w:t>u</w:t>
            </w:r>
            <w:r w:rsidRPr="00C53B46">
              <w:rPr>
                <w:rFonts w:ascii="Arial" w:eastAsia="Arial" w:hAnsi="Arial"/>
                <w:spacing w:val="3"/>
                <w:sz w:val="20"/>
                <w:szCs w:val="20"/>
              </w:rPr>
              <w:t>i</w:t>
            </w:r>
            <w:r w:rsidRPr="00C53B46">
              <w:rPr>
                <w:rFonts w:ascii="Arial" w:eastAsia="Arial" w:hAnsi="Arial"/>
                <w:spacing w:val="1"/>
                <w:sz w:val="20"/>
                <w:szCs w:val="20"/>
              </w:rPr>
              <w:t>r</w:t>
            </w:r>
            <w:r w:rsidRPr="00C53B46">
              <w:rPr>
                <w:rFonts w:ascii="Arial" w:eastAsia="Arial" w:hAnsi="Arial"/>
                <w:sz w:val="20"/>
                <w:szCs w:val="20"/>
              </w:rPr>
              <w:t>e</w:t>
            </w:r>
            <w:r w:rsidRPr="00C53B46">
              <w:rPr>
                <w:rFonts w:ascii="Arial" w:eastAsia="Arial" w:hAnsi="Arial"/>
                <w:spacing w:val="9"/>
                <w:sz w:val="20"/>
                <w:szCs w:val="20"/>
              </w:rPr>
              <w:t xml:space="preserve"> </w:t>
            </w:r>
            <w:r w:rsidRPr="00C53B46">
              <w:rPr>
                <w:rFonts w:ascii="Arial" w:eastAsia="Arial" w:hAnsi="Arial"/>
                <w:spacing w:val="2"/>
                <w:sz w:val="20"/>
                <w:szCs w:val="20"/>
              </w:rPr>
              <w:t>b</w:t>
            </w:r>
            <w:r w:rsidRPr="00C53B46">
              <w:rPr>
                <w:rFonts w:ascii="Arial" w:eastAsia="Arial" w:hAnsi="Arial"/>
                <w:sz w:val="20"/>
                <w:szCs w:val="20"/>
              </w:rPr>
              <w:t xml:space="preserve">y </w:t>
            </w:r>
            <w:r w:rsidRPr="00C53B46">
              <w:rPr>
                <w:rFonts w:ascii="Arial" w:eastAsia="Arial" w:hAnsi="Arial"/>
                <w:spacing w:val="2"/>
                <w:sz w:val="20"/>
                <w:szCs w:val="20"/>
              </w:rPr>
              <w:t>t</w:t>
            </w:r>
            <w:r w:rsidRPr="00C53B46">
              <w:rPr>
                <w:rFonts w:ascii="Arial" w:eastAsia="Arial" w:hAnsi="Arial"/>
                <w:sz w:val="20"/>
                <w:szCs w:val="20"/>
              </w:rPr>
              <w:t>he</w:t>
            </w:r>
            <w:r w:rsidRPr="00C53B46">
              <w:rPr>
                <w:rFonts w:ascii="Arial" w:eastAsia="Arial" w:hAnsi="Arial"/>
                <w:spacing w:val="5"/>
                <w:sz w:val="20"/>
                <w:szCs w:val="20"/>
              </w:rPr>
              <w:t xml:space="preserve"> </w:t>
            </w:r>
            <w:r w:rsidRPr="00C53B46">
              <w:rPr>
                <w:rFonts w:ascii="Arial" w:eastAsia="Arial" w:hAnsi="Arial"/>
                <w:sz w:val="20"/>
                <w:szCs w:val="20"/>
              </w:rPr>
              <w:t>S</w:t>
            </w:r>
            <w:r w:rsidRPr="00C53B46">
              <w:rPr>
                <w:rFonts w:ascii="Arial" w:eastAsia="Arial" w:hAnsi="Arial"/>
                <w:spacing w:val="2"/>
                <w:sz w:val="20"/>
                <w:szCs w:val="20"/>
              </w:rPr>
              <w:t>u</w:t>
            </w:r>
            <w:r w:rsidRPr="00C53B46">
              <w:rPr>
                <w:rFonts w:ascii="Arial" w:eastAsia="Arial" w:hAnsi="Arial"/>
                <w:spacing w:val="-3"/>
                <w:sz w:val="20"/>
                <w:szCs w:val="20"/>
              </w:rPr>
              <w:t>p</w:t>
            </w:r>
            <w:r w:rsidRPr="00C53B46">
              <w:rPr>
                <w:rFonts w:ascii="Arial" w:eastAsia="Arial" w:hAnsi="Arial"/>
                <w:sz w:val="20"/>
                <w:szCs w:val="20"/>
              </w:rPr>
              <w:t>pl</w:t>
            </w:r>
            <w:r w:rsidRPr="00C53B46">
              <w:rPr>
                <w:rFonts w:ascii="Arial" w:eastAsia="Arial" w:hAnsi="Arial"/>
                <w:spacing w:val="2"/>
                <w:sz w:val="20"/>
                <w:szCs w:val="20"/>
              </w:rPr>
              <w:t>i</w:t>
            </w:r>
            <w:r w:rsidRPr="00C53B46">
              <w:rPr>
                <w:rFonts w:ascii="Arial" w:eastAsia="Arial" w:hAnsi="Arial"/>
                <w:sz w:val="20"/>
                <w:szCs w:val="20"/>
              </w:rPr>
              <w:t>er</w:t>
            </w:r>
            <w:r w:rsidRPr="00C53B46">
              <w:rPr>
                <w:rFonts w:ascii="Arial" w:eastAsia="Arial" w:hAnsi="Arial"/>
                <w:spacing w:val="9"/>
                <w:sz w:val="20"/>
                <w:szCs w:val="20"/>
              </w:rPr>
              <w:t xml:space="preserve"> </w:t>
            </w:r>
            <w:r w:rsidRPr="00C53B46">
              <w:rPr>
                <w:rFonts w:ascii="Arial" w:eastAsia="Arial" w:hAnsi="Arial"/>
                <w:spacing w:val="2"/>
                <w:sz w:val="20"/>
                <w:szCs w:val="20"/>
              </w:rPr>
              <w:t>b</w:t>
            </w:r>
            <w:r w:rsidRPr="00C53B46">
              <w:rPr>
                <w:rFonts w:ascii="Arial" w:eastAsia="Arial" w:hAnsi="Arial"/>
                <w:spacing w:val="-3"/>
                <w:sz w:val="20"/>
                <w:szCs w:val="20"/>
              </w:rPr>
              <w:t>u</w:t>
            </w:r>
            <w:r w:rsidRPr="00C53B46">
              <w:rPr>
                <w:rFonts w:ascii="Arial" w:eastAsia="Arial" w:hAnsi="Arial"/>
                <w:sz w:val="20"/>
                <w:szCs w:val="20"/>
              </w:rPr>
              <w:t>t</w:t>
            </w:r>
            <w:r w:rsidRPr="00C53B46">
              <w:rPr>
                <w:rFonts w:ascii="Arial" w:eastAsia="Arial" w:hAnsi="Arial"/>
                <w:spacing w:val="8"/>
                <w:sz w:val="20"/>
                <w:szCs w:val="20"/>
              </w:rPr>
              <w:t xml:space="preserve"> </w:t>
            </w:r>
            <w:r w:rsidRPr="00C53B46">
              <w:rPr>
                <w:rFonts w:ascii="Arial" w:eastAsia="Arial" w:hAnsi="Arial"/>
                <w:sz w:val="20"/>
                <w:szCs w:val="20"/>
              </w:rPr>
              <w:t>not</w:t>
            </w:r>
            <w:r w:rsidRPr="00C53B46">
              <w:rPr>
                <w:rFonts w:ascii="Arial" w:eastAsia="Arial" w:hAnsi="Arial"/>
                <w:spacing w:val="5"/>
                <w:sz w:val="20"/>
                <w:szCs w:val="20"/>
              </w:rPr>
              <w:t xml:space="preserve"> </w:t>
            </w:r>
            <w:r w:rsidRPr="00C53B46">
              <w:rPr>
                <w:rFonts w:ascii="Arial" w:eastAsia="Arial" w:hAnsi="Arial"/>
                <w:sz w:val="20"/>
                <w:szCs w:val="20"/>
              </w:rPr>
              <w:t>s</w:t>
            </w:r>
            <w:r w:rsidRPr="00C53B46">
              <w:rPr>
                <w:rFonts w:ascii="Arial" w:eastAsia="Arial" w:hAnsi="Arial"/>
                <w:spacing w:val="3"/>
                <w:sz w:val="20"/>
                <w:szCs w:val="20"/>
              </w:rPr>
              <w:t>t</w:t>
            </w:r>
            <w:r w:rsidRPr="00C53B46">
              <w:rPr>
                <w:rFonts w:ascii="Arial" w:eastAsia="Arial" w:hAnsi="Arial"/>
                <w:spacing w:val="-3"/>
                <w:sz w:val="20"/>
                <w:szCs w:val="20"/>
              </w:rPr>
              <w:t>a</w:t>
            </w:r>
            <w:r w:rsidRPr="00C53B46">
              <w:rPr>
                <w:rFonts w:ascii="Arial" w:eastAsia="Arial" w:hAnsi="Arial"/>
                <w:spacing w:val="2"/>
                <w:sz w:val="20"/>
                <w:szCs w:val="20"/>
              </w:rPr>
              <w:t>t</w:t>
            </w:r>
            <w:r w:rsidRPr="00C53B46">
              <w:rPr>
                <w:rFonts w:ascii="Arial" w:eastAsia="Arial" w:hAnsi="Arial"/>
                <w:sz w:val="20"/>
                <w:szCs w:val="20"/>
              </w:rPr>
              <w:t>ed</w:t>
            </w:r>
            <w:r w:rsidRPr="00C53B46">
              <w:rPr>
                <w:rFonts w:ascii="Arial" w:eastAsia="Arial" w:hAnsi="Arial"/>
                <w:spacing w:val="8"/>
                <w:sz w:val="20"/>
                <w:szCs w:val="20"/>
              </w:rPr>
              <w:t xml:space="preserve"> </w:t>
            </w:r>
            <w:r w:rsidRPr="00C53B46">
              <w:rPr>
                <w:rFonts w:ascii="Arial" w:eastAsia="Arial" w:hAnsi="Arial"/>
                <w:sz w:val="20"/>
                <w:szCs w:val="20"/>
              </w:rPr>
              <w:t>in</w:t>
            </w:r>
            <w:r w:rsidRPr="00C53B46">
              <w:rPr>
                <w:rFonts w:ascii="Arial" w:eastAsia="Arial" w:hAnsi="Arial"/>
                <w:spacing w:val="4"/>
                <w:sz w:val="20"/>
                <w:szCs w:val="20"/>
              </w:rPr>
              <w:t xml:space="preserve"> </w:t>
            </w:r>
            <w:r w:rsidRPr="00C53B46">
              <w:rPr>
                <w:rFonts w:ascii="Arial" w:eastAsia="Arial" w:hAnsi="Arial"/>
                <w:sz w:val="20"/>
                <w:szCs w:val="20"/>
              </w:rPr>
              <w:t>the</w:t>
            </w:r>
            <w:r w:rsidRPr="00C53B46">
              <w:rPr>
                <w:rFonts w:ascii="Arial" w:eastAsia="Arial" w:hAnsi="Arial"/>
                <w:spacing w:val="5"/>
                <w:sz w:val="20"/>
                <w:szCs w:val="20"/>
              </w:rPr>
              <w:t xml:space="preserve"> </w:t>
            </w:r>
            <w:r w:rsidRPr="00C53B46">
              <w:rPr>
                <w:rFonts w:ascii="Arial" w:eastAsia="Arial" w:hAnsi="Arial"/>
                <w:spacing w:val="2"/>
                <w:sz w:val="20"/>
                <w:szCs w:val="20"/>
              </w:rPr>
              <w:t>C</w:t>
            </w:r>
            <w:r w:rsidRPr="00C53B46">
              <w:rPr>
                <w:rFonts w:ascii="Arial" w:eastAsia="Arial" w:hAnsi="Arial"/>
                <w:sz w:val="20"/>
                <w:szCs w:val="20"/>
              </w:rPr>
              <w:t>o</w:t>
            </w:r>
            <w:r w:rsidRPr="00C53B46">
              <w:rPr>
                <w:rFonts w:ascii="Arial" w:eastAsia="Arial" w:hAnsi="Arial"/>
                <w:spacing w:val="-3"/>
                <w:sz w:val="20"/>
                <w:szCs w:val="20"/>
              </w:rPr>
              <w:t>n</w:t>
            </w:r>
            <w:r w:rsidRPr="00C53B46">
              <w:rPr>
                <w:rFonts w:ascii="Arial" w:eastAsia="Arial" w:hAnsi="Arial"/>
                <w:sz w:val="20"/>
                <w:szCs w:val="20"/>
              </w:rPr>
              <w:t>t</w:t>
            </w:r>
            <w:r w:rsidRPr="00C53B46">
              <w:rPr>
                <w:rFonts w:ascii="Arial" w:eastAsia="Arial" w:hAnsi="Arial"/>
                <w:spacing w:val="4"/>
                <w:sz w:val="20"/>
                <w:szCs w:val="20"/>
              </w:rPr>
              <w:t>r</w:t>
            </w:r>
            <w:r w:rsidRPr="00C53B46">
              <w:rPr>
                <w:rFonts w:ascii="Arial" w:eastAsia="Arial" w:hAnsi="Arial"/>
                <w:spacing w:val="-3"/>
                <w:sz w:val="20"/>
                <w:szCs w:val="20"/>
              </w:rPr>
              <w:t>a</w:t>
            </w:r>
            <w:r w:rsidRPr="00C53B46">
              <w:rPr>
                <w:rFonts w:ascii="Arial" w:eastAsia="Arial" w:hAnsi="Arial"/>
                <w:sz w:val="20"/>
                <w:szCs w:val="20"/>
              </w:rPr>
              <w:t>c</w:t>
            </w:r>
            <w:r w:rsidRPr="00C53B46">
              <w:rPr>
                <w:rFonts w:ascii="Arial" w:eastAsia="Arial" w:hAnsi="Arial"/>
                <w:spacing w:val="1"/>
                <w:sz w:val="20"/>
                <w:szCs w:val="20"/>
              </w:rPr>
              <w:t>t</w:t>
            </w:r>
            <w:r w:rsidRPr="00C53B46">
              <w:rPr>
                <w:rFonts w:ascii="Arial" w:eastAsia="Arial" w:hAnsi="Arial"/>
                <w:sz w:val="20"/>
                <w:szCs w:val="20"/>
              </w:rPr>
              <w:t>,</w:t>
            </w:r>
            <w:r w:rsidRPr="00C53B46">
              <w:rPr>
                <w:rFonts w:ascii="Arial" w:eastAsia="Arial" w:hAnsi="Arial"/>
                <w:spacing w:val="11"/>
                <w:sz w:val="20"/>
                <w:szCs w:val="20"/>
              </w:rPr>
              <w:t xml:space="preserve"> </w:t>
            </w:r>
            <w:r w:rsidRPr="00C53B46">
              <w:rPr>
                <w:rFonts w:ascii="Arial" w:eastAsia="Arial" w:hAnsi="Arial"/>
                <w:sz w:val="20"/>
                <w:szCs w:val="20"/>
              </w:rPr>
              <w:t>prov</w:t>
            </w:r>
            <w:r w:rsidRPr="00C53B46">
              <w:rPr>
                <w:rFonts w:ascii="Arial" w:eastAsia="Arial" w:hAnsi="Arial"/>
                <w:spacing w:val="3"/>
                <w:sz w:val="20"/>
                <w:szCs w:val="20"/>
              </w:rPr>
              <w:t>i</w:t>
            </w:r>
            <w:r w:rsidRPr="00C53B46">
              <w:rPr>
                <w:rFonts w:ascii="Arial" w:eastAsia="Arial" w:hAnsi="Arial"/>
                <w:spacing w:val="-3"/>
                <w:sz w:val="20"/>
                <w:szCs w:val="20"/>
              </w:rPr>
              <w:t>d</w:t>
            </w:r>
            <w:r w:rsidRPr="00C53B46">
              <w:rPr>
                <w:rFonts w:ascii="Arial" w:eastAsia="Arial" w:hAnsi="Arial"/>
                <w:spacing w:val="2"/>
                <w:sz w:val="20"/>
                <w:szCs w:val="20"/>
              </w:rPr>
              <w:t>e</w:t>
            </w:r>
            <w:r w:rsidRPr="00C53B46">
              <w:rPr>
                <w:rFonts w:ascii="Arial" w:eastAsia="Arial" w:hAnsi="Arial"/>
                <w:sz w:val="20"/>
                <w:szCs w:val="20"/>
              </w:rPr>
              <w:t>d</w:t>
            </w:r>
            <w:r w:rsidRPr="00C53B46">
              <w:rPr>
                <w:rFonts w:ascii="Arial" w:eastAsia="Arial" w:hAnsi="Arial"/>
                <w:spacing w:val="8"/>
                <w:sz w:val="20"/>
                <w:szCs w:val="20"/>
              </w:rPr>
              <w:t xml:space="preserve"> </w:t>
            </w:r>
            <w:r w:rsidRPr="00C53B46">
              <w:rPr>
                <w:rFonts w:ascii="Arial" w:eastAsia="Arial" w:hAnsi="Arial"/>
                <w:spacing w:val="2"/>
                <w:sz w:val="20"/>
                <w:szCs w:val="20"/>
              </w:rPr>
              <w:t>t</w:t>
            </w:r>
            <w:r w:rsidRPr="00C53B46">
              <w:rPr>
                <w:rFonts w:ascii="Arial" w:eastAsia="Arial" w:hAnsi="Arial"/>
                <w:sz w:val="20"/>
                <w:szCs w:val="20"/>
              </w:rPr>
              <w:t>hat</w:t>
            </w:r>
            <w:r w:rsidRPr="00C53B46">
              <w:rPr>
                <w:rFonts w:ascii="Arial" w:eastAsia="Arial" w:hAnsi="Arial"/>
                <w:spacing w:val="5"/>
                <w:sz w:val="20"/>
                <w:szCs w:val="20"/>
              </w:rPr>
              <w:t xml:space="preserve"> </w:t>
            </w:r>
            <w:r w:rsidRPr="00C53B46">
              <w:rPr>
                <w:rFonts w:ascii="Arial" w:eastAsia="Arial" w:hAnsi="Arial"/>
                <w:sz w:val="20"/>
                <w:szCs w:val="20"/>
              </w:rPr>
              <w:t>t</w:t>
            </w:r>
            <w:r w:rsidRPr="00C53B46">
              <w:rPr>
                <w:rFonts w:ascii="Arial" w:eastAsia="Arial" w:hAnsi="Arial"/>
                <w:spacing w:val="2"/>
                <w:sz w:val="20"/>
                <w:szCs w:val="20"/>
              </w:rPr>
              <w:t>h</w:t>
            </w:r>
            <w:r w:rsidRPr="00C53B46">
              <w:rPr>
                <w:rFonts w:ascii="Arial" w:eastAsia="Arial" w:hAnsi="Arial"/>
                <w:sz w:val="20"/>
                <w:szCs w:val="20"/>
              </w:rPr>
              <w:t>e</w:t>
            </w:r>
            <w:r w:rsidRPr="00C53B46">
              <w:rPr>
                <w:rFonts w:ascii="Arial" w:eastAsia="Arial" w:hAnsi="Arial"/>
                <w:spacing w:val="5"/>
                <w:sz w:val="20"/>
                <w:szCs w:val="20"/>
              </w:rPr>
              <w:t xml:space="preserve"> </w:t>
            </w:r>
            <w:r w:rsidRPr="00C53B46">
              <w:rPr>
                <w:rFonts w:ascii="Arial" w:eastAsia="Arial" w:hAnsi="Arial"/>
                <w:w w:val="101"/>
                <w:sz w:val="20"/>
                <w:szCs w:val="20"/>
              </w:rPr>
              <w:t>p</w:t>
            </w:r>
            <w:r w:rsidRPr="00C53B46">
              <w:rPr>
                <w:rFonts w:ascii="Arial" w:eastAsia="Arial" w:hAnsi="Arial"/>
                <w:spacing w:val="-1"/>
                <w:w w:val="101"/>
                <w:sz w:val="20"/>
                <w:szCs w:val="20"/>
              </w:rPr>
              <w:t>r</w:t>
            </w:r>
            <w:r w:rsidRPr="00C53B46">
              <w:rPr>
                <w:rFonts w:ascii="Arial" w:eastAsia="Arial" w:hAnsi="Arial"/>
                <w:w w:val="101"/>
                <w:sz w:val="20"/>
                <w:szCs w:val="20"/>
              </w:rPr>
              <w:t>i</w:t>
            </w:r>
            <w:r w:rsidRPr="00C53B46">
              <w:rPr>
                <w:rFonts w:ascii="Arial" w:eastAsia="Arial" w:hAnsi="Arial"/>
                <w:spacing w:val="2"/>
                <w:w w:val="101"/>
                <w:sz w:val="20"/>
                <w:szCs w:val="20"/>
              </w:rPr>
              <w:t>c</w:t>
            </w:r>
            <w:r w:rsidRPr="00C53B46">
              <w:rPr>
                <w:rFonts w:ascii="Arial" w:eastAsia="Arial" w:hAnsi="Arial"/>
                <w:w w:val="101"/>
                <w:sz w:val="20"/>
                <w:szCs w:val="20"/>
              </w:rPr>
              <w:t xml:space="preserve">e </w:t>
            </w:r>
            <w:r w:rsidRPr="00C53B46">
              <w:rPr>
                <w:rFonts w:ascii="Arial" w:eastAsia="Arial" w:hAnsi="Arial"/>
                <w:sz w:val="20"/>
                <w:szCs w:val="20"/>
              </w:rPr>
              <w:t>t</w:t>
            </w:r>
            <w:r w:rsidRPr="00C53B46">
              <w:rPr>
                <w:rFonts w:ascii="Arial" w:eastAsia="Arial" w:hAnsi="Arial"/>
                <w:spacing w:val="-3"/>
                <w:sz w:val="20"/>
                <w:szCs w:val="20"/>
              </w:rPr>
              <w:t>h</w:t>
            </w:r>
            <w:r w:rsidRPr="00C53B46">
              <w:rPr>
                <w:rFonts w:ascii="Arial" w:eastAsia="Arial" w:hAnsi="Arial"/>
                <w:sz w:val="20"/>
                <w:szCs w:val="20"/>
              </w:rPr>
              <w:t>er</w:t>
            </w:r>
            <w:r w:rsidRPr="00C53B46">
              <w:rPr>
                <w:rFonts w:ascii="Arial" w:eastAsia="Arial" w:hAnsi="Arial"/>
                <w:spacing w:val="3"/>
                <w:sz w:val="20"/>
                <w:szCs w:val="20"/>
              </w:rPr>
              <w:t>e</w:t>
            </w:r>
            <w:r w:rsidRPr="00C53B46">
              <w:rPr>
                <w:rFonts w:ascii="Arial" w:eastAsia="Arial" w:hAnsi="Arial"/>
                <w:spacing w:val="-3"/>
                <w:sz w:val="20"/>
                <w:szCs w:val="20"/>
              </w:rPr>
              <w:t>o</w:t>
            </w:r>
            <w:r w:rsidRPr="00C53B46">
              <w:rPr>
                <w:rFonts w:ascii="Arial" w:eastAsia="Arial" w:hAnsi="Arial"/>
                <w:sz w:val="20"/>
                <w:szCs w:val="20"/>
              </w:rPr>
              <w:t>f</w:t>
            </w:r>
            <w:r w:rsidRPr="00C53B46">
              <w:rPr>
                <w:rFonts w:ascii="Arial" w:eastAsia="Arial" w:hAnsi="Arial"/>
                <w:spacing w:val="10"/>
                <w:sz w:val="20"/>
                <w:szCs w:val="20"/>
              </w:rPr>
              <w:t xml:space="preserve"> </w:t>
            </w:r>
            <w:r w:rsidRPr="00C53B46">
              <w:rPr>
                <w:rFonts w:ascii="Arial" w:eastAsia="Arial" w:hAnsi="Arial"/>
                <w:sz w:val="20"/>
                <w:szCs w:val="20"/>
              </w:rPr>
              <w:t>s</w:t>
            </w:r>
            <w:r w:rsidRPr="00C53B46">
              <w:rPr>
                <w:rFonts w:ascii="Arial" w:eastAsia="Arial" w:hAnsi="Arial"/>
                <w:spacing w:val="-2"/>
                <w:sz w:val="20"/>
                <w:szCs w:val="20"/>
              </w:rPr>
              <w:t>h</w:t>
            </w:r>
            <w:r w:rsidRPr="00C53B46">
              <w:rPr>
                <w:rFonts w:ascii="Arial" w:eastAsia="Arial" w:hAnsi="Arial"/>
                <w:sz w:val="20"/>
                <w:szCs w:val="20"/>
              </w:rPr>
              <w:t>all</w:t>
            </w:r>
            <w:r w:rsidRPr="00C53B46">
              <w:rPr>
                <w:rFonts w:ascii="Arial" w:eastAsia="Arial" w:hAnsi="Arial"/>
                <w:spacing w:val="10"/>
                <w:sz w:val="20"/>
                <w:szCs w:val="20"/>
              </w:rPr>
              <w:t xml:space="preserve"> </w:t>
            </w:r>
            <w:r w:rsidRPr="00C53B46">
              <w:rPr>
                <w:rFonts w:ascii="Arial" w:eastAsia="Arial" w:hAnsi="Arial"/>
                <w:spacing w:val="-3"/>
                <w:sz w:val="20"/>
                <w:szCs w:val="20"/>
              </w:rPr>
              <w:t>n</w:t>
            </w:r>
            <w:r w:rsidRPr="00C53B46">
              <w:rPr>
                <w:rFonts w:ascii="Arial" w:eastAsia="Arial" w:hAnsi="Arial"/>
                <w:sz w:val="20"/>
                <w:szCs w:val="20"/>
              </w:rPr>
              <w:t>ot</w:t>
            </w:r>
            <w:r w:rsidRPr="00C53B46">
              <w:rPr>
                <w:rFonts w:ascii="Arial" w:eastAsia="Arial" w:hAnsi="Arial"/>
                <w:spacing w:val="4"/>
                <w:sz w:val="20"/>
                <w:szCs w:val="20"/>
              </w:rPr>
              <w:t xml:space="preserve"> </w:t>
            </w:r>
            <w:r w:rsidRPr="00C53B46">
              <w:rPr>
                <w:rFonts w:ascii="Arial" w:eastAsia="Arial" w:hAnsi="Arial"/>
                <w:spacing w:val="-3"/>
                <w:sz w:val="20"/>
                <w:szCs w:val="20"/>
              </w:rPr>
              <w:t>e</w:t>
            </w:r>
            <w:r w:rsidRPr="00C53B46">
              <w:rPr>
                <w:rFonts w:ascii="Arial" w:eastAsia="Arial" w:hAnsi="Arial"/>
                <w:sz w:val="20"/>
                <w:szCs w:val="20"/>
              </w:rPr>
              <w:t>x</w:t>
            </w:r>
            <w:r w:rsidRPr="00C53B46">
              <w:rPr>
                <w:rFonts w:ascii="Arial" w:eastAsia="Arial" w:hAnsi="Arial"/>
                <w:spacing w:val="2"/>
                <w:sz w:val="20"/>
                <w:szCs w:val="20"/>
              </w:rPr>
              <w:t>c</w:t>
            </w:r>
            <w:r w:rsidRPr="00C53B46">
              <w:rPr>
                <w:rFonts w:ascii="Arial" w:eastAsia="Arial" w:hAnsi="Arial"/>
                <w:sz w:val="20"/>
                <w:szCs w:val="20"/>
              </w:rPr>
              <w:t>eed</w:t>
            </w:r>
            <w:r w:rsidRPr="00C53B46">
              <w:rPr>
                <w:rFonts w:ascii="Arial" w:eastAsia="Arial" w:hAnsi="Arial"/>
                <w:spacing w:val="5"/>
                <w:sz w:val="20"/>
                <w:szCs w:val="20"/>
              </w:rPr>
              <w:t xml:space="preserve"> </w:t>
            </w:r>
            <w:r w:rsidRPr="00C53B46">
              <w:rPr>
                <w:rFonts w:ascii="Arial" w:eastAsia="Arial" w:hAnsi="Arial"/>
                <w:spacing w:val="2"/>
                <w:sz w:val="20"/>
                <w:szCs w:val="20"/>
              </w:rPr>
              <w:t>t</w:t>
            </w:r>
            <w:r w:rsidRPr="00C53B46">
              <w:rPr>
                <w:rFonts w:ascii="Arial" w:eastAsia="Arial" w:hAnsi="Arial"/>
                <w:sz w:val="20"/>
                <w:szCs w:val="20"/>
              </w:rPr>
              <w:t>he</w:t>
            </w:r>
            <w:r w:rsidRPr="00C53B46">
              <w:rPr>
                <w:rFonts w:ascii="Arial" w:eastAsia="Arial" w:hAnsi="Arial"/>
                <w:spacing w:val="2"/>
                <w:sz w:val="20"/>
                <w:szCs w:val="20"/>
              </w:rPr>
              <w:t xml:space="preserve"> </w:t>
            </w:r>
            <w:r w:rsidRPr="00C53B46">
              <w:rPr>
                <w:rFonts w:ascii="Arial" w:eastAsia="Arial" w:hAnsi="Arial"/>
                <w:spacing w:val="1"/>
                <w:sz w:val="20"/>
                <w:szCs w:val="20"/>
              </w:rPr>
              <w:t>r</w:t>
            </w:r>
            <w:r w:rsidRPr="00C53B46">
              <w:rPr>
                <w:rFonts w:ascii="Arial" w:eastAsia="Arial" w:hAnsi="Arial"/>
                <w:sz w:val="20"/>
                <w:szCs w:val="20"/>
              </w:rPr>
              <w:t>ates</w:t>
            </w:r>
            <w:r w:rsidRPr="00C53B46">
              <w:rPr>
                <w:rFonts w:ascii="Arial" w:eastAsia="Arial" w:hAnsi="Arial"/>
                <w:spacing w:val="6"/>
                <w:sz w:val="20"/>
                <w:szCs w:val="20"/>
              </w:rPr>
              <w:t xml:space="preserve"> </w:t>
            </w:r>
            <w:r w:rsidRPr="00C53B46">
              <w:rPr>
                <w:rFonts w:ascii="Arial" w:eastAsia="Arial" w:hAnsi="Arial"/>
                <w:sz w:val="20"/>
                <w:szCs w:val="20"/>
              </w:rPr>
              <w:t>requ</w:t>
            </w:r>
            <w:r w:rsidRPr="00C53B46">
              <w:rPr>
                <w:rFonts w:ascii="Arial" w:eastAsia="Arial" w:hAnsi="Arial"/>
                <w:spacing w:val="2"/>
                <w:sz w:val="20"/>
                <w:szCs w:val="20"/>
              </w:rPr>
              <w:t>i</w:t>
            </w:r>
            <w:r w:rsidRPr="00C53B46">
              <w:rPr>
                <w:rFonts w:ascii="Arial" w:eastAsia="Arial" w:hAnsi="Arial"/>
                <w:sz w:val="20"/>
                <w:szCs w:val="20"/>
              </w:rPr>
              <w:t>r</w:t>
            </w:r>
            <w:r w:rsidRPr="00C53B46">
              <w:rPr>
                <w:rFonts w:ascii="Arial" w:eastAsia="Arial" w:hAnsi="Arial"/>
                <w:spacing w:val="-1"/>
                <w:sz w:val="20"/>
                <w:szCs w:val="20"/>
              </w:rPr>
              <w:t>e</w:t>
            </w:r>
            <w:r w:rsidRPr="00C53B46">
              <w:rPr>
                <w:rFonts w:ascii="Arial" w:eastAsia="Arial" w:hAnsi="Arial"/>
                <w:sz w:val="20"/>
                <w:szCs w:val="20"/>
              </w:rPr>
              <w:t>d</w:t>
            </w:r>
            <w:r w:rsidRPr="00C53B46">
              <w:rPr>
                <w:rFonts w:ascii="Arial" w:eastAsia="Arial" w:hAnsi="Arial"/>
                <w:spacing w:val="10"/>
                <w:sz w:val="20"/>
                <w:szCs w:val="20"/>
              </w:rPr>
              <w:t xml:space="preserve"> </w:t>
            </w:r>
            <w:r w:rsidRPr="00C53B46">
              <w:rPr>
                <w:rFonts w:ascii="Arial" w:eastAsia="Arial" w:hAnsi="Arial"/>
                <w:spacing w:val="2"/>
                <w:sz w:val="20"/>
                <w:szCs w:val="20"/>
              </w:rPr>
              <w:t>b</w:t>
            </w:r>
            <w:r w:rsidRPr="00C53B46">
              <w:rPr>
                <w:rFonts w:ascii="Arial" w:eastAsia="Arial" w:hAnsi="Arial"/>
                <w:sz w:val="20"/>
                <w:szCs w:val="20"/>
              </w:rPr>
              <w:t xml:space="preserve">y </w:t>
            </w:r>
            <w:r w:rsidRPr="00C53B46">
              <w:rPr>
                <w:rFonts w:ascii="Arial" w:eastAsia="Arial" w:hAnsi="Arial"/>
                <w:spacing w:val="2"/>
                <w:sz w:val="20"/>
                <w:szCs w:val="20"/>
              </w:rPr>
              <w:t>t</w:t>
            </w:r>
            <w:r w:rsidRPr="00C53B46">
              <w:rPr>
                <w:rFonts w:ascii="Arial" w:eastAsia="Arial" w:hAnsi="Arial"/>
                <w:sz w:val="20"/>
                <w:szCs w:val="20"/>
              </w:rPr>
              <w:t>he</w:t>
            </w:r>
            <w:r w:rsidRPr="00C53B46">
              <w:rPr>
                <w:rFonts w:ascii="Arial" w:eastAsia="Arial" w:hAnsi="Arial"/>
                <w:spacing w:val="3"/>
                <w:sz w:val="20"/>
                <w:szCs w:val="20"/>
              </w:rPr>
              <w:t xml:space="preserve"> </w:t>
            </w:r>
            <w:r w:rsidRPr="00C53B46">
              <w:rPr>
                <w:rFonts w:ascii="Arial" w:eastAsia="Arial" w:hAnsi="Arial"/>
                <w:sz w:val="20"/>
                <w:szCs w:val="20"/>
              </w:rPr>
              <w:t>S</w:t>
            </w:r>
            <w:r w:rsidRPr="00C53B46">
              <w:rPr>
                <w:rFonts w:ascii="Arial" w:eastAsia="Arial" w:hAnsi="Arial"/>
                <w:spacing w:val="-2"/>
                <w:sz w:val="20"/>
                <w:szCs w:val="20"/>
              </w:rPr>
              <w:t>u</w:t>
            </w:r>
            <w:r w:rsidRPr="00C53B46">
              <w:rPr>
                <w:rFonts w:ascii="Arial" w:eastAsia="Arial" w:hAnsi="Arial"/>
                <w:spacing w:val="2"/>
                <w:sz w:val="20"/>
                <w:szCs w:val="20"/>
              </w:rPr>
              <w:t>p</w:t>
            </w:r>
            <w:r w:rsidRPr="00C53B46">
              <w:rPr>
                <w:rFonts w:ascii="Arial" w:eastAsia="Arial" w:hAnsi="Arial"/>
                <w:spacing w:val="-3"/>
                <w:sz w:val="20"/>
                <w:szCs w:val="20"/>
              </w:rPr>
              <w:t>p</w:t>
            </w:r>
            <w:r w:rsidRPr="00C53B46">
              <w:rPr>
                <w:rFonts w:ascii="Arial" w:eastAsia="Arial" w:hAnsi="Arial"/>
                <w:spacing w:val="3"/>
                <w:sz w:val="20"/>
                <w:szCs w:val="20"/>
              </w:rPr>
              <w:t>l</w:t>
            </w:r>
            <w:r w:rsidRPr="00C53B46">
              <w:rPr>
                <w:rFonts w:ascii="Arial" w:eastAsia="Arial" w:hAnsi="Arial"/>
                <w:sz w:val="20"/>
                <w:szCs w:val="20"/>
              </w:rPr>
              <w:t>ier</w:t>
            </w:r>
            <w:r w:rsidRPr="00C53B46">
              <w:rPr>
                <w:rFonts w:ascii="Arial" w:eastAsia="Arial" w:hAnsi="Arial"/>
                <w:spacing w:val="10"/>
                <w:sz w:val="20"/>
                <w:szCs w:val="20"/>
              </w:rPr>
              <w:t xml:space="preserve"> </w:t>
            </w:r>
            <w:r w:rsidRPr="00C53B46">
              <w:rPr>
                <w:rFonts w:ascii="Arial" w:eastAsia="Arial" w:hAnsi="Arial"/>
                <w:spacing w:val="2"/>
                <w:sz w:val="20"/>
                <w:szCs w:val="20"/>
              </w:rPr>
              <w:t>f</w:t>
            </w:r>
            <w:r w:rsidRPr="00C53B46">
              <w:rPr>
                <w:rFonts w:ascii="Arial" w:eastAsia="Arial" w:hAnsi="Arial"/>
                <w:spacing w:val="-3"/>
                <w:sz w:val="20"/>
                <w:szCs w:val="20"/>
              </w:rPr>
              <w:t>o</w:t>
            </w:r>
            <w:r w:rsidRPr="00C53B46">
              <w:rPr>
                <w:rFonts w:ascii="Arial" w:eastAsia="Arial" w:hAnsi="Arial"/>
                <w:sz w:val="20"/>
                <w:szCs w:val="20"/>
              </w:rPr>
              <w:t>r</w:t>
            </w:r>
            <w:r w:rsidRPr="00C53B46">
              <w:rPr>
                <w:rFonts w:ascii="Arial" w:eastAsia="Arial" w:hAnsi="Arial"/>
                <w:spacing w:val="3"/>
                <w:sz w:val="20"/>
                <w:szCs w:val="20"/>
              </w:rPr>
              <w:t xml:space="preserve"> </w:t>
            </w:r>
            <w:r w:rsidRPr="00C53B46">
              <w:rPr>
                <w:rFonts w:ascii="Arial" w:eastAsia="Arial" w:hAnsi="Arial"/>
                <w:spacing w:val="2"/>
                <w:sz w:val="20"/>
                <w:szCs w:val="20"/>
              </w:rPr>
              <w:t>t</w:t>
            </w:r>
            <w:r w:rsidRPr="00C53B46">
              <w:rPr>
                <w:rFonts w:ascii="Arial" w:eastAsia="Arial" w:hAnsi="Arial"/>
                <w:spacing w:val="-3"/>
                <w:sz w:val="20"/>
                <w:szCs w:val="20"/>
              </w:rPr>
              <w:t>h</w:t>
            </w:r>
            <w:r w:rsidRPr="00C53B46">
              <w:rPr>
                <w:rFonts w:ascii="Arial" w:eastAsia="Arial" w:hAnsi="Arial"/>
                <w:sz w:val="20"/>
                <w:szCs w:val="20"/>
              </w:rPr>
              <w:t>e</w:t>
            </w:r>
            <w:r w:rsidRPr="00C53B46">
              <w:rPr>
                <w:rFonts w:ascii="Arial" w:eastAsia="Arial" w:hAnsi="Arial"/>
                <w:spacing w:val="4"/>
                <w:sz w:val="20"/>
                <w:szCs w:val="20"/>
              </w:rPr>
              <w:t xml:space="preserve"> </w:t>
            </w:r>
            <w:r w:rsidRPr="00C53B46">
              <w:rPr>
                <w:rFonts w:ascii="Arial" w:eastAsia="Arial" w:hAnsi="Arial"/>
                <w:spacing w:val="-2"/>
                <w:sz w:val="20"/>
                <w:szCs w:val="20"/>
              </w:rPr>
              <w:t>s</w:t>
            </w:r>
            <w:r w:rsidRPr="00C53B46">
              <w:rPr>
                <w:rFonts w:ascii="Arial" w:eastAsia="Arial" w:hAnsi="Arial"/>
                <w:sz w:val="20"/>
                <w:szCs w:val="20"/>
              </w:rPr>
              <w:t>a</w:t>
            </w:r>
            <w:r w:rsidRPr="00C53B46">
              <w:rPr>
                <w:rFonts w:ascii="Arial" w:eastAsia="Arial" w:hAnsi="Arial"/>
                <w:spacing w:val="2"/>
                <w:sz w:val="20"/>
                <w:szCs w:val="20"/>
              </w:rPr>
              <w:t>m</w:t>
            </w:r>
            <w:r w:rsidRPr="00C53B46">
              <w:rPr>
                <w:rFonts w:ascii="Arial" w:eastAsia="Arial" w:hAnsi="Arial"/>
                <w:sz w:val="20"/>
                <w:szCs w:val="20"/>
              </w:rPr>
              <w:t>e</w:t>
            </w:r>
            <w:r w:rsidRPr="00C53B46">
              <w:rPr>
                <w:rFonts w:ascii="Arial" w:eastAsia="Arial" w:hAnsi="Arial"/>
                <w:spacing w:val="4"/>
                <w:sz w:val="20"/>
                <w:szCs w:val="20"/>
              </w:rPr>
              <w:t xml:space="preserve"> </w:t>
            </w:r>
            <w:r w:rsidRPr="00C53B46">
              <w:rPr>
                <w:rFonts w:ascii="Arial" w:eastAsia="Arial" w:hAnsi="Arial"/>
                <w:spacing w:val="3"/>
                <w:sz w:val="20"/>
                <w:szCs w:val="20"/>
              </w:rPr>
              <w:t>s</w:t>
            </w:r>
            <w:r w:rsidRPr="00C53B46">
              <w:rPr>
                <w:rFonts w:ascii="Arial" w:eastAsia="Arial" w:hAnsi="Arial"/>
                <w:spacing w:val="-3"/>
                <w:sz w:val="20"/>
                <w:szCs w:val="20"/>
              </w:rPr>
              <w:t>e</w:t>
            </w:r>
            <w:r w:rsidRPr="00C53B46">
              <w:rPr>
                <w:rFonts w:ascii="Arial" w:eastAsia="Arial" w:hAnsi="Arial"/>
                <w:sz w:val="20"/>
                <w:szCs w:val="20"/>
              </w:rPr>
              <w:t>rvi</w:t>
            </w:r>
            <w:r w:rsidRPr="00C53B46">
              <w:rPr>
                <w:rFonts w:ascii="Arial" w:eastAsia="Arial" w:hAnsi="Arial"/>
                <w:spacing w:val="2"/>
                <w:sz w:val="20"/>
                <w:szCs w:val="20"/>
              </w:rPr>
              <w:t>c</w:t>
            </w:r>
            <w:r w:rsidRPr="00C53B46">
              <w:rPr>
                <w:rFonts w:ascii="Arial" w:eastAsia="Arial" w:hAnsi="Arial"/>
                <w:spacing w:val="-3"/>
                <w:sz w:val="20"/>
                <w:szCs w:val="20"/>
              </w:rPr>
              <w:t>e</w:t>
            </w:r>
            <w:r w:rsidRPr="00C53B46">
              <w:rPr>
                <w:rFonts w:ascii="Arial" w:eastAsia="Arial" w:hAnsi="Arial"/>
                <w:sz w:val="20"/>
                <w:szCs w:val="20"/>
              </w:rPr>
              <w:t>s</w:t>
            </w:r>
            <w:r w:rsidRPr="00C53B46">
              <w:rPr>
                <w:rFonts w:ascii="Arial" w:eastAsia="Arial" w:hAnsi="Arial"/>
                <w:spacing w:val="11"/>
                <w:sz w:val="20"/>
                <w:szCs w:val="20"/>
              </w:rPr>
              <w:t xml:space="preserve"> </w:t>
            </w:r>
            <w:r w:rsidRPr="00C53B46">
              <w:rPr>
                <w:rFonts w:ascii="Arial" w:eastAsia="Arial" w:hAnsi="Arial"/>
                <w:spacing w:val="2"/>
                <w:sz w:val="20"/>
                <w:szCs w:val="20"/>
              </w:rPr>
              <w:t>f</w:t>
            </w:r>
            <w:r w:rsidRPr="00C53B46">
              <w:rPr>
                <w:rFonts w:ascii="Arial" w:eastAsia="Arial" w:hAnsi="Arial"/>
                <w:sz w:val="20"/>
                <w:szCs w:val="20"/>
              </w:rPr>
              <w:t>r</w:t>
            </w:r>
            <w:r w:rsidRPr="00C53B46">
              <w:rPr>
                <w:rFonts w:ascii="Arial" w:eastAsia="Arial" w:hAnsi="Arial"/>
                <w:spacing w:val="-1"/>
                <w:sz w:val="20"/>
                <w:szCs w:val="20"/>
              </w:rPr>
              <w:t>o</w:t>
            </w:r>
            <w:r w:rsidRPr="00C53B46">
              <w:rPr>
                <w:rFonts w:ascii="Arial" w:eastAsia="Arial" w:hAnsi="Arial"/>
                <w:sz w:val="20"/>
                <w:szCs w:val="20"/>
              </w:rPr>
              <w:t>m</w:t>
            </w:r>
            <w:r w:rsidRPr="00C53B46">
              <w:rPr>
                <w:rFonts w:ascii="Arial" w:eastAsia="Arial" w:hAnsi="Arial"/>
                <w:spacing w:val="8"/>
                <w:sz w:val="20"/>
                <w:szCs w:val="20"/>
              </w:rPr>
              <w:t xml:space="preserve"> </w:t>
            </w:r>
            <w:r w:rsidRPr="00C53B46">
              <w:rPr>
                <w:rFonts w:ascii="Arial" w:eastAsia="Arial" w:hAnsi="Arial"/>
                <w:spacing w:val="-3"/>
                <w:w w:val="101"/>
                <w:sz w:val="20"/>
                <w:szCs w:val="20"/>
              </w:rPr>
              <w:t>o</w:t>
            </w:r>
            <w:r w:rsidRPr="00C53B46">
              <w:rPr>
                <w:rFonts w:ascii="Arial" w:eastAsia="Arial" w:hAnsi="Arial"/>
                <w:w w:val="101"/>
                <w:sz w:val="20"/>
                <w:szCs w:val="20"/>
              </w:rPr>
              <w:t>t</w:t>
            </w:r>
            <w:r w:rsidRPr="00C53B46">
              <w:rPr>
                <w:rFonts w:ascii="Arial" w:eastAsia="Arial" w:hAnsi="Arial"/>
                <w:spacing w:val="2"/>
                <w:w w:val="101"/>
                <w:sz w:val="20"/>
                <w:szCs w:val="20"/>
              </w:rPr>
              <w:t>h</w:t>
            </w:r>
            <w:r w:rsidRPr="00C53B46">
              <w:rPr>
                <w:rFonts w:ascii="Arial" w:eastAsia="Arial" w:hAnsi="Arial"/>
                <w:spacing w:val="-3"/>
                <w:w w:val="101"/>
                <w:sz w:val="20"/>
                <w:szCs w:val="20"/>
              </w:rPr>
              <w:t>e</w:t>
            </w:r>
            <w:r w:rsidRPr="00C53B46">
              <w:rPr>
                <w:rFonts w:ascii="Arial" w:eastAsia="Arial" w:hAnsi="Arial"/>
                <w:w w:val="101"/>
                <w:sz w:val="20"/>
                <w:szCs w:val="20"/>
              </w:rPr>
              <w:t>r P</w:t>
            </w:r>
            <w:r w:rsidRPr="00C53B46">
              <w:rPr>
                <w:rFonts w:ascii="Arial" w:eastAsia="Arial" w:hAnsi="Arial"/>
                <w:spacing w:val="-2"/>
                <w:w w:val="101"/>
                <w:sz w:val="20"/>
                <w:szCs w:val="20"/>
              </w:rPr>
              <w:t>a</w:t>
            </w:r>
            <w:r w:rsidRPr="00C53B46">
              <w:rPr>
                <w:rFonts w:ascii="Arial" w:eastAsia="Arial" w:hAnsi="Arial"/>
                <w:w w:val="101"/>
                <w:sz w:val="20"/>
                <w:szCs w:val="20"/>
              </w:rPr>
              <w:t>r</w:t>
            </w:r>
            <w:r w:rsidRPr="00C53B46">
              <w:rPr>
                <w:rFonts w:ascii="Arial" w:eastAsia="Arial" w:hAnsi="Arial"/>
                <w:spacing w:val="1"/>
                <w:w w:val="101"/>
                <w:sz w:val="20"/>
                <w:szCs w:val="20"/>
              </w:rPr>
              <w:t>t</w:t>
            </w:r>
            <w:r w:rsidRPr="00C53B46">
              <w:rPr>
                <w:rFonts w:ascii="Arial" w:eastAsia="Arial" w:hAnsi="Arial"/>
                <w:w w:val="101"/>
                <w:sz w:val="20"/>
                <w:szCs w:val="20"/>
              </w:rPr>
              <w:t>ie</w:t>
            </w:r>
            <w:r w:rsidRPr="00C53B46">
              <w:rPr>
                <w:rFonts w:ascii="Arial" w:eastAsia="Arial" w:hAnsi="Arial"/>
                <w:spacing w:val="-1"/>
                <w:w w:val="101"/>
                <w:sz w:val="20"/>
                <w:szCs w:val="20"/>
              </w:rPr>
              <w:t>s</w:t>
            </w:r>
            <w:r w:rsidRPr="00C53B46">
              <w:rPr>
                <w:rFonts w:ascii="Arial" w:eastAsia="Arial" w:hAnsi="Arial"/>
                <w:w w:val="101"/>
                <w:sz w:val="20"/>
                <w:szCs w:val="20"/>
              </w:rPr>
              <w:t>.</w:t>
            </w:r>
          </w:p>
          <w:p w:rsidR="00E931B8" w:rsidRPr="00C53B46" w:rsidRDefault="00E931B8" w:rsidP="00E9199D">
            <w:pPr>
              <w:bidi w:val="0"/>
              <w:jc w:val="both"/>
              <w:rPr>
                <w:rFonts w:ascii="Arial" w:eastAsia="Arial" w:hAnsi="Arial"/>
                <w:sz w:val="20"/>
                <w:szCs w:val="20"/>
              </w:rPr>
            </w:pPr>
            <w:r w:rsidRPr="00C53B46">
              <w:rPr>
                <w:rFonts w:ascii="Arial" w:eastAsia="Arial" w:hAnsi="Arial"/>
                <w:spacing w:val="-3"/>
                <w:sz w:val="20"/>
                <w:szCs w:val="20"/>
              </w:rPr>
              <w:t>3</w:t>
            </w:r>
            <w:r w:rsidRPr="00C53B46">
              <w:rPr>
                <w:rFonts w:ascii="Arial" w:eastAsia="Arial" w:hAnsi="Arial"/>
                <w:spacing w:val="2"/>
                <w:sz w:val="20"/>
                <w:szCs w:val="20"/>
              </w:rPr>
              <w:t>3</w:t>
            </w:r>
            <w:r w:rsidRPr="00C53B46">
              <w:rPr>
                <w:rFonts w:ascii="Arial" w:eastAsia="Arial" w:hAnsi="Arial"/>
                <w:spacing w:val="-1"/>
                <w:sz w:val="20"/>
                <w:szCs w:val="20"/>
              </w:rPr>
              <w:t>-</w:t>
            </w:r>
            <w:r w:rsidRPr="00C53B46">
              <w:rPr>
                <w:rFonts w:ascii="Arial" w:eastAsia="Arial" w:hAnsi="Arial"/>
                <w:spacing w:val="-3"/>
                <w:sz w:val="20"/>
                <w:szCs w:val="20"/>
              </w:rPr>
              <w:t>4</w:t>
            </w:r>
            <w:r w:rsidRPr="00C53B46">
              <w:rPr>
                <w:rFonts w:ascii="Arial" w:eastAsia="Arial" w:hAnsi="Arial"/>
                <w:sz w:val="20"/>
                <w:szCs w:val="20"/>
              </w:rPr>
              <w:t xml:space="preserve">- </w:t>
            </w:r>
            <w:r w:rsidRPr="00C53B46">
              <w:rPr>
                <w:rFonts w:ascii="Arial" w:eastAsia="Arial" w:hAnsi="Arial"/>
                <w:spacing w:val="38"/>
                <w:sz w:val="20"/>
                <w:szCs w:val="20"/>
              </w:rPr>
              <w:t xml:space="preserve"> </w:t>
            </w:r>
            <w:r w:rsidRPr="00C53B46">
              <w:rPr>
                <w:rFonts w:ascii="Arial" w:eastAsia="Arial" w:hAnsi="Arial"/>
                <w:sz w:val="20"/>
                <w:szCs w:val="20"/>
              </w:rPr>
              <w:t>A</w:t>
            </w:r>
            <w:r w:rsidRPr="00C53B46">
              <w:rPr>
                <w:rFonts w:ascii="Arial" w:eastAsia="Arial" w:hAnsi="Arial"/>
                <w:spacing w:val="-1"/>
                <w:sz w:val="20"/>
                <w:szCs w:val="20"/>
              </w:rPr>
              <w:t>c</w:t>
            </w:r>
            <w:r w:rsidRPr="00C53B46">
              <w:rPr>
                <w:rFonts w:ascii="Arial" w:eastAsia="Arial" w:hAnsi="Arial"/>
                <w:sz w:val="20"/>
                <w:szCs w:val="20"/>
              </w:rPr>
              <w:t>cor</w:t>
            </w:r>
            <w:r w:rsidRPr="00C53B46">
              <w:rPr>
                <w:rFonts w:ascii="Arial" w:eastAsia="Arial" w:hAnsi="Arial"/>
                <w:spacing w:val="-3"/>
                <w:sz w:val="20"/>
                <w:szCs w:val="20"/>
              </w:rPr>
              <w:t>d</w:t>
            </w:r>
            <w:r w:rsidRPr="00C53B46">
              <w:rPr>
                <w:rFonts w:ascii="Arial" w:eastAsia="Arial" w:hAnsi="Arial"/>
                <w:spacing w:val="3"/>
                <w:sz w:val="20"/>
                <w:szCs w:val="20"/>
              </w:rPr>
              <w:t>i</w:t>
            </w:r>
            <w:r w:rsidRPr="00C53B46">
              <w:rPr>
                <w:rFonts w:ascii="Arial" w:eastAsia="Arial" w:hAnsi="Arial"/>
                <w:sz w:val="20"/>
                <w:szCs w:val="20"/>
              </w:rPr>
              <w:t xml:space="preserve">ng </w:t>
            </w:r>
            <w:r w:rsidRPr="00C53B46">
              <w:rPr>
                <w:rFonts w:ascii="Arial" w:eastAsia="Arial" w:hAnsi="Arial"/>
                <w:spacing w:val="21"/>
                <w:sz w:val="20"/>
                <w:szCs w:val="20"/>
              </w:rPr>
              <w:t xml:space="preserve"> </w:t>
            </w:r>
            <w:r w:rsidRPr="00C53B46">
              <w:rPr>
                <w:rFonts w:ascii="Arial" w:eastAsia="Arial" w:hAnsi="Arial"/>
                <w:sz w:val="20"/>
                <w:szCs w:val="20"/>
              </w:rPr>
              <w:t xml:space="preserve">to </w:t>
            </w:r>
            <w:r w:rsidRPr="00C53B46">
              <w:rPr>
                <w:rFonts w:ascii="Arial" w:eastAsia="Arial" w:hAnsi="Arial"/>
                <w:spacing w:val="13"/>
                <w:sz w:val="20"/>
                <w:szCs w:val="20"/>
              </w:rPr>
              <w:t xml:space="preserve"> </w:t>
            </w:r>
            <w:r w:rsidRPr="00C53B46">
              <w:rPr>
                <w:rFonts w:ascii="Arial" w:eastAsia="Arial" w:hAnsi="Arial"/>
                <w:spacing w:val="2"/>
                <w:sz w:val="20"/>
                <w:szCs w:val="20"/>
              </w:rPr>
              <w:t>a</w:t>
            </w:r>
            <w:r w:rsidRPr="00C53B46">
              <w:rPr>
                <w:rFonts w:ascii="Arial" w:eastAsia="Arial" w:hAnsi="Arial"/>
                <w:spacing w:val="-3"/>
                <w:sz w:val="20"/>
                <w:szCs w:val="20"/>
              </w:rPr>
              <w:t>b</w:t>
            </w:r>
            <w:r w:rsidRPr="00C53B46">
              <w:rPr>
                <w:rFonts w:ascii="Arial" w:eastAsia="Arial" w:hAnsi="Arial"/>
                <w:sz w:val="20"/>
                <w:szCs w:val="20"/>
              </w:rPr>
              <w:t>o</w:t>
            </w:r>
            <w:r w:rsidRPr="00C53B46">
              <w:rPr>
                <w:rFonts w:ascii="Arial" w:eastAsia="Arial" w:hAnsi="Arial"/>
                <w:spacing w:val="3"/>
                <w:sz w:val="20"/>
                <w:szCs w:val="20"/>
              </w:rPr>
              <w:t>v</w:t>
            </w:r>
            <w:r w:rsidRPr="00C53B46">
              <w:rPr>
                <w:rFonts w:ascii="Arial" w:eastAsia="Arial" w:hAnsi="Arial"/>
                <w:spacing w:val="-3"/>
                <w:sz w:val="20"/>
                <w:szCs w:val="20"/>
              </w:rPr>
              <w:t>e</w:t>
            </w:r>
            <w:r w:rsidRPr="00C53B46">
              <w:rPr>
                <w:rFonts w:ascii="Arial" w:eastAsia="Arial" w:hAnsi="Arial"/>
                <w:sz w:val="20"/>
                <w:szCs w:val="20"/>
              </w:rPr>
              <w:t xml:space="preserve">, </w:t>
            </w:r>
            <w:r w:rsidRPr="00C53B46">
              <w:rPr>
                <w:rFonts w:ascii="Arial" w:eastAsia="Arial" w:hAnsi="Arial"/>
                <w:spacing w:val="23"/>
                <w:sz w:val="20"/>
                <w:szCs w:val="20"/>
              </w:rPr>
              <w:t xml:space="preserve"> </w:t>
            </w:r>
            <w:r w:rsidRPr="00C53B46">
              <w:rPr>
                <w:rFonts w:ascii="Arial" w:eastAsia="Arial" w:hAnsi="Arial"/>
                <w:spacing w:val="-3"/>
                <w:sz w:val="20"/>
                <w:szCs w:val="20"/>
              </w:rPr>
              <w:t>n</w:t>
            </w:r>
            <w:r w:rsidRPr="00C53B46">
              <w:rPr>
                <w:rFonts w:ascii="Arial" w:eastAsia="Arial" w:hAnsi="Arial"/>
                <w:sz w:val="20"/>
                <w:szCs w:val="20"/>
              </w:rPr>
              <w:t xml:space="preserve">o </w:t>
            </w:r>
            <w:r w:rsidRPr="00C53B46">
              <w:rPr>
                <w:rFonts w:ascii="Arial" w:eastAsia="Arial" w:hAnsi="Arial"/>
                <w:spacing w:val="17"/>
                <w:sz w:val="20"/>
                <w:szCs w:val="20"/>
              </w:rPr>
              <w:t xml:space="preserve"> </w:t>
            </w:r>
            <w:r w:rsidRPr="00C53B46">
              <w:rPr>
                <w:rFonts w:ascii="Arial" w:eastAsia="Arial" w:hAnsi="Arial"/>
                <w:sz w:val="20"/>
                <w:szCs w:val="20"/>
              </w:rPr>
              <w:t>amen</w:t>
            </w:r>
            <w:r w:rsidRPr="00C53B46">
              <w:rPr>
                <w:rFonts w:ascii="Arial" w:eastAsia="Arial" w:hAnsi="Arial"/>
                <w:spacing w:val="-1"/>
                <w:sz w:val="20"/>
                <w:szCs w:val="20"/>
              </w:rPr>
              <w:t>d</w:t>
            </w:r>
            <w:r w:rsidRPr="00C53B46">
              <w:rPr>
                <w:rFonts w:ascii="Arial" w:eastAsia="Arial" w:hAnsi="Arial"/>
                <w:spacing w:val="2"/>
                <w:sz w:val="20"/>
                <w:szCs w:val="20"/>
              </w:rPr>
              <w:t>m</w:t>
            </w:r>
            <w:r w:rsidRPr="00C53B46">
              <w:rPr>
                <w:rFonts w:ascii="Arial" w:eastAsia="Arial" w:hAnsi="Arial"/>
                <w:spacing w:val="-3"/>
                <w:sz w:val="20"/>
                <w:szCs w:val="20"/>
              </w:rPr>
              <w:t>e</w:t>
            </w:r>
            <w:r w:rsidRPr="00C53B46">
              <w:rPr>
                <w:rFonts w:ascii="Arial" w:eastAsia="Arial" w:hAnsi="Arial"/>
                <w:sz w:val="20"/>
                <w:szCs w:val="20"/>
              </w:rPr>
              <w:t xml:space="preserve">nts </w:t>
            </w:r>
            <w:r w:rsidRPr="00C53B46">
              <w:rPr>
                <w:rFonts w:ascii="Arial" w:eastAsia="Arial" w:hAnsi="Arial"/>
                <w:spacing w:val="25"/>
                <w:sz w:val="20"/>
                <w:szCs w:val="20"/>
              </w:rPr>
              <w:t xml:space="preserve"> </w:t>
            </w:r>
            <w:r w:rsidRPr="00C53B46">
              <w:rPr>
                <w:rFonts w:ascii="Arial" w:eastAsia="Arial" w:hAnsi="Arial"/>
                <w:spacing w:val="2"/>
                <w:sz w:val="20"/>
                <w:szCs w:val="20"/>
              </w:rPr>
              <w:t>o</w:t>
            </w:r>
            <w:r w:rsidRPr="00C53B46">
              <w:rPr>
                <w:rFonts w:ascii="Arial" w:eastAsia="Arial" w:hAnsi="Arial"/>
                <w:sz w:val="20"/>
                <w:szCs w:val="20"/>
              </w:rPr>
              <w:t xml:space="preserve">r </w:t>
            </w:r>
            <w:r w:rsidRPr="00C53B46">
              <w:rPr>
                <w:rFonts w:ascii="Arial" w:eastAsia="Arial" w:hAnsi="Arial"/>
                <w:spacing w:val="13"/>
                <w:sz w:val="20"/>
                <w:szCs w:val="20"/>
              </w:rPr>
              <w:t xml:space="preserve"> </w:t>
            </w:r>
            <w:r w:rsidRPr="00C53B46">
              <w:rPr>
                <w:rFonts w:ascii="Arial" w:eastAsia="Arial" w:hAnsi="Arial"/>
                <w:sz w:val="20"/>
                <w:szCs w:val="20"/>
              </w:rPr>
              <w:t>c</w:t>
            </w:r>
            <w:r w:rsidRPr="00C53B46">
              <w:rPr>
                <w:rFonts w:ascii="Arial" w:eastAsia="Arial" w:hAnsi="Arial"/>
                <w:spacing w:val="-2"/>
                <w:sz w:val="20"/>
                <w:szCs w:val="20"/>
              </w:rPr>
              <w:t>h</w:t>
            </w:r>
            <w:r w:rsidRPr="00C53B46">
              <w:rPr>
                <w:rFonts w:ascii="Arial" w:eastAsia="Arial" w:hAnsi="Arial"/>
                <w:spacing w:val="2"/>
                <w:sz w:val="20"/>
                <w:szCs w:val="20"/>
              </w:rPr>
              <w:t>a</w:t>
            </w:r>
            <w:r w:rsidRPr="00C53B46">
              <w:rPr>
                <w:rFonts w:ascii="Arial" w:eastAsia="Arial" w:hAnsi="Arial"/>
                <w:spacing w:val="-3"/>
                <w:sz w:val="20"/>
                <w:szCs w:val="20"/>
              </w:rPr>
              <w:t>n</w:t>
            </w:r>
            <w:r w:rsidRPr="00C53B46">
              <w:rPr>
                <w:rFonts w:ascii="Arial" w:eastAsia="Arial" w:hAnsi="Arial"/>
                <w:spacing w:val="2"/>
                <w:sz w:val="20"/>
                <w:szCs w:val="20"/>
              </w:rPr>
              <w:t>g</w:t>
            </w:r>
            <w:r w:rsidRPr="00C53B46">
              <w:rPr>
                <w:rFonts w:ascii="Arial" w:eastAsia="Arial" w:hAnsi="Arial"/>
                <w:spacing w:val="-3"/>
                <w:sz w:val="20"/>
                <w:szCs w:val="20"/>
              </w:rPr>
              <w:t>e</w:t>
            </w:r>
            <w:r w:rsidRPr="00C53B46">
              <w:rPr>
                <w:rFonts w:ascii="Arial" w:eastAsia="Arial" w:hAnsi="Arial"/>
                <w:sz w:val="20"/>
                <w:szCs w:val="20"/>
              </w:rPr>
              <w:t xml:space="preserve">s </w:t>
            </w:r>
            <w:r w:rsidRPr="00C53B46">
              <w:rPr>
                <w:rFonts w:ascii="Arial" w:eastAsia="Arial" w:hAnsi="Arial"/>
                <w:spacing w:val="24"/>
                <w:sz w:val="20"/>
                <w:szCs w:val="20"/>
              </w:rPr>
              <w:t xml:space="preserve"> </w:t>
            </w:r>
            <w:r w:rsidRPr="00C53B46">
              <w:rPr>
                <w:rFonts w:ascii="Arial" w:eastAsia="Arial" w:hAnsi="Arial"/>
                <w:sz w:val="20"/>
                <w:szCs w:val="20"/>
              </w:rPr>
              <w:t xml:space="preserve">to </w:t>
            </w:r>
            <w:r w:rsidRPr="00C53B46">
              <w:rPr>
                <w:rFonts w:ascii="Arial" w:eastAsia="Arial" w:hAnsi="Arial"/>
                <w:spacing w:val="13"/>
                <w:sz w:val="20"/>
                <w:szCs w:val="20"/>
              </w:rPr>
              <w:t xml:space="preserve"> </w:t>
            </w:r>
            <w:r w:rsidRPr="00C53B46">
              <w:rPr>
                <w:rFonts w:ascii="Arial" w:eastAsia="Arial" w:hAnsi="Arial"/>
                <w:sz w:val="20"/>
                <w:szCs w:val="20"/>
              </w:rPr>
              <w:t xml:space="preserve">the </w:t>
            </w:r>
            <w:r w:rsidRPr="00C53B46">
              <w:rPr>
                <w:rFonts w:ascii="Arial" w:eastAsia="Arial" w:hAnsi="Arial"/>
                <w:spacing w:val="14"/>
                <w:sz w:val="20"/>
                <w:szCs w:val="20"/>
              </w:rPr>
              <w:t xml:space="preserve"> </w:t>
            </w:r>
            <w:r w:rsidRPr="00C53B46">
              <w:rPr>
                <w:rFonts w:ascii="Arial" w:eastAsia="Arial" w:hAnsi="Arial"/>
                <w:spacing w:val="2"/>
                <w:sz w:val="20"/>
                <w:szCs w:val="20"/>
              </w:rPr>
              <w:t>C</w:t>
            </w:r>
            <w:r w:rsidRPr="00C53B46">
              <w:rPr>
                <w:rFonts w:ascii="Arial" w:eastAsia="Arial" w:hAnsi="Arial"/>
                <w:sz w:val="20"/>
                <w:szCs w:val="20"/>
              </w:rPr>
              <w:t>ontr</w:t>
            </w:r>
            <w:r w:rsidRPr="00C53B46">
              <w:rPr>
                <w:rFonts w:ascii="Arial" w:eastAsia="Arial" w:hAnsi="Arial"/>
                <w:spacing w:val="-2"/>
                <w:sz w:val="20"/>
                <w:szCs w:val="20"/>
              </w:rPr>
              <w:t>a</w:t>
            </w:r>
            <w:r w:rsidRPr="00C53B46">
              <w:rPr>
                <w:rFonts w:ascii="Arial" w:eastAsia="Arial" w:hAnsi="Arial"/>
                <w:sz w:val="20"/>
                <w:szCs w:val="20"/>
              </w:rPr>
              <w:t xml:space="preserve">ct </w:t>
            </w:r>
            <w:r w:rsidRPr="00C53B46">
              <w:rPr>
                <w:rFonts w:ascii="Arial" w:eastAsia="Arial" w:hAnsi="Arial"/>
                <w:spacing w:val="24"/>
                <w:sz w:val="20"/>
                <w:szCs w:val="20"/>
              </w:rPr>
              <w:t xml:space="preserve"> </w:t>
            </w:r>
            <w:r w:rsidRPr="00C53B46">
              <w:rPr>
                <w:rFonts w:ascii="Arial" w:eastAsia="Arial" w:hAnsi="Arial"/>
                <w:sz w:val="20"/>
                <w:szCs w:val="20"/>
              </w:rPr>
              <w:t>Co</w:t>
            </w:r>
            <w:r w:rsidRPr="00C53B46">
              <w:rPr>
                <w:rFonts w:ascii="Arial" w:eastAsia="Arial" w:hAnsi="Arial"/>
                <w:spacing w:val="-1"/>
                <w:sz w:val="20"/>
                <w:szCs w:val="20"/>
              </w:rPr>
              <w:t>n</w:t>
            </w:r>
            <w:r w:rsidRPr="00C53B46">
              <w:rPr>
                <w:rFonts w:ascii="Arial" w:eastAsia="Arial" w:hAnsi="Arial"/>
                <w:spacing w:val="-3"/>
                <w:sz w:val="20"/>
                <w:szCs w:val="20"/>
              </w:rPr>
              <w:t>d</w:t>
            </w:r>
            <w:r w:rsidRPr="00C53B46">
              <w:rPr>
                <w:rFonts w:ascii="Arial" w:eastAsia="Arial" w:hAnsi="Arial"/>
                <w:spacing w:val="3"/>
                <w:sz w:val="20"/>
                <w:szCs w:val="20"/>
              </w:rPr>
              <w:t>i</w:t>
            </w:r>
            <w:r w:rsidRPr="00C53B46">
              <w:rPr>
                <w:rFonts w:ascii="Arial" w:eastAsia="Arial" w:hAnsi="Arial"/>
                <w:sz w:val="20"/>
                <w:szCs w:val="20"/>
              </w:rPr>
              <w:t>tio</w:t>
            </w:r>
            <w:r w:rsidRPr="00C53B46">
              <w:rPr>
                <w:rFonts w:ascii="Arial" w:eastAsia="Arial" w:hAnsi="Arial"/>
                <w:spacing w:val="-2"/>
                <w:sz w:val="20"/>
                <w:szCs w:val="20"/>
              </w:rPr>
              <w:t>n</w:t>
            </w:r>
            <w:r w:rsidRPr="00C53B46">
              <w:rPr>
                <w:rFonts w:ascii="Arial" w:eastAsia="Arial" w:hAnsi="Arial"/>
                <w:sz w:val="20"/>
                <w:szCs w:val="20"/>
              </w:rPr>
              <w:t xml:space="preserve">s </w:t>
            </w:r>
            <w:r w:rsidRPr="00C53B46">
              <w:rPr>
                <w:rFonts w:ascii="Arial" w:eastAsia="Arial" w:hAnsi="Arial"/>
                <w:spacing w:val="26"/>
                <w:sz w:val="20"/>
                <w:szCs w:val="20"/>
              </w:rPr>
              <w:t xml:space="preserve"> </w:t>
            </w:r>
            <w:r w:rsidRPr="00C53B46">
              <w:rPr>
                <w:rFonts w:ascii="Arial" w:eastAsia="Arial" w:hAnsi="Arial"/>
                <w:spacing w:val="-2"/>
                <w:sz w:val="20"/>
                <w:szCs w:val="20"/>
              </w:rPr>
              <w:t>s</w:t>
            </w:r>
            <w:r w:rsidRPr="00C53B46">
              <w:rPr>
                <w:rFonts w:ascii="Arial" w:eastAsia="Arial" w:hAnsi="Arial"/>
                <w:spacing w:val="2"/>
                <w:sz w:val="20"/>
                <w:szCs w:val="20"/>
              </w:rPr>
              <w:t>h</w:t>
            </w:r>
            <w:r w:rsidRPr="00C53B46">
              <w:rPr>
                <w:rFonts w:ascii="Arial" w:eastAsia="Arial" w:hAnsi="Arial"/>
                <w:spacing w:val="-3"/>
                <w:sz w:val="20"/>
                <w:szCs w:val="20"/>
              </w:rPr>
              <w:t>a</w:t>
            </w:r>
            <w:r w:rsidRPr="00C53B46">
              <w:rPr>
                <w:rFonts w:ascii="Arial" w:eastAsia="Arial" w:hAnsi="Arial"/>
                <w:spacing w:val="3"/>
                <w:sz w:val="20"/>
                <w:szCs w:val="20"/>
              </w:rPr>
              <w:t>l</w:t>
            </w:r>
            <w:r w:rsidRPr="00C53B46">
              <w:rPr>
                <w:rFonts w:ascii="Arial" w:eastAsia="Arial" w:hAnsi="Arial"/>
                <w:sz w:val="20"/>
                <w:szCs w:val="20"/>
              </w:rPr>
              <w:t xml:space="preserve">l </w:t>
            </w:r>
            <w:r w:rsidRPr="00C53B46">
              <w:rPr>
                <w:rFonts w:ascii="Arial" w:eastAsia="Arial" w:hAnsi="Arial"/>
                <w:spacing w:val="15"/>
                <w:sz w:val="20"/>
                <w:szCs w:val="20"/>
              </w:rPr>
              <w:t xml:space="preserve"> </w:t>
            </w:r>
            <w:r w:rsidRPr="00C53B46">
              <w:rPr>
                <w:rFonts w:ascii="Arial" w:eastAsia="Arial" w:hAnsi="Arial"/>
                <w:w w:val="101"/>
                <w:sz w:val="20"/>
                <w:szCs w:val="20"/>
              </w:rPr>
              <w:t xml:space="preserve">be </w:t>
            </w:r>
            <w:r w:rsidRPr="00C53B46">
              <w:rPr>
                <w:rFonts w:ascii="Arial" w:eastAsia="Arial" w:hAnsi="Arial"/>
                <w:spacing w:val="-3"/>
                <w:sz w:val="20"/>
                <w:szCs w:val="20"/>
              </w:rPr>
              <w:t>a</w:t>
            </w:r>
            <w:r w:rsidRPr="00C53B46">
              <w:rPr>
                <w:rFonts w:ascii="Arial" w:eastAsia="Arial" w:hAnsi="Arial"/>
                <w:sz w:val="20"/>
                <w:szCs w:val="20"/>
              </w:rPr>
              <w:t>cc</w:t>
            </w:r>
            <w:r w:rsidRPr="00C53B46">
              <w:rPr>
                <w:rFonts w:ascii="Arial" w:eastAsia="Arial" w:hAnsi="Arial"/>
                <w:spacing w:val="1"/>
                <w:sz w:val="20"/>
                <w:szCs w:val="20"/>
              </w:rPr>
              <w:t>e</w:t>
            </w:r>
            <w:r w:rsidRPr="00C53B46">
              <w:rPr>
                <w:rFonts w:ascii="Arial" w:eastAsia="Arial" w:hAnsi="Arial"/>
                <w:sz w:val="20"/>
                <w:szCs w:val="20"/>
              </w:rPr>
              <w:t>pted</w:t>
            </w:r>
            <w:r w:rsidRPr="00C53B46">
              <w:rPr>
                <w:rFonts w:ascii="Arial" w:eastAsia="Arial" w:hAnsi="Arial"/>
                <w:spacing w:val="10"/>
                <w:sz w:val="20"/>
                <w:szCs w:val="20"/>
              </w:rPr>
              <w:t xml:space="preserve"> </w:t>
            </w:r>
            <w:r w:rsidRPr="00C53B46">
              <w:rPr>
                <w:rFonts w:ascii="Arial" w:eastAsia="Arial" w:hAnsi="Arial"/>
                <w:sz w:val="20"/>
                <w:szCs w:val="20"/>
              </w:rPr>
              <w:t>u</w:t>
            </w:r>
            <w:r w:rsidRPr="00C53B46">
              <w:rPr>
                <w:rFonts w:ascii="Arial" w:eastAsia="Arial" w:hAnsi="Arial"/>
                <w:spacing w:val="-2"/>
                <w:sz w:val="20"/>
                <w:szCs w:val="20"/>
              </w:rPr>
              <w:t>n</w:t>
            </w:r>
            <w:r w:rsidRPr="00C53B46">
              <w:rPr>
                <w:rFonts w:ascii="Arial" w:eastAsia="Arial" w:hAnsi="Arial"/>
                <w:sz w:val="20"/>
                <w:szCs w:val="20"/>
              </w:rPr>
              <w:t>le</w:t>
            </w:r>
            <w:r w:rsidRPr="00C53B46">
              <w:rPr>
                <w:rFonts w:ascii="Arial" w:eastAsia="Arial" w:hAnsi="Arial"/>
                <w:spacing w:val="1"/>
                <w:sz w:val="20"/>
                <w:szCs w:val="20"/>
              </w:rPr>
              <w:t>s</w:t>
            </w:r>
            <w:r w:rsidRPr="00C53B46">
              <w:rPr>
                <w:rFonts w:ascii="Arial" w:eastAsia="Arial" w:hAnsi="Arial"/>
                <w:sz w:val="20"/>
                <w:szCs w:val="20"/>
              </w:rPr>
              <w:t>s</w:t>
            </w:r>
            <w:r w:rsidRPr="00C53B46">
              <w:rPr>
                <w:rFonts w:ascii="Arial" w:eastAsia="Arial" w:hAnsi="Arial"/>
                <w:spacing w:val="9"/>
                <w:sz w:val="20"/>
                <w:szCs w:val="20"/>
              </w:rPr>
              <w:t xml:space="preserve"> </w:t>
            </w:r>
            <w:r w:rsidRPr="00C53B46">
              <w:rPr>
                <w:rFonts w:ascii="Arial" w:eastAsia="Arial" w:hAnsi="Arial"/>
                <w:sz w:val="20"/>
                <w:szCs w:val="20"/>
              </w:rPr>
              <w:t>th</w:t>
            </w:r>
            <w:r w:rsidRPr="00C53B46">
              <w:rPr>
                <w:rFonts w:ascii="Arial" w:eastAsia="Arial" w:hAnsi="Arial"/>
                <w:spacing w:val="2"/>
                <w:sz w:val="20"/>
                <w:szCs w:val="20"/>
              </w:rPr>
              <w:t>e</w:t>
            </w:r>
            <w:r w:rsidRPr="00C53B46">
              <w:rPr>
                <w:rFonts w:ascii="Arial" w:eastAsia="Arial" w:hAnsi="Arial"/>
                <w:sz w:val="20"/>
                <w:szCs w:val="20"/>
              </w:rPr>
              <w:t>y</w:t>
            </w:r>
            <w:r w:rsidRPr="00C53B46">
              <w:rPr>
                <w:rFonts w:ascii="Arial" w:eastAsia="Arial" w:hAnsi="Arial"/>
                <w:spacing w:val="4"/>
                <w:sz w:val="20"/>
                <w:szCs w:val="20"/>
              </w:rPr>
              <w:t xml:space="preserve"> </w:t>
            </w:r>
            <w:r w:rsidRPr="00C53B46">
              <w:rPr>
                <w:rFonts w:ascii="Arial" w:eastAsia="Arial" w:hAnsi="Arial"/>
                <w:sz w:val="20"/>
                <w:szCs w:val="20"/>
              </w:rPr>
              <w:t>a</w:t>
            </w:r>
            <w:r w:rsidRPr="00C53B46">
              <w:rPr>
                <w:rFonts w:ascii="Arial" w:eastAsia="Arial" w:hAnsi="Arial"/>
                <w:spacing w:val="-1"/>
                <w:sz w:val="20"/>
                <w:szCs w:val="20"/>
              </w:rPr>
              <w:t>r</w:t>
            </w:r>
            <w:r w:rsidRPr="00C53B46">
              <w:rPr>
                <w:rFonts w:ascii="Arial" w:eastAsia="Arial" w:hAnsi="Arial"/>
                <w:sz w:val="20"/>
                <w:szCs w:val="20"/>
              </w:rPr>
              <w:t>e</w:t>
            </w:r>
            <w:r w:rsidRPr="00C53B46">
              <w:rPr>
                <w:rFonts w:ascii="Arial" w:eastAsia="Arial" w:hAnsi="Arial"/>
                <w:spacing w:val="4"/>
                <w:sz w:val="20"/>
                <w:szCs w:val="20"/>
              </w:rPr>
              <w:t xml:space="preserve"> </w:t>
            </w:r>
            <w:r w:rsidRPr="00C53B46">
              <w:rPr>
                <w:rFonts w:ascii="Arial" w:eastAsia="Arial" w:hAnsi="Arial"/>
                <w:spacing w:val="3"/>
                <w:sz w:val="20"/>
                <w:szCs w:val="20"/>
              </w:rPr>
              <w:t>i</w:t>
            </w:r>
            <w:r w:rsidRPr="00C53B46">
              <w:rPr>
                <w:rFonts w:ascii="Arial" w:eastAsia="Arial" w:hAnsi="Arial"/>
                <w:sz w:val="20"/>
                <w:szCs w:val="20"/>
              </w:rPr>
              <w:t>n</w:t>
            </w:r>
            <w:r w:rsidRPr="00C53B46">
              <w:rPr>
                <w:rFonts w:ascii="Arial" w:eastAsia="Arial" w:hAnsi="Arial"/>
                <w:spacing w:val="3"/>
                <w:sz w:val="20"/>
                <w:szCs w:val="20"/>
              </w:rPr>
              <w:t xml:space="preserve"> </w:t>
            </w:r>
            <w:r w:rsidRPr="00C53B46">
              <w:rPr>
                <w:rFonts w:ascii="Arial" w:eastAsia="Arial" w:hAnsi="Arial"/>
                <w:spacing w:val="-3"/>
                <w:sz w:val="20"/>
                <w:szCs w:val="20"/>
              </w:rPr>
              <w:t>w</w:t>
            </w:r>
            <w:r w:rsidRPr="00C53B46">
              <w:rPr>
                <w:rFonts w:ascii="Arial" w:eastAsia="Arial" w:hAnsi="Arial"/>
                <w:spacing w:val="1"/>
                <w:sz w:val="20"/>
                <w:szCs w:val="20"/>
              </w:rPr>
              <w:t>r</w:t>
            </w:r>
            <w:r w:rsidRPr="00C53B46">
              <w:rPr>
                <w:rFonts w:ascii="Arial" w:eastAsia="Arial" w:hAnsi="Arial"/>
                <w:sz w:val="20"/>
                <w:szCs w:val="20"/>
              </w:rPr>
              <w:t>it</w:t>
            </w:r>
            <w:r w:rsidRPr="00C53B46">
              <w:rPr>
                <w:rFonts w:ascii="Arial" w:eastAsia="Arial" w:hAnsi="Arial"/>
                <w:spacing w:val="4"/>
                <w:sz w:val="20"/>
                <w:szCs w:val="20"/>
              </w:rPr>
              <w:t>i</w:t>
            </w:r>
            <w:r w:rsidRPr="00C53B46">
              <w:rPr>
                <w:rFonts w:ascii="Arial" w:eastAsia="Arial" w:hAnsi="Arial"/>
                <w:spacing w:val="-3"/>
                <w:sz w:val="20"/>
                <w:szCs w:val="20"/>
              </w:rPr>
              <w:t>n</w:t>
            </w:r>
            <w:r w:rsidRPr="00C53B46">
              <w:rPr>
                <w:rFonts w:ascii="Arial" w:eastAsia="Arial" w:hAnsi="Arial"/>
                <w:sz w:val="20"/>
                <w:szCs w:val="20"/>
              </w:rPr>
              <w:t>g</w:t>
            </w:r>
            <w:r w:rsidRPr="00C53B46">
              <w:rPr>
                <w:rFonts w:ascii="Arial" w:eastAsia="Arial" w:hAnsi="Arial"/>
                <w:spacing w:val="8"/>
                <w:sz w:val="20"/>
                <w:szCs w:val="20"/>
              </w:rPr>
              <w:t xml:space="preserve"> </w:t>
            </w:r>
            <w:r w:rsidRPr="00C53B46">
              <w:rPr>
                <w:rFonts w:ascii="Arial" w:eastAsia="Arial" w:hAnsi="Arial"/>
                <w:spacing w:val="-3"/>
                <w:sz w:val="20"/>
                <w:szCs w:val="20"/>
              </w:rPr>
              <w:t>a</w:t>
            </w:r>
            <w:r w:rsidRPr="00C53B46">
              <w:rPr>
                <w:rFonts w:ascii="Arial" w:eastAsia="Arial" w:hAnsi="Arial"/>
                <w:spacing w:val="2"/>
                <w:sz w:val="20"/>
                <w:szCs w:val="20"/>
              </w:rPr>
              <w:t>n</w:t>
            </w:r>
            <w:r w:rsidRPr="00C53B46">
              <w:rPr>
                <w:rFonts w:ascii="Arial" w:eastAsia="Arial" w:hAnsi="Arial"/>
                <w:sz w:val="20"/>
                <w:szCs w:val="20"/>
              </w:rPr>
              <w:t>d</w:t>
            </w:r>
            <w:r w:rsidRPr="00C53B46">
              <w:rPr>
                <w:rFonts w:ascii="Arial" w:eastAsia="Arial" w:hAnsi="Arial"/>
                <w:spacing w:val="5"/>
                <w:sz w:val="20"/>
                <w:szCs w:val="20"/>
              </w:rPr>
              <w:t xml:space="preserve"> </w:t>
            </w:r>
            <w:r w:rsidRPr="00C53B46">
              <w:rPr>
                <w:rFonts w:ascii="Arial" w:eastAsia="Arial" w:hAnsi="Arial"/>
                <w:spacing w:val="-2"/>
                <w:sz w:val="20"/>
                <w:szCs w:val="20"/>
              </w:rPr>
              <w:t>s</w:t>
            </w:r>
            <w:r w:rsidRPr="00C53B46">
              <w:rPr>
                <w:rFonts w:ascii="Arial" w:eastAsia="Arial" w:hAnsi="Arial"/>
                <w:spacing w:val="3"/>
                <w:sz w:val="20"/>
                <w:szCs w:val="20"/>
              </w:rPr>
              <w:t>i</w:t>
            </w:r>
            <w:r w:rsidRPr="00C53B46">
              <w:rPr>
                <w:rFonts w:ascii="Arial" w:eastAsia="Arial" w:hAnsi="Arial"/>
                <w:spacing w:val="-3"/>
                <w:sz w:val="20"/>
                <w:szCs w:val="20"/>
              </w:rPr>
              <w:t>g</w:t>
            </w:r>
            <w:r w:rsidRPr="00C53B46">
              <w:rPr>
                <w:rFonts w:ascii="Arial" w:eastAsia="Arial" w:hAnsi="Arial"/>
                <w:spacing w:val="2"/>
                <w:sz w:val="20"/>
                <w:szCs w:val="20"/>
              </w:rPr>
              <w:t>n</w:t>
            </w:r>
            <w:r w:rsidRPr="00C53B46">
              <w:rPr>
                <w:rFonts w:ascii="Arial" w:eastAsia="Arial" w:hAnsi="Arial"/>
                <w:sz w:val="20"/>
                <w:szCs w:val="20"/>
              </w:rPr>
              <w:t>ed</w:t>
            </w:r>
            <w:r w:rsidRPr="00C53B46">
              <w:rPr>
                <w:rFonts w:ascii="Arial" w:eastAsia="Arial" w:hAnsi="Arial"/>
                <w:spacing w:val="8"/>
                <w:sz w:val="20"/>
                <w:szCs w:val="20"/>
              </w:rPr>
              <w:t xml:space="preserve"> </w:t>
            </w:r>
            <w:r w:rsidRPr="00C53B46">
              <w:rPr>
                <w:rFonts w:ascii="Arial" w:eastAsia="Arial" w:hAnsi="Arial"/>
                <w:spacing w:val="1"/>
                <w:sz w:val="20"/>
                <w:szCs w:val="20"/>
              </w:rPr>
              <w:t>b</w:t>
            </w:r>
            <w:r w:rsidRPr="00C53B46">
              <w:rPr>
                <w:rFonts w:ascii="Arial" w:eastAsia="Arial" w:hAnsi="Arial"/>
                <w:sz w:val="20"/>
                <w:szCs w:val="20"/>
              </w:rPr>
              <w:t>y</w:t>
            </w:r>
            <w:r w:rsidRPr="00C53B46">
              <w:rPr>
                <w:rFonts w:ascii="Arial" w:eastAsia="Arial" w:hAnsi="Arial"/>
                <w:spacing w:val="2"/>
                <w:sz w:val="20"/>
                <w:szCs w:val="20"/>
              </w:rPr>
              <w:t xml:space="preserve"> </w:t>
            </w:r>
            <w:r w:rsidRPr="00C53B46">
              <w:rPr>
                <w:rFonts w:ascii="Arial" w:eastAsia="Arial" w:hAnsi="Arial"/>
                <w:sz w:val="20"/>
                <w:szCs w:val="20"/>
              </w:rPr>
              <w:t>the</w:t>
            </w:r>
            <w:r w:rsidRPr="00C53B46">
              <w:rPr>
                <w:rFonts w:ascii="Arial" w:eastAsia="Arial" w:hAnsi="Arial"/>
                <w:spacing w:val="4"/>
                <w:sz w:val="20"/>
                <w:szCs w:val="20"/>
              </w:rPr>
              <w:t xml:space="preserve"> </w:t>
            </w:r>
            <w:r w:rsidRPr="00C53B46">
              <w:rPr>
                <w:rFonts w:ascii="Arial" w:eastAsia="Arial" w:hAnsi="Arial"/>
                <w:w w:val="101"/>
                <w:sz w:val="20"/>
                <w:szCs w:val="20"/>
              </w:rPr>
              <w:t>Pa</w:t>
            </w:r>
            <w:r w:rsidRPr="00C53B46">
              <w:rPr>
                <w:rFonts w:ascii="Arial" w:eastAsia="Arial" w:hAnsi="Arial"/>
                <w:spacing w:val="-2"/>
                <w:w w:val="101"/>
                <w:sz w:val="20"/>
                <w:szCs w:val="20"/>
              </w:rPr>
              <w:t>r</w:t>
            </w:r>
            <w:r w:rsidRPr="00C53B46">
              <w:rPr>
                <w:rFonts w:ascii="Arial" w:eastAsia="Arial" w:hAnsi="Arial"/>
                <w:w w:val="101"/>
                <w:sz w:val="20"/>
                <w:szCs w:val="20"/>
              </w:rPr>
              <w:t>t</w:t>
            </w:r>
            <w:r w:rsidRPr="00C53B46">
              <w:rPr>
                <w:rFonts w:ascii="Arial" w:eastAsia="Arial" w:hAnsi="Arial"/>
                <w:spacing w:val="3"/>
                <w:w w:val="101"/>
                <w:sz w:val="20"/>
                <w:szCs w:val="20"/>
              </w:rPr>
              <w:t>i</w:t>
            </w:r>
            <w:r w:rsidRPr="00C53B46">
              <w:rPr>
                <w:rFonts w:ascii="Arial" w:eastAsia="Arial" w:hAnsi="Arial"/>
                <w:spacing w:val="-3"/>
                <w:w w:val="101"/>
                <w:sz w:val="20"/>
                <w:szCs w:val="20"/>
              </w:rPr>
              <w:t>e</w:t>
            </w:r>
            <w:r w:rsidRPr="00C53B46">
              <w:rPr>
                <w:rFonts w:ascii="Arial" w:eastAsia="Arial" w:hAnsi="Arial"/>
                <w:w w:val="101"/>
                <w:sz w:val="20"/>
                <w:szCs w:val="20"/>
              </w:rPr>
              <w:t>s.</w:t>
            </w:r>
          </w:p>
          <w:p w:rsidR="00E931B8" w:rsidRPr="00C53B46" w:rsidRDefault="00E931B8" w:rsidP="00E9199D">
            <w:pPr>
              <w:bidi w:val="0"/>
              <w:jc w:val="both"/>
              <w:rPr>
                <w:rFonts w:ascii="Arial" w:eastAsiaTheme="minorHAnsi" w:hAnsi="Arial"/>
                <w:sz w:val="20"/>
                <w:szCs w:val="20"/>
              </w:rPr>
            </w:pPr>
          </w:p>
          <w:p w:rsidR="00E931B8" w:rsidRPr="00C53B46" w:rsidRDefault="00E931B8" w:rsidP="00E9199D">
            <w:pPr>
              <w:pStyle w:val="2"/>
              <w:bidi w:val="0"/>
              <w:spacing w:before="0"/>
              <w:jc w:val="both"/>
              <w:outlineLvl w:val="1"/>
              <w:rPr>
                <w:rFonts w:asciiTheme="minorBidi" w:hAnsiTheme="minorBidi" w:cstheme="minorBidi"/>
                <w:color w:val="auto"/>
                <w:sz w:val="20"/>
                <w:szCs w:val="20"/>
              </w:rPr>
            </w:pPr>
            <w:bookmarkStart w:id="455" w:name="_Toc464047330"/>
            <w:bookmarkStart w:id="456" w:name="_Toc464209185"/>
            <w:bookmarkStart w:id="457" w:name="_Toc464209817"/>
            <w:bookmarkStart w:id="458" w:name="_Toc464214187"/>
            <w:bookmarkStart w:id="459" w:name="_Toc465620958"/>
            <w:bookmarkStart w:id="460" w:name="_Toc468828021"/>
            <w:r w:rsidRPr="00C53B46">
              <w:rPr>
                <w:rFonts w:asciiTheme="minorBidi" w:hAnsiTheme="minorBidi" w:cstheme="minorBidi"/>
                <w:color w:val="auto"/>
                <w:sz w:val="20"/>
                <w:szCs w:val="20"/>
              </w:rPr>
              <w:t>34-</w:t>
            </w:r>
            <w:bookmarkStart w:id="461" w:name="ExtensionofTerm"/>
            <w:r w:rsidRPr="00C53B46">
              <w:rPr>
                <w:rFonts w:asciiTheme="minorBidi" w:hAnsiTheme="minorBidi" w:cstheme="minorBidi"/>
                <w:color w:val="auto"/>
                <w:sz w:val="20"/>
                <w:szCs w:val="20"/>
              </w:rPr>
              <w:t>Extension</w:t>
            </w:r>
            <w:r w:rsidR="00AF1256" w:rsidRPr="00C53B46">
              <w:rPr>
                <w:rFonts w:asciiTheme="minorBidi" w:hAnsiTheme="minorBidi" w:cstheme="minorBidi"/>
                <w:color w:val="auto"/>
                <w:sz w:val="20"/>
                <w:szCs w:val="20"/>
              </w:rPr>
              <w:t xml:space="preserve"> of </w:t>
            </w:r>
            <w:r w:rsidRPr="00C53B46">
              <w:rPr>
                <w:rFonts w:asciiTheme="minorBidi" w:hAnsiTheme="minorBidi" w:cstheme="minorBidi"/>
                <w:color w:val="auto"/>
                <w:sz w:val="20"/>
                <w:szCs w:val="20"/>
              </w:rPr>
              <w:t>Term</w:t>
            </w:r>
            <w:bookmarkEnd w:id="455"/>
            <w:bookmarkEnd w:id="456"/>
            <w:bookmarkEnd w:id="457"/>
            <w:bookmarkEnd w:id="458"/>
            <w:bookmarkEnd w:id="459"/>
            <w:bookmarkEnd w:id="460"/>
            <w:bookmarkEnd w:id="461"/>
          </w:p>
          <w:p w:rsidR="00E931B8" w:rsidRPr="00C53B46" w:rsidRDefault="00E931B8" w:rsidP="00E9199D">
            <w:pPr>
              <w:bidi w:val="0"/>
              <w:jc w:val="both"/>
              <w:rPr>
                <w:rFonts w:ascii="Arial" w:hAnsi="Arial"/>
                <w:sz w:val="20"/>
                <w:szCs w:val="20"/>
              </w:rPr>
            </w:pPr>
          </w:p>
          <w:p w:rsidR="00E931B8" w:rsidRPr="00C53B46" w:rsidRDefault="00E931B8" w:rsidP="00E9199D">
            <w:pPr>
              <w:bidi w:val="0"/>
              <w:jc w:val="both"/>
              <w:rPr>
                <w:rFonts w:ascii="Arial" w:eastAsia="Arial" w:hAnsi="Arial"/>
                <w:sz w:val="20"/>
                <w:szCs w:val="20"/>
              </w:rPr>
            </w:pPr>
            <w:r w:rsidRPr="00C53B46">
              <w:rPr>
                <w:rFonts w:ascii="Arial" w:eastAsia="Arial" w:hAnsi="Arial"/>
                <w:spacing w:val="-3"/>
                <w:sz w:val="20"/>
                <w:szCs w:val="20"/>
              </w:rPr>
              <w:t>3</w:t>
            </w:r>
            <w:r w:rsidRPr="00C53B46">
              <w:rPr>
                <w:rFonts w:ascii="Arial" w:eastAsia="Arial" w:hAnsi="Arial"/>
                <w:spacing w:val="2"/>
                <w:sz w:val="20"/>
                <w:szCs w:val="20"/>
              </w:rPr>
              <w:t>4</w:t>
            </w:r>
            <w:r w:rsidRPr="00C53B46">
              <w:rPr>
                <w:rFonts w:ascii="Arial" w:eastAsia="Arial" w:hAnsi="Arial"/>
                <w:spacing w:val="-1"/>
                <w:sz w:val="20"/>
                <w:szCs w:val="20"/>
              </w:rPr>
              <w:t>-</w:t>
            </w:r>
            <w:r w:rsidRPr="00C53B46">
              <w:rPr>
                <w:rFonts w:ascii="Arial" w:eastAsia="Arial" w:hAnsi="Arial"/>
                <w:spacing w:val="-3"/>
                <w:sz w:val="20"/>
                <w:szCs w:val="20"/>
              </w:rPr>
              <w:t>1</w:t>
            </w:r>
            <w:r w:rsidRPr="00C53B46">
              <w:rPr>
                <w:rFonts w:ascii="Arial" w:eastAsia="Arial" w:hAnsi="Arial"/>
                <w:sz w:val="20"/>
                <w:szCs w:val="20"/>
              </w:rPr>
              <w:t xml:space="preserve">- </w:t>
            </w:r>
            <w:r w:rsidRPr="00C53B46">
              <w:rPr>
                <w:rFonts w:ascii="Arial" w:eastAsia="Arial" w:hAnsi="Arial"/>
                <w:spacing w:val="38"/>
                <w:sz w:val="20"/>
                <w:szCs w:val="20"/>
              </w:rPr>
              <w:t xml:space="preserve"> </w:t>
            </w:r>
            <w:r w:rsidRPr="00C53B46">
              <w:rPr>
                <w:rFonts w:ascii="Arial" w:eastAsia="Arial" w:hAnsi="Arial"/>
                <w:sz w:val="20"/>
                <w:szCs w:val="20"/>
              </w:rPr>
              <w:t xml:space="preserve">If </w:t>
            </w:r>
            <w:r w:rsidRPr="00C53B46">
              <w:rPr>
                <w:rFonts w:ascii="Arial" w:eastAsia="Arial" w:hAnsi="Arial"/>
                <w:spacing w:val="1"/>
                <w:sz w:val="20"/>
                <w:szCs w:val="20"/>
              </w:rPr>
              <w:t xml:space="preserve"> </w:t>
            </w:r>
            <w:r w:rsidRPr="00C53B46">
              <w:rPr>
                <w:rFonts w:ascii="Arial" w:eastAsia="Arial" w:hAnsi="Arial"/>
                <w:sz w:val="20"/>
                <w:szCs w:val="20"/>
              </w:rPr>
              <w:t>t</w:t>
            </w:r>
            <w:r w:rsidRPr="00C53B46">
              <w:rPr>
                <w:rFonts w:ascii="Arial" w:eastAsia="Arial" w:hAnsi="Arial"/>
                <w:spacing w:val="-3"/>
                <w:sz w:val="20"/>
                <w:szCs w:val="20"/>
              </w:rPr>
              <w:t>h</w:t>
            </w:r>
            <w:r w:rsidRPr="00C53B46">
              <w:rPr>
                <w:rFonts w:ascii="Arial" w:eastAsia="Arial" w:hAnsi="Arial"/>
                <w:sz w:val="20"/>
                <w:szCs w:val="20"/>
              </w:rPr>
              <w:t xml:space="preserve">e </w:t>
            </w:r>
            <w:r w:rsidRPr="00C53B46">
              <w:rPr>
                <w:rFonts w:ascii="Arial" w:eastAsia="Arial" w:hAnsi="Arial"/>
                <w:spacing w:val="3"/>
                <w:sz w:val="20"/>
                <w:szCs w:val="20"/>
              </w:rPr>
              <w:t xml:space="preserve"> </w:t>
            </w:r>
            <w:r w:rsidRPr="00C53B46">
              <w:rPr>
                <w:rFonts w:ascii="Arial" w:eastAsia="Arial" w:hAnsi="Arial"/>
                <w:sz w:val="20"/>
                <w:szCs w:val="20"/>
              </w:rPr>
              <w:t>S</w:t>
            </w:r>
            <w:r w:rsidRPr="00C53B46">
              <w:rPr>
                <w:rFonts w:ascii="Arial" w:eastAsia="Arial" w:hAnsi="Arial"/>
                <w:spacing w:val="-2"/>
                <w:sz w:val="20"/>
                <w:szCs w:val="20"/>
              </w:rPr>
              <w:t>u</w:t>
            </w:r>
            <w:r w:rsidRPr="00C53B46">
              <w:rPr>
                <w:rFonts w:ascii="Arial" w:eastAsia="Arial" w:hAnsi="Arial"/>
                <w:spacing w:val="2"/>
                <w:sz w:val="20"/>
                <w:szCs w:val="20"/>
              </w:rPr>
              <w:t>p</w:t>
            </w:r>
            <w:r w:rsidRPr="00C53B46">
              <w:rPr>
                <w:rFonts w:ascii="Arial" w:eastAsia="Arial" w:hAnsi="Arial"/>
                <w:spacing w:val="-3"/>
                <w:sz w:val="20"/>
                <w:szCs w:val="20"/>
              </w:rPr>
              <w:t>p</w:t>
            </w:r>
            <w:r w:rsidRPr="00C53B46">
              <w:rPr>
                <w:rFonts w:ascii="Arial" w:eastAsia="Arial" w:hAnsi="Arial"/>
                <w:spacing w:val="3"/>
                <w:sz w:val="20"/>
                <w:szCs w:val="20"/>
              </w:rPr>
              <w:t>l</w:t>
            </w:r>
            <w:r w:rsidRPr="00C53B46">
              <w:rPr>
                <w:rFonts w:ascii="Arial" w:eastAsia="Arial" w:hAnsi="Arial"/>
                <w:sz w:val="20"/>
                <w:szCs w:val="20"/>
              </w:rPr>
              <w:t xml:space="preserve">ier </w:t>
            </w:r>
            <w:r w:rsidRPr="00C53B46">
              <w:rPr>
                <w:rFonts w:ascii="Arial" w:eastAsia="Arial" w:hAnsi="Arial"/>
                <w:spacing w:val="5"/>
                <w:sz w:val="20"/>
                <w:szCs w:val="20"/>
              </w:rPr>
              <w:t xml:space="preserve"> </w:t>
            </w:r>
            <w:r w:rsidRPr="00C53B46">
              <w:rPr>
                <w:rFonts w:ascii="Arial" w:eastAsia="Arial" w:hAnsi="Arial"/>
                <w:sz w:val="20"/>
                <w:szCs w:val="20"/>
              </w:rPr>
              <w:t xml:space="preserve">or </w:t>
            </w:r>
            <w:r w:rsidRPr="00C53B46">
              <w:rPr>
                <w:rFonts w:ascii="Arial" w:eastAsia="Arial" w:hAnsi="Arial"/>
                <w:spacing w:val="1"/>
                <w:sz w:val="20"/>
                <w:szCs w:val="20"/>
              </w:rPr>
              <w:t xml:space="preserve"> </w:t>
            </w:r>
            <w:r w:rsidRPr="00C53B46">
              <w:rPr>
                <w:rFonts w:ascii="Arial" w:eastAsia="Arial" w:hAnsi="Arial"/>
                <w:sz w:val="20"/>
                <w:szCs w:val="20"/>
              </w:rPr>
              <w:t>a</w:t>
            </w:r>
            <w:r w:rsidRPr="00C53B46">
              <w:rPr>
                <w:rFonts w:ascii="Arial" w:eastAsia="Arial" w:hAnsi="Arial"/>
                <w:spacing w:val="2"/>
                <w:sz w:val="20"/>
                <w:szCs w:val="20"/>
              </w:rPr>
              <w:t>n</w:t>
            </w:r>
            <w:r w:rsidRPr="00C53B46">
              <w:rPr>
                <w:rFonts w:ascii="Arial" w:eastAsia="Arial" w:hAnsi="Arial"/>
                <w:sz w:val="20"/>
                <w:szCs w:val="20"/>
              </w:rPr>
              <w:t>y</w:t>
            </w:r>
            <w:r w:rsidRPr="00C53B46">
              <w:rPr>
                <w:rFonts w:ascii="Arial" w:eastAsia="Arial" w:hAnsi="Arial"/>
                <w:spacing w:val="63"/>
                <w:sz w:val="20"/>
                <w:szCs w:val="20"/>
              </w:rPr>
              <w:t xml:space="preserve"> </w:t>
            </w:r>
            <w:r w:rsidRPr="00C53B46">
              <w:rPr>
                <w:rFonts w:ascii="Arial" w:eastAsia="Arial" w:hAnsi="Arial"/>
                <w:spacing w:val="-3"/>
                <w:sz w:val="20"/>
                <w:szCs w:val="20"/>
              </w:rPr>
              <w:t>o</w:t>
            </w:r>
            <w:r w:rsidRPr="00C53B46">
              <w:rPr>
                <w:rFonts w:ascii="Arial" w:eastAsia="Arial" w:hAnsi="Arial"/>
                <w:sz w:val="20"/>
                <w:szCs w:val="20"/>
              </w:rPr>
              <w:t xml:space="preserve">f </w:t>
            </w:r>
            <w:r w:rsidRPr="00C53B46">
              <w:rPr>
                <w:rFonts w:ascii="Arial" w:eastAsia="Arial" w:hAnsi="Arial"/>
                <w:spacing w:val="4"/>
                <w:sz w:val="20"/>
                <w:szCs w:val="20"/>
              </w:rPr>
              <w:t xml:space="preserve"> </w:t>
            </w:r>
            <w:r w:rsidRPr="00C53B46">
              <w:rPr>
                <w:rFonts w:ascii="Arial" w:eastAsia="Arial" w:hAnsi="Arial"/>
                <w:spacing w:val="3"/>
                <w:sz w:val="20"/>
                <w:szCs w:val="20"/>
              </w:rPr>
              <w:t>i</w:t>
            </w:r>
            <w:r w:rsidRPr="00C53B46">
              <w:rPr>
                <w:rFonts w:ascii="Arial" w:eastAsia="Arial" w:hAnsi="Arial"/>
                <w:sz w:val="20"/>
                <w:szCs w:val="20"/>
              </w:rPr>
              <w:t>ts  Su</w:t>
            </w:r>
            <w:r w:rsidRPr="00C53B46">
              <w:rPr>
                <w:rFonts w:ascii="Arial" w:eastAsia="Arial" w:hAnsi="Arial"/>
                <w:spacing w:val="-3"/>
                <w:sz w:val="20"/>
                <w:szCs w:val="20"/>
              </w:rPr>
              <w:t>b</w:t>
            </w:r>
            <w:r w:rsidRPr="00C53B46">
              <w:rPr>
                <w:rFonts w:ascii="Arial" w:eastAsia="Arial" w:hAnsi="Arial"/>
                <w:sz w:val="20"/>
                <w:szCs w:val="20"/>
              </w:rPr>
              <w:t>c</w:t>
            </w:r>
            <w:r w:rsidRPr="00C53B46">
              <w:rPr>
                <w:rFonts w:ascii="Arial" w:eastAsia="Arial" w:hAnsi="Arial"/>
                <w:spacing w:val="-2"/>
                <w:sz w:val="20"/>
                <w:szCs w:val="20"/>
              </w:rPr>
              <w:t>o</w:t>
            </w:r>
            <w:r w:rsidRPr="00C53B46">
              <w:rPr>
                <w:rFonts w:ascii="Arial" w:eastAsia="Arial" w:hAnsi="Arial"/>
                <w:sz w:val="20"/>
                <w:szCs w:val="20"/>
              </w:rPr>
              <w:t>ntra</w:t>
            </w:r>
            <w:r w:rsidRPr="00C53B46">
              <w:rPr>
                <w:rFonts w:ascii="Arial" w:eastAsia="Arial" w:hAnsi="Arial"/>
                <w:spacing w:val="2"/>
                <w:sz w:val="20"/>
                <w:szCs w:val="20"/>
              </w:rPr>
              <w:t>c</w:t>
            </w:r>
            <w:r w:rsidRPr="00C53B46">
              <w:rPr>
                <w:rFonts w:ascii="Arial" w:eastAsia="Arial" w:hAnsi="Arial"/>
                <w:sz w:val="20"/>
                <w:szCs w:val="20"/>
              </w:rPr>
              <w:t xml:space="preserve">tors </w:t>
            </w:r>
            <w:r w:rsidRPr="00C53B46">
              <w:rPr>
                <w:rFonts w:ascii="Arial" w:eastAsia="Arial" w:hAnsi="Arial"/>
                <w:spacing w:val="17"/>
                <w:sz w:val="20"/>
                <w:szCs w:val="20"/>
              </w:rPr>
              <w:t xml:space="preserve"> </w:t>
            </w:r>
            <w:r w:rsidRPr="00C53B46">
              <w:rPr>
                <w:rFonts w:ascii="Arial" w:eastAsia="Arial" w:hAnsi="Arial"/>
                <w:spacing w:val="-3"/>
                <w:sz w:val="20"/>
                <w:szCs w:val="20"/>
              </w:rPr>
              <w:t>e</w:t>
            </w:r>
            <w:r w:rsidRPr="00C53B46">
              <w:rPr>
                <w:rFonts w:ascii="Arial" w:eastAsia="Arial" w:hAnsi="Arial"/>
                <w:sz w:val="20"/>
                <w:szCs w:val="20"/>
              </w:rPr>
              <w:t>xperie</w:t>
            </w:r>
            <w:r w:rsidRPr="00C53B46">
              <w:rPr>
                <w:rFonts w:ascii="Arial" w:eastAsia="Arial" w:hAnsi="Arial"/>
                <w:spacing w:val="-3"/>
                <w:sz w:val="20"/>
                <w:szCs w:val="20"/>
              </w:rPr>
              <w:t>n</w:t>
            </w:r>
            <w:r w:rsidRPr="00C53B46">
              <w:rPr>
                <w:rFonts w:ascii="Arial" w:eastAsia="Arial" w:hAnsi="Arial"/>
                <w:spacing w:val="3"/>
                <w:sz w:val="20"/>
                <w:szCs w:val="20"/>
              </w:rPr>
              <w:t>c</w:t>
            </w:r>
            <w:r w:rsidRPr="00C53B46">
              <w:rPr>
                <w:rFonts w:ascii="Arial" w:eastAsia="Arial" w:hAnsi="Arial"/>
                <w:sz w:val="20"/>
                <w:szCs w:val="20"/>
              </w:rPr>
              <w:t>e</w:t>
            </w:r>
            <w:r w:rsidRPr="00C53B46">
              <w:rPr>
                <w:rFonts w:ascii="Arial" w:eastAsia="Arial" w:hAnsi="Arial"/>
                <w:spacing w:val="-2"/>
                <w:sz w:val="20"/>
                <w:szCs w:val="20"/>
              </w:rPr>
              <w:t>s</w:t>
            </w:r>
            <w:r w:rsidRPr="00C53B46">
              <w:rPr>
                <w:rFonts w:ascii="Arial" w:eastAsia="Arial" w:hAnsi="Arial"/>
                <w:sz w:val="20"/>
                <w:szCs w:val="20"/>
              </w:rPr>
              <w:t xml:space="preserve">, </w:t>
            </w:r>
            <w:r w:rsidRPr="00C53B46">
              <w:rPr>
                <w:rFonts w:ascii="Arial" w:eastAsia="Arial" w:hAnsi="Arial"/>
                <w:spacing w:val="13"/>
                <w:sz w:val="20"/>
                <w:szCs w:val="20"/>
              </w:rPr>
              <w:t xml:space="preserve"> </w:t>
            </w:r>
            <w:r w:rsidRPr="00C53B46">
              <w:rPr>
                <w:rFonts w:ascii="Arial" w:eastAsia="Arial" w:hAnsi="Arial"/>
                <w:spacing w:val="2"/>
                <w:sz w:val="20"/>
                <w:szCs w:val="20"/>
              </w:rPr>
              <w:t>d</w:t>
            </w:r>
            <w:r w:rsidRPr="00C53B46">
              <w:rPr>
                <w:rFonts w:ascii="Arial" w:eastAsia="Arial" w:hAnsi="Arial"/>
                <w:spacing w:val="-3"/>
                <w:sz w:val="20"/>
                <w:szCs w:val="20"/>
              </w:rPr>
              <w:t>u</w:t>
            </w:r>
            <w:r w:rsidRPr="00C53B46">
              <w:rPr>
                <w:rFonts w:ascii="Arial" w:eastAsia="Arial" w:hAnsi="Arial"/>
                <w:sz w:val="20"/>
                <w:szCs w:val="20"/>
              </w:rPr>
              <w:t>r</w:t>
            </w:r>
            <w:r w:rsidRPr="00C53B46">
              <w:rPr>
                <w:rFonts w:ascii="Arial" w:eastAsia="Arial" w:hAnsi="Arial"/>
                <w:spacing w:val="2"/>
                <w:sz w:val="20"/>
                <w:szCs w:val="20"/>
              </w:rPr>
              <w:t>i</w:t>
            </w:r>
            <w:r w:rsidRPr="00C53B46">
              <w:rPr>
                <w:rFonts w:ascii="Arial" w:eastAsia="Arial" w:hAnsi="Arial"/>
                <w:sz w:val="20"/>
                <w:szCs w:val="20"/>
              </w:rPr>
              <w:t xml:space="preserve">ng </w:t>
            </w:r>
            <w:r w:rsidRPr="00C53B46">
              <w:rPr>
                <w:rFonts w:ascii="Arial" w:eastAsia="Arial" w:hAnsi="Arial"/>
                <w:spacing w:val="5"/>
                <w:sz w:val="20"/>
                <w:szCs w:val="20"/>
              </w:rPr>
              <w:t xml:space="preserve"> </w:t>
            </w:r>
            <w:r w:rsidRPr="00C53B46">
              <w:rPr>
                <w:rFonts w:ascii="Arial" w:eastAsia="Arial" w:hAnsi="Arial"/>
                <w:sz w:val="20"/>
                <w:szCs w:val="20"/>
              </w:rPr>
              <w:t xml:space="preserve">the  </w:t>
            </w:r>
            <w:r w:rsidRPr="00C53B46">
              <w:rPr>
                <w:rFonts w:ascii="Arial" w:eastAsia="Arial" w:hAnsi="Arial"/>
                <w:spacing w:val="2"/>
                <w:sz w:val="20"/>
                <w:szCs w:val="20"/>
              </w:rPr>
              <w:t>p</w:t>
            </w:r>
            <w:r w:rsidRPr="00C53B46">
              <w:rPr>
                <w:rFonts w:ascii="Arial" w:eastAsia="Arial" w:hAnsi="Arial"/>
                <w:spacing w:val="-3"/>
                <w:sz w:val="20"/>
                <w:szCs w:val="20"/>
              </w:rPr>
              <w:t>e</w:t>
            </w:r>
            <w:r w:rsidRPr="00C53B46">
              <w:rPr>
                <w:rFonts w:ascii="Arial" w:eastAsia="Arial" w:hAnsi="Arial"/>
                <w:sz w:val="20"/>
                <w:szCs w:val="20"/>
              </w:rPr>
              <w:t>r</w:t>
            </w:r>
            <w:r w:rsidRPr="00C53B46">
              <w:rPr>
                <w:rFonts w:ascii="Arial" w:eastAsia="Arial" w:hAnsi="Arial"/>
                <w:spacing w:val="2"/>
                <w:sz w:val="20"/>
                <w:szCs w:val="20"/>
              </w:rPr>
              <w:t>i</w:t>
            </w:r>
            <w:r w:rsidRPr="00C53B46">
              <w:rPr>
                <w:rFonts w:ascii="Arial" w:eastAsia="Arial" w:hAnsi="Arial"/>
                <w:sz w:val="20"/>
                <w:szCs w:val="20"/>
              </w:rPr>
              <w:t xml:space="preserve">od </w:t>
            </w:r>
            <w:r w:rsidRPr="00C53B46">
              <w:rPr>
                <w:rFonts w:ascii="Arial" w:eastAsia="Arial" w:hAnsi="Arial"/>
                <w:spacing w:val="3"/>
                <w:sz w:val="20"/>
                <w:szCs w:val="20"/>
              </w:rPr>
              <w:t xml:space="preserve"> </w:t>
            </w:r>
            <w:r w:rsidRPr="00C53B46">
              <w:rPr>
                <w:rFonts w:ascii="Arial" w:eastAsia="Arial" w:hAnsi="Arial"/>
                <w:sz w:val="20"/>
                <w:szCs w:val="20"/>
              </w:rPr>
              <w:t xml:space="preserve">of </w:t>
            </w:r>
            <w:r w:rsidRPr="00C53B46">
              <w:rPr>
                <w:rFonts w:ascii="Arial" w:eastAsia="Arial" w:hAnsi="Arial"/>
                <w:spacing w:val="4"/>
                <w:sz w:val="20"/>
                <w:szCs w:val="20"/>
              </w:rPr>
              <w:t xml:space="preserve"> </w:t>
            </w:r>
            <w:r w:rsidRPr="00C53B46">
              <w:rPr>
                <w:rFonts w:ascii="Arial" w:eastAsia="Arial" w:hAnsi="Arial"/>
                <w:w w:val="101"/>
                <w:sz w:val="20"/>
                <w:szCs w:val="20"/>
              </w:rPr>
              <w:t>C</w:t>
            </w:r>
            <w:r w:rsidRPr="00C53B46">
              <w:rPr>
                <w:rFonts w:ascii="Arial" w:eastAsia="Arial" w:hAnsi="Arial"/>
                <w:spacing w:val="-3"/>
                <w:w w:val="101"/>
                <w:sz w:val="20"/>
                <w:szCs w:val="20"/>
              </w:rPr>
              <w:t>o</w:t>
            </w:r>
            <w:r w:rsidRPr="00C53B46">
              <w:rPr>
                <w:rFonts w:ascii="Arial" w:eastAsia="Arial" w:hAnsi="Arial"/>
                <w:w w:val="101"/>
                <w:sz w:val="20"/>
                <w:szCs w:val="20"/>
              </w:rPr>
              <w:t>ntr</w:t>
            </w:r>
            <w:r w:rsidRPr="00C53B46">
              <w:rPr>
                <w:rFonts w:ascii="Arial" w:eastAsia="Arial" w:hAnsi="Arial"/>
                <w:spacing w:val="3"/>
                <w:w w:val="101"/>
                <w:sz w:val="20"/>
                <w:szCs w:val="20"/>
              </w:rPr>
              <w:t>a</w:t>
            </w:r>
            <w:r w:rsidRPr="00C53B46">
              <w:rPr>
                <w:rFonts w:ascii="Arial" w:eastAsia="Arial" w:hAnsi="Arial"/>
                <w:spacing w:val="-2"/>
                <w:w w:val="101"/>
                <w:sz w:val="20"/>
                <w:szCs w:val="20"/>
              </w:rPr>
              <w:t>c</w:t>
            </w:r>
            <w:r w:rsidRPr="00C53B46">
              <w:rPr>
                <w:rFonts w:ascii="Arial" w:eastAsia="Arial" w:hAnsi="Arial"/>
                <w:w w:val="101"/>
                <w:sz w:val="20"/>
                <w:szCs w:val="20"/>
              </w:rPr>
              <w:t xml:space="preserve">t </w:t>
            </w:r>
            <w:r w:rsidRPr="00C53B46">
              <w:rPr>
                <w:rFonts w:ascii="Arial" w:eastAsia="Arial" w:hAnsi="Arial"/>
                <w:spacing w:val="-3"/>
                <w:sz w:val="20"/>
                <w:szCs w:val="20"/>
              </w:rPr>
              <w:t>e</w:t>
            </w:r>
            <w:r w:rsidRPr="00C53B46">
              <w:rPr>
                <w:rFonts w:ascii="Arial" w:eastAsia="Arial" w:hAnsi="Arial"/>
                <w:sz w:val="20"/>
                <w:szCs w:val="20"/>
              </w:rPr>
              <w:t>x</w:t>
            </w:r>
            <w:r w:rsidRPr="00C53B46">
              <w:rPr>
                <w:rFonts w:ascii="Arial" w:eastAsia="Arial" w:hAnsi="Arial"/>
                <w:spacing w:val="-2"/>
                <w:sz w:val="20"/>
                <w:szCs w:val="20"/>
              </w:rPr>
              <w:t>e</w:t>
            </w:r>
            <w:r w:rsidRPr="00C53B46">
              <w:rPr>
                <w:rFonts w:ascii="Arial" w:eastAsia="Arial" w:hAnsi="Arial"/>
                <w:spacing w:val="3"/>
                <w:sz w:val="20"/>
                <w:szCs w:val="20"/>
              </w:rPr>
              <w:t>c</w:t>
            </w:r>
            <w:r w:rsidRPr="00C53B46">
              <w:rPr>
                <w:rFonts w:ascii="Arial" w:eastAsia="Arial" w:hAnsi="Arial"/>
                <w:sz w:val="20"/>
                <w:szCs w:val="20"/>
              </w:rPr>
              <w:t>utio</w:t>
            </w:r>
            <w:r w:rsidRPr="00C53B46">
              <w:rPr>
                <w:rFonts w:ascii="Arial" w:eastAsia="Arial" w:hAnsi="Arial"/>
                <w:spacing w:val="-2"/>
                <w:sz w:val="20"/>
                <w:szCs w:val="20"/>
              </w:rPr>
              <w:t>n</w:t>
            </w:r>
            <w:r w:rsidRPr="00C53B46">
              <w:rPr>
                <w:rFonts w:ascii="Arial" w:eastAsia="Arial" w:hAnsi="Arial"/>
                <w:sz w:val="20"/>
                <w:szCs w:val="20"/>
              </w:rPr>
              <w:t>,</w:t>
            </w:r>
            <w:r w:rsidRPr="00C53B46">
              <w:rPr>
                <w:rFonts w:ascii="Arial" w:eastAsia="Arial" w:hAnsi="Arial"/>
                <w:spacing w:val="12"/>
                <w:sz w:val="20"/>
                <w:szCs w:val="20"/>
              </w:rPr>
              <w:t xml:space="preserve"> </w:t>
            </w:r>
            <w:r w:rsidRPr="00C53B46">
              <w:rPr>
                <w:rFonts w:ascii="Arial" w:eastAsia="Arial" w:hAnsi="Arial"/>
                <w:spacing w:val="-2"/>
                <w:sz w:val="20"/>
                <w:szCs w:val="20"/>
              </w:rPr>
              <w:t>c</w:t>
            </w:r>
            <w:r w:rsidRPr="00C53B46">
              <w:rPr>
                <w:rFonts w:ascii="Arial" w:eastAsia="Arial" w:hAnsi="Arial"/>
                <w:spacing w:val="3"/>
                <w:sz w:val="20"/>
                <w:szCs w:val="20"/>
              </w:rPr>
              <w:t>i</w:t>
            </w:r>
            <w:r w:rsidRPr="00C53B46">
              <w:rPr>
                <w:rFonts w:ascii="Arial" w:eastAsia="Arial" w:hAnsi="Arial"/>
                <w:sz w:val="20"/>
                <w:szCs w:val="20"/>
              </w:rPr>
              <w:t>r</w:t>
            </w:r>
            <w:r w:rsidRPr="00C53B46">
              <w:rPr>
                <w:rFonts w:ascii="Arial" w:eastAsia="Arial" w:hAnsi="Arial"/>
                <w:spacing w:val="-3"/>
                <w:sz w:val="20"/>
                <w:szCs w:val="20"/>
              </w:rPr>
              <w:t>c</w:t>
            </w:r>
            <w:r w:rsidRPr="00C53B46">
              <w:rPr>
                <w:rFonts w:ascii="Arial" w:eastAsia="Arial" w:hAnsi="Arial"/>
                <w:sz w:val="20"/>
                <w:szCs w:val="20"/>
              </w:rPr>
              <w:t>u</w:t>
            </w:r>
            <w:r w:rsidRPr="00C53B46">
              <w:rPr>
                <w:rFonts w:ascii="Arial" w:eastAsia="Arial" w:hAnsi="Arial"/>
                <w:spacing w:val="2"/>
                <w:sz w:val="20"/>
                <w:szCs w:val="20"/>
              </w:rPr>
              <w:t>m</w:t>
            </w:r>
            <w:r w:rsidRPr="00C53B46">
              <w:rPr>
                <w:rFonts w:ascii="Arial" w:eastAsia="Arial" w:hAnsi="Arial"/>
                <w:spacing w:val="-2"/>
                <w:sz w:val="20"/>
                <w:szCs w:val="20"/>
              </w:rPr>
              <w:t>s</w:t>
            </w:r>
            <w:r w:rsidRPr="00C53B46">
              <w:rPr>
                <w:rFonts w:ascii="Arial" w:eastAsia="Arial" w:hAnsi="Arial"/>
                <w:spacing w:val="2"/>
                <w:sz w:val="20"/>
                <w:szCs w:val="20"/>
              </w:rPr>
              <w:t>t</w:t>
            </w:r>
            <w:r w:rsidRPr="00C53B46">
              <w:rPr>
                <w:rFonts w:ascii="Arial" w:eastAsia="Arial" w:hAnsi="Arial"/>
                <w:sz w:val="20"/>
                <w:szCs w:val="20"/>
              </w:rPr>
              <w:t>ances</w:t>
            </w:r>
            <w:r w:rsidRPr="00C53B46">
              <w:rPr>
                <w:rFonts w:ascii="Arial" w:eastAsia="Arial" w:hAnsi="Arial"/>
                <w:spacing w:val="15"/>
                <w:sz w:val="20"/>
                <w:szCs w:val="20"/>
              </w:rPr>
              <w:t xml:space="preserve"> </w:t>
            </w:r>
            <w:r w:rsidRPr="00C53B46">
              <w:rPr>
                <w:rFonts w:ascii="Arial" w:eastAsia="Arial" w:hAnsi="Arial"/>
                <w:sz w:val="20"/>
                <w:szCs w:val="20"/>
              </w:rPr>
              <w:t>that</w:t>
            </w:r>
            <w:r w:rsidRPr="00C53B46">
              <w:rPr>
                <w:rFonts w:ascii="Arial" w:eastAsia="Arial" w:hAnsi="Arial"/>
                <w:spacing w:val="3"/>
                <w:sz w:val="20"/>
                <w:szCs w:val="20"/>
              </w:rPr>
              <w:t xml:space="preserve"> </w:t>
            </w:r>
            <w:r w:rsidRPr="00C53B46">
              <w:rPr>
                <w:rFonts w:ascii="Arial" w:eastAsia="Arial" w:hAnsi="Arial"/>
                <w:spacing w:val="2"/>
                <w:sz w:val="20"/>
                <w:szCs w:val="20"/>
              </w:rPr>
              <w:t>d</w:t>
            </w:r>
            <w:r w:rsidRPr="00C53B46">
              <w:rPr>
                <w:rFonts w:ascii="Arial" w:eastAsia="Arial" w:hAnsi="Arial"/>
                <w:spacing w:val="-3"/>
                <w:sz w:val="20"/>
                <w:szCs w:val="20"/>
              </w:rPr>
              <w:t>e</w:t>
            </w:r>
            <w:r w:rsidRPr="00C53B46">
              <w:rPr>
                <w:rFonts w:ascii="Arial" w:eastAsia="Arial" w:hAnsi="Arial"/>
                <w:spacing w:val="3"/>
                <w:sz w:val="20"/>
                <w:szCs w:val="20"/>
              </w:rPr>
              <w:t>l</w:t>
            </w:r>
            <w:r w:rsidRPr="00C53B46">
              <w:rPr>
                <w:rFonts w:ascii="Arial" w:eastAsia="Arial" w:hAnsi="Arial"/>
                <w:sz w:val="20"/>
                <w:szCs w:val="20"/>
              </w:rPr>
              <w:t>ay</w:t>
            </w:r>
            <w:r w:rsidRPr="00C53B46">
              <w:rPr>
                <w:rFonts w:ascii="Arial" w:eastAsia="Arial" w:hAnsi="Arial"/>
                <w:spacing w:val="5"/>
                <w:sz w:val="20"/>
                <w:szCs w:val="20"/>
              </w:rPr>
              <w:t xml:space="preserve"> </w:t>
            </w:r>
            <w:r w:rsidRPr="00C53B46">
              <w:rPr>
                <w:rFonts w:ascii="Arial" w:eastAsia="Arial" w:hAnsi="Arial"/>
                <w:sz w:val="20"/>
                <w:szCs w:val="20"/>
              </w:rPr>
              <w:t>d</w:t>
            </w:r>
            <w:r w:rsidRPr="00C53B46">
              <w:rPr>
                <w:rFonts w:ascii="Arial" w:eastAsia="Arial" w:hAnsi="Arial"/>
                <w:spacing w:val="-3"/>
                <w:sz w:val="20"/>
                <w:szCs w:val="20"/>
              </w:rPr>
              <w:t>e</w:t>
            </w:r>
            <w:r w:rsidRPr="00C53B46">
              <w:rPr>
                <w:rFonts w:ascii="Arial" w:eastAsia="Arial" w:hAnsi="Arial"/>
                <w:spacing w:val="3"/>
                <w:sz w:val="20"/>
                <w:szCs w:val="20"/>
              </w:rPr>
              <w:t>l</w:t>
            </w:r>
            <w:r w:rsidRPr="00C53B46">
              <w:rPr>
                <w:rFonts w:ascii="Arial" w:eastAsia="Arial" w:hAnsi="Arial"/>
                <w:sz w:val="20"/>
                <w:szCs w:val="20"/>
              </w:rPr>
              <w:t>i</w:t>
            </w:r>
            <w:r w:rsidRPr="00C53B46">
              <w:rPr>
                <w:rFonts w:ascii="Arial" w:eastAsia="Arial" w:hAnsi="Arial"/>
                <w:spacing w:val="2"/>
                <w:sz w:val="20"/>
                <w:szCs w:val="20"/>
              </w:rPr>
              <w:t>v</w:t>
            </w:r>
            <w:r w:rsidRPr="00C53B46">
              <w:rPr>
                <w:rFonts w:ascii="Arial" w:eastAsia="Arial" w:hAnsi="Arial"/>
                <w:spacing w:val="-3"/>
                <w:sz w:val="20"/>
                <w:szCs w:val="20"/>
              </w:rPr>
              <w:t>e</w:t>
            </w:r>
            <w:r w:rsidRPr="00C53B46">
              <w:rPr>
                <w:rFonts w:ascii="Arial" w:eastAsia="Arial" w:hAnsi="Arial"/>
                <w:spacing w:val="1"/>
                <w:sz w:val="20"/>
                <w:szCs w:val="20"/>
              </w:rPr>
              <w:t>r</w:t>
            </w:r>
            <w:r w:rsidRPr="00C53B46">
              <w:rPr>
                <w:rFonts w:ascii="Arial" w:eastAsia="Arial" w:hAnsi="Arial"/>
                <w:sz w:val="20"/>
                <w:szCs w:val="20"/>
              </w:rPr>
              <w:t>y</w:t>
            </w:r>
            <w:r w:rsidRPr="00C53B46">
              <w:rPr>
                <w:rFonts w:ascii="Arial" w:eastAsia="Arial" w:hAnsi="Arial"/>
                <w:spacing w:val="8"/>
                <w:sz w:val="20"/>
                <w:szCs w:val="20"/>
              </w:rPr>
              <w:t xml:space="preserve"> </w:t>
            </w:r>
            <w:r w:rsidRPr="00C53B46">
              <w:rPr>
                <w:rFonts w:ascii="Arial" w:eastAsia="Arial" w:hAnsi="Arial"/>
                <w:sz w:val="20"/>
                <w:szCs w:val="20"/>
              </w:rPr>
              <w:t>of</w:t>
            </w:r>
            <w:r w:rsidRPr="00C53B46">
              <w:rPr>
                <w:rFonts w:ascii="Arial" w:eastAsia="Arial" w:hAnsi="Arial"/>
                <w:spacing w:val="4"/>
                <w:sz w:val="20"/>
                <w:szCs w:val="20"/>
              </w:rPr>
              <w:t xml:space="preserve"> </w:t>
            </w:r>
            <w:r w:rsidRPr="00C53B46">
              <w:rPr>
                <w:rFonts w:ascii="Arial" w:eastAsia="Arial" w:hAnsi="Arial"/>
                <w:spacing w:val="-2"/>
                <w:sz w:val="20"/>
                <w:szCs w:val="20"/>
              </w:rPr>
              <w:t xml:space="preserve">Commodities </w:t>
            </w:r>
            <w:r w:rsidRPr="00C53B46">
              <w:rPr>
                <w:rFonts w:ascii="Arial" w:eastAsia="Arial" w:hAnsi="Arial"/>
                <w:spacing w:val="7"/>
                <w:sz w:val="20"/>
                <w:szCs w:val="20"/>
              </w:rPr>
              <w:t xml:space="preserve"> </w:t>
            </w:r>
            <w:r w:rsidRPr="00C53B46">
              <w:rPr>
                <w:rFonts w:ascii="Arial" w:eastAsia="Arial" w:hAnsi="Arial"/>
                <w:sz w:val="20"/>
                <w:szCs w:val="20"/>
              </w:rPr>
              <w:t xml:space="preserve">or </w:t>
            </w:r>
            <w:r w:rsidRPr="00C53B46">
              <w:rPr>
                <w:rFonts w:ascii="Arial" w:eastAsia="Arial" w:hAnsi="Arial"/>
                <w:spacing w:val="3"/>
                <w:sz w:val="20"/>
                <w:szCs w:val="20"/>
              </w:rPr>
              <w:t>c</w:t>
            </w:r>
            <w:r w:rsidRPr="00C53B46">
              <w:rPr>
                <w:rFonts w:ascii="Arial" w:eastAsia="Arial" w:hAnsi="Arial"/>
                <w:spacing w:val="-3"/>
                <w:sz w:val="20"/>
                <w:szCs w:val="20"/>
              </w:rPr>
              <w:t>o</w:t>
            </w:r>
            <w:r w:rsidRPr="00C53B46">
              <w:rPr>
                <w:rFonts w:ascii="Arial" w:eastAsia="Arial" w:hAnsi="Arial"/>
                <w:spacing w:val="2"/>
                <w:sz w:val="20"/>
                <w:szCs w:val="20"/>
              </w:rPr>
              <w:t>m</w:t>
            </w:r>
            <w:r w:rsidRPr="00C53B46">
              <w:rPr>
                <w:rFonts w:ascii="Arial" w:eastAsia="Arial" w:hAnsi="Arial"/>
                <w:sz w:val="20"/>
                <w:szCs w:val="20"/>
              </w:rPr>
              <w:t>pl</w:t>
            </w:r>
            <w:r w:rsidRPr="00C53B46">
              <w:rPr>
                <w:rFonts w:ascii="Arial" w:eastAsia="Arial" w:hAnsi="Arial"/>
                <w:spacing w:val="-2"/>
                <w:sz w:val="20"/>
                <w:szCs w:val="20"/>
              </w:rPr>
              <w:t>e</w:t>
            </w:r>
            <w:r w:rsidRPr="00C53B46">
              <w:rPr>
                <w:rFonts w:ascii="Arial" w:eastAsia="Arial" w:hAnsi="Arial"/>
                <w:spacing w:val="2"/>
                <w:sz w:val="20"/>
                <w:szCs w:val="20"/>
              </w:rPr>
              <w:t>t</w:t>
            </w:r>
            <w:r w:rsidRPr="00C53B46">
              <w:rPr>
                <w:rFonts w:ascii="Arial" w:eastAsia="Arial" w:hAnsi="Arial"/>
                <w:sz w:val="20"/>
                <w:szCs w:val="20"/>
              </w:rPr>
              <w:t>ion</w:t>
            </w:r>
            <w:r w:rsidRPr="00C53B46">
              <w:rPr>
                <w:rFonts w:ascii="Arial" w:eastAsia="Arial" w:hAnsi="Arial"/>
                <w:spacing w:val="9"/>
                <w:sz w:val="20"/>
                <w:szCs w:val="20"/>
              </w:rPr>
              <w:t xml:space="preserve"> </w:t>
            </w:r>
            <w:r w:rsidRPr="00C53B46">
              <w:rPr>
                <w:rFonts w:ascii="Arial" w:eastAsia="Arial" w:hAnsi="Arial"/>
                <w:sz w:val="20"/>
                <w:szCs w:val="20"/>
              </w:rPr>
              <w:t>of</w:t>
            </w:r>
            <w:r w:rsidRPr="00C53B46">
              <w:rPr>
                <w:rFonts w:ascii="Arial" w:eastAsia="Arial" w:hAnsi="Arial"/>
                <w:spacing w:val="4"/>
                <w:sz w:val="20"/>
                <w:szCs w:val="20"/>
              </w:rPr>
              <w:t xml:space="preserve"> </w:t>
            </w:r>
            <w:r w:rsidRPr="00C53B46">
              <w:rPr>
                <w:rFonts w:ascii="Arial" w:eastAsia="Arial" w:hAnsi="Arial"/>
                <w:sz w:val="20"/>
                <w:szCs w:val="20"/>
              </w:rPr>
              <w:t>the</w:t>
            </w:r>
            <w:r w:rsidRPr="00C53B46">
              <w:rPr>
                <w:rFonts w:ascii="Arial" w:eastAsia="Arial" w:hAnsi="Arial"/>
                <w:spacing w:val="4"/>
                <w:sz w:val="20"/>
                <w:szCs w:val="20"/>
              </w:rPr>
              <w:t xml:space="preserve"> </w:t>
            </w:r>
            <w:r w:rsidRPr="00C53B46">
              <w:rPr>
                <w:rFonts w:ascii="Arial" w:eastAsia="Arial" w:hAnsi="Arial"/>
                <w:sz w:val="20"/>
                <w:szCs w:val="20"/>
              </w:rPr>
              <w:t>R</w:t>
            </w:r>
            <w:r w:rsidRPr="00C53B46">
              <w:rPr>
                <w:rFonts w:ascii="Arial" w:eastAsia="Arial" w:hAnsi="Arial"/>
                <w:spacing w:val="-3"/>
                <w:sz w:val="20"/>
                <w:szCs w:val="20"/>
              </w:rPr>
              <w:t>e</w:t>
            </w:r>
            <w:r w:rsidRPr="00C53B46">
              <w:rPr>
                <w:rFonts w:ascii="Arial" w:eastAsia="Arial" w:hAnsi="Arial"/>
                <w:spacing w:val="3"/>
                <w:sz w:val="20"/>
                <w:szCs w:val="20"/>
              </w:rPr>
              <w:t>l</w:t>
            </w:r>
            <w:r w:rsidRPr="00C53B46">
              <w:rPr>
                <w:rFonts w:ascii="Arial" w:eastAsia="Arial" w:hAnsi="Arial"/>
                <w:spacing w:val="-3"/>
                <w:sz w:val="20"/>
                <w:szCs w:val="20"/>
              </w:rPr>
              <w:t>a</w:t>
            </w:r>
            <w:r w:rsidRPr="00C53B46">
              <w:rPr>
                <w:rFonts w:ascii="Arial" w:eastAsia="Arial" w:hAnsi="Arial"/>
                <w:spacing w:val="2"/>
                <w:sz w:val="20"/>
                <w:szCs w:val="20"/>
              </w:rPr>
              <w:t>t</w:t>
            </w:r>
            <w:r w:rsidRPr="00C53B46">
              <w:rPr>
                <w:rFonts w:ascii="Arial" w:eastAsia="Arial" w:hAnsi="Arial"/>
                <w:sz w:val="20"/>
                <w:szCs w:val="20"/>
              </w:rPr>
              <w:t>ed</w:t>
            </w:r>
            <w:r w:rsidRPr="00C53B46">
              <w:rPr>
                <w:rFonts w:ascii="Arial" w:eastAsia="Arial" w:hAnsi="Arial"/>
                <w:spacing w:val="7"/>
                <w:sz w:val="20"/>
                <w:szCs w:val="20"/>
              </w:rPr>
              <w:t xml:space="preserve"> </w:t>
            </w:r>
            <w:r w:rsidRPr="00C53B46">
              <w:rPr>
                <w:rFonts w:ascii="Arial" w:eastAsia="Arial" w:hAnsi="Arial"/>
                <w:spacing w:val="3"/>
                <w:sz w:val="20"/>
                <w:szCs w:val="20"/>
              </w:rPr>
              <w:t>S</w:t>
            </w:r>
            <w:r w:rsidRPr="00C53B46">
              <w:rPr>
                <w:rFonts w:ascii="Arial" w:eastAsia="Arial" w:hAnsi="Arial"/>
                <w:spacing w:val="-3"/>
                <w:sz w:val="20"/>
                <w:szCs w:val="20"/>
              </w:rPr>
              <w:t>e</w:t>
            </w:r>
            <w:r w:rsidRPr="00C53B46">
              <w:rPr>
                <w:rFonts w:ascii="Arial" w:eastAsia="Arial" w:hAnsi="Arial"/>
                <w:sz w:val="20"/>
                <w:szCs w:val="20"/>
              </w:rPr>
              <w:t>rv</w:t>
            </w:r>
            <w:r w:rsidRPr="00C53B46">
              <w:rPr>
                <w:rFonts w:ascii="Arial" w:eastAsia="Arial" w:hAnsi="Arial"/>
                <w:spacing w:val="3"/>
                <w:sz w:val="20"/>
                <w:szCs w:val="20"/>
              </w:rPr>
              <w:t>i</w:t>
            </w:r>
            <w:r w:rsidRPr="00C53B46">
              <w:rPr>
                <w:rFonts w:ascii="Arial" w:eastAsia="Arial" w:hAnsi="Arial"/>
                <w:spacing w:val="-2"/>
                <w:sz w:val="20"/>
                <w:szCs w:val="20"/>
              </w:rPr>
              <w:t>c</w:t>
            </w:r>
            <w:r w:rsidRPr="00C53B46">
              <w:rPr>
                <w:rFonts w:ascii="Arial" w:eastAsia="Arial" w:hAnsi="Arial"/>
                <w:sz w:val="20"/>
                <w:szCs w:val="20"/>
              </w:rPr>
              <w:t>es</w:t>
            </w:r>
            <w:r w:rsidRPr="00C53B46">
              <w:rPr>
                <w:rFonts w:ascii="Arial" w:eastAsia="Arial" w:hAnsi="Arial"/>
                <w:spacing w:val="9"/>
                <w:sz w:val="20"/>
                <w:szCs w:val="20"/>
              </w:rPr>
              <w:t xml:space="preserve"> </w:t>
            </w:r>
            <w:r w:rsidRPr="00C53B46">
              <w:rPr>
                <w:rFonts w:ascii="Arial" w:eastAsia="Arial" w:hAnsi="Arial"/>
                <w:w w:val="101"/>
                <w:sz w:val="20"/>
                <w:szCs w:val="20"/>
              </w:rPr>
              <w:t xml:space="preserve">in </w:t>
            </w:r>
            <w:r w:rsidRPr="00C53B46">
              <w:rPr>
                <w:rFonts w:ascii="Arial" w:eastAsia="Arial" w:hAnsi="Arial"/>
                <w:sz w:val="20"/>
                <w:szCs w:val="20"/>
              </w:rPr>
              <w:t>t</w:t>
            </w:r>
            <w:r w:rsidRPr="00C53B46">
              <w:rPr>
                <w:rFonts w:ascii="Arial" w:eastAsia="Arial" w:hAnsi="Arial"/>
                <w:spacing w:val="-2"/>
                <w:sz w:val="20"/>
                <w:szCs w:val="20"/>
              </w:rPr>
              <w:t>i</w:t>
            </w:r>
            <w:r w:rsidRPr="00C53B46">
              <w:rPr>
                <w:rFonts w:ascii="Arial" w:eastAsia="Arial" w:hAnsi="Arial"/>
                <w:spacing w:val="2"/>
                <w:sz w:val="20"/>
                <w:szCs w:val="20"/>
              </w:rPr>
              <w:t>m</w:t>
            </w:r>
            <w:r w:rsidRPr="00C53B46">
              <w:rPr>
                <w:rFonts w:ascii="Arial" w:eastAsia="Arial" w:hAnsi="Arial"/>
                <w:sz w:val="20"/>
                <w:szCs w:val="20"/>
              </w:rPr>
              <w:t>e,</w:t>
            </w:r>
            <w:r w:rsidRPr="00C53B46">
              <w:rPr>
                <w:rFonts w:ascii="Arial" w:eastAsia="Arial" w:hAnsi="Arial"/>
                <w:spacing w:val="5"/>
                <w:sz w:val="20"/>
                <w:szCs w:val="20"/>
              </w:rPr>
              <w:t xml:space="preserve"> </w:t>
            </w:r>
            <w:r w:rsidRPr="00C53B46">
              <w:rPr>
                <w:rFonts w:ascii="Arial" w:eastAsia="Arial" w:hAnsi="Arial"/>
                <w:spacing w:val="-3"/>
                <w:sz w:val="20"/>
                <w:szCs w:val="20"/>
              </w:rPr>
              <w:t>a</w:t>
            </w:r>
            <w:r w:rsidRPr="00C53B46">
              <w:rPr>
                <w:rFonts w:ascii="Arial" w:eastAsia="Arial" w:hAnsi="Arial"/>
                <w:sz w:val="20"/>
                <w:szCs w:val="20"/>
              </w:rPr>
              <w:t>s</w:t>
            </w:r>
            <w:r w:rsidRPr="00C53B46">
              <w:rPr>
                <w:rFonts w:ascii="Arial" w:eastAsia="Arial" w:hAnsi="Arial"/>
                <w:spacing w:val="3"/>
                <w:sz w:val="20"/>
                <w:szCs w:val="20"/>
              </w:rPr>
              <w:t xml:space="preserve"> </w:t>
            </w:r>
            <w:r w:rsidRPr="00C53B46">
              <w:rPr>
                <w:rFonts w:ascii="Arial" w:eastAsia="Arial" w:hAnsi="Arial"/>
                <w:spacing w:val="-3"/>
                <w:sz w:val="20"/>
                <w:szCs w:val="20"/>
              </w:rPr>
              <w:t>p</w:t>
            </w:r>
            <w:r w:rsidRPr="00C53B46">
              <w:rPr>
                <w:rFonts w:ascii="Arial" w:eastAsia="Arial" w:hAnsi="Arial"/>
                <w:spacing w:val="2"/>
                <w:sz w:val="20"/>
                <w:szCs w:val="20"/>
              </w:rPr>
              <w:t>e</w:t>
            </w:r>
            <w:r w:rsidRPr="00C53B46">
              <w:rPr>
                <w:rFonts w:ascii="Arial" w:eastAsia="Arial" w:hAnsi="Arial"/>
                <w:sz w:val="20"/>
                <w:szCs w:val="20"/>
              </w:rPr>
              <w:t xml:space="preserve">r </w:t>
            </w:r>
            <w:r w:rsidRPr="00C53B46">
              <w:rPr>
                <w:rFonts w:ascii="Arial" w:eastAsia="Arial" w:hAnsi="Arial"/>
                <w:spacing w:val="2"/>
                <w:sz w:val="20"/>
                <w:szCs w:val="20"/>
              </w:rPr>
              <w:t>1</w:t>
            </w:r>
            <w:r w:rsidRPr="00C53B46">
              <w:rPr>
                <w:rFonts w:ascii="Arial" w:eastAsia="Arial" w:hAnsi="Arial"/>
                <w:sz w:val="20"/>
                <w:szCs w:val="20"/>
              </w:rPr>
              <w:t>3/G</w:t>
            </w:r>
            <w:r w:rsidRPr="00C53B46">
              <w:rPr>
                <w:rFonts w:ascii="Arial" w:eastAsia="Arial" w:hAnsi="Arial"/>
                <w:spacing w:val="-2"/>
                <w:sz w:val="20"/>
                <w:szCs w:val="20"/>
              </w:rPr>
              <w:t>e</w:t>
            </w:r>
            <w:r w:rsidRPr="00C53B46">
              <w:rPr>
                <w:rFonts w:ascii="Arial" w:eastAsia="Arial" w:hAnsi="Arial"/>
                <w:spacing w:val="2"/>
                <w:sz w:val="20"/>
                <w:szCs w:val="20"/>
              </w:rPr>
              <w:t>n</w:t>
            </w:r>
            <w:r w:rsidRPr="00C53B46">
              <w:rPr>
                <w:rFonts w:ascii="Arial" w:eastAsia="Arial" w:hAnsi="Arial"/>
                <w:spacing w:val="-3"/>
                <w:sz w:val="20"/>
                <w:szCs w:val="20"/>
              </w:rPr>
              <w:t>e</w:t>
            </w:r>
            <w:r w:rsidRPr="00C53B46">
              <w:rPr>
                <w:rFonts w:ascii="Arial" w:eastAsia="Arial" w:hAnsi="Arial"/>
                <w:spacing w:val="1"/>
                <w:sz w:val="20"/>
                <w:szCs w:val="20"/>
              </w:rPr>
              <w:t>r</w:t>
            </w:r>
            <w:r w:rsidRPr="00C53B46">
              <w:rPr>
                <w:rFonts w:ascii="Arial" w:eastAsia="Arial" w:hAnsi="Arial"/>
                <w:sz w:val="20"/>
                <w:szCs w:val="20"/>
              </w:rPr>
              <w:t>al</w:t>
            </w:r>
            <w:r w:rsidRPr="00C53B46">
              <w:rPr>
                <w:rFonts w:ascii="Arial" w:eastAsia="Arial" w:hAnsi="Arial"/>
                <w:spacing w:val="12"/>
                <w:sz w:val="20"/>
                <w:szCs w:val="20"/>
              </w:rPr>
              <w:t xml:space="preserve"> </w:t>
            </w:r>
            <w:r w:rsidRPr="00C53B46">
              <w:rPr>
                <w:rFonts w:ascii="Arial" w:eastAsia="Arial" w:hAnsi="Arial"/>
                <w:sz w:val="20"/>
                <w:szCs w:val="20"/>
              </w:rPr>
              <w:t>Co</w:t>
            </w:r>
            <w:r w:rsidRPr="00C53B46">
              <w:rPr>
                <w:rFonts w:ascii="Arial" w:eastAsia="Arial" w:hAnsi="Arial"/>
                <w:spacing w:val="-1"/>
                <w:sz w:val="20"/>
                <w:szCs w:val="20"/>
              </w:rPr>
              <w:t>n</w:t>
            </w:r>
            <w:r w:rsidRPr="00C53B46">
              <w:rPr>
                <w:rFonts w:ascii="Arial" w:eastAsia="Arial" w:hAnsi="Arial"/>
                <w:sz w:val="20"/>
                <w:szCs w:val="20"/>
              </w:rPr>
              <w:t>dit</w:t>
            </w:r>
            <w:r w:rsidRPr="00C53B46">
              <w:rPr>
                <w:rFonts w:ascii="Arial" w:eastAsia="Arial" w:hAnsi="Arial"/>
                <w:spacing w:val="4"/>
                <w:sz w:val="20"/>
                <w:szCs w:val="20"/>
              </w:rPr>
              <w:t>i</w:t>
            </w:r>
            <w:r w:rsidRPr="00C53B46">
              <w:rPr>
                <w:rFonts w:ascii="Arial" w:eastAsia="Arial" w:hAnsi="Arial"/>
                <w:spacing w:val="-3"/>
                <w:sz w:val="20"/>
                <w:szCs w:val="20"/>
              </w:rPr>
              <w:t>o</w:t>
            </w:r>
            <w:r w:rsidRPr="00C53B46">
              <w:rPr>
                <w:rFonts w:ascii="Arial" w:eastAsia="Arial" w:hAnsi="Arial"/>
                <w:sz w:val="20"/>
                <w:szCs w:val="20"/>
              </w:rPr>
              <w:t>ns</w:t>
            </w:r>
            <w:r w:rsidRPr="00C53B46">
              <w:rPr>
                <w:rFonts w:ascii="Arial" w:eastAsia="Arial" w:hAnsi="Arial"/>
                <w:spacing w:val="10"/>
                <w:sz w:val="20"/>
                <w:szCs w:val="20"/>
              </w:rPr>
              <w:t xml:space="preserve"> </w:t>
            </w:r>
            <w:r w:rsidRPr="00C53B46">
              <w:rPr>
                <w:rFonts w:ascii="Arial" w:eastAsia="Arial" w:hAnsi="Arial"/>
                <w:sz w:val="20"/>
                <w:szCs w:val="20"/>
              </w:rPr>
              <w:t>of</w:t>
            </w:r>
            <w:r w:rsidRPr="00C53B46">
              <w:rPr>
                <w:rFonts w:ascii="Arial" w:eastAsia="Arial" w:hAnsi="Arial"/>
                <w:spacing w:val="5"/>
                <w:sz w:val="20"/>
                <w:szCs w:val="20"/>
              </w:rPr>
              <w:t xml:space="preserve"> </w:t>
            </w:r>
            <w:r w:rsidRPr="00C53B46">
              <w:rPr>
                <w:rFonts w:ascii="Arial" w:eastAsia="Arial" w:hAnsi="Arial"/>
                <w:sz w:val="20"/>
                <w:szCs w:val="20"/>
              </w:rPr>
              <w:t>the C</w:t>
            </w:r>
            <w:r w:rsidRPr="00C53B46">
              <w:rPr>
                <w:rFonts w:ascii="Arial" w:eastAsia="Arial" w:hAnsi="Arial"/>
                <w:spacing w:val="-3"/>
                <w:sz w:val="20"/>
                <w:szCs w:val="20"/>
              </w:rPr>
              <w:t>o</w:t>
            </w:r>
            <w:r w:rsidRPr="00C53B46">
              <w:rPr>
                <w:rFonts w:ascii="Arial" w:eastAsia="Arial" w:hAnsi="Arial"/>
                <w:sz w:val="20"/>
                <w:szCs w:val="20"/>
              </w:rPr>
              <w:t>n</w:t>
            </w:r>
            <w:r w:rsidRPr="00C53B46">
              <w:rPr>
                <w:rFonts w:ascii="Arial" w:eastAsia="Arial" w:hAnsi="Arial"/>
                <w:spacing w:val="2"/>
                <w:sz w:val="20"/>
                <w:szCs w:val="20"/>
              </w:rPr>
              <w:t>t</w:t>
            </w:r>
            <w:r w:rsidRPr="00C53B46">
              <w:rPr>
                <w:rFonts w:ascii="Arial" w:eastAsia="Arial" w:hAnsi="Arial"/>
                <w:sz w:val="20"/>
                <w:szCs w:val="20"/>
              </w:rPr>
              <w:t>r</w:t>
            </w:r>
            <w:r w:rsidRPr="00C53B46">
              <w:rPr>
                <w:rFonts w:ascii="Arial" w:eastAsia="Arial" w:hAnsi="Arial"/>
                <w:spacing w:val="-1"/>
                <w:sz w:val="20"/>
                <w:szCs w:val="20"/>
              </w:rPr>
              <w:t>a</w:t>
            </w:r>
            <w:r w:rsidRPr="00C53B46">
              <w:rPr>
                <w:rFonts w:ascii="Arial" w:eastAsia="Arial" w:hAnsi="Arial"/>
                <w:sz w:val="20"/>
                <w:szCs w:val="20"/>
              </w:rPr>
              <w:t>ct,</w:t>
            </w:r>
            <w:r w:rsidRPr="00C53B46">
              <w:rPr>
                <w:rFonts w:ascii="Arial" w:eastAsia="Arial" w:hAnsi="Arial"/>
                <w:spacing w:val="10"/>
                <w:sz w:val="20"/>
                <w:szCs w:val="20"/>
              </w:rPr>
              <w:t xml:space="preserve"> </w:t>
            </w:r>
            <w:r w:rsidRPr="00C53B46">
              <w:rPr>
                <w:rFonts w:ascii="Arial" w:eastAsia="Arial" w:hAnsi="Arial"/>
                <w:sz w:val="20"/>
                <w:szCs w:val="20"/>
              </w:rPr>
              <w:t>t</w:t>
            </w:r>
            <w:r w:rsidRPr="00C53B46">
              <w:rPr>
                <w:rFonts w:ascii="Arial" w:eastAsia="Arial" w:hAnsi="Arial"/>
                <w:spacing w:val="2"/>
                <w:sz w:val="20"/>
                <w:szCs w:val="20"/>
              </w:rPr>
              <w:t>h</w:t>
            </w:r>
            <w:r w:rsidRPr="00C53B46">
              <w:rPr>
                <w:rFonts w:ascii="Arial" w:eastAsia="Arial" w:hAnsi="Arial"/>
                <w:sz w:val="20"/>
                <w:szCs w:val="20"/>
              </w:rPr>
              <w:t>e</w:t>
            </w:r>
            <w:r w:rsidRPr="00C53B46">
              <w:rPr>
                <w:rFonts w:ascii="Arial" w:eastAsia="Arial" w:hAnsi="Arial"/>
                <w:spacing w:val="1"/>
                <w:sz w:val="20"/>
                <w:szCs w:val="20"/>
              </w:rPr>
              <w:t xml:space="preserve"> </w:t>
            </w:r>
            <w:r w:rsidRPr="00C53B46">
              <w:rPr>
                <w:rFonts w:ascii="Arial" w:eastAsia="Arial" w:hAnsi="Arial"/>
                <w:sz w:val="20"/>
                <w:szCs w:val="20"/>
              </w:rPr>
              <w:t>Suppl</w:t>
            </w:r>
            <w:r w:rsidRPr="00C53B46">
              <w:rPr>
                <w:rFonts w:ascii="Arial" w:eastAsia="Arial" w:hAnsi="Arial"/>
                <w:spacing w:val="1"/>
                <w:sz w:val="20"/>
                <w:szCs w:val="20"/>
              </w:rPr>
              <w:t>i</w:t>
            </w:r>
            <w:r w:rsidRPr="00C53B46">
              <w:rPr>
                <w:rFonts w:ascii="Arial" w:eastAsia="Arial" w:hAnsi="Arial"/>
                <w:sz w:val="20"/>
                <w:szCs w:val="20"/>
              </w:rPr>
              <w:t>er</w:t>
            </w:r>
            <w:r w:rsidRPr="00C53B46">
              <w:rPr>
                <w:rFonts w:ascii="Arial" w:eastAsia="Arial" w:hAnsi="Arial"/>
                <w:spacing w:val="7"/>
                <w:sz w:val="20"/>
                <w:szCs w:val="20"/>
              </w:rPr>
              <w:t xml:space="preserve"> </w:t>
            </w:r>
            <w:r w:rsidRPr="00C53B46">
              <w:rPr>
                <w:rFonts w:ascii="Arial" w:eastAsia="Arial" w:hAnsi="Arial"/>
                <w:sz w:val="20"/>
                <w:szCs w:val="20"/>
              </w:rPr>
              <w:t>s</w:t>
            </w:r>
            <w:r w:rsidRPr="00C53B46">
              <w:rPr>
                <w:rFonts w:ascii="Arial" w:eastAsia="Arial" w:hAnsi="Arial"/>
                <w:spacing w:val="-2"/>
                <w:sz w:val="20"/>
                <w:szCs w:val="20"/>
              </w:rPr>
              <w:t>h</w:t>
            </w:r>
            <w:r w:rsidRPr="00C53B46">
              <w:rPr>
                <w:rFonts w:ascii="Arial" w:eastAsia="Arial" w:hAnsi="Arial"/>
                <w:sz w:val="20"/>
                <w:szCs w:val="20"/>
              </w:rPr>
              <w:t>all</w:t>
            </w:r>
            <w:r w:rsidRPr="00C53B46">
              <w:rPr>
                <w:rFonts w:ascii="Arial" w:eastAsia="Arial" w:hAnsi="Arial"/>
                <w:spacing w:val="7"/>
                <w:sz w:val="20"/>
                <w:szCs w:val="20"/>
              </w:rPr>
              <w:t xml:space="preserve"> </w:t>
            </w:r>
            <w:r w:rsidRPr="00C53B46">
              <w:rPr>
                <w:rFonts w:ascii="Arial" w:eastAsia="Arial" w:hAnsi="Arial"/>
                <w:spacing w:val="3"/>
                <w:sz w:val="20"/>
                <w:szCs w:val="20"/>
              </w:rPr>
              <w:t>i</w:t>
            </w:r>
            <w:r w:rsidRPr="00C53B46">
              <w:rPr>
                <w:rFonts w:ascii="Arial" w:eastAsia="Arial" w:hAnsi="Arial"/>
                <w:spacing w:val="-5"/>
                <w:sz w:val="20"/>
                <w:szCs w:val="20"/>
              </w:rPr>
              <w:t>n</w:t>
            </w:r>
            <w:r w:rsidRPr="00C53B46">
              <w:rPr>
                <w:rFonts w:ascii="Arial" w:eastAsia="Arial" w:hAnsi="Arial"/>
                <w:spacing w:val="2"/>
                <w:sz w:val="20"/>
                <w:szCs w:val="20"/>
              </w:rPr>
              <w:t>f</w:t>
            </w:r>
            <w:r w:rsidRPr="00C53B46">
              <w:rPr>
                <w:rFonts w:ascii="Arial" w:eastAsia="Arial" w:hAnsi="Arial"/>
                <w:sz w:val="20"/>
                <w:szCs w:val="20"/>
              </w:rPr>
              <w:t>o</w:t>
            </w:r>
            <w:r w:rsidRPr="00C53B46">
              <w:rPr>
                <w:rFonts w:ascii="Arial" w:eastAsia="Arial" w:hAnsi="Arial"/>
                <w:spacing w:val="-1"/>
                <w:sz w:val="20"/>
                <w:szCs w:val="20"/>
              </w:rPr>
              <w:t>r</w:t>
            </w:r>
            <w:r w:rsidRPr="00C53B46">
              <w:rPr>
                <w:rFonts w:ascii="Arial" w:eastAsia="Arial" w:hAnsi="Arial"/>
                <w:sz w:val="20"/>
                <w:szCs w:val="20"/>
              </w:rPr>
              <w:t>m</w:t>
            </w:r>
            <w:r w:rsidRPr="00C53B46">
              <w:rPr>
                <w:rFonts w:ascii="Arial" w:eastAsia="Arial" w:hAnsi="Arial"/>
                <w:spacing w:val="9"/>
                <w:sz w:val="20"/>
                <w:szCs w:val="20"/>
              </w:rPr>
              <w:t xml:space="preserve"> </w:t>
            </w:r>
            <w:r w:rsidRPr="00C53B46">
              <w:rPr>
                <w:rFonts w:ascii="Arial" w:eastAsia="Arial" w:hAnsi="Arial"/>
                <w:sz w:val="20"/>
                <w:szCs w:val="20"/>
              </w:rPr>
              <w:t>t</w:t>
            </w:r>
            <w:r w:rsidRPr="00C53B46">
              <w:rPr>
                <w:rFonts w:ascii="Arial" w:eastAsia="Arial" w:hAnsi="Arial"/>
                <w:spacing w:val="-3"/>
                <w:sz w:val="20"/>
                <w:szCs w:val="20"/>
              </w:rPr>
              <w:t>h</w:t>
            </w:r>
            <w:r w:rsidRPr="00C53B46">
              <w:rPr>
                <w:rFonts w:ascii="Arial" w:eastAsia="Arial" w:hAnsi="Arial"/>
                <w:sz w:val="20"/>
                <w:szCs w:val="20"/>
              </w:rPr>
              <w:t>e</w:t>
            </w:r>
            <w:r w:rsidRPr="00C53B46">
              <w:rPr>
                <w:rFonts w:ascii="Arial" w:eastAsia="Arial" w:hAnsi="Arial"/>
                <w:spacing w:val="3"/>
                <w:sz w:val="20"/>
                <w:szCs w:val="20"/>
              </w:rPr>
              <w:t xml:space="preserve"> </w:t>
            </w:r>
            <w:r w:rsidRPr="00C53B46">
              <w:rPr>
                <w:rFonts w:ascii="Arial" w:eastAsia="Arial" w:hAnsi="Arial"/>
                <w:w w:val="101"/>
                <w:sz w:val="20"/>
                <w:szCs w:val="20"/>
              </w:rPr>
              <w:t>Buyer</w:t>
            </w:r>
            <w:r w:rsidRPr="00C53B46">
              <w:rPr>
                <w:rFonts w:ascii="Arial" w:eastAsia="Arial" w:hAnsi="Arial"/>
                <w:sz w:val="20"/>
                <w:szCs w:val="20"/>
              </w:rPr>
              <w:t xml:space="preserve"> t</w:t>
            </w:r>
            <w:r w:rsidRPr="00C53B46">
              <w:rPr>
                <w:rFonts w:ascii="Arial" w:eastAsia="Arial" w:hAnsi="Arial"/>
                <w:spacing w:val="-3"/>
                <w:sz w:val="20"/>
                <w:szCs w:val="20"/>
              </w:rPr>
              <w:t>h</w:t>
            </w:r>
            <w:r w:rsidRPr="00C53B46">
              <w:rPr>
                <w:rFonts w:ascii="Arial" w:eastAsia="Arial" w:hAnsi="Arial"/>
                <w:sz w:val="20"/>
                <w:szCs w:val="20"/>
              </w:rPr>
              <w:t>er</w:t>
            </w:r>
            <w:r w:rsidRPr="00C53B46">
              <w:rPr>
                <w:rFonts w:ascii="Arial" w:eastAsia="Arial" w:hAnsi="Arial"/>
                <w:spacing w:val="3"/>
                <w:sz w:val="20"/>
                <w:szCs w:val="20"/>
              </w:rPr>
              <w:t>e</w:t>
            </w:r>
            <w:r w:rsidRPr="00C53B46">
              <w:rPr>
                <w:rFonts w:ascii="Arial" w:eastAsia="Arial" w:hAnsi="Arial"/>
                <w:spacing w:val="-3"/>
                <w:sz w:val="20"/>
                <w:szCs w:val="20"/>
              </w:rPr>
              <w:t>w</w:t>
            </w:r>
            <w:r w:rsidRPr="00C53B46">
              <w:rPr>
                <w:rFonts w:ascii="Arial" w:eastAsia="Arial" w:hAnsi="Arial"/>
                <w:sz w:val="20"/>
                <w:szCs w:val="20"/>
              </w:rPr>
              <w:t>ith</w:t>
            </w:r>
            <w:r w:rsidRPr="00C53B46">
              <w:rPr>
                <w:rFonts w:ascii="Arial" w:eastAsia="Arial" w:hAnsi="Arial"/>
                <w:spacing w:val="7"/>
                <w:sz w:val="20"/>
                <w:szCs w:val="20"/>
              </w:rPr>
              <w:t xml:space="preserve"> </w:t>
            </w:r>
            <w:r w:rsidRPr="00C53B46">
              <w:rPr>
                <w:rFonts w:ascii="Arial" w:eastAsia="Arial" w:hAnsi="Arial"/>
                <w:sz w:val="20"/>
                <w:szCs w:val="20"/>
              </w:rPr>
              <w:t>in</w:t>
            </w:r>
            <w:r w:rsidRPr="00C53B46">
              <w:rPr>
                <w:rFonts w:ascii="Arial" w:eastAsia="Arial" w:hAnsi="Arial"/>
                <w:spacing w:val="3"/>
                <w:sz w:val="20"/>
                <w:szCs w:val="20"/>
              </w:rPr>
              <w:t xml:space="preserve"> </w:t>
            </w:r>
            <w:r w:rsidRPr="00C53B46">
              <w:rPr>
                <w:rFonts w:ascii="Arial" w:eastAsia="Arial" w:hAnsi="Arial"/>
                <w:sz w:val="20"/>
                <w:szCs w:val="20"/>
              </w:rPr>
              <w:t>w</w:t>
            </w:r>
            <w:r w:rsidRPr="00C53B46">
              <w:rPr>
                <w:rFonts w:ascii="Arial" w:eastAsia="Arial" w:hAnsi="Arial"/>
                <w:spacing w:val="-2"/>
                <w:sz w:val="20"/>
                <w:szCs w:val="20"/>
              </w:rPr>
              <w:t>r</w:t>
            </w:r>
            <w:r w:rsidRPr="00C53B46">
              <w:rPr>
                <w:rFonts w:ascii="Arial" w:eastAsia="Arial" w:hAnsi="Arial"/>
                <w:spacing w:val="3"/>
                <w:sz w:val="20"/>
                <w:szCs w:val="20"/>
              </w:rPr>
              <w:t>i</w:t>
            </w:r>
            <w:r w:rsidRPr="00C53B46">
              <w:rPr>
                <w:rFonts w:ascii="Arial" w:eastAsia="Arial" w:hAnsi="Arial"/>
                <w:sz w:val="20"/>
                <w:szCs w:val="20"/>
              </w:rPr>
              <w:t>ting</w:t>
            </w:r>
            <w:r w:rsidRPr="00C53B46">
              <w:rPr>
                <w:rFonts w:ascii="Arial" w:eastAsia="Arial" w:hAnsi="Arial"/>
                <w:spacing w:val="4"/>
                <w:sz w:val="20"/>
                <w:szCs w:val="20"/>
              </w:rPr>
              <w:t xml:space="preserve"> </w:t>
            </w:r>
            <w:r w:rsidRPr="00C53B46">
              <w:rPr>
                <w:rFonts w:ascii="Arial" w:eastAsia="Arial" w:hAnsi="Arial"/>
                <w:sz w:val="20"/>
                <w:szCs w:val="20"/>
              </w:rPr>
              <w:t>within</w:t>
            </w:r>
            <w:r w:rsidRPr="00C53B46">
              <w:rPr>
                <w:rFonts w:ascii="Arial" w:eastAsia="Arial" w:hAnsi="Arial"/>
                <w:spacing w:val="4"/>
                <w:sz w:val="20"/>
                <w:szCs w:val="20"/>
              </w:rPr>
              <w:t xml:space="preserve"> </w:t>
            </w:r>
            <w:r w:rsidRPr="00C53B46">
              <w:rPr>
                <w:rFonts w:ascii="Arial" w:eastAsia="Arial" w:hAnsi="Arial"/>
                <w:sz w:val="20"/>
                <w:szCs w:val="20"/>
              </w:rPr>
              <w:t>15</w:t>
            </w:r>
            <w:r w:rsidRPr="00C53B46">
              <w:rPr>
                <w:rFonts w:ascii="Arial" w:eastAsia="Arial" w:hAnsi="Arial"/>
                <w:spacing w:val="2"/>
                <w:sz w:val="20"/>
                <w:szCs w:val="20"/>
              </w:rPr>
              <w:t xml:space="preserve"> </w:t>
            </w:r>
            <w:r w:rsidRPr="00C53B46">
              <w:rPr>
                <w:rFonts w:ascii="Arial" w:eastAsia="Arial" w:hAnsi="Arial"/>
                <w:sz w:val="20"/>
                <w:szCs w:val="20"/>
              </w:rPr>
              <w:t>d</w:t>
            </w:r>
            <w:r w:rsidRPr="00C53B46">
              <w:rPr>
                <w:rFonts w:ascii="Arial" w:eastAsia="Arial" w:hAnsi="Arial"/>
                <w:spacing w:val="2"/>
                <w:sz w:val="20"/>
                <w:szCs w:val="20"/>
              </w:rPr>
              <w:t>a</w:t>
            </w:r>
            <w:r w:rsidRPr="00C53B46">
              <w:rPr>
                <w:rFonts w:ascii="Arial" w:eastAsia="Arial" w:hAnsi="Arial"/>
                <w:spacing w:val="-2"/>
                <w:sz w:val="20"/>
                <w:szCs w:val="20"/>
              </w:rPr>
              <w:t>y</w:t>
            </w:r>
            <w:r w:rsidRPr="00C53B46">
              <w:rPr>
                <w:rFonts w:ascii="Arial" w:eastAsia="Arial" w:hAnsi="Arial"/>
                <w:sz w:val="20"/>
                <w:szCs w:val="20"/>
              </w:rPr>
              <w:t>s</w:t>
            </w:r>
            <w:r w:rsidRPr="00C53B46">
              <w:rPr>
                <w:rFonts w:ascii="Arial" w:eastAsia="Arial" w:hAnsi="Arial"/>
                <w:spacing w:val="3"/>
                <w:sz w:val="20"/>
                <w:szCs w:val="20"/>
              </w:rPr>
              <w:t xml:space="preserve"> </w:t>
            </w:r>
            <w:r w:rsidRPr="00C53B46">
              <w:rPr>
                <w:rFonts w:ascii="Arial" w:eastAsia="Arial" w:hAnsi="Arial"/>
                <w:sz w:val="20"/>
                <w:szCs w:val="20"/>
              </w:rPr>
              <w:t>as</w:t>
            </w:r>
            <w:r w:rsidRPr="00C53B46">
              <w:rPr>
                <w:rFonts w:ascii="Arial" w:eastAsia="Arial" w:hAnsi="Arial"/>
                <w:spacing w:val="3"/>
                <w:sz w:val="20"/>
                <w:szCs w:val="20"/>
              </w:rPr>
              <w:t xml:space="preserve"> </w:t>
            </w:r>
            <w:r w:rsidRPr="00C53B46">
              <w:rPr>
                <w:rFonts w:ascii="Arial" w:eastAsia="Arial" w:hAnsi="Arial"/>
                <w:spacing w:val="-3"/>
                <w:sz w:val="20"/>
                <w:szCs w:val="20"/>
              </w:rPr>
              <w:t>o</w:t>
            </w:r>
            <w:r w:rsidRPr="00C53B46">
              <w:rPr>
                <w:rFonts w:ascii="Arial" w:eastAsia="Arial" w:hAnsi="Arial"/>
                <w:sz w:val="20"/>
                <w:szCs w:val="20"/>
              </w:rPr>
              <w:t>f</w:t>
            </w:r>
            <w:r w:rsidRPr="00C53B46">
              <w:rPr>
                <w:rFonts w:ascii="Arial" w:eastAsia="Arial" w:hAnsi="Arial"/>
                <w:spacing w:val="4"/>
                <w:sz w:val="20"/>
                <w:szCs w:val="20"/>
              </w:rPr>
              <w:t xml:space="preserve"> </w:t>
            </w:r>
            <w:r w:rsidRPr="00C53B46">
              <w:rPr>
                <w:rFonts w:ascii="Arial" w:eastAsia="Arial" w:hAnsi="Arial"/>
                <w:sz w:val="20"/>
                <w:szCs w:val="20"/>
              </w:rPr>
              <w:t>t</w:t>
            </w:r>
            <w:r w:rsidRPr="00C53B46">
              <w:rPr>
                <w:rFonts w:ascii="Arial" w:eastAsia="Arial" w:hAnsi="Arial"/>
                <w:spacing w:val="-3"/>
                <w:sz w:val="20"/>
                <w:szCs w:val="20"/>
              </w:rPr>
              <w:t>h</w:t>
            </w:r>
            <w:r w:rsidRPr="00C53B46">
              <w:rPr>
                <w:rFonts w:ascii="Arial" w:eastAsia="Arial" w:hAnsi="Arial"/>
                <w:sz w:val="20"/>
                <w:szCs w:val="20"/>
              </w:rPr>
              <w:t>e</w:t>
            </w:r>
            <w:r w:rsidRPr="00C53B46">
              <w:rPr>
                <w:rFonts w:ascii="Arial" w:eastAsia="Arial" w:hAnsi="Arial"/>
                <w:spacing w:val="3"/>
                <w:sz w:val="20"/>
                <w:szCs w:val="20"/>
              </w:rPr>
              <w:t xml:space="preserve"> </w:t>
            </w:r>
            <w:r w:rsidRPr="00C53B46">
              <w:rPr>
                <w:rFonts w:ascii="Arial" w:eastAsia="Arial" w:hAnsi="Arial"/>
                <w:sz w:val="20"/>
                <w:szCs w:val="20"/>
              </w:rPr>
              <w:t>d</w:t>
            </w:r>
            <w:r w:rsidRPr="00C53B46">
              <w:rPr>
                <w:rFonts w:ascii="Arial" w:eastAsia="Arial" w:hAnsi="Arial"/>
                <w:spacing w:val="-3"/>
                <w:sz w:val="20"/>
                <w:szCs w:val="20"/>
              </w:rPr>
              <w:t>a</w:t>
            </w:r>
            <w:r w:rsidRPr="00C53B46">
              <w:rPr>
                <w:rFonts w:ascii="Arial" w:eastAsia="Arial" w:hAnsi="Arial"/>
                <w:spacing w:val="2"/>
                <w:sz w:val="20"/>
                <w:szCs w:val="20"/>
              </w:rPr>
              <w:t>t</w:t>
            </w:r>
            <w:r w:rsidRPr="00C53B46">
              <w:rPr>
                <w:rFonts w:ascii="Arial" w:eastAsia="Arial" w:hAnsi="Arial"/>
                <w:sz w:val="20"/>
                <w:szCs w:val="20"/>
              </w:rPr>
              <w:t>e</w:t>
            </w:r>
            <w:r w:rsidRPr="00C53B46">
              <w:rPr>
                <w:rFonts w:ascii="Arial" w:eastAsia="Arial" w:hAnsi="Arial"/>
                <w:spacing w:val="4"/>
                <w:sz w:val="20"/>
                <w:szCs w:val="20"/>
              </w:rPr>
              <w:t xml:space="preserve"> </w:t>
            </w:r>
            <w:r w:rsidRPr="00C53B46">
              <w:rPr>
                <w:rFonts w:ascii="Arial" w:eastAsia="Arial" w:hAnsi="Arial"/>
                <w:sz w:val="20"/>
                <w:szCs w:val="20"/>
              </w:rPr>
              <w:t>of</w:t>
            </w:r>
            <w:r w:rsidRPr="00C53B46">
              <w:rPr>
                <w:rFonts w:ascii="Arial" w:eastAsia="Arial" w:hAnsi="Arial"/>
                <w:spacing w:val="2"/>
                <w:sz w:val="20"/>
                <w:szCs w:val="20"/>
              </w:rPr>
              <w:t xml:space="preserve"> </w:t>
            </w:r>
            <w:r w:rsidRPr="00C53B46">
              <w:rPr>
                <w:rFonts w:ascii="Arial" w:eastAsia="Arial" w:hAnsi="Arial"/>
                <w:spacing w:val="-3"/>
                <w:sz w:val="20"/>
                <w:szCs w:val="20"/>
              </w:rPr>
              <w:t>o</w:t>
            </w:r>
            <w:r w:rsidRPr="00C53B46">
              <w:rPr>
                <w:rFonts w:ascii="Arial" w:eastAsia="Arial" w:hAnsi="Arial"/>
                <w:sz w:val="20"/>
                <w:szCs w:val="20"/>
              </w:rPr>
              <w:t>c</w:t>
            </w:r>
            <w:r w:rsidRPr="00C53B46">
              <w:rPr>
                <w:rFonts w:ascii="Arial" w:eastAsia="Arial" w:hAnsi="Arial"/>
                <w:spacing w:val="2"/>
                <w:sz w:val="20"/>
                <w:szCs w:val="20"/>
              </w:rPr>
              <w:t>c</w:t>
            </w:r>
            <w:r w:rsidRPr="00C53B46">
              <w:rPr>
                <w:rFonts w:ascii="Arial" w:eastAsia="Arial" w:hAnsi="Arial"/>
                <w:spacing w:val="-3"/>
                <w:sz w:val="20"/>
                <w:szCs w:val="20"/>
              </w:rPr>
              <w:t>u</w:t>
            </w:r>
            <w:r w:rsidRPr="00C53B46">
              <w:rPr>
                <w:rFonts w:ascii="Arial" w:eastAsia="Arial" w:hAnsi="Arial"/>
                <w:spacing w:val="1"/>
                <w:sz w:val="20"/>
                <w:szCs w:val="20"/>
              </w:rPr>
              <w:t>rr</w:t>
            </w:r>
            <w:r w:rsidRPr="00C53B46">
              <w:rPr>
                <w:rFonts w:ascii="Arial" w:eastAsia="Arial" w:hAnsi="Arial"/>
                <w:sz w:val="20"/>
                <w:szCs w:val="20"/>
              </w:rPr>
              <w:t>en</w:t>
            </w:r>
            <w:r w:rsidRPr="00C53B46">
              <w:rPr>
                <w:rFonts w:ascii="Arial" w:eastAsia="Arial" w:hAnsi="Arial"/>
                <w:spacing w:val="-2"/>
                <w:sz w:val="20"/>
                <w:szCs w:val="20"/>
              </w:rPr>
              <w:t>c</w:t>
            </w:r>
            <w:r w:rsidRPr="00C53B46">
              <w:rPr>
                <w:rFonts w:ascii="Arial" w:eastAsia="Arial" w:hAnsi="Arial"/>
                <w:sz w:val="20"/>
                <w:szCs w:val="20"/>
              </w:rPr>
              <w:t>e</w:t>
            </w:r>
            <w:r w:rsidRPr="00C53B46">
              <w:rPr>
                <w:rFonts w:ascii="Arial" w:eastAsia="Arial" w:hAnsi="Arial"/>
                <w:spacing w:val="11"/>
                <w:sz w:val="20"/>
                <w:szCs w:val="20"/>
              </w:rPr>
              <w:t xml:space="preserve"> </w:t>
            </w:r>
            <w:r w:rsidRPr="00C53B46">
              <w:rPr>
                <w:rFonts w:ascii="Arial" w:eastAsia="Arial" w:hAnsi="Arial"/>
                <w:spacing w:val="-3"/>
                <w:sz w:val="20"/>
                <w:szCs w:val="20"/>
              </w:rPr>
              <w:t>o</w:t>
            </w:r>
            <w:r w:rsidRPr="00C53B46">
              <w:rPr>
                <w:rFonts w:ascii="Arial" w:eastAsia="Arial" w:hAnsi="Arial"/>
                <w:sz w:val="20"/>
                <w:szCs w:val="20"/>
              </w:rPr>
              <w:t>f</w:t>
            </w:r>
            <w:r w:rsidRPr="00C53B46">
              <w:rPr>
                <w:rFonts w:ascii="Arial" w:eastAsia="Arial" w:hAnsi="Arial"/>
                <w:spacing w:val="4"/>
                <w:sz w:val="20"/>
                <w:szCs w:val="20"/>
              </w:rPr>
              <w:t xml:space="preserve"> </w:t>
            </w:r>
            <w:r w:rsidRPr="00C53B46">
              <w:rPr>
                <w:rFonts w:ascii="Arial" w:eastAsia="Arial" w:hAnsi="Arial"/>
                <w:sz w:val="20"/>
                <w:szCs w:val="20"/>
              </w:rPr>
              <w:t>the c</w:t>
            </w:r>
            <w:r w:rsidRPr="00C53B46">
              <w:rPr>
                <w:rFonts w:ascii="Arial" w:eastAsia="Arial" w:hAnsi="Arial"/>
                <w:spacing w:val="2"/>
                <w:sz w:val="20"/>
                <w:szCs w:val="20"/>
              </w:rPr>
              <w:t>i</w:t>
            </w:r>
            <w:r w:rsidRPr="00C53B46">
              <w:rPr>
                <w:rFonts w:ascii="Arial" w:eastAsia="Arial" w:hAnsi="Arial"/>
                <w:sz w:val="20"/>
                <w:szCs w:val="20"/>
              </w:rPr>
              <w:t>rcumsta</w:t>
            </w:r>
            <w:r w:rsidRPr="00C53B46">
              <w:rPr>
                <w:rFonts w:ascii="Arial" w:eastAsia="Arial" w:hAnsi="Arial"/>
                <w:spacing w:val="-3"/>
                <w:sz w:val="20"/>
                <w:szCs w:val="20"/>
              </w:rPr>
              <w:t>n</w:t>
            </w:r>
            <w:r w:rsidRPr="00C53B46">
              <w:rPr>
                <w:rFonts w:ascii="Arial" w:eastAsia="Arial" w:hAnsi="Arial"/>
                <w:spacing w:val="3"/>
                <w:sz w:val="20"/>
                <w:szCs w:val="20"/>
              </w:rPr>
              <w:t>c</w:t>
            </w:r>
            <w:r w:rsidRPr="00C53B46">
              <w:rPr>
                <w:rFonts w:ascii="Arial" w:eastAsia="Arial" w:hAnsi="Arial"/>
                <w:sz w:val="20"/>
                <w:szCs w:val="20"/>
              </w:rPr>
              <w:t>e,</w:t>
            </w:r>
            <w:r w:rsidRPr="00C53B46">
              <w:rPr>
                <w:rFonts w:ascii="Arial" w:eastAsia="Arial" w:hAnsi="Arial"/>
                <w:spacing w:val="11"/>
                <w:sz w:val="20"/>
                <w:szCs w:val="20"/>
              </w:rPr>
              <w:t xml:space="preserve"> </w:t>
            </w:r>
            <w:r w:rsidRPr="00C53B46">
              <w:rPr>
                <w:rFonts w:ascii="Arial" w:eastAsia="Arial" w:hAnsi="Arial"/>
                <w:sz w:val="20"/>
                <w:szCs w:val="20"/>
              </w:rPr>
              <w:t>st</w:t>
            </w:r>
            <w:r w:rsidRPr="00C53B46">
              <w:rPr>
                <w:rFonts w:ascii="Arial" w:eastAsia="Arial" w:hAnsi="Arial"/>
                <w:spacing w:val="-2"/>
                <w:sz w:val="20"/>
                <w:szCs w:val="20"/>
              </w:rPr>
              <w:t>a</w:t>
            </w:r>
            <w:r w:rsidRPr="00C53B46">
              <w:rPr>
                <w:rFonts w:ascii="Arial" w:eastAsia="Arial" w:hAnsi="Arial"/>
                <w:spacing w:val="2"/>
                <w:sz w:val="20"/>
                <w:szCs w:val="20"/>
              </w:rPr>
              <w:t>t</w:t>
            </w:r>
            <w:r w:rsidRPr="00C53B46">
              <w:rPr>
                <w:rFonts w:ascii="Arial" w:eastAsia="Arial" w:hAnsi="Arial"/>
                <w:sz w:val="20"/>
                <w:szCs w:val="20"/>
              </w:rPr>
              <w:t>ing</w:t>
            </w:r>
            <w:r w:rsidRPr="00C53B46">
              <w:rPr>
                <w:rFonts w:ascii="Arial" w:eastAsia="Arial" w:hAnsi="Arial"/>
                <w:spacing w:val="5"/>
                <w:sz w:val="20"/>
                <w:szCs w:val="20"/>
              </w:rPr>
              <w:t xml:space="preserve"> </w:t>
            </w:r>
            <w:r w:rsidRPr="00C53B46">
              <w:rPr>
                <w:rFonts w:ascii="Arial" w:eastAsia="Arial" w:hAnsi="Arial"/>
                <w:w w:val="101"/>
                <w:sz w:val="20"/>
                <w:szCs w:val="20"/>
              </w:rPr>
              <w:t>t</w:t>
            </w:r>
            <w:r w:rsidRPr="00C53B46">
              <w:rPr>
                <w:rFonts w:ascii="Arial" w:eastAsia="Arial" w:hAnsi="Arial"/>
                <w:spacing w:val="2"/>
                <w:w w:val="101"/>
                <w:sz w:val="20"/>
                <w:szCs w:val="20"/>
              </w:rPr>
              <w:t>h</w:t>
            </w:r>
            <w:r w:rsidRPr="00C53B46">
              <w:rPr>
                <w:rFonts w:ascii="Arial" w:eastAsia="Arial" w:hAnsi="Arial"/>
                <w:w w:val="101"/>
                <w:sz w:val="20"/>
                <w:szCs w:val="20"/>
              </w:rPr>
              <w:t xml:space="preserve">e </w:t>
            </w:r>
            <w:r w:rsidRPr="00C53B46">
              <w:rPr>
                <w:rFonts w:ascii="Arial" w:eastAsia="Arial" w:hAnsi="Arial"/>
                <w:spacing w:val="-2"/>
                <w:sz w:val="20"/>
                <w:szCs w:val="20"/>
              </w:rPr>
              <w:t>c</w:t>
            </w:r>
            <w:r w:rsidRPr="00C53B46">
              <w:rPr>
                <w:rFonts w:ascii="Arial" w:eastAsia="Arial" w:hAnsi="Arial"/>
                <w:sz w:val="20"/>
                <w:szCs w:val="20"/>
              </w:rPr>
              <w:t>a</w:t>
            </w:r>
            <w:r w:rsidRPr="00C53B46">
              <w:rPr>
                <w:rFonts w:ascii="Arial" w:eastAsia="Arial" w:hAnsi="Arial"/>
                <w:spacing w:val="-3"/>
                <w:sz w:val="20"/>
                <w:szCs w:val="20"/>
              </w:rPr>
              <w:t>u</w:t>
            </w:r>
            <w:r w:rsidRPr="00C53B46">
              <w:rPr>
                <w:rFonts w:ascii="Arial" w:eastAsia="Arial" w:hAnsi="Arial"/>
                <w:spacing w:val="3"/>
                <w:sz w:val="20"/>
                <w:szCs w:val="20"/>
              </w:rPr>
              <w:t>s</w:t>
            </w:r>
            <w:r w:rsidRPr="00C53B46">
              <w:rPr>
                <w:rFonts w:ascii="Arial" w:eastAsia="Arial" w:hAnsi="Arial"/>
                <w:sz w:val="20"/>
                <w:szCs w:val="20"/>
              </w:rPr>
              <w:t>e</w:t>
            </w:r>
            <w:r w:rsidRPr="00C53B46">
              <w:rPr>
                <w:rFonts w:ascii="Arial" w:eastAsia="Arial" w:hAnsi="Arial"/>
                <w:spacing w:val="6"/>
                <w:sz w:val="20"/>
                <w:szCs w:val="20"/>
              </w:rPr>
              <w:t xml:space="preserve"> </w:t>
            </w:r>
            <w:r w:rsidRPr="00C53B46">
              <w:rPr>
                <w:rFonts w:ascii="Arial" w:eastAsia="Arial" w:hAnsi="Arial"/>
                <w:spacing w:val="-3"/>
                <w:sz w:val="20"/>
                <w:szCs w:val="20"/>
              </w:rPr>
              <w:t>a</w:t>
            </w:r>
            <w:r w:rsidRPr="00C53B46">
              <w:rPr>
                <w:rFonts w:ascii="Arial" w:eastAsia="Arial" w:hAnsi="Arial"/>
                <w:spacing w:val="2"/>
                <w:sz w:val="20"/>
                <w:szCs w:val="20"/>
              </w:rPr>
              <w:t>n</w:t>
            </w:r>
            <w:r w:rsidRPr="00C53B46">
              <w:rPr>
                <w:rFonts w:ascii="Arial" w:eastAsia="Arial" w:hAnsi="Arial"/>
                <w:sz w:val="20"/>
                <w:szCs w:val="20"/>
              </w:rPr>
              <w:t>d</w:t>
            </w:r>
            <w:r w:rsidRPr="00C53B46">
              <w:rPr>
                <w:rFonts w:ascii="Arial" w:eastAsia="Arial" w:hAnsi="Arial"/>
                <w:spacing w:val="1"/>
                <w:sz w:val="20"/>
                <w:szCs w:val="20"/>
              </w:rPr>
              <w:t xml:space="preserve"> </w:t>
            </w:r>
            <w:r w:rsidRPr="00C53B46">
              <w:rPr>
                <w:rFonts w:ascii="Arial" w:eastAsia="Arial" w:hAnsi="Arial"/>
                <w:sz w:val="20"/>
                <w:szCs w:val="20"/>
              </w:rPr>
              <w:t>p</w:t>
            </w:r>
            <w:r w:rsidRPr="00C53B46">
              <w:rPr>
                <w:rFonts w:ascii="Arial" w:eastAsia="Arial" w:hAnsi="Arial"/>
                <w:spacing w:val="-3"/>
                <w:sz w:val="20"/>
                <w:szCs w:val="20"/>
              </w:rPr>
              <w:t>e</w:t>
            </w:r>
            <w:r w:rsidRPr="00C53B46">
              <w:rPr>
                <w:rFonts w:ascii="Arial" w:eastAsia="Arial" w:hAnsi="Arial"/>
                <w:sz w:val="20"/>
                <w:szCs w:val="20"/>
              </w:rPr>
              <w:t>r</w:t>
            </w:r>
            <w:r w:rsidRPr="00C53B46">
              <w:rPr>
                <w:rFonts w:ascii="Arial" w:eastAsia="Arial" w:hAnsi="Arial"/>
                <w:spacing w:val="2"/>
                <w:sz w:val="20"/>
                <w:szCs w:val="20"/>
              </w:rPr>
              <w:t>i</w:t>
            </w:r>
            <w:r w:rsidRPr="00C53B46">
              <w:rPr>
                <w:rFonts w:ascii="Arial" w:eastAsia="Arial" w:hAnsi="Arial"/>
                <w:sz w:val="20"/>
                <w:szCs w:val="20"/>
              </w:rPr>
              <w:t>od</w:t>
            </w:r>
            <w:r w:rsidRPr="00C53B46">
              <w:rPr>
                <w:rFonts w:ascii="Arial" w:eastAsia="Arial" w:hAnsi="Arial"/>
                <w:spacing w:val="6"/>
                <w:sz w:val="20"/>
                <w:szCs w:val="20"/>
              </w:rPr>
              <w:t xml:space="preserve"> </w:t>
            </w:r>
            <w:r w:rsidRPr="00C53B46">
              <w:rPr>
                <w:rFonts w:ascii="Arial" w:eastAsia="Arial" w:hAnsi="Arial"/>
                <w:sz w:val="20"/>
                <w:szCs w:val="20"/>
              </w:rPr>
              <w:t>of</w:t>
            </w:r>
            <w:r w:rsidRPr="00C53B46">
              <w:rPr>
                <w:rFonts w:ascii="Arial" w:eastAsia="Arial" w:hAnsi="Arial"/>
                <w:spacing w:val="2"/>
                <w:sz w:val="20"/>
                <w:szCs w:val="20"/>
              </w:rPr>
              <w:t xml:space="preserve"> </w:t>
            </w:r>
            <w:r w:rsidRPr="00C53B46">
              <w:rPr>
                <w:rFonts w:ascii="Arial" w:eastAsia="Arial" w:hAnsi="Arial"/>
                <w:sz w:val="20"/>
                <w:szCs w:val="20"/>
              </w:rPr>
              <w:t>c</w:t>
            </w:r>
            <w:r w:rsidRPr="00C53B46">
              <w:rPr>
                <w:rFonts w:ascii="Arial" w:eastAsia="Arial" w:hAnsi="Arial"/>
                <w:spacing w:val="-2"/>
                <w:sz w:val="20"/>
                <w:szCs w:val="20"/>
              </w:rPr>
              <w:t>o</w:t>
            </w:r>
            <w:r w:rsidRPr="00C53B46">
              <w:rPr>
                <w:rFonts w:ascii="Arial" w:eastAsia="Arial" w:hAnsi="Arial"/>
                <w:sz w:val="20"/>
                <w:szCs w:val="20"/>
              </w:rPr>
              <w:t>ntin</w:t>
            </w:r>
            <w:r w:rsidRPr="00C53B46">
              <w:rPr>
                <w:rFonts w:ascii="Arial" w:eastAsia="Arial" w:hAnsi="Arial"/>
                <w:spacing w:val="-2"/>
                <w:sz w:val="20"/>
                <w:szCs w:val="20"/>
              </w:rPr>
              <w:t>u</w:t>
            </w:r>
            <w:r w:rsidRPr="00C53B46">
              <w:rPr>
                <w:rFonts w:ascii="Arial" w:eastAsia="Arial" w:hAnsi="Arial"/>
                <w:spacing w:val="3"/>
                <w:sz w:val="20"/>
                <w:szCs w:val="20"/>
              </w:rPr>
              <w:t>i</w:t>
            </w:r>
            <w:r w:rsidRPr="00C53B46">
              <w:rPr>
                <w:rFonts w:ascii="Arial" w:eastAsia="Arial" w:hAnsi="Arial"/>
                <w:spacing w:val="2"/>
                <w:sz w:val="20"/>
                <w:szCs w:val="20"/>
              </w:rPr>
              <w:t>t</w:t>
            </w:r>
            <w:r w:rsidRPr="00C53B46">
              <w:rPr>
                <w:rFonts w:ascii="Arial" w:eastAsia="Arial" w:hAnsi="Arial"/>
                <w:sz w:val="20"/>
                <w:szCs w:val="20"/>
              </w:rPr>
              <w:t>y</w:t>
            </w:r>
            <w:r w:rsidRPr="00C53B46">
              <w:rPr>
                <w:rFonts w:ascii="Arial" w:eastAsia="Arial" w:hAnsi="Arial"/>
                <w:spacing w:val="5"/>
                <w:sz w:val="20"/>
                <w:szCs w:val="20"/>
              </w:rPr>
              <w:t xml:space="preserve"> </w:t>
            </w:r>
            <w:r w:rsidRPr="00C53B46">
              <w:rPr>
                <w:rFonts w:ascii="Arial" w:eastAsia="Arial" w:hAnsi="Arial"/>
                <w:sz w:val="20"/>
                <w:szCs w:val="20"/>
              </w:rPr>
              <w:t>t</w:t>
            </w:r>
            <w:r w:rsidRPr="00C53B46">
              <w:rPr>
                <w:rFonts w:ascii="Arial" w:eastAsia="Arial" w:hAnsi="Arial"/>
                <w:spacing w:val="2"/>
                <w:sz w:val="20"/>
                <w:szCs w:val="20"/>
              </w:rPr>
              <w:t>h</w:t>
            </w:r>
            <w:r w:rsidRPr="00C53B46">
              <w:rPr>
                <w:rFonts w:ascii="Arial" w:eastAsia="Arial" w:hAnsi="Arial"/>
                <w:spacing w:val="-3"/>
                <w:sz w:val="20"/>
                <w:szCs w:val="20"/>
              </w:rPr>
              <w:t>e</w:t>
            </w:r>
            <w:r w:rsidRPr="00C53B46">
              <w:rPr>
                <w:rFonts w:ascii="Arial" w:eastAsia="Arial" w:hAnsi="Arial"/>
                <w:spacing w:val="1"/>
                <w:sz w:val="20"/>
                <w:szCs w:val="20"/>
              </w:rPr>
              <w:t>r</w:t>
            </w:r>
            <w:r w:rsidRPr="00C53B46">
              <w:rPr>
                <w:rFonts w:ascii="Arial" w:eastAsia="Arial" w:hAnsi="Arial"/>
                <w:sz w:val="20"/>
                <w:szCs w:val="20"/>
              </w:rPr>
              <w:t>e</w:t>
            </w:r>
            <w:r w:rsidRPr="00C53B46">
              <w:rPr>
                <w:rFonts w:ascii="Arial" w:eastAsia="Arial" w:hAnsi="Arial"/>
                <w:spacing w:val="-3"/>
                <w:sz w:val="20"/>
                <w:szCs w:val="20"/>
              </w:rPr>
              <w:t>o</w:t>
            </w:r>
            <w:r w:rsidRPr="00C53B46">
              <w:rPr>
                <w:rFonts w:ascii="Arial" w:eastAsia="Arial" w:hAnsi="Arial"/>
                <w:spacing w:val="5"/>
                <w:sz w:val="20"/>
                <w:szCs w:val="20"/>
              </w:rPr>
              <w:t>f</w:t>
            </w:r>
            <w:r w:rsidRPr="00C53B46">
              <w:rPr>
                <w:rFonts w:ascii="Arial" w:eastAsia="Arial" w:hAnsi="Arial"/>
                <w:sz w:val="20"/>
                <w:szCs w:val="20"/>
              </w:rPr>
              <w:t>,</w:t>
            </w:r>
            <w:r w:rsidRPr="00C53B46">
              <w:rPr>
                <w:rFonts w:ascii="Arial" w:eastAsia="Arial" w:hAnsi="Arial"/>
                <w:spacing w:val="6"/>
                <w:sz w:val="20"/>
                <w:szCs w:val="20"/>
              </w:rPr>
              <w:t xml:space="preserve"> </w:t>
            </w:r>
            <w:r w:rsidRPr="00C53B46">
              <w:rPr>
                <w:rFonts w:ascii="Arial" w:eastAsia="Arial" w:hAnsi="Arial"/>
                <w:spacing w:val="-3"/>
                <w:sz w:val="20"/>
                <w:szCs w:val="20"/>
              </w:rPr>
              <w:t>p</w:t>
            </w:r>
            <w:r w:rsidRPr="00C53B46">
              <w:rPr>
                <w:rFonts w:ascii="Arial" w:eastAsia="Arial" w:hAnsi="Arial"/>
                <w:spacing w:val="1"/>
                <w:sz w:val="20"/>
                <w:szCs w:val="20"/>
              </w:rPr>
              <w:t>r</w:t>
            </w:r>
            <w:r w:rsidRPr="00C53B46">
              <w:rPr>
                <w:rFonts w:ascii="Arial" w:eastAsia="Arial" w:hAnsi="Arial"/>
                <w:spacing w:val="-3"/>
                <w:sz w:val="20"/>
                <w:szCs w:val="20"/>
              </w:rPr>
              <w:t>o</w:t>
            </w:r>
            <w:r w:rsidRPr="00C53B46">
              <w:rPr>
                <w:rFonts w:ascii="Arial" w:eastAsia="Arial" w:hAnsi="Arial"/>
                <w:sz w:val="20"/>
                <w:szCs w:val="20"/>
              </w:rPr>
              <w:t>v</w:t>
            </w:r>
            <w:r w:rsidRPr="00C53B46">
              <w:rPr>
                <w:rFonts w:ascii="Arial" w:eastAsia="Arial" w:hAnsi="Arial"/>
                <w:spacing w:val="4"/>
                <w:sz w:val="20"/>
                <w:szCs w:val="20"/>
              </w:rPr>
              <w:t>i</w:t>
            </w:r>
            <w:r w:rsidRPr="00C53B46">
              <w:rPr>
                <w:rFonts w:ascii="Arial" w:eastAsia="Arial" w:hAnsi="Arial"/>
                <w:sz w:val="20"/>
                <w:szCs w:val="20"/>
              </w:rPr>
              <w:t>ded</w:t>
            </w:r>
            <w:r w:rsidRPr="00C53B46">
              <w:rPr>
                <w:rFonts w:ascii="Arial" w:eastAsia="Arial" w:hAnsi="Arial"/>
                <w:spacing w:val="6"/>
                <w:sz w:val="20"/>
                <w:szCs w:val="20"/>
              </w:rPr>
              <w:t xml:space="preserve"> </w:t>
            </w:r>
            <w:r w:rsidRPr="00C53B46">
              <w:rPr>
                <w:rFonts w:ascii="Arial" w:eastAsia="Arial" w:hAnsi="Arial"/>
                <w:sz w:val="20"/>
                <w:szCs w:val="20"/>
              </w:rPr>
              <w:t>t</w:t>
            </w:r>
            <w:r w:rsidRPr="00C53B46">
              <w:rPr>
                <w:rFonts w:ascii="Arial" w:eastAsia="Arial" w:hAnsi="Arial"/>
                <w:spacing w:val="2"/>
                <w:sz w:val="20"/>
                <w:szCs w:val="20"/>
              </w:rPr>
              <w:t>h</w:t>
            </w:r>
            <w:r w:rsidRPr="00C53B46">
              <w:rPr>
                <w:rFonts w:ascii="Arial" w:eastAsia="Arial" w:hAnsi="Arial"/>
                <w:spacing w:val="-3"/>
                <w:sz w:val="20"/>
                <w:szCs w:val="20"/>
              </w:rPr>
              <w:t>a</w:t>
            </w:r>
            <w:r w:rsidRPr="00C53B46">
              <w:rPr>
                <w:rFonts w:ascii="Arial" w:eastAsia="Arial" w:hAnsi="Arial"/>
                <w:sz w:val="20"/>
                <w:szCs w:val="20"/>
              </w:rPr>
              <w:t>t</w:t>
            </w:r>
            <w:r w:rsidRPr="00C53B46">
              <w:rPr>
                <w:rFonts w:ascii="Arial" w:eastAsia="Arial" w:hAnsi="Arial"/>
                <w:spacing w:val="4"/>
                <w:sz w:val="20"/>
                <w:szCs w:val="20"/>
              </w:rPr>
              <w:t xml:space="preserve"> </w:t>
            </w:r>
            <w:r w:rsidRPr="00C53B46">
              <w:rPr>
                <w:rFonts w:ascii="Arial" w:eastAsia="Arial" w:hAnsi="Arial"/>
                <w:sz w:val="20"/>
                <w:szCs w:val="20"/>
              </w:rPr>
              <w:t>the Buyer shall</w:t>
            </w:r>
            <w:r w:rsidRPr="00C53B46">
              <w:rPr>
                <w:rFonts w:ascii="Arial" w:eastAsia="Arial" w:hAnsi="Arial"/>
                <w:spacing w:val="7"/>
                <w:sz w:val="20"/>
                <w:szCs w:val="20"/>
              </w:rPr>
              <w:t xml:space="preserve"> </w:t>
            </w:r>
            <w:r w:rsidRPr="00C53B46">
              <w:rPr>
                <w:rFonts w:ascii="Arial" w:eastAsia="Arial" w:hAnsi="Arial"/>
                <w:spacing w:val="-3"/>
                <w:sz w:val="20"/>
                <w:szCs w:val="20"/>
              </w:rPr>
              <w:t>e</w:t>
            </w:r>
            <w:r w:rsidRPr="00C53B46">
              <w:rPr>
                <w:rFonts w:ascii="Arial" w:eastAsia="Arial" w:hAnsi="Arial"/>
                <w:sz w:val="20"/>
                <w:szCs w:val="20"/>
              </w:rPr>
              <w:t>v</w:t>
            </w:r>
            <w:r w:rsidRPr="00C53B46">
              <w:rPr>
                <w:rFonts w:ascii="Arial" w:eastAsia="Arial" w:hAnsi="Arial"/>
                <w:spacing w:val="-2"/>
                <w:sz w:val="20"/>
                <w:szCs w:val="20"/>
              </w:rPr>
              <w:t>a</w:t>
            </w:r>
            <w:r w:rsidRPr="00C53B46">
              <w:rPr>
                <w:rFonts w:ascii="Arial" w:eastAsia="Arial" w:hAnsi="Arial"/>
                <w:spacing w:val="3"/>
                <w:sz w:val="20"/>
                <w:szCs w:val="20"/>
              </w:rPr>
              <w:t>l</w:t>
            </w:r>
            <w:r w:rsidRPr="00C53B46">
              <w:rPr>
                <w:rFonts w:ascii="Arial" w:eastAsia="Arial" w:hAnsi="Arial"/>
                <w:spacing w:val="-3"/>
                <w:sz w:val="20"/>
                <w:szCs w:val="20"/>
              </w:rPr>
              <w:t>u</w:t>
            </w:r>
            <w:r w:rsidRPr="00C53B46">
              <w:rPr>
                <w:rFonts w:ascii="Arial" w:eastAsia="Arial" w:hAnsi="Arial"/>
                <w:sz w:val="20"/>
                <w:szCs w:val="20"/>
              </w:rPr>
              <w:t>ate</w:t>
            </w:r>
            <w:r w:rsidRPr="00C53B46">
              <w:rPr>
                <w:rFonts w:ascii="Arial" w:eastAsia="Arial" w:hAnsi="Arial"/>
                <w:spacing w:val="5"/>
                <w:sz w:val="20"/>
                <w:szCs w:val="20"/>
              </w:rPr>
              <w:t xml:space="preserve"> </w:t>
            </w:r>
            <w:r w:rsidRPr="00C53B46">
              <w:rPr>
                <w:rFonts w:ascii="Arial" w:eastAsia="Arial" w:hAnsi="Arial"/>
                <w:spacing w:val="2"/>
                <w:sz w:val="20"/>
                <w:szCs w:val="20"/>
              </w:rPr>
              <w:t>t</w:t>
            </w:r>
            <w:r w:rsidRPr="00C53B46">
              <w:rPr>
                <w:rFonts w:ascii="Arial" w:eastAsia="Arial" w:hAnsi="Arial"/>
                <w:spacing w:val="-3"/>
                <w:sz w:val="20"/>
                <w:szCs w:val="20"/>
              </w:rPr>
              <w:t>h</w:t>
            </w:r>
            <w:r w:rsidRPr="00C53B46">
              <w:rPr>
                <w:rFonts w:ascii="Arial" w:eastAsia="Arial" w:hAnsi="Arial"/>
                <w:sz w:val="20"/>
                <w:szCs w:val="20"/>
              </w:rPr>
              <w:t>e</w:t>
            </w:r>
            <w:r w:rsidRPr="00C53B46">
              <w:rPr>
                <w:rFonts w:ascii="Arial" w:eastAsia="Arial" w:hAnsi="Arial"/>
                <w:spacing w:val="3"/>
                <w:sz w:val="20"/>
                <w:szCs w:val="20"/>
              </w:rPr>
              <w:t xml:space="preserve"> </w:t>
            </w:r>
            <w:r w:rsidRPr="00C53B46">
              <w:rPr>
                <w:rFonts w:ascii="Arial" w:eastAsia="Arial" w:hAnsi="Arial"/>
                <w:w w:val="101"/>
                <w:sz w:val="20"/>
                <w:szCs w:val="20"/>
              </w:rPr>
              <w:t>con</w:t>
            </w:r>
            <w:r w:rsidRPr="00C53B46">
              <w:rPr>
                <w:rFonts w:ascii="Arial" w:eastAsia="Arial" w:hAnsi="Arial"/>
                <w:spacing w:val="-2"/>
                <w:w w:val="101"/>
                <w:sz w:val="20"/>
                <w:szCs w:val="20"/>
              </w:rPr>
              <w:t>d</w:t>
            </w:r>
            <w:r w:rsidRPr="00C53B46">
              <w:rPr>
                <w:rFonts w:ascii="Arial" w:eastAsia="Arial" w:hAnsi="Arial"/>
                <w:spacing w:val="3"/>
                <w:w w:val="101"/>
                <w:sz w:val="20"/>
                <w:szCs w:val="20"/>
              </w:rPr>
              <w:t>i</w:t>
            </w:r>
            <w:r w:rsidRPr="00C53B46">
              <w:rPr>
                <w:rFonts w:ascii="Arial" w:eastAsia="Arial" w:hAnsi="Arial"/>
                <w:w w:val="101"/>
                <w:sz w:val="20"/>
                <w:szCs w:val="20"/>
              </w:rPr>
              <w:t xml:space="preserve">tion </w:t>
            </w:r>
            <w:r w:rsidRPr="00C53B46">
              <w:rPr>
                <w:rFonts w:ascii="Arial" w:eastAsia="Arial" w:hAnsi="Arial"/>
                <w:spacing w:val="-3"/>
                <w:sz w:val="20"/>
                <w:szCs w:val="20"/>
              </w:rPr>
              <w:t>p</w:t>
            </w:r>
            <w:r w:rsidRPr="00C53B46">
              <w:rPr>
                <w:rFonts w:ascii="Arial" w:eastAsia="Arial" w:hAnsi="Arial"/>
                <w:spacing w:val="1"/>
                <w:sz w:val="20"/>
                <w:szCs w:val="20"/>
              </w:rPr>
              <w:t>r</w:t>
            </w:r>
            <w:r w:rsidRPr="00C53B46">
              <w:rPr>
                <w:rFonts w:ascii="Arial" w:eastAsia="Arial" w:hAnsi="Arial"/>
                <w:sz w:val="20"/>
                <w:szCs w:val="20"/>
              </w:rPr>
              <w:t>o</w:t>
            </w:r>
            <w:r w:rsidRPr="00C53B46">
              <w:rPr>
                <w:rFonts w:ascii="Arial" w:eastAsia="Arial" w:hAnsi="Arial"/>
                <w:spacing w:val="2"/>
                <w:sz w:val="20"/>
                <w:szCs w:val="20"/>
              </w:rPr>
              <w:t>m</w:t>
            </w:r>
            <w:r w:rsidRPr="00C53B46">
              <w:rPr>
                <w:rFonts w:ascii="Arial" w:eastAsia="Arial" w:hAnsi="Arial"/>
                <w:spacing w:val="-3"/>
                <w:sz w:val="20"/>
                <w:szCs w:val="20"/>
              </w:rPr>
              <w:t>p</w:t>
            </w:r>
            <w:r w:rsidRPr="00C53B46">
              <w:rPr>
                <w:rFonts w:ascii="Arial" w:eastAsia="Arial" w:hAnsi="Arial"/>
                <w:sz w:val="20"/>
                <w:szCs w:val="20"/>
              </w:rPr>
              <w:t>t</w:t>
            </w:r>
            <w:r w:rsidRPr="00C53B46">
              <w:rPr>
                <w:rFonts w:ascii="Arial" w:eastAsia="Arial" w:hAnsi="Arial"/>
                <w:spacing w:val="3"/>
                <w:sz w:val="20"/>
                <w:szCs w:val="20"/>
              </w:rPr>
              <w:t>l</w:t>
            </w:r>
            <w:r w:rsidRPr="00C53B46">
              <w:rPr>
                <w:rFonts w:ascii="Arial" w:eastAsia="Arial" w:hAnsi="Arial"/>
                <w:sz w:val="20"/>
                <w:szCs w:val="20"/>
              </w:rPr>
              <w:t>y</w:t>
            </w:r>
            <w:r w:rsidRPr="00C53B46">
              <w:rPr>
                <w:rFonts w:ascii="Arial" w:eastAsia="Arial" w:hAnsi="Arial"/>
                <w:spacing w:val="5"/>
                <w:sz w:val="20"/>
                <w:szCs w:val="20"/>
              </w:rPr>
              <w:t xml:space="preserve"> </w:t>
            </w:r>
            <w:r w:rsidRPr="00C53B46">
              <w:rPr>
                <w:rFonts w:ascii="Arial" w:eastAsia="Arial" w:hAnsi="Arial"/>
                <w:spacing w:val="2"/>
                <w:sz w:val="20"/>
                <w:szCs w:val="20"/>
              </w:rPr>
              <w:t>o</w:t>
            </w:r>
            <w:r w:rsidRPr="00C53B46">
              <w:rPr>
                <w:rFonts w:ascii="Arial" w:eastAsia="Arial" w:hAnsi="Arial"/>
                <w:sz w:val="20"/>
                <w:szCs w:val="20"/>
              </w:rPr>
              <w:t>n</w:t>
            </w:r>
            <w:r w:rsidRPr="00C53B46">
              <w:rPr>
                <w:rFonts w:ascii="Arial" w:eastAsia="Arial" w:hAnsi="Arial"/>
                <w:spacing w:val="2"/>
                <w:sz w:val="20"/>
                <w:szCs w:val="20"/>
              </w:rPr>
              <w:t xml:space="preserve"> </w:t>
            </w:r>
            <w:r w:rsidRPr="00C53B46">
              <w:rPr>
                <w:rFonts w:ascii="Arial" w:eastAsia="Arial" w:hAnsi="Arial"/>
                <w:sz w:val="20"/>
                <w:szCs w:val="20"/>
              </w:rPr>
              <w:t>r</w:t>
            </w:r>
            <w:r w:rsidRPr="00C53B46">
              <w:rPr>
                <w:rFonts w:ascii="Arial" w:eastAsia="Arial" w:hAnsi="Arial"/>
                <w:spacing w:val="-4"/>
                <w:sz w:val="20"/>
                <w:szCs w:val="20"/>
              </w:rPr>
              <w:t>e</w:t>
            </w:r>
            <w:r w:rsidRPr="00C53B46">
              <w:rPr>
                <w:rFonts w:ascii="Arial" w:eastAsia="Arial" w:hAnsi="Arial"/>
                <w:spacing w:val="3"/>
                <w:sz w:val="20"/>
                <w:szCs w:val="20"/>
              </w:rPr>
              <w:t>c</w:t>
            </w:r>
            <w:r w:rsidRPr="00C53B46">
              <w:rPr>
                <w:rFonts w:ascii="Arial" w:eastAsia="Arial" w:hAnsi="Arial"/>
                <w:spacing w:val="-3"/>
                <w:sz w:val="20"/>
                <w:szCs w:val="20"/>
              </w:rPr>
              <w:t>e</w:t>
            </w:r>
            <w:r w:rsidRPr="00C53B46">
              <w:rPr>
                <w:rFonts w:ascii="Arial" w:eastAsia="Arial" w:hAnsi="Arial"/>
                <w:spacing w:val="3"/>
                <w:sz w:val="20"/>
                <w:szCs w:val="20"/>
              </w:rPr>
              <w:t>i</w:t>
            </w:r>
            <w:r w:rsidRPr="00C53B46">
              <w:rPr>
                <w:rFonts w:ascii="Arial" w:eastAsia="Arial" w:hAnsi="Arial"/>
                <w:spacing w:val="-2"/>
                <w:sz w:val="20"/>
                <w:szCs w:val="20"/>
              </w:rPr>
              <w:t>v</w:t>
            </w:r>
            <w:r w:rsidRPr="00C53B46">
              <w:rPr>
                <w:rFonts w:ascii="Arial" w:eastAsia="Arial" w:hAnsi="Arial"/>
                <w:spacing w:val="3"/>
                <w:sz w:val="20"/>
                <w:szCs w:val="20"/>
              </w:rPr>
              <w:t>i</w:t>
            </w:r>
            <w:r w:rsidRPr="00C53B46">
              <w:rPr>
                <w:rFonts w:ascii="Arial" w:eastAsia="Arial" w:hAnsi="Arial"/>
                <w:spacing w:val="-3"/>
                <w:sz w:val="20"/>
                <w:szCs w:val="20"/>
              </w:rPr>
              <w:t>n</w:t>
            </w:r>
            <w:r w:rsidRPr="00C53B46">
              <w:rPr>
                <w:rFonts w:ascii="Arial" w:eastAsia="Arial" w:hAnsi="Arial"/>
                <w:sz w:val="20"/>
                <w:szCs w:val="20"/>
              </w:rPr>
              <w:t>g</w:t>
            </w:r>
            <w:r w:rsidRPr="00C53B46">
              <w:rPr>
                <w:rFonts w:ascii="Arial" w:eastAsia="Arial" w:hAnsi="Arial"/>
                <w:spacing w:val="9"/>
                <w:sz w:val="20"/>
                <w:szCs w:val="20"/>
              </w:rPr>
              <w:t xml:space="preserve"> </w:t>
            </w:r>
            <w:r w:rsidRPr="00C53B46">
              <w:rPr>
                <w:rFonts w:ascii="Arial" w:eastAsia="Arial" w:hAnsi="Arial"/>
                <w:sz w:val="20"/>
                <w:szCs w:val="20"/>
              </w:rPr>
              <w:t xml:space="preserve">the </w:t>
            </w:r>
            <w:r w:rsidRPr="00C53B46">
              <w:rPr>
                <w:rFonts w:ascii="Arial" w:eastAsia="Arial" w:hAnsi="Arial"/>
                <w:spacing w:val="2"/>
                <w:sz w:val="20"/>
                <w:szCs w:val="20"/>
              </w:rPr>
              <w:t>n</w:t>
            </w:r>
            <w:r w:rsidRPr="00C53B46">
              <w:rPr>
                <w:rFonts w:ascii="Arial" w:eastAsia="Arial" w:hAnsi="Arial"/>
                <w:spacing w:val="-3"/>
                <w:sz w:val="20"/>
                <w:szCs w:val="20"/>
              </w:rPr>
              <w:t>o</w:t>
            </w:r>
            <w:r w:rsidRPr="00C53B46">
              <w:rPr>
                <w:rFonts w:ascii="Arial" w:eastAsia="Arial" w:hAnsi="Arial"/>
                <w:spacing w:val="2"/>
                <w:sz w:val="20"/>
                <w:szCs w:val="20"/>
              </w:rPr>
              <w:t>t</w:t>
            </w:r>
            <w:r w:rsidRPr="00C53B46">
              <w:rPr>
                <w:rFonts w:ascii="Arial" w:eastAsia="Arial" w:hAnsi="Arial"/>
                <w:sz w:val="20"/>
                <w:szCs w:val="20"/>
              </w:rPr>
              <w:t>if</w:t>
            </w:r>
            <w:r w:rsidRPr="00C53B46">
              <w:rPr>
                <w:rFonts w:ascii="Arial" w:eastAsia="Arial" w:hAnsi="Arial"/>
                <w:spacing w:val="4"/>
                <w:sz w:val="20"/>
                <w:szCs w:val="20"/>
              </w:rPr>
              <w:t>i</w:t>
            </w:r>
            <w:r w:rsidRPr="00C53B46">
              <w:rPr>
                <w:rFonts w:ascii="Arial" w:eastAsia="Arial" w:hAnsi="Arial"/>
                <w:spacing w:val="-2"/>
                <w:sz w:val="20"/>
                <w:szCs w:val="20"/>
              </w:rPr>
              <w:t>c</w:t>
            </w:r>
            <w:r w:rsidRPr="00C53B46">
              <w:rPr>
                <w:rFonts w:ascii="Arial" w:eastAsia="Arial" w:hAnsi="Arial"/>
                <w:sz w:val="20"/>
                <w:szCs w:val="20"/>
              </w:rPr>
              <w:t>ation</w:t>
            </w:r>
            <w:r w:rsidRPr="00C53B46">
              <w:rPr>
                <w:rFonts w:ascii="Arial" w:eastAsia="Arial" w:hAnsi="Arial"/>
                <w:spacing w:val="11"/>
                <w:sz w:val="20"/>
                <w:szCs w:val="20"/>
              </w:rPr>
              <w:t xml:space="preserve"> </w:t>
            </w:r>
            <w:r w:rsidRPr="00C53B46">
              <w:rPr>
                <w:rFonts w:ascii="Arial" w:eastAsia="Arial" w:hAnsi="Arial"/>
                <w:spacing w:val="-3"/>
                <w:sz w:val="20"/>
                <w:szCs w:val="20"/>
              </w:rPr>
              <w:t>a</w:t>
            </w:r>
            <w:r w:rsidRPr="00C53B46">
              <w:rPr>
                <w:rFonts w:ascii="Arial" w:eastAsia="Arial" w:hAnsi="Arial"/>
                <w:spacing w:val="2"/>
                <w:sz w:val="20"/>
                <w:szCs w:val="20"/>
              </w:rPr>
              <w:t>n</w:t>
            </w:r>
            <w:r w:rsidRPr="00C53B46">
              <w:rPr>
                <w:rFonts w:ascii="Arial" w:eastAsia="Arial" w:hAnsi="Arial"/>
                <w:sz w:val="20"/>
                <w:szCs w:val="20"/>
              </w:rPr>
              <w:t>d</w:t>
            </w:r>
            <w:r w:rsidRPr="00C53B46">
              <w:rPr>
                <w:rFonts w:ascii="Arial" w:eastAsia="Arial" w:hAnsi="Arial"/>
                <w:spacing w:val="1"/>
                <w:sz w:val="20"/>
                <w:szCs w:val="20"/>
              </w:rPr>
              <w:t xml:space="preserve"> </w:t>
            </w:r>
            <w:r w:rsidRPr="00C53B46">
              <w:rPr>
                <w:rFonts w:ascii="Arial" w:eastAsia="Arial" w:hAnsi="Arial"/>
                <w:spacing w:val="2"/>
                <w:sz w:val="20"/>
                <w:szCs w:val="20"/>
              </w:rPr>
              <w:t>m</w:t>
            </w:r>
            <w:r w:rsidRPr="00C53B46">
              <w:rPr>
                <w:rFonts w:ascii="Arial" w:eastAsia="Arial" w:hAnsi="Arial"/>
                <w:sz w:val="20"/>
                <w:szCs w:val="20"/>
              </w:rPr>
              <w:t>ay</w:t>
            </w:r>
            <w:r w:rsidRPr="00C53B46">
              <w:rPr>
                <w:rFonts w:ascii="Arial" w:eastAsia="Arial" w:hAnsi="Arial"/>
                <w:spacing w:val="2"/>
                <w:sz w:val="20"/>
                <w:szCs w:val="20"/>
              </w:rPr>
              <w:t xml:space="preserve"> </w:t>
            </w:r>
            <w:r w:rsidRPr="00C53B46">
              <w:rPr>
                <w:rFonts w:ascii="Arial" w:eastAsia="Arial" w:hAnsi="Arial"/>
                <w:sz w:val="20"/>
                <w:szCs w:val="20"/>
              </w:rPr>
              <w:t>e</w:t>
            </w:r>
            <w:r w:rsidRPr="00C53B46">
              <w:rPr>
                <w:rFonts w:ascii="Arial" w:eastAsia="Arial" w:hAnsi="Arial"/>
                <w:spacing w:val="-2"/>
                <w:sz w:val="20"/>
                <w:szCs w:val="20"/>
              </w:rPr>
              <w:t>x</w:t>
            </w:r>
            <w:r w:rsidRPr="00C53B46">
              <w:rPr>
                <w:rFonts w:ascii="Arial" w:eastAsia="Arial" w:hAnsi="Arial"/>
                <w:spacing w:val="2"/>
                <w:sz w:val="20"/>
                <w:szCs w:val="20"/>
              </w:rPr>
              <w:t>t</w:t>
            </w:r>
            <w:r w:rsidRPr="00C53B46">
              <w:rPr>
                <w:rFonts w:ascii="Arial" w:eastAsia="Arial" w:hAnsi="Arial"/>
                <w:sz w:val="20"/>
                <w:szCs w:val="20"/>
              </w:rPr>
              <w:t>e</w:t>
            </w:r>
            <w:r w:rsidRPr="00C53B46">
              <w:rPr>
                <w:rFonts w:ascii="Arial" w:eastAsia="Arial" w:hAnsi="Arial"/>
                <w:spacing w:val="2"/>
                <w:sz w:val="20"/>
                <w:szCs w:val="20"/>
              </w:rPr>
              <w:t>n</w:t>
            </w:r>
            <w:r w:rsidRPr="00C53B46">
              <w:rPr>
                <w:rFonts w:ascii="Arial" w:eastAsia="Arial" w:hAnsi="Arial"/>
                <w:sz w:val="20"/>
                <w:szCs w:val="20"/>
              </w:rPr>
              <w:t>d</w:t>
            </w:r>
            <w:r w:rsidRPr="00C53B46">
              <w:rPr>
                <w:rFonts w:ascii="Arial" w:eastAsia="Arial" w:hAnsi="Arial"/>
                <w:spacing w:val="5"/>
                <w:sz w:val="20"/>
                <w:szCs w:val="20"/>
              </w:rPr>
              <w:t xml:space="preserve"> </w:t>
            </w:r>
            <w:r w:rsidRPr="00C53B46">
              <w:rPr>
                <w:rFonts w:ascii="Arial" w:eastAsia="Arial" w:hAnsi="Arial"/>
                <w:sz w:val="20"/>
                <w:szCs w:val="20"/>
              </w:rPr>
              <w:t>t</w:t>
            </w:r>
            <w:r w:rsidRPr="00C53B46">
              <w:rPr>
                <w:rFonts w:ascii="Arial" w:eastAsia="Arial" w:hAnsi="Arial"/>
                <w:spacing w:val="2"/>
                <w:sz w:val="20"/>
                <w:szCs w:val="20"/>
              </w:rPr>
              <w:t>h</w:t>
            </w:r>
            <w:r w:rsidRPr="00C53B46">
              <w:rPr>
                <w:rFonts w:ascii="Arial" w:eastAsia="Arial" w:hAnsi="Arial"/>
                <w:sz w:val="20"/>
                <w:szCs w:val="20"/>
              </w:rPr>
              <w:t>e</w:t>
            </w:r>
            <w:r w:rsidRPr="00C53B46">
              <w:rPr>
                <w:rFonts w:ascii="Arial" w:eastAsia="Arial" w:hAnsi="Arial"/>
                <w:spacing w:val="1"/>
                <w:sz w:val="20"/>
                <w:szCs w:val="20"/>
              </w:rPr>
              <w:t xml:space="preserve"> </w:t>
            </w:r>
            <w:r w:rsidRPr="00C53B46">
              <w:rPr>
                <w:rFonts w:ascii="Arial" w:eastAsia="Arial" w:hAnsi="Arial"/>
                <w:spacing w:val="2"/>
                <w:sz w:val="20"/>
                <w:szCs w:val="20"/>
              </w:rPr>
              <w:t>C</w:t>
            </w:r>
            <w:r w:rsidRPr="00C53B46">
              <w:rPr>
                <w:rFonts w:ascii="Arial" w:eastAsia="Arial" w:hAnsi="Arial"/>
                <w:sz w:val="20"/>
                <w:szCs w:val="20"/>
              </w:rPr>
              <w:t>ont</w:t>
            </w:r>
            <w:r w:rsidRPr="00C53B46">
              <w:rPr>
                <w:rFonts w:ascii="Arial" w:eastAsia="Arial" w:hAnsi="Arial"/>
                <w:spacing w:val="-2"/>
                <w:sz w:val="20"/>
                <w:szCs w:val="20"/>
              </w:rPr>
              <w:t>r</w:t>
            </w:r>
            <w:r w:rsidRPr="00C53B46">
              <w:rPr>
                <w:rFonts w:ascii="Arial" w:eastAsia="Arial" w:hAnsi="Arial"/>
                <w:spacing w:val="-3"/>
                <w:sz w:val="20"/>
                <w:szCs w:val="20"/>
              </w:rPr>
              <w:t>a</w:t>
            </w:r>
            <w:r w:rsidRPr="00C53B46">
              <w:rPr>
                <w:rFonts w:ascii="Arial" w:eastAsia="Arial" w:hAnsi="Arial"/>
                <w:spacing w:val="3"/>
                <w:sz w:val="20"/>
                <w:szCs w:val="20"/>
              </w:rPr>
              <w:t>c</w:t>
            </w:r>
            <w:r w:rsidRPr="00C53B46">
              <w:rPr>
                <w:rFonts w:ascii="Arial" w:eastAsia="Arial" w:hAnsi="Arial"/>
                <w:sz w:val="20"/>
                <w:szCs w:val="20"/>
              </w:rPr>
              <w:t>t.</w:t>
            </w:r>
            <w:r w:rsidRPr="00C53B46">
              <w:rPr>
                <w:rFonts w:ascii="Arial" w:eastAsia="Arial" w:hAnsi="Arial"/>
                <w:spacing w:val="11"/>
                <w:sz w:val="20"/>
                <w:szCs w:val="20"/>
              </w:rPr>
              <w:t xml:space="preserve"> </w:t>
            </w:r>
            <w:r w:rsidRPr="00C53B46">
              <w:rPr>
                <w:rFonts w:ascii="Arial" w:eastAsia="Arial" w:hAnsi="Arial"/>
                <w:sz w:val="20"/>
                <w:szCs w:val="20"/>
              </w:rPr>
              <w:t>In</w:t>
            </w:r>
            <w:r w:rsidRPr="00C53B46">
              <w:rPr>
                <w:rFonts w:ascii="Arial" w:eastAsia="Arial" w:hAnsi="Arial"/>
                <w:spacing w:val="2"/>
                <w:sz w:val="20"/>
                <w:szCs w:val="20"/>
              </w:rPr>
              <w:t xml:space="preserve"> </w:t>
            </w:r>
            <w:r w:rsidRPr="00C53B46">
              <w:rPr>
                <w:rFonts w:ascii="Arial" w:eastAsia="Arial" w:hAnsi="Arial"/>
                <w:spacing w:val="-3"/>
                <w:sz w:val="20"/>
                <w:szCs w:val="20"/>
              </w:rPr>
              <w:t>wh</w:t>
            </w:r>
            <w:r w:rsidRPr="00C53B46">
              <w:rPr>
                <w:rFonts w:ascii="Arial" w:eastAsia="Arial" w:hAnsi="Arial"/>
                <w:spacing w:val="3"/>
                <w:sz w:val="20"/>
                <w:szCs w:val="20"/>
              </w:rPr>
              <w:t>i</w:t>
            </w:r>
            <w:r w:rsidRPr="00C53B46">
              <w:rPr>
                <w:rFonts w:ascii="Arial" w:eastAsia="Arial" w:hAnsi="Arial"/>
                <w:spacing w:val="-2"/>
                <w:sz w:val="20"/>
                <w:szCs w:val="20"/>
              </w:rPr>
              <w:t>c</w:t>
            </w:r>
            <w:r w:rsidRPr="00C53B46">
              <w:rPr>
                <w:rFonts w:ascii="Arial" w:eastAsia="Arial" w:hAnsi="Arial"/>
                <w:sz w:val="20"/>
                <w:szCs w:val="20"/>
              </w:rPr>
              <w:t>h</w:t>
            </w:r>
            <w:r w:rsidRPr="00C53B46">
              <w:rPr>
                <w:rFonts w:ascii="Arial" w:eastAsia="Arial" w:hAnsi="Arial"/>
                <w:spacing w:val="6"/>
                <w:sz w:val="20"/>
                <w:szCs w:val="20"/>
              </w:rPr>
              <w:t xml:space="preserve"> </w:t>
            </w:r>
            <w:r w:rsidRPr="00C53B46">
              <w:rPr>
                <w:rFonts w:ascii="Arial" w:eastAsia="Arial" w:hAnsi="Arial"/>
                <w:sz w:val="20"/>
                <w:szCs w:val="20"/>
              </w:rPr>
              <w:t>ca</w:t>
            </w:r>
            <w:r w:rsidRPr="00C53B46">
              <w:rPr>
                <w:rFonts w:ascii="Arial" w:eastAsia="Arial" w:hAnsi="Arial"/>
                <w:spacing w:val="1"/>
                <w:sz w:val="20"/>
                <w:szCs w:val="20"/>
              </w:rPr>
              <w:t>s</w:t>
            </w:r>
            <w:r w:rsidRPr="00C53B46">
              <w:rPr>
                <w:rFonts w:ascii="Arial" w:eastAsia="Arial" w:hAnsi="Arial"/>
                <w:spacing w:val="-3"/>
                <w:sz w:val="20"/>
                <w:szCs w:val="20"/>
              </w:rPr>
              <w:t>e</w:t>
            </w:r>
            <w:r w:rsidRPr="00C53B46">
              <w:rPr>
                <w:rFonts w:ascii="Arial" w:eastAsia="Arial" w:hAnsi="Arial"/>
                <w:sz w:val="20"/>
                <w:szCs w:val="20"/>
              </w:rPr>
              <w:t>,</w:t>
            </w:r>
            <w:r w:rsidRPr="00C53B46">
              <w:rPr>
                <w:rFonts w:ascii="Arial" w:eastAsia="Arial" w:hAnsi="Arial"/>
                <w:spacing w:val="5"/>
                <w:sz w:val="20"/>
                <w:szCs w:val="20"/>
              </w:rPr>
              <w:t xml:space="preserve"> </w:t>
            </w:r>
            <w:r w:rsidRPr="00C53B46">
              <w:rPr>
                <w:rFonts w:ascii="Arial" w:eastAsia="Arial" w:hAnsi="Arial"/>
                <w:spacing w:val="2"/>
                <w:sz w:val="20"/>
                <w:szCs w:val="20"/>
              </w:rPr>
              <w:t>t</w:t>
            </w:r>
            <w:r w:rsidRPr="00C53B46">
              <w:rPr>
                <w:rFonts w:ascii="Arial" w:eastAsia="Arial" w:hAnsi="Arial"/>
                <w:sz w:val="20"/>
                <w:szCs w:val="20"/>
              </w:rPr>
              <w:t>he</w:t>
            </w:r>
            <w:r w:rsidRPr="00C53B46">
              <w:rPr>
                <w:rFonts w:ascii="Arial" w:eastAsia="Arial" w:hAnsi="Arial"/>
                <w:spacing w:val="3"/>
                <w:sz w:val="20"/>
                <w:szCs w:val="20"/>
              </w:rPr>
              <w:t xml:space="preserve"> </w:t>
            </w:r>
            <w:r w:rsidRPr="00C53B46">
              <w:rPr>
                <w:rFonts w:ascii="Arial" w:eastAsia="Arial" w:hAnsi="Arial"/>
                <w:w w:val="101"/>
                <w:sz w:val="20"/>
                <w:szCs w:val="20"/>
              </w:rPr>
              <w:t>Par</w:t>
            </w:r>
            <w:r w:rsidRPr="00C53B46">
              <w:rPr>
                <w:rFonts w:ascii="Arial" w:eastAsia="Arial" w:hAnsi="Arial"/>
                <w:spacing w:val="-1"/>
                <w:w w:val="101"/>
                <w:sz w:val="20"/>
                <w:szCs w:val="20"/>
              </w:rPr>
              <w:t>t</w:t>
            </w:r>
            <w:r w:rsidRPr="00C53B46">
              <w:rPr>
                <w:rFonts w:ascii="Arial" w:eastAsia="Arial" w:hAnsi="Arial"/>
                <w:w w:val="101"/>
                <w:sz w:val="20"/>
                <w:szCs w:val="20"/>
              </w:rPr>
              <w:t xml:space="preserve">ies </w:t>
            </w:r>
            <w:r w:rsidRPr="00C53B46">
              <w:rPr>
                <w:rFonts w:ascii="Arial" w:eastAsia="Arial" w:hAnsi="Arial"/>
                <w:spacing w:val="-2"/>
                <w:sz w:val="20"/>
                <w:szCs w:val="20"/>
              </w:rPr>
              <w:t>s</w:t>
            </w:r>
            <w:r w:rsidRPr="00C53B46">
              <w:rPr>
                <w:rFonts w:ascii="Arial" w:eastAsia="Arial" w:hAnsi="Arial"/>
                <w:sz w:val="20"/>
                <w:szCs w:val="20"/>
              </w:rPr>
              <w:t>h</w:t>
            </w:r>
            <w:r w:rsidRPr="00C53B46">
              <w:rPr>
                <w:rFonts w:ascii="Arial" w:eastAsia="Arial" w:hAnsi="Arial"/>
                <w:spacing w:val="-3"/>
                <w:sz w:val="20"/>
                <w:szCs w:val="20"/>
              </w:rPr>
              <w:t>a</w:t>
            </w:r>
            <w:r w:rsidRPr="00C53B46">
              <w:rPr>
                <w:rFonts w:ascii="Arial" w:eastAsia="Arial" w:hAnsi="Arial"/>
                <w:spacing w:val="3"/>
                <w:sz w:val="20"/>
                <w:szCs w:val="20"/>
              </w:rPr>
              <w:t>l</w:t>
            </w:r>
            <w:r w:rsidRPr="00C53B46">
              <w:rPr>
                <w:rFonts w:ascii="Arial" w:eastAsia="Arial" w:hAnsi="Arial"/>
                <w:sz w:val="20"/>
                <w:szCs w:val="20"/>
              </w:rPr>
              <w:t>l</w:t>
            </w:r>
            <w:r w:rsidRPr="00C53B46">
              <w:rPr>
                <w:rFonts w:ascii="Arial" w:eastAsia="Arial" w:hAnsi="Arial"/>
                <w:spacing w:val="6"/>
                <w:sz w:val="20"/>
                <w:szCs w:val="20"/>
              </w:rPr>
              <w:t xml:space="preserve"> </w:t>
            </w:r>
            <w:r w:rsidRPr="00C53B46">
              <w:rPr>
                <w:rFonts w:ascii="Arial" w:eastAsia="Arial" w:hAnsi="Arial"/>
                <w:sz w:val="20"/>
                <w:szCs w:val="20"/>
              </w:rPr>
              <w:t>a</w:t>
            </w:r>
            <w:r w:rsidRPr="00C53B46">
              <w:rPr>
                <w:rFonts w:ascii="Arial" w:eastAsia="Arial" w:hAnsi="Arial"/>
                <w:spacing w:val="-2"/>
                <w:sz w:val="20"/>
                <w:szCs w:val="20"/>
              </w:rPr>
              <w:t>p</w:t>
            </w:r>
            <w:r w:rsidRPr="00C53B46">
              <w:rPr>
                <w:rFonts w:ascii="Arial" w:eastAsia="Arial" w:hAnsi="Arial"/>
                <w:spacing w:val="2"/>
                <w:sz w:val="20"/>
                <w:szCs w:val="20"/>
              </w:rPr>
              <w:t>p</w:t>
            </w:r>
            <w:r w:rsidRPr="00C53B46">
              <w:rPr>
                <w:rFonts w:ascii="Arial" w:eastAsia="Arial" w:hAnsi="Arial"/>
                <w:sz w:val="20"/>
                <w:szCs w:val="20"/>
              </w:rPr>
              <w:t>r</w:t>
            </w:r>
            <w:r w:rsidRPr="00C53B46">
              <w:rPr>
                <w:rFonts w:ascii="Arial" w:eastAsia="Arial" w:hAnsi="Arial"/>
                <w:spacing w:val="-1"/>
                <w:sz w:val="20"/>
                <w:szCs w:val="20"/>
              </w:rPr>
              <w:t>o</w:t>
            </w:r>
            <w:r w:rsidRPr="00C53B46">
              <w:rPr>
                <w:rFonts w:ascii="Arial" w:eastAsia="Arial" w:hAnsi="Arial"/>
                <w:sz w:val="20"/>
                <w:szCs w:val="20"/>
              </w:rPr>
              <w:t>ve</w:t>
            </w:r>
            <w:r w:rsidRPr="00C53B46">
              <w:rPr>
                <w:rFonts w:ascii="Arial" w:eastAsia="Arial" w:hAnsi="Arial"/>
                <w:spacing w:val="9"/>
                <w:sz w:val="20"/>
                <w:szCs w:val="20"/>
              </w:rPr>
              <w:t xml:space="preserve"> </w:t>
            </w:r>
            <w:r w:rsidRPr="00C53B46">
              <w:rPr>
                <w:rFonts w:ascii="Arial" w:eastAsia="Arial" w:hAnsi="Arial"/>
                <w:sz w:val="20"/>
                <w:szCs w:val="20"/>
              </w:rPr>
              <w:t>t</w:t>
            </w:r>
            <w:r w:rsidRPr="00C53B46">
              <w:rPr>
                <w:rFonts w:ascii="Arial" w:eastAsia="Arial" w:hAnsi="Arial"/>
                <w:spacing w:val="2"/>
                <w:sz w:val="20"/>
                <w:szCs w:val="20"/>
              </w:rPr>
              <w:t>h</w:t>
            </w:r>
            <w:r w:rsidRPr="00C53B46">
              <w:rPr>
                <w:rFonts w:ascii="Arial" w:eastAsia="Arial" w:hAnsi="Arial"/>
                <w:sz w:val="20"/>
                <w:szCs w:val="20"/>
              </w:rPr>
              <w:t>e</w:t>
            </w:r>
            <w:r w:rsidRPr="00C53B46">
              <w:rPr>
                <w:rFonts w:ascii="Arial" w:eastAsia="Arial" w:hAnsi="Arial"/>
                <w:spacing w:val="4"/>
                <w:sz w:val="20"/>
                <w:szCs w:val="20"/>
              </w:rPr>
              <w:t xml:space="preserve"> </w:t>
            </w:r>
            <w:r w:rsidRPr="00C53B46">
              <w:rPr>
                <w:rFonts w:ascii="Arial" w:eastAsia="Arial" w:hAnsi="Arial"/>
                <w:spacing w:val="-3"/>
                <w:sz w:val="20"/>
                <w:szCs w:val="20"/>
              </w:rPr>
              <w:t>e</w:t>
            </w:r>
            <w:r w:rsidRPr="00C53B46">
              <w:rPr>
                <w:rFonts w:ascii="Arial" w:eastAsia="Arial" w:hAnsi="Arial"/>
                <w:sz w:val="20"/>
                <w:szCs w:val="20"/>
              </w:rPr>
              <w:t>xt</w:t>
            </w:r>
            <w:r w:rsidRPr="00C53B46">
              <w:rPr>
                <w:rFonts w:ascii="Arial" w:eastAsia="Arial" w:hAnsi="Arial"/>
                <w:spacing w:val="3"/>
                <w:sz w:val="20"/>
                <w:szCs w:val="20"/>
              </w:rPr>
              <w:t>e</w:t>
            </w:r>
            <w:r w:rsidRPr="00C53B46">
              <w:rPr>
                <w:rFonts w:ascii="Arial" w:eastAsia="Arial" w:hAnsi="Arial"/>
                <w:spacing w:val="-3"/>
                <w:sz w:val="20"/>
                <w:szCs w:val="20"/>
              </w:rPr>
              <w:t>n</w:t>
            </w:r>
            <w:r w:rsidRPr="00C53B46">
              <w:rPr>
                <w:rFonts w:ascii="Arial" w:eastAsia="Arial" w:hAnsi="Arial"/>
                <w:sz w:val="20"/>
                <w:szCs w:val="20"/>
              </w:rPr>
              <w:t>s</w:t>
            </w:r>
            <w:r w:rsidRPr="00C53B46">
              <w:rPr>
                <w:rFonts w:ascii="Arial" w:eastAsia="Arial" w:hAnsi="Arial"/>
                <w:spacing w:val="2"/>
                <w:sz w:val="20"/>
                <w:szCs w:val="20"/>
              </w:rPr>
              <w:t>i</w:t>
            </w:r>
            <w:r w:rsidRPr="00C53B46">
              <w:rPr>
                <w:rFonts w:ascii="Arial" w:eastAsia="Arial" w:hAnsi="Arial"/>
                <w:sz w:val="20"/>
                <w:szCs w:val="20"/>
              </w:rPr>
              <w:t>on</w:t>
            </w:r>
            <w:r w:rsidRPr="00C53B46">
              <w:rPr>
                <w:rFonts w:ascii="Arial" w:eastAsia="Arial" w:hAnsi="Arial"/>
                <w:spacing w:val="8"/>
                <w:sz w:val="20"/>
                <w:szCs w:val="20"/>
              </w:rPr>
              <w:t xml:space="preserve"> </w:t>
            </w:r>
            <w:r w:rsidRPr="00C53B46">
              <w:rPr>
                <w:rFonts w:ascii="Arial" w:eastAsia="Arial" w:hAnsi="Arial"/>
                <w:spacing w:val="2"/>
                <w:sz w:val="20"/>
                <w:szCs w:val="20"/>
              </w:rPr>
              <w:t>t</w:t>
            </w:r>
            <w:r w:rsidRPr="00C53B46">
              <w:rPr>
                <w:rFonts w:ascii="Arial" w:eastAsia="Arial" w:hAnsi="Arial"/>
                <w:sz w:val="20"/>
                <w:szCs w:val="20"/>
              </w:rPr>
              <w:t>h</w:t>
            </w:r>
            <w:r w:rsidRPr="00C53B46">
              <w:rPr>
                <w:rFonts w:ascii="Arial" w:eastAsia="Arial" w:hAnsi="Arial"/>
                <w:spacing w:val="-1"/>
                <w:sz w:val="20"/>
                <w:szCs w:val="20"/>
              </w:rPr>
              <w:t>r</w:t>
            </w:r>
            <w:r w:rsidRPr="00C53B46">
              <w:rPr>
                <w:rFonts w:ascii="Arial" w:eastAsia="Arial" w:hAnsi="Arial"/>
                <w:spacing w:val="2"/>
                <w:sz w:val="20"/>
                <w:szCs w:val="20"/>
              </w:rPr>
              <w:t>o</w:t>
            </w:r>
            <w:r w:rsidRPr="00C53B46">
              <w:rPr>
                <w:rFonts w:ascii="Arial" w:eastAsia="Arial" w:hAnsi="Arial"/>
                <w:spacing w:val="-3"/>
                <w:sz w:val="20"/>
                <w:szCs w:val="20"/>
              </w:rPr>
              <w:t>u</w:t>
            </w:r>
            <w:r w:rsidRPr="00C53B46">
              <w:rPr>
                <w:rFonts w:ascii="Arial" w:eastAsia="Arial" w:hAnsi="Arial"/>
                <w:spacing w:val="2"/>
                <w:sz w:val="20"/>
                <w:szCs w:val="20"/>
              </w:rPr>
              <w:t>g</w:t>
            </w:r>
            <w:r w:rsidRPr="00C53B46">
              <w:rPr>
                <w:rFonts w:ascii="Arial" w:eastAsia="Arial" w:hAnsi="Arial"/>
                <w:sz w:val="20"/>
                <w:szCs w:val="20"/>
              </w:rPr>
              <w:t>h</w:t>
            </w:r>
            <w:r w:rsidRPr="00C53B46">
              <w:rPr>
                <w:rFonts w:ascii="Arial" w:eastAsia="Arial" w:hAnsi="Arial"/>
                <w:spacing w:val="9"/>
                <w:sz w:val="20"/>
                <w:szCs w:val="20"/>
              </w:rPr>
              <w:t xml:space="preserve"> </w:t>
            </w:r>
            <w:r w:rsidRPr="00C53B46">
              <w:rPr>
                <w:rFonts w:ascii="Arial" w:eastAsia="Arial" w:hAnsi="Arial"/>
                <w:spacing w:val="2"/>
                <w:sz w:val="20"/>
                <w:szCs w:val="20"/>
              </w:rPr>
              <w:t>C</w:t>
            </w:r>
            <w:r w:rsidRPr="00C53B46">
              <w:rPr>
                <w:rFonts w:ascii="Arial" w:eastAsia="Arial" w:hAnsi="Arial"/>
                <w:spacing w:val="-3"/>
                <w:sz w:val="20"/>
                <w:szCs w:val="20"/>
              </w:rPr>
              <w:t>o</w:t>
            </w:r>
            <w:r w:rsidRPr="00C53B46">
              <w:rPr>
                <w:rFonts w:ascii="Arial" w:eastAsia="Arial" w:hAnsi="Arial"/>
                <w:sz w:val="20"/>
                <w:szCs w:val="20"/>
              </w:rPr>
              <w:t>ntract</w:t>
            </w:r>
            <w:r w:rsidRPr="00C53B46">
              <w:rPr>
                <w:rFonts w:ascii="Arial" w:eastAsia="Arial" w:hAnsi="Arial"/>
                <w:spacing w:val="14"/>
                <w:sz w:val="20"/>
                <w:szCs w:val="20"/>
              </w:rPr>
              <w:t xml:space="preserve"> </w:t>
            </w:r>
            <w:r w:rsidRPr="00C53B46">
              <w:rPr>
                <w:rFonts w:ascii="Arial" w:eastAsia="Arial" w:hAnsi="Arial"/>
                <w:spacing w:val="-3"/>
                <w:w w:val="101"/>
                <w:sz w:val="20"/>
                <w:szCs w:val="20"/>
              </w:rPr>
              <w:t>a</w:t>
            </w:r>
            <w:r w:rsidRPr="00C53B46">
              <w:rPr>
                <w:rFonts w:ascii="Arial" w:eastAsia="Arial" w:hAnsi="Arial"/>
                <w:spacing w:val="2"/>
                <w:w w:val="101"/>
                <w:sz w:val="20"/>
                <w:szCs w:val="20"/>
              </w:rPr>
              <w:t>m</w:t>
            </w:r>
            <w:r w:rsidRPr="00C53B46">
              <w:rPr>
                <w:rFonts w:ascii="Arial" w:eastAsia="Arial" w:hAnsi="Arial"/>
                <w:w w:val="101"/>
                <w:sz w:val="20"/>
                <w:szCs w:val="20"/>
              </w:rPr>
              <w:t>endm</w:t>
            </w:r>
            <w:r w:rsidRPr="00C53B46">
              <w:rPr>
                <w:rFonts w:ascii="Arial" w:eastAsia="Arial" w:hAnsi="Arial"/>
                <w:spacing w:val="-1"/>
                <w:w w:val="101"/>
                <w:sz w:val="20"/>
                <w:szCs w:val="20"/>
              </w:rPr>
              <w:t>e</w:t>
            </w:r>
            <w:r w:rsidRPr="00C53B46">
              <w:rPr>
                <w:rFonts w:ascii="Arial" w:eastAsia="Arial" w:hAnsi="Arial"/>
                <w:spacing w:val="-3"/>
                <w:w w:val="101"/>
                <w:sz w:val="20"/>
                <w:szCs w:val="20"/>
              </w:rPr>
              <w:t>n</w:t>
            </w:r>
            <w:r w:rsidRPr="00C53B46">
              <w:rPr>
                <w:rFonts w:ascii="Arial" w:eastAsia="Arial" w:hAnsi="Arial"/>
                <w:spacing w:val="2"/>
                <w:w w:val="101"/>
                <w:sz w:val="20"/>
                <w:szCs w:val="20"/>
              </w:rPr>
              <w:t>t</w:t>
            </w:r>
            <w:r w:rsidRPr="00C53B46">
              <w:rPr>
                <w:rFonts w:ascii="Arial" w:eastAsia="Arial" w:hAnsi="Arial"/>
                <w:w w:val="101"/>
                <w:sz w:val="20"/>
                <w:szCs w:val="20"/>
              </w:rPr>
              <w:t>.</w:t>
            </w:r>
          </w:p>
          <w:p w:rsidR="00E931B8" w:rsidRPr="00C53B46" w:rsidRDefault="00E931B8" w:rsidP="00E9199D">
            <w:pPr>
              <w:bidi w:val="0"/>
              <w:jc w:val="both"/>
              <w:rPr>
                <w:rFonts w:ascii="Arial" w:eastAsiaTheme="minorHAnsi" w:hAnsi="Arial"/>
                <w:sz w:val="20"/>
                <w:szCs w:val="20"/>
              </w:rPr>
            </w:pPr>
          </w:p>
          <w:p w:rsidR="00E931B8" w:rsidRPr="00C53B46" w:rsidRDefault="00E931B8" w:rsidP="00E9199D">
            <w:pPr>
              <w:tabs>
                <w:tab w:val="left" w:pos="2486"/>
              </w:tabs>
              <w:bidi w:val="0"/>
              <w:jc w:val="both"/>
              <w:rPr>
                <w:rFonts w:asciiTheme="minorBidi" w:hAnsiTheme="minorBidi"/>
                <w:sz w:val="24"/>
                <w:szCs w:val="24"/>
              </w:rPr>
            </w:pPr>
            <w:r w:rsidRPr="00C53B46">
              <w:rPr>
                <w:rFonts w:ascii="Arial" w:eastAsia="Arial" w:hAnsi="Arial"/>
                <w:spacing w:val="-3"/>
                <w:sz w:val="20"/>
                <w:szCs w:val="20"/>
              </w:rPr>
              <w:t>3</w:t>
            </w:r>
            <w:r w:rsidRPr="00C53B46">
              <w:rPr>
                <w:rFonts w:ascii="Arial" w:eastAsia="Arial" w:hAnsi="Arial"/>
                <w:spacing w:val="2"/>
                <w:sz w:val="20"/>
                <w:szCs w:val="20"/>
              </w:rPr>
              <w:t>4</w:t>
            </w:r>
            <w:r w:rsidRPr="00C53B46">
              <w:rPr>
                <w:rFonts w:ascii="Arial" w:eastAsia="Arial" w:hAnsi="Arial"/>
                <w:spacing w:val="-1"/>
                <w:sz w:val="20"/>
                <w:szCs w:val="20"/>
              </w:rPr>
              <w:t>-</w:t>
            </w:r>
            <w:r w:rsidRPr="00C53B46">
              <w:rPr>
                <w:rFonts w:ascii="Arial" w:eastAsia="Arial" w:hAnsi="Arial"/>
                <w:spacing w:val="-3"/>
                <w:sz w:val="20"/>
                <w:szCs w:val="20"/>
              </w:rPr>
              <w:t>2</w:t>
            </w:r>
            <w:r w:rsidRPr="00C53B46">
              <w:rPr>
                <w:rFonts w:ascii="Arial" w:eastAsia="Arial" w:hAnsi="Arial"/>
                <w:sz w:val="20"/>
                <w:szCs w:val="20"/>
              </w:rPr>
              <w:t xml:space="preserve">- </w:t>
            </w:r>
            <w:r w:rsidRPr="00C53B46">
              <w:rPr>
                <w:rFonts w:ascii="Arial" w:eastAsia="Arial" w:hAnsi="Arial"/>
                <w:spacing w:val="38"/>
                <w:sz w:val="20"/>
                <w:szCs w:val="20"/>
              </w:rPr>
              <w:t xml:space="preserve"> </w:t>
            </w:r>
            <w:r w:rsidRPr="00C53B46">
              <w:rPr>
                <w:rFonts w:ascii="Arial" w:eastAsia="Arial" w:hAnsi="Arial"/>
                <w:sz w:val="20"/>
                <w:szCs w:val="20"/>
              </w:rPr>
              <w:t>Exce</w:t>
            </w:r>
            <w:r w:rsidRPr="00C53B46">
              <w:rPr>
                <w:rFonts w:ascii="Arial" w:eastAsia="Arial" w:hAnsi="Arial"/>
                <w:spacing w:val="-2"/>
                <w:sz w:val="20"/>
                <w:szCs w:val="20"/>
              </w:rPr>
              <w:t>p</w:t>
            </w:r>
            <w:r w:rsidRPr="00C53B46">
              <w:rPr>
                <w:rFonts w:ascii="Arial" w:eastAsia="Arial" w:hAnsi="Arial"/>
                <w:sz w:val="20"/>
                <w:szCs w:val="20"/>
              </w:rPr>
              <w:t xml:space="preserve">t </w:t>
            </w:r>
            <w:r w:rsidRPr="00C53B46">
              <w:rPr>
                <w:rFonts w:ascii="Arial" w:eastAsia="Arial" w:hAnsi="Arial"/>
                <w:spacing w:val="27"/>
                <w:sz w:val="20"/>
                <w:szCs w:val="20"/>
              </w:rPr>
              <w:t xml:space="preserve"> </w:t>
            </w:r>
            <w:r w:rsidRPr="00C53B46">
              <w:rPr>
                <w:rFonts w:ascii="Arial" w:eastAsia="Arial" w:hAnsi="Arial"/>
                <w:spacing w:val="3"/>
                <w:sz w:val="20"/>
                <w:szCs w:val="20"/>
              </w:rPr>
              <w:t>f</w:t>
            </w:r>
            <w:r w:rsidRPr="00C53B46">
              <w:rPr>
                <w:rFonts w:ascii="Arial" w:eastAsia="Arial" w:hAnsi="Arial"/>
                <w:sz w:val="20"/>
                <w:szCs w:val="20"/>
              </w:rPr>
              <w:t xml:space="preserve">or </w:t>
            </w:r>
            <w:r w:rsidRPr="00C53B46">
              <w:rPr>
                <w:rFonts w:ascii="Arial" w:eastAsia="Arial" w:hAnsi="Arial"/>
                <w:spacing w:val="17"/>
                <w:sz w:val="20"/>
                <w:szCs w:val="20"/>
              </w:rPr>
              <w:t xml:space="preserve"> </w:t>
            </w:r>
            <w:r w:rsidRPr="00C53B46">
              <w:rPr>
                <w:rFonts w:ascii="Arial" w:eastAsia="Arial" w:hAnsi="Arial"/>
                <w:spacing w:val="3"/>
                <w:sz w:val="20"/>
                <w:szCs w:val="20"/>
              </w:rPr>
              <w:t>t</w:t>
            </w:r>
            <w:r w:rsidRPr="00C53B46">
              <w:rPr>
                <w:rFonts w:ascii="Arial" w:eastAsia="Arial" w:hAnsi="Arial"/>
                <w:spacing w:val="-2"/>
                <w:sz w:val="20"/>
                <w:szCs w:val="20"/>
              </w:rPr>
              <w:t>h</w:t>
            </w:r>
            <w:r w:rsidRPr="00C53B46">
              <w:rPr>
                <w:rFonts w:ascii="Arial" w:eastAsia="Arial" w:hAnsi="Arial"/>
                <w:sz w:val="20"/>
                <w:szCs w:val="20"/>
              </w:rPr>
              <w:t xml:space="preserve">e </w:t>
            </w:r>
            <w:r w:rsidRPr="00C53B46">
              <w:rPr>
                <w:rFonts w:ascii="Arial" w:eastAsia="Arial" w:hAnsi="Arial"/>
                <w:spacing w:val="20"/>
                <w:sz w:val="20"/>
                <w:szCs w:val="20"/>
              </w:rPr>
              <w:t xml:space="preserve"> </w:t>
            </w:r>
            <w:r w:rsidRPr="00C53B46">
              <w:rPr>
                <w:rFonts w:ascii="Arial" w:eastAsia="Arial" w:hAnsi="Arial"/>
                <w:spacing w:val="3"/>
                <w:sz w:val="20"/>
                <w:szCs w:val="20"/>
              </w:rPr>
              <w:t>F</w:t>
            </w:r>
            <w:r w:rsidRPr="00C53B46">
              <w:rPr>
                <w:rFonts w:ascii="Arial" w:eastAsia="Arial" w:hAnsi="Arial"/>
                <w:spacing w:val="-2"/>
                <w:sz w:val="20"/>
                <w:szCs w:val="20"/>
              </w:rPr>
              <w:t>o</w:t>
            </w:r>
            <w:r w:rsidRPr="00C53B46">
              <w:rPr>
                <w:rFonts w:ascii="Arial" w:eastAsia="Arial" w:hAnsi="Arial"/>
                <w:sz w:val="20"/>
                <w:szCs w:val="20"/>
              </w:rPr>
              <w:t>r</w:t>
            </w:r>
            <w:r w:rsidRPr="00C53B46">
              <w:rPr>
                <w:rFonts w:ascii="Arial" w:eastAsia="Arial" w:hAnsi="Arial"/>
                <w:spacing w:val="-1"/>
                <w:sz w:val="20"/>
                <w:szCs w:val="20"/>
              </w:rPr>
              <w:t>c</w:t>
            </w:r>
            <w:r w:rsidRPr="00C53B46">
              <w:rPr>
                <w:rFonts w:ascii="Arial" w:eastAsia="Arial" w:hAnsi="Arial"/>
                <w:sz w:val="20"/>
                <w:szCs w:val="20"/>
              </w:rPr>
              <w:t xml:space="preserve">e </w:t>
            </w:r>
            <w:r w:rsidRPr="00C53B46">
              <w:rPr>
                <w:rFonts w:ascii="Arial" w:eastAsia="Arial" w:hAnsi="Arial"/>
                <w:spacing w:val="25"/>
                <w:sz w:val="20"/>
                <w:szCs w:val="20"/>
              </w:rPr>
              <w:t xml:space="preserve"> </w:t>
            </w:r>
            <w:r w:rsidRPr="00C53B46">
              <w:rPr>
                <w:rFonts w:ascii="Arial" w:eastAsia="Arial" w:hAnsi="Arial"/>
                <w:sz w:val="20"/>
                <w:szCs w:val="20"/>
              </w:rPr>
              <w:t>ma</w:t>
            </w:r>
            <w:r w:rsidRPr="00C53B46">
              <w:rPr>
                <w:rFonts w:ascii="Arial" w:eastAsia="Arial" w:hAnsi="Arial"/>
                <w:spacing w:val="2"/>
                <w:sz w:val="20"/>
                <w:szCs w:val="20"/>
              </w:rPr>
              <w:t>j</w:t>
            </w:r>
            <w:r w:rsidRPr="00C53B46">
              <w:rPr>
                <w:rFonts w:ascii="Arial" w:eastAsia="Arial" w:hAnsi="Arial"/>
                <w:spacing w:val="-2"/>
                <w:sz w:val="20"/>
                <w:szCs w:val="20"/>
              </w:rPr>
              <w:t>eu</w:t>
            </w:r>
            <w:r w:rsidRPr="00C53B46">
              <w:rPr>
                <w:rFonts w:ascii="Arial" w:eastAsia="Arial" w:hAnsi="Arial"/>
                <w:sz w:val="20"/>
                <w:szCs w:val="20"/>
              </w:rPr>
              <w:t xml:space="preserve">re </w:t>
            </w:r>
            <w:r w:rsidRPr="00C53B46">
              <w:rPr>
                <w:rFonts w:ascii="Arial" w:eastAsia="Arial" w:hAnsi="Arial"/>
                <w:spacing w:val="29"/>
                <w:sz w:val="20"/>
                <w:szCs w:val="20"/>
              </w:rPr>
              <w:t xml:space="preserve"> </w:t>
            </w:r>
            <w:r w:rsidRPr="00C53B46">
              <w:rPr>
                <w:rFonts w:ascii="Arial" w:eastAsia="Arial" w:hAnsi="Arial"/>
                <w:sz w:val="20"/>
                <w:szCs w:val="20"/>
              </w:rPr>
              <w:t xml:space="preserve">stated </w:t>
            </w:r>
            <w:r w:rsidRPr="00C53B46">
              <w:rPr>
                <w:rFonts w:ascii="Arial" w:eastAsia="Arial" w:hAnsi="Arial"/>
                <w:spacing w:val="24"/>
                <w:sz w:val="20"/>
                <w:szCs w:val="20"/>
              </w:rPr>
              <w:t xml:space="preserve"> </w:t>
            </w:r>
            <w:r w:rsidRPr="00C53B46">
              <w:rPr>
                <w:rFonts w:ascii="Arial" w:eastAsia="Arial" w:hAnsi="Arial"/>
                <w:spacing w:val="3"/>
                <w:sz w:val="20"/>
                <w:szCs w:val="20"/>
              </w:rPr>
              <w:t>i</w:t>
            </w:r>
            <w:r w:rsidRPr="00C53B46">
              <w:rPr>
                <w:rFonts w:ascii="Arial" w:eastAsia="Arial" w:hAnsi="Arial"/>
                <w:sz w:val="20"/>
                <w:szCs w:val="20"/>
              </w:rPr>
              <w:t xml:space="preserve">n </w:t>
            </w:r>
            <w:r w:rsidRPr="00C53B46">
              <w:rPr>
                <w:rFonts w:ascii="Arial" w:eastAsia="Arial" w:hAnsi="Arial"/>
                <w:spacing w:val="17"/>
                <w:sz w:val="20"/>
                <w:szCs w:val="20"/>
              </w:rPr>
              <w:t xml:space="preserve"> </w:t>
            </w:r>
            <w:r w:rsidRPr="00C53B46">
              <w:rPr>
                <w:rFonts w:ascii="Arial" w:eastAsia="Arial" w:hAnsi="Arial"/>
                <w:spacing w:val="-2"/>
                <w:sz w:val="20"/>
                <w:szCs w:val="20"/>
              </w:rPr>
              <w:lastRenderedPageBreak/>
              <w:t>3</w:t>
            </w:r>
            <w:r w:rsidRPr="00C53B46">
              <w:rPr>
                <w:rFonts w:ascii="Arial" w:eastAsia="Arial" w:hAnsi="Arial"/>
                <w:sz w:val="20"/>
                <w:szCs w:val="20"/>
              </w:rPr>
              <w:t>2</w:t>
            </w:r>
            <w:r w:rsidRPr="00C53B46">
              <w:rPr>
                <w:rFonts w:ascii="Arial" w:eastAsia="Arial" w:hAnsi="Arial"/>
                <w:spacing w:val="-2"/>
                <w:sz w:val="20"/>
                <w:szCs w:val="20"/>
              </w:rPr>
              <w:t>/G</w:t>
            </w:r>
            <w:r w:rsidRPr="00C53B46">
              <w:rPr>
                <w:rFonts w:ascii="Arial" w:eastAsia="Arial" w:hAnsi="Arial"/>
                <w:sz w:val="20"/>
                <w:szCs w:val="20"/>
              </w:rPr>
              <w:t>ene</w:t>
            </w:r>
            <w:r w:rsidRPr="00C53B46">
              <w:rPr>
                <w:rFonts w:ascii="Arial" w:eastAsia="Arial" w:hAnsi="Arial"/>
                <w:spacing w:val="2"/>
                <w:sz w:val="20"/>
                <w:szCs w:val="20"/>
              </w:rPr>
              <w:t>r</w:t>
            </w:r>
            <w:r w:rsidRPr="00C53B46">
              <w:rPr>
                <w:rFonts w:ascii="Arial" w:eastAsia="Arial" w:hAnsi="Arial"/>
                <w:spacing w:val="-2"/>
                <w:sz w:val="20"/>
                <w:szCs w:val="20"/>
              </w:rPr>
              <w:t>a</w:t>
            </w:r>
            <w:r w:rsidRPr="00C53B46">
              <w:rPr>
                <w:rFonts w:ascii="Arial" w:eastAsia="Arial" w:hAnsi="Arial"/>
                <w:sz w:val="20"/>
                <w:szCs w:val="20"/>
              </w:rPr>
              <w:t xml:space="preserve">l </w:t>
            </w:r>
            <w:r w:rsidRPr="00C53B46">
              <w:rPr>
                <w:rFonts w:ascii="Arial" w:eastAsia="Arial" w:hAnsi="Arial"/>
                <w:spacing w:val="35"/>
                <w:sz w:val="20"/>
                <w:szCs w:val="20"/>
              </w:rPr>
              <w:t xml:space="preserve"> </w:t>
            </w:r>
            <w:r w:rsidRPr="00C53B46">
              <w:rPr>
                <w:rFonts w:ascii="Arial" w:eastAsia="Arial" w:hAnsi="Arial"/>
                <w:sz w:val="20"/>
                <w:szCs w:val="20"/>
              </w:rPr>
              <w:t>C</w:t>
            </w:r>
            <w:r w:rsidRPr="00C53B46">
              <w:rPr>
                <w:rFonts w:ascii="Arial" w:eastAsia="Arial" w:hAnsi="Arial"/>
                <w:spacing w:val="1"/>
                <w:sz w:val="20"/>
                <w:szCs w:val="20"/>
              </w:rPr>
              <w:t>o</w:t>
            </w:r>
            <w:r w:rsidRPr="00C53B46">
              <w:rPr>
                <w:rFonts w:ascii="Arial" w:eastAsia="Arial" w:hAnsi="Arial"/>
                <w:sz w:val="20"/>
                <w:szCs w:val="20"/>
              </w:rPr>
              <w:t>n</w:t>
            </w:r>
            <w:r w:rsidRPr="00C53B46">
              <w:rPr>
                <w:rFonts w:ascii="Arial" w:eastAsia="Arial" w:hAnsi="Arial"/>
                <w:spacing w:val="-1"/>
                <w:sz w:val="20"/>
                <w:szCs w:val="20"/>
              </w:rPr>
              <w:t>d</w:t>
            </w:r>
            <w:r w:rsidRPr="00C53B46">
              <w:rPr>
                <w:rFonts w:ascii="Arial" w:eastAsia="Arial" w:hAnsi="Arial"/>
                <w:sz w:val="20"/>
                <w:szCs w:val="20"/>
              </w:rPr>
              <w:t>iti</w:t>
            </w:r>
            <w:r w:rsidRPr="00C53B46">
              <w:rPr>
                <w:rFonts w:ascii="Arial" w:eastAsia="Arial" w:hAnsi="Arial"/>
                <w:spacing w:val="1"/>
                <w:sz w:val="20"/>
                <w:szCs w:val="20"/>
              </w:rPr>
              <w:t>o</w:t>
            </w:r>
            <w:r w:rsidRPr="00C53B46">
              <w:rPr>
                <w:rFonts w:ascii="Arial" w:eastAsia="Arial" w:hAnsi="Arial"/>
                <w:spacing w:val="-2"/>
                <w:sz w:val="20"/>
                <w:szCs w:val="20"/>
              </w:rPr>
              <w:t>n</w:t>
            </w:r>
            <w:r w:rsidRPr="00C53B46">
              <w:rPr>
                <w:rFonts w:ascii="Arial" w:eastAsia="Arial" w:hAnsi="Arial"/>
                <w:sz w:val="20"/>
                <w:szCs w:val="20"/>
              </w:rPr>
              <w:t xml:space="preserve">s </w:t>
            </w:r>
            <w:r w:rsidRPr="00C53B46">
              <w:rPr>
                <w:rFonts w:ascii="Arial" w:eastAsia="Arial" w:hAnsi="Arial"/>
                <w:spacing w:val="34"/>
                <w:sz w:val="20"/>
                <w:szCs w:val="20"/>
              </w:rPr>
              <w:t xml:space="preserve"> </w:t>
            </w:r>
            <w:r w:rsidRPr="00C53B46">
              <w:rPr>
                <w:rFonts w:ascii="Arial" w:eastAsia="Arial" w:hAnsi="Arial"/>
                <w:spacing w:val="-2"/>
                <w:sz w:val="20"/>
                <w:szCs w:val="20"/>
              </w:rPr>
              <w:t>o</w:t>
            </w:r>
            <w:r w:rsidRPr="00C53B46">
              <w:rPr>
                <w:rFonts w:ascii="Arial" w:eastAsia="Arial" w:hAnsi="Arial"/>
                <w:sz w:val="20"/>
                <w:szCs w:val="20"/>
              </w:rPr>
              <w:t xml:space="preserve">f </w:t>
            </w:r>
            <w:r w:rsidRPr="00C53B46">
              <w:rPr>
                <w:rFonts w:ascii="Arial" w:eastAsia="Arial" w:hAnsi="Arial"/>
                <w:spacing w:val="21"/>
                <w:sz w:val="20"/>
                <w:szCs w:val="20"/>
              </w:rPr>
              <w:t xml:space="preserve"> </w:t>
            </w:r>
            <w:r w:rsidRPr="00C53B46">
              <w:rPr>
                <w:rFonts w:ascii="Arial" w:eastAsia="Arial" w:hAnsi="Arial"/>
                <w:sz w:val="20"/>
                <w:szCs w:val="20"/>
              </w:rPr>
              <w:t>t</w:t>
            </w:r>
            <w:r w:rsidRPr="00C53B46">
              <w:rPr>
                <w:rFonts w:ascii="Arial" w:eastAsia="Arial" w:hAnsi="Arial"/>
                <w:spacing w:val="-4"/>
                <w:sz w:val="20"/>
                <w:szCs w:val="20"/>
              </w:rPr>
              <w:t>h</w:t>
            </w:r>
            <w:r w:rsidRPr="00C53B46">
              <w:rPr>
                <w:rFonts w:ascii="Arial" w:eastAsia="Arial" w:hAnsi="Arial"/>
                <w:sz w:val="20"/>
                <w:szCs w:val="20"/>
              </w:rPr>
              <w:t xml:space="preserve">e </w:t>
            </w:r>
            <w:r w:rsidRPr="00C53B46">
              <w:rPr>
                <w:rFonts w:ascii="Arial" w:eastAsia="Arial" w:hAnsi="Arial"/>
                <w:spacing w:val="22"/>
                <w:sz w:val="20"/>
                <w:szCs w:val="20"/>
              </w:rPr>
              <w:t xml:space="preserve"> </w:t>
            </w:r>
            <w:r w:rsidRPr="00C53B46">
              <w:rPr>
                <w:rFonts w:ascii="Arial" w:eastAsia="Arial" w:hAnsi="Arial"/>
                <w:sz w:val="20"/>
                <w:szCs w:val="20"/>
              </w:rPr>
              <w:t>Contr</w:t>
            </w:r>
            <w:r w:rsidRPr="00C53B46">
              <w:rPr>
                <w:rFonts w:ascii="Arial" w:eastAsia="Arial" w:hAnsi="Arial"/>
                <w:spacing w:val="-2"/>
                <w:sz w:val="20"/>
                <w:szCs w:val="20"/>
              </w:rPr>
              <w:t>a</w:t>
            </w:r>
            <w:r w:rsidRPr="00C53B46">
              <w:rPr>
                <w:rFonts w:ascii="Arial" w:eastAsia="Arial" w:hAnsi="Arial"/>
                <w:sz w:val="20"/>
                <w:szCs w:val="20"/>
              </w:rPr>
              <w:t>c</w:t>
            </w:r>
            <w:r w:rsidRPr="00C53B46">
              <w:rPr>
                <w:rFonts w:ascii="Arial" w:eastAsia="Arial" w:hAnsi="Arial"/>
                <w:spacing w:val="-2"/>
                <w:sz w:val="20"/>
                <w:szCs w:val="20"/>
              </w:rPr>
              <w:t>t</w:t>
            </w:r>
            <w:r w:rsidRPr="00C53B46">
              <w:rPr>
                <w:rFonts w:ascii="Arial" w:eastAsia="Arial" w:hAnsi="Arial"/>
                <w:sz w:val="20"/>
                <w:szCs w:val="20"/>
              </w:rPr>
              <w:t xml:space="preserve">, </w:t>
            </w:r>
            <w:r w:rsidRPr="00C53B46">
              <w:rPr>
                <w:rFonts w:ascii="Arial" w:eastAsia="Arial" w:hAnsi="Arial"/>
                <w:spacing w:val="33"/>
                <w:sz w:val="20"/>
                <w:szCs w:val="20"/>
              </w:rPr>
              <w:t xml:space="preserve"> </w:t>
            </w:r>
            <w:r w:rsidRPr="00C53B46">
              <w:rPr>
                <w:rFonts w:ascii="Arial" w:eastAsia="Arial" w:hAnsi="Arial"/>
                <w:sz w:val="20"/>
                <w:szCs w:val="20"/>
              </w:rPr>
              <w:t>a</w:t>
            </w:r>
            <w:r w:rsidRPr="00C53B46">
              <w:rPr>
                <w:rFonts w:ascii="Arial" w:eastAsia="Arial" w:hAnsi="Arial"/>
                <w:spacing w:val="-1"/>
                <w:sz w:val="20"/>
                <w:szCs w:val="20"/>
              </w:rPr>
              <w:t>n</w:t>
            </w:r>
            <w:r w:rsidRPr="00C53B46">
              <w:rPr>
                <w:rFonts w:ascii="Arial" w:eastAsia="Arial" w:hAnsi="Arial"/>
                <w:sz w:val="20"/>
                <w:szCs w:val="20"/>
              </w:rPr>
              <w:t xml:space="preserve">y </w:t>
            </w:r>
            <w:r w:rsidRPr="00C53B46">
              <w:rPr>
                <w:rFonts w:ascii="Arial" w:eastAsia="Arial" w:hAnsi="Arial"/>
                <w:spacing w:val="21"/>
                <w:sz w:val="20"/>
                <w:szCs w:val="20"/>
              </w:rPr>
              <w:t xml:space="preserve"> </w:t>
            </w:r>
            <w:r w:rsidRPr="00C53B46">
              <w:rPr>
                <w:rFonts w:ascii="Arial" w:eastAsia="Arial" w:hAnsi="Arial"/>
                <w:spacing w:val="-2"/>
                <w:sz w:val="20"/>
                <w:szCs w:val="20"/>
              </w:rPr>
              <w:t>d</w:t>
            </w:r>
            <w:r w:rsidRPr="00C53B46">
              <w:rPr>
                <w:rFonts w:ascii="Arial" w:eastAsia="Arial" w:hAnsi="Arial"/>
                <w:sz w:val="20"/>
                <w:szCs w:val="20"/>
              </w:rPr>
              <w:t>e</w:t>
            </w:r>
            <w:r w:rsidRPr="00C53B46">
              <w:rPr>
                <w:rFonts w:ascii="Arial" w:eastAsia="Arial" w:hAnsi="Arial"/>
                <w:spacing w:val="3"/>
                <w:sz w:val="20"/>
                <w:szCs w:val="20"/>
              </w:rPr>
              <w:t>l</w:t>
            </w:r>
            <w:r w:rsidRPr="00C53B46">
              <w:rPr>
                <w:rFonts w:ascii="Arial" w:eastAsia="Arial" w:hAnsi="Arial"/>
                <w:sz w:val="20"/>
                <w:szCs w:val="20"/>
              </w:rPr>
              <w:t xml:space="preserve">ay </w:t>
            </w:r>
            <w:r w:rsidRPr="00C53B46">
              <w:rPr>
                <w:rFonts w:ascii="Arial" w:eastAsia="Arial" w:hAnsi="Arial"/>
                <w:spacing w:val="22"/>
                <w:sz w:val="20"/>
                <w:szCs w:val="20"/>
              </w:rPr>
              <w:t xml:space="preserve"> </w:t>
            </w:r>
            <w:r w:rsidRPr="00C53B46">
              <w:rPr>
                <w:rFonts w:ascii="Arial" w:eastAsia="Arial" w:hAnsi="Arial"/>
                <w:spacing w:val="3"/>
                <w:w w:val="102"/>
                <w:sz w:val="20"/>
                <w:szCs w:val="20"/>
              </w:rPr>
              <w:t>i</w:t>
            </w:r>
            <w:r w:rsidRPr="00C53B46">
              <w:rPr>
                <w:rFonts w:ascii="Arial" w:eastAsia="Arial" w:hAnsi="Arial"/>
                <w:w w:val="102"/>
                <w:sz w:val="20"/>
                <w:szCs w:val="20"/>
              </w:rPr>
              <w:t xml:space="preserve">n </w:t>
            </w:r>
            <w:r w:rsidRPr="00C53B46">
              <w:rPr>
                <w:rFonts w:ascii="Arial" w:eastAsia="Arial" w:hAnsi="Arial"/>
                <w:spacing w:val="-2"/>
                <w:sz w:val="20"/>
                <w:szCs w:val="20"/>
              </w:rPr>
              <w:t>p</w:t>
            </w:r>
            <w:r w:rsidRPr="00C53B46">
              <w:rPr>
                <w:rFonts w:ascii="Arial" w:eastAsia="Arial" w:hAnsi="Arial"/>
                <w:sz w:val="20"/>
                <w:szCs w:val="20"/>
              </w:rPr>
              <w:t>e</w:t>
            </w:r>
            <w:r w:rsidRPr="00C53B46">
              <w:rPr>
                <w:rFonts w:ascii="Arial" w:eastAsia="Arial" w:hAnsi="Arial"/>
                <w:spacing w:val="-1"/>
                <w:sz w:val="20"/>
                <w:szCs w:val="20"/>
              </w:rPr>
              <w:t>r</w:t>
            </w:r>
            <w:r w:rsidRPr="00C53B46">
              <w:rPr>
                <w:rFonts w:ascii="Arial" w:eastAsia="Arial" w:hAnsi="Arial"/>
                <w:spacing w:val="3"/>
                <w:sz w:val="20"/>
                <w:szCs w:val="20"/>
              </w:rPr>
              <w:t>f</w:t>
            </w:r>
            <w:r w:rsidRPr="00C53B46">
              <w:rPr>
                <w:rFonts w:ascii="Arial" w:eastAsia="Arial" w:hAnsi="Arial"/>
                <w:spacing w:val="-2"/>
                <w:sz w:val="20"/>
                <w:szCs w:val="20"/>
              </w:rPr>
              <w:t>or</w:t>
            </w:r>
            <w:r w:rsidRPr="00C53B46">
              <w:rPr>
                <w:rFonts w:ascii="Arial" w:eastAsia="Arial" w:hAnsi="Arial"/>
                <w:spacing w:val="3"/>
                <w:sz w:val="20"/>
                <w:szCs w:val="20"/>
              </w:rPr>
              <w:t>m</w:t>
            </w:r>
            <w:r w:rsidRPr="00C53B46">
              <w:rPr>
                <w:rFonts w:ascii="Arial" w:eastAsia="Arial" w:hAnsi="Arial"/>
                <w:sz w:val="20"/>
                <w:szCs w:val="20"/>
              </w:rPr>
              <w:t>a</w:t>
            </w:r>
            <w:r w:rsidRPr="00C53B46">
              <w:rPr>
                <w:rFonts w:ascii="Arial" w:eastAsia="Arial" w:hAnsi="Arial"/>
                <w:spacing w:val="-1"/>
                <w:sz w:val="20"/>
                <w:szCs w:val="20"/>
              </w:rPr>
              <w:t>n</w:t>
            </w:r>
            <w:r w:rsidRPr="00C53B46">
              <w:rPr>
                <w:rFonts w:ascii="Arial" w:eastAsia="Arial" w:hAnsi="Arial"/>
                <w:sz w:val="20"/>
                <w:szCs w:val="20"/>
              </w:rPr>
              <w:t>ce</w:t>
            </w:r>
            <w:r w:rsidRPr="00C53B46">
              <w:rPr>
                <w:rFonts w:ascii="Arial" w:eastAsia="Arial" w:hAnsi="Arial"/>
                <w:spacing w:val="24"/>
                <w:sz w:val="20"/>
                <w:szCs w:val="20"/>
              </w:rPr>
              <w:t xml:space="preserve"> </w:t>
            </w:r>
            <w:r w:rsidRPr="00C53B46">
              <w:rPr>
                <w:rFonts w:ascii="Arial" w:eastAsia="Arial" w:hAnsi="Arial"/>
                <w:sz w:val="20"/>
                <w:szCs w:val="20"/>
              </w:rPr>
              <w:t>or</w:t>
            </w:r>
            <w:r w:rsidRPr="00C53B46">
              <w:rPr>
                <w:rFonts w:ascii="Arial" w:eastAsia="Arial" w:hAnsi="Arial"/>
                <w:spacing w:val="4"/>
                <w:sz w:val="20"/>
                <w:szCs w:val="20"/>
              </w:rPr>
              <w:t xml:space="preserve"> </w:t>
            </w:r>
            <w:r w:rsidRPr="00C53B46">
              <w:rPr>
                <w:rFonts w:ascii="Arial" w:eastAsia="Arial" w:hAnsi="Arial"/>
                <w:sz w:val="20"/>
                <w:szCs w:val="20"/>
              </w:rPr>
              <w:t>d</w:t>
            </w:r>
            <w:r w:rsidRPr="00C53B46">
              <w:rPr>
                <w:rFonts w:ascii="Arial" w:eastAsia="Arial" w:hAnsi="Arial"/>
                <w:spacing w:val="1"/>
                <w:sz w:val="20"/>
                <w:szCs w:val="20"/>
              </w:rPr>
              <w:t>e</w:t>
            </w:r>
            <w:r w:rsidRPr="00C53B46">
              <w:rPr>
                <w:rFonts w:ascii="Arial" w:eastAsia="Arial" w:hAnsi="Arial"/>
                <w:spacing w:val="-2"/>
                <w:sz w:val="20"/>
                <w:szCs w:val="20"/>
              </w:rPr>
              <w:t>l</w:t>
            </w:r>
            <w:r w:rsidRPr="00C53B46">
              <w:rPr>
                <w:rFonts w:ascii="Arial" w:eastAsia="Arial" w:hAnsi="Arial"/>
                <w:spacing w:val="3"/>
                <w:sz w:val="20"/>
                <w:szCs w:val="20"/>
              </w:rPr>
              <w:t>i</w:t>
            </w:r>
            <w:r w:rsidRPr="00C53B46">
              <w:rPr>
                <w:rFonts w:ascii="Arial" w:eastAsia="Arial" w:hAnsi="Arial"/>
                <w:spacing w:val="-2"/>
                <w:sz w:val="20"/>
                <w:szCs w:val="20"/>
              </w:rPr>
              <w:t>ve</w:t>
            </w:r>
            <w:r w:rsidRPr="00C53B46">
              <w:rPr>
                <w:rFonts w:ascii="Arial" w:eastAsia="Arial" w:hAnsi="Arial"/>
                <w:sz w:val="20"/>
                <w:szCs w:val="20"/>
              </w:rPr>
              <w:t>ry</w:t>
            </w:r>
            <w:r w:rsidRPr="00C53B46">
              <w:rPr>
                <w:rFonts w:ascii="Arial" w:eastAsia="Arial" w:hAnsi="Arial"/>
                <w:spacing w:val="14"/>
                <w:sz w:val="20"/>
                <w:szCs w:val="20"/>
              </w:rPr>
              <w:t xml:space="preserve"> </w:t>
            </w:r>
            <w:r w:rsidRPr="00C53B46">
              <w:rPr>
                <w:rFonts w:ascii="Arial" w:eastAsia="Arial" w:hAnsi="Arial"/>
                <w:sz w:val="20"/>
                <w:szCs w:val="20"/>
              </w:rPr>
              <w:t>and</w:t>
            </w:r>
            <w:r w:rsidRPr="00C53B46">
              <w:rPr>
                <w:rFonts w:ascii="Arial" w:eastAsia="Arial" w:hAnsi="Arial"/>
                <w:spacing w:val="6"/>
                <w:sz w:val="20"/>
                <w:szCs w:val="20"/>
              </w:rPr>
              <w:t xml:space="preserve"> </w:t>
            </w:r>
            <w:r w:rsidRPr="00C53B46">
              <w:rPr>
                <w:rFonts w:ascii="Arial" w:eastAsia="Arial" w:hAnsi="Arial"/>
                <w:spacing w:val="5"/>
                <w:sz w:val="20"/>
                <w:szCs w:val="20"/>
              </w:rPr>
              <w:t>f</w:t>
            </w:r>
            <w:r w:rsidRPr="00C53B46">
              <w:rPr>
                <w:rFonts w:ascii="Arial" w:eastAsia="Arial" w:hAnsi="Arial"/>
                <w:spacing w:val="-4"/>
                <w:sz w:val="20"/>
                <w:szCs w:val="20"/>
              </w:rPr>
              <w:t>u</w:t>
            </w:r>
            <w:r w:rsidRPr="00C53B46">
              <w:rPr>
                <w:rFonts w:ascii="Arial" w:eastAsia="Arial" w:hAnsi="Arial"/>
                <w:sz w:val="20"/>
                <w:szCs w:val="20"/>
              </w:rPr>
              <w:t>lf</w:t>
            </w:r>
            <w:r w:rsidRPr="00C53B46">
              <w:rPr>
                <w:rFonts w:ascii="Arial" w:eastAsia="Arial" w:hAnsi="Arial"/>
                <w:spacing w:val="3"/>
                <w:sz w:val="20"/>
                <w:szCs w:val="20"/>
              </w:rPr>
              <w:t>i</w:t>
            </w:r>
            <w:r w:rsidRPr="00C53B46">
              <w:rPr>
                <w:rFonts w:ascii="Arial" w:eastAsia="Arial" w:hAnsi="Arial"/>
                <w:spacing w:val="-2"/>
                <w:sz w:val="20"/>
                <w:szCs w:val="20"/>
              </w:rPr>
              <w:t>l</w:t>
            </w:r>
            <w:r w:rsidRPr="00C53B46">
              <w:rPr>
                <w:rFonts w:ascii="Arial" w:eastAsia="Arial" w:hAnsi="Arial"/>
                <w:sz w:val="20"/>
                <w:szCs w:val="20"/>
              </w:rPr>
              <w:t>l</w:t>
            </w:r>
            <w:r w:rsidRPr="00C53B46">
              <w:rPr>
                <w:rFonts w:ascii="Arial" w:eastAsia="Arial" w:hAnsi="Arial"/>
                <w:spacing w:val="1"/>
                <w:sz w:val="20"/>
                <w:szCs w:val="20"/>
              </w:rPr>
              <w:t>m</w:t>
            </w:r>
            <w:r w:rsidRPr="00C53B46">
              <w:rPr>
                <w:rFonts w:ascii="Arial" w:eastAsia="Arial" w:hAnsi="Arial"/>
                <w:spacing w:val="-2"/>
                <w:sz w:val="20"/>
                <w:szCs w:val="20"/>
              </w:rPr>
              <w:t>e</w:t>
            </w:r>
            <w:r w:rsidRPr="00C53B46">
              <w:rPr>
                <w:rFonts w:ascii="Arial" w:eastAsia="Arial" w:hAnsi="Arial"/>
                <w:sz w:val="20"/>
                <w:szCs w:val="20"/>
              </w:rPr>
              <w:t>nt</w:t>
            </w:r>
            <w:r w:rsidRPr="00C53B46">
              <w:rPr>
                <w:rFonts w:ascii="Arial" w:eastAsia="Arial" w:hAnsi="Arial"/>
                <w:spacing w:val="18"/>
                <w:sz w:val="20"/>
                <w:szCs w:val="20"/>
              </w:rPr>
              <w:t xml:space="preserve"> </w:t>
            </w:r>
            <w:r w:rsidRPr="00C53B46">
              <w:rPr>
                <w:rFonts w:ascii="Arial" w:eastAsia="Arial" w:hAnsi="Arial"/>
                <w:spacing w:val="-2"/>
                <w:sz w:val="20"/>
                <w:szCs w:val="20"/>
              </w:rPr>
              <w:t>o</w:t>
            </w:r>
            <w:r w:rsidRPr="00C53B46">
              <w:rPr>
                <w:rFonts w:ascii="Arial" w:eastAsia="Arial" w:hAnsi="Arial"/>
                <w:sz w:val="20"/>
                <w:szCs w:val="20"/>
              </w:rPr>
              <w:t>f</w:t>
            </w:r>
            <w:r w:rsidRPr="00C53B46">
              <w:rPr>
                <w:rFonts w:ascii="Arial" w:eastAsia="Arial" w:hAnsi="Arial"/>
                <w:spacing w:val="7"/>
                <w:sz w:val="20"/>
                <w:szCs w:val="20"/>
              </w:rPr>
              <w:t xml:space="preserve"> </w:t>
            </w:r>
            <w:r w:rsidRPr="00C53B46">
              <w:rPr>
                <w:rFonts w:ascii="Arial" w:eastAsia="Arial" w:hAnsi="Arial"/>
                <w:sz w:val="20"/>
                <w:szCs w:val="20"/>
              </w:rPr>
              <w:t>the</w:t>
            </w:r>
            <w:r w:rsidRPr="00C53B46">
              <w:rPr>
                <w:rFonts w:ascii="Arial" w:eastAsia="Arial" w:hAnsi="Arial"/>
                <w:spacing w:val="9"/>
                <w:sz w:val="20"/>
                <w:szCs w:val="20"/>
              </w:rPr>
              <w:t xml:space="preserve"> </w:t>
            </w:r>
            <w:r w:rsidRPr="00C53B46">
              <w:rPr>
                <w:rFonts w:ascii="Arial" w:eastAsia="Arial" w:hAnsi="Arial"/>
                <w:spacing w:val="-2"/>
                <w:sz w:val="20"/>
                <w:szCs w:val="20"/>
              </w:rPr>
              <w:t>obl</w:t>
            </w:r>
            <w:r w:rsidRPr="00C53B46">
              <w:rPr>
                <w:rFonts w:ascii="Arial" w:eastAsia="Arial" w:hAnsi="Arial"/>
                <w:sz w:val="20"/>
                <w:szCs w:val="20"/>
              </w:rPr>
              <w:t>i</w:t>
            </w:r>
            <w:r w:rsidRPr="00C53B46">
              <w:rPr>
                <w:rFonts w:ascii="Arial" w:eastAsia="Arial" w:hAnsi="Arial"/>
                <w:spacing w:val="-2"/>
                <w:sz w:val="20"/>
                <w:szCs w:val="20"/>
              </w:rPr>
              <w:t>g</w:t>
            </w:r>
            <w:r w:rsidRPr="00C53B46">
              <w:rPr>
                <w:rFonts w:ascii="Arial" w:eastAsia="Arial" w:hAnsi="Arial"/>
                <w:sz w:val="20"/>
                <w:szCs w:val="20"/>
              </w:rPr>
              <w:t>at</w:t>
            </w:r>
            <w:r w:rsidRPr="00C53B46">
              <w:rPr>
                <w:rFonts w:ascii="Arial" w:eastAsia="Arial" w:hAnsi="Arial"/>
                <w:spacing w:val="3"/>
                <w:sz w:val="20"/>
                <w:szCs w:val="20"/>
              </w:rPr>
              <w:t>i</w:t>
            </w:r>
            <w:r w:rsidRPr="00C53B46">
              <w:rPr>
                <w:rFonts w:ascii="Arial" w:eastAsia="Arial" w:hAnsi="Arial"/>
                <w:sz w:val="20"/>
                <w:szCs w:val="20"/>
              </w:rPr>
              <w:t>o</w:t>
            </w:r>
            <w:r w:rsidRPr="00C53B46">
              <w:rPr>
                <w:rFonts w:ascii="Arial" w:eastAsia="Arial" w:hAnsi="Arial"/>
                <w:spacing w:val="-1"/>
                <w:sz w:val="20"/>
                <w:szCs w:val="20"/>
              </w:rPr>
              <w:t>n</w:t>
            </w:r>
            <w:r w:rsidRPr="00C53B46">
              <w:rPr>
                <w:rFonts w:ascii="Arial" w:eastAsia="Arial" w:hAnsi="Arial"/>
                <w:spacing w:val="-2"/>
                <w:sz w:val="20"/>
                <w:szCs w:val="20"/>
              </w:rPr>
              <w:t>s</w:t>
            </w:r>
            <w:r w:rsidRPr="00C53B46">
              <w:rPr>
                <w:rFonts w:ascii="Arial" w:eastAsia="Arial" w:hAnsi="Arial"/>
                <w:sz w:val="20"/>
                <w:szCs w:val="20"/>
              </w:rPr>
              <w:t>,</w:t>
            </w:r>
            <w:r w:rsidRPr="00C53B46">
              <w:rPr>
                <w:rFonts w:ascii="Arial" w:eastAsia="Arial" w:hAnsi="Arial"/>
                <w:spacing w:val="23"/>
                <w:sz w:val="20"/>
                <w:szCs w:val="20"/>
              </w:rPr>
              <w:t xml:space="preserve"> </w:t>
            </w:r>
            <w:r w:rsidRPr="00C53B46">
              <w:rPr>
                <w:rFonts w:ascii="Arial" w:eastAsia="Arial" w:hAnsi="Arial"/>
                <w:sz w:val="20"/>
                <w:szCs w:val="20"/>
              </w:rPr>
              <w:t>t</w:t>
            </w:r>
            <w:r w:rsidRPr="00C53B46">
              <w:rPr>
                <w:rFonts w:ascii="Arial" w:eastAsia="Arial" w:hAnsi="Arial"/>
                <w:spacing w:val="1"/>
                <w:sz w:val="20"/>
                <w:szCs w:val="20"/>
              </w:rPr>
              <w:t>h</w:t>
            </w:r>
            <w:r w:rsidRPr="00C53B46">
              <w:rPr>
                <w:rFonts w:ascii="Arial" w:eastAsia="Arial" w:hAnsi="Arial"/>
                <w:sz w:val="20"/>
                <w:szCs w:val="20"/>
              </w:rPr>
              <w:t>e</w:t>
            </w:r>
            <w:r w:rsidRPr="00C53B46">
              <w:rPr>
                <w:rFonts w:ascii="Arial" w:eastAsia="Arial" w:hAnsi="Arial"/>
                <w:spacing w:val="6"/>
                <w:sz w:val="20"/>
                <w:szCs w:val="20"/>
              </w:rPr>
              <w:t xml:space="preserve"> </w:t>
            </w:r>
            <w:r w:rsidRPr="00C53B46">
              <w:rPr>
                <w:rFonts w:ascii="Arial" w:eastAsia="Arial" w:hAnsi="Arial"/>
                <w:sz w:val="20"/>
                <w:szCs w:val="20"/>
              </w:rPr>
              <w:t>S</w:t>
            </w:r>
            <w:r w:rsidRPr="00C53B46">
              <w:rPr>
                <w:rFonts w:ascii="Arial" w:eastAsia="Arial" w:hAnsi="Arial"/>
                <w:spacing w:val="1"/>
                <w:sz w:val="20"/>
                <w:szCs w:val="20"/>
              </w:rPr>
              <w:t>u</w:t>
            </w:r>
            <w:r w:rsidRPr="00C53B46">
              <w:rPr>
                <w:rFonts w:ascii="Arial" w:eastAsia="Arial" w:hAnsi="Arial"/>
                <w:spacing w:val="-2"/>
                <w:sz w:val="20"/>
                <w:szCs w:val="20"/>
              </w:rPr>
              <w:t>pp</w:t>
            </w:r>
            <w:r w:rsidRPr="00C53B46">
              <w:rPr>
                <w:rFonts w:ascii="Arial" w:eastAsia="Arial" w:hAnsi="Arial"/>
                <w:sz w:val="20"/>
                <w:szCs w:val="20"/>
              </w:rPr>
              <w:t>l</w:t>
            </w:r>
            <w:r w:rsidRPr="00C53B46">
              <w:rPr>
                <w:rFonts w:ascii="Arial" w:eastAsia="Arial" w:hAnsi="Arial"/>
                <w:spacing w:val="3"/>
                <w:sz w:val="20"/>
                <w:szCs w:val="20"/>
              </w:rPr>
              <w:t>i</w:t>
            </w:r>
            <w:r w:rsidRPr="00C53B46">
              <w:rPr>
                <w:rFonts w:ascii="Arial" w:eastAsia="Arial" w:hAnsi="Arial"/>
                <w:spacing w:val="-4"/>
                <w:sz w:val="20"/>
                <w:szCs w:val="20"/>
              </w:rPr>
              <w:t>e</w:t>
            </w:r>
            <w:r w:rsidRPr="00C53B46">
              <w:rPr>
                <w:rFonts w:ascii="Arial" w:eastAsia="Arial" w:hAnsi="Arial"/>
                <w:sz w:val="20"/>
                <w:szCs w:val="20"/>
              </w:rPr>
              <w:t>r</w:t>
            </w:r>
            <w:r w:rsidRPr="00C53B46">
              <w:rPr>
                <w:rFonts w:ascii="Arial" w:eastAsia="Arial" w:hAnsi="Arial"/>
                <w:spacing w:val="19"/>
                <w:sz w:val="20"/>
                <w:szCs w:val="20"/>
              </w:rPr>
              <w:t xml:space="preserve"> </w:t>
            </w:r>
            <w:r w:rsidRPr="00C53B46">
              <w:rPr>
                <w:rFonts w:ascii="Arial" w:eastAsia="Arial" w:hAnsi="Arial"/>
                <w:sz w:val="20"/>
                <w:szCs w:val="20"/>
              </w:rPr>
              <w:t>sh</w:t>
            </w:r>
            <w:r w:rsidRPr="00C53B46">
              <w:rPr>
                <w:rFonts w:ascii="Arial" w:eastAsia="Arial" w:hAnsi="Arial"/>
                <w:spacing w:val="-3"/>
                <w:sz w:val="20"/>
                <w:szCs w:val="20"/>
              </w:rPr>
              <w:t>a</w:t>
            </w:r>
            <w:r w:rsidRPr="00C53B46">
              <w:rPr>
                <w:rFonts w:ascii="Arial" w:eastAsia="Arial" w:hAnsi="Arial"/>
                <w:sz w:val="20"/>
                <w:szCs w:val="20"/>
              </w:rPr>
              <w:t>ll</w:t>
            </w:r>
            <w:r w:rsidRPr="00C53B46">
              <w:rPr>
                <w:rFonts w:ascii="Arial" w:eastAsia="Arial" w:hAnsi="Arial"/>
                <w:spacing w:val="11"/>
                <w:sz w:val="20"/>
                <w:szCs w:val="20"/>
              </w:rPr>
              <w:t xml:space="preserve"> </w:t>
            </w:r>
            <w:r w:rsidRPr="00C53B46">
              <w:rPr>
                <w:rFonts w:ascii="Arial" w:eastAsia="Arial" w:hAnsi="Arial"/>
                <w:spacing w:val="1"/>
                <w:sz w:val="20"/>
                <w:szCs w:val="20"/>
              </w:rPr>
              <w:t>b</w:t>
            </w:r>
            <w:r w:rsidRPr="00C53B46">
              <w:rPr>
                <w:rFonts w:ascii="Arial" w:eastAsia="Arial" w:hAnsi="Arial"/>
                <w:sz w:val="20"/>
                <w:szCs w:val="20"/>
              </w:rPr>
              <w:t>e</w:t>
            </w:r>
            <w:r w:rsidRPr="00C53B46">
              <w:rPr>
                <w:rFonts w:ascii="Arial" w:eastAsia="Arial" w:hAnsi="Arial"/>
                <w:spacing w:val="7"/>
                <w:sz w:val="20"/>
                <w:szCs w:val="20"/>
              </w:rPr>
              <w:t xml:space="preserve"> </w:t>
            </w:r>
            <w:r w:rsidRPr="00C53B46">
              <w:rPr>
                <w:rFonts w:ascii="Arial" w:eastAsia="Arial" w:hAnsi="Arial"/>
                <w:spacing w:val="-2"/>
                <w:sz w:val="20"/>
                <w:szCs w:val="20"/>
              </w:rPr>
              <w:t>s</w:t>
            </w:r>
            <w:r w:rsidRPr="00C53B46">
              <w:rPr>
                <w:rFonts w:ascii="Arial" w:eastAsia="Arial" w:hAnsi="Arial"/>
                <w:sz w:val="20"/>
                <w:szCs w:val="20"/>
              </w:rPr>
              <w:t>u</w:t>
            </w:r>
            <w:r w:rsidRPr="00C53B46">
              <w:rPr>
                <w:rFonts w:ascii="Arial" w:eastAsia="Arial" w:hAnsi="Arial"/>
                <w:spacing w:val="-1"/>
                <w:sz w:val="20"/>
                <w:szCs w:val="20"/>
              </w:rPr>
              <w:t>b</w:t>
            </w:r>
            <w:r w:rsidRPr="00C53B46">
              <w:rPr>
                <w:rFonts w:ascii="Arial" w:eastAsia="Arial" w:hAnsi="Arial"/>
                <w:sz w:val="20"/>
                <w:szCs w:val="20"/>
              </w:rPr>
              <w:t>ject</w:t>
            </w:r>
            <w:r w:rsidRPr="00C53B46">
              <w:rPr>
                <w:rFonts w:ascii="Arial" w:eastAsia="Arial" w:hAnsi="Arial"/>
                <w:spacing w:val="15"/>
                <w:sz w:val="20"/>
                <w:szCs w:val="20"/>
              </w:rPr>
              <w:t xml:space="preserve"> </w:t>
            </w:r>
            <w:r w:rsidRPr="00C53B46">
              <w:rPr>
                <w:rFonts w:ascii="Arial" w:eastAsia="Arial" w:hAnsi="Arial"/>
                <w:spacing w:val="2"/>
                <w:sz w:val="20"/>
                <w:szCs w:val="20"/>
              </w:rPr>
              <w:t>t</w:t>
            </w:r>
            <w:r w:rsidRPr="00C53B46">
              <w:rPr>
                <w:rFonts w:ascii="Arial" w:eastAsia="Arial" w:hAnsi="Arial"/>
                <w:sz w:val="20"/>
                <w:szCs w:val="20"/>
              </w:rPr>
              <w:t>o</w:t>
            </w:r>
            <w:r w:rsidRPr="00C53B46">
              <w:rPr>
                <w:rFonts w:ascii="Arial" w:eastAsia="Arial" w:hAnsi="Arial"/>
                <w:spacing w:val="3"/>
                <w:sz w:val="20"/>
                <w:szCs w:val="20"/>
              </w:rPr>
              <w:t xml:space="preserve"> </w:t>
            </w:r>
            <w:r w:rsidRPr="00C53B46">
              <w:rPr>
                <w:rFonts w:ascii="Arial" w:eastAsia="Arial" w:hAnsi="Arial"/>
                <w:spacing w:val="-2"/>
                <w:sz w:val="20"/>
                <w:szCs w:val="20"/>
              </w:rPr>
              <w:t>p</w:t>
            </w:r>
            <w:r w:rsidRPr="00C53B46">
              <w:rPr>
                <w:rFonts w:ascii="Arial" w:eastAsia="Arial" w:hAnsi="Arial"/>
                <w:sz w:val="20"/>
                <w:szCs w:val="20"/>
              </w:rPr>
              <w:t>e</w:t>
            </w:r>
            <w:r w:rsidRPr="00C53B46">
              <w:rPr>
                <w:rFonts w:ascii="Arial" w:eastAsia="Arial" w:hAnsi="Arial"/>
                <w:spacing w:val="-1"/>
                <w:sz w:val="20"/>
                <w:szCs w:val="20"/>
              </w:rPr>
              <w:t>n</w:t>
            </w:r>
            <w:r w:rsidRPr="00C53B46">
              <w:rPr>
                <w:rFonts w:ascii="Arial" w:eastAsia="Arial" w:hAnsi="Arial"/>
                <w:spacing w:val="-2"/>
                <w:sz w:val="20"/>
                <w:szCs w:val="20"/>
              </w:rPr>
              <w:t>a</w:t>
            </w:r>
            <w:r w:rsidRPr="00C53B46">
              <w:rPr>
                <w:rFonts w:ascii="Arial" w:eastAsia="Arial" w:hAnsi="Arial"/>
                <w:spacing w:val="3"/>
                <w:sz w:val="20"/>
                <w:szCs w:val="20"/>
              </w:rPr>
              <w:t>l</w:t>
            </w:r>
            <w:r w:rsidRPr="00C53B46">
              <w:rPr>
                <w:rFonts w:ascii="Arial" w:eastAsia="Arial" w:hAnsi="Arial"/>
                <w:sz w:val="20"/>
                <w:szCs w:val="20"/>
              </w:rPr>
              <w:t>ty</w:t>
            </w:r>
            <w:r w:rsidRPr="00C53B46">
              <w:rPr>
                <w:rFonts w:ascii="Arial" w:eastAsia="Arial" w:hAnsi="Arial"/>
                <w:spacing w:val="12"/>
                <w:sz w:val="20"/>
                <w:szCs w:val="20"/>
              </w:rPr>
              <w:t xml:space="preserve"> </w:t>
            </w:r>
            <w:r w:rsidRPr="00C53B46">
              <w:rPr>
                <w:rFonts w:ascii="Arial" w:eastAsia="Arial" w:hAnsi="Arial"/>
                <w:sz w:val="20"/>
                <w:szCs w:val="20"/>
              </w:rPr>
              <w:t>of</w:t>
            </w:r>
            <w:r w:rsidRPr="00C53B46">
              <w:rPr>
                <w:rFonts w:ascii="Arial" w:eastAsia="Arial" w:hAnsi="Arial"/>
                <w:spacing w:val="6"/>
                <w:sz w:val="20"/>
                <w:szCs w:val="20"/>
              </w:rPr>
              <w:t xml:space="preserve"> </w:t>
            </w:r>
            <w:r w:rsidRPr="00C53B46">
              <w:rPr>
                <w:rFonts w:ascii="Arial" w:eastAsia="Arial" w:hAnsi="Arial"/>
                <w:w w:val="102"/>
                <w:sz w:val="20"/>
                <w:szCs w:val="20"/>
              </w:rPr>
              <w:t>de</w:t>
            </w:r>
            <w:r w:rsidRPr="00C53B46">
              <w:rPr>
                <w:rFonts w:ascii="Arial" w:eastAsia="Arial" w:hAnsi="Arial"/>
                <w:spacing w:val="1"/>
                <w:w w:val="102"/>
                <w:sz w:val="20"/>
                <w:szCs w:val="20"/>
              </w:rPr>
              <w:t>l</w:t>
            </w:r>
            <w:r w:rsidRPr="00C53B46">
              <w:rPr>
                <w:rFonts w:ascii="Arial" w:eastAsia="Arial" w:hAnsi="Arial"/>
                <w:w w:val="102"/>
                <w:sz w:val="20"/>
                <w:szCs w:val="20"/>
              </w:rPr>
              <w:t xml:space="preserve">ay </w:t>
            </w:r>
            <w:r w:rsidRPr="00C53B46">
              <w:rPr>
                <w:rFonts w:ascii="Arial" w:eastAsia="Arial" w:hAnsi="Arial"/>
                <w:spacing w:val="-2"/>
                <w:sz w:val="20"/>
                <w:szCs w:val="20"/>
              </w:rPr>
              <w:t>a</w:t>
            </w:r>
            <w:r w:rsidRPr="00C53B46">
              <w:rPr>
                <w:rFonts w:ascii="Arial" w:eastAsia="Arial" w:hAnsi="Arial"/>
                <w:sz w:val="20"/>
                <w:szCs w:val="20"/>
              </w:rPr>
              <w:t>s</w:t>
            </w:r>
            <w:r w:rsidRPr="00C53B46">
              <w:rPr>
                <w:rFonts w:ascii="Arial" w:eastAsia="Arial" w:hAnsi="Arial"/>
                <w:spacing w:val="11"/>
                <w:sz w:val="20"/>
                <w:szCs w:val="20"/>
              </w:rPr>
              <w:t xml:space="preserve"> </w:t>
            </w:r>
            <w:r w:rsidRPr="00C53B46">
              <w:rPr>
                <w:rFonts w:ascii="Arial" w:eastAsia="Arial" w:hAnsi="Arial"/>
                <w:sz w:val="20"/>
                <w:szCs w:val="20"/>
              </w:rPr>
              <w:t>per</w:t>
            </w:r>
            <w:r w:rsidRPr="00C53B46">
              <w:rPr>
                <w:rFonts w:ascii="Arial" w:eastAsia="Arial" w:hAnsi="Arial"/>
                <w:spacing w:val="14"/>
                <w:sz w:val="20"/>
                <w:szCs w:val="20"/>
              </w:rPr>
              <w:t xml:space="preserve"> </w:t>
            </w:r>
            <w:r w:rsidRPr="00C53B46">
              <w:rPr>
                <w:rFonts w:ascii="Arial" w:eastAsia="Arial" w:hAnsi="Arial"/>
                <w:sz w:val="20"/>
                <w:szCs w:val="20"/>
              </w:rPr>
              <w:t>2</w:t>
            </w:r>
            <w:r w:rsidRPr="00C53B46">
              <w:rPr>
                <w:rFonts w:ascii="Arial" w:eastAsia="Arial" w:hAnsi="Arial"/>
                <w:spacing w:val="-1"/>
                <w:sz w:val="20"/>
                <w:szCs w:val="20"/>
              </w:rPr>
              <w:t>6</w:t>
            </w:r>
            <w:r w:rsidRPr="00C53B46">
              <w:rPr>
                <w:rFonts w:ascii="Arial" w:eastAsia="Arial" w:hAnsi="Arial"/>
                <w:spacing w:val="3"/>
                <w:sz w:val="20"/>
                <w:szCs w:val="20"/>
              </w:rPr>
              <w:t>/</w:t>
            </w:r>
            <w:r w:rsidRPr="00C53B46">
              <w:rPr>
                <w:rFonts w:ascii="Arial" w:eastAsia="Arial" w:hAnsi="Arial"/>
                <w:sz w:val="20"/>
                <w:szCs w:val="20"/>
              </w:rPr>
              <w:t>Gen</w:t>
            </w:r>
            <w:r w:rsidRPr="00C53B46">
              <w:rPr>
                <w:rFonts w:ascii="Arial" w:eastAsia="Arial" w:hAnsi="Arial"/>
                <w:spacing w:val="-2"/>
                <w:sz w:val="20"/>
                <w:szCs w:val="20"/>
              </w:rPr>
              <w:t>e</w:t>
            </w:r>
            <w:r w:rsidRPr="00C53B46">
              <w:rPr>
                <w:rFonts w:ascii="Arial" w:eastAsia="Arial" w:hAnsi="Arial"/>
                <w:sz w:val="20"/>
                <w:szCs w:val="20"/>
              </w:rPr>
              <w:t>r</w:t>
            </w:r>
            <w:r w:rsidRPr="00C53B46">
              <w:rPr>
                <w:rFonts w:ascii="Arial" w:eastAsia="Arial" w:hAnsi="Arial"/>
                <w:spacing w:val="-1"/>
                <w:sz w:val="20"/>
                <w:szCs w:val="20"/>
              </w:rPr>
              <w:t>a</w:t>
            </w:r>
            <w:r w:rsidRPr="00C53B46">
              <w:rPr>
                <w:rFonts w:ascii="Arial" w:eastAsia="Arial" w:hAnsi="Arial"/>
                <w:sz w:val="20"/>
                <w:szCs w:val="20"/>
              </w:rPr>
              <w:t>l</w:t>
            </w:r>
            <w:r w:rsidRPr="00C53B46">
              <w:rPr>
                <w:rFonts w:ascii="Arial" w:eastAsia="Arial" w:hAnsi="Arial"/>
                <w:spacing w:val="28"/>
                <w:sz w:val="20"/>
                <w:szCs w:val="20"/>
              </w:rPr>
              <w:t xml:space="preserve"> </w:t>
            </w:r>
            <w:r w:rsidRPr="00C53B46">
              <w:rPr>
                <w:rFonts w:ascii="Arial" w:eastAsia="Arial" w:hAnsi="Arial"/>
                <w:sz w:val="20"/>
                <w:szCs w:val="20"/>
              </w:rPr>
              <w:t>C</w:t>
            </w:r>
            <w:r w:rsidRPr="00C53B46">
              <w:rPr>
                <w:rFonts w:ascii="Arial" w:eastAsia="Arial" w:hAnsi="Arial"/>
                <w:spacing w:val="1"/>
                <w:sz w:val="20"/>
                <w:szCs w:val="20"/>
              </w:rPr>
              <w:t>o</w:t>
            </w:r>
            <w:r w:rsidRPr="00C53B46">
              <w:rPr>
                <w:rFonts w:ascii="Arial" w:eastAsia="Arial" w:hAnsi="Arial"/>
                <w:sz w:val="20"/>
                <w:szCs w:val="20"/>
              </w:rPr>
              <w:t>n</w:t>
            </w:r>
            <w:r w:rsidRPr="00C53B46">
              <w:rPr>
                <w:rFonts w:ascii="Arial" w:eastAsia="Arial" w:hAnsi="Arial"/>
                <w:spacing w:val="-4"/>
                <w:sz w:val="20"/>
                <w:szCs w:val="20"/>
              </w:rPr>
              <w:t>d</w:t>
            </w:r>
            <w:r w:rsidRPr="00C53B46">
              <w:rPr>
                <w:rFonts w:ascii="Arial" w:eastAsia="Arial" w:hAnsi="Arial"/>
                <w:sz w:val="20"/>
                <w:szCs w:val="20"/>
              </w:rPr>
              <w:t>iti</w:t>
            </w:r>
            <w:r w:rsidRPr="00C53B46">
              <w:rPr>
                <w:rFonts w:ascii="Arial" w:eastAsia="Arial" w:hAnsi="Arial"/>
                <w:spacing w:val="1"/>
                <w:sz w:val="20"/>
                <w:szCs w:val="20"/>
              </w:rPr>
              <w:t>o</w:t>
            </w:r>
            <w:r w:rsidRPr="00C53B46">
              <w:rPr>
                <w:rFonts w:ascii="Arial" w:eastAsia="Arial" w:hAnsi="Arial"/>
                <w:sz w:val="20"/>
                <w:szCs w:val="20"/>
              </w:rPr>
              <w:t>ns</w:t>
            </w:r>
            <w:r w:rsidRPr="00C53B46">
              <w:rPr>
                <w:rFonts w:ascii="Arial" w:eastAsia="Arial" w:hAnsi="Arial"/>
                <w:spacing w:val="28"/>
                <w:sz w:val="20"/>
                <w:szCs w:val="20"/>
              </w:rPr>
              <w:t xml:space="preserve"> </w:t>
            </w:r>
            <w:r w:rsidRPr="00C53B46">
              <w:rPr>
                <w:rFonts w:ascii="Arial" w:eastAsia="Arial" w:hAnsi="Arial"/>
                <w:spacing w:val="-4"/>
                <w:sz w:val="20"/>
                <w:szCs w:val="20"/>
              </w:rPr>
              <w:t>o</w:t>
            </w:r>
            <w:r w:rsidRPr="00C53B46">
              <w:rPr>
                <w:rFonts w:ascii="Arial" w:eastAsia="Arial" w:hAnsi="Arial"/>
                <w:sz w:val="20"/>
                <w:szCs w:val="20"/>
              </w:rPr>
              <w:t>f</w:t>
            </w:r>
            <w:r w:rsidRPr="00C53B46">
              <w:rPr>
                <w:rFonts w:ascii="Arial" w:eastAsia="Arial" w:hAnsi="Arial"/>
                <w:spacing w:val="12"/>
                <w:sz w:val="20"/>
                <w:szCs w:val="20"/>
              </w:rPr>
              <w:t xml:space="preserve"> </w:t>
            </w:r>
            <w:r w:rsidRPr="00C53B46">
              <w:rPr>
                <w:rFonts w:ascii="Arial" w:eastAsia="Arial" w:hAnsi="Arial"/>
                <w:sz w:val="20"/>
                <w:szCs w:val="20"/>
              </w:rPr>
              <w:t>the</w:t>
            </w:r>
            <w:r w:rsidRPr="00C53B46">
              <w:rPr>
                <w:rFonts w:ascii="Arial" w:eastAsia="Arial" w:hAnsi="Arial"/>
                <w:spacing w:val="14"/>
                <w:sz w:val="20"/>
                <w:szCs w:val="20"/>
              </w:rPr>
              <w:t xml:space="preserve"> </w:t>
            </w:r>
            <w:r w:rsidRPr="00C53B46">
              <w:rPr>
                <w:rFonts w:ascii="Arial" w:eastAsia="Arial" w:hAnsi="Arial"/>
                <w:sz w:val="20"/>
                <w:szCs w:val="20"/>
              </w:rPr>
              <w:t>C</w:t>
            </w:r>
            <w:r w:rsidRPr="00C53B46">
              <w:rPr>
                <w:rFonts w:ascii="Arial" w:eastAsia="Arial" w:hAnsi="Arial"/>
                <w:spacing w:val="1"/>
                <w:sz w:val="20"/>
                <w:szCs w:val="20"/>
              </w:rPr>
              <w:t>o</w:t>
            </w:r>
            <w:r w:rsidRPr="00C53B46">
              <w:rPr>
                <w:rFonts w:ascii="Arial" w:eastAsia="Arial" w:hAnsi="Arial"/>
                <w:spacing w:val="-4"/>
                <w:sz w:val="20"/>
                <w:szCs w:val="20"/>
              </w:rPr>
              <w:t>n</w:t>
            </w:r>
            <w:r w:rsidRPr="00C53B46">
              <w:rPr>
                <w:rFonts w:ascii="Arial" w:eastAsia="Arial" w:hAnsi="Arial"/>
                <w:spacing w:val="3"/>
                <w:sz w:val="20"/>
                <w:szCs w:val="20"/>
              </w:rPr>
              <w:t>t</w:t>
            </w:r>
            <w:r w:rsidRPr="00C53B46">
              <w:rPr>
                <w:rFonts w:ascii="Arial" w:eastAsia="Arial" w:hAnsi="Arial"/>
                <w:sz w:val="20"/>
                <w:szCs w:val="20"/>
              </w:rPr>
              <w:t>r</w:t>
            </w:r>
            <w:r w:rsidRPr="00C53B46">
              <w:rPr>
                <w:rFonts w:ascii="Arial" w:eastAsia="Arial" w:hAnsi="Arial"/>
                <w:spacing w:val="-1"/>
                <w:sz w:val="20"/>
                <w:szCs w:val="20"/>
              </w:rPr>
              <w:t>a</w:t>
            </w:r>
            <w:r w:rsidRPr="00C53B46">
              <w:rPr>
                <w:rFonts w:ascii="Arial" w:eastAsia="Arial" w:hAnsi="Arial"/>
                <w:spacing w:val="-2"/>
                <w:sz w:val="20"/>
                <w:szCs w:val="20"/>
              </w:rPr>
              <w:t>c</w:t>
            </w:r>
            <w:r w:rsidRPr="00C53B46">
              <w:rPr>
                <w:rFonts w:ascii="Arial" w:eastAsia="Arial" w:hAnsi="Arial"/>
                <w:sz w:val="20"/>
                <w:szCs w:val="20"/>
              </w:rPr>
              <w:t>t,</w:t>
            </w:r>
            <w:r w:rsidRPr="00C53B46">
              <w:rPr>
                <w:rFonts w:ascii="Arial" w:eastAsia="Arial" w:hAnsi="Arial"/>
                <w:spacing w:val="24"/>
                <w:sz w:val="20"/>
                <w:szCs w:val="20"/>
              </w:rPr>
              <w:t xml:space="preserve"> </w:t>
            </w:r>
            <w:r w:rsidRPr="00C53B46">
              <w:rPr>
                <w:rFonts w:ascii="Arial" w:eastAsia="Arial" w:hAnsi="Arial"/>
                <w:sz w:val="20"/>
                <w:szCs w:val="20"/>
              </w:rPr>
              <w:t>u</w:t>
            </w:r>
            <w:r w:rsidRPr="00C53B46">
              <w:rPr>
                <w:rFonts w:ascii="Arial" w:eastAsia="Arial" w:hAnsi="Arial"/>
                <w:spacing w:val="-1"/>
                <w:sz w:val="20"/>
                <w:szCs w:val="20"/>
              </w:rPr>
              <w:t>n</w:t>
            </w:r>
            <w:r w:rsidRPr="00C53B46">
              <w:rPr>
                <w:rFonts w:ascii="Arial" w:eastAsia="Arial" w:hAnsi="Arial"/>
                <w:sz w:val="20"/>
                <w:szCs w:val="20"/>
              </w:rPr>
              <w:t>less</w:t>
            </w:r>
            <w:r w:rsidRPr="00C53B46">
              <w:rPr>
                <w:rFonts w:ascii="Arial" w:eastAsia="Arial" w:hAnsi="Arial"/>
                <w:spacing w:val="18"/>
                <w:sz w:val="20"/>
                <w:szCs w:val="20"/>
              </w:rPr>
              <w:t xml:space="preserve"> </w:t>
            </w:r>
            <w:r w:rsidRPr="00C53B46">
              <w:rPr>
                <w:rFonts w:ascii="Arial" w:eastAsia="Arial" w:hAnsi="Arial"/>
                <w:spacing w:val="3"/>
                <w:sz w:val="20"/>
                <w:szCs w:val="20"/>
              </w:rPr>
              <w:t>i</w:t>
            </w:r>
            <w:r w:rsidRPr="00C53B46">
              <w:rPr>
                <w:rFonts w:ascii="Arial" w:eastAsia="Arial" w:hAnsi="Arial"/>
                <w:sz w:val="20"/>
                <w:szCs w:val="20"/>
              </w:rPr>
              <w:t>t</w:t>
            </w:r>
            <w:r w:rsidRPr="00C53B46">
              <w:rPr>
                <w:rFonts w:ascii="Arial" w:eastAsia="Arial" w:hAnsi="Arial"/>
                <w:spacing w:val="9"/>
                <w:sz w:val="20"/>
                <w:szCs w:val="20"/>
              </w:rPr>
              <w:t xml:space="preserve"> </w:t>
            </w:r>
            <w:r w:rsidRPr="00C53B46">
              <w:rPr>
                <w:rFonts w:ascii="Arial" w:eastAsia="Arial" w:hAnsi="Arial"/>
                <w:spacing w:val="-2"/>
                <w:sz w:val="20"/>
                <w:szCs w:val="20"/>
              </w:rPr>
              <w:t>wa</w:t>
            </w:r>
            <w:r w:rsidRPr="00C53B46">
              <w:rPr>
                <w:rFonts w:ascii="Arial" w:eastAsia="Arial" w:hAnsi="Arial"/>
                <w:sz w:val="20"/>
                <w:szCs w:val="20"/>
              </w:rPr>
              <w:t>s</w:t>
            </w:r>
            <w:r w:rsidRPr="00C53B46">
              <w:rPr>
                <w:rFonts w:ascii="Arial" w:eastAsia="Arial" w:hAnsi="Arial"/>
                <w:spacing w:val="14"/>
                <w:sz w:val="20"/>
                <w:szCs w:val="20"/>
              </w:rPr>
              <w:t xml:space="preserve"> </w:t>
            </w:r>
            <w:r w:rsidRPr="00C53B46">
              <w:rPr>
                <w:rFonts w:ascii="Arial" w:eastAsia="Arial" w:hAnsi="Arial"/>
                <w:sz w:val="20"/>
                <w:szCs w:val="20"/>
              </w:rPr>
              <w:t>ag</w:t>
            </w:r>
            <w:r w:rsidRPr="00C53B46">
              <w:rPr>
                <w:rFonts w:ascii="Arial" w:eastAsia="Arial" w:hAnsi="Arial"/>
                <w:spacing w:val="1"/>
                <w:sz w:val="20"/>
                <w:szCs w:val="20"/>
              </w:rPr>
              <w:t>r</w:t>
            </w:r>
            <w:r w:rsidRPr="00C53B46">
              <w:rPr>
                <w:rFonts w:ascii="Arial" w:eastAsia="Arial" w:hAnsi="Arial"/>
                <w:spacing w:val="-2"/>
                <w:sz w:val="20"/>
                <w:szCs w:val="20"/>
              </w:rPr>
              <w:t>e</w:t>
            </w:r>
            <w:r w:rsidRPr="00C53B46">
              <w:rPr>
                <w:rFonts w:ascii="Arial" w:eastAsia="Arial" w:hAnsi="Arial"/>
                <w:sz w:val="20"/>
                <w:szCs w:val="20"/>
              </w:rPr>
              <w:t>ed</w:t>
            </w:r>
            <w:r w:rsidRPr="00C53B46">
              <w:rPr>
                <w:rFonts w:ascii="Arial" w:eastAsia="Arial" w:hAnsi="Arial"/>
                <w:spacing w:val="21"/>
                <w:sz w:val="20"/>
                <w:szCs w:val="20"/>
              </w:rPr>
              <w:t xml:space="preserve"> </w:t>
            </w:r>
            <w:r w:rsidRPr="00C53B46">
              <w:rPr>
                <w:rFonts w:ascii="Arial" w:eastAsia="Arial" w:hAnsi="Arial"/>
                <w:sz w:val="20"/>
                <w:szCs w:val="20"/>
              </w:rPr>
              <w:t>to</w:t>
            </w:r>
            <w:r w:rsidRPr="00C53B46">
              <w:rPr>
                <w:rFonts w:ascii="Arial" w:eastAsia="Arial" w:hAnsi="Arial"/>
                <w:spacing w:val="10"/>
                <w:sz w:val="20"/>
                <w:szCs w:val="20"/>
              </w:rPr>
              <w:t xml:space="preserve"> </w:t>
            </w:r>
            <w:r w:rsidRPr="00C53B46">
              <w:rPr>
                <w:rFonts w:ascii="Arial" w:eastAsia="Arial" w:hAnsi="Arial"/>
                <w:sz w:val="20"/>
                <w:szCs w:val="20"/>
              </w:rPr>
              <w:t>exte</w:t>
            </w:r>
            <w:r w:rsidRPr="00C53B46">
              <w:rPr>
                <w:rFonts w:ascii="Arial" w:eastAsia="Arial" w:hAnsi="Arial"/>
                <w:spacing w:val="-2"/>
                <w:sz w:val="20"/>
                <w:szCs w:val="20"/>
              </w:rPr>
              <w:t>n</w:t>
            </w:r>
            <w:r w:rsidRPr="00C53B46">
              <w:rPr>
                <w:rFonts w:ascii="Arial" w:eastAsia="Arial" w:hAnsi="Arial"/>
                <w:sz w:val="20"/>
                <w:szCs w:val="20"/>
              </w:rPr>
              <w:t>si</w:t>
            </w:r>
            <w:r w:rsidRPr="00C53B46">
              <w:rPr>
                <w:rFonts w:ascii="Arial" w:eastAsia="Arial" w:hAnsi="Arial"/>
                <w:spacing w:val="1"/>
                <w:sz w:val="20"/>
                <w:szCs w:val="20"/>
              </w:rPr>
              <w:t>o</w:t>
            </w:r>
            <w:r w:rsidRPr="00C53B46">
              <w:rPr>
                <w:rFonts w:ascii="Arial" w:eastAsia="Arial" w:hAnsi="Arial"/>
                <w:sz w:val="20"/>
                <w:szCs w:val="20"/>
              </w:rPr>
              <w:t>n</w:t>
            </w:r>
            <w:r w:rsidRPr="00C53B46">
              <w:rPr>
                <w:rFonts w:ascii="Arial" w:eastAsia="Arial" w:hAnsi="Arial"/>
                <w:spacing w:val="25"/>
                <w:sz w:val="20"/>
                <w:szCs w:val="20"/>
              </w:rPr>
              <w:t xml:space="preserve"> </w:t>
            </w:r>
            <w:r w:rsidRPr="00C53B46">
              <w:rPr>
                <w:rFonts w:ascii="Arial" w:eastAsia="Arial" w:hAnsi="Arial"/>
                <w:spacing w:val="-2"/>
                <w:sz w:val="20"/>
                <w:szCs w:val="20"/>
              </w:rPr>
              <w:t>o</w:t>
            </w:r>
            <w:r w:rsidRPr="00C53B46">
              <w:rPr>
                <w:rFonts w:ascii="Arial" w:eastAsia="Arial" w:hAnsi="Arial"/>
                <w:sz w:val="20"/>
                <w:szCs w:val="20"/>
              </w:rPr>
              <w:t>f</w:t>
            </w:r>
            <w:r w:rsidRPr="00C53B46">
              <w:rPr>
                <w:rFonts w:ascii="Arial" w:eastAsia="Arial" w:hAnsi="Arial"/>
                <w:spacing w:val="12"/>
                <w:sz w:val="20"/>
                <w:szCs w:val="20"/>
              </w:rPr>
              <w:t xml:space="preserve"> </w:t>
            </w:r>
            <w:r w:rsidRPr="00C53B46">
              <w:rPr>
                <w:rFonts w:ascii="Arial" w:eastAsia="Arial" w:hAnsi="Arial"/>
                <w:sz w:val="20"/>
                <w:szCs w:val="20"/>
              </w:rPr>
              <w:t>the</w:t>
            </w:r>
            <w:r w:rsidRPr="00C53B46">
              <w:rPr>
                <w:rFonts w:ascii="Arial" w:eastAsia="Arial" w:hAnsi="Arial"/>
                <w:spacing w:val="12"/>
                <w:sz w:val="20"/>
                <w:szCs w:val="20"/>
              </w:rPr>
              <w:t xml:space="preserve"> </w:t>
            </w:r>
            <w:r w:rsidRPr="00C53B46">
              <w:rPr>
                <w:rFonts w:ascii="Arial" w:eastAsia="Arial" w:hAnsi="Arial"/>
                <w:sz w:val="20"/>
                <w:szCs w:val="20"/>
              </w:rPr>
              <w:t>Term</w:t>
            </w:r>
            <w:r w:rsidRPr="00C53B46">
              <w:rPr>
                <w:rFonts w:ascii="Arial" w:eastAsia="Arial" w:hAnsi="Arial"/>
                <w:spacing w:val="17"/>
                <w:sz w:val="20"/>
                <w:szCs w:val="20"/>
              </w:rPr>
              <w:t xml:space="preserve"> </w:t>
            </w:r>
            <w:r w:rsidRPr="00C53B46">
              <w:rPr>
                <w:rFonts w:ascii="Arial" w:eastAsia="Arial" w:hAnsi="Arial"/>
                <w:spacing w:val="-2"/>
                <w:sz w:val="20"/>
                <w:szCs w:val="20"/>
              </w:rPr>
              <w:t>o</w:t>
            </w:r>
            <w:r w:rsidRPr="00C53B46">
              <w:rPr>
                <w:rFonts w:ascii="Arial" w:eastAsia="Arial" w:hAnsi="Arial"/>
                <w:sz w:val="20"/>
                <w:szCs w:val="20"/>
              </w:rPr>
              <w:t>f</w:t>
            </w:r>
            <w:r w:rsidRPr="00C53B46">
              <w:rPr>
                <w:rFonts w:ascii="Arial" w:eastAsia="Arial" w:hAnsi="Arial"/>
                <w:spacing w:val="12"/>
                <w:sz w:val="20"/>
                <w:szCs w:val="20"/>
              </w:rPr>
              <w:t xml:space="preserve"> </w:t>
            </w:r>
            <w:r w:rsidRPr="00C53B46">
              <w:rPr>
                <w:rFonts w:ascii="Arial" w:eastAsia="Arial" w:hAnsi="Arial"/>
                <w:w w:val="102"/>
                <w:sz w:val="20"/>
                <w:szCs w:val="20"/>
              </w:rPr>
              <w:t>Co</w:t>
            </w:r>
            <w:r w:rsidRPr="00C53B46">
              <w:rPr>
                <w:rFonts w:ascii="Arial" w:eastAsia="Arial" w:hAnsi="Arial"/>
                <w:spacing w:val="-3"/>
                <w:w w:val="102"/>
                <w:sz w:val="20"/>
                <w:szCs w:val="20"/>
              </w:rPr>
              <w:t>n</w:t>
            </w:r>
            <w:r w:rsidRPr="00C53B46">
              <w:rPr>
                <w:rFonts w:ascii="Arial" w:eastAsia="Arial" w:hAnsi="Arial"/>
                <w:spacing w:val="3"/>
                <w:w w:val="102"/>
                <w:sz w:val="20"/>
                <w:szCs w:val="20"/>
              </w:rPr>
              <w:t>t</w:t>
            </w:r>
            <w:r w:rsidRPr="00C53B46">
              <w:rPr>
                <w:rFonts w:ascii="Arial" w:eastAsia="Arial" w:hAnsi="Arial"/>
                <w:w w:val="102"/>
                <w:sz w:val="20"/>
                <w:szCs w:val="20"/>
              </w:rPr>
              <w:t>r</w:t>
            </w:r>
            <w:r w:rsidRPr="00C53B46">
              <w:rPr>
                <w:rFonts w:ascii="Arial" w:eastAsia="Arial" w:hAnsi="Arial"/>
                <w:spacing w:val="-1"/>
                <w:w w:val="102"/>
                <w:sz w:val="20"/>
                <w:szCs w:val="20"/>
              </w:rPr>
              <w:t>a</w:t>
            </w:r>
            <w:r w:rsidRPr="00C53B46">
              <w:rPr>
                <w:rFonts w:ascii="Arial" w:eastAsia="Arial" w:hAnsi="Arial"/>
                <w:spacing w:val="-2"/>
                <w:w w:val="102"/>
                <w:sz w:val="20"/>
                <w:szCs w:val="20"/>
              </w:rPr>
              <w:t>c</w:t>
            </w:r>
            <w:r w:rsidRPr="00C53B46">
              <w:rPr>
                <w:rFonts w:ascii="Arial" w:eastAsia="Arial" w:hAnsi="Arial"/>
                <w:w w:val="102"/>
                <w:sz w:val="20"/>
                <w:szCs w:val="20"/>
              </w:rPr>
              <w:t xml:space="preserve">t </w:t>
            </w:r>
            <w:r w:rsidR="00E51D7E" w:rsidRPr="00C53B46">
              <w:rPr>
                <w:rFonts w:ascii="Arial" w:eastAsia="Arial" w:hAnsi="Arial"/>
                <w:spacing w:val="-2"/>
                <w:sz w:val="20"/>
                <w:szCs w:val="20"/>
              </w:rPr>
              <w:t>a</w:t>
            </w:r>
            <w:r w:rsidR="00E51D7E" w:rsidRPr="00C53B46">
              <w:rPr>
                <w:rFonts w:ascii="Arial" w:eastAsia="Arial" w:hAnsi="Arial"/>
                <w:sz w:val="20"/>
                <w:szCs w:val="20"/>
              </w:rPr>
              <w:t>s</w:t>
            </w:r>
            <w:r w:rsidR="00E51D7E" w:rsidRPr="00C53B46">
              <w:rPr>
                <w:rFonts w:ascii="Arial" w:eastAsia="Arial" w:hAnsi="Arial"/>
                <w:spacing w:val="1"/>
                <w:sz w:val="20"/>
                <w:szCs w:val="20"/>
              </w:rPr>
              <w:t>p</w:t>
            </w:r>
            <w:r w:rsidR="00E51D7E" w:rsidRPr="00C53B46">
              <w:rPr>
                <w:rFonts w:ascii="Arial" w:eastAsia="Arial" w:hAnsi="Arial"/>
                <w:sz w:val="20"/>
                <w:szCs w:val="20"/>
              </w:rPr>
              <w:t>er 3</w:t>
            </w:r>
            <w:r w:rsidR="00E51D7E" w:rsidRPr="00C53B46">
              <w:rPr>
                <w:rFonts w:ascii="Arial" w:eastAsia="Arial" w:hAnsi="Arial"/>
                <w:spacing w:val="-1"/>
                <w:sz w:val="20"/>
                <w:szCs w:val="20"/>
              </w:rPr>
              <w:t>4</w:t>
            </w:r>
            <w:r w:rsidR="00E51D7E" w:rsidRPr="00C53B46">
              <w:rPr>
                <w:rFonts w:ascii="Arial" w:eastAsia="Arial" w:hAnsi="Arial"/>
                <w:spacing w:val="3"/>
                <w:sz w:val="20"/>
                <w:szCs w:val="20"/>
              </w:rPr>
              <w:t>-</w:t>
            </w:r>
            <w:r w:rsidR="00E51D7E" w:rsidRPr="00C53B46">
              <w:rPr>
                <w:rFonts w:ascii="Arial" w:eastAsia="Arial" w:hAnsi="Arial" w:hint="cs"/>
                <w:spacing w:val="-4"/>
                <w:sz w:val="20"/>
                <w:szCs w:val="20"/>
                <w:rtl/>
              </w:rPr>
              <w:t>1</w:t>
            </w:r>
            <w:r w:rsidR="00E51D7E" w:rsidRPr="00C53B46">
              <w:rPr>
                <w:rFonts w:ascii="Arial" w:eastAsia="Arial" w:hAnsi="Arial"/>
                <w:spacing w:val="3"/>
                <w:sz w:val="20"/>
                <w:szCs w:val="20"/>
              </w:rPr>
              <w:t>/</w:t>
            </w:r>
            <w:r w:rsidR="00E51D7E" w:rsidRPr="00C53B46">
              <w:rPr>
                <w:rFonts w:ascii="Arial" w:eastAsia="Arial" w:hAnsi="Arial"/>
                <w:sz w:val="20"/>
                <w:szCs w:val="20"/>
              </w:rPr>
              <w:t>G</w:t>
            </w:r>
            <w:r w:rsidR="00E51D7E" w:rsidRPr="00C53B46">
              <w:rPr>
                <w:rFonts w:ascii="Arial" w:eastAsia="Arial" w:hAnsi="Arial"/>
                <w:spacing w:val="-3"/>
                <w:sz w:val="20"/>
                <w:szCs w:val="20"/>
              </w:rPr>
              <w:t>e</w:t>
            </w:r>
            <w:r w:rsidR="00E51D7E" w:rsidRPr="00C53B46">
              <w:rPr>
                <w:rFonts w:ascii="Arial" w:eastAsia="Arial" w:hAnsi="Arial"/>
                <w:sz w:val="20"/>
                <w:szCs w:val="20"/>
              </w:rPr>
              <w:t>ne</w:t>
            </w:r>
            <w:r w:rsidR="00E51D7E" w:rsidRPr="00C53B46">
              <w:rPr>
                <w:rFonts w:ascii="Arial" w:eastAsia="Arial" w:hAnsi="Arial"/>
                <w:spacing w:val="1"/>
                <w:sz w:val="20"/>
                <w:szCs w:val="20"/>
              </w:rPr>
              <w:t>r</w:t>
            </w:r>
            <w:r w:rsidR="00E51D7E" w:rsidRPr="00C53B46">
              <w:rPr>
                <w:rFonts w:ascii="Arial" w:eastAsia="Arial" w:hAnsi="Arial"/>
                <w:spacing w:val="-4"/>
                <w:sz w:val="20"/>
                <w:szCs w:val="20"/>
              </w:rPr>
              <w:t>a</w:t>
            </w:r>
            <w:r w:rsidR="00E51D7E" w:rsidRPr="00C53B46">
              <w:rPr>
                <w:rFonts w:ascii="Arial" w:eastAsia="Arial" w:hAnsi="Arial"/>
                <w:sz w:val="20"/>
                <w:szCs w:val="20"/>
              </w:rPr>
              <w:t>lC</w:t>
            </w:r>
            <w:r w:rsidR="00E51D7E" w:rsidRPr="00C53B46">
              <w:rPr>
                <w:rFonts w:ascii="Arial" w:eastAsia="Arial" w:hAnsi="Arial"/>
                <w:spacing w:val="1"/>
                <w:sz w:val="20"/>
                <w:szCs w:val="20"/>
              </w:rPr>
              <w:t>o</w:t>
            </w:r>
            <w:r w:rsidR="00E51D7E" w:rsidRPr="00C53B46">
              <w:rPr>
                <w:rFonts w:ascii="Arial" w:eastAsia="Arial" w:hAnsi="Arial"/>
                <w:spacing w:val="-2"/>
                <w:sz w:val="20"/>
                <w:szCs w:val="20"/>
              </w:rPr>
              <w:t>nd</w:t>
            </w:r>
            <w:r w:rsidR="00E51D7E" w:rsidRPr="00C53B46">
              <w:rPr>
                <w:rFonts w:ascii="Arial" w:eastAsia="Arial" w:hAnsi="Arial"/>
                <w:spacing w:val="3"/>
                <w:sz w:val="20"/>
                <w:szCs w:val="20"/>
              </w:rPr>
              <w:t>i</w:t>
            </w:r>
            <w:r w:rsidR="00E51D7E" w:rsidRPr="00C53B46">
              <w:rPr>
                <w:rFonts w:ascii="Arial" w:eastAsia="Arial" w:hAnsi="Arial"/>
                <w:spacing w:val="-2"/>
                <w:sz w:val="20"/>
                <w:szCs w:val="20"/>
              </w:rPr>
              <w:t>t</w:t>
            </w:r>
            <w:r w:rsidR="00E51D7E" w:rsidRPr="00C53B46">
              <w:rPr>
                <w:rFonts w:ascii="Arial" w:eastAsia="Arial" w:hAnsi="Arial"/>
                <w:spacing w:val="3"/>
                <w:sz w:val="20"/>
                <w:szCs w:val="20"/>
              </w:rPr>
              <w:t>i</w:t>
            </w:r>
            <w:r w:rsidR="00E51D7E" w:rsidRPr="00C53B46">
              <w:rPr>
                <w:rFonts w:ascii="Arial" w:eastAsia="Arial" w:hAnsi="Arial"/>
                <w:spacing w:val="-2"/>
                <w:sz w:val="20"/>
                <w:szCs w:val="20"/>
              </w:rPr>
              <w:t>o</w:t>
            </w:r>
            <w:r w:rsidR="00E51D7E" w:rsidRPr="00C53B46">
              <w:rPr>
                <w:rFonts w:ascii="Arial" w:eastAsia="Arial" w:hAnsi="Arial"/>
                <w:sz w:val="20"/>
                <w:szCs w:val="20"/>
              </w:rPr>
              <w:t>ns</w:t>
            </w:r>
            <w:r w:rsidR="00E51D7E" w:rsidRPr="00C53B46">
              <w:rPr>
                <w:rFonts w:ascii="Arial" w:eastAsia="Arial" w:hAnsi="Arial"/>
                <w:spacing w:val="-2"/>
                <w:sz w:val="20"/>
                <w:szCs w:val="20"/>
              </w:rPr>
              <w:t>o</w:t>
            </w:r>
            <w:r w:rsidR="00E51D7E" w:rsidRPr="00C53B46">
              <w:rPr>
                <w:rFonts w:ascii="Arial" w:eastAsia="Arial" w:hAnsi="Arial"/>
                <w:sz w:val="20"/>
                <w:szCs w:val="20"/>
              </w:rPr>
              <w:t>ft</w:t>
            </w:r>
            <w:r w:rsidR="00E51D7E" w:rsidRPr="00C53B46">
              <w:rPr>
                <w:rFonts w:ascii="Arial" w:eastAsia="Arial" w:hAnsi="Arial"/>
                <w:spacing w:val="1"/>
                <w:sz w:val="20"/>
                <w:szCs w:val="20"/>
              </w:rPr>
              <w:t>h</w:t>
            </w:r>
            <w:r w:rsidR="00E51D7E" w:rsidRPr="00C53B46">
              <w:rPr>
                <w:rFonts w:ascii="Arial" w:eastAsia="Arial" w:hAnsi="Arial"/>
                <w:sz w:val="20"/>
                <w:szCs w:val="20"/>
              </w:rPr>
              <w:t>e</w:t>
            </w:r>
            <w:r w:rsidR="00E51D7E" w:rsidRPr="00C53B46">
              <w:rPr>
                <w:rFonts w:ascii="Arial" w:eastAsia="Arial" w:hAnsi="Arial"/>
                <w:spacing w:val="-1"/>
                <w:w w:val="102"/>
                <w:sz w:val="20"/>
                <w:szCs w:val="20"/>
              </w:rPr>
              <w:t>C</w:t>
            </w:r>
            <w:r w:rsidR="00E51D7E" w:rsidRPr="00C53B46">
              <w:rPr>
                <w:rFonts w:ascii="Arial" w:eastAsia="Arial" w:hAnsi="Arial"/>
                <w:w w:val="102"/>
                <w:sz w:val="20"/>
                <w:szCs w:val="20"/>
              </w:rPr>
              <w:t>ontrac</w:t>
            </w:r>
            <w:r w:rsidR="00E51D7E" w:rsidRPr="00C53B46">
              <w:rPr>
                <w:rFonts w:ascii="Arial" w:eastAsia="Arial" w:hAnsi="Arial"/>
                <w:spacing w:val="-2"/>
                <w:w w:val="102"/>
                <w:sz w:val="20"/>
                <w:szCs w:val="20"/>
              </w:rPr>
              <w:t>t</w:t>
            </w:r>
            <w:r w:rsidR="00E51D7E" w:rsidRPr="00C53B46">
              <w:rPr>
                <w:rFonts w:asciiTheme="minorBidi" w:hAnsiTheme="minorBidi"/>
                <w:sz w:val="24"/>
                <w:szCs w:val="24"/>
              </w:rPr>
              <w:t xml:space="preserve"> </w:t>
            </w:r>
          </w:p>
          <w:p w:rsidR="008E2809" w:rsidRPr="00C53B46" w:rsidRDefault="008E2809" w:rsidP="00E9199D">
            <w:pPr>
              <w:tabs>
                <w:tab w:val="left" w:pos="2486"/>
              </w:tabs>
              <w:bidi w:val="0"/>
              <w:jc w:val="both"/>
              <w:rPr>
                <w:rFonts w:asciiTheme="minorBidi" w:hAnsiTheme="minorBidi"/>
                <w:sz w:val="24"/>
                <w:szCs w:val="24"/>
              </w:rPr>
            </w:pPr>
          </w:p>
          <w:p w:rsidR="008E2809" w:rsidRPr="00C53B46" w:rsidRDefault="008E2809" w:rsidP="00E9199D">
            <w:pPr>
              <w:tabs>
                <w:tab w:val="left" w:pos="2486"/>
              </w:tabs>
              <w:bidi w:val="0"/>
              <w:jc w:val="both"/>
              <w:rPr>
                <w:rFonts w:asciiTheme="minorBidi" w:hAnsiTheme="minorBidi"/>
                <w:sz w:val="24"/>
                <w:szCs w:val="24"/>
              </w:rPr>
            </w:pPr>
          </w:p>
          <w:p w:rsidR="008E2809" w:rsidRPr="00C53B46" w:rsidRDefault="008E2809" w:rsidP="00E9199D">
            <w:pPr>
              <w:pStyle w:val="2"/>
              <w:bidi w:val="0"/>
              <w:spacing w:before="0"/>
              <w:jc w:val="both"/>
              <w:outlineLvl w:val="1"/>
              <w:rPr>
                <w:rFonts w:ascii="Arial Narrow" w:hAnsi="Arial Narrow" w:cstheme="minorBidi"/>
                <w:color w:val="auto"/>
                <w:sz w:val="21"/>
                <w:szCs w:val="21"/>
              </w:rPr>
            </w:pPr>
            <w:bookmarkStart w:id="462" w:name="_Toc464047331"/>
            <w:bookmarkStart w:id="463" w:name="_Toc464209186"/>
            <w:bookmarkStart w:id="464" w:name="_Toc464209818"/>
            <w:bookmarkStart w:id="465" w:name="_Toc464214188"/>
            <w:bookmarkStart w:id="466" w:name="_Toc465620959"/>
            <w:bookmarkStart w:id="467" w:name="_Toc468828022"/>
            <w:r w:rsidRPr="00C53B46">
              <w:rPr>
                <w:rFonts w:ascii="Arial Narrow" w:hAnsi="Arial Narrow" w:cstheme="minorBidi"/>
                <w:color w:val="auto"/>
                <w:sz w:val="21"/>
                <w:szCs w:val="21"/>
              </w:rPr>
              <w:t xml:space="preserve">35- </w:t>
            </w:r>
            <w:bookmarkStart w:id="468" w:name="WorkWithdrawal"/>
            <w:bookmarkStart w:id="469" w:name="TerminationofContract"/>
            <w:bookmarkEnd w:id="468"/>
            <w:r w:rsidRPr="00C53B46">
              <w:rPr>
                <w:rFonts w:ascii="Arial Narrow" w:hAnsi="Arial Narrow" w:cstheme="minorBidi"/>
                <w:color w:val="auto"/>
                <w:sz w:val="21"/>
                <w:szCs w:val="21"/>
              </w:rPr>
              <w:t>Work Withdrawal</w:t>
            </w:r>
            <w:bookmarkEnd w:id="462"/>
            <w:bookmarkEnd w:id="463"/>
            <w:bookmarkEnd w:id="464"/>
            <w:bookmarkEnd w:id="465"/>
            <w:bookmarkEnd w:id="466"/>
            <w:bookmarkEnd w:id="467"/>
            <w:r w:rsidRPr="00C53B46">
              <w:rPr>
                <w:rFonts w:ascii="Arial Narrow" w:hAnsi="Arial Narrow" w:cstheme="minorBidi"/>
                <w:color w:val="auto"/>
                <w:sz w:val="21"/>
                <w:szCs w:val="21"/>
              </w:rPr>
              <w:t xml:space="preserve">  </w:t>
            </w:r>
            <w:bookmarkEnd w:id="469"/>
          </w:p>
          <w:p w:rsidR="008E2809" w:rsidRPr="00C53B46" w:rsidRDefault="008E2809" w:rsidP="00E9199D">
            <w:pPr>
              <w:pStyle w:val="a3"/>
              <w:bidi w:val="0"/>
              <w:jc w:val="both"/>
              <w:rPr>
                <w:rFonts w:ascii="Arial Narrow" w:eastAsia="Arial" w:hAnsi="Arial Narrow"/>
                <w:sz w:val="21"/>
                <w:szCs w:val="21"/>
              </w:rPr>
            </w:pPr>
            <w:r w:rsidRPr="00C53B46">
              <w:rPr>
                <w:rFonts w:ascii="Arial Narrow" w:eastAsia="Arial" w:hAnsi="Arial Narrow"/>
                <w:spacing w:val="-2"/>
                <w:sz w:val="21"/>
                <w:szCs w:val="21"/>
              </w:rPr>
              <w:t>3</w:t>
            </w:r>
            <w:r w:rsidRPr="00C53B46">
              <w:rPr>
                <w:rFonts w:ascii="Arial Narrow" w:eastAsia="Arial" w:hAnsi="Arial Narrow"/>
                <w:sz w:val="21"/>
                <w:szCs w:val="21"/>
              </w:rPr>
              <w:t>5-</w:t>
            </w:r>
            <w:r w:rsidRPr="00C53B46">
              <w:rPr>
                <w:rFonts w:ascii="Arial Narrow" w:eastAsia="Arial" w:hAnsi="Arial Narrow"/>
                <w:spacing w:val="1"/>
                <w:sz w:val="21"/>
                <w:szCs w:val="21"/>
              </w:rPr>
              <w:t>1</w:t>
            </w:r>
            <w:r w:rsidRPr="00C53B46">
              <w:rPr>
                <w:rFonts w:ascii="Arial Narrow" w:eastAsia="Arial" w:hAnsi="Arial Narrow"/>
                <w:sz w:val="21"/>
                <w:szCs w:val="21"/>
              </w:rPr>
              <w:t>-   work withdrawal for violation or default by the Supplier:</w:t>
            </w:r>
          </w:p>
          <w:p w:rsidR="008E2809" w:rsidRPr="00C53B46" w:rsidRDefault="008E2809" w:rsidP="00E9199D">
            <w:pPr>
              <w:bidi w:val="0"/>
              <w:jc w:val="both"/>
              <w:rPr>
                <w:rFonts w:ascii="Arial Narrow" w:eastAsia="Arial" w:hAnsi="Arial Narrow"/>
                <w:sz w:val="21"/>
                <w:szCs w:val="21"/>
              </w:rPr>
            </w:pPr>
            <w:r w:rsidRPr="00C53B46">
              <w:rPr>
                <w:rFonts w:ascii="Arial Narrow" w:eastAsia="Arial" w:hAnsi="Arial Narrow"/>
                <w:spacing w:val="46"/>
                <w:sz w:val="21"/>
                <w:szCs w:val="21"/>
              </w:rPr>
              <w:t xml:space="preserve"> </w:t>
            </w:r>
            <w:r w:rsidRPr="00C53B46">
              <w:rPr>
                <w:rFonts w:ascii="Arial Narrow" w:eastAsia="Arial" w:hAnsi="Arial Narrow"/>
                <w:sz w:val="21"/>
                <w:szCs w:val="21"/>
              </w:rPr>
              <w:t>The</w:t>
            </w:r>
            <w:r w:rsidRPr="00C53B46">
              <w:rPr>
                <w:rFonts w:ascii="Arial Narrow" w:eastAsia="Arial" w:hAnsi="Arial Narrow"/>
                <w:spacing w:val="37"/>
                <w:sz w:val="21"/>
                <w:szCs w:val="21"/>
              </w:rPr>
              <w:t xml:space="preserve"> </w:t>
            </w:r>
            <w:r w:rsidRPr="00C53B46">
              <w:rPr>
                <w:rFonts w:ascii="Arial Narrow" w:eastAsia="Arial" w:hAnsi="Arial Narrow"/>
                <w:spacing w:val="3"/>
                <w:sz w:val="21"/>
                <w:szCs w:val="21"/>
              </w:rPr>
              <w:t>Buyer m</w:t>
            </w:r>
            <w:r w:rsidRPr="00C53B46">
              <w:rPr>
                <w:rFonts w:ascii="Arial Narrow" w:eastAsia="Arial" w:hAnsi="Arial Narrow"/>
                <w:sz w:val="21"/>
                <w:szCs w:val="21"/>
              </w:rPr>
              <w:t>a</w:t>
            </w:r>
            <w:r w:rsidRPr="00C53B46">
              <w:rPr>
                <w:rFonts w:ascii="Arial Narrow" w:eastAsia="Arial" w:hAnsi="Arial Narrow"/>
                <w:spacing w:val="-4"/>
                <w:sz w:val="21"/>
                <w:szCs w:val="21"/>
              </w:rPr>
              <w:t>y</w:t>
            </w:r>
            <w:r w:rsidRPr="00C53B46">
              <w:rPr>
                <w:rFonts w:ascii="Arial Narrow" w:eastAsia="Arial" w:hAnsi="Arial Narrow"/>
                <w:sz w:val="21"/>
                <w:szCs w:val="21"/>
              </w:rPr>
              <w:t>,</w:t>
            </w:r>
            <w:r w:rsidRPr="00C53B46">
              <w:rPr>
                <w:rFonts w:ascii="Arial Narrow" w:eastAsia="Arial" w:hAnsi="Arial Narrow"/>
                <w:spacing w:val="42"/>
                <w:sz w:val="21"/>
                <w:szCs w:val="21"/>
              </w:rPr>
              <w:t xml:space="preserve"> </w:t>
            </w:r>
            <w:r w:rsidRPr="00C53B46">
              <w:rPr>
                <w:rFonts w:ascii="Arial Narrow" w:eastAsia="Arial" w:hAnsi="Arial Narrow"/>
                <w:sz w:val="21"/>
                <w:szCs w:val="21"/>
              </w:rPr>
              <w:t xml:space="preserve">after giving </w:t>
            </w:r>
            <w:r w:rsidRPr="00C53B46">
              <w:rPr>
                <w:rFonts w:ascii="Arial Narrow" w:eastAsia="Arial" w:hAnsi="Arial Narrow"/>
                <w:spacing w:val="34"/>
                <w:sz w:val="21"/>
                <w:szCs w:val="21"/>
              </w:rPr>
              <w:t xml:space="preserve"> </w:t>
            </w:r>
            <w:r w:rsidRPr="00C53B46">
              <w:rPr>
                <w:rFonts w:ascii="Arial Narrow" w:eastAsia="Arial" w:hAnsi="Arial Narrow"/>
                <w:spacing w:val="3"/>
                <w:sz w:val="21"/>
                <w:szCs w:val="21"/>
              </w:rPr>
              <w:t>t</w:t>
            </w:r>
            <w:r w:rsidRPr="00C53B46">
              <w:rPr>
                <w:rFonts w:ascii="Arial Narrow" w:eastAsia="Arial" w:hAnsi="Arial Narrow"/>
                <w:spacing w:val="-2"/>
                <w:sz w:val="21"/>
                <w:szCs w:val="21"/>
              </w:rPr>
              <w:t>h</w:t>
            </w:r>
            <w:r w:rsidRPr="00C53B46">
              <w:rPr>
                <w:rFonts w:ascii="Arial Narrow" w:eastAsia="Arial" w:hAnsi="Arial Narrow"/>
                <w:sz w:val="21"/>
                <w:szCs w:val="21"/>
              </w:rPr>
              <w:t>e</w:t>
            </w:r>
            <w:r w:rsidRPr="00C53B46">
              <w:rPr>
                <w:rFonts w:ascii="Arial Narrow" w:eastAsia="Arial" w:hAnsi="Arial Narrow"/>
                <w:spacing w:val="37"/>
                <w:sz w:val="21"/>
                <w:szCs w:val="21"/>
              </w:rPr>
              <w:t xml:space="preserve"> </w:t>
            </w:r>
            <w:r w:rsidRPr="00C53B46">
              <w:rPr>
                <w:rFonts w:ascii="Arial Narrow" w:eastAsia="Arial" w:hAnsi="Arial Narrow"/>
                <w:sz w:val="21"/>
                <w:szCs w:val="21"/>
              </w:rPr>
              <w:t>Su</w:t>
            </w:r>
            <w:r w:rsidRPr="00C53B46">
              <w:rPr>
                <w:rFonts w:ascii="Arial Narrow" w:eastAsia="Arial" w:hAnsi="Arial Narrow"/>
                <w:spacing w:val="2"/>
                <w:sz w:val="21"/>
                <w:szCs w:val="21"/>
              </w:rPr>
              <w:t>p</w:t>
            </w:r>
            <w:r w:rsidRPr="00C53B46">
              <w:rPr>
                <w:rFonts w:ascii="Arial Narrow" w:eastAsia="Arial" w:hAnsi="Arial Narrow"/>
                <w:spacing w:val="-4"/>
                <w:sz w:val="21"/>
                <w:szCs w:val="21"/>
              </w:rPr>
              <w:t>p</w:t>
            </w:r>
            <w:r w:rsidRPr="00C53B46">
              <w:rPr>
                <w:rFonts w:ascii="Arial Narrow" w:eastAsia="Arial" w:hAnsi="Arial Narrow"/>
                <w:spacing w:val="3"/>
                <w:sz w:val="21"/>
                <w:szCs w:val="21"/>
              </w:rPr>
              <w:t>l</w:t>
            </w:r>
            <w:r w:rsidRPr="00C53B46">
              <w:rPr>
                <w:rFonts w:ascii="Arial Narrow" w:eastAsia="Arial" w:hAnsi="Arial Narrow"/>
                <w:sz w:val="21"/>
                <w:szCs w:val="21"/>
              </w:rPr>
              <w:t>i</w:t>
            </w:r>
            <w:r w:rsidRPr="00C53B46">
              <w:rPr>
                <w:rFonts w:ascii="Arial Narrow" w:eastAsia="Arial" w:hAnsi="Arial Narrow"/>
                <w:spacing w:val="-2"/>
                <w:sz w:val="21"/>
                <w:szCs w:val="21"/>
              </w:rPr>
              <w:t>e</w:t>
            </w:r>
            <w:r w:rsidRPr="00C53B46">
              <w:rPr>
                <w:rFonts w:ascii="Arial Narrow" w:eastAsia="Arial" w:hAnsi="Arial Narrow"/>
                <w:sz w:val="21"/>
                <w:szCs w:val="21"/>
              </w:rPr>
              <w:t>r</w:t>
            </w:r>
            <w:r w:rsidRPr="00C53B46">
              <w:rPr>
                <w:rFonts w:ascii="Arial Narrow" w:eastAsia="Arial" w:hAnsi="Arial Narrow"/>
                <w:spacing w:val="-2"/>
                <w:sz w:val="21"/>
                <w:szCs w:val="21"/>
              </w:rPr>
              <w:t xml:space="preserve"> a 15- day w</w:t>
            </w:r>
            <w:r w:rsidRPr="00C53B46">
              <w:rPr>
                <w:rFonts w:ascii="Arial Narrow" w:eastAsia="Arial" w:hAnsi="Arial Narrow"/>
                <w:sz w:val="21"/>
                <w:szCs w:val="21"/>
              </w:rPr>
              <w:t>rit</w:t>
            </w:r>
            <w:r w:rsidRPr="00C53B46">
              <w:rPr>
                <w:rFonts w:ascii="Arial Narrow" w:eastAsia="Arial" w:hAnsi="Arial Narrow"/>
                <w:spacing w:val="4"/>
                <w:sz w:val="21"/>
                <w:szCs w:val="21"/>
              </w:rPr>
              <w:t>t</w:t>
            </w:r>
            <w:r w:rsidRPr="00C53B46">
              <w:rPr>
                <w:rFonts w:ascii="Arial Narrow" w:eastAsia="Arial" w:hAnsi="Arial Narrow"/>
                <w:spacing w:val="-2"/>
                <w:sz w:val="21"/>
                <w:szCs w:val="21"/>
              </w:rPr>
              <w:t>e</w:t>
            </w:r>
            <w:r w:rsidRPr="00C53B46">
              <w:rPr>
                <w:rFonts w:ascii="Arial Narrow" w:eastAsia="Arial" w:hAnsi="Arial Narrow"/>
                <w:sz w:val="21"/>
                <w:szCs w:val="21"/>
              </w:rPr>
              <w:t>n</w:t>
            </w:r>
            <w:r w:rsidRPr="00C53B46">
              <w:rPr>
                <w:rFonts w:ascii="Arial Narrow" w:eastAsia="Arial" w:hAnsi="Arial Narrow"/>
                <w:spacing w:val="44"/>
                <w:sz w:val="21"/>
                <w:szCs w:val="21"/>
              </w:rPr>
              <w:t xml:space="preserve"> </w:t>
            </w:r>
            <w:r w:rsidRPr="00C53B46">
              <w:rPr>
                <w:rFonts w:ascii="Arial Narrow" w:eastAsia="Arial" w:hAnsi="Arial Narrow"/>
                <w:sz w:val="21"/>
                <w:szCs w:val="21"/>
              </w:rPr>
              <w:t>n</w:t>
            </w:r>
            <w:r w:rsidRPr="00C53B46">
              <w:rPr>
                <w:rFonts w:ascii="Arial Narrow" w:eastAsia="Arial" w:hAnsi="Arial Narrow"/>
                <w:spacing w:val="-1"/>
                <w:sz w:val="21"/>
                <w:szCs w:val="21"/>
              </w:rPr>
              <w:t>o</w:t>
            </w:r>
            <w:r w:rsidRPr="00C53B46">
              <w:rPr>
                <w:rFonts w:ascii="Arial Narrow" w:eastAsia="Arial" w:hAnsi="Arial Narrow"/>
                <w:sz w:val="21"/>
                <w:szCs w:val="21"/>
              </w:rPr>
              <w:t>tice</w:t>
            </w:r>
            <w:r w:rsidRPr="00C53B46">
              <w:rPr>
                <w:rFonts w:ascii="Arial Narrow" w:eastAsia="Arial" w:hAnsi="Arial Narrow"/>
                <w:spacing w:val="43"/>
                <w:sz w:val="21"/>
                <w:szCs w:val="21"/>
              </w:rPr>
              <w:t xml:space="preserve">, </w:t>
            </w:r>
            <w:r w:rsidRPr="00C53B46">
              <w:rPr>
                <w:rFonts w:ascii="Arial Narrow" w:eastAsia="Arial" w:hAnsi="Arial Narrow"/>
                <w:spacing w:val="-2"/>
                <w:sz w:val="21"/>
                <w:szCs w:val="21"/>
              </w:rPr>
              <w:t>has the right to</w:t>
            </w:r>
            <w:r w:rsidRPr="00C53B46">
              <w:rPr>
                <w:rFonts w:ascii="Arial Narrow" w:eastAsia="Arial" w:hAnsi="Arial Narrow"/>
                <w:spacing w:val="48"/>
                <w:sz w:val="21"/>
                <w:szCs w:val="21"/>
              </w:rPr>
              <w:t xml:space="preserve"> </w:t>
            </w:r>
            <w:r w:rsidRPr="00C53B46">
              <w:rPr>
                <w:rFonts w:ascii="Arial Narrow" w:eastAsia="Arial" w:hAnsi="Arial Narrow"/>
                <w:sz w:val="21"/>
                <w:szCs w:val="21"/>
              </w:rPr>
              <w:t xml:space="preserve">withdraw work, </w:t>
            </w:r>
            <w:r w:rsidRPr="00C53B46">
              <w:rPr>
                <w:rFonts w:ascii="Arial Narrow" w:eastAsia="Arial" w:hAnsi="Arial Narrow"/>
                <w:spacing w:val="6"/>
                <w:sz w:val="21"/>
                <w:szCs w:val="21"/>
              </w:rPr>
              <w:t xml:space="preserve"> </w:t>
            </w:r>
            <w:r w:rsidRPr="00C53B46">
              <w:rPr>
                <w:rFonts w:ascii="Arial Narrow" w:eastAsia="Arial" w:hAnsi="Arial Narrow"/>
                <w:sz w:val="21"/>
                <w:szCs w:val="21"/>
              </w:rPr>
              <w:t>in</w:t>
            </w:r>
            <w:r w:rsidRPr="00C53B46">
              <w:rPr>
                <w:rFonts w:ascii="Arial Narrow" w:eastAsia="Arial" w:hAnsi="Arial Narrow"/>
                <w:spacing w:val="49"/>
                <w:sz w:val="21"/>
                <w:szCs w:val="21"/>
              </w:rPr>
              <w:t xml:space="preserve"> </w:t>
            </w:r>
            <w:r w:rsidRPr="00C53B46">
              <w:rPr>
                <w:rFonts w:ascii="Arial Narrow" w:eastAsia="Arial" w:hAnsi="Arial Narrow"/>
                <w:w w:val="102"/>
                <w:sz w:val="21"/>
                <w:szCs w:val="21"/>
              </w:rPr>
              <w:t>t</w:t>
            </w:r>
            <w:r w:rsidRPr="00C53B46">
              <w:rPr>
                <w:rFonts w:ascii="Arial Narrow" w:eastAsia="Arial" w:hAnsi="Arial Narrow"/>
                <w:spacing w:val="-2"/>
                <w:w w:val="102"/>
                <w:sz w:val="21"/>
                <w:szCs w:val="21"/>
              </w:rPr>
              <w:t>h</w:t>
            </w:r>
            <w:r w:rsidRPr="00C53B46">
              <w:rPr>
                <w:rFonts w:ascii="Arial Narrow" w:eastAsia="Arial" w:hAnsi="Arial Narrow"/>
                <w:w w:val="102"/>
                <w:sz w:val="21"/>
                <w:szCs w:val="21"/>
              </w:rPr>
              <w:t xml:space="preserve">e </w:t>
            </w:r>
            <w:r w:rsidRPr="00C53B46">
              <w:rPr>
                <w:rFonts w:ascii="Arial Narrow" w:eastAsia="Arial" w:hAnsi="Arial Narrow"/>
                <w:sz w:val="21"/>
                <w:szCs w:val="21"/>
              </w:rPr>
              <w:t>fo</w:t>
            </w:r>
            <w:r w:rsidRPr="00C53B46">
              <w:rPr>
                <w:rFonts w:ascii="Arial Narrow" w:eastAsia="Arial" w:hAnsi="Arial Narrow"/>
                <w:spacing w:val="-1"/>
                <w:sz w:val="21"/>
                <w:szCs w:val="21"/>
              </w:rPr>
              <w:t>l</w:t>
            </w:r>
            <w:r w:rsidRPr="00C53B46">
              <w:rPr>
                <w:rFonts w:ascii="Arial Narrow" w:eastAsia="Arial" w:hAnsi="Arial Narrow"/>
                <w:sz w:val="21"/>
                <w:szCs w:val="21"/>
              </w:rPr>
              <w:t>lo</w:t>
            </w:r>
            <w:r w:rsidRPr="00C53B46">
              <w:rPr>
                <w:rFonts w:ascii="Arial Narrow" w:eastAsia="Arial" w:hAnsi="Arial Narrow"/>
                <w:spacing w:val="-3"/>
                <w:sz w:val="21"/>
                <w:szCs w:val="21"/>
              </w:rPr>
              <w:t>w</w:t>
            </w:r>
            <w:r w:rsidRPr="00C53B46">
              <w:rPr>
                <w:rFonts w:ascii="Arial Narrow" w:eastAsia="Arial" w:hAnsi="Arial Narrow"/>
                <w:spacing w:val="3"/>
                <w:sz w:val="21"/>
                <w:szCs w:val="21"/>
              </w:rPr>
              <w:t>i</w:t>
            </w:r>
            <w:r w:rsidRPr="00C53B46">
              <w:rPr>
                <w:rFonts w:ascii="Arial Narrow" w:eastAsia="Arial" w:hAnsi="Arial Narrow"/>
                <w:spacing w:val="-2"/>
                <w:sz w:val="21"/>
                <w:szCs w:val="21"/>
              </w:rPr>
              <w:t>n</w:t>
            </w:r>
            <w:r w:rsidRPr="00C53B46">
              <w:rPr>
                <w:rFonts w:ascii="Arial Narrow" w:eastAsia="Arial" w:hAnsi="Arial Narrow"/>
                <w:sz w:val="21"/>
                <w:szCs w:val="21"/>
              </w:rPr>
              <w:t>g</w:t>
            </w:r>
            <w:r w:rsidRPr="00C53B46">
              <w:rPr>
                <w:rFonts w:ascii="Arial Narrow" w:eastAsia="Arial" w:hAnsi="Arial Narrow"/>
                <w:spacing w:val="18"/>
                <w:sz w:val="21"/>
                <w:szCs w:val="21"/>
              </w:rPr>
              <w:t xml:space="preserve"> </w:t>
            </w:r>
            <w:r w:rsidRPr="00C53B46">
              <w:rPr>
                <w:rFonts w:ascii="Arial Narrow" w:eastAsia="Arial" w:hAnsi="Arial Narrow"/>
                <w:spacing w:val="1"/>
                <w:w w:val="102"/>
                <w:sz w:val="21"/>
                <w:szCs w:val="21"/>
              </w:rPr>
              <w:t>c</w:t>
            </w:r>
            <w:r w:rsidRPr="00C53B46">
              <w:rPr>
                <w:rFonts w:ascii="Arial Narrow" w:eastAsia="Arial" w:hAnsi="Arial Narrow"/>
                <w:w w:val="102"/>
                <w:sz w:val="21"/>
                <w:szCs w:val="21"/>
              </w:rPr>
              <w:t>ase</w:t>
            </w:r>
            <w:r w:rsidRPr="00C53B46">
              <w:rPr>
                <w:rFonts w:ascii="Arial Narrow" w:eastAsia="Arial" w:hAnsi="Arial Narrow"/>
                <w:spacing w:val="-3"/>
                <w:w w:val="102"/>
                <w:sz w:val="21"/>
                <w:szCs w:val="21"/>
              </w:rPr>
              <w:t>s</w:t>
            </w:r>
            <w:r w:rsidRPr="00C53B46">
              <w:rPr>
                <w:rFonts w:ascii="Arial Narrow" w:eastAsia="Arial" w:hAnsi="Arial Narrow"/>
                <w:w w:val="102"/>
                <w:sz w:val="21"/>
                <w:szCs w:val="21"/>
              </w:rPr>
              <w:t>,</w:t>
            </w:r>
            <w:r w:rsidRPr="00C53B46">
              <w:rPr>
                <w:rFonts w:ascii="Arial Narrow" w:eastAsia="Arial" w:hAnsi="Arial Narrow"/>
                <w:spacing w:val="2"/>
                <w:sz w:val="21"/>
                <w:szCs w:val="21"/>
              </w:rPr>
              <w:t xml:space="preserve"> without referring to the court</w:t>
            </w:r>
            <w:r w:rsidRPr="00C53B46">
              <w:rPr>
                <w:rFonts w:ascii="Arial Narrow" w:eastAsia="Arial" w:hAnsi="Arial Narrow"/>
                <w:sz w:val="21"/>
                <w:szCs w:val="21"/>
              </w:rPr>
              <w:t>:</w:t>
            </w:r>
          </w:p>
          <w:p w:rsidR="008E2809" w:rsidRPr="00C53B46" w:rsidRDefault="008E2809" w:rsidP="00E9199D">
            <w:pPr>
              <w:bidi w:val="0"/>
              <w:jc w:val="both"/>
              <w:rPr>
                <w:rFonts w:ascii="Arial Narrow" w:eastAsia="Arial" w:hAnsi="Arial Narrow"/>
                <w:sz w:val="21"/>
                <w:szCs w:val="21"/>
              </w:rPr>
            </w:pPr>
            <w:r w:rsidRPr="00C53B46">
              <w:rPr>
                <w:rFonts w:ascii="Arial Narrow" w:eastAsia="Arial" w:hAnsi="Arial Narrow"/>
                <w:sz w:val="21"/>
                <w:szCs w:val="21"/>
              </w:rPr>
              <w:t xml:space="preserve">. </w:t>
            </w:r>
          </w:p>
          <w:p w:rsidR="008E2809" w:rsidRPr="00C53B46" w:rsidRDefault="008E2809" w:rsidP="00E9199D">
            <w:pPr>
              <w:bidi w:val="0"/>
              <w:jc w:val="both"/>
              <w:rPr>
                <w:rFonts w:ascii="Arial Narrow" w:eastAsia="Arial" w:hAnsi="Arial Narrow"/>
                <w:sz w:val="21"/>
                <w:szCs w:val="21"/>
              </w:rPr>
            </w:pPr>
            <w:r w:rsidRPr="00C53B46">
              <w:rPr>
                <w:rFonts w:ascii="Arial Narrow" w:eastAsia="Arial" w:hAnsi="Arial Narrow"/>
                <w:spacing w:val="-1"/>
                <w:sz w:val="21"/>
                <w:szCs w:val="21"/>
              </w:rPr>
              <w:t>b</w:t>
            </w:r>
            <w:r w:rsidRPr="00C53B46">
              <w:rPr>
                <w:rFonts w:ascii="Arial Narrow" w:eastAsia="Arial" w:hAnsi="Arial Narrow"/>
                <w:sz w:val="21"/>
                <w:szCs w:val="21"/>
              </w:rPr>
              <w:t xml:space="preserve">) </w:t>
            </w:r>
            <w:r w:rsidRPr="00C53B46">
              <w:rPr>
                <w:rFonts w:ascii="Arial Narrow" w:eastAsia="Arial" w:hAnsi="Arial Narrow"/>
                <w:spacing w:val="29"/>
                <w:sz w:val="21"/>
                <w:szCs w:val="21"/>
              </w:rPr>
              <w:t xml:space="preserve"> </w:t>
            </w:r>
            <w:r w:rsidRPr="00C53B46">
              <w:rPr>
                <w:rFonts w:ascii="Arial Narrow" w:eastAsia="Arial" w:hAnsi="Arial Narrow"/>
                <w:spacing w:val="-2"/>
                <w:sz w:val="21"/>
                <w:szCs w:val="21"/>
              </w:rPr>
              <w:t>I</w:t>
            </w:r>
            <w:r w:rsidRPr="00C53B46">
              <w:rPr>
                <w:rFonts w:ascii="Arial Narrow" w:eastAsia="Arial" w:hAnsi="Arial Narrow"/>
                <w:sz w:val="21"/>
                <w:szCs w:val="21"/>
              </w:rPr>
              <w:t>f</w:t>
            </w:r>
            <w:r w:rsidRPr="00C53B46">
              <w:rPr>
                <w:rFonts w:ascii="Arial Narrow" w:eastAsia="Arial" w:hAnsi="Arial Narrow"/>
                <w:spacing w:val="21"/>
                <w:sz w:val="21"/>
                <w:szCs w:val="21"/>
              </w:rPr>
              <w:t xml:space="preserve"> </w:t>
            </w:r>
            <w:r w:rsidRPr="00C53B46">
              <w:rPr>
                <w:rFonts w:ascii="Arial Narrow" w:eastAsia="Arial" w:hAnsi="Arial Narrow"/>
                <w:sz w:val="21"/>
                <w:szCs w:val="21"/>
              </w:rPr>
              <w:t>the</w:t>
            </w:r>
            <w:r w:rsidRPr="00C53B46">
              <w:rPr>
                <w:rFonts w:ascii="Arial Narrow" w:eastAsia="Arial" w:hAnsi="Arial Narrow"/>
                <w:spacing w:val="17"/>
                <w:sz w:val="21"/>
                <w:szCs w:val="21"/>
              </w:rPr>
              <w:t xml:space="preserve"> supplier </w:t>
            </w:r>
            <w:r w:rsidRPr="00C53B46">
              <w:rPr>
                <w:rFonts w:ascii="Arial Narrow" w:eastAsia="Arial" w:hAnsi="Arial Narrow"/>
                <w:sz w:val="21"/>
                <w:szCs w:val="21"/>
              </w:rPr>
              <w:t xml:space="preserve">goes bankrupt or announce his Insolvency. </w:t>
            </w:r>
          </w:p>
          <w:p w:rsidR="008E2809" w:rsidRPr="00C53B46" w:rsidRDefault="008E2809" w:rsidP="00E9199D">
            <w:pPr>
              <w:bidi w:val="0"/>
              <w:jc w:val="both"/>
              <w:rPr>
                <w:rFonts w:ascii="Arial Narrow" w:eastAsia="Arial" w:hAnsi="Arial Narrow"/>
                <w:sz w:val="21"/>
                <w:szCs w:val="21"/>
              </w:rPr>
            </w:pPr>
            <w:r w:rsidRPr="00C53B46">
              <w:rPr>
                <w:rFonts w:ascii="Arial Narrow" w:eastAsia="Arial" w:hAnsi="Arial Narrow"/>
                <w:sz w:val="21"/>
                <w:szCs w:val="21"/>
              </w:rPr>
              <w:t xml:space="preserve">c) </w:t>
            </w:r>
            <w:r w:rsidRPr="00C53B46">
              <w:rPr>
                <w:rFonts w:ascii="Arial Narrow" w:eastAsia="Arial" w:hAnsi="Arial Narrow"/>
                <w:spacing w:val="41"/>
                <w:sz w:val="21"/>
                <w:szCs w:val="21"/>
              </w:rPr>
              <w:t xml:space="preserve">If the supplier submits a request for bankruptcy or insolvency. </w:t>
            </w:r>
          </w:p>
          <w:p w:rsidR="008E2809" w:rsidRPr="00C53B46" w:rsidRDefault="008E2809" w:rsidP="00E9199D">
            <w:pPr>
              <w:bidi w:val="0"/>
              <w:jc w:val="both"/>
              <w:rPr>
                <w:rFonts w:ascii="Arial Narrow" w:eastAsia="Arial" w:hAnsi="Arial Narrow"/>
                <w:spacing w:val="-2"/>
                <w:sz w:val="21"/>
                <w:szCs w:val="21"/>
              </w:rPr>
            </w:pPr>
            <w:r w:rsidRPr="00C53B46">
              <w:rPr>
                <w:rFonts w:ascii="Arial Narrow" w:eastAsia="Arial" w:hAnsi="Arial Narrow"/>
                <w:spacing w:val="-1"/>
                <w:sz w:val="21"/>
                <w:szCs w:val="21"/>
              </w:rPr>
              <w:t>d</w:t>
            </w:r>
            <w:r w:rsidRPr="00C53B46">
              <w:rPr>
                <w:rFonts w:ascii="Arial Narrow" w:eastAsia="Arial" w:hAnsi="Arial Narrow"/>
                <w:sz w:val="21"/>
                <w:szCs w:val="21"/>
              </w:rPr>
              <w:t xml:space="preserve">) </w:t>
            </w:r>
            <w:r w:rsidRPr="00C53B46">
              <w:rPr>
                <w:rFonts w:ascii="Arial Narrow" w:eastAsia="Arial" w:hAnsi="Arial Narrow"/>
                <w:spacing w:val="26"/>
                <w:sz w:val="21"/>
                <w:szCs w:val="21"/>
              </w:rPr>
              <w:t xml:space="preserve"> </w:t>
            </w:r>
            <w:r w:rsidRPr="00C53B46">
              <w:rPr>
                <w:rFonts w:ascii="Arial Narrow" w:eastAsia="Arial" w:hAnsi="Arial Narrow"/>
                <w:spacing w:val="-2"/>
                <w:sz w:val="21"/>
                <w:szCs w:val="21"/>
              </w:rPr>
              <w:t>If a decision is issued by the court to place the (supplier's) funds under the control of bankruptcy trustee (syndicate).</w:t>
            </w:r>
          </w:p>
          <w:p w:rsidR="008E2809" w:rsidRPr="00C53B46" w:rsidRDefault="008E2809" w:rsidP="00E9199D">
            <w:pPr>
              <w:bidi w:val="0"/>
              <w:jc w:val="both"/>
              <w:rPr>
                <w:rFonts w:ascii="Arial Narrow" w:eastAsia="Arial" w:hAnsi="Arial Narrow"/>
                <w:sz w:val="21"/>
                <w:szCs w:val="21"/>
              </w:rPr>
            </w:pPr>
            <w:r w:rsidRPr="00C53B46">
              <w:rPr>
                <w:rFonts w:ascii="Arial Narrow" w:eastAsia="Arial" w:hAnsi="Arial Narrow"/>
                <w:spacing w:val="-1"/>
                <w:sz w:val="21"/>
                <w:szCs w:val="21"/>
              </w:rPr>
              <w:t>e</w:t>
            </w:r>
            <w:r w:rsidRPr="00C53B46">
              <w:rPr>
                <w:rFonts w:ascii="Arial Narrow" w:eastAsia="Arial" w:hAnsi="Arial Narrow"/>
                <w:sz w:val="21"/>
                <w:szCs w:val="21"/>
              </w:rPr>
              <w:t xml:space="preserve">) </w:t>
            </w:r>
            <w:r w:rsidRPr="00C53B46">
              <w:rPr>
                <w:rFonts w:ascii="Arial Narrow" w:eastAsia="Arial" w:hAnsi="Arial Narrow"/>
                <w:spacing w:val="29"/>
                <w:sz w:val="21"/>
                <w:szCs w:val="21"/>
              </w:rPr>
              <w:t xml:space="preserve"> </w:t>
            </w:r>
            <w:r w:rsidRPr="00C53B46">
              <w:rPr>
                <w:rFonts w:ascii="Arial Narrow" w:eastAsia="Arial" w:hAnsi="Arial Narrow"/>
                <w:spacing w:val="-2"/>
                <w:sz w:val="21"/>
                <w:szCs w:val="21"/>
              </w:rPr>
              <w:t>I</w:t>
            </w:r>
            <w:r w:rsidRPr="00C53B46">
              <w:rPr>
                <w:rFonts w:ascii="Arial Narrow" w:eastAsia="Arial" w:hAnsi="Arial Narrow"/>
                <w:sz w:val="21"/>
                <w:szCs w:val="21"/>
              </w:rPr>
              <w:t xml:space="preserve">f </w:t>
            </w:r>
            <w:r w:rsidRPr="00C53B46">
              <w:rPr>
                <w:rFonts w:ascii="Arial Narrow" w:eastAsia="Arial" w:hAnsi="Arial Narrow"/>
                <w:spacing w:val="17"/>
                <w:sz w:val="21"/>
                <w:szCs w:val="21"/>
              </w:rPr>
              <w:t>the</w:t>
            </w:r>
            <w:r w:rsidRPr="00C53B46">
              <w:rPr>
                <w:rFonts w:ascii="Arial Narrow" w:eastAsia="Arial" w:hAnsi="Arial Narrow"/>
                <w:sz w:val="21"/>
                <w:szCs w:val="21"/>
              </w:rPr>
              <w:t xml:space="preserve"> </w:t>
            </w:r>
            <w:r w:rsidRPr="00C53B46">
              <w:rPr>
                <w:rFonts w:ascii="Arial Narrow" w:eastAsia="Arial" w:hAnsi="Arial Narrow"/>
                <w:spacing w:val="13"/>
                <w:sz w:val="21"/>
                <w:szCs w:val="21"/>
              </w:rPr>
              <w:t xml:space="preserve"> </w:t>
            </w:r>
            <w:r w:rsidRPr="00C53B46">
              <w:rPr>
                <w:rFonts w:ascii="Arial Narrow" w:eastAsia="Arial" w:hAnsi="Arial Narrow"/>
                <w:sz w:val="21"/>
                <w:szCs w:val="21"/>
              </w:rPr>
              <w:t xml:space="preserve">supplier </w:t>
            </w:r>
            <w:r w:rsidRPr="00C53B46">
              <w:rPr>
                <w:rFonts w:ascii="Arial Narrow" w:eastAsia="Arial" w:hAnsi="Arial Narrow"/>
                <w:spacing w:val="14"/>
                <w:sz w:val="21"/>
                <w:szCs w:val="21"/>
              </w:rPr>
              <w:t xml:space="preserve"> </w:t>
            </w:r>
            <w:r w:rsidRPr="00C53B46">
              <w:rPr>
                <w:rFonts w:ascii="Arial Narrow" w:eastAsia="Arial" w:hAnsi="Arial Narrow"/>
                <w:sz w:val="21"/>
                <w:szCs w:val="21"/>
              </w:rPr>
              <w:t xml:space="preserve">makes a reconciliation that preserves him from bankruptcy  or          </w:t>
            </w:r>
          </w:p>
          <w:p w:rsidR="008E2809" w:rsidRPr="00C53B46" w:rsidRDefault="008E2809" w:rsidP="00E9199D">
            <w:pPr>
              <w:bidi w:val="0"/>
              <w:jc w:val="both"/>
              <w:rPr>
                <w:rFonts w:ascii="Arial Narrow" w:eastAsia="Arial" w:hAnsi="Arial Narrow"/>
                <w:sz w:val="21"/>
                <w:szCs w:val="21"/>
              </w:rPr>
            </w:pPr>
            <w:r w:rsidRPr="00C53B46">
              <w:rPr>
                <w:rFonts w:ascii="Arial Narrow" w:eastAsia="Arial" w:hAnsi="Arial Narrow"/>
                <w:spacing w:val="-1"/>
                <w:sz w:val="21"/>
                <w:szCs w:val="21"/>
              </w:rPr>
              <w:t xml:space="preserve">     </w:t>
            </w:r>
            <w:r w:rsidR="00CB1435" w:rsidRPr="00C53B46">
              <w:rPr>
                <w:rFonts w:ascii="Arial Narrow" w:eastAsia="Arial" w:hAnsi="Arial Narrow"/>
                <w:sz w:val="21"/>
                <w:szCs w:val="21"/>
              </w:rPr>
              <w:t>Waives</w:t>
            </w:r>
            <w:r w:rsidRPr="00C53B46">
              <w:rPr>
                <w:rFonts w:ascii="Arial Narrow" w:eastAsia="Arial" w:hAnsi="Arial Narrow"/>
                <w:sz w:val="21"/>
                <w:szCs w:val="21"/>
              </w:rPr>
              <w:t xml:space="preserve"> his rights to his creditors.</w:t>
            </w:r>
          </w:p>
          <w:p w:rsidR="008E2809" w:rsidRPr="00C53B46" w:rsidRDefault="008E2809" w:rsidP="00E9199D">
            <w:pPr>
              <w:bidi w:val="0"/>
              <w:jc w:val="both"/>
              <w:rPr>
                <w:rFonts w:ascii="Arial Narrow" w:eastAsia="Arial" w:hAnsi="Arial Narrow"/>
                <w:sz w:val="21"/>
                <w:szCs w:val="21"/>
              </w:rPr>
            </w:pPr>
            <w:r w:rsidRPr="00C53B46">
              <w:rPr>
                <w:rFonts w:ascii="Arial Narrow" w:eastAsia="Arial" w:hAnsi="Arial Narrow"/>
                <w:sz w:val="21"/>
                <w:szCs w:val="21"/>
              </w:rPr>
              <w:t xml:space="preserve">f)  If the supplier </w:t>
            </w:r>
            <w:r w:rsidRPr="00C53B46">
              <w:rPr>
                <w:rFonts w:ascii="Arial Narrow" w:eastAsia="Arial" w:hAnsi="Arial Narrow"/>
                <w:spacing w:val="14"/>
                <w:sz w:val="21"/>
                <w:szCs w:val="21"/>
              </w:rPr>
              <w:t xml:space="preserve"> </w:t>
            </w:r>
            <w:r w:rsidRPr="00C53B46">
              <w:rPr>
                <w:rFonts w:ascii="Arial Narrow" w:eastAsia="Arial" w:hAnsi="Arial Narrow"/>
                <w:sz w:val="21"/>
                <w:szCs w:val="21"/>
              </w:rPr>
              <w:t xml:space="preserve">agrees to implement the contract under the supervision of the control  </w:t>
            </w:r>
          </w:p>
          <w:p w:rsidR="008E2809" w:rsidRPr="00C53B46" w:rsidRDefault="008E2809" w:rsidP="00E9199D">
            <w:pPr>
              <w:bidi w:val="0"/>
              <w:jc w:val="both"/>
              <w:rPr>
                <w:rFonts w:ascii="Arial Narrow" w:eastAsia="Arial" w:hAnsi="Arial Narrow"/>
                <w:sz w:val="21"/>
                <w:szCs w:val="21"/>
              </w:rPr>
            </w:pPr>
            <w:r w:rsidRPr="00C53B46">
              <w:rPr>
                <w:rFonts w:ascii="Arial Narrow" w:eastAsia="Arial" w:hAnsi="Arial Narrow"/>
                <w:sz w:val="21"/>
                <w:szCs w:val="21"/>
              </w:rPr>
              <w:t xml:space="preserve">     board of his creditors </w:t>
            </w:r>
          </w:p>
          <w:p w:rsidR="008E2809" w:rsidRPr="00C53B46" w:rsidRDefault="008E2809" w:rsidP="00E9199D">
            <w:pPr>
              <w:bidi w:val="0"/>
              <w:jc w:val="both"/>
              <w:rPr>
                <w:rFonts w:ascii="Arial Narrow" w:eastAsia="Arial" w:hAnsi="Arial Narrow"/>
                <w:sz w:val="21"/>
                <w:szCs w:val="21"/>
              </w:rPr>
            </w:pPr>
            <w:r w:rsidRPr="00C53B46">
              <w:rPr>
                <w:rFonts w:ascii="Arial Narrow" w:eastAsia="Arial" w:hAnsi="Arial Narrow"/>
                <w:sz w:val="21"/>
                <w:szCs w:val="21"/>
              </w:rPr>
              <w:t xml:space="preserve">g) If the supplier </w:t>
            </w:r>
            <w:r w:rsidRPr="00C53B46">
              <w:rPr>
                <w:rFonts w:ascii="Arial Narrow" w:eastAsia="Arial" w:hAnsi="Arial Narrow"/>
                <w:spacing w:val="14"/>
                <w:sz w:val="21"/>
                <w:szCs w:val="21"/>
              </w:rPr>
              <w:t xml:space="preserve"> </w:t>
            </w:r>
            <w:r w:rsidRPr="00C53B46">
              <w:rPr>
                <w:rFonts w:ascii="Arial Narrow" w:eastAsia="Arial" w:hAnsi="Arial Narrow"/>
                <w:sz w:val="21"/>
                <w:szCs w:val="21"/>
              </w:rPr>
              <w:t xml:space="preserve">is a company that has announced liquidation, excluding the optional </w:t>
            </w:r>
          </w:p>
          <w:p w:rsidR="008E2809" w:rsidRPr="00C53B46" w:rsidRDefault="008E2809" w:rsidP="00E9199D">
            <w:pPr>
              <w:bidi w:val="0"/>
              <w:jc w:val="both"/>
              <w:rPr>
                <w:rFonts w:ascii="Arial Narrow" w:eastAsia="Arial" w:hAnsi="Arial Narrow"/>
                <w:sz w:val="21"/>
                <w:szCs w:val="21"/>
              </w:rPr>
            </w:pPr>
            <w:r w:rsidRPr="00C53B46">
              <w:rPr>
                <w:rFonts w:ascii="Arial Narrow" w:eastAsia="Arial" w:hAnsi="Arial Narrow"/>
                <w:sz w:val="21"/>
                <w:szCs w:val="21"/>
              </w:rPr>
              <w:t xml:space="preserve">    </w:t>
            </w:r>
            <w:r w:rsidR="00CB1435" w:rsidRPr="00C53B46">
              <w:rPr>
                <w:rFonts w:ascii="Arial Narrow" w:eastAsia="Arial" w:hAnsi="Arial Narrow"/>
                <w:sz w:val="21"/>
                <w:szCs w:val="21"/>
              </w:rPr>
              <w:t>Liquidation</w:t>
            </w:r>
            <w:r w:rsidRPr="00C53B46">
              <w:rPr>
                <w:rFonts w:ascii="Arial Narrow" w:eastAsia="Arial" w:hAnsi="Arial Narrow"/>
                <w:sz w:val="21"/>
                <w:szCs w:val="21"/>
              </w:rPr>
              <w:t xml:space="preserve"> for the purpose of merger or reformation.</w:t>
            </w:r>
          </w:p>
          <w:p w:rsidR="008E2809" w:rsidRPr="00C53B46" w:rsidRDefault="008E2809" w:rsidP="00E9199D">
            <w:pPr>
              <w:bidi w:val="0"/>
              <w:jc w:val="both"/>
              <w:rPr>
                <w:rFonts w:ascii="Arial Narrow" w:eastAsia="Arial" w:hAnsi="Arial Narrow"/>
                <w:sz w:val="21"/>
                <w:szCs w:val="21"/>
              </w:rPr>
            </w:pPr>
            <w:r w:rsidRPr="00C53B46">
              <w:rPr>
                <w:rFonts w:ascii="Arial Narrow" w:eastAsia="Arial" w:hAnsi="Arial Narrow"/>
                <w:sz w:val="21"/>
                <w:szCs w:val="21"/>
              </w:rPr>
              <w:t xml:space="preserve">j) If the funds of the contractor are seized by a court of competency and this seizure may </w:t>
            </w:r>
          </w:p>
          <w:p w:rsidR="008E2809" w:rsidRPr="00C53B46" w:rsidRDefault="008E2809" w:rsidP="00E9199D">
            <w:pPr>
              <w:bidi w:val="0"/>
              <w:jc w:val="both"/>
              <w:rPr>
                <w:rFonts w:ascii="Arial Narrow" w:eastAsia="Arial" w:hAnsi="Arial Narrow"/>
                <w:sz w:val="21"/>
                <w:szCs w:val="21"/>
              </w:rPr>
            </w:pPr>
            <w:r w:rsidRPr="00C53B46">
              <w:rPr>
                <w:rFonts w:ascii="Arial Narrow" w:eastAsia="Arial" w:hAnsi="Arial Narrow"/>
                <w:sz w:val="21"/>
                <w:szCs w:val="21"/>
              </w:rPr>
              <w:t xml:space="preserve">    </w:t>
            </w:r>
            <w:r w:rsidR="00CB1435" w:rsidRPr="00C53B46">
              <w:rPr>
                <w:rFonts w:ascii="Arial Narrow" w:eastAsia="Arial" w:hAnsi="Arial Narrow"/>
                <w:sz w:val="21"/>
                <w:szCs w:val="21"/>
              </w:rPr>
              <w:t>Lead</w:t>
            </w:r>
            <w:r w:rsidRPr="00C53B46">
              <w:rPr>
                <w:rFonts w:ascii="Arial Narrow" w:eastAsia="Arial" w:hAnsi="Arial Narrow"/>
                <w:sz w:val="21"/>
                <w:szCs w:val="21"/>
              </w:rPr>
              <w:t xml:space="preserve"> the contractor to be unable to fulfill his obligations. </w:t>
            </w:r>
          </w:p>
          <w:p w:rsidR="008E2809" w:rsidRPr="00C53B46" w:rsidRDefault="008E2809" w:rsidP="00E9199D">
            <w:pPr>
              <w:bidi w:val="0"/>
              <w:jc w:val="both"/>
              <w:rPr>
                <w:rFonts w:ascii="Arial Narrow" w:eastAsia="Arial" w:hAnsi="Arial Narrow"/>
                <w:sz w:val="21"/>
                <w:szCs w:val="21"/>
              </w:rPr>
            </w:pPr>
            <w:r w:rsidRPr="00C53B46">
              <w:rPr>
                <w:rFonts w:ascii="Arial Narrow" w:eastAsia="Arial" w:hAnsi="Arial Narrow"/>
                <w:sz w:val="21"/>
                <w:szCs w:val="21"/>
              </w:rPr>
              <w:t xml:space="preserve">i) If the supplier has failed, without an acceptable excuse, to continue executing the contract or the work progress is stopped for a period of (15) days. </w:t>
            </w:r>
          </w:p>
          <w:p w:rsidR="008E2809" w:rsidRPr="00C53B46" w:rsidRDefault="008E2809" w:rsidP="00E9199D">
            <w:pPr>
              <w:bidi w:val="0"/>
              <w:jc w:val="both"/>
              <w:rPr>
                <w:rFonts w:ascii="Arial Narrow" w:eastAsia="Arial" w:hAnsi="Arial Narrow"/>
                <w:sz w:val="21"/>
                <w:szCs w:val="21"/>
              </w:rPr>
            </w:pPr>
            <w:r w:rsidRPr="00C53B46">
              <w:rPr>
                <w:rFonts w:ascii="Arial Narrow" w:eastAsia="Arial" w:hAnsi="Arial Narrow"/>
                <w:sz w:val="21"/>
                <w:szCs w:val="21"/>
              </w:rPr>
              <w:t>k) If the supplier has not implemented the contract or has intentionally negligent and careless in fulfilling his obligations according to the contract.</w:t>
            </w:r>
          </w:p>
          <w:p w:rsidR="008E2809" w:rsidRPr="00C53B46" w:rsidRDefault="008E2809" w:rsidP="00E9199D">
            <w:pPr>
              <w:bidi w:val="0"/>
              <w:jc w:val="both"/>
              <w:rPr>
                <w:rFonts w:ascii="Arial Narrow" w:eastAsia="Arial" w:hAnsi="Arial Narrow"/>
                <w:sz w:val="21"/>
                <w:szCs w:val="21"/>
              </w:rPr>
            </w:pPr>
            <w:r w:rsidRPr="00C53B46">
              <w:rPr>
                <w:rFonts w:ascii="Arial Narrow" w:eastAsia="Arial" w:hAnsi="Arial Narrow"/>
                <w:sz w:val="21"/>
                <w:szCs w:val="21"/>
              </w:rPr>
              <w:t xml:space="preserve">l) If the commodities have not fulfilled the technical specifications specified in the contract, </w:t>
            </w:r>
            <w:r w:rsidR="00CB1435" w:rsidRPr="00C53B46">
              <w:rPr>
                <w:rFonts w:ascii="Arial Narrow" w:eastAsia="Arial" w:hAnsi="Arial Narrow"/>
                <w:sz w:val="21"/>
                <w:szCs w:val="21"/>
              </w:rPr>
              <w:t>or if</w:t>
            </w:r>
            <w:r w:rsidRPr="00C53B46">
              <w:rPr>
                <w:rFonts w:ascii="Arial Narrow" w:eastAsia="Arial" w:hAnsi="Arial Narrow"/>
                <w:sz w:val="21"/>
                <w:szCs w:val="21"/>
              </w:rPr>
              <w:t xml:space="preserve"> the supplier fails in replacing the commodities with a period of (30) days from </w:t>
            </w:r>
            <w:r w:rsidR="00CB1435" w:rsidRPr="00C53B46">
              <w:rPr>
                <w:rFonts w:ascii="Arial Narrow" w:eastAsia="Arial" w:hAnsi="Arial Narrow"/>
                <w:sz w:val="21"/>
                <w:szCs w:val="21"/>
              </w:rPr>
              <w:t>receiving a</w:t>
            </w:r>
            <w:r w:rsidRPr="00C53B46">
              <w:rPr>
                <w:rFonts w:ascii="Arial Narrow" w:eastAsia="Arial" w:hAnsi="Arial Narrow"/>
                <w:sz w:val="21"/>
                <w:szCs w:val="21"/>
              </w:rPr>
              <w:t xml:space="preserve"> written notice from the buyer.</w:t>
            </w:r>
          </w:p>
          <w:p w:rsidR="008E2809" w:rsidRPr="00C53B46" w:rsidRDefault="008E2809" w:rsidP="00E9199D">
            <w:pPr>
              <w:bidi w:val="0"/>
              <w:jc w:val="both"/>
              <w:rPr>
                <w:rFonts w:ascii="Arial Narrow" w:eastAsia="Arial" w:hAnsi="Arial Narrow"/>
                <w:sz w:val="21"/>
                <w:szCs w:val="21"/>
              </w:rPr>
            </w:pPr>
            <w:r w:rsidRPr="00C53B46">
              <w:rPr>
                <w:rFonts w:ascii="Arial Narrow" w:eastAsia="Arial" w:hAnsi="Arial Narrow"/>
                <w:sz w:val="21"/>
                <w:szCs w:val="21"/>
              </w:rPr>
              <w:t>m) If the supplier fails in delivering the commodities within the period specified in the contract or within the extension period given by the buyer according to Para 34 of the General Conditions of Contract.</w:t>
            </w:r>
          </w:p>
          <w:p w:rsidR="008E2809" w:rsidRPr="00C53B46" w:rsidRDefault="008E2809" w:rsidP="00E9199D">
            <w:pPr>
              <w:bidi w:val="0"/>
              <w:jc w:val="both"/>
              <w:rPr>
                <w:rFonts w:ascii="Arial Narrow" w:eastAsia="Arial" w:hAnsi="Arial Narrow"/>
                <w:sz w:val="21"/>
                <w:szCs w:val="21"/>
              </w:rPr>
            </w:pPr>
            <w:r w:rsidRPr="00C53B46">
              <w:rPr>
                <w:rFonts w:ascii="Arial Narrow" w:eastAsia="Arial" w:hAnsi="Arial Narrow"/>
                <w:sz w:val="21"/>
                <w:szCs w:val="21"/>
              </w:rPr>
              <w:t>n) If the supplier fails in performing any of the other tasks commissioned to him according to the contract.</w:t>
            </w:r>
          </w:p>
          <w:p w:rsidR="008E2809" w:rsidRPr="00C53B46" w:rsidRDefault="008E2809" w:rsidP="00E9199D">
            <w:pPr>
              <w:bidi w:val="0"/>
              <w:jc w:val="both"/>
              <w:rPr>
                <w:rFonts w:ascii="Arial Narrow" w:eastAsia="Arial" w:hAnsi="Arial Narrow"/>
                <w:sz w:val="21"/>
                <w:szCs w:val="21"/>
              </w:rPr>
            </w:pPr>
            <w:r w:rsidRPr="00C53B46">
              <w:rPr>
                <w:rFonts w:ascii="Arial Narrow" w:eastAsia="Arial" w:hAnsi="Arial Narrow"/>
                <w:sz w:val="21"/>
                <w:szCs w:val="21"/>
              </w:rPr>
              <w:t>o) if the supplier is involved, according to the buyer's contentment during the period of contract execution,  fraud  or corruption practices specified in Para 3 of the General conditions of Contract , in his competition on the contract or in it execution.</w:t>
            </w:r>
          </w:p>
          <w:p w:rsidR="008E2809" w:rsidRPr="00C53B46" w:rsidRDefault="008E2809" w:rsidP="00E9199D">
            <w:pPr>
              <w:bidi w:val="0"/>
              <w:jc w:val="both"/>
              <w:rPr>
                <w:rFonts w:ascii="Arial Narrow" w:eastAsia="Arial" w:hAnsi="Arial Narrow"/>
                <w:sz w:val="21"/>
                <w:szCs w:val="21"/>
              </w:rPr>
            </w:pPr>
            <w:r w:rsidRPr="00C53B46">
              <w:rPr>
                <w:rFonts w:ascii="Arial Narrow" w:eastAsia="Arial" w:hAnsi="Arial Narrow"/>
                <w:sz w:val="21"/>
                <w:szCs w:val="21"/>
              </w:rPr>
              <w:t>p) If the supplier has subcontracted concerning any section of the contract in way that harms the work quality or violates the instructions of the buyer.</w:t>
            </w:r>
          </w:p>
          <w:p w:rsidR="008E2809" w:rsidRPr="00C53B46" w:rsidRDefault="008E2809" w:rsidP="00E9199D">
            <w:pPr>
              <w:bidi w:val="0"/>
              <w:jc w:val="both"/>
              <w:rPr>
                <w:rFonts w:ascii="Arial Narrow" w:eastAsia="Arial" w:hAnsi="Arial Narrow"/>
                <w:sz w:val="21"/>
                <w:szCs w:val="21"/>
              </w:rPr>
            </w:pPr>
            <w:r w:rsidRPr="00C53B46">
              <w:rPr>
                <w:rFonts w:ascii="Arial Narrow" w:eastAsia="Arial" w:hAnsi="Arial Narrow"/>
                <w:sz w:val="21"/>
                <w:szCs w:val="21"/>
              </w:rPr>
              <w:t>q) If the supplier submitted or offered to any person ( directly or indirectly) a bribery, present, grant, commission , financial gift  as  an arousal of interest, reward for perform a work, or refraining from performing a works related to the contract.</w:t>
            </w:r>
          </w:p>
          <w:p w:rsidR="008E2809" w:rsidRPr="00C53B46" w:rsidRDefault="008E2809" w:rsidP="00E9199D">
            <w:pPr>
              <w:bidi w:val="0"/>
              <w:jc w:val="both"/>
              <w:rPr>
                <w:rFonts w:ascii="Arial Narrow" w:eastAsia="Arial" w:hAnsi="Arial Narrow"/>
                <w:sz w:val="21"/>
                <w:szCs w:val="21"/>
              </w:rPr>
            </w:pPr>
            <w:r w:rsidRPr="00C53B46">
              <w:rPr>
                <w:rFonts w:ascii="Arial Narrow" w:eastAsia="Arial" w:hAnsi="Arial Narrow"/>
                <w:sz w:val="21"/>
                <w:szCs w:val="21"/>
              </w:rPr>
              <w:t xml:space="preserve">s) If it is clear to the buyer that the suuplier has practiced any of administrative corruption, fraud, collusion, oppression or hindrance during the competition in order to obtain or execute the </w:t>
            </w:r>
            <w:r w:rsidRPr="00C53B46">
              <w:rPr>
                <w:rFonts w:ascii="Arial Narrow" w:eastAsia="Arial" w:hAnsi="Arial Narrow"/>
                <w:sz w:val="21"/>
                <w:szCs w:val="21"/>
              </w:rPr>
              <w:lastRenderedPageBreak/>
              <w:t xml:space="preserve">contract, and then the buyer has the right, within 15 days after notifying the supplier, to warn him.    </w:t>
            </w:r>
          </w:p>
          <w:p w:rsidR="008E2809" w:rsidRPr="00C53B46" w:rsidRDefault="008E2809" w:rsidP="00E9199D">
            <w:pPr>
              <w:pStyle w:val="a6"/>
              <w:widowControl w:val="0"/>
              <w:bidi w:val="0"/>
              <w:ind w:left="0"/>
              <w:jc w:val="both"/>
              <w:rPr>
                <w:rFonts w:ascii="Arial Narrow" w:hAnsi="Arial Narrow"/>
                <w:sz w:val="21"/>
                <w:szCs w:val="21"/>
              </w:rPr>
            </w:pPr>
            <w:r w:rsidRPr="00C53B46">
              <w:rPr>
                <w:rFonts w:ascii="Arial Narrow" w:hAnsi="Arial Narrow"/>
                <w:sz w:val="21"/>
                <w:szCs w:val="21"/>
              </w:rPr>
              <w:t>The Buyer considers the following definitions for this</w:t>
            </w:r>
            <w:r w:rsidRPr="00C53B46">
              <w:rPr>
                <w:rFonts w:ascii="Arial Narrow" w:hAnsi="Arial Narrow"/>
                <w:spacing w:val="-8"/>
                <w:sz w:val="21"/>
                <w:szCs w:val="21"/>
              </w:rPr>
              <w:t xml:space="preserve"> </w:t>
            </w:r>
            <w:r w:rsidRPr="00C53B46">
              <w:rPr>
                <w:rFonts w:ascii="Arial Narrow" w:hAnsi="Arial Narrow"/>
                <w:sz w:val="21"/>
                <w:szCs w:val="21"/>
              </w:rPr>
              <w:t>purpose:</w:t>
            </w:r>
          </w:p>
          <w:p w:rsidR="008E2809" w:rsidRPr="00C53B46" w:rsidRDefault="008E2809" w:rsidP="00E9199D">
            <w:pPr>
              <w:pStyle w:val="a6"/>
              <w:widowControl w:val="0"/>
              <w:numPr>
                <w:ilvl w:val="0"/>
                <w:numId w:val="9"/>
              </w:numPr>
              <w:bidi w:val="0"/>
              <w:ind w:left="0" w:firstLine="0"/>
              <w:jc w:val="both"/>
              <w:rPr>
                <w:rFonts w:ascii="Arial Narrow" w:hAnsi="Arial Narrow"/>
                <w:sz w:val="21"/>
                <w:szCs w:val="21"/>
              </w:rPr>
            </w:pPr>
            <w:r w:rsidRPr="00C53B46">
              <w:rPr>
                <w:rFonts w:ascii="Arial Narrow" w:hAnsi="Arial Narrow"/>
                <w:sz w:val="21"/>
                <w:szCs w:val="21"/>
              </w:rPr>
              <w:t>“Corrupt Practice” means offering, giving, receiving or soliciting, directly or indirectly, anything of value to influence the actions of a public official throughout the supplying process or contract</w:t>
            </w:r>
            <w:r w:rsidRPr="00C53B46">
              <w:rPr>
                <w:rFonts w:ascii="Arial Narrow" w:hAnsi="Arial Narrow"/>
                <w:spacing w:val="-3"/>
                <w:sz w:val="21"/>
                <w:szCs w:val="21"/>
              </w:rPr>
              <w:t xml:space="preserve"> </w:t>
            </w:r>
            <w:r w:rsidRPr="00C53B46">
              <w:rPr>
                <w:rFonts w:ascii="Arial Narrow" w:hAnsi="Arial Narrow"/>
                <w:sz w:val="21"/>
                <w:szCs w:val="21"/>
              </w:rPr>
              <w:t>execution.</w:t>
            </w:r>
          </w:p>
          <w:p w:rsidR="008E2809" w:rsidRPr="00C53B46" w:rsidRDefault="008E2809" w:rsidP="00E9199D">
            <w:pPr>
              <w:pStyle w:val="a6"/>
              <w:widowControl w:val="0"/>
              <w:numPr>
                <w:ilvl w:val="0"/>
                <w:numId w:val="9"/>
              </w:numPr>
              <w:tabs>
                <w:tab w:val="left" w:pos="543"/>
              </w:tabs>
              <w:bidi w:val="0"/>
              <w:ind w:left="0" w:firstLine="0"/>
              <w:jc w:val="both"/>
              <w:rPr>
                <w:rFonts w:ascii="Arial Narrow" w:hAnsi="Arial Narrow"/>
                <w:sz w:val="21"/>
                <w:szCs w:val="21"/>
              </w:rPr>
            </w:pPr>
            <w:r w:rsidRPr="00C53B46">
              <w:rPr>
                <w:rFonts w:ascii="Arial Narrow" w:hAnsi="Arial Narrow"/>
                <w:sz w:val="21"/>
                <w:szCs w:val="21"/>
              </w:rPr>
              <w:t>“Fraudulent Practice” means any misrepresentation or omission of any fact in view to influence the supplying process or contract</w:t>
            </w:r>
            <w:r w:rsidRPr="00C53B46">
              <w:rPr>
                <w:rFonts w:ascii="Arial Narrow" w:hAnsi="Arial Narrow"/>
                <w:spacing w:val="-8"/>
                <w:sz w:val="21"/>
                <w:szCs w:val="21"/>
              </w:rPr>
              <w:t xml:space="preserve"> </w:t>
            </w:r>
            <w:r w:rsidRPr="00C53B46">
              <w:rPr>
                <w:rFonts w:ascii="Arial Narrow" w:hAnsi="Arial Narrow"/>
                <w:sz w:val="21"/>
                <w:szCs w:val="21"/>
              </w:rPr>
              <w:t>execution.</w:t>
            </w:r>
          </w:p>
          <w:p w:rsidR="008E2809" w:rsidRPr="00C53B46" w:rsidRDefault="008E2809" w:rsidP="00E9199D">
            <w:pPr>
              <w:pStyle w:val="a6"/>
              <w:widowControl w:val="0"/>
              <w:numPr>
                <w:ilvl w:val="0"/>
                <w:numId w:val="9"/>
              </w:numPr>
              <w:bidi w:val="0"/>
              <w:ind w:left="0" w:firstLine="0"/>
              <w:jc w:val="both"/>
              <w:rPr>
                <w:rFonts w:ascii="Arial Narrow" w:hAnsi="Arial Narrow"/>
                <w:sz w:val="21"/>
                <w:szCs w:val="21"/>
              </w:rPr>
            </w:pPr>
            <w:r w:rsidRPr="00C53B46">
              <w:rPr>
                <w:rFonts w:ascii="Arial Narrow" w:hAnsi="Arial Narrow"/>
                <w:sz w:val="21"/>
                <w:szCs w:val="21"/>
              </w:rPr>
              <w:t>“Collusive Practice” means any scheme or arrangement between two or more Bidders, with or without knowledge of the Purchaser, in view to establish artificial and noncompetitive</w:t>
            </w:r>
            <w:r w:rsidRPr="00C53B46">
              <w:rPr>
                <w:rFonts w:ascii="Arial Narrow" w:hAnsi="Arial Narrow"/>
                <w:spacing w:val="-5"/>
                <w:sz w:val="21"/>
                <w:szCs w:val="21"/>
              </w:rPr>
              <w:t xml:space="preserve"> </w:t>
            </w:r>
            <w:r w:rsidRPr="00C53B46">
              <w:rPr>
                <w:rFonts w:ascii="Arial Narrow" w:hAnsi="Arial Narrow"/>
                <w:sz w:val="21"/>
                <w:szCs w:val="21"/>
              </w:rPr>
              <w:t>prices.</w:t>
            </w:r>
          </w:p>
          <w:p w:rsidR="008E2809" w:rsidRPr="00C53B46" w:rsidRDefault="008E2809" w:rsidP="00E9199D">
            <w:pPr>
              <w:pStyle w:val="a6"/>
              <w:widowControl w:val="0"/>
              <w:numPr>
                <w:ilvl w:val="0"/>
                <w:numId w:val="9"/>
              </w:numPr>
              <w:bidi w:val="0"/>
              <w:ind w:left="0" w:firstLine="0"/>
              <w:jc w:val="both"/>
              <w:rPr>
                <w:rFonts w:ascii="Arial Narrow" w:hAnsi="Arial Narrow"/>
                <w:sz w:val="21"/>
                <w:szCs w:val="21"/>
              </w:rPr>
            </w:pPr>
            <w:r w:rsidRPr="00C53B46">
              <w:rPr>
                <w:rFonts w:ascii="Arial Narrow" w:hAnsi="Arial Narrow"/>
                <w:sz w:val="21"/>
                <w:szCs w:val="21"/>
              </w:rPr>
              <w:t>“Coercive Practice” means harming or threatening to harm, directly or indirectly, the persons or their properties to influence their participation in the acquisition processes or influence the contract</w:t>
            </w:r>
            <w:r w:rsidRPr="00C53B46">
              <w:rPr>
                <w:rFonts w:ascii="Arial Narrow" w:hAnsi="Arial Narrow"/>
                <w:spacing w:val="-27"/>
                <w:sz w:val="21"/>
                <w:szCs w:val="21"/>
              </w:rPr>
              <w:t xml:space="preserve"> </w:t>
            </w:r>
            <w:r w:rsidRPr="00C53B46">
              <w:rPr>
                <w:rFonts w:ascii="Arial Narrow" w:hAnsi="Arial Narrow"/>
                <w:sz w:val="21"/>
                <w:szCs w:val="21"/>
              </w:rPr>
              <w:t>execution.</w:t>
            </w:r>
          </w:p>
          <w:p w:rsidR="008E2809" w:rsidRPr="00C53B46" w:rsidRDefault="008E2809" w:rsidP="00E9199D">
            <w:pPr>
              <w:pStyle w:val="a6"/>
              <w:widowControl w:val="0"/>
              <w:numPr>
                <w:ilvl w:val="0"/>
                <w:numId w:val="9"/>
              </w:numPr>
              <w:bidi w:val="0"/>
              <w:ind w:left="0" w:firstLine="0"/>
              <w:jc w:val="both"/>
              <w:rPr>
                <w:rFonts w:ascii="Arial Narrow" w:hAnsi="Arial Narrow"/>
                <w:sz w:val="21"/>
                <w:szCs w:val="21"/>
              </w:rPr>
            </w:pPr>
            <w:r w:rsidRPr="00C53B46">
              <w:rPr>
                <w:rFonts w:ascii="Arial Narrow" w:hAnsi="Arial Narrow"/>
                <w:sz w:val="21"/>
                <w:szCs w:val="21"/>
              </w:rPr>
              <w:t>“Obstructive Practice”</w:t>
            </w:r>
            <w:r w:rsidRPr="00C53B46">
              <w:rPr>
                <w:rFonts w:ascii="Arial Narrow" w:hAnsi="Arial Narrow"/>
                <w:spacing w:val="-3"/>
                <w:sz w:val="21"/>
                <w:szCs w:val="21"/>
              </w:rPr>
              <w:t xml:space="preserve">: </w:t>
            </w:r>
            <w:r w:rsidRPr="00C53B46">
              <w:rPr>
                <w:rFonts w:ascii="Arial Narrow" w:hAnsi="Arial Narrow"/>
                <w:sz w:val="21"/>
                <w:szCs w:val="21"/>
              </w:rPr>
              <w:t>means to destroy intentionally, falsify, distort documents and conceal investigation-required evidences or give false testimony to investigators to obstruct the Purchaser’s investigation procedures in the corrupt, fraudulent, collusive, coercive practices or threaten, provoke or obstruct any party and prevent it from giving any investigation-related information or prevent it from following up the investigation procedures.</w:t>
            </w:r>
          </w:p>
          <w:p w:rsidR="008E2809" w:rsidRPr="00C53B46" w:rsidRDefault="008E2809" w:rsidP="00E9199D">
            <w:pPr>
              <w:pStyle w:val="2"/>
              <w:bidi w:val="0"/>
              <w:spacing w:before="0"/>
              <w:jc w:val="both"/>
              <w:outlineLvl w:val="1"/>
              <w:rPr>
                <w:rFonts w:asciiTheme="minorBidi" w:hAnsiTheme="minorBidi" w:cstheme="minorBidi"/>
                <w:color w:val="auto"/>
                <w:sz w:val="22"/>
                <w:szCs w:val="22"/>
              </w:rPr>
            </w:pPr>
            <w:bookmarkStart w:id="470" w:name="_Toc464047332"/>
            <w:bookmarkStart w:id="471" w:name="_Toc464209187"/>
            <w:bookmarkStart w:id="472" w:name="_Toc464209819"/>
            <w:bookmarkStart w:id="473" w:name="_Toc464214189"/>
            <w:bookmarkStart w:id="474" w:name="_Toc465620960"/>
            <w:bookmarkStart w:id="475" w:name="_Toc468828023"/>
            <w:r w:rsidRPr="00C53B46">
              <w:rPr>
                <w:rFonts w:asciiTheme="minorBidi" w:hAnsiTheme="minorBidi" w:cstheme="minorBidi"/>
                <w:color w:val="auto"/>
                <w:sz w:val="22"/>
                <w:szCs w:val="22"/>
              </w:rPr>
              <w:t>36-</w:t>
            </w:r>
            <w:bookmarkStart w:id="476" w:name="Wavier"/>
            <w:bookmarkEnd w:id="476"/>
            <w:r w:rsidRPr="00C53B46">
              <w:rPr>
                <w:rFonts w:asciiTheme="minorBidi" w:hAnsiTheme="minorBidi" w:cstheme="minorBidi"/>
                <w:color w:val="auto"/>
                <w:sz w:val="22"/>
                <w:szCs w:val="22"/>
              </w:rPr>
              <w:t xml:space="preserve"> Waiver</w:t>
            </w:r>
            <w:bookmarkEnd w:id="470"/>
            <w:bookmarkEnd w:id="471"/>
            <w:bookmarkEnd w:id="472"/>
            <w:bookmarkEnd w:id="473"/>
            <w:bookmarkEnd w:id="474"/>
            <w:bookmarkEnd w:id="475"/>
          </w:p>
          <w:p w:rsidR="008E2809" w:rsidRPr="00C53B46" w:rsidRDefault="008E2809" w:rsidP="00E9199D">
            <w:pPr>
              <w:bidi w:val="0"/>
              <w:jc w:val="both"/>
              <w:rPr>
                <w:rFonts w:ascii="Arial" w:eastAsia="Arial" w:hAnsi="Arial"/>
              </w:rPr>
            </w:pPr>
            <w:r w:rsidRPr="00C53B46">
              <w:rPr>
                <w:rFonts w:ascii="Arial" w:eastAsia="Arial" w:hAnsi="Arial"/>
                <w:spacing w:val="-2"/>
              </w:rPr>
              <w:t>3</w:t>
            </w:r>
            <w:r w:rsidRPr="00C53B46">
              <w:rPr>
                <w:rFonts w:ascii="Arial" w:eastAsia="Arial" w:hAnsi="Arial"/>
              </w:rPr>
              <w:t>6-</w:t>
            </w:r>
            <w:r w:rsidRPr="00C53B46">
              <w:rPr>
                <w:rFonts w:ascii="Arial" w:eastAsia="Arial" w:hAnsi="Arial"/>
                <w:spacing w:val="1"/>
              </w:rPr>
              <w:t>1</w:t>
            </w:r>
            <w:r w:rsidRPr="00C53B46">
              <w:rPr>
                <w:rFonts w:ascii="Arial" w:eastAsia="Arial" w:hAnsi="Arial"/>
              </w:rPr>
              <w:t xml:space="preserve">-  </w:t>
            </w:r>
            <w:r w:rsidRPr="00C53B46">
              <w:rPr>
                <w:rFonts w:ascii="Arial" w:eastAsia="Arial" w:hAnsi="Arial"/>
                <w:spacing w:val="35"/>
              </w:rPr>
              <w:t xml:space="preserve"> </w:t>
            </w:r>
            <w:r w:rsidRPr="00C53B46">
              <w:rPr>
                <w:rFonts w:ascii="Arial" w:eastAsia="Arial" w:hAnsi="Arial"/>
              </w:rPr>
              <w:t>The</w:t>
            </w:r>
            <w:r w:rsidRPr="00C53B46">
              <w:rPr>
                <w:rFonts w:ascii="Arial" w:eastAsia="Arial" w:hAnsi="Arial"/>
                <w:spacing w:val="15"/>
              </w:rPr>
              <w:t xml:space="preserve"> </w:t>
            </w:r>
            <w:r w:rsidRPr="00C53B46">
              <w:rPr>
                <w:rFonts w:ascii="Arial" w:eastAsia="Arial" w:hAnsi="Arial"/>
              </w:rPr>
              <w:t>Buyer</w:t>
            </w:r>
            <w:r w:rsidRPr="00C53B46">
              <w:rPr>
                <w:rFonts w:ascii="Arial" w:eastAsia="Arial" w:hAnsi="Arial"/>
                <w:spacing w:val="-2"/>
              </w:rPr>
              <w:t xml:space="preserve"> o</w:t>
            </w:r>
            <w:r w:rsidRPr="00C53B46">
              <w:rPr>
                <w:rFonts w:ascii="Arial" w:eastAsia="Arial" w:hAnsi="Arial"/>
              </w:rPr>
              <w:t>r</w:t>
            </w:r>
            <w:r w:rsidRPr="00C53B46">
              <w:rPr>
                <w:rFonts w:ascii="Arial" w:eastAsia="Arial" w:hAnsi="Arial"/>
                <w:spacing w:val="13"/>
              </w:rPr>
              <w:t xml:space="preserve"> </w:t>
            </w:r>
            <w:r w:rsidRPr="00C53B46">
              <w:rPr>
                <w:rFonts w:ascii="Arial" w:eastAsia="Arial" w:hAnsi="Arial"/>
              </w:rPr>
              <w:t>the</w:t>
            </w:r>
            <w:r w:rsidRPr="00C53B46">
              <w:rPr>
                <w:rFonts w:ascii="Arial" w:eastAsia="Arial" w:hAnsi="Arial"/>
                <w:spacing w:val="14"/>
              </w:rPr>
              <w:t xml:space="preserve"> </w:t>
            </w:r>
            <w:r w:rsidRPr="00C53B46">
              <w:rPr>
                <w:rFonts w:ascii="Arial" w:eastAsia="Arial" w:hAnsi="Arial"/>
              </w:rPr>
              <w:t>S</w:t>
            </w:r>
            <w:r w:rsidRPr="00C53B46">
              <w:rPr>
                <w:rFonts w:ascii="Arial" w:eastAsia="Arial" w:hAnsi="Arial"/>
                <w:spacing w:val="-1"/>
              </w:rPr>
              <w:t>u</w:t>
            </w:r>
            <w:r w:rsidRPr="00C53B46">
              <w:rPr>
                <w:rFonts w:ascii="Arial" w:eastAsia="Arial" w:hAnsi="Arial"/>
                <w:spacing w:val="-2"/>
              </w:rPr>
              <w:t>p</w:t>
            </w:r>
            <w:r w:rsidRPr="00C53B46">
              <w:rPr>
                <w:rFonts w:ascii="Arial" w:eastAsia="Arial" w:hAnsi="Arial"/>
              </w:rPr>
              <w:t>pl</w:t>
            </w:r>
            <w:r w:rsidRPr="00C53B46">
              <w:rPr>
                <w:rFonts w:ascii="Arial" w:eastAsia="Arial" w:hAnsi="Arial"/>
                <w:spacing w:val="3"/>
              </w:rPr>
              <w:t>i</w:t>
            </w:r>
            <w:r w:rsidRPr="00C53B46">
              <w:rPr>
                <w:rFonts w:ascii="Arial" w:eastAsia="Arial" w:hAnsi="Arial"/>
                <w:spacing w:val="-4"/>
              </w:rPr>
              <w:t>e</w:t>
            </w:r>
            <w:r w:rsidRPr="00C53B46">
              <w:rPr>
                <w:rFonts w:ascii="Arial" w:eastAsia="Arial" w:hAnsi="Arial"/>
              </w:rPr>
              <w:t>r</w:t>
            </w:r>
            <w:r w:rsidRPr="00C53B46">
              <w:rPr>
                <w:rFonts w:ascii="Arial" w:eastAsia="Arial" w:hAnsi="Arial"/>
                <w:spacing w:val="24"/>
              </w:rPr>
              <w:t xml:space="preserve"> </w:t>
            </w:r>
            <w:r w:rsidRPr="00C53B46">
              <w:rPr>
                <w:rFonts w:ascii="Arial" w:eastAsia="Arial" w:hAnsi="Arial"/>
              </w:rPr>
              <w:t>may</w:t>
            </w:r>
            <w:r w:rsidRPr="00C53B46">
              <w:rPr>
                <w:rFonts w:ascii="Arial" w:eastAsia="Arial" w:hAnsi="Arial"/>
                <w:spacing w:val="14"/>
              </w:rPr>
              <w:t xml:space="preserve"> </w:t>
            </w:r>
            <w:r w:rsidRPr="00C53B46">
              <w:rPr>
                <w:rFonts w:ascii="Arial" w:eastAsia="Arial" w:hAnsi="Arial"/>
                <w:spacing w:val="-2"/>
              </w:rPr>
              <w:t>n</w:t>
            </w:r>
            <w:r w:rsidRPr="00C53B46">
              <w:rPr>
                <w:rFonts w:ascii="Arial" w:eastAsia="Arial" w:hAnsi="Arial"/>
              </w:rPr>
              <w:t>ot</w:t>
            </w:r>
            <w:r w:rsidRPr="00C53B46">
              <w:rPr>
                <w:rFonts w:ascii="Arial" w:eastAsia="Arial" w:hAnsi="Arial"/>
                <w:spacing w:val="16"/>
              </w:rPr>
              <w:t xml:space="preserve"> </w:t>
            </w:r>
            <w:r w:rsidRPr="00C53B46">
              <w:rPr>
                <w:rFonts w:ascii="Arial" w:eastAsia="Arial" w:hAnsi="Arial"/>
              </w:rPr>
              <w:t>as</w:t>
            </w:r>
            <w:r w:rsidRPr="00C53B46">
              <w:rPr>
                <w:rFonts w:ascii="Arial" w:eastAsia="Arial" w:hAnsi="Arial"/>
                <w:spacing w:val="2"/>
              </w:rPr>
              <w:t>s</w:t>
            </w:r>
            <w:r w:rsidRPr="00C53B46">
              <w:rPr>
                <w:rFonts w:ascii="Arial" w:eastAsia="Arial" w:hAnsi="Arial"/>
              </w:rPr>
              <w:t>ign</w:t>
            </w:r>
            <w:r w:rsidRPr="00C53B46">
              <w:rPr>
                <w:rFonts w:ascii="Arial" w:eastAsia="Arial" w:hAnsi="Arial"/>
                <w:spacing w:val="18"/>
              </w:rPr>
              <w:t xml:space="preserve"> </w:t>
            </w:r>
            <w:r w:rsidRPr="00C53B46">
              <w:rPr>
                <w:rFonts w:ascii="Arial" w:eastAsia="Arial" w:hAnsi="Arial"/>
                <w:spacing w:val="3"/>
              </w:rPr>
              <w:t>t</w:t>
            </w:r>
            <w:r w:rsidRPr="00C53B46">
              <w:rPr>
                <w:rFonts w:ascii="Arial" w:eastAsia="Arial" w:hAnsi="Arial"/>
                <w:spacing w:val="-4"/>
              </w:rPr>
              <w:t>h</w:t>
            </w:r>
            <w:r w:rsidRPr="00C53B46">
              <w:rPr>
                <w:rFonts w:ascii="Arial" w:eastAsia="Arial" w:hAnsi="Arial"/>
              </w:rPr>
              <w:t>e</w:t>
            </w:r>
            <w:r w:rsidRPr="00C53B46">
              <w:rPr>
                <w:rFonts w:ascii="Arial" w:eastAsia="Arial" w:hAnsi="Arial"/>
                <w:spacing w:val="3"/>
              </w:rPr>
              <w:t>i</w:t>
            </w:r>
            <w:r w:rsidRPr="00C53B46">
              <w:rPr>
                <w:rFonts w:ascii="Arial" w:eastAsia="Arial" w:hAnsi="Arial"/>
              </w:rPr>
              <w:t>r</w:t>
            </w:r>
            <w:r w:rsidRPr="00C53B46">
              <w:rPr>
                <w:rFonts w:ascii="Arial" w:eastAsia="Arial" w:hAnsi="Arial"/>
                <w:spacing w:val="17"/>
              </w:rPr>
              <w:t xml:space="preserve"> </w:t>
            </w:r>
            <w:r w:rsidRPr="00C53B46">
              <w:rPr>
                <w:rFonts w:ascii="Arial" w:eastAsia="Arial" w:hAnsi="Arial"/>
              </w:rPr>
              <w:t>o</w:t>
            </w:r>
            <w:r w:rsidRPr="00C53B46">
              <w:rPr>
                <w:rFonts w:ascii="Arial" w:eastAsia="Arial" w:hAnsi="Arial"/>
                <w:spacing w:val="-4"/>
              </w:rPr>
              <w:t>b</w:t>
            </w:r>
            <w:r w:rsidRPr="00C53B46">
              <w:rPr>
                <w:rFonts w:ascii="Arial" w:eastAsia="Arial" w:hAnsi="Arial"/>
              </w:rPr>
              <w:t>ligatio</w:t>
            </w:r>
            <w:r w:rsidRPr="00C53B46">
              <w:rPr>
                <w:rFonts w:ascii="Arial" w:eastAsia="Arial" w:hAnsi="Arial"/>
                <w:spacing w:val="-2"/>
              </w:rPr>
              <w:t>n</w:t>
            </w:r>
            <w:r w:rsidRPr="00C53B46">
              <w:rPr>
                <w:rFonts w:ascii="Arial" w:eastAsia="Arial" w:hAnsi="Arial"/>
              </w:rPr>
              <w:t>s</w:t>
            </w:r>
            <w:r w:rsidRPr="00C53B46">
              <w:rPr>
                <w:rFonts w:ascii="Arial" w:eastAsia="Arial" w:hAnsi="Arial"/>
                <w:spacing w:val="30"/>
              </w:rPr>
              <w:t xml:space="preserve"> </w:t>
            </w:r>
            <w:r w:rsidRPr="00C53B46">
              <w:rPr>
                <w:rFonts w:ascii="Arial" w:eastAsia="Arial" w:hAnsi="Arial"/>
                <w:spacing w:val="-2"/>
              </w:rPr>
              <w:t>s</w:t>
            </w:r>
            <w:r w:rsidRPr="00C53B46">
              <w:rPr>
                <w:rFonts w:ascii="Arial" w:eastAsia="Arial" w:hAnsi="Arial"/>
                <w:spacing w:val="3"/>
              </w:rPr>
              <w:t>t</w:t>
            </w:r>
            <w:r w:rsidRPr="00C53B46">
              <w:rPr>
                <w:rFonts w:ascii="Arial" w:eastAsia="Arial" w:hAnsi="Arial"/>
                <w:spacing w:val="-4"/>
              </w:rPr>
              <w:t>a</w:t>
            </w:r>
            <w:r w:rsidRPr="00C53B46">
              <w:rPr>
                <w:rFonts w:ascii="Arial" w:eastAsia="Arial" w:hAnsi="Arial"/>
                <w:spacing w:val="3"/>
              </w:rPr>
              <w:t>t</w:t>
            </w:r>
            <w:r w:rsidRPr="00C53B46">
              <w:rPr>
                <w:rFonts w:ascii="Arial" w:eastAsia="Arial" w:hAnsi="Arial"/>
                <w:spacing w:val="-2"/>
              </w:rPr>
              <w:t>e</w:t>
            </w:r>
            <w:r w:rsidRPr="00C53B46">
              <w:rPr>
                <w:rFonts w:ascii="Arial" w:eastAsia="Arial" w:hAnsi="Arial"/>
              </w:rPr>
              <w:t>d</w:t>
            </w:r>
            <w:r w:rsidRPr="00C53B46">
              <w:rPr>
                <w:rFonts w:ascii="Arial" w:eastAsia="Arial" w:hAnsi="Arial"/>
                <w:spacing w:val="18"/>
              </w:rPr>
              <w:t xml:space="preserve"> </w:t>
            </w:r>
            <w:r w:rsidRPr="00C53B46">
              <w:rPr>
                <w:rFonts w:ascii="Arial" w:eastAsia="Arial" w:hAnsi="Arial"/>
              </w:rPr>
              <w:t>in</w:t>
            </w:r>
            <w:r w:rsidRPr="00C53B46">
              <w:rPr>
                <w:rFonts w:ascii="Arial" w:eastAsia="Arial" w:hAnsi="Arial"/>
                <w:spacing w:val="13"/>
              </w:rPr>
              <w:t xml:space="preserve"> </w:t>
            </w:r>
            <w:r w:rsidRPr="00C53B46">
              <w:rPr>
                <w:rFonts w:ascii="Arial" w:eastAsia="Arial" w:hAnsi="Arial"/>
              </w:rPr>
              <w:t>t</w:t>
            </w:r>
            <w:r w:rsidRPr="00C53B46">
              <w:rPr>
                <w:rFonts w:ascii="Arial" w:eastAsia="Arial" w:hAnsi="Arial"/>
                <w:spacing w:val="-2"/>
              </w:rPr>
              <w:t>h</w:t>
            </w:r>
            <w:r w:rsidRPr="00C53B46">
              <w:rPr>
                <w:rFonts w:ascii="Arial" w:eastAsia="Arial" w:hAnsi="Arial"/>
                <w:spacing w:val="3"/>
              </w:rPr>
              <w:t>i</w:t>
            </w:r>
            <w:r w:rsidRPr="00C53B46">
              <w:rPr>
                <w:rFonts w:ascii="Arial" w:eastAsia="Arial" w:hAnsi="Arial"/>
              </w:rPr>
              <w:t>s</w:t>
            </w:r>
            <w:r w:rsidRPr="00C53B46">
              <w:rPr>
                <w:rFonts w:ascii="Arial" w:eastAsia="Arial" w:hAnsi="Arial"/>
                <w:spacing w:val="14"/>
              </w:rPr>
              <w:t xml:space="preserve"> </w:t>
            </w:r>
            <w:r w:rsidRPr="00C53B46">
              <w:rPr>
                <w:rFonts w:ascii="Arial" w:eastAsia="Arial" w:hAnsi="Arial"/>
              </w:rPr>
              <w:t>C</w:t>
            </w:r>
            <w:r w:rsidRPr="00C53B46">
              <w:rPr>
                <w:rFonts w:ascii="Arial" w:eastAsia="Arial" w:hAnsi="Arial"/>
                <w:spacing w:val="1"/>
              </w:rPr>
              <w:t>o</w:t>
            </w:r>
            <w:r w:rsidRPr="00C53B46">
              <w:rPr>
                <w:rFonts w:ascii="Arial" w:eastAsia="Arial" w:hAnsi="Arial"/>
                <w:spacing w:val="-2"/>
              </w:rPr>
              <w:t>n</w:t>
            </w:r>
            <w:r w:rsidRPr="00C53B46">
              <w:rPr>
                <w:rFonts w:ascii="Arial" w:eastAsia="Arial" w:hAnsi="Arial"/>
              </w:rPr>
              <w:t>tr</w:t>
            </w:r>
            <w:r w:rsidRPr="00C53B46">
              <w:rPr>
                <w:rFonts w:ascii="Arial" w:eastAsia="Arial" w:hAnsi="Arial"/>
                <w:spacing w:val="-1"/>
              </w:rPr>
              <w:t>a</w:t>
            </w:r>
            <w:r w:rsidRPr="00C53B46">
              <w:rPr>
                <w:rFonts w:ascii="Arial" w:eastAsia="Arial" w:hAnsi="Arial"/>
                <w:spacing w:val="-2"/>
              </w:rPr>
              <w:t>c</w:t>
            </w:r>
            <w:r w:rsidRPr="00C53B46">
              <w:rPr>
                <w:rFonts w:ascii="Arial" w:eastAsia="Arial" w:hAnsi="Arial"/>
                <w:spacing w:val="3"/>
              </w:rPr>
              <w:t>t</w:t>
            </w:r>
            <w:r w:rsidRPr="00C53B46">
              <w:rPr>
                <w:rFonts w:ascii="Arial" w:eastAsia="Arial" w:hAnsi="Arial"/>
              </w:rPr>
              <w:t>,</w:t>
            </w:r>
            <w:r w:rsidRPr="00C53B46">
              <w:rPr>
                <w:rFonts w:ascii="Arial" w:eastAsia="Arial" w:hAnsi="Arial"/>
                <w:spacing w:val="24"/>
              </w:rPr>
              <w:t xml:space="preserve"> </w:t>
            </w:r>
            <w:r w:rsidRPr="00C53B46">
              <w:rPr>
                <w:rFonts w:ascii="Arial" w:eastAsia="Arial" w:hAnsi="Arial"/>
                <w:spacing w:val="3"/>
              </w:rPr>
              <w:t>i</w:t>
            </w:r>
            <w:r w:rsidRPr="00C53B46">
              <w:rPr>
                <w:rFonts w:ascii="Arial" w:eastAsia="Arial" w:hAnsi="Arial"/>
              </w:rPr>
              <w:t>n</w:t>
            </w:r>
            <w:r w:rsidRPr="00C53B46">
              <w:rPr>
                <w:rFonts w:ascii="Arial" w:eastAsia="Arial" w:hAnsi="Arial"/>
                <w:spacing w:val="10"/>
              </w:rPr>
              <w:t xml:space="preserve"> </w:t>
            </w:r>
            <w:r w:rsidRPr="00C53B46">
              <w:rPr>
                <w:rFonts w:ascii="Arial" w:eastAsia="Arial" w:hAnsi="Arial"/>
                <w:spacing w:val="-2"/>
              </w:rPr>
              <w:t>wh</w:t>
            </w:r>
            <w:r w:rsidRPr="00C53B46">
              <w:rPr>
                <w:rFonts w:ascii="Arial" w:eastAsia="Arial" w:hAnsi="Arial"/>
              </w:rPr>
              <w:t>ole</w:t>
            </w:r>
            <w:r w:rsidRPr="00C53B46">
              <w:rPr>
                <w:rFonts w:ascii="Arial" w:eastAsia="Arial" w:hAnsi="Arial"/>
                <w:spacing w:val="21"/>
              </w:rPr>
              <w:t xml:space="preserve"> </w:t>
            </w:r>
            <w:r w:rsidRPr="00C53B46">
              <w:rPr>
                <w:rFonts w:ascii="Arial" w:eastAsia="Arial" w:hAnsi="Arial"/>
                <w:spacing w:val="-2"/>
              </w:rPr>
              <w:t>o</w:t>
            </w:r>
            <w:r w:rsidRPr="00C53B46">
              <w:rPr>
                <w:rFonts w:ascii="Arial" w:eastAsia="Arial" w:hAnsi="Arial"/>
              </w:rPr>
              <w:t>r</w:t>
            </w:r>
            <w:r w:rsidRPr="00C53B46">
              <w:rPr>
                <w:rFonts w:ascii="Arial" w:eastAsia="Arial" w:hAnsi="Arial"/>
                <w:spacing w:val="11"/>
              </w:rPr>
              <w:t xml:space="preserve"> </w:t>
            </w:r>
            <w:r w:rsidRPr="00C53B46">
              <w:rPr>
                <w:rFonts w:ascii="Arial" w:eastAsia="Arial" w:hAnsi="Arial"/>
                <w:spacing w:val="3"/>
                <w:w w:val="102"/>
              </w:rPr>
              <w:t>i</w:t>
            </w:r>
            <w:r w:rsidRPr="00C53B46">
              <w:rPr>
                <w:rFonts w:ascii="Arial" w:eastAsia="Arial" w:hAnsi="Arial"/>
                <w:w w:val="102"/>
              </w:rPr>
              <w:t xml:space="preserve">n </w:t>
            </w:r>
            <w:r w:rsidRPr="00C53B46">
              <w:rPr>
                <w:rFonts w:ascii="Arial" w:eastAsia="Arial" w:hAnsi="Arial"/>
                <w:spacing w:val="-2"/>
              </w:rPr>
              <w:t>p</w:t>
            </w:r>
            <w:r w:rsidRPr="00C53B46">
              <w:rPr>
                <w:rFonts w:ascii="Arial" w:eastAsia="Arial" w:hAnsi="Arial"/>
              </w:rPr>
              <w:t>ar</w:t>
            </w:r>
            <w:r w:rsidRPr="00C53B46">
              <w:rPr>
                <w:rFonts w:ascii="Arial" w:eastAsia="Arial" w:hAnsi="Arial"/>
                <w:spacing w:val="-1"/>
              </w:rPr>
              <w:t>t</w:t>
            </w:r>
            <w:r w:rsidRPr="00C53B46">
              <w:rPr>
                <w:rFonts w:ascii="Arial" w:eastAsia="Arial" w:hAnsi="Arial"/>
              </w:rPr>
              <w:t>,</w:t>
            </w:r>
            <w:r w:rsidRPr="00C53B46">
              <w:rPr>
                <w:rFonts w:ascii="Arial" w:eastAsia="Arial" w:hAnsi="Arial"/>
                <w:spacing w:val="12"/>
              </w:rPr>
              <w:t xml:space="preserve"> </w:t>
            </w:r>
            <w:r w:rsidRPr="00C53B46">
              <w:rPr>
                <w:rFonts w:ascii="Arial" w:eastAsia="Arial" w:hAnsi="Arial"/>
                <w:spacing w:val="-4"/>
              </w:rPr>
              <w:t>w</w:t>
            </w:r>
            <w:r w:rsidRPr="00C53B46">
              <w:rPr>
                <w:rFonts w:ascii="Arial" w:eastAsia="Arial" w:hAnsi="Arial"/>
                <w:spacing w:val="3"/>
              </w:rPr>
              <w:t>i</w:t>
            </w:r>
            <w:r w:rsidRPr="00C53B46">
              <w:rPr>
                <w:rFonts w:ascii="Arial" w:eastAsia="Arial" w:hAnsi="Arial"/>
              </w:rPr>
              <w:t>tho</w:t>
            </w:r>
            <w:r w:rsidRPr="00C53B46">
              <w:rPr>
                <w:rFonts w:ascii="Arial" w:eastAsia="Arial" w:hAnsi="Arial"/>
                <w:spacing w:val="-3"/>
              </w:rPr>
              <w:t>u</w:t>
            </w:r>
            <w:r w:rsidRPr="00C53B46">
              <w:rPr>
                <w:rFonts w:ascii="Arial" w:eastAsia="Arial" w:hAnsi="Arial"/>
              </w:rPr>
              <w:t>t</w:t>
            </w:r>
            <w:r w:rsidRPr="00C53B46">
              <w:rPr>
                <w:rFonts w:ascii="Arial" w:eastAsia="Arial" w:hAnsi="Arial"/>
                <w:spacing w:val="17"/>
              </w:rPr>
              <w:t xml:space="preserve"> </w:t>
            </w:r>
            <w:r w:rsidRPr="00C53B46">
              <w:rPr>
                <w:rFonts w:ascii="Arial" w:eastAsia="Arial" w:hAnsi="Arial"/>
                <w:spacing w:val="-4"/>
              </w:rPr>
              <w:t>p</w:t>
            </w:r>
            <w:r w:rsidRPr="00C53B46">
              <w:rPr>
                <w:rFonts w:ascii="Arial" w:eastAsia="Arial" w:hAnsi="Arial"/>
              </w:rPr>
              <w:t>r</w:t>
            </w:r>
            <w:r w:rsidRPr="00C53B46">
              <w:rPr>
                <w:rFonts w:ascii="Arial" w:eastAsia="Arial" w:hAnsi="Arial"/>
                <w:spacing w:val="3"/>
              </w:rPr>
              <w:t>i</w:t>
            </w:r>
            <w:r w:rsidRPr="00C53B46">
              <w:rPr>
                <w:rFonts w:ascii="Arial" w:eastAsia="Arial" w:hAnsi="Arial"/>
                <w:spacing w:val="-2"/>
              </w:rPr>
              <w:t>o</w:t>
            </w:r>
            <w:r w:rsidRPr="00C53B46">
              <w:rPr>
                <w:rFonts w:ascii="Arial" w:eastAsia="Arial" w:hAnsi="Arial"/>
              </w:rPr>
              <w:t>r</w:t>
            </w:r>
            <w:r w:rsidRPr="00C53B46">
              <w:rPr>
                <w:rFonts w:ascii="Arial" w:eastAsia="Arial" w:hAnsi="Arial"/>
                <w:spacing w:val="10"/>
              </w:rPr>
              <w:t xml:space="preserve"> </w:t>
            </w:r>
            <w:r w:rsidRPr="00C53B46">
              <w:rPr>
                <w:rFonts w:ascii="Arial" w:eastAsia="Arial" w:hAnsi="Arial"/>
                <w:spacing w:val="-3"/>
              </w:rPr>
              <w:t>w</w:t>
            </w:r>
            <w:r w:rsidRPr="00C53B46">
              <w:rPr>
                <w:rFonts w:ascii="Arial" w:eastAsia="Arial" w:hAnsi="Arial"/>
              </w:rPr>
              <w:t>rit</w:t>
            </w:r>
            <w:r w:rsidRPr="00C53B46">
              <w:rPr>
                <w:rFonts w:ascii="Arial" w:eastAsia="Arial" w:hAnsi="Arial"/>
                <w:spacing w:val="4"/>
              </w:rPr>
              <w:t>t</w:t>
            </w:r>
            <w:r w:rsidRPr="00C53B46">
              <w:rPr>
                <w:rFonts w:ascii="Arial" w:eastAsia="Arial" w:hAnsi="Arial"/>
                <w:spacing w:val="-2"/>
              </w:rPr>
              <w:t>e</w:t>
            </w:r>
            <w:r w:rsidRPr="00C53B46">
              <w:rPr>
                <w:rFonts w:ascii="Arial" w:eastAsia="Arial" w:hAnsi="Arial"/>
              </w:rPr>
              <w:t>n</w:t>
            </w:r>
            <w:r w:rsidRPr="00C53B46">
              <w:rPr>
                <w:rFonts w:ascii="Arial" w:eastAsia="Arial" w:hAnsi="Arial"/>
                <w:spacing w:val="12"/>
              </w:rPr>
              <w:t xml:space="preserve"> </w:t>
            </w:r>
            <w:r w:rsidRPr="00C53B46">
              <w:rPr>
                <w:rFonts w:ascii="Arial" w:eastAsia="Arial" w:hAnsi="Arial"/>
              </w:rPr>
              <w:t>c</w:t>
            </w:r>
            <w:r w:rsidRPr="00C53B46">
              <w:rPr>
                <w:rFonts w:ascii="Arial" w:eastAsia="Arial" w:hAnsi="Arial"/>
                <w:spacing w:val="1"/>
              </w:rPr>
              <w:t>o</w:t>
            </w:r>
            <w:r w:rsidRPr="00C53B46">
              <w:rPr>
                <w:rFonts w:ascii="Arial" w:eastAsia="Arial" w:hAnsi="Arial"/>
                <w:spacing w:val="-2"/>
              </w:rPr>
              <w:t>n</w:t>
            </w:r>
            <w:r w:rsidRPr="00C53B46">
              <w:rPr>
                <w:rFonts w:ascii="Arial" w:eastAsia="Arial" w:hAnsi="Arial"/>
              </w:rPr>
              <w:t>sent</w:t>
            </w:r>
            <w:r w:rsidRPr="00C53B46">
              <w:rPr>
                <w:rFonts w:ascii="Arial" w:eastAsia="Arial" w:hAnsi="Arial"/>
                <w:spacing w:val="17"/>
              </w:rPr>
              <w:t xml:space="preserve"> </w:t>
            </w:r>
            <w:r w:rsidRPr="00C53B46">
              <w:rPr>
                <w:rFonts w:ascii="Arial" w:eastAsia="Arial" w:hAnsi="Arial"/>
              </w:rPr>
              <w:t>by</w:t>
            </w:r>
            <w:r w:rsidRPr="00C53B46">
              <w:rPr>
                <w:rFonts w:ascii="Arial" w:eastAsia="Arial" w:hAnsi="Arial"/>
                <w:spacing w:val="2"/>
              </w:rPr>
              <w:t xml:space="preserve"> </w:t>
            </w:r>
            <w:r w:rsidRPr="00C53B46">
              <w:rPr>
                <w:rFonts w:ascii="Arial" w:eastAsia="Arial" w:hAnsi="Arial"/>
              </w:rPr>
              <w:t>the</w:t>
            </w:r>
            <w:r w:rsidRPr="00C53B46">
              <w:rPr>
                <w:rFonts w:ascii="Arial" w:eastAsia="Arial" w:hAnsi="Arial"/>
                <w:spacing w:val="9"/>
              </w:rPr>
              <w:t xml:space="preserve"> </w:t>
            </w:r>
            <w:r w:rsidRPr="00C53B46">
              <w:rPr>
                <w:rFonts w:ascii="Arial" w:eastAsia="Arial" w:hAnsi="Arial"/>
                <w:spacing w:val="-2"/>
              </w:rPr>
              <w:t>o</w:t>
            </w:r>
            <w:r w:rsidRPr="00C53B46">
              <w:rPr>
                <w:rFonts w:ascii="Arial" w:eastAsia="Arial" w:hAnsi="Arial"/>
              </w:rPr>
              <w:t>ther</w:t>
            </w:r>
            <w:r w:rsidRPr="00C53B46">
              <w:rPr>
                <w:rFonts w:ascii="Arial" w:eastAsia="Arial" w:hAnsi="Arial"/>
                <w:spacing w:val="9"/>
              </w:rPr>
              <w:t xml:space="preserve"> </w:t>
            </w:r>
            <w:r w:rsidRPr="00C53B46">
              <w:rPr>
                <w:rFonts w:ascii="Arial" w:eastAsia="Arial" w:hAnsi="Arial"/>
                <w:spacing w:val="3"/>
                <w:w w:val="102"/>
              </w:rPr>
              <w:t>P</w:t>
            </w:r>
            <w:r w:rsidRPr="00C53B46">
              <w:rPr>
                <w:rFonts w:ascii="Arial" w:eastAsia="Arial" w:hAnsi="Arial"/>
                <w:spacing w:val="-4"/>
                <w:w w:val="102"/>
              </w:rPr>
              <w:t>a</w:t>
            </w:r>
            <w:r w:rsidRPr="00C53B46">
              <w:rPr>
                <w:rFonts w:ascii="Arial" w:eastAsia="Arial" w:hAnsi="Arial"/>
                <w:w w:val="102"/>
              </w:rPr>
              <w:t>r</w:t>
            </w:r>
            <w:r w:rsidRPr="00C53B46">
              <w:rPr>
                <w:rFonts w:ascii="Arial" w:eastAsia="Arial" w:hAnsi="Arial"/>
                <w:spacing w:val="3"/>
                <w:w w:val="102"/>
              </w:rPr>
              <w:t>t</w:t>
            </w:r>
            <w:r w:rsidRPr="00C53B46">
              <w:rPr>
                <w:rFonts w:ascii="Arial" w:eastAsia="Arial" w:hAnsi="Arial"/>
                <w:spacing w:val="-4"/>
                <w:w w:val="102"/>
              </w:rPr>
              <w:t>y</w:t>
            </w:r>
            <w:r w:rsidRPr="00C53B46">
              <w:rPr>
                <w:rFonts w:ascii="Arial" w:eastAsia="Arial" w:hAnsi="Arial"/>
                <w:w w:val="102"/>
              </w:rPr>
              <w:t>.</w:t>
            </w:r>
          </w:p>
          <w:p w:rsidR="008E2809" w:rsidRPr="00C53B46" w:rsidRDefault="008E2809" w:rsidP="00E9199D">
            <w:pPr>
              <w:bidi w:val="0"/>
              <w:spacing w:line="120" w:lineRule="exact"/>
              <w:jc w:val="both"/>
              <w:rPr>
                <w:rFonts w:ascii="Arial" w:eastAsiaTheme="minorHAnsi" w:hAnsi="Arial"/>
              </w:rPr>
            </w:pPr>
          </w:p>
          <w:p w:rsidR="008E2809" w:rsidRPr="00C53B46" w:rsidRDefault="008E2809" w:rsidP="00E9199D">
            <w:pPr>
              <w:pStyle w:val="2"/>
              <w:bidi w:val="0"/>
              <w:spacing w:before="0"/>
              <w:jc w:val="both"/>
              <w:outlineLvl w:val="1"/>
              <w:rPr>
                <w:rFonts w:asciiTheme="minorBidi" w:hAnsiTheme="minorBidi" w:cstheme="minorBidi"/>
                <w:color w:val="auto"/>
                <w:sz w:val="22"/>
                <w:szCs w:val="22"/>
              </w:rPr>
            </w:pPr>
            <w:bookmarkStart w:id="477" w:name="_Toc464047333"/>
            <w:bookmarkStart w:id="478" w:name="_Toc464209188"/>
            <w:bookmarkStart w:id="479" w:name="_Toc464209820"/>
            <w:bookmarkStart w:id="480" w:name="_Toc464214190"/>
            <w:bookmarkStart w:id="481" w:name="_Toc465620961"/>
            <w:bookmarkStart w:id="482" w:name="_Toc468828024"/>
            <w:r w:rsidRPr="00C53B46">
              <w:rPr>
                <w:rFonts w:asciiTheme="minorBidi" w:hAnsiTheme="minorBidi" w:cstheme="minorBidi"/>
                <w:color w:val="auto"/>
                <w:sz w:val="22"/>
                <w:szCs w:val="22"/>
              </w:rPr>
              <w:t xml:space="preserve">37- </w:t>
            </w:r>
            <w:bookmarkStart w:id="483" w:name="RestrictionsonExport"/>
            <w:bookmarkEnd w:id="483"/>
            <w:r w:rsidRPr="00C53B46">
              <w:rPr>
                <w:rFonts w:asciiTheme="minorBidi" w:hAnsiTheme="minorBidi" w:cstheme="minorBidi"/>
                <w:color w:val="auto"/>
                <w:sz w:val="22"/>
                <w:szCs w:val="22"/>
              </w:rPr>
              <w:t xml:space="preserve">Restrictions </w:t>
            </w:r>
            <w:bookmarkEnd w:id="477"/>
            <w:bookmarkEnd w:id="478"/>
            <w:bookmarkEnd w:id="479"/>
            <w:bookmarkEnd w:id="480"/>
            <w:r w:rsidRPr="00C53B46">
              <w:rPr>
                <w:rFonts w:asciiTheme="minorBidi" w:hAnsiTheme="minorBidi" w:cstheme="minorBidi"/>
                <w:color w:val="auto"/>
                <w:sz w:val="22"/>
                <w:szCs w:val="22"/>
              </w:rPr>
              <w:t>on Exports</w:t>
            </w:r>
            <w:bookmarkEnd w:id="481"/>
            <w:bookmarkEnd w:id="482"/>
          </w:p>
          <w:p w:rsidR="008E2809" w:rsidRPr="00C53B46" w:rsidRDefault="008E2809" w:rsidP="00E9199D">
            <w:pPr>
              <w:bidi w:val="0"/>
              <w:spacing w:line="280" w:lineRule="auto"/>
              <w:jc w:val="both"/>
              <w:rPr>
                <w:rFonts w:asciiTheme="minorBidi" w:hAnsiTheme="minorBidi"/>
                <w:sz w:val="24"/>
                <w:szCs w:val="24"/>
              </w:rPr>
            </w:pPr>
            <w:r w:rsidRPr="00C53B46">
              <w:rPr>
                <w:rFonts w:ascii="Arial" w:eastAsia="Arial" w:hAnsi="Arial"/>
                <w:spacing w:val="4"/>
              </w:rPr>
              <w:t>W</w:t>
            </w:r>
            <w:r w:rsidRPr="00C53B46">
              <w:rPr>
                <w:rFonts w:ascii="Arial" w:eastAsia="Arial" w:hAnsi="Arial"/>
                <w:spacing w:val="-2"/>
              </w:rPr>
              <w:t>it</w:t>
            </w:r>
            <w:r w:rsidRPr="00C53B46">
              <w:rPr>
                <w:rFonts w:ascii="Arial" w:eastAsia="Arial" w:hAnsi="Arial"/>
              </w:rPr>
              <w:t>h</w:t>
            </w:r>
            <w:r w:rsidRPr="00C53B46">
              <w:rPr>
                <w:rFonts w:ascii="Arial" w:eastAsia="Arial" w:hAnsi="Arial"/>
                <w:spacing w:val="-1"/>
              </w:rPr>
              <w:t>o</w:t>
            </w:r>
            <w:r w:rsidRPr="00C53B46">
              <w:rPr>
                <w:rFonts w:ascii="Arial" w:eastAsia="Arial" w:hAnsi="Arial"/>
              </w:rPr>
              <w:t>ut</w:t>
            </w:r>
            <w:r w:rsidRPr="00C53B46">
              <w:rPr>
                <w:rFonts w:ascii="Arial" w:eastAsia="Arial" w:hAnsi="Arial"/>
                <w:spacing w:val="31"/>
              </w:rPr>
              <w:t xml:space="preserve"> </w:t>
            </w:r>
            <w:r w:rsidRPr="00C53B46">
              <w:rPr>
                <w:rFonts w:ascii="Arial" w:eastAsia="Arial" w:hAnsi="Arial"/>
                <w:spacing w:val="-2"/>
              </w:rPr>
              <w:t>o</w:t>
            </w:r>
            <w:r w:rsidRPr="00C53B46">
              <w:rPr>
                <w:rFonts w:ascii="Arial" w:eastAsia="Arial" w:hAnsi="Arial"/>
              </w:rPr>
              <w:t>m</w:t>
            </w:r>
            <w:r w:rsidRPr="00C53B46">
              <w:rPr>
                <w:rFonts w:ascii="Arial" w:eastAsia="Arial" w:hAnsi="Arial"/>
                <w:spacing w:val="1"/>
              </w:rPr>
              <w:t>i</w:t>
            </w:r>
            <w:r w:rsidRPr="00C53B46">
              <w:rPr>
                <w:rFonts w:ascii="Arial" w:eastAsia="Arial" w:hAnsi="Arial"/>
              </w:rPr>
              <w:t>s</w:t>
            </w:r>
            <w:r w:rsidRPr="00C53B46">
              <w:rPr>
                <w:rFonts w:ascii="Arial" w:eastAsia="Arial" w:hAnsi="Arial"/>
                <w:spacing w:val="-1"/>
              </w:rPr>
              <w:t>s</w:t>
            </w:r>
            <w:r w:rsidRPr="00C53B46">
              <w:rPr>
                <w:rFonts w:ascii="Arial" w:eastAsia="Arial" w:hAnsi="Arial"/>
              </w:rPr>
              <w:t>ion</w:t>
            </w:r>
            <w:r w:rsidRPr="00C53B46">
              <w:rPr>
                <w:rFonts w:ascii="Arial" w:eastAsia="Arial" w:hAnsi="Arial"/>
                <w:spacing w:val="37"/>
              </w:rPr>
              <w:t xml:space="preserve"> </w:t>
            </w:r>
            <w:r w:rsidRPr="00C53B46">
              <w:rPr>
                <w:rFonts w:ascii="Arial" w:eastAsia="Arial" w:hAnsi="Arial"/>
                <w:spacing w:val="-2"/>
              </w:rPr>
              <w:t>o</w:t>
            </w:r>
            <w:r w:rsidRPr="00C53B46">
              <w:rPr>
                <w:rFonts w:ascii="Arial" w:eastAsia="Arial" w:hAnsi="Arial"/>
              </w:rPr>
              <w:t>f</w:t>
            </w:r>
            <w:r w:rsidRPr="00C53B46">
              <w:rPr>
                <w:rFonts w:ascii="Arial" w:eastAsia="Arial" w:hAnsi="Arial"/>
                <w:spacing w:val="19"/>
              </w:rPr>
              <w:t xml:space="preserve"> </w:t>
            </w:r>
            <w:r w:rsidRPr="00C53B46">
              <w:rPr>
                <w:rFonts w:ascii="Arial" w:eastAsia="Arial" w:hAnsi="Arial"/>
              </w:rPr>
              <w:t>the</w:t>
            </w:r>
            <w:r w:rsidRPr="00C53B46">
              <w:rPr>
                <w:rFonts w:ascii="Arial" w:eastAsia="Arial" w:hAnsi="Arial"/>
                <w:spacing w:val="21"/>
              </w:rPr>
              <w:t xml:space="preserve"> </w:t>
            </w:r>
            <w:r w:rsidRPr="00C53B46">
              <w:rPr>
                <w:rFonts w:ascii="Arial" w:eastAsia="Arial" w:hAnsi="Arial"/>
              </w:rPr>
              <w:t>Sup</w:t>
            </w:r>
            <w:r w:rsidRPr="00C53B46">
              <w:rPr>
                <w:rFonts w:ascii="Arial" w:eastAsia="Arial" w:hAnsi="Arial"/>
                <w:spacing w:val="-3"/>
              </w:rPr>
              <w:t>p</w:t>
            </w:r>
            <w:r w:rsidRPr="00C53B46">
              <w:rPr>
                <w:rFonts w:ascii="Arial" w:eastAsia="Arial" w:hAnsi="Arial"/>
                <w:spacing w:val="3"/>
              </w:rPr>
              <w:t>l</w:t>
            </w:r>
            <w:r w:rsidRPr="00C53B46">
              <w:rPr>
                <w:rFonts w:ascii="Arial" w:eastAsia="Arial" w:hAnsi="Arial"/>
              </w:rPr>
              <w:t>i</w:t>
            </w:r>
            <w:r w:rsidRPr="00C53B46">
              <w:rPr>
                <w:rFonts w:ascii="Arial" w:eastAsia="Arial" w:hAnsi="Arial"/>
                <w:spacing w:val="-2"/>
              </w:rPr>
              <w:t>e</w:t>
            </w:r>
            <w:r w:rsidRPr="00C53B46">
              <w:rPr>
                <w:rFonts w:ascii="Arial" w:eastAsia="Arial" w:hAnsi="Arial"/>
              </w:rPr>
              <w:t>r’s</w:t>
            </w:r>
            <w:r w:rsidRPr="00C53B46">
              <w:rPr>
                <w:rFonts w:ascii="Arial" w:eastAsia="Arial" w:hAnsi="Arial"/>
                <w:spacing w:val="36"/>
              </w:rPr>
              <w:t xml:space="preserve"> </w:t>
            </w:r>
            <w:r w:rsidRPr="00C53B46">
              <w:rPr>
                <w:rFonts w:ascii="Arial" w:eastAsia="Arial" w:hAnsi="Arial"/>
              </w:rPr>
              <w:t>r</w:t>
            </w:r>
            <w:r w:rsidRPr="00C53B46">
              <w:rPr>
                <w:rFonts w:ascii="Arial" w:eastAsia="Arial" w:hAnsi="Arial"/>
                <w:spacing w:val="-1"/>
              </w:rPr>
              <w:t>e</w:t>
            </w:r>
            <w:r w:rsidRPr="00C53B46">
              <w:rPr>
                <w:rFonts w:ascii="Arial" w:eastAsia="Arial" w:hAnsi="Arial"/>
              </w:rPr>
              <w:t>s</w:t>
            </w:r>
            <w:r w:rsidRPr="00C53B46">
              <w:rPr>
                <w:rFonts w:ascii="Arial" w:eastAsia="Arial" w:hAnsi="Arial"/>
                <w:spacing w:val="-1"/>
              </w:rPr>
              <w:t>p</w:t>
            </w:r>
            <w:r w:rsidRPr="00C53B46">
              <w:rPr>
                <w:rFonts w:ascii="Arial" w:eastAsia="Arial" w:hAnsi="Arial"/>
              </w:rPr>
              <w:t>ons</w:t>
            </w:r>
            <w:r w:rsidRPr="00C53B46">
              <w:rPr>
                <w:rFonts w:ascii="Arial" w:eastAsia="Arial" w:hAnsi="Arial"/>
                <w:spacing w:val="2"/>
              </w:rPr>
              <w:t>i</w:t>
            </w:r>
            <w:r w:rsidRPr="00C53B46">
              <w:rPr>
                <w:rFonts w:ascii="Arial" w:eastAsia="Arial" w:hAnsi="Arial"/>
                <w:spacing w:val="-2"/>
              </w:rPr>
              <w:t>bi</w:t>
            </w:r>
            <w:r w:rsidRPr="00C53B46">
              <w:rPr>
                <w:rFonts w:ascii="Arial" w:eastAsia="Arial" w:hAnsi="Arial"/>
              </w:rPr>
              <w:t>lity</w:t>
            </w:r>
            <w:r w:rsidRPr="00C53B46">
              <w:rPr>
                <w:rFonts w:ascii="Arial" w:eastAsia="Arial" w:hAnsi="Arial"/>
                <w:spacing w:val="39"/>
              </w:rPr>
              <w:t xml:space="preserve"> </w:t>
            </w:r>
            <w:r w:rsidRPr="00C53B46">
              <w:rPr>
                <w:rFonts w:ascii="Arial" w:eastAsia="Arial" w:hAnsi="Arial"/>
              </w:rPr>
              <w:t>for</w:t>
            </w:r>
            <w:r w:rsidRPr="00C53B46">
              <w:rPr>
                <w:rFonts w:ascii="Arial" w:eastAsia="Arial" w:hAnsi="Arial"/>
                <w:spacing w:val="22"/>
              </w:rPr>
              <w:t xml:space="preserve"> </w:t>
            </w:r>
            <w:r w:rsidRPr="00C53B46">
              <w:rPr>
                <w:rFonts w:ascii="Arial" w:eastAsia="Arial" w:hAnsi="Arial"/>
                <w:spacing w:val="3"/>
              </w:rPr>
              <w:t>t</w:t>
            </w:r>
            <w:r w:rsidRPr="00C53B46">
              <w:rPr>
                <w:rFonts w:ascii="Arial" w:eastAsia="Arial" w:hAnsi="Arial"/>
                <w:spacing w:val="-2"/>
              </w:rPr>
              <w:t>h</w:t>
            </w:r>
            <w:r w:rsidRPr="00C53B46">
              <w:rPr>
                <w:rFonts w:ascii="Arial" w:eastAsia="Arial" w:hAnsi="Arial"/>
              </w:rPr>
              <w:t>e</w:t>
            </w:r>
            <w:r w:rsidRPr="00C53B46">
              <w:rPr>
                <w:rFonts w:ascii="Arial" w:eastAsia="Arial" w:hAnsi="Arial"/>
                <w:spacing w:val="25"/>
              </w:rPr>
              <w:t xml:space="preserve"> </w:t>
            </w:r>
            <w:r w:rsidRPr="00C53B46">
              <w:rPr>
                <w:rFonts w:ascii="Arial" w:eastAsia="Arial" w:hAnsi="Arial"/>
              </w:rPr>
              <w:t>exec</w:t>
            </w:r>
            <w:r w:rsidRPr="00C53B46">
              <w:rPr>
                <w:rFonts w:ascii="Arial" w:eastAsia="Arial" w:hAnsi="Arial"/>
                <w:spacing w:val="-2"/>
              </w:rPr>
              <w:t>ut</w:t>
            </w:r>
            <w:r w:rsidRPr="00C53B46">
              <w:rPr>
                <w:rFonts w:ascii="Arial" w:eastAsia="Arial" w:hAnsi="Arial"/>
              </w:rPr>
              <w:t>ion</w:t>
            </w:r>
            <w:r w:rsidRPr="00C53B46">
              <w:rPr>
                <w:rFonts w:ascii="Arial" w:eastAsia="Arial" w:hAnsi="Arial"/>
                <w:spacing w:val="38"/>
              </w:rPr>
              <w:t xml:space="preserve"> </w:t>
            </w:r>
            <w:r w:rsidRPr="00C53B46">
              <w:rPr>
                <w:rFonts w:ascii="Arial" w:eastAsia="Arial" w:hAnsi="Arial"/>
                <w:spacing w:val="-4"/>
              </w:rPr>
              <w:t>o</w:t>
            </w:r>
            <w:r w:rsidRPr="00C53B46">
              <w:rPr>
                <w:rFonts w:ascii="Arial" w:eastAsia="Arial" w:hAnsi="Arial"/>
              </w:rPr>
              <w:t>f</w:t>
            </w:r>
            <w:r w:rsidRPr="00C53B46">
              <w:rPr>
                <w:rFonts w:ascii="Arial" w:eastAsia="Arial" w:hAnsi="Arial"/>
                <w:spacing w:val="22"/>
              </w:rPr>
              <w:t xml:space="preserve"> </w:t>
            </w:r>
            <w:r w:rsidRPr="00C53B46">
              <w:rPr>
                <w:rFonts w:ascii="Arial" w:eastAsia="Arial" w:hAnsi="Arial"/>
              </w:rPr>
              <w:t>the</w:t>
            </w:r>
            <w:r w:rsidRPr="00C53B46">
              <w:rPr>
                <w:rFonts w:ascii="Arial" w:eastAsia="Arial" w:hAnsi="Arial"/>
                <w:spacing w:val="26"/>
              </w:rPr>
              <w:t xml:space="preserve"> </w:t>
            </w:r>
            <w:r w:rsidRPr="00C53B46">
              <w:rPr>
                <w:rFonts w:ascii="Arial" w:eastAsia="Arial" w:hAnsi="Arial"/>
                <w:spacing w:val="-4"/>
              </w:rPr>
              <w:t>e</w:t>
            </w:r>
            <w:r w:rsidRPr="00C53B46">
              <w:rPr>
                <w:rFonts w:ascii="Arial" w:eastAsia="Arial" w:hAnsi="Arial"/>
              </w:rPr>
              <w:t>xpo</w:t>
            </w:r>
            <w:r w:rsidRPr="00C53B46">
              <w:rPr>
                <w:rFonts w:ascii="Arial" w:eastAsia="Arial" w:hAnsi="Arial"/>
                <w:spacing w:val="2"/>
              </w:rPr>
              <w:t>r</w:t>
            </w:r>
            <w:r w:rsidRPr="00C53B46">
              <w:rPr>
                <w:rFonts w:ascii="Arial" w:eastAsia="Arial" w:hAnsi="Arial"/>
              </w:rPr>
              <w:t>t</w:t>
            </w:r>
            <w:r w:rsidRPr="00C53B46">
              <w:rPr>
                <w:rFonts w:ascii="Arial" w:eastAsia="Arial" w:hAnsi="Arial"/>
                <w:spacing w:val="28"/>
              </w:rPr>
              <w:t xml:space="preserve"> </w:t>
            </w:r>
            <w:r w:rsidRPr="00C53B46">
              <w:rPr>
                <w:rFonts w:ascii="Arial" w:eastAsia="Arial" w:hAnsi="Arial"/>
              </w:rPr>
              <w:t>d</w:t>
            </w:r>
            <w:r w:rsidRPr="00C53B46">
              <w:rPr>
                <w:rFonts w:ascii="Arial" w:eastAsia="Arial" w:hAnsi="Arial"/>
                <w:spacing w:val="-1"/>
              </w:rPr>
              <w:t>o</w:t>
            </w:r>
            <w:r w:rsidRPr="00C53B46">
              <w:rPr>
                <w:rFonts w:ascii="Arial" w:eastAsia="Arial" w:hAnsi="Arial"/>
              </w:rPr>
              <w:t>c</w:t>
            </w:r>
            <w:r w:rsidRPr="00C53B46">
              <w:rPr>
                <w:rFonts w:ascii="Arial" w:eastAsia="Arial" w:hAnsi="Arial"/>
                <w:spacing w:val="-1"/>
              </w:rPr>
              <w:t>u</w:t>
            </w:r>
            <w:r w:rsidRPr="00C53B46">
              <w:rPr>
                <w:rFonts w:ascii="Arial" w:eastAsia="Arial" w:hAnsi="Arial"/>
              </w:rPr>
              <w:t>ments</w:t>
            </w:r>
            <w:r w:rsidRPr="00C53B46">
              <w:rPr>
                <w:rFonts w:ascii="Arial" w:eastAsia="Arial" w:hAnsi="Arial"/>
                <w:spacing w:val="38"/>
              </w:rPr>
              <w:t xml:space="preserve"> </w:t>
            </w:r>
            <w:r w:rsidRPr="00C53B46">
              <w:rPr>
                <w:rFonts w:ascii="Arial" w:eastAsia="Arial" w:hAnsi="Arial"/>
              </w:rPr>
              <w:t>spe</w:t>
            </w:r>
            <w:r w:rsidRPr="00C53B46">
              <w:rPr>
                <w:rFonts w:ascii="Arial" w:eastAsia="Arial" w:hAnsi="Arial"/>
                <w:spacing w:val="-3"/>
              </w:rPr>
              <w:t>c</w:t>
            </w:r>
            <w:r w:rsidRPr="00C53B46">
              <w:rPr>
                <w:rFonts w:ascii="Arial" w:eastAsia="Arial" w:hAnsi="Arial"/>
                <w:spacing w:val="-2"/>
              </w:rPr>
              <w:t>i</w:t>
            </w:r>
            <w:r w:rsidRPr="00C53B46">
              <w:rPr>
                <w:rFonts w:ascii="Arial" w:eastAsia="Arial" w:hAnsi="Arial"/>
                <w:spacing w:val="3"/>
              </w:rPr>
              <w:t>f</w:t>
            </w:r>
            <w:r w:rsidRPr="00C53B46">
              <w:rPr>
                <w:rFonts w:ascii="Arial" w:eastAsia="Arial" w:hAnsi="Arial"/>
                <w:spacing w:val="-2"/>
              </w:rPr>
              <w:t>i</w:t>
            </w:r>
            <w:r w:rsidRPr="00C53B46">
              <w:rPr>
                <w:rFonts w:ascii="Arial" w:eastAsia="Arial" w:hAnsi="Arial"/>
              </w:rPr>
              <w:t>ed</w:t>
            </w:r>
            <w:r w:rsidRPr="00C53B46">
              <w:rPr>
                <w:rFonts w:ascii="Arial" w:eastAsia="Arial" w:hAnsi="Arial"/>
                <w:spacing w:val="37"/>
              </w:rPr>
              <w:t xml:space="preserve"> </w:t>
            </w:r>
            <w:r w:rsidRPr="00C53B46">
              <w:rPr>
                <w:rFonts w:ascii="Arial" w:eastAsia="Arial" w:hAnsi="Arial"/>
              </w:rPr>
              <w:t>in</w:t>
            </w:r>
            <w:r w:rsidRPr="00C53B46">
              <w:rPr>
                <w:rFonts w:ascii="Arial" w:eastAsia="Arial" w:hAnsi="Arial"/>
                <w:spacing w:val="20"/>
              </w:rPr>
              <w:t xml:space="preserve"> </w:t>
            </w:r>
            <w:r w:rsidRPr="00C53B46">
              <w:rPr>
                <w:rFonts w:ascii="Arial" w:eastAsia="Arial" w:hAnsi="Arial"/>
                <w:w w:val="102"/>
              </w:rPr>
              <w:t xml:space="preserve">the </w:t>
            </w:r>
            <w:r w:rsidRPr="00C53B46">
              <w:rPr>
                <w:rFonts w:ascii="Arial" w:eastAsia="Arial" w:hAnsi="Arial"/>
              </w:rPr>
              <w:t>Con</w:t>
            </w:r>
            <w:r w:rsidRPr="00C53B46">
              <w:rPr>
                <w:rFonts w:ascii="Arial" w:eastAsia="Arial" w:hAnsi="Arial"/>
                <w:spacing w:val="-3"/>
              </w:rPr>
              <w:t>t</w:t>
            </w:r>
            <w:r w:rsidRPr="00C53B46">
              <w:rPr>
                <w:rFonts w:ascii="Arial" w:eastAsia="Arial" w:hAnsi="Arial"/>
                <w:spacing w:val="3"/>
              </w:rPr>
              <w:t>r</w:t>
            </w:r>
            <w:r w:rsidRPr="00C53B46">
              <w:rPr>
                <w:rFonts w:ascii="Arial" w:eastAsia="Arial" w:hAnsi="Arial"/>
                <w:spacing w:val="-2"/>
              </w:rPr>
              <w:t>ac</w:t>
            </w:r>
            <w:r w:rsidRPr="00C53B46">
              <w:rPr>
                <w:rFonts w:ascii="Arial" w:eastAsia="Arial" w:hAnsi="Arial"/>
              </w:rPr>
              <w:t>t,</w:t>
            </w:r>
            <w:r w:rsidRPr="00C53B46">
              <w:rPr>
                <w:rFonts w:ascii="Arial" w:eastAsia="Arial" w:hAnsi="Arial"/>
                <w:spacing w:val="39"/>
              </w:rPr>
              <w:t xml:space="preserve"> </w:t>
            </w:r>
            <w:r w:rsidRPr="00C53B46">
              <w:rPr>
                <w:rFonts w:ascii="Arial" w:eastAsia="Arial" w:hAnsi="Arial"/>
              </w:rPr>
              <w:t>the</w:t>
            </w:r>
            <w:r w:rsidRPr="00C53B46">
              <w:rPr>
                <w:rFonts w:ascii="Arial" w:eastAsia="Arial" w:hAnsi="Arial"/>
                <w:spacing w:val="24"/>
              </w:rPr>
              <w:t xml:space="preserve"> </w:t>
            </w:r>
            <w:r w:rsidRPr="00C53B46">
              <w:rPr>
                <w:rFonts w:ascii="Arial" w:eastAsia="Arial" w:hAnsi="Arial"/>
              </w:rPr>
              <w:t>S</w:t>
            </w:r>
            <w:r w:rsidRPr="00C53B46">
              <w:rPr>
                <w:rFonts w:ascii="Arial" w:eastAsia="Arial" w:hAnsi="Arial"/>
                <w:spacing w:val="-1"/>
              </w:rPr>
              <w:t>u</w:t>
            </w:r>
            <w:r w:rsidRPr="00C53B46">
              <w:rPr>
                <w:rFonts w:ascii="Arial" w:eastAsia="Arial" w:hAnsi="Arial"/>
              </w:rPr>
              <w:t>ppl</w:t>
            </w:r>
            <w:r w:rsidRPr="00C53B46">
              <w:rPr>
                <w:rFonts w:ascii="Arial" w:eastAsia="Arial" w:hAnsi="Arial"/>
                <w:spacing w:val="2"/>
              </w:rPr>
              <w:t>i</w:t>
            </w:r>
            <w:r w:rsidRPr="00C53B46">
              <w:rPr>
                <w:rFonts w:ascii="Arial" w:eastAsia="Arial" w:hAnsi="Arial"/>
                <w:spacing w:val="-2"/>
              </w:rPr>
              <w:t>e</w:t>
            </w:r>
            <w:r w:rsidRPr="00C53B46">
              <w:rPr>
                <w:rFonts w:ascii="Arial" w:eastAsia="Arial" w:hAnsi="Arial"/>
              </w:rPr>
              <w:t>r</w:t>
            </w:r>
            <w:r w:rsidRPr="00C53B46">
              <w:rPr>
                <w:rFonts w:ascii="Arial" w:eastAsia="Arial" w:hAnsi="Arial"/>
                <w:spacing w:val="36"/>
              </w:rPr>
              <w:t xml:space="preserve"> </w:t>
            </w:r>
            <w:r w:rsidRPr="00C53B46">
              <w:rPr>
                <w:rFonts w:ascii="Arial" w:eastAsia="Arial" w:hAnsi="Arial"/>
                <w:spacing w:val="-4"/>
              </w:rPr>
              <w:t>s</w:t>
            </w:r>
            <w:r w:rsidRPr="00C53B46">
              <w:rPr>
                <w:rFonts w:ascii="Arial" w:eastAsia="Arial" w:hAnsi="Arial"/>
              </w:rPr>
              <w:t>ha</w:t>
            </w:r>
            <w:r w:rsidRPr="00C53B46">
              <w:rPr>
                <w:rFonts w:ascii="Arial" w:eastAsia="Arial" w:hAnsi="Arial"/>
                <w:spacing w:val="1"/>
              </w:rPr>
              <w:t>l</w:t>
            </w:r>
            <w:r w:rsidRPr="00C53B46">
              <w:rPr>
                <w:rFonts w:ascii="Arial" w:eastAsia="Arial" w:hAnsi="Arial"/>
              </w:rPr>
              <w:t>l</w:t>
            </w:r>
            <w:r w:rsidRPr="00C53B46">
              <w:rPr>
                <w:rFonts w:ascii="Arial" w:eastAsia="Arial" w:hAnsi="Arial"/>
                <w:spacing w:val="30"/>
              </w:rPr>
              <w:t xml:space="preserve"> </w:t>
            </w:r>
            <w:r w:rsidRPr="00C53B46">
              <w:rPr>
                <w:rFonts w:ascii="Arial" w:eastAsia="Arial" w:hAnsi="Arial"/>
                <w:spacing w:val="-2"/>
              </w:rPr>
              <w:t>b</w:t>
            </w:r>
            <w:r w:rsidRPr="00C53B46">
              <w:rPr>
                <w:rFonts w:ascii="Arial" w:eastAsia="Arial" w:hAnsi="Arial"/>
              </w:rPr>
              <w:t>e</w:t>
            </w:r>
            <w:r w:rsidRPr="00C53B46">
              <w:rPr>
                <w:rFonts w:ascii="Arial" w:eastAsia="Arial" w:hAnsi="Arial"/>
                <w:spacing w:val="24"/>
              </w:rPr>
              <w:t xml:space="preserve"> </w:t>
            </w:r>
            <w:r w:rsidRPr="00C53B46">
              <w:rPr>
                <w:rFonts w:ascii="Arial" w:eastAsia="Arial" w:hAnsi="Arial"/>
              </w:rPr>
              <w:t>rel</w:t>
            </w:r>
            <w:r w:rsidRPr="00C53B46">
              <w:rPr>
                <w:rFonts w:ascii="Arial" w:eastAsia="Arial" w:hAnsi="Arial"/>
                <w:spacing w:val="2"/>
              </w:rPr>
              <w:t>i</w:t>
            </w:r>
            <w:r w:rsidRPr="00C53B46">
              <w:rPr>
                <w:rFonts w:ascii="Arial" w:eastAsia="Arial" w:hAnsi="Arial"/>
                <w:spacing w:val="-2"/>
              </w:rPr>
              <w:t>e</w:t>
            </w:r>
            <w:r w:rsidRPr="00C53B46">
              <w:rPr>
                <w:rFonts w:ascii="Arial" w:eastAsia="Arial" w:hAnsi="Arial"/>
              </w:rPr>
              <w:t>ve</w:t>
            </w:r>
            <w:r w:rsidRPr="00C53B46">
              <w:rPr>
                <w:rFonts w:ascii="Arial" w:eastAsia="Arial" w:hAnsi="Arial"/>
                <w:spacing w:val="29"/>
              </w:rPr>
              <w:t xml:space="preserve"> </w:t>
            </w:r>
            <w:r w:rsidRPr="00C53B46">
              <w:rPr>
                <w:rFonts w:ascii="Arial" w:eastAsia="Arial" w:hAnsi="Arial"/>
              </w:rPr>
              <w:t>fr</w:t>
            </w:r>
            <w:r w:rsidRPr="00C53B46">
              <w:rPr>
                <w:rFonts w:ascii="Arial" w:eastAsia="Arial" w:hAnsi="Arial"/>
                <w:spacing w:val="-1"/>
              </w:rPr>
              <w:t>o</w:t>
            </w:r>
            <w:r w:rsidRPr="00C53B46">
              <w:rPr>
                <w:rFonts w:ascii="Arial" w:eastAsia="Arial" w:hAnsi="Arial"/>
              </w:rPr>
              <w:t>m</w:t>
            </w:r>
            <w:r w:rsidRPr="00C53B46">
              <w:rPr>
                <w:rFonts w:ascii="Arial" w:eastAsia="Arial" w:hAnsi="Arial"/>
                <w:spacing w:val="28"/>
              </w:rPr>
              <w:t xml:space="preserve"> </w:t>
            </w:r>
            <w:r w:rsidRPr="00C53B46">
              <w:rPr>
                <w:rFonts w:ascii="Arial" w:eastAsia="Arial" w:hAnsi="Arial"/>
                <w:spacing w:val="3"/>
              </w:rPr>
              <w:t>i</w:t>
            </w:r>
            <w:r w:rsidRPr="00C53B46">
              <w:rPr>
                <w:rFonts w:ascii="Arial" w:eastAsia="Arial" w:hAnsi="Arial"/>
              </w:rPr>
              <w:t>ts</w:t>
            </w:r>
            <w:r w:rsidRPr="00C53B46">
              <w:rPr>
                <w:rFonts w:ascii="Arial" w:eastAsia="Arial" w:hAnsi="Arial"/>
                <w:spacing w:val="23"/>
              </w:rPr>
              <w:t xml:space="preserve"> </w:t>
            </w:r>
            <w:r w:rsidRPr="00C53B46">
              <w:rPr>
                <w:rFonts w:ascii="Arial" w:eastAsia="Arial" w:hAnsi="Arial"/>
                <w:spacing w:val="-2"/>
              </w:rPr>
              <w:t>ob</w:t>
            </w:r>
            <w:r w:rsidRPr="00C53B46">
              <w:rPr>
                <w:rFonts w:ascii="Arial" w:eastAsia="Arial" w:hAnsi="Arial"/>
                <w:spacing w:val="3"/>
              </w:rPr>
              <w:t>l</w:t>
            </w:r>
            <w:r w:rsidRPr="00C53B46">
              <w:rPr>
                <w:rFonts w:ascii="Arial" w:eastAsia="Arial" w:hAnsi="Arial"/>
              </w:rPr>
              <w:t>ig</w:t>
            </w:r>
            <w:r w:rsidRPr="00C53B46">
              <w:rPr>
                <w:rFonts w:ascii="Arial" w:eastAsia="Arial" w:hAnsi="Arial"/>
                <w:spacing w:val="-3"/>
              </w:rPr>
              <w:t>a</w:t>
            </w:r>
            <w:r w:rsidRPr="00C53B46">
              <w:rPr>
                <w:rFonts w:ascii="Arial" w:eastAsia="Arial" w:hAnsi="Arial"/>
                <w:spacing w:val="3"/>
              </w:rPr>
              <w:t>t</w:t>
            </w:r>
            <w:r w:rsidRPr="00C53B46">
              <w:rPr>
                <w:rFonts w:ascii="Arial" w:eastAsia="Arial" w:hAnsi="Arial"/>
              </w:rPr>
              <w:t>i</w:t>
            </w:r>
            <w:r w:rsidRPr="00C53B46">
              <w:rPr>
                <w:rFonts w:ascii="Arial" w:eastAsia="Arial" w:hAnsi="Arial"/>
                <w:spacing w:val="-2"/>
              </w:rPr>
              <w:t>o</w:t>
            </w:r>
            <w:r w:rsidRPr="00C53B46">
              <w:rPr>
                <w:rFonts w:ascii="Arial" w:eastAsia="Arial" w:hAnsi="Arial"/>
              </w:rPr>
              <w:t>n</w:t>
            </w:r>
            <w:r w:rsidRPr="00C53B46">
              <w:rPr>
                <w:rFonts w:ascii="Arial" w:eastAsia="Arial" w:hAnsi="Arial"/>
                <w:spacing w:val="37"/>
              </w:rPr>
              <w:t xml:space="preserve"> </w:t>
            </w:r>
            <w:r w:rsidRPr="00C53B46">
              <w:rPr>
                <w:rFonts w:ascii="Arial" w:eastAsia="Arial" w:hAnsi="Arial"/>
              </w:rPr>
              <w:t>to</w:t>
            </w:r>
            <w:r w:rsidRPr="00C53B46">
              <w:rPr>
                <w:rFonts w:ascii="Arial" w:eastAsia="Arial" w:hAnsi="Arial"/>
                <w:spacing w:val="22"/>
              </w:rPr>
              <w:t xml:space="preserve"> </w:t>
            </w:r>
            <w:r w:rsidRPr="00C53B46">
              <w:rPr>
                <w:rFonts w:ascii="Arial" w:eastAsia="Arial" w:hAnsi="Arial"/>
                <w:spacing w:val="-2"/>
              </w:rPr>
              <w:t>s</w:t>
            </w:r>
            <w:r w:rsidRPr="00C53B46">
              <w:rPr>
                <w:rFonts w:ascii="Arial" w:eastAsia="Arial" w:hAnsi="Arial"/>
              </w:rPr>
              <w:t>upp</w:t>
            </w:r>
            <w:r w:rsidRPr="00C53B46">
              <w:rPr>
                <w:rFonts w:ascii="Arial" w:eastAsia="Arial" w:hAnsi="Arial"/>
                <w:spacing w:val="2"/>
              </w:rPr>
              <w:t>l</w:t>
            </w:r>
            <w:r w:rsidRPr="00C53B46">
              <w:rPr>
                <w:rFonts w:ascii="Arial" w:eastAsia="Arial" w:hAnsi="Arial"/>
              </w:rPr>
              <w:t>y</w:t>
            </w:r>
            <w:r w:rsidRPr="00C53B46">
              <w:rPr>
                <w:rFonts w:ascii="Arial" w:eastAsia="Arial" w:hAnsi="Arial"/>
                <w:spacing w:val="26"/>
              </w:rPr>
              <w:t xml:space="preserve"> </w:t>
            </w:r>
            <w:r w:rsidRPr="00C53B46">
              <w:rPr>
                <w:rFonts w:ascii="Arial" w:eastAsia="Arial" w:hAnsi="Arial"/>
              </w:rPr>
              <w:t>the</w:t>
            </w:r>
            <w:r w:rsidRPr="00C53B46">
              <w:rPr>
                <w:rFonts w:ascii="Arial" w:eastAsia="Arial" w:hAnsi="Arial"/>
                <w:spacing w:val="24"/>
              </w:rPr>
              <w:t xml:space="preserve"> </w:t>
            </w:r>
            <w:r w:rsidRPr="00C53B46">
              <w:rPr>
                <w:rFonts w:ascii="Arial" w:eastAsia="Arial" w:hAnsi="Arial"/>
                <w:spacing w:val="3"/>
              </w:rPr>
              <w:t xml:space="preserve">Commodities </w:t>
            </w:r>
            <w:r w:rsidRPr="00C53B46">
              <w:rPr>
                <w:rFonts w:ascii="Arial" w:eastAsia="Arial" w:hAnsi="Arial"/>
                <w:spacing w:val="30"/>
              </w:rPr>
              <w:t xml:space="preserve"> </w:t>
            </w:r>
            <w:r w:rsidRPr="00C53B46">
              <w:rPr>
                <w:rFonts w:ascii="Arial" w:eastAsia="Arial" w:hAnsi="Arial"/>
              </w:rPr>
              <w:t>and</w:t>
            </w:r>
            <w:r w:rsidRPr="00C53B46">
              <w:rPr>
                <w:rFonts w:ascii="Arial" w:eastAsia="Arial" w:hAnsi="Arial"/>
                <w:spacing w:val="25"/>
              </w:rPr>
              <w:t xml:space="preserve"> </w:t>
            </w:r>
            <w:r w:rsidRPr="00C53B46">
              <w:rPr>
                <w:rFonts w:ascii="Arial" w:eastAsia="Arial" w:hAnsi="Arial"/>
                <w:spacing w:val="3"/>
              </w:rPr>
              <w:t>R</w:t>
            </w:r>
            <w:r w:rsidRPr="00C53B46">
              <w:rPr>
                <w:rFonts w:ascii="Arial" w:eastAsia="Arial" w:hAnsi="Arial"/>
                <w:spacing w:val="-2"/>
              </w:rPr>
              <w:t>e</w:t>
            </w:r>
            <w:r w:rsidRPr="00C53B46">
              <w:rPr>
                <w:rFonts w:ascii="Arial" w:eastAsia="Arial" w:hAnsi="Arial"/>
                <w:spacing w:val="3"/>
              </w:rPr>
              <w:t>l</w:t>
            </w:r>
            <w:r w:rsidRPr="00C53B46">
              <w:rPr>
                <w:rFonts w:ascii="Arial" w:eastAsia="Arial" w:hAnsi="Arial"/>
                <w:spacing w:val="-2"/>
              </w:rPr>
              <w:t>a</w:t>
            </w:r>
            <w:r w:rsidRPr="00C53B46">
              <w:rPr>
                <w:rFonts w:ascii="Arial" w:eastAsia="Arial" w:hAnsi="Arial"/>
              </w:rPr>
              <w:t>ted</w:t>
            </w:r>
            <w:r w:rsidRPr="00C53B46">
              <w:rPr>
                <w:rFonts w:ascii="Arial" w:eastAsia="Arial" w:hAnsi="Arial"/>
                <w:spacing w:val="32"/>
              </w:rPr>
              <w:t xml:space="preserve"> </w:t>
            </w:r>
            <w:r w:rsidRPr="00C53B46">
              <w:rPr>
                <w:rFonts w:ascii="Arial" w:eastAsia="Arial" w:hAnsi="Arial"/>
              </w:rPr>
              <w:t>Se</w:t>
            </w:r>
            <w:r w:rsidRPr="00C53B46">
              <w:rPr>
                <w:rFonts w:ascii="Arial" w:eastAsia="Arial" w:hAnsi="Arial"/>
                <w:spacing w:val="2"/>
              </w:rPr>
              <w:t>r</w:t>
            </w:r>
            <w:r w:rsidRPr="00C53B46">
              <w:rPr>
                <w:rFonts w:ascii="Arial" w:eastAsia="Arial" w:hAnsi="Arial"/>
                <w:spacing w:val="-2"/>
              </w:rPr>
              <w:t>v</w:t>
            </w:r>
            <w:r w:rsidRPr="00C53B46">
              <w:rPr>
                <w:rFonts w:ascii="Arial" w:eastAsia="Arial" w:hAnsi="Arial"/>
              </w:rPr>
              <w:t>i</w:t>
            </w:r>
            <w:r w:rsidRPr="00C53B46">
              <w:rPr>
                <w:rFonts w:ascii="Arial" w:eastAsia="Arial" w:hAnsi="Arial"/>
                <w:spacing w:val="-2"/>
              </w:rPr>
              <w:t>c</w:t>
            </w:r>
            <w:r w:rsidRPr="00C53B46">
              <w:rPr>
                <w:rFonts w:ascii="Arial" w:eastAsia="Arial" w:hAnsi="Arial"/>
              </w:rPr>
              <w:t>es</w:t>
            </w:r>
            <w:r w:rsidRPr="00C53B46">
              <w:rPr>
                <w:rFonts w:ascii="Arial" w:eastAsia="Arial" w:hAnsi="Arial"/>
                <w:spacing w:val="36"/>
              </w:rPr>
              <w:t xml:space="preserve"> </w:t>
            </w:r>
            <w:r w:rsidRPr="00C53B46">
              <w:rPr>
                <w:rFonts w:ascii="Arial" w:eastAsia="Arial" w:hAnsi="Arial"/>
              </w:rPr>
              <w:t>in</w:t>
            </w:r>
            <w:r w:rsidRPr="00C53B46">
              <w:rPr>
                <w:rFonts w:ascii="Arial" w:eastAsia="Arial" w:hAnsi="Arial"/>
                <w:spacing w:val="22"/>
              </w:rPr>
              <w:t xml:space="preserve"> </w:t>
            </w:r>
            <w:r w:rsidRPr="00C53B46">
              <w:rPr>
                <w:rFonts w:ascii="Arial" w:eastAsia="Arial" w:hAnsi="Arial"/>
                <w:w w:val="102"/>
              </w:rPr>
              <w:t xml:space="preserve">the </w:t>
            </w:r>
            <w:r w:rsidRPr="00C53B46">
              <w:rPr>
                <w:rFonts w:ascii="Arial" w:eastAsia="Arial" w:hAnsi="Arial"/>
                <w:spacing w:val="-2"/>
              </w:rPr>
              <w:t>e</w:t>
            </w:r>
            <w:r w:rsidRPr="00C53B46">
              <w:rPr>
                <w:rFonts w:ascii="Arial" w:eastAsia="Arial" w:hAnsi="Arial"/>
              </w:rPr>
              <w:t>vent</w:t>
            </w:r>
            <w:r w:rsidRPr="00C53B46">
              <w:rPr>
                <w:rFonts w:ascii="Arial" w:eastAsia="Arial" w:hAnsi="Arial"/>
                <w:spacing w:val="35"/>
              </w:rPr>
              <w:t xml:space="preserve"> </w:t>
            </w:r>
            <w:r w:rsidRPr="00C53B46">
              <w:rPr>
                <w:rFonts w:ascii="Arial" w:eastAsia="Arial" w:hAnsi="Arial"/>
                <w:spacing w:val="-2"/>
              </w:rPr>
              <w:t>a</w:t>
            </w:r>
            <w:r w:rsidRPr="00C53B46">
              <w:rPr>
                <w:rFonts w:ascii="Arial" w:eastAsia="Arial" w:hAnsi="Arial"/>
              </w:rPr>
              <w:t>ny</w:t>
            </w:r>
            <w:r w:rsidRPr="00C53B46">
              <w:rPr>
                <w:rFonts w:ascii="Arial" w:eastAsia="Arial" w:hAnsi="Arial"/>
                <w:spacing w:val="29"/>
              </w:rPr>
              <w:t xml:space="preserve"> </w:t>
            </w:r>
            <w:r w:rsidRPr="00C53B46">
              <w:rPr>
                <w:rFonts w:ascii="Arial" w:eastAsia="Arial" w:hAnsi="Arial"/>
                <w:spacing w:val="-2"/>
              </w:rPr>
              <w:t>n</w:t>
            </w:r>
            <w:r w:rsidRPr="00C53B46">
              <w:rPr>
                <w:rFonts w:ascii="Arial" w:eastAsia="Arial" w:hAnsi="Arial"/>
                <w:spacing w:val="3"/>
              </w:rPr>
              <w:t>e</w:t>
            </w:r>
            <w:r w:rsidRPr="00C53B46">
              <w:rPr>
                <w:rFonts w:ascii="Arial" w:eastAsia="Arial" w:hAnsi="Arial"/>
              </w:rPr>
              <w:t>w</w:t>
            </w:r>
            <w:r w:rsidRPr="00C53B46">
              <w:rPr>
                <w:rFonts w:ascii="Arial" w:eastAsia="Arial" w:hAnsi="Arial"/>
                <w:spacing w:val="27"/>
              </w:rPr>
              <w:t xml:space="preserve"> </w:t>
            </w:r>
            <w:r w:rsidRPr="00C53B46">
              <w:rPr>
                <w:rFonts w:ascii="Arial" w:eastAsia="Arial" w:hAnsi="Arial"/>
                <w:spacing w:val="3"/>
              </w:rPr>
              <w:t>r</w:t>
            </w:r>
            <w:r w:rsidRPr="00C53B46">
              <w:rPr>
                <w:rFonts w:ascii="Arial" w:eastAsia="Arial" w:hAnsi="Arial"/>
                <w:spacing w:val="-2"/>
              </w:rPr>
              <w:t>e</w:t>
            </w:r>
            <w:r w:rsidRPr="00C53B46">
              <w:rPr>
                <w:rFonts w:ascii="Arial" w:eastAsia="Arial" w:hAnsi="Arial"/>
              </w:rPr>
              <w:t>st</w:t>
            </w:r>
            <w:r w:rsidRPr="00C53B46">
              <w:rPr>
                <w:rFonts w:ascii="Arial" w:eastAsia="Arial" w:hAnsi="Arial"/>
                <w:spacing w:val="1"/>
              </w:rPr>
              <w:t>r</w:t>
            </w:r>
            <w:r w:rsidRPr="00C53B46">
              <w:rPr>
                <w:rFonts w:ascii="Arial" w:eastAsia="Arial" w:hAnsi="Arial"/>
                <w:spacing w:val="3"/>
              </w:rPr>
              <w:t>i</w:t>
            </w:r>
            <w:r w:rsidRPr="00C53B46">
              <w:rPr>
                <w:rFonts w:ascii="Arial" w:eastAsia="Arial" w:hAnsi="Arial"/>
                <w:spacing w:val="-2"/>
              </w:rPr>
              <w:t>ct</w:t>
            </w:r>
            <w:r w:rsidRPr="00C53B46">
              <w:rPr>
                <w:rFonts w:ascii="Arial" w:eastAsia="Arial" w:hAnsi="Arial"/>
              </w:rPr>
              <w:t>i</w:t>
            </w:r>
            <w:r w:rsidRPr="00C53B46">
              <w:rPr>
                <w:rFonts w:ascii="Arial" w:eastAsia="Arial" w:hAnsi="Arial"/>
                <w:spacing w:val="-2"/>
              </w:rPr>
              <w:t>o</w:t>
            </w:r>
            <w:r w:rsidRPr="00C53B46">
              <w:rPr>
                <w:rFonts w:ascii="Arial" w:eastAsia="Arial" w:hAnsi="Arial"/>
              </w:rPr>
              <w:t>ns</w:t>
            </w:r>
            <w:r w:rsidRPr="00C53B46">
              <w:rPr>
                <w:rFonts w:ascii="Arial" w:eastAsia="Arial" w:hAnsi="Arial"/>
                <w:spacing w:val="44"/>
              </w:rPr>
              <w:t xml:space="preserve"> </w:t>
            </w:r>
            <w:r w:rsidRPr="00C53B46">
              <w:rPr>
                <w:rFonts w:ascii="Arial" w:eastAsia="Arial" w:hAnsi="Arial"/>
                <w:spacing w:val="-2"/>
              </w:rPr>
              <w:t>o</w:t>
            </w:r>
            <w:r w:rsidRPr="00C53B46">
              <w:rPr>
                <w:rFonts w:ascii="Arial" w:eastAsia="Arial" w:hAnsi="Arial"/>
              </w:rPr>
              <w:t>n</w:t>
            </w:r>
            <w:r w:rsidRPr="00C53B46">
              <w:rPr>
                <w:rFonts w:ascii="Arial" w:eastAsia="Arial" w:hAnsi="Arial"/>
                <w:spacing w:val="29"/>
              </w:rPr>
              <w:t xml:space="preserve"> </w:t>
            </w:r>
            <w:r w:rsidRPr="00C53B46">
              <w:rPr>
                <w:rFonts w:ascii="Arial" w:eastAsia="Arial" w:hAnsi="Arial"/>
              </w:rPr>
              <w:t>the</w:t>
            </w:r>
            <w:r w:rsidRPr="00C53B46">
              <w:rPr>
                <w:rFonts w:ascii="Arial" w:eastAsia="Arial" w:hAnsi="Arial"/>
                <w:spacing w:val="31"/>
              </w:rPr>
              <w:t xml:space="preserve"> </w:t>
            </w:r>
            <w:r w:rsidRPr="00C53B46">
              <w:rPr>
                <w:rFonts w:ascii="Arial" w:eastAsia="Arial" w:hAnsi="Arial"/>
                <w:spacing w:val="-2"/>
              </w:rPr>
              <w:t>e</w:t>
            </w:r>
            <w:r w:rsidRPr="00C53B46">
              <w:rPr>
                <w:rFonts w:ascii="Arial" w:eastAsia="Arial" w:hAnsi="Arial"/>
              </w:rPr>
              <w:t>xporting</w:t>
            </w:r>
            <w:r w:rsidRPr="00C53B46">
              <w:rPr>
                <w:rFonts w:ascii="Arial" w:eastAsia="Arial" w:hAnsi="Arial"/>
                <w:spacing w:val="42"/>
              </w:rPr>
              <w:t xml:space="preserve"> </w:t>
            </w:r>
            <w:r w:rsidRPr="00C53B46">
              <w:rPr>
                <w:rFonts w:ascii="Arial" w:eastAsia="Arial" w:hAnsi="Arial"/>
                <w:spacing w:val="-2"/>
              </w:rPr>
              <w:t>p</w:t>
            </w:r>
            <w:r w:rsidRPr="00C53B46">
              <w:rPr>
                <w:rFonts w:ascii="Arial" w:eastAsia="Arial" w:hAnsi="Arial"/>
              </w:rPr>
              <w:t>roc</w:t>
            </w:r>
            <w:r w:rsidRPr="00C53B46">
              <w:rPr>
                <w:rFonts w:ascii="Arial" w:eastAsia="Arial" w:hAnsi="Arial"/>
                <w:spacing w:val="-3"/>
              </w:rPr>
              <w:t>e</w:t>
            </w:r>
            <w:r w:rsidRPr="00C53B46">
              <w:rPr>
                <w:rFonts w:ascii="Arial" w:eastAsia="Arial" w:hAnsi="Arial"/>
              </w:rPr>
              <w:t>du</w:t>
            </w:r>
            <w:r w:rsidRPr="00C53B46">
              <w:rPr>
                <w:rFonts w:ascii="Arial" w:eastAsia="Arial" w:hAnsi="Arial"/>
                <w:spacing w:val="1"/>
              </w:rPr>
              <w:t>r</w:t>
            </w:r>
            <w:r w:rsidRPr="00C53B46">
              <w:rPr>
                <w:rFonts w:ascii="Arial" w:eastAsia="Arial" w:hAnsi="Arial"/>
              </w:rPr>
              <w:t>es</w:t>
            </w:r>
            <w:r w:rsidRPr="00C53B46">
              <w:rPr>
                <w:rFonts w:ascii="Arial" w:eastAsia="Arial" w:hAnsi="Arial"/>
                <w:spacing w:val="43"/>
              </w:rPr>
              <w:t xml:space="preserve"> </w:t>
            </w:r>
            <w:r w:rsidRPr="00C53B46">
              <w:rPr>
                <w:rFonts w:ascii="Arial" w:eastAsia="Arial" w:hAnsi="Arial"/>
              </w:rPr>
              <w:t>are</w:t>
            </w:r>
            <w:r w:rsidRPr="00C53B46">
              <w:rPr>
                <w:rFonts w:ascii="Arial" w:eastAsia="Arial" w:hAnsi="Arial"/>
                <w:spacing w:val="31"/>
              </w:rPr>
              <w:t xml:space="preserve"> </w:t>
            </w:r>
            <w:r w:rsidRPr="00C53B46">
              <w:rPr>
                <w:rFonts w:ascii="Arial" w:eastAsia="Arial" w:hAnsi="Arial"/>
                <w:spacing w:val="-2"/>
              </w:rPr>
              <w:t>i</w:t>
            </w:r>
            <w:r w:rsidRPr="00C53B46">
              <w:rPr>
                <w:rFonts w:ascii="Arial" w:eastAsia="Arial" w:hAnsi="Arial"/>
              </w:rPr>
              <w:t>m</w:t>
            </w:r>
            <w:r w:rsidRPr="00C53B46">
              <w:rPr>
                <w:rFonts w:ascii="Arial" w:eastAsia="Arial" w:hAnsi="Arial"/>
                <w:spacing w:val="1"/>
              </w:rPr>
              <w:t>p</w:t>
            </w:r>
            <w:r w:rsidRPr="00C53B46">
              <w:rPr>
                <w:rFonts w:ascii="Arial" w:eastAsia="Arial" w:hAnsi="Arial"/>
              </w:rPr>
              <w:t>o</w:t>
            </w:r>
            <w:r w:rsidRPr="00C53B46">
              <w:rPr>
                <w:rFonts w:ascii="Arial" w:eastAsia="Arial" w:hAnsi="Arial"/>
                <w:spacing w:val="-1"/>
              </w:rPr>
              <w:t>s</w:t>
            </w:r>
            <w:r w:rsidRPr="00C53B46">
              <w:rPr>
                <w:rFonts w:ascii="Arial" w:eastAsia="Arial" w:hAnsi="Arial"/>
              </w:rPr>
              <w:t>ed</w:t>
            </w:r>
            <w:r w:rsidRPr="00C53B46">
              <w:rPr>
                <w:rFonts w:ascii="Arial" w:eastAsia="Arial" w:hAnsi="Arial"/>
                <w:spacing w:val="40"/>
              </w:rPr>
              <w:t xml:space="preserve"> </w:t>
            </w:r>
            <w:r w:rsidRPr="00C53B46">
              <w:rPr>
                <w:rFonts w:ascii="Arial" w:eastAsia="Arial" w:hAnsi="Arial"/>
                <w:spacing w:val="-2"/>
              </w:rPr>
              <w:t>b</w:t>
            </w:r>
            <w:r w:rsidRPr="00C53B46">
              <w:rPr>
                <w:rFonts w:ascii="Arial" w:eastAsia="Arial" w:hAnsi="Arial"/>
              </w:rPr>
              <w:t>y</w:t>
            </w:r>
            <w:r w:rsidRPr="00C53B46">
              <w:rPr>
                <w:rFonts w:ascii="Arial" w:eastAsia="Arial" w:hAnsi="Arial"/>
                <w:spacing w:val="23"/>
              </w:rPr>
              <w:t xml:space="preserve"> </w:t>
            </w:r>
            <w:r w:rsidRPr="00C53B46">
              <w:rPr>
                <w:rFonts w:ascii="Arial" w:eastAsia="Arial" w:hAnsi="Arial"/>
                <w:spacing w:val="5"/>
              </w:rPr>
              <w:t>t</w:t>
            </w:r>
            <w:r w:rsidRPr="00C53B46">
              <w:rPr>
                <w:rFonts w:ascii="Arial" w:eastAsia="Arial" w:hAnsi="Arial"/>
                <w:spacing w:val="-2"/>
              </w:rPr>
              <w:t>h</w:t>
            </w:r>
            <w:r w:rsidRPr="00C53B46">
              <w:rPr>
                <w:rFonts w:ascii="Arial" w:eastAsia="Arial" w:hAnsi="Arial"/>
              </w:rPr>
              <w:t>e</w:t>
            </w:r>
            <w:r w:rsidRPr="00C53B46">
              <w:rPr>
                <w:rFonts w:ascii="Arial" w:eastAsia="Arial" w:hAnsi="Arial"/>
                <w:spacing w:val="30"/>
              </w:rPr>
              <w:t xml:space="preserve"> </w:t>
            </w:r>
            <w:r w:rsidRPr="00C53B46">
              <w:rPr>
                <w:rFonts w:ascii="Arial" w:eastAsia="Arial" w:hAnsi="Arial"/>
              </w:rPr>
              <w:t>Buyer</w:t>
            </w:r>
            <w:r w:rsidRPr="00C53B46">
              <w:rPr>
                <w:rFonts w:ascii="Arial" w:eastAsia="Arial" w:hAnsi="Arial"/>
                <w:spacing w:val="-2"/>
              </w:rPr>
              <w:t xml:space="preserve"> o</w:t>
            </w:r>
            <w:r w:rsidRPr="00C53B46">
              <w:rPr>
                <w:rFonts w:ascii="Arial" w:eastAsia="Arial" w:hAnsi="Arial"/>
              </w:rPr>
              <w:t>r</w:t>
            </w:r>
            <w:r w:rsidRPr="00C53B46">
              <w:rPr>
                <w:rFonts w:ascii="Arial" w:eastAsia="Arial" w:hAnsi="Arial"/>
                <w:spacing w:val="28"/>
              </w:rPr>
              <w:t xml:space="preserve"> </w:t>
            </w:r>
            <w:r w:rsidRPr="00C53B46">
              <w:rPr>
                <w:rFonts w:ascii="Arial" w:eastAsia="Arial" w:hAnsi="Arial"/>
              </w:rPr>
              <w:t>the</w:t>
            </w:r>
            <w:r w:rsidRPr="00C53B46">
              <w:rPr>
                <w:rFonts w:ascii="Arial" w:eastAsia="Arial" w:hAnsi="Arial"/>
                <w:spacing w:val="28"/>
              </w:rPr>
              <w:t xml:space="preserve"> </w:t>
            </w:r>
            <w:r w:rsidRPr="00C53B46">
              <w:rPr>
                <w:rFonts w:ascii="Arial" w:eastAsia="Arial" w:hAnsi="Arial"/>
                <w:spacing w:val="3"/>
                <w:w w:val="102"/>
              </w:rPr>
              <w:t>Buyer</w:t>
            </w:r>
            <w:r w:rsidRPr="00C53B46">
              <w:rPr>
                <w:rFonts w:ascii="Arial" w:eastAsia="Arial" w:hAnsi="Arial"/>
                <w:w w:val="102"/>
              </w:rPr>
              <w:t xml:space="preserve">’s </w:t>
            </w:r>
            <w:r w:rsidRPr="00C53B46">
              <w:rPr>
                <w:rFonts w:ascii="Arial" w:eastAsia="Arial" w:hAnsi="Arial"/>
                <w:spacing w:val="-2"/>
              </w:rPr>
              <w:t>c</w:t>
            </w:r>
            <w:r w:rsidRPr="00C53B46">
              <w:rPr>
                <w:rFonts w:ascii="Arial" w:eastAsia="Arial" w:hAnsi="Arial"/>
              </w:rPr>
              <w:t>oun</w:t>
            </w:r>
            <w:r w:rsidRPr="00C53B46">
              <w:rPr>
                <w:rFonts w:ascii="Arial" w:eastAsia="Arial" w:hAnsi="Arial"/>
                <w:spacing w:val="2"/>
              </w:rPr>
              <w:t>t</w:t>
            </w:r>
            <w:r w:rsidRPr="00C53B46">
              <w:rPr>
                <w:rFonts w:ascii="Arial" w:eastAsia="Arial" w:hAnsi="Arial"/>
              </w:rPr>
              <w:t>ry</w:t>
            </w:r>
            <w:r w:rsidRPr="00C53B46">
              <w:rPr>
                <w:rFonts w:ascii="Arial" w:eastAsia="Arial" w:hAnsi="Arial"/>
                <w:spacing w:val="12"/>
              </w:rPr>
              <w:t xml:space="preserve"> </w:t>
            </w:r>
            <w:r w:rsidRPr="00C53B46">
              <w:rPr>
                <w:rFonts w:ascii="Arial" w:eastAsia="Arial" w:hAnsi="Arial"/>
              </w:rPr>
              <w:t>or</w:t>
            </w:r>
            <w:r w:rsidRPr="00C53B46">
              <w:rPr>
                <w:rFonts w:ascii="Arial" w:eastAsia="Arial" w:hAnsi="Arial"/>
                <w:spacing w:val="7"/>
              </w:rPr>
              <w:t xml:space="preserve"> </w:t>
            </w:r>
            <w:r w:rsidRPr="00C53B46">
              <w:rPr>
                <w:rFonts w:ascii="Arial" w:eastAsia="Arial" w:hAnsi="Arial"/>
              </w:rPr>
              <w:t>a</w:t>
            </w:r>
            <w:r w:rsidRPr="00C53B46">
              <w:rPr>
                <w:rFonts w:ascii="Arial" w:eastAsia="Arial" w:hAnsi="Arial"/>
                <w:spacing w:val="2"/>
              </w:rPr>
              <w:t xml:space="preserve"> </w:t>
            </w:r>
            <w:r w:rsidRPr="00C53B46">
              <w:rPr>
                <w:rFonts w:ascii="Arial" w:eastAsia="Arial" w:hAnsi="Arial"/>
              </w:rPr>
              <w:t>c</w:t>
            </w:r>
            <w:r w:rsidRPr="00C53B46">
              <w:rPr>
                <w:rFonts w:ascii="Arial" w:eastAsia="Arial" w:hAnsi="Arial"/>
                <w:spacing w:val="-1"/>
              </w:rPr>
              <w:t>h</w:t>
            </w:r>
            <w:r w:rsidRPr="00C53B46">
              <w:rPr>
                <w:rFonts w:ascii="Arial" w:eastAsia="Arial" w:hAnsi="Arial"/>
              </w:rPr>
              <w:t>ange</w:t>
            </w:r>
            <w:r w:rsidRPr="00C53B46">
              <w:rPr>
                <w:rFonts w:ascii="Arial" w:eastAsia="Arial" w:hAnsi="Arial"/>
                <w:spacing w:val="13"/>
              </w:rPr>
              <w:t xml:space="preserve"> </w:t>
            </w:r>
            <w:r w:rsidRPr="00C53B46">
              <w:rPr>
                <w:rFonts w:ascii="Arial" w:eastAsia="Arial" w:hAnsi="Arial"/>
                <w:spacing w:val="3"/>
              </w:rPr>
              <w:t>i</w:t>
            </w:r>
            <w:r w:rsidRPr="00C53B46">
              <w:rPr>
                <w:rFonts w:ascii="Arial" w:eastAsia="Arial" w:hAnsi="Arial"/>
              </w:rPr>
              <w:t>s</w:t>
            </w:r>
            <w:r w:rsidRPr="00C53B46">
              <w:rPr>
                <w:rFonts w:ascii="Arial" w:eastAsia="Arial" w:hAnsi="Arial"/>
                <w:spacing w:val="1"/>
              </w:rPr>
              <w:t xml:space="preserve"> </w:t>
            </w:r>
            <w:r w:rsidRPr="00C53B46">
              <w:rPr>
                <w:rFonts w:ascii="Arial" w:eastAsia="Arial" w:hAnsi="Arial"/>
              </w:rPr>
              <w:t>made</w:t>
            </w:r>
            <w:r w:rsidRPr="00C53B46">
              <w:rPr>
                <w:rFonts w:ascii="Arial" w:eastAsia="Arial" w:hAnsi="Arial"/>
                <w:spacing w:val="12"/>
              </w:rPr>
              <w:t xml:space="preserve"> </w:t>
            </w:r>
            <w:r w:rsidRPr="00C53B46">
              <w:rPr>
                <w:rFonts w:ascii="Arial" w:eastAsia="Arial" w:hAnsi="Arial"/>
              </w:rPr>
              <w:t>to</w:t>
            </w:r>
            <w:r w:rsidRPr="00C53B46">
              <w:rPr>
                <w:rFonts w:ascii="Arial" w:eastAsia="Arial" w:hAnsi="Arial"/>
                <w:spacing w:val="3"/>
              </w:rPr>
              <w:t xml:space="preserve"> </w:t>
            </w:r>
            <w:r w:rsidRPr="00C53B46">
              <w:rPr>
                <w:rFonts w:ascii="Arial" w:eastAsia="Arial" w:hAnsi="Arial"/>
              </w:rPr>
              <w:t>u</w:t>
            </w:r>
            <w:r w:rsidRPr="00C53B46">
              <w:rPr>
                <w:rFonts w:ascii="Arial" w:eastAsia="Arial" w:hAnsi="Arial"/>
                <w:spacing w:val="1"/>
              </w:rPr>
              <w:t>s</w:t>
            </w:r>
            <w:r w:rsidRPr="00C53B46">
              <w:rPr>
                <w:rFonts w:ascii="Arial" w:eastAsia="Arial" w:hAnsi="Arial"/>
              </w:rPr>
              <w:t>ing</w:t>
            </w:r>
            <w:r w:rsidRPr="00C53B46">
              <w:rPr>
                <w:rFonts w:ascii="Arial" w:eastAsia="Arial" w:hAnsi="Arial"/>
                <w:spacing w:val="8"/>
              </w:rPr>
              <w:t xml:space="preserve"> </w:t>
            </w:r>
            <w:r w:rsidRPr="00C53B46">
              <w:rPr>
                <w:rFonts w:ascii="Arial" w:eastAsia="Arial" w:hAnsi="Arial"/>
              </w:rPr>
              <w:t>the</w:t>
            </w:r>
            <w:r w:rsidRPr="00C53B46">
              <w:rPr>
                <w:rFonts w:ascii="Arial" w:eastAsia="Arial" w:hAnsi="Arial"/>
                <w:spacing w:val="9"/>
              </w:rPr>
              <w:t xml:space="preserve"> </w:t>
            </w:r>
            <w:r w:rsidRPr="00C53B46">
              <w:rPr>
                <w:rFonts w:ascii="Arial" w:eastAsia="Arial" w:hAnsi="Arial"/>
                <w:spacing w:val="-4"/>
              </w:rPr>
              <w:t>p</w:t>
            </w:r>
            <w:r w:rsidRPr="00C53B46">
              <w:rPr>
                <w:rFonts w:ascii="Arial" w:eastAsia="Arial" w:hAnsi="Arial"/>
                <w:spacing w:val="3"/>
              </w:rPr>
              <w:t>r</w:t>
            </w:r>
            <w:r w:rsidRPr="00C53B46">
              <w:rPr>
                <w:rFonts w:ascii="Arial" w:eastAsia="Arial" w:hAnsi="Arial"/>
                <w:spacing w:val="-2"/>
              </w:rPr>
              <w:t>o</w:t>
            </w:r>
            <w:r w:rsidRPr="00C53B46">
              <w:rPr>
                <w:rFonts w:ascii="Arial" w:eastAsia="Arial" w:hAnsi="Arial"/>
              </w:rPr>
              <w:t>d</w:t>
            </w:r>
            <w:r w:rsidRPr="00C53B46">
              <w:rPr>
                <w:rFonts w:ascii="Arial" w:eastAsia="Arial" w:hAnsi="Arial"/>
                <w:spacing w:val="-1"/>
              </w:rPr>
              <w:t>u</w:t>
            </w:r>
            <w:r w:rsidRPr="00C53B46">
              <w:rPr>
                <w:rFonts w:ascii="Arial" w:eastAsia="Arial" w:hAnsi="Arial"/>
              </w:rPr>
              <w:t>ct</w:t>
            </w:r>
            <w:r w:rsidRPr="00C53B46">
              <w:rPr>
                <w:rFonts w:ascii="Arial" w:eastAsia="Arial" w:hAnsi="Arial"/>
                <w:spacing w:val="14"/>
              </w:rPr>
              <w:t xml:space="preserve"> </w:t>
            </w:r>
            <w:r w:rsidRPr="00C53B46">
              <w:rPr>
                <w:rFonts w:ascii="Arial" w:eastAsia="Arial" w:hAnsi="Arial"/>
              </w:rPr>
              <w:t>or</w:t>
            </w:r>
            <w:r w:rsidRPr="00C53B46">
              <w:rPr>
                <w:rFonts w:ascii="Arial" w:eastAsia="Arial" w:hAnsi="Arial"/>
                <w:spacing w:val="4"/>
              </w:rPr>
              <w:t xml:space="preserve"> </w:t>
            </w:r>
            <w:r w:rsidRPr="00C53B46">
              <w:rPr>
                <w:rFonts w:ascii="Arial" w:eastAsia="Arial" w:hAnsi="Arial"/>
              </w:rPr>
              <w:t>the</w:t>
            </w:r>
            <w:r w:rsidRPr="00C53B46">
              <w:rPr>
                <w:rFonts w:ascii="Arial" w:eastAsia="Arial" w:hAnsi="Arial"/>
                <w:spacing w:val="7"/>
              </w:rPr>
              <w:t xml:space="preserve"> </w:t>
            </w:r>
            <w:r w:rsidRPr="00C53B46">
              <w:rPr>
                <w:rFonts w:ascii="Arial" w:eastAsia="Arial" w:hAnsi="Arial"/>
              </w:rPr>
              <w:t xml:space="preserve">Commodities </w:t>
            </w:r>
            <w:r w:rsidRPr="00C53B46">
              <w:rPr>
                <w:rFonts w:ascii="Arial" w:eastAsia="Arial" w:hAnsi="Arial"/>
                <w:spacing w:val="12"/>
              </w:rPr>
              <w:t xml:space="preserve"> </w:t>
            </w:r>
            <w:r w:rsidRPr="00C53B46">
              <w:rPr>
                <w:rFonts w:ascii="Arial" w:eastAsia="Arial" w:hAnsi="Arial"/>
              </w:rPr>
              <w:t>to</w:t>
            </w:r>
            <w:r w:rsidRPr="00C53B46">
              <w:rPr>
                <w:rFonts w:ascii="Arial" w:eastAsia="Arial" w:hAnsi="Arial"/>
                <w:spacing w:val="3"/>
              </w:rPr>
              <w:t xml:space="preserve"> </w:t>
            </w:r>
            <w:r w:rsidRPr="00C53B46">
              <w:rPr>
                <w:rFonts w:ascii="Arial" w:eastAsia="Arial" w:hAnsi="Arial"/>
              </w:rPr>
              <w:t>be</w:t>
            </w:r>
            <w:r w:rsidRPr="00C53B46">
              <w:rPr>
                <w:rFonts w:ascii="Arial" w:eastAsia="Arial" w:hAnsi="Arial"/>
                <w:spacing w:val="6"/>
              </w:rPr>
              <w:t xml:space="preserve"> </w:t>
            </w:r>
            <w:r w:rsidRPr="00C53B46">
              <w:rPr>
                <w:rFonts w:ascii="Arial" w:eastAsia="Arial" w:hAnsi="Arial"/>
                <w:spacing w:val="-2"/>
                <w:w w:val="102"/>
              </w:rPr>
              <w:t>i</w:t>
            </w:r>
            <w:r w:rsidRPr="00C53B46">
              <w:rPr>
                <w:rFonts w:ascii="Arial" w:eastAsia="Arial" w:hAnsi="Arial"/>
                <w:spacing w:val="3"/>
                <w:w w:val="102"/>
              </w:rPr>
              <w:t>m</w:t>
            </w:r>
            <w:r w:rsidRPr="00C53B46">
              <w:rPr>
                <w:rFonts w:ascii="Arial" w:eastAsia="Arial" w:hAnsi="Arial"/>
                <w:w w:val="102"/>
              </w:rPr>
              <w:t>p</w:t>
            </w:r>
            <w:r w:rsidRPr="00C53B46">
              <w:rPr>
                <w:rFonts w:ascii="Arial" w:eastAsia="Arial" w:hAnsi="Arial"/>
                <w:spacing w:val="-1"/>
                <w:w w:val="102"/>
              </w:rPr>
              <w:t>o</w:t>
            </w:r>
            <w:r w:rsidRPr="00C53B46">
              <w:rPr>
                <w:rFonts w:ascii="Arial" w:eastAsia="Arial" w:hAnsi="Arial"/>
                <w:spacing w:val="-2"/>
                <w:w w:val="102"/>
              </w:rPr>
              <w:t>r</w:t>
            </w:r>
            <w:r w:rsidRPr="00C53B46">
              <w:rPr>
                <w:rFonts w:ascii="Arial" w:eastAsia="Arial" w:hAnsi="Arial"/>
                <w:w w:val="102"/>
              </w:rPr>
              <w:t xml:space="preserve">ted </w:t>
            </w:r>
            <w:r w:rsidRPr="00C53B46">
              <w:rPr>
                <w:rFonts w:ascii="Arial" w:eastAsia="Arial" w:hAnsi="Arial"/>
              </w:rPr>
              <w:t>th</w:t>
            </w:r>
            <w:r w:rsidRPr="00C53B46">
              <w:rPr>
                <w:rFonts w:ascii="Arial" w:eastAsia="Arial" w:hAnsi="Arial"/>
                <w:spacing w:val="-3"/>
              </w:rPr>
              <w:t>a</w:t>
            </w:r>
            <w:r w:rsidRPr="00C53B46">
              <w:rPr>
                <w:rFonts w:ascii="Arial" w:eastAsia="Arial" w:hAnsi="Arial"/>
              </w:rPr>
              <w:t>t</w:t>
            </w:r>
            <w:r w:rsidRPr="00C53B46">
              <w:rPr>
                <w:rFonts w:ascii="Arial" w:eastAsia="Arial" w:hAnsi="Arial"/>
                <w:spacing w:val="5"/>
              </w:rPr>
              <w:t xml:space="preserve"> </w:t>
            </w:r>
            <w:r w:rsidRPr="00C53B46">
              <w:rPr>
                <w:rFonts w:ascii="Arial" w:eastAsia="Arial" w:hAnsi="Arial"/>
              </w:rPr>
              <w:t>m</w:t>
            </w:r>
            <w:r w:rsidRPr="00C53B46">
              <w:rPr>
                <w:rFonts w:ascii="Arial" w:eastAsia="Arial" w:hAnsi="Arial"/>
                <w:spacing w:val="2"/>
              </w:rPr>
              <w:t>a</w:t>
            </w:r>
            <w:r w:rsidRPr="00C53B46">
              <w:rPr>
                <w:rFonts w:ascii="Arial" w:eastAsia="Arial" w:hAnsi="Arial"/>
              </w:rPr>
              <w:t>y</w:t>
            </w:r>
            <w:r w:rsidRPr="00C53B46">
              <w:rPr>
                <w:rFonts w:ascii="Arial" w:eastAsia="Arial" w:hAnsi="Arial"/>
                <w:spacing w:val="4"/>
              </w:rPr>
              <w:t xml:space="preserve"> </w:t>
            </w:r>
            <w:r w:rsidRPr="00C53B46">
              <w:rPr>
                <w:rFonts w:ascii="Arial" w:eastAsia="Arial" w:hAnsi="Arial"/>
                <w:spacing w:val="-3"/>
              </w:rPr>
              <w:t>a</w:t>
            </w:r>
            <w:r w:rsidRPr="00C53B46">
              <w:rPr>
                <w:rFonts w:ascii="Arial" w:eastAsia="Arial" w:hAnsi="Arial"/>
              </w:rPr>
              <w:t>r</w:t>
            </w:r>
            <w:r w:rsidRPr="00C53B46">
              <w:rPr>
                <w:rFonts w:ascii="Arial" w:eastAsia="Arial" w:hAnsi="Arial"/>
                <w:spacing w:val="2"/>
              </w:rPr>
              <w:t>i</w:t>
            </w:r>
            <w:r w:rsidRPr="00C53B46">
              <w:rPr>
                <w:rFonts w:ascii="Arial" w:eastAsia="Arial" w:hAnsi="Arial"/>
              </w:rPr>
              <w:t>se</w:t>
            </w:r>
            <w:r w:rsidRPr="00C53B46">
              <w:rPr>
                <w:rFonts w:ascii="Arial" w:eastAsia="Arial" w:hAnsi="Arial"/>
                <w:spacing w:val="5"/>
              </w:rPr>
              <w:t xml:space="preserve"> </w:t>
            </w:r>
            <w:r w:rsidRPr="00C53B46">
              <w:rPr>
                <w:rFonts w:ascii="Arial" w:eastAsia="Arial" w:hAnsi="Arial"/>
              </w:rPr>
              <w:t>due</w:t>
            </w:r>
            <w:r w:rsidRPr="00C53B46">
              <w:rPr>
                <w:rFonts w:ascii="Arial" w:eastAsia="Arial" w:hAnsi="Arial"/>
                <w:spacing w:val="2"/>
              </w:rPr>
              <w:t xml:space="preserve"> </w:t>
            </w:r>
            <w:r w:rsidRPr="00C53B46">
              <w:rPr>
                <w:rFonts w:ascii="Arial" w:eastAsia="Arial" w:hAnsi="Arial"/>
              </w:rPr>
              <w:t>to</w:t>
            </w:r>
            <w:r w:rsidRPr="00C53B46">
              <w:rPr>
                <w:rFonts w:ascii="Arial" w:eastAsia="Arial" w:hAnsi="Arial"/>
                <w:spacing w:val="5"/>
              </w:rPr>
              <w:t xml:space="preserve"> </w:t>
            </w:r>
            <w:r w:rsidRPr="00C53B46">
              <w:rPr>
                <w:rFonts w:ascii="Arial" w:eastAsia="Arial" w:hAnsi="Arial"/>
              </w:rPr>
              <w:t>tr</w:t>
            </w:r>
            <w:r w:rsidRPr="00C53B46">
              <w:rPr>
                <w:rFonts w:ascii="Arial" w:eastAsia="Arial" w:hAnsi="Arial"/>
                <w:spacing w:val="-1"/>
              </w:rPr>
              <w:t>a</w:t>
            </w:r>
            <w:r w:rsidRPr="00C53B46">
              <w:rPr>
                <w:rFonts w:ascii="Arial" w:eastAsia="Arial" w:hAnsi="Arial"/>
              </w:rPr>
              <w:t>de</w:t>
            </w:r>
            <w:r w:rsidRPr="00C53B46">
              <w:rPr>
                <w:rFonts w:ascii="Arial" w:eastAsia="Arial" w:hAnsi="Arial"/>
                <w:spacing w:val="4"/>
              </w:rPr>
              <w:t xml:space="preserve"> </w:t>
            </w:r>
            <w:r w:rsidRPr="00C53B46">
              <w:rPr>
                <w:rFonts w:ascii="Arial" w:eastAsia="Arial" w:hAnsi="Arial"/>
                <w:spacing w:val="3"/>
              </w:rPr>
              <w:t>i</w:t>
            </w:r>
            <w:r w:rsidRPr="00C53B46">
              <w:rPr>
                <w:rFonts w:ascii="Arial" w:eastAsia="Arial" w:hAnsi="Arial"/>
                <w:spacing w:val="-3"/>
              </w:rPr>
              <w:t>n</w:t>
            </w:r>
            <w:r w:rsidRPr="00C53B46">
              <w:rPr>
                <w:rFonts w:ascii="Arial" w:eastAsia="Arial" w:hAnsi="Arial"/>
              </w:rPr>
              <w:t>st</w:t>
            </w:r>
            <w:r w:rsidRPr="00C53B46">
              <w:rPr>
                <w:rFonts w:ascii="Arial" w:eastAsia="Arial" w:hAnsi="Arial"/>
                <w:spacing w:val="2"/>
              </w:rPr>
              <w:t>r</w:t>
            </w:r>
            <w:r w:rsidRPr="00C53B46">
              <w:rPr>
                <w:rFonts w:ascii="Arial" w:eastAsia="Arial" w:hAnsi="Arial"/>
              </w:rPr>
              <w:t>u</w:t>
            </w:r>
            <w:r w:rsidRPr="00C53B46">
              <w:rPr>
                <w:rFonts w:ascii="Arial" w:eastAsia="Arial" w:hAnsi="Arial"/>
                <w:spacing w:val="-2"/>
              </w:rPr>
              <w:t>c</w:t>
            </w:r>
            <w:r w:rsidRPr="00C53B46">
              <w:rPr>
                <w:rFonts w:ascii="Arial" w:eastAsia="Arial" w:hAnsi="Arial"/>
                <w:spacing w:val="2"/>
              </w:rPr>
              <w:t>t</w:t>
            </w:r>
            <w:r w:rsidRPr="00C53B46">
              <w:rPr>
                <w:rFonts w:ascii="Arial" w:eastAsia="Arial" w:hAnsi="Arial"/>
              </w:rPr>
              <w:t>i</w:t>
            </w:r>
            <w:r w:rsidRPr="00C53B46">
              <w:rPr>
                <w:rFonts w:ascii="Arial" w:eastAsia="Arial" w:hAnsi="Arial"/>
                <w:spacing w:val="-2"/>
              </w:rPr>
              <w:t>o</w:t>
            </w:r>
            <w:r w:rsidRPr="00C53B46">
              <w:rPr>
                <w:rFonts w:ascii="Arial" w:eastAsia="Arial" w:hAnsi="Arial"/>
              </w:rPr>
              <w:t>ns</w:t>
            </w:r>
            <w:r w:rsidRPr="00C53B46">
              <w:rPr>
                <w:rFonts w:ascii="Arial" w:eastAsia="Arial" w:hAnsi="Arial"/>
                <w:spacing w:val="11"/>
              </w:rPr>
              <w:t xml:space="preserve"> </w:t>
            </w:r>
            <w:r w:rsidRPr="00C53B46">
              <w:rPr>
                <w:rFonts w:ascii="Arial" w:eastAsia="Arial" w:hAnsi="Arial"/>
              </w:rPr>
              <w:t>i</w:t>
            </w:r>
            <w:r w:rsidRPr="00C53B46">
              <w:rPr>
                <w:rFonts w:ascii="Arial" w:eastAsia="Arial" w:hAnsi="Arial"/>
                <w:spacing w:val="2"/>
              </w:rPr>
              <w:t>s</w:t>
            </w:r>
            <w:r w:rsidRPr="00C53B46">
              <w:rPr>
                <w:rFonts w:ascii="Arial" w:eastAsia="Arial" w:hAnsi="Arial"/>
              </w:rPr>
              <w:t>sued</w:t>
            </w:r>
            <w:r w:rsidRPr="00C53B46">
              <w:rPr>
                <w:rFonts w:ascii="Arial" w:eastAsia="Arial" w:hAnsi="Arial"/>
                <w:spacing w:val="5"/>
              </w:rPr>
              <w:t xml:space="preserve"> </w:t>
            </w:r>
            <w:r w:rsidRPr="00C53B46">
              <w:rPr>
                <w:rFonts w:ascii="Arial" w:eastAsia="Arial" w:hAnsi="Arial"/>
                <w:spacing w:val="2"/>
              </w:rPr>
              <w:t>b</w:t>
            </w:r>
            <w:r w:rsidRPr="00C53B46">
              <w:rPr>
                <w:rFonts w:ascii="Arial" w:eastAsia="Arial" w:hAnsi="Arial"/>
              </w:rPr>
              <w:t xml:space="preserve">y </w:t>
            </w:r>
            <w:r w:rsidRPr="00C53B46">
              <w:rPr>
                <w:rFonts w:ascii="Arial" w:eastAsia="Arial" w:hAnsi="Arial"/>
                <w:spacing w:val="2"/>
              </w:rPr>
              <w:t>t</w:t>
            </w:r>
            <w:r w:rsidRPr="00C53B46">
              <w:rPr>
                <w:rFonts w:ascii="Arial" w:eastAsia="Arial" w:hAnsi="Arial"/>
              </w:rPr>
              <w:t>he</w:t>
            </w:r>
            <w:r w:rsidRPr="00C53B46">
              <w:rPr>
                <w:rFonts w:ascii="Arial" w:eastAsia="Arial" w:hAnsi="Arial"/>
                <w:spacing w:val="2"/>
              </w:rPr>
              <w:t xml:space="preserve"> </w:t>
            </w:r>
            <w:r w:rsidRPr="00C53B46">
              <w:rPr>
                <w:rFonts w:ascii="Arial" w:eastAsia="Arial" w:hAnsi="Arial"/>
              </w:rPr>
              <w:t>coun</w:t>
            </w:r>
            <w:r w:rsidRPr="00C53B46">
              <w:rPr>
                <w:rFonts w:ascii="Arial" w:eastAsia="Arial" w:hAnsi="Arial"/>
                <w:spacing w:val="2"/>
              </w:rPr>
              <w:t>t</w:t>
            </w:r>
            <w:r w:rsidRPr="00C53B46">
              <w:rPr>
                <w:rFonts w:ascii="Arial" w:eastAsia="Arial" w:hAnsi="Arial"/>
                <w:spacing w:val="1"/>
              </w:rPr>
              <w:t>r</w:t>
            </w:r>
            <w:r w:rsidRPr="00C53B46">
              <w:rPr>
                <w:rFonts w:ascii="Arial" w:eastAsia="Arial" w:hAnsi="Arial"/>
              </w:rPr>
              <w:t>y</w:t>
            </w:r>
            <w:r w:rsidRPr="00C53B46">
              <w:rPr>
                <w:rFonts w:ascii="Arial" w:eastAsia="Arial" w:hAnsi="Arial"/>
                <w:spacing w:val="5"/>
              </w:rPr>
              <w:t xml:space="preserve"> </w:t>
            </w:r>
            <w:r w:rsidRPr="00C53B46">
              <w:rPr>
                <w:rFonts w:ascii="Arial" w:eastAsia="Arial" w:hAnsi="Arial"/>
                <w:spacing w:val="-2"/>
              </w:rPr>
              <w:t>s</w:t>
            </w:r>
            <w:r w:rsidRPr="00C53B46">
              <w:rPr>
                <w:rFonts w:ascii="Arial" w:eastAsia="Arial" w:hAnsi="Arial"/>
                <w:spacing w:val="2"/>
              </w:rPr>
              <w:t>u</w:t>
            </w:r>
            <w:r w:rsidRPr="00C53B46">
              <w:rPr>
                <w:rFonts w:ascii="Arial" w:eastAsia="Arial" w:hAnsi="Arial"/>
              </w:rPr>
              <w:t>p</w:t>
            </w:r>
            <w:r w:rsidRPr="00C53B46">
              <w:rPr>
                <w:rFonts w:ascii="Arial" w:eastAsia="Arial" w:hAnsi="Arial"/>
                <w:spacing w:val="2"/>
              </w:rPr>
              <w:t>p</w:t>
            </w:r>
            <w:r w:rsidRPr="00C53B46">
              <w:rPr>
                <w:rFonts w:ascii="Arial" w:eastAsia="Arial" w:hAnsi="Arial"/>
              </w:rPr>
              <w:t>l</w:t>
            </w:r>
            <w:r w:rsidRPr="00C53B46">
              <w:rPr>
                <w:rFonts w:ascii="Arial" w:eastAsia="Arial" w:hAnsi="Arial"/>
                <w:spacing w:val="-3"/>
              </w:rPr>
              <w:t>y</w:t>
            </w:r>
            <w:r w:rsidRPr="00C53B46">
              <w:rPr>
                <w:rFonts w:ascii="Arial" w:eastAsia="Arial" w:hAnsi="Arial"/>
              </w:rPr>
              <w:t>i</w:t>
            </w:r>
            <w:r w:rsidRPr="00C53B46">
              <w:rPr>
                <w:rFonts w:ascii="Arial" w:eastAsia="Arial" w:hAnsi="Arial"/>
                <w:spacing w:val="3"/>
              </w:rPr>
              <w:t>n</w:t>
            </w:r>
            <w:r w:rsidRPr="00C53B46">
              <w:rPr>
                <w:rFonts w:ascii="Arial" w:eastAsia="Arial" w:hAnsi="Arial"/>
              </w:rPr>
              <w:t>g</w:t>
            </w:r>
            <w:r w:rsidRPr="00C53B46">
              <w:rPr>
                <w:rFonts w:ascii="Arial" w:eastAsia="Arial" w:hAnsi="Arial"/>
                <w:spacing w:val="8"/>
              </w:rPr>
              <w:t xml:space="preserve"> </w:t>
            </w:r>
            <w:r w:rsidRPr="00C53B46">
              <w:rPr>
                <w:rFonts w:ascii="Arial" w:eastAsia="Arial" w:hAnsi="Arial"/>
              </w:rPr>
              <w:t>su</w:t>
            </w:r>
            <w:r w:rsidRPr="00C53B46">
              <w:rPr>
                <w:rFonts w:ascii="Arial" w:eastAsia="Arial" w:hAnsi="Arial"/>
                <w:spacing w:val="1"/>
              </w:rPr>
              <w:t>c</w:t>
            </w:r>
            <w:r w:rsidRPr="00C53B46">
              <w:rPr>
                <w:rFonts w:ascii="Arial" w:eastAsia="Arial" w:hAnsi="Arial"/>
              </w:rPr>
              <w:t>h</w:t>
            </w:r>
            <w:r w:rsidRPr="00C53B46">
              <w:rPr>
                <w:rFonts w:ascii="Arial" w:eastAsia="Arial" w:hAnsi="Arial"/>
                <w:spacing w:val="3"/>
              </w:rPr>
              <w:t xml:space="preserve"> </w:t>
            </w:r>
            <w:r w:rsidRPr="00C53B46">
              <w:rPr>
                <w:rFonts w:ascii="Arial" w:eastAsia="Arial" w:hAnsi="Arial"/>
              </w:rPr>
              <w:t>pr</w:t>
            </w:r>
            <w:r w:rsidRPr="00C53B46">
              <w:rPr>
                <w:rFonts w:ascii="Arial" w:eastAsia="Arial" w:hAnsi="Arial"/>
                <w:spacing w:val="1"/>
              </w:rPr>
              <w:t>o</w:t>
            </w:r>
            <w:r w:rsidRPr="00C53B46">
              <w:rPr>
                <w:rFonts w:ascii="Arial" w:eastAsia="Arial" w:hAnsi="Arial"/>
              </w:rPr>
              <w:t>d</w:t>
            </w:r>
            <w:r w:rsidRPr="00C53B46">
              <w:rPr>
                <w:rFonts w:ascii="Arial" w:eastAsia="Arial" w:hAnsi="Arial"/>
                <w:spacing w:val="-3"/>
              </w:rPr>
              <w:t>u</w:t>
            </w:r>
            <w:r w:rsidRPr="00C53B46">
              <w:rPr>
                <w:rFonts w:ascii="Arial" w:eastAsia="Arial" w:hAnsi="Arial"/>
              </w:rPr>
              <w:t>cts</w:t>
            </w:r>
            <w:r w:rsidRPr="00C53B46">
              <w:rPr>
                <w:rFonts w:ascii="Arial" w:eastAsia="Arial" w:hAnsi="Arial"/>
                <w:spacing w:val="11"/>
              </w:rPr>
              <w:t xml:space="preserve"> </w:t>
            </w:r>
            <w:r w:rsidRPr="00C53B46">
              <w:rPr>
                <w:rFonts w:ascii="Arial" w:eastAsia="Arial" w:hAnsi="Arial"/>
              </w:rPr>
              <w:t>and</w:t>
            </w:r>
            <w:r w:rsidRPr="00C53B46">
              <w:rPr>
                <w:rFonts w:ascii="Arial" w:eastAsia="Arial" w:hAnsi="Arial"/>
                <w:spacing w:val="4"/>
              </w:rPr>
              <w:t xml:space="preserve"> </w:t>
            </w:r>
            <w:r w:rsidRPr="00C53B46">
              <w:rPr>
                <w:rFonts w:ascii="Arial" w:eastAsia="Arial" w:hAnsi="Arial"/>
                <w:spacing w:val="-2"/>
                <w:w w:val="101"/>
              </w:rPr>
              <w:t xml:space="preserve">Commodities </w:t>
            </w:r>
            <w:r w:rsidRPr="00C53B46">
              <w:rPr>
                <w:rFonts w:ascii="Arial" w:eastAsia="Arial" w:hAnsi="Arial"/>
                <w:w w:val="101"/>
              </w:rPr>
              <w:t xml:space="preserve">. </w:t>
            </w:r>
            <w:r w:rsidRPr="00C53B46">
              <w:rPr>
                <w:rFonts w:ascii="Arial" w:eastAsia="Arial" w:hAnsi="Arial"/>
              </w:rPr>
              <w:t>Ho</w:t>
            </w:r>
            <w:r w:rsidRPr="00C53B46">
              <w:rPr>
                <w:rFonts w:ascii="Arial" w:eastAsia="Arial" w:hAnsi="Arial"/>
                <w:spacing w:val="-2"/>
              </w:rPr>
              <w:t>w</w:t>
            </w:r>
            <w:r w:rsidRPr="00C53B46">
              <w:rPr>
                <w:rFonts w:ascii="Arial" w:eastAsia="Arial" w:hAnsi="Arial"/>
              </w:rPr>
              <w:t>e</w:t>
            </w:r>
            <w:r w:rsidRPr="00C53B46">
              <w:rPr>
                <w:rFonts w:ascii="Arial" w:eastAsia="Arial" w:hAnsi="Arial"/>
                <w:spacing w:val="-2"/>
              </w:rPr>
              <w:t>v</w:t>
            </w:r>
            <w:r w:rsidRPr="00C53B46">
              <w:rPr>
                <w:rFonts w:ascii="Arial" w:eastAsia="Arial" w:hAnsi="Arial"/>
                <w:spacing w:val="2"/>
              </w:rPr>
              <w:t>e</w:t>
            </w:r>
            <w:r w:rsidRPr="00C53B46">
              <w:rPr>
                <w:rFonts w:ascii="Arial" w:eastAsia="Arial" w:hAnsi="Arial"/>
              </w:rPr>
              <w:t>r,</w:t>
            </w:r>
            <w:r w:rsidRPr="00C53B46">
              <w:rPr>
                <w:rFonts w:ascii="Arial" w:eastAsia="Arial" w:hAnsi="Arial"/>
                <w:spacing w:val="48"/>
              </w:rPr>
              <w:t xml:space="preserve"> </w:t>
            </w:r>
            <w:r w:rsidRPr="00C53B46">
              <w:rPr>
                <w:rFonts w:ascii="Arial" w:eastAsia="Arial" w:hAnsi="Arial"/>
              </w:rPr>
              <w:t>this</w:t>
            </w:r>
            <w:r w:rsidRPr="00C53B46">
              <w:rPr>
                <w:rFonts w:ascii="Arial" w:eastAsia="Arial" w:hAnsi="Arial"/>
                <w:spacing w:val="44"/>
              </w:rPr>
              <w:t xml:space="preserve"> </w:t>
            </w:r>
            <w:r w:rsidRPr="00C53B46">
              <w:rPr>
                <w:rFonts w:ascii="Arial" w:eastAsia="Arial" w:hAnsi="Arial"/>
              </w:rPr>
              <w:t>s</w:t>
            </w:r>
            <w:r w:rsidRPr="00C53B46">
              <w:rPr>
                <w:rFonts w:ascii="Arial" w:eastAsia="Arial" w:hAnsi="Arial"/>
                <w:spacing w:val="-2"/>
              </w:rPr>
              <w:t>h</w:t>
            </w:r>
            <w:r w:rsidRPr="00C53B46">
              <w:rPr>
                <w:rFonts w:ascii="Arial" w:eastAsia="Arial" w:hAnsi="Arial"/>
              </w:rPr>
              <w:t>all</w:t>
            </w:r>
            <w:r w:rsidRPr="00C53B46">
              <w:rPr>
                <w:rFonts w:ascii="Arial" w:eastAsia="Arial" w:hAnsi="Arial"/>
                <w:spacing w:val="43"/>
              </w:rPr>
              <w:t xml:space="preserve"> </w:t>
            </w:r>
            <w:r w:rsidRPr="00C53B46">
              <w:rPr>
                <w:rFonts w:ascii="Arial" w:eastAsia="Arial" w:hAnsi="Arial"/>
              </w:rPr>
              <w:t>n</w:t>
            </w:r>
            <w:r w:rsidRPr="00C53B46">
              <w:rPr>
                <w:rFonts w:ascii="Arial" w:eastAsia="Arial" w:hAnsi="Arial"/>
                <w:spacing w:val="-3"/>
              </w:rPr>
              <w:t>o</w:t>
            </w:r>
            <w:r w:rsidRPr="00C53B46">
              <w:rPr>
                <w:rFonts w:ascii="Arial" w:eastAsia="Arial" w:hAnsi="Arial"/>
              </w:rPr>
              <w:t>t</w:t>
            </w:r>
            <w:r w:rsidRPr="00C53B46">
              <w:rPr>
                <w:rFonts w:ascii="Arial" w:eastAsia="Arial" w:hAnsi="Arial"/>
                <w:spacing w:val="43"/>
              </w:rPr>
              <w:t xml:space="preserve"> </w:t>
            </w:r>
            <w:r w:rsidRPr="00C53B46">
              <w:rPr>
                <w:rFonts w:ascii="Arial" w:eastAsia="Arial" w:hAnsi="Arial"/>
              </w:rPr>
              <w:t>r</w:t>
            </w:r>
            <w:r w:rsidRPr="00C53B46">
              <w:rPr>
                <w:rFonts w:ascii="Arial" w:eastAsia="Arial" w:hAnsi="Arial"/>
                <w:spacing w:val="-1"/>
              </w:rPr>
              <w:t>e</w:t>
            </w:r>
            <w:r w:rsidRPr="00C53B46">
              <w:rPr>
                <w:rFonts w:ascii="Arial" w:eastAsia="Arial" w:hAnsi="Arial"/>
              </w:rPr>
              <w:t>l</w:t>
            </w:r>
            <w:r w:rsidRPr="00C53B46">
              <w:rPr>
                <w:rFonts w:ascii="Arial" w:eastAsia="Arial" w:hAnsi="Arial"/>
                <w:spacing w:val="4"/>
              </w:rPr>
              <w:t>i</w:t>
            </w:r>
            <w:r w:rsidRPr="00C53B46">
              <w:rPr>
                <w:rFonts w:ascii="Arial" w:eastAsia="Arial" w:hAnsi="Arial"/>
                <w:spacing w:val="-3"/>
              </w:rPr>
              <w:t>e</w:t>
            </w:r>
            <w:r w:rsidRPr="00C53B46">
              <w:rPr>
                <w:rFonts w:ascii="Arial" w:eastAsia="Arial" w:hAnsi="Arial"/>
              </w:rPr>
              <w:t>ve</w:t>
            </w:r>
            <w:r w:rsidRPr="00C53B46">
              <w:rPr>
                <w:rFonts w:ascii="Arial" w:eastAsia="Arial" w:hAnsi="Arial"/>
                <w:spacing w:val="44"/>
              </w:rPr>
              <w:t xml:space="preserve"> </w:t>
            </w:r>
            <w:r w:rsidRPr="00C53B46">
              <w:rPr>
                <w:rFonts w:ascii="Arial" w:eastAsia="Arial" w:hAnsi="Arial"/>
                <w:spacing w:val="2"/>
              </w:rPr>
              <w:t>t</w:t>
            </w:r>
            <w:r w:rsidRPr="00C53B46">
              <w:rPr>
                <w:rFonts w:ascii="Arial" w:eastAsia="Arial" w:hAnsi="Arial"/>
                <w:spacing w:val="-3"/>
              </w:rPr>
              <w:t>h</w:t>
            </w:r>
            <w:r w:rsidRPr="00C53B46">
              <w:rPr>
                <w:rFonts w:ascii="Arial" w:eastAsia="Arial" w:hAnsi="Arial"/>
              </w:rPr>
              <w:t>e</w:t>
            </w:r>
            <w:r w:rsidRPr="00C53B46">
              <w:rPr>
                <w:rFonts w:ascii="Arial" w:eastAsia="Arial" w:hAnsi="Arial"/>
                <w:spacing w:val="40"/>
              </w:rPr>
              <w:t xml:space="preserve"> </w:t>
            </w:r>
            <w:r w:rsidRPr="00C53B46">
              <w:rPr>
                <w:rFonts w:ascii="Arial" w:eastAsia="Arial" w:hAnsi="Arial"/>
                <w:spacing w:val="3"/>
              </w:rPr>
              <w:t>S</w:t>
            </w:r>
            <w:r w:rsidRPr="00C53B46">
              <w:rPr>
                <w:rFonts w:ascii="Arial" w:eastAsia="Arial" w:hAnsi="Arial"/>
              </w:rPr>
              <w:t>up</w:t>
            </w:r>
            <w:r w:rsidRPr="00C53B46">
              <w:rPr>
                <w:rFonts w:ascii="Arial" w:eastAsia="Arial" w:hAnsi="Arial"/>
                <w:spacing w:val="-3"/>
              </w:rPr>
              <w:t>p</w:t>
            </w:r>
            <w:r w:rsidRPr="00C53B46">
              <w:rPr>
                <w:rFonts w:ascii="Arial" w:eastAsia="Arial" w:hAnsi="Arial"/>
                <w:spacing w:val="3"/>
              </w:rPr>
              <w:t>l</w:t>
            </w:r>
            <w:r w:rsidRPr="00C53B46">
              <w:rPr>
                <w:rFonts w:ascii="Arial" w:eastAsia="Arial" w:hAnsi="Arial"/>
              </w:rPr>
              <w:t>ier</w:t>
            </w:r>
            <w:r w:rsidRPr="00C53B46">
              <w:rPr>
                <w:rFonts w:ascii="Arial" w:eastAsia="Arial" w:hAnsi="Arial"/>
                <w:spacing w:val="47"/>
              </w:rPr>
              <w:t xml:space="preserve"> </w:t>
            </w:r>
            <w:r w:rsidRPr="00C53B46">
              <w:rPr>
                <w:rFonts w:ascii="Arial" w:eastAsia="Arial" w:hAnsi="Arial"/>
                <w:spacing w:val="2"/>
              </w:rPr>
              <w:t>f</w:t>
            </w:r>
            <w:r w:rsidRPr="00C53B46">
              <w:rPr>
                <w:rFonts w:ascii="Arial" w:eastAsia="Arial" w:hAnsi="Arial"/>
              </w:rPr>
              <w:t>r</w:t>
            </w:r>
            <w:r w:rsidRPr="00C53B46">
              <w:rPr>
                <w:rFonts w:ascii="Arial" w:eastAsia="Arial" w:hAnsi="Arial"/>
                <w:spacing w:val="-4"/>
              </w:rPr>
              <w:t>o</w:t>
            </w:r>
            <w:r w:rsidRPr="00C53B46">
              <w:rPr>
                <w:rFonts w:ascii="Arial" w:eastAsia="Arial" w:hAnsi="Arial"/>
              </w:rPr>
              <w:t>m</w:t>
            </w:r>
            <w:r w:rsidRPr="00C53B46">
              <w:rPr>
                <w:rFonts w:ascii="Arial" w:eastAsia="Arial" w:hAnsi="Arial"/>
                <w:spacing w:val="44"/>
              </w:rPr>
              <w:t xml:space="preserve"> </w:t>
            </w:r>
            <w:r w:rsidRPr="00C53B46">
              <w:rPr>
                <w:rFonts w:ascii="Arial" w:eastAsia="Arial" w:hAnsi="Arial"/>
              </w:rPr>
              <w:t>i</w:t>
            </w:r>
            <w:r w:rsidRPr="00C53B46">
              <w:rPr>
                <w:rFonts w:ascii="Arial" w:eastAsia="Arial" w:hAnsi="Arial"/>
                <w:spacing w:val="3"/>
              </w:rPr>
              <w:t>t</w:t>
            </w:r>
            <w:r w:rsidRPr="00C53B46">
              <w:rPr>
                <w:rFonts w:ascii="Arial" w:eastAsia="Arial" w:hAnsi="Arial"/>
              </w:rPr>
              <w:t>s</w:t>
            </w:r>
            <w:r w:rsidRPr="00C53B46">
              <w:rPr>
                <w:rFonts w:ascii="Arial" w:eastAsia="Arial" w:hAnsi="Arial"/>
                <w:spacing w:val="40"/>
              </w:rPr>
              <w:t xml:space="preserve"> </w:t>
            </w:r>
            <w:r w:rsidRPr="00C53B46">
              <w:rPr>
                <w:rFonts w:ascii="Arial" w:eastAsia="Arial" w:hAnsi="Arial"/>
              </w:rPr>
              <w:t>r</w:t>
            </w:r>
            <w:r w:rsidRPr="00C53B46">
              <w:rPr>
                <w:rFonts w:ascii="Arial" w:eastAsia="Arial" w:hAnsi="Arial"/>
                <w:spacing w:val="-1"/>
              </w:rPr>
              <w:t>e</w:t>
            </w:r>
            <w:r w:rsidRPr="00C53B46">
              <w:rPr>
                <w:rFonts w:ascii="Arial" w:eastAsia="Arial" w:hAnsi="Arial"/>
                <w:spacing w:val="-2"/>
              </w:rPr>
              <w:t>s</w:t>
            </w:r>
            <w:r w:rsidRPr="00C53B46">
              <w:rPr>
                <w:rFonts w:ascii="Arial" w:eastAsia="Arial" w:hAnsi="Arial"/>
              </w:rPr>
              <w:t>p</w:t>
            </w:r>
            <w:r w:rsidRPr="00C53B46">
              <w:rPr>
                <w:rFonts w:ascii="Arial" w:eastAsia="Arial" w:hAnsi="Arial"/>
                <w:spacing w:val="2"/>
              </w:rPr>
              <w:t>o</w:t>
            </w:r>
            <w:r w:rsidRPr="00C53B46">
              <w:rPr>
                <w:rFonts w:ascii="Arial" w:eastAsia="Arial" w:hAnsi="Arial"/>
                <w:spacing w:val="-3"/>
              </w:rPr>
              <w:t>n</w:t>
            </w:r>
            <w:r w:rsidRPr="00C53B46">
              <w:rPr>
                <w:rFonts w:ascii="Arial" w:eastAsia="Arial" w:hAnsi="Arial"/>
              </w:rPr>
              <w:t>s</w:t>
            </w:r>
            <w:r w:rsidRPr="00C53B46">
              <w:rPr>
                <w:rFonts w:ascii="Arial" w:eastAsia="Arial" w:hAnsi="Arial"/>
                <w:spacing w:val="2"/>
              </w:rPr>
              <w:t>i</w:t>
            </w:r>
            <w:r w:rsidRPr="00C53B46">
              <w:rPr>
                <w:rFonts w:ascii="Arial" w:eastAsia="Arial" w:hAnsi="Arial"/>
              </w:rPr>
              <w:t>bil</w:t>
            </w:r>
            <w:r w:rsidRPr="00C53B46">
              <w:rPr>
                <w:rFonts w:ascii="Arial" w:eastAsia="Arial" w:hAnsi="Arial"/>
                <w:spacing w:val="3"/>
              </w:rPr>
              <w:t>i</w:t>
            </w:r>
            <w:r w:rsidRPr="00C53B46">
              <w:rPr>
                <w:rFonts w:ascii="Arial" w:eastAsia="Arial" w:hAnsi="Arial"/>
              </w:rPr>
              <w:t>ty</w:t>
            </w:r>
            <w:r w:rsidRPr="00C53B46">
              <w:rPr>
                <w:rFonts w:ascii="Arial" w:eastAsia="Arial" w:hAnsi="Arial"/>
                <w:spacing w:val="49"/>
              </w:rPr>
              <w:t xml:space="preserve"> </w:t>
            </w:r>
            <w:r w:rsidRPr="00C53B46">
              <w:rPr>
                <w:rFonts w:ascii="Arial" w:eastAsia="Arial" w:hAnsi="Arial"/>
                <w:spacing w:val="2"/>
              </w:rPr>
              <w:t>f</w:t>
            </w:r>
            <w:r w:rsidRPr="00C53B46">
              <w:rPr>
                <w:rFonts w:ascii="Arial" w:eastAsia="Arial" w:hAnsi="Arial"/>
                <w:spacing w:val="-3"/>
              </w:rPr>
              <w:t>o</w:t>
            </w:r>
            <w:r w:rsidRPr="00C53B46">
              <w:rPr>
                <w:rFonts w:ascii="Arial" w:eastAsia="Arial" w:hAnsi="Arial"/>
              </w:rPr>
              <w:t>r</w:t>
            </w:r>
            <w:r w:rsidRPr="00C53B46">
              <w:rPr>
                <w:rFonts w:ascii="Arial" w:eastAsia="Arial" w:hAnsi="Arial"/>
                <w:spacing w:val="41"/>
              </w:rPr>
              <w:t xml:space="preserve"> </w:t>
            </w:r>
            <w:r w:rsidRPr="00C53B46">
              <w:rPr>
                <w:rFonts w:ascii="Arial" w:eastAsia="Arial" w:hAnsi="Arial"/>
              </w:rPr>
              <w:t>a</w:t>
            </w:r>
            <w:r w:rsidRPr="00C53B46">
              <w:rPr>
                <w:rFonts w:ascii="Arial" w:eastAsia="Arial" w:hAnsi="Arial"/>
                <w:spacing w:val="-2"/>
              </w:rPr>
              <w:t>c</w:t>
            </w:r>
            <w:r w:rsidRPr="00C53B46">
              <w:rPr>
                <w:rFonts w:ascii="Arial" w:eastAsia="Arial" w:hAnsi="Arial"/>
                <w:spacing w:val="2"/>
              </w:rPr>
              <w:t>q</w:t>
            </w:r>
            <w:r w:rsidRPr="00C53B46">
              <w:rPr>
                <w:rFonts w:ascii="Arial" w:eastAsia="Arial" w:hAnsi="Arial"/>
              </w:rPr>
              <w:t>u</w:t>
            </w:r>
            <w:r w:rsidRPr="00C53B46">
              <w:rPr>
                <w:rFonts w:ascii="Arial" w:eastAsia="Arial" w:hAnsi="Arial"/>
                <w:spacing w:val="-3"/>
              </w:rPr>
              <w:t>a</w:t>
            </w:r>
            <w:r w:rsidRPr="00C53B46">
              <w:rPr>
                <w:rFonts w:ascii="Arial" w:eastAsia="Arial" w:hAnsi="Arial"/>
              </w:rPr>
              <w:t>int</w:t>
            </w:r>
            <w:r w:rsidRPr="00C53B46">
              <w:rPr>
                <w:rFonts w:ascii="Arial" w:eastAsia="Arial" w:hAnsi="Arial"/>
                <w:spacing w:val="4"/>
              </w:rPr>
              <w:t>i</w:t>
            </w:r>
            <w:r w:rsidRPr="00C53B46">
              <w:rPr>
                <w:rFonts w:ascii="Arial" w:eastAsia="Arial" w:hAnsi="Arial"/>
                <w:spacing w:val="-3"/>
              </w:rPr>
              <w:t>n</w:t>
            </w:r>
            <w:r w:rsidRPr="00C53B46">
              <w:rPr>
                <w:rFonts w:ascii="Arial" w:eastAsia="Arial" w:hAnsi="Arial"/>
              </w:rPr>
              <w:t>g</w:t>
            </w:r>
            <w:r w:rsidRPr="00C53B46">
              <w:rPr>
                <w:rFonts w:ascii="Arial" w:eastAsia="Arial" w:hAnsi="Arial"/>
                <w:spacing w:val="50"/>
              </w:rPr>
              <w:t xml:space="preserve"> </w:t>
            </w:r>
            <w:r w:rsidRPr="00C53B46">
              <w:rPr>
                <w:rFonts w:ascii="Arial" w:eastAsia="Arial" w:hAnsi="Arial"/>
              </w:rPr>
              <w:t>the</w:t>
            </w:r>
            <w:r w:rsidRPr="00C53B46">
              <w:rPr>
                <w:rFonts w:ascii="Arial" w:eastAsia="Arial" w:hAnsi="Arial"/>
                <w:spacing w:val="42"/>
              </w:rPr>
              <w:t xml:space="preserve"> </w:t>
            </w:r>
            <w:r w:rsidRPr="00C53B46">
              <w:rPr>
                <w:rFonts w:ascii="Arial" w:eastAsia="Arial" w:hAnsi="Arial"/>
                <w:w w:val="101"/>
              </w:rPr>
              <w:t xml:space="preserve">Buyer </w:t>
            </w:r>
            <w:r w:rsidRPr="00C53B46">
              <w:rPr>
                <w:rFonts w:ascii="Arial" w:eastAsia="Arial" w:hAnsi="Arial"/>
                <w:spacing w:val="-3"/>
              </w:rPr>
              <w:t>w</w:t>
            </w:r>
            <w:r w:rsidRPr="00C53B46">
              <w:rPr>
                <w:rFonts w:ascii="Arial" w:eastAsia="Arial" w:hAnsi="Arial"/>
              </w:rPr>
              <w:t>ith</w:t>
            </w:r>
            <w:r w:rsidRPr="00C53B46">
              <w:rPr>
                <w:rFonts w:ascii="Arial" w:eastAsia="Arial" w:hAnsi="Arial"/>
                <w:spacing w:val="37"/>
              </w:rPr>
              <w:t xml:space="preserve"> </w:t>
            </w:r>
            <w:r w:rsidRPr="00C53B46">
              <w:rPr>
                <w:rFonts w:ascii="Arial" w:eastAsia="Arial" w:hAnsi="Arial"/>
                <w:spacing w:val="-3"/>
              </w:rPr>
              <w:t>a</w:t>
            </w:r>
            <w:r w:rsidRPr="00C53B46">
              <w:rPr>
                <w:rFonts w:ascii="Arial" w:eastAsia="Arial" w:hAnsi="Arial"/>
                <w:spacing w:val="3"/>
              </w:rPr>
              <w:t>l</w:t>
            </w:r>
            <w:r w:rsidRPr="00C53B46">
              <w:rPr>
                <w:rFonts w:ascii="Arial" w:eastAsia="Arial" w:hAnsi="Arial"/>
              </w:rPr>
              <w:t>l</w:t>
            </w:r>
            <w:r w:rsidRPr="00C53B46">
              <w:rPr>
                <w:rFonts w:ascii="Arial" w:eastAsia="Arial" w:hAnsi="Arial"/>
                <w:spacing w:val="33"/>
              </w:rPr>
              <w:t xml:space="preserve"> </w:t>
            </w:r>
            <w:r w:rsidRPr="00C53B46">
              <w:rPr>
                <w:rFonts w:ascii="Arial" w:eastAsia="Arial" w:hAnsi="Arial"/>
              </w:rPr>
              <w:t>i</w:t>
            </w:r>
            <w:r w:rsidRPr="00C53B46">
              <w:rPr>
                <w:rFonts w:ascii="Arial" w:eastAsia="Arial" w:hAnsi="Arial"/>
                <w:spacing w:val="3"/>
              </w:rPr>
              <w:t>t</w:t>
            </w:r>
            <w:r w:rsidRPr="00C53B46">
              <w:rPr>
                <w:rFonts w:ascii="Arial" w:eastAsia="Arial" w:hAnsi="Arial"/>
              </w:rPr>
              <w:t>s</w:t>
            </w:r>
            <w:r w:rsidRPr="00C53B46">
              <w:rPr>
                <w:rFonts w:ascii="Arial" w:eastAsia="Arial" w:hAnsi="Arial"/>
                <w:spacing w:val="30"/>
              </w:rPr>
              <w:t xml:space="preserve"> </w:t>
            </w:r>
            <w:r w:rsidRPr="00C53B46">
              <w:rPr>
                <w:rFonts w:ascii="Arial" w:eastAsia="Arial" w:hAnsi="Arial"/>
              </w:rPr>
              <w:t>p</w:t>
            </w:r>
            <w:r w:rsidRPr="00C53B46">
              <w:rPr>
                <w:rFonts w:ascii="Arial" w:eastAsia="Arial" w:hAnsi="Arial"/>
                <w:spacing w:val="-1"/>
              </w:rPr>
              <w:t>r</w:t>
            </w:r>
            <w:r w:rsidRPr="00C53B46">
              <w:rPr>
                <w:rFonts w:ascii="Arial" w:eastAsia="Arial" w:hAnsi="Arial"/>
                <w:spacing w:val="-3"/>
              </w:rPr>
              <w:t>o</w:t>
            </w:r>
            <w:r w:rsidRPr="00C53B46">
              <w:rPr>
                <w:rFonts w:ascii="Arial" w:eastAsia="Arial" w:hAnsi="Arial"/>
              </w:rPr>
              <w:t>c</w:t>
            </w:r>
            <w:r w:rsidRPr="00C53B46">
              <w:rPr>
                <w:rFonts w:ascii="Arial" w:eastAsia="Arial" w:hAnsi="Arial"/>
                <w:spacing w:val="3"/>
              </w:rPr>
              <w:t>e</w:t>
            </w:r>
            <w:r w:rsidRPr="00C53B46">
              <w:rPr>
                <w:rFonts w:ascii="Arial" w:eastAsia="Arial" w:hAnsi="Arial"/>
              </w:rPr>
              <w:t>dur</w:t>
            </w:r>
            <w:r w:rsidRPr="00C53B46">
              <w:rPr>
                <w:rFonts w:ascii="Arial" w:eastAsia="Arial" w:hAnsi="Arial"/>
                <w:spacing w:val="-2"/>
              </w:rPr>
              <w:t>e</w:t>
            </w:r>
            <w:r w:rsidRPr="00C53B46">
              <w:rPr>
                <w:rFonts w:ascii="Arial" w:eastAsia="Arial" w:hAnsi="Arial"/>
              </w:rPr>
              <w:t>s</w:t>
            </w:r>
            <w:r w:rsidRPr="00C53B46">
              <w:rPr>
                <w:rFonts w:ascii="Arial" w:eastAsia="Arial" w:hAnsi="Arial"/>
                <w:spacing w:val="44"/>
              </w:rPr>
              <w:t xml:space="preserve"> </w:t>
            </w:r>
            <w:r w:rsidRPr="00C53B46">
              <w:rPr>
                <w:rFonts w:ascii="Arial" w:eastAsia="Arial" w:hAnsi="Arial"/>
              </w:rPr>
              <w:t>ta</w:t>
            </w:r>
            <w:r w:rsidRPr="00C53B46">
              <w:rPr>
                <w:rFonts w:ascii="Arial" w:eastAsia="Arial" w:hAnsi="Arial"/>
                <w:spacing w:val="-2"/>
              </w:rPr>
              <w:t>k</w:t>
            </w:r>
            <w:r w:rsidRPr="00C53B46">
              <w:rPr>
                <w:rFonts w:ascii="Arial" w:eastAsia="Arial" w:hAnsi="Arial"/>
                <w:spacing w:val="2"/>
              </w:rPr>
              <w:t>e</w:t>
            </w:r>
            <w:r w:rsidRPr="00C53B46">
              <w:rPr>
                <w:rFonts w:ascii="Arial" w:eastAsia="Arial" w:hAnsi="Arial"/>
                <w:spacing w:val="-3"/>
              </w:rPr>
              <w:t>n</w:t>
            </w:r>
            <w:r w:rsidRPr="00C53B46">
              <w:rPr>
                <w:rFonts w:ascii="Arial" w:eastAsia="Arial" w:hAnsi="Arial"/>
              </w:rPr>
              <w:t>,</w:t>
            </w:r>
            <w:r w:rsidRPr="00C53B46">
              <w:rPr>
                <w:rFonts w:ascii="Arial" w:eastAsia="Arial" w:hAnsi="Arial"/>
                <w:spacing w:val="38"/>
              </w:rPr>
              <w:t xml:space="preserve"> </w:t>
            </w:r>
            <w:r w:rsidRPr="00C53B46">
              <w:rPr>
                <w:rFonts w:ascii="Arial" w:eastAsia="Arial" w:hAnsi="Arial"/>
              </w:rPr>
              <w:t>s</w:t>
            </w:r>
            <w:r w:rsidRPr="00C53B46">
              <w:rPr>
                <w:rFonts w:ascii="Arial" w:eastAsia="Arial" w:hAnsi="Arial"/>
                <w:spacing w:val="3"/>
              </w:rPr>
              <w:t>u</w:t>
            </w:r>
            <w:r w:rsidRPr="00C53B46">
              <w:rPr>
                <w:rFonts w:ascii="Arial" w:eastAsia="Arial" w:hAnsi="Arial"/>
                <w:spacing w:val="-3"/>
              </w:rPr>
              <w:t>p</w:t>
            </w:r>
            <w:r w:rsidRPr="00C53B46">
              <w:rPr>
                <w:rFonts w:ascii="Arial" w:eastAsia="Arial" w:hAnsi="Arial"/>
                <w:spacing w:val="2"/>
              </w:rPr>
              <w:t>p</w:t>
            </w:r>
            <w:r w:rsidRPr="00C53B46">
              <w:rPr>
                <w:rFonts w:ascii="Arial" w:eastAsia="Arial" w:hAnsi="Arial"/>
                <w:spacing w:val="-3"/>
              </w:rPr>
              <w:t>o</w:t>
            </w:r>
            <w:r w:rsidRPr="00C53B46">
              <w:rPr>
                <w:rFonts w:ascii="Arial" w:eastAsia="Arial" w:hAnsi="Arial"/>
              </w:rPr>
              <w:t>r</w:t>
            </w:r>
            <w:r w:rsidRPr="00C53B46">
              <w:rPr>
                <w:rFonts w:ascii="Arial" w:eastAsia="Arial" w:hAnsi="Arial"/>
                <w:spacing w:val="4"/>
              </w:rPr>
              <w:t>t</w:t>
            </w:r>
            <w:r w:rsidRPr="00C53B46">
              <w:rPr>
                <w:rFonts w:ascii="Arial" w:eastAsia="Arial" w:hAnsi="Arial"/>
                <w:spacing w:val="-3"/>
              </w:rPr>
              <w:t>e</w:t>
            </w:r>
            <w:r w:rsidRPr="00C53B46">
              <w:rPr>
                <w:rFonts w:ascii="Arial" w:eastAsia="Arial" w:hAnsi="Arial"/>
              </w:rPr>
              <w:t>d</w:t>
            </w:r>
            <w:r w:rsidRPr="00C53B46">
              <w:rPr>
                <w:rFonts w:ascii="Arial" w:eastAsia="Arial" w:hAnsi="Arial"/>
                <w:spacing w:val="45"/>
              </w:rPr>
              <w:t xml:space="preserve"> </w:t>
            </w:r>
            <w:r w:rsidRPr="00C53B46">
              <w:rPr>
                <w:rFonts w:ascii="Arial" w:eastAsia="Arial" w:hAnsi="Arial"/>
                <w:spacing w:val="-3"/>
              </w:rPr>
              <w:t>w</w:t>
            </w:r>
            <w:r w:rsidRPr="00C53B46">
              <w:rPr>
                <w:rFonts w:ascii="Arial" w:eastAsia="Arial" w:hAnsi="Arial"/>
              </w:rPr>
              <w:t>ith</w:t>
            </w:r>
            <w:r w:rsidRPr="00C53B46">
              <w:rPr>
                <w:rFonts w:ascii="Arial" w:eastAsia="Arial" w:hAnsi="Arial"/>
                <w:spacing w:val="34"/>
              </w:rPr>
              <w:t xml:space="preserve"> </w:t>
            </w:r>
            <w:r w:rsidRPr="00C53B46">
              <w:rPr>
                <w:rFonts w:ascii="Arial" w:eastAsia="Arial" w:hAnsi="Arial"/>
              </w:rPr>
              <w:t>do</w:t>
            </w:r>
            <w:r w:rsidRPr="00C53B46">
              <w:rPr>
                <w:rFonts w:ascii="Arial" w:eastAsia="Arial" w:hAnsi="Arial"/>
                <w:spacing w:val="-2"/>
              </w:rPr>
              <w:t>c</w:t>
            </w:r>
            <w:r w:rsidRPr="00C53B46">
              <w:rPr>
                <w:rFonts w:ascii="Arial" w:eastAsia="Arial" w:hAnsi="Arial"/>
              </w:rPr>
              <w:t>u</w:t>
            </w:r>
            <w:r w:rsidRPr="00C53B46">
              <w:rPr>
                <w:rFonts w:ascii="Arial" w:eastAsia="Arial" w:hAnsi="Arial"/>
                <w:spacing w:val="2"/>
              </w:rPr>
              <w:t>m</w:t>
            </w:r>
            <w:r w:rsidRPr="00C53B46">
              <w:rPr>
                <w:rFonts w:ascii="Arial" w:eastAsia="Arial" w:hAnsi="Arial"/>
              </w:rPr>
              <w:t>ents,</w:t>
            </w:r>
            <w:r w:rsidRPr="00C53B46">
              <w:rPr>
                <w:rFonts w:ascii="Arial" w:eastAsia="Arial" w:hAnsi="Arial"/>
                <w:spacing w:val="45"/>
              </w:rPr>
              <w:t xml:space="preserve"> </w:t>
            </w:r>
            <w:r w:rsidRPr="00C53B46">
              <w:rPr>
                <w:rFonts w:ascii="Arial" w:eastAsia="Arial" w:hAnsi="Arial"/>
                <w:spacing w:val="-3"/>
              </w:rPr>
              <w:t>a</w:t>
            </w:r>
            <w:r w:rsidRPr="00C53B46">
              <w:rPr>
                <w:rFonts w:ascii="Arial" w:eastAsia="Arial" w:hAnsi="Arial"/>
                <w:spacing w:val="3"/>
              </w:rPr>
              <w:t>l</w:t>
            </w:r>
            <w:r w:rsidRPr="00C53B46">
              <w:rPr>
                <w:rFonts w:ascii="Arial" w:eastAsia="Arial" w:hAnsi="Arial"/>
              </w:rPr>
              <w:t>l</w:t>
            </w:r>
            <w:r w:rsidRPr="00C53B46">
              <w:rPr>
                <w:rFonts w:ascii="Arial" w:eastAsia="Arial" w:hAnsi="Arial"/>
                <w:spacing w:val="33"/>
              </w:rPr>
              <w:t xml:space="preserve"> </w:t>
            </w:r>
            <w:r w:rsidRPr="00C53B46">
              <w:rPr>
                <w:rFonts w:ascii="Arial" w:eastAsia="Arial" w:hAnsi="Arial"/>
              </w:rPr>
              <w:t>e</w:t>
            </w:r>
            <w:r w:rsidRPr="00C53B46">
              <w:rPr>
                <w:rFonts w:ascii="Arial" w:eastAsia="Arial" w:hAnsi="Arial"/>
                <w:spacing w:val="-2"/>
              </w:rPr>
              <w:t>x</w:t>
            </w:r>
            <w:r w:rsidRPr="00C53B46">
              <w:rPr>
                <w:rFonts w:ascii="Arial" w:eastAsia="Arial" w:hAnsi="Arial"/>
              </w:rPr>
              <w:t>po</w:t>
            </w:r>
            <w:r w:rsidRPr="00C53B46">
              <w:rPr>
                <w:rFonts w:ascii="Arial" w:eastAsia="Arial" w:hAnsi="Arial"/>
                <w:spacing w:val="-2"/>
              </w:rPr>
              <w:t>r</w:t>
            </w:r>
            <w:r w:rsidRPr="00C53B46">
              <w:rPr>
                <w:rFonts w:ascii="Arial" w:eastAsia="Arial" w:hAnsi="Arial"/>
              </w:rPr>
              <w:t>t</w:t>
            </w:r>
            <w:r w:rsidRPr="00C53B46">
              <w:rPr>
                <w:rFonts w:ascii="Arial" w:eastAsia="Arial" w:hAnsi="Arial"/>
                <w:spacing w:val="38"/>
              </w:rPr>
              <w:t xml:space="preserve"> </w:t>
            </w:r>
            <w:r w:rsidRPr="00C53B46">
              <w:rPr>
                <w:rFonts w:ascii="Arial" w:eastAsia="Arial" w:hAnsi="Arial"/>
              </w:rPr>
              <w:t>ph</w:t>
            </w:r>
            <w:r w:rsidRPr="00C53B46">
              <w:rPr>
                <w:rFonts w:ascii="Arial" w:eastAsia="Arial" w:hAnsi="Arial"/>
                <w:spacing w:val="-3"/>
              </w:rPr>
              <w:t>a</w:t>
            </w:r>
            <w:r w:rsidRPr="00C53B46">
              <w:rPr>
                <w:rFonts w:ascii="Arial" w:eastAsia="Arial" w:hAnsi="Arial"/>
                <w:spacing w:val="3"/>
              </w:rPr>
              <w:t>s</w:t>
            </w:r>
            <w:r w:rsidRPr="00C53B46">
              <w:rPr>
                <w:rFonts w:ascii="Arial" w:eastAsia="Arial" w:hAnsi="Arial"/>
                <w:spacing w:val="-3"/>
              </w:rPr>
              <w:t>e</w:t>
            </w:r>
            <w:r w:rsidRPr="00C53B46">
              <w:rPr>
                <w:rFonts w:ascii="Arial" w:eastAsia="Arial" w:hAnsi="Arial"/>
              </w:rPr>
              <w:t>s</w:t>
            </w:r>
            <w:r w:rsidRPr="00C53B46">
              <w:rPr>
                <w:rFonts w:ascii="Arial" w:eastAsia="Arial" w:hAnsi="Arial"/>
                <w:spacing w:val="38"/>
              </w:rPr>
              <w:t xml:space="preserve"> </w:t>
            </w:r>
            <w:r w:rsidRPr="00C53B46">
              <w:rPr>
                <w:rFonts w:ascii="Arial" w:eastAsia="Arial" w:hAnsi="Arial"/>
                <w:spacing w:val="2"/>
              </w:rPr>
              <w:t>t</w:t>
            </w:r>
            <w:r w:rsidRPr="00C53B46">
              <w:rPr>
                <w:rFonts w:ascii="Arial" w:eastAsia="Arial" w:hAnsi="Arial"/>
              </w:rPr>
              <w:t>o</w:t>
            </w:r>
            <w:r w:rsidRPr="00C53B46">
              <w:rPr>
                <w:rFonts w:ascii="Arial" w:eastAsia="Arial" w:hAnsi="Arial"/>
                <w:spacing w:val="32"/>
              </w:rPr>
              <w:t xml:space="preserve"> </w:t>
            </w:r>
            <w:r w:rsidRPr="00C53B46">
              <w:rPr>
                <w:rFonts w:ascii="Arial" w:eastAsia="Arial" w:hAnsi="Arial"/>
              </w:rPr>
              <w:t>inc</w:t>
            </w:r>
            <w:r w:rsidRPr="00C53B46">
              <w:rPr>
                <w:rFonts w:ascii="Arial" w:eastAsia="Arial" w:hAnsi="Arial"/>
                <w:spacing w:val="2"/>
              </w:rPr>
              <w:t>l</w:t>
            </w:r>
            <w:r w:rsidRPr="00C53B46">
              <w:rPr>
                <w:rFonts w:ascii="Arial" w:eastAsia="Arial" w:hAnsi="Arial"/>
              </w:rPr>
              <w:t>ude</w:t>
            </w:r>
            <w:r w:rsidRPr="00C53B46">
              <w:rPr>
                <w:rFonts w:ascii="Arial" w:eastAsia="Arial" w:hAnsi="Arial"/>
                <w:spacing w:val="36"/>
              </w:rPr>
              <w:t xml:space="preserve"> </w:t>
            </w:r>
            <w:r w:rsidRPr="00C53B46">
              <w:rPr>
                <w:rFonts w:ascii="Arial" w:eastAsia="Arial" w:hAnsi="Arial"/>
                <w:spacing w:val="3"/>
              </w:rPr>
              <w:t>i</w:t>
            </w:r>
            <w:r w:rsidRPr="00C53B46">
              <w:rPr>
                <w:rFonts w:ascii="Arial" w:eastAsia="Arial" w:hAnsi="Arial"/>
              </w:rPr>
              <w:t>ts</w:t>
            </w:r>
            <w:r w:rsidRPr="00C53B46">
              <w:rPr>
                <w:rFonts w:ascii="Arial" w:eastAsia="Arial" w:hAnsi="Arial"/>
                <w:spacing w:val="30"/>
              </w:rPr>
              <w:t xml:space="preserve"> </w:t>
            </w:r>
            <w:r w:rsidRPr="00C53B46">
              <w:rPr>
                <w:rFonts w:ascii="Arial" w:eastAsia="Arial" w:hAnsi="Arial"/>
                <w:spacing w:val="1"/>
                <w:w w:val="101"/>
              </w:rPr>
              <w:t>r</w:t>
            </w:r>
            <w:r w:rsidRPr="00C53B46">
              <w:rPr>
                <w:rFonts w:ascii="Arial" w:eastAsia="Arial" w:hAnsi="Arial"/>
                <w:w w:val="101"/>
              </w:rPr>
              <w:t>e</w:t>
            </w:r>
            <w:r w:rsidRPr="00C53B46">
              <w:rPr>
                <w:rFonts w:ascii="Arial" w:eastAsia="Arial" w:hAnsi="Arial"/>
                <w:spacing w:val="2"/>
                <w:w w:val="101"/>
              </w:rPr>
              <w:t>q</w:t>
            </w:r>
            <w:r w:rsidRPr="00C53B46">
              <w:rPr>
                <w:rFonts w:ascii="Arial" w:eastAsia="Arial" w:hAnsi="Arial"/>
                <w:spacing w:val="-3"/>
                <w:w w:val="101"/>
              </w:rPr>
              <w:t>u</w:t>
            </w:r>
            <w:r w:rsidRPr="00C53B46">
              <w:rPr>
                <w:rFonts w:ascii="Arial" w:eastAsia="Arial" w:hAnsi="Arial"/>
                <w:w w:val="101"/>
              </w:rPr>
              <w:t>e</w:t>
            </w:r>
            <w:r w:rsidRPr="00C53B46">
              <w:rPr>
                <w:rFonts w:ascii="Arial" w:eastAsia="Arial" w:hAnsi="Arial"/>
                <w:spacing w:val="-2"/>
                <w:w w:val="101"/>
              </w:rPr>
              <w:t>s</w:t>
            </w:r>
            <w:r w:rsidRPr="00C53B46">
              <w:rPr>
                <w:rFonts w:ascii="Arial" w:eastAsia="Arial" w:hAnsi="Arial"/>
                <w:w w:val="101"/>
              </w:rPr>
              <w:t xml:space="preserve">t </w:t>
            </w:r>
            <w:r w:rsidRPr="00C53B46">
              <w:rPr>
                <w:rFonts w:ascii="Arial" w:eastAsia="Arial" w:hAnsi="Arial"/>
                <w:spacing w:val="-2"/>
              </w:rPr>
              <w:t>s</w:t>
            </w:r>
            <w:r w:rsidRPr="00C53B46">
              <w:rPr>
                <w:rFonts w:ascii="Arial" w:eastAsia="Arial" w:hAnsi="Arial"/>
              </w:rPr>
              <w:t>u</w:t>
            </w:r>
            <w:r w:rsidRPr="00C53B46">
              <w:rPr>
                <w:rFonts w:ascii="Arial" w:eastAsia="Arial" w:hAnsi="Arial"/>
                <w:spacing w:val="-3"/>
              </w:rPr>
              <w:t>b</w:t>
            </w:r>
            <w:r w:rsidRPr="00C53B46">
              <w:rPr>
                <w:rFonts w:ascii="Arial" w:eastAsia="Arial" w:hAnsi="Arial"/>
                <w:spacing w:val="2"/>
              </w:rPr>
              <w:t>m</w:t>
            </w:r>
            <w:r w:rsidRPr="00C53B46">
              <w:rPr>
                <w:rFonts w:ascii="Arial" w:eastAsia="Arial" w:hAnsi="Arial"/>
              </w:rPr>
              <w:t>i</w:t>
            </w:r>
            <w:r w:rsidRPr="00C53B46">
              <w:rPr>
                <w:rFonts w:ascii="Arial" w:eastAsia="Arial" w:hAnsi="Arial"/>
                <w:spacing w:val="3"/>
              </w:rPr>
              <w:t>t</w:t>
            </w:r>
            <w:r w:rsidRPr="00C53B46">
              <w:rPr>
                <w:rFonts w:ascii="Arial" w:eastAsia="Arial" w:hAnsi="Arial"/>
              </w:rPr>
              <w:t>ted</w:t>
            </w:r>
            <w:r w:rsidRPr="00C53B46">
              <w:rPr>
                <w:rFonts w:ascii="Arial" w:eastAsia="Arial" w:hAnsi="Arial"/>
                <w:spacing w:val="8"/>
              </w:rPr>
              <w:t xml:space="preserve"> </w:t>
            </w:r>
            <w:r w:rsidRPr="00C53B46">
              <w:rPr>
                <w:rFonts w:ascii="Arial" w:eastAsia="Arial" w:hAnsi="Arial"/>
              </w:rPr>
              <w:t>to</w:t>
            </w:r>
            <w:r w:rsidRPr="00C53B46">
              <w:rPr>
                <w:rFonts w:ascii="Arial" w:eastAsia="Arial" w:hAnsi="Arial"/>
                <w:spacing w:val="2"/>
              </w:rPr>
              <w:t xml:space="preserve"> </w:t>
            </w:r>
            <w:r w:rsidRPr="00C53B46">
              <w:rPr>
                <w:rFonts w:ascii="Arial" w:eastAsia="Arial" w:hAnsi="Arial"/>
              </w:rPr>
              <w:t>o</w:t>
            </w:r>
            <w:r w:rsidRPr="00C53B46">
              <w:rPr>
                <w:rFonts w:ascii="Arial" w:eastAsia="Arial" w:hAnsi="Arial"/>
                <w:spacing w:val="-3"/>
              </w:rPr>
              <w:t>b</w:t>
            </w:r>
            <w:r w:rsidRPr="00C53B46">
              <w:rPr>
                <w:rFonts w:ascii="Arial" w:eastAsia="Arial" w:hAnsi="Arial"/>
                <w:spacing w:val="2"/>
              </w:rPr>
              <w:t>t</w:t>
            </w:r>
            <w:r w:rsidRPr="00C53B46">
              <w:rPr>
                <w:rFonts w:ascii="Arial" w:eastAsia="Arial" w:hAnsi="Arial"/>
              </w:rPr>
              <w:t>ain</w:t>
            </w:r>
            <w:r w:rsidRPr="00C53B46">
              <w:rPr>
                <w:rFonts w:ascii="Arial" w:eastAsia="Arial" w:hAnsi="Arial"/>
                <w:spacing w:val="7"/>
              </w:rPr>
              <w:t xml:space="preserve"> </w:t>
            </w:r>
            <w:r w:rsidRPr="00C53B46">
              <w:rPr>
                <w:rFonts w:ascii="Arial" w:eastAsia="Arial" w:hAnsi="Arial"/>
                <w:spacing w:val="-3"/>
              </w:rPr>
              <w:t>e</w:t>
            </w:r>
            <w:r w:rsidRPr="00C53B46">
              <w:rPr>
                <w:rFonts w:ascii="Arial" w:eastAsia="Arial" w:hAnsi="Arial"/>
                <w:spacing w:val="3"/>
              </w:rPr>
              <w:t>x</w:t>
            </w:r>
            <w:r w:rsidRPr="00C53B46">
              <w:rPr>
                <w:rFonts w:ascii="Arial" w:eastAsia="Arial" w:hAnsi="Arial"/>
                <w:spacing w:val="-3"/>
              </w:rPr>
              <w:t>p</w:t>
            </w:r>
            <w:r w:rsidRPr="00C53B46">
              <w:rPr>
                <w:rFonts w:ascii="Arial" w:eastAsia="Arial" w:hAnsi="Arial"/>
                <w:spacing w:val="2"/>
              </w:rPr>
              <w:t>o</w:t>
            </w:r>
            <w:r w:rsidRPr="00C53B46">
              <w:rPr>
                <w:rFonts w:ascii="Arial" w:eastAsia="Arial" w:hAnsi="Arial"/>
              </w:rPr>
              <w:t>rt</w:t>
            </w:r>
            <w:r w:rsidRPr="00C53B46">
              <w:rPr>
                <w:rFonts w:ascii="Arial" w:eastAsia="Arial" w:hAnsi="Arial"/>
                <w:spacing w:val="7"/>
              </w:rPr>
              <w:t xml:space="preserve"> </w:t>
            </w:r>
            <w:r w:rsidRPr="00C53B46">
              <w:rPr>
                <w:rFonts w:ascii="Arial" w:eastAsia="Arial" w:hAnsi="Arial"/>
              </w:rPr>
              <w:t>l</w:t>
            </w:r>
            <w:r w:rsidRPr="00C53B46">
              <w:rPr>
                <w:rFonts w:ascii="Arial" w:eastAsia="Arial" w:hAnsi="Arial"/>
                <w:spacing w:val="2"/>
              </w:rPr>
              <w:t>i</w:t>
            </w:r>
            <w:r w:rsidRPr="00C53B46">
              <w:rPr>
                <w:rFonts w:ascii="Arial" w:eastAsia="Arial" w:hAnsi="Arial"/>
              </w:rPr>
              <w:t>c</w:t>
            </w:r>
            <w:r w:rsidRPr="00C53B46">
              <w:rPr>
                <w:rFonts w:ascii="Arial" w:eastAsia="Arial" w:hAnsi="Arial"/>
                <w:spacing w:val="-2"/>
              </w:rPr>
              <w:t>e</w:t>
            </w:r>
            <w:r w:rsidRPr="00C53B46">
              <w:rPr>
                <w:rFonts w:ascii="Arial" w:eastAsia="Arial" w:hAnsi="Arial"/>
              </w:rPr>
              <w:t>nse</w:t>
            </w:r>
            <w:r w:rsidRPr="00C53B46">
              <w:rPr>
                <w:rFonts w:ascii="Arial" w:eastAsia="Arial" w:hAnsi="Arial"/>
                <w:spacing w:val="6"/>
              </w:rPr>
              <w:t xml:space="preserve"> </w:t>
            </w:r>
            <w:r w:rsidRPr="00C53B46">
              <w:rPr>
                <w:rFonts w:ascii="Arial" w:eastAsia="Arial" w:hAnsi="Arial"/>
                <w:spacing w:val="2"/>
              </w:rPr>
              <w:t>o</w:t>
            </w:r>
            <w:r w:rsidRPr="00C53B46">
              <w:rPr>
                <w:rFonts w:ascii="Arial" w:eastAsia="Arial" w:hAnsi="Arial"/>
              </w:rPr>
              <w:t>r</w:t>
            </w:r>
            <w:r w:rsidRPr="00C53B46">
              <w:rPr>
                <w:rFonts w:ascii="Arial" w:eastAsia="Arial" w:hAnsi="Arial"/>
                <w:spacing w:val="2"/>
              </w:rPr>
              <w:t xml:space="preserve"> </w:t>
            </w:r>
            <w:r w:rsidRPr="00C53B46">
              <w:rPr>
                <w:rFonts w:ascii="Arial" w:eastAsia="Arial" w:hAnsi="Arial"/>
                <w:spacing w:val="-3"/>
              </w:rPr>
              <w:t>a</w:t>
            </w:r>
            <w:r w:rsidRPr="00C53B46">
              <w:rPr>
                <w:rFonts w:ascii="Arial" w:eastAsia="Arial" w:hAnsi="Arial"/>
              </w:rPr>
              <w:t>u</w:t>
            </w:r>
            <w:r w:rsidRPr="00C53B46">
              <w:rPr>
                <w:rFonts w:ascii="Arial" w:eastAsia="Arial" w:hAnsi="Arial"/>
                <w:spacing w:val="2"/>
              </w:rPr>
              <w:t>t</w:t>
            </w:r>
            <w:r w:rsidRPr="00C53B46">
              <w:rPr>
                <w:rFonts w:ascii="Arial" w:eastAsia="Arial" w:hAnsi="Arial"/>
              </w:rPr>
              <w:t>ho</w:t>
            </w:r>
            <w:r w:rsidRPr="00C53B46">
              <w:rPr>
                <w:rFonts w:ascii="Arial" w:eastAsia="Arial" w:hAnsi="Arial"/>
                <w:spacing w:val="-1"/>
              </w:rPr>
              <w:t>r</w:t>
            </w:r>
            <w:r w:rsidRPr="00C53B46">
              <w:rPr>
                <w:rFonts w:ascii="Arial" w:eastAsia="Arial" w:hAnsi="Arial"/>
                <w:spacing w:val="3"/>
              </w:rPr>
              <w:t>i</w:t>
            </w:r>
            <w:r w:rsidRPr="00C53B46">
              <w:rPr>
                <w:rFonts w:ascii="Arial" w:eastAsia="Arial" w:hAnsi="Arial"/>
                <w:spacing w:val="-2"/>
              </w:rPr>
              <w:t>z</w:t>
            </w:r>
            <w:r w:rsidRPr="00C53B46">
              <w:rPr>
                <w:rFonts w:ascii="Arial" w:eastAsia="Arial" w:hAnsi="Arial"/>
              </w:rPr>
              <w:t>at</w:t>
            </w:r>
            <w:r w:rsidRPr="00C53B46">
              <w:rPr>
                <w:rFonts w:ascii="Arial" w:eastAsia="Arial" w:hAnsi="Arial"/>
                <w:spacing w:val="3"/>
              </w:rPr>
              <w:t>i</w:t>
            </w:r>
            <w:r w:rsidRPr="00C53B46">
              <w:rPr>
                <w:rFonts w:ascii="Arial" w:eastAsia="Arial" w:hAnsi="Arial"/>
                <w:spacing w:val="-3"/>
              </w:rPr>
              <w:t>o</w:t>
            </w:r>
            <w:r w:rsidRPr="00C53B46">
              <w:rPr>
                <w:rFonts w:ascii="Arial" w:eastAsia="Arial" w:hAnsi="Arial"/>
              </w:rPr>
              <w:t>n</w:t>
            </w:r>
            <w:r w:rsidRPr="00C53B46">
              <w:rPr>
                <w:rFonts w:ascii="Arial" w:eastAsia="Arial" w:hAnsi="Arial"/>
                <w:spacing w:val="14"/>
              </w:rPr>
              <w:t xml:space="preserve"> </w:t>
            </w:r>
            <w:r w:rsidRPr="00C53B46">
              <w:rPr>
                <w:rFonts w:ascii="Arial" w:eastAsia="Arial" w:hAnsi="Arial"/>
              </w:rPr>
              <w:t>letter</w:t>
            </w:r>
            <w:r w:rsidRPr="00C53B46">
              <w:rPr>
                <w:rFonts w:ascii="Arial" w:eastAsia="Arial" w:hAnsi="Arial"/>
                <w:spacing w:val="5"/>
              </w:rPr>
              <w:t xml:space="preserve"> </w:t>
            </w:r>
            <w:r w:rsidRPr="00C53B46">
              <w:rPr>
                <w:rFonts w:ascii="Arial" w:eastAsia="Arial" w:hAnsi="Arial"/>
                <w:spacing w:val="2"/>
              </w:rPr>
              <w:t>f</w:t>
            </w:r>
            <w:r w:rsidRPr="00C53B46">
              <w:rPr>
                <w:rFonts w:ascii="Arial" w:eastAsia="Arial" w:hAnsi="Arial"/>
              </w:rPr>
              <w:t>r</w:t>
            </w:r>
            <w:r w:rsidRPr="00C53B46">
              <w:rPr>
                <w:rFonts w:ascii="Arial" w:eastAsia="Arial" w:hAnsi="Arial"/>
                <w:spacing w:val="-1"/>
              </w:rPr>
              <w:t>o</w:t>
            </w:r>
            <w:r w:rsidRPr="00C53B46">
              <w:rPr>
                <w:rFonts w:ascii="Arial" w:eastAsia="Arial" w:hAnsi="Arial"/>
              </w:rPr>
              <w:t>m</w:t>
            </w:r>
            <w:r w:rsidRPr="00C53B46">
              <w:rPr>
                <w:rFonts w:ascii="Arial" w:eastAsia="Arial" w:hAnsi="Arial"/>
                <w:spacing w:val="8"/>
              </w:rPr>
              <w:t xml:space="preserve"> </w:t>
            </w:r>
            <w:r w:rsidRPr="00C53B46">
              <w:rPr>
                <w:rFonts w:ascii="Arial" w:eastAsia="Arial" w:hAnsi="Arial"/>
              </w:rPr>
              <w:t>t</w:t>
            </w:r>
            <w:r w:rsidRPr="00C53B46">
              <w:rPr>
                <w:rFonts w:ascii="Arial" w:eastAsia="Arial" w:hAnsi="Arial"/>
                <w:spacing w:val="-3"/>
              </w:rPr>
              <w:t>h</w:t>
            </w:r>
            <w:r w:rsidRPr="00C53B46">
              <w:rPr>
                <w:rFonts w:ascii="Arial" w:eastAsia="Arial" w:hAnsi="Arial"/>
              </w:rPr>
              <w:t>e</w:t>
            </w:r>
            <w:r w:rsidRPr="00C53B46">
              <w:rPr>
                <w:rFonts w:ascii="Arial" w:eastAsia="Arial" w:hAnsi="Arial"/>
                <w:spacing w:val="1"/>
              </w:rPr>
              <w:t xml:space="preserve"> </w:t>
            </w:r>
            <w:r w:rsidRPr="00C53B46">
              <w:rPr>
                <w:rFonts w:ascii="Arial" w:eastAsia="Arial" w:hAnsi="Arial"/>
                <w:spacing w:val="2"/>
              </w:rPr>
              <w:t>m</w:t>
            </w:r>
            <w:r w:rsidRPr="00C53B46">
              <w:rPr>
                <w:rFonts w:ascii="Arial" w:eastAsia="Arial" w:hAnsi="Arial"/>
                <w:spacing w:val="-3"/>
              </w:rPr>
              <w:t>a</w:t>
            </w:r>
            <w:r w:rsidRPr="00C53B46">
              <w:rPr>
                <w:rFonts w:ascii="Arial" w:eastAsia="Arial" w:hAnsi="Arial"/>
              </w:rPr>
              <w:t>n</w:t>
            </w:r>
            <w:r w:rsidRPr="00C53B46">
              <w:rPr>
                <w:rFonts w:ascii="Arial" w:eastAsia="Arial" w:hAnsi="Arial"/>
                <w:spacing w:val="-3"/>
              </w:rPr>
              <w:t>u</w:t>
            </w:r>
            <w:r w:rsidRPr="00C53B46">
              <w:rPr>
                <w:rFonts w:ascii="Arial" w:eastAsia="Arial" w:hAnsi="Arial"/>
                <w:spacing w:val="5"/>
              </w:rPr>
              <w:t>f</w:t>
            </w:r>
            <w:r w:rsidRPr="00C53B46">
              <w:rPr>
                <w:rFonts w:ascii="Arial" w:eastAsia="Arial" w:hAnsi="Arial"/>
                <w:spacing w:val="-3"/>
              </w:rPr>
              <w:t>a</w:t>
            </w:r>
            <w:r w:rsidRPr="00C53B46">
              <w:rPr>
                <w:rFonts w:ascii="Arial" w:eastAsia="Arial" w:hAnsi="Arial"/>
              </w:rPr>
              <w:t>ctu</w:t>
            </w:r>
            <w:r w:rsidRPr="00C53B46">
              <w:rPr>
                <w:rFonts w:ascii="Arial" w:eastAsia="Arial" w:hAnsi="Arial"/>
                <w:spacing w:val="2"/>
              </w:rPr>
              <w:t>r</w:t>
            </w:r>
            <w:r w:rsidRPr="00C53B46">
              <w:rPr>
                <w:rFonts w:ascii="Arial" w:eastAsia="Arial" w:hAnsi="Arial"/>
                <w:spacing w:val="-3"/>
              </w:rPr>
              <w:t>e</w:t>
            </w:r>
            <w:r w:rsidRPr="00C53B46">
              <w:rPr>
                <w:rFonts w:ascii="Arial" w:eastAsia="Arial" w:hAnsi="Arial"/>
              </w:rPr>
              <w:t>r</w:t>
            </w:r>
            <w:r w:rsidRPr="00C53B46">
              <w:rPr>
                <w:rFonts w:ascii="Arial" w:eastAsia="Arial" w:hAnsi="Arial"/>
                <w:spacing w:val="14"/>
              </w:rPr>
              <w:t xml:space="preserve"> </w:t>
            </w:r>
            <w:r w:rsidRPr="00C53B46">
              <w:rPr>
                <w:rFonts w:ascii="Arial" w:eastAsia="Arial" w:hAnsi="Arial"/>
              </w:rPr>
              <w:t>as</w:t>
            </w:r>
            <w:r w:rsidRPr="00C53B46">
              <w:rPr>
                <w:rFonts w:ascii="Arial" w:eastAsia="Arial" w:hAnsi="Arial"/>
                <w:spacing w:val="4"/>
              </w:rPr>
              <w:t xml:space="preserve"> </w:t>
            </w:r>
            <w:r w:rsidRPr="00C53B46">
              <w:rPr>
                <w:rFonts w:ascii="Arial" w:eastAsia="Arial" w:hAnsi="Arial"/>
                <w:spacing w:val="-2"/>
              </w:rPr>
              <w:t>s</w:t>
            </w:r>
            <w:r w:rsidRPr="00C53B46">
              <w:rPr>
                <w:rFonts w:ascii="Arial" w:eastAsia="Arial" w:hAnsi="Arial"/>
                <w:spacing w:val="2"/>
              </w:rPr>
              <w:t>p</w:t>
            </w:r>
            <w:r w:rsidRPr="00C53B46">
              <w:rPr>
                <w:rFonts w:ascii="Arial" w:eastAsia="Arial" w:hAnsi="Arial"/>
                <w:spacing w:val="-3"/>
              </w:rPr>
              <w:t>e</w:t>
            </w:r>
            <w:r w:rsidRPr="00C53B46">
              <w:rPr>
                <w:rFonts w:ascii="Arial" w:eastAsia="Arial" w:hAnsi="Arial"/>
              </w:rPr>
              <w:t>c</w:t>
            </w:r>
            <w:r w:rsidRPr="00C53B46">
              <w:rPr>
                <w:rFonts w:ascii="Arial" w:eastAsia="Arial" w:hAnsi="Arial"/>
                <w:spacing w:val="2"/>
              </w:rPr>
              <w:t>if</w:t>
            </w:r>
            <w:r w:rsidRPr="00C53B46">
              <w:rPr>
                <w:rFonts w:ascii="Arial" w:eastAsia="Arial" w:hAnsi="Arial"/>
              </w:rPr>
              <w:t>ied</w:t>
            </w:r>
            <w:r w:rsidRPr="00C53B46">
              <w:rPr>
                <w:rFonts w:ascii="Arial" w:eastAsia="Arial" w:hAnsi="Arial"/>
                <w:spacing w:val="8"/>
              </w:rPr>
              <w:t xml:space="preserve"> </w:t>
            </w:r>
            <w:r w:rsidRPr="00C53B46">
              <w:rPr>
                <w:rFonts w:ascii="Arial" w:eastAsia="Arial" w:hAnsi="Arial"/>
                <w:spacing w:val="3"/>
              </w:rPr>
              <w:t>i</w:t>
            </w:r>
            <w:r w:rsidRPr="00C53B46">
              <w:rPr>
                <w:rFonts w:ascii="Arial" w:eastAsia="Arial" w:hAnsi="Arial"/>
              </w:rPr>
              <w:t xml:space="preserve">n </w:t>
            </w:r>
            <w:r w:rsidRPr="00C53B46">
              <w:rPr>
                <w:rFonts w:ascii="Arial" w:eastAsia="Arial" w:hAnsi="Arial"/>
                <w:w w:val="101"/>
              </w:rPr>
              <w:t xml:space="preserve">the </w:t>
            </w:r>
            <w:r w:rsidRPr="00C53B46">
              <w:rPr>
                <w:rFonts w:ascii="Arial" w:eastAsia="Arial" w:hAnsi="Arial"/>
              </w:rPr>
              <w:t>C</w:t>
            </w:r>
            <w:r w:rsidRPr="00C53B46">
              <w:rPr>
                <w:rFonts w:ascii="Arial" w:eastAsia="Arial" w:hAnsi="Arial"/>
                <w:spacing w:val="-3"/>
              </w:rPr>
              <w:t>o</w:t>
            </w:r>
            <w:r w:rsidRPr="00C53B46">
              <w:rPr>
                <w:rFonts w:ascii="Arial" w:eastAsia="Arial" w:hAnsi="Arial"/>
              </w:rPr>
              <w:t>n</w:t>
            </w:r>
            <w:r w:rsidRPr="00C53B46">
              <w:rPr>
                <w:rFonts w:ascii="Arial" w:eastAsia="Arial" w:hAnsi="Arial"/>
                <w:spacing w:val="2"/>
              </w:rPr>
              <w:t>t</w:t>
            </w:r>
            <w:r w:rsidRPr="00C53B46">
              <w:rPr>
                <w:rFonts w:ascii="Arial" w:eastAsia="Arial" w:hAnsi="Arial"/>
              </w:rPr>
              <w:t>r</w:t>
            </w:r>
            <w:r w:rsidRPr="00C53B46">
              <w:rPr>
                <w:rFonts w:ascii="Arial" w:eastAsia="Arial" w:hAnsi="Arial"/>
                <w:spacing w:val="-1"/>
              </w:rPr>
              <w:t>a</w:t>
            </w:r>
            <w:r w:rsidRPr="00C53B46">
              <w:rPr>
                <w:rFonts w:ascii="Arial" w:eastAsia="Arial" w:hAnsi="Arial"/>
                <w:spacing w:val="-2"/>
              </w:rPr>
              <w:t>c</w:t>
            </w:r>
            <w:r w:rsidRPr="00C53B46">
              <w:rPr>
                <w:rFonts w:ascii="Arial" w:eastAsia="Arial" w:hAnsi="Arial"/>
                <w:spacing w:val="2"/>
              </w:rPr>
              <w:t>t</w:t>
            </w:r>
            <w:r w:rsidRPr="00C53B46">
              <w:rPr>
                <w:rFonts w:ascii="Arial" w:eastAsia="Arial" w:hAnsi="Arial"/>
              </w:rPr>
              <w:t>.</w:t>
            </w:r>
            <w:r w:rsidRPr="00C53B46">
              <w:rPr>
                <w:rFonts w:ascii="Arial" w:eastAsia="Arial" w:hAnsi="Arial"/>
                <w:spacing w:val="34"/>
              </w:rPr>
              <w:t xml:space="preserve"> </w:t>
            </w:r>
            <w:r w:rsidRPr="00C53B46">
              <w:rPr>
                <w:rFonts w:ascii="Arial" w:eastAsia="Arial" w:hAnsi="Arial"/>
                <w:spacing w:val="2"/>
              </w:rPr>
              <w:t>I</w:t>
            </w:r>
            <w:r w:rsidRPr="00C53B46">
              <w:rPr>
                <w:rFonts w:ascii="Arial" w:eastAsia="Arial" w:hAnsi="Arial"/>
              </w:rPr>
              <w:t>n</w:t>
            </w:r>
            <w:r w:rsidRPr="00C53B46">
              <w:rPr>
                <w:rFonts w:ascii="Arial" w:eastAsia="Arial" w:hAnsi="Arial"/>
                <w:spacing w:val="29"/>
              </w:rPr>
              <w:t xml:space="preserve"> </w:t>
            </w:r>
            <w:r w:rsidRPr="00C53B46">
              <w:rPr>
                <w:rFonts w:ascii="Arial" w:eastAsia="Arial" w:hAnsi="Arial"/>
              </w:rPr>
              <w:t>w</w:t>
            </w:r>
            <w:r w:rsidRPr="00C53B46">
              <w:rPr>
                <w:rFonts w:ascii="Arial" w:eastAsia="Arial" w:hAnsi="Arial"/>
                <w:spacing w:val="-3"/>
              </w:rPr>
              <w:t>h</w:t>
            </w:r>
            <w:r w:rsidRPr="00C53B46">
              <w:rPr>
                <w:rFonts w:ascii="Arial" w:eastAsia="Arial" w:hAnsi="Arial"/>
                <w:spacing w:val="3"/>
              </w:rPr>
              <w:t>i</w:t>
            </w:r>
            <w:r w:rsidRPr="00C53B46">
              <w:rPr>
                <w:rFonts w:ascii="Arial" w:eastAsia="Arial" w:hAnsi="Arial"/>
                <w:spacing w:val="-2"/>
              </w:rPr>
              <w:t>c</w:t>
            </w:r>
            <w:r w:rsidRPr="00C53B46">
              <w:rPr>
                <w:rFonts w:ascii="Arial" w:eastAsia="Arial" w:hAnsi="Arial"/>
              </w:rPr>
              <w:t>h</w:t>
            </w:r>
            <w:r w:rsidRPr="00C53B46">
              <w:rPr>
                <w:rFonts w:ascii="Arial" w:eastAsia="Arial" w:hAnsi="Arial"/>
                <w:spacing w:val="31"/>
              </w:rPr>
              <w:t xml:space="preserve"> </w:t>
            </w:r>
            <w:r w:rsidRPr="00C53B46">
              <w:rPr>
                <w:rFonts w:ascii="Arial" w:eastAsia="Arial" w:hAnsi="Arial"/>
              </w:rPr>
              <w:t>ca</w:t>
            </w:r>
            <w:r w:rsidRPr="00C53B46">
              <w:rPr>
                <w:rFonts w:ascii="Arial" w:eastAsia="Arial" w:hAnsi="Arial"/>
                <w:spacing w:val="4"/>
              </w:rPr>
              <w:t>s</w:t>
            </w:r>
            <w:r w:rsidRPr="00C53B46">
              <w:rPr>
                <w:rFonts w:ascii="Arial" w:eastAsia="Arial" w:hAnsi="Arial"/>
                <w:spacing w:val="-3"/>
              </w:rPr>
              <w:t>e</w:t>
            </w:r>
            <w:r w:rsidRPr="00C53B46">
              <w:rPr>
                <w:rFonts w:ascii="Arial" w:eastAsia="Arial" w:hAnsi="Arial"/>
              </w:rPr>
              <w:t>,</w:t>
            </w:r>
            <w:r w:rsidRPr="00C53B46">
              <w:rPr>
                <w:rFonts w:ascii="Arial" w:eastAsia="Arial" w:hAnsi="Arial"/>
                <w:spacing w:val="30"/>
              </w:rPr>
              <w:t xml:space="preserve"> </w:t>
            </w:r>
            <w:r w:rsidRPr="00C53B46">
              <w:rPr>
                <w:rFonts w:ascii="Arial" w:eastAsia="Arial" w:hAnsi="Arial"/>
                <w:spacing w:val="2"/>
              </w:rPr>
              <w:t>t</w:t>
            </w:r>
            <w:r w:rsidRPr="00C53B46">
              <w:rPr>
                <w:rFonts w:ascii="Arial" w:eastAsia="Arial" w:hAnsi="Arial"/>
              </w:rPr>
              <w:t>he</w:t>
            </w:r>
            <w:r w:rsidRPr="00C53B46">
              <w:rPr>
                <w:rFonts w:ascii="Arial" w:eastAsia="Arial" w:hAnsi="Arial"/>
                <w:spacing w:val="30"/>
              </w:rPr>
              <w:t xml:space="preserve"> </w:t>
            </w:r>
            <w:r w:rsidRPr="00C53B46">
              <w:rPr>
                <w:rFonts w:ascii="Arial" w:eastAsia="Arial" w:hAnsi="Arial"/>
              </w:rPr>
              <w:t>Co</w:t>
            </w:r>
            <w:r w:rsidRPr="00C53B46">
              <w:rPr>
                <w:rFonts w:ascii="Arial" w:eastAsia="Arial" w:hAnsi="Arial"/>
                <w:spacing w:val="-1"/>
              </w:rPr>
              <w:t>n</w:t>
            </w:r>
            <w:r w:rsidRPr="00C53B46">
              <w:rPr>
                <w:rFonts w:ascii="Arial" w:eastAsia="Arial" w:hAnsi="Arial"/>
              </w:rPr>
              <w:t>t</w:t>
            </w:r>
            <w:r w:rsidRPr="00C53B46">
              <w:rPr>
                <w:rFonts w:ascii="Arial" w:eastAsia="Arial" w:hAnsi="Arial"/>
                <w:spacing w:val="1"/>
              </w:rPr>
              <w:t>r</w:t>
            </w:r>
            <w:r w:rsidRPr="00C53B46">
              <w:rPr>
                <w:rFonts w:ascii="Arial" w:eastAsia="Arial" w:hAnsi="Arial"/>
              </w:rPr>
              <w:t>a</w:t>
            </w:r>
            <w:r w:rsidRPr="00C53B46">
              <w:rPr>
                <w:rFonts w:ascii="Arial" w:eastAsia="Arial" w:hAnsi="Arial"/>
                <w:spacing w:val="-2"/>
              </w:rPr>
              <w:t>c</w:t>
            </w:r>
            <w:r w:rsidRPr="00C53B46">
              <w:rPr>
                <w:rFonts w:ascii="Arial" w:eastAsia="Arial" w:hAnsi="Arial"/>
              </w:rPr>
              <w:t>t</w:t>
            </w:r>
            <w:r w:rsidRPr="00C53B46">
              <w:rPr>
                <w:rFonts w:ascii="Arial" w:eastAsia="Arial" w:hAnsi="Arial"/>
                <w:spacing w:val="34"/>
              </w:rPr>
              <w:t xml:space="preserve"> </w:t>
            </w:r>
            <w:r w:rsidRPr="00C53B46">
              <w:rPr>
                <w:rFonts w:ascii="Arial" w:eastAsia="Arial" w:hAnsi="Arial"/>
              </w:rPr>
              <w:t>s</w:t>
            </w:r>
            <w:r w:rsidRPr="00C53B46">
              <w:rPr>
                <w:rFonts w:ascii="Arial" w:eastAsia="Arial" w:hAnsi="Arial"/>
                <w:spacing w:val="3"/>
              </w:rPr>
              <w:t>h</w:t>
            </w:r>
            <w:r w:rsidRPr="00C53B46">
              <w:rPr>
                <w:rFonts w:ascii="Arial" w:eastAsia="Arial" w:hAnsi="Arial"/>
                <w:spacing w:val="-3"/>
              </w:rPr>
              <w:t>a</w:t>
            </w:r>
            <w:r w:rsidRPr="00C53B46">
              <w:rPr>
                <w:rFonts w:ascii="Arial" w:eastAsia="Arial" w:hAnsi="Arial"/>
                <w:spacing w:val="3"/>
              </w:rPr>
              <w:t>l</w:t>
            </w:r>
            <w:r w:rsidRPr="00C53B46">
              <w:rPr>
                <w:rFonts w:ascii="Arial" w:eastAsia="Arial" w:hAnsi="Arial"/>
              </w:rPr>
              <w:t>l</w:t>
            </w:r>
            <w:r w:rsidRPr="00C53B46">
              <w:rPr>
                <w:rFonts w:ascii="Arial" w:eastAsia="Arial" w:hAnsi="Arial"/>
                <w:spacing w:val="31"/>
              </w:rPr>
              <w:t xml:space="preserve"> </w:t>
            </w:r>
            <w:r w:rsidRPr="00C53B46">
              <w:rPr>
                <w:rFonts w:ascii="Arial" w:eastAsia="Arial" w:hAnsi="Arial"/>
              </w:rPr>
              <w:t>be</w:t>
            </w:r>
            <w:r w:rsidRPr="00C53B46">
              <w:rPr>
                <w:rFonts w:ascii="Arial" w:eastAsia="Arial" w:hAnsi="Arial"/>
                <w:spacing w:val="28"/>
              </w:rPr>
              <w:t xml:space="preserve"> </w:t>
            </w:r>
            <w:r w:rsidRPr="00C53B46">
              <w:rPr>
                <w:rFonts w:ascii="Arial" w:eastAsia="Arial" w:hAnsi="Arial"/>
                <w:spacing w:val="2"/>
              </w:rPr>
              <w:t>t</w:t>
            </w:r>
            <w:r w:rsidRPr="00C53B46">
              <w:rPr>
                <w:rFonts w:ascii="Arial" w:eastAsia="Arial" w:hAnsi="Arial"/>
              </w:rPr>
              <w:t>e</w:t>
            </w:r>
            <w:r w:rsidRPr="00C53B46">
              <w:rPr>
                <w:rFonts w:ascii="Arial" w:eastAsia="Arial" w:hAnsi="Arial"/>
                <w:spacing w:val="-1"/>
              </w:rPr>
              <w:t>r</w:t>
            </w:r>
            <w:r w:rsidRPr="00C53B46">
              <w:rPr>
                <w:rFonts w:ascii="Arial" w:eastAsia="Arial" w:hAnsi="Arial"/>
                <w:spacing w:val="2"/>
              </w:rPr>
              <w:t>m</w:t>
            </w:r>
            <w:r w:rsidRPr="00C53B46">
              <w:rPr>
                <w:rFonts w:ascii="Arial" w:eastAsia="Arial" w:hAnsi="Arial"/>
              </w:rPr>
              <w:t>i</w:t>
            </w:r>
            <w:r w:rsidRPr="00C53B46">
              <w:rPr>
                <w:rFonts w:ascii="Arial" w:eastAsia="Arial" w:hAnsi="Arial"/>
                <w:spacing w:val="-2"/>
              </w:rPr>
              <w:t>n</w:t>
            </w:r>
            <w:r w:rsidRPr="00C53B46">
              <w:rPr>
                <w:rFonts w:ascii="Arial" w:eastAsia="Arial" w:hAnsi="Arial"/>
              </w:rPr>
              <w:t>at</w:t>
            </w:r>
            <w:r w:rsidRPr="00C53B46">
              <w:rPr>
                <w:rFonts w:ascii="Arial" w:eastAsia="Arial" w:hAnsi="Arial"/>
                <w:spacing w:val="2"/>
              </w:rPr>
              <w:t>e</w:t>
            </w:r>
            <w:r w:rsidRPr="00C53B46">
              <w:rPr>
                <w:rFonts w:ascii="Arial" w:eastAsia="Arial" w:hAnsi="Arial"/>
              </w:rPr>
              <w:t>d</w:t>
            </w:r>
            <w:r w:rsidRPr="00C53B46">
              <w:rPr>
                <w:rFonts w:ascii="Arial" w:eastAsia="Arial" w:hAnsi="Arial"/>
                <w:spacing w:val="36"/>
              </w:rPr>
              <w:t xml:space="preserve"> </w:t>
            </w:r>
            <w:r w:rsidRPr="00C53B46">
              <w:rPr>
                <w:rFonts w:ascii="Arial" w:eastAsia="Arial" w:hAnsi="Arial"/>
              </w:rPr>
              <w:t>at</w:t>
            </w:r>
            <w:r w:rsidRPr="00C53B46">
              <w:rPr>
                <w:rFonts w:ascii="Arial" w:eastAsia="Arial" w:hAnsi="Arial"/>
                <w:spacing w:val="27"/>
              </w:rPr>
              <w:t xml:space="preserve"> </w:t>
            </w:r>
            <w:r w:rsidRPr="00C53B46">
              <w:rPr>
                <w:rFonts w:ascii="Arial" w:eastAsia="Arial" w:hAnsi="Arial"/>
              </w:rPr>
              <w:t>t</w:t>
            </w:r>
            <w:r w:rsidRPr="00C53B46">
              <w:rPr>
                <w:rFonts w:ascii="Arial" w:eastAsia="Arial" w:hAnsi="Arial"/>
                <w:spacing w:val="2"/>
              </w:rPr>
              <w:t>h</w:t>
            </w:r>
            <w:r w:rsidRPr="00C53B46">
              <w:rPr>
                <w:rFonts w:ascii="Arial" w:eastAsia="Arial" w:hAnsi="Arial"/>
              </w:rPr>
              <w:t>e</w:t>
            </w:r>
            <w:r w:rsidRPr="00C53B46">
              <w:rPr>
                <w:rFonts w:ascii="Arial" w:eastAsia="Arial" w:hAnsi="Arial"/>
                <w:spacing w:val="25"/>
              </w:rPr>
              <w:t xml:space="preserve"> </w:t>
            </w:r>
            <w:r w:rsidRPr="00C53B46">
              <w:rPr>
                <w:rFonts w:ascii="Arial" w:eastAsia="Arial" w:hAnsi="Arial"/>
                <w:spacing w:val="5"/>
              </w:rPr>
              <w:t>Buyer</w:t>
            </w:r>
            <w:r w:rsidRPr="00C53B46">
              <w:rPr>
                <w:rFonts w:ascii="Arial" w:eastAsia="Arial" w:hAnsi="Arial"/>
                <w:spacing w:val="2"/>
              </w:rPr>
              <w:t>’</w:t>
            </w:r>
            <w:r w:rsidRPr="00C53B46">
              <w:rPr>
                <w:rFonts w:ascii="Arial" w:eastAsia="Arial" w:hAnsi="Arial"/>
              </w:rPr>
              <w:t>s</w:t>
            </w:r>
            <w:r w:rsidRPr="00C53B46">
              <w:rPr>
                <w:rFonts w:ascii="Arial" w:eastAsia="Arial" w:hAnsi="Arial"/>
                <w:spacing w:val="35"/>
              </w:rPr>
              <w:t xml:space="preserve"> </w:t>
            </w:r>
            <w:r w:rsidRPr="00C53B46">
              <w:rPr>
                <w:rFonts w:ascii="Arial" w:eastAsia="Arial" w:hAnsi="Arial"/>
              </w:rPr>
              <w:t>con</w:t>
            </w:r>
            <w:r w:rsidRPr="00C53B46">
              <w:rPr>
                <w:rFonts w:ascii="Arial" w:eastAsia="Arial" w:hAnsi="Arial"/>
                <w:spacing w:val="3"/>
              </w:rPr>
              <w:t>v</w:t>
            </w:r>
            <w:r w:rsidRPr="00C53B46">
              <w:rPr>
                <w:rFonts w:ascii="Arial" w:eastAsia="Arial" w:hAnsi="Arial"/>
                <w:spacing w:val="-3"/>
              </w:rPr>
              <w:t>e</w:t>
            </w:r>
            <w:r w:rsidRPr="00C53B46">
              <w:rPr>
                <w:rFonts w:ascii="Arial" w:eastAsia="Arial" w:hAnsi="Arial"/>
              </w:rPr>
              <w:t>ni</w:t>
            </w:r>
            <w:r w:rsidRPr="00C53B46">
              <w:rPr>
                <w:rFonts w:ascii="Arial" w:eastAsia="Arial" w:hAnsi="Arial"/>
                <w:spacing w:val="3"/>
              </w:rPr>
              <w:t>e</w:t>
            </w:r>
            <w:r w:rsidRPr="00C53B46">
              <w:rPr>
                <w:rFonts w:ascii="Arial" w:eastAsia="Arial" w:hAnsi="Arial"/>
                <w:spacing w:val="-3"/>
              </w:rPr>
              <w:t>n</w:t>
            </w:r>
            <w:r w:rsidRPr="00C53B46">
              <w:rPr>
                <w:rFonts w:ascii="Arial" w:eastAsia="Arial" w:hAnsi="Arial"/>
                <w:spacing w:val="3"/>
              </w:rPr>
              <w:t>c</w:t>
            </w:r>
            <w:r w:rsidRPr="00C53B46">
              <w:rPr>
                <w:rFonts w:ascii="Arial" w:eastAsia="Arial" w:hAnsi="Arial"/>
              </w:rPr>
              <w:t>e</w:t>
            </w:r>
            <w:r w:rsidRPr="00C53B46">
              <w:rPr>
                <w:rFonts w:ascii="Arial" w:eastAsia="Arial" w:hAnsi="Arial"/>
                <w:spacing w:val="38"/>
              </w:rPr>
              <w:t xml:space="preserve"> </w:t>
            </w:r>
            <w:r w:rsidRPr="00C53B46">
              <w:rPr>
                <w:rFonts w:ascii="Arial" w:eastAsia="Arial" w:hAnsi="Arial"/>
              </w:rPr>
              <w:t>as</w:t>
            </w:r>
            <w:r w:rsidRPr="00C53B46">
              <w:rPr>
                <w:rFonts w:ascii="Arial" w:eastAsia="Arial" w:hAnsi="Arial"/>
                <w:spacing w:val="28"/>
              </w:rPr>
              <w:t xml:space="preserve"> </w:t>
            </w:r>
            <w:r w:rsidRPr="00C53B46">
              <w:rPr>
                <w:rFonts w:ascii="Arial" w:eastAsia="Arial" w:hAnsi="Arial"/>
                <w:w w:val="101"/>
              </w:rPr>
              <w:t>per</w:t>
            </w:r>
            <w:r w:rsidRPr="00C53B46">
              <w:rPr>
                <w:rFonts w:ascii="Arial" w:eastAsia="Arial" w:hAnsi="Arial"/>
              </w:rPr>
              <w:t xml:space="preserve"> </w:t>
            </w:r>
            <w:r w:rsidRPr="00C53B46">
              <w:rPr>
                <w:rFonts w:ascii="Arial" w:eastAsia="Arial" w:hAnsi="Arial"/>
                <w:spacing w:val="-3"/>
                <w:w w:val="101"/>
              </w:rPr>
              <w:t>Para (3</w:t>
            </w:r>
            <w:r w:rsidRPr="00C53B46">
              <w:rPr>
                <w:rFonts w:ascii="Arial" w:eastAsia="Arial" w:hAnsi="Arial"/>
                <w:spacing w:val="2"/>
                <w:w w:val="101"/>
              </w:rPr>
              <w:t>5</w:t>
            </w:r>
            <w:r w:rsidRPr="00C53B46">
              <w:rPr>
                <w:rFonts w:ascii="Arial" w:eastAsia="Arial" w:hAnsi="Arial"/>
                <w:spacing w:val="-1"/>
                <w:w w:val="101"/>
              </w:rPr>
              <w:t>-</w:t>
            </w:r>
            <w:r w:rsidRPr="00C53B46">
              <w:rPr>
                <w:rFonts w:ascii="Arial" w:eastAsia="Arial" w:hAnsi="Arial"/>
                <w:spacing w:val="-3"/>
                <w:w w:val="101"/>
              </w:rPr>
              <w:t>3)</w:t>
            </w:r>
            <w:r w:rsidRPr="00C53B46">
              <w:rPr>
                <w:rFonts w:ascii="Arial" w:eastAsia="Arial" w:hAnsi="Arial"/>
                <w:w w:val="101"/>
              </w:rPr>
              <w:t>.</w:t>
            </w:r>
          </w:p>
        </w:tc>
        <w:tc>
          <w:tcPr>
            <w:tcW w:w="5209" w:type="dxa"/>
            <w:gridSpan w:val="2"/>
            <w:tcBorders>
              <w:top w:val="nil"/>
              <w:left w:val="nil"/>
              <w:bottom w:val="nil"/>
              <w:right w:val="nil"/>
            </w:tcBorders>
          </w:tcPr>
          <w:p w:rsidR="00E931B8" w:rsidRPr="00C53B46" w:rsidRDefault="00E931B8" w:rsidP="00E9199D">
            <w:pPr>
              <w:jc w:val="both"/>
              <w:rPr>
                <w:rFonts w:asciiTheme="minorBidi" w:hAnsiTheme="minorBidi"/>
                <w:b/>
                <w:bCs/>
                <w:sz w:val="24"/>
                <w:szCs w:val="24"/>
                <w:u w:val="single"/>
                <w:rtl/>
              </w:rPr>
            </w:pPr>
            <w:r w:rsidRPr="00C53B46">
              <w:rPr>
                <w:rFonts w:asciiTheme="minorBidi" w:hAnsiTheme="minorBidi"/>
                <w:b/>
                <w:bCs/>
                <w:sz w:val="24"/>
                <w:szCs w:val="24"/>
                <w:u w:val="single"/>
                <w:rtl/>
              </w:rPr>
              <w:lastRenderedPageBreak/>
              <w:t>القسم السابع: شروط العقد العامة</w:t>
            </w:r>
          </w:p>
          <w:p w:rsidR="00E931B8" w:rsidRPr="00C53B46" w:rsidRDefault="00E931B8" w:rsidP="00E9199D">
            <w:pPr>
              <w:jc w:val="both"/>
              <w:rPr>
                <w:rFonts w:asciiTheme="minorBidi" w:hAnsiTheme="minorBidi"/>
                <w:sz w:val="24"/>
                <w:szCs w:val="24"/>
                <w:rtl/>
              </w:rPr>
            </w:pPr>
          </w:p>
          <w:p w:rsidR="00E931B8" w:rsidRPr="00C53B46" w:rsidRDefault="00E931B8" w:rsidP="00E9199D">
            <w:pPr>
              <w:numPr>
                <w:ilvl w:val="0"/>
                <w:numId w:val="34"/>
              </w:numPr>
              <w:tabs>
                <w:tab w:val="clear" w:pos="720"/>
                <w:tab w:val="num" w:pos="-1"/>
              </w:tabs>
              <w:ind w:left="0" w:firstLine="0"/>
              <w:jc w:val="both"/>
              <w:rPr>
                <w:rFonts w:asciiTheme="minorBidi" w:hAnsiTheme="minorBidi"/>
                <w:b/>
                <w:bCs/>
                <w:sz w:val="24"/>
                <w:szCs w:val="24"/>
                <w:u w:val="single"/>
                <w:rtl/>
              </w:rPr>
            </w:pPr>
            <w:r w:rsidRPr="00C53B46">
              <w:rPr>
                <w:rFonts w:asciiTheme="minorBidi" w:hAnsiTheme="minorBidi"/>
                <w:b/>
                <w:bCs/>
                <w:sz w:val="24"/>
                <w:szCs w:val="24"/>
                <w:u w:val="single"/>
                <w:rtl/>
              </w:rPr>
              <w:t>التعريفات</w:t>
            </w:r>
          </w:p>
          <w:p w:rsidR="00E931B8" w:rsidRPr="00C53B46" w:rsidRDefault="00E931B8" w:rsidP="00E9199D">
            <w:pPr>
              <w:tabs>
                <w:tab w:val="num" w:pos="-1"/>
              </w:tabs>
              <w:jc w:val="both"/>
              <w:rPr>
                <w:rFonts w:asciiTheme="minorBidi" w:hAnsiTheme="minorBidi"/>
                <w:sz w:val="24"/>
                <w:szCs w:val="24"/>
                <w:rtl/>
              </w:rPr>
            </w:pPr>
          </w:p>
          <w:p w:rsidR="00E931B8" w:rsidRPr="00C53B46" w:rsidRDefault="00E931B8" w:rsidP="00E9199D">
            <w:pPr>
              <w:tabs>
                <w:tab w:val="num" w:pos="-1"/>
              </w:tabs>
              <w:jc w:val="both"/>
              <w:rPr>
                <w:rFonts w:asciiTheme="minorBidi" w:hAnsiTheme="minorBidi"/>
                <w:sz w:val="24"/>
                <w:szCs w:val="24"/>
                <w:rtl/>
              </w:rPr>
            </w:pPr>
            <w:r w:rsidRPr="00C53B46">
              <w:rPr>
                <w:rFonts w:asciiTheme="minorBidi" w:hAnsiTheme="minorBidi"/>
                <w:sz w:val="24"/>
                <w:szCs w:val="24"/>
                <w:rtl/>
              </w:rPr>
              <w:t>1-1</w:t>
            </w:r>
            <w:r w:rsidRPr="00C53B46">
              <w:rPr>
                <w:rFonts w:asciiTheme="minorBidi" w:hAnsiTheme="minorBidi"/>
                <w:sz w:val="24"/>
                <w:szCs w:val="24"/>
                <w:rtl/>
              </w:rPr>
              <w:tab/>
              <w:t>الكلمات والمصطلحات الأتية ستكون لها المعاني المدرجة ازاء كل منها:</w:t>
            </w:r>
          </w:p>
          <w:p w:rsidR="00E931B8" w:rsidRPr="00C53B46" w:rsidRDefault="00E931B8" w:rsidP="00E9199D">
            <w:pPr>
              <w:jc w:val="both"/>
              <w:rPr>
                <w:rFonts w:asciiTheme="minorBidi" w:hAnsiTheme="minorBidi"/>
                <w:sz w:val="24"/>
                <w:szCs w:val="24"/>
                <w:rtl/>
              </w:rPr>
            </w:pPr>
          </w:p>
          <w:p w:rsidR="00E931B8" w:rsidRPr="00C53B46" w:rsidRDefault="00E931B8" w:rsidP="00E9199D">
            <w:pPr>
              <w:jc w:val="both"/>
              <w:rPr>
                <w:rFonts w:asciiTheme="minorBidi" w:hAnsiTheme="minorBidi"/>
                <w:sz w:val="24"/>
                <w:szCs w:val="24"/>
              </w:rPr>
            </w:pPr>
          </w:p>
          <w:p w:rsidR="00E931B8" w:rsidRPr="00C53B46" w:rsidRDefault="00E931B8" w:rsidP="00E9199D">
            <w:pPr>
              <w:jc w:val="both"/>
              <w:rPr>
                <w:rFonts w:asciiTheme="minorBidi" w:hAnsiTheme="minorBidi"/>
                <w:sz w:val="24"/>
                <w:szCs w:val="24"/>
              </w:rPr>
            </w:pPr>
            <w:r w:rsidRPr="00C53B46">
              <w:rPr>
                <w:rFonts w:asciiTheme="minorBidi" w:hAnsiTheme="minorBidi"/>
                <w:sz w:val="24"/>
                <w:szCs w:val="24"/>
                <w:rtl/>
              </w:rPr>
              <w:t>(أ)</w:t>
            </w:r>
            <w:r w:rsidRPr="00C53B46">
              <w:rPr>
                <w:rFonts w:asciiTheme="minorBidi" w:hAnsiTheme="minorBidi"/>
                <w:sz w:val="24"/>
                <w:szCs w:val="24"/>
                <w:rtl/>
              </w:rPr>
              <w:tab/>
              <w:t>"العقد" يعني الاتفاقية المبرمة بين الطرفين (المشتري و المجهز)، بالإضافة إلى وثائق العقد،  بما فيها جميع الوثائق الملحقة والمتممة، وأية وثائق أخرى المشار إليها هنا.</w:t>
            </w:r>
          </w:p>
          <w:p w:rsidR="00E931B8" w:rsidRPr="00C53B46" w:rsidRDefault="00E931B8" w:rsidP="00E9199D">
            <w:pPr>
              <w:jc w:val="both"/>
              <w:rPr>
                <w:rFonts w:asciiTheme="minorBidi" w:hAnsiTheme="minorBidi"/>
                <w:sz w:val="24"/>
                <w:szCs w:val="24"/>
                <w:lang w:bidi="ar-IQ"/>
              </w:rPr>
            </w:pPr>
          </w:p>
          <w:p w:rsidR="00E931B8" w:rsidRPr="00C53B46" w:rsidRDefault="00E931B8" w:rsidP="00E9199D">
            <w:pPr>
              <w:jc w:val="both"/>
              <w:rPr>
                <w:rFonts w:asciiTheme="minorBidi" w:hAnsiTheme="minorBidi"/>
                <w:sz w:val="24"/>
                <w:szCs w:val="24"/>
              </w:rPr>
            </w:pPr>
            <w:r w:rsidRPr="00C53B46">
              <w:rPr>
                <w:rFonts w:asciiTheme="minorBidi" w:hAnsiTheme="minorBidi"/>
                <w:sz w:val="24"/>
                <w:szCs w:val="24"/>
                <w:rtl/>
              </w:rPr>
              <w:t>(ب)</w:t>
            </w:r>
            <w:r w:rsidRPr="00C53B46">
              <w:rPr>
                <w:rFonts w:asciiTheme="minorBidi" w:hAnsiTheme="minorBidi"/>
                <w:sz w:val="24"/>
                <w:szCs w:val="24"/>
                <w:rtl/>
              </w:rPr>
              <w:tab/>
              <w:t>"وثائق العقد" تعني الوثائق المدرجة في اتفاقية العقد، بما في ذلك التعديلات.</w:t>
            </w:r>
          </w:p>
          <w:p w:rsidR="00E931B8" w:rsidRPr="00C53B46" w:rsidRDefault="00E931B8" w:rsidP="00E9199D">
            <w:pPr>
              <w:jc w:val="both"/>
              <w:rPr>
                <w:rFonts w:asciiTheme="minorBidi" w:hAnsiTheme="minorBidi"/>
                <w:sz w:val="24"/>
                <w:szCs w:val="24"/>
              </w:rPr>
            </w:pPr>
          </w:p>
          <w:p w:rsidR="00E931B8" w:rsidRPr="00C53B46" w:rsidRDefault="00E931B8" w:rsidP="00E9199D">
            <w:pPr>
              <w:jc w:val="both"/>
              <w:rPr>
                <w:rFonts w:asciiTheme="minorBidi" w:hAnsiTheme="minorBidi"/>
                <w:sz w:val="24"/>
                <w:szCs w:val="24"/>
              </w:rPr>
            </w:pPr>
            <w:r w:rsidRPr="00C53B46">
              <w:rPr>
                <w:rFonts w:asciiTheme="minorBidi" w:hAnsiTheme="minorBidi"/>
                <w:sz w:val="24"/>
                <w:szCs w:val="24"/>
                <w:rtl/>
              </w:rPr>
              <w:t>(ج)</w:t>
            </w:r>
            <w:r w:rsidRPr="00C53B46">
              <w:rPr>
                <w:rFonts w:asciiTheme="minorBidi" w:hAnsiTheme="minorBidi"/>
                <w:sz w:val="24"/>
                <w:szCs w:val="24"/>
                <w:rtl/>
              </w:rPr>
              <w:tab/>
              <w:t>"سعر العقد" تعني المبلغ الذي يدفع للمجهز والمحدد في العقد، وهو قابل للزيادة أو النقصان أو التعديل بحسب بنود العقد.</w:t>
            </w:r>
          </w:p>
          <w:p w:rsidR="00E931B8" w:rsidRPr="00C53B46" w:rsidRDefault="00E931B8" w:rsidP="00E9199D">
            <w:pPr>
              <w:jc w:val="both"/>
              <w:rPr>
                <w:rFonts w:asciiTheme="minorBidi" w:hAnsiTheme="minorBidi"/>
                <w:sz w:val="24"/>
                <w:szCs w:val="24"/>
              </w:rPr>
            </w:pPr>
          </w:p>
          <w:p w:rsidR="00E931B8" w:rsidRPr="00C53B46" w:rsidRDefault="00E931B8" w:rsidP="00E9199D">
            <w:pPr>
              <w:jc w:val="both"/>
              <w:rPr>
                <w:rFonts w:asciiTheme="minorBidi" w:hAnsiTheme="minorBidi"/>
                <w:sz w:val="24"/>
                <w:szCs w:val="24"/>
              </w:rPr>
            </w:pPr>
            <w:r w:rsidRPr="00C53B46">
              <w:rPr>
                <w:rFonts w:asciiTheme="minorBidi" w:hAnsiTheme="minorBidi"/>
                <w:sz w:val="24"/>
                <w:szCs w:val="24"/>
                <w:rtl/>
              </w:rPr>
              <w:t>(د)</w:t>
            </w:r>
            <w:r w:rsidRPr="00C53B46">
              <w:rPr>
                <w:rFonts w:asciiTheme="minorBidi" w:hAnsiTheme="minorBidi"/>
                <w:sz w:val="24"/>
                <w:szCs w:val="24"/>
                <w:rtl/>
              </w:rPr>
              <w:tab/>
              <w:t>"اليوم"، يعني يوماً في التقويم الميلادي</w:t>
            </w:r>
          </w:p>
          <w:p w:rsidR="00E931B8" w:rsidRPr="00C53B46" w:rsidRDefault="00E931B8" w:rsidP="00E9199D">
            <w:pPr>
              <w:jc w:val="both"/>
              <w:rPr>
                <w:rFonts w:asciiTheme="minorBidi" w:hAnsiTheme="minorBidi"/>
                <w:sz w:val="24"/>
                <w:szCs w:val="24"/>
              </w:rPr>
            </w:pPr>
          </w:p>
          <w:p w:rsidR="00E931B8" w:rsidRPr="00C53B46" w:rsidRDefault="00E931B8" w:rsidP="00E9199D">
            <w:pPr>
              <w:jc w:val="both"/>
              <w:rPr>
                <w:rFonts w:asciiTheme="minorBidi" w:hAnsiTheme="minorBidi"/>
                <w:sz w:val="24"/>
                <w:szCs w:val="24"/>
              </w:rPr>
            </w:pPr>
            <w:r w:rsidRPr="00C53B46">
              <w:rPr>
                <w:rFonts w:asciiTheme="minorBidi" w:hAnsiTheme="minorBidi"/>
                <w:sz w:val="24"/>
                <w:szCs w:val="24"/>
                <w:rtl/>
              </w:rPr>
              <w:t>(ه)</w:t>
            </w:r>
            <w:r w:rsidRPr="00C53B46">
              <w:rPr>
                <w:rFonts w:asciiTheme="minorBidi" w:hAnsiTheme="minorBidi"/>
                <w:sz w:val="24"/>
                <w:szCs w:val="24"/>
                <w:rtl/>
              </w:rPr>
              <w:tab/>
              <w:t>"الاكمال" معناها استكمال المجهز للخدمات المتصلة بالعقد بما يتوافق مع الشروط والبنود المدرجة في العقد.</w:t>
            </w:r>
          </w:p>
          <w:p w:rsidR="00E931B8" w:rsidRPr="00C53B46" w:rsidRDefault="00E931B8" w:rsidP="00E9199D">
            <w:pPr>
              <w:jc w:val="both"/>
              <w:rPr>
                <w:rFonts w:asciiTheme="minorBidi" w:hAnsiTheme="minorBidi"/>
                <w:sz w:val="24"/>
                <w:szCs w:val="24"/>
              </w:rPr>
            </w:pPr>
          </w:p>
          <w:p w:rsidR="00E931B8" w:rsidRPr="00C53B46" w:rsidRDefault="00E931B8" w:rsidP="00E9199D">
            <w:pPr>
              <w:jc w:val="both"/>
              <w:rPr>
                <w:rFonts w:asciiTheme="minorBidi" w:hAnsiTheme="minorBidi"/>
                <w:sz w:val="24"/>
                <w:szCs w:val="24"/>
                <w:rtl/>
              </w:rPr>
            </w:pPr>
            <w:r w:rsidRPr="00C53B46">
              <w:rPr>
                <w:rFonts w:asciiTheme="minorBidi" w:hAnsiTheme="minorBidi"/>
                <w:sz w:val="24"/>
                <w:szCs w:val="24"/>
                <w:rtl/>
              </w:rPr>
              <w:t>(و)</w:t>
            </w:r>
            <w:r w:rsidRPr="00C53B46">
              <w:rPr>
                <w:rFonts w:asciiTheme="minorBidi" w:hAnsiTheme="minorBidi"/>
                <w:sz w:val="24"/>
                <w:szCs w:val="24"/>
                <w:rtl/>
              </w:rPr>
              <w:tab/>
              <w:t>"السلع" معناها البضائع والمواد الخام والآليات والمعدات و/أو المواد الأخرى التي يجب على المجهز أن يؤمنها للمشتري بموجب العقد.</w:t>
            </w:r>
          </w:p>
          <w:p w:rsidR="00E931B8" w:rsidRPr="00C53B46" w:rsidRDefault="00E931B8" w:rsidP="00E9199D">
            <w:pPr>
              <w:jc w:val="both"/>
              <w:rPr>
                <w:rFonts w:asciiTheme="minorBidi" w:hAnsiTheme="minorBidi"/>
                <w:sz w:val="24"/>
                <w:szCs w:val="24"/>
                <w:rtl/>
              </w:rPr>
            </w:pPr>
          </w:p>
          <w:p w:rsidR="00E931B8" w:rsidRPr="00C53B46" w:rsidRDefault="00E931B8" w:rsidP="00E9199D">
            <w:pPr>
              <w:jc w:val="both"/>
              <w:rPr>
                <w:rFonts w:asciiTheme="minorBidi" w:hAnsiTheme="minorBidi"/>
                <w:sz w:val="24"/>
                <w:szCs w:val="24"/>
                <w:rtl/>
              </w:rPr>
            </w:pPr>
            <w:r w:rsidRPr="00C53B46">
              <w:rPr>
                <w:rFonts w:asciiTheme="minorBidi" w:hAnsiTheme="minorBidi"/>
                <w:sz w:val="24"/>
                <w:szCs w:val="24"/>
                <w:rtl/>
              </w:rPr>
              <w:t>(ز)</w:t>
            </w:r>
            <w:r w:rsidRPr="00C53B46">
              <w:rPr>
                <w:rFonts w:asciiTheme="minorBidi" w:hAnsiTheme="minorBidi"/>
                <w:sz w:val="24"/>
                <w:szCs w:val="24"/>
                <w:rtl/>
              </w:rPr>
              <w:tab/>
              <w:t xml:space="preserve"> "دولة المشتري" تعني الدولة المحددة في الشروط الخاصة بالعقد.</w:t>
            </w:r>
          </w:p>
          <w:p w:rsidR="00E931B8" w:rsidRPr="00C53B46" w:rsidRDefault="00E931B8" w:rsidP="00E9199D">
            <w:pPr>
              <w:jc w:val="both"/>
              <w:rPr>
                <w:rFonts w:asciiTheme="minorBidi" w:hAnsiTheme="minorBidi"/>
                <w:sz w:val="24"/>
                <w:szCs w:val="24"/>
                <w:rtl/>
              </w:rPr>
            </w:pPr>
          </w:p>
          <w:p w:rsidR="00E931B8" w:rsidRPr="00C53B46" w:rsidRDefault="00E931B8" w:rsidP="00E9199D">
            <w:pPr>
              <w:jc w:val="both"/>
              <w:rPr>
                <w:rFonts w:asciiTheme="minorBidi" w:hAnsiTheme="minorBidi"/>
                <w:sz w:val="24"/>
                <w:szCs w:val="24"/>
                <w:rtl/>
              </w:rPr>
            </w:pPr>
            <w:r w:rsidRPr="00C53B46">
              <w:rPr>
                <w:rFonts w:asciiTheme="minorBidi" w:hAnsiTheme="minorBidi"/>
                <w:sz w:val="24"/>
                <w:szCs w:val="24"/>
                <w:rtl/>
              </w:rPr>
              <w:t>(ح)</w:t>
            </w:r>
            <w:r w:rsidRPr="00C53B46">
              <w:rPr>
                <w:rFonts w:asciiTheme="minorBidi" w:hAnsiTheme="minorBidi"/>
                <w:sz w:val="24"/>
                <w:szCs w:val="24"/>
                <w:rtl/>
              </w:rPr>
              <w:tab/>
              <w:t>"المشتري" تعني (الوزارة/الدائرة) المشترية للسلع والخدمات المتصلة بها، كما هي مبينة في الشروط الخاصة بالعقد.</w:t>
            </w:r>
          </w:p>
          <w:p w:rsidR="00E931B8" w:rsidRPr="00C53B46" w:rsidRDefault="00E931B8" w:rsidP="00E9199D">
            <w:pPr>
              <w:jc w:val="both"/>
              <w:rPr>
                <w:rFonts w:asciiTheme="minorBidi" w:hAnsiTheme="minorBidi"/>
                <w:sz w:val="24"/>
                <w:szCs w:val="24"/>
                <w:rtl/>
              </w:rPr>
            </w:pPr>
          </w:p>
          <w:p w:rsidR="00E931B8" w:rsidRPr="00C53B46" w:rsidRDefault="00E931B8" w:rsidP="00E9199D">
            <w:pPr>
              <w:jc w:val="both"/>
              <w:rPr>
                <w:rFonts w:asciiTheme="minorBidi" w:hAnsiTheme="minorBidi"/>
                <w:sz w:val="24"/>
                <w:szCs w:val="24"/>
              </w:rPr>
            </w:pPr>
            <w:r w:rsidRPr="00C53B46">
              <w:rPr>
                <w:rFonts w:asciiTheme="minorBidi" w:hAnsiTheme="minorBidi"/>
                <w:sz w:val="24"/>
                <w:szCs w:val="24"/>
                <w:rtl/>
              </w:rPr>
              <w:t>(ط)</w:t>
            </w:r>
            <w:r w:rsidRPr="00C53B46">
              <w:rPr>
                <w:rFonts w:asciiTheme="minorBidi" w:hAnsiTheme="minorBidi"/>
                <w:sz w:val="24"/>
                <w:szCs w:val="24"/>
                <w:rtl/>
              </w:rPr>
              <w:tab/>
              <w:t>"الخدمات المتصلة" تعني الخدمات المرافقة لتجهيز السلع، مثل التأمين والتركيب والتدريب والصيانة المبدئية وغيرها من التزامات المجهز بموجب العقد.</w:t>
            </w:r>
          </w:p>
          <w:p w:rsidR="00E931B8" w:rsidRPr="00C53B46" w:rsidRDefault="00E931B8" w:rsidP="00E9199D">
            <w:pPr>
              <w:jc w:val="both"/>
              <w:rPr>
                <w:rFonts w:asciiTheme="minorBidi" w:hAnsiTheme="minorBidi"/>
                <w:sz w:val="24"/>
                <w:szCs w:val="24"/>
              </w:rPr>
            </w:pPr>
          </w:p>
          <w:p w:rsidR="00E931B8" w:rsidRPr="00C53B46" w:rsidRDefault="00E931B8" w:rsidP="00E9199D">
            <w:pPr>
              <w:jc w:val="both"/>
              <w:rPr>
                <w:rFonts w:asciiTheme="minorBidi" w:hAnsiTheme="minorBidi"/>
                <w:sz w:val="24"/>
                <w:szCs w:val="24"/>
              </w:rPr>
            </w:pPr>
            <w:r w:rsidRPr="00C53B46">
              <w:rPr>
                <w:rFonts w:asciiTheme="minorBidi" w:hAnsiTheme="minorBidi"/>
                <w:sz w:val="24"/>
                <w:szCs w:val="24"/>
                <w:rtl/>
              </w:rPr>
              <w:t>(ي)</w:t>
            </w:r>
            <w:r w:rsidRPr="00C53B46">
              <w:rPr>
                <w:rFonts w:asciiTheme="minorBidi" w:hAnsiTheme="minorBidi"/>
                <w:sz w:val="24"/>
                <w:szCs w:val="24"/>
                <w:rtl/>
              </w:rPr>
              <w:tab/>
              <w:t xml:space="preserve">"المقاول الثانوي" تعني أي شخص طبيعي، أو أي مؤسسة حكومية أو خاصة، أو خليط من الاثنين، يقوم بالتعاقد مع المجهز لتأمين جزء من السلع المطلوبة أو تنفيذ أي جزء من الخدمات المتصلة بها.  </w:t>
            </w:r>
          </w:p>
          <w:p w:rsidR="00E931B8" w:rsidRPr="00C53B46" w:rsidRDefault="00E931B8" w:rsidP="00E9199D">
            <w:pPr>
              <w:jc w:val="both"/>
              <w:rPr>
                <w:rFonts w:asciiTheme="minorBidi" w:hAnsiTheme="minorBidi"/>
                <w:sz w:val="24"/>
                <w:szCs w:val="24"/>
              </w:rPr>
            </w:pPr>
          </w:p>
          <w:p w:rsidR="00E931B8" w:rsidRPr="00C53B46" w:rsidRDefault="00E931B8" w:rsidP="00E9199D">
            <w:pPr>
              <w:jc w:val="both"/>
              <w:rPr>
                <w:rFonts w:asciiTheme="minorBidi" w:hAnsiTheme="minorBidi"/>
                <w:sz w:val="24"/>
                <w:szCs w:val="24"/>
              </w:rPr>
            </w:pPr>
            <w:r w:rsidRPr="00C53B46">
              <w:rPr>
                <w:rFonts w:asciiTheme="minorBidi" w:hAnsiTheme="minorBidi"/>
                <w:sz w:val="24"/>
                <w:szCs w:val="24"/>
                <w:rtl/>
              </w:rPr>
              <w:t>(ك)</w:t>
            </w:r>
            <w:r w:rsidRPr="00C53B46">
              <w:rPr>
                <w:rFonts w:asciiTheme="minorBidi" w:hAnsiTheme="minorBidi"/>
                <w:sz w:val="24"/>
                <w:szCs w:val="24"/>
                <w:rtl/>
              </w:rPr>
              <w:tab/>
              <w:t xml:space="preserve">"المجهز" هو أي شخص طبيعي، أو أية مؤسسة حكومية أو خاصة، أو خليط من الاثنين، الذي تمت الموافقة على عطائه من المشتري وتم تسميته في العقد. </w:t>
            </w:r>
          </w:p>
          <w:p w:rsidR="00E931B8" w:rsidRPr="00C53B46" w:rsidRDefault="00E931B8" w:rsidP="00E9199D">
            <w:pPr>
              <w:jc w:val="both"/>
              <w:rPr>
                <w:rFonts w:asciiTheme="minorBidi" w:hAnsiTheme="minorBidi"/>
                <w:sz w:val="24"/>
                <w:szCs w:val="24"/>
              </w:rPr>
            </w:pPr>
          </w:p>
          <w:p w:rsidR="00E931B8" w:rsidRPr="00C53B46" w:rsidRDefault="00E931B8" w:rsidP="00E9199D">
            <w:pPr>
              <w:jc w:val="both"/>
              <w:rPr>
                <w:rFonts w:asciiTheme="minorBidi" w:hAnsiTheme="minorBidi"/>
                <w:sz w:val="24"/>
                <w:szCs w:val="24"/>
                <w:rtl/>
              </w:rPr>
            </w:pPr>
            <w:r w:rsidRPr="00C53B46">
              <w:rPr>
                <w:rFonts w:asciiTheme="minorBidi" w:hAnsiTheme="minorBidi"/>
                <w:sz w:val="24"/>
                <w:szCs w:val="24"/>
                <w:rtl/>
              </w:rPr>
              <w:t>(ل)</w:t>
            </w:r>
            <w:r w:rsidRPr="00C53B46">
              <w:rPr>
                <w:rFonts w:asciiTheme="minorBidi" w:hAnsiTheme="minorBidi"/>
                <w:sz w:val="24"/>
                <w:szCs w:val="24"/>
                <w:rtl/>
              </w:rPr>
              <w:tab/>
            </w:r>
            <w:r w:rsidRPr="00C53B46">
              <w:rPr>
                <w:rFonts w:asciiTheme="minorBidi" w:hAnsiTheme="minorBidi"/>
                <w:b/>
                <w:bCs/>
                <w:sz w:val="24"/>
                <w:szCs w:val="24"/>
                <w:rtl/>
              </w:rPr>
              <w:t>موقع التسليم</w:t>
            </w:r>
            <w:r w:rsidRPr="00C53B46">
              <w:rPr>
                <w:rFonts w:asciiTheme="minorBidi" w:hAnsiTheme="minorBidi"/>
                <w:sz w:val="24"/>
                <w:szCs w:val="24"/>
                <w:rtl/>
              </w:rPr>
              <w:t xml:space="preserve"> هو المكان المذكور في الشروط الخاصة بالعقد.</w:t>
            </w:r>
          </w:p>
          <w:p w:rsidR="00E931B8" w:rsidRPr="00C53B46" w:rsidRDefault="00E931B8" w:rsidP="00E9199D">
            <w:pPr>
              <w:jc w:val="both"/>
              <w:rPr>
                <w:rFonts w:asciiTheme="minorBidi" w:hAnsiTheme="minorBidi"/>
                <w:rtl/>
                <w:lang w:bidi="ar-IQ"/>
              </w:rPr>
            </w:pPr>
          </w:p>
          <w:p w:rsidR="00E931B8" w:rsidRPr="00C53B46" w:rsidRDefault="00E931B8" w:rsidP="00E9199D">
            <w:pPr>
              <w:jc w:val="both"/>
              <w:rPr>
                <w:rFonts w:asciiTheme="minorBidi" w:hAnsiTheme="minorBidi"/>
                <w:rtl/>
                <w:lang w:bidi="ar-IQ"/>
              </w:rPr>
            </w:pPr>
          </w:p>
          <w:p w:rsidR="00E931B8" w:rsidRPr="00C53B46" w:rsidRDefault="00E931B8" w:rsidP="00E9199D">
            <w:pPr>
              <w:jc w:val="both"/>
              <w:rPr>
                <w:rFonts w:asciiTheme="minorBidi" w:hAnsiTheme="minorBidi"/>
                <w:rtl/>
                <w:lang w:bidi="ar-IQ"/>
              </w:rPr>
            </w:pPr>
          </w:p>
          <w:p w:rsidR="00E931B8" w:rsidRPr="00C53B46" w:rsidRDefault="00E931B8" w:rsidP="00E9199D">
            <w:pPr>
              <w:jc w:val="both"/>
              <w:rPr>
                <w:rFonts w:asciiTheme="minorBidi" w:hAnsiTheme="minorBidi"/>
                <w:rtl/>
                <w:lang w:bidi="ar-IQ"/>
              </w:rPr>
            </w:pPr>
          </w:p>
          <w:p w:rsidR="00E931B8" w:rsidRPr="00C53B46" w:rsidRDefault="00E931B8" w:rsidP="00E9199D">
            <w:pPr>
              <w:jc w:val="both"/>
              <w:rPr>
                <w:rFonts w:asciiTheme="minorBidi" w:hAnsiTheme="minorBidi"/>
                <w:rtl/>
                <w:lang w:bidi="ar-IQ"/>
              </w:rPr>
            </w:pPr>
          </w:p>
          <w:p w:rsidR="00E931B8" w:rsidRPr="00C53B46" w:rsidRDefault="00E931B8" w:rsidP="00E9199D">
            <w:pPr>
              <w:tabs>
                <w:tab w:val="left" w:pos="2666"/>
              </w:tabs>
              <w:jc w:val="both"/>
              <w:rPr>
                <w:rFonts w:asciiTheme="minorBidi" w:hAnsiTheme="minorBidi"/>
                <w:sz w:val="24"/>
                <w:szCs w:val="24"/>
                <w:rtl/>
              </w:rPr>
            </w:pPr>
          </w:p>
          <w:p w:rsidR="00E931B8" w:rsidRPr="00C53B46" w:rsidRDefault="00E931B8" w:rsidP="00E9199D">
            <w:pPr>
              <w:tabs>
                <w:tab w:val="num" w:pos="-1"/>
              </w:tabs>
              <w:jc w:val="both"/>
              <w:rPr>
                <w:rFonts w:asciiTheme="minorBidi" w:hAnsiTheme="minorBidi"/>
                <w:b/>
                <w:bCs/>
                <w:sz w:val="24"/>
                <w:szCs w:val="24"/>
                <w:rtl/>
              </w:rPr>
            </w:pPr>
            <w:r w:rsidRPr="00C53B46">
              <w:rPr>
                <w:rFonts w:asciiTheme="minorBidi" w:hAnsiTheme="minorBidi"/>
                <w:b/>
                <w:bCs/>
                <w:sz w:val="24"/>
                <w:szCs w:val="24"/>
                <w:rtl/>
              </w:rPr>
              <w:br w:type="page"/>
              <w:t>2.</w:t>
            </w:r>
            <w:r w:rsidRPr="00C53B46">
              <w:rPr>
                <w:rFonts w:asciiTheme="minorBidi" w:hAnsiTheme="minorBidi"/>
                <w:b/>
                <w:bCs/>
                <w:sz w:val="24"/>
                <w:szCs w:val="24"/>
                <w:rtl/>
              </w:rPr>
              <w:tab/>
            </w:r>
            <w:r w:rsidRPr="00C53B46">
              <w:rPr>
                <w:rFonts w:asciiTheme="minorBidi" w:hAnsiTheme="minorBidi"/>
                <w:b/>
                <w:bCs/>
                <w:sz w:val="24"/>
                <w:szCs w:val="24"/>
                <w:u w:val="single"/>
                <w:rtl/>
              </w:rPr>
              <w:t>وثائق العقد</w:t>
            </w:r>
          </w:p>
          <w:p w:rsidR="00E931B8" w:rsidRPr="00C53B46" w:rsidRDefault="00E931B8" w:rsidP="00E9199D">
            <w:pPr>
              <w:tabs>
                <w:tab w:val="num" w:pos="-1"/>
              </w:tabs>
              <w:jc w:val="both"/>
              <w:rPr>
                <w:rFonts w:asciiTheme="minorBidi" w:hAnsiTheme="minorBidi"/>
                <w:sz w:val="24"/>
                <w:szCs w:val="24"/>
                <w:rtl/>
              </w:rPr>
            </w:pPr>
          </w:p>
          <w:p w:rsidR="00E931B8" w:rsidRPr="00C53B46" w:rsidRDefault="00E931B8" w:rsidP="00E9199D">
            <w:pPr>
              <w:tabs>
                <w:tab w:val="num" w:pos="-1"/>
              </w:tabs>
              <w:jc w:val="both"/>
              <w:rPr>
                <w:rFonts w:asciiTheme="minorBidi" w:hAnsiTheme="minorBidi"/>
                <w:sz w:val="24"/>
                <w:szCs w:val="24"/>
                <w:rtl/>
              </w:rPr>
            </w:pPr>
            <w:r w:rsidRPr="00C53B46">
              <w:rPr>
                <w:rFonts w:asciiTheme="minorBidi" w:hAnsiTheme="minorBidi"/>
                <w:sz w:val="24"/>
                <w:szCs w:val="24"/>
                <w:rtl/>
              </w:rPr>
              <w:t>2-1</w:t>
            </w:r>
            <w:r w:rsidRPr="00C53B46">
              <w:rPr>
                <w:rFonts w:asciiTheme="minorBidi" w:hAnsiTheme="minorBidi"/>
                <w:sz w:val="24"/>
                <w:szCs w:val="24"/>
                <w:rtl/>
              </w:rPr>
              <w:tab/>
              <w:t>أن جميع الوثائق المكونة للعقد . (وجميع أجزائها) بحسب ترتيبها في العقد مترابطة ومتكاملة ويفسر بعضها البعض, و تتم قراءة العقد كوحدة متكاملة.</w:t>
            </w:r>
          </w:p>
          <w:p w:rsidR="00E931B8" w:rsidRPr="00C53B46" w:rsidRDefault="00E931B8" w:rsidP="00E9199D">
            <w:pPr>
              <w:tabs>
                <w:tab w:val="num" w:pos="-1"/>
              </w:tabs>
              <w:jc w:val="both"/>
              <w:rPr>
                <w:rFonts w:asciiTheme="minorBidi" w:hAnsiTheme="minorBidi"/>
                <w:sz w:val="24"/>
                <w:szCs w:val="24"/>
                <w:rtl/>
              </w:rPr>
            </w:pPr>
          </w:p>
          <w:p w:rsidR="00E931B8" w:rsidRPr="00C53B46" w:rsidRDefault="00E931B8" w:rsidP="00E9199D">
            <w:pPr>
              <w:tabs>
                <w:tab w:val="num" w:pos="-1"/>
              </w:tabs>
              <w:jc w:val="both"/>
              <w:rPr>
                <w:rFonts w:asciiTheme="minorBidi" w:hAnsiTheme="minorBidi"/>
                <w:b/>
                <w:bCs/>
                <w:sz w:val="24"/>
                <w:szCs w:val="24"/>
                <w:rtl/>
              </w:rPr>
            </w:pPr>
            <w:r w:rsidRPr="00C53B46">
              <w:rPr>
                <w:rFonts w:asciiTheme="minorBidi" w:hAnsiTheme="minorBidi"/>
                <w:b/>
                <w:bCs/>
                <w:sz w:val="24"/>
                <w:szCs w:val="24"/>
                <w:rtl/>
              </w:rPr>
              <w:t>3.</w:t>
            </w:r>
            <w:r w:rsidRPr="00C53B46">
              <w:rPr>
                <w:rFonts w:asciiTheme="minorBidi" w:hAnsiTheme="minorBidi"/>
                <w:b/>
                <w:bCs/>
                <w:sz w:val="24"/>
                <w:szCs w:val="24"/>
                <w:rtl/>
              </w:rPr>
              <w:tab/>
            </w:r>
            <w:r w:rsidRPr="00C53B46">
              <w:rPr>
                <w:rFonts w:asciiTheme="minorBidi" w:hAnsiTheme="minorBidi"/>
                <w:b/>
                <w:bCs/>
                <w:sz w:val="24"/>
                <w:szCs w:val="24"/>
                <w:u w:val="single"/>
                <w:rtl/>
              </w:rPr>
              <w:t>الفساد و الاحتيال</w:t>
            </w:r>
          </w:p>
          <w:p w:rsidR="00E931B8" w:rsidRPr="00C53B46" w:rsidRDefault="00E931B8" w:rsidP="00E9199D">
            <w:pPr>
              <w:jc w:val="both"/>
              <w:rPr>
                <w:rFonts w:asciiTheme="minorBidi" w:hAnsiTheme="minorBidi"/>
                <w:sz w:val="24"/>
                <w:szCs w:val="24"/>
                <w:rtl/>
              </w:rPr>
            </w:pPr>
            <w:r w:rsidRPr="00C53B46">
              <w:rPr>
                <w:rFonts w:asciiTheme="minorBidi" w:hAnsiTheme="minorBidi"/>
                <w:sz w:val="24"/>
                <w:szCs w:val="24"/>
                <w:rtl/>
              </w:rPr>
              <w:t xml:space="preserve">          اذا توصل المشتري الى قناعة تامة بقيام المجهز باي من ممارسات الاحتيال أو الفساد أو التواطؤ أو القهر أو  الاعاقة خلال اجراءات التنافس او تنفيذ العقد , فللمشتري الحق وبعد( 14) يوما من توجيه أنذار بذلك الى المجهز ايقاف عمل المجهز والغاء العقد ويتم تطبيق احكام المادة (35) الفقرة (35-1) منها.  </w:t>
            </w:r>
          </w:p>
          <w:p w:rsidR="00E931B8" w:rsidRPr="00C53B46" w:rsidRDefault="00E931B8" w:rsidP="00E9199D">
            <w:pPr>
              <w:tabs>
                <w:tab w:val="num" w:pos="-1"/>
              </w:tabs>
              <w:jc w:val="both"/>
              <w:rPr>
                <w:rFonts w:asciiTheme="minorBidi" w:hAnsiTheme="minorBidi"/>
                <w:sz w:val="24"/>
                <w:szCs w:val="24"/>
                <w:rtl/>
              </w:rPr>
            </w:pPr>
          </w:p>
          <w:p w:rsidR="00E931B8" w:rsidRPr="00C53B46" w:rsidRDefault="00E931B8" w:rsidP="00E9199D">
            <w:pPr>
              <w:tabs>
                <w:tab w:val="num" w:pos="-1"/>
              </w:tabs>
              <w:jc w:val="both"/>
              <w:rPr>
                <w:rFonts w:asciiTheme="minorBidi" w:hAnsiTheme="minorBidi"/>
                <w:sz w:val="24"/>
                <w:szCs w:val="24"/>
                <w:rtl/>
              </w:rPr>
            </w:pPr>
            <w:r w:rsidRPr="00C53B46">
              <w:rPr>
                <w:rFonts w:asciiTheme="minorBidi" w:hAnsiTheme="minorBidi"/>
                <w:sz w:val="24"/>
                <w:szCs w:val="24"/>
                <w:rtl/>
              </w:rPr>
              <w:t>3-1</w:t>
            </w:r>
            <w:r w:rsidRPr="00C53B46">
              <w:rPr>
                <w:rFonts w:asciiTheme="minorBidi" w:hAnsiTheme="minorBidi"/>
                <w:sz w:val="24"/>
                <w:szCs w:val="24"/>
                <w:rtl/>
              </w:rPr>
              <w:tab/>
              <w:t>يشترط المشتري (الوزارة/الدائرة</w:t>
            </w:r>
            <w:r w:rsidRPr="00C53B46">
              <w:rPr>
                <w:rFonts w:asciiTheme="minorBidi" w:hAnsiTheme="minorBidi"/>
                <w:b/>
                <w:bCs/>
                <w:sz w:val="24"/>
                <w:szCs w:val="24"/>
                <w:rtl/>
              </w:rPr>
              <w:t>)</w:t>
            </w:r>
            <w:r w:rsidRPr="00C53B46">
              <w:rPr>
                <w:rFonts w:asciiTheme="minorBidi" w:hAnsiTheme="minorBidi"/>
                <w:sz w:val="24"/>
                <w:szCs w:val="24"/>
                <w:rtl/>
              </w:rPr>
              <w:t xml:space="preserve"> على مقدمي العطاءات، والمجهزين، والمقاولين والمستشارين أن يلتزموا بأعلى معايير الأخلاق المهنية خلال فترة التجهيز وتنفيذ العقد. ولتحقيق هذه السياسة، فإن المشتري:</w:t>
            </w:r>
          </w:p>
          <w:p w:rsidR="00E931B8" w:rsidRPr="00C53B46" w:rsidRDefault="00E931B8" w:rsidP="00E9199D">
            <w:pPr>
              <w:jc w:val="both"/>
              <w:rPr>
                <w:rFonts w:asciiTheme="minorBidi" w:hAnsiTheme="minorBidi"/>
                <w:sz w:val="24"/>
                <w:szCs w:val="24"/>
              </w:rPr>
            </w:pPr>
          </w:p>
          <w:p w:rsidR="00E931B8" w:rsidRPr="00C53B46" w:rsidRDefault="00E931B8" w:rsidP="00E9199D">
            <w:pPr>
              <w:numPr>
                <w:ilvl w:val="0"/>
                <w:numId w:val="36"/>
              </w:numPr>
              <w:tabs>
                <w:tab w:val="clear" w:pos="1079"/>
                <w:tab w:val="num" w:pos="-1"/>
              </w:tabs>
              <w:ind w:left="0" w:firstLine="0"/>
              <w:jc w:val="both"/>
              <w:rPr>
                <w:rFonts w:asciiTheme="minorBidi" w:hAnsiTheme="minorBidi"/>
                <w:sz w:val="24"/>
                <w:szCs w:val="24"/>
                <w:rtl/>
              </w:rPr>
            </w:pPr>
            <w:r w:rsidRPr="00C53B46">
              <w:rPr>
                <w:rFonts w:asciiTheme="minorBidi" w:hAnsiTheme="minorBidi"/>
                <w:sz w:val="24"/>
                <w:szCs w:val="24"/>
                <w:rtl/>
              </w:rPr>
              <w:t>يعرف لغرض هذه الأحكام المصطلحات المدرجة في أدناه كما يأتي:</w:t>
            </w:r>
          </w:p>
          <w:p w:rsidR="00E931B8" w:rsidRPr="00C53B46" w:rsidRDefault="00E931B8" w:rsidP="00E9199D">
            <w:pPr>
              <w:tabs>
                <w:tab w:val="num" w:pos="-1"/>
              </w:tabs>
              <w:jc w:val="both"/>
              <w:rPr>
                <w:rFonts w:asciiTheme="minorBidi" w:hAnsiTheme="minorBidi"/>
                <w:sz w:val="24"/>
                <w:szCs w:val="24"/>
                <w:rtl/>
              </w:rPr>
            </w:pPr>
          </w:p>
          <w:p w:rsidR="00E931B8" w:rsidRPr="00C53B46" w:rsidRDefault="00E931B8" w:rsidP="00E9199D">
            <w:pPr>
              <w:numPr>
                <w:ilvl w:val="1"/>
                <w:numId w:val="36"/>
              </w:numPr>
              <w:ind w:left="0" w:firstLine="0"/>
              <w:jc w:val="both"/>
              <w:rPr>
                <w:rFonts w:asciiTheme="minorBidi" w:hAnsiTheme="minorBidi"/>
                <w:sz w:val="24"/>
                <w:szCs w:val="24"/>
              </w:rPr>
            </w:pPr>
            <w:r w:rsidRPr="00C53B46">
              <w:rPr>
                <w:rFonts w:asciiTheme="minorBidi" w:hAnsiTheme="minorBidi"/>
                <w:sz w:val="24"/>
                <w:szCs w:val="24"/>
                <w:rtl/>
              </w:rPr>
              <w:t>"ممارسة فاسدة" تعني عرض أو إعطاء أو استلام أو استدراج أي شيء ذي قيمة سواء بشكل مباشر أو غير مباشر للتأثير على عمل مسؤول عام</w:t>
            </w:r>
            <w:r w:rsidRPr="00C53B46">
              <w:rPr>
                <w:rStyle w:val="ad"/>
                <w:rFonts w:asciiTheme="minorBidi" w:hAnsiTheme="minorBidi"/>
                <w:sz w:val="24"/>
                <w:szCs w:val="24"/>
                <w:rtl/>
              </w:rPr>
              <w:footnoteReference w:id="1"/>
            </w:r>
            <w:r w:rsidRPr="00C53B46">
              <w:rPr>
                <w:rFonts w:asciiTheme="minorBidi" w:hAnsiTheme="minorBidi"/>
                <w:sz w:val="24"/>
                <w:szCs w:val="24"/>
                <w:rtl/>
              </w:rPr>
              <w:t xml:space="preserve"> في عملية التجهيز أو في تنفيذ العقد؛</w:t>
            </w:r>
          </w:p>
          <w:p w:rsidR="00E931B8" w:rsidRPr="00C53B46" w:rsidRDefault="00E931B8" w:rsidP="00E9199D">
            <w:pPr>
              <w:tabs>
                <w:tab w:val="num" w:pos="2125"/>
              </w:tabs>
              <w:jc w:val="both"/>
              <w:rPr>
                <w:rFonts w:asciiTheme="minorBidi" w:hAnsiTheme="minorBidi"/>
                <w:sz w:val="24"/>
                <w:szCs w:val="24"/>
                <w:rtl/>
              </w:rPr>
            </w:pPr>
          </w:p>
          <w:p w:rsidR="00E931B8" w:rsidRPr="00C53B46" w:rsidRDefault="00E931B8" w:rsidP="00E9199D">
            <w:pPr>
              <w:numPr>
                <w:ilvl w:val="1"/>
                <w:numId w:val="36"/>
              </w:numPr>
              <w:ind w:left="0" w:firstLine="0"/>
              <w:jc w:val="both"/>
              <w:rPr>
                <w:rFonts w:asciiTheme="minorBidi" w:hAnsiTheme="minorBidi"/>
                <w:sz w:val="24"/>
                <w:szCs w:val="24"/>
              </w:rPr>
            </w:pPr>
            <w:r w:rsidRPr="00C53B46">
              <w:rPr>
                <w:rFonts w:asciiTheme="minorBidi" w:hAnsiTheme="minorBidi"/>
                <w:sz w:val="24"/>
                <w:szCs w:val="24"/>
                <w:rtl/>
              </w:rPr>
              <w:t>"ممارسة احتيالية" تعني تشويه الحقائق أو إغفالها للتأثير على عملية التجهيز أو تنفيذ العقد؛</w:t>
            </w:r>
          </w:p>
          <w:p w:rsidR="00E931B8" w:rsidRPr="00C53B46" w:rsidRDefault="00E931B8" w:rsidP="00E9199D">
            <w:pPr>
              <w:tabs>
                <w:tab w:val="num" w:pos="2125"/>
              </w:tabs>
              <w:jc w:val="both"/>
              <w:rPr>
                <w:rFonts w:asciiTheme="minorBidi" w:hAnsiTheme="minorBidi"/>
                <w:sz w:val="24"/>
                <w:szCs w:val="24"/>
              </w:rPr>
            </w:pPr>
          </w:p>
          <w:p w:rsidR="00E931B8" w:rsidRPr="00C53B46" w:rsidRDefault="00E931B8" w:rsidP="00E9199D">
            <w:pPr>
              <w:numPr>
                <w:ilvl w:val="1"/>
                <w:numId w:val="36"/>
              </w:numPr>
              <w:ind w:left="0" w:firstLine="0"/>
              <w:jc w:val="both"/>
              <w:rPr>
                <w:rFonts w:asciiTheme="minorBidi" w:hAnsiTheme="minorBidi"/>
                <w:sz w:val="24"/>
                <w:szCs w:val="24"/>
                <w:rtl/>
              </w:rPr>
            </w:pPr>
            <w:r w:rsidRPr="00C53B46">
              <w:rPr>
                <w:rFonts w:asciiTheme="minorBidi" w:hAnsiTheme="minorBidi"/>
                <w:sz w:val="24"/>
                <w:szCs w:val="24"/>
                <w:rtl/>
              </w:rPr>
              <w:t>"ممارسات تواطئية" تعني أية خطة أو ترتيب بين اثنين أو أكثر من مقدمي العطاء، سواء بعلم من المشتري أو دون علمه، بهدف تقديم أسعار عطاء على مستويات زائفة وغير تنافسية؛</w:t>
            </w:r>
          </w:p>
          <w:p w:rsidR="00E931B8" w:rsidRPr="00C53B46" w:rsidRDefault="00E931B8" w:rsidP="00E9199D">
            <w:pPr>
              <w:tabs>
                <w:tab w:val="num" w:pos="2125"/>
              </w:tabs>
              <w:jc w:val="both"/>
              <w:rPr>
                <w:rFonts w:asciiTheme="minorBidi" w:hAnsiTheme="minorBidi"/>
                <w:sz w:val="24"/>
                <w:szCs w:val="24"/>
              </w:rPr>
            </w:pPr>
          </w:p>
          <w:p w:rsidR="00E931B8" w:rsidRPr="00C53B46" w:rsidRDefault="00E931B8" w:rsidP="00E9199D">
            <w:pPr>
              <w:numPr>
                <w:ilvl w:val="1"/>
                <w:numId w:val="36"/>
              </w:numPr>
              <w:tabs>
                <w:tab w:val="num" w:pos="2125"/>
              </w:tabs>
              <w:ind w:left="0" w:firstLine="0"/>
              <w:jc w:val="both"/>
              <w:rPr>
                <w:rFonts w:asciiTheme="minorBidi" w:hAnsiTheme="minorBidi"/>
                <w:sz w:val="24"/>
                <w:szCs w:val="24"/>
                <w:rtl/>
              </w:rPr>
            </w:pPr>
            <w:r w:rsidRPr="00C53B46">
              <w:rPr>
                <w:rFonts w:asciiTheme="minorBidi" w:hAnsiTheme="minorBidi"/>
                <w:sz w:val="24"/>
                <w:szCs w:val="24"/>
                <w:rtl/>
              </w:rPr>
              <w:t>"ممارسات قهرية" تعني إيذاء أو التهديد بإيذاء أشخاص أو ممتلكاتهم، بشكل مباشر أو غير مباشر، للتأثير على مشاركتهم في عملية التجهيز أو التأثير على تنفيذ عقد.</w:t>
            </w:r>
          </w:p>
          <w:p w:rsidR="00E931B8" w:rsidRPr="00C53B46" w:rsidRDefault="00E931B8" w:rsidP="00E9199D">
            <w:pPr>
              <w:numPr>
                <w:ilvl w:val="1"/>
                <w:numId w:val="36"/>
              </w:numPr>
              <w:tabs>
                <w:tab w:val="num" w:pos="2125"/>
              </w:tabs>
              <w:ind w:left="0" w:firstLine="0"/>
              <w:jc w:val="both"/>
              <w:rPr>
                <w:rFonts w:asciiTheme="minorBidi" w:hAnsiTheme="minorBidi"/>
                <w:sz w:val="24"/>
                <w:szCs w:val="24"/>
                <w:rtl/>
              </w:rPr>
            </w:pPr>
            <w:r w:rsidRPr="00C53B46">
              <w:rPr>
                <w:rFonts w:asciiTheme="minorBidi" w:hAnsiTheme="minorBidi"/>
                <w:sz w:val="24"/>
                <w:szCs w:val="24"/>
                <w:rtl/>
              </w:rPr>
              <w:t>ممارسات الاعاقة</w:t>
            </w:r>
          </w:p>
          <w:p w:rsidR="00E931B8" w:rsidRPr="00C53B46" w:rsidRDefault="00E931B8" w:rsidP="00E9199D">
            <w:pPr>
              <w:tabs>
                <w:tab w:val="num" w:pos="-1"/>
                <w:tab w:val="num" w:pos="2125"/>
              </w:tabs>
              <w:jc w:val="both"/>
              <w:rPr>
                <w:rFonts w:asciiTheme="minorBidi" w:hAnsiTheme="minorBidi"/>
                <w:sz w:val="24"/>
                <w:szCs w:val="24"/>
                <w:rtl/>
              </w:rPr>
            </w:pPr>
            <w:r w:rsidRPr="00C53B46">
              <w:rPr>
                <w:rFonts w:asciiTheme="minorBidi" w:hAnsiTheme="minorBidi"/>
                <w:sz w:val="24"/>
                <w:szCs w:val="24"/>
                <w:rtl/>
              </w:rPr>
              <w:tab/>
            </w:r>
            <w:r w:rsidRPr="00C53B46">
              <w:rPr>
                <w:rFonts w:asciiTheme="minorBidi" w:hAnsiTheme="minorBidi"/>
                <w:b/>
                <w:bCs/>
                <w:sz w:val="24"/>
                <w:szCs w:val="24"/>
                <w:rtl/>
              </w:rPr>
              <w:t>اولا</w:t>
            </w:r>
            <w:r w:rsidRPr="00C53B46">
              <w:rPr>
                <w:rFonts w:asciiTheme="minorBidi" w:hAnsiTheme="minorBidi"/>
                <w:sz w:val="24"/>
                <w:szCs w:val="24"/>
                <w:rtl/>
              </w:rPr>
              <w:t>. وتعني الاتلاف أو التزييف أو التغيير او الاخفاء المتعمد للوثائق الثبوتية الخاصة بالتحقيق او اعطاء افادة كاذبة للمحققين لاعاقة اجراءات التحقيق في اي من هذه الممارسات المذكورة انفا من خلال التهديد أوالتحرش أوتخويف اي طرف لمنعه من تقديم معلومات وثيقة الصلة في التحقيق.</w:t>
            </w:r>
          </w:p>
          <w:p w:rsidR="00E931B8" w:rsidRPr="00C53B46" w:rsidRDefault="00E931B8" w:rsidP="00E9199D">
            <w:pPr>
              <w:tabs>
                <w:tab w:val="num" w:pos="-1"/>
                <w:tab w:val="num" w:pos="2125"/>
              </w:tabs>
              <w:jc w:val="both"/>
              <w:rPr>
                <w:rFonts w:asciiTheme="minorBidi" w:hAnsiTheme="minorBidi"/>
                <w:sz w:val="24"/>
                <w:szCs w:val="24"/>
                <w:rtl/>
              </w:rPr>
            </w:pPr>
          </w:p>
          <w:p w:rsidR="00E931B8" w:rsidRPr="00C53B46" w:rsidRDefault="00E931B8" w:rsidP="00E9199D">
            <w:pPr>
              <w:tabs>
                <w:tab w:val="num" w:pos="-1"/>
                <w:tab w:val="num" w:pos="2125"/>
              </w:tabs>
              <w:jc w:val="both"/>
              <w:rPr>
                <w:rFonts w:asciiTheme="minorBidi" w:hAnsiTheme="minorBidi"/>
                <w:sz w:val="24"/>
                <w:szCs w:val="24"/>
                <w:rtl/>
              </w:rPr>
            </w:pPr>
          </w:p>
          <w:p w:rsidR="001D14D1" w:rsidRPr="00C53B46" w:rsidRDefault="001D14D1" w:rsidP="00E9199D">
            <w:pPr>
              <w:tabs>
                <w:tab w:val="num" w:pos="-1"/>
                <w:tab w:val="num" w:pos="2125"/>
              </w:tabs>
              <w:jc w:val="both"/>
              <w:rPr>
                <w:rFonts w:asciiTheme="minorBidi" w:hAnsiTheme="minorBidi"/>
                <w:sz w:val="24"/>
                <w:szCs w:val="24"/>
                <w:rtl/>
              </w:rPr>
            </w:pPr>
            <w:r w:rsidRPr="00C53B46">
              <w:rPr>
                <w:rFonts w:asciiTheme="minorBidi" w:hAnsiTheme="minorBidi"/>
                <w:b/>
                <w:bCs/>
                <w:sz w:val="24"/>
                <w:szCs w:val="24"/>
                <w:rtl/>
              </w:rPr>
              <w:t>ثانيا</w:t>
            </w:r>
            <w:r w:rsidRPr="00C53B46">
              <w:rPr>
                <w:rFonts w:asciiTheme="minorBidi" w:hAnsiTheme="minorBidi"/>
                <w:sz w:val="24"/>
                <w:szCs w:val="24"/>
                <w:rtl/>
              </w:rPr>
              <w:t xml:space="preserve">. كذلك تعني الافعال التي تعوق ممارسة المشتري لحقه في التدقيق وممارسة الرقابة المنصوص عليها بالمادة ( 11) الفحص و التدقيق من المصرف . </w:t>
            </w:r>
          </w:p>
          <w:p w:rsidR="001D14D1" w:rsidRPr="00C53B46" w:rsidRDefault="001D14D1" w:rsidP="00E9199D">
            <w:pPr>
              <w:tabs>
                <w:tab w:val="num" w:pos="-1"/>
              </w:tabs>
              <w:jc w:val="both"/>
              <w:rPr>
                <w:rFonts w:asciiTheme="minorBidi" w:hAnsiTheme="minorBidi"/>
                <w:rtl/>
              </w:rPr>
            </w:pPr>
          </w:p>
          <w:p w:rsidR="001D14D1" w:rsidRPr="00C53B46" w:rsidRDefault="001D14D1" w:rsidP="00E9199D">
            <w:pPr>
              <w:jc w:val="both"/>
              <w:rPr>
                <w:rFonts w:asciiTheme="minorBidi" w:hAnsiTheme="minorBidi"/>
                <w:rtl/>
              </w:rPr>
            </w:pPr>
            <w:r w:rsidRPr="00C53B46">
              <w:rPr>
                <w:rFonts w:asciiTheme="minorBidi" w:hAnsiTheme="minorBidi"/>
                <w:rtl/>
              </w:rPr>
              <w:lastRenderedPageBreak/>
              <w:t>3-2</w:t>
            </w:r>
            <w:r w:rsidRPr="00C53B46">
              <w:rPr>
                <w:rFonts w:asciiTheme="minorBidi" w:hAnsiTheme="minorBidi"/>
                <w:rtl/>
              </w:rPr>
              <w:tab/>
              <w:t xml:space="preserve"> يطرد من العمل أي من موظفي المجهز في حالة ثبوت تورطه في اي من ممارسات الفساد أوالاحتيال أو التواطؤ أو القهر أو الاعاقة، اثناء اجراءات التعاقد لشراء السلع.</w:t>
            </w:r>
          </w:p>
          <w:p w:rsidR="00E931B8" w:rsidRPr="00C53B46" w:rsidRDefault="00E931B8" w:rsidP="00E9199D">
            <w:pPr>
              <w:tabs>
                <w:tab w:val="num" w:pos="-1"/>
                <w:tab w:val="num" w:pos="2125"/>
              </w:tabs>
              <w:jc w:val="both"/>
              <w:rPr>
                <w:rFonts w:asciiTheme="minorBidi" w:hAnsiTheme="minorBidi"/>
                <w:rtl/>
              </w:rPr>
            </w:pPr>
          </w:p>
          <w:p w:rsidR="00E931B8" w:rsidRPr="00C53B46" w:rsidRDefault="00E931B8" w:rsidP="00E9199D">
            <w:pPr>
              <w:jc w:val="both"/>
              <w:rPr>
                <w:rFonts w:asciiTheme="minorBidi" w:hAnsiTheme="minorBidi"/>
                <w:u w:val="single"/>
                <w:rtl/>
              </w:rPr>
            </w:pPr>
          </w:p>
          <w:p w:rsidR="001D14D1" w:rsidRPr="00C53B46" w:rsidRDefault="001D14D1" w:rsidP="00E9199D">
            <w:pPr>
              <w:jc w:val="both"/>
              <w:rPr>
                <w:rFonts w:asciiTheme="minorBidi" w:hAnsiTheme="minorBidi"/>
                <w:u w:val="single"/>
                <w:rtl/>
              </w:rPr>
            </w:pPr>
          </w:p>
          <w:p w:rsidR="00E931B8" w:rsidRPr="00C53B46" w:rsidRDefault="00E931B8" w:rsidP="00E9199D">
            <w:pPr>
              <w:jc w:val="both"/>
              <w:rPr>
                <w:rFonts w:asciiTheme="minorBidi" w:hAnsiTheme="minorBidi"/>
                <w:b/>
                <w:bCs/>
                <w:u w:val="single"/>
                <w:rtl/>
              </w:rPr>
            </w:pPr>
            <w:r w:rsidRPr="00C53B46">
              <w:rPr>
                <w:rFonts w:asciiTheme="minorBidi" w:hAnsiTheme="minorBidi"/>
                <w:rtl/>
              </w:rPr>
              <w:t>4</w:t>
            </w:r>
            <w:r w:rsidRPr="00C53B46">
              <w:rPr>
                <w:rFonts w:asciiTheme="minorBidi" w:hAnsiTheme="minorBidi"/>
                <w:b/>
                <w:bCs/>
                <w:rtl/>
              </w:rPr>
              <w:t>.</w:t>
            </w:r>
            <w:r w:rsidRPr="00C53B46">
              <w:rPr>
                <w:rFonts w:asciiTheme="minorBidi" w:hAnsiTheme="minorBidi"/>
                <w:b/>
                <w:bCs/>
                <w:rtl/>
              </w:rPr>
              <w:tab/>
            </w:r>
            <w:r w:rsidRPr="00C53B46">
              <w:rPr>
                <w:rFonts w:asciiTheme="minorBidi" w:hAnsiTheme="minorBidi"/>
                <w:b/>
                <w:bCs/>
                <w:u w:val="single"/>
                <w:rtl/>
              </w:rPr>
              <w:t>التفسير</w:t>
            </w:r>
          </w:p>
          <w:p w:rsidR="00E931B8" w:rsidRPr="00C53B46" w:rsidRDefault="00E931B8" w:rsidP="00E9199D">
            <w:pPr>
              <w:tabs>
                <w:tab w:val="num" w:pos="-1"/>
              </w:tabs>
              <w:jc w:val="both"/>
              <w:rPr>
                <w:rFonts w:asciiTheme="minorBidi" w:hAnsiTheme="minorBidi"/>
                <w:rtl/>
                <w:lang w:bidi="ar-IQ"/>
              </w:rPr>
            </w:pPr>
          </w:p>
          <w:p w:rsidR="00E931B8" w:rsidRPr="00C53B46" w:rsidRDefault="00E931B8" w:rsidP="00E9199D">
            <w:pPr>
              <w:tabs>
                <w:tab w:val="num" w:pos="-1"/>
              </w:tabs>
              <w:jc w:val="both"/>
              <w:rPr>
                <w:rFonts w:asciiTheme="minorBidi" w:hAnsiTheme="minorBidi"/>
                <w:sz w:val="24"/>
                <w:szCs w:val="24"/>
                <w:rtl/>
                <w:lang w:bidi="ar-IQ"/>
              </w:rPr>
            </w:pPr>
            <w:r w:rsidRPr="00C53B46">
              <w:rPr>
                <w:rFonts w:asciiTheme="minorBidi" w:hAnsiTheme="minorBidi"/>
                <w:rtl/>
              </w:rPr>
              <w:t>4</w:t>
            </w:r>
            <w:r w:rsidRPr="00C53B46">
              <w:rPr>
                <w:rFonts w:asciiTheme="minorBidi" w:hAnsiTheme="minorBidi"/>
                <w:sz w:val="24"/>
                <w:szCs w:val="24"/>
                <w:rtl/>
              </w:rPr>
              <w:t xml:space="preserve">-1 </w:t>
            </w:r>
            <w:r w:rsidRPr="00C53B46">
              <w:rPr>
                <w:rFonts w:asciiTheme="minorBidi" w:hAnsiTheme="minorBidi"/>
                <w:sz w:val="24"/>
                <w:szCs w:val="24"/>
                <w:rtl/>
              </w:rPr>
              <w:tab/>
              <w:t>إذا تطلب السياق ذلك قد تعني الصيغة المفردة الجمع والعكس صحيح.</w:t>
            </w:r>
          </w:p>
          <w:p w:rsidR="001D14D1" w:rsidRPr="00C53B46" w:rsidRDefault="001D14D1" w:rsidP="00E9199D">
            <w:pPr>
              <w:tabs>
                <w:tab w:val="num" w:pos="-1"/>
              </w:tabs>
              <w:jc w:val="both"/>
              <w:rPr>
                <w:rFonts w:asciiTheme="minorBidi" w:hAnsiTheme="minorBidi"/>
                <w:sz w:val="24"/>
                <w:szCs w:val="24"/>
                <w:rtl/>
              </w:rPr>
            </w:pPr>
          </w:p>
          <w:p w:rsidR="00E931B8" w:rsidRPr="00C53B46" w:rsidRDefault="00E931B8" w:rsidP="00E9199D">
            <w:pPr>
              <w:tabs>
                <w:tab w:val="num" w:pos="746"/>
              </w:tabs>
              <w:jc w:val="both"/>
              <w:rPr>
                <w:rFonts w:asciiTheme="minorBidi" w:hAnsiTheme="minorBidi"/>
                <w:sz w:val="24"/>
                <w:szCs w:val="24"/>
                <w:rtl/>
              </w:rPr>
            </w:pPr>
            <w:r w:rsidRPr="00C53B46">
              <w:rPr>
                <w:rFonts w:asciiTheme="minorBidi" w:hAnsiTheme="minorBidi"/>
                <w:sz w:val="24"/>
                <w:szCs w:val="24"/>
                <w:rtl/>
              </w:rPr>
              <w:t>4-2   (ا) مالم يوجد تضارب مع اية شروط في العقد فان تفسير المصطلحات التجارية والحقوق والالتزام        لاطراف العقد تكون بموجب ماتوضحه الانكوترم.</w:t>
            </w:r>
          </w:p>
          <w:p w:rsidR="00E931B8" w:rsidRPr="00C53B46" w:rsidRDefault="00E931B8" w:rsidP="00E9199D">
            <w:pPr>
              <w:tabs>
                <w:tab w:val="num" w:pos="746"/>
              </w:tabs>
              <w:jc w:val="both"/>
              <w:rPr>
                <w:rFonts w:asciiTheme="minorBidi" w:hAnsiTheme="minorBidi"/>
                <w:sz w:val="24"/>
                <w:szCs w:val="24"/>
                <w:rtl/>
              </w:rPr>
            </w:pPr>
          </w:p>
          <w:p w:rsidR="00E931B8" w:rsidRPr="00C53B46" w:rsidRDefault="00E931B8" w:rsidP="00E9199D">
            <w:pPr>
              <w:tabs>
                <w:tab w:val="num" w:pos="566"/>
              </w:tabs>
              <w:jc w:val="both"/>
              <w:rPr>
                <w:rFonts w:asciiTheme="minorBidi" w:hAnsiTheme="minorBidi"/>
                <w:sz w:val="24"/>
                <w:szCs w:val="24"/>
                <w:rtl/>
              </w:rPr>
            </w:pPr>
            <w:r w:rsidRPr="00C53B46">
              <w:rPr>
                <w:rFonts w:asciiTheme="minorBidi" w:hAnsiTheme="minorBidi"/>
                <w:sz w:val="24"/>
                <w:szCs w:val="24"/>
                <w:rtl/>
              </w:rPr>
              <w:t xml:space="preserve"> (ب) المصطلحات </w:t>
            </w:r>
            <w:r w:rsidRPr="00C53B46">
              <w:rPr>
                <w:rFonts w:asciiTheme="minorBidi" w:hAnsiTheme="minorBidi"/>
                <w:sz w:val="24"/>
                <w:szCs w:val="24"/>
              </w:rPr>
              <w:t>CFR,FCA,CIP, EXW</w:t>
            </w:r>
            <w:r w:rsidRPr="00C53B46">
              <w:rPr>
                <w:rFonts w:asciiTheme="minorBidi" w:hAnsiTheme="minorBidi"/>
                <w:sz w:val="24"/>
                <w:szCs w:val="24"/>
                <w:rtl/>
              </w:rPr>
              <w:t xml:space="preserve"> والأخرى مماثلة ستكون خاضعة عند استعمالها للقواعد     المشاراليها في النسخة المعمول بها من الانكوترم المشار اليه في الشروط الخاصة بالعقد والصادرة عن قبل غرفة  التجارة العالمية في باريس.</w:t>
            </w:r>
          </w:p>
          <w:p w:rsidR="00E931B8" w:rsidRPr="00C53B46" w:rsidRDefault="00E931B8" w:rsidP="00E9199D">
            <w:pPr>
              <w:tabs>
                <w:tab w:val="num" w:pos="-1"/>
              </w:tabs>
              <w:jc w:val="both"/>
              <w:rPr>
                <w:rFonts w:asciiTheme="minorBidi" w:hAnsiTheme="minorBidi"/>
                <w:sz w:val="24"/>
                <w:szCs w:val="24"/>
                <w:rtl/>
              </w:rPr>
            </w:pPr>
          </w:p>
          <w:p w:rsidR="001D14D1" w:rsidRPr="00C53B46" w:rsidRDefault="001D14D1" w:rsidP="00E9199D">
            <w:pPr>
              <w:tabs>
                <w:tab w:val="num" w:pos="-1"/>
              </w:tabs>
              <w:jc w:val="both"/>
              <w:rPr>
                <w:rFonts w:asciiTheme="minorBidi" w:hAnsiTheme="minorBidi"/>
                <w:sz w:val="24"/>
                <w:szCs w:val="24"/>
                <w:rtl/>
              </w:rPr>
            </w:pPr>
          </w:p>
          <w:p w:rsidR="001D14D1" w:rsidRPr="00C53B46" w:rsidRDefault="001D14D1" w:rsidP="00E9199D">
            <w:pPr>
              <w:tabs>
                <w:tab w:val="num" w:pos="-1"/>
              </w:tabs>
              <w:jc w:val="both"/>
              <w:rPr>
                <w:rFonts w:asciiTheme="minorBidi" w:hAnsiTheme="minorBidi"/>
                <w:sz w:val="24"/>
                <w:szCs w:val="24"/>
                <w:rtl/>
              </w:rPr>
            </w:pPr>
          </w:p>
          <w:p w:rsidR="00E931B8" w:rsidRPr="00C53B46" w:rsidRDefault="00E931B8" w:rsidP="00E9199D">
            <w:pPr>
              <w:tabs>
                <w:tab w:val="num" w:pos="-1"/>
              </w:tabs>
              <w:jc w:val="both"/>
              <w:rPr>
                <w:rFonts w:asciiTheme="minorBidi" w:hAnsiTheme="minorBidi"/>
                <w:b/>
                <w:bCs/>
                <w:sz w:val="24"/>
                <w:szCs w:val="24"/>
                <w:rtl/>
              </w:rPr>
            </w:pPr>
            <w:r w:rsidRPr="00C53B46">
              <w:rPr>
                <w:rFonts w:asciiTheme="minorBidi" w:hAnsiTheme="minorBidi"/>
                <w:sz w:val="24"/>
                <w:szCs w:val="24"/>
                <w:rtl/>
              </w:rPr>
              <w:t>4-3</w:t>
            </w:r>
            <w:r w:rsidRPr="00C53B46">
              <w:rPr>
                <w:rFonts w:asciiTheme="minorBidi" w:hAnsiTheme="minorBidi"/>
                <w:sz w:val="24"/>
                <w:szCs w:val="24"/>
                <w:rtl/>
              </w:rPr>
              <w:tab/>
            </w:r>
            <w:r w:rsidRPr="00C53B46">
              <w:rPr>
                <w:rFonts w:asciiTheme="minorBidi" w:hAnsiTheme="minorBidi"/>
                <w:b/>
                <w:bCs/>
                <w:sz w:val="24"/>
                <w:szCs w:val="24"/>
                <w:rtl/>
              </w:rPr>
              <w:t>كامل الاتفاقية</w:t>
            </w:r>
            <w:r w:rsidRPr="00C53B46">
              <w:rPr>
                <w:rFonts w:asciiTheme="minorBidi" w:hAnsiTheme="minorBidi"/>
                <w:b/>
                <w:bCs/>
                <w:sz w:val="24"/>
                <w:szCs w:val="24"/>
                <w:u w:val="single"/>
                <w:rtl/>
              </w:rPr>
              <w:t>:</w:t>
            </w:r>
          </w:p>
          <w:p w:rsidR="00E931B8" w:rsidRPr="00C53B46" w:rsidRDefault="00E931B8" w:rsidP="00E9199D">
            <w:pPr>
              <w:tabs>
                <w:tab w:val="num" w:pos="-1"/>
              </w:tabs>
              <w:jc w:val="both"/>
              <w:rPr>
                <w:rFonts w:asciiTheme="minorBidi" w:hAnsiTheme="minorBidi"/>
                <w:sz w:val="24"/>
                <w:szCs w:val="24"/>
                <w:rtl/>
              </w:rPr>
            </w:pPr>
            <w:r w:rsidRPr="00C53B46">
              <w:rPr>
                <w:rFonts w:asciiTheme="minorBidi" w:hAnsiTheme="minorBidi"/>
                <w:sz w:val="24"/>
                <w:szCs w:val="24"/>
                <w:rtl/>
              </w:rPr>
              <w:t>يتكون العقد من كامل الاتفاقية بين المشتري والمجهز، وتبطل جميع المراسلات والمفاوضات والاتفاقيات (سواء الشفهية أو خطية) التي تمت بين الطرفين قبل تاريخ العقد.</w:t>
            </w:r>
          </w:p>
          <w:p w:rsidR="00E931B8" w:rsidRPr="00C53B46" w:rsidRDefault="00E931B8" w:rsidP="00E9199D">
            <w:pPr>
              <w:tabs>
                <w:tab w:val="num" w:pos="-1"/>
              </w:tabs>
              <w:jc w:val="both"/>
              <w:rPr>
                <w:rFonts w:asciiTheme="minorBidi" w:hAnsiTheme="minorBidi"/>
                <w:sz w:val="24"/>
                <w:szCs w:val="24"/>
                <w:rtl/>
              </w:rPr>
            </w:pPr>
          </w:p>
          <w:p w:rsidR="00E931B8" w:rsidRPr="00C53B46" w:rsidRDefault="00E931B8" w:rsidP="00E9199D">
            <w:pPr>
              <w:tabs>
                <w:tab w:val="num" w:pos="-1"/>
              </w:tabs>
              <w:jc w:val="both"/>
              <w:rPr>
                <w:rFonts w:asciiTheme="minorBidi" w:hAnsiTheme="minorBidi"/>
                <w:b/>
                <w:bCs/>
                <w:sz w:val="24"/>
                <w:szCs w:val="24"/>
                <w:rtl/>
              </w:rPr>
            </w:pPr>
            <w:r w:rsidRPr="00C53B46">
              <w:rPr>
                <w:rFonts w:asciiTheme="minorBidi" w:hAnsiTheme="minorBidi"/>
                <w:sz w:val="24"/>
                <w:szCs w:val="24"/>
                <w:rtl/>
              </w:rPr>
              <w:t>4-4</w:t>
            </w:r>
            <w:r w:rsidRPr="00C53B46">
              <w:rPr>
                <w:rFonts w:asciiTheme="minorBidi" w:hAnsiTheme="minorBidi"/>
                <w:sz w:val="24"/>
                <w:szCs w:val="24"/>
                <w:rtl/>
              </w:rPr>
              <w:tab/>
            </w:r>
            <w:r w:rsidRPr="00C53B46">
              <w:rPr>
                <w:rFonts w:asciiTheme="minorBidi" w:hAnsiTheme="minorBidi"/>
                <w:b/>
                <w:bCs/>
                <w:sz w:val="24"/>
                <w:szCs w:val="24"/>
                <w:rtl/>
              </w:rPr>
              <w:t xml:space="preserve">التعديل: </w:t>
            </w:r>
          </w:p>
          <w:p w:rsidR="00E931B8" w:rsidRPr="00C53B46" w:rsidRDefault="00E931B8" w:rsidP="00E9199D">
            <w:pPr>
              <w:tabs>
                <w:tab w:val="num" w:pos="-1"/>
              </w:tabs>
              <w:jc w:val="both"/>
              <w:rPr>
                <w:rFonts w:asciiTheme="minorBidi" w:hAnsiTheme="minorBidi"/>
                <w:sz w:val="24"/>
                <w:szCs w:val="24"/>
                <w:rtl/>
              </w:rPr>
            </w:pPr>
          </w:p>
          <w:p w:rsidR="00E931B8" w:rsidRPr="00C53B46" w:rsidRDefault="00E931B8" w:rsidP="00E9199D">
            <w:pPr>
              <w:tabs>
                <w:tab w:val="num" w:pos="-1"/>
              </w:tabs>
              <w:jc w:val="both"/>
              <w:rPr>
                <w:rFonts w:asciiTheme="minorBidi" w:hAnsiTheme="minorBidi"/>
                <w:sz w:val="24"/>
                <w:szCs w:val="24"/>
                <w:rtl/>
              </w:rPr>
            </w:pPr>
            <w:r w:rsidRPr="00C53B46">
              <w:rPr>
                <w:rFonts w:asciiTheme="minorBidi" w:hAnsiTheme="minorBidi"/>
                <w:sz w:val="24"/>
                <w:szCs w:val="24"/>
                <w:rtl/>
              </w:rPr>
              <w:t>أي تغيير أو تعديل على العقد لن يكون ذا قيمة قانونية إلا إذا كان مكتوباً، ويحمل تاريخاً ويشير إلى العقد بشكل محدد، كما يجب أن يكون موقعا من ممثل مخول حسب الأصول من كلا الطرفين.</w:t>
            </w:r>
          </w:p>
          <w:p w:rsidR="00E931B8" w:rsidRPr="00C53B46" w:rsidRDefault="00E931B8" w:rsidP="00E9199D">
            <w:pPr>
              <w:tabs>
                <w:tab w:val="num" w:pos="-1"/>
              </w:tabs>
              <w:jc w:val="both"/>
              <w:rPr>
                <w:rFonts w:asciiTheme="minorBidi" w:hAnsiTheme="minorBidi"/>
                <w:sz w:val="24"/>
                <w:szCs w:val="24"/>
                <w:rtl/>
              </w:rPr>
            </w:pPr>
          </w:p>
          <w:p w:rsidR="00E931B8" w:rsidRPr="00C53B46" w:rsidRDefault="00E931B8" w:rsidP="00E9199D">
            <w:pPr>
              <w:tabs>
                <w:tab w:val="num" w:pos="-1"/>
              </w:tabs>
              <w:jc w:val="both"/>
              <w:rPr>
                <w:rFonts w:asciiTheme="minorBidi" w:hAnsiTheme="minorBidi"/>
                <w:rtl/>
              </w:rPr>
            </w:pPr>
          </w:p>
          <w:p w:rsidR="00E931B8" w:rsidRPr="00C53B46" w:rsidRDefault="00E931B8" w:rsidP="00E9199D">
            <w:pPr>
              <w:tabs>
                <w:tab w:val="num" w:pos="-1"/>
              </w:tabs>
              <w:jc w:val="both"/>
              <w:rPr>
                <w:rFonts w:asciiTheme="minorBidi" w:hAnsiTheme="minorBidi"/>
                <w:rtl/>
              </w:rPr>
            </w:pPr>
          </w:p>
          <w:p w:rsidR="00E931B8" w:rsidRPr="00C53B46" w:rsidRDefault="00E931B8" w:rsidP="00E9199D">
            <w:pPr>
              <w:tabs>
                <w:tab w:val="num" w:pos="-1"/>
              </w:tabs>
              <w:jc w:val="both"/>
              <w:rPr>
                <w:rFonts w:asciiTheme="minorBidi" w:hAnsiTheme="minorBidi"/>
                <w:rtl/>
                <w:lang w:bidi="ar-IQ"/>
              </w:rPr>
            </w:pPr>
          </w:p>
          <w:p w:rsidR="00E931B8" w:rsidRPr="00C53B46" w:rsidRDefault="00E931B8" w:rsidP="00E9199D">
            <w:pPr>
              <w:tabs>
                <w:tab w:val="num" w:pos="-1"/>
              </w:tabs>
              <w:jc w:val="both"/>
              <w:rPr>
                <w:rFonts w:asciiTheme="minorBidi" w:hAnsiTheme="minorBidi"/>
                <w:rtl/>
              </w:rPr>
            </w:pPr>
          </w:p>
          <w:p w:rsidR="00E931B8" w:rsidRPr="00C53B46" w:rsidRDefault="00E931B8" w:rsidP="00E9199D">
            <w:pPr>
              <w:tabs>
                <w:tab w:val="num" w:pos="-1"/>
              </w:tabs>
              <w:jc w:val="both"/>
              <w:rPr>
                <w:rFonts w:asciiTheme="minorBidi" w:hAnsiTheme="minorBidi"/>
                <w:b/>
                <w:bCs/>
                <w:rtl/>
              </w:rPr>
            </w:pPr>
            <w:r w:rsidRPr="00C53B46">
              <w:rPr>
                <w:rFonts w:asciiTheme="minorBidi" w:hAnsiTheme="minorBidi"/>
                <w:rtl/>
              </w:rPr>
              <w:t>4-5</w:t>
            </w:r>
            <w:r w:rsidRPr="00C53B46">
              <w:rPr>
                <w:rFonts w:asciiTheme="minorBidi" w:hAnsiTheme="minorBidi"/>
                <w:rtl/>
              </w:rPr>
              <w:tab/>
            </w:r>
            <w:r w:rsidRPr="00C53B46">
              <w:rPr>
                <w:rFonts w:asciiTheme="minorBidi" w:hAnsiTheme="minorBidi"/>
                <w:b/>
                <w:bCs/>
                <w:rtl/>
              </w:rPr>
              <w:t>عدم التنازل:</w:t>
            </w:r>
          </w:p>
          <w:p w:rsidR="00E931B8" w:rsidRPr="00C53B46" w:rsidRDefault="00E931B8" w:rsidP="00E9199D">
            <w:pPr>
              <w:tabs>
                <w:tab w:val="num" w:pos="-1"/>
              </w:tabs>
              <w:jc w:val="both"/>
              <w:rPr>
                <w:rFonts w:asciiTheme="minorBidi" w:hAnsiTheme="minorBidi"/>
                <w:rtl/>
              </w:rPr>
            </w:pPr>
          </w:p>
          <w:p w:rsidR="00E931B8" w:rsidRPr="00C53B46" w:rsidRDefault="00E931B8" w:rsidP="00E9199D">
            <w:pPr>
              <w:tabs>
                <w:tab w:val="num" w:pos="708"/>
              </w:tabs>
              <w:jc w:val="both"/>
              <w:rPr>
                <w:rFonts w:asciiTheme="minorBidi" w:hAnsiTheme="minorBidi"/>
                <w:rtl/>
              </w:rPr>
            </w:pPr>
            <w:r w:rsidRPr="00C53B46">
              <w:rPr>
                <w:rFonts w:asciiTheme="minorBidi" w:hAnsiTheme="minorBidi"/>
                <w:rtl/>
              </w:rPr>
              <w:tab/>
              <w:t>(أ)</w:t>
            </w:r>
            <w:r w:rsidRPr="00C53B46">
              <w:rPr>
                <w:rFonts w:asciiTheme="minorBidi" w:hAnsiTheme="minorBidi"/>
                <w:rtl/>
              </w:rPr>
              <w:tab/>
              <w:t>بمقتضى االبند (4-5-ب) من الشروط العامة للعقد ، لن يؤثر أو يحد أو يجحف أي تأخير أو تريث أو إمهال من لأي من الطرفين في تطبيق أي من بنود أو شروط العقد أو الالتزام في الوقت على أي من حقوق الطرف الآخر المبرمة في العقد، كذلك لا يمثل أي تنازلً من اي من الطرفين عن أي خرق في العقد تنازل عن خرق لاحق أو خروق لاحقة للعقد.</w:t>
            </w:r>
          </w:p>
          <w:p w:rsidR="00E931B8" w:rsidRPr="00C53B46" w:rsidRDefault="00E931B8" w:rsidP="00E9199D">
            <w:pPr>
              <w:tabs>
                <w:tab w:val="num" w:pos="-1"/>
              </w:tabs>
              <w:jc w:val="both"/>
              <w:rPr>
                <w:rFonts w:asciiTheme="minorBidi" w:hAnsiTheme="minorBidi"/>
                <w:rtl/>
              </w:rPr>
            </w:pPr>
          </w:p>
          <w:p w:rsidR="00E931B8" w:rsidRPr="00C53B46" w:rsidRDefault="00E931B8" w:rsidP="00E9199D">
            <w:pPr>
              <w:tabs>
                <w:tab w:val="num" w:pos="-1"/>
              </w:tabs>
              <w:jc w:val="both"/>
              <w:rPr>
                <w:rFonts w:asciiTheme="minorBidi" w:hAnsiTheme="minorBidi"/>
                <w:rtl/>
              </w:rPr>
            </w:pPr>
            <w:r w:rsidRPr="00C53B46">
              <w:rPr>
                <w:rFonts w:asciiTheme="minorBidi" w:hAnsiTheme="minorBidi"/>
                <w:rtl/>
              </w:rPr>
              <w:t>(ب)</w:t>
            </w:r>
            <w:r w:rsidRPr="00C53B46">
              <w:rPr>
                <w:rFonts w:asciiTheme="minorBidi" w:hAnsiTheme="minorBidi"/>
                <w:rtl/>
              </w:rPr>
              <w:tab/>
              <w:t>أي تنازل من اي من الطرفين عن حقوق أو سلطات أو استرداد حق بموجب العقد يجب أن يتم خطيا، وأن يكون مؤرخا وموقعاً من ممثل مخول من الطرف المتنازل، كما يجب تحديد الحق وإلى أي مدى تم التنازل عنه.</w:t>
            </w:r>
          </w:p>
          <w:p w:rsidR="00E931B8" w:rsidRPr="00C53B46" w:rsidRDefault="00E931B8" w:rsidP="00E9199D">
            <w:pPr>
              <w:tabs>
                <w:tab w:val="num" w:pos="-1"/>
              </w:tabs>
              <w:jc w:val="both"/>
              <w:rPr>
                <w:rFonts w:asciiTheme="minorBidi" w:hAnsiTheme="minorBidi"/>
                <w:rtl/>
              </w:rPr>
            </w:pPr>
          </w:p>
          <w:p w:rsidR="00E931B8" w:rsidRPr="00C53B46" w:rsidRDefault="00E931B8" w:rsidP="00E9199D">
            <w:pPr>
              <w:tabs>
                <w:tab w:val="num" w:pos="-1"/>
              </w:tabs>
              <w:jc w:val="both"/>
              <w:rPr>
                <w:rFonts w:asciiTheme="minorBidi" w:hAnsiTheme="minorBidi"/>
                <w:rtl/>
              </w:rPr>
            </w:pPr>
          </w:p>
          <w:p w:rsidR="00E931B8" w:rsidRPr="00C53B46" w:rsidRDefault="00E931B8" w:rsidP="00E9199D">
            <w:pPr>
              <w:tabs>
                <w:tab w:val="num" w:pos="-1"/>
              </w:tabs>
              <w:jc w:val="both"/>
              <w:rPr>
                <w:rFonts w:asciiTheme="minorBidi" w:hAnsiTheme="minorBidi"/>
                <w:rtl/>
              </w:rPr>
            </w:pPr>
          </w:p>
          <w:p w:rsidR="00E931B8" w:rsidRPr="00C53B46" w:rsidRDefault="00E931B8" w:rsidP="00E9199D">
            <w:pPr>
              <w:tabs>
                <w:tab w:val="num" w:pos="-1"/>
              </w:tabs>
              <w:jc w:val="both"/>
              <w:rPr>
                <w:rFonts w:asciiTheme="minorBidi" w:hAnsiTheme="minorBidi"/>
                <w:rtl/>
              </w:rPr>
            </w:pPr>
          </w:p>
          <w:p w:rsidR="00E931B8" w:rsidRPr="00C53B46" w:rsidRDefault="00E931B8" w:rsidP="00E9199D">
            <w:pPr>
              <w:tabs>
                <w:tab w:val="num" w:pos="-1"/>
              </w:tabs>
              <w:jc w:val="both"/>
              <w:rPr>
                <w:rFonts w:asciiTheme="minorBidi" w:hAnsiTheme="minorBidi"/>
                <w:rtl/>
              </w:rPr>
            </w:pPr>
          </w:p>
          <w:p w:rsidR="00E931B8" w:rsidRPr="00C53B46" w:rsidRDefault="00E931B8" w:rsidP="00E9199D">
            <w:pPr>
              <w:tabs>
                <w:tab w:val="num" w:pos="-1"/>
              </w:tabs>
              <w:jc w:val="both"/>
              <w:rPr>
                <w:rFonts w:asciiTheme="minorBidi" w:hAnsiTheme="minorBidi"/>
                <w:rtl/>
              </w:rPr>
            </w:pPr>
          </w:p>
          <w:p w:rsidR="00E931B8" w:rsidRPr="00C53B46" w:rsidRDefault="00E931B8" w:rsidP="00E9199D">
            <w:pPr>
              <w:tabs>
                <w:tab w:val="num" w:pos="-1"/>
                <w:tab w:val="left" w:pos="3998"/>
              </w:tabs>
              <w:jc w:val="both"/>
              <w:rPr>
                <w:rFonts w:asciiTheme="minorBidi" w:hAnsiTheme="minorBidi"/>
                <w:rtl/>
              </w:rPr>
            </w:pPr>
            <w:r w:rsidRPr="00C53B46">
              <w:rPr>
                <w:rFonts w:asciiTheme="minorBidi" w:hAnsiTheme="minorBidi"/>
                <w:rtl/>
              </w:rPr>
              <w:lastRenderedPageBreak/>
              <w:t xml:space="preserve">4-6   </w:t>
            </w:r>
            <w:r w:rsidRPr="00C53B46">
              <w:rPr>
                <w:rFonts w:asciiTheme="minorBidi" w:hAnsiTheme="minorBidi"/>
                <w:b/>
                <w:bCs/>
                <w:rtl/>
              </w:rPr>
              <w:t>نفاذ شروط العقد</w:t>
            </w:r>
            <w:r w:rsidRPr="00C53B46">
              <w:rPr>
                <w:rFonts w:asciiTheme="minorBidi" w:hAnsiTheme="minorBidi"/>
                <w:rtl/>
              </w:rPr>
              <w:tab/>
            </w:r>
          </w:p>
          <w:p w:rsidR="00E931B8" w:rsidRPr="00C53B46" w:rsidRDefault="00E931B8" w:rsidP="00E9199D">
            <w:pPr>
              <w:tabs>
                <w:tab w:val="num" w:pos="-1"/>
              </w:tabs>
              <w:jc w:val="both"/>
              <w:rPr>
                <w:rFonts w:asciiTheme="minorBidi" w:hAnsiTheme="minorBidi"/>
                <w:rtl/>
                <w:lang w:bidi="ar-IQ"/>
              </w:rPr>
            </w:pPr>
          </w:p>
          <w:p w:rsidR="00E931B8" w:rsidRPr="00C53B46" w:rsidRDefault="00E931B8" w:rsidP="00E9199D">
            <w:pPr>
              <w:tabs>
                <w:tab w:val="num" w:pos="-1"/>
              </w:tabs>
              <w:jc w:val="both"/>
              <w:rPr>
                <w:rFonts w:asciiTheme="minorBidi" w:hAnsiTheme="minorBidi"/>
                <w:rtl/>
              </w:rPr>
            </w:pPr>
            <w:r w:rsidRPr="00C53B46">
              <w:rPr>
                <w:rFonts w:asciiTheme="minorBidi" w:hAnsiTheme="minorBidi"/>
                <w:rtl/>
              </w:rPr>
              <w:t>إذا تبين أن أحد أحكام أو شروط العقد ممنوعة أو باطلة أو غير قابلة للتطبيق قانوناً، فإن هذا المنع أو البطلان أو عدم القدرة على التطبيق لن يؤثر على شرعية أو تطبيق أي من الأحكام والشروط الأخرى في العقد.</w:t>
            </w:r>
          </w:p>
          <w:p w:rsidR="00E931B8" w:rsidRPr="00C53B46" w:rsidRDefault="00E931B8" w:rsidP="00E9199D">
            <w:pPr>
              <w:tabs>
                <w:tab w:val="num" w:pos="-1"/>
              </w:tabs>
              <w:jc w:val="both"/>
              <w:rPr>
                <w:rFonts w:asciiTheme="minorBidi" w:hAnsiTheme="minorBidi"/>
                <w:rtl/>
              </w:rPr>
            </w:pPr>
          </w:p>
          <w:p w:rsidR="00E931B8" w:rsidRPr="00C53B46" w:rsidRDefault="00E931B8" w:rsidP="00E9199D">
            <w:pPr>
              <w:tabs>
                <w:tab w:val="num" w:pos="-1"/>
              </w:tabs>
              <w:jc w:val="both"/>
              <w:rPr>
                <w:rFonts w:asciiTheme="minorBidi" w:hAnsiTheme="minorBidi"/>
                <w:rtl/>
              </w:rPr>
            </w:pPr>
          </w:p>
          <w:p w:rsidR="00E931B8" w:rsidRPr="00C53B46" w:rsidRDefault="00E931B8" w:rsidP="00E9199D">
            <w:pPr>
              <w:tabs>
                <w:tab w:val="num" w:pos="-1"/>
              </w:tabs>
              <w:jc w:val="both"/>
              <w:rPr>
                <w:rFonts w:asciiTheme="minorBidi" w:hAnsiTheme="minorBidi"/>
                <w:rtl/>
              </w:rPr>
            </w:pPr>
          </w:p>
          <w:p w:rsidR="00E931B8" w:rsidRPr="00C53B46" w:rsidRDefault="00E931B8" w:rsidP="00E9199D">
            <w:pPr>
              <w:tabs>
                <w:tab w:val="num" w:pos="-1"/>
              </w:tabs>
              <w:jc w:val="both"/>
              <w:rPr>
                <w:rFonts w:asciiTheme="minorBidi" w:hAnsiTheme="minorBidi"/>
                <w:rtl/>
              </w:rPr>
            </w:pPr>
          </w:p>
          <w:p w:rsidR="00E931B8" w:rsidRPr="00C53B46" w:rsidRDefault="00E931B8" w:rsidP="00E9199D">
            <w:pPr>
              <w:tabs>
                <w:tab w:val="num" w:pos="-1"/>
              </w:tabs>
              <w:jc w:val="both"/>
              <w:rPr>
                <w:rFonts w:asciiTheme="minorBidi" w:hAnsiTheme="minorBidi"/>
                <w:rtl/>
              </w:rPr>
            </w:pPr>
            <w:r w:rsidRPr="00C53B46">
              <w:rPr>
                <w:rFonts w:asciiTheme="minorBidi" w:hAnsiTheme="minorBidi"/>
                <w:b/>
                <w:bCs/>
                <w:rtl/>
              </w:rPr>
              <w:t>5.</w:t>
            </w:r>
            <w:r w:rsidRPr="00C53B46">
              <w:rPr>
                <w:rFonts w:asciiTheme="minorBidi" w:hAnsiTheme="minorBidi"/>
                <w:b/>
                <w:bCs/>
                <w:rtl/>
              </w:rPr>
              <w:tab/>
              <w:t>ا</w:t>
            </w:r>
            <w:r w:rsidRPr="00C53B46">
              <w:rPr>
                <w:rFonts w:asciiTheme="minorBidi" w:hAnsiTheme="minorBidi"/>
                <w:b/>
                <w:bCs/>
                <w:u w:val="single"/>
                <w:rtl/>
              </w:rPr>
              <w:t>للغة</w:t>
            </w:r>
          </w:p>
          <w:p w:rsidR="00E931B8" w:rsidRPr="00C53B46" w:rsidRDefault="00E931B8" w:rsidP="00E9199D">
            <w:pPr>
              <w:tabs>
                <w:tab w:val="num" w:pos="-1"/>
              </w:tabs>
              <w:jc w:val="both"/>
              <w:rPr>
                <w:rFonts w:asciiTheme="minorBidi" w:hAnsiTheme="minorBidi"/>
                <w:rtl/>
              </w:rPr>
            </w:pPr>
          </w:p>
          <w:p w:rsidR="00E931B8" w:rsidRPr="00C53B46" w:rsidRDefault="00E931B8" w:rsidP="00E9199D">
            <w:pPr>
              <w:tabs>
                <w:tab w:val="num" w:pos="-1"/>
              </w:tabs>
              <w:jc w:val="both"/>
              <w:rPr>
                <w:rFonts w:asciiTheme="minorBidi" w:hAnsiTheme="minorBidi"/>
                <w:sz w:val="24"/>
                <w:szCs w:val="24"/>
                <w:rtl/>
              </w:rPr>
            </w:pPr>
            <w:r w:rsidRPr="00C53B46">
              <w:rPr>
                <w:rFonts w:asciiTheme="minorBidi" w:hAnsiTheme="minorBidi"/>
                <w:sz w:val="24"/>
                <w:szCs w:val="24"/>
                <w:rtl/>
              </w:rPr>
              <w:t>5-1</w:t>
            </w:r>
            <w:r w:rsidRPr="00C53B46">
              <w:rPr>
                <w:rFonts w:asciiTheme="minorBidi" w:hAnsiTheme="minorBidi"/>
                <w:sz w:val="24"/>
                <w:szCs w:val="24"/>
                <w:rtl/>
              </w:rPr>
              <w:tab/>
              <w:t>يجب أن يكتب العقد وجميع المراسلات والمستندات المتصلة بها المتبادلة بين المشتري والمجهز باللغة</w:t>
            </w:r>
            <w:r w:rsidRPr="00C53B46">
              <w:rPr>
                <w:rFonts w:asciiTheme="minorBidi" w:hAnsiTheme="minorBidi"/>
                <w:b/>
                <w:bCs/>
                <w:i/>
                <w:iCs/>
                <w:sz w:val="24"/>
                <w:szCs w:val="24"/>
                <w:rtl/>
              </w:rPr>
              <w:t xml:space="preserve"> </w:t>
            </w:r>
            <w:r w:rsidRPr="00C53B46">
              <w:rPr>
                <w:rFonts w:asciiTheme="minorBidi" w:hAnsiTheme="minorBidi"/>
                <w:sz w:val="24"/>
                <w:szCs w:val="24"/>
                <w:rtl/>
              </w:rPr>
              <w:t>المحددة في الشروط الخاصة بالعقد. الوثائق المساندة والمطبوعات التي تعتبر جزءاً من العقد يمكن أن تكون بلغة أخرى على أن تكون مرفقة بترجمة طبق الأصل باللغة المحددة، ولغايات تفسير العقد تعتمد هذه الترجمة.</w:t>
            </w:r>
          </w:p>
          <w:p w:rsidR="00E931B8" w:rsidRPr="00C53B46" w:rsidRDefault="00E931B8" w:rsidP="00E9199D">
            <w:pPr>
              <w:tabs>
                <w:tab w:val="num" w:pos="-1"/>
              </w:tabs>
              <w:jc w:val="both"/>
              <w:rPr>
                <w:rFonts w:asciiTheme="minorBidi" w:hAnsiTheme="minorBidi"/>
                <w:sz w:val="24"/>
                <w:szCs w:val="24"/>
                <w:rtl/>
              </w:rPr>
            </w:pPr>
          </w:p>
          <w:p w:rsidR="00E931B8" w:rsidRPr="00C53B46" w:rsidRDefault="00E931B8" w:rsidP="00E9199D">
            <w:pPr>
              <w:jc w:val="both"/>
              <w:rPr>
                <w:rFonts w:asciiTheme="minorBidi" w:hAnsiTheme="minorBidi"/>
                <w:sz w:val="24"/>
                <w:szCs w:val="24"/>
                <w:rtl/>
              </w:rPr>
            </w:pPr>
            <w:r w:rsidRPr="00C53B46">
              <w:rPr>
                <w:rFonts w:asciiTheme="minorBidi" w:hAnsiTheme="minorBidi"/>
                <w:sz w:val="24"/>
                <w:szCs w:val="24"/>
                <w:rtl/>
              </w:rPr>
              <w:t>5-2</w:t>
            </w:r>
            <w:r w:rsidRPr="00C53B46">
              <w:rPr>
                <w:rFonts w:asciiTheme="minorBidi" w:hAnsiTheme="minorBidi"/>
                <w:sz w:val="24"/>
                <w:szCs w:val="24"/>
                <w:rtl/>
              </w:rPr>
              <w:tab/>
              <w:t>على المجهز أن يتحمل جميع نفقات ترجمة أية وثائق يقدمها إلى اللغة المعتمدة، وتحمل مسؤولية دقة ترجمة الوثائق التي يقدمها المورد.</w:t>
            </w:r>
          </w:p>
          <w:p w:rsidR="00E931B8" w:rsidRPr="00C53B46" w:rsidRDefault="00E931B8" w:rsidP="00E9199D">
            <w:pPr>
              <w:jc w:val="both"/>
              <w:rPr>
                <w:rFonts w:asciiTheme="minorBidi" w:hAnsiTheme="minorBidi"/>
                <w:rtl/>
              </w:rPr>
            </w:pPr>
          </w:p>
          <w:p w:rsidR="00E931B8" w:rsidRPr="00C53B46" w:rsidRDefault="00E931B8" w:rsidP="00E9199D">
            <w:pPr>
              <w:jc w:val="both"/>
              <w:rPr>
                <w:rFonts w:asciiTheme="minorBidi" w:hAnsiTheme="minorBidi"/>
                <w:rtl/>
              </w:rPr>
            </w:pPr>
          </w:p>
          <w:p w:rsidR="00E931B8" w:rsidRPr="00C53B46" w:rsidRDefault="00E931B8" w:rsidP="00E9199D">
            <w:pPr>
              <w:jc w:val="both"/>
              <w:rPr>
                <w:rFonts w:asciiTheme="minorBidi" w:hAnsiTheme="minorBidi"/>
                <w:rtl/>
              </w:rPr>
            </w:pPr>
          </w:p>
          <w:p w:rsidR="00E931B8" w:rsidRPr="00C53B46" w:rsidRDefault="00E931B8" w:rsidP="00E9199D">
            <w:pPr>
              <w:jc w:val="both"/>
              <w:rPr>
                <w:rFonts w:asciiTheme="minorBidi" w:hAnsiTheme="minorBidi"/>
                <w:rtl/>
              </w:rPr>
            </w:pPr>
          </w:p>
          <w:p w:rsidR="00E931B8" w:rsidRPr="00C53B46" w:rsidRDefault="00E931B8" w:rsidP="00E9199D">
            <w:pPr>
              <w:tabs>
                <w:tab w:val="num" w:pos="-1"/>
              </w:tabs>
              <w:jc w:val="both"/>
              <w:rPr>
                <w:rFonts w:asciiTheme="minorBidi" w:hAnsiTheme="minorBidi"/>
                <w:b/>
                <w:bCs/>
                <w:rtl/>
              </w:rPr>
            </w:pPr>
            <w:r w:rsidRPr="00C53B46">
              <w:rPr>
                <w:rFonts w:asciiTheme="minorBidi" w:hAnsiTheme="minorBidi"/>
                <w:b/>
                <w:bCs/>
                <w:rtl/>
              </w:rPr>
              <w:t>6.</w:t>
            </w:r>
            <w:r w:rsidRPr="00C53B46">
              <w:rPr>
                <w:rFonts w:asciiTheme="minorBidi" w:hAnsiTheme="minorBidi"/>
                <w:b/>
                <w:bCs/>
                <w:rtl/>
              </w:rPr>
              <w:tab/>
            </w:r>
            <w:r w:rsidRPr="00C53B46">
              <w:rPr>
                <w:rFonts w:asciiTheme="minorBidi" w:hAnsiTheme="minorBidi"/>
                <w:b/>
                <w:bCs/>
                <w:u w:val="single"/>
                <w:rtl/>
              </w:rPr>
              <w:t>المشروع المشترك، مجموعة شركات او مؤسسات</w:t>
            </w:r>
            <w:r w:rsidRPr="00C53B46">
              <w:rPr>
                <w:rFonts w:asciiTheme="minorBidi" w:hAnsiTheme="minorBidi"/>
                <w:b/>
                <w:bCs/>
                <w:rtl/>
              </w:rPr>
              <w:t xml:space="preserve">  </w:t>
            </w:r>
          </w:p>
          <w:p w:rsidR="00E931B8" w:rsidRPr="00C53B46" w:rsidRDefault="00E931B8" w:rsidP="00E9199D">
            <w:pPr>
              <w:jc w:val="both"/>
              <w:rPr>
                <w:rFonts w:asciiTheme="minorBidi" w:hAnsiTheme="minorBidi"/>
                <w:rtl/>
              </w:rPr>
            </w:pPr>
          </w:p>
          <w:p w:rsidR="00E931B8" w:rsidRPr="00C53B46" w:rsidRDefault="00E931B8" w:rsidP="00E9199D">
            <w:pPr>
              <w:jc w:val="both"/>
              <w:rPr>
                <w:rFonts w:asciiTheme="minorBidi" w:hAnsiTheme="minorBidi"/>
                <w:rtl/>
              </w:rPr>
            </w:pPr>
            <w:r w:rsidRPr="00C53B46">
              <w:rPr>
                <w:rFonts w:asciiTheme="minorBidi" w:hAnsiTheme="minorBidi"/>
                <w:rtl/>
              </w:rPr>
              <w:t>6-1</w:t>
            </w:r>
            <w:r w:rsidRPr="00C53B46">
              <w:rPr>
                <w:rFonts w:asciiTheme="minorBidi" w:hAnsiTheme="minorBidi"/>
                <w:rtl/>
              </w:rPr>
              <w:tab/>
              <w:t>إذا كان المجهز مشروعاً مشتركاً او مجموعة شركات و مؤسسات ، يعتبر جميع الأطراف، ، مسؤولين مسؤولية مشتركة و تضامنية أمام المشتري عن تنفيذ أحكام العقد وعليهم أن يعينوا طرفا واحدا من بينهم للعمل كرئيس مخول للدخول بالالتزامات نيابة عن المشروع المشترك او مجموعة الشركات او المؤسسات. ولا يجوز تغيير تركيبة أو تشكيلة أي من المشروع المشترك أو مجموعة الشركات او المؤسسات دون موافقة المشتري الكتابية المسبقة.</w:t>
            </w:r>
          </w:p>
          <w:p w:rsidR="00E931B8" w:rsidRPr="00C53B46" w:rsidRDefault="00E931B8" w:rsidP="00E9199D">
            <w:pPr>
              <w:jc w:val="both"/>
              <w:rPr>
                <w:rFonts w:asciiTheme="minorBidi" w:hAnsiTheme="minorBidi"/>
                <w:rtl/>
              </w:rPr>
            </w:pPr>
          </w:p>
          <w:p w:rsidR="00E931B8" w:rsidRPr="00C53B46" w:rsidRDefault="00E931B8" w:rsidP="00E9199D">
            <w:pPr>
              <w:jc w:val="both"/>
              <w:rPr>
                <w:rFonts w:asciiTheme="minorBidi" w:hAnsiTheme="minorBidi"/>
                <w:rtl/>
              </w:rPr>
            </w:pPr>
          </w:p>
          <w:p w:rsidR="00E931B8" w:rsidRPr="00C53B46" w:rsidRDefault="00E931B8" w:rsidP="00E9199D">
            <w:pPr>
              <w:jc w:val="both"/>
              <w:rPr>
                <w:rFonts w:asciiTheme="minorBidi" w:hAnsiTheme="minorBidi"/>
                <w:rtl/>
              </w:rPr>
            </w:pPr>
          </w:p>
          <w:p w:rsidR="00E931B8" w:rsidRPr="00C53B46" w:rsidRDefault="00E931B8" w:rsidP="00E9199D">
            <w:pPr>
              <w:jc w:val="both"/>
              <w:rPr>
                <w:rFonts w:asciiTheme="minorBidi" w:hAnsiTheme="minorBidi"/>
                <w:rtl/>
              </w:rPr>
            </w:pPr>
          </w:p>
          <w:p w:rsidR="00E931B8" w:rsidRPr="00C53B46" w:rsidRDefault="00E931B8" w:rsidP="00E9199D">
            <w:pPr>
              <w:jc w:val="both"/>
              <w:rPr>
                <w:rFonts w:asciiTheme="minorBidi" w:hAnsiTheme="minorBidi"/>
                <w:rtl/>
              </w:rPr>
            </w:pPr>
          </w:p>
          <w:p w:rsidR="00E931B8" w:rsidRPr="00C53B46" w:rsidRDefault="00E931B8" w:rsidP="00E9199D">
            <w:pPr>
              <w:jc w:val="both"/>
              <w:rPr>
                <w:rFonts w:asciiTheme="minorBidi" w:hAnsiTheme="minorBidi"/>
                <w:rtl/>
              </w:rPr>
            </w:pPr>
          </w:p>
          <w:p w:rsidR="00E931B8" w:rsidRPr="00C53B46" w:rsidRDefault="00E931B8" w:rsidP="00E9199D">
            <w:pPr>
              <w:jc w:val="both"/>
              <w:rPr>
                <w:rFonts w:asciiTheme="minorBidi" w:hAnsiTheme="minorBidi"/>
                <w:b/>
                <w:bCs/>
                <w:rtl/>
              </w:rPr>
            </w:pPr>
            <w:r w:rsidRPr="00C53B46">
              <w:rPr>
                <w:rFonts w:asciiTheme="minorBidi" w:hAnsiTheme="minorBidi"/>
                <w:b/>
                <w:bCs/>
                <w:rtl/>
              </w:rPr>
              <w:br w:type="page"/>
              <w:t xml:space="preserve">7.       </w:t>
            </w:r>
            <w:r w:rsidRPr="00C53B46">
              <w:rPr>
                <w:rFonts w:asciiTheme="minorBidi" w:hAnsiTheme="minorBidi"/>
                <w:b/>
                <w:bCs/>
                <w:u w:val="single"/>
                <w:rtl/>
              </w:rPr>
              <w:t>التاهيل</w:t>
            </w:r>
          </w:p>
          <w:p w:rsidR="00E931B8" w:rsidRPr="00C53B46" w:rsidRDefault="00E931B8" w:rsidP="00E9199D">
            <w:pPr>
              <w:jc w:val="both"/>
              <w:rPr>
                <w:rFonts w:asciiTheme="minorBidi" w:hAnsiTheme="minorBidi"/>
                <w:b/>
                <w:bCs/>
                <w:rtl/>
              </w:rPr>
            </w:pPr>
          </w:p>
          <w:p w:rsidR="00E931B8" w:rsidRPr="00C53B46" w:rsidRDefault="00E931B8" w:rsidP="00E9199D">
            <w:pPr>
              <w:jc w:val="both"/>
              <w:rPr>
                <w:rFonts w:asciiTheme="minorBidi" w:hAnsiTheme="minorBidi"/>
                <w:rtl/>
              </w:rPr>
            </w:pPr>
            <w:r w:rsidRPr="00C53B46">
              <w:rPr>
                <w:rFonts w:asciiTheme="minorBidi" w:hAnsiTheme="minorBidi"/>
                <w:rtl/>
              </w:rPr>
              <w:t xml:space="preserve">7-1 </w:t>
            </w:r>
            <w:r w:rsidRPr="00C53B46">
              <w:rPr>
                <w:rFonts w:asciiTheme="minorBidi" w:hAnsiTheme="minorBidi"/>
                <w:rtl/>
              </w:rPr>
              <w:tab/>
              <w:t>يجب ان يكون المجهز ومقاولوه الثانويون من جنسيات الدولة المؤهلة ، و يعتبر المجهز او مقاوله الثانوي حاصلً على جنسية دولة ما اذا كان مقيما فيها , أو مؤسساً أو مشاركاً في شركة او تم تسجيله ويعمل بموجب احكام قوانيين تلك الدولة.</w:t>
            </w:r>
          </w:p>
          <w:p w:rsidR="00E931B8" w:rsidRPr="00C53B46" w:rsidRDefault="00E931B8" w:rsidP="00E9199D">
            <w:pPr>
              <w:jc w:val="both"/>
              <w:rPr>
                <w:rFonts w:asciiTheme="minorBidi" w:hAnsiTheme="minorBidi"/>
                <w:rtl/>
              </w:rPr>
            </w:pPr>
            <w:r w:rsidRPr="00C53B46">
              <w:rPr>
                <w:rFonts w:asciiTheme="minorBidi" w:hAnsiTheme="minorBidi"/>
                <w:rtl/>
              </w:rPr>
              <w:t xml:space="preserve">         </w:t>
            </w:r>
          </w:p>
          <w:p w:rsidR="00E931B8" w:rsidRPr="00C53B46" w:rsidRDefault="00E931B8" w:rsidP="00E9199D">
            <w:pPr>
              <w:jc w:val="both"/>
              <w:rPr>
                <w:rFonts w:asciiTheme="minorBidi" w:hAnsiTheme="minorBidi"/>
                <w:rtl/>
              </w:rPr>
            </w:pPr>
            <w:r w:rsidRPr="00C53B46">
              <w:rPr>
                <w:rFonts w:asciiTheme="minorBidi" w:hAnsiTheme="minorBidi"/>
                <w:rtl/>
              </w:rPr>
              <w:t>7-2     يجب أن تكون كافة السلع والخدمات المتصلة بها المطلوب تجهيزها بموجب العقد و يتم تمويلها من المشتري ، من منشأ دولة مؤهلة ولاغراض هذا القسم فان المنشأ يعني الدولة التي فيها زراعة او تربية أو استخراج</w:t>
            </w:r>
            <w:r w:rsidRPr="00C53B46">
              <w:rPr>
                <w:rFonts w:asciiTheme="minorBidi" w:hAnsiTheme="minorBidi"/>
                <w:b/>
                <w:bCs/>
                <w:rtl/>
              </w:rPr>
              <w:t xml:space="preserve"> </w:t>
            </w:r>
            <w:r w:rsidRPr="00C53B46">
              <w:rPr>
                <w:rFonts w:asciiTheme="minorBidi" w:hAnsiTheme="minorBidi"/>
                <w:rtl/>
              </w:rPr>
              <w:t>أو تصنيع</w:t>
            </w:r>
            <w:r w:rsidRPr="00C53B46">
              <w:rPr>
                <w:rFonts w:asciiTheme="minorBidi" w:hAnsiTheme="minorBidi"/>
                <w:b/>
                <w:bCs/>
                <w:rtl/>
              </w:rPr>
              <w:t xml:space="preserve"> </w:t>
            </w:r>
            <w:r w:rsidRPr="00C53B46">
              <w:rPr>
                <w:rFonts w:asciiTheme="minorBidi" w:hAnsiTheme="minorBidi"/>
                <w:rtl/>
              </w:rPr>
              <w:t>أو معاملة السلع فيها او السلع الناتجة من تصنيع أومعاملة أو تجميع مكونات أساسية ذات علامة تجارياً تختلف في خصائصها بصورة كبيرة عن خصلئص المنتج النهائي الناتج عنها.</w:t>
            </w:r>
          </w:p>
          <w:p w:rsidR="00E931B8" w:rsidRPr="00C53B46" w:rsidRDefault="00E931B8" w:rsidP="00E9199D">
            <w:pPr>
              <w:jc w:val="both"/>
              <w:rPr>
                <w:rFonts w:asciiTheme="minorBidi" w:hAnsiTheme="minorBidi"/>
                <w:rtl/>
              </w:rPr>
            </w:pPr>
          </w:p>
          <w:p w:rsidR="00E931B8" w:rsidRPr="00C53B46" w:rsidRDefault="00E931B8" w:rsidP="00E9199D">
            <w:pPr>
              <w:jc w:val="both"/>
              <w:rPr>
                <w:rFonts w:asciiTheme="minorBidi" w:hAnsiTheme="minorBidi"/>
                <w:rtl/>
                <w:lang w:bidi="ar-IQ"/>
              </w:rPr>
            </w:pPr>
          </w:p>
          <w:p w:rsidR="00D9326F" w:rsidRPr="00C53B46" w:rsidRDefault="00D9326F" w:rsidP="00E9199D">
            <w:pPr>
              <w:jc w:val="both"/>
              <w:rPr>
                <w:rFonts w:asciiTheme="minorBidi" w:hAnsiTheme="minorBidi"/>
                <w:rtl/>
                <w:lang w:bidi="ar-IQ"/>
              </w:rPr>
            </w:pPr>
          </w:p>
          <w:p w:rsidR="00E931B8" w:rsidRPr="00C53B46" w:rsidRDefault="00E931B8" w:rsidP="00E9199D">
            <w:pPr>
              <w:jc w:val="both"/>
              <w:rPr>
                <w:rFonts w:asciiTheme="minorBidi" w:hAnsiTheme="minorBidi"/>
                <w:rtl/>
              </w:rPr>
            </w:pPr>
          </w:p>
          <w:p w:rsidR="00E931B8" w:rsidRPr="00C53B46" w:rsidRDefault="00E931B8" w:rsidP="00E9199D">
            <w:pPr>
              <w:jc w:val="both"/>
              <w:rPr>
                <w:rFonts w:asciiTheme="minorBidi" w:hAnsiTheme="minorBidi"/>
                <w:b/>
                <w:bCs/>
                <w:rtl/>
              </w:rPr>
            </w:pPr>
            <w:r w:rsidRPr="00C53B46">
              <w:rPr>
                <w:rFonts w:asciiTheme="minorBidi" w:hAnsiTheme="minorBidi"/>
                <w:b/>
                <w:bCs/>
                <w:rtl/>
              </w:rPr>
              <w:lastRenderedPageBreak/>
              <w:t>8.</w:t>
            </w:r>
            <w:r w:rsidRPr="00C53B46">
              <w:rPr>
                <w:rFonts w:asciiTheme="minorBidi" w:hAnsiTheme="minorBidi"/>
                <w:b/>
                <w:bCs/>
                <w:rtl/>
              </w:rPr>
              <w:tab/>
            </w:r>
            <w:r w:rsidRPr="00C53B46">
              <w:rPr>
                <w:rFonts w:asciiTheme="minorBidi" w:hAnsiTheme="minorBidi"/>
                <w:b/>
                <w:bCs/>
                <w:u w:val="single"/>
                <w:rtl/>
              </w:rPr>
              <w:t>مذكرات التبليغ</w:t>
            </w:r>
          </w:p>
          <w:p w:rsidR="00E931B8" w:rsidRPr="00C53B46" w:rsidRDefault="00E931B8" w:rsidP="00E9199D">
            <w:pPr>
              <w:jc w:val="both"/>
              <w:rPr>
                <w:rFonts w:asciiTheme="minorBidi" w:hAnsiTheme="minorBidi"/>
                <w:b/>
                <w:bCs/>
                <w:rtl/>
              </w:rPr>
            </w:pPr>
          </w:p>
          <w:p w:rsidR="00E931B8" w:rsidRPr="00C53B46" w:rsidRDefault="00E931B8" w:rsidP="00E9199D">
            <w:pPr>
              <w:jc w:val="both"/>
              <w:rPr>
                <w:rFonts w:asciiTheme="minorBidi" w:hAnsiTheme="minorBidi"/>
                <w:rtl/>
              </w:rPr>
            </w:pPr>
            <w:r w:rsidRPr="00C53B46">
              <w:rPr>
                <w:rFonts w:asciiTheme="minorBidi" w:hAnsiTheme="minorBidi"/>
                <w:rtl/>
              </w:rPr>
              <w:t>8-1</w:t>
            </w:r>
            <w:r w:rsidRPr="00C53B46">
              <w:rPr>
                <w:rFonts w:asciiTheme="minorBidi" w:hAnsiTheme="minorBidi"/>
                <w:b/>
                <w:bCs/>
                <w:rtl/>
              </w:rPr>
              <w:tab/>
            </w:r>
            <w:r w:rsidRPr="00C53B46">
              <w:rPr>
                <w:rFonts w:asciiTheme="minorBidi" w:hAnsiTheme="minorBidi"/>
                <w:rtl/>
              </w:rPr>
              <w:t>أي تبليغ موجه من أحد الأطراف إلى الآخر استناداً للعقد يجب أن يكون خطياً ومرسلاً إلى العنوان المحدد في الشروط الخاصة بالعقد. "خطياً" تعني مكتوبا مع إثبات بالاستلام.</w:t>
            </w:r>
          </w:p>
          <w:p w:rsidR="00E931B8" w:rsidRPr="00C53B46" w:rsidRDefault="00E931B8" w:rsidP="00E9199D">
            <w:pPr>
              <w:jc w:val="both"/>
              <w:rPr>
                <w:rFonts w:asciiTheme="minorBidi" w:hAnsiTheme="minorBidi"/>
                <w:rtl/>
              </w:rPr>
            </w:pPr>
          </w:p>
          <w:p w:rsidR="00E931B8" w:rsidRPr="00C53B46" w:rsidRDefault="00E931B8" w:rsidP="00E9199D">
            <w:pPr>
              <w:jc w:val="both"/>
              <w:rPr>
                <w:rFonts w:asciiTheme="minorBidi" w:hAnsiTheme="minorBidi"/>
                <w:b/>
                <w:bCs/>
                <w:rtl/>
              </w:rPr>
            </w:pPr>
            <w:r w:rsidRPr="00C53B46">
              <w:rPr>
                <w:rFonts w:asciiTheme="minorBidi" w:hAnsiTheme="minorBidi"/>
                <w:rtl/>
              </w:rPr>
              <w:t>8-2</w:t>
            </w:r>
            <w:r w:rsidRPr="00C53B46">
              <w:rPr>
                <w:rFonts w:asciiTheme="minorBidi" w:hAnsiTheme="minorBidi"/>
                <w:rtl/>
              </w:rPr>
              <w:tab/>
              <w:t>تعتبر المذكرة نافذة من تاريخ استلامها أو من تاريخ سريانها، أيهما أبعد.</w:t>
            </w:r>
          </w:p>
          <w:p w:rsidR="00E931B8" w:rsidRPr="00C53B46" w:rsidRDefault="00E931B8" w:rsidP="00E9199D">
            <w:pPr>
              <w:jc w:val="both"/>
              <w:rPr>
                <w:rFonts w:asciiTheme="minorBidi" w:hAnsiTheme="minorBidi"/>
                <w:b/>
                <w:bCs/>
                <w:rtl/>
              </w:rPr>
            </w:pPr>
          </w:p>
          <w:p w:rsidR="00E931B8" w:rsidRPr="00C53B46" w:rsidRDefault="00E931B8" w:rsidP="00E9199D">
            <w:pPr>
              <w:jc w:val="both"/>
              <w:rPr>
                <w:rFonts w:asciiTheme="minorBidi" w:hAnsiTheme="minorBidi"/>
                <w:b/>
                <w:bCs/>
                <w:rtl/>
              </w:rPr>
            </w:pPr>
          </w:p>
          <w:p w:rsidR="00E931B8" w:rsidRPr="00C53B46" w:rsidRDefault="00E931B8" w:rsidP="00E9199D">
            <w:pPr>
              <w:jc w:val="both"/>
              <w:rPr>
                <w:rFonts w:asciiTheme="minorBidi" w:hAnsiTheme="minorBidi"/>
                <w:b/>
                <w:bCs/>
                <w:rtl/>
              </w:rPr>
            </w:pPr>
          </w:p>
          <w:p w:rsidR="00E931B8" w:rsidRPr="00C53B46" w:rsidRDefault="00E931B8" w:rsidP="00E9199D">
            <w:pPr>
              <w:jc w:val="both"/>
              <w:rPr>
                <w:rFonts w:asciiTheme="minorBidi" w:hAnsiTheme="minorBidi"/>
                <w:b/>
                <w:bCs/>
                <w:rtl/>
              </w:rPr>
            </w:pPr>
          </w:p>
          <w:p w:rsidR="00E931B8" w:rsidRPr="00C53B46" w:rsidRDefault="00E931B8" w:rsidP="00E9199D">
            <w:pPr>
              <w:jc w:val="both"/>
              <w:rPr>
                <w:rFonts w:asciiTheme="minorBidi" w:hAnsiTheme="minorBidi"/>
                <w:b/>
                <w:bCs/>
                <w:rtl/>
              </w:rPr>
            </w:pPr>
            <w:r w:rsidRPr="00C53B46">
              <w:rPr>
                <w:rFonts w:asciiTheme="minorBidi" w:hAnsiTheme="minorBidi"/>
                <w:b/>
                <w:bCs/>
                <w:rtl/>
              </w:rPr>
              <w:t xml:space="preserve">9.     </w:t>
            </w:r>
            <w:r w:rsidRPr="00C53B46">
              <w:rPr>
                <w:rFonts w:asciiTheme="minorBidi" w:hAnsiTheme="minorBidi"/>
                <w:b/>
                <w:bCs/>
                <w:u w:val="single"/>
                <w:rtl/>
              </w:rPr>
              <w:t>القانون الحاكم</w:t>
            </w:r>
          </w:p>
          <w:p w:rsidR="00E931B8" w:rsidRPr="00C53B46" w:rsidRDefault="00E931B8" w:rsidP="00E9199D">
            <w:pPr>
              <w:jc w:val="both"/>
              <w:rPr>
                <w:rFonts w:asciiTheme="minorBidi" w:hAnsiTheme="minorBidi"/>
                <w:b/>
                <w:bCs/>
                <w:rtl/>
              </w:rPr>
            </w:pPr>
          </w:p>
          <w:p w:rsidR="00E931B8" w:rsidRPr="00C53B46" w:rsidRDefault="00E931B8" w:rsidP="00E9199D">
            <w:pPr>
              <w:jc w:val="both"/>
              <w:rPr>
                <w:rFonts w:asciiTheme="minorBidi" w:hAnsiTheme="minorBidi"/>
                <w:rtl/>
              </w:rPr>
            </w:pPr>
            <w:r w:rsidRPr="00C53B46">
              <w:rPr>
                <w:rFonts w:asciiTheme="minorBidi" w:hAnsiTheme="minorBidi"/>
                <w:rtl/>
              </w:rPr>
              <w:t>9-1</w:t>
            </w:r>
            <w:r w:rsidRPr="00C53B46">
              <w:rPr>
                <w:rFonts w:asciiTheme="minorBidi" w:hAnsiTheme="minorBidi"/>
                <w:rtl/>
              </w:rPr>
              <w:tab/>
              <w:t>يحتكم العقد ويفسر حسب القوانين النافذة في جمهورية العراق.</w:t>
            </w:r>
          </w:p>
          <w:p w:rsidR="00E931B8" w:rsidRPr="00C53B46" w:rsidRDefault="00E931B8" w:rsidP="00E9199D">
            <w:pPr>
              <w:jc w:val="both"/>
              <w:rPr>
                <w:rFonts w:asciiTheme="minorBidi" w:hAnsiTheme="minorBidi"/>
                <w:rtl/>
              </w:rPr>
            </w:pPr>
          </w:p>
          <w:p w:rsidR="00E931B8" w:rsidRPr="00C53B46" w:rsidRDefault="00E931B8" w:rsidP="00E9199D">
            <w:pPr>
              <w:jc w:val="both"/>
              <w:rPr>
                <w:rFonts w:asciiTheme="minorBidi" w:hAnsiTheme="minorBidi"/>
                <w:rtl/>
              </w:rPr>
            </w:pPr>
          </w:p>
          <w:p w:rsidR="00E931B8" w:rsidRPr="00C53B46" w:rsidRDefault="00E931B8" w:rsidP="00E9199D">
            <w:pPr>
              <w:jc w:val="both"/>
              <w:rPr>
                <w:rFonts w:asciiTheme="minorBidi" w:hAnsiTheme="minorBidi"/>
                <w:b/>
                <w:bCs/>
                <w:rtl/>
              </w:rPr>
            </w:pPr>
            <w:r w:rsidRPr="00C53B46">
              <w:rPr>
                <w:rFonts w:asciiTheme="minorBidi" w:hAnsiTheme="minorBidi"/>
                <w:b/>
                <w:bCs/>
                <w:rtl/>
              </w:rPr>
              <w:t>10.</w:t>
            </w:r>
            <w:r w:rsidRPr="00C53B46">
              <w:rPr>
                <w:rFonts w:asciiTheme="minorBidi" w:hAnsiTheme="minorBidi"/>
                <w:b/>
                <w:bCs/>
                <w:rtl/>
              </w:rPr>
              <w:tab/>
            </w:r>
            <w:r w:rsidRPr="00C53B46">
              <w:rPr>
                <w:rFonts w:asciiTheme="minorBidi" w:hAnsiTheme="minorBidi"/>
                <w:b/>
                <w:bCs/>
                <w:u w:val="single"/>
                <w:rtl/>
              </w:rPr>
              <w:t>فض النزاعات</w:t>
            </w:r>
          </w:p>
          <w:p w:rsidR="00E931B8" w:rsidRPr="00C53B46" w:rsidRDefault="00E931B8" w:rsidP="00E9199D">
            <w:pPr>
              <w:jc w:val="both"/>
              <w:rPr>
                <w:rFonts w:asciiTheme="minorBidi" w:hAnsiTheme="minorBidi"/>
                <w:b/>
                <w:bCs/>
                <w:rtl/>
              </w:rPr>
            </w:pPr>
          </w:p>
          <w:p w:rsidR="00E931B8" w:rsidRPr="00C53B46" w:rsidRDefault="00E931B8" w:rsidP="00E9199D">
            <w:pPr>
              <w:jc w:val="both"/>
              <w:rPr>
                <w:rFonts w:asciiTheme="minorBidi" w:hAnsiTheme="minorBidi"/>
                <w:rtl/>
              </w:rPr>
            </w:pPr>
            <w:r w:rsidRPr="00C53B46">
              <w:rPr>
                <w:rFonts w:asciiTheme="minorBidi" w:hAnsiTheme="minorBidi"/>
                <w:rtl/>
              </w:rPr>
              <w:t>10-1    الحل الرضائي:</w:t>
            </w:r>
          </w:p>
          <w:p w:rsidR="00E931B8" w:rsidRPr="00C53B46" w:rsidRDefault="00E931B8" w:rsidP="00E9199D">
            <w:pPr>
              <w:jc w:val="both"/>
              <w:rPr>
                <w:rFonts w:asciiTheme="minorBidi" w:hAnsiTheme="minorBidi"/>
                <w:rtl/>
              </w:rPr>
            </w:pPr>
            <w:r w:rsidRPr="00C53B46">
              <w:rPr>
                <w:rFonts w:asciiTheme="minorBidi" w:hAnsiTheme="minorBidi"/>
                <w:rtl/>
              </w:rPr>
              <w:tab/>
              <w:t>على المشتري والمجهز أن يقوما بكل جهد ممكن لحل أي نزاع ينشأ بينهما بموجب العقد أو فيما يتعلق بالعقد عن طريق المفاوضات الودية والمباشرة.</w:t>
            </w:r>
          </w:p>
          <w:p w:rsidR="00E931B8" w:rsidRPr="00C53B46" w:rsidRDefault="00E931B8" w:rsidP="00E9199D">
            <w:pPr>
              <w:jc w:val="both"/>
              <w:rPr>
                <w:rFonts w:asciiTheme="minorBidi" w:hAnsiTheme="minorBidi"/>
                <w:rtl/>
              </w:rPr>
            </w:pPr>
          </w:p>
          <w:p w:rsidR="00E931B8" w:rsidRPr="00C53B46" w:rsidRDefault="00E931B8" w:rsidP="00E9199D">
            <w:pPr>
              <w:jc w:val="both"/>
              <w:rPr>
                <w:rFonts w:asciiTheme="minorBidi" w:hAnsiTheme="minorBidi"/>
                <w:rtl/>
              </w:rPr>
            </w:pPr>
          </w:p>
          <w:p w:rsidR="00E931B8" w:rsidRPr="00C53B46" w:rsidRDefault="00E931B8" w:rsidP="00E9199D">
            <w:pPr>
              <w:jc w:val="both"/>
              <w:rPr>
                <w:rFonts w:asciiTheme="minorBidi" w:hAnsiTheme="minorBidi"/>
                <w:rtl/>
              </w:rPr>
            </w:pPr>
          </w:p>
          <w:p w:rsidR="00E931B8" w:rsidRPr="00C53B46" w:rsidRDefault="00E931B8" w:rsidP="00E9199D">
            <w:pPr>
              <w:jc w:val="both"/>
              <w:rPr>
                <w:rFonts w:asciiTheme="minorBidi" w:hAnsiTheme="minorBidi"/>
                <w:rtl/>
              </w:rPr>
            </w:pPr>
          </w:p>
          <w:p w:rsidR="00E931B8" w:rsidRPr="00C53B46" w:rsidRDefault="00E931B8" w:rsidP="00E9199D">
            <w:pPr>
              <w:jc w:val="both"/>
              <w:rPr>
                <w:rFonts w:asciiTheme="minorBidi" w:hAnsiTheme="minorBidi"/>
                <w:sz w:val="26"/>
                <w:szCs w:val="26"/>
                <w:rtl/>
              </w:rPr>
            </w:pPr>
            <w:r w:rsidRPr="00C53B46">
              <w:rPr>
                <w:rFonts w:asciiTheme="minorBidi" w:hAnsiTheme="minorBidi"/>
                <w:sz w:val="26"/>
                <w:szCs w:val="26"/>
                <w:rtl/>
              </w:rPr>
              <w:t xml:space="preserve">10-2    التحكيم : </w:t>
            </w:r>
          </w:p>
          <w:p w:rsidR="00E931B8" w:rsidRPr="00C53B46" w:rsidRDefault="00E931B8" w:rsidP="00E9199D">
            <w:pPr>
              <w:jc w:val="both"/>
              <w:rPr>
                <w:rFonts w:asciiTheme="minorBidi" w:hAnsiTheme="minorBidi"/>
                <w:sz w:val="26"/>
                <w:szCs w:val="26"/>
                <w:rtl/>
              </w:rPr>
            </w:pPr>
            <w:r w:rsidRPr="00C53B46">
              <w:rPr>
                <w:rFonts w:asciiTheme="minorBidi" w:hAnsiTheme="minorBidi"/>
                <w:sz w:val="26"/>
                <w:szCs w:val="26"/>
                <w:rtl/>
              </w:rPr>
              <w:tab/>
              <w:t xml:space="preserve">اذا فشل الطرفان في التوصل الى حل الخلاف او النزاع بعد مضي (28) يوماً من بدء المفاوضات المذكورة في الفقرة (10-1) فبأمكان اي من الطرفين تقديم اشعار الى الطرف الاخر يعلمه برغبته باللجوء الى التحكيم بصدد موضوع النزاع , ولن تتم مباشرة بأجراءا ت التحكيم الا بعد استلام الطرف الاخر لذلك الاشعار ، ومن الممكن المباشرة باجراءات التحكيم بموجب العقد قبل او بعد تجهيز السلع ويتم اتباع اجراءات التحكيم بموجب القواعد المنصوص عليها في الشروط الخاصة بالعقد.  </w:t>
            </w:r>
          </w:p>
          <w:p w:rsidR="00E931B8" w:rsidRPr="00C53B46" w:rsidRDefault="00E931B8" w:rsidP="00E9199D">
            <w:pPr>
              <w:jc w:val="both"/>
              <w:rPr>
                <w:rFonts w:asciiTheme="minorBidi" w:hAnsiTheme="minorBidi"/>
                <w:sz w:val="26"/>
                <w:szCs w:val="26"/>
                <w:rtl/>
              </w:rPr>
            </w:pPr>
          </w:p>
          <w:p w:rsidR="00E931B8" w:rsidRPr="00C53B46" w:rsidRDefault="00E931B8" w:rsidP="00E9199D">
            <w:pPr>
              <w:jc w:val="both"/>
              <w:rPr>
                <w:rFonts w:asciiTheme="minorBidi" w:hAnsiTheme="minorBidi"/>
                <w:sz w:val="26"/>
                <w:szCs w:val="26"/>
                <w:rtl/>
              </w:rPr>
            </w:pPr>
            <w:r w:rsidRPr="00C53B46">
              <w:rPr>
                <w:rFonts w:asciiTheme="minorBidi" w:hAnsiTheme="minorBidi"/>
                <w:sz w:val="26"/>
                <w:szCs w:val="26"/>
                <w:rtl/>
              </w:rPr>
              <w:t>10-3   ان اختيار التحكيم لايمنع مما يأتي:</w:t>
            </w:r>
          </w:p>
          <w:p w:rsidR="00E931B8" w:rsidRPr="00C53B46" w:rsidRDefault="00E931B8" w:rsidP="00E9199D">
            <w:pPr>
              <w:jc w:val="both"/>
              <w:rPr>
                <w:rFonts w:asciiTheme="minorBidi" w:hAnsiTheme="minorBidi"/>
                <w:sz w:val="26"/>
                <w:szCs w:val="26"/>
                <w:rtl/>
              </w:rPr>
            </w:pPr>
            <w:r w:rsidRPr="00C53B46">
              <w:rPr>
                <w:rFonts w:asciiTheme="minorBidi" w:hAnsiTheme="minorBidi"/>
                <w:sz w:val="26"/>
                <w:szCs w:val="26"/>
                <w:rtl/>
              </w:rPr>
              <w:t xml:space="preserve">         ا. ان يستمر الطرفان في تنفيذ التزاماتهم بموجب العقد الا اذا اتفقا على غير ذلك.</w:t>
            </w:r>
          </w:p>
          <w:p w:rsidR="00E931B8" w:rsidRPr="00C53B46" w:rsidRDefault="00E931B8" w:rsidP="00E9199D">
            <w:pPr>
              <w:jc w:val="both"/>
              <w:rPr>
                <w:rFonts w:asciiTheme="minorBidi" w:hAnsiTheme="minorBidi"/>
                <w:sz w:val="26"/>
                <w:szCs w:val="26"/>
                <w:rtl/>
              </w:rPr>
            </w:pPr>
            <w:r w:rsidRPr="00C53B46">
              <w:rPr>
                <w:rFonts w:asciiTheme="minorBidi" w:hAnsiTheme="minorBidi"/>
                <w:sz w:val="26"/>
                <w:szCs w:val="26"/>
                <w:rtl/>
              </w:rPr>
              <w:t xml:space="preserve">         ب. على المشتري ان يدفع للمجهز اية دفعات متحققة له.</w:t>
            </w:r>
          </w:p>
          <w:p w:rsidR="00E931B8" w:rsidRPr="00C53B46" w:rsidRDefault="00E931B8" w:rsidP="00E9199D">
            <w:pPr>
              <w:jc w:val="both"/>
              <w:rPr>
                <w:rFonts w:asciiTheme="minorBidi" w:hAnsiTheme="minorBidi"/>
                <w:rtl/>
              </w:rPr>
            </w:pPr>
          </w:p>
          <w:p w:rsidR="00E931B8" w:rsidRPr="00C53B46" w:rsidRDefault="00E931B8" w:rsidP="00E9199D">
            <w:pPr>
              <w:jc w:val="both"/>
              <w:rPr>
                <w:rFonts w:asciiTheme="minorBidi" w:hAnsiTheme="minorBidi"/>
                <w:rtl/>
              </w:rPr>
            </w:pPr>
          </w:p>
          <w:p w:rsidR="00E931B8" w:rsidRPr="00C53B46" w:rsidRDefault="00E931B8" w:rsidP="00E9199D">
            <w:pPr>
              <w:numPr>
                <w:ilvl w:val="0"/>
                <w:numId w:val="38"/>
              </w:numPr>
              <w:ind w:left="0" w:firstLine="0"/>
              <w:jc w:val="both"/>
              <w:rPr>
                <w:rFonts w:asciiTheme="minorBidi" w:hAnsiTheme="minorBidi"/>
                <w:b/>
                <w:bCs/>
                <w:rtl/>
              </w:rPr>
            </w:pPr>
            <w:r w:rsidRPr="00C53B46">
              <w:rPr>
                <w:rFonts w:asciiTheme="minorBidi" w:hAnsiTheme="minorBidi"/>
                <w:b/>
                <w:bCs/>
                <w:u w:val="single"/>
                <w:rtl/>
              </w:rPr>
              <w:t>التدقيق والمراجعة من قبل المشتري</w:t>
            </w:r>
          </w:p>
          <w:p w:rsidR="00E931B8" w:rsidRPr="00C53B46" w:rsidRDefault="00E931B8" w:rsidP="00E9199D">
            <w:pPr>
              <w:jc w:val="both"/>
              <w:rPr>
                <w:rFonts w:asciiTheme="minorBidi" w:hAnsiTheme="minorBidi"/>
                <w:b/>
                <w:bCs/>
                <w:rtl/>
              </w:rPr>
            </w:pPr>
          </w:p>
          <w:p w:rsidR="00E931B8" w:rsidRPr="00C53B46" w:rsidRDefault="00E931B8" w:rsidP="00E9199D">
            <w:pPr>
              <w:jc w:val="both"/>
              <w:rPr>
                <w:rFonts w:asciiTheme="minorBidi" w:hAnsiTheme="minorBidi"/>
                <w:rtl/>
              </w:rPr>
            </w:pPr>
            <w:r w:rsidRPr="00C53B46">
              <w:rPr>
                <w:rFonts w:asciiTheme="minorBidi" w:hAnsiTheme="minorBidi"/>
                <w:rtl/>
              </w:rPr>
              <w:t xml:space="preserve"> في العقود الناجمة عن الدعوة المباشرة او اسلوب العطاء الواحد ( الاحتكار ) واذا نص على ذلك في ورقة بيانات العطاء يحق للمشتري باجراء الكشف عن مكاتب المجهز ومراجعهُ وتدقيق حساباته وسجلاته وكذلك مقاوليه الثانويين قدر تعلق الامر بتنفيذ العقد و / اوالاشخاص الذين يقومون بتعيينهم ويتم تدقيق هذه الحسابات و السجلات من مدققين يتم تعينهم من المشتري اذا طلب المشتري ذلك .</w:t>
            </w:r>
          </w:p>
          <w:p w:rsidR="00E931B8" w:rsidRPr="00C53B46" w:rsidRDefault="00E931B8" w:rsidP="00E9199D">
            <w:pPr>
              <w:jc w:val="both"/>
              <w:rPr>
                <w:rFonts w:asciiTheme="minorBidi" w:hAnsiTheme="minorBidi"/>
                <w:rtl/>
                <w:lang w:bidi="ar-IQ"/>
              </w:rPr>
            </w:pPr>
            <w:r w:rsidRPr="00C53B46">
              <w:rPr>
                <w:rFonts w:asciiTheme="minorBidi" w:hAnsiTheme="minorBidi"/>
                <w:rtl/>
              </w:rPr>
              <w:br w:type="page"/>
              <w:t xml:space="preserve">    </w:t>
            </w:r>
          </w:p>
          <w:p w:rsidR="00E931B8" w:rsidRPr="00C53B46" w:rsidRDefault="00E931B8" w:rsidP="00E9199D">
            <w:pPr>
              <w:jc w:val="both"/>
              <w:rPr>
                <w:rFonts w:asciiTheme="minorBidi" w:hAnsiTheme="minorBidi"/>
                <w:rtl/>
                <w:lang w:bidi="ar-IQ"/>
              </w:rPr>
            </w:pPr>
          </w:p>
          <w:p w:rsidR="00E931B8" w:rsidRPr="00C53B46" w:rsidRDefault="00E931B8" w:rsidP="00E9199D">
            <w:pPr>
              <w:jc w:val="both"/>
              <w:rPr>
                <w:rFonts w:asciiTheme="minorBidi" w:hAnsiTheme="minorBidi"/>
                <w:b/>
                <w:bCs/>
                <w:rtl/>
              </w:rPr>
            </w:pPr>
            <w:r w:rsidRPr="00C53B46">
              <w:rPr>
                <w:rFonts w:asciiTheme="minorBidi" w:hAnsiTheme="minorBidi"/>
                <w:b/>
                <w:bCs/>
                <w:rtl/>
              </w:rPr>
              <w:lastRenderedPageBreak/>
              <w:t xml:space="preserve">12.      </w:t>
            </w:r>
            <w:r w:rsidRPr="00C53B46">
              <w:rPr>
                <w:rFonts w:asciiTheme="minorBidi" w:hAnsiTheme="minorBidi"/>
                <w:b/>
                <w:bCs/>
                <w:u w:val="single"/>
                <w:rtl/>
              </w:rPr>
              <w:t>نطاق التجهيز</w:t>
            </w:r>
          </w:p>
          <w:p w:rsidR="00E931B8" w:rsidRPr="00C53B46" w:rsidRDefault="00E931B8" w:rsidP="00E9199D">
            <w:pPr>
              <w:jc w:val="both"/>
              <w:rPr>
                <w:rFonts w:asciiTheme="minorBidi" w:hAnsiTheme="minorBidi"/>
                <w:rtl/>
              </w:rPr>
            </w:pPr>
          </w:p>
          <w:p w:rsidR="00E931B8" w:rsidRPr="00C53B46" w:rsidRDefault="00E931B8" w:rsidP="00E9199D">
            <w:pPr>
              <w:jc w:val="both"/>
              <w:rPr>
                <w:rFonts w:asciiTheme="minorBidi" w:hAnsiTheme="minorBidi"/>
                <w:rtl/>
              </w:rPr>
            </w:pPr>
            <w:r w:rsidRPr="00C53B46">
              <w:rPr>
                <w:rFonts w:asciiTheme="minorBidi" w:hAnsiTheme="minorBidi"/>
                <w:rtl/>
              </w:rPr>
              <w:t>12-1</w:t>
            </w:r>
            <w:r w:rsidRPr="00C53B46">
              <w:rPr>
                <w:rFonts w:asciiTheme="minorBidi" w:hAnsiTheme="minorBidi"/>
                <w:rtl/>
              </w:rPr>
              <w:tab/>
              <w:t>يجب أن تكون السلع والخدمات المتصلة بها مطابقة لتلك المحددة في جدول المتطلبات.</w:t>
            </w:r>
          </w:p>
          <w:p w:rsidR="00E931B8" w:rsidRPr="00C53B46" w:rsidRDefault="00E931B8" w:rsidP="00E9199D">
            <w:pPr>
              <w:jc w:val="both"/>
              <w:rPr>
                <w:rFonts w:asciiTheme="minorBidi" w:hAnsiTheme="minorBidi"/>
                <w:rtl/>
              </w:rPr>
            </w:pPr>
          </w:p>
          <w:p w:rsidR="00E931B8" w:rsidRPr="00C53B46" w:rsidRDefault="00E931B8" w:rsidP="00E9199D">
            <w:pPr>
              <w:jc w:val="both"/>
              <w:rPr>
                <w:rFonts w:asciiTheme="minorBidi" w:hAnsiTheme="minorBidi"/>
                <w:rtl/>
              </w:rPr>
            </w:pPr>
          </w:p>
          <w:p w:rsidR="00E931B8" w:rsidRPr="00C53B46" w:rsidRDefault="00E931B8" w:rsidP="00E9199D">
            <w:pPr>
              <w:jc w:val="both"/>
              <w:rPr>
                <w:rFonts w:asciiTheme="minorBidi" w:hAnsiTheme="minorBidi"/>
                <w:b/>
                <w:bCs/>
                <w:rtl/>
              </w:rPr>
            </w:pPr>
            <w:r w:rsidRPr="00C53B46">
              <w:rPr>
                <w:rFonts w:asciiTheme="minorBidi" w:hAnsiTheme="minorBidi"/>
                <w:b/>
                <w:bCs/>
                <w:rtl/>
              </w:rPr>
              <w:t xml:space="preserve">13.      </w:t>
            </w:r>
            <w:r w:rsidRPr="00C53B46">
              <w:rPr>
                <w:rFonts w:asciiTheme="minorBidi" w:hAnsiTheme="minorBidi"/>
                <w:b/>
                <w:bCs/>
                <w:u w:val="single"/>
                <w:rtl/>
              </w:rPr>
              <w:t>التسليم والوثائق</w:t>
            </w:r>
            <w:r w:rsidRPr="00C53B46">
              <w:rPr>
                <w:rFonts w:asciiTheme="minorBidi" w:hAnsiTheme="minorBidi"/>
                <w:b/>
                <w:bCs/>
                <w:rtl/>
              </w:rPr>
              <w:t xml:space="preserve"> </w:t>
            </w:r>
          </w:p>
          <w:p w:rsidR="00E931B8" w:rsidRPr="00C53B46" w:rsidRDefault="00E931B8" w:rsidP="00E9199D">
            <w:pPr>
              <w:jc w:val="both"/>
              <w:rPr>
                <w:rFonts w:asciiTheme="minorBidi" w:hAnsiTheme="minorBidi"/>
                <w:b/>
                <w:bCs/>
                <w:rtl/>
              </w:rPr>
            </w:pPr>
          </w:p>
          <w:p w:rsidR="00E931B8" w:rsidRPr="00C53B46" w:rsidRDefault="00E931B8" w:rsidP="00E9199D">
            <w:pPr>
              <w:jc w:val="both"/>
              <w:rPr>
                <w:rFonts w:asciiTheme="minorBidi" w:hAnsiTheme="minorBidi"/>
                <w:b/>
                <w:bCs/>
                <w:rtl/>
              </w:rPr>
            </w:pPr>
            <w:r w:rsidRPr="00C53B46">
              <w:rPr>
                <w:rFonts w:asciiTheme="minorBidi" w:hAnsiTheme="minorBidi"/>
                <w:rtl/>
              </w:rPr>
              <w:t>13-1</w:t>
            </w:r>
            <w:r w:rsidRPr="00C53B46">
              <w:rPr>
                <w:rFonts w:asciiTheme="minorBidi" w:hAnsiTheme="minorBidi"/>
                <w:rtl/>
              </w:rPr>
              <w:tab/>
              <w:t>بمقتضى الفقرة (33-1) من الشروط العامة للعقد، يكون تسليم السلع واستكمال تنفيذ الخدمات المتصلة بها مطابقا لجدول التسليم والاكمال المذكور في جدول المتطلبات. يجب أن يؤمن المجهز تفاصيل الشحن وأية وثائق أخرى بحسب ما هو مبين في الشروط الخاصة للعقد.</w:t>
            </w:r>
            <w:r w:rsidRPr="00C53B46">
              <w:rPr>
                <w:rFonts w:asciiTheme="minorBidi" w:hAnsiTheme="minorBidi"/>
                <w:b/>
                <w:bCs/>
                <w:rtl/>
              </w:rPr>
              <w:t xml:space="preserve"> </w:t>
            </w:r>
          </w:p>
          <w:p w:rsidR="00E931B8" w:rsidRPr="00C53B46" w:rsidRDefault="00E931B8" w:rsidP="00E9199D">
            <w:pPr>
              <w:jc w:val="both"/>
              <w:rPr>
                <w:rFonts w:asciiTheme="minorBidi" w:hAnsiTheme="minorBidi"/>
                <w:b/>
                <w:bCs/>
                <w:rtl/>
              </w:rPr>
            </w:pPr>
          </w:p>
          <w:p w:rsidR="00E931B8" w:rsidRPr="00C53B46" w:rsidRDefault="00E931B8" w:rsidP="00E9199D">
            <w:pPr>
              <w:jc w:val="both"/>
              <w:rPr>
                <w:rFonts w:asciiTheme="minorBidi" w:hAnsiTheme="minorBidi"/>
                <w:b/>
                <w:bCs/>
                <w:rtl/>
              </w:rPr>
            </w:pPr>
          </w:p>
          <w:p w:rsidR="00E931B8" w:rsidRPr="00C53B46" w:rsidRDefault="00E931B8" w:rsidP="00E9199D">
            <w:pPr>
              <w:jc w:val="both"/>
              <w:rPr>
                <w:rFonts w:asciiTheme="minorBidi" w:hAnsiTheme="minorBidi"/>
                <w:b/>
                <w:bCs/>
                <w:rtl/>
              </w:rPr>
            </w:pPr>
          </w:p>
          <w:p w:rsidR="00E931B8" w:rsidRPr="00C53B46" w:rsidRDefault="00E931B8" w:rsidP="00E9199D">
            <w:pPr>
              <w:jc w:val="both"/>
              <w:rPr>
                <w:rFonts w:asciiTheme="minorBidi" w:hAnsiTheme="minorBidi"/>
                <w:rtl/>
              </w:rPr>
            </w:pPr>
          </w:p>
          <w:p w:rsidR="00E931B8" w:rsidRPr="00C53B46" w:rsidRDefault="00E931B8" w:rsidP="00E9199D">
            <w:pPr>
              <w:jc w:val="both"/>
              <w:rPr>
                <w:rFonts w:asciiTheme="minorBidi" w:hAnsiTheme="minorBidi"/>
                <w:rtl/>
              </w:rPr>
            </w:pPr>
          </w:p>
          <w:p w:rsidR="00E931B8" w:rsidRPr="00C53B46" w:rsidRDefault="00E931B8" w:rsidP="00E9199D">
            <w:pPr>
              <w:jc w:val="both"/>
              <w:rPr>
                <w:rFonts w:asciiTheme="minorBidi" w:hAnsiTheme="minorBidi"/>
                <w:rtl/>
              </w:rPr>
            </w:pPr>
            <w:r w:rsidRPr="00C53B46">
              <w:rPr>
                <w:rFonts w:asciiTheme="minorBidi" w:hAnsiTheme="minorBidi"/>
                <w:rtl/>
              </w:rPr>
              <w:t>14.</w:t>
            </w:r>
            <w:r w:rsidRPr="00C53B46">
              <w:rPr>
                <w:rFonts w:asciiTheme="minorBidi" w:hAnsiTheme="minorBidi"/>
                <w:b/>
                <w:bCs/>
                <w:rtl/>
              </w:rPr>
              <w:tab/>
            </w:r>
            <w:r w:rsidRPr="00C53B46">
              <w:rPr>
                <w:rFonts w:asciiTheme="minorBidi" w:hAnsiTheme="minorBidi"/>
                <w:b/>
                <w:bCs/>
                <w:u w:val="single"/>
                <w:rtl/>
              </w:rPr>
              <w:t>مسؤوليات المجهز</w:t>
            </w:r>
          </w:p>
          <w:p w:rsidR="00E931B8" w:rsidRPr="00C53B46" w:rsidRDefault="00E931B8" w:rsidP="00E9199D">
            <w:pPr>
              <w:jc w:val="both"/>
              <w:rPr>
                <w:rFonts w:asciiTheme="minorBidi" w:hAnsiTheme="minorBidi"/>
                <w:rtl/>
              </w:rPr>
            </w:pPr>
          </w:p>
          <w:p w:rsidR="00E931B8" w:rsidRPr="00C53B46" w:rsidRDefault="00E931B8" w:rsidP="00E9199D">
            <w:pPr>
              <w:jc w:val="both"/>
              <w:rPr>
                <w:rFonts w:asciiTheme="minorBidi" w:hAnsiTheme="minorBidi"/>
                <w:rtl/>
              </w:rPr>
            </w:pPr>
            <w:r w:rsidRPr="00C53B46">
              <w:rPr>
                <w:rFonts w:asciiTheme="minorBidi" w:hAnsiTheme="minorBidi"/>
                <w:rtl/>
              </w:rPr>
              <w:t xml:space="preserve">14-1 </w:t>
            </w:r>
            <w:r w:rsidRPr="00C53B46">
              <w:rPr>
                <w:rFonts w:asciiTheme="minorBidi" w:hAnsiTheme="minorBidi"/>
                <w:rtl/>
              </w:rPr>
              <w:tab/>
              <w:t>يجب على المجهز أن يؤمن السلع والخدمات المتصلة بها كافة الواردة في نطاق التجهيز طبقاً للفقرة 12 من الشروط العامة للعقد ، وجدول التسليم والأكمال، كما هو محدد في الفقرة13 من الشروط العامة للعقد.</w:t>
            </w:r>
          </w:p>
          <w:p w:rsidR="00E931B8" w:rsidRPr="00C53B46" w:rsidRDefault="00E931B8" w:rsidP="00E9199D">
            <w:pPr>
              <w:jc w:val="both"/>
              <w:rPr>
                <w:rFonts w:asciiTheme="minorBidi" w:hAnsiTheme="minorBidi"/>
                <w:rtl/>
              </w:rPr>
            </w:pPr>
          </w:p>
          <w:p w:rsidR="00E931B8" w:rsidRPr="00C53B46" w:rsidRDefault="00E931B8" w:rsidP="00E9199D">
            <w:pPr>
              <w:jc w:val="both"/>
              <w:rPr>
                <w:rFonts w:asciiTheme="minorBidi" w:hAnsiTheme="minorBidi"/>
                <w:rtl/>
              </w:rPr>
            </w:pPr>
          </w:p>
          <w:p w:rsidR="00E931B8" w:rsidRPr="00C53B46" w:rsidRDefault="00E931B8" w:rsidP="00E9199D">
            <w:pPr>
              <w:jc w:val="both"/>
              <w:rPr>
                <w:rFonts w:asciiTheme="minorBidi" w:hAnsiTheme="minorBidi"/>
                <w:rtl/>
              </w:rPr>
            </w:pPr>
          </w:p>
          <w:p w:rsidR="00E931B8" w:rsidRPr="00C53B46" w:rsidRDefault="00E931B8" w:rsidP="00E9199D">
            <w:pPr>
              <w:jc w:val="both"/>
              <w:rPr>
                <w:rFonts w:asciiTheme="minorBidi" w:hAnsiTheme="minorBidi"/>
                <w:b/>
                <w:bCs/>
                <w:rtl/>
              </w:rPr>
            </w:pPr>
            <w:r w:rsidRPr="00C53B46">
              <w:rPr>
                <w:rFonts w:asciiTheme="minorBidi" w:hAnsiTheme="minorBidi"/>
                <w:b/>
                <w:bCs/>
                <w:rtl/>
              </w:rPr>
              <w:t>15.</w:t>
            </w:r>
            <w:r w:rsidRPr="00C53B46">
              <w:rPr>
                <w:rFonts w:asciiTheme="minorBidi" w:hAnsiTheme="minorBidi"/>
                <w:b/>
                <w:bCs/>
                <w:rtl/>
              </w:rPr>
              <w:tab/>
            </w:r>
            <w:r w:rsidRPr="00C53B46">
              <w:rPr>
                <w:rFonts w:asciiTheme="minorBidi" w:hAnsiTheme="minorBidi"/>
                <w:b/>
                <w:bCs/>
                <w:u w:val="single"/>
                <w:rtl/>
              </w:rPr>
              <w:t>سعر العقد</w:t>
            </w:r>
          </w:p>
          <w:p w:rsidR="00E931B8" w:rsidRPr="00C53B46" w:rsidRDefault="00E931B8" w:rsidP="00E9199D">
            <w:pPr>
              <w:jc w:val="both"/>
              <w:rPr>
                <w:rFonts w:asciiTheme="minorBidi" w:hAnsiTheme="minorBidi"/>
                <w:b/>
                <w:bCs/>
                <w:rtl/>
              </w:rPr>
            </w:pPr>
          </w:p>
          <w:p w:rsidR="00E931B8" w:rsidRPr="00C53B46" w:rsidRDefault="00E931B8" w:rsidP="00E9199D">
            <w:pPr>
              <w:jc w:val="both"/>
              <w:rPr>
                <w:rFonts w:asciiTheme="minorBidi" w:hAnsiTheme="minorBidi"/>
                <w:rtl/>
                <w:lang w:bidi="ar-IQ"/>
              </w:rPr>
            </w:pPr>
            <w:r w:rsidRPr="00C53B46">
              <w:rPr>
                <w:rFonts w:asciiTheme="minorBidi" w:hAnsiTheme="minorBidi"/>
                <w:rtl/>
              </w:rPr>
              <w:t>15-1</w:t>
            </w:r>
            <w:r w:rsidRPr="00C53B46">
              <w:rPr>
                <w:rFonts w:asciiTheme="minorBidi" w:hAnsiTheme="minorBidi"/>
                <w:rtl/>
              </w:rPr>
              <w:tab/>
              <w:t>يجب ان تتطابق المبالغ التي يتقاضاها المجهز في العقد من المشتري مقابل السلع والخدمات المتصلة بها مع الاسعار المحددة منه في عطائه بأستثناء اية اسعار معدلة اصولياً استناداً للشروط الخاصة بالعقد.</w:t>
            </w:r>
          </w:p>
          <w:p w:rsidR="00E931B8" w:rsidRPr="00C53B46" w:rsidRDefault="00E931B8" w:rsidP="00E9199D">
            <w:pPr>
              <w:jc w:val="both"/>
              <w:rPr>
                <w:rFonts w:asciiTheme="minorBidi" w:hAnsiTheme="minorBidi"/>
                <w:rtl/>
                <w:lang w:bidi="ar-IQ"/>
              </w:rPr>
            </w:pPr>
          </w:p>
          <w:p w:rsidR="00E931B8" w:rsidRPr="00C53B46" w:rsidRDefault="00E931B8" w:rsidP="00E9199D">
            <w:pPr>
              <w:jc w:val="both"/>
              <w:rPr>
                <w:rFonts w:asciiTheme="minorBidi" w:hAnsiTheme="minorBidi"/>
                <w:rtl/>
                <w:lang w:bidi="ar-IQ"/>
              </w:rPr>
            </w:pPr>
          </w:p>
          <w:p w:rsidR="00E931B8" w:rsidRPr="00C53B46" w:rsidRDefault="00E931B8" w:rsidP="00E9199D">
            <w:pPr>
              <w:jc w:val="both"/>
              <w:rPr>
                <w:rFonts w:asciiTheme="minorBidi" w:hAnsiTheme="minorBidi"/>
                <w:rtl/>
              </w:rPr>
            </w:pPr>
          </w:p>
          <w:p w:rsidR="00E931B8" w:rsidRPr="00C53B46" w:rsidRDefault="00E931B8" w:rsidP="00E9199D">
            <w:pPr>
              <w:jc w:val="both"/>
              <w:rPr>
                <w:rFonts w:asciiTheme="minorBidi" w:hAnsiTheme="minorBidi"/>
                <w:b/>
                <w:bCs/>
                <w:rtl/>
              </w:rPr>
            </w:pPr>
            <w:r w:rsidRPr="00C53B46">
              <w:rPr>
                <w:rFonts w:asciiTheme="minorBidi" w:hAnsiTheme="minorBidi"/>
                <w:b/>
                <w:bCs/>
                <w:rtl/>
              </w:rPr>
              <w:t>16.</w:t>
            </w:r>
            <w:r w:rsidRPr="00C53B46">
              <w:rPr>
                <w:rFonts w:asciiTheme="minorBidi" w:hAnsiTheme="minorBidi"/>
                <w:b/>
                <w:bCs/>
                <w:rtl/>
              </w:rPr>
              <w:tab/>
            </w:r>
            <w:r w:rsidRPr="00C53B46">
              <w:rPr>
                <w:rFonts w:asciiTheme="minorBidi" w:hAnsiTheme="minorBidi"/>
                <w:b/>
                <w:bCs/>
                <w:u w:val="single"/>
                <w:rtl/>
              </w:rPr>
              <w:t>شروط الدفع</w:t>
            </w:r>
          </w:p>
          <w:p w:rsidR="00E931B8" w:rsidRPr="00C53B46" w:rsidRDefault="00E931B8" w:rsidP="00E9199D">
            <w:pPr>
              <w:jc w:val="both"/>
              <w:rPr>
                <w:rFonts w:asciiTheme="minorBidi" w:hAnsiTheme="minorBidi"/>
                <w:b/>
                <w:bCs/>
                <w:rtl/>
              </w:rPr>
            </w:pPr>
          </w:p>
          <w:p w:rsidR="00E931B8" w:rsidRPr="00C53B46" w:rsidRDefault="00E931B8" w:rsidP="00E9199D">
            <w:pPr>
              <w:jc w:val="both"/>
              <w:rPr>
                <w:rFonts w:asciiTheme="minorBidi" w:hAnsiTheme="minorBidi"/>
                <w:rtl/>
              </w:rPr>
            </w:pPr>
            <w:r w:rsidRPr="00C53B46">
              <w:rPr>
                <w:rFonts w:asciiTheme="minorBidi" w:hAnsiTheme="minorBidi"/>
                <w:rtl/>
              </w:rPr>
              <w:t>16-1</w:t>
            </w:r>
            <w:r w:rsidRPr="00C53B46">
              <w:rPr>
                <w:rFonts w:asciiTheme="minorBidi" w:hAnsiTheme="minorBidi"/>
                <w:rtl/>
              </w:rPr>
              <w:tab/>
              <w:t>سعر العقد، بما في ذلك الدفعات المقدمة (إذا كان ذلك ينطبق) يتم دفعها كما هو مبين في الشروط الخاصة بالعقد.</w:t>
            </w:r>
          </w:p>
          <w:p w:rsidR="00E931B8" w:rsidRPr="00C53B46" w:rsidRDefault="00E931B8" w:rsidP="00E9199D">
            <w:pPr>
              <w:jc w:val="both"/>
              <w:rPr>
                <w:rFonts w:asciiTheme="minorBidi" w:hAnsiTheme="minorBidi"/>
                <w:rtl/>
              </w:rPr>
            </w:pPr>
          </w:p>
          <w:p w:rsidR="00E931B8" w:rsidRPr="00C53B46" w:rsidRDefault="00E931B8" w:rsidP="00E9199D">
            <w:pPr>
              <w:jc w:val="both"/>
              <w:rPr>
                <w:rFonts w:asciiTheme="minorBidi" w:hAnsiTheme="minorBidi"/>
                <w:rtl/>
              </w:rPr>
            </w:pPr>
            <w:r w:rsidRPr="00C53B46">
              <w:rPr>
                <w:rFonts w:asciiTheme="minorBidi" w:hAnsiTheme="minorBidi"/>
                <w:rtl/>
              </w:rPr>
              <w:t>16-2</w:t>
            </w:r>
            <w:r w:rsidRPr="00C53B46">
              <w:rPr>
                <w:rFonts w:asciiTheme="minorBidi" w:hAnsiTheme="minorBidi"/>
                <w:rtl/>
              </w:rPr>
              <w:tab/>
              <w:t xml:space="preserve">يجب أن تقدم الدفعات المستحقة الى المشتري خطيا ً، مرفقة بالوصولات ( </w:t>
            </w:r>
            <w:r w:rsidRPr="00C53B46">
              <w:rPr>
                <w:rFonts w:asciiTheme="minorBidi" w:hAnsiTheme="minorBidi"/>
              </w:rPr>
              <w:t>Invoices</w:t>
            </w:r>
            <w:r w:rsidRPr="00C53B46">
              <w:rPr>
                <w:rFonts w:asciiTheme="minorBidi" w:hAnsiTheme="minorBidi"/>
                <w:rtl/>
                <w:lang w:bidi="ar-IQ"/>
              </w:rPr>
              <w:t>)</w:t>
            </w:r>
            <w:r w:rsidRPr="00C53B46">
              <w:rPr>
                <w:rFonts w:asciiTheme="minorBidi" w:hAnsiTheme="minorBidi"/>
                <w:rtl/>
              </w:rPr>
              <w:t xml:space="preserve"> التي تصف السلع والخدمات المتصلة بها المنفذة، وبالوثائق الضرورية بحسب الفقرة 13 من الشروط العامة للعقد ، وعند إتمام جميع الالتزامات المبرمة في العقد.</w:t>
            </w:r>
          </w:p>
          <w:p w:rsidR="00E931B8" w:rsidRPr="00C53B46" w:rsidRDefault="00E931B8" w:rsidP="00E9199D">
            <w:pPr>
              <w:jc w:val="both"/>
              <w:rPr>
                <w:rFonts w:asciiTheme="minorBidi" w:hAnsiTheme="minorBidi"/>
                <w:rtl/>
              </w:rPr>
            </w:pPr>
          </w:p>
          <w:p w:rsidR="00E931B8" w:rsidRPr="00C53B46" w:rsidRDefault="00E931B8" w:rsidP="00E9199D">
            <w:pPr>
              <w:jc w:val="both"/>
              <w:rPr>
                <w:rFonts w:asciiTheme="minorBidi" w:hAnsiTheme="minorBidi"/>
                <w:rtl/>
              </w:rPr>
            </w:pPr>
            <w:r w:rsidRPr="00C53B46">
              <w:rPr>
                <w:rFonts w:asciiTheme="minorBidi" w:hAnsiTheme="minorBidi"/>
                <w:rtl/>
              </w:rPr>
              <w:t>16-3</w:t>
            </w:r>
            <w:r w:rsidRPr="00C53B46">
              <w:rPr>
                <w:rFonts w:asciiTheme="minorBidi" w:hAnsiTheme="minorBidi"/>
                <w:rtl/>
              </w:rPr>
              <w:tab/>
              <w:t>يجب أن يصرف للمجهز الدفعات المستحقة فوراً، ولا يجوز بأي حال من الأحوال أن تتأخر الدفعة عن  60 يوماً من تاريخ تسليم الوصولات وقبول المشتري لها.</w:t>
            </w:r>
          </w:p>
          <w:p w:rsidR="00E931B8" w:rsidRPr="00C53B46" w:rsidRDefault="00E931B8" w:rsidP="00E9199D">
            <w:pPr>
              <w:jc w:val="both"/>
              <w:rPr>
                <w:rFonts w:asciiTheme="minorBidi" w:hAnsiTheme="minorBidi"/>
                <w:rtl/>
              </w:rPr>
            </w:pPr>
            <w:r w:rsidRPr="00C53B46">
              <w:rPr>
                <w:rFonts w:asciiTheme="minorBidi" w:hAnsiTheme="minorBidi"/>
                <w:rtl/>
              </w:rPr>
              <w:t>16-4    يتم صرف مستحقات المجهز عن الدفعات المحددة بالعقد بالعملات الواردة في العقد.</w:t>
            </w:r>
          </w:p>
          <w:p w:rsidR="00E931B8" w:rsidRPr="00C53B46" w:rsidRDefault="00E931B8" w:rsidP="00E9199D">
            <w:pPr>
              <w:jc w:val="both"/>
              <w:rPr>
                <w:rFonts w:asciiTheme="minorBidi" w:hAnsiTheme="minorBidi"/>
                <w:rtl/>
              </w:rPr>
            </w:pPr>
          </w:p>
          <w:p w:rsidR="00E931B8" w:rsidRPr="00C53B46" w:rsidRDefault="00E931B8" w:rsidP="00E9199D">
            <w:pPr>
              <w:jc w:val="both"/>
              <w:rPr>
                <w:rFonts w:asciiTheme="minorBidi" w:hAnsiTheme="minorBidi"/>
                <w:rtl/>
              </w:rPr>
            </w:pPr>
            <w:r w:rsidRPr="00C53B46">
              <w:rPr>
                <w:rFonts w:asciiTheme="minorBidi" w:hAnsiTheme="minorBidi"/>
                <w:rtl/>
              </w:rPr>
              <w:t>16-5</w:t>
            </w:r>
            <w:r w:rsidRPr="00C53B46">
              <w:rPr>
                <w:rFonts w:asciiTheme="minorBidi" w:hAnsiTheme="minorBidi"/>
                <w:rtl/>
              </w:rPr>
              <w:tab/>
              <w:t>إذا أخفق المشتري في صرف أية دفعة مستحقة في وقتها أو ضمن الفترة المحدد في الشروط الخاصة بالعقد ، فعليه أن يدفع الفائدة على المبلغ المؤجل بالنسبة المحددة في شروط الخاصة بالعقد ، عن طوال فترة التأخير وحتى يتم الدفع بالكامل، سواء كان ذلك قبل أم بعد إرساء الحكم أو التحكيم.</w:t>
            </w:r>
          </w:p>
          <w:p w:rsidR="00E931B8" w:rsidRPr="00C53B46" w:rsidRDefault="00E931B8" w:rsidP="00E9199D">
            <w:pPr>
              <w:jc w:val="both"/>
              <w:rPr>
                <w:rFonts w:asciiTheme="minorBidi" w:hAnsiTheme="minorBidi"/>
                <w:rtl/>
              </w:rPr>
            </w:pPr>
          </w:p>
          <w:p w:rsidR="00E931B8" w:rsidRPr="00C53B46" w:rsidRDefault="00E931B8" w:rsidP="00E9199D">
            <w:pPr>
              <w:jc w:val="both"/>
              <w:rPr>
                <w:rFonts w:asciiTheme="minorBidi" w:hAnsiTheme="minorBidi"/>
                <w:rtl/>
              </w:rPr>
            </w:pPr>
          </w:p>
          <w:p w:rsidR="00E931B8" w:rsidRPr="00C53B46" w:rsidRDefault="00E931B8" w:rsidP="00E9199D">
            <w:pPr>
              <w:jc w:val="both"/>
              <w:rPr>
                <w:rFonts w:asciiTheme="minorBidi" w:hAnsiTheme="minorBidi"/>
                <w:rtl/>
              </w:rPr>
            </w:pPr>
          </w:p>
          <w:p w:rsidR="00E931B8" w:rsidRPr="00C53B46" w:rsidRDefault="00E931B8" w:rsidP="00E9199D">
            <w:pPr>
              <w:jc w:val="both"/>
              <w:rPr>
                <w:rFonts w:asciiTheme="minorBidi" w:hAnsiTheme="minorBidi"/>
                <w:rtl/>
              </w:rPr>
            </w:pPr>
          </w:p>
          <w:p w:rsidR="00E931B8" w:rsidRPr="00C53B46" w:rsidRDefault="00E931B8" w:rsidP="00E9199D">
            <w:pPr>
              <w:jc w:val="both"/>
              <w:rPr>
                <w:rFonts w:asciiTheme="minorBidi" w:hAnsiTheme="minorBidi"/>
                <w:b/>
                <w:bCs/>
                <w:rtl/>
              </w:rPr>
            </w:pPr>
            <w:r w:rsidRPr="00C53B46">
              <w:rPr>
                <w:rFonts w:asciiTheme="minorBidi" w:hAnsiTheme="minorBidi"/>
                <w:b/>
                <w:bCs/>
                <w:rtl/>
              </w:rPr>
              <w:t>17.</w:t>
            </w:r>
            <w:r w:rsidRPr="00C53B46">
              <w:rPr>
                <w:rFonts w:asciiTheme="minorBidi" w:hAnsiTheme="minorBidi"/>
                <w:b/>
                <w:bCs/>
                <w:rtl/>
              </w:rPr>
              <w:tab/>
            </w:r>
            <w:r w:rsidRPr="00C53B46">
              <w:rPr>
                <w:rFonts w:asciiTheme="minorBidi" w:hAnsiTheme="minorBidi"/>
                <w:b/>
                <w:bCs/>
                <w:u w:val="single"/>
                <w:rtl/>
              </w:rPr>
              <w:t>الضرائب والرسوم</w:t>
            </w:r>
          </w:p>
          <w:p w:rsidR="00E931B8" w:rsidRPr="00C53B46" w:rsidRDefault="00E931B8" w:rsidP="00E9199D">
            <w:pPr>
              <w:jc w:val="both"/>
              <w:rPr>
                <w:rFonts w:asciiTheme="minorBidi" w:hAnsiTheme="minorBidi"/>
                <w:b/>
                <w:bCs/>
                <w:rtl/>
              </w:rPr>
            </w:pPr>
          </w:p>
          <w:p w:rsidR="00E931B8" w:rsidRPr="00C53B46" w:rsidRDefault="00E931B8" w:rsidP="00E9199D">
            <w:pPr>
              <w:jc w:val="both"/>
              <w:rPr>
                <w:rFonts w:asciiTheme="minorBidi" w:hAnsiTheme="minorBidi"/>
                <w:rtl/>
              </w:rPr>
            </w:pPr>
            <w:r w:rsidRPr="00C53B46">
              <w:rPr>
                <w:rFonts w:asciiTheme="minorBidi" w:hAnsiTheme="minorBidi"/>
                <w:rtl/>
              </w:rPr>
              <w:t>17-1</w:t>
            </w:r>
            <w:r w:rsidRPr="00C53B46">
              <w:rPr>
                <w:rFonts w:asciiTheme="minorBidi" w:hAnsiTheme="minorBidi"/>
                <w:rtl/>
              </w:rPr>
              <w:tab/>
              <w:t>بالنسبة للسلع المصنعة خارج دولة المشتري يتحمل المجهز كامل المسؤولية عن كافة الضرائب ورسم الطابع ورسوم اصدار اجازة التصدير واية رسوم اخرى تتحقق عليه خارج دولة المشتري وحسب التشريعات النافذة.</w:t>
            </w:r>
          </w:p>
          <w:p w:rsidR="00E931B8" w:rsidRPr="00C53B46" w:rsidRDefault="00E931B8" w:rsidP="00E9199D">
            <w:pPr>
              <w:jc w:val="both"/>
              <w:rPr>
                <w:rFonts w:asciiTheme="minorBidi" w:hAnsiTheme="minorBidi"/>
                <w:rtl/>
              </w:rPr>
            </w:pPr>
          </w:p>
          <w:p w:rsidR="00E931B8" w:rsidRPr="00C53B46" w:rsidRDefault="00E931B8" w:rsidP="00E9199D">
            <w:pPr>
              <w:jc w:val="both"/>
              <w:rPr>
                <w:rFonts w:asciiTheme="minorBidi" w:hAnsiTheme="minorBidi"/>
                <w:rtl/>
              </w:rPr>
            </w:pPr>
            <w:r w:rsidRPr="00C53B46">
              <w:rPr>
                <w:rFonts w:asciiTheme="minorBidi" w:hAnsiTheme="minorBidi"/>
                <w:rtl/>
              </w:rPr>
              <w:t>17-2</w:t>
            </w:r>
            <w:r w:rsidRPr="00C53B46">
              <w:rPr>
                <w:rFonts w:asciiTheme="minorBidi" w:hAnsiTheme="minorBidi"/>
                <w:rtl/>
              </w:rPr>
              <w:tab/>
              <w:t xml:space="preserve"> بالنسبة للسلع المصنعة داخل دولة المشتري يكون المجهز مسؤولاً عن الضرائب كافة والرسوم الخ التي تتحقق عليه لحين تسليم السلع المتعاقد عليها الى المشتري وحسب التشريعات النافذة.</w:t>
            </w:r>
          </w:p>
          <w:p w:rsidR="00E931B8" w:rsidRPr="00C53B46" w:rsidRDefault="00E931B8" w:rsidP="00E9199D">
            <w:pPr>
              <w:jc w:val="both"/>
              <w:rPr>
                <w:rFonts w:asciiTheme="minorBidi" w:hAnsiTheme="minorBidi"/>
                <w:rtl/>
              </w:rPr>
            </w:pPr>
            <w:r w:rsidRPr="00C53B46">
              <w:rPr>
                <w:rFonts w:asciiTheme="minorBidi" w:hAnsiTheme="minorBidi"/>
                <w:rtl/>
              </w:rPr>
              <w:br w:type="page"/>
            </w:r>
          </w:p>
          <w:p w:rsidR="00E931B8" w:rsidRPr="00C53B46" w:rsidRDefault="00E931B8" w:rsidP="00E9199D">
            <w:pPr>
              <w:jc w:val="both"/>
              <w:rPr>
                <w:rFonts w:asciiTheme="minorBidi" w:hAnsiTheme="minorBidi"/>
                <w:rtl/>
              </w:rPr>
            </w:pPr>
          </w:p>
          <w:p w:rsidR="00E931B8" w:rsidRPr="00C53B46" w:rsidRDefault="00E931B8" w:rsidP="00E9199D">
            <w:pPr>
              <w:jc w:val="both"/>
              <w:rPr>
                <w:rFonts w:asciiTheme="minorBidi" w:hAnsiTheme="minorBidi"/>
                <w:rtl/>
              </w:rPr>
            </w:pPr>
            <w:r w:rsidRPr="00C53B46">
              <w:rPr>
                <w:rFonts w:asciiTheme="minorBidi" w:hAnsiTheme="minorBidi"/>
                <w:rtl/>
              </w:rPr>
              <w:t>17-3  على المشتري ان يبذل اقصى جهده في تسهيل حصول المجهز على اية اعفاءات ضريبية او اي      تخفيض لها او استثناءات بهدف تحقيق اكبر تخفيض في مبلغ السلع.</w:t>
            </w:r>
          </w:p>
          <w:p w:rsidR="00E931B8" w:rsidRPr="00C53B46" w:rsidRDefault="00E931B8" w:rsidP="00E9199D">
            <w:pPr>
              <w:jc w:val="both"/>
              <w:rPr>
                <w:rFonts w:asciiTheme="minorBidi" w:hAnsiTheme="minorBidi"/>
                <w:rtl/>
              </w:rPr>
            </w:pPr>
          </w:p>
          <w:p w:rsidR="00E931B8" w:rsidRPr="00C53B46" w:rsidRDefault="00E931B8" w:rsidP="00E9199D">
            <w:pPr>
              <w:jc w:val="both"/>
              <w:rPr>
                <w:rFonts w:asciiTheme="minorBidi" w:hAnsiTheme="minorBidi"/>
                <w:rtl/>
              </w:rPr>
            </w:pPr>
          </w:p>
          <w:p w:rsidR="00E931B8" w:rsidRPr="00C53B46" w:rsidRDefault="00E931B8" w:rsidP="00E9199D">
            <w:pPr>
              <w:jc w:val="both"/>
              <w:rPr>
                <w:rFonts w:asciiTheme="minorBidi" w:hAnsiTheme="minorBidi"/>
                <w:rtl/>
              </w:rPr>
            </w:pPr>
          </w:p>
          <w:p w:rsidR="00E931B8" w:rsidRPr="00C53B46" w:rsidRDefault="00E931B8" w:rsidP="00E9199D">
            <w:pPr>
              <w:jc w:val="both"/>
              <w:rPr>
                <w:rFonts w:asciiTheme="minorBidi" w:hAnsiTheme="minorBidi"/>
                <w:rtl/>
              </w:rPr>
            </w:pPr>
          </w:p>
          <w:p w:rsidR="00E931B8" w:rsidRPr="00C53B46" w:rsidRDefault="00E931B8" w:rsidP="00E9199D">
            <w:pPr>
              <w:jc w:val="both"/>
              <w:rPr>
                <w:rFonts w:asciiTheme="minorBidi" w:hAnsiTheme="minorBidi"/>
                <w:b/>
                <w:bCs/>
                <w:rtl/>
              </w:rPr>
            </w:pPr>
            <w:r w:rsidRPr="00C53B46">
              <w:rPr>
                <w:rFonts w:asciiTheme="minorBidi" w:hAnsiTheme="minorBidi"/>
                <w:b/>
                <w:bCs/>
                <w:rtl/>
              </w:rPr>
              <w:t>18.</w:t>
            </w:r>
            <w:r w:rsidRPr="00C53B46">
              <w:rPr>
                <w:rFonts w:asciiTheme="minorBidi" w:hAnsiTheme="minorBidi"/>
                <w:b/>
                <w:bCs/>
                <w:rtl/>
              </w:rPr>
              <w:tab/>
            </w:r>
            <w:r w:rsidRPr="00C53B46">
              <w:rPr>
                <w:rFonts w:asciiTheme="minorBidi" w:hAnsiTheme="minorBidi"/>
                <w:b/>
                <w:bCs/>
                <w:u w:val="single"/>
                <w:rtl/>
              </w:rPr>
              <w:t>ضمان حسن الاداء</w:t>
            </w:r>
            <w:r w:rsidRPr="00C53B46">
              <w:rPr>
                <w:rFonts w:asciiTheme="minorBidi" w:hAnsiTheme="minorBidi"/>
                <w:b/>
                <w:bCs/>
                <w:rtl/>
              </w:rPr>
              <w:t xml:space="preserve">   </w:t>
            </w:r>
          </w:p>
          <w:p w:rsidR="00E931B8" w:rsidRPr="00C53B46" w:rsidRDefault="00E931B8" w:rsidP="00E9199D">
            <w:pPr>
              <w:jc w:val="both"/>
              <w:rPr>
                <w:rFonts w:asciiTheme="minorBidi" w:hAnsiTheme="minorBidi"/>
                <w:b/>
                <w:bCs/>
                <w:rtl/>
              </w:rPr>
            </w:pPr>
            <w:r w:rsidRPr="00C53B46">
              <w:rPr>
                <w:rFonts w:asciiTheme="minorBidi" w:hAnsiTheme="minorBidi"/>
                <w:b/>
                <w:bCs/>
                <w:rtl/>
              </w:rPr>
              <w:t xml:space="preserve">  </w:t>
            </w:r>
          </w:p>
          <w:p w:rsidR="00E931B8" w:rsidRPr="00C53B46" w:rsidRDefault="00E931B8" w:rsidP="00E9199D">
            <w:pPr>
              <w:jc w:val="both"/>
              <w:rPr>
                <w:rFonts w:asciiTheme="minorBidi" w:hAnsiTheme="minorBidi"/>
                <w:rtl/>
              </w:rPr>
            </w:pPr>
            <w:r w:rsidRPr="00C53B46">
              <w:rPr>
                <w:rFonts w:asciiTheme="minorBidi" w:hAnsiTheme="minorBidi"/>
                <w:rtl/>
              </w:rPr>
              <w:t>18-1</w:t>
            </w:r>
            <w:r w:rsidRPr="00C53B46">
              <w:rPr>
                <w:rFonts w:asciiTheme="minorBidi" w:hAnsiTheme="minorBidi"/>
                <w:rtl/>
              </w:rPr>
              <w:tab/>
              <w:t>إذا كان ضمان حسن الاداء مطلوباً في الشروط الخاصة بالعقد ، فإن على المجهز أن يؤمن الضمان المحدد خلال 28 يوماً من تبليغه بإرساء العطاء، ما لم ينص على خلاف ذلك في ورقة بيانات العطاء.</w:t>
            </w:r>
          </w:p>
          <w:p w:rsidR="00E931B8" w:rsidRPr="00C53B46" w:rsidRDefault="00E931B8" w:rsidP="00E9199D">
            <w:pPr>
              <w:jc w:val="both"/>
              <w:rPr>
                <w:rFonts w:asciiTheme="minorBidi" w:hAnsiTheme="minorBidi"/>
                <w:rtl/>
              </w:rPr>
            </w:pPr>
            <w:r w:rsidRPr="00C53B46">
              <w:rPr>
                <w:rFonts w:asciiTheme="minorBidi" w:hAnsiTheme="minorBidi"/>
                <w:rtl/>
              </w:rPr>
              <w:t>18-2</w:t>
            </w:r>
            <w:r w:rsidRPr="00C53B46">
              <w:rPr>
                <w:rFonts w:asciiTheme="minorBidi" w:hAnsiTheme="minorBidi"/>
                <w:rtl/>
              </w:rPr>
              <w:tab/>
              <w:t>تطلق مبالغ ضمان حسن الاداء للمشتري كتعويض عن أية خسارة تنتج عن إخفاق المجهز في اكمال التزاماته بموجب العقد.</w:t>
            </w:r>
          </w:p>
          <w:p w:rsidR="00E931B8" w:rsidRPr="00C53B46" w:rsidRDefault="00E931B8" w:rsidP="00E9199D">
            <w:pPr>
              <w:jc w:val="both"/>
              <w:rPr>
                <w:rFonts w:asciiTheme="minorBidi" w:hAnsiTheme="minorBidi"/>
                <w:rtl/>
              </w:rPr>
            </w:pPr>
          </w:p>
          <w:p w:rsidR="00E931B8" w:rsidRPr="00C53B46" w:rsidRDefault="00E931B8" w:rsidP="00E9199D">
            <w:pPr>
              <w:jc w:val="both"/>
              <w:rPr>
                <w:rFonts w:asciiTheme="minorBidi" w:hAnsiTheme="minorBidi"/>
                <w:rtl/>
              </w:rPr>
            </w:pPr>
            <w:r w:rsidRPr="00C53B46">
              <w:rPr>
                <w:rFonts w:asciiTheme="minorBidi" w:hAnsiTheme="minorBidi"/>
                <w:rtl/>
              </w:rPr>
              <w:t xml:space="preserve">18-3 </w:t>
            </w:r>
            <w:r w:rsidRPr="00C53B46">
              <w:rPr>
                <w:rFonts w:asciiTheme="minorBidi" w:hAnsiTheme="minorBidi"/>
                <w:rtl/>
              </w:rPr>
              <w:tab/>
              <w:t>يجب أن يكون ضمان حسن الاداء، إذا كان مطلوباً، في أحد الأشكال المنصوص عليها في الشروط الخاصة بالعقد ، أو بأي شكل آخر يعتمده المشتري.</w:t>
            </w:r>
          </w:p>
          <w:p w:rsidR="00E931B8" w:rsidRPr="00C53B46" w:rsidRDefault="00E931B8" w:rsidP="00E9199D">
            <w:pPr>
              <w:jc w:val="both"/>
              <w:rPr>
                <w:rFonts w:asciiTheme="minorBidi" w:hAnsiTheme="minorBidi"/>
                <w:rtl/>
              </w:rPr>
            </w:pPr>
          </w:p>
          <w:p w:rsidR="00E931B8" w:rsidRPr="00C53B46" w:rsidRDefault="00E931B8" w:rsidP="00E9199D">
            <w:pPr>
              <w:jc w:val="both"/>
              <w:rPr>
                <w:rFonts w:asciiTheme="minorBidi" w:hAnsiTheme="minorBidi"/>
                <w:rtl/>
              </w:rPr>
            </w:pPr>
            <w:r w:rsidRPr="00C53B46">
              <w:rPr>
                <w:rFonts w:asciiTheme="minorBidi" w:hAnsiTheme="minorBidi"/>
                <w:rtl/>
              </w:rPr>
              <w:t>18-4</w:t>
            </w:r>
            <w:r w:rsidRPr="00C53B46">
              <w:rPr>
                <w:rFonts w:asciiTheme="minorBidi" w:hAnsiTheme="minorBidi"/>
                <w:rtl/>
              </w:rPr>
              <w:tab/>
              <w:t>يعيد المشتري إلى المجهز ضمان حسن الاداء بعد مرور 28 يوماً على انتهاء المجهز من تنفيذ جميع التزاماته بموجب العقد بما في ذلك أية التزامات ضمان المصنع ، ما لم تنص الشروط الخاصة للعقد على خلاف ذلك.</w:t>
            </w:r>
          </w:p>
          <w:p w:rsidR="00E931B8" w:rsidRPr="00C53B46" w:rsidRDefault="00E931B8" w:rsidP="00E9199D">
            <w:pPr>
              <w:jc w:val="both"/>
              <w:rPr>
                <w:rFonts w:asciiTheme="minorBidi" w:hAnsiTheme="minorBidi"/>
                <w:rtl/>
              </w:rPr>
            </w:pPr>
          </w:p>
          <w:p w:rsidR="00E931B8" w:rsidRPr="00C53B46" w:rsidRDefault="00E931B8" w:rsidP="00E9199D">
            <w:pPr>
              <w:jc w:val="both"/>
              <w:rPr>
                <w:rFonts w:asciiTheme="minorBidi" w:hAnsiTheme="minorBidi"/>
                <w:rtl/>
              </w:rPr>
            </w:pPr>
          </w:p>
          <w:p w:rsidR="00E931B8" w:rsidRPr="00C53B46" w:rsidRDefault="00E931B8" w:rsidP="00E9199D">
            <w:pPr>
              <w:jc w:val="both"/>
              <w:rPr>
                <w:rFonts w:asciiTheme="minorBidi" w:hAnsiTheme="minorBidi"/>
                <w:rtl/>
              </w:rPr>
            </w:pPr>
          </w:p>
          <w:p w:rsidR="00E931B8" w:rsidRPr="00C53B46" w:rsidRDefault="00E931B8" w:rsidP="00E9199D">
            <w:pPr>
              <w:jc w:val="both"/>
              <w:rPr>
                <w:rFonts w:asciiTheme="minorBidi" w:hAnsiTheme="minorBidi"/>
                <w:rtl/>
              </w:rPr>
            </w:pPr>
          </w:p>
          <w:p w:rsidR="00E931B8" w:rsidRPr="00C53B46" w:rsidRDefault="00E931B8" w:rsidP="00E9199D">
            <w:pPr>
              <w:jc w:val="both"/>
              <w:rPr>
                <w:rFonts w:asciiTheme="minorBidi" w:hAnsiTheme="minorBidi"/>
                <w:rtl/>
              </w:rPr>
            </w:pPr>
          </w:p>
          <w:p w:rsidR="00E931B8" w:rsidRPr="00C53B46" w:rsidRDefault="00E931B8" w:rsidP="00E9199D">
            <w:pPr>
              <w:jc w:val="both"/>
              <w:rPr>
                <w:rFonts w:asciiTheme="minorBidi" w:hAnsiTheme="minorBidi"/>
                <w:rtl/>
              </w:rPr>
            </w:pPr>
          </w:p>
          <w:p w:rsidR="00E931B8" w:rsidRPr="00C53B46" w:rsidRDefault="00E931B8" w:rsidP="00E9199D">
            <w:pPr>
              <w:jc w:val="both"/>
              <w:rPr>
                <w:rFonts w:asciiTheme="minorBidi" w:hAnsiTheme="minorBidi"/>
                <w:rtl/>
                <w:lang w:bidi="ar-IQ"/>
              </w:rPr>
            </w:pPr>
          </w:p>
          <w:p w:rsidR="00E931B8" w:rsidRPr="00C53B46" w:rsidRDefault="00E931B8" w:rsidP="00E9199D">
            <w:pPr>
              <w:jc w:val="both"/>
              <w:rPr>
                <w:rFonts w:asciiTheme="minorBidi" w:hAnsiTheme="minorBidi"/>
                <w:b/>
                <w:bCs/>
                <w:u w:val="single"/>
                <w:rtl/>
              </w:rPr>
            </w:pPr>
            <w:r w:rsidRPr="00C53B46">
              <w:rPr>
                <w:rFonts w:asciiTheme="minorBidi" w:hAnsiTheme="minorBidi"/>
                <w:b/>
                <w:bCs/>
                <w:rtl/>
              </w:rPr>
              <w:t>19.</w:t>
            </w:r>
            <w:r w:rsidRPr="00C53B46">
              <w:rPr>
                <w:rFonts w:asciiTheme="minorBidi" w:hAnsiTheme="minorBidi"/>
                <w:b/>
                <w:bCs/>
                <w:rtl/>
              </w:rPr>
              <w:tab/>
            </w:r>
            <w:r w:rsidRPr="00C53B46">
              <w:rPr>
                <w:rFonts w:asciiTheme="minorBidi" w:hAnsiTheme="minorBidi"/>
                <w:b/>
                <w:bCs/>
                <w:u w:val="single"/>
                <w:rtl/>
              </w:rPr>
              <w:t>حقوق النشر</w:t>
            </w:r>
          </w:p>
          <w:p w:rsidR="00E931B8" w:rsidRPr="00C53B46" w:rsidRDefault="00E931B8" w:rsidP="00E9199D">
            <w:pPr>
              <w:jc w:val="both"/>
              <w:rPr>
                <w:rFonts w:asciiTheme="minorBidi" w:hAnsiTheme="minorBidi"/>
                <w:b/>
                <w:bCs/>
                <w:u w:val="single"/>
                <w:rtl/>
              </w:rPr>
            </w:pPr>
          </w:p>
          <w:p w:rsidR="00E931B8" w:rsidRPr="00C53B46" w:rsidRDefault="00E931B8" w:rsidP="00E9199D">
            <w:pPr>
              <w:jc w:val="both"/>
              <w:rPr>
                <w:rFonts w:asciiTheme="minorBidi" w:hAnsiTheme="minorBidi"/>
                <w:rtl/>
              </w:rPr>
            </w:pPr>
            <w:r w:rsidRPr="00C53B46">
              <w:rPr>
                <w:rFonts w:asciiTheme="minorBidi" w:hAnsiTheme="minorBidi"/>
                <w:rtl/>
              </w:rPr>
              <w:t>19-1</w:t>
            </w:r>
            <w:r w:rsidRPr="00C53B46">
              <w:rPr>
                <w:rFonts w:asciiTheme="minorBidi" w:hAnsiTheme="minorBidi"/>
                <w:rtl/>
              </w:rPr>
              <w:tab/>
              <w:t>حقوق نشر جميع المخططات والوثائق وجميع المواد الأخرى التي تحتوي على بيانات ومعلومات قدمها المجهز إلى المشتري، تبقى مسجلة باسم المجهز، أو إذا تم تقديمها مباشرة إلى المشتري من المجهز أو أي طرف ثالث، بما في ذلك مجهزي المواد، تبقى حقوق النشر مسجلة باسم هذا الطرف الثالث.</w:t>
            </w:r>
          </w:p>
          <w:p w:rsidR="00E931B8" w:rsidRPr="00C53B46" w:rsidRDefault="00E931B8" w:rsidP="00E9199D">
            <w:pPr>
              <w:jc w:val="both"/>
              <w:rPr>
                <w:rFonts w:asciiTheme="minorBidi" w:hAnsiTheme="minorBidi"/>
                <w:rtl/>
              </w:rPr>
            </w:pPr>
          </w:p>
          <w:p w:rsidR="00E931B8" w:rsidRPr="00C53B46" w:rsidRDefault="00E931B8" w:rsidP="00E9199D">
            <w:pPr>
              <w:jc w:val="both"/>
              <w:rPr>
                <w:rFonts w:asciiTheme="minorBidi" w:hAnsiTheme="minorBidi"/>
                <w:rtl/>
              </w:rPr>
            </w:pPr>
          </w:p>
          <w:p w:rsidR="001D14D1" w:rsidRPr="00C53B46" w:rsidRDefault="001D14D1" w:rsidP="00E9199D">
            <w:pPr>
              <w:jc w:val="both"/>
              <w:rPr>
                <w:rFonts w:asciiTheme="minorBidi" w:hAnsiTheme="minorBidi"/>
                <w:rtl/>
              </w:rPr>
            </w:pPr>
          </w:p>
          <w:p w:rsidR="00E931B8" w:rsidRPr="00C53B46" w:rsidRDefault="00E931B8" w:rsidP="00E9199D">
            <w:pPr>
              <w:jc w:val="both"/>
              <w:rPr>
                <w:rFonts w:asciiTheme="minorBidi" w:hAnsiTheme="minorBidi"/>
                <w:rtl/>
              </w:rPr>
            </w:pPr>
          </w:p>
          <w:p w:rsidR="00E931B8" w:rsidRPr="00C53B46" w:rsidRDefault="00E931B8" w:rsidP="00E9199D">
            <w:pPr>
              <w:jc w:val="both"/>
              <w:rPr>
                <w:rFonts w:asciiTheme="minorBidi" w:hAnsiTheme="minorBidi"/>
                <w:b/>
                <w:bCs/>
                <w:rtl/>
              </w:rPr>
            </w:pPr>
            <w:r w:rsidRPr="00C53B46">
              <w:rPr>
                <w:rFonts w:asciiTheme="minorBidi" w:hAnsiTheme="minorBidi"/>
                <w:b/>
                <w:bCs/>
                <w:rtl/>
              </w:rPr>
              <w:t>20</w:t>
            </w:r>
            <w:r w:rsidRPr="00C53B46">
              <w:rPr>
                <w:rFonts w:asciiTheme="minorBidi" w:hAnsiTheme="minorBidi"/>
                <w:rtl/>
              </w:rPr>
              <w:t>.</w:t>
            </w:r>
            <w:r w:rsidRPr="00C53B46">
              <w:rPr>
                <w:rFonts w:asciiTheme="minorBidi" w:hAnsiTheme="minorBidi"/>
                <w:b/>
                <w:bCs/>
                <w:rtl/>
              </w:rPr>
              <w:tab/>
            </w:r>
            <w:r w:rsidRPr="00C53B46">
              <w:rPr>
                <w:rFonts w:asciiTheme="minorBidi" w:hAnsiTheme="minorBidi"/>
                <w:b/>
                <w:bCs/>
                <w:u w:val="single"/>
                <w:rtl/>
              </w:rPr>
              <w:t>المعلومات السرية</w:t>
            </w:r>
          </w:p>
          <w:p w:rsidR="00E931B8" w:rsidRPr="00C53B46" w:rsidRDefault="00E931B8" w:rsidP="00E9199D">
            <w:pPr>
              <w:jc w:val="both"/>
              <w:rPr>
                <w:rFonts w:asciiTheme="minorBidi" w:hAnsiTheme="minorBidi"/>
                <w:sz w:val="26"/>
                <w:szCs w:val="26"/>
                <w:rtl/>
              </w:rPr>
            </w:pPr>
            <w:r w:rsidRPr="00C53B46">
              <w:rPr>
                <w:rFonts w:asciiTheme="minorBidi" w:hAnsiTheme="minorBidi"/>
                <w:sz w:val="26"/>
                <w:szCs w:val="26"/>
                <w:rtl/>
              </w:rPr>
              <w:t>20-1</w:t>
            </w:r>
            <w:r w:rsidRPr="00C53B46">
              <w:rPr>
                <w:rFonts w:asciiTheme="minorBidi" w:hAnsiTheme="minorBidi"/>
                <w:sz w:val="26"/>
                <w:szCs w:val="26"/>
                <w:rtl/>
              </w:rPr>
              <w:tab/>
              <w:t xml:space="preserve">يلتزم كلا من المشتري والمجهز بالسرية التامة، وبعدم الإفصاح عن أية وثائق أو بيانات أو معلومات تتعلق </w:t>
            </w:r>
            <w:r w:rsidRPr="00C53B46">
              <w:rPr>
                <w:rFonts w:asciiTheme="minorBidi" w:hAnsiTheme="minorBidi"/>
                <w:sz w:val="26"/>
                <w:szCs w:val="26"/>
                <w:rtl/>
              </w:rPr>
              <w:lastRenderedPageBreak/>
              <w:t>بشكل مباشر أو غير مباشر بالعقد لأي طرف ثالث، سواء قدمت هذه المعلومات قبل أو خلال توقيع العقد أو تنفيذه أو إلغائه، دون الحصول على الموافقة الخطية للطرف الثاني. و يستثنى من هذا أية معلومات أو بيانات أو وثائق يحتاجها المجهز لينفذ جزءا من العقد من خلال المقاولين الثانويين. وفي هذه الحالة يجب على المجهز أن يحصل على التزام بالسرية من المقاول الثانوي مشابه لذلك الذي التزم به بموجب المادة (20) من الشروط العامة للعقد.</w:t>
            </w:r>
          </w:p>
          <w:p w:rsidR="00E931B8" w:rsidRPr="00C53B46" w:rsidRDefault="00E931B8" w:rsidP="00E9199D">
            <w:pPr>
              <w:jc w:val="both"/>
              <w:rPr>
                <w:rFonts w:asciiTheme="minorBidi" w:hAnsiTheme="minorBidi"/>
                <w:sz w:val="26"/>
                <w:szCs w:val="26"/>
                <w:rtl/>
              </w:rPr>
            </w:pPr>
          </w:p>
          <w:p w:rsidR="00E931B8" w:rsidRPr="00C53B46" w:rsidRDefault="00E931B8" w:rsidP="00E9199D">
            <w:pPr>
              <w:jc w:val="both"/>
              <w:rPr>
                <w:rFonts w:asciiTheme="minorBidi" w:hAnsiTheme="minorBidi"/>
                <w:sz w:val="26"/>
                <w:szCs w:val="26"/>
                <w:rtl/>
              </w:rPr>
            </w:pPr>
            <w:r w:rsidRPr="00C53B46">
              <w:rPr>
                <w:rFonts w:asciiTheme="minorBidi" w:hAnsiTheme="minorBidi"/>
                <w:sz w:val="26"/>
                <w:szCs w:val="26"/>
                <w:rtl/>
              </w:rPr>
              <w:t>20-2</w:t>
            </w:r>
            <w:r w:rsidRPr="00C53B46">
              <w:rPr>
                <w:rFonts w:asciiTheme="minorBidi" w:hAnsiTheme="minorBidi"/>
                <w:sz w:val="26"/>
                <w:szCs w:val="26"/>
                <w:rtl/>
              </w:rPr>
              <w:tab/>
              <w:t>لا يحق للمشتري أو المجهز استخدام أي من الوثائق والمعلومات والبيانات التي يحصلان عليها احدهما من الاخر لأي غرض لا يتعلق بالعقد المبرم بينهما.</w:t>
            </w:r>
          </w:p>
          <w:p w:rsidR="00E931B8" w:rsidRPr="00C53B46" w:rsidRDefault="00E931B8" w:rsidP="00E9199D">
            <w:pPr>
              <w:jc w:val="both"/>
              <w:rPr>
                <w:rFonts w:asciiTheme="minorBidi" w:hAnsiTheme="minorBidi"/>
                <w:sz w:val="26"/>
                <w:szCs w:val="26"/>
                <w:rtl/>
              </w:rPr>
            </w:pPr>
          </w:p>
          <w:p w:rsidR="00E931B8" w:rsidRPr="00C53B46" w:rsidRDefault="00E931B8" w:rsidP="00E9199D">
            <w:pPr>
              <w:jc w:val="both"/>
              <w:rPr>
                <w:rFonts w:asciiTheme="minorBidi" w:hAnsiTheme="minorBidi"/>
                <w:sz w:val="26"/>
                <w:szCs w:val="26"/>
                <w:rtl/>
              </w:rPr>
            </w:pPr>
            <w:r w:rsidRPr="00C53B46">
              <w:rPr>
                <w:rFonts w:asciiTheme="minorBidi" w:hAnsiTheme="minorBidi"/>
                <w:sz w:val="26"/>
                <w:szCs w:val="26"/>
                <w:rtl/>
              </w:rPr>
              <w:t>20-3</w:t>
            </w:r>
            <w:r w:rsidRPr="00C53B46">
              <w:rPr>
                <w:rFonts w:asciiTheme="minorBidi" w:hAnsiTheme="minorBidi"/>
                <w:sz w:val="26"/>
                <w:szCs w:val="26"/>
                <w:rtl/>
              </w:rPr>
              <w:tab/>
              <w:t>التزام طرفي العقد بالفقرات (20-1) و(20-2) المذكورة اعلاه من الشروط العامة للعقد لا يسري على المعلومات الأتية:</w:t>
            </w:r>
          </w:p>
          <w:p w:rsidR="00E931B8" w:rsidRPr="00C53B46" w:rsidRDefault="00E931B8" w:rsidP="00E9199D">
            <w:pPr>
              <w:jc w:val="both"/>
              <w:rPr>
                <w:rFonts w:asciiTheme="minorBidi" w:hAnsiTheme="minorBidi"/>
                <w:sz w:val="26"/>
                <w:szCs w:val="26"/>
                <w:rtl/>
              </w:rPr>
            </w:pPr>
          </w:p>
          <w:p w:rsidR="00E931B8" w:rsidRPr="00C53B46" w:rsidRDefault="00E931B8" w:rsidP="00E9199D">
            <w:pPr>
              <w:jc w:val="both"/>
              <w:rPr>
                <w:rFonts w:asciiTheme="minorBidi" w:hAnsiTheme="minorBidi"/>
                <w:sz w:val="26"/>
                <w:szCs w:val="26"/>
                <w:rtl/>
              </w:rPr>
            </w:pPr>
            <w:r w:rsidRPr="00C53B46">
              <w:rPr>
                <w:rFonts w:asciiTheme="minorBidi" w:hAnsiTheme="minorBidi"/>
                <w:sz w:val="26"/>
                <w:szCs w:val="26"/>
                <w:rtl/>
              </w:rPr>
              <w:t>(أ)</w:t>
            </w:r>
            <w:r w:rsidRPr="00C53B46">
              <w:rPr>
                <w:rFonts w:asciiTheme="minorBidi" w:hAnsiTheme="minorBidi"/>
                <w:sz w:val="26"/>
                <w:szCs w:val="26"/>
                <w:rtl/>
              </w:rPr>
              <w:tab/>
              <w:t>إذا احتاج المشتري أو المجهز إطلاع أية جهة أخرى مشاركة في تمويل المشروع على هذه المعلومات.</w:t>
            </w:r>
          </w:p>
          <w:p w:rsidR="00E931B8" w:rsidRPr="00C53B46" w:rsidRDefault="00E931B8" w:rsidP="00E9199D">
            <w:pPr>
              <w:jc w:val="both"/>
              <w:rPr>
                <w:rFonts w:asciiTheme="minorBidi" w:hAnsiTheme="minorBidi"/>
                <w:sz w:val="26"/>
                <w:szCs w:val="26"/>
                <w:rtl/>
              </w:rPr>
            </w:pPr>
          </w:p>
          <w:p w:rsidR="00E931B8" w:rsidRPr="00C53B46" w:rsidRDefault="00E931B8" w:rsidP="00E9199D">
            <w:pPr>
              <w:jc w:val="both"/>
              <w:rPr>
                <w:rFonts w:asciiTheme="minorBidi" w:hAnsiTheme="minorBidi"/>
                <w:sz w:val="26"/>
                <w:szCs w:val="26"/>
                <w:rtl/>
              </w:rPr>
            </w:pPr>
            <w:r w:rsidRPr="00C53B46">
              <w:rPr>
                <w:rFonts w:asciiTheme="minorBidi" w:hAnsiTheme="minorBidi"/>
                <w:sz w:val="26"/>
                <w:szCs w:val="26"/>
                <w:rtl/>
              </w:rPr>
              <w:t>(ب)</w:t>
            </w:r>
            <w:r w:rsidRPr="00C53B46">
              <w:rPr>
                <w:rFonts w:asciiTheme="minorBidi" w:hAnsiTheme="minorBidi"/>
                <w:sz w:val="26"/>
                <w:szCs w:val="26"/>
                <w:rtl/>
              </w:rPr>
              <w:tab/>
              <w:t>إذا اصبحت هذه المعلومات علنية لسبب خارج عن إرادة اي من الطرفين.</w:t>
            </w:r>
          </w:p>
          <w:p w:rsidR="00E931B8" w:rsidRPr="00C53B46" w:rsidRDefault="00E931B8" w:rsidP="00E9199D">
            <w:pPr>
              <w:jc w:val="both"/>
              <w:rPr>
                <w:rFonts w:asciiTheme="minorBidi" w:hAnsiTheme="minorBidi"/>
                <w:sz w:val="26"/>
                <w:szCs w:val="26"/>
                <w:rtl/>
              </w:rPr>
            </w:pPr>
          </w:p>
          <w:p w:rsidR="00E931B8" w:rsidRPr="00C53B46" w:rsidRDefault="00E931B8" w:rsidP="00E9199D">
            <w:pPr>
              <w:jc w:val="both"/>
              <w:rPr>
                <w:rFonts w:asciiTheme="minorBidi" w:hAnsiTheme="minorBidi"/>
                <w:sz w:val="26"/>
                <w:szCs w:val="26"/>
                <w:rtl/>
              </w:rPr>
            </w:pPr>
            <w:r w:rsidRPr="00C53B46">
              <w:rPr>
                <w:rFonts w:asciiTheme="minorBidi" w:hAnsiTheme="minorBidi"/>
                <w:sz w:val="26"/>
                <w:szCs w:val="26"/>
                <w:rtl/>
              </w:rPr>
              <w:t>(ج)</w:t>
            </w:r>
            <w:r w:rsidRPr="00C53B46">
              <w:rPr>
                <w:rFonts w:asciiTheme="minorBidi" w:hAnsiTheme="minorBidi"/>
                <w:sz w:val="26"/>
                <w:szCs w:val="26"/>
                <w:rtl/>
              </w:rPr>
              <w:tab/>
              <w:t>إذا تمكن الطرف المعني أن يثبت امتلاكه للمعلومات وقت تسلمها وأنه حصل عليها بطرق أخرى ليست لها علاقة مباشرة أو غير مباشرة بالطرف الآخر؛ أو</w:t>
            </w:r>
          </w:p>
          <w:p w:rsidR="00E931B8" w:rsidRPr="00C53B46" w:rsidRDefault="00E931B8" w:rsidP="00E9199D">
            <w:pPr>
              <w:jc w:val="both"/>
              <w:rPr>
                <w:rFonts w:asciiTheme="minorBidi" w:hAnsiTheme="minorBidi"/>
                <w:rtl/>
              </w:rPr>
            </w:pPr>
            <w:r w:rsidRPr="00C53B46">
              <w:rPr>
                <w:rFonts w:asciiTheme="minorBidi" w:hAnsiTheme="minorBidi"/>
                <w:rtl/>
              </w:rPr>
              <w:br w:type="page"/>
            </w:r>
          </w:p>
          <w:p w:rsidR="00E931B8" w:rsidRPr="00C53B46" w:rsidRDefault="00E931B8" w:rsidP="00E9199D">
            <w:pPr>
              <w:jc w:val="both"/>
              <w:rPr>
                <w:rFonts w:asciiTheme="minorBidi" w:hAnsiTheme="minorBidi"/>
                <w:rtl/>
              </w:rPr>
            </w:pPr>
          </w:p>
          <w:p w:rsidR="00E931B8" w:rsidRPr="00C53B46" w:rsidRDefault="00E931B8" w:rsidP="00E9199D">
            <w:pPr>
              <w:jc w:val="both"/>
              <w:rPr>
                <w:rFonts w:asciiTheme="minorBidi" w:hAnsiTheme="minorBidi"/>
                <w:rtl/>
              </w:rPr>
            </w:pPr>
            <w:r w:rsidRPr="00C53B46">
              <w:rPr>
                <w:rFonts w:asciiTheme="minorBidi" w:hAnsiTheme="minorBidi"/>
                <w:rtl/>
              </w:rPr>
              <w:t>(د)</w:t>
            </w:r>
            <w:r w:rsidRPr="00C53B46">
              <w:rPr>
                <w:rFonts w:asciiTheme="minorBidi" w:hAnsiTheme="minorBidi"/>
                <w:rtl/>
              </w:rPr>
              <w:tab/>
              <w:t>إذا حصل عليها أحد الطرفين بشكل قانوني من طرف ثالث غير ملزم بتعهد السرية.</w:t>
            </w:r>
          </w:p>
          <w:p w:rsidR="00E931B8" w:rsidRPr="00C53B46" w:rsidRDefault="00E931B8" w:rsidP="00E9199D">
            <w:pPr>
              <w:jc w:val="both"/>
              <w:rPr>
                <w:rFonts w:asciiTheme="minorBidi" w:hAnsiTheme="minorBidi"/>
                <w:rtl/>
              </w:rPr>
            </w:pPr>
          </w:p>
          <w:p w:rsidR="00E931B8" w:rsidRPr="00C53B46" w:rsidRDefault="00E931B8" w:rsidP="00E9199D">
            <w:pPr>
              <w:jc w:val="both"/>
              <w:rPr>
                <w:rFonts w:asciiTheme="minorBidi" w:hAnsiTheme="minorBidi"/>
                <w:rtl/>
              </w:rPr>
            </w:pPr>
            <w:r w:rsidRPr="00C53B46">
              <w:rPr>
                <w:rFonts w:asciiTheme="minorBidi" w:hAnsiTheme="minorBidi"/>
                <w:rtl/>
              </w:rPr>
              <w:t>20-4</w:t>
            </w:r>
            <w:r w:rsidRPr="00C53B46">
              <w:rPr>
                <w:rFonts w:asciiTheme="minorBidi" w:hAnsiTheme="minorBidi"/>
                <w:rtl/>
              </w:rPr>
              <w:tab/>
              <w:t>احكام المادة (20) من الشروط العامة للعقد أعلاه لا تعدل بأي شكل من الأشكال الالتزام بالسرية المعطى من أي من الطرفين قبل تاريخ توقيع العقد فيما يتعلق بالتجهيز أو أي جزء من العقد.</w:t>
            </w:r>
          </w:p>
          <w:p w:rsidR="00E931B8" w:rsidRPr="00C53B46" w:rsidRDefault="00E931B8" w:rsidP="00E9199D">
            <w:pPr>
              <w:jc w:val="both"/>
              <w:rPr>
                <w:rFonts w:asciiTheme="minorBidi" w:hAnsiTheme="minorBidi"/>
                <w:rtl/>
              </w:rPr>
            </w:pPr>
          </w:p>
          <w:p w:rsidR="00E931B8" w:rsidRPr="00C53B46" w:rsidRDefault="00E931B8" w:rsidP="00E9199D">
            <w:pPr>
              <w:jc w:val="both"/>
              <w:rPr>
                <w:rFonts w:asciiTheme="minorBidi" w:hAnsiTheme="minorBidi"/>
                <w:rtl/>
                <w:lang w:bidi="ar-IQ"/>
              </w:rPr>
            </w:pPr>
            <w:r w:rsidRPr="00C53B46">
              <w:rPr>
                <w:rFonts w:asciiTheme="minorBidi" w:hAnsiTheme="minorBidi"/>
                <w:rtl/>
              </w:rPr>
              <w:t>20-5</w:t>
            </w:r>
            <w:r w:rsidRPr="00C53B46">
              <w:rPr>
                <w:rFonts w:asciiTheme="minorBidi" w:hAnsiTheme="minorBidi"/>
                <w:rtl/>
              </w:rPr>
              <w:tab/>
              <w:t>تبقى احكام المادة (20) من الشروط العامة للعقد ملزمة حتى بعد إلغاء أو تنفيذ العقد.</w:t>
            </w:r>
          </w:p>
          <w:p w:rsidR="00E931B8" w:rsidRPr="00C53B46" w:rsidRDefault="00E931B8" w:rsidP="00E9199D">
            <w:pPr>
              <w:jc w:val="both"/>
              <w:rPr>
                <w:rFonts w:asciiTheme="minorBidi" w:hAnsiTheme="minorBidi"/>
                <w:rtl/>
                <w:lang w:bidi="ar-IQ"/>
              </w:rPr>
            </w:pPr>
          </w:p>
          <w:p w:rsidR="00E931B8" w:rsidRPr="00C53B46" w:rsidRDefault="00E931B8" w:rsidP="00E9199D">
            <w:pPr>
              <w:jc w:val="both"/>
              <w:rPr>
                <w:rFonts w:asciiTheme="minorBidi" w:hAnsiTheme="minorBidi"/>
                <w:rtl/>
              </w:rPr>
            </w:pPr>
          </w:p>
          <w:p w:rsidR="00E931B8" w:rsidRPr="00C53B46" w:rsidRDefault="00E931B8" w:rsidP="00E9199D">
            <w:pPr>
              <w:jc w:val="both"/>
              <w:rPr>
                <w:rFonts w:asciiTheme="minorBidi" w:hAnsiTheme="minorBidi"/>
                <w:b/>
                <w:bCs/>
                <w:rtl/>
              </w:rPr>
            </w:pPr>
            <w:r w:rsidRPr="00C53B46">
              <w:rPr>
                <w:rFonts w:asciiTheme="minorBidi" w:hAnsiTheme="minorBidi"/>
                <w:b/>
                <w:bCs/>
                <w:rtl/>
              </w:rPr>
              <w:t>21.</w:t>
            </w:r>
            <w:r w:rsidRPr="00C53B46">
              <w:rPr>
                <w:rFonts w:asciiTheme="minorBidi" w:hAnsiTheme="minorBidi"/>
                <w:b/>
                <w:bCs/>
                <w:u w:val="single"/>
                <w:rtl/>
              </w:rPr>
              <w:tab/>
              <w:t>العقود الثانوية</w:t>
            </w:r>
          </w:p>
          <w:p w:rsidR="00E931B8" w:rsidRPr="00C53B46" w:rsidRDefault="00E931B8" w:rsidP="00E9199D">
            <w:pPr>
              <w:jc w:val="both"/>
              <w:rPr>
                <w:rFonts w:asciiTheme="minorBidi" w:hAnsiTheme="minorBidi"/>
                <w:b/>
                <w:bCs/>
                <w:rtl/>
              </w:rPr>
            </w:pPr>
          </w:p>
          <w:p w:rsidR="00E931B8" w:rsidRPr="00C53B46" w:rsidRDefault="00E931B8" w:rsidP="00E9199D">
            <w:pPr>
              <w:jc w:val="both"/>
              <w:rPr>
                <w:rFonts w:asciiTheme="minorBidi" w:hAnsiTheme="minorBidi"/>
                <w:rtl/>
              </w:rPr>
            </w:pPr>
            <w:r w:rsidRPr="00C53B46">
              <w:rPr>
                <w:rFonts w:asciiTheme="minorBidi" w:hAnsiTheme="minorBidi"/>
                <w:rtl/>
              </w:rPr>
              <w:t xml:space="preserve">21-1 </w:t>
            </w:r>
            <w:r w:rsidRPr="00C53B46">
              <w:rPr>
                <w:rFonts w:asciiTheme="minorBidi" w:hAnsiTheme="minorBidi"/>
                <w:rtl/>
              </w:rPr>
              <w:tab/>
              <w:t>على المجهز أشعار المشتري خطياً بجميع العقود الثانوية المتعلقة بتنفيذ العقد إذا لم يكن ذلك محدداً مسبقاً في العطاء . لا يعفي هذا التبليغ سواء كان في العطاء أو في مرحلة لاحقة المجهز من التزاماته أو واجباته أو مسؤولياته بموجب العقد.</w:t>
            </w:r>
          </w:p>
          <w:p w:rsidR="00E931B8" w:rsidRPr="00C53B46" w:rsidRDefault="00E931B8" w:rsidP="00E9199D">
            <w:pPr>
              <w:jc w:val="both"/>
              <w:rPr>
                <w:rFonts w:asciiTheme="minorBidi" w:hAnsiTheme="minorBidi"/>
                <w:b/>
                <w:bCs/>
                <w:rtl/>
              </w:rPr>
            </w:pPr>
          </w:p>
          <w:p w:rsidR="00E931B8" w:rsidRPr="00C53B46" w:rsidRDefault="00E931B8" w:rsidP="00E9199D">
            <w:pPr>
              <w:jc w:val="both"/>
              <w:rPr>
                <w:rFonts w:asciiTheme="minorBidi" w:hAnsiTheme="minorBidi"/>
                <w:rtl/>
              </w:rPr>
            </w:pPr>
            <w:r w:rsidRPr="00C53B46">
              <w:rPr>
                <w:rFonts w:asciiTheme="minorBidi" w:hAnsiTheme="minorBidi"/>
                <w:rtl/>
              </w:rPr>
              <w:t>21-2</w:t>
            </w:r>
            <w:r w:rsidRPr="00C53B46">
              <w:rPr>
                <w:rFonts w:asciiTheme="minorBidi" w:hAnsiTheme="minorBidi"/>
                <w:rtl/>
              </w:rPr>
              <w:tab/>
              <w:t>يجب ان تستند عقود المقولات الثانوية الى احكام الشروط العامة للعقد .</w:t>
            </w:r>
          </w:p>
          <w:p w:rsidR="00E931B8" w:rsidRPr="00C53B46" w:rsidRDefault="00E931B8" w:rsidP="00E9199D">
            <w:pPr>
              <w:jc w:val="both"/>
              <w:rPr>
                <w:rFonts w:asciiTheme="minorBidi" w:hAnsiTheme="minorBidi"/>
                <w:rtl/>
              </w:rPr>
            </w:pPr>
          </w:p>
          <w:p w:rsidR="00E931B8" w:rsidRPr="00C53B46" w:rsidRDefault="00E931B8" w:rsidP="00E9199D">
            <w:pPr>
              <w:jc w:val="both"/>
              <w:rPr>
                <w:rFonts w:asciiTheme="minorBidi" w:hAnsiTheme="minorBidi"/>
                <w:rtl/>
              </w:rPr>
            </w:pPr>
          </w:p>
          <w:p w:rsidR="00E931B8" w:rsidRPr="00C53B46" w:rsidRDefault="00E931B8" w:rsidP="00E9199D">
            <w:pPr>
              <w:jc w:val="both"/>
              <w:rPr>
                <w:rFonts w:asciiTheme="minorBidi" w:hAnsiTheme="minorBidi"/>
                <w:rtl/>
              </w:rPr>
            </w:pPr>
          </w:p>
          <w:p w:rsidR="00E931B8" w:rsidRPr="00C53B46" w:rsidRDefault="00E931B8" w:rsidP="00E9199D">
            <w:pPr>
              <w:jc w:val="both"/>
              <w:rPr>
                <w:rFonts w:asciiTheme="minorBidi" w:hAnsiTheme="minorBidi"/>
                <w:rtl/>
              </w:rPr>
            </w:pPr>
          </w:p>
          <w:p w:rsidR="00E931B8" w:rsidRPr="00C53B46" w:rsidRDefault="00E931B8" w:rsidP="00E9199D">
            <w:pPr>
              <w:jc w:val="both"/>
              <w:rPr>
                <w:rFonts w:asciiTheme="minorBidi" w:hAnsiTheme="minorBidi"/>
                <w:rtl/>
              </w:rPr>
            </w:pPr>
          </w:p>
          <w:p w:rsidR="00E931B8" w:rsidRPr="00C53B46" w:rsidRDefault="00E931B8" w:rsidP="00E9199D">
            <w:pPr>
              <w:jc w:val="both"/>
              <w:rPr>
                <w:rFonts w:asciiTheme="minorBidi" w:hAnsiTheme="minorBidi"/>
                <w:rtl/>
                <w:lang w:bidi="ar-IQ"/>
              </w:rPr>
            </w:pPr>
          </w:p>
          <w:p w:rsidR="00E931B8" w:rsidRPr="00C53B46" w:rsidRDefault="00E931B8" w:rsidP="00E9199D">
            <w:pPr>
              <w:jc w:val="both"/>
              <w:rPr>
                <w:rFonts w:asciiTheme="minorBidi" w:hAnsiTheme="minorBidi"/>
                <w:b/>
                <w:bCs/>
                <w:sz w:val="26"/>
                <w:szCs w:val="26"/>
                <w:rtl/>
              </w:rPr>
            </w:pPr>
            <w:r w:rsidRPr="00C53B46">
              <w:rPr>
                <w:rFonts w:asciiTheme="minorBidi" w:hAnsiTheme="minorBidi"/>
                <w:b/>
                <w:bCs/>
                <w:sz w:val="26"/>
                <w:szCs w:val="26"/>
                <w:rtl/>
              </w:rPr>
              <w:t>22.</w:t>
            </w:r>
            <w:r w:rsidRPr="00C53B46">
              <w:rPr>
                <w:rFonts w:asciiTheme="minorBidi" w:hAnsiTheme="minorBidi"/>
                <w:b/>
                <w:bCs/>
                <w:sz w:val="26"/>
                <w:szCs w:val="26"/>
                <w:rtl/>
              </w:rPr>
              <w:tab/>
            </w:r>
            <w:r w:rsidRPr="00C53B46">
              <w:rPr>
                <w:rFonts w:asciiTheme="minorBidi" w:hAnsiTheme="minorBidi"/>
                <w:b/>
                <w:bCs/>
                <w:sz w:val="26"/>
                <w:szCs w:val="26"/>
                <w:u w:val="single"/>
                <w:rtl/>
              </w:rPr>
              <w:t>المواصفات والمقاييس</w:t>
            </w:r>
          </w:p>
          <w:p w:rsidR="00E931B8" w:rsidRPr="00C53B46" w:rsidRDefault="00E931B8" w:rsidP="00E9199D">
            <w:pPr>
              <w:jc w:val="both"/>
              <w:rPr>
                <w:rFonts w:asciiTheme="minorBidi" w:hAnsiTheme="minorBidi"/>
                <w:b/>
                <w:bCs/>
                <w:sz w:val="26"/>
                <w:szCs w:val="26"/>
                <w:rtl/>
              </w:rPr>
            </w:pPr>
          </w:p>
          <w:p w:rsidR="00E931B8" w:rsidRPr="00C53B46" w:rsidRDefault="00E931B8" w:rsidP="00E9199D">
            <w:pPr>
              <w:jc w:val="both"/>
              <w:rPr>
                <w:rFonts w:asciiTheme="minorBidi" w:hAnsiTheme="minorBidi"/>
                <w:sz w:val="26"/>
                <w:szCs w:val="26"/>
                <w:rtl/>
              </w:rPr>
            </w:pPr>
            <w:r w:rsidRPr="00C53B46">
              <w:rPr>
                <w:rFonts w:asciiTheme="minorBidi" w:hAnsiTheme="minorBidi"/>
                <w:sz w:val="26"/>
                <w:szCs w:val="26"/>
                <w:rtl/>
              </w:rPr>
              <w:t>22-1</w:t>
            </w:r>
            <w:r w:rsidRPr="00C53B46">
              <w:rPr>
                <w:rFonts w:asciiTheme="minorBidi" w:hAnsiTheme="minorBidi"/>
                <w:sz w:val="26"/>
                <w:szCs w:val="26"/>
                <w:rtl/>
              </w:rPr>
              <w:tab/>
              <w:t>المواصفات الفنية والمخططات</w:t>
            </w:r>
          </w:p>
          <w:p w:rsidR="00E931B8" w:rsidRPr="00C53B46" w:rsidRDefault="00E931B8" w:rsidP="00E9199D">
            <w:pPr>
              <w:jc w:val="both"/>
              <w:rPr>
                <w:rFonts w:asciiTheme="minorBidi" w:hAnsiTheme="minorBidi"/>
                <w:sz w:val="26"/>
                <w:szCs w:val="26"/>
                <w:rtl/>
              </w:rPr>
            </w:pPr>
          </w:p>
          <w:p w:rsidR="00E931B8" w:rsidRPr="00C53B46" w:rsidRDefault="00E931B8" w:rsidP="00E9199D">
            <w:pPr>
              <w:jc w:val="both"/>
              <w:rPr>
                <w:rFonts w:asciiTheme="minorBidi" w:hAnsiTheme="minorBidi"/>
                <w:sz w:val="26"/>
                <w:szCs w:val="26"/>
                <w:rtl/>
              </w:rPr>
            </w:pPr>
            <w:r w:rsidRPr="00C53B46">
              <w:rPr>
                <w:rFonts w:asciiTheme="minorBidi" w:hAnsiTheme="minorBidi"/>
                <w:sz w:val="26"/>
                <w:szCs w:val="26"/>
                <w:rtl/>
              </w:rPr>
              <w:t>(أ)</w:t>
            </w:r>
            <w:r w:rsidRPr="00C53B46">
              <w:rPr>
                <w:rFonts w:asciiTheme="minorBidi" w:hAnsiTheme="minorBidi"/>
                <w:sz w:val="26"/>
                <w:szCs w:val="26"/>
                <w:rtl/>
              </w:rPr>
              <w:tab/>
              <w:t>يجب أن تتطابق السلع والخدمات المتصلة بها المؤمنة بموجب العقد بالمواصفات والمقاييس الفنية الواردة في القسم السادس، وجدول المتطلبات . وفي حال عدم ذكر مقياس، فالمقياس يجب أن يساوي أو يتفوق على المقاييس الرسمية المعتمدة في دول منشأ السلع.</w:t>
            </w:r>
          </w:p>
          <w:p w:rsidR="00E931B8" w:rsidRPr="00C53B46" w:rsidRDefault="00E931B8" w:rsidP="00E9199D">
            <w:pPr>
              <w:jc w:val="both"/>
              <w:rPr>
                <w:rFonts w:asciiTheme="minorBidi" w:hAnsiTheme="minorBidi"/>
                <w:b/>
                <w:bCs/>
                <w:sz w:val="26"/>
                <w:szCs w:val="26"/>
                <w:rtl/>
              </w:rPr>
            </w:pPr>
          </w:p>
          <w:p w:rsidR="00E931B8" w:rsidRPr="00C53B46" w:rsidRDefault="00E931B8" w:rsidP="00E9199D">
            <w:pPr>
              <w:jc w:val="both"/>
              <w:rPr>
                <w:rFonts w:asciiTheme="minorBidi" w:hAnsiTheme="minorBidi"/>
                <w:sz w:val="26"/>
                <w:szCs w:val="26"/>
                <w:rtl/>
              </w:rPr>
            </w:pPr>
            <w:r w:rsidRPr="00C53B46">
              <w:rPr>
                <w:rFonts w:asciiTheme="minorBidi" w:hAnsiTheme="minorBidi"/>
                <w:b/>
                <w:bCs/>
                <w:sz w:val="26"/>
                <w:szCs w:val="26"/>
                <w:rtl/>
              </w:rPr>
              <w:t>(</w:t>
            </w:r>
            <w:r w:rsidRPr="00C53B46">
              <w:rPr>
                <w:rFonts w:asciiTheme="minorBidi" w:hAnsiTheme="minorBidi"/>
                <w:sz w:val="26"/>
                <w:szCs w:val="26"/>
                <w:rtl/>
              </w:rPr>
              <w:t>ب</w:t>
            </w:r>
            <w:r w:rsidRPr="00C53B46">
              <w:rPr>
                <w:rFonts w:asciiTheme="minorBidi" w:hAnsiTheme="minorBidi"/>
                <w:b/>
                <w:bCs/>
                <w:sz w:val="26"/>
                <w:szCs w:val="26"/>
                <w:rtl/>
              </w:rPr>
              <w:t>)</w:t>
            </w:r>
            <w:r w:rsidRPr="00C53B46">
              <w:rPr>
                <w:rFonts w:asciiTheme="minorBidi" w:hAnsiTheme="minorBidi"/>
                <w:b/>
                <w:bCs/>
                <w:sz w:val="26"/>
                <w:szCs w:val="26"/>
                <w:rtl/>
              </w:rPr>
              <w:tab/>
            </w:r>
            <w:r w:rsidRPr="00C53B46">
              <w:rPr>
                <w:rFonts w:asciiTheme="minorBidi" w:hAnsiTheme="minorBidi"/>
                <w:sz w:val="26"/>
                <w:szCs w:val="26"/>
                <w:rtl/>
              </w:rPr>
              <w:t>يحق للمجهز أن يخلي مسؤوليته عن أي تصميم أو بيانات أو  مخططات أو مواصفات أو وثائق أو تعديلات مقدمة أو مصممة من المشتري أو بالنيابة عنه، على أن يسلم مذكرة بإخلاء المسؤولية للمشتري.</w:t>
            </w:r>
          </w:p>
          <w:p w:rsidR="00E931B8" w:rsidRPr="00C53B46" w:rsidRDefault="00E931B8" w:rsidP="00E9199D">
            <w:pPr>
              <w:jc w:val="both"/>
              <w:rPr>
                <w:rFonts w:asciiTheme="minorBidi" w:hAnsiTheme="minorBidi"/>
                <w:b/>
                <w:bCs/>
                <w:sz w:val="26"/>
                <w:szCs w:val="26"/>
                <w:rtl/>
              </w:rPr>
            </w:pPr>
          </w:p>
          <w:p w:rsidR="00E931B8" w:rsidRPr="00C53B46" w:rsidRDefault="00E931B8" w:rsidP="00E9199D">
            <w:pPr>
              <w:jc w:val="both"/>
              <w:rPr>
                <w:rFonts w:asciiTheme="minorBidi" w:hAnsiTheme="minorBidi"/>
                <w:sz w:val="26"/>
                <w:szCs w:val="26"/>
                <w:rtl/>
                <w:lang w:bidi="ar-IQ"/>
              </w:rPr>
            </w:pPr>
            <w:r w:rsidRPr="00C53B46">
              <w:rPr>
                <w:rFonts w:asciiTheme="minorBidi" w:hAnsiTheme="minorBidi"/>
                <w:b/>
                <w:bCs/>
                <w:sz w:val="26"/>
                <w:szCs w:val="26"/>
                <w:rtl/>
              </w:rPr>
              <w:t>(</w:t>
            </w:r>
            <w:r w:rsidRPr="00C53B46">
              <w:rPr>
                <w:rFonts w:asciiTheme="minorBidi" w:hAnsiTheme="minorBidi"/>
                <w:sz w:val="26"/>
                <w:szCs w:val="26"/>
                <w:rtl/>
              </w:rPr>
              <w:t>ج</w:t>
            </w:r>
            <w:r w:rsidRPr="00C53B46">
              <w:rPr>
                <w:rFonts w:asciiTheme="minorBidi" w:hAnsiTheme="minorBidi"/>
                <w:b/>
                <w:bCs/>
                <w:sz w:val="26"/>
                <w:szCs w:val="26"/>
                <w:rtl/>
              </w:rPr>
              <w:t>)</w:t>
            </w:r>
            <w:r w:rsidRPr="00C53B46">
              <w:rPr>
                <w:rFonts w:asciiTheme="minorBidi" w:hAnsiTheme="minorBidi"/>
                <w:sz w:val="26"/>
                <w:szCs w:val="26"/>
                <w:rtl/>
              </w:rPr>
              <w:tab/>
              <w:t>أينما تتم الأشارة في العقد إلى المواصفات القياسية وقواعد التنفيذ، التي سيتم تنفيذ العقد بموجبها ، فيجب أن يكون الى الإصدار  أو التحديث لهذه القواعد والمواصفات ، المحدد في جدول المتطلبات . أي تعديل لهذه المواصفات و قواعد التنفيذ أثناء تنفيذ العقد لن يعتمد ما لم  يسبقه موافقة المشتري المسبقة بذلك ، ويجب أن يتم التعامل مع هذا التعديل بما يتناسب مع المادة 33 من الشروط العامة للعقد.</w:t>
            </w:r>
          </w:p>
          <w:p w:rsidR="00E931B8" w:rsidRPr="00C53B46" w:rsidRDefault="00E931B8" w:rsidP="00E9199D">
            <w:pPr>
              <w:jc w:val="both"/>
              <w:rPr>
                <w:rFonts w:asciiTheme="minorBidi" w:hAnsiTheme="minorBidi"/>
                <w:rtl/>
                <w:lang w:bidi="ar-IQ"/>
              </w:rPr>
            </w:pPr>
          </w:p>
          <w:p w:rsidR="00E931B8" w:rsidRPr="00C53B46" w:rsidRDefault="00E931B8" w:rsidP="00E9199D">
            <w:pPr>
              <w:jc w:val="both"/>
              <w:rPr>
                <w:rFonts w:asciiTheme="minorBidi" w:hAnsiTheme="minorBidi"/>
                <w:rtl/>
                <w:lang w:bidi="ar-IQ"/>
              </w:rPr>
            </w:pPr>
          </w:p>
          <w:p w:rsidR="00E931B8" w:rsidRPr="00C53B46" w:rsidRDefault="00E931B8" w:rsidP="00E9199D">
            <w:pPr>
              <w:jc w:val="both"/>
              <w:rPr>
                <w:rFonts w:asciiTheme="minorBidi" w:hAnsiTheme="minorBidi"/>
                <w:rtl/>
              </w:rPr>
            </w:pPr>
          </w:p>
          <w:p w:rsidR="00E931B8" w:rsidRPr="00C53B46" w:rsidRDefault="00E931B8" w:rsidP="00E9199D">
            <w:pPr>
              <w:jc w:val="both"/>
              <w:rPr>
                <w:rFonts w:asciiTheme="minorBidi" w:hAnsiTheme="minorBidi"/>
                <w:b/>
                <w:bCs/>
                <w:rtl/>
              </w:rPr>
            </w:pPr>
            <w:r w:rsidRPr="00C53B46">
              <w:rPr>
                <w:rFonts w:asciiTheme="minorBidi" w:hAnsiTheme="minorBidi"/>
                <w:rtl/>
              </w:rPr>
              <w:t>23.</w:t>
            </w:r>
            <w:r w:rsidRPr="00C53B46">
              <w:rPr>
                <w:rFonts w:asciiTheme="minorBidi" w:hAnsiTheme="minorBidi"/>
                <w:rtl/>
              </w:rPr>
              <w:tab/>
            </w:r>
            <w:r w:rsidRPr="00C53B46">
              <w:rPr>
                <w:rFonts w:asciiTheme="minorBidi" w:hAnsiTheme="minorBidi"/>
                <w:b/>
                <w:bCs/>
                <w:u w:val="single"/>
                <w:rtl/>
              </w:rPr>
              <w:t>التغليف والمستندات</w:t>
            </w:r>
          </w:p>
          <w:p w:rsidR="00E931B8" w:rsidRPr="00C53B46" w:rsidRDefault="00E931B8" w:rsidP="00E9199D">
            <w:pPr>
              <w:jc w:val="both"/>
              <w:rPr>
                <w:rFonts w:asciiTheme="minorBidi" w:hAnsiTheme="minorBidi"/>
                <w:rtl/>
              </w:rPr>
            </w:pPr>
          </w:p>
          <w:p w:rsidR="00E931B8" w:rsidRPr="00C53B46" w:rsidRDefault="00E931B8" w:rsidP="00E9199D">
            <w:pPr>
              <w:jc w:val="both"/>
              <w:rPr>
                <w:rFonts w:asciiTheme="minorBidi" w:hAnsiTheme="minorBidi"/>
                <w:sz w:val="24"/>
                <w:szCs w:val="24"/>
                <w:rtl/>
              </w:rPr>
            </w:pPr>
            <w:r w:rsidRPr="00C53B46">
              <w:rPr>
                <w:rFonts w:asciiTheme="minorBidi" w:hAnsiTheme="minorBidi"/>
                <w:sz w:val="24"/>
                <w:szCs w:val="24"/>
                <w:rtl/>
              </w:rPr>
              <w:t>23-1</w:t>
            </w:r>
            <w:r w:rsidRPr="00C53B46">
              <w:rPr>
                <w:rFonts w:asciiTheme="minorBidi" w:hAnsiTheme="minorBidi"/>
                <w:sz w:val="24"/>
                <w:szCs w:val="24"/>
                <w:rtl/>
              </w:rPr>
              <w:tab/>
              <w:t>يجب على المجهز أن يؤمن شحن السلع إلى وجهتها النهائية المذكورة في العقد، بطريقة تضمن عدم إتلافها أو إلحاق أي ضرر بها. يجب أن يكون التغليف، طوال فترة النقل، كاف لتحمل التعامل الخشن والتعرض لدرجات الحرارة القاسية، والأملاح والتعرق والتخزين في أماكن مفتوحة. كما يجب أن يراعي حجم ووزن صناديق التغليف بُعد الوجهة النهائية للسلع وغياب معدات التعامل مع الحمولات الثقيلة في جميع مراحل النقل بما فيها الترانزيت.</w:t>
            </w:r>
          </w:p>
          <w:p w:rsidR="00E931B8" w:rsidRPr="00C53B46" w:rsidRDefault="00E931B8" w:rsidP="00E9199D">
            <w:pPr>
              <w:jc w:val="both"/>
              <w:rPr>
                <w:rFonts w:asciiTheme="minorBidi" w:hAnsiTheme="minorBidi"/>
                <w:sz w:val="24"/>
                <w:szCs w:val="24"/>
                <w:rtl/>
              </w:rPr>
            </w:pPr>
          </w:p>
          <w:p w:rsidR="00E931B8" w:rsidRPr="00C53B46" w:rsidRDefault="00E931B8" w:rsidP="00E9199D">
            <w:pPr>
              <w:jc w:val="both"/>
              <w:rPr>
                <w:rFonts w:asciiTheme="minorBidi" w:hAnsiTheme="minorBidi"/>
                <w:sz w:val="24"/>
                <w:szCs w:val="24"/>
                <w:rtl/>
              </w:rPr>
            </w:pPr>
            <w:r w:rsidRPr="00C53B46">
              <w:rPr>
                <w:rFonts w:asciiTheme="minorBidi" w:hAnsiTheme="minorBidi"/>
                <w:sz w:val="24"/>
                <w:szCs w:val="24"/>
                <w:rtl/>
              </w:rPr>
              <w:t>23-2</w:t>
            </w:r>
            <w:r w:rsidRPr="00C53B46">
              <w:rPr>
                <w:rFonts w:asciiTheme="minorBidi" w:hAnsiTheme="minorBidi"/>
                <w:sz w:val="24"/>
                <w:szCs w:val="24"/>
                <w:rtl/>
              </w:rPr>
              <w:tab/>
              <w:t>يجب أن تتوافق عملية التغليف، ووضع العلامات المناسبة والتوثيق داخل وخارج المغلفات مع المتطلبات الخاصة المنصوص عليها في العقد، أو أية متطلبات أخرى محددة في الشروط الخاصة بالعقد، أو أية تعليمات أخرى صادرة عن المشتري.</w:t>
            </w:r>
          </w:p>
          <w:p w:rsidR="00E931B8" w:rsidRPr="00C53B46" w:rsidRDefault="00E931B8" w:rsidP="00E9199D">
            <w:pPr>
              <w:jc w:val="both"/>
              <w:rPr>
                <w:rFonts w:asciiTheme="minorBidi" w:hAnsiTheme="minorBidi"/>
                <w:sz w:val="24"/>
                <w:szCs w:val="24"/>
                <w:rtl/>
              </w:rPr>
            </w:pPr>
            <w:r w:rsidRPr="00C53B46">
              <w:rPr>
                <w:rFonts w:asciiTheme="minorBidi" w:hAnsiTheme="minorBidi"/>
                <w:sz w:val="24"/>
                <w:szCs w:val="24"/>
                <w:rtl/>
              </w:rPr>
              <w:br w:type="page"/>
            </w:r>
          </w:p>
          <w:p w:rsidR="00E931B8" w:rsidRPr="00C53B46" w:rsidRDefault="00E931B8" w:rsidP="00E9199D">
            <w:pPr>
              <w:jc w:val="both"/>
              <w:rPr>
                <w:rFonts w:asciiTheme="minorBidi" w:hAnsiTheme="minorBidi"/>
                <w:rtl/>
              </w:rPr>
            </w:pPr>
          </w:p>
          <w:p w:rsidR="00E931B8" w:rsidRPr="00C53B46" w:rsidRDefault="00E931B8" w:rsidP="00E9199D">
            <w:pPr>
              <w:jc w:val="both"/>
              <w:rPr>
                <w:rFonts w:asciiTheme="minorBidi" w:hAnsiTheme="minorBidi"/>
                <w:rtl/>
              </w:rPr>
            </w:pPr>
          </w:p>
          <w:p w:rsidR="00E931B8" w:rsidRPr="00C53B46" w:rsidRDefault="00E931B8" w:rsidP="00E9199D">
            <w:pPr>
              <w:jc w:val="both"/>
              <w:rPr>
                <w:rFonts w:asciiTheme="minorBidi" w:hAnsiTheme="minorBidi"/>
                <w:rtl/>
              </w:rPr>
            </w:pPr>
          </w:p>
          <w:p w:rsidR="00E931B8" w:rsidRPr="00C53B46" w:rsidRDefault="00E931B8" w:rsidP="00E9199D">
            <w:pPr>
              <w:jc w:val="both"/>
              <w:rPr>
                <w:rFonts w:asciiTheme="minorBidi" w:hAnsiTheme="minorBidi"/>
                <w:rtl/>
              </w:rPr>
            </w:pPr>
            <w:r w:rsidRPr="00C53B46">
              <w:rPr>
                <w:rFonts w:asciiTheme="minorBidi" w:hAnsiTheme="minorBidi"/>
                <w:rtl/>
              </w:rPr>
              <w:t>24.</w:t>
            </w:r>
            <w:r w:rsidRPr="00C53B46">
              <w:rPr>
                <w:rFonts w:asciiTheme="minorBidi" w:hAnsiTheme="minorBidi"/>
                <w:rtl/>
              </w:rPr>
              <w:tab/>
            </w:r>
            <w:r w:rsidRPr="00C53B46">
              <w:rPr>
                <w:rFonts w:asciiTheme="minorBidi" w:hAnsiTheme="minorBidi"/>
                <w:b/>
                <w:bCs/>
                <w:rtl/>
              </w:rPr>
              <w:t>ا</w:t>
            </w:r>
            <w:r w:rsidRPr="00C53B46">
              <w:rPr>
                <w:rFonts w:asciiTheme="minorBidi" w:hAnsiTheme="minorBidi"/>
                <w:b/>
                <w:bCs/>
                <w:u w:val="single"/>
                <w:rtl/>
              </w:rPr>
              <w:t>لتأمين</w:t>
            </w:r>
          </w:p>
          <w:p w:rsidR="00E931B8" w:rsidRPr="00C53B46" w:rsidRDefault="00E931B8" w:rsidP="00E9199D">
            <w:pPr>
              <w:jc w:val="both"/>
              <w:rPr>
                <w:rFonts w:asciiTheme="minorBidi" w:hAnsiTheme="minorBidi"/>
                <w:rtl/>
              </w:rPr>
            </w:pPr>
            <w:r w:rsidRPr="00C53B46">
              <w:rPr>
                <w:rFonts w:asciiTheme="minorBidi" w:hAnsiTheme="minorBidi"/>
                <w:rtl/>
              </w:rPr>
              <w:t>24-1</w:t>
            </w:r>
            <w:r w:rsidRPr="00C53B46">
              <w:rPr>
                <w:rFonts w:asciiTheme="minorBidi" w:hAnsiTheme="minorBidi"/>
                <w:rtl/>
              </w:rPr>
              <w:tab/>
              <w:t>ما لم ينص على خلاف ذلك في الشروط الخاصة بالعقد , يتم اجراء التامين الشامل على السلع الموردة بموجب العقد بعملة سهلة التحويل لدولة مؤهلة. يكون التامين ضد الضياع, او التلف الناتج عن التصنيع أو والشراء أو النقل أو التخزين  أو التسلم.</w:t>
            </w:r>
          </w:p>
          <w:p w:rsidR="00E931B8" w:rsidRPr="00C53B46" w:rsidRDefault="00E931B8" w:rsidP="00E9199D">
            <w:pPr>
              <w:jc w:val="both"/>
              <w:rPr>
                <w:rFonts w:asciiTheme="minorBidi" w:hAnsiTheme="minorBidi"/>
                <w:rtl/>
              </w:rPr>
            </w:pPr>
          </w:p>
          <w:p w:rsidR="00E931B8" w:rsidRPr="00C53B46" w:rsidRDefault="00E931B8" w:rsidP="00E9199D">
            <w:pPr>
              <w:jc w:val="both"/>
              <w:rPr>
                <w:rFonts w:asciiTheme="minorBidi" w:hAnsiTheme="minorBidi"/>
                <w:rtl/>
                <w:lang w:bidi="ar-IQ"/>
              </w:rPr>
            </w:pPr>
          </w:p>
          <w:p w:rsidR="00E931B8" w:rsidRPr="00C53B46" w:rsidRDefault="00E931B8" w:rsidP="00E9199D">
            <w:pPr>
              <w:jc w:val="both"/>
              <w:rPr>
                <w:rFonts w:asciiTheme="minorBidi" w:hAnsiTheme="minorBidi"/>
                <w:rtl/>
              </w:rPr>
            </w:pPr>
            <w:r w:rsidRPr="00C53B46">
              <w:rPr>
                <w:rFonts w:asciiTheme="minorBidi" w:hAnsiTheme="minorBidi"/>
                <w:rtl/>
              </w:rPr>
              <w:t xml:space="preserve">25.    </w:t>
            </w:r>
            <w:r w:rsidRPr="00C53B46">
              <w:rPr>
                <w:rFonts w:asciiTheme="minorBidi" w:hAnsiTheme="minorBidi"/>
                <w:u w:val="single"/>
                <w:rtl/>
              </w:rPr>
              <w:t xml:space="preserve"> </w:t>
            </w:r>
            <w:r w:rsidRPr="00C53B46">
              <w:rPr>
                <w:rFonts w:asciiTheme="minorBidi" w:hAnsiTheme="minorBidi"/>
                <w:b/>
                <w:bCs/>
                <w:u w:val="single"/>
                <w:rtl/>
              </w:rPr>
              <w:t>النقل</w:t>
            </w:r>
          </w:p>
          <w:p w:rsidR="00E931B8" w:rsidRPr="00C53B46" w:rsidRDefault="00E931B8" w:rsidP="00E9199D">
            <w:pPr>
              <w:jc w:val="both"/>
              <w:rPr>
                <w:rFonts w:asciiTheme="minorBidi" w:hAnsiTheme="minorBidi"/>
                <w:rtl/>
              </w:rPr>
            </w:pPr>
          </w:p>
          <w:p w:rsidR="00E931B8" w:rsidRPr="00C53B46" w:rsidRDefault="00E931B8" w:rsidP="00E9199D">
            <w:pPr>
              <w:jc w:val="both"/>
              <w:rPr>
                <w:rFonts w:asciiTheme="minorBidi" w:hAnsiTheme="minorBidi"/>
                <w:rtl/>
              </w:rPr>
            </w:pPr>
            <w:r w:rsidRPr="00C53B46">
              <w:rPr>
                <w:rFonts w:asciiTheme="minorBidi" w:hAnsiTheme="minorBidi"/>
                <w:rtl/>
              </w:rPr>
              <w:t>25-1  ما لم ينص على خلاف ذلك في الشروط الخاصة بالعقد , فان مسؤلية تنظيم نقل السلع يتم بموجب القواعد المحددة في الانكوترم.</w:t>
            </w:r>
          </w:p>
          <w:p w:rsidR="00E931B8" w:rsidRPr="00C53B46" w:rsidRDefault="00E931B8" w:rsidP="00E9199D">
            <w:pPr>
              <w:jc w:val="both"/>
              <w:rPr>
                <w:rFonts w:asciiTheme="minorBidi" w:hAnsiTheme="minorBidi"/>
                <w:rtl/>
              </w:rPr>
            </w:pPr>
          </w:p>
          <w:p w:rsidR="00E931B8" w:rsidRPr="00C53B46" w:rsidRDefault="00E931B8" w:rsidP="00E9199D">
            <w:pPr>
              <w:jc w:val="both"/>
              <w:rPr>
                <w:rFonts w:asciiTheme="minorBidi" w:hAnsiTheme="minorBidi"/>
                <w:b/>
                <w:bCs/>
                <w:rtl/>
              </w:rPr>
            </w:pPr>
            <w:r w:rsidRPr="00C53B46">
              <w:rPr>
                <w:rFonts w:asciiTheme="minorBidi" w:hAnsiTheme="minorBidi"/>
                <w:rtl/>
              </w:rPr>
              <w:t>26.</w:t>
            </w:r>
            <w:r w:rsidRPr="00C53B46">
              <w:rPr>
                <w:rFonts w:asciiTheme="minorBidi" w:hAnsiTheme="minorBidi"/>
                <w:b/>
                <w:bCs/>
                <w:rtl/>
              </w:rPr>
              <w:tab/>
            </w:r>
            <w:r w:rsidRPr="00C53B46">
              <w:rPr>
                <w:rFonts w:asciiTheme="minorBidi" w:hAnsiTheme="minorBidi"/>
                <w:b/>
                <w:bCs/>
                <w:u w:val="single"/>
                <w:rtl/>
              </w:rPr>
              <w:t>الاختبار والفحص الهندسي</w:t>
            </w:r>
          </w:p>
          <w:p w:rsidR="00E931B8" w:rsidRPr="00C53B46" w:rsidRDefault="00E931B8" w:rsidP="00E9199D">
            <w:pPr>
              <w:jc w:val="both"/>
              <w:rPr>
                <w:rFonts w:asciiTheme="minorBidi" w:hAnsiTheme="minorBidi"/>
                <w:rtl/>
              </w:rPr>
            </w:pPr>
            <w:r w:rsidRPr="00C53B46">
              <w:rPr>
                <w:rFonts w:asciiTheme="minorBidi" w:hAnsiTheme="minorBidi"/>
                <w:rtl/>
              </w:rPr>
              <w:t>26-1</w:t>
            </w:r>
            <w:r w:rsidRPr="00C53B46">
              <w:rPr>
                <w:rFonts w:asciiTheme="minorBidi" w:hAnsiTheme="minorBidi"/>
                <w:rtl/>
              </w:rPr>
              <w:tab/>
              <w:t>يتوجب على المجهز أن يقوم على نفقته الخاصة بالاختبار والفحص الهندسي اللازم على السلع والخدمات المتصلة بها والمحددة في الشروط الخاصة بالعقد.</w:t>
            </w:r>
          </w:p>
          <w:p w:rsidR="00E931B8" w:rsidRPr="00C53B46" w:rsidRDefault="00E931B8" w:rsidP="00E9199D">
            <w:pPr>
              <w:jc w:val="both"/>
              <w:rPr>
                <w:rFonts w:asciiTheme="minorBidi" w:hAnsiTheme="minorBidi"/>
                <w:rtl/>
              </w:rPr>
            </w:pPr>
          </w:p>
          <w:p w:rsidR="00E931B8" w:rsidRPr="00C53B46" w:rsidRDefault="00E931B8" w:rsidP="00E9199D">
            <w:pPr>
              <w:jc w:val="both"/>
              <w:rPr>
                <w:rFonts w:asciiTheme="minorBidi" w:hAnsiTheme="minorBidi"/>
                <w:rtl/>
              </w:rPr>
            </w:pPr>
            <w:r w:rsidRPr="00C53B46">
              <w:rPr>
                <w:rFonts w:asciiTheme="minorBidi" w:hAnsiTheme="minorBidi"/>
                <w:rtl/>
              </w:rPr>
              <w:t>26-2</w:t>
            </w:r>
            <w:r w:rsidRPr="00C53B46">
              <w:rPr>
                <w:rFonts w:asciiTheme="minorBidi" w:hAnsiTheme="minorBidi"/>
                <w:rtl/>
              </w:rPr>
              <w:tab/>
              <w:t>يمكن أن يتم أجراء الاختبارات والفحوص الهندسية في مقر المجهز، أو المقاول الثانوي الذي تعاقد معه المورد، عند التسليم و/ أو وصولها إلى وجهتها النهائية أو أي مكان آخر في العراق بحسب ما هو مبين في شروط العقد الخاصة. وفي حالة أجراء الاختبار في مقر المجهز أو المقاول الثانوي الذي تعاقد معه المجهز، فبموجب الفقرة الفرعية (26-2) من شروط العقد العامة، على المجهز توفير جميع التسهيلات والمساعدة اللازمة لفريق الاختبار بما في ذلك المخططات وبيانات الإنتاج دون أن يشكل ذلك تكلفة إضافية على المشتري.</w:t>
            </w:r>
          </w:p>
          <w:p w:rsidR="00ED0566" w:rsidRPr="00C53B46" w:rsidRDefault="00ED0566" w:rsidP="00E9199D">
            <w:pPr>
              <w:jc w:val="both"/>
              <w:rPr>
                <w:rFonts w:asciiTheme="minorBidi" w:hAnsiTheme="minorBidi"/>
                <w:rtl/>
              </w:rPr>
            </w:pPr>
          </w:p>
          <w:p w:rsidR="00ED0566" w:rsidRPr="00C53B46" w:rsidRDefault="00ED0566" w:rsidP="00E9199D">
            <w:pPr>
              <w:jc w:val="both"/>
              <w:rPr>
                <w:rFonts w:asciiTheme="minorBidi" w:hAnsiTheme="minorBidi"/>
                <w:rtl/>
              </w:rPr>
            </w:pPr>
          </w:p>
          <w:p w:rsidR="00E931B8" w:rsidRPr="00C53B46" w:rsidRDefault="00E931B8" w:rsidP="00E9199D">
            <w:pPr>
              <w:jc w:val="both"/>
              <w:rPr>
                <w:rFonts w:asciiTheme="minorBidi" w:hAnsiTheme="minorBidi"/>
                <w:rtl/>
              </w:rPr>
            </w:pPr>
            <w:r w:rsidRPr="00C53B46">
              <w:rPr>
                <w:rFonts w:asciiTheme="minorBidi" w:hAnsiTheme="minorBidi"/>
                <w:rtl/>
              </w:rPr>
              <w:t>26-3</w:t>
            </w:r>
            <w:r w:rsidRPr="00C53B46">
              <w:rPr>
                <w:rFonts w:asciiTheme="minorBidi" w:hAnsiTheme="minorBidi"/>
                <w:rtl/>
              </w:rPr>
              <w:tab/>
              <w:t>يحق للمشتري أو ممثل عنه حضور الاختبار او الفحوص الهندسية بموجب الفقرة (26-2) من الشروط العامة للعقد، بشرط أن يتحمل المشتري جميع تكاليفه ونفقاته الشخصية الناتجة عن حضوره، شاملا، على سبيل المثال لا الحصر، تكاليف السفر والإقامة.</w:t>
            </w:r>
          </w:p>
          <w:p w:rsidR="00E931B8" w:rsidRPr="00C53B46" w:rsidRDefault="00E931B8" w:rsidP="00E9199D">
            <w:pPr>
              <w:jc w:val="both"/>
              <w:rPr>
                <w:rFonts w:asciiTheme="minorBidi" w:hAnsiTheme="minorBidi"/>
                <w:rtl/>
              </w:rPr>
            </w:pPr>
          </w:p>
          <w:p w:rsidR="00ED0566" w:rsidRPr="00C53B46" w:rsidRDefault="00ED0566" w:rsidP="00E9199D">
            <w:pPr>
              <w:jc w:val="both"/>
              <w:rPr>
                <w:rFonts w:asciiTheme="minorBidi" w:hAnsiTheme="minorBidi"/>
                <w:sz w:val="12"/>
                <w:szCs w:val="12"/>
                <w:rtl/>
              </w:rPr>
            </w:pPr>
          </w:p>
          <w:p w:rsidR="00E931B8" w:rsidRPr="00C53B46" w:rsidRDefault="00E931B8" w:rsidP="00E9199D">
            <w:pPr>
              <w:jc w:val="both"/>
              <w:rPr>
                <w:rFonts w:asciiTheme="minorBidi" w:hAnsiTheme="minorBidi"/>
                <w:rtl/>
              </w:rPr>
            </w:pPr>
            <w:r w:rsidRPr="00C53B46">
              <w:rPr>
                <w:rFonts w:asciiTheme="minorBidi" w:hAnsiTheme="minorBidi"/>
                <w:rtl/>
              </w:rPr>
              <w:t>26-4</w:t>
            </w:r>
            <w:r w:rsidRPr="00C53B46">
              <w:rPr>
                <w:rFonts w:asciiTheme="minorBidi" w:hAnsiTheme="minorBidi"/>
                <w:rtl/>
              </w:rPr>
              <w:tab/>
              <w:t>على المجهز أن يعطي إخطارا مسبقا للمشتري قبل إجرائه للاختبار والفحص الهندسي، يعلمه فيه بالتاريخ والمكان الذي سيجرى فيهما. وعليه أن يحصل على تصريح أو موافقة أي طرف ثالث له علاقة أو مصنّع على حضور المشتري أو ممثله مثل هذا الاختبار و/أو الفحص الهندسي.</w:t>
            </w:r>
          </w:p>
          <w:p w:rsidR="00E931B8" w:rsidRPr="00C53B46" w:rsidRDefault="00E931B8" w:rsidP="00E9199D">
            <w:pPr>
              <w:jc w:val="both"/>
              <w:rPr>
                <w:rFonts w:asciiTheme="minorBidi" w:hAnsiTheme="minorBidi"/>
                <w:rtl/>
              </w:rPr>
            </w:pPr>
          </w:p>
          <w:p w:rsidR="00ED0566" w:rsidRPr="00C53B46" w:rsidRDefault="00ED0566" w:rsidP="00E9199D">
            <w:pPr>
              <w:jc w:val="both"/>
              <w:rPr>
                <w:rFonts w:asciiTheme="minorBidi" w:hAnsiTheme="minorBidi"/>
                <w:rtl/>
              </w:rPr>
            </w:pPr>
          </w:p>
          <w:p w:rsidR="00E931B8" w:rsidRPr="00C53B46" w:rsidRDefault="00E931B8" w:rsidP="00E9199D">
            <w:pPr>
              <w:jc w:val="both"/>
              <w:rPr>
                <w:rFonts w:asciiTheme="minorBidi" w:hAnsiTheme="minorBidi"/>
                <w:rtl/>
              </w:rPr>
            </w:pPr>
            <w:r w:rsidRPr="00C53B46">
              <w:rPr>
                <w:rFonts w:asciiTheme="minorBidi" w:hAnsiTheme="minorBidi"/>
                <w:rtl/>
              </w:rPr>
              <w:t>26-5</w:t>
            </w:r>
            <w:r w:rsidRPr="00C53B46">
              <w:rPr>
                <w:rFonts w:asciiTheme="minorBidi" w:hAnsiTheme="minorBidi"/>
                <w:rtl/>
              </w:rPr>
              <w:tab/>
              <w:t>يحق للمشتري أن يطلب من المجهز القيام بأي اختبار و/أو الفحص الهندسي غير مدرج في العقد إذا وجده ضرورياً ، للتأكد من أن خصائص وأداء هذه السلع مطابق للمواصفات والقواعد والمقاييس الفنية المبينة في العقد، بشرط أن تضاف التكاليف والنفقات المعقولة المترتبة على المورد لإجراء هذا الاختبار و/أو الفحص الهندسي إلى قيمة العقد . و يؤخذ بعين الاعتبار أي تأخير في تواريخ التسليم وتواريخ الانتهاء والالتزامات الأخرى المتأثرة والذي يسببه هذا الاختبار و/أو الفحص الهندسي في سير التصنيع و/أو تنفيذ الموردين لالتزاماتهم تحت العقد.</w:t>
            </w:r>
          </w:p>
          <w:p w:rsidR="00E931B8" w:rsidRPr="00C53B46" w:rsidRDefault="00E931B8" w:rsidP="00E9199D">
            <w:pPr>
              <w:jc w:val="both"/>
              <w:rPr>
                <w:rFonts w:asciiTheme="minorBidi" w:hAnsiTheme="minorBidi"/>
                <w:rtl/>
              </w:rPr>
            </w:pPr>
          </w:p>
          <w:p w:rsidR="00ED0566" w:rsidRPr="00C53B46" w:rsidRDefault="00ED0566" w:rsidP="00E9199D">
            <w:pPr>
              <w:jc w:val="both"/>
              <w:rPr>
                <w:rFonts w:asciiTheme="minorBidi" w:hAnsiTheme="minorBidi"/>
                <w:rtl/>
              </w:rPr>
            </w:pPr>
          </w:p>
          <w:p w:rsidR="00ED0566" w:rsidRPr="00C53B46" w:rsidRDefault="00ED0566" w:rsidP="00E9199D">
            <w:pPr>
              <w:jc w:val="both"/>
              <w:rPr>
                <w:rFonts w:asciiTheme="minorBidi" w:hAnsiTheme="minorBidi"/>
                <w:rtl/>
              </w:rPr>
            </w:pPr>
          </w:p>
          <w:p w:rsidR="00ED0566" w:rsidRPr="00C53B46" w:rsidRDefault="00ED0566" w:rsidP="00E9199D">
            <w:pPr>
              <w:jc w:val="both"/>
              <w:rPr>
                <w:rFonts w:asciiTheme="minorBidi" w:hAnsiTheme="minorBidi"/>
                <w:rtl/>
              </w:rPr>
            </w:pPr>
          </w:p>
          <w:p w:rsidR="00ED0566" w:rsidRPr="00C53B46" w:rsidRDefault="00ED0566" w:rsidP="00E9199D">
            <w:pPr>
              <w:jc w:val="both"/>
              <w:rPr>
                <w:rFonts w:asciiTheme="minorBidi" w:hAnsiTheme="minorBidi"/>
                <w:rtl/>
              </w:rPr>
            </w:pPr>
          </w:p>
          <w:p w:rsidR="00ED0566" w:rsidRPr="00C53B46" w:rsidRDefault="00ED0566" w:rsidP="00E9199D">
            <w:pPr>
              <w:jc w:val="both"/>
              <w:rPr>
                <w:rFonts w:asciiTheme="minorBidi" w:hAnsiTheme="minorBidi"/>
                <w:rtl/>
              </w:rPr>
            </w:pPr>
          </w:p>
          <w:p w:rsidR="00E931B8" w:rsidRPr="00C53B46" w:rsidRDefault="00E931B8" w:rsidP="00E9199D">
            <w:pPr>
              <w:jc w:val="both"/>
              <w:rPr>
                <w:rFonts w:asciiTheme="minorBidi" w:hAnsiTheme="minorBidi"/>
                <w:rtl/>
              </w:rPr>
            </w:pPr>
            <w:r w:rsidRPr="00C53B46">
              <w:rPr>
                <w:rFonts w:asciiTheme="minorBidi" w:hAnsiTheme="minorBidi"/>
                <w:rtl/>
              </w:rPr>
              <w:t>26-6</w:t>
            </w:r>
            <w:r w:rsidRPr="00C53B46">
              <w:rPr>
                <w:rFonts w:asciiTheme="minorBidi" w:hAnsiTheme="minorBidi"/>
                <w:rtl/>
              </w:rPr>
              <w:tab/>
              <w:t xml:space="preserve">على المجهز أن يقدم تقريراً للمشتري بنتائج جميع عمليات الاختبارات والفحوص الهندسية التي يتم </w:t>
            </w:r>
          </w:p>
          <w:p w:rsidR="00E931B8" w:rsidRPr="00C53B46" w:rsidRDefault="00E931B8" w:rsidP="00E9199D">
            <w:pPr>
              <w:jc w:val="both"/>
              <w:rPr>
                <w:rFonts w:asciiTheme="minorBidi" w:hAnsiTheme="minorBidi"/>
                <w:rtl/>
              </w:rPr>
            </w:pPr>
            <w:r w:rsidRPr="00C53B46">
              <w:rPr>
                <w:rFonts w:asciiTheme="minorBidi" w:hAnsiTheme="minorBidi"/>
                <w:rtl/>
              </w:rPr>
              <w:t xml:space="preserve">          إجراؤها.</w:t>
            </w:r>
          </w:p>
          <w:p w:rsidR="00E931B8" w:rsidRPr="00C53B46" w:rsidRDefault="00E931B8" w:rsidP="00E9199D">
            <w:pPr>
              <w:jc w:val="both"/>
              <w:rPr>
                <w:rFonts w:asciiTheme="minorBidi" w:hAnsiTheme="minorBidi"/>
                <w:rtl/>
              </w:rPr>
            </w:pPr>
          </w:p>
          <w:p w:rsidR="00E931B8" w:rsidRPr="00C53B46" w:rsidRDefault="00E931B8" w:rsidP="00E9199D">
            <w:pPr>
              <w:jc w:val="both"/>
              <w:rPr>
                <w:rFonts w:asciiTheme="minorBidi" w:hAnsiTheme="minorBidi"/>
                <w:rtl/>
              </w:rPr>
            </w:pPr>
            <w:r w:rsidRPr="00C53B46">
              <w:rPr>
                <w:rFonts w:asciiTheme="minorBidi" w:hAnsiTheme="minorBidi"/>
                <w:rtl/>
              </w:rPr>
              <w:t>26-7</w:t>
            </w:r>
            <w:r w:rsidRPr="00C53B46">
              <w:rPr>
                <w:rFonts w:asciiTheme="minorBidi" w:hAnsiTheme="minorBidi"/>
                <w:rtl/>
              </w:rPr>
              <w:tab/>
              <w:t>يحق للمشتري رفض السلع أو أي جزء منها يثبت الاختبار و/أو الفحص الهندسي عدم مطابقتها للمواصفات. وعلى المجهز أن يقوم بإصلاح أو بتبديل هذه السلع المرفوضة أو إجراء التعديلات اللازمة عليها لجعلها مطــابقة للمواصفات على نفقته الخاصة، ويعيد إجراء الاختبار و/أو الفحص الهندسي على نفقته بعد إعطاء إشعار مسبق للمشتري بحسب الفقرة (23-4) من الشروط العامة للعقد.</w:t>
            </w:r>
          </w:p>
          <w:p w:rsidR="00E931B8" w:rsidRPr="00C53B46" w:rsidRDefault="00E931B8" w:rsidP="00E9199D">
            <w:pPr>
              <w:jc w:val="both"/>
              <w:rPr>
                <w:rFonts w:asciiTheme="minorBidi" w:hAnsiTheme="minorBidi"/>
                <w:rtl/>
              </w:rPr>
            </w:pPr>
            <w:r w:rsidRPr="00C53B46">
              <w:rPr>
                <w:rFonts w:asciiTheme="minorBidi" w:hAnsiTheme="minorBidi"/>
                <w:rtl/>
              </w:rPr>
              <w:lastRenderedPageBreak/>
              <w:t>26-8</w:t>
            </w:r>
            <w:r w:rsidRPr="00C53B46">
              <w:rPr>
                <w:rFonts w:asciiTheme="minorBidi" w:hAnsiTheme="minorBidi"/>
                <w:rtl/>
              </w:rPr>
              <w:tab/>
              <w:t>إن موافقة المورد على إجراء أي اختبار و/أو فحص هندسي وحضور المشتري أو ممثل عنه وإصدار أي تقرير مطلوب بموجب الفقرة (23-6) من الشروط العامة للعقد ، لا يعفيه من أية كفالات أو التزامات أخرى مبينة في العقد.</w:t>
            </w:r>
          </w:p>
          <w:p w:rsidR="00E931B8" w:rsidRPr="00C53B46" w:rsidRDefault="00E931B8" w:rsidP="00E9199D">
            <w:pPr>
              <w:jc w:val="both"/>
              <w:rPr>
                <w:rFonts w:asciiTheme="minorBidi" w:hAnsiTheme="minorBidi"/>
                <w:rtl/>
              </w:rPr>
            </w:pPr>
          </w:p>
          <w:p w:rsidR="00E931B8" w:rsidRPr="00C53B46" w:rsidRDefault="00E931B8" w:rsidP="00E9199D">
            <w:pPr>
              <w:jc w:val="both"/>
              <w:rPr>
                <w:rFonts w:asciiTheme="minorBidi" w:hAnsiTheme="minorBidi"/>
                <w:rtl/>
              </w:rPr>
            </w:pPr>
          </w:p>
          <w:p w:rsidR="00E931B8" w:rsidRPr="00C53B46" w:rsidRDefault="00E931B8" w:rsidP="00E9199D">
            <w:pPr>
              <w:jc w:val="both"/>
              <w:rPr>
                <w:rFonts w:asciiTheme="minorBidi" w:hAnsiTheme="minorBidi"/>
                <w:rtl/>
              </w:rPr>
            </w:pPr>
          </w:p>
          <w:p w:rsidR="00E931B8" w:rsidRPr="00C53B46" w:rsidRDefault="00E931B8" w:rsidP="00E9199D">
            <w:pPr>
              <w:jc w:val="both"/>
              <w:rPr>
                <w:rFonts w:asciiTheme="minorBidi" w:hAnsiTheme="minorBidi"/>
                <w:rtl/>
              </w:rPr>
            </w:pPr>
          </w:p>
          <w:p w:rsidR="00E931B8" w:rsidRPr="00C53B46" w:rsidRDefault="00E931B8" w:rsidP="00E9199D">
            <w:pPr>
              <w:jc w:val="both"/>
              <w:rPr>
                <w:rFonts w:asciiTheme="minorBidi" w:hAnsiTheme="minorBidi"/>
                <w:rtl/>
              </w:rPr>
            </w:pPr>
            <w:r w:rsidRPr="00C53B46">
              <w:rPr>
                <w:rFonts w:asciiTheme="minorBidi" w:hAnsiTheme="minorBidi"/>
                <w:rtl/>
              </w:rPr>
              <w:t>27</w:t>
            </w:r>
            <w:r w:rsidRPr="00C53B46">
              <w:rPr>
                <w:rFonts w:asciiTheme="minorBidi" w:hAnsiTheme="minorBidi"/>
                <w:rtl/>
              </w:rPr>
              <w:tab/>
            </w:r>
            <w:r w:rsidRPr="00C53B46">
              <w:rPr>
                <w:rFonts w:asciiTheme="minorBidi" w:hAnsiTheme="minorBidi"/>
                <w:b/>
                <w:bCs/>
                <w:u w:val="single"/>
                <w:rtl/>
              </w:rPr>
              <w:t>الغرامات التأخيرية</w:t>
            </w:r>
          </w:p>
          <w:p w:rsidR="00E931B8" w:rsidRPr="00C53B46" w:rsidRDefault="00E931B8" w:rsidP="00E9199D">
            <w:pPr>
              <w:jc w:val="both"/>
              <w:rPr>
                <w:rFonts w:asciiTheme="minorBidi" w:hAnsiTheme="minorBidi"/>
                <w:rtl/>
              </w:rPr>
            </w:pPr>
          </w:p>
          <w:p w:rsidR="00E931B8" w:rsidRPr="00C53B46" w:rsidRDefault="00E931B8" w:rsidP="00E9199D">
            <w:pPr>
              <w:jc w:val="both"/>
              <w:rPr>
                <w:rFonts w:asciiTheme="minorBidi" w:hAnsiTheme="minorBidi"/>
                <w:rtl/>
              </w:rPr>
            </w:pPr>
            <w:r w:rsidRPr="00C53B46">
              <w:rPr>
                <w:rFonts w:asciiTheme="minorBidi" w:hAnsiTheme="minorBidi"/>
                <w:rtl/>
              </w:rPr>
              <w:t>27-1</w:t>
            </w:r>
            <w:r w:rsidRPr="00C53B46">
              <w:rPr>
                <w:rFonts w:asciiTheme="minorBidi" w:hAnsiTheme="minorBidi"/>
                <w:rtl/>
              </w:rPr>
              <w:tab/>
              <w:t>باستثناء البنود المنصوص عليها في الفقرة (32 )من الشروط العامة للعقد ، فإنه في حالة أخفاق المجهز في تسليم جميع السلع المطلوبة، أو أي منها، في موعد (مواعيد) التسليم المحدد/ة في العقد، يحق للمشتري دون إجحاف ببنود العقد الأخرى، حسم مبلغ من قيمة العقد كغرامات تأخيرية، مساو للنسبة المحددة في الشروط الخاصة للعقد لسعر التسليم للسلع المتأخرة أو الخدمات غير المنفذة عن كل أسبوع تأخير أو جزء منه حتى يتم تسليمها أو تنفيذها الفعلي. وفي حالة الوصول إلى الحد الأعلى يحق للمشتري فسخ العقد بموجب الفقرة 35 من الشروط العامة للعقد.</w:t>
            </w:r>
          </w:p>
          <w:p w:rsidR="00E931B8" w:rsidRPr="00C53B46" w:rsidRDefault="00E931B8" w:rsidP="00E9199D">
            <w:pPr>
              <w:jc w:val="both"/>
              <w:rPr>
                <w:rFonts w:asciiTheme="minorBidi" w:hAnsiTheme="minorBidi"/>
                <w:rtl/>
              </w:rPr>
            </w:pPr>
          </w:p>
          <w:p w:rsidR="00E931B8" w:rsidRPr="00C53B46" w:rsidRDefault="00E931B8" w:rsidP="00E9199D">
            <w:pPr>
              <w:jc w:val="both"/>
              <w:rPr>
                <w:rFonts w:asciiTheme="minorBidi" w:hAnsiTheme="minorBidi"/>
                <w:rtl/>
              </w:rPr>
            </w:pPr>
          </w:p>
          <w:p w:rsidR="00E931B8" w:rsidRPr="00C53B46" w:rsidRDefault="00E931B8" w:rsidP="00E9199D">
            <w:pPr>
              <w:jc w:val="both"/>
              <w:rPr>
                <w:rFonts w:asciiTheme="minorBidi" w:hAnsiTheme="minorBidi"/>
                <w:rtl/>
              </w:rPr>
            </w:pPr>
          </w:p>
          <w:p w:rsidR="00E931B8" w:rsidRPr="00C53B46" w:rsidRDefault="00E931B8" w:rsidP="00E9199D">
            <w:pPr>
              <w:jc w:val="both"/>
              <w:rPr>
                <w:rFonts w:asciiTheme="minorBidi" w:hAnsiTheme="minorBidi"/>
                <w:rtl/>
              </w:rPr>
            </w:pPr>
          </w:p>
          <w:p w:rsidR="00E931B8" w:rsidRPr="00C53B46" w:rsidRDefault="00E931B8" w:rsidP="00E9199D">
            <w:pPr>
              <w:jc w:val="both"/>
              <w:rPr>
                <w:rFonts w:asciiTheme="minorBidi" w:hAnsiTheme="minorBidi"/>
                <w:rtl/>
              </w:rPr>
            </w:pPr>
          </w:p>
          <w:p w:rsidR="00E931B8" w:rsidRPr="00C53B46" w:rsidRDefault="00E931B8" w:rsidP="00E9199D">
            <w:pPr>
              <w:jc w:val="both"/>
              <w:rPr>
                <w:rFonts w:asciiTheme="minorBidi" w:hAnsiTheme="minorBidi"/>
                <w:rtl/>
              </w:rPr>
            </w:pPr>
          </w:p>
          <w:p w:rsidR="00E931B8" w:rsidRPr="00C53B46" w:rsidRDefault="00E931B8" w:rsidP="00E9199D">
            <w:pPr>
              <w:jc w:val="both"/>
              <w:rPr>
                <w:rFonts w:asciiTheme="minorBidi" w:hAnsiTheme="minorBidi"/>
                <w:rtl/>
              </w:rPr>
            </w:pPr>
          </w:p>
          <w:p w:rsidR="00E931B8" w:rsidRPr="00C53B46" w:rsidRDefault="00E931B8" w:rsidP="00E9199D">
            <w:pPr>
              <w:jc w:val="both"/>
              <w:rPr>
                <w:rFonts w:asciiTheme="minorBidi" w:hAnsiTheme="minorBidi"/>
                <w:rtl/>
              </w:rPr>
            </w:pPr>
          </w:p>
          <w:p w:rsidR="00E931B8" w:rsidRPr="00C53B46" w:rsidRDefault="00E931B8" w:rsidP="00E9199D">
            <w:pPr>
              <w:jc w:val="both"/>
              <w:rPr>
                <w:rFonts w:asciiTheme="minorBidi" w:hAnsiTheme="minorBidi"/>
                <w:b/>
                <w:bCs/>
                <w:rtl/>
              </w:rPr>
            </w:pPr>
            <w:r w:rsidRPr="00C53B46">
              <w:rPr>
                <w:rFonts w:asciiTheme="minorBidi" w:hAnsiTheme="minorBidi"/>
                <w:b/>
                <w:bCs/>
                <w:rtl/>
              </w:rPr>
              <w:t>28.</w:t>
            </w:r>
            <w:r w:rsidRPr="00C53B46">
              <w:rPr>
                <w:rFonts w:asciiTheme="minorBidi" w:hAnsiTheme="minorBidi"/>
                <w:b/>
                <w:bCs/>
                <w:rtl/>
              </w:rPr>
              <w:tab/>
            </w:r>
            <w:r w:rsidRPr="00C53B46">
              <w:rPr>
                <w:rFonts w:asciiTheme="minorBidi" w:hAnsiTheme="minorBidi"/>
                <w:b/>
                <w:bCs/>
                <w:u w:val="single"/>
                <w:rtl/>
              </w:rPr>
              <w:t>الضمانة المصنعية</w:t>
            </w:r>
            <w:r w:rsidRPr="00C53B46">
              <w:rPr>
                <w:rFonts w:asciiTheme="minorBidi" w:hAnsiTheme="minorBidi"/>
                <w:b/>
                <w:bCs/>
                <w:rtl/>
              </w:rPr>
              <w:t xml:space="preserve"> </w:t>
            </w:r>
          </w:p>
          <w:p w:rsidR="00E931B8" w:rsidRPr="00C53B46" w:rsidRDefault="00E931B8" w:rsidP="00E9199D">
            <w:pPr>
              <w:jc w:val="both"/>
              <w:rPr>
                <w:rFonts w:asciiTheme="minorBidi" w:hAnsiTheme="minorBidi"/>
                <w:b/>
                <w:bCs/>
                <w:sz w:val="24"/>
                <w:szCs w:val="24"/>
                <w:rtl/>
              </w:rPr>
            </w:pPr>
            <w:r w:rsidRPr="00C53B46">
              <w:rPr>
                <w:rFonts w:asciiTheme="minorBidi" w:hAnsiTheme="minorBidi"/>
                <w:b/>
                <w:bCs/>
                <w:rtl/>
              </w:rPr>
              <w:t xml:space="preserve"> </w:t>
            </w:r>
          </w:p>
          <w:p w:rsidR="00E931B8" w:rsidRPr="00C53B46" w:rsidRDefault="00E931B8" w:rsidP="00E9199D">
            <w:pPr>
              <w:jc w:val="both"/>
              <w:rPr>
                <w:rFonts w:asciiTheme="minorBidi" w:hAnsiTheme="minorBidi"/>
                <w:sz w:val="24"/>
                <w:szCs w:val="24"/>
                <w:rtl/>
              </w:rPr>
            </w:pPr>
            <w:r w:rsidRPr="00C53B46">
              <w:rPr>
                <w:rFonts w:asciiTheme="minorBidi" w:hAnsiTheme="minorBidi"/>
                <w:sz w:val="24"/>
                <w:szCs w:val="24"/>
                <w:rtl/>
              </w:rPr>
              <w:t>28-1</w:t>
            </w:r>
            <w:r w:rsidRPr="00C53B46">
              <w:rPr>
                <w:rFonts w:asciiTheme="minorBidi" w:hAnsiTheme="minorBidi"/>
                <w:sz w:val="24"/>
                <w:szCs w:val="24"/>
                <w:rtl/>
              </w:rPr>
              <w:tab/>
              <w:t>يكفل المجهز بكون جميع السلع جديدة وغير مستخدمة ومن أحدث طراز وتتضمن التطورات كافة في التصميم والمواد ما لم ينص على غير ذلك في العقد.</w:t>
            </w:r>
          </w:p>
          <w:p w:rsidR="00E931B8" w:rsidRPr="00C53B46" w:rsidRDefault="00E931B8" w:rsidP="00E9199D">
            <w:pPr>
              <w:jc w:val="both"/>
              <w:rPr>
                <w:rFonts w:asciiTheme="minorBidi" w:hAnsiTheme="minorBidi"/>
                <w:sz w:val="24"/>
                <w:szCs w:val="24"/>
                <w:rtl/>
              </w:rPr>
            </w:pPr>
          </w:p>
          <w:p w:rsidR="00E931B8" w:rsidRPr="00C53B46" w:rsidRDefault="00E931B8" w:rsidP="00E9199D">
            <w:pPr>
              <w:jc w:val="both"/>
              <w:rPr>
                <w:rFonts w:asciiTheme="minorBidi" w:hAnsiTheme="minorBidi"/>
                <w:sz w:val="24"/>
                <w:szCs w:val="24"/>
                <w:rtl/>
              </w:rPr>
            </w:pPr>
            <w:r w:rsidRPr="00C53B46">
              <w:rPr>
                <w:rFonts w:asciiTheme="minorBidi" w:hAnsiTheme="minorBidi"/>
                <w:sz w:val="24"/>
                <w:szCs w:val="24"/>
                <w:rtl/>
              </w:rPr>
              <w:t>28-2</w:t>
            </w:r>
            <w:r w:rsidRPr="00C53B46">
              <w:rPr>
                <w:rFonts w:asciiTheme="minorBidi" w:hAnsiTheme="minorBidi"/>
                <w:sz w:val="24"/>
                <w:szCs w:val="24"/>
                <w:rtl/>
              </w:rPr>
              <w:tab/>
              <w:t>بموجب البند (22-1-ب) من شروط العقد العامة، فعلى المورد أن يكفل خلو السلع من أية عيوب ناتجة عن أي إغفال من المورد أو ناتجة عن التصميم أو المواد أو التصنيع، والتي قد تظهر تحت الظروف السائدة في دولة مكان الوصول النهائي.</w:t>
            </w:r>
          </w:p>
          <w:p w:rsidR="00E931B8" w:rsidRPr="00C53B46" w:rsidRDefault="00E931B8" w:rsidP="00E9199D">
            <w:pPr>
              <w:jc w:val="both"/>
              <w:rPr>
                <w:rFonts w:asciiTheme="minorBidi" w:hAnsiTheme="minorBidi"/>
                <w:sz w:val="24"/>
                <w:szCs w:val="24"/>
                <w:rtl/>
                <w:lang w:bidi="ar-IQ"/>
              </w:rPr>
            </w:pPr>
          </w:p>
          <w:p w:rsidR="00ED0566" w:rsidRPr="00C53B46" w:rsidRDefault="00ED0566" w:rsidP="00E9199D">
            <w:pPr>
              <w:jc w:val="both"/>
              <w:rPr>
                <w:rFonts w:asciiTheme="minorBidi" w:hAnsiTheme="minorBidi"/>
                <w:sz w:val="24"/>
                <w:szCs w:val="24"/>
                <w:rtl/>
                <w:lang w:bidi="ar-IQ"/>
              </w:rPr>
            </w:pPr>
          </w:p>
          <w:p w:rsidR="00ED0566" w:rsidRPr="00C53B46" w:rsidRDefault="00ED0566" w:rsidP="00E9199D">
            <w:pPr>
              <w:jc w:val="both"/>
              <w:rPr>
                <w:rFonts w:asciiTheme="minorBidi" w:hAnsiTheme="minorBidi"/>
                <w:sz w:val="24"/>
                <w:szCs w:val="24"/>
                <w:rtl/>
                <w:lang w:bidi="ar-IQ"/>
              </w:rPr>
            </w:pPr>
          </w:p>
          <w:p w:rsidR="00E931B8" w:rsidRPr="00C53B46" w:rsidRDefault="00E931B8" w:rsidP="00E9199D">
            <w:pPr>
              <w:jc w:val="both"/>
              <w:rPr>
                <w:rFonts w:asciiTheme="minorBidi" w:hAnsiTheme="minorBidi"/>
                <w:sz w:val="24"/>
                <w:szCs w:val="24"/>
                <w:rtl/>
              </w:rPr>
            </w:pPr>
            <w:r w:rsidRPr="00C53B46">
              <w:rPr>
                <w:rFonts w:asciiTheme="minorBidi" w:hAnsiTheme="minorBidi"/>
                <w:sz w:val="24"/>
                <w:szCs w:val="24"/>
                <w:rtl/>
              </w:rPr>
              <w:t>28-3</w:t>
            </w:r>
            <w:r w:rsidRPr="00C53B46">
              <w:rPr>
                <w:rFonts w:asciiTheme="minorBidi" w:hAnsiTheme="minorBidi"/>
                <w:sz w:val="24"/>
                <w:szCs w:val="24"/>
                <w:rtl/>
              </w:rPr>
              <w:tab/>
              <w:t>يجب أن يستمر سريان مفعول ضمان السلع أو أي جزء منها مدة (12) شهراً من تاريخ التسليم والموافقة عليها في موقع التسليم المحدد في شروط العقد الخاصة، أو لمدة (18) شهراً من تاريخ شحنها من الميناء أو مكان التحميل في بلد المنشأ، على أن تعتمد الفترة التي تنتهي في موعد اسبق.</w:t>
            </w:r>
          </w:p>
          <w:p w:rsidR="00E931B8" w:rsidRPr="00C53B46" w:rsidRDefault="00E931B8" w:rsidP="00E9199D">
            <w:pPr>
              <w:jc w:val="both"/>
              <w:rPr>
                <w:rFonts w:asciiTheme="minorBidi" w:hAnsiTheme="minorBidi"/>
                <w:sz w:val="24"/>
                <w:szCs w:val="24"/>
                <w:rtl/>
              </w:rPr>
            </w:pPr>
          </w:p>
          <w:p w:rsidR="00ED0566" w:rsidRPr="00C53B46" w:rsidRDefault="00ED0566" w:rsidP="00E9199D">
            <w:pPr>
              <w:jc w:val="both"/>
              <w:rPr>
                <w:rFonts w:asciiTheme="minorBidi" w:hAnsiTheme="minorBidi"/>
                <w:sz w:val="24"/>
                <w:szCs w:val="24"/>
                <w:rtl/>
              </w:rPr>
            </w:pPr>
          </w:p>
          <w:p w:rsidR="00ED0566" w:rsidRPr="00C53B46" w:rsidRDefault="00ED0566" w:rsidP="00E9199D">
            <w:pPr>
              <w:jc w:val="both"/>
              <w:rPr>
                <w:rFonts w:asciiTheme="minorBidi" w:hAnsiTheme="minorBidi"/>
                <w:sz w:val="24"/>
                <w:szCs w:val="24"/>
                <w:rtl/>
              </w:rPr>
            </w:pPr>
          </w:p>
          <w:p w:rsidR="00E931B8" w:rsidRPr="00C53B46" w:rsidRDefault="00E931B8" w:rsidP="00E9199D">
            <w:pPr>
              <w:jc w:val="both"/>
              <w:rPr>
                <w:rFonts w:asciiTheme="minorBidi" w:hAnsiTheme="minorBidi"/>
                <w:sz w:val="24"/>
                <w:szCs w:val="24"/>
                <w:rtl/>
              </w:rPr>
            </w:pPr>
            <w:r w:rsidRPr="00C53B46">
              <w:rPr>
                <w:rFonts w:asciiTheme="minorBidi" w:hAnsiTheme="minorBidi"/>
                <w:sz w:val="24"/>
                <w:szCs w:val="24"/>
                <w:rtl/>
              </w:rPr>
              <w:t>28-4</w:t>
            </w:r>
            <w:r w:rsidRPr="00C53B46">
              <w:rPr>
                <w:rFonts w:asciiTheme="minorBidi" w:hAnsiTheme="minorBidi"/>
                <w:sz w:val="24"/>
                <w:szCs w:val="24"/>
                <w:rtl/>
              </w:rPr>
              <w:tab/>
              <w:t>يبلغ المشتري المجهز حول أية عيوب تظهر في السلع وطبيعة هذه العيوب مرفقة بكل الدلائل الموجودة فور اكتشاف العيوب. وعلى المشتري إتاحة الفرصة المناسبة للمجهز ليقوم بفحص العيوب.</w:t>
            </w:r>
          </w:p>
          <w:p w:rsidR="00E931B8" w:rsidRPr="00C53B46" w:rsidRDefault="00E931B8" w:rsidP="00E9199D">
            <w:pPr>
              <w:jc w:val="both"/>
              <w:rPr>
                <w:rFonts w:asciiTheme="minorBidi" w:hAnsiTheme="minorBidi"/>
                <w:rtl/>
                <w:lang w:bidi="ar-IQ"/>
              </w:rPr>
            </w:pPr>
          </w:p>
          <w:p w:rsidR="00ED0566" w:rsidRPr="00C53B46" w:rsidRDefault="00ED0566" w:rsidP="00E9199D">
            <w:pPr>
              <w:jc w:val="both"/>
              <w:rPr>
                <w:rFonts w:asciiTheme="minorBidi" w:hAnsiTheme="minorBidi"/>
                <w:rtl/>
                <w:lang w:bidi="ar-IQ"/>
              </w:rPr>
            </w:pPr>
          </w:p>
          <w:p w:rsidR="00E931B8" w:rsidRPr="00C53B46" w:rsidRDefault="00E931B8" w:rsidP="00E9199D">
            <w:pPr>
              <w:jc w:val="both"/>
              <w:rPr>
                <w:rFonts w:asciiTheme="minorBidi" w:hAnsiTheme="minorBidi"/>
                <w:sz w:val="24"/>
                <w:szCs w:val="24"/>
                <w:rtl/>
              </w:rPr>
            </w:pPr>
            <w:r w:rsidRPr="00C53B46">
              <w:rPr>
                <w:rFonts w:asciiTheme="minorBidi" w:hAnsiTheme="minorBidi"/>
                <w:rtl/>
              </w:rPr>
              <w:t>28-5</w:t>
            </w:r>
            <w:r w:rsidRPr="00C53B46">
              <w:rPr>
                <w:rFonts w:asciiTheme="minorBidi" w:hAnsiTheme="minorBidi"/>
                <w:rtl/>
              </w:rPr>
              <w:tab/>
            </w:r>
            <w:r w:rsidRPr="00C53B46">
              <w:rPr>
                <w:rFonts w:asciiTheme="minorBidi" w:hAnsiTheme="minorBidi"/>
                <w:sz w:val="24"/>
                <w:szCs w:val="24"/>
                <w:rtl/>
              </w:rPr>
              <w:t xml:space="preserve">يقوم المجهز بإصلاح أو تبديل هذه السلع أو الجزء </w:t>
            </w:r>
            <w:r w:rsidRPr="00C53B46">
              <w:rPr>
                <w:rFonts w:asciiTheme="minorBidi" w:hAnsiTheme="minorBidi"/>
                <w:sz w:val="24"/>
                <w:szCs w:val="24"/>
                <w:rtl/>
              </w:rPr>
              <w:lastRenderedPageBreak/>
              <w:t>المتضرر منها دون حساب أية تكلفة إضافية على المشتري عند استلامه مثل هذا البلاغ، وذلك خلال الفترة المحددة في الشروط الخاصة للعقد.</w:t>
            </w:r>
          </w:p>
          <w:p w:rsidR="00E931B8" w:rsidRPr="00C53B46" w:rsidRDefault="00E931B8" w:rsidP="00E9199D">
            <w:pPr>
              <w:jc w:val="both"/>
              <w:rPr>
                <w:rFonts w:asciiTheme="minorBidi" w:hAnsiTheme="minorBidi"/>
                <w:sz w:val="24"/>
                <w:szCs w:val="24"/>
                <w:rtl/>
              </w:rPr>
            </w:pPr>
          </w:p>
          <w:p w:rsidR="00E931B8" w:rsidRPr="00C53B46" w:rsidRDefault="00E931B8" w:rsidP="00E9199D">
            <w:pPr>
              <w:jc w:val="both"/>
              <w:rPr>
                <w:rFonts w:asciiTheme="minorBidi" w:hAnsiTheme="minorBidi"/>
                <w:sz w:val="24"/>
                <w:szCs w:val="24"/>
                <w:rtl/>
                <w:lang w:bidi="ar-IQ"/>
              </w:rPr>
            </w:pPr>
            <w:r w:rsidRPr="00C53B46">
              <w:rPr>
                <w:rFonts w:asciiTheme="minorBidi" w:hAnsiTheme="minorBidi"/>
                <w:sz w:val="24"/>
                <w:szCs w:val="24"/>
                <w:rtl/>
              </w:rPr>
              <w:t>28-6</w:t>
            </w:r>
            <w:r w:rsidRPr="00C53B46">
              <w:rPr>
                <w:rFonts w:asciiTheme="minorBidi" w:hAnsiTheme="minorBidi"/>
                <w:sz w:val="24"/>
                <w:szCs w:val="24"/>
                <w:rtl/>
              </w:rPr>
              <w:tab/>
              <w:t>إذا أخفق المجهز خلال الفترة المذكورة في شروط العقد الخاصة، في إصلاح أو تبديل السلع، يحق للمشتري خلال فترة معقولة أن يأخذ أي إجراء إصلاحي يراه ضرورياً على نفقة ومسئولية المجهز ودون المساس بأي من حقوق المشتري الأخرى في العقد.</w:t>
            </w:r>
          </w:p>
          <w:p w:rsidR="00E931B8" w:rsidRPr="00C53B46" w:rsidRDefault="00E931B8" w:rsidP="00E9199D">
            <w:pPr>
              <w:jc w:val="both"/>
              <w:rPr>
                <w:rFonts w:asciiTheme="minorBidi" w:hAnsiTheme="minorBidi"/>
                <w:sz w:val="24"/>
                <w:szCs w:val="24"/>
                <w:rtl/>
                <w:lang w:bidi="ar-IQ"/>
              </w:rPr>
            </w:pPr>
          </w:p>
          <w:p w:rsidR="00E931B8" w:rsidRPr="00C53B46" w:rsidRDefault="00E931B8" w:rsidP="00E9199D">
            <w:pPr>
              <w:jc w:val="both"/>
              <w:rPr>
                <w:rFonts w:asciiTheme="minorBidi" w:hAnsiTheme="minorBidi"/>
                <w:rtl/>
              </w:rPr>
            </w:pPr>
          </w:p>
          <w:p w:rsidR="00E931B8" w:rsidRPr="00C53B46" w:rsidRDefault="00E931B8" w:rsidP="00E9199D">
            <w:pPr>
              <w:jc w:val="both"/>
              <w:rPr>
                <w:rFonts w:asciiTheme="minorBidi" w:hAnsiTheme="minorBidi"/>
                <w:rtl/>
                <w:lang w:bidi="ar-IQ"/>
              </w:rPr>
            </w:pPr>
            <w:r w:rsidRPr="00C53B46">
              <w:rPr>
                <w:rFonts w:asciiTheme="minorBidi" w:hAnsiTheme="minorBidi"/>
                <w:rtl/>
              </w:rPr>
              <w:t>29.</w:t>
            </w:r>
            <w:r w:rsidRPr="00C53B46">
              <w:rPr>
                <w:rFonts w:asciiTheme="minorBidi" w:hAnsiTheme="minorBidi"/>
                <w:b/>
                <w:bCs/>
                <w:rtl/>
              </w:rPr>
              <w:tab/>
            </w:r>
            <w:r w:rsidRPr="00C53B46">
              <w:rPr>
                <w:rFonts w:asciiTheme="minorBidi" w:hAnsiTheme="minorBidi"/>
                <w:b/>
                <w:bCs/>
                <w:u w:val="single"/>
                <w:rtl/>
              </w:rPr>
              <w:t>التعويض عن براءات الاختراع</w:t>
            </w:r>
          </w:p>
          <w:p w:rsidR="00E931B8" w:rsidRPr="00C53B46" w:rsidRDefault="00E931B8" w:rsidP="00E9199D">
            <w:pPr>
              <w:jc w:val="both"/>
              <w:rPr>
                <w:rFonts w:asciiTheme="minorBidi" w:hAnsiTheme="minorBidi"/>
                <w:rtl/>
                <w:lang w:bidi="ar-IQ"/>
              </w:rPr>
            </w:pPr>
          </w:p>
          <w:p w:rsidR="00E931B8" w:rsidRPr="00C53B46" w:rsidRDefault="00E931B8" w:rsidP="00E9199D">
            <w:pPr>
              <w:jc w:val="both"/>
              <w:rPr>
                <w:rFonts w:asciiTheme="minorBidi" w:hAnsiTheme="minorBidi"/>
                <w:sz w:val="24"/>
                <w:szCs w:val="24"/>
                <w:rtl/>
              </w:rPr>
            </w:pPr>
            <w:r w:rsidRPr="00C53B46">
              <w:rPr>
                <w:rFonts w:asciiTheme="minorBidi" w:hAnsiTheme="minorBidi"/>
                <w:sz w:val="24"/>
                <w:szCs w:val="24"/>
                <w:rtl/>
              </w:rPr>
              <w:t>29-1</w:t>
            </w:r>
            <w:r w:rsidRPr="00C53B46">
              <w:rPr>
                <w:rFonts w:asciiTheme="minorBidi" w:hAnsiTheme="minorBidi"/>
                <w:sz w:val="24"/>
                <w:szCs w:val="24"/>
                <w:rtl/>
              </w:rPr>
              <w:tab/>
              <w:t>على المجهز، بموجب الفقرة (24-2) من الشروط العامة للعقد ، أن يقوم بتعويض المشتري وعدم تحميله اية مسؤولية وموظفيه والمسؤولين الذين يعملون في خدمته من و / اوضد جميع القضايا أو الأفعال أو الإجراءات إدارية أو الدعاوى أو المطالبات أو الخسائر أو الأضرار أو التكاليف أو أية مصاريف بما فيها أتعاب المحاماة ومصاريفها، والتي قد يتعرض لها المشتري نتيجة انتهاك أو اتهام بانتهاك أي من براءات الاختراع، أو النماذج أو التصاميم المسجلة أو العلامات التجارية أو حقوق النشر أو أي حق آخر من حقوق الملكية الفكرية المسجلة أو الموجودة بأي صورة أخرى وقت توقيع العقد بسبب ما يأتي:</w:t>
            </w:r>
          </w:p>
          <w:p w:rsidR="00E931B8" w:rsidRPr="00C53B46" w:rsidRDefault="00E931B8" w:rsidP="00E9199D">
            <w:pPr>
              <w:jc w:val="both"/>
              <w:rPr>
                <w:rFonts w:asciiTheme="minorBidi" w:hAnsiTheme="minorBidi"/>
                <w:sz w:val="24"/>
                <w:szCs w:val="24"/>
                <w:rtl/>
                <w:lang w:bidi="ar-IQ"/>
              </w:rPr>
            </w:pPr>
          </w:p>
          <w:p w:rsidR="00E931B8" w:rsidRPr="00C53B46" w:rsidRDefault="00E931B8" w:rsidP="00E9199D">
            <w:pPr>
              <w:jc w:val="both"/>
              <w:rPr>
                <w:rFonts w:asciiTheme="minorBidi" w:hAnsiTheme="minorBidi"/>
                <w:sz w:val="24"/>
                <w:szCs w:val="24"/>
                <w:rtl/>
              </w:rPr>
            </w:pPr>
            <w:r w:rsidRPr="00C53B46">
              <w:rPr>
                <w:rFonts w:asciiTheme="minorBidi" w:hAnsiTheme="minorBidi"/>
                <w:sz w:val="24"/>
                <w:szCs w:val="24"/>
                <w:rtl/>
              </w:rPr>
              <w:t>(أ)</w:t>
            </w:r>
            <w:r w:rsidRPr="00C53B46">
              <w:rPr>
                <w:rFonts w:asciiTheme="minorBidi" w:hAnsiTheme="minorBidi"/>
                <w:sz w:val="24"/>
                <w:szCs w:val="24"/>
                <w:rtl/>
              </w:rPr>
              <w:tab/>
              <w:t>تركيب السلع من المجهز أو استخدامها في الدولة حيث يوجد الموقع.</w:t>
            </w:r>
          </w:p>
          <w:p w:rsidR="00E931B8" w:rsidRPr="00C53B46" w:rsidRDefault="00E931B8" w:rsidP="00E9199D">
            <w:pPr>
              <w:jc w:val="both"/>
              <w:rPr>
                <w:rFonts w:asciiTheme="minorBidi" w:hAnsiTheme="minorBidi"/>
                <w:sz w:val="24"/>
                <w:szCs w:val="24"/>
                <w:rtl/>
              </w:rPr>
            </w:pPr>
          </w:p>
          <w:p w:rsidR="00E931B8" w:rsidRPr="00C53B46" w:rsidRDefault="00E931B8" w:rsidP="00E9199D">
            <w:pPr>
              <w:numPr>
                <w:ilvl w:val="0"/>
                <w:numId w:val="36"/>
              </w:numPr>
              <w:ind w:left="0" w:firstLine="0"/>
              <w:jc w:val="both"/>
              <w:rPr>
                <w:rFonts w:asciiTheme="minorBidi" w:hAnsiTheme="minorBidi"/>
                <w:sz w:val="24"/>
                <w:szCs w:val="24"/>
                <w:rtl/>
              </w:rPr>
            </w:pPr>
            <w:r w:rsidRPr="00C53B46">
              <w:rPr>
                <w:rFonts w:asciiTheme="minorBidi" w:hAnsiTheme="minorBidi"/>
                <w:sz w:val="24"/>
                <w:szCs w:val="24"/>
                <w:rtl/>
              </w:rPr>
              <w:t>وبيع منتجات هذه السلع في أي دولة كانت.</w:t>
            </w:r>
          </w:p>
          <w:p w:rsidR="00E931B8" w:rsidRPr="00C53B46" w:rsidRDefault="00E931B8" w:rsidP="00E9199D">
            <w:pPr>
              <w:jc w:val="both"/>
              <w:rPr>
                <w:rFonts w:asciiTheme="minorBidi" w:hAnsiTheme="minorBidi"/>
                <w:sz w:val="24"/>
                <w:szCs w:val="24"/>
              </w:rPr>
            </w:pPr>
          </w:p>
          <w:p w:rsidR="00E931B8" w:rsidRPr="00C53B46" w:rsidRDefault="00E931B8" w:rsidP="00E9199D">
            <w:pPr>
              <w:jc w:val="both"/>
              <w:rPr>
                <w:rFonts w:asciiTheme="minorBidi" w:hAnsiTheme="minorBidi"/>
                <w:sz w:val="24"/>
                <w:szCs w:val="24"/>
                <w:rtl/>
              </w:rPr>
            </w:pPr>
            <w:r w:rsidRPr="00C53B46">
              <w:rPr>
                <w:rFonts w:asciiTheme="minorBidi" w:hAnsiTheme="minorBidi"/>
                <w:sz w:val="24"/>
                <w:szCs w:val="24"/>
                <w:rtl/>
              </w:rPr>
              <w:t>هذا التعويض لا يغطي أي استخدام آخر لهذه السلع أو أي جزء منها في غير الغرض المنصوص عليه أو الذي يمكن استنتاجه من العقد، ولا يغطي التعويض أي انتهاك ينتج عن استخدام هذه السلع أو أي جزء منها أو أي من منتجاتها الناتجة عن ارتباطها أو تركيبها مع أية معدات أو مواد لم يوردها المجهز بموجب العقد.</w:t>
            </w:r>
          </w:p>
          <w:p w:rsidR="00E931B8" w:rsidRPr="00C53B46" w:rsidRDefault="00E931B8" w:rsidP="00E9199D">
            <w:pPr>
              <w:jc w:val="both"/>
              <w:rPr>
                <w:rFonts w:asciiTheme="minorBidi" w:hAnsiTheme="minorBidi"/>
                <w:sz w:val="24"/>
                <w:szCs w:val="24"/>
                <w:rtl/>
              </w:rPr>
            </w:pPr>
            <w:r w:rsidRPr="00C53B46">
              <w:rPr>
                <w:rFonts w:asciiTheme="minorBidi" w:hAnsiTheme="minorBidi"/>
                <w:sz w:val="24"/>
                <w:szCs w:val="24"/>
                <w:rtl/>
              </w:rPr>
              <w:br w:type="page"/>
            </w:r>
          </w:p>
          <w:p w:rsidR="00E931B8" w:rsidRPr="00C53B46" w:rsidRDefault="00E931B8" w:rsidP="00E9199D">
            <w:pPr>
              <w:jc w:val="both"/>
              <w:rPr>
                <w:rFonts w:asciiTheme="minorBidi" w:hAnsiTheme="minorBidi"/>
                <w:rtl/>
                <w:lang w:bidi="ar-IQ"/>
              </w:rPr>
            </w:pPr>
          </w:p>
          <w:p w:rsidR="004B18BF" w:rsidRPr="00C53B46" w:rsidRDefault="004B18BF" w:rsidP="00E9199D">
            <w:pPr>
              <w:jc w:val="both"/>
              <w:rPr>
                <w:rFonts w:asciiTheme="minorBidi" w:hAnsiTheme="minorBidi"/>
                <w:rtl/>
                <w:lang w:bidi="ar-IQ"/>
              </w:rPr>
            </w:pPr>
          </w:p>
          <w:p w:rsidR="004B18BF" w:rsidRPr="00C53B46" w:rsidRDefault="004B18BF" w:rsidP="00E9199D">
            <w:pPr>
              <w:jc w:val="both"/>
              <w:rPr>
                <w:rFonts w:asciiTheme="minorBidi" w:hAnsiTheme="minorBidi"/>
                <w:rtl/>
                <w:lang w:bidi="ar-IQ"/>
              </w:rPr>
            </w:pPr>
          </w:p>
          <w:p w:rsidR="00E931B8" w:rsidRPr="00C53B46" w:rsidRDefault="00E931B8" w:rsidP="00E9199D">
            <w:pPr>
              <w:jc w:val="both"/>
              <w:rPr>
                <w:rFonts w:asciiTheme="minorBidi" w:hAnsiTheme="minorBidi"/>
                <w:sz w:val="24"/>
                <w:szCs w:val="24"/>
                <w:rtl/>
              </w:rPr>
            </w:pPr>
            <w:r w:rsidRPr="00C53B46">
              <w:rPr>
                <w:rFonts w:asciiTheme="minorBidi" w:hAnsiTheme="minorBidi"/>
                <w:rtl/>
              </w:rPr>
              <w:t>29</w:t>
            </w:r>
            <w:r w:rsidRPr="00C53B46">
              <w:rPr>
                <w:rFonts w:asciiTheme="minorBidi" w:hAnsiTheme="minorBidi"/>
                <w:sz w:val="24"/>
                <w:szCs w:val="24"/>
                <w:rtl/>
              </w:rPr>
              <w:t>-2</w:t>
            </w:r>
            <w:r w:rsidRPr="00C53B46">
              <w:rPr>
                <w:rFonts w:asciiTheme="minorBidi" w:hAnsiTheme="minorBidi"/>
                <w:sz w:val="24"/>
                <w:szCs w:val="24"/>
                <w:rtl/>
              </w:rPr>
              <w:tab/>
              <w:t>إذا اتخذت أية إجراءات أو وجهت أية دعاوى ضد المشتري بسبب أحد الأمور المشار إليها في الفقرة (29-1) من الشروط العامة للعقد ، فعليه إبلاغ المجهز بها على الفور، ويحق للمجهز على نفقته الخاصة وباسم المشتري أن يقوم بإجراءات أو الدعاوى أو أية مفاوضات للتوصل إلى تسوية لمثل هذه الإجراءات أو الدعاوى.</w:t>
            </w:r>
          </w:p>
          <w:p w:rsidR="00E931B8" w:rsidRPr="00C53B46" w:rsidRDefault="00E931B8" w:rsidP="00E9199D">
            <w:pPr>
              <w:jc w:val="both"/>
              <w:rPr>
                <w:rFonts w:asciiTheme="minorBidi" w:hAnsiTheme="minorBidi"/>
                <w:sz w:val="24"/>
                <w:szCs w:val="24"/>
                <w:rtl/>
              </w:rPr>
            </w:pPr>
          </w:p>
          <w:p w:rsidR="00E931B8" w:rsidRPr="00C53B46" w:rsidRDefault="00E931B8" w:rsidP="00E9199D">
            <w:pPr>
              <w:jc w:val="both"/>
              <w:rPr>
                <w:rFonts w:asciiTheme="minorBidi" w:hAnsiTheme="minorBidi"/>
                <w:sz w:val="24"/>
                <w:szCs w:val="24"/>
              </w:rPr>
            </w:pPr>
            <w:r w:rsidRPr="00C53B46">
              <w:rPr>
                <w:rFonts w:asciiTheme="minorBidi" w:hAnsiTheme="minorBidi"/>
                <w:sz w:val="24"/>
                <w:szCs w:val="24"/>
                <w:rtl/>
              </w:rPr>
              <w:t>29-3</w:t>
            </w:r>
            <w:r w:rsidRPr="00C53B46">
              <w:rPr>
                <w:rFonts w:asciiTheme="minorBidi" w:hAnsiTheme="minorBidi"/>
                <w:sz w:val="24"/>
                <w:szCs w:val="24"/>
                <w:rtl/>
              </w:rPr>
              <w:tab/>
              <w:t>إذا لم يبلغ المجهز المشتري بنيته اتخاذ أية إجراءات أو دعاوى خلال ثمانية وعشرين يوماً من تاريخ التبليغ، فإن للمشتري الحق أن يتخذ الإجراءات ذاتها بنفسه.</w:t>
            </w:r>
          </w:p>
          <w:p w:rsidR="00E931B8" w:rsidRPr="00C53B46" w:rsidRDefault="00E931B8" w:rsidP="00E9199D">
            <w:pPr>
              <w:jc w:val="both"/>
              <w:rPr>
                <w:rFonts w:asciiTheme="minorBidi" w:hAnsiTheme="minorBidi"/>
                <w:sz w:val="24"/>
                <w:szCs w:val="24"/>
                <w:rtl/>
              </w:rPr>
            </w:pPr>
          </w:p>
          <w:p w:rsidR="00E931B8" w:rsidRPr="00C53B46" w:rsidRDefault="00E931B8" w:rsidP="00E9199D">
            <w:pPr>
              <w:jc w:val="both"/>
              <w:rPr>
                <w:rFonts w:asciiTheme="minorBidi" w:hAnsiTheme="minorBidi"/>
                <w:sz w:val="24"/>
                <w:szCs w:val="24"/>
              </w:rPr>
            </w:pPr>
            <w:r w:rsidRPr="00C53B46">
              <w:rPr>
                <w:rFonts w:asciiTheme="minorBidi" w:hAnsiTheme="minorBidi"/>
                <w:sz w:val="24"/>
                <w:szCs w:val="24"/>
                <w:rtl/>
              </w:rPr>
              <w:t>29-4</w:t>
            </w:r>
            <w:r w:rsidRPr="00C53B46">
              <w:rPr>
                <w:rFonts w:asciiTheme="minorBidi" w:hAnsiTheme="minorBidi"/>
                <w:sz w:val="24"/>
                <w:szCs w:val="24"/>
                <w:rtl/>
              </w:rPr>
              <w:tab/>
              <w:t>يعمل المشتري، بناء على طلب من المجهز، بتوفير المساعدة الممكنة في إقامة مثل هذه الإجراءات أو الدعاوى، وسيتم تعويضه من المجهز عن أية تكاليف إضافية تنتج عن هذه المساعدة.</w:t>
            </w:r>
          </w:p>
          <w:p w:rsidR="00E931B8" w:rsidRPr="00C53B46" w:rsidRDefault="00E931B8" w:rsidP="00E9199D">
            <w:pPr>
              <w:jc w:val="both"/>
              <w:rPr>
                <w:rFonts w:asciiTheme="minorBidi" w:hAnsiTheme="minorBidi"/>
                <w:sz w:val="24"/>
                <w:szCs w:val="24"/>
                <w:rtl/>
              </w:rPr>
            </w:pPr>
          </w:p>
          <w:p w:rsidR="00E931B8" w:rsidRPr="00C53B46" w:rsidRDefault="00E931B8" w:rsidP="00E9199D">
            <w:pPr>
              <w:jc w:val="both"/>
              <w:rPr>
                <w:rFonts w:asciiTheme="minorBidi" w:hAnsiTheme="minorBidi"/>
                <w:rtl/>
              </w:rPr>
            </w:pPr>
            <w:r w:rsidRPr="00C53B46">
              <w:rPr>
                <w:rFonts w:asciiTheme="minorBidi" w:hAnsiTheme="minorBidi"/>
                <w:rtl/>
              </w:rPr>
              <w:t>29-5</w:t>
            </w:r>
            <w:r w:rsidRPr="00C53B46">
              <w:rPr>
                <w:rFonts w:asciiTheme="minorBidi" w:hAnsiTheme="minorBidi"/>
                <w:rtl/>
              </w:rPr>
              <w:tab/>
              <w:t>على المشتري أن يعوض ويبرأ المجهز وموظفيه والمسؤولين ومقاولين الثانويين الذين يعملون في خدمته من وضد جميع القضايا أو الأفعال أو الإجراءات إدارية أو الدعاوى أو المطالبات أو الخسائر أو الأضرار أو التكاليف أو أية مصاريف بما فيها أتعاب المحاماة ومصاريفها، والتي قد يتعرض لها المجهز نتيجة انتهاك أو اتهام بانتهاك أي من براءات الاختراع، أو النماذج أو التصاميم المسجلة أو العلامات التجارية أو حقوق النشر أو أي حق آخر من حقوق الملكية الفكرية المسجلة أو الموجودة بأي صورة أخرى وقت توقيع العقد الناتجة عن أو على صلة بأي تصميم، أو بيانات أو مخططات أو مواصفات أو وثائق أو مواد أخرى قدمت أو صممت من المشتري أو بالنيابة عنه.</w:t>
            </w:r>
          </w:p>
          <w:p w:rsidR="00E931B8" w:rsidRPr="00C53B46" w:rsidRDefault="00E931B8" w:rsidP="00E9199D">
            <w:pPr>
              <w:jc w:val="both"/>
              <w:rPr>
                <w:rFonts w:asciiTheme="minorBidi" w:hAnsiTheme="minorBidi"/>
                <w:rtl/>
                <w:lang w:bidi="ar-IQ"/>
              </w:rPr>
            </w:pPr>
          </w:p>
          <w:p w:rsidR="00E931B8" w:rsidRPr="00C53B46" w:rsidRDefault="00E931B8" w:rsidP="00E9199D">
            <w:pPr>
              <w:jc w:val="both"/>
              <w:rPr>
                <w:rFonts w:asciiTheme="minorBidi" w:hAnsiTheme="minorBidi"/>
                <w:rtl/>
                <w:lang w:bidi="ar-IQ"/>
              </w:rPr>
            </w:pPr>
          </w:p>
          <w:p w:rsidR="00E931B8" w:rsidRPr="00C53B46" w:rsidRDefault="00E931B8" w:rsidP="00E9199D">
            <w:pPr>
              <w:jc w:val="both"/>
              <w:rPr>
                <w:rFonts w:asciiTheme="minorBidi" w:hAnsiTheme="minorBidi"/>
                <w:rtl/>
                <w:lang w:bidi="ar-IQ"/>
              </w:rPr>
            </w:pPr>
          </w:p>
          <w:p w:rsidR="00E931B8" w:rsidRPr="00C53B46" w:rsidRDefault="00E931B8" w:rsidP="00E9199D">
            <w:pPr>
              <w:jc w:val="both"/>
              <w:rPr>
                <w:rFonts w:asciiTheme="minorBidi" w:hAnsiTheme="minorBidi"/>
                <w:rtl/>
                <w:lang w:bidi="ar-IQ"/>
              </w:rPr>
            </w:pPr>
          </w:p>
          <w:p w:rsidR="00E931B8" w:rsidRPr="00C53B46" w:rsidRDefault="00E931B8" w:rsidP="00E9199D">
            <w:pPr>
              <w:jc w:val="both"/>
              <w:rPr>
                <w:rFonts w:asciiTheme="minorBidi" w:hAnsiTheme="minorBidi"/>
                <w:lang w:bidi="ar-IQ"/>
              </w:rPr>
            </w:pPr>
          </w:p>
          <w:p w:rsidR="00E931B8" w:rsidRPr="00C53B46" w:rsidRDefault="00E931B8" w:rsidP="00E9199D">
            <w:pPr>
              <w:jc w:val="both"/>
              <w:rPr>
                <w:rFonts w:asciiTheme="minorBidi" w:hAnsiTheme="minorBidi"/>
                <w:b/>
                <w:bCs/>
                <w:rtl/>
              </w:rPr>
            </w:pPr>
            <w:r w:rsidRPr="00C53B46">
              <w:rPr>
                <w:rFonts w:asciiTheme="minorBidi" w:hAnsiTheme="minorBidi"/>
                <w:rtl/>
              </w:rPr>
              <w:t>30</w:t>
            </w:r>
            <w:r w:rsidRPr="00C53B46">
              <w:rPr>
                <w:rFonts w:asciiTheme="minorBidi" w:hAnsiTheme="minorBidi"/>
                <w:b/>
                <w:bCs/>
                <w:rtl/>
              </w:rPr>
              <w:t>.</w:t>
            </w:r>
            <w:r w:rsidRPr="00C53B46">
              <w:rPr>
                <w:rFonts w:asciiTheme="minorBidi" w:hAnsiTheme="minorBidi"/>
                <w:b/>
                <w:bCs/>
                <w:u w:val="single"/>
                <w:rtl/>
              </w:rPr>
              <w:t xml:space="preserve"> حدود المسؤولية</w:t>
            </w:r>
          </w:p>
          <w:p w:rsidR="00E931B8" w:rsidRPr="00C53B46" w:rsidRDefault="00E931B8" w:rsidP="00E9199D">
            <w:pPr>
              <w:jc w:val="both"/>
              <w:rPr>
                <w:rFonts w:asciiTheme="minorBidi" w:hAnsiTheme="minorBidi"/>
                <w:sz w:val="24"/>
                <w:szCs w:val="24"/>
                <w:rtl/>
              </w:rPr>
            </w:pPr>
            <w:r w:rsidRPr="00C53B46">
              <w:rPr>
                <w:rFonts w:asciiTheme="minorBidi" w:hAnsiTheme="minorBidi"/>
                <w:sz w:val="24"/>
                <w:szCs w:val="24"/>
                <w:rtl/>
              </w:rPr>
              <w:t xml:space="preserve">     ما عدا حالة الاهمال او سوء التصرف المتعمد</w:t>
            </w:r>
          </w:p>
          <w:p w:rsidR="00E931B8" w:rsidRPr="00C53B46" w:rsidRDefault="00E931B8" w:rsidP="00E9199D">
            <w:pPr>
              <w:jc w:val="both"/>
              <w:rPr>
                <w:rFonts w:asciiTheme="minorBidi" w:hAnsiTheme="minorBidi"/>
                <w:sz w:val="24"/>
                <w:szCs w:val="24"/>
                <w:rtl/>
              </w:rPr>
            </w:pPr>
            <w:r w:rsidRPr="00C53B46">
              <w:rPr>
                <w:rFonts w:asciiTheme="minorBidi" w:hAnsiTheme="minorBidi"/>
                <w:sz w:val="24"/>
                <w:szCs w:val="24"/>
                <w:rtl/>
              </w:rPr>
              <w:t xml:space="preserve">     ا.   لن يترتب على المجهز اية مسؤولية تقصيرية اوغيرها تجاه المشتري بموجب العقد عن اية خسائر غير مباشرة ، و الخسائر الناتجة عن الضرر الحاصل في السلع ، أو استخدامها اوالانتاج أواية خسارة في الارباح. الا ان هذا الاستثناء لن يعفي المجهز من دفع اية تعويضات عن الاضرار المتفق عليها مع المشتري. </w:t>
            </w:r>
          </w:p>
          <w:p w:rsidR="00E931B8" w:rsidRPr="00C53B46" w:rsidRDefault="00E931B8" w:rsidP="00E9199D">
            <w:pPr>
              <w:jc w:val="both"/>
              <w:rPr>
                <w:rFonts w:asciiTheme="minorBidi" w:hAnsiTheme="minorBidi"/>
                <w:sz w:val="24"/>
                <w:szCs w:val="24"/>
                <w:rtl/>
              </w:rPr>
            </w:pPr>
          </w:p>
          <w:p w:rsidR="00E931B8" w:rsidRPr="00C53B46" w:rsidRDefault="00E931B8" w:rsidP="00E9199D">
            <w:pPr>
              <w:jc w:val="both"/>
              <w:rPr>
                <w:rFonts w:asciiTheme="minorBidi" w:hAnsiTheme="minorBidi"/>
                <w:sz w:val="24"/>
                <w:szCs w:val="24"/>
                <w:rtl/>
              </w:rPr>
            </w:pPr>
            <w:r w:rsidRPr="00C53B46">
              <w:rPr>
                <w:rFonts w:asciiTheme="minorBidi" w:hAnsiTheme="minorBidi"/>
                <w:sz w:val="24"/>
                <w:szCs w:val="24"/>
                <w:rtl/>
              </w:rPr>
              <w:t xml:space="preserve">ب.  ان المسؤلية الكلية للمجهز تجاه المشتري بموجب العقد عن اية تقصير او غيرذلك سوف لن تسبب    بزيادة كلفة العقد. الا ان هذا التحديد لن يتجاوز سعرالعقد بشرط ان هذا التحديد للمسؤولية سوف لن يشمل كلف الاصلاح او تعويض المعدات المتضررة او التزام المورد بتعويض المشتري عن اي خرق في مواصفات السلع. </w:t>
            </w:r>
          </w:p>
          <w:p w:rsidR="00E931B8" w:rsidRPr="00C53B46" w:rsidRDefault="00E931B8" w:rsidP="00E9199D">
            <w:pPr>
              <w:jc w:val="both"/>
              <w:rPr>
                <w:rFonts w:asciiTheme="minorBidi" w:hAnsiTheme="minorBidi"/>
                <w:rtl/>
              </w:rPr>
            </w:pPr>
          </w:p>
          <w:p w:rsidR="00E931B8" w:rsidRPr="00C53B46" w:rsidRDefault="00E931B8" w:rsidP="00E9199D">
            <w:pPr>
              <w:jc w:val="both"/>
              <w:rPr>
                <w:rFonts w:asciiTheme="minorBidi" w:hAnsiTheme="minorBidi"/>
                <w:rtl/>
              </w:rPr>
            </w:pPr>
          </w:p>
          <w:p w:rsidR="00E931B8" w:rsidRPr="00C53B46" w:rsidRDefault="00E931B8" w:rsidP="00E9199D">
            <w:pPr>
              <w:numPr>
                <w:ilvl w:val="0"/>
                <w:numId w:val="37"/>
              </w:numPr>
              <w:ind w:left="0" w:firstLine="0"/>
              <w:jc w:val="both"/>
              <w:rPr>
                <w:rFonts w:asciiTheme="minorBidi" w:hAnsiTheme="minorBidi"/>
                <w:rtl/>
              </w:rPr>
            </w:pPr>
            <w:r w:rsidRPr="00C53B46">
              <w:rPr>
                <w:rFonts w:asciiTheme="minorBidi" w:hAnsiTheme="minorBidi"/>
                <w:b/>
                <w:bCs/>
                <w:u w:val="single"/>
                <w:rtl/>
              </w:rPr>
              <w:t>التغيير في القوانين والأنظمة</w:t>
            </w:r>
            <w:r w:rsidRPr="00C53B46">
              <w:rPr>
                <w:rFonts w:asciiTheme="minorBidi" w:hAnsiTheme="minorBidi"/>
                <w:b/>
                <w:bCs/>
                <w:rtl/>
              </w:rPr>
              <w:t>:</w:t>
            </w:r>
          </w:p>
          <w:p w:rsidR="00E931B8" w:rsidRPr="00C53B46" w:rsidRDefault="00E931B8" w:rsidP="00E9199D">
            <w:pPr>
              <w:jc w:val="both"/>
              <w:rPr>
                <w:rFonts w:asciiTheme="minorBidi" w:hAnsiTheme="minorBidi"/>
                <w:rtl/>
              </w:rPr>
            </w:pPr>
          </w:p>
          <w:p w:rsidR="00E931B8" w:rsidRPr="00C53B46" w:rsidRDefault="00E931B8" w:rsidP="00E9199D">
            <w:pPr>
              <w:numPr>
                <w:ilvl w:val="1"/>
                <w:numId w:val="35"/>
              </w:numPr>
              <w:tabs>
                <w:tab w:val="clear" w:pos="360"/>
                <w:tab w:val="num" w:pos="6"/>
              </w:tabs>
              <w:jc w:val="both"/>
              <w:rPr>
                <w:rFonts w:asciiTheme="minorBidi" w:hAnsiTheme="minorBidi"/>
                <w:rtl/>
              </w:rPr>
            </w:pPr>
            <w:r w:rsidRPr="00C53B46">
              <w:rPr>
                <w:rFonts w:asciiTheme="minorBidi" w:hAnsiTheme="minorBidi"/>
                <w:rtl/>
              </w:rPr>
              <w:t>31-1    ما لم ينص على خلاف ذلك في العقد,</w:t>
            </w:r>
          </w:p>
          <w:p w:rsidR="00E931B8" w:rsidRPr="00C53B46" w:rsidRDefault="00E931B8" w:rsidP="00E9199D">
            <w:pPr>
              <w:jc w:val="both"/>
              <w:rPr>
                <w:rFonts w:asciiTheme="minorBidi" w:hAnsiTheme="minorBidi"/>
                <w:rtl/>
              </w:rPr>
            </w:pPr>
            <w:r w:rsidRPr="00C53B46">
              <w:rPr>
                <w:rFonts w:asciiTheme="minorBidi" w:hAnsiTheme="minorBidi"/>
                <w:rtl/>
              </w:rPr>
              <w:t xml:space="preserve">           اذا تغير اي من قوانين او انظمة او مراسيم او انظمة داخلية او تم تفعيل او الغاء اي من القوانين السارية في العراق خلال فترة 28 يوما التي تسبق تاريخ تسليم العطاء ( بحيث يشمل تغييرا على تطبيق او تفسير العقد من السلطات المسؤولة) وبالتالي يؤثر على تاريخ التسليم وقيمة العطاء, فان هذه بدوره سيعدل بالمقدار التي اثرت فيه ، على اداء المجهز والتزاماته فيما يخص العقد. يتم تعديل الاسعار بالزيادة او النقصان كذلك توقيتات التجهيز بشكل لايدع لهذه القوانين والتعليمات التاثير على المجهز في تحقيق التزاماته. على الرغم مما اوردنا انفا فلن يتم منح المجهز الزيادة او النقصان, اذا كان سبق و أن تمت معالجة ذلك بموجب المادة (15) من الشروط العامة للعقد الخاصة بمراجعة الاسعار. </w:t>
            </w:r>
          </w:p>
          <w:p w:rsidR="00E931B8" w:rsidRPr="00C53B46" w:rsidRDefault="00E931B8" w:rsidP="00E9199D">
            <w:pPr>
              <w:jc w:val="both"/>
              <w:rPr>
                <w:rFonts w:asciiTheme="minorBidi" w:hAnsiTheme="minorBidi"/>
                <w:rtl/>
              </w:rPr>
            </w:pPr>
          </w:p>
          <w:p w:rsidR="00E931B8" w:rsidRPr="00C53B46" w:rsidRDefault="00E931B8" w:rsidP="00E9199D">
            <w:pPr>
              <w:jc w:val="both"/>
              <w:rPr>
                <w:rFonts w:asciiTheme="minorBidi" w:hAnsiTheme="minorBidi"/>
                <w:rtl/>
              </w:rPr>
            </w:pPr>
          </w:p>
          <w:p w:rsidR="00E931B8" w:rsidRPr="00C53B46" w:rsidRDefault="00E931B8" w:rsidP="00E9199D">
            <w:pPr>
              <w:jc w:val="both"/>
              <w:rPr>
                <w:rFonts w:asciiTheme="minorBidi" w:hAnsiTheme="minorBidi"/>
                <w:rtl/>
              </w:rPr>
            </w:pPr>
          </w:p>
          <w:p w:rsidR="00E931B8" w:rsidRPr="00C53B46" w:rsidRDefault="00E931B8" w:rsidP="00E9199D">
            <w:pPr>
              <w:jc w:val="both"/>
              <w:rPr>
                <w:rFonts w:asciiTheme="minorBidi" w:hAnsiTheme="minorBidi"/>
                <w:sz w:val="24"/>
                <w:szCs w:val="24"/>
                <w:rtl/>
              </w:rPr>
            </w:pPr>
            <w:r w:rsidRPr="00C53B46">
              <w:rPr>
                <w:rFonts w:asciiTheme="minorBidi" w:hAnsiTheme="minorBidi"/>
                <w:sz w:val="24"/>
                <w:szCs w:val="24"/>
                <w:rtl/>
              </w:rPr>
              <w:t>32</w:t>
            </w:r>
            <w:r w:rsidRPr="00C53B46">
              <w:rPr>
                <w:rFonts w:asciiTheme="minorBidi" w:hAnsiTheme="minorBidi"/>
                <w:b/>
                <w:bCs/>
                <w:sz w:val="24"/>
                <w:szCs w:val="24"/>
                <w:rtl/>
              </w:rPr>
              <w:t>.</w:t>
            </w:r>
            <w:r w:rsidRPr="00C53B46">
              <w:rPr>
                <w:rFonts w:asciiTheme="minorBidi" w:hAnsiTheme="minorBidi"/>
                <w:b/>
                <w:bCs/>
                <w:sz w:val="24"/>
                <w:szCs w:val="24"/>
                <w:rtl/>
              </w:rPr>
              <w:tab/>
            </w:r>
            <w:r w:rsidRPr="00C53B46">
              <w:rPr>
                <w:rFonts w:asciiTheme="minorBidi" w:hAnsiTheme="minorBidi"/>
                <w:b/>
                <w:bCs/>
                <w:sz w:val="24"/>
                <w:szCs w:val="24"/>
                <w:u w:val="single"/>
                <w:rtl/>
              </w:rPr>
              <w:t>القوة القاهرة</w:t>
            </w:r>
          </w:p>
          <w:p w:rsidR="00E931B8" w:rsidRPr="00C53B46" w:rsidRDefault="00E931B8" w:rsidP="00E9199D">
            <w:pPr>
              <w:jc w:val="both"/>
              <w:rPr>
                <w:rFonts w:asciiTheme="minorBidi" w:hAnsiTheme="minorBidi"/>
                <w:sz w:val="24"/>
                <w:szCs w:val="24"/>
                <w:rtl/>
              </w:rPr>
            </w:pPr>
          </w:p>
          <w:p w:rsidR="00E931B8" w:rsidRPr="00C53B46" w:rsidRDefault="00E931B8" w:rsidP="00E9199D">
            <w:pPr>
              <w:jc w:val="both"/>
              <w:rPr>
                <w:rFonts w:asciiTheme="minorBidi" w:hAnsiTheme="minorBidi"/>
                <w:sz w:val="24"/>
                <w:szCs w:val="24"/>
                <w:rtl/>
              </w:rPr>
            </w:pPr>
            <w:r w:rsidRPr="00C53B46">
              <w:rPr>
                <w:rFonts w:asciiTheme="minorBidi" w:hAnsiTheme="minorBidi"/>
                <w:sz w:val="24"/>
                <w:szCs w:val="24"/>
                <w:rtl/>
              </w:rPr>
              <w:t>32-1</w:t>
            </w:r>
            <w:r w:rsidRPr="00C53B46">
              <w:rPr>
                <w:rFonts w:asciiTheme="minorBidi" w:hAnsiTheme="minorBidi"/>
                <w:sz w:val="24"/>
                <w:szCs w:val="24"/>
                <w:rtl/>
              </w:rPr>
              <w:tab/>
              <w:t>لا يصادر ضمان حسن التنفيذ المقدم من المجهز و لا يدفع الغرامات التأخيرية ولا يتم فسخ العقد نتيجة عيوب إذا كان تأخير الأداء أو أي إخفاق آخر في تنفيذ التزاماته بموجب العقد ناتج عن القوة القاهرة.</w:t>
            </w:r>
          </w:p>
          <w:p w:rsidR="00E931B8" w:rsidRPr="00C53B46" w:rsidRDefault="00E931B8" w:rsidP="00E9199D">
            <w:pPr>
              <w:jc w:val="both"/>
              <w:rPr>
                <w:rFonts w:asciiTheme="minorBidi" w:hAnsiTheme="minorBidi"/>
                <w:sz w:val="24"/>
                <w:szCs w:val="24"/>
                <w:rtl/>
              </w:rPr>
            </w:pPr>
          </w:p>
          <w:p w:rsidR="00E931B8" w:rsidRPr="00C53B46" w:rsidRDefault="00E931B8" w:rsidP="00E9199D">
            <w:pPr>
              <w:jc w:val="both"/>
              <w:rPr>
                <w:rFonts w:asciiTheme="minorBidi" w:hAnsiTheme="minorBidi"/>
                <w:sz w:val="24"/>
                <w:szCs w:val="24"/>
                <w:rtl/>
              </w:rPr>
            </w:pPr>
            <w:r w:rsidRPr="00C53B46">
              <w:rPr>
                <w:rFonts w:asciiTheme="minorBidi" w:hAnsiTheme="minorBidi"/>
                <w:sz w:val="24"/>
                <w:szCs w:val="24"/>
                <w:rtl/>
              </w:rPr>
              <w:lastRenderedPageBreak/>
              <w:t>32-2</w:t>
            </w:r>
            <w:r w:rsidRPr="00C53B46">
              <w:rPr>
                <w:rFonts w:asciiTheme="minorBidi" w:hAnsiTheme="minorBidi"/>
                <w:sz w:val="24"/>
                <w:szCs w:val="24"/>
                <w:rtl/>
              </w:rPr>
              <w:tab/>
              <w:t>لأغراض هذه الفقرة ، تعني "القوة القاهرة" أي حدث أو حالة خارجة عن أي من الطرفين، ولا يمكن تجنبها أو توقعها وهي غير ناتجة عن إهمال أو تقصير أي من الطرفين . هذه الحالات قد تشمل، على سبيل المثال لا الحصر الحروب أوالثورات أوالحرائق أوالفيضانات أوالأوبئة أوالحظر الصحي أوحظر الشحن.</w:t>
            </w:r>
          </w:p>
          <w:p w:rsidR="00E931B8" w:rsidRPr="00C53B46" w:rsidRDefault="00E931B8" w:rsidP="00E9199D">
            <w:pPr>
              <w:jc w:val="both"/>
              <w:rPr>
                <w:rFonts w:asciiTheme="minorBidi" w:hAnsiTheme="minorBidi"/>
                <w:sz w:val="24"/>
                <w:szCs w:val="24"/>
                <w:rtl/>
              </w:rPr>
            </w:pPr>
          </w:p>
          <w:p w:rsidR="00E931B8" w:rsidRPr="00C53B46" w:rsidRDefault="00E931B8" w:rsidP="00E9199D">
            <w:pPr>
              <w:jc w:val="both"/>
              <w:rPr>
                <w:rFonts w:asciiTheme="minorBidi" w:hAnsiTheme="minorBidi"/>
                <w:sz w:val="24"/>
                <w:szCs w:val="24"/>
                <w:rtl/>
              </w:rPr>
            </w:pPr>
            <w:r w:rsidRPr="00C53B46">
              <w:rPr>
                <w:rFonts w:asciiTheme="minorBidi" w:hAnsiTheme="minorBidi"/>
                <w:sz w:val="24"/>
                <w:szCs w:val="24"/>
                <w:rtl/>
              </w:rPr>
              <w:t>32-3</w:t>
            </w:r>
            <w:r w:rsidRPr="00C53B46">
              <w:rPr>
                <w:rFonts w:asciiTheme="minorBidi" w:hAnsiTheme="minorBidi"/>
                <w:sz w:val="24"/>
                <w:szCs w:val="24"/>
                <w:rtl/>
              </w:rPr>
              <w:tab/>
              <w:t xml:space="preserve">على المجهز أن يعلم المشتري خطياً فور حدوث القوة القاهرة وأسبابها وعلى المجهز بعدها أن يحاول الإيفاء بالتزاماته بحدود ما يسمح به الظرف الجديد، أو أن يبحث عن بدائل أخرى لاستكمال العمل، إلا إذا طلب منه المشتري خطياً خلاف ذلك. </w:t>
            </w:r>
          </w:p>
          <w:p w:rsidR="00E931B8" w:rsidRPr="00C53B46" w:rsidRDefault="00E931B8" w:rsidP="00E9199D">
            <w:pPr>
              <w:jc w:val="both"/>
              <w:rPr>
                <w:rFonts w:asciiTheme="minorBidi" w:hAnsiTheme="minorBidi"/>
                <w:rtl/>
              </w:rPr>
            </w:pPr>
          </w:p>
          <w:p w:rsidR="00E931B8" w:rsidRPr="00C53B46" w:rsidRDefault="00E931B8" w:rsidP="00E9199D">
            <w:pPr>
              <w:jc w:val="both"/>
              <w:rPr>
                <w:rFonts w:asciiTheme="minorBidi" w:hAnsiTheme="minorBidi"/>
                <w:rtl/>
              </w:rPr>
            </w:pPr>
          </w:p>
          <w:p w:rsidR="00E931B8" w:rsidRPr="00C53B46" w:rsidRDefault="00E931B8" w:rsidP="00E9199D">
            <w:pPr>
              <w:jc w:val="both"/>
              <w:rPr>
                <w:rFonts w:asciiTheme="minorBidi" w:hAnsiTheme="minorBidi"/>
                <w:rtl/>
              </w:rPr>
            </w:pPr>
            <w:r w:rsidRPr="00C53B46">
              <w:rPr>
                <w:rFonts w:asciiTheme="minorBidi" w:hAnsiTheme="minorBidi"/>
                <w:rtl/>
              </w:rPr>
              <w:t>33</w:t>
            </w:r>
            <w:r w:rsidRPr="00C53B46">
              <w:rPr>
                <w:rFonts w:asciiTheme="minorBidi" w:hAnsiTheme="minorBidi"/>
                <w:b/>
                <w:bCs/>
                <w:rtl/>
              </w:rPr>
              <w:t>.</w:t>
            </w:r>
            <w:r w:rsidRPr="00C53B46">
              <w:rPr>
                <w:rFonts w:asciiTheme="minorBidi" w:hAnsiTheme="minorBidi"/>
                <w:b/>
                <w:bCs/>
                <w:rtl/>
              </w:rPr>
              <w:tab/>
            </w:r>
            <w:r w:rsidRPr="00C53B46">
              <w:rPr>
                <w:rFonts w:asciiTheme="minorBidi" w:hAnsiTheme="minorBidi"/>
                <w:b/>
                <w:bCs/>
                <w:u w:val="single"/>
                <w:rtl/>
              </w:rPr>
              <w:t>تغيير الأوامر وتعديل العقد</w:t>
            </w:r>
          </w:p>
          <w:p w:rsidR="00E931B8" w:rsidRPr="00C53B46" w:rsidRDefault="00E931B8" w:rsidP="00E9199D">
            <w:pPr>
              <w:jc w:val="both"/>
              <w:rPr>
                <w:rFonts w:asciiTheme="minorBidi" w:hAnsiTheme="minorBidi"/>
                <w:rtl/>
              </w:rPr>
            </w:pPr>
          </w:p>
          <w:p w:rsidR="00E931B8" w:rsidRPr="00C53B46" w:rsidRDefault="00E931B8" w:rsidP="00E9199D">
            <w:pPr>
              <w:jc w:val="both"/>
              <w:rPr>
                <w:rFonts w:asciiTheme="minorBidi" w:hAnsiTheme="minorBidi"/>
                <w:rtl/>
              </w:rPr>
            </w:pPr>
            <w:r w:rsidRPr="00C53B46">
              <w:rPr>
                <w:rFonts w:asciiTheme="minorBidi" w:hAnsiTheme="minorBidi"/>
                <w:rtl/>
              </w:rPr>
              <w:t>33-1</w:t>
            </w:r>
            <w:r w:rsidRPr="00C53B46">
              <w:rPr>
                <w:rFonts w:asciiTheme="minorBidi" w:hAnsiTheme="minorBidi"/>
                <w:rtl/>
              </w:rPr>
              <w:tab/>
              <w:t>يحق للمشتري في أي وقت، أن يطلب خطياً بموجب المادة (8) من الشروط العامة للعقد من المجهز تغيير النطاق العام للعقد، في واحد أو أكثر مما يأتي:</w:t>
            </w:r>
          </w:p>
          <w:p w:rsidR="00E931B8" w:rsidRPr="00C53B46" w:rsidRDefault="00E931B8" w:rsidP="00E9199D">
            <w:pPr>
              <w:jc w:val="both"/>
              <w:rPr>
                <w:rFonts w:asciiTheme="minorBidi" w:hAnsiTheme="minorBidi"/>
                <w:rtl/>
              </w:rPr>
            </w:pPr>
          </w:p>
          <w:p w:rsidR="00E931B8" w:rsidRPr="00C53B46" w:rsidRDefault="00E931B8" w:rsidP="00E9199D">
            <w:pPr>
              <w:jc w:val="both"/>
              <w:rPr>
                <w:rFonts w:asciiTheme="minorBidi" w:hAnsiTheme="minorBidi"/>
                <w:rtl/>
              </w:rPr>
            </w:pPr>
            <w:r w:rsidRPr="00C53B46">
              <w:rPr>
                <w:rFonts w:asciiTheme="minorBidi" w:hAnsiTheme="minorBidi"/>
                <w:rtl/>
              </w:rPr>
              <w:t>(أ)</w:t>
            </w:r>
            <w:r w:rsidRPr="00C53B46">
              <w:rPr>
                <w:rFonts w:asciiTheme="minorBidi" w:hAnsiTheme="minorBidi"/>
                <w:rtl/>
              </w:rPr>
              <w:tab/>
              <w:t>المخططات، والتصاميم، والمواصفات إذا كانت السلع التي سيتم توفيرها بموجب العقد مصنعة خصيصاً للمشتري.</w:t>
            </w:r>
          </w:p>
          <w:p w:rsidR="00E931B8" w:rsidRPr="00C53B46" w:rsidRDefault="00E931B8" w:rsidP="00E9199D">
            <w:pPr>
              <w:jc w:val="both"/>
              <w:rPr>
                <w:rFonts w:asciiTheme="minorBidi" w:hAnsiTheme="minorBidi"/>
                <w:rtl/>
              </w:rPr>
            </w:pPr>
          </w:p>
          <w:p w:rsidR="00E931B8" w:rsidRPr="00C53B46" w:rsidRDefault="00E931B8" w:rsidP="00E9199D">
            <w:pPr>
              <w:jc w:val="both"/>
              <w:rPr>
                <w:rFonts w:asciiTheme="minorBidi" w:hAnsiTheme="minorBidi"/>
                <w:rtl/>
                <w:lang w:bidi="ar-IQ"/>
              </w:rPr>
            </w:pPr>
            <w:r w:rsidRPr="00C53B46">
              <w:rPr>
                <w:rFonts w:asciiTheme="minorBidi" w:hAnsiTheme="minorBidi"/>
                <w:rtl/>
              </w:rPr>
              <w:t>(ب)</w:t>
            </w:r>
            <w:r w:rsidRPr="00C53B46">
              <w:rPr>
                <w:rFonts w:asciiTheme="minorBidi" w:hAnsiTheme="minorBidi"/>
                <w:rtl/>
              </w:rPr>
              <w:tab/>
              <w:t>طريقة التغليف والشحن.</w:t>
            </w:r>
          </w:p>
          <w:p w:rsidR="00E931B8" w:rsidRPr="00C53B46" w:rsidRDefault="00E931B8" w:rsidP="00E9199D">
            <w:pPr>
              <w:jc w:val="both"/>
              <w:rPr>
                <w:rFonts w:asciiTheme="minorBidi" w:hAnsiTheme="minorBidi"/>
                <w:rtl/>
                <w:lang w:bidi="ar-IQ"/>
              </w:rPr>
            </w:pPr>
          </w:p>
          <w:p w:rsidR="00E931B8" w:rsidRPr="00C53B46" w:rsidRDefault="00E931B8" w:rsidP="00E9199D">
            <w:pPr>
              <w:jc w:val="both"/>
              <w:rPr>
                <w:rFonts w:asciiTheme="minorBidi" w:hAnsiTheme="minorBidi"/>
                <w:rtl/>
                <w:lang w:bidi="ar-IQ"/>
              </w:rPr>
            </w:pPr>
            <w:r w:rsidRPr="00C53B46">
              <w:rPr>
                <w:rFonts w:asciiTheme="minorBidi" w:hAnsiTheme="minorBidi"/>
                <w:rtl/>
              </w:rPr>
              <w:t>(ج)</w:t>
            </w:r>
            <w:r w:rsidRPr="00C53B46">
              <w:rPr>
                <w:rFonts w:asciiTheme="minorBidi" w:hAnsiTheme="minorBidi"/>
                <w:rtl/>
              </w:rPr>
              <w:tab/>
              <w:t>مكان التسليم؛</w:t>
            </w:r>
          </w:p>
          <w:p w:rsidR="00E931B8" w:rsidRPr="00C53B46" w:rsidRDefault="00E931B8" w:rsidP="00E9199D">
            <w:pPr>
              <w:jc w:val="both"/>
              <w:rPr>
                <w:rFonts w:asciiTheme="minorBidi" w:hAnsiTheme="minorBidi"/>
                <w:rtl/>
                <w:lang w:bidi="ar-IQ"/>
              </w:rPr>
            </w:pPr>
          </w:p>
          <w:p w:rsidR="00E931B8" w:rsidRPr="00C53B46" w:rsidRDefault="00E931B8" w:rsidP="00E9199D">
            <w:pPr>
              <w:jc w:val="both"/>
              <w:rPr>
                <w:rFonts w:asciiTheme="minorBidi" w:hAnsiTheme="minorBidi"/>
              </w:rPr>
            </w:pPr>
            <w:r w:rsidRPr="00C53B46">
              <w:rPr>
                <w:rFonts w:asciiTheme="minorBidi" w:hAnsiTheme="minorBidi"/>
                <w:rtl/>
              </w:rPr>
              <w:t>(د)</w:t>
            </w:r>
            <w:r w:rsidRPr="00C53B46">
              <w:rPr>
                <w:rFonts w:asciiTheme="minorBidi" w:hAnsiTheme="minorBidi"/>
                <w:rtl/>
              </w:rPr>
              <w:tab/>
              <w:t>والخدمات المتصلة التي يجب أن يؤمنها المجهز.</w:t>
            </w:r>
          </w:p>
          <w:p w:rsidR="00E931B8" w:rsidRPr="00C53B46" w:rsidRDefault="00E931B8" w:rsidP="00E9199D">
            <w:pPr>
              <w:jc w:val="both"/>
              <w:rPr>
                <w:rFonts w:asciiTheme="minorBidi" w:hAnsiTheme="minorBidi"/>
                <w:rtl/>
              </w:rPr>
            </w:pPr>
          </w:p>
          <w:p w:rsidR="00E931B8" w:rsidRPr="00C53B46" w:rsidRDefault="00E931B8" w:rsidP="00E9199D">
            <w:pPr>
              <w:jc w:val="both"/>
              <w:rPr>
                <w:rFonts w:asciiTheme="minorBidi" w:hAnsiTheme="minorBidi"/>
                <w:rtl/>
              </w:rPr>
            </w:pPr>
            <w:r w:rsidRPr="00C53B46">
              <w:rPr>
                <w:rFonts w:asciiTheme="minorBidi" w:hAnsiTheme="minorBidi"/>
                <w:rtl/>
              </w:rPr>
              <w:t>33-2</w:t>
            </w:r>
            <w:r w:rsidRPr="00C53B46">
              <w:rPr>
                <w:rFonts w:asciiTheme="minorBidi" w:hAnsiTheme="minorBidi"/>
                <w:rtl/>
              </w:rPr>
              <w:tab/>
              <w:t>إذا أدت أي من هذه التغييرات إلى فرق في السعر سواء بالزيادة أو بالنقصان، أو في الوقت المطلوب لإنجاز العمل أو تنفيذ المجهز لأي أحكام في العقد، يجب عندها إجراء تعديل مساو على مبلغ العقد، وجداول التسليم والانتهاء. ويجب على المجهز أن يطالب بالتعديل تحت هذه الفقرة خلال 28 يوماً من تاريخ تسلمه أمر التغيير من المشتري.</w:t>
            </w:r>
          </w:p>
          <w:p w:rsidR="00E931B8" w:rsidRPr="00C53B46" w:rsidRDefault="00E931B8" w:rsidP="00E9199D">
            <w:pPr>
              <w:jc w:val="both"/>
              <w:rPr>
                <w:rFonts w:asciiTheme="minorBidi" w:hAnsiTheme="minorBidi"/>
                <w:rtl/>
              </w:rPr>
            </w:pPr>
          </w:p>
          <w:p w:rsidR="00E931B8" w:rsidRPr="00C53B46" w:rsidRDefault="00E931B8" w:rsidP="00E9199D">
            <w:pPr>
              <w:jc w:val="both"/>
              <w:rPr>
                <w:rFonts w:asciiTheme="minorBidi" w:hAnsiTheme="minorBidi"/>
              </w:rPr>
            </w:pPr>
            <w:r w:rsidRPr="00C53B46">
              <w:rPr>
                <w:rFonts w:asciiTheme="minorBidi" w:hAnsiTheme="minorBidi"/>
                <w:rtl/>
              </w:rPr>
              <w:t>33-3</w:t>
            </w:r>
            <w:r w:rsidRPr="00C53B46">
              <w:rPr>
                <w:rFonts w:asciiTheme="minorBidi" w:hAnsiTheme="minorBidi"/>
                <w:rtl/>
              </w:rPr>
              <w:tab/>
              <w:t>على الطرفين أن يتفقا مسبقا على سعر أي من الخدمات المتصلة بالعقد والتي قد يحتاجها المجهز ولكن لم يتم ذكرها في العقد، على ألا يتجاوز سعرها معدل الأسعار التي يطلبها المجهز لقاء نفس الخدمات من أطراف أخرى.</w:t>
            </w:r>
          </w:p>
          <w:p w:rsidR="00E931B8" w:rsidRPr="00C53B46" w:rsidRDefault="00E931B8" w:rsidP="00E9199D">
            <w:pPr>
              <w:jc w:val="both"/>
              <w:rPr>
                <w:rFonts w:asciiTheme="minorBidi" w:hAnsiTheme="minorBidi"/>
                <w:rtl/>
              </w:rPr>
            </w:pPr>
          </w:p>
          <w:p w:rsidR="00E931B8" w:rsidRPr="00C53B46" w:rsidRDefault="00E931B8" w:rsidP="00E9199D">
            <w:pPr>
              <w:jc w:val="both"/>
              <w:rPr>
                <w:rFonts w:asciiTheme="minorBidi" w:hAnsiTheme="minorBidi"/>
                <w:rtl/>
              </w:rPr>
            </w:pPr>
            <w:r w:rsidRPr="00C53B46">
              <w:rPr>
                <w:rFonts w:asciiTheme="minorBidi" w:hAnsiTheme="minorBidi"/>
                <w:rtl/>
              </w:rPr>
              <w:t>33-4</w:t>
            </w:r>
            <w:r w:rsidRPr="00C53B46">
              <w:rPr>
                <w:rFonts w:asciiTheme="minorBidi" w:hAnsiTheme="minorBidi"/>
                <w:rtl/>
              </w:rPr>
              <w:tab/>
              <w:t>استناداً الى ماجاء في اعلاه، لن تقبل أية تعديلات أو تغييرات على شروط العقد إلا إذا كانت خطية وموقعة من الطرفين.</w:t>
            </w:r>
          </w:p>
          <w:p w:rsidR="00E931B8" w:rsidRPr="00C53B46" w:rsidRDefault="00E931B8" w:rsidP="00E9199D">
            <w:pPr>
              <w:jc w:val="both"/>
              <w:rPr>
                <w:rFonts w:asciiTheme="minorBidi" w:hAnsiTheme="minorBidi"/>
                <w:rtl/>
              </w:rPr>
            </w:pPr>
          </w:p>
          <w:p w:rsidR="00E931B8" w:rsidRPr="00C53B46" w:rsidRDefault="00E931B8" w:rsidP="00E9199D">
            <w:pPr>
              <w:jc w:val="both"/>
              <w:rPr>
                <w:rFonts w:asciiTheme="minorBidi" w:hAnsiTheme="minorBidi"/>
                <w:b/>
                <w:bCs/>
                <w:rtl/>
                <w:lang w:bidi="ar-IQ"/>
              </w:rPr>
            </w:pPr>
          </w:p>
          <w:p w:rsidR="00E931B8" w:rsidRPr="00C53B46" w:rsidRDefault="00E931B8" w:rsidP="00E9199D">
            <w:pPr>
              <w:jc w:val="both"/>
              <w:rPr>
                <w:rFonts w:asciiTheme="minorBidi" w:hAnsiTheme="minorBidi"/>
                <w:rtl/>
              </w:rPr>
            </w:pPr>
            <w:r w:rsidRPr="00C53B46">
              <w:rPr>
                <w:rFonts w:asciiTheme="minorBidi" w:hAnsiTheme="minorBidi"/>
                <w:b/>
                <w:bCs/>
                <w:rtl/>
              </w:rPr>
              <w:t>34 .</w:t>
            </w:r>
            <w:r w:rsidRPr="00C53B46">
              <w:rPr>
                <w:rFonts w:asciiTheme="minorBidi" w:hAnsiTheme="minorBidi"/>
                <w:b/>
                <w:bCs/>
                <w:rtl/>
              </w:rPr>
              <w:tab/>
            </w:r>
            <w:r w:rsidRPr="00C53B46">
              <w:rPr>
                <w:rFonts w:asciiTheme="minorBidi" w:hAnsiTheme="minorBidi"/>
                <w:b/>
                <w:bCs/>
                <w:u w:val="single"/>
                <w:rtl/>
              </w:rPr>
              <w:t>تمديد المدة</w:t>
            </w:r>
          </w:p>
          <w:p w:rsidR="00E931B8" w:rsidRPr="00C53B46" w:rsidRDefault="00E931B8" w:rsidP="00E9199D">
            <w:pPr>
              <w:jc w:val="both"/>
              <w:rPr>
                <w:rFonts w:asciiTheme="minorBidi" w:hAnsiTheme="minorBidi"/>
                <w:rtl/>
              </w:rPr>
            </w:pPr>
          </w:p>
          <w:p w:rsidR="00E931B8" w:rsidRPr="00C53B46" w:rsidRDefault="00E931B8" w:rsidP="00E9199D">
            <w:pPr>
              <w:jc w:val="both"/>
              <w:rPr>
                <w:rFonts w:asciiTheme="minorBidi" w:hAnsiTheme="minorBidi"/>
                <w:rtl/>
              </w:rPr>
            </w:pPr>
            <w:r w:rsidRPr="00C53B46">
              <w:rPr>
                <w:rFonts w:asciiTheme="minorBidi" w:hAnsiTheme="minorBidi"/>
                <w:rtl/>
              </w:rPr>
              <w:t>34-1</w:t>
            </w:r>
            <w:r w:rsidRPr="00C53B46">
              <w:rPr>
                <w:rFonts w:asciiTheme="minorBidi" w:hAnsiTheme="minorBidi"/>
                <w:rtl/>
              </w:rPr>
              <w:tab/>
              <w:t xml:space="preserve">إذا واجه المجهز أو أي من المقاولين الثانويين لديه خلال فترة تنفيذ العقد ظروفا تؤخر تسليم السلع أو استكمال الخدمات المتصلة بها في الوقت المحدد بحسب المادة (13) من الشروط العامة للعقد ، فيجب على المجهز أن يعلم المشتري بها خطياً وخلال 15 يوماً من تاريخ نشوء الظروف، مبيناً سببها ومدة استمرارها. وعلى المشتري أن يقوم بتقييم الحالة فور استلامه للتبليغ وله أن يمدد مدة العقد، وفي هذه الحالة يقوم الطرفان بالمصادقة على التمديد من خلال تعديل العقد. </w:t>
            </w:r>
          </w:p>
          <w:p w:rsidR="008E2809" w:rsidRPr="00C53B46" w:rsidRDefault="008E2809" w:rsidP="00E9199D">
            <w:pPr>
              <w:jc w:val="both"/>
              <w:rPr>
                <w:rFonts w:asciiTheme="minorBidi" w:hAnsiTheme="minorBidi"/>
                <w:rtl/>
              </w:rPr>
            </w:pPr>
          </w:p>
          <w:p w:rsidR="008E2809" w:rsidRPr="00C53B46" w:rsidRDefault="008E2809" w:rsidP="00E9199D">
            <w:pPr>
              <w:jc w:val="both"/>
              <w:rPr>
                <w:rFonts w:asciiTheme="minorBidi" w:hAnsiTheme="minorBidi"/>
                <w:rtl/>
              </w:rPr>
            </w:pPr>
          </w:p>
          <w:p w:rsidR="008E2809" w:rsidRPr="00C53B46" w:rsidRDefault="008E2809" w:rsidP="00E9199D">
            <w:pPr>
              <w:jc w:val="both"/>
              <w:rPr>
                <w:rFonts w:asciiTheme="minorBidi" w:hAnsiTheme="minorBidi"/>
                <w:rtl/>
              </w:rPr>
            </w:pPr>
          </w:p>
          <w:p w:rsidR="008E2809" w:rsidRPr="00C53B46" w:rsidRDefault="008E2809" w:rsidP="00E9199D">
            <w:pPr>
              <w:jc w:val="both"/>
              <w:rPr>
                <w:rFonts w:asciiTheme="minorBidi" w:hAnsiTheme="minorBidi"/>
                <w:rtl/>
              </w:rPr>
            </w:pPr>
          </w:p>
          <w:p w:rsidR="00E931B8" w:rsidRPr="00C53B46" w:rsidRDefault="00E931B8" w:rsidP="00E9199D">
            <w:pPr>
              <w:jc w:val="both"/>
              <w:rPr>
                <w:rFonts w:asciiTheme="minorBidi" w:hAnsiTheme="minorBidi"/>
                <w:rtl/>
              </w:rPr>
            </w:pPr>
            <w:r w:rsidRPr="00C53B46">
              <w:rPr>
                <w:rFonts w:asciiTheme="minorBidi" w:hAnsiTheme="minorBidi"/>
                <w:rtl/>
              </w:rPr>
              <w:t>34-2</w:t>
            </w:r>
            <w:r w:rsidRPr="00C53B46">
              <w:rPr>
                <w:rFonts w:asciiTheme="minorBidi" w:hAnsiTheme="minorBidi"/>
                <w:rtl/>
              </w:rPr>
              <w:tab/>
              <w:t xml:space="preserve">باستثناء حالة القوة القاهرة الواردة في الفقرة 32 من الشروط </w:t>
            </w:r>
            <w:r w:rsidRPr="00C53B46">
              <w:rPr>
                <w:rFonts w:asciiTheme="minorBidi" w:hAnsiTheme="minorBidi"/>
                <w:rtl/>
              </w:rPr>
              <w:lastRenderedPageBreak/>
              <w:t>العامة للعقد ، فإن أي تأخير في الأداء والتسليم وإتمام الالتزامات يضع المجهز تحت طائلة فرض الغرامات التأخيرية حسب الفقرة 26 من الشروط العامة للعقد، إلا إذا تم الاتفاق على تمديد مدة العقد بحسب الفقرة (34-1) من الشروط العامة للعقد.</w:t>
            </w:r>
          </w:p>
          <w:p w:rsidR="00E931B8" w:rsidRPr="00C53B46" w:rsidRDefault="00E931B8" w:rsidP="00E9199D">
            <w:pPr>
              <w:jc w:val="both"/>
              <w:rPr>
                <w:rFonts w:asciiTheme="minorBidi" w:hAnsiTheme="minorBidi"/>
                <w:rtl/>
                <w:lang w:bidi="ar-IQ"/>
              </w:rPr>
            </w:pPr>
          </w:p>
          <w:p w:rsidR="008E2809" w:rsidRPr="00C53B46" w:rsidRDefault="008E2809" w:rsidP="00E9199D">
            <w:pPr>
              <w:jc w:val="both"/>
              <w:rPr>
                <w:rFonts w:asciiTheme="minorBidi" w:hAnsiTheme="minorBidi"/>
                <w:rtl/>
                <w:lang w:bidi="ar-IQ"/>
              </w:rPr>
            </w:pPr>
          </w:p>
          <w:p w:rsidR="008E2809" w:rsidRPr="00C53B46" w:rsidRDefault="008E2809" w:rsidP="00E9199D">
            <w:pPr>
              <w:jc w:val="both"/>
              <w:rPr>
                <w:rFonts w:asciiTheme="minorBidi" w:hAnsiTheme="minorBidi"/>
                <w:rtl/>
                <w:lang w:bidi="ar-IQ"/>
              </w:rPr>
            </w:pPr>
          </w:p>
          <w:p w:rsidR="008E2809" w:rsidRPr="00C53B46" w:rsidRDefault="008E2809" w:rsidP="00E9199D">
            <w:pPr>
              <w:jc w:val="both"/>
              <w:rPr>
                <w:rFonts w:asciiTheme="minorBidi" w:hAnsiTheme="minorBidi"/>
                <w:rtl/>
                <w:lang w:bidi="ar-IQ"/>
              </w:rPr>
            </w:pPr>
          </w:p>
          <w:p w:rsidR="008E2809" w:rsidRPr="00C53B46" w:rsidRDefault="008E2809" w:rsidP="00E9199D">
            <w:pPr>
              <w:jc w:val="both"/>
              <w:rPr>
                <w:rFonts w:asciiTheme="minorBidi" w:hAnsiTheme="minorBidi"/>
                <w:rtl/>
                <w:lang w:bidi="ar-IQ"/>
              </w:rPr>
            </w:pPr>
          </w:p>
          <w:p w:rsidR="008E2809" w:rsidRPr="00C53B46" w:rsidRDefault="008E2809" w:rsidP="00E9199D">
            <w:pPr>
              <w:jc w:val="both"/>
              <w:rPr>
                <w:rFonts w:asciiTheme="minorBidi" w:hAnsiTheme="minorBidi"/>
                <w:rtl/>
                <w:lang w:bidi="ar-IQ"/>
              </w:rPr>
            </w:pPr>
          </w:p>
          <w:p w:rsidR="008E2809" w:rsidRPr="00C53B46" w:rsidRDefault="008E2809" w:rsidP="00E9199D">
            <w:pPr>
              <w:jc w:val="both"/>
              <w:rPr>
                <w:rFonts w:cs="Arabic Transparent"/>
                <w:b/>
                <w:bCs/>
                <w:sz w:val="24"/>
                <w:szCs w:val="24"/>
              </w:rPr>
            </w:pPr>
            <w:r w:rsidRPr="00C53B46">
              <w:rPr>
                <w:rFonts w:cs="Arabic Transparent" w:hint="cs"/>
                <w:b/>
                <w:bCs/>
                <w:sz w:val="24"/>
                <w:szCs w:val="24"/>
                <w:rtl/>
              </w:rPr>
              <w:t>35</w:t>
            </w:r>
            <w:r w:rsidRPr="00C53B46">
              <w:rPr>
                <w:rFonts w:cs="Arabic Transparent"/>
                <w:b/>
                <w:bCs/>
                <w:sz w:val="24"/>
                <w:szCs w:val="24"/>
                <w:rtl/>
              </w:rPr>
              <w:tab/>
            </w:r>
            <w:r w:rsidRPr="00C53B46">
              <w:rPr>
                <w:rFonts w:cs="Arabic Transparent"/>
                <w:b/>
                <w:bCs/>
                <w:sz w:val="24"/>
                <w:szCs w:val="24"/>
                <w:u w:val="single"/>
                <w:rtl/>
              </w:rPr>
              <w:t xml:space="preserve">سحب العمل </w:t>
            </w:r>
            <w:r w:rsidRPr="00C53B46">
              <w:rPr>
                <w:rFonts w:cs="Arabic Transparent" w:hint="cs"/>
                <w:b/>
                <w:bCs/>
                <w:sz w:val="24"/>
                <w:szCs w:val="24"/>
                <w:u w:val="single"/>
                <w:rtl/>
              </w:rPr>
              <w:t xml:space="preserve"> </w:t>
            </w:r>
          </w:p>
          <w:p w:rsidR="008E2809" w:rsidRPr="00C53B46" w:rsidRDefault="008E2809" w:rsidP="00E9199D">
            <w:pPr>
              <w:jc w:val="both"/>
              <w:rPr>
                <w:rFonts w:cs="Arabic Transparent"/>
                <w:b/>
                <w:bCs/>
                <w:sz w:val="24"/>
                <w:szCs w:val="24"/>
                <w:rtl/>
              </w:rPr>
            </w:pPr>
          </w:p>
          <w:p w:rsidR="008E2809" w:rsidRPr="00C53B46" w:rsidRDefault="008E2809" w:rsidP="00E9199D">
            <w:pPr>
              <w:jc w:val="both"/>
              <w:rPr>
                <w:rFonts w:cs="Arabic Transparent"/>
                <w:sz w:val="24"/>
                <w:szCs w:val="24"/>
                <w:rtl/>
              </w:rPr>
            </w:pPr>
            <w:r w:rsidRPr="00C53B46">
              <w:rPr>
                <w:rFonts w:cs="Arabic Transparent"/>
                <w:sz w:val="24"/>
                <w:szCs w:val="24"/>
                <w:rtl/>
              </w:rPr>
              <w:t>35-1</w:t>
            </w:r>
            <w:r w:rsidRPr="00C53B46">
              <w:rPr>
                <w:rFonts w:cs="Arabic Transparent"/>
                <w:sz w:val="24"/>
                <w:szCs w:val="24"/>
                <w:rtl/>
              </w:rPr>
              <w:tab/>
              <w:t>سحب العمل بسبب أخلال او تقصير المجهز:</w:t>
            </w:r>
          </w:p>
          <w:p w:rsidR="008E2809" w:rsidRPr="00C53B46" w:rsidRDefault="008E2809" w:rsidP="00E9199D">
            <w:pPr>
              <w:jc w:val="both"/>
              <w:rPr>
                <w:rFonts w:cs="Arabic Transparent"/>
                <w:sz w:val="24"/>
                <w:szCs w:val="24"/>
                <w:rtl/>
              </w:rPr>
            </w:pPr>
          </w:p>
          <w:p w:rsidR="008E2809" w:rsidRPr="00C53B46" w:rsidRDefault="008E2809" w:rsidP="00E9199D">
            <w:pPr>
              <w:jc w:val="both"/>
              <w:rPr>
                <w:rFonts w:cs="Arabic Transparent"/>
                <w:sz w:val="24"/>
                <w:szCs w:val="24"/>
                <w:rtl/>
              </w:rPr>
            </w:pPr>
            <w:r w:rsidRPr="00C53B46">
              <w:rPr>
                <w:rFonts w:cs="Arabic Transparent" w:hint="cs"/>
                <w:sz w:val="24"/>
                <w:szCs w:val="24"/>
                <w:rtl/>
              </w:rPr>
              <w:t>للمشتري وبعد أعطاء المجهز أنذاراً تحريرياً لمدة  (15) يوماً ان يسحب العمل من المجهز في اي من الحالات التالية دون الرجوع الى المحكمة.</w:t>
            </w:r>
          </w:p>
          <w:p w:rsidR="008E2809" w:rsidRPr="00C53B46" w:rsidRDefault="008E2809" w:rsidP="00E9199D">
            <w:pPr>
              <w:jc w:val="both"/>
              <w:rPr>
                <w:rFonts w:cs="Arabic Transparent"/>
                <w:sz w:val="24"/>
                <w:szCs w:val="24"/>
                <w:rtl/>
              </w:rPr>
            </w:pPr>
            <w:r w:rsidRPr="00C53B46">
              <w:rPr>
                <w:rFonts w:cs="Arabic Transparent" w:hint="cs"/>
                <w:sz w:val="24"/>
                <w:szCs w:val="24"/>
                <w:rtl/>
              </w:rPr>
              <w:t>أ- اذا افلس المجهز او أشهر أعساره.</w:t>
            </w:r>
          </w:p>
          <w:p w:rsidR="008E2809" w:rsidRPr="00C53B46" w:rsidRDefault="008E2809" w:rsidP="00E9199D">
            <w:pPr>
              <w:jc w:val="both"/>
              <w:rPr>
                <w:rFonts w:cs="Arabic Transparent"/>
                <w:sz w:val="24"/>
                <w:szCs w:val="24"/>
                <w:rtl/>
              </w:rPr>
            </w:pPr>
            <w:r w:rsidRPr="00C53B46">
              <w:rPr>
                <w:rFonts w:cs="Arabic Transparent" w:hint="cs"/>
                <w:sz w:val="24"/>
                <w:szCs w:val="24"/>
                <w:rtl/>
              </w:rPr>
              <w:t>ب- اذا تقدم المجهز بطلب لأشهار افلاسه او اعساره.</w:t>
            </w:r>
          </w:p>
          <w:p w:rsidR="008E2809" w:rsidRPr="00C53B46" w:rsidRDefault="008E2809" w:rsidP="00E9199D">
            <w:pPr>
              <w:jc w:val="both"/>
              <w:rPr>
                <w:rFonts w:cs="Arabic Transparent"/>
                <w:sz w:val="24"/>
                <w:szCs w:val="24"/>
                <w:rtl/>
              </w:rPr>
            </w:pPr>
            <w:r w:rsidRPr="00C53B46">
              <w:rPr>
                <w:rFonts w:cs="Arabic Transparent" w:hint="cs"/>
                <w:sz w:val="24"/>
                <w:szCs w:val="24"/>
                <w:rtl/>
              </w:rPr>
              <w:t>ج- اذا صدر قرار من المحكمة بوضع اموال المجهز في يد امين التفليسة (السنديك).</w:t>
            </w:r>
          </w:p>
          <w:p w:rsidR="008E2809" w:rsidRPr="00C53B46" w:rsidRDefault="008E2809" w:rsidP="00E9199D">
            <w:pPr>
              <w:jc w:val="both"/>
              <w:rPr>
                <w:rFonts w:cs="Arabic Transparent"/>
                <w:sz w:val="24"/>
                <w:szCs w:val="24"/>
                <w:rtl/>
              </w:rPr>
            </w:pPr>
            <w:r w:rsidRPr="00C53B46">
              <w:rPr>
                <w:rFonts w:cs="Arabic Transparent" w:hint="cs"/>
                <w:sz w:val="24"/>
                <w:szCs w:val="24"/>
                <w:rtl/>
              </w:rPr>
              <w:t>د- اذا عقد المجهز صلحا يقيه الافلاس او تنازل عن حقوقه لصالح دائنه.</w:t>
            </w:r>
          </w:p>
          <w:p w:rsidR="008E2809" w:rsidRPr="00C53B46" w:rsidRDefault="008E2809" w:rsidP="00E9199D">
            <w:pPr>
              <w:jc w:val="both"/>
              <w:rPr>
                <w:rFonts w:cs="Arabic Transparent"/>
                <w:sz w:val="24"/>
                <w:szCs w:val="24"/>
                <w:rtl/>
              </w:rPr>
            </w:pPr>
            <w:r w:rsidRPr="00C53B46">
              <w:rPr>
                <w:rFonts w:cs="Arabic Transparent" w:hint="cs"/>
                <w:sz w:val="24"/>
                <w:szCs w:val="24"/>
                <w:rtl/>
              </w:rPr>
              <w:t>هـ- اذا وافق المجهز على تنفيذ العقد تحت اشراف هيئة مرافبة مؤلفة من دائنه.</w:t>
            </w:r>
          </w:p>
          <w:p w:rsidR="008E2809" w:rsidRPr="00C53B46" w:rsidRDefault="008E2809" w:rsidP="00E9199D">
            <w:pPr>
              <w:jc w:val="both"/>
              <w:rPr>
                <w:rFonts w:cs="Arabic Transparent"/>
                <w:sz w:val="24"/>
                <w:szCs w:val="24"/>
                <w:rtl/>
              </w:rPr>
            </w:pPr>
            <w:r w:rsidRPr="00C53B46">
              <w:rPr>
                <w:rFonts w:cs="Arabic Transparent" w:hint="cs"/>
                <w:sz w:val="24"/>
                <w:szCs w:val="24"/>
                <w:rtl/>
              </w:rPr>
              <w:t>و- اذا كان المجهز شركة اعلنت تصفيتها عدا التصفية الاختيارية لأغراض الاندماج او اعادة التكوين.</w:t>
            </w:r>
          </w:p>
          <w:p w:rsidR="008E2809" w:rsidRPr="00C53B46" w:rsidRDefault="008E2809" w:rsidP="00E9199D">
            <w:pPr>
              <w:jc w:val="both"/>
              <w:rPr>
                <w:rFonts w:cs="Arabic Transparent"/>
                <w:sz w:val="24"/>
                <w:szCs w:val="24"/>
                <w:rtl/>
              </w:rPr>
            </w:pPr>
            <w:r w:rsidRPr="00C53B46">
              <w:rPr>
                <w:rFonts w:cs="Arabic Transparent" w:hint="cs"/>
                <w:sz w:val="24"/>
                <w:szCs w:val="24"/>
                <w:rtl/>
              </w:rPr>
              <w:t>ز- اذا وقع الحجز على اموال المجهز من محكمة ذات اختصاص وكان من شأن هذا الحجز ان يؤدي الى عجز المجهز عن الايفاء بالتزاماته.</w:t>
            </w:r>
          </w:p>
          <w:p w:rsidR="008E2809" w:rsidRPr="00C53B46" w:rsidRDefault="008E2809" w:rsidP="00E9199D">
            <w:pPr>
              <w:jc w:val="both"/>
              <w:rPr>
                <w:rFonts w:cs="Arabic Transparent"/>
                <w:sz w:val="24"/>
                <w:szCs w:val="24"/>
                <w:rtl/>
              </w:rPr>
            </w:pPr>
            <w:r w:rsidRPr="00C53B46">
              <w:rPr>
                <w:rFonts w:cs="Arabic Transparent" w:hint="cs"/>
                <w:sz w:val="24"/>
                <w:szCs w:val="24"/>
                <w:rtl/>
              </w:rPr>
              <w:t>ح- اذا تخلى المجهز او امتنع عن توقيع صيغة العقد وكان قد باشر بتنفيذ العقد.</w:t>
            </w:r>
          </w:p>
          <w:p w:rsidR="008E2809" w:rsidRPr="00C53B46" w:rsidRDefault="008E2809" w:rsidP="00E9199D">
            <w:pPr>
              <w:jc w:val="both"/>
              <w:rPr>
                <w:rFonts w:cs="Arabic Transparent"/>
                <w:sz w:val="24"/>
                <w:szCs w:val="24"/>
                <w:rtl/>
              </w:rPr>
            </w:pPr>
            <w:r w:rsidRPr="00C53B46">
              <w:rPr>
                <w:rFonts w:cs="Arabic Transparent" w:hint="cs"/>
                <w:sz w:val="24"/>
                <w:szCs w:val="24"/>
                <w:rtl/>
              </w:rPr>
              <w:t>ط- اذا عجز المجهز وبدون عذر مشروع عن الاستمرار بـتنفيذ العقد او اوقف تقدم الاعمال لمدة 15 يوما .</w:t>
            </w:r>
          </w:p>
          <w:p w:rsidR="008E2809" w:rsidRPr="00C53B46" w:rsidRDefault="008E2809" w:rsidP="00E9199D">
            <w:pPr>
              <w:jc w:val="both"/>
              <w:rPr>
                <w:rFonts w:cs="Arabic Transparent"/>
                <w:sz w:val="24"/>
                <w:szCs w:val="24"/>
                <w:rtl/>
              </w:rPr>
            </w:pPr>
            <w:r w:rsidRPr="00C53B46">
              <w:rPr>
                <w:rFonts w:cs="Arabic Transparent" w:hint="cs"/>
                <w:sz w:val="24"/>
                <w:szCs w:val="24"/>
                <w:rtl/>
              </w:rPr>
              <w:t xml:space="preserve">ي- اذا كان المجهز غير قائم بتنفيذ العقد او انه معتمد الاهمال وعدم المبالاة في تنفيذ التزامه بموجب العقد. </w:t>
            </w:r>
          </w:p>
          <w:p w:rsidR="008E2809" w:rsidRPr="00C53B46" w:rsidRDefault="008E2809" w:rsidP="00E9199D">
            <w:pPr>
              <w:jc w:val="both"/>
              <w:rPr>
                <w:rFonts w:cs="Arabic Transparent"/>
                <w:sz w:val="24"/>
                <w:szCs w:val="24"/>
                <w:rtl/>
              </w:rPr>
            </w:pPr>
            <w:r w:rsidRPr="00C53B46">
              <w:rPr>
                <w:rFonts w:cs="Arabic Transparent" w:hint="cs"/>
                <w:sz w:val="24"/>
                <w:szCs w:val="24"/>
                <w:rtl/>
              </w:rPr>
              <w:t>ك- اذا لم تستوفي السلع المواصفات الفنية المحددة في العقد او اذا أخفق المجهز في استبدال السلع خلال مدة (30) يوماً من تاريخ تسلمه أشعار تحريري من المشتري.</w:t>
            </w:r>
          </w:p>
          <w:p w:rsidR="008E2809" w:rsidRPr="00C53B46" w:rsidRDefault="008E2809" w:rsidP="00E9199D">
            <w:pPr>
              <w:jc w:val="both"/>
              <w:rPr>
                <w:rFonts w:cs="Arabic Transparent"/>
                <w:sz w:val="24"/>
                <w:szCs w:val="24"/>
                <w:rtl/>
              </w:rPr>
            </w:pPr>
            <w:r w:rsidRPr="00C53B46">
              <w:rPr>
                <w:rFonts w:cs="Arabic Transparent" w:hint="cs"/>
                <w:sz w:val="24"/>
                <w:szCs w:val="24"/>
                <w:rtl/>
              </w:rPr>
              <w:t>ل- اذا اخفق المجهز في تسليم السلع خلال الفترة المحددة في العقد او خلال فترة التمديد التي يعطيها المشتري حسب الفقرة 34 من الشروط العامة للعقد.</w:t>
            </w:r>
          </w:p>
          <w:p w:rsidR="008E2809" w:rsidRPr="00C53B46" w:rsidRDefault="008E2809" w:rsidP="00E9199D">
            <w:pPr>
              <w:jc w:val="both"/>
              <w:rPr>
                <w:rFonts w:cs="Arabic Transparent"/>
                <w:sz w:val="24"/>
                <w:szCs w:val="24"/>
                <w:rtl/>
              </w:rPr>
            </w:pPr>
            <w:r w:rsidRPr="00C53B46">
              <w:rPr>
                <w:rFonts w:cs="Arabic Transparent" w:hint="cs"/>
                <w:sz w:val="24"/>
                <w:szCs w:val="24"/>
                <w:rtl/>
              </w:rPr>
              <w:t>م- اذا اخفق المجهز في اداء اي من المهام الاخرى الموكلة اليه بموجب العقد.</w:t>
            </w:r>
          </w:p>
          <w:p w:rsidR="008E2809" w:rsidRPr="00C53B46" w:rsidRDefault="008E2809" w:rsidP="00E9199D">
            <w:pPr>
              <w:jc w:val="both"/>
              <w:rPr>
                <w:rFonts w:cs="Arabic Transparent"/>
                <w:sz w:val="24"/>
                <w:szCs w:val="24"/>
                <w:rtl/>
              </w:rPr>
            </w:pPr>
            <w:r w:rsidRPr="00C53B46">
              <w:rPr>
                <w:rFonts w:cs="Arabic Transparent" w:hint="cs"/>
                <w:sz w:val="24"/>
                <w:szCs w:val="24"/>
                <w:rtl/>
              </w:rPr>
              <w:t>ن- اذا تورط المجهز حسب قناعة المشتري وخلال فترة تنفيذ العقد في اي من ممارسات الاحتيال او الفساد المعرفة في الفقرة 3 من الشروط العامة للعقد في تنافسه على العقد او في تنفيذه.</w:t>
            </w:r>
          </w:p>
          <w:p w:rsidR="008E2809" w:rsidRPr="00C53B46" w:rsidRDefault="008E2809" w:rsidP="00E9199D">
            <w:pPr>
              <w:ind w:firstLineChars="50" w:firstLine="120"/>
              <w:jc w:val="both"/>
              <w:rPr>
                <w:rFonts w:cs="Arabic Transparent"/>
                <w:sz w:val="24"/>
                <w:szCs w:val="24"/>
                <w:rtl/>
              </w:rPr>
            </w:pPr>
            <w:r w:rsidRPr="00C53B46">
              <w:rPr>
                <w:rFonts w:cs="Arabic Transparent" w:hint="cs"/>
                <w:sz w:val="24"/>
                <w:szCs w:val="24"/>
                <w:rtl/>
              </w:rPr>
              <w:t>ص- اذا كان المجهز قد تعاقد من الباطن بخصوص اي قسم من العقد بشكل يضر بجودة العمل او يخالف تعليمات المشتري.</w:t>
            </w:r>
          </w:p>
          <w:p w:rsidR="008E2809" w:rsidRPr="00C53B46" w:rsidRDefault="008E2809" w:rsidP="00E9199D">
            <w:pPr>
              <w:jc w:val="both"/>
              <w:rPr>
                <w:rFonts w:cs="Arabic Transparent"/>
                <w:sz w:val="24"/>
                <w:szCs w:val="24"/>
                <w:rtl/>
              </w:rPr>
            </w:pPr>
            <w:r w:rsidRPr="00C53B46">
              <w:rPr>
                <w:rFonts w:cs="Arabic Transparent" w:hint="cs"/>
                <w:sz w:val="24"/>
                <w:szCs w:val="24"/>
                <w:rtl/>
              </w:rPr>
              <w:t>ع- اذا قدم المجهز او عرض على اي شخص (بصورة مباشرة او غير مباشرة) رشوة او هدية او منحة او عمولة او هبة مالية كترغيب او مكافأة مقابل اداء عمل او امتناع عن اداء عمل له علاقة بالعقد.</w:t>
            </w:r>
          </w:p>
          <w:p w:rsidR="008E2809" w:rsidRPr="00C53B46" w:rsidRDefault="008E2809" w:rsidP="00E9199D">
            <w:pPr>
              <w:jc w:val="both"/>
              <w:rPr>
                <w:rFonts w:cs="Arabic Transparent"/>
                <w:sz w:val="24"/>
                <w:szCs w:val="24"/>
                <w:rtl/>
              </w:rPr>
            </w:pPr>
            <w:r w:rsidRPr="00C53B46">
              <w:rPr>
                <w:rFonts w:cs="Arabic Transparent" w:hint="cs"/>
                <w:sz w:val="24"/>
                <w:szCs w:val="24"/>
                <w:rtl/>
              </w:rPr>
              <w:t xml:space="preserve">ف- اذا اتضح للمشتري ممارسة المجهز لأي من ممارسات الفساد </w:t>
            </w:r>
            <w:r w:rsidRPr="00C53B46">
              <w:rPr>
                <w:rFonts w:cs="Arabic Transparent" w:hint="cs"/>
                <w:sz w:val="24"/>
                <w:szCs w:val="24"/>
                <w:rtl/>
              </w:rPr>
              <w:lastRenderedPageBreak/>
              <w:t xml:space="preserve">الاداري او الاحتيال او التواطؤ او القهر او الاعاقة اثناء المنافسة للحصول على العقد او تنفيذه عند ذلك يحق للمشتري وخلال </w:t>
            </w:r>
            <w:r w:rsidRPr="00C53B46">
              <w:rPr>
                <w:rFonts w:cs="Arabic Transparent"/>
                <w:sz w:val="24"/>
                <w:szCs w:val="24"/>
              </w:rPr>
              <w:t>15</w:t>
            </w:r>
            <w:r w:rsidRPr="00C53B46">
              <w:rPr>
                <w:rFonts w:cs="Arabic Transparent" w:hint="cs"/>
                <w:sz w:val="24"/>
                <w:szCs w:val="24"/>
                <w:rtl/>
              </w:rPr>
              <w:t xml:space="preserve"> يوما بعد اشعار المجهز(</w:t>
            </w:r>
            <w:r w:rsidRPr="00C53B46">
              <w:rPr>
                <w:rFonts w:cs="Arabic Transparent" w:hint="cs"/>
                <w:sz w:val="24"/>
                <w:szCs w:val="24"/>
                <w:rtl/>
                <w:lang w:bidi="ar-IQ"/>
              </w:rPr>
              <w:t>انذاره )</w:t>
            </w:r>
            <w:r w:rsidRPr="00C53B46">
              <w:rPr>
                <w:rFonts w:cs="Arabic Transparent" w:hint="cs"/>
                <w:sz w:val="24"/>
                <w:szCs w:val="24"/>
                <w:rtl/>
              </w:rPr>
              <w:t>.</w:t>
            </w:r>
          </w:p>
          <w:p w:rsidR="008E2809" w:rsidRPr="00C53B46" w:rsidRDefault="008E2809" w:rsidP="00E9199D">
            <w:pPr>
              <w:jc w:val="both"/>
              <w:rPr>
                <w:rFonts w:cs="Arabic Transparent"/>
                <w:sz w:val="24"/>
                <w:szCs w:val="24"/>
                <w:rtl/>
              </w:rPr>
            </w:pPr>
            <w:r w:rsidRPr="00C53B46">
              <w:rPr>
                <w:rFonts w:cs="Arabic Transparent" w:hint="cs"/>
                <w:sz w:val="24"/>
                <w:szCs w:val="24"/>
                <w:rtl/>
              </w:rPr>
              <w:t>يعتمد المشتري التعاريف الاتية لغرض هذه الفقرة:</w:t>
            </w:r>
          </w:p>
          <w:p w:rsidR="008E2809" w:rsidRPr="00C53B46" w:rsidRDefault="008E2809" w:rsidP="00E9199D">
            <w:pPr>
              <w:jc w:val="both"/>
              <w:rPr>
                <w:rFonts w:cs="Arabic Transparent"/>
                <w:sz w:val="24"/>
                <w:szCs w:val="24"/>
                <w:rtl/>
              </w:rPr>
            </w:pPr>
            <w:r w:rsidRPr="00C53B46">
              <w:rPr>
                <w:rFonts w:cs="Arabic Transparent" w:hint="cs"/>
                <w:sz w:val="24"/>
                <w:szCs w:val="24"/>
                <w:rtl/>
              </w:rPr>
              <w:t>1- الممارسات الفاسدة وتعني تقديم او اعطاء او استلام او التماس بشكل مباشر او غير مباشر اي غرض ذي قيمة للتأثير على عمل مسؤول في موقع المسؤولية عامة خلال عملية التوريد او تفيذ العقد.</w:t>
            </w:r>
          </w:p>
          <w:p w:rsidR="008E2809" w:rsidRPr="00C53B46" w:rsidRDefault="008E2809" w:rsidP="00E9199D">
            <w:pPr>
              <w:jc w:val="both"/>
              <w:rPr>
                <w:rFonts w:cs="Arabic Transparent"/>
                <w:sz w:val="24"/>
                <w:szCs w:val="24"/>
                <w:rtl/>
              </w:rPr>
            </w:pPr>
            <w:r w:rsidRPr="00C53B46">
              <w:rPr>
                <w:rFonts w:cs="Arabic Transparent" w:hint="cs"/>
                <w:sz w:val="24"/>
                <w:szCs w:val="24"/>
                <w:rtl/>
              </w:rPr>
              <w:t>2- ممارسات احتيالية تعني اي سوء تمثيل او حذف لأي من الحقائق بهدف التأثير على عملية التوريد او تنفيذ العقد.</w:t>
            </w:r>
          </w:p>
          <w:p w:rsidR="008E2809" w:rsidRPr="00C53B46" w:rsidRDefault="008E2809" w:rsidP="00E9199D">
            <w:pPr>
              <w:jc w:val="both"/>
              <w:rPr>
                <w:rFonts w:cs="Arabic Transparent"/>
                <w:sz w:val="24"/>
                <w:szCs w:val="24"/>
                <w:rtl/>
              </w:rPr>
            </w:pPr>
            <w:r w:rsidRPr="00C53B46">
              <w:rPr>
                <w:rFonts w:cs="Arabic Transparent" w:hint="cs"/>
                <w:sz w:val="24"/>
                <w:szCs w:val="24"/>
                <w:rtl/>
              </w:rPr>
              <w:t>3- ممارسات التواطؤ تعني اي تخطيط او تنسيق بين اثنين او اكثر من مقدمي العطاء بعلم او دون علم المشتري بهدف وضع اسعار وهمية وغير تنافسية.</w:t>
            </w:r>
          </w:p>
          <w:p w:rsidR="008E2809" w:rsidRPr="00C53B46" w:rsidRDefault="008E2809" w:rsidP="00E9199D">
            <w:pPr>
              <w:jc w:val="both"/>
              <w:rPr>
                <w:rFonts w:cs="Arabic Transparent"/>
                <w:sz w:val="24"/>
                <w:szCs w:val="24"/>
                <w:rtl/>
              </w:rPr>
            </w:pPr>
            <w:r w:rsidRPr="00C53B46">
              <w:rPr>
                <w:rFonts w:cs="Arabic Transparent" w:hint="cs"/>
                <w:sz w:val="24"/>
                <w:szCs w:val="24"/>
                <w:rtl/>
              </w:rPr>
              <w:t>4- ممارسات قهرية تعني إيذاء او التهديد بإيذاء بشكل مباشر او غير مباشر , الاشخاص او ممتلكاتهم للتأثير على مشاركتهم في عملية التوريد او التأثير على تنفيذ العقد.</w:t>
            </w:r>
          </w:p>
          <w:p w:rsidR="008E2809" w:rsidRPr="00C53B46" w:rsidRDefault="008E2809" w:rsidP="00E9199D">
            <w:pPr>
              <w:jc w:val="both"/>
              <w:rPr>
                <w:rFonts w:cs="Arabic Transparent"/>
                <w:sz w:val="24"/>
                <w:szCs w:val="24"/>
                <w:rtl/>
              </w:rPr>
            </w:pPr>
            <w:r w:rsidRPr="00C53B46">
              <w:rPr>
                <w:rFonts w:cs="Arabic Transparent" w:hint="cs"/>
                <w:sz w:val="24"/>
                <w:szCs w:val="24"/>
                <w:rtl/>
              </w:rPr>
              <w:t>5- ممارسة الاعاقة وتعني الاتلاف المعتمد او التزوير او التغيير في الوثائق وحجب الادلة اللازمة للتحقيق او الاداء بشهادة زور للمحققين لأعاقة اجراءات التحقيق من قبل المتري في ممارسات الفساد الاداري او الاحتيال او التواطؤ او الممارسات القهرية او التهديد او التحرش او أعاقة اي طرف او منعه من تقديم اية معلومات تتعلق بالتحقيق او منعه من متابعة اجراءات التحقيق.</w:t>
            </w:r>
          </w:p>
          <w:p w:rsidR="008E2809" w:rsidRPr="00C53B46" w:rsidRDefault="008E2809" w:rsidP="00E9199D">
            <w:pPr>
              <w:jc w:val="both"/>
              <w:rPr>
                <w:rFonts w:asciiTheme="minorBidi" w:hAnsiTheme="minorBidi"/>
                <w:rtl/>
              </w:rPr>
            </w:pPr>
          </w:p>
          <w:p w:rsidR="008E2809" w:rsidRPr="00C53B46" w:rsidRDefault="008E2809" w:rsidP="00E9199D">
            <w:pPr>
              <w:ind w:left="-1"/>
              <w:jc w:val="both"/>
              <w:rPr>
                <w:rFonts w:cs="Arabic Transparent"/>
                <w:rtl/>
              </w:rPr>
            </w:pPr>
          </w:p>
          <w:p w:rsidR="00E931B8" w:rsidRPr="00C53B46" w:rsidRDefault="00E931B8" w:rsidP="00E9199D">
            <w:pPr>
              <w:ind w:left="-1"/>
              <w:jc w:val="both"/>
              <w:rPr>
                <w:rFonts w:cs="Arabic Transparent"/>
                <w:rtl/>
              </w:rPr>
            </w:pPr>
          </w:p>
          <w:p w:rsidR="00E931B8" w:rsidRPr="00C53B46" w:rsidRDefault="00E931B8" w:rsidP="00E9199D">
            <w:pPr>
              <w:ind w:left="-1"/>
              <w:jc w:val="both"/>
              <w:rPr>
                <w:rFonts w:cs="Arabic Transparent"/>
                <w:rtl/>
              </w:rPr>
            </w:pPr>
            <w:r w:rsidRPr="00C53B46">
              <w:rPr>
                <w:rFonts w:cs="Arabic Transparent" w:hint="cs"/>
                <w:rtl/>
              </w:rPr>
              <w:t>36</w:t>
            </w:r>
            <w:r w:rsidRPr="00C53B46">
              <w:rPr>
                <w:rFonts w:cs="Arabic Transparent" w:hint="cs"/>
                <w:b/>
                <w:bCs/>
                <w:rtl/>
              </w:rPr>
              <w:t>.</w:t>
            </w:r>
            <w:r w:rsidRPr="00C53B46">
              <w:rPr>
                <w:rFonts w:cs="Arabic Transparent" w:hint="cs"/>
                <w:b/>
                <w:bCs/>
                <w:rtl/>
              </w:rPr>
              <w:tab/>
            </w:r>
            <w:r w:rsidRPr="00C53B46">
              <w:rPr>
                <w:rFonts w:cs="Arabic Transparent" w:hint="cs"/>
                <w:b/>
                <w:bCs/>
                <w:u w:val="single"/>
                <w:rtl/>
              </w:rPr>
              <w:t>التنازل</w:t>
            </w:r>
          </w:p>
          <w:p w:rsidR="00E931B8" w:rsidRPr="00C53B46" w:rsidRDefault="00E931B8" w:rsidP="00E9199D">
            <w:pPr>
              <w:ind w:left="-1"/>
              <w:jc w:val="both"/>
              <w:rPr>
                <w:rFonts w:cs="Arabic Transparent"/>
                <w:rtl/>
              </w:rPr>
            </w:pPr>
          </w:p>
          <w:p w:rsidR="00E931B8" w:rsidRPr="00C53B46" w:rsidRDefault="00E931B8" w:rsidP="00E9199D">
            <w:pPr>
              <w:ind w:left="719" w:hanging="720"/>
              <w:jc w:val="both"/>
              <w:rPr>
                <w:rFonts w:cs="Arabic Transparent"/>
                <w:rtl/>
                <w:lang w:bidi="ar-IQ"/>
              </w:rPr>
            </w:pPr>
            <w:r w:rsidRPr="00C53B46">
              <w:rPr>
                <w:rFonts w:cs="Arabic Transparent" w:hint="cs"/>
                <w:rtl/>
              </w:rPr>
              <w:t>36-1</w:t>
            </w:r>
            <w:r w:rsidRPr="00C53B46">
              <w:rPr>
                <w:rFonts w:cs="Arabic Transparent" w:hint="cs"/>
                <w:rtl/>
              </w:rPr>
              <w:tab/>
              <w:t>لا يحق للمشتري أو المجهز التنازل عن التزاماتهما المبرمة في هذا العقد كلياً أو جزئياً إلا بموافقة خطية مسبقة من الطرف الآخر.</w:t>
            </w:r>
          </w:p>
          <w:p w:rsidR="008E2809" w:rsidRPr="00C53B46" w:rsidRDefault="008E2809" w:rsidP="00E9199D">
            <w:pPr>
              <w:ind w:left="719" w:hanging="720"/>
              <w:jc w:val="both"/>
              <w:rPr>
                <w:rFonts w:cs="Arabic Transparent"/>
                <w:rtl/>
                <w:lang w:bidi="ar-IQ"/>
              </w:rPr>
            </w:pPr>
          </w:p>
          <w:p w:rsidR="00E931B8" w:rsidRPr="00C53B46" w:rsidRDefault="00E931B8" w:rsidP="00E9199D">
            <w:pPr>
              <w:ind w:left="719" w:hanging="720"/>
              <w:jc w:val="both"/>
              <w:rPr>
                <w:rFonts w:cs="Arabic Transparent"/>
                <w:rtl/>
              </w:rPr>
            </w:pPr>
          </w:p>
          <w:p w:rsidR="00E931B8" w:rsidRPr="00C53B46" w:rsidRDefault="00E931B8" w:rsidP="00E9199D">
            <w:pPr>
              <w:ind w:left="719" w:hanging="720"/>
              <w:jc w:val="both"/>
              <w:rPr>
                <w:rFonts w:cs="Arabic Transparent"/>
                <w:rtl/>
              </w:rPr>
            </w:pPr>
            <w:r w:rsidRPr="00C53B46">
              <w:rPr>
                <w:rFonts w:cs="Arabic Transparent" w:hint="cs"/>
                <w:rtl/>
              </w:rPr>
              <w:t>37</w:t>
            </w:r>
            <w:r w:rsidRPr="00C53B46">
              <w:rPr>
                <w:rFonts w:cs="Arabic Transparent" w:hint="cs"/>
                <w:b/>
                <w:bCs/>
                <w:rtl/>
              </w:rPr>
              <w:t xml:space="preserve">.      </w:t>
            </w:r>
            <w:r w:rsidRPr="00C53B46">
              <w:rPr>
                <w:rFonts w:cs="Arabic Transparent" w:hint="cs"/>
                <w:b/>
                <w:bCs/>
                <w:u w:val="single"/>
                <w:rtl/>
              </w:rPr>
              <w:t>قيود التصدير</w:t>
            </w:r>
            <w:r w:rsidRPr="00C53B46">
              <w:rPr>
                <w:rFonts w:cs="Arabic Transparent" w:hint="cs"/>
                <w:rtl/>
              </w:rPr>
              <w:t xml:space="preserve"> </w:t>
            </w:r>
          </w:p>
          <w:p w:rsidR="00E931B8" w:rsidRPr="00C53B46" w:rsidRDefault="00E931B8" w:rsidP="00E9199D">
            <w:pPr>
              <w:ind w:left="719" w:hanging="720"/>
              <w:jc w:val="both"/>
              <w:rPr>
                <w:rFonts w:cs="Arabic Transparent"/>
                <w:rtl/>
              </w:rPr>
            </w:pPr>
            <w:r w:rsidRPr="00C53B46">
              <w:rPr>
                <w:rFonts w:cs="Arabic Transparent" w:hint="cs"/>
                <w:rtl/>
              </w:rPr>
              <w:t xml:space="preserve">    </w:t>
            </w:r>
            <w:r w:rsidRPr="00C53B46">
              <w:rPr>
                <w:rFonts w:cs="Arabic Transparent" w:hint="cs"/>
                <w:rtl/>
              </w:rPr>
              <w:tab/>
              <w:t xml:space="preserve"> دون اغفال عن مسؤلية المجهز في انجاز وثائق التصدير المحددة في العقد, يعفى المجهز من التزاماته في تجهيز السلع والمنتجات والخدمات المتصلة بها في حالة فرض اية قيود جديدة على اجراءات التصدير من المشتري او دولة المشتري ، او اجراء اي تغيير في استخدام المنتج او السلع المطلوب توريدها قد ينجم عن تعليمات تجارية تصدر عن الدولة المجهزة لهذه المنتجات والسلع. الا ان هذا الاجراء لن يعفي المجهز من مسؤليته في تعريف المشتري باجراءاته كافة المتخذة معززة بالوثائق مراحل التصدير كافة  بضمنها طلباته المقدمة للحصول على اجازة تصدير او كتاب التخويل من الجهة المصنعة والمحددة بموجب العقد. يتم انهاء العقد عند ذاك حسب رغبة المشتري وفقا للفقرة (35-3).</w:t>
            </w:r>
          </w:p>
          <w:p w:rsidR="00E931B8" w:rsidRPr="00C53B46" w:rsidRDefault="00E931B8" w:rsidP="00E9199D">
            <w:pPr>
              <w:tabs>
                <w:tab w:val="left" w:pos="2486"/>
              </w:tabs>
              <w:bidi w:val="0"/>
              <w:jc w:val="both"/>
              <w:rPr>
                <w:rFonts w:asciiTheme="minorBidi" w:hAnsiTheme="minorBidi"/>
                <w:sz w:val="24"/>
                <w:szCs w:val="24"/>
              </w:rPr>
            </w:pPr>
          </w:p>
          <w:p w:rsidR="00E51D7E" w:rsidRPr="00C53B46" w:rsidRDefault="00E51D7E" w:rsidP="00E9199D">
            <w:pPr>
              <w:tabs>
                <w:tab w:val="left" w:pos="2486"/>
              </w:tabs>
              <w:bidi w:val="0"/>
              <w:jc w:val="both"/>
              <w:rPr>
                <w:rFonts w:asciiTheme="minorBidi" w:hAnsiTheme="minorBidi"/>
                <w:sz w:val="24"/>
                <w:szCs w:val="24"/>
              </w:rPr>
            </w:pPr>
          </w:p>
          <w:p w:rsidR="00E51D7E" w:rsidRPr="00C53B46" w:rsidRDefault="00E51D7E" w:rsidP="00E9199D">
            <w:pPr>
              <w:tabs>
                <w:tab w:val="left" w:pos="2486"/>
              </w:tabs>
              <w:bidi w:val="0"/>
              <w:jc w:val="both"/>
              <w:rPr>
                <w:rFonts w:asciiTheme="minorBidi" w:hAnsiTheme="minorBidi"/>
                <w:sz w:val="24"/>
                <w:szCs w:val="24"/>
              </w:rPr>
            </w:pPr>
          </w:p>
          <w:p w:rsidR="00E51D7E" w:rsidRPr="00C53B46" w:rsidRDefault="00E51D7E" w:rsidP="00E9199D">
            <w:pPr>
              <w:tabs>
                <w:tab w:val="left" w:pos="2486"/>
              </w:tabs>
              <w:bidi w:val="0"/>
              <w:jc w:val="both"/>
              <w:rPr>
                <w:rFonts w:asciiTheme="minorBidi" w:hAnsiTheme="minorBidi"/>
                <w:sz w:val="24"/>
                <w:szCs w:val="24"/>
              </w:rPr>
            </w:pPr>
          </w:p>
          <w:p w:rsidR="00E51D7E" w:rsidRPr="00C53B46" w:rsidRDefault="00E51D7E" w:rsidP="00E9199D">
            <w:pPr>
              <w:tabs>
                <w:tab w:val="left" w:pos="2486"/>
              </w:tabs>
              <w:bidi w:val="0"/>
              <w:jc w:val="both"/>
              <w:rPr>
                <w:rFonts w:asciiTheme="minorBidi" w:hAnsiTheme="minorBidi"/>
                <w:sz w:val="24"/>
                <w:szCs w:val="24"/>
              </w:rPr>
            </w:pPr>
          </w:p>
          <w:p w:rsidR="00E51D7E" w:rsidRPr="00C53B46" w:rsidRDefault="00E51D7E" w:rsidP="00E9199D">
            <w:pPr>
              <w:tabs>
                <w:tab w:val="left" w:pos="2486"/>
              </w:tabs>
              <w:bidi w:val="0"/>
              <w:jc w:val="both"/>
              <w:rPr>
                <w:rFonts w:asciiTheme="minorBidi" w:hAnsiTheme="minorBidi"/>
                <w:sz w:val="24"/>
                <w:szCs w:val="24"/>
              </w:rPr>
            </w:pPr>
          </w:p>
          <w:p w:rsidR="00E51D7E" w:rsidRPr="00C53B46" w:rsidRDefault="00E51D7E" w:rsidP="00E9199D">
            <w:pPr>
              <w:tabs>
                <w:tab w:val="left" w:pos="2486"/>
              </w:tabs>
              <w:bidi w:val="0"/>
              <w:jc w:val="both"/>
              <w:rPr>
                <w:rFonts w:asciiTheme="minorBidi" w:hAnsiTheme="minorBidi"/>
                <w:sz w:val="24"/>
                <w:szCs w:val="24"/>
              </w:rPr>
            </w:pPr>
          </w:p>
          <w:p w:rsidR="00E51D7E" w:rsidRPr="00C53B46" w:rsidRDefault="00E51D7E" w:rsidP="00E9199D">
            <w:pPr>
              <w:tabs>
                <w:tab w:val="left" w:pos="2486"/>
              </w:tabs>
              <w:bidi w:val="0"/>
              <w:jc w:val="both"/>
              <w:rPr>
                <w:rFonts w:asciiTheme="minorBidi" w:hAnsiTheme="minorBidi"/>
                <w:sz w:val="24"/>
                <w:szCs w:val="24"/>
              </w:rPr>
            </w:pPr>
          </w:p>
          <w:p w:rsidR="00E51D7E" w:rsidRPr="00C53B46" w:rsidRDefault="00E51D7E" w:rsidP="00E9199D">
            <w:pPr>
              <w:tabs>
                <w:tab w:val="left" w:pos="2486"/>
              </w:tabs>
              <w:bidi w:val="0"/>
              <w:jc w:val="both"/>
              <w:rPr>
                <w:rFonts w:asciiTheme="minorBidi" w:hAnsiTheme="minorBidi"/>
                <w:sz w:val="24"/>
                <w:szCs w:val="24"/>
              </w:rPr>
            </w:pPr>
          </w:p>
        </w:tc>
      </w:tr>
      <w:tr w:rsidR="00C53B46" w:rsidRPr="00C53B46" w:rsidTr="00A90303">
        <w:tc>
          <w:tcPr>
            <w:tcW w:w="5669" w:type="dxa"/>
            <w:gridSpan w:val="2"/>
            <w:tcBorders>
              <w:top w:val="nil"/>
              <w:left w:val="nil"/>
              <w:bottom w:val="nil"/>
              <w:right w:val="nil"/>
            </w:tcBorders>
          </w:tcPr>
          <w:p w:rsidR="00E3283A" w:rsidRPr="00C53B46" w:rsidRDefault="00E3283A" w:rsidP="0052643C">
            <w:pPr>
              <w:bidi w:val="0"/>
              <w:spacing w:before="43" w:line="386" w:lineRule="auto"/>
              <w:ind w:left="166"/>
              <w:jc w:val="both"/>
              <w:rPr>
                <w:rFonts w:ascii="Arial Narrow" w:hAnsi="Arial Narrow"/>
                <w:b/>
                <w:sz w:val="20"/>
                <w:szCs w:val="18"/>
              </w:rPr>
            </w:pPr>
            <w:r w:rsidRPr="00C53B46">
              <w:rPr>
                <w:rFonts w:ascii="Arial Narrow" w:hAnsi="Arial Narrow"/>
                <w:b/>
                <w:sz w:val="20"/>
                <w:szCs w:val="18"/>
                <w:u w:val="thick"/>
              </w:rPr>
              <w:lastRenderedPageBreak/>
              <w:t>Section Eight: Special Conditions of the Contract for Goods Supply Contracts</w:t>
            </w:r>
          </w:p>
          <w:p w:rsidR="00E3283A" w:rsidRPr="00C53B46" w:rsidRDefault="00E3283A" w:rsidP="0052643C">
            <w:pPr>
              <w:bidi w:val="0"/>
              <w:spacing w:before="6" w:line="280" w:lineRule="auto"/>
              <w:ind w:left="210" w:right="109"/>
              <w:jc w:val="both"/>
              <w:rPr>
                <w:rFonts w:ascii="Arial Narrow" w:hAnsi="Arial Narrow"/>
                <w:sz w:val="20"/>
                <w:szCs w:val="18"/>
              </w:rPr>
            </w:pPr>
            <w:r w:rsidRPr="00C53B46">
              <w:rPr>
                <w:rFonts w:ascii="Arial Narrow" w:hAnsi="Arial Narrow"/>
                <w:sz w:val="20"/>
                <w:szCs w:val="18"/>
              </w:rPr>
              <w:t>The following Special Conditions of the Contract are intended for supplementing and/or amending the General Conditions of the Contract. In the event of any conflict, the stipulations of the Special Conditions of the Contract shall be relied</w:t>
            </w:r>
            <w:r w:rsidRPr="00C53B46">
              <w:rPr>
                <w:rFonts w:ascii="Arial Narrow" w:hAnsi="Arial Narrow"/>
                <w:spacing w:val="60"/>
                <w:sz w:val="20"/>
                <w:szCs w:val="18"/>
              </w:rPr>
              <w:t xml:space="preserve"> </w:t>
            </w:r>
            <w:r w:rsidRPr="00C53B46">
              <w:rPr>
                <w:rFonts w:ascii="Arial Narrow" w:hAnsi="Arial Narrow"/>
                <w:sz w:val="20"/>
                <w:szCs w:val="18"/>
              </w:rPr>
              <w:t>on.</w:t>
            </w:r>
          </w:p>
          <w:p w:rsidR="00E3283A" w:rsidRPr="00C53B46" w:rsidRDefault="00E3283A" w:rsidP="0052643C">
            <w:pPr>
              <w:tabs>
                <w:tab w:val="left" w:pos="2486"/>
              </w:tabs>
              <w:bidi w:val="0"/>
              <w:jc w:val="both"/>
              <w:rPr>
                <w:rFonts w:asciiTheme="minorBidi" w:hAnsiTheme="minorBidi"/>
                <w:sz w:val="24"/>
                <w:szCs w:val="24"/>
              </w:rPr>
            </w:pPr>
            <w:r w:rsidRPr="00C53B46">
              <w:rPr>
                <w:rFonts w:ascii="Arial Narrow" w:hAnsi="Arial Narrow"/>
                <w:sz w:val="20"/>
                <w:szCs w:val="18"/>
              </w:rPr>
              <w:t xml:space="preserve">[The Buyer shall select inserting the proper form employing the examples below or another accepted form and delete the text between </w:t>
            </w:r>
            <w:r w:rsidR="00CB1435" w:rsidRPr="00C53B46">
              <w:rPr>
                <w:rFonts w:ascii="Arial Narrow" w:hAnsi="Arial Narrow"/>
                <w:sz w:val="20"/>
                <w:szCs w:val="18"/>
              </w:rPr>
              <w:t>the brackets</w:t>
            </w:r>
            <w:r w:rsidRPr="00C53B46">
              <w:rPr>
                <w:rFonts w:ascii="Arial Narrow" w:hAnsi="Arial Narrow"/>
                <w:sz w:val="20"/>
                <w:szCs w:val="18"/>
              </w:rPr>
              <w:t>].</w:t>
            </w:r>
          </w:p>
        </w:tc>
        <w:tc>
          <w:tcPr>
            <w:tcW w:w="5210" w:type="dxa"/>
            <w:gridSpan w:val="2"/>
            <w:tcBorders>
              <w:top w:val="nil"/>
              <w:left w:val="nil"/>
              <w:bottom w:val="nil"/>
              <w:right w:val="nil"/>
            </w:tcBorders>
          </w:tcPr>
          <w:p w:rsidR="00E3283A" w:rsidRPr="00C53B46" w:rsidRDefault="00E3283A" w:rsidP="0052643C">
            <w:pPr>
              <w:jc w:val="both"/>
              <w:rPr>
                <w:rFonts w:ascii="Arial Narrow" w:hAnsi="Arial Narrow"/>
                <w:sz w:val="20"/>
                <w:szCs w:val="20"/>
                <w:u w:val="single"/>
                <w:rtl/>
              </w:rPr>
            </w:pPr>
            <w:r w:rsidRPr="00C53B46">
              <w:rPr>
                <w:rFonts w:ascii="Arial Narrow" w:hAnsi="Arial Narrow"/>
                <w:sz w:val="20"/>
                <w:szCs w:val="20"/>
                <w:u w:val="single"/>
                <w:rtl/>
              </w:rPr>
              <w:t>الفصل الثامن: الشروط الخاصة بالعقد</w:t>
            </w:r>
          </w:p>
          <w:p w:rsidR="00E3283A" w:rsidRPr="00C53B46" w:rsidRDefault="00E3283A" w:rsidP="0052643C">
            <w:pPr>
              <w:jc w:val="both"/>
              <w:rPr>
                <w:rFonts w:ascii="Arial Narrow" w:hAnsi="Arial Narrow"/>
                <w:sz w:val="20"/>
                <w:szCs w:val="20"/>
                <w:u w:val="single"/>
                <w:rtl/>
              </w:rPr>
            </w:pPr>
            <w:r w:rsidRPr="00C53B46">
              <w:rPr>
                <w:rFonts w:ascii="Arial Narrow" w:hAnsi="Arial Narrow"/>
                <w:sz w:val="20"/>
                <w:szCs w:val="20"/>
                <w:u w:val="single"/>
                <w:rtl/>
              </w:rPr>
              <w:t>لعقود تجهيز السلع</w:t>
            </w:r>
          </w:p>
          <w:p w:rsidR="00E3283A" w:rsidRPr="00C53B46" w:rsidRDefault="00E3283A" w:rsidP="0052643C">
            <w:pPr>
              <w:jc w:val="both"/>
              <w:rPr>
                <w:rFonts w:ascii="Arial Narrow" w:hAnsi="Arial Narrow"/>
                <w:sz w:val="20"/>
                <w:szCs w:val="20"/>
                <w:rtl/>
              </w:rPr>
            </w:pPr>
          </w:p>
          <w:p w:rsidR="00E3283A" w:rsidRPr="00C53B46" w:rsidRDefault="00E3283A" w:rsidP="0052643C">
            <w:pPr>
              <w:jc w:val="both"/>
              <w:rPr>
                <w:rFonts w:ascii="Arial Narrow" w:hAnsi="Arial Narrow"/>
                <w:sz w:val="20"/>
                <w:szCs w:val="20"/>
                <w:rtl/>
              </w:rPr>
            </w:pPr>
            <w:r w:rsidRPr="00C53B46">
              <w:rPr>
                <w:rFonts w:ascii="Arial Narrow" w:hAnsi="Arial Narrow"/>
                <w:sz w:val="20"/>
                <w:szCs w:val="20"/>
                <w:rtl/>
              </w:rPr>
              <w:t>تعمل الشروط الخاصة بالعقد الأتية على إكمال و/أو تعديل الشروط العامة للعقد. في حالة وجود أي تعارض، تعتمد النصوص المدرجة في الشروط الخاصة بالعقد.</w:t>
            </w:r>
          </w:p>
          <w:p w:rsidR="00E3283A" w:rsidRPr="00C53B46" w:rsidRDefault="00E3283A" w:rsidP="0052643C">
            <w:pPr>
              <w:jc w:val="both"/>
              <w:rPr>
                <w:rFonts w:ascii="Arial Narrow" w:hAnsi="Arial Narrow"/>
                <w:sz w:val="20"/>
                <w:szCs w:val="20"/>
                <w:rtl/>
              </w:rPr>
            </w:pPr>
          </w:p>
          <w:p w:rsidR="00E3283A" w:rsidRPr="00C53B46" w:rsidRDefault="00E3283A" w:rsidP="0052643C">
            <w:pPr>
              <w:tabs>
                <w:tab w:val="left" w:pos="2486"/>
              </w:tabs>
              <w:bidi w:val="0"/>
              <w:jc w:val="both"/>
              <w:rPr>
                <w:rFonts w:ascii="Arial Narrow" w:hAnsi="Arial Narrow"/>
                <w:sz w:val="20"/>
                <w:szCs w:val="20"/>
              </w:rPr>
            </w:pPr>
            <w:r w:rsidRPr="00C53B46">
              <w:rPr>
                <w:rFonts w:ascii="Arial Narrow" w:hAnsi="Arial Narrow"/>
                <w:sz w:val="20"/>
                <w:szCs w:val="20"/>
                <w:rtl/>
              </w:rPr>
              <w:t>[للمشتري أن يختار إدخال الصيغة المناسبة مستخدما العينات في أدناه أو صيغة مقبولة أخرى وحذف النص بين الأقواس].</w:t>
            </w:r>
          </w:p>
        </w:tc>
      </w:tr>
      <w:tr w:rsidR="00C53B46" w:rsidRPr="00C53B46" w:rsidTr="00A90303">
        <w:tc>
          <w:tcPr>
            <w:tcW w:w="5669" w:type="dxa"/>
            <w:gridSpan w:val="2"/>
            <w:tcBorders>
              <w:top w:val="nil"/>
              <w:left w:val="nil"/>
              <w:bottom w:val="nil"/>
              <w:right w:val="nil"/>
            </w:tcBorders>
          </w:tcPr>
          <w:tbl>
            <w:tblPr>
              <w:tblW w:w="0" w:type="auto"/>
              <w:tblInd w:w="100" w:type="dxa"/>
              <w:tblBorders>
                <w:top w:val="single" w:sz="3" w:space="0" w:color="000000"/>
                <w:left w:val="single" w:sz="3" w:space="0" w:color="000000"/>
                <w:bottom w:val="single" w:sz="3" w:space="0" w:color="000000"/>
                <w:right w:val="single" w:sz="3" w:space="0" w:color="000000"/>
                <w:insideH w:val="single" w:sz="3" w:space="0" w:color="000000"/>
                <w:insideV w:val="single" w:sz="3" w:space="0" w:color="000000"/>
              </w:tblBorders>
              <w:tblCellMar>
                <w:left w:w="0" w:type="dxa"/>
                <w:right w:w="0" w:type="dxa"/>
              </w:tblCellMar>
              <w:tblLook w:val="01E0"/>
            </w:tblPr>
            <w:tblGrid>
              <w:gridCol w:w="1488"/>
              <w:gridCol w:w="3828"/>
            </w:tblGrid>
            <w:tr w:rsidR="00C53B46" w:rsidRPr="00C53B46" w:rsidTr="0000678E">
              <w:trPr>
                <w:trHeight w:hRule="exact" w:val="877"/>
              </w:trPr>
              <w:tc>
                <w:tcPr>
                  <w:tcW w:w="1488" w:type="dxa"/>
                  <w:tcBorders>
                    <w:left w:val="single" w:sz="4" w:space="0" w:color="000000"/>
                    <w:bottom w:val="single" w:sz="4" w:space="0" w:color="000000"/>
                    <w:right w:val="single" w:sz="4" w:space="0" w:color="000000"/>
                  </w:tcBorders>
                </w:tcPr>
                <w:p w:rsidR="00E3283A" w:rsidRPr="00C53B46" w:rsidRDefault="00E3283A" w:rsidP="0052643C">
                  <w:pPr>
                    <w:pStyle w:val="TableParagraph"/>
                    <w:tabs>
                      <w:tab w:val="left" w:pos="1238"/>
                    </w:tabs>
                    <w:spacing w:line="244" w:lineRule="auto"/>
                    <w:ind w:left="100" w:right="99"/>
                    <w:jc w:val="both"/>
                    <w:rPr>
                      <w:rFonts w:ascii="Arial Narrow" w:hAnsi="Arial Narrow"/>
                      <w:spacing w:val="25"/>
                      <w:sz w:val="18"/>
                      <w:szCs w:val="16"/>
                    </w:rPr>
                  </w:pPr>
                  <w:r w:rsidRPr="00C53B46">
                    <w:rPr>
                      <w:rFonts w:ascii="Arial Narrow" w:hAnsi="Arial Narrow"/>
                      <w:sz w:val="18"/>
                      <w:szCs w:val="16"/>
                    </w:rPr>
                    <w:t>General</w:t>
                  </w:r>
                  <w:r w:rsidRPr="00C53B46">
                    <w:rPr>
                      <w:rFonts w:ascii="Arial Narrow" w:hAnsi="Arial Narrow"/>
                      <w:spacing w:val="-1"/>
                      <w:sz w:val="18"/>
                      <w:szCs w:val="16"/>
                    </w:rPr>
                    <w:t xml:space="preserve"> Conditions </w:t>
                  </w:r>
                  <w:r w:rsidRPr="00C53B46">
                    <w:rPr>
                      <w:rFonts w:ascii="Arial Narrow" w:hAnsi="Arial Narrow"/>
                      <w:sz w:val="18"/>
                      <w:szCs w:val="16"/>
                    </w:rPr>
                    <w:t>of the Contract</w:t>
                  </w:r>
                </w:p>
                <w:p w:rsidR="00E3283A" w:rsidRPr="00C53B46" w:rsidRDefault="00E3283A" w:rsidP="00051890">
                  <w:pPr>
                    <w:pStyle w:val="TableParagraph"/>
                    <w:tabs>
                      <w:tab w:val="left" w:pos="1238"/>
                    </w:tabs>
                    <w:spacing w:line="244" w:lineRule="auto"/>
                    <w:ind w:left="100" w:right="99"/>
                    <w:jc w:val="both"/>
                    <w:rPr>
                      <w:rFonts w:ascii="Arial Narrow" w:hAnsi="Arial Narrow"/>
                      <w:sz w:val="18"/>
                      <w:szCs w:val="16"/>
                    </w:rPr>
                  </w:pPr>
                  <w:r w:rsidRPr="00C53B46">
                    <w:rPr>
                      <w:rFonts w:ascii="Arial Narrow" w:hAnsi="Arial Narrow"/>
                      <w:spacing w:val="25"/>
                      <w:sz w:val="18"/>
                      <w:szCs w:val="16"/>
                    </w:rPr>
                    <w:t xml:space="preserve"> </w:t>
                  </w:r>
                  <w:r w:rsidRPr="00C53B46">
                    <w:rPr>
                      <w:rFonts w:ascii="Arial Narrow" w:hAnsi="Arial Narrow"/>
                      <w:sz w:val="18"/>
                      <w:szCs w:val="16"/>
                    </w:rPr>
                    <w:t>1-1</w:t>
                  </w:r>
                  <w:r w:rsidR="00051890">
                    <w:rPr>
                      <w:rFonts w:ascii="Arial Narrow" w:hAnsi="Arial Narrow"/>
                      <w:sz w:val="18"/>
                      <w:szCs w:val="16"/>
                    </w:rPr>
                    <w:t>h</w:t>
                  </w:r>
                </w:p>
              </w:tc>
              <w:tc>
                <w:tcPr>
                  <w:tcW w:w="3828" w:type="dxa"/>
                  <w:tcBorders>
                    <w:left w:val="single" w:sz="4" w:space="0" w:color="000000"/>
                    <w:bottom w:val="single" w:sz="4" w:space="0" w:color="000000"/>
                    <w:right w:val="single" w:sz="4" w:space="0" w:color="000000"/>
                  </w:tcBorders>
                </w:tcPr>
                <w:p w:rsidR="00E3283A" w:rsidRPr="00C53B46" w:rsidRDefault="00E3283A" w:rsidP="0052643C">
                  <w:pPr>
                    <w:pStyle w:val="TableParagraph"/>
                    <w:ind w:left="201"/>
                    <w:jc w:val="both"/>
                    <w:rPr>
                      <w:rFonts w:ascii="Arial Narrow" w:hAnsi="Arial Narrow"/>
                      <w:sz w:val="18"/>
                      <w:szCs w:val="16"/>
                    </w:rPr>
                  </w:pPr>
                  <w:r w:rsidRPr="00C53B46">
                    <w:rPr>
                      <w:rFonts w:ascii="Arial Narrow" w:hAnsi="Arial Narrow"/>
                      <w:sz w:val="18"/>
                      <w:szCs w:val="16"/>
                    </w:rPr>
                    <w:t>Purchaser:</w:t>
                  </w:r>
                  <w:r w:rsidRPr="00C53B46">
                    <w:rPr>
                      <w:rFonts w:ascii="Arial Narrow" w:hAnsi="Arial Narrow"/>
                      <w:sz w:val="18"/>
                      <w:szCs w:val="16"/>
                    </w:rPr>
                    <w:tab/>
                    <w:t>[Insert the Purchaser’s official full name]</w:t>
                  </w:r>
                </w:p>
                <w:p w:rsidR="00E3283A" w:rsidRPr="00C53B46" w:rsidRDefault="00E3283A" w:rsidP="0052643C">
                  <w:pPr>
                    <w:pStyle w:val="TableParagraph"/>
                    <w:tabs>
                      <w:tab w:val="left" w:pos="1632"/>
                    </w:tabs>
                    <w:spacing w:line="244" w:lineRule="auto"/>
                    <w:ind w:left="100" w:right="137"/>
                    <w:jc w:val="both"/>
                    <w:rPr>
                      <w:rFonts w:ascii="Arial Narrow" w:hAnsi="Arial Narrow"/>
                      <w:sz w:val="18"/>
                      <w:szCs w:val="16"/>
                    </w:rPr>
                  </w:pPr>
                  <w:r w:rsidRPr="00C53B46">
                    <w:rPr>
                      <w:rFonts w:ascii="Arial Narrow" w:hAnsi="Arial Narrow"/>
                      <w:spacing w:val="-1"/>
                      <w:sz w:val="18"/>
                      <w:szCs w:val="16"/>
                    </w:rPr>
                    <w:t xml:space="preserve"> (Ministry / Department).</w:t>
                  </w:r>
                </w:p>
                <w:p w:rsidR="00E3283A" w:rsidRPr="00C53B46" w:rsidRDefault="00E3283A" w:rsidP="0052643C">
                  <w:pPr>
                    <w:pStyle w:val="TableParagraph"/>
                    <w:ind w:left="202"/>
                    <w:jc w:val="both"/>
                    <w:rPr>
                      <w:rFonts w:ascii="Arial Narrow" w:hAnsi="Arial Narrow"/>
                      <w:sz w:val="18"/>
                      <w:szCs w:val="16"/>
                    </w:rPr>
                  </w:pPr>
                </w:p>
              </w:tc>
            </w:tr>
            <w:tr w:rsidR="00C53B46" w:rsidRPr="00C53B46" w:rsidTr="0000678E">
              <w:trPr>
                <w:trHeight w:hRule="exact" w:val="719"/>
              </w:trPr>
              <w:tc>
                <w:tcPr>
                  <w:tcW w:w="1488" w:type="dxa"/>
                  <w:tcBorders>
                    <w:top w:val="single" w:sz="4" w:space="0" w:color="000000"/>
                    <w:left w:val="single" w:sz="4" w:space="0" w:color="000000"/>
                    <w:bottom w:val="single" w:sz="4" w:space="0" w:color="000000"/>
                    <w:right w:val="single" w:sz="4" w:space="0" w:color="000000"/>
                  </w:tcBorders>
                </w:tcPr>
                <w:p w:rsidR="00E3283A" w:rsidRPr="00C53B46" w:rsidRDefault="00E3283A" w:rsidP="0052643C">
                  <w:pPr>
                    <w:pStyle w:val="TableParagraph"/>
                    <w:tabs>
                      <w:tab w:val="left" w:pos="1238"/>
                    </w:tabs>
                    <w:spacing w:before="2" w:line="244" w:lineRule="auto"/>
                    <w:ind w:left="100" w:right="99"/>
                    <w:jc w:val="both"/>
                    <w:rPr>
                      <w:rFonts w:ascii="Arial Narrow" w:hAnsi="Arial Narrow"/>
                      <w:spacing w:val="26"/>
                      <w:sz w:val="18"/>
                      <w:szCs w:val="16"/>
                    </w:rPr>
                  </w:pPr>
                  <w:r w:rsidRPr="00C53B46">
                    <w:rPr>
                      <w:rFonts w:ascii="Arial Narrow" w:hAnsi="Arial Narrow"/>
                      <w:sz w:val="18"/>
                      <w:szCs w:val="16"/>
                    </w:rPr>
                    <w:t>General</w:t>
                  </w:r>
                  <w:r w:rsidRPr="00C53B46">
                    <w:rPr>
                      <w:rFonts w:ascii="Arial Narrow" w:hAnsi="Arial Narrow"/>
                      <w:spacing w:val="-1"/>
                      <w:sz w:val="18"/>
                      <w:szCs w:val="16"/>
                    </w:rPr>
                    <w:t xml:space="preserve"> Conditions </w:t>
                  </w:r>
                  <w:r w:rsidRPr="00C53B46">
                    <w:rPr>
                      <w:rFonts w:ascii="Arial Narrow" w:hAnsi="Arial Narrow"/>
                      <w:sz w:val="18"/>
                      <w:szCs w:val="16"/>
                    </w:rPr>
                    <w:t>of the Contract</w:t>
                  </w:r>
                  <w:r w:rsidRPr="00C53B46">
                    <w:rPr>
                      <w:rFonts w:ascii="Arial Narrow" w:hAnsi="Arial Narrow"/>
                      <w:spacing w:val="26"/>
                      <w:sz w:val="18"/>
                      <w:szCs w:val="16"/>
                    </w:rPr>
                    <w:t xml:space="preserve"> </w:t>
                  </w:r>
                </w:p>
                <w:p w:rsidR="00E3283A" w:rsidRPr="00C53B46" w:rsidRDefault="00E3283A" w:rsidP="00051890">
                  <w:pPr>
                    <w:pStyle w:val="TableParagraph"/>
                    <w:tabs>
                      <w:tab w:val="left" w:pos="1238"/>
                    </w:tabs>
                    <w:spacing w:before="2" w:line="244" w:lineRule="auto"/>
                    <w:ind w:left="100" w:right="99"/>
                    <w:jc w:val="both"/>
                    <w:rPr>
                      <w:rFonts w:ascii="Arial Narrow" w:hAnsi="Arial Narrow"/>
                      <w:sz w:val="18"/>
                      <w:szCs w:val="16"/>
                    </w:rPr>
                  </w:pPr>
                  <w:r w:rsidRPr="00C53B46">
                    <w:rPr>
                      <w:rFonts w:ascii="Arial Narrow" w:hAnsi="Arial Narrow"/>
                      <w:sz w:val="18"/>
                      <w:szCs w:val="16"/>
                    </w:rPr>
                    <w:t>1-1-</w:t>
                  </w:r>
                  <w:r w:rsidR="00051890">
                    <w:rPr>
                      <w:rFonts w:ascii="Arial Narrow" w:hAnsi="Arial Narrow"/>
                      <w:sz w:val="18"/>
                      <w:szCs w:val="16"/>
                    </w:rPr>
                    <w:t>l</w:t>
                  </w:r>
                </w:p>
              </w:tc>
              <w:tc>
                <w:tcPr>
                  <w:tcW w:w="3828" w:type="dxa"/>
                  <w:tcBorders>
                    <w:top w:val="single" w:sz="4" w:space="0" w:color="000000"/>
                    <w:left w:val="single" w:sz="4" w:space="0" w:color="000000"/>
                    <w:bottom w:val="single" w:sz="4" w:space="0" w:color="000000"/>
                    <w:right w:val="single" w:sz="4" w:space="0" w:color="000000"/>
                  </w:tcBorders>
                </w:tcPr>
                <w:p w:rsidR="00E3283A" w:rsidRPr="00C53B46" w:rsidRDefault="00E3283A" w:rsidP="0052643C">
                  <w:pPr>
                    <w:pStyle w:val="TableParagraph"/>
                    <w:spacing w:before="2"/>
                    <w:ind w:left="100"/>
                    <w:jc w:val="both"/>
                    <w:rPr>
                      <w:rFonts w:ascii="Arial Narrow" w:hAnsi="Arial Narrow"/>
                      <w:sz w:val="18"/>
                      <w:szCs w:val="16"/>
                    </w:rPr>
                  </w:pPr>
                  <w:r w:rsidRPr="00C53B46">
                    <w:rPr>
                      <w:rFonts w:ascii="Arial Narrow" w:hAnsi="Arial Narrow"/>
                      <w:sz w:val="18"/>
                      <w:szCs w:val="16"/>
                    </w:rPr>
                    <w:t>Project site(s)/Destination: [Insert site and detail information thereon].</w:t>
                  </w:r>
                </w:p>
              </w:tc>
            </w:tr>
            <w:tr w:rsidR="00C53B46" w:rsidRPr="00C53B46" w:rsidTr="0000678E">
              <w:trPr>
                <w:trHeight w:hRule="exact" w:val="1255"/>
              </w:trPr>
              <w:tc>
                <w:tcPr>
                  <w:tcW w:w="1488" w:type="dxa"/>
                  <w:tcBorders>
                    <w:top w:val="single" w:sz="4" w:space="0" w:color="000000"/>
                    <w:left w:val="single" w:sz="4" w:space="0" w:color="000000"/>
                    <w:right w:val="single" w:sz="4" w:space="0" w:color="000000"/>
                  </w:tcBorders>
                </w:tcPr>
                <w:p w:rsidR="00E3283A" w:rsidRPr="00C53B46" w:rsidRDefault="00E3283A" w:rsidP="0052643C">
                  <w:pPr>
                    <w:pStyle w:val="TableParagraph"/>
                    <w:tabs>
                      <w:tab w:val="left" w:pos="1238"/>
                    </w:tabs>
                    <w:spacing w:line="244" w:lineRule="auto"/>
                    <w:ind w:left="100" w:right="99"/>
                    <w:jc w:val="both"/>
                    <w:rPr>
                      <w:rFonts w:ascii="Arial Narrow" w:hAnsi="Arial Narrow"/>
                      <w:spacing w:val="26"/>
                      <w:sz w:val="18"/>
                      <w:szCs w:val="16"/>
                    </w:rPr>
                  </w:pPr>
                  <w:r w:rsidRPr="00C53B46">
                    <w:rPr>
                      <w:rFonts w:ascii="Arial Narrow" w:hAnsi="Arial Narrow"/>
                      <w:sz w:val="18"/>
                      <w:szCs w:val="16"/>
                    </w:rPr>
                    <w:t>General</w:t>
                  </w:r>
                  <w:r w:rsidRPr="00C53B46">
                    <w:rPr>
                      <w:rFonts w:ascii="Arial Narrow" w:hAnsi="Arial Narrow"/>
                      <w:spacing w:val="-1"/>
                      <w:sz w:val="18"/>
                      <w:szCs w:val="16"/>
                    </w:rPr>
                    <w:t xml:space="preserve"> Conditions </w:t>
                  </w:r>
                  <w:r w:rsidRPr="00C53B46">
                    <w:rPr>
                      <w:rFonts w:ascii="Arial Narrow" w:hAnsi="Arial Narrow"/>
                      <w:sz w:val="18"/>
                      <w:szCs w:val="16"/>
                    </w:rPr>
                    <w:t>of the Contract</w:t>
                  </w:r>
                  <w:r w:rsidRPr="00C53B46">
                    <w:rPr>
                      <w:rFonts w:ascii="Arial Narrow" w:hAnsi="Arial Narrow"/>
                      <w:spacing w:val="26"/>
                      <w:sz w:val="18"/>
                      <w:szCs w:val="16"/>
                    </w:rPr>
                    <w:t xml:space="preserve"> </w:t>
                  </w:r>
                </w:p>
                <w:p w:rsidR="00E3283A" w:rsidRPr="00C53B46" w:rsidRDefault="00E3283A" w:rsidP="0052643C">
                  <w:pPr>
                    <w:pStyle w:val="TableParagraph"/>
                    <w:tabs>
                      <w:tab w:val="left" w:pos="1238"/>
                    </w:tabs>
                    <w:spacing w:line="244" w:lineRule="auto"/>
                    <w:ind w:left="100" w:right="99"/>
                    <w:jc w:val="both"/>
                    <w:rPr>
                      <w:rFonts w:ascii="Arial Narrow" w:hAnsi="Arial Narrow"/>
                      <w:sz w:val="18"/>
                      <w:szCs w:val="16"/>
                    </w:rPr>
                  </w:pPr>
                  <w:r w:rsidRPr="00C53B46">
                    <w:rPr>
                      <w:rFonts w:ascii="Arial Narrow" w:hAnsi="Arial Narrow"/>
                      <w:sz w:val="18"/>
                      <w:szCs w:val="16"/>
                    </w:rPr>
                    <w:t>4-2-a</w:t>
                  </w:r>
                </w:p>
              </w:tc>
              <w:tc>
                <w:tcPr>
                  <w:tcW w:w="3828" w:type="dxa"/>
                  <w:tcBorders>
                    <w:top w:val="single" w:sz="4" w:space="0" w:color="000000"/>
                    <w:left w:val="single" w:sz="4" w:space="0" w:color="000000"/>
                    <w:right w:val="single" w:sz="4" w:space="0" w:color="000000"/>
                  </w:tcBorders>
                </w:tcPr>
                <w:p w:rsidR="00E3283A" w:rsidRPr="00C53B46" w:rsidRDefault="00E3283A" w:rsidP="0052643C">
                  <w:pPr>
                    <w:pStyle w:val="TableParagraph"/>
                    <w:spacing w:line="244" w:lineRule="auto"/>
                    <w:ind w:left="100" w:right="98"/>
                    <w:jc w:val="both"/>
                    <w:rPr>
                      <w:rFonts w:ascii="Arial Narrow" w:hAnsi="Arial Narrow"/>
                      <w:sz w:val="18"/>
                      <w:szCs w:val="16"/>
                    </w:rPr>
                  </w:pPr>
                  <w:r w:rsidRPr="00C53B46">
                    <w:rPr>
                      <w:rFonts w:ascii="Arial Narrow" w:hAnsi="Arial Narrow"/>
                      <w:sz w:val="18"/>
                      <w:szCs w:val="16"/>
                    </w:rPr>
                    <w:t xml:space="preserve">Meanings of commercial terms are as described in the INCOTERMS. If the meaning of any commercial term and the rights and obligations </w:t>
                  </w:r>
                  <w:r w:rsidRPr="00C53B46">
                    <w:rPr>
                      <w:rFonts w:ascii="Arial Narrow" w:hAnsi="Arial Narrow"/>
                      <w:spacing w:val="-3"/>
                      <w:sz w:val="18"/>
                      <w:szCs w:val="16"/>
                    </w:rPr>
                    <w:t xml:space="preserve">of </w:t>
                  </w:r>
                  <w:r w:rsidRPr="00C53B46">
                    <w:rPr>
                      <w:rFonts w:ascii="Arial Narrow" w:hAnsi="Arial Narrow"/>
                      <w:sz w:val="18"/>
                      <w:szCs w:val="16"/>
                    </w:rPr>
                    <w:t>the Contract Parties does not accord to the INCOTERMS, shall be  relied on the meanings given by (exception: state another accepted international commercial</w:t>
                  </w:r>
                  <w:r w:rsidRPr="00C53B46">
                    <w:rPr>
                      <w:rFonts w:ascii="Arial Narrow" w:hAnsi="Arial Narrow"/>
                      <w:spacing w:val="44"/>
                      <w:sz w:val="18"/>
                      <w:szCs w:val="16"/>
                    </w:rPr>
                    <w:t xml:space="preserve"> </w:t>
                  </w:r>
                  <w:r w:rsidRPr="00C53B46">
                    <w:rPr>
                      <w:rFonts w:ascii="Arial Narrow" w:hAnsi="Arial Narrow"/>
                      <w:sz w:val="18"/>
                      <w:szCs w:val="16"/>
                    </w:rPr>
                    <w:t>term).</w:t>
                  </w:r>
                </w:p>
              </w:tc>
            </w:tr>
            <w:tr w:rsidR="00C53B46" w:rsidRPr="00C53B46" w:rsidTr="0000678E">
              <w:trPr>
                <w:trHeight w:hRule="exact" w:val="561"/>
              </w:trPr>
              <w:tc>
                <w:tcPr>
                  <w:tcW w:w="1488" w:type="dxa"/>
                  <w:tcBorders>
                    <w:left w:val="single" w:sz="4" w:space="0" w:color="000000"/>
                    <w:bottom w:val="single" w:sz="4" w:space="0" w:color="000000"/>
                    <w:right w:val="single" w:sz="4" w:space="0" w:color="000000"/>
                  </w:tcBorders>
                </w:tcPr>
                <w:p w:rsidR="00E3283A" w:rsidRPr="00C53B46" w:rsidRDefault="00E3283A" w:rsidP="0052643C">
                  <w:pPr>
                    <w:pStyle w:val="TableParagraph"/>
                    <w:tabs>
                      <w:tab w:val="left" w:pos="1238"/>
                    </w:tabs>
                    <w:spacing w:line="244" w:lineRule="auto"/>
                    <w:ind w:left="100" w:right="99"/>
                    <w:jc w:val="both"/>
                    <w:rPr>
                      <w:rFonts w:ascii="Arial Narrow" w:hAnsi="Arial Narrow"/>
                      <w:sz w:val="18"/>
                      <w:szCs w:val="16"/>
                    </w:rPr>
                  </w:pPr>
                  <w:r w:rsidRPr="00C53B46">
                    <w:rPr>
                      <w:rFonts w:ascii="Arial Narrow" w:hAnsi="Arial Narrow"/>
                      <w:sz w:val="18"/>
                      <w:szCs w:val="16"/>
                    </w:rPr>
                    <w:t>General</w:t>
                  </w:r>
                  <w:r w:rsidRPr="00C53B46">
                    <w:rPr>
                      <w:rFonts w:ascii="Arial Narrow" w:hAnsi="Arial Narrow"/>
                      <w:spacing w:val="-1"/>
                      <w:sz w:val="18"/>
                      <w:szCs w:val="16"/>
                    </w:rPr>
                    <w:t xml:space="preserve"> Conditions </w:t>
                  </w:r>
                  <w:r w:rsidRPr="00C53B46">
                    <w:rPr>
                      <w:rFonts w:ascii="Arial Narrow" w:hAnsi="Arial Narrow"/>
                      <w:sz w:val="18"/>
                      <w:szCs w:val="16"/>
                    </w:rPr>
                    <w:t>of Contract</w:t>
                  </w:r>
                  <w:r w:rsidRPr="00C53B46">
                    <w:rPr>
                      <w:rFonts w:ascii="Arial Narrow" w:hAnsi="Arial Narrow"/>
                      <w:spacing w:val="20"/>
                      <w:sz w:val="18"/>
                      <w:szCs w:val="16"/>
                    </w:rPr>
                    <w:t xml:space="preserve"> </w:t>
                  </w:r>
                  <w:r w:rsidRPr="00C53B46">
                    <w:rPr>
                      <w:rFonts w:ascii="Arial Narrow" w:hAnsi="Arial Narrow"/>
                      <w:sz w:val="18"/>
                      <w:szCs w:val="16"/>
                    </w:rPr>
                    <w:t>4-2-b</w:t>
                  </w:r>
                </w:p>
              </w:tc>
              <w:tc>
                <w:tcPr>
                  <w:tcW w:w="3828" w:type="dxa"/>
                  <w:tcBorders>
                    <w:left w:val="single" w:sz="4" w:space="0" w:color="000000"/>
                    <w:bottom w:val="single" w:sz="4" w:space="0" w:color="000000"/>
                    <w:right w:val="single" w:sz="4" w:space="0" w:color="000000"/>
                  </w:tcBorders>
                </w:tcPr>
                <w:p w:rsidR="00E3283A" w:rsidRPr="00C53B46" w:rsidRDefault="00E3283A" w:rsidP="0052643C">
                  <w:pPr>
                    <w:pStyle w:val="TableParagraph"/>
                    <w:ind w:left="100"/>
                    <w:jc w:val="both"/>
                    <w:rPr>
                      <w:rFonts w:ascii="Arial Narrow" w:hAnsi="Arial Narrow"/>
                      <w:sz w:val="18"/>
                      <w:szCs w:val="16"/>
                    </w:rPr>
                  </w:pPr>
                  <w:r w:rsidRPr="00C53B46">
                    <w:rPr>
                      <w:rFonts w:ascii="Arial Narrow" w:hAnsi="Arial Narrow"/>
                      <w:sz w:val="18"/>
                      <w:szCs w:val="16"/>
                    </w:rPr>
                    <w:t>Latest version of INCOTERMS (insert the date of applicable version).</w:t>
                  </w:r>
                </w:p>
              </w:tc>
            </w:tr>
            <w:tr w:rsidR="00C53B46" w:rsidRPr="00C53B46" w:rsidTr="0000678E">
              <w:trPr>
                <w:trHeight w:hRule="exact" w:val="430"/>
              </w:trPr>
              <w:tc>
                <w:tcPr>
                  <w:tcW w:w="1488" w:type="dxa"/>
                  <w:tcBorders>
                    <w:top w:val="single" w:sz="4" w:space="0" w:color="000000"/>
                    <w:left w:val="single" w:sz="4" w:space="0" w:color="000000"/>
                    <w:bottom w:val="single" w:sz="4" w:space="0" w:color="000000"/>
                    <w:right w:val="single" w:sz="4" w:space="0" w:color="000000"/>
                  </w:tcBorders>
                </w:tcPr>
                <w:p w:rsidR="00E3283A" w:rsidRPr="00C53B46" w:rsidRDefault="00E3283A" w:rsidP="0052643C">
                  <w:pPr>
                    <w:pStyle w:val="TableParagraph"/>
                    <w:tabs>
                      <w:tab w:val="left" w:pos="1238"/>
                    </w:tabs>
                    <w:spacing w:line="244" w:lineRule="auto"/>
                    <w:ind w:left="100" w:right="99"/>
                    <w:jc w:val="both"/>
                    <w:rPr>
                      <w:rFonts w:ascii="Arial Narrow" w:hAnsi="Arial Narrow"/>
                      <w:sz w:val="18"/>
                      <w:szCs w:val="16"/>
                    </w:rPr>
                  </w:pPr>
                  <w:r w:rsidRPr="00C53B46">
                    <w:rPr>
                      <w:rFonts w:ascii="Arial Narrow" w:hAnsi="Arial Narrow"/>
                      <w:sz w:val="18"/>
                      <w:szCs w:val="16"/>
                    </w:rPr>
                    <w:t>General</w:t>
                  </w:r>
                  <w:r w:rsidRPr="00C53B46">
                    <w:rPr>
                      <w:rFonts w:ascii="Arial Narrow" w:hAnsi="Arial Narrow"/>
                      <w:spacing w:val="-1"/>
                      <w:sz w:val="18"/>
                      <w:szCs w:val="16"/>
                    </w:rPr>
                    <w:t xml:space="preserve"> Conditions </w:t>
                  </w:r>
                  <w:r w:rsidRPr="00C53B46">
                    <w:rPr>
                      <w:rFonts w:ascii="Arial Narrow" w:hAnsi="Arial Narrow"/>
                      <w:sz w:val="18"/>
                      <w:szCs w:val="16"/>
                    </w:rPr>
                    <w:t>of Contract</w:t>
                  </w:r>
                  <w:r w:rsidRPr="00C53B46">
                    <w:rPr>
                      <w:rFonts w:ascii="Arial Narrow" w:hAnsi="Arial Narrow"/>
                      <w:spacing w:val="16"/>
                      <w:sz w:val="18"/>
                      <w:szCs w:val="16"/>
                    </w:rPr>
                    <w:t xml:space="preserve"> </w:t>
                  </w:r>
                  <w:r w:rsidRPr="00C53B46">
                    <w:rPr>
                      <w:rFonts w:ascii="Arial Narrow" w:hAnsi="Arial Narrow"/>
                      <w:sz w:val="18"/>
                      <w:szCs w:val="16"/>
                    </w:rPr>
                    <w:t>5-1</w:t>
                  </w:r>
                </w:p>
              </w:tc>
              <w:tc>
                <w:tcPr>
                  <w:tcW w:w="3828" w:type="dxa"/>
                  <w:tcBorders>
                    <w:top w:val="single" w:sz="4" w:space="0" w:color="000000"/>
                    <w:left w:val="single" w:sz="4" w:space="0" w:color="000000"/>
                    <w:bottom w:val="single" w:sz="4" w:space="0" w:color="000000"/>
                    <w:right w:val="single" w:sz="4" w:space="0" w:color="000000"/>
                  </w:tcBorders>
                </w:tcPr>
                <w:p w:rsidR="00E3283A" w:rsidRPr="00C53B46" w:rsidRDefault="00E3283A" w:rsidP="0052643C">
                  <w:pPr>
                    <w:pStyle w:val="TableParagraph"/>
                    <w:ind w:left="100"/>
                    <w:jc w:val="both"/>
                    <w:rPr>
                      <w:rFonts w:ascii="Arial Narrow" w:hAnsi="Arial Narrow"/>
                      <w:sz w:val="18"/>
                      <w:szCs w:val="16"/>
                    </w:rPr>
                  </w:pPr>
                  <w:r w:rsidRPr="00C53B46">
                    <w:rPr>
                      <w:rFonts w:ascii="Arial Narrow" w:hAnsi="Arial Narrow"/>
                      <w:sz w:val="18"/>
                      <w:szCs w:val="16"/>
                    </w:rPr>
                    <w:t>Language: [Insert language, such as:  Arabic/Kurdish]</w:t>
                  </w:r>
                </w:p>
              </w:tc>
            </w:tr>
            <w:tr w:rsidR="00C53B46" w:rsidRPr="00C53B46" w:rsidTr="00811D64">
              <w:trPr>
                <w:trHeight w:hRule="exact" w:val="2481"/>
              </w:trPr>
              <w:tc>
                <w:tcPr>
                  <w:tcW w:w="1488" w:type="dxa"/>
                  <w:tcBorders>
                    <w:top w:val="single" w:sz="4" w:space="0" w:color="000000"/>
                    <w:left w:val="single" w:sz="4" w:space="0" w:color="000000"/>
                    <w:bottom w:val="single" w:sz="4" w:space="0" w:color="000000"/>
                    <w:right w:val="single" w:sz="4" w:space="0" w:color="000000"/>
                  </w:tcBorders>
                </w:tcPr>
                <w:p w:rsidR="00E3283A" w:rsidRPr="00C53B46" w:rsidRDefault="00E3283A" w:rsidP="0052643C">
                  <w:pPr>
                    <w:pStyle w:val="TableParagraph"/>
                    <w:tabs>
                      <w:tab w:val="left" w:pos="1238"/>
                    </w:tabs>
                    <w:spacing w:line="244" w:lineRule="auto"/>
                    <w:ind w:left="100" w:right="99"/>
                    <w:jc w:val="both"/>
                    <w:rPr>
                      <w:rFonts w:ascii="Arial Narrow" w:hAnsi="Arial Narrow"/>
                      <w:sz w:val="18"/>
                      <w:szCs w:val="16"/>
                    </w:rPr>
                  </w:pPr>
                  <w:r w:rsidRPr="00C53B46">
                    <w:rPr>
                      <w:rFonts w:ascii="Arial Narrow" w:hAnsi="Arial Narrow"/>
                      <w:sz w:val="18"/>
                      <w:szCs w:val="16"/>
                    </w:rPr>
                    <w:t>General</w:t>
                  </w:r>
                  <w:r w:rsidRPr="00C53B46">
                    <w:rPr>
                      <w:rFonts w:ascii="Arial Narrow" w:hAnsi="Arial Narrow"/>
                      <w:spacing w:val="-1"/>
                      <w:sz w:val="18"/>
                      <w:szCs w:val="16"/>
                    </w:rPr>
                    <w:t xml:space="preserve"> Conditions </w:t>
                  </w:r>
                  <w:r w:rsidRPr="00C53B46">
                    <w:rPr>
                      <w:rFonts w:ascii="Arial Narrow" w:hAnsi="Arial Narrow"/>
                      <w:sz w:val="18"/>
                      <w:szCs w:val="16"/>
                    </w:rPr>
                    <w:t>of Contract</w:t>
                  </w:r>
                  <w:r w:rsidRPr="00C53B46">
                    <w:rPr>
                      <w:rFonts w:ascii="Arial Narrow" w:hAnsi="Arial Narrow"/>
                      <w:spacing w:val="16"/>
                      <w:sz w:val="18"/>
                      <w:szCs w:val="16"/>
                    </w:rPr>
                    <w:t xml:space="preserve"> </w:t>
                  </w:r>
                  <w:r w:rsidRPr="00C53B46">
                    <w:rPr>
                      <w:rFonts w:ascii="Arial Narrow" w:hAnsi="Arial Narrow"/>
                      <w:sz w:val="18"/>
                      <w:szCs w:val="16"/>
                    </w:rPr>
                    <w:t>8-1</w:t>
                  </w:r>
                </w:p>
              </w:tc>
              <w:tc>
                <w:tcPr>
                  <w:tcW w:w="3828" w:type="dxa"/>
                  <w:tcBorders>
                    <w:top w:val="single" w:sz="4" w:space="0" w:color="000000"/>
                    <w:left w:val="single" w:sz="4" w:space="0" w:color="000000"/>
                    <w:bottom w:val="single" w:sz="4" w:space="0" w:color="000000"/>
                    <w:right w:val="single" w:sz="4" w:space="0" w:color="000000"/>
                  </w:tcBorders>
                </w:tcPr>
                <w:p w:rsidR="00E3283A" w:rsidRPr="00C53B46" w:rsidRDefault="00E3283A" w:rsidP="0052643C">
                  <w:pPr>
                    <w:pStyle w:val="TableParagraph"/>
                    <w:spacing w:line="242" w:lineRule="auto"/>
                    <w:ind w:left="100"/>
                    <w:jc w:val="both"/>
                    <w:rPr>
                      <w:rFonts w:ascii="Arial Narrow" w:hAnsi="Arial Narrow"/>
                      <w:sz w:val="18"/>
                      <w:szCs w:val="16"/>
                    </w:rPr>
                  </w:pPr>
                  <w:r w:rsidRPr="00C53B46">
                    <w:rPr>
                      <w:rFonts w:ascii="Arial Narrow" w:hAnsi="Arial Narrow"/>
                      <w:sz w:val="18"/>
                      <w:szCs w:val="16"/>
                    </w:rPr>
                    <w:t>For sending notice, the Purchaser’s address is: To: [Insert person’s full name, if applicable] Street address: [Insert St. number and  name]</w:t>
                  </w:r>
                </w:p>
                <w:p w:rsidR="00E3283A" w:rsidRPr="00C53B46" w:rsidRDefault="00E3283A" w:rsidP="0052643C">
                  <w:pPr>
                    <w:pStyle w:val="TableParagraph"/>
                    <w:spacing w:before="2" w:line="244" w:lineRule="auto"/>
                    <w:ind w:left="100" w:right="596"/>
                    <w:jc w:val="both"/>
                    <w:rPr>
                      <w:rFonts w:ascii="Arial Narrow" w:hAnsi="Arial Narrow"/>
                      <w:sz w:val="18"/>
                      <w:szCs w:val="16"/>
                    </w:rPr>
                  </w:pPr>
                  <w:r w:rsidRPr="00C53B46">
                    <w:rPr>
                      <w:rFonts w:ascii="Arial Narrow" w:hAnsi="Arial Narrow"/>
                      <w:sz w:val="18"/>
                      <w:szCs w:val="16"/>
                    </w:rPr>
                    <w:t>Floor and room number: [Insert room name and number, if any] City: [Insert city or town]</w:t>
                  </w:r>
                </w:p>
                <w:p w:rsidR="00E3283A" w:rsidRPr="00C53B46" w:rsidRDefault="00E3283A" w:rsidP="0052643C">
                  <w:pPr>
                    <w:pStyle w:val="TableParagraph"/>
                    <w:spacing w:before="2" w:line="244" w:lineRule="auto"/>
                    <w:ind w:left="100" w:right="596"/>
                    <w:jc w:val="both"/>
                    <w:rPr>
                      <w:rFonts w:ascii="Arial Narrow" w:hAnsi="Arial Narrow"/>
                      <w:sz w:val="18"/>
                      <w:szCs w:val="16"/>
                    </w:rPr>
                  </w:pPr>
                  <w:r w:rsidRPr="00C53B46">
                    <w:rPr>
                      <w:rFonts w:ascii="Arial Narrow" w:hAnsi="Arial Narrow"/>
                      <w:sz w:val="18"/>
                      <w:szCs w:val="16"/>
                    </w:rPr>
                    <w:t>Postal Code: [Insert postal code, if any] Country: [Insert Country]</w:t>
                  </w:r>
                </w:p>
                <w:p w:rsidR="00E3283A" w:rsidRPr="00C53B46" w:rsidRDefault="00E3283A" w:rsidP="0052643C">
                  <w:pPr>
                    <w:pStyle w:val="TableParagraph"/>
                    <w:spacing w:line="244" w:lineRule="auto"/>
                    <w:ind w:left="100" w:right="888"/>
                    <w:jc w:val="both"/>
                    <w:rPr>
                      <w:rFonts w:ascii="Arial Narrow" w:hAnsi="Arial Narrow"/>
                      <w:sz w:val="18"/>
                      <w:szCs w:val="16"/>
                    </w:rPr>
                  </w:pPr>
                  <w:r w:rsidRPr="00C53B46">
                    <w:rPr>
                      <w:rFonts w:ascii="Arial Narrow" w:hAnsi="Arial Narrow"/>
                      <w:sz w:val="18"/>
                      <w:szCs w:val="16"/>
                    </w:rPr>
                    <w:t>Tel.: [Insert telephone number including Country and City codes] Fax: [Insert fax number including Country and City codes]   Email: [Insert</w:t>
                  </w:r>
                  <w:r w:rsidRPr="00C53B46">
                    <w:rPr>
                      <w:rFonts w:ascii="Arial Narrow" w:hAnsi="Arial Narrow"/>
                      <w:spacing w:val="28"/>
                      <w:sz w:val="18"/>
                      <w:szCs w:val="16"/>
                    </w:rPr>
                    <w:t xml:space="preserve"> </w:t>
                  </w:r>
                  <w:r w:rsidRPr="00C53B46">
                    <w:rPr>
                      <w:rFonts w:ascii="Arial Narrow" w:hAnsi="Arial Narrow"/>
                      <w:sz w:val="18"/>
                      <w:szCs w:val="16"/>
                    </w:rPr>
                    <w:t>email]</w:t>
                  </w:r>
                </w:p>
              </w:tc>
            </w:tr>
            <w:tr w:rsidR="00C53B46" w:rsidRPr="00C53B46" w:rsidTr="0000678E">
              <w:trPr>
                <w:trHeight w:hRule="exact" w:val="698"/>
              </w:trPr>
              <w:tc>
                <w:tcPr>
                  <w:tcW w:w="1488" w:type="dxa"/>
                  <w:tcBorders>
                    <w:top w:val="single" w:sz="4" w:space="0" w:color="000000"/>
                    <w:left w:val="single" w:sz="4" w:space="0" w:color="000000"/>
                    <w:bottom w:val="single" w:sz="4" w:space="0" w:color="000000"/>
                    <w:right w:val="single" w:sz="4" w:space="0" w:color="000000"/>
                  </w:tcBorders>
                </w:tcPr>
                <w:p w:rsidR="00E3283A" w:rsidRPr="00C53B46" w:rsidRDefault="00E3283A" w:rsidP="0052643C">
                  <w:pPr>
                    <w:pStyle w:val="TableParagraph"/>
                    <w:tabs>
                      <w:tab w:val="left" w:pos="1238"/>
                    </w:tabs>
                    <w:spacing w:line="244" w:lineRule="auto"/>
                    <w:ind w:left="100" w:right="99"/>
                    <w:jc w:val="both"/>
                    <w:rPr>
                      <w:rFonts w:ascii="Arial Narrow" w:hAnsi="Arial Narrow"/>
                      <w:sz w:val="20"/>
                      <w:szCs w:val="18"/>
                    </w:rPr>
                  </w:pPr>
                  <w:r w:rsidRPr="00C53B46">
                    <w:rPr>
                      <w:rFonts w:ascii="Arial Narrow" w:hAnsi="Arial Narrow"/>
                      <w:sz w:val="20"/>
                      <w:szCs w:val="18"/>
                    </w:rPr>
                    <w:t>General</w:t>
                  </w:r>
                  <w:r w:rsidRPr="00C53B46">
                    <w:rPr>
                      <w:rFonts w:ascii="Arial Narrow" w:hAnsi="Arial Narrow"/>
                      <w:spacing w:val="-1"/>
                      <w:sz w:val="20"/>
                      <w:szCs w:val="18"/>
                    </w:rPr>
                    <w:t xml:space="preserve"> Conditions </w:t>
                  </w:r>
                  <w:r w:rsidRPr="00C53B46">
                    <w:rPr>
                      <w:rFonts w:ascii="Arial Narrow" w:hAnsi="Arial Narrow"/>
                      <w:sz w:val="20"/>
                      <w:szCs w:val="18"/>
                    </w:rPr>
                    <w:t>of Contract</w:t>
                  </w:r>
                  <w:r w:rsidRPr="00C53B46">
                    <w:rPr>
                      <w:rFonts w:ascii="Arial Narrow" w:hAnsi="Arial Narrow"/>
                      <w:spacing w:val="16"/>
                      <w:sz w:val="20"/>
                      <w:szCs w:val="18"/>
                    </w:rPr>
                    <w:t xml:space="preserve"> </w:t>
                  </w:r>
                  <w:r w:rsidRPr="00C53B46">
                    <w:rPr>
                      <w:rFonts w:ascii="Arial Narrow" w:hAnsi="Arial Narrow"/>
                      <w:sz w:val="20"/>
                      <w:szCs w:val="18"/>
                    </w:rPr>
                    <w:t>9-1</w:t>
                  </w:r>
                </w:p>
              </w:tc>
              <w:tc>
                <w:tcPr>
                  <w:tcW w:w="3828" w:type="dxa"/>
                  <w:tcBorders>
                    <w:top w:val="single" w:sz="4" w:space="0" w:color="000000"/>
                    <w:left w:val="single" w:sz="4" w:space="0" w:color="000000"/>
                    <w:bottom w:val="single" w:sz="4" w:space="0" w:color="000000"/>
                    <w:right w:val="single" w:sz="4" w:space="0" w:color="000000"/>
                  </w:tcBorders>
                </w:tcPr>
                <w:p w:rsidR="00E3283A" w:rsidRPr="00C53B46" w:rsidRDefault="00E3283A" w:rsidP="0052643C">
                  <w:pPr>
                    <w:pStyle w:val="TableParagraph"/>
                    <w:ind w:left="100"/>
                    <w:jc w:val="both"/>
                    <w:rPr>
                      <w:rFonts w:ascii="Arial Narrow" w:hAnsi="Arial Narrow"/>
                      <w:sz w:val="20"/>
                      <w:szCs w:val="18"/>
                    </w:rPr>
                  </w:pPr>
                  <w:r w:rsidRPr="00C53B46">
                    <w:rPr>
                      <w:rFonts w:ascii="Arial Narrow" w:hAnsi="Arial Narrow"/>
                      <w:sz w:val="20"/>
                      <w:szCs w:val="18"/>
                    </w:rPr>
                    <w:t>Contracts are subject to the Iraqi law.</w:t>
                  </w:r>
                </w:p>
              </w:tc>
            </w:tr>
            <w:tr w:rsidR="00C53B46" w:rsidRPr="00C53B46" w:rsidTr="0000678E">
              <w:trPr>
                <w:trHeight w:hRule="exact" w:val="3277"/>
              </w:trPr>
              <w:tc>
                <w:tcPr>
                  <w:tcW w:w="1488" w:type="dxa"/>
                  <w:tcBorders>
                    <w:top w:val="single" w:sz="4" w:space="0" w:color="000000"/>
                    <w:left w:val="single" w:sz="4" w:space="0" w:color="000000"/>
                    <w:bottom w:val="single" w:sz="4" w:space="0" w:color="000000"/>
                    <w:right w:val="single" w:sz="4" w:space="0" w:color="000000"/>
                  </w:tcBorders>
                </w:tcPr>
                <w:p w:rsidR="00E3283A" w:rsidRPr="00C53B46" w:rsidRDefault="00E3283A" w:rsidP="0052643C">
                  <w:pPr>
                    <w:pStyle w:val="TableParagraph"/>
                    <w:tabs>
                      <w:tab w:val="left" w:pos="1238"/>
                    </w:tabs>
                    <w:spacing w:line="242" w:lineRule="auto"/>
                    <w:ind w:left="100" w:right="99"/>
                    <w:jc w:val="both"/>
                    <w:rPr>
                      <w:rFonts w:ascii="Arial Narrow" w:hAnsi="Arial Narrow"/>
                      <w:sz w:val="20"/>
                      <w:szCs w:val="18"/>
                    </w:rPr>
                  </w:pPr>
                  <w:r w:rsidRPr="00C53B46">
                    <w:rPr>
                      <w:rFonts w:ascii="Arial Narrow" w:hAnsi="Arial Narrow"/>
                      <w:sz w:val="20"/>
                      <w:szCs w:val="18"/>
                    </w:rPr>
                    <w:t>General</w:t>
                  </w:r>
                  <w:r w:rsidRPr="00C53B46">
                    <w:rPr>
                      <w:rFonts w:ascii="Arial Narrow" w:hAnsi="Arial Narrow"/>
                      <w:spacing w:val="-1"/>
                      <w:sz w:val="20"/>
                      <w:szCs w:val="18"/>
                    </w:rPr>
                    <w:t xml:space="preserve"> Conditions </w:t>
                  </w:r>
                  <w:r w:rsidRPr="00C53B46">
                    <w:rPr>
                      <w:rFonts w:ascii="Arial Narrow" w:hAnsi="Arial Narrow"/>
                      <w:sz w:val="20"/>
                      <w:szCs w:val="18"/>
                    </w:rPr>
                    <w:t>of Contract</w:t>
                  </w:r>
                  <w:r w:rsidRPr="00C53B46">
                    <w:rPr>
                      <w:rFonts w:ascii="Arial Narrow" w:hAnsi="Arial Narrow"/>
                      <w:spacing w:val="19"/>
                      <w:sz w:val="20"/>
                      <w:szCs w:val="18"/>
                    </w:rPr>
                    <w:t xml:space="preserve"> </w:t>
                  </w:r>
                  <w:r w:rsidRPr="00C53B46">
                    <w:rPr>
                      <w:rFonts w:ascii="Arial Narrow" w:hAnsi="Arial Narrow"/>
                      <w:sz w:val="20"/>
                      <w:szCs w:val="18"/>
                    </w:rPr>
                    <w:t>10-2</w:t>
                  </w:r>
                </w:p>
              </w:tc>
              <w:tc>
                <w:tcPr>
                  <w:tcW w:w="3828" w:type="dxa"/>
                  <w:tcBorders>
                    <w:top w:val="single" w:sz="4" w:space="0" w:color="000000"/>
                    <w:left w:val="single" w:sz="4" w:space="0" w:color="000000"/>
                    <w:bottom w:val="single" w:sz="4" w:space="0" w:color="000000"/>
                    <w:right w:val="single" w:sz="4" w:space="0" w:color="000000"/>
                  </w:tcBorders>
                </w:tcPr>
                <w:p w:rsidR="00E3283A" w:rsidRPr="00C53B46" w:rsidRDefault="00E3283A" w:rsidP="0052643C">
                  <w:pPr>
                    <w:pStyle w:val="TableParagraph"/>
                    <w:spacing w:line="242" w:lineRule="auto"/>
                    <w:ind w:left="100" w:right="100"/>
                    <w:jc w:val="both"/>
                    <w:rPr>
                      <w:rFonts w:ascii="Arial Narrow" w:hAnsi="Arial Narrow"/>
                      <w:sz w:val="20"/>
                      <w:szCs w:val="18"/>
                    </w:rPr>
                  </w:pPr>
                  <w:r w:rsidRPr="00C53B46">
                    <w:rPr>
                      <w:rFonts w:ascii="Arial Narrow" w:hAnsi="Arial Narrow"/>
                      <w:sz w:val="20"/>
                      <w:szCs w:val="18"/>
                    </w:rPr>
                    <w:t xml:space="preserve">The rules regulating the arbitration procedures as stated in 10- 2/General Conditions of the Contract are as </w:t>
                  </w:r>
                  <w:r w:rsidRPr="00C53B46">
                    <w:rPr>
                      <w:rFonts w:ascii="Arial Narrow" w:hAnsi="Arial Narrow"/>
                      <w:spacing w:val="3"/>
                      <w:sz w:val="20"/>
                      <w:szCs w:val="18"/>
                    </w:rPr>
                    <w:t xml:space="preserve"> </w:t>
                  </w:r>
                  <w:r w:rsidRPr="00C53B46">
                    <w:rPr>
                      <w:rFonts w:ascii="Arial Narrow" w:hAnsi="Arial Narrow"/>
                      <w:sz w:val="20"/>
                      <w:szCs w:val="18"/>
                    </w:rPr>
                    <w:t>follows:</w:t>
                  </w:r>
                </w:p>
                <w:p w:rsidR="00E3283A" w:rsidRPr="00C53B46" w:rsidRDefault="00E3283A" w:rsidP="0052643C">
                  <w:pPr>
                    <w:pStyle w:val="TableParagraph"/>
                    <w:spacing w:before="1" w:line="244" w:lineRule="auto"/>
                    <w:ind w:left="100" w:right="98"/>
                    <w:jc w:val="both"/>
                    <w:rPr>
                      <w:rFonts w:ascii="Arial Narrow" w:hAnsi="Arial Narrow"/>
                      <w:sz w:val="20"/>
                      <w:szCs w:val="18"/>
                    </w:rPr>
                  </w:pPr>
                  <w:r w:rsidRPr="00C53B46">
                    <w:rPr>
                      <w:rFonts w:ascii="Arial Narrow" w:hAnsi="Arial Narrow"/>
                      <w:sz w:val="20"/>
                      <w:szCs w:val="18"/>
                    </w:rPr>
                    <w:t xml:space="preserve">The Bid’s documents shall contain a paragraph on the contracts with foreign suppliers and a paragraph on the contracts with local suppliers. In light of the results of entering into the Contract, shall be determined which one to be introduced in the Contract. The following note shall be inserted as introduction to the paragraph 10-2/General </w:t>
                  </w:r>
                  <w:r w:rsidR="00CB1435" w:rsidRPr="00C53B46">
                    <w:rPr>
                      <w:rFonts w:ascii="Arial Narrow" w:hAnsi="Arial Narrow"/>
                      <w:sz w:val="20"/>
                      <w:szCs w:val="18"/>
                    </w:rPr>
                    <w:t>Conditions of the</w:t>
                  </w:r>
                  <w:r w:rsidRPr="00C53B46">
                    <w:rPr>
                      <w:rFonts w:ascii="Arial Narrow" w:hAnsi="Arial Narrow"/>
                      <w:spacing w:val="15"/>
                      <w:sz w:val="20"/>
                      <w:szCs w:val="18"/>
                    </w:rPr>
                    <w:t xml:space="preserve"> </w:t>
                  </w:r>
                  <w:r w:rsidRPr="00C53B46">
                    <w:rPr>
                      <w:rFonts w:ascii="Arial Narrow" w:hAnsi="Arial Narrow"/>
                      <w:sz w:val="20"/>
                      <w:szCs w:val="18"/>
                    </w:rPr>
                    <w:t>Contract.</w:t>
                  </w:r>
                </w:p>
                <w:p w:rsidR="00E3283A" w:rsidRPr="00C53B46" w:rsidRDefault="00E3283A" w:rsidP="0052643C">
                  <w:pPr>
                    <w:pStyle w:val="TableParagraph"/>
                    <w:spacing w:line="264" w:lineRule="exact"/>
                    <w:ind w:left="100"/>
                    <w:jc w:val="both"/>
                    <w:rPr>
                      <w:rFonts w:ascii="Arial Narrow" w:hAnsi="Arial Narrow"/>
                      <w:sz w:val="20"/>
                      <w:szCs w:val="18"/>
                    </w:rPr>
                  </w:pPr>
                  <w:r w:rsidRPr="00C53B46">
                    <w:rPr>
                      <w:rFonts w:ascii="Arial Narrow" w:hAnsi="Arial Narrow"/>
                      <w:sz w:val="20"/>
                      <w:szCs w:val="18"/>
                    </w:rPr>
                    <w:t>10-2-a shall be included in the supply Contracts with foreign  suppliers</w:t>
                  </w:r>
                </w:p>
              </w:tc>
            </w:tr>
          </w:tbl>
          <w:p w:rsidR="00E3283A" w:rsidRPr="00C53B46" w:rsidRDefault="00E3283A" w:rsidP="0052643C">
            <w:pPr>
              <w:tabs>
                <w:tab w:val="left" w:pos="2486"/>
              </w:tabs>
              <w:bidi w:val="0"/>
              <w:jc w:val="both"/>
              <w:rPr>
                <w:rFonts w:asciiTheme="minorBidi" w:hAnsiTheme="minorBidi"/>
                <w:sz w:val="24"/>
                <w:szCs w:val="24"/>
              </w:rPr>
            </w:pPr>
          </w:p>
        </w:tc>
        <w:tc>
          <w:tcPr>
            <w:tcW w:w="5210" w:type="dxa"/>
            <w:gridSpan w:val="2"/>
            <w:tcBorders>
              <w:top w:val="nil"/>
              <w:left w:val="nil"/>
              <w:bottom w:val="nil"/>
              <w:right w:val="nil"/>
            </w:tcBorders>
          </w:tcPr>
          <w:tbl>
            <w:tblPr>
              <w:tblStyle w:val="a4"/>
              <w:bidiVisual/>
              <w:tblW w:w="0" w:type="auto"/>
              <w:tblLook w:val="04A0"/>
            </w:tblPr>
            <w:tblGrid>
              <w:gridCol w:w="2489"/>
              <w:gridCol w:w="2490"/>
            </w:tblGrid>
            <w:tr w:rsidR="00C53B46" w:rsidRPr="00C53B46" w:rsidTr="0000678E">
              <w:tc>
                <w:tcPr>
                  <w:tcW w:w="2489" w:type="dxa"/>
                </w:tcPr>
                <w:p w:rsidR="00E3283A" w:rsidRPr="00C53B46" w:rsidRDefault="00E3283A" w:rsidP="00051890">
                  <w:pPr>
                    <w:jc w:val="both"/>
                    <w:rPr>
                      <w:rFonts w:ascii="Arial Narrow" w:hAnsi="Arial Narrow" w:cs="Arabic Transparent"/>
                      <w:sz w:val="20"/>
                      <w:szCs w:val="20"/>
                      <w:rtl/>
                    </w:rPr>
                  </w:pPr>
                  <w:r w:rsidRPr="00C53B46">
                    <w:rPr>
                      <w:rFonts w:ascii="Arial Narrow" w:hAnsi="Arial Narrow" w:cs="Arabic Transparent"/>
                      <w:sz w:val="20"/>
                      <w:szCs w:val="20"/>
                      <w:rtl/>
                    </w:rPr>
                    <w:t>الشروط العامة للعقد  1-1 (</w:t>
                  </w:r>
                  <w:r w:rsidR="00051890">
                    <w:rPr>
                      <w:rFonts w:ascii="Arial Narrow" w:hAnsi="Arial Narrow" w:cs="Arabic Transparent" w:hint="cs"/>
                      <w:sz w:val="20"/>
                      <w:szCs w:val="20"/>
                      <w:rtl/>
                    </w:rPr>
                    <w:t>ح</w:t>
                  </w:r>
                  <w:r w:rsidRPr="00C53B46">
                    <w:rPr>
                      <w:rFonts w:ascii="Arial Narrow" w:hAnsi="Arial Narrow" w:cs="Arabic Transparent"/>
                      <w:sz w:val="20"/>
                      <w:szCs w:val="20"/>
                      <w:rtl/>
                    </w:rPr>
                    <w:t>)</w:t>
                  </w:r>
                </w:p>
              </w:tc>
              <w:tc>
                <w:tcPr>
                  <w:tcW w:w="2490" w:type="dxa"/>
                </w:tcPr>
                <w:p w:rsidR="00E3283A" w:rsidRPr="00C53B46" w:rsidRDefault="00E3283A" w:rsidP="0052643C">
                  <w:pPr>
                    <w:jc w:val="both"/>
                    <w:rPr>
                      <w:rFonts w:ascii="Arial Narrow" w:hAnsi="Arial Narrow" w:cs="Arabic Transparent"/>
                      <w:sz w:val="20"/>
                      <w:szCs w:val="20"/>
                      <w:rtl/>
                    </w:rPr>
                  </w:pPr>
                  <w:r w:rsidRPr="00C53B46">
                    <w:rPr>
                      <w:rFonts w:ascii="Arial Narrow" w:hAnsi="Arial Narrow" w:cs="Arabic Transparent"/>
                      <w:sz w:val="20"/>
                      <w:szCs w:val="20"/>
                      <w:rtl/>
                    </w:rPr>
                    <w:t>المشتري: [أدخل الاسم الرسمي الكامل للمشتري ](الوزارة/الدائرة).</w:t>
                  </w:r>
                </w:p>
              </w:tc>
            </w:tr>
            <w:tr w:rsidR="00C53B46" w:rsidRPr="00C53B46" w:rsidTr="0000678E">
              <w:tc>
                <w:tcPr>
                  <w:tcW w:w="2489" w:type="dxa"/>
                </w:tcPr>
                <w:p w:rsidR="00E3283A" w:rsidRPr="00C53B46" w:rsidRDefault="00E3283A" w:rsidP="00051890">
                  <w:pPr>
                    <w:jc w:val="both"/>
                    <w:rPr>
                      <w:rFonts w:ascii="Arial Narrow" w:hAnsi="Arial Narrow" w:cs="Arabic Transparent"/>
                      <w:sz w:val="20"/>
                      <w:szCs w:val="20"/>
                      <w:rtl/>
                    </w:rPr>
                  </w:pPr>
                  <w:r w:rsidRPr="00C53B46">
                    <w:rPr>
                      <w:rFonts w:ascii="Arial Narrow" w:hAnsi="Arial Narrow" w:cs="Arabic Transparent"/>
                      <w:sz w:val="20"/>
                      <w:szCs w:val="20"/>
                      <w:rtl/>
                    </w:rPr>
                    <w:t>الشروط العامة للعقد  1-1 (</w:t>
                  </w:r>
                  <w:r w:rsidR="00051890">
                    <w:rPr>
                      <w:rFonts w:ascii="Arial Narrow" w:hAnsi="Arial Narrow" w:cs="Arabic Transparent" w:hint="cs"/>
                      <w:sz w:val="20"/>
                      <w:szCs w:val="20"/>
                      <w:rtl/>
                    </w:rPr>
                    <w:t>ل</w:t>
                  </w:r>
                  <w:r w:rsidRPr="00C53B46">
                    <w:rPr>
                      <w:rFonts w:ascii="Arial Narrow" w:hAnsi="Arial Narrow" w:cs="Arabic Transparent"/>
                      <w:sz w:val="20"/>
                      <w:szCs w:val="20"/>
                      <w:rtl/>
                    </w:rPr>
                    <w:t>)</w:t>
                  </w:r>
                </w:p>
              </w:tc>
              <w:tc>
                <w:tcPr>
                  <w:tcW w:w="2490" w:type="dxa"/>
                </w:tcPr>
                <w:p w:rsidR="00E3283A" w:rsidRPr="00C53B46" w:rsidRDefault="00E3283A" w:rsidP="0052643C">
                  <w:pPr>
                    <w:jc w:val="both"/>
                    <w:rPr>
                      <w:rFonts w:ascii="Arial Narrow" w:hAnsi="Arial Narrow" w:cs="Arabic Transparent"/>
                      <w:sz w:val="20"/>
                      <w:szCs w:val="20"/>
                      <w:rtl/>
                    </w:rPr>
                  </w:pPr>
                  <w:r w:rsidRPr="00C53B46">
                    <w:rPr>
                      <w:rFonts w:ascii="Arial Narrow" w:hAnsi="Arial Narrow" w:cs="Arabic Transparent"/>
                      <w:sz w:val="20"/>
                      <w:szCs w:val="20"/>
                      <w:rtl/>
                    </w:rPr>
                    <w:t>موقع (مواقع) المشروع/الوجهة النهائية: [أدخل اسم الموقع ومعلومات تفصيلية عنه].</w:t>
                  </w:r>
                </w:p>
              </w:tc>
            </w:tr>
            <w:tr w:rsidR="00C53B46" w:rsidRPr="00C53B46" w:rsidTr="0000678E">
              <w:tc>
                <w:tcPr>
                  <w:tcW w:w="2489" w:type="dxa"/>
                </w:tcPr>
                <w:p w:rsidR="00E3283A" w:rsidRPr="00C53B46" w:rsidRDefault="00E3283A" w:rsidP="0052643C">
                  <w:pPr>
                    <w:jc w:val="both"/>
                    <w:rPr>
                      <w:rFonts w:ascii="Arial Narrow" w:hAnsi="Arial Narrow" w:cs="Arabic Transparent"/>
                      <w:sz w:val="20"/>
                      <w:szCs w:val="20"/>
                      <w:rtl/>
                    </w:rPr>
                  </w:pPr>
                  <w:r w:rsidRPr="00C53B46">
                    <w:rPr>
                      <w:rFonts w:ascii="Arial Narrow" w:hAnsi="Arial Narrow" w:cs="Arabic Transparent"/>
                      <w:sz w:val="20"/>
                      <w:szCs w:val="20"/>
                      <w:rtl/>
                    </w:rPr>
                    <w:t>الشروط العامة للعقد  4-2 (ا)</w:t>
                  </w:r>
                </w:p>
              </w:tc>
              <w:tc>
                <w:tcPr>
                  <w:tcW w:w="2490" w:type="dxa"/>
                </w:tcPr>
                <w:p w:rsidR="00E3283A" w:rsidRPr="00C53B46" w:rsidRDefault="00E3283A" w:rsidP="0052643C">
                  <w:pPr>
                    <w:jc w:val="both"/>
                    <w:rPr>
                      <w:rFonts w:ascii="Arial Narrow" w:hAnsi="Arial Narrow" w:cs="Arabic Transparent"/>
                      <w:sz w:val="20"/>
                      <w:szCs w:val="20"/>
                      <w:rtl/>
                    </w:rPr>
                  </w:pPr>
                  <w:r w:rsidRPr="00C53B46">
                    <w:rPr>
                      <w:rFonts w:ascii="Arial Narrow" w:hAnsi="Arial Narrow" w:cs="Arabic Transparent"/>
                      <w:sz w:val="20"/>
                      <w:szCs w:val="20"/>
                      <w:rtl/>
                    </w:rPr>
                    <w:t xml:space="preserve">معاني المصطلحات التجارية هي كما موصوفة في الانكوترم, اذا كان المعنى لاي مصطلح تجاري والحقوق والالتزامات لاطراف العقد لاتنطبق مع الانكوترم, تعتمد المعاني الموضوعة من قبل ( استثناء: اشر الى احد المصطلحات التجارية العالمية المقبولة الاخرى) </w:t>
                  </w:r>
                </w:p>
              </w:tc>
            </w:tr>
            <w:tr w:rsidR="00C53B46" w:rsidRPr="00C53B46" w:rsidTr="0000678E">
              <w:tc>
                <w:tcPr>
                  <w:tcW w:w="2489" w:type="dxa"/>
                </w:tcPr>
                <w:p w:rsidR="00E3283A" w:rsidRPr="00C53B46" w:rsidRDefault="00E3283A" w:rsidP="0052643C">
                  <w:pPr>
                    <w:jc w:val="both"/>
                    <w:rPr>
                      <w:rFonts w:ascii="Arial Narrow" w:hAnsi="Arial Narrow" w:cs="Arabic Transparent"/>
                      <w:sz w:val="20"/>
                      <w:szCs w:val="20"/>
                      <w:rtl/>
                    </w:rPr>
                  </w:pPr>
                  <w:r w:rsidRPr="00C53B46">
                    <w:rPr>
                      <w:rFonts w:ascii="Arial Narrow" w:hAnsi="Arial Narrow" w:cs="Arabic Transparent"/>
                      <w:sz w:val="20"/>
                      <w:szCs w:val="20"/>
                      <w:rtl/>
                    </w:rPr>
                    <w:t>الشروط العامة للعقد 4-2(ب)</w:t>
                  </w:r>
                </w:p>
              </w:tc>
              <w:tc>
                <w:tcPr>
                  <w:tcW w:w="2490" w:type="dxa"/>
                </w:tcPr>
                <w:p w:rsidR="00E3283A" w:rsidRPr="00C53B46" w:rsidRDefault="00E3283A" w:rsidP="0052643C">
                  <w:pPr>
                    <w:jc w:val="both"/>
                    <w:rPr>
                      <w:rFonts w:ascii="Arial Narrow" w:hAnsi="Arial Narrow" w:cs="Arabic Transparent"/>
                      <w:sz w:val="20"/>
                      <w:szCs w:val="20"/>
                      <w:rtl/>
                    </w:rPr>
                  </w:pPr>
                  <w:r w:rsidRPr="00C53B46">
                    <w:rPr>
                      <w:rFonts w:ascii="Arial Narrow" w:hAnsi="Arial Narrow" w:cs="Arabic Transparent"/>
                      <w:sz w:val="20"/>
                      <w:szCs w:val="20"/>
                      <w:rtl/>
                    </w:rPr>
                    <w:t>ان الاصدار المحدث المستخدم للانكوترم ( ادخل تاريخ الاصدار المعمول به).</w:t>
                  </w:r>
                </w:p>
              </w:tc>
            </w:tr>
            <w:tr w:rsidR="00C53B46" w:rsidRPr="00C53B46" w:rsidTr="0000678E">
              <w:tc>
                <w:tcPr>
                  <w:tcW w:w="2489" w:type="dxa"/>
                </w:tcPr>
                <w:p w:rsidR="00E3283A" w:rsidRPr="00C53B46" w:rsidRDefault="00E3283A" w:rsidP="0052643C">
                  <w:pPr>
                    <w:jc w:val="both"/>
                    <w:rPr>
                      <w:rFonts w:ascii="Arial Narrow" w:hAnsi="Arial Narrow" w:cs="Arabic Transparent"/>
                      <w:sz w:val="20"/>
                      <w:szCs w:val="20"/>
                      <w:rtl/>
                    </w:rPr>
                  </w:pPr>
                  <w:r w:rsidRPr="00C53B46">
                    <w:rPr>
                      <w:rFonts w:ascii="Arial Narrow" w:hAnsi="Arial Narrow" w:cs="Arabic Transparent"/>
                      <w:sz w:val="20"/>
                      <w:szCs w:val="20"/>
                      <w:rtl/>
                    </w:rPr>
                    <w:t>الشروط العامة للعقد  5-1</w:t>
                  </w:r>
                </w:p>
              </w:tc>
              <w:tc>
                <w:tcPr>
                  <w:tcW w:w="2490" w:type="dxa"/>
                </w:tcPr>
                <w:p w:rsidR="00E3283A" w:rsidRPr="00C53B46" w:rsidRDefault="00E3283A" w:rsidP="0052643C">
                  <w:pPr>
                    <w:jc w:val="both"/>
                    <w:rPr>
                      <w:rFonts w:ascii="Arial Narrow" w:hAnsi="Arial Narrow" w:cs="Arabic Transparent"/>
                      <w:sz w:val="20"/>
                      <w:szCs w:val="20"/>
                      <w:rtl/>
                    </w:rPr>
                  </w:pPr>
                  <w:r w:rsidRPr="00C53B46">
                    <w:rPr>
                      <w:rFonts w:ascii="Arial Narrow" w:hAnsi="Arial Narrow" w:cs="Arabic Transparent"/>
                      <w:sz w:val="20"/>
                      <w:szCs w:val="20"/>
                      <w:rtl/>
                    </w:rPr>
                    <w:t>اللغة المعتمدة: [أدخل اسم اللغة مثلا: العربية/الكردية ]</w:t>
                  </w:r>
                </w:p>
              </w:tc>
            </w:tr>
            <w:tr w:rsidR="00C53B46" w:rsidRPr="00C53B46" w:rsidTr="0000678E">
              <w:tc>
                <w:tcPr>
                  <w:tcW w:w="2489" w:type="dxa"/>
                </w:tcPr>
                <w:p w:rsidR="00E3283A" w:rsidRPr="00C53B46" w:rsidRDefault="00E3283A" w:rsidP="0052643C">
                  <w:pPr>
                    <w:jc w:val="both"/>
                    <w:rPr>
                      <w:rFonts w:ascii="Arial Narrow" w:hAnsi="Arial Narrow" w:cs="Arabic Transparent"/>
                      <w:sz w:val="20"/>
                      <w:szCs w:val="20"/>
                      <w:rtl/>
                    </w:rPr>
                  </w:pPr>
                  <w:r w:rsidRPr="00C53B46">
                    <w:rPr>
                      <w:rFonts w:ascii="Arial Narrow" w:hAnsi="Arial Narrow" w:cs="Arabic Transparent"/>
                      <w:sz w:val="20"/>
                      <w:szCs w:val="20"/>
                      <w:rtl/>
                    </w:rPr>
                    <w:t>الشروط العامة للعقد  8-1</w:t>
                  </w:r>
                </w:p>
              </w:tc>
              <w:tc>
                <w:tcPr>
                  <w:tcW w:w="2490" w:type="dxa"/>
                </w:tcPr>
                <w:p w:rsidR="00E3283A" w:rsidRPr="00C53B46" w:rsidRDefault="00E3283A" w:rsidP="0052643C">
                  <w:pPr>
                    <w:jc w:val="both"/>
                    <w:rPr>
                      <w:rFonts w:ascii="Arial Narrow" w:hAnsi="Arial Narrow" w:cs="Arabic Transparent"/>
                      <w:sz w:val="20"/>
                      <w:szCs w:val="20"/>
                      <w:rtl/>
                    </w:rPr>
                  </w:pPr>
                  <w:r w:rsidRPr="00C53B46">
                    <w:rPr>
                      <w:rFonts w:ascii="Arial Narrow" w:hAnsi="Arial Narrow" w:cs="Arabic Transparent"/>
                      <w:sz w:val="20"/>
                      <w:szCs w:val="20"/>
                      <w:rtl/>
                    </w:rPr>
                    <w:t>لإرسال البلاغات، عنوان المشتري هو:</w:t>
                  </w:r>
                </w:p>
                <w:p w:rsidR="00E3283A" w:rsidRPr="00C53B46" w:rsidRDefault="00E3283A" w:rsidP="0052643C">
                  <w:pPr>
                    <w:jc w:val="both"/>
                    <w:rPr>
                      <w:rFonts w:ascii="Arial Narrow" w:hAnsi="Arial Narrow" w:cs="Arabic Transparent"/>
                      <w:i/>
                      <w:iCs/>
                      <w:sz w:val="20"/>
                      <w:szCs w:val="20"/>
                      <w:rtl/>
                    </w:rPr>
                  </w:pPr>
                  <w:r w:rsidRPr="00C53B46">
                    <w:rPr>
                      <w:rFonts w:ascii="Arial Narrow" w:hAnsi="Arial Narrow" w:cs="Arabic Transparent"/>
                      <w:sz w:val="20"/>
                      <w:szCs w:val="20"/>
                      <w:rtl/>
                    </w:rPr>
                    <w:t>إلى: [أدخل اسم الشخص الكامل، إن كان ينطبق]</w:t>
                  </w:r>
                </w:p>
                <w:p w:rsidR="00E3283A" w:rsidRPr="00C53B46" w:rsidRDefault="00E3283A" w:rsidP="0052643C">
                  <w:pPr>
                    <w:jc w:val="both"/>
                    <w:rPr>
                      <w:rFonts w:ascii="Arial Narrow" w:hAnsi="Arial Narrow" w:cs="Arabic Transparent"/>
                      <w:sz w:val="20"/>
                      <w:szCs w:val="20"/>
                      <w:rtl/>
                    </w:rPr>
                  </w:pPr>
                  <w:r w:rsidRPr="00C53B46">
                    <w:rPr>
                      <w:rFonts w:ascii="Arial Narrow" w:hAnsi="Arial Narrow" w:cs="Arabic Transparent"/>
                      <w:sz w:val="20"/>
                      <w:szCs w:val="20"/>
                      <w:rtl/>
                    </w:rPr>
                    <w:t>عنوان الشارع: [أدخل اسم ورقم الشارع]</w:t>
                  </w:r>
                </w:p>
                <w:p w:rsidR="00E3283A" w:rsidRPr="00C53B46" w:rsidRDefault="00E3283A" w:rsidP="0052643C">
                  <w:pPr>
                    <w:jc w:val="both"/>
                    <w:rPr>
                      <w:rFonts w:ascii="Arial Narrow" w:hAnsi="Arial Narrow" w:cs="Arabic Transparent"/>
                      <w:sz w:val="20"/>
                      <w:szCs w:val="20"/>
                      <w:rtl/>
                      <w:lang w:bidi="ar-IQ"/>
                    </w:rPr>
                  </w:pPr>
                  <w:r w:rsidRPr="00C53B46">
                    <w:rPr>
                      <w:rFonts w:ascii="Arial Narrow" w:hAnsi="Arial Narrow" w:cs="Arabic Transparent"/>
                      <w:sz w:val="20"/>
                      <w:szCs w:val="20"/>
                      <w:rtl/>
                    </w:rPr>
                    <w:t>رقم الطابق والغرفة: [أدخل اسم ورقم الغرفة، إن وجد]</w:t>
                  </w:r>
                </w:p>
                <w:p w:rsidR="00E3283A" w:rsidRPr="00C53B46" w:rsidRDefault="00E3283A" w:rsidP="0052643C">
                  <w:pPr>
                    <w:jc w:val="both"/>
                    <w:rPr>
                      <w:rFonts w:ascii="Arial Narrow" w:hAnsi="Arial Narrow" w:cs="Arabic Transparent"/>
                      <w:sz w:val="20"/>
                      <w:szCs w:val="20"/>
                      <w:rtl/>
                    </w:rPr>
                  </w:pPr>
                  <w:r w:rsidRPr="00C53B46">
                    <w:rPr>
                      <w:rFonts w:ascii="Arial Narrow" w:hAnsi="Arial Narrow" w:cs="Arabic Transparent"/>
                      <w:sz w:val="20"/>
                      <w:szCs w:val="20"/>
                      <w:rtl/>
                    </w:rPr>
                    <w:t>المدينة: [أدخل اسم المدينة أو البلدة]</w:t>
                  </w:r>
                </w:p>
                <w:p w:rsidR="00E3283A" w:rsidRPr="00C53B46" w:rsidRDefault="00E3283A" w:rsidP="0052643C">
                  <w:pPr>
                    <w:jc w:val="both"/>
                    <w:rPr>
                      <w:rFonts w:ascii="Arial Narrow" w:hAnsi="Arial Narrow" w:cs="Arabic Transparent"/>
                      <w:sz w:val="20"/>
                      <w:szCs w:val="20"/>
                      <w:rtl/>
                    </w:rPr>
                  </w:pPr>
                  <w:r w:rsidRPr="00C53B46">
                    <w:rPr>
                      <w:rFonts w:ascii="Arial Narrow" w:hAnsi="Arial Narrow" w:cs="Arabic Transparent"/>
                      <w:sz w:val="20"/>
                      <w:szCs w:val="20"/>
                      <w:rtl/>
                    </w:rPr>
                    <w:t>الرمز البريدي: [أدخل الرمز البريدي، إن وجد]</w:t>
                  </w:r>
                </w:p>
                <w:p w:rsidR="00E3283A" w:rsidRPr="00C53B46" w:rsidRDefault="00E3283A" w:rsidP="0052643C">
                  <w:pPr>
                    <w:jc w:val="both"/>
                    <w:rPr>
                      <w:rFonts w:ascii="Arial Narrow" w:hAnsi="Arial Narrow" w:cs="Arabic Transparent"/>
                      <w:sz w:val="20"/>
                      <w:szCs w:val="20"/>
                      <w:rtl/>
                    </w:rPr>
                  </w:pPr>
                  <w:r w:rsidRPr="00C53B46">
                    <w:rPr>
                      <w:rFonts w:ascii="Arial Narrow" w:hAnsi="Arial Narrow" w:cs="Arabic Transparent"/>
                      <w:sz w:val="20"/>
                      <w:szCs w:val="20"/>
                      <w:rtl/>
                    </w:rPr>
                    <w:t>الدولة: [أدخل اسم الدولة]</w:t>
                  </w:r>
                </w:p>
                <w:p w:rsidR="00E3283A" w:rsidRPr="00C53B46" w:rsidRDefault="00E3283A" w:rsidP="0052643C">
                  <w:pPr>
                    <w:jc w:val="both"/>
                    <w:rPr>
                      <w:rFonts w:ascii="Arial Narrow" w:hAnsi="Arial Narrow" w:cs="Arabic Transparent"/>
                      <w:sz w:val="20"/>
                      <w:szCs w:val="20"/>
                      <w:rtl/>
                    </w:rPr>
                  </w:pPr>
                  <w:r w:rsidRPr="00C53B46">
                    <w:rPr>
                      <w:rFonts w:ascii="Arial Narrow" w:hAnsi="Arial Narrow" w:cs="Arabic Transparent"/>
                      <w:sz w:val="20"/>
                      <w:szCs w:val="20"/>
                      <w:rtl/>
                    </w:rPr>
                    <w:t>الهاتف: [أدخل رقم الهاتف شاملاً رمز المدينة والدولة]</w:t>
                  </w:r>
                </w:p>
                <w:p w:rsidR="00E3283A" w:rsidRPr="00C53B46" w:rsidRDefault="00E3283A" w:rsidP="0052643C">
                  <w:pPr>
                    <w:jc w:val="both"/>
                    <w:rPr>
                      <w:rFonts w:ascii="Arial Narrow" w:hAnsi="Arial Narrow" w:cs="Arabic Transparent"/>
                      <w:sz w:val="20"/>
                      <w:szCs w:val="20"/>
                      <w:rtl/>
                    </w:rPr>
                  </w:pPr>
                  <w:r w:rsidRPr="00C53B46">
                    <w:rPr>
                      <w:rFonts w:ascii="Arial Narrow" w:hAnsi="Arial Narrow" w:cs="Arabic Transparent"/>
                      <w:sz w:val="20"/>
                      <w:szCs w:val="20"/>
                      <w:rtl/>
                    </w:rPr>
                    <w:t>الفاكس: [أدخل رقم الفاكس شاملاً رمز المدينة والدولة]</w:t>
                  </w:r>
                </w:p>
                <w:p w:rsidR="00E3283A" w:rsidRPr="00C53B46" w:rsidRDefault="00E3283A" w:rsidP="0052643C">
                  <w:pPr>
                    <w:jc w:val="both"/>
                    <w:rPr>
                      <w:rFonts w:ascii="Arial Narrow" w:hAnsi="Arial Narrow" w:cs="Arabic Transparent"/>
                      <w:sz w:val="20"/>
                      <w:szCs w:val="20"/>
                      <w:rtl/>
                    </w:rPr>
                  </w:pPr>
                  <w:r w:rsidRPr="00C53B46">
                    <w:rPr>
                      <w:rFonts w:ascii="Arial Narrow" w:hAnsi="Arial Narrow" w:cs="Arabic Transparent"/>
                      <w:sz w:val="20"/>
                      <w:szCs w:val="20"/>
                      <w:rtl/>
                    </w:rPr>
                    <w:t xml:space="preserve">البريد الإلكتروني: [أدخل البريد الإلكتروني]  </w:t>
                  </w:r>
                </w:p>
              </w:tc>
            </w:tr>
            <w:tr w:rsidR="00C53B46" w:rsidRPr="00C53B46" w:rsidTr="0000678E">
              <w:tc>
                <w:tcPr>
                  <w:tcW w:w="2489" w:type="dxa"/>
                </w:tcPr>
                <w:p w:rsidR="00E3283A" w:rsidRPr="00C53B46" w:rsidRDefault="00E3283A" w:rsidP="0052643C">
                  <w:pPr>
                    <w:jc w:val="both"/>
                    <w:rPr>
                      <w:rFonts w:cs="Arabic Transparent"/>
                      <w:rtl/>
                    </w:rPr>
                  </w:pPr>
                  <w:r w:rsidRPr="00C53B46">
                    <w:rPr>
                      <w:rFonts w:cs="Arabic Transparent" w:hint="cs"/>
                      <w:rtl/>
                    </w:rPr>
                    <w:t>شروط العقد العامة  9-1</w:t>
                  </w:r>
                </w:p>
              </w:tc>
              <w:tc>
                <w:tcPr>
                  <w:tcW w:w="2490" w:type="dxa"/>
                </w:tcPr>
                <w:p w:rsidR="00E3283A" w:rsidRPr="00C53B46" w:rsidRDefault="00E3283A" w:rsidP="0052643C">
                  <w:pPr>
                    <w:jc w:val="both"/>
                    <w:rPr>
                      <w:rFonts w:cs="Arabic Transparent"/>
                      <w:rtl/>
                    </w:rPr>
                  </w:pPr>
                  <w:r w:rsidRPr="00C53B46">
                    <w:rPr>
                      <w:rFonts w:cs="Arabic Transparent" w:hint="cs"/>
                      <w:rtl/>
                    </w:rPr>
                    <w:t>تخضع العقود للقانون العراقي.</w:t>
                  </w:r>
                </w:p>
              </w:tc>
            </w:tr>
            <w:tr w:rsidR="00C53B46" w:rsidRPr="00C53B46" w:rsidTr="0000678E">
              <w:tc>
                <w:tcPr>
                  <w:tcW w:w="2489" w:type="dxa"/>
                </w:tcPr>
                <w:p w:rsidR="00E3283A" w:rsidRPr="00C53B46" w:rsidRDefault="00E3283A" w:rsidP="0052643C">
                  <w:pPr>
                    <w:jc w:val="both"/>
                    <w:rPr>
                      <w:rFonts w:ascii="Arial Narrow" w:hAnsi="Arial Narrow" w:cs="Arabic Transparent"/>
                      <w:sz w:val="20"/>
                      <w:szCs w:val="20"/>
                      <w:rtl/>
                    </w:rPr>
                  </w:pPr>
                  <w:r w:rsidRPr="00C53B46">
                    <w:rPr>
                      <w:rFonts w:ascii="Arial Narrow" w:hAnsi="Arial Narrow" w:cs="Arabic Transparent"/>
                      <w:sz w:val="20"/>
                      <w:szCs w:val="20"/>
                      <w:rtl/>
                    </w:rPr>
                    <w:t>الشروط العامة للعقد  10-2</w:t>
                  </w:r>
                </w:p>
              </w:tc>
              <w:tc>
                <w:tcPr>
                  <w:tcW w:w="2490" w:type="dxa"/>
                </w:tcPr>
                <w:p w:rsidR="00E3283A" w:rsidRPr="00C53B46" w:rsidRDefault="00E3283A" w:rsidP="0052643C">
                  <w:pPr>
                    <w:jc w:val="both"/>
                    <w:rPr>
                      <w:rFonts w:ascii="Arial Narrow" w:hAnsi="Arial Narrow" w:cs="Arabic Transparent"/>
                      <w:sz w:val="20"/>
                      <w:szCs w:val="20"/>
                      <w:rtl/>
                    </w:rPr>
                  </w:pPr>
                  <w:r w:rsidRPr="00C53B46">
                    <w:rPr>
                      <w:rFonts w:ascii="Arial Narrow" w:hAnsi="Arial Narrow" w:cs="Arabic Transparent"/>
                      <w:sz w:val="20"/>
                      <w:szCs w:val="20"/>
                      <w:rtl/>
                    </w:rPr>
                    <w:t>ان القواعد التي تنظم اجراءات التحكيم والمشار اليها في الفقرة 10-2 من  الشروط العامة للعقد  سيكون كما يأتي:</w:t>
                  </w:r>
                </w:p>
                <w:p w:rsidR="00E3283A" w:rsidRPr="00C53B46" w:rsidRDefault="00E3283A" w:rsidP="0052643C">
                  <w:pPr>
                    <w:jc w:val="both"/>
                    <w:rPr>
                      <w:rFonts w:ascii="Arial Narrow" w:hAnsi="Arial Narrow" w:cs="Arabic Transparent"/>
                      <w:sz w:val="20"/>
                      <w:szCs w:val="20"/>
                      <w:rtl/>
                    </w:rPr>
                  </w:pPr>
                  <w:r w:rsidRPr="00C53B46">
                    <w:rPr>
                      <w:rFonts w:ascii="Arial Narrow" w:hAnsi="Arial Narrow" w:cs="Arabic Transparent"/>
                      <w:sz w:val="20"/>
                      <w:szCs w:val="20"/>
                      <w:rtl/>
                    </w:rPr>
                    <w:t>يجب ان تتضمن وثائق العطاء فقرة واحدة مخصصة للعقود مع مجهزين اجانب وفقرة واحدة مخصصة للعقود مع مجهزين محليين ويتم تحديد ايهما توضع في العقد في ضوء نتائج ابرام العقد. ان الملاحظة الأتية يجب ان توضع للفقرة كمقدمة 10-2 من الشروط العامة للعقد.</w:t>
                  </w:r>
                </w:p>
                <w:p w:rsidR="00E3283A" w:rsidRPr="00C53B46" w:rsidRDefault="00E3283A" w:rsidP="0052643C">
                  <w:pPr>
                    <w:jc w:val="both"/>
                    <w:rPr>
                      <w:rFonts w:ascii="Arial Narrow" w:hAnsi="Arial Narrow" w:cs="Arabic Transparent"/>
                      <w:sz w:val="20"/>
                      <w:szCs w:val="20"/>
                      <w:rtl/>
                      <w:lang w:bidi="ar-IQ"/>
                    </w:rPr>
                  </w:pPr>
                  <w:r w:rsidRPr="00C53B46">
                    <w:rPr>
                      <w:rFonts w:ascii="Arial Narrow" w:hAnsi="Arial Narrow" w:cs="Arabic Transparent"/>
                      <w:sz w:val="20"/>
                      <w:szCs w:val="20"/>
                      <w:rtl/>
                    </w:rPr>
                    <w:t>الفقرة 10-2 (ا ) ستتضمن في عقود التجهيز مع مجهز اجنبي</w:t>
                  </w:r>
                </w:p>
              </w:tc>
            </w:tr>
          </w:tbl>
          <w:p w:rsidR="00E3283A" w:rsidRPr="00C53B46" w:rsidRDefault="00E3283A" w:rsidP="0052643C">
            <w:pPr>
              <w:tabs>
                <w:tab w:val="left" w:pos="2486"/>
              </w:tabs>
              <w:jc w:val="both"/>
              <w:rPr>
                <w:rFonts w:ascii="Arial Narrow" w:hAnsi="Arial Narrow"/>
                <w:sz w:val="20"/>
                <w:szCs w:val="20"/>
                <w:rtl/>
                <w:lang w:bidi="ar-IQ"/>
              </w:rPr>
            </w:pPr>
          </w:p>
          <w:p w:rsidR="00E3283A" w:rsidRPr="00C53B46" w:rsidRDefault="00E3283A" w:rsidP="0052643C">
            <w:pPr>
              <w:tabs>
                <w:tab w:val="left" w:pos="2486"/>
              </w:tabs>
              <w:jc w:val="both"/>
              <w:rPr>
                <w:rFonts w:ascii="Arial Narrow" w:hAnsi="Arial Narrow"/>
                <w:sz w:val="20"/>
                <w:szCs w:val="20"/>
                <w:rtl/>
                <w:lang w:bidi="ar-IQ"/>
              </w:rPr>
            </w:pPr>
          </w:p>
        </w:tc>
      </w:tr>
      <w:tr w:rsidR="00C53B46" w:rsidRPr="00C53B46" w:rsidTr="00A90303">
        <w:tc>
          <w:tcPr>
            <w:tcW w:w="5669" w:type="dxa"/>
            <w:gridSpan w:val="2"/>
            <w:tcBorders>
              <w:top w:val="nil"/>
            </w:tcBorders>
          </w:tcPr>
          <w:tbl>
            <w:tblPr>
              <w:tblStyle w:val="a4"/>
              <w:tblW w:w="0" w:type="auto"/>
              <w:tblLook w:val="04A0"/>
            </w:tblPr>
            <w:tblGrid>
              <w:gridCol w:w="1305"/>
              <w:gridCol w:w="4133"/>
            </w:tblGrid>
            <w:tr w:rsidR="00C53B46" w:rsidRPr="00C53B46" w:rsidTr="0000678E">
              <w:tc>
                <w:tcPr>
                  <w:tcW w:w="1305" w:type="dxa"/>
                </w:tcPr>
                <w:p w:rsidR="00E3283A" w:rsidRPr="00C53B46" w:rsidRDefault="00E3283A" w:rsidP="0052643C">
                  <w:pPr>
                    <w:tabs>
                      <w:tab w:val="left" w:pos="2486"/>
                    </w:tabs>
                    <w:bidi w:val="0"/>
                    <w:jc w:val="both"/>
                    <w:rPr>
                      <w:rFonts w:asciiTheme="minorBidi" w:hAnsiTheme="minorBidi"/>
                      <w:sz w:val="24"/>
                      <w:szCs w:val="24"/>
                    </w:rPr>
                  </w:pPr>
                </w:p>
              </w:tc>
              <w:tc>
                <w:tcPr>
                  <w:tcW w:w="4133" w:type="dxa"/>
                </w:tcPr>
                <w:p w:rsidR="00E3283A" w:rsidRPr="00C53B46" w:rsidRDefault="00E3283A" w:rsidP="0052643C">
                  <w:pPr>
                    <w:pStyle w:val="TableParagraph"/>
                    <w:spacing w:line="244" w:lineRule="auto"/>
                    <w:ind w:left="100" w:right="658"/>
                    <w:jc w:val="both"/>
                    <w:rPr>
                      <w:rFonts w:ascii="Arial Narrow" w:hAnsi="Arial Narrow"/>
                      <w:sz w:val="24"/>
                    </w:rPr>
                  </w:pPr>
                  <w:r w:rsidRPr="00C53B46">
                    <w:rPr>
                      <w:rFonts w:ascii="Arial Narrow" w:hAnsi="Arial Narrow"/>
                      <w:sz w:val="24"/>
                    </w:rPr>
                    <w:t xml:space="preserve">10-2-i shall be included in the supply Contracts with local suppliers a-  </w:t>
                  </w:r>
                  <w:r w:rsidRPr="00C53B46">
                    <w:rPr>
                      <w:rFonts w:ascii="Arial Narrow" w:hAnsi="Arial Narrow"/>
                      <w:sz w:val="24"/>
                      <w:u w:val="single"/>
                    </w:rPr>
                    <w:t>Contract with Foreign</w:t>
                  </w:r>
                  <w:r w:rsidRPr="00C53B46">
                    <w:rPr>
                      <w:rFonts w:ascii="Arial Narrow" w:hAnsi="Arial Narrow"/>
                      <w:spacing w:val="57"/>
                      <w:sz w:val="24"/>
                      <w:u w:val="single"/>
                    </w:rPr>
                    <w:t xml:space="preserve"> </w:t>
                  </w:r>
                  <w:r w:rsidRPr="00C53B46">
                    <w:rPr>
                      <w:rFonts w:ascii="Arial Narrow" w:hAnsi="Arial Narrow"/>
                      <w:sz w:val="24"/>
                      <w:u w:val="single"/>
                    </w:rPr>
                    <w:t>Supplier</w:t>
                  </w:r>
                </w:p>
                <w:p w:rsidR="00E3283A" w:rsidRPr="00C53B46" w:rsidRDefault="00E3283A" w:rsidP="0052643C">
                  <w:pPr>
                    <w:pStyle w:val="TableParagraph"/>
                    <w:spacing w:line="244" w:lineRule="auto"/>
                    <w:ind w:left="100" w:right="94"/>
                    <w:jc w:val="both"/>
                    <w:rPr>
                      <w:rFonts w:ascii="Arial Narrow" w:hAnsi="Arial Narrow"/>
                      <w:sz w:val="24"/>
                    </w:rPr>
                  </w:pPr>
                  <w:r w:rsidRPr="00C53B46">
                    <w:rPr>
                      <w:rFonts w:ascii="Arial Narrow" w:hAnsi="Arial Narrow"/>
                      <w:sz w:val="24"/>
                    </w:rPr>
                    <w:t>(</w:t>
                  </w:r>
                  <w:r w:rsidR="00CB1435" w:rsidRPr="00C53B46">
                    <w:rPr>
                      <w:rFonts w:ascii="Arial Narrow" w:hAnsi="Arial Narrow"/>
                      <w:sz w:val="24"/>
                    </w:rPr>
                    <w:t>For</w:t>
                  </w:r>
                  <w:r w:rsidRPr="00C53B46">
                    <w:rPr>
                      <w:rFonts w:ascii="Arial Narrow" w:hAnsi="Arial Narrow"/>
                      <w:sz w:val="24"/>
                    </w:rPr>
                    <w:t xml:space="preserve"> Contracts made with foreign suppliers, shall be adopted the international trade arbitration due to its practical advantages over other rules of settlement </w:t>
                  </w:r>
                  <w:r w:rsidR="00CB1435" w:rsidRPr="00C53B46">
                    <w:rPr>
                      <w:rFonts w:ascii="Arial Narrow" w:hAnsi="Arial Narrow"/>
                      <w:sz w:val="24"/>
                    </w:rPr>
                    <w:t>of disputes</w:t>
                  </w:r>
                  <w:r w:rsidRPr="00C53B46">
                    <w:rPr>
                      <w:rFonts w:ascii="Arial Narrow" w:hAnsi="Arial Narrow"/>
                      <w:sz w:val="24"/>
                    </w:rPr>
                    <w:t xml:space="preserve">. Of rules applied in arbitration </w:t>
                  </w:r>
                  <w:r w:rsidR="00CB1435" w:rsidRPr="00C53B46">
                    <w:rPr>
                      <w:rFonts w:ascii="Arial Narrow" w:hAnsi="Arial Narrow"/>
                      <w:sz w:val="24"/>
                    </w:rPr>
                    <w:t>in which the</w:t>
                  </w:r>
                  <w:r w:rsidRPr="00C53B46">
                    <w:rPr>
                      <w:rFonts w:ascii="Arial Narrow" w:hAnsi="Arial Narrow"/>
                      <w:sz w:val="24"/>
                    </w:rPr>
                    <w:t xml:space="preserve"> Buyer may be interested: Rules of Arbitration for 1976 issued by the UNCITRAL or the Rules on Settlement of Dispute and Arbitration by the International Chamber of </w:t>
                  </w:r>
                  <w:r w:rsidR="00CB1435" w:rsidRPr="00C53B46">
                    <w:rPr>
                      <w:rFonts w:ascii="Arial Narrow" w:hAnsi="Arial Narrow"/>
                      <w:sz w:val="24"/>
                    </w:rPr>
                    <w:t xml:space="preserve">Commerce </w:t>
                  </w:r>
                  <w:r w:rsidR="00CB1435" w:rsidRPr="00C53B46">
                    <w:rPr>
                      <w:rFonts w:ascii="Arial Narrow" w:hAnsi="Arial Narrow"/>
                      <w:spacing w:val="6"/>
                      <w:sz w:val="24"/>
                    </w:rPr>
                    <w:t>(</w:t>
                  </w:r>
                  <w:r w:rsidRPr="00C53B46">
                    <w:rPr>
                      <w:rFonts w:ascii="Arial Narrow" w:hAnsi="Arial Narrow"/>
                      <w:sz w:val="24"/>
                    </w:rPr>
                    <w:t>ICC).</w:t>
                  </w:r>
                </w:p>
                <w:p w:rsidR="00811D64" w:rsidRPr="00C53B46" w:rsidRDefault="00811D64" w:rsidP="0052643C">
                  <w:pPr>
                    <w:pStyle w:val="TableParagraph"/>
                    <w:spacing w:line="244" w:lineRule="auto"/>
                    <w:ind w:left="100" w:right="98"/>
                    <w:jc w:val="both"/>
                    <w:rPr>
                      <w:rFonts w:ascii="Arial Narrow" w:hAnsi="Arial Narrow"/>
                      <w:sz w:val="24"/>
                    </w:rPr>
                  </w:pPr>
                  <w:r w:rsidRPr="00C53B46">
                    <w:rPr>
                      <w:rFonts w:ascii="Arial Narrow" w:hAnsi="Arial Narrow"/>
                      <w:sz w:val="24"/>
                    </w:rPr>
                    <w:t>If the Buyer selects UNCITRAL rules, the following form of the condition that must be included in the general conditions of the Contract shall be adopted as follows:</w:t>
                  </w:r>
                </w:p>
                <w:p w:rsidR="00E3283A" w:rsidRPr="00C53B46" w:rsidRDefault="00E3283A" w:rsidP="0052643C">
                  <w:pPr>
                    <w:pStyle w:val="TableParagraph"/>
                    <w:spacing w:line="244" w:lineRule="auto"/>
                    <w:ind w:left="100" w:right="98"/>
                    <w:jc w:val="both"/>
                    <w:rPr>
                      <w:rFonts w:ascii="Arial Narrow" w:hAnsi="Arial Narrow"/>
                      <w:sz w:val="24"/>
                    </w:rPr>
                  </w:pPr>
                  <w:r w:rsidRPr="00C53B46">
                    <w:rPr>
                      <w:rFonts w:ascii="Arial Narrow" w:hAnsi="Arial Narrow"/>
                      <w:sz w:val="24"/>
                    </w:rPr>
                    <w:t>10-2-a- Any dispute, conflict or demand arising from or connected with this Contract shall</w:t>
                  </w:r>
                  <w:r w:rsidRPr="00C53B46">
                    <w:rPr>
                      <w:rFonts w:ascii="Arial Narrow" w:hAnsi="Arial Narrow"/>
                      <w:spacing w:val="29"/>
                      <w:sz w:val="24"/>
                    </w:rPr>
                    <w:t xml:space="preserve"> </w:t>
                  </w:r>
                  <w:r w:rsidRPr="00C53B46">
                    <w:rPr>
                      <w:rFonts w:ascii="Arial Narrow" w:hAnsi="Arial Narrow"/>
                      <w:sz w:val="24"/>
                    </w:rPr>
                    <w:t>be.</w:t>
                  </w:r>
                </w:p>
                <w:p w:rsidR="00E3283A" w:rsidRPr="00C53B46" w:rsidRDefault="00CB1435" w:rsidP="0052643C">
                  <w:pPr>
                    <w:pStyle w:val="TableParagraph"/>
                    <w:spacing w:line="244" w:lineRule="auto"/>
                    <w:ind w:left="100" w:right="98"/>
                    <w:jc w:val="both"/>
                    <w:rPr>
                      <w:rFonts w:ascii="Arial Narrow" w:hAnsi="Arial Narrow"/>
                      <w:sz w:val="24"/>
                    </w:rPr>
                  </w:pPr>
                  <w:r w:rsidRPr="00C53B46">
                    <w:rPr>
                      <w:rFonts w:ascii="Arial Narrow" w:hAnsi="Arial Narrow"/>
                      <w:sz w:val="24"/>
                    </w:rPr>
                    <w:t>Settled</w:t>
                  </w:r>
                  <w:r w:rsidR="00E3283A" w:rsidRPr="00C53B46">
                    <w:rPr>
                      <w:rFonts w:ascii="Arial Narrow" w:hAnsi="Arial Narrow"/>
                      <w:sz w:val="24"/>
                    </w:rPr>
                    <w:t xml:space="preserve"> by arbitration according to the UNCITRAL rules on arbitration currently in force.</w:t>
                  </w:r>
                </w:p>
                <w:p w:rsidR="00E3283A" w:rsidRPr="00C53B46" w:rsidRDefault="00E3283A" w:rsidP="0052643C">
                  <w:pPr>
                    <w:pStyle w:val="TableParagraph"/>
                    <w:spacing w:line="244" w:lineRule="auto"/>
                    <w:ind w:left="100" w:right="-86"/>
                    <w:jc w:val="both"/>
                    <w:rPr>
                      <w:rFonts w:ascii="Arial Narrow" w:hAnsi="Arial Narrow"/>
                      <w:sz w:val="24"/>
                    </w:rPr>
                  </w:pPr>
                  <w:r w:rsidRPr="00C53B46">
                    <w:rPr>
                      <w:rFonts w:ascii="Arial Narrow" w:hAnsi="Arial Narrow"/>
                      <w:sz w:val="24"/>
                    </w:rPr>
                    <w:t>If the Buyer selects ICC rules, the following form shall be inserted in the Contract:</w:t>
                  </w:r>
                </w:p>
                <w:p w:rsidR="00E3283A" w:rsidRPr="00C53B46" w:rsidRDefault="00E3283A" w:rsidP="0052643C">
                  <w:pPr>
                    <w:pStyle w:val="TableParagraph"/>
                    <w:spacing w:line="244" w:lineRule="auto"/>
                    <w:ind w:left="100" w:right="98"/>
                    <w:jc w:val="both"/>
                    <w:rPr>
                      <w:rFonts w:ascii="Arial Narrow" w:hAnsi="Arial Narrow"/>
                      <w:sz w:val="24"/>
                    </w:rPr>
                  </w:pPr>
                  <w:r w:rsidRPr="00C53B46">
                    <w:rPr>
                      <w:rFonts w:ascii="Arial Narrow" w:hAnsi="Arial Narrow"/>
                      <w:sz w:val="24"/>
                    </w:rPr>
                    <w:t xml:space="preserve">10-2-b- The Dispute arise from this Contract shall be finally settled according to the ICC’s Rules of  Settlement of  Disputes and Arbitration  by one arbitrator or more to be appointed according to such </w:t>
                  </w:r>
                  <w:r w:rsidRPr="00C53B46">
                    <w:rPr>
                      <w:rFonts w:ascii="Arial Narrow" w:hAnsi="Arial Narrow"/>
                      <w:spacing w:val="31"/>
                      <w:sz w:val="24"/>
                    </w:rPr>
                    <w:t xml:space="preserve"> </w:t>
                  </w:r>
                  <w:r w:rsidRPr="00C53B46">
                    <w:rPr>
                      <w:rFonts w:ascii="Arial Narrow" w:hAnsi="Arial Narrow"/>
                      <w:sz w:val="24"/>
                    </w:rPr>
                    <w:t>rules.</w:t>
                  </w:r>
                </w:p>
                <w:p w:rsidR="00E3283A" w:rsidRPr="00C53B46" w:rsidRDefault="00E3283A" w:rsidP="0052643C">
                  <w:pPr>
                    <w:pStyle w:val="TableParagraph"/>
                    <w:spacing w:line="264" w:lineRule="exact"/>
                    <w:ind w:left="100"/>
                    <w:jc w:val="both"/>
                    <w:rPr>
                      <w:rFonts w:ascii="Arial Narrow" w:hAnsi="Arial Narrow"/>
                      <w:sz w:val="24"/>
                    </w:rPr>
                  </w:pPr>
                  <w:r w:rsidRPr="00C53B46">
                    <w:rPr>
                      <w:rFonts w:ascii="Arial Narrow" w:hAnsi="Arial Narrow"/>
                      <w:sz w:val="24"/>
                    </w:rPr>
                    <w:t xml:space="preserve">b-  </w:t>
                  </w:r>
                  <w:r w:rsidRPr="00C53B46">
                    <w:rPr>
                      <w:rFonts w:ascii="Arial Narrow" w:hAnsi="Arial Narrow"/>
                      <w:sz w:val="24"/>
                      <w:u w:val="single"/>
                    </w:rPr>
                    <w:t>Contracts with Local Suppliers from the Purchaser’s  Country</w:t>
                  </w:r>
                </w:p>
                <w:p w:rsidR="00E3283A" w:rsidRPr="00C53B46" w:rsidRDefault="00E3283A" w:rsidP="0052643C">
                  <w:pPr>
                    <w:tabs>
                      <w:tab w:val="left" w:pos="2486"/>
                    </w:tabs>
                    <w:bidi w:val="0"/>
                    <w:jc w:val="both"/>
                    <w:rPr>
                      <w:rFonts w:asciiTheme="minorBidi" w:hAnsiTheme="minorBidi"/>
                      <w:sz w:val="24"/>
                      <w:szCs w:val="24"/>
                    </w:rPr>
                  </w:pPr>
                  <w:r w:rsidRPr="00C53B46">
                    <w:rPr>
                      <w:rFonts w:ascii="Arial Narrow" w:hAnsi="Arial Narrow"/>
                      <w:sz w:val="24"/>
                    </w:rPr>
                    <w:t xml:space="preserve">In the event of any dispute between the Buyer </w:t>
                  </w:r>
                  <w:r w:rsidR="00CB1435" w:rsidRPr="00C53B46">
                    <w:rPr>
                      <w:rFonts w:ascii="Arial Narrow" w:hAnsi="Arial Narrow"/>
                      <w:sz w:val="24"/>
                    </w:rPr>
                    <w:t>and the local Supplier</w:t>
                  </w:r>
                  <w:r w:rsidRPr="00C53B46">
                    <w:rPr>
                      <w:rFonts w:ascii="Arial Narrow" w:hAnsi="Arial Narrow"/>
                      <w:sz w:val="24"/>
                    </w:rPr>
                    <w:t xml:space="preserve"> from the Purchaser’s country, the matter shall be referred to arbitration or competent courts according to the law of the Purchaser’s country.</w:t>
                  </w:r>
                </w:p>
              </w:tc>
            </w:tr>
            <w:tr w:rsidR="00C53B46" w:rsidRPr="00C53B46" w:rsidTr="0000678E">
              <w:tc>
                <w:tcPr>
                  <w:tcW w:w="1305" w:type="dxa"/>
                </w:tcPr>
                <w:p w:rsidR="00E3283A" w:rsidRPr="00C53B46" w:rsidRDefault="00E3283A" w:rsidP="0052643C">
                  <w:pPr>
                    <w:pStyle w:val="TableParagraph"/>
                    <w:spacing w:line="244" w:lineRule="auto"/>
                    <w:ind w:left="100" w:right="60"/>
                    <w:jc w:val="both"/>
                    <w:rPr>
                      <w:rFonts w:ascii="Arial Narrow" w:hAnsi="Arial Narrow"/>
                      <w:szCs w:val="20"/>
                    </w:rPr>
                  </w:pPr>
                  <w:r w:rsidRPr="00C53B46">
                    <w:rPr>
                      <w:rFonts w:ascii="Arial Narrow" w:hAnsi="Arial Narrow"/>
                      <w:szCs w:val="20"/>
                    </w:rPr>
                    <w:t>General Conditions of the Contract 13-1</w:t>
                  </w:r>
                </w:p>
              </w:tc>
              <w:tc>
                <w:tcPr>
                  <w:tcW w:w="4133" w:type="dxa"/>
                </w:tcPr>
                <w:p w:rsidR="00E3283A" w:rsidRPr="00C53B46" w:rsidRDefault="00E3283A" w:rsidP="0052643C">
                  <w:pPr>
                    <w:pStyle w:val="TableParagraph"/>
                    <w:spacing w:line="262" w:lineRule="exact"/>
                    <w:ind w:left="100"/>
                    <w:jc w:val="both"/>
                    <w:rPr>
                      <w:rFonts w:ascii="Arial Narrow" w:hAnsi="Arial Narrow"/>
                      <w:szCs w:val="20"/>
                    </w:rPr>
                  </w:pPr>
                  <w:r w:rsidRPr="00C53B46">
                    <w:rPr>
                      <w:rFonts w:ascii="Arial Narrow" w:hAnsi="Arial Narrow"/>
                      <w:szCs w:val="20"/>
                    </w:rPr>
                    <w:t>Shipping and other documents to be submitted by the  Supplier:</w:t>
                  </w:r>
                </w:p>
                <w:p w:rsidR="00E3283A" w:rsidRPr="00C53B46" w:rsidRDefault="00E3283A" w:rsidP="0052643C">
                  <w:pPr>
                    <w:pStyle w:val="TableParagraph"/>
                    <w:spacing w:before="4" w:line="244" w:lineRule="auto"/>
                    <w:ind w:left="100" w:right="98"/>
                    <w:jc w:val="both"/>
                    <w:rPr>
                      <w:rFonts w:ascii="Arial Narrow" w:hAnsi="Arial Narrow"/>
                      <w:szCs w:val="20"/>
                    </w:rPr>
                  </w:pPr>
                  <w:r w:rsidRPr="00C53B46">
                    <w:rPr>
                      <w:rFonts w:ascii="Arial Narrow" w:hAnsi="Arial Narrow"/>
                      <w:szCs w:val="20"/>
                    </w:rPr>
                    <w:t xml:space="preserve">(Insert the required documents, for example: negotiable shipping document, nonnegotiable air and marine bill of lading, freight bill by a railway company, road freight bill, letter of guarantee submitted by the manufacturer or the importer, certificate of inspection issued by an inspection agency, Supplier’s shipping details. The documents shall be submitted before arrival of Goods. Goods not arrived; the Suppler </w:t>
                  </w:r>
                  <w:r w:rsidR="00CB1435" w:rsidRPr="00C53B46">
                    <w:rPr>
                      <w:rFonts w:ascii="Arial Narrow" w:hAnsi="Arial Narrow"/>
                      <w:szCs w:val="20"/>
                    </w:rPr>
                    <w:t>shall be</w:t>
                  </w:r>
                  <w:r w:rsidRPr="00C53B46">
                    <w:rPr>
                      <w:rFonts w:ascii="Arial Narrow" w:hAnsi="Arial Narrow"/>
                      <w:szCs w:val="20"/>
                    </w:rPr>
                    <w:t xml:space="preserve"> liable</w:t>
                  </w:r>
                  <w:r w:rsidRPr="00C53B46">
                    <w:rPr>
                      <w:rFonts w:ascii="Arial Narrow" w:hAnsi="Arial Narrow"/>
                      <w:spacing w:val="21"/>
                      <w:szCs w:val="20"/>
                    </w:rPr>
                    <w:t xml:space="preserve"> </w:t>
                  </w:r>
                  <w:r w:rsidRPr="00C53B46">
                    <w:rPr>
                      <w:rFonts w:ascii="Arial Narrow" w:hAnsi="Arial Narrow"/>
                      <w:szCs w:val="20"/>
                    </w:rPr>
                    <w:t>therefor).</w:t>
                  </w:r>
                </w:p>
              </w:tc>
            </w:tr>
          </w:tbl>
          <w:p w:rsidR="00E3283A" w:rsidRPr="00C53B46" w:rsidRDefault="00E3283A" w:rsidP="0052643C">
            <w:pPr>
              <w:tabs>
                <w:tab w:val="left" w:pos="2486"/>
              </w:tabs>
              <w:bidi w:val="0"/>
              <w:jc w:val="both"/>
              <w:rPr>
                <w:rFonts w:asciiTheme="minorBidi" w:hAnsiTheme="minorBidi"/>
                <w:sz w:val="24"/>
                <w:szCs w:val="24"/>
              </w:rPr>
            </w:pPr>
          </w:p>
        </w:tc>
        <w:tc>
          <w:tcPr>
            <w:tcW w:w="5210" w:type="dxa"/>
            <w:gridSpan w:val="2"/>
            <w:tcBorders>
              <w:top w:val="nil"/>
            </w:tcBorders>
          </w:tcPr>
          <w:tbl>
            <w:tblPr>
              <w:tblStyle w:val="a4"/>
              <w:bidiVisual/>
              <w:tblW w:w="0" w:type="auto"/>
              <w:tblLook w:val="04A0"/>
            </w:tblPr>
            <w:tblGrid>
              <w:gridCol w:w="2489"/>
              <w:gridCol w:w="2490"/>
            </w:tblGrid>
            <w:tr w:rsidR="00C53B46" w:rsidRPr="00C53B46" w:rsidTr="0000678E">
              <w:trPr>
                <w:trHeight w:val="11049"/>
              </w:trPr>
              <w:tc>
                <w:tcPr>
                  <w:tcW w:w="2489" w:type="dxa"/>
                </w:tcPr>
                <w:p w:rsidR="00E3283A" w:rsidRPr="00C53B46" w:rsidRDefault="00E3283A" w:rsidP="0052643C">
                  <w:pPr>
                    <w:tabs>
                      <w:tab w:val="left" w:pos="2486"/>
                    </w:tabs>
                    <w:jc w:val="both"/>
                    <w:rPr>
                      <w:rFonts w:asciiTheme="minorBidi" w:hAnsiTheme="minorBidi"/>
                      <w:sz w:val="24"/>
                      <w:szCs w:val="24"/>
                      <w:rtl/>
                      <w:lang w:bidi="ar-IQ"/>
                    </w:rPr>
                  </w:pPr>
                </w:p>
              </w:tc>
              <w:tc>
                <w:tcPr>
                  <w:tcW w:w="2490" w:type="dxa"/>
                </w:tcPr>
                <w:p w:rsidR="00E3283A" w:rsidRPr="00C53B46" w:rsidRDefault="00E3283A" w:rsidP="0052643C">
                  <w:pPr>
                    <w:jc w:val="both"/>
                    <w:rPr>
                      <w:rFonts w:cs="Arabic Transparent"/>
                      <w:rtl/>
                    </w:rPr>
                  </w:pPr>
                  <w:r w:rsidRPr="00C53B46">
                    <w:rPr>
                      <w:rFonts w:cs="Arabic Transparent" w:hint="cs"/>
                      <w:rtl/>
                    </w:rPr>
                    <w:t>الفقرة 10-2(ط) ) ستتضمن في عقود التجهيز مع مجهز محلي</w:t>
                  </w:r>
                </w:p>
                <w:p w:rsidR="00E3283A" w:rsidRPr="00C53B46" w:rsidRDefault="00E3283A" w:rsidP="0052643C">
                  <w:pPr>
                    <w:jc w:val="both"/>
                    <w:rPr>
                      <w:rFonts w:cs="Arabic Transparent"/>
                      <w:b/>
                      <w:bCs/>
                      <w:u w:val="single"/>
                      <w:rtl/>
                    </w:rPr>
                  </w:pPr>
                  <w:r w:rsidRPr="00C53B46">
                    <w:rPr>
                      <w:rFonts w:cs="Arabic Transparent" w:hint="cs"/>
                      <w:rtl/>
                    </w:rPr>
                    <w:t>أ.</w:t>
                  </w:r>
                  <w:r w:rsidRPr="00C53B46">
                    <w:rPr>
                      <w:rFonts w:cs="Arabic Transparent" w:hint="cs"/>
                      <w:b/>
                      <w:bCs/>
                      <w:rtl/>
                    </w:rPr>
                    <w:t xml:space="preserve"> </w:t>
                  </w:r>
                  <w:r w:rsidRPr="00C53B46">
                    <w:rPr>
                      <w:rFonts w:cs="Arabic Transparent" w:hint="cs"/>
                      <w:b/>
                      <w:bCs/>
                      <w:u w:val="single"/>
                      <w:rtl/>
                    </w:rPr>
                    <w:t>العقود مع مجهز اجنبي:</w:t>
                  </w:r>
                </w:p>
                <w:p w:rsidR="00E3283A" w:rsidRPr="00C53B46" w:rsidRDefault="00E3283A" w:rsidP="0052643C">
                  <w:pPr>
                    <w:jc w:val="both"/>
                    <w:rPr>
                      <w:rFonts w:cs="Arabic Transparent"/>
                    </w:rPr>
                  </w:pPr>
                  <w:r w:rsidRPr="00C53B46">
                    <w:rPr>
                      <w:rFonts w:cs="Arabic Transparent" w:hint="cs"/>
                      <w:rtl/>
                    </w:rPr>
                    <w:t xml:space="preserve"> ( للعقود المبرمة مع مجهزين اجانب يتم اعتماد التحكيم التجاري العالمي لما لديه من فوائد عملية تسود على قواعد حل النزاعات الاخرى. ومن القواعد المعمول بها في التحكيم التي قد يرغب المشتري بها هي قواعد التحكيم للعام 1976 الصادرة عن قانون التجارة العالمي لهيئة الامم المتحدة </w:t>
                  </w:r>
                  <w:r w:rsidRPr="00C53B46">
                    <w:rPr>
                      <w:rFonts w:cs="Arabic Transparent"/>
                    </w:rPr>
                    <w:t>UNCITRAL</w:t>
                  </w:r>
                </w:p>
                <w:p w:rsidR="00E3283A" w:rsidRPr="00C53B46" w:rsidRDefault="00E3283A" w:rsidP="0052643C">
                  <w:pPr>
                    <w:jc w:val="both"/>
                    <w:rPr>
                      <w:rFonts w:cs="Arabic Transparent"/>
                      <w:rtl/>
                    </w:rPr>
                  </w:pPr>
                  <w:r w:rsidRPr="00C53B46">
                    <w:rPr>
                      <w:rFonts w:cs="Arabic Transparent" w:hint="cs"/>
                      <w:rtl/>
                    </w:rPr>
                    <w:t xml:space="preserve">او القواعد تسوية النزاع والتحكيم لغرفة التجارة العالمية </w:t>
                  </w:r>
                  <w:r w:rsidRPr="00C53B46">
                    <w:rPr>
                      <w:rFonts w:cs="Arabic Transparent"/>
                    </w:rPr>
                    <w:t>ICC</w:t>
                  </w:r>
                  <w:r w:rsidRPr="00C53B46">
                    <w:rPr>
                      <w:rFonts w:cs="Arabic Transparent" w:hint="cs"/>
                      <w:rtl/>
                    </w:rPr>
                    <w:t>. )</w:t>
                  </w:r>
                </w:p>
                <w:p w:rsidR="00E3283A" w:rsidRPr="00C53B46" w:rsidRDefault="00E3283A" w:rsidP="0052643C">
                  <w:pPr>
                    <w:jc w:val="both"/>
                    <w:rPr>
                      <w:rFonts w:cs="Arabic Transparent"/>
                      <w:b/>
                      <w:bCs/>
                      <w:rtl/>
                    </w:rPr>
                  </w:pPr>
                  <w:r w:rsidRPr="00C53B46">
                    <w:rPr>
                      <w:rFonts w:cs="Arabic Transparent" w:hint="cs"/>
                      <w:b/>
                      <w:bCs/>
                      <w:rtl/>
                    </w:rPr>
                    <w:t xml:space="preserve">اذا اختار المشتري قواعد </w:t>
                  </w:r>
                  <w:r w:rsidRPr="00C53B46">
                    <w:rPr>
                      <w:rFonts w:cs="Arabic Transparent"/>
                      <w:b/>
                      <w:bCs/>
                    </w:rPr>
                    <w:t>UNCITRAL</w:t>
                  </w:r>
                  <w:r w:rsidRPr="00C53B46">
                    <w:rPr>
                      <w:rFonts w:cs="Arabic Transparent" w:hint="cs"/>
                      <w:b/>
                      <w:bCs/>
                      <w:rtl/>
                    </w:rPr>
                    <w:t xml:space="preserve"> فسيعتمد نموذج للشرط الواجب تضمينه في الشروط العامة للعقد كما يأتي:</w:t>
                  </w:r>
                </w:p>
                <w:p w:rsidR="00E3283A" w:rsidRPr="00C53B46" w:rsidRDefault="00E3283A" w:rsidP="0052643C">
                  <w:pPr>
                    <w:jc w:val="both"/>
                    <w:rPr>
                      <w:rFonts w:cs="Arabic Transparent"/>
                      <w:rtl/>
                    </w:rPr>
                  </w:pPr>
                  <w:r w:rsidRPr="00C53B46">
                    <w:rPr>
                      <w:rFonts w:cs="Arabic Transparent" w:hint="cs"/>
                      <w:b/>
                      <w:bCs/>
                      <w:rtl/>
                    </w:rPr>
                    <w:t xml:space="preserve">10-2 (أ ) </w:t>
                  </w:r>
                  <w:r w:rsidRPr="00C53B46">
                    <w:rPr>
                      <w:rFonts w:cs="Arabic Transparent" w:hint="cs"/>
                      <w:rtl/>
                    </w:rPr>
                    <w:t xml:space="preserve">ان اي نزاع, خلاف, او مطالبة تنجم او متعلقة بهذا العقد  يجب ان تحل من خلال التحكيم بموجب قواعد ال </w:t>
                  </w:r>
                  <w:r w:rsidRPr="00C53B46">
                    <w:rPr>
                      <w:rFonts w:cs="Arabic Transparent"/>
                    </w:rPr>
                    <w:t>UNCITRAL</w:t>
                  </w:r>
                  <w:r w:rsidRPr="00C53B46">
                    <w:rPr>
                      <w:rFonts w:cs="Arabic Transparent" w:hint="cs"/>
                      <w:rtl/>
                    </w:rPr>
                    <w:t xml:space="preserve"> الخاصة بالتحكيم المعمول بها حاليا.</w:t>
                  </w:r>
                </w:p>
                <w:p w:rsidR="00E3283A" w:rsidRPr="00C53B46" w:rsidRDefault="00E3283A" w:rsidP="0052643C">
                  <w:pPr>
                    <w:jc w:val="both"/>
                    <w:rPr>
                      <w:rFonts w:cs="Arabic Transparent"/>
                      <w:b/>
                      <w:bCs/>
                      <w:rtl/>
                    </w:rPr>
                  </w:pPr>
                  <w:r w:rsidRPr="00C53B46">
                    <w:rPr>
                      <w:rFonts w:cs="Arabic Transparent" w:hint="cs"/>
                      <w:b/>
                      <w:bCs/>
                      <w:rtl/>
                    </w:rPr>
                    <w:t xml:space="preserve"> اذا اختار المشتري قواعد </w:t>
                  </w:r>
                  <w:r w:rsidRPr="00C53B46">
                    <w:rPr>
                      <w:rFonts w:cs="Arabic Transparent"/>
                      <w:b/>
                      <w:bCs/>
                    </w:rPr>
                    <w:t>ICC</w:t>
                  </w:r>
                  <w:r w:rsidRPr="00C53B46">
                    <w:rPr>
                      <w:rFonts w:cs="Arabic Transparent" w:hint="cs"/>
                      <w:b/>
                      <w:bCs/>
                      <w:rtl/>
                    </w:rPr>
                    <w:t xml:space="preserve"> فيعتمد نموذج الشرط الواجب تضمينه في الشروط العامة للعقد كما يأتي: </w:t>
                  </w:r>
                </w:p>
                <w:p w:rsidR="00E3283A" w:rsidRPr="00C53B46" w:rsidRDefault="00E3283A" w:rsidP="0052643C">
                  <w:pPr>
                    <w:jc w:val="both"/>
                    <w:rPr>
                      <w:rFonts w:cs="Arabic Transparent"/>
                      <w:rtl/>
                    </w:rPr>
                  </w:pPr>
                  <w:r w:rsidRPr="00C53B46">
                    <w:rPr>
                      <w:rFonts w:cs="Arabic Transparent" w:hint="cs"/>
                      <w:b/>
                      <w:bCs/>
                      <w:rtl/>
                    </w:rPr>
                    <w:t xml:space="preserve">10-2 (ب ) </w:t>
                  </w:r>
                  <w:r w:rsidRPr="00C53B46">
                    <w:rPr>
                      <w:rFonts w:cs="Arabic Transparent" w:hint="cs"/>
                      <w:rtl/>
                    </w:rPr>
                    <w:t>الخلافات  كافة الناجمة عن العقد الحالي سيتم حلها نهائيا بموجب قواعد فض النزاعات والتحكيم لغرفة التجارة العالمية من محكم او اكثر يتم تعيينهم بموجب هذه القواعد.</w:t>
                  </w:r>
                </w:p>
                <w:p w:rsidR="00E3283A" w:rsidRPr="00C53B46" w:rsidRDefault="00E3283A" w:rsidP="0052643C">
                  <w:pPr>
                    <w:jc w:val="both"/>
                    <w:rPr>
                      <w:rFonts w:cs="Arabic Transparent"/>
                      <w:rtl/>
                    </w:rPr>
                  </w:pPr>
                </w:p>
                <w:p w:rsidR="00E3283A" w:rsidRPr="00C53B46" w:rsidRDefault="00E3283A" w:rsidP="0052643C">
                  <w:pPr>
                    <w:jc w:val="both"/>
                    <w:rPr>
                      <w:rFonts w:cs="Arabic Transparent"/>
                      <w:b/>
                      <w:bCs/>
                      <w:u w:val="single"/>
                      <w:rtl/>
                    </w:rPr>
                  </w:pPr>
                  <w:r w:rsidRPr="00C53B46">
                    <w:rPr>
                      <w:rFonts w:cs="Arabic Transparent" w:hint="cs"/>
                      <w:b/>
                      <w:bCs/>
                      <w:rtl/>
                    </w:rPr>
                    <w:t xml:space="preserve">ب. </w:t>
                  </w:r>
                  <w:r w:rsidRPr="00C53B46">
                    <w:rPr>
                      <w:rFonts w:cs="Arabic Transparent" w:hint="cs"/>
                      <w:b/>
                      <w:bCs/>
                      <w:u w:val="single"/>
                      <w:rtl/>
                    </w:rPr>
                    <w:t>العقود مع مجهزين محليين من دولة المشتري</w:t>
                  </w:r>
                </w:p>
                <w:p w:rsidR="00E3283A" w:rsidRPr="00C53B46" w:rsidRDefault="00E3283A" w:rsidP="0052643C">
                  <w:pPr>
                    <w:jc w:val="both"/>
                    <w:rPr>
                      <w:rFonts w:cs="Arabic Transparent"/>
                      <w:rtl/>
                    </w:rPr>
                  </w:pPr>
                  <w:r w:rsidRPr="00C53B46">
                    <w:rPr>
                      <w:rFonts w:cs="Arabic Transparent" w:hint="cs"/>
                      <w:rtl/>
                    </w:rPr>
                    <w:t>في حالة حدوث نزاع بين المشتري و المجهز المحلي من دولة المشتري , فيتم اللجوء الىالتحكيم أو المحاكم المختصة وبموجب قوانين دولة المشتري .</w:t>
                  </w:r>
                </w:p>
              </w:tc>
            </w:tr>
            <w:tr w:rsidR="00C53B46" w:rsidRPr="00C53B46" w:rsidTr="0000678E">
              <w:tc>
                <w:tcPr>
                  <w:tcW w:w="2489" w:type="dxa"/>
                </w:tcPr>
                <w:p w:rsidR="00E3283A" w:rsidRPr="00C53B46" w:rsidRDefault="00E3283A" w:rsidP="0052643C">
                  <w:pPr>
                    <w:jc w:val="both"/>
                    <w:rPr>
                      <w:rFonts w:ascii="Arial Narrow" w:hAnsi="Arial Narrow" w:cs="Arabic Transparent"/>
                      <w:sz w:val="20"/>
                      <w:szCs w:val="20"/>
                      <w:rtl/>
                    </w:rPr>
                  </w:pPr>
                  <w:r w:rsidRPr="00C53B46">
                    <w:rPr>
                      <w:rFonts w:ascii="Arial Narrow" w:hAnsi="Arial Narrow" w:cs="Arabic Transparent"/>
                      <w:sz w:val="20"/>
                      <w:szCs w:val="20"/>
                      <w:rtl/>
                    </w:rPr>
                    <w:t>الشروط العامة للعقد  13-1</w:t>
                  </w:r>
                </w:p>
              </w:tc>
              <w:tc>
                <w:tcPr>
                  <w:tcW w:w="2490" w:type="dxa"/>
                </w:tcPr>
                <w:p w:rsidR="00E3283A" w:rsidRPr="00C53B46" w:rsidRDefault="00E3283A" w:rsidP="0052643C">
                  <w:pPr>
                    <w:jc w:val="both"/>
                    <w:rPr>
                      <w:rFonts w:ascii="Arial Narrow" w:hAnsi="Arial Narrow" w:cs="Arabic Transparent"/>
                      <w:sz w:val="20"/>
                      <w:szCs w:val="20"/>
                      <w:rtl/>
                    </w:rPr>
                  </w:pPr>
                  <w:r w:rsidRPr="00C53B46">
                    <w:rPr>
                      <w:rFonts w:ascii="Arial Narrow" w:hAnsi="Arial Narrow" w:cs="Arabic Transparent"/>
                      <w:sz w:val="20"/>
                      <w:szCs w:val="20"/>
                      <w:rtl/>
                    </w:rPr>
                    <w:t xml:space="preserve">وثائق الشحن وبقية الوثائق المطلوب تامينها من المجهز هي </w:t>
                  </w:r>
                </w:p>
                <w:p w:rsidR="00E3283A" w:rsidRPr="00C53B46" w:rsidRDefault="00E3283A" w:rsidP="0052643C">
                  <w:pPr>
                    <w:jc w:val="both"/>
                    <w:rPr>
                      <w:rFonts w:ascii="Arial Narrow" w:hAnsi="Arial Narrow" w:cs="Arabic Transparent"/>
                      <w:sz w:val="20"/>
                      <w:szCs w:val="20"/>
                      <w:rtl/>
                      <w:lang w:bidi="ar-IQ"/>
                    </w:rPr>
                  </w:pPr>
                  <w:r w:rsidRPr="00C53B46">
                    <w:rPr>
                      <w:rFonts w:ascii="Arial Narrow" w:hAnsi="Arial Narrow" w:cs="Arabic Transparent"/>
                      <w:sz w:val="20"/>
                      <w:szCs w:val="20"/>
                      <w:rtl/>
                    </w:rPr>
                    <w:t xml:space="preserve">( ادخل الوثائق المطلوبة, مثال على ذلك : وثيقة شحن القابلة للتفاوض, بوليصة الشحن البحري, والجوي غير قابلة للتفاوض, تذكرة شحن في خطوط السكك الحديدية, تذكرة الشحن البري, شهادة الضمان المقدمة من قبل الجهة المصنعة او الموردة, شهادة الفحص صادرة من جهة فاحصة, تفاصيل الشحن للمجهز.الوثائق يجب تسليمها قبل وصول السلع وفي حالة عدم وصولها يتحمل المجهز التبعات المالية عن ذلك). </w:t>
                  </w:r>
                </w:p>
              </w:tc>
            </w:tr>
          </w:tbl>
          <w:p w:rsidR="00E3283A" w:rsidRPr="00C53B46" w:rsidRDefault="00E3283A" w:rsidP="0052643C">
            <w:pPr>
              <w:tabs>
                <w:tab w:val="left" w:pos="2486"/>
              </w:tabs>
              <w:jc w:val="both"/>
              <w:rPr>
                <w:rFonts w:asciiTheme="minorBidi" w:hAnsiTheme="minorBidi"/>
                <w:sz w:val="24"/>
                <w:szCs w:val="24"/>
                <w:rtl/>
                <w:lang w:bidi="ar-IQ"/>
              </w:rPr>
            </w:pPr>
          </w:p>
        </w:tc>
      </w:tr>
      <w:tr w:rsidR="00C53B46" w:rsidRPr="00C53B46" w:rsidTr="00A90303">
        <w:trPr>
          <w:trHeight w:val="2827"/>
        </w:trPr>
        <w:tc>
          <w:tcPr>
            <w:tcW w:w="5669" w:type="dxa"/>
            <w:gridSpan w:val="2"/>
          </w:tcPr>
          <w:p w:rsidR="00E3283A" w:rsidRPr="00C53B46" w:rsidRDefault="00E3283A" w:rsidP="0052643C">
            <w:pPr>
              <w:tabs>
                <w:tab w:val="left" w:pos="2486"/>
              </w:tabs>
              <w:bidi w:val="0"/>
              <w:jc w:val="both"/>
              <w:rPr>
                <w:rFonts w:asciiTheme="minorBidi" w:hAnsiTheme="minorBidi"/>
                <w:sz w:val="24"/>
                <w:szCs w:val="24"/>
              </w:rPr>
            </w:pPr>
          </w:p>
          <w:tbl>
            <w:tblPr>
              <w:tblStyle w:val="a4"/>
              <w:tblW w:w="0" w:type="auto"/>
              <w:tblLook w:val="04A0"/>
            </w:tblPr>
            <w:tblGrid>
              <w:gridCol w:w="1872"/>
              <w:gridCol w:w="3566"/>
            </w:tblGrid>
            <w:tr w:rsidR="00C53B46" w:rsidRPr="00C53B46" w:rsidTr="00811D64">
              <w:trPr>
                <w:trHeight w:val="833"/>
              </w:trPr>
              <w:tc>
                <w:tcPr>
                  <w:tcW w:w="1872" w:type="dxa"/>
                </w:tcPr>
                <w:p w:rsidR="00811D64" w:rsidRPr="00C53B46" w:rsidRDefault="00811D64" w:rsidP="0052643C">
                  <w:pPr>
                    <w:pStyle w:val="TableParagraph"/>
                    <w:spacing w:line="244" w:lineRule="auto"/>
                    <w:ind w:left="100" w:right="60"/>
                    <w:jc w:val="both"/>
                    <w:rPr>
                      <w:rFonts w:ascii="Arial Narrow" w:hAnsi="Arial Narrow"/>
                      <w:sz w:val="20"/>
                      <w:szCs w:val="20"/>
                    </w:rPr>
                  </w:pPr>
                  <w:r w:rsidRPr="00C53B46">
                    <w:rPr>
                      <w:rFonts w:ascii="Arial Narrow" w:hAnsi="Arial Narrow"/>
                      <w:sz w:val="20"/>
                      <w:szCs w:val="20"/>
                    </w:rPr>
                    <w:t>General Conditions of the Contract 15-1</w:t>
                  </w:r>
                </w:p>
              </w:tc>
              <w:tc>
                <w:tcPr>
                  <w:tcW w:w="3566" w:type="dxa"/>
                </w:tcPr>
                <w:p w:rsidR="00811D64" w:rsidRPr="00C53B46" w:rsidRDefault="00811D64" w:rsidP="0052643C">
                  <w:pPr>
                    <w:bidi w:val="0"/>
                    <w:jc w:val="both"/>
                    <w:rPr>
                      <w:rFonts w:ascii="Arial Narrow" w:hAnsi="Arial Narrow"/>
                      <w:w w:val="101"/>
                      <w:sz w:val="20"/>
                      <w:szCs w:val="20"/>
                    </w:rPr>
                  </w:pPr>
                  <w:r w:rsidRPr="00C53B46">
                    <w:rPr>
                      <w:rFonts w:ascii="Arial Narrow" w:hAnsi="Arial Narrow"/>
                      <w:sz w:val="20"/>
                      <w:szCs w:val="20"/>
                    </w:rPr>
                    <w:t>Pr</w:t>
                  </w:r>
                  <w:r w:rsidRPr="00C53B46">
                    <w:rPr>
                      <w:rFonts w:ascii="Arial Narrow" w:hAnsi="Arial Narrow"/>
                      <w:spacing w:val="3"/>
                      <w:sz w:val="20"/>
                      <w:szCs w:val="20"/>
                    </w:rPr>
                    <w:t>i</w:t>
                  </w:r>
                  <w:r w:rsidRPr="00C53B46">
                    <w:rPr>
                      <w:rFonts w:ascii="Arial Narrow" w:hAnsi="Arial Narrow"/>
                      <w:sz w:val="20"/>
                      <w:szCs w:val="20"/>
                    </w:rPr>
                    <w:t>c</w:t>
                  </w:r>
                  <w:r w:rsidRPr="00C53B46">
                    <w:rPr>
                      <w:rFonts w:ascii="Arial Narrow" w:hAnsi="Arial Narrow"/>
                      <w:spacing w:val="-2"/>
                      <w:sz w:val="20"/>
                      <w:szCs w:val="20"/>
                    </w:rPr>
                    <w:t>e</w:t>
                  </w:r>
                  <w:r w:rsidRPr="00C53B46">
                    <w:rPr>
                      <w:rFonts w:ascii="Arial Narrow" w:hAnsi="Arial Narrow"/>
                      <w:sz w:val="20"/>
                      <w:szCs w:val="20"/>
                    </w:rPr>
                    <w:t>s</w:t>
                  </w:r>
                  <w:r w:rsidRPr="00C53B46">
                    <w:rPr>
                      <w:rFonts w:ascii="Arial Narrow" w:hAnsi="Arial Narrow"/>
                      <w:spacing w:val="8"/>
                      <w:sz w:val="20"/>
                      <w:szCs w:val="20"/>
                    </w:rPr>
                    <w:t xml:space="preserve"> </w:t>
                  </w:r>
                  <w:r w:rsidRPr="00C53B46">
                    <w:rPr>
                      <w:rFonts w:ascii="Arial Narrow" w:hAnsi="Arial Narrow"/>
                      <w:sz w:val="20"/>
                      <w:szCs w:val="20"/>
                    </w:rPr>
                    <w:t>gi</w:t>
                  </w:r>
                  <w:r w:rsidRPr="00C53B46">
                    <w:rPr>
                      <w:rFonts w:ascii="Arial Narrow" w:hAnsi="Arial Narrow"/>
                      <w:spacing w:val="1"/>
                      <w:sz w:val="20"/>
                      <w:szCs w:val="20"/>
                    </w:rPr>
                    <w:t>v</w:t>
                  </w:r>
                  <w:r w:rsidRPr="00C53B46">
                    <w:rPr>
                      <w:rFonts w:ascii="Arial Narrow" w:hAnsi="Arial Narrow"/>
                      <w:spacing w:val="-3"/>
                      <w:sz w:val="20"/>
                      <w:szCs w:val="20"/>
                    </w:rPr>
                    <w:t>e</w:t>
                  </w:r>
                  <w:r w:rsidRPr="00C53B46">
                    <w:rPr>
                      <w:rFonts w:ascii="Arial Narrow" w:hAnsi="Arial Narrow"/>
                      <w:sz w:val="20"/>
                      <w:szCs w:val="20"/>
                    </w:rPr>
                    <w:t>n</w:t>
                  </w:r>
                  <w:r w:rsidRPr="00C53B46">
                    <w:rPr>
                      <w:rFonts w:ascii="Arial Narrow" w:hAnsi="Arial Narrow"/>
                      <w:spacing w:val="6"/>
                      <w:sz w:val="20"/>
                      <w:szCs w:val="20"/>
                    </w:rPr>
                    <w:t xml:space="preserve"> </w:t>
                  </w:r>
                  <w:r w:rsidRPr="00C53B46">
                    <w:rPr>
                      <w:rFonts w:ascii="Arial Narrow" w:hAnsi="Arial Narrow"/>
                      <w:spacing w:val="2"/>
                      <w:sz w:val="20"/>
                      <w:szCs w:val="20"/>
                    </w:rPr>
                    <w:t>f</w:t>
                  </w:r>
                  <w:r w:rsidRPr="00C53B46">
                    <w:rPr>
                      <w:rFonts w:ascii="Arial Narrow" w:hAnsi="Arial Narrow"/>
                      <w:sz w:val="20"/>
                      <w:szCs w:val="20"/>
                    </w:rPr>
                    <w:t>or</w:t>
                  </w:r>
                  <w:r w:rsidRPr="00C53B46">
                    <w:rPr>
                      <w:rFonts w:ascii="Arial Narrow" w:hAnsi="Arial Narrow"/>
                      <w:spacing w:val="3"/>
                      <w:sz w:val="20"/>
                      <w:szCs w:val="20"/>
                    </w:rPr>
                    <w:t xml:space="preserve"> </w:t>
                  </w:r>
                  <w:r w:rsidRPr="00C53B46">
                    <w:rPr>
                      <w:rFonts w:ascii="Arial Narrow" w:hAnsi="Arial Narrow"/>
                      <w:spacing w:val="-2"/>
                      <w:sz w:val="20"/>
                      <w:szCs w:val="20"/>
                    </w:rPr>
                    <w:t xml:space="preserve">Commodities </w:t>
                  </w:r>
                  <w:r w:rsidRPr="00C53B46">
                    <w:rPr>
                      <w:rFonts w:ascii="Arial Narrow" w:hAnsi="Arial Narrow"/>
                      <w:spacing w:val="8"/>
                      <w:sz w:val="20"/>
                      <w:szCs w:val="20"/>
                    </w:rPr>
                    <w:t xml:space="preserve"> </w:t>
                  </w:r>
                  <w:r w:rsidRPr="00C53B46">
                    <w:rPr>
                      <w:rFonts w:ascii="Arial Narrow" w:hAnsi="Arial Narrow"/>
                      <w:sz w:val="20"/>
                      <w:szCs w:val="20"/>
                    </w:rPr>
                    <w:t>and</w:t>
                  </w:r>
                  <w:r w:rsidRPr="00C53B46">
                    <w:rPr>
                      <w:rFonts w:ascii="Arial Narrow" w:hAnsi="Arial Narrow"/>
                      <w:spacing w:val="5"/>
                      <w:sz w:val="20"/>
                      <w:szCs w:val="20"/>
                    </w:rPr>
                    <w:t xml:space="preserve"> </w:t>
                  </w:r>
                  <w:r w:rsidRPr="00C53B46">
                    <w:rPr>
                      <w:rFonts w:ascii="Arial Narrow" w:hAnsi="Arial Narrow"/>
                      <w:spacing w:val="-2"/>
                      <w:sz w:val="20"/>
                      <w:szCs w:val="20"/>
                    </w:rPr>
                    <w:t>R</w:t>
                  </w:r>
                  <w:r w:rsidRPr="00C53B46">
                    <w:rPr>
                      <w:rFonts w:ascii="Arial Narrow" w:hAnsi="Arial Narrow"/>
                      <w:sz w:val="20"/>
                      <w:szCs w:val="20"/>
                    </w:rPr>
                    <w:t>ela</w:t>
                  </w:r>
                  <w:r w:rsidRPr="00C53B46">
                    <w:rPr>
                      <w:rFonts w:ascii="Arial Narrow" w:hAnsi="Arial Narrow"/>
                      <w:spacing w:val="3"/>
                      <w:sz w:val="20"/>
                      <w:szCs w:val="20"/>
                    </w:rPr>
                    <w:t>t</w:t>
                  </w:r>
                  <w:r w:rsidRPr="00C53B46">
                    <w:rPr>
                      <w:rFonts w:ascii="Arial Narrow" w:hAnsi="Arial Narrow"/>
                      <w:sz w:val="20"/>
                      <w:szCs w:val="20"/>
                    </w:rPr>
                    <w:t>ed</w:t>
                  </w:r>
                  <w:r w:rsidRPr="00C53B46">
                    <w:rPr>
                      <w:rFonts w:ascii="Arial Narrow" w:hAnsi="Arial Narrow"/>
                      <w:spacing w:val="6"/>
                      <w:sz w:val="20"/>
                      <w:szCs w:val="20"/>
                    </w:rPr>
                    <w:t xml:space="preserve"> </w:t>
                  </w:r>
                  <w:r w:rsidRPr="00C53B46">
                    <w:rPr>
                      <w:rFonts w:ascii="Arial Narrow" w:hAnsi="Arial Narrow"/>
                      <w:spacing w:val="2"/>
                      <w:sz w:val="20"/>
                      <w:szCs w:val="20"/>
                    </w:rPr>
                    <w:t>S</w:t>
                  </w:r>
                  <w:r w:rsidRPr="00C53B46">
                    <w:rPr>
                      <w:rFonts w:ascii="Arial Narrow" w:hAnsi="Arial Narrow"/>
                      <w:sz w:val="20"/>
                      <w:szCs w:val="20"/>
                    </w:rPr>
                    <w:t>e</w:t>
                  </w:r>
                  <w:r w:rsidRPr="00C53B46">
                    <w:rPr>
                      <w:rFonts w:ascii="Arial Narrow" w:hAnsi="Arial Narrow"/>
                      <w:spacing w:val="-1"/>
                      <w:sz w:val="20"/>
                      <w:szCs w:val="20"/>
                    </w:rPr>
                    <w:t>r</w:t>
                  </w:r>
                  <w:r w:rsidRPr="00C53B46">
                    <w:rPr>
                      <w:rFonts w:ascii="Arial Narrow" w:hAnsi="Arial Narrow"/>
                      <w:sz w:val="20"/>
                      <w:szCs w:val="20"/>
                    </w:rPr>
                    <w:t>v</w:t>
                  </w:r>
                  <w:r w:rsidRPr="00C53B46">
                    <w:rPr>
                      <w:rFonts w:ascii="Arial Narrow" w:hAnsi="Arial Narrow"/>
                      <w:spacing w:val="2"/>
                      <w:sz w:val="20"/>
                      <w:szCs w:val="20"/>
                    </w:rPr>
                    <w:t>i</w:t>
                  </w:r>
                  <w:r w:rsidRPr="00C53B46">
                    <w:rPr>
                      <w:rFonts w:ascii="Arial Narrow" w:hAnsi="Arial Narrow"/>
                      <w:sz w:val="20"/>
                      <w:szCs w:val="20"/>
                    </w:rPr>
                    <w:t>c</w:t>
                  </w:r>
                  <w:r w:rsidRPr="00C53B46">
                    <w:rPr>
                      <w:rFonts w:ascii="Arial Narrow" w:hAnsi="Arial Narrow"/>
                      <w:spacing w:val="-2"/>
                      <w:sz w:val="20"/>
                      <w:szCs w:val="20"/>
                    </w:rPr>
                    <w:t>e</w:t>
                  </w:r>
                  <w:r w:rsidRPr="00C53B46">
                    <w:rPr>
                      <w:rFonts w:ascii="Arial Narrow" w:hAnsi="Arial Narrow"/>
                      <w:sz w:val="20"/>
                      <w:szCs w:val="20"/>
                    </w:rPr>
                    <w:t>s</w:t>
                  </w:r>
                  <w:r w:rsidRPr="00C53B46">
                    <w:rPr>
                      <w:rFonts w:ascii="Arial Narrow" w:hAnsi="Arial Narrow"/>
                      <w:spacing w:val="11"/>
                      <w:sz w:val="20"/>
                      <w:szCs w:val="20"/>
                    </w:rPr>
                    <w:t xml:space="preserve"> </w:t>
                  </w:r>
                  <w:r w:rsidRPr="00C53B46">
                    <w:rPr>
                      <w:rFonts w:ascii="Arial Narrow" w:hAnsi="Arial Narrow"/>
                      <w:sz w:val="20"/>
                      <w:szCs w:val="20"/>
                    </w:rPr>
                    <w:t>ex</w:t>
                  </w:r>
                  <w:r w:rsidRPr="00C53B46">
                    <w:rPr>
                      <w:rFonts w:ascii="Arial Narrow" w:hAnsi="Arial Narrow"/>
                      <w:spacing w:val="-2"/>
                      <w:sz w:val="20"/>
                      <w:szCs w:val="20"/>
                    </w:rPr>
                    <w:t>e</w:t>
                  </w:r>
                  <w:r w:rsidRPr="00C53B46">
                    <w:rPr>
                      <w:rFonts w:ascii="Arial Narrow" w:hAnsi="Arial Narrow"/>
                      <w:spacing w:val="3"/>
                      <w:sz w:val="20"/>
                      <w:szCs w:val="20"/>
                    </w:rPr>
                    <w:t>c</w:t>
                  </w:r>
                  <w:r w:rsidRPr="00C53B46">
                    <w:rPr>
                      <w:rFonts w:ascii="Arial Narrow" w:hAnsi="Arial Narrow"/>
                      <w:spacing w:val="-3"/>
                      <w:sz w:val="20"/>
                      <w:szCs w:val="20"/>
                    </w:rPr>
                    <w:t>u</w:t>
                  </w:r>
                  <w:r w:rsidRPr="00C53B46">
                    <w:rPr>
                      <w:rFonts w:ascii="Arial Narrow" w:hAnsi="Arial Narrow"/>
                      <w:spacing w:val="2"/>
                      <w:sz w:val="20"/>
                      <w:szCs w:val="20"/>
                    </w:rPr>
                    <w:t>t</w:t>
                  </w:r>
                  <w:r w:rsidRPr="00C53B46">
                    <w:rPr>
                      <w:rFonts w:ascii="Arial Narrow" w:hAnsi="Arial Narrow"/>
                      <w:sz w:val="20"/>
                      <w:szCs w:val="20"/>
                    </w:rPr>
                    <w:t>ed</w:t>
                  </w:r>
                  <w:r w:rsidRPr="00C53B46">
                    <w:rPr>
                      <w:rFonts w:ascii="Arial Narrow" w:hAnsi="Arial Narrow"/>
                      <w:spacing w:val="10"/>
                      <w:sz w:val="20"/>
                      <w:szCs w:val="20"/>
                    </w:rPr>
                    <w:t xml:space="preserve"> </w:t>
                  </w:r>
                  <w:r w:rsidRPr="00C53B46">
                    <w:rPr>
                      <w:rFonts w:ascii="Arial Narrow" w:hAnsi="Arial Narrow"/>
                      <w:sz w:val="20"/>
                      <w:szCs w:val="20"/>
                    </w:rPr>
                    <w:t>a</w:t>
                  </w:r>
                  <w:r w:rsidRPr="00C53B46">
                    <w:rPr>
                      <w:rFonts w:ascii="Arial Narrow" w:hAnsi="Arial Narrow"/>
                      <w:spacing w:val="-2"/>
                      <w:sz w:val="20"/>
                      <w:szCs w:val="20"/>
                    </w:rPr>
                    <w:t>r</w:t>
                  </w:r>
                  <w:r w:rsidRPr="00C53B46">
                    <w:rPr>
                      <w:rFonts w:ascii="Arial Narrow" w:hAnsi="Arial Narrow"/>
                      <w:sz w:val="20"/>
                      <w:szCs w:val="20"/>
                    </w:rPr>
                    <w:t>e</w:t>
                  </w:r>
                  <w:r w:rsidRPr="00C53B46">
                    <w:rPr>
                      <w:rFonts w:ascii="Arial Narrow" w:hAnsi="Arial Narrow"/>
                      <w:spacing w:val="4"/>
                      <w:sz w:val="20"/>
                      <w:szCs w:val="20"/>
                    </w:rPr>
                    <w:t xml:space="preserve"> </w:t>
                  </w:r>
                  <w:r w:rsidRPr="00C53B46">
                    <w:rPr>
                      <w:rFonts w:ascii="Arial Narrow" w:hAnsi="Arial Narrow"/>
                      <w:w w:val="101"/>
                      <w:sz w:val="20"/>
                      <w:szCs w:val="20"/>
                    </w:rPr>
                    <w:t>adjustable</w:t>
                  </w:r>
                  <w:r w:rsidRPr="00C53B46">
                    <w:rPr>
                      <w:rFonts w:ascii="Arial Narrow" w:hAnsi="Arial Narrow"/>
                      <w:sz w:val="20"/>
                      <w:szCs w:val="20"/>
                    </w:rPr>
                    <w:t xml:space="preserve"> (</w:t>
                  </w:r>
                  <w:r w:rsidRPr="00C53B46">
                    <w:rPr>
                      <w:rFonts w:ascii="Arial Narrow" w:hAnsi="Arial Narrow"/>
                      <w:spacing w:val="1"/>
                      <w:sz w:val="20"/>
                      <w:szCs w:val="20"/>
                    </w:rPr>
                    <w:t>I</w:t>
                  </w:r>
                  <w:r w:rsidRPr="00C53B46">
                    <w:rPr>
                      <w:rFonts w:ascii="Arial Narrow" w:hAnsi="Arial Narrow"/>
                      <w:spacing w:val="-3"/>
                      <w:sz w:val="20"/>
                      <w:szCs w:val="20"/>
                    </w:rPr>
                    <w:t>n</w:t>
                  </w:r>
                  <w:r w:rsidRPr="00C53B46">
                    <w:rPr>
                      <w:rFonts w:ascii="Arial Narrow" w:hAnsi="Arial Narrow"/>
                      <w:sz w:val="20"/>
                      <w:szCs w:val="20"/>
                    </w:rPr>
                    <w:t>sert</w:t>
                  </w:r>
                  <w:r w:rsidRPr="00C53B46">
                    <w:rPr>
                      <w:rFonts w:ascii="Arial Narrow" w:hAnsi="Arial Narrow"/>
                      <w:spacing w:val="9"/>
                      <w:sz w:val="20"/>
                      <w:szCs w:val="20"/>
                    </w:rPr>
                    <w:t xml:space="preserve"> </w:t>
                  </w:r>
                  <w:r w:rsidRPr="00C53B46">
                    <w:rPr>
                      <w:rFonts w:ascii="Arial Narrow" w:hAnsi="Arial Narrow"/>
                      <w:sz w:val="20"/>
                      <w:szCs w:val="20"/>
                    </w:rPr>
                    <w:t>r</w:t>
                  </w:r>
                  <w:r w:rsidRPr="00C53B46">
                    <w:rPr>
                      <w:rFonts w:ascii="Arial Narrow" w:hAnsi="Arial Narrow"/>
                      <w:spacing w:val="-4"/>
                      <w:sz w:val="20"/>
                      <w:szCs w:val="20"/>
                    </w:rPr>
                    <w:t>e</w:t>
                  </w:r>
                  <w:r w:rsidRPr="00C53B46">
                    <w:rPr>
                      <w:rFonts w:ascii="Arial Narrow" w:hAnsi="Arial Narrow"/>
                      <w:sz w:val="20"/>
                      <w:szCs w:val="20"/>
                    </w:rPr>
                    <w:t>v</w:t>
                  </w:r>
                  <w:r w:rsidRPr="00C53B46">
                    <w:rPr>
                      <w:rFonts w:ascii="Arial Narrow" w:hAnsi="Arial Narrow"/>
                      <w:spacing w:val="4"/>
                      <w:sz w:val="20"/>
                      <w:szCs w:val="20"/>
                    </w:rPr>
                    <w:t>i</w:t>
                  </w:r>
                  <w:r w:rsidRPr="00C53B46">
                    <w:rPr>
                      <w:rFonts w:ascii="Arial Narrow" w:hAnsi="Arial Narrow"/>
                      <w:spacing w:val="-2"/>
                      <w:sz w:val="20"/>
                      <w:szCs w:val="20"/>
                    </w:rPr>
                    <w:t>s</w:t>
                  </w:r>
                  <w:r w:rsidRPr="00C53B46">
                    <w:rPr>
                      <w:rFonts w:ascii="Arial Narrow" w:hAnsi="Arial Narrow"/>
                      <w:spacing w:val="2"/>
                      <w:sz w:val="20"/>
                      <w:szCs w:val="20"/>
                    </w:rPr>
                    <w:t>a</w:t>
                  </w:r>
                  <w:r w:rsidRPr="00C53B46">
                    <w:rPr>
                      <w:rFonts w:ascii="Arial Narrow" w:hAnsi="Arial Narrow"/>
                      <w:spacing w:val="-3"/>
                      <w:sz w:val="20"/>
                      <w:szCs w:val="20"/>
                    </w:rPr>
                    <w:t>b</w:t>
                  </w:r>
                  <w:r w:rsidRPr="00C53B46">
                    <w:rPr>
                      <w:rFonts w:ascii="Arial Narrow" w:hAnsi="Arial Narrow"/>
                      <w:spacing w:val="3"/>
                      <w:sz w:val="20"/>
                      <w:szCs w:val="20"/>
                    </w:rPr>
                    <w:t>l</w:t>
                  </w:r>
                  <w:r w:rsidRPr="00C53B46">
                    <w:rPr>
                      <w:rFonts w:ascii="Arial Narrow" w:hAnsi="Arial Narrow"/>
                      <w:sz w:val="20"/>
                      <w:szCs w:val="20"/>
                    </w:rPr>
                    <w:t>e</w:t>
                  </w:r>
                  <w:r w:rsidRPr="00C53B46">
                    <w:rPr>
                      <w:rFonts w:ascii="Arial Narrow" w:hAnsi="Arial Narrow"/>
                      <w:spacing w:val="8"/>
                      <w:sz w:val="20"/>
                      <w:szCs w:val="20"/>
                    </w:rPr>
                    <w:t xml:space="preserve"> </w:t>
                  </w:r>
                  <w:r w:rsidRPr="00C53B46">
                    <w:rPr>
                      <w:rFonts w:ascii="Arial Narrow" w:hAnsi="Arial Narrow"/>
                      <w:sz w:val="20"/>
                      <w:szCs w:val="20"/>
                    </w:rPr>
                    <w:t>or</w:t>
                  </w:r>
                  <w:r w:rsidRPr="00C53B46">
                    <w:rPr>
                      <w:rFonts w:ascii="Arial Narrow" w:hAnsi="Arial Narrow"/>
                      <w:spacing w:val="4"/>
                      <w:sz w:val="20"/>
                      <w:szCs w:val="20"/>
                    </w:rPr>
                    <w:t xml:space="preserve"> </w:t>
                  </w:r>
                  <w:r w:rsidRPr="00C53B46">
                    <w:rPr>
                      <w:rFonts w:ascii="Arial Narrow" w:hAnsi="Arial Narrow"/>
                      <w:sz w:val="20"/>
                      <w:szCs w:val="20"/>
                    </w:rPr>
                    <w:t>u</w:t>
                  </w:r>
                  <w:r w:rsidRPr="00C53B46">
                    <w:rPr>
                      <w:rFonts w:ascii="Arial Narrow" w:hAnsi="Arial Narrow"/>
                      <w:spacing w:val="-3"/>
                      <w:sz w:val="20"/>
                      <w:szCs w:val="20"/>
                    </w:rPr>
                    <w:t>n</w:t>
                  </w:r>
                  <w:r w:rsidRPr="00C53B46">
                    <w:rPr>
                      <w:rFonts w:ascii="Arial Narrow" w:hAnsi="Arial Narrow"/>
                      <w:spacing w:val="1"/>
                      <w:sz w:val="20"/>
                      <w:szCs w:val="20"/>
                    </w:rPr>
                    <w:t>-adjustable</w:t>
                  </w:r>
                  <w:r w:rsidRPr="00C53B46">
                    <w:rPr>
                      <w:rFonts w:ascii="Arial Narrow" w:hAnsi="Arial Narrow"/>
                      <w:spacing w:val="17"/>
                      <w:sz w:val="20"/>
                      <w:szCs w:val="20"/>
                    </w:rPr>
                    <w:t xml:space="preserve"> </w:t>
                  </w:r>
                  <w:r w:rsidRPr="00C53B46">
                    <w:rPr>
                      <w:rFonts w:ascii="Arial Narrow" w:hAnsi="Arial Narrow"/>
                      <w:sz w:val="20"/>
                      <w:szCs w:val="20"/>
                    </w:rPr>
                    <w:t>or</w:t>
                  </w:r>
                  <w:r w:rsidRPr="00C53B46">
                    <w:rPr>
                      <w:rFonts w:ascii="Arial Narrow" w:hAnsi="Arial Narrow"/>
                      <w:spacing w:val="2"/>
                      <w:sz w:val="20"/>
                      <w:szCs w:val="20"/>
                    </w:rPr>
                    <w:t xml:space="preserve"> </w:t>
                  </w:r>
                  <w:r w:rsidRPr="00C53B46">
                    <w:rPr>
                      <w:rFonts w:ascii="Arial Narrow" w:hAnsi="Arial Narrow"/>
                      <w:sz w:val="20"/>
                      <w:szCs w:val="20"/>
                    </w:rPr>
                    <w:t>it</w:t>
                  </w:r>
                  <w:r w:rsidRPr="00C53B46">
                    <w:rPr>
                      <w:rFonts w:ascii="Arial Narrow" w:hAnsi="Arial Narrow"/>
                      <w:spacing w:val="5"/>
                      <w:sz w:val="20"/>
                      <w:szCs w:val="20"/>
                    </w:rPr>
                    <w:t xml:space="preserve"> </w:t>
                  </w:r>
                  <w:r w:rsidRPr="00C53B46">
                    <w:rPr>
                      <w:rFonts w:ascii="Arial Narrow" w:hAnsi="Arial Narrow"/>
                      <w:spacing w:val="-3"/>
                      <w:w w:val="101"/>
                      <w:sz w:val="20"/>
                      <w:szCs w:val="20"/>
                    </w:rPr>
                    <w:t>a</w:t>
                  </w:r>
                  <w:r w:rsidRPr="00C53B46">
                    <w:rPr>
                      <w:rFonts w:ascii="Arial Narrow" w:hAnsi="Arial Narrow"/>
                      <w:w w:val="101"/>
                      <w:sz w:val="20"/>
                      <w:szCs w:val="20"/>
                    </w:rPr>
                    <w:t>p</w:t>
                  </w:r>
                  <w:r w:rsidRPr="00C53B46">
                    <w:rPr>
                      <w:rFonts w:ascii="Arial Narrow" w:hAnsi="Arial Narrow"/>
                      <w:spacing w:val="-3"/>
                      <w:w w:val="101"/>
                      <w:sz w:val="20"/>
                      <w:szCs w:val="20"/>
                    </w:rPr>
                    <w:t>p</w:t>
                  </w:r>
                  <w:r w:rsidRPr="00C53B46">
                    <w:rPr>
                      <w:rFonts w:ascii="Arial Narrow" w:hAnsi="Arial Narrow"/>
                      <w:spacing w:val="3"/>
                      <w:w w:val="101"/>
                      <w:sz w:val="20"/>
                      <w:szCs w:val="20"/>
                    </w:rPr>
                    <w:t>l</w:t>
                  </w:r>
                  <w:r w:rsidRPr="00C53B46">
                    <w:rPr>
                      <w:rFonts w:ascii="Arial Narrow" w:hAnsi="Arial Narrow"/>
                      <w:w w:val="101"/>
                      <w:sz w:val="20"/>
                      <w:szCs w:val="20"/>
                    </w:rPr>
                    <w:t>i</w:t>
                  </w:r>
                  <w:r w:rsidRPr="00C53B46">
                    <w:rPr>
                      <w:rFonts w:ascii="Arial Narrow" w:hAnsi="Arial Narrow"/>
                      <w:spacing w:val="2"/>
                      <w:w w:val="101"/>
                      <w:sz w:val="20"/>
                      <w:szCs w:val="20"/>
                    </w:rPr>
                    <w:t>c</w:t>
                  </w:r>
                  <w:r w:rsidRPr="00C53B46">
                    <w:rPr>
                      <w:rFonts w:ascii="Arial Narrow" w:hAnsi="Arial Narrow"/>
                      <w:spacing w:val="-3"/>
                      <w:w w:val="101"/>
                      <w:sz w:val="20"/>
                      <w:szCs w:val="20"/>
                    </w:rPr>
                    <w:t>a</w:t>
                  </w:r>
                  <w:r w:rsidRPr="00C53B46">
                    <w:rPr>
                      <w:rFonts w:ascii="Arial Narrow" w:hAnsi="Arial Narrow"/>
                      <w:w w:val="101"/>
                      <w:sz w:val="20"/>
                      <w:szCs w:val="20"/>
                    </w:rPr>
                    <w:t>ble)</w:t>
                  </w:r>
                </w:p>
                <w:p w:rsidR="00811D64" w:rsidRPr="00C53B46" w:rsidRDefault="00811D64" w:rsidP="0052643C">
                  <w:pPr>
                    <w:bidi w:val="0"/>
                    <w:jc w:val="both"/>
                    <w:rPr>
                      <w:rFonts w:ascii="Arial Narrow" w:hAnsi="Arial Narrow"/>
                      <w:w w:val="101"/>
                      <w:sz w:val="20"/>
                      <w:szCs w:val="20"/>
                    </w:rPr>
                  </w:pPr>
                  <w:r w:rsidRPr="00C53B46">
                    <w:rPr>
                      <w:rFonts w:ascii="Arial Narrow" w:hAnsi="Arial Narrow"/>
                      <w:w w:val="101"/>
                      <w:sz w:val="20"/>
                      <w:szCs w:val="20"/>
                    </w:rPr>
                    <w:t xml:space="preserve">If the prices were adjustable , the principles mentioned later shall be used to calculate  the prices </w:t>
                  </w:r>
                </w:p>
                <w:p w:rsidR="00811D64" w:rsidRPr="00C53B46" w:rsidRDefault="00811D64" w:rsidP="0052643C">
                  <w:pPr>
                    <w:bidi w:val="0"/>
                    <w:jc w:val="both"/>
                    <w:rPr>
                      <w:rFonts w:ascii="Arial Narrow" w:hAnsi="Arial Narrow"/>
                      <w:w w:val="101"/>
                      <w:sz w:val="20"/>
                      <w:szCs w:val="20"/>
                    </w:rPr>
                  </w:pPr>
                  <w:r w:rsidRPr="00C53B46">
                    <w:rPr>
                      <w:rFonts w:ascii="Arial Narrow" w:hAnsi="Arial Narrow"/>
                      <w:w w:val="101"/>
                      <w:sz w:val="20"/>
                      <w:szCs w:val="20"/>
                    </w:rPr>
                    <w:t xml:space="preserve">(attached is a form for the equation of price adjustment in the special conditions of contract)  </w:t>
                  </w:r>
                </w:p>
              </w:tc>
            </w:tr>
            <w:tr w:rsidR="00C53B46" w:rsidRPr="00C53B46" w:rsidTr="0000678E">
              <w:tc>
                <w:tcPr>
                  <w:tcW w:w="1872" w:type="dxa"/>
                </w:tcPr>
                <w:p w:rsidR="00811D64" w:rsidRPr="00C53B46" w:rsidRDefault="00811D64" w:rsidP="0052643C">
                  <w:pPr>
                    <w:pStyle w:val="TableParagraph"/>
                    <w:spacing w:line="244" w:lineRule="auto"/>
                    <w:ind w:left="100" w:right="60"/>
                    <w:jc w:val="both"/>
                    <w:rPr>
                      <w:rFonts w:ascii="Arial Narrow" w:hAnsi="Arial Narrow"/>
                      <w:sz w:val="20"/>
                      <w:szCs w:val="20"/>
                    </w:rPr>
                  </w:pPr>
                  <w:r w:rsidRPr="00C53B46">
                    <w:rPr>
                      <w:rFonts w:ascii="Arial Narrow" w:hAnsi="Arial Narrow"/>
                      <w:sz w:val="20"/>
                      <w:szCs w:val="20"/>
                    </w:rPr>
                    <w:t>General Conditions of the Contract 16-1</w:t>
                  </w:r>
                </w:p>
              </w:tc>
              <w:tc>
                <w:tcPr>
                  <w:tcW w:w="3566" w:type="dxa"/>
                </w:tcPr>
                <w:p w:rsidR="00811D64" w:rsidRPr="00C53B46" w:rsidRDefault="00811D64" w:rsidP="0052643C">
                  <w:pPr>
                    <w:pStyle w:val="TableParagraph"/>
                    <w:ind w:left="100" w:right="658"/>
                    <w:jc w:val="both"/>
                    <w:rPr>
                      <w:rFonts w:ascii="Arial Narrow" w:hAnsi="Arial Narrow"/>
                      <w:sz w:val="18"/>
                      <w:szCs w:val="18"/>
                    </w:rPr>
                  </w:pPr>
                  <w:r w:rsidRPr="00C53B46">
                    <w:rPr>
                      <w:rFonts w:ascii="Arial Narrow" w:hAnsi="Arial Narrow"/>
                      <w:sz w:val="18"/>
                      <w:szCs w:val="18"/>
                    </w:rPr>
                    <w:t>Sample of Provisions</w:t>
                  </w:r>
                </w:p>
                <w:p w:rsidR="00811D64" w:rsidRPr="00C53B46" w:rsidRDefault="00811D64" w:rsidP="0052643C">
                  <w:pPr>
                    <w:pStyle w:val="TableParagraph"/>
                    <w:spacing w:before="6"/>
                    <w:ind w:left="100" w:right="232"/>
                    <w:jc w:val="both"/>
                    <w:rPr>
                      <w:rFonts w:ascii="Arial Narrow" w:hAnsi="Arial Narrow"/>
                      <w:sz w:val="18"/>
                      <w:szCs w:val="18"/>
                    </w:rPr>
                  </w:pPr>
                  <w:r w:rsidRPr="00C53B46">
                    <w:rPr>
                      <w:rFonts w:ascii="Arial Narrow" w:hAnsi="Arial Narrow"/>
                      <w:sz w:val="18"/>
                      <w:szCs w:val="18"/>
                    </w:rPr>
                    <w:t xml:space="preserve">General Conditions of the Contract 16-1 – Method and Terms </w:t>
                  </w:r>
                  <w:r w:rsidRPr="00C53B46">
                    <w:rPr>
                      <w:rFonts w:ascii="Arial Narrow" w:hAnsi="Arial Narrow"/>
                      <w:spacing w:val="-3"/>
                      <w:sz w:val="18"/>
                      <w:szCs w:val="18"/>
                    </w:rPr>
                    <w:t xml:space="preserve">of  </w:t>
                  </w:r>
                  <w:r w:rsidRPr="00C53B46">
                    <w:rPr>
                      <w:rFonts w:ascii="Arial Narrow" w:hAnsi="Arial Narrow"/>
                      <w:sz w:val="18"/>
                      <w:szCs w:val="18"/>
                    </w:rPr>
                    <w:t xml:space="preserve">Payment  for the Supplier under this Contract are as </w:t>
                  </w:r>
                  <w:r w:rsidRPr="00C53B46">
                    <w:rPr>
                      <w:rFonts w:ascii="Arial Narrow" w:hAnsi="Arial Narrow"/>
                      <w:spacing w:val="13"/>
                      <w:sz w:val="18"/>
                      <w:szCs w:val="18"/>
                    </w:rPr>
                    <w:t xml:space="preserve"> </w:t>
                  </w:r>
                  <w:r w:rsidRPr="00C53B46">
                    <w:rPr>
                      <w:rFonts w:ascii="Arial Narrow" w:hAnsi="Arial Narrow"/>
                      <w:sz w:val="18"/>
                      <w:szCs w:val="18"/>
                    </w:rPr>
                    <w:t>follows:</w:t>
                  </w:r>
                </w:p>
                <w:p w:rsidR="00811D64" w:rsidRPr="00C53B46" w:rsidRDefault="00811D64" w:rsidP="0052643C">
                  <w:pPr>
                    <w:pStyle w:val="TableParagraph"/>
                    <w:spacing w:before="1"/>
                    <w:ind w:left="100" w:right="232"/>
                    <w:jc w:val="both"/>
                    <w:rPr>
                      <w:rFonts w:ascii="Arial Narrow" w:hAnsi="Arial Narrow"/>
                      <w:sz w:val="18"/>
                      <w:szCs w:val="18"/>
                    </w:rPr>
                  </w:pPr>
                  <w:r w:rsidRPr="00C53B46">
                    <w:rPr>
                      <w:rFonts w:ascii="Arial Narrow" w:hAnsi="Arial Narrow"/>
                      <w:sz w:val="18"/>
                      <w:szCs w:val="18"/>
                    </w:rPr>
                    <w:t>Payment for the Goods supplied from outside the Purchaser’s  country:</w:t>
                  </w:r>
                </w:p>
                <w:p w:rsidR="00811D64" w:rsidRPr="00C53B46" w:rsidRDefault="00811D64" w:rsidP="0052643C">
                  <w:pPr>
                    <w:pStyle w:val="TableParagraph"/>
                    <w:tabs>
                      <w:tab w:val="left" w:pos="3604"/>
                    </w:tabs>
                    <w:spacing w:before="4"/>
                    <w:ind w:left="100" w:right="658"/>
                    <w:jc w:val="both"/>
                    <w:rPr>
                      <w:rFonts w:ascii="Arial Narrow" w:hAnsi="Arial Narrow"/>
                      <w:sz w:val="18"/>
                      <w:szCs w:val="18"/>
                    </w:rPr>
                  </w:pPr>
                  <w:r w:rsidRPr="00C53B46">
                    <w:rPr>
                      <w:rFonts w:ascii="Arial Narrow" w:hAnsi="Arial Narrow"/>
                      <w:sz w:val="18"/>
                      <w:szCs w:val="18"/>
                    </w:rPr>
                    <w:t>The currency of payment for the Goods supplied from outside the Purchaser’s country</w:t>
                  </w:r>
                  <w:r w:rsidRPr="00C53B46">
                    <w:rPr>
                      <w:rFonts w:ascii="Arial Narrow" w:hAnsi="Arial Narrow"/>
                      <w:spacing w:val="13"/>
                      <w:sz w:val="18"/>
                      <w:szCs w:val="18"/>
                    </w:rPr>
                    <w:t xml:space="preserve"> </w:t>
                  </w:r>
                  <w:r w:rsidRPr="00C53B46">
                    <w:rPr>
                      <w:rFonts w:ascii="Arial Narrow" w:hAnsi="Arial Narrow"/>
                      <w:sz w:val="18"/>
                      <w:szCs w:val="18"/>
                    </w:rPr>
                    <w:t>is</w:t>
                  </w:r>
                  <w:r w:rsidRPr="00C53B46">
                    <w:rPr>
                      <w:rFonts w:ascii="Arial Narrow" w:hAnsi="Arial Narrow"/>
                      <w:spacing w:val="9"/>
                      <w:sz w:val="18"/>
                      <w:szCs w:val="18"/>
                    </w:rPr>
                    <w:t xml:space="preserve"> </w:t>
                  </w:r>
                  <w:r w:rsidRPr="00C53B46">
                    <w:rPr>
                      <w:rFonts w:ascii="Arial Narrow" w:hAnsi="Arial Narrow"/>
                      <w:sz w:val="18"/>
                      <w:szCs w:val="18"/>
                    </w:rPr>
                    <w:t>(</w:t>
                  </w:r>
                  <w:r w:rsidRPr="00C53B46">
                    <w:rPr>
                      <w:rFonts w:ascii="Arial Narrow" w:hAnsi="Arial Narrow"/>
                      <w:sz w:val="18"/>
                      <w:szCs w:val="18"/>
                    </w:rPr>
                    <w:tab/>
                    <w:t>) as</w:t>
                  </w:r>
                  <w:r w:rsidRPr="00C53B46">
                    <w:rPr>
                      <w:rFonts w:ascii="Arial Narrow" w:hAnsi="Arial Narrow"/>
                      <w:spacing w:val="17"/>
                      <w:sz w:val="18"/>
                      <w:szCs w:val="18"/>
                    </w:rPr>
                    <w:t xml:space="preserve"> </w:t>
                  </w:r>
                  <w:r w:rsidRPr="00C53B46">
                    <w:rPr>
                      <w:rFonts w:ascii="Arial Narrow" w:hAnsi="Arial Narrow"/>
                      <w:sz w:val="18"/>
                      <w:szCs w:val="18"/>
                    </w:rPr>
                    <w:t>follows:</w:t>
                  </w:r>
                </w:p>
                <w:p w:rsidR="00811D64" w:rsidRPr="00C53B46" w:rsidRDefault="00811D64" w:rsidP="0052643C">
                  <w:pPr>
                    <w:pStyle w:val="TableParagraph"/>
                    <w:numPr>
                      <w:ilvl w:val="0"/>
                      <w:numId w:val="47"/>
                    </w:numPr>
                    <w:tabs>
                      <w:tab w:val="left" w:pos="449"/>
                    </w:tabs>
                    <w:ind w:right="93" w:hanging="350"/>
                    <w:jc w:val="both"/>
                    <w:rPr>
                      <w:rFonts w:ascii="Arial Narrow" w:hAnsi="Arial Narrow"/>
                      <w:sz w:val="18"/>
                      <w:szCs w:val="18"/>
                    </w:rPr>
                  </w:pPr>
                  <w:r w:rsidRPr="00C53B46">
                    <w:rPr>
                      <w:rFonts w:ascii="Arial Narrow" w:hAnsi="Arial Narrow"/>
                      <w:sz w:val="18"/>
                      <w:szCs w:val="18"/>
                    </w:rPr>
                    <w:t xml:space="preserve">Advance Payment: 10% of the Contract Price shall be paid within </w:t>
                  </w:r>
                  <w:r w:rsidR="00CB1435" w:rsidRPr="00C53B46">
                    <w:rPr>
                      <w:rFonts w:ascii="Arial Narrow" w:hAnsi="Arial Narrow"/>
                      <w:sz w:val="18"/>
                      <w:szCs w:val="18"/>
                    </w:rPr>
                    <w:t>30 days</w:t>
                  </w:r>
                  <w:r w:rsidRPr="00C53B46">
                    <w:rPr>
                      <w:rFonts w:ascii="Arial Narrow" w:hAnsi="Arial Narrow"/>
                      <w:sz w:val="18"/>
                      <w:szCs w:val="18"/>
                    </w:rPr>
                    <w:t xml:space="preserve"> after signing the Contract to the Supplier against a letter of guarantee equals to the amount of advance payment it had submitted according to the form of letter of guarantee adopted in the standard document.</w:t>
                  </w:r>
                </w:p>
                <w:p w:rsidR="00811D64" w:rsidRPr="00C53B46" w:rsidRDefault="00811D64" w:rsidP="0052643C">
                  <w:pPr>
                    <w:pStyle w:val="TableParagraph"/>
                    <w:numPr>
                      <w:ilvl w:val="0"/>
                      <w:numId w:val="47"/>
                    </w:numPr>
                    <w:tabs>
                      <w:tab w:val="left" w:pos="449"/>
                    </w:tabs>
                    <w:ind w:right="96" w:hanging="348"/>
                    <w:jc w:val="both"/>
                    <w:rPr>
                      <w:rFonts w:ascii="Arial Narrow" w:hAnsi="Arial Narrow"/>
                      <w:sz w:val="18"/>
                      <w:szCs w:val="18"/>
                    </w:rPr>
                  </w:pPr>
                  <w:r w:rsidRPr="00C53B46">
                    <w:rPr>
                      <w:rFonts w:ascii="Arial Narrow" w:hAnsi="Arial Narrow"/>
                      <w:sz w:val="18"/>
                      <w:szCs w:val="18"/>
                    </w:rPr>
                    <w:t xml:space="preserve">Upon taking over: 80% </w:t>
                  </w:r>
                  <w:r w:rsidRPr="00C53B46">
                    <w:rPr>
                      <w:rFonts w:ascii="Arial Narrow" w:hAnsi="Arial Narrow"/>
                      <w:spacing w:val="-3"/>
                      <w:sz w:val="18"/>
                      <w:szCs w:val="18"/>
                    </w:rPr>
                    <w:t xml:space="preserve">of </w:t>
                  </w:r>
                  <w:r w:rsidRPr="00C53B46">
                    <w:rPr>
                      <w:rFonts w:ascii="Arial Narrow" w:hAnsi="Arial Narrow"/>
                      <w:sz w:val="18"/>
                      <w:szCs w:val="18"/>
                    </w:rPr>
                    <w:t>the Contract Price shall be paid upon taking over the Goods and delivery of the documents stipulated in 12/General Conditions of the</w:t>
                  </w:r>
                  <w:r w:rsidRPr="00C53B46">
                    <w:rPr>
                      <w:rFonts w:ascii="Arial Narrow" w:hAnsi="Arial Narrow"/>
                      <w:spacing w:val="42"/>
                      <w:sz w:val="18"/>
                      <w:szCs w:val="18"/>
                    </w:rPr>
                    <w:t xml:space="preserve"> </w:t>
                  </w:r>
                  <w:r w:rsidRPr="00C53B46">
                    <w:rPr>
                      <w:rFonts w:ascii="Arial Narrow" w:hAnsi="Arial Narrow"/>
                      <w:sz w:val="18"/>
                      <w:szCs w:val="18"/>
                    </w:rPr>
                    <w:t>Contract.</w:t>
                  </w:r>
                </w:p>
                <w:p w:rsidR="00811D64" w:rsidRPr="00C53B46" w:rsidRDefault="00811D64" w:rsidP="0052643C">
                  <w:pPr>
                    <w:pStyle w:val="TableParagraph"/>
                    <w:numPr>
                      <w:ilvl w:val="0"/>
                      <w:numId w:val="47"/>
                    </w:numPr>
                    <w:tabs>
                      <w:tab w:val="left" w:pos="449"/>
                    </w:tabs>
                    <w:ind w:right="96" w:hanging="348"/>
                    <w:jc w:val="both"/>
                    <w:rPr>
                      <w:rFonts w:ascii="Arial Narrow" w:hAnsi="Arial Narrow"/>
                      <w:sz w:val="18"/>
                      <w:szCs w:val="18"/>
                    </w:rPr>
                  </w:pPr>
                  <w:r w:rsidRPr="00C53B46">
                    <w:rPr>
                      <w:rFonts w:ascii="Arial Narrow" w:hAnsi="Arial Narrow"/>
                      <w:sz w:val="18"/>
                      <w:szCs w:val="18"/>
                    </w:rPr>
                    <w:t>Upon acceptance: The remaining 10% shall be paid within 30 days as of the date of the acceptance letter after completion by the Buyer the inspection and commissioning</w:t>
                  </w:r>
                  <w:r w:rsidRPr="00C53B46">
                    <w:rPr>
                      <w:rFonts w:ascii="Arial Narrow" w:hAnsi="Arial Narrow"/>
                      <w:spacing w:val="56"/>
                      <w:sz w:val="18"/>
                      <w:szCs w:val="18"/>
                    </w:rPr>
                    <w:t xml:space="preserve"> </w:t>
                  </w:r>
                  <w:r w:rsidRPr="00C53B46">
                    <w:rPr>
                      <w:rFonts w:ascii="Arial Narrow" w:hAnsi="Arial Narrow"/>
                      <w:sz w:val="18"/>
                      <w:szCs w:val="18"/>
                    </w:rPr>
                    <w:t>test.</w:t>
                  </w:r>
                </w:p>
                <w:p w:rsidR="00811D64" w:rsidRPr="00C53B46" w:rsidRDefault="00811D64" w:rsidP="0052643C">
                  <w:pPr>
                    <w:pStyle w:val="TableParagraph"/>
                    <w:spacing w:before="2"/>
                    <w:ind w:left="100" w:right="93"/>
                    <w:jc w:val="both"/>
                    <w:rPr>
                      <w:rFonts w:ascii="Arial Narrow" w:hAnsi="Arial Narrow"/>
                      <w:sz w:val="18"/>
                      <w:szCs w:val="18"/>
                    </w:rPr>
                  </w:pPr>
                  <w:r w:rsidRPr="00C53B46">
                    <w:rPr>
                      <w:rFonts w:ascii="Arial Narrow" w:hAnsi="Arial Narrow"/>
                      <w:sz w:val="18"/>
                      <w:szCs w:val="18"/>
                    </w:rPr>
                    <w:t>Party of the dues shall be paid in the local currency (ID) within 30 days as    of the date of submitting the request supported with testimony by the Buyer confirming the arrival of Goods and execution of all Related Services.</w:t>
                  </w:r>
                </w:p>
                <w:p w:rsidR="00811D64" w:rsidRPr="00C53B46" w:rsidRDefault="00811D64" w:rsidP="0052643C">
                  <w:pPr>
                    <w:pStyle w:val="TableParagraph"/>
                    <w:spacing w:before="1"/>
                    <w:ind w:left="100" w:right="94"/>
                    <w:jc w:val="both"/>
                    <w:rPr>
                      <w:rFonts w:ascii="Arial Narrow" w:hAnsi="Arial Narrow"/>
                      <w:sz w:val="18"/>
                      <w:szCs w:val="18"/>
                    </w:rPr>
                  </w:pPr>
                  <w:r w:rsidRPr="00C53B46">
                    <w:rPr>
                      <w:rFonts w:ascii="Arial Narrow" w:hAnsi="Arial Narrow"/>
                      <w:sz w:val="18"/>
                      <w:szCs w:val="18"/>
                    </w:rPr>
                    <w:t>Payment of the Goods and Services supplied from the Purchaser’s country: Payment for the Goods and Services supplied from the Purchaser’s country in the Iraqi currency shall be as  follows:</w:t>
                  </w:r>
                </w:p>
                <w:p w:rsidR="00811D64" w:rsidRPr="00C53B46" w:rsidRDefault="00811D64" w:rsidP="0052643C">
                  <w:pPr>
                    <w:pStyle w:val="TableParagraph"/>
                    <w:numPr>
                      <w:ilvl w:val="0"/>
                      <w:numId w:val="48"/>
                    </w:numPr>
                    <w:tabs>
                      <w:tab w:val="left" w:pos="449"/>
                    </w:tabs>
                    <w:spacing w:before="1"/>
                    <w:ind w:right="96" w:hanging="348"/>
                    <w:jc w:val="both"/>
                    <w:rPr>
                      <w:rFonts w:ascii="Arial Narrow" w:hAnsi="Arial Narrow"/>
                      <w:sz w:val="18"/>
                      <w:szCs w:val="18"/>
                    </w:rPr>
                  </w:pPr>
                  <w:r w:rsidRPr="00C53B46">
                    <w:rPr>
                      <w:rFonts w:ascii="Arial Narrow" w:hAnsi="Arial Narrow"/>
                      <w:sz w:val="18"/>
                      <w:szCs w:val="18"/>
                    </w:rPr>
                    <w:t xml:space="preserve">Advanced Payment: 10% of the Contract Price shall be paid within 30 days as </w:t>
                  </w:r>
                  <w:r w:rsidR="00CB1435" w:rsidRPr="00C53B46">
                    <w:rPr>
                      <w:rFonts w:ascii="Arial Narrow" w:hAnsi="Arial Narrow"/>
                      <w:sz w:val="18"/>
                      <w:szCs w:val="18"/>
                    </w:rPr>
                    <w:t>of the</w:t>
                  </w:r>
                  <w:r w:rsidRPr="00C53B46">
                    <w:rPr>
                      <w:rFonts w:ascii="Arial Narrow" w:hAnsi="Arial Narrow"/>
                      <w:sz w:val="18"/>
                      <w:szCs w:val="18"/>
                    </w:rPr>
                    <w:t xml:space="preserve"> date </w:t>
                  </w:r>
                  <w:r w:rsidR="00CB1435" w:rsidRPr="00C53B46">
                    <w:rPr>
                      <w:rFonts w:ascii="Arial Narrow" w:hAnsi="Arial Narrow"/>
                      <w:sz w:val="18"/>
                      <w:szCs w:val="18"/>
                    </w:rPr>
                    <w:t>of signing</w:t>
                  </w:r>
                  <w:r w:rsidRPr="00C53B46">
                    <w:rPr>
                      <w:rFonts w:ascii="Arial Narrow" w:hAnsi="Arial Narrow"/>
                      <w:sz w:val="18"/>
                      <w:szCs w:val="18"/>
                    </w:rPr>
                    <w:t xml:space="preserve"> the contract to the importer against </w:t>
                  </w:r>
                  <w:r w:rsidR="00CB1435" w:rsidRPr="00C53B46">
                    <w:rPr>
                      <w:rFonts w:ascii="Arial Narrow" w:hAnsi="Arial Narrow"/>
                      <w:sz w:val="18"/>
                      <w:szCs w:val="18"/>
                    </w:rPr>
                    <w:t>a letter</w:t>
                  </w:r>
                  <w:r w:rsidRPr="00C53B46">
                    <w:rPr>
                      <w:rFonts w:ascii="Arial Narrow" w:hAnsi="Arial Narrow"/>
                      <w:sz w:val="18"/>
                      <w:szCs w:val="18"/>
                    </w:rPr>
                    <w:t xml:space="preserve"> of guarantee equals the amount of advance payment it had submitted according to the form </w:t>
                  </w:r>
                  <w:r w:rsidRPr="00C53B46">
                    <w:rPr>
                      <w:rFonts w:ascii="Arial Narrow" w:hAnsi="Arial Narrow"/>
                      <w:spacing w:val="-3"/>
                      <w:sz w:val="18"/>
                      <w:szCs w:val="18"/>
                    </w:rPr>
                    <w:t xml:space="preserve">of </w:t>
                  </w:r>
                  <w:r w:rsidRPr="00C53B46">
                    <w:rPr>
                      <w:rFonts w:ascii="Arial Narrow" w:hAnsi="Arial Narrow"/>
                      <w:sz w:val="18"/>
                      <w:szCs w:val="18"/>
                    </w:rPr>
                    <w:t>letter of guarantee adopted in the standard</w:t>
                  </w:r>
                  <w:r w:rsidRPr="00C53B46">
                    <w:rPr>
                      <w:rFonts w:ascii="Arial Narrow" w:hAnsi="Arial Narrow"/>
                      <w:spacing w:val="31"/>
                      <w:sz w:val="18"/>
                      <w:szCs w:val="18"/>
                    </w:rPr>
                    <w:t xml:space="preserve"> </w:t>
                  </w:r>
                  <w:r w:rsidRPr="00C53B46">
                    <w:rPr>
                      <w:rFonts w:ascii="Arial Narrow" w:hAnsi="Arial Narrow"/>
                      <w:sz w:val="18"/>
                      <w:szCs w:val="18"/>
                    </w:rPr>
                    <w:t>documents.</w:t>
                  </w:r>
                </w:p>
                <w:p w:rsidR="00811D64" w:rsidRPr="00C53B46" w:rsidRDefault="00811D64" w:rsidP="0052643C">
                  <w:pPr>
                    <w:pStyle w:val="TableParagraph"/>
                    <w:numPr>
                      <w:ilvl w:val="0"/>
                      <w:numId w:val="48"/>
                    </w:numPr>
                    <w:tabs>
                      <w:tab w:val="left" w:pos="449"/>
                    </w:tabs>
                    <w:ind w:right="96" w:hanging="348"/>
                    <w:jc w:val="both"/>
                    <w:rPr>
                      <w:rFonts w:ascii="Arial Narrow" w:hAnsi="Arial Narrow"/>
                      <w:sz w:val="18"/>
                      <w:szCs w:val="18"/>
                    </w:rPr>
                  </w:pPr>
                  <w:r w:rsidRPr="00C53B46">
                    <w:rPr>
                      <w:rFonts w:ascii="Arial Narrow" w:hAnsi="Arial Narrow"/>
                      <w:sz w:val="18"/>
                      <w:szCs w:val="18"/>
                    </w:rPr>
                    <w:t xml:space="preserve">Upon Goods’ arrival to the Purchaser’s warehouses: 80% </w:t>
                  </w:r>
                  <w:r w:rsidR="00CB1435" w:rsidRPr="00C53B46">
                    <w:rPr>
                      <w:rFonts w:ascii="Arial Narrow" w:hAnsi="Arial Narrow"/>
                      <w:sz w:val="18"/>
                      <w:szCs w:val="18"/>
                    </w:rPr>
                    <w:t>of the Contract</w:t>
                  </w:r>
                  <w:r w:rsidRPr="00C53B46">
                    <w:rPr>
                      <w:rFonts w:ascii="Arial Narrow" w:hAnsi="Arial Narrow"/>
                      <w:sz w:val="18"/>
                      <w:szCs w:val="18"/>
                    </w:rPr>
                    <w:t xml:space="preserve"> Price shall be paid upon completion of Goods’ taking over and delivery of documents stated in 13/General Conditions of </w:t>
                  </w:r>
                  <w:r w:rsidR="00CB1435" w:rsidRPr="00C53B46">
                    <w:rPr>
                      <w:rFonts w:ascii="Arial Narrow" w:hAnsi="Arial Narrow"/>
                      <w:sz w:val="18"/>
                      <w:szCs w:val="18"/>
                    </w:rPr>
                    <w:t xml:space="preserve">the </w:t>
                  </w:r>
                  <w:r w:rsidR="00CB1435" w:rsidRPr="00C53B46">
                    <w:rPr>
                      <w:rFonts w:ascii="Arial Narrow" w:hAnsi="Arial Narrow"/>
                      <w:spacing w:val="41"/>
                      <w:sz w:val="18"/>
                      <w:szCs w:val="18"/>
                    </w:rPr>
                    <w:t>Contract</w:t>
                  </w:r>
                  <w:r w:rsidRPr="00C53B46">
                    <w:rPr>
                      <w:rFonts w:ascii="Arial Narrow" w:hAnsi="Arial Narrow"/>
                      <w:sz w:val="18"/>
                      <w:szCs w:val="18"/>
                    </w:rPr>
                    <w:t>.</w:t>
                  </w:r>
                </w:p>
                <w:p w:rsidR="00811D64" w:rsidRPr="00C53B46" w:rsidRDefault="00811D64" w:rsidP="0052643C">
                  <w:pPr>
                    <w:pStyle w:val="TableParagraph"/>
                    <w:tabs>
                      <w:tab w:val="left" w:pos="449"/>
                    </w:tabs>
                    <w:ind w:left="448" w:right="96"/>
                    <w:jc w:val="both"/>
                    <w:rPr>
                      <w:rFonts w:ascii="Arial Narrow" w:hAnsi="Arial Narrow"/>
                      <w:sz w:val="20"/>
                      <w:szCs w:val="20"/>
                    </w:rPr>
                  </w:pPr>
                  <w:r w:rsidRPr="00C53B46">
                    <w:rPr>
                      <w:rFonts w:ascii="Arial Narrow" w:hAnsi="Arial Narrow"/>
                      <w:sz w:val="18"/>
                      <w:szCs w:val="18"/>
                    </w:rPr>
                    <w:t xml:space="preserve">Upon acceptance of Goods: The remaining 10% of the Contract Price shall be released within max. </w:t>
                  </w:r>
                  <w:r w:rsidR="00CB1435" w:rsidRPr="00C53B46">
                    <w:rPr>
                      <w:rFonts w:ascii="Arial Narrow" w:hAnsi="Arial Narrow"/>
                      <w:sz w:val="18"/>
                      <w:szCs w:val="18"/>
                    </w:rPr>
                    <w:t>Period</w:t>
                  </w:r>
                  <w:r w:rsidRPr="00C53B46">
                    <w:rPr>
                      <w:rFonts w:ascii="Arial Narrow" w:hAnsi="Arial Narrow"/>
                      <w:sz w:val="18"/>
                      <w:szCs w:val="18"/>
                    </w:rPr>
                    <w:t xml:space="preserve"> of 30 days as of the date of the Purchaser’s guarantee by issuing the acceptance letter for the Goods supplied.</w:t>
                  </w:r>
                </w:p>
              </w:tc>
            </w:tr>
          </w:tbl>
          <w:p w:rsidR="00E3283A" w:rsidRPr="00C53B46" w:rsidRDefault="00E3283A" w:rsidP="0052643C">
            <w:pPr>
              <w:tabs>
                <w:tab w:val="left" w:pos="2486"/>
              </w:tabs>
              <w:bidi w:val="0"/>
              <w:jc w:val="both"/>
              <w:rPr>
                <w:rFonts w:asciiTheme="minorBidi" w:hAnsiTheme="minorBidi"/>
                <w:sz w:val="24"/>
                <w:szCs w:val="24"/>
              </w:rPr>
            </w:pPr>
          </w:p>
        </w:tc>
        <w:tc>
          <w:tcPr>
            <w:tcW w:w="5210" w:type="dxa"/>
            <w:gridSpan w:val="2"/>
          </w:tcPr>
          <w:p w:rsidR="00E3283A" w:rsidRPr="00C53B46" w:rsidRDefault="00E3283A" w:rsidP="0052643C">
            <w:pPr>
              <w:tabs>
                <w:tab w:val="left" w:pos="2486"/>
              </w:tabs>
              <w:jc w:val="both"/>
              <w:rPr>
                <w:rFonts w:asciiTheme="minorBidi" w:hAnsiTheme="minorBidi"/>
                <w:sz w:val="24"/>
                <w:szCs w:val="24"/>
                <w:rtl/>
              </w:rPr>
            </w:pPr>
          </w:p>
          <w:tbl>
            <w:tblPr>
              <w:tblStyle w:val="a4"/>
              <w:bidiVisual/>
              <w:tblW w:w="0" w:type="auto"/>
              <w:tblLook w:val="04A0"/>
            </w:tblPr>
            <w:tblGrid>
              <w:gridCol w:w="2489"/>
              <w:gridCol w:w="2490"/>
            </w:tblGrid>
            <w:tr w:rsidR="00C53B46" w:rsidRPr="00C53B46" w:rsidTr="0000678E">
              <w:tc>
                <w:tcPr>
                  <w:tcW w:w="2489" w:type="dxa"/>
                </w:tcPr>
                <w:p w:rsidR="00E3283A" w:rsidRPr="00C53B46" w:rsidRDefault="00E3283A" w:rsidP="0052643C">
                  <w:pPr>
                    <w:jc w:val="both"/>
                    <w:rPr>
                      <w:rFonts w:ascii="Arial Narrow" w:hAnsi="Arial Narrow" w:cs="Arabic Transparent"/>
                      <w:sz w:val="20"/>
                      <w:szCs w:val="20"/>
                      <w:rtl/>
                    </w:rPr>
                  </w:pPr>
                  <w:r w:rsidRPr="00C53B46">
                    <w:rPr>
                      <w:rFonts w:ascii="Arial Narrow" w:hAnsi="Arial Narrow" w:cs="Arabic Transparent"/>
                      <w:sz w:val="20"/>
                      <w:szCs w:val="20"/>
                      <w:rtl/>
                    </w:rPr>
                    <w:t xml:space="preserve">الشروط العامة للعقد  15-1 </w:t>
                  </w:r>
                </w:p>
              </w:tc>
              <w:tc>
                <w:tcPr>
                  <w:tcW w:w="2490" w:type="dxa"/>
                </w:tcPr>
                <w:p w:rsidR="00E3283A" w:rsidRPr="00C53B46" w:rsidRDefault="00E3283A" w:rsidP="0052643C">
                  <w:pPr>
                    <w:jc w:val="both"/>
                    <w:rPr>
                      <w:rFonts w:ascii="Arial Narrow" w:hAnsi="Arial Narrow" w:cs="Arabic Transparent"/>
                      <w:sz w:val="20"/>
                      <w:szCs w:val="20"/>
                      <w:rtl/>
                    </w:rPr>
                  </w:pPr>
                  <w:r w:rsidRPr="00C53B46">
                    <w:rPr>
                      <w:rFonts w:ascii="Arial Narrow" w:hAnsi="Arial Narrow" w:cs="Arabic Transparent"/>
                      <w:sz w:val="20"/>
                      <w:szCs w:val="20"/>
                      <w:rtl/>
                    </w:rPr>
                    <w:t>الاسعار المحددة للسلع المجهزة والخدمات المتصلة بها  المنفذة قابلة للتعديل</w:t>
                  </w:r>
                </w:p>
                <w:p w:rsidR="00E3283A" w:rsidRPr="00C53B46" w:rsidRDefault="00E3283A" w:rsidP="0052643C">
                  <w:pPr>
                    <w:jc w:val="both"/>
                    <w:rPr>
                      <w:rFonts w:ascii="Arial Narrow" w:hAnsi="Arial Narrow" w:cs="Arabic Transparent"/>
                      <w:sz w:val="20"/>
                      <w:szCs w:val="20"/>
                      <w:rtl/>
                      <w:lang w:bidi="ar-IQ"/>
                    </w:rPr>
                  </w:pPr>
                  <w:r w:rsidRPr="00C53B46">
                    <w:rPr>
                      <w:rFonts w:ascii="Arial Narrow" w:hAnsi="Arial Narrow" w:cs="Arabic Transparent"/>
                      <w:sz w:val="20"/>
                      <w:szCs w:val="20"/>
                      <w:rtl/>
                    </w:rPr>
                    <w:t>( ادخل قابلة او غير قابلة او اذا تطلب ذلك)</w:t>
                  </w:r>
                </w:p>
                <w:p w:rsidR="00E3283A" w:rsidRPr="00C53B46" w:rsidRDefault="00E3283A" w:rsidP="0052643C">
                  <w:pPr>
                    <w:jc w:val="both"/>
                    <w:rPr>
                      <w:rFonts w:ascii="Arial Narrow" w:hAnsi="Arial Narrow" w:cs="Arabic Transparent"/>
                      <w:sz w:val="20"/>
                      <w:szCs w:val="20"/>
                      <w:rtl/>
                    </w:rPr>
                  </w:pPr>
                  <w:r w:rsidRPr="00C53B46">
                    <w:rPr>
                      <w:rFonts w:ascii="Arial Narrow" w:hAnsi="Arial Narrow" w:cs="Arabic Transparent"/>
                      <w:sz w:val="20"/>
                      <w:szCs w:val="20"/>
                      <w:rtl/>
                    </w:rPr>
                    <w:t>اذا كانت الاسعار قابلة للتبديل يتم اعتماد الاسس المشار اليها لاحقا لاحتساب الاسعار.</w:t>
                  </w:r>
                </w:p>
                <w:p w:rsidR="00E3283A" w:rsidRPr="00C53B46" w:rsidRDefault="00E3283A" w:rsidP="0052643C">
                  <w:pPr>
                    <w:jc w:val="both"/>
                    <w:rPr>
                      <w:rFonts w:ascii="Arial Narrow" w:hAnsi="Arial Narrow" w:cs="Arabic Transparent"/>
                      <w:sz w:val="20"/>
                      <w:szCs w:val="20"/>
                      <w:rtl/>
                    </w:rPr>
                  </w:pPr>
                  <w:r w:rsidRPr="00C53B46">
                    <w:rPr>
                      <w:rFonts w:ascii="Arial Narrow" w:hAnsi="Arial Narrow" w:cs="Arabic Transparent"/>
                      <w:sz w:val="20"/>
                      <w:szCs w:val="20"/>
                      <w:rtl/>
                    </w:rPr>
                    <w:t>( مرافق نموذج لمعادلة تعديل الاسعار في الشروط الخاصة بالعقد)</w:t>
                  </w:r>
                </w:p>
              </w:tc>
            </w:tr>
            <w:tr w:rsidR="00C53B46" w:rsidRPr="00C53B46" w:rsidTr="0000678E">
              <w:tc>
                <w:tcPr>
                  <w:tcW w:w="2489" w:type="dxa"/>
                </w:tcPr>
                <w:p w:rsidR="00E3283A" w:rsidRPr="00C53B46" w:rsidRDefault="00E3283A" w:rsidP="0052643C">
                  <w:pPr>
                    <w:jc w:val="both"/>
                    <w:rPr>
                      <w:rFonts w:cs="Arabic Transparent"/>
                      <w:sz w:val="18"/>
                      <w:szCs w:val="18"/>
                      <w:rtl/>
                    </w:rPr>
                  </w:pPr>
                  <w:r w:rsidRPr="00C53B46">
                    <w:rPr>
                      <w:rFonts w:cs="Arabic Transparent" w:hint="cs"/>
                      <w:sz w:val="18"/>
                      <w:szCs w:val="18"/>
                      <w:rtl/>
                    </w:rPr>
                    <w:t>الشروط العامة للعقد  16-1</w:t>
                  </w:r>
                </w:p>
              </w:tc>
              <w:tc>
                <w:tcPr>
                  <w:tcW w:w="2490" w:type="dxa"/>
                </w:tcPr>
                <w:p w:rsidR="00E3283A" w:rsidRPr="00C53B46" w:rsidRDefault="00E3283A" w:rsidP="0052643C">
                  <w:pPr>
                    <w:jc w:val="both"/>
                    <w:rPr>
                      <w:rFonts w:cs="Arabic Transparent"/>
                      <w:b/>
                      <w:bCs/>
                      <w:sz w:val="18"/>
                      <w:szCs w:val="18"/>
                      <w:rtl/>
                    </w:rPr>
                  </w:pPr>
                  <w:r w:rsidRPr="00C53B46">
                    <w:rPr>
                      <w:rFonts w:cs="Arabic Transparent" w:hint="cs"/>
                      <w:b/>
                      <w:bCs/>
                      <w:sz w:val="18"/>
                      <w:szCs w:val="18"/>
                      <w:rtl/>
                    </w:rPr>
                    <w:t>عينة من الأحكام</w:t>
                  </w:r>
                </w:p>
                <w:p w:rsidR="00E3283A" w:rsidRPr="00C53B46" w:rsidRDefault="00E3283A" w:rsidP="0052643C">
                  <w:pPr>
                    <w:jc w:val="both"/>
                    <w:rPr>
                      <w:rFonts w:cs="Arabic Transparent"/>
                      <w:sz w:val="18"/>
                      <w:szCs w:val="18"/>
                      <w:rtl/>
                    </w:rPr>
                  </w:pPr>
                  <w:r w:rsidRPr="00C53B46">
                    <w:rPr>
                      <w:rFonts w:cs="Arabic Transparent" w:hint="cs"/>
                      <w:sz w:val="18"/>
                      <w:szCs w:val="18"/>
                      <w:rtl/>
                    </w:rPr>
                    <w:t xml:space="preserve">شروط العقد العامة 1.16 </w:t>
                  </w:r>
                  <w:r w:rsidRPr="00C53B46">
                    <w:rPr>
                      <w:rFonts w:cs="Arabic Transparent"/>
                      <w:sz w:val="18"/>
                      <w:szCs w:val="18"/>
                      <w:rtl/>
                    </w:rPr>
                    <w:t>–</w:t>
                  </w:r>
                  <w:r w:rsidRPr="00C53B46">
                    <w:rPr>
                      <w:rFonts w:cs="Arabic Transparent" w:hint="cs"/>
                      <w:sz w:val="18"/>
                      <w:szCs w:val="18"/>
                      <w:rtl/>
                    </w:rPr>
                    <w:t xml:space="preserve"> طريقة وشروط الدفع للمجهز تحت هذا العقد تكون على النحو الأتي:</w:t>
                  </w:r>
                </w:p>
                <w:p w:rsidR="00E3283A" w:rsidRPr="00C53B46" w:rsidRDefault="00E3283A" w:rsidP="0052643C">
                  <w:pPr>
                    <w:jc w:val="both"/>
                    <w:rPr>
                      <w:rFonts w:cs="Arabic Transparent"/>
                      <w:sz w:val="18"/>
                      <w:szCs w:val="18"/>
                      <w:rtl/>
                    </w:rPr>
                  </w:pPr>
                  <w:r w:rsidRPr="00C53B46">
                    <w:rPr>
                      <w:rFonts w:cs="Arabic Transparent" w:hint="cs"/>
                      <w:b/>
                      <w:bCs/>
                      <w:sz w:val="18"/>
                      <w:szCs w:val="18"/>
                      <w:rtl/>
                    </w:rPr>
                    <w:t>الدفع للسلع  المجهزة من خارج دولة المشتري</w:t>
                  </w:r>
                  <w:r w:rsidRPr="00C53B46">
                    <w:rPr>
                      <w:rFonts w:cs="Arabic Transparent" w:hint="cs"/>
                      <w:sz w:val="18"/>
                      <w:szCs w:val="18"/>
                      <w:rtl/>
                    </w:rPr>
                    <w:t>:</w:t>
                  </w:r>
                </w:p>
                <w:p w:rsidR="00E3283A" w:rsidRPr="00C53B46" w:rsidRDefault="00E3283A" w:rsidP="0052643C">
                  <w:pPr>
                    <w:jc w:val="both"/>
                    <w:rPr>
                      <w:rFonts w:cs="Arabic Transparent"/>
                      <w:sz w:val="18"/>
                      <w:szCs w:val="18"/>
                      <w:rtl/>
                    </w:rPr>
                  </w:pPr>
                  <w:r w:rsidRPr="00C53B46">
                    <w:rPr>
                      <w:rFonts w:cs="Arabic Transparent" w:hint="cs"/>
                      <w:sz w:val="18"/>
                      <w:szCs w:val="18"/>
                      <w:rtl/>
                    </w:rPr>
                    <w:t xml:space="preserve">الدفع للسلع المجهزة من خارج دولة المشتري يكون بالعملة (               ) </w:t>
                  </w:r>
                </w:p>
                <w:p w:rsidR="00E3283A" w:rsidRPr="00C53B46" w:rsidRDefault="00E3283A" w:rsidP="0052643C">
                  <w:pPr>
                    <w:jc w:val="both"/>
                    <w:rPr>
                      <w:rFonts w:cs="Arabic Transparent"/>
                      <w:sz w:val="18"/>
                      <w:szCs w:val="18"/>
                      <w:rtl/>
                    </w:rPr>
                  </w:pPr>
                  <w:r w:rsidRPr="00C53B46">
                    <w:rPr>
                      <w:rFonts w:cs="Arabic Transparent" w:hint="cs"/>
                      <w:sz w:val="18"/>
                      <w:szCs w:val="18"/>
                      <w:rtl/>
                    </w:rPr>
                    <w:t>بالشكل الأتي:</w:t>
                  </w:r>
                </w:p>
                <w:p w:rsidR="00E3283A" w:rsidRPr="00C53B46" w:rsidRDefault="00E3283A" w:rsidP="0052643C">
                  <w:pPr>
                    <w:jc w:val="both"/>
                    <w:rPr>
                      <w:rFonts w:cs="Arabic Transparent"/>
                      <w:sz w:val="18"/>
                      <w:szCs w:val="18"/>
                      <w:rtl/>
                    </w:rPr>
                  </w:pPr>
                  <w:r w:rsidRPr="00C53B46">
                    <w:rPr>
                      <w:rFonts w:cs="Arabic Transparent" w:hint="cs"/>
                      <w:sz w:val="18"/>
                      <w:szCs w:val="18"/>
                      <w:rtl/>
                    </w:rPr>
                    <w:t>(1</w:t>
                  </w:r>
                  <w:r w:rsidRPr="00C53B46">
                    <w:rPr>
                      <w:rFonts w:cs="Arabic Transparent" w:hint="cs"/>
                      <w:b/>
                      <w:bCs/>
                      <w:sz w:val="18"/>
                      <w:szCs w:val="18"/>
                      <w:rtl/>
                    </w:rPr>
                    <w:t>)      الدفعة المقدمة</w:t>
                  </w:r>
                  <w:r w:rsidRPr="00C53B46">
                    <w:rPr>
                      <w:rFonts w:cs="Arabic Transparent" w:hint="cs"/>
                      <w:sz w:val="18"/>
                      <w:szCs w:val="18"/>
                      <w:rtl/>
                    </w:rPr>
                    <w:t>: تدفع 10% من مبلغ العقد خلال (30) يوماً من تاريخ توقيع العقد الى المجهز مقابل خطاب ضمان مساو لمبلغ الدفعة    المقدمة منه وبموجب صيغة خطاب الضمان المعتمدة في الوثائق القياسية.</w:t>
                  </w:r>
                </w:p>
                <w:p w:rsidR="00E3283A" w:rsidRPr="00C53B46" w:rsidRDefault="00E3283A" w:rsidP="0052643C">
                  <w:pPr>
                    <w:jc w:val="both"/>
                    <w:rPr>
                      <w:rFonts w:cs="Arabic Transparent"/>
                      <w:sz w:val="18"/>
                      <w:szCs w:val="18"/>
                      <w:rtl/>
                    </w:rPr>
                  </w:pPr>
                  <w:r w:rsidRPr="00C53B46">
                    <w:rPr>
                      <w:rFonts w:cs="Arabic Transparent" w:hint="cs"/>
                      <w:sz w:val="18"/>
                      <w:szCs w:val="18"/>
                      <w:rtl/>
                    </w:rPr>
                    <w:t>(2</w:t>
                  </w:r>
                  <w:r w:rsidRPr="00C53B46">
                    <w:rPr>
                      <w:rFonts w:cs="Arabic Transparent" w:hint="cs"/>
                      <w:b/>
                      <w:bCs/>
                      <w:sz w:val="18"/>
                      <w:szCs w:val="18"/>
                      <w:rtl/>
                    </w:rPr>
                    <w:t>)      عند التسلم</w:t>
                  </w:r>
                  <w:r w:rsidRPr="00C53B46">
                    <w:rPr>
                      <w:rFonts w:cs="Arabic Transparent" w:hint="cs"/>
                      <w:sz w:val="18"/>
                      <w:szCs w:val="18"/>
                      <w:rtl/>
                    </w:rPr>
                    <w:t xml:space="preserve"> : يدفع 80 % من قيمة العقد عند استلام السلع وتسليم   </w:t>
                  </w:r>
                </w:p>
                <w:p w:rsidR="00E3283A" w:rsidRPr="00C53B46" w:rsidRDefault="00E3283A" w:rsidP="0052643C">
                  <w:pPr>
                    <w:jc w:val="both"/>
                    <w:rPr>
                      <w:rFonts w:cs="Arabic Transparent"/>
                      <w:sz w:val="18"/>
                      <w:szCs w:val="18"/>
                      <w:rtl/>
                    </w:rPr>
                  </w:pPr>
                  <w:r w:rsidRPr="00C53B46">
                    <w:rPr>
                      <w:rFonts w:cs="Arabic Transparent" w:hint="cs"/>
                      <w:sz w:val="18"/>
                      <w:szCs w:val="18"/>
                      <w:rtl/>
                    </w:rPr>
                    <w:t xml:space="preserve">          المستندات المحددة في الفقرة 12 من الشروط العامة للعقد  .</w:t>
                  </w:r>
                </w:p>
                <w:p w:rsidR="00E3283A" w:rsidRPr="00C53B46" w:rsidRDefault="00E3283A" w:rsidP="0052643C">
                  <w:pPr>
                    <w:jc w:val="both"/>
                    <w:rPr>
                      <w:rFonts w:cs="Arabic Transparent"/>
                      <w:sz w:val="18"/>
                      <w:szCs w:val="18"/>
                      <w:rtl/>
                    </w:rPr>
                  </w:pPr>
                  <w:r w:rsidRPr="00C53B46">
                    <w:rPr>
                      <w:rFonts w:cs="Arabic Transparent" w:hint="cs"/>
                      <w:sz w:val="18"/>
                      <w:szCs w:val="18"/>
                      <w:rtl/>
                    </w:rPr>
                    <w:t xml:space="preserve">(3)     </w:t>
                  </w:r>
                  <w:r w:rsidRPr="00C53B46">
                    <w:rPr>
                      <w:rFonts w:cs="Arabic Transparent" w:hint="cs"/>
                      <w:b/>
                      <w:bCs/>
                      <w:sz w:val="18"/>
                      <w:szCs w:val="18"/>
                      <w:rtl/>
                    </w:rPr>
                    <w:t>عند القبول</w:t>
                  </w:r>
                  <w:r w:rsidRPr="00C53B46">
                    <w:rPr>
                      <w:rFonts w:cs="Arabic Transparent" w:hint="cs"/>
                      <w:sz w:val="18"/>
                      <w:szCs w:val="18"/>
                      <w:rtl/>
                    </w:rPr>
                    <w:t xml:space="preserve">: تدفع 10 % المتبقة خلال ( 30 ) يوما من تاريخ شهادة    </w:t>
                  </w:r>
                </w:p>
                <w:p w:rsidR="00E3283A" w:rsidRPr="00C53B46" w:rsidRDefault="00E3283A" w:rsidP="0052643C">
                  <w:pPr>
                    <w:jc w:val="both"/>
                    <w:rPr>
                      <w:rFonts w:cs="Arabic Transparent"/>
                      <w:sz w:val="18"/>
                      <w:szCs w:val="18"/>
                      <w:rtl/>
                    </w:rPr>
                  </w:pPr>
                  <w:r w:rsidRPr="00C53B46">
                    <w:rPr>
                      <w:rFonts w:cs="Arabic Transparent" w:hint="cs"/>
                      <w:sz w:val="18"/>
                      <w:szCs w:val="18"/>
                      <w:rtl/>
                    </w:rPr>
                    <w:t xml:space="preserve">          القبول بعد انجاز الفحص والاختبار التشغيلي من المشتري.</w:t>
                  </w:r>
                </w:p>
                <w:p w:rsidR="00E3283A" w:rsidRPr="00C53B46" w:rsidRDefault="00E3283A" w:rsidP="0052643C">
                  <w:pPr>
                    <w:jc w:val="both"/>
                    <w:rPr>
                      <w:rFonts w:cs="Arabic Transparent"/>
                      <w:sz w:val="18"/>
                      <w:szCs w:val="18"/>
                      <w:rtl/>
                    </w:rPr>
                  </w:pPr>
                  <w:r w:rsidRPr="00C53B46">
                    <w:rPr>
                      <w:rFonts w:cs="Arabic Transparent" w:hint="cs"/>
                      <w:sz w:val="18"/>
                      <w:szCs w:val="18"/>
                      <w:rtl/>
                    </w:rPr>
                    <w:t xml:space="preserve"> يتم دفع جزء من المستحقات بالعملة المحلية بالدينار العراقي وخلال فترة 30 يوماً من تاريخ تقديم الطلب معزز باستشهاد من المشتري يؤيد وصول السلع وتنفيذ الخدمات المتصلة بها كافة.</w:t>
                  </w:r>
                </w:p>
                <w:p w:rsidR="00E3283A" w:rsidRPr="00C53B46" w:rsidRDefault="00E3283A" w:rsidP="0052643C">
                  <w:pPr>
                    <w:jc w:val="both"/>
                    <w:rPr>
                      <w:rFonts w:cs="Arabic Transparent"/>
                      <w:b/>
                      <w:bCs/>
                      <w:sz w:val="18"/>
                      <w:szCs w:val="18"/>
                      <w:rtl/>
                    </w:rPr>
                  </w:pPr>
                  <w:r w:rsidRPr="00C53B46">
                    <w:rPr>
                      <w:rFonts w:cs="Arabic Transparent" w:hint="cs"/>
                      <w:b/>
                      <w:bCs/>
                      <w:sz w:val="18"/>
                      <w:szCs w:val="18"/>
                      <w:rtl/>
                    </w:rPr>
                    <w:t>الدفع للسلع والخدمات المجهزة من دولة المشتري:</w:t>
                  </w:r>
                </w:p>
                <w:p w:rsidR="00E3283A" w:rsidRPr="00C53B46" w:rsidRDefault="00E3283A" w:rsidP="0052643C">
                  <w:pPr>
                    <w:jc w:val="both"/>
                    <w:rPr>
                      <w:rFonts w:cs="Arabic Transparent"/>
                      <w:b/>
                      <w:bCs/>
                      <w:sz w:val="18"/>
                      <w:szCs w:val="18"/>
                      <w:rtl/>
                    </w:rPr>
                  </w:pPr>
                  <w:r w:rsidRPr="00C53B46">
                    <w:rPr>
                      <w:rFonts w:cs="Arabic Transparent" w:hint="cs"/>
                      <w:sz w:val="18"/>
                      <w:szCs w:val="18"/>
                      <w:rtl/>
                    </w:rPr>
                    <w:t>الدفع للسلع والخدمات المجهزة من دولة المشتري بالعملة العراقية يكون بالشكل الأتي:</w:t>
                  </w:r>
                </w:p>
                <w:p w:rsidR="00E3283A" w:rsidRPr="00C53B46" w:rsidRDefault="00E3283A" w:rsidP="0052643C">
                  <w:pPr>
                    <w:ind w:left="742" w:hanging="742"/>
                    <w:jc w:val="both"/>
                    <w:rPr>
                      <w:rFonts w:cs="Arabic Transparent"/>
                      <w:sz w:val="18"/>
                      <w:szCs w:val="18"/>
                      <w:rtl/>
                    </w:rPr>
                  </w:pPr>
                  <w:r w:rsidRPr="00C53B46">
                    <w:rPr>
                      <w:rFonts w:cs="Arabic Transparent" w:hint="cs"/>
                      <w:sz w:val="18"/>
                      <w:szCs w:val="18"/>
                      <w:rtl/>
                    </w:rPr>
                    <w:t>(1</w:t>
                  </w:r>
                  <w:r w:rsidRPr="00C53B46">
                    <w:rPr>
                      <w:rFonts w:cs="Arabic Transparent" w:hint="cs"/>
                      <w:b/>
                      <w:bCs/>
                      <w:sz w:val="18"/>
                      <w:szCs w:val="18"/>
                      <w:rtl/>
                    </w:rPr>
                    <w:t>)      الدفعة المقدمة</w:t>
                  </w:r>
                  <w:r w:rsidRPr="00C53B46">
                    <w:rPr>
                      <w:rFonts w:cs="Arabic Transparent" w:hint="cs"/>
                      <w:sz w:val="18"/>
                      <w:szCs w:val="18"/>
                      <w:rtl/>
                    </w:rPr>
                    <w:t>: تدفع 10% من مبلغ العقد خلال (30) يوماً من تاريخ توقيع العقد الى المورد مقابل خطاب ضمان مساوي لمبلغ الدفعة المقدمة يقدم منه وبموجب صيغة خطاب الضمان المعتمدة في الوثائق القياسية.</w:t>
                  </w:r>
                </w:p>
                <w:p w:rsidR="00E3283A" w:rsidRPr="00C53B46" w:rsidRDefault="00E3283A" w:rsidP="0052643C">
                  <w:pPr>
                    <w:ind w:left="742" w:hanging="742"/>
                    <w:jc w:val="both"/>
                    <w:rPr>
                      <w:rFonts w:cs="Arabic Transparent"/>
                      <w:sz w:val="18"/>
                      <w:szCs w:val="18"/>
                    </w:rPr>
                  </w:pPr>
                  <w:r w:rsidRPr="00C53B46">
                    <w:rPr>
                      <w:rFonts w:cs="Arabic Transparent" w:hint="cs"/>
                      <w:sz w:val="18"/>
                      <w:szCs w:val="18"/>
                      <w:rtl/>
                    </w:rPr>
                    <w:t>(2</w:t>
                  </w:r>
                  <w:r w:rsidRPr="00C53B46">
                    <w:rPr>
                      <w:rFonts w:cs="Arabic Transparent" w:hint="cs"/>
                      <w:b/>
                      <w:bCs/>
                      <w:sz w:val="18"/>
                      <w:szCs w:val="18"/>
                      <w:rtl/>
                    </w:rPr>
                    <w:t>)      حال وصول المواد الى مخازن المشتري:</w:t>
                  </w:r>
                  <w:r w:rsidRPr="00C53B46">
                    <w:rPr>
                      <w:rFonts w:cs="Arabic Transparent" w:hint="cs"/>
                      <w:sz w:val="18"/>
                      <w:szCs w:val="18"/>
                      <w:rtl/>
                    </w:rPr>
                    <w:t xml:space="preserve"> يتم دفع 80% من مبلغ العقد عند انجاز استلام السلع وتسليمه الوثائق المشار اليها بالفقرة 13 من الشروط العامة للعقد.</w:t>
                  </w:r>
                </w:p>
                <w:p w:rsidR="00E3283A" w:rsidRPr="00C53B46" w:rsidRDefault="00E3283A" w:rsidP="0052643C">
                  <w:pPr>
                    <w:ind w:left="742" w:hanging="742"/>
                    <w:jc w:val="both"/>
                    <w:rPr>
                      <w:rFonts w:cs="Arabic Transparent"/>
                      <w:sz w:val="18"/>
                      <w:szCs w:val="18"/>
                      <w:rtl/>
                    </w:rPr>
                  </w:pPr>
                  <w:r w:rsidRPr="00C53B46">
                    <w:rPr>
                      <w:rFonts w:cs="Arabic Transparent" w:hint="cs"/>
                      <w:sz w:val="18"/>
                      <w:szCs w:val="18"/>
                      <w:rtl/>
                    </w:rPr>
                    <w:t>(3</w:t>
                  </w:r>
                  <w:r w:rsidRPr="00C53B46">
                    <w:rPr>
                      <w:rFonts w:cs="Arabic Transparent" w:hint="cs"/>
                      <w:b/>
                      <w:bCs/>
                      <w:sz w:val="18"/>
                      <w:szCs w:val="18"/>
                      <w:rtl/>
                    </w:rPr>
                    <w:t>)      عند قبول السلع</w:t>
                  </w:r>
                  <w:r w:rsidRPr="00C53B46">
                    <w:rPr>
                      <w:rFonts w:cs="Arabic Transparent" w:hint="cs"/>
                      <w:sz w:val="18"/>
                      <w:szCs w:val="18"/>
                      <w:rtl/>
                    </w:rPr>
                    <w:t>: يتم اطلاق الـ 10% المتبقية من مبلغ العقد للمورد خلال موعد اقصاه (30) يوماً من تاريخ ضمان المشتري باصدار شهادة القبول للسلع المجهزة.</w:t>
                  </w:r>
                </w:p>
              </w:tc>
            </w:tr>
          </w:tbl>
          <w:p w:rsidR="00E3283A" w:rsidRPr="00C53B46" w:rsidRDefault="00E3283A" w:rsidP="0052643C">
            <w:pPr>
              <w:tabs>
                <w:tab w:val="left" w:pos="2486"/>
              </w:tabs>
              <w:jc w:val="both"/>
              <w:rPr>
                <w:rFonts w:asciiTheme="minorBidi" w:hAnsiTheme="minorBidi"/>
                <w:sz w:val="24"/>
                <w:szCs w:val="24"/>
                <w:lang w:bidi="ar-IQ"/>
              </w:rPr>
            </w:pPr>
          </w:p>
        </w:tc>
      </w:tr>
    </w:tbl>
    <w:p w:rsidR="00E3283A" w:rsidRPr="00C53B46" w:rsidRDefault="00E3283A" w:rsidP="0052643C">
      <w:pPr>
        <w:bidi w:val="0"/>
        <w:jc w:val="both"/>
      </w:pPr>
      <w:r w:rsidRPr="00C53B46">
        <w:br w:type="page"/>
      </w:r>
    </w:p>
    <w:tbl>
      <w:tblPr>
        <w:tblStyle w:val="a4"/>
        <w:tblW w:w="0" w:type="auto"/>
        <w:tblInd w:w="-459" w:type="dxa"/>
        <w:tblLook w:val="04A0"/>
      </w:tblPr>
      <w:tblGrid>
        <w:gridCol w:w="5669"/>
        <w:gridCol w:w="5210"/>
      </w:tblGrid>
      <w:tr w:rsidR="00C53B46" w:rsidRPr="00C53B46" w:rsidTr="0000678E">
        <w:tc>
          <w:tcPr>
            <w:tcW w:w="5669" w:type="dxa"/>
          </w:tcPr>
          <w:tbl>
            <w:tblPr>
              <w:tblStyle w:val="a4"/>
              <w:tblW w:w="0" w:type="auto"/>
              <w:tblLook w:val="04A0"/>
            </w:tblPr>
            <w:tblGrid>
              <w:gridCol w:w="2033"/>
              <w:gridCol w:w="3410"/>
            </w:tblGrid>
            <w:tr w:rsidR="00C53B46" w:rsidRPr="00C53B46" w:rsidTr="0000678E">
              <w:tc>
                <w:tcPr>
                  <w:tcW w:w="2033" w:type="dxa"/>
                </w:tcPr>
                <w:p w:rsidR="00811D64" w:rsidRPr="00C53B46" w:rsidRDefault="00811D64" w:rsidP="0052643C">
                  <w:pPr>
                    <w:widowControl w:val="0"/>
                    <w:bidi w:val="0"/>
                    <w:spacing w:line="268" w:lineRule="exact"/>
                    <w:ind w:left="100" w:right="38"/>
                    <w:jc w:val="both"/>
                    <w:rPr>
                      <w:rFonts w:ascii="Arial" w:eastAsia="Arial" w:hAnsi="Arial"/>
                      <w:spacing w:val="-2"/>
                    </w:rPr>
                  </w:pPr>
                  <w:r w:rsidRPr="00C53B46">
                    <w:rPr>
                      <w:rFonts w:ascii="Arial" w:eastAsia="Arial" w:hAnsi="Arial"/>
                      <w:spacing w:val="-2"/>
                    </w:rPr>
                    <w:lastRenderedPageBreak/>
                    <w:t xml:space="preserve">16-5 General Conditions of Contracts  </w:t>
                  </w:r>
                </w:p>
              </w:tc>
              <w:tc>
                <w:tcPr>
                  <w:tcW w:w="3410" w:type="dxa"/>
                </w:tcPr>
                <w:p w:rsidR="00811D64" w:rsidRPr="00C53B46" w:rsidRDefault="00811D64" w:rsidP="0052643C">
                  <w:pPr>
                    <w:bidi w:val="0"/>
                    <w:spacing w:before="1"/>
                    <w:ind w:left="100"/>
                    <w:jc w:val="both"/>
                    <w:rPr>
                      <w:rFonts w:ascii="Arial Narrow" w:eastAsia="Arial" w:hAnsi="Arial Narrow"/>
                      <w:sz w:val="20"/>
                      <w:szCs w:val="20"/>
                    </w:rPr>
                  </w:pPr>
                  <w:r w:rsidRPr="00C53B46">
                    <w:rPr>
                      <w:rFonts w:ascii="Arial Narrow" w:eastAsia="Arial" w:hAnsi="Arial Narrow"/>
                      <w:sz w:val="20"/>
                      <w:szCs w:val="20"/>
                    </w:rPr>
                    <w:t>If it is applicable (The period of payment delay that the buyer shall afterwards pay an interest is [insert number] days</w:t>
                  </w:r>
                </w:p>
                <w:p w:rsidR="00811D64" w:rsidRPr="00C53B46" w:rsidRDefault="00811D64" w:rsidP="0052643C">
                  <w:pPr>
                    <w:widowControl w:val="0"/>
                    <w:bidi w:val="0"/>
                    <w:spacing w:before="1"/>
                    <w:ind w:left="100" w:right="567"/>
                    <w:jc w:val="both"/>
                    <w:rPr>
                      <w:rFonts w:ascii="Arial" w:eastAsia="Arial" w:hAnsi="Arial"/>
                    </w:rPr>
                  </w:pPr>
                  <w:r w:rsidRPr="00C53B46">
                    <w:rPr>
                      <w:rFonts w:ascii="Arial Narrow" w:eastAsia="Arial" w:hAnsi="Arial Narrow"/>
                      <w:sz w:val="20"/>
                      <w:szCs w:val="20"/>
                    </w:rPr>
                    <w:t>Interest rate that shall be applied is [insert number] %)), not applicable</w:t>
                  </w:r>
                  <w:r w:rsidRPr="00C53B46">
                    <w:rPr>
                      <w:rFonts w:ascii="Arial" w:eastAsia="Arial" w:hAnsi="Arial"/>
                      <w:sz w:val="20"/>
                      <w:szCs w:val="20"/>
                    </w:rPr>
                    <w:t xml:space="preserve">   </w:t>
                  </w:r>
                </w:p>
              </w:tc>
            </w:tr>
            <w:tr w:rsidR="00C53B46" w:rsidRPr="00C53B46" w:rsidTr="0000678E">
              <w:tc>
                <w:tcPr>
                  <w:tcW w:w="2033" w:type="dxa"/>
                </w:tcPr>
                <w:p w:rsidR="00E3283A" w:rsidRPr="00C53B46" w:rsidRDefault="00E3283A" w:rsidP="0052643C">
                  <w:pPr>
                    <w:pStyle w:val="TableParagraph"/>
                    <w:ind w:left="100" w:right="60"/>
                    <w:jc w:val="both"/>
                    <w:rPr>
                      <w:rFonts w:ascii="Arial Narrow" w:hAnsi="Arial Narrow"/>
                      <w:sz w:val="20"/>
                      <w:szCs w:val="20"/>
                    </w:rPr>
                  </w:pPr>
                  <w:r w:rsidRPr="00C53B46">
                    <w:rPr>
                      <w:rFonts w:ascii="Arial Narrow" w:hAnsi="Arial Narrow"/>
                      <w:sz w:val="20"/>
                      <w:szCs w:val="20"/>
                    </w:rPr>
                    <w:t>General Conditions of the Contract 18-1</w:t>
                  </w:r>
                </w:p>
              </w:tc>
              <w:tc>
                <w:tcPr>
                  <w:tcW w:w="3410" w:type="dxa"/>
                </w:tcPr>
                <w:p w:rsidR="00E3283A" w:rsidRPr="00C53B46" w:rsidRDefault="00E3283A" w:rsidP="0052643C">
                  <w:pPr>
                    <w:pStyle w:val="TableParagraph"/>
                    <w:spacing w:before="2"/>
                    <w:ind w:left="100"/>
                    <w:jc w:val="both"/>
                    <w:rPr>
                      <w:rFonts w:ascii="Arial Narrow" w:hAnsi="Arial Narrow"/>
                      <w:sz w:val="20"/>
                      <w:szCs w:val="20"/>
                    </w:rPr>
                  </w:pPr>
                  <w:r w:rsidRPr="00C53B46">
                    <w:rPr>
                      <w:rFonts w:ascii="Arial Narrow" w:hAnsi="Arial Narrow"/>
                      <w:sz w:val="20"/>
                      <w:szCs w:val="20"/>
                    </w:rPr>
                    <w:t>Performance bond is  [“compulsory”/”noncompulsory”]</w:t>
                  </w:r>
                </w:p>
                <w:p w:rsidR="00E3283A" w:rsidRPr="00C53B46" w:rsidRDefault="00E3283A" w:rsidP="0052643C">
                  <w:pPr>
                    <w:pStyle w:val="TableParagraph"/>
                    <w:spacing w:before="4"/>
                    <w:ind w:left="100" w:right="101"/>
                    <w:jc w:val="both"/>
                    <w:rPr>
                      <w:rFonts w:ascii="Arial Narrow" w:hAnsi="Arial Narrow"/>
                      <w:sz w:val="20"/>
                      <w:szCs w:val="20"/>
                    </w:rPr>
                  </w:pPr>
                  <w:r w:rsidRPr="00C53B46">
                    <w:rPr>
                      <w:rFonts w:ascii="Arial Narrow" w:hAnsi="Arial Narrow"/>
                      <w:sz w:val="20"/>
                      <w:szCs w:val="20"/>
                    </w:rPr>
                    <w:t>[If the bond is compulsory, insert “performance bond amount shall  be:  [insert</w:t>
                  </w:r>
                  <w:r w:rsidRPr="00C53B46">
                    <w:rPr>
                      <w:rFonts w:ascii="Arial Narrow" w:hAnsi="Arial Narrow"/>
                      <w:spacing w:val="24"/>
                      <w:sz w:val="20"/>
                      <w:szCs w:val="20"/>
                    </w:rPr>
                    <w:t xml:space="preserve"> </w:t>
                  </w:r>
                  <w:r w:rsidRPr="00C53B46">
                    <w:rPr>
                      <w:rFonts w:ascii="Arial Narrow" w:hAnsi="Arial Narrow"/>
                      <w:sz w:val="20"/>
                      <w:szCs w:val="20"/>
                    </w:rPr>
                    <w:t>amount]</w:t>
                  </w:r>
                </w:p>
                <w:p w:rsidR="00E3283A" w:rsidRPr="00C53B46" w:rsidRDefault="00E3283A" w:rsidP="0052643C">
                  <w:pPr>
                    <w:pStyle w:val="TableParagraph"/>
                    <w:ind w:left="100" w:right="96"/>
                    <w:jc w:val="both"/>
                    <w:rPr>
                      <w:rFonts w:ascii="Arial Narrow" w:hAnsi="Arial Narrow"/>
                      <w:sz w:val="20"/>
                      <w:szCs w:val="20"/>
                    </w:rPr>
                  </w:pPr>
                  <w:r w:rsidRPr="00C53B46">
                    <w:rPr>
                      <w:rFonts w:ascii="Arial Narrow" w:hAnsi="Arial Narrow"/>
                      <w:sz w:val="20"/>
                      <w:szCs w:val="20"/>
                    </w:rPr>
                    <w:t>[</w:t>
                  </w:r>
                  <w:r w:rsidR="00CB1435" w:rsidRPr="00C53B46">
                    <w:rPr>
                      <w:rFonts w:ascii="Arial Narrow" w:hAnsi="Arial Narrow"/>
                      <w:sz w:val="20"/>
                      <w:szCs w:val="20"/>
                    </w:rPr>
                    <w:t>The</w:t>
                  </w:r>
                  <w:r w:rsidRPr="00C53B46">
                    <w:rPr>
                      <w:rFonts w:ascii="Arial Narrow" w:hAnsi="Arial Narrow"/>
                      <w:sz w:val="20"/>
                      <w:szCs w:val="20"/>
                    </w:rPr>
                    <w:t xml:space="preserve"> bond’s amount shall be expressed in percentage to the Contract Price, which varies as per the degree of risk as the Buyer deems and </w:t>
                  </w:r>
                  <w:r w:rsidR="00CB1435" w:rsidRPr="00C53B46">
                    <w:rPr>
                      <w:rFonts w:ascii="Arial Narrow" w:hAnsi="Arial Narrow"/>
                      <w:sz w:val="20"/>
                      <w:szCs w:val="20"/>
                    </w:rPr>
                    <w:t>the effect</w:t>
                  </w:r>
                  <w:r w:rsidRPr="00C53B46">
                    <w:rPr>
                      <w:rFonts w:ascii="Arial Narrow" w:hAnsi="Arial Narrow"/>
                      <w:sz w:val="20"/>
                      <w:szCs w:val="20"/>
                    </w:rPr>
                    <w:t xml:space="preserve"> </w:t>
                  </w:r>
                  <w:r w:rsidRPr="00C53B46">
                    <w:rPr>
                      <w:rFonts w:ascii="Arial Narrow" w:hAnsi="Arial Narrow"/>
                      <w:spacing w:val="-3"/>
                      <w:sz w:val="20"/>
                      <w:szCs w:val="20"/>
                    </w:rPr>
                    <w:t xml:space="preserve">of </w:t>
                  </w:r>
                  <w:r w:rsidRPr="00C53B46">
                    <w:rPr>
                      <w:rFonts w:ascii="Arial Narrow" w:hAnsi="Arial Narrow"/>
                      <w:sz w:val="20"/>
                      <w:szCs w:val="20"/>
                    </w:rPr>
                    <w:t xml:space="preserve">failure to execute the Contract by the Supplier.  Usually (  </w:t>
                  </w:r>
                  <w:r w:rsidR="00CB1435" w:rsidRPr="00C53B46">
                    <w:rPr>
                      <w:rFonts w:ascii="Arial Narrow" w:hAnsi="Arial Narrow"/>
                      <w:sz w:val="20"/>
                      <w:szCs w:val="20"/>
                    </w:rPr>
                    <w:t>) %</w:t>
                  </w:r>
                  <w:r w:rsidRPr="00C53B46">
                    <w:rPr>
                      <w:rFonts w:ascii="Arial Narrow" w:hAnsi="Arial Narrow"/>
                      <w:sz w:val="20"/>
                      <w:szCs w:val="20"/>
                    </w:rPr>
                    <w:t xml:space="preserve"> </w:t>
                  </w:r>
                  <w:r w:rsidR="00CB1435" w:rsidRPr="00C53B46">
                    <w:rPr>
                      <w:rFonts w:ascii="Arial Narrow" w:hAnsi="Arial Narrow"/>
                      <w:sz w:val="20"/>
                      <w:szCs w:val="20"/>
                    </w:rPr>
                    <w:t>is used</w:t>
                  </w:r>
                  <w:r w:rsidRPr="00C53B46">
                    <w:rPr>
                      <w:rFonts w:ascii="Arial Narrow" w:hAnsi="Arial Narrow"/>
                      <w:sz w:val="20"/>
                      <w:szCs w:val="20"/>
                    </w:rPr>
                    <w:t xml:space="preserve"> in normal</w:t>
                  </w:r>
                  <w:r w:rsidRPr="00C53B46">
                    <w:rPr>
                      <w:rFonts w:ascii="Arial Narrow" w:hAnsi="Arial Narrow"/>
                      <w:spacing w:val="42"/>
                      <w:sz w:val="20"/>
                      <w:szCs w:val="20"/>
                    </w:rPr>
                    <w:t xml:space="preserve"> </w:t>
                  </w:r>
                  <w:r w:rsidRPr="00C53B46">
                    <w:rPr>
                      <w:rFonts w:ascii="Arial Narrow" w:hAnsi="Arial Narrow"/>
                      <w:sz w:val="20"/>
                      <w:szCs w:val="20"/>
                    </w:rPr>
                    <w:t>conditions].</w:t>
                  </w:r>
                </w:p>
              </w:tc>
            </w:tr>
            <w:tr w:rsidR="00C53B46" w:rsidRPr="00C53B46" w:rsidTr="0000678E">
              <w:tc>
                <w:tcPr>
                  <w:tcW w:w="2033" w:type="dxa"/>
                </w:tcPr>
                <w:p w:rsidR="00E3283A" w:rsidRPr="00C53B46" w:rsidRDefault="00E3283A" w:rsidP="0052643C">
                  <w:pPr>
                    <w:pStyle w:val="TableParagraph"/>
                    <w:ind w:left="100" w:right="60"/>
                    <w:jc w:val="both"/>
                    <w:rPr>
                      <w:rFonts w:ascii="Arial Narrow" w:hAnsi="Arial Narrow"/>
                      <w:sz w:val="20"/>
                      <w:szCs w:val="20"/>
                    </w:rPr>
                  </w:pPr>
                  <w:r w:rsidRPr="00C53B46">
                    <w:rPr>
                      <w:rFonts w:ascii="Arial Narrow" w:hAnsi="Arial Narrow"/>
                      <w:sz w:val="20"/>
                      <w:szCs w:val="20"/>
                    </w:rPr>
                    <w:t>General Conditions of the Contract 18-3</w:t>
                  </w:r>
                </w:p>
              </w:tc>
              <w:tc>
                <w:tcPr>
                  <w:tcW w:w="3410" w:type="dxa"/>
                </w:tcPr>
                <w:p w:rsidR="00E3283A" w:rsidRPr="00C53B46" w:rsidRDefault="00E3283A" w:rsidP="0052643C">
                  <w:pPr>
                    <w:pStyle w:val="TableParagraph"/>
                    <w:spacing w:before="2"/>
                    <w:ind w:left="100" w:right="99"/>
                    <w:jc w:val="both"/>
                    <w:rPr>
                      <w:rFonts w:ascii="Arial Narrow" w:hAnsi="Arial Narrow"/>
                      <w:sz w:val="20"/>
                      <w:szCs w:val="20"/>
                    </w:rPr>
                  </w:pPr>
                  <w:r w:rsidRPr="00C53B46">
                    <w:rPr>
                      <w:rFonts w:ascii="Arial Narrow" w:hAnsi="Arial Narrow"/>
                      <w:sz w:val="20"/>
                      <w:szCs w:val="20"/>
                    </w:rPr>
                    <w:t>If compulsory, the performance bond shall be in the form of [insert bank guarantee]</w:t>
                  </w:r>
                </w:p>
                <w:p w:rsidR="00E3283A" w:rsidRPr="00C53B46" w:rsidRDefault="00E3283A" w:rsidP="0052643C">
                  <w:pPr>
                    <w:pStyle w:val="TableParagraph"/>
                    <w:ind w:left="100" w:right="94"/>
                    <w:jc w:val="both"/>
                    <w:rPr>
                      <w:rFonts w:ascii="Arial Narrow" w:hAnsi="Arial Narrow"/>
                      <w:sz w:val="20"/>
                      <w:szCs w:val="20"/>
                    </w:rPr>
                  </w:pPr>
                  <w:r w:rsidRPr="00C53B46">
                    <w:rPr>
                      <w:rFonts w:ascii="Arial Narrow" w:hAnsi="Arial Narrow"/>
                      <w:sz w:val="20"/>
                      <w:szCs w:val="20"/>
                    </w:rPr>
                    <w:t xml:space="preserve">If the bond is compulsory and severable, (insert convertible currency accepted by the Buyer or in the currency used for payment in the Contract, at the rates specifying the </w:t>
                  </w:r>
                  <w:r w:rsidR="00CB1435" w:rsidRPr="00C53B46">
                    <w:rPr>
                      <w:rFonts w:ascii="Arial Narrow" w:hAnsi="Arial Narrow"/>
                      <w:sz w:val="20"/>
                      <w:szCs w:val="20"/>
                    </w:rPr>
                    <w:t>Contract Price</w:t>
                  </w:r>
                  <w:r w:rsidRPr="00C53B46">
                    <w:rPr>
                      <w:rFonts w:ascii="Arial Narrow" w:hAnsi="Arial Narrow"/>
                      <w:sz w:val="20"/>
                      <w:szCs w:val="20"/>
                    </w:rPr>
                    <w:t>).</w:t>
                  </w:r>
                </w:p>
              </w:tc>
            </w:tr>
            <w:tr w:rsidR="00C53B46" w:rsidRPr="00C53B46" w:rsidTr="0000678E">
              <w:tc>
                <w:tcPr>
                  <w:tcW w:w="2033" w:type="dxa"/>
                </w:tcPr>
                <w:p w:rsidR="00E3283A" w:rsidRPr="00C53B46" w:rsidRDefault="00E3283A" w:rsidP="0052643C">
                  <w:pPr>
                    <w:pStyle w:val="TableParagraph"/>
                    <w:ind w:left="100" w:right="60"/>
                    <w:jc w:val="both"/>
                    <w:rPr>
                      <w:rFonts w:ascii="Arial Narrow" w:hAnsi="Arial Narrow"/>
                      <w:sz w:val="20"/>
                      <w:szCs w:val="20"/>
                    </w:rPr>
                  </w:pPr>
                  <w:r w:rsidRPr="00C53B46">
                    <w:rPr>
                      <w:rFonts w:ascii="Arial Narrow" w:hAnsi="Arial Narrow"/>
                      <w:sz w:val="20"/>
                      <w:szCs w:val="20"/>
                    </w:rPr>
                    <w:t>General Conditions of the Contract 18-4</w:t>
                  </w:r>
                </w:p>
              </w:tc>
              <w:tc>
                <w:tcPr>
                  <w:tcW w:w="3410" w:type="dxa"/>
                </w:tcPr>
                <w:p w:rsidR="00E3283A" w:rsidRPr="00C53B46" w:rsidRDefault="00E3283A" w:rsidP="0052643C">
                  <w:pPr>
                    <w:pStyle w:val="TableParagraph"/>
                    <w:spacing w:before="2"/>
                    <w:ind w:left="100" w:right="232"/>
                    <w:jc w:val="both"/>
                    <w:rPr>
                      <w:rFonts w:ascii="Arial Narrow" w:hAnsi="Arial Narrow"/>
                      <w:sz w:val="20"/>
                      <w:szCs w:val="20"/>
                    </w:rPr>
                  </w:pPr>
                  <w:r w:rsidRPr="00C53B46">
                    <w:rPr>
                      <w:rFonts w:ascii="Arial Narrow" w:hAnsi="Arial Narrow"/>
                      <w:sz w:val="20"/>
                      <w:szCs w:val="20"/>
                    </w:rPr>
                    <w:t xml:space="preserve">The performance bond shall be returned [insert a date if different from that   is stated in 18-4/General Conditions of </w:t>
                  </w:r>
                  <w:r w:rsidR="00CB1435" w:rsidRPr="00C53B46">
                    <w:rPr>
                      <w:rFonts w:ascii="Arial Narrow" w:hAnsi="Arial Narrow"/>
                      <w:sz w:val="20"/>
                      <w:szCs w:val="20"/>
                    </w:rPr>
                    <w:t xml:space="preserve">the </w:t>
                  </w:r>
                  <w:r w:rsidR="00CB1435" w:rsidRPr="00C53B46">
                    <w:rPr>
                      <w:rFonts w:ascii="Arial Narrow" w:hAnsi="Arial Narrow"/>
                      <w:spacing w:val="20"/>
                      <w:sz w:val="20"/>
                      <w:szCs w:val="20"/>
                    </w:rPr>
                    <w:t>Contract</w:t>
                  </w:r>
                  <w:r w:rsidRPr="00C53B46">
                    <w:rPr>
                      <w:rFonts w:ascii="Arial Narrow" w:hAnsi="Arial Narrow"/>
                      <w:sz w:val="20"/>
                      <w:szCs w:val="20"/>
                    </w:rPr>
                    <w:t>].</w:t>
                  </w:r>
                </w:p>
              </w:tc>
            </w:tr>
            <w:tr w:rsidR="00C53B46" w:rsidRPr="00C53B46" w:rsidTr="0000678E">
              <w:tc>
                <w:tcPr>
                  <w:tcW w:w="2033" w:type="dxa"/>
                </w:tcPr>
                <w:p w:rsidR="00E3283A" w:rsidRPr="00C53B46" w:rsidRDefault="00E3283A" w:rsidP="0052643C">
                  <w:pPr>
                    <w:pStyle w:val="TableParagraph"/>
                    <w:ind w:left="100" w:right="60"/>
                    <w:jc w:val="both"/>
                    <w:rPr>
                      <w:rFonts w:ascii="Arial Narrow" w:hAnsi="Arial Narrow"/>
                      <w:sz w:val="20"/>
                      <w:szCs w:val="20"/>
                    </w:rPr>
                  </w:pPr>
                  <w:r w:rsidRPr="00C53B46">
                    <w:rPr>
                      <w:rFonts w:ascii="Arial Narrow" w:hAnsi="Arial Narrow"/>
                      <w:sz w:val="20"/>
                      <w:szCs w:val="20"/>
                    </w:rPr>
                    <w:t>General Conditions of the Contract 23-2</w:t>
                  </w:r>
                </w:p>
              </w:tc>
              <w:tc>
                <w:tcPr>
                  <w:tcW w:w="3410" w:type="dxa"/>
                </w:tcPr>
                <w:p w:rsidR="00E3283A" w:rsidRPr="00C53B46" w:rsidRDefault="00E3283A" w:rsidP="0052643C">
                  <w:pPr>
                    <w:pStyle w:val="TableParagraph"/>
                    <w:spacing w:before="2"/>
                    <w:ind w:left="100" w:right="98"/>
                    <w:jc w:val="both"/>
                    <w:rPr>
                      <w:rFonts w:ascii="Arial Narrow" w:hAnsi="Arial Narrow"/>
                      <w:sz w:val="20"/>
                      <w:szCs w:val="20"/>
                    </w:rPr>
                  </w:pPr>
                  <w:r w:rsidRPr="00C53B46">
                    <w:rPr>
                      <w:rFonts w:ascii="Arial Narrow" w:hAnsi="Arial Narrow"/>
                      <w:sz w:val="20"/>
                      <w:szCs w:val="20"/>
                    </w:rPr>
                    <w:t>For wrapping, tagging and documentation on envelops: [Insert in details the type of wrapping requested, tagging and all required  documents]</w:t>
                  </w:r>
                </w:p>
              </w:tc>
            </w:tr>
            <w:tr w:rsidR="00C53B46" w:rsidRPr="00C53B46" w:rsidTr="0000678E">
              <w:tc>
                <w:tcPr>
                  <w:tcW w:w="2033" w:type="dxa"/>
                </w:tcPr>
                <w:p w:rsidR="00E3283A" w:rsidRPr="00C53B46" w:rsidRDefault="00E3283A" w:rsidP="0052643C">
                  <w:pPr>
                    <w:pStyle w:val="TableParagraph"/>
                    <w:ind w:left="100" w:right="60"/>
                    <w:jc w:val="both"/>
                    <w:rPr>
                      <w:rFonts w:ascii="Arial Narrow" w:hAnsi="Arial Narrow"/>
                      <w:sz w:val="20"/>
                      <w:szCs w:val="20"/>
                    </w:rPr>
                  </w:pPr>
                  <w:r w:rsidRPr="00C53B46">
                    <w:rPr>
                      <w:rFonts w:ascii="Arial Narrow" w:hAnsi="Arial Narrow"/>
                      <w:sz w:val="20"/>
                      <w:szCs w:val="20"/>
                    </w:rPr>
                    <w:t>General Conditions of the Contract 24-1</w:t>
                  </w:r>
                </w:p>
              </w:tc>
              <w:tc>
                <w:tcPr>
                  <w:tcW w:w="3410" w:type="dxa"/>
                </w:tcPr>
                <w:p w:rsidR="00E3283A" w:rsidRPr="00C53B46" w:rsidRDefault="00E3283A" w:rsidP="0052643C">
                  <w:pPr>
                    <w:pStyle w:val="TableParagraph"/>
                    <w:ind w:left="100" w:right="658"/>
                    <w:jc w:val="both"/>
                    <w:rPr>
                      <w:rFonts w:ascii="Arial Narrow" w:hAnsi="Arial Narrow"/>
                      <w:sz w:val="20"/>
                      <w:szCs w:val="20"/>
                    </w:rPr>
                  </w:pPr>
                  <w:r w:rsidRPr="00C53B46">
                    <w:rPr>
                      <w:rFonts w:ascii="Arial Narrow" w:hAnsi="Arial Narrow"/>
                      <w:sz w:val="20"/>
                      <w:szCs w:val="20"/>
                    </w:rPr>
                    <w:t>Insurance coverage shall be as specified in the  INCOTERMS</w:t>
                  </w:r>
                </w:p>
                <w:p w:rsidR="00E3283A" w:rsidRPr="00C53B46" w:rsidRDefault="00E3283A" w:rsidP="0052643C">
                  <w:pPr>
                    <w:pStyle w:val="TableParagraph"/>
                    <w:spacing w:before="6"/>
                    <w:ind w:left="100" w:right="232"/>
                    <w:jc w:val="both"/>
                    <w:rPr>
                      <w:rFonts w:ascii="Arial Narrow" w:hAnsi="Arial Narrow"/>
                      <w:sz w:val="20"/>
                      <w:szCs w:val="20"/>
                    </w:rPr>
                  </w:pPr>
                  <w:r w:rsidRPr="00C53B46">
                    <w:rPr>
                      <w:rFonts w:ascii="Arial Narrow" w:hAnsi="Arial Narrow"/>
                      <w:sz w:val="20"/>
                      <w:szCs w:val="20"/>
                    </w:rPr>
                    <w:t>If the insurance is not procured according to the INCOTERMS, it shall be procured as follows:</w:t>
                  </w:r>
                </w:p>
                <w:p w:rsidR="00E3283A" w:rsidRPr="00C53B46" w:rsidRDefault="00E3283A" w:rsidP="0052643C">
                  <w:pPr>
                    <w:pStyle w:val="TableParagraph"/>
                    <w:ind w:left="100" w:right="232"/>
                    <w:jc w:val="both"/>
                    <w:rPr>
                      <w:rFonts w:ascii="Arial Narrow" w:hAnsi="Arial Narrow"/>
                      <w:sz w:val="20"/>
                      <w:szCs w:val="20"/>
                    </w:rPr>
                  </w:pPr>
                  <w:r w:rsidRPr="00C53B46">
                    <w:rPr>
                      <w:rFonts w:ascii="Arial Narrow" w:hAnsi="Arial Narrow"/>
                      <w:sz w:val="20"/>
                      <w:szCs w:val="20"/>
                    </w:rPr>
                    <w:t>(Insert the specific insurance endorsements as agreed to after determining the coverage, currency and</w:t>
                  </w:r>
                  <w:r w:rsidRPr="00C53B46">
                    <w:rPr>
                      <w:rFonts w:ascii="Arial Narrow" w:hAnsi="Arial Narrow"/>
                      <w:spacing w:val="56"/>
                      <w:sz w:val="20"/>
                      <w:szCs w:val="20"/>
                    </w:rPr>
                    <w:t xml:space="preserve"> </w:t>
                  </w:r>
                  <w:r w:rsidRPr="00C53B46">
                    <w:rPr>
                      <w:rFonts w:ascii="Arial Narrow" w:hAnsi="Arial Narrow"/>
                      <w:sz w:val="20"/>
                      <w:szCs w:val="20"/>
                    </w:rPr>
                    <w:t>amount)</w:t>
                  </w:r>
                </w:p>
              </w:tc>
            </w:tr>
            <w:tr w:rsidR="00C53B46" w:rsidRPr="00C53B46" w:rsidTr="0000678E">
              <w:trPr>
                <w:trHeight w:val="4324"/>
              </w:trPr>
              <w:tc>
                <w:tcPr>
                  <w:tcW w:w="2033" w:type="dxa"/>
                </w:tcPr>
                <w:p w:rsidR="00E3283A" w:rsidRPr="00C53B46" w:rsidRDefault="00E3283A" w:rsidP="0052643C">
                  <w:pPr>
                    <w:pStyle w:val="TableParagraph"/>
                    <w:ind w:left="100" w:right="60"/>
                    <w:jc w:val="both"/>
                    <w:rPr>
                      <w:rFonts w:ascii="Arial Narrow" w:hAnsi="Arial Narrow"/>
                      <w:sz w:val="20"/>
                      <w:szCs w:val="20"/>
                    </w:rPr>
                  </w:pPr>
                  <w:r w:rsidRPr="00C53B46">
                    <w:rPr>
                      <w:rFonts w:ascii="Arial Narrow" w:hAnsi="Arial Narrow"/>
                      <w:sz w:val="20"/>
                      <w:szCs w:val="20"/>
                    </w:rPr>
                    <w:t>General Conditions of the Contract 25-1</w:t>
                  </w:r>
                </w:p>
              </w:tc>
              <w:tc>
                <w:tcPr>
                  <w:tcW w:w="3410" w:type="dxa"/>
                </w:tcPr>
                <w:p w:rsidR="00E3283A" w:rsidRPr="00C53B46" w:rsidRDefault="00E3283A" w:rsidP="0052643C">
                  <w:pPr>
                    <w:pStyle w:val="TableParagraph"/>
                    <w:ind w:left="100" w:right="98"/>
                    <w:jc w:val="both"/>
                    <w:rPr>
                      <w:rFonts w:ascii="Arial Narrow" w:hAnsi="Arial Narrow"/>
                      <w:sz w:val="20"/>
                      <w:szCs w:val="20"/>
                    </w:rPr>
                  </w:pPr>
                  <w:r w:rsidRPr="00C53B46">
                    <w:rPr>
                      <w:rFonts w:ascii="Arial Narrow" w:hAnsi="Arial Narrow"/>
                      <w:sz w:val="20"/>
                      <w:szCs w:val="20"/>
                    </w:rPr>
                    <w:t>The responsibility for transportation of Goods shall be as specified in the INCOTRMS</w:t>
                  </w:r>
                </w:p>
                <w:p w:rsidR="00E3283A" w:rsidRPr="00C53B46" w:rsidRDefault="00E3283A" w:rsidP="0052643C">
                  <w:pPr>
                    <w:pStyle w:val="TableParagraph"/>
                    <w:ind w:left="100" w:right="96"/>
                    <w:jc w:val="both"/>
                    <w:rPr>
                      <w:rFonts w:ascii="Arial Narrow" w:hAnsi="Arial Narrow"/>
                      <w:sz w:val="20"/>
                      <w:szCs w:val="20"/>
                    </w:rPr>
                  </w:pPr>
                  <w:r w:rsidRPr="00C53B46">
                    <w:rPr>
                      <w:rFonts w:ascii="Arial Narrow" w:hAnsi="Arial Narrow"/>
                      <w:sz w:val="20"/>
                      <w:szCs w:val="20"/>
                    </w:rPr>
                    <w:t>If the responsibility for transportation of Goods is not as specified in the INCOTERMS</w:t>
                  </w:r>
                </w:p>
                <w:p w:rsidR="00E3283A" w:rsidRPr="00C53B46" w:rsidRDefault="00E3283A" w:rsidP="0052643C">
                  <w:pPr>
                    <w:pStyle w:val="TableParagraph"/>
                    <w:ind w:left="100" w:right="96"/>
                    <w:jc w:val="both"/>
                    <w:rPr>
                      <w:rFonts w:ascii="Arial Narrow" w:hAnsi="Arial Narrow"/>
                      <w:sz w:val="20"/>
                      <w:szCs w:val="20"/>
                    </w:rPr>
                  </w:pPr>
                  <w:r w:rsidRPr="00C53B46">
                    <w:rPr>
                      <w:rFonts w:ascii="Arial Narrow" w:hAnsi="Arial Narrow"/>
                      <w:sz w:val="20"/>
                      <w:szCs w:val="20"/>
                    </w:rPr>
                    <w:t xml:space="preserve">(Insert the importer is required under the Contract to transport the Goods to the final destination specified in the Purchaser’s country specified Project site. The transportation of Goods to the Project site with all pertaining procedures of insurance and storage is the Supplier’s responsibility and the cost </w:t>
                  </w:r>
                  <w:r w:rsidRPr="00C53B46">
                    <w:rPr>
                      <w:rFonts w:ascii="Arial Narrow" w:hAnsi="Arial Narrow"/>
                      <w:spacing w:val="-3"/>
                      <w:sz w:val="20"/>
                      <w:szCs w:val="20"/>
                    </w:rPr>
                    <w:t xml:space="preserve">of </w:t>
                  </w:r>
                  <w:r w:rsidRPr="00C53B46">
                    <w:rPr>
                      <w:rFonts w:ascii="Arial Narrow" w:hAnsi="Arial Narrow"/>
                      <w:sz w:val="20"/>
                      <w:szCs w:val="20"/>
                    </w:rPr>
                    <w:t xml:space="preserve">such works is included in the Contract unless any other commercial terms are agreed on. (Specify the responsibility </w:t>
                  </w:r>
                  <w:r w:rsidR="00CB1435" w:rsidRPr="00C53B46">
                    <w:rPr>
                      <w:rFonts w:ascii="Arial Narrow" w:hAnsi="Arial Narrow"/>
                      <w:sz w:val="20"/>
                      <w:szCs w:val="20"/>
                    </w:rPr>
                    <w:t>of each</w:t>
                  </w:r>
                  <w:r w:rsidRPr="00C53B46">
                    <w:rPr>
                      <w:rFonts w:ascii="Arial Narrow" w:hAnsi="Arial Narrow"/>
                      <w:sz w:val="20"/>
                      <w:szCs w:val="20"/>
                    </w:rPr>
                    <w:t xml:space="preserve"> of the </w:t>
                  </w:r>
                  <w:r w:rsidR="00CB1435" w:rsidRPr="00C53B46">
                    <w:rPr>
                      <w:rFonts w:ascii="Arial Narrow" w:hAnsi="Arial Narrow"/>
                      <w:sz w:val="20"/>
                      <w:szCs w:val="20"/>
                    </w:rPr>
                    <w:t>Buyer and</w:t>
                  </w:r>
                  <w:r w:rsidRPr="00C53B46">
                    <w:rPr>
                      <w:rFonts w:ascii="Arial Narrow" w:hAnsi="Arial Narrow"/>
                      <w:sz w:val="20"/>
                      <w:szCs w:val="20"/>
                    </w:rPr>
                    <w:t xml:space="preserve"> the</w:t>
                  </w:r>
                  <w:r w:rsidRPr="00C53B46">
                    <w:rPr>
                      <w:rFonts w:ascii="Arial Narrow" w:hAnsi="Arial Narrow"/>
                      <w:spacing w:val="28"/>
                      <w:sz w:val="20"/>
                      <w:szCs w:val="20"/>
                    </w:rPr>
                    <w:t xml:space="preserve"> </w:t>
                  </w:r>
                  <w:r w:rsidRPr="00C53B46">
                    <w:rPr>
                      <w:rFonts w:ascii="Arial Narrow" w:hAnsi="Arial Narrow"/>
                      <w:sz w:val="20"/>
                      <w:szCs w:val="20"/>
                    </w:rPr>
                    <w:t>Supplier).</w:t>
                  </w:r>
                </w:p>
              </w:tc>
            </w:tr>
          </w:tbl>
          <w:p w:rsidR="00E3283A" w:rsidRPr="00C53B46" w:rsidRDefault="00E3283A" w:rsidP="0052643C">
            <w:pPr>
              <w:tabs>
                <w:tab w:val="left" w:pos="2486"/>
              </w:tabs>
              <w:bidi w:val="0"/>
              <w:jc w:val="both"/>
              <w:rPr>
                <w:rFonts w:asciiTheme="minorBidi" w:hAnsiTheme="minorBidi"/>
                <w:sz w:val="24"/>
                <w:szCs w:val="24"/>
              </w:rPr>
            </w:pPr>
          </w:p>
        </w:tc>
        <w:tc>
          <w:tcPr>
            <w:tcW w:w="5210" w:type="dxa"/>
          </w:tcPr>
          <w:tbl>
            <w:tblPr>
              <w:tblStyle w:val="a4"/>
              <w:bidiVisual/>
              <w:tblW w:w="0" w:type="auto"/>
              <w:tblLook w:val="04A0"/>
            </w:tblPr>
            <w:tblGrid>
              <w:gridCol w:w="2489"/>
              <w:gridCol w:w="2490"/>
            </w:tblGrid>
            <w:tr w:rsidR="00C53B46" w:rsidRPr="00C53B46" w:rsidTr="0000678E">
              <w:tc>
                <w:tcPr>
                  <w:tcW w:w="2489" w:type="dxa"/>
                </w:tcPr>
                <w:p w:rsidR="00E3283A" w:rsidRPr="00C53B46" w:rsidRDefault="00E3283A" w:rsidP="0052643C">
                  <w:pPr>
                    <w:jc w:val="both"/>
                    <w:rPr>
                      <w:rFonts w:cs="Arabic Transparent"/>
                      <w:rtl/>
                    </w:rPr>
                  </w:pPr>
                  <w:r w:rsidRPr="00C53B46">
                    <w:rPr>
                      <w:rFonts w:cs="Arabic Transparent" w:hint="cs"/>
                      <w:rtl/>
                    </w:rPr>
                    <w:t>الشروط العامة للعقد  16-5</w:t>
                  </w:r>
                </w:p>
              </w:tc>
              <w:tc>
                <w:tcPr>
                  <w:tcW w:w="2490" w:type="dxa"/>
                </w:tcPr>
                <w:p w:rsidR="00E3283A" w:rsidRPr="00C53B46" w:rsidRDefault="00E3283A" w:rsidP="0052643C">
                  <w:pPr>
                    <w:jc w:val="both"/>
                    <w:rPr>
                      <w:rFonts w:cs="Arabic Transparent"/>
                      <w:rtl/>
                    </w:rPr>
                  </w:pPr>
                  <w:r w:rsidRPr="00C53B46">
                    <w:rPr>
                      <w:rFonts w:cs="Arabic Transparent"/>
                    </w:rPr>
                    <w:t xml:space="preserve"> </w:t>
                  </w:r>
                  <w:r w:rsidRPr="00C53B46">
                    <w:rPr>
                      <w:rFonts w:cs="Arabic Transparent" w:hint="cs"/>
                      <w:rtl/>
                      <w:lang w:bidi="ar-IQ"/>
                    </w:rPr>
                    <w:t xml:space="preserve">اذا كان ينطبق </w:t>
                  </w:r>
                  <w:r w:rsidRPr="00C53B46">
                    <w:rPr>
                      <w:rFonts w:cs="Arabic Transparent" w:hint="cs"/>
                      <w:rtl/>
                    </w:rPr>
                    <w:t>(( فترة تأخير الدفع التي على المشتري بعدها أن يدفع فائدة هي [أدخل عدد] يوم.</w:t>
                  </w:r>
                </w:p>
                <w:p w:rsidR="00E3283A" w:rsidRPr="00C53B46" w:rsidRDefault="00E3283A" w:rsidP="0052643C">
                  <w:pPr>
                    <w:jc w:val="both"/>
                    <w:rPr>
                      <w:rFonts w:cs="Arabic Transparent"/>
                      <w:rtl/>
                    </w:rPr>
                  </w:pPr>
                  <w:r w:rsidRPr="00C53B46">
                    <w:rPr>
                      <w:rFonts w:cs="Arabic Transparent" w:hint="cs"/>
                      <w:rtl/>
                    </w:rPr>
                    <w:t>نسبة الفائدة التي ستطبق هي [أدخل الرقم] %.)) ،  لاتنطبق)</w:t>
                  </w:r>
                </w:p>
              </w:tc>
            </w:tr>
            <w:tr w:rsidR="00C53B46" w:rsidRPr="00C53B46" w:rsidTr="0000678E">
              <w:tc>
                <w:tcPr>
                  <w:tcW w:w="2489" w:type="dxa"/>
                </w:tcPr>
                <w:p w:rsidR="00E3283A" w:rsidRPr="00C53B46" w:rsidRDefault="00E3283A" w:rsidP="0052643C">
                  <w:pPr>
                    <w:jc w:val="both"/>
                    <w:rPr>
                      <w:rFonts w:cs="Arabic Transparent"/>
                      <w:rtl/>
                    </w:rPr>
                  </w:pPr>
                  <w:r w:rsidRPr="00C53B46">
                    <w:rPr>
                      <w:rFonts w:cs="Arabic Transparent" w:hint="cs"/>
                      <w:rtl/>
                    </w:rPr>
                    <w:t>الشروط العامة للعقد  18-1</w:t>
                  </w:r>
                </w:p>
              </w:tc>
              <w:tc>
                <w:tcPr>
                  <w:tcW w:w="2490" w:type="dxa"/>
                </w:tcPr>
                <w:p w:rsidR="00E3283A" w:rsidRPr="00C53B46" w:rsidRDefault="00E3283A" w:rsidP="0052643C">
                  <w:pPr>
                    <w:jc w:val="both"/>
                    <w:rPr>
                      <w:rFonts w:cs="Arabic Transparent"/>
                      <w:rtl/>
                    </w:rPr>
                  </w:pPr>
                  <w:r w:rsidRPr="00C53B46">
                    <w:rPr>
                      <w:rFonts w:cs="Arabic Transparent" w:hint="cs"/>
                      <w:rtl/>
                    </w:rPr>
                    <w:t>ضمان حسن التنفيذ ["إلزامي"/"غير إلزامي"]</w:t>
                  </w:r>
                </w:p>
                <w:p w:rsidR="00E3283A" w:rsidRPr="00C53B46" w:rsidRDefault="00E3283A" w:rsidP="0052643C">
                  <w:pPr>
                    <w:jc w:val="both"/>
                    <w:rPr>
                      <w:rFonts w:cs="Arabic Transparent"/>
                      <w:rtl/>
                      <w:lang w:bidi="ar-IQ"/>
                    </w:rPr>
                  </w:pPr>
                  <w:r w:rsidRPr="00C53B46">
                    <w:rPr>
                      <w:rFonts w:cs="Arabic Transparent" w:hint="cs"/>
                      <w:rtl/>
                    </w:rPr>
                    <w:t>[إذا كان الضمان إلزامياً، أدخل "قيمة ضمان حسن الاداء ستكون [أدخل المبلغ]</w:t>
                  </w:r>
                </w:p>
                <w:p w:rsidR="00E3283A" w:rsidRPr="00C53B46" w:rsidRDefault="00E3283A" w:rsidP="0052643C">
                  <w:pPr>
                    <w:jc w:val="both"/>
                    <w:rPr>
                      <w:rFonts w:cs="Arabic Transparent"/>
                      <w:rtl/>
                    </w:rPr>
                  </w:pPr>
                  <w:r w:rsidRPr="00C53B46">
                    <w:rPr>
                      <w:rFonts w:cs="Arabic Transparent" w:hint="cs"/>
                      <w:rtl/>
                    </w:rPr>
                    <w:t>[يعبر عن مبلغ الضمان عادة بنسبة من قيمة العقد، تختلف بحسب نسبة المخاطر التي يراها المشتري وتأثير عدم تنفيذ العقد من قبل المجهز عادة ما تستخدم نسبة (   )% في الظروف الطبيعية].</w:t>
                  </w:r>
                </w:p>
              </w:tc>
            </w:tr>
            <w:tr w:rsidR="00C53B46" w:rsidRPr="00C53B46" w:rsidTr="0000678E">
              <w:tc>
                <w:tcPr>
                  <w:tcW w:w="2489" w:type="dxa"/>
                </w:tcPr>
                <w:p w:rsidR="00E3283A" w:rsidRPr="00C53B46" w:rsidRDefault="00E3283A" w:rsidP="0052643C">
                  <w:pPr>
                    <w:jc w:val="both"/>
                    <w:rPr>
                      <w:rFonts w:cs="Arabic Transparent"/>
                      <w:rtl/>
                    </w:rPr>
                  </w:pPr>
                  <w:r w:rsidRPr="00C53B46">
                    <w:rPr>
                      <w:rFonts w:cs="Arabic Transparent" w:hint="cs"/>
                      <w:rtl/>
                    </w:rPr>
                    <w:t>الشروط العامة للعقد  18-3</w:t>
                  </w:r>
                </w:p>
              </w:tc>
              <w:tc>
                <w:tcPr>
                  <w:tcW w:w="2490" w:type="dxa"/>
                </w:tcPr>
                <w:p w:rsidR="00E3283A" w:rsidRPr="00C53B46" w:rsidRDefault="00E3283A" w:rsidP="0052643C">
                  <w:pPr>
                    <w:jc w:val="both"/>
                    <w:rPr>
                      <w:rFonts w:cs="Arabic Transparent"/>
                      <w:rtl/>
                    </w:rPr>
                  </w:pPr>
                  <w:r w:rsidRPr="00C53B46">
                    <w:rPr>
                      <w:rFonts w:cs="Arabic Transparent" w:hint="cs"/>
                      <w:rtl/>
                    </w:rPr>
                    <w:t xml:space="preserve">في حال كونها إلزامية، يكون ضمان حسن الاداء على شكل [أدخل كفالة مصرفية]  </w:t>
                  </w:r>
                </w:p>
                <w:p w:rsidR="00E3283A" w:rsidRPr="00C53B46" w:rsidRDefault="00E3283A" w:rsidP="0052643C">
                  <w:pPr>
                    <w:jc w:val="both"/>
                    <w:rPr>
                      <w:rFonts w:cs="Arabic Transparent"/>
                      <w:rtl/>
                    </w:rPr>
                  </w:pPr>
                  <w:r w:rsidRPr="00C53B46">
                    <w:rPr>
                      <w:rFonts w:cs="Arabic Transparent" w:hint="cs"/>
                      <w:rtl/>
                    </w:rPr>
                    <w:t xml:space="preserve">اذا كان الضمان الزاميا وقابل للتجزئة ( ادخل عملة قابلة للتحويل مقبولة من قبل المشتري او بالعملة المستخدمة في الدفع في العقد وبالنسب المحددة لاسعار العقد). </w:t>
                  </w:r>
                </w:p>
              </w:tc>
            </w:tr>
            <w:tr w:rsidR="00C53B46" w:rsidRPr="00C53B46" w:rsidTr="0000678E">
              <w:tc>
                <w:tcPr>
                  <w:tcW w:w="2489" w:type="dxa"/>
                </w:tcPr>
                <w:p w:rsidR="00E3283A" w:rsidRPr="00C53B46" w:rsidRDefault="00E3283A" w:rsidP="0052643C">
                  <w:pPr>
                    <w:jc w:val="both"/>
                    <w:rPr>
                      <w:rFonts w:cs="Arabic Transparent"/>
                      <w:rtl/>
                    </w:rPr>
                  </w:pPr>
                  <w:r w:rsidRPr="00C53B46">
                    <w:rPr>
                      <w:rFonts w:cs="Arabic Transparent" w:hint="cs"/>
                      <w:rtl/>
                    </w:rPr>
                    <w:t>الشروط العامة للعقد  18-4</w:t>
                  </w:r>
                </w:p>
              </w:tc>
              <w:tc>
                <w:tcPr>
                  <w:tcW w:w="2490" w:type="dxa"/>
                </w:tcPr>
                <w:p w:rsidR="00E3283A" w:rsidRPr="00C53B46" w:rsidRDefault="00E3283A" w:rsidP="0052643C">
                  <w:pPr>
                    <w:jc w:val="both"/>
                    <w:rPr>
                      <w:rFonts w:cs="Arabic Transparent"/>
                      <w:rtl/>
                    </w:rPr>
                  </w:pPr>
                  <w:r w:rsidRPr="00C53B46">
                    <w:rPr>
                      <w:rFonts w:cs="Arabic Transparent" w:hint="cs"/>
                      <w:rtl/>
                    </w:rPr>
                    <w:t>يسترد ضمان حسن الاداء [أدخل تاريخا إن كان مختلفا عن الوارد في الفقرة الفرعية 18-4 من الشروط العامة للعقد ].</w:t>
                  </w:r>
                </w:p>
              </w:tc>
            </w:tr>
            <w:tr w:rsidR="00C53B46" w:rsidRPr="00C53B46" w:rsidTr="0000678E">
              <w:tc>
                <w:tcPr>
                  <w:tcW w:w="2489" w:type="dxa"/>
                </w:tcPr>
                <w:p w:rsidR="00E3283A" w:rsidRPr="00C53B46" w:rsidRDefault="00E3283A" w:rsidP="0052643C">
                  <w:pPr>
                    <w:jc w:val="both"/>
                    <w:rPr>
                      <w:rFonts w:cs="Arabic Transparent"/>
                      <w:rtl/>
                    </w:rPr>
                  </w:pPr>
                  <w:r w:rsidRPr="00C53B46">
                    <w:rPr>
                      <w:rFonts w:cs="Arabic Transparent" w:hint="cs"/>
                      <w:rtl/>
                    </w:rPr>
                    <w:t>الشروط العامة للعقد  23-2</w:t>
                  </w:r>
                </w:p>
              </w:tc>
              <w:tc>
                <w:tcPr>
                  <w:tcW w:w="2490" w:type="dxa"/>
                </w:tcPr>
                <w:p w:rsidR="00E3283A" w:rsidRPr="00C53B46" w:rsidRDefault="00E3283A" w:rsidP="0052643C">
                  <w:pPr>
                    <w:jc w:val="both"/>
                    <w:rPr>
                      <w:rFonts w:cs="Arabic Transparent"/>
                      <w:rtl/>
                    </w:rPr>
                  </w:pPr>
                  <w:r w:rsidRPr="00C53B46">
                    <w:rPr>
                      <w:rFonts w:cs="Arabic Transparent" w:hint="cs"/>
                      <w:rtl/>
                    </w:rPr>
                    <w:t xml:space="preserve">التغليف ووضع العلامات المناسبة والتوثيق على المغلفات سيكون: [أدخل بالتفصيل نوع التغليف المطلوب، والعلامات وجميع الوثائق المطلوبة] </w:t>
                  </w:r>
                </w:p>
              </w:tc>
            </w:tr>
            <w:tr w:rsidR="00C53B46" w:rsidRPr="00C53B46" w:rsidTr="0000678E">
              <w:tc>
                <w:tcPr>
                  <w:tcW w:w="2489" w:type="dxa"/>
                </w:tcPr>
                <w:p w:rsidR="00E3283A" w:rsidRPr="00C53B46" w:rsidRDefault="00E3283A" w:rsidP="0052643C">
                  <w:pPr>
                    <w:jc w:val="both"/>
                    <w:rPr>
                      <w:rFonts w:cs="Arabic Transparent"/>
                      <w:rtl/>
                    </w:rPr>
                  </w:pPr>
                  <w:r w:rsidRPr="00C53B46">
                    <w:rPr>
                      <w:rFonts w:cs="Arabic Transparent" w:hint="cs"/>
                      <w:rtl/>
                    </w:rPr>
                    <w:t>الشروط العامة للعقد  24-1</w:t>
                  </w:r>
                </w:p>
              </w:tc>
              <w:tc>
                <w:tcPr>
                  <w:tcW w:w="2490" w:type="dxa"/>
                </w:tcPr>
                <w:p w:rsidR="00E3283A" w:rsidRPr="00C53B46" w:rsidRDefault="00E3283A" w:rsidP="0052643C">
                  <w:pPr>
                    <w:jc w:val="both"/>
                    <w:rPr>
                      <w:rFonts w:cs="Arabic Transparent"/>
                      <w:rtl/>
                    </w:rPr>
                  </w:pPr>
                  <w:r w:rsidRPr="00C53B46">
                    <w:rPr>
                      <w:rFonts w:cs="Arabic Transparent" w:hint="cs"/>
                      <w:rtl/>
                    </w:rPr>
                    <w:t>غطاء التامين يجب ان يكون كما محدد في الانكوترم</w:t>
                  </w:r>
                </w:p>
                <w:p w:rsidR="00E3283A" w:rsidRPr="00C53B46" w:rsidRDefault="00E3283A" w:rsidP="0052643C">
                  <w:pPr>
                    <w:jc w:val="both"/>
                    <w:rPr>
                      <w:rFonts w:cs="Arabic Transparent"/>
                      <w:rtl/>
                    </w:rPr>
                  </w:pPr>
                  <w:r w:rsidRPr="00C53B46">
                    <w:rPr>
                      <w:rFonts w:cs="Arabic Transparent" w:hint="cs"/>
                      <w:rtl/>
                    </w:rPr>
                    <w:t>اذا لم يتم اجراء التامين بموجب الانكوترم يتم اجراء التامين بموجب الاتي:</w:t>
                  </w:r>
                </w:p>
                <w:p w:rsidR="00E3283A" w:rsidRPr="00C53B46" w:rsidRDefault="00E3283A" w:rsidP="0052643C">
                  <w:pPr>
                    <w:jc w:val="both"/>
                    <w:rPr>
                      <w:rFonts w:cs="Arabic Transparent"/>
                      <w:rtl/>
                    </w:rPr>
                  </w:pPr>
                  <w:r w:rsidRPr="00C53B46">
                    <w:rPr>
                      <w:rFonts w:cs="Arabic Transparent" w:hint="cs"/>
                      <w:rtl/>
                    </w:rPr>
                    <w:t>( ادخل شروط التامين الخاصة المتفق عليها بعد تحديد مايشمله العملة ,المبلغ).</w:t>
                  </w:r>
                </w:p>
              </w:tc>
            </w:tr>
            <w:tr w:rsidR="00C53B46" w:rsidRPr="00C53B46" w:rsidTr="0000678E">
              <w:tc>
                <w:tcPr>
                  <w:tcW w:w="2489" w:type="dxa"/>
                </w:tcPr>
                <w:p w:rsidR="00E3283A" w:rsidRPr="00C53B46" w:rsidRDefault="00E3283A" w:rsidP="0052643C">
                  <w:pPr>
                    <w:jc w:val="both"/>
                    <w:rPr>
                      <w:rFonts w:cs="Arabic Transparent"/>
                      <w:sz w:val="18"/>
                      <w:szCs w:val="18"/>
                      <w:rtl/>
                    </w:rPr>
                  </w:pPr>
                  <w:r w:rsidRPr="00C53B46">
                    <w:rPr>
                      <w:rFonts w:cs="Arabic Transparent" w:hint="cs"/>
                      <w:sz w:val="18"/>
                      <w:szCs w:val="18"/>
                      <w:rtl/>
                    </w:rPr>
                    <w:t>الشروط العامة للعقد  25-1</w:t>
                  </w:r>
                </w:p>
              </w:tc>
              <w:tc>
                <w:tcPr>
                  <w:tcW w:w="2490" w:type="dxa"/>
                </w:tcPr>
                <w:p w:rsidR="00E3283A" w:rsidRPr="00C53B46" w:rsidRDefault="00E3283A" w:rsidP="0052643C">
                  <w:pPr>
                    <w:jc w:val="both"/>
                    <w:rPr>
                      <w:rFonts w:cs="Arabic Transparent"/>
                      <w:sz w:val="18"/>
                      <w:szCs w:val="18"/>
                      <w:rtl/>
                    </w:rPr>
                  </w:pPr>
                  <w:r w:rsidRPr="00C53B46">
                    <w:rPr>
                      <w:rFonts w:cs="Arabic Transparent" w:hint="cs"/>
                      <w:sz w:val="18"/>
                      <w:szCs w:val="18"/>
                      <w:rtl/>
                    </w:rPr>
                    <w:t>يجب ان تكون مسؤولية النقل للسلع بموجب ما محدد بالانكوترم</w:t>
                  </w:r>
                </w:p>
                <w:p w:rsidR="00E3283A" w:rsidRPr="00C53B46" w:rsidRDefault="00E3283A" w:rsidP="0052643C">
                  <w:pPr>
                    <w:jc w:val="both"/>
                    <w:rPr>
                      <w:rFonts w:cs="Arabic Transparent"/>
                      <w:sz w:val="18"/>
                      <w:szCs w:val="18"/>
                      <w:rtl/>
                    </w:rPr>
                  </w:pPr>
                  <w:r w:rsidRPr="00C53B46">
                    <w:rPr>
                      <w:rFonts w:cs="Arabic Transparent" w:hint="cs"/>
                      <w:sz w:val="18"/>
                      <w:szCs w:val="18"/>
                      <w:rtl/>
                    </w:rPr>
                    <w:t>اذا لم تكن مسؤولية النقل للسلع بموجب ما محدد بالانكوترم</w:t>
                  </w:r>
                </w:p>
                <w:p w:rsidR="00E3283A" w:rsidRPr="00C53B46" w:rsidRDefault="00E3283A" w:rsidP="0052643C">
                  <w:pPr>
                    <w:jc w:val="both"/>
                    <w:rPr>
                      <w:rFonts w:cs="Arabic Transparent"/>
                      <w:sz w:val="18"/>
                      <w:szCs w:val="18"/>
                      <w:rtl/>
                    </w:rPr>
                  </w:pPr>
                  <w:r w:rsidRPr="00C53B46">
                    <w:rPr>
                      <w:rFonts w:cs="Arabic Transparent" w:hint="cs"/>
                      <w:sz w:val="18"/>
                      <w:szCs w:val="18"/>
                      <w:rtl/>
                    </w:rPr>
                    <w:t>( ادخل يتطلب من المورد بموجب العقد نقل السلع الى الموقع النهائي المحدد في بلد المشتري المعرفة موقع المشروع. ان نقل السلع الى موقع المشروع مع كل ما تتضمنه من اجراءات تامين وخزن هي من مسؤولية المجهز وان كلف هذه الاعمال داخله في العقد الا اذا اتفق على اية شروط تجارية اخرى. (حدد المسؤلية لكل من المشتري و المجهز)).</w:t>
                  </w:r>
                </w:p>
              </w:tc>
            </w:tr>
          </w:tbl>
          <w:p w:rsidR="00E3283A" w:rsidRPr="00C53B46" w:rsidRDefault="00E3283A" w:rsidP="0052643C">
            <w:pPr>
              <w:tabs>
                <w:tab w:val="left" w:pos="2486"/>
              </w:tabs>
              <w:bidi w:val="0"/>
              <w:jc w:val="both"/>
              <w:rPr>
                <w:rFonts w:asciiTheme="minorBidi" w:hAnsiTheme="minorBidi"/>
                <w:sz w:val="24"/>
                <w:szCs w:val="24"/>
              </w:rPr>
            </w:pPr>
          </w:p>
          <w:p w:rsidR="00E3283A" w:rsidRPr="00C53B46" w:rsidRDefault="00E3283A" w:rsidP="0052643C">
            <w:pPr>
              <w:tabs>
                <w:tab w:val="left" w:pos="2486"/>
              </w:tabs>
              <w:bidi w:val="0"/>
              <w:jc w:val="both"/>
              <w:rPr>
                <w:rFonts w:asciiTheme="minorBidi" w:hAnsiTheme="minorBidi"/>
                <w:sz w:val="24"/>
                <w:szCs w:val="24"/>
              </w:rPr>
            </w:pPr>
          </w:p>
        </w:tc>
      </w:tr>
      <w:tr w:rsidR="00C53B46" w:rsidRPr="00C53B46" w:rsidTr="0000678E">
        <w:tc>
          <w:tcPr>
            <w:tcW w:w="5669" w:type="dxa"/>
          </w:tcPr>
          <w:tbl>
            <w:tblPr>
              <w:tblStyle w:val="a4"/>
              <w:tblW w:w="0" w:type="auto"/>
              <w:tblLook w:val="04A0"/>
            </w:tblPr>
            <w:tblGrid>
              <w:gridCol w:w="2014"/>
              <w:gridCol w:w="3424"/>
            </w:tblGrid>
            <w:tr w:rsidR="00C53B46" w:rsidRPr="00C53B46" w:rsidTr="00811D64">
              <w:trPr>
                <w:trHeight w:val="701"/>
              </w:trPr>
              <w:tc>
                <w:tcPr>
                  <w:tcW w:w="2014" w:type="dxa"/>
                </w:tcPr>
                <w:p w:rsidR="00E3283A" w:rsidRPr="00C53B46" w:rsidRDefault="00E3283A" w:rsidP="0052643C">
                  <w:pPr>
                    <w:pStyle w:val="TableParagraph"/>
                    <w:ind w:left="100" w:right="60"/>
                    <w:jc w:val="both"/>
                    <w:rPr>
                      <w:rFonts w:ascii="Arial Narrow" w:hAnsi="Arial Narrow"/>
                      <w:szCs w:val="20"/>
                    </w:rPr>
                  </w:pPr>
                  <w:r w:rsidRPr="00C53B46">
                    <w:rPr>
                      <w:rFonts w:ascii="Arial Narrow" w:hAnsi="Arial Narrow"/>
                      <w:szCs w:val="20"/>
                    </w:rPr>
                    <w:lastRenderedPageBreak/>
                    <w:t>General Conditions of the Contract 26-1</w:t>
                  </w:r>
                </w:p>
              </w:tc>
              <w:tc>
                <w:tcPr>
                  <w:tcW w:w="3424" w:type="dxa"/>
                </w:tcPr>
                <w:p w:rsidR="00E3283A" w:rsidRPr="00C53B46" w:rsidRDefault="00CB1435" w:rsidP="0052643C">
                  <w:pPr>
                    <w:pStyle w:val="TableParagraph"/>
                    <w:tabs>
                      <w:tab w:val="left" w:pos="1384"/>
                      <w:tab w:val="left" w:pos="1991"/>
                      <w:tab w:val="left" w:pos="3496"/>
                      <w:tab w:val="left" w:pos="4041"/>
                      <w:tab w:val="left" w:pos="4924"/>
                      <w:tab w:val="left" w:pos="5531"/>
                      <w:tab w:val="left" w:pos="6868"/>
                      <w:tab w:val="left" w:pos="7281"/>
                    </w:tabs>
                    <w:ind w:left="0" w:right="98"/>
                    <w:jc w:val="both"/>
                    <w:rPr>
                      <w:rFonts w:ascii="Arial Narrow" w:hAnsi="Arial Narrow"/>
                      <w:szCs w:val="20"/>
                    </w:rPr>
                  </w:pPr>
                  <w:r w:rsidRPr="00C53B46">
                    <w:rPr>
                      <w:rFonts w:ascii="Arial Narrow" w:hAnsi="Arial Narrow"/>
                    </w:rPr>
                    <w:t>Inspe</w:t>
                  </w:r>
                  <w:r w:rsidRPr="00C53B46">
                    <w:rPr>
                      <w:rFonts w:ascii="Arial Narrow" w:hAnsi="Arial Narrow"/>
                      <w:spacing w:val="-2"/>
                    </w:rPr>
                    <w:t>c</w:t>
                  </w:r>
                  <w:r w:rsidRPr="00C53B46">
                    <w:rPr>
                      <w:rFonts w:ascii="Arial Narrow" w:hAnsi="Arial Narrow"/>
                      <w:spacing w:val="2"/>
                    </w:rPr>
                    <w:t>t</w:t>
                  </w:r>
                  <w:r w:rsidRPr="00C53B46">
                    <w:rPr>
                      <w:rFonts w:ascii="Arial Narrow" w:hAnsi="Arial Narrow"/>
                    </w:rPr>
                    <w:t>i</w:t>
                  </w:r>
                  <w:r w:rsidRPr="00C53B46">
                    <w:rPr>
                      <w:rFonts w:ascii="Arial Narrow" w:hAnsi="Arial Narrow"/>
                      <w:spacing w:val="-2"/>
                    </w:rPr>
                    <w:t>o</w:t>
                  </w:r>
                  <w:r w:rsidRPr="00C53B46">
                    <w:rPr>
                      <w:rFonts w:ascii="Arial Narrow" w:hAnsi="Arial Narrow"/>
                    </w:rPr>
                    <w:t>n</w:t>
                  </w:r>
                  <w:r w:rsidRPr="00C53B46">
                    <w:rPr>
                      <w:rFonts w:ascii="Arial Narrow" w:hAnsi="Arial Narrow"/>
                      <w:spacing w:val="-53"/>
                    </w:rPr>
                    <w:t xml:space="preserve"> </w:t>
                  </w:r>
                  <w:r w:rsidRPr="00C53B46">
                    <w:rPr>
                      <w:rFonts w:ascii="Arial Narrow" w:hAnsi="Arial Narrow"/>
                    </w:rPr>
                    <w:t>and</w:t>
                  </w:r>
                  <w:r w:rsidR="00811D64" w:rsidRPr="00C53B46">
                    <w:rPr>
                      <w:rFonts w:ascii="Arial Narrow" w:hAnsi="Arial Narrow"/>
                      <w:spacing w:val="1"/>
                    </w:rPr>
                    <w:t xml:space="preserve"> T</w:t>
                  </w:r>
                  <w:r w:rsidR="00811D64" w:rsidRPr="00C53B46">
                    <w:rPr>
                      <w:rFonts w:ascii="Arial Narrow" w:hAnsi="Arial Narrow"/>
                      <w:spacing w:val="-3"/>
                    </w:rPr>
                    <w:t>e</w:t>
                  </w:r>
                  <w:r w:rsidR="00811D64" w:rsidRPr="00C53B46">
                    <w:rPr>
                      <w:rFonts w:ascii="Arial Narrow" w:hAnsi="Arial Narrow"/>
                    </w:rPr>
                    <w:t>s</w:t>
                  </w:r>
                  <w:r w:rsidR="00811D64" w:rsidRPr="00C53B46">
                    <w:rPr>
                      <w:rFonts w:ascii="Arial Narrow" w:hAnsi="Arial Narrow"/>
                      <w:spacing w:val="3"/>
                    </w:rPr>
                    <w:t>t</w:t>
                  </w:r>
                  <w:r w:rsidR="00811D64" w:rsidRPr="00C53B46">
                    <w:rPr>
                      <w:rFonts w:ascii="Arial Narrow" w:hAnsi="Arial Narrow"/>
                    </w:rPr>
                    <w:t>s:</w:t>
                  </w:r>
                  <w:r w:rsidR="00811D64" w:rsidRPr="00C53B46">
                    <w:rPr>
                      <w:rFonts w:ascii="Arial Narrow" w:hAnsi="Arial Narrow"/>
                      <w:spacing w:val="3"/>
                    </w:rPr>
                    <w:t xml:space="preserve"> [</w:t>
                  </w:r>
                  <w:r w:rsidR="00811D64" w:rsidRPr="00C53B46">
                    <w:rPr>
                      <w:rFonts w:ascii="Arial Narrow" w:hAnsi="Arial Narrow"/>
                    </w:rPr>
                    <w:t>I</w:t>
                  </w:r>
                  <w:r w:rsidR="00811D64" w:rsidRPr="00C53B46">
                    <w:rPr>
                      <w:rFonts w:ascii="Arial Narrow" w:hAnsi="Arial Narrow"/>
                      <w:spacing w:val="-3"/>
                    </w:rPr>
                    <w:t>n</w:t>
                  </w:r>
                  <w:r w:rsidR="00811D64" w:rsidRPr="00C53B46">
                    <w:rPr>
                      <w:rFonts w:ascii="Arial Narrow" w:hAnsi="Arial Narrow"/>
                    </w:rPr>
                    <w:t>sert</w:t>
                  </w:r>
                  <w:r w:rsidR="00811D64" w:rsidRPr="00C53B46">
                    <w:rPr>
                      <w:rFonts w:ascii="Arial Narrow" w:hAnsi="Arial Narrow"/>
                      <w:spacing w:val="-51"/>
                    </w:rPr>
                    <w:t xml:space="preserve"> </w:t>
                  </w:r>
                  <w:r w:rsidR="00811D64" w:rsidRPr="00C53B46">
                    <w:rPr>
                      <w:rFonts w:ascii="Arial Narrow" w:hAnsi="Arial Narrow"/>
                      <w:spacing w:val="2"/>
                    </w:rPr>
                    <w:t>the</w:t>
                  </w:r>
                  <w:r w:rsidR="00811D64" w:rsidRPr="00C53B46">
                    <w:rPr>
                      <w:rFonts w:ascii="Arial Narrow" w:hAnsi="Arial Narrow"/>
                    </w:rPr>
                    <w:t xml:space="preserve"> n</w:t>
                  </w:r>
                  <w:r w:rsidR="00811D64" w:rsidRPr="00C53B46">
                    <w:rPr>
                      <w:rFonts w:ascii="Arial Narrow" w:hAnsi="Arial Narrow"/>
                      <w:spacing w:val="-3"/>
                    </w:rPr>
                    <w:t>a</w:t>
                  </w:r>
                  <w:r w:rsidR="00811D64" w:rsidRPr="00C53B46">
                    <w:rPr>
                      <w:rFonts w:ascii="Arial Narrow" w:hAnsi="Arial Narrow"/>
                      <w:spacing w:val="2"/>
                    </w:rPr>
                    <w:t>t</w:t>
                  </w:r>
                  <w:r w:rsidR="00811D64" w:rsidRPr="00C53B46">
                    <w:rPr>
                      <w:rFonts w:ascii="Arial Narrow" w:hAnsi="Arial Narrow"/>
                    </w:rPr>
                    <w:t>ure</w:t>
                  </w:r>
                  <w:r w:rsidR="00811D64" w:rsidRPr="00C53B46">
                    <w:rPr>
                      <w:rFonts w:ascii="Arial Narrow" w:hAnsi="Arial Narrow"/>
                      <w:spacing w:val="-57"/>
                    </w:rPr>
                    <w:t xml:space="preserve">,  </w:t>
                  </w:r>
                  <w:r w:rsidR="00811D64" w:rsidRPr="00C53B46">
                    <w:rPr>
                      <w:rFonts w:ascii="Arial Narrow" w:hAnsi="Arial Narrow"/>
                    </w:rPr>
                    <w:t xml:space="preserve"> r</w:t>
                  </w:r>
                  <w:r w:rsidR="00811D64" w:rsidRPr="00C53B46">
                    <w:rPr>
                      <w:rFonts w:ascii="Arial Narrow" w:hAnsi="Arial Narrow"/>
                      <w:spacing w:val="-1"/>
                    </w:rPr>
                    <w:t>e</w:t>
                  </w:r>
                  <w:r w:rsidR="00811D64" w:rsidRPr="00C53B46">
                    <w:rPr>
                      <w:rFonts w:ascii="Arial Narrow" w:hAnsi="Arial Narrow"/>
                    </w:rPr>
                    <w:t>curr</w:t>
                  </w:r>
                  <w:r w:rsidR="00811D64" w:rsidRPr="00C53B46">
                    <w:rPr>
                      <w:rFonts w:ascii="Arial Narrow" w:hAnsi="Arial Narrow"/>
                      <w:spacing w:val="3"/>
                    </w:rPr>
                    <w:t>e</w:t>
                  </w:r>
                  <w:r w:rsidR="00811D64" w:rsidRPr="00C53B46">
                    <w:rPr>
                      <w:rFonts w:ascii="Arial Narrow" w:hAnsi="Arial Narrow"/>
                      <w:spacing w:val="-3"/>
                    </w:rPr>
                    <w:t>n</w:t>
                  </w:r>
                  <w:r w:rsidR="00811D64" w:rsidRPr="00C53B46">
                    <w:rPr>
                      <w:rFonts w:ascii="Arial Narrow" w:hAnsi="Arial Narrow"/>
                    </w:rPr>
                    <w:t>ce</w:t>
                  </w:r>
                  <w:r w:rsidR="00811D64" w:rsidRPr="00C53B46">
                    <w:rPr>
                      <w:rFonts w:ascii="Arial Narrow" w:hAnsi="Arial Narrow"/>
                      <w:spacing w:val="-3"/>
                    </w:rPr>
                    <w:t xml:space="preserve"> </w:t>
                  </w:r>
                  <w:r w:rsidRPr="00C53B46">
                    <w:rPr>
                      <w:rFonts w:ascii="Arial Narrow" w:hAnsi="Arial Narrow"/>
                      <w:spacing w:val="-3"/>
                    </w:rPr>
                    <w:t>and</w:t>
                  </w:r>
                  <w:r w:rsidRPr="00C53B46">
                    <w:rPr>
                      <w:rFonts w:ascii="Arial Narrow" w:hAnsi="Arial Narrow"/>
                      <w:spacing w:val="-62"/>
                    </w:rPr>
                    <w:t xml:space="preserve"> </w:t>
                  </w:r>
                  <w:r w:rsidRPr="00C53B46">
                    <w:rPr>
                      <w:rFonts w:ascii="Arial Narrow" w:hAnsi="Arial Narrow"/>
                      <w:w w:val="101"/>
                    </w:rPr>
                    <w:t>the</w:t>
                  </w:r>
                  <w:r w:rsidR="00811D64" w:rsidRPr="00C53B46">
                    <w:rPr>
                      <w:rFonts w:ascii="Arial Narrow" w:hAnsi="Arial Narrow"/>
                      <w:w w:val="101"/>
                    </w:rPr>
                    <w:t xml:space="preserve"> </w:t>
                  </w:r>
                  <w:r w:rsidR="00811D64" w:rsidRPr="00C53B46">
                    <w:rPr>
                      <w:rFonts w:ascii="Arial Narrow" w:hAnsi="Arial Narrow"/>
                    </w:rPr>
                    <w:t>pr</w:t>
                  </w:r>
                  <w:r w:rsidR="00811D64" w:rsidRPr="00C53B46">
                    <w:rPr>
                      <w:rFonts w:ascii="Arial Narrow" w:hAnsi="Arial Narrow"/>
                      <w:spacing w:val="-2"/>
                    </w:rPr>
                    <w:t>o</w:t>
                  </w:r>
                  <w:r w:rsidR="00811D64" w:rsidRPr="00C53B46">
                    <w:rPr>
                      <w:rFonts w:ascii="Arial Narrow" w:hAnsi="Arial Narrow"/>
                    </w:rPr>
                    <w:t>ced</w:t>
                  </w:r>
                  <w:r w:rsidR="00811D64" w:rsidRPr="00C53B46">
                    <w:rPr>
                      <w:rFonts w:ascii="Arial Narrow" w:hAnsi="Arial Narrow"/>
                      <w:spacing w:val="2"/>
                    </w:rPr>
                    <w:t>u</w:t>
                  </w:r>
                  <w:r w:rsidR="00811D64" w:rsidRPr="00C53B46">
                    <w:rPr>
                      <w:rFonts w:ascii="Arial Narrow" w:hAnsi="Arial Narrow"/>
                    </w:rPr>
                    <w:t>r</w:t>
                  </w:r>
                  <w:r w:rsidR="00811D64" w:rsidRPr="00C53B46">
                    <w:rPr>
                      <w:rFonts w:ascii="Arial Narrow" w:hAnsi="Arial Narrow"/>
                      <w:spacing w:val="-4"/>
                    </w:rPr>
                    <w:t>e</w:t>
                  </w:r>
                  <w:r w:rsidR="00811D64" w:rsidRPr="00C53B46">
                    <w:rPr>
                      <w:rFonts w:ascii="Arial Narrow" w:hAnsi="Arial Narrow"/>
                    </w:rPr>
                    <w:t>s</w:t>
                  </w:r>
                  <w:r w:rsidR="00811D64" w:rsidRPr="00C53B46">
                    <w:rPr>
                      <w:rFonts w:ascii="Arial Narrow" w:hAnsi="Arial Narrow"/>
                      <w:spacing w:val="15"/>
                    </w:rPr>
                    <w:t xml:space="preserve"> </w:t>
                  </w:r>
                  <w:r w:rsidR="00811D64" w:rsidRPr="00C53B46">
                    <w:rPr>
                      <w:rFonts w:ascii="Arial Narrow" w:hAnsi="Arial Narrow"/>
                    </w:rPr>
                    <w:t>of</w:t>
                  </w:r>
                  <w:r w:rsidR="00811D64" w:rsidRPr="00C53B46">
                    <w:rPr>
                      <w:rFonts w:ascii="Arial Narrow" w:hAnsi="Arial Narrow"/>
                      <w:spacing w:val="5"/>
                    </w:rPr>
                    <w:t xml:space="preserve"> required </w:t>
                  </w:r>
                  <w:r w:rsidR="00811D64" w:rsidRPr="00C53B46">
                    <w:rPr>
                      <w:rFonts w:ascii="Arial Narrow" w:hAnsi="Arial Narrow"/>
                    </w:rPr>
                    <w:t>in</w:t>
                  </w:r>
                  <w:r w:rsidR="00811D64" w:rsidRPr="00C53B46">
                    <w:rPr>
                      <w:rFonts w:ascii="Arial Narrow" w:hAnsi="Arial Narrow"/>
                      <w:spacing w:val="1"/>
                    </w:rPr>
                    <w:t>s</w:t>
                  </w:r>
                  <w:r w:rsidR="00811D64" w:rsidRPr="00C53B46">
                    <w:rPr>
                      <w:rFonts w:ascii="Arial Narrow" w:hAnsi="Arial Narrow"/>
                      <w:spacing w:val="-3"/>
                    </w:rPr>
                    <w:t>p</w:t>
                  </w:r>
                  <w:r w:rsidR="00811D64" w:rsidRPr="00C53B46">
                    <w:rPr>
                      <w:rFonts w:ascii="Arial Narrow" w:hAnsi="Arial Narrow"/>
                    </w:rPr>
                    <w:t>e</w:t>
                  </w:r>
                  <w:r w:rsidR="00811D64" w:rsidRPr="00C53B46">
                    <w:rPr>
                      <w:rFonts w:ascii="Arial Narrow" w:hAnsi="Arial Narrow"/>
                      <w:spacing w:val="-2"/>
                    </w:rPr>
                    <w:t>c</w:t>
                  </w:r>
                  <w:r w:rsidR="00811D64" w:rsidRPr="00C53B46">
                    <w:rPr>
                      <w:rFonts w:ascii="Arial Narrow" w:hAnsi="Arial Narrow"/>
                      <w:spacing w:val="2"/>
                    </w:rPr>
                    <w:t>t</w:t>
                  </w:r>
                  <w:r w:rsidR="00811D64" w:rsidRPr="00C53B46">
                    <w:rPr>
                      <w:rFonts w:ascii="Arial Narrow" w:hAnsi="Arial Narrow"/>
                      <w:spacing w:val="-1"/>
                    </w:rPr>
                    <w:t>i</w:t>
                  </w:r>
                  <w:r w:rsidR="00811D64" w:rsidRPr="00C53B46">
                    <w:rPr>
                      <w:rFonts w:ascii="Arial Narrow" w:hAnsi="Arial Narrow"/>
                    </w:rPr>
                    <w:t>on</w:t>
                  </w:r>
                  <w:r w:rsidR="00811D64" w:rsidRPr="00C53B46">
                    <w:rPr>
                      <w:rFonts w:ascii="Arial Narrow" w:hAnsi="Arial Narrow"/>
                      <w:spacing w:val="10"/>
                    </w:rPr>
                    <w:t xml:space="preserve"> </w:t>
                  </w:r>
                  <w:r w:rsidR="00811D64" w:rsidRPr="00C53B46">
                    <w:rPr>
                      <w:rFonts w:ascii="Arial Narrow" w:hAnsi="Arial Narrow"/>
                    </w:rPr>
                    <w:t>and</w:t>
                  </w:r>
                  <w:r w:rsidR="00811D64" w:rsidRPr="00C53B46">
                    <w:rPr>
                      <w:rFonts w:ascii="Arial Narrow" w:hAnsi="Arial Narrow"/>
                      <w:spacing w:val="5"/>
                    </w:rPr>
                    <w:t xml:space="preserve"> </w:t>
                  </w:r>
                  <w:r w:rsidR="00811D64" w:rsidRPr="00C53B46">
                    <w:rPr>
                      <w:rFonts w:ascii="Arial Narrow" w:hAnsi="Arial Narrow"/>
                      <w:w w:val="101"/>
                    </w:rPr>
                    <w:t>t</w:t>
                  </w:r>
                  <w:r w:rsidR="00811D64" w:rsidRPr="00C53B46">
                    <w:rPr>
                      <w:rFonts w:ascii="Arial Narrow" w:hAnsi="Arial Narrow"/>
                      <w:spacing w:val="-1"/>
                      <w:w w:val="101"/>
                    </w:rPr>
                    <w:t>e</w:t>
                  </w:r>
                  <w:r w:rsidR="00811D64" w:rsidRPr="00C53B46">
                    <w:rPr>
                      <w:rFonts w:ascii="Arial Narrow" w:hAnsi="Arial Narrow"/>
                      <w:w w:val="101"/>
                    </w:rPr>
                    <w:t>st</w:t>
                  </w:r>
                  <w:r w:rsidR="00811D64" w:rsidRPr="00C53B46">
                    <w:rPr>
                      <w:rFonts w:ascii="Arial Narrow" w:hAnsi="Arial Narrow"/>
                      <w:spacing w:val="1"/>
                      <w:w w:val="101"/>
                    </w:rPr>
                    <w:t>s</w:t>
                  </w:r>
                  <w:r w:rsidR="00811D64" w:rsidRPr="00C53B46">
                    <w:rPr>
                      <w:rFonts w:ascii="Arial Narrow" w:hAnsi="Arial Narrow"/>
                      <w:w w:val="101"/>
                    </w:rPr>
                    <w:t>].</w:t>
                  </w:r>
                </w:p>
              </w:tc>
            </w:tr>
            <w:tr w:rsidR="00C53B46" w:rsidRPr="00C53B46" w:rsidTr="0000678E">
              <w:tc>
                <w:tcPr>
                  <w:tcW w:w="2014" w:type="dxa"/>
                </w:tcPr>
                <w:p w:rsidR="00E3283A" w:rsidRPr="00C53B46" w:rsidRDefault="00E3283A" w:rsidP="0052643C">
                  <w:pPr>
                    <w:pStyle w:val="TableParagraph"/>
                    <w:ind w:left="100" w:right="60"/>
                    <w:jc w:val="both"/>
                    <w:rPr>
                      <w:rFonts w:ascii="Arial Narrow" w:hAnsi="Arial Narrow"/>
                      <w:szCs w:val="20"/>
                    </w:rPr>
                  </w:pPr>
                  <w:r w:rsidRPr="00C53B46">
                    <w:rPr>
                      <w:rFonts w:ascii="Arial Narrow" w:hAnsi="Arial Narrow"/>
                      <w:szCs w:val="20"/>
                    </w:rPr>
                    <w:t>General Conditions of the Contract 26-2</w:t>
                  </w:r>
                </w:p>
              </w:tc>
              <w:tc>
                <w:tcPr>
                  <w:tcW w:w="3424" w:type="dxa"/>
                </w:tcPr>
                <w:p w:rsidR="00E3283A" w:rsidRPr="00C53B46" w:rsidRDefault="00E3283A" w:rsidP="0052643C">
                  <w:pPr>
                    <w:pStyle w:val="TableParagraph"/>
                    <w:ind w:left="100" w:right="658"/>
                    <w:jc w:val="both"/>
                    <w:rPr>
                      <w:rFonts w:ascii="Arial Narrow" w:hAnsi="Arial Narrow"/>
                      <w:szCs w:val="20"/>
                    </w:rPr>
                  </w:pPr>
                  <w:r w:rsidRPr="00C53B46">
                    <w:rPr>
                      <w:rFonts w:ascii="Arial Narrow" w:hAnsi="Arial Narrow"/>
                      <w:szCs w:val="20"/>
                    </w:rPr>
                    <w:t>Engineering inspection and tests shall be conducted in [insert site’s  name]</w:t>
                  </w:r>
                </w:p>
              </w:tc>
            </w:tr>
            <w:tr w:rsidR="00C53B46" w:rsidRPr="00C53B46" w:rsidTr="00811D64">
              <w:trPr>
                <w:trHeight w:val="864"/>
              </w:trPr>
              <w:tc>
                <w:tcPr>
                  <w:tcW w:w="2014" w:type="dxa"/>
                </w:tcPr>
                <w:p w:rsidR="00811D64" w:rsidRPr="00C53B46" w:rsidRDefault="00811D64" w:rsidP="0052643C">
                  <w:pPr>
                    <w:widowControl w:val="0"/>
                    <w:bidi w:val="0"/>
                    <w:spacing w:before="2" w:line="266" w:lineRule="exact"/>
                    <w:ind w:left="100" w:right="38"/>
                    <w:jc w:val="both"/>
                    <w:rPr>
                      <w:rFonts w:ascii="Arial Narrow" w:eastAsia="Arial" w:hAnsi="Arial Narrow"/>
                    </w:rPr>
                  </w:pPr>
                  <w:r w:rsidRPr="00C53B46">
                    <w:rPr>
                      <w:rFonts w:ascii="Arial Narrow" w:eastAsia="Arial" w:hAnsi="Arial Narrow"/>
                      <w:spacing w:val="3"/>
                      <w:w w:val="101"/>
                    </w:rPr>
                    <w:t>2</w:t>
                  </w:r>
                  <w:r w:rsidRPr="00C53B46">
                    <w:rPr>
                      <w:rFonts w:ascii="Arial Narrow" w:eastAsia="Arial" w:hAnsi="Arial Narrow"/>
                      <w:spacing w:val="-3"/>
                      <w:w w:val="101"/>
                    </w:rPr>
                    <w:t>7</w:t>
                  </w:r>
                  <w:r w:rsidRPr="00C53B46">
                    <w:rPr>
                      <w:rFonts w:ascii="Arial Narrow" w:eastAsia="Arial" w:hAnsi="Arial Narrow"/>
                      <w:spacing w:val="1"/>
                      <w:w w:val="101"/>
                    </w:rPr>
                    <w:t>-</w:t>
                  </w:r>
                  <w:r w:rsidRPr="00C53B46">
                    <w:rPr>
                      <w:rFonts w:ascii="Arial Narrow" w:eastAsia="Arial" w:hAnsi="Arial Narrow"/>
                      <w:w w:val="101"/>
                    </w:rPr>
                    <w:t xml:space="preserve">1 </w:t>
                  </w:r>
                  <w:r w:rsidRPr="00C53B46">
                    <w:rPr>
                      <w:rFonts w:ascii="Arial Narrow" w:eastAsia="Arial" w:hAnsi="Arial Narrow"/>
                      <w:spacing w:val="-2"/>
                    </w:rPr>
                    <w:t>G</w:t>
                  </w:r>
                  <w:r w:rsidRPr="00C53B46">
                    <w:rPr>
                      <w:rFonts w:ascii="Arial Narrow" w:eastAsia="Arial" w:hAnsi="Arial Narrow"/>
                    </w:rPr>
                    <w:t>e</w:t>
                  </w:r>
                  <w:r w:rsidRPr="00C53B46">
                    <w:rPr>
                      <w:rFonts w:ascii="Arial Narrow" w:eastAsia="Arial" w:hAnsi="Arial Narrow"/>
                      <w:spacing w:val="2"/>
                    </w:rPr>
                    <w:t>n</w:t>
                  </w:r>
                  <w:r w:rsidRPr="00C53B46">
                    <w:rPr>
                      <w:rFonts w:ascii="Arial Narrow" w:eastAsia="Arial" w:hAnsi="Arial Narrow"/>
                      <w:spacing w:val="-3"/>
                    </w:rPr>
                    <w:t>e</w:t>
                  </w:r>
                  <w:r w:rsidRPr="00C53B46">
                    <w:rPr>
                      <w:rFonts w:ascii="Arial Narrow" w:eastAsia="Arial" w:hAnsi="Arial Narrow"/>
                      <w:spacing w:val="1"/>
                    </w:rPr>
                    <w:t>r</w:t>
                  </w:r>
                  <w:r w:rsidRPr="00C53B46">
                    <w:rPr>
                      <w:rFonts w:ascii="Arial Narrow" w:eastAsia="Arial" w:hAnsi="Arial Narrow"/>
                    </w:rPr>
                    <w:t xml:space="preserve">al </w:t>
                  </w:r>
                  <w:r w:rsidRPr="00C53B46">
                    <w:rPr>
                      <w:rFonts w:ascii="Arial Narrow" w:eastAsia="Arial" w:hAnsi="Arial Narrow"/>
                      <w:spacing w:val="50"/>
                    </w:rPr>
                    <w:t xml:space="preserve"> </w:t>
                  </w:r>
                  <w:r w:rsidRPr="00C53B46">
                    <w:rPr>
                      <w:rFonts w:ascii="Arial Narrow" w:eastAsia="Arial" w:hAnsi="Arial Narrow"/>
                      <w:w w:val="101"/>
                    </w:rPr>
                    <w:t>Co</w:t>
                  </w:r>
                  <w:r w:rsidRPr="00C53B46">
                    <w:rPr>
                      <w:rFonts w:ascii="Arial Narrow" w:eastAsia="Arial" w:hAnsi="Arial Narrow"/>
                      <w:spacing w:val="-1"/>
                      <w:w w:val="101"/>
                    </w:rPr>
                    <w:t>n</w:t>
                  </w:r>
                  <w:r w:rsidRPr="00C53B46">
                    <w:rPr>
                      <w:rFonts w:ascii="Arial Narrow" w:eastAsia="Arial" w:hAnsi="Arial Narrow"/>
                      <w:w w:val="101"/>
                    </w:rPr>
                    <w:t>dit</w:t>
                  </w:r>
                  <w:r w:rsidRPr="00C53B46">
                    <w:rPr>
                      <w:rFonts w:ascii="Arial Narrow" w:eastAsia="Arial" w:hAnsi="Arial Narrow"/>
                      <w:spacing w:val="4"/>
                      <w:w w:val="101"/>
                    </w:rPr>
                    <w:t>i</w:t>
                  </w:r>
                  <w:r w:rsidRPr="00C53B46">
                    <w:rPr>
                      <w:rFonts w:ascii="Arial Narrow" w:eastAsia="Arial" w:hAnsi="Arial Narrow"/>
                      <w:spacing w:val="-3"/>
                      <w:w w:val="101"/>
                    </w:rPr>
                    <w:t>o</w:t>
                  </w:r>
                  <w:r w:rsidRPr="00C53B46">
                    <w:rPr>
                      <w:rFonts w:ascii="Arial Narrow" w:eastAsia="Arial" w:hAnsi="Arial Narrow"/>
                      <w:w w:val="101"/>
                    </w:rPr>
                    <w:t xml:space="preserve">ns </w:t>
                  </w:r>
                  <w:r w:rsidRPr="00C53B46">
                    <w:rPr>
                      <w:rFonts w:ascii="Arial Narrow" w:eastAsia="Arial" w:hAnsi="Arial Narrow"/>
                      <w:spacing w:val="-3"/>
                    </w:rPr>
                    <w:t>o</w:t>
                  </w:r>
                  <w:r w:rsidRPr="00C53B46">
                    <w:rPr>
                      <w:rFonts w:ascii="Arial Narrow" w:eastAsia="Arial" w:hAnsi="Arial Narrow"/>
                    </w:rPr>
                    <w:t>f</w:t>
                  </w:r>
                  <w:r w:rsidRPr="00C53B46">
                    <w:rPr>
                      <w:rFonts w:ascii="Arial Narrow" w:eastAsia="Arial" w:hAnsi="Arial Narrow"/>
                      <w:spacing w:val="8"/>
                    </w:rPr>
                    <w:t xml:space="preserve"> </w:t>
                  </w:r>
                  <w:r w:rsidRPr="00C53B46">
                    <w:rPr>
                      <w:rFonts w:ascii="Arial Narrow" w:eastAsia="Arial" w:hAnsi="Arial Narrow"/>
                    </w:rPr>
                    <w:t>t</w:t>
                  </w:r>
                  <w:r w:rsidRPr="00C53B46">
                    <w:rPr>
                      <w:rFonts w:ascii="Arial Narrow" w:eastAsia="Arial" w:hAnsi="Arial Narrow"/>
                      <w:spacing w:val="-3"/>
                    </w:rPr>
                    <w:t>h</w:t>
                  </w:r>
                  <w:r w:rsidRPr="00C53B46">
                    <w:rPr>
                      <w:rFonts w:ascii="Arial Narrow" w:eastAsia="Arial" w:hAnsi="Arial Narrow"/>
                    </w:rPr>
                    <w:t>e</w:t>
                  </w:r>
                  <w:r w:rsidRPr="00C53B46">
                    <w:rPr>
                      <w:rFonts w:ascii="Arial Narrow" w:eastAsia="Arial" w:hAnsi="Arial Narrow"/>
                      <w:spacing w:val="4"/>
                    </w:rPr>
                    <w:t xml:space="preserve"> </w:t>
                  </w:r>
                  <w:r w:rsidRPr="00C53B46">
                    <w:rPr>
                      <w:rFonts w:ascii="Arial Narrow" w:eastAsia="Arial" w:hAnsi="Arial Narrow"/>
                    </w:rPr>
                    <w:t>C</w:t>
                  </w:r>
                  <w:r w:rsidRPr="00C53B46">
                    <w:rPr>
                      <w:rFonts w:ascii="Arial Narrow" w:eastAsia="Arial" w:hAnsi="Arial Narrow"/>
                      <w:spacing w:val="-1"/>
                    </w:rPr>
                    <w:t>o</w:t>
                  </w:r>
                  <w:r w:rsidRPr="00C53B46">
                    <w:rPr>
                      <w:rFonts w:ascii="Arial Narrow" w:eastAsia="Arial" w:hAnsi="Arial Narrow"/>
                      <w:spacing w:val="-3"/>
                    </w:rPr>
                    <w:t>n</w:t>
                  </w:r>
                  <w:r w:rsidRPr="00C53B46">
                    <w:rPr>
                      <w:rFonts w:ascii="Arial Narrow" w:eastAsia="Arial" w:hAnsi="Arial Narrow"/>
                      <w:spacing w:val="5"/>
                    </w:rPr>
                    <w:t>t</w:t>
                  </w:r>
                  <w:r w:rsidRPr="00C53B46">
                    <w:rPr>
                      <w:rFonts w:ascii="Arial Narrow" w:eastAsia="Arial" w:hAnsi="Arial Narrow"/>
                    </w:rPr>
                    <w:t>r</w:t>
                  </w:r>
                  <w:r w:rsidRPr="00C53B46">
                    <w:rPr>
                      <w:rFonts w:ascii="Arial Narrow" w:eastAsia="Arial" w:hAnsi="Arial Narrow"/>
                      <w:spacing w:val="-4"/>
                    </w:rPr>
                    <w:t>a</w:t>
                  </w:r>
                  <w:r w:rsidRPr="00C53B46">
                    <w:rPr>
                      <w:rFonts w:ascii="Arial Narrow" w:eastAsia="Arial" w:hAnsi="Arial Narrow"/>
                    </w:rPr>
                    <w:t>ct</w:t>
                  </w:r>
                  <w:r w:rsidRPr="00C53B46">
                    <w:rPr>
                      <w:rFonts w:ascii="Arial Narrow" w:eastAsia="Arial" w:hAnsi="Arial Narrow"/>
                      <w:spacing w:val="10"/>
                    </w:rPr>
                    <w:t xml:space="preserve"> </w:t>
                  </w:r>
                </w:p>
              </w:tc>
              <w:tc>
                <w:tcPr>
                  <w:tcW w:w="3424" w:type="dxa"/>
                </w:tcPr>
                <w:p w:rsidR="00811D64" w:rsidRPr="00C53B46" w:rsidRDefault="00811D64" w:rsidP="0052643C">
                  <w:pPr>
                    <w:widowControl w:val="0"/>
                    <w:bidi w:val="0"/>
                    <w:spacing w:before="2" w:line="266" w:lineRule="exact"/>
                    <w:ind w:left="100"/>
                    <w:jc w:val="both"/>
                    <w:rPr>
                      <w:rFonts w:ascii="Arial Narrow" w:eastAsia="Arial" w:hAnsi="Arial Narrow"/>
                    </w:rPr>
                  </w:pPr>
                  <w:r w:rsidRPr="00C53B46">
                    <w:rPr>
                      <w:rFonts w:ascii="Arial Narrow" w:eastAsia="Arial" w:hAnsi="Arial Narrow"/>
                    </w:rPr>
                    <w:t>D</w:t>
                  </w:r>
                  <w:r w:rsidRPr="00C53B46">
                    <w:rPr>
                      <w:rFonts w:ascii="Arial Narrow" w:eastAsia="Arial" w:hAnsi="Arial Narrow"/>
                      <w:spacing w:val="-3"/>
                    </w:rPr>
                    <w:t>e</w:t>
                  </w:r>
                  <w:r w:rsidRPr="00C53B46">
                    <w:rPr>
                      <w:rFonts w:ascii="Arial Narrow" w:eastAsia="Arial" w:hAnsi="Arial Narrow"/>
                      <w:spacing w:val="3"/>
                    </w:rPr>
                    <w:t>l</w:t>
                  </w:r>
                  <w:r w:rsidRPr="00C53B46">
                    <w:rPr>
                      <w:rFonts w:ascii="Arial Narrow" w:eastAsia="Arial" w:hAnsi="Arial Narrow"/>
                    </w:rPr>
                    <w:t>ay</w:t>
                  </w:r>
                  <w:r w:rsidRPr="00C53B46">
                    <w:rPr>
                      <w:rFonts w:ascii="Arial Narrow" w:eastAsia="Arial" w:hAnsi="Arial Narrow"/>
                      <w:spacing w:val="3"/>
                    </w:rPr>
                    <w:t xml:space="preserve"> </w:t>
                  </w:r>
                  <w:r w:rsidRPr="00C53B46">
                    <w:rPr>
                      <w:rFonts w:ascii="Arial Narrow" w:eastAsia="Arial" w:hAnsi="Arial Narrow"/>
                    </w:rPr>
                    <w:t>Penal</w:t>
                  </w:r>
                  <w:r w:rsidRPr="00C53B46">
                    <w:rPr>
                      <w:rFonts w:ascii="Arial Narrow" w:eastAsia="Arial" w:hAnsi="Arial Narrow"/>
                      <w:spacing w:val="5"/>
                    </w:rPr>
                    <w:t>t</w:t>
                  </w:r>
                  <w:r w:rsidRPr="00C53B46">
                    <w:rPr>
                      <w:rFonts w:ascii="Arial Narrow" w:eastAsia="Arial" w:hAnsi="Arial Narrow"/>
                    </w:rPr>
                    <w:t>ies</w:t>
                  </w:r>
                  <w:r w:rsidRPr="00C53B46">
                    <w:rPr>
                      <w:rFonts w:ascii="Arial Narrow" w:eastAsia="Arial" w:hAnsi="Arial Narrow"/>
                      <w:spacing w:val="5"/>
                    </w:rPr>
                    <w:t xml:space="preserve"> </w:t>
                  </w:r>
                  <w:r w:rsidRPr="00C53B46">
                    <w:rPr>
                      <w:rFonts w:ascii="Arial Narrow" w:eastAsia="Arial" w:hAnsi="Arial Narrow"/>
                      <w:spacing w:val="3"/>
                    </w:rPr>
                    <w:t>s</w:t>
                  </w:r>
                  <w:r w:rsidRPr="00C53B46">
                    <w:rPr>
                      <w:rFonts w:ascii="Arial Narrow" w:eastAsia="Arial" w:hAnsi="Arial Narrow"/>
                      <w:spacing w:val="-3"/>
                    </w:rPr>
                    <w:t>h</w:t>
                  </w:r>
                  <w:r w:rsidRPr="00C53B46">
                    <w:rPr>
                      <w:rFonts w:ascii="Arial Narrow" w:eastAsia="Arial" w:hAnsi="Arial Narrow"/>
                    </w:rPr>
                    <w:t>all</w:t>
                  </w:r>
                  <w:r w:rsidRPr="00C53B46">
                    <w:rPr>
                      <w:rFonts w:ascii="Arial Narrow" w:eastAsia="Arial" w:hAnsi="Arial Narrow"/>
                      <w:spacing w:val="8"/>
                    </w:rPr>
                    <w:t xml:space="preserve"> </w:t>
                  </w:r>
                  <w:r w:rsidRPr="00C53B46">
                    <w:rPr>
                      <w:rFonts w:ascii="Arial Narrow" w:eastAsia="Arial" w:hAnsi="Arial Narrow"/>
                      <w:spacing w:val="-3"/>
                    </w:rPr>
                    <w:t>b</w:t>
                  </w:r>
                  <w:r w:rsidRPr="00C53B46">
                    <w:rPr>
                      <w:rFonts w:ascii="Arial Narrow" w:eastAsia="Arial" w:hAnsi="Arial Narrow"/>
                    </w:rPr>
                    <w:t>e:</w:t>
                  </w:r>
                  <w:r w:rsidRPr="00C53B46">
                    <w:rPr>
                      <w:rFonts w:ascii="Arial Narrow" w:eastAsia="Arial" w:hAnsi="Arial Narrow"/>
                      <w:spacing w:val="4"/>
                    </w:rPr>
                    <w:t xml:space="preserve"> </w:t>
                  </w:r>
                  <w:r w:rsidRPr="00C53B46">
                    <w:rPr>
                      <w:rFonts w:ascii="Arial Narrow" w:eastAsia="Arial" w:hAnsi="Arial Narrow"/>
                      <w:spacing w:val="2"/>
                    </w:rPr>
                    <w:t>[</w:t>
                  </w:r>
                  <w:r w:rsidRPr="00C53B46">
                    <w:rPr>
                      <w:rFonts w:ascii="Arial Narrow" w:eastAsia="Arial" w:hAnsi="Arial Narrow"/>
                    </w:rPr>
                    <w:t>ins</w:t>
                  </w:r>
                  <w:r w:rsidRPr="00C53B46">
                    <w:rPr>
                      <w:rFonts w:ascii="Arial Narrow" w:eastAsia="Arial" w:hAnsi="Arial Narrow"/>
                      <w:spacing w:val="-1"/>
                    </w:rPr>
                    <w:t>e</w:t>
                  </w:r>
                  <w:r w:rsidRPr="00C53B46">
                    <w:rPr>
                      <w:rFonts w:ascii="Arial Narrow" w:eastAsia="Arial" w:hAnsi="Arial Narrow"/>
                    </w:rPr>
                    <w:t>rt</w:t>
                  </w:r>
                  <w:r w:rsidRPr="00C53B46">
                    <w:rPr>
                      <w:rFonts w:ascii="Arial Narrow" w:eastAsia="Arial" w:hAnsi="Arial Narrow"/>
                      <w:spacing w:val="7"/>
                    </w:rPr>
                    <w:t xml:space="preserve"> </w:t>
                  </w:r>
                  <w:r w:rsidRPr="00C53B46">
                    <w:rPr>
                      <w:rFonts w:ascii="Arial Narrow" w:eastAsia="Arial" w:hAnsi="Arial Narrow"/>
                    </w:rPr>
                    <w:t>n</w:t>
                  </w:r>
                  <w:r w:rsidRPr="00C53B46">
                    <w:rPr>
                      <w:rFonts w:ascii="Arial Narrow" w:eastAsia="Arial" w:hAnsi="Arial Narrow"/>
                      <w:spacing w:val="-2"/>
                    </w:rPr>
                    <w:t>u</w:t>
                  </w:r>
                  <w:r w:rsidRPr="00C53B46">
                    <w:rPr>
                      <w:rFonts w:ascii="Arial Narrow" w:eastAsia="Arial" w:hAnsi="Arial Narrow"/>
                      <w:spacing w:val="2"/>
                    </w:rPr>
                    <w:t>mb</w:t>
                  </w:r>
                  <w:r w:rsidRPr="00C53B46">
                    <w:rPr>
                      <w:rFonts w:ascii="Arial Narrow" w:eastAsia="Arial" w:hAnsi="Arial Narrow"/>
                      <w:spacing w:val="-3"/>
                    </w:rPr>
                    <w:t>e</w:t>
                  </w:r>
                  <w:r w:rsidRPr="00C53B46">
                    <w:rPr>
                      <w:rFonts w:ascii="Arial Narrow" w:eastAsia="Arial" w:hAnsi="Arial Narrow"/>
                    </w:rPr>
                    <w:t>r</w:t>
                  </w:r>
                  <w:r w:rsidRPr="00C53B46">
                    <w:rPr>
                      <w:rFonts w:ascii="Arial Narrow" w:eastAsia="Arial" w:hAnsi="Arial Narrow"/>
                      <w:spacing w:val="4"/>
                    </w:rPr>
                    <w:t xml:space="preserve">] </w:t>
                  </w:r>
                  <w:r w:rsidRPr="00C53B46">
                    <w:rPr>
                      <w:rFonts w:ascii="Arial Narrow" w:eastAsia="Arial" w:hAnsi="Arial Narrow"/>
                    </w:rPr>
                    <w:t>%</w:t>
                  </w:r>
                  <w:r w:rsidRPr="00C53B46">
                    <w:rPr>
                      <w:rFonts w:ascii="Arial Narrow" w:eastAsia="Arial" w:hAnsi="Arial Narrow"/>
                      <w:spacing w:val="8"/>
                    </w:rPr>
                    <w:t xml:space="preserve"> </w:t>
                  </w:r>
                  <w:r w:rsidRPr="00C53B46">
                    <w:rPr>
                      <w:rFonts w:ascii="Arial Narrow" w:eastAsia="Arial" w:hAnsi="Arial Narrow"/>
                      <w:spacing w:val="2"/>
                    </w:rPr>
                    <w:t>p</w:t>
                  </w:r>
                  <w:r w:rsidRPr="00C53B46">
                    <w:rPr>
                      <w:rFonts w:ascii="Arial Narrow" w:eastAsia="Arial" w:hAnsi="Arial Narrow"/>
                      <w:spacing w:val="-3"/>
                    </w:rPr>
                    <w:t>e</w:t>
                  </w:r>
                  <w:r w:rsidRPr="00C53B46">
                    <w:rPr>
                      <w:rFonts w:ascii="Arial Narrow" w:eastAsia="Arial" w:hAnsi="Arial Narrow"/>
                    </w:rPr>
                    <w:t>r</w:t>
                  </w:r>
                  <w:r w:rsidRPr="00C53B46">
                    <w:rPr>
                      <w:rFonts w:ascii="Arial Narrow" w:eastAsia="Arial" w:hAnsi="Arial Narrow"/>
                      <w:spacing w:val="6"/>
                    </w:rPr>
                    <w:t xml:space="preserve"> </w:t>
                  </w:r>
                  <w:r w:rsidRPr="00C53B46">
                    <w:rPr>
                      <w:rFonts w:ascii="Arial Narrow" w:eastAsia="Arial" w:hAnsi="Arial Narrow"/>
                      <w:w w:val="101"/>
                    </w:rPr>
                    <w:t>d</w:t>
                  </w:r>
                  <w:r w:rsidRPr="00C53B46">
                    <w:rPr>
                      <w:rFonts w:ascii="Arial Narrow" w:eastAsia="Arial" w:hAnsi="Arial Narrow"/>
                      <w:spacing w:val="2"/>
                      <w:w w:val="101"/>
                    </w:rPr>
                    <w:t>a</w:t>
                  </w:r>
                  <w:r w:rsidRPr="00C53B46">
                    <w:rPr>
                      <w:rFonts w:ascii="Arial Narrow" w:eastAsia="Arial" w:hAnsi="Arial Narrow"/>
                      <w:spacing w:val="-2"/>
                      <w:w w:val="101"/>
                    </w:rPr>
                    <w:t>y</w:t>
                  </w:r>
                  <w:r w:rsidRPr="00C53B46">
                    <w:rPr>
                      <w:rFonts w:ascii="Arial Narrow" w:eastAsia="Arial" w:hAnsi="Arial Narrow"/>
                      <w:w w:val="101"/>
                    </w:rPr>
                    <w:t xml:space="preserve">. </w:t>
                  </w:r>
                  <w:r w:rsidRPr="00C53B46">
                    <w:rPr>
                      <w:rFonts w:ascii="Arial Narrow" w:eastAsia="Arial" w:hAnsi="Arial Narrow"/>
                    </w:rPr>
                    <w:t>Insert the equation [        ]</w:t>
                  </w:r>
                </w:p>
              </w:tc>
            </w:tr>
            <w:tr w:rsidR="00C53B46" w:rsidRPr="00C53B46" w:rsidTr="00811D64">
              <w:trPr>
                <w:trHeight w:val="848"/>
              </w:trPr>
              <w:tc>
                <w:tcPr>
                  <w:tcW w:w="2014" w:type="dxa"/>
                </w:tcPr>
                <w:p w:rsidR="00811D64" w:rsidRPr="00C53B46" w:rsidRDefault="00811D64" w:rsidP="0052643C">
                  <w:pPr>
                    <w:widowControl w:val="0"/>
                    <w:bidi w:val="0"/>
                    <w:spacing w:before="2" w:line="266" w:lineRule="exact"/>
                    <w:ind w:left="100" w:right="38"/>
                    <w:jc w:val="both"/>
                    <w:rPr>
                      <w:rFonts w:ascii="Arial Narrow" w:eastAsia="Arial" w:hAnsi="Arial Narrow"/>
                      <w:spacing w:val="-2"/>
                    </w:rPr>
                  </w:pPr>
                  <w:r w:rsidRPr="00C53B46">
                    <w:rPr>
                      <w:rFonts w:ascii="Arial Narrow" w:eastAsia="Arial" w:hAnsi="Arial Narrow"/>
                      <w:spacing w:val="3"/>
                      <w:w w:val="101"/>
                    </w:rPr>
                    <w:t>2</w:t>
                  </w:r>
                  <w:r w:rsidRPr="00C53B46">
                    <w:rPr>
                      <w:rFonts w:ascii="Arial Narrow" w:eastAsia="Arial" w:hAnsi="Arial Narrow"/>
                      <w:spacing w:val="-3"/>
                      <w:w w:val="101"/>
                    </w:rPr>
                    <w:t>7</w:t>
                  </w:r>
                  <w:r w:rsidRPr="00C53B46">
                    <w:rPr>
                      <w:rFonts w:ascii="Arial Narrow" w:eastAsia="Arial" w:hAnsi="Arial Narrow"/>
                      <w:spacing w:val="1"/>
                      <w:w w:val="101"/>
                    </w:rPr>
                    <w:t>-</w:t>
                  </w:r>
                  <w:r w:rsidRPr="00C53B46">
                    <w:rPr>
                      <w:rFonts w:ascii="Arial Narrow" w:eastAsia="Arial" w:hAnsi="Arial Narrow"/>
                      <w:w w:val="101"/>
                    </w:rPr>
                    <w:t>1</w:t>
                  </w:r>
                  <w:r w:rsidRPr="00C53B46">
                    <w:rPr>
                      <w:rFonts w:ascii="Arial Narrow" w:eastAsia="Arial" w:hAnsi="Arial Narrow"/>
                      <w:spacing w:val="-2"/>
                    </w:rPr>
                    <w:t xml:space="preserve"> G</w:t>
                  </w:r>
                  <w:r w:rsidRPr="00C53B46">
                    <w:rPr>
                      <w:rFonts w:ascii="Arial Narrow" w:eastAsia="Arial" w:hAnsi="Arial Narrow"/>
                    </w:rPr>
                    <w:t>e</w:t>
                  </w:r>
                  <w:r w:rsidRPr="00C53B46">
                    <w:rPr>
                      <w:rFonts w:ascii="Arial Narrow" w:eastAsia="Arial" w:hAnsi="Arial Narrow"/>
                      <w:spacing w:val="2"/>
                    </w:rPr>
                    <w:t>n</w:t>
                  </w:r>
                  <w:r w:rsidRPr="00C53B46">
                    <w:rPr>
                      <w:rFonts w:ascii="Arial Narrow" w:eastAsia="Arial" w:hAnsi="Arial Narrow"/>
                      <w:spacing w:val="-3"/>
                    </w:rPr>
                    <w:t>e</w:t>
                  </w:r>
                  <w:r w:rsidRPr="00C53B46">
                    <w:rPr>
                      <w:rFonts w:ascii="Arial Narrow" w:eastAsia="Arial" w:hAnsi="Arial Narrow"/>
                      <w:spacing w:val="1"/>
                    </w:rPr>
                    <w:t>r</w:t>
                  </w:r>
                  <w:r w:rsidRPr="00C53B46">
                    <w:rPr>
                      <w:rFonts w:ascii="Arial Narrow" w:eastAsia="Arial" w:hAnsi="Arial Narrow"/>
                    </w:rPr>
                    <w:t xml:space="preserve">al </w:t>
                  </w:r>
                  <w:r w:rsidRPr="00C53B46">
                    <w:rPr>
                      <w:rFonts w:ascii="Arial Narrow" w:eastAsia="Arial" w:hAnsi="Arial Narrow"/>
                      <w:spacing w:val="50"/>
                    </w:rPr>
                    <w:t xml:space="preserve"> </w:t>
                  </w:r>
                  <w:r w:rsidRPr="00C53B46">
                    <w:rPr>
                      <w:rFonts w:ascii="Arial Narrow" w:eastAsia="Arial" w:hAnsi="Arial Narrow"/>
                      <w:w w:val="101"/>
                    </w:rPr>
                    <w:t>Co</w:t>
                  </w:r>
                  <w:r w:rsidRPr="00C53B46">
                    <w:rPr>
                      <w:rFonts w:ascii="Arial Narrow" w:eastAsia="Arial" w:hAnsi="Arial Narrow"/>
                      <w:spacing w:val="-1"/>
                      <w:w w:val="101"/>
                    </w:rPr>
                    <w:t>n</w:t>
                  </w:r>
                  <w:r w:rsidRPr="00C53B46">
                    <w:rPr>
                      <w:rFonts w:ascii="Arial Narrow" w:eastAsia="Arial" w:hAnsi="Arial Narrow"/>
                      <w:w w:val="101"/>
                    </w:rPr>
                    <w:t>dit</w:t>
                  </w:r>
                  <w:r w:rsidRPr="00C53B46">
                    <w:rPr>
                      <w:rFonts w:ascii="Arial Narrow" w:eastAsia="Arial" w:hAnsi="Arial Narrow"/>
                      <w:spacing w:val="4"/>
                      <w:w w:val="101"/>
                    </w:rPr>
                    <w:t>i</w:t>
                  </w:r>
                  <w:r w:rsidRPr="00C53B46">
                    <w:rPr>
                      <w:rFonts w:ascii="Arial Narrow" w:eastAsia="Arial" w:hAnsi="Arial Narrow"/>
                      <w:spacing w:val="-3"/>
                      <w:w w:val="101"/>
                    </w:rPr>
                    <w:t>o</w:t>
                  </w:r>
                  <w:r w:rsidRPr="00C53B46">
                    <w:rPr>
                      <w:rFonts w:ascii="Arial Narrow" w:eastAsia="Arial" w:hAnsi="Arial Narrow"/>
                      <w:w w:val="101"/>
                    </w:rPr>
                    <w:t xml:space="preserve">ns </w:t>
                  </w:r>
                  <w:r w:rsidRPr="00C53B46">
                    <w:rPr>
                      <w:rFonts w:ascii="Arial Narrow" w:eastAsia="Arial" w:hAnsi="Arial Narrow"/>
                      <w:spacing w:val="-3"/>
                    </w:rPr>
                    <w:t>o</w:t>
                  </w:r>
                  <w:r w:rsidRPr="00C53B46">
                    <w:rPr>
                      <w:rFonts w:ascii="Arial Narrow" w:eastAsia="Arial" w:hAnsi="Arial Narrow"/>
                    </w:rPr>
                    <w:t>f</w:t>
                  </w:r>
                  <w:r w:rsidRPr="00C53B46">
                    <w:rPr>
                      <w:rFonts w:ascii="Arial Narrow" w:eastAsia="Arial" w:hAnsi="Arial Narrow"/>
                      <w:spacing w:val="8"/>
                    </w:rPr>
                    <w:t xml:space="preserve"> </w:t>
                  </w:r>
                  <w:r w:rsidRPr="00C53B46">
                    <w:rPr>
                      <w:rFonts w:ascii="Arial Narrow" w:eastAsia="Arial" w:hAnsi="Arial Narrow"/>
                    </w:rPr>
                    <w:t>t</w:t>
                  </w:r>
                  <w:r w:rsidRPr="00C53B46">
                    <w:rPr>
                      <w:rFonts w:ascii="Arial Narrow" w:eastAsia="Arial" w:hAnsi="Arial Narrow"/>
                      <w:spacing w:val="-3"/>
                    </w:rPr>
                    <w:t>h</w:t>
                  </w:r>
                  <w:r w:rsidRPr="00C53B46">
                    <w:rPr>
                      <w:rFonts w:ascii="Arial Narrow" w:eastAsia="Arial" w:hAnsi="Arial Narrow"/>
                    </w:rPr>
                    <w:t>e</w:t>
                  </w:r>
                  <w:r w:rsidRPr="00C53B46">
                    <w:rPr>
                      <w:rFonts w:ascii="Arial Narrow" w:eastAsia="Arial" w:hAnsi="Arial Narrow"/>
                      <w:spacing w:val="4"/>
                    </w:rPr>
                    <w:t xml:space="preserve"> </w:t>
                  </w:r>
                  <w:r w:rsidRPr="00C53B46">
                    <w:rPr>
                      <w:rFonts w:ascii="Arial Narrow" w:eastAsia="Arial" w:hAnsi="Arial Narrow"/>
                    </w:rPr>
                    <w:t>C</w:t>
                  </w:r>
                  <w:r w:rsidRPr="00C53B46">
                    <w:rPr>
                      <w:rFonts w:ascii="Arial Narrow" w:eastAsia="Arial" w:hAnsi="Arial Narrow"/>
                      <w:spacing w:val="-1"/>
                    </w:rPr>
                    <w:t>o</w:t>
                  </w:r>
                  <w:r w:rsidRPr="00C53B46">
                    <w:rPr>
                      <w:rFonts w:ascii="Arial Narrow" w:eastAsia="Arial" w:hAnsi="Arial Narrow"/>
                      <w:spacing w:val="-3"/>
                    </w:rPr>
                    <w:t>n</w:t>
                  </w:r>
                  <w:r w:rsidRPr="00C53B46">
                    <w:rPr>
                      <w:rFonts w:ascii="Arial Narrow" w:eastAsia="Arial" w:hAnsi="Arial Narrow"/>
                      <w:spacing w:val="5"/>
                    </w:rPr>
                    <w:t>t</w:t>
                  </w:r>
                  <w:r w:rsidRPr="00C53B46">
                    <w:rPr>
                      <w:rFonts w:ascii="Arial Narrow" w:eastAsia="Arial" w:hAnsi="Arial Narrow"/>
                    </w:rPr>
                    <w:t>r</w:t>
                  </w:r>
                  <w:r w:rsidRPr="00C53B46">
                    <w:rPr>
                      <w:rFonts w:ascii="Arial Narrow" w:eastAsia="Arial" w:hAnsi="Arial Narrow"/>
                      <w:spacing w:val="-4"/>
                    </w:rPr>
                    <w:t>a</w:t>
                  </w:r>
                  <w:r w:rsidRPr="00C53B46">
                    <w:rPr>
                      <w:rFonts w:ascii="Arial Narrow" w:eastAsia="Arial" w:hAnsi="Arial Narrow"/>
                    </w:rPr>
                    <w:t>ct</w:t>
                  </w:r>
                  <w:r w:rsidRPr="00C53B46">
                    <w:rPr>
                      <w:rFonts w:ascii="Arial Narrow" w:eastAsia="Arial" w:hAnsi="Arial Narrow"/>
                      <w:spacing w:val="10"/>
                    </w:rPr>
                    <w:t xml:space="preserve"> </w:t>
                  </w:r>
                </w:p>
              </w:tc>
              <w:tc>
                <w:tcPr>
                  <w:tcW w:w="3424" w:type="dxa"/>
                </w:tcPr>
                <w:p w:rsidR="00811D64" w:rsidRPr="00C53B46" w:rsidRDefault="00811D64" w:rsidP="0052643C">
                  <w:pPr>
                    <w:widowControl w:val="0"/>
                    <w:bidi w:val="0"/>
                    <w:spacing w:before="2" w:line="266" w:lineRule="exact"/>
                    <w:ind w:left="100"/>
                    <w:jc w:val="both"/>
                    <w:rPr>
                      <w:rFonts w:ascii="Arial Narrow" w:eastAsia="Arial" w:hAnsi="Arial Narrow"/>
                    </w:rPr>
                  </w:pPr>
                  <w:r w:rsidRPr="00C53B46">
                    <w:rPr>
                      <w:rFonts w:ascii="Arial Narrow" w:eastAsia="Arial" w:hAnsi="Arial Narrow"/>
                    </w:rPr>
                    <w:t xml:space="preserve">The max limit of the delay penalties amount : [insert number] % of the final contract amount </w:t>
                  </w:r>
                </w:p>
              </w:tc>
            </w:tr>
            <w:tr w:rsidR="00C53B46" w:rsidRPr="00C53B46" w:rsidTr="0000678E">
              <w:tc>
                <w:tcPr>
                  <w:tcW w:w="2014" w:type="dxa"/>
                </w:tcPr>
                <w:p w:rsidR="00E3283A" w:rsidRPr="00C53B46" w:rsidRDefault="00E3283A" w:rsidP="0052643C">
                  <w:pPr>
                    <w:pStyle w:val="TableParagraph"/>
                    <w:ind w:left="100" w:right="60"/>
                    <w:jc w:val="both"/>
                    <w:rPr>
                      <w:rFonts w:ascii="Arial Narrow" w:hAnsi="Arial Narrow"/>
                      <w:szCs w:val="20"/>
                    </w:rPr>
                  </w:pPr>
                  <w:r w:rsidRPr="00C53B46">
                    <w:rPr>
                      <w:rFonts w:ascii="Arial Narrow" w:hAnsi="Arial Narrow"/>
                      <w:szCs w:val="20"/>
                    </w:rPr>
                    <w:t>General Conditions of the Contract 28-3</w:t>
                  </w:r>
                </w:p>
              </w:tc>
              <w:tc>
                <w:tcPr>
                  <w:tcW w:w="3424" w:type="dxa"/>
                </w:tcPr>
                <w:p w:rsidR="00E3283A" w:rsidRPr="00C53B46" w:rsidRDefault="00E3283A" w:rsidP="0052643C">
                  <w:pPr>
                    <w:pStyle w:val="TableParagraph"/>
                    <w:ind w:left="100" w:right="658"/>
                    <w:jc w:val="both"/>
                    <w:rPr>
                      <w:rFonts w:ascii="Arial Narrow" w:hAnsi="Arial Narrow"/>
                      <w:szCs w:val="20"/>
                    </w:rPr>
                  </w:pPr>
                  <w:r w:rsidRPr="00C53B46">
                    <w:rPr>
                      <w:rFonts w:ascii="Arial Narrow" w:hAnsi="Arial Narrow"/>
                      <w:szCs w:val="20"/>
                    </w:rPr>
                    <w:t>Goods guarantee validity period is [insert number]  days</w:t>
                  </w:r>
                </w:p>
                <w:p w:rsidR="00811D64" w:rsidRPr="00C53B46" w:rsidRDefault="00811D64" w:rsidP="0052643C">
                  <w:pPr>
                    <w:pStyle w:val="TableParagraph"/>
                    <w:ind w:left="100" w:right="232"/>
                    <w:jc w:val="both"/>
                    <w:rPr>
                      <w:rFonts w:ascii="Arial Narrow" w:hAnsi="Arial Narrow"/>
                      <w:szCs w:val="20"/>
                    </w:rPr>
                  </w:pPr>
                </w:p>
                <w:p w:rsidR="00E3283A" w:rsidRPr="00C53B46" w:rsidRDefault="00E3283A" w:rsidP="0052643C">
                  <w:pPr>
                    <w:pStyle w:val="TableParagraph"/>
                    <w:ind w:left="100" w:right="232"/>
                    <w:jc w:val="both"/>
                    <w:rPr>
                      <w:rFonts w:ascii="Arial Narrow" w:hAnsi="Arial Narrow"/>
                      <w:szCs w:val="20"/>
                    </w:rPr>
                  </w:pPr>
                  <w:r w:rsidRPr="00C53B46">
                    <w:rPr>
                      <w:rFonts w:ascii="Arial Narrow" w:hAnsi="Arial Narrow"/>
                      <w:szCs w:val="20"/>
                    </w:rPr>
                    <w:t>For the guarantee purpose, the place of final destination shall be [insert name of the place(s)].</w:t>
                  </w:r>
                </w:p>
              </w:tc>
            </w:tr>
            <w:tr w:rsidR="00C53B46" w:rsidRPr="00C53B46" w:rsidTr="0000678E">
              <w:tc>
                <w:tcPr>
                  <w:tcW w:w="2014" w:type="dxa"/>
                </w:tcPr>
                <w:p w:rsidR="00E3283A" w:rsidRPr="00C53B46" w:rsidRDefault="00E3283A" w:rsidP="0052643C">
                  <w:pPr>
                    <w:pStyle w:val="TableParagraph"/>
                    <w:spacing w:before="2"/>
                    <w:ind w:left="100" w:right="60"/>
                    <w:jc w:val="both"/>
                    <w:rPr>
                      <w:rFonts w:ascii="Arial Narrow" w:hAnsi="Arial Narrow"/>
                      <w:szCs w:val="20"/>
                    </w:rPr>
                  </w:pPr>
                  <w:r w:rsidRPr="00C53B46">
                    <w:rPr>
                      <w:rFonts w:ascii="Arial Narrow" w:hAnsi="Arial Narrow"/>
                      <w:szCs w:val="20"/>
                    </w:rPr>
                    <w:t>General Conditions of the Contract 28-5</w:t>
                  </w:r>
                </w:p>
              </w:tc>
              <w:tc>
                <w:tcPr>
                  <w:tcW w:w="3424" w:type="dxa"/>
                </w:tcPr>
                <w:p w:rsidR="00E3283A" w:rsidRPr="00C53B46" w:rsidRDefault="00E3283A" w:rsidP="0052643C">
                  <w:pPr>
                    <w:pStyle w:val="TableParagraph"/>
                    <w:spacing w:before="2"/>
                    <w:ind w:left="100" w:right="658"/>
                    <w:jc w:val="both"/>
                    <w:rPr>
                      <w:rFonts w:ascii="Arial Narrow" w:hAnsi="Arial Narrow"/>
                      <w:szCs w:val="20"/>
                    </w:rPr>
                  </w:pPr>
                  <w:r w:rsidRPr="00C53B46">
                    <w:rPr>
                      <w:rFonts w:ascii="Arial Narrow" w:hAnsi="Arial Narrow"/>
                      <w:szCs w:val="20"/>
                    </w:rPr>
                    <w:t>Period of repair or replacement shall be [insert number] days.</w:t>
                  </w:r>
                </w:p>
              </w:tc>
            </w:tr>
          </w:tbl>
          <w:p w:rsidR="00E3283A" w:rsidRPr="00C53B46" w:rsidRDefault="00E3283A" w:rsidP="0052643C">
            <w:pPr>
              <w:tabs>
                <w:tab w:val="left" w:pos="2486"/>
              </w:tabs>
              <w:bidi w:val="0"/>
              <w:jc w:val="both"/>
              <w:rPr>
                <w:rFonts w:asciiTheme="minorBidi" w:hAnsiTheme="minorBidi"/>
                <w:sz w:val="24"/>
                <w:szCs w:val="24"/>
              </w:rPr>
            </w:pPr>
          </w:p>
        </w:tc>
        <w:tc>
          <w:tcPr>
            <w:tcW w:w="5210" w:type="dxa"/>
          </w:tcPr>
          <w:tbl>
            <w:tblPr>
              <w:tblStyle w:val="a4"/>
              <w:bidiVisual/>
              <w:tblW w:w="0" w:type="auto"/>
              <w:tblLook w:val="04A0"/>
            </w:tblPr>
            <w:tblGrid>
              <w:gridCol w:w="2489"/>
              <w:gridCol w:w="2490"/>
            </w:tblGrid>
            <w:tr w:rsidR="00C53B46" w:rsidRPr="00C53B46" w:rsidTr="0000678E">
              <w:tc>
                <w:tcPr>
                  <w:tcW w:w="2489" w:type="dxa"/>
                </w:tcPr>
                <w:p w:rsidR="00E3283A" w:rsidRPr="00C53B46" w:rsidRDefault="00E3283A" w:rsidP="0052643C">
                  <w:pPr>
                    <w:jc w:val="both"/>
                    <w:rPr>
                      <w:rFonts w:cs="Arabic Transparent"/>
                      <w:rtl/>
                    </w:rPr>
                  </w:pPr>
                  <w:r w:rsidRPr="00C53B46">
                    <w:rPr>
                      <w:rFonts w:cs="Arabic Transparent" w:hint="cs"/>
                      <w:rtl/>
                    </w:rPr>
                    <w:t>الشروط العامة للعقد  26-1</w:t>
                  </w:r>
                </w:p>
              </w:tc>
              <w:tc>
                <w:tcPr>
                  <w:tcW w:w="2490" w:type="dxa"/>
                </w:tcPr>
                <w:p w:rsidR="00E3283A" w:rsidRPr="00C53B46" w:rsidRDefault="00E3283A" w:rsidP="0052643C">
                  <w:pPr>
                    <w:jc w:val="both"/>
                    <w:rPr>
                      <w:rFonts w:cs="Arabic Transparent"/>
                      <w:rtl/>
                    </w:rPr>
                  </w:pPr>
                  <w:r w:rsidRPr="00C53B46">
                    <w:rPr>
                      <w:rFonts w:cs="Arabic Transparent" w:hint="cs"/>
                      <w:rtl/>
                    </w:rPr>
                    <w:t>التفتيش والاختبارات: [أدخل طبيعة وتكرار وإجراءات التفتيش والاختبارات اللازمة].</w:t>
                  </w:r>
                </w:p>
              </w:tc>
            </w:tr>
            <w:tr w:rsidR="00C53B46" w:rsidRPr="00C53B46" w:rsidTr="0000678E">
              <w:tc>
                <w:tcPr>
                  <w:tcW w:w="2489" w:type="dxa"/>
                </w:tcPr>
                <w:p w:rsidR="00E3283A" w:rsidRPr="00C53B46" w:rsidRDefault="00E3283A" w:rsidP="0052643C">
                  <w:pPr>
                    <w:jc w:val="both"/>
                    <w:rPr>
                      <w:rFonts w:cs="Arabic Transparent"/>
                      <w:rtl/>
                    </w:rPr>
                  </w:pPr>
                  <w:r w:rsidRPr="00C53B46">
                    <w:rPr>
                      <w:rFonts w:cs="Arabic Transparent" w:hint="cs"/>
                      <w:rtl/>
                    </w:rPr>
                    <w:t>الشروط العامة للعقد  26-2</w:t>
                  </w:r>
                </w:p>
              </w:tc>
              <w:tc>
                <w:tcPr>
                  <w:tcW w:w="2490" w:type="dxa"/>
                </w:tcPr>
                <w:p w:rsidR="00E3283A" w:rsidRPr="00C53B46" w:rsidRDefault="00E3283A" w:rsidP="0052643C">
                  <w:pPr>
                    <w:jc w:val="both"/>
                    <w:rPr>
                      <w:rFonts w:cs="Arabic Transparent"/>
                      <w:rtl/>
                    </w:rPr>
                  </w:pPr>
                  <w:r w:rsidRPr="00C53B46">
                    <w:rPr>
                      <w:rFonts w:cs="Arabic Transparent" w:hint="cs"/>
                      <w:rtl/>
                    </w:rPr>
                    <w:t xml:space="preserve">سيقام الاختبار والفحص الهندسي في [أدخل اسم الموقع] </w:t>
                  </w:r>
                </w:p>
                <w:p w:rsidR="00E3283A" w:rsidRPr="00C53B46" w:rsidRDefault="00E3283A" w:rsidP="0052643C">
                  <w:pPr>
                    <w:jc w:val="both"/>
                    <w:rPr>
                      <w:rFonts w:cs="Arabic Transparent"/>
                      <w:rtl/>
                    </w:rPr>
                  </w:pPr>
                </w:p>
              </w:tc>
            </w:tr>
            <w:tr w:rsidR="00C53B46" w:rsidRPr="00C53B46" w:rsidTr="0000678E">
              <w:tc>
                <w:tcPr>
                  <w:tcW w:w="2489" w:type="dxa"/>
                </w:tcPr>
                <w:p w:rsidR="00E3283A" w:rsidRPr="00C53B46" w:rsidRDefault="00E3283A" w:rsidP="0052643C">
                  <w:pPr>
                    <w:jc w:val="both"/>
                    <w:rPr>
                      <w:rFonts w:cs="Arabic Transparent"/>
                      <w:rtl/>
                    </w:rPr>
                  </w:pPr>
                  <w:r w:rsidRPr="00C53B46">
                    <w:rPr>
                      <w:rFonts w:cs="Arabic Transparent" w:hint="cs"/>
                      <w:rtl/>
                    </w:rPr>
                    <w:t>الشروط العامة للعقد  27-1</w:t>
                  </w:r>
                </w:p>
              </w:tc>
              <w:tc>
                <w:tcPr>
                  <w:tcW w:w="2490" w:type="dxa"/>
                </w:tcPr>
                <w:p w:rsidR="00E3283A" w:rsidRPr="00C53B46" w:rsidRDefault="00E3283A" w:rsidP="0052643C">
                  <w:pPr>
                    <w:jc w:val="both"/>
                    <w:rPr>
                      <w:rFonts w:cs="Arabic Transparent"/>
                      <w:rtl/>
                    </w:rPr>
                  </w:pPr>
                  <w:r w:rsidRPr="00C53B46">
                    <w:rPr>
                      <w:rFonts w:cs="Arabic Transparent" w:hint="cs"/>
                      <w:rtl/>
                    </w:rPr>
                    <w:t xml:space="preserve">الغرامات التأخيرية ستكون: [أدخل رقم] </w:t>
                  </w:r>
                  <w:r w:rsidRPr="00C53B46">
                    <w:rPr>
                      <w:rFonts w:cs="Arabic Transparent"/>
                    </w:rPr>
                    <w:t xml:space="preserve"> </w:t>
                  </w:r>
                  <w:r w:rsidRPr="00C53B46">
                    <w:rPr>
                      <w:rFonts w:cs="Arabic Transparent" w:hint="cs"/>
                      <w:rtl/>
                    </w:rPr>
                    <w:t xml:space="preserve"> لكل يوم.</w:t>
                  </w:r>
                  <w:r w:rsidRPr="00C53B46">
                    <w:rPr>
                      <w:rFonts w:cs="Arabic Transparent"/>
                    </w:rPr>
                    <w:t xml:space="preserve"> </w:t>
                  </w:r>
                </w:p>
                <w:p w:rsidR="00E3283A" w:rsidRPr="00C53B46" w:rsidRDefault="00E3283A" w:rsidP="0052643C">
                  <w:pPr>
                    <w:jc w:val="both"/>
                    <w:rPr>
                      <w:rFonts w:cs="Arabic Transparent"/>
                      <w:rtl/>
                    </w:rPr>
                  </w:pPr>
                  <w:r w:rsidRPr="00C53B46">
                    <w:rPr>
                      <w:rFonts w:cs="Arabic Transparent" w:hint="cs"/>
                      <w:rtl/>
                    </w:rPr>
                    <w:t>ادخل المعادلة [       ]</w:t>
                  </w:r>
                </w:p>
              </w:tc>
            </w:tr>
            <w:tr w:rsidR="00C53B46" w:rsidRPr="00C53B46" w:rsidTr="0000678E">
              <w:tc>
                <w:tcPr>
                  <w:tcW w:w="2489" w:type="dxa"/>
                </w:tcPr>
                <w:p w:rsidR="00E3283A" w:rsidRPr="00C53B46" w:rsidRDefault="00E3283A" w:rsidP="0052643C">
                  <w:pPr>
                    <w:jc w:val="both"/>
                    <w:rPr>
                      <w:rFonts w:cs="Arabic Transparent"/>
                      <w:rtl/>
                    </w:rPr>
                  </w:pPr>
                  <w:r w:rsidRPr="00C53B46">
                    <w:rPr>
                      <w:rFonts w:cs="Arabic Transparent" w:hint="cs"/>
                      <w:rtl/>
                    </w:rPr>
                    <w:t>الشروط العامة للعقد  27-1</w:t>
                  </w:r>
                </w:p>
              </w:tc>
              <w:tc>
                <w:tcPr>
                  <w:tcW w:w="2490" w:type="dxa"/>
                </w:tcPr>
                <w:p w:rsidR="00E3283A" w:rsidRPr="00C53B46" w:rsidRDefault="00E3283A" w:rsidP="0052643C">
                  <w:pPr>
                    <w:jc w:val="both"/>
                    <w:rPr>
                      <w:rFonts w:cs="Arabic Transparent"/>
                      <w:rtl/>
                      <w:lang w:bidi="ar-IQ"/>
                    </w:rPr>
                  </w:pPr>
                  <w:r w:rsidRPr="00C53B46">
                    <w:rPr>
                      <w:rFonts w:cs="Arabic Transparent" w:hint="cs"/>
                      <w:rtl/>
                    </w:rPr>
                    <w:t>الحد الأعلى لمبلغ الغرامات التأخيرية: [أدخل رقم] %</w:t>
                  </w:r>
                  <w:r w:rsidRPr="00C53B46">
                    <w:rPr>
                      <w:rFonts w:cs="Arabic Transparent"/>
                    </w:rPr>
                    <w:t xml:space="preserve"> </w:t>
                  </w:r>
                  <w:r w:rsidRPr="00C53B46">
                    <w:rPr>
                      <w:rFonts w:cs="Arabic Transparent" w:hint="cs"/>
                      <w:rtl/>
                      <w:lang w:bidi="ar-IQ"/>
                    </w:rPr>
                    <w:t xml:space="preserve"> من مبلغ العقد النهائي </w:t>
                  </w:r>
                </w:p>
                <w:p w:rsidR="00E3283A" w:rsidRPr="00C53B46" w:rsidRDefault="00E3283A" w:rsidP="0052643C">
                  <w:pPr>
                    <w:jc w:val="both"/>
                    <w:rPr>
                      <w:rFonts w:cs="Arabic Transparent"/>
                      <w:rtl/>
                    </w:rPr>
                  </w:pPr>
                </w:p>
              </w:tc>
            </w:tr>
            <w:tr w:rsidR="00C53B46" w:rsidRPr="00C53B46" w:rsidTr="0000678E">
              <w:tc>
                <w:tcPr>
                  <w:tcW w:w="2489" w:type="dxa"/>
                </w:tcPr>
                <w:p w:rsidR="00E3283A" w:rsidRPr="00C53B46" w:rsidRDefault="00E3283A" w:rsidP="0052643C">
                  <w:pPr>
                    <w:jc w:val="both"/>
                    <w:rPr>
                      <w:rFonts w:cs="Arabic Transparent"/>
                      <w:rtl/>
                    </w:rPr>
                  </w:pPr>
                  <w:r w:rsidRPr="00C53B46">
                    <w:rPr>
                      <w:rFonts w:cs="Arabic Transparent" w:hint="cs"/>
                      <w:rtl/>
                    </w:rPr>
                    <w:t>الشروط العامة للعقد  28-3</w:t>
                  </w:r>
                </w:p>
              </w:tc>
              <w:tc>
                <w:tcPr>
                  <w:tcW w:w="2490" w:type="dxa"/>
                </w:tcPr>
                <w:p w:rsidR="00E3283A" w:rsidRPr="00C53B46" w:rsidRDefault="00E3283A" w:rsidP="0052643C">
                  <w:pPr>
                    <w:jc w:val="both"/>
                    <w:rPr>
                      <w:rFonts w:cs="Arabic Transparent"/>
                      <w:rtl/>
                    </w:rPr>
                  </w:pPr>
                  <w:r w:rsidRPr="00C53B46">
                    <w:rPr>
                      <w:rFonts w:cs="Arabic Transparent" w:hint="cs"/>
                      <w:rtl/>
                    </w:rPr>
                    <w:t>فترة نفاذ ضمان السلع [أدخل عدد] يوما</w:t>
                  </w:r>
                </w:p>
                <w:p w:rsidR="00E3283A" w:rsidRPr="00C53B46" w:rsidRDefault="00E3283A" w:rsidP="0052643C">
                  <w:pPr>
                    <w:jc w:val="both"/>
                    <w:rPr>
                      <w:rFonts w:cs="Arabic Transparent"/>
                      <w:rtl/>
                    </w:rPr>
                  </w:pPr>
                </w:p>
                <w:p w:rsidR="00E3283A" w:rsidRPr="00C53B46" w:rsidRDefault="00E3283A" w:rsidP="0052643C">
                  <w:pPr>
                    <w:jc w:val="both"/>
                    <w:rPr>
                      <w:rFonts w:cs="Arabic Transparent"/>
                      <w:rtl/>
                    </w:rPr>
                  </w:pPr>
                  <w:r w:rsidRPr="00C53B46">
                    <w:rPr>
                      <w:rFonts w:cs="Arabic Transparent" w:hint="cs"/>
                      <w:rtl/>
                    </w:rPr>
                    <w:t>لأغراض الكفالة، سيكون مكان (أماكن) الوجهة النهائية [أدخل اسم المكان (الأماكن].</w:t>
                  </w:r>
                </w:p>
                <w:p w:rsidR="00E3283A" w:rsidRPr="00C53B46" w:rsidRDefault="00E3283A" w:rsidP="0052643C">
                  <w:pPr>
                    <w:jc w:val="both"/>
                    <w:rPr>
                      <w:rFonts w:cs="Arabic Transparent"/>
                      <w:rtl/>
                    </w:rPr>
                  </w:pPr>
                </w:p>
              </w:tc>
            </w:tr>
            <w:tr w:rsidR="00C53B46" w:rsidRPr="00C53B46" w:rsidTr="0000678E">
              <w:tc>
                <w:tcPr>
                  <w:tcW w:w="2489" w:type="dxa"/>
                </w:tcPr>
                <w:p w:rsidR="00E3283A" w:rsidRPr="00C53B46" w:rsidRDefault="00E3283A" w:rsidP="0052643C">
                  <w:pPr>
                    <w:jc w:val="both"/>
                    <w:rPr>
                      <w:rFonts w:cs="Arabic Transparent"/>
                      <w:rtl/>
                    </w:rPr>
                  </w:pPr>
                  <w:r w:rsidRPr="00C53B46">
                    <w:rPr>
                      <w:rFonts w:cs="Arabic Transparent" w:hint="cs"/>
                      <w:rtl/>
                    </w:rPr>
                    <w:t>الشروط العامة للعقد  28-5</w:t>
                  </w:r>
                </w:p>
              </w:tc>
              <w:tc>
                <w:tcPr>
                  <w:tcW w:w="2490" w:type="dxa"/>
                </w:tcPr>
                <w:p w:rsidR="00E3283A" w:rsidRPr="00C53B46" w:rsidRDefault="00E3283A" w:rsidP="0052643C">
                  <w:pPr>
                    <w:jc w:val="both"/>
                    <w:rPr>
                      <w:rFonts w:cs="Arabic Transparent"/>
                      <w:rtl/>
                      <w:lang w:bidi="ar-IQ"/>
                    </w:rPr>
                  </w:pPr>
                  <w:r w:rsidRPr="00C53B46">
                    <w:rPr>
                      <w:rFonts w:cs="Arabic Transparent" w:hint="cs"/>
                      <w:rtl/>
                    </w:rPr>
                    <w:t>فترة الإصلاح أو التبديل ستكون [أدخل الرقم] يوما.</w:t>
                  </w:r>
                </w:p>
                <w:p w:rsidR="00E3283A" w:rsidRPr="00C53B46" w:rsidRDefault="00E3283A" w:rsidP="0052643C">
                  <w:pPr>
                    <w:jc w:val="both"/>
                    <w:rPr>
                      <w:rFonts w:cs="Arabic Transparent"/>
                      <w:rtl/>
                    </w:rPr>
                  </w:pPr>
                </w:p>
              </w:tc>
            </w:tr>
          </w:tbl>
          <w:p w:rsidR="00E3283A" w:rsidRPr="00C53B46" w:rsidRDefault="00E3283A" w:rsidP="0052643C">
            <w:pPr>
              <w:tabs>
                <w:tab w:val="left" w:pos="2486"/>
              </w:tabs>
              <w:jc w:val="both"/>
              <w:rPr>
                <w:rFonts w:asciiTheme="minorBidi" w:hAnsiTheme="minorBidi"/>
                <w:sz w:val="24"/>
                <w:szCs w:val="24"/>
                <w:rtl/>
                <w:lang w:bidi="ar-IQ"/>
              </w:rPr>
            </w:pPr>
          </w:p>
        </w:tc>
      </w:tr>
    </w:tbl>
    <w:p w:rsidR="008E2809" w:rsidRPr="00C53B46" w:rsidRDefault="008E2809" w:rsidP="0052643C">
      <w:pPr>
        <w:tabs>
          <w:tab w:val="left" w:pos="2486"/>
        </w:tabs>
        <w:bidi w:val="0"/>
        <w:jc w:val="both"/>
        <w:rPr>
          <w:rFonts w:asciiTheme="minorBidi" w:hAnsiTheme="minorBidi"/>
          <w:sz w:val="24"/>
          <w:szCs w:val="24"/>
        </w:rPr>
      </w:pPr>
    </w:p>
    <w:p w:rsidR="00E3283A" w:rsidRPr="00C53B46" w:rsidRDefault="00E3283A" w:rsidP="0052643C">
      <w:pPr>
        <w:tabs>
          <w:tab w:val="left" w:pos="2486"/>
        </w:tabs>
        <w:bidi w:val="0"/>
        <w:jc w:val="both"/>
        <w:rPr>
          <w:rFonts w:asciiTheme="minorBidi" w:hAnsiTheme="minorBidi"/>
          <w:sz w:val="24"/>
          <w:szCs w:val="24"/>
        </w:rPr>
      </w:pPr>
    </w:p>
    <w:p w:rsidR="00E3283A" w:rsidRPr="00C53B46" w:rsidRDefault="00E3283A" w:rsidP="0052643C">
      <w:pPr>
        <w:tabs>
          <w:tab w:val="left" w:pos="2486"/>
        </w:tabs>
        <w:bidi w:val="0"/>
        <w:jc w:val="both"/>
        <w:rPr>
          <w:rFonts w:asciiTheme="minorBidi" w:hAnsiTheme="minorBidi"/>
          <w:sz w:val="24"/>
          <w:szCs w:val="24"/>
        </w:rPr>
      </w:pPr>
    </w:p>
    <w:p w:rsidR="00E3283A" w:rsidRPr="00C53B46" w:rsidRDefault="00E3283A" w:rsidP="0052643C">
      <w:pPr>
        <w:tabs>
          <w:tab w:val="left" w:pos="2486"/>
        </w:tabs>
        <w:bidi w:val="0"/>
        <w:jc w:val="both"/>
        <w:rPr>
          <w:rFonts w:asciiTheme="minorBidi" w:hAnsiTheme="minorBidi"/>
          <w:sz w:val="24"/>
          <w:szCs w:val="24"/>
        </w:rPr>
      </w:pPr>
    </w:p>
    <w:p w:rsidR="00E3283A" w:rsidRPr="00C53B46" w:rsidRDefault="00E3283A" w:rsidP="0052643C">
      <w:pPr>
        <w:tabs>
          <w:tab w:val="left" w:pos="2486"/>
        </w:tabs>
        <w:bidi w:val="0"/>
        <w:jc w:val="both"/>
        <w:rPr>
          <w:rFonts w:asciiTheme="minorBidi" w:hAnsiTheme="minorBidi"/>
          <w:sz w:val="24"/>
          <w:szCs w:val="24"/>
        </w:rPr>
      </w:pPr>
    </w:p>
    <w:p w:rsidR="00E3283A" w:rsidRPr="00C53B46" w:rsidRDefault="00E3283A" w:rsidP="0052643C">
      <w:pPr>
        <w:tabs>
          <w:tab w:val="left" w:pos="2486"/>
        </w:tabs>
        <w:bidi w:val="0"/>
        <w:jc w:val="both"/>
        <w:rPr>
          <w:rFonts w:asciiTheme="minorBidi" w:hAnsiTheme="minorBidi"/>
          <w:sz w:val="24"/>
          <w:szCs w:val="24"/>
        </w:rPr>
      </w:pPr>
    </w:p>
    <w:p w:rsidR="00E3283A" w:rsidRPr="00C53B46" w:rsidRDefault="00E3283A" w:rsidP="0052643C">
      <w:pPr>
        <w:tabs>
          <w:tab w:val="left" w:pos="2486"/>
        </w:tabs>
        <w:bidi w:val="0"/>
        <w:jc w:val="both"/>
        <w:rPr>
          <w:rFonts w:asciiTheme="minorBidi" w:hAnsiTheme="minorBidi"/>
          <w:sz w:val="24"/>
          <w:szCs w:val="24"/>
        </w:rPr>
      </w:pPr>
    </w:p>
    <w:p w:rsidR="00E3283A" w:rsidRPr="00C53B46" w:rsidRDefault="00E3283A" w:rsidP="0052643C">
      <w:pPr>
        <w:tabs>
          <w:tab w:val="left" w:pos="2486"/>
        </w:tabs>
        <w:bidi w:val="0"/>
        <w:jc w:val="both"/>
        <w:rPr>
          <w:rFonts w:asciiTheme="minorBidi" w:hAnsiTheme="minorBidi"/>
          <w:sz w:val="24"/>
          <w:szCs w:val="24"/>
        </w:rPr>
      </w:pPr>
    </w:p>
    <w:p w:rsidR="00E3283A" w:rsidRPr="00C53B46" w:rsidRDefault="00E3283A" w:rsidP="0052643C">
      <w:pPr>
        <w:tabs>
          <w:tab w:val="left" w:pos="2486"/>
        </w:tabs>
        <w:bidi w:val="0"/>
        <w:jc w:val="both"/>
        <w:rPr>
          <w:rFonts w:asciiTheme="minorBidi" w:hAnsiTheme="minorBidi"/>
          <w:sz w:val="24"/>
          <w:szCs w:val="24"/>
        </w:rPr>
      </w:pPr>
    </w:p>
    <w:p w:rsidR="00E3283A" w:rsidRPr="00C53B46" w:rsidRDefault="00E3283A" w:rsidP="0052643C">
      <w:pPr>
        <w:tabs>
          <w:tab w:val="left" w:pos="2486"/>
        </w:tabs>
        <w:bidi w:val="0"/>
        <w:jc w:val="both"/>
        <w:rPr>
          <w:rFonts w:asciiTheme="minorBidi" w:hAnsiTheme="minorBidi"/>
          <w:sz w:val="24"/>
          <w:szCs w:val="24"/>
        </w:rPr>
      </w:pPr>
    </w:p>
    <w:p w:rsidR="00E3283A" w:rsidRPr="00C53B46" w:rsidRDefault="00E3283A" w:rsidP="0052643C">
      <w:pPr>
        <w:tabs>
          <w:tab w:val="left" w:pos="2486"/>
        </w:tabs>
        <w:bidi w:val="0"/>
        <w:jc w:val="both"/>
        <w:rPr>
          <w:rFonts w:asciiTheme="minorBidi" w:hAnsiTheme="minorBidi"/>
          <w:sz w:val="24"/>
          <w:szCs w:val="24"/>
        </w:rPr>
      </w:pPr>
    </w:p>
    <w:p w:rsidR="00E3283A" w:rsidRPr="00C53B46" w:rsidRDefault="00E3283A" w:rsidP="0052643C">
      <w:pPr>
        <w:tabs>
          <w:tab w:val="left" w:pos="2486"/>
        </w:tabs>
        <w:bidi w:val="0"/>
        <w:jc w:val="both"/>
        <w:rPr>
          <w:rFonts w:asciiTheme="minorBidi" w:hAnsiTheme="minorBidi"/>
          <w:sz w:val="24"/>
          <w:szCs w:val="24"/>
        </w:rPr>
      </w:pPr>
    </w:p>
    <w:p w:rsidR="00E3283A" w:rsidRPr="00C53B46" w:rsidRDefault="00E3283A" w:rsidP="0052643C">
      <w:pPr>
        <w:tabs>
          <w:tab w:val="left" w:pos="2486"/>
        </w:tabs>
        <w:bidi w:val="0"/>
        <w:jc w:val="both"/>
        <w:rPr>
          <w:rFonts w:asciiTheme="minorBidi" w:hAnsiTheme="minorBidi"/>
          <w:sz w:val="24"/>
          <w:szCs w:val="24"/>
        </w:rPr>
      </w:pPr>
    </w:p>
    <w:p w:rsidR="00E3283A" w:rsidRPr="00C53B46" w:rsidRDefault="00E3283A" w:rsidP="0052643C">
      <w:pPr>
        <w:tabs>
          <w:tab w:val="left" w:pos="2486"/>
        </w:tabs>
        <w:bidi w:val="0"/>
        <w:jc w:val="both"/>
        <w:rPr>
          <w:rFonts w:asciiTheme="minorBidi" w:hAnsiTheme="minorBidi"/>
          <w:sz w:val="24"/>
          <w:szCs w:val="24"/>
        </w:rPr>
      </w:pPr>
    </w:p>
    <w:p w:rsidR="00E3283A" w:rsidRPr="00C53B46" w:rsidRDefault="00E3283A" w:rsidP="0052643C">
      <w:pPr>
        <w:tabs>
          <w:tab w:val="left" w:pos="2486"/>
        </w:tabs>
        <w:bidi w:val="0"/>
        <w:jc w:val="both"/>
        <w:rPr>
          <w:rFonts w:asciiTheme="minorBidi" w:hAnsiTheme="minorBidi"/>
          <w:sz w:val="24"/>
          <w:szCs w:val="24"/>
        </w:rPr>
      </w:pPr>
    </w:p>
    <w:p w:rsidR="00E3283A" w:rsidRPr="00C53B46" w:rsidRDefault="00E3283A" w:rsidP="0052643C">
      <w:pPr>
        <w:tabs>
          <w:tab w:val="left" w:pos="2486"/>
        </w:tabs>
        <w:bidi w:val="0"/>
        <w:jc w:val="both"/>
        <w:rPr>
          <w:rFonts w:asciiTheme="minorBidi" w:hAnsiTheme="minorBidi"/>
          <w:sz w:val="24"/>
          <w:szCs w:val="24"/>
        </w:rPr>
      </w:pPr>
    </w:p>
    <w:p w:rsidR="00E3283A" w:rsidRPr="00C53B46" w:rsidRDefault="00E3283A" w:rsidP="0052643C">
      <w:pPr>
        <w:tabs>
          <w:tab w:val="left" w:pos="2486"/>
        </w:tabs>
        <w:bidi w:val="0"/>
        <w:jc w:val="both"/>
        <w:rPr>
          <w:rFonts w:asciiTheme="minorBidi" w:hAnsiTheme="minorBidi"/>
          <w:sz w:val="24"/>
          <w:szCs w:val="24"/>
        </w:rPr>
      </w:pP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5211"/>
        <w:gridCol w:w="5209"/>
      </w:tblGrid>
      <w:tr w:rsidR="006F42E4" w:rsidRPr="00C53B46" w:rsidTr="00996D20">
        <w:tc>
          <w:tcPr>
            <w:tcW w:w="5211" w:type="dxa"/>
          </w:tcPr>
          <w:p w:rsidR="006F42E4" w:rsidRPr="00C53B46" w:rsidRDefault="006F42E4" w:rsidP="0052643C">
            <w:pPr>
              <w:bidi w:val="0"/>
              <w:jc w:val="both"/>
              <w:rPr>
                <w:rFonts w:ascii="Arial Narrow" w:hAnsi="Arial Narrow"/>
                <w:b/>
                <w:bCs/>
                <w:sz w:val="20"/>
                <w:szCs w:val="20"/>
                <w:u w:val="single"/>
              </w:rPr>
            </w:pPr>
            <w:r w:rsidRPr="00C53B46">
              <w:rPr>
                <w:rFonts w:ascii="Arial Narrow" w:hAnsi="Arial Narrow"/>
                <w:b/>
                <w:bCs/>
                <w:sz w:val="20"/>
                <w:szCs w:val="20"/>
                <w:u w:val="single"/>
              </w:rPr>
              <w:lastRenderedPageBreak/>
              <w:t>Equation of Prices Adjustment</w:t>
            </w:r>
          </w:p>
          <w:p w:rsidR="006F42E4" w:rsidRPr="00C53B46" w:rsidRDefault="006F42E4" w:rsidP="0052643C">
            <w:pPr>
              <w:bidi w:val="0"/>
              <w:jc w:val="both"/>
              <w:rPr>
                <w:rFonts w:ascii="Arial Narrow" w:hAnsi="Arial Narrow"/>
                <w:sz w:val="20"/>
                <w:szCs w:val="20"/>
              </w:rPr>
            </w:pPr>
          </w:p>
          <w:p w:rsidR="006F42E4" w:rsidRPr="00C53B46" w:rsidRDefault="006F42E4" w:rsidP="0052643C">
            <w:pPr>
              <w:bidi w:val="0"/>
              <w:jc w:val="both"/>
              <w:rPr>
                <w:rFonts w:ascii="Arial Narrow" w:hAnsi="Arial Narrow"/>
                <w:sz w:val="20"/>
                <w:szCs w:val="20"/>
              </w:rPr>
            </w:pPr>
            <w:r w:rsidRPr="00C53B46">
              <w:rPr>
                <w:rFonts w:ascii="Arial Narrow" w:hAnsi="Arial Narrow"/>
                <w:sz w:val="20"/>
                <w:szCs w:val="20"/>
              </w:rPr>
              <w:t>The prices are adjusted in accordance with the equation motioned later based on Para 15-1 of the General Conditions of Contract. The adopted prices for the payment of the provider's dues according to the contract are subject to adjustment during the implementation of the contract in accordance with the changes in the cost components of workforce and materials, according to the following equation:</w:t>
            </w:r>
          </w:p>
          <w:p w:rsidR="006F42E4" w:rsidRPr="00C53B46" w:rsidRDefault="006F42E4" w:rsidP="0052643C">
            <w:pPr>
              <w:bidi w:val="0"/>
              <w:jc w:val="both"/>
              <w:rPr>
                <w:rFonts w:ascii="Arial Narrow" w:hAnsi="Arial Narrow"/>
                <w:sz w:val="20"/>
                <w:szCs w:val="20"/>
              </w:rPr>
            </w:pPr>
          </w:p>
          <w:p w:rsidR="006F42E4" w:rsidRPr="00C53B46" w:rsidRDefault="006F42E4" w:rsidP="0052643C">
            <w:pPr>
              <w:bidi w:val="0"/>
              <w:jc w:val="both"/>
              <w:rPr>
                <w:rFonts w:ascii="Arial Narrow" w:hAnsi="Arial Narrow"/>
                <w:sz w:val="20"/>
                <w:szCs w:val="20"/>
              </w:rPr>
            </w:pPr>
            <w:r w:rsidRPr="00C53B46">
              <w:rPr>
                <w:rFonts w:ascii="Arial Narrow" w:hAnsi="Arial Narrow"/>
                <w:sz w:val="20"/>
                <w:szCs w:val="20"/>
              </w:rPr>
              <w:t>M2= M1 (A+B P2/P1 + C L2/L1 – M1</w:t>
            </w:r>
          </w:p>
          <w:p w:rsidR="006F42E4" w:rsidRPr="00C53B46" w:rsidRDefault="006F42E4" w:rsidP="0052643C">
            <w:pPr>
              <w:bidi w:val="0"/>
              <w:jc w:val="both"/>
              <w:rPr>
                <w:rFonts w:ascii="Arial Narrow" w:hAnsi="Arial Narrow"/>
                <w:sz w:val="20"/>
                <w:szCs w:val="20"/>
              </w:rPr>
            </w:pPr>
          </w:p>
          <w:p w:rsidR="006F42E4" w:rsidRPr="00C53B46" w:rsidRDefault="006F42E4" w:rsidP="0052643C">
            <w:pPr>
              <w:bidi w:val="0"/>
              <w:jc w:val="both"/>
              <w:rPr>
                <w:rFonts w:ascii="Arial Narrow" w:hAnsi="Arial Narrow"/>
                <w:sz w:val="20"/>
                <w:szCs w:val="20"/>
              </w:rPr>
            </w:pPr>
            <w:r w:rsidRPr="00C53B46">
              <w:rPr>
                <w:rFonts w:ascii="Arial Narrow" w:hAnsi="Arial Narrow"/>
                <w:sz w:val="20"/>
                <w:szCs w:val="20"/>
              </w:rPr>
              <w:t xml:space="preserve">Noting that: A+B+C=1  </w:t>
            </w:r>
          </w:p>
          <w:p w:rsidR="006F42E4" w:rsidRPr="00C53B46" w:rsidRDefault="006F42E4" w:rsidP="0052643C">
            <w:pPr>
              <w:bidi w:val="0"/>
              <w:jc w:val="both"/>
              <w:rPr>
                <w:rFonts w:ascii="Arial Narrow" w:hAnsi="Arial Narrow"/>
                <w:sz w:val="20"/>
                <w:szCs w:val="20"/>
              </w:rPr>
            </w:pPr>
          </w:p>
          <w:p w:rsidR="006F42E4" w:rsidRPr="00C53B46" w:rsidRDefault="006F42E4" w:rsidP="0052643C">
            <w:pPr>
              <w:bidi w:val="0"/>
              <w:jc w:val="both"/>
              <w:rPr>
                <w:rFonts w:ascii="Arial Narrow" w:hAnsi="Arial Narrow"/>
                <w:sz w:val="20"/>
                <w:szCs w:val="20"/>
              </w:rPr>
            </w:pPr>
            <w:r w:rsidRPr="00C53B46">
              <w:rPr>
                <w:rFonts w:ascii="Arial Narrow" w:hAnsi="Arial Narrow"/>
                <w:sz w:val="20"/>
                <w:szCs w:val="20"/>
              </w:rPr>
              <w:t>M2: Increase in price realized to the provider</w:t>
            </w:r>
          </w:p>
          <w:p w:rsidR="006F42E4" w:rsidRPr="00C53B46" w:rsidRDefault="006F42E4" w:rsidP="0052643C">
            <w:pPr>
              <w:bidi w:val="0"/>
              <w:jc w:val="both"/>
              <w:rPr>
                <w:rFonts w:ascii="Arial Narrow" w:hAnsi="Arial Narrow"/>
                <w:sz w:val="20"/>
                <w:szCs w:val="20"/>
              </w:rPr>
            </w:pPr>
            <w:r w:rsidRPr="00C53B46">
              <w:rPr>
                <w:rFonts w:ascii="Arial Narrow" w:hAnsi="Arial Narrow"/>
                <w:sz w:val="20"/>
                <w:szCs w:val="20"/>
              </w:rPr>
              <w:t>M1: Price according to the contract</w:t>
            </w:r>
          </w:p>
          <w:p w:rsidR="006F42E4" w:rsidRPr="00C53B46" w:rsidRDefault="006F42E4" w:rsidP="0052643C">
            <w:pPr>
              <w:bidi w:val="0"/>
              <w:jc w:val="both"/>
              <w:rPr>
                <w:rFonts w:ascii="Arial Narrow" w:hAnsi="Arial Narrow"/>
                <w:sz w:val="20"/>
                <w:szCs w:val="20"/>
              </w:rPr>
            </w:pPr>
            <w:r w:rsidRPr="00C53B46">
              <w:rPr>
                <w:rFonts w:ascii="Arial Narrow" w:hAnsi="Arial Narrow"/>
                <w:sz w:val="20"/>
                <w:szCs w:val="20"/>
              </w:rPr>
              <w:t>A: Fixed factor represents profit margin and administrative charges according to the contract</w:t>
            </w:r>
          </w:p>
          <w:p w:rsidR="006F42E4" w:rsidRPr="00C53B46" w:rsidRDefault="006F42E4" w:rsidP="0052643C">
            <w:pPr>
              <w:bidi w:val="0"/>
              <w:jc w:val="both"/>
              <w:rPr>
                <w:rFonts w:ascii="Arial Narrow" w:hAnsi="Arial Narrow"/>
                <w:sz w:val="20"/>
                <w:szCs w:val="20"/>
              </w:rPr>
            </w:pPr>
            <w:r w:rsidRPr="00C53B46">
              <w:rPr>
                <w:rFonts w:ascii="Arial Narrow" w:hAnsi="Arial Narrow"/>
                <w:sz w:val="20"/>
                <w:szCs w:val="20"/>
              </w:rPr>
              <w:t xml:space="preserve">B: Fixed factor represents the percentage of workforce component in the price value </w:t>
            </w:r>
          </w:p>
          <w:p w:rsidR="006F42E4" w:rsidRPr="00C53B46" w:rsidRDefault="006F42E4" w:rsidP="0052643C">
            <w:pPr>
              <w:bidi w:val="0"/>
              <w:jc w:val="both"/>
              <w:rPr>
                <w:rFonts w:ascii="Arial Narrow" w:hAnsi="Arial Narrow"/>
                <w:sz w:val="20"/>
                <w:szCs w:val="20"/>
              </w:rPr>
            </w:pPr>
            <w:r w:rsidRPr="00C53B46">
              <w:rPr>
                <w:rFonts w:ascii="Arial Narrow" w:hAnsi="Arial Narrow"/>
                <w:sz w:val="20"/>
                <w:szCs w:val="20"/>
              </w:rPr>
              <w:t xml:space="preserve">C: Factor represents materials component in the prices value </w:t>
            </w:r>
          </w:p>
          <w:p w:rsidR="006F42E4" w:rsidRPr="00C53B46" w:rsidRDefault="006F42E4" w:rsidP="0052643C">
            <w:pPr>
              <w:bidi w:val="0"/>
              <w:jc w:val="both"/>
              <w:rPr>
                <w:rFonts w:ascii="Arial Narrow" w:hAnsi="Arial Narrow"/>
                <w:sz w:val="20"/>
                <w:szCs w:val="20"/>
              </w:rPr>
            </w:pPr>
            <w:r w:rsidRPr="00C53B46">
              <w:rPr>
                <w:rFonts w:ascii="Arial Narrow" w:hAnsi="Arial Narrow"/>
                <w:sz w:val="20"/>
                <w:szCs w:val="20"/>
              </w:rPr>
              <w:t xml:space="preserve">P1, P2: Guide to the fees of the workforce in the industry sector concerned of producing theses commodities in the country of origin in base date and the date according to which the prices were modified </w:t>
            </w:r>
          </w:p>
          <w:p w:rsidR="006F42E4" w:rsidRPr="00C53B46" w:rsidRDefault="006F42E4" w:rsidP="0052643C">
            <w:pPr>
              <w:bidi w:val="0"/>
              <w:jc w:val="both"/>
              <w:rPr>
                <w:rFonts w:ascii="Arial Narrow" w:hAnsi="Arial Narrow"/>
                <w:sz w:val="20"/>
                <w:szCs w:val="20"/>
              </w:rPr>
            </w:pPr>
            <w:r w:rsidRPr="00C53B46">
              <w:rPr>
                <w:rFonts w:ascii="Arial Narrow" w:hAnsi="Arial Narrow"/>
                <w:sz w:val="20"/>
                <w:szCs w:val="20"/>
              </w:rPr>
              <w:t>L1, L2: Guide to the fees of the materials in base date and the date according to which the prices were modified in the country of origin.</w:t>
            </w:r>
          </w:p>
          <w:p w:rsidR="006F42E4" w:rsidRPr="00C53B46" w:rsidRDefault="006F42E4" w:rsidP="0052643C">
            <w:pPr>
              <w:bidi w:val="0"/>
              <w:jc w:val="both"/>
              <w:rPr>
                <w:rFonts w:ascii="Arial Narrow" w:hAnsi="Arial Narrow"/>
                <w:sz w:val="20"/>
                <w:szCs w:val="20"/>
              </w:rPr>
            </w:pPr>
          </w:p>
          <w:p w:rsidR="006F42E4" w:rsidRPr="00C53B46" w:rsidRDefault="006F42E4" w:rsidP="0052643C">
            <w:pPr>
              <w:bidi w:val="0"/>
              <w:jc w:val="both"/>
              <w:rPr>
                <w:rFonts w:ascii="Arial Narrow" w:hAnsi="Arial Narrow"/>
                <w:sz w:val="20"/>
                <w:szCs w:val="20"/>
              </w:rPr>
            </w:pPr>
            <w:r w:rsidRPr="00C53B46">
              <w:rPr>
                <w:rFonts w:ascii="Arial Narrow" w:hAnsi="Arial Narrow"/>
                <w:sz w:val="20"/>
                <w:szCs w:val="20"/>
              </w:rPr>
              <w:t>The Constants A, B, and C are determined by the buyer as shown below:</w:t>
            </w:r>
          </w:p>
          <w:p w:rsidR="006F42E4" w:rsidRPr="00C53B46" w:rsidRDefault="006F42E4" w:rsidP="0052643C">
            <w:pPr>
              <w:bidi w:val="0"/>
              <w:jc w:val="both"/>
              <w:rPr>
                <w:rFonts w:ascii="Arial Narrow" w:hAnsi="Arial Narrow"/>
                <w:sz w:val="20"/>
                <w:szCs w:val="20"/>
              </w:rPr>
            </w:pPr>
            <w:r w:rsidRPr="00C53B46">
              <w:rPr>
                <w:rFonts w:ascii="Arial Narrow" w:hAnsi="Arial Narrow"/>
                <w:sz w:val="20"/>
                <w:szCs w:val="20"/>
              </w:rPr>
              <w:t>A: (insert the value of Constant A)</w:t>
            </w:r>
          </w:p>
          <w:p w:rsidR="006F42E4" w:rsidRPr="00C53B46" w:rsidRDefault="006F42E4" w:rsidP="0052643C">
            <w:pPr>
              <w:bidi w:val="0"/>
              <w:jc w:val="both"/>
              <w:rPr>
                <w:rFonts w:ascii="Arial Narrow" w:hAnsi="Arial Narrow"/>
                <w:sz w:val="20"/>
                <w:szCs w:val="20"/>
              </w:rPr>
            </w:pPr>
            <w:r w:rsidRPr="00C53B46">
              <w:rPr>
                <w:rFonts w:ascii="Arial Narrow" w:hAnsi="Arial Narrow"/>
                <w:sz w:val="20"/>
                <w:szCs w:val="20"/>
              </w:rPr>
              <w:t>B: (insert the value of Constant B)</w:t>
            </w:r>
          </w:p>
          <w:p w:rsidR="006F42E4" w:rsidRPr="00C53B46" w:rsidRDefault="006F42E4" w:rsidP="0052643C">
            <w:pPr>
              <w:bidi w:val="0"/>
              <w:jc w:val="both"/>
              <w:rPr>
                <w:rFonts w:ascii="Arial Narrow" w:hAnsi="Arial Narrow"/>
                <w:sz w:val="20"/>
                <w:szCs w:val="20"/>
              </w:rPr>
            </w:pPr>
            <w:r w:rsidRPr="00C53B46">
              <w:rPr>
                <w:rFonts w:ascii="Arial Narrow" w:hAnsi="Arial Narrow"/>
                <w:sz w:val="20"/>
                <w:szCs w:val="20"/>
              </w:rPr>
              <w:t>C: (insert the value of Constant C)</w:t>
            </w:r>
          </w:p>
          <w:p w:rsidR="006F42E4" w:rsidRPr="00C53B46" w:rsidRDefault="006F42E4" w:rsidP="0052643C">
            <w:pPr>
              <w:bidi w:val="0"/>
              <w:jc w:val="both"/>
              <w:rPr>
                <w:rFonts w:ascii="Arial Narrow" w:hAnsi="Arial Narrow"/>
                <w:sz w:val="20"/>
                <w:szCs w:val="20"/>
              </w:rPr>
            </w:pPr>
          </w:p>
          <w:p w:rsidR="006F42E4" w:rsidRPr="00C53B46" w:rsidRDefault="006F42E4" w:rsidP="0052643C">
            <w:pPr>
              <w:bidi w:val="0"/>
              <w:jc w:val="both"/>
              <w:rPr>
                <w:rFonts w:ascii="Arial Narrow" w:hAnsi="Arial Narrow"/>
                <w:sz w:val="20"/>
                <w:szCs w:val="20"/>
              </w:rPr>
            </w:pPr>
            <w:r w:rsidRPr="00C53B46">
              <w:rPr>
                <w:rFonts w:ascii="Arial Narrow" w:hAnsi="Arial Narrow"/>
                <w:sz w:val="20"/>
                <w:szCs w:val="20"/>
              </w:rPr>
              <w:t>The provider shall determine the sources that will be adopted in specifying workforce fees and materials prices upon signing the contract in his bid.</w:t>
            </w:r>
          </w:p>
          <w:p w:rsidR="006F42E4" w:rsidRPr="00C53B46" w:rsidRDefault="006F42E4" w:rsidP="0052643C">
            <w:pPr>
              <w:bidi w:val="0"/>
              <w:jc w:val="both"/>
              <w:rPr>
                <w:rFonts w:ascii="Arial Narrow" w:hAnsi="Arial Narrow"/>
                <w:sz w:val="20"/>
                <w:szCs w:val="20"/>
              </w:rPr>
            </w:pPr>
            <w:r w:rsidRPr="00C53B46">
              <w:rPr>
                <w:rFonts w:ascii="Arial Narrow" w:hAnsi="Arial Narrow"/>
                <w:sz w:val="20"/>
                <w:szCs w:val="20"/>
              </w:rPr>
              <w:t>Base Date: it is the date that precedes the final date of submitting the bid with thirty days</w:t>
            </w:r>
          </w:p>
          <w:p w:rsidR="006F42E4" w:rsidRPr="00C53B46" w:rsidRDefault="006F42E4" w:rsidP="0052643C">
            <w:pPr>
              <w:bidi w:val="0"/>
              <w:jc w:val="both"/>
              <w:rPr>
                <w:rFonts w:ascii="Arial Narrow" w:hAnsi="Arial Narrow"/>
                <w:sz w:val="20"/>
                <w:szCs w:val="20"/>
              </w:rPr>
            </w:pPr>
            <w:r w:rsidRPr="00C53B46">
              <w:rPr>
                <w:rFonts w:ascii="Arial Narrow" w:hAnsi="Arial Narrow"/>
                <w:sz w:val="20"/>
                <w:szCs w:val="20"/>
              </w:rPr>
              <w:t xml:space="preserve">Price Modification Date: (insert the number of weeks) the weeks that precede the shipment date (represents the mid period of manufacturing) </w:t>
            </w:r>
          </w:p>
          <w:p w:rsidR="006F42E4" w:rsidRPr="00C53B46" w:rsidRDefault="006F42E4" w:rsidP="0052643C">
            <w:pPr>
              <w:bidi w:val="0"/>
              <w:jc w:val="both"/>
              <w:rPr>
                <w:rFonts w:ascii="Arial Narrow" w:hAnsi="Arial Narrow"/>
                <w:sz w:val="20"/>
                <w:szCs w:val="20"/>
              </w:rPr>
            </w:pPr>
            <w:r w:rsidRPr="00C53B46">
              <w:rPr>
                <w:rFonts w:ascii="Arial Narrow" w:hAnsi="Arial Narrow"/>
                <w:sz w:val="20"/>
                <w:szCs w:val="20"/>
              </w:rPr>
              <w:t>Both parties shall agree based on this equation, according to the following:</w:t>
            </w:r>
          </w:p>
          <w:p w:rsidR="006F42E4" w:rsidRPr="00C53B46" w:rsidRDefault="006F42E4" w:rsidP="0052643C">
            <w:pPr>
              <w:bidi w:val="0"/>
              <w:jc w:val="both"/>
              <w:rPr>
                <w:rFonts w:ascii="Arial Narrow" w:hAnsi="Arial Narrow"/>
                <w:sz w:val="20"/>
                <w:szCs w:val="20"/>
              </w:rPr>
            </w:pPr>
          </w:p>
          <w:p w:rsidR="006F42E4" w:rsidRPr="00C53B46" w:rsidRDefault="006F42E4" w:rsidP="0052643C">
            <w:pPr>
              <w:pStyle w:val="a6"/>
              <w:widowControl w:val="0"/>
              <w:numPr>
                <w:ilvl w:val="0"/>
                <w:numId w:val="10"/>
              </w:numPr>
              <w:bidi w:val="0"/>
              <w:ind w:left="0" w:firstLine="0"/>
              <w:jc w:val="both"/>
              <w:rPr>
                <w:rFonts w:ascii="Arial Narrow" w:hAnsi="Arial Narrow"/>
                <w:sz w:val="20"/>
                <w:szCs w:val="20"/>
              </w:rPr>
            </w:pPr>
            <w:r w:rsidRPr="00C53B46">
              <w:rPr>
                <w:rFonts w:ascii="Arial Narrow" w:hAnsi="Arial Narrow"/>
                <w:sz w:val="20"/>
                <w:szCs w:val="20"/>
              </w:rPr>
              <w:t xml:space="preserve">No review shall be done and prices adjustment for the commodities provided after the end of timings specified for supplying according to the contract, unless mentioned in the agreement of commodities supplying period extension for the commodities that were late supplied for reasons resulting from the provider. The buyer has the right to decrease the commodities and services prices related thereto as a result of equation application.   </w:t>
            </w:r>
          </w:p>
          <w:p w:rsidR="006F42E4" w:rsidRPr="00C53B46" w:rsidRDefault="006F42E4" w:rsidP="0052643C">
            <w:pPr>
              <w:bidi w:val="0"/>
              <w:jc w:val="both"/>
              <w:rPr>
                <w:rFonts w:ascii="Arial Narrow" w:hAnsi="Arial Narrow"/>
                <w:sz w:val="20"/>
                <w:szCs w:val="20"/>
              </w:rPr>
            </w:pPr>
          </w:p>
          <w:p w:rsidR="006F42E4" w:rsidRPr="00C53B46" w:rsidRDefault="006F42E4" w:rsidP="0052643C">
            <w:pPr>
              <w:pStyle w:val="a6"/>
              <w:widowControl w:val="0"/>
              <w:numPr>
                <w:ilvl w:val="0"/>
                <w:numId w:val="10"/>
              </w:numPr>
              <w:bidi w:val="0"/>
              <w:ind w:left="0" w:firstLine="0"/>
              <w:jc w:val="both"/>
              <w:rPr>
                <w:rFonts w:ascii="Arial Narrow" w:hAnsi="Arial Narrow"/>
                <w:sz w:val="20"/>
                <w:szCs w:val="20"/>
              </w:rPr>
            </w:pPr>
            <w:r w:rsidRPr="00C53B46">
              <w:rPr>
                <w:rFonts w:ascii="Arial Narrow" w:hAnsi="Arial Narrow"/>
                <w:sz w:val="20"/>
                <w:szCs w:val="20"/>
              </w:rPr>
              <w:t>If the currency of the prices mentioned in the contract was different from that of the country of origin concerning the fees of workers and materials, the correction factor shall be sued to ensure prices adjustment accurately, and the correction factor includes the proportion resulted from dividing exchange rate between the two currencies in the base date and adjustment date.</w:t>
            </w:r>
          </w:p>
          <w:p w:rsidR="006F42E4" w:rsidRPr="00C53B46" w:rsidRDefault="006F42E4" w:rsidP="0052643C">
            <w:pPr>
              <w:pStyle w:val="a6"/>
              <w:ind w:left="0"/>
              <w:jc w:val="both"/>
              <w:rPr>
                <w:rFonts w:ascii="Arial Narrow" w:hAnsi="Arial Narrow"/>
                <w:sz w:val="20"/>
                <w:szCs w:val="20"/>
                <w:lang w:bidi="ar-IQ"/>
              </w:rPr>
            </w:pPr>
          </w:p>
          <w:p w:rsidR="006F42E4" w:rsidRPr="00C53B46" w:rsidRDefault="006F42E4" w:rsidP="0052643C">
            <w:pPr>
              <w:pStyle w:val="a6"/>
              <w:widowControl w:val="0"/>
              <w:numPr>
                <w:ilvl w:val="0"/>
                <w:numId w:val="10"/>
              </w:numPr>
              <w:bidi w:val="0"/>
              <w:ind w:left="0" w:firstLine="0"/>
              <w:jc w:val="both"/>
              <w:rPr>
                <w:rFonts w:ascii="Arial Narrow" w:hAnsi="Arial Narrow"/>
                <w:sz w:val="20"/>
                <w:szCs w:val="20"/>
              </w:rPr>
            </w:pPr>
            <w:r w:rsidRPr="00C53B46">
              <w:rPr>
                <w:rFonts w:ascii="Arial Narrow" w:hAnsi="Arial Narrow"/>
                <w:sz w:val="20"/>
                <w:szCs w:val="20"/>
              </w:rPr>
              <w:t xml:space="preserve">The price adjustment does not include the quantities represented by the value of advance </w:t>
            </w:r>
            <w:r w:rsidR="00921313" w:rsidRPr="00C53B46">
              <w:rPr>
                <w:rFonts w:ascii="Arial Narrow" w:hAnsi="Arial Narrow"/>
                <w:sz w:val="20"/>
                <w:szCs w:val="20"/>
              </w:rPr>
              <w:t>payment.</w:t>
            </w:r>
            <w:r w:rsidRPr="00C53B46">
              <w:rPr>
                <w:rFonts w:ascii="Arial Narrow" w:hAnsi="Arial Narrow"/>
                <w:sz w:val="20"/>
                <w:szCs w:val="20"/>
              </w:rPr>
              <w:t xml:space="preserve">     </w:t>
            </w:r>
          </w:p>
          <w:p w:rsidR="006F42E4" w:rsidRPr="00C53B46" w:rsidRDefault="006F42E4" w:rsidP="0052643C">
            <w:pPr>
              <w:bidi w:val="0"/>
              <w:jc w:val="both"/>
              <w:rPr>
                <w:rFonts w:asciiTheme="minorBidi" w:hAnsiTheme="minorBidi"/>
              </w:rPr>
            </w:pPr>
          </w:p>
          <w:p w:rsidR="006F42E4" w:rsidRPr="00C53B46" w:rsidRDefault="006F42E4" w:rsidP="0052643C">
            <w:pPr>
              <w:tabs>
                <w:tab w:val="left" w:pos="2486"/>
              </w:tabs>
              <w:bidi w:val="0"/>
              <w:jc w:val="both"/>
              <w:rPr>
                <w:rFonts w:asciiTheme="minorBidi" w:hAnsiTheme="minorBidi"/>
                <w:sz w:val="24"/>
                <w:szCs w:val="24"/>
              </w:rPr>
            </w:pPr>
          </w:p>
        </w:tc>
        <w:tc>
          <w:tcPr>
            <w:tcW w:w="5209" w:type="dxa"/>
          </w:tcPr>
          <w:p w:rsidR="006F42E4" w:rsidRPr="00C53B46" w:rsidRDefault="006F42E4" w:rsidP="0052643C">
            <w:pPr>
              <w:jc w:val="both"/>
              <w:rPr>
                <w:rFonts w:asciiTheme="minorBidi" w:hAnsiTheme="minorBidi"/>
                <w:b/>
                <w:bCs/>
                <w:sz w:val="20"/>
                <w:szCs w:val="20"/>
                <w:u w:val="single"/>
              </w:rPr>
            </w:pPr>
            <w:r w:rsidRPr="00C53B46">
              <w:rPr>
                <w:rFonts w:asciiTheme="minorBidi" w:hAnsiTheme="minorBidi"/>
                <w:b/>
                <w:bCs/>
                <w:sz w:val="20"/>
                <w:szCs w:val="20"/>
                <w:u w:val="single"/>
                <w:rtl/>
              </w:rPr>
              <w:t>معادلة تغيير الاسعار</w:t>
            </w:r>
          </w:p>
          <w:p w:rsidR="006F42E4" w:rsidRPr="00C53B46" w:rsidRDefault="006F42E4" w:rsidP="0052643C">
            <w:pPr>
              <w:jc w:val="both"/>
              <w:rPr>
                <w:rFonts w:asciiTheme="minorBidi" w:hAnsiTheme="minorBidi"/>
                <w:sz w:val="20"/>
                <w:szCs w:val="20"/>
                <w:rtl/>
                <w:lang w:bidi="ar-IQ"/>
              </w:rPr>
            </w:pPr>
          </w:p>
          <w:p w:rsidR="006F42E4" w:rsidRPr="00C53B46" w:rsidRDefault="006F42E4" w:rsidP="0052643C">
            <w:pPr>
              <w:jc w:val="both"/>
              <w:rPr>
                <w:rFonts w:asciiTheme="minorBidi" w:hAnsiTheme="minorBidi"/>
                <w:sz w:val="20"/>
                <w:szCs w:val="20"/>
                <w:lang w:bidi="ar-IQ"/>
              </w:rPr>
            </w:pPr>
            <w:r w:rsidRPr="00C53B46">
              <w:rPr>
                <w:rFonts w:asciiTheme="minorBidi" w:hAnsiTheme="minorBidi"/>
                <w:sz w:val="20"/>
                <w:szCs w:val="20"/>
                <w:rtl/>
                <w:lang w:bidi="ar-IQ"/>
              </w:rPr>
              <w:t xml:space="preserve">يتم تعديل أسعار العقد وفق المعادلة المدرجة لاحقا بالأستناد الى الفقرة 15-2 من </w:t>
            </w:r>
            <w:r w:rsidRPr="00C53B46">
              <w:rPr>
                <w:rFonts w:asciiTheme="minorBidi" w:hAnsiTheme="minorBidi"/>
                <w:sz w:val="20"/>
                <w:szCs w:val="20"/>
                <w:rtl/>
              </w:rPr>
              <w:t xml:space="preserve">الشروط العامة للعقد  </w:t>
            </w:r>
            <w:r w:rsidRPr="00C53B46">
              <w:rPr>
                <w:rFonts w:asciiTheme="minorBidi" w:hAnsiTheme="minorBidi"/>
                <w:sz w:val="20"/>
                <w:szCs w:val="20"/>
                <w:rtl/>
                <w:lang w:bidi="ar-IQ"/>
              </w:rPr>
              <w:t xml:space="preserve">. </w:t>
            </w:r>
          </w:p>
          <w:p w:rsidR="006F42E4" w:rsidRPr="00C53B46" w:rsidRDefault="006F42E4" w:rsidP="0052643C">
            <w:pPr>
              <w:jc w:val="both"/>
              <w:rPr>
                <w:rFonts w:asciiTheme="minorBidi" w:hAnsiTheme="minorBidi"/>
                <w:sz w:val="20"/>
                <w:szCs w:val="20"/>
                <w:rtl/>
                <w:lang w:bidi="ar-IQ"/>
              </w:rPr>
            </w:pPr>
            <w:r w:rsidRPr="00C53B46">
              <w:rPr>
                <w:rFonts w:asciiTheme="minorBidi" w:hAnsiTheme="minorBidi"/>
                <w:sz w:val="20"/>
                <w:szCs w:val="20"/>
                <w:rtl/>
                <w:lang w:bidi="ar-IQ"/>
              </w:rPr>
              <w:t xml:space="preserve">تخضع الأسعار المعتمدة لدفع مستحقات المجهز بموجب العقد للتعديل خلال تنفيذ العقد وذلك وفقا للمتغيرات الحاصلة في مكونات كلفة أجور الأيدي العاملة والمواد بموجب المعادلة الأتية: </w:t>
            </w:r>
          </w:p>
          <w:p w:rsidR="006F42E4" w:rsidRPr="00C53B46" w:rsidRDefault="006F42E4" w:rsidP="0052643C">
            <w:pPr>
              <w:jc w:val="both"/>
              <w:rPr>
                <w:rFonts w:asciiTheme="minorBidi" w:hAnsiTheme="minorBidi"/>
                <w:sz w:val="20"/>
                <w:szCs w:val="20"/>
                <w:rtl/>
                <w:lang w:bidi="ar-IQ"/>
              </w:rPr>
            </w:pPr>
          </w:p>
          <w:p w:rsidR="006F42E4" w:rsidRPr="00C53B46" w:rsidRDefault="006F42E4" w:rsidP="0052643C">
            <w:pPr>
              <w:jc w:val="both"/>
              <w:rPr>
                <w:rFonts w:asciiTheme="minorBidi" w:hAnsiTheme="minorBidi"/>
                <w:b/>
                <w:bCs/>
                <w:sz w:val="20"/>
                <w:szCs w:val="20"/>
                <w:rtl/>
                <w:lang w:bidi="ar-IQ"/>
              </w:rPr>
            </w:pPr>
            <w:r w:rsidRPr="00C53B46">
              <w:rPr>
                <w:rFonts w:asciiTheme="minorBidi" w:hAnsiTheme="minorBidi"/>
                <w:b/>
                <w:bCs/>
                <w:sz w:val="20"/>
                <w:szCs w:val="20"/>
                <w:rtl/>
                <w:lang w:bidi="ar-IQ"/>
              </w:rPr>
              <w:t>م</w:t>
            </w:r>
            <w:r w:rsidRPr="00C53B46">
              <w:rPr>
                <w:rFonts w:asciiTheme="minorBidi" w:hAnsiTheme="minorBidi"/>
                <w:b/>
                <w:bCs/>
                <w:sz w:val="20"/>
                <w:szCs w:val="20"/>
                <w:vertAlign w:val="subscript"/>
                <w:rtl/>
                <w:lang w:bidi="ar-IQ"/>
              </w:rPr>
              <w:t>2</w:t>
            </w:r>
            <w:r w:rsidRPr="00C53B46">
              <w:rPr>
                <w:rFonts w:asciiTheme="minorBidi" w:hAnsiTheme="minorBidi"/>
                <w:b/>
                <w:bCs/>
                <w:sz w:val="20"/>
                <w:szCs w:val="20"/>
                <w:rtl/>
                <w:lang w:bidi="ar-IQ"/>
              </w:rPr>
              <w:t xml:space="preserve"> = م</w:t>
            </w:r>
            <w:r w:rsidRPr="00C53B46">
              <w:rPr>
                <w:rFonts w:asciiTheme="minorBidi" w:hAnsiTheme="minorBidi"/>
                <w:b/>
                <w:bCs/>
                <w:sz w:val="20"/>
                <w:szCs w:val="20"/>
                <w:vertAlign w:val="subscript"/>
                <w:rtl/>
                <w:lang w:bidi="ar-IQ"/>
              </w:rPr>
              <w:t>1</w:t>
            </w:r>
            <w:r w:rsidRPr="00C53B46">
              <w:rPr>
                <w:rFonts w:asciiTheme="minorBidi" w:hAnsiTheme="minorBidi"/>
                <w:b/>
                <w:bCs/>
                <w:sz w:val="20"/>
                <w:szCs w:val="20"/>
                <w:rtl/>
                <w:lang w:bidi="ar-IQ"/>
              </w:rPr>
              <w:t xml:space="preserve"> (أ + ب ع</w:t>
            </w:r>
            <w:r w:rsidRPr="00C53B46">
              <w:rPr>
                <w:rFonts w:asciiTheme="minorBidi" w:hAnsiTheme="minorBidi"/>
                <w:b/>
                <w:bCs/>
                <w:sz w:val="20"/>
                <w:szCs w:val="20"/>
                <w:vertAlign w:val="subscript"/>
                <w:rtl/>
                <w:lang w:bidi="ar-IQ"/>
              </w:rPr>
              <w:t>2</w:t>
            </w:r>
            <w:r w:rsidRPr="00C53B46">
              <w:rPr>
                <w:rFonts w:asciiTheme="minorBidi" w:hAnsiTheme="minorBidi"/>
                <w:b/>
                <w:bCs/>
                <w:sz w:val="20"/>
                <w:szCs w:val="20"/>
                <w:rtl/>
                <w:lang w:bidi="ar-IQ"/>
              </w:rPr>
              <w:t>/ع</w:t>
            </w:r>
            <w:r w:rsidRPr="00C53B46">
              <w:rPr>
                <w:rFonts w:asciiTheme="minorBidi" w:hAnsiTheme="minorBidi"/>
                <w:b/>
                <w:bCs/>
                <w:sz w:val="20"/>
                <w:szCs w:val="20"/>
                <w:vertAlign w:val="subscript"/>
                <w:rtl/>
                <w:lang w:bidi="ar-IQ"/>
              </w:rPr>
              <w:t>1</w:t>
            </w:r>
            <w:r w:rsidRPr="00C53B46">
              <w:rPr>
                <w:rFonts w:asciiTheme="minorBidi" w:hAnsiTheme="minorBidi"/>
                <w:b/>
                <w:bCs/>
                <w:sz w:val="20"/>
                <w:szCs w:val="20"/>
                <w:rtl/>
                <w:lang w:bidi="ar-IQ"/>
              </w:rPr>
              <w:t xml:space="preserve"> + ج ل</w:t>
            </w:r>
            <w:r w:rsidRPr="00C53B46">
              <w:rPr>
                <w:rFonts w:asciiTheme="minorBidi" w:hAnsiTheme="minorBidi"/>
                <w:b/>
                <w:bCs/>
                <w:sz w:val="20"/>
                <w:szCs w:val="20"/>
                <w:vertAlign w:val="subscript"/>
                <w:rtl/>
                <w:lang w:bidi="ar-IQ"/>
              </w:rPr>
              <w:t>2</w:t>
            </w:r>
            <w:r w:rsidRPr="00C53B46">
              <w:rPr>
                <w:rFonts w:asciiTheme="minorBidi" w:hAnsiTheme="minorBidi"/>
                <w:b/>
                <w:bCs/>
                <w:sz w:val="20"/>
                <w:szCs w:val="20"/>
                <w:rtl/>
                <w:lang w:bidi="ar-IQ"/>
              </w:rPr>
              <w:t>/ل</w:t>
            </w:r>
            <w:r w:rsidRPr="00C53B46">
              <w:rPr>
                <w:rFonts w:asciiTheme="minorBidi" w:hAnsiTheme="minorBidi"/>
                <w:b/>
                <w:bCs/>
                <w:sz w:val="20"/>
                <w:szCs w:val="20"/>
                <w:vertAlign w:val="subscript"/>
                <w:rtl/>
                <w:lang w:bidi="ar-IQ"/>
              </w:rPr>
              <w:t>1</w:t>
            </w:r>
            <w:r w:rsidRPr="00C53B46">
              <w:rPr>
                <w:rFonts w:asciiTheme="minorBidi" w:hAnsiTheme="minorBidi"/>
                <w:b/>
                <w:bCs/>
                <w:sz w:val="20"/>
                <w:szCs w:val="20"/>
                <w:rtl/>
                <w:lang w:bidi="ar-IQ"/>
              </w:rPr>
              <w:t>) – م</w:t>
            </w:r>
            <w:r w:rsidRPr="00C53B46">
              <w:rPr>
                <w:rFonts w:asciiTheme="minorBidi" w:hAnsiTheme="minorBidi"/>
                <w:b/>
                <w:bCs/>
                <w:sz w:val="20"/>
                <w:szCs w:val="20"/>
                <w:vertAlign w:val="subscript"/>
                <w:rtl/>
                <w:lang w:bidi="ar-IQ"/>
              </w:rPr>
              <w:t>1</w:t>
            </w:r>
            <w:r w:rsidRPr="00C53B46">
              <w:rPr>
                <w:rFonts w:asciiTheme="minorBidi" w:hAnsiTheme="minorBidi"/>
                <w:b/>
                <w:bCs/>
                <w:sz w:val="20"/>
                <w:szCs w:val="20"/>
                <w:rtl/>
                <w:lang w:bidi="ar-IQ"/>
              </w:rPr>
              <w:t xml:space="preserve"> </w:t>
            </w:r>
          </w:p>
          <w:p w:rsidR="006F42E4" w:rsidRPr="00C53B46" w:rsidRDefault="006F42E4" w:rsidP="0052643C">
            <w:pPr>
              <w:jc w:val="both"/>
              <w:rPr>
                <w:rFonts w:asciiTheme="minorBidi" w:hAnsiTheme="minorBidi"/>
                <w:sz w:val="20"/>
                <w:szCs w:val="20"/>
                <w:rtl/>
                <w:lang w:bidi="ar-IQ"/>
              </w:rPr>
            </w:pPr>
          </w:p>
          <w:p w:rsidR="006F42E4" w:rsidRPr="00C53B46" w:rsidRDefault="006F42E4" w:rsidP="0052643C">
            <w:pPr>
              <w:jc w:val="both"/>
              <w:rPr>
                <w:rFonts w:asciiTheme="minorBidi" w:hAnsiTheme="minorBidi"/>
                <w:sz w:val="20"/>
                <w:szCs w:val="20"/>
                <w:rtl/>
                <w:lang w:bidi="ar-IQ"/>
              </w:rPr>
            </w:pPr>
            <w:r w:rsidRPr="00C53B46">
              <w:rPr>
                <w:rFonts w:asciiTheme="minorBidi" w:hAnsiTheme="minorBidi"/>
                <w:sz w:val="20"/>
                <w:szCs w:val="20"/>
                <w:rtl/>
                <w:lang w:bidi="ar-IQ"/>
              </w:rPr>
              <w:t xml:space="preserve">مع ملاحظة أن : أ + ب + ج = 1 </w:t>
            </w:r>
          </w:p>
          <w:p w:rsidR="006F42E4" w:rsidRPr="00C53B46" w:rsidRDefault="006F42E4" w:rsidP="0052643C">
            <w:pPr>
              <w:jc w:val="both"/>
              <w:rPr>
                <w:rFonts w:asciiTheme="minorBidi" w:hAnsiTheme="minorBidi"/>
                <w:sz w:val="20"/>
                <w:szCs w:val="20"/>
                <w:rtl/>
                <w:lang w:bidi="ar-IQ"/>
              </w:rPr>
            </w:pPr>
          </w:p>
          <w:p w:rsidR="006F42E4" w:rsidRPr="00C53B46" w:rsidRDefault="006F42E4" w:rsidP="0052643C">
            <w:pPr>
              <w:jc w:val="both"/>
              <w:rPr>
                <w:rFonts w:asciiTheme="minorBidi" w:hAnsiTheme="minorBidi"/>
                <w:sz w:val="20"/>
                <w:szCs w:val="20"/>
                <w:rtl/>
                <w:lang w:bidi="ar-IQ"/>
              </w:rPr>
            </w:pPr>
            <w:r w:rsidRPr="00C53B46">
              <w:rPr>
                <w:rFonts w:asciiTheme="minorBidi" w:hAnsiTheme="minorBidi"/>
                <w:sz w:val="20"/>
                <w:szCs w:val="20"/>
                <w:rtl/>
                <w:lang w:bidi="ar-IQ"/>
              </w:rPr>
              <w:t>م</w:t>
            </w:r>
            <w:r w:rsidRPr="00C53B46">
              <w:rPr>
                <w:rFonts w:asciiTheme="minorBidi" w:hAnsiTheme="minorBidi"/>
                <w:sz w:val="20"/>
                <w:szCs w:val="20"/>
                <w:vertAlign w:val="subscript"/>
                <w:rtl/>
                <w:lang w:bidi="ar-IQ"/>
              </w:rPr>
              <w:t>2</w:t>
            </w:r>
            <w:r w:rsidRPr="00C53B46">
              <w:rPr>
                <w:rFonts w:asciiTheme="minorBidi" w:hAnsiTheme="minorBidi"/>
                <w:sz w:val="20"/>
                <w:szCs w:val="20"/>
                <w:rtl/>
                <w:lang w:bidi="ar-IQ"/>
              </w:rPr>
              <w:t xml:space="preserve"> : الزيادة في السعر المتحققة للمجهز. </w:t>
            </w:r>
          </w:p>
          <w:p w:rsidR="006F42E4" w:rsidRPr="00C53B46" w:rsidRDefault="006F42E4" w:rsidP="0052643C">
            <w:pPr>
              <w:jc w:val="both"/>
              <w:rPr>
                <w:rFonts w:asciiTheme="minorBidi" w:hAnsiTheme="minorBidi"/>
                <w:sz w:val="20"/>
                <w:szCs w:val="20"/>
                <w:rtl/>
                <w:lang w:bidi="ar-IQ"/>
              </w:rPr>
            </w:pPr>
          </w:p>
          <w:p w:rsidR="006F42E4" w:rsidRPr="00C53B46" w:rsidRDefault="006F42E4" w:rsidP="0052643C">
            <w:pPr>
              <w:jc w:val="both"/>
              <w:rPr>
                <w:rFonts w:asciiTheme="minorBidi" w:hAnsiTheme="minorBidi"/>
                <w:sz w:val="20"/>
                <w:szCs w:val="20"/>
                <w:rtl/>
                <w:lang w:bidi="ar-IQ"/>
              </w:rPr>
            </w:pPr>
            <w:r w:rsidRPr="00C53B46">
              <w:rPr>
                <w:rFonts w:asciiTheme="minorBidi" w:hAnsiTheme="minorBidi"/>
                <w:sz w:val="20"/>
                <w:szCs w:val="20"/>
                <w:rtl/>
                <w:lang w:bidi="ar-IQ"/>
              </w:rPr>
              <w:t>م</w:t>
            </w:r>
            <w:r w:rsidRPr="00C53B46">
              <w:rPr>
                <w:rFonts w:asciiTheme="minorBidi" w:hAnsiTheme="minorBidi"/>
                <w:sz w:val="20"/>
                <w:szCs w:val="20"/>
                <w:vertAlign w:val="subscript"/>
                <w:rtl/>
                <w:lang w:bidi="ar-IQ"/>
              </w:rPr>
              <w:t>1</w:t>
            </w:r>
            <w:r w:rsidRPr="00C53B46">
              <w:rPr>
                <w:rFonts w:asciiTheme="minorBidi" w:hAnsiTheme="minorBidi"/>
                <w:sz w:val="20"/>
                <w:szCs w:val="20"/>
                <w:rtl/>
                <w:lang w:bidi="ar-IQ"/>
              </w:rPr>
              <w:t xml:space="preserve"> : السعر بموجب العقد. </w:t>
            </w:r>
          </w:p>
          <w:p w:rsidR="006F42E4" w:rsidRPr="00C53B46" w:rsidRDefault="006F42E4" w:rsidP="0052643C">
            <w:pPr>
              <w:jc w:val="both"/>
              <w:rPr>
                <w:rFonts w:asciiTheme="minorBidi" w:hAnsiTheme="minorBidi"/>
                <w:sz w:val="20"/>
                <w:szCs w:val="20"/>
                <w:rtl/>
                <w:lang w:bidi="ar-IQ"/>
              </w:rPr>
            </w:pPr>
          </w:p>
          <w:p w:rsidR="006F42E4" w:rsidRPr="00C53B46" w:rsidRDefault="006F42E4" w:rsidP="0052643C">
            <w:pPr>
              <w:jc w:val="both"/>
              <w:rPr>
                <w:rFonts w:asciiTheme="minorBidi" w:hAnsiTheme="minorBidi"/>
                <w:sz w:val="20"/>
                <w:szCs w:val="20"/>
                <w:rtl/>
                <w:lang w:bidi="ar-IQ"/>
              </w:rPr>
            </w:pPr>
            <w:r w:rsidRPr="00C53B46">
              <w:rPr>
                <w:rFonts w:asciiTheme="minorBidi" w:hAnsiTheme="minorBidi"/>
                <w:b/>
                <w:bCs/>
                <w:sz w:val="20"/>
                <w:szCs w:val="20"/>
                <w:rtl/>
                <w:lang w:bidi="ar-IQ"/>
              </w:rPr>
              <w:t>أ :</w:t>
            </w:r>
            <w:r w:rsidRPr="00C53B46">
              <w:rPr>
                <w:rFonts w:asciiTheme="minorBidi" w:hAnsiTheme="minorBidi"/>
                <w:sz w:val="20"/>
                <w:szCs w:val="20"/>
                <w:rtl/>
                <w:lang w:bidi="ar-IQ"/>
              </w:rPr>
              <w:t xml:space="preserve"> معامل ثابت يمثل هامش الربح والتحميلات الأدارية بموجب العقد . </w:t>
            </w:r>
          </w:p>
          <w:p w:rsidR="006F42E4" w:rsidRPr="00C53B46" w:rsidRDefault="006F42E4" w:rsidP="0052643C">
            <w:pPr>
              <w:jc w:val="both"/>
              <w:rPr>
                <w:rFonts w:asciiTheme="minorBidi" w:hAnsiTheme="minorBidi"/>
                <w:sz w:val="20"/>
                <w:szCs w:val="20"/>
                <w:rtl/>
                <w:lang w:bidi="ar-IQ"/>
              </w:rPr>
            </w:pPr>
          </w:p>
          <w:p w:rsidR="006F42E4" w:rsidRPr="00C53B46" w:rsidRDefault="006F42E4" w:rsidP="0052643C">
            <w:pPr>
              <w:jc w:val="both"/>
              <w:rPr>
                <w:rFonts w:asciiTheme="minorBidi" w:hAnsiTheme="minorBidi"/>
                <w:sz w:val="20"/>
                <w:szCs w:val="20"/>
                <w:rtl/>
                <w:lang w:bidi="ar-IQ"/>
              </w:rPr>
            </w:pPr>
            <w:r w:rsidRPr="00C53B46">
              <w:rPr>
                <w:rFonts w:asciiTheme="minorBidi" w:hAnsiTheme="minorBidi"/>
                <w:b/>
                <w:bCs/>
                <w:sz w:val="20"/>
                <w:szCs w:val="20"/>
                <w:rtl/>
                <w:lang w:bidi="ar-IQ"/>
              </w:rPr>
              <w:t>ب :</w:t>
            </w:r>
            <w:r w:rsidRPr="00C53B46">
              <w:rPr>
                <w:rFonts w:asciiTheme="minorBidi" w:hAnsiTheme="minorBidi"/>
                <w:sz w:val="20"/>
                <w:szCs w:val="20"/>
                <w:rtl/>
                <w:lang w:bidi="ar-IQ"/>
              </w:rPr>
              <w:t xml:space="preserve"> معامل ثابت يمثل نسبة مكون أجور الأيدي العاملة في قيمة السعر. </w:t>
            </w:r>
          </w:p>
          <w:p w:rsidR="006F42E4" w:rsidRPr="00C53B46" w:rsidRDefault="006F42E4" w:rsidP="0052643C">
            <w:pPr>
              <w:jc w:val="both"/>
              <w:rPr>
                <w:rFonts w:asciiTheme="minorBidi" w:hAnsiTheme="minorBidi"/>
                <w:sz w:val="20"/>
                <w:szCs w:val="20"/>
                <w:rtl/>
                <w:lang w:bidi="ar-IQ"/>
              </w:rPr>
            </w:pPr>
          </w:p>
          <w:p w:rsidR="006F42E4" w:rsidRPr="00C53B46" w:rsidRDefault="006F42E4" w:rsidP="0052643C">
            <w:pPr>
              <w:jc w:val="both"/>
              <w:rPr>
                <w:rFonts w:asciiTheme="minorBidi" w:hAnsiTheme="minorBidi"/>
                <w:sz w:val="20"/>
                <w:szCs w:val="20"/>
                <w:rtl/>
                <w:lang w:bidi="ar-IQ"/>
              </w:rPr>
            </w:pPr>
            <w:r w:rsidRPr="00C53B46">
              <w:rPr>
                <w:rFonts w:asciiTheme="minorBidi" w:hAnsiTheme="minorBidi"/>
                <w:b/>
                <w:bCs/>
                <w:sz w:val="20"/>
                <w:szCs w:val="20"/>
                <w:rtl/>
                <w:lang w:bidi="ar-IQ"/>
              </w:rPr>
              <w:t>ج :</w:t>
            </w:r>
            <w:r w:rsidRPr="00C53B46">
              <w:rPr>
                <w:rFonts w:asciiTheme="minorBidi" w:hAnsiTheme="minorBidi"/>
                <w:sz w:val="20"/>
                <w:szCs w:val="20"/>
                <w:rtl/>
                <w:lang w:bidi="ar-IQ"/>
              </w:rPr>
              <w:t xml:space="preserve"> معامل يمثل نسبة مكون المواد في قيمة السعر. </w:t>
            </w:r>
          </w:p>
          <w:p w:rsidR="006F42E4" w:rsidRPr="00C53B46" w:rsidRDefault="006F42E4" w:rsidP="0052643C">
            <w:pPr>
              <w:jc w:val="both"/>
              <w:rPr>
                <w:rFonts w:asciiTheme="minorBidi" w:hAnsiTheme="minorBidi"/>
                <w:sz w:val="20"/>
                <w:szCs w:val="20"/>
                <w:rtl/>
                <w:lang w:bidi="ar-IQ"/>
              </w:rPr>
            </w:pPr>
          </w:p>
          <w:p w:rsidR="006F42E4" w:rsidRPr="00C53B46" w:rsidRDefault="006F42E4" w:rsidP="0052643C">
            <w:pPr>
              <w:jc w:val="both"/>
              <w:rPr>
                <w:rFonts w:asciiTheme="minorBidi" w:hAnsiTheme="minorBidi"/>
                <w:sz w:val="20"/>
                <w:szCs w:val="20"/>
                <w:rtl/>
                <w:lang w:bidi="ar-IQ"/>
              </w:rPr>
            </w:pPr>
            <w:r w:rsidRPr="00C53B46">
              <w:rPr>
                <w:rFonts w:asciiTheme="minorBidi" w:hAnsiTheme="minorBidi"/>
                <w:b/>
                <w:bCs/>
                <w:sz w:val="20"/>
                <w:szCs w:val="20"/>
                <w:rtl/>
                <w:lang w:bidi="ar-IQ"/>
              </w:rPr>
              <w:t>ع</w:t>
            </w:r>
            <w:r w:rsidRPr="00C53B46">
              <w:rPr>
                <w:rFonts w:asciiTheme="minorBidi" w:hAnsiTheme="minorBidi"/>
                <w:b/>
                <w:bCs/>
                <w:sz w:val="20"/>
                <w:szCs w:val="20"/>
                <w:vertAlign w:val="subscript"/>
                <w:rtl/>
                <w:lang w:bidi="ar-IQ"/>
              </w:rPr>
              <w:t>1</w:t>
            </w:r>
            <w:r w:rsidRPr="00C53B46">
              <w:rPr>
                <w:rFonts w:asciiTheme="minorBidi" w:hAnsiTheme="minorBidi"/>
                <w:b/>
                <w:bCs/>
                <w:sz w:val="20"/>
                <w:szCs w:val="20"/>
                <w:rtl/>
                <w:lang w:bidi="ar-IQ"/>
              </w:rPr>
              <w:t xml:space="preserve"> , ع</w:t>
            </w:r>
            <w:r w:rsidRPr="00C53B46">
              <w:rPr>
                <w:rFonts w:asciiTheme="minorBidi" w:hAnsiTheme="minorBidi"/>
                <w:b/>
                <w:bCs/>
                <w:sz w:val="20"/>
                <w:szCs w:val="20"/>
                <w:vertAlign w:val="subscript"/>
                <w:rtl/>
                <w:lang w:bidi="ar-IQ"/>
              </w:rPr>
              <w:t>2</w:t>
            </w:r>
            <w:r w:rsidRPr="00C53B46">
              <w:rPr>
                <w:rFonts w:asciiTheme="minorBidi" w:hAnsiTheme="minorBidi"/>
                <w:b/>
                <w:bCs/>
                <w:sz w:val="20"/>
                <w:szCs w:val="20"/>
                <w:rtl/>
                <w:lang w:bidi="ar-IQ"/>
              </w:rPr>
              <w:t xml:space="preserve"> :</w:t>
            </w:r>
            <w:r w:rsidRPr="00C53B46">
              <w:rPr>
                <w:rFonts w:asciiTheme="minorBidi" w:hAnsiTheme="minorBidi"/>
                <w:sz w:val="20"/>
                <w:szCs w:val="20"/>
                <w:rtl/>
                <w:lang w:bidi="ar-IQ"/>
              </w:rPr>
              <w:t xml:space="preserve"> دليل لأجور الأيدي العاملة في قطاع الصناعة المعني بأنتاج هذه السلع في دولة المنشأ في كل من التاريخ الأساس والتاريخ الذي تم بموجبه تعديل الأسعار.</w:t>
            </w:r>
          </w:p>
          <w:p w:rsidR="006F42E4" w:rsidRPr="00C53B46" w:rsidRDefault="006F42E4" w:rsidP="0052643C">
            <w:pPr>
              <w:jc w:val="both"/>
              <w:rPr>
                <w:rFonts w:asciiTheme="minorBidi" w:hAnsiTheme="minorBidi"/>
                <w:sz w:val="20"/>
                <w:szCs w:val="20"/>
                <w:rtl/>
                <w:lang w:bidi="ar-IQ"/>
              </w:rPr>
            </w:pPr>
          </w:p>
          <w:p w:rsidR="006F42E4" w:rsidRPr="00C53B46" w:rsidRDefault="006F42E4" w:rsidP="0052643C">
            <w:pPr>
              <w:jc w:val="both"/>
              <w:rPr>
                <w:rFonts w:asciiTheme="minorBidi" w:hAnsiTheme="minorBidi"/>
                <w:sz w:val="20"/>
                <w:szCs w:val="20"/>
                <w:rtl/>
                <w:lang w:bidi="ar-IQ"/>
              </w:rPr>
            </w:pPr>
            <w:r w:rsidRPr="00C53B46">
              <w:rPr>
                <w:rFonts w:asciiTheme="minorBidi" w:hAnsiTheme="minorBidi"/>
                <w:b/>
                <w:bCs/>
                <w:sz w:val="20"/>
                <w:szCs w:val="20"/>
                <w:rtl/>
                <w:lang w:bidi="ar-IQ"/>
              </w:rPr>
              <w:t>ل</w:t>
            </w:r>
            <w:r w:rsidRPr="00C53B46">
              <w:rPr>
                <w:rFonts w:asciiTheme="minorBidi" w:hAnsiTheme="minorBidi"/>
                <w:b/>
                <w:bCs/>
                <w:sz w:val="20"/>
                <w:szCs w:val="20"/>
                <w:vertAlign w:val="subscript"/>
                <w:rtl/>
                <w:lang w:bidi="ar-IQ"/>
              </w:rPr>
              <w:t>1</w:t>
            </w:r>
            <w:r w:rsidRPr="00C53B46">
              <w:rPr>
                <w:rFonts w:asciiTheme="minorBidi" w:hAnsiTheme="minorBidi"/>
                <w:b/>
                <w:bCs/>
                <w:sz w:val="20"/>
                <w:szCs w:val="20"/>
                <w:rtl/>
                <w:lang w:bidi="ar-IQ"/>
              </w:rPr>
              <w:t xml:space="preserve"> , ل</w:t>
            </w:r>
            <w:r w:rsidRPr="00C53B46">
              <w:rPr>
                <w:rFonts w:asciiTheme="minorBidi" w:hAnsiTheme="minorBidi"/>
                <w:b/>
                <w:bCs/>
                <w:sz w:val="20"/>
                <w:szCs w:val="20"/>
                <w:vertAlign w:val="subscript"/>
                <w:rtl/>
                <w:lang w:bidi="ar-IQ"/>
              </w:rPr>
              <w:t>2</w:t>
            </w:r>
            <w:r w:rsidRPr="00C53B46">
              <w:rPr>
                <w:rFonts w:asciiTheme="minorBidi" w:hAnsiTheme="minorBidi"/>
                <w:b/>
                <w:bCs/>
                <w:sz w:val="20"/>
                <w:szCs w:val="20"/>
                <w:rtl/>
                <w:lang w:bidi="ar-IQ"/>
              </w:rPr>
              <w:t xml:space="preserve"> :</w:t>
            </w:r>
            <w:r w:rsidRPr="00C53B46">
              <w:rPr>
                <w:rFonts w:asciiTheme="minorBidi" w:hAnsiTheme="minorBidi"/>
                <w:sz w:val="20"/>
                <w:szCs w:val="20"/>
                <w:rtl/>
                <w:lang w:bidi="ar-IQ"/>
              </w:rPr>
              <w:t xml:space="preserve"> دليل لأجور المواد الأولية في كل من التاريخ الأساس والتاريخ الذي تم بموجبه تعديل الأسعار في دولة المنشأ. </w:t>
            </w:r>
          </w:p>
          <w:p w:rsidR="006F42E4" w:rsidRPr="00C53B46" w:rsidRDefault="006F42E4" w:rsidP="0052643C">
            <w:pPr>
              <w:jc w:val="both"/>
              <w:rPr>
                <w:rFonts w:asciiTheme="minorBidi" w:hAnsiTheme="minorBidi"/>
                <w:sz w:val="20"/>
                <w:szCs w:val="20"/>
                <w:rtl/>
                <w:lang w:bidi="ar-IQ"/>
              </w:rPr>
            </w:pPr>
          </w:p>
          <w:p w:rsidR="006F42E4" w:rsidRPr="00C53B46" w:rsidRDefault="006F42E4" w:rsidP="0052643C">
            <w:pPr>
              <w:jc w:val="both"/>
              <w:rPr>
                <w:rFonts w:asciiTheme="minorBidi" w:hAnsiTheme="minorBidi"/>
                <w:b/>
                <w:bCs/>
                <w:sz w:val="20"/>
                <w:szCs w:val="20"/>
                <w:rtl/>
                <w:lang w:bidi="ar-IQ"/>
              </w:rPr>
            </w:pPr>
            <w:r w:rsidRPr="00C53B46">
              <w:rPr>
                <w:rFonts w:asciiTheme="minorBidi" w:hAnsiTheme="minorBidi"/>
                <w:b/>
                <w:bCs/>
                <w:sz w:val="20"/>
                <w:szCs w:val="20"/>
                <w:rtl/>
                <w:lang w:bidi="ar-IQ"/>
              </w:rPr>
              <w:t xml:space="preserve">الثوابت أ , ب , ج , يتم تحديدها من المشتري كما مبين لإي أدناه : </w:t>
            </w:r>
          </w:p>
          <w:p w:rsidR="006F42E4" w:rsidRPr="00C53B46" w:rsidRDefault="006F42E4" w:rsidP="0052643C">
            <w:pPr>
              <w:jc w:val="both"/>
              <w:rPr>
                <w:rFonts w:asciiTheme="minorBidi" w:hAnsiTheme="minorBidi"/>
                <w:sz w:val="20"/>
                <w:szCs w:val="20"/>
                <w:rtl/>
                <w:lang w:bidi="ar-IQ"/>
              </w:rPr>
            </w:pPr>
          </w:p>
          <w:p w:rsidR="006F42E4" w:rsidRPr="00C53B46" w:rsidRDefault="006F42E4" w:rsidP="0052643C">
            <w:pPr>
              <w:jc w:val="both"/>
              <w:rPr>
                <w:rFonts w:asciiTheme="minorBidi" w:hAnsiTheme="minorBidi"/>
                <w:sz w:val="20"/>
                <w:szCs w:val="20"/>
                <w:rtl/>
                <w:lang w:bidi="ar-IQ"/>
              </w:rPr>
            </w:pPr>
            <w:r w:rsidRPr="00C53B46">
              <w:rPr>
                <w:rFonts w:asciiTheme="minorBidi" w:hAnsiTheme="minorBidi"/>
                <w:sz w:val="20"/>
                <w:szCs w:val="20"/>
                <w:rtl/>
                <w:lang w:bidi="ar-IQ"/>
              </w:rPr>
              <w:t xml:space="preserve">أ : ( أدخل قيمة الثابت أ) </w:t>
            </w:r>
          </w:p>
          <w:p w:rsidR="006F42E4" w:rsidRPr="00C53B46" w:rsidRDefault="006F42E4" w:rsidP="0052643C">
            <w:pPr>
              <w:jc w:val="both"/>
              <w:rPr>
                <w:rFonts w:asciiTheme="minorBidi" w:hAnsiTheme="minorBidi"/>
                <w:sz w:val="20"/>
                <w:szCs w:val="20"/>
                <w:rtl/>
                <w:lang w:bidi="ar-IQ"/>
              </w:rPr>
            </w:pPr>
          </w:p>
          <w:p w:rsidR="006F42E4" w:rsidRPr="00C53B46" w:rsidRDefault="006F42E4" w:rsidP="0052643C">
            <w:pPr>
              <w:jc w:val="both"/>
              <w:rPr>
                <w:rFonts w:asciiTheme="minorBidi" w:hAnsiTheme="minorBidi"/>
                <w:sz w:val="20"/>
                <w:szCs w:val="20"/>
                <w:rtl/>
                <w:lang w:bidi="ar-IQ"/>
              </w:rPr>
            </w:pPr>
            <w:r w:rsidRPr="00C53B46">
              <w:rPr>
                <w:rFonts w:asciiTheme="minorBidi" w:hAnsiTheme="minorBidi"/>
                <w:sz w:val="20"/>
                <w:szCs w:val="20"/>
                <w:rtl/>
                <w:lang w:bidi="ar-IQ"/>
              </w:rPr>
              <w:t>ب : ( أدخل قيمة الثابت ب)</w:t>
            </w:r>
          </w:p>
          <w:p w:rsidR="006F42E4" w:rsidRPr="00C53B46" w:rsidRDefault="006F42E4" w:rsidP="0052643C">
            <w:pPr>
              <w:jc w:val="both"/>
              <w:rPr>
                <w:rFonts w:asciiTheme="minorBidi" w:hAnsiTheme="minorBidi"/>
                <w:sz w:val="20"/>
                <w:szCs w:val="20"/>
                <w:rtl/>
                <w:lang w:bidi="ar-IQ"/>
              </w:rPr>
            </w:pPr>
          </w:p>
          <w:p w:rsidR="006F42E4" w:rsidRPr="00C53B46" w:rsidRDefault="006F42E4" w:rsidP="0052643C">
            <w:pPr>
              <w:jc w:val="both"/>
              <w:rPr>
                <w:rFonts w:asciiTheme="minorBidi" w:hAnsiTheme="minorBidi"/>
                <w:sz w:val="20"/>
                <w:szCs w:val="20"/>
                <w:rtl/>
                <w:lang w:bidi="ar-IQ"/>
              </w:rPr>
            </w:pPr>
            <w:r w:rsidRPr="00C53B46">
              <w:rPr>
                <w:rFonts w:asciiTheme="minorBidi" w:hAnsiTheme="minorBidi"/>
                <w:sz w:val="20"/>
                <w:szCs w:val="20"/>
                <w:rtl/>
                <w:lang w:bidi="ar-IQ"/>
              </w:rPr>
              <w:t xml:space="preserve">ج : (أدخل قيمة الثابت ج) </w:t>
            </w:r>
          </w:p>
          <w:p w:rsidR="006F42E4" w:rsidRPr="00C53B46" w:rsidRDefault="006F42E4" w:rsidP="0052643C">
            <w:pPr>
              <w:jc w:val="both"/>
              <w:rPr>
                <w:rFonts w:asciiTheme="minorBidi" w:hAnsiTheme="minorBidi"/>
                <w:sz w:val="20"/>
                <w:szCs w:val="20"/>
                <w:rtl/>
                <w:lang w:bidi="ar-IQ"/>
              </w:rPr>
            </w:pPr>
          </w:p>
          <w:p w:rsidR="006F42E4" w:rsidRPr="00C53B46" w:rsidRDefault="006F42E4" w:rsidP="0052643C">
            <w:pPr>
              <w:jc w:val="both"/>
              <w:rPr>
                <w:rFonts w:asciiTheme="minorBidi" w:hAnsiTheme="minorBidi"/>
                <w:sz w:val="20"/>
                <w:szCs w:val="20"/>
                <w:rtl/>
                <w:lang w:bidi="ar-IQ"/>
              </w:rPr>
            </w:pPr>
          </w:p>
          <w:p w:rsidR="006F42E4" w:rsidRPr="00C53B46" w:rsidRDefault="006F42E4" w:rsidP="0052643C">
            <w:pPr>
              <w:jc w:val="both"/>
              <w:rPr>
                <w:rFonts w:asciiTheme="minorBidi" w:hAnsiTheme="minorBidi"/>
                <w:sz w:val="20"/>
                <w:szCs w:val="20"/>
                <w:rtl/>
                <w:lang w:bidi="ar-IQ"/>
              </w:rPr>
            </w:pPr>
            <w:r w:rsidRPr="00C53B46">
              <w:rPr>
                <w:rFonts w:asciiTheme="minorBidi" w:hAnsiTheme="minorBidi"/>
                <w:sz w:val="20"/>
                <w:szCs w:val="20"/>
                <w:rtl/>
                <w:lang w:bidi="ar-IQ"/>
              </w:rPr>
              <w:t xml:space="preserve">يقوم المجهز بتحديد المصادر التي ستعتمد في تحديد أجور الأيدي العاملة وأسعار المواد عند توقيع العقد في عطائه. </w:t>
            </w:r>
          </w:p>
          <w:p w:rsidR="006F42E4" w:rsidRPr="00C53B46" w:rsidRDefault="006F42E4" w:rsidP="0052643C">
            <w:pPr>
              <w:jc w:val="both"/>
              <w:rPr>
                <w:rFonts w:asciiTheme="minorBidi" w:hAnsiTheme="minorBidi"/>
                <w:sz w:val="20"/>
                <w:szCs w:val="20"/>
                <w:rtl/>
                <w:lang w:bidi="ar-IQ"/>
              </w:rPr>
            </w:pPr>
            <w:r w:rsidRPr="00C53B46">
              <w:rPr>
                <w:rFonts w:asciiTheme="minorBidi" w:hAnsiTheme="minorBidi"/>
                <w:sz w:val="20"/>
                <w:szCs w:val="20"/>
                <w:rtl/>
                <w:lang w:bidi="ar-IQ"/>
              </w:rPr>
              <w:t xml:space="preserve">التاريخ الأساس: هو الموعد الذي يسبق الموعد النهائي لتقديم العطاء بثلاثين يوما. </w:t>
            </w:r>
          </w:p>
          <w:p w:rsidR="006F42E4" w:rsidRPr="00C53B46" w:rsidRDefault="006F42E4" w:rsidP="0052643C">
            <w:pPr>
              <w:jc w:val="both"/>
              <w:rPr>
                <w:rFonts w:asciiTheme="minorBidi" w:hAnsiTheme="minorBidi"/>
                <w:sz w:val="20"/>
                <w:szCs w:val="20"/>
                <w:rtl/>
                <w:lang w:bidi="ar-IQ"/>
              </w:rPr>
            </w:pPr>
          </w:p>
          <w:p w:rsidR="006F42E4" w:rsidRPr="00C53B46" w:rsidRDefault="006F42E4" w:rsidP="0052643C">
            <w:pPr>
              <w:jc w:val="both"/>
              <w:rPr>
                <w:rFonts w:asciiTheme="minorBidi" w:hAnsiTheme="minorBidi"/>
                <w:sz w:val="20"/>
                <w:szCs w:val="20"/>
                <w:rtl/>
                <w:lang w:bidi="ar-IQ"/>
              </w:rPr>
            </w:pPr>
            <w:r w:rsidRPr="00C53B46">
              <w:rPr>
                <w:rFonts w:asciiTheme="minorBidi" w:hAnsiTheme="minorBidi"/>
                <w:sz w:val="20"/>
                <w:szCs w:val="20"/>
                <w:rtl/>
                <w:lang w:bidi="ar-IQ"/>
              </w:rPr>
              <w:t xml:space="preserve">تاريخ تعديل الاسعار: (أدخل عدد الاسابيع) الأسابيع التي تسبق تاريخ الشحن (يمثل منتصف فترة التصنيع). </w:t>
            </w:r>
          </w:p>
          <w:p w:rsidR="006F42E4" w:rsidRPr="00C53B46" w:rsidRDefault="006F42E4" w:rsidP="0052643C">
            <w:pPr>
              <w:jc w:val="both"/>
              <w:rPr>
                <w:rFonts w:asciiTheme="minorBidi" w:hAnsiTheme="minorBidi"/>
                <w:sz w:val="20"/>
                <w:szCs w:val="20"/>
                <w:rtl/>
                <w:lang w:bidi="ar-IQ"/>
              </w:rPr>
            </w:pPr>
            <w:r w:rsidRPr="00C53B46">
              <w:rPr>
                <w:rFonts w:asciiTheme="minorBidi" w:hAnsiTheme="minorBidi"/>
                <w:sz w:val="20"/>
                <w:szCs w:val="20"/>
                <w:rtl/>
                <w:lang w:bidi="ar-IQ"/>
              </w:rPr>
              <w:t xml:space="preserve">يتم أتفاق الطرفين على أعتماد هذه المعادلة بموجب ما يأتي: </w:t>
            </w:r>
          </w:p>
          <w:p w:rsidR="006F42E4" w:rsidRPr="00C53B46" w:rsidRDefault="006F42E4" w:rsidP="0052643C">
            <w:pPr>
              <w:jc w:val="both"/>
              <w:rPr>
                <w:rFonts w:asciiTheme="minorBidi" w:hAnsiTheme="minorBidi"/>
                <w:sz w:val="20"/>
                <w:szCs w:val="20"/>
                <w:rtl/>
                <w:lang w:bidi="ar-IQ"/>
              </w:rPr>
            </w:pPr>
          </w:p>
          <w:p w:rsidR="006F42E4" w:rsidRPr="00C53B46" w:rsidRDefault="006F42E4" w:rsidP="0052643C">
            <w:pPr>
              <w:numPr>
                <w:ilvl w:val="0"/>
                <w:numId w:val="42"/>
              </w:numPr>
              <w:ind w:left="0" w:firstLine="0"/>
              <w:jc w:val="both"/>
              <w:rPr>
                <w:rFonts w:asciiTheme="minorBidi" w:hAnsiTheme="minorBidi"/>
                <w:sz w:val="20"/>
                <w:szCs w:val="20"/>
                <w:rtl/>
                <w:lang w:bidi="ar-IQ"/>
              </w:rPr>
            </w:pPr>
            <w:r w:rsidRPr="00C53B46">
              <w:rPr>
                <w:rFonts w:asciiTheme="minorBidi" w:hAnsiTheme="minorBidi"/>
                <w:sz w:val="20"/>
                <w:szCs w:val="20"/>
                <w:rtl/>
                <w:lang w:bidi="ar-IQ"/>
              </w:rPr>
              <w:t xml:space="preserve">لا يتم أجراء مراجعة وتعديل أسعار السلع التي تجهز بعد أنقضاء التوقيتات المحددة للتجهيز بموجب العقد الا اذا تمت الأشارة في أتفاقية تمديد فترة التجهيز للسلع المتأخر تجهيزها لأسباب تعود الى المجهز. للمشتري الحق بأي تخفيض في أسعار السلع والخدمات المتصلة بها نتيجة تطبيق المعادلة. </w:t>
            </w:r>
          </w:p>
          <w:p w:rsidR="006F42E4" w:rsidRPr="00C53B46" w:rsidRDefault="006F42E4" w:rsidP="0052643C">
            <w:pPr>
              <w:jc w:val="both"/>
              <w:rPr>
                <w:rFonts w:asciiTheme="minorBidi" w:hAnsiTheme="minorBidi"/>
                <w:sz w:val="20"/>
                <w:szCs w:val="20"/>
                <w:rtl/>
                <w:lang w:bidi="ar-IQ"/>
              </w:rPr>
            </w:pPr>
            <w:r w:rsidRPr="00C53B46">
              <w:rPr>
                <w:rFonts w:asciiTheme="minorBidi" w:hAnsiTheme="minorBidi"/>
                <w:sz w:val="20"/>
                <w:szCs w:val="20"/>
                <w:rtl/>
                <w:lang w:bidi="ar-IQ"/>
              </w:rPr>
              <w:br w:type="page"/>
            </w:r>
          </w:p>
          <w:p w:rsidR="006F42E4" w:rsidRPr="00C53B46" w:rsidRDefault="006F42E4" w:rsidP="0052643C">
            <w:pPr>
              <w:numPr>
                <w:ilvl w:val="0"/>
                <w:numId w:val="42"/>
              </w:numPr>
              <w:ind w:left="0" w:firstLine="0"/>
              <w:jc w:val="both"/>
              <w:rPr>
                <w:rFonts w:asciiTheme="minorBidi" w:hAnsiTheme="minorBidi"/>
                <w:sz w:val="20"/>
                <w:szCs w:val="20"/>
                <w:lang w:bidi="ar-IQ"/>
              </w:rPr>
            </w:pPr>
            <w:r w:rsidRPr="00C53B46">
              <w:rPr>
                <w:rFonts w:asciiTheme="minorBidi" w:hAnsiTheme="minorBidi"/>
                <w:sz w:val="20"/>
                <w:szCs w:val="20"/>
                <w:rtl/>
                <w:lang w:bidi="ar-IQ"/>
              </w:rPr>
              <w:t xml:space="preserve">اذا كانت العملة للأسعار الواردة في العقد مختلفة عن العملة في دولة المنشا لأجور العمال والمواد ، يتم أعتماد معامل تصحيح لضمان تعديل الأسعار بصورة دقيقة ، وأن معامل التصحيح يتضمن النسبة الناتجة من قسمة نسبة التحويل بين العملتين في التاريخ الأساس وتاريخ التعديل. </w:t>
            </w:r>
          </w:p>
          <w:p w:rsidR="006F42E4" w:rsidRPr="00C53B46" w:rsidRDefault="006F42E4" w:rsidP="0052643C">
            <w:pPr>
              <w:jc w:val="both"/>
              <w:rPr>
                <w:rFonts w:asciiTheme="minorBidi" w:hAnsiTheme="minorBidi"/>
                <w:sz w:val="20"/>
                <w:szCs w:val="20"/>
                <w:lang w:bidi="ar-IQ"/>
              </w:rPr>
            </w:pPr>
          </w:p>
          <w:p w:rsidR="006F42E4" w:rsidRPr="00C53B46" w:rsidRDefault="006F42E4" w:rsidP="0052643C">
            <w:pPr>
              <w:numPr>
                <w:ilvl w:val="0"/>
                <w:numId w:val="42"/>
              </w:numPr>
              <w:ind w:left="0" w:firstLine="0"/>
              <w:jc w:val="both"/>
              <w:rPr>
                <w:rFonts w:asciiTheme="minorBidi" w:hAnsiTheme="minorBidi"/>
                <w:sz w:val="20"/>
                <w:szCs w:val="20"/>
                <w:lang w:bidi="ar-IQ"/>
              </w:rPr>
            </w:pPr>
            <w:r w:rsidRPr="00C53B46">
              <w:rPr>
                <w:rFonts w:asciiTheme="minorBidi" w:hAnsiTheme="minorBidi"/>
                <w:sz w:val="20"/>
                <w:szCs w:val="20"/>
                <w:rtl/>
                <w:lang w:bidi="ar-IQ"/>
              </w:rPr>
              <w:t xml:space="preserve">لا يشمل تعديل الأسعار الكميات الممثلة بقيمة الدفعة المقدمة. </w:t>
            </w:r>
          </w:p>
          <w:p w:rsidR="006F42E4" w:rsidRPr="00C53B46" w:rsidRDefault="006F42E4" w:rsidP="0052643C">
            <w:pPr>
              <w:jc w:val="both"/>
              <w:rPr>
                <w:rFonts w:asciiTheme="minorBidi" w:hAnsiTheme="minorBidi"/>
                <w:sz w:val="20"/>
                <w:szCs w:val="20"/>
                <w:rtl/>
              </w:rPr>
            </w:pPr>
          </w:p>
          <w:p w:rsidR="006F42E4" w:rsidRPr="00C53B46" w:rsidRDefault="006F42E4" w:rsidP="0052643C">
            <w:pPr>
              <w:jc w:val="both"/>
              <w:rPr>
                <w:rFonts w:asciiTheme="minorBidi" w:hAnsiTheme="minorBidi"/>
                <w:b/>
                <w:bCs/>
                <w:w w:val="150"/>
                <w:sz w:val="24"/>
                <w:szCs w:val="24"/>
                <w:rtl/>
                <w:lang w:bidi="ar-IQ"/>
              </w:rPr>
            </w:pPr>
          </w:p>
          <w:p w:rsidR="006F42E4" w:rsidRPr="00C53B46" w:rsidRDefault="006F42E4" w:rsidP="0052643C">
            <w:pPr>
              <w:jc w:val="both"/>
              <w:rPr>
                <w:rFonts w:asciiTheme="minorBidi" w:hAnsiTheme="minorBidi"/>
                <w:b/>
                <w:bCs/>
                <w:w w:val="150"/>
                <w:sz w:val="24"/>
                <w:szCs w:val="24"/>
                <w:rtl/>
                <w:lang w:bidi="ar-IQ"/>
              </w:rPr>
            </w:pPr>
          </w:p>
          <w:p w:rsidR="006F42E4" w:rsidRPr="00C53B46" w:rsidRDefault="006F42E4" w:rsidP="0052643C">
            <w:pPr>
              <w:jc w:val="both"/>
              <w:rPr>
                <w:rFonts w:asciiTheme="minorBidi" w:hAnsiTheme="minorBidi"/>
                <w:b/>
                <w:bCs/>
                <w:sz w:val="24"/>
                <w:szCs w:val="24"/>
                <w:rtl/>
              </w:rPr>
            </w:pPr>
          </w:p>
          <w:p w:rsidR="006F42E4" w:rsidRPr="00C53B46" w:rsidRDefault="006F42E4" w:rsidP="0052643C">
            <w:pPr>
              <w:tabs>
                <w:tab w:val="left" w:pos="2486"/>
              </w:tabs>
              <w:bidi w:val="0"/>
              <w:jc w:val="both"/>
              <w:rPr>
                <w:rFonts w:asciiTheme="minorBidi" w:hAnsiTheme="minorBidi"/>
                <w:sz w:val="24"/>
                <w:szCs w:val="24"/>
              </w:rPr>
            </w:pPr>
          </w:p>
        </w:tc>
      </w:tr>
    </w:tbl>
    <w:p w:rsidR="00E3283A" w:rsidRPr="00C53B46" w:rsidRDefault="00E3283A" w:rsidP="0052643C">
      <w:pPr>
        <w:tabs>
          <w:tab w:val="left" w:pos="2486"/>
        </w:tabs>
        <w:bidi w:val="0"/>
        <w:jc w:val="both"/>
        <w:rPr>
          <w:rFonts w:asciiTheme="minorBidi" w:hAnsiTheme="minorBidi"/>
          <w:sz w:val="24"/>
          <w:szCs w:val="24"/>
        </w:rPr>
      </w:pPr>
    </w:p>
    <w:tbl>
      <w:tblPr>
        <w:tblStyle w:val="a4"/>
        <w:tblW w:w="10774"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6238"/>
        <w:gridCol w:w="4536"/>
      </w:tblGrid>
      <w:tr w:rsidR="00C53B46" w:rsidRPr="00C53B46" w:rsidTr="00996D20">
        <w:tc>
          <w:tcPr>
            <w:tcW w:w="6238" w:type="dxa"/>
          </w:tcPr>
          <w:p w:rsidR="00E3283A" w:rsidRPr="00C53B46" w:rsidRDefault="00E3283A" w:rsidP="0052643C">
            <w:pPr>
              <w:bidi w:val="0"/>
              <w:jc w:val="both"/>
              <w:rPr>
                <w:rFonts w:asciiTheme="minorBidi" w:eastAsia="Arial" w:hAnsiTheme="minorBidi"/>
              </w:rPr>
            </w:pPr>
            <w:r w:rsidRPr="00C53B46">
              <w:rPr>
                <w:rFonts w:asciiTheme="minorBidi" w:eastAsia="Arial" w:hAnsiTheme="minorBidi"/>
                <w:b/>
                <w:bCs/>
              </w:rPr>
              <w:t>S</w:t>
            </w:r>
            <w:r w:rsidRPr="00C53B46">
              <w:rPr>
                <w:rFonts w:asciiTheme="minorBidi" w:eastAsia="Arial" w:hAnsiTheme="minorBidi"/>
                <w:b/>
                <w:bCs/>
                <w:spacing w:val="2"/>
              </w:rPr>
              <w:t>e</w:t>
            </w:r>
            <w:r w:rsidRPr="00C53B46">
              <w:rPr>
                <w:rFonts w:asciiTheme="minorBidi" w:eastAsia="Arial" w:hAnsiTheme="minorBidi"/>
                <w:b/>
                <w:bCs/>
              </w:rPr>
              <w:t>ction Nine:</w:t>
            </w:r>
            <w:r w:rsidRPr="00C53B46">
              <w:rPr>
                <w:rFonts w:asciiTheme="minorBidi" w:eastAsia="Arial" w:hAnsiTheme="minorBidi"/>
                <w:b/>
                <w:bCs/>
                <w:spacing w:val="1"/>
              </w:rPr>
              <w:t xml:space="preserve"> </w:t>
            </w:r>
            <w:r w:rsidRPr="00C53B46">
              <w:rPr>
                <w:rFonts w:asciiTheme="minorBidi" w:eastAsia="Arial" w:hAnsiTheme="minorBidi"/>
                <w:b/>
                <w:bCs/>
              </w:rPr>
              <w:t>For</w:t>
            </w:r>
            <w:r w:rsidRPr="00C53B46">
              <w:rPr>
                <w:rFonts w:asciiTheme="minorBidi" w:eastAsia="Arial" w:hAnsiTheme="minorBidi"/>
                <w:b/>
                <w:bCs/>
                <w:spacing w:val="-2"/>
              </w:rPr>
              <w:t>m</w:t>
            </w:r>
            <w:r w:rsidRPr="00C53B46">
              <w:rPr>
                <w:rFonts w:asciiTheme="minorBidi" w:eastAsia="Arial" w:hAnsiTheme="minorBidi"/>
                <w:b/>
                <w:bCs/>
              </w:rPr>
              <w:t>s and Con</w:t>
            </w:r>
            <w:r w:rsidRPr="00C53B46">
              <w:rPr>
                <w:rFonts w:asciiTheme="minorBidi" w:eastAsia="Arial" w:hAnsiTheme="minorBidi"/>
                <w:b/>
                <w:bCs/>
                <w:spacing w:val="-2"/>
              </w:rPr>
              <w:t>t</w:t>
            </w:r>
            <w:r w:rsidRPr="00C53B46">
              <w:rPr>
                <w:rFonts w:asciiTheme="minorBidi" w:eastAsia="Arial" w:hAnsiTheme="minorBidi"/>
                <w:b/>
                <w:bCs/>
              </w:rPr>
              <w:t>ra</w:t>
            </w:r>
            <w:r w:rsidRPr="00C53B46">
              <w:rPr>
                <w:rFonts w:asciiTheme="minorBidi" w:eastAsia="Arial" w:hAnsiTheme="minorBidi"/>
                <w:b/>
                <w:bCs/>
                <w:spacing w:val="2"/>
              </w:rPr>
              <w:t>c</w:t>
            </w:r>
            <w:r w:rsidRPr="00C53B46">
              <w:rPr>
                <w:rFonts w:asciiTheme="minorBidi" w:eastAsia="Arial" w:hAnsiTheme="minorBidi"/>
                <w:b/>
                <w:bCs/>
              </w:rPr>
              <w:t>ts for</w:t>
            </w:r>
          </w:p>
          <w:p w:rsidR="00E3283A" w:rsidRPr="00C53B46" w:rsidRDefault="00E3283A" w:rsidP="0052643C">
            <w:pPr>
              <w:bidi w:val="0"/>
              <w:spacing w:line="180" w:lineRule="exact"/>
              <w:jc w:val="both"/>
              <w:rPr>
                <w:rFonts w:asciiTheme="minorBidi" w:eastAsiaTheme="minorHAnsi" w:hAnsiTheme="minorBidi"/>
              </w:rPr>
            </w:pPr>
          </w:p>
          <w:p w:rsidR="00E3283A" w:rsidRPr="00C53B46" w:rsidRDefault="00E3283A" w:rsidP="0052643C">
            <w:pPr>
              <w:bidi w:val="0"/>
              <w:jc w:val="both"/>
              <w:rPr>
                <w:rFonts w:asciiTheme="minorBidi" w:eastAsia="Arial" w:hAnsiTheme="minorBidi"/>
              </w:rPr>
            </w:pPr>
            <w:r w:rsidRPr="00C53B46">
              <w:rPr>
                <w:rFonts w:asciiTheme="minorBidi" w:eastAsia="Arial" w:hAnsiTheme="minorBidi"/>
                <w:b/>
                <w:bCs/>
              </w:rPr>
              <w:t>The Contra</w:t>
            </w:r>
            <w:r w:rsidRPr="00C53B46">
              <w:rPr>
                <w:rFonts w:asciiTheme="minorBidi" w:eastAsia="Arial" w:hAnsiTheme="minorBidi"/>
                <w:b/>
                <w:bCs/>
                <w:spacing w:val="1"/>
              </w:rPr>
              <w:t>c</w:t>
            </w:r>
            <w:r w:rsidRPr="00C53B46">
              <w:rPr>
                <w:rFonts w:asciiTheme="minorBidi" w:eastAsia="Arial" w:hAnsiTheme="minorBidi"/>
                <w:b/>
                <w:bCs/>
              </w:rPr>
              <w:t>ts of Su</w:t>
            </w:r>
            <w:r w:rsidRPr="00C53B46">
              <w:rPr>
                <w:rFonts w:asciiTheme="minorBidi" w:eastAsia="Arial" w:hAnsiTheme="minorBidi"/>
                <w:b/>
                <w:bCs/>
                <w:spacing w:val="-2"/>
              </w:rPr>
              <w:t>p</w:t>
            </w:r>
            <w:r w:rsidRPr="00C53B46">
              <w:rPr>
                <w:rFonts w:asciiTheme="minorBidi" w:eastAsia="Arial" w:hAnsiTheme="minorBidi"/>
                <w:b/>
                <w:bCs/>
              </w:rPr>
              <w:t>p</w:t>
            </w:r>
            <w:r w:rsidRPr="00C53B46">
              <w:rPr>
                <w:rFonts w:asciiTheme="minorBidi" w:eastAsia="Arial" w:hAnsiTheme="minorBidi"/>
                <w:b/>
                <w:bCs/>
                <w:spacing w:val="3"/>
              </w:rPr>
              <w:t>l</w:t>
            </w:r>
            <w:r w:rsidRPr="00C53B46">
              <w:rPr>
                <w:rFonts w:asciiTheme="minorBidi" w:eastAsia="Arial" w:hAnsiTheme="minorBidi"/>
                <w:b/>
                <w:bCs/>
                <w:spacing w:val="-6"/>
              </w:rPr>
              <w:t>y</w:t>
            </w:r>
            <w:r w:rsidRPr="00C53B46">
              <w:rPr>
                <w:rFonts w:asciiTheme="minorBidi" w:eastAsia="Arial" w:hAnsiTheme="minorBidi"/>
                <w:b/>
                <w:bCs/>
              </w:rPr>
              <w:t xml:space="preserve">ing </w:t>
            </w:r>
            <w:r w:rsidRPr="00C53B46">
              <w:rPr>
                <w:rFonts w:asciiTheme="minorBidi" w:eastAsia="Arial" w:hAnsiTheme="minorBidi"/>
                <w:b/>
                <w:bCs/>
                <w:spacing w:val="2"/>
              </w:rPr>
              <w:t>C</w:t>
            </w:r>
            <w:r w:rsidRPr="00C53B46">
              <w:rPr>
                <w:rFonts w:asciiTheme="minorBidi" w:eastAsia="Arial" w:hAnsiTheme="minorBidi"/>
                <w:b/>
                <w:bCs/>
              </w:rPr>
              <w:t>ommodities</w:t>
            </w:r>
          </w:p>
          <w:p w:rsidR="00E3283A" w:rsidRPr="00C53B46" w:rsidRDefault="00E3283A" w:rsidP="0052643C">
            <w:pPr>
              <w:bidi w:val="0"/>
              <w:spacing w:line="200" w:lineRule="exact"/>
              <w:jc w:val="both"/>
              <w:rPr>
                <w:rFonts w:asciiTheme="minorBidi" w:eastAsiaTheme="minorHAnsi" w:hAnsiTheme="minorBidi"/>
              </w:rPr>
            </w:pPr>
          </w:p>
          <w:p w:rsidR="00E3283A" w:rsidRPr="00C53B46" w:rsidRDefault="00E3283A" w:rsidP="0052643C">
            <w:pPr>
              <w:bidi w:val="0"/>
              <w:spacing w:line="200" w:lineRule="exact"/>
              <w:jc w:val="both"/>
              <w:rPr>
                <w:rFonts w:asciiTheme="minorBidi" w:hAnsiTheme="minorBidi"/>
              </w:rPr>
            </w:pPr>
          </w:p>
          <w:p w:rsidR="00E3283A" w:rsidRPr="00C53B46" w:rsidRDefault="00E3283A" w:rsidP="0052643C">
            <w:pPr>
              <w:bidi w:val="0"/>
              <w:spacing w:line="200" w:lineRule="exact"/>
              <w:jc w:val="both"/>
              <w:rPr>
                <w:rFonts w:asciiTheme="minorBidi" w:hAnsiTheme="minorBidi"/>
              </w:rPr>
            </w:pPr>
          </w:p>
          <w:p w:rsidR="00E3283A" w:rsidRPr="00C53B46" w:rsidRDefault="00E3283A" w:rsidP="0052643C">
            <w:pPr>
              <w:bidi w:val="0"/>
              <w:spacing w:line="220" w:lineRule="exact"/>
              <w:jc w:val="both"/>
              <w:rPr>
                <w:rFonts w:asciiTheme="minorBidi" w:hAnsiTheme="minorBidi"/>
              </w:rPr>
            </w:pPr>
          </w:p>
          <w:p w:rsidR="00E3283A" w:rsidRPr="00C53B46" w:rsidRDefault="00E3283A" w:rsidP="0052643C">
            <w:pPr>
              <w:bidi w:val="0"/>
              <w:jc w:val="both"/>
              <w:rPr>
                <w:rFonts w:asciiTheme="minorBidi" w:eastAsia="Arial" w:hAnsiTheme="minorBidi"/>
              </w:rPr>
            </w:pPr>
            <w:r w:rsidRPr="00C53B46">
              <w:rPr>
                <w:rFonts w:asciiTheme="minorBidi" w:eastAsia="Arial" w:hAnsiTheme="minorBidi"/>
                <w:b/>
                <w:bCs/>
              </w:rPr>
              <w:t>Table</w:t>
            </w:r>
            <w:r w:rsidRPr="00C53B46">
              <w:rPr>
                <w:rFonts w:asciiTheme="minorBidi" w:eastAsia="Arial" w:hAnsiTheme="minorBidi"/>
                <w:b/>
                <w:bCs/>
                <w:spacing w:val="2"/>
              </w:rPr>
              <w:t xml:space="preserve"> </w:t>
            </w:r>
            <w:r w:rsidRPr="00C53B46">
              <w:rPr>
                <w:rFonts w:asciiTheme="minorBidi" w:eastAsia="Arial" w:hAnsiTheme="minorBidi"/>
                <w:b/>
                <w:bCs/>
              </w:rPr>
              <w:t>of Forms</w:t>
            </w:r>
          </w:p>
          <w:p w:rsidR="00E3283A" w:rsidRPr="00C53B46" w:rsidRDefault="00E3283A" w:rsidP="0052643C">
            <w:pPr>
              <w:bidi w:val="0"/>
              <w:spacing w:line="200" w:lineRule="exact"/>
              <w:jc w:val="both"/>
              <w:rPr>
                <w:rFonts w:asciiTheme="minorBidi" w:eastAsiaTheme="minorHAnsi" w:hAnsiTheme="minorBidi"/>
              </w:rPr>
            </w:pPr>
          </w:p>
          <w:p w:rsidR="00E3283A" w:rsidRPr="00C53B46" w:rsidRDefault="00E3283A" w:rsidP="0052643C">
            <w:pPr>
              <w:bidi w:val="0"/>
              <w:spacing w:line="200" w:lineRule="exact"/>
              <w:jc w:val="both"/>
              <w:rPr>
                <w:rFonts w:asciiTheme="minorBidi" w:hAnsiTheme="minorBidi"/>
              </w:rPr>
            </w:pPr>
          </w:p>
          <w:p w:rsidR="00E3283A" w:rsidRPr="00C53B46" w:rsidRDefault="00E3283A" w:rsidP="0052643C">
            <w:pPr>
              <w:bidi w:val="0"/>
              <w:spacing w:line="200" w:lineRule="exact"/>
              <w:jc w:val="both"/>
              <w:rPr>
                <w:rFonts w:asciiTheme="minorBidi" w:hAnsiTheme="minorBidi"/>
              </w:rPr>
            </w:pPr>
          </w:p>
          <w:p w:rsidR="00E3283A" w:rsidRPr="00C53B46" w:rsidRDefault="00E3283A" w:rsidP="0052643C">
            <w:pPr>
              <w:bidi w:val="0"/>
              <w:spacing w:line="220" w:lineRule="exact"/>
              <w:jc w:val="both"/>
              <w:rPr>
                <w:rFonts w:asciiTheme="minorBidi" w:hAnsiTheme="minorBidi"/>
              </w:rPr>
            </w:pPr>
          </w:p>
          <w:p w:rsidR="00E3283A" w:rsidRPr="00C53B46" w:rsidRDefault="001C0068" w:rsidP="0052643C">
            <w:pPr>
              <w:pStyle w:val="30"/>
              <w:jc w:val="both"/>
              <w:rPr>
                <w:noProof/>
              </w:rPr>
            </w:pPr>
            <w:r w:rsidRPr="001C0068">
              <w:rPr>
                <w:rFonts w:eastAsia="Arial"/>
              </w:rPr>
              <w:fldChar w:fldCharType="begin"/>
            </w:r>
            <w:r w:rsidR="00E3283A" w:rsidRPr="00C53B46">
              <w:rPr>
                <w:rFonts w:eastAsia="Arial"/>
              </w:rPr>
              <w:instrText xml:space="preserve"> TOC \o "3-3" \h \z \u </w:instrText>
            </w:r>
            <w:r w:rsidRPr="001C0068">
              <w:rPr>
                <w:rFonts w:eastAsia="Arial"/>
              </w:rPr>
              <w:fldChar w:fldCharType="separate"/>
            </w:r>
            <w:hyperlink w:anchor="_Toc468828801" w:history="1">
              <w:r w:rsidR="00E3283A" w:rsidRPr="00C53B46">
                <w:rPr>
                  <w:rStyle w:val="Hyperlink"/>
                  <w:rFonts w:ascii="Arial Narrow" w:eastAsia="Arial" w:hAnsi="Arial Narrow"/>
                  <w:noProof/>
                  <w:color w:val="auto"/>
                  <w:u w:color="000000"/>
                </w:rPr>
                <w:t>1- T</w:t>
              </w:r>
              <w:r w:rsidR="00E3283A" w:rsidRPr="00C53B46">
                <w:rPr>
                  <w:rStyle w:val="Hyperlink"/>
                  <w:rFonts w:ascii="Arial Narrow" w:eastAsia="Arial" w:hAnsi="Arial Narrow"/>
                  <w:noProof/>
                  <w:color w:val="auto"/>
                  <w:spacing w:val="-1"/>
                  <w:u w:color="000000"/>
                </w:rPr>
                <w:t>e</w:t>
              </w:r>
              <w:r w:rsidR="00E3283A" w:rsidRPr="00C53B46">
                <w:rPr>
                  <w:rStyle w:val="Hyperlink"/>
                  <w:rFonts w:ascii="Arial Narrow" w:eastAsia="Arial" w:hAnsi="Arial Narrow"/>
                  <w:noProof/>
                  <w:color w:val="auto"/>
                  <w:spacing w:val="2"/>
                  <w:u w:color="000000"/>
                </w:rPr>
                <w:t>x</w:t>
              </w:r>
              <w:r w:rsidR="00E3283A" w:rsidRPr="00C53B46">
                <w:rPr>
                  <w:rStyle w:val="Hyperlink"/>
                  <w:rFonts w:ascii="Arial Narrow" w:eastAsia="Arial" w:hAnsi="Arial Narrow"/>
                  <w:noProof/>
                  <w:color w:val="auto"/>
                  <w:u w:color="000000"/>
                </w:rPr>
                <w:t>t</w:t>
              </w:r>
              <w:r w:rsidR="00E3283A" w:rsidRPr="00C53B46">
                <w:rPr>
                  <w:rStyle w:val="Hyperlink"/>
                  <w:rFonts w:ascii="Arial Narrow" w:eastAsia="Times New Roman" w:hAnsi="Arial Narrow"/>
                  <w:noProof/>
                  <w:color w:val="auto"/>
                  <w:spacing w:val="10"/>
                  <w:u w:color="000000"/>
                </w:rPr>
                <w:t xml:space="preserve"> </w:t>
              </w:r>
              <w:r w:rsidR="00E3283A" w:rsidRPr="00C53B46">
                <w:rPr>
                  <w:rStyle w:val="Hyperlink"/>
                  <w:rFonts w:ascii="Arial Narrow" w:eastAsia="Arial" w:hAnsi="Arial Narrow"/>
                  <w:noProof/>
                  <w:color w:val="auto"/>
                  <w:u w:color="000000"/>
                </w:rPr>
                <w:t>of</w:t>
              </w:r>
              <w:r w:rsidR="00E3283A" w:rsidRPr="00C53B46">
                <w:rPr>
                  <w:rStyle w:val="Hyperlink"/>
                  <w:rFonts w:ascii="Arial Narrow" w:eastAsia="Times New Roman" w:hAnsi="Arial Narrow"/>
                  <w:noProof/>
                  <w:color w:val="auto"/>
                  <w:spacing w:val="10"/>
                  <w:u w:color="000000"/>
                </w:rPr>
                <w:t xml:space="preserve"> </w:t>
              </w:r>
              <w:r w:rsidR="00E3283A" w:rsidRPr="00C53B46">
                <w:rPr>
                  <w:rStyle w:val="Hyperlink"/>
                  <w:rFonts w:ascii="Arial Narrow" w:eastAsia="Arial" w:hAnsi="Arial Narrow"/>
                  <w:noProof/>
                  <w:color w:val="auto"/>
                  <w:w w:val="101"/>
                  <w:u w:color="000000"/>
                </w:rPr>
                <w:t>C</w:t>
              </w:r>
              <w:r w:rsidR="00E3283A" w:rsidRPr="00C53B46">
                <w:rPr>
                  <w:rStyle w:val="Hyperlink"/>
                  <w:rFonts w:ascii="Arial Narrow" w:eastAsia="Arial" w:hAnsi="Arial Narrow"/>
                  <w:noProof/>
                  <w:color w:val="auto"/>
                  <w:spacing w:val="-2"/>
                  <w:w w:val="101"/>
                  <w:u w:color="000000"/>
                </w:rPr>
                <w:t>o</w:t>
              </w:r>
              <w:r w:rsidR="00E3283A" w:rsidRPr="00C53B46">
                <w:rPr>
                  <w:rStyle w:val="Hyperlink"/>
                  <w:rFonts w:ascii="Arial Narrow" w:eastAsia="Arial" w:hAnsi="Arial Narrow"/>
                  <w:noProof/>
                  <w:color w:val="auto"/>
                  <w:spacing w:val="1"/>
                  <w:w w:val="101"/>
                  <w:u w:color="000000"/>
                </w:rPr>
                <w:t>n</w:t>
              </w:r>
              <w:r w:rsidR="00E3283A" w:rsidRPr="00C53B46">
                <w:rPr>
                  <w:rStyle w:val="Hyperlink"/>
                  <w:rFonts w:ascii="Arial Narrow" w:eastAsia="Arial" w:hAnsi="Arial Narrow"/>
                  <w:noProof/>
                  <w:color w:val="auto"/>
                  <w:w w:val="101"/>
                  <w:u w:color="000000"/>
                </w:rPr>
                <w:t>t</w:t>
              </w:r>
              <w:r w:rsidR="00E3283A" w:rsidRPr="00C53B46">
                <w:rPr>
                  <w:rStyle w:val="Hyperlink"/>
                  <w:rFonts w:ascii="Arial Narrow" w:eastAsia="Arial" w:hAnsi="Arial Narrow"/>
                  <w:noProof/>
                  <w:color w:val="auto"/>
                  <w:spacing w:val="2"/>
                  <w:w w:val="101"/>
                  <w:u w:color="000000"/>
                </w:rPr>
                <w:t>r</w:t>
              </w:r>
              <w:r w:rsidR="00E3283A" w:rsidRPr="00C53B46">
                <w:rPr>
                  <w:rStyle w:val="Hyperlink"/>
                  <w:rFonts w:ascii="Arial Narrow" w:eastAsia="Arial" w:hAnsi="Arial Narrow"/>
                  <w:noProof/>
                  <w:color w:val="auto"/>
                  <w:spacing w:val="-3"/>
                  <w:w w:val="101"/>
                  <w:u w:color="000000"/>
                </w:rPr>
                <w:t>a</w:t>
              </w:r>
              <w:r w:rsidR="00E3283A" w:rsidRPr="00C53B46">
                <w:rPr>
                  <w:rStyle w:val="Hyperlink"/>
                  <w:rFonts w:ascii="Arial Narrow" w:eastAsia="Arial" w:hAnsi="Arial Narrow"/>
                  <w:noProof/>
                  <w:color w:val="auto"/>
                  <w:spacing w:val="2"/>
                  <w:w w:val="101"/>
                  <w:u w:color="000000"/>
                </w:rPr>
                <w:t>c</w:t>
              </w:r>
              <w:r w:rsidR="00E3283A" w:rsidRPr="00C53B46">
                <w:rPr>
                  <w:rStyle w:val="Hyperlink"/>
                  <w:rFonts w:ascii="Arial Narrow" w:eastAsia="Arial" w:hAnsi="Arial Narrow"/>
                  <w:noProof/>
                  <w:color w:val="auto"/>
                  <w:w w:val="101"/>
                  <w:u w:color="000000"/>
                </w:rPr>
                <w:t>t</w:t>
              </w:r>
              <w:r w:rsidR="00E3283A" w:rsidRPr="00C53B46">
                <w:rPr>
                  <w:noProof/>
                  <w:webHidden/>
                </w:rPr>
                <w:tab/>
              </w:r>
              <w:r w:rsidRPr="00C53B46">
                <w:rPr>
                  <w:rStyle w:val="Hyperlink"/>
                  <w:noProof/>
                  <w:color w:val="auto"/>
                  <w:rtl/>
                </w:rPr>
                <w:fldChar w:fldCharType="begin"/>
              </w:r>
              <w:r w:rsidR="00E3283A" w:rsidRPr="00C53B46">
                <w:rPr>
                  <w:noProof/>
                  <w:webHidden/>
                </w:rPr>
                <w:instrText xml:space="preserve"> PAGEREF _Toc468828801 \h </w:instrText>
              </w:r>
              <w:r w:rsidRPr="00C53B46">
                <w:rPr>
                  <w:rStyle w:val="Hyperlink"/>
                  <w:noProof/>
                  <w:color w:val="auto"/>
                  <w:rtl/>
                </w:rPr>
              </w:r>
              <w:r w:rsidRPr="00C53B46">
                <w:rPr>
                  <w:rStyle w:val="Hyperlink"/>
                  <w:noProof/>
                  <w:color w:val="auto"/>
                  <w:rtl/>
                </w:rPr>
                <w:fldChar w:fldCharType="separate"/>
              </w:r>
              <w:r w:rsidR="00346B77" w:rsidRPr="00C53B46">
                <w:rPr>
                  <w:noProof/>
                  <w:webHidden/>
                </w:rPr>
                <w:t>88</w:t>
              </w:r>
              <w:r w:rsidRPr="00C53B46">
                <w:rPr>
                  <w:rStyle w:val="Hyperlink"/>
                  <w:noProof/>
                  <w:color w:val="auto"/>
                  <w:rtl/>
                </w:rPr>
                <w:fldChar w:fldCharType="end"/>
              </w:r>
            </w:hyperlink>
          </w:p>
          <w:p w:rsidR="00E3283A" w:rsidRPr="00C53B46" w:rsidRDefault="001C0068" w:rsidP="0052643C">
            <w:pPr>
              <w:pStyle w:val="30"/>
              <w:jc w:val="both"/>
              <w:rPr>
                <w:noProof/>
              </w:rPr>
            </w:pPr>
            <w:hyperlink w:anchor="_Toc468828802" w:history="1">
              <w:r w:rsidR="00E3283A" w:rsidRPr="00C53B46">
                <w:rPr>
                  <w:rStyle w:val="Hyperlink"/>
                  <w:rFonts w:ascii="Arial Narrow" w:hAnsi="Arial Narrow"/>
                  <w:noProof/>
                  <w:color w:val="auto"/>
                  <w:u w:color="000000"/>
                </w:rPr>
                <w:t>2. Good Performance Guarantee</w:t>
              </w:r>
              <w:r w:rsidR="00E3283A" w:rsidRPr="00C53B46">
                <w:rPr>
                  <w:noProof/>
                  <w:webHidden/>
                </w:rPr>
                <w:tab/>
              </w:r>
              <w:r w:rsidRPr="00C53B46">
                <w:rPr>
                  <w:rStyle w:val="Hyperlink"/>
                  <w:noProof/>
                  <w:color w:val="auto"/>
                  <w:rtl/>
                </w:rPr>
                <w:fldChar w:fldCharType="begin"/>
              </w:r>
              <w:r w:rsidR="00E3283A" w:rsidRPr="00C53B46">
                <w:rPr>
                  <w:noProof/>
                  <w:webHidden/>
                </w:rPr>
                <w:instrText xml:space="preserve"> PAGEREF _Toc468828802 \h </w:instrText>
              </w:r>
              <w:r w:rsidRPr="00C53B46">
                <w:rPr>
                  <w:rStyle w:val="Hyperlink"/>
                  <w:noProof/>
                  <w:color w:val="auto"/>
                  <w:rtl/>
                </w:rPr>
              </w:r>
              <w:r w:rsidRPr="00C53B46">
                <w:rPr>
                  <w:rStyle w:val="Hyperlink"/>
                  <w:noProof/>
                  <w:color w:val="auto"/>
                  <w:rtl/>
                </w:rPr>
                <w:fldChar w:fldCharType="separate"/>
              </w:r>
              <w:r w:rsidR="00346B77" w:rsidRPr="00C53B46">
                <w:rPr>
                  <w:noProof/>
                  <w:webHidden/>
                </w:rPr>
                <w:t>89</w:t>
              </w:r>
              <w:r w:rsidRPr="00C53B46">
                <w:rPr>
                  <w:rStyle w:val="Hyperlink"/>
                  <w:noProof/>
                  <w:color w:val="auto"/>
                  <w:rtl/>
                </w:rPr>
                <w:fldChar w:fldCharType="end"/>
              </w:r>
            </w:hyperlink>
          </w:p>
          <w:p w:rsidR="00E3283A" w:rsidRPr="00C53B46" w:rsidRDefault="001C0068" w:rsidP="0052643C">
            <w:pPr>
              <w:pStyle w:val="30"/>
              <w:jc w:val="both"/>
              <w:rPr>
                <w:noProof/>
              </w:rPr>
            </w:pPr>
            <w:hyperlink w:anchor="_Toc468828803" w:history="1">
              <w:r w:rsidR="00E3283A" w:rsidRPr="00C53B46">
                <w:rPr>
                  <w:rStyle w:val="Hyperlink"/>
                  <w:rFonts w:ascii="Arial Narrow" w:eastAsia="Arial" w:hAnsi="Arial Narrow"/>
                  <w:noProof/>
                  <w:color w:val="auto"/>
                  <w:position w:val="-1"/>
                </w:rPr>
                <w:t>3.</w:t>
              </w:r>
              <w:r w:rsidR="00E3283A" w:rsidRPr="00C53B46">
                <w:rPr>
                  <w:rStyle w:val="Hyperlink"/>
                  <w:rFonts w:ascii="Arial Narrow" w:eastAsia="Arial" w:hAnsi="Arial Narrow"/>
                  <w:noProof/>
                  <w:color w:val="auto"/>
                  <w:spacing w:val="-102"/>
                  <w:position w:val="-1"/>
                </w:rPr>
                <w:t xml:space="preserve"> </w:t>
              </w:r>
              <w:r w:rsidR="00E3283A" w:rsidRPr="00C53B46">
                <w:rPr>
                  <w:rStyle w:val="Hyperlink"/>
                  <w:rFonts w:ascii="Arial Narrow" w:eastAsia="Arial" w:hAnsi="Arial Narrow"/>
                  <w:noProof/>
                  <w:color w:val="auto"/>
                </w:rPr>
                <w:t>B</w:t>
              </w:r>
              <w:r w:rsidR="00E3283A" w:rsidRPr="00C53B46">
                <w:rPr>
                  <w:rStyle w:val="Hyperlink"/>
                  <w:rFonts w:ascii="Arial Narrow" w:eastAsia="Arial" w:hAnsi="Arial Narrow"/>
                  <w:noProof/>
                  <w:color w:val="auto"/>
                  <w:spacing w:val="2"/>
                </w:rPr>
                <w:t>a</w:t>
              </w:r>
              <w:r w:rsidR="00E3283A" w:rsidRPr="00C53B46">
                <w:rPr>
                  <w:rStyle w:val="Hyperlink"/>
                  <w:rFonts w:ascii="Arial Narrow" w:eastAsia="Arial" w:hAnsi="Arial Narrow"/>
                  <w:noProof/>
                  <w:color w:val="auto"/>
                </w:rPr>
                <w:t>nk</w:t>
              </w:r>
              <w:r w:rsidR="00E3283A" w:rsidRPr="00C53B46">
                <w:rPr>
                  <w:rStyle w:val="Hyperlink"/>
                  <w:rFonts w:ascii="Arial Narrow" w:eastAsia="Arial" w:hAnsi="Arial Narrow"/>
                  <w:noProof/>
                  <w:color w:val="auto"/>
                  <w:spacing w:val="2"/>
                </w:rPr>
                <w:t xml:space="preserve"> </w:t>
              </w:r>
              <w:r w:rsidR="00E3283A" w:rsidRPr="00C53B46">
                <w:rPr>
                  <w:rStyle w:val="Hyperlink"/>
                  <w:rFonts w:ascii="Arial Narrow" w:eastAsia="Arial" w:hAnsi="Arial Narrow"/>
                  <w:noProof/>
                  <w:color w:val="auto"/>
                  <w:spacing w:val="-1"/>
                </w:rPr>
                <w:t>G</w:t>
              </w:r>
              <w:r w:rsidR="00E3283A" w:rsidRPr="00C53B46">
                <w:rPr>
                  <w:rStyle w:val="Hyperlink"/>
                  <w:rFonts w:ascii="Arial Narrow" w:eastAsia="Arial" w:hAnsi="Arial Narrow"/>
                  <w:noProof/>
                  <w:color w:val="auto"/>
                </w:rPr>
                <w:t>u</w:t>
              </w:r>
              <w:r w:rsidR="00E3283A" w:rsidRPr="00C53B46">
                <w:rPr>
                  <w:rStyle w:val="Hyperlink"/>
                  <w:rFonts w:ascii="Arial Narrow" w:eastAsia="Arial" w:hAnsi="Arial Narrow"/>
                  <w:noProof/>
                  <w:color w:val="auto"/>
                  <w:spacing w:val="2"/>
                </w:rPr>
                <w:t>a</w:t>
              </w:r>
              <w:r w:rsidR="00E3283A" w:rsidRPr="00C53B46">
                <w:rPr>
                  <w:rStyle w:val="Hyperlink"/>
                  <w:rFonts w:ascii="Arial Narrow" w:eastAsia="Arial" w:hAnsi="Arial Narrow"/>
                  <w:noProof/>
                  <w:color w:val="auto"/>
                </w:rPr>
                <w:t>r</w:t>
              </w:r>
              <w:r w:rsidR="00E3283A" w:rsidRPr="00C53B46">
                <w:rPr>
                  <w:rStyle w:val="Hyperlink"/>
                  <w:rFonts w:ascii="Arial Narrow" w:eastAsia="Arial" w:hAnsi="Arial Narrow"/>
                  <w:noProof/>
                  <w:color w:val="auto"/>
                  <w:spacing w:val="-2"/>
                </w:rPr>
                <w:t>a</w:t>
              </w:r>
              <w:r w:rsidR="00E3283A" w:rsidRPr="00C53B46">
                <w:rPr>
                  <w:rStyle w:val="Hyperlink"/>
                  <w:rFonts w:ascii="Arial Narrow" w:eastAsia="Arial" w:hAnsi="Arial Narrow"/>
                  <w:noProof/>
                  <w:color w:val="auto"/>
                </w:rPr>
                <w:t>n</w:t>
              </w:r>
              <w:r w:rsidR="00E3283A" w:rsidRPr="00C53B46">
                <w:rPr>
                  <w:rStyle w:val="Hyperlink"/>
                  <w:rFonts w:ascii="Arial Narrow" w:eastAsia="Arial" w:hAnsi="Arial Narrow"/>
                  <w:noProof/>
                  <w:color w:val="auto"/>
                  <w:spacing w:val="1"/>
                </w:rPr>
                <w:t>t</w:t>
              </w:r>
              <w:r w:rsidR="00E3283A" w:rsidRPr="00C53B46">
                <w:rPr>
                  <w:rStyle w:val="Hyperlink"/>
                  <w:rFonts w:ascii="Arial Narrow" w:eastAsia="Arial" w:hAnsi="Arial Narrow"/>
                  <w:noProof/>
                  <w:color w:val="auto"/>
                  <w:spacing w:val="-1"/>
                </w:rPr>
                <w:t>e</w:t>
              </w:r>
              <w:r w:rsidR="00E3283A" w:rsidRPr="00C53B46">
                <w:rPr>
                  <w:rStyle w:val="Hyperlink"/>
                  <w:rFonts w:ascii="Arial Narrow" w:eastAsia="Arial" w:hAnsi="Arial Narrow"/>
                  <w:noProof/>
                  <w:color w:val="auto"/>
                </w:rPr>
                <w:t>e for Ad</w:t>
              </w:r>
              <w:r w:rsidR="00E3283A" w:rsidRPr="00C53B46">
                <w:rPr>
                  <w:rStyle w:val="Hyperlink"/>
                  <w:rFonts w:ascii="Arial Narrow" w:eastAsia="Arial" w:hAnsi="Arial Narrow"/>
                  <w:noProof/>
                  <w:color w:val="auto"/>
                  <w:spacing w:val="-3"/>
                </w:rPr>
                <w:t>v</w:t>
              </w:r>
              <w:r w:rsidR="00E3283A" w:rsidRPr="00C53B46">
                <w:rPr>
                  <w:rStyle w:val="Hyperlink"/>
                  <w:rFonts w:ascii="Arial Narrow" w:eastAsia="Arial" w:hAnsi="Arial Narrow"/>
                  <w:noProof/>
                  <w:color w:val="auto"/>
                </w:rPr>
                <w:t>a</w:t>
              </w:r>
              <w:r w:rsidR="00E3283A" w:rsidRPr="00C53B46">
                <w:rPr>
                  <w:rStyle w:val="Hyperlink"/>
                  <w:rFonts w:ascii="Arial Narrow" w:eastAsia="Arial" w:hAnsi="Arial Narrow"/>
                  <w:noProof/>
                  <w:color w:val="auto"/>
                  <w:spacing w:val="2"/>
                </w:rPr>
                <w:t>n</w:t>
              </w:r>
              <w:r w:rsidR="00E3283A" w:rsidRPr="00C53B46">
                <w:rPr>
                  <w:rStyle w:val="Hyperlink"/>
                  <w:rFonts w:ascii="Arial Narrow" w:eastAsia="Arial" w:hAnsi="Arial Narrow"/>
                  <w:noProof/>
                  <w:color w:val="auto"/>
                </w:rPr>
                <w:t>ce</w:t>
              </w:r>
              <w:r w:rsidR="00E3283A" w:rsidRPr="00C53B46">
                <w:rPr>
                  <w:rStyle w:val="Hyperlink"/>
                  <w:rFonts w:ascii="Arial Narrow" w:eastAsia="Arial" w:hAnsi="Arial Narrow"/>
                  <w:noProof/>
                  <w:color w:val="auto"/>
                  <w:spacing w:val="2"/>
                </w:rPr>
                <w:t xml:space="preserve"> </w:t>
              </w:r>
              <w:r w:rsidR="00E3283A" w:rsidRPr="00C53B46">
                <w:rPr>
                  <w:rStyle w:val="Hyperlink"/>
                  <w:rFonts w:ascii="Arial Narrow" w:eastAsia="Arial" w:hAnsi="Arial Narrow"/>
                  <w:noProof/>
                  <w:color w:val="auto"/>
                </w:rPr>
                <w:t>P</w:t>
              </w:r>
              <w:r w:rsidR="00E3283A" w:rsidRPr="00C53B46">
                <w:rPr>
                  <w:rStyle w:val="Hyperlink"/>
                  <w:rFonts w:ascii="Arial Narrow" w:eastAsia="Arial" w:hAnsi="Arial Narrow"/>
                  <w:noProof/>
                  <w:color w:val="auto"/>
                  <w:spacing w:val="2"/>
                </w:rPr>
                <w:t>a</w:t>
              </w:r>
              <w:r w:rsidR="00E3283A" w:rsidRPr="00C53B46">
                <w:rPr>
                  <w:rStyle w:val="Hyperlink"/>
                  <w:rFonts w:ascii="Arial Narrow" w:eastAsia="Arial" w:hAnsi="Arial Narrow"/>
                  <w:noProof/>
                  <w:color w:val="auto"/>
                  <w:spacing w:val="-2"/>
                </w:rPr>
                <w:t>y</w:t>
              </w:r>
              <w:r w:rsidR="00E3283A" w:rsidRPr="00C53B46">
                <w:rPr>
                  <w:rStyle w:val="Hyperlink"/>
                  <w:rFonts w:ascii="Arial Narrow" w:eastAsia="Arial" w:hAnsi="Arial Narrow"/>
                  <w:noProof/>
                  <w:color w:val="auto"/>
                  <w:spacing w:val="2"/>
                </w:rPr>
                <w:t>m</w:t>
              </w:r>
              <w:r w:rsidR="00E3283A" w:rsidRPr="00C53B46">
                <w:rPr>
                  <w:rStyle w:val="Hyperlink"/>
                  <w:rFonts w:ascii="Arial Narrow" w:eastAsia="Arial" w:hAnsi="Arial Narrow"/>
                  <w:noProof/>
                  <w:color w:val="auto"/>
                  <w:spacing w:val="-1"/>
                </w:rPr>
                <w:t>e</w:t>
              </w:r>
              <w:r w:rsidR="00E3283A" w:rsidRPr="00C53B46">
                <w:rPr>
                  <w:rStyle w:val="Hyperlink"/>
                  <w:rFonts w:ascii="Arial Narrow" w:eastAsia="Arial" w:hAnsi="Arial Narrow"/>
                  <w:noProof/>
                  <w:color w:val="auto"/>
                </w:rPr>
                <w:t>nt</w:t>
              </w:r>
              <w:r w:rsidR="00E3283A" w:rsidRPr="00C53B46">
                <w:rPr>
                  <w:noProof/>
                  <w:webHidden/>
                </w:rPr>
                <w:tab/>
              </w:r>
              <w:r w:rsidRPr="00C53B46">
                <w:rPr>
                  <w:rStyle w:val="Hyperlink"/>
                  <w:noProof/>
                  <w:color w:val="auto"/>
                  <w:rtl/>
                </w:rPr>
                <w:fldChar w:fldCharType="begin"/>
              </w:r>
              <w:r w:rsidR="00E3283A" w:rsidRPr="00C53B46">
                <w:rPr>
                  <w:noProof/>
                  <w:webHidden/>
                </w:rPr>
                <w:instrText xml:space="preserve"> PAGEREF _Toc468828803 \h </w:instrText>
              </w:r>
              <w:r w:rsidRPr="00C53B46">
                <w:rPr>
                  <w:rStyle w:val="Hyperlink"/>
                  <w:noProof/>
                  <w:color w:val="auto"/>
                  <w:rtl/>
                </w:rPr>
              </w:r>
              <w:r w:rsidRPr="00C53B46">
                <w:rPr>
                  <w:rStyle w:val="Hyperlink"/>
                  <w:noProof/>
                  <w:color w:val="auto"/>
                  <w:rtl/>
                </w:rPr>
                <w:fldChar w:fldCharType="separate"/>
              </w:r>
              <w:r w:rsidR="00346B77" w:rsidRPr="00C53B46">
                <w:rPr>
                  <w:noProof/>
                  <w:webHidden/>
                </w:rPr>
                <w:t>90</w:t>
              </w:r>
              <w:r w:rsidRPr="00C53B46">
                <w:rPr>
                  <w:rStyle w:val="Hyperlink"/>
                  <w:noProof/>
                  <w:color w:val="auto"/>
                  <w:rtl/>
                </w:rPr>
                <w:fldChar w:fldCharType="end"/>
              </w:r>
            </w:hyperlink>
          </w:p>
          <w:p w:rsidR="00E3283A" w:rsidRPr="00C53B46" w:rsidRDefault="001C0068" w:rsidP="0052643C">
            <w:pPr>
              <w:bidi w:val="0"/>
              <w:spacing w:line="200" w:lineRule="exact"/>
              <w:jc w:val="both"/>
              <w:rPr>
                <w:rFonts w:asciiTheme="minorBidi" w:hAnsiTheme="minorBidi"/>
              </w:rPr>
            </w:pPr>
            <w:r w:rsidRPr="00C53B46">
              <w:rPr>
                <w:rFonts w:asciiTheme="minorBidi" w:eastAsia="Arial" w:hAnsiTheme="minorBidi"/>
              </w:rPr>
              <w:fldChar w:fldCharType="end"/>
            </w:r>
          </w:p>
          <w:p w:rsidR="00E3283A" w:rsidRPr="00C53B46" w:rsidRDefault="00E3283A" w:rsidP="0052643C">
            <w:pPr>
              <w:tabs>
                <w:tab w:val="left" w:pos="2486"/>
              </w:tabs>
              <w:bidi w:val="0"/>
              <w:jc w:val="both"/>
              <w:rPr>
                <w:rFonts w:asciiTheme="minorBidi" w:hAnsiTheme="minorBidi"/>
                <w:sz w:val="24"/>
                <w:szCs w:val="24"/>
              </w:rPr>
            </w:pPr>
          </w:p>
        </w:tc>
        <w:tc>
          <w:tcPr>
            <w:tcW w:w="4536" w:type="dxa"/>
          </w:tcPr>
          <w:p w:rsidR="00E3283A" w:rsidRPr="00C53B46" w:rsidRDefault="00E3283A" w:rsidP="0052643C">
            <w:pPr>
              <w:jc w:val="both"/>
              <w:rPr>
                <w:rFonts w:asciiTheme="minorBidi" w:hAnsiTheme="minorBidi"/>
                <w:b/>
                <w:bCs/>
                <w:w w:val="150"/>
                <w:sz w:val="24"/>
                <w:szCs w:val="24"/>
                <w:rtl/>
              </w:rPr>
            </w:pPr>
            <w:r w:rsidRPr="00C53B46">
              <w:rPr>
                <w:rFonts w:asciiTheme="minorBidi" w:hAnsiTheme="minorBidi"/>
                <w:b/>
                <w:bCs/>
                <w:w w:val="150"/>
                <w:sz w:val="24"/>
                <w:szCs w:val="24"/>
                <w:rtl/>
              </w:rPr>
              <w:t>القسم التاسع: نماذج العقود</w:t>
            </w:r>
          </w:p>
          <w:p w:rsidR="00E3283A" w:rsidRPr="00C53B46" w:rsidRDefault="00E3283A" w:rsidP="0052643C">
            <w:pPr>
              <w:jc w:val="both"/>
              <w:rPr>
                <w:rFonts w:asciiTheme="minorBidi" w:hAnsiTheme="minorBidi"/>
                <w:b/>
                <w:bCs/>
                <w:w w:val="150"/>
                <w:sz w:val="24"/>
                <w:szCs w:val="24"/>
                <w:rtl/>
              </w:rPr>
            </w:pPr>
            <w:r w:rsidRPr="00C53B46">
              <w:rPr>
                <w:rFonts w:asciiTheme="minorBidi" w:hAnsiTheme="minorBidi"/>
                <w:b/>
                <w:bCs/>
                <w:w w:val="150"/>
                <w:sz w:val="24"/>
                <w:szCs w:val="24"/>
                <w:rtl/>
              </w:rPr>
              <w:t>لعقود تجهيز السلع</w:t>
            </w:r>
          </w:p>
          <w:p w:rsidR="00E3283A" w:rsidRPr="00C53B46" w:rsidRDefault="00E3283A" w:rsidP="0052643C">
            <w:pPr>
              <w:jc w:val="both"/>
              <w:rPr>
                <w:rFonts w:asciiTheme="minorBidi" w:hAnsiTheme="minorBidi"/>
                <w:b/>
                <w:bCs/>
                <w:sz w:val="24"/>
                <w:szCs w:val="24"/>
                <w:rtl/>
              </w:rPr>
            </w:pPr>
          </w:p>
          <w:p w:rsidR="00E3283A" w:rsidRPr="00C53B46" w:rsidRDefault="00E3283A" w:rsidP="0052643C">
            <w:pPr>
              <w:jc w:val="both"/>
              <w:rPr>
                <w:rFonts w:asciiTheme="minorBidi" w:hAnsiTheme="minorBidi"/>
                <w:b/>
                <w:bCs/>
                <w:sz w:val="24"/>
                <w:szCs w:val="24"/>
                <w:rtl/>
              </w:rPr>
            </w:pPr>
          </w:p>
          <w:p w:rsidR="00E3283A" w:rsidRPr="00C53B46" w:rsidRDefault="00E3283A" w:rsidP="0052643C">
            <w:pPr>
              <w:jc w:val="both"/>
              <w:rPr>
                <w:rFonts w:asciiTheme="minorBidi" w:hAnsiTheme="minorBidi"/>
                <w:b/>
                <w:bCs/>
                <w:sz w:val="24"/>
                <w:szCs w:val="24"/>
                <w:rtl/>
              </w:rPr>
            </w:pPr>
          </w:p>
          <w:p w:rsidR="00E3283A" w:rsidRPr="00C53B46" w:rsidRDefault="00E3283A" w:rsidP="0052643C">
            <w:pPr>
              <w:jc w:val="both"/>
              <w:rPr>
                <w:rFonts w:asciiTheme="minorBidi" w:hAnsiTheme="minorBidi"/>
                <w:b/>
                <w:bCs/>
                <w:sz w:val="24"/>
                <w:szCs w:val="24"/>
                <w:rtl/>
              </w:rPr>
            </w:pPr>
            <w:r w:rsidRPr="00C53B46">
              <w:rPr>
                <w:rFonts w:asciiTheme="minorBidi" w:hAnsiTheme="minorBidi"/>
                <w:b/>
                <w:bCs/>
                <w:sz w:val="24"/>
                <w:szCs w:val="24"/>
                <w:rtl/>
              </w:rPr>
              <w:t>جدول النماذج</w:t>
            </w:r>
          </w:p>
          <w:p w:rsidR="00E3283A" w:rsidRPr="00C53B46" w:rsidRDefault="00E3283A" w:rsidP="0052643C">
            <w:pPr>
              <w:jc w:val="both"/>
              <w:rPr>
                <w:rFonts w:asciiTheme="minorBidi" w:hAnsiTheme="minorBidi"/>
                <w:b/>
                <w:bCs/>
                <w:sz w:val="24"/>
                <w:szCs w:val="24"/>
                <w:rtl/>
              </w:rPr>
            </w:pPr>
          </w:p>
          <w:p w:rsidR="00E3283A" w:rsidRPr="00C53B46" w:rsidRDefault="00E3283A" w:rsidP="0052643C">
            <w:pPr>
              <w:jc w:val="both"/>
              <w:rPr>
                <w:rFonts w:asciiTheme="minorBidi" w:hAnsiTheme="minorBidi"/>
                <w:b/>
                <w:bCs/>
                <w:sz w:val="24"/>
                <w:szCs w:val="24"/>
                <w:rtl/>
              </w:rPr>
            </w:pPr>
          </w:p>
          <w:p w:rsidR="00E3283A" w:rsidRPr="00C53B46" w:rsidRDefault="00E3283A" w:rsidP="0052643C">
            <w:pPr>
              <w:jc w:val="both"/>
              <w:rPr>
                <w:rFonts w:asciiTheme="minorBidi" w:hAnsiTheme="minorBidi"/>
                <w:b/>
                <w:bCs/>
                <w:sz w:val="24"/>
                <w:szCs w:val="24"/>
                <w:rtl/>
              </w:rPr>
            </w:pPr>
          </w:p>
          <w:p w:rsidR="00E3283A" w:rsidRPr="00C53B46" w:rsidRDefault="00E3283A" w:rsidP="0052643C">
            <w:pPr>
              <w:numPr>
                <w:ilvl w:val="2"/>
                <w:numId w:val="39"/>
              </w:numPr>
              <w:tabs>
                <w:tab w:val="clear" w:pos="2700"/>
                <w:tab w:val="num" w:pos="141"/>
              </w:tabs>
              <w:ind w:left="0" w:firstLine="0"/>
              <w:jc w:val="both"/>
              <w:rPr>
                <w:rFonts w:asciiTheme="minorBidi" w:hAnsiTheme="minorBidi"/>
                <w:b/>
                <w:bCs/>
                <w:sz w:val="24"/>
                <w:szCs w:val="24"/>
              </w:rPr>
            </w:pPr>
            <w:r w:rsidRPr="00C53B46">
              <w:rPr>
                <w:rFonts w:asciiTheme="minorBidi" w:hAnsiTheme="minorBidi"/>
                <w:b/>
                <w:bCs/>
                <w:sz w:val="24"/>
                <w:szCs w:val="24"/>
                <w:rtl/>
              </w:rPr>
              <w:t xml:space="preserve">نموذج صيغة العقد </w:t>
            </w:r>
          </w:p>
          <w:p w:rsidR="00E3283A" w:rsidRPr="00C53B46" w:rsidRDefault="00E3283A" w:rsidP="0052643C">
            <w:pPr>
              <w:numPr>
                <w:ilvl w:val="2"/>
                <w:numId w:val="39"/>
              </w:numPr>
              <w:tabs>
                <w:tab w:val="clear" w:pos="2700"/>
                <w:tab w:val="num" w:pos="141"/>
              </w:tabs>
              <w:ind w:left="0" w:firstLine="0"/>
              <w:jc w:val="both"/>
              <w:rPr>
                <w:rFonts w:asciiTheme="minorBidi" w:hAnsiTheme="minorBidi"/>
                <w:b/>
                <w:bCs/>
                <w:sz w:val="24"/>
                <w:szCs w:val="24"/>
              </w:rPr>
            </w:pPr>
            <w:r w:rsidRPr="00C53B46">
              <w:rPr>
                <w:rFonts w:asciiTheme="minorBidi" w:hAnsiTheme="minorBidi"/>
                <w:b/>
                <w:bCs/>
                <w:sz w:val="24"/>
                <w:szCs w:val="24"/>
                <w:rtl/>
              </w:rPr>
              <w:t>ضمان حسن الاداء</w:t>
            </w:r>
          </w:p>
          <w:p w:rsidR="00E3283A" w:rsidRPr="00C53B46" w:rsidRDefault="00E3283A" w:rsidP="0052643C">
            <w:pPr>
              <w:numPr>
                <w:ilvl w:val="2"/>
                <w:numId w:val="39"/>
              </w:numPr>
              <w:tabs>
                <w:tab w:val="clear" w:pos="2700"/>
                <w:tab w:val="num" w:pos="141"/>
              </w:tabs>
              <w:ind w:left="0" w:firstLine="0"/>
              <w:jc w:val="both"/>
              <w:rPr>
                <w:rFonts w:asciiTheme="minorBidi" w:hAnsiTheme="minorBidi"/>
                <w:b/>
                <w:bCs/>
                <w:sz w:val="24"/>
                <w:szCs w:val="24"/>
                <w:rtl/>
              </w:rPr>
            </w:pPr>
            <w:r w:rsidRPr="00C53B46">
              <w:rPr>
                <w:rFonts w:asciiTheme="minorBidi" w:hAnsiTheme="minorBidi"/>
                <w:b/>
                <w:bCs/>
                <w:sz w:val="24"/>
                <w:szCs w:val="24"/>
                <w:rtl/>
              </w:rPr>
              <w:t>ضمان البنك للدفعة المقدمة</w:t>
            </w:r>
          </w:p>
          <w:p w:rsidR="00E3283A" w:rsidRPr="00C53B46" w:rsidRDefault="00E3283A" w:rsidP="0052643C">
            <w:pPr>
              <w:jc w:val="both"/>
              <w:rPr>
                <w:rFonts w:asciiTheme="minorBidi" w:hAnsiTheme="minorBidi"/>
                <w:b/>
                <w:bCs/>
                <w:sz w:val="24"/>
                <w:szCs w:val="24"/>
                <w:rtl/>
              </w:rPr>
            </w:pPr>
          </w:p>
          <w:p w:rsidR="00E3283A" w:rsidRPr="00C53B46" w:rsidRDefault="00E3283A" w:rsidP="0052643C">
            <w:pPr>
              <w:tabs>
                <w:tab w:val="left" w:pos="2486"/>
              </w:tabs>
              <w:bidi w:val="0"/>
              <w:jc w:val="both"/>
              <w:rPr>
                <w:rFonts w:asciiTheme="minorBidi" w:hAnsiTheme="minorBidi"/>
                <w:sz w:val="24"/>
                <w:szCs w:val="24"/>
              </w:rPr>
            </w:pPr>
          </w:p>
        </w:tc>
      </w:tr>
    </w:tbl>
    <w:p w:rsidR="00E3283A" w:rsidRPr="00C53B46" w:rsidRDefault="00E3283A" w:rsidP="0052643C">
      <w:pPr>
        <w:bidi w:val="0"/>
        <w:jc w:val="both"/>
      </w:pPr>
      <w:r w:rsidRPr="00C53B46">
        <w:br w:type="page"/>
      </w:r>
    </w:p>
    <w:tbl>
      <w:tblPr>
        <w:tblStyle w:val="a4"/>
        <w:tblW w:w="0" w:type="auto"/>
        <w:tblInd w:w="-318" w:type="dxa"/>
        <w:tblLook w:val="04A0"/>
      </w:tblPr>
      <w:tblGrid>
        <w:gridCol w:w="5528"/>
        <w:gridCol w:w="5210"/>
      </w:tblGrid>
      <w:tr w:rsidR="00C53B46" w:rsidRPr="00C53B46" w:rsidTr="00996D20">
        <w:tc>
          <w:tcPr>
            <w:tcW w:w="5528" w:type="dxa"/>
            <w:tcBorders>
              <w:top w:val="nil"/>
              <w:left w:val="nil"/>
              <w:bottom w:val="nil"/>
              <w:right w:val="nil"/>
            </w:tcBorders>
          </w:tcPr>
          <w:p w:rsidR="00E3283A" w:rsidRPr="00C53B46" w:rsidRDefault="00E3283A" w:rsidP="0052643C">
            <w:pPr>
              <w:bidi w:val="0"/>
              <w:spacing w:line="26" w:lineRule="atLeast"/>
              <w:jc w:val="both"/>
              <w:rPr>
                <w:rFonts w:asciiTheme="minorBidi" w:eastAsia="Arial" w:hAnsiTheme="minorBidi"/>
              </w:rPr>
            </w:pPr>
            <w:r w:rsidRPr="00C53B46">
              <w:rPr>
                <w:rFonts w:asciiTheme="minorBidi" w:eastAsia="Arial" w:hAnsiTheme="minorBidi"/>
              </w:rPr>
              <w:lastRenderedPageBreak/>
              <w:t>Guiding Form</w:t>
            </w:r>
          </w:p>
          <w:p w:rsidR="00E3283A" w:rsidRPr="00C53B46" w:rsidRDefault="00E3283A" w:rsidP="0052643C">
            <w:pPr>
              <w:pStyle w:val="3"/>
              <w:bidi w:val="0"/>
              <w:spacing w:before="0"/>
              <w:jc w:val="both"/>
              <w:outlineLvl w:val="2"/>
              <w:rPr>
                <w:rFonts w:ascii="Arial Narrow" w:eastAsia="Arial" w:hAnsi="Arial Narrow" w:cstheme="minorBidi"/>
                <w:color w:val="auto"/>
                <w:sz w:val="20"/>
                <w:szCs w:val="20"/>
              </w:rPr>
            </w:pPr>
            <w:bookmarkStart w:id="484" w:name="_Toc468828801"/>
            <w:r w:rsidRPr="00C53B46">
              <w:rPr>
                <w:rFonts w:ascii="Arial Narrow" w:eastAsia="Arial" w:hAnsi="Arial Narrow" w:cstheme="minorBidi"/>
                <w:color w:val="auto"/>
                <w:sz w:val="20"/>
                <w:szCs w:val="20"/>
                <w:u w:color="000000"/>
              </w:rPr>
              <w:t>1- T</w:t>
            </w:r>
            <w:r w:rsidRPr="00C53B46">
              <w:rPr>
                <w:rFonts w:ascii="Arial Narrow" w:eastAsia="Arial" w:hAnsi="Arial Narrow" w:cstheme="minorBidi"/>
                <w:color w:val="auto"/>
                <w:spacing w:val="-1"/>
                <w:sz w:val="20"/>
                <w:szCs w:val="20"/>
                <w:u w:color="000000"/>
              </w:rPr>
              <w:t>e</w:t>
            </w:r>
            <w:r w:rsidRPr="00C53B46">
              <w:rPr>
                <w:rFonts w:ascii="Arial Narrow" w:eastAsia="Arial" w:hAnsi="Arial Narrow" w:cstheme="minorBidi"/>
                <w:color w:val="auto"/>
                <w:spacing w:val="2"/>
                <w:sz w:val="20"/>
                <w:szCs w:val="20"/>
                <w:u w:color="000000"/>
              </w:rPr>
              <w:t>x</w:t>
            </w:r>
            <w:r w:rsidRPr="00C53B46">
              <w:rPr>
                <w:rFonts w:ascii="Arial Narrow" w:eastAsia="Arial" w:hAnsi="Arial Narrow" w:cstheme="minorBidi"/>
                <w:color w:val="auto"/>
                <w:sz w:val="20"/>
                <w:szCs w:val="20"/>
                <w:u w:color="000000"/>
              </w:rPr>
              <w:t>t</w:t>
            </w:r>
            <w:r w:rsidRPr="00C53B46">
              <w:rPr>
                <w:rFonts w:ascii="Arial Narrow" w:eastAsia="Times New Roman" w:hAnsi="Arial Narrow" w:cstheme="minorBidi"/>
                <w:color w:val="auto"/>
                <w:spacing w:val="10"/>
                <w:sz w:val="20"/>
                <w:szCs w:val="20"/>
                <w:u w:color="000000"/>
              </w:rPr>
              <w:t xml:space="preserve"> </w:t>
            </w:r>
            <w:r w:rsidRPr="00C53B46">
              <w:rPr>
                <w:rFonts w:ascii="Arial Narrow" w:eastAsia="Arial" w:hAnsi="Arial Narrow" w:cstheme="minorBidi"/>
                <w:color w:val="auto"/>
                <w:sz w:val="20"/>
                <w:szCs w:val="20"/>
                <w:u w:color="000000"/>
              </w:rPr>
              <w:t>of</w:t>
            </w:r>
            <w:r w:rsidRPr="00C53B46">
              <w:rPr>
                <w:rFonts w:ascii="Arial Narrow" w:eastAsia="Times New Roman" w:hAnsi="Arial Narrow" w:cstheme="minorBidi"/>
                <w:color w:val="auto"/>
                <w:spacing w:val="10"/>
                <w:sz w:val="20"/>
                <w:szCs w:val="20"/>
                <w:u w:color="000000"/>
              </w:rPr>
              <w:t xml:space="preserve"> </w:t>
            </w:r>
            <w:r w:rsidRPr="00C53B46">
              <w:rPr>
                <w:rFonts w:ascii="Arial Narrow" w:eastAsia="Arial" w:hAnsi="Arial Narrow" w:cstheme="minorBidi"/>
                <w:color w:val="auto"/>
                <w:w w:val="101"/>
                <w:sz w:val="20"/>
                <w:szCs w:val="20"/>
                <w:u w:color="000000"/>
              </w:rPr>
              <w:t>C</w:t>
            </w:r>
            <w:r w:rsidRPr="00C53B46">
              <w:rPr>
                <w:rFonts w:ascii="Arial Narrow" w:eastAsia="Arial" w:hAnsi="Arial Narrow" w:cstheme="minorBidi"/>
                <w:color w:val="auto"/>
                <w:spacing w:val="-2"/>
                <w:w w:val="101"/>
                <w:sz w:val="20"/>
                <w:szCs w:val="20"/>
                <w:u w:color="000000"/>
              </w:rPr>
              <w:t>o</w:t>
            </w:r>
            <w:r w:rsidRPr="00C53B46">
              <w:rPr>
                <w:rFonts w:ascii="Arial Narrow" w:eastAsia="Arial" w:hAnsi="Arial Narrow" w:cstheme="minorBidi"/>
                <w:color w:val="auto"/>
                <w:spacing w:val="1"/>
                <w:w w:val="101"/>
                <w:sz w:val="20"/>
                <w:szCs w:val="20"/>
                <w:u w:color="000000"/>
              </w:rPr>
              <w:t>n</w:t>
            </w:r>
            <w:r w:rsidRPr="00C53B46">
              <w:rPr>
                <w:rFonts w:ascii="Arial Narrow" w:eastAsia="Arial" w:hAnsi="Arial Narrow" w:cstheme="minorBidi"/>
                <w:color w:val="auto"/>
                <w:w w:val="101"/>
                <w:sz w:val="20"/>
                <w:szCs w:val="20"/>
                <w:u w:color="000000"/>
              </w:rPr>
              <w:t>t</w:t>
            </w:r>
            <w:r w:rsidRPr="00C53B46">
              <w:rPr>
                <w:rFonts w:ascii="Arial Narrow" w:eastAsia="Arial" w:hAnsi="Arial Narrow" w:cstheme="minorBidi"/>
                <w:color w:val="auto"/>
                <w:spacing w:val="2"/>
                <w:w w:val="101"/>
                <w:sz w:val="20"/>
                <w:szCs w:val="20"/>
                <w:u w:color="000000"/>
              </w:rPr>
              <w:t>r</w:t>
            </w:r>
            <w:r w:rsidRPr="00C53B46">
              <w:rPr>
                <w:rFonts w:ascii="Arial Narrow" w:eastAsia="Arial" w:hAnsi="Arial Narrow" w:cstheme="minorBidi"/>
                <w:color w:val="auto"/>
                <w:spacing w:val="-3"/>
                <w:w w:val="101"/>
                <w:sz w:val="20"/>
                <w:szCs w:val="20"/>
                <w:u w:color="000000"/>
              </w:rPr>
              <w:t>a</w:t>
            </w:r>
            <w:r w:rsidRPr="00C53B46">
              <w:rPr>
                <w:rFonts w:ascii="Arial Narrow" w:eastAsia="Arial" w:hAnsi="Arial Narrow" w:cstheme="minorBidi"/>
                <w:color w:val="auto"/>
                <w:spacing w:val="2"/>
                <w:w w:val="101"/>
                <w:sz w:val="20"/>
                <w:szCs w:val="20"/>
                <w:u w:color="000000"/>
              </w:rPr>
              <w:t>c</w:t>
            </w:r>
            <w:r w:rsidRPr="00C53B46">
              <w:rPr>
                <w:rFonts w:ascii="Arial Narrow" w:eastAsia="Arial" w:hAnsi="Arial Narrow" w:cstheme="minorBidi"/>
                <w:color w:val="auto"/>
                <w:w w:val="101"/>
                <w:sz w:val="20"/>
                <w:szCs w:val="20"/>
                <w:u w:color="000000"/>
              </w:rPr>
              <w:t>t</w:t>
            </w:r>
            <w:bookmarkEnd w:id="484"/>
          </w:p>
          <w:p w:rsidR="00E3283A" w:rsidRPr="00C53B46" w:rsidRDefault="00E3283A" w:rsidP="0052643C">
            <w:pPr>
              <w:bidi w:val="0"/>
              <w:jc w:val="both"/>
              <w:rPr>
                <w:rFonts w:ascii="Arial Narrow" w:eastAsia="Arial" w:hAnsi="Arial Narrow"/>
                <w:sz w:val="20"/>
                <w:szCs w:val="20"/>
              </w:rPr>
            </w:pPr>
          </w:p>
          <w:p w:rsidR="00E3283A" w:rsidRPr="00C53B46" w:rsidRDefault="00E3283A" w:rsidP="0052643C">
            <w:pPr>
              <w:bidi w:val="0"/>
              <w:jc w:val="both"/>
              <w:rPr>
                <w:rFonts w:ascii="Arial Narrow" w:eastAsia="Arial" w:hAnsi="Arial Narrow"/>
                <w:sz w:val="20"/>
                <w:szCs w:val="20"/>
              </w:rPr>
            </w:pPr>
            <w:r w:rsidRPr="00C53B46">
              <w:rPr>
                <w:rFonts w:ascii="Arial Narrow" w:eastAsia="Arial" w:hAnsi="Arial Narrow"/>
                <w:sz w:val="20"/>
                <w:szCs w:val="20"/>
              </w:rPr>
              <w:t>[T</w:t>
            </w:r>
            <w:r w:rsidRPr="00C53B46">
              <w:rPr>
                <w:rFonts w:ascii="Arial Narrow" w:eastAsia="Arial" w:hAnsi="Arial Narrow"/>
                <w:spacing w:val="-2"/>
                <w:sz w:val="20"/>
                <w:szCs w:val="20"/>
              </w:rPr>
              <w:t>h</w:t>
            </w:r>
            <w:r w:rsidRPr="00C53B46">
              <w:rPr>
                <w:rFonts w:ascii="Arial Narrow" w:eastAsia="Arial" w:hAnsi="Arial Narrow"/>
                <w:sz w:val="20"/>
                <w:szCs w:val="20"/>
              </w:rPr>
              <w:t>e</w:t>
            </w:r>
            <w:r w:rsidRPr="00C53B46">
              <w:rPr>
                <w:rFonts w:ascii="Arial Narrow" w:eastAsia="Arial" w:hAnsi="Arial Narrow"/>
                <w:spacing w:val="8"/>
                <w:sz w:val="20"/>
                <w:szCs w:val="20"/>
              </w:rPr>
              <w:t xml:space="preserve"> </w:t>
            </w:r>
            <w:r w:rsidRPr="00C53B46">
              <w:rPr>
                <w:rFonts w:ascii="Arial Narrow" w:eastAsia="Arial" w:hAnsi="Arial Narrow"/>
                <w:spacing w:val="-3"/>
                <w:sz w:val="20"/>
                <w:szCs w:val="20"/>
              </w:rPr>
              <w:t>w</w:t>
            </w:r>
            <w:r w:rsidRPr="00C53B46">
              <w:rPr>
                <w:rFonts w:ascii="Arial Narrow" w:eastAsia="Arial" w:hAnsi="Arial Narrow"/>
                <w:sz w:val="20"/>
                <w:szCs w:val="20"/>
              </w:rPr>
              <w:t>i</w:t>
            </w:r>
            <w:r w:rsidRPr="00C53B46">
              <w:rPr>
                <w:rFonts w:ascii="Arial Narrow" w:eastAsia="Arial" w:hAnsi="Arial Narrow"/>
                <w:spacing w:val="3"/>
                <w:sz w:val="20"/>
                <w:szCs w:val="20"/>
              </w:rPr>
              <w:t>n</w:t>
            </w:r>
            <w:r w:rsidRPr="00C53B46">
              <w:rPr>
                <w:rFonts w:ascii="Arial Narrow" w:eastAsia="Arial" w:hAnsi="Arial Narrow"/>
                <w:spacing w:val="-3"/>
                <w:sz w:val="20"/>
                <w:szCs w:val="20"/>
              </w:rPr>
              <w:t>n</w:t>
            </w:r>
            <w:r w:rsidRPr="00C53B46">
              <w:rPr>
                <w:rFonts w:ascii="Arial Narrow" w:eastAsia="Arial" w:hAnsi="Arial Narrow"/>
                <w:spacing w:val="3"/>
                <w:sz w:val="20"/>
                <w:szCs w:val="20"/>
              </w:rPr>
              <w:t>i</w:t>
            </w:r>
            <w:r w:rsidRPr="00C53B46">
              <w:rPr>
                <w:rFonts w:ascii="Arial Narrow" w:eastAsia="Arial" w:hAnsi="Arial Narrow"/>
                <w:spacing w:val="-3"/>
                <w:sz w:val="20"/>
                <w:szCs w:val="20"/>
              </w:rPr>
              <w:t>n</w:t>
            </w:r>
            <w:r w:rsidRPr="00C53B46">
              <w:rPr>
                <w:rFonts w:ascii="Arial Narrow" w:eastAsia="Arial" w:hAnsi="Arial Narrow"/>
                <w:sz w:val="20"/>
                <w:szCs w:val="20"/>
              </w:rPr>
              <w:t>g</w:t>
            </w:r>
            <w:r w:rsidRPr="00C53B46">
              <w:rPr>
                <w:rFonts w:ascii="Arial Narrow" w:eastAsia="Arial" w:hAnsi="Arial Narrow"/>
                <w:spacing w:val="9"/>
                <w:sz w:val="20"/>
                <w:szCs w:val="20"/>
              </w:rPr>
              <w:t xml:space="preserve"> </w:t>
            </w:r>
            <w:r w:rsidRPr="00C53B46">
              <w:rPr>
                <w:rFonts w:ascii="Arial Narrow" w:eastAsia="Arial" w:hAnsi="Arial Narrow"/>
                <w:sz w:val="20"/>
                <w:szCs w:val="20"/>
              </w:rPr>
              <w:t>B</w:t>
            </w:r>
            <w:r w:rsidRPr="00C53B46">
              <w:rPr>
                <w:rFonts w:ascii="Arial Narrow" w:eastAsia="Arial" w:hAnsi="Arial Narrow"/>
                <w:spacing w:val="3"/>
                <w:sz w:val="20"/>
                <w:szCs w:val="20"/>
              </w:rPr>
              <w:t>i</w:t>
            </w:r>
            <w:r w:rsidRPr="00C53B46">
              <w:rPr>
                <w:rFonts w:ascii="Arial Narrow" w:eastAsia="Arial" w:hAnsi="Arial Narrow"/>
                <w:spacing w:val="-3"/>
                <w:sz w:val="20"/>
                <w:szCs w:val="20"/>
              </w:rPr>
              <w:t>d</w:t>
            </w:r>
            <w:r w:rsidRPr="00C53B46">
              <w:rPr>
                <w:rFonts w:ascii="Arial Narrow" w:eastAsia="Arial" w:hAnsi="Arial Narrow"/>
                <w:spacing w:val="2"/>
                <w:sz w:val="20"/>
                <w:szCs w:val="20"/>
              </w:rPr>
              <w:t>d</w:t>
            </w:r>
            <w:r w:rsidRPr="00C53B46">
              <w:rPr>
                <w:rFonts w:ascii="Arial Narrow" w:eastAsia="Arial" w:hAnsi="Arial Narrow"/>
                <w:spacing w:val="-3"/>
                <w:sz w:val="20"/>
                <w:szCs w:val="20"/>
              </w:rPr>
              <w:t>e</w:t>
            </w:r>
            <w:r w:rsidRPr="00C53B46">
              <w:rPr>
                <w:rFonts w:ascii="Arial Narrow" w:eastAsia="Arial" w:hAnsi="Arial Narrow"/>
                <w:sz w:val="20"/>
                <w:szCs w:val="20"/>
              </w:rPr>
              <w:t>r</w:t>
            </w:r>
            <w:r w:rsidRPr="00C53B46">
              <w:rPr>
                <w:rFonts w:ascii="Arial Narrow" w:eastAsia="Arial" w:hAnsi="Arial Narrow"/>
                <w:spacing w:val="10"/>
                <w:sz w:val="20"/>
                <w:szCs w:val="20"/>
              </w:rPr>
              <w:t xml:space="preserve"> </w:t>
            </w:r>
            <w:r w:rsidRPr="00C53B46">
              <w:rPr>
                <w:rFonts w:ascii="Arial Narrow" w:eastAsia="Arial" w:hAnsi="Arial Narrow"/>
                <w:spacing w:val="-2"/>
                <w:sz w:val="20"/>
                <w:szCs w:val="20"/>
              </w:rPr>
              <w:t>s</w:t>
            </w:r>
            <w:r w:rsidRPr="00C53B46">
              <w:rPr>
                <w:rFonts w:ascii="Arial Narrow" w:eastAsia="Arial" w:hAnsi="Arial Narrow"/>
                <w:spacing w:val="2"/>
                <w:sz w:val="20"/>
                <w:szCs w:val="20"/>
              </w:rPr>
              <w:t>h</w:t>
            </w:r>
            <w:r w:rsidRPr="00C53B46">
              <w:rPr>
                <w:rFonts w:ascii="Arial Narrow" w:eastAsia="Arial" w:hAnsi="Arial Narrow"/>
                <w:spacing w:val="-3"/>
                <w:sz w:val="20"/>
                <w:szCs w:val="20"/>
              </w:rPr>
              <w:t>a</w:t>
            </w:r>
            <w:r w:rsidRPr="00C53B46">
              <w:rPr>
                <w:rFonts w:ascii="Arial Narrow" w:eastAsia="Arial" w:hAnsi="Arial Narrow"/>
                <w:spacing w:val="3"/>
                <w:sz w:val="20"/>
                <w:szCs w:val="20"/>
              </w:rPr>
              <w:t>l</w:t>
            </w:r>
            <w:r w:rsidRPr="00C53B46">
              <w:rPr>
                <w:rFonts w:ascii="Arial Narrow" w:eastAsia="Arial" w:hAnsi="Arial Narrow"/>
                <w:sz w:val="20"/>
                <w:szCs w:val="20"/>
              </w:rPr>
              <w:t>l</w:t>
            </w:r>
            <w:r w:rsidRPr="00C53B46">
              <w:rPr>
                <w:rFonts w:ascii="Arial Narrow" w:eastAsia="Arial" w:hAnsi="Arial Narrow"/>
                <w:spacing w:val="5"/>
                <w:sz w:val="20"/>
                <w:szCs w:val="20"/>
              </w:rPr>
              <w:t xml:space="preserve"> </w:t>
            </w:r>
            <w:r w:rsidRPr="00C53B46">
              <w:rPr>
                <w:rFonts w:ascii="Arial Narrow" w:eastAsia="Arial" w:hAnsi="Arial Narrow"/>
                <w:spacing w:val="2"/>
                <w:sz w:val="20"/>
                <w:szCs w:val="20"/>
              </w:rPr>
              <w:t>f</w:t>
            </w:r>
            <w:r w:rsidRPr="00C53B46">
              <w:rPr>
                <w:rFonts w:ascii="Arial Narrow" w:eastAsia="Arial" w:hAnsi="Arial Narrow"/>
                <w:spacing w:val="-1"/>
                <w:sz w:val="20"/>
                <w:szCs w:val="20"/>
              </w:rPr>
              <w:t>i</w:t>
            </w:r>
            <w:r w:rsidRPr="00C53B46">
              <w:rPr>
                <w:rFonts w:ascii="Arial Narrow" w:eastAsia="Arial" w:hAnsi="Arial Narrow"/>
                <w:sz w:val="20"/>
                <w:szCs w:val="20"/>
              </w:rPr>
              <w:t>ll</w:t>
            </w:r>
            <w:r w:rsidRPr="00C53B46">
              <w:rPr>
                <w:rFonts w:ascii="Arial Narrow" w:eastAsia="Arial" w:hAnsi="Arial Narrow"/>
                <w:spacing w:val="5"/>
                <w:sz w:val="20"/>
                <w:szCs w:val="20"/>
              </w:rPr>
              <w:t xml:space="preserve"> </w:t>
            </w:r>
            <w:r w:rsidRPr="00C53B46">
              <w:rPr>
                <w:rFonts w:ascii="Arial Narrow" w:eastAsia="Arial" w:hAnsi="Arial Narrow"/>
                <w:sz w:val="20"/>
                <w:szCs w:val="20"/>
              </w:rPr>
              <w:t>o</w:t>
            </w:r>
            <w:r w:rsidRPr="00C53B46">
              <w:rPr>
                <w:rFonts w:ascii="Arial Narrow" w:eastAsia="Arial" w:hAnsi="Arial Narrow"/>
                <w:spacing w:val="-3"/>
                <w:sz w:val="20"/>
                <w:szCs w:val="20"/>
              </w:rPr>
              <w:t>u</w:t>
            </w:r>
            <w:r w:rsidRPr="00C53B46">
              <w:rPr>
                <w:rFonts w:ascii="Arial Narrow" w:eastAsia="Arial" w:hAnsi="Arial Narrow"/>
                <w:sz w:val="20"/>
                <w:szCs w:val="20"/>
              </w:rPr>
              <w:t>t</w:t>
            </w:r>
            <w:r w:rsidRPr="00C53B46">
              <w:rPr>
                <w:rFonts w:ascii="Arial Narrow" w:eastAsia="Arial" w:hAnsi="Arial Narrow"/>
                <w:spacing w:val="6"/>
                <w:sz w:val="20"/>
                <w:szCs w:val="20"/>
              </w:rPr>
              <w:t xml:space="preserve"> </w:t>
            </w:r>
            <w:r w:rsidRPr="00C53B46">
              <w:rPr>
                <w:rFonts w:ascii="Arial Narrow" w:eastAsia="Arial" w:hAnsi="Arial Narrow"/>
                <w:sz w:val="20"/>
                <w:szCs w:val="20"/>
              </w:rPr>
              <w:t>this</w:t>
            </w:r>
            <w:r w:rsidRPr="00C53B46">
              <w:rPr>
                <w:rFonts w:ascii="Arial Narrow" w:eastAsia="Arial" w:hAnsi="Arial Narrow"/>
                <w:spacing w:val="4"/>
                <w:sz w:val="20"/>
                <w:szCs w:val="20"/>
              </w:rPr>
              <w:t xml:space="preserve"> </w:t>
            </w:r>
            <w:r w:rsidRPr="00C53B46">
              <w:rPr>
                <w:rFonts w:ascii="Arial Narrow" w:eastAsia="Arial" w:hAnsi="Arial Narrow"/>
                <w:spacing w:val="2"/>
                <w:sz w:val="20"/>
                <w:szCs w:val="20"/>
              </w:rPr>
              <w:t>f</w:t>
            </w:r>
            <w:r w:rsidRPr="00C53B46">
              <w:rPr>
                <w:rFonts w:ascii="Arial Narrow" w:eastAsia="Arial" w:hAnsi="Arial Narrow"/>
                <w:sz w:val="20"/>
                <w:szCs w:val="20"/>
              </w:rPr>
              <w:t>o</w:t>
            </w:r>
            <w:r w:rsidRPr="00C53B46">
              <w:rPr>
                <w:rFonts w:ascii="Arial Narrow" w:eastAsia="Arial" w:hAnsi="Arial Narrow"/>
                <w:spacing w:val="-1"/>
                <w:sz w:val="20"/>
                <w:szCs w:val="20"/>
              </w:rPr>
              <w:t>r</w:t>
            </w:r>
            <w:r w:rsidRPr="00C53B46">
              <w:rPr>
                <w:rFonts w:ascii="Arial Narrow" w:eastAsia="Arial" w:hAnsi="Arial Narrow"/>
                <w:sz w:val="20"/>
                <w:szCs w:val="20"/>
              </w:rPr>
              <w:t>m</w:t>
            </w:r>
            <w:r w:rsidRPr="00C53B46">
              <w:rPr>
                <w:rFonts w:ascii="Arial Narrow" w:eastAsia="Arial" w:hAnsi="Arial Narrow"/>
                <w:spacing w:val="8"/>
                <w:sz w:val="20"/>
                <w:szCs w:val="20"/>
              </w:rPr>
              <w:t xml:space="preserve"> </w:t>
            </w:r>
            <w:r w:rsidRPr="00C53B46">
              <w:rPr>
                <w:rFonts w:ascii="Arial Narrow" w:eastAsia="Arial" w:hAnsi="Arial Narrow"/>
                <w:spacing w:val="-3"/>
                <w:sz w:val="20"/>
                <w:szCs w:val="20"/>
              </w:rPr>
              <w:t>a</w:t>
            </w:r>
            <w:r w:rsidRPr="00C53B46">
              <w:rPr>
                <w:rFonts w:ascii="Arial Narrow" w:eastAsia="Arial" w:hAnsi="Arial Narrow"/>
                <w:sz w:val="20"/>
                <w:szCs w:val="20"/>
              </w:rPr>
              <w:t>s</w:t>
            </w:r>
            <w:r w:rsidRPr="00C53B46">
              <w:rPr>
                <w:rFonts w:ascii="Arial Narrow" w:eastAsia="Arial" w:hAnsi="Arial Narrow"/>
                <w:spacing w:val="3"/>
                <w:sz w:val="20"/>
                <w:szCs w:val="20"/>
              </w:rPr>
              <w:t xml:space="preserve"> </w:t>
            </w:r>
            <w:r w:rsidRPr="00C53B46">
              <w:rPr>
                <w:rFonts w:ascii="Arial Narrow" w:eastAsia="Arial" w:hAnsi="Arial Narrow"/>
                <w:sz w:val="20"/>
                <w:szCs w:val="20"/>
              </w:rPr>
              <w:t>p</w:t>
            </w:r>
            <w:r w:rsidRPr="00C53B46">
              <w:rPr>
                <w:rFonts w:ascii="Arial Narrow" w:eastAsia="Arial" w:hAnsi="Arial Narrow"/>
                <w:spacing w:val="-2"/>
                <w:sz w:val="20"/>
                <w:szCs w:val="20"/>
              </w:rPr>
              <w:t>e</w:t>
            </w:r>
            <w:r w:rsidRPr="00C53B46">
              <w:rPr>
                <w:rFonts w:ascii="Arial Narrow" w:eastAsia="Arial" w:hAnsi="Arial Narrow"/>
                <w:sz w:val="20"/>
                <w:szCs w:val="20"/>
              </w:rPr>
              <w:t>r</w:t>
            </w:r>
            <w:r w:rsidRPr="00C53B46">
              <w:rPr>
                <w:rFonts w:ascii="Arial Narrow" w:eastAsia="Arial" w:hAnsi="Arial Narrow"/>
                <w:spacing w:val="6"/>
                <w:sz w:val="20"/>
                <w:szCs w:val="20"/>
              </w:rPr>
              <w:t xml:space="preserve"> </w:t>
            </w:r>
            <w:r w:rsidRPr="00C53B46">
              <w:rPr>
                <w:rFonts w:ascii="Arial Narrow" w:eastAsia="Arial" w:hAnsi="Arial Narrow"/>
                <w:sz w:val="20"/>
                <w:szCs w:val="20"/>
              </w:rPr>
              <w:t>the</w:t>
            </w:r>
            <w:r w:rsidRPr="00C53B46">
              <w:rPr>
                <w:rFonts w:ascii="Arial Narrow" w:eastAsia="Arial" w:hAnsi="Arial Narrow"/>
                <w:spacing w:val="4"/>
                <w:sz w:val="20"/>
                <w:szCs w:val="20"/>
              </w:rPr>
              <w:t xml:space="preserve"> </w:t>
            </w:r>
            <w:r w:rsidRPr="00C53B46">
              <w:rPr>
                <w:rFonts w:ascii="Arial Narrow" w:eastAsia="Arial" w:hAnsi="Arial Narrow"/>
                <w:spacing w:val="2"/>
                <w:sz w:val="20"/>
                <w:szCs w:val="20"/>
              </w:rPr>
              <w:t>i</w:t>
            </w:r>
            <w:r w:rsidRPr="00C53B46">
              <w:rPr>
                <w:rFonts w:ascii="Arial Narrow" w:eastAsia="Arial" w:hAnsi="Arial Narrow"/>
                <w:spacing w:val="-3"/>
                <w:sz w:val="20"/>
                <w:szCs w:val="20"/>
              </w:rPr>
              <w:t>n</w:t>
            </w:r>
            <w:r w:rsidRPr="00C53B46">
              <w:rPr>
                <w:rFonts w:ascii="Arial Narrow" w:eastAsia="Arial" w:hAnsi="Arial Narrow"/>
                <w:sz w:val="20"/>
                <w:szCs w:val="20"/>
              </w:rPr>
              <w:t>stru</w:t>
            </w:r>
            <w:r w:rsidRPr="00C53B46">
              <w:rPr>
                <w:rFonts w:ascii="Arial Narrow" w:eastAsia="Arial" w:hAnsi="Arial Narrow"/>
                <w:spacing w:val="-2"/>
                <w:sz w:val="20"/>
                <w:szCs w:val="20"/>
              </w:rPr>
              <w:t>c</w:t>
            </w:r>
            <w:r w:rsidRPr="00C53B46">
              <w:rPr>
                <w:rFonts w:ascii="Arial Narrow" w:eastAsia="Arial" w:hAnsi="Arial Narrow"/>
                <w:spacing w:val="2"/>
                <w:sz w:val="20"/>
                <w:szCs w:val="20"/>
              </w:rPr>
              <w:t>t</w:t>
            </w:r>
            <w:r w:rsidRPr="00C53B46">
              <w:rPr>
                <w:rFonts w:ascii="Arial Narrow" w:eastAsia="Arial" w:hAnsi="Arial Narrow"/>
                <w:sz w:val="20"/>
                <w:szCs w:val="20"/>
              </w:rPr>
              <w:t>io</w:t>
            </w:r>
            <w:r w:rsidRPr="00C53B46">
              <w:rPr>
                <w:rFonts w:ascii="Arial Narrow" w:eastAsia="Arial" w:hAnsi="Arial Narrow"/>
                <w:spacing w:val="-2"/>
                <w:sz w:val="20"/>
                <w:szCs w:val="20"/>
              </w:rPr>
              <w:t>n</w:t>
            </w:r>
            <w:r w:rsidRPr="00C53B46">
              <w:rPr>
                <w:rFonts w:ascii="Arial Narrow" w:eastAsia="Arial" w:hAnsi="Arial Narrow"/>
                <w:sz w:val="20"/>
                <w:szCs w:val="20"/>
              </w:rPr>
              <w:t>s</w:t>
            </w:r>
            <w:r w:rsidRPr="00C53B46">
              <w:rPr>
                <w:rFonts w:ascii="Arial Narrow" w:eastAsia="Arial" w:hAnsi="Arial Narrow"/>
                <w:spacing w:val="13"/>
                <w:sz w:val="20"/>
                <w:szCs w:val="20"/>
              </w:rPr>
              <w:t xml:space="preserve"> </w:t>
            </w:r>
            <w:r w:rsidRPr="00C53B46">
              <w:rPr>
                <w:rFonts w:ascii="Arial Narrow" w:eastAsia="Arial" w:hAnsi="Arial Narrow"/>
                <w:spacing w:val="2"/>
                <w:sz w:val="20"/>
                <w:szCs w:val="20"/>
              </w:rPr>
              <w:t>l</w:t>
            </w:r>
            <w:r w:rsidRPr="00C53B46">
              <w:rPr>
                <w:rFonts w:ascii="Arial Narrow" w:eastAsia="Arial" w:hAnsi="Arial Narrow"/>
                <w:spacing w:val="3"/>
                <w:sz w:val="20"/>
                <w:szCs w:val="20"/>
              </w:rPr>
              <w:t>i</w:t>
            </w:r>
            <w:r w:rsidRPr="00C53B46">
              <w:rPr>
                <w:rFonts w:ascii="Arial Narrow" w:eastAsia="Arial" w:hAnsi="Arial Narrow"/>
                <w:spacing w:val="-2"/>
                <w:sz w:val="20"/>
                <w:szCs w:val="20"/>
              </w:rPr>
              <w:t>s</w:t>
            </w:r>
            <w:r w:rsidRPr="00C53B46">
              <w:rPr>
                <w:rFonts w:ascii="Arial Narrow" w:eastAsia="Arial" w:hAnsi="Arial Narrow"/>
                <w:spacing w:val="2"/>
                <w:sz w:val="20"/>
                <w:szCs w:val="20"/>
              </w:rPr>
              <w:t>t</w:t>
            </w:r>
            <w:r w:rsidRPr="00C53B46">
              <w:rPr>
                <w:rFonts w:ascii="Arial Narrow" w:eastAsia="Arial" w:hAnsi="Arial Narrow"/>
                <w:spacing w:val="-3"/>
                <w:sz w:val="20"/>
                <w:szCs w:val="20"/>
              </w:rPr>
              <w:t>e</w:t>
            </w:r>
            <w:r w:rsidRPr="00C53B46">
              <w:rPr>
                <w:rFonts w:ascii="Arial Narrow" w:eastAsia="Arial" w:hAnsi="Arial Narrow"/>
                <w:sz w:val="20"/>
                <w:szCs w:val="20"/>
              </w:rPr>
              <w:t>d</w:t>
            </w:r>
            <w:r w:rsidRPr="00C53B46">
              <w:rPr>
                <w:rFonts w:ascii="Arial Narrow" w:eastAsia="Arial" w:hAnsi="Arial Narrow"/>
                <w:spacing w:val="6"/>
                <w:sz w:val="20"/>
                <w:szCs w:val="20"/>
              </w:rPr>
              <w:t xml:space="preserve"> </w:t>
            </w:r>
            <w:r w:rsidRPr="00C53B46">
              <w:rPr>
                <w:rFonts w:ascii="Arial Narrow" w:eastAsia="Arial" w:hAnsi="Arial Narrow"/>
                <w:spacing w:val="2"/>
                <w:w w:val="101"/>
                <w:sz w:val="20"/>
                <w:szCs w:val="20"/>
              </w:rPr>
              <w:t>h</w:t>
            </w:r>
            <w:r w:rsidRPr="00C53B46">
              <w:rPr>
                <w:rFonts w:ascii="Arial Narrow" w:eastAsia="Arial" w:hAnsi="Arial Narrow"/>
                <w:spacing w:val="-3"/>
                <w:w w:val="101"/>
                <w:sz w:val="20"/>
                <w:szCs w:val="20"/>
              </w:rPr>
              <w:t>e</w:t>
            </w:r>
            <w:r w:rsidRPr="00C53B46">
              <w:rPr>
                <w:rFonts w:ascii="Arial Narrow" w:eastAsia="Arial" w:hAnsi="Arial Narrow"/>
                <w:spacing w:val="1"/>
                <w:w w:val="101"/>
                <w:sz w:val="20"/>
                <w:szCs w:val="20"/>
              </w:rPr>
              <w:t>r</w:t>
            </w:r>
            <w:r w:rsidRPr="00C53B46">
              <w:rPr>
                <w:rFonts w:ascii="Arial Narrow" w:eastAsia="Arial" w:hAnsi="Arial Narrow"/>
                <w:w w:val="101"/>
                <w:sz w:val="20"/>
                <w:szCs w:val="20"/>
              </w:rPr>
              <w:t>e</w:t>
            </w:r>
            <w:r w:rsidRPr="00C53B46">
              <w:rPr>
                <w:rFonts w:ascii="Arial Narrow" w:eastAsia="Arial" w:hAnsi="Arial Narrow"/>
                <w:spacing w:val="-3"/>
                <w:w w:val="101"/>
                <w:sz w:val="20"/>
                <w:szCs w:val="20"/>
              </w:rPr>
              <w:t>a</w:t>
            </w:r>
            <w:r w:rsidRPr="00C53B46">
              <w:rPr>
                <w:rFonts w:ascii="Arial Narrow" w:eastAsia="Arial" w:hAnsi="Arial Narrow"/>
                <w:spacing w:val="2"/>
                <w:w w:val="101"/>
                <w:sz w:val="20"/>
                <w:szCs w:val="20"/>
              </w:rPr>
              <w:t>ft</w:t>
            </w:r>
            <w:r w:rsidRPr="00C53B46">
              <w:rPr>
                <w:rFonts w:ascii="Arial Narrow" w:eastAsia="Arial" w:hAnsi="Arial Narrow"/>
                <w:spacing w:val="-3"/>
                <w:w w:val="101"/>
                <w:sz w:val="20"/>
                <w:szCs w:val="20"/>
              </w:rPr>
              <w:t>e</w:t>
            </w:r>
            <w:r w:rsidRPr="00C53B46">
              <w:rPr>
                <w:rFonts w:ascii="Arial Narrow" w:eastAsia="Arial" w:hAnsi="Arial Narrow"/>
                <w:w w:val="101"/>
                <w:sz w:val="20"/>
                <w:szCs w:val="20"/>
              </w:rPr>
              <w:t>r]</w:t>
            </w:r>
          </w:p>
          <w:p w:rsidR="00E3283A" w:rsidRPr="00C53B46" w:rsidRDefault="00E3283A" w:rsidP="0052643C">
            <w:pPr>
              <w:bidi w:val="0"/>
              <w:jc w:val="both"/>
              <w:rPr>
                <w:rFonts w:ascii="Arial Narrow" w:eastAsia="Arial" w:hAnsi="Arial Narrow"/>
                <w:sz w:val="20"/>
                <w:szCs w:val="20"/>
              </w:rPr>
            </w:pPr>
            <w:r w:rsidRPr="00C53B46">
              <w:rPr>
                <w:rFonts w:ascii="Arial Narrow" w:eastAsia="Arial" w:hAnsi="Arial Narrow"/>
                <w:sz w:val="20"/>
                <w:szCs w:val="20"/>
              </w:rPr>
              <w:t>T</w:t>
            </w:r>
            <w:r w:rsidRPr="00C53B46">
              <w:rPr>
                <w:rFonts w:ascii="Arial Narrow" w:eastAsia="Arial" w:hAnsi="Arial Narrow"/>
                <w:spacing w:val="-1"/>
                <w:sz w:val="20"/>
                <w:szCs w:val="20"/>
              </w:rPr>
              <w:t>h</w:t>
            </w:r>
            <w:r w:rsidRPr="00C53B46">
              <w:rPr>
                <w:rFonts w:ascii="Arial Narrow" w:eastAsia="Arial" w:hAnsi="Arial Narrow"/>
                <w:sz w:val="20"/>
                <w:szCs w:val="20"/>
              </w:rPr>
              <w:t>is</w:t>
            </w:r>
            <w:r w:rsidRPr="00C53B46">
              <w:rPr>
                <w:rFonts w:ascii="Arial Narrow" w:eastAsia="Arial" w:hAnsi="Arial Narrow"/>
                <w:spacing w:val="7"/>
                <w:sz w:val="20"/>
                <w:szCs w:val="20"/>
              </w:rPr>
              <w:t xml:space="preserve"> </w:t>
            </w:r>
            <w:r w:rsidRPr="00C53B46">
              <w:rPr>
                <w:rFonts w:ascii="Arial Narrow" w:eastAsia="Arial" w:hAnsi="Arial Narrow"/>
                <w:sz w:val="20"/>
                <w:szCs w:val="20"/>
              </w:rPr>
              <w:t>Co</w:t>
            </w:r>
            <w:r w:rsidRPr="00C53B46">
              <w:rPr>
                <w:rFonts w:ascii="Arial Narrow" w:eastAsia="Arial" w:hAnsi="Arial Narrow"/>
                <w:spacing w:val="-4"/>
                <w:sz w:val="20"/>
                <w:szCs w:val="20"/>
              </w:rPr>
              <w:t>n</w:t>
            </w:r>
            <w:r w:rsidRPr="00C53B46">
              <w:rPr>
                <w:rFonts w:ascii="Arial Narrow" w:eastAsia="Arial" w:hAnsi="Arial Narrow"/>
                <w:spacing w:val="2"/>
                <w:sz w:val="20"/>
                <w:szCs w:val="20"/>
              </w:rPr>
              <w:t>t</w:t>
            </w:r>
            <w:r w:rsidRPr="00C53B46">
              <w:rPr>
                <w:rFonts w:ascii="Arial Narrow" w:eastAsia="Arial" w:hAnsi="Arial Narrow"/>
                <w:spacing w:val="1"/>
                <w:sz w:val="20"/>
                <w:szCs w:val="20"/>
              </w:rPr>
              <w:t>r</w:t>
            </w:r>
            <w:r w:rsidRPr="00C53B46">
              <w:rPr>
                <w:rFonts w:ascii="Arial Narrow" w:eastAsia="Arial" w:hAnsi="Arial Narrow"/>
                <w:spacing w:val="-3"/>
                <w:sz w:val="20"/>
                <w:szCs w:val="20"/>
              </w:rPr>
              <w:t>a</w:t>
            </w:r>
            <w:r w:rsidRPr="00C53B46">
              <w:rPr>
                <w:rFonts w:ascii="Arial Narrow" w:eastAsia="Arial" w:hAnsi="Arial Narrow"/>
                <w:sz w:val="20"/>
                <w:szCs w:val="20"/>
              </w:rPr>
              <w:t>ct</w:t>
            </w:r>
            <w:r w:rsidRPr="00C53B46">
              <w:rPr>
                <w:rFonts w:ascii="Arial Narrow" w:eastAsia="Arial" w:hAnsi="Arial Narrow"/>
                <w:spacing w:val="11"/>
                <w:sz w:val="20"/>
                <w:szCs w:val="20"/>
              </w:rPr>
              <w:t xml:space="preserve"> </w:t>
            </w:r>
            <w:r w:rsidRPr="00C53B46">
              <w:rPr>
                <w:rFonts w:ascii="Arial Narrow" w:eastAsia="Arial" w:hAnsi="Arial Narrow"/>
                <w:spacing w:val="3"/>
                <w:sz w:val="20"/>
                <w:szCs w:val="20"/>
              </w:rPr>
              <w:t>i</w:t>
            </w:r>
            <w:r w:rsidRPr="00C53B46">
              <w:rPr>
                <w:rFonts w:ascii="Arial Narrow" w:eastAsia="Arial" w:hAnsi="Arial Narrow"/>
                <w:sz w:val="20"/>
                <w:szCs w:val="20"/>
              </w:rPr>
              <w:t>s</w:t>
            </w:r>
            <w:r w:rsidRPr="00C53B46">
              <w:rPr>
                <w:rFonts w:ascii="Arial Narrow" w:eastAsia="Arial" w:hAnsi="Arial Narrow"/>
                <w:spacing w:val="3"/>
                <w:sz w:val="20"/>
                <w:szCs w:val="20"/>
              </w:rPr>
              <w:t xml:space="preserve"> </w:t>
            </w:r>
            <w:r w:rsidRPr="00C53B46">
              <w:rPr>
                <w:rFonts w:ascii="Arial Narrow" w:eastAsia="Arial" w:hAnsi="Arial Narrow"/>
                <w:spacing w:val="-2"/>
                <w:sz w:val="20"/>
                <w:szCs w:val="20"/>
              </w:rPr>
              <w:t>e</w:t>
            </w:r>
            <w:r w:rsidRPr="00C53B46">
              <w:rPr>
                <w:rFonts w:ascii="Arial Narrow" w:eastAsia="Arial" w:hAnsi="Arial Narrow"/>
                <w:sz w:val="20"/>
                <w:szCs w:val="20"/>
              </w:rPr>
              <w:t>ntered</w:t>
            </w:r>
            <w:r w:rsidRPr="00C53B46">
              <w:rPr>
                <w:rFonts w:ascii="Arial Narrow" w:eastAsia="Arial" w:hAnsi="Arial Narrow"/>
                <w:spacing w:val="9"/>
                <w:sz w:val="20"/>
                <w:szCs w:val="20"/>
              </w:rPr>
              <w:t xml:space="preserve"> </w:t>
            </w:r>
            <w:r w:rsidRPr="00C53B46">
              <w:rPr>
                <w:rFonts w:ascii="Arial Narrow" w:eastAsia="Arial" w:hAnsi="Arial Narrow"/>
                <w:sz w:val="20"/>
                <w:szCs w:val="20"/>
              </w:rPr>
              <w:t>into</w:t>
            </w:r>
            <w:r w:rsidRPr="00C53B46">
              <w:rPr>
                <w:rFonts w:ascii="Arial Narrow" w:eastAsia="Arial" w:hAnsi="Arial Narrow"/>
                <w:spacing w:val="5"/>
                <w:sz w:val="20"/>
                <w:szCs w:val="20"/>
              </w:rPr>
              <w:t xml:space="preserve"> </w:t>
            </w:r>
            <w:r w:rsidRPr="00C53B46">
              <w:rPr>
                <w:rFonts w:ascii="Arial Narrow" w:eastAsia="Arial" w:hAnsi="Arial Narrow"/>
                <w:sz w:val="20"/>
                <w:szCs w:val="20"/>
              </w:rPr>
              <w:t>on</w:t>
            </w:r>
            <w:r w:rsidRPr="00C53B46">
              <w:rPr>
                <w:rFonts w:ascii="Arial Narrow" w:eastAsia="Arial" w:hAnsi="Arial Narrow"/>
                <w:spacing w:val="4"/>
                <w:sz w:val="20"/>
                <w:szCs w:val="20"/>
              </w:rPr>
              <w:t xml:space="preserve"> </w:t>
            </w:r>
            <w:r w:rsidRPr="00C53B46">
              <w:rPr>
                <w:rFonts w:ascii="Arial Narrow" w:eastAsia="Arial" w:hAnsi="Arial Narrow"/>
                <w:spacing w:val="2"/>
                <w:sz w:val="20"/>
                <w:szCs w:val="20"/>
              </w:rPr>
              <w:t>t</w:t>
            </w:r>
            <w:r w:rsidRPr="00C53B46">
              <w:rPr>
                <w:rFonts w:ascii="Arial Narrow" w:eastAsia="Arial" w:hAnsi="Arial Narrow"/>
                <w:spacing w:val="-3"/>
                <w:sz w:val="20"/>
                <w:szCs w:val="20"/>
              </w:rPr>
              <w:t>h</w:t>
            </w:r>
            <w:r w:rsidRPr="00C53B46">
              <w:rPr>
                <w:rFonts w:ascii="Arial Narrow" w:eastAsia="Arial" w:hAnsi="Arial Narrow"/>
                <w:sz w:val="20"/>
                <w:szCs w:val="20"/>
              </w:rPr>
              <w:t>is</w:t>
            </w:r>
            <w:r w:rsidRPr="00C53B46">
              <w:rPr>
                <w:rFonts w:ascii="Arial Narrow" w:eastAsia="Arial" w:hAnsi="Arial Narrow"/>
                <w:spacing w:val="7"/>
                <w:sz w:val="20"/>
                <w:szCs w:val="20"/>
              </w:rPr>
              <w:t xml:space="preserve"> </w:t>
            </w:r>
            <w:r w:rsidRPr="00C53B46">
              <w:rPr>
                <w:rFonts w:ascii="Arial Narrow" w:eastAsia="Arial" w:hAnsi="Arial Narrow"/>
                <w:sz w:val="20"/>
                <w:szCs w:val="20"/>
              </w:rPr>
              <w:t>day</w:t>
            </w:r>
            <w:r w:rsidRPr="00C53B46">
              <w:rPr>
                <w:rFonts w:ascii="Arial Narrow" w:eastAsia="Arial" w:hAnsi="Arial Narrow"/>
                <w:spacing w:val="3"/>
                <w:sz w:val="20"/>
                <w:szCs w:val="20"/>
              </w:rPr>
              <w:t xml:space="preserve"> </w:t>
            </w:r>
            <w:r w:rsidRPr="00C53B46">
              <w:rPr>
                <w:rFonts w:ascii="Arial Narrow" w:eastAsia="Arial" w:hAnsi="Arial Narrow"/>
                <w:spacing w:val="2"/>
                <w:sz w:val="20"/>
                <w:szCs w:val="20"/>
              </w:rPr>
              <w:t>[</w:t>
            </w:r>
            <w:r w:rsidRPr="00C53B46">
              <w:rPr>
                <w:rFonts w:ascii="Arial Narrow" w:eastAsia="Arial" w:hAnsi="Arial Narrow"/>
                <w:sz w:val="20"/>
                <w:szCs w:val="20"/>
              </w:rPr>
              <w:t>insert</w:t>
            </w:r>
            <w:r w:rsidRPr="00C53B46">
              <w:rPr>
                <w:rFonts w:ascii="Arial Narrow" w:eastAsia="Arial" w:hAnsi="Arial Narrow"/>
                <w:spacing w:val="7"/>
                <w:sz w:val="20"/>
                <w:szCs w:val="20"/>
              </w:rPr>
              <w:t xml:space="preserve"> </w:t>
            </w:r>
            <w:r w:rsidRPr="00C53B46">
              <w:rPr>
                <w:rFonts w:ascii="Arial Narrow" w:eastAsia="Arial" w:hAnsi="Arial Narrow"/>
                <w:sz w:val="20"/>
                <w:szCs w:val="20"/>
              </w:rPr>
              <w:t>n</w:t>
            </w:r>
            <w:r w:rsidRPr="00C53B46">
              <w:rPr>
                <w:rFonts w:ascii="Arial Narrow" w:eastAsia="Arial" w:hAnsi="Arial Narrow"/>
                <w:spacing w:val="-3"/>
                <w:sz w:val="20"/>
                <w:szCs w:val="20"/>
              </w:rPr>
              <w:t>u</w:t>
            </w:r>
            <w:r w:rsidRPr="00C53B46">
              <w:rPr>
                <w:rFonts w:ascii="Arial Narrow" w:eastAsia="Arial" w:hAnsi="Arial Narrow"/>
                <w:spacing w:val="2"/>
                <w:sz w:val="20"/>
                <w:szCs w:val="20"/>
              </w:rPr>
              <w:t>mb</w:t>
            </w:r>
            <w:r w:rsidRPr="00C53B46">
              <w:rPr>
                <w:rFonts w:ascii="Arial Narrow" w:eastAsia="Arial" w:hAnsi="Arial Narrow"/>
                <w:spacing w:val="-3"/>
                <w:sz w:val="20"/>
                <w:szCs w:val="20"/>
              </w:rPr>
              <w:t>e</w:t>
            </w:r>
            <w:r w:rsidRPr="00C53B46">
              <w:rPr>
                <w:rFonts w:ascii="Arial Narrow" w:eastAsia="Arial" w:hAnsi="Arial Narrow"/>
                <w:sz w:val="20"/>
                <w:szCs w:val="20"/>
              </w:rPr>
              <w:t>r]</w:t>
            </w:r>
            <w:r w:rsidRPr="00C53B46">
              <w:rPr>
                <w:rFonts w:ascii="Arial Narrow" w:eastAsia="Arial" w:hAnsi="Arial Narrow"/>
                <w:spacing w:val="11"/>
                <w:sz w:val="20"/>
                <w:szCs w:val="20"/>
              </w:rPr>
              <w:t xml:space="preserve"> </w:t>
            </w:r>
            <w:r w:rsidRPr="00C53B46">
              <w:rPr>
                <w:rFonts w:ascii="Arial Narrow" w:eastAsia="Arial" w:hAnsi="Arial Narrow"/>
                <w:spacing w:val="-3"/>
                <w:sz w:val="20"/>
                <w:szCs w:val="20"/>
              </w:rPr>
              <w:t>o</w:t>
            </w:r>
            <w:r w:rsidRPr="00C53B46">
              <w:rPr>
                <w:rFonts w:ascii="Arial Narrow" w:eastAsia="Arial" w:hAnsi="Arial Narrow"/>
                <w:sz w:val="20"/>
                <w:szCs w:val="20"/>
              </w:rPr>
              <w:t>f</w:t>
            </w:r>
            <w:r w:rsidRPr="00C53B46">
              <w:rPr>
                <w:rFonts w:ascii="Arial Narrow" w:eastAsia="Arial" w:hAnsi="Arial Narrow"/>
                <w:spacing w:val="8"/>
                <w:sz w:val="20"/>
                <w:szCs w:val="20"/>
              </w:rPr>
              <w:t xml:space="preserve"> </w:t>
            </w:r>
            <w:r w:rsidRPr="00C53B46">
              <w:rPr>
                <w:rFonts w:ascii="Arial Narrow" w:eastAsia="Arial" w:hAnsi="Arial Narrow"/>
                <w:sz w:val="20"/>
                <w:szCs w:val="20"/>
              </w:rPr>
              <w:t>[ins</w:t>
            </w:r>
            <w:r w:rsidRPr="00C53B46">
              <w:rPr>
                <w:rFonts w:ascii="Arial Narrow" w:eastAsia="Arial" w:hAnsi="Arial Narrow"/>
                <w:spacing w:val="-2"/>
                <w:sz w:val="20"/>
                <w:szCs w:val="20"/>
              </w:rPr>
              <w:t>e</w:t>
            </w:r>
            <w:r w:rsidRPr="00C53B46">
              <w:rPr>
                <w:rFonts w:ascii="Arial Narrow" w:eastAsia="Arial" w:hAnsi="Arial Narrow"/>
                <w:sz w:val="20"/>
                <w:szCs w:val="20"/>
              </w:rPr>
              <w:t>rt</w:t>
            </w:r>
            <w:r w:rsidRPr="00C53B46">
              <w:rPr>
                <w:rFonts w:ascii="Arial Narrow" w:eastAsia="Arial" w:hAnsi="Arial Narrow"/>
                <w:spacing w:val="9"/>
                <w:sz w:val="20"/>
                <w:szCs w:val="20"/>
              </w:rPr>
              <w:t xml:space="preserve"> </w:t>
            </w:r>
            <w:r w:rsidRPr="00C53B46">
              <w:rPr>
                <w:rFonts w:ascii="Arial Narrow" w:eastAsia="Arial" w:hAnsi="Arial Narrow"/>
                <w:sz w:val="20"/>
                <w:szCs w:val="20"/>
              </w:rPr>
              <w:t>m</w:t>
            </w:r>
            <w:r w:rsidRPr="00C53B46">
              <w:rPr>
                <w:rFonts w:ascii="Arial Narrow" w:eastAsia="Arial" w:hAnsi="Arial Narrow"/>
                <w:spacing w:val="-3"/>
                <w:sz w:val="20"/>
                <w:szCs w:val="20"/>
              </w:rPr>
              <w:t>o</w:t>
            </w:r>
            <w:r w:rsidRPr="00C53B46">
              <w:rPr>
                <w:rFonts w:ascii="Arial Narrow" w:eastAsia="Arial" w:hAnsi="Arial Narrow"/>
                <w:sz w:val="20"/>
                <w:szCs w:val="20"/>
              </w:rPr>
              <w:t>n</w:t>
            </w:r>
            <w:r w:rsidRPr="00C53B46">
              <w:rPr>
                <w:rFonts w:ascii="Arial Narrow" w:eastAsia="Arial" w:hAnsi="Arial Narrow"/>
                <w:spacing w:val="2"/>
                <w:sz w:val="20"/>
                <w:szCs w:val="20"/>
              </w:rPr>
              <w:t>t</w:t>
            </w:r>
            <w:r w:rsidRPr="00C53B46">
              <w:rPr>
                <w:rFonts w:ascii="Arial Narrow" w:eastAsia="Arial" w:hAnsi="Arial Narrow"/>
                <w:spacing w:val="-3"/>
                <w:sz w:val="20"/>
                <w:szCs w:val="20"/>
              </w:rPr>
              <w:t>h</w:t>
            </w:r>
            <w:r w:rsidRPr="00C53B46">
              <w:rPr>
                <w:rFonts w:ascii="Arial Narrow" w:eastAsia="Arial" w:hAnsi="Arial Narrow"/>
                <w:spacing w:val="2"/>
                <w:sz w:val="20"/>
                <w:szCs w:val="20"/>
              </w:rPr>
              <w:t>]</w:t>
            </w:r>
            <w:r w:rsidRPr="00C53B46">
              <w:rPr>
                <w:rFonts w:ascii="Arial Narrow" w:eastAsia="Arial" w:hAnsi="Arial Narrow"/>
                <w:sz w:val="20"/>
                <w:szCs w:val="20"/>
              </w:rPr>
              <w:t>,</w:t>
            </w:r>
            <w:r w:rsidRPr="00C53B46">
              <w:rPr>
                <w:rFonts w:ascii="Arial Narrow" w:eastAsia="Arial" w:hAnsi="Arial Narrow"/>
                <w:spacing w:val="9"/>
                <w:sz w:val="20"/>
                <w:szCs w:val="20"/>
              </w:rPr>
              <w:t xml:space="preserve"> </w:t>
            </w:r>
            <w:r w:rsidRPr="00C53B46">
              <w:rPr>
                <w:rFonts w:ascii="Arial Narrow" w:eastAsia="Arial" w:hAnsi="Arial Narrow"/>
                <w:sz w:val="20"/>
                <w:szCs w:val="20"/>
              </w:rPr>
              <w:t>[</w:t>
            </w:r>
            <w:r w:rsidRPr="00C53B46">
              <w:rPr>
                <w:rFonts w:ascii="Arial Narrow" w:eastAsia="Arial" w:hAnsi="Arial Narrow"/>
                <w:spacing w:val="3"/>
                <w:sz w:val="20"/>
                <w:szCs w:val="20"/>
              </w:rPr>
              <w:t>i</w:t>
            </w:r>
            <w:r w:rsidRPr="00C53B46">
              <w:rPr>
                <w:rFonts w:ascii="Arial Narrow" w:eastAsia="Arial" w:hAnsi="Arial Narrow"/>
                <w:spacing w:val="-3"/>
                <w:sz w:val="20"/>
                <w:szCs w:val="20"/>
              </w:rPr>
              <w:t>n</w:t>
            </w:r>
            <w:r w:rsidRPr="00C53B46">
              <w:rPr>
                <w:rFonts w:ascii="Arial Narrow" w:eastAsia="Arial" w:hAnsi="Arial Narrow"/>
                <w:sz w:val="20"/>
                <w:szCs w:val="20"/>
              </w:rPr>
              <w:t>sert</w:t>
            </w:r>
            <w:r w:rsidRPr="00C53B46">
              <w:rPr>
                <w:rFonts w:ascii="Arial Narrow" w:eastAsia="Arial" w:hAnsi="Arial Narrow"/>
                <w:spacing w:val="9"/>
                <w:sz w:val="20"/>
                <w:szCs w:val="20"/>
              </w:rPr>
              <w:t xml:space="preserve"> </w:t>
            </w:r>
            <w:r w:rsidRPr="00C53B46">
              <w:rPr>
                <w:rFonts w:ascii="Arial Narrow" w:eastAsia="Arial" w:hAnsi="Arial Narrow"/>
                <w:spacing w:val="-2"/>
                <w:w w:val="101"/>
                <w:sz w:val="20"/>
                <w:szCs w:val="20"/>
              </w:rPr>
              <w:t>y</w:t>
            </w:r>
            <w:r w:rsidRPr="00C53B46">
              <w:rPr>
                <w:rFonts w:ascii="Arial Narrow" w:eastAsia="Arial" w:hAnsi="Arial Narrow"/>
                <w:spacing w:val="-3"/>
                <w:w w:val="101"/>
                <w:sz w:val="20"/>
                <w:szCs w:val="20"/>
              </w:rPr>
              <w:t>e</w:t>
            </w:r>
            <w:r w:rsidRPr="00C53B46">
              <w:rPr>
                <w:rFonts w:ascii="Arial Narrow" w:eastAsia="Arial" w:hAnsi="Arial Narrow"/>
                <w:spacing w:val="2"/>
                <w:w w:val="101"/>
                <w:sz w:val="20"/>
                <w:szCs w:val="20"/>
              </w:rPr>
              <w:t>a</w:t>
            </w:r>
            <w:r w:rsidRPr="00C53B46">
              <w:rPr>
                <w:rFonts w:ascii="Arial Narrow" w:eastAsia="Arial" w:hAnsi="Arial Narrow"/>
                <w:w w:val="101"/>
                <w:sz w:val="20"/>
                <w:szCs w:val="20"/>
              </w:rPr>
              <w:t>r] Betw</w:t>
            </w:r>
            <w:r w:rsidRPr="00C53B46">
              <w:rPr>
                <w:rFonts w:ascii="Arial Narrow" w:eastAsia="Arial" w:hAnsi="Arial Narrow"/>
                <w:spacing w:val="1"/>
                <w:w w:val="101"/>
                <w:sz w:val="20"/>
                <w:szCs w:val="20"/>
              </w:rPr>
              <w:t>e</w:t>
            </w:r>
            <w:r w:rsidRPr="00C53B46">
              <w:rPr>
                <w:rFonts w:ascii="Arial Narrow" w:eastAsia="Arial" w:hAnsi="Arial Narrow"/>
                <w:spacing w:val="-3"/>
                <w:w w:val="101"/>
                <w:sz w:val="20"/>
                <w:szCs w:val="20"/>
              </w:rPr>
              <w:t>e</w:t>
            </w:r>
            <w:r w:rsidRPr="00C53B46">
              <w:rPr>
                <w:rFonts w:ascii="Arial Narrow" w:eastAsia="Arial" w:hAnsi="Arial Narrow"/>
                <w:w w:val="101"/>
                <w:sz w:val="20"/>
                <w:szCs w:val="20"/>
              </w:rPr>
              <w:t>n</w:t>
            </w:r>
          </w:p>
          <w:p w:rsidR="00E3283A" w:rsidRPr="00C53B46" w:rsidRDefault="00E3283A" w:rsidP="0052643C">
            <w:pPr>
              <w:bidi w:val="0"/>
              <w:ind w:firstLine="34"/>
              <w:jc w:val="both"/>
              <w:rPr>
                <w:rFonts w:ascii="Arial Narrow" w:eastAsia="Arial" w:hAnsi="Arial Narrow"/>
                <w:sz w:val="20"/>
                <w:szCs w:val="20"/>
              </w:rPr>
            </w:pPr>
            <w:r w:rsidRPr="00C53B46">
              <w:rPr>
                <w:rFonts w:ascii="Arial Narrow" w:eastAsia="Arial" w:hAnsi="Arial Narrow"/>
                <w:spacing w:val="-1"/>
                <w:sz w:val="20"/>
                <w:szCs w:val="20"/>
              </w:rPr>
              <w:t>(</w:t>
            </w:r>
            <w:r w:rsidRPr="00C53B46">
              <w:rPr>
                <w:rFonts w:ascii="Arial Narrow" w:eastAsia="Arial" w:hAnsi="Arial Narrow"/>
                <w:sz w:val="20"/>
                <w:szCs w:val="20"/>
              </w:rPr>
              <w:t>1)</w:t>
            </w:r>
            <w:r w:rsidRPr="00C53B46">
              <w:rPr>
                <w:rFonts w:ascii="Arial Narrow" w:eastAsia="Arial" w:hAnsi="Arial Narrow"/>
                <w:spacing w:val="3"/>
                <w:sz w:val="20"/>
                <w:szCs w:val="20"/>
              </w:rPr>
              <w:t xml:space="preserve"> </w:t>
            </w:r>
            <w:r w:rsidRPr="00C53B46">
              <w:rPr>
                <w:rFonts w:ascii="Arial Narrow" w:eastAsia="Arial" w:hAnsi="Arial Narrow"/>
                <w:sz w:val="20"/>
                <w:szCs w:val="20"/>
              </w:rPr>
              <w:t>[</w:t>
            </w:r>
            <w:r w:rsidRPr="00C53B46">
              <w:rPr>
                <w:rFonts w:ascii="Arial Narrow" w:eastAsia="Arial" w:hAnsi="Arial Narrow"/>
                <w:spacing w:val="2"/>
                <w:sz w:val="20"/>
                <w:szCs w:val="20"/>
              </w:rPr>
              <w:t>I</w:t>
            </w:r>
            <w:r w:rsidRPr="00C53B46">
              <w:rPr>
                <w:rFonts w:ascii="Arial Narrow" w:eastAsia="Arial" w:hAnsi="Arial Narrow"/>
                <w:spacing w:val="-3"/>
                <w:sz w:val="20"/>
                <w:szCs w:val="20"/>
              </w:rPr>
              <w:t>n</w:t>
            </w:r>
            <w:r w:rsidRPr="00C53B46">
              <w:rPr>
                <w:rFonts w:ascii="Arial Narrow" w:eastAsia="Arial" w:hAnsi="Arial Narrow"/>
                <w:sz w:val="20"/>
                <w:szCs w:val="20"/>
              </w:rPr>
              <w:t>s</w:t>
            </w:r>
            <w:r w:rsidRPr="00C53B46">
              <w:rPr>
                <w:rFonts w:ascii="Arial Narrow" w:eastAsia="Arial" w:hAnsi="Arial Narrow"/>
                <w:spacing w:val="-2"/>
                <w:sz w:val="20"/>
                <w:szCs w:val="20"/>
              </w:rPr>
              <w:t>e</w:t>
            </w:r>
            <w:r w:rsidRPr="00C53B46">
              <w:rPr>
                <w:rFonts w:ascii="Arial Narrow" w:eastAsia="Arial" w:hAnsi="Arial Narrow"/>
                <w:sz w:val="20"/>
                <w:szCs w:val="20"/>
              </w:rPr>
              <w:t xml:space="preserve">rt </w:t>
            </w:r>
            <w:r w:rsidRPr="00C53B46">
              <w:rPr>
                <w:rFonts w:ascii="Arial Narrow" w:eastAsia="Arial" w:hAnsi="Arial Narrow"/>
                <w:spacing w:val="43"/>
                <w:sz w:val="20"/>
                <w:szCs w:val="20"/>
              </w:rPr>
              <w:t xml:space="preserve"> </w:t>
            </w:r>
            <w:r w:rsidRPr="00C53B46">
              <w:rPr>
                <w:rFonts w:ascii="Arial Narrow" w:eastAsia="Arial" w:hAnsi="Arial Narrow"/>
                <w:sz w:val="20"/>
                <w:szCs w:val="20"/>
              </w:rPr>
              <w:t xml:space="preserve">buyer’s </w:t>
            </w:r>
            <w:r w:rsidRPr="00C53B46">
              <w:rPr>
                <w:rFonts w:ascii="Arial Narrow" w:eastAsia="Arial" w:hAnsi="Arial Narrow"/>
                <w:spacing w:val="49"/>
                <w:sz w:val="20"/>
                <w:szCs w:val="20"/>
              </w:rPr>
              <w:t xml:space="preserve"> </w:t>
            </w:r>
            <w:r w:rsidRPr="00C53B46">
              <w:rPr>
                <w:rFonts w:ascii="Arial Narrow" w:eastAsia="Arial" w:hAnsi="Arial Narrow"/>
                <w:spacing w:val="2"/>
                <w:sz w:val="20"/>
                <w:szCs w:val="20"/>
              </w:rPr>
              <w:t>f</w:t>
            </w:r>
            <w:r w:rsidRPr="00C53B46">
              <w:rPr>
                <w:rFonts w:ascii="Arial Narrow" w:eastAsia="Arial" w:hAnsi="Arial Narrow"/>
                <w:spacing w:val="-3"/>
                <w:sz w:val="20"/>
                <w:szCs w:val="20"/>
              </w:rPr>
              <w:t>u</w:t>
            </w:r>
            <w:r w:rsidRPr="00C53B46">
              <w:rPr>
                <w:rFonts w:ascii="Arial Narrow" w:eastAsia="Arial" w:hAnsi="Arial Narrow"/>
                <w:spacing w:val="-1"/>
                <w:sz w:val="20"/>
                <w:szCs w:val="20"/>
              </w:rPr>
              <w:t>l</w:t>
            </w:r>
            <w:r w:rsidRPr="00C53B46">
              <w:rPr>
                <w:rFonts w:ascii="Arial Narrow" w:eastAsia="Arial" w:hAnsi="Arial Narrow"/>
                <w:sz w:val="20"/>
                <w:szCs w:val="20"/>
              </w:rPr>
              <w:t xml:space="preserve">l </w:t>
            </w:r>
            <w:r w:rsidRPr="00C53B46">
              <w:rPr>
                <w:rFonts w:ascii="Arial Narrow" w:eastAsia="Arial" w:hAnsi="Arial Narrow"/>
                <w:spacing w:val="42"/>
                <w:sz w:val="20"/>
                <w:szCs w:val="20"/>
              </w:rPr>
              <w:t xml:space="preserve"> </w:t>
            </w:r>
            <w:r w:rsidRPr="00C53B46">
              <w:rPr>
                <w:rFonts w:ascii="Arial Narrow" w:eastAsia="Arial" w:hAnsi="Arial Narrow"/>
                <w:spacing w:val="-3"/>
                <w:sz w:val="20"/>
                <w:szCs w:val="20"/>
              </w:rPr>
              <w:t>n</w:t>
            </w:r>
            <w:r w:rsidRPr="00C53B46">
              <w:rPr>
                <w:rFonts w:ascii="Arial Narrow" w:eastAsia="Arial" w:hAnsi="Arial Narrow"/>
                <w:sz w:val="20"/>
                <w:szCs w:val="20"/>
              </w:rPr>
              <w:t>a</w:t>
            </w:r>
            <w:r w:rsidRPr="00C53B46">
              <w:rPr>
                <w:rFonts w:ascii="Arial Narrow" w:eastAsia="Arial" w:hAnsi="Arial Narrow"/>
                <w:spacing w:val="2"/>
                <w:sz w:val="20"/>
                <w:szCs w:val="20"/>
              </w:rPr>
              <w:t>m</w:t>
            </w:r>
            <w:r w:rsidRPr="00C53B46">
              <w:rPr>
                <w:rFonts w:ascii="Arial Narrow" w:eastAsia="Arial" w:hAnsi="Arial Narrow"/>
                <w:spacing w:val="-3"/>
                <w:sz w:val="20"/>
                <w:szCs w:val="20"/>
              </w:rPr>
              <w:t>e</w:t>
            </w:r>
            <w:r w:rsidRPr="00C53B46">
              <w:rPr>
                <w:rFonts w:ascii="Arial Narrow" w:eastAsia="Arial" w:hAnsi="Arial Narrow"/>
                <w:spacing w:val="2"/>
                <w:sz w:val="20"/>
                <w:szCs w:val="20"/>
              </w:rPr>
              <w:t>]</w:t>
            </w:r>
            <w:r w:rsidRPr="00C53B46">
              <w:rPr>
                <w:rFonts w:ascii="Arial Narrow" w:eastAsia="Arial" w:hAnsi="Arial Narrow"/>
                <w:sz w:val="20"/>
                <w:szCs w:val="20"/>
              </w:rPr>
              <w:t xml:space="preserve">, </w:t>
            </w:r>
            <w:r w:rsidRPr="00C53B46">
              <w:rPr>
                <w:rFonts w:ascii="Arial Narrow" w:eastAsia="Arial" w:hAnsi="Arial Narrow"/>
                <w:spacing w:val="43"/>
                <w:sz w:val="20"/>
                <w:szCs w:val="20"/>
              </w:rPr>
              <w:t xml:space="preserve"> </w:t>
            </w:r>
            <w:r w:rsidRPr="00C53B46">
              <w:rPr>
                <w:rFonts w:ascii="Arial Narrow" w:eastAsia="Arial" w:hAnsi="Arial Narrow"/>
                <w:spacing w:val="-3"/>
                <w:sz w:val="20"/>
                <w:szCs w:val="20"/>
              </w:rPr>
              <w:t>[</w:t>
            </w:r>
            <w:r w:rsidRPr="00C53B46">
              <w:rPr>
                <w:rFonts w:ascii="Arial Narrow" w:eastAsia="Arial" w:hAnsi="Arial Narrow"/>
                <w:spacing w:val="3"/>
                <w:sz w:val="20"/>
                <w:szCs w:val="20"/>
              </w:rPr>
              <w:t>i</w:t>
            </w:r>
            <w:r w:rsidRPr="00C53B46">
              <w:rPr>
                <w:rFonts w:ascii="Arial Narrow" w:eastAsia="Arial" w:hAnsi="Arial Narrow"/>
                <w:spacing w:val="-3"/>
                <w:sz w:val="20"/>
                <w:szCs w:val="20"/>
              </w:rPr>
              <w:t>n</w:t>
            </w:r>
            <w:r w:rsidRPr="00C53B46">
              <w:rPr>
                <w:rFonts w:ascii="Arial Narrow" w:eastAsia="Arial" w:hAnsi="Arial Narrow"/>
                <w:sz w:val="20"/>
                <w:szCs w:val="20"/>
              </w:rPr>
              <w:t>s</w:t>
            </w:r>
            <w:r w:rsidRPr="00C53B46">
              <w:rPr>
                <w:rFonts w:ascii="Arial Narrow" w:eastAsia="Arial" w:hAnsi="Arial Narrow"/>
                <w:spacing w:val="-2"/>
                <w:sz w:val="20"/>
                <w:szCs w:val="20"/>
              </w:rPr>
              <w:t>e</w:t>
            </w:r>
            <w:r w:rsidRPr="00C53B46">
              <w:rPr>
                <w:rFonts w:ascii="Arial Narrow" w:eastAsia="Arial" w:hAnsi="Arial Narrow"/>
                <w:sz w:val="20"/>
                <w:szCs w:val="20"/>
              </w:rPr>
              <w:t xml:space="preserve">rt </w:t>
            </w:r>
            <w:r w:rsidRPr="00C53B46">
              <w:rPr>
                <w:rFonts w:ascii="Arial Narrow" w:eastAsia="Arial" w:hAnsi="Arial Narrow"/>
                <w:spacing w:val="43"/>
                <w:sz w:val="20"/>
                <w:szCs w:val="20"/>
              </w:rPr>
              <w:t xml:space="preserve"> </w:t>
            </w:r>
            <w:r w:rsidRPr="00C53B46">
              <w:rPr>
                <w:rFonts w:ascii="Arial Narrow" w:eastAsia="Arial" w:hAnsi="Arial Narrow"/>
                <w:sz w:val="20"/>
                <w:szCs w:val="20"/>
              </w:rPr>
              <w:t>descr</w:t>
            </w:r>
            <w:r w:rsidRPr="00C53B46">
              <w:rPr>
                <w:rFonts w:ascii="Arial Narrow" w:eastAsia="Arial" w:hAnsi="Arial Narrow"/>
                <w:spacing w:val="3"/>
                <w:sz w:val="20"/>
                <w:szCs w:val="20"/>
              </w:rPr>
              <w:t>i</w:t>
            </w:r>
            <w:r w:rsidRPr="00C53B46">
              <w:rPr>
                <w:rFonts w:ascii="Arial Narrow" w:eastAsia="Arial" w:hAnsi="Arial Narrow"/>
                <w:spacing w:val="-3"/>
                <w:sz w:val="20"/>
                <w:szCs w:val="20"/>
              </w:rPr>
              <w:t>p</w:t>
            </w:r>
            <w:r w:rsidRPr="00C53B46">
              <w:rPr>
                <w:rFonts w:ascii="Arial Narrow" w:eastAsia="Arial" w:hAnsi="Arial Narrow"/>
                <w:sz w:val="20"/>
                <w:szCs w:val="20"/>
              </w:rPr>
              <w:t>t</w:t>
            </w:r>
            <w:r w:rsidRPr="00C53B46">
              <w:rPr>
                <w:rFonts w:ascii="Arial Narrow" w:eastAsia="Arial" w:hAnsi="Arial Narrow"/>
                <w:spacing w:val="3"/>
                <w:sz w:val="20"/>
                <w:szCs w:val="20"/>
              </w:rPr>
              <w:t>i</w:t>
            </w:r>
            <w:r w:rsidRPr="00C53B46">
              <w:rPr>
                <w:rFonts w:ascii="Arial Narrow" w:eastAsia="Arial" w:hAnsi="Arial Narrow"/>
                <w:spacing w:val="-3"/>
                <w:sz w:val="20"/>
                <w:szCs w:val="20"/>
              </w:rPr>
              <w:t>o</w:t>
            </w:r>
            <w:r w:rsidRPr="00C53B46">
              <w:rPr>
                <w:rFonts w:ascii="Arial Narrow" w:eastAsia="Arial" w:hAnsi="Arial Narrow"/>
                <w:sz w:val="20"/>
                <w:szCs w:val="20"/>
              </w:rPr>
              <w:t xml:space="preserve">n </w:t>
            </w:r>
            <w:r w:rsidRPr="00C53B46">
              <w:rPr>
                <w:rFonts w:ascii="Arial Narrow" w:eastAsia="Arial" w:hAnsi="Arial Narrow"/>
                <w:spacing w:val="47"/>
                <w:sz w:val="20"/>
                <w:szCs w:val="20"/>
              </w:rPr>
              <w:t xml:space="preserve"> </w:t>
            </w:r>
            <w:r w:rsidRPr="00C53B46">
              <w:rPr>
                <w:rFonts w:ascii="Arial Narrow" w:eastAsia="Arial" w:hAnsi="Arial Narrow"/>
                <w:sz w:val="20"/>
                <w:szCs w:val="20"/>
              </w:rPr>
              <w:t xml:space="preserve">of </w:t>
            </w:r>
            <w:r w:rsidRPr="00C53B46">
              <w:rPr>
                <w:rFonts w:ascii="Arial Narrow" w:eastAsia="Arial" w:hAnsi="Arial Narrow"/>
                <w:spacing w:val="38"/>
                <w:sz w:val="20"/>
                <w:szCs w:val="20"/>
              </w:rPr>
              <w:t xml:space="preserve"> </w:t>
            </w:r>
            <w:r w:rsidRPr="00C53B46">
              <w:rPr>
                <w:rFonts w:ascii="Arial Narrow" w:eastAsia="Arial" w:hAnsi="Arial Narrow"/>
                <w:sz w:val="20"/>
                <w:szCs w:val="20"/>
              </w:rPr>
              <w:t>le</w:t>
            </w:r>
            <w:r w:rsidRPr="00C53B46">
              <w:rPr>
                <w:rFonts w:ascii="Arial Narrow" w:eastAsia="Arial" w:hAnsi="Arial Narrow"/>
                <w:spacing w:val="-2"/>
                <w:sz w:val="20"/>
                <w:szCs w:val="20"/>
              </w:rPr>
              <w:t>g</w:t>
            </w:r>
            <w:r w:rsidRPr="00C53B46">
              <w:rPr>
                <w:rFonts w:ascii="Arial Narrow" w:eastAsia="Arial" w:hAnsi="Arial Narrow"/>
                <w:sz w:val="20"/>
                <w:szCs w:val="20"/>
              </w:rPr>
              <w:t xml:space="preserve">al </w:t>
            </w:r>
            <w:r w:rsidRPr="00C53B46">
              <w:rPr>
                <w:rFonts w:ascii="Arial Narrow" w:eastAsia="Arial" w:hAnsi="Arial Narrow"/>
                <w:spacing w:val="42"/>
                <w:sz w:val="20"/>
                <w:szCs w:val="20"/>
              </w:rPr>
              <w:t xml:space="preserve"> </w:t>
            </w:r>
            <w:r w:rsidRPr="00C53B46">
              <w:rPr>
                <w:rFonts w:ascii="Arial Narrow" w:eastAsia="Arial" w:hAnsi="Arial Narrow"/>
                <w:sz w:val="20"/>
                <w:szCs w:val="20"/>
              </w:rPr>
              <w:t>entit</w:t>
            </w:r>
            <w:r w:rsidRPr="00C53B46">
              <w:rPr>
                <w:rFonts w:ascii="Arial Narrow" w:eastAsia="Arial" w:hAnsi="Arial Narrow"/>
                <w:spacing w:val="-2"/>
                <w:sz w:val="20"/>
                <w:szCs w:val="20"/>
              </w:rPr>
              <w:t>y</w:t>
            </w:r>
            <w:r w:rsidRPr="00C53B46">
              <w:rPr>
                <w:rFonts w:ascii="Arial Narrow" w:eastAsia="Arial" w:hAnsi="Arial Narrow"/>
                <w:sz w:val="20"/>
                <w:szCs w:val="20"/>
              </w:rPr>
              <w:t xml:space="preserve">, </w:t>
            </w:r>
            <w:r w:rsidRPr="00C53B46">
              <w:rPr>
                <w:rFonts w:ascii="Arial Narrow" w:eastAsia="Arial" w:hAnsi="Arial Narrow"/>
                <w:spacing w:val="42"/>
                <w:sz w:val="20"/>
                <w:szCs w:val="20"/>
              </w:rPr>
              <w:t xml:space="preserve"> </w:t>
            </w:r>
            <w:r w:rsidRPr="00C53B46">
              <w:rPr>
                <w:rFonts w:ascii="Arial Narrow" w:eastAsia="Arial" w:hAnsi="Arial Narrow"/>
                <w:sz w:val="20"/>
                <w:szCs w:val="20"/>
              </w:rPr>
              <w:t>su</w:t>
            </w:r>
            <w:r w:rsidRPr="00C53B46">
              <w:rPr>
                <w:rFonts w:ascii="Arial Narrow" w:eastAsia="Arial" w:hAnsi="Arial Narrow"/>
                <w:spacing w:val="1"/>
                <w:sz w:val="20"/>
                <w:szCs w:val="20"/>
              </w:rPr>
              <w:t>c</w:t>
            </w:r>
            <w:r w:rsidRPr="00C53B46">
              <w:rPr>
                <w:rFonts w:ascii="Arial Narrow" w:eastAsia="Arial" w:hAnsi="Arial Narrow"/>
                <w:sz w:val="20"/>
                <w:szCs w:val="20"/>
              </w:rPr>
              <w:t xml:space="preserve">h </w:t>
            </w:r>
            <w:r w:rsidRPr="00C53B46">
              <w:rPr>
                <w:rFonts w:ascii="Arial Narrow" w:eastAsia="Arial" w:hAnsi="Arial Narrow"/>
                <w:spacing w:val="41"/>
                <w:sz w:val="20"/>
                <w:szCs w:val="20"/>
              </w:rPr>
              <w:t xml:space="preserve"> </w:t>
            </w:r>
            <w:r w:rsidRPr="00C53B46">
              <w:rPr>
                <w:rFonts w:ascii="Arial Narrow" w:eastAsia="Arial" w:hAnsi="Arial Narrow"/>
                <w:sz w:val="20"/>
                <w:szCs w:val="20"/>
              </w:rPr>
              <w:t xml:space="preserve">as </w:t>
            </w:r>
            <w:r w:rsidRPr="00C53B46">
              <w:rPr>
                <w:rFonts w:ascii="Arial Narrow" w:eastAsia="Arial" w:hAnsi="Arial Narrow"/>
                <w:spacing w:val="36"/>
                <w:sz w:val="20"/>
                <w:szCs w:val="20"/>
              </w:rPr>
              <w:t xml:space="preserve"> </w:t>
            </w:r>
            <w:r w:rsidRPr="00C53B46">
              <w:rPr>
                <w:rFonts w:ascii="Arial Narrow" w:eastAsia="Arial" w:hAnsi="Arial Narrow"/>
                <w:sz w:val="20"/>
                <w:szCs w:val="20"/>
              </w:rPr>
              <w:t xml:space="preserve">a </w:t>
            </w:r>
            <w:r w:rsidRPr="00C53B46">
              <w:rPr>
                <w:rFonts w:ascii="Arial Narrow" w:eastAsia="Arial" w:hAnsi="Arial Narrow"/>
                <w:spacing w:val="37"/>
                <w:sz w:val="20"/>
                <w:szCs w:val="20"/>
              </w:rPr>
              <w:t xml:space="preserve"> </w:t>
            </w:r>
            <w:r w:rsidRPr="00C53B46">
              <w:rPr>
                <w:rFonts w:ascii="Arial Narrow" w:eastAsia="Arial" w:hAnsi="Arial Narrow"/>
                <w:w w:val="101"/>
                <w:sz w:val="20"/>
                <w:szCs w:val="20"/>
              </w:rPr>
              <w:t>cer</w:t>
            </w:r>
            <w:r w:rsidRPr="00C53B46">
              <w:rPr>
                <w:rFonts w:ascii="Arial Narrow" w:eastAsia="Arial" w:hAnsi="Arial Narrow"/>
                <w:spacing w:val="2"/>
                <w:w w:val="101"/>
                <w:sz w:val="20"/>
                <w:szCs w:val="20"/>
              </w:rPr>
              <w:t>t</w:t>
            </w:r>
            <w:r w:rsidRPr="00C53B46">
              <w:rPr>
                <w:rFonts w:ascii="Arial Narrow" w:eastAsia="Arial" w:hAnsi="Arial Narrow"/>
                <w:spacing w:val="-3"/>
                <w:w w:val="101"/>
                <w:sz w:val="20"/>
                <w:szCs w:val="20"/>
              </w:rPr>
              <w:t>a</w:t>
            </w:r>
            <w:r w:rsidRPr="00C53B46">
              <w:rPr>
                <w:rFonts w:ascii="Arial Narrow" w:eastAsia="Arial" w:hAnsi="Arial Narrow"/>
                <w:w w:val="101"/>
                <w:sz w:val="20"/>
                <w:szCs w:val="20"/>
              </w:rPr>
              <w:t xml:space="preserve">in </w:t>
            </w:r>
            <w:r w:rsidRPr="00C53B46">
              <w:rPr>
                <w:rFonts w:ascii="Arial Narrow" w:eastAsia="Arial" w:hAnsi="Arial Narrow"/>
                <w:sz w:val="20"/>
                <w:szCs w:val="20"/>
              </w:rPr>
              <w:t>depa</w:t>
            </w:r>
            <w:r w:rsidRPr="00C53B46">
              <w:rPr>
                <w:rFonts w:ascii="Arial Narrow" w:eastAsia="Arial" w:hAnsi="Arial Narrow"/>
                <w:spacing w:val="-2"/>
                <w:sz w:val="20"/>
                <w:szCs w:val="20"/>
              </w:rPr>
              <w:t>r</w:t>
            </w:r>
            <w:r w:rsidRPr="00C53B46">
              <w:rPr>
                <w:rFonts w:ascii="Arial Narrow" w:eastAsia="Arial" w:hAnsi="Arial Narrow"/>
                <w:spacing w:val="2"/>
                <w:sz w:val="20"/>
                <w:szCs w:val="20"/>
              </w:rPr>
              <w:t>t</w:t>
            </w:r>
            <w:r w:rsidRPr="00C53B46">
              <w:rPr>
                <w:rFonts w:ascii="Arial Narrow" w:eastAsia="Arial" w:hAnsi="Arial Narrow"/>
                <w:sz w:val="20"/>
                <w:szCs w:val="20"/>
              </w:rPr>
              <w:t>me</w:t>
            </w:r>
            <w:r w:rsidRPr="00C53B46">
              <w:rPr>
                <w:rFonts w:ascii="Arial Narrow" w:eastAsia="Arial" w:hAnsi="Arial Narrow"/>
                <w:spacing w:val="-3"/>
                <w:sz w:val="20"/>
                <w:szCs w:val="20"/>
              </w:rPr>
              <w:t>n</w:t>
            </w:r>
            <w:r w:rsidRPr="00C53B46">
              <w:rPr>
                <w:rFonts w:ascii="Arial Narrow" w:eastAsia="Arial" w:hAnsi="Arial Narrow"/>
                <w:sz w:val="20"/>
                <w:szCs w:val="20"/>
              </w:rPr>
              <w:t>t</w:t>
            </w:r>
            <w:r w:rsidRPr="00C53B46">
              <w:rPr>
                <w:rFonts w:ascii="Arial Narrow" w:eastAsia="Arial" w:hAnsi="Arial Narrow"/>
                <w:spacing w:val="15"/>
                <w:sz w:val="20"/>
                <w:szCs w:val="20"/>
              </w:rPr>
              <w:t xml:space="preserve"> </w:t>
            </w:r>
            <w:r w:rsidRPr="00C53B46">
              <w:rPr>
                <w:rFonts w:ascii="Arial Narrow" w:eastAsia="Arial" w:hAnsi="Arial Narrow"/>
                <w:spacing w:val="-3"/>
                <w:sz w:val="20"/>
                <w:szCs w:val="20"/>
              </w:rPr>
              <w:t>o</w:t>
            </w:r>
            <w:r w:rsidRPr="00C53B46">
              <w:rPr>
                <w:rFonts w:ascii="Arial Narrow" w:eastAsia="Arial" w:hAnsi="Arial Narrow"/>
                <w:sz w:val="20"/>
                <w:szCs w:val="20"/>
              </w:rPr>
              <w:t>f</w:t>
            </w:r>
            <w:r w:rsidRPr="00C53B46">
              <w:rPr>
                <w:rFonts w:ascii="Arial Narrow" w:eastAsia="Arial" w:hAnsi="Arial Narrow"/>
                <w:spacing w:val="8"/>
                <w:sz w:val="20"/>
                <w:szCs w:val="20"/>
              </w:rPr>
              <w:t xml:space="preserve"> </w:t>
            </w:r>
            <w:r w:rsidRPr="00C53B46">
              <w:rPr>
                <w:rFonts w:ascii="Arial Narrow" w:eastAsia="Arial" w:hAnsi="Arial Narrow"/>
                <w:sz w:val="20"/>
                <w:szCs w:val="20"/>
              </w:rPr>
              <w:t>a c</w:t>
            </w:r>
            <w:r w:rsidRPr="00C53B46">
              <w:rPr>
                <w:rFonts w:ascii="Arial Narrow" w:eastAsia="Arial" w:hAnsi="Arial Narrow"/>
                <w:spacing w:val="3"/>
                <w:sz w:val="20"/>
                <w:szCs w:val="20"/>
              </w:rPr>
              <w:t>e</w:t>
            </w:r>
            <w:r w:rsidRPr="00C53B46">
              <w:rPr>
                <w:rFonts w:ascii="Arial Narrow" w:eastAsia="Arial" w:hAnsi="Arial Narrow"/>
                <w:sz w:val="20"/>
                <w:szCs w:val="20"/>
              </w:rPr>
              <w:t>rt</w:t>
            </w:r>
            <w:r w:rsidRPr="00C53B46">
              <w:rPr>
                <w:rFonts w:ascii="Arial Narrow" w:eastAsia="Arial" w:hAnsi="Arial Narrow"/>
                <w:spacing w:val="-1"/>
                <w:sz w:val="20"/>
                <w:szCs w:val="20"/>
              </w:rPr>
              <w:t>a</w:t>
            </w:r>
            <w:r w:rsidRPr="00C53B46">
              <w:rPr>
                <w:rFonts w:ascii="Arial Narrow" w:eastAsia="Arial" w:hAnsi="Arial Narrow"/>
                <w:sz w:val="20"/>
                <w:szCs w:val="20"/>
              </w:rPr>
              <w:t>in</w:t>
            </w:r>
            <w:r w:rsidRPr="00C53B46">
              <w:rPr>
                <w:rFonts w:ascii="Arial Narrow" w:eastAsia="Arial" w:hAnsi="Arial Narrow"/>
                <w:spacing w:val="9"/>
                <w:sz w:val="20"/>
                <w:szCs w:val="20"/>
              </w:rPr>
              <w:t xml:space="preserve"> </w:t>
            </w:r>
            <w:r w:rsidRPr="00C53B46">
              <w:rPr>
                <w:rFonts w:ascii="Arial Narrow" w:eastAsia="Arial" w:hAnsi="Arial Narrow"/>
                <w:spacing w:val="-3"/>
                <w:sz w:val="20"/>
                <w:szCs w:val="20"/>
              </w:rPr>
              <w:t>M</w:t>
            </w:r>
            <w:r w:rsidRPr="00C53B46">
              <w:rPr>
                <w:rFonts w:ascii="Arial Narrow" w:eastAsia="Arial" w:hAnsi="Arial Narrow"/>
                <w:spacing w:val="3"/>
                <w:sz w:val="20"/>
                <w:szCs w:val="20"/>
              </w:rPr>
              <w:t>i</w:t>
            </w:r>
            <w:r w:rsidRPr="00C53B46">
              <w:rPr>
                <w:rFonts w:ascii="Arial Narrow" w:eastAsia="Arial" w:hAnsi="Arial Narrow"/>
                <w:spacing w:val="-3"/>
                <w:sz w:val="20"/>
                <w:szCs w:val="20"/>
              </w:rPr>
              <w:t>n</w:t>
            </w:r>
            <w:r w:rsidRPr="00C53B46">
              <w:rPr>
                <w:rFonts w:ascii="Arial Narrow" w:eastAsia="Arial" w:hAnsi="Arial Narrow"/>
                <w:spacing w:val="3"/>
                <w:sz w:val="20"/>
                <w:szCs w:val="20"/>
              </w:rPr>
              <w:t>i</w:t>
            </w:r>
            <w:r w:rsidRPr="00C53B46">
              <w:rPr>
                <w:rFonts w:ascii="Arial Narrow" w:eastAsia="Arial" w:hAnsi="Arial Narrow"/>
                <w:spacing w:val="-2"/>
                <w:sz w:val="20"/>
                <w:szCs w:val="20"/>
              </w:rPr>
              <w:t>s</w:t>
            </w:r>
            <w:r w:rsidRPr="00C53B46">
              <w:rPr>
                <w:rFonts w:ascii="Arial Narrow" w:eastAsia="Arial" w:hAnsi="Arial Narrow"/>
                <w:spacing w:val="2"/>
                <w:sz w:val="20"/>
                <w:szCs w:val="20"/>
              </w:rPr>
              <w:t>t</w:t>
            </w:r>
            <w:r w:rsidRPr="00C53B46">
              <w:rPr>
                <w:rFonts w:ascii="Arial Narrow" w:eastAsia="Arial" w:hAnsi="Arial Narrow"/>
                <w:spacing w:val="1"/>
                <w:sz w:val="20"/>
                <w:szCs w:val="20"/>
              </w:rPr>
              <w:t>r</w:t>
            </w:r>
            <w:r w:rsidRPr="00C53B46">
              <w:rPr>
                <w:rFonts w:ascii="Arial Narrow" w:eastAsia="Arial" w:hAnsi="Arial Narrow"/>
                <w:sz w:val="20"/>
                <w:szCs w:val="20"/>
              </w:rPr>
              <w:t>y</w:t>
            </w:r>
            <w:r w:rsidRPr="00C53B46">
              <w:rPr>
                <w:rFonts w:ascii="Arial Narrow" w:eastAsia="Arial" w:hAnsi="Arial Narrow"/>
                <w:spacing w:val="8"/>
                <w:sz w:val="20"/>
                <w:szCs w:val="20"/>
              </w:rPr>
              <w:t xml:space="preserve"> </w:t>
            </w:r>
            <w:r w:rsidRPr="00C53B46">
              <w:rPr>
                <w:rFonts w:ascii="Arial Narrow" w:eastAsia="Arial" w:hAnsi="Arial Narrow"/>
                <w:spacing w:val="-3"/>
                <w:sz w:val="20"/>
                <w:szCs w:val="20"/>
              </w:rPr>
              <w:t>o</w:t>
            </w:r>
            <w:r w:rsidRPr="00C53B46">
              <w:rPr>
                <w:rFonts w:ascii="Arial Narrow" w:eastAsia="Arial" w:hAnsi="Arial Narrow"/>
                <w:sz w:val="20"/>
                <w:szCs w:val="20"/>
              </w:rPr>
              <w:t>f</w:t>
            </w:r>
            <w:r w:rsidRPr="00C53B46">
              <w:rPr>
                <w:rFonts w:ascii="Arial Narrow" w:eastAsia="Arial" w:hAnsi="Arial Narrow"/>
                <w:spacing w:val="8"/>
                <w:sz w:val="20"/>
                <w:szCs w:val="20"/>
              </w:rPr>
              <w:t xml:space="preserve"> </w:t>
            </w:r>
            <w:r w:rsidRPr="00C53B46">
              <w:rPr>
                <w:rFonts w:ascii="Arial Narrow" w:eastAsia="Arial" w:hAnsi="Arial Narrow"/>
                <w:sz w:val="20"/>
                <w:szCs w:val="20"/>
              </w:rPr>
              <w:t>a c</w:t>
            </w:r>
            <w:r w:rsidRPr="00C53B46">
              <w:rPr>
                <w:rFonts w:ascii="Arial Narrow" w:eastAsia="Arial" w:hAnsi="Arial Narrow"/>
                <w:spacing w:val="-2"/>
                <w:sz w:val="20"/>
                <w:szCs w:val="20"/>
              </w:rPr>
              <w:t>e</w:t>
            </w:r>
            <w:r w:rsidRPr="00C53B46">
              <w:rPr>
                <w:rFonts w:ascii="Arial Narrow" w:eastAsia="Arial" w:hAnsi="Arial Narrow"/>
                <w:spacing w:val="1"/>
                <w:sz w:val="20"/>
                <w:szCs w:val="20"/>
              </w:rPr>
              <w:t>r</w:t>
            </w:r>
            <w:r w:rsidRPr="00C53B46">
              <w:rPr>
                <w:rFonts w:ascii="Arial Narrow" w:eastAsia="Arial" w:hAnsi="Arial Narrow"/>
                <w:sz w:val="20"/>
                <w:szCs w:val="20"/>
              </w:rPr>
              <w:t>t</w:t>
            </w:r>
            <w:r w:rsidRPr="00C53B46">
              <w:rPr>
                <w:rFonts w:ascii="Arial Narrow" w:eastAsia="Arial" w:hAnsi="Arial Narrow"/>
                <w:spacing w:val="-3"/>
                <w:sz w:val="20"/>
                <w:szCs w:val="20"/>
              </w:rPr>
              <w:t>a</w:t>
            </w:r>
            <w:r w:rsidRPr="00C53B46">
              <w:rPr>
                <w:rFonts w:ascii="Arial Narrow" w:eastAsia="Arial" w:hAnsi="Arial Narrow"/>
                <w:spacing w:val="3"/>
                <w:sz w:val="20"/>
                <w:szCs w:val="20"/>
              </w:rPr>
              <w:t>i</w:t>
            </w:r>
            <w:r w:rsidRPr="00C53B46">
              <w:rPr>
                <w:rFonts w:ascii="Arial Narrow" w:eastAsia="Arial" w:hAnsi="Arial Narrow"/>
                <w:sz w:val="20"/>
                <w:szCs w:val="20"/>
              </w:rPr>
              <w:t>n</w:t>
            </w:r>
            <w:r w:rsidRPr="00C53B46">
              <w:rPr>
                <w:rFonts w:ascii="Arial Narrow" w:eastAsia="Arial" w:hAnsi="Arial Narrow"/>
                <w:spacing w:val="8"/>
                <w:sz w:val="20"/>
                <w:szCs w:val="20"/>
              </w:rPr>
              <w:t xml:space="preserve"> </w:t>
            </w:r>
            <w:r w:rsidRPr="00C53B46">
              <w:rPr>
                <w:rFonts w:ascii="Arial Narrow" w:eastAsia="Arial" w:hAnsi="Arial Narrow"/>
                <w:spacing w:val="-2"/>
                <w:sz w:val="20"/>
                <w:szCs w:val="20"/>
              </w:rPr>
              <w:t>G</w:t>
            </w:r>
            <w:r w:rsidRPr="00C53B46">
              <w:rPr>
                <w:rFonts w:ascii="Arial Narrow" w:eastAsia="Arial" w:hAnsi="Arial Narrow"/>
                <w:sz w:val="20"/>
                <w:szCs w:val="20"/>
              </w:rPr>
              <w:t>o</w:t>
            </w:r>
            <w:r w:rsidRPr="00C53B46">
              <w:rPr>
                <w:rFonts w:ascii="Arial Narrow" w:eastAsia="Arial" w:hAnsi="Arial Narrow"/>
                <w:spacing w:val="3"/>
                <w:sz w:val="20"/>
                <w:szCs w:val="20"/>
              </w:rPr>
              <w:t>v</w:t>
            </w:r>
            <w:r w:rsidRPr="00C53B46">
              <w:rPr>
                <w:rFonts w:ascii="Arial Narrow" w:eastAsia="Arial" w:hAnsi="Arial Narrow"/>
                <w:spacing w:val="-3"/>
                <w:sz w:val="20"/>
                <w:szCs w:val="20"/>
              </w:rPr>
              <w:t>e</w:t>
            </w:r>
            <w:r w:rsidRPr="00C53B46">
              <w:rPr>
                <w:rFonts w:ascii="Arial Narrow" w:eastAsia="Arial" w:hAnsi="Arial Narrow"/>
                <w:spacing w:val="1"/>
                <w:sz w:val="20"/>
                <w:szCs w:val="20"/>
              </w:rPr>
              <w:t>r</w:t>
            </w:r>
            <w:r w:rsidRPr="00C53B46">
              <w:rPr>
                <w:rFonts w:ascii="Arial Narrow" w:eastAsia="Arial" w:hAnsi="Arial Narrow"/>
                <w:sz w:val="20"/>
                <w:szCs w:val="20"/>
              </w:rPr>
              <w:t>nm</w:t>
            </w:r>
            <w:r w:rsidRPr="00C53B46">
              <w:rPr>
                <w:rFonts w:ascii="Arial Narrow" w:eastAsia="Arial" w:hAnsi="Arial Narrow"/>
                <w:spacing w:val="2"/>
                <w:sz w:val="20"/>
                <w:szCs w:val="20"/>
              </w:rPr>
              <w:t>e</w:t>
            </w:r>
            <w:r w:rsidRPr="00C53B46">
              <w:rPr>
                <w:rFonts w:ascii="Arial Narrow" w:eastAsia="Arial" w:hAnsi="Arial Narrow"/>
                <w:spacing w:val="-3"/>
                <w:sz w:val="20"/>
                <w:szCs w:val="20"/>
              </w:rPr>
              <w:t>n</w:t>
            </w:r>
            <w:r w:rsidRPr="00C53B46">
              <w:rPr>
                <w:rFonts w:ascii="Arial Narrow" w:eastAsia="Arial" w:hAnsi="Arial Narrow"/>
                <w:spacing w:val="2"/>
                <w:sz w:val="20"/>
                <w:szCs w:val="20"/>
              </w:rPr>
              <w:t>t</w:t>
            </w:r>
            <w:r w:rsidRPr="00C53B46">
              <w:rPr>
                <w:rFonts w:ascii="Arial Narrow" w:eastAsia="Arial" w:hAnsi="Arial Narrow"/>
                <w:sz w:val="20"/>
                <w:szCs w:val="20"/>
              </w:rPr>
              <w:t>],</w:t>
            </w:r>
            <w:r w:rsidRPr="00C53B46">
              <w:rPr>
                <w:rFonts w:ascii="Arial Narrow" w:eastAsia="Arial" w:hAnsi="Arial Narrow"/>
                <w:spacing w:val="15"/>
                <w:sz w:val="20"/>
                <w:szCs w:val="20"/>
              </w:rPr>
              <w:t xml:space="preserve"> </w:t>
            </w:r>
            <w:r w:rsidRPr="00C53B46">
              <w:rPr>
                <w:rFonts w:ascii="Arial Narrow" w:eastAsia="Arial" w:hAnsi="Arial Narrow"/>
                <w:spacing w:val="2"/>
                <w:sz w:val="20"/>
                <w:szCs w:val="20"/>
              </w:rPr>
              <w:t>[</w:t>
            </w:r>
            <w:r w:rsidRPr="00C53B46">
              <w:rPr>
                <w:rFonts w:ascii="Arial Narrow" w:eastAsia="Arial" w:hAnsi="Arial Narrow"/>
                <w:sz w:val="20"/>
                <w:szCs w:val="20"/>
              </w:rPr>
              <w:t>ins</w:t>
            </w:r>
            <w:r w:rsidRPr="00C53B46">
              <w:rPr>
                <w:rFonts w:ascii="Arial Narrow" w:eastAsia="Arial" w:hAnsi="Arial Narrow"/>
                <w:spacing w:val="-1"/>
                <w:sz w:val="20"/>
                <w:szCs w:val="20"/>
              </w:rPr>
              <w:t>e</w:t>
            </w:r>
            <w:r w:rsidRPr="00C53B46">
              <w:rPr>
                <w:rFonts w:ascii="Arial Narrow" w:eastAsia="Arial" w:hAnsi="Arial Narrow"/>
                <w:sz w:val="20"/>
                <w:szCs w:val="20"/>
              </w:rPr>
              <w:t>rt</w:t>
            </w:r>
            <w:r w:rsidRPr="00C53B46">
              <w:rPr>
                <w:rFonts w:ascii="Arial Narrow" w:eastAsia="Arial" w:hAnsi="Arial Narrow"/>
                <w:spacing w:val="6"/>
                <w:sz w:val="20"/>
                <w:szCs w:val="20"/>
              </w:rPr>
              <w:t xml:space="preserve"> </w:t>
            </w:r>
            <w:r w:rsidRPr="00C53B46">
              <w:rPr>
                <w:rFonts w:ascii="Arial Narrow" w:eastAsia="Arial" w:hAnsi="Arial Narrow"/>
                <w:spacing w:val="2"/>
                <w:sz w:val="20"/>
                <w:szCs w:val="20"/>
              </w:rPr>
              <w:t>buyer’</w:t>
            </w:r>
            <w:r w:rsidRPr="00C53B46">
              <w:rPr>
                <w:rFonts w:ascii="Arial Narrow" w:eastAsia="Arial" w:hAnsi="Arial Narrow"/>
                <w:sz w:val="20"/>
                <w:szCs w:val="20"/>
              </w:rPr>
              <w:t>s</w:t>
            </w:r>
            <w:r w:rsidRPr="00C53B46">
              <w:rPr>
                <w:rFonts w:ascii="Arial Narrow" w:eastAsia="Arial" w:hAnsi="Arial Narrow"/>
                <w:spacing w:val="14"/>
                <w:sz w:val="20"/>
                <w:szCs w:val="20"/>
              </w:rPr>
              <w:t xml:space="preserve"> </w:t>
            </w:r>
            <w:r w:rsidRPr="00C53B46">
              <w:rPr>
                <w:rFonts w:ascii="Arial Narrow" w:eastAsia="Arial" w:hAnsi="Arial Narrow"/>
                <w:spacing w:val="-2"/>
                <w:sz w:val="20"/>
                <w:szCs w:val="20"/>
              </w:rPr>
              <w:t>c</w:t>
            </w:r>
            <w:r w:rsidRPr="00C53B46">
              <w:rPr>
                <w:rFonts w:ascii="Arial Narrow" w:eastAsia="Arial" w:hAnsi="Arial Narrow"/>
                <w:sz w:val="20"/>
                <w:szCs w:val="20"/>
              </w:rPr>
              <w:t>ountry</w:t>
            </w:r>
            <w:r w:rsidRPr="00C53B46">
              <w:rPr>
                <w:rFonts w:ascii="Arial Narrow" w:eastAsia="Arial" w:hAnsi="Arial Narrow"/>
                <w:spacing w:val="-1"/>
                <w:sz w:val="20"/>
                <w:szCs w:val="20"/>
              </w:rPr>
              <w:t>]</w:t>
            </w:r>
            <w:r w:rsidRPr="00C53B46">
              <w:rPr>
                <w:rFonts w:ascii="Arial Narrow" w:eastAsia="Arial" w:hAnsi="Arial Narrow"/>
                <w:sz w:val="20"/>
                <w:szCs w:val="20"/>
              </w:rPr>
              <w:t>,</w:t>
            </w:r>
            <w:r w:rsidRPr="00C53B46">
              <w:rPr>
                <w:rFonts w:ascii="Arial Narrow" w:eastAsia="Arial" w:hAnsi="Arial Narrow"/>
                <w:spacing w:val="13"/>
                <w:sz w:val="20"/>
                <w:szCs w:val="20"/>
              </w:rPr>
              <w:t xml:space="preserve"> </w:t>
            </w:r>
            <w:r w:rsidRPr="00C53B46">
              <w:rPr>
                <w:rFonts w:ascii="Arial Narrow" w:eastAsia="Arial" w:hAnsi="Arial Narrow"/>
                <w:sz w:val="20"/>
                <w:szCs w:val="20"/>
              </w:rPr>
              <w:t>or</w:t>
            </w:r>
            <w:r w:rsidRPr="00C53B46">
              <w:rPr>
                <w:rFonts w:ascii="Arial Narrow" w:eastAsia="Arial" w:hAnsi="Arial Narrow"/>
                <w:spacing w:val="4"/>
                <w:sz w:val="20"/>
                <w:szCs w:val="20"/>
              </w:rPr>
              <w:t xml:space="preserve"> </w:t>
            </w:r>
            <w:r w:rsidRPr="00C53B46">
              <w:rPr>
                <w:rFonts w:ascii="Arial Narrow" w:eastAsia="Arial" w:hAnsi="Arial Narrow"/>
                <w:w w:val="101"/>
                <w:sz w:val="20"/>
                <w:szCs w:val="20"/>
              </w:rPr>
              <w:t xml:space="preserve">a </w:t>
            </w:r>
            <w:r w:rsidRPr="00C53B46">
              <w:rPr>
                <w:rFonts w:ascii="Arial Narrow" w:eastAsia="Arial" w:hAnsi="Arial Narrow"/>
                <w:sz w:val="20"/>
                <w:szCs w:val="20"/>
              </w:rPr>
              <w:t>c</w:t>
            </w:r>
            <w:r w:rsidRPr="00C53B46">
              <w:rPr>
                <w:rFonts w:ascii="Arial Narrow" w:eastAsia="Arial" w:hAnsi="Arial Narrow"/>
                <w:spacing w:val="-2"/>
                <w:sz w:val="20"/>
                <w:szCs w:val="20"/>
              </w:rPr>
              <w:t>o</w:t>
            </w:r>
            <w:r w:rsidRPr="00C53B46">
              <w:rPr>
                <w:rFonts w:ascii="Arial Narrow" w:eastAsia="Arial" w:hAnsi="Arial Narrow"/>
                <w:spacing w:val="2"/>
                <w:sz w:val="20"/>
                <w:szCs w:val="20"/>
              </w:rPr>
              <w:t>m</w:t>
            </w:r>
            <w:r w:rsidRPr="00C53B46">
              <w:rPr>
                <w:rFonts w:ascii="Arial Narrow" w:eastAsia="Arial" w:hAnsi="Arial Narrow"/>
                <w:sz w:val="20"/>
                <w:szCs w:val="20"/>
              </w:rPr>
              <w:t>pa</w:t>
            </w:r>
            <w:r w:rsidRPr="00C53B46">
              <w:rPr>
                <w:rFonts w:ascii="Arial Narrow" w:eastAsia="Arial" w:hAnsi="Arial Narrow"/>
                <w:spacing w:val="2"/>
                <w:sz w:val="20"/>
                <w:szCs w:val="20"/>
              </w:rPr>
              <w:t>n</w:t>
            </w:r>
            <w:r w:rsidRPr="00C53B46">
              <w:rPr>
                <w:rFonts w:ascii="Arial Narrow" w:eastAsia="Arial" w:hAnsi="Arial Narrow"/>
                <w:sz w:val="20"/>
                <w:szCs w:val="20"/>
              </w:rPr>
              <w:t>y</w:t>
            </w:r>
            <w:r w:rsidRPr="00C53B46">
              <w:rPr>
                <w:rFonts w:ascii="Arial Narrow" w:eastAsia="Arial" w:hAnsi="Arial Narrow"/>
                <w:spacing w:val="30"/>
                <w:sz w:val="20"/>
                <w:szCs w:val="20"/>
              </w:rPr>
              <w:t xml:space="preserve"> </w:t>
            </w:r>
            <w:r w:rsidRPr="00C53B46">
              <w:rPr>
                <w:rFonts w:ascii="Arial Narrow" w:eastAsia="Arial" w:hAnsi="Arial Narrow"/>
                <w:spacing w:val="3"/>
                <w:sz w:val="20"/>
                <w:szCs w:val="20"/>
              </w:rPr>
              <w:t>i</w:t>
            </w:r>
            <w:r w:rsidRPr="00C53B46">
              <w:rPr>
                <w:rFonts w:ascii="Arial Narrow" w:eastAsia="Arial" w:hAnsi="Arial Narrow"/>
                <w:spacing w:val="-3"/>
                <w:sz w:val="20"/>
                <w:szCs w:val="20"/>
              </w:rPr>
              <w:t>n</w:t>
            </w:r>
            <w:r w:rsidRPr="00C53B46">
              <w:rPr>
                <w:rFonts w:ascii="Arial Narrow" w:eastAsia="Arial" w:hAnsi="Arial Narrow"/>
                <w:sz w:val="20"/>
                <w:szCs w:val="20"/>
              </w:rPr>
              <w:t>cor</w:t>
            </w:r>
            <w:r w:rsidRPr="00C53B46">
              <w:rPr>
                <w:rFonts w:ascii="Arial Narrow" w:eastAsia="Arial" w:hAnsi="Arial Narrow"/>
                <w:spacing w:val="2"/>
                <w:sz w:val="20"/>
                <w:szCs w:val="20"/>
              </w:rPr>
              <w:t>p</w:t>
            </w:r>
            <w:r w:rsidRPr="00C53B46">
              <w:rPr>
                <w:rFonts w:ascii="Arial Narrow" w:eastAsia="Arial" w:hAnsi="Arial Narrow"/>
                <w:sz w:val="20"/>
                <w:szCs w:val="20"/>
              </w:rPr>
              <w:t>or</w:t>
            </w:r>
            <w:r w:rsidRPr="00C53B46">
              <w:rPr>
                <w:rFonts w:ascii="Arial Narrow" w:eastAsia="Arial" w:hAnsi="Arial Narrow"/>
                <w:spacing w:val="-2"/>
                <w:sz w:val="20"/>
                <w:szCs w:val="20"/>
              </w:rPr>
              <w:t>a</w:t>
            </w:r>
            <w:r w:rsidRPr="00C53B46">
              <w:rPr>
                <w:rFonts w:ascii="Arial Narrow" w:eastAsia="Arial" w:hAnsi="Arial Narrow"/>
                <w:sz w:val="20"/>
                <w:szCs w:val="20"/>
              </w:rPr>
              <w:t>t</w:t>
            </w:r>
            <w:r w:rsidRPr="00C53B46">
              <w:rPr>
                <w:rFonts w:ascii="Arial Narrow" w:eastAsia="Arial" w:hAnsi="Arial Narrow"/>
                <w:spacing w:val="2"/>
                <w:sz w:val="20"/>
                <w:szCs w:val="20"/>
              </w:rPr>
              <w:t>e</w:t>
            </w:r>
            <w:r w:rsidRPr="00C53B46">
              <w:rPr>
                <w:rFonts w:ascii="Arial Narrow" w:eastAsia="Arial" w:hAnsi="Arial Narrow"/>
                <w:sz w:val="20"/>
                <w:szCs w:val="20"/>
              </w:rPr>
              <w:t>d</w:t>
            </w:r>
            <w:r w:rsidRPr="00C53B46">
              <w:rPr>
                <w:rFonts w:ascii="Arial Narrow" w:eastAsia="Arial" w:hAnsi="Arial Narrow"/>
                <w:spacing w:val="38"/>
                <w:sz w:val="20"/>
                <w:szCs w:val="20"/>
              </w:rPr>
              <w:t xml:space="preserve"> </w:t>
            </w:r>
            <w:r w:rsidRPr="00C53B46">
              <w:rPr>
                <w:rFonts w:ascii="Arial Narrow" w:eastAsia="Arial" w:hAnsi="Arial Narrow"/>
                <w:sz w:val="20"/>
                <w:szCs w:val="20"/>
              </w:rPr>
              <w:t>acc</w:t>
            </w:r>
            <w:r w:rsidRPr="00C53B46">
              <w:rPr>
                <w:rFonts w:ascii="Arial Narrow" w:eastAsia="Arial" w:hAnsi="Arial Narrow"/>
                <w:spacing w:val="-1"/>
                <w:sz w:val="20"/>
                <w:szCs w:val="20"/>
              </w:rPr>
              <w:t>o</w:t>
            </w:r>
            <w:r w:rsidRPr="00C53B46">
              <w:rPr>
                <w:rFonts w:ascii="Arial Narrow" w:eastAsia="Arial" w:hAnsi="Arial Narrow"/>
                <w:spacing w:val="1"/>
                <w:sz w:val="20"/>
                <w:szCs w:val="20"/>
              </w:rPr>
              <w:t>r</w:t>
            </w:r>
            <w:r w:rsidRPr="00C53B46">
              <w:rPr>
                <w:rFonts w:ascii="Arial Narrow" w:eastAsia="Arial" w:hAnsi="Arial Narrow"/>
                <w:spacing w:val="-3"/>
                <w:sz w:val="20"/>
                <w:szCs w:val="20"/>
              </w:rPr>
              <w:t>d</w:t>
            </w:r>
            <w:r w:rsidRPr="00C53B46">
              <w:rPr>
                <w:rFonts w:ascii="Arial Narrow" w:eastAsia="Arial" w:hAnsi="Arial Narrow"/>
                <w:spacing w:val="3"/>
                <w:sz w:val="20"/>
                <w:szCs w:val="20"/>
              </w:rPr>
              <w:t>i</w:t>
            </w:r>
            <w:r w:rsidRPr="00C53B46">
              <w:rPr>
                <w:rFonts w:ascii="Arial Narrow" w:eastAsia="Arial" w:hAnsi="Arial Narrow"/>
                <w:sz w:val="20"/>
                <w:szCs w:val="20"/>
              </w:rPr>
              <w:t>ng</w:t>
            </w:r>
            <w:r w:rsidRPr="00C53B46">
              <w:rPr>
                <w:rFonts w:ascii="Arial Narrow" w:eastAsia="Arial" w:hAnsi="Arial Narrow"/>
                <w:spacing w:val="35"/>
                <w:sz w:val="20"/>
                <w:szCs w:val="20"/>
              </w:rPr>
              <w:t xml:space="preserve"> </w:t>
            </w:r>
            <w:r w:rsidRPr="00C53B46">
              <w:rPr>
                <w:rFonts w:ascii="Arial Narrow" w:eastAsia="Arial" w:hAnsi="Arial Narrow"/>
                <w:sz w:val="20"/>
                <w:szCs w:val="20"/>
              </w:rPr>
              <w:t>to</w:t>
            </w:r>
            <w:r w:rsidRPr="00C53B46">
              <w:rPr>
                <w:rFonts w:ascii="Arial Narrow" w:eastAsia="Arial" w:hAnsi="Arial Narrow"/>
                <w:spacing w:val="27"/>
                <w:sz w:val="20"/>
                <w:szCs w:val="20"/>
              </w:rPr>
              <w:t xml:space="preserve"> </w:t>
            </w:r>
            <w:r w:rsidRPr="00C53B46">
              <w:rPr>
                <w:rFonts w:ascii="Arial Narrow" w:eastAsia="Arial" w:hAnsi="Arial Narrow"/>
                <w:sz w:val="20"/>
                <w:szCs w:val="20"/>
              </w:rPr>
              <w:t>the</w:t>
            </w:r>
            <w:r w:rsidRPr="00C53B46">
              <w:rPr>
                <w:rFonts w:ascii="Arial Narrow" w:eastAsia="Arial" w:hAnsi="Arial Narrow"/>
                <w:spacing w:val="27"/>
                <w:sz w:val="20"/>
                <w:szCs w:val="20"/>
              </w:rPr>
              <w:t xml:space="preserve"> </w:t>
            </w:r>
            <w:r w:rsidRPr="00C53B46">
              <w:rPr>
                <w:rFonts w:ascii="Arial Narrow" w:eastAsia="Arial" w:hAnsi="Arial Narrow"/>
                <w:sz w:val="20"/>
                <w:szCs w:val="20"/>
              </w:rPr>
              <w:t>l</w:t>
            </w:r>
            <w:r w:rsidRPr="00C53B46">
              <w:rPr>
                <w:rFonts w:ascii="Arial Narrow" w:eastAsia="Arial" w:hAnsi="Arial Narrow"/>
                <w:spacing w:val="3"/>
                <w:sz w:val="20"/>
                <w:szCs w:val="20"/>
              </w:rPr>
              <w:t>a</w:t>
            </w:r>
            <w:r w:rsidRPr="00C53B46">
              <w:rPr>
                <w:rFonts w:ascii="Arial Narrow" w:eastAsia="Arial" w:hAnsi="Arial Narrow"/>
                <w:sz w:val="20"/>
                <w:szCs w:val="20"/>
              </w:rPr>
              <w:t>w</w:t>
            </w:r>
            <w:r w:rsidRPr="00C53B46">
              <w:rPr>
                <w:rFonts w:ascii="Arial Narrow" w:eastAsia="Arial" w:hAnsi="Arial Narrow"/>
                <w:spacing w:val="27"/>
                <w:sz w:val="20"/>
                <w:szCs w:val="20"/>
              </w:rPr>
              <w:t xml:space="preserve"> </w:t>
            </w:r>
            <w:r w:rsidRPr="00C53B46">
              <w:rPr>
                <w:rFonts w:ascii="Arial Narrow" w:eastAsia="Arial" w:hAnsi="Arial Narrow"/>
                <w:spacing w:val="-3"/>
                <w:sz w:val="20"/>
                <w:szCs w:val="20"/>
              </w:rPr>
              <w:t>o</w:t>
            </w:r>
            <w:r w:rsidRPr="00C53B46">
              <w:rPr>
                <w:rFonts w:ascii="Arial Narrow" w:eastAsia="Arial" w:hAnsi="Arial Narrow"/>
                <w:sz w:val="20"/>
                <w:szCs w:val="20"/>
              </w:rPr>
              <w:t>f</w:t>
            </w:r>
            <w:r w:rsidRPr="00C53B46">
              <w:rPr>
                <w:rFonts w:ascii="Arial Narrow" w:eastAsia="Arial" w:hAnsi="Arial Narrow"/>
                <w:spacing w:val="32"/>
                <w:sz w:val="20"/>
                <w:szCs w:val="20"/>
              </w:rPr>
              <w:t xml:space="preserve"> </w:t>
            </w:r>
            <w:r w:rsidRPr="00C53B46">
              <w:rPr>
                <w:rFonts w:ascii="Arial Narrow" w:eastAsia="Arial" w:hAnsi="Arial Narrow"/>
                <w:spacing w:val="-3"/>
                <w:sz w:val="20"/>
                <w:szCs w:val="20"/>
              </w:rPr>
              <w:t>[</w:t>
            </w:r>
            <w:r w:rsidRPr="00C53B46">
              <w:rPr>
                <w:rFonts w:ascii="Arial Narrow" w:eastAsia="Arial" w:hAnsi="Arial Narrow"/>
                <w:sz w:val="20"/>
                <w:szCs w:val="20"/>
              </w:rPr>
              <w:t>ins</w:t>
            </w:r>
            <w:r w:rsidRPr="00C53B46">
              <w:rPr>
                <w:rFonts w:ascii="Arial Narrow" w:eastAsia="Arial" w:hAnsi="Arial Narrow"/>
                <w:spacing w:val="-1"/>
                <w:sz w:val="20"/>
                <w:szCs w:val="20"/>
              </w:rPr>
              <w:t>e</w:t>
            </w:r>
            <w:r w:rsidRPr="00C53B46">
              <w:rPr>
                <w:rFonts w:ascii="Arial Narrow" w:eastAsia="Arial" w:hAnsi="Arial Narrow"/>
                <w:sz w:val="20"/>
                <w:szCs w:val="20"/>
              </w:rPr>
              <w:t>rt</w:t>
            </w:r>
            <w:r w:rsidRPr="00C53B46">
              <w:rPr>
                <w:rFonts w:ascii="Arial Narrow" w:eastAsia="Arial" w:hAnsi="Arial Narrow"/>
                <w:spacing w:val="30"/>
                <w:sz w:val="20"/>
                <w:szCs w:val="20"/>
              </w:rPr>
              <w:t xml:space="preserve"> </w:t>
            </w:r>
            <w:r w:rsidRPr="00C53B46">
              <w:rPr>
                <w:rFonts w:ascii="Arial Narrow" w:eastAsia="Arial" w:hAnsi="Arial Narrow"/>
                <w:spacing w:val="2"/>
                <w:sz w:val="20"/>
                <w:szCs w:val="20"/>
              </w:rPr>
              <w:t>buyer</w:t>
            </w:r>
            <w:r w:rsidRPr="00C53B46">
              <w:rPr>
                <w:rFonts w:ascii="Arial Narrow" w:eastAsia="Arial" w:hAnsi="Arial Narrow"/>
                <w:sz w:val="20"/>
                <w:szCs w:val="20"/>
              </w:rPr>
              <w:t>’s</w:t>
            </w:r>
            <w:r w:rsidRPr="00C53B46">
              <w:rPr>
                <w:rFonts w:ascii="Arial Narrow" w:eastAsia="Arial" w:hAnsi="Arial Narrow"/>
                <w:spacing w:val="39"/>
                <w:sz w:val="20"/>
                <w:szCs w:val="20"/>
              </w:rPr>
              <w:t xml:space="preserve"> </w:t>
            </w:r>
            <w:r w:rsidRPr="00C53B46">
              <w:rPr>
                <w:rFonts w:ascii="Arial Narrow" w:eastAsia="Arial" w:hAnsi="Arial Narrow"/>
                <w:spacing w:val="-2"/>
                <w:sz w:val="20"/>
                <w:szCs w:val="20"/>
              </w:rPr>
              <w:t>c</w:t>
            </w:r>
            <w:r w:rsidRPr="00C53B46">
              <w:rPr>
                <w:rFonts w:ascii="Arial Narrow" w:eastAsia="Arial" w:hAnsi="Arial Narrow"/>
                <w:sz w:val="20"/>
                <w:szCs w:val="20"/>
              </w:rPr>
              <w:t>ountry</w:t>
            </w:r>
            <w:r w:rsidRPr="00C53B46">
              <w:rPr>
                <w:rFonts w:ascii="Arial Narrow" w:eastAsia="Arial" w:hAnsi="Arial Narrow"/>
                <w:spacing w:val="-1"/>
                <w:sz w:val="20"/>
                <w:szCs w:val="20"/>
              </w:rPr>
              <w:t>]</w:t>
            </w:r>
            <w:r w:rsidRPr="00C53B46">
              <w:rPr>
                <w:rFonts w:ascii="Arial Narrow" w:eastAsia="Arial" w:hAnsi="Arial Narrow"/>
                <w:sz w:val="20"/>
                <w:szCs w:val="20"/>
              </w:rPr>
              <w:t>,</w:t>
            </w:r>
            <w:r w:rsidRPr="00C53B46">
              <w:rPr>
                <w:rFonts w:ascii="Arial Narrow" w:eastAsia="Arial" w:hAnsi="Arial Narrow"/>
                <w:spacing w:val="34"/>
                <w:sz w:val="20"/>
                <w:szCs w:val="20"/>
              </w:rPr>
              <w:t xml:space="preserve"> </w:t>
            </w:r>
            <w:r w:rsidRPr="00C53B46">
              <w:rPr>
                <w:rFonts w:ascii="Arial Narrow" w:eastAsia="Arial" w:hAnsi="Arial Narrow"/>
                <w:spacing w:val="2"/>
                <w:w w:val="101"/>
                <w:sz w:val="20"/>
                <w:szCs w:val="20"/>
              </w:rPr>
              <w:t>h</w:t>
            </w:r>
            <w:r w:rsidRPr="00C53B46">
              <w:rPr>
                <w:rFonts w:ascii="Arial Narrow" w:eastAsia="Arial" w:hAnsi="Arial Narrow"/>
                <w:spacing w:val="-3"/>
                <w:w w:val="101"/>
                <w:sz w:val="20"/>
                <w:szCs w:val="20"/>
              </w:rPr>
              <w:t>e</w:t>
            </w:r>
            <w:r w:rsidRPr="00C53B46">
              <w:rPr>
                <w:rFonts w:ascii="Arial Narrow" w:eastAsia="Arial" w:hAnsi="Arial Narrow"/>
                <w:spacing w:val="2"/>
                <w:w w:val="101"/>
                <w:sz w:val="20"/>
                <w:szCs w:val="20"/>
              </w:rPr>
              <w:t>a</w:t>
            </w:r>
            <w:r w:rsidRPr="00C53B46">
              <w:rPr>
                <w:rFonts w:ascii="Arial Narrow" w:eastAsia="Arial" w:hAnsi="Arial Narrow"/>
                <w:w w:val="101"/>
                <w:sz w:val="20"/>
                <w:szCs w:val="20"/>
              </w:rPr>
              <w:t>dqua</w:t>
            </w:r>
            <w:r w:rsidRPr="00C53B46">
              <w:rPr>
                <w:rFonts w:ascii="Arial Narrow" w:eastAsia="Arial" w:hAnsi="Arial Narrow"/>
                <w:spacing w:val="-2"/>
                <w:w w:val="101"/>
                <w:sz w:val="20"/>
                <w:szCs w:val="20"/>
              </w:rPr>
              <w:t>r</w:t>
            </w:r>
            <w:r w:rsidRPr="00C53B46">
              <w:rPr>
                <w:rFonts w:ascii="Arial Narrow" w:eastAsia="Arial" w:hAnsi="Arial Narrow"/>
                <w:spacing w:val="2"/>
                <w:w w:val="101"/>
                <w:sz w:val="20"/>
                <w:szCs w:val="20"/>
              </w:rPr>
              <w:t>t</w:t>
            </w:r>
            <w:r w:rsidRPr="00C53B46">
              <w:rPr>
                <w:rFonts w:ascii="Arial Narrow" w:eastAsia="Arial" w:hAnsi="Arial Narrow"/>
                <w:w w:val="101"/>
                <w:sz w:val="20"/>
                <w:szCs w:val="20"/>
              </w:rPr>
              <w:t>e</w:t>
            </w:r>
            <w:r w:rsidRPr="00C53B46">
              <w:rPr>
                <w:rFonts w:ascii="Arial Narrow" w:eastAsia="Arial" w:hAnsi="Arial Narrow"/>
                <w:spacing w:val="-1"/>
                <w:w w:val="101"/>
                <w:sz w:val="20"/>
                <w:szCs w:val="20"/>
              </w:rPr>
              <w:t>r</w:t>
            </w:r>
            <w:r w:rsidRPr="00C53B46">
              <w:rPr>
                <w:rFonts w:ascii="Arial Narrow" w:eastAsia="Arial" w:hAnsi="Arial Narrow"/>
                <w:w w:val="101"/>
                <w:sz w:val="20"/>
                <w:szCs w:val="20"/>
              </w:rPr>
              <w:t xml:space="preserve">ed </w:t>
            </w:r>
            <w:r w:rsidRPr="00C53B46">
              <w:rPr>
                <w:rFonts w:ascii="Arial Narrow" w:eastAsia="Arial" w:hAnsi="Arial Narrow"/>
                <w:sz w:val="20"/>
                <w:szCs w:val="20"/>
              </w:rPr>
              <w:t>in</w:t>
            </w:r>
            <w:r w:rsidRPr="00C53B46">
              <w:rPr>
                <w:rFonts w:ascii="Arial Narrow" w:eastAsia="Arial" w:hAnsi="Arial Narrow"/>
                <w:spacing w:val="3"/>
                <w:sz w:val="20"/>
                <w:szCs w:val="20"/>
              </w:rPr>
              <w:t xml:space="preserve"> [</w:t>
            </w:r>
            <w:r w:rsidRPr="00C53B46">
              <w:rPr>
                <w:rFonts w:ascii="Arial Narrow" w:eastAsia="Arial" w:hAnsi="Arial Narrow"/>
                <w:sz w:val="20"/>
                <w:szCs w:val="20"/>
              </w:rPr>
              <w:t>i</w:t>
            </w:r>
            <w:r w:rsidRPr="00C53B46">
              <w:rPr>
                <w:rFonts w:ascii="Arial Narrow" w:eastAsia="Arial" w:hAnsi="Arial Narrow"/>
                <w:spacing w:val="-2"/>
                <w:sz w:val="20"/>
                <w:szCs w:val="20"/>
              </w:rPr>
              <w:t>n</w:t>
            </w:r>
            <w:r w:rsidRPr="00C53B46">
              <w:rPr>
                <w:rFonts w:ascii="Arial Narrow" w:eastAsia="Arial" w:hAnsi="Arial Narrow"/>
                <w:sz w:val="20"/>
                <w:szCs w:val="20"/>
              </w:rPr>
              <w:t>sert</w:t>
            </w:r>
            <w:r w:rsidRPr="00C53B46">
              <w:rPr>
                <w:rFonts w:ascii="Arial Narrow" w:eastAsia="Arial" w:hAnsi="Arial Narrow"/>
                <w:spacing w:val="7"/>
                <w:sz w:val="20"/>
                <w:szCs w:val="20"/>
              </w:rPr>
              <w:t xml:space="preserve"> </w:t>
            </w:r>
            <w:r w:rsidRPr="00C53B46">
              <w:rPr>
                <w:rFonts w:ascii="Arial Narrow" w:eastAsia="Arial" w:hAnsi="Arial Narrow"/>
                <w:sz w:val="20"/>
                <w:szCs w:val="20"/>
              </w:rPr>
              <w:t>buyer</w:t>
            </w:r>
            <w:r w:rsidRPr="00C53B46">
              <w:rPr>
                <w:rFonts w:ascii="Arial Narrow" w:eastAsia="Arial" w:hAnsi="Arial Narrow"/>
                <w:spacing w:val="2"/>
                <w:sz w:val="20"/>
                <w:szCs w:val="20"/>
              </w:rPr>
              <w:t>’</w:t>
            </w:r>
            <w:r w:rsidRPr="00C53B46">
              <w:rPr>
                <w:rFonts w:ascii="Arial Narrow" w:eastAsia="Arial" w:hAnsi="Arial Narrow"/>
                <w:sz w:val="20"/>
                <w:szCs w:val="20"/>
              </w:rPr>
              <w:t>s</w:t>
            </w:r>
            <w:r w:rsidRPr="00C53B46">
              <w:rPr>
                <w:rFonts w:ascii="Arial Narrow" w:eastAsia="Arial" w:hAnsi="Arial Narrow"/>
                <w:spacing w:val="13"/>
                <w:sz w:val="20"/>
                <w:szCs w:val="20"/>
              </w:rPr>
              <w:t xml:space="preserve"> </w:t>
            </w:r>
            <w:r w:rsidRPr="00C53B46">
              <w:rPr>
                <w:rFonts w:ascii="Arial Narrow" w:eastAsia="Arial" w:hAnsi="Arial Narrow"/>
                <w:sz w:val="20"/>
                <w:szCs w:val="20"/>
              </w:rPr>
              <w:t>addr</w:t>
            </w:r>
            <w:r w:rsidRPr="00C53B46">
              <w:rPr>
                <w:rFonts w:ascii="Arial Narrow" w:eastAsia="Arial" w:hAnsi="Arial Narrow"/>
                <w:spacing w:val="-1"/>
                <w:sz w:val="20"/>
                <w:szCs w:val="20"/>
              </w:rPr>
              <w:t>e</w:t>
            </w:r>
            <w:r w:rsidRPr="00C53B46">
              <w:rPr>
                <w:rFonts w:ascii="Arial Narrow" w:eastAsia="Arial" w:hAnsi="Arial Narrow"/>
                <w:sz w:val="20"/>
                <w:szCs w:val="20"/>
              </w:rPr>
              <w:t>ss</w:t>
            </w:r>
            <w:r w:rsidRPr="00C53B46">
              <w:rPr>
                <w:rFonts w:ascii="Arial Narrow" w:eastAsia="Arial" w:hAnsi="Arial Narrow"/>
                <w:spacing w:val="1"/>
                <w:sz w:val="20"/>
                <w:szCs w:val="20"/>
              </w:rPr>
              <w:t>]</w:t>
            </w:r>
            <w:r w:rsidRPr="00C53B46">
              <w:rPr>
                <w:rFonts w:ascii="Arial Narrow" w:eastAsia="Arial" w:hAnsi="Arial Narrow"/>
                <w:sz w:val="20"/>
                <w:szCs w:val="20"/>
              </w:rPr>
              <w:t>,</w:t>
            </w:r>
            <w:r w:rsidRPr="00C53B46">
              <w:rPr>
                <w:rFonts w:ascii="Arial Narrow" w:eastAsia="Arial" w:hAnsi="Arial Narrow"/>
                <w:spacing w:val="10"/>
                <w:sz w:val="20"/>
                <w:szCs w:val="20"/>
              </w:rPr>
              <w:t xml:space="preserve"> </w:t>
            </w:r>
            <w:r w:rsidRPr="00C53B46">
              <w:rPr>
                <w:rFonts w:ascii="Arial Narrow" w:eastAsia="Arial" w:hAnsi="Arial Narrow"/>
                <w:spacing w:val="2"/>
                <w:sz w:val="20"/>
                <w:szCs w:val="20"/>
              </w:rPr>
              <w:t>h</w:t>
            </w:r>
            <w:r w:rsidRPr="00C53B46">
              <w:rPr>
                <w:rFonts w:ascii="Arial Narrow" w:eastAsia="Arial" w:hAnsi="Arial Narrow"/>
                <w:spacing w:val="-3"/>
                <w:sz w:val="20"/>
                <w:szCs w:val="20"/>
              </w:rPr>
              <w:t>e</w:t>
            </w:r>
            <w:r w:rsidRPr="00C53B46">
              <w:rPr>
                <w:rFonts w:ascii="Arial Narrow" w:eastAsia="Arial" w:hAnsi="Arial Narrow"/>
                <w:spacing w:val="1"/>
                <w:sz w:val="20"/>
                <w:szCs w:val="20"/>
              </w:rPr>
              <w:t>r</w:t>
            </w:r>
            <w:r w:rsidRPr="00C53B46">
              <w:rPr>
                <w:rFonts w:ascii="Arial Narrow" w:eastAsia="Arial" w:hAnsi="Arial Narrow"/>
                <w:sz w:val="20"/>
                <w:szCs w:val="20"/>
              </w:rPr>
              <w:t>e</w:t>
            </w:r>
            <w:r w:rsidRPr="00C53B46">
              <w:rPr>
                <w:rFonts w:ascii="Arial Narrow" w:eastAsia="Arial" w:hAnsi="Arial Narrow"/>
                <w:spacing w:val="-3"/>
                <w:sz w:val="20"/>
                <w:szCs w:val="20"/>
              </w:rPr>
              <w:t>a</w:t>
            </w:r>
            <w:r w:rsidRPr="00C53B46">
              <w:rPr>
                <w:rFonts w:ascii="Arial Narrow" w:eastAsia="Arial" w:hAnsi="Arial Narrow"/>
                <w:spacing w:val="2"/>
                <w:sz w:val="20"/>
                <w:szCs w:val="20"/>
              </w:rPr>
              <w:t>ft</w:t>
            </w:r>
            <w:r w:rsidRPr="00C53B46">
              <w:rPr>
                <w:rFonts w:ascii="Arial Narrow" w:eastAsia="Arial" w:hAnsi="Arial Narrow"/>
                <w:spacing w:val="-3"/>
                <w:sz w:val="20"/>
                <w:szCs w:val="20"/>
              </w:rPr>
              <w:t>e</w:t>
            </w:r>
            <w:r w:rsidRPr="00C53B46">
              <w:rPr>
                <w:rFonts w:ascii="Arial Narrow" w:eastAsia="Arial" w:hAnsi="Arial Narrow"/>
                <w:sz w:val="20"/>
                <w:szCs w:val="20"/>
              </w:rPr>
              <w:t>r</w:t>
            </w:r>
            <w:r w:rsidRPr="00C53B46">
              <w:rPr>
                <w:rFonts w:ascii="Arial Narrow" w:eastAsia="Arial" w:hAnsi="Arial Narrow"/>
                <w:spacing w:val="12"/>
                <w:sz w:val="20"/>
                <w:szCs w:val="20"/>
              </w:rPr>
              <w:t xml:space="preserve"> </w:t>
            </w:r>
            <w:r w:rsidRPr="00C53B46">
              <w:rPr>
                <w:rFonts w:ascii="Arial Narrow" w:eastAsia="Arial" w:hAnsi="Arial Narrow"/>
                <w:spacing w:val="1"/>
                <w:sz w:val="20"/>
                <w:szCs w:val="20"/>
              </w:rPr>
              <w:t>r</w:t>
            </w:r>
            <w:r w:rsidRPr="00C53B46">
              <w:rPr>
                <w:rFonts w:ascii="Arial Narrow" w:eastAsia="Arial" w:hAnsi="Arial Narrow"/>
                <w:spacing w:val="-3"/>
                <w:sz w:val="20"/>
                <w:szCs w:val="20"/>
              </w:rPr>
              <w:t>e</w:t>
            </w:r>
            <w:r w:rsidRPr="00C53B46">
              <w:rPr>
                <w:rFonts w:ascii="Arial Narrow" w:eastAsia="Arial" w:hAnsi="Arial Narrow"/>
                <w:spacing w:val="2"/>
                <w:sz w:val="20"/>
                <w:szCs w:val="20"/>
              </w:rPr>
              <w:t>f</w:t>
            </w:r>
            <w:r w:rsidRPr="00C53B46">
              <w:rPr>
                <w:rFonts w:ascii="Arial Narrow" w:eastAsia="Arial" w:hAnsi="Arial Narrow"/>
                <w:sz w:val="20"/>
                <w:szCs w:val="20"/>
              </w:rPr>
              <w:t>e</w:t>
            </w:r>
            <w:r w:rsidRPr="00C53B46">
              <w:rPr>
                <w:rFonts w:ascii="Arial Narrow" w:eastAsia="Arial" w:hAnsi="Arial Narrow"/>
                <w:spacing w:val="-1"/>
                <w:sz w:val="20"/>
                <w:szCs w:val="20"/>
              </w:rPr>
              <w:t>r</w:t>
            </w:r>
            <w:r w:rsidRPr="00C53B46">
              <w:rPr>
                <w:rFonts w:ascii="Arial Narrow" w:eastAsia="Arial" w:hAnsi="Arial Narrow"/>
                <w:sz w:val="20"/>
                <w:szCs w:val="20"/>
              </w:rPr>
              <w:t>red</w:t>
            </w:r>
            <w:r w:rsidRPr="00C53B46">
              <w:rPr>
                <w:rFonts w:ascii="Arial Narrow" w:eastAsia="Arial" w:hAnsi="Arial Narrow"/>
                <w:spacing w:val="10"/>
                <w:sz w:val="20"/>
                <w:szCs w:val="20"/>
              </w:rPr>
              <w:t xml:space="preserve"> </w:t>
            </w:r>
            <w:r w:rsidRPr="00C53B46">
              <w:rPr>
                <w:rFonts w:ascii="Arial Narrow" w:eastAsia="Arial" w:hAnsi="Arial Narrow"/>
                <w:sz w:val="20"/>
                <w:szCs w:val="20"/>
              </w:rPr>
              <w:t>to</w:t>
            </w:r>
            <w:r w:rsidRPr="00C53B46">
              <w:rPr>
                <w:rFonts w:ascii="Arial Narrow" w:eastAsia="Arial" w:hAnsi="Arial Narrow"/>
                <w:spacing w:val="3"/>
                <w:sz w:val="20"/>
                <w:szCs w:val="20"/>
              </w:rPr>
              <w:t xml:space="preserve"> </w:t>
            </w:r>
            <w:r w:rsidRPr="00C53B46">
              <w:rPr>
                <w:rFonts w:ascii="Arial Narrow" w:eastAsia="Arial" w:hAnsi="Arial Narrow"/>
                <w:spacing w:val="-3"/>
                <w:sz w:val="20"/>
                <w:szCs w:val="20"/>
              </w:rPr>
              <w:t>a</w:t>
            </w:r>
            <w:r w:rsidRPr="00C53B46">
              <w:rPr>
                <w:rFonts w:ascii="Arial Narrow" w:eastAsia="Arial" w:hAnsi="Arial Narrow"/>
                <w:sz w:val="20"/>
                <w:szCs w:val="20"/>
              </w:rPr>
              <w:t>s</w:t>
            </w:r>
            <w:r w:rsidRPr="00C53B46">
              <w:rPr>
                <w:rFonts w:ascii="Arial Narrow" w:eastAsia="Arial" w:hAnsi="Arial Narrow"/>
                <w:spacing w:val="3"/>
                <w:sz w:val="20"/>
                <w:szCs w:val="20"/>
              </w:rPr>
              <w:t xml:space="preserve"> </w:t>
            </w:r>
            <w:r w:rsidRPr="00C53B46">
              <w:rPr>
                <w:rFonts w:ascii="Arial Narrow" w:eastAsia="Arial" w:hAnsi="Arial Narrow"/>
                <w:sz w:val="20"/>
                <w:szCs w:val="20"/>
              </w:rPr>
              <w:t>t</w:t>
            </w:r>
            <w:r w:rsidRPr="00C53B46">
              <w:rPr>
                <w:rFonts w:ascii="Arial Narrow" w:eastAsia="Arial" w:hAnsi="Arial Narrow"/>
                <w:spacing w:val="3"/>
                <w:sz w:val="20"/>
                <w:szCs w:val="20"/>
              </w:rPr>
              <w:t>h</w:t>
            </w:r>
            <w:r w:rsidRPr="00C53B46">
              <w:rPr>
                <w:rFonts w:ascii="Arial Narrow" w:eastAsia="Arial" w:hAnsi="Arial Narrow"/>
                <w:sz w:val="20"/>
                <w:szCs w:val="20"/>
              </w:rPr>
              <w:t>e</w:t>
            </w:r>
            <w:r w:rsidRPr="00C53B46">
              <w:rPr>
                <w:rFonts w:ascii="Arial Narrow" w:eastAsia="Arial" w:hAnsi="Arial Narrow"/>
                <w:spacing w:val="4"/>
                <w:sz w:val="20"/>
                <w:szCs w:val="20"/>
              </w:rPr>
              <w:t xml:space="preserve"> </w:t>
            </w:r>
            <w:r w:rsidRPr="00C53B46">
              <w:rPr>
                <w:rFonts w:ascii="Arial Narrow" w:eastAsia="Arial" w:hAnsi="Arial Narrow"/>
                <w:w w:val="101"/>
                <w:sz w:val="20"/>
                <w:szCs w:val="20"/>
              </w:rPr>
              <w:t>“Buyer”.</w:t>
            </w:r>
          </w:p>
          <w:p w:rsidR="00E3283A" w:rsidRPr="00C53B46" w:rsidRDefault="00E3283A" w:rsidP="0052643C">
            <w:pPr>
              <w:bidi w:val="0"/>
              <w:jc w:val="both"/>
              <w:rPr>
                <w:rFonts w:ascii="Arial Narrow" w:eastAsia="Arial" w:hAnsi="Arial Narrow"/>
                <w:sz w:val="20"/>
                <w:szCs w:val="20"/>
              </w:rPr>
            </w:pPr>
            <w:r w:rsidRPr="00C53B46">
              <w:rPr>
                <w:rFonts w:ascii="Arial Narrow" w:eastAsia="Arial" w:hAnsi="Arial Narrow"/>
                <w:w w:val="101"/>
                <w:sz w:val="20"/>
                <w:szCs w:val="20"/>
              </w:rPr>
              <w:t>and</w:t>
            </w:r>
          </w:p>
          <w:p w:rsidR="00E3283A" w:rsidRPr="00C53B46" w:rsidRDefault="00E3283A" w:rsidP="0052643C">
            <w:pPr>
              <w:bidi w:val="0"/>
              <w:jc w:val="both"/>
              <w:rPr>
                <w:rFonts w:ascii="Arial Narrow" w:eastAsia="Arial" w:hAnsi="Arial Narrow"/>
                <w:sz w:val="20"/>
                <w:szCs w:val="20"/>
              </w:rPr>
            </w:pPr>
            <w:r w:rsidRPr="00C53B46">
              <w:rPr>
                <w:rFonts w:ascii="Arial Narrow" w:eastAsia="Arial" w:hAnsi="Arial Narrow"/>
                <w:spacing w:val="-1"/>
                <w:sz w:val="20"/>
                <w:szCs w:val="20"/>
              </w:rPr>
              <w:t>(</w:t>
            </w:r>
            <w:r w:rsidRPr="00C53B46">
              <w:rPr>
                <w:rFonts w:ascii="Arial Narrow" w:eastAsia="Arial" w:hAnsi="Arial Narrow"/>
                <w:sz w:val="20"/>
                <w:szCs w:val="20"/>
              </w:rPr>
              <w:t>2)</w:t>
            </w:r>
            <w:r w:rsidRPr="00C53B46">
              <w:rPr>
                <w:rFonts w:ascii="Arial Narrow" w:eastAsia="Arial" w:hAnsi="Arial Narrow"/>
                <w:spacing w:val="3"/>
                <w:sz w:val="20"/>
                <w:szCs w:val="20"/>
              </w:rPr>
              <w:t xml:space="preserve"> </w:t>
            </w:r>
            <w:r w:rsidRPr="00C53B46">
              <w:rPr>
                <w:rFonts w:ascii="Arial Narrow" w:eastAsia="Arial" w:hAnsi="Arial Narrow"/>
                <w:sz w:val="20"/>
                <w:szCs w:val="20"/>
              </w:rPr>
              <w:t>[</w:t>
            </w:r>
            <w:r w:rsidRPr="00C53B46">
              <w:rPr>
                <w:rFonts w:ascii="Arial Narrow" w:eastAsia="Arial" w:hAnsi="Arial Narrow"/>
                <w:spacing w:val="2"/>
                <w:sz w:val="20"/>
                <w:szCs w:val="20"/>
              </w:rPr>
              <w:t>I</w:t>
            </w:r>
            <w:r w:rsidRPr="00C53B46">
              <w:rPr>
                <w:rFonts w:ascii="Arial Narrow" w:eastAsia="Arial" w:hAnsi="Arial Narrow"/>
                <w:spacing w:val="-3"/>
                <w:sz w:val="20"/>
                <w:szCs w:val="20"/>
              </w:rPr>
              <w:t>n</w:t>
            </w:r>
            <w:r w:rsidRPr="00C53B46">
              <w:rPr>
                <w:rFonts w:ascii="Arial Narrow" w:eastAsia="Arial" w:hAnsi="Arial Narrow"/>
                <w:sz w:val="20"/>
                <w:szCs w:val="20"/>
              </w:rPr>
              <w:t>s</w:t>
            </w:r>
            <w:r w:rsidRPr="00C53B46">
              <w:rPr>
                <w:rFonts w:ascii="Arial Narrow" w:eastAsia="Arial" w:hAnsi="Arial Narrow"/>
                <w:spacing w:val="-2"/>
                <w:sz w:val="20"/>
                <w:szCs w:val="20"/>
              </w:rPr>
              <w:t>e</w:t>
            </w:r>
            <w:r w:rsidRPr="00C53B46">
              <w:rPr>
                <w:rFonts w:ascii="Arial Narrow" w:eastAsia="Arial" w:hAnsi="Arial Narrow"/>
                <w:sz w:val="20"/>
                <w:szCs w:val="20"/>
              </w:rPr>
              <w:t>rt</w:t>
            </w:r>
            <w:r w:rsidRPr="00C53B46">
              <w:rPr>
                <w:rFonts w:ascii="Arial Narrow" w:eastAsia="Arial" w:hAnsi="Arial Narrow"/>
                <w:spacing w:val="42"/>
                <w:sz w:val="20"/>
                <w:szCs w:val="20"/>
              </w:rPr>
              <w:t xml:space="preserve"> </w:t>
            </w:r>
            <w:r w:rsidRPr="00C53B46">
              <w:rPr>
                <w:rFonts w:ascii="Arial Narrow" w:eastAsia="Arial" w:hAnsi="Arial Narrow"/>
                <w:sz w:val="20"/>
                <w:szCs w:val="20"/>
              </w:rPr>
              <w:t>suppl</w:t>
            </w:r>
            <w:r w:rsidRPr="00C53B46">
              <w:rPr>
                <w:rFonts w:ascii="Arial Narrow" w:eastAsia="Arial" w:hAnsi="Arial Narrow"/>
                <w:spacing w:val="4"/>
                <w:sz w:val="20"/>
                <w:szCs w:val="20"/>
              </w:rPr>
              <w:t>i</w:t>
            </w:r>
            <w:r w:rsidRPr="00C53B46">
              <w:rPr>
                <w:rFonts w:ascii="Arial Narrow" w:eastAsia="Arial" w:hAnsi="Arial Narrow"/>
                <w:spacing w:val="-3"/>
                <w:sz w:val="20"/>
                <w:szCs w:val="20"/>
              </w:rPr>
              <w:t>e</w:t>
            </w:r>
            <w:r w:rsidRPr="00C53B46">
              <w:rPr>
                <w:rFonts w:ascii="Arial Narrow" w:eastAsia="Arial" w:hAnsi="Arial Narrow"/>
                <w:sz w:val="20"/>
                <w:szCs w:val="20"/>
              </w:rPr>
              <w:t>r</w:t>
            </w:r>
            <w:r w:rsidRPr="00C53B46">
              <w:rPr>
                <w:rFonts w:ascii="Arial Narrow" w:eastAsia="Arial" w:hAnsi="Arial Narrow"/>
                <w:spacing w:val="2"/>
                <w:sz w:val="20"/>
                <w:szCs w:val="20"/>
              </w:rPr>
              <w:t>’</w:t>
            </w:r>
            <w:r w:rsidRPr="00C53B46">
              <w:rPr>
                <w:rFonts w:ascii="Arial Narrow" w:eastAsia="Arial" w:hAnsi="Arial Narrow"/>
                <w:sz w:val="20"/>
                <w:szCs w:val="20"/>
              </w:rPr>
              <w:t>s</w:t>
            </w:r>
            <w:r w:rsidRPr="00C53B46">
              <w:rPr>
                <w:rFonts w:ascii="Arial Narrow" w:eastAsia="Arial" w:hAnsi="Arial Narrow"/>
                <w:spacing w:val="42"/>
                <w:sz w:val="20"/>
                <w:szCs w:val="20"/>
              </w:rPr>
              <w:t xml:space="preserve"> </w:t>
            </w:r>
            <w:r w:rsidRPr="00C53B46">
              <w:rPr>
                <w:rFonts w:ascii="Arial Narrow" w:eastAsia="Arial" w:hAnsi="Arial Narrow"/>
                <w:sz w:val="20"/>
                <w:szCs w:val="20"/>
              </w:rPr>
              <w:t>n</w:t>
            </w:r>
            <w:r w:rsidRPr="00C53B46">
              <w:rPr>
                <w:rFonts w:ascii="Arial Narrow" w:eastAsia="Arial" w:hAnsi="Arial Narrow"/>
                <w:spacing w:val="-3"/>
                <w:sz w:val="20"/>
                <w:szCs w:val="20"/>
              </w:rPr>
              <w:t>a</w:t>
            </w:r>
            <w:r w:rsidRPr="00C53B46">
              <w:rPr>
                <w:rFonts w:ascii="Arial Narrow" w:eastAsia="Arial" w:hAnsi="Arial Narrow"/>
                <w:spacing w:val="2"/>
                <w:sz w:val="20"/>
                <w:szCs w:val="20"/>
              </w:rPr>
              <w:t>m</w:t>
            </w:r>
            <w:r w:rsidRPr="00C53B46">
              <w:rPr>
                <w:rFonts w:ascii="Arial Narrow" w:eastAsia="Arial" w:hAnsi="Arial Narrow"/>
                <w:sz w:val="20"/>
                <w:szCs w:val="20"/>
              </w:rPr>
              <w:t>e],</w:t>
            </w:r>
            <w:r w:rsidRPr="00C53B46">
              <w:rPr>
                <w:rFonts w:ascii="Arial Narrow" w:eastAsia="Arial" w:hAnsi="Arial Narrow"/>
                <w:spacing w:val="41"/>
                <w:sz w:val="20"/>
                <w:szCs w:val="20"/>
              </w:rPr>
              <w:t xml:space="preserve"> </w:t>
            </w:r>
            <w:r w:rsidRPr="00C53B46">
              <w:rPr>
                <w:rFonts w:ascii="Arial Narrow" w:eastAsia="Arial" w:hAnsi="Arial Narrow"/>
                <w:sz w:val="20"/>
                <w:szCs w:val="20"/>
              </w:rPr>
              <w:t>a</w:t>
            </w:r>
            <w:r w:rsidRPr="00C53B46">
              <w:rPr>
                <w:rFonts w:ascii="Arial Narrow" w:eastAsia="Arial" w:hAnsi="Arial Narrow"/>
                <w:spacing w:val="33"/>
                <w:sz w:val="20"/>
                <w:szCs w:val="20"/>
              </w:rPr>
              <w:t xml:space="preserve"> </w:t>
            </w:r>
            <w:r w:rsidRPr="00C53B46">
              <w:rPr>
                <w:rFonts w:ascii="Arial Narrow" w:eastAsia="Arial" w:hAnsi="Arial Narrow"/>
                <w:spacing w:val="3"/>
                <w:sz w:val="20"/>
                <w:szCs w:val="20"/>
              </w:rPr>
              <w:t>c</w:t>
            </w:r>
            <w:r w:rsidRPr="00C53B46">
              <w:rPr>
                <w:rFonts w:ascii="Arial Narrow" w:eastAsia="Arial" w:hAnsi="Arial Narrow"/>
                <w:spacing w:val="-3"/>
                <w:sz w:val="20"/>
                <w:szCs w:val="20"/>
              </w:rPr>
              <w:t>o</w:t>
            </w:r>
            <w:r w:rsidRPr="00C53B46">
              <w:rPr>
                <w:rFonts w:ascii="Arial Narrow" w:eastAsia="Arial" w:hAnsi="Arial Narrow"/>
                <w:spacing w:val="2"/>
                <w:sz w:val="20"/>
                <w:szCs w:val="20"/>
              </w:rPr>
              <w:t>mp</w:t>
            </w:r>
            <w:r w:rsidRPr="00C53B46">
              <w:rPr>
                <w:rFonts w:ascii="Arial Narrow" w:eastAsia="Arial" w:hAnsi="Arial Narrow"/>
                <w:spacing w:val="-3"/>
                <w:sz w:val="20"/>
                <w:szCs w:val="20"/>
              </w:rPr>
              <w:t>a</w:t>
            </w:r>
            <w:r w:rsidRPr="00C53B46">
              <w:rPr>
                <w:rFonts w:ascii="Arial Narrow" w:eastAsia="Arial" w:hAnsi="Arial Narrow"/>
                <w:spacing w:val="2"/>
                <w:sz w:val="20"/>
                <w:szCs w:val="20"/>
              </w:rPr>
              <w:t>n</w:t>
            </w:r>
            <w:r w:rsidRPr="00C53B46">
              <w:rPr>
                <w:rFonts w:ascii="Arial Narrow" w:eastAsia="Arial" w:hAnsi="Arial Narrow"/>
                <w:sz w:val="20"/>
                <w:szCs w:val="20"/>
              </w:rPr>
              <w:t>y</w:t>
            </w:r>
            <w:r w:rsidRPr="00C53B46">
              <w:rPr>
                <w:rFonts w:ascii="Arial Narrow" w:eastAsia="Arial" w:hAnsi="Arial Narrow"/>
                <w:spacing w:val="42"/>
                <w:sz w:val="20"/>
                <w:szCs w:val="20"/>
              </w:rPr>
              <w:t xml:space="preserve"> </w:t>
            </w:r>
            <w:r w:rsidRPr="00C53B46">
              <w:rPr>
                <w:rFonts w:ascii="Arial Narrow" w:eastAsia="Arial" w:hAnsi="Arial Narrow"/>
                <w:sz w:val="20"/>
                <w:szCs w:val="20"/>
              </w:rPr>
              <w:t>or</w:t>
            </w:r>
            <w:r w:rsidRPr="00C53B46">
              <w:rPr>
                <w:rFonts w:ascii="Arial Narrow" w:eastAsia="Arial" w:hAnsi="Arial Narrow"/>
                <w:spacing w:val="38"/>
                <w:sz w:val="20"/>
                <w:szCs w:val="20"/>
              </w:rPr>
              <w:t xml:space="preserve"> </w:t>
            </w:r>
            <w:r w:rsidRPr="00C53B46">
              <w:rPr>
                <w:rFonts w:ascii="Arial Narrow" w:eastAsia="Arial" w:hAnsi="Arial Narrow"/>
                <w:sz w:val="20"/>
                <w:szCs w:val="20"/>
              </w:rPr>
              <w:t>o</w:t>
            </w:r>
            <w:r w:rsidRPr="00C53B46">
              <w:rPr>
                <w:rFonts w:ascii="Arial Narrow" w:eastAsia="Arial" w:hAnsi="Arial Narrow"/>
                <w:spacing w:val="-1"/>
                <w:sz w:val="20"/>
                <w:szCs w:val="20"/>
              </w:rPr>
              <w:t>r</w:t>
            </w:r>
            <w:r w:rsidRPr="00C53B46">
              <w:rPr>
                <w:rFonts w:ascii="Arial Narrow" w:eastAsia="Arial" w:hAnsi="Arial Narrow"/>
                <w:spacing w:val="2"/>
                <w:sz w:val="20"/>
                <w:szCs w:val="20"/>
              </w:rPr>
              <w:t>g</w:t>
            </w:r>
            <w:r w:rsidRPr="00C53B46">
              <w:rPr>
                <w:rFonts w:ascii="Arial Narrow" w:eastAsia="Arial" w:hAnsi="Arial Narrow"/>
                <w:sz w:val="20"/>
                <w:szCs w:val="20"/>
              </w:rPr>
              <w:t>a</w:t>
            </w:r>
            <w:r w:rsidRPr="00C53B46">
              <w:rPr>
                <w:rFonts w:ascii="Arial Narrow" w:eastAsia="Arial" w:hAnsi="Arial Narrow"/>
                <w:spacing w:val="-3"/>
                <w:sz w:val="20"/>
                <w:szCs w:val="20"/>
              </w:rPr>
              <w:t>n</w:t>
            </w:r>
            <w:r w:rsidRPr="00C53B46">
              <w:rPr>
                <w:rFonts w:ascii="Arial Narrow" w:eastAsia="Arial" w:hAnsi="Arial Narrow"/>
                <w:sz w:val="20"/>
                <w:szCs w:val="20"/>
              </w:rPr>
              <w:t>i</w:t>
            </w:r>
            <w:r w:rsidRPr="00C53B46">
              <w:rPr>
                <w:rFonts w:ascii="Arial Narrow" w:eastAsia="Arial" w:hAnsi="Arial Narrow"/>
                <w:spacing w:val="2"/>
                <w:sz w:val="20"/>
                <w:szCs w:val="20"/>
              </w:rPr>
              <w:t>z</w:t>
            </w:r>
            <w:r w:rsidRPr="00C53B46">
              <w:rPr>
                <w:rFonts w:ascii="Arial Narrow" w:eastAsia="Arial" w:hAnsi="Arial Narrow"/>
                <w:sz w:val="20"/>
                <w:szCs w:val="20"/>
              </w:rPr>
              <w:t>ation</w:t>
            </w:r>
            <w:r w:rsidRPr="00C53B46">
              <w:rPr>
                <w:rFonts w:ascii="Arial Narrow" w:eastAsia="Arial" w:hAnsi="Arial Narrow"/>
                <w:spacing w:val="47"/>
                <w:sz w:val="20"/>
                <w:szCs w:val="20"/>
              </w:rPr>
              <w:t xml:space="preserve"> </w:t>
            </w:r>
            <w:r w:rsidRPr="00C53B46">
              <w:rPr>
                <w:rFonts w:ascii="Arial Narrow" w:eastAsia="Arial" w:hAnsi="Arial Narrow"/>
                <w:spacing w:val="3"/>
                <w:sz w:val="20"/>
                <w:szCs w:val="20"/>
              </w:rPr>
              <w:t>i</w:t>
            </w:r>
            <w:r w:rsidRPr="00C53B46">
              <w:rPr>
                <w:rFonts w:ascii="Arial Narrow" w:eastAsia="Arial" w:hAnsi="Arial Narrow"/>
                <w:spacing w:val="-3"/>
                <w:sz w:val="20"/>
                <w:szCs w:val="20"/>
              </w:rPr>
              <w:t>n</w:t>
            </w:r>
            <w:r w:rsidRPr="00C53B46">
              <w:rPr>
                <w:rFonts w:ascii="Arial Narrow" w:eastAsia="Arial" w:hAnsi="Arial Narrow"/>
                <w:sz w:val="20"/>
                <w:szCs w:val="20"/>
              </w:rPr>
              <w:t>c</w:t>
            </w:r>
            <w:r w:rsidRPr="00C53B46">
              <w:rPr>
                <w:rFonts w:ascii="Arial Narrow" w:eastAsia="Arial" w:hAnsi="Arial Narrow"/>
                <w:spacing w:val="-2"/>
                <w:sz w:val="20"/>
                <w:szCs w:val="20"/>
              </w:rPr>
              <w:t>o</w:t>
            </w:r>
            <w:r w:rsidRPr="00C53B46">
              <w:rPr>
                <w:rFonts w:ascii="Arial Narrow" w:eastAsia="Arial" w:hAnsi="Arial Narrow"/>
                <w:spacing w:val="1"/>
                <w:sz w:val="20"/>
                <w:szCs w:val="20"/>
              </w:rPr>
              <w:t>r</w:t>
            </w:r>
            <w:r w:rsidRPr="00C53B46">
              <w:rPr>
                <w:rFonts w:ascii="Arial Narrow" w:eastAsia="Arial" w:hAnsi="Arial Narrow"/>
                <w:spacing w:val="2"/>
                <w:sz w:val="20"/>
                <w:szCs w:val="20"/>
              </w:rPr>
              <w:t>p</w:t>
            </w:r>
            <w:r w:rsidRPr="00C53B46">
              <w:rPr>
                <w:rFonts w:ascii="Arial Narrow" w:eastAsia="Arial" w:hAnsi="Arial Narrow"/>
                <w:spacing w:val="-3"/>
                <w:sz w:val="20"/>
                <w:szCs w:val="20"/>
              </w:rPr>
              <w:t>o</w:t>
            </w:r>
            <w:r w:rsidRPr="00C53B46">
              <w:rPr>
                <w:rFonts w:ascii="Arial Narrow" w:eastAsia="Arial" w:hAnsi="Arial Narrow"/>
                <w:spacing w:val="4"/>
                <w:sz w:val="20"/>
                <w:szCs w:val="20"/>
              </w:rPr>
              <w:t>r</w:t>
            </w:r>
            <w:r w:rsidRPr="00C53B46">
              <w:rPr>
                <w:rFonts w:ascii="Arial Narrow" w:eastAsia="Arial" w:hAnsi="Arial Narrow"/>
                <w:spacing w:val="-3"/>
                <w:sz w:val="20"/>
                <w:szCs w:val="20"/>
              </w:rPr>
              <w:t>a</w:t>
            </w:r>
            <w:r w:rsidRPr="00C53B46">
              <w:rPr>
                <w:rFonts w:ascii="Arial Narrow" w:eastAsia="Arial" w:hAnsi="Arial Narrow"/>
                <w:sz w:val="20"/>
                <w:szCs w:val="20"/>
              </w:rPr>
              <w:t>t</w:t>
            </w:r>
            <w:r w:rsidRPr="00C53B46">
              <w:rPr>
                <w:rFonts w:ascii="Arial Narrow" w:eastAsia="Arial" w:hAnsi="Arial Narrow"/>
                <w:spacing w:val="2"/>
                <w:sz w:val="20"/>
                <w:szCs w:val="20"/>
              </w:rPr>
              <w:t>e</w:t>
            </w:r>
            <w:r w:rsidRPr="00C53B46">
              <w:rPr>
                <w:rFonts w:ascii="Arial Narrow" w:eastAsia="Arial" w:hAnsi="Arial Narrow"/>
                <w:sz w:val="20"/>
                <w:szCs w:val="20"/>
              </w:rPr>
              <w:t>d</w:t>
            </w:r>
            <w:r w:rsidRPr="00C53B46">
              <w:rPr>
                <w:rFonts w:ascii="Arial Narrow" w:eastAsia="Arial" w:hAnsi="Arial Narrow"/>
                <w:spacing w:val="48"/>
                <w:sz w:val="20"/>
                <w:szCs w:val="20"/>
              </w:rPr>
              <w:t xml:space="preserve"> </w:t>
            </w:r>
            <w:r w:rsidRPr="00C53B46">
              <w:rPr>
                <w:rFonts w:ascii="Arial Narrow" w:eastAsia="Arial" w:hAnsi="Arial Narrow"/>
                <w:sz w:val="20"/>
                <w:szCs w:val="20"/>
              </w:rPr>
              <w:t>a</w:t>
            </w:r>
            <w:r w:rsidRPr="00C53B46">
              <w:rPr>
                <w:rFonts w:ascii="Arial Narrow" w:eastAsia="Arial" w:hAnsi="Arial Narrow"/>
                <w:spacing w:val="-2"/>
                <w:sz w:val="20"/>
                <w:szCs w:val="20"/>
              </w:rPr>
              <w:t>c</w:t>
            </w:r>
            <w:r w:rsidRPr="00C53B46">
              <w:rPr>
                <w:rFonts w:ascii="Arial Narrow" w:eastAsia="Arial" w:hAnsi="Arial Narrow"/>
                <w:spacing w:val="3"/>
                <w:sz w:val="20"/>
                <w:szCs w:val="20"/>
              </w:rPr>
              <w:t>c</w:t>
            </w:r>
            <w:r w:rsidRPr="00C53B46">
              <w:rPr>
                <w:rFonts w:ascii="Arial Narrow" w:eastAsia="Arial" w:hAnsi="Arial Narrow"/>
                <w:sz w:val="20"/>
                <w:szCs w:val="20"/>
              </w:rPr>
              <w:t>or</w:t>
            </w:r>
            <w:r w:rsidRPr="00C53B46">
              <w:rPr>
                <w:rFonts w:ascii="Arial Narrow" w:eastAsia="Arial" w:hAnsi="Arial Narrow"/>
                <w:spacing w:val="-4"/>
                <w:sz w:val="20"/>
                <w:szCs w:val="20"/>
              </w:rPr>
              <w:t>d</w:t>
            </w:r>
            <w:r w:rsidRPr="00C53B46">
              <w:rPr>
                <w:rFonts w:ascii="Arial Narrow" w:eastAsia="Arial" w:hAnsi="Arial Narrow"/>
                <w:spacing w:val="3"/>
                <w:sz w:val="20"/>
                <w:szCs w:val="20"/>
              </w:rPr>
              <w:t>i</w:t>
            </w:r>
            <w:r w:rsidRPr="00C53B46">
              <w:rPr>
                <w:rFonts w:ascii="Arial Narrow" w:eastAsia="Arial" w:hAnsi="Arial Narrow"/>
                <w:sz w:val="20"/>
                <w:szCs w:val="20"/>
              </w:rPr>
              <w:t>ng</w:t>
            </w:r>
            <w:r w:rsidRPr="00C53B46">
              <w:rPr>
                <w:rFonts w:ascii="Arial Narrow" w:eastAsia="Arial" w:hAnsi="Arial Narrow"/>
                <w:spacing w:val="44"/>
                <w:sz w:val="20"/>
                <w:szCs w:val="20"/>
              </w:rPr>
              <w:t xml:space="preserve"> </w:t>
            </w:r>
            <w:r w:rsidRPr="00C53B46">
              <w:rPr>
                <w:rFonts w:ascii="Arial Narrow" w:eastAsia="Arial" w:hAnsi="Arial Narrow"/>
                <w:spacing w:val="2"/>
                <w:sz w:val="20"/>
                <w:szCs w:val="20"/>
              </w:rPr>
              <w:t>t</w:t>
            </w:r>
            <w:r w:rsidRPr="00C53B46">
              <w:rPr>
                <w:rFonts w:ascii="Arial Narrow" w:eastAsia="Arial" w:hAnsi="Arial Narrow"/>
                <w:sz w:val="20"/>
                <w:szCs w:val="20"/>
              </w:rPr>
              <w:t>o</w:t>
            </w:r>
            <w:r w:rsidRPr="00C53B46">
              <w:rPr>
                <w:rFonts w:ascii="Arial Narrow" w:eastAsia="Arial" w:hAnsi="Arial Narrow"/>
                <w:spacing w:val="34"/>
                <w:sz w:val="20"/>
                <w:szCs w:val="20"/>
              </w:rPr>
              <w:t xml:space="preserve"> </w:t>
            </w:r>
            <w:r w:rsidRPr="00C53B46">
              <w:rPr>
                <w:rFonts w:ascii="Arial Narrow" w:eastAsia="Arial" w:hAnsi="Arial Narrow"/>
                <w:sz w:val="20"/>
                <w:szCs w:val="20"/>
              </w:rPr>
              <w:t>t</w:t>
            </w:r>
            <w:r w:rsidRPr="00C53B46">
              <w:rPr>
                <w:rFonts w:ascii="Arial Narrow" w:eastAsia="Arial" w:hAnsi="Arial Narrow"/>
                <w:spacing w:val="2"/>
                <w:sz w:val="20"/>
                <w:szCs w:val="20"/>
              </w:rPr>
              <w:t>h</w:t>
            </w:r>
            <w:r w:rsidRPr="00C53B46">
              <w:rPr>
                <w:rFonts w:ascii="Arial Narrow" w:eastAsia="Arial" w:hAnsi="Arial Narrow"/>
                <w:sz w:val="20"/>
                <w:szCs w:val="20"/>
              </w:rPr>
              <w:t>e</w:t>
            </w:r>
            <w:r w:rsidRPr="00C53B46">
              <w:rPr>
                <w:rFonts w:ascii="Arial Narrow" w:eastAsia="Arial" w:hAnsi="Arial Narrow"/>
                <w:spacing w:val="35"/>
                <w:sz w:val="20"/>
                <w:szCs w:val="20"/>
              </w:rPr>
              <w:t xml:space="preserve"> </w:t>
            </w:r>
            <w:r w:rsidRPr="00C53B46">
              <w:rPr>
                <w:rFonts w:ascii="Arial Narrow" w:eastAsia="Arial" w:hAnsi="Arial Narrow"/>
                <w:spacing w:val="3"/>
                <w:sz w:val="20"/>
                <w:szCs w:val="20"/>
              </w:rPr>
              <w:t>l</w:t>
            </w:r>
            <w:r w:rsidRPr="00C53B46">
              <w:rPr>
                <w:rFonts w:ascii="Arial Narrow" w:eastAsia="Arial" w:hAnsi="Arial Narrow"/>
                <w:sz w:val="20"/>
                <w:szCs w:val="20"/>
              </w:rPr>
              <w:t>aw</w:t>
            </w:r>
            <w:r w:rsidRPr="00C53B46">
              <w:rPr>
                <w:rFonts w:ascii="Arial Narrow" w:eastAsia="Arial" w:hAnsi="Arial Narrow"/>
                <w:spacing w:val="37"/>
                <w:sz w:val="20"/>
                <w:szCs w:val="20"/>
              </w:rPr>
              <w:t xml:space="preserve"> </w:t>
            </w:r>
            <w:r w:rsidRPr="00C53B46">
              <w:rPr>
                <w:rFonts w:ascii="Arial Narrow" w:eastAsia="Arial" w:hAnsi="Arial Narrow"/>
                <w:w w:val="101"/>
                <w:sz w:val="20"/>
                <w:szCs w:val="20"/>
              </w:rPr>
              <w:t xml:space="preserve">of </w:t>
            </w:r>
            <w:r w:rsidRPr="00C53B46">
              <w:rPr>
                <w:rFonts w:ascii="Arial Narrow" w:eastAsia="Arial" w:hAnsi="Arial Narrow"/>
                <w:sz w:val="20"/>
                <w:szCs w:val="20"/>
              </w:rPr>
              <w:t>[</w:t>
            </w:r>
            <w:r w:rsidRPr="00C53B46">
              <w:rPr>
                <w:rFonts w:ascii="Arial Narrow" w:eastAsia="Arial" w:hAnsi="Arial Narrow"/>
                <w:spacing w:val="3"/>
                <w:sz w:val="20"/>
                <w:szCs w:val="20"/>
              </w:rPr>
              <w:t>i</w:t>
            </w:r>
            <w:r w:rsidRPr="00C53B46">
              <w:rPr>
                <w:rFonts w:ascii="Arial Narrow" w:eastAsia="Arial" w:hAnsi="Arial Narrow"/>
                <w:spacing w:val="-3"/>
                <w:sz w:val="20"/>
                <w:szCs w:val="20"/>
              </w:rPr>
              <w:t>n</w:t>
            </w:r>
            <w:r w:rsidRPr="00C53B46">
              <w:rPr>
                <w:rFonts w:ascii="Arial Narrow" w:eastAsia="Arial" w:hAnsi="Arial Narrow"/>
                <w:sz w:val="20"/>
                <w:szCs w:val="20"/>
              </w:rPr>
              <w:t>s</w:t>
            </w:r>
            <w:r w:rsidRPr="00C53B46">
              <w:rPr>
                <w:rFonts w:ascii="Arial Narrow" w:eastAsia="Arial" w:hAnsi="Arial Narrow"/>
                <w:spacing w:val="-2"/>
                <w:sz w:val="20"/>
                <w:szCs w:val="20"/>
              </w:rPr>
              <w:t>e</w:t>
            </w:r>
            <w:r w:rsidRPr="00C53B46">
              <w:rPr>
                <w:rFonts w:ascii="Arial Narrow" w:eastAsia="Arial" w:hAnsi="Arial Narrow"/>
                <w:spacing w:val="1"/>
                <w:sz w:val="20"/>
                <w:szCs w:val="20"/>
              </w:rPr>
              <w:t>r</w:t>
            </w:r>
            <w:r w:rsidRPr="00C53B46">
              <w:rPr>
                <w:rFonts w:ascii="Arial Narrow" w:eastAsia="Arial" w:hAnsi="Arial Narrow"/>
                <w:sz w:val="20"/>
                <w:szCs w:val="20"/>
              </w:rPr>
              <w:t>t</w:t>
            </w:r>
            <w:r w:rsidRPr="00C53B46">
              <w:rPr>
                <w:rFonts w:ascii="Arial Narrow" w:eastAsia="Arial" w:hAnsi="Arial Narrow"/>
                <w:spacing w:val="14"/>
                <w:sz w:val="20"/>
                <w:szCs w:val="20"/>
              </w:rPr>
              <w:t xml:space="preserve"> </w:t>
            </w:r>
            <w:r w:rsidRPr="00C53B46">
              <w:rPr>
                <w:rFonts w:ascii="Arial Narrow" w:eastAsia="Arial" w:hAnsi="Arial Narrow"/>
                <w:sz w:val="20"/>
                <w:szCs w:val="20"/>
              </w:rPr>
              <w:t>s</w:t>
            </w:r>
            <w:r w:rsidRPr="00C53B46">
              <w:rPr>
                <w:rFonts w:ascii="Arial Narrow" w:eastAsia="Arial" w:hAnsi="Arial Narrow"/>
                <w:spacing w:val="-2"/>
                <w:sz w:val="20"/>
                <w:szCs w:val="20"/>
              </w:rPr>
              <w:t>u</w:t>
            </w:r>
            <w:r w:rsidRPr="00C53B46">
              <w:rPr>
                <w:rFonts w:ascii="Arial Narrow" w:eastAsia="Arial" w:hAnsi="Arial Narrow"/>
                <w:spacing w:val="2"/>
                <w:sz w:val="20"/>
                <w:szCs w:val="20"/>
              </w:rPr>
              <w:t>p</w:t>
            </w:r>
            <w:r w:rsidRPr="00C53B46">
              <w:rPr>
                <w:rFonts w:ascii="Arial Narrow" w:eastAsia="Arial" w:hAnsi="Arial Narrow"/>
                <w:spacing w:val="-3"/>
                <w:sz w:val="20"/>
                <w:szCs w:val="20"/>
              </w:rPr>
              <w:t>p</w:t>
            </w:r>
            <w:r w:rsidRPr="00C53B46">
              <w:rPr>
                <w:rFonts w:ascii="Arial Narrow" w:eastAsia="Arial" w:hAnsi="Arial Narrow"/>
                <w:spacing w:val="3"/>
                <w:sz w:val="20"/>
                <w:szCs w:val="20"/>
              </w:rPr>
              <w:t>l</w:t>
            </w:r>
            <w:r w:rsidRPr="00C53B46">
              <w:rPr>
                <w:rFonts w:ascii="Arial Narrow" w:eastAsia="Arial" w:hAnsi="Arial Narrow"/>
                <w:sz w:val="20"/>
                <w:szCs w:val="20"/>
              </w:rPr>
              <w:t>ier’s</w:t>
            </w:r>
            <w:r w:rsidRPr="00C53B46">
              <w:rPr>
                <w:rFonts w:ascii="Arial Narrow" w:eastAsia="Arial" w:hAnsi="Arial Narrow"/>
                <w:spacing w:val="20"/>
                <w:sz w:val="20"/>
                <w:szCs w:val="20"/>
              </w:rPr>
              <w:t xml:space="preserve"> </w:t>
            </w:r>
            <w:r w:rsidRPr="00C53B46">
              <w:rPr>
                <w:rFonts w:ascii="Arial Narrow" w:eastAsia="Arial" w:hAnsi="Arial Narrow"/>
                <w:sz w:val="20"/>
                <w:szCs w:val="20"/>
              </w:rPr>
              <w:t>c</w:t>
            </w:r>
            <w:r w:rsidRPr="00C53B46">
              <w:rPr>
                <w:rFonts w:ascii="Arial Narrow" w:eastAsia="Arial" w:hAnsi="Arial Narrow"/>
                <w:spacing w:val="-2"/>
                <w:sz w:val="20"/>
                <w:szCs w:val="20"/>
              </w:rPr>
              <w:t>o</w:t>
            </w:r>
            <w:r w:rsidRPr="00C53B46">
              <w:rPr>
                <w:rFonts w:ascii="Arial Narrow" w:eastAsia="Arial" w:hAnsi="Arial Narrow"/>
                <w:sz w:val="20"/>
                <w:szCs w:val="20"/>
              </w:rPr>
              <w:t>u</w:t>
            </w:r>
            <w:r w:rsidRPr="00C53B46">
              <w:rPr>
                <w:rFonts w:ascii="Arial Narrow" w:eastAsia="Arial" w:hAnsi="Arial Narrow"/>
                <w:spacing w:val="-3"/>
                <w:sz w:val="20"/>
                <w:szCs w:val="20"/>
              </w:rPr>
              <w:t>n</w:t>
            </w:r>
            <w:r w:rsidRPr="00C53B46">
              <w:rPr>
                <w:rFonts w:ascii="Arial Narrow" w:eastAsia="Arial" w:hAnsi="Arial Narrow"/>
                <w:spacing w:val="2"/>
                <w:sz w:val="20"/>
                <w:szCs w:val="20"/>
              </w:rPr>
              <w:t>t</w:t>
            </w:r>
            <w:r w:rsidRPr="00C53B46">
              <w:rPr>
                <w:rFonts w:ascii="Arial Narrow" w:eastAsia="Arial" w:hAnsi="Arial Narrow"/>
                <w:spacing w:val="1"/>
                <w:sz w:val="20"/>
                <w:szCs w:val="20"/>
              </w:rPr>
              <w:t>r</w:t>
            </w:r>
            <w:r w:rsidRPr="00C53B46">
              <w:rPr>
                <w:rFonts w:ascii="Arial Narrow" w:eastAsia="Arial" w:hAnsi="Arial Narrow"/>
                <w:spacing w:val="-4"/>
                <w:sz w:val="20"/>
                <w:szCs w:val="20"/>
              </w:rPr>
              <w:t>y</w:t>
            </w:r>
            <w:r w:rsidRPr="00C53B46">
              <w:rPr>
                <w:rFonts w:ascii="Arial Narrow" w:eastAsia="Arial" w:hAnsi="Arial Narrow"/>
                <w:sz w:val="20"/>
                <w:szCs w:val="20"/>
              </w:rPr>
              <w:t>],</w:t>
            </w:r>
            <w:r w:rsidRPr="00C53B46">
              <w:rPr>
                <w:rFonts w:ascii="Arial Narrow" w:eastAsia="Arial" w:hAnsi="Arial Narrow"/>
                <w:spacing w:val="19"/>
                <w:sz w:val="20"/>
                <w:szCs w:val="20"/>
              </w:rPr>
              <w:t xml:space="preserve"> </w:t>
            </w:r>
            <w:r w:rsidRPr="00C53B46">
              <w:rPr>
                <w:rFonts w:ascii="Arial Narrow" w:eastAsia="Arial" w:hAnsi="Arial Narrow"/>
                <w:sz w:val="20"/>
                <w:szCs w:val="20"/>
              </w:rPr>
              <w:t>he</w:t>
            </w:r>
            <w:r w:rsidRPr="00C53B46">
              <w:rPr>
                <w:rFonts w:ascii="Arial Narrow" w:eastAsia="Arial" w:hAnsi="Arial Narrow"/>
                <w:spacing w:val="-1"/>
                <w:sz w:val="20"/>
                <w:szCs w:val="20"/>
              </w:rPr>
              <w:t>a</w:t>
            </w:r>
            <w:r w:rsidRPr="00C53B46">
              <w:rPr>
                <w:rFonts w:ascii="Arial Narrow" w:eastAsia="Arial" w:hAnsi="Arial Narrow"/>
                <w:spacing w:val="2"/>
                <w:sz w:val="20"/>
                <w:szCs w:val="20"/>
              </w:rPr>
              <w:t>d</w:t>
            </w:r>
            <w:r w:rsidRPr="00C53B46">
              <w:rPr>
                <w:rFonts w:ascii="Arial Narrow" w:eastAsia="Arial" w:hAnsi="Arial Narrow"/>
                <w:sz w:val="20"/>
                <w:szCs w:val="20"/>
              </w:rPr>
              <w:t>qua</w:t>
            </w:r>
            <w:r w:rsidRPr="00C53B46">
              <w:rPr>
                <w:rFonts w:ascii="Arial Narrow" w:eastAsia="Arial" w:hAnsi="Arial Narrow"/>
                <w:spacing w:val="-2"/>
                <w:sz w:val="20"/>
                <w:szCs w:val="20"/>
              </w:rPr>
              <w:t>r</w:t>
            </w:r>
            <w:r w:rsidRPr="00C53B46">
              <w:rPr>
                <w:rFonts w:ascii="Arial Narrow" w:eastAsia="Arial" w:hAnsi="Arial Narrow"/>
                <w:spacing w:val="2"/>
                <w:sz w:val="20"/>
                <w:szCs w:val="20"/>
              </w:rPr>
              <w:t>t</w:t>
            </w:r>
            <w:r w:rsidRPr="00C53B46">
              <w:rPr>
                <w:rFonts w:ascii="Arial Narrow" w:eastAsia="Arial" w:hAnsi="Arial Narrow"/>
                <w:spacing w:val="-3"/>
                <w:sz w:val="20"/>
                <w:szCs w:val="20"/>
              </w:rPr>
              <w:t>e</w:t>
            </w:r>
            <w:r w:rsidRPr="00C53B46">
              <w:rPr>
                <w:rFonts w:ascii="Arial Narrow" w:eastAsia="Arial" w:hAnsi="Arial Narrow"/>
                <w:spacing w:val="4"/>
                <w:sz w:val="20"/>
                <w:szCs w:val="20"/>
              </w:rPr>
              <w:t>r</w:t>
            </w:r>
            <w:r w:rsidRPr="00C53B46">
              <w:rPr>
                <w:rFonts w:ascii="Arial Narrow" w:eastAsia="Arial" w:hAnsi="Arial Narrow"/>
                <w:spacing w:val="-3"/>
                <w:sz w:val="20"/>
                <w:szCs w:val="20"/>
              </w:rPr>
              <w:t>e</w:t>
            </w:r>
            <w:r w:rsidRPr="00C53B46">
              <w:rPr>
                <w:rFonts w:ascii="Arial Narrow" w:eastAsia="Arial" w:hAnsi="Arial Narrow"/>
                <w:sz w:val="20"/>
                <w:szCs w:val="20"/>
              </w:rPr>
              <w:t>d</w:t>
            </w:r>
            <w:r w:rsidRPr="00C53B46">
              <w:rPr>
                <w:rFonts w:ascii="Arial Narrow" w:eastAsia="Arial" w:hAnsi="Arial Narrow"/>
                <w:spacing w:val="23"/>
                <w:sz w:val="20"/>
                <w:szCs w:val="20"/>
              </w:rPr>
              <w:t xml:space="preserve"> </w:t>
            </w:r>
            <w:r w:rsidRPr="00C53B46">
              <w:rPr>
                <w:rFonts w:ascii="Arial Narrow" w:eastAsia="Arial" w:hAnsi="Arial Narrow"/>
                <w:sz w:val="20"/>
                <w:szCs w:val="20"/>
              </w:rPr>
              <w:t>in</w:t>
            </w:r>
            <w:r w:rsidRPr="00C53B46">
              <w:rPr>
                <w:rFonts w:ascii="Arial Narrow" w:eastAsia="Arial" w:hAnsi="Arial Narrow"/>
                <w:spacing w:val="11"/>
                <w:sz w:val="20"/>
                <w:szCs w:val="20"/>
              </w:rPr>
              <w:t xml:space="preserve"> </w:t>
            </w:r>
            <w:r w:rsidRPr="00C53B46">
              <w:rPr>
                <w:rFonts w:ascii="Arial Narrow" w:eastAsia="Arial" w:hAnsi="Arial Narrow"/>
                <w:sz w:val="20"/>
                <w:szCs w:val="20"/>
              </w:rPr>
              <w:t>[in</w:t>
            </w:r>
            <w:r w:rsidRPr="00C53B46">
              <w:rPr>
                <w:rFonts w:ascii="Arial Narrow" w:eastAsia="Arial" w:hAnsi="Arial Narrow"/>
                <w:spacing w:val="1"/>
                <w:sz w:val="20"/>
                <w:szCs w:val="20"/>
              </w:rPr>
              <w:t>s</w:t>
            </w:r>
            <w:r w:rsidRPr="00C53B46">
              <w:rPr>
                <w:rFonts w:ascii="Arial Narrow" w:eastAsia="Arial" w:hAnsi="Arial Narrow"/>
                <w:sz w:val="20"/>
                <w:szCs w:val="20"/>
              </w:rPr>
              <w:t>e</w:t>
            </w:r>
            <w:r w:rsidRPr="00C53B46">
              <w:rPr>
                <w:rFonts w:ascii="Arial Narrow" w:eastAsia="Arial" w:hAnsi="Arial Narrow"/>
                <w:spacing w:val="-1"/>
                <w:sz w:val="20"/>
                <w:szCs w:val="20"/>
              </w:rPr>
              <w:t>r</w:t>
            </w:r>
            <w:r w:rsidRPr="00C53B46">
              <w:rPr>
                <w:rFonts w:ascii="Arial Narrow" w:eastAsia="Arial" w:hAnsi="Arial Narrow"/>
                <w:sz w:val="20"/>
                <w:szCs w:val="20"/>
              </w:rPr>
              <w:t>t</w:t>
            </w:r>
            <w:r w:rsidRPr="00C53B46">
              <w:rPr>
                <w:rFonts w:ascii="Arial Narrow" w:eastAsia="Arial" w:hAnsi="Arial Narrow"/>
                <w:spacing w:val="17"/>
                <w:sz w:val="20"/>
                <w:szCs w:val="20"/>
              </w:rPr>
              <w:t xml:space="preserve"> </w:t>
            </w:r>
            <w:r w:rsidRPr="00C53B46">
              <w:rPr>
                <w:rFonts w:ascii="Arial Narrow" w:eastAsia="Arial" w:hAnsi="Arial Narrow"/>
                <w:spacing w:val="-2"/>
                <w:sz w:val="20"/>
                <w:szCs w:val="20"/>
              </w:rPr>
              <w:t>s</w:t>
            </w:r>
            <w:r w:rsidRPr="00C53B46">
              <w:rPr>
                <w:rFonts w:ascii="Arial Narrow" w:eastAsia="Arial" w:hAnsi="Arial Narrow"/>
                <w:sz w:val="20"/>
                <w:szCs w:val="20"/>
              </w:rPr>
              <w:t>uppl</w:t>
            </w:r>
            <w:r w:rsidRPr="00C53B46">
              <w:rPr>
                <w:rFonts w:ascii="Arial Narrow" w:eastAsia="Arial" w:hAnsi="Arial Narrow"/>
                <w:spacing w:val="3"/>
                <w:sz w:val="20"/>
                <w:szCs w:val="20"/>
              </w:rPr>
              <w:t>i</w:t>
            </w:r>
            <w:r w:rsidRPr="00C53B46">
              <w:rPr>
                <w:rFonts w:ascii="Arial Narrow" w:eastAsia="Arial" w:hAnsi="Arial Narrow"/>
                <w:spacing w:val="-3"/>
                <w:sz w:val="20"/>
                <w:szCs w:val="20"/>
              </w:rPr>
              <w:t>e</w:t>
            </w:r>
            <w:r w:rsidRPr="00C53B46">
              <w:rPr>
                <w:rFonts w:ascii="Arial Narrow" w:eastAsia="Arial" w:hAnsi="Arial Narrow"/>
                <w:sz w:val="20"/>
                <w:szCs w:val="20"/>
              </w:rPr>
              <w:t>r</w:t>
            </w:r>
            <w:r w:rsidRPr="00C53B46">
              <w:rPr>
                <w:rFonts w:ascii="Arial Narrow" w:eastAsia="Arial" w:hAnsi="Arial Narrow"/>
                <w:spacing w:val="2"/>
                <w:sz w:val="20"/>
                <w:szCs w:val="20"/>
              </w:rPr>
              <w:t>’</w:t>
            </w:r>
            <w:r w:rsidRPr="00C53B46">
              <w:rPr>
                <w:rFonts w:ascii="Arial Narrow" w:eastAsia="Arial" w:hAnsi="Arial Narrow"/>
                <w:sz w:val="20"/>
                <w:szCs w:val="20"/>
              </w:rPr>
              <w:t>s</w:t>
            </w:r>
            <w:r w:rsidRPr="00C53B46">
              <w:rPr>
                <w:rFonts w:ascii="Arial Narrow" w:eastAsia="Arial" w:hAnsi="Arial Narrow"/>
                <w:spacing w:val="19"/>
                <w:sz w:val="20"/>
                <w:szCs w:val="20"/>
              </w:rPr>
              <w:t xml:space="preserve"> </w:t>
            </w:r>
            <w:r w:rsidRPr="00C53B46">
              <w:rPr>
                <w:rFonts w:ascii="Arial Narrow" w:eastAsia="Arial" w:hAnsi="Arial Narrow"/>
                <w:spacing w:val="-3"/>
                <w:sz w:val="20"/>
                <w:szCs w:val="20"/>
              </w:rPr>
              <w:t>a</w:t>
            </w:r>
            <w:r w:rsidRPr="00C53B46">
              <w:rPr>
                <w:rFonts w:ascii="Arial Narrow" w:eastAsia="Arial" w:hAnsi="Arial Narrow"/>
                <w:sz w:val="20"/>
                <w:szCs w:val="20"/>
              </w:rPr>
              <w:t>d</w:t>
            </w:r>
            <w:r w:rsidRPr="00C53B46">
              <w:rPr>
                <w:rFonts w:ascii="Arial Narrow" w:eastAsia="Arial" w:hAnsi="Arial Narrow"/>
                <w:spacing w:val="-3"/>
                <w:sz w:val="20"/>
                <w:szCs w:val="20"/>
              </w:rPr>
              <w:t>d</w:t>
            </w:r>
            <w:r w:rsidRPr="00C53B46">
              <w:rPr>
                <w:rFonts w:ascii="Arial Narrow" w:eastAsia="Arial" w:hAnsi="Arial Narrow"/>
                <w:spacing w:val="1"/>
                <w:sz w:val="20"/>
                <w:szCs w:val="20"/>
              </w:rPr>
              <w:t>r</w:t>
            </w:r>
            <w:r w:rsidRPr="00C53B46">
              <w:rPr>
                <w:rFonts w:ascii="Arial Narrow" w:eastAsia="Arial" w:hAnsi="Arial Narrow"/>
                <w:sz w:val="20"/>
                <w:szCs w:val="20"/>
              </w:rPr>
              <w:t>es</w:t>
            </w:r>
            <w:r w:rsidRPr="00C53B46">
              <w:rPr>
                <w:rFonts w:ascii="Arial Narrow" w:eastAsia="Arial" w:hAnsi="Arial Narrow"/>
                <w:spacing w:val="1"/>
                <w:sz w:val="20"/>
                <w:szCs w:val="20"/>
              </w:rPr>
              <w:t>s</w:t>
            </w:r>
            <w:r w:rsidRPr="00C53B46">
              <w:rPr>
                <w:rFonts w:ascii="Arial Narrow" w:eastAsia="Arial" w:hAnsi="Arial Narrow"/>
                <w:sz w:val="20"/>
                <w:szCs w:val="20"/>
              </w:rPr>
              <w:t>],</w:t>
            </w:r>
            <w:r w:rsidRPr="00C53B46">
              <w:rPr>
                <w:rFonts w:ascii="Arial Narrow" w:eastAsia="Arial" w:hAnsi="Arial Narrow"/>
                <w:spacing w:val="19"/>
                <w:sz w:val="20"/>
                <w:szCs w:val="20"/>
              </w:rPr>
              <w:t xml:space="preserve"> </w:t>
            </w:r>
            <w:r w:rsidRPr="00C53B46">
              <w:rPr>
                <w:rFonts w:ascii="Arial Narrow" w:eastAsia="Arial" w:hAnsi="Arial Narrow"/>
                <w:spacing w:val="-3"/>
                <w:sz w:val="20"/>
                <w:szCs w:val="20"/>
              </w:rPr>
              <w:t>h</w:t>
            </w:r>
            <w:r w:rsidRPr="00C53B46">
              <w:rPr>
                <w:rFonts w:ascii="Arial Narrow" w:eastAsia="Arial" w:hAnsi="Arial Narrow"/>
                <w:sz w:val="20"/>
                <w:szCs w:val="20"/>
              </w:rPr>
              <w:t>e</w:t>
            </w:r>
            <w:r w:rsidRPr="00C53B46">
              <w:rPr>
                <w:rFonts w:ascii="Arial Narrow" w:eastAsia="Arial" w:hAnsi="Arial Narrow"/>
                <w:spacing w:val="-1"/>
                <w:sz w:val="20"/>
                <w:szCs w:val="20"/>
              </w:rPr>
              <w:t>r</w:t>
            </w:r>
            <w:r w:rsidRPr="00C53B46">
              <w:rPr>
                <w:rFonts w:ascii="Arial Narrow" w:eastAsia="Arial" w:hAnsi="Arial Narrow"/>
                <w:spacing w:val="2"/>
                <w:sz w:val="20"/>
                <w:szCs w:val="20"/>
              </w:rPr>
              <w:t>e</w:t>
            </w:r>
            <w:r w:rsidRPr="00C53B46">
              <w:rPr>
                <w:rFonts w:ascii="Arial Narrow" w:eastAsia="Arial" w:hAnsi="Arial Narrow"/>
                <w:spacing w:val="-3"/>
                <w:sz w:val="20"/>
                <w:szCs w:val="20"/>
              </w:rPr>
              <w:t>a</w:t>
            </w:r>
            <w:r w:rsidRPr="00C53B46">
              <w:rPr>
                <w:rFonts w:ascii="Arial Narrow" w:eastAsia="Arial" w:hAnsi="Arial Narrow"/>
                <w:spacing w:val="2"/>
                <w:sz w:val="20"/>
                <w:szCs w:val="20"/>
              </w:rPr>
              <w:t>ft</w:t>
            </w:r>
            <w:r w:rsidRPr="00C53B46">
              <w:rPr>
                <w:rFonts w:ascii="Arial Narrow" w:eastAsia="Arial" w:hAnsi="Arial Narrow"/>
                <w:spacing w:val="-3"/>
                <w:sz w:val="20"/>
                <w:szCs w:val="20"/>
              </w:rPr>
              <w:t>e</w:t>
            </w:r>
            <w:r w:rsidRPr="00C53B46">
              <w:rPr>
                <w:rFonts w:ascii="Arial Narrow" w:eastAsia="Arial" w:hAnsi="Arial Narrow"/>
                <w:sz w:val="20"/>
                <w:szCs w:val="20"/>
              </w:rPr>
              <w:t>r</w:t>
            </w:r>
            <w:r w:rsidRPr="00C53B46">
              <w:rPr>
                <w:rFonts w:ascii="Arial Narrow" w:eastAsia="Arial" w:hAnsi="Arial Narrow"/>
                <w:spacing w:val="16"/>
                <w:sz w:val="20"/>
                <w:szCs w:val="20"/>
              </w:rPr>
              <w:t xml:space="preserve"> </w:t>
            </w:r>
            <w:r w:rsidRPr="00C53B46">
              <w:rPr>
                <w:rFonts w:ascii="Arial Narrow" w:eastAsia="Arial" w:hAnsi="Arial Narrow"/>
                <w:sz w:val="20"/>
                <w:szCs w:val="20"/>
              </w:rPr>
              <w:t>r</w:t>
            </w:r>
            <w:r w:rsidRPr="00C53B46">
              <w:rPr>
                <w:rFonts w:ascii="Arial Narrow" w:eastAsia="Arial" w:hAnsi="Arial Narrow"/>
                <w:spacing w:val="-1"/>
                <w:sz w:val="20"/>
                <w:szCs w:val="20"/>
              </w:rPr>
              <w:t>e</w:t>
            </w:r>
            <w:r w:rsidRPr="00C53B46">
              <w:rPr>
                <w:rFonts w:ascii="Arial Narrow" w:eastAsia="Arial" w:hAnsi="Arial Narrow"/>
                <w:spacing w:val="2"/>
                <w:sz w:val="20"/>
                <w:szCs w:val="20"/>
              </w:rPr>
              <w:t>f</w:t>
            </w:r>
            <w:r w:rsidRPr="00C53B46">
              <w:rPr>
                <w:rFonts w:ascii="Arial Narrow" w:eastAsia="Arial" w:hAnsi="Arial Narrow"/>
                <w:sz w:val="20"/>
                <w:szCs w:val="20"/>
              </w:rPr>
              <w:t>e</w:t>
            </w:r>
            <w:r w:rsidRPr="00C53B46">
              <w:rPr>
                <w:rFonts w:ascii="Arial Narrow" w:eastAsia="Arial" w:hAnsi="Arial Narrow"/>
                <w:spacing w:val="-1"/>
                <w:sz w:val="20"/>
                <w:szCs w:val="20"/>
              </w:rPr>
              <w:t>r</w:t>
            </w:r>
            <w:r w:rsidRPr="00C53B46">
              <w:rPr>
                <w:rFonts w:ascii="Arial Narrow" w:eastAsia="Arial" w:hAnsi="Arial Narrow"/>
                <w:spacing w:val="1"/>
                <w:sz w:val="20"/>
                <w:szCs w:val="20"/>
              </w:rPr>
              <w:t>r</w:t>
            </w:r>
            <w:r w:rsidRPr="00C53B46">
              <w:rPr>
                <w:rFonts w:ascii="Arial Narrow" w:eastAsia="Arial" w:hAnsi="Arial Narrow"/>
                <w:sz w:val="20"/>
                <w:szCs w:val="20"/>
              </w:rPr>
              <w:t>ed</w:t>
            </w:r>
            <w:r w:rsidRPr="00C53B46">
              <w:rPr>
                <w:rFonts w:ascii="Arial Narrow" w:eastAsia="Arial" w:hAnsi="Arial Narrow"/>
                <w:spacing w:val="13"/>
                <w:sz w:val="20"/>
                <w:szCs w:val="20"/>
              </w:rPr>
              <w:t xml:space="preserve"> </w:t>
            </w:r>
            <w:r w:rsidRPr="00C53B46">
              <w:rPr>
                <w:rFonts w:ascii="Arial Narrow" w:eastAsia="Arial" w:hAnsi="Arial Narrow"/>
                <w:spacing w:val="2"/>
                <w:w w:val="101"/>
                <w:sz w:val="20"/>
                <w:szCs w:val="20"/>
              </w:rPr>
              <w:t>t</w:t>
            </w:r>
            <w:r w:rsidRPr="00C53B46">
              <w:rPr>
                <w:rFonts w:ascii="Arial Narrow" w:eastAsia="Arial" w:hAnsi="Arial Narrow"/>
                <w:w w:val="101"/>
                <w:sz w:val="20"/>
                <w:szCs w:val="20"/>
              </w:rPr>
              <w:t xml:space="preserve">o </w:t>
            </w:r>
            <w:r w:rsidRPr="00C53B46">
              <w:rPr>
                <w:rFonts w:ascii="Arial Narrow" w:eastAsia="Arial" w:hAnsi="Arial Narrow"/>
                <w:sz w:val="20"/>
                <w:szCs w:val="20"/>
              </w:rPr>
              <w:t>as</w:t>
            </w:r>
            <w:r w:rsidRPr="00C53B46">
              <w:rPr>
                <w:rFonts w:ascii="Arial Narrow" w:eastAsia="Arial" w:hAnsi="Arial Narrow"/>
                <w:spacing w:val="4"/>
                <w:sz w:val="20"/>
                <w:szCs w:val="20"/>
              </w:rPr>
              <w:t xml:space="preserve"> </w:t>
            </w:r>
            <w:r w:rsidRPr="00C53B46">
              <w:rPr>
                <w:rFonts w:ascii="Arial Narrow" w:eastAsia="Arial" w:hAnsi="Arial Narrow"/>
                <w:sz w:val="20"/>
                <w:szCs w:val="20"/>
              </w:rPr>
              <w:t>t</w:t>
            </w:r>
            <w:r w:rsidRPr="00C53B46">
              <w:rPr>
                <w:rFonts w:ascii="Arial Narrow" w:eastAsia="Arial" w:hAnsi="Arial Narrow"/>
                <w:spacing w:val="-3"/>
                <w:sz w:val="20"/>
                <w:szCs w:val="20"/>
              </w:rPr>
              <w:t>h</w:t>
            </w:r>
            <w:r w:rsidRPr="00C53B46">
              <w:rPr>
                <w:rFonts w:ascii="Arial Narrow" w:eastAsia="Arial" w:hAnsi="Arial Narrow"/>
                <w:sz w:val="20"/>
                <w:szCs w:val="20"/>
              </w:rPr>
              <w:t>e</w:t>
            </w:r>
            <w:r w:rsidRPr="00C53B46">
              <w:rPr>
                <w:rFonts w:ascii="Arial Narrow" w:eastAsia="Arial" w:hAnsi="Arial Narrow"/>
                <w:spacing w:val="6"/>
                <w:sz w:val="20"/>
                <w:szCs w:val="20"/>
              </w:rPr>
              <w:t xml:space="preserve"> </w:t>
            </w:r>
            <w:r w:rsidRPr="00C53B46">
              <w:rPr>
                <w:rFonts w:ascii="Arial Narrow" w:eastAsia="Arial" w:hAnsi="Arial Narrow"/>
                <w:spacing w:val="-1"/>
                <w:w w:val="101"/>
                <w:sz w:val="20"/>
                <w:szCs w:val="20"/>
              </w:rPr>
              <w:t>“</w:t>
            </w:r>
            <w:r w:rsidRPr="00C53B46">
              <w:rPr>
                <w:rFonts w:ascii="Arial Narrow" w:eastAsia="Arial" w:hAnsi="Arial Narrow"/>
                <w:w w:val="101"/>
                <w:sz w:val="20"/>
                <w:szCs w:val="20"/>
              </w:rPr>
              <w:t>Sup</w:t>
            </w:r>
            <w:r w:rsidRPr="00C53B46">
              <w:rPr>
                <w:rFonts w:ascii="Arial Narrow" w:eastAsia="Arial" w:hAnsi="Arial Narrow"/>
                <w:spacing w:val="-1"/>
                <w:w w:val="101"/>
                <w:sz w:val="20"/>
                <w:szCs w:val="20"/>
              </w:rPr>
              <w:t>p</w:t>
            </w:r>
            <w:r w:rsidRPr="00C53B46">
              <w:rPr>
                <w:rFonts w:ascii="Arial Narrow" w:eastAsia="Arial" w:hAnsi="Arial Narrow"/>
                <w:w w:val="101"/>
                <w:sz w:val="20"/>
                <w:szCs w:val="20"/>
              </w:rPr>
              <w:t>l</w:t>
            </w:r>
            <w:r w:rsidRPr="00C53B46">
              <w:rPr>
                <w:rFonts w:ascii="Arial Narrow" w:eastAsia="Arial" w:hAnsi="Arial Narrow"/>
                <w:spacing w:val="4"/>
                <w:w w:val="101"/>
                <w:sz w:val="20"/>
                <w:szCs w:val="20"/>
              </w:rPr>
              <w:t>i</w:t>
            </w:r>
            <w:r w:rsidRPr="00C53B46">
              <w:rPr>
                <w:rFonts w:ascii="Arial Narrow" w:eastAsia="Arial" w:hAnsi="Arial Narrow"/>
                <w:spacing w:val="-3"/>
                <w:w w:val="101"/>
                <w:sz w:val="20"/>
                <w:szCs w:val="20"/>
              </w:rPr>
              <w:t>e</w:t>
            </w:r>
            <w:r w:rsidRPr="00C53B46">
              <w:rPr>
                <w:rFonts w:ascii="Arial Narrow" w:eastAsia="Arial" w:hAnsi="Arial Narrow"/>
                <w:w w:val="101"/>
                <w:sz w:val="20"/>
                <w:szCs w:val="20"/>
              </w:rPr>
              <w:t>r”.</w:t>
            </w:r>
          </w:p>
          <w:p w:rsidR="00E3283A" w:rsidRPr="00C53B46" w:rsidRDefault="00E3283A" w:rsidP="0052643C">
            <w:pPr>
              <w:bidi w:val="0"/>
              <w:jc w:val="both"/>
              <w:rPr>
                <w:rFonts w:ascii="Arial Narrow" w:eastAsia="Arial" w:hAnsi="Arial Narrow"/>
                <w:sz w:val="20"/>
                <w:szCs w:val="20"/>
              </w:rPr>
            </w:pPr>
            <w:r w:rsidRPr="00C53B46">
              <w:rPr>
                <w:rFonts w:ascii="Arial Narrow" w:eastAsia="Arial" w:hAnsi="Arial Narrow"/>
                <w:spacing w:val="7"/>
                <w:sz w:val="20"/>
                <w:szCs w:val="20"/>
              </w:rPr>
              <w:t>W</w:t>
            </w:r>
            <w:r w:rsidRPr="00C53B46">
              <w:rPr>
                <w:rFonts w:ascii="Arial Narrow" w:eastAsia="Arial" w:hAnsi="Arial Narrow"/>
                <w:spacing w:val="-3"/>
                <w:sz w:val="20"/>
                <w:szCs w:val="20"/>
              </w:rPr>
              <w:t>h</w:t>
            </w:r>
            <w:r w:rsidRPr="00C53B46">
              <w:rPr>
                <w:rFonts w:ascii="Arial Narrow" w:eastAsia="Arial" w:hAnsi="Arial Narrow"/>
                <w:sz w:val="20"/>
                <w:szCs w:val="20"/>
              </w:rPr>
              <w:t>e</w:t>
            </w:r>
            <w:r w:rsidRPr="00C53B46">
              <w:rPr>
                <w:rFonts w:ascii="Arial Narrow" w:eastAsia="Arial" w:hAnsi="Arial Narrow"/>
                <w:spacing w:val="-1"/>
                <w:sz w:val="20"/>
                <w:szCs w:val="20"/>
              </w:rPr>
              <w:t>r</w:t>
            </w:r>
            <w:r w:rsidRPr="00C53B46">
              <w:rPr>
                <w:rFonts w:ascii="Arial Narrow" w:eastAsia="Arial" w:hAnsi="Arial Narrow"/>
                <w:spacing w:val="-3"/>
                <w:sz w:val="20"/>
                <w:szCs w:val="20"/>
              </w:rPr>
              <w:t>e</w:t>
            </w:r>
            <w:r w:rsidRPr="00C53B46">
              <w:rPr>
                <w:rFonts w:ascii="Arial Narrow" w:eastAsia="Arial" w:hAnsi="Arial Narrow"/>
                <w:sz w:val="20"/>
                <w:szCs w:val="20"/>
              </w:rPr>
              <w:t>as</w:t>
            </w:r>
            <w:r w:rsidRPr="00C53B46">
              <w:rPr>
                <w:rFonts w:ascii="Arial Narrow" w:eastAsia="Arial" w:hAnsi="Arial Narrow"/>
                <w:spacing w:val="39"/>
                <w:sz w:val="20"/>
                <w:szCs w:val="20"/>
              </w:rPr>
              <w:t xml:space="preserve"> </w:t>
            </w:r>
            <w:r w:rsidRPr="00C53B46">
              <w:rPr>
                <w:rFonts w:ascii="Arial Narrow" w:eastAsia="Arial" w:hAnsi="Arial Narrow"/>
                <w:spacing w:val="2"/>
                <w:sz w:val="20"/>
                <w:szCs w:val="20"/>
              </w:rPr>
              <w:t>t</w:t>
            </w:r>
            <w:r w:rsidRPr="00C53B46">
              <w:rPr>
                <w:rFonts w:ascii="Arial Narrow" w:eastAsia="Arial" w:hAnsi="Arial Narrow"/>
                <w:spacing w:val="-3"/>
                <w:sz w:val="20"/>
                <w:szCs w:val="20"/>
              </w:rPr>
              <w:t>h</w:t>
            </w:r>
            <w:r w:rsidRPr="00C53B46">
              <w:rPr>
                <w:rFonts w:ascii="Arial Narrow" w:eastAsia="Arial" w:hAnsi="Arial Narrow"/>
                <w:sz w:val="20"/>
                <w:szCs w:val="20"/>
              </w:rPr>
              <w:t>e</w:t>
            </w:r>
            <w:r w:rsidRPr="00C53B46">
              <w:rPr>
                <w:rFonts w:ascii="Arial Narrow" w:eastAsia="Arial" w:hAnsi="Arial Narrow"/>
                <w:spacing w:val="33"/>
                <w:sz w:val="20"/>
                <w:szCs w:val="20"/>
              </w:rPr>
              <w:t xml:space="preserve"> </w:t>
            </w:r>
            <w:r w:rsidRPr="00C53B46">
              <w:rPr>
                <w:rFonts w:ascii="Arial Narrow" w:eastAsia="Arial" w:hAnsi="Arial Narrow"/>
                <w:spacing w:val="5"/>
                <w:sz w:val="20"/>
                <w:szCs w:val="20"/>
              </w:rPr>
              <w:t>Buyer</w:t>
            </w:r>
            <w:r w:rsidRPr="00C53B46">
              <w:rPr>
                <w:rFonts w:ascii="Arial Narrow" w:eastAsia="Arial" w:hAnsi="Arial Narrow"/>
                <w:sz w:val="20"/>
                <w:szCs w:val="20"/>
              </w:rPr>
              <w:t xml:space="preserve"> annou</w:t>
            </w:r>
            <w:r w:rsidRPr="00C53B46">
              <w:rPr>
                <w:rFonts w:ascii="Arial Narrow" w:eastAsia="Arial" w:hAnsi="Arial Narrow"/>
                <w:spacing w:val="-2"/>
                <w:sz w:val="20"/>
                <w:szCs w:val="20"/>
              </w:rPr>
              <w:t>n</w:t>
            </w:r>
            <w:r w:rsidRPr="00C53B46">
              <w:rPr>
                <w:rFonts w:ascii="Arial Narrow" w:eastAsia="Arial" w:hAnsi="Arial Narrow"/>
                <w:sz w:val="20"/>
                <w:szCs w:val="20"/>
              </w:rPr>
              <w:t>c</w:t>
            </w:r>
            <w:r w:rsidRPr="00C53B46">
              <w:rPr>
                <w:rFonts w:ascii="Arial Narrow" w:eastAsia="Arial" w:hAnsi="Arial Narrow"/>
                <w:spacing w:val="3"/>
                <w:sz w:val="20"/>
                <w:szCs w:val="20"/>
              </w:rPr>
              <w:t>e</w:t>
            </w:r>
            <w:r w:rsidRPr="00C53B46">
              <w:rPr>
                <w:rFonts w:ascii="Arial Narrow" w:eastAsia="Arial" w:hAnsi="Arial Narrow"/>
                <w:sz w:val="20"/>
                <w:szCs w:val="20"/>
              </w:rPr>
              <w:t>d</w:t>
            </w:r>
            <w:r w:rsidRPr="00C53B46">
              <w:rPr>
                <w:rFonts w:ascii="Arial Narrow" w:eastAsia="Arial" w:hAnsi="Arial Narrow"/>
                <w:spacing w:val="43"/>
                <w:sz w:val="20"/>
                <w:szCs w:val="20"/>
              </w:rPr>
              <w:t xml:space="preserve"> </w:t>
            </w:r>
            <w:r w:rsidRPr="00C53B46">
              <w:rPr>
                <w:rFonts w:ascii="Arial Narrow" w:eastAsia="Arial" w:hAnsi="Arial Narrow"/>
                <w:sz w:val="20"/>
                <w:szCs w:val="20"/>
              </w:rPr>
              <w:t>a</w:t>
            </w:r>
            <w:r w:rsidRPr="00C53B46">
              <w:rPr>
                <w:rFonts w:ascii="Arial Narrow" w:eastAsia="Arial" w:hAnsi="Arial Narrow"/>
                <w:spacing w:val="31"/>
                <w:sz w:val="20"/>
                <w:szCs w:val="20"/>
              </w:rPr>
              <w:t xml:space="preserve"> </w:t>
            </w:r>
            <w:r w:rsidRPr="00C53B46">
              <w:rPr>
                <w:rFonts w:ascii="Arial Narrow" w:eastAsia="Arial" w:hAnsi="Arial Narrow"/>
                <w:spacing w:val="2"/>
                <w:sz w:val="20"/>
                <w:szCs w:val="20"/>
              </w:rPr>
              <w:t>t</w:t>
            </w:r>
            <w:r w:rsidRPr="00C53B46">
              <w:rPr>
                <w:rFonts w:ascii="Arial Narrow" w:eastAsia="Arial" w:hAnsi="Arial Narrow"/>
                <w:sz w:val="20"/>
                <w:szCs w:val="20"/>
              </w:rPr>
              <w:t>end</w:t>
            </w:r>
            <w:r w:rsidRPr="00C53B46">
              <w:rPr>
                <w:rFonts w:ascii="Arial Narrow" w:eastAsia="Arial" w:hAnsi="Arial Narrow"/>
                <w:spacing w:val="1"/>
                <w:sz w:val="20"/>
                <w:szCs w:val="20"/>
              </w:rPr>
              <w:t>e</w:t>
            </w:r>
            <w:r w:rsidRPr="00C53B46">
              <w:rPr>
                <w:rFonts w:ascii="Arial Narrow" w:eastAsia="Arial" w:hAnsi="Arial Narrow"/>
                <w:sz w:val="20"/>
                <w:szCs w:val="20"/>
              </w:rPr>
              <w:t>r</w:t>
            </w:r>
            <w:r w:rsidRPr="00C53B46">
              <w:rPr>
                <w:rFonts w:ascii="Arial Narrow" w:eastAsia="Arial" w:hAnsi="Arial Narrow"/>
                <w:spacing w:val="38"/>
                <w:sz w:val="20"/>
                <w:szCs w:val="20"/>
              </w:rPr>
              <w:t xml:space="preserve"> </w:t>
            </w:r>
            <w:r w:rsidRPr="00C53B46">
              <w:rPr>
                <w:rFonts w:ascii="Arial Narrow" w:eastAsia="Arial" w:hAnsi="Arial Narrow"/>
                <w:spacing w:val="2"/>
                <w:sz w:val="20"/>
                <w:szCs w:val="20"/>
              </w:rPr>
              <w:t>f</w:t>
            </w:r>
            <w:r w:rsidRPr="00C53B46">
              <w:rPr>
                <w:rFonts w:ascii="Arial Narrow" w:eastAsia="Arial" w:hAnsi="Arial Narrow"/>
                <w:spacing w:val="-3"/>
                <w:sz w:val="20"/>
                <w:szCs w:val="20"/>
              </w:rPr>
              <w:t>o</w:t>
            </w:r>
            <w:r w:rsidRPr="00C53B46">
              <w:rPr>
                <w:rFonts w:ascii="Arial Narrow" w:eastAsia="Arial" w:hAnsi="Arial Narrow"/>
                <w:sz w:val="20"/>
                <w:szCs w:val="20"/>
              </w:rPr>
              <w:t>r</w:t>
            </w:r>
            <w:r w:rsidRPr="00C53B46">
              <w:rPr>
                <w:rFonts w:ascii="Arial Narrow" w:eastAsia="Arial" w:hAnsi="Arial Narrow"/>
                <w:spacing w:val="34"/>
                <w:sz w:val="20"/>
                <w:szCs w:val="20"/>
              </w:rPr>
              <w:t xml:space="preserve"> </w:t>
            </w:r>
            <w:r w:rsidRPr="00C53B46">
              <w:rPr>
                <w:rFonts w:ascii="Arial Narrow" w:eastAsia="Arial" w:hAnsi="Arial Narrow"/>
                <w:spacing w:val="2"/>
                <w:sz w:val="20"/>
                <w:szCs w:val="20"/>
              </w:rPr>
              <w:t>t</w:t>
            </w:r>
            <w:r w:rsidRPr="00C53B46">
              <w:rPr>
                <w:rFonts w:ascii="Arial Narrow" w:eastAsia="Arial" w:hAnsi="Arial Narrow"/>
                <w:spacing w:val="-3"/>
                <w:sz w:val="20"/>
                <w:szCs w:val="20"/>
              </w:rPr>
              <w:t>h</w:t>
            </w:r>
            <w:r w:rsidRPr="00C53B46">
              <w:rPr>
                <w:rFonts w:ascii="Arial Narrow" w:eastAsia="Arial" w:hAnsi="Arial Narrow"/>
                <w:sz w:val="20"/>
                <w:szCs w:val="20"/>
              </w:rPr>
              <w:t>e</w:t>
            </w:r>
            <w:r w:rsidRPr="00C53B46">
              <w:rPr>
                <w:rFonts w:ascii="Arial Narrow" w:eastAsia="Arial" w:hAnsi="Arial Narrow"/>
                <w:spacing w:val="35"/>
                <w:sz w:val="20"/>
                <w:szCs w:val="20"/>
              </w:rPr>
              <w:t xml:space="preserve"> </w:t>
            </w:r>
            <w:r w:rsidRPr="00C53B46">
              <w:rPr>
                <w:rFonts w:ascii="Arial Narrow" w:eastAsia="Arial" w:hAnsi="Arial Narrow"/>
                <w:sz w:val="20"/>
                <w:szCs w:val="20"/>
              </w:rPr>
              <w:t>supp</w:t>
            </w:r>
            <w:r w:rsidRPr="00C53B46">
              <w:rPr>
                <w:rFonts w:ascii="Arial Narrow" w:eastAsia="Arial" w:hAnsi="Arial Narrow"/>
                <w:spacing w:val="3"/>
                <w:sz w:val="20"/>
                <w:szCs w:val="20"/>
              </w:rPr>
              <w:t>l</w:t>
            </w:r>
            <w:r w:rsidRPr="00C53B46">
              <w:rPr>
                <w:rFonts w:ascii="Arial Narrow" w:eastAsia="Arial" w:hAnsi="Arial Narrow"/>
                <w:sz w:val="20"/>
                <w:szCs w:val="20"/>
              </w:rPr>
              <w:t>y</w:t>
            </w:r>
            <w:r w:rsidRPr="00C53B46">
              <w:rPr>
                <w:rFonts w:ascii="Arial Narrow" w:eastAsia="Arial" w:hAnsi="Arial Narrow"/>
                <w:spacing w:val="38"/>
                <w:sz w:val="20"/>
                <w:szCs w:val="20"/>
              </w:rPr>
              <w:t xml:space="preserve"> </w:t>
            </w:r>
            <w:r w:rsidRPr="00C53B46">
              <w:rPr>
                <w:rFonts w:ascii="Arial Narrow" w:eastAsia="Arial" w:hAnsi="Arial Narrow"/>
                <w:spacing w:val="-3"/>
                <w:sz w:val="20"/>
                <w:szCs w:val="20"/>
              </w:rPr>
              <w:t>o</w:t>
            </w:r>
            <w:r w:rsidRPr="00C53B46">
              <w:rPr>
                <w:rFonts w:ascii="Arial Narrow" w:eastAsia="Arial" w:hAnsi="Arial Narrow"/>
                <w:sz w:val="20"/>
                <w:szCs w:val="20"/>
              </w:rPr>
              <w:t>f</w:t>
            </w:r>
            <w:r w:rsidRPr="00C53B46">
              <w:rPr>
                <w:rFonts w:ascii="Arial Narrow" w:eastAsia="Arial" w:hAnsi="Arial Narrow"/>
                <w:spacing w:val="39"/>
                <w:sz w:val="20"/>
                <w:szCs w:val="20"/>
              </w:rPr>
              <w:t xml:space="preserve"> </w:t>
            </w:r>
            <w:r w:rsidRPr="00C53B46">
              <w:rPr>
                <w:rFonts w:ascii="Arial Narrow" w:eastAsia="Arial" w:hAnsi="Arial Narrow"/>
                <w:spacing w:val="-2"/>
                <w:sz w:val="20"/>
                <w:szCs w:val="20"/>
              </w:rPr>
              <w:t>c</w:t>
            </w:r>
            <w:r w:rsidRPr="00C53B46">
              <w:rPr>
                <w:rFonts w:ascii="Arial Narrow" w:eastAsia="Arial" w:hAnsi="Arial Narrow"/>
                <w:sz w:val="20"/>
                <w:szCs w:val="20"/>
              </w:rPr>
              <w:t>erta</w:t>
            </w:r>
            <w:r w:rsidRPr="00C53B46">
              <w:rPr>
                <w:rFonts w:ascii="Arial Narrow" w:eastAsia="Arial" w:hAnsi="Arial Narrow"/>
                <w:spacing w:val="2"/>
                <w:sz w:val="20"/>
                <w:szCs w:val="20"/>
              </w:rPr>
              <w:t>i</w:t>
            </w:r>
            <w:r w:rsidRPr="00C53B46">
              <w:rPr>
                <w:rFonts w:ascii="Arial Narrow" w:eastAsia="Arial" w:hAnsi="Arial Narrow"/>
                <w:sz w:val="20"/>
                <w:szCs w:val="20"/>
              </w:rPr>
              <w:t>n</w:t>
            </w:r>
            <w:r w:rsidRPr="00C53B46">
              <w:rPr>
                <w:rFonts w:ascii="Arial Narrow" w:eastAsia="Arial" w:hAnsi="Arial Narrow"/>
                <w:spacing w:val="37"/>
                <w:sz w:val="20"/>
                <w:szCs w:val="20"/>
              </w:rPr>
              <w:t xml:space="preserve"> </w:t>
            </w:r>
            <w:r w:rsidRPr="00C53B46">
              <w:rPr>
                <w:rFonts w:ascii="Arial Narrow" w:eastAsia="Arial" w:hAnsi="Arial Narrow"/>
                <w:spacing w:val="2"/>
                <w:sz w:val="20"/>
                <w:szCs w:val="20"/>
              </w:rPr>
              <w:t>commodities a</w:t>
            </w:r>
            <w:r w:rsidRPr="00C53B46">
              <w:rPr>
                <w:rFonts w:ascii="Arial Narrow" w:eastAsia="Arial" w:hAnsi="Arial Narrow"/>
                <w:sz w:val="20"/>
                <w:szCs w:val="20"/>
              </w:rPr>
              <w:t>nd</w:t>
            </w:r>
            <w:r w:rsidRPr="00C53B46">
              <w:rPr>
                <w:rFonts w:ascii="Arial Narrow" w:eastAsia="Arial" w:hAnsi="Arial Narrow"/>
                <w:spacing w:val="36"/>
                <w:sz w:val="20"/>
                <w:szCs w:val="20"/>
              </w:rPr>
              <w:t xml:space="preserve"> </w:t>
            </w:r>
            <w:r w:rsidRPr="00C53B46">
              <w:rPr>
                <w:rFonts w:ascii="Arial Narrow" w:eastAsia="Arial" w:hAnsi="Arial Narrow"/>
                <w:spacing w:val="-3"/>
                <w:w w:val="101"/>
                <w:sz w:val="20"/>
                <w:szCs w:val="20"/>
              </w:rPr>
              <w:t>a</w:t>
            </w:r>
            <w:r w:rsidRPr="00C53B46">
              <w:rPr>
                <w:rFonts w:ascii="Arial Narrow" w:eastAsia="Arial" w:hAnsi="Arial Narrow"/>
                <w:w w:val="101"/>
                <w:sz w:val="20"/>
                <w:szCs w:val="20"/>
              </w:rPr>
              <w:t>ss</w:t>
            </w:r>
            <w:r w:rsidRPr="00C53B46">
              <w:rPr>
                <w:rFonts w:ascii="Arial Narrow" w:eastAsia="Arial" w:hAnsi="Arial Narrow"/>
                <w:spacing w:val="3"/>
                <w:w w:val="101"/>
                <w:sz w:val="20"/>
                <w:szCs w:val="20"/>
              </w:rPr>
              <w:t>i</w:t>
            </w:r>
            <w:r w:rsidRPr="00C53B46">
              <w:rPr>
                <w:rFonts w:ascii="Arial Narrow" w:eastAsia="Arial" w:hAnsi="Arial Narrow"/>
                <w:spacing w:val="-2"/>
                <w:w w:val="101"/>
                <w:sz w:val="20"/>
                <w:szCs w:val="20"/>
              </w:rPr>
              <w:t>s</w:t>
            </w:r>
            <w:r w:rsidRPr="00C53B46">
              <w:rPr>
                <w:rFonts w:ascii="Arial Narrow" w:eastAsia="Arial" w:hAnsi="Arial Narrow"/>
                <w:spacing w:val="2"/>
                <w:w w:val="101"/>
                <w:sz w:val="20"/>
                <w:szCs w:val="20"/>
              </w:rPr>
              <w:t>t</w:t>
            </w:r>
            <w:r w:rsidRPr="00C53B46">
              <w:rPr>
                <w:rFonts w:ascii="Arial Narrow" w:eastAsia="Arial" w:hAnsi="Arial Narrow"/>
                <w:spacing w:val="-3"/>
                <w:w w:val="101"/>
                <w:sz w:val="20"/>
                <w:szCs w:val="20"/>
              </w:rPr>
              <w:t>a</w:t>
            </w:r>
            <w:r w:rsidRPr="00C53B46">
              <w:rPr>
                <w:rFonts w:ascii="Arial Narrow" w:eastAsia="Arial" w:hAnsi="Arial Narrow"/>
                <w:w w:val="101"/>
                <w:sz w:val="20"/>
                <w:szCs w:val="20"/>
              </w:rPr>
              <w:t xml:space="preserve">nce </w:t>
            </w:r>
            <w:r w:rsidRPr="00C53B46">
              <w:rPr>
                <w:rFonts w:ascii="Arial Narrow" w:eastAsia="Arial" w:hAnsi="Arial Narrow"/>
                <w:sz w:val="20"/>
                <w:szCs w:val="20"/>
              </w:rPr>
              <w:t>s</w:t>
            </w:r>
            <w:r w:rsidRPr="00C53B46">
              <w:rPr>
                <w:rFonts w:ascii="Arial Narrow" w:eastAsia="Arial" w:hAnsi="Arial Narrow"/>
                <w:spacing w:val="-2"/>
                <w:sz w:val="20"/>
                <w:szCs w:val="20"/>
              </w:rPr>
              <w:t>e</w:t>
            </w:r>
            <w:r w:rsidRPr="00C53B46">
              <w:rPr>
                <w:rFonts w:ascii="Arial Narrow" w:eastAsia="Arial" w:hAnsi="Arial Narrow"/>
                <w:sz w:val="20"/>
                <w:szCs w:val="20"/>
              </w:rPr>
              <w:t>rvi</w:t>
            </w:r>
            <w:r w:rsidRPr="00C53B46">
              <w:rPr>
                <w:rFonts w:ascii="Arial Narrow" w:eastAsia="Arial" w:hAnsi="Arial Narrow"/>
                <w:spacing w:val="2"/>
                <w:sz w:val="20"/>
                <w:szCs w:val="20"/>
              </w:rPr>
              <w:t>c</w:t>
            </w:r>
            <w:r w:rsidRPr="00C53B46">
              <w:rPr>
                <w:rFonts w:ascii="Arial Narrow" w:eastAsia="Arial" w:hAnsi="Arial Narrow"/>
                <w:sz w:val="20"/>
                <w:szCs w:val="20"/>
              </w:rPr>
              <w:t>es</w:t>
            </w:r>
            <w:r w:rsidRPr="00C53B46">
              <w:rPr>
                <w:rFonts w:ascii="Arial Narrow" w:eastAsia="Arial" w:hAnsi="Arial Narrow"/>
                <w:spacing w:val="29"/>
                <w:sz w:val="20"/>
                <w:szCs w:val="20"/>
              </w:rPr>
              <w:t xml:space="preserve"> </w:t>
            </w:r>
            <w:r w:rsidRPr="00C53B46">
              <w:rPr>
                <w:rFonts w:ascii="Arial Narrow" w:eastAsia="Arial" w:hAnsi="Arial Narrow"/>
                <w:spacing w:val="2"/>
                <w:sz w:val="20"/>
                <w:szCs w:val="20"/>
              </w:rPr>
              <w:t>[</w:t>
            </w:r>
            <w:r w:rsidRPr="00C53B46">
              <w:rPr>
                <w:rFonts w:ascii="Arial Narrow" w:eastAsia="Arial" w:hAnsi="Arial Narrow"/>
                <w:sz w:val="20"/>
                <w:szCs w:val="20"/>
              </w:rPr>
              <w:t>i</w:t>
            </w:r>
            <w:r w:rsidRPr="00C53B46">
              <w:rPr>
                <w:rFonts w:ascii="Arial Narrow" w:eastAsia="Arial" w:hAnsi="Arial Narrow"/>
                <w:spacing w:val="-2"/>
                <w:sz w:val="20"/>
                <w:szCs w:val="20"/>
              </w:rPr>
              <w:t>n</w:t>
            </w:r>
            <w:r w:rsidRPr="00C53B46">
              <w:rPr>
                <w:rFonts w:ascii="Arial Narrow" w:eastAsia="Arial" w:hAnsi="Arial Narrow"/>
                <w:sz w:val="20"/>
                <w:szCs w:val="20"/>
              </w:rPr>
              <w:t>s</w:t>
            </w:r>
            <w:r w:rsidRPr="00C53B46">
              <w:rPr>
                <w:rFonts w:ascii="Arial Narrow" w:eastAsia="Arial" w:hAnsi="Arial Narrow"/>
                <w:spacing w:val="3"/>
                <w:sz w:val="20"/>
                <w:szCs w:val="20"/>
              </w:rPr>
              <w:t>e</w:t>
            </w:r>
            <w:r w:rsidRPr="00C53B46">
              <w:rPr>
                <w:rFonts w:ascii="Arial Narrow" w:eastAsia="Arial" w:hAnsi="Arial Narrow"/>
                <w:spacing w:val="-1"/>
                <w:sz w:val="20"/>
                <w:szCs w:val="20"/>
              </w:rPr>
              <w:t>r</w:t>
            </w:r>
            <w:r w:rsidRPr="00C53B46">
              <w:rPr>
                <w:rFonts w:ascii="Arial Narrow" w:eastAsia="Arial" w:hAnsi="Arial Narrow"/>
                <w:sz w:val="20"/>
                <w:szCs w:val="20"/>
              </w:rPr>
              <w:t>t</w:t>
            </w:r>
            <w:r w:rsidRPr="00C53B46">
              <w:rPr>
                <w:rFonts w:ascii="Arial Narrow" w:eastAsia="Arial" w:hAnsi="Arial Narrow"/>
                <w:spacing w:val="29"/>
                <w:sz w:val="20"/>
                <w:szCs w:val="20"/>
              </w:rPr>
              <w:t xml:space="preserve"> </w:t>
            </w:r>
            <w:r w:rsidRPr="00C53B46">
              <w:rPr>
                <w:rFonts w:ascii="Arial Narrow" w:eastAsia="Arial" w:hAnsi="Arial Narrow"/>
                <w:sz w:val="20"/>
                <w:szCs w:val="20"/>
              </w:rPr>
              <w:t>short</w:t>
            </w:r>
            <w:r w:rsidRPr="00C53B46">
              <w:rPr>
                <w:rFonts w:ascii="Arial Narrow" w:eastAsia="Arial" w:hAnsi="Arial Narrow"/>
                <w:spacing w:val="29"/>
                <w:sz w:val="20"/>
                <w:szCs w:val="20"/>
              </w:rPr>
              <w:t xml:space="preserve"> </w:t>
            </w:r>
            <w:r w:rsidRPr="00C53B46">
              <w:rPr>
                <w:rFonts w:ascii="Arial Narrow" w:eastAsia="Arial" w:hAnsi="Arial Narrow"/>
                <w:sz w:val="20"/>
                <w:szCs w:val="20"/>
              </w:rPr>
              <w:t>d</w:t>
            </w:r>
            <w:r w:rsidRPr="00C53B46">
              <w:rPr>
                <w:rFonts w:ascii="Arial Narrow" w:eastAsia="Arial" w:hAnsi="Arial Narrow"/>
                <w:spacing w:val="-3"/>
                <w:sz w:val="20"/>
                <w:szCs w:val="20"/>
              </w:rPr>
              <w:t>e</w:t>
            </w:r>
            <w:r w:rsidRPr="00C53B46">
              <w:rPr>
                <w:rFonts w:ascii="Arial Narrow" w:eastAsia="Arial" w:hAnsi="Arial Narrow"/>
                <w:sz w:val="20"/>
                <w:szCs w:val="20"/>
              </w:rPr>
              <w:t>s</w:t>
            </w:r>
            <w:r w:rsidRPr="00C53B46">
              <w:rPr>
                <w:rFonts w:ascii="Arial Narrow" w:eastAsia="Arial" w:hAnsi="Arial Narrow"/>
                <w:spacing w:val="2"/>
                <w:sz w:val="20"/>
                <w:szCs w:val="20"/>
              </w:rPr>
              <w:t>c</w:t>
            </w:r>
            <w:r w:rsidRPr="00C53B46">
              <w:rPr>
                <w:rFonts w:ascii="Arial Narrow" w:eastAsia="Arial" w:hAnsi="Arial Narrow"/>
                <w:spacing w:val="1"/>
                <w:sz w:val="20"/>
                <w:szCs w:val="20"/>
              </w:rPr>
              <w:t>r</w:t>
            </w:r>
            <w:r w:rsidRPr="00C53B46">
              <w:rPr>
                <w:rFonts w:ascii="Arial Narrow" w:eastAsia="Arial" w:hAnsi="Arial Narrow"/>
                <w:sz w:val="20"/>
                <w:szCs w:val="20"/>
              </w:rPr>
              <w:t>ipt</w:t>
            </w:r>
            <w:r w:rsidRPr="00C53B46">
              <w:rPr>
                <w:rFonts w:ascii="Arial Narrow" w:eastAsia="Arial" w:hAnsi="Arial Narrow"/>
                <w:spacing w:val="1"/>
                <w:sz w:val="20"/>
                <w:szCs w:val="20"/>
              </w:rPr>
              <w:t>i</w:t>
            </w:r>
            <w:r w:rsidRPr="00C53B46">
              <w:rPr>
                <w:rFonts w:ascii="Arial Narrow" w:eastAsia="Arial" w:hAnsi="Arial Narrow"/>
                <w:sz w:val="20"/>
                <w:szCs w:val="20"/>
              </w:rPr>
              <w:t>on</w:t>
            </w:r>
            <w:r w:rsidRPr="00C53B46">
              <w:rPr>
                <w:rFonts w:ascii="Arial Narrow" w:eastAsia="Arial" w:hAnsi="Arial Narrow"/>
                <w:spacing w:val="31"/>
                <w:sz w:val="20"/>
                <w:szCs w:val="20"/>
              </w:rPr>
              <w:t xml:space="preserve"> </w:t>
            </w:r>
            <w:r w:rsidRPr="00C53B46">
              <w:rPr>
                <w:rFonts w:ascii="Arial Narrow" w:eastAsia="Arial" w:hAnsi="Arial Narrow"/>
                <w:sz w:val="20"/>
                <w:szCs w:val="20"/>
              </w:rPr>
              <w:t>of</w:t>
            </w:r>
            <w:r w:rsidRPr="00C53B46">
              <w:rPr>
                <w:rFonts w:ascii="Arial Narrow" w:eastAsia="Arial" w:hAnsi="Arial Narrow"/>
                <w:spacing w:val="27"/>
                <w:sz w:val="20"/>
                <w:szCs w:val="20"/>
              </w:rPr>
              <w:t xml:space="preserve"> </w:t>
            </w:r>
            <w:r w:rsidRPr="00C53B46">
              <w:rPr>
                <w:rFonts w:ascii="Arial Narrow" w:eastAsia="Arial" w:hAnsi="Arial Narrow"/>
                <w:sz w:val="20"/>
                <w:szCs w:val="20"/>
              </w:rPr>
              <w:t>the</w:t>
            </w:r>
            <w:r w:rsidRPr="00C53B46">
              <w:rPr>
                <w:rFonts w:ascii="Arial Narrow" w:eastAsia="Arial" w:hAnsi="Arial Narrow"/>
                <w:spacing w:val="25"/>
                <w:sz w:val="20"/>
                <w:szCs w:val="20"/>
              </w:rPr>
              <w:t xml:space="preserve"> </w:t>
            </w:r>
            <w:r w:rsidRPr="00C53B46">
              <w:rPr>
                <w:rFonts w:ascii="Arial Narrow" w:eastAsia="Arial" w:hAnsi="Arial Narrow"/>
                <w:spacing w:val="2"/>
                <w:sz w:val="20"/>
                <w:szCs w:val="20"/>
              </w:rPr>
              <w:t>commodities</w:t>
            </w:r>
            <w:r w:rsidRPr="00C53B46">
              <w:rPr>
                <w:rFonts w:ascii="Arial Narrow" w:eastAsia="Arial" w:hAnsi="Arial Narrow"/>
                <w:spacing w:val="29"/>
                <w:sz w:val="20"/>
                <w:szCs w:val="20"/>
              </w:rPr>
              <w:t xml:space="preserve"> </w:t>
            </w:r>
            <w:r w:rsidRPr="00C53B46">
              <w:rPr>
                <w:rFonts w:ascii="Arial Narrow" w:eastAsia="Arial" w:hAnsi="Arial Narrow"/>
                <w:spacing w:val="2"/>
                <w:sz w:val="20"/>
                <w:szCs w:val="20"/>
              </w:rPr>
              <w:t>a</w:t>
            </w:r>
            <w:r w:rsidRPr="00C53B46">
              <w:rPr>
                <w:rFonts w:ascii="Arial Narrow" w:eastAsia="Arial" w:hAnsi="Arial Narrow"/>
                <w:sz w:val="20"/>
                <w:szCs w:val="20"/>
              </w:rPr>
              <w:t>nd</w:t>
            </w:r>
            <w:r w:rsidRPr="00C53B46">
              <w:rPr>
                <w:rFonts w:ascii="Arial Narrow" w:eastAsia="Arial" w:hAnsi="Arial Narrow"/>
                <w:spacing w:val="26"/>
                <w:sz w:val="20"/>
                <w:szCs w:val="20"/>
              </w:rPr>
              <w:t xml:space="preserve"> </w:t>
            </w:r>
            <w:r w:rsidRPr="00C53B46">
              <w:rPr>
                <w:rFonts w:ascii="Arial Narrow" w:eastAsia="Arial" w:hAnsi="Arial Narrow"/>
                <w:sz w:val="20"/>
                <w:szCs w:val="20"/>
              </w:rPr>
              <w:t>serv</w:t>
            </w:r>
            <w:r w:rsidRPr="00C53B46">
              <w:rPr>
                <w:rFonts w:ascii="Arial Narrow" w:eastAsia="Arial" w:hAnsi="Arial Narrow"/>
                <w:spacing w:val="1"/>
                <w:sz w:val="20"/>
                <w:szCs w:val="20"/>
              </w:rPr>
              <w:t>i</w:t>
            </w:r>
            <w:r w:rsidRPr="00C53B46">
              <w:rPr>
                <w:rFonts w:ascii="Arial Narrow" w:eastAsia="Arial" w:hAnsi="Arial Narrow"/>
                <w:sz w:val="20"/>
                <w:szCs w:val="20"/>
              </w:rPr>
              <w:t>c</w:t>
            </w:r>
            <w:r w:rsidRPr="00C53B46">
              <w:rPr>
                <w:rFonts w:ascii="Arial Narrow" w:eastAsia="Arial" w:hAnsi="Arial Narrow"/>
                <w:spacing w:val="-2"/>
                <w:sz w:val="20"/>
                <w:szCs w:val="20"/>
              </w:rPr>
              <w:t>e</w:t>
            </w:r>
            <w:r w:rsidRPr="00C53B46">
              <w:rPr>
                <w:rFonts w:ascii="Arial Narrow" w:eastAsia="Arial" w:hAnsi="Arial Narrow"/>
                <w:sz w:val="20"/>
                <w:szCs w:val="20"/>
              </w:rPr>
              <w:t>s],</w:t>
            </w:r>
            <w:r w:rsidRPr="00C53B46">
              <w:rPr>
                <w:rFonts w:ascii="Arial Narrow" w:eastAsia="Arial" w:hAnsi="Arial Narrow"/>
                <w:spacing w:val="33"/>
                <w:sz w:val="20"/>
                <w:szCs w:val="20"/>
              </w:rPr>
              <w:t xml:space="preserve"> </w:t>
            </w:r>
            <w:r w:rsidRPr="00C53B46">
              <w:rPr>
                <w:rFonts w:ascii="Arial Narrow" w:eastAsia="Arial" w:hAnsi="Arial Narrow"/>
                <w:spacing w:val="2"/>
                <w:sz w:val="20"/>
                <w:szCs w:val="20"/>
              </w:rPr>
              <w:t>a</w:t>
            </w:r>
            <w:r w:rsidRPr="00C53B46">
              <w:rPr>
                <w:rFonts w:ascii="Arial Narrow" w:eastAsia="Arial" w:hAnsi="Arial Narrow"/>
                <w:spacing w:val="-3"/>
                <w:sz w:val="20"/>
                <w:szCs w:val="20"/>
              </w:rPr>
              <w:t>n</w:t>
            </w:r>
            <w:r w:rsidRPr="00C53B46">
              <w:rPr>
                <w:rFonts w:ascii="Arial Narrow" w:eastAsia="Arial" w:hAnsi="Arial Narrow"/>
                <w:sz w:val="20"/>
                <w:szCs w:val="20"/>
              </w:rPr>
              <w:t>d</w:t>
            </w:r>
            <w:r w:rsidRPr="00C53B46">
              <w:rPr>
                <w:rFonts w:ascii="Arial Narrow" w:eastAsia="Arial" w:hAnsi="Arial Narrow"/>
                <w:spacing w:val="31"/>
                <w:sz w:val="20"/>
                <w:szCs w:val="20"/>
              </w:rPr>
              <w:t xml:space="preserve"> </w:t>
            </w:r>
            <w:r w:rsidRPr="00C53B46">
              <w:rPr>
                <w:rFonts w:ascii="Arial Narrow" w:eastAsia="Arial" w:hAnsi="Arial Narrow"/>
                <w:spacing w:val="-3"/>
                <w:sz w:val="20"/>
                <w:szCs w:val="20"/>
              </w:rPr>
              <w:t>a</w:t>
            </w:r>
            <w:r w:rsidRPr="00C53B46">
              <w:rPr>
                <w:rFonts w:ascii="Arial Narrow" w:eastAsia="Arial" w:hAnsi="Arial Narrow"/>
                <w:sz w:val="20"/>
                <w:szCs w:val="20"/>
              </w:rPr>
              <w:t>c</w:t>
            </w:r>
            <w:r w:rsidRPr="00C53B46">
              <w:rPr>
                <w:rFonts w:ascii="Arial Narrow" w:eastAsia="Arial" w:hAnsi="Arial Narrow"/>
                <w:spacing w:val="2"/>
                <w:sz w:val="20"/>
                <w:szCs w:val="20"/>
              </w:rPr>
              <w:t>c</w:t>
            </w:r>
            <w:r w:rsidRPr="00C53B46">
              <w:rPr>
                <w:rFonts w:ascii="Arial Narrow" w:eastAsia="Arial" w:hAnsi="Arial Narrow"/>
                <w:sz w:val="20"/>
                <w:szCs w:val="20"/>
              </w:rPr>
              <w:t>ept</w:t>
            </w:r>
            <w:r w:rsidRPr="00C53B46">
              <w:rPr>
                <w:rFonts w:ascii="Arial Narrow" w:eastAsia="Arial" w:hAnsi="Arial Narrow"/>
                <w:spacing w:val="1"/>
                <w:sz w:val="20"/>
                <w:szCs w:val="20"/>
              </w:rPr>
              <w:t>e</w:t>
            </w:r>
            <w:r w:rsidRPr="00C53B46">
              <w:rPr>
                <w:rFonts w:ascii="Arial Narrow" w:eastAsia="Arial" w:hAnsi="Arial Narrow"/>
                <w:sz w:val="20"/>
                <w:szCs w:val="20"/>
              </w:rPr>
              <w:t>d</w:t>
            </w:r>
            <w:r w:rsidRPr="00C53B46">
              <w:rPr>
                <w:rFonts w:ascii="Arial Narrow" w:eastAsia="Arial" w:hAnsi="Arial Narrow"/>
                <w:spacing w:val="29"/>
                <w:sz w:val="20"/>
                <w:szCs w:val="20"/>
              </w:rPr>
              <w:t xml:space="preserve"> </w:t>
            </w:r>
            <w:r w:rsidRPr="00C53B46">
              <w:rPr>
                <w:rFonts w:ascii="Arial Narrow" w:eastAsia="Arial" w:hAnsi="Arial Narrow"/>
                <w:spacing w:val="2"/>
                <w:sz w:val="20"/>
                <w:szCs w:val="20"/>
              </w:rPr>
              <w:t>t</w:t>
            </w:r>
            <w:r w:rsidRPr="00C53B46">
              <w:rPr>
                <w:rFonts w:ascii="Arial Narrow" w:eastAsia="Arial" w:hAnsi="Arial Narrow"/>
                <w:sz w:val="20"/>
                <w:szCs w:val="20"/>
              </w:rPr>
              <w:t>he</w:t>
            </w:r>
            <w:r w:rsidRPr="00C53B46">
              <w:rPr>
                <w:rFonts w:ascii="Arial Narrow" w:eastAsia="Arial" w:hAnsi="Arial Narrow"/>
                <w:spacing w:val="23"/>
                <w:sz w:val="20"/>
                <w:szCs w:val="20"/>
              </w:rPr>
              <w:t xml:space="preserve"> </w:t>
            </w:r>
            <w:r w:rsidRPr="00C53B46">
              <w:rPr>
                <w:rFonts w:ascii="Arial Narrow" w:eastAsia="Arial" w:hAnsi="Arial Narrow"/>
                <w:spacing w:val="3"/>
                <w:sz w:val="20"/>
                <w:szCs w:val="20"/>
              </w:rPr>
              <w:t>B</w:t>
            </w:r>
            <w:r w:rsidRPr="00C53B46">
              <w:rPr>
                <w:rFonts w:ascii="Arial Narrow" w:eastAsia="Arial" w:hAnsi="Arial Narrow"/>
                <w:sz w:val="20"/>
                <w:szCs w:val="20"/>
              </w:rPr>
              <w:t>id</w:t>
            </w:r>
            <w:r w:rsidRPr="00C53B46">
              <w:rPr>
                <w:rFonts w:ascii="Arial Narrow" w:eastAsia="Arial" w:hAnsi="Arial Narrow"/>
                <w:spacing w:val="26"/>
                <w:sz w:val="20"/>
                <w:szCs w:val="20"/>
              </w:rPr>
              <w:t xml:space="preserve"> </w:t>
            </w:r>
            <w:r w:rsidRPr="00C53B46">
              <w:rPr>
                <w:rFonts w:ascii="Arial Narrow" w:eastAsia="Arial" w:hAnsi="Arial Narrow"/>
                <w:w w:val="101"/>
                <w:sz w:val="20"/>
                <w:szCs w:val="20"/>
              </w:rPr>
              <w:t>sub</w:t>
            </w:r>
            <w:r w:rsidRPr="00C53B46">
              <w:rPr>
                <w:rFonts w:ascii="Arial Narrow" w:eastAsia="Arial" w:hAnsi="Arial Narrow"/>
                <w:spacing w:val="2"/>
                <w:w w:val="101"/>
                <w:sz w:val="20"/>
                <w:szCs w:val="20"/>
              </w:rPr>
              <w:t>m</w:t>
            </w:r>
            <w:r w:rsidRPr="00C53B46">
              <w:rPr>
                <w:rFonts w:ascii="Arial Narrow" w:eastAsia="Arial" w:hAnsi="Arial Narrow"/>
                <w:spacing w:val="-1"/>
                <w:w w:val="101"/>
                <w:sz w:val="20"/>
                <w:szCs w:val="20"/>
              </w:rPr>
              <w:t>i</w:t>
            </w:r>
            <w:r w:rsidRPr="00C53B46">
              <w:rPr>
                <w:rFonts w:ascii="Arial Narrow" w:eastAsia="Arial" w:hAnsi="Arial Narrow"/>
                <w:spacing w:val="2"/>
                <w:w w:val="101"/>
                <w:sz w:val="20"/>
                <w:szCs w:val="20"/>
              </w:rPr>
              <w:t>t</w:t>
            </w:r>
            <w:r w:rsidRPr="00C53B46">
              <w:rPr>
                <w:rFonts w:ascii="Arial Narrow" w:eastAsia="Arial" w:hAnsi="Arial Narrow"/>
                <w:w w:val="101"/>
                <w:sz w:val="20"/>
                <w:szCs w:val="20"/>
              </w:rPr>
              <w:t>t</w:t>
            </w:r>
            <w:r w:rsidRPr="00C53B46">
              <w:rPr>
                <w:rFonts w:ascii="Arial Narrow" w:eastAsia="Arial" w:hAnsi="Arial Narrow"/>
                <w:spacing w:val="-3"/>
                <w:w w:val="101"/>
                <w:sz w:val="20"/>
                <w:szCs w:val="20"/>
              </w:rPr>
              <w:t>e</w:t>
            </w:r>
            <w:r w:rsidRPr="00C53B46">
              <w:rPr>
                <w:rFonts w:ascii="Arial Narrow" w:eastAsia="Arial" w:hAnsi="Arial Narrow"/>
                <w:w w:val="101"/>
                <w:sz w:val="20"/>
                <w:szCs w:val="20"/>
              </w:rPr>
              <w:t xml:space="preserve">d </w:t>
            </w:r>
            <w:r w:rsidRPr="00C53B46">
              <w:rPr>
                <w:rFonts w:ascii="Arial Narrow" w:eastAsia="Arial" w:hAnsi="Arial Narrow"/>
                <w:spacing w:val="2"/>
                <w:sz w:val="20"/>
                <w:szCs w:val="20"/>
              </w:rPr>
              <w:t>b</w:t>
            </w:r>
            <w:r w:rsidRPr="00C53B46">
              <w:rPr>
                <w:rFonts w:ascii="Arial Narrow" w:eastAsia="Arial" w:hAnsi="Arial Narrow"/>
                <w:sz w:val="20"/>
                <w:szCs w:val="20"/>
              </w:rPr>
              <w:t xml:space="preserve">y </w:t>
            </w:r>
            <w:r w:rsidRPr="00C53B46">
              <w:rPr>
                <w:rFonts w:ascii="Arial Narrow" w:eastAsia="Arial" w:hAnsi="Arial Narrow"/>
                <w:spacing w:val="5"/>
                <w:sz w:val="20"/>
                <w:szCs w:val="20"/>
              </w:rPr>
              <w:t>t</w:t>
            </w:r>
            <w:r w:rsidRPr="00C53B46">
              <w:rPr>
                <w:rFonts w:ascii="Arial Narrow" w:eastAsia="Arial" w:hAnsi="Arial Narrow"/>
                <w:spacing w:val="-3"/>
                <w:sz w:val="20"/>
                <w:szCs w:val="20"/>
              </w:rPr>
              <w:t>h</w:t>
            </w:r>
            <w:r w:rsidRPr="00C53B46">
              <w:rPr>
                <w:rFonts w:ascii="Arial Narrow" w:eastAsia="Arial" w:hAnsi="Arial Narrow"/>
                <w:sz w:val="20"/>
                <w:szCs w:val="20"/>
              </w:rPr>
              <w:t>e</w:t>
            </w:r>
            <w:r w:rsidRPr="00C53B46">
              <w:rPr>
                <w:rFonts w:ascii="Arial Narrow" w:eastAsia="Arial" w:hAnsi="Arial Narrow"/>
                <w:spacing w:val="7"/>
                <w:sz w:val="20"/>
                <w:szCs w:val="20"/>
              </w:rPr>
              <w:t xml:space="preserve"> </w:t>
            </w:r>
            <w:r w:rsidRPr="00C53B46">
              <w:rPr>
                <w:rFonts w:ascii="Arial Narrow" w:eastAsia="Arial" w:hAnsi="Arial Narrow"/>
                <w:sz w:val="20"/>
                <w:szCs w:val="20"/>
              </w:rPr>
              <w:t>S</w:t>
            </w:r>
            <w:r w:rsidRPr="00C53B46">
              <w:rPr>
                <w:rFonts w:ascii="Arial Narrow" w:eastAsia="Arial" w:hAnsi="Arial Narrow"/>
                <w:spacing w:val="2"/>
                <w:sz w:val="20"/>
                <w:szCs w:val="20"/>
              </w:rPr>
              <w:t>u</w:t>
            </w:r>
            <w:r w:rsidRPr="00C53B46">
              <w:rPr>
                <w:rFonts w:ascii="Arial Narrow" w:eastAsia="Arial" w:hAnsi="Arial Narrow"/>
                <w:spacing w:val="-3"/>
                <w:sz w:val="20"/>
                <w:szCs w:val="20"/>
              </w:rPr>
              <w:t>p</w:t>
            </w:r>
            <w:r w:rsidRPr="00C53B46">
              <w:rPr>
                <w:rFonts w:ascii="Arial Narrow" w:eastAsia="Arial" w:hAnsi="Arial Narrow"/>
                <w:sz w:val="20"/>
                <w:szCs w:val="20"/>
              </w:rPr>
              <w:t>pl</w:t>
            </w:r>
            <w:r w:rsidRPr="00C53B46">
              <w:rPr>
                <w:rFonts w:ascii="Arial Narrow" w:eastAsia="Arial" w:hAnsi="Arial Narrow"/>
                <w:spacing w:val="2"/>
                <w:sz w:val="20"/>
                <w:szCs w:val="20"/>
              </w:rPr>
              <w:t>i</w:t>
            </w:r>
            <w:r w:rsidRPr="00C53B46">
              <w:rPr>
                <w:rFonts w:ascii="Arial Narrow" w:eastAsia="Arial" w:hAnsi="Arial Narrow"/>
                <w:sz w:val="20"/>
                <w:szCs w:val="20"/>
              </w:rPr>
              <w:t>er</w:t>
            </w:r>
            <w:r w:rsidRPr="00C53B46">
              <w:rPr>
                <w:rFonts w:ascii="Arial Narrow" w:eastAsia="Arial" w:hAnsi="Arial Narrow"/>
                <w:spacing w:val="11"/>
                <w:sz w:val="20"/>
                <w:szCs w:val="20"/>
              </w:rPr>
              <w:t xml:space="preserve"> </w:t>
            </w:r>
            <w:r w:rsidRPr="00C53B46">
              <w:rPr>
                <w:rFonts w:ascii="Arial Narrow" w:eastAsia="Arial" w:hAnsi="Arial Narrow"/>
                <w:spacing w:val="2"/>
                <w:sz w:val="20"/>
                <w:szCs w:val="20"/>
              </w:rPr>
              <w:t>f</w:t>
            </w:r>
            <w:r w:rsidRPr="00C53B46">
              <w:rPr>
                <w:rFonts w:ascii="Arial Narrow" w:eastAsia="Arial" w:hAnsi="Arial Narrow"/>
                <w:sz w:val="20"/>
                <w:szCs w:val="20"/>
              </w:rPr>
              <w:t>or</w:t>
            </w:r>
            <w:r w:rsidRPr="00C53B46">
              <w:rPr>
                <w:rFonts w:ascii="Arial Narrow" w:eastAsia="Arial" w:hAnsi="Arial Narrow"/>
                <w:spacing w:val="5"/>
                <w:sz w:val="20"/>
                <w:szCs w:val="20"/>
              </w:rPr>
              <w:t xml:space="preserve"> </w:t>
            </w:r>
            <w:r w:rsidRPr="00C53B46">
              <w:rPr>
                <w:rFonts w:ascii="Arial Narrow" w:eastAsia="Arial" w:hAnsi="Arial Narrow"/>
                <w:sz w:val="20"/>
                <w:szCs w:val="20"/>
              </w:rPr>
              <w:t>the</w:t>
            </w:r>
            <w:r w:rsidRPr="00C53B46">
              <w:rPr>
                <w:rFonts w:ascii="Arial Narrow" w:eastAsia="Arial" w:hAnsi="Arial Narrow"/>
                <w:spacing w:val="9"/>
                <w:sz w:val="20"/>
                <w:szCs w:val="20"/>
              </w:rPr>
              <w:t xml:space="preserve"> </w:t>
            </w:r>
            <w:r w:rsidRPr="00C53B46">
              <w:rPr>
                <w:rFonts w:ascii="Arial Narrow" w:eastAsia="Arial" w:hAnsi="Arial Narrow"/>
                <w:spacing w:val="-3"/>
                <w:sz w:val="20"/>
                <w:szCs w:val="20"/>
              </w:rPr>
              <w:t>p</w:t>
            </w:r>
            <w:r w:rsidRPr="00C53B46">
              <w:rPr>
                <w:rFonts w:ascii="Arial Narrow" w:eastAsia="Arial" w:hAnsi="Arial Narrow"/>
                <w:sz w:val="20"/>
                <w:szCs w:val="20"/>
              </w:rPr>
              <w:t>r</w:t>
            </w:r>
            <w:r w:rsidRPr="00C53B46">
              <w:rPr>
                <w:rFonts w:ascii="Arial Narrow" w:eastAsia="Arial" w:hAnsi="Arial Narrow"/>
                <w:spacing w:val="-1"/>
                <w:sz w:val="20"/>
                <w:szCs w:val="20"/>
              </w:rPr>
              <w:t>o</w:t>
            </w:r>
            <w:r w:rsidRPr="00C53B46">
              <w:rPr>
                <w:rFonts w:ascii="Arial Narrow" w:eastAsia="Arial" w:hAnsi="Arial Narrow"/>
                <w:sz w:val="20"/>
                <w:szCs w:val="20"/>
              </w:rPr>
              <w:t>v</w:t>
            </w:r>
            <w:r w:rsidRPr="00C53B46">
              <w:rPr>
                <w:rFonts w:ascii="Arial Narrow" w:eastAsia="Arial" w:hAnsi="Arial Narrow"/>
                <w:spacing w:val="2"/>
                <w:sz w:val="20"/>
                <w:szCs w:val="20"/>
              </w:rPr>
              <w:t>i</w:t>
            </w:r>
            <w:r w:rsidRPr="00C53B46">
              <w:rPr>
                <w:rFonts w:ascii="Arial Narrow" w:eastAsia="Arial" w:hAnsi="Arial Narrow"/>
                <w:sz w:val="20"/>
                <w:szCs w:val="20"/>
              </w:rPr>
              <w:t>s</w:t>
            </w:r>
            <w:r w:rsidRPr="00C53B46">
              <w:rPr>
                <w:rFonts w:ascii="Arial Narrow" w:eastAsia="Arial" w:hAnsi="Arial Narrow"/>
                <w:spacing w:val="2"/>
                <w:sz w:val="20"/>
                <w:szCs w:val="20"/>
              </w:rPr>
              <w:t>i</w:t>
            </w:r>
            <w:r w:rsidRPr="00C53B46">
              <w:rPr>
                <w:rFonts w:ascii="Arial Narrow" w:eastAsia="Arial" w:hAnsi="Arial Narrow"/>
                <w:spacing w:val="-3"/>
                <w:sz w:val="20"/>
                <w:szCs w:val="20"/>
              </w:rPr>
              <w:t>o</w:t>
            </w:r>
            <w:r w:rsidRPr="00C53B46">
              <w:rPr>
                <w:rFonts w:ascii="Arial Narrow" w:eastAsia="Arial" w:hAnsi="Arial Narrow"/>
                <w:sz w:val="20"/>
                <w:szCs w:val="20"/>
              </w:rPr>
              <w:t>n</w:t>
            </w:r>
            <w:r w:rsidRPr="00C53B46">
              <w:rPr>
                <w:rFonts w:ascii="Arial Narrow" w:eastAsia="Arial" w:hAnsi="Arial Narrow"/>
                <w:spacing w:val="13"/>
                <w:sz w:val="20"/>
                <w:szCs w:val="20"/>
              </w:rPr>
              <w:t xml:space="preserve"> </w:t>
            </w:r>
            <w:r w:rsidRPr="00C53B46">
              <w:rPr>
                <w:rFonts w:ascii="Arial Narrow" w:eastAsia="Arial" w:hAnsi="Arial Narrow"/>
                <w:sz w:val="20"/>
                <w:szCs w:val="20"/>
              </w:rPr>
              <w:t>of</w:t>
            </w:r>
            <w:r w:rsidRPr="00C53B46">
              <w:rPr>
                <w:rFonts w:ascii="Arial Narrow" w:eastAsia="Arial" w:hAnsi="Arial Narrow"/>
                <w:spacing w:val="8"/>
                <w:sz w:val="20"/>
                <w:szCs w:val="20"/>
              </w:rPr>
              <w:t xml:space="preserve"> </w:t>
            </w:r>
            <w:r w:rsidRPr="00C53B46">
              <w:rPr>
                <w:rFonts w:ascii="Arial Narrow" w:eastAsia="Arial" w:hAnsi="Arial Narrow"/>
                <w:sz w:val="20"/>
                <w:szCs w:val="20"/>
              </w:rPr>
              <w:t>s</w:t>
            </w:r>
            <w:r w:rsidRPr="00C53B46">
              <w:rPr>
                <w:rFonts w:ascii="Arial Narrow" w:eastAsia="Arial" w:hAnsi="Arial Narrow"/>
                <w:spacing w:val="-2"/>
                <w:sz w:val="20"/>
                <w:szCs w:val="20"/>
              </w:rPr>
              <w:t>u</w:t>
            </w:r>
            <w:r w:rsidRPr="00C53B46">
              <w:rPr>
                <w:rFonts w:ascii="Arial Narrow" w:eastAsia="Arial" w:hAnsi="Arial Narrow"/>
                <w:sz w:val="20"/>
                <w:szCs w:val="20"/>
              </w:rPr>
              <w:t>ch</w:t>
            </w:r>
            <w:r w:rsidRPr="00C53B46">
              <w:rPr>
                <w:rFonts w:ascii="Arial Narrow" w:eastAsia="Arial" w:hAnsi="Arial Narrow"/>
                <w:spacing w:val="9"/>
                <w:sz w:val="20"/>
                <w:szCs w:val="20"/>
              </w:rPr>
              <w:t xml:space="preserve"> </w:t>
            </w:r>
            <w:r w:rsidRPr="00C53B46">
              <w:rPr>
                <w:rFonts w:ascii="Arial Narrow" w:eastAsia="Arial" w:hAnsi="Arial Narrow"/>
                <w:sz w:val="20"/>
                <w:szCs w:val="20"/>
              </w:rPr>
              <w:t>commodities</w:t>
            </w:r>
            <w:r w:rsidRPr="00C53B46">
              <w:rPr>
                <w:rFonts w:ascii="Arial Narrow" w:eastAsia="Arial" w:hAnsi="Arial Narrow"/>
                <w:spacing w:val="10"/>
                <w:sz w:val="20"/>
                <w:szCs w:val="20"/>
              </w:rPr>
              <w:t xml:space="preserve"> </w:t>
            </w:r>
            <w:r w:rsidRPr="00C53B46">
              <w:rPr>
                <w:rFonts w:ascii="Arial Narrow" w:eastAsia="Arial" w:hAnsi="Arial Narrow"/>
                <w:spacing w:val="-3"/>
                <w:sz w:val="20"/>
                <w:szCs w:val="20"/>
              </w:rPr>
              <w:t>a</w:t>
            </w:r>
            <w:r w:rsidRPr="00C53B46">
              <w:rPr>
                <w:rFonts w:ascii="Arial Narrow" w:eastAsia="Arial" w:hAnsi="Arial Narrow"/>
                <w:spacing w:val="2"/>
                <w:sz w:val="20"/>
                <w:szCs w:val="20"/>
              </w:rPr>
              <w:t>n</w:t>
            </w:r>
            <w:r w:rsidRPr="00C53B46">
              <w:rPr>
                <w:rFonts w:ascii="Arial Narrow" w:eastAsia="Arial" w:hAnsi="Arial Narrow"/>
                <w:sz w:val="20"/>
                <w:szCs w:val="20"/>
              </w:rPr>
              <w:t>d</w:t>
            </w:r>
            <w:r w:rsidRPr="00C53B46">
              <w:rPr>
                <w:rFonts w:ascii="Arial Narrow" w:eastAsia="Arial" w:hAnsi="Arial Narrow"/>
                <w:spacing w:val="5"/>
                <w:sz w:val="20"/>
                <w:szCs w:val="20"/>
              </w:rPr>
              <w:t xml:space="preserve"> </w:t>
            </w:r>
            <w:r w:rsidRPr="00C53B46">
              <w:rPr>
                <w:rFonts w:ascii="Arial Narrow" w:eastAsia="Arial" w:hAnsi="Arial Narrow"/>
                <w:sz w:val="20"/>
                <w:szCs w:val="20"/>
              </w:rPr>
              <w:t>se</w:t>
            </w:r>
            <w:r w:rsidRPr="00C53B46">
              <w:rPr>
                <w:rFonts w:ascii="Arial Narrow" w:eastAsia="Arial" w:hAnsi="Arial Narrow"/>
                <w:spacing w:val="2"/>
                <w:sz w:val="20"/>
                <w:szCs w:val="20"/>
              </w:rPr>
              <w:t>r</w:t>
            </w:r>
            <w:r w:rsidRPr="00C53B46">
              <w:rPr>
                <w:rFonts w:ascii="Arial Narrow" w:eastAsia="Arial" w:hAnsi="Arial Narrow"/>
                <w:spacing w:val="-2"/>
                <w:sz w:val="20"/>
                <w:szCs w:val="20"/>
              </w:rPr>
              <w:t>v</w:t>
            </w:r>
            <w:r w:rsidRPr="00C53B46">
              <w:rPr>
                <w:rFonts w:ascii="Arial Narrow" w:eastAsia="Arial" w:hAnsi="Arial Narrow"/>
                <w:spacing w:val="3"/>
                <w:sz w:val="20"/>
                <w:szCs w:val="20"/>
              </w:rPr>
              <w:t>i</w:t>
            </w:r>
            <w:r w:rsidRPr="00C53B46">
              <w:rPr>
                <w:rFonts w:ascii="Arial Narrow" w:eastAsia="Arial" w:hAnsi="Arial Narrow"/>
                <w:spacing w:val="-2"/>
                <w:sz w:val="20"/>
                <w:szCs w:val="20"/>
              </w:rPr>
              <w:t>c</w:t>
            </w:r>
            <w:r w:rsidRPr="00C53B46">
              <w:rPr>
                <w:rFonts w:ascii="Arial Narrow" w:eastAsia="Arial" w:hAnsi="Arial Narrow"/>
                <w:sz w:val="20"/>
                <w:szCs w:val="20"/>
              </w:rPr>
              <w:t>es</w:t>
            </w:r>
            <w:r w:rsidRPr="00C53B46">
              <w:rPr>
                <w:rFonts w:ascii="Arial Narrow" w:eastAsia="Arial" w:hAnsi="Arial Narrow"/>
                <w:spacing w:val="13"/>
                <w:sz w:val="20"/>
                <w:szCs w:val="20"/>
              </w:rPr>
              <w:t xml:space="preserve"> </w:t>
            </w:r>
            <w:r w:rsidRPr="00C53B46">
              <w:rPr>
                <w:rFonts w:ascii="Arial Narrow" w:eastAsia="Arial" w:hAnsi="Arial Narrow"/>
                <w:spacing w:val="2"/>
                <w:sz w:val="20"/>
                <w:szCs w:val="20"/>
              </w:rPr>
              <w:t>f</w:t>
            </w:r>
            <w:r w:rsidRPr="00C53B46">
              <w:rPr>
                <w:rFonts w:ascii="Arial Narrow" w:eastAsia="Arial" w:hAnsi="Arial Narrow"/>
                <w:spacing w:val="-3"/>
                <w:sz w:val="20"/>
                <w:szCs w:val="20"/>
              </w:rPr>
              <w:t>o</w:t>
            </w:r>
            <w:r w:rsidRPr="00C53B46">
              <w:rPr>
                <w:rFonts w:ascii="Arial Narrow" w:eastAsia="Arial" w:hAnsi="Arial Narrow"/>
                <w:sz w:val="20"/>
                <w:szCs w:val="20"/>
              </w:rPr>
              <w:t>r</w:t>
            </w:r>
            <w:r w:rsidRPr="00C53B46">
              <w:rPr>
                <w:rFonts w:ascii="Arial Narrow" w:eastAsia="Arial" w:hAnsi="Arial Narrow"/>
                <w:spacing w:val="8"/>
                <w:sz w:val="20"/>
                <w:szCs w:val="20"/>
              </w:rPr>
              <w:t xml:space="preserve"> </w:t>
            </w:r>
            <w:r w:rsidRPr="00C53B46">
              <w:rPr>
                <w:rFonts w:ascii="Arial Narrow" w:eastAsia="Arial" w:hAnsi="Arial Narrow"/>
                <w:sz w:val="20"/>
                <w:szCs w:val="20"/>
              </w:rPr>
              <w:t>[i</w:t>
            </w:r>
            <w:r w:rsidRPr="00C53B46">
              <w:rPr>
                <w:rFonts w:ascii="Arial Narrow" w:eastAsia="Arial" w:hAnsi="Arial Narrow"/>
                <w:spacing w:val="-2"/>
                <w:sz w:val="20"/>
                <w:szCs w:val="20"/>
              </w:rPr>
              <w:t>ns</w:t>
            </w:r>
            <w:r w:rsidRPr="00C53B46">
              <w:rPr>
                <w:rFonts w:ascii="Arial Narrow" w:eastAsia="Arial" w:hAnsi="Arial Narrow"/>
                <w:sz w:val="20"/>
                <w:szCs w:val="20"/>
              </w:rPr>
              <w:t>e</w:t>
            </w:r>
            <w:r w:rsidRPr="00C53B46">
              <w:rPr>
                <w:rFonts w:ascii="Arial Narrow" w:eastAsia="Arial" w:hAnsi="Arial Narrow"/>
                <w:spacing w:val="-1"/>
                <w:sz w:val="20"/>
                <w:szCs w:val="20"/>
              </w:rPr>
              <w:t>r</w:t>
            </w:r>
            <w:r w:rsidRPr="00C53B46">
              <w:rPr>
                <w:rFonts w:ascii="Arial Narrow" w:eastAsia="Arial" w:hAnsi="Arial Narrow"/>
                <w:sz w:val="20"/>
                <w:szCs w:val="20"/>
              </w:rPr>
              <w:t>t</w:t>
            </w:r>
            <w:r w:rsidRPr="00C53B46">
              <w:rPr>
                <w:rFonts w:ascii="Arial Narrow" w:eastAsia="Arial" w:hAnsi="Arial Narrow"/>
                <w:spacing w:val="13"/>
                <w:sz w:val="20"/>
                <w:szCs w:val="20"/>
              </w:rPr>
              <w:t xml:space="preserve"> </w:t>
            </w:r>
            <w:r w:rsidRPr="00C53B46">
              <w:rPr>
                <w:rFonts w:ascii="Arial Narrow" w:eastAsia="Arial" w:hAnsi="Arial Narrow"/>
                <w:spacing w:val="-2"/>
                <w:sz w:val="20"/>
                <w:szCs w:val="20"/>
              </w:rPr>
              <w:t>c</w:t>
            </w:r>
            <w:r w:rsidRPr="00C53B46">
              <w:rPr>
                <w:rFonts w:ascii="Arial Narrow" w:eastAsia="Arial" w:hAnsi="Arial Narrow"/>
                <w:spacing w:val="2"/>
                <w:sz w:val="20"/>
                <w:szCs w:val="20"/>
              </w:rPr>
              <w:t>o</w:t>
            </w:r>
            <w:r w:rsidRPr="00C53B46">
              <w:rPr>
                <w:rFonts w:ascii="Arial Narrow" w:eastAsia="Arial" w:hAnsi="Arial Narrow"/>
                <w:spacing w:val="-3"/>
                <w:sz w:val="20"/>
                <w:szCs w:val="20"/>
              </w:rPr>
              <w:t>n</w:t>
            </w:r>
            <w:r w:rsidRPr="00C53B46">
              <w:rPr>
                <w:rFonts w:ascii="Arial Narrow" w:eastAsia="Arial" w:hAnsi="Arial Narrow"/>
                <w:spacing w:val="2"/>
                <w:sz w:val="20"/>
                <w:szCs w:val="20"/>
              </w:rPr>
              <w:t>t</w:t>
            </w:r>
            <w:r w:rsidRPr="00C53B46">
              <w:rPr>
                <w:rFonts w:ascii="Arial Narrow" w:eastAsia="Arial" w:hAnsi="Arial Narrow"/>
                <w:sz w:val="20"/>
                <w:szCs w:val="20"/>
              </w:rPr>
              <w:t>r</w:t>
            </w:r>
            <w:r w:rsidRPr="00C53B46">
              <w:rPr>
                <w:rFonts w:ascii="Arial Narrow" w:eastAsia="Arial" w:hAnsi="Arial Narrow"/>
                <w:spacing w:val="-4"/>
                <w:sz w:val="20"/>
                <w:szCs w:val="20"/>
              </w:rPr>
              <w:t>a</w:t>
            </w:r>
            <w:r w:rsidRPr="00C53B46">
              <w:rPr>
                <w:rFonts w:ascii="Arial Narrow" w:eastAsia="Arial" w:hAnsi="Arial Narrow"/>
                <w:sz w:val="20"/>
                <w:szCs w:val="20"/>
              </w:rPr>
              <w:t>ct</w:t>
            </w:r>
            <w:r w:rsidRPr="00C53B46">
              <w:rPr>
                <w:rFonts w:ascii="Arial Narrow" w:eastAsia="Arial" w:hAnsi="Arial Narrow"/>
                <w:spacing w:val="13"/>
                <w:sz w:val="20"/>
                <w:szCs w:val="20"/>
              </w:rPr>
              <w:t xml:space="preserve"> </w:t>
            </w:r>
            <w:r w:rsidRPr="00C53B46">
              <w:rPr>
                <w:rFonts w:ascii="Arial Narrow" w:eastAsia="Arial" w:hAnsi="Arial Narrow"/>
                <w:spacing w:val="2"/>
                <w:sz w:val="20"/>
                <w:szCs w:val="20"/>
              </w:rPr>
              <w:t>p</w:t>
            </w:r>
            <w:r w:rsidRPr="00C53B46">
              <w:rPr>
                <w:rFonts w:ascii="Arial Narrow" w:eastAsia="Arial" w:hAnsi="Arial Narrow"/>
                <w:spacing w:val="-1"/>
                <w:sz w:val="20"/>
                <w:szCs w:val="20"/>
              </w:rPr>
              <w:t>r</w:t>
            </w:r>
            <w:r w:rsidRPr="00C53B46">
              <w:rPr>
                <w:rFonts w:ascii="Arial Narrow" w:eastAsia="Arial" w:hAnsi="Arial Narrow"/>
                <w:sz w:val="20"/>
                <w:szCs w:val="20"/>
              </w:rPr>
              <w:t>i</w:t>
            </w:r>
            <w:r w:rsidRPr="00C53B46">
              <w:rPr>
                <w:rFonts w:ascii="Arial Narrow" w:eastAsia="Arial" w:hAnsi="Arial Narrow"/>
                <w:spacing w:val="2"/>
                <w:sz w:val="20"/>
                <w:szCs w:val="20"/>
              </w:rPr>
              <w:t>c</w:t>
            </w:r>
            <w:r w:rsidRPr="00C53B46">
              <w:rPr>
                <w:rFonts w:ascii="Arial Narrow" w:eastAsia="Arial" w:hAnsi="Arial Narrow"/>
                <w:sz w:val="20"/>
                <w:szCs w:val="20"/>
              </w:rPr>
              <w:t>e</w:t>
            </w:r>
            <w:r w:rsidRPr="00C53B46">
              <w:rPr>
                <w:rFonts w:ascii="Arial Narrow" w:eastAsia="Arial" w:hAnsi="Arial Narrow"/>
                <w:spacing w:val="9"/>
                <w:sz w:val="20"/>
                <w:szCs w:val="20"/>
              </w:rPr>
              <w:t xml:space="preserve"> </w:t>
            </w:r>
            <w:r w:rsidRPr="00C53B46">
              <w:rPr>
                <w:rFonts w:ascii="Arial Narrow" w:eastAsia="Arial" w:hAnsi="Arial Narrow"/>
                <w:sz w:val="20"/>
                <w:szCs w:val="20"/>
              </w:rPr>
              <w:t>in</w:t>
            </w:r>
            <w:r w:rsidRPr="00C53B46">
              <w:rPr>
                <w:rFonts w:ascii="Arial Narrow" w:eastAsia="Arial" w:hAnsi="Arial Narrow"/>
                <w:spacing w:val="6"/>
                <w:sz w:val="20"/>
                <w:szCs w:val="20"/>
              </w:rPr>
              <w:t xml:space="preserve"> </w:t>
            </w:r>
            <w:r w:rsidRPr="00C53B46">
              <w:rPr>
                <w:rFonts w:ascii="Arial Narrow" w:eastAsia="Arial" w:hAnsi="Arial Narrow"/>
                <w:w w:val="101"/>
                <w:sz w:val="20"/>
                <w:szCs w:val="20"/>
              </w:rPr>
              <w:t>w</w:t>
            </w:r>
            <w:r w:rsidRPr="00C53B46">
              <w:rPr>
                <w:rFonts w:ascii="Arial Narrow" w:eastAsia="Arial" w:hAnsi="Arial Narrow"/>
                <w:spacing w:val="-2"/>
                <w:w w:val="101"/>
                <w:sz w:val="20"/>
                <w:szCs w:val="20"/>
              </w:rPr>
              <w:t>r</w:t>
            </w:r>
            <w:r w:rsidRPr="00C53B46">
              <w:rPr>
                <w:rFonts w:ascii="Arial Narrow" w:eastAsia="Arial" w:hAnsi="Arial Narrow"/>
                <w:w w:val="101"/>
                <w:sz w:val="20"/>
                <w:szCs w:val="20"/>
              </w:rPr>
              <w:t>i</w:t>
            </w:r>
            <w:r w:rsidRPr="00C53B46">
              <w:rPr>
                <w:rFonts w:ascii="Arial Narrow" w:eastAsia="Arial" w:hAnsi="Arial Narrow"/>
                <w:spacing w:val="3"/>
                <w:w w:val="101"/>
                <w:sz w:val="20"/>
                <w:szCs w:val="20"/>
              </w:rPr>
              <w:t>t</w:t>
            </w:r>
            <w:r w:rsidRPr="00C53B46">
              <w:rPr>
                <w:rFonts w:ascii="Arial Narrow" w:eastAsia="Arial" w:hAnsi="Arial Narrow"/>
                <w:w w:val="101"/>
                <w:sz w:val="20"/>
                <w:szCs w:val="20"/>
              </w:rPr>
              <w:t>i</w:t>
            </w:r>
            <w:r w:rsidRPr="00C53B46">
              <w:rPr>
                <w:rFonts w:ascii="Arial Narrow" w:eastAsia="Arial" w:hAnsi="Arial Narrow"/>
                <w:spacing w:val="-2"/>
                <w:w w:val="101"/>
                <w:sz w:val="20"/>
                <w:szCs w:val="20"/>
              </w:rPr>
              <w:t>n</w:t>
            </w:r>
            <w:r w:rsidRPr="00C53B46">
              <w:rPr>
                <w:rFonts w:ascii="Arial Narrow" w:eastAsia="Arial" w:hAnsi="Arial Narrow"/>
                <w:w w:val="101"/>
                <w:sz w:val="20"/>
                <w:szCs w:val="20"/>
              </w:rPr>
              <w:t xml:space="preserve">g </w:t>
            </w:r>
            <w:r w:rsidRPr="00C53B46">
              <w:rPr>
                <w:rFonts w:ascii="Arial Narrow" w:eastAsia="Arial" w:hAnsi="Arial Narrow"/>
                <w:sz w:val="20"/>
                <w:szCs w:val="20"/>
              </w:rPr>
              <w:t>and</w:t>
            </w:r>
            <w:r w:rsidRPr="00C53B46">
              <w:rPr>
                <w:rFonts w:ascii="Arial Narrow" w:eastAsia="Arial" w:hAnsi="Arial Narrow"/>
                <w:spacing w:val="5"/>
                <w:sz w:val="20"/>
                <w:szCs w:val="20"/>
              </w:rPr>
              <w:t xml:space="preserve"> </w:t>
            </w:r>
            <w:r w:rsidRPr="00C53B46">
              <w:rPr>
                <w:rFonts w:ascii="Arial Narrow" w:eastAsia="Arial" w:hAnsi="Arial Narrow"/>
                <w:sz w:val="20"/>
                <w:szCs w:val="20"/>
              </w:rPr>
              <w:t>in</w:t>
            </w:r>
            <w:r w:rsidRPr="00C53B46">
              <w:rPr>
                <w:rFonts w:ascii="Arial Narrow" w:eastAsia="Arial" w:hAnsi="Arial Narrow"/>
                <w:spacing w:val="3"/>
                <w:sz w:val="20"/>
                <w:szCs w:val="20"/>
              </w:rPr>
              <w:t xml:space="preserve"> </w:t>
            </w:r>
            <w:r w:rsidRPr="00C53B46">
              <w:rPr>
                <w:rFonts w:ascii="Arial Narrow" w:eastAsia="Arial" w:hAnsi="Arial Narrow"/>
                <w:sz w:val="20"/>
                <w:szCs w:val="20"/>
              </w:rPr>
              <w:t>f</w:t>
            </w:r>
            <w:r w:rsidRPr="00C53B46">
              <w:rPr>
                <w:rFonts w:ascii="Arial Narrow" w:eastAsia="Arial" w:hAnsi="Arial Narrow"/>
                <w:spacing w:val="3"/>
                <w:sz w:val="20"/>
                <w:szCs w:val="20"/>
              </w:rPr>
              <w:t>i</w:t>
            </w:r>
            <w:r w:rsidRPr="00C53B46">
              <w:rPr>
                <w:rFonts w:ascii="Arial Narrow" w:eastAsia="Arial" w:hAnsi="Arial Narrow"/>
                <w:spacing w:val="-3"/>
                <w:sz w:val="20"/>
                <w:szCs w:val="20"/>
              </w:rPr>
              <w:t>g</w:t>
            </w:r>
            <w:r w:rsidRPr="00C53B46">
              <w:rPr>
                <w:rFonts w:ascii="Arial Narrow" w:eastAsia="Arial" w:hAnsi="Arial Narrow"/>
                <w:sz w:val="20"/>
                <w:szCs w:val="20"/>
              </w:rPr>
              <w:t>u</w:t>
            </w:r>
            <w:r w:rsidRPr="00C53B46">
              <w:rPr>
                <w:rFonts w:ascii="Arial Narrow" w:eastAsia="Arial" w:hAnsi="Arial Narrow"/>
                <w:spacing w:val="-1"/>
                <w:sz w:val="20"/>
                <w:szCs w:val="20"/>
              </w:rPr>
              <w:t>r</w:t>
            </w:r>
            <w:r w:rsidRPr="00C53B46">
              <w:rPr>
                <w:rFonts w:ascii="Arial Narrow" w:eastAsia="Arial" w:hAnsi="Arial Narrow"/>
                <w:spacing w:val="-3"/>
                <w:sz w:val="20"/>
                <w:szCs w:val="20"/>
              </w:rPr>
              <w:t>e</w:t>
            </w:r>
            <w:r w:rsidRPr="00C53B46">
              <w:rPr>
                <w:rFonts w:ascii="Arial Narrow" w:eastAsia="Arial" w:hAnsi="Arial Narrow"/>
                <w:sz w:val="20"/>
                <w:szCs w:val="20"/>
              </w:rPr>
              <w:t>s],</w:t>
            </w:r>
            <w:r w:rsidRPr="00C53B46">
              <w:rPr>
                <w:rFonts w:ascii="Arial Narrow" w:eastAsia="Arial" w:hAnsi="Arial Narrow"/>
                <w:spacing w:val="12"/>
                <w:sz w:val="20"/>
                <w:szCs w:val="20"/>
              </w:rPr>
              <w:t xml:space="preserve"> </w:t>
            </w:r>
            <w:r w:rsidRPr="00C53B46">
              <w:rPr>
                <w:rFonts w:ascii="Arial Narrow" w:eastAsia="Arial" w:hAnsi="Arial Narrow"/>
                <w:spacing w:val="1"/>
                <w:sz w:val="20"/>
                <w:szCs w:val="20"/>
              </w:rPr>
              <w:t>r</w:t>
            </w:r>
            <w:r w:rsidRPr="00C53B46">
              <w:rPr>
                <w:rFonts w:ascii="Arial Narrow" w:eastAsia="Arial" w:hAnsi="Arial Narrow"/>
                <w:spacing w:val="-3"/>
                <w:sz w:val="20"/>
                <w:szCs w:val="20"/>
              </w:rPr>
              <w:t>e</w:t>
            </w:r>
            <w:r w:rsidRPr="00C53B46">
              <w:rPr>
                <w:rFonts w:ascii="Arial Narrow" w:eastAsia="Arial" w:hAnsi="Arial Narrow"/>
                <w:spacing w:val="5"/>
                <w:sz w:val="20"/>
                <w:szCs w:val="20"/>
              </w:rPr>
              <w:t>f</w:t>
            </w:r>
            <w:r w:rsidRPr="00C53B46">
              <w:rPr>
                <w:rFonts w:ascii="Arial Narrow" w:eastAsia="Arial" w:hAnsi="Arial Narrow"/>
                <w:spacing w:val="-3"/>
                <w:sz w:val="20"/>
                <w:szCs w:val="20"/>
              </w:rPr>
              <w:t>e</w:t>
            </w:r>
            <w:r w:rsidRPr="00C53B46">
              <w:rPr>
                <w:rFonts w:ascii="Arial Narrow" w:eastAsia="Arial" w:hAnsi="Arial Narrow"/>
                <w:sz w:val="20"/>
                <w:szCs w:val="20"/>
              </w:rPr>
              <w:t>r</w:t>
            </w:r>
            <w:r w:rsidRPr="00C53B46">
              <w:rPr>
                <w:rFonts w:ascii="Arial Narrow" w:eastAsia="Arial" w:hAnsi="Arial Narrow"/>
                <w:spacing w:val="-2"/>
                <w:sz w:val="20"/>
                <w:szCs w:val="20"/>
              </w:rPr>
              <w:t>r</w:t>
            </w:r>
            <w:r w:rsidRPr="00C53B46">
              <w:rPr>
                <w:rFonts w:ascii="Arial Narrow" w:eastAsia="Arial" w:hAnsi="Arial Narrow"/>
                <w:spacing w:val="2"/>
                <w:sz w:val="20"/>
                <w:szCs w:val="20"/>
              </w:rPr>
              <w:t>e</w:t>
            </w:r>
            <w:r w:rsidRPr="00C53B46">
              <w:rPr>
                <w:rFonts w:ascii="Arial Narrow" w:eastAsia="Arial" w:hAnsi="Arial Narrow"/>
                <w:sz w:val="20"/>
                <w:szCs w:val="20"/>
              </w:rPr>
              <w:t>d</w:t>
            </w:r>
            <w:r w:rsidRPr="00C53B46">
              <w:rPr>
                <w:rFonts w:ascii="Arial Narrow" w:eastAsia="Arial" w:hAnsi="Arial Narrow"/>
                <w:spacing w:val="9"/>
                <w:sz w:val="20"/>
                <w:szCs w:val="20"/>
              </w:rPr>
              <w:t xml:space="preserve"> </w:t>
            </w:r>
            <w:r w:rsidRPr="00C53B46">
              <w:rPr>
                <w:rFonts w:ascii="Arial Narrow" w:eastAsia="Arial" w:hAnsi="Arial Narrow"/>
                <w:sz w:val="20"/>
                <w:szCs w:val="20"/>
              </w:rPr>
              <w:t>to</w:t>
            </w:r>
            <w:r w:rsidRPr="00C53B46">
              <w:rPr>
                <w:rFonts w:ascii="Arial Narrow" w:eastAsia="Arial" w:hAnsi="Arial Narrow"/>
                <w:spacing w:val="3"/>
                <w:sz w:val="20"/>
                <w:szCs w:val="20"/>
              </w:rPr>
              <w:t xml:space="preserve"> </w:t>
            </w:r>
            <w:r w:rsidRPr="00C53B46">
              <w:rPr>
                <w:rFonts w:ascii="Arial Narrow" w:eastAsia="Arial" w:hAnsi="Arial Narrow"/>
                <w:spacing w:val="-1"/>
                <w:sz w:val="20"/>
                <w:szCs w:val="20"/>
              </w:rPr>
              <w:t>h</w:t>
            </w:r>
            <w:r w:rsidRPr="00C53B46">
              <w:rPr>
                <w:rFonts w:ascii="Arial Narrow" w:eastAsia="Arial" w:hAnsi="Arial Narrow"/>
                <w:sz w:val="20"/>
                <w:szCs w:val="20"/>
              </w:rPr>
              <w:t>er</w:t>
            </w:r>
            <w:r w:rsidRPr="00C53B46">
              <w:rPr>
                <w:rFonts w:ascii="Arial Narrow" w:eastAsia="Arial" w:hAnsi="Arial Narrow"/>
                <w:spacing w:val="-2"/>
                <w:sz w:val="20"/>
                <w:szCs w:val="20"/>
              </w:rPr>
              <w:t>e</w:t>
            </w:r>
            <w:r w:rsidRPr="00C53B46">
              <w:rPr>
                <w:rFonts w:ascii="Arial Narrow" w:eastAsia="Arial" w:hAnsi="Arial Narrow"/>
                <w:sz w:val="20"/>
                <w:szCs w:val="20"/>
              </w:rPr>
              <w:t>a</w:t>
            </w:r>
            <w:r w:rsidRPr="00C53B46">
              <w:rPr>
                <w:rFonts w:ascii="Arial Narrow" w:eastAsia="Arial" w:hAnsi="Arial Narrow"/>
                <w:spacing w:val="2"/>
                <w:sz w:val="20"/>
                <w:szCs w:val="20"/>
              </w:rPr>
              <w:t>f</w:t>
            </w:r>
            <w:r w:rsidRPr="00C53B46">
              <w:rPr>
                <w:rFonts w:ascii="Arial Narrow" w:eastAsia="Arial" w:hAnsi="Arial Narrow"/>
                <w:sz w:val="20"/>
                <w:szCs w:val="20"/>
              </w:rPr>
              <w:t>ter</w:t>
            </w:r>
            <w:r w:rsidRPr="00C53B46">
              <w:rPr>
                <w:rFonts w:ascii="Arial Narrow" w:eastAsia="Arial" w:hAnsi="Arial Narrow"/>
                <w:spacing w:val="9"/>
                <w:sz w:val="20"/>
                <w:szCs w:val="20"/>
              </w:rPr>
              <w:t xml:space="preserve"> </w:t>
            </w:r>
            <w:r w:rsidRPr="00C53B46">
              <w:rPr>
                <w:rFonts w:ascii="Arial Narrow" w:eastAsia="Arial" w:hAnsi="Arial Narrow"/>
                <w:sz w:val="20"/>
                <w:szCs w:val="20"/>
              </w:rPr>
              <w:t>as</w:t>
            </w:r>
            <w:r w:rsidRPr="00C53B46">
              <w:rPr>
                <w:rFonts w:ascii="Arial Narrow" w:eastAsia="Arial" w:hAnsi="Arial Narrow"/>
                <w:spacing w:val="3"/>
                <w:sz w:val="20"/>
                <w:szCs w:val="20"/>
              </w:rPr>
              <w:t xml:space="preserve"> </w:t>
            </w:r>
            <w:r w:rsidRPr="00C53B46">
              <w:rPr>
                <w:rFonts w:ascii="Arial Narrow" w:eastAsia="Arial" w:hAnsi="Arial Narrow"/>
                <w:sz w:val="20"/>
                <w:szCs w:val="20"/>
              </w:rPr>
              <w:t>t</w:t>
            </w:r>
            <w:r w:rsidRPr="00C53B46">
              <w:rPr>
                <w:rFonts w:ascii="Arial Narrow" w:eastAsia="Arial" w:hAnsi="Arial Narrow"/>
                <w:spacing w:val="2"/>
                <w:sz w:val="20"/>
                <w:szCs w:val="20"/>
              </w:rPr>
              <w:t>h</w:t>
            </w:r>
            <w:r w:rsidRPr="00C53B46">
              <w:rPr>
                <w:rFonts w:ascii="Arial Narrow" w:eastAsia="Arial" w:hAnsi="Arial Narrow"/>
                <w:sz w:val="20"/>
                <w:szCs w:val="20"/>
              </w:rPr>
              <w:t>e</w:t>
            </w:r>
            <w:r w:rsidRPr="00C53B46">
              <w:rPr>
                <w:rFonts w:ascii="Arial Narrow" w:eastAsia="Arial" w:hAnsi="Arial Narrow"/>
                <w:spacing w:val="2"/>
                <w:sz w:val="20"/>
                <w:szCs w:val="20"/>
              </w:rPr>
              <w:t xml:space="preserve"> </w:t>
            </w:r>
            <w:r w:rsidRPr="00C53B46">
              <w:rPr>
                <w:rFonts w:ascii="Arial Narrow" w:eastAsia="Arial" w:hAnsi="Arial Narrow"/>
                <w:spacing w:val="1"/>
                <w:sz w:val="20"/>
                <w:szCs w:val="20"/>
              </w:rPr>
              <w:t>“</w:t>
            </w:r>
            <w:r w:rsidRPr="00C53B46">
              <w:rPr>
                <w:rFonts w:ascii="Arial Narrow" w:eastAsia="Arial" w:hAnsi="Arial Narrow"/>
                <w:spacing w:val="2"/>
                <w:sz w:val="20"/>
                <w:szCs w:val="20"/>
              </w:rPr>
              <w:t>C</w:t>
            </w:r>
            <w:r w:rsidRPr="00C53B46">
              <w:rPr>
                <w:rFonts w:ascii="Arial Narrow" w:eastAsia="Arial" w:hAnsi="Arial Narrow"/>
                <w:spacing w:val="-3"/>
                <w:sz w:val="20"/>
                <w:szCs w:val="20"/>
              </w:rPr>
              <w:t>o</w:t>
            </w:r>
            <w:r w:rsidRPr="00C53B46">
              <w:rPr>
                <w:rFonts w:ascii="Arial Narrow" w:eastAsia="Arial" w:hAnsi="Arial Narrow"/>
                <w:sz w:val="20"/>
                <w:szCs w:val="20"/>
              </w:rPr>
              <w:t>n</w:t>
            </w:r>
            <w:r w:rsidRPr="00C53B46">
              <w:rPr>
                <w:rFonts w:ascii="Arial Narrow" w:eastAsia="Arial" w:hAnsi="Arial Narrow"/>
                <w:spacing w:val="2"/>
                <w:sz w:val="20"/>
                <w:szCs w:val="20"/>
              </w:rPr>
              <w:t>t</w:t>
            </w:r>
            <w:r w:rsidRPr="00C53B46">
              <w:rPr>
                <w:rFonts w:ascii="Arial Narrow" w:eastAsia="Arial" w:hAnsi="Arial Narrow"/>
                <w:sz w:val="20"/>
                <w:szCs w:val="20"/>
              </w:rPr>
              <w:t>r</w:t>
            </w:r>
            <w:r w:rsidRPr="00C53B46">
              <w:rPr>
                <w:rFonts w:ascii="Arial Narrow" w:eastAsia="Arial" w:hAnsi="Arial Narrow"/>
                <w:spacing w:val="-1"/>
                <w:sz w:val="20"/>
                <w:szCs w:val="20"/>
              </w:rPr>
              <w:t>a</w:t>
            </w:r>
            <w:r w:rsidRPr="00C53B46">
              <w:rPr>
                <w:rFonts w:ascii="Arial Narrow" w:eastAsia="Arial" w:hAnsi="Arial Narrow"/>
                <w:spacing w:val="-2"/>
                <w:sz w:val="20"/>
                <w:szCs w:val="20"/>
              </w:rPr>
              <w:t>c</w:t>
            </w:r>
            <w:r w:rsidRPr="00C53B46">
              <w:rPr>
                <w:rFonts w:ascii="Arial Narrow" w:eastAsia="Arial" w:hAnsi="Arial Narrow"/>
                <w:sz w:val="20"/>
                <w:szCs w:val="20"/>
              </w:rPr>
              <w:t>t</w:t>
            </w:r>
            <w:r w:rsidRPr="00C53B46">
              <w:rPr>
                <w:rFonts w:ascii="Arial Narrow" w:eastAsia="Arial" w:hAnsi="Arial Narrow"/>
                <w:spacing w:val="12"/>
                <w:sz w:val="20"/>
                <w:szCs w:val="20"/>
              </w:rPr>
              <w:t xml:space="preserve"> </w:t>
            </w:r>
            <w:r w:rsidRPr="00C53B46">
              <w:rPr>
                <w:rFonts w:ascii="Arial Narrow" w:eastAsia="Arial" w:hAnsi="Arial Narrow"/>
                <w:w w:val="101"/>
                <w:sz w:val="20"/>
                <w:szCs w:val="20"/>
              </w:rPr>
              <w:t>Price”.</w:t>
            </w:r>
          </w:p>
          <w:p w:rsidR="00E3283A" w:rsidRPr="00C53B46" w:rsidRDefault="00E3283A" w:rsidP="0052643C">
            <w:pPr>
              <w:bidi w:val="0"/>
              <w:jc w:val="both"/>
              <w:rPr>
                <w:rFonts w:ascii="Arial Narrow" w:eastAsia="Arial" w:hAnsi="Arial Narrow"/>
                <w:sz w:val="20"/>
                <w:szCs w:val="20"/>
              </w:rPr>
            </w:pPr>
            <w:r w:rsidRPr="00C53B46">
              <w:rPr>
                <w:rFonts w:ascii="Arial Narrow" w:eastAsia="Arial" w:hAnsi="Arial Narrow"/>
                <w:b/>
                <w:bCs/>
                <w:spacing w:val="-4"/>
                <w:sz w:val="20"/>
                <w:szCs w:val="20"/>
                <w:u w:val="thick" w:color="000000"/>
              </w:rPr>
              <w:t>T</w:t>
            </w:r>
            <w:r w:rsidRPr="00C53B46">
              <w:rPr>
                <w:rFonts w:ascii="Arial Narrow" w:eastAsia="Arial" w:hAnsi="Arial Narrow"/>
                <w:b/>
                <w:bCs/>
                <w:spacing w:val="1"/>
                <w:sz w:val="20"/>
                <w:szCs w:val="20"/>
                <w:u w:val="thick" w:color="000000"/>
              </w:rPr>
              <w:t>h</w:t>
            </w:r>
            <w:r w:rsidRPr="00C53B46">
              <w:rPr>
                <w:rFonts w:ascii="Arial Narrow" w:eastAsia="Arial" w:hAnsi="Arial Narrow"/>
                <w:b/>
                <w:bCs/>
                <w:spacing w:val="2"/>
                <w:sz w:val="20"/>
                <w:szCs w:val="20"/>
                <w:u w:val="thick" w:color="000000"/>
              </w:rPr>
              <w:t>i</w:t>
            </w:r>
            <w:r w:rsidRPr="00C53B46">
              <w:rPr>
                <w:rFonts w:ascii="Arial Narrow" w:eastAsia="Arial" w:hAnsi="Arial Narrow"/>
                <w:b/>
                <w:bCs/>
                <w:sz w:val="20"/>
                <w:szCs w:val="20"/>
                <w:u w:val="thick" w:color="000000"/>
              </w:rPr>
              <w:t>s</w:t>
            </w:r>
            <w:r w:rsidRPr="00C53B46">
              <w:rPr>
                <w:rFonts w:ascii="Arial Narrow" w:eastAsia="Times New Roman" w:hAnsi="Arial Narrow"/>
                <w:spacing w:val="16"/>
                <w:sz w:val="20"/>
                <w:szCs w:val="20"/>
                <w:u w:val="thick" w:color="000000"/>
              </w:rPr>
              <w:t xml:space="preserve"> </w:t>
            </w:r>
            <w:r w:rsidRPr="00C53B46">
              <w:rPr>
                <w:rFonts w:ascii="Arial Narrow" w:eastAsia="Arial" w:hAnsi="Arial Narrow"/>
                <w:b/>
                <w:bCs/>
                <w:spacing w:val="-5"/>
                <w:sz w:val="20"/>
                <w:szCs w:val="20"/>
                <w:u w:val="thick" w:color="000000"/>
              </w:rPr>
              <w:t>A</w:t>
            </w:r>
            <w:r w:rsidRPr="00C53B46">
              <w:rPr>
                <w:rFonts w:ascii="Arial Narrow" w:eastAsia="Arial" w:hAnsi="Arial Narrow"/>
                <w:b/>
                <w:bCs/>
                <w:sz w:val="20"/>
                <w:szCs w:val="20"/>
                <w:u w:val="thick" w:color="000000"/>
              </w:rPr>
              <w:t>gr</w:t>
            </w:r>
            <w:r w:rsidRPr="00C53B46">
              <w:rPr>
                <w:rFonts w:ascii="Arial Narrow" w:eastAsia="Arial" w:hAnsi="Arial Narrow"/>
                <w:b/>
                <w:bCs/>
                <w:spacing w:val="1"/>
                <w:sz w:val="20"/>
                <w:szCs w:val="20"/>
                <w:u w:val="thick" w:color="000000"/>
              </w:rPr>
              <w:t>e</w:t>
            </w:r>
            <w:r w:rsidRPr="00C53B46">
              <w:rPr>
                <w:rFonts w:ascii="Arial Narrow" w:eastAsia="Arial" w:hAnsi="Arial Narrow"/>
                <w:b/>
                <w:bCs/>
                <w:sz w:val="20"/>
                <w:szCs w:val="20"/>
                <w:u w:val="thick" w:color="000000"/>
              </w:rPr>
              <w:t>e</w:t>
            </w:r>
            <w:r w:rsidRPr="00C53B46">
              <w:rPr>
                <w:rFonts w:ascii="Arial Narrow" w:eastAsia="Arial" w:hAnsi="Arial Narrow"/>
                <w:b/>
                <w:bCs/>
                <w:spacing w:val="-2"/>
                <w:sz w:val="20"/>
                <w:szCs w:val="20"/>
                <w:u w:val="thick" w:color="000000"/>
              </w:rPr>
              <w:t>m</w:t>
            </w:r>
            <w:r w:rsidRPr="00C53B46">
              <w:rPr>
                <w:rFonts w:ascii="Arial Narrow" w:eastAsia="Arial" w:hAnsi="Arial Narrow"/>
                <w:b/>
                <w:bCs/>
                <w:spacing w:val="-3"/>
                <w:sz w:val="20"/>
                <w:szCs w:val="20"/>
                <w:u w:val="thick" w:color="000000"/>
              </w:rPr>
              <w:t>e</w:t>
            </w:r>
            <w:r w:rsidRPr="00C53B46">
              <w:rPr>
                <w:rFonts w:ascii="Arial Narrow" w:eastAsia="Arial" w:hAnsi="Arial Narrow"/>
                <w:b/>
                <w:bCs/>
                <w:spacing w:val="4"/>
                <w:sz w:val="20"/>
                <w:szCs w:val="20"/>
                <w:u w:val="thick" w:color="000000"/>
              </w:rPr>
              <w:t>n</w:t>
            </w:r>
            <w:r w:rsidRPr="00C53B46">
              <w:rPr>
                <w:rFonts w:ascii="Arial Narrow" w:eastAsia="Arial" w:hAnsi="Arial Narrow"/>
                <w:b/>
                <w:bCs/>
                <w:sz w:val="20"/>
                <w:szCs w:val="20"/>
                <w:u w:val="thick" w:color="000000"/>
              </w:rPr>
              <w:t>t</w:t>
            </w:r>
            <w:r w:rsidRPr="00C53B46">
              <w:rPr>
                <w:rFonts w:ascii="Arial Narrow" w:eastAsia="Times New Roman" w:hAnsi="Arial Narrow"/>
                <w:spacing w:val="18"/>
                <w:sz w:val="20"/>
                <w:szCs w:val="20"/>
                <w:u w:val="thick" w:color="000000"/>
              </w:rPr>
              <w:t xml:space="preserve"> </w:t>
            </w:r>
            <w:r w:rsidRPr="00C53B46">
              <w:rPr>
                <w:rFonts w:ascii="Arial Narrow" w:eastAsia="Arial" w:hAnsi="Arial Narrow"/>
                <w:b/>
                <w:bCs/>
                <w:sz w:val="20"/>
                <w:szCs w:val="20"/>
                <w:u w:val="thick" w:color="000000"/>
              </w:rPr>
              <w:t>te</w:t>
            </w:r>
            <w:r w:rsidRPr="00C53B46">
              <w:rPr>
                <w:rFonts w:ascii="Arial Narrow" w:eastAsia="Arial" w:hAnsi="Arial Narrow"/>
                <w:b/>
                <w:bCs/>
                <w:spacing w:val="-2"/>
                <w:sz w:val="20"/>
                <w:szCs w:val="20"/>
                <w:u w:val="thick" w:color="000000"/>
              </w:rPr>
              <w:t>s</w:t>
            </w:r>
            <w:r w:rsidRPr="00C53B46">
              <w:rPr>
                <w:rFonts w:ascii="Arial Narrow" w:eastAsia="Arial" w:hAnsi="Arial Narrow"/>
                <w:b/>
                <w:bCs/>
                <w:sz w:val="20"/>
                <w:szCs w:val="20"/>
                <w:u w:val="thick" w:color="000000"/>
              </w:rPr>
              <w:t>t</w:t>
            </w:r>
            <w:r w:rsidRPr="00C53B46">
              <w:rPr>
                <w:rFonts w:ascii="Arial Narrow" w:eastAsia="Arial" w:hAnsi="Arial Narrow"/>
                <w:b/>
                <w:bCs/>
                <w:spacing w:val="1"/>
                <w:sz w:val="20"/>
                <w:szCs w:val="20"/>
                <w:u w:val="thick" w:color="000000"/>
              </w:rPr>
              <w:t>if</w:t>
            </w:r>
            <w:r w:rsidRPr="00C53B46">
              <w:rPr>
                <w:rFonts w:ascii="Arial Narrow" w:eastAsia="Arial" w:hAnsi="Arial Narrow"/>
                <w:b/>
                <w:bCs/>
                <w:sz w:val="20"/>
                <w:szCs w:val="20"/>
                <w:u w:val="thick" w:color="000000"/>
              </w:rPr>
              <w:t>ies</w:t>
            </w:r>
            <w:r w:rsidRPr="00C53B46">
              <w:rPr>
                <w:rFonts w:ascii="Arial Narrow" w:eastAsia="Times New Roman" w:hAnsi="Arial Narrow"/>
                <w:spacing w:val="12"/>
                <w:sz w:val="20"/>
                <w:szCs w:val="20"/>
                <w:u w:val="thick" w:color="000000"/>
              </w:rPr>
              <w:t xml:space="preserve"> </w:t>
            </w:r>
            <w:r w:rsidRPr="00C53B46">
              <w:rPr>
                <w:rFonts w:ascii="Arial Narrow" w:eastAsia="Arial" w:hAnsi="Arial Narrow"/>
                <w:b/>
                <w:bCs/>
                <w:sz w:val="20"/>
                <w:szCs w:val="20"/>
                <w:u w:val="thick" w:color="000000"/>
              </w:rPr>
              <w:t>t</w:t>
            </w:r>
            <w:r w:rsidRPr="00C53B46">
              <w:rPr>
                <w:rFonts w:ascii="Arial Narrow" w:eastAsia="Arial" w:hAnsi="Arial Narrow"/>
                <w:b/>
                <w:bCs/>
                <w:spacing w:val="3"/>
                <w:sz w:val="20"/>
                <w:szCs w:val="20"/>
                <w:u w:val="thick" w:color="000000"/>
              </w:rPr>
              <w:t>h</w:t>
            </w:r>
            <w:r w:rsidRPr="00C53B46">
              <w:rPr>
                <w:rFonts w:ascii="Arial Narrow" w:eastAsia="Arial" w:hAnsi="Arial Narrow"/>
                <w:b/>
                <w:bCs/>
                <w:sz w:val="20"/>
                <w:szCs w:val="20"/>
                <w:u w:val="thick" w:color="000000"/>
              </w:rPr>
              <w:t>e</w:t>
            </w:r>
            <w:r w:rsidRPr="00C53B46">
              <w:rPr>
                <w:rFonts w:ascii="Arial Narrow" w:eastAsia="Times New Roman" w:hAnsi="Arial Narrow"/>
                <w:spacing w:val="10"/>
                <w:sz w:val="20"/>
                <w:szCs w:val="20"/>
                <w:u w:val="thick" w:color="000000"/>
              </w:rPr>
              <w:t xml:space="preserve"> </w:t>
            </w:r>
            <w:r w:rsidRPr="00C53B46">
              <w:rPr>
                <w:rFonts w:ascii="Arial Narrow" w:eastAsia="Arial" w:hAnsi="Arial Narrow"/>
                <w:b/>
                <w:bCs/>
                <w:w w:val="101"/>
                <w:sz w:val="20"/>
                <w:szCs w:val="20"/>
                <w:u w:val="thick" w:color="000000"/>
              </w:rPr>
              <w:t>f</w:t>
            </w:r>
            <w:r w:rsidRPr="00C53B46">
              <w:rPr>
                <w:rFonts w:ascii="Arial Narrow" w:eastAsia="Arial" w:hAnsi="Arial Narrow"/>
                <w:b/>
                <w:bCs/>
                <w:spacing w:val="-2"/>
                <w:w w:val="101"/>
                <w:sz w:val="20"/>
                <w:szCs w:val="20"/>
                <w:u w:val="thick" w:color="000000"/>
              </w:rPr>
              <w:t>o</w:t>
            </w:r>
            <w:r w:rsidRPr="00C53B46">
              <w:rPr>
                <w:rFonts w:ascii="Arial Narrow" w:eastAsia="Arial" w:hAnsi="Arial Narrow"/>
                <w:b/>
                <w:bCs/>
                <w:w w:val="101"/>
                <w:sz w:val="20"/>
                <w:szCs w:val="20"/>
                <w:u w:val="thick" w:color="000000"/>
              </w:rPr>
              <w:t>l</w:t>
            </w:r>
            <w:r w:rsidRPr="00C53B46">
              <w:rPr>
                <w:rFonts w:ascii="Arial Narrow" w:eastAsia="Arial" w:hAnsi="Arial Narrow"/>
                <w:b/>
                <w:bCs/>
                <w:spacing w:val="2"/>
                <w:w w:val="101"/>
                <w:sz w:val="20"/>
                <w:szCs w:val="20"/>
                <w:u w:val="thick" w:color="000000"/>
              </w:rPr>
              <w:t>l</w:t>
            </w:r>
            <w:r w:rsidRPr="00C53B46">
              <w:rPr>
                <w:rFonts w:ascii="Arial Narrow" w:eastAsia="Arial" w:hAnsi="Arial Narrow"/>
                <w:b/>
                <w:bCs/>
                <w:spacing w:val="-4"/>
                <w:w w:val="101"/>
                <w:sz w:val="20"/>
                <w:szCs w:val="20"/>
                <w:u w:val="thick" w:color="000000"/>
              </w:rPr>
              <w:t>o</w:t>
            </w:r>
            <w:r w:rsidRPr="00C53B46">
              <w:rPr>
                <w:rFonts w:ascii="Arial Narrow" w:eastAsia="Arial" w:hAnsi="Arial Narrow"/>
                <w:b/>
                <w:bCs/>
                <w:spacing w:val="5"/>
                <w:w w:val="101"/>
                <w:sz w:val="20"/>
                <w:szCs w:val="20"/>
                <w:u w:val="thick" w:color="000000"/>
              </w:rPr>
              <w:t>w</w:t>
            </w:r>
            <w:r w:rsidRPr="00C53B46">
              <w:rPr>
                <w:rFonts w:ascii="Arial Narrow" w:eastAsia="Arial" w:hAnsi="Arial Narrow"/>
                <w:b/>
                <w:bCs/>
                <w:w w:val="101"/>
                <w:sz w:val="20"/>
                <w:szCs w:val="20"/>
                <w:u w:val="thick" w:color="000000"/>
              </w:rPr>
              <w:t>ing:</w:t>
            </w:r>
          </w:p>
          <w:p w:rsidR="00E3283A" w:rsidRPr="00C53B46" w:rsidRDefault="00E3283A" w:rsidP="0052643C">
            <w:pPr>
              <w:bidi w:val="0"/>
              <w:jc w:val="both"/>
              <w:rPr>
                <w:rFonts w:ascii="Arial Narrow" w:eastAsia="Arial" w:hAnsi="Arial Narrow"/>
                <w:sz w:val="20"/>
                <w:szCs w:val="20"/>
              </w:rPr>
            </w:pPr>
            <w:r w:rsidRPr="00C53B46">
              <w:rPr>
                <w:rFonts w:ascii="Arial Narrow" w:eastAsia="Arial" w:hAnsi="Arial Narrow"/>
                <w:sz w:val="20"/>
                <w:szCs w:val="20"/>
              </w:rPr>
              <w:t>1-</w:t>
            </w:r>
            <w:r w:rsidRPr="00C53B46">
              <w:rPr>
                <w:rFonts w:ascii="Arial Narrow" w:eastAsia="Arial" w:hAnsi="Arial Narrow"/>
                <w:spacing w:val="15"/>
                <w:sz w:val="20"/>
                <w:szCs w:val="20"/>
              </w:rPr>
              <w:t xml:space="preserve"> </w:t>
            </w:r>
            <w:r w:rsidRPr="00C53B46">
              <w:rPr>
                <w:rFonts w:ascii="Arial Narrow" w:eastAsia="Arial" w:hAnsi="Arial Narrow"/>
                <w:spacing w:val="7"/>
                <w:sz w:val="20"/>
                <w:szCs w:val="20"/>
              </w:rPr>
              <w:t>W</w:t>
            </w:r>
            <w:r w:rsidRPr="00C53B46">
              <w:rPr>
                <w:rFonts w:ascii="Arial Narrow" w:eastAsia="Arial" w:hAnsi="Arial Narrow"/>
                <w:spacing w:val="-3"/>
                <w:sz w:val="20"/>
                <w:szCs w:val="20"/>
              </w:rPr>
              <w:t>o</w:t>
            </w:r>
            <w:r w:rsidRPr="00C53B46">
              <w:rPr>
                <w:rFonts w:ascii="Arial Narrow" w:eastAsia="Arial" w:hAnsi="Arial Narrow"/>
                <w:sz w:val="20"/>
                <w:szCs w:val="20"/>
              </w:rPr>
              <w:t>r</w:t>
            </w:r>
            <w:r w:rsidRPr="00C53B46">
              <w:rPr>
                <w:rFonts w:ascii="Arial Narrow" w:eastAsia="Arial" w:hAnsi="Arial Narrow"/>
                <w:spacing w:val="-1"/>
                <w:sz w:val="20"/>
                <w:szCs w:val="20"/>
              </w:rPr>
              <w:t>d</w:t>
            </w:r>
            <w:r w:rsidRPr="00C53B46">
              <w:rPr>
                <w:rFonts w:ascii="Arial Narrow" w:eastAsia="Arial" w:hAnsi="Arial Narrow"/>
                <w:sz w:val="20"/>
                <w:szCs w:val="20"/>
              </w:rPr>
              <w:t>s</w:t>
            </w:r>
            <w:r w:rsidRPr="00C53B46">
              <w:rPr>
                <w:rFonts w:ascii="Arial Narrow" w:eastAsia="Arial" w:hAnsi="Arial Narrow"/>
                <w:spacing w:val="18"/>
                <w:sz w:val="20"/>
                <w:szCs w:val="20"/>
              </w:rPr>
              <w:t xml:space="preserve"> </w:t>
            </w:r>
            <w:r w:rsidRPr="00C53B46">
              <w:rPr>
                <w:rFonts w:ascii="Arial Narrow" w:eastAsia="Arial" w:hAnsi="Arial Narrow"/>
                <w:sz w:val="20"/>
                <w:szCs w:val="20"/>
              </w:rPr>
              <w:t>and</w:t>
            </w:r>
            <w:r w:rsidRPr="00C53B46">
              <w:rPr>
                <w:rFonts w:ascii="Arial Narrow" w:eastAsia="Arial" w:hAnsi="Arial Narrow"/>
                <w:spacing w:val="14"/>
                <w:sz w:val="20"/>
                <w:szCs w:val="20"/>
              </w:rPr>
              <w:t xml:space="preserve"> </w:t>
            </w:r>
            <w:r w:rsidRPr="00C53B46">
              <w:rPr>
                <w:rFonts w:ascii="Arial Narrow" w:eastAsia="Arial" w:hAnsi="Arial Narrow"/>
                <w:sz w:val="20"/>
                <w:szCs w:val="20"/>
              </w:rPr>
              <w:t>exp</w:t>
            </w:r>
            <w:r w:rsidRPr="00C53B46">
              <w:rPr>
                <w:rFonts w:ascii="Arial Narrow" w:eastAsia="Arial" w:hAnsi="Arial Narrow"/>
                <w:spacing w:val="2"/>
                <w:sz w:val="20"/>
                <w:szCs w:val="20"/>
              </w:rPr>
              <w:t>r</w:t>
            </w:r>
            <w:r w:rsidRPr="00C53B46">
              <w:rPr>
                <w:rFonts w:ascii="Arial Narrow" w:eastAsia="Arial" w:hAnsi="Arial Narrow"/>
                <w:sz w:val="20"/>
                <w:szCs w:val="20"/>
              </w:rPr>
              <w:t>e</w:t>
            </w:r>
            <w:r w:rsidRPr="00C53B46">
              <w:rPr>
                <w:rFonts w:ascii="Arial Narrow" w:eastAsia="Arial" w:hAnsi="Arial Narrow"/>
                <w:spacing w:val="-2"/>
                <w:sz w:val="20"/>
                <w:szCs w:val="20"/>
              </w:rPr>
              <w:t>s</w:t>
            </w:r>
            <w:r w:rsidRPr="00C53B46">
              <w:rPr>
                <w:rFonts w:ascii="Arial Narrow" w:eastAsia="Arial" w:hAnsi="Arial Narrow"/>
                <w:sz w:val="20"/>
                <w:szCs w:val="20"/>
              </w:rPr>
              <w:t>s</w:t>
            </w:r>
            <w:r w:rsidRPr="00C53B46">
              <w:rPr>
                <w:rFonts w:ascii="Arial Narrow" w:eastAsia="Arial" w:hAnsi="Arial Narrow"/>
                <w:spacing w:val="2"/>
                <w:sz w:val="20"/>
                <w:szCs w:val="20"/>
              </w:rPr>
              <w:t>i</w:t>
            </w:r>
            <w:r w:rsidRPr="00C53B46">
              <w:rPr>
                <w:rFonts w:ascii="Arial Narrow" w:eastAsia="Arial" w:hAnsi="Arial Narrow"/>
                <w:sz w:val="20"/>
                <w:szCs w:val="20"/>
              </w:rPr>
              <w:t>ons</w:t>
            </w:r>
            <w:r w:rsidRPr="00C53B46">
              <w:rPr>
                <w:rFonts w:ascii="Arial Narrow" w:eastAsia="Arial" w:hAnsi="Arial Narrow"/>
                <w:spacing w:val="25"/>
                <w:sz w:val="20"/>
                <w:szCs w:val="20"/>
              </w:rPr>
              <w:t xml:space="preserve"> </w:t>
            </w:r>
            <w:r w:rsidRPr="00C53B46">
              <w:rPr>
                <w:rFonts w:ascii="Arial Narrow" w:eastAsia="Arial" w:hAnsi="Arial Narrow"/>
                <w:spacing w:val="2"/>
                <w:sz w:val="20"/>
                <w:szCs w:val="20"/>
              </w:rPr>
              <w:t>m</w:t>
            </w:r>
            <w:r w:rsidRPr="00C53B46">
              <w:rPr>
                <w:rFonts w:ascii="Arial Narrow" w:eastAsia="Arial" w:hAnsi="Arial Narrow"/>
                <w:spacing w:val="-3"/>
                <w:sz w:val="20"/>
                <w:szCs w:val="20"/>
              </w:rPr>
              <w:t>e</w:t>
            </w:r>
            <w:r w:rsidRPr="00C53B46">
              <w:rPr>
                <w:rFonts w:ascii="Arial Narrow" w:eastAsia="Arial" w:hAnsi="Arial Narrow"/>
                <w:sz w:val="20"/>
                <w:szCs w:val="20"/>
              </w:rPr>
              <w:t>nt</w:t>
            </w:r>
            <w:r w:rsidRPr="00C53B46">
              <w:rPr>
                <w:rFonts w:ascii="Arial Narrow" w:eastAsia="Arial" w:hAnsi="Arial Narrow"/>
                <w:spacing w:val="3"/>
                <w:sz w:val="20"/>
                <w:szCs w:val="20"/>
              </w:rPr>
              <w:t>i</w:t>
            </w:r>
            <w:r w:rsidRPr="00C53B46">
              <w:rPr>
                <w:rFonts w:ascii="Arial Narrow" w:eastAsia="Arial" w:hAnsi="Arial Narrow"/>
                <w:spacing w:val="-3"/>
                <w:sz w:val="20"/>
                <w:szCs w:val="20"/>
              </w:rPr>
              <w:t>o</w:t>
            </w:r>
            <w:r w:rsidRPr="00C53B46">
              <w:rPr>
                <w:rFonts w:ascii="Arial Narrow" w:eastAsia="Arial" w:hAnsi="Arial Narrow"/>
                <w:sz w:val="20"/>
                <w:szCs w:val="20"/>
              </w:rPr>
              <w:t>ned</w:t>
            </w:r>
            <w:r w:rsidRPr="00C53B46">
              <w:rPr>
                <w:rFonts w:ascii="Arial Narrow" w:eastAsia="Arial" w:hAnsi="Arial Narrow"/>
                <w:spacing w:val="23"/>
                <w:sz w:val="20"/>
                <w:szCs w:val="20"/>
              </w:rPr>
              <w:t xml:space="preserve"> </w:t>
            </w:r>
            <w:r w:rsidRPr="00C53B46">
              <w:rPr>
                <w:rFonts w:ascii="Arial Narrow" w:eastAsia="Arial" w:hAnsi="Arial Narrow"/>
                <w:sz w:val="20"/>
                <w:szCs w:val="20"/>
              </w:rPr>
              <w:t>in</w:t>
            </w:r>
            <w:r w:rsidRPr="00C53B46">
              <w:rPr>
                <w:rFonts w:ascii="Arial Narrow" w:eastAsia="Arial" w:hAnsi="Arial Narrow"/>
                <w:spacing w:val="16"/>
                <w:sz w:val="20"/>
                <w:szCs w:val="20"/>
              </w:rPr>
              <w:t xml:space="preserve"> </w:t>
            </w:r>
            <w:r w:rsidRPr="00C53B46">
              <w:rPr>
                <w:rFonts w:ascii="Arial Narrow" w:eastAsia="Arial" w:hAnsi="Arial Narrow"/>
                <w:sz w:val="20"/>
                <w:szCs w:val="20"/>
              </w:rPr>
              <w:t>this</w:t>
            </w:r>
            <w:r w:rsidRPr="00C53B46">
              <w:rPr>
                <w:rFonts w:ascii="Arial Narrow" w:eastAsia="Arial" w:hAnsi="Arial Narrow"/>
                <w:spacing w:val="18"/>
                <w:sz w:val="20"/>
                <w:szCs w:val="20"/>
              </w:rPr>
              <w:t xml:space="preserve"> </w:t>
            </w:r>
            <w:r w:rsidRPr="00C53B46">
              <w:rPr>
                <w:rFonts w:ascii="Arial Narrow" w:eastAsia="Arial" w:hAnsi="Arial Narrow"/>
                <w:sz w:val="20"/>
                <w:szCs w:val="20"/>
              </w:rPr>
              <w:t>Ag</w:t>
            </w:r>
            <w:r w:rsidRPr="00C53B46">
              <w:rPr>
                <w:rFonts w:ascii="Arial Narrow" w:eastAsia="Arial" w:hAnsi="Arial Narrow"/>
                <w:spacing w:val="1"/>
                <w:sz w:val="20"/>
                <w:szCs w:val="20"/>
              </w:rPr>
              <w:t>r</w:t>
            </w:r>
            <w:r w:rsidRPr="00C53B46">
              <w:rPr>
                <w:rFonts w:ascii="Arial Narrow" w:eastAsia="Arial" w:hAnsi="Arial Narrow"/>
                <w:sz w:val="20"/>
                <w:szCs w:val="20"/>
              </w:rPr>
              <w:t>eeme</w:t>
            </w:r>
            <w:r w:rsidRPr="00C53B46">
              <w:rPr>
                <w:rFonts w:ascii="Arial Narrow" w:eastAsia="Arial" w:hAnsi="Arial Narrow"/>
                <w:spacing w:val="-4"/>
                <w:sz w:val="20"/>
                <w:szCs w:val="20"/>
              </w:rPr>
              <w:t>n</w:t>
            </w:r>
            <w:r w:rsidRPr="00C53B46">
              <w:rPr>
                <w:rFonts w:ascii="Arial Narrow" w:eastAsia="Arial" w:hAnsi="Arial Narrow"/>
                <w:sz w:val="20"/>
                <w:szCs w:val="20"/>
              </w:rPr>
              <w:t>t</w:t>
            </w:r>
            <w:r w:rsidRPr="00C53B46">
              <w:rPr>
                <w:rFonts w:ascii="Arial Narrow" w:eastAsia="Arial" w:hAnsi="Arial Narrow"/>
                <w:spacing w:val="26"/>
                <w:sz w:val="20"/>
                <w:szCs w:val="20"/>
              </w:rPr>
              <w:t xml:space="preserve"> </w:t>
            </w:r>
            <w:r w:rsidRPr="00C53B46">
              <w:rPr>
                <w:rFonts w:ascii="Arial Narrow" w:eastAsia="Arial" w:hAnsi="Arial Narrow"/>
                <w:sz w:val="20"/>
                <w:szCs w:val="20"/>
              </w:rPr>
              <w:t>shall</w:t>
            </w:r>
            <w:r w:rsidRPr="00C53B46">
              <w:rPr>
                <w:rFonts w:ascii="Arial Narrow" w:eastAsia="Arial" w:hAnsi="Arial Narrow"/>
                <w:spacing w:val="20"/>
                <w:sz w:val="20"/>
                <w:szCs w:val="20"/>
              </w:rPr>
              <w:t xml:space="preserve"> </w:t>
            </w:r>
            <w:r w:rsidRPr="00C53B46">
              <w:rPr>
                <w:rFonts w:ascii="Arial Narrow" w:eastAsia="Arial" w:hAnsi="Arial Narrow"/>
                <w:sz w:val="20"/>
                <w:szCs w:val="20"/>
              </w:rPr>
              <w:t>ha</w:t>
            </w:r>
            <w:r w:rsidRPr="00C53B46">
              <w:rPr>
                <w:rFonts w:ascii="Arial Narrow" w:eastAsia="Arial" w:hAnsi="Arial Narrow"/>
                <w:spacing w:val="-2"/>
                <w:sz w:val="20"/>
                <w:szCs w:val="20"/>
              </w:rPr>
              <w:t>v</w:t>
            </w:r>
            <w:r w:rsidRPr="00C53B46">
              <w:rPr>
                <w:rFonts w:ascii="Arial Narrow" w:eastAsia="Arial" w:hAnsi="Arial Narrow"/>
                <w:sz w:val="20"/>
                <w:szCs w:val="20"/>
              </w:rPr>
              <w:t>e</w:t>
            </w:r>
            <w:r w:rsidRPr="00C53B46">
              <w:rPr>
                <w:rFonts w:ascii="Arial Narrow" w:eastAsia="Arial" w:hAnsi="Arial Narrow"/>
                <w:spacing w:val="18"/>
                <w:sz w:val="20"/>
                <w:szCs w:val="20"/>
              </w:rPr>
              <w:t xml:space="preserve"> </w:t>
            </w:r>
            <w:r w:rsidRPr="00C53B46">
              <w:rPr>
                <w:rFonts w:ascii="Arial Narrow" w:eastAsia="Arial" w:hAnsi="Arial Narrow"/>
                <w:spacing w:val="2"/>
                <w:sz w:val="20"/>
                <w:szCs w:val="20"/>
              </w:rPr>
              <w:t>th</w:t>
            </w:r>
            <w:r w:rsidRPr="00C53B46">
              <w:rPr>
                <w:rFonts w:ascii="Arial Narrow" w:eastAsia="Arial" w:hAnsi="Arial Narrow"/>
                <w:sz w:val="20"/>
                <w:szCs w:val="20"/>
              </w:rPr>
              <w:t>e</w:t>
            </w:r>
            <w:r w:rsidRPr="00C53B46">
              <w:rPr>
                <w:rFonts w:ascii="Arial Narrow" w:eastAsia="Arial" w:hAnsi="Arial Narrow"/>
                <w:spacing w:val="13"/>
                <w:sz w:val="20"/>
                <w:szCs w:val="20"/>
              </w:rPr>
              <w:t xml:space="preserve"> </w:t>
            </w:r>
            <w:r w:rsidRPr="00C53B46">
              <w:rPr>
                <w:rFonts w:ascii="Arial Narrow" w:eastAsia="Arial" w:hAnsi="Arial Narrow"/>
                <w:sz w:val="20"/>
                <w:szCs w:val="20"/>
              </w:rPr>
              <w:t>s</w:t>
            </w:r>
            <w:r w:rsidRPr="00C53B46">
              <w:rPr>
                <w:rFonts w:ascii="Arial Narrow" w:eastAsia="Arial" w:hAnsi="Arial Narrow"/>
                <w:spacing w:val="-2"/>
                <w:sz w:val="20"/>
                <w:szCs w:val="20"/>
              </w:rPr>
              <w:t>a</w:t>
            </w:r>
            <w:r w:rsidRPr="00C53B46">
              <w:rPr>
                <w:rFonts w:ascii="Arial Narrow" w:eastAsia="Arial" w:hAnsi="Arial Narrow"/>
                <w:spacing w:val="2"/>
                <w:sz w:val="20"/>
                <w:szCs w:val="20"/>
              </w:rPr>
              <w:t>m</w:t>
            </w:r>
            <w:r w:rsidRPr="00C53B46">
              <w:rPr>
                <w:rFonts w:ascii="Arial Narrow" w:eastAsia="Arial" w:hAnsi="Arial Narrow"/>
                <w:sz w:val="20"/>
                <w:szCs w:val="20"/>
              </w:rPr>
              <w:t>e</w:t>
            </w:r>
            <w:r w:rsidRPr="00C53B46">
              <w:rPr>
                <w:rFonts w:ascii="Arial Narrow" w:eastAsia="Arial" w:hAnsi="Arial Narrow"/>
                <w:spacing w:val="19"/>
                <w:sz w:val="20"/>
                <w:szCs w:val="20"/>
              </w:rPr>
              <w:t xml:space="preserve"> </w:t>
            </w:r>
            <w:r w:rsidRPr="00C53B46">
              <w:rPr>
                <w:rFonts w:ascii="Arial Narrow" w:eastAsia="Arial" w:hAnsi="Arial Narrow"/>
                <w:spacing w:val="2"/>
                <w:sz w:val="20"/>
                <w:szCs w:val="20"/>
              </w:rPr>
              <w:t>m</w:t>
            </w:r>
            <w:r w:rsidRPr="00C53B46">
              <w:rPr>
                <w:rFonts w:ascii="Arial Narrow" w:eastAsia="Arial" w:hAnsi="Arial Narrow"/>
                <w:sz w:val="20"/>
                <w:szCs w:val="20"/>
              </w:rPr>
              <w:t>ea</w:t>
            </w:r>
            <w:r w:rsidRPr="00C53B46">
              <w:rPr>
                <w:rFonts w:ascii="Arial Narrow" w:eastAsia="Arial" w:hAnsi="Arial Narrow"/>
                <w:spacing w:val="-3"/>
                <w:sz w:val="20"/>
                <w:szCs w:val="20"/>
              </w:rPr>
              <w:t>n</w:t>
            </w:r>
            <w:r w:rsidRPr="00C53B46">
              <w:rPr>
                <w:rFonts w:ascii="Arial Narrow" w:eastAsia="Arial" w:hAnsi="Arial Narrow"/>
                <w:spacing w:val="3"/>
                <w:sz w:val="20"/>
                <w:szCs w:val="20"/>
              </w:rPr>
              <w:t>i</w:t>
            </w:r>
            <w:r w:rsidRPr="00C53B46">
              <w:rPr>
                <w:rFonts w:ascii="Arial Narrow" w:eastAsia="Arial" w:hAnsi="Arial Narrow"/>
                <w:sz w:val="20"/>
                <w:szCs w:val="20"/>
              </w:rPr>
              <w:t>ngs</w:t>
            </w:r>
            <w:r w:rsidRPr="00C53B46">
              <w:rPr>
                <w:rFonts w:ascii="Arial Narrow" w:eastAsia="Arial" w:hAnsi="Arial Narrow"/>
                <w:spacing w:val="21"/>
                <w:sz w:val="20"/>
                <w:szCs w:val="20"/>
              </w:rPr>
              <w:t xml:space="preserve"> </w:t>
            </w:r>
            <w:r w:rsidRPr="00C53B46">
              <w:rPr>
                <w:rFonts w:ascii="Arial Narrow" w:eastAsia="Arial" w:hAnsi="Arial Narrow"/>
                <w:w w:val="101"/>
                <w:sz w:val="20"/>
                <w:szCs w:val="20"/>
              </w:rPr>
              <w:t>gi</w:t>
            </w:r>
            <w:r w:rsidRPr="00C53B46">
              <w:rPr>
                <w:rFonts w:ascii="Arial Narrow" w:eastAsia="Arial" w:hAnsi="Arial Narrow"/>
                <w:spacing w:val="1"/>
                <w:w w:val="101"/>
                <w:sz w:val="20"/>
                <w:szCs w:val="20"/>
              </w:rPr>
              <w:t>v</w:t>
            </w:r>
            <w:r w:rsidRPr="00C53B46">
              <w:rPr>
                <w:rFonts w:ascii="Arial Narrow" w:eastAsia="Arial" w:hAnsi="Arial Narrow"/>
                <w:w w:val="101"/>
                <w:sz w:val="20"/>
                <w:szCs w:val="20"/>
              </w:rPr>
              <w:t xml:space="preserve">en </w:t>
            </w:r>
            <w:r w:rsidRPr="00C53B46">
              <w:rPr>
                <w:rFonts w:ascii="Arial Narrow" w:eastAsia="Arial" w:hAnsi="Arial Narrow"/>
                <w:sz w:val="20"/>
                <w:szCs w:val="20"/>
              </w:rPr>
              <w:t>in</w:t>
            </w:r>
            <w:r w:rsidRPr="00C53B46">
              <w:rPr>
                <w:rFonts w:ascii="Arial Narrow" w:eastAsia="Arial" w:hAnsi="Arial Narrow"/>
                <w:spacing w:val="3"/>
                <w:sz w:val="20"/>
                <w:szCs w:val="20"/>
              </w:rPr>
              <w:t xml:space="preserve"> t</w:t>
            </w:r>
            <w:r w:rsidRPr="00C53B46">
              <w:rPr>
                <w:rFonts w:ascii="Arial Narrow" w:eastAsia="Arial" w:hAnsi="Arial Narrow"/>
                <w:spacing w:val="-3"/>
                <w:sz w:val="20"/>
                <w:szCs w:val="20"/>
              </w:rPr>
              <w:t>h</w:t>
            </w:r>
            <w:r w:rsidRPr="00C53B46">
              <w:rPr>
                <w:rFonts w:ascii="Arial Narrow" w:eastAsia="Arial" w:hAnsi="Arial Narrow"/>
                <w:sz w:val="20"/>
                <w:szCs w:val="20"/>
              </w:rPr>
              <w:t>e</w:t>
            </w:r>
            <w:r w:rsidRPr="00C53B46">
              <w:rPr>
                <w:rFonts w:ascii="Arial Narrow" w:eastAsia="Arial" w:hAnsi="Arial Narrow"/>
                <w:spacing w:val="4"/>
                <w:sz w:val="20"/>
                <w:szCs w:val="20"/>
              </w:rPr>
              <w:t xml:space="preserve"> </w:t>
            </w:r>
            <w:r w:rsidRPr="00C53B46">
              <w:rPr>
                <w:rFonts w:ascii="Arial Narrow" w:eastAsia="Arial" w:hAnsi="Arial Narrow"/>
                <w:sz w:val="20"/>
                <w:szCs w:val="20"/>
              </w:rPr>
              <w:t>C</w:t>
            </w:r>
            <w:r w:rsidRPr="00C53B46">
              <w:rPr>
                <w:rFonts w:ascii="Arial Narrow" w:eastAsia="Arial" w:hAnsi="Arial Narrow"/>
                <w:spacing w:val="-1"/>
                <w:sz w:val="20"/>
                <w:szCs w:val="20"/>
              </w:rPr>
              <w:t>o</w:t>
            </w:r>
            <w:r w:rsidRPr="00C53B46">
              <w:rPr>
                <w:rFonts w:ascii="Arial Narrow" w:eastAsia="Arial" w:hAnsi="Arial Narrow"/>
                <w:sz w:val="20"/>
                <w:szCs w:val="20"/>
              </w:rPr>
              <w:t>ntra</w:t>
            </w:r>
            <w:r w:rsidRPr="00C53B46">
              <w:rPr>
                <w:rFonts w:ascii="Arial Narrow" w:eastAsia="Arial" w:hAnsi="Arial Narrow"/>
                <w:spacing w:val="2"/>
                <w:sz w:val="20"/>
                <w:szCs w:val="20"/>
              </w:rPr>
              <w:t>c</w:t>
            </w:r>
            <w:r w:rsidRPr="00C53B46">
              <w:rPr>
                <w:rFonts w:ascii="Arial Narrow" w:eastAsia="Arial" w:hAnsi="Arial Narrow"/>
                <w:sz w:val="20"/>
                <w:szCs w:val="20"/>
              </w:rPr>
              <w:t>t</w:t>
            </w:r>
            <w:r w:rsidRPr="00C53B46">
              <w:rPr>
                <w:rFonts w:ascii="Arial Narrow" w:eastAsia="Arial" w:hAnsi="Arial Narrow"/>
                <w:spacing w:val="10"/>
                <w:sz w:val="20"/>
                <w:szCs w:val="20"/>
              </w:rPr>
              <w:t xml:space="preserve"> </w:t>
            </w:r>
            <w:r w:rsidRPr="00C53B46">
              <w:rPr>
                <w:rFonts w:ascii="Arial Narrow" w:eastAsia="Arial" w:hAnsi="Arial Narrow"/>
                <w:sz w:val="20"/>
                <w:szCs w:val="20"/>
              </w:rPr>
              <w:t>Co</w:t>
            </w:r>
            <w:r w:rsidRPr="00C53B46">
              <w:rPr>
                <w:rFonts w:ascii="Arial Narrow" w:eastAsia="Arial" w:hAnsi="Arial Narrow"/>
                <w:spacing w:val="-2"/>
                <w:sz w:val="20"/>
                <w:szCs w:val="20"/>
              </w:rPr>
              <w:t>n</w:t>
            </w:r>
            <w:r w:rsidRPr="00C53B46">
              <w:rPr>
                <w:rFonts w:ascii="Arial Narrow" w:eastAsia="Arial" w:hAnsi="Arial Narrow"/>
                <w:sz w:val="20"/>
                <w:szCs w:val="20"/>
              </w:rPr>
              <w:t>dit</w:t>
            </w:r>
            <w:r w:rsidRPr="00C53B46">
              <w:rPr>
                <w:rFonts w:ascii="Arial Narrow" w:eastAsia="Arial" w:hAnsi="Arial Narrow"/>
                <w:spacing w:val="1"/>
                <w:sz w:val="20"/>
                <w:szCs w:val="20"/>
              </w:rPr>
              <w:t>i</w:t>
            </w:r>
            <w:r w:rsidRPr="00C53B46">
              <w:rPr>
                <w:rFonts w:ascii="Arial Narrow" w:eastAsia="Arial" w:hAnsi="Arial Narrow"/>
                <w:spacing w:val="-3"/>
                <w:sz w:val="20"/>
                <w:szCs w:val="20"/>
              </w:rPr>
              <w:t>o</w:t>
            </w:r>
            <w:r w:rsidRPr="00C53B46">
              <w:rPr>
                <w:rFonts w:ascii="Arial Narrow" w:eastAsia="Arial" w:hAnsi="Arial Narrow"/>
                <w:sz w:val="20"/>
                <w:szCs w:val="20"/>
              </w:rPr>
              <w:t>ns</w:t>
            </w:r>
            <w:r w:rsidRPr="00C53B46">
              <w:rPr>
                <w:rFonts w:ascii="Arial Narrow" w:eastAsia="Arial" w:hAnsi="Arial Narrow"/>
                <w:spacing w:val="13"/>
                <w:sz w:val="20"/>
                <w:szCs w:val="20"/>
              </w:rPr>
              <w:t xml:space="preserve"> </w:t>
            </w:r>
            <w:r w:rsidRPr="00C53B46">
              <w:rPr>
                <w:rFonts w:ascii="Arial Narrow" w:eastAsia="Arial" w:hAnsi="Arial Narrow"/>
                <w:spacing w:val="1"/>
                <w:sz w:val="20"/>
                <w:szCs w:val="20"/>
              </w:rPr>
              <w:t>r</w:t>
            </w:r>
            <w:r w:rsidRPr="00C53B46">
              <w:rPr>
                <w:rFonts w:ascii="Arial Narrow" w:eastAsia="Arial" w:hAnsi="Arial Narrow"/>
                <w:spacing w:val="-3"/>
                <w:sz w:val="20"/>
                <w:szCs w:val="20"/>
              </w:rPr>
              <w:t>e</w:t>
            </w:r>
            <w:r w:rsidRPr="00C53B46">
              <w:rPr>
                <w:rFonts w:ascii="Arial Narrow" w:eastAsia="Arial" w:hAnsi="Arial Narrow"/>
                <w:spacing w:val="5"/>
                <w:sz w:val="20"/>
                <w:szCs w:val="20"/>
              </w:rPr>
              <w:t>f</w:t>
            </w:r>
            <w:r w:rsidRPr="00C53B46">
              <w:rPr>
                <w:rFonts w:ascii="Arial Narrow" w:eastAsia="Arial" w:hAnsi="Arial Narrow"/>
                <w:spacing w:val="-3"/>
                <w:sz w:val="20"/>
                <w:szCs w:val="20"/>
              </w:rPr>
              <w:t>e</w:t>
            </w:r>
            <w:r w:rsidRPr="00C53B46">
              <w:rPr>
                <w:rFonts w:ascii="Arial Narrow" w:eastAsia="Arial" w:hAnsi="Arial Narrow"/>
                <w:sz w:val="20"/>
                <w:szCs w:val="20"/>
              </w:rPr>
              <w:t>rred</w:t>
            </w:r>
            <w:r w:rsidRPr="00C53B46">
              <w:rPr>
                <w:rFonts w:ascii="Arial Narrow" w:eastAsia="Arial" w:hAnsi="Arial Narrow"/>
                <w:spacing w:val="9"/>
                <w:sz w:val="20"/>
                <w:szCs w:val="20"/>
              </w:rPr>
              <w:t xml:space="preserve"> </w:t>
            </w:r>
            <w:r w:rsidRPr="00C53B46">
              <w:rPr>
                <w:rFonts w:ascii="Arial Narrow" w:eastAsia="Arial" w:hAnsi="Arial Narrow"/>
                <w:sz w:val="20"/>
                <w:szCs w:val="20"/>
              </w:rPr>
              <w:t>to</w:t>
            </w:r>
            <w:r w:rsidRPr="00C53B46">
              <w:rPr>
                <w:rFonts w:ascii="Arial Narrow" w:eastAsia="Arial" w:hAnsi="Arial Narrow"/>
                <w:spacing w:val="5"/>
                <w:sz w:val="20"/>
                <w:szCs w:val="20"/>
              </w:rPr>
              <w:t xml:space="preserve"> </w:t>
            </w:r>
            <w:r w:rsidRPr="00C53B46">
              <w:rPr>
                <w:rFonts w:ascii="Arial Narrow" w:eastAsia="Arial" w:hAnsi="Arial Narrow"/>
                <w:spacing w:val="-3"/>
                <w:w w:val="101"/>
                <w:sz w:val="20"/>
                <w:szCs w:val="20"/>
              </w:rPr>
              <w:t>h</w:t>
            </w:r>
            <w:r w:rsidRPr="00C53B46">
              <w:rPr>
                <w:rFonts w:ascii="Arial Narrow" w:eastAsia="Arial" w:hAnsi="Arial Narrow"/>
                <w:spacing w:val="2"/>
                <w:w w:val="101"/>
                <w:sz w:val="20"/>
                <w:szCs w:val="20"/>
              </w:rPr>
              <w:t>e</w:t>
            </w:r>
            <w:r w:rsidRPr="00C53B46">
              <w:rPr>
                <w:rFonts w:ascii="Arial Narrow" w:eastAsia="Arial" w:hAnsi="Arial Narrow"/>
                <w:w w:val="101"/>
                <w:sz w:val="20"/>
                <w:szCs w:val="20"/>
              </w:rPr>
              <w:t>r</w:t>
            </w:r>
            <w:r w:rsidRPr="00C53B46">
              <w:rPr>
                <w:rFonts w:ascii="Arial Narrow" w:eastAsia="Arial" w:hAnsi="Arial Narrow"/>
                <w:spacing w:val="-1"/>
                <w:w w:val="101"/>
                <w:sz w:val="20"/>
                <w:szCs w:val="20"/>
              </w:rPr>
              <w:t>e</w:t>
            </w:r>
            <w:r w:rsidRPr="00C53B46">
              <w:rPr>
                <w:rFonts w:ascii="Arial Narrow" w:eastAsia="Arial" w:hAnsi="Arial Narrow"/>
                <w:w w:val="101"/>
                <w:sz w:val="20"/>
                <w:szCs w:val="20"/>
              </w:rPr>
              <w:t>a</w:t>
            </w:r>
            <w:r w:rsidRPr="00C53B46">
              <w:rPr>
                <w:rFonts w:ascii="Arial Narrow" w:eastAsia="Arial" w:hAnsi="Arial Narrow"/>
                <w:spacing w:val="2"/>
                <w:w w:val="101"/>
                <w:sz w:val="20"/>
                <w:szCs w:val="20"/>
              </w:rPr>
              <w:t>f</w:t>
            </w:r>
            <w:r w:rsidRPr="00C53B46">
              <w:rPr>
                <w:rFonts w:ascii="Arial Narrow" w:eastAsia="Arial" w:hAnsi="Arial Narrow"/>
                <w:w w:val="101"/>
                <w:sz w:val="20"/>
                <w:szCs w:val="20"/>
              </w:rPr>
              <w:t>te</w:t>
            </w:r>
            <w:r w:rsidRPr="00C53B46">
              <w:rPr>
                <w:rFonts w:ascii="Arial Narrow" w:eastAsia="Arial" w:hAnsi="Arial Narrow"/>
                <w:spacing w:val="-1"/>
                <w:w w:val="101"/>
                <w:sz w:val="20"/>
                <w:szCs w:val="20"/>
              </w:rPr>
              <w:t>r</w:t>
            </w:r>
            <w:r w:rsidRPr="00C53B46">
              <w:rPr>
                <w:rFonts w:ascii="Arial Narrow" w:eastAsia="Arial" w:hAnsi="Arial Narrow"/>
                <w:w w:val="101"/>
                <w:sz w:val="20"/>
                <w:szCs w:val="20"/>
              </w:rPr>
              <w:t>.</w:t>
            </w:r>
          </w:p>
          <w:p w:rsidR="00E3283A" w:rsidRPr="00C53B46" w:rsidRDefault="00E3283A" w:rsidP="0052643C">
            <w:pPr>
              <w:bidi w:val="0"/>
              <w:jc w:val="both"/>
              <w:rPr>
                <w:rFonts w:ascii="Arial Narrow" w:eastAsia="Arial" w:hAnsi="Arial Narrow"/>
                <w:sz w:val="20"/>
                <w:szCs w:val="20"/>
              </w:rPr>
            </w:pPr>
            <w:r w:rsidRPr="00C53B46">
              <w:rPr>
                <w:rFonts w:ascii="Arial Narrow" w:eastAsia="Arial" w:hAnsi="Arial Narrow"/>
                <w:sz w:val="20"/>
                <w:szCs w:val="20"/>
              </w:rPr>
              <w:t xml:space="preserve">2- </w:t>
            </w:r>
            <w:r w:rsidRPr="00C53B46">
              <w:rPr>
                <w:rFonts w:ascii="Arial Narrow" w:eastAsia="Arial" w:hAnsi="Arial Narrow"/>
                <w:spacing w:val="5"/>
                <w:sz w:val="20"/>
                <w:szCs w:val="20"/>
              </w:rPr>
              <w:t xml:space="preserve"> </w:t>
            </w:r>
            <w:r w:rsidRPr="00C53B46">
              <w:rPr>
                <w:rFonts w:ascii="Arial Narrow" w:eastAsia="Arial" w:hAnsi="Arial Narrow"/>
                <w:sz w:val="20"/>
                <w:szCs w:val="20"/>
              </w:rPr>
              <w:t>T</w:t>
            </w:r>
            <w:r w:rsidRPr="00C53B46">
              <w:rPr>
                <w:rFonts w:ascii="Arial Narrow" w:eastAsia="Arial" w:hAnsi="Arial Narrow"/>
                <w:spacing w:val="-1"/>
                <w:sz w:val="20"/>
                <w:szCs w:val="20"/>
              </w:rPr>
              <w:t>h</w:t>
            </w:r>
            <w:r w:rsidRPr="00C53B46">
              <w:rPr>
                <w:rFonts w:ascii="Arial Narrow" w:eastAsia="Arial" w:hAnsi="Arial Narrow"/>
                <w:sz w:val="20"/>
                <w:szCs w:val="20"/>
              </w:rPr>
              <w:t>e</w:t>
            </w:r>
            <w:r w:rsidRPr="00C53B46">
              <w:rPr>
                <w:rFonts w:ascii="Arial Narrow" w:eastAsia="Arial" w:hAnsi="Arial Narrow"/>
                <w:spacing w:val="4"/>
                <w:sz w:val="20"/>
                <w:szCs w:val="20"/>
              </w:rPr>
              <w:t xml:space="preserve"> </w:t>
            </w:r>
            <w:r w:rsidRPr="00C53B46">
              <w:rPr>
                <w:rFonts w:ascii="Arial Narrow" w:eastAsia="Arial" w:hAnsi="Arial Narrow"/>
                <w:sz w:val="20"/>
                <w:szCs w:val="20"/>
              </w:rPr>
              <w:t>F</w:t>
            </w:r>
            <w:r w:rsidRPr="00C53B46">
              <w:rPr>
                <w:rFonts w:ascii="Arial Narrow" w:eastAsia="Arial" w:hAnsi="Arial Narrow"/>
                <w:spacing w:val="-1"/>
                <w:sz w:val="20"/>
                <w:szCs w:val="20"/>
              </w:rPr>
              <w:t>o</w:t>
            </w:r>
            <w:r w:rsidRPr="00C53B46">
              <w:rPr>
                <w:rFonts w:ascii="Arial Narrow" w:eastAsia="Arial" w:hAnsi="Arial Narrow"/>
                <w:sz w:val="20"/>
                <w:szCs w:val="20"/>
              </w:rPr>
              <w:t>l</w:t>
            </w:r>
            <w:r w:rsidRPr="00C53B46">
              <w:rPr>
                <w:rFonts w:ascii="Arial Narrow" w:eastAsia="Arial" w:hAnsi="Arial Narrow"/>
                <w:spacing w:val="2"/>
                <w:sz w:val="20"/>
                <w:szCs w:val="20"/>
              </w:rPr>
              <w:t>l</w:t>
            </w:r>
            <w:r w:rsidRPr="00C53B46">
              <w:rPr>
                <w:rFonts w:ascii="Arial Narrow" w:eastAsia="Arial" w:hAnsi="Arial Narrow"/>
                <w:sz w:val="20"/>
                <w:szCs w:val="20"/>
              </w:rPr>
              <w:t>o</w:t>
            </w:r>
            <w:r w:rsidRPr="00C53B46">
              <w:rPr>
                <w:rFonts w:ascii="Arial Narrow" w:eastAsia="Arial" w:hAnsi="Arial Narrow"/>
                <w:spacing w:val="-3"/>
                <w:sz w:val="20"/>
                <w:szCs w:val="20"/>
              </w:rPr>
              <w:t>w</w:t>
            </w:r>
            <w:r w:rsidRPr="00C53B46">
              <w:rPr>
                <w:rFonts w:ascii="Arial Narrow" w:eastAsia="Arial" w:hAnsi="Arial Narrow"/>
                <w:sz w:val="20"/>
                <w:szCs w:val="20"/>
              </w:rPr>
              <w:t>i</w:t>
            </w:r>
            <w:r w:rsidRPr="00C53B46">
              <w:rPr>
                <w:rFonts w:ascii="Arial Narrow" w:eastAsia="Arial" w:hAnsi="Arial Narrow"/>
                <w:spacing w:val="3"/>
                <w:sz w:val="20"/>
                <w:szCs w:val="20"/>
              </w:rPr>
              <w:t>n</w:t>
            </w:r>
            <w:r w:rsidRPr="00C53B46">
              <w:rPr>
                <w:rFonts w:ascii="Arial Narrow" w:eastAsia="Arial" w:hAnsi="Arial Narrow"/>
                <w:sz w:val="20"/>
                <w:szCs w:val="20"/>
              </w:rPr>
              <w:t>g</w:t>
            </w:r>
            <w:r w:rsidRPr="00C53B46">
              <w:rPr>
                <w:rFonts w:ascii="Arial Narrow" w:eastAsia="Arial" w:hAnsi="Arial Narrow"/>
                <w:spacing w:val="8"/>
                <w:sz w:val="20"/>
                <w:szCs w:val="20"/>
              </w:rPr>
              <w:t xml:space="preserve"> </w:t>
            </w:r>
            <w:r w:rsidRPr="00C53B46">
              <w:rPr>
                <w:rFonts w:ascii="Arial Narrow" w:eastAsia="Arial" w:hAnsi="Arial Narrow"/>
                <w:spacing w:val="2"/>
                <w:sz w:val="20"/>
                <w:szCs w:val="20"/>
              </w:rPr>
              <w:t>D</w:t>
            </w:r>
            <w:r w:rsidRPr="00C53B46">
              <w:rPr>
                <w:rFonts w:ascii="Arial Narrow" w:eastAsia="Arial" w:hAnsi="Arial Narrow"/>
                <w:spacing w:val="-3"/>
                <w:sz w:val="20"/>
                <w:szCs w:val="20"/>
              </w:rPr>
              <w:t>o</w:t>
            </w:r>
            <w:r w:rsidRPr="00C53B46">
              <w:rPr>
                <w:rFonts w:ascii="Arial Narrow" w:eastAsia="Arial" w:hAnsi="Arial Narrow"/>
                <w:spacing w:val="3"/>
                <w:sz w:val="20"/>
                <w:szCs w:val="20"/>
              </w:rPr>
              <w:t>c</w:t>
            </w:r>
            <w:r w:rsidRPr="00C53B46">
              <w:rPr>
                <w:rFonts w:ascii="Arial Narrow" w:eastAsia="Arial" w:hAnsi="Arial Narrow"/>
                <w:spacing w:val="-3"/>
                <w:sz w:val="20"/>
                <w:szCs w:val="20"/>
              </w:rPr>
              <w:t>u</w:t>
            </w:r>
            <w:r w:rsidRPr="00C53B46">
              <w:rPr>
                <w:rFonts w:ascii="Arial Narrow" w:eastAsia="Arial" w:hAnsi="Arial Narrow"/>
                <w:spacing w:val="2"/>
                <w:sz w:val="20"/>
                <w:szCs w:val="20"/>
              </w:rPr>
              <w:t>m</w:t>
            </w:r>
            <w:r w:rsidRPr="00C53B46">
              <w:rPr>
                <w:rFonts w:ascii="Arial Narrow" w:eastAsia="Arial" w:hAnsi="Arial Narrow"/>
                <w:sz w:val="20"/>
                <w:szCs w:val="20"/>
              </w:rPr>
              <w:t>e</w:t>
            </w:r>
            <w:r w:rsidRPr="00C53B46">
              <w:rPr>
                <w:rFonts w:ascii="Arial Narrow" w:eastAsia="Arial" w:hAnsi="Arial Narrow"/>
                <w:spacing w:val="-3"/>
                <w:sz w:val="20"/>
                <w:szCs w:val="20"/>
              </w:rPr>
              <w:t>n</w:t>
            </w:r>
            <w:r w:rsidRPr="00C53B46">
              <w:rPr>
                <w:rFonts w:ascii="Arial Narrow" w:eastAsia="Arial" w:hAnsi="Arial Narrow"/>
                <w:sz w:val="20"/>
                <w:szCs w:val="20"/>
              </w:rPr>
              <w:t>ts</w:t>
            </w:r>
            <w:r w:rsidRPr="00C53B46">
              <w:rPr>
                <w:rFonts w:ascii="Arial Narrow" w:eastAsia="Arial" w:hAnsi="Arial Narrow"/>
                <w:spacing w:val="11"/>
                <w:sz w:val="20"/>
                <w:szCs w:val="20"/>
              </w:rPr>
              <w:t xml:space="preserve"> </w:t>
            </w:r>
            <w:r w:rsidRPr="00C53B46">
              <w:rPr>
                <w:rFonts w:ascii="Arial Narrow" w:eastAsia="Arial" w:hAnsi="Arial Narrow"/>
                <w:spacing w:val="3"/>
                <w:sz w:val="20"/>
                <w:szCs w:val="20"/>
              </w:rPr>
              <w:t>c</w:t>
            </w:r>
            <w:r w:rsidRPr="00C53B46">
              <w:rPr>
                <w:rFonts w:ascii="Arial Narrow" w:eastAsia="Arial" w:hAnsi="Arial Narrow"/>
                <w:spacing w:val="-3"/>
                <w:sz w:val="20"/>
                <w:szCs w:val="20"/>
              </w:rPr>
              <w:t>o</w:t>
            </w:r>
            <w:r w:rsidRPr="00C53B46">
              <w:rPr>
                <w:rFonts w:ascii="Arial Narrow" w:eastAsia="Arial" w:hAnsi="Arial Narrow"/>
                <w:sz w:val="20"/>
                <w:szCs w:val="20"/>
              </w:rPr>
              <w:t>nst</w:t>
            </w:r>
            <w:r w:rsidRPr="00C53B46">
              <w:rPr>
                <w:rFonts w:ascii="Arial Narrow" w:eastAsia="Arial" w:hAnsi="Arial Narrow"/>
                <w:spacing w:val="1"/>
                <w:sz w:val="20"/>
                <w:szCs w:val="20"/>
              </w:rPr>
              <w:t>i</w:t>
            </w:r>
            <w:r w:rsidRPr="00C53B46">
              <w:rPr>
                <w:rFonts w:ascii="Arial Narrow" w:eastAsia="Arial" w:hAnsi="Arial Narrow"/>
                <w:spacing w:val="2"/>
                <w:sz w:val="20"/>
                <w:szCs w:val="20"/>
              </w:rPr>
              <w:t>t</w:t>
            </w:r>
            <w:r w:rsidRPr="00C53B46">
              <w:rPr>
                <w:rFonts w:ascii="Arial Narrow" w:eastAsia="Arial" w:hAnsi="Arial Narrow"/>
                <w:spacing w:val="-3"/>
                <w:sz w:val="20"/>
                <w:szCs w:val="20"/>
              </w:rPr>
              <w:t>u</w:t>
            </w:r>
            <w:r w:rsidRPr="00C53B46">
              <w:rPr>
                <w:rFonts w:ascii="Arial Narrow" w:eastAsia="Arial" w:hAnsi="Arial Narrow"/>
                <w:sz w:val="20"/>
                <w:szCs w:val="20"/>
              </w:rPr>
              <w:t>te</w:t>
            </w:r>
            <w:r w:rsidRPr="00C53B46">
              <w:rPr>
                <w:rFonts w:ascii="Arial Narrow" w:eastAsia="Arial" w:hAnsi="Arial Narrow"/>
                <w:spacing w:val="8"/>
                <w:sz w:val="20"/>
                <w:szCs w:val="20"/>
              </w:rPr>
              <w:t xml:space="preserve"> </w:t>
            </w:r>
            <w:r w:rsidRPr="00C53B46">
              <w:rPr>
                <w:rFonts w:ascii="Arial Narrow" w:eastAsia="Arial" w:hAnsi="Arial Narrow"/>
                <w:spacing w:val="2"/>
                <w:sz w:val="20"/>
                <w:szCs w:val="20"/>
              </w:rPr>
              <w:t>t</w:t>
            </w:r>
            <w:r w:rsidRPr="00C53B46">
              <w:rPr>
                <w:rFonts w:ascii="Arial Narrow" w:eastAsia="Arial" w:hAnsi="Arial Narrow"/>
                <w:sz w:val="20"/>
                <w:szCs w:val="20"/>
              </w:rPr>
              <w:t>he</w:t>
            </w:r>
            <w:r w:rsidRPr="00C53B46">
              <w:rPr>
                <w:rFonts w:ascii="Arial Narrow" w:eastAsia="Arial" w:hAnsi="Arial Narrow"/>
                <w:spacing w:val="1"/>
                <w:sz w:val="20"/>
                <w:szCs w:val="20"/>
              </w:rPr>
              <w:t xml:space="preserve"> </w:t>
            </w:r>
            <w:r w:rsidRPr="00C53B46">
              <w:rPr>
                <w:rFonts w:ascii="Arial Narrow" w:eastAsia="Arial" w:hAnsi="Arial Narrow"/>
                <w:spacing w:val="2"/>
                <w:sz w:val="20"/>
                <w:szCs w:val="20"/>
              </w:rPr>
              <w:t>C</w:t>
            </w:r>
            <w:r w:rsidRPr="00C53B46">
              <w:rPr>
                <w:rFonts w:ascii="Arial Narrow" w:eastAsia="Arial" w:hAnsi="Arial Narrow"/>
                <w:sz w:val="20"/>
                <w:szCs w:val="20"/>
              </w:rPr>
              <w:t>ont</w:t>
            </w:r>
            <w:r w:rsidRPr="00C53B46">
              <w:rPr>
                <w:rFonts w:ascii="Arial Narrow" w:eastAsia="Arial" w:hAnsi="Arial Narrow"/>
                <w:spacing w:val="-2"/>
                <w:sz w:val="20"/>
                <w:szCs w:val="20"/>
              </w:rPr>
              <w:t>r</w:t>
            </w:r>
            <w:r w:rsidRPr="00C53B46">
              <w:rPr>
                <w:rFonts w:ascii="Arial Narrow" w:eastAsia="Arial" w:hAnsi="Arial Narrow"/>
                <w:sz w:val="20"/>
                <w:szCs w:val="20"/>
              </w:rPr>
              <w:t>a</w:t>
            </w:r>
            <w:r w:rsidRPr="00C53B46">
              <w:rPr>
                <w:rFonts w:ascii="Arial Narrow" w:eastAsia="Arial" w:hAnsi="Arial Narrow"/>
                <w:spacing w:val="-2"/>
                <w:sz w:val="20"/>
                <w:szCs w:val="20"/>
              </w:rPr>
              <w:t>c</w:t>
            </w:r>
            <w:r w:rsidRPr="00C53B46">
              <w:rPr>
                <w:rFonts w:ascii="Arial Narrow" w:eastAsia="Arial" w:hAnsi="Arial Narrow"/>
                <w:sz w:val="20"/>
                <w:szCs w:val="20"/>
              </w:rPr>
              <w:t>t</w:t>
            </w:r>
            <w:r w:rsidRPr="00C53B46">
              <w:rPr>
                <w:rFonts w:ascii="Arial Narrow" w:eastAsia="Arial" w:hAnsi="Arial Narrow"/>
                <w:spacing w:val="12"/>
                <w:sz w:val="20"/>
                <w:szCs w:val="20"/>
              </w:rPr>
              <w:t xml:space="preserve"> </w:t>
            </w:r>
            <w:r w:rsidRPr="00C53B46">
              <w:rPr>
                <w:rFonts w:ascii="Arial Narrow" w:eastAsia="Arial" w:hAnsi="Arial Narrow"/>
                <w:spacing w:val="-3"/>
                <w:sz w:val="20"/>
                <w:szCs w:val="20"/>
              </w:rPr>
              <w:t>b</w:t>
            </w:r>
            <w:r w:rsidRPr="00C53B46">
              <w:rPr>
                <w:rFonts w:ascii="Arial Narrow" w:eastAsia="Arial" w:hAnsi="Arial Narrow"/>
                <w:sz w:val="20"/>
                <w:szCs w:val="20"/>
              </w:rPr>
              <w:t>e</w:t>
            </w:r>
            <w:r w:rsidRPr="00C53B46">
              <w:rPr>
                <w:rFonts w:ascii="Arial Narrow" w:eastAsia="Arial" w:hAnsi="Arial Narrow"/>
                <w:spacing w:val="2"/>
                <w:sz w:val="20"/>
                <w:szCs w:val="20"/>
              </w:rPr>
              <w:t>t</w:t>
            </w:r>
            <w:r w:rsidRPr="00C53B46">
              <w:rPr>
                <w:rFonts w:ascii="Arial Narrow" w:eastAsia="Arial" w:hAnsi="Arial Narrow"/>
                <w:sz w:val="20"/>
                <w:szCs w:val="20"/>
              </w:rPr>
              <w:t>we</w:t>
            </w:r>
            <w:r w:rsidRPr="00C53B46">
              <w:rPr>
                <w:rFonts w:ascii="Arial Narrow" w:eastAsia="Arial" w:hAnsi="Arial Narrow"/>
                <w:spacing w:val="-1"/>
                <w:sz w:val="20"/>
                <w:szCs w:val="20"/>
              </w:rPr>
              <w:t>e</w:t>
            </w:r>
            <w:r w:rsidRPr="00C53B46">
              <w:rPr>
                <w:rFonts w:ascii="Arial Narrow" w:eastAsia="Arial" w:hAnsi="Arial Narrow"/>
                <w:sz w:val="20"/>
                <w:szCs w:val="20"/>
              </w:rPr>
              <w:t>n</w:t>
            </w:r>
            <w:r w:rsidRPr="00C53B46">
              <w:rPr>
                <w:rFonts w:ascii="Arial Narrow" w:eastAsia="Arial" w:hAnsi="Arial Narrow"/>
                <w:spacing w:val="9"/>
                <w:sz w:val="20"/>
                <w:szCs w:val="20"/>
              </w:rPr>
              <w:t xml:space="preserve"> </w:t>
            </w:r>
            <w:r w:rsidRPr="00C53B46">
              <w:rPr>
                <w:rFonts w:ascii="Arial Narrow" w:eastAsia="Arial" w:hAnsi="Arial Narrow"/>
                <w:sz w:val="20"/>
                <w:szCs w:val="20"/>
              </w:rPr>
              <w:t>the</w:t>
            </w:r>
            <w:r w:rsidRPr="00C53B46">
              <w:rPr>
                <w:rFonts w:ascii="Arial Narrow" w:eastAsia="Arial" w:hAnsi="Arial Narrow"/>
                <w:spacing w:val="1"/>
                <w:sz w:val="20"/>
                <w:szCs w:val="20"/>
              </w:rPr>
              <w:t xml:space="preserve"> </w:t>
            </w:r>
            <w:r w:rsidRPr="00C53B46">
              <w:rPr>
                <w:rFonts w:ascii="Arial Narrow" w:eastAsia="Arial" w:hAnsi="Arial Narrow"/>
                <w:spacing w:val="2"/>
                <w:sz w:val="20"/>
                <w:szCs w:val="20"/>
              </w:rPr>
              <w:t>b</w:t>
            </w:r>
            <w:r w:rsidRPr="00C53B46">
              <w:rPr>
                <w:rFonts w:ascii="Arial Narrow" w:eastAsia="Arial" w:hAnsi="Arial Narrow"/>
                <w:sz w:val="20"/>
                <w:szCs w:val="20"/>
              </w:rPr>
              <w:t>uy</w:t>
            </w:r>
            <w:r w:rsidRPr="00C53B46">
              <w:rPr>
                <w:rFonts w:ascii="Arial Narrow" w:eastAsia="Arial" w:hAnsi="Arial Narrow"/>
                <w:spacing w:val="-2"/>
                <w:sz w:val="20"/>
                <w:szCs w:val="20"/>
              </w:rPr>
              <w:t>e</w:t>
            </w:r>
            <w:r w:rsidRPr="00C53B46">
              <w:rPr>
                <w:rFonts w:ascii="Arial Narrow" w:eastAsia="Arial" w:hAnsi="Arial Narrow"/>
                <w:sz w:val="20"/>
                <w:szCs w:val="20"/>
              </w:rPr>
              <w:t>r</w:t>
            </w:r>
            <w:r w:rsidRPr="00C53B46">
              <w:rPr>
                <w:rFonts w:ascii="Arial Narrow" w:eastAsia="Arial" w:hAnsi="Arial Narrow"/>
                <w:spacing w:val="8"/>
                <w:sz w:val="20"/>
                <w:szCs w:val="20"/>
              </w:rPr>
              <w:t xml:space="preserve"> </w:t>
            </w:r>
            <w:r w:rsidRPr="00C53B46">
              <w:rPr>
                <w:rFonts w:ascii="Arial Narrow" w:eastAsia="Arial" w:hAnsi="Arial Narrow"/>
                <w:spacing w:val="-3"/>
                <w:sz w:val="20"/>
                <w:szCs w:val="20"/>
              </w:rPr>
              <w:t>a</w:t>
            </w:r>
            <w:r w:rsidRPr="00C53B46">
              <w:rPr>
                <w:rFonts w:ascii="Arial Narrow" w:eastAsia="Arial" w:hAnsi="Arial Narrow"/>
                <w:spacing w:val="2"/>
                <w:sz w:val="20"/>
                <w:szCs w:val="20"/>
              </w:rPr>
              <w:t>n</w:t>
            </w:r>
            <w:r w:rsidRPr="00C53B46">
              <w:rPr>
                <w:rFonts w:ascii="Arial Narrow" w:eastAsia="Arial" w:hAnsi="Arial Narrow"/>
                <w:sz w:val="20"/>
                <w:szCs w:val="20"/>
              </w:rPr>
              <w:t xml:space="preserve">d </w:t>
            </w:r>
            <w:r w:rsidRPr="00C53B46">
              <w:rPr>
                <w:rFonts w:ascii="Arial Narrow" w:eastAsia="Arial" w:hAnsi="Arial Narrow"/>
                <w:spacing w:val="2"/>
                <w:sz w:val="20"/>
                <w:szCs w:val="20"/>
              </w:rPr>
              <w:t>t</w:t>
            </w:r>
            <w:r w:rsidRPr="00C53B46">
              <w:rPr>
                <w:rFonts w:ascii="Arial Narrow" w:eastAsia="Arial" w:hAnsi="Arial Narrow"/>
                <w:sz w:val="20"/>
                <w:szCs w:val="20"/>
              </w:rPr>
              <w:t>he</w:t>
            </w:r>
            <w:r w:rsidRPr="00C53B46">
              <w:rPr>
                <w:rFonts w:ascii="Arial Narrow" w:eastAsia="Arial" w:hAnsi="Arial Narrow"/>
                <w:spacing w:val="1"/>
                <w:sz w:val="20"/>
                <w:szCs w:val="20"/>
              </w:rPr>
              <w:t xml:space="preserve"> </w:t>
            </w:r>
            <w:r w:rsidRPr="00C53B46">
              <w:rPr>
                <w:rFonts w:ascii="Arial Narrow" w:eastAsia="Arial" w:hAnsi="Arial Narrow"/>
                <w:spacing w:val="3"/>
                <w:sz w:val="20"/>
                <w:szCs w:val="20"/>
              </w:rPr>
              <w:t>S</w:t>
            </w:r>
            <w:r w:rsidRPr="00C53B46">
              <w:rPr>
                <w:rFonts w:ascii="Arial Narrow" w:eastAsia="Arial" w:hAnsi="Arial Narrow"/>
                <w:sz w:val="20"/>
                <w:szCs w:val="20"/>
              </w:rPr>
              <w:t>upplier,</w:t>
            </w:r>
            <w:r w:rsidRPr="00C53B46">
              <w:rPr>
                <w:rFonts w:ascii="Arial Narrow" w:eastAsia="Arial" w:hAnsi="Arial Narrow"/>
                <w:spacing w:val="7"/>
                <w:sz w:val="20"/>
                <w:szCs w:val="20"/>
              </w:rPr>
              <w:t xml:space="preserve"> </w:t>
            </w:r>
            <w:r w:rsidRPr="00C53B46">
              <w:rPr>
                <w:rFonts w:ascii="Arial Narrow" w:eastAsia="Arial" w:hAnsi="Arial Narrow"/>
                <w:spacing w:val="2"/>
                <w:w w:val="101"/>
                <w:sz w:val="20"/>
                <w:szCs w:val="20"/>
              </w:rPr>
              <w:t>a</w:t>
            </w:r>
            <w:r w:rsidRPr="00C53B46">
              <w:rPr>
                <w:rFonts w:ascii="Arial Narrow" w:eastAsia="Arial" w:hAnsi="Arial Narrow"/>
                <w:spacing w:val="-3"/>
                <w:w w:val="101"/>
                <w:sz w:val="20"/>
                <w:szCs w:val="20"/>
              </w:rPr>
              <w:t>n</w:t>
            </w:r>
            <w:r w:rsidRPr="00C53B46">
              <w:rPr>
                <w:rFonts w:ascii="Arial Narrow" w:eastAsia="Arial" w:hAnsi="Arial Narrow"/>
                <w:w w:val="101"/>
                <w:sz w:val="20"/>
                <w:szCs w:val="20"/>
              </w:rPr>
              <w:t xml:space="preserve">d </w:t>
            </w:r>
            <w:r w:rsidRPr="00C53B46">
              <w:rPr>
                <w:rFonts w:ascii="Arial Narrow" w:eastAsia="Arial" w:hAnsi="Arial Narrow"/>
                <w:sz w:val="20"/>
                <w:szCs w:val="20"/>
              </w:rPr>
              <w:t>s</w:t>
            </w:r>
            <w:r w:rsidRPr="00C53B46">
              <w:rPr>
                <w:rFonts w:ascii="Arial Narrow" w:eastAsia="Arial" w:hAnsi="Arial Narrow"/>
                <w:spacing w:val="-2"/>
                <w:sz w:val="20"/>
                <w:szCs w:val="20"/>
              </w:rPr>
              <w:t>h</w:t>
            </w:r>
            <w:r w:rsidRPr="00C53B46">
              <w:rPr>
                <w:rFonts w:ascii="Arial Narrow" w:eastAsia="Arial" w:hAnsi="Arial Narrow"/>
                <w:sz w:val="20"/>
                <w:szCs w:val="20"/>
              </w:rPr>
              <w:t>all</w:t>
            </w:r>
            <w:r w:rsidRPr="00C53B46">
              <w:rPr>
                <w:rFonts w:ascii="Arial Narrow" w:eastAsia="Arial" w:hAnsi="Arial Narrow"/>
                <w:spacing w:val="10"/>
                <w:sz w:val="20"/>
                <w:szCs w:val="20"/>
              </w:rPr>
              <w:t xml:space="preserve"> </w:t>
            </w:r>
            <w:r w:rsidRPr="00C53B46">
              <w:rPr>
                <w:rFonts w:ascii="Arial Narrow" w:eastAsia="Arial" w:hAnsi="Arial Narrow"/>
                <w:spacing w:val="-3"/>
                <w:sz w:val="20"/>
                <w:szCs w:val="20"/>
              </w:rPr>
              <w:t>b</w:t>
            </w:r>
            <w:r w:rsidRPr="00C53B46">
              <w:rPr>
                <w:rFonts w:ascii="Arial Narrow" w:eastAsia="Arial" w:hAnsi="Arial Narrow"/>
                <w:sz w:val="20"/>
                <w:szCs w:val="20"/>
              </w:rPr>
              <w:t>e</w:t>
            </w:r>
            <w:r w:rsidRPr="00C53B46">
              <w:rPr>
                <w:rFonts w:ascii="Arial Narrow" w:eastAsia="Arial" w:hAnsi="Arial Narrow"/>
                <w:spacing w:val="4"/>
                <w:sz w:val="20"/>
                <w:szCs w:val="20"/>
              </w:rPr>
              <w:t xml:space="preserve"> </w:t>
            </w:r>
            <w:r w:rsidRPr="00C53B46">
              <w:rPr>
                <w:rFonts w:ascii="Arial Narrow" w:eastAsia="Arial" w:hAnsi="Arial Narrow"/>
                <w:spacing w:val="-1"/>
                <w:sz w:val="20"/>
                <w:szCs w:val="20"/>
              </w:rPr>
              <w:t>r</w:t>
            </w:r>
            <w:r w:rsidRPr="00C53B46">
              <w:rPr>
                <w:rFonts w:ascii="Arial Narrow" w:eastAsia="Arial" w:hAnsi="Arial Narrow"/>
                <w:spacing w:val="2"/>
                <w:sz w:val="20"/>
                <w:szCs w:val="20"/>
              </w:rPr>
              <w:t>e</w:t>
            </w:r>
            <w:r w:rsidRPr="00C53B46">
              <w:rPr>
                <w:rFonts w:ascii="Arial Narrow" w:eastAsia="Arial" w:hAnsi="Arial Narrow"/>
                <w:sz w:val="20"/>
                <w:szCs w:val="20"/>
              </w:rPr>
              <w:t>ad</w:t>
            </w:r>
            <w:r w:rsidRPr="00C53B46">
              <w:rPr>
                <w:rFonts w:ascii="Arial Narrow" w:eastAsia="Arial" w:hAnsi="Arial Narrow"/>
                <w:spacing w:val="6"/>
                <w:sz w:val="20"/>
                <w:szCs w:val="20"/>
              </w:rPr>
              <w:t xml:space="preserve"> </w:t>
            </w:r>
            <w:r w:rsidRPr="00C53B46">
              <w:rPr>
                <w:rFonts w:ascii="Arial Narrow" w:eastAsia="Arial" w:hAnsi="Arial Narrow"/>
                <w:spacing w:val="1"/>
                <w:sz w:val="20"/>
                <w:szCs w:val="20"/>
              </w:rPr>
              <w:t>a</w:t>
            </w:r>
            <w:r w:rsidRPr="00C53B46">
              <w:rPr>
                <w:rFonts w:ascii="Arial Narrow" w:eastAsia="Arial" w:hAnsi="Arial Narrow"/>
                <w:spacing w:val="-3"/>
                <w:sz w:val="20"/>
                <w:szCs w:val="20"/>
              </w:rPr>
              <w:t>n</w:t>
            </w:r>
            <w:r w:rsidRPr="00C53B46">
              <w:rPr>
                <w:rFonts w:ascii="Arial Narrow" w:eastAsia="Arial" w:hAnsi="Arial Narrow"/>
                <w:sz w:val="20"/>
                <w:szCs w:val="20"/>
              </w:rPr>
              <w:t>d</w:t>
            </w:r>
            <w:r w:rsidRPr="00C53B46">
              <w:rPr>
                <w:rFonts w:ascii="Arial Narrow" w:eastAsia="Arial" w:hAnsi="Arial Narrow"/>
                <w:spacing w:val="5"/>
                <w:sz w:val="20"/>
                <w:szCs w:val="20"/>
              </w:rPr>
              <w:t xml:space="preserve"> </w:t>
            </w:r>
            <w:r w:rsidRPr="00C53B46">
              <w:rPr>
                <w:rFonts w:ascii="Arial Narrow" w:eastAsia="Arial" w:hAnsi="Arial Narrow"/>
                <w:spacing w:val="3"/>
                <w:sz w:val="20"/>
                <w:szCs w:val="20"/>
              </w:rPr>
              <w:t>c</w:t>
            </w:r>
            <w:r w:rsidRPr="00C53B46">
              <w:rPr>
                <w:rFonts w:ascii="Arial Narrow" w:eastAsia="Arial" w:hAnsi="Arial Narrow"/>
                <w:spacing w:val="-3"/>
                <w:sz w:val="20"/>
                <w:szCs w:val="20"/>
              </w:rPr>
              <w:t>o</w:t>
            </w:r>
            <w:r w:rsidRPr="00C53B46">
              <w:rPr>
                <w:rFonts w:ascii="Arial Narrow" w:eastAsia="Arial" w:hAnsi="Arial Narrow"/>
                <w:sz w:val="20"/>
                <w:szCs w:val="20"/>
              </w:rPr>
              <w:t>ns</w:t>
            </w:r>
            <w:r w:rsidRPr="00C53B46">
              <w:rPr>
                <w:rFonts w:ascii="Arial Narrow" w:eastAsia="Arial" w:hAnsi="Arial Narrow"/>
                <w:spacing w:val="3"/>
                <w:sz w:val="20"/>
                <w:szCs w:val="20"/>
              </w:rPr>
              <w:t>t</w:t>
            </w:r>
            <w:r w:rsidRPr="00C53B46">
              <w:rPr>
                <w:rFonts w:ascii="Arial Narrow" w:eastAsia="Arial" w:hAnsi="Arial Narrow"/>
                <w:sz w:val="20"/>
                <w:szCs w:val="20"/>
              </w:rPr>
              <w:t>r</w:t>
            </w:r>
            <w:r w:rsidRPr="00C53B46">
              <w:rPr>
                <w:rFonts w:ascii="Arial Narrow" w:eastAsia="Arial" w:hAnsi="Arial Narrow"/>
                <w:spacing w:val="-4"/>
                <w:sz w:val="20"/>
                <w:szCs w:val="20"/>
              </w:rPr>
              <w:t>u</w:t>
            </w:r>
            <w:r w:rsidRPr="00C53B46">
              <w:rPr>
                <w:rFonts w:ascii="Arial Narrow" w:eastAsia="Arial" w:hAnsi="Arial Narrow"/>
                <w:spacing w:val="2"/>
                <w:sz w:val="20"/>
                <w:szCs w:val="20"/>
              </w:rPr>
              <w:t>e</w:t>
            </w:r>
            <w:r w:rsidRPr="00C53B46">
              <w:rPr>
                <w:rFonts w:ascii="Arial Narrow" w:eastAsia="Arial" w:hAnsi="Arial Narrow"/>
                <w:sz w:val="20"/>
                <w:szCs w:val="20"/>
              </w:rPr>
              <w:t>d</w:t>
            </w:r>
            <w:r w:rsidRPr="00C53B46">
              <w:rPr>
                <w:rFonts w:ascii="Arial Narrow" w:eastAsia="Arial" w:hAnsi="Arial Narrow"/>
                <w:spacing w:val="9"/>
                <w:sz w:val="20"/>
                <w:szCs w:val="20"/>
              </w:rPr>
              <w:t xml:space="preserve"> </w:t>
            </w:r>
            <w:r w:rsidRPr="00C53B46">
              <w:rPr>
                <w:rFonts w:ascii="Arial Narrow" w:eastAsia="Arial" w:hAnsi="Arial Narrow"/>
                <w:sz w:val="20"/>
                <w:szCs w:val="20"/>
              </w:rPr>
              <w:t>as</w:t>
            </w:r>
            <w:r w:rsidRPr="00C53B46">
              <w:rPr>
                <w:rFonts w:ascii="Arial Narrow" w:eastAsia="Arial" w:hAnsi="Arial Narrow"/>
                <w:spacing w:val="6"/>
                <w:sz w:val="20"/>
                <w:szCs w:val="20"/>
              </w:rPr>
              <w:t xml:space="preserve"> </w:t>
            </w:r>
            <w:r w:rsidRPr="00C53B46">
              <w:rPr>
                <w:rFonts w:ascii="Arial Narrow" w:eastAsia="Arial" w:hAnsi="Arial Narrow"/>
                <w:spacing w:val="-3"/>
                <w:sz w:val="20"/>
                <w:szCs w:val="20"/>
              </w:rPr>
              <w:t>a</w:t>
            </w:r>
            <w:r w:rsidRPr="00C53B46">
              <w:rPr>
                <w:rFonts w:ascii="Arial Narrow" w:eastAsia="Arial" w:hAnsi="Arial Narrow"/>
                <w:sz w:val="20"/>
                <w:szCs w:val="20"/>
              </w:rPr>
              <w:t>n</w:t>
            </w:r>
            <w:r w:rsidRPr="00C53B46">
              <w:rPr>
                <w:rFonts w:ascii="Arial Narrow" w:eastAsia="Arial" w:hAnsi="Arial Narrow"/>
                <w:spacing w:val="4"/>
                <w:sz w:val="20"/>
                <w:szCs w:val="20"/>
              </w:rPr>
              <w:t xml:space="preserve"> </w:t>
            </w:r>
            <w:r w:rsidRPr="00C53B46">
              <w:rPr>
                <w:rFonts w:ascii="Arial Narrow" w:eastAsia="Arial" w:hAnsi="Arial Narrow"/>
                <w:spacing w:val="3"/>
                <w:sz w:val="20"/>
                <w:szCs w:val="20"/>
              </w:rPr>
              <w:t>i</w:t>
            </w:r>
            <w:r w:rsidRPr="00C53B46">
              <w:rPr>
                <w:rFonts w:ascii="Arial Narrow" w:eastAsia="Arial" w:hAnsi="Arial Narrow"/>
                <w:spacing w:val="-3"/>
                <w:sz w:val="20"/>
                <w:szCs w:val="20"/>
              </w:rPr>
              <w:t>n</w:t>
            </w:r>
            <w:r w:rsidRPr="00C53B46">
              <w:rPr>
                <w:rFonts w:ascii="Arial Narrow" w:eastAsia="Arial" w:hAnsi="Arial Narrow"/>
                <w:sz w:val="20"/>
                <w:szCs w:val="20"/>
              </w:rPr>
              <w:t>t</w:t>
            </w:r>
            <w:r w:rsidRPr="00C53B46">
              <w:rPr>
                <w:rFonts w:ascii="Arial Narrow" w:eastAsia="Arial" w:hAnsi="Arial Narrow"/>
                <w:spacing w:val="2"/>
                <w:sz w:val="20"/>
                <w:szCs w:val="20"/>
              </w:rPr>
              <w:t>e</w:t>
            </w:r>
            <w:r w:rsidRPr="00C53B46">
              <w:rPr>
                <w:rFonts w:ascii="Arial Narrow" w:eastAsia="Arial" w:hAnsi="Arial Narrow"/>
                <w:spacing w:val="-3"/>
                <w:sz w:val="20"/>
                <w:szCs w:val="20"/>
              </w:rPr>
              <w:t>g</w:t>
            </w:r>
            <w:r w:rsidRPr="00C53B46">
              <w:rPr>
                <w:rFonts w:ascii="Arial Narrow" w:eastAsia="Arial" w:hAnsi="Arial Narrow"/>
                <w:spacing w:val="1"/>
                <w:sz w:val="20"/>
                <w:szCs w:val="20"/>
              </w:rPr>
              <w:t>r</w:t>
            </w:r>
            <w:r w:rsidRPr="00C53B46">
              <w:rPr>
                <w:rFonts w:ascii="Arial Narrow" w:eastAsia="Arial" w:hAnsi="Arial Narrow"/>
                <w:sz w:val="20"/>
                <w:szCs w:val="20"/>
              </w:rPr>
              <w:t>al</w:t>
            </w:r>
            <w:r w:rsidRPr="00C53B46">
              <w:rPr>
                <w:rFonts w:ascii="Arial Narrow" w:eastAsia="Arial" w:hAnsi="Arial Narrow"/>
                <w:spacing w:val="12"/>
                <w:sz w:val="20"/>
                <w:szCs w:val="20"/>
              </w:rPr>
              <w:t xml:space="preserve"> </w:t>
            </w:r>
            <w:r w:rsidRPr="00C53B46">
              <w:rPr>
                <w:rFonts w:ascii="Arial Narrow" w:eastAsia="Arial" w:hAnsi="Arial Narrow"/>
                <w:spacing w:val="-3"/>
                <w:sz w:val="20"/>
                <w:szCs w:val="20"/>
              </w:rPr>
              <w:t>p</w:t>
            </w:r>
            <w:r w:rsidRPr="00C53B46">
              <w:rPr>
                <w:rFonts w:ascii="Arial Narrow" w:eastAsia="Arial" w:hAnsi="Arial Narrow"/>
                <w:spacing w:val="2"/>
                <w:sz w:val="20"/>
                <w:szCs w:val="20"/>
              </w:rPr>
              <w:t>a</w:t>
            </w:r>
            <w:r w:rsidRPr="00C53B46">
              <w:rPr>
                <w:rFonts w:ascii="Arial Narrow" w:eastAsia="Arial" w:hAnsi="Arial Narrow"/>
                <w:sz w:val="20"/>
                <w:szCs w:val="20"/>
              </w:rPr>
              <w:t>rt</w:t>
            </w:r>
            <w:r w:rsidRPr="00C53B46">
              <w:rPr>
                <w:rFonts w:ascii="Arial Narrow" w:eastAsia="Arial" w:hAnsi="Arial Narrow"/>
                <w:spacing w:val="4"/>
                <w:sz w:val="20"/>
                <w:szCs w:val="20"/>
              </w:rPr>
              <w:t xml:space="preserve"> </w:t>
            </w:r>
            <w:r w:rsidRPr="00C53B46">
              <w:rPr>
                <w:rFonts w:ascii="Arial Narrow" w:eastAsia="Arial" w:hAnsi="Arial Narrow"/>
                <w:sz w:val="20"/>
                <w:szCs w:val="20"/>
              </w:rPr>
              <w:t>of</w:t>
            </w:r>
            <w:r w:rsidRPr="00C53B46">
              <w:rPr>
                <w:rFonts w:ascii="Arial Narrow" w:eastAsia="Arial" w:hAnsi="Arial Narrow"/>
                <w:spacing w:val="5"/>
                <w:sz w:val="20"/>
                <w:szCs w:val="20"/>
              </w:rPr>
              <w:t xml:space="preserve"> </w:t>
            </w:r>
            <w:r w:rsidRPr="00C53B46">
              <w:rPr>
                <w:rFonts w:ascii="Arial Narrow" w:eastAsia="Arial" w:hAnsi="Arial Narrow"/>
                <w:spacing w:val="2"/>
                <w:sz w:val="20"/>
                <w:szCs w:val="20"/>
              </w:rPr>
              <w:t>t</w:t>
            </w:r>
            <w:r w:rsidRPr="00C53B46">
              <w:rPr>
                <w:rFonts w:ascii="Arial Narrow" w:eastAsia="Arial" w:hAnsi="Arial Narrow"/>
                <w:spacing w:val="-3"/>
                <w:sz w:val="20"/>
                <w:szCs w:val="20"/>
              </w:rPr>
              <w:t>h</w:t>
            </w:r>
            <w:r w:rsidRPr="00C53B46">
              <w:rPr>
                <w:rFonts w:ascii="Arial Narrow" w:eastAsia="Arial" w:hAnsi="Arial Narrow"/>
                <w:sz w:val="20"/>
                <w:szCs w:val="20"/>
              </w:rPr>
              <w:t>e</w:t>
            </w:r>
            <w:r w:rsidRPr="00C53B46">
              <w:rPr>
                <w:rFonts w:ascii="Arial Narrow" w:eastAsia="Arial" w:hAnsi="Arial Narrow"/>
                <w:spacing w:val="4"/>
                <w:sz w:val="20"/>
                <w:szCs w:val="20"/>
              </w:rPr>
              <w:t xml:space="preserve"> </w:t>
            </w:r>
            <w:r w:rsidRPr="00C53B46">
              <w:rPr>
                <w:rFonts w:ascii="Arial Narrow" w:eastAsia="Arial" w:hAnsi="Arial Narrow"/>
                <w:w w:val="101"/>
                <w:sz w:val="20"/>
                <w:szCs w:val="20"/>
              </w:rPr>
              <w:t>C</w:t>
            </w:r>
            <w:r w:rsidRPr="00C53B46">
              <w:rPr>
                <w:rFonts w:ascii="Arial Narrow" w:eastAsia="Arial" w:hAnsi="Arial Narrow"/>
                <w:spacing w:val="-1"/>
                <w:w w:val="101"/>
                <w:sz w:val="20"/>
                <w:szCs w:val="20"/>
              </w:rPr>
              <w:t>o</w:t>
            </w:r>
            <w:r w:rsidRPr="00C53B46">
              <w:rPr>
                <w:rFonts w:ascii="Arial Narrow" w:eastAsia="Arial" w:hAnsi="Arial Narrow"/>
                <w:spacing w:val="-3"/>
                <w:w w:val="101"/>
                <w:sz w:val="20"/>
                <w:szCs w:val="20"/>
              </w:rPr>
              <w:t>n</w:t>
            </w:r>
            <w:r w:rsidRPr="00C53B46">
              <w:rPr>
                <w:rFonts w:ascii="Arial Narrow" w:eastAsia="Arial" w:hAnsi="Arial Narrow"/>
                <w:w w:val="101"/>
                <w:sz w:val="20"/>
                <w:szCs w:val="20"/>
              </w:rPr>
              <w:t>t</w:t>
            </w:r>
            <w:r w:rsidRPr="00C53B46">
              <w:rPr>
                <w:rFonts w:ascii="Arial Narrow" w:eastAsia="Arial" w:hAnsi="Arial Narrow"/>
                <w:spacing w:val="1"/>
                <w:w w:val="101"/>
                <w:sz w:val="20"/>
                <w:szCs w:val="20"/>
              </w:rPr>
              <w:t>r</w:t>
            </w:r>
            <w:r w:rsidRPr="00C53B46">
              <w:rPr>
                <w:rFonts w:ascii="Arial Narrow" w:eastAsia="Arial" w:hAnsi="Arial Narrow"/>
                <w:w w:val="101"/>
                <w:sz w:val="20"/>
                <w:szCs w:val="20"/>
              </w:rPr>
              <w:t>act:</w:t>
            </w:r>
          </w:p>
          <w:p w:rsidR="00E3283A" w:rsidRPr="00C53B46" w:rsidRDefault="00E3283A" w:rsidP="0052643C">
            <w:pPr>
              <w:bidi w:val="0"/>
              <w:jc w:val="both"/>
              <w:rPr>
                <w:rFonts w:ascii="Arial Narrow" w:eastAsia="Arial" w:hAnsi="Arial Narrow"/>
                <w:sz w:val="20"/>
                <w:szCs w:val="20"/>
              </w:rPr>
            </w:pPr>
            <w:r w:rsidRPr="00C53B46">
              <w:rPr>
                <w:rFonts w:ascii="Arial Narrow" w:eastAsia="Arial" w:hAnsi="Arial Narrow"/>
                <w:sz w:val="20"/>
                <w:szCs w:val="20"/>
              </w:rPr>
              <w:t xml:space="preserve">a- </w:t>
            </w:r>
            <w:r w:rsidRPr="00C53B46">
              <w:rPr>
                <w:rFonts w:ascii="Arial Narrow" w:eastAsia="Arial" w:hAnsi="Arial Narrow"/>
                <w:spacing w:val="15"/>
                <w:sz w:val="20"/>
                <w:szCs w:val="20"/>
              </w:rPr>
              <w:t xml:space="preserve"> </w:t>
            </w:r>
            <w:r w:rsidRPr="00C53B46">
              <w:rPr>
                <w:rFonts w:ascii="Arial Narrow" w:eastAsia="Arial" w:hAnsi="Arial Narrow"/>
                <w:sz w:val="20"/>
                <w:szCs w:val="20"/>
              </w:rPr>
              <w:t>T</w:t>
            </w:r>
            <w:r w:rsidRPr="00C53B46">
              <w:rPr>
                <w:rFonts w:ascii="Arial Narrow" w:eastAsia="Arial" w:hAnsi="Arial Narrow"/>
                <w:spacing w:val="-1"/>
                <w:sz w:val="20"/>
                <w:szCs w:val="20"/>
              </w:rPr>
              <w:t>h</w:t>
            </w:r>
            <w:r w:rsidRPr="00C53B46">
              <w:rPr>
                <w:rFonts w:ascii="Arial Narrow" w:eastAsia="Arial" w:hAnsi="Arial Narrow"/>
                <w:sz w:val="20"/>
                <w:szCs w:val="20"/>
              </w:rPr>
              <w:t>is</w:t>
            </w:r>
            <w:r w:rsidRPr="00C53B46">
              <w:rPr>
                <w:rFonts w:ascii="Arial Narrow" w:eastAsia="Arial" w:hAnsi="Arial Narrow"/>
                <w:spacing w:val="7"/>
                <w:sz w:val="20"/>
                <w:szCs w:val="20"/>
              </w:rPr>
              <w:t xml:space="preserve"> </w:t>
            </w:r>
            <w:r w:rsidRPr="00C53B46">
              <w:rPr>
                <w:rFonts w:ascii="Arial Narrow" w:eastAsia="Arial" w:hAnsi="Arial Narrow"/>
                <w:sz w:val="20"/>
                <w:szCs w:val="20"/>
              </w:rPr>
              <w:t>Co</w:t>
            </w:r>
            <w:r w:rsidRPr="00C53B46">
              <w:rPr>
                <w:rFonts w:ascii="Arial Narrow" w:eastAsia="Arial" w:hAnsi="Arial Narrow"/>
                <w:spacing w:val="-4"/>
                <w:sz w:val="20"/>
                <w:szCs w:val="20"/>
              </w:rPr>
              <w:t>n</w:t>
            </w:r>
            <w:r w:rsidRPr="00C53B46">
              <w:rPr>
                <w:rFonts w:ascii="Arial Narrow" w:eastAsia="Arial" w:hAnsi="Arial Narrow"/>
                <w:spacing w:val="2"/>
                <w:sz w:val="20"/>
                <w:szCs w:val="20"/>
              </w:rPr>
              <w:t>t</w:t>
            </w:r>
            <w:r w:rsidRPr="00C53B46">
              <w:rPr>
                <w:rFonts w:ascii="Arial Narrow" w:eastAsia="Arial" w:hAnsi="Arial Narrow"/>
                <w:spacing w:val="1"/>
                <w:sz w:val="20"/>
                <w:szCs w:val="20"/>
              </w:rPr>
              <w:t>r</w:t>
            </w:r>
            <w:r w:rsidRPr="00C53B46">
              <w:rPr>
                <w:rFonts w:ascii="Arial Narrow" w:eastAsia="Arial" w:hAnsi="Arial Narrow"/>
                <w:spacing w:val="-3"/>
                <w:sz w:val="20"/>
                <w:szCs w:val="20"/>
              </w:rPr>
              <w:t>a</w:t>
            </w:r>
            <w:r w:rsidRPr="00C53B46">
              <w:rPr>
                <w:rFonts w:ascii="Arial Narrow" w:eastAsia="Arial" w:hAnsi="Arial Narrow"/>
                <w:sz w:val="20"/>
                <w:szCs w:val="20"/>
              </w:rPr>
              <w:t>ct</w:t>
            </w:r>
            <w:r w:rsidRPr="00C53B46">
              <w:rPr>
                <w:rFonts w:ascii="Arial Narrow" w:eastAsia="Arial" w:hAnsi="Arial Narrow"/>
                <w:spacing w:val="13"/>
                <w:sz w:val="20"/>
                <w:szCs w:val="20"/>
              </w:rPr>
              <w:t xml:space="preserve"> </w:t>
            </w:r>
            <w:r w:rsidRPr="00C53B46">
              <w:rPr>
                <w:rFonts w:ascii="Arial Narrow" w:eastAsia="Arial" w:hAnsi="Arial Narrow"/>
                <w:w w:val="101"/>
                <w:sz w:val="20"/>
                <w:szCs w:val="20"/>
              </w:rPr>
              <w:t>A</w:t>
            </w:r>
            <w:r w:rsidRPr="00C53B46">
              <w:rPr>
                <w:rFonts w:ascii="Arial Narrow" w:eastAsia="Arial" w:hAnsi="Arial Narrow"/>
                <w:spacing w:val="-2"/>
                <w:w w:val="101"/>
                <w:sz w:val="20"/>
                <w:szCs w:val="20"/>
              </w:rPr>
              <w:t>g</w:t>
            </w:r>
            <w:r w:rsidRPr="00C53B46">
              <w:rPr>
                <w:rFonts w:ascii="Arial Narrow" w:eastAsia="Arial" w:hAnsi="Arial Narrow"/>
                <w:spacing w:val="1"/>
                <w:w w:val="101"/>
                <w:sz w:val="20"/>
                <w:szCs w:val="20"/>
              </w:rPr>
              <w:t>r</w:t>
            </w:r>
            <w:r w:rsidRPr="00C53B46">
              <w:rPr>
                <w:rFonts w:ascii="Arial Narrow" w:eastAsia="Arial" w:hAnsi="Arial Narrow"/>
                <w:w w:val="101"/>
                <w:sz w:val="20"/>
                <w:szCs w:val="20"/>
              </w:rPr>
              <w:t>e</w:t>
            </w:r>
            <w:r w:rsidRPr="00C53B46">
              <w:rPr>
                <w:rFonts w:ascii="Arial Narrow" w:eastAsia="Arial" w:hAnsi="Arial Narrow"/>
                <w:spacing w:val="-3"/>
                <w:w w:val="101"/>
                <w:sz w:val="20"/>
                <w:szCs w:val="20"/>
              </w:rPr>
              <w:t>e</w:t>
            </w:r>
            <w:r w:rsidRPr="00C53B46">
              <w:rPr>
                <w:rFonts w:ascii="Arial Narrow" w:eastAsia="Arial" w:hAnsi="Arial Narrow"/>
                <w:spacing w:val="5"/>
                <w:w w:val="101"/>
                <w:sz w:val="20"/>
                <w:szCs w:val="20"/>
              </w:rPr>
              <w:t>m</w:t>
            </w:r>
            <w:r w:rsidRPr="00C53B46">
              <w:rPr>
                <w:rFonts w:ascii="Arial Narrow" w:eastAsia="Arial" w:hAnsi="Arial Narrow"/>
                <w:w w:val="101"/>
                <w:sz w:val="20"/>
                <w:szCs w:val="20"/>
              </w:rPr>
              <w:t>e</w:t>
            </w:r>
            <w:r w:rsidRPr="00C53B46">
              <w:rPr>
                <w:rFonts w:ascii="Arial Narrow" w:eastAsia="Arial" w:hAnsi="Arial Narrow"/>
                <w:spacing w:val="-3"/>
                <w:w w:val="101"/>
                <w:sz w:val="20"/>
                <w:szCs w:val="20"/>
              </w:rPr>
              <w:t>n</w:t>
            </w:r>
            <w:r w:rsidRPr="00C53B46">
              <w:rPr>
                <w:rFonts w:ascii="Arial Narrow" w:eastAsia="Arial" w:hAnsi="Arial Narrow"/>
                <w:w w:val="101"/>
                <w:sz w:val="20"/>
                <w:szCs w:val="20"/>
              </w:rPr>
              <w:t>t</w:t>
            </w:r>
          </w:p>
          <w:p w:rsidR="00E3283A" w:rsidRPr="00C53B46" w:rsidRDefault="00E3283A" w:rsidP="0052643C">
            <w:pPr>
              <w:bidi w:val="0"/>
              <w:jc w:val="both"/>
              <w:rPr>
                <w:rFonts w:ascii="Arial Narrow" w:eastAsia="Arial" w:hAnsi="Arial Narrow"/>
                <w:sz w:val="20"/>
                <w:szCs w:val="20"/>
              </w:rPr>
            </w:pPr>
            <w:r w:rsidRPr="00C53B46">
              <w:rPr>
                <w:rFonts w:ascii="Arial Narrow" w:eastAsia="Arial" w:hAnsi="Arial Narrow"/>
                <w:sz w:val="20"/>
                <w:szCs w:val="20"/>
              </w:rPr>
              <w:t xml:space="preserve">b- </w:t>
            </w:r>
            <w:r w:rsidRPr="00C53B46">
              <w:rPr>
                <w:rFonts w:ascii="Arial Narrow" w:eastAsia="Arial" w:hAnsi="Arial Narrow"/>
                <w:spacing w:val="15"/>
                <w:sz w:val="20"/>
                <w:szCs w:val="20"/>
              </w:rPr>
              <w:t xml:space="preserve"> </w:t>
            </w:r>
            <w:r w:rsidRPr="00C53B46">
              <w:rPr>
                <w:rFonts w:ascii="Arial Narrow" w:eastAsia="Arial" w:hAnsi="Arial Narrow"/>
                <w:sz w:val="20"/>
                <w:szCs w:val="20"/>
              </w:rPr>
              <w:t>Sp</w:t>
            </w:r>
            <w:r w:rsidRPr="00C53B46">
              <w:rPr>
                <w:rFonts w:ascii="Arial Narrow" w:eastAsia="Arial" w:hAnsi="Arial Narrow"/>
                <w:spacing w:val="-3"/>
                <w:sz w:val="20"/>
                <w:szCs w:val="20"/>
              </w:rPr>
              <w:t>e</w:t>
            </w:r>
            <w:r w:rsidRPr="00C53B46">
              <w:rPr>
                <w:rFonts w:ascii="Arial Narrow" w:eastAsia="Arial" w:hAnsi="Arial Narrow"/>
                <w:sz w:val="20"/>
                <w:szCs w:val="20"/>
              </w:rPr>
              <w:t>c</w:t>
            </w:r>
            <w:r w:rsidRPr="00C53B46">
              <w:rPr>
                <w:rFonts w:ascii="Arial Narrow" w:eastAsia="Arial" w:hAnsi="Arial Narrow"/>
                <w:spacing w:val="2"/>
                <w:sz w:val="20"/>
                <w:szCs w:val="20"/>
              </w:rPr>
              <w:t>i</w:t>
            </w:r>
            <w:r w:rsidRPr="00C53B46">
              <w:rPr>
                <w:rFonts w:ascii="Arial Narrow" w:eastAsia="Arial" w:hAnsi="Arial Narrow"/>
                <w:sz w:val="20"/>
                <w:szCs w:val="20"/>
              </w:rPr>
              <w:t>al</w:t>
            </w:r>
            <w:r w:rsidRPr="00C53B46">
              <w:rPr>
                <w:rFonts w:ascii="Arial Narrow" w:eastAsia="Arial" w:hAnsi="Arial Narrow"/>
                <w:spacing w:val="12"/>
                <w:sz w:val="20"/>
                <w:szCs w:val="20"/>
              </w:rPr>
              <w:t xml:space="preserve"> </w:t>
            </w:r>
            <w:r w:rsidRPr="00C53B46">
              <w:rPr>
                <w:rFonts w:ascii="Arial Narrow" w:eastAsia="Arial" w:hAnsi="Arial Narrow"/>
                <w:sz w:val="20"/>
                <w:szCs w:val="20"/>
              </w:rPr>
              <w:t>C</w:t>
            </w:r>
            <w:r w:rsidRPr="00C53B46">
              <w:rPr>
                <w:rFonts w:ascii="Arial Narrow" w:eastAsia="Arial" w:hAnsi="Arial Narrow"/>
                <w:spacing w:val="-3"/>
                <w:sz w:val="20"/>
                <w:szCs w:val="20"/>
              </w:rPr>
              <w:t>o</w:t>
            </w:r>
            <w:r w:rsidRPr="00C53B46">
              <w:rPr>
                <w:rFonts w:ascii="Arial Narrow" w:eastAsia="Arial" w:hAnsi="Arial Narrow"/>
                <w:spacing w:val="2"/>
                <w:sz w:val="20"/>
                <w:szCs w:val="20"/>
              </w:rPr>
              <w:t>n</w:t>
            </w:r>
            <w:r w:rsidRPr="00C53B46">
              <w:rPr>
                <w:rFonts w:ascii="Arial Narrow" w:eastAsia="Arial" w:hAnsi="Arial Narrow"/>
                <w:spacing w:val="-3"/>
                <w:sz w:val="20"/>
                <w:szCs w:val="20"/>
              </w:rPr>
              <w:t>d</w:t>
            </w:r>
            <w:r w:rsidRPr="00C53B46">
              <w:rPr>
                <w:rFonts w:ascii="Arial Narrow" w:eastAsia="Arial" w:hAnsi="Arial Narrow"/>
                <w:spacing w:val="3"/>
                <w:sz w:val="20"/>
                <w:szCs w:val="20"/>
              </w:rPr>
              <w:t>i</w:t>
            </w:r>
            <w:r w:rsidRPr="00C53B46">
              <w:rPr>
                <w:rFonts w:ascii="Arial Narrow" w:eastAsia="Arial" w:hAnsi="Arial Narrow"/>
                <w:sz w:val="20"/>
                <w:szCs w:val="20"/>
              </w:rPr>
              <w:t>tio</w:t>
            </w:r>
            <w:r w:rsidRPr="00C53B46">
              <w:rPr>
                <w:rFonts w:ascii="Arial Narrow" w:eastAsia="Arial" w:hAnsi="Arial Narrow"/>
                <w:spacing w:val="-2"/>
                <w:sz w:val="20"/>
                <w:szCs w:val="20"/>
              </w:rPr>
              <w:t>n</w:t>
            </w:r>
            <w:r w:rsidRPr="00C53B46">
              <w:rPr>
                <w:rFonts w:ascii="Arial Narrow" w:eastAsia="Arial" w:hAnsi="Arial Narrow"/>
                <w:sz w:val="20"/>
                <w:szCs w:val="20"/>
              </w:rPr>
              <w:t>s</w:t>
            </w:r>
            <w:r w:rsidRPr="00C53B46">
              <w:rPr>
                <w:rFonts w:ascii="Arial Narrow" w:eastAsia="Arial" w:hAnsi="Arial Narrow"/>
                <w:spacing w:val="12"/>
                <w:sz w:val="20"/>
                <w:szCs w:val="20"/>
              </w:rPr>
              <w:t xml:space="preserve"> </w:t>
            </w:r>
            <w:r w:rsidRPr="00C53B46">
              <w:rPr>
                <w:rFonts w:ascii="Arial Narrow" w:eastAsia="Arial" w:hAnsi="Arial Narrow"/>
                <w:sz w:val="20"/>
                <w:szCs w:val="20"/>
              </w:rPr>
              <w:t>of</w:t>
            </w:r>
            <w:r w:rsidRPr="00C53B46">
              <w:rPr>
                <w:rFonts w:ascii="Arial Narrow" w:eastAsia="Arial" w:hAnsi="Arial Narrow"/>
                <w:spacing w:val="6"/>
                <w:sz w:val="20"/>
                <w:szCs w:val="20"/>
              </w:rPr>
              <w:t xml:space="preserve"> </w:t>
            </w:r>
            <w:r w:rsidRPr="00C53B46">
              <w:rPr>
                <w:rFonts w:ascii="Arial Narrow" w:eastAsia="Arial" w:hAnsi="Arial Narrow"/>
                <w:sz w:val="20"/>
                <w:szCs w:val="20"/>
              </w:rPr>
              <w:t>t</w:t>
            </w:r>
            <w:r w:rsidRPr="00C53B46">
              <w:rPr>
                <w:rFonts w:ascii="Arial Narrow" w:eastAsia="Arial" w:hAnsi="Arial Narrow"/>
                <w:spacing w:val="-3"/>
                <w:sz w:val="20"/>
                <w:szCs w:val="20"/>
              </w:rPr>
              <w:t>h</w:t>
            </w:r>
            <w:r w:rsidRPr="00C53B46">
              <w:rPr>
                <w:rFonts w:ascii="Arial Narrow" w:eastAsia="Arial" w:hAnsi="Arial Narrow"/>
                <w:sz w:val="20"/>
                <w:szCs w:val="20"/>
              </w:rPr>
              <w:t>e</w:t>
            </w:r>
            <w:r w:rsidRPr="00C53B46">
              <w:rPr>
                <w:rFonts w:ascii="Arial Narrow" w:eastAsia="Arial" w:hAnsi="Arial Narrow"/>
                <w:spacing w:val="4"/>
                <w:sz w:val="20"/>
                <w:szCs w:val="20"/>
              </w:rPr>
              <w:t xml:space="preserve"> </w:t>
            </w:r>
            <w:r w:rsidRPr="00C53B46">
              <w:rPr>
                <w:rFonts w:ascii="Arial Narrow" w:eastAsia="Arial" w:hAnsi="Arial Narrow"/>
                <w:spacing w:val="1"/>
                <w:w w:val="101"/>
                <w:sz w:val="20"/>
                <w:szCs w:val="20"/>
              </w:rPr>
              <w:t>C</w:t>
            </w:r>
            <w:r w:rsidRPr="00C53B46">
              <w:rPr>
                <w:rFonts w:ascii="Arial Narrow" w:eastAsia="Arial" w:hAnsi="Arial Narrow"/>
                <w:spacing w:val="-3"/>
                <w:w w:val="101"/>
                <w:sz w:val="20"/>
                <w:szCs w:val="20"/>
              </w:rPr>
              <w:t>o</w:t>
            </w:r>
            <w:r w:rsidRPr="00C53B46">
              <w:rPr>
                <w:rFonts w:ascii="Arial Narrow" w:eastAsia="Arial" w:hAnsi="Arial Narrow"/>
                <w:w w:val="101"/>
                <w:sz w:val="20"/>
                <w:szCs w:val="20"/>
              </w:rPr>
              <w:t>n</w:t>
            </w:r>
            <w:r w:rsidRPr="00C53B46">
              <w:rPr>
                <w:rFonts w:ascii="Arial Narrow" w:eastAsia="Arial" w:hAnsi="Arial Narrow"/>
                <w:spacing w:val="2"/>
                <w:w w:val="101"/>
                <w:sz w:val="20"/>
                <w:szCs w:val="20"/>
              </w:rPr>
              <w:t>t</w:t>
            </w:r>
            <w:r w:rsidRPr="00C53B46">
              <w:rPr>
                <w:rFonts w:ascii="Arial Narrow" w:eastAsia="Arial" w:hAnsi="Arial Narrow"/>
                <w:w w:val="101"/>
                <w:sz w:val="20"/>
                <w:szCs w:val="20"/>
              </w:rPr>
              <w:t>r</w:t>
            </w:r>
            <w:r w:rsidRPr="00C53B46">
              <w:rPr>
                <w:rFonts w:ascii="Arial Narrow" w:eastAsia="Arial" w:hAnsi="Arial Narrow"/>
                <w:spacing w:val="-1"/>
                <w:w w:val="101"/>
                <w:sz w:val="20"/>
                <w:szCs w:val="20"/>
              </w:rPr>
              <w:t>a</w:t>
            </w:r>
            <w:r w:rsidRPr="00C53B46">
              <w:rPr>
                <w:rFonts w:ascii="Arial Narrow" w:eastAsia="Arial" w:hAnsi="Arial Narrow"/>
                <w:w w:val="101"/>
                <w:sz w:val="20"/>
                <w:szCs w:val="20"/>
              </w:rPr>
              <w:t xml:space="preserve">ct </w:t>
            </w:r>
            <w:r w:rsidRPr="00C53B46">
              <w:rPr>
                <w:rFonts w:ascii="Arial Narrow" w:eastAsia="Arial" w:hAnsi="Arial Narrow"/>
                <w:spacing w:val="1"/>
                <w:sz w:val="20"/>
                <w:szCs w:val="20"/>
              </w:rPr>
              <w:t>c</w:t>
            </w:r>
            <w:r w:rsidRPr="00C53B46">
              <w:rPr>
                <w:rFonts w:ascii="Arial Narrow" w:eastAsia="Arial" w:hAnsi="Arial Narrow"/>
                <w:sz w:val="20"/>
                <w:szCs w:val="20"/>
              </w:rPr>
              <w:t xml:space="preserve">- </w:t>
            </w:r>
            <w:r w:rsidRPr="00C53B46">
              <w:rPr>
                <w:rFonts w:ascii="Arial Narrow" w:eastAsia="Arial" w:hAnsi="Arial Narrow"/>
                <w:spacing w:val="27"/>
                <w:sz w:val="20"/>
                <w:szCs w:val="20"/>
              </w:rPr>
              <w:t xml:space="preserve"> </w:t>
            </w:r>
            <w:r w:rsidRPr="00C53B46">
              <w:rPr>
                <w:rFonts w:ascii="Arial Narrow" w:eastAsia="Arial" w:hAnsi="Arial Narrow"/>
                <w:spacing w:val="-2"/>
                <w:sz w:val="20"/>
                <w:szCs w:val="20"/>
              </w:rPr>
              <w:t>G</w:t>
            </w:r>
            <w:r w:rsidRPr="00C53B46">
              <w:rPr>
                <w:rFonts w:ascii="Arial Narrow" w:eastAsia="Arial" w:hAnsi="Arial Narrow"/>
                <w:spacing w:val="2"/>
                <w:sz w:val="20"/>
                <w:szCs w:val="20"/>
              </w:rPr>
              <w:t>e</w:t>
            </w:r>
            <w:r w:rsidRPr="00C53B46">
              <w:rPr>
                <w:rFonts w:ascii="Arial Narrow" w:eastAsia="Arial" w:hAnsi="Arial Narrow"/>
                <w:sz w:val="20"/>
                <w:szCs w:val="20"/>
              </w:rPr>
              <w:t>ner</w:t>
            </w:r>
            <w:r w:rsidRPr="00C53B46">
              <w:rPr>
                <w:rFonts w:ascii="Arial Narrow" w:eastAsia="Arial" w:hAnsi="Arial Narrow"/>
                <w:spacing w:val="-2"/>
                <w:sz w:val="20"/>
                <w:szCs w:val="20"/>
              </w:rPr>
              <w:t>a</w:t>
            </w:r>
            <w:r w:rsidRPr="00C53B46">
              <w:rPr>
                <w:rFonts w:ascii="Arial Narrow" w:eastAsia="Arial" w:hAnsi="Arial Narrow"/>
                <w:sz w:val="20"/>
                <w:szCs w:val="20"/>
              </w:rPr>
              <w:t>l</w:t>
            </w:r>
            <w:r w:rsidRPr="00C53B46">
              <w:rPr>
                <w:rFonts w:ascii="Arial Narrow" w:eastAsia="Arial" w:hAnsi="Arial Narrow"/>
                <w:spacing w:val="13"/>
                <w:sz w:val="20"/>
                <w:szCs w:val="20"/>
              </w:rPr>
              <w:t xml:space="preserve"> </w:t>
            </w:r>
            <w:r w:rsidRPr="00C53B46">
              <w:rPr>
                <w:rFonts w:ascii="Arial Narrow" w:eastAsia="Arial" w:hAnsi="Arial Narrow"/>
                <w:sz w:val="20"/>
                <w:szCs w:val="20"/>
              </w:rPr>
              <w:t>C</w:t>
            </w:r>
            <w:r w:rsidRPr="00C53B46">
              <w:rPr>
                <w:rFonts w:ascii="Arial Narrow" w:eastAsia="Arial" w:hAnsi="Arial Narrow"/>
                <w:spacing w:val="-3"/>
                <w:sz w:val="20"/>
                <w:szCs w:val="20"/>
              </w:rPr>
              <w:t>o</w:t>
            </w:r>
            <w:r w:rsidRPr="00C53B46">
              <w:rPr>
                <w:rFonts w:ascii="Arial Narrow" w:eastAsia="Arial" w:hAnsi="Arial Narrow"/>
                <w:spacing w:val="2"/>
                <w:sz w:val="20"/>
                <w:szCs w:val="20"/>
              </w:rPr>
              <w:t>n</w:t>
            </w:r>
            <w:r w:rsidRPr="00C53B46">
              <w:rPr>
                <w:rFonts w:ascii="Arial Narrow" w:eastAsia="Arial" w:hAnsi="Arial Narrow"/>
                <w:sz w:val="20"/>
                <w:szCs w:val="20"/>
              </w:rPr>
              <w:t>dit</w:t>
            </w:r>
            <w:r w:rsidRPr="00C53B46">
              <w:rPr>
                <w:rFonts w:ascii="Arial Narrow" w:eastAsia="Arial" w:hAnsi="Arial Narrow"/>
                <w:spacing w:val="4"/>
                <w:sz w:val="20"/>
                <w:szCs w:val="20"/>
              </w:rPr>
              <w:t>i</w:t>
            </w:r>
            <w:r w:rsidRPr="00C53B46">
              <w:rPr>
                <w:rFonts w:ascii="Arial Narrow" w:eastAsia="Arial" w:hAnsi="Arial Narrow"/>
                <w:spacing w:val="-3"/>
                <w:sz w:val="20"/>
                <w:szCs w:val="20"/>
              </w:rPr>
              <w:t>o</w:t>
            </w:r>
            <w:r w:rsidRPr="00C53B46">
              <w:rPr>
                <w:rFonts w:ascii="Arial Narrow" w:eastAsia="Arial" w:hAnsi="Arial Narrow"/>
                <w:sz w:val="20"/>
                <w:szCs w:val="20"/>
              </w:rPr>
              <w:t>ns</w:t>
            </w:r>
            <w:r w:rsidRPr="00C53B46">
              <w:rPr>
                <w:rFonts w:ascii="Arial Narrow" w:eastAsia="Arial" w:hAnsi="Arial Narrow"/>
                <w:spacing w:val="13"/>
                <w:sz w:val="20"/>
                <w:szCs w:val="20"/>
              </w:rPr>
              <w:t xml:space="preserve"> </w:t>
            </w:r>
            <w:r w:rsidRPr="00C53B46">
              <w:rPr>
                <w:rFonts w:ascii="Arial Narrow" w:eastAsia="Arial" w:hAnsi="Arial Narrow"/>
                <w:spacing w:val="-3"/>
                <w:sz w:val="20"/>
                <w:szCs w:val="20"/>
              </w:rPr>
              <w:t>o</w:t>
            </w:r>
            <w:r w:rsidRPr="00C53B46">
              <w:rPr>
                <w:rFonts w:ascii="Arial Narrow" w:eastAsia="Arial" w:hAnsi="Arial Narrow"/>
                <w:sz w:val="20"/>
                <w:szCs w:val="20"/>
              </w:rPr>
              <w:t>f</w:t>
            </w:r>
            <w:r w:rsidRPr="00C53B46">
              <w:rPr>
                <w:rFonts w:ascii="Arial Narrow" w:eastAsia="Arial" w:hAnsi="Arial Narrow"/>
                <w:spacing w:val="8"/>
                <w:sz w:val="20"/>
                <w:szCs w:val="20"/>
              </w:rPr>
              <w:t xml:space="preserve"> </w:t>
            </w:r>
            <w:r w:rsidRPr="00C53B46">
              <w:rPr>
                <w:rFonts w:ascii="Arial Narrow" w:eastAsia="Arial" w:hAnsi="Arial Narrow"/>
                <w:spacing w:val="-3"/>
                <w:sz w:val="20"/>
                <w:szCs w:val="20"/>
              </w:rPr>
              <w:t>th</w:t>
            </w:r>
            <w:r w:rsidRPr="00C53B46">
              <w:rPr>
                <w:rFonts w:ascii="Arial Narrow" w:eastAsia="Arial" w:hAnsi="Arial Narrow"/>
                <w:sz w:val="20"/>
                <w:szCs w:val="20"/>
              </w:rPr>
              <w:t>e</w:t>
            </w:r>
            <w:r w:rsidRPr="00C53B46">
              <w:rPr>
                <w:rFonts w:ascii="Arial Narrow" w:eastAsia="Arial" w:hAnsi="Arial Narrow"/>
                <w:spacing w:val="4"/>
                <w:sz w:val="20"/>
                <w:szCs w:val="20"/>
              </w:rPr>
              <w:t xml:space="preserve"> </w:t>
            </w:r>
            <w:r w:rsidRPr="00C53B46">
              <w:rPr>
                <w:rFonts w:ascii="Arial Narrow" w:eastAsia="Arial" w:hAnsi="Arial Narrow"/>
                <w:spacing w:val="1"/>
                <w:w w:val="101"/>
                <w:sz w:val="20"/>
                <w:szCs w:val="20"/>
              </w:rPr>
              <w:t>C</w:t>
            </w:r>
            <w:r w:rsidRPr="00C53B46">
              <w:rPr>
                <w:rFonts w:ascii="Arial Narrow" w:eastAsia="Arial" w:hAnsi="Arial Narrow"/>
                <w:w w:val="101"/>
                <w:sz w:val="20"/>
                <w:szCs w:val="20"/>
              </w:rPr>
              <w:t>o</w:t>
            </w:r>
            <w:r w:rsidRPr="00C53B46">
              <w:rPr>
                <w:rFonts w:ascii="Arial Narrow" w:eastAsia="Arial" w:hAnsi="Arial Narrow"/>
                <w:spacing w:val="-3"/>
                <w:w w:val="101"/>
                <w:sz w:val="20"/>
                <w:szCs w:val="20"/>
              </w:rPr>
              <w:t>n</w:t>
            </w:r>
            <w:r w:rsidRPr="00C53B46">
              <w:rPr>
                <w:rFonts w:ascii="Arial Narrow" w:eastAsia="Arial" w:hAnsi="Arial Narrow"/>
                <w:spacing w:val="2"/>
                <w:w w:val="101"/>
                <w:sz w:val="20"/>
                <w:szCs w:val="20"/>
              </w:rPr>
              <w:t>t</w:t>
            </w:r>
            <w:r w:rsidRPr="00C53B46">
              <w:rPr>
                <w:rFonts w:ascii="Arial Narrow" w:eastAsia="Arial" w:hAnsi="Arial Narrow"/>
                <w:spacing w:val="1"/>
                <w:w w:val="101"/>
                <w:sz w:val="20"/>
                <w:szCs w:val="20"/>
              </w:rPr>
              <w:t>r</w:t>
            </w:r>
            <w:r w:rsidRPr="00C53B46">
              <w:rPr>
                <w:rFonts w:ascii="Arial Narrow" w:eastAsia="Arial" w:hAnsi="Arial Narrow"/>
                <w:spacing w:val="-3"/>
                <w:w w:val="101"/>
                <w:sz w:val="20"/>
                <w:szCs w:val="20"/>
              </w:rPr>
              <w:t>a</w:t>
            </w:r>
            <w:r w:rsidRPr="00C53B46">
              <w:rPr>
                <w:rFonts w:ascii="Arial Narrow" w:eastAsia="Arial" w:hAnsi="Arial Narrow"/>
                <w:w w:val="101"/>
                <w:sz w:val="20"/>
                <w:szCs w:val="20"/>
              </w:rPr>
              <w:t>ct</w:t>
            </w:r>
          </w:p>
          <w:p w:rsidR="00E3283A" w:rsidRPr="00C53B46" w:rsidRDefault="00E3283A" w:rsidP="0052643C">
            <w:pPr>
              <w:bidi w:val="0"/>
              <w:jc w:val="both"/>
              <w:rPr>
                <w:rFonts w:ascii="Arial Narrow" w:eastAsia="Arial" w:hAnsi="Arial Narrow"/>
                <w:sz w:val="20"/>
                <w:szCs w:val="20"/>
              </w:rPr>
            </w:pPr>
            <w:r w:rsidRPr="00C53B46">
              <w:rPr>
                <w:rFonts w:ascii="Arial Narrow" w:eastAsia="Arial" w:hAnsi="Arial Narrow"/>
                <w:sz w:val="20"/>
                <w:szCs w:val="20"/>
              </w:rPr>
              <w:t xml:space="preserve">d- </w:t>
            </w:r>
            <w:r w:rsidRPr="00C53B46">
              <w:rPr>
                <w:rFonts w:ascii="Arial Narrow" w:eastAsia="Arial" w:hAnsi="Arial Narrow"/>
                <w:spacing w:val="15"/>
                <w:sz w:val="20"/>
                <w:szCs w:val="20"/>
              </w:rPr>
              <w:t xml:space="preserve"> </w:t>
            </w:r>
            <w:r w:rsidRPr="00C53B46">
              <w:rPr>
                <w:rFonts w:ascii="Arial Narrow" w:eastAsia="Arial" w:hAnsi="Arial Narrow"/>
                <w:sz w:val="20"/>
                <w:szCs w:val="20"/>
              </w:rPr>
              <w:t>T</w:t>
            </w:r>
            <w:r w:rsidRPr="00C53B46">
              <w:rPr>
                <w:rFonts w:ascii="Arial Narrow" w:eastAsia="Arial" w:hAnsi="Arial Narrow"/>
                <w:spacing w:val="-1"/>
                <w:sz w:val="20"/>
                <w:szCs w:val="20"/>
              </w:rPr>
              <w:t>e</w:t>
            </w:r>
            <w:r w:rsidRPr="00C53B46">
              <w:rPr>
                <w:rFonts w:ascii="Arial Narrow" w:eastAsia="Arial" w:hAnsi="Arial Narrow"/>
                <w:sz w:val="20"/>
                <w:szCs w:val="20"/>
              </w:rPr>
              <w:t>chni</w:t>
            </w:r>
            <w:r w:rsidRPr="00C53B46">
              <w:rPr>
                <w:rFonts w:ascii="Arial Narrow" w:eastAsia="Arial" w:hAnsi="Arial Narrow"/>
                <w:spacing w:val="2"/>
                <w:sz w:val="20"/>
                <w:szCs w:val="20"/>
              </w:rPr>
              <w:t>c</w:t>
            </w:r>
            <w:r w:rsidRPr="00C53B46">
              <w:rPr>
                <w:rFonts w:ascii="Arial Narrow" w:eastAsia="Arial" w:hAnsi="Arial Narrow"/>
                <w:spacing w:val="-3"/>
                <w:sz w:val="20"/>
                <w:szCs w:val="20"/>
              </w:rPr>
              <w:t>a</w:t>
            </w:r>
            <w:r w:rsidRPr="00C53B46">
              <w:rPr>
                <w:rFonts w:ascii="Arial Narrow" w:eastAsia="Arial" w:hAnsi="Arial Narrow"/>
                <w:sz w:val="20"/>
                <w:szCs w:val="20"/>
              </w:rPr>
              <w:t>l</w:t>
            </w:r>
            <w:r w:rsidRPr="00C53B46">
              <w:rPr>
                <w:rFonts w:ascii="Arial Narrow" w:eastAsia="Arial" w:hAnsi="Arial Narrow"/>
                <w:spacing w:val="15"/>
                <w:sz w:val="20"/>
                <w:szCs w:val="20"/>
              </w:rPr>
              <w:t xml:space="preserve"> </w:t>
            </w:r>
            <w:r w:rsidRPr="00C53B46">
              <w:rPr>
                <w:rFonts w:ascii="Arial Narrow" w:eastAsia="Arial" w:hAnsi="Arial Narrow"/>
                <w:sz w:val="20"/>
                <w:szCs w:val="20"/>
              </w:rPr>
              <w:t>Re</w:t>
            </w:r>
            <w:r w:rsidRPr="00C53B46">
              <w:rPr>
                <w:rFonts w:ascii="Arial Narrow" w:eastAsia="Arial" w:hAnsi="Arial Narrow"/>
                <w:spacing w:val="-1"/>
                <w:sz w:val="20"/>
                <w:szCs w:val="20"/>
              </w:rPr>
              <w:t>q</w:t>
            </w:r>
            <w:r w:rsidRPr="00C53B46">
              <w:rPr>
                <w:rFonts w:ascii="Arial Narrow" w:eastAsia="Arial" w:hAnsi="Arial Narrow"/>
                <w:sz w:val="20"/>
                <w:szCs w:val="20"/>
              </w:rPr>
              <w:t>uirem</w:t>
            </w:r>
            <w:r w:rsidRPr="00C53B46">
              <w:rPr>
                <w:rFonts w:ascii="Arial Narrow" w:eastAsia="Arial" w:hAnsi="Arial Narrow"/>
                <w:spacing w:val="1"/>
                <w:sz w:val="20"/>
                <w:szCs w:val="20"/>
              </w:rPr>
              <w:t>e</w:t>
            </w:r>
            <w:r w:rsidRPr="00C53B46">
              <w:rPr>
                <w:rFonts w:ascii="Arial Narrow" w:eastAsia="Arial" w:hAnsi="Arial Narrow"/>
                <w:sz w:val="20"/>
                <w:szCs w:val="20"/>
              </w:rPr>
              <w:t>n</w:t>
            </w:r>
            <w:r w:rsidRPr="00C53B46">
              <w:rPr>
                <w:rFonts w:ascii="Arial Narrow" w:eastAsia="Arial" w:hAnsi="Arial Narrow"/>
                <w:spacing w:val="2"/>
                <w:sz w:val="20"/>
                <w:szCs w:val="20"/>
              </w:rPr>
              <w:t>t</w:t>
            </w:r>
            <w:r w:rsidRPr="00C53B46">
              <w:rPr>
                <w:rFonts w:ascii="Arial Narrow" w:eastAsia="Arial" w:hAnsi="Arial Narrow"/>
                <w:sz w:val="20"/>
                <w:szCs w:val="20"/>
              </w:rPr>
              <w:t>s</w:t>
            </w:r>
            <w:r w:rsidRPr="00C53B46">
              <w:rPr>
                <w:rFonts w:ascii="Arial Narrow" w:eastAsia="Arial" w:hAnsi="Arial Narrow"/>
                <w:spacing w:val="16"/>
                <w:sz w:val="20"/>
                <w:szCs w:val="20"/>
              </w:rPr>
              <w:t xml:space="preserve"> </w:t>
            </w:r>
            <w:r w:rsidRPr="00C53B46">
              <w:rPr>
                <w:rFonts w:ascii="Arial Narrow" w:eastAsia="Arial" w:hAnsi="Arial Narrow"/>
                <w:sz w:val="20"/>
                <w:szCs w:val="20"/>
              </w:rPr>
              <w:t>(to</w:t>
            </w:r>
            <w:r w:rsidRPr="00C53B46">
              <w:rPr>
                <w:rFonts w:ascii="Arial Narrow" w:eastAsia="Arial" w:hAnsi="Arial Narrow"/>
                <w:spacing w:val="3"/>
                <w:sz w:val="20"/>
                <w:szCs w:val="20"/>
              </w:rPr>
              <w:t xml:space="preserve"> </w:t>
            </w:r>
            <w:r w:rsidRPr="00C53B46">
              <w:rPr>
                <w:rFonts w:ascii="Arial Narrow" w:eastAsia="Arial" w:hAnsi="Arial Narrow"/>
                <w:sz w:val="20"/>
                <w:szCs w:val="20"/>
              </w:rPr>
              <w:t>inc</w:t>
            </w:r>
            <w:r w:rsidRPr="00C53B46">
              <w:rPr>
                <w:rFonts w:ascii="Arial Narrow" w:eastAsia="Arial" w:hAnsi="Arial Narrow"/>
                <w:spacing w:val="2"/>
                <w:sz w:val="20"/>
                <w:szCs w:val="20"/>
              </w:rPr>
              <w:t>l</w:t>
            </w:r>
            <w:r w:rsidRPr="00C53B46">
              <w:rPr>
                <w:rFonts w:ascii="Arial Narrow" w:eastAsia="Arial" w:hAnsi="Arial Narrow"/>
                <w:spacing w:val="-3"/>
                <w:sz w:val="20"/>
                <w:szCs w:val="20"/>
              </w:rPr>
              <w:t>u</w:t>
            </w:r>
            <w:r w:rsidRPr="00C53B46">
              <w:rPr>
                <w:rFonts w:ascii="Arial Narrow" w:eastAsia="Arial" w:hAnsi="Arial Narrow"/>
                <w:sz w:val="20"/>
                <w:szCs w:val="20"/>
              </w:rPr>
              <w:t>de</w:t>
            </w:r>
            <w:r w:rsidRPr="00C53B46">
              <w:rPr>
                <w:rFonts w:ascii="Arial Narrow" w:eastAsia="Arial" w:hAnsi="Arial Narrow"/>
                <w:spacing w:val="7"/>
                <w:sz w:val="20"/>
                <w:szCs w:val="20"/>
              </w:rPr>
              <w:t xml:space="preserve"> </w:t>
            </w:r>
            <w:r w:rsidRPr="00C53B46">
              <w:rPr>
                <w:rFonts w:ascii="Arial Narrow" w:eastAsia="Arial" w:hAnsi="Arial Narrow"/>
                <w:sz w:val="20"/>
                <w:szCs w:val="20"/>
              </w:rPr>
              <w:t>the</w:t>
            </w:r>
            <w:r w:rsidRPr="00C53B46">
              <w:rPr>
                <w:rFonts w:ascii="Arial Narrow" w:eastAsia="Arial" w:hAnsi="Arial Narrow"/>
                <w:spacing w:val="3"/>
                <w:sz w:val="20"/>
                <w:szCs w:val="20"/>
              </w:rPr>
              <w:t xml:space="preserve"> </w:t>
            </w:r>
            <w:r w:rsidRPr="00C53B46">
              <w:rPr>
                <w:rFonts w:ascii="Arial Narrow" w:eastAsia="Arial" w:hAnsi="Arial Narrow"/>
                <w:sz w:val="20"/>
                <w:szCs w:val="20"/>
              </w:rPr>
              <w:t>Li</w:t>
            </w:r>
            <w:r w:rsidRPr="00C53B46">
              <w:rPr>
                <w:rFonts w:ascii="Arial Narrow" w:eastAsia="Arial" w:hAnsi="Arial Narrow"/>
                <w:spacing w:val="1"/>
                <w:sz w:val="20"/>
                <w:szCs w:val="20"/>
              </w:rPr>
              <w:t>s</w:t>
            </w:r>
            <w:r w:rsidRPr="00C53B46">
              <w:rPr>
                <w:rFonts w:ascii="Arial Narrow" w:eastAsia="Arial" w:hAnsi="Arial Narrow"/>
                <w:sz w:val="20"/>
                <w:szCs w:val="20"/>
              </w:rPr>
              <w:t>t</w:t>
            </w:r>
            <w:r w:rsidRPr="00C53B46">
              <w:rPr>
                <w:rFonts w:ascii="Arial Narrow" w:eastAsia="Arial" w:hAnsi="Arial Narrow"/>
                <w:spacing w:val="5"/>
                <w:sz w:val="20"/>
                <w:szCs w:val="20"/>
              </w:rPr>
              <w:t xml:space="preserve"> </w:t>
            </w:r>
            <w:r w:rsidRPr="00C53B46">
              <w:rPr>
                <w:rFonts w:ascii="Arial Narrow" w:eastAsia="Arial" w:hAnsi="Arial Narrow"/>
                <w:spacing w:val="2"/>
                <w:sz w:val="20"/>
                <w:szCs w:val="20"/>
              </w:rPr>
              <w:t>o</w:t>
            </w:r>
            <w:r w:rsidRPr="00C53B46">
              <w:rPr>
                <w:rFonts w:ascii="Arial Narrow" w:eastAsia="Arial" w:hAnsi="Arial Narrow"/>
                <w:sz w:val="20"/>
                <w:szCs w:val="20"/>
              </w:rPr>
              <w:t>f</w:t>
            </w:r>
            <w:r w:rsidRPr="00C53B46">
              <w:rPr>
                <w:rFonts w:ascii="Arial Narrow" w:eastAsia="Arial" w:hAnsi="Arial Narrow"/>
                <w:spacing w:val="5"/>
                <w:sz w:val="20"/>
                <w:szCs w:val="20"/>
              </w:rPr>
              <w:t xml:space="preserve"> </w:t>
            </w:r>
            <w:r w:rsidRPr="00C53B46">
              <w:rPr>
                <w:rFonts w:ascii="Arial Narrow" w:eastAsia="Arial" w:hAnsi="Arial Narrow"/>
                <w:sz w:val="20"/>
                <w:szCs w:val="20"/>
              </w:rPr>
              <w:t>Re</w:t>
            </w:r>
            <w:r w:rsidRPr="00C53B46">
              <w:rPr>
                <w:rFonts w:ascii="Arial Narrow" w:eastAsia="Arial" w:hAnsi="Arial Narrow"/>
                <w:spacing w:val="-4"/>
                <w:sz w:val="20"/>
                <w:szCs w:val="20"/>
              </w:rPr>
              <w:t>q</w:t>
            </w:r>
            <w:r w:rsidRPr="00C53B46">
              <w:rPr>
                <w:rFonts w:ascii="Arial Narrow" w:eastAsia="Arial" w:hAnsi="Arial Narrow"/>
                <w:sz w:val="20"/>
                <w:szCs w:val="20"/>
              </w:rPr>
              <w:t>uire</w:t>
            </w:r>
            <w:r w:rsidRPr="00C53B46">
              <w:rPr>
                <w:rFonts w:ascii="Arial Narrow" w:eastAsia="Arial" w:hAnsi="Arial Narrow"/>
                <w:spacing w:val="2"/>
                <w:sz w:val="20"/>
                <w:szCs w:val="20"/>
              </w:rPr>
              <w:t>m</w:t>
            </w:r>
            <w:r w:rsidRPr="00C53B46">
              <w:rPr>
                <w:rFonts w:ascii="Arial Narrow" w:eastAsia="Arial" w:hAnsi="Arial Narrow"/>
                <w:spacing w:val="-3"/>
                <w:sz w:val="20"/>
                <w:szCs w:val="20"/>
              </w:rPr>
              <w:t>e</w:t>
            </w:r>
            <w:r w:rsidRPr="00C53B46">
              <w:rPr>
                <w:rFonts w:ascii="Arial Narrow" w:eastAsia="Arial" w:hAnsi="Arial Narrow"/>
                <w:sz w:val="20"/>
                <w:szCs w:val="20"/>
              </w:rPr>
              <w:t>nts</w:t>
            </w:r>
            <w:r w:rsidRPr="00C53B46">
              <w:rPr>
                <w:rFonts w:ascii="Arial Narrow" w:eastAsia="Arial" w:hAnsi="Arial Narrow"/>
                <w:spacing w:val="18"/>
                <w:sz w:val="20"/>
                <w:szCs w:val="20"/>
              </w:rPr>
              <w:t xml:space="preserve"> </w:t>
            </w:r>
            <w:r w:rsidRPr="00C53B46">
              <w:rPr>
                <w:rFonts w:ascii="Arial Narrow" w:eastAsia="Arial" w:hAnsi="Arial Narrow"/>
                <w:spacing w:val="-3"/>
                <w:sz w:val="20"/>
                <w:szCs w:val="20"/>
              </w:rPr>
              <w:t>a</w:t>
            </w:r>
            <w:r w:rsidRPr="00C53B46">
              <w:rPr>
                <w:rFonts w:ascii="Arial Narrow" w:eastAsia="Arial" w:hAnsi="Arial Narrow"/>
                <w:spacing w:val="2"/>
                <w:sz w:val="20"/>
                <w:szCs w:val="20"/>
              </w:rPr>
              <w:t>n</w:t>
            </w:r>
            <w:r w:rsidRPr="00C53B46">
              <w:rPr>
                <w:rFonts w:ascii="Arial Narrow" w:eastAsia="Arial" w:hAnsi="Arial Narrow"/>
                <w:sz w:val="20"/>
                <w:szCs w:val="20"/>
              </w:rPr>
              <w:t>d</w:t>
            </w:r>
            <w:r w:rsidRPr="00C53B46">
              <w:rPr>
                <w:rFonts w:ascii="Arial Narrow" w:eastAsia="Arial" w:hAnsi="Arial Narrow"/>
                <w:spacing w:val="5"/>
                <w:sz w:val="20"/>
                <w:szCs w:val="20"/>
              </w:rPr>
              <w:t xml:space="preserve"> </w:t>
            </w:r>
            <w:r w:rsidRPr="00C53B46">
              <w:rPr>
                <w:rFonts w:ascii="Arial Narrow" w:eastAsia="Arial" w:hAnsi="Arial Narrow"/>
                <w:sz w:val="20"/>
                <w:szCs w:val="20"/>
              </w:rPr>
              <w:t>Tech</w:t>
            </w:r>
            <w:r w:rsidRPr="00C53B46">
              <w:rPr>
                <w:rFonts w:ascii="Arial Narrow" w:eastAsia="Arial" w:hAnsi="Arial Narrow"/>
                <w:spacing w:val="-4"/>
                <w:sz w:val="20"/>
                <w:szCs w:val="20"/>
              </w:rPr>
              <w:t>n</w:t>
            </w:r>
            <w:r w:rsidRPr="00C53B46">
              <w:rPr>
                <w:rFonts w:ascii="Arial Narrow" w:eastAsia="Arial" w:hAnsi="Arial Narrow"/>
                <w:spacing w:val="3"/>
                <w:sz w:val="20"/>
                <w:szCs w:val="20"/>
              </w:rPr>
              <w:t>i</w:t>
            </w:r>
            <w:r w:rsidRPr="00C53B46">
              <w:rPr>
                <w:rFonts w:ascii="Arial Narrow" w:eastAsia="Arial" w:hAnsi="Arial Narrow"/>
                <w:spacing w:val="-2"/>
                <w:sz w:val="20"/>
                <w:szCs w:val="20"/>
              </w:rPr>
              <w:t>c</w:t>
            </w:r>
            <w:r w:rsidRPr="00C53B46">
              <w:rPr>
                <w:rFonts w:ascii="Arial Narrow" w:eastAsia="Arial" w:hAnsi="Arial Narrow"/>
                <w:sz w:val="20"/>
                <w:szCs w:val="20"/>
              </w:rPr>
              <w:t>al</w:t>
            </w:r>
            <w:r w:rsidRPr="00C53B46">
              <w:rPr>
                <w:rFonts w:ascii="Arial Narrow" w:eastAsia="Arial" w:hAnsi="Arial Narrow"/>
                <w:spacing w:val="14"/>
                <w:sz w:val="20"/>
                <w:szCs w:val="20"/>
              </w:rPr>
              <w:t xml:space="preserve"> </w:t>
            </w:r>
            <w:r w:rsidRPr="00C53B46">
              <w:rPr>
                <w:rFonts w:ascii="Arial Narrow" w:eastAsia="Arial" w:hAnsi="Arial Narrow"/>
                <w:w w:val="101"/>
                <w:sz w:val="20"/>
                <w:szCs w:val="20"/>
              </w:rPr>
              <w:t>S</w:t>
            </w:r>
            <w:r w:rsidRPr="00C53B46">
              <w:rPr>
                <w:rFonts w:ascii="Arial Narrow" w:eastAsia="Arial" w:hAnsi="Arial Narrow"/>
                <w:spacing w:val="-2"/>
                <w:w w:val="101"/>
                <w:sz w:val="20"/>
                <w:szCs w:val="20"/>
              </w:rPr>
              <w:t>p</w:t>
            </w:r>
            <w:r w:rsidRPr="00C53B46">
              <w:rPr>
                <w:rFonts w:ascii="Arial Narrow" w:eastAsia="Arial" w:hAnsi="Arial Narrow"/>
                <w:w w:val="101"/>
                <w:sz w:val="20"/>
                <w:szCs w:val="20"/>
              </w:rPr>
              <w:t>e</w:t>
            </w:r>
            <w:r w:rsidRPr="00C53B46">
              <w:rPr>
                <w:rFonts w:ascii="Arial Narrow" w:eastAsia="Arial" w:hAnsi="Arial Narrow"/>
                <w:spacing w:val="-2"/>
                <w:w w:val="101"/>
                <w:sz w:val="20"/>
                <w:szCs w:val="20"/>
              </w:rPr>
              <w:t>c</w:t>
            </w:r>
            <w:r w:rsidRPr="00C53B46">
              <w:rPr>
                <w:rFonts w:ascii="Arial Narrow" w:eastAsia="Arial" w:hAnsi="Arial Narrow"/>
                <w:spacing w:val="3"/>
                <w:w w:val="101"/>
                <w:sz w:val="20"/>
                <w:szCs w:val="20"/>
              </w:rPr>
              <w:t>i</w:t>
            </w:r>
            <w:r w:rsidRPr="00C53B46">
              <w:rPr>
                <w:rFonts w:ascii="Arial Narrow" w:eastAsia="Arial" w:hAnsi="Arial Narrow"/>
                <w:w w:val="101"/>
                <w:sz w:val="20"/>
                <w:szCs w:val="20"/>
              </w:rPr>
              <w:t>fi</w:t>
            </w:r>
            <w:r w:rsidRPr="00C53B46">
              <w:rPr>
                <w:rFonts w:ascii="Arial Narrow" w:eastAsia="Arial" w:hAnsi="Arial Narrow"/>
                <w:spacing w:val="2"/>
                <w:w w:val="101"/>
                <w:sz w:val="20"/>
                <w:szCs w:val="20"/>
              </w:rPr>
              <w:t>c</w:t>
            </w:r>
            <w:r w:rsidRPr="00C53B46">
              <w:rPr>
                <w:rFonts w:ascii="Arial Narrow" w:eastAsia="Arial" w:hAnsi="Arial Narrow"/>
                <w:w w:val="101"/>
                <w:sz w:val="20"/>
                <w:szCs w:val="20"/>
              </w:rPr>
              <w:t>atio</w:t>
            </w:r>
            <w:r w:rsidRPr="00C53B46">
              <w:rPr>
                <w:rFonts w:ascii="Arial Narrow" w:eastAsia="Arial" w:hAnsi="Arial Narrow"/>
                <w:spacing w:val="-3"/>
                <w:w w:val="101"/>
                <w:sz w:val="20"/>
                <w:szCs w:val="20"/>
              </w:rPr>
              <w:t>n</w:t>
            </w:r>
            <w:r w:rsidRPr="00C53B46">
              <w:rPr>
                <w:rFonts w:ascii="Arial Narrow" w:eastAsia="Arial" w:hAnsi="Arial Narrow"/>
                <w:w w:val="101"/>
                <w:sz w:val="20"/>
                <w:szCs w:val="20"/>
              </w:rPr>
              <w:t>)</w:t>
            </w:r>
          </w:p>
          <w:p w:rsidR="00E3283A" w:rsidRPr="00C53B46" w:rsidRDefault="00CB1435" w:rsidP="0052643C">
            <w:pPr>
              <w:tabs>
                <w:tab w:val="left" w:pos="440"/>
              </w:tabs>
              <w:bidi w:val="0"/>
              <w:jc w:val="both"/>
              <w:rPr>
                <w:rFonts w:ascii="Arial Narrow" w:eastAsia="Arial" w:hAnsi="Arial Narrow"/>
                <w:sz w:val="20"/>
                <w:szCs w:val="20"/>
              </w:rPr>
            </w:pPr>
            <w:r w:rsidRPr="00C53B46">
              <w:rPr>
                <w:rFonts w:ascii="Arial Narrow" w:eastAsia="Arial" w:hAnsi="Arial Narrow"/>
                <w:sz w:val="20"/>
                <w:szCs w:val="20"/>
              </w:rPr>
              <w:t xml:space="preserve">e- </w:t>
            </w:r>
            <w:r w:rsidRPr="00C53B46">
              <w:rPr>
                <w:rFonts w:ascii="Arial Narrow" w:eastAsia="Arial" w:hAnsi="Arial Narrow"/>
                <w:spacing w:val="15"/>
                <w:sz w:val="20"/>
                <w:szCs w:val="20"/>
              </w:rPr>
              <w:t>Supplier’s</w:t>
            </w:r>
            <w:r w:rsidR="00E3283A" w:rsidRPr="00C53B46">
              <w:rPr>
                <w:rFonts w:ascii="Arial Narrow" w:eastAsia="Arial" w:hAnsi="Arial Narrow"/>
                <w:spacing w:val="12"/>
                <w:sz w:val="20"/>
                <w:szCs w:val="20"/>
              </w:rPr>
              <w:t xml:space="preserve"> </w:t>
            </w:r>
            <w:r w:rsidR="00E3283A" w:rsidRPr="00C53B46">
              <w:rPr>
                <w:rFonts w:ascii="Arial Narrow" w:eastAsia="Arial" w:hAnsi="Arial Narrow"/>
                <w:spacing w:val="-2"/>
                <w:sz w:val="20"/>
                <w:szCs w:val="20"/>
              </w:rPr>
              <w:t>B</w:t>
            </w:r>
            <w:r w:rsidR="00E3283A" w:rsidRPr="00C53B46">
              <w:rPr>
                <w:rFonts w:ascii="Arial Narrow" w:eastAsia="Arial" w:hAnsi="Arial Narrow"/>
                <w:sz w:val="20"/>
                <w:szCs w:val="20"/>
              </w:rPr>
              <w:t>id</w:t>
            </w:r>
            <w:r w:rsidR="00E3283A" w:rsidRPr="00C53B46">
              <w:rPr>
                <w:rFonts w:ascii="Arial Narrow" w:eastAsia="Arial" w:hAnsi="Arial Narrow"/>
                <w:spacing w:val="5"/>
                <w:sz w:val="20"/>
                <w:szCs w:val="20"/>
              </w:rPr>
              <w:t xml:space="preserve"> </w:t>
            </w:r>
            <w:r w:rsidR="00E3283A" w:rsidRPr="00C53B46">
              <w:rPr>
                <w:rFonts w:ascii="Arial Narrow" w:eastAsia="Arial" w:hAnsi="Arial Narrow"/>
                <w:sz w:val="20"/>
                <w:szCs w:val="20"/>
              </w:rPr>
              <w:t>a</w:t>
            </w:r>
            <w:r w:rsidR="00E3283A" w:rsidRPr="00C53B46">
              <w:rPr>
                <w:rFonts w:ascii="Arial Narrow" w:eastAsia="Arial" w:hAnsi="Arial Narrow"/>
                <w:spacing w:val="-3"/>
                <w:sz w:val="20"/>
                <w:szCs w:val="20"/>
              </w:rPr>
              <w:t>n</w:t>
            </w:r>
            <w:r w:rsidR="00E3283A" w:rsidRPr="00C53B46">
              <w:rPr>
                <w:rFonts w:ascii="Arial Narrow" w:eastAsia="Arial" w:hAnsi="Arial Narrow"/>
                <w:sz w:val="20"/>
                <w:szCs w:val="20"/>
              </w:rPr>
              <w:t>d</w:t>
            </w:r>
            <w:r w:rsidR="00E3283A" w:rsidRPr="00C53B46">
              <w:rPr>
                <w:rFonts w:ascii="Arial Narrow" w:eastAsia="Arial" w:hAnsi="Arial Narrow"/>
                <w:spacing w:val="5"/>
                <w:sz w:val="20"/>
                <w:szCs w:val="20"/>
              </w:rPr>
              <w:t xml:space="preserve"> </w:t>
            </w:r>
            <w:r w:rsidR="00E3283A" w:rsidRPr="00C53B46">
              <w:rPr>
                <w:rFonts w:ascii="Arial Narrow" w:eastAsia="Arial" w:hAnsi="Arial Narrow"/>
                <w:sz w:val="20"/>
                <w:szCs w:val="20"/>
              </w:rPr>
              <w:t>t</w:t>
            </w:r>
            <w:r w:rsidR="00E3283A" w:rsidRPr="00C53B46">
              <w:rPr>
                <w:rFonts w:ascii="Arial Narrow" w:eastAsia="Arial" w:hAnsi="Arial Narrow"/>
                <w:spacing w:val="2"/>
                <w:sz w:val="20"/>
                <w:szCs w:val="20"/>
              </w:rPr>
              <w:t>h</w:t>
            </w:r>
            <w:r w:rsidR="00E3283A" w:rsidRPr="00C53B46">
              <w:rPr>
                <w:rFonts w:ascii="Arial Narrow" w:eastAsia="Arial" w:hAnsi="Arial Narrow"/>
                <w:sz w:val="20"/>
                <w:szCs w:val="20"/>
              </w:rPr>
              <w:t>e</w:t>
            </w:r>
            <w:r w:rsidR="00E3283A" w:rsidRPr="00C53B46">
              <w:rPr>
                <w:rFonts w:ascii="Arial Narrow" w:eastAsia="Arial" w:hAnsi="Arial Narrow"/>
                <w:spacing w:val="4"/>
                <w:sz w:val="20"/>
                <w:szCs w:val="20"/>
              </w:rPr>
              <w:t xml:space="preserve"> </w:t>
            </w:r>
            <w:r w:rsidR="00E3283A" w:rsidRPr="00C53B46">
              <w:rPr>
                <w:rFonts w:ascii="Arial Narrow" w:eastAsia="Arial" w:hAnsi="Arial Narrow"/>
                <w:sz w:val="20"/>
                <w:szCs w:val="20"/>
              </w:rPr>
              <w:t>o</w:t>
            </w:r>
            <w:r w:rsidR="00E3283A" w:rsidRPr="00C53B46">
              <w:rPr>
                <w:rFonts w:ascii="Arial Narrow" w:eastAsia="Arial" w:hAnsi="Arial Narrow"/>
                <w:spacing w:val="-1"/>
                <w:sz w:val="20"/>
                <w:szCs w:val="20"/>
              </w:rPr>
              <w:t>r</w:t>
            </w:r>
            <w:r w:rsidR="00E3283A" w:rsidRPr="00C53B46">
              <w:rPr>
                <w:rFonts w:ascii="Arial Narrow" w:eastAsia="Arial" w:hAnsi="Arial Narrow"/>
                <w:sz w:val="20"/>
                <w:szCs w:val="20"/>
              </w:rPr>
              <w:t>ig</w:t>
            </w:r>
            <w:r w:rsidR="00E3283A" w:rsidRPr="00C53B46">
              <w:rPr>
                <w:rFonts w:ascii="Arial Narrow" w:eastAsia="Arial" w:hAnsi="Arial Narrow"/>
                <w:spacing w:val="2"/>
                <w:sz w:val="20"/>
                <w:szCs w:val="20"/>
              </w:rPr>
              <w:t>i</w:t>
            </w:r>
            <w:r w:rsidR="00E3283A" w:rsidRPr="00C53B46">
              <w:rPr>
                <w:rFonts w:ascii="Arial Narrow" w:eastAsia="Arial" w:hAnsi="Arial Narrow"/>
                <w:sz w:val="20"/>
                <w:szCs w:val="20"/>
              </w:rPr>
              <w:t>n</w:t>
            </w:r>
            <w:r w:rsidR="00E3283A" w:rsidRPr="00C53B46">
              <w:rPr>
                <w:rFonts w:ascii="Arial Narrow" w:eastAsia="Arial" w:hAnsi="Arial Narrow"/>
                <w:spacing w:val="-3"/>
                <w:sz w:val="20"/>
                <w:szCs w:val="20"/>
              </w:rPr>
              <w:t>a</w:t>
            </w:r>
            <w:r w:rsidR="00E3283A" w:rsidRPr="00C53B46">
              <w:rPr>
                <w:rFonts w:ascii="Arial Narrow" w:eastAsia="Arial" w:hAnsi="Arial Narrow"/>
                <w:sz w:val="20"/>
                <w:szCs w:val="20"/>
              </w:rPr>
              <w:t>l</w:t>
            </w:r>
            <w:r w:rsidR="00E3283A" w:rsidRPr="00C53B46">
              <w:rPr>
                <w:rFonts w:ascii="Arial Narrow" w:eastAsia="Arial" w:hAnsi="Arial Narrow"/>
                <w:spacing w:val="12"/>
                <w:sz w:val="20"/>
                <w:szCs w:val="20"/>
              </w:rPr>
              <w:t xml:space="preserve"> </w:t>
            </w:r>
            <w:r w:rsidR="00E3283A" w:rsidRPr="00C53B46">
              <w:rPr>
                <w:rFonts w:ascii="Arial Narrow" w:eastAsia="Arial" w:hAnsi="Arial Narrow"/>
                <w:sz w:val="20"/>
                <w:szCs w:val="20"/>
              </w:rPr>
              <w:t>Pr</w:t>
            </w:r>
            <w:r w:rsidR="00E3283A" w:rsidRPr="00C53B46">
              <w:rPr>
                <w:rFonts w:ascii="Arial Narrow" w:eastAsia="Arial" w:hAnsi="Arial Narrow"/>
                <w:spacing w:val="2"/>
                <w:sz w:val="20"/>
                <w:szCs w:val="20"/>
              </w:rPr>
              <w:t>i</w:t>
            </w:r>
            <w:r w:rsidR="00E3283A" w:rsidRPr="00C53B46">
              <w:rPr>
                <w:rFonts w:ascii="Arial Narrow" w:eastAsia="Arial" w:hAnsi="Arial Narrow"/>
                <w:spacing w:val="-2"/>
                <w:sz w:val="20"/>
                <w:szCs w:val="20"/>
              </w:rPr>
              <w:t>c</w:t>
            </w:r>
            <w:r w:rsidR="00E3283A" w:rsidRPr="00C53B46">
              <w:rPr>
                <w:rFonts w:ascii="Arial Narrow" w:eastAsia="Arial" w:hAnsi="Arial Narrow"/>
                <w:sz w:val="20"/>
                <w:szCs w:val="20"/>
              </w:rPr>
              <w:t>e</w:t>
            </w:r>
            <w:r w:rsidR="00E3283A" w:rsidRPr="00C53B46">
              <w:rPr>
                <w:rFonts w:ascii="Arial Narrow" w:eastAsia="Arial" w:hAnsi="Arial Narrow"/>
                <w:spacing w:val="6"/>
                <w:sz w:val="20"/>
                <w:szCs w:val="20"/>
              </w:rPr>
              <w:t xml:space="preserve"> </w:t>
            </w:r>
            <w:r w:rsidR="00E3283A" w:rsidRPr="00C53B46">
              <w:rPr>
                <w:rFonts w:ascii="Arial Narrow" w:eastAsia="Arial" w:hAnsi="Arial Narrow"/>
                <w:w w:val="101"/>
                <w:sz w:val="20"/>
                <w:szCs w:val="20"/>
              </w:rPr>
              <w:t>T</w:t>
            </w:r>
            <w:r w:rsidR="00E3283A" w:rsidRPr="00C53B46">
              <w:rPr>
                <w:rFonts w:ascii="Arial Narrow" w:eastAsia="Arial" w:hAnsi="Arial Narrow"/>
                <w:spacing w:val="-2"/>
                <w:w w:val="101"/>
                <w:sz w:val="20"/>
                <w:szCs w:val="20"/>
              </w:rPr>
              <w:t>a</w:t>
            </w:r>
            <w:r w:rsidR="00E3283A" w:rsidRPr="00C53B46">
              <w:rPr>
                <w:rFonts w:ascii="Arial Narrow" w:eastAsia="Arial" w:hAnsi="Arial Narrow"/>
                <w:w w:val="101"/>
                <w:sz w:val="20"/>
                <w:szCs w:val="20"/>
              </w:rPr>
              <w:t xml:space="preserve">ble </w:t>
            </w:r>
            <w:r w:rsidR="00E3283A" w:rsidRPr="00C53B46">
              <w:rPr>
                <w:rFonts w:ascii="Arial Narrow" w:eastAsia="Arial" w:hAnsi="Arial Narrow"/>
                <w:spacing w:val="2"/>
                <w:sz w:val="20"/>
                <w:szCs w:val="20"/>
              </w:rPr>
              <w:t>f</w:t>
            </w:r>
            <w:r w:rsidR="00E3283A" w:rsidRPr="00C53B46">
              <w:rPr>
                <w:rFonts w:ascii="Arial Narrow" w:eastAsia="Arial" w:hAnsi="Arial Narrow"/>
                <w:sz w:val="20"/>
                <w:szCs w:val="20"/>
              </w:rPr>
              <w:t>-</w:t>
            </w:r>
            <w:r w:rsidR="00E3283A" w:rsidRPr="00C53B46">
              <w:rPr>
                <w:rFonts w:ascii="Arial Narrow" w:eastAsia="Arial" w:hAnsi="Arial Narrow"/>
                <w:spacing w:val="-62"/>
                <w:sz w:val="20"/>
                <w:szCs w:val="20"/>
              </w:rPr>
              <w:t xml:space="preserve"> </w:t>
            </w:r>
            <w:r w:rsidR="00E3283A" w:rsidRPr="00C53B46">
              <w:rPr>
                <w:rFonts w:ascii="Arial Narrow" w:eastAsia="Arial" w:hAnsi="Arial Narrow"/>
                <w:sz w:val="20"/>
                <w:szCs w:val="20"/>
              </w:rPr>
              <w:tab/>
              <w:t>Buyer’s</w:t>
            </w:r>
            <w:r w:rsidR="00E3283A" w:rsidRPr="00C53B46">
              <w:rPr>
                <w:rFonts w:ascii="Arial Narrow" w:eastAsia="Arial" w:hAnsi="Arial Narrow"/>
                <w:spacing w:val="13"/>
                <w:sz w:val="20"/>
                <w:szCs w:val="20"/>
              </w:rPr>
              <w:t xml:space="preserve"> </w:t>
            </w:r>
            <w:r w:rsidR="00E3283A" w:rsidRPr="00C53B46">
              <w:rPr>
                <w:rFonts w:ascii="Arial Narrow" w:eastAsia="Arial" w:hAnsi="Arial Narrow"/>
                <w:sz w:val="20"/>
                <w:szCs w:val="20"/>
              </w:rPr>
              <w:t>A</w:t>
            </w:r>
            <w:r w:rsidR="00E3283A" w:rsidRPr="00C53B46">
              <w:rPr>
                <w:rFonts w:ascii="Arial Narrow" w:eastAsia="Arial" w:hAnsi="Arial Narrow"/>
                <w:spacing w:val="2"/>
                <w:sz w:val="20"/>
                <w:szCs w:val="20"/>
              </w:rPr>
              <w:t>c</w:t>
            </w:r>
            <w:r w:rsidR="00E3283A" w:rsidRPr="00C53B46">
              <w:rPr>
                <w:rFonts w:ascii="Arial Narrow" w:eastAsia="Arial" w:hAnsi="Arial Narrow"/>
                <w:sz w:val="20"/>
                <w:szCs w:val="20"/>
              </w:rPr>
              <w:t>c</w:t>
            </w:r>
            <w:r w:rsidR="00E3283A" w:rsidRPr="00C53B46">
              <w:rPr>
                <w:rFonts w:ascii="Arial Narrow" w:eastAsia="Arial" w:hAnsi="Arial Narrow"/>
                <w:spacing w:val="-2"/>
                <w:sz w:val="20"/>
                <w:szCs w:val="20"/>
              </w:rPr>
              <w:t>e</w:t>
            </w:r>
            <w:r w:rsidR="00E3283A" w:rsidRPr="00C53B46">
              <w:rPr>
                <w:rFonts w:ascii="Arial Narrow" w:eastAsia="Arial" w:hAnsi="Arial Narrow"/>
                <w:sz w:val="20"/>
                <w:szCs w:val="20"/>
              </w:rPr>
              <w:t>pt</w:t>
            </w:r>
            <w:r w:rsidR="00E3283A" w:rsidRPr="00C53B46">
              <w:rPr>
                <w:rFonts w:ascii="Arial Narrow" w:eastAsia="Arial" w:hAnsi="Arial Narrow"/>
                <w:spacing w:val="2"/>
                <w:sz w:val="20"/>
                <w:szCs w:val="20"/>
              </w:rPr>
              <w:t>a</w:t>
            </w:r>
            <w:r w:rsidR="00E3283A" w:rsidRPr="00C53B46">
              <w:rPr>
                <w:rFonts w:ascii="Arial Narrow" w:eastAsia="Arial" w:hAnsi="Arial Narrow"/>
                <w:spacing w:val="-3"/>
                <w:sz w:val="20"/>
                <w:szCs w:val="20"/>
              </w:rPr>
              <w:t>n</w:t>
            </w:r>
            <w:r w:rsidR="00E3283A" w:rsidRPr="00C53B46">
              <w:rPr>
                <w:rFonts w:ascii="Arial Narrow" w:eastAsia="Arial" w:hAnsi="Arial Narrow"/>
                <w:spacing w:val="3"/>
                <w:sz w:val="20"/>
                <w:szCs w:val="20"/>
              </w:rPr>
              <w:t>c</w:t>
            </w:r>
            <w:r w:rsidR="00E3283A" w:rsidRPr="00C53B46">
              <w:rPr>
                <w:rFonts w:ascii="Arial Narrow" w:eastAsia="Arial" w:hAnsi="Arial Narrow"/>
                <w:sz w:val="20"/>
                <w:szCs w:val="20"/>
              </w:rPr>
              <w:t>e</w:t>
            </w:r>
            <w:r w:rsidR="00E3283A" w:rsidRPr="00C53B46">
              <w:rPr>
                <w:rFonts w:ascii="Arial Narrow" w:eastAsia="Arial" w:hAnsi="Arial Narrow"/>
                <w:spacing w:val="13"/>
                <w:sz w:val="20"/>
                <w:szCs w:val="20"/>
              </w:rPr>
              <w:t xml:space="preserve"> </w:t>
            </w:r>
            <w:r w:rsidR="00E3283A" w:rsidRPr="00C53B46">
              <w:rPr>
                <w:rFonts w:ascii="Arial Narrow" w:eastAsia="Arial" w:hAnsi="Arial Narrow"/>
                <w:w w:val="101"/>
                <w:sz w:val="20"/>
                <w:szCs w:val="20"/>
              </w:rPr>
              <w:t>Lette</w:t>
            </w:r>
            <w:r w:rsidR="00E3283A" w:rsidRPr="00C53B46">
              <w:rPr>
                <w:rFonts w:ascii="Arial Narrow" w:eastAsia="Arial" w:hAnsi="Arial Narrow"/>
                <w:spacing w:val="-2"/>
                <w:w w:val="101"/>
                <w:sz w:val="20"/>
                <w:szCs w:val="20"/>
              </w:rPr>
              <w:t>r</w:t>
            </w:r>
            <w:r w:rsidR="00E3283A" w:rsidRPr="00C53B46">
              <w:rPr>
                <w:rFonts w:ascii="Arial Narrow" w:eastAsia="Arial" w:hAnsi="Arial Narrow"/>
                <w:w w:val="101"/>
                <w:sz w:val="20"/>
                <w:szCs w:val="20"/>
              </w:rPr>
              <w:t>.</w:t>
            </w:r>
          </w:p>
          <w:p w:rsidR="00E3283A" w:rsidRPr="00C53B46" w:rsidRDefault="00E3283A" w:rsidP="0052643C">
            <w:pPr>
              <w:bidi w:val="0"/>
              <w:jc w:val="both"/>
              <w:rPr>
                <w:rFonts w:ascii="Arial Narrow" w:eastAsia="Arial" w:hAnsi="Arial Narrow"/>
                <w:sz w:val="20"/>
                <w:szCs w:val="20"/>
              </w:rPr>
            </w:pPr>
            <w:r w:rsidRPr="00C53B46">
              <w:rPr>
                <w:rFonts w:ascii="Arial Narrow" w:eastAsia="Arial" w:hAnsi="Arial Narrow"/>
                <w:sz w:val="20"/>
                <w:szCs w:val="20"/>
              </w:rPr>
              <w:t xml:space="preserve">g- </w:t>
            </w:r>
            <w:r w:rsidRPr="00C53B46">
              <w:rPr>
                <w:rFonts w:ascii="Arial Narrow" w:eastAsia="Arial" w:hAnsi="Arial Narrow"/>
                <w:spacing w:val="15"/>
                <w:sz w:val="20"/>
                <w:szCs w:val="20"/>
              </w:rPr>
              <w:t xml:space="preserve"> </w:t>
            </w:r>
            <w:r w:rsidRPr="00C53B46">
              <w:rPr>
                <w:rFonts w:ascii="Arial Narrow" w:eastAsia="Arial" w:hAnsi="Arial Narrow"/>
                <w:sz w:val="20"/>
                <w:szCs w:val="20"/>
              </w:rPr>
              <w:t>[add</w:t>
            </w:r>
            <w:r w:rsidRPr="00C53B46">
              <w:rPr>
                <w:rFonts w:ascii="Arial Narrow" w:eastAsia="Arial" w:hAnsi="Arial Narrow"/>
                <w:spacing w:val="5"/>
                <w:sz w:val="20"/>
                <w:szCs w:val="20"/>
              </w:rPr>
              <w:t xml:space="preserve"> </w:t>
            </w:r>
            <w:r w:rsidRPr="00C53B46">
              <w:rPr>
                <w:rFonts w:ascii="Arial Narrow" w:eastAsia="Arial" w:hAnsi="Arial Narrow"/>
                <w:sz w:val="20"/>
                <w:szCs w:val="20"/>
              </w:rPr>
              <w:t>h</w:t>
            </w:r>
            <w:r w:rsidRPr="00C53B46">
              <w:rPr>
                <w:rFonts w:ascii="Arial Narrow" w:eastAsia="Arial" w:hAnsi="Arial Narrow"/>
                <w:spacing w:val="-2"/>
                <w:sz w:val="20"/>
                <w:szCs w:val="20"/>
              </w:rPr>
              <w:t>e</w:t>
            </w:r>
            <w:r w:rsidRPr="00C53B46">
              <w:rPr>
                <w:rFonts w:ascii="Arial Narrow" w:eastAsia="Arial" w:hAnsi="Arial Narrow"/>
                <w:spacing w:val="1"/>
                <w:sz w:val="20"/>
                <w:szCs w:val="20"/>
              </w:rPr>
              <w:t>r</w:t>
            </w:r>
            <w:r w:rsidRPr="00C53B46">
              <w:rPr>
                <w:rFonts w:ascii="Arial Narrow" w:eastAsia="Arial" w:hAnsi="Arial Narrow"/>
                <w:sz w:val="20"/>
                <w:szCs w:val="20"/>
              </w:rPr>
              <w:t>e</w:t>
            </w:r>
            <w:r w:rsidRPr="00C53B46">
              <w:rPr>
                <w:rFonts w:ascii="Arial Narrow" w:eastAsia="Arial" w:hAnsi="Arial Narrow"/>
                <w:spacing w:val="6"/>
                <w:sz w:val="20"/>
                <w:szCs w:val="20"/>
              </w:rPr>
              <w:t xml:space="preserve"> </w:t>
            </w:r>
            <w:r w:rsidRPr="00C53B46">
              <w:rPr>
                <w:rFonts w:ascii="Arial Narrow" w:eastAsia="Arial" w:hAnsi="Arial Narrow"/>
                <w:spacing w:val="2"/>
                <w:sz w:val="20"/>
                <w:szCs w:val="20"/>
              </w:rPr>
              <w:t>a</w:t>
            </w:r>
            <w:r w:rsidRPr="00C53B46">
              <w:rPr>
                <w:rFonts w:ascii="Arial Narrow" w:eastAsia="Arial" w:hAnsi="Arial Narrow"/>
                <w:sz w:val="20"/>
                <w:szCs w:val="20"/>
              </w:rPr>
              <w:t>ny</w:t>
            </w:r>
            <w:r w:rsidRPr="00C53B46">
              <w:rPr>
                <w:rFonts w:ascii="Arial Narrow" w:eastAsia="Arial" w:hAnsi="Arial Narrow"/>
                <w:spacing w:val="3"/>
                <w:sz w:val="20"/>
                <w:szCs w:val="20"/>
              </w:rPr>
              <w:t xml:space="preserve"> </w:t>
            </w:r>
            <w:r w:rsidRPr="00C53B46">
              <w:rPr>
                <w:rFonts w:ascii="Arial Narrow" w:eastAsia="Arial" w:hAnsi="Arial Narrow"/>
                <w:sz w:val="20"/>
                <w:szCs w:val="20"/>
              </w:rPr>
              <w:t>other</w:t>
            </w:r>
            <w:r w:rsidRPr="00C53B46">
              <w:rPr>
                <w:rFonts w:ascii="Arial Narrow" w:eastAsia="Arial" w:hAnsi="Arial Narrow"/>
                <w:spacing w:val="7"/>
                <w:sz w:val="20"/>
                <w:szCs w:val="20"/>
              </w:rPr>
              <w:t xml:space="preserve"> </w:t>
            </w:r>
            <w:r w:rsidRPr="00C53B46">
              <w:rPr>
                <w:rFonts w:ascii="Arial Narrow" w:eastAsia="Arial" w:hAnsi="Arial Narrow"/>
                <w:w w:val="101"/>
                <w:sz w:val="20"/>
                <w:szCs w:val="20"/>
              </w:rPr>
              <w:t>doc</w:t>
            </w:r>
            <w:r w:rsidRPr="00C53B46">
              <w:rPr>
                <w:rFonts w:ascii="Arial Narrow" w:eastAsia="Arial" w:hAnsi="Arial Narrow"/>
                <w:spacing w:val="-2"/>
                <w:w w:val="101"/>
                <w:sz w:val="20"/>
                <w:szCs w:val="20"/>
              </w:rPr>
              <w:t>u</w:t>
            </w:r>
            <w:r w:rsidRPr="00C53B46">
              <w:rPr>
                <w:rFonts w:ascii="Arial Narrow" w:eastAsia="Arial" w:hAnsi="Arial Narrow"/>
                <w:spacing w:val="2"/>
                <w:w w:val="101"/>
                <w:sz w:val="20"/>
                <w:szCs w:val="20"/>
              </w:rPr>
              <w:t>m</w:t>
            </w:r>
            <w:r w:rsidRPr="00C53B46">
              <w:rPr>
                <w:rFonts w:ascii="Arial Narrow" w:eastAsia="Arial" w:hAnsi="Arial Narrow"/>
                <w:w w:val="101"/>
                <w:sz w:val="20"/>
                <w:szCs w:val="20"/>
              </w:rPr>
              <w:t>e</w:t>
            </w:r>
            <w:r w:rsidRPr="00C53B46">
              <w:rPr>
                <w:rFonts w:ascii="Arial Narrow" w:eastAsia="Arial" w:hAnsi="Arial Narrow"/>
                <w:spacing w:val="-3"/>
                <w:w w:val="101"/>
                <w:sz w:val="20"/>
                <w:szCs w:val="20"/>
              </w:rPr>
              <w:t>n</w:t>
            </w:r>
            <w:r w:rsidRPr="00C53B46">
              <w:rPr>
                <w:rFonts w:ascii="Arial Narrow" w:eastAsia="Arial" w:hAnsi="Arial Narrow"/>
                <w:spacing w:val="2"/>
                <w:w w:val="101"/>
                <w:sz w:val="20"/>
                <w:szCs w:val="20"/>
              </w:rPr>
              <w:t>t</w:t>
            </w:r>
            <w:r w:rsidRPr="00C53B46">
              <w:rPr>
                <w:rFonts w:ascii="Arial Narrow" w:eastAsia="Arial" w:hAnsi="Arial Narrow"/>
                <w:spacing w:val="-2"/>
                <w:w w:val="101"/>
                <w:sz w:val="20"/>
                <w:szCs w:val="20"/>
              </w:rPr>
              <w:t>s</w:t>
            </w:r>
            <w:r w:rsidRPr="00C53B46">
              <w:rPr>
                <w:rFonts w:ascii="Arial Narrow" w:eastAsia="Arial" w:hAnsi="Arial Narrow"/>
                <w:w w:val="101"/>
                <w:sz w:val="20"/>
                <w:szCs w:val="20"/>
              </w:rPr>
              <w:t>]</w:t>
            </w:r>
          </w:p>
          <w:p w:rsidR="00E3283A" w:rsidRPr="00C53B46" w:rsidRDefault="00CB1435" w:rsidP="0052643C">
            <w:pPr>
              <w:bidi w:val="0"/>
              <w:jc w:val="both"/>
              <w:rPr>
                <w:rFonts w:ascii="Arial Narrow" w:eastAsia="Arial" w:hAnsi="Arial Narrow"/>
                <w:sz w:val="20"/>
                <w:szCs w:val="20"/>
              </w:rPr>
            </w:pPr>
            <w:r w:rsidRPr="00C53B46">
              <w:rPr>
                <w:rFonts w:ascii="Arial Narrow" w:eastAsia="Arial" w:hAnsi="Arial Narrow"/>
                <w:sz w:val="20"/>
                <w:szCs w:val="20"/>
              </w:rPr>
              <w:t xml:space="preserve">3- </w:t>
            </w:r>
            <w:r w:rsidRPr="00C53B46">
              <w:rPr>
                <w:rFonts w:ascii="Arial Narrow" w:eastAsia="Arial" w:hAnsi="Arial Narrow"/>
                <w:spacing w:val="15"/>
                <w:sz w:val="20"/>
                <w:szCs w:val="20"/>
              </w:rPr>
              <w:t>This</w:t>
            </w:r>
            <w:r w:rsidR="00E3283A" w:rsidRPr="00C53B46">
              <w:rPr>
                <w:rFonts w:ascii="Arial Narrow" w:eastAsia="Arial" w:hAnsi="Arial Narrow"/>
                <w:spacing w:val="26"/>
                <w:sz w:val="20"/>
                <w:szCs w:val="20"/>
              </w:rPr>
              <w:t xml:space="preserve"> </w:t>
            </w:r>
            <w:r w:rsidR="00E3283A" w:rsidRPr="00C53B46">
              <w:rPr>
                <w:rFonts w:ascii="Arial Narrow" w:eastAsia="Arial" w:hAnsi="Arial Narrow"/>
                <w:sz w:val="20"/>
                <w:szCs w:val="20"/>
              </w:rPr>
              <w:t>Co</w:t>
            </w:r>
            <w:r w:rsidR="00E3283A" w:rsidRPr="00C53B46">
              <w:rPr>
                <w:rFonts w:ascii="Arial Narrow" w:eastAsia="Arial" w:hAnsi="Arial Narrow"/>
                <w:spacing w:val="-4"/>
                <w:sz w:val="20"/>
                <w:szCs w:val="20"/>
              </w:rPr>
              <w:t>n</w:t>
            </w:r>
            <w:r w:rsidR="00E3283A" w:rsidRPr="00C53B46">
              <w:rPr>
                <w:rFonts w:ascii="Arial Narrow" w:eastAsia="Arial" w:hAnsi="Arial Narrow"/>
                <w:spacing w:val="2"/>
                <w:sz w:val="20"/>
                <w:szCs w:val="20"/>
              </w:rPr>
              <w:t>t</w:t>
            </w:r>
            <w:r w:rsidR="00E3283A" w:rsidRPr="00C53B46">
              <w:rPr>
                <w:rFonts w:ascii="Arial Narrow" w:eastAsia="Arial" w:hAnsi="Arial Narrow"/>
                <w:spacing w:val="1"/>
                <w:sz w:val="20"/>
                <w:szCs w:val="20"/>
              </w:rPr>
              <w:t>r</w:t>
            </w:r>
            <w:r w:rsidR="00E3283A" w:rsidRPr="00C53B46">
              <w:rPr>
                <w:rFonts w:ascii="Arial Narrow" w:eastAsia="Arial" w:hAnsi="Arial Narrow"/>
                <w:spacing w:val="-3"/>
                <w:sz w:val="20"/>
                <w:szCs w:val="20"/>
              </w:rPr>
              <w:t>a</w:t>
            </w:r>
            <w:r w:rsidR="00E3283A" w:rsidRPr="00C53B46">
              <w:rPr>
                <w:rFonts w:ascii="Arial Narrow" w:eastAsia="Arial" w:hAnsi="Arial Narrow"/>
                <w:sz w:val="20"/>
                <w:szCs w:val="20"/>
              </w:rPr>
              <w:t>ct</w:t>
            </w:r>
            <w:r w:rsidR="00E3283A" w:rsidRPr="00C53B46">
              <w:rPr>
                <w:rFonts w:ascii="Arial Narrow" w:eastAsia="Arial" w:hAnsi="Arial Narrow"/>
                <w:spacing w:val="30"/>
                <w:sz w:val="20"/>
                <w:szCs w:val="20"/>
              </w:rPr>
              <w:t xml:space="preserve"> </w:t>
            </w:r>
            <w:r w:rsidR="00E3283A" w:rsidRPr="00C53B46">
              <w:rPr>
                <w:rFonts w:ascii="Arial Narrow" w:eastAsia="Arial" w:hAnsi="Arial Narrow"/>
                <w:spacing w:val="3"/>
                <w:sz w:val="20"/>
                <w:szCs w:val="20"/>
              </w:rPr>
              <w:t>s</w:t>
            </w:r>
            <w:r w:rsidR="00E3283A" w:rsidRPr="00C53B46">
              <w:rPr>
                <w:rFonts w:ascii="Arial Narrow" w:eastAsia="Arial" w:hAnsi="Arial Narrow"/>
                <w:spacing w:val="-3"/>
                <w:sz w:val="20"/>
                <w:szCs w:val="20"/>
              </w:rPr>
              <w:t>u</w:t>
            </w:r>
            <w:r w:rsidR="00E3283A" w:rsidRPr="00C53B46">
              <w:rPr>
                <w:rFonts w:ascii="Arial Narrow" w:eastAsia="Arial" w:hAnsi="Arial Narrow"/>
                <w:spacing w:val="2"/>
                <w:sz w:val="20"/>
                <w:szCs w:val="20"/>
              </w:rPr>
              <w:t>p</w:t>
            </w:r>
            <w:r w:rsidR="00E3283A" w:rsidRPr="00C53B46">
              <w:rPr>
                <w:rFonts w:ascii="Arial Narrow" w:eastAsia="Arial" w:hAnsi="Arial Narrow"/>
                <w:spacing w:val="-3"/>
                <w:sz w:val="20"/>
                <w:szCs w:val="20"/>
              </w:rPr>
              <w:t>e</w:t>
            </w:r>
            <w:r w:rsidR="00E3283A" w:rsidRPr="00C53B46">
              <w:rPr>
                <w:rFonts w:ascii="Arial Narrow" w:eastAsia="Arial" w:hAnsi="Arial Narrow"/>
                <w:sz w:val="20"/>
                <w:szCs w:val="20"/>
              </w:rPr>
              <w:t>r</w:t>
            </w:r>
            <w:r w:rsidR="00E3283A" w:rsidRPr="00C53B46">
              <w:rPr>
                <w:rFonts w:ascii="Arial Narrow" w:eastAsia="Arial" w:hAnsi="Arial Narrow"/>
                <w:spacing w:val="2"/>
                <w:sz w:val="20"/>
                <w:szCs w:val="20"/>
              </w:rPr>
              <w:t>se</w:t>
            </w:r>
            <w:r w:rsidR="00E3283A" w:rsidRPr="00C53B46">
              <w:rPr>
                <w:rFonts w:ascii="Arial Narrow" w:eastAsia="Arial" w:hAnsi="Arial Narrow"/>
                <w:spacing w:val="-3"/>
                <w:sz w:val="20"/>
                <w:szCs w:val="20"/>
              </w:rPr>
              <w:t>d</w:t>
            </w:r>
            <w:r w:rsidR="00E3283A" w:rsidRPr="00C53B46">
              <w:rPr>
                <w:rFonts w:ascii="Arial Narrow" w:eastAsia="Arial" w:hAnsi="Arial Narrow"/>
                <w:sz w:val="20"/>
                <w:szCs w:val="20"/>
              </w:rPr>
              <w:t>es</w:t>
            </w:r>
            <w:r w:rsidR="00E3283A" w:rsidRPr="00C53B46">
              <w:rPr>
                <w:rFonts w:ascii="Arial Narrow" w:eastAsia="Arial" w:hAnsi="Arial Narrow"/>
                <w:spacing w:val="33"/>
                <w:sz w:val="20"/>
                <w:szCs w:val="20"/>
              </w:rPr>
              <w:t xml:space="preserve"> </w:t>
            </w:r>
            <w:r w:rsidR="00E3283A" w:rsidRPr="00C53B46">
              <w:rPr>
                <w:rFonts w:ascii="Arial Narrow" w:eastAsia="Arial" w:hAnsi="Arial Narrow"/>
                <w:sz w:val="20"/>
                <w:szCs w:val="20"/>
              </w:rPr>
              <w:t>all</w:t>
            </w:r>
            <w:r w:rsidR="00E3283A" w:rsidRPr="00C53B46">
              <w:rPr>
                <w:rFonts w:ascii="Arial Narrow" w:eastAsia="Arial" w:hAnsi="Arial Narrow"/>
                <w:spacing w:val="26"/>
                <w:sz w:val="20"/>
                <w:szCs w:val="20"/>
              </w:rPr>
              <w:t xml:space="preserve"> </w:t>
            </w:r>
            <w:r w:rsidR="00E3283A" w:rsidRPr="00C53B46">
              <w:rPr>
                <w:rFonts w:ascii="Arial Narrow" w:eastAsia="Arial" w:hAnsi="Arial Narrow"/>
                <w:spacing w:val="-3"/>
                <w:sz w:val="20"/>
                <w:szCs w:val="20"/>
              </w:rPr>
              <w:t>o</w:t>
            </w:r>
            <w:r w:rsidR="00E3283A" w:rsidRPr="00C53B46">
              <w:rPr>
                <w:rFonts w:ascii="Arial Narrow" w:eastAsia="Arial" w:hAnsi="Arial Narrow"/>
                <w:sz w:val="20"/>
                <w:szCs w:val="20"/>
              </w:rPr>
              <w:t>th</w:t>
            </w:r>
            <w:r w:rsidR="00E3283A" w:rsidRPr="00C53B46">
              <w:rPr>
                <w:rFonts w:ascii="Arial Narrow" w:eastAsia="Arial" w:hAnsi="Arial Narrow"/>
                <w:spacing w:val="-3"/>
                <w:sz w:val="20"/>
                <w:szCs w:val="20"/>
              </w:rPr>
              <w:t>e</w:t>
            </w:r>
            <w:r w:rsidR="00E3283A" w:rsidRPr="00C53B46">
              <w:rPr>
                <w:rFonts w:ascii="Arial Narrow" w:eastAsia="Arial" w:hAnsi="Arial Narrow"/>
                <w:sz w:val="20"/>
                <w:szCs w:val="20"/>
              </w:rPr>
              <w:t>r</w:t>
            </w:r>
            <w:r w:rsidR="00E3283A" w:rsidRPr="00C53B46">
              <w:rPr>
                <w:rFonts w:ascii="Arial Narrow" w:eastAsia="Arial" w:hAnsi="Arial Narrow"/>
                <w:spacing w:val="29"/>
                <w:sz w:val="20"/>
                <w:szCs w:val="20"/>
              </w:rPr>
              <w:t xml:space="preserve"> </w:t>
            </w:r>
            <w:r w:rsidR="00E3283A" w:rsidRPr="00C53B46">
              <w:rPr>
                <w:rFonts w:ascii="Arial Narrow" w:eastAsia="Arial" w:hAnsi="Arial Narrow"/>
                <w:sz w:val="20"/>
                <w:szCs w:val="20"/>
              </w:rPr>
              <w:t>Co</w:t>
            </w:r>
            <w:r w:rsidR="00E3283A" w:rsidRPr="00C53B46">
              <w:rPr>
                <w:rFonts w:ascii="Arial Narrow" w:eastAsia="Arial" w:hAnsi="Arial Narrow"/>
                <w:spacing w:val="-1"/>
                <w:sz w:val="20"/>
                <w:szCs w:val="20"/>
              </w:rPr>
              <w:t>n</w:t>
            </w:r>
            <w:r w:rsidR="00E3283A" w:rsidRPr="00C53B46">
              <w:rPr>
                <w:rFonts w:ascii="Arial Narrow" w:eastAsia="Arial" w:hAnsi="Arial Narrow"/>
                <w:sz w:val="20"/>
                <w:szCs w:val="20"/>
              </w:rPr>
              <w:t>t</w:t>
            </w:r>
            <w:r w:rsidR="00E3283A" w:rsidRPr="00C53B46">
              <w:rPr>
                <w:rFonts w:ascii="Arial Narrow" w:eastAsia="Arial" w:hAnsi="Arial Narrow"/>
                <w:spacing w:val="1"/>
                <w:sz w:val="20"/>
                <w:szCs w:val="20"/>
              </w:rPr>
              <w:t>r</w:t>
            </w:r>
            <w:r w:rsidR="00E3283A" w:rsidRPr="00C53B46">
              <w:rPr>
                <w:rFonts w:ascii="Arial Narrow" w:eastAsia="Arial" w:hAnsi="Arial Narrow"/>
                <w:sz w:val="20"/>
                <w:szCs w:val="20"/>
              </w:rPr>
              <w:t>a</w:t>
            </w:r>
            <w:r w:rsidR="00E3283A" w:rsidRPr="00C53B46">
              <w:rPr>
                <w:rFonts w:ascii="Arial Narrow" w:eastAsia="Arial" w:hAnsi="Arial Narrow"/>
                <w:spacing w:val="-2"/>
                <w:sz w:val="20"/>
                <w:szCs w:val="20"/>
              </w:rPr>
              <w:t>c</w:t>
            </w:r>
            <w:r w:rsidR="00E3283A" w:rsidRPr="00C53B46">
              <w:rPr>
                <w:rFonts w:ascii="Arial Narrow" w:eastAsia="Arial" w:hAnsi="Arial Narrow"/>
                <w:sz w:val="20"/>
                <w:szCs w:val="20"/>
              </w:rPr>
              <w:t>t</w:t>
            </w:r>
            <w:r w:rsidR="00E3283A" w:rsidRPr="00C53B46">
              <w:rPr>
                <w:rFonts w:ascii="Arial Narrow" w:eastAsia="Arial" w:hAnsi="Arial Narrow"/>
                <w:spacing w:val="32"/>
                <w:sz w:val="20"/>
                <w:szCs w:val="20"/>
              </w:rPr>
              <w:t xml:space="preserve"> </w:t>
            </w:r>
            <w:r w:rsidR="00E3283A" w:rsidRPr="00C53B46">
              <w:rPr>
                <w:rFonts w:ascii="Arial Narrow" w:eastAsia="Arial" w:hAnsi="Arial Narrow"/>
                <w:sz w:val="20"/>
                <w:szCs w:val="20"/>
              </w:rPr>
              <w:t>D</w:t>
            </w:r>
            <w:r w:rsidR="00E3283A" w:rsidRPr="00C53B46">
              <w:rPr>
                <w:rFonts w:ascii="Arial Narrow" w:eastAsia="Arial" w:hAnsi="Arial Narrow"/>
                <w:spacing w:val="-3"/>
                <w:sz w:val="20"/>
                <w:szCs w:val="20"/>
              </w:rPr>
              <w:t>o</w:t>
            </w:r>
            <w:r w:rsidR="00E3283A" w:rsidRPr="00C53B46">
              <w:rPr>
                <w:rFonts w:ascii="Arial Narrow" w:eastAsia="Arial" w:hAnsi="Arial Narrow"/>
                <w:sz w:val="20"/>
                <w:szCs w:val="20"/>
              </w:rPr>
              <w:t>c</w:t>
            </w:r>
            <w:r w:rsidR="00E3283A" w:rsidRPr="00C53B46">
              <w:rPr>
                <w:rFonts w:ascii="Arial Narrow" w:eastAsia="Arial" w:hAnsi="Arial Narrow"/>
                <w:spacing w:val="-2"/>
                <w:sz w:val="20"/>
                <w:szCs w:val="20"/>
              </w:rPr>
              <w:t>u</w:t>
            </w:r>
            <w:r w:rsidR="00E3283A" w:rsidRPr="00C53B46">
              <w:rPr>
                <w:rFonts w:ascii="Arial Narrow" w:eastAsia="Arial" w:hAnsi="Arial Narrow"/>
                <w:spacing w:val="2"/>
                <w:sz w:val="20"/>
                <w:szCs w:val="20"/>
              </w:rPr>
              <w:t>me</w:t>
            </w:r>
            <w:r w:rsidR="00E3283A" w:rsidRPr="00C53B46">
              <w:rPr>
                <w:rFonts w:ascii="Arial Narrow" w:eastAsia="Arial" w:hAnsi="Arial Narrow"/>
                <w:spacing w:val="-3"/>
                <w:sz w:val="20"/>
                <w:szCs w:val="20"/>
              </w:rPr>
              <w:t>n</w:t>
            </w:r>
            <w:r w:rsidR="00E3283A" w:rsidRPr="00C53B46">
              <w:rPr>
                <w:rFonts w:ascii="Arial Narrow" w:eastAsia="Arial" w:hAnsi="Arial Narrow"/>
                <w:sz w:val="20"/>
                <w:szCs w:val="20"/>
              </w:rPr>
              <w:t>ts.</w:t>
            </w:r>
            <w:r w:rsidR="00E3283A" w:rsidRPr="00C53B46">
              <w:rPr>
                <w:rFonts w:ascii="Arial Narrow" w:eastAsia="Arial" w:hAnsi="Arial Narrow"/>
                <w:spacing w:val="33"/>
                <w:sz w:val="20"/>
                <w:szCs w:val="20"/>
              </w:rPr>
              <w:t xml:space="preserve"> </w:t>
            </w:r>
            <w:r w:rsidR="00E3283A" w:rsidRPr="00C53B46">
              <w:rPr>
                <w:rFonts w:ascii="Arial Narrow" w:eastAsia="Arial" w:hAnsi="Arial Narrow"/>
                <w:spacing w:val="2"/>
                <w:sz w:val="20"/>
                <w:szCs w:val="20"/>
              </w:rPr>
              <w:t>I</w:t>
            </w:r>
            <w:r w:rsidR="00E3283A" w:rsidRPr="00C53B46">
              <w:rPr>
                <w:rFonts w:ascii="Arial Narrow" w:eastAsia="Arial" w:hAnsi="Arial Narrow"/>
                <w:sz w:val="20"/>
                <w:szCs w:val="20"/>
              </w:rPr>
              <w:t>n</w:t>
            </w:r>
            <w:r w:rsidR="00E3283A" w:rsidRPr="00C53B46">
              <w:rPr>
                <w:rFonts w:ascii="Arial Narrow" w:eastAsia="Arial" w:hAnsi="Arial Narrow"/>
                <w:spacing w:val="20"/>
                <w:sz w:val="20"/>
                <w:szCs w:val="20"/>
              </w:rPr>
              <w:t xml:space="preserve"> </w:t>
            </w:r>
            <w:r w:rsidR="00E3283A" w:rsidRPr="00C53B46">
              <w:rPr>
                <w:rFonts w:ascii="Arial Narrow" w:eastAsia="Arial" w:hAnsi="Arial Narrow"/>
                <w:sz w:val="20"/>
                <w:szCs w:val="20"/>
              </w:rPr>
              <w:t>t</w:t>
            </w:r>
            <w:r w:rsidR="00E3283A" w:rsidRPr="00C53B46">
              <w:rPr>
                <w:rFonts w:ascii="Arial Narrow" w:eastAsia="Arial" w:hAnsi="Arial Narrow"/>
                <w:spacing w:val="2"/>
                <w:sz w:val="20"/>
                <w:szCs w:val="20"/>
              </w:rPr>
              <w:t>h</w:t>
            </w:r>
            <w:r w:rsidR="00E3283A" w:rsidRPr="00C53B46">
              <w:rPr>
                <w:rFonts w:ascii="Arial Narrow" w:eastAsia="Arial" w:hAnsi="Arial Narrow"/>
                <w:sz w:val="20"/>
                <w:szCs w:val="20"/>
              </w:rPr>
              <w:t>e</w:t>
            </w:r>
            <w:r w:rsidR="00E3283A" w:rsidRPr="00C53B46">
              <w:rPr>
                <w:rFonts w:ascii="Arial Narrow" w:eastAsia="Arial" w:hAnsi="Arial Narrow"/>
                <w:spacing w:val="25"/>
                <w:sz w:val="20"/>
                <w:szCs w:val="20"/>
              </w:rPr>
              <w:t xml:space="preserve"> </w:t>
            </w:r>
            <w:r w:rsidR="00E3283A" w:rsidRPr="00C53B46">
              <w:rPr>
                <w:rFonts w:ascii="Arial Narrow" w:eastAsia="Arial" w:hAnsi="Arial Narrow"/>
                <w:spacing w:val="-3"/>
                <w:sz w:val="20"/>
                <w:szCs w:val="20"/>
              </w:rPr>
              <w:t>e</w:t>
            </w:r>
            <w:r w:rsidR="00E3283A" w:rsidRPr="00C53B46">
              <w:rPr>
                <w:rFonts w:ascii="Arial Narrow" w:eastAsia="Arial" w:hAnsi="Arial Narrow"/>
                <w:spacing w:val="3"/>
                <w:sz w:val="20"/>
                <w:szCs w:val="20"/>
              </w:rPr>
              <w:t>v</w:t>
            </w:r>
            <w:r w:rsidR="00E3283A" w:rsidRPr="00C53B46">
              <w:rPr>
                <w:rFonts w:ascii="Arial Narrow" w:eastAsia="Arial" w:hAnsi="Arial Narrow"/>
                <w:spacing w:val="-3"/>
                <w:sz w:val="20"/>
                <w:szCs w:val="20"/>
              </w:rPr>
              <w:t>e</w:t>
            </w:r>
            <w:r w:rsidR="00E3283A" w:rsidRPr="00C53B46">
              <w:rPr>
                <w:rFonts w:ascii="Arial Narrow" w:eastAsia="Arial" w:hAnsi="Arial Narrow"/>
                <w:sz w:val="20"/>
                <w:szCs w:val="20"/>
              </w:rPr>
              <w:t>nt</w:t>
            </w:r>
            <w:r w:rsidR="00E3283A" w:rsidRPr="00C53B46">
              <w:rPr>
                <w:rFonts w:ascii="Arial Narrow" w:eastAsia="Arial" w:hAnsi="Arial Narrow"/>
                <w:spacing w:val="26"/>
                <w:sz w:val="20"/>
                <w:szCs w:val="20"/>
              </w:rPr>
              <w:t xml:space="preserve"> </w:t>
            </w:r>
            <w:r w:rsidR="00E3283A" w:rsidRPr="00C53B46">
              <w:rPr>
                <w:rFonts w:ascii="Arial Narrow" w:eastAsia="Arial" w:hAnsi="Arial Narrow"/>
                <w:sz w:val="20"/>
                <w:szCs w:val="20"/>
              </w:rPr>
              <w:t>t</w:t>
            </w:r>
            <w:r w:rsidR="00E3283A" w:rsidRPr="00C53B46">
              <w:rPr>
                <w:rFonts w:ascii="Arial Narrow" w:eastAsia="Arial" w:hAnsi="Arial Narrow"/>
                <w:spacing w:val="2"/>
                <w:sz w:val="20"/>
                <w:szCs w:val="20"/>
              </w:rPr>
              <w:t>h</w:t>
            </w:r>
            <w:r w:rsidR="00E3283A" w:rsidRPr="00C53B46">
              <w:rPr>
                <w:rFonts w:ascii="Arial Narrow" w:eastAsia="Arial" w:hAnsi="Arial Narrow"/>
                <w:spacing w:val="-3"/>
                <w:sz w:val="20"/>
                <w:szCs w:val="20"/>
              </w:rPr>
              <w:t>e</w:t>
            </w:r>
            <w:r w:rsidR="00E3283A" w:rsidRPr="00C53B46">
              <w:rPr>
                <w:rFonts w:ascii="Arial Narrow" w:eastAsia="Arial" w:hAnsi="Arial Narrow"/>
                <w:spacing w:val="1"/>
                <w:sz w:val="20"/>
                <w:szCs w:val="20"/>
              </w:rPr>
              <w:t>r</w:t>
            </w:r>
            <w:r w:rsidR="00E3283A" w:rsidRPr="00C53B46">
              <w:rPr>
                <w:rFonts w:ascii="Arial Narrow" w:eastAsia="Arial" w:hAnsi="Arial Narrow"/>
                <w:sz w:val="20"/>
                <w:szCs w:val="20"/>
              </w:rPr>
              <w:t>e’s</w:t>
            </w:r>
            <w:r w:rsidR="00E3283A" w:rsidRPr="00C53B46">
              <w:rPr>
                <w:rFonts w:ascii="Arial Narrow" w:eastAsia="Arial" w:hAnsi="Arial Narrow"/>
                <w:spacing w:val="29"/>
                <w:sz w:val="20"/>
                <w:szCs w:val="20"/>
              </w:rPr>
              <w:t xml:space="preserve"> </w:t>
            </w:r>
            <w:r w:rsidR="00E3283A" w:rsidRPr="00C53B46">
              <w:rPr>
                <w:rFonts w:ascii="Arial Narrow" w:eastAsia="Arial" w:hAnsi="Arial Narrow"/>
                <w:w w:val="101"/>
                <w:sz w:val="20"/>
                <w:szCs w:val="20"/>
              </w:rPr>
              <w:t>c</w:t>
            </w:r>
            <w:r w:rsidR="00E3283A" w:rsidRPr="00C53B46">
              <w:rPr>
                <w:rFonts w:ascii="Arial Narrow" w:eastAsia="Arial" w:hAnsi="Arial Narrow"/>
                <w:spacing w:val="-2"/>
                <w:w w:val="101"/>
                <w:sz w:val="20"/>
                <w:szCs w:val="20"/>
              </w:rPr>
              <w:t>o</w:t>
            </w:r>
            <w:r w:rsidR="00E3283A" w:rsidRPr="00C53B46">
              <w:rPr>
                <w:rFonts w:ascii="Arial Narrow" w:eastAsia="Arial" w:hAnsi="Arial Narrow"/>
                <w:w w:val="101"/>
                <w:sz w:val="20"/>
                <w:szCs w:val="20"/>
              </w:rPr>
              <w:t>n</w:t>
            </w:r>
            <w:r w:rsidR="00E3283A" w:rsidRPr="00C53B46">
              <w:rPr>
                <w:rFonts w:ascii="Arial Narrow" w:eastAsia="Arial" w:hAnsi="Arial Narrow"/>
                <w:spacing w:val="2"/>
                <w:w w:val="101"/>
                <w:sz w:val="20"/>
                <w:szCs w:val="20"/>
              </w:rPr>
              <w:t>t</w:t>
            </w:r>
            <w:r w:rsidR="00E3283A" w:rsidRPr="00C53B46">
              <w:rPr>
                <w:rFonts w:ascii="Arial Narrow" w:eastAsia="Arial" w:hAnsi="Arial Narrow"/>
                <w:w w:val="101"/>
                <w:sz w:val="20"/>
                <w:szCs w:val="20"/>
              </w:rPr>
              <w:t>ra</w:t>
            </w:r>
            <w:r w:rsidR="00E3283A" w:rsidRPr="00C53B46">
              <w:rPr>
                <w:rFonts w:ascii="Arial Narrow" w:eastAsia="Arial" w:hAnsi="Arial Narrow"/>
                <w:spacing w:val="-2"/>
                <w:w w:val="101"/>
                <w:sz w:val="20"/>
                <w:szCs w:val="20"/>
              </w:rPr>
              <w:t>d</w:t>
            </w:r>
            <w:r w:rsidR="00E3283A" w:rsidRPr="00C53B46">
              <w:rPr>
                <w:rFonts w:ascii="Arial Narrow" w:eastAsia="Arial" w:hAnsi="Arial Narrow"/>
                <w:spacing w:val="3"/>
                <w:w w:val="101"/>
                <w:sz w:val="20"/>
                <w:szCs w:val="20"/>
              </w:rPr>
              <w:t>i</w:t>
            </w:r>
            <w:r w:rsidR="00E3283A" w:rsidRPr="00C53B46">
              <w:rPr>
                <w:rFonts w:ascii="Arial Narrow" w:eastAsia="Arial" w:hAnsi="Arial Narrow"/>
                <w:spacing w:val="-2"/>
                <w:w w:val="101"/>
                <w:sz w:val="20"/>
                <w:szCs w:val="20"/>
              </w:rPr>
              <w:t>c</w:t>
            </w:r>
            <w:r w:rsidR="00E3283A" w:rsidRPr="00C53B46">
              <w:rPr>
                <w:rFonts w:ascii="Arial Narrow" w:eastAsia="Arial" w:hAnsi="Arial Narrow"/>
                <w:spacing w:val="2"/>
                <w:w w:val="101"/>
                <w:sz w:val="20"/>
                <w:szCs w:val="20"/>
              </w:rPr>
              <w:t>t</w:t>
            </w:r>
            <w:r w:rsidR="00E3283A" w:rsidRPr="00C53B46">
              <w:rPr>
                <w:rFonts w:ascii="Arial Narrow" w:eastAsia="Arial" w:hAnsi="Arial Narrow"/>
                <w:w w:val="101"/>
                <w:sz w:val="20"/>
                <w:szCs w:val="20"/>
              </w:rPr>
              <w:t>i</w:t>
            </w:r>
            <w:r w:rsidR="00E3283A" w:rsidRPr="00C53B46">
              <w:rPr>
                <w:rFonts w:ascii="Arial Narrow" w:eastAsia="Arial" w:hAnsi="Arial Narrow"/>
                <w:spacing w:val="-2"/>
                <w:w w:val="101"/>
                <w:sz w:val="20"/>
                <w:szCs w:val="20"/>
              </w:rPr>
              <w:t>o</w:t>
            </w:r>
            <w:r w:rsidR="00E3283A" w:rsidRPr="00C53B46">
              <w:rPr>
                <w:rFonts w:ascii="Arial Narrow" w:eastAsia="Arial" w:hAnsi="Arial Narrow"/>
                <w:w w:val="101"/>
                <w:sz w:val="20"/>
                <w:szCs w:val="20"/>
              </w:rPr>
              <w:t xml:space="preserve">n </w:t>
            </w:r>
            <w:r w:rsidR="00E3283A" w:rsidRPr="00C53B46">
              <w:rPr>
                <w:rFonts w:ascii="Arial Narrow" w:eastAsia="Arial" w:hAnsi="Arial Narrow"/>
                <w:sz w:val="20"/>
                <w:szCs w:val="20"/>
              </w:rPr>
              <w:t xml:space="preserve">or </w:t>
            </w:r>
            <w:r w:rsidR="00E3283A" w:rsidRPr="00C53B46">
              <w:rPr>
                <w:rFonts w:ascii="Arial Narrow" w:eastAsia="Arial" w:hAnsi="Arial Narrow"/>
                <w:spacing w:val="46"/>
                <w:sz w:val="20"/>
                <w:szCs w:val="20"/>
              </w:rPr>
              <w:t xml:space="preserve"> </w:t>
            </w:r>
            <w:r w:rsidR="00E3283A" w:rsidRPr="00C53B46">
              <w:rPr>
                <w:rFonts w:ascii="Arial Narrow" w:eastAsia="Arial" w:hAnsi="Arial Narrow"/>
                <w:spacing w:val="-3"/>
                <w:sz w:val="20"/>
                <w:szCs w:val="20"/>
              </w:rPr>
              <w:t>n</w:t>
            </w:r>
            <w:r w:rsidR="00E3283A" w:rsidRPr="00C53B46">
              <w:rPr>
                <w:rFonts w:ascii="Arial Narrow" w:eastAsia="Arial" w:hAnsi="Arial Narrow"/>
                <w:spacing w:val="2"/>
                <w:sz w:val="20"/>
                <w:szCs w:val="20"/>
              </w:rPr>
              <w:t>o</w:t>
            </w:r>
            <w:r w:rsidR="00E3283A" w:rsidRPr="00C53B46">
              <w:rPr>
                <w:rFonts w:ascii="Arial Narrow" w:eastAsia="Arial" w:hAnsi="Arial Narrow"/>
                <w:spacing w:val="-3"/>
                <w:sz w:val="20"/>
                <w:szCs w:val="20"/>
              </w:rPr>
              <w:t>n</w:t>
            </w:r>
            <w:r w:rsidR="00E3283A" w:rsidRPr="00C53B46">
              <w:rPr>
                <w:rFonts w:ascii="Arial Narrow" w:eastAsia="Arial" w:hAnsi="Arial Narrow"/>
                <w:sz w:val="20"/>
                <w:szCs w:val="20"/>
              </w:rPr>
              <w:t>c</w:t>
            </w:r>
            <w:r w:rsidR="00E3283A" w:rsidRPr="00C53B46">
              <w:rPr>
                <w:rFonts w:ascii="Arial Narrow" w:eastAsia="Arial" w:hAnsi="Arial Narrow"/>
                <w:spacing w:val="3"/>
                <w:sz w:val="20"/>
                <w:szCs w:val="20"/>
              </w:rPr>
              <w:t>o</w:t>
            </w:r>
            <w:r w:rsidR="00E3283A" w:rsidRPr="00C53B46">
              <w:rPr>
                <w:rFonts w:ascii="Arial Narrow" w:eastAsia="Arial" w:hAnsi="Arial Narrow"/>
                <w:spacing w:val="-3"/>
                <w:sz w:val="20"/>
                <w:szCs w:val="20"/>
              </w:rPr>
              <w:t>n</w:t>
            </w:r>
            <w:r w:rsidR="00E3283A" w:rsidRPr="00C53B46">
              <w:rPr>
                <w:rFonts w:ascii="Arial Narrow" w:eastAsia="Arial" w:hAnsi="Arial Narrow"/>
                <w:spacing w:val="2"/>
                <w:sz w:val="20"/>
                <w:szCs w:val="20"/>
              </w:rPr>
              <w:t>f</w:t>
            </w:r>
            <w:r w:rsidR="00E3283A" w:rsidRPr="00C53B46">
              <w:rPr>
                <w:rFonts w:ascii="Arial Narrow" w:eastAsia="Arial" w:hAnsi="Arial Narrow"/>
                <w:sz w:val="20"/>
                <w:szCs w:val="20"/>
              </w:rPr>
              <w:t>o</w:t>
            </w:r>
            <w:r w:rsidR="00E3283A" w:rsidRPr="00C53B46">
              <w:rPr>
                <w:rFonts w:ascii="Arial Narrow" w:eastAsia="Arial" w:hAnsi="Arial Narrow"/>
                <w:spacing w:val="-1"/>
                <w:sz w:val="20"/>
                <w:szCs w:val="20"/>
              </w:rPr>
              <w:t>r</w:t>
            </w:r>
            <w:r w:rsidR="00E3283A" w:rsidRPr="00C53B46">
              <w:rPr>
                <w:rFonts w:ascii="Arial Narrow" w:eastAsia="Arial" w:hAnsi="Arial Narrow"/>
                <w:spacing w:val="2"/>
                <w:sz w:val="20"/>
                <w:szCs w:val="20"/>
              </w:rPr>
              <w:t>m</w:t>
            </w:r>
            <w:r w:rsidR="00E3283A" w:rsidRPr="00C53B46">
              <w:rPr>
                <w:rFonts w:ascii="Arial Narrow" w:eastAsia="Arial" w:hAnsi="Arial Narrow"/>
                <w:spacing w:val="-3"/>
                <w:sz w:val="20"/>
                <w:szCs w:val="20"/>
              </w:rPr>
              <w:t>a</w:t>
            </w:r>
            <w:r w:rsidR="00E3283A" w:rsidRPr="00C53B46">
              <w:rPr>
                <w:rFonts w:ascii="Arial Narrow" w:eastAsia="Arial" w:hAnsi="Arial Narrow"/>
                <w:sz w:val="20"/>
                <w:szCs w:val="20"/>
              </w:rPr>
              <w:t xml:space="preserve">nce </w:t>
            </w:r>
            <w:r w:rsidR="00E3283A" w:rsidRPr="00C53B46">
              <w:rPr>
                <w:rFonts w:ascii="Arial Narrow" w:eastAsia="Arial" w:hAnsi="Arial Narrow"/>
                <w:spacing w:val="63"/>
                <w:sz w:val="20"/>
                <w:szCs w:val="20"/>
              </w:rPr>
              <w:t xml:space="preserve"> </w:t>
            </w:r>
            <w:r w:rsidR="00E3283A" w:rsidRPr="00C53B46">
              <w:rPr>
                <w:rFonts w:ascii="Arial Narrow" w:eastAsia="Arial" w:hAnsi="Arial Narrow"/>
                <w:spacing w:val="-3"/>
                <w:sz w:val="20"/>
                <w:szCs w:val="20"/>
              </w:rPr>
              <w:t>b</w:t>
            </w:r>
            <w:r w:rsidR="00E3283A" w:rsidRPr="00C53B46">
              <w:rPr>
                <w:rFonts w:ascii="Arial Narrow" w:eastAsia="Arial" w:hAnsi="Arial Narrow"/>
                <w:sz w:val="20"/>
                <w:szCs w:val="20"/>
              </w:rPr>
              <w:t>e</w:t>
            </w:r>
            <w:r w:rsidR="00E3283A" w:rsidRPr="00C53B46">
              <w:rPr>
                <w:rFonts w:ascii="Arial Narrow" w:eastAsia="Arial" w:hAnsi="Arial Narrow"/>
                <w:spacing w:val="2"/>
                <w:sz w:val="20"/>
                <w:szCs w:val="20"/>
              </w:rPr>
              <w:t>t</w:t>
            </w:r>
            <w:r w:rsidR="00E3283A" w:rsidRPr="00C53B46">
              <w:rPr>
                <w:rFonts w:ascii="Arial Narrow" w:eastAsia="Arial" w:hAnsi="Arial Narrow"/>
                <w:sz w:val="20"/>
                <w:szCs w:val="20"/>
              </w:rPr>
              <w:t>we</w:t>
            </w:r>
            <w:r w:rsidR="00E3283A" w:rsidRPr="00C53B46">
              <w:rPr>
                <w:rFonts w:ascii="Arial Narrow" w:eastAsia="Arial" w:hAnsi="Arial Narrow"/>
                <w:spacing w:val="-1"/>
                <w:sz w:val="20"/>
                <w:szCs w:val="20"/>
              </w:rPr>
              <w:t>e</w:t>
            </w:r>
            <w:r w:rsidR="00E3283A" w:rsidRPr="00C53B46">
              <w:rPr>
                <w:rFonts w:ascii="Arial Narrow" w:eastAsia="Arial" w:hAnsi="Arial Narrow"/>
                <w:sz w:val="20"/>
                <w:szCs w:val="20"/>
              </w:rPr>
              <w:t xml:space="preserve">n </w:t>
            </w:r>
            <w:r w:rsidR="00E3283A" w:rsidRPr="00C53B46">
              <w:rPr>
                <w:rFonts w:ascii="Arial Narrow" w:eastAsia="Arial" w:hAnsi="Arial Narrow"/>
                <w:spacing w:val="51"/>
                <w:sz w:val="20"/>
                <w:szCs w:val="20"/>
              </w:rPr>
              <w:t xml:space="preserve"> </w:t>
            </w:r>
            <w:r w:rsidR="00E3283A" w:rsidRPr="00C53B46">
              <w:rPr>
                <w:rFonts w:ascii="Arial Narrow" w:eastAsia="Arial" w:hAnsi="Arial Narrow"/>
                <w:spacing w:val="2"/>
                <w:sz w:val="20"/>
                <w:szCs w:val="20"/>
              </w:rPr>
              <w:t>t</w:t>
            </w:r>
            <w:r w:rsidR="00E3283A" w:rsidRPr="00C53B46">
              <w:rPr>
                <w:rFonts w:ascii="Arial Narrow" w:eastAsia="Arial" w:hAnsi="Arial Narrow"/>
                <w:sz w:val="20"/>
                <w:szCs w:val="20"/>
              </w:rPr>
              <w:t xml:space="preserve">he </w:t>
            </w:r>
            <w:r w:rsidR="00E3283A" w:rsidRPr="00C53B46">
              <w:rPr>
                <w:rFonts w:ascii="Arial Narrow" w:eastAsia="Arial" w:hAnsi="Arial Narrow"/>
                <w:spacing w:val="43"/>
                <w:sz w:val="20"/>
                <w:szCs w:val="20"/>
              </w:rPr>
              <w:t xml:space="preserve"> </w:t>
            </w:r>
            <w:r w:rsidR="00E3283A" w:rsidRPr="00C53B46">
              <w:rPr>
                <w:rFonts w:ascii="Arial Narrow" w:eastAsia="Arial" w:hAnsi="Arial Narrow"/>
                <w:spacing w:val="2"/>
                <w:sz w:val="20"/>
                <w:szCs w:val="20"/>
              </w:rPr>
              <w:t>Co</w:t>
            </w:r>
            <w:r w:rsidR="00E3283A" w:rsidRPr="00C53B46">
              <w:rPr>
                <w:rFonts w:ascii="Arial Narrow" w:eastAsia="Arial" w:hAnsi="Arial Narrow"/>
                <w:spacing w:val="-3"/>
                <w:sz w:val="20"/>
                <w:szCs w:val="20"/>
              </w:rPr>
              <w:t>n</w:t>
            </w:r>
            <w:r w:rsidR="00E3283A" w:rsidRPr="00C53B46">
              <w:rPr>
                <w:rFonts w:ascii="Arial Narrow" w:eastAsia="Arial" w:hAnsi="Arial Narrow"/>
                <w:spacing w:val="2"/>
                <w:sz w:val="20"/>
                <w:szCs w:val="20"/>
              </w:rPr>
              <w:t>t</w:t>
            </w:r>
            <w:r w:rsidR="00E3283A" w:rsidRPr="00C53B46">
              <w:rPr>
                <w:rFonts w:ascii="Arial Narrow" w:eastAsia="Arial" w:hAnsi="Arial Narrow"/>
                <w:sz w:val="20"/>
                <w:szCs w:val="20"/>
              </w:rPr>
              <w:t>r</w:t>
            </w:r>
            <w:r w:rsidR="00E3283A" w:rsidRPr="00C53B46">
              <w:rPr>
                <w:rFonts w:ascii="Arial Narrow" w:eastAsia="Arial" w:hAnsi="Arial Narrow"/>
                <w:spacing w:val="-4"/>
                <w:sz w:val="20"/>
                <w:szCs w:val="20"/>
              </w:rPr>
              <w:t>a</w:t>
            </w:r>
            <w:r w:rsidR="00E3283A" w:rsidRPr="00C53B46">
              <w:rPr>
                <w:rFonts w:ascii="Arial Narrow" w:eastAsia="Arial" w:hAnsi="Arial Narrow"/>
                <w:spacing w:val="3"/>
                <w:sz w:val="20"/>
                <w:szCs w:val="20"/>
              </w:rPr>
              <w:t>c</w:t>
            </w:r>
            <w:r w:rsidR="00E3283A" w:rsidRPr="00C53B46">
              <w:rPr>
                <w:rFonts w:ascii="Arial Narrow" w:eastAsia="Arial" w:hAnsi="Arial Narrow"/>
                <w:sz w:val="20"/>
                <w:szCs w:val="20"/>
              </w:rPr>
              <w:t xml:space="preserve">t </w:t>
            </w:r>
            <w:r w:rsidR="00E3283A" w:rsidRPr="00C53B46">
              <w:rPr>
                <w:rFonts w:ascii="Arial Narrow" w:eastAsia="Arial" w:hAnsi="Arial Narrow"/>
                <w:spacing w:val="51"/>
                <w:sz w:val="20"/>
                <w:szCs w:val="20"/>
              </w:rPr>
              <w:t xml:space="preserve"> </w:t>
            </w:r>
            <w:r w:rsidR="00E3283A" w:rsidRPr="00C53B46">
              <w:rPr>
                <w:rFonts w:ascii="Arial Narrow" w:eastAsia="Arial" w:hAnsi="Arial Narrow"/>
                <w:sz w:val="20"/>
                <w:szCs w:val="20"/>
              </w:rPr>
              <w:t>Doc</w:t>
            </w:r>
            <w:r w:rsidR="00E3283A" w:rsidRPr="00C53B46">
              <w:rPr>
                <w:rFonts w:ascii="Arial Narrow" w:eastAsia="Arial" w:hAnsi="Arial Narrow"/>
                <w:spacing w:val="-3"/>
                <w:sz w:val="20"/>
                <w:szCs w:val="20"/>
              </w:rPr>
              <w:t>u</w:t>
            </w:r>
            <w:r w:rsidR="00E3283A" w:rsidRPr="00C53B46">
              <w:rPr>
                <w:rFonts w:ascii="Arial Narrow" w:eastAsia="Arial" w:hAnsi="Arial Narrow"/>
                <w:spacing w:val="2"/>
                <w:sz w:val="20"/>
                <w:szCs w:val="20"/>
              </w:rPr>
              <w:t>m</w:t>
            </w:r>
            <w:r w:rsidR="00E3283A" w:rsidRPr="00C53B46">
              <w:rPr>
                <w:rFonts w:ascii="Arial Narrow" w:eastAsia="Arial" w:hAnsi="Arial Narrow"/>
                <w:sz w:val="20"/>
                <w:szCs w:val="20"/>
              </w:rPr>
              <w:t xml:space="preserve">ents, </w:t>
            </w:r>
            <w:r w:rsidR="00E3283A" w:rsidRPr="00C53B46">
              <w:rPr>
                <w:rFonts w:ascii="Arial Narrow" w:eastAsia="Arial" w:hAnsi="Arial Narrow"/>
                <w:spacing w:val="55"/>
                <w:sz w:val="20"/>
                <w:szCs w:val="20"/>
              </w:rPr>
              <w:t xml:space="preserve"> </w:t>
            </w:r>
            <w:r w:rsidR="00E3283A" w:rsidRPr="00C53B46">
              <w:rPr>
                <w:rFonts w:ascii="Arial Narrow" w:eastAsia="Arial" w:hAnsi="Arial Narrow"/>
                <w:sz w:val="20"/>
                <w:szCs w:val="20"/>
              </w:rPr>
              <w:t xml:space="preserve">they </w:t>
            </w:r>
            <w:r w:rsidR="00E3283A" w:rsidRPr="00C53B46">
              <w:rPr>
                <w:rFonts w:ascii="Arial Narrow" w:eastAsia="Arial" w:hAnsi="Arial Narrow"/>
                <w:spacing w:val="45"/>
                <w:sz w:val="20"/>
                <w:szCs w:val="20"/>
              </w:rPr>
              <w:t xml:space="preserve"> </w:t>
            </w:r>
            <w:r w:rsidR="00E3283A" w:rsidRPr="00C53B46">
              <w:rPr>
                <w:rFonts w:ascii="Arial Narrow" w:eastAsia="Arial" w:hAnsi="Arial Narrow"/>
                <w:spacing w:val="3"/>
                <w:sz w:val="20"/>
                <w:szCs w:val="20"/>
              </w:rPr>
              <w:t>s</w:t>
            </w:r>
            <w:r w:rsidR="00E3283A" w:rsidRPr="00C53B46">
              <w:rPr>
                <w:rFonts w:ascii="Arial Narrow" w:eastAsia="Arial" w:hAnsi="Arial Narrow"/>
                <w:spacing w:val="-3"/>
                <w:sz w:val="20"/>
                <w:szCs w:val="20"/>
              </w:rPr>
              <w:t>h</w:t>
            </w:r>
            <w:r w:rsidR="00E3283A" w:rsidRPr="00C53B46">
              <w:rPr>
                <w:rFonts w:ascii="Arial Narrow" w:eastAsia="Arial" w:hAnsi="Arial Narrow"/>
                <w:sz w:val="20"/>
                <w:szCs w:val="20"/>
              </w:rPr>
              <w:t xml:space="preserve">all </w:t>
            </w:r>
            <w:r w:rsidR="00E3283A" w:rsidRPr="00C53B46">
              <w:rPr>
                <w:rFonts w:ascii="Arial Narrow" w:eastAsia="Arial" w:hAnsi="Arial Narrow"/>
                <w:spacing w:val="51"/>
                <w:sz w:val="20"/>
                <w:szCs w:val="20"/>
              </w:rPr>
              <w:t xml:space="preserve"> </w:t>
            </w:r>
            <w:r w:rsidR="00E3283A" w:rsidRPr="00C53B46">
              <w:rPr>
                <w:rFonts w:ascii="Arial Narrow" w:eastAsia="Arial" w:hAnsi="Arial Narrow"/>
                <w:spacing w:val="-3"/>
                <w:sz w:val="20"/>
                <w:szCs w:val="20"/>
              </w:rPr>
              <w:t>h</w:t>
            </w:r>
            <w:r w:rsidR="00E3283A" w:rsidRPr="00C53B46">
              <w:rPr>
                <w:rFonts w:ascii="Arial Narrow" w:eastAsia="Arial" w:hAnsi="Arial Narrow"/>
                <w:sz w:val="20"/>
                <w:szCs w:val="20"/>
              </w:rPr>
              <w:t xml:space="preserve">ave </w:t>
            </w:r>
            <w:r w:rsidR="00E3283A" w:rsidRPr="00C53B46">
              <w:rPr>
                <w:rFonts w:ascii="Arial Narrow" w:eastAsia="Arial" w:hAnsi="Arial Narrow"/>
                <w:spacing w:val="49"/>
                <w:sz w:val="20"/>
                <w:szCs w:val="20"/>
              </w:rPr>
              <w:t xml:space="preserve"> </w:t>
            </w:r>
            <w:r w:rsidR="00E3283A" w:rsidRPr="00C53B46">
              <w:rPr>
                <w:rFonts w:ascii="Arial Narrow" w:eastAsia="Arial" w:hAnsi="Arial Narrow"/>
                <w:w w:val="101"/>
                <w:sz w:val="20"/>
                <w:szCs w:val="20"/>
              </w:rPr>
              <w:t>pr</w:t>
            </w:r>
            <w:r w:rsidR="00E3283A" w:rsidRPr="00C53B46">
              <w:rPr>
                <w:rFonts w:ascii="Arial Narrow" w:eastAsia="Arial" w:hAnsi="Arial Narrow"/>
                <w:spacing w:val="-2"/>
                <w:w w:val="101"/>
                <w:sz w:val="20"/>
                <w:szCs w:val="20"/>
              </w:rPr>
              <w:t>e</w:t>
            </w:r>
            <w:r w:rsidR="00E3283A" w:rsidRPr="00C53B46">
              <w:rPr>
                <w:rFonts w:ascii="Arial Narrow" w:eastAsia="Arial" w:hAnsi="Arial Narrow"/>
                <w:spacing w:val="3"/>
                <w:w w:val="101"/>
                <w:sz w:val="20"/>
                <w:szCs w:val="20"/>
              </w:rPr>
              <w:t>c</w:t>
            </w:r>
            <w:r w:rsidR="00E3283A" w:rsidRPr="00C53B46">
              <w:rPr>
                <w:rFonts w:ascii="Arial Narrow" w:eastAsia="Arial" w:hAnsi="Arial Narrow"/>
                <w:spacing w:val="-3"/>
                <w:w w:val="101"/>
                <w:sz w:val="20"/>
                <w:szCs w:val="20"/>
              </w:rPr>
              <w:t>e</w:t>
            </w:r>
            <w:r w:rsidR="00E3283A" w:rsidRPr="00C53B46">
              <w:rPr>
                <w:rFonts w:ascii="Arial Narrow" w:eastAsia="Arial" w:hAnsi="Arial Narrow"/>
                <w:spacing w:val="2"/>
                <w:w w:val="101"/>
                <w:sz w:val="20"/>
                <w:szCs w:val="20"/>
              </w:rPr>
              <w:t>d</w:t>
            </w:r>
            <w:r w:rsidR="00E3283A" w:rsidRPr="00C53B46">
              <w:rPr>
                <w:rFonts w:ascii="Arial Narrow" w:eastAsia="Arial" w:hAnsi="Arial Narrow"/>
                <w:w w:val="101"/>
                <w:sz w:val="20"/>
                <w:szCs w:val="20"/>
              </w:rPr>
              <w:t xml:space="preserve">ence </w:t>
            </w:r>
            <w:r w:rsidR="00E3283A" w:rsidRPr="00C53B46">
              <w:rPr>
                <w:rFonts w:ascii="Arial Narrow" w:eastAsia="Arial" w:hAnsi="Arial Narrow"/>
                <w:sz w:val="20"/>
                <w:szCs w:val="20"/>
              </w:rPr>
              <w:t>a</w:t>
            </w:r>
            <w:r w:rsidR="00E3283A" w:rsidRPr="00C53B46">
              <w:rPr>
                <w:rFonts w:ascii="Arial Narrow" w:eastAsia="Arial" w:hAnsi="Arial Narrow"/>
                <w:spacing w:val="-2"/>
                <w:sz w:val="20"/>
                <w:szCs w:val="20"/>
              </w:rPr>
              <w:t>c</w:t>
            </w:r>
            <w:r w:rsidR="00E3283A" w:rsidRPr="00C53B46">
              <w:rPr>
                <w:rFonts w:ascii="Arial Narrow" w:eastAsia="Arial" w:hAnsi="Arial Narrow"/>
                <w:sz w:val="20"/>
                <w:szCs w:val="20"/>
              </w:rPr>
              <w:t>co</w:t>
            </w:r>
            <w:r w:rsidR="00E3283A" w:rsidRPr="00C53B46">
              <w:rPr>
                <w:rFonts w:ascii="Arial Narrow" w:eastAsia="Arial" w:hAnsi="Arial Narrow"/>
                <w:spacing w:val="2"/>
                <w:sz w:val="20"/>
                <w:szCs w:val="20"/>
              </w:rPr>
              <w:t>r</w:t>
            </w:r>
            <w:r w:rsidR="00E3283A" w:rsidRPr="00C53B46">
              <w:rPr>
                <w:rFonts w:ascii="Arial Narrow" w:eastAsia="Arial" w:hAnsi="Arial Narrow"/>
                <w:spacing w:val="-3"/>
                <w:sz w:val="20"/>
                <w:szCs w:val="20"/>
              </w:rPr>
              <w:t>d</w:t>
            </w:r>
            <w:r w:rsidR="00E3283A" w:rsidRPr="00C53B46">
              <w:rPr>
                <w:rFonts w:ascii="Arial Narrow" w:eastAsia="Arial" w:hAnsi="Arial Narrow"/>
                <w:spacing w:val="3"/>
                <w:sz w:val="20"/>
                <w:szCs w:val="20"/>
              </w:rPr>
              <w:t>i</w:t>
            </w:r>
            <w:r w:rsidR="00E3283A" w:rsidRPr="00C53B46">
              <w:rPr>
                <w:rFonts w:ascii="Arial Narrow" w:eastAsia="Arial" w:hAnsi="Arial Narrow"/>
                <w:sz w:val="20"/>
                <w:szCs w:val="20"/>
              </w:rPr>
              <w:t>ng</w:t>
            </w:r>
            <w:r w:rsidR="00E3283A" w:rsidRPr="00C53B46">
              <w:rPr>
                <w:rFonts w:ascii="Arial Narrow" w:eastAsia="Arial" w:hAnsi="Arial Narrow"/>
                <w:spacing w:val="11"/>
                <w:sz w:val="20"/>
                <w:szCs w:val="20"/>
              </w:rPr>
              <w:t xml:space="preserve"> </w:t>
            </w:r>
            <w:r w:rsidR="00E3283A" w:rsidRPr="00C53B46">
              <w:rPr>
                <w:rFonts w:ascii="Arial Narrow" w:eastAsia="Arial" w:hAnsi="Arial Narrow"/>
                <w:sz w:val="20"/>
                <w:szCs w:val="20"/>
              </w:rPr>
              <w:t>to</w:t>
            </w:r>
            <w:r w:rsidR="00E3283A" w:rsidRPr="00C53B46">
              <w:rPr>
                <w:rFonts w:ascii="Arial Narrow" w:eastAsia="Arial" w:hAnsi="Arial Narrow"/>
                <w:spacing w:val="2"/>
                <w:sz w:val="20"/>
                <w:szCs w:val="20"/>
              </w:rPr>
              <w:t xml:space="preserve"> </w:t>
            </w:r>
            <w:r w:rsidR="00E3283A" w:rsidRPr="00C53B46">
              <w:rPr>
                <w:rFonts w:ascii="Arial Narrow" w:eastAsia="Arial" w:hAnsi="Arial Narrow"/>
                <w:sz w:val="20"/>
                <w:szCs w:val="20"/>
              </w:rPr>
              <w:t>t</w:t>
            </w:r>
            <w:r w:rsidR="00E3283A" w:rsidRPr="00C53B46">
              <w:rPr>
                <w:rFonts w:ascii="Arial Narrow" w:eastAsia="Arial" w:hAnsi="Arial Narrow"/>
                <w:spacing w:val="2"/>
                <w:sz w:val="20"/>
                <w:szCs w:val="20"/>
              </w:rPr>
              <w:t>h</w:t>
            </w:r>
            <w:r w:rsidR="00E3283A" w:rsidRPr="00C53B46">
              <w:rPr>
                <w:rFonts w:ascii="Arial Narrow" w:eastAsia="Arial" w:hAnsi="Arial Narrow"/>
                <w:spacing w:val="-3"/>
                <w:sz w:val="20"/>
                <w:szCs w:val="20"/>
              </w:rPr>
              <w:t>e</w:t>
            </w:r>
            <w:r w:rsidR="00E3283A" w:rsidRPr="00C53B46">
              <w:rPr>
                <w:rFonts w:ascii="Arial Narrow" w:eastAsia="Arial" w:hAnsi="Arial Narrow"/>
                <w:spacing w:val="3"/>
                <w:sz w:val="20"/>
                <w:szCs w:val="20"/>
              </w:rPr>
              <w:t>i</w:t>
            </w:r>
            <w:r w:rsidR="00E3283A" w:rsidRPr="00C53B46">
              <w:rPr>
                <w:rFonts w:ascii="Arial Narrow" w:eastAsia="Arial" w:hAnsi="Arial Narrow"/>
                <w:sz w:val="20"/>
                <w:szCs w:val="20"/>
              </w:rPr>
              <w:t>r</w:t>
            </w:r>
            <w:r w:rsidR="00E3283A" w:rsidRPr="00C53B46">
              <w:rPr>
                <w:rFonts w:ascii="Arial Narrow" w:eastAsia="Arial" w:hAnsi="Arial Narrow"/>
                <w:spacing w:val="5"/>
                <w:sz w:val="20"/>
                <w:szCs w:val="20"/>
              </w:rPr>
              <w:t xml:space="preserve"> </w:t>
            </w:r>
            <w:r w:rsidR="00E3283A" w:rsidRPr="00C53B46">
              <w:rPr>
                <w:rFonts w:ascii="Arial Narrow" w:eastAsia="Arial" w:hAnsi="Arial Narrow"/>
                <w:spacing w:val="-4"/>
                <w:sz w:val="20"/>
                <w:szCs w:val="20"/>
              </w:rPr>
              <w:t>o</w:t>
            </w:r>
            <w:r w:rsidR="00E3283A" w:rsidRPr="00C53B46">
              <w:rPr>
                <w:rFonts w:ascii="Arial Narrow" w:eastAsia="Arial" w:hAnsi="Arial Narrow"/>
                <w:spacing w:val="1"/>
                <w:sz w:val="20"/>
                <w:szCs w:val="20"/>
              </w:rPr>
              <w:t>r</w:t>
            </w:r>
            <w:r w:rsidR="00E3283A" w:rsidRPr="00C53B46">
              <w:rPr>
                <w:rFonts w:ascii="Arial Narrow" w:eastAsia="Arial" w:hAnsi="Arial Narrow"/>
                <w:sz w:val="20"/>
                <w:szCs w:val="20"/>
              </w:rPr>
              <w:t>d</w:t>
            </w:r>
            <w:r w:rsidR="00E3283A" w:rsidRPr="00C53B46">
              <w:rPr>
                <w:rFonts w:ascii="Arial Narrow" w:eastAsia="Arial" w:hAnsi="Arial Narrow"/>
                <w:spacing w:val="2"/>
                <w:sz w:val="20"/>
                <w:szCs w:val="20"/>
              </w:rPr>
              <w:t>e</w:t>
            </w:r>
            <w:r w:rsidR="00E3283A" w:rsidRPr="00C53B46">
              <w:rPr>
                <w:rFonts w:ascii="Arial Narrow" w:eastAsia="Arial" w:hAnsi="Arial Narrow"/>
                <w:sz w:val="20"/>
                <w:szCs w:val="20"/>
              </w:rPr>
              <w:t>r</w:t>
            </w:r>
            <w:r w:rsidR="00E3283A" w:rsidRPr="00C53B46">
              <w:rPr>
                <w:rFonts w:ascii="Arial Narrow" w:eastAsia="Arial" w:hAnsi="Arial Narrow"/>
                <w:spacing w:val="5"/>
                <w:sz w:val="20"/>
                <w:szCs w:val="20"/>
              </w:rPr>
              <w:t xml:space="preserve"> </w:t>
            </w:r>
            <w:r w:rsidR="00E3283A" w:rsidRPr="00C53B46">
              <w:rPr>
                <w:rFonts w:ascii="Arial Narrow" w:eastAsia="Arial" w:hAnsi="Arial Narrow"/>
                <w:sz w:val="20"/>
                <w:szCs w:val="20"/>
              </w:rPr>
              <w:t>l</w:t>
            </w:r>
            <w:r w:rsidR="00E3283A" w:rsidRPr="00C53B46">
              <w:rPr>
                <w:rFonts w:ascii="Arial Narrow" w:eastAsia="Arial" w:hAnsi="Arial Narrow"/>
                <w:spacing w:val="4"/>
                <w:sz w:val="20"/>
                <w:szCs w:val="20"/>
              </w:rPr>
              <w:t>i</w:t>
            </w:r>
            <w:r w:rsidR="00E3283A" w:rsidRPr="00C53B46">
              <w:rPr>
                <w:rFonts w:ascii="Arial Narrow" w:eastAsia="Arial" w:hAnsi="Arial Narrow"/>
                <w:spacing w:val="-4"/>
                <w:sz w:val="20"/>
                <w:szCs w:val="20"/>
              </w:rPr>
              <w:t>s</w:t>
            </w:r>
            <w:r w:rsidR="00E3283A" w:rsidRPr="00C53B46">
              <w:rPr>
                <w:rFonts w:ascii="Arial Narrow" w:eastAsia="Arial" w:hAnsi="Arial Narrow"/>
                <w:spacing w:val="2"/>
                <w:sz w:val="20"/>
                <w:szCs w:val="20"/>
              </w:rPr>
              <w:t>t</w:t>
            </w:r>
            <w:r w:rsidR="00E3283A" w:rsidRPr="00C53B46">
              <w:rPr>
                <w:rFonts w:ascii="Arial Narrow" w:eastAsia="Arial" w:hAnsi="Arial Narrow"/>
                <w:spacing w:val="-3"/>
                <w:sz w:val="20"/>
                <w:szCs w:val="20"/>
              </w:rPr>
              <w:t>e</w:t>
            </w:r>
            <w:r w:rsidR="00E3283A" w:rsidRPr="00C53B46">
              <w:rPr>
                <w:rFonts w:ascii="Arial Narrow" w:eastAsia="Arial" w:hAnsi="Arial Narrow"/>
                <w:sz w:val="20"/>
                <w:szCs w:val="20"/>
              </w:rPr>
              <w:t>d</w:t>
            </w:r>
            <w:r w:rsidR="00E3283A" w:rsidRPr="00C53B46">
              <w:rPr>
                <w:rFonts w:ascii="Arial Narrow" w:eastAsia="Arial" w:hAnsi="Arial Narrow"/>
                <w:spacing w:val="6"/>
                <w:sz w:val="20"/>
                <w:szCs w:val="20"/>
              </w:rPr>
              <w:t xml:space="preserve"> </w:t>
            </w:r>
            <w:r w:rsidR="00E3283A" w:rsidRPr="00C53B46">
              <w:rPr>
                <w:rFonts w:ascii="Arial Narrow" w:eastAsia="Arial" w:hAnsi="Arial Narrow"/>
                <w:w w:val="101"/>
                <w:sz w:val="20"/>
                <w:szCs w:val="20"/>
              </w:rPr>
              <w:t>above.</w:t>
            </w:r>
          </w:p>
          <w:p w:rsidR="00E3283A" w:rsidRPr="00C53B46" w:rsidRDefault="00E3283A" w:rsidP="0052643C">
            <w:pPr>
              <w:bidi w:val="0"/>
              <w:jc w:val="both"/>
              <w:rPr>
                <w:rFonts w:ascii="Arial Narrow" w:eastAsia="Arial" w:hAnsi="Arial Narrow"/>
                <w:sz w:val="20"/>
                <w:szCs w:val="20"/>
              </w:rPr>
            </w:pPr>
            <w:r w:rsidRPr="00C53B46">
              <w:rPr>
                <w:rFonts w:ascii="Arial Narrow" w:eastAsia="Arial" w:hAnsi="Arial Narrow"/>
                <w:sz w:val="20"/>
                <w:szCs w:val="20"/>
              </w:rPr>
              <w:t xml:space="preserve">4- </w:t>
            </w:r>
            <w:r w:rsidRPr="00C53B46">
              <w:rPr>
                <w:rFonts w:ascii="Arial Narrow" w:eastAsia="Arial" w:hAnsi="Arial Narrow"/>
                <w:spacing w:val="15"/>
                <w:sz w:val="20"/>
                <w:szCs w:val="20"/>
              </w:rPr>
              <w:t xml:space="preserve"> </w:t>
            </w:r>
            <w:r w:rsidRPr="00C53B46">
              <w:rPr>
                <w:rFonts w:ascii="Arial Narrow" w:eastAsia="Arial" w:hAnsi="Arial Narrow"/>
                <w:sz w:val="20"/>
                <w:szCs w:val="20"/>
              </w:rPr>
              <w:t>F</w:t>
            </w:r>
            <w:r w:rsidRPr="00C53B46">
              <w:rPr>
                <w:rFonts w:ascii="Arial Narrow" w:eastAsia="Arial" w:hAnsi="Arial Narrow"/>
                <w:spacing w:val="-1"/>
                <w:sz w:val="20"/>
                <w:szCs w:val="20"/>
              </w:rPr>
              <w:t>o</w:t>
            </w:r>
            <w:r w:rsidRPr="00C53B46">
              <w:rPr>
                <w:rFonts w:ascii="Arial Narrow" w:eastAsia="Arial" w:hAnsi="Arial Narrow"/>
                <w:sz w:val="20"/>
                <w:szCs w:val="20"/>
              </w:rPr>
              <w:t>r</w:t>
            </w:r>
            <w:r w:rsidRPr="00C53B46">
              <w:rPr>
                <w:rFonts w:ascii="Arial Narrow" w:eastAsia="Arial" w:hAnsi="Arial Narrow"/>
                <w:spacing w:val="10"/>
                <w:sz w:val="20"/>
                <w:szCs w:val="20"/>
              </w:rPr>
              <w:t xml:space="preserve"> </w:t>
            </w:r>
            <w:r w:rsidRPr="00C53B46">
              <w:rPr>
                <w:rFonts w:ascii="Arial Narrow" w:eastAsia="Arial" w:hAnsi="Arial Narrow"/>
                <w:spacing w:val="2"/>
                <w:sz w:val="20"/>
                <w:szCs w:val="20"/>
              </w:rPr>
              <w:t>t</w:t>
            </w:r>
            <w:r w:rsidRPr="00C53B46">
              <w:rPr>
                <w:rFonts w:ascii="Arial Narrow" w:eastAsia="Arial" w:hAnsi="Arial Narrow"/>
                <w:sz w:val="20"/>
                <w:szCs w:val="20"/>
              </w:rPr>
              <w:t>he</w:t>
            </w:r>
            <w:r w:rsidRPr="00C53B46">
              <w:rPr>
                <w:rFonts w:ascii="Arial Narrow" w:eastAsia="Arial" w:hAnsi="Arial Narrow"/>
                <w:spacing w:val="11"/>
                <w:sz w:val="20"/>
                <w:szCs w:val="20"/>
              </w:rPr>
              <w:t xml:space="preserve"> </w:t>
            </w:r>
            <w:r w:rsidRPr="00C53B46">
              <w:rPr>
                <w:rFonts w:ascii="Arial Narrow" w:eastAsia="Arial" w:hAnsi="Arial Narrow"/>
                <w:sz w:val="20"/>
                <w:szCs w:val="20"/>
              </w:rPr>
              <w:t>p</w:t>
            </w:r>
            <w:r w:rsidRPr="00C53B46">
              <w:rPr>
                <w:rFonts w:ascii="Arial Narrow" w:eastAsia="Arial" w:hAnsi="Arial Narrow"/>
                <w:spacing w:val="2"/>
                <w:sz w:val="20"/>
                <w:szCs w:val="20"/>
              </w:rPr>
              <w:t>a</w:t>
            </w:r>
            <w:r w:rsidRPr="00C53B46">
              <w:rPr>
                <w:rFonts w:ascii="Arial Narrow" w:eastAsia="Arial" w:hAnsi="Arial Narrow"/>
                <w:spacing w:val="-6"/>
                <w:sz w:val="20"/>
                <w:szCs w:val="20"/>
              </w:rPr>
              <w:t>y</w:t>
            </w:r>
            <w:r w:rsidRPr="00C53B46">
              <w:rPr>
                <w:rFonts w:ascii="Arial Narrow" w:eastAsia="Arial" w:hAnsi="Arial Narrow"/>
                <w:spacing w:val="5"/>
                <w:sz w:val="20"/>
                <w:szCs w:val="20"/>
              </w:rPr>
              <w:t>m</w:t>
            </w:r>
            <w:r w:rsidRPr="00C53B46">
              <w:rPr>
                <w:rFonts w:ascii="Arial Narrow" w:eastAsia="Arial" w:hAnsi="Arial Narrow"/>
                <w:sz w:val="20"/>
                <w:szCs w:val="20"/>
              </w:rPr>
              <w:t>e</w:t>
            </w:r>
            <w:r w:rsidRPr="00C53B46">
              <w:rPr>
                <w:rFonts w:ascii="Arial Narrow" w:eastAsia="Arial" w:hAnsi="Arial Narrow"/>
                <w:spacing w:val="-3"/>
                <w:sz w:val="20"/>
                <w:szCs w:val="20"/>
              </w:rPr>
              <w:t>n</w:t>
            </w:r>
            <w:r w:rsidRPr="00C53B46">
              <w:rPr>
                <w:rFonts w:ascii="Arial Narrow" w:eastAsia="Arial" w:hAnsi="Arial Narrow"/>
                <w:spacing w:val="2"/>
                <w:sz w:val="20"/>
                <w:szCs w:val="20"/>
              </w:rPr>
              <w:t>t</w:t>
            </w:r>
            <w:r w:rsidRPr="00C53B46">
              <w:rPr>
                <w:rFonts w:ascii="Arial Narrow" w:eastAsia="Arial" w:hAnsi="Arial Narrow"/>
                <w:sz w:val="20"/>
                <w:szCs w:val="20"/>
              </w:rPr>
              <w:t>s</w:t>
            </w:r>
            <w:r w:rsidRPr="00C53B46">
              <w:rPr>
                <w:rFonts w:ascii="Arial Narrow" w:eastAsia="Arial" w:hAnsi="Arial Narrow"/>
                <w:spacing w:val="17"/>
                <w:sz w:val="20"/>
                <w:szCs w:val="20"/>
              </w:rPr>
              <w:t xml:space="preserve"> </w:t>
            </w:r>
            <w:r w:rsidRPr="00C53B46">
              <w:rPr>
                <w:rFonts w:ascii="Arial Narrow" w:eastAsia="Arial" w:hAnsi="Arial Narrow"/>
                <w:spacing w:val="2"/>
                <w:sz w:val="20"/>
                <w:szCs w:val="20"/>
              </w:rPr>
              <w:t>t</w:t>
            </w:r>
            <w:r w:rsidRPr="00C53B46">
              <w:rPr>
                <w:rFonts w:ascii="Arial Narrow" w:eastAsia="Arial" w:hAnsi="Arial Narrow"/>
                <w:sz w:val="20"/>
                <w:szCs w:val="20"/>
              </w:rPr>
              <w:t>o</w:t>
            </w:r>
            <w:r w:rsidRPr="00C53B46">
              <w:rPr>
                <w:rFonts w:ascii="Arial Narrow" w:eastAsia="Arial" w:hAnsi="Arial Narrow"/>
                <w:spacing w:val="8"/>
                <w:sz w:val="20"/>
                <w:szCs w:val="20"/>
              </w:rPr>
              <w:t xml:space="preserve"> </w:t>
            </w:r>
            <w:r w:rsidRPr="00C53B46">
              <w:rPr>
                <w:rFonts w:ascii="Arial Narrow" w:eastAsia="Arial" w:hAnsi="Arial Narrow"/>
                <w:spacing w:val="2"/>
                <w:sz w:val="20"/>
                <w:szCs w:val="20"/>
              </w:rPr>
              <w:t>b</w:t>
            </w:r>
            <w:r w:rsidRPr="00C53B46">
              <w:rPr>
                <w:rFonts w:ascii="Arial Narrow" w:eastAsia="Arial" w:hAnsi="Arial Narrow"/>
                <w:sz w:val="20"/>
                <w:szCs w:val="20"/>
              </w:rPr>
              <w:t>e</w:t>
            </w:r>
            <w:r w:rsidRPr="00C53B46">
              <w:rPr>
                <w:rFonts w:ascii="Arial Narrow" w:eastAsia="Arial" w:hAnsi="Arial Narrow"/>
                <w:spacing w:val="11"/>
                <w:sz w:val="20"/>
                <w:szCs w:val="20"/>
              </w:rPr>
              <w:t xml:space="preserve"> </w:t>
            </w:r>
            <w:r w:rsidRPr="00C53B46">
              <w:rPr>
                <w:rFonts w:ascii="Arial Narrow" w:eastAsia="Arial" w:hAnsi="Arial Narrow"/>
                <w:sz w:val="20"/>
                <w:szCs w:val="20"/>
              </w:rPr>
              <w:t>ma</w:t>
            </w:r>
            <w:r w:rsidRPr="00C53B46">
              <w:rPr>
                <w:rFonts w:ascii="Arial Narrow" w:eastAsia="Arial" w:hAnsi="Arial Narrow"/>
                <w:spacing w:val="-3"/>
                <w:sz w:val="20"/>
                <w:szCs w:val="20"/>
              </w:rPr>
              <w:t>d</w:t>
            </w:r>
            <w:r w:rsidRPr="00C53B46">
              <w:rPr>
                <w:rFonts w:ascii="Arial Narrow" w:eastAsia="Arial" w:hAnsi="Arial Narrow"/>
                <w:sz w:val="20"/>
                <w:szCs w:val="20"/>
              </w:rPr>
              <w:t>e</w:t>
            </w:r>
            <w:r w:rsidRPr="00C53B46">
              <w:rPr>
                <w:rFonts w:ascii="Arial Narrow" w:eastAsia="Arial" w:hAnsi="Arial Narrow"/>
                <w:spacing w:val="16"/>
                <w:sz w:val="20"/>
                <w:szCs w:val="20"/>
              </w:rPr>
              <w:t xml:space="preserve"> </w:t>
            </w:r>
            <w:r w:rsidRPr="00C53B46">
              <w:rPr>
                <w:rFonts w:ascii="Arial Narrow" w:eastAsia="Arial" w:hAnsi="Arial Narrow"/>
                <w:spacing w:val="2"/>
                <w:sz w:val="20"/>
                <w:szCs w:val="20"/>
              </w:rPr>
              <w:t>b</w:t>
            </w:r>
            <w:r w:rsidRPr="00C53B46">
              <w:rPr>
                <w:rFonts w:ascii="Arial Narrow" w:eastAsia="Arial" w:hAnsi="Arial Narrow"/>
                <w:sz w:val="20"/>
                <w:szCs w:val="20"/>
              </w:rPr>
              <w:t>y</w:t>
            </w:r>
            <w:r w:rsidRPr="00C53B46">
              <w:rPr>
                <w:rFonts w:ascii="Arial Narrow" w:eastAsia="Arial" w:hAnsi="Arial Narrow"/>
                <w:spacing w:val="4"/>
                <w:sz w:val="20"/>
                <w:szCs w:val="20"/>
              </w:rPr>
              <w:t xml:space="preserve"> </w:t>
            </w:r>
            <w:r w:rsidRPr="00C53B46">
              <w:rPr>
                <w:rFonts w:ascii="Arial Narrow" w:eastAsia="Arial" w:hAnsi="Arial Narrow"/>
                <w:spacing w:val="5"/>
                <w:sz w:val="20"/>
                <w:szCs w:val="20"/>
              </w:rPr>
              <w:t>t</w:t>
            </w:r>
            <w:r w:rsidRPr="00C53B46">
              <w:rPr>
                <w:rFonts w:ascii="Arial Narrow" w:eastAsia="Arial" w:hAnsi="Arial Narrow"/>
                <w:spacing w:val="-3"/>
                <w:sz w:val="20"/>
                <w:szCs w:val="20"/>
              </w:rPr>
              <w:t>h</w:t>
            </w:r>
            <w:r w:rsidRPr="00C53B46">
              <w:rPr>
                <w:rFonts w:ascii="Arial Narrow" w:eastAsia="Arial" w:hAnsi="Arial Narrow"/>
                <w:sz w:val="20"/>
                <w:szCs w:val="20"/>
              </w:rPr>
              <w:t>e</w:t>
            </w:r>
            <w:r w:rsidRPr="00C53B46">
              <w:rPr>
                <w:rFonts w:ascii="Arial Narrow" w:eastAsia="Arial" w:hAnsi="Arial Narrow"/>
                <w:spacing w:val="13"/>
                <w:sz w:val="20"/>
                <w:szCs w:val="20"/>
              </w:rPr>
              <w:t xml:space="preserve"> </w:t>
            </w:r>
            <w:r w:rsidRPr="00C53B46">
              <w:rPr>
                <w:rFonts w:ascii="Arial Narrow" w:eastAsia="Arial" w:hAnsi="Arial Narrow"/>
                <w:spacing w:val="-3"/>
                <w:sz w:val="20"/>
                <w:szCs w:val="20"/>
              </w:rPr>
              <w:t>b</w:t>
            </w:r>
            <w:r w:rsidRPr="00C53B46">
              <w:rPr>
                <w:rFonts w:ascii="Arial Narrow" w:eastAsia="Arial" w:hAnsi="Arial Narrow"/>
                <w:spacing w:val="2"/>
                <w:sz w:val="20"/>
                <w:szCs w:val="20"/>
              </w:rPr>
              <w:t>u</w:t>
            </w:r>
            <w:r w:rsidRPr="00C53B46">
              <w:rPr>
                <w:rFonts w:ascii="Arial Narrow" w:eastAsia="Arial" w:hAnsi="Arial Narrow"/>
                <w:spacing w:val="-2"/>
                <w:sz w:val="20"/>
                <w:szCs w:val="20"/>
              </w:rPr>
              <w:t>y</w:t>
            </w:r>
            <w:r w:rsidRPr="00C53B46">
              <w:rPr>
                <w:rFonts w:ascii="Arial Narrow" w:eastAsia="Arial" w:hAnsi="Arial Narrow"/>
                <w:sz w:val="20"/>
                <w:szCs w:val="20"/>
              </w:rPr>
              <w:t>er</w:t>
            </w:r>
            <w:r w:rsidRPr="00C53B46">
              <w:rPr>
                <w:rFonts w:ascii="Arial Narrow" w:eastAsia="Arial" w:hAnsi="Arial Narrow"/>
                <w:spacing w:val="13"/>
                <w:sz w:val="20"/>
                <w:szCs w:val="20"/>
              </w:rPr>
              <w:t xml:space="preserve"> </w:t>
            </w:r>
            <w:r w:rsidRPr="00C53B46">
              <w:rPr>
                <w:rFonts w:ascii="Arial Narrow" w:eastAsia="Arial" w:hAnsi="Arial Narrow"/>
                <w:spacing w:val="5"/>
                <w:sz w:val="20"/>
                <w:szCs w:val="20"/>
              </w:rPr>
              <w:t>t</w:t>
            </w:r>
            <w:r w:rsidRPr="00C53B46">
              <w:rPr>
                <w:rFonts w:ascii="Arial Narrow" w:eastAsia="Arial" w:hAnsi="Arial Narrow"/>
                <w:sz w:val="20"/>
                <w:szCs w:val="20"/>
              </w:rPr>
              <w:t>o</w:t>
            </w:r>
            <w:r w:rsidRPr="00C53B46">
              <w:rPr>
                <w:rFonts w:ascii="Arial Narrow" w:eastAsia="Arial" w:hAnsi="Arial Narrow"/>
                <w:spacing w:val="8"/>
                <w:sz w:val="20"/>
                <w:szCs w:val="20"/>
              </w:rPr>
              <w:t xml:space="preserve"> </w:t>
            </w:r>
            <w:r w:rsidRPr="00C53B46">
              <w:rPr>
                <w:rFonts w:ascii="Arial Narrow" w:eastAsia="Arial" w:hAnsi="Arial Narrow"/>
                <w:spacing w:val="2"/>
                <w:sz w:val="20"/>
                <w:szCs w:val="20"/>
              </w:rPr>
              <w:t>t</w:t>
            </w:r>
            <w:r w:rsidRPr="00C53B46">
              <w:rPr>
                <w:rFonts w:ascii="Arial Narrow" w:eastAsia="Arial" w:hAnsi="Arial Narrow"/>
                <w:spacing w:val="-3"/>
                <w:sz w:val="20"/>
                <w:szCs w:val="20"/>
              </w:rPr>
              <w:t>h</w:t>
            </w:r>
            <w:r w:rsidRPr="00C53B46">
              <w:rPr>
                <w:rFonts w:ascii="Arial Narrow" w:eastAsia="Arial" w:hAnsi="Arial Narrow"/>
                <w:sz w:val="20"/>
                <w:szCs w:val="20"/>
              </w:rPr>
              <w:t>e</w:t>
            </w:r>
            <w:r w:rsidRPr="00C53B46">
              <w:rPr>
                <w:rFonts w:ascii="Arial Narrow" w:eastAsia="Arial" w:hAnsi="Arial Narrow"/>
                <w:spacing w:val="11"/>
                <w:sz w:val="20"/>
                <w:szCs w:val="20"/>
              </w:rPr>
              <w:t xml:space="preserve"> </w:t>
            </w:r>
            <w:r w:rsidRPr="00C53B46">
              <w:rPr>
                <w:rFonts w:ascii="Arial Narrow" w:eastAsia="Arial" w:hAnsi="Arial Narrow"/>
                <w:sz w:val="20"/>
                <w:szCs w:val="20"/>
              </w:rPr>
              <w:t>S</w:t>
            </w:r>
            <w:r w:rsidRPr="00C53B46">
              <w:rPr>
                <w:rFonts w:ascii="Arial Narrow" w:eastAsia="Arial" w:hAnsi="Arial Narrow"/>
                <w:spacing w:val="2"/>
                <w:sz w:val="20"/>
                <w:szCs w:val="20"/>
              </w:rPr>
              <w:t>u</w:t>
            </w:r>
            <w:r w:rsidRPr="00C53B46">
              <w:rPr>
                <w:rFonts w:ascii="Arial Narrow" w:eastAsia="Arial" w:hAnsi="Arial Narrow"/>
                <w:sz w:val="20"/>
                <w:szCs w:val="20"/>
              </w:rPr>
              <w:t>ppl</w:t>
            </w:r>
            <w:r w:rsidRPr="00C53B46">
              <w:rPr>
                <w:rFonts w:ascii="Arial Narrow" w:eastAsia="Arial" w:hAnsi="Arial Narrow"/>
                <w:spacing w:val="1"/>
                <w:sz w:val="20"/>
                <w:szCs w:val="20"/>
              </w:rPr>
              <w:t>i</w:t>
            </w:r>
            <w:r w:rsidRPr="00C53B46">
              <w:rPr>
                <w:rFonts w:ascii="Arial Narrow" w:eastAsia="Arial" w:hAnsi="Arial Narrow"/>
                <w:sz w:val="20"/>
                <w:szCs w:val="20"/>
              </w:rPr>
              <w:t>er</w:t>
            </w:r>
            <w:r w:rsidRPr="00C53B46">
              <w:rPr>
                <w:rFonts w:ascii="Arial Narrow" w:eastAsia="Arial" w:hAnsi="Arial Narrow"/>
                <w:spacing w:val="15"/>
                <w:sz w:val="20"/>
                <w:szCs w:val="20"/>
              </w:rPr>
              <w:t xml:space="preserve"> </w:t>
            </w:r>
            <w:r w:rsidRPr="00C53B46">
              <w:rPr>
                <w:rFonts w:ascii="Arial Narrow" w:eastAsia="Arial" w:hAnsi="Arial Narrow"/>
                <w:sz w:val="20"/>
                <w:szCs w:val="20"/>
              </w:rPr>
              <w:t>as</w:t>
            </w:r>
            <w:r w:rsidRPr="00C53B46">
              <w:rPr>
                <w:rFonts w:ascii="Arial Narrow" w:eastAsia="Arial" w:hAnsi="Arial Narrow"/>
                <w:spacing w:val="11"/>
                <w:sz w:val="20"/>
                <w:szCs w:val="20"/>
              </w:rPr>
              <w:t xml:space="preserve"> </w:t>
            </w:r>
            <w:r w:rsidRPr="00C53B46">
              <w:rPr>
                <w:rFonts w:ascii="Arial Narrow" w:eastAsia="Arial" w:hAnsi="Arial Narrow"/>
                <w:spacing w:val="-2"/>
                <w:sz w:val="20"/>
                <w:szCs w:val="20"/>
              </w:rPr>
              <w:t>s</w:t>
            </w:r>
            <w:r w:rsidRPr="00C53B46">
              <w:rPr>
                <w:rFonts w:ascii="Arial Narrow" w:eastAsia="Arial" w:hAnsi="Arial Narrow"/>
                <w:spacing w:val="2"/>
                <w:sz w:val="20"/>
                <w:szCs w:val="20"/>
              </w:rPr>
              <w:t>t</w:t>
            </w:r>
            <w:r w:rsidRPr="00C53B46">
              <w:rPr>
                <w:rFonts w:ascii="Arial Narrow" w:eastAsia="Arial" w:hAnsi="Arial Narrow"/>
                <w:spacing w:val="-3"/>
                <w:sz w:val="20"/>
                <w:szCs w:val="20"/>
              </w:rPr>
              <w:t>a</w:t>
            </w:r>
            <w:r w:rsidRPr="00C53B46">
              <w:rPr>
                <w:rFonts w:ascii="Arial Narrow" w:eastAsia="Arial" w:hAnsi="Arial Narrow"/>
                <w:sz w:val="20"/>
                <w:szCs w:val="20"/>
              </w:rPr>
              <w:t>t</w:t>
            </w:r>
            <w:r w:rsidRPr="00C53B46">
              <w:rPr>
                <w:rFonts w:ascii="Arial Narrow" w:eastAsia="Arial" w:hAnsi="Arial Narrow"/>
                <w:spacing w:val="2"/>
                <w:sz w:val="20"/>
                <w:szCs w:val="20"/>
              </w:rPr>
              <w:t>e</w:t>
            </w:r>
            <w:r w:rsidRPr="00C53B46">
              <w:rPr>
                <w:rFonts w:ascii="Arial Narrow" w:eastAsia="Arial" w:hAnsi="Arial Narrow"/>
                <w:sz w:val="20"/>
                <w:szCs w:val="20"/>
              </w:rPr>
              <w:t>d</w:t>
            </w:r>
            <w:r w:rsidRPr="00C53B46">
              <w:rPr>
                <w:rFonts w:ascii="Arial Narrow" w:eastAsia="Arial" w:hAnsi="Arial Narrow"/>
                <w:spacing w:val="14"/>
                <w:sz w:val="20"/>
                <w:szCs w:val="20"/>
              </w:rPr>
              <w:t xml:space="preserve"> </w:t>
            </w:r>
            <w:r w:rsidRPr="00C53B46">
              <w:rPr>
                <w:rFonts w:ascii="Arial Narrow" w:eastAsia="Arial" w:hAnsi="Arial Narrow"/>
                <w:sz w:val="20"/>
                <w:szCs w:val="20"/>
              </w:rPr>
              <w:t>he</w:t>
            </w:r>
            <w:r w:rsidRPr="00C53B46">
              <w:rPr>
                <w:rFonts w:ascii="Arial Narrow" w:eastAsia="Arial" w:hAnsi="Arial Narrow"/>
                <w:spacing w:val="-2"/>
                <w:sz w:val="20"/>
                <w:szCs w:val="20"/>
              </w:rPr>
              <w:t>r</w:t>
            </w:r>
            <w:r w:rsidRPr="00C53B46">
              <w:rPr>
                <w:rFonts w:ascii="Arial Narrow" w:eastAsia="Arial" w:hAnsi="Arial Narrow"/>
                <w:sz w:val="20"/>
                <w:szCs w:val="20"/>
              </w:rPr>
              <w:t>ea</w:t>
            </w:r>
            <w:r w:rsidRPr="00C53B46">
              <w:rPr>
                <w:rFonts w:ascii="Arial Narrow" w:eastAsia="Arial" w:hAnsi="Arial Narrow"/>
                <w:spacing w:val="2"/>
                <w:sz w:val="20"/>
                <w:szCs w:val="20"/>
              </w:rPr>
              <w:t>f</w:t>
            </w:r>
            <w:r w:rsidRPr="00C53B46">
              <w:rPr>
                <w:rFonts w:ascii="Arial Narrow" w:eastAsia="Arial" w:hAnsi="Arial Narrow"/>
                <w:sz w:val="20"/>
                <w:szCs w:val="20"/>
              </w:rPr>
              <w:t>te</w:t>
            </w:r>
            <w:r w:rsidRPr="00C53B46">
              <w:rPr>
                <w:rFonts w:ascii="Arial Narrow" w:eastAsia="Arial" w:hAnsi="Arial Narrow"/>
                <w:spacing w:val="-1"/>
                <w:sz w:val="20"/>
                <w:szCs w:val="20"/>
              </w:rPr>
              <w:t>r</w:t>
            </w:r>
            <w:r w:rsidRPr="00C53B46">
              <w:rPr>
                <w:rFonts w:ascii="Arial Narrow" w:eastAsia="Arial" w:hAnsi="Arial Narrow"/>
                <w:sz w:val="20"/>
                <w:szCs w:val="20"/>
              </w:rPr>
              <w:t>,</w:t>
            </w:r>
            <w:r w:rsidRPr="00C53B46">
              <w:rPr>
                <w:rFonts w:ascii="Arial Narrow" w:eastAsia="Arial" w:hAnsi="Arial Narrow"/>
                <w:spacing w:val="18"/>
                <w:sz w:val="20"/>
                <w:szCs w:val="20"/>
              </w:rPr>
              <w:t xml:space="preserve"> </w:t>
            </w:r>
            <w:r w:rsidRPr="00C53B46">
              <w:rPr>
                <w:rFonts w:ascii="Arial Narrow" w:eastAsia="Arial" w:hAnsi="Arial Narrow"/>
                <w:spacing w:val="2"/>
                <w:sz w:val="20"/>
                <w:szCs w:val="20"/>
              </w:rPr>
              <w:t>t</w:t>
            </w:r>
            <w:r w:rsidRPr="00C53B46">
              <w:rPr>
                <w:rFonts w:ascii="Arial Narrow" w:eastAsia="Arial" w:hAnsi="Arial Narrow"/>
                <w:spacing w:val="-3"/>
                <w:sz w:val="20"/>
                <w:szCs w:val="20"/>
              </w:rPr>
              <w:t>h</w:t>
            </w:r>
            <w:r w:rsidRPr="00C53B46">
              <w:rPr>
                <w:rFonts w:ascii="Arial Narrow" w:eastAsia="Arial" w:hAnsi="Arial Narrow"/>
                <w:sz w:val="20"/>
                <w:szCs w:val="20"/>
              </w:rPr>
              <w:t>e</w:t>
            </w:r>
            <w:r w:rsidRPr="00C53B46">
              <w:rPr>
                <w:rFonts w:ascii="Arial Narrow" w:eastAsia="Arial" w:hAnsi="Arial Narrow"/>
                <w:spacing w:val="11"/>
                <w:sz w:val="20"/>
                <w:szCs w:val="20"/>
              </w:rPr>
              <w:t xml:space="preserve"> </w:t>
            </w:r>
            <w:r w:rsidRPr="00C53B46">
              <w:rPr>
                <w:rFonts w:ascii="Arial Narrow" w:eastAsia="Arial" w:hAnsi="Arial Narrow"/>
                <w:w w:val="101"/>
                <w:sz w:val="20"/>
                <w:szCs w:val="20"/>
              </w:rPr>
              <w:t>Suppl</w:t>
            </w:r>
            <w:r w:rsidRPr="00C53B46">
              <w:rPr>
                <w:rFonts w:ascii="Arial Narrow" w:eastAsia="Arial" w:hAnsi="Arial Narrow"/>
                <w:spacing w:val="1"/>
                <w:w w:val="101"/>
                <w:sz w:val="20"/>
                <w:szCs w:val="20"/>
              </w:rPr>
              <w:t>i</w:t>
            </w:r>
            <w:r w:rsidRPr="00C53B46">
              <w:rPr>
                <w:rFonts w:ascii="Arial Narrow" w:eastAsia="Arial" w:hAnsi="Arial Narrow"/>
                <w:w w:val="101"/>
                <w:sz w:val="20"/>
                <w:szCs w:val="20"/>
              </w:rPr>
              <w:t>er</w:t>
            </w:r>
          </w:p>
          <w:p w:rsidR="00E3283A" w:rsidRPr="00C53B46" w:rsidRDefault="00CB1435" w:rsidP="0052643C">
            <w:pPr>
              <w:bidi w:val="0"/>
              <w:jc w:val="both"/>
              <w:rPr>
                <w:rFonts w:ascii="Arial Narrow" w:eastAsia="Arial" w:hAnsi="Arial Narrow"/>
                <w:sz w:val="20"/>
                <w:szCs w:val="20"/>
              </w:rPr>
            </w:pPr>
            <w:r w:rsidRPr="00C53B46">
              <w:rPr>
                <w:rFonts w:ascii="Arial Narrow" w:eastAsia="Arial" w:hAnsi="Arial Narrow"/>
                <w:sz w:val="20"/>
                <w:szCs w:val="20"/>
              </w:rPr>
              <w:t>Shall</w:t>
            </w:r>
            <w:r w:rsidR="00E3283A" w:rsidRPr="00C53B46">
              <w:rPr>
                <w:rFonts w:ascii="Arial Narrow" w:eastAsia="Arial" w:hAnsi="Arial Narrow"/>
                <w:spacing w:val="12"/>
                <w:sz w:val="20"/>
                <w:szCs w:val="20"/>
              </w:rPr>
              <w:t xml:space="preserve"> </w:t>
            </w:r>
            <w:r w:rsidR="00E3283A" w:rsidRPr="00C53B46">
              <w:rPr>
                <w:rFonts w:ascii="Arial Narrow" w:eastAsia="Arial" w:hAnsi="Arial Narrow"/>
                <w:sz w:val="20"/>
                <w:szCs w:val="20"/>
              </w:rPr>
              <w:t>fi</w:t>
            </w:r>
            <w:r w:rsidR="00E3283A" w:rsidRPr="00C53B46">
              <w:rPr>
                <w:rFonts w:ascii="Arial Narrow" w:eastAsia="Arial" w:hAnsi="Arial Narrow"/>
                <w:spacing w:val="2"/>
                <w:sz w:val="20"/>
                <w:szCs w:val="20"/>
              </w:rPr>
              <w:t>r</w:t>
            </w:r>
            <w:r w:rsidR="00E3283A" w:rsidRPr="00C53B46">
              <w:rPr>
                <w:rFonts w:ascii="Arial Narrow" w:eastAsia="Arial" w:hAnsi="Arial Narrow"/>
                <w:spacing w:val="-2"/>
                <w:sz w:val="20"/>
                <w:szCs w:val="20"/>
              </w:rPr>
              <w:t>s</w:t>
            </w:r>
            <w:r w:rsidR="00E3283A" w:rsidRPr="00C53B46">
              <w:rPr>
                <w:rFonts w:ascii="Arial Narrow" w:eastAsia="Arial" w:hAnsi="Arial Narrow"/>
                <w:sz w:val="20"/>
                <w:szCs w:val="20"/>
              </w:rPr>
              <w:t>t</w:t>
            </w:r>
            <w:r w:rsidR="00E3283A" w:rsidRPr="00C53B46">
              <w:rPr>
                <w:rFonts w:ascii="Arial Narrow" w:eastAsia="Arial" w:hAnsi="Arial Narrow"/>
                <w:spacing w:val="10"/>
                <w:sz w:val="20"/>
                <w:szCs w:val="20"/>
              </w:rPr>
              <w:t xml:space="preserve"> </w:t>
            </w:r>
            <w:r w:rsidR="00E3283A" w:rsidRPr="00C53B46">
              <w:rPr>
                <w:rFonts w:ascii="Arial Narrow" w:eastAsia="Arial" w:hAnsi="Arial Narrow"/>
                <w:spacing w:val="-3"/>
                <w:sz w:val="20"/>
                <w:szCs w:val="20"/>
              </w:rPr>
              <w:t>p</w:t>
            </w:r>
            <w:r w:rsidR="00E3283A" w:rsidRPr="00C53B46">
              <w:rPr>
                <w:rFonts w:ascii="Arial Narrow" w:eastAsia="Arial" w:hAnsi="Arial Narrow"/>
                <w:sz w:val="20"/>
                <w:szCs w:val="20"/>
              </w:rPr>
              <w:t>r</w:t>
            </w:r>
            <w:r w:rsidR="00E3283A" w:rsidRPr="00C53B46">
              <w:rPr>
                <w:rFonts w:ascii="Arial Narrow" w:eastAsia="Arial" w:hAnsi="Arial Narrow"/>
                <w:spacing w:val="-1"/>
                <w:sz w:val="20"/>
                <w:szCs w:val="20"/>
              </w:rPr>
              <w:t>o</w:t>
            </w:r>
            <w:r w:rsidR="00E3283A" w:rsidRPr="00C53B46">
              <w:rPr>
                <w:rFonts w:ascii="Arial Narrow" w:eastAsia="Arial" w:hAnsi="Arial Narrow"/>
                <w:sz w:val="20"/>
                <w:szCs w:val="20"/>
              </w:rPr>
              <w:t>v</w:t>
            </w:r>
            <w:r w:rsidR="00E3283A" w:rsidRPr="00C53B46">
              <w:rPr>
                <w:rFonts w:ascii="Arial Narrow" w:eastAsia="Arial" w:hAnsi="Arial Narrow"/>
                <w:spacing w:val="2"/>
                <w:sz w:val="20"/>
                <w:szCs w:val="20"/>
              </w:rPr>
              <w:t>i</w:t>
            </w:r>
            <w:r w:rsidR="00E3283A" w:rsidRPr="00C53B46">
              <w:rPr>
                <w:rFonts w:ascii="Arial Narrow" w:eastAsia="Arial" w:hAnsi="Arial Narrow"/>
                <w:sz w:val="20"/>
                <w:szCs w:val="20"/>
              </w:rPr>
              <w:t>de</w:t>
            </w:r>
            <w:r w:rsidR="00E3283A" w:rsidRPr="00C53B46">
              <w:rPr>
                <w:rFonts w:ascii="Arial Narrow" w:eastAsia="Arial" w:hAnsi="Arial Narrow"/>
                <w:spacing w:val="11"/>
                <w:sz w:val="20"/>
                <w:szCs w:val="20"/>
              </w:rPr>
              <w:t xml:space="preserve"> </w:t>
            </w:r>
            <w:r w:rsidR="00E3283A" w:rsidRPr="00C53B46">
              <w:rPr>
                <w:rFonts w:ascii="Arial Narrow" w:eastAsia="Arial" w:hAnsi="Arial Narrow"/>
                <w:spacing w:val="2"/>
                <w:sz w:val="20"/>
                <w:szCs w:val="20"/>
              </w:rPr>
              <w:t>t</w:t>
            </w:r>
            <w:r w:rsidR="00E3283A" w:rsidRPr="00C53B46">
              <w:rPr>
                <w:rFonts w:ascii="Arial Narrow" w:eastAsia="Arial" w:hAnsi="Arial Narrow"/>
                <w:sz w:val="20"/>
                <w:szCs w:val="20"/>
              </w:rPr>
              <w:t>he</w:t>
            </w:r>
            <w:r w:rsidR="00E3283A" w:rsidRPr="00C53B46">
              <w:rPr>
                <w:rFonts w:ascii="Arial Narrow" w:eastAsia="Arial" w:hAnsi="Arial Narrow"/>
                <w:spacing w:val="8"/>
                <w:sz w:val="20"/>
                <w:szCs w:val="20"/>
              </w:rPr>
              <w:t xml:space="preserve"> </w:t>
            </w:r>
            <w:r w:rsidR="00E3283A" w:rsidRPr="00C53B46">
              <w:rPr>
                <w:rFonts w:ascii="Arial Narrow" w:eastAsia="Arial" w:hAnsi="Arial Narrow"/>
                <w:spacing w:val="3"/>
                <w:sz w:val="20"/>
                <w:szCs w:val="20"/>
              </w:rPr>
              <w:t>Buyer</w:t>
            </w:r>
            <w:r w:rsidR="00E3283A" w:rsidRPr="00C53B46">
              <w:rPr>
                <w:rFonts w:ascii="Arial Narrow" w:eastAsia="Arial" w:hAnsi="Arial Narrow"/>
                <w:spacing w:val="-3"/>
                <w:sz w:val="20"/>
                <w:szCs w:val="20"/>
              </w:rPr>
              <w:t xml:space="preserve"> w</w:t>
            </w:r>
            <w:r w:rsidR="00E3283A" w:rsidRPr="00C53B46">
              <w:rPr>
                <w:rFonts w:ascii="Arial Narrow" w:eastAsia="Arial" w:hAnsi="Arial Narrow"/>
                <w:sz w:val="20"/>
                <w:szCs w:val="20"/>
              </w:rPr>
              <w:t>ith</w:t>
            </w:r>
            <w:r w:rsidR="00E3283A" w:rsidRPr="00C53B46">
              <w:rPr>
                <w:rFonts w:ascii="Arial Narrow" w:eastAsia="Arial" w:hAnsi="Arial Narrow"/>
                <w:spacing w:val="8"/>
                <w:sz w:val="20"/>
                <w:szCs w:val="20"/>
              </w:rPr>
              <w:t xml:space="preserve"> </w:t>
            </w:r>
            <w:r w:rsidR="00E3283A" w:rsidRPr="00C53B46">
              <w:rPr>
                <w:rFonts w:ascii="Arial Narrow" w:eastAsia="Arial" w:hAnsi="Arial Narrow"/>
                <w:spacing w:val="2"/>
                <w:sz w:val="20"/>
                <w:szCs w:val="20"/>
              </w:rPr>
              <w:t>t</w:t>
            </w:r>
            <w:r w:rsidR="00E3283A" w:rsidRPr="00C53B46">
              <w:rPr>
                <w:rFonts w:ascii="Arial Narrow" w:eastAsia="Arial" w:hAnsi="Arial Narrow"/>
                <w:sz w:val="20"/>
                <w:szCs w:val="20"/>
              </w:rPr>
              <w:t>he</w:t>
            </w:r>
            <w:r w:rsidR="00E3283A" w:rsidRPr="00C53B46">
              <w:rPr>
                <w:rFonts w:ascii="Arial Narrow" w:eastAsia="Arial" w:hAnsi="Arial Narrow"/>
                <w:spacing w:val="8"/>
                <w:sz w:val="20"/>
                <w:szCs w:val="20"/>
              </w:rPr>
              <w:t xml:space="preserve"> </w:t>
            </w:r>
            <w:r w:rsidRPr="00C53B46">
              <w:rPr>
                <w:rFonts w:ascii="Arial Narrow" w:eastAsia="Arial" w:hAnsi="Arial Narrow"/>
                <w:sz w:val="20"/>
                <w:szCs w:val="20"/>
              </w:rPr>
              <w:t xml:space="preserve">Commodities </w:t>
            </w:r>
            <w:r w:rsidRPr="00C53B46">
              <w:rPr>
                <w:rFonts w:ascii="Arial Narrow" w:eastAsia="Arial" w:hAnsi="Arial Narrow"/>
                <w:spacing w:val="14"/>
                <w:sz w:val="20"/>
                <w:szCs w:val="20"/>
              </w:rPr>
              <w:t>and</w:t>
            </w:r>
            <w:r w:rsidR="00E3283A" w:rsidRPr="00C53B46">
              <w:rPr>
                <w:rFonts w:ascii="Arial Narrow" w:eastAsia="Arial" w:hAnsi="Arial Narrow"/>
                <w:spacing w:val="7"/>
                <w:sz w:val="20"/>
                <w:szCs w:val="20"/>
              </w:rPr>
              <w:t xml:space="preserve"> </w:t>
            </w:r>
            <w:r w:rsidR="00E3283A" w:rsidRPr="00C53B46">
              <w:rPr>
                <w:rFonts w:ascii="Arial Narrow" w:eastAsia="Arial" w:hAnsi="Arial Narrow"/>
                <w:spacing w:val="3"/>
                <w:sz w:val="20"/>
                <w:szCs w:val="20"/>
              </w:rPr>
              <w:t>S</w:t>
            </w:r>
            <w:r w:rsidR="00E3283A" w:rsidRPr="00C53B46">
              <w:rPr>
                <w:rFonts w:ascii="Arial Narrow" w:eastAsia="Arial" w:hAnsi="Arial Narrow"/>
                <w:sz w:val="20"/>
                <w:szCs w:val="20"/>
              </w:rPr>
              <w:t>e</w:t>
            </w:r>
            <w:r w:rsidR="00E3283A" w:rsidRPr="00C53B46">
              <w:rPr>
                <w:rFonts w:ascii="Arial Narrow" w:eastAsia="Arial" w:hAnsi="Arial Narrow"/>
                <w:spacing w:val="-1"/>
                <w:sz w:val="20"/>
                <w:szCs w:val="20"/>
              </w:rPr>
              <w:t>r</w:t>
            </w:r>
            <w:r w:rsidR="00E3283A" w:rsidRPr="00C53B46">
              <w:rPr>
                <w:rFonts w:ascii="Arial Narrow" w:eastAsia="Arial" w:hAnsi="Arial Narrow"/>
                <w:spacing w:val="-2"/>
                <w:sz w:val="20"/>
                <w:szCs w:val="20"/>
              </w:rPr>
              <w:t>v</w:t>
            </w:r>
            <w:r w:rsidR="00E3283A" w:rsidRPr="00C53B46">
              <w:rPr>
                <w:rFonts w:ascii="Arial Narrow" w:eastAsia="Arial" w:hAnsi="Arial Narrow"/>
                <w:spacing w:val="3"/>
                <w:sz w:val="20"/>
                <w:szCs w:val="20"/>
              </w:rPr>
              <w:t>i</w:t>
            </w:r>
            <w:r w:rsidR="00E3283A" w:rsidRPr="00C53B46">
              <w:rPr>
                <w:rFonts w:ascii="Arial Narrow" w:eastAsia="Arial" w:hAnsi="Arial Narrow"/>
                <w:spacing w:val="-2"/>
                <w:sz w:val="20"/>
                <w:szCs w:val="20"/>
              </w:rPr>
              <w:t>c</w:t>
            </w:r>
            <w:r w:rsidR="00E3283A" w:rsidRPr="00C53B46">
              <w:rPr>
                <w:rFonts w:ascii="Arial Narrow" w:eastAsia="Arial" w:hAnsi="Arial Narrow"/>
                <w:sz w:val="20"/>
                <w:szCs w:val="20"/>
              </w:rPr>
              <w:t>es</w:t>
            </w:r>
            <w:r w:rsidR="00E3283A" w:rsidRPr="00C53B46">
              <w:rPr>
                <w:rFonts w:ascii="Arial Narrow" w:eastAsia="Arial" w:hAnsi="Arial Narrow"/>
                <w:spacing w:val="15"/>
                <w:sz w:val="20"/>
                <w:szCs w:val="20"/>
              </w:rPr>
              <w:t xml:space="preserve"> </w:t>
            </w:r>
            <w:r w:rsidR="00E3283A" w:rsidRPr="00C53B46">
              <w:rPr>
                <w:rFonts w:ascii="Arial Narrow" w:eastAsia="Arial" w:hAnsi="Arial Narrow"/>
                <w:sz w:val="20"/>
                <w:szCs w:val="20"/>
              </w:rPr>
              <w:t>and</w:t>
            </w:r>
            <w:r w:rsidR="00E3283A" w:rsidRPr="00C53B46">
              <w:rPr>
                <w:rFonts w:ascii="Arial Narrow" w:eastAsia="Arial" w:hAnsi="Arial Narrow"/>
                <w:spacing w:val="9"/>
                <w:sz w:val="20"/>
                <w:szCs w:val="20"/>
              </w:rPr>
              <w:t xml:space="preserve"> </w:t>
            </w:r>
            <w:r w:rsidR="00E3283A" w:rsidRPr="00C53B46">
              <w:rPr>
                <w:rFonts w:ascii="Arial Narrow" w:eastAsia="Arial" w:hAnsi="Arial Narrow"/>
                <w:spacing w:val="2"/>
                <w:sz w:val="20"/>
                <w:szCs w:val="20"/>
              </w:rPr>
              <w:t>t</w:t>
            </w:r>
            <w:r w:rsidR="00E3283A" w:rsidRPr="00C53B46">
              <w:rPr>
                <w:rFonts w:ascii="Arial Narrow" w:eastAsia="Arial" w:hAnsi="Arial Narrow"/>
                <w:sz w:val="20"/>
                <w:szCs w:val="20"/>
              </w:rPr>
              <w:t>o</w:t>
            </w:r>
            <w:r w:rsidR="00E3283A" w:rsidRPr="00C53B46">
              <w:rPr>
                <w:rFonts w:ascii="Arial Narrow" w:eastAsia="Arial" w:hAnsi="Arial Narrow"/>
                <w:spacing w:val="5"/>
                <w:sz w:val="20"/>
                <w:szCs w:val="20"/>
              </w:rPr>
              <w:t xml:space="preserve"> </w:t>
            </w:r>
            <w:r w:rsidR="00E3283A" w:rsidRPr="00C53B46">
              <w:rPr>
                <w:rFonts w:ascii="Arial Narrow" w:eastAsia="Arial" w:hAnsi="Arial Narrow"/>
                <w:spacing w:val="1"/>
                <w:sz w:val="20"/>
                <w:szCs w:val="20"/>
              </w:rPr>
              <w:t>r</w:t>
            </w:r>
            <w:r w:rsidR="00E3283A" w:rsidRPr="00C53B46">
              <w:rPr>
                <w:rFonts w:ascii="Arial Narrow" w:eastAsia="Arial" w:hAnsi="Arial Narrow"/>
                <w:spacing w:val="-3"/>
                <w:sz w:val="20"/>
                <w:szCs w:val="20"/>
              </w:rPr>
              <w:t>e</w:t>
            </w:r>
            <w:r w:rsidR="00E3283A" w:rsidRPr="00C53B46">
              <w:rPr>
                <w:rFonts w:ascii="Arial Narrow" w:eastAsia="Arial" w:hAnsi="Arial Narrow"/>
                <w:sz w:val="20"/>
                <w:szCs w:val="20"/>
              </w:rPr>
              <w:t>ct</w:t>
            </w:r>
            <w:r w:rsidR="00E3283A" w:rsidRPr="00C53B46">
              <w:rPr>
                <w:rFonts w:ascii="Arial Narrow" w:eastAsia="Arial" w:hAnsi="Arial Narrow"/>
                <w:spacing w:val="4"/>
                <w:sz w:val="20"/>
                <w:szCs w:val="20"/>
              </w:rPr>
              <w:t>i</w:t>
            </w:r>
            <w:r w:rsidR="00E3283A" w:rsidRPr="00C53B46">
              <w:rPr>
                <w:rFonts w:ascii="Arial Narrow" w:eastAsia="Arial" w:hAnsi="Arial Narrow"/>
                <w:spacing w:val="2"/>
                <w:sz w:val="20"/>
                <w:szCs w:val="20"/>
              </w:rPr>
              <w:t>f</w:t>
            </w:r>
            <w:r w:rsidR="00E3283A" w:rsidRPr="00C53B46">
              <w:rPr>
                <w:rFonts w:ascii="Arial Narrow" w:eastAsia="Arial" w:hAnsi="Arial Narrow"/>
                <w:sz w:val="20"/>
                <w:szCs w:val="20"/>
              </w:rPr>
              <w:t>y</w:t>
            </w:r>
            <w:r w:rsidR="00E3283A" w:rsidRPr="00C53B46">
              <w:rPr>
                <w:rFonts w:ascii="Arial Narrow" w:eastAsia="Arial" w:hAnsi="Arial Narrow"/>
                <w:spacing w:val="6"/>
                <w:sz w:val="20"/>
                <w:szCs w:val="20"/>
              </w:rPr>
              <w:t xml:space="preserve"> </w:t>
            </w:r>
            <w:r w:rsidR="00E3283A" w:rsidRPr="00C53B46">
              <w:rPr>
                <w:rFonts w:ascii="Arial Narrow" w:eastAsia="Arial" w:hAnsi="Arial Narrow"/>
                <w:spacing w:val="2"/>
                <w:sz w:val="20"/>
                <w:szCs w:val="20"/>
              </w:rPr>
              <w:t>f</w:t>
            </w:r>
            <w:r w:rsidR="00E3283A" w:rsidRPr="00C53B46">
              <w:rPr>
                <w:rFonts w:ascii="Arial Narrow" w:eastAsia="Arial" w:hAnsi="Arial Narrow"/>
                <w:spacing w:val="-3"/>
                <w:sz w:val="20"/>
                <w:szCs w:val="20"/>
              </w:rPr>
              <w:t>a</w:t>
            </w:r>
            <w:r w:rsidR="00E3283A" w:rsidRPr="00C53B46">
              <w:rPr>
                <w:rFonts w:ascii="Arial Narrow" w:eastAsia="Arial" w:hAnsi="Arial Narrow"/>
                <w:sz w:val="20"/>
                <w:szCs w:val="20"/>
              </w:rPr>
              <w:t>ul</w:t>
            </w:r>
            <w:r w:rsidR="00E3283A" w:rsidRPr="00C53B46">
              <w:rPr>
                <w:rFonts w:ascii="Arial Narrow" w:eastAsia="Arial" w:hAnsi="Arial Narrow"/>
                <w:spacing w:val="3"/>
                <w:sz w:val="20"/>
                <w:szCs w:val="20"/>
              </w:rPr>
              <w:t>t</w:t>
            </w:r>
            <w:r w:rsidR="00E3283A" w:rsidRPr="00C53B46">
              <w:rPr>
                <w:rFonts w:ascii="Arial Narrow" w:eastAsia="Arial" w:hAnsi="Arial Narrow"/>
                <w:sz w:val="20"/>
                <w:szCs w:val="20"/>
              </w:rPr>
              <w:t>s</w:t>
            </w:r>
            <w:r w:rsidR="00E3283A" w:rsidRPr="00C53B46">
              <w:rPr>
                <w:rFonts w:ascii="Arial Narrow" w:eastAsia="Arial" w:hAnsi="Arial Narrow"/>
                <w:spacing w:val="9"/>
                <w:sz w:val="20"/>
                <w:szCs w:val="20"/>
              </w:rPr>
              <w:t xml:space="preserve"> </w:t>
            </w:r>
            <w:r w:rsidR="00E3283A" w:rsidRPr="00C53B46">
              <w:rPr>
                <w:rFonts w:ascii="Arial Narrow" w:eastAsia="Arial" w:hAnsi="Arial Narrow"/>
                <w:spacing w:val="-3"/>
                <w:w w:val="101"/>
                <w:sz w:val="20"/>
                <w:szCs w:val="20"/>
              </w:rPr>
              <w:t>a</w:t>
            </w:r>
            <w:r w:rsidR="00E3283A" w:rsidRPr="00C53B46">
              <w:rPr>
                <w:rFonts w:ascii="Arial Narrow" w:eastAsia="Arial" w:hAnsi="Arial Narrow"/>
                <w:w w:val="101"/>
                <w:sz w:val="20"/>
                <w:szCs w:val="20"/>
              </w:rPr>
              <w:t>c</w:t>
            </w:r>
            <w:r w:rsidR="00E3283A" w:rsidRPr="00C53B46">
              <w:rPr>
                <w:rFonts w:ascii="Arial Narrow" w:eastAsia="Arial" w:hAnsi="Arial Narrow"/>
                <w:spacing w:val="2"/>
                <w:w w:val="101"/>
                <w:sz w:val="20"/>
                <w:szCs w:val="20"/>
              </w:rPr>
              <w:t>c</w:t>
            </w:r>
            <w:r w:rsidR="00E3283A" w:rsidRPr="00C53B46">
              <w:rPr>
                <w:rFonts w:ascii="Arial Narrow" w:eastAsia="Arial" w:hAnsi="Arial Narrow"/>
                <w:w w:val="101"/>
                <w:sz w:val="20"/>
                <w:szCs w:val="20"/>
              </w:rPr>
              <w:t>ord</w:t>
            </w:r>
            <w:r w:rsidR="00E3283A" w:rsidRPr="00C53B46">
              <w:rPr>
                <w:rFonts w:ascii="Arial Narrow" w:eastAsia="Arial" w:hAnsi="Arial Narrow"/>
                <w:spacing w:val="2"/>
                <w:w w:val="101"/>
                <w:sz w:val="20"/>
                <w:szCs w:val="20"/>
              </w:rPr>
              <w:t>i</w:t>
            </w:r>
            <w:r w:rsidR="00E3283A" w:rsidRPr="00C53B46">
              <w:rPr>
                <w:rFonts w:ascii="Arial Narrow" w:eastAsia="Arial" w:hAnsi="Arial Narrow"/>
                <w:spacing w:val="-3"/>
                <w:w w:val="101"/>
                <w:sz w:val="20"/>
                <w:szCs w:val="20"/>
              </w:rPr>
              <w:t>n</w:t>
            </w:r>
            <w:r w:rsidR="00E3283A" w:rsidRPr="00C53B46">
              <w:rPr>
                <w:rFonts w:ascii="Arial Narrow" w:eastAsia="Arial" w:hAnsi="Arial Narrow"/>
                <w:w w:val="101"/>
                <w:sz w:val="20"/>
                <w:szCs w:val="20"/>
              </w:rPr>
              <w:t xml:space="preserve">g </w:t>
            </w:r>
            <w:r w:rsidR="00E3283A" w:rsidRPr="00C53B46">
              <w:rPr>
                <w:rFonts w:ascii="Arial Narrow" w:eastAsia="Arial" w:hAnsi="Arial Narrow"/>
                <w:sz w:val="20"/>
                <w:szCs w:val="20"/>
              </w:rPr>
              <w:t>to</w:t>
            </w:r>
            <w:r w:rsidR="00E3283A" w:rsidRPr="00C53B46">
              <w:rPr>
                <w:rFonts w:ascii="Arial Narrow" w:eastAsia="Arial" w:hAnsi="Arial Narrow"/>
                <w:spacing w:val="3"/>
                <w:sz w:val="20"/>
                <w:szCs w:val="20"/>
              </w:rPr>
              <w:t xml:space="preserve"> </w:t>
            </w:r>
            <w:r w:rsidR="00E3283A" w:rsidRPr="00C53B46">
              <w:rPr>
                <w:rFonts w:ascii="Arial Narrow" w:eastAsia="Arial" w:hAnsi="Arial Narrow"/>
                <w:sz w:val="20"/>
                <w:szCs w:val="20"/>
              </w:rPr>
              <w:t>the</w:t>
            </w:r>
            <w:r w:rsidR="00E3283A" w:rsidRPr="00C53B46">
              <w:rPr>
                <w:rFonts w:ascii="Arial Narrow" w:eastAsia="Arial" w:hAnsi="Arial Narrow"/>
                <w:spacing w:val="5"/>
                <w:sz w:val="20"/>
                <w:szCs w:val="20"/>
              </w:rPr>
              <w:t xml:space="preserve"> </w:t>
            </w:r>
            <w:r w:rsidR="00E3283A" w:rsidRPr="00C53B46">
              <w:rPr>
                <w:rFonts w:ascii="Arial Narrow" w:eastAsia="Arial" w:hAnsi="Arial Narrow"/>
                <w:spacing w:val="-3"/>
                <w:sz w:val="20"/>
                <w:szCs w:val="20"/>
              </w:rPr>
              <w:t>p</w:t>
            </w:r>
            <w:r w:rsidR="00E3283A" w:rsidRPr="00C53B46">
              <w:rPr>
                <w:rFonts w:ascii="Arial Narrow" w:eastAsia="Arial" w:hAnsi="Arial Narrow"/>
                <w:spacing w:val="1"/>
                <w:sz w:val="20"/>
                <w:szCs w:val="20"/>
              </w:rPr>
              <w:t>r</w:t>
            </w:r>
            <w:r w:rsidR="00E3283A" w:rsidRPr="00C53B46">
              <w:rPr>
                <w:rFonts w:ascii="Arial Narrow" w:eastAsia="Arial" w:hAnsi="Arial Narrow"/>
                <w:sz w:val="20"/>
                <w:szCs w:val="20"/>
              </w:rPr>
              <w:t>ov</w:t>
            </w:r>
            <w:r w:rsidR="00E3283A" w:rsidRPr="00C53B46">
              <w:rPr>
                <w:rFonts w:ascii="Arial Narrow" w:eastAsia="Arial" w:hAnsi="Arial Narrow"/>
                <w:spacing w:val="1"/>
                <w:sz w:val="20"/>
                <w:szCs w:val="20"/>
              </w:rPr>
              <w:t>i</w:t>
            </w:r>
            <w:r w:rsidR="00E3283A" w:rsidRPr="00C53B46">
              <w:rPr>
                <w:rFonts w:ascii="Arial Narrow" w:eastAsia="Arial" w:hAnsi="Arial Narrow"/>
                <w:sz w:val="20"/>
                <w:szCs w:val="20"/>
              </w:rPr>
              <w:t>s</w:t>
            </w:r>
            <w:r w:rsidR="00E3283A" w:rsidRPr="00C53B46">
              <w:rPr>
                <w:rFonts w:ascii="Arial Narrow" w:eastAsia="Arial" w:hAnsi="Arial Narrow"/>
                <w:spacing w:val="2"/>
                <w:sz w:val="20"/>
                <w:szCs w:val="20"/>
              </w:rPr>
              <w:t>i</w:t>
            </w:r>
            <w:r w:rsidR="00E3283A" w:rsidRPr="00C53B46">
              <w:rPr>
                <w:rFonts w:ascii="Arial Narrow" w:eastAsia="Arial" w:hAnsi="Arial Narrow"/>
                <w:spacing w:val="-3"/>
                <w:sz w:val="20"/>
                <w:szCs w:val="20"/>
              </w:rPr>
              <w:t>o</w:t>
            </w:r>
            <w:r w:rsidR="00E3283A" w:rsidRPr="00C53B46">
              <w:rPr>
                <w:rFonts w:ascii="Arial Narrow" w:eastAsia="Arial" w:hAnsi="Arial Narrow"/>
                <w:sz w:val="20"/>
                <w:szCs w:val="20"/>
              </w:rPr>
              <w:t>ns</w:t>
            </w:r>
            <w:r w:rsidR="00E3283A" w:rsidRPr="00C53B46">
              <w:rPr>
                <w:rFonts w:ascii="Arial Narrow" w:eastAsia="Arial" w:hAnsi="Arial Narrow"/>
                <w:spacing w:val="11"/>
                <w:sz w:val="20"/>
                <w:szCs w:val="20"/>
              </w:rPr>
              <w:t xml:space="preserve"> </w:t>
            </w:r>
            <w:r w:rsidR="00E3283A" w:rsidRPr="00C53B46">
              <w:rPr>
                <w:rFonts w:ascii="Arial Narrow" w:eastAsia="Arial" w:hAnsi="Arial Narrow"/>
                <w:spacing w:val="-2"/>
                <w:sz w:val="20"/>
                <w:szCs w:val="20"/>
              </w:rPr>
              <w:t>o</w:t>
            </w:r>
            <w:r w:rsidR="00E3283A" w:rsidRPr="00C53B46">
              <w:rPr>
                <w:rFonts w:ascii="Arial Narrow" w:eastAsia="Arial" w:hAnsi="Arial Narrow"/>
                <w:sz w:val="20"/>
                <w:szCs w:val="20"/>
              </w:rPr>
              <w:t>f</w:t>
            </w:r>
            <w:r w:rsidR="00E3283A" w:rsidRPr="00C53B46">
              <w:rPr>
                <w:rFonts w:ascii="Arial Narrow" w:eastAsia="Arial" w:hAnsi="Arial Narrow"/>
                <w:spacing w:val="8"/>
                <w:sz w:val="20"/>
                <w:szCs w:val="20"/>
              </w:rPr>
              <w:t xml:space="preserve"> </w:t>
            </w:r>
            <w:r w:rsidR="00E3283A" w:rsidRPr="00C53B46">
              <w:rPr>
                <w:rFonts w:ascii="Arial Narrow" w:eastAsia="Arial" w:hAnsi="Arial Narrow"/>
                <w:sz w:val="20"/>
                <w:szCs w:val="20"/>
              </w:rPr>
              <w:t>this</w:t>
            </w:r>
            <w:r w:rsidR="00E3283A" w:rsidRPr="00C53B46">
              <w:rPr>
                <w:rFonts w:ascii="Arial Narrow" w:eastAsia="Arial" w:hAnsi="Arial Narrow"/>
                <w:spacing w:val="4"/>
                <w:sz w:val="20"/>
                <w:szCs w:val="20"/>
              </w:rPr>
              <w:t xml:space="preserve"> </w:t>
            </w:r>
            <w:r w:rsidR="00E3283A" w:rsidRPr="00C53B46">
              <w:rPr>
                <w:rFonts w:ascii="Arial Narrow" w:eastAsia="Arial" w:hAnsi="Arial Narrow"/>
                <w:w w:val="101"/>
                <w:sz w:val="20"/>
                <w:szCs w:val="20"/>
              </w:rPr>
              <w:t>Co</w:t>
            </w:r>
            <w:r w:rsidR="00E3283A" w:rsidRPr="00C53B46">
              <w:rPr>
                <w:rFonts w:ascii="Arial Narrow" w:eastAsia="Arial" w:hAnsi="Arial Narrow"/>
                <w:spacing w:val="-4"/>
                <w:w w:val="101"/>
                <w:sz w:val="20"/>
                <w:szCs w:val="20"/>
              </w:rPr>
              <w:t>n</w:t>
            </w:r>
            <w:r w:rsidR="00E3283A" w:rsidRPr="00C53B46">
              <w:rPr>
                <w:rFonts w:ascii="Arial Narrow" w:eastAsia="Arial" w:hAnsi="Arial Narrow"/>
                <w:w w:val="101"/>
                <w:sz w:val="20"/>
                <w:szCs w:val="20"/>
              </w:rPr>
              <w:t>t</w:t>
            </w:r>
            <w:r w:rsidR="00E3283A" w:rsidRPr="00C53B46">
              <w:rPr>
                <w:rFonts w:ascii="Arial Narrow" w:eastAsia="Arial" w:hAnsi="Arial Narrow"/>
                <w:spacing w:val="4"/>
                <w:w w:val="101"/>
                <w:sz w:val="20"/>
                <w:szCs w:val="20"/>
              </w:rPr>
              <w:t>r</w:t>
            </w:r>
            <w:r w:rsidR="00E3283A" w:rsidRPr="00C53B46">
              <w:rPr>
                <w:rFonts w:ascii="Arial Narrow" w:eastAsia="Arial" w:hAnsi="Arial Narrow"/>
                <w:spacing w:val="-3"/>
                <w:w w:val="101"/>
                <w:sz w:val="20"/>
                <w:szCs w:val="20"/>
              </w:rPr>
              <w:t>a</w:t>
            </w:r>
            <w:r w:rsidR="00E3283A" w:rsidRPr="00C53B46">
              <w:rPr>
                <w:rFonts w:ascii="Arial Narrow" w:eastAsia="Arial" w:hAnsi="Arial Narrow"/>
                <w:w w:val="101"/>
                <w:sz w:val="20"/>
                <w:szCs w:val="20"/>
              </w:rPr>
              <w:t>ct.</w:t>
            </w:r>
          </w:p>
          <w:p w:rsidR="00E3283A" w:rsidRPr="00C53B46" w:rsidRDefault="00E3283A" w:rsidP="0052643C">
            <w:pPr>
              <w:bidi w:val="0"/>
              <w:jc w:val="both"/>
              <w:rPr>
                <w:rFonts w:ascii="Arial Narrow" w:eastAsia="Arial" w:hAnsi="Arial Narrow"/>
                <w:sz w:val="20"/>
                <w:szCs w:val="20"/>
              </w:rPr>
            </w:pPr>
            <w:r w:rsidRPr="00C53B46">
              <w:rPr>
                <w:rFonts w:ascii="Arial Narrow" w:eastAsia="Arial" w:hAnsi="Arial Narrow"/>
                <w:sz w:val="20"/>
                <w:szCs w:val="20"/>
              </w:rPr>
              <w:t xml:space="preserve">5- </w:t>
            </w:r>
            <w:r w:rsidRPr="00C53B46">
              <w:rPr>
                <w:rFonts w:ascii="Arial Narrow" w:eastAsia="Arial" w:hAnsi="Arial Narrow"/>
                <w:spacing w:val="15"/>
                <w:sz w:val="20"/>
                <w:szCs w:val="20"/>
              </w:rPr>
              <w:t xml:space="preserve"> </w:t>
            </w:r>
            <w:r w:rsidR="004200CE" w:rsidRPr="00C53B46">
              <w:rPr>
                <w:rFonts w:ascii="Arial Narrow" w:eastAsia="Arial" w:hAnsi="Arial Narrow"/>
                <w:sz w:val="20"/>
                <w:szCs w:val="20"/>
              </w:rPr>
              <w:t>T</w:t>
            </w:r>
            <w:r w:rsidR="004200CE" w:rsidRPr="00C53B46">
              <w:rPr>
                <w:rFonts w:ascii="Arial Narrow" w:eastAsia="Arial" w:hAnsi="Arial Narrow"/>
                <w:spacing w:val="-1"/>
                <w:sz w:val="20"/>
                <w:szCs w:val="20"/>
              </w:rPr>
              <w:t>h</w:t>
            </w:r>
            <w:r w:rsidR="004200CE" w:rsidRPr="00C53B46">
              <w:rPr>
                <w:rFonts w:ascii="Arial Narrow" w:eastAsia="Arial" w:hAnsi="Arial Narrow"/>
                <w:sz w:val="20"/>
                <w:szCs w:val="20"/>
              </w:rPr>
              <w:t>e</w:t>
            </w:r>
            <w:r w:rsidR="004200CE" w:rsidRPr="00C53B46">
              <w:rPr>
                <w:rFonts w:ascii="Arial Narrow" w:eastAsia="Arial" w:hAnsi="Arial Narrow"/>
                <w:spacing w:val="3"/>
                <w:sz w:val="20"/>
                <w:szCs w:val="20"/>
              </w:rPr>
              <w:t xml:space="preserve"> Buyer s</w:t>
            </w:r>
            <w:r w:rsidR="004200CE" w:rsidRPr="00C53B46">
              <w:rPr>
                <w:rFonts w:ascii="Arial Narrow" w:eastAsia="Arial" w:hAnsi="Arial Narrow"/>
                <w:spacing w:val="-3"/>
                <w:sz w:val="20"/>
                <w:szCs w:val="20"/>
              </w:rPr>
              <w:t>h</w:t>
            </w:r>
            <w:r w:rsidR="004200CE" w:rsidRPr="00C53B46">
              <w:rPr>
                <w:rFonts w:ascii="Arial Narrow" w:eastAsia="Arial" w:hAnsi="Arial Narrow"/>
                <w:sz w:val="20"/>
                <w:szCs w:val="20"/>
              </w:rPr>
              <w:t>all p</w:t>
            </w:r>
            <w:r w:rsidR="004200CE" w:rsidRPr="00C53B46">
              <w:rPr>
                <w:rFonts w:ascii="Arial Narrow" w:eastAsia="Arial" w:hAnsi="Arial Narrow"/>
                <w:spacing w:val="2"/>
                <w:sz w:val="20"/>
                <w:szCs w:val="20"/>
              </w:rPr>
              <w:t>a</w:t>
            </w:r>
            <w:r w:rsidR="004200CE" w:rsidRPr="00C53B46">
              <w:rPr>
                <w:rFonts w:ascii="Arial Narrow" w:eastAsia="Arial" w:hAnsi="Arial Narrow"/>
                <w:sz w:val="20"/>
                <w:szCs w:val="20"/>
              </w:rPr>
              <w:t>y t</w:t>
            </w:r>
            <w:r w:rsidR="004200CE" w:rsidRPr="00C53B46">
              <w:rPr>
                <w:rFonts w:ascii="Arial Narrow" w:eastAsia="Arial" w:hAnsi="Arial Narrow"/>
                <w:spacing w:val="2"/>
                <w:sz w:val="20"/>
                <w:szCs w:val="20"/>
              </w:rPr>
              <w:t>h</w:t>
            </w:r>
            <w:r w:rsidR="004200CE" w:rsidRPr="00C53B46">
              <w:rPr>
                <w:rFonts w:ascii="Arial Narrow" w:eastAsia="Arial" w:hAnsi="Arial Narrow"/>
                <w:sz w:val="20"/>
                <w:szCs w:val="20"/>
              </w:rPr>
              <w:t>e</w:t>
            </w:r>
            <w:r w:rsidR="004200CE" w:rsidRPr="00C53B46">
              <w:rPr>
                <w:rFonts w:ascii="Arial Narrow" w:eastAsia="Arial" w:hAnsi="Arial Narrow"/>
                <w:spacing w:val="2"/>
                <w:sz w:val="20"/>
                <w:szCs w:val="20"/>
              </w:rPr>
              <w:t xml:space="preserve"> </w:t>
            </w:r>
            <w:r w:rsidR="004200CE" w:rsidRPr="00C53B46">
              <w:rPr>
                <w:rFonts w:ascii="Arial Narrow" w:eastAsia="Arial" w:hAnsi="Arial Narrow"/>
                <w:spacing w:val="3"/>
                <w:sz w:val="20"/>
                <w:szCs w:val="20"/>
              </w:rPr>
              <w:t>S</w:t>
            </w:r>
            <w:r w:rsidR="004200CE" w:rsidRPr="00C53B46">
              <w:rPr>
                <w:rFonts w:ascii="Arial Narrow" w:eastAsia="Arial" w:hAnsi="Arial Narrow"/>
                <w:sz w:val="20"/>
                <w:szCs w:val="20"/>
              </w:rPr>
              <w:t>upplier</w:t>
            </w:r>
            <w:r w:rsidRPr="00C53B46">
              <w:rPr>
                <w:rFonts w:ascii="Arial Narrow" w:eastAsia="Arial" w:hAnsi="Arial Narrow"/>
                <w:sz w:val="20"/>
                <w:szCs w:val="20"/>
              </w:rPr>
              <w:t>,</w:t>
            </w:r>
            <w:r w:rsidRPr="00C53B46">
              <w:rPr>
                <w:rFonts w:ascii="Arial Narrow" w:eastAsia="Arial" w:hAnsi="Arial Narrow"/>
                <w:spacing w:val="38"/>
                <w:sz w:val="20"/>
                <w:szCs w:val="20"/>
              </w:rPr>
              <w:t xml:space="preserve"> </w:t>
            </w:r>
            <w:r w:rsidRPr="00C53B46">
              <w:rPr>
                <w:rFonts w:ascii="Arial Narrow" w:eastAsia="Arial" w:hAnsi="Arial Narrow"/>
                <w:spacing w:val="2"/>
                <w:sz w:val="20"/>
                <w:szCs w:val="20"/>
              </w:rPr>
              <w:t>f</w:t>
            </w:r>
            <w:r w:rsidRPr="00C53B46">
              <w:rPr>
                <w:rFonts w:ascii="Arial Narrow" w:eastAsia="Arial" w:hAnsi="Arial Narrow"/>
                <w:sz w:val="20"/>
                <w:szCs w:val="20"/>
              </w:rPr>
              <w:t>or</w:t>
            </w:r>
            <w:r w:rsidRPr="00C53B46">
              <w:rPr>
                <w:rFonts w:ascii="Arial Narrow" w:eastAsia="Arial" w:hAnsi="Arial Narrow"/>
                <w:spacing w:val="34"/>
                <w:sz w:val="20"/>
                <w:szCs w:val="20"/>
              </w:rPr>
              <w:t xml:space="preserve"> </w:t>
            </w:r>
            <w:r w:rsidRPr="00C53B46">
              <w:rPr>
                <w:rFonts w:ascii="Arial Narrow" w:eastAsia="Arial" w:hAnsi="Arial Narrow"/>
                <w:sz w:val="20"/>
                <w:szCs w:val="20"/>
              </w:rPr>
              <w:t>its</w:t>
            </w:r>
            <w:r w:rsidRPr="00C53B46">
              <w:rPr>
                <w:rFonts w:ascii="Arial Narrow" w:eastAsia="Arial" w:hAnsi="Arial Narrow"/>
                <w:spacing w:val="36"/>
                <w:sz w:val="20"/>
                <w:szCs w:val="20"/>
              </w:rPr>
              <w:t xml:space="preserve"> </w:t>
            </w:r>
            <w:r w:rsidRPr="00C53B46">
              <w:rPr>
                <w:rFonts w:ascii="Arial Narrow" w:eastAsia="Arial" w:hAnsi="Arial Narrow"/>
                <w:sz w:val="20"/>
                <w:szCs w:val="20"/>
              </w:rPr>
              <w:t>p</w:t>
            </w:r>
            <w:r w:rsidRPr="00C53B46">
              <w:rPr>
                <w:rFonts w:ascii="Arial Narrow" w:eastAsia="Arial" w:hAnsi="Arial Narrow"/>
                <w:spacing w:val="-1"/>
                <w:sz w:val="20"/>
                <w:szCs w:val="20"/>
              </w:rPr>
              <w:t>r</w:t>
            </w:r>
            <w:r w:rsidRPr="00C53B46">
              <w:rPr>
                <w:rFonts w:ascii="Arial Narrow" w:eastAsia="Arial" w:hAnsi="Arial Narrow"/>
                <w:sz w:val="20"/>
                <w:szCs w:val="20"/>
              </w:rPr>
              <w:t>ov</w:t>
            </w:r>
            <w:r w:rsidRPr="00C53B46">
              <w:rPr>
                <w:rFonts w:ascii="Arial Narrow" w:eastAsia="Arial" w:hAnsi="Arial Narrow"/>
                <w:spacing w:val="1"/>
                <w:sz w:val="20"/>
                <w:szCs w:val="20"/>
              </w:rPr>
              <w:t>i</w:t>
            </w:r>
            <w:r w:rsidRPr="00C53B46">
              <w:rPr>
                <w:rFonts w:ascii="Arial Narrow" w:eastAsia="Arial" w:hAnsi="Arial Narrow"/>
                <w:sz w:val="20"/>
                <w:szCs w:val="20"/>
              </w:rPr>
              <w:t>s</w:t>
            </w:r>
            <w:r w:rsidRPr="00C53B46">
              <w:rPr>
                <w:rFonts w:ascii="Arial Narrow" w:eastAsia="Arial" w:hAnsi="Arial Narrow"/>
                <w:spacing w:val="2"/>
                <w:sz w:val="20"/>
                <w:szCs w:val="20"/>
              </w:rPr>
              <w:t>i</w:t>
            </w:r>
            <w:r w:rsidRPr="00C53B46">
              <w:rPr>
                <w:rFonts w:ascii="Arial Narrow" w:eastAsia="Arial" w:hAnsi="Arial Narrow"/>
                <w:sz w:val="20"/>
                <w:szCs w:val="20"/>
              </w:rPr>
              <w:t>o</w:t>
            </w:r>
            <w:r w:rsidRPr="00C53B46">
              <w:rPr>
                <w:rFonts w:ascii="Arial Narrow" w:eastAsia="Arial" w:hAnsi="Arial Narrow"/>
                <w:spacing w:val="-3"/>
                <w:sz w:val="20"/>
                <w:szCs w:val="20"/>
              </w:rPr>
              <w:t>n</w:t>
            </w:r>
            <w:r w:rsidRPr="00C53B46">
              <w:rPr>
                <w:rFonts w:ascii="Arial Narrow" w:eastAsia="Arial" w:hAnsi="Arial Narrow"/>
                <w:sz w:val="20"/>
                <w:szCs w:val="20"/>
              </w:rPr>
              <w:t>s</w:t>
            </w:r>
            <w:r w:rsidRPr="00C53B46">
              <w:rPr>
                <w:rFonts w:ascii="Arial Narrow" w:eastAsia="Arial" w:hAnsi="Arial Narrow"/>
                <w:spacing w:val="46"/>
                <w:sz w:val="20"/>
                <w:szCs w:val="20"/>
              </w:rPr>
              <w:t xml:space="preserve"> </w:t>
            </w:r>
            <w:r w:rsidRPr="00C53B46">
              <w:rPr>
                <w:rFonts w:ascii="Arial Narrow" w:eastAsia="Arial" w:hAnsi="Arial Narrow"/>
                <w:spacing w:val="-3"/>
                <w:sz w:val="20"/>
                <w:szCs w:val="20"/>
              </w:rPr>
              <w:t>o</w:t>
            </w:r>
            <w:r w:rsidRPr="00C53B46">
              <w:rPr>
                <w:rFonts w:ascii="Arial Narrow" w:eastAsia="Arial" w:hAnsi="Arial Narrow"/>
                <w:sz w:val="20"/>
                <w:szCs w:val="20"/>
              </w:rPr>
              <w:t>f</w:t>
            </w:r>
            <w:r w:rsidRPr="00C53B46">
              <w:rPr>
                <w:rFonts w:ascii="Arial Narrow" w:eastAsia="Arial" w:hAnsi="Arial Narrow"/>
                <w:spacing w:val="37"/>
                <w:sz w:val="20"/>
                <w:szCs w:val="20"/>
              </w:rPr>
              <w:t xml:space="preserve"> </w:t>
            </w:r>
            <w:r w:rsidRPr="00C53B46">
              <w:rPr>
                <w:rFonts w:ascii="Arial Narrow" w:eastAsia="Arial" w:hAnsi="Arial Narrow"/>
                <w:sz w:val="20"/>
                <w:szCs w:val="20"/>
              </w:rPr>
              <w:t>cert</w:t>
            </w:r>
            <w:r w:rsidRPr="00C53B46">
              <w:rPr>
                <w:rFonts w:ascii="Arial Narrow" w:eastAsia="Arial" w:hAnsi="Arial Narrow"/>
                <w:spacing w:val="-3"/>
                <w:sz w:val="20"/>
                <w:szCs w:val="20"/>
              </w:rPr>
              <w:t>a</w:t>
            </w:r>
            <w:r w:rsidRPr="00C53B46">
              <w:rPr>
                <w:rFonts w:ascii="Arial Narrow" w:eastAsia="Arial" w:hAnsi="Arial Narrow"/>
                <w:spacing w:val="3"/>
                <w:sz w:val="20"/>
                <w:szCs w:val="20"/>
              </w:rPr>
              <w:t>i</w:t>
            </w:r>
            <w:r w:rsidRPr="00C53B46">
              <w:rPr>
                <w:rFonts w:ascii="Arial Narrow" w:eastAsia="Arial" w:hAnsi="Arial Narrow"/>
                <w:sz w:val="20"/>
                <w:szCs w:val="20"/>
              </w:rPr>
              <w:t>n</w:t>
            </w:r>
            <w:r w:rsidRPr="00C53B46">
              <w:rPr>
                <w:rFonts w:ascii="Arial Narrow" w:eastAsia="Arial" w:hAnsi="Arial Narrow"/>
                <w:spacing w:val="39"/>
                <w:sz w:val="20"/>
                <w:szCs w:val="20"/>
              </w:rPr>
              <w:t xml:space="preserve"> </w:t>
            </w:r>
            <w:r w:rsidRPr="00C53B46">
              <w:rPr>
                <w:rFonts w:ascii="Arial Narrow" w:eastAsia="Arial" w:hAnsi="Arial Narrow"/>
                <w:sz w:val="20"/>
                <w:szCs w:val="20"/>
              </w:rPr>
              <w:t xml:space="preserve">Commodities </w:t>
            </w:r>
            <w:r w:rsidRPr="00C53B46">
              <w:rPr>
                <w:rFonts w:ascii="Arial Narrow" w:eastAsia="Arial" w:hAnsi="Arial Narrow"/>
                <w:spacing w:val="39"/>
                <w:sz w:val="20"/>
                <w:szCs w:val="20"/>
              </w:rPr>
              <w:t xml:space="preserve"> </w:t>
            </w:r>
            <w:r w:rsidRPr="00C53B46">
              <w:rPr>
                <w:rFonts w:ascii="Arial Narrow" w:eastAsia="Arial" w:hAnsi="Arial Narrow"/>
                <w:spacing w:val="2"/>
                <w:sz w:val="20"/>
                <w:szCs w:val="20"/>
              </w:rPr>
              <w:t>a</w:t>
            </w:r>
            <w:r w:rsidRPr="00C53B46">
              <w:rPr>
                <w:rFonts w:ascii="Arial Narrow" w:eastAsia="Arial" w:hAnsi="Arial Narrow"/>
                <w:spacing w:val="-3"/>
                <w:sz w:val="20"/>
                <w:szCs w:val="20"/>
              </w:rPr>
              <w:t>n</w:t>
            </w:r>
            <w:r w:rsidRPr="00C53B46">
              <w:rPr>
                <w:rFonts w:ascii="Arial Narrow" w:eastAsia="Arial" w:hAnsi="Arial Narrow"/>
                <w:sz w:val="20"/>
                <w:szCs w:val="20"/>
              </w:rPr>
              <w:t>d</w:t>
            </w:r>
            <w:r w:rsidRPr="00C53B46">
              <w:rPr>
                <w:rFonts w:ascii="Arial Narrow" w:eastAsia="Arial" w:hAnsi="Arial Narrow"/>
                <w:spacing w:val="39"/>
                <w:sz w:val="20"/>
                <w:szCs w:val="20"/>
              </w:rPr>
              <w:t xml:space="preserve"> </w:t>
            </w:r>
            <w:r w:rsidRPr="00C53B46">
              <w:rPr>
                <w:rFonts w:ascii="Arial Narrow" w:eastAsia="Arial" w:hAnsi="Arial Narrow"/>
                <w:sz w:val="20"/>
                <w:szCs w:val="20"/>
              </w:rPr>
              <w:t>Ser</w:t>
            </w:r>
            <w:r w:rsidRPr="00C53B46">
              <w:rPr>
                <w:rFonts w:ascii="Arial Narrow" w:eastAsia="Arial" w:hAnsi="Arial Narrow"/>
                <w:spacing w:val="-3"/>
                <w:sz w:val="20"/>
                <w:szCs w:val="20"/>
              </w:rPr>
              <w:t>v</w:t>
            </w:r>
            <w:r w:rsidRPr="00C53B46">
              <w:rPr>
                <w:rFonts w:ascii="Arial Narrow" w:eastAsia="Arial" w:hAnsi="Arial Narrow"/>
                <w:spacing w:val="3"/>
                <w:sz w:val="20"/>
                <w:szCs w:val="20"/>
              </w:rPr>
              <w:t>i</w:t>
            </w:r>
            <w:r w:rsidRPr="00C53B46">
              <w:rPr>
                <w:rFonts w:ascii="Arial Narrow" w:eastAsia="Arial" w:hAnsi="Arial Narrow"/>
                <w:spacing w:val="-2"/>
                <w:sz w:val="20"/>
                <w:szCs w:val="20"/>
              </w:rPr>
              <w:t>c</w:t>
            </w:r>
            <w:r w:rsidRPr="00C53B46">
              <w:rPr>
                <w:rFonts w:ascii="Arial Narrow" w:eastAsia="Arial" w:hAnsi="Arial Narrow"/>
                <w:sz w:val="20"/>
                <w:szCs w:val="20"/>
              </w:rPr>
              <w:t>es</w:t>
            </w:r>
            <w:r w:rsidRPr="00C53B46">
              <w:rPr>
                <w:rFonts w:ascii="Arial Narrow" w:eastAsia="Arial" w:hAnsi="Arial Narrow"/>
                <w:spacing w:val="42"/>
                <w:sz w:val="20"/>
                <w:szCs w:val="20"/>
              </w:rPr>
              <w:t xml:space="preserve"> </w:t>
            </w:r>
            <w:r w:rsidRPr="00C53B46">
              <w:rPr>
                <w:rFonts w:ascii="Arial Narrow" w:eastAsia="Arial" w:hAnsi="Arial Narrow"/>
                <w:spacing w:val="2"/>
                <w:w w:val="101"/>
                <w:sz w:val="20"/>
                <w:szCs w:val="20"/>
              </w:rPr>
              <w:t>a</w:t>
            </w:r>
            <w:r w:rsidRPr="00C53B46">
              <w:rPr>
                <w:rFonts w:ascii="Arial Narrow" w:eastAsia="Arial" w:hAnsi="Arial Narrow"/>
                <w:w w:val="101"/>
                <w:sz w:val="20"/>
                <w:szCs w:val="20"/>
              </w:rPr>
              <w:t xml:space="preserve">nd </w:t>
            </w:r>
            <w:r w:rsidRPr="00C53B46">
              <w:rPr>
                <w:rFonts w:ascii="Arial Narrow" w:eastAsia="Arial" w:hAnsi="Arial Narrow"/>
                <w:sz w:val="20"/>
                <w:szCs w:val="20"/>
              </w:rPr>
              <w:t>r</w:t>
            </w:r>
            <w:r w:rsidRPr="00C53B46">
              <w:rPr>
                <w:rFonts w:ascii="Arial Narrow" w:eastAsia="Arial" w:hAnsi="Arial Narrow"/>
                <w:spacing w:val="-1"/>
                <w:sz w:val="20"/>
                <w:szCs w:val="20"/>
              </w:rPr>
              <w:t>e</w:t>
            </w:r>
            <w:r w:rsidRPr="00C53B46">
              <w:rPr>
                <w:rFonts w:ascii="Arial Narrow" w:eastAsia="Arial" w:hAnsi="Arial Narrow"/>
                <w:spacing w:val="-2"/>
                <w:sz w:val="20"/>
                <w:szCs w:val="20"/>
              </w:rPr>
              <w:t>c</w:t>
            </w:r>
            <w:r w:rsidRPr="00C53B46">
              <w:rPr>
                <w:rFonts w:ascii="Arial Narrow" w:eastAsia="Arial" w:hAnsi="Arial Narrow"/>
                <w:spacing w:val="2"/>
                <w:sz w:val="20"/>
                <w:szCs w:val="20"/>
              </w:rPr>
              <w:t>t</w:t>
            </w:r>
            <w:r w:rsidRPr="00C53B46">
              <w:rPr>
                <w:rFonts w:ascii="Arial Narrow" w:eastAsia="Arial" w:hAnsi="Arial Narrow"/>
                <w:sz w:val="20"/>
                <w:szCs w:val="20"/>
              </w:rPr>
              <w:t>i</w:t>
            </w:r>
            <w:r w:rsidRPr="00C53B46">
              <w:rPr>
                <w:rFonts w:ascii="Arial Narrow" w:eastAsia="Arial" w:hAnsi="Arial Narrow"/>
                <w:spacing w:val="3"/>
                <w:sz w:val="20"/>
                <w:szCs w:val="20"/>
              </w:rPr>
              <w:t>f</w:t>
            </w:r>
            <w:r w:rsidRPr="00C53B46">
              <w:rPr>
                <w:rFonts w:ascii="Arial Narrow" w:eastAsia="Arial" w:hAnsi="Arial Narrow"/>
                <w:sz w:val="20"/>
                <w:szCs w:val="20"/>
              </w:rPr>
              <w:t xml:space="preserve">y  </w:t>
            </w:r>
            <w:r w:rsidRPr="00C53B46">
              <w:rPr>
                <w:rFonts w:ascii="Arial Narrow" w:eastAsia="Arial" w:hAnsi="Arial Narrow"/>
                <w:spacing w:val="2"/>
                <w:sz w:val="20"/>
                <w:szCs w:val="20"/>
              </w:rPr>
              <w:t>t</w:t>
            </w:r>
            <w:r w:rsidRPr="00C53B46">
              <w:rPr>
                <w:rFonts w:ascii="Arial Narrow" w:eastAsia="Arial" w:hAnsi="Arial Narrow"/>
                <w:sz w:val="20"/>
                <w:szCs w:val="20"/>
              </w:rPr>
              <w:t xml:space="preserve">he  </w:t>
            </w:r>
            <w:r w:rsidRPr="00C53B46">
              <w:rPr>
                <w:rFonts w:ascii="Arial Narrow" w:eastAsia="Arial" w:hAnsi="Arial Narrow"/>
                <w:spacing w:val="2"/>
                <w:sz w:val="20"/>
                <w:szCs w:val="20"/>
              </w:rPr>
              <w:t>f</w:t>
            </w:r>
            <w:r w:rsidRPr="00C53B46">
              <w:rPr>
                <w:rFonts w:ascii="Arial Narrow" w:eastAsia="Arial" w:hAnsi="Arial Narrow"/>
                <w:sz w:val="20"/>
                <w:szCs w:val="20"/>
              </w:rPr>
              <w:t>a</w:t>
            </w:r>
            <w:r w:rsidRPr="00C53B46">
              <w:rPr>
                <w:rFonts w:ascii="Arial Narrow" w:eastAsia="Arial" w:hAnsi="Arial Narrow"/>
                <w:spacing w:val="-3"/>
                <w:sz w:val="20"/>
                <w:szCs w:val="20"/>
              </w:rPr>
              <w:t>u</w:t>
            </w:r>
            <w:r w:rsidRPr="00C53B46">
              <w:rPr>
                <w:rFonts w:ascii="Arial Narrow" w:eastAsia="Arial" w:hAnsi="Arial Narrow"/>
                <w:spacing w:val="3"/>
                <w:sz w:val="20"/>
                <w:szCs w:val="20"/>
              </w:rPr>
              <w:t>l</w:t>
            </w:r>
            <w:r w:rsidRPr="00C53B46">
              <w:rPr>
                <w:rFonts w:ascii="Arial Narrow" w:eastAsia="Arial" w:hAnsi="Arial Narrow"/>
                <w:sz w:val="20"/>
                <w:szCs w:val="20"/>
              </w:rPr>
              <w:t xml:space="preserve">ts </w:t>
            </w:r>
            <w:r w:rsidRPr="00C53B46">
              <w:rPr>
                <w:rFonts w:ascii="Arial Narrow" w:eastAsia="Arial" w:hAnsi="Arial Narrow"/>
                <w:spacing w:val="4"/>
                <w:sz w:val="20"/>
                <w:szCs w:val="20"/>
              </w:rPr>
              <w:t xml:space="preserve"> </w:t>
            </w:r>
            <w:r w:rsidRPr="00C53B46">
              <w:rPr>
                <w:rFonts w:ascii="Arial Narrow" w:eastAsia="Arial" w:hAnsi="Arial Narrow"/>
                <w:spacing w:val="2"/>
                <w:sz w:val="20"/>
                <w:szCs w:val="20"/>
              </w:rPr>
              <w:t>t</w:t>
            </w:r>
            <w:r w:rsidRPr="00C53B46">
              <w:rPr>
                <w:rFonts w:ascii="Arial Narrow" w:eastAsia="Arial" w:hAnsi="Arial Narrow"/>
                <w:spacing w:val="-3"/>
                <w:sz w:val="20"/>
                <w:szCs w:val="20"/>
              </w:rPr>
              <w:t>h</w:t>
            </w:r>
            <w:r w:rsidRPr="00C53B46">
              <w:rPr>
                <w:rFonts w:ascii="Arial Narrow" w:eastAsia="Arial" w:hAnsi="Arial Narrow"/>
                <w:sz w:val="20"/>
                <w:szCs w:val="20"/>
              </w:rPr>
              <w:t>er</w:t>
            </w:r>
            <w:r w:rsidRPr="00C53B46">
              <w:rPr>
                <w:rFonts w:ascii="Arial Narrow" w:eastAsia="Arial" w:hAnsi="Arial Narrow"/>
                <w:spacing w:val="-2"/>
                <w:sz w:val="20"/>
                <w:szCs w:val="20"/>
              </w:rPr>
              <w:t>e</w:t>
            </w:r>
            <w:r w:rsidRPr="00C53B46">
              <w:rPr>
                <w:rFonts w:ascii="Arial Narrow" w:eastAsia="Arial" w:hAnsi="Arial Narrow"/>
                <w:spacing w:val="3"/>
                <w:sz w:val="20"/>
                <w:szCs w:val="20"/>
              </w:rPr>
              <w:t>i</w:t>
            </w:r>
            <w:r w:rsidRPr="00C53B46">
              <w:rPr>
                <w:rFonts w:ascii="Arial Narrow" w:eastAsia="Arial" w:hAnsi="Arial Narrow"/>
                <w:sz w:val="20"/>
                <w:szCs w:val="20"/>
              </w:rPr>
              <w:t xml:space="preserve">n </w:t>
            </w:r>
            <w:r w:rsidRPr="00C53B46">
              <w:rPr>
                <w:rFonts w:ascii="Arial Narrow" w:eastAsia="Arial" w:hAnsi="Arial Narrow"/>
                <w:spacing w:val="5"/>
                <w:sz w:val="20"/>
                <w:szCs w:val="20"/>
              </w:rPr>
              <w:t xml:space="preserve"> </w:t>
            </w:r>
            <w:r w:rsidRPr="00C53B46">
              <w:rPr>
                <w:rFonts w:ascii="Arial Narrow" w:eastAsia="Arial" w:hAnsi="Arial Narrow"/>
                <w:spacing w:val="-1"/>
                <w:sz w:val="20"/>
                <w:szCs w:val="20"/>
              </w:rPr>
              <w:t>i</w:t>
            </w:r>
            <w:r w:rsidRPr="00C53B46">
              <w:rPr>
                <w:rFonts w:ascii="Arial Narrow" w:eastAsia="Arial" w:hAnsi="Arial Narrow"/>
                <w:sz w:val="20"/>
                <w:szCs w:val="20"/>
              </w:rPr>
              <w:t xml:space="preserve">f </w:t>
            </w:r>
            <w:r w:rsidRPr="00C53B46">
              <w:rPr>
                <w:rFonts w:ascii="Arial Narrow" w:eastAsia="Arial" w:hAnsi="Arial Narrow"/>
                <w:spacing w:val="4"/>
                <w:sz w:val="20"/>
                <w:szCs w:val="20"/>
              </w:rPr>
              <w:t xml:space="preserve"> </w:t>
            </w:r>
            <w:r w:rsidRPr="00C53B46">
              <w:rPr>
                <w:rFonts w:ascii="Arial Narrow" w:eastAsia="Arial" w:hAnsi="Arial Narrow"/>
                <w:sz w:val="20"/>
                <w:szCs w:val="20"/>
              </w:rPr>
              <w:t>r</w:t>
            </w:r>
            <w:r w:rsidRPr="00C53B46">
              <w:rPr>
                <w:rFonts w:ascii="Arial Narrow" w:eastAsia="Arial" w:hAnsi="Arial Narrow"/>
                <w:spacing w:val="-4"/>
                <w:sz w:val="20"/>
                <w:szCs w:val="20"/>
              </w:rPr>
              <w:t>e</w:t>
            </w:r>
            <w:r w:rsidRPr="00C53B46">
              <w:rPr>
                <w:rFonts w:ascii="Arial Narrow" w:eastAsia="Arial" w:hAnsi="Arial Narrow"/>
                <w:sz w:val="20"/>
                <w:szCs w:val="20"/>
              </w:rPr>
              <w:t>q</w:t>
            </w:r>
            <w:r w:rsidRPr="00C53B46">
              <w:rPr>
                <w:rFonts w:ascii="Arial Narrow" w:eastAsia="Arial" w:hAnsi="Arial Narrow"/>
                <w:spacing w:val="-3"/>
                <w:sz w:val="20"/>
                <w:szCs w:val="20"/>
              </w:rPr>
              <w:t>u</w:t>
            </w:r>
            <w:r w:rsidRPr="00C53B46">
              <w:rPr>
                <w:rFonts w:ascii="Arial Narrow" w:eastAsia="Arial" w:hAnsi="Arial Narrow"/>
                <w:spacing w:val="3"/>
                <w:sz w:val="20"/>
                <w:szCs w:val="20"/>
              </w:rPr>
              <w:t>i</w:t>
            </w:r>
            <w:r w:rsidRPr="00C53B46">
              <w:rPr>
                <w:rFonts w:ascii="Arial Narrow" w:eastAsia="Arial" w:hAnsi="Arial Narrow"/>
                <w:sz w:val="20"/>
                <w:szCs w:val="20"/>
              </w:rPr>
              <w:t>r</w:t>
            </w:r>
            <w:r w:rsidRPr="00C53B46">
              <w:rPr>
                <w:rFonts w:ascii="Arial Narrow" w:eastAsia="Arial" w:hAnsi="Arial Narrow"/>
                <w:spacing w:val="-1"/>
                <w:sz w:val="20"/>
                <w:szCs w:val="20"/>
              </w:rPr>
              <w:t>e</w:t>
            </w:r>
            <w:r w:rsidRPr="00C53B46">
              <w:rPr>
                <w:rFonts w:ascii="Arial Narrow" w:eastAsia="Arial" w:hAnsi="Arial Narrow"/>
                <w:sz w:val="20"/>
                <w:szCs w:val="20"/>
              </w:rPr>
              <w:t xml:space="preserve">d, </w:t>
            </w:r>
            <w:r w:rsidRPr="00C53B46">
              <w:rPr>
                <w:rFonts w:ascii="Arial Narrow" w:eastAsia="Arial" w:hAnsi="Arial Narrow"/>
                <w:spacing w:val="9"/>
                <w:sz w:val="20"/>
                <w:szCs w:val="20"/>
              </w:rPr>
              <w:t xml:space="preserve"> </w:t>
            </w:r>
            <w:r w:rsidRPr="00C53B46">
              <w:rPr>
                <w:rFonts w:ascii="Arial Narrow" w:eastAsia="Arial" w:hAnsi="Arial Narrow"/>
                <w:sz w:val="20"/>
                <w:szCs w:val="20"/>
              </w:rPr>
              <w:t xml:space="preserve">the  </w:t>
            </w:r>
            <w:r w:rsidRPr="00C53B46">
              <w:rPr>
                <w:rFonts w:ascii="Arial Narrow" w:eastAsia="Arial" w:hAnsi="Arial Narrow"/>
                <w:spacing w:val="2"/>
                <w:sz w:val="20"/>
                <w:szCs w:val="20"/>
              </w:rPr>
              <w:t>C</w:t>
            </w:r>
            <w:r w:rsidRPr="00C53B46">
              <w:rPr>
                <w:rFonts w:ascii="Arial Narrow" w:eastAsia="Arial" w:hAnsi="Arial Narrow"/>
                <w:sz w:val="20"/>
                <w:szCs w:val="20"/>
              </w:rPr>
              <w:t>o</w:t>
            </w:r>
            <w:r w:rsidRPr="00C53B46">
              <w:rPr>
                <w:rFonts w:ascii="Arial Narrow" w:eastAsia="Arial" w:hAnsi="Arial Narrow"/>
                <w:spacing w:val="-3"/>
                <w:sz w:val="20"/>
                <w:szCs w:val="20"/>
              </w:rPr>
              <w:t>n</w:t>
            </w:r>
            <w:r w:rsidRPr="00C53B46">
              <w:rPr>
                <w:rFonts w:ascii="Arial Narrow" w:eastAsia="Arial" w:hAnsi="Arial Narrow"/>
                <w:spacing w:val="2"/>
                <w:sz w:val="20"/>
                <w:szCs w:val="20"/>
              </w:rPr>
              <w:t>t</w:t>
            </w:r>
            <w:r w:rsidRPr="00C53B46">
              <w:rPr>
                <w:rFonts w:ascii="Arial Narrow" w:eastAsia="Arial" w:hAnsi="Arial Narrow"/>
                <w:spacing w:val="1"/>
                <w:sz w:val="20"/>
                <w:szCs w:val="20"/>
              </w:rPr>
              <w:t>r</w:t>
            </w:r>
            <w:r w:rsidRPr="00C53B46">
              <w:rPr>
                <w:rFonts w:ascii="Arial Narrow" w:eastAsia="Arial" w:hAnsi="Arial Narrow"/>
                <w:spacing w:val="-3"/>
                <w:sz w:val="20"/>
                <w:szCs w:val="20"/>
              </w:rPr>
              <w:t>a</w:t>
            </w:r>
            <w:r w:rsidRPr="00C53B46">
              <w:rPr>
                <w:rFonts w:ascii="Arial Narrow" w:eastAsia="Arial" w:hAnsi="Arial Narrow"/>
                <w:sz w:val="20"/>
                <w:szCs w:val="20"/>
              </w:rPr>
              <w:t xml:space="preserve">ct </w:t>
            </w:r>
            <w:r w:rsidRPr="00C53B46">
              <w:rPr>
                <w:rFonts w:ascii="Arial Narrow" w:eastAsia="Arial" w:hAnsi="Arial Narrow"/>
                <w:spacing w:val="10"/>
                <w:sz w:val="20"/>
                <w:szCs w:val="20"/>
              </w:rPr>
              <w:t xml:space="preserve"> </w:t>
            </w:r>
            <w:r w:rsidRPr="00C53B46">
              <w:rPr>
                <w:rFonts w:ascii="Arial Narrow" w:eastAsia="Arial" w:hAnsi="Arial Narrow"/>
                <w:sz w:val="20"/>
                <w:szCs w:val="20"/>
              </w:rPr>
              <w:t xml:space="preserve">Price </w:t>
            </w:r>
            <w:r w:rsidRPr="00C53B46">
              <w:rPr>
                <w:rFonts w:ascii="Arial Narrow" w:eastAsia="Arial" w:hAnsi="Arial Narrow"/>
                <w:spacing w:val="4"/>
                <w:sz w:val="20"/>
                <w:szCs w:val="20"/>
              </w:rPr>
              <w:t xml:space="preserve"> </w:t>
            </w:r>
            <w:r w:rsidRPr="00C53B46">
              <w:rPr>
                <w:rFonts w:ascii="Arial Narrow" w:eastAsia="Arial" w:hAnsi="Arial Narrow"/>
                <w:sz w:val="20"/>
                <w:szCs w:val="20"/>
              </w:rPr>
              <w:t xml:space="preserve">or </w:t>
            </w:r>
            <w:r w:rsidRPr="00C53B46">
              <w:rPr>
                <w:rFonts w:ascii="Arial Narrow" w:eastAsia="Arial" w:hAnsi="Arial Narrow"/>
                <w:spacing w:val="1"/>
                <w:sz w:val="20"/>
                <w:szCs w:val="20"/>
              </w:rPr>
              <w:t xml:space="preserve"> </w:t>
            </w:r>
            <w:r w:rsidRPr="00C53B46">
              <w:rPr>
                <w:rFonts w:ascii="Arial Narrow" w:eastAsia="Arial" w:hAnsi="Arial Narrow"/>
                <w:sz w:val="20"/>
                <w:szCs w:val="20"/>
              </w:rPr>
              <w:t xml:space="preserve">any </w:t>
            </w:r>
            <w:r w:rsidRPr="00C53B46">
              <w:rPr>
                <w:rFonts w:ascii="Arial Narrow" w:eastAsia="Arial" w:hAnsi="Arial Narrow"/>
                <w:spacing w:val="2"/>
                <w:sz w:val="20"/>
                <w:szCs w:val="20"/>
              </w:rPr>
              <w:t xml:space="preserve"> </w:t>
            </w:r>
            <w:r w:rsidRPr="00C53B46">
              <w:rPr>
                <w:rFonts w:ascii="Arial Narrow" w:eastAsia="Arial" w:hAnsi="Arial Narrow"/>
                <w:sz w:val="20"/>
                <w:szCs w:val="20"/>
              </w:rPr>
              <w:t>ot</w:t>
            </w:r>
            <w:r w:rsidRPr="00C53B46">
              <w:rPr>
                <w:rFonts w:ascii="Arial Narrow" w:eastAsia="Arial" w:hAnsi="Arial Narrow"/>
                <w:spacing w:val="2"/>
                <w:sz w:val="20"/>
                <w:szCs w:val="20"/>
              </w:rPr>
              <w:t>h</w:t>
            </w:r>
            <w:r w:rsidRPr="00C53B46">
              <w:rPr>
                <w:rFonts w:ascii="Arial Narrow" w:eastAsia="Arial" w:hAnsi="Arial Narrow"/>
                <w:spacing w:val="-3"/>
                <w:sz w:val="20"/>
                <w:szCs w:val="20"/>
              </w:rPr>
              <w:t>e</w:t>
            </w:r>
            <w:r w:rsidRPr="00C53B46">
              <w:rPr>
                <w:rFonts w:ascii="Arial Narrow" w:eastAsia="Arial" w:hAnsi="Arial Narrow"/>
                <w:sz w:val="20"/>
                <w:szCs w:val="20"/>
              </w:rPr>
              <w:t xml:space="preserve">r </w:t>
            </w:r>
            <w:r w:rsidRPr="00C53B46">
              <w:rPr>
                <w:rFonts w:ascii="Arial Narrow" w:eastAsia="Arial" w:hAnsi="Arial Narrow"/>
                <w:spacing w:val="4"/>
                <w:sz w:val="20"/>
                <w:szCs w:val="20"/>
              </w:rPr>
              <w:t xml:space="preserve"> </w:t>
            </w:r>
            <w:r w:rsidRPr="00C53B46">
              <w:rPr>
                <w:rFonts w:ascii="Arial Narrow" w:eastAsia="Arial" w:hAnsi="Arial Narrow"/>
                <w:spacing w:val="-3"/>
                <w:sz w:val="20"/>
                <w:szCs w:val="20"/>
              </w:rPr>
              <w:t>a</w:t>
            </w:r>
            <w:r w:rsidRPr="00C53B46">
              <w:rPr>
                <w:rFonts w:ascii="Arial Narrow" w:eastAsia="Arial" w:hAnsi="Arial Narrow"/>
                <w:spacing w:val="2"/>
                <w:sz w:val="20"/>
                <w:szCs w:val="20"/>
              </w:rPr>
              <w:t>mo</w:t>
            </w:r>
            <w:r w:rsidRPr="00C53B46">
              <w:rPr>
                <w:rFonts w:ascii="Arial Narrow" w:eastAsia="Arial" w:hAnsi="Arial Narrow"/>
                <w:sz w:val="20"/>
                <w:szCs w:val="20"/>
              </w:rPr>
              <w:t xml:space="preserve">unt </w:t>
            </w:r>
            <w:r w:rsidRPr="00C53B46">
              <w:rPr>
                <w:rFonts w:ascii="Arial Narrow" w:eastAsia="Arial" w:hAnsi="Arial Narrow"/>
                <w:spacing w:val="5"/>
                <w:sz w:val="20"/>
                <w:szCs w:val="20"/>
              </w:rPr>
              <w:t xml:space="preserve"> </w:t>
            </w:r>
            <w:r w:rsidRPr="00C53B46">
              <w:rPr>
                <w:rFonts w:ascii="Arial Narrow" w:eastAsia="Arial" w:hAnsi="Arial Narrow"/>
                <w:w w:val="101"/>
                <w:sz w:val="20"/>
                <w:szCs w:val="20"/>
              </w:rPr>
              <w:t>pa</w:t>
            </w:r>
            <w:r w:rsidRPr="00C53B46">
              <w:rPr>
                <w:rFonts w:ascii="Arial Narrow" w:eastAsia="Arial" w:hAnsi="Arial Narrow"/>
                <w:spacing w:val="-2"/>
                <w:w w:val="101"/>
                <w:sz w:val="20"/>
                <w:szCs w:val="20"/>
              </w:rPr>
              <w:t>y</w:t>
            </w:r>
            <w:r w:rsidRPr="00C53B46">
              <w:rPr>
                <w:rFonts w:ascii="Arial Narrow" w:eastAsia="Arial" w:hAnsi="Arial Narrow"/>
                <w:spacing w:val="2"/>
                <w:w w:val="101"/>
                <w:sz w:val="20"/>
                <w:szCs w:val="20"/>
              </w:rPr>
              <w:t>a</w:t>
            </w:r>
            <w:r w:rsidRPr="00C53B46">
              <w:rPr>
                <w:rFonts w:ascii="Arial Narrow" w:eastAsia="Arial" w:hAnsi="Arial Narrow"/>
                <w:spacing w:val="-3"/>
                <w:w w:val="101"/>
                <w:sz w:val="20"/>
                <w:szCs w:val="20"/>
              </w:rPr>
              <w:t>b</w:t>
            </w:r>
            <w:r w:rsidRPr="00C53B46">
              <w:rPr>
                <w:rFonts w:ascii="Arial Narrow" w:eastAsia="Arial" w:hAnsi="Arial Narrow"/>
                <w:spacing w:val="3"/>
                <w:w w:val="101"/>
                <w:sz w:val="20"/>
                <w:szCs w:val="20"/>
              </w:rPr>
              <w:t>l</w:t>
            </w:r>
            <w:r w:rsidRPr="00C53B46">
              <w:rPr>
                <w:rFonts w:ascii="Arial Narrow" w:eastAsia="Arial" w:hAnsi="Arial Narrow"/>
                <w:w w:val="101"/>
                <w:sz w:val="20"/>
                <w:szCs w:val="20"/>
              </w:rPr>
              <w:t xml:space="preserve">e </w:t>
            </w:r>
            <w:r w:rsidRPr="00C53B46">
              <w:rPr>
                <w:rFonts w:ascii="Arial Narrow" w:eastAsia="Arial" w:hAnsi="Arial Narrow"/>
                <w:sz w:val="20"/>
                <w:szCs w:val="20"/>
              </w:rPr>
              <w:t>a</w:t>
            </w:r>
            <w:r w:rsidRPr="00C53B46">
              <w:rPr>
                <w:rFonts w:ascii="Arial Narrow" w:eastAsia="Arial" w:hAnsi="Arial Narrow"/>
                <w:spacing w:val="-2"/>
                <w:sz w:val="20"/>
                <w:szCs w:val="20"/>
              </w:rPr>
              <w:t>c</w:t>
            </w:r>
            <w:r w:rsidRPr="00C53B46">
              <w:rPr>
                <w:rFonts w:ascii="Arial Narrow" w:eastAsia="Arial" w:hAnsi="Arial Narrow"/>
                <w:sz w:val="20"/>
                <w:szCs w:val="20"/>
              </w:rPr>
              <w:t>co</w:t>
            </w:r>
            <w:r w:rsidRPr="00C53B46">
              <w:rPr>
                <w:rFonts w:ascii="Arial Narrow" w:eastAsia="Arial" w:hAnsi="Arial Narrow"/>
                <w:spacing w:val="2"/>
                <w:sz w:val="20"/>
                <w:szCs w:val="20"/>
              </w:rPr>
              <w:t>r</w:t>
            </w:r>
            <w:r w:rsidRPr="00C53B46">
              <w:rPr>
                <w:rFonts w:ascii="Arial Narrow" w:eastAsia="Arial" w:hAnsi="Arial Narrow"/>
                <w:spacing w:val="-3"/>
                <w:sz w:val="20"/>
                <w:szCs w:val="20"/>
              </w:rPr>
              <w:t>d</w:t>
            </w:r>
            <w:r w:rsidRPr="00C53B46">
              <w:rPr>
                <w:rFonts w:ascii="Arial Narrow" w:eastAsia="Arial" w:hAnsi="Arial Narrow"/>
                <w:spacing w:val="3"/>
                <w:sz w:val="20"/>
                <w:szCs w:val="20"/>
              </w:rPr>
              <w:t>i</w:t>
            </w:r>
            <w:r w:rsidRPr="00C53B46">
              <w:rPr>
                <w:rFonts w:ascii="Arial Narrow" w:eastAsia="Arial" w:hAnsi="Arial Narrow"/>
                <w:sz w:val="20"/>
                <w:szCs w:val="20"/>
              </w:rPr>
              <w:t>ng</w:t>
            </w:r>
            <w:r w:rsidRPr="00C53B46">
              <w:rPr>
                <w:rFonts w:ascii="Arial Narrow" w:eastAsia="Arial" w:hAnsi="Arial Narrow"/>
                <w:spacing w:val="9"/>
                <w:sz w:val="20"/>
                <w:szCs w:val="20"/>
              </w:rPr>
              <w:t xml:space="preserve"> </w:t>
            </w:r>
            <w:r w:rsidRPr="00C53B46">
              <w:rPr>
                <w:rFonts w:ascii="Arial Narrow" w:eastAsia="Arial" w:hAnsi="Arial Narrow"/>
                <w:sz w:val="20"/>
                <w:szCs w:val="20"/>
              </w:rPr>
              <w:t>to</w:t>
            </w:r>
            <w:r w:rsidRPr="00C53B46">
              <w:rPr>
                <w:rFonts w:ascii="Arial Narrow" w:eastAsia="Arial" w:hAnsi="Arial Narrow"/>
                <w:spacing w:val="1"/>
                <w:sz w:val="20"/>
                <w:szCs w:val="20"/>
              </w:rPr>
              <w:t xml:space="preserve"> </w:t>
            </w:r>
            <w:r w:rsidRPr="00C53B46">
              <w:rPr>
                <w:rFonts w:ascii="Arial Narrow" w:eastAsia="Arial" w:hAnsi="Arial Narrow"/>
                <w:spacing w:val="2"/>
                <w:sz w:val="20"/>
                <w:szCs w:val="20"/>
              </w:rPr>
              <w:t>t</w:t>
            </w:r>
            <w:r w:rsidRPr="00C53B46">
              <w:rPr>
                <w:rFonts w:ascii="Arial Narrow" w:eastAsia="Arial" w:hAnsi="Arial Narrow"/>
                <w:spacing w:val="-3"/>
                <w:sz w:val="20"/>
                <w:szCs w:val="20"/>
              </w:rPr>
              <w:t>h</w:t>
            </w:r>
            <w:r w:rsidRPr="00C53B46">
              <w:rPr>
                <w:rFonts w:ascii="Arial Narrow" w:eastAsia="Arial" w:hAnsi="Arial Narrow"/>
                <w:sz w:val="20"/>
                <w:szCs w:val="20"/>
              </w:rPr>
              <w:t>e</w:t>
            </w:r>
            <w:r w:rsidRPr="00C53B46">
              <w:rPr>
                <w:rFonts w:ascii="Arial Narrow" w:eastAsia="Arial" w:hAnsi="Arial Narrow"/>
                <w:spacing w:val="6"/>
                <w:sz w:val="20"/>
                <w:szCs w:val="20"/>
              </w:rPr>
              <w:t xml:space="preserve"> </w:t>
            </w:r>
            <w:r w:rsidRPr="00C53B46">
              <w:rPr>
                <w:rFonts w:ascii="Arial Narrow" w:eastAsia="Arial" w:hAnsi="Arial Narrow"/>
                <w:sz w:val="20"/>
                <w:szCs w:val="20"/>
              </w:rPr>
              <w:t>pr</w:t>
            </w:r>
            <w:r w:rsidRPr="00C53B46">
              <w:rPr>
                <w:rFonts w:ascii="Arial Narrow" w:eastAsia="Arial" w:hAnsi="Arial Narrow"/>
                <w:spacing w:val="-2"/>
                <w:sz w:val="20"/>
                <w:szCs w:val="20"/>
              </w:rPr>
              <w:t>o</w:t>
            </w:r>
            <w:r w:rsidRPr="00C53B46">
              <w:rPr>
                <w:rFonts w:ascii="Arial Narrow" w:eastAsia="Arial" w:hAnsi="Arial Narrow"/>
                <w:sz w:val="20"/>
                <w:szCs w:val="20"/>
              </w:rPr>
              <w:t>v</w:t>
            </w:r>
            <w:r w:rsidRPr="00C53B46">
              <w:rPr>
                <w:rFonts w:ascii="Arial Narrow" w:eastAsia="Arial" w:hAnsi="Arial Narrow"/>
                <w:spacing w:val="2"/>
                <w:sz w:val="20"/>
                <w:szCs w:val="20"/>
              </w:rPr>
              <w:t>i</w:t>
            </w:r>
            <w:r w:rsidRPr="00C53B46">
              <w:rPr>
                <w:rFonts w:ascii="Arial Narrow" w:eastAsia="Arial" w:hAnsi="Arial Narrow"/>
                <w:sz w:val="20"/>
                <w:szCs w:val="20"/>
              </w:rPr>
              <w:t>s</w:t>
            </w:r>
            <w:r w:rsidRPr="00C53B46">
              <w:rPr>
                <w:rFonts w:ascii="Arial Narrow" w:eastAsia="Arial" w:hAnsi="Arial Narrow"/>
                <w:spacing w:val="2"/>
                <w:sz w:val="20"/>
                <w:szCs w:val="20"/>
              </w:rPr>
              <w:t>i</w:t>
            </w:r>
            <w:r w:rsidRPr="00C53B46">
              <w:rPr>
                <w:rFonts w:ascii="Arial Narrow" w:eastAsia="Arial" w:hAnsi="Arial Narrow"/>
                <w:sz w:val="20"/>
                <w:szCs w:val="20"/>
              </w:rPr>
              <w:t>o</w:t>
            </w:r>
            <w:r w:rsidRPr="00C53B46">
              <w:rPr>
                <w:rFonts w:ascii="Arial Narrow" w:eastAsia="Arial" w:hAnsi="Arial Narrow"/>
                <w:spacing w:val="-3"/>
                <w:sz w:val="20"/>
                <w:szCs w:val="20"/>
              </w:rPr>
              <w:t>n</w:t>
            </w:r>
            <w:r w:rsidRPr="00C53B46">
              <w:rPr>
                <w:rFonts w:ascii="Arial Narrow" w:eastAsia="Arial" w:hAnsi="Arial Narrow"/>
                <w:sz w:val="20"/>
                <w:szCs w:val="20"/>
              </w:rPr>
              <w:t>s</w:t>
            </w:r>
            <w:r w:rsidRPr="00C53B46">
              <w:rPr>
                <w:rFonts w:ascii="Arial Narrow" w:eastAsia="Arial" w:hAnsi="Arial Narrow"/>
                <w:spacing w:val="11"/>
                <w:sz w:val="20"/>
                <w:szCs w:val="20"/>
              </w:rPr>
              <w:t xml:space="preserve"> </w:t>
            </w:r>
            <w:r w:rsidRPr="00C53B46">
              <w:rPr>
                <w:rFonts w:ascii="Arial Narrow" w:eastAsia="Arial" w:hAnsi="Arial Narrow"/>
                <w:sz w:val="20"/>
                <w:szCs w:val="20"/>
              </w:rPr>
              <w:t>of</w:t>
            </w:r>
            <w:r w:rsidRPr="00C53B46">
              <w:rPr>
                <w:rFonts w:ascii="Arial Narrow" w:eastAsia="Arial" w:hAnsi="Arial Narrow"/>
                <w:spacing w:val="4"/>
                <w:sz w:val="20"/>
                <w:szCs w:val="20"/>
              </w:rPr>
              <w:t xml:space="preserve"> </w:t>
            </w:r>
            <w:r w:rsidRPr="00C53B46">
              <w:rPr>
                <w:rFonts w:ascii="Arial Narrow" w:eastAsia="Arial" w:hAnsi="Arial Narrow"/>
                <w:sz w:val="20"/>
                <w:szCs w:val="20"/>
              </w:rPr>
              <w:t>the</w:t>
            </w:r>
            <w:r w:rsidRPr="00C53B46">
              <w:rPr>
                <w:rFonts w:ascii="Arial Narrow" w:eastAsia="Arial" w:hAnsi="Arial Narrow"/>
                <w:spacing w:val="3"/>
                <w:sz w:val="20"/>
                <w:szCs w:val="20"/>
              </w:rPr>
              <w:t xml:space="preserve"> </w:t>
            </w:r>
            <w:r w:rsidRPr="00C53B46">
              <w:rPr>
                <w:rFonts w:ascii="Arial Narrow" w:eastAsia="Arial" w:hAnsi="Arial Narrow"/>
                <w:spacing w:val="2"/>
                <w:sz w:val="20"/>
                <w:szCs w:val="20"/>
              </w:rPr>
              <w:t>C</w:t>
            </w:r>
            <w:r w:rsidRPr="00C53B46">
              <w:rPr>
                <w:rFonts w:ascii="Arial Narrow" w:eastAsia="Arial" w:hAnsi="Arial Narrow"/>
                <w:spacing w:val="-3"/>
                <w:sz w:val="20"/>
                <w:szCs w:val="20"/>
              </w:rPr>
              <w:t>o</w:t>
            </w:r>
            <w:r w:rsidRPr="00C53B46">
              <w:rPr>
                <w:rFonts w:ascii="Arial Narrow" w:eastAsia="Arial" w:hAnsi="Arial Narrow"/>
                <w:sz w:val="20"/>
                <w:szCs w:val="20"/>
              </w:rPr>
              <w:t>n</w:t>
            </w:r>
            <w:r w:rsidRPr="00C53B46">
              <w:rPr>
                <w:rFonts w:ascii="Arial Narrow" w:eastAsia="Arial" w:hAnsi="Arial Narrow"/>
                <w:spacing w:val="2"/>
                <w:sz w:val="20"/>
                <w:szCs w:val="20"/>
              </w:rPr>
              <w:t>t</w:t>
            </w:r>
            <w:r w:rsidRPr="00C53B46">
              <w:rPr>
                <w:rFonts w:ascii="Arial Narrow" w:eastAsia="Arial" w:hAnsi="Arial Narrow"/>
                <w:sz w:val="20"/>
                <w:szCs w:val="20"/>
              </w:rPr>
              <w:t>r</w:t>
            </w:r>
            <w:r w:rsidRPr="00C53B46">
              <w:rPr>
                <w:rFonts w:ascii="Arial Narrow" w:eastAsia="Arial" w:hAnsi="Arial Narrow"/>
                <w:spacing w:val="-1"/>
                <w:sz w:val="20"/>
                <w:szCs w:val="20"/>
              </w:rPr>
              <w:t>a</w:t>
            </w:r>
            <w:r w:rsidRPr="00C53B46">
              <w:rPr>
                <w:rFonts w:ascii="Arial Narrow" w:eastAsia="Arial" w:hAnsi="Arial Narrow"/>
                <w:spacing w:val="-2"/>
                <w:sz w:val="20"/>
                <w:szCs w:val="20"/>
              </w:rPr>
              <w:t>c</w:t>
            </w:r>
            <w:r w:rsidRPr="00C53B46">
              <w:rPr>
                <w:rFonts w:ascii="Arial Narrow" w:eastAsia="Arial" w:hAnsi="Arial Narrow"/>
                <w:sz w:val="20"/>
                <w:szCs w:val="20"/>
              </w:rPr>
              <w:t>t,</w:t>
            </w:r>
            <w:r w:rsidRPr="00C53B46">
              <w:rPr>
                <w:rFonts w:ascii="Arial Narrow" w:eastAsia="Arial" w:hAnsi="Arial Narrow"/>
                <w:spacing w:val="12"/>
                <w:sz w:val="20"/>
                <w:szCs w:val="20"/>
              </w:rPr>
              <w:t xml:space="preserve"> </w:t>
            </w:r>
            <w:r w:rsidRPr="00C53B46">
              <w:rPr>
                <w:rFonts w:ascii="Arial Narrow" w:eastAsia="Arial" w:hAnsi="Arial Narrow"/>
                <w:spacing w:val="-3"/>
                <w:sz w:val="20"/>
                <w:szCs w:val="20"/>
              </w:rPr>
              <w:t>a</w:t>
            </w:r>
            <w:r w:rsidRPr="00C53B46">
              <w:rPr>
                <w:rFonts w:ascii="Arial Narrow" w:eastAsia="Arial" w:hAnsi="Arial Narrow"/>
                <w:sz w:val="20"/>
                <w:szCs w:val="20"/>
              </w:rPr>
              <w:t>t</w:t>
            </w:r>
            <w:r w:rsidRPr="00C53B46">
              <w:rPr>
                <w:rFonts w:ascii="Arial Narrow" w:eastAsia="Arial" w:hAnsi="Arial Narrow"/>
                <w:spacing w:val="6"/>
                <w:sz w:val="20"/>
                <w:szCs w:val="20"/>
              </w:rPr>
              <w:t xml:space="preserve"> </w:t>
            </w:r>
            <w:r w:rsidRPr="00C53B46">
              <w:rPr>
                <w:rFonts w:ascii="Arial Narrow" w:eastAsia="Arial" w:hAnsi="Arial Narrow"/>
                <w:sz w:val="20"/>
                <w:szCs w:val="20"/>
              </w:rPr>
              <w:t>the</w:t>
            </w:r>
            <w:r w:rsidRPr="00C53B46">
              <w:rPr>
                <w:rFonts w:ascii="Arial Narrow" w:eastAsia="Arial" w:hAnsi="Arial Narrow"/>
                <w:spacing w:val="1"/>
                <w:sz w:val="20"/>
                <w:szCs w:val="20"/>
              </w:rPr>
              <w:t xml:space="preserve"> </w:t>
            </w:r>
            <w:r w:rsidRPr="00C53B46">
              <w:rPr>
                <w:rFonts w:ascii="Arial Narrow" w:eastAsia="Arial" w:hAnsi="Arial Narrow"/>
                <w:spacing w:val="2"/>
                <w:sz w:val="20"/>
                <w:szCs w:val="20"/>
              </w:rPr>
              <w:t>t</w:t>
            </w:r>
            <w:r w:rsidRPr="00C53B46">
              <w:rPr>
                <w:rFonts w:ascii="Arial Narrow" w:eastAsia="Arial" w:hAnsi="Arial Narrow"/>
                <w:sz w:val="20"/>
                <w:szCs w:val="20"/>
              </w:rPr>
              <w:t>i</w:t>
            </w:r>
            <w:r w:rsidRPr="00C53B46">
              <w:rPr>
                <w:rFonts w:ascii="Arial Narrow" w:eastAsia="Arial" w:hAnsi="Arial Narrow"/>
                <w:spacing w:val="3"/>
                <w:sz w:val="20"/>
                <w:szCs w:val="20"/>
              </w:rPr>
              <w:t>m</w:t>
            </w:r>
            <w:r w:rsidRPr="00C53B46">
              <w:rPr>
                <w:rFonts w:ascii="Arial Narrow" w:eastAsia="Arial" w:hAnsi="Arial Narrow"/>
                <w:sz w:val="20"/>
                <w:szCs w:val="20"/>
              </w:rPr>
              <w:t>e</w:t>
            </w:r>
            <w:r w:rsidRPr="00C53B46">
              <w:rPr>
                <w:rFonts w:ascii="Arial Narrow" w:eastAsia="Arial" w:hAnsi="Arial Narrow"/>
                <w:spacing w:val="2"/>
                <w:sz w:val="20"/>
                <w:szCs w:val="20"/>
              </w:rPr>
              <w:t xml:space="preserve"> </w:t>
            </w:r>
            <w:r w:rsidRPr="00C53B46">
              <w:rPr>
                <w:rFonts w:ascii="Arial Narrow" w:eastAsia="Arial" w:hAnsi="Arial Narrow"/>
                <w:sz w:val="20"/>
                <w:szCs w:val="20"/>
              </w:rPr>
              <w:t>and</w:t>
            </w:r>
            <w:r w:rsidRPr="00C53B46">
              <w:rPr>
                <w:rFonts w:ascii="Arial Narrow" w:eastAsia="Arial" w:hAnsi="Arial Narrow"/>
                <w:spacing w:val="5"/>
                <w:sz w:val="20"/>
                <w:szCs w:val="20"/>
              </w:rPr>
              <w:t xml:space="preserve"> </w:t>
            </w:r>
            <w:r w:rsidRPr="00C53B46">
              <w:rPr>
                <w:rFonts w:ascii="Arial Narrow" w:eastAsia="Arial" w:hAnsi="Arial Narrow"/>
                <w:sz w:val="20"/>
                <w:szCs w:val="20"/>
              </w:rPr>
              <w:t xml:space="preserve">on </w:t>
            </w:r>
            <w:r w:rsidRPr="00C53B46">
              <w:rPr>
                <w:rFonts w:ascii="Arial Narrow" w:eastAsia="Arial" w:hAnsi="Arial Narrow"/>
                <w:spacing w:val="2"/>
                <w:sz w:val="20"/>
                <w:szCs w:val="20"/>
              </w:rPr>
              <w:t>t</w:t>
            </w:r>
            <w:r w:rsidRPr="00C53B46">
              <w:rPr>
                <w:rFonts w:ascii="Arial Narrow" w:eastAsia="Arial" w:hAnsi="Arial Narrow"/>
                <w:sz w:val="20"/>
                <w:szCs w:val="20"/>
              </w:rPr>
              <w:t>he</w:t>
            </w:r>
            <w:r w:rsidRPr="00C53B46">
              <w:rPr>
                <w:rFonts w:ascii="Arial Narrow" w:eastAsia="Arial" w:hAnsi="Arial Narrow"/>
                <w:spacing w:val="3"/>
                <w:sz w:val="20"/>
                <w:szCs w:val="20"/>
              </w:rPr>
              <w:t xml:space="preserve"> </w:t>
            </w:r>
            <w:r w:rsidRPr="00C53B46">
              <w:rPr>
                <w:rFonts w:ascii="Arial Narrow" w:eastAsia="Arial" w:hAnsi="Arial Narrow"/>
                <w:spacing w:val="2"/>
                <w:sz w:val="20"/>
                <w:szCs w:val="20"/>
              </w:rPr>
              <w:t>m</w:t>
            </w:r>
            <w:r w:rsidRPr="00C53B46">
              <w:rPr>
                <w:rFonts w:ascii="Arial Narrow" w:eastAsia="Arial" w:hAnsi="Arial Narrow"/>
                <w:sz w:val="20"/>
                <w:szCs w:val="20"/>
              </w:rPr>
              <w:t>et</w:t>
            </w:r>
            <w:r w:rsidRPr="00C53B46">
              <w:rPr>
                <w:rFonts w:ascii="Arial Narrow" w:eastAsia="Arial" w:hAnsi="Arial Narrow"/>
                <w:spacing w:val="2"/>
                <w:sz w:val="20"/>
                <w:szCs w:val="20"/>
              </w:rPr>
              <w:t>h</w:t>
            </w:r>
            <w:r w:rsidRPr="00C53B46">
              <w:rPr>
                <w:rFonts w:ascii="Arial Narrow" w:eastAsia="Arial" w:hAnsi="Arial Narrow"/>
                <w:spacing w:val="-3"/>
                <w:sz w:val="20"/>
                <w:szCs w:val="20"/>
              </w:rPr>
              <w:t>o</w:t>
            </w:r>
            <w:r w:rsidRPr="00C53B46">
              <w:rPr>
                <w:rFonts w:ascii="Arial Narrow" w:eastAsia="Arial" w:hAnsi="Arial Narrow"/>
                <w:sz w:val="20"/>
                <w:szCs w:val="20"/>
              </w:rPr>
              <w:t>d</w:t>
            </w:r>
            <w:r w:rsidRPr="00C53B46">
              <w:rPr>
                <w:rFonts w:ascii="Arial Narrow" w:eastAsia="Arial" w:hAnsi="Arial Narrow"/>
                <w:spacing w:val="7"/>
                <w:sz w:val="20"/>
                <w:szCs w:val="20"/>
              </w:rPr>
              <w:t xml:space="preserve"> </w:t>
            </w:r>
            <w:r w:rsidRPr="00C53B46">
              <w:rPr>
                <w:rFonts w:ascii="Arial Narrow" w:eastAsia="Arial" w:hAnsi="Arial Narrow"/>
                <w:sz w:val="20"/>
                <w:szCs w:val="20"/>
              </w:rPr>
              <w:t>st</w:t>
            </w:r>
            <w:r w:rsidRPr="00C53B46">
              <w:rPr>
                <w:rFonts w:ascii="Arial Narrow" w:eastAsia="Arial" w:hAnsi="Arial Narrow"/>
                <w:spacing w:val="2"/>
                <w:sz w:val="20"/>
                <w:szCs w:val="20"/>
              </w:rPr>
              <w:t>ip</w:t>
            </w:r>
            <w:r w:rsidRPr="00C53B46">
              <w:rPr>
                <w:rFonts w:ascii="Arial Narrow" w:eastAsia="Arial" w:hAnsi="Arial Narrow"/>
                <w:spacing w:val="-3"/>
                <w:sz w:val="20"/>
                <w:szCs w:val="20"/>
              </w:rPr>
              <w:t>u</w:t>
            </w:r>
            <w:r w:rsidRPr="00C53B46">
              <w:rPr>
                <w:rFonts w:ascii="Arial Narrow" w:eastAsia="Arial" w:hAnsi="Arial Narrow"/>
                <w:spacing w:val="3"/>
                <w:sz w:val="20"/>
                <w:szCs w:val="20"/>
              </w:rPr>
              <w:t>l</w:t>
            </w:r>
            <w:r w:rsidRPr="00C53B46">
              <w:rPr>
                <w:rFonts w:ascii="Arial Narrow" w:eastAsia="Arial" w:hAnsi="Arial Narrow"/>
                <w:spacing w:val="-3"/>
                <w:sz w:val="20"/>
                <w:szCs w:val="20"/>
              </w:rPr>
              <w:t>a</w:t>
            </w:r>
            <w:r w:rsidRPr="00C53B46">
              <w:rPr>
                <w:rFonts w:ascii="Arial Narrow" w:eastAsia="Arial" w:hAnsi="Arial Narrow"/>
                <w:sz w:val="20"/>
                <w:szCs w:val="20"/>
              </w:rPr>
              <w:t>ted</w:t>
            </w:r>
            <w:r w:rsidRPr="00C53B46">
              <w:rPr>
                <w:rFonts w:ascii="Arial Narrow" w:eastAsia="Arial" w:hAnsi="Arial Narrow"/>
                <w:spacing w:val="9"/>
                <w:sz w:val="20"/>
                <w:szCs w:val="20"/>
              </w:rPr>
              <w:t xml:space="preserve"> </w:t>
            </w:r>
            <w:r w:rsidRPr="00C53B46">
              <w:rPr>
                <w:rFonts w:ascii="Arial Narrow" w:eastAsia="Arial" w:hAnsi="Arial Narrow"/>
                <w:sz w:val="20"/>
                <w:szCs w:val="20"/>
              </w:rPr>
              <w:t>in</w:t>
            </w:r>
            <w:r w:rsidRPr="00C53B46">
              <w:rPr>
                <w:rFonts w:ascii="Arial Narrow" w:eastAsia="Arial" w:hAnsi="Arial Narrow"/>
                <w:spacing w:val="2"/>
                <w:sz w:val="20"/>
                <w:szCs w:val="20"/>
              </w:rPr>
              <w:t xml:space="preserve"> </w:t>
            </w:r>
            <w:r w:rsidRPr="00C53B46">
              <w:rPr>
                <w:rFonts w:ascii="Arial Narrow" w:eastAsia="Arial" w:hAnsi="Arial Narrow"/>
                <w:spacing w:val="2"/>
                <w:w w:val="101"/>
                <w:sz w:val="20"/>
                <w:szCs w:val="20"/>
              </w:rPr>
              <w:t>t</w:t>
            </w:r>
            <w:r w:rsidRPr="00C53B46">
              <w:rPr>
                <w:rFonts w:ascii="Arial Narrow" w:eastAsia="Arial" w:hAnsi="Arial Narrow"/>
                <w:spacing w:val="-3"/>
                <w:w w:val="101"/>
                <w:sz w:val="20"/>
                <w:szCs w:val="20"/>
              </w:rPr>
              <w:t>h</w:t>
            </w:r>
            <w:r w:rsidRPr="00C53B46">
              <w:rPr>
                <w:rFonts w:ascii="Arial Narrow" w:eastAsia="Arial" w:hAnsi="Arial Narrow"/>
                <w:w w:val="101"/>
                <w:sz w:val="20"/>
                <w:szCs w:val="20"/>
              </w:rPr>
              <w:t>e Co</w:t>
            </w:r>
            <w:r w:rsidRPr="00C53B46">
              <w:rPr>
                <w:rFonts w:ascii="Arial Narrow" w:eastAsia="Arial" w:hAnsi="Arial Narrow"/>
                <w:spacing w:val="-4"/>
                <w:w w:val="101"/>
                <w:sz w:val="20"/>
                <w:szCs w:val="20"/>
              </w:rPr>
              <w:t>n</w:t>
            </w:r>
            <w:r w:rsidRPr="00C53B46">
              <w:rPr>
                <w:rFonts w:ascii="Arial Narrow" w:eastAsia="Arial" w:hAnsi="Arial Narrow"/>
                <w:spacing w:val="2"/>
                <w:w w:val="101"/>
                <w:sz w:val="20"/>
                <w:szCs w:val="20"/>
              </w:rPr>
              <w:t>t</w:t>
            </w:r>
            <w:r w:rsidRPr="00C53B46">
              <w:rPr>
                <w:rFonts w:ascii="Arial Narrow" w:eastAsia="Arial" w:hAnsi="Arial Narrow"/>
                <w:spacing w:val="1"/>
                <w:w w:val="101"/>
                <w:sz w:val="20"/>
                <w:szCs w:val="20"/>
              </w:rPr>
              <w:t>r</w:t>
            </w:r>
            <w:r w:rsidRPr="00C53B46">
              <w:rPr>
                <w:rFonts w:ascii="Arial Narrow" w:eastAsia="Arial" w:hAnsi="Arial Narrow"/>
                <w:spacing w:val="-3"/>
                <w:w w:val="101"/>
                <w:sz w:val="20"/>
                <w:szCs w:val="20"/>
              </w:rPr>
              <w:t>a</w:t>
            </w:r>
            <w:r w:rsidRPr="00C53B46">
              <w:rPr>
                <w:rFonts w:ascii="Arial Narrow" w:eastAsia="Arial" w:hAnsi="Arial Narrow"/>
                <w:w w:val="101"/>
                <w:sz w:val="20"/>
                <w:szCs w:val="20"/>
              </w:rPr>
              <w:t>ct.</w:t>
            </w:r>
          </w:p>
          <w:p w:rsidR="00E3283A" w:rsidRPr="00C53B46" w:rsidRDefault="00E3283A" w:rsidP="0052643C">
            <w:pPr>
              <w:bidi w:val="0"/>
              <w:jc w:val="both"/>
              <w:rPr>
                <w:rFonts w:ascii="Arial Narrow" w:eastAsia="Arial" w:hAnsi="Arial Narrow"/>
                <w:sz w:val="20"/>
                <w:szCs w:val="20"/>
              </w:rPr>
            </w:pPr>
            <w:r w:rsidRPr="00C53B46">
              <w:rPr>
                <w:rFonts w:ascii="Arial Narrow" w:eastAsia="Arial" w:hAnsi="Arial Narrow"/>
                <w:sz w:val="20"/>
                <w:szCs w:val="20"/>
              </w:rPr>
              <w:t>T</w:t>
            </w:r>
            <w:r w:rsidRPr="00C53B46">
              <w:rPr>
                <w:rFonts w:ascii="Arial Narrow" w:eastAsia="Arial" w:hAnsi="Arial Narrow"/>
                <w:spacing w:val="-1"/>
                <w:sz w:val="20"/>
                <w:szCs w:val="20"/>
              </w:rPr>
              <w:t>h</w:t>
            </w:r>
            <w:r w:rsidRPr="00C53B46">
              <w:rPr>
                <w:rFonts w:ascii="Arial Narrow" w:eastAsia="Arial" w:hAnsi="Arial Narrow"/>
                <w:sz w:val="20"/>
                <w:szCs w:val="20"/>
              </w:rPr>
              <w:t>e</w:t>
            </w:r>
            <w:r w:rsidRPr="00C53B46">
              <w:rPr>
                <w:rFonts w:ascii="Arial Narrow" w:eastAsia="Arial" w:hAnsi="Arial Narrow"/>
                <w:spacing w:val="10"/>
                <w:sz w:val="20"/>
                <w:szCs w:val="20"/>
              </w:rPr>
              <w:t xml:space="preserve"> </w:t>
            </w:r>
            <w:r w:rsidRPr="00C53B46">
              <w:rPr>
                <w:rFonts w:ascii="Arial Narrow" w:eastAsia="Arial" w:hAnsi="Arial Narrow"/>
                <w:sz w:val="20"/>
                <w:szCs w:val="20"/>
              </w:rPr>
              <w:t>P</w:t>
            </w:r>
            <w:r w:rsidRPr="00C53B46">
              <w:rPr>
                <w:rFonts w:ascii="Arial Narrow" w:eastAsia="Arial" w:hAnsi="Arial Narrow"/>
                <w:spacing w:val="-2"/>
                <w:sz w:val="20"/>
                <w:szCs w:val="20"/>
              </w:rPr>
              <w:t>a</w:t>
            </w:r>
            <w:r w:rsidRPr="00C53B46">
              <w:rPr>
                <w:rFonts w:ascii="Arial Narrow" w:eastAsia="Arial" w:hAnsi="Arial Narrow"/>
                <w:spacing w:val="1"/>
                <w:sz w:val="20"/>
                <w:szCs w:val="20"/>
              </w:rPr>
              <w:t>r</w:t>
            </w:r>
            <w:r w:rsidRPr="00C53B46">
              <w:rPr>
                <w:rFonts w:ascii="Arial Narrow" w:eastAsia="Arial" w:hAnsi="Arial Narrow"/>
                <w:sz w:val="20"/>
                <w:szCs w:val="20"/>
              </w:rPr>
              <w:t>ties</w:t>
            </w:r>
            <w:r w:rsidRPr="00C53B46">
              <w:rPr>
                <w:rFonts w:ascii="Arial Narrow" w:eastAsia="Arial" w:hAnsi="Arial Narrow"/>
                <w:spacing w:val="12"/>
                <w:sz w:val="20"/>
                <w:szCs w:val="20"/>
              </w:rPr>
              <w:t xml:space="preserve"> </w:t>
            </w:r>
            <w:r w:rsidRPr="00C53B46">
              <w:rPr>
                <w:rFonts w:ascii="Arial Narrow" w:eastAsia="Arial" w:hAnsi="Arial Narrow"/>
                <w:spacing w:val="2"/>
                <w:sz w:val="20"/>
                <w:szCs w:val="20"/>
              </w:rPr>
              <w:t>t</w:t>
            </w:r>
            <w:r w:rsidRPr="00C53B46">
              <w:rPr>
                <w:rFonts w:ascii="Arial Narrow" w:eastAsia="Arial" w:hAnsi="Arial Narrow"/>
                <w:sz w:val="20"/>
                <w:szCs w:val="20"/>
              </w:rPr>
              <w:t>o</w:t>
            </w:r>
            <w:r w:rsidRPr="00C53B46">
              <w:rPr>
                <w:rFonts w:ascii="Arial Narrow" w:eastAsia="Arial" w:hAnsi="Arial Narrow"/>
                <w:spacing w:val="5"/>
                <w:sz w:val="20"/>
                <w:szCs w:val="20"/>
              </w:rPr>
              <w:t xml:space="preserve"> </w:t>
            </w:r>
            <w:r w:rsidRPr="00C53B46">
              <w:rPr>
                <w:rFonts w:ascii="Arial Narrow" w:eastAsia="Arial" w:hAnsi="Arial Narrow"/>
                <w:spacing w:val="2"/>
                <w:sz w:val="20"/>
                <w:szCs w:val="20"/>
              </w:rPr>
              <w:t>t</w:t>
            </w:r>
            <w:r w:rsidRPr="00C53B46">
              <w:rPr>
                <w:rFonts w:ascii="Arial Narrow" w:eastAsia="Arial" w:hAnsi="Arial Narrow"/>
                <w:spacing w:val="-3"/>
                <w:sz w:val="20"/>
                <w:szCs w:val="20"/>
              </w:rPr>
              <w:t>h</w:t>
            </w:r>
            <w:r w:rsidRPr="00C53B46">
              <w:rPr>
                <w:rFonts w:ascii="Arial Narrow" w:eastAsia="Arial" w:hAnsi="Arial Narrow"/>
                <w:spacing w:val="3"/>
                <w:sz w:val="20"/>
                <w:szCs w:val="20"/>
              </w:rPr>
              <w:t>i</w:t>
            </w:r>
            <w:r w:rsidRPr="00C53B46">
              <w:rPr>
                <w:rFonts w:ascii="Arial Narrow" w:eastAsia="Arial" w:hAnsi="Arial Narrow"/>
                <w:sz w:val="20"/>
                <w:szCs w:val="20"/>
              </w:rPr>
              <w:t>s</w:t>
            </w:r>
            <w:r w:rsidRPr="00C53B46">
              <w:rPr>
                <w:rFonts w:ascii="Arial Narrow" w:eastAsia="Arial" w:hAnsi="Arial Narrow"/>
                <w:spacing w:val="8"/>
                <w:sz w:val="20"/>
                <w:szCs w:val="20"/>
              </w:rPr>
              <w:t xml:space="preserve"> </w:t>
            </w:r>
            <w:r w:rsidRPr="00C53B46">
              <w:rPr>
                <w:rFonts w:ascii="Arial Narrow" w:eastAsia="Arial" w:hAnsi="Arial Narrow"/>
                <w:sz w:val="20"/>
                <w:szCs w:val="20"/>
              </w:rPr>
              <w:t>Co</w:t>
            </w:r>
            <w:r w:rsidRPr="00C53B46">
              <w:rPr>
                <w:rFonts w:ascii="Arial Narrow" w:eastAsia="Arial" w:hAnsi="Arial Narrow"/>
                <w:spacing w:val="-1"/>
                <w:sz w:val="20"/>
                <w:szCs w:val="20"/>
              </w:rPr>
              <w:t>n</w:t>
            </w:r>
            <w:r w:rsidRPr="00C53B46">
              <w:rPr>
                <w:rFonts w:ascii="Arial Narrow" w:eastAsia="Arial" w:hAnsi="Arial Narrow"/>
                <w:sz w:val="20"/>
                <w:szCs w:val="20"/>
              </w:rPr>
              <w:t>tr</w:t>
            </w:r>
            <w:r w:rsidRPr="00C53B46">
              <w:rPr>
                <w:rFonts w:ascii="Arial Narrow" w:eastAsia="Arial" w:hAnsi="Arial Narrow"/>
                <w:spacing w:val="-1"/>
                <w:sz w:val="20"/>
                <w:szCs w:val="20"/>
              </w:rPr>
              <w:t>a</w:t>
            </w:r>
            <w:r w:rsidRPr="00C53B46">
              <w:rPr>
                <w:rFonts w:ascii="Arial Narrow" w:eastAsia="Arial" w:hAnsi="Arial Narrow"/>
                <w:spacing w:val="-2"/>
                <w:sz w:val="20"/>
                <w:szCs w:val="20"/>
              </w:rPr>
              <w:t>c</w:t>
            </w:r>
            <w:r w:rsidRPr="00C53B46">
              <w:rPr>
                <w:rFonts w:ascii="Arial Narrow" w:eastAsia="Arial" w:hAnsi="Arial Narrow"/>
                <w:sz w:val="20"/>
                <w:szCs w:val="20"/>
              </w:rPr>
              <w:t>t</w:t>
            </w:r>
            <w:r w:rsidRPr="00C53B46">
              <w:rPr>
                <w:rFonts w:ascii="Arial Narrow" w:eastAsia="Arial" w:hAnsi="Arial Narrow"/>
                <w:spacing w:val="17"/>
                <w:sz w:val="20"/>
                <w:szCs w:val="20"/>
              </w:rPr>
              <w:t xml:space="preserve"> </w:t>
            </w:r>
            <w:r w:rsidRPr="00C53B46">
              <w:rPr>
                <w:rFonts w:ascii="Arial Narrow" w:eastAsia="Arial" w:hAnsi="Arial Narrow"/>
                <w:sz w:val="20"/>
                <w:szCs w:val="20"/>
              </w:rPr>
              <w:t>Ag</w:t>
            </w:r>
            <w:r w:rsidRPr="00C53B46">
              <w:rPr>
                <w:rFonts w:ascii="Arial Narrow" w:eastAsia="Arial" w:hAnsi="Arial Narrow"/>
                <w:spacing w:val="1"/>
                <w:sz w:val="20"/>
                <w:szCs w:val="20"/>
              </w:rPr>
              <w:t>r</w:t>
            </w:r>
            <w:r w:rsidRPr="00C53B46">
              <w:rPr>
                <w:rFonts w:ascii="Arial Narrow" w:eastAsia="Arial" w:hAnsi="Arial Narrow"/>
                <w:spacing w:val="-3"/>
                <w:sz w:val="20"/>
                <w:szCs w:val="20"/>
              </w:rPr>
              <w:t>e</w:t>
            </w:r>
            <w:r w:rsidRPr="00C53B46">
              <w:rPr>
                <w:rFonts w:ascii="Arial Narrow" w:eastAsia="Arial" w:hAnsi="Arial Narrow"/>
                <w:sz w:val="20"/>
                <w:szCs w:val="20"/>
              </w:rPr>
              <w:t>em</w:t>
            </w:r>
            <w:r w:rsidRPr="00C53B46">
              <w:rPr>
                <w:rFonts w:ascii="Arial Narrow" w:eastAsia="Arial" w:hAnsi="Arial Narrow"/>
                <w:spacing w:val="2"/>
                <w:sz w:val="20"/>
                <w:szCs w:val="20"/>
              </w:rPr>
              <w:t>e</w:t>
            </w:r>
            <w:r w:rsidRPr="00C53B46">
              <w:rPr>
                <w:rFonts w:ascii="Arial Narrow" w:eastAsia="Arial" w:hAnsi="Arial Narrow"/>
                <w:sz w:val="20"/>
                <w:szCs w:val="20"/>
              </w:rPr>
              <w:t>nt</w:t>
            </w:r>
            <w:r w:rsidRPr="00C53B46">
              <w:rPr>
                <w:rFonts w:ascii="Arial Narrow" w:eastAsia="Arial" w:hAnsi="Arial Narrow"/>
                <w:spacing w:val="14"/>
                <w:sz w:val="20"/>
                <w:szCs w:val="20"/>
              </w:rPr>
              <w:t xml:space="preserve"> </w:t>
            </w:r>
            <w:r w:rsidRPr="00C53B46">
              <w:rPr>
                <w:rFonts w:ascii="Arial Narrow" w:eastAsia="Arial" w:hAnsi="Arial Narrow"/>
                <w:spacing w:val="3"/>
                <w:sz w:val="20"/>
                <w:szCs w:val="20"/>
              </w:rPr>
              <w:t>s</w:t>
            </w:r>
            <w:r w:rsidRPr="00C53B46">
              <w:rPr>
                <w:rFonts w:ascii="Arial Narrow" w:eastAsia="Arial" w:hAnsi="Arial Narrow"/>
                <w:spacing w:val="-3"/>
                <w:sz w:val="20"/>
                <w:szCs w:val="20"/>
              </w:rPr>
              <w:t>h</w:t>
            </w:r>
            <w:r w:rsidRPr="00C53B46">
              <w:rPr>
                <w:rFonts w:ascii="Arial Narrow" w:eastAsia="Arial" w:hAnsi="Arial Narrow"/>
                <w:sz w:val="20"/>
                <w:szCs w:val="20"/>
              </w:rPr>
              <w:t>all</w:t>
            </w:r>
            <w:r w:rsidRPr="00C53B46">
              <w:rPr>
                <w:rFonts w:ascii="Arial Narrow" w:eastAsia="Arial" w:hAnsi="Arial Narrow"/>
                <w:spacing w:val="12"/>
                <w:sz w:val="20"/>
                <w:szCs w:val="20"/>
              </w:rPr>
              <w:t xml:space="preserve"> </w:t>
            </w:r>
            <w:r w:rsidRPr="00C53B46">
              <w:rPr>
                <w:rFonts w:ascii="Arial Narrow" w:eastAsia="Arial" w:hAnsi="Arial Narrow"/>
                <w:spacing w:val="-3"/>
                <w:sz w:val="20"/>
                <w:szCs w:val="20"/>
              </w:rPr>
              <w:t>e</w:t>
            </w:r>
            <w:r w:rsidRPr="00C53B46">
              <w:rPr>
                <w:rFonts w:ascii="Arial Narrow" w:eastAsia="Arial" w:hAnsi="Arial Narrow"/>
                <w:spacing w:val="3"/>
                <w:sz w:val="20"/>
                <w:szCs w:val="20"/>
              </w:rPr>
              <w:t>x</w:t>
            </w:r>
            <w:r w:rsidRPr="00C53B46">
              <w:rPr>
                <w:rFonts w:ascii="Arial Narrow" w:eastAsia="Arial" w:hAnsi="Arial Narrow"/>
                <w:spacing w:val="-3"/>
                <w:sz w:val="20"/>
                <w:szCs w:val="20"/>
              </w:rPr>
              <w:t>e</w:t>
            </w:r>
            <w:r w:rsidRPr="00C53B46">
              <w:rPr>
                <w:rFonts w:ascii="Arial Narrow" w:eastAsia="Arial" w:hAnsi="Arial Narrow"/>
                <w:sz w:val="20"/>
                <w:szCs w:val="20"/>
              </w:rPr>
              <w:t>cu</w:t>
            </w:r>
            <w:r w:rsidRPr="00C53B46">
              <w:rPr>
                <w:rFonts w:ascii="Arial Narrow" w:eastAsia="Arial" w:hAnsi="Arial Narrow"/>
                <w:spacing w:val="3"/>
                <w:sz w:val="20"/>
                <w:szCs w:val="20"/>
              </w:rPr>
              <w:t>t</w:t>
            </w:r>
            <w:r w:rsidRPr="00C53B46">
              <w:rPr>
                <w:rFonts w:ascii="Arial Narrow" w:eastAsia="Arial" w:hAnsi="Arial Narrow"/>
                <w:sz w:val="20"/>
                <w:szCs w:val="20"/>
              </w:rPr>
              <w:t>e</w:t>
            </w:r>
            <w:r w:rsidRPr="00C53B46">
              <w:rPr>
                <w:rFonts w:ascii="Arial Narrow" w:eastAsia="Arial" w:hAnsi="Arial Narrow"/>
                <w:spacing w:val="11"/>
                <w:sz w:val="20"/>
                <w:szCs w:val="20"/>
              </w:rPr>
              <w:t xml:space="preserve"> </w:t>
            </w:r>
            <w:r w:rsidRPr="00C53B46">
              <w:rPr>
                <w:rFonts w:ascii="Arial Narrow" w:eastAsia="Arial" w:hAnsi="Arial Narrow"/>
                <w:sz w:val="20"/>
                <w:szCs w:val="20"/>
              </w:rPr>
              <w:t>it</w:t>
            </w:r>
            <w:r w:rsidRPr="00C53B46">
              <w:rPr>
                <w:rFonts w:ascii="Arial Narrow" w:eastAsia="Arial" w:hAnsi="Arial Narrow"/>
                <w:spacing w:val="5"/>
                <w:sz w:val="20"/>
                <w:szCs w:val="20"/>
              </w:rPr>
              <w:t xml:space="preserve"> </w:t>
            </w:r>
            <w:r w:rsidRPr="00C53B46">
              <w:rPr>
                <w:rFonts w:ascii="Arial Narrow" w:eastAsia="Arial" w:hAnsi="Arial Narrow"/>
                <w:sz w:val="20"/>
                <w:szCs w:val="20"/>
              </w:rPr>
              <w:t>ac</w:t>
            </w:r>
            <w:r w:rsidRPr="00C53B46">
              <w:rPr>
                <w:rFonts w:ascii="Arial Narrow" w:eastAsia="Arial" w:hAnsi="Arial Narrow"/>
                <w:spacing w:val="1"/>
                <w:sz w:val="20"/>
                <w:szCs w:val="20"/>
              </w:rPr>
              <w:t>c</w:t>
            </w:r>
            <w:r w:rsidRPr="00C53B46">
              <w:rPr>
                <w:rFonts w:ascii="Arial Narrow" w:eastAsia="Arial" w:hAnsi="Arial Narrow"/>
                <w:sz w:val="20"/>
                <w:szCs w:val="20"/>
              </w:rPr>
              <w:t>or</w:t>
            </w:r>
            <w:r w:rsidRPr="00C53B46">
              <w:rPr>
                <w:rFonts w:ascii="Arial Narrow" w:eastAsia="Arial" w:hAnsi="Arial Narrow"/>
                <w:spacing w:val="-2"/>
                <w:sz w:val="20"/>
                <w:szCs w:val="20"/>
              </w:rPr>
              <w:t>d</w:t>
            </w:r>
            <w:r w:rsidRPr="00C53B46">
              <w:rPr>
                <w:rFonts w:ascii="Arial Narrow" w:eastAsia="Arial" w:hAnsi="Arial Narrow"/>
                <w:spacing w:val="3"/>
                <w:sz w:val="20"/>
                <w:szCs w:val="20"/>
              </w:rPr>
              <w:t>i</w:t>
            </w:r>
            <w:r w:rsidRPr="00C53B46">
              <w:rPr>
                <w:rFonts w:ascii="Arial Narrow" w:eastAsia="Arial" w:hAnsi="Arial Narrow"/>
                <w:spacing w:val="-3"/>
                <w:sz w:val="20"/>
                <w:szCs w:val="20"/>
              </w:rPr>
              <w:t>n</w:t>
            </w:r>
            <w:r w:rsidRPr="00C53B46">
              <w:rPr>
                <w:rFonts w:ascii="Arial Narrow" w:eastAsia="Arial" w:hAnsi="Arial Narrow"/>
                <w:sz w:val="20"/>
                <w:szCs w:val="20"/>
              </w:rPr>
              <w:t>g</w:t>
            </w:r>
            <w:r w:rsidRPr="00C53B46">
              <w:rPr>
                <w:rFonts w:ascii="Arial Narrow" w:eastAsia="Arial" w:hAnsi="Arial Narrow"/>
                <w:spacing w:val="16"/>
                <w:sz w:val="20"/>
                <w:szCs w:val="20"/>
              </w:rPr>
              <w:t xml:space="preserve"> </w:t>
            </w:r>
            <w:r w:rsidRPr="00C53B46">
              <w:rPr>
                <w:rFonts w:ascii="Arial Narrow" w:eastAsia="Arial" w:hAnsi="Arial Narrow"/>
                <w:sz w:val="20"/>
                <w:szCs w:val="20"/>
              </w:rPr>
              <w:t>to</w:t>
            </w:r>
            <w:r w:rsidRPr="00C53B46">
              <w:rPr>
                <w:rFonts w:ascii="Arial Narrow" w:eastAsia="Arial" w:hAnsi="Arial Narrow"/>
                <w:spacing w:val="5"/>
                <w:sz w:val="20"/>
                <w:szCs w:val="20"/>
              </w:rPr>
              <w:t xml:space="preserve"> </w:t>
            </w:r>
            <w:r w:rsidRPr="00C53B46">
              <w:rPr>
                <w:rFonts w:ascii="Arial Narrow" w:eastAsia="Arial" w:hAnsi="Arial Narrow"/>
                <w:sz w:val="20"/>
                <w:szCs w:val="20"/>
              </w:rPr>
              <w:t>t</w:t>
            </w:r>
            <w:r w:rsidRPr="00C53B46">
              <w:rPr>
                <w:rFonts w:ascii="Arial Narrow" w:eastAsia="Arial" w:hAnsi="Arial Narrow"/>
                <w:spacing w:val="2"/>
                <w:sz w:val="20"/>
                <w:szCs w:val="20"/>
              </w:rPr>
              <w:t>h</w:t>
            </w:r>
            <w:r w:rsidRPr="00C53B46">
              <w:rPr>
                <w:rFonts w:ascii="Arial Narrow" w:eastAsia="Arial" w:hAnsi="Arial Narrow"/>
                <w:sz w:val="20"/>
                <w:szCs w:val="20"/>
              </w:rPr>
              <w:t>e</w:t>
            </w:r>
            <w:r w:rsidRPr="00C53B46">
              <w:rPr>
                <w:rFonts w:ascii="Arial Narrow" w:eastAsia="Arial" w:hAnsi="Arial Narrow"/>
                <w:spacing w:val="9"/>
                <w:sz w:val="20"/>
                <w:szCs w:val="20"/>
              </w:rPr>
              <w:t xml:space="preserve"> </w:t>
            </w:r>
            <w:r w:rsidRPr="00C53B46">
              <w:rPr>
                <w:rFonts w:ascii="Arial Narrow" w:eastAsia="Arial" w:hAnsi="Arial Narrow"/>
                <w:sz w:val="20"/>
                <w:szCs w:val="20"/>
              </w:rPr>
              <w:t>l</w:t>
            </w:r>
            <w:r w:rsidRPr="00C53B46">
              <w:rPr>
                <w:rFonts w:ascii="Arial Narrow" w:eastAsia="Arial" w:hAnsi="Arial Narrow"/>
                <w:spacing w:val="3"/>
                <w:sz w:val="20"/>
                <w:szCs w:val="20"/>
              </w:rPr>
              <w:t>a</w:t>
            </w:r>
            <w:r w:rsidRPr="00C53B46">
              <w:rPr>
                <w:rFonts w:ascii="Arial Narrow" w:eastAsia="Arial" w:hAnsi="Arial Narrow"/>
                <w:sz w:val="20"/>
                <w:szCs w:val="20"/>
              </w:rPr>
              <w:t>w</w:t>
            </w:r>
            <w:r w:rsidRPr="00C53B46">
              <w:rPr>
                <w:rFonts w:ascii="Arial Narrow" w:eastAsia="Arial" w:hAnsi="Arial Narrow"/>
                <w:spacing w:val="6"/>
                <w:sz w:val="20"/>
                <w:szCs w:val="20"/>
              </w:rPr>
              <w:t xml:space="preserve"> </w:t>
            </w:r>
            <w:r w:rsidRPr="00C53B46">
              <w:rPr>
                <w:rFonts w:ascii="Arial Narrow" w:eastAsia="Arial" w:hAnsi="Arial Narrow"/>
                <w:spacing w:val="-3"/>
                <w:sz w:val="20"/>
                <w:szCs w:val="20"/>
              </w:rPr>
              <w:t>o</w:t>
            </w:r>
            <w:r w:rsidRPr="00C53B46">
              <w:rPr>
                <w:rFonts w:ascii="Arial Narrow" w:eastAsia="Arial" w:hAnsi="Arial Narrow"/>
                <w:sz w:val="20"/>
                <w:szCs w:val="20"/>
              </w:rPr>
              <w:t>f</w:t>
            </w:r>
            <w:r w:rsidRPr="00C53B46">
              <w:rPr>
                <w:rFonts w:ascii="Arial Narrow" w:eastAsia="Arial" w:hAnsi="Arial Narrow"/>
                <w:spacing w:val="10"/>
                <w:sz w:val="20"/>
                <w:szCs w:val="20"/>
              </w:rPr>
              <w:t xml:space="preserve"> </w:t>
            </w:r>
            <w:r w:rsidRPr="00C53B46">
              <w:rPr>
                <w:rFonts w:ascii="Arial Narrow" w:eastAsia="Arial" w:hAnsi="Arial Narrow"/>
                <w:sz w:val="20"/>
                <w:szCs w:val="20"/>
              </w:rPr>
              <w:t>Ir</w:t>
            </w:r>
            <w:r w:rsidRPr="00C53B46">
              <w:rPr>
                <w:rFonts w:ascii="Arial Narrow" w:eastAsia="Arial" w:hAnsi="Arial Narrow"/>
                <w:spacing w:val="-1"/>
                <w:sz w:val="20"/>
                <w:szCs w:val="20"/>
              </w:rPr>
              <w:t>a</w:t>
            </w:r>
            <w:r w:rsidRPr="00C53B46">
              <w:rPr>
                <w:rFonts w:ascii="Arial Narrow" w:eastAsia="Arial" w:hAnsi="Arial Narrow"/>
                <w:sz w:val="20"/>
                <w:szCs w:val="20"/>
              </w:rPr>
              <w:t>q</w:t>
            </w:r>
            <w:r w:rsidRPr="00C53B46">
              <w:rPr>
                <w:rFonts w:ascii="Arial Narrow" w:eastAsia="Arial" w:hAnsi="Arial Narrow"/>
                <w:spacing w:val="7"/>
                <w:sz w:val="20"/>
                <w:szCs w:val="20"/>
              </w:rPr>
              <w:t xml:space="preserve"> </w:t>
            </w:r>
            <w:r w:rsidRPr="00C53B46">
              <w:rPr>
                <w:rFonts w:ascii="Arial Narrow" w:eastAsia="Arial" w:hAnsi="Arial Narrow"/>
                <w:spacing w:val="2"/>
                <w:sz w:val="20"/>
                <w:szCs w:val="20"/>
              </w:rPr>
              <w:t>o</w:t>
            </w:r>
            <w:r w:rsidRPr="00C53B46">
              <w:rPr>
                <w:rFonts w:ascii="Arial Narrow" w:eastAsia="Arial" w:hAnsi="Arial Narrow"/>
                <w:sz w:val="20"/>
                <w:szCs w:val="20"/>
              </w:rPr>
              <w:t>n</w:t>
            </w:r>
            <w:r w:rsidRPr="00C53B46">
              <w:rPr>
                <w:rFonts w:ascii="Arial Narrow" w:eastAsia="Arial" w:hAnsi="Arial Narrow"/>
                <w:spacing w:val="6"/>
                <w:sz w:val="20"/>
                <w:szCs w:val="20"/>
              </w:rPr>
              <w:t xml:space="preserve"> </w:t>
            </w:r>
            <w:r w:rsidRPr="00C53B46">
              <w:rPr>
                <w:rFonts w:ascii="Arial Narrow" w:eastAsia="Arial" w:hAnsi="Arial Narrow"/>
                <w:spacing w:val="2"/>
                <w:sz w:val="20"/>
                <w:szCs w:val="20"/>
              </w:rPr>
              <w:t>t</w:t>
            </w:r>
            <w:r w:rsidRPr="00C53B46">
              <w:rPr>
                <w:rFonts w:ascii="Arial Narrow" w:eastAsia="Arial" w:hAnsi="Arial Narrow"/>
                <w:sz w:val="20"/>
                <w:szCs w:val="20"/>
              </w:rPr>
              <w:t>he</w:t>
            </w:r>
            <w:r w:rsidRPr="00C53B46">
              <w:rPr>
                <w:rFonts w:ascii="Arial Narrow" w:eastAsia="Arial" w:hAnsi="Arial Narrow"/>
                <w:spacing w:val="8"/>
                <w:sz w:val="20"/>
                <w:szCs w:val="20"/>
              </w:rPr>
              <w:t xml:space="preserve"> </w:t>
            </w:r>
            <w:r w:rsidRPr="00C53B46">
              <w:rPr>
                <w:rFonts w:ascii="Arial Narrow" w:eastAsia="Arial" w:hAnsi="Arial Narrow"/>
                <w:w w:val="101"/>
                <w:sz w:val="20"/>
                <w:szCs w:val="20"/>
              </w:rPr>
              <w:t>d</w:t>
            </w:r>
            <w:r w:rsidRPr="00C53B46">
              <w:rPr>
                <w:rFonts w:ascii="Arial Narrow" w:eastAsia="Arial" w:hAnsi="Arial Narrow"/>
                <w:spacing w:val="-3"/>
                <w:w w:val="101"/>
                <w:sz w:val="20"/>
                <w:szCs w:val="20"/>
              </w:rPr>
              <w:t>a</w:t>
            </w:r>
            <w:r w:rsidRPr="00C53B46">
              <w:rPr>
                <w:rFonts w:ascii="Arial Narrow" w:eastAsia="Arial" w:hAnsi="Arial Narrow"/>
                <w:spacing w:val="2"/>
                <w:w w:val="101"/>
                <w:sz w:val="20"/>
                <w:szCs w:val="20"/>
              </w:rPr>
              <w:t>t</w:t>
            </w:r>
            <w:r w:rsidRPr="00C53B46">
              <w:rPr>
                <w:rFonts w:ascii="Arial Narrow" w:eastAsia="Arial" w:hAnsi="Arial Narrow"/>
                <w:w w:val="101"/>
                <w:sz w:val="20"/>
                <w:szCs w:val="20"/>
              </w:rPr>
              <w:t xml:space="preserve">e </w:t>
            </w:r>
            <w:r w:rsidRPr="00C53B46">
              <w:rPr>
                <w:rFonts w:ascii="Arial Narrow" w:eastAsia="Arial" w:hAnsi="Arial Narrow"/>
                <w:sz w:val="20"/>
                <w:szCs w:val="20"/>
              </w:rPr>
              <w:t>st</w:t>
            </w:r>
            <w:r w:rsidRPr="00C53B46">
              <w:rPr>
                <w:rFonts w:ascii="Arial Narrow" w:eastAsia="Arial" w:hAnsi="Arial Narrow"/>
                <w:spacing w:val="-2"/>
                <w:sz w:val="20"/>
                <w:szCs w:val="20"/>
              </w:rPr>
              <w:t>a</w:t>
            </w:r>
            <w:r w:rsidRPr="00C53B46">
              <w:rPr>
                <w:rFonts w:ascii="Arial Narrow" w:eastAsia="Arial" w:hAnsi="Arial Narrow"/>
                <w:spacing w:val="2"/>
                <w:sz w:val="20"/>
                <w:szCs w:val="20"/>
              </w:rPr>
              <w:t>t</w:t>
            </w:r>
            <w:r w:rsidRPr="00C53B46">
              <w:rPr>
                <w:rFonts w:ascii="Arial Narrow" w:eastAsia="Arial" w:hAnsi="Arial Narrow"/>
                <w:spacing w:val="-3"/>
                <w:sz w:val="20"/>
                <w:szCs w:val="20"/>
              </w:rPr>
              <w:t>e</w:t>
            </w:r>
            <w:r w:rsidRPr="00C53B46">
              <w:rPr>
                <w:rFonts w:ascii="Arial Narrow" w:eastAsia="Arial" w:hAnsi="Arial Narrow"/>
                <w:sz w:val="20"/>
                <w:szCs w:val="20"/>
              </w:rPr>
              <w:t>d</w:t>
            </w:r>
            <w:r w:rsidRPr="00C53B46">
              <w:rPr>
                <w:rFonts w:ascii="Arial Narrow" w:eastAsia="Arial" w:hAnsi="Arial Narrow"/>
                <w:spacing w:val="9"/>
                <w:sz w:val="20"/>
                <w:szCs w:val="20"/>
              </w:rPr>
              <w:t xml:space="preserve"> </w:t>
            </w:r>
            <w:r w:rsidRPr="00C53B46">
              <w:rPr>
                <w:rFonts w:ascii="Arial Narrow" w:eastAsia="Arial" w:hAnsi="Arial Narrow"/>
                <w:w w:val="101"/>
                <w:sz w:val="20"/>
                <w:szCs w:val="20"/>
              </w:rPr>
              <w:t>above.</w:t>
            </w:r>
          </w:p>
          <w:p w:rsidR="00E3283A" w:rsidRPr="00C53B46" w:rsidRDefault="00E3283A" w:rsidP="0052643C">
            <w:pPr>
              <w:bidi w:val="0"/>
              <w:jc w:val="both"/>
              <w:rPr>
                <w:rFonts w:ascii="Arial Narrow" w:eastAsia="Arial" w:hAnsi="Arial Narrow"/>
                <w:sz w:val="20"/>
                <w:szCs w:val="20"/>
              </w:rPr>
            </w:pPr>
            <w:r w:rsidRPr="00C53B46">
              <w:rPr>
                <w:rFonts w:ascii="Arial Narrow" w:eastAsia="Arial" w:hAnsi="Arial Narrow"/>
                <w:sz w:val="20"/>
                <w:szCs w:val="20"/>
              </w:rPr>
              <w:t>F</w:t>
            </w:r>
            <w:r w:rsidRPr="00C53B46">
              <w:rPr>
                <w:rFonts w:ascii="Arial Narrow" w:eastAsia="Arial" w:hAnsi="Arial Narrow"/>
                <w:spacing w:val="-1"/>
                <w:sz w:val="20"/>
                <w:szCs w:val="20"/>
              </w:rPr>
              <w:t>o</w:t>
            </w:r>
            <w:r w:rsidRPr="00C53B46">
              <w:rPr>
                <w:rFonts w:ascii="Arial Narrow" w:eastAsia="Arial" w:hAnsi="Arial Narrow"/>
                <w:sz w:val="20"/>
                <w:szCs w:val="20"/>
              </w:rPr>
              <w:t>r</w:t>
            </w:r>
            <w:r w:rsidRPr="00C53B46">
              <w:rPr>
                <w:rFonts w:ascii="Arial Narrow" w:eastAsia="Arial" w:hAnsi="Arial Narrow"/>
                <w:spacing w:val="4"/>
                <w:sz w:val="20"/>
                <w:szCs w:val="20"/>
              </w:rPr>
              <w:t xml:space="preserve"> </w:t>
            </w:r>
            <w:r w:rsidRPr="00C53B46">
              <w:rPr>
                <w:rFonts w:ascii="Arial Narrow" w:eastAsia="Arial" w:hAnsi="Arial Narrow"/>
                <w:sz w:val="20"/>
                <w:szCs w:val="20"/>
              </w:rPr>
              <w:t>and</w:t>
            </w:r>
            <w:r w:rsidRPr="00C53B46">
              <w:rPr>
                <w:rFonts w:ascii="Arial Narrow" w:eastAsia="Arial" w:hAnsi="Arial Narrow"/>
                <w:spacing w:val="5"/>
                <w:sz w:val="20"/>
                <w:szCs w:val="20"/>
              </w:rPr>
              <w:t xml:space="preserve"> </w:t>
            </w:r>
            <w:r w:rsidRPr="00C53B46">
              <w:rPr>
                <w:rFonts w:ascii="Arial Narrow" w:eastAsia="Arial" w:hAnsi="Arial Narrow"/>
                <w:spacing w:val="2"/>
                <w:sz w:val="20"/>
                <w:szCs w:val="20"/>
              </w:rPr>
              <w:t>o</w:t>
            </w:r>
            <w:r w:rsidRPr="00C53B46">
              <w:rPr>
                <w:rFonts w:ascii="Arial Narrow" w:eastAsia="Arial" w:hAnsi="Arial Narrow"/>
                <w:sz w:val="20"/>
                <w:szCs w:val="20"/>
              </w:rPr>
              <w:t>n</w:t>
            </w:r>
            <w:r w:rsidRPr="00C53B46">
              <w:rPr>
                <w:rFonts w:ascii="Arial Narrow" w:eastAsia="Arial" w:hAnsi="Arial Narrow"/>
                <w:spacing w:val="2"/>
                <w:sz w:val="20"/>
                <w:szCs w:val="20"/>
              </w:rPr>
              <w:t xml:space="preserve"> b</w:t>
            </w:r>
            <w:r w:rsidRPr="00C53B46">
              <w:rPr>
                <w:rFonts w:ascii="Arial Narrow" w:eastAsia="Arial" w:hAnsi="Arial Narrow"/>
                <w:spacing w:val="-3"/>
                <w:sz w:val="20"/>
                <w:szCs w:val="20"/>
              </w:rPr>
              <w:t>e</w:t>
            </w:r>
            <w:r w:rsidRPr="00C53B46">
              <w:rPr>
                <w:rFonts w:ascii="Arial Narrow" w:eastAsia="Arial" w:hAnsi="Arial Narrow"/>
                <w:spacing w:val="2"/>
                <w:sz w:val="20"/>
                <w:szCs w:val="20"/>
              </w:rPr>
              <w:t>h</w:t>
            </w:r>
            <w:r w:rsidRPr="00C53B46">
              <w:rPr>
                <w:rFonts w:ascii="Arial Narrow" w:eastAsia="Arial" w:hAnsi="Arial Narrow"/>
                <w:spacing w:val="-3"/>
                <w:sz w:val="20"/>
                <w:szCs w:val="20"/>
              </w:rPr>
              <w:t>a</w:t>
            </w:r>
            <w:r w:rsidRPr="00C53B46">
              <w:rPr>
                <w:rFonts w:ascii="Arial Narrow" w:eastAsia="Arial" w:hAnsi="Arial Narrow"/>
                <w:spacing w:val="3"/>
                <w:sz w:val="20"/>
                <w:szCs w:val="20"/>
              </w:rPr>
              <w:t>l</w:t>
            </w:r>
            <w:r w:rsidRPr="00C53B46">
              <w:rPr>
                <w:rFonts w:ascii="Arial Narrow" w:eastAsia="Arial" w:hAnsi="Arial Narrow"/>
                <w:sz w:val="20"/>
                <w:szCs w:val="20"/>
              </w:rPr>
              <w:t>f</w:t>
            </w:r>
            <w:r w:rsidRPr="00C53B46">
              <w:rPr>
                <w:rFonts w:ascii="Arial Narrow" w:eastAsia="Arial" w:hAnsi="Arial Narrow"/>
                <w:spacing w:val="9"/>
                <w:sz w:val="20"/>
                <w:szCs w:val="20"/>
              </w:rPr>
              <w:t xml:space="preserve"> </w:t>
            </w:r>
            <w:r w:rsidRPr="00C53B46">
              <w:rPr>
                <w:rFonts w:ascii="Arial Narrow" w:eastAsia="Arial" w:hAnsi="Arial Narrow"/>
                <w:spacing w:val="-3"/>
                <w:sz w:val="20"/>
                <w:szCs w:val="20"/>
              </w:rPr>
              <w:t>o</w:t>
            </w:r>
            <w:r w:rsidRPr="00C53B46">
              <w:rPr>
                <w:rFonts w:ascii="Arial Narrow" w:eastAsia="Arial" w:hAnsi="Arial Narrow"/>
                <w:sz w:val="20"/>
                <w:szCs w:val="20"/>
              </w:rPr>
              <w:t>f</w:t>
            </w:r>
            <w:r w:rsidRPr="00C53B46">
              <w:rPr>
                <w:rFonts w:ascii="Arial Narrow" w:eastAsia="Arial" w:hAnsi="Arial Narrow"/>
                <w:spacing w:val="5"/>
                <w:sz w:val="20"/>
                <w:szCs w:val="20"/>
              </w:rPr>
              <w:t xml:space="preserve"> </w:t>
            </w:r>
            <w:r w:rsidRPr="00C53B46">
              <w:rPr>
                <w:rFonts w:ascii="Arial Narrow" w:eastAsia="Arial" w:hAnsi="Arial Narrow"/>
                <w:spacing w:val="2"/>
                <w:sz w:val="20"/>
                <w:szCs w:val="20"/>
              </w:rPr>
              <w:t>t</w:t>
            </w:r>
            <w:r w:rsidRPr="00C53B46">
              <w:rPr>
                <w:rFonts w:ascii="Arial Narrow" w:eastAsia="Arial" w:hAnsi="Arial Narrow"/>
                <w:spacing w:val="-5"/>
                <w:sz w:val="20"/>
                <w:szCs w:val="20"/>
              </w:rPr>
              <w:t>h</w:t>
            </w:r>
            <w:r w:rsidRPr="00C53B46">
              <w:rPr>
                <w:rFonts w:ascii="Arial Narrow" w:eastAsia="Arial" w:hAnsi="Arial Narrow"/>
                <w:sz w:val="20"/>
                <w:szCs w:val="20"/>
              </w:rPr>
              <w:t>e</w:t>
            </w:r>
            <w:r w:rsidRPr="00C53B46">
              <w:rPr>
                <w:rFonts w:ascii="Arial Narrow" w:eastAsia="Arial" w:hAnsi="Arial Narrow"/>
                <w:spacing w:val="4"/>
                <w:sz w:val="20"/>
                <w:szCs w:val="20"/>
              </w:rPr>
              <w:t xml:space="preserve"> </w:t>
            </w:r>
            <w:r w:rsidRPr="00C53B46">
              <w:rPr>
                <w:rFonts w:ascii="Arial Narrow" w:eastAsia="Arial" w:hAnsi="Arial Narrow"/>
                <w:w w:val="101"/>
                <w:sz w:val="20"/>
                <w:szCs w:val="20"/>
              </w:rPr>
              <w:t>Buyer</w:t>
            </w:r>
          </w:p>
          <w:p w:rsidR="00E3283A" w:rsidRPr="00C53B46" w:rsidRDefault="00E3283A" w:rsidP="0052643C">
            <w:pPr>
              <w:bidi w:val="0"/>
              <w:jc w:val="both"/>
              <w:rPr>
                <w:rFonts w:ascii="Arial Narrow" w:eastAsiaTheme="minorHAnsi" w:hAnsi="Arial Narrow"/>
                <w:sz w:val="20"/>
                <w:szCs w:val="20"/>
              </w:rPr>
            </w:pPr>
          </w:p>
          <w:p w:rsidR="00E3283A" w:rsidRPr="00C53B46" w:rsidRDefault="00E3283A" w:rsidP="0052643C">
            <w:pPr>
              <w:bidi w:val="0"/>
              <w:jc w:val="both"/>
              <w:rPr>
                <w:rFonts w:ascii="Arial Narrow" w:eastAsia="Arial" w:hAnsi="Arial Narrow"/>
                <w:sz w:val="20"/>
                <w:szCs w:val="20"/>
              </w:rPr>
            </w:pPr>
            <w:r w:rsidRPr="00C53B46">
              <w:rPr>
                <w:rFonts w:ascii="Arial Narrow" w:eastAsia="Arial" w:hAnsi="Arial Narrow"/>
                <w:sz w:val="20"/>
                <w:szCs w:val="20"/>
              </w:rPr>
              <w:t>S</w:t>
            </w:r>
            <w:r w:rsidRPr="00C53B46">
              <w:rPr>
                <w:rFonts w:ascii="Arial Narrow" w:eastAsia="Arial" w:hAnsi="Arial Narrow"/>
                <w:spacing w:val="4"/>
                <w:sz w:val="20"/>
                <w:szCs w:val="20"/>
              </w:rPr>
              <w:t>i</w:t>
            </w:r>
            <w:r w:rsidRPr="00C53B46">
              <w:rPr>
                <w:rFonts w:ascii="Arial Narrow" w:eastAsia="Arial" w:hAnsi="Arial Narrow"/>
                <w:spacing w:val="-3"/>
                <w:sz w:val="20"/>
                <w:szCs w:val="20"/>
              </w:rPr>
              <w:t>g</w:t>
            </w:r>
            <w:r w:rsidRPr="00C53B46">
              <w:rPr>
                <w:rFonts w:ascii="Arial Narrow" w:eastAsia="Arial" w:hAnsi="Arial Narrow"/>
                <w:sz w:val="20"/>
                <w:szCs w:val="20"/>
              </w:rPr>
              <w:t>n</w:t>
            </w:r>
            <w:r w:rsidRPr="00C53B46">
              <w:rPr>
                <w:rFonts w:ascii="Arial Narrow" w:eastAsia="Arial" w:hAnsi="Arial Narrow"/>
                <w:spacing w:val="-3"/>
                <w:sz w:val="20"/>
                <w:szCs w:val="20"/>
              </w:rPr>
              <w:t>a</w:t>
            </w:r>
            <w:r w:rsidRPr="00C53B46">
              <w:rPr>
                <w:rFonts w:ascii="Arial Narrow" w:eastAsia="Arial" w:hAnsi="Arial Narrow"/>
                <w:sz w:val="20"/>
                <w:szCs w:val="20"/>
              </w:rPr>
              <w:t>ture:</w:t>
            </w:r>
            <w:r w:rsidRPr="00C53B46">
              <w:rPr>
                <w:rFonts w:ascii="Arial Narrow" w:eastAsia="Arial" w:hAnsi="Arial Narrow"/>
                <w:spacing w:val="11"/>
                <w:sz w:val="20"/>
                <w:szCs w:val="20"/>
              </w:rPr>
              <w:t xml:space="preserve"> </w:t>
            </w:r>
            <w:r w:rsidRPr="00C53B46">
              <w:rPr>
                <w:rFonts w:ascii="Arial Narrow" w:eastAsia="Arial" w:hAnsi="Arial Narrow"/>
                <w:sz w:val="20"/>
                <w:szCs w:val="20"/>
              </w:rPr>
              <w:t>[</w:t>
            </w:r>
            <w:r w:rsidRPr="00C53B46">
              <w:rPr>
                <w:rFonts w:ascii="Arial Narrow" w:eastAsia="Arial" w:hAnsi="Arial Narrow"/>
                <w:spacing w:val="4"/>
                <w:sz w:val="20"/>
                <w:szCs w:val="20"/>
              </w:rPr>
              <w:t>i</w:t>
            </w:r>
            <w:r w:rsidRPr="00C53B46">
              <w:rPr>
                <w:rFonts w:ascii="Arial Narrow" w:eastAsia="Arial" w:hAnsi="Arial Narrow"/>
                <w:spacing w:val="-3"/>
                <w:sz w:val="20"/>
                <w:szCs w:val="20"/>
              </w:rPr>
              <w:t>n</w:t>
            </w:r>
            <w:r w:rsidRPr="00C53B46">
              <w:rPr>
                <w:rFonts w:ascii="Arial Narrow" w:eastAsia="Arial" w:hAnsi="Arial Narrow"/>
                <w:sz w:val="20"/>
                <w:szCs w:val="20"/>
              </w:rPr>
              <w:t>sert</w:t>
            </w:r>
            <w:r w:rsidRPr="00C53B46">
              <w:rPr>
                <w:rFonts w:ascii="Arial Narrow" w:eastAsia="Arial" w:hAnsi="Arial Narrow"/>
                <w:spacing w:val="7"/>
                <w:sz w:val="20"/>
                <w:szCs w:val="20"/>
              </w:rPr>
              <w:t xml:space="preserve"> </w:t>
            </w:r>
            <w:r w:rsidRPr="00C53B46">
              <w:rPr>
                <w:rFonts w:ascii="Arial Narrow" w:eastAsia="Arial" w:hAnsi="Arial Narrow"/>
                <w:w w:val="101"/>
                <w:sz w:val="20"/>
                <w:szCs w:val="20"/>
              </w:rPr>
              <w:t>sign</w:t>
            </w:r>
            <w:r w:rsidRPr="00C53B46">
              <w:rPr>
                <w:rFonts w:ascii="Arial Narrow" w:eastAsia="Arial" w:hAnsi="Arial Narrow"/>
                <w:spacing w:val="3"/>
                <w:w w:val="101"/>
                <w:sz w:val="20"/>
                <w:szCs w:val="20"/>
              </w:rPr>
              <w:t>a</w:t>
            </w:r>
            <w:r w:rsidRPr="00C53B46">
              <w:rPr>
                <w:rFonts w:ascii="Arial Narrow" w:eastAsia="Arial" w:hAnsi="Arial Narrow"/>
                <w:w w:val="101"/>
                <w:sz w:val="20"/>
                <w:szCs w:val="20"/>
              </w:rPr>
              <w:t>tu</w:t>
            </w:r>
            <w:r w:rsidRPr="00C53B46">
              <w:rPr>
                <w:rFonts w:ascii="Arial Narrow" w:eastAsia="Arial" w:hAnsi="Arial Narrow"/>
                <w:spacing w:val="-1"/>
                <w:w w:val="101"/>
                <w:sz w:val="20"/>
                <w:szCs w:val="20"/>
              </w:rPr>
              <w:t>r</w:t>
            </w:r>
            <w:r w:rsidRPr="00C53B46">
              <w:rPr>
                <w:rFonts w:ascii="Arial Narrow" w:eastAsia="Arial" w:hAnsi="Arial Narrow"/>
                <w:spacing w:val="-3"/>
                <w:w w:val="101"/>
                <w:sz w:val="20"/>
                <w:szCs w:val="20"/>
              </w:rPr>
              <w:t>e</w:t>
            </w:r>
            <w:r w:rsidRPr="00C53B46">
              <w:rPr>
                <w:rFonts w:ascii="Arial Narrow" w:eastAsia="Arial" w:hAnsi="Arial Narrow"/>
                <w:w w:val="101"/>
                <w:sz w:val="20"/>
                <w:szCs w:val="20"/>
              </w:rPr>
              <w:t>]</w:t>
            </w:r>
          </w:p>
          <w:p w:rsidR="00E3283A" w:rsidRPr="00C53B46" w:rsidRDefault="00E3283A" w:rsidP="0052643C">
            <w:pPr>
              <w:bidi w:val="0"/>
              <w:jc w:val="both"/>
              <w:rPr>
                <w:rFonts w:ascii="Arial Narrow" w:eastAsia="Arial" w:hAnsi="Arial Narrow"/>
                <w:sz w:val="20"/>
                <w:szCs w:val="20"/>
              </w:rPr>
            </w:pPr>
            <w:r w:rsidRPr="00C53B46">
              <w:rPr>
                <w:rFonts w:ascii="Arial Narrow" w:eastAsia="Arial" w:hAnsi="Arial Narrow"/>
                <w:sz w:val="20"/>
                <w:szCs w:val="20"/>
              </w:rPr>
              <w:t>T</w:t>
            </w:r>
            <w:r w:rsidRPr="00C53B46">
              <w:rPr>
                <w:rFonts w:ascii="Arial Narrow" w:eastAsia="Arial" w:hAnsi="Arial Narrow"/>
                <w:spacing w:val="2"/>
                <w:sz w:val="20"/>
                <w:szCs w:val="20"/>
              </w:rPr>
              <w:t>i</w:t>
            </w:r>
            <w:r w:rsidRPr="00C53B46">
              <w:rPr>
                <w:rFonts w:ascii="Arial Narrow" w:eastAsia="Arial" w:hAnsi="Arial Narrow"/>
                <w:spacing w:val="-3"/>
                <w:sz w:val="20"/>
                <w:szCs w:val="20"/>
              </w:rPr>
              <w:t>t</w:t>
            </w:r>
            <w:r w:rsidRPr="00C53B46">
              <w:rPr>
                <w:rFonts w:ascii="Arial Narrow" w:eastAsia="Arial" w:hAnsi="Arial Narrow"/>
                <w:sz w:val="20"/>
                <w:szCs w:val="20"/>
              </w:rPr>
              <w:t>le:</w:t>
            </w:r>
            <w:r w:rsidRPr="00C53B46">
              <w:rPr>
                <w:rFonts w:ascii="Arial Narrow" w:eastAsia="Arial" w:hAnsi="Arial Narrow"/>
                <w:spacing w:val="6"/>
                <w:sz w:val="20"/>
                <w:szCs w:val="20"/>
              </w:rPr>
              <w:t xml:space="preserve"> </w:t>
            </w:r>
            <w:r w:rsidRPr="00C53B46">
              <w:rPr>
                <w:rFonts w:ascii="Arial Narrow" w:eastAsia="Arial" w:hAnsi="Arial Narrow"/>
                <w:spacing w:val="3"/>
                <w:sz w:val="20"/>
                <w:szCs w:val="20"/>
              </w:rPr>
              <w:t>[</w:t>
            </w:r>
            <w:r w:rsidRPr="00C53B46">
              <w:rPr>
                <w:rFonts w:ascii="Arial Narrow" w:eastAsia="Arial" w:hAnsi="Arial Narrow"/>
                <w:sz w:val="20"/>
                <w:szCs w:val="20"/>
              </w:rPr>
              <w:t>ins</w:t>
            </w:r>
            <w:r w:rsidRPr="00C53B46">
              <w:rPr>
                <w:rFonts w:ascii="Arial Narrow" w:eastAsia="Arial" w:hAnsi="Arial Narrow"/>
                <w:spacing w:val="-1"/>
                <w:sz w:val="20"/>
                <w:szCs w:val="20"/>
              </w:rPr>
              <w:t>e</w:t>
            </w:r>
            <w:r w:rsidRPr="00C53B46">
              <w:rPr>
                <w:rFonts w:ascii="Arial Narrow" w:eastAsia="Arial" w:hAnsi="Arial Narrow"/>
                <w:sz w:val="20"/>
                <w:szCs w:val="20"/>
              </w:rPr>
              <w:t>rt</w:t>
            </w:r>
            <w:r w:rsidRPr="00C53B46">
              <w:rPr>
                <w:rFonts w:ascii="Arial Narrow" w:eastAsia="Arial" w:hAnsi="Arial Narrow"/>
                <w:spacing w:val="6"/>
                <w:sz w:val="20"/>
                <w:szCs w:val="20"/>
              </w:rPr>
              <w:t xml:space="preserve"> </w:t>
            </w:r>
            <w:r w:rsidRPr="00C53B46">
              <w:rPr>
                <w:rFonts w:ascii="Arial Narrow" w:eastAsia="Arial" w:hAnsi="Arial Narrow"/>
                <w:spacing w:val="2"/>
                <w:sz w:val="20"/>
                <w:szCs w:val="20"/>
              </w:rPr>
              <w:t>t</w:t>
            </w:r>
            <w:r w:rsidRPr="00C53B46">
              <w:rPr>
                <w:rFonts w:ascii="Arial Narrow" w:eastAsia="Arial" w:hAnsi="Arial Narrow"/>
                <w:spacing w:val="-1"/>
                <w:sz w:val="20"/>
                <w:szCs w:val="20"/>
              </w:rPr>
              <w:t>i</w:t>
            </w:r>
            <w:r w:rsidRPr="00C53B46">
              <w:rPr>
                <w:rFonts w:ascii="Arial Narrow" w:eastAsia="Arial" w:hAnsi="Arial Narrow"/>
                <w:sz w:val="20"/>
                <w:szCs w:val="20"/>
              </w:rPr>
              <w:t>t</w:t>
            </w:r>
            <w:r w:rsidRPr="00C53B46">
              <w:rPr>
                <w:rFonts w:ascii="Arial Narrow" w:eastAsia="Arial" w:hAnsi="Arial Narrow"/>
                <w:spacing w:val="3"/>
                <w:sz w:val="20"/>
                <w:szCs w:val="20"/>
              </w:rPr>
              <w:t>l</w:t>
            </w:r>
            <w:r w:rsidRPr="00C53B46">
              <w:rPr>
                <w:rFonts w:ascii="Arial Narrow" w:eastAsia="Arial" w:hAnsi="Arial Narrow"/>
                <w:sz w:val="20"/>
                <w:szCs w:val="20"/>
              </w:rPr>
              <w:t>e</w:t>
            </w:r>
            <w:r w:rsidRPr="00C53B46">
              <w:rPr>
                <w:rFonts w:ascii="Arial Narrow" w:eastAsia="Arial" w:hAnsi="Arial Narrow"/>
                <w:spacing w:val="5"/>
                <w:sz w:val="20"/>
                <w:szCs w:val="20"/>
              </w:rPr>
              <w:t xml:space="preserve"> </w:t>
            </w:r>
            <w:r w:rsidRPr="00C53B46">
              <w:rPr>
                <w:rFonts w:ascii="Arial Narrow" w:eastAsia="Arial" w:hAnsi="Arial Narrow"/>
                <w:spacing w:val="-3"/>
                <w:sz w:val="20"/>
                <w:szCs w:val="20"/>
              </w:rPr>
              <w:t>o</w:t>
            </w:r>
            <w:r w:rsidRPr="00C53B46">
              <w:rPr>
                <w:rFonts w:ascii="Arial Narrow" w:eastAsia="Arial" w:hAnsi="Arial Narrow"/>
                <w:sz w:val="20"/>
                <w:szCs w:val="20"/>
              </w:rPr>
              <w:t>r</w:t>
            </w:r>
            <w:r w:rsidRPr="00C53B46">
              <w:rPr>
                <w:rFonts w:ascii="Arial Narrow" w:eastAsia="Arial" w:hAnsi="Arial Narrow"/>
                <w:spacing w:val="3"/>
                <w:sz w:val="20"/>
                <w:szCs w:val="20"/>
              </w:rPr>
              <w:t xml:space="preserve"> </w:t>
            </w:r>
            <w:r w:rsidRPr="00C53B46">
              <w:rPr>
                <w:rFonts w:ascii="Arial Narrow" w:eastAsia="Arial" w:hAnsi="Arial Narrow"/>
                <w:spacing w:val="-1"/>
                <w:sz w:val="20"/>
                <w:szCs w:val="20"/>
              </w:rPr>
              <w:t>a</w:t>
            </w:r>
            <w:r w:rsidRPr="00C53B46">
              <w:rPr>
                <w:rFonts w:ascii="Arial Narrow" w:eastAsia="Arial" w:hAnsi="Arial Narrow"/>
                <w:spacing w:val="2"/>
                <w:sz w:val="20"/>
                <w:szCs w:val="20"/>
              </w:rPr>
              <w:t>n</w:t>
            </w:r>
            <w:r w:rsidRPr="00C53B46">
              <w:rPr>
                <w:rFonts w:ascii="Arial Narrow" w:eastAsia="Arial" w:hAnsi="Arial Narrow"/>
                <w:sz w:val="20"/>
                <w:szCs w:val="20"/>
              </w:rPr>
              <w:t>y</w:t>
            </w:r>
            <w:r w:rsidRPr="00C53B46">
              <w:rPr>
                <w:rFonts w:ascii="Arial Narrow" w:eastAsia="Arial" w:hAnsi="Arial Narrow"/>
                <w:spacing w:val="4"/>
                <w:sz w:val="20"/>
                <w:szCs w:val="20"/>
              </w:rPr>
              <w:t xml:space="preserve"> </w:t>
            </w:r>
            <w:r w:rsidRPr="00C53B46">
              <w:rPr>
                <w:rFonts w:ascii="Arial Narrow" w:eastAsia="Arial" w:hAnsi="Arial Narrow"/>
                <w:sz w:val="20"/>
                <w:szCs w:val="20"/>
              </w:rPr>
              <w:t>other</w:t>
            </w:r>
            <w:r w:rsidRPr="00C53B46">
              <w:rPr>
                <w:rFonts w:ascii="Arial Narrow" w:eastAsia="Arial" w:hAnsi="Arial Narrow"/>
                <w:spacing w:val="6"/>
                <w:sz w:val="20"/>
                <w:szCs w:val="20"/>
              </w:rPr>
              <w:t xml:space="preserve"> </w:t>
            </w:r>
            <w:r w:rsidRPr="00C53B46">
              <w:rPr>
                <w:rFonts w:ascii="Arial Narrow" w:eastAsia="Arial" w:hAnsi="Arial Narrow"/>
                <w:spacing w:val="-2"/>
                <w:sz w:val="20"/>
                <w:szCs w:val="20"/>
              </w:rPr>
              <w:t>s</w:t>
            </w:r>
            <w:r w:rsidRPr="00C53B46">
              <w:rPr>
                <w:rFonts w:ascii="Arial Narrow" w:eastAsia="Arial" w:hAnsi="Arial Narrow"/>
                <w:sz w:val="20"/>
                <w:szCs w:val="20"/>
              </w:rPr>
              <w:t>uitable</w:t>
            </w:r>
            <w:r w:rsidRPr="00C53B46">
              <w:rPr>
                <w:rFonts w:ascii="Arial Narrow" w:eastAsia="Arial" w:hAnsi="Arial Narrow"/>
                <w:spacing w:val="10"/>
                <w:sz w:val="20"/>
                <w:szCs w:val="20"/>
              </w:rPr>
              <w:t xml:space="preserve"> </w:t>
            </w:r>
            <w:r w:rsidRPr="00C53B46">
              <w:rPr>
                <w:rFonts w:ascii="Arial Narrow" w:eastAsia="Arial" w:hAnsi="Arial Narrow"/>
                <w:w w:val="101"/>
                <w:sz w:val="20"/>
                <w:szCs w:val="20"/>
              </w:rPr>
              <w:t>capac</w:t>
            </w:r>
            <w:r w:rsidRPr="00C53B46">
              <w:rPr>
                <w:rFonts w:ascii="Arial Narrow" w:eastAsia="Arial" w:hAnsi="Arial Narrow"/>
                <w:spacing w:val="2"/>
                <w:w w:val="101"/>
                <w:sz w:val="20"/>
                <w:szCs w:val="20"/>
              </w:rPr>
              <w:t>it</w:t>
            </w:r>
            <w:r w:rsidRPr="00C53B46">
              <w:rPr>
                <w:rFonts w:ascii="Arial Narrow" w:eastAsia="Arial" w:hAnsi="Arial Narrow"/>
                <w:spacing w:val="-2"/>
                <w:w w:val="101"/>
                <w:sz w:val="20"/>
                <w:szCs w:val="20"/>
              </w:rPr>
              <w:t>y</w:t>
            </w:r>
            <w:r w:rsidRPr="00C53B46">
              <w:rPr>
                <w:rFonts w:ascii="Arial Narrow" w:eastAsia="Arial" w:hAnsi="Arial Narrow"/>
                <w:w w:val="101"/>
                <w:sz w:val="20"/>
                <w:szCs w:val="20"/>
              </w:rPr>
              <w:t xml:space="preserve">] </w:t>
            </w:r>
            <w:r w:rsidRPr="00C53B46">
              <w:rPr>
                <w:rFonts w:ascii="Arial Narrow" w:eastAsia="Arial" w:hAnsi="Arial Narrow"/>
                <w:sz w:val="20"/>
                <w:szCs w:val="20"/>
              </w:rPr>
              <w:t>In</w:t>
            </w:r>
            <w:r w:rsidRPr="00C53B46">
              <w:rPr>
                <w:rFonts w:ascii="Arial Narrow" w:eastAsia="Arial" w:hAnsi="Arial Narrow"/>
                <w:spacing w:val="3"/>
                <w:sz w:val="20"/>
                <w:szCs w:val="20"/>
              </w:rPr>
              <w:t xml:space="preserve"> </w:t>
            </w:r>
            <w:r w:rsidRPr="00C53B46">
              <w:rPr>
                <w:rFonts w:ascii="Arial Narrow" w:eastAsia="Arial" w:hAnsi="Arial Narrow"/>
                <w:sz w:val="20"/>
                <w:szCs w:val="20"/>
              </w:rPr>
              <w:t>pr</w:t>
            </w:r>
            <w:r w:rsidRPr="00C53B46">
              <w:rPr>
                <w:rFonts w:ascii="Arial Narrow" w:eastAsia="Arial" w:hAnsi="Arial Narrow"/>
                <w:spacing w:val="-2"/>
                <w:sz w:val="20"/>
                <w:szCs w:val="20"/>
              </w:rPr>
              <w:t>e</w:t>
            </w:r>
            <w:r w:rsidRPr="00C53B46">
              <w:rPr>
                <w:rFonts w:ascii="Arial Narrow" w:eastAsia="Arial" w:hAnsi="Arial Narrow"/>
                <w:sz w:val="20"/>
                <w:szCs w:val="20"/>
              </w:rPr>
              <w:t>sen</w:t>
            </w:r>
            <w:r w:rsidRPr="00C53B46">
              <w:rPr>
                <w:rFonts w:ascii="Arial Narrow" w:eastAsia="Arial" w:hAnsi="Arial Narrow"/>
                <w:spacing w:val="3"/>
                <w:sz w:val="20"/>
                <w:szCs w:val="20"/>
              </w:rPr>
              <w:t>c</w:t>
            </w:r>
            <w:r w:rsidRPr="00C53B46">
              <w:rPr>
                <w:rFonts w:ascii="Arial Narrow" w:eastAsia="Arial" w:hAnsi="Arial Narrow"/>
                <w:sz w:val="20"/>
                <w:szCs w:val="20"/>
              </w:rPr>
              <w:t>e</w:t>
            </w:r>
            <w:r w:rsidRPr="00C53B46">
              <w:rPr>
                <w:rFonts w:ascii="Arial Narrow" w:eastAsia="Arial" w:hAnsi="Arial Narrow"/>
                <w:spacing w:val="8"/>
                <w:sz w:val="20"/>
                <w:szCs w:val="20"/>
              </w:rPr>
              <w:t xml:space="preserve"> </w:t>
            </w:r>
            <w:r w:rsidRPr="00C53B46">
              <w:rPr>
                <w:rFonts w:ascii="Arial Narrow" w:eastAsia="Arial" w:hAnsi="Arial Narrow"/>
                <w:sz w:val="20"/>
                <w:szCs w:val="20"/>
              </w:rPr>
              <w:t>o</w:t>
            </w:r>
            <w:r w:rsidRPr="00C53B46">
              <w:rPr>
                <w:rFonts w:ascii="Arial Narrow" w:eastAsia="Arial" w:hAnsi="Arial Narrow"/>
                <w:spacing w:val="2"/>
                <w:sz w:val="20"/>
                <w:szCs w:val="20"/>
              </w:rPr>
              <w:t>f</w:t>
            </w:r>
            <w:r w:rsidRPr="00C53B46">
              <w:rPr>
                <w:rFonts w:ascii="Arial Narrow" w:eastAsia="Arial" w:hAnsi="Arial Narrow"/>
                <w:sz w:val="20"/>
                <w:szCs w:val="20"/>
              </w:rPr>
              <w:t>:</w:t>
            </w:r>
            <w:r w:rsidRPr="00C53B46">
              <w:rPr>
                <w:rFonts w:ascii="Arial Narrow" w:eastAsia="Arial" w:hAnsi="Arial Narrow"/>
                <w:spacing w:val="6"/>
                <w:sz w:val="20"/>
                <w:szCs w:val="20"/>
              </w:rPr>
              <w:t xml:space="preserve"> </w:t>
            </w:r>
            <w:r w:rsidRPr="00C53B46">
              <w:rPr>
                <w:rFonts w:ascii="Arial Narrow" w:eastAsia="Arial" w:hAnsi="Arial Narrow"/>
                <w:spacing w:val="-3"/>
                <w:sz w:val="20"/>
                <w:szCs w:val="20"/>
              </w:rPr>
              <w:t>[</w:t>
            </w:r>
            <w:r w:rsidRPr="00C53B46">
              <w:rPr>
                <w:rFonts w:ascii="Arial Narrow" w:eastAsia="Arial" w:hAnsi="Arial Narrow"/>
                <w:sz w:val="20"/>
                <w:szCs w:val="20"/>
              </w:rPr>
              <w:t>ins</w:t>
            </w:r>
            <w:r w:rsidRPr="00C53B46">
              <w:rPr>
                <w:rFonts w:ascii="Arial Narrow" w:eastAsia="Arial" w:hAnsi="Arial Narrow"/>
                <w:spacing w:val="-1"/>
                <w:sz w:val="20"/>
                <w:szCs w:val="20"/>
              </w:rPr>
              <w:t>e</w:t>
            </w:r>
            <w:r w:rsidRPr="00C53B46">
              <w:rPr>
                <w:rFonts w:ascii="Arial Narrow" w:eastAsia="Arial" w:hAnsi="Arial Narrow"/>
                <w:sz w:val="20"/>
                <w:szCs w:val="20"/>
              </w:rPr>
              <w:t>rt</w:t>
            </w:r>
            <w:r w:rsidRPr="00C53B46">
              <w:rPr>
                <w:rFonts w:ascii="Arial Narrow" w:eastAsia="Arial" w:hAnsi="Arial Narrow"/>
                <w:spacing w:val="8"/>
                <w:sz w:val="20"/>
                <w:szCs w:val="20"/>
              </w:rPr>
              <w:t xml:space="preserve"> </w:t>
            </w:r>
            <w:r w:rsidRPr="00C53B46">
              <w:rPr>
                <w:rFonts w:ascii="Arial Narrow" w:eastAsia="Arial" w:hAnsi="Arial Narrow"/>
                <w:sz w:val="20"/>
                <w:szCs w:val="20"/>
              </w:rPr>
              <w:t>identi</w:t>
            </w:r>
            <w:r w:rsidRPr="00C53B46">
              <w:rPr>
                <w:rFonts w:ascii="Arial Narrow" w:eastAsia="Arial" w:hAnsi="Arial Narrow"/>
                <w:spacing w:val="3"/>
                <w:sz w:val="20"/>
                <w:szCs w:val="20"/>
              </w:rPr>
              <w:t>f</w:t>
            </w:r>
            <w:r w:rsidRPr="00C53B46">
              <w:rPr>
                <w:rFonts w:ascii="Arial Narrow" w:eastAsia="Arial" w:hAnsi="Arial Narrow"/>
                <w:sz w:val="20"/>
                <w:szCs w:val="20"/>
              </w:rPr>
              <w:t>i</w:t>
            </w:r>
            <w:r w:rsidRPr="00C53B46">
              <w:rPr>
                <w:rFonts w:ascii="Arial Narrow" w:eastAsia="Arial" w:hAnsi="Arial Narrow"/>
                <w:spacing w:val="2"/>
                <w:sz w:val="20"/>
                <w:szCs w:val="20"/>
              </w:rPr>
              <w:t>c</w:t>
            </w:r>
            <w:r w:rsidRPr="00C53B46">
              <w:rPr>
                <w:rFonts w:ascii="Arial Narrow" w:eastAsia="Arial" w:hAnsi="Arial Narrow"/>
                <w:spacing w:val="-3"/>
                <w:sz w:val="20"/>
                <w:szCs w:val="20"/>
              </w:rPr>
              <w:t>at</w:t>
            </w:r>
            <w:r w:rsidRPr="00C53B46">
              <w:rPr>
                <w:rFonts w:ascii="Arial Narrow" w:eastAsia="Arial" w:hAnsi="Arial Narrow"/>
                <w:spacing w:val="3"/>
                <w:sz w:val="20"/>
                <w:szCs w:val="20"/>
              </w:rPr>
              <w:t>i</w:t>
            </w:r>
            <w:r w:rsidRPr="00C53B46">
              <w:rPr>
                <w:rFonts w:ascii="Arial Narrow" w:eastAsia="Arial" w:hAnsi="Arial Narrow"/>
                <w:spacing w:val="-3"/>
                <w:sz w:val="20"/>
                <w:szCs w:val="20"/>
              </w:rPr>
              <w:t>o</w:t>
            </w:r>
            <w:r w:rsidRPr="00C53B46">
              <w:rPr>
                <w:rFonts w:ascii="Arial Narrow" w:eastAsia="Arial" w:hAnsi="Arial Narrow"/>
                <w:sz w:val="20"/>
                <w:szCs w:val="20"/>
              </w:rPr>
              <w:t>n</w:t>
            </w:r>
            <w:r w:rsidRPr="00C53B46">
              <w:rPr>
                <w:rFonts w:ascii="Arial Narrow" w:eastAsia="Arial" w:hAnsi="Arial Narrow"/>
                <w:spacing w:val="14"/>
                <w:sz w:val="20"/>
                <w:szCs w:val="20"/>
              </w:rPr>
              <w:t xml:space="preserve"> </w:t>
            </w:r>
            <w:r w:rsidRPr="00C53B46">
              <w:rPr>
                <w:rFonts w:ascii="Arial Narrow" w:eastAsia="Arial" w:hAnsi="Arial Narrow"/>
                <w:sz w:val="20"/>
                <w:szCs w:val="20"/>
              </w:rPr>
              <w:t>of</w:t>
            </w:r>
            <w:r w:rsidRPr="00C53B46">
              <w:rPr>
                <w:rFonts w:ascii="Arial Narrow" w:eastAsia="Arial" w:hAnsi="Arial Narrow"/>
                <w:spacing w:val="5"/>
                <w:sz w:val="20"/>
                <w:szCs w:val="20"/>
              </w:rPr>
              <w:t xml:space="preserve"> </w:t>
            </w:r>
            <w:r w:rsidRPr="00C53B46">
              <w:rPr>
                <w:rFonts w:ascii="Arial Narrow" w:eastAsia="Arial" w:hAnsi="Arial Narrow"/>
                <w:spacing w:val="-3"/>
                <w:w w:val="101"/>
                <w:sz w:val="20"/>
                <w:szCs w:val="20"/>
              </w:rPr>
              <w:t>w</w:t>
            </w:r>
            <w:r w:rsidRPr="00C53B46">
              <w:rPr>
                <w:rFonts w:ascii="Arial Narrow" w:eastAsia="Arial" w:hAnsi="Arial Narrow"/>
                <w:spacing w:val="3"/>
                <w:w w:val="101"/>
                <w:sz w:val="20"/>
                <w:szCs w:val="20"/>
              </w:rPr>
              <w:t>i</w:t>
            </w:r>
            <w:r w:rsidRPr="00C53B46">
              <w:rPr>
                <w:rFonts w:ascii="Arial Narrow" w:eastAsia="Arial" w:hAnsi="Arial Narrow"/>
                <w:w w:val="101"/>
                <w:sz w:val="20"/>
                <w:szCs w:val="20"/>
              </w:rPr>
              <w:t>t</w:t>
            </w:r>
            <w:r w:rsidRPr="00C53B46">
              <w:rPr>
                <w:rFonts w:ascii="Arial Narrow" w:eastAsia="Arial" w:hAnsi="Arial Narrow"/>
                <w:spacing w:val="-3"/>
                <w:w w:val="101"/>
                <w:sz w:val="20"/>
                <w:szCs w:val="20"/>
              </w:rPr>
              <w:t>n</w:t>
            </w:r>
            <w:r w:rsidRPr="00C53B46">
              <w:rPr>
                <w:rFonts w:ascii="Arial Narrow" w:eastAsia="Arial" w:hAnsi="Arial Narrow"/>
                <w:w w:val="101"/>
                <w:sz w:val="20"/>
                <w:szCs w:val="20"/>
              </w:rPr>
              <w:t>es</w:t>
            </w:r>
            <w:r w:rsidRPr="00C53B46">
              <w:rPr>
                <w:rFonts w:ascii="Arial Narrow" w:eastAsia="Arial" w:hAnsi="Arial Narrow"/>
                <w:spacing w:val="1"/>
                <w:w w:val="101"/>
                <w:sz w:val="20"/>
                <w:szCs w:val="20"/>
              </w:rPr>
              <w:t>s</w:t>
            </w:r>
            <w:r w:rsidRPr="00C53B46">
              <w:rPr>
                <w:rFonts w:ascii="Arial Narrow" w:eastAsia="Arial" w:hAnsi="Arial Narrow"/>
                <w:w w:val="101"/>
                <w:sz w:val="20"/>
                <w:szCs w:val="20"/>
              </w:rPr>
              <w:t>]</w:t>
            </w:r>
          </w:p>
          <w:p w:rsidR="00E3283A" w:rsidRPr="00C53B46" w:rsidRDefault="00E3283A" w:rsidP="0052643C">
            <w:pPr>
              <w:bidi w:val="0"/>
              <w:jc w:val="both"/>
              <w:rPr>
                <w:rFonts w:ascii="Arial Narrow" w:eastAsiaTheme="minorHAnsi" w:hAnsi="Arial Narrow"/>
                <w:sz w:val="20"/>
                <w:szCs w:val="20"/>
              </w:rPr>
            </w:pPr>
          </w:p>
          <w:p w:rsidR="00E3283A" w:rsidRPr="00C53B46" w:rsidRDefault="00E3283A" w:rsidP="0052643C">
            <w:pPr>
              <w:bidi w:val="0"/>
              <w:jc w:val="both"/>
              <w:rPr>
                <w:rFonts w:ascii="Arial Narrow" w:eastAsia="Arial" w:hAnsi="Arial Narrow"/>
                <w:sz w:val="20"/>
                <w:szCs w:val="20"/>
              </w:rPr>
            </w:pPr>
            <w:r w:rsidRPr="00C53B46">
              <w:rPr>
                <w:rFonts w:ascii="Arial Narrow" w:eastAsia="Arial" w:hAnsi="Arial Narrow"/>
                <w:sz w:val="20"/>
                <w:szCs w:val="20"/>
              </w:rPr>
              <w:t>F</w:t>
            </w:r>
            <w:r w:rsidRPr="00C53B46">
              <w:rPr>
                <w:rFonts w:ascii="Arial Narrow" w:eastAsia="Arial" w:hAnsi="Arial Narrow"/>
                <w:spacing w:val="-1"/>
                <w:sz w:val="20"/>
                <w:szCs w:val="20"/>
              </w:rPr>
              <w:t>o</w:t>
            </w:r>
            <w:r w:rsidRPr="00C53B46">
              <w:rPr>
                <w:rFonts w:ascii="Arial Narrow" w:eastAsia="Arial" w:hAnsi="Arial Narrow"/>
                <w:sz w:val="20"/>
                <w:szCs w:val="20"/>
              </w:rPr>
              <w:t>r</w:t>
            </w:r>
            <w:r w:rsidRPr="00C53B46">
              <w:rPr>
                <w:rFonts w:ascii="Arial Narrow" w:eastAsia="Arial" w:hAnsi="Arial Narrow"/>
                <w:spacing w:val="4"/>
                <w:sz w:val="20"/>
                <w:szCs w:val="20"/>
              </w:rPr>
              <w:t xml:space="preserve"> </w:t>
            </w:r>
            <w:r w:rsidRPr="00C53B46">
              <w:rPr>
                <w:rFonts w:ascii="Arial Narrow" w:eastAsia="Arial" w:hAnsi="Arial Narrow"/>
                <w:sz w:val="20"/>
                <w:szCs w:val="20"/>
              </w:rPr>
              <w:t>and</w:t>
            </w:r>
            <w:r w:rsidRPr="00C53B46">
              <w:rPr>
                <w:rFonts w:ascii="Arial Narrow" w:eastAsia="Arial" w:hAnsi="Arial Narrow"/>
                <w:spacing w:val="5"/>
                <w:sz w:val="20"/>
                <w:szCs w:val="20"/>
              </w:rPr>
              <w:t xml:space="preserve"> </w:t>
            </w:r>
            <w:r w:rsidRPr="00C53B46">
              <w:rPr>
                <w:rFonts w:ascii="Arial Narrow" w:eastAsia="Arial" w:hAnsi="Arial Narrow"/>
                <w:spacing w:val="2"/>
                <w:sz w:val="20"/>
                <w:szCs w:val="20"/>
              </w:rPr>
              <w:t>o</w:t>
            </w:r>
            <w:r w:rsidRPr="00C53B46">
              <w:rPr>
                <w:rFonts w:ascii="Arial Narrow" w:eastAsia="Arial" w:hAnsi="Arial Narrow"/>
                <w:sz w:val="20"/>
                <w:szCs w:val="20"/>
              </w:rPr>
              <w:t>n</w:t>
            </w:r>
            <w:r w:rsidRPr="00C53B46">
              <w:rPr>
                <w:rFonts w:ascii="Arial Narrow" w:eastAsia="Arial" w:hAnsi="Arial Narrow"/>
                <w:spacing w:val="2"/>
                <w:sz w:val="20"/>
                <w:szCs w:val="20"/>
              </w:rPr>
              <w:t xml:space="preserve"> b</w:t>
            </w:r>
            <w:r w:rsidRPr="00C53B46">
              <w:rPr>
                <w:rFonts w:ascii="Arial Narrow" w:eastAsia="Arial" w:hAnsi="Arial Narrow"/>
                <w:spacing w:val="-3"/>
                <w:sz w:val="20"/>
                <w:szCs w:val="20"/>
              </w:rPr>
              <w:t>e</w:t>
            </w:r>
            <w:r w:rsidRPr="00C53B46">
              <w:rPr>
                <w:rFonts w:ascii="Arial Narrow" w:eastAsia="Arial" w:hAnsi="Arial Narrow"/>
                <w:spacing w:val="2"/>
                <w:sz w:val="20"/>
                <w:szCs w:val="20"/>
              </w:rPr>
              <w:t>h</w:t>
            </w:r>
            <w:r w:rsidRPr="00C53B46">
              <w:rPr>
                <w:rFonts w:ascii="Arial Narrow" w:eastAsia="Arial" w:hAnsi="Arial Narrow"/>
                <w:spacing w:val="-3"/>
                <w:sz w:val="20"/>
                <w:szCs w:val="20"/>
              </w:rPr>
              <w:t>a</w:t>
            </w:r>
            <w:r w:rsidRPr="00C53B46">
              <w:rPr>
                <w:rFonts w:ascii="Arial Narrow" w:eastAsia="Arial" w:hAnsi="Arial Narrow"/>
                <w:spacing w:val="3"/>
                <w:sz w:val="20"/>
                <w:szCs w:val="20"/>
              </w:rPr>
              <w:t>l</w:t>
            </w:r>
            <w:r w:rsidRPr="00C53B46">
              <w:rPr>
                <w:rFonts w:ascii="Arial Narrow" w:eastAsia="Arial" w:hAnsi="Arial Narrow"/>
                <w:sz w:val="20"/>
                <w:szCs w:val="20"/>
              </w:rPr>
              <w:t>f</w:t>
            </w:r>
            <w:r w:rsidRPr="00C53B46">
              <w:rPr>
                <w:rFonts w:ascii="Arial Narrow" w:eastAsia="Arial" w:hAnsi="Arial Narrow"/>
                <w:spacing w:val="9"/>
                <w:sz w:val="20"/>
                <w:szCs w:val="20"/>
              </w:rPr>
              <w:t xml:space="preserve"> </w:t>
            </w:r>
            <w:r w:rsidRPr="00C53B46">
              <w:rPr>
                <w:rFonts w:ascii="Arial Narrow" w:eastAsia="Arial" w:hAnsi="Arial Narrow"/>
                <w:spacing w:val="-3"/>
                <w:sz w:val="20"/>
                <w:szCs w:val="20"/>
              </w:rPr>
              <w:t>o</w:t>
            </w:r>
            <w:r w:rsidRPr="00C53B46">
              <w:rPr>
                <w:rFonts w:ascii="Arial Narrow" w:eastAsia="Arial" w:hAnsi="Arial Narrow"/>
                <w:sz w:val="20"/>
                <w:szCs w:val="20"/>
              </w:rPr>
              <w:t>f</w:t>
            </w:r>
            <w:r w:rsidRPr="00C53B46">
              <w:rPr>
                <w:rFonts w:ascii="Arial Narrow" w:eastAsia="Arial" w:hAnsi="Arial Narrow"/>
                <w:spacing w:val="5"/>
                <w:sz w:val="20"/>
                <w:szCs w:val="20"/>
              </w:rPr>
              <w:t xml:space="preserve"> </w:t>
            </w:r>
            <w:r w:rsidRPr="00C53B46">
              <w:rPr>
                <w:rFonts w:ascii="Arial Narrow" w:eastAsia="Arial" w:hAnsi="Arial Narrow"/>
                <w:spacing w:val="2"/>
                <w:sz w:val="20"/>
                <w:szCs w:val="20"/>
              </w:rPr>
              <w:t>t</w:t>
            </w:r>
            <w:r w:rsidRPr="00C53B46">
              <w:rPr>
                <w:rFonts w:ascii="Arial Narrow" w:eastAsia="Arial" w:hAnsi="Arial Narrow"/>
                <w:spacing w:val="-5"/>
                <w:sz w:val="20"/>
                <w:szCs w:val="20"/>
              </w:rPr>
              <w:t>h</w:t>
            </w:r>
            <w:r w:rsidRPr="00C53B46">
              <w:rPr>
                <w:rFonts w:ascii="Arial Narrow" w:eastAsia="Arial" w:hAnsi="Arial Narrow"/>
                <w:sz w:val="20"/>
                <w:szCs w:val="20"/>
              </w:rPr>
              <w:t>e</w:t>
            </w:r>
            <w:r w:rsidRPr="00C53B46">
              <w:rPr>
                <w:rFonts w:ascii="Arial Narrow" w:eastAsia="Arial" w:hAnsi="Arial Narrow"/>
                <w:spacing w:val="4"/>
                <w:sz w:val="20"/>
                <w:szCs w:val="20"/>
              </w:rPr>
              <w:t xml:space="preserve"> </w:t>
            </w:r>
            <w:r w:rsidRPr="00C53B46">
              <w:rPr>
                <w:rFonts w:ascii="Arial Narrow" w:eastAsia="Arial" w:hAnsi="Arial Narrow"/>
                <w:w w:val="101"/>
                <w:sz w:val="20"/>
                <w:szCs w:val="20"/>
              </w:rPr>
              <w:t>Suppl</w:t>
            </w:r>
            <w:r w:rsidRPr="00C53B46">
              <w:rPr>
                <w:rFonts w:ascii="Arial Narrow" w:eastAsia="Arial" w:hAnsi="Arial Narrow"/>
                <w:spacing w:val="3"/>
                <w:w w:val="101"/>
                <w:sz w:val="20"/>
                <w:szCs w:val="20"/>
              </w:rPr>
              <w:t>i</w:t>
            </w:r>
            <w:r w:rsidRPr="00C53B46">
              <w:rPr>
                <w:rFonts w:ascii="Arial Narrow" w:eastAsia="Arial" w:hAnsi="Arial Narrow"/>
                <w:spacing w:val="-3"/>
                <w:w w:val="101"/>
                <w:sz w:val="20"/>
                <w:szCs w:val="20"/>
              </w:rPr>
              <w:t>e</w:t>
            </w:r>
            <w:r w:rsidRPr="00C53B46">
              <w:rPr>
                <w:rFonts w:ascii="Arial Narrow" w:eastAsia="Arial" w:hAnsi="Arial Narrow"/>
                <w:w w:val="101"/>
                <w:sz w:val="20"/>
                <w:szCs w:val="20"/>
              </w:rPr>
              <w:t>r</w:t>
            </w:r>
          </w:p>
          <w:p w:rsidR="00E3283A" w:rsidRPr="00C53B46" w:rsidRDefault="00E3283A" w:rsidP="0052643C">
            <w:pPr>
              <w:bidi w:val="0"/>
              <w:jc w:val="both"/>
              <w:rPr>
                <w:rFonts w:ascii="Arial Narrow" w:eastAsiaTheme="minorHAnsi" w:hAnsi="Arial Narrow"/>
                <w:sz w:val="20"/>
                <w:szCs w:val="20"/>
              </w:rPr>
            </w:pPr>
          </w:p>
          <w:p w:rsidR="00E3283A" w:rsidRPr="00C53B46" w:rsidRDefault="00E3283A" w:rsidP="0052643C">
            <w:pPr>
              <w:bidi w:val="0"/>
              <w:jc w:val="both"/>
              <w:rPr>
                <w:rFonts w:ascii="Arial Narrow" w:eastAsia="Arial" w:hAnsi="Arial Narrow"/>
                <w:sz w:val="20"/>
                <w:szCs w:val="20"/>
              </w:rPr>
            </w:pPr>
            <w:r w:rsidRPr="00C53B46">
              <w:rPr>
                <w:rFonts w:ascii="Arial Narrow" w:eastAsia="Arial" w:hAnsi="Arial Narrow"/>
                <w:sz w:val="20"/>
                <w:szCs w:val="20"/>
              </w:rPr>
              <w:t>S</w:t>
            </w:r>
            <w:r w:rsidRPr="00C53B46">
              <w:rPr>
                <w:rFonts w:ascii="Arial Narrow" w:eastAsia="Arial" w:hAnsi="Arial Narrow"/>
                <w:spacing w:val="4"/>
                <w:sz w:val="20"/>
                <w:szCs w:val="20"/>
              </w:rPr>
              <w:t>i</w:t>
            </w:r>
            <w:r w:rsidRPr="00C53B46">
              <w:rPr>
                <w:rFonts w:ascii="Arial Narrow" w:eastAsia="Arial" w:hAnsi="Arial Narrow"/>
                <w:spacing w:val="-3"/>
                <w:sz w:val="20"/>
                <w:szCs w:val="20"/>
              </w:rPr>
              <w:t>g</w:t>
            </w:r>
            <w:r w:rsidRPr="00C53B46">
              <w:rPr>
                <w:rFonts w:ascii="Arial Narrow" w:eastAsia="Arial" w:hAnsi="Arial Narrow"/>
                <w:sz w:val="20"/>
                <w:szCs w:val="20"/>
              </w:rPr>
              <w:t>n</w:t>
            </w:r>
            <w:r w:rsidRPr="00C53B46">
              <w:rPr>
                <w:rFonts w:ascii="Arial Narrow" w:eastAsia="Arial" w:hAnsi="Arial Narrow"/>
                <w:spacing w:val="-3"/>
                <w:sz w:val="20"/>
                <w:szCs w:val="20"/>
              </w:rPr>
              <w:t>a</w:t>
            </w:r>
            <w:r w:rsidRPr="00C53B46">
              <w:rPr>
                <w:rFonts w:ascii="Arial Narrow" w:eastAsia="Arial" w:hAnsi="Arial Narrow"/>
                <w:sz w:val="20"/>
                <w:szCs w:val="20"/>
              </w:rPr>
              <w:t>ture:</w:t>
            </w:r>
            <w:r w:rsidRPr="00C53B46">
              <w:rPr>
                <w:rFonts w:ascii="Arial Narrow" w:eastAsia="Arial" w:hAnsi="Arial Narrow"/>
                <w:spacing w:val="11"/>
                <w:sz w:val="20"/>
                <w:szCs w:val="20"/>
              </w:rPr>
              <w:t xml:space="preserve"> </w:t>
            </w:r>
            <w:r w:rsidRPr="00C53B46">
              <w:rPr>
                <w:rFonts w:ascii="Arial Narrow" w:eastAsia="Arial" w:hAnsi="Arial Narrow"/>
                <w:sz w:val="20"/>
                <w:szCs w:val="20"/>
              </w:rPr>
              <w:t>[</w:t>
            </w:r>
            <w:r w:rsidRPr="00C53B46">
              <w:rPr>
                <w:rFonts w:ascii="Arial Narrow" w:eastAsia="Arial" w:hAnsi="Arial Narrow"/>
                <w:spacing w:val="4"/>
                <w:sz w:val="20"/>
                <w:szCs w:val="20"/>
              </w:rPr>
              <w:t>i</w:t>
            </w:r>
            <w:r w:rsidRPr="00C53B46">
              <w:rPr>
                <w:rFonts w:ascii="Arial Narrow" w:eastAsia="Arial" w:hAnsi="Arial Narrow"/>
                <w:spacing w:val="-3"/>
                <w:sz w:val="20"/>
                <w:szCs w:val="20"/>
              </w:rPr>
              <w:t>n</w:t>
            </w:r>
            <w:r w:rsidRPr="00C53B46">
              <w:rPr>
                <w:rFonts w:ascii="Arial Narrow" w:eastAsia="Arial" w:hAnsi="Arial Narrow"/>
                <w:sz w:val="20"/>
                <w:szCs w:val="20"/>
              </w:rPr>
              <w:t>sert</w:t>
            </w:r>
            <w:r w:rsidRPr="00C53B46">
              <w:rPr>
                <w:rFonts w:ascii="Arial Narrow" w:eastAsia="Arial" w:hAnsi="Arial Narrow"/>
                <w:spacing w:val="7"/>
                <w:sz w:val="20"/>
                <w:szCs w:val="20"/>
              </w:rPr>
              <w:t xml:space="preserve"> </w:t>
            </w:r>
            <w:r w:rsidRPr="00C53B46">
              <w:rPr>
                <w:rFonts w:ascii="Arial Narrow" w:eastAsia="Arial" w:hAnsi="Arial Narrow"/>
                <w:w w:val="101"/>
                <w:sz w:val="20"/>
                <w:szCs w:val="20"/>
              </w:rPr>
              <w:t>sign</w:t>
            </w:r>
            <w:r w:rsidRPr="00C53B46">
              <w:rPr>
                <w:rFonts w:ascii="Arial Narrow" w:eastAsia="Arial" w:hAnsi="Arial Narrow"/>
                <w:spacing w:val="3"/>
                <w:w w:val="101"/>
                <w:sz w:val="20"/>
                <w:szCs w:val="20"/>
              </w:rPr>
              <w:t>a</w:t>
            </w:r>
            <w:r w:rsidRPr="00C53B46">
              <w:rPr>
                <w:rFonts w:ascii="Arial Narrow" w:eastAsia="Arial" w:hAnsi="Arial Narrow"/>
                <w:w w:val="101"/>
                <w:sz w:val="20"/>
                <w:szCs w:val="20"/>
              </w:rPr>
              <w:t>tu</w:t>
            </w:r>
            <w:r w:rsidRPr="00C53B46">
              <w:rPr>
                <w:rFonts w:ascii="Arial Narrow" w:eastAsia="Arial" w:hAnsi="Arial Narrow"/>
                <w:spacing w:val="-1"/>
                <w:w w:val="101"/>
                <w:sz w:val="20"/>
                <w:szCs w:val="20"/>
              </w:rPr>
              <w:t>r</w:t>
            </w:r>
            <w:r w:rsidRPr="00C53B46">
              <w:rPr>
                <w:rFonts w:ascii="Arial Narrow" w:eastAsia="Arial" w:hAnsi="Arial Narrow"/>
                <w:spacing w:val="-3"/>
                <w:w w:val="101"/>
                <w:sz w:val="20"/>
                <w:szCs w:val="20"/>
              </w:rPr>
              <w:t>e</w:t>
            </w:r>
            <w:r w:rsidRPr="00C53B46">
              <w:rPr>
                <w:rFonts w:ascii="Arial Narrow" w:eastAsia="Arial" w:hAnsi="Arial Narrow"/>
                <w:w w:val="101"/>
                <w:sz w:val="20"/>
                <w:szCs w:val="20"/>
              </w:rPr>
              <w:t>]</w:t>
            </w:r>
          </w:p>
          <w:p w:rsidR="00E3283A" w:rsidRPr="00C53B46" w:rsidRDefault="00E3283A" w:rsidP="0052643C">
            <w:pPr>
              <w:bidi w:val="0"/>
              <w:jc w:val="both"/>
              <w:rPr>
                <w:rFonts w:asciiTheme="minorBidi" w:hAnsiTheme="minorBidi"/>
                <w:sz w:val="24"/>
                <w:szCs w:val="24"/>
              </w:rPr>
            </w:pPr>
            <w:r w:rsidRPr="00C53B46">
              <w:rPr>
                <w:rFonts w:ascii="Arial Narrow" w:eastAsia="Arial" w:hAnsi="Arial Narrow"/>
                <w:sz w:val="20"/>
                <w:szCs w:val="20"/>
              </w:rPr>
              <w:t>T</w:t>
            </w:r>
            <w:r w:rsidRPr="00C53B46">
              <w:rPr>
                <w:rFonts w:ascii="Arial Narrow" w:eastAsia="Arial" w:hAnsi="Arial Narrow"/>
                <w:spacing w:val="2"/>
                <w:sz w:val="20"/>
                <w:szCs w:val="20"/>
              </w:rPr>
              <w:t>i</w:t>
            </w:r>
            <w:r w:rsidRPr="00C53B46">
              <w:rPr>
                <w:rFonts w:ascii="Arial Narrow" w:eastAsia="Arial" w:hAnsi="Arial Narrow"/>
                <w:spacing w:val="-3"/>
                <w:sz w:val="20"/>
                <w:szCs w:val="20"/>
              </w:rPr>
              <w:t>t</w:t>
            </w:r>
            <w:r w:rsidRPr="00C53B46">
              <w:rPr>
                <w:rFonts w:ascii="Arial Narrow" w:eastAsia="Arial" w:hAnsi="Arial Narrow"/>
                <w:sz w:val="20"/>
                <w:szCs w:val="20"/>
              </w:rPr>
              <w:t>le:</w:t>
            </w:r>
            <w:r w:rsidRPr="00C53B46">
              <w:rPr>
                <w:rFonts w:ascii="Arial Narrow" w:eastAsia="Arial" w:hAnsi="Arial Narrow"/>
                <w:spacing w:val="6"/>
                <w:sz w:val="20"/>
                <w:szCs w:val="20"/>
              </w:rPr>
              <w:t xml:space="preserve"> </w:t>
            </w:r>
            <w:r w:rsidRPr="00C53B46">
              <w:rPr>
                <w:rFonts w:ascii="Arial Narrow" w:eastAsia="Arial" w:hAnsi="Arial Narrow"/>
                <w:spacing w:val="3"/>
                <w:sz w:val="20"/>
                <w:szCs w:val="20"/>
              </w:rPr>
              <w:t>[</w:t>
            </w:r>
            <w:r w:rsidRPr="00C53B46">
              <w:rPr>
                <w:rFonts w:ascii="Arial Narrow" w:eastAsia="Arial" w:hAnsi="Arial Narrow"/>
                <w:sz w:val="20"/>
                <w:szCs w:val="20"/>
              </w:rPr>
              <w:t>ins</w:t>
            </w:r>
            <w:r w:rsidRPr="00C53B46">
              <w:rPr>
                <w:rFonts w:ascii="Arial Narrow" w:eastAsia="Arial" w:hAnsi="Arial Narrow"/>
                <w:spacing w:val="-1"/>
                <w:sz w:val="20"/>
                <w:szCs w:val="20"/>
              </w:rPr>
              <w:t>e</w:t>
            </w:r>
            <w:r w:rsidRPr="00C53B46">
              <w:rPr>
                <w:rFonts w:ascii="Arial Narrow" w:eastAsia="Arial" w:hAnsi="Arial Narrow"/>
                <w:sz w:val="20"/>
                <w:szCs w:val="20"/>
              </w:rPr>
              <w:t>rt</w:t>
            </w:r>
            <w:r w:rsidRPr="00C53B46">
              <w:rPr>
                <w:rFonts w:ascii="Arial Narrow" w:eastAsia="Arial" w:hAnsi="Arial Narrow"/>
                <w:spacing w:val="6"/>
                <w:sz w:val="20"/>
                <w:szCs w:val="20"/>
              </w:rPr>
              <w:t xml:space="preserve"> </w:t>
            </w:r>
            <w:r w:rsidRPr="00C53B46">
              <w:rPr>
                <w:rFonts w:ascii="Arial Narrow" w:eastAsia="Arial" w:hAnsi="Arial Narrow"/>
                <w:spacing w:val="2"/>
                <w:sz w:val="20"/>
                <w:szCs w:val="20"/>
              </w:rPr>
              <w:t>t</w:t>
            </w:r>
            <w:r w:rsidRPr="00C53B46">
              <w:rPr>
                <w:rFonts w:ascii="Arial Narrow" w:eastAsia="Arial" w:hAnsi="Arial Narrow"/>
                <w:spacing w:val="-1"/>
                <w:sz w:val="20"/>
                <w:szCs w:val="20"/>
              </w:rPr>
              <w:t>i</w:t>
            </w:r>
            <w:r w:rsidRPr="00C53B46">
              <w:rPr>
                <w:rFonts w:ascii="Arial Narrow" w:eastAsia="Arial" w:hAnsi="Arial Narrow"/>
                <w:sz w:val="20"/>
                <w:szCs w:val="20"/>
              </w:rPr>
              <w:t>t</w:t>
            </w:r>
            <w:r w:rsidRPr="00C53B46">
              <w:rPr>
                <w:rFonts w:ascii="Arial Narrow" w:eastAsia="Arial" w:hAnsi="Arial Narrow"/>
                <w:spacing w:val="3"/>
                <w:sz w:val="20"/>
                <w:szCs w:val="20"/>
              </w:rPr>
              <w:t>l</w:t>
            </w:r>
            <w:r w:rsidRPr="00C53B46">
              <w:rPr>
                <w:rFonts w:ascii="Arial Narrow" w:eastAsia="Arial" w:hAnsi="Arial Narrow"/>
                <w:sz w:val="20"/>
                <w:szCs w:val="20"/>
              </w:rPr>
              <w:t>e</w:t>
            </w:r>
            <w:r w:rsidRPr="00C53B46">
              <w:rPr>
                <w:rFonts w:ascii="Arial Narrow" w:eastAsia="Arial" w:hAnsi="Arial Narrow"/>
                <w:spacing w:val="5"/>
                <w:sz w:val="20"/>
                <w:szCs w:val="20"/>
              </w:rPr>
              <w:t xml:space="preserve"> </w:t>
            </w:r>
            <w:r w:rsidRPr="00C53B46">
              <w:rPr>
                <w:rFonts w:ascii="Arial Narrow" w:eastAsia="Arial" w:hAnsi="Arial Narrow"/>
                <w:spacing w:val="-3"/>
                <w:sz w:val="20"/>
                <w:szCs w:val="20"/>
              </w:rPr>
              <w:t>o</w:t>
            </w:r>
            <w:r w:rsidRPr="00C53B46">
              <w:rPr>
                <w:rFonts w:ascii="Arial Narrow" w:eastAsia="Arial" w:hAnsi="Arial Narrow"/>
                <w:sz w:val="20"/>
                <w:szCs w:val="20"/>
              </w:rPr>
              <w:t>r</w:t>
            </w:r>
            <w:r w:rsidRPr="00C53B46">
              <w:rPr>
                <w:rFonts w:ascii="Arial Narrow" w:eastAsia="Arial" w:hAnsi="Arial Narrow"/>
                <w:spacing w:val="3"/>
                <w:sz w:val="20"/>
                <w:szCs w:val="20"/>
              </w:rPr>
              <w:t xml:space="preserve"> </w:t>
            </w:r>
            <w:r w:rsidRPr="00C53B46">
              <w:rPr>
                <w:rFonts w:ascii="Arial Narrow" w:eastAsia="Arial" w:hAnsi="Arial Narrow"/>
                <w:spacing w:val="-1"/>
                <w:sz w:val="20"/>
                <w:szCs w:val="20"/>
              </w:rPr>
              <w:t>a</w:t>
            </w:r>
            <w:r w:rsidRPr="00C53B46">
              <w:rPr>
                <w:rFonts w:ascii="Arial Narrow" w:eastAsia="Arial" w:hAnsi="Arial Narrow"/>
                <w:spacing w:val="2"/>
                <w:sz w:val="20"/>
                <w:szCs w:val="20"/>
              </w:rPr>
              <w:t>n</w:t>
            </w:r>
            <w:r w:rsidRPr="00C53B46">
              <w:rPr>
                <w:rFonts w:ascii="Arial Narrow" w:eastAsia="Arial" w:hAnsi="Arial Narrow"/>
                <w:sz w:val="20"/>
                <w:szCs w:val="20"/>
              </w:rPr>
              <w:t>y</w:t>
            </w:r>
            <w:r w:rsidRPr="00C53B46">
              <w:rPr>
                <w:rFonts w:ascii="Arial Narrow" w:eastAsia="Arial" w:hAnsi="Arial Narrow"/>
                <w:spacing w:val="4"/>
                <w:sz w:val="20"/>
                <w:szCs w:val="20"/>
              </w:rPr>
              <w:t xml:space="preserve"> </w:t>
            </w:r>
            <w:r w:rsidRPr="00C53B46">
              <w:rPr>
                <w:rFonts w:ascii="Arial Narrow" w:eastAsia="Arial" w:hAnsi="Arial Narrow"/>
                <w:sz w:val="20"/>
                <w:szCs w:val="20"/>
              </w:rPr>
              <w:t>other</w:t>
            </w:r>
            <w:r w:rsidRPr="00C53B46">
              <w:rPr>
                <w:rFonts w:ascii="Arial Narrow" w:eastAsia="Arial" w:hAnsi="Arial Narrow"/>
                <w:spacing w:val="6"/>
                <w:sz w:val="20"/>
                <w:szCs w:val="20"/>
              </w:rPr>
              <w:t xml:space="preserve"> </w:t>
            </w:r>
            <w:r w:rsidRPr="00C53B46">
              <w:rPr>
                <w:rFonts w:ascii="Arial Narrow" w:eastAsia="Arial" w:hAnsi="Arial Narrow"/>
                <w:spacing w:val="-2"/>
                <w:sz w:val="20"/>
                <w:szCs w:val="20"/>
              </w:rPr>
              <w:t>s</w:t>
            </w:r>
            <w:r w:rsidRPr="00C53B46">
              <w:rPr>
                <w:rFonts w:ascii="Arial Narrow" w:eastAsia="Arial" w:hAnsi="Arial Narrow"/>
                <w:sz w:val="20"/>
                <w:szCs w:val="20"/>
              </w:rPr>
              <w:t>uitable</w:t>
            </w:r>
            <w:r w:rsidRPr="00C53B46">
              <w:rPr>
                <w:rFonts w:ascii="Arial Narrow" w:eastAsia="Arial" w:hAnsi="Arial Narrow"/>
                <w:spacing w:val="10"/>
                <w:sz w:val="20"/>
                <w:szCs w:val="20"/>
              </w:rPr>
              <w:t xml:space="preserve"> </w:t>
            </w:r>
            <w:r w:rsidRPr="00C53B46">
              <w:rPr>
                <w:rFonts w:ascii="Arial Narrow" w:eastAsia="Arial" w:hAnsi="Arial Narrow"/>
                <w:w w:val="101"/>
                <w:sz w:val="20"/>
                <w:szCs w:val="20"/>
              </w:rPr>
              <w:t>capac</w:t>
            </w:r>
            <w:r w:rsidRPr="00C53B46">
              <w:rPr>
                <w:rFonts w:ascii="Arial Narrow" w:eastAsia="Arial" w:hAnsi="Arial Narrow"/>
                <w:spacing w:val="2"/>
                <w:w w:val="101"/>
                <w:sz w:val="20"/>
                <w:szCs w:val="20"/>
              </w:rPr>
              <w:t>it</w:t>
            </w:r>
            <w:r w:rsidRPr="00C53B46">
              <w:rPr>
                <w:rFonts w:ascii="Arial Narrow" w:eastAsia="Arial" w:hAnsi="Arial Narrow"/>
                <w:spacing w:val="-2"/>
                <w:w w:val="101"/>
                <w:sz w:val="20"/>
                <w:szCs w:val="20"/>
              </w:rPr>
              <w:t>y</w:t>
            </w:r>
            <w:r w:rsidRPr="00C53B46">
              <w:rPr>
                <w:rFonts w:ascii="Arial Narrow" w:eastAsia="Arial" w:hAnsi="Arial Narrow"/>
                <w:w w:val="101"/>
                <w:sz w:val="20"/>
                <w:szCs w:val="20"/>
              </w:rPr>
              <w:t xml:space="preserve">] </w:t>
            </w:r>
            <w:r w:rsidRPr="00C53B46">
              <w:rPr>
                <w:rFonts w:ascii="Arial Narrow" w:eastAsia="Arial" w:hAnsi="Arial Narrow"/>
                <w:sz w:val="20"/>
                <w:szCs w:val="20"/>
              </w:rPr>
              <w:t>In</w:t>
            </w:r>
            <w:r w:rsidRPr="00C53B46">
              <w:rPr>
                <w:rFonts w:ascii="Arial Narrow" w:eastAsia="Arial" w:hAnsi="Arial Narrow"/>
                <w:spacing w:val="3"/>
                <w:sz w:val="20"/>
                <w:szCs w:val="20"/>
              </w:rPr>
              <w:t xml:space="preserve"> </w:t>
            </w:r>
            <w:r w:rsidRPr="00C53B46">
              <w:rPr>
                <w:rFonts w:ascii="Arial Narrow" w:eastAsia="Arial" w:hAnsi="Arial Narrow"/>
                <w:sz w:val="20"/>
                <w:szCs w:val="20"/>
              </w:rPr>
              <w:t>pr</w:t>
            </w:r>
            <w:r w:rsidRPr="00C53B46">
              <w:rPr>
                <w:rFonts w:ascii="Arial Narrow" w:eastAsia="Arial" w:hAnsi="Arial Narrow"/>
                <w:spacing w:val="-2"/>
                <w:sz w:val="20"/>
                <w:szCs w:val="20"/>
              </w:rPr>
              <w:t>e</w:t>
            </w:r>
            <w:r w:rsidRPr="00C53B46">
              <w:rPr>
                <w:rFonts w:ascii="Arial Narrow" w:eastAsia="Arial" w:hAnsi="Arial Narrow"/>
                <w:sz w:val="20"/>
                <w:szCs w:val="20"/>
              </w:rPr>
              <w:t>sen</w:t>
            </w:r>
            <w:r w:rsidRPr="00C53B46">
              <w:rPr>
                <w:rFonts w:ascii="Arial Narrow" w:eastAsia="Arial" w:hAnsi="Arial Narrow"/>
                <w:spacing w:val="3"/>
                <w:sz w:val="20"/>
                <w:szCs w:val="20"/>
              </w:rPr>
              <w:t>c</w:t>
            </w:r>
            <w:r w:rsidRPr="00C53B46">
              <w:rPr>
                <w:rFonts w:ascii="Arial Narrow" w:eastAsia="Arial" w:hAnsi="Arial Narrow"/>
                <w:sz w:val="20"/>
                <w:szCs w:val="20"/>
              </w:rPr>
              <w:t>e</w:t>
            </w:r>
            <w:r w:rsidRPr="00C53B46">
              <w:rPr>
                <w:rFonts w:ascii="Arial Narrow" w:eastAsia="Arial" w:hAnsi="Arial Narrow"/>
                <w:spacing w:val="8"/>
                <w:sz w:val="20"/>
                <w:szCs w:val="20"/>
              </w:rPr>
              <w:t xml:space="preserve"> </w:t>
            </w:r>
            <w:r w:rsidRPr="00C53B46">
              <w:rPr>
                <w:rFonts w:ascii="Arial Narrow" w:eastAsia="Arial" w:hAnsi="Arial Narrow"/>
                <w:sz w:val="20"/>
                <w:szCs w:val="20"/>
              </w:rPr>
              <w:t>o</w:t>
            </w:r>
            <w:r w:rsidRPr="00C53B46">
              <w:rPr>
                <w:rFonts w:ascii="Arial Narrow" w:eastAsia="Arial" w:hAnsi="Arial Narrow"/>
                <w:spacing w:val="2"/>
                <w:sz w:val="20"/>
                <w:szCs w:val="20"/>
              </w:rPr>
              <w:t>f</w:t>
            </w:r>
            <w:r w:rsidRPr="00C53B46">
              <w:rPr>
                <w:rFonts w:ascii="Arial Narrow" w:eastAsia="Arial" w:hAnsi="Arial Narrow"/>
                <w:sz w:val="20"/>
                <w:szCs w:val="20"/>
              </w:rPr>
              <w:t>:</w:t>
            </w:r>
            <w:r w:rsidRPr="00C53B46">
              <w:rPr>
                <w:rFonts w:ascii="Arial Narrow" w:eastAsia="Arial" w:hAnsi="Arial Narrow"/>
                <w:spacing w:val="6"/>
                <w:sz w:val="20"/>
                <w:szCs w:val="20"/>
              </w:rPr>
              <w:t xml:space="preserve"> </w:t>
            </w:r>
            <w:r w:rsidRPr="00C53B46">
              <w:rPr>
                <w:rFonts w:ascii="Arial Narrow" w:eastAsia="Arial" w:hAnsi="Arial Narrow"/>
                <w:spacing w:val="-3"/>
                <w:sz w:val="20"/>
                <w:szCs w:val="20"/>
              </w:rPr>
              <w:t>[</w:t>
            </w:r>
            <w:r w:rsidRPr="00C53B46">
              <w:rPr>
                <w:rFonts w:ascii="Arial Narrow" w:eastAsia="Arial" w:hAnsi="Arial Narrow"/>
                <w:sz w:val="20"/>
                <w:szCs w:val="20"/>
              </w:rPr>
              <w:t>ins</w:t>
            </w:r>
            <w:r w:rsidRPr="00C53B46">
              <w:rPr>
                <w:rFonts w:ascii="Arial Narrow" w:eastAsia="Arial" w:hAnsi="Arial Narrow"/>
                <w:spacing w:val="-1"/>
                <w:sz w:val="20"/>
                <w:szCs w:val="20"/>
              </w:rPr>
              <w:t>e</w:t>
            </w:r>
            <w:r w:rsidRPr="00C53B46">
              <w:rPr>
                <w:rFonts w:ascii="Arial Narrow" w:eastAsia="Arial" w:hAnsi="Arial Narrow"/>
                <w:sz w:val="20"/>
                <w:szCs w:val="20"/>
              </w:rPr>
              <w:t>rt</w:t>
            </w:r>
            <w:r w:rsidRPr="00C53B46">
              <w:rPr>
                <w:rFonts w:ascii="Arial Narrow" w:eastAsia="Arial" w:hAnsi="Arial Narrow"/>
                <w:spacing w:val="7"/>
                <w:sz w:val="20"/>
                <w:szCs w:val="20"/>
              </w:rPr>
              <w:t xml:space="preserve"> </w:t>
            </w:r>
            <w:r w:rsidRPr="00C53B46">
              <w:rPr>
                <w:rFonts w:ascii="Arial Narrow" w:eastAsia="Arial" w:hAnsi="Arial Narrow"/>
                <w:spacing w:val="2"/>
                <w:sz w:val="20"/>
                <w:szCs w:val="20"/>
              </w:rPr>
              <w:t>i</w:t>
            </w:r>
            <w:r w:rsidRPr="00C53B46">
              <w:rPr>
                <w:rFonts w:ascii="Arial Narrow" w:eastAsia="Arial" w:hAnsi="Arial Narrow"/>
                <w:sz w:val="20"/>
                <w:szCs w:val="20"/>
              </w:rPr>
              <w:t>denti</w:t>
            </w:r>
            <w:r w:rsidRPr="00C53B46">
              <w:rPr>
                <w:rFonts w:ascii="Arial Narrow" w:eastAsia="Arial" w:hAnsi="Arial Narrow"/>
                <w:spacing w:val="2"/>
                <w:sz w:val="20"/>
                <w:szCs w:val="20"/>
              </w:rPr>
              <w:t>f</w:t>
            </w:r>
            <w:r w:rsidRPr="00C53B46">
              <w:rPr>
                <w:rFonts w:ascii="Arial Narrow" w:eastAsia="Arial" w:hAnsi="Arial Narrow"/>
                <w:sz w:val="20"/>
                <w:szCs w:val="20"/>
              </w:rPr>
              <w:t>i</w:t>
            </w:r>
            <w:r w:rsidRPr="00C53B46">
              <w:rPr>
                <w:rFonts w:ascii="Arial Narrow" w:eastAsia="Arial" w:hAnsi="Arial Narrow"/>
                <w:spacing w:val="2"/>
                <w:sz w:val="20"/>
                <w:szCs w:val="20"/>
              </w:rPr>
              <w:t>c</w:t>
            </w:r>
            <w:r w:rsidRPr="00C53B46">
              <w:rPr>
                <w:rFonts w:ascii="Arial Narrow" w:eastAsia="Arial" w:hAnsi="Arial Narrow"/>
                <w:spacing w:val="-3"/>
                <w:sz w:val="20"/>
                <w:szCs w:val="20"/>
              </w:rPr>
              <w:t>at</w:t>
            </w:r>
            <w:r w:rsidRPr="00C53B46">
              <w:rPr>
                <w:rFonts w:ascii="Arial Narrow" w:eastAsia="Arial" w:hAnsi="Arial Narrow"/>
                <w:spacing w:val="3"/>
                <w:sz w:val="20"/>
                <w:szCs w:val="20"/>
              </w:rPr>
              <w:t>i</w:t>
            </w:r>
            <w:r w:rsidRPr="00C53B46">
              <w:rPr>
                <w:rFonts w:ascii="Arial Narrow" w:eastAsia="Arial" w:hAnsi="Arial Narrow"/>
                <w:spacing w:val="-3"/>
                <w:sz w:val="20"/>
                <w:szCs w:val="20"/>
              </w:rPr>
              <w:t>o</w:t>
            </w:r>
            <w:r w:rsidRPr="00C53B46">
              <w:rPr>
                <w:rFonts w:ascii="Arial Narrow" w:eastAsia="Arial" w:hAnsi="Arial Narrow"/>
                <w:sz w:val="20"/>
                <w:szCs w:val="20"/>
              </w:rPr>
              <w:t>n</w:t>
            </w:r>
            <w:r w:rsidRPr="00C53B46">
              <w:rPr>
                <w:rFonts w:ascii="Arial Narrow" w:eastAsia="Arial" w:hAnsi="Arial Narrow"/>
                <w:spacing w:val="14"/>
                <w:sz w:val="20"/>
                <w:szCs w:val="20"/>
              </w:rPr>
              <w:t xml:space="preserve"> </w:t>
            </w:r>
            <w:r w:rsidRPr="00C53B46">
              <w:rPr>
                <w:rFonts w:ascii="Arial Narrow" w:eastAsia="Arial" w:hAnsi="Arial Narrow"/>
                <w:sz w:val="20"/>
                <w:szCs w:val="20"/>
              </w:rPr>
              <w:t>of</w:t>
            </w:r>
            <w:r w:rsidRPr="00C53B46">
              <w:rPr>
                <w:rFonts w:ascii="Arial Narrow" w:eastAsia="Arial" w:hAnsi="Arial Narrow"/>
                <w:spacing w:val="5"/>
                <w:sz w:val="20"/>
                <w:szCs w:val="20"/>
              </w:rPr>
              <w:t xml:space="preserve"> </w:t>
            </w:r>
            <w:r w:rsidRPr="00C53B46">
              <w:rPr>
                <w:rFonts w:ascii="Arial Narrow" w:eastAsia="Arial" w:hAnsi="Arial Narrow"/>
                <w:spacing w:val="-3"/>
                <w:w w:val="101"/>
                <w:sz w:val="20"/>
                <w:szCs w:val="20"/>
              </w:rPr>
              <w:t>w</w:t>
            </w:r>
            <w:r w:rsidRPr="00C53B46">
              <w:rPr>
                <w:rFonts w:ascii="Arial Narrow" w:eastAsia="Arial" w:hAnsi="Arial Narrow"/>
                <w:spacing w:val="3"/>
                <w:w w:val="101"/>
                <w:sz w:val="20"/>
                <w:szCs w:val="20"/>
              </w:rPr>
              <w:t>i</w:t>
            </w:r>
            <w:r w:rsidRPr="00C53B46">
              <w:rPr>
                <w:rFonts w:ascii="Arial Narrow" w:eastAsia="Arial" w:hAnsi="Arial Narrow"/>
                <w:w w:val="101"/>
                <w:sz w:val="20"/>
                <w:szCs w:val="20"/>
              </w:rPr>
              <w:t>t</w:t>
            </w:r>
            <w:r w:rsidRPr="00C53B46">
              <w:rPr>
                <w:rFonts w:ascii="Arial Narrow" w:eastAsia="Arial" w:hAnsi="Arial Narrow"/>
                <w:spacing w:val="-3"/>
                <w:w w:val="101"/>
                <w:sz w:val="20"/>
                <w:szCs w:val="20"/>
              </w:rPr>
              <w:t>n</w:t>
            </w:r>
            <w:r w:rsidRPr="00C53B46">
              <w:rPr>
                <w:rFonts w:ascii="Arial Narrow" w:eastAsia="Arial" w:hAnsi="Arial Narrow"/>
                <w:w w:val="101"/>
                <w:sz w:val="20"/>
                <w:szCs w:val="20"/>
              </w:rPr>
              <w:t>es</w:t>
            </w:r>
            <w:r w:rsidRPr="00C53B46">
              <w:rPr>
                <w:rFonts w:ascii="Arial Narrow" w:eastAsia="Arial" w:hAnsi="Arial Narrow"/>
                <w:spacing w:val="1"/>
                <w:w w:val="101"/>
                <w:sz w:val="20"/>
                <w:szCs w:val="20"/>
              </w:rPr>
              <w:t>s</w:t>
            </w:r>
            <w:r w:rsidRPr="00C53B46">
              <w:rPr>
                <w:rFonts w:ascii="Arial Narrow" w:eastAsia="Arial" w:hAnsi="Arial Narrow"/>
                <w:w w:val="101"/>
                <w:sz w:val="20"/>
                <w:szCs w:val="20"/>
              </w:rPr>
              <w:t>]</w:t>
            </w:r>
          </w:p>
        </w:tc>
        <w:tc>
          <w:tcPr>
            <w:tcW w:w="5210" w:type="dxa"/>
            <w:tcBorders>
              <w:top w:val="nil"/>
              <w:left w:val="nil"/>
              <w:bottom w:val="nil"/>
              <w:right w:val="nil"/>
            </w:tcBorders>
          </w:tcPr>
          <w:p w:rsidR="00E3283A" w:rsidRPr="00C53B46" w:rsidRDefault="00E3283A" w:rsidP="0052643C">
            <w:pPr>
              <w:jc w:val="both"/>
              <w:rPr>
                <w:rFonts w:asciiTheme="minorBidi" w:hAnsiTheme="minorBidi"/>
                <w:b/>
                <w:bCs/>
                <w:w w:val="150"/>
                <w:sz w:val="20"/>
                <w:szCs w:val="20"/>
                <w:rtl/>
              </w:rPr>
            </w:pPr>
            <w:r w:rsidRPr="00C53B46">
              <w:rPr>
                <w:rFonts w:asciiTheme="minorBidi" w:hAnsiTheme="minorBidi"/>
                <w:b/>
                <w:bCs/>
                <w:w w:val="150"/>
                <w:sz w:val="20"/>
                <w:szCs w:val="20"/>
                <w:rtl/>
              </w:rPr>
              <w:t>نموذج استرشادي</w:t>
            </w:r>
          </w:p>
          <w:p w:rsidR="00E3283A" w:rsidRPr="00C53B46" w:rsidRDefault="00E3283A" w:rsidP="0052643C">
            <w:pPr>
              <w:jc w:val="both"/>
              <w:rPr>
                <w:rFonts w:asciiTheme="minorBidi" w:hAnsiTheme="minorBidi"/>
                <w:b/>
                <w:bCs/>
                <w:w w:val="150"/>
                <w:sz w:val="20"/>
                <w:szCs w:val="20"/>
                <w:rtl/>
              </w:rPr>
            </w:pPr>
          </w:p>
          <w:p w:rsidR="00E3283A" w:rsidRPr="00C53B46" w:rsidRDefault="00E3283A" w:rsidP="0052643C">
            <w:pPr>
              <w:jc w:val="both"/>
              <w:rPr>
                <w:rFonts w:asciiTheme="minorBidi" w:hAnsiTheme="minorBidi"/>
                <w:b/>
                <w:bCs/>
                <w:w w:val="150"/>
                <w:sz w:val="20"/>
                <w:szCs w:val="20"/>
                <w:rtl/>
              </w:rPr>
            </w:pPr>
            <w:r w:rsidRPr="00C53B46">
              <w:rPr>
                <w:rFonts w:asciiTheme="minorBidi" w:hAnsiTheme="minorBidi"/>
                <w:b/>
                <w:bCs/>
                <w:w w:val="150"/>
                <w:sz w:val="20"/>
                <w:szCs w:val="20"/>
                <w:rtl/>
              </w:rPr>
              <w:t>1</w:t>
            </w:r>
            <w:r w:rsidRPr="00C53B46">
              <w:rPr>
                <w:rFonts w:asciiTheme="minorBidi" w:hAnsiTheme="minorBidi"/>
                <w:b/>
                <w:bCs/>
                <w:w w:val="150"/>
                <w:sz w:val="20"/>
                <w:szCs w:val="20"/>
                <w:u w:val="single"/>
                <w:rtl/>
              </w:rPr>
              <w:t>.</w:t>
            </w:r>
            <w:r w:rsidRPr="00C53B46">
              <w:rPr>
                <w:rFonts w:asciiTheme="minorBidi" w:hAnsiTheme="minorBidi"/>
                <w:b/>
                <w:bCs/>
                <w:w w:val="150"/>
                <w:sz w:val="20"/>
                <w:szCs w:val="20"/>
                <w:u w:val="single"/>
                <w:rtl/>
              </w:rPr>
              <w:tab/>
              <w:t>صيغة العقد</w:t>
            </w:r>
          </w:p>
          <w:p w:rsidR="00E3283A" w:rsidRPr="00C53B46" w:rsidRDefault="00E3283A" w:rsidP="0052643C">
            <w:pPr>
              <w:jc w:val="both"/>
              <w:rPr>
                <w:rFonts w:asciiTheme="minorBidi" w:hAnsiTheme="minorBidi"/>
                <w:b/>
                <w:bCs/>
                <w:sz w:val="20"/>
                <w:szCs w:val="20"/>
                <w:rtl/>
              </w:rPr>
            </w:pPr>
          </w:p>
          <w:p w:rsidR="00E3283A" w:rsidRPr="00C53B46" w:rsidRDefault="00E3283A" w:rsidP="0052643C">
            <w:pPr>
              <w:jc w:val="both"/>
              <w:rPr>
                <w:rFonts w:asciiTheme="minorBidi" w:hAnsiTheme="minorBidi"/>
                <w:b/>
                <w:bCs/>
                <w:sz w:val="20"/>
                <w:szCs w:val="20"/>
                <w:rtl/>
              </w:rPr>
            </w:pPr>
            <w:r w:rsidRPr="00C53B46">
              <w:rPr>
                <w:rFonts w:asciiTheme="minorBidi" w:hAnsiTheme="minorBidi"/>
                <w:sz w:val="20"/>
                <w:szCs w:val="20"/>
                <w:rtl/>
              </w:rPr>
              <w:t>[على مقدم العطاء الفائز أن يملأ هذا النموذج بحسب التعليمات المدرجة في أدناه</w:t>
            </w:r>
            <w:r w:rsidRPr="00C53B46">
              <w:rPr>
                <w:rFonts w:asciiTheme="minorBidi" w:hAnsiTheme="minorBidi"/>
                <w:b/>
                <w:bCs/>
                <w:sz w:val="20"/>
                <w:szCs w:val="20"/>
                <w:rtl/>
              </w:rPr>
              <w:t>]</w:t>
            </w:r>
          </w:p>
          <w:p w:rsidR="00E3283A" w:rsidRPr="00C53B46" w:rsidRDefault="00E3283A" w:rsidP="0052643C">
            <w:pPr>
              <w:jc w:val="both"/>
              <w:rPr>
                <w:rFonts w:asciiTheme="minorBidi" w:hAnsiTheme="minorBidi"/>
                <w:b/>
                <w:bCs/>
                <w:sz w:val="20"/>
                <w:szCs w:val="20"/>
                <w:rtl/>
              </w:rPr>
            </w:pPr>
          </w:p>
          <w:p w:rsidR="00E3283A" w:rsidRPr="00C53B46" w:rsidRDefault="00E3283A" w:rsidP="0052643C">
            <w:pPr>
              <w:jc w:val="both"/>
              <w:rPr>
                <w:rFonts w:asciiTheme="minorBidi" w:hAnsiTheme="minorBidi"/>
                <w:b/>
                <w:bCs/>
                <w:sz w:val="20"/>
                <w:szCs w:val="20"/>
                <w:rtl/>
              </w:rPr>
            </w:pPr>
            <w:r w:rsidRPr="00C53B46">
              <w:rPr>
                <w:rFonts w:asciiTheme="minorBidi" w:hAnsiTheme="minorBidi"/>
                <w:sz w:val="20"/>
                <w:szCs w:val="20"/>
                <w:rtl/>
              </w:rPr>
              <w:t>أبرم هذا العقد في هذا [أدخل رقم] اليوم من [أدخل: الشهر]، [أدخل السنة</w:t>
            </w:r>
            <w:r w:rsidRPr="00C53B46">
              <w:rPr>
                <w:rFonts w:asciiTheme="minorBidi" w:hAnsiTheme="minorBidi"/>
                <w:b/>
                <w:bCs/>
                <w:sz w:val="20"/>
                <w:szCs w:val="20"/>
                <w:rtl/>
              </w:rPr>
              <w:t>]</w:t>
            </w:r>
          </w:p>
          <w:p w:rsidR="00E3283A" w:rsidRPr="00C53B46" w:rsidRDefault="00E3283A" w:rsidP="0052643C">
            <w:pPr>
              <w:jc w:val="both"/>
              <w:rPr>
                <w:rFonts w:asciiTheme="minorBidi" w:hAnsiTheme="minorBidi"/>
                <w:b/>
                <w:bCs/>
                <w:sz w:val="20"/>
                <w:szCs w:val="20"/>
                <w:rtl/>
              </w:rPr>
            </w:pPr>
          </w:p>
          <w:p w:rsidR="00E3283A" w:rsidRPr="00C53B46" w:rsidRDefault="00E3283A" w:rsidP="0052643C">
            <w:pPr>
              <w:jc w:val="both"/>
              <w:rPr>
                <w:rFonts w:asciiTheme="minorBidi" w:hAnsiTheme="minorBidi"/>
                <w:b/>
                <w:bCs/>
                <w:sz w:val="20"/>
                <w:szCs w:val="20"/>
                <w:rtl/>
              </w:rPr>
            </w:pPr>
            <w:r w:rsidRPr="00C53B46">
              <w:rPr>
                <w:rFonts w:asciiTheme="minorBidi" w:hAnsiTheme="minorBidi"/>
                <w:b/>
                <w:bCs/>
                <w:sz w:val="20"/>
                <w:szCs w:val="20"/>
                <w:rtl/>
              </w:rPr>
              <w:t>بين</w:t>
            </w:r>
          </w:p>
          <w:p w:rsidR="00E3283A" w:rsidRPr="00C53B46" w:rsidRDefault="00E3283A" w:rsidP="0052643C">
            <w:pPr>
              <w:jc w:val="both"/>
              <w:rPr>
                <w:rFonts w:asciiTheme="minorBidi" w:hAnsiTheme="minorBidi"/>
                <w:b/>
                <w:bCs/>
                <w:sz w:val="20"/>
                <w:szCs w:val="20"/>
                <w:rtl/>
              </w:rPr>
            </w:pPr>
          </w:p>
          <w:p w:rsidR="00E3283A" w:rsidRPr="00C53B46" w:rsidRDefault="00E3283A" w:rsidP="0052643C">
            <w:pPr>
              <w:numPr>
                <w:ilvl w:val="0"/>
                <w:numId w:val="40"/>
              </w:numPr>
              <w:ind w:left="0" w:firstLine="0"/>
              <w:jc w:val="both"/>
              <w:rPr>
                <w:rFonts w:asciiTheme="minorBidi" w:hAnsiTheme="minorBidi"/>
                <w:sz w:val="20"/>
                <w:szCs w:val="20"/>
              </w:rPr>
            </w:pPr>
            <w:r w:rsidRPr="00C53B46">
              <w:rPr>
                <w:rFonts w:asciiTheme="minorBidi" w:hAnsiTheme="minorBidi"/>
                <w:sz w:val="20"/>
                <w:szCs w:val="20"/>
                <w:rtl/>
              </w:rPr>
              <w:t>[أدخل الاسم الكامل للمشتري]، [أدخل وصفا بنوع الهيئة القانونية، مثلا، وكالة كذا وزارة كذا ، لحكومة كذا {أدخل اسم دولة المشتري}، أو شركة منشأة بحسب قوانين {أدخل اسم دولة المشتري} مقرها الرئيسي [أدخل عنوان المشتري] (والمشار إليه فيما يلي "المشتري").</w:t>
            </w:r>
          </w:p>
          <w:p w:rsidR="00E3283A" w:rsidRPr="00C53B46" w:rsidRDefault="00E3283A" w:rsidP="0052643C">
            <w:pPr>
              <w:jc w:val="both"/>
              <w:rPr>
                <w:rFonts w:asciiTheme="minorBidi" w:hAnsiTheme="minorBidi"/>
                <w:sz w:val="20"/>
                <w:szCs w:val="20"/>
                <w:rtl/>
                <w:lang w:bidi="ar-IQ"/>
              </w:rPr>
            </w:pPr>
            <w:r w:rsidRPr="00C53B46">
              <w:rPr>
                <w:rFonts w:asciiTheme="minorBidi" w:hAnsiTheme="minorBidi"/>
                <w:b/>
                <w:bCs/>
                <w:sz w:val="20"/>
                <w:szCs w:val="20"/>
                <w:rtl/>
              </w:rPr>
              <w:t>و</w:t>
            </w:r>
          </w:p>
          <w:p w:rsidR="00E3283A" w:rsidRPr="00C53B46" w:rsidRDefault="00E3283A" w:rsidP="0052643C">
            <w:pPr>
              <w:jc w:val="both"/>
              <w:rPr>
                <w:rFonts w:asciiTheme="minorBidi" w:hAnsiTheme="minorBidi"/>
                <w:sz w:val="20"/>
                <w:szCs w:val="20"/>
              </w:rPr>
            </w:pPr>
          </w:p>
          <w:p w:rsidR="00E3283A" w:rsidRPr="00C53B46" w:rsidRDefault="00E3283A" w:rsidP="0052643C">
            <w:pPr>
              <w:numPr>
                <w:ilvl w:val="0"/>
                <w:numId w:val="40"/>
              </w:numPr>
              <w:ind w:left="0" w:firstLine="0"/>
              <w:jc w:val="both"/>
              <w:rPr>
                <w:rFonts w:asciiTheme="minorBidi" w:hAnsiTheme="minorBidi"/>
                <w:sz w:val="20"/>
                <w:szCs w:val="20"/>
              </w:rPr>
            </w:pPr>
            <w:r w:rsidRPr="00C53B46">
              <w:rPr>
                <w:rFonts w:asciiTheme="minorBidi" w:hAnsiTheme="minorBidi"/>
                <w:sz w:val="20"/>
                <w:szCs w:val="20"/>
                <w:rtl/>
              </w:rPr>
              <w:t>[أدخل اسم المجهز]، شركة  أو منشأة حسب قوانين [أدخل اسم دولة المورد] ومقرها الرئيس [أدخل عنوان المورد] (والمشار إليه فيما يلي "المجهز").</w:t>
            </w:r>
          </w:p>
          <w:p w:rsidR="00E3283A" w:rsidRPr="00C53B46" w:rsidRDefault="00E3283A" w:rsidP="0052643C">
            <w:pPr>
              <w:jc w:val="both"/>
              <w:rPr>
                <w:rFonts w:asciiTheme="minorBidi" w:hAnsiTheme="minorBidi"/>
                <w:sz w:val="20"/>
                <w:szCs w:val="20"/>
                <w:rtl/>
              </w:rPr>
            </w:pPr>
          </w:p>
          <w:p w:rsidR="00E3283A" w:rsidRPr="00C53B46" w:rsidRDefault="00E3283A" w:rsidP="0052643C">
            <w:pPr>
              <w:jc w:val="both"/>
              <w:rPr>
                <w:rFonts w:asciiTheme="minorBidi" w:hAnsiTheme="minorBidi"/>
                <w:sz w:val="20"/>
                <w:szCs w:val="20"/>
                <w:rtl/>
              </w:rPr>
            </w:pPr>
            <w:r w:rsidRPr="00C53B46">
              <w:rPr>
                <w:rFonts w:asciiTheme="minorBidi" w:hAnsiTheme="minorBidi"/>
                <w:sz w:val="20"/>
                <w:szCs w:val="20"/>
                <w:rtl/>
              </w:rPr>
              <w:t xml:space="preserve">بما أن المشتري قام بطرح عطاء لتجهيز سلع وخدمات مساعدة معينة [أدخل وصفا مختصرا للسلع والخدمات]، وقبل العطاء الذي قدمه المجهز لتوفير هذه السلع والخدمات مقابل [أدخل قيمة العقد بالأحرف والأرقام] (والمشار إليه فيما يلي "قيمة العقد"). </w:t>
            </w:r>
          </w:p>
          <w:p w:rsidR="00E3283A" w:rsidRPr="00C53B46" w:rsidRDefault="00E3283A" w:rsidP="0052643C">
            <w:pPr>
              <w:jc w:val="both"/>
              <w:rPr>
                <w:rFonts w:asciiTheme="minorBidi" w:hAnsiTheme="minorBidi"/>
                <w:sz w:val="20"/>
                <w:szCs w:val="20"/>
                <w:rtl/>
              </w:rPr>
            </w:pPr>
          </w:p>
          <w:p w:rsidR="00E3283A" w:rsidRPr="00C53B46" w:rsidRDefault="00E3283A" w:rsidP="0052643C">
            <w:pPr>
              <w:jc w:val="both"/>
              <w:rPr>
                <w:rFonts w:asciiTheme="minorBidi" w:hAnsiTheme="minorBidi"/>
                <w:sz w:val="20"/>
                <w:szCs w:val="20"/>
                <w:rtl/>
              </w:rPr>
            </w:pPr>
          </w:p>
          <w:p w:rsidR="00E3283A" w:rsidRPr="00C53B46" w:rsidRDefault="00E3283A" w:rsidP="0052643C">
            <w:pPr>
              <w:jc w:val="both"/>
              <w:rPr>
                <w:rFonts w:asciiTheme="minorBidi" w:hAnsiTheme="minorBidi"/>
                <w:sz w:val="20"/>
                <w:szCs w:val="20"/>
                <w:rtl/>
              </w:rPr>
            </w:pPr>
            <w:r w:rsidRPr="00C53B46">
              <w:rPr>
                <w:rFonts w:asciiTheme="minorBidi" w:hAnsiTheme="minorBidi"/>
                <w:b/>
                <w:bCs/>
                <w:sz w:val="20"/>
                <w:szCs w:val="20"/>
                <w:u w:val="single"/>
                <w:rtl/>
              </w:rPr>
              <w:t>تشهد هذه الاتفاقية على ما يأتي</w:t>
            </w:r>
            <w:r w:rsidRPr="00C53B46">
              <w:rPr>
                <w:rFonts w:asciiTheme="minorBidi" w:hAnsiTheme="minorBidi"/>
                <w:sz w:val="20"/>
                <w:szCs w:val="20"/>
                <w:rtl/>
              </w:rPr>
              <w:t>:</w:t>
            </w:r>
          </w:p>
          <w:p w:rsidR="00E3283A" w:rsidRPr="00C53B46" w:rsidRDefault="00E3283A" w:rsidP="0052643C">
            <w:pPr>
              <w:jc w:val="both"/>
              <w:rPr>
                <w:rFonts w:asciiTheme="minorBidi" w:hAnsiTheme="minorBidi"/>
                <w:sz w:val="20"/>
                <w:szCs w:val="20"/>
                <w:rtl/>
              </w:rPr>
            </w:pPr>
          </w:p>
          <w:p w:rsidR="00E3283A" w:rsidRPr="00C53B46" w:rsidRDefault="00E3283A" w:rsidP="0052643C">
            <w:pPr>
              <w:jc w:val="both"/>
              <w:rPr>
                <w:rFonts w:asciiTheme="minorBidi" w:hAnsiTheme="minorBidi"/>
                <w:sz w:val="20"/>
                <w:szCs w:val="20"/>
              </w:rPr>
            </w:pPr>
            <w:r w:rsidRPr="00C53B46">
              <w:rPr>
                <w:rFonts w:asciiTheme="minorBidi" w:hAnsiTheme="minorBidi"/>
                <w:sz w:val="20"/>
                <w:szCs w:val="20"/>
                <w:rtl/>
              </w:rPr>
              <w:t>1.</w:t>
            </w:r>
            <w:r w:rsidRPr="00C53B46">
              <w:rPr>
                <w:rFonts w:asciiTheme="minorBidi" w:hAnsiTheme="minorBidi"/>
                <w:sz w:val="20"/>
                <w:szCs w:val="20"/>
                <w:rtl/>
              </w:rPr>
              <w:tab/>
              <w:t>معاني الكلمات والعبارات الواردة في هذه الاتفاقية لها ذات المعاني التي فسرت بها في شروط العقد المشار إليها فيما يأتي.</w:t>
            </w:r>
          </w:p>
          <w:p w:rsidR="00E3283A" w:rsidRPr="00C53B46" w:rsidRDefault="00E3283A" w:rsidP="0052643C">
            <w:pPr>
              <w:jc w:val="both"/>
              <w:rPr>
                <w:rFonts w:asciiTheme="minorBidi" w:hAnsiTheme="minorBidi"/>
                <w:sz w:val="20"/>
                <w:szCs w:val="20"/>
              </w:rPr>
            </w:pPr>
          </w:p>
          <w:p w:rsidR="00E3283A" w:rsidRPr="00C53B46" w:rsidRDefault="00E3283A" w:rsidP="0052643C">
            <w:pPr>
              <w:jc w:val="both"/>
              <w:rPr>
                <w:rFonts w:asciiTheme="minorBidi" w:hAnsiTheme="minorBidi"/>
                <w:sz w:val="20"/>
                <w:szCs w:val="20"/>
                <w:rtl/>
              </w:rPr>
            </w:pPr>
            <w:r w:rsidRPr="00C53B46">
              <w:rPr>
                <w:rFonts w:asciiTheme="minorBidi" w:hAnsiTheme="minorBidi"/>
                <w:sz w:val="20"/>
                <w:szCs w:val="20"/>
                <w:rtl/>
              </w:rPr>
              <w:t>2.</w:t>
            </w:r>
            <w:r w:rsidRPr="00C53B46">
              <w:rPr>
                <w:rFonts w:asciiTheme="minorBidi" w:hAnsiTheme="minorBidi"/>
                <w:sz w:val="20"/>
                <w:szCs w:val="20"/>
                <w:rtl/>
              </w:rPr>
              <w:tab/>
              <w:t>الوثائق الأتية سوف تشكل العقد بين المشتري و المجهز، وهي تقرأ وتفسر على أنها جزء لا يتجزأ من العقد:</w:t>
            </w:r>
          </w:p>
          <w:p w:rsidR="00E3283A" w:rsidRPr="00C53B46" w:rsidRDefault="00E3283A" w:rsidP="0052643C">
            <w:pPr>
              <w:numPr>
                <w:ilvl w:val="1"/>
                <w:numId w:val="41"/>
              </w:numPr>
              <w:ind w:left="0" w:firstLine="0"/>
              <w:jc w:val="both"/>
              <w:rPr>
                <w:rFonts w:asciiTheme="minorBidi" w:hAnsiTheme="minorBidi"/>
                <w:sz w:val="20"/>
                <w:szCs w:val="20"/>
                <w:rtl/>
              </w:rPr>
            </w:pPr>
            <w:r w:rsidRPr="00C53B46">
              <w:rPr>
                <w:rFonts w:asciiTheme="minorBidi" w:hAnsiTheme="minorBidi"/>
                <w:sz w:val="20"/>
                <w:szCs w:val="20"/>
                <w:rtl/>
              </w:rPr>
              <w:t>اتفاقية العقد هذه</w:t>
            </w:r>
          </w:p>
          <w:p w:rsidR="00E3283A" w:rsidRPr="00C53B46" w:rsidRDefault="00E3283A" w:rsidP="0052643C">
            <w:pPr>
              <w:numPr>
                <w:ilvl w:val="1"/>
                <w:numId w:val="41"/>
              </w:numPr>
              <w:ind w:left="0" w:firstLine="0"/>
              <w:jc w:val="both"/>
              <w:rPr>
                <w:rFonts w:asciiTheme="minorBidi" w:hAnsiTheme="minorBidi"/>
                <w:sz w:val="20"/>
                <w:szCs w:val="20"/>
              </w:rPr>
            </w:pPr>
            <w:r w:rsidRPr="00C53B46">
              <w:rPr>
                <w:rFonts w:asciiTheme="minorBidi" w:hAnsiTheme="minorBidi"/>
                <w:sz w:val="20"/>
                <w:szCs w:val="20"/>
                <w:rtl/>
              </w:rPr>
              <w:t>الشروط الخاصة بالعقد</w:t>
            </w:r>
          </w:p>
          <w:p w:rsidR="00E3283A" w:rsidRPr="00C53B46" w:rsidRDefault="00E3283A" w:rsidP="0052643C">
            <w:pPr>
              <w:numPr>
                <w:ilvl w:val="1"/>
                <w:numId w:val="41"/>
              </w:numPr>
              <w:ind w:left="0" w:firstLine="0"/>
              <w:jc w:val="both"/>
              <w:rPr>
                <w:rFonts w:asciiTheme="minorBidi" w:hAnsiTheme="minorBidi"/>
                <w:sz w:val="20"/>
                <w:szCs w:val="20"/>
              </w:rPr>
            </w:pPr>
            <w:r w:rsidRPr="00C53B46">
              <w:rPr>
                <w:rFonts w:asciiTheme="minorBidi" w:hAnsiTheme="minorBidi"/>
                <w:sz w:val="20"/>
                <w:szCs w:val="20"/>
                <w:rtl/>
              </w:rPr>
              <w:t>الشروط العامة للعقد</w:t>
            </w:r>
          </w:p>
          <w:p w:rsidR="00E3283A" w:rsidRPr="00C53B46" w:rsidRDefault="00E3283A" w:rsidP="0052643C">
            <w:pPr>
              <w:numPr>
                <w:ilvl w:val="1"/>
                <w:numId w:val="41"/>
              </w:numPr>
              <w:ind w:left="0" w:firstLine="0"/>
              <w:jc w:val="both"/>
              <w:rPr>
                <w:rFonts w:asciiTheme="minorBidi" w:hAnsiTheme="minorBidi"/>
                <w:sz w:val="20"/>
                <w:szCs w:val="20"/>
              </w:rPr>
            </w:pPr>
            <w:r w:rsidRPr="00C53B46">
              <w:rPr>
                <w:rFonts w:asciiTheme="minorBidi" w:hAnsiTheme="minorBidi"/>
                <w:sz w:val="20"/>
                <w:szCs w:val="20"/>
                <w:rtl/>
              </w:rPr>
              <w:t>المتطلبات الفنية (بما في ذلك جدول المتطلبات والمواصفات الفنية)</w:t>
            </w:r>
          </w:p>
          <w:p w:rsidR="00E3283A" w:rsidRPr="00C53B46" w:rsidRDefault="00E3283A" w:rsidP="0052643C">
            <w:pPr>
              <w:numPr>
                <w:ilvl w:val="1"/>
                <w:numId w:val="41"/>
              </w:numPr>
              <w:ind w:left="0" w:firstLine="0"/>
              <w:jc w:val="both"/>
              <w:rPr>
                <w:rFonts w:asciiTheme="minorBidi" w:hAnsiTheme="minorBidi"/>
                <w:sz w:val="20"/>
                <w:szCs w:val="20"/>
              </w:rPr>
            </w:pPr>
            <w:r w:rsidRPr="00C53B46">
              <w:rPr>
                <w:rFonts w:asciiTheme="minorBidi" w:hAnsiTheme="minorBidi"/>
                <w:sz w:val="20"/>
                <w:szCs w:val="20"/>
                <w:rtl/>
              </w:rPr>
              <w:t>عطاء المجهز وجدول الأسعار الأصلي</w:t>
            </w:r>
          </w:p>
          <w:p w:rsidR="00E3283A" w:rsidRPr="00C53B46" w:rsidRDefault="00E3283A" w:rsidP="0052643C">
            <w:pPr>
              <w:numPr>
                <w:ilvl w:val="1"/>
                <w:numId w:val="41"/>
              </w:numPr>
              <w:ind w:left="0" w:firstLine="0"/>
              <w:jc w:val="both"/>
              <w:rPr>
                <w:rFonts w:asciiTheme="minorBidi" w:hAnsiTheme="minorBidi"/>
                <w:sz w:val="20"/>
                <w:szCs w:val="20"/>
              </w:rPr>
            </w:pPr>
            <w:r w:rsidRPr="00C53B46">
              <w:rPr>
                <w:rFonts w:asciiTheme="minorBidi" w:hAnsiTheme="minorBidi"/>
                <w:sz w:val="20"/>
                <w:szCs w:val="20"/>
                <w:rtl/>
              </w:rPr>
              <w:t>خطاب قبول المشتري</w:t>
            </w:r>
          </w:p>
          <w:p w:rsidR="00E3283A" w:rsidRPr="00C53B46" w:rsidRDefault="00E3283A" w:rsidP="0052643C">
            <w:pPr>
              <w:numPr>
                <w:ilvl w:val="1"/>
                <w:numId w:val="41"/>
              </w:numPr>
              <w:ind w:left="0" w:firstLine="0"/>
              <w:jc w:val="both"/>
              <w:rPr>
                <w:rFonts w:asciiTheme="minorBidi" w:hAnsiTheme="minorBidi"/>
                <w:sz w:val="20"/>
                <w:szCs w:val="20"/>
              </w:rPr>
            </w:pPr>
            <w:r w:rsidRPr="00C53B46">
              <w:rPr>
                <w:rFonts w:asciiTheme="minorBidi" w:hAnsiTheme="minorBidi"/>
                <w:sz w:val="20"/>
                <w:szCs w:val="20"/>
                <w:rtl/>
              </w:rPr>
              <w:t>[أضف هنا أية وثائق أخرى]</w:t>
            </w:r>
          </w:p>
          <w:p w:rsidR="00E3283A" w:rsidRPr="00C53B46" w:rsidRDefault="00E3283A" w:rsidP="0052643C">
            <w:pPr>
              <w:jc w:val="both"/>
              <w:rPr>
                <w:rFonts w:asciiTheme="minorBidi" w:hAnsiTheme="minorBidi"/>
                <w:sz w:val="20"/>
                <w:szCs w:val="20"/>
                <w:rtl/>
              </w:rPr>
            </w:pPr>
          </w:p>
          <w:p w:rsidR="00E3283A" w:rsidRPr="00C53B46" w:rsidRDefault="00E3283A" w:rsidP="0052643C">
            <w:pPr>
              <w:jc w:val="both"/>
              <w:rPr>
                <w:rFonts w:asciiTheme="minorBidi" w:hAnsiTheme="minorBidi"/>
                <w:sz w:val="20"/>
                <w:szCs w:val="20"/>
              </w:rPr>
            </w:pPr>
            <w:r w:rsidRPr="00C53B46">
              <w:rPr>
                <w:rFonts w:asciiTheme="minorBidi" w:hAnsiTheme="minorBidi"/>
                <w:sz w:val="20"/>
                <w:szCs w:val="20"/>
                <w:rtl/>
              </w:rPr>
              <w:t>3.</w:t>
            </w:r>
            <w:r w:rsidRPr="00C53B46">
              <w:rPr>
                <w:rFonts w:asciiTheme="minorBidi" w:hAnsiTheme="minorBidi"/>
                <w:sz w:val="20"/>
                <w:szCs w:val="20"/>
                <w:rtl/>
              </w:rPr>
              <w:tab/>
              <w:t>يسود هذا العقد على جميع وثائق العقد الأخرى. في حالة وجود تضارب أو عدم تطابق بين وثائق العقد، تسود الوثائق بحسب الترتيب أعلاه.</w:t>
            </w:r>
          </w:p>
          <w:p w:rsidR="00E3283A" w:rsidRPr="00C53B46" w:rsidRDefault="00E3283A" w:rsidP="0052643C">
            <w:pPr>
              <w:jc w:val="both"/>
              <w:rPr>
                <w:rFonts w:asciiTheme="minorBidi" w:hAnsiTheme="minorBidi"/>
                <w:sz w:val="20"/>
                <w:szCs w:val="20"/>
                <w:rtl/>
              </w:rPr>
            </w:pPr>
          </w:p>
          <w:p w:rsidR="00E3283A" w:rsidRPr="00C53B46" w:rsidRDefault="00E3283A" w:rsidP="0052643C">
            <w:pPr>
              <w:jc w:val="both"/>
              <w:rPr>
                <w:rFonts w:asciiTheme="minorBidi" w:hAnsiTheme="minorBidi"/>
                <w:sz w:val="20"/>
                <w:szCs w:val="20"/>
              </w:rPr>
            </w:pPr>
            <w:r w:rsidRPr="00C53B46">
              <w:rPr>
                <w:rFonts w:asciiTheme="minorBidi" w:hAnsiTheme="minorBidi"/>
                <w:sz w:val="20"/>
                <w:szCs w:val="20"/>
                <w:rtl/>
              </w:rPr>
              <w:t>4.</w:t>
            </w:r>
            <w:r w:rsidRPr="00C53B46">
              <w:rPr>
                <w:rFonts w:asciiTheme="minorBidi" w:hAnsiTheme="minorBidi"/>
                <w:sz w:val="20"/>
                <w:szCs w:val="20"/>
                <w:rtl/>
              </w:rPr>
              <w:tab/>
              <w:t>بالنسبة للدفعات التي ستصرف من المشتري لصالح المجهز المذكورة فيما يأتي، فإن على المجهز أولاً أن يتعهد بتزويد المشتري بالسلع والخدمات وبإصلاح الأعطال فيما يتوافق مع أحكام هذا العقد.</w:t>
            </w:r>
          </w:p>
          <w:p w:rsidR="00E3283A" w:rsidRPr="00C53B46" w:rsidRDefault="00E3283A" w:rsidP="0052643C">
            <w:pPr>
              <w:jc w:val="both"/>
              <w:rPr>
                <w:rFonts w:asciiTheme="minorBidi" w:hAnsiTheme="minorBidi"/>
                <w:sz w:val="20"/>
                <w:szCs w:val="20"/>
              </w:rPr>
            </w:pPr>
            <w:r w:rsidRPr="00C53B46">
              <w:rPr>
                <w:rFonts w:asciiTheme="minorBidi" w:hAnsiTheme="minorBidi"/>
                <w:sz w:val="20"/>
                <w:szCs w:val="20"/>
                <w:rtl/>
              </w:rPr>
              <w:t>5.</w:t>
            </w:r>
            <w:r w:rsidRPr="00C53B46">
              <w:rPr>
                <w:rFonts w:asciiTheme="minorBidi" w:hAnsiTheme="minorBidi"/>
                <w:sz w:val="20"/>
                <w:szCs w:val="20"/>
                <w:rtl/>
              </w:rPr>
              <w:tab/>
              <w:t>يتعهد المشتري هنا بأن يدفع للمجهز لقاء توفيره سلع وخدمات معينة وإصلاح أعطالها إذا لزم ذلك، قيمة العقد أو أي مبلغ آخر تستحق الدفع بموجب أحكام العقد في الأوقات وبالطريقة المنصوص عليها في العقد.</w:t>
            </w:r>
          </w:p>
          <w:p w:rsidR="00E3283A" w:rsidRPr="00C53B46" w:rsidRDefault="00E3283A" w:rsidP="0052643C">
            <w:pPr>
              <w:jc w:val="both"/>
              <w:rPr>
                <w:rFonts w:asciiTheme="minorBidi" w:hAnsiTheme="minorBidi"/>
                <w:sz w:val="20"/>
                <w:szCs w:val="20"/>
                <w:rtl/>
              </w:rPr>
            </w:pPr>
          </w:p>
          <w:p w:rsidR="00E3283A" w:rsidRPr="00C53B46" w:rsidRDefault="00E3283A" w:rsidP="0052643C">
            <w:pPr>
              <w:jc w:val="both"/>
              <w:rPr>
                <w:rFonts w:asciiTheme="minorBidi" w:hAnsiTheme="minorBidi"/>
                <w:sz w:val="20"/>
                <w:szCs w:val="20"/>
                <w:rtl/>
              </w:rPr>
            </w:pPr>
            <w:r w:rsidRPr="00C53B46">
              <w:rPr>
                <w:rFonts w:asciiTheme="minorBidi" w:hAnsiTheme="minorBidi"/>
                <w:sz w:val="20"/>
                <w:szCs w:val="20"/>
                <w:rtl/>
              </w:rPr>
              <w:t>يتعهد الأطراف الذين قاموا بعقد هذه الاتفاقية على تنفيذها وفقا للقوانين العراقية في اليوم والشهر والسنة المذكورين أعلاه.</w:t>
            </w:r>
          </w:p>
          <w:p w:rsidR="00E3283A" w:rsidRPr="00C53B46" w:rsidRDefault="00E3283A" w:rsidP="0052643C">
            <w:pPr>
              <w:jc w:val="both"/>
              <w:rPr>
                <w:rFonts w:asciiTheme="minorBidi" w:hAnsiTheme="minorBidi"/>
                <w:sz w:val="20"/>
                <w:szCs w:val="20"/>
                <w:rtl/>
              </w:rPr>
            </w:pPr>
            <w:r w:rsidRPr="00C53B46">
              <w:rPr>
                <w:rFonts w:asciiTheme="minorBidi" w:hAnsiTheme="minorBidi"/>
                <w:sz w:val="20"/>
                <w:szCs w:val="20"/>
                <w:rtl/>
              </w:rPr>
              <w:t>لصالح وبالنيابة عن المشتري</w:t>
            </w:r>
          </w:p>
          <w:p w:rsidR="00E3283A" w:rsidRPr="00C53B46" w:rsidRDefault="00E3283A" w:rsidP="0052643C">
            <w:pPr>
              <w:jc w:val="both"/>
              <w:rPr>
                <w:rFonts w:asciiTheme="minorBidi" w:hAnsiTheme="minorBidi"/>
                <w:sz w:val="20"/>
                <w:szCs w:val="20"/>
                <w:rtl/>
              </w:rPr>
            </w:pPr>
            <w:r w:rsidRPr="00C53B46">
              <w:rPr>
                <w:rFonts w:asciiTheme="minorBidi" w:hAnsiTheme="minorBidi"/>
                <w:sz w:val="20"/>
                <w:szCs w:val="20"/>
                <w:rtl/>
              </w:rPr>
              <w:t>التوقيع: [أدخل التوقيع]</w:t>
            </w:r>
          </w:p>
          <w:p w:rsidR="00E3283A" w:rsidRPr="00C53B46" w:rsidRDefault="00E3283A" w:rsidP="0052643C">
            <w:pPr>
              <w:jc w:val="both"/>
              <w:rPr>
                <w:rFonts w:asciiTheme="minorBidi" w:hAnsiTheme="minorBidi"/>
                <w:sz w:val="20"/>
                <w:szCs w:val="20"/>
                <w:rtl/>
              </w:rPr>
            </w:pPr>
            <w:r w:rsidRPr="00C53B46">
              <w:rPr>
                <w:rFonts w:asciiTheme="minorBidi" w:hAnsiTheme="minorBidi"/>
                <w:sz w:val="20"/>
                <w:szCs w:val="20"/>
                <w:rtl/>
              </w:rPr>
              <w:t>بصفته: [أدخل الصفة أو أي لقب مناسب آخر]</w:t>
            </w:r>
          </w:p>
          <w:p w:rsidR="00E3283A" w:rsidRPr="00C53B46" w:rsidRDefault="00E3283A" w:rsidP="0052643C">
            <w:pPr>
              <w:jc w:val="both"/>
              <w:rPr>
                <w:rFonts w:asciiTheme="minorBidi" w:hAnsiTheme="minorBidi"/>
                <w:sz w:val="20"/>
                <w:szCs w:val="20"/>
                <w:rtl/>
              </w:rPr>
            </w:pPr>
            <w:r w:rsidRPr="00C53B46">
              <w:rPr>
                <w:rFonts w:asciiTheme="minorBidi" w:hAnsiTheme="minorBidi"/>
                <w:sz w:val="20"/>
                <w:szCs w:val="20"/>
                <w:rtl/>
              </w:rPr>
              <w:t>بحضور: [أدخل تعريف الشاهد الرسمي]</w:t>
            </w:r>
          </w:p>
          <w:p w:rsidR="00E3283A" w:rsidRPr="00C53B46" w:rsidRDefault="00E3283A" w:rsidP="0052643C">
            <w:pPr>
              <w:jc w:val="both"/>
              <w:rPr>
                <w:rFonts w:asciiTheme="minorBidi" w:hAnsiTheme="minorBidi"/>
                <w:sz w:val="20"/>
                <w:szCs w:val="20"/>
                <w:rtl/>
              </w:rPr>
            </w:pPr>
            <w:r w:rsidRPr="00C53B46">
              <w:rPr>
                <w:rFonts w:asciiTheme="minorBidi" w:hAnsiTheme="minorBidi"/>
                <w:sz w:val="20"/>
                <w:szCs w:val="20"/>
                <w:rtl/>
              </w:rPr>
              <w:t>لصالح وبالنيابة عن المجهز</w:t>
            </w:r>
          </w:p>
          <w:p w:rsidR="00E3283A" w:rsidRPr="00C53B46" w:rsidRDefault="00E3283A" w:rsidP="0052643C">
            <w:pPr>
              <w:jc w:val="both"/>
              <w:rPr>
                <w:rFonts w:asciiTheme="minorBidi" w:hAnsiTheme="minorBidi"/>
                <w:sz w:val="20"/>
                <w:szCs w:val="20"/>
                <w:rtl/>
              </w:rPr>
            </w:pPr>
            <w:r w:rsidRPr="00C53B46">
              <w:rPr>
                <w:rFonts w:asciiTheme="minorBidi" w:hAnsiTheme="minorBidi"/>
                <w:sz w:val="20"/>
                <w:szCs w:val="20"/>
                <w:rtl/>
              </w:rPr>
              <w:t>التوقيع: [أدخل التوقيع]</w:t>
            </w:r>
          </w:p>
          <w:p w:rsidR="00E3283A" w:rsidRPr="00C53B46" w:rsidRDefault="00E3283A" w:rsidP="0052643C">
            <w:pPr>
              <w:jc w:val="both"/>
              <w:rPr>
                <w:rFonts w:asciiTheme="minorBidi" w:hAnsiTheme="minorBidi"/>
                <w:sz w:val="20"/>
                <w:szCs w:val="20"/>
                <w:rtl/>
              </w:rPr>
            </w:pPr>
            <w:r w:rsidRPr="00C53B46">
              <w:rPr>
                <w:rFonts w:asciiTheme="minorBidi" w:hAnsiTheme="minorBidi"/>
                <w:sz w:val="20"/>
                <w:szCs w:val="20"/>
                <w:rtl/>
              </w:rPr>
              <w:t>بصفته: [أدخل الصفة أو أي لقب مناسب آخر]</w:t>
            </w:r>
          </w:p>
          <w:p w:rsidR="00E3283A" w:rsidRPr="00C53B46" w:rsidRDefault="00E3283A" w:rsidP="0052643C">
            <w:pPr>
              <w:jc w:val="both"/>
              <w:rPr>
                <w:rFonts w:asciiTheme="minorBidi" w:hAnsiTheme="minorBidi"/>
                <w:sz w:val="24"/>
                <w:szCs w:val="24"/>
              </w:rPr>
            </w:pPr>
            <w:r w:rsidRPr="00C53B46">
              <w:rPr>
                <w:rFonts w:asciiTheme="minorBidi" w:hAnsiTheme="minorBidi"/>
                <w:sz w:val="20"/>
                <w:szCs w:val="20"/>
                <w:rtl/>
              </w:rPr>
              <w:t>بحضور: [أدخل تعريف الشاهد الرسمي]</w:t>
            </w:r>
          </w:p>
        </w:tc>
      </w:tr>
      <w:tr w:rsidR="00C53B46" w:rsidRPr="00C53B46" w:rsidTr="00996D20">
        <w:tc>
          <w:tcPr>
            <w:tcW w:w="5528" w:type="dxa"/>
            <w:tcBorders>
              <w:top w:val="nil"/>
              <w:left w:val="nil"/>
              <w:bottom w:val="nil"/>
              <w:right w:val="nil"/>
            </w:tcBorders>
          </w:tcPr>
          <w:p w:rsidR="00E3283A" w:rsidRPr="00C53B46" w:rsidRDefault="00E3283A" w:rsidP="0052643C">
            <w:pPr>
              <w:pStyle w:val="3"/>
              <w:bidi w:val="0"/>
              <w:spacing w:before="0"/>
              <w:jc w:val="both"/>
              <w:outlineLvl w:val="2"/>
              <w:rPr>
                <w:rFonts w:ascii="Arial Narrow" w:hAnsi="Arial Narrow" w:cstheme="minorBidi"/>
                <w:color w:val="auto"/>
              </w:rPr>
            </w:pPr>
            <w:bookmarkStart w:id="485" w:name="_Toc468828802"/>
            <w:r w:rsidRPr="00C53B46">
              <w:rPr>
                <w:rFonts w:ascii="Arial Narrow" w:hAnsi="Arial Narrow" w:cstheme="minorBidi"/>
                <w:color w:val="auto"/>
                <w:u w:color="000000"/>
              </w:rPr>
              <w:lastRenderedPageBreak/>
              <w:t>2. Good Performance Guarantee</w:t>
            </w:r>
            <w:bookmarkEnd w:id="485"/>
          </w:p>
          <w:p w:rsidR="00E3283A" w:rsidRPr="00C53B46" w:rsidRDefault="00E3283A" w:rsidP="0052643C">
            <w:pPr>
              <w:bidi w:val="0"/>
              <w:jc w:val="both"/>
              <w:rPr>
                <w:rFonts w:ascii="Arial Narrow" w:hAnsi="Arial Narrow"/>
              </w:rPr>
            </w:pPr>
          </w:p>
          <w:p w:rsidR="00E3283A" w:rsidRPr="00C53B46" w:rsidRDefault="00E3283A" w:rsidP="0052643C">
            <w:pPr>
              <w:bidi w:val="0"/>
              <w:jc w:val="both"/>
              <w:rPr>
                <w:rFonts w:ascii="Arial Narrow" w:eastAsia="Arial" w:hAnsi="Arial Narrow"/>
              </w:rPr>
            </w:pPr>
            <w:r w:rsidRPr="00C53B46">
              <w:rPr>
                <w:rFonts w:ascii="Arial Narrow" w:eastAsia="Arial" w:hAnsi="Arial Narrow"/>
              </w:rPr>
              <w:t xml:space="preserve">[The </w:t>
            </w:r>
            <w:r w:rsidRPr="00C53B46">
              <w:rPr>
                <w:rFonts w:ascii="Arial Narrow" w:eastAsia="Arial" w:hAnsi="Arial Narrow"/>
                <w:spacing w:val="5"/>
              </w:rPr>
              <w:t xml:space="preserve"> </w:t>
            </w:r>
            <w:r w:rsidRPr="00C53B46">
              <w:rPr>
                <w:rFonts w:ascii="Arial Narrow" w:eastAsia="Arial" w:hAnsi="Arial Narrow"/>
              </w:rPr>
              <w:t>b</w:t>
            </w:r>
            <w:r w:rsidRPr="00C53B46">
              <w:rPr>
                <w:rFonts w:ascii="Arial Narrow" w:eastAsia="Arial" w:hAnsi="Arial Narrow"/>
                <w:spacing w:val="2"/>
              </w:rPr>
              <w:t>a</w:t>
            </w:r>
            <w:r w:rsidRPr="00C53B46">
              <w:rPr>
                <w:rFonts w:ascii="Arial Narrow" w:eastAsia="Arial" w:hAnsi="Arial Narrow"/>
              </w:rPr>
              <w:t xml:space="preserve">nk </w:t>
            </w:r>
            <w:r w:rsidRPr="00C53B46">
              <w:rPr>
                <w:rFonts w:ascii="Arial Narrow" w:eastAsia="Arial" w:hAnsi="Arial Narrow"/>
                <w:spacing w:val="4"/>
              </w:rPr>
              <w:t xml:space="preserve"> </w:t>
            </w:r>
            <w:r w:rsidRPr="00C53B46">
              <w:rPr>
                <w:rFonts w:ascii="Arial Narrow" w:eastAsia="Arial" w:hAnsi="Arial Narrow"/>
              </w:rPr>
              <w:t>sh</w:t>
            </w:r>
            <w:r w:rsidRPr="00C53B46">
              <w:rPr>
                <w:rFonts w:ascii="Arial Narrow" w:eastAsia="Arial" w:hAnsi="Arial Narrow"/>
                <w:spacing w:val="2"/>
              </w:rPr>
              <w:t>a</w:t>
            </w:r>
            <w:r w:rsidRPr="00C53B46">
              <w:rPr>
                <w:rFonts w:ascii="Arial Narrow" w:eastAsia="Arial" w:hAnsi="Arial Narrow"/>
              </w:rPr>
              <w:t xml:space="preserve">ll </w:t>
            </w:r>
            <w:r w:rsidRPr="00C53B46">
              <w:rPr>
                <w:rFonts w:ascii="Arial Narrow" w:eastAsia="Arial" w:hAnsi="Arial Narrow"/>
                <w:spacing w:val="2"/>
              </w:rPr>
              <w:t xml:space="preserve"> </w:t>
            </w:r>
            <w:r w:rsidRPr="00C53B46">
              <w:rPr>
                <w:rFonts w:ascii="Arial Narrow" w:eastAsia="Arial" w:hAnsi="Arial Narrow"/>
                <w:spacing w:val="3"/>
              </w:rPr>
              <w:t>f</w:t>
            </w:r>
            <w:r w:rsidRPr="00C53B46">
              <w:rPr>
                <w:rFonts w:ascii="Arial Narrow" w:eastAsia="Arial" w:hAnsi="Arial Narrow"/>
              </w:rPr>
              <w:t xml:space="preserve">ill </w:t>
            </w:r>
            <w:r w:rsidRPr="00C53B46">
              <w:rPr>
                <w:rFonts w:ascii="Arial Narrow" w:eastAsia="Arial" w:hAnsi="Arial Narrow"/>
                <w:spacing w:val="4"/>
              </w:rPr>
              <w:t xml:space="preserve"> </w:t>
            </w:r>
            <w:r w:rsidRPr="00C53B46">
              <w:rPr>
                <w:rFonts w:ascii="Arial Narrow" w:eastAsia="Arial" w:hAnsi="Arial Narrow"/>
                <w:spacing w:val="-1"/>
              </w:rPr>
              <w:t>o</w:t>
            </w:r>
            <w:r w:rsidRPr="00C53B46">
              <w:rPr>
                <w:rFonts w:ascii="Arial Narrow" w:eastAsia="Arial" w:hAnsi="Arial Narrow"/>
              </w:rPr>
              <w:t xml:space="preserve">ut </w:t>
            </w:r>
            <w:r w:rsidRPr="00C53B46">
              <w:rPr>
                <w:rFonts w:ascii="Arial Narrow" w:eastAsia="Arial" w:hAnsi="Arial Narrow"/>
                <w:spacing w:val="6"/>
              </w:rPr>
              <w:t xml:space="preserve"> </w:t>
            </w:r>
            <w:r w:rsidRPr="00C53B46">
              <w:rPr>
                <w:rFonts w:ascii="Arial Narrow" w:eastAsia="Arial" w:hAnsi="Arial Narrow"/>
              </w:rPr>
              <w:t>t</w:t>
            </w:r>
            <w:r w:rsidRPr="00C53B46">
              <w:rPr>
                <w:rFonts w:ascii="Arial Narrow" w:eastAsia="Arial" w:hAnsi="Arial Narrow"/>
                <w:spacing w:val="1"/>
              </w:rPr>
              <w:t>h</w:t>
            </w:r>
            <w:r w:rsidRPr="00C53B46">
              <w:rPr>
                <w:rFonts w:ascii="Arial Narrow" w:eastAsia="Arial" w:hAnsi="Arial Narrow"/>
              </w:rPr>
              <w:t xml:space="preserve">is  </w:t>
            </w:r>
            <w:r w:rsidRPr="00C53B46">
              <w:rPr>
                <w:rFonts w:ascii="Arial Narrow" w:eastAsia="Arial" w:hAnsi="Arial Narrow"/>
                <w:spacing w:val="3"/>
              </w:rPr>
              <w:t>f</w:t>
            </w:r>
            <w:r w:rsidRPr="00C53B46">
              <w:rPr>
                <w:rFonts w:ascii="Arial Narrow" w:eastAsia="Arial" w:hAnsi="Arial Narrow"/>
              </w:rPr>
              <w:t>o</w:t>
            </w:r>
            <w:r w:rsidRPr="00C53B46">
              <w:rPr>
                <w:rFonts w:ascii="Arial Narrow" w:eastAsia="Arial" w:hAnsi="Arial Narrow"/>
                <w:spacing w:val="-2"/>
              </w:rPr>
              <w:t>r</w:t>
            </w:r>
            <w:r w:rsidRPr="00C53B46">
              <w:rPr>
                <w:rFonts w:ascii="Arial Narrow" w:eastAsia="Arial" w:hAnsi="Arial Narrow"/>
              </w:rPr>
              <w:t xml:space="preserve">m </w:t>
            </w:r>
            <w:r w:rsidRPr="00C53B46">
              <w:rPr>
                <w:rFonts w:ascii="Arial Narrow" w:eastAsia="Arial" w:hAnsi="Arial Narrow"/>
                <w:spacing w:val="7"/>
              </w:rPr>
              <w:t xml:space="preserve"> </w:t>
            </w:r>
            <w:r w:rsidRPr="00C53B46">
              <w:rPr>
                <w:rFonts w:ascii="Arial Narrow" w:eastAsia="Arial" w:hAnsi="Arial Narrow"/>
              </w:rPr>
              <w:t xml:space="preserve">by </w:t>
            </w:r>
            <w:r w:rsidRPr="00C53B46">
              <w:rPr>
                <w:rFonts w:ascii="Arial Narrow" w:eastAsia="Arial" w:hAnsi="Arial Narrow"/>
                <w:spacing w:val="4"/>
              </w:rPr>
              <w:t xml:space="preserve"> </w:t>
            </w:r>
            <w:r w:rsidRPr="00C53B46">
              <w:rPr>
                <w:rFonts w:ascii="Arial Narrow" w:eastAsia="Arial" w:hAnsi="Arial Narrow"/>
              </w:rPr>
              <w:t>t</w:t>
            </w:r>
            <w:r w:rsidRPr="00C53B46">
              <w:rPr>
                <w:rFonts w:ascii="Arial Narrow" w:eastAsia="Arial" w:hAnsi="Arial Narrow"/>
                <w:spacing w:val="1"/>
              </w:rPr>
              <w:t>h</w:t>
            </w:r>
            <w:r w:rsidRPr="00C53B46">
              <w:rPr>
                <w:rFonts w:ascii="Arial Narrow" w:eastAsia="Arial" w:hAnsi="Arial Narrow"/>
              </w:rPr>
              <w:t xml:space="preserve">e </w:t>
            </w:r>
            <w:r w:rsidRPr="00C53B46">
              <w:rPr>
                <w:rFonts w:ascii="Arial Narrow" w:eastAsia="Arial" w:hAnsi="Arial Narrow"/>
                <w:spacing w:val="4"/>
              </w:rPr>
              <w:t xml:space="preserve"> </w:t>
            </w:r>
            <w:r w:rsidRPr="00C53B46">
              <w:rPr>
                <w:rFonts w:ascii="Arial Narrow" w:eastAsia="Arial" w:hAnsi="Arial Narrow"/>
              </w:rPr>
              <w:t>re</w:t>
            </w:r>
            <w:r w:rsidRPr="00C53B46">
              <w:rPr>
                <w:rFonts w:ascii="Arial Narrow" w:eastAsia="Arial" w:hAnsi="Arial Narrow"/>
                <w:spacing w:val="-1"/>
              </w:rPr>
              <w:t>q</w:t>
            </w:r>
            <w:r w:rsidRPr="00C53B46">
              <w:rPr>
                <w:rFonts w:ascii="Arial Narrow" w:eastAsia="Arial" w:hAnsi="Arial Narrow"/>
              </w:rPr>
              <w:t>u</w:t>
            </w:r>
            <w:r w:rsidRPr="00C53B46">
              <w:rPr>
                <w:rFonts w:ascii="Arial Narrow" w:eastAsia="Arial" w:hAnsi="Arial Narrow"/>
                <w:spacing w:val="2"/>
              </w:rPr>
              <w:t>e</w:t>
            </w:r>
            <w:r w:rsidRPr="00C53B46">
              <w:rPr>
                <w:rFonts w:ascii="Arial Narrow" w:eastAsia="Arial" w:hAnsi="Arial Narrow"/>
              </w:rPr>
              <w:t xml:space="preserve">st </w:t>
            </w:r>
            <w:r w:rsidRPr="00C53B46">
              <w:rPr>
                <w:rFonts w:ascii="Arial Narrow" w:eastAsia="Arial" w:hAnsi="Arial Narrow"/>
                <w:spacing w:val="6"/>
              </w:rPr>
              <w:t xml:space="preserve"> </w:t>
            </w:r>
            <w:r w:rsidRPr="00C53B46">
              <w:rPr>
                <w:rFonts w:ascii="Arial Narrow" w:eastAsia="Arial" w:hAnsi="Arial Narrow"/>
                <w:spacing w:val="-1"/>
              </w:rPr>
              <w:t>o</w:t>
            </w:r>
            <w:r w:rsidRPr="00C53B46">
              <w:rPr>
                <w:rFonts w:ascii="Arial Narrow" w:eastAsia="Arial" w:hAnsi="Arial Narrow"/>
              </w:rPr>
              <w:t xml:space="preserve">f </w:t>
            </w:r>
            <w:r w:rsidRPr="00C53B46">
              <w:rPr>
                <w:rFonts w:ascii="Arial Narrow" w:eastAsia="Arial" w:hAnsi="Arial Narrow"/>
                <w:spacing w:val="6"/>
              </w:rPr>
              <w:t xml:space="preserve"> </w:t>
            </w:r>
            <w:r w:rsidRPr="00C53B46">
              <w:rPr>
                <w:rFonts w:ascii="Arial Narrow" w:eastAsia="Arial" w:hAnsi="Arial Narrow"/>
                <w:spacing w:val="-2"/>
              </w:rPr>
              <w:t>t</w:t>
            </w:r>
            <w:r w:rsidRPr="00C53B46">
              <w:rPr>
                <w:rFonts w:ascii="Arial Narrow" w:eastAsia="Arial" w:hAnsi="Arial Narrow"/>
              </w:rPr>
              <w:t xml:space="preserve">he </w:t>
            </w:r>
            <w:r w:rsidRPr="00C53B46">
              <w:rPr>
                <w:rFonts w:ascii="Arial Narrow" w:eastAsia="Arial" w:hAnsi="Arial Narrow"/>
                <w:spacing w:val="7"/>
              </w:rPr>
              <w:t xml:space="preserve"> </w:t>
            </w:r>
            <w:r w:rsidRPr="00C53B46">
              <w:rPr>
                <w:rFonts w:ascii="Arial Narrow" w:eastAsia="Arial" w:hAnsi="Arial Narrow"/>
                <w:spacing w:val="-3"/>
              </w:rPr>
              <w:t>w</w:t>
            </w:r>
            <w:r w:rsidRPr="00C53B46">
              <w:rPr>
                <w:rFonts w:ascii="Arial Narrow" w:eastAsia="Arial" w:hAnsi="Arial Narrow"/>
              </w:rPr>
              <w:t>in</w:t>
            </w:r>
            <w:r w:rsidRPr="00C53B46">
              <w:rPr>
                <w:rFonts w:ascii="Arial Narrow" w:eastAsia="Arial" w:hAnsi="Arial Narrow"/>
                <w:spacing w:val="1"/>
              </w:rPr>
              <w:t>n</w:t>
            </w:r>
            <w:r w:rsidRPr="00C53B46">
              <w:rPr>
                <w:rFonts w:ascii="Arial Narrow" w:eastAsia="Arial" w:hAnsi="Arial Narrow"/>
              </w:rPr>
              <w:t>i</w:t>
            </w:r>
            <w:r w:rsidRPr="00C53B46">
              <w:rPr>
                <w:rFonts w:ascii="Arial Narrow" w:eastAsia="Arial" w:hAnsi="Arial Narrow"/>
                <w:spacing w:val="-2"/>
              </w:rPr>
              <w:t>n</w:t>
            </w:r>
            <w:r w:rsidRPr="00C53B46">
              <w:rPr>
                <w:rFonts w:ascii="Arial Narrow" w:eastAsia="Arial" w:hAnsi="Arial Narrow"/>
              </w:rPr>
              <w:t xml:space="preserve">g </w:t>
            </w:r>
            <w:r w:rsidRPr="00C53B46">
              <w:rPr>
                <w:rFonts w:ascii="Arial Narrow" w:eastAsia="Arial" w:hAnsi="Arial Narrow"/>
                <w:spacing w:val="4"/>
              </w:rPr>
              <w:t xml:space="preserve"> </w:t>
            </w:r>
            <w:r w:rsidRPr="00C53B46">
              <w:rPr>
                <w:rFonts w:ascii="Arial Narrow" w:eastAsia="Arial" w:hAnsi="Arial Narrow"/>
              </w:rPr>
              <w:t xml:space="preserve">bidder </w:t>
            </w:r>
            <w:r w:rsidRPr="00C53B46">
              <w:rPr>
                <w:rFonts w:ascii="Arial Narrow" w:eastAsia="Arial" w:hAnsi="Arial Narrow"/>
                <w:spacing w:val="5"/>
              </w:rPr>
              <w:t xml:space="preserve"> </w:t>
            </w:r>
            <w:r w:rsidRPr="00C53B46">
              <w:rPr>
                <w:rFonts w:ascii="Arial Narrow" w:eastAsia="Arial" w:hAnsi="Arial Narrow"/>
              </w:rPr>
              <w:t>ac</w:t>
            </w:r>
            <w:r w:rsidRPr="00C53B46">
              <w:rPr>
                <w:rFonts w:ascii="Arial Narrow" w:eastAsia="Arial" w:hAnsi="Arial Narrow"/>
                <w:spacing w:val="-1"/>
              </w:rPr>
              <w:t>c</w:t>
            </w:r>
            <w:r w:rsidRPr="00C53B46">
              <w:rPr>
                <w:rFonts w:ascii="Arial Narrow" w:eastAsia="Arial" w:hAnsi="Arial Narrow"/>
              </w:rPr>
              <w:t>or</w:t>
            </w:r>
            <w:r w:rsidRPr="00C53B46">
              <w:rPr>
                <w:rFonts w:ascii="Arial Narrow" w:eastAsia="Arial" w:hAnsi="Arial Narrow"/>
                <w:spacing w:val="1"/>
              </w:rPr>
              <w:t>d</w:t>
            </w:r>
            <w:r w:rsidRPr="00C53B46">
              <w:rPr>
                <w:rFonts w:ascii="Arial Narrow" w:eastAsia="Arial" w:hAnsi="Arial Narrow"/>
              </w:rPr>
              <w:t xml:space="preserve">ing </w:t>
            </w:r>
            <w:r w:rsidRPr="00C53B46">
              <w:rPr>
                <w:rFonts w:ascii="Arial Narrow" w:eastAsia="Arial" w:hAnsi="Arial Narrow"/>
                <w:spacing w:val="4"/>
              </w:rPr>
              <w:t xml:space="preserve"> </w:t>
            </w:r>
            <w:r w:rsidRPr="00C53B46">
              <w:rPr>
                <w:rFonts w:ascii="Arial Narrow" w:eastAsia="Arial" w:hAnsi="Arial Narrow"/>
                <w:spacing w:val="-2"/>
              </w:rPr>
              <w:t>t</w:t>
            </w:r>
            <w:r w:rsidRPr="00C53B46">
              <w:rPr>
                <w:rFonts w:ascii="Arial Narrow" w:eastAsia="Arial" w:hAnsi="Arial Narrow"/>
              </w:rPr>
              <w:t xml:space="preserve">o </w:t>
            </w:r>
            <w:r w:rsidRPr="00C53B46">
              <w:rPr>
                <w:rFonts w:ascii="Arial Narrow" w:eastAsia="Arial" w:hAnsi="Arial Narrow"/>
                <w:spacing w:val="6"/>
              </w:rPr>
              <w:t xml:space="preserve"> </w:t>
            </w:r>
            <w:r w:rsidRPr="00C53B46">
              <w:rPr>
                <w:rFonts w:ascii="Arial Narrow" w:eastAsia="Arial" w:hAnsi="Arial Narrow"/>
              </w:rPr>
              <w:t>the instruc</w:t>
            </w:r>
            <w:r w:rsidRPr="00C53B46">
              <w:rPr>
                <w:rFonts w:ascii="Arial Narrow" w:eastAsia="Arial" w:hAnsi="Arial Narrow"/>
                <w:spacing w:val="2"/>
              </w:rPr>
              <w:t>t</w:t>
            </w:r>
            <w:r w:rsidRPr="00C53B46">
              <w:rPr>
                <w:rFonts w:ascii="Arial Narrow" w:eastAsia="Arial" w:hAnsi="Arial Narrow"/>
              </w:rPr>
              <w:t>io</w:t>
            </w:r>
            <w:r w:rsidRPr="00C53B46">
              <w:rPr>
                <w:rFonts w:ascii="Arial Narrow" w:eastAsia="Arial" w:hAnsi="Arial Narrow"/>
                <w:spacing w:val="1"/>
              </w:rPr>
              <w:t>n</w:t>
            </w:r>
            <w:r w:rsidRPr="00C53B46">
              <w:rPr>
                <w:rFonts w:ascii="Arial Narrow" w:eastAsia="Arial" w:hAnsi="Arial Narrow"/>
              </w:rPr>
              <w:t>s</w:t>
            </w:r>
            <w:r w:rsidRPr="00C53B46">
              <w:rPr>
                <w:rFonts w:ascii="Arial Narrow" w:eastAsia="Arial" w:hAnsi="Arial Narrow"/>
                <w:spacing w:val="-2"/>
              </w:rPr>
              <w:t xml:space="preserve"> </w:t>
            </w:r>
            <w:r w:rsidRPr="00C53B46">
              <w:rPr>
                <w:rFonts w:ascii="Arial Narrow" w:eastAsia="Arial" w:hAnsi="Arial Narrow"/>
                <w:spacing w:val="2"/>
              </w:rPr>
              <w:t>m</w:t>
            </w:r>
            <w:r w:rsidRPr="00C53B46">
              <w:rPr>
                <w:rFonts w:ascii="Arial Narrow" w:eastAsia="Arial" w:hAnsi="Arial Narrow"/>
                <w:spacing w:val="-1"/>
              </w:rPr>
              <w:t>e</w:t>
            </w:r>
            <w:r w:rsidRPr="00C53B46">
              <w:rPr>
                <w:rFonts w:ascii="Arial Narrow" w:eastAsia="Arial" w:hAnsi="Arial Narrow"/>
              </w:rPr>
              <w:t>n</w:t>
            </w:r>
            <w:r w:rsidRPr="00C53B46">
              <w:rPr>
                <w:rFonts w:ascii="Arial Narrow" w:eastAsia="Arial" w:hAnsi="Arial Narrow"/>
                <w:spacing w:val="1"/>
              </w:rPr>
              <w:t>t</w:t>
            </w:r>
            <w:r w:rsidRPr="00C53B46">
              <w:rPr>
                <w:rFonts w:ascii="Arial Narrow" w:eastAsia="Arial" w:hAnsi="Arial Narrow"/>
              </w:rPr>
              <w:t>i</w:t>
            </w:r>
            <w:r w:rsidRPr="00C53B46">
              <w:rPr>
                <w:rFonts w:ascii="Arial Narrow" w:eastAsia="Arial" w:hAnsi="Arial Narrow"/>
                <w:spacing w:val="-2"/>
              </w:rPr>
              <w:t>o</w:t>
            </w:r>
            <w:r w:rsidRPr="00C53B46">
              <w:rPr>
                <w:rFonts w:ascii="Arial Narrow" w:eastAsia="Arial" w:hAnsi="Arial Narrow"/>
              </w:rPr>
              <w:t>n</w:t>
            </w:r>
            <w:r w:rsidRPr="00C53B46">
              <w:rPr>
                <w:rFonts w:ascii="Arial Narrow" w:eastAsia="Arial" w:hAnsi="Arial Narrow"/>
                <w:spacing w:val="2"/>
              </w:rPr>
              <w:t>e</w:t>
            </w:r>
            <w:r w:rsidRPr="00C53B46">
              <w:rPr>
                <w:rFonts w:ascii="Arial Narrow" w:eastAsia="Arial" w:hAnsi="Arial Narrow"/>
              </w:rPr>
              <w:t>d</w:t>
            </w:r>
            <w:r w:rsidRPr="00C53B46">
              <w:rPr>
                <w:rFonts w:ascii="Arial Narrow" w:eastAsia="Arial" w:hAnsi="Arial Narrow"/>
                <w:spacing w:val="-1"/>
              </w:rPr>
              <w:t xml:space="preserve"> </w:t>
            </w:r>
            <w:r w:rsidRPr="00C53B46">
              <w:rPr>
                <w:rFonts w:ascii="Arial Narrow" w:eastAsia="Arial" w:hAnsi="Arial Narrow"/>
                <w:spacing w:val="1"/>
              </w:rPr>
              <w:t>b</w:t>
            </w:r>
            <w:r w:rsidRPr="00C53B46">
              <w:rPr>
                <w:rFonts w:ascii="Arial Narrow" w:eastAsia="Arial" w:hAnsi="Arial Narrow"/>
              </w:rPr>
              <w:t>e</w:t>
            </w:r>
            <w:r w:rsidRPr="00C53B46">
              <w:rPr>
                <w:rFonts w:ascii="Arial Narrow" w:eastAsia="Arial" w:hAnsi="Arial Narrow"/>
                <w:spacing w:val="1"/>
              </w:rPr>
              <w:t>t</w:t>
            </w:r>
            <w:r w:rsidRPr="00C53B46">
              <w:rPr>
                <w:rFonts w:ascii="Arial Narrow" w:eastAsia="Arial" w:hAnsi="Arial Narrow"/>
                <w:spacing w:val="-3"/>
              </w:rPr>
              <w:t>w</w:t>
            </w:r>
            <w:r w:rsidRPr="00C53B46">
              <w:rPr>
                <w:rFonts w:ascii="Arial Narrow" w:eastAsia="Arial" w:hAnsi="Arial Narrow"/>
              </w:rPr>
              <w:t>e</w:t>
            </w:r>
            <w:r w:rsidRPr="00C53B46">
              <w:rPr>
                <w:rFonts w:ascii="Arial Narrow" w:eastAsia="Arial" w:hAnsi="Arial Narrow"/>
                <w:spacing w:val="2"/>
              </w:rPr>
              <w:t>e</w:t>
            </w:r>
            <w:r w:rsidRPr="00C53B46">
              <w:rPr>
                <w:rFonts w:ascii="Arial Narrow" w:eastAsia="Arial" w:hAnsi="Arial Narrow"/>
              </w:rPr>
              <w:t>n the brackets]</w:t>
            </w:r>
          </w:p>
          <w:p w:rsidR="00E3283A" w:rsidRPr="00C53B46" w:rsidRDefault="00E3283A" w:rsidP="0052643C">
            <w:pPr>
              <w:bidi w:val="0"/>
              <w:jc w:val="both"/>
              <w:rPr>
                <w:rFonts w:ascii="Arial Narrow" w:eastAsia="Arial" w:hAnsi="Arial Narrow"/>
              </w:rPr>
            </w:pPr>
            <w:r w:rsidRPr="00C53B46">
              <w:rPr>
                <w:rFonts w:ascii="Arial Narrow" w:eastAsia="Arial" w:hAnsi="Arial Narrow"/>
              </w:rPr>
              <w:t>Dat</w:t>
            </w:r>
            <w:r w:rsidRPr="00C53B46">
              <w:rPr>
                <w:rFonts w:ascii="Arial Narrow" w:eastAsia="Arial" w:hAnsi="Arial Narrow"/>
                <w:spacing w:val="2"/>
              </w:rPr>
              <w:t>e</w:t>
            </w:r>
            <w:r w:rsidRPr="00C53B46">
              <w:rPr>
                <w:rFonts w:ascii="Arial Narrow" w:eastAsia="Arial" w:hAnsi="Arial Narrow"/>
              </w:rPr>
              <w:t>: [Ins</w:t>
            </w:r>
            <w:r w:rsidRPr="00C53B46">
              <w:rPr>
                <w:rFonts w:ascii="Arial Narrow" w:eastAsia="Arial" w:hAnsi="Arial Narrow"/>
                <w:spacing w:val="1"/>
              </w:rPr>
              <w:t>e</w:t>
            </w:r>
            <w:r w:rsidRPr="00C53B46">
              <w:rPr>
                <w:rFonts w:ascii="Arial Narrow" w:eastAsia="Arial" w:hAnsi="Arial Narrow"/>
              </w:rPr>
              <w:t>rt</w:t>
            </w:r>
            <w:r w:rsidRPr="00C53B46">
              <w:rPr>
                <w:rFonts w:ascii="Arial Narrow" w:eastAsia="Arial" w:hAnsi="Arial Narrow"/>
                <w:spacing w:val="-2"/>
              </w:rPr>
              <w:t xml:space="preserve"> </w:t>
            </w:r>
            <w:r w:rsidRPr="00C53B46">
              <w:rPr>
                <w:rFonts w:ascii="Arial Narrow" w:eastAsia="Arial" w:hAnsi="Arial Narrow"/>
              </w:rPr>
              <w:t>d</w:t>
            </w:r>
            <w:r w:rsidRPr="00C53B46">
              <w:rPr>
                <w:rFonts w:ascii="Arial Narrow" w:eastAsia="Arial" w:hAnsi="Arial Narrow"/>
                <w:spacing w:val="2"/>
              </w:rPr>
              <w:t>a</w:t>
            </w:r>
            <w:r w:rsidRPr="00C53B46">
              <w:rPr>
                <w:rFonts w:ascii="Arial Narrow" w:eastAsia="Arial" w:hAnsi="Arial Narrow"/>
                <w:spacing w:val="-2"/>
              </w:rPr>
              <w:t>t</w:t>
            </w:r>
            <w:r w:rsidRPr="00C53B46">
              <w:rPr>
                <w:rFonts w:ascii="Arial Narrow" w:eastAsia="Arial" w:hAnsi="Arial Narrow"/>
              </w:rPr>
              <w:t>e</w:t>
            </w:r>
            <w:r w:rsidRPr="00C53B46">
              <w:rPr>
                <w:rFonts w:ascii="Arial Narrow" w:eastAsia="Arial" w:hAnsi="Arial Narrow"/>
                <w:spacing w:val="2"/>
              </w:rPr>
              <w:t xml:space="preserve"> </w:t>
            </w:r>
            <w:r w:rsidRPr="00C53B46">
              <w:rPr>
                <w:rFonts w:ascii="Arial Narrow" w:eastAsia="Arial" w:hAnsi="Arial Narrow"/>
              </w:rPr>
              <w:t>(</w:t>
            </w:r>
            <w:r w:rsidRPr="00C53B46">
              <w:rPr>
                <w:rFonts w:ascii="Arial Narrow" w:eastAsia="Arial" w:hAnsi="Arial Narrow"/>
                <w:spacing w:val="-2"/>
              </w:rPr>
              <w:t>d</w:t>
            </w:r>
            <w:r w:rsidRPr="00C53B46">
              <w:rPr>
                <w:rFonts w:ascii="Arial Narrow" w:eastAsia="Arial" w:hAnsi="Arial Narrow"/>
              </w:rPr>
              <w:t>a</w:t>
            </w:r>
            <w:r w:rsidRPr="00C53B46">
              <w:rPr>
                <w:rFonts w:ascii="Arial Narrow" w:eastAsia="Arial" w:hAnsi="Arial Narrow"/>
                <w:spacing w:val="-1"/>
              </w:rPr>
              <w:t>y</w:t>
            </w:r>
            <w:r w:rsidRPr="00C53B46">
              <w:rPr>
                <w:rFonts w:ascii="Arial Narrow" w:eastAsia="Arial" w:hAnsi="Arial Narrow"/>
              </w:rPr>
              <w:t xml:space="preserve">, </w:t>
            </w:r>
            <w:r w:rsidRPr="00C53B46">
              <w:rPr>
                <w:rFonts w:ascii="Arial Narrow" w:eastAsia="Arial" w:hAnsi="Arial Narrow"/>
                <w:spacing w:val="3"/>
              </w:rPr>
              <w:t>m</w:t>
            </w:r>
            <w:r w:rsidRPr="00C53B46">
              <w:rPr>
                <w:rFonts w:ascii="Arial Narrow" w:eastAsia="Arial" w:hAnsi="Arial Narrow"/>
                <w:spacing w:val="-1"/>
              </w:rPr>
              <w:t>o</w:t>
            </w:r>
            <w:r w:rsidRPr="00C53B46">
              <w:rPr>
                <w:rFonts w:ascii="Arial Narrow" w:eastAsia="Arial" w:hAnsi="Arial Narrow"/>
              </w:rPr>
              <w:t>n</w:t>
            </w:r>
            <w:r w:rsidRPr="00C53B46">
              <w:rPr>
                <w:rFonts w:ascii="Arial Narrow" w:eastAsia="Arial" w:hAnsi="Arial Narrow"/>
                <w:spacing w:val="1"/>
              </w:rPr>
              <w:t>t</w:t>
            </w:r>
            <w:r w:rsidRPr="00C53B46">
              <w:rPr>
                <w:rFonts w:ascii="Arial Narrow" w:eastAsia="Arial" w:hAnsi="Arial Narrow"/>
              </w:rPr>
              <w:t xml:space="preserve">h, </w:t>
            </w:r>
            <w:r w:rsidRPr="00C53B46">
              <w:rPr>
                <w:rFonts w:ascii="Arial Narrow" w:eastAsia="Arial" w:hAnsi="Arial Narrow"/>
                <w:spacing w:val="-3"/>
              </w:rPr>
              <w:t>y</w:t>
            </w:r>
            <w:r w:rsidRPr="00C53B46">
              <w:rPr>
                <w:rFonts w:ascii="Arial Narrow" w:eastAsia="Arial" w:hAnsi="Arial Narrow"/>
              </w:rPr>
              <w:t>e</w:t>
            </w:r>
            <w:r w:rsidRPr="00C53B46">
              <w:rPr>
                <w:rFonts w:ascii="Arial Narrow" w:eastAsia="Arial" w:hAnsi="Arial Narrow"/>
                <w:spacing w:val="2"/>
              </w:rPr>
              <w:t>a</w:t>
            </w:r>
            <w:r w:rsidRPr="00C53B46">
              <w:rPr>
                <w:rFonts w:ascii="Arial Narrow" w:eastAsia="Arial" w:hAnsi="Arial Narrow"/>
              </w:rPr>
              <w:t>r)</w:t>
            </w:r>
            <w:r w:rsidRPr="00C53B46">
              <w:rPr>
                <w:rFonts w:ascii="Arial Narrow" w:eastAsia="Arial" w:hAnsi="Arial Narrow"/>
                <w:spacing w:val="-1"/>
              </w:rPr>
              <w:t xml:space="preserve"> </w:t>
            </w:r>
            <w:r w:rsidRPr="00C53B46">
              <w:rPr>
                <w:rFonts w:ascii="Arial Narrow" w:eastAsia="Arial" w:hAnsi="Arial Narrow"/>
              </w:rPr>
              <w:t>to</w:t>
            </w:r>
            <w:r w:rsidRPr="00C53B46">
              <w:rPr>
                <w:rFonts w:ascii="Arial Narrow" w:eastAsia="Arial" w:hAnsi="Arial Narrow"/>
                <w:spacing w:val="2"/>
              </w:rPr>
              <w:t xml:space="preserve"> </w:t>
            </w:r>
            <w:r w:rsidRPr="00C53B46">
              <w:rPr>
                <w:rFonts w:ascii="Arial Narrow" w:eastAsia="Arial" w:hAnsi="Arial Narrow"/>
              </w:rPr>
              <w:t>deli</w:t>
            </w:r>
            <w:r w:rsidRPr="00C53B46">
              <w:rPr>
                <w:rFonts w:ascii="Arial Narrow" w:eastAsia="Arial" w:hAnsi="Arial Narrow"/>
                <w:spacing w:val="-3"/>
              </w:rPr>
              <w:t>v</w:t>
            </w:r>
            <w:r w:rsidRPr="00C53B46">
              <w:rPr>
                <w:rFonts w:ascii="Arial Narrow" w:eastAsia="Arial" w:hAnsi="Arial Narrow"/>
              </w:rPr>
              <w:t>er</w:t>
            </w:r>
            <w:r w:rsidRPr="00C53B46">
              <w:rPr>
                <w:rFonts w:ascii="Arial Narrow" w:eastAsia="Arial" w:hAnsi="Arial Narrow"/>
                <w:spacing w:val="3"/>
              </w:rPr>
              <w:t xml:space="preserve"> </w:t>
            </w:r>
            <w:r w:rsidRPr="00C53B46">
              <w:rPr>
                <w:rFonts w:ascii="Arial Narrow" w:eastAsia="Arial" w:hAnsi="Arial Narrow"/>
              </w:rPr>
              <w:t>t</w:t>
            </w:r>
            <w:r w:rsidRPr="00C53B46">
              <w:rPr>
                <w:rFonts w:ascii="Arial Narrow" w:eastAsia="Arial" w:hAnsi="Arial Narrow"/>
                <w:spacing w:val="2"/>
              </w:rPr>
              <w:t>h</w:t>
            </w:r>
            <w:r w:rsidRPr="00C53B46">
              <w:rPr>
                <w:rFonts w:ascii="Arial Narrow" w:eastAsia="Arial" w:hAnsi="Arial Narrow"/>
              </w:rPr>
              <w:t>e bid]</w:t>
            </w:r>
          </w:p>
          <w:p w:rsidR="00E3283A" w:rsidRPr="00C53B46" w:rsidRDefault="00E3283A" w:rsidP="0052643C">
            <w:pPr>
              <w:bidi w:val="0"/>
              <w:jc w:val="both"/>
              <w:rPr>
                <w:rFonts w:ascii="Arial Narrow" w:eastAsia="Arial" w:hAnsi="Arial Narrow"/>
              </w:rPr>
            </w:pPr>
            <w:r w:rsidRPr="00C53B46">
              <w:rPr>
                <w:rFonts w:ascii="Arial Narrow" w:eastAsia="Arial" w:hAnsi="Arial Narrow"/>
                <w:b/>
                <w:bCs/>
              </w:rPr>
              <w:t>Name</w:t>
            </w:r>
            <w:r w:rsidRPr="00C53B46">
              <w:rPr>
                <w:rFonts w:ascii="Arial Narrow" w:eastAsia="Arial" w:hAnsi="Arial Narrow"/>
                <w:b/>
                <w:bCs/>
                <w:spacing w:val="2"/>
              </w:rPr>
              <w:t xml:space="preserve"> </w:t>
            </w:r>
            <w:r w:rsidRPr="00C53B46">
              <w:rPr>
                <w:rFonts w:ascii="Arial Narrow" w:eastAsia="Arial" w:hAnsi="Arial Narrow"/>
                <w:b/>
                <w:bCs/>
                <w:spacing w:val="1"/>
              </w:rPr>
              <w:t>a</w:t>
            </w:r>
            <w:r w:rsidRPr="00C53B46">
              <w:rPr>
                <w:rFonts w:ascii="Arial Narrow" w:eastAsia="Arial" w:hAnsi="Arial Narrow"/>
                <w:b/>
                <w:bCs/>
              </w:rPr>
              <w:t>nd numb</w:t>
            </w:r>
            <w:r w:rsidRPr="00C53B46">
              <w:rPr>
                <w:rFonts w:ascii="Arial Narrow" w:eastAsia="Arial" w:hAnsi="Arial Narrow"/>
                <w:b/>
                <w:bCs/>
                <w:spacing w:val="-2"/>
              </w:rPr>
              <w:t>e</w:t>
            </w:r>
            <w:r w:rsidRPr="00C53B46">
              <w:rPr>
                <w:rFonts w:ascii="Arial Narrow" w:eastAsia="Arial" w:hAnsi="Arial Narrow"/>
                <w:b/>
                <w:bCs/>
              </w:rPr>
              <w:t>r of</w:t>
            </w:r>
            <w:r w:rsidRPr="00C53B46">
              <w:rPr>
                <w:rFonts w:ascii="Arial Narrow" w:eastAsia="Arial" w:hAnsi="Arial Narrow"/>
                <w:b/>
                <w:bCs/>
                <w:spacing w:val="-2"/>
              </w:rPr>
              <w:t xml:space="preserve"> </w:t>
            </w:r>
            <w:r w:rsidRPr="00C53B46">
              <w:rPr>
                <w:rFonts w:ascii="Arial Narrow" w:eastAsia="Arial" w:hAnsi="Arial Narrow"/>
                <w:b/>
                <w:bCs/>
              </w:rPr>
              <w:t>the nation</w:t>
            </w:r>
            <w:r w:rsidRPr="00C53B46">
              <w:rPr>
                <w:rFonts w:ascii="Arial Narrow" w:eastAsia="Arial" w:hAnsi="Arial Narrow"/>
                <w:b/>
                <w:bCs/>
                <w:spacing w:val="1"/>
              </w:rPr>
              <w:t>a</w:t>
            </w:r>
            <w:r w:rsidRPr="00C53B46">
              <w:rPr>
                <w:rFonts w:ascii="Arial Narrow" w:eastAsia="Arial" w:hAnsi="Arial Narrow"/>
                <w:b/>
                <w:bCs/>
              </w:rPr>
              <w:t xml:space="preserve">l </w:t>
            </w:r>
            <w:r w:rsidRPr="00C53B46">
              <w:rPr>
                <w:rFonts w:ascii="Arial Narrow" w:eastAsia="Arial" w:hAnsi="Arial Narrow"/>
                <w:b/>
                <w:bCs/>
                <w:spacing w:val="2"/>
              </w:rPr>
              <w:t>c</w:t>
            </w:r>
            <w:r w:rsidRPr="00C53B46">
              <w:rPr>
                <w:rFonts w:ascii="Arial Narrow" w:eastAsia="Arial" w:hAnsi="Arial Narrow"/>
                <w:b/>
                <w:bCs/>
              </w:rPr>
              <w:t>om</w:t>
            </w:r>
            <w:r w:rsidRPr="00C53B46">
              <w:rPr>
                <w:rFonts w:ascii="Arial Narrow" w:eastAsia="Arial" w:hAnsi="Arial Narrow"/>
                <w:b/>
                <w:bCs/>
                <w:spacing w:val="-3"/>
              </w:rPr>
              <w:t>p</w:t>
            </w:r>
            <w:r w:rsidRPr="00C53B46">
              <w:rPr>
                <w:rFonts w:ascii="Arial Narrow" w:eastAsia="Arial" w:hAnsi="Arial Narrow"/>
                <w:b/>
                <w:bCs/>
              </w:rPr>
              <w:t>etiti</w:t>
            </w:r>
            <w:r w:rsidRPr="00C53B46">
              <w:rPr>
                <w:rFonts w:ascii="Arial Narrow" w:eastAsia="Arial" w:hAnsi="Arial Narrow"/>
                <w:b/>
                <w:bCs/>
                <w:spacing w:val="-3"/>
              </w:rPr>
              <w:t>v</w:t>
            </w:r>
            <w:r w:rsidRPr="00C53B46">
              <w:rPr>
                <w:rFonts w:ascii="Arial Narrow" w:eastAsia="Arial" w:hAnsi="Arial Narrow"/>
                <w:b/>
                <w:bCs/>
              </w:rPr>
              <w:t>e</w:t>
            </w:r>
            <w:r w:rsidRPr="00C53B46">
              <w:rPr>
                <w:rFonts w:ascii="Arial Narrow" w:eastAsia="Arial" w:hAnsi="Arial Narrow"/>
                <w:b/>
                <w:bCs/>
                <w:spacing w:val="2"/>
              </w:rPr>
              <w:t xml:space="preserve"> </w:t>
            </w:r>
            <w:r w:rsidRPr="00C53B46">
              <w:rPr>
                <w:rFonts w:ascii="Arial Narrow" w:eastAsia="Arial" w:hAnsi="Arial Narrow"/>
                <w:b/>
                <w:bCs/>
              </w:rPr>
              <w:t>bid:</w:t>
            </w:r>
            <w:r w:rsidRPr="00C53B46">
              <w:rPr>
                <w:rFonts w:ascii="Arial Narrow" w:eastAsia="Arial" w:hAnsi="Arial Narrow"/>
                <w:b/>
                <w:bCs/>
                <w:spacing w:val="2"/>
              </w:rPr>
              <w:t xml:space="preserve"> </w:t>
            </w:r>
            <w:r w:rsidRPr="00C53B46">
              <w:rPr>
                <w:rFonts w:ascii="Arial Narrow" w:eastAsia="Arial" w:hAnsi="Arial Narrow"/>
              </w:rPr>
              <w:t>[I</w:t>
            </w:r>
            <w:r w:rsidRPr="00C53B46">
              <w:rPr>
                <w:rFonts w:ascii="Arial Narrow" w:eastAsia="Arial" w:hAnsi="Arial Narrow"/>
                <w:spacing w:val="1"/>
              </w:rPr>
              <w:t>n</w:t>
            </w:r>
            <w:r w:rsidRPr="00C53B46">
              <w:rPr>
                <w:rFonts w:ascii="Arial Narrow" w:eastAsia="Arial" w:hAnsi="Arial Narrow"/>
              </w:rPr>
              <w:t>sert</w:t>
            </w:r>
            <w:r w:rsidRPr="00C53B46">
              <w:rPr>
                <w:rFonts w:ascii="Arial Narrow" w:eastAsia="Arial" w:hAnsi="Arial Narrow"/>
                <w:spacing w:val="-1"/>
              </w:rPr>
              <w:t xml:space="preserve"> </w:t>
            </w:r>
            <w:r w:rsidRPr="00C53B46">
              <w:rPr>
                <w:rFonts w:ascii="Arial Narrow" w:eastAsia="Arial" w:hAnsi="Arial Narrow"/>
              </w:rPr>
              <w:t xml:space="preserve">name </w:t>
            </w:r>
            <w:r w:rsidRPr="00C53B46">
              <w:rPr>
                <w:rFonts w:ascii="Arial Narrow" w:eastAsia="Arial" w:hAnsi="Arial Narrow"/>
                <w:spacing w:val="-1"/>
              </w:rPr>
              <w:t>a</w:t>
            </w:r>
            <w:r w:rsidRPr="00C53B46">
              <w:rPr>
                <w:rFonts w:ascii="Arial Narrow" w:eastAsia="Arial" w:hAnsi="Arial Narrow"/>
              </w:rPr>
              <w:t>nd</w:t>
            </w:r>
            <w:r w:rsidRPr="00C53B46">
              <w:rPr>
                <w:rFonts w:ascii="Arial Narrow" w:eastAsia="Arial" w:hAnsi="Arial Narrow"/>
                <w:spacing w:val="2"/>
              </w:rPr>
              <w:t xml:space="preserve"> </w:t>
            </w:r>
            <w:r w:rsidRPr="00C53B46">
              <w:rPr>
                <w:rFonts w:ascii="Arial Narrow" w:eastAsia="Arial" w:hAnsi="Arial Narrow"/>
              </w:rPr>
              <w:t>numb</w:t>
            </w:r>
            <w:r w:rsidRPr="00C53B46">
              <w:rPr>
                <w:rFonts w:ascii="Arial Narrow" w:eastAsia="Arial" w:hAnsi="Arial Narrow"/>
                <w:spacing w:val="1"/>
              </w:rPr>
              <w:t>e</w:t>
            </w:r>
            <w:r w:rsidRPr="00C53B46">
              <w:rPr>
                <w:rFonts w:ascii="Arial Narrow" w:eastAsia="Arial" w:hAnsi="Arial Narrow"/>
              </w:rPr>
              <w:t xml:space="preserve">r </w:t>
            </w:r>
            <w:r w:rsidRPr="00C53B46">
              <w:rPr>
                <w:rFonts w:ascii="Arial Narrow" w:eastAsia="Arial" w:hAnsi="Arial Narrow"/>
                <w:spacing w:val="-2"/>
              </w:rPr>
              <w:t>o</w:t>
            </w:r>
            <w:r w:rsidRPr="00C53B46">
              <w:rPr>
                <w:rFonts w:ascii="Arial Narrow" w:eastAsia="Arial" w:hAnsi="Arial Narrow"/>
              </w:rPr>
              <w:t>f the</w:t>
            </w:r>
            <w:r w:rsidRPr="00C53B46">
              <w:rPr>
                <w:rFonts w:ascii="Arial Narrow" w:eastAsia="Arial" w:hAnsi="Arial Narrow"/>
                <w:spacing w:val="2"/>
              </w:rPr>
              <w:t xml:space="preserve"> </w:t>
            </w:r>
            <w:r w:rsidRPr="00C53B46">
              <w:rPr>
                <w:rFonts w:ascii="Arial Narrow" w:eastAsia="Arial" w:hAnsi="Arial Narrow"/>
              </w:rPr>
              <w:t>b</w:t>
            </w:r>
            <w:r w:rsidRPr="00C53B46">
              <w:rPr>
                <w:rFonts w:ascii="Arial Narrow" w:eastAsia="Arial" w:hAnsi="Arial Narrow"/>
                <w:spacing w:val="-2"/>
              </w:rPr>
              <w:t>i</w:t>
            </w:r>
            <w:r w:rsidRPr="00C53B46">
              <w:rPr>
                <w:rFonts w:ascii="Arial Narrow" w:eastAsia="Arial" w:hAnsi="Arial Narrow"/>
              </w:rPr>
              <w:t>d]</w:t>
            </w:r>
          </w:p>
          <w:p w:rsidR="00E3283A" w:rsidRPr="00C53B46" w:rsidRDefault="00E3283A" w:rsidP="0052643C">
            <w:pPr>
              <w:bidi w:val="0"/>
              <w:jc w:val="both"/>
              <w:rPr>
                <w:rFonts w:ascii="Arial Narrow" w:eastAsia="Arial" w:hAnsi="Arial Narrow"/>
              </w:rPr>
            </w:pPr>
            <w:r w:rsidRPr="00C53B46">
              <w:rPr>
                <w:rFonts w:ascii="Arial Narrow" w:eastAsia="Arial" w:hAnsi="Arial Narrow"/>
              </w:rPr>
              <w:t>[I</w:t>
            </w:r>
            <w:r w:rsidRPr="00C53B46">
              <w:rPr>
                <w:rFonts w:ascii="Arial Narrow" w:eastAsia="Arial" w:hAnsi="Arial Narrow"/>
                <w:spacing w:val="2"/>
              </w:rPr>
              <w:t>n</w:t>
            </w:r>
            <w:r w:rsidRPr="00C53B46">
              <w:rPr>
                <w:rFonts w:ascii="Arial Narrow" w:eastAsia="Arial" w:hAnsi="Arial Narrow"/>
              </w:rPr>
              <w:t>sert</w:t>
            </w:r>
            <w:r w:rsidRPr="00C53B46">
              <w:rPr>
                <w:rFonts w:ascii="Arial Narrow" w:eastAsia="Arial" w:hAnsi="Arial Narrow"/>
                <w:spacing w:val="-1"/>
              </w:rPr>
              <w:t xml:space="preserve"> </w:t>
            </w:r>
            <w:r w:rsidRPr="00C53B46">
              <w:rPr>
                <w:rFonts w:ascii="Arial Narrow" w:eastAsia="Arial" w:hAnsi="Arial Narrow"/>
              </w:rPr>
              <w:t>t</w:t>
            </w:r>
            <w:r w:rsidRPr="00C53B46">
              <w:rPr>
                <w:rFonts w:ascii="Arial Narrow" w:eastAsia="Arial" w:hAnsi="Arial Narrow"/>
                <w:spacing w:val="1"/>
              </w:rPr>
              <w:t>h</w:t>
            </w:r>
            <w:r w:rsidRPr="00C53B46">
              <w:rPr>
                <w:rFonts w:ascii="Arial Narrow" w:eastAsia="Arial" w:hAnsi="Arial Narrow"/>
              </w:rPr>
              <w:t>e</w:t>
            </w:r>
            <w:r w:rsidRPr="00C53B46">
              <w:rPr>
                <w:rFonts w:ascii="Arial Narrow" w:eastAsia="Arial" w:hAnsi="Arial Narrow"/>
                <w:spacing w:val="-1"/>
              </w:rPr>
              <w:t xml:space="preserve"> </w:t>
            </w:r>
            <w:r w:rsidRPr="00C53B46">
              <w:rPr>
                <w:rFonts w:ascii="Arial Narrow" w:eastAsia="Arial" w:hAnsi="Arial Narrow"/>
                <w:spacing w:val="1"/>
              </w:rPr>
              <w:t>n</w:t>
            </w:r>
            <w:r w:rsidRPr="00C53B46">
              <w:rPr>
                <w:rFonts w:ascii="Arial Narrow" w:eastAsia="Arial" w:hAnsi="Arial Narrow"/>
                <w:spacing w:val="-1"/>
              </w:rPr>
              <w:t>a</w:t>
            </w:r>
            <w:r w:rsidRPr="00C53B46">
              <w:rPr>
                <w:rFonts w:ascii="Arial Narrow" w:eastAsia="Arial" w:hAnsi="Arial Narrow"/>
                <w:spacing w:val="2"/>
              </w:rPr>
              <w:t>m</w:t>
            </w:r>
            <w:r w:rsidRPr="00C53B46">
              <w:rPr>
                <w:rFonts w:ascii="Arial Narrow" w:eastAsia="Arial" w:hAnsi="Arial Narrow"/>
              </w:rPr>
              <w:t>e</w:t>
            </w:r>
            <w:r w:rsidRPr="00C53B46">
              <w:rPr>
                <w:rFonts w:ascii="Arial Narrow" w:eastAsia="Arial" w:hAnsi="Arial Narrow"/>
                <w:spacing w:val="-1"/>
              </w:rPr>
              <w:t xml:space="preserve"> </w:t>
            </w:r>
            <w:r w:rsidRPr="00C53B46">
              <w:rPr>
                <w:rFonts w:ascii="Arial Narrow" w:eastAsia="Arial" w:hAnsi="Arial Narrow"/>
              </w:rPr>
              <w:t xml:space="preserve">of bank </w:t>
            </w:r>
            <w:r w:rsidRPr="00C53B46">
              <w:rPr>
                <w:rFonts w:ascii="Arial Narrow" w:eastAsia="Arial" w:hAnsi="Arial Narrow"/>
                <w:spacing w:val="2"/>
              </w:rPr>
              <w:t>a</w:t>
            </w:r>
            <w:r w:rsidRPr="00C53B46">
              <w:rPr>
                <w:rFonts w:ascii="Arial Narrow" w:eastAsia="Arial" w:hAnsi="Arial Narrow"/>
                <w:spacing w:val="-1"/>
              </w:rPr>
              <w:t>n</w:t>
            </w:r>
            <w:r w:rsidRPr="00C53B46">
              <w:rPr>
                <w:rFonts w:ascii="Arial Narrow" w:eastAsia="Arial" w:hAnsi="Arial Narrow"/>
              </w:rPr>
              <w:t>d</w:t>
            </w:r>
            <w:r w:rsidRPr="00C53B46">
              <w:rPr>
                <w:rFonts w:ascii="Arial Narrow" w:eastAsia="Arial" w:hAnsi="Arial Narrow"/>
                <w:spacing w:val="2"/>
              </w:rPr>
              <w:t xml:space="preserve"> </w:t>
            </w:r>
            <w:r w:rsidRPr="00C53B46">
              <w:rPr>
                <w:rFonts w:ascii="Arial Narrow" w:eastAsia="Arial" w:hAnsi="Arial Narrow"/>
              </w:rPr>
              <w:t>branch a</w:t>
            </w:r>
            <w:r w:rsidRPr="00C53B46">
              <w:rPr>
                <w:rFonts w:ascii="Arial Narrow" w:eastAsia="Arial" w:hAnsi="Arial Narrow"/>
                <w:spacing w:val="-2"/>
              </w:rPr>
              <w:t>d</w:t>
            </w:r>
            <w:r w:rsidRPr="00C53B46">
              <w:rPr>
                <w:rFonts w:ascii="Arial Narrow" w:eastAsia="Arial" w:hAnsi="Arial Narrow"/>
              </w:rPr>
              <w:t>dress</w:t>
            </w:r>
            <w:r w:rsidRPr="00C53B46">
              <w:rPr>
                <w:rFonts w:ascii="Arial Narrow" w:eastAsia="Arial" w:hAnsi="Arial Narrow"/>
                <w:spacing w:val="-1"/>
              </w:rPr>
              <w:t xml:space="preserve"> </w:t>
            </w:r>
            <w:r w:rsidRPr="00C53B46">
              <w:rPr>
                <w:rFonts w:ascii="Arial Narrow" w:eastAsia="Arial" w:hAnsi="Arial Narrow"/>
                <w:spacing w:val="1"/>
              </w:rPr>
              <w:t>o</w:t>
            </w:r>
            <w:r w:rsidRPr="00C53B46">
              <w:rPr>
                <w:rFonts w:ascii="Arial Narrow" w:eastAsia="Arial" w:hAnsi="Arial Narrow"/>
              </w:rPr>
              <w:t xml:space="preserve">r issuing </w:t>
            </w:r>
            <w:r w:rsidRPr="00C53B46">
              <w:rPr>
                <w:rFonts w:ascii="Arial Narrow" w:eastAsia="Arial" w:hAnsi="Arial Narrow"/>
                <w:spacing w:val="-2"/>
              </w:rPr>
              <w:t>o</w:t>
            </w:r>
            <w:r w:rsidRPr="00C53B46">
              <w:rPr>
                <w:rFonts w:ascii="Arial Narrow" w:eastAsia="Arial" w:hAnsi="Arial Narrow"/>
              </w:rPr>
              <w:t>f</w:t>
            </w:r>
            <w:r w:rsidRPr="00C53B46">
              <w:rPr>
                <w:rFonts w:ascii="Arial Narrow" w:eastAsia="Arial" w:hAnsi="Arial Narrow"/>
                <w:spacing w:val="3"/>
              </w:rPr>
              <w:t>f</w:t>
            </w:r>
            <w:r w:rsidRPr="00C53B46">
              <w:rPr>
                <w:rFonts w:ascii="Arial Narrow" w:eastAsia="Arial" w:hAnsi="Arial Narrow"/>
              </w:rPr>
              <w:t>ic</w:t>
            </w:r>
            <w:r w:rsidRPr="00C53B46">
              <w:rPr>
                <w:rFonts w:ascii="Arial Narrow" w:eastAsia="Arial" w:hAnsi="Arial Narrow"/>
                <w:spacing w:val="-2"/>
              </w:rPr>
              <w:t>e</w:t>
            </w:r>
            <w:r w:rsidRPr="00C53B46">
              <w:rPr>
                <w:rFonts w:ascii="Arial Narrow" w:eastAsia="Arial" w:hAnsi="Arial Narrow"/>
              </w:rPr>
              <w:t xml:space="preserve">] </w:t>
            </w:r>
            <w:r w:rsidRPr="00C53B46">
              <w:rPr>
                <w:rFonts w:ascii="Arial Narrow" w:eastAsia="Arial" w:hAnsi="Arial Narrow"/>
                <w:b/>
                <w:bCs/>
              </w:rPr>
              <w:t>Benefi</w:t>
            </w:r>
            <w:r w:rsidRPr="00C53B46">
              <w:rPr>
                <w:rFonts w:ascii="Arial Narrow" w:eastAsia="Arial" w:hAnsi="Arial Narrow"/>
                <w:b/>
                <w:bCs/>
                <w:spacing w:val="2"/>
              </w:rPr>
              <w:t>c</w:t>
            </w:r>
            <w:r w:rsidRPr="00C53B46">
              <w:rPr>
                <w:rFonts w:ascii="Arial Narrow" w:eastAsia="Arial" w:hAnsi="Arial Narrow"/>
                <w:b/>
                <w:bCs/>
              </w:rPr>
              <w:t>i</w:t>
            </w:r>
            <w:r w:rsidRPr="00C53B46">
              <w:rPr>
                <w:rFonts w:ascii="Arial Narrow" w:eastAsia="Arial" w:hAnsi="Arial Narrow"/>
                <w:b/>
                <w:bCs/>
                <w:spacing w:val="1"/>
              </w:rPr>
              <w:t>a</w:t>
            </w:r>
            <w:r w:rsidRPr="00C53B46">
              <w:rPr>
                <w:rFonts w:ascii="Arial Narrow" w:eastAsia="Arial" w:hAnsi="Arial Narrow"/>
                <w:b/>
                <w:bCs/>
              </w:rPr>
              <w:t>r</w:t>
            </w:r>
            <w:r w:rsidRPr="00C53B46">
              <w:rPr>
                <w:rFonts w:ascii="Arial Narrow" w:eastAsia="Arial" w:hAnsi="Arial Narrow"/>
                <w:b/>
                <w:bCs/>
                <w:spacing w:val="-6"/>
              </w:rPr>
              <w:t>y</w:t>
            </w:r>
            <w:r w:rsidRPr="00C53B46">
              <w:rPr>
                <w:rFonts w:ascii="Arial Narrow" w:eastAsia="Arial" w:hAnsi="Arial Narrow"/>
                <w:b/>
                <w:bCs/>
              </w:rPr>
              <w:t>:</w:t>
            </w:r>
            <w:r w:rsidRPr="00C53B46">
              <w:rPr>
                <w:rFonts w:ascii="Arial Narrow" w:eastAsia="Arial" w:hAnsi="Arial Narrow"/>
                <w:b/>
                <w:bCs/>
                <w:spacing w:val="2"/>
              </w:rPr>
              <w:t xml:space="preserve"> </w:t>
            </w:r>
            <w:r w:rsidRPr="00C53B46">
              <w:rPr>
                <w:rFonts w:ascii="Arial Narrow" w:eastAsia="Arial" w:hAnsi="Arial Narrow"/>
              </w:rPr>
              <w:t>[I</w:t>
            </w:r>
            <w:r w:rsidRPr="00C53B46">
              <w:rPr>
                <w:rFonts w:ascii="Arial Narrow" w:eastAsia="Arial" w:hAnsi="Arial Narrow"/>
                <w:spacing w:val="2"/>
              </w:rPr>
              <w:t>n</w:t>
            </w:r>
            <w:r w:rsidRPr="00C53B46">
              <w:rPr>
                <w:rFonts w:ascii="Arial Narrow" w:eastAsia="Arial" w:hAnsi="Arial Narrow"/>
              </w:rPr>
              <w:t>sert t</w:t>
            </w:r>
            <w:r w:rsidRPr="00C53B46">
              <w:rPr>
                <w:rFonts w:ascii="Arial Narrow" w:eastAsia="Arial" w:hAnsi="Arial Narrow"/>
                <w:spacing w:val="-2"/>
              </w:rPr>
              <w:t>h</w:t>
            </w:r>
            <w:r w:rsidRPr="00C53B46">
              <w:rPr>
                <w:rFonts w:ascii="Arial Narrow" w:eastAsia="Arial" w:hAnsi="Arial Narrow"/>
              </w:rPr>
              <w:t>e</w:t>
            </w:r>
            <w:r w:rsidRPr="00C53B46">
              <w:rPr>
                <w:rFonts w:ascii="Arial Narrow" w:eastAsia="Arial" w:hAnsi="Arial Narrow"/>
                <w:spacing w:val="2"/>
              </w:rPr>
              <w:t xml:space="preserve"> </w:t>
            </w:r>
            <w:r w:rsidRPr="00C53B46">
              <w:rPr>
                <w:rFonts w:ascii="Arial Narrow" w:eastAsia="Arial" w:hAnsi="Arial Narrow"/>
                <w:spacing w:val="-1"/>
              </w:rPr>
              <w:t>o</w:t>
            </w:r>
            <w:r w:rsidRPr="00C53B46">
              <w:rPr>
                <w:rFonts w:ascii="Arial Narrow" w:eastAsia="Arial" w:hAnsi="Arial Narrow"/>
              </w:rPr>
              <w:t>f</w:t>
            </w:r>
            <w:r w:rsidRPr="00C53B46">
              <w:rPr>
                <w:rFonts w:ascii="Arial Narrow" w:eastAsia="Arial" w:hAnsi="Arial Narrow"/>
                <w:spacing w:val="3"/>
              </w:rPr>
              <w:t>f</w:t>
            </w:r>
            <w:r w:rsidRPr="00C53B46">
              <w:rPr>
                <w:rFonts w:ascii="Arial Narrow" w:eastAsia="Arial" w:hAnsi="Arial Narrow"/>
              </w:rPr>
              <w:t>icial</w:t>
            </w:r>
            <w:r w:rsidRPr="00C53B46">
              <w:rPr>
                <w:rFonts w:ascii="Arial Narrow" w:eastAsia="Arial" w:hAnsi="Arial Narrow"/>
                <w:spacing w:val="-2"/>
              </w:rPr>
              <w:t xml:space="preserve"> </w:t>
            </w:r>
            <w:r w:rsidRPr="00C53B46">
              <w:rPr>
                <w:rFonts w:ascii="Arial Narrow" w:eastAsia="Arial" w:hAnsi="Arial Narrow"/>
              </w:rPr>
              <w:t>name and a</w:t>
            </w:r>
            <w:r w:rsidRPr="00C53B46">
              <w:rPr>
                <w:rFonts w:ascii="Arial Narrow" w:eastAsia="Arial" w:hAnsi="Arial Narrow"/>
                <w:spacing w:val="-2"/>
              </w:rPr>
              <w:t>d</w:t>
            </w:r>
            <w:r w:rsidRPr="00C53B46">
              <w:rPr>
                <w:rFonts w:ascii="Arial Narrow" w:eastAsia="Arial" w:hAnsi="Arial Narrow"/>
              </w:rPr>
              <w:t>dr</w:t>
            </w:r>
            <w:r w:rsidRPr="00C53B46">
              <w:rPr>
                <w:rFonts w:ascii="Arial Narrow" w:eastAsia="Arial" w:hAnsi="Arial Narrow"/>
                <w:spacing w:val="1"/>
              </w:rPr>
              <w:t>e</w:t>
            </w:r>
            <w:r w:rsidRPr="00C53B46">
              <w:rPr>
                <w:rFonts w:ascii="Arial Narrow" w:eastAsia="Arial" w:hAnsi="Arial Narrow"/>
              </w:rPr>
              <w:t>ss of t</w:t>
            </w:r>
            <w:r w:rsidRPr="00C53B46">
              <w:rPr>
                <w:rFonts w:ascii="Arial Narrow" w:eastAsia="Arial" w:hAnsi="Arial Narrow"/>
                <w:spacing w:val="1"/>
              </w:rPr>
              <w:t>h</w:t>
            </w:r>
            <w:r w:rsidRPr="00C53B46">
              <w:rPr>
                <w:rFonts w:ascii="Arial Narrow" w:eastAsia="Arial" w:hAnsi="Arial Narrow"/>
              </w:rPr>
              <w:t>e</w:t>
            </w:r>
            <w:r w:rsidRPr="00C53B46">
              <w:rPr>
                <w:rFonts w:ascii="Arial Narrow" w:eastAsia="Arial" w:hAnsi="Arial Narrow"/>
                <w:spacing w:val="-1"/>
              </w:rPr>
              <w:t xml:space="preserve"> </w:t>
            </w:r>
            <w:r w:rsidRPr="00C53B46">
              <w:rPr>
                <w:rFonts w:ascii="Arial Narrow" w:eastAsia="Arial" w:hAnsi="Arial Narrow"/>
              </w:rPr>
              <w:t>b</w:t>
            </w:r>
            <w:r w:rsidRPr="00C53B46">
              <w:rPr>
                <w:rFonts w:ascii="Arial Narrow" w:eastAsia="Arial" w:hAnsi="Arial Narrow"/>
                <w:spacing w:val="2"/>
              </w:rPr>
              <w:t>u</w:t>
            </w:r>
            <w:r w:rsidRPr="00C53B46">
              <w:rPr>
                <w:rFonts w:ascii="Arial Narrow" w:eastAsia="Arial" w:hAnsi="Arial Narrow"/>
                <w:spacing w:val="-2"/>
              </w:rPr>
              <w:t>y</w:t>
            </w:r>
            <w:r w:rsidRPr="00C53B46">
              <w:rPr>
                <w:rFonts w:ascii="Arial Narrow" w:eastAsia="Arial" w:hAnsi="Arial Narrow"/>
              </w:rPr>
              <w:t xml:space="preserve">er] </w:t>
            </w:r>
            <w:r w:rsidRPr="00C53B46">
              <w:rPr>
                <w:rFonts w:ascii="Arial Narrow" w:eastAsia="Arial" w:hAnsi="Arial Narrow"/>
                <w:b/>
                <w:bCs/>
              </w:rPr>
              <w:t>Good P</w:t>
            </w:r>
            <w:r w:rsidRPr="00C53B46">
              <w:rPr>
                <w:rFonts w:ascii="Arial Narrow" w:eastAsia="Arial" w:hAnsi="Arial Narrow"/>
                <w:b/>
                <w:bCs/>
                <w:spacing w:val="2"/>
              </w:rPr>
              <w:t>e</w:t>
            </w:r>
            <w:r w:rsidRPr="00C53B46">
              <w:rPr>
                <w:rFonts w:ascii="Arial Narrow" w:eastAsia="Arial" w:hAnsi="Arial Narrow"/>
                <w:b/>
                <w:bCs/>
              </w:rPr>
              <w:t xml:space="preserve">rformance </w:t>
            </w:r>
            <w:r w:rsidRPr="00C53B46">
              <w:rPr>
                <w:rFonts w:ascii="Arial Narrow" w:eastAsia="Arial" w:hAnsi="Arial Narrow"/>
                <w:b/>
                <w:bCs/>
                <w:spacing w:val="-1"/>
              </w:rPr>
              <w:t>G</w:t>
            </w:r>
            <w:r w:rsidRPr="00C53B46">
              <w:rPr>
                <w:rFonts w:ascii="Arial Narrow" w:eastAsia="Arial" w:hAnsi="Arial Narrow"/>
                <w:b/>
                <w:bCs/>
              </w:rPr>
              <w:t>ua</w:t>
            </w:r>
            <w:r w:rsidRPr="00C53B46">
              <w:rPr>
                <w:rFonts w:ascii="Arial Narrow" w:eastAsia="Arial" w:hAnsi="Arial Narrow"/>
                <w:b/>
                <w:bCs/>
                <w:spacing w:val="1"/>
              </w:rPr>
              <w:t>r</w:t>
            </w:r>
            <w:r w:rsidRPr="00C53B46">
              <w:rPr>
                <w:rFonts w:ascii="Arial Narrow" w:eastAsia="Arial" w:hAnsi="Arial Narrow"/>
                <w:b/>
                <w:bCs/>
              </w:rPr>
              <w:t>antee</w:t>
            </w:r>
            <w:r w:rsidRPr="00C53B46">
              <w:rPr>
                <w:rFonts w:ascii="Arial Narrow" w:eastAsia="Arial" w:hAnsi="Arial Narrow"/>
                <w:b/>
                <w:bCs/>
                <w:spacing w:val="2"/>
              </w:rPr>
              <w:t xml:space="preserve"> </w:t>
            </w:r>
            <w:r w:rsidRPr="00C53B46">
              <w:rPr>
                <w:rFonts w:ascii="Arial Narrow" w:eastAsia="Arial" w:hAnsi="Arial Narrow"/>
                <w:b/>
                <w:bCs/>
              </w:rPr>
              <w:t>No</w:t>
            </w:r>
            <w:r w:rsidRPr="00C53B46">
              <w:rPr>
                <w:rFonts w:ascii="Arial Narrow" w:eastAsia="Arial" w:hAnsi="Arial Narrow"/>
                <w:b/>
                <w:bCs/>
                <w:spacing w:val="-2"/>
              </w:rPr>
              <w:t>.</w:t>
            </w:r>
            <w:r w:rsidRPr="00C53B46">
              <w:rPr>
                <w:rFonts w:ascii="Arial Narrow" w:eastAsia="Arial" w:hAnsi="Arial Narrow"/>
                <w:b/>
                <w:bCs/>
              </w:rPr>
              <w:t>:</w:t>
            </w:r>
            <w:r w:rsidRPr="00C53B46">
              <w:rPr>
                <w:rFonts w:ascii="Arial Narrow" w:eastAsia="Arial" w:hAnsi="Arial Narrow"/>
                <w:b/>
                <w:bCs/>
                <w:spacing w:val="2"/>
              </w:rPr>
              <w:t xml:space="preserve"> </w:t>
            </w:r>
            <w:r w:rsidRPr="00C53B46">
              <w:rPr>
                <w:rFonts w:ascii="Arial Narrow" w:eastAsia="Arial" w:hAnsi="Arial Narrow"/>
                <w:spacing w:val="-2"/>
              </w:rPr>
              <w:t>[</w:t>
            </w:r>
            <w:r w:rsidRPr="00C53B46">
              <w:rPr>
                <w:rFonts w:ascii="Arial Narrow" w:eastAsia="Arial" w:hAnsi="Arial Narrow"/>
              </w:rPr>
              <w:t>I</w:t>
            </w:r>
            <w:r w:rsidRPr="00C53B46">
              <w:rPr>
                <w:rFonts w:ascii="Arial Narrow" w:eastAsia="Arial" w:hAnsi="Arial Narrow"/>
                <w:spacing w:val="1"/>
              </w:rPr>
              <w:t>n</w:t>
            </w:r>
            <w:r w:rsidRPr="00C53B46">
              <w:rPr>
                <w:rFonts w:ascii="Arial Narrow" w:eastAsia="Arial" w:hAnsi="Arial Narrow"/>
              </w:rPr>
              <w:t xml:space="preserve">sert </w:t>
            </w:r>
            <w:r w:rsidRPr="00C53B46">
              <w:rPr>
                <w:rFonts w:ascii="Arial Narrow" w:eastAsia="Arial" w:hAnsi="Arial Narrow"/>
                <w:spacing w:val="-3"/>
              </w:rPr>
              <w:t>t</w:t>
            </w:r>
            <w:r w:rsidRPr="00C53B46">
              <w:rPr>
                <w:rFonts w:ascii="Arial Narrow" w:eastAsia="Arial" w:hAnsi="Arial Narrow"/>
              </w:rPr>
              <w:t>he</w:t>
            </w:r>
            <w:r w:rsidRPr="00C53B46">
              <w:rPr>
                <w:rFonts w:ascii="Arial Narrow" w:eastAsia="Arial" w:hAnsi="Arial Narrow"/>
                <w:spacing w:val="2"/>
              </w:rPr>
              <w:t xml:space="preserve"> </w:t>
            </w:r>
            <w:r w:rsidRPr="00C53B46">
              <w:rPr>
                <w:rFonts w:ascii="Arial Narrow" w:eastAsia="Arial" w:hAnsi="Arial Narrow"/>
              </w:rPr>
              <w:t>number]</w:t>
            </w:r>
          </w:p>
          <w:p w:rsidR="00E3283A" w:rsidRPr="00C53B46" w:rsidRDefault="00E3283A" w:rsidP="0052643C">
            <w:pPr>
              <w:bidi w:val="0"/>
              <w:jc w:val="both"/>
              <w:rPr>
                <w:rFonts w:ascii="Arial Narrow" w:eastAsia="Arial" w:hAnsi="Arial Narrow"/>
              </w:rPr>
            </w:pPr>
            <w:r w:rsidRPr="00C53B46">
              <w:rPr>
                <w:rFonts w:ascii="Arial Narrow" w:eastAsia="Arial" w:hAnsi="Arial Narrow"/>
                <w:spacing w:val="6"/>
              </w:rPr>
              <w:t>W</w:t>
            </w:r>
            <w:r w:rsidRPr="00C53B46">
              <w:rPr>
                <w:rFonts w:ascii="Arial Narrow" w:eastAsia="Arial" w:hAnsi="Arial Narrow"/>
              </w:rPr>
              <w:t>e</w:t>
            </w:r>
            <w:r w:rsidRPr="00C53B46">
              <w:rPr>
                <w:rFonts w:ascii="Arial Narrow" w:eastAsia="Arial" w:hAnsi="Arial Narrow"/>
                <w:spacing w:val="26"/>
              </w:rPr>
              <w:t xml:space="preserve"> </w:t>
            </w:r>
            <w:r w:rsidRPr="00C53B46">
              <w:rPr>
                <w:rFonts w:ascii="Arial Narrow" w:eastAsia="Arial" w:hAnsi="Arial Narrow"/>
                <w:spacing w:val="-1"/>
              </w:rPr>
              <w:t>h</w:t>
            </w:r>
            <w:r w:rsidRPr="00C53B46">
              <w:rPr>
                <w:rFonts w:ascii="Arial Narrow" w:eastAsia="Arial" w:hAnsi="Arial Narrow"/>
              </w:rPr>
              <w:t>a</w:t>
            </w:r>
            <w:r w:rsidRPr="00C53B46">
              <w:rPr>
                <w:rFonts w:ascii="Arial Narrow" w:eastAsia="Arial" w:hAnsi="Arial Narrow"/>
                <w:spacing w:val="-1"/>
              </w:rPr>
              <w:t>v</w:t>
            </w:r>
            <w:r w:rsidRPr="00C53B46">
              <w:rPr>
                <w:rFonts w:ascii="Arial Narrow" w:eastAsia="Arial" w:hAnsi="Arial Narrow"/>
              </w:rPr>
              <w:t>e</w:t>
            </w:r>
            <w:r w:rsidRPr="00C53B46">
              <w:rPr>
                <w:rFonts w:ascii="Arial Narrow" w:eastAsia="Arial" w:hAnsi="Arial Narrow"/>
                <w:spacing w:val="30"/>
              </w:rPr>
              <w:t xml:space="preserve"> </w:t>
            </w:r>
            <w:r w:rsidRPr="00C53B46">
              <w:rPr>
                <w:rFonts w:ascii="Arial Narrow" w:eastAsia="Arial" w:hAnsi="Arial Narrow"/>
              </w:rPr>
              <w:t>been</w:t>
            </w:r>
            <w:r w:rsidRPr="00C53B46">
              <w:rPr>
                <w:rFonts w:ascii="Arial Narrow" w:eastAsia="Arial" w:hAnsi="Arial Narrow"/>
                <w:spacing w:val="29"/>
              </w:rPr>
              <w:t xml:space="preserve"> </w:t>
            </w:r>
            <w:r w:rsidRPr="00C53B46">
              <w:rPr>
                <w:rFonts w:ascii="Arial Narrow" w:eastAsia="Arial" w:hAnsi="Arial Narrow"/>
              </w:rPr>
              <w:t>n</w:t>
            </w:r>
            <w:r w:rsidRPr="00C53B46">
              <w:rPr>
                <w:rFonts w:ascii="Arial Narrow" w:eastAsia="Arial" w:hAnsi="Arial Narrow"/>
                <w:spacing w:val="2"/>
              </w:rPr>
              <w:t>o</w:t>
            </w:r>
            <w:r w:rsidRPr="00C53B46">
              <w:rPr>
                <w:rFonts w:ascii="Arial Narrow" w:eastAsia="Arial" w:hAnsi="Arial Narrow"/>
              </w:rPr>
              <w:t>t</w:t>
            </w:r>
            <w:r w:rsidRPr="00C53B46">
              <w:rPr>
                <w:rFonts w:ascii="Arial Narrow" w:eastAsia="Arial" w:hAnsi="Arial Narrow"/>
                <w:spacing w:val="-2"/>
              </w:rPr>
              <w:t>i</w:t>
            </w:r>
            <w:r w:rsidRPr="00C53B46">
              <w:rPr>
                <w:rFonts w:ascii="Arial Narrow" w:eastAsia="Arial" w:hAnsi="Arial Narrow"/>
                <w:spacing w:val="3"/>
              </w:rPr>
              <w:t>f</w:t>
            </w:r>
            <w:r w:rsidRPr="00C53B46">
              <w:rPr>
                <w:rFonts w:ascii="Arial Narrow" w:eastAsia="Arial" w:hAnsi="Arial Narrow"/>
                <w:spacing w:val="-3"/>
              </w:rPr>
              <w:t>i</w:t>
            </w:r>
            <w:r w:rsidRPr="00C53B46">
              <w:rPr>
                <w:rFonts w:ascii="Arial Narrow" w:eastAsia="Arial" w:hAnsi="Arial Narrow"/>
                <w:spacing w:val="-1"/>
              </w:rPr>
              <w:t>e</w:t>
            </w:r>
            <w:r w:rsidRPr="00C53B46">
              <w:rPr>
                <w:rFonts w:ascii="Arial Narrow" w:eastAsia="Arial" w:hAnsi="Arial Narrow"/>
              </w:rPr>
              <w:t>d</w:t>
            </w:r>
            <w:r w:rsidRPr="00C53B46">
              <w:rPr>
                <w:rFonts w:ascii="Arial Narrow" w:eastAsia="Arial" w:hAnsi="Arial Narrow"/>
                <w:spacing w:val="30"/>
              </w:rPr>
              <w:t xml:space="preserve"> </w:t>
            </w:r>
            <w:r w:rsidRPr="00C53B46">
              <w:rPr>
                <w:rFonts w:ascii="Arial Narrow" w:eastAsia="Arial" w:hAnsi="Arial Narrow"/>
              </w:rPr>
              <w:t>that</w:t>
            </w:r>
            <w:r w:rsidRPr="00C53B46">
              <w:rPr>
                <w:rFonts w:ascii="Arial Narrow" w:eastAsia="Arial" w:hAnsi="Arial Narrow"/>
                <w:spacing w:val="30"/>
              </w:rPr>
              <w:t xml:space="preserve"> </w:t>
            </w:r>
            <w:r w:rsidRPr="00C53B46">
              <w:rPr>
                <w:rFonts w:ascii="Arial Narrow" w:eastAsia="Arial" w:hAnsi="Arial Narrow"/>
                <w:spacing w:val="-2"/>
              </w:rPr>
              <w:t>[</w:t>
            </w:r>
            <w:r w:rsidRPr="00C53B46">
              <w:rPr>
                <w:rFonts w:ascii="Arial Narrow" w:eastAsia="Arial" w:hAnsi="Arial Narrow"/>
              </w:rPr>
              <w:t>I</w:t>
            </w:r>
            <w:r w:rsidRPr="00C53B46">
              <w:rPr>
                <w:rFonts w:ascii="Arial Narrow" w:eastAsia="Arial" w:hAnsi="Arial Narrow"/>
                <w:spacing w:val="1"/>
              </w:rPr>
              <w:t>n</w:t>
            </w:r>
            <w:r w:rsidRPr="00C53B46">
              <w:rPr>
                <w:rFonts w:ascii="Arial Narrow" w:eastAsia="Arial" w:hAnsi="Arial Narrow"/>
              </w:rPr>
              <w:t>sert</w:t>
            </w:r>
            <w:r w:rsidRPr="00C53B46">
              <w:rPr>
                <w:rFonts w:ascii="Arial Narrow" w:eastAsia="Arial" w:hAnsi="Arial Narrow"/>
                <w:spacing w:val="28"/>
              </w:rPr>
              <w:t xml:space="preserve"> </w:t>
            </w:r>
            <w:r w:rsidRPr="00C53B46">
              <w:rPr>
                <w:rFonts w:ascii="Arial Narrow" w:eastAsia="Arial" w:hAnsi="Arial Narrow"/>
              </w:rPr>
              <w:t>t</w:t>
            </w:r>
            <w:r w:rsidRPr="00C53B46">
              <w:rPr>
                <w:rFonts w:ascii="Arial Narrow" w:eastAsia="Arial" w:hAnsi="Arial Narrow"/>
                <w:spacing w:val="1"/>
              </w:rPr>
              <w:t>h</w:t>
            </w:r>
            <w:r w:rsidRPr="00C53B46">
              <w:rPr>
                <w:rFonts w:ascii="Arial Narrow" w:eastAsia="Arial" w:hAnsi="Arial Narrow"/>
              </w:rPr>
              <w:t>e</w:t>
            </w:r>
            <w:r w:rsidRPr="00C53B46">
              <w:rPr>
                <w:rFonts w:ascii="Arial Narrow" w:eastAsia="Arial" w:hAnsi="Arial Narrow"/>
                <w:spacing w:val="28"/>
              </w:rPr>
              <w:t xml:space="preserve"> </w:t>
            </w:r>
            <w:r w:rsidRPr="00C53B46">
              <w:rPr>
                <w:rFonts w:ascii="Arial Narrow" w:eastAsia="Arial" w:hAnsi="Arial Narrow"/>
              </w:rPr>
              <w:t>name</w:t>
            </w:r>
            <w:r w:rsidRPr="00C53B46">
              <w:rPr>
                <w:rFonts w:ascii="Arial Narrow" w:eastAsia="Arial" w:hAnsi="Arial Narrow"/>
                <w:spacing w:val="29"/>
              </w:rPr>
              <w:t xml:space="preserve"> </w:t>
            </w:r>
            <w:r w:rsidRPr="00C53B46">
              <w:rPr>
                <w:rFonts w:ascii="Arial Narrow" w:eastAsia="Arial" w:hAnsi="Arial Narrow"/>
                <w:spacing w:val="-1"/>
              </w:rPr>
              <w:t>o</w:t>
            </w:r>
            <w:r w:rsidRPr="00C53B46">
              <w:rPr>
                <w:rFonts w:ascii="Arial Narrow" w:eastAsia="Arial" w:hAnsi="Arial Narrow"/>
              </w:rPr>
              <w:t>f</w:t>
            </w:r>
            <w:r w:rsidRPr="00C53B46">
              <w:rPr>
                <w:rFonts w:ascii="Arial Narrow" w:eastAsia="Arial" w:hAnsi="Arial Narrow"/>
                <w:spacing w:val="30"/>
              </w:rPr>
              <w:t xml:space="preserve"> </w:t>
            </w:r>
            <w:r w:rsidRPr="00C53B46">
              <w:rPr>
                <w:rFonts w:ascii="Arial Narrow" w:eastAsia="Arial" w:hAnsi="Arial Narrow"/>
              </w:rPr>
              <w:t>supplier]</w:t>
            </w:r>
            <w:r w:rsidRPr="00C53B46">
              <w:rPr>
                <w:rFonts w:ascii="Arial Narrow" w:eastAsia="Arial" w:hAnsi="Arial Narrow"/>
                <w:spacing w:val="30"/>
              </w:rPr>
              <w:t xml:space="preserve"> </w:t>
            </w:r>
            <w:r w:rsidRPr="00C53B46">
              <w:rPr>
                <w:rFonts w:ascii="Arial Narrow" w:eastAsia="Arial" w:hAnsi="Arial Narrow"/>
              </w:rPr>
              <w:t>(called</w:t>
            </w:r>
            <w:r w:rsidRPr="00C53B46">
              <w:rPr>
                <w:rFonts w:ascii="Arial Narrow" w:eastAsia="Arial" w:hAnsi="Arial Narrow"/>
                <w:spacing w:val="28"/>
              </w:rPr>
              <w:t xml:space="preserve"> </w:t>
            </w:r>
            <w:r w:rsidRPr="00C53B46">
              <w:rPr>
                <w:rFonts w:ascii="Arial Narrow" w:eastAsia="Arial" w:hAnsi="Arial Narrow"/>
              </w:rPr>
              <w:t>h</w:t>
            </w:r>
            <w:r w:rsidRPr="00C53B46">
              <w:rPr>
                <w:rFonts w:ascii="Arial Narrow" w:eastAsia="Arial" w:hAnsi="Arial Narrow"/>
                <w:spacing w:val="2"/>
              </w:rPr>
              <w:t>e</w:t>
            </w:r>
            <w:r w:rsidRPr="00C53B46">
              <w:rPr>
                <w:rFonts w:ascii="Arial Narrow" w:eastAsia="Arial" w:hAnsi="Arial Narrow"/>
              </w:rPr>
              <w:t>reinaft</w:t>
            </w:r>
            <w:r w:rsidRPr="00C53B46">
              <w:rPr>
                <w:rFonts w:ascii="Arial Narrow" w:eastAsia="Arial" w:hAnsi="Arial Narrow"/>
                <w:spacing w:val="1"/>
              </w:rPr>
              <w:t>e</w:t>
            </w:r>
            <w:r w:rsidRPr="00C53B46">
              <w:rPr>
                <w:rFonts w:ascii="Arial Narrow" w:eastAsia="Arial" w:hAnsi="Arial Narrow"/>
              </w:rPr>
              <w:t>r</w:t>
            </w:r>
            <w:r w:rsidRPr="00C53B46">
              <w:rPr>
                <w:rFonts w:ascii="Arial Narrow" w:eastAsia="Arial" w:hAnsi="Arial Narrow"/>
                <w:spacing w:val="26"/>
              </w:rPr>
              <w:t xml:space="preserve"> </w:t>
            </w:r>
            <w:r w:rsidRPr="00C53B46">
              <w:rPr>
                <w:rFonts w:ascii="Arial Narrow" w:eastAsia="Arial" w:hAnsi="Arial Narrow"/>
              </w:rPr>
              <w:t>as</w:t>
            </w:r>
            <w:r w:rsidRPr="00C53B46">
              <w:rPr>
                <w:rFonts w:ascii="Arial Narrow" w:eastAsia="Arial" w:hAnsi="Arial Narrow"/>
                <w:spacing w:val="30"/>
              </w:rPr>
              <w:t xml:space="preserve"> </w:t>
            </w:r>
            <w:r w:rsidRPr="00C53B46">
              <w:rPr>
                <w:rFonts w:ascii="Arial Narrow" w:eastAsia="Arial" w:hAnsi="Arial Narrow"/>
              </w:rPr>
              <w:t>"the</w:t>
            </w:r>
            <w:r w:rsidRPr="00C53B46">
              <w:rPr>
                <w:rFonts w:ascii="Arial Narrow" w:eastAsia="Arial" w:hAnsi="Arial Narrow"/>
                <w:spacing w:val="28"/>
              </w:rPr>
              <w:t xml:space="preserve"> </w:t>
            </w:r>
            <w:r w:rsidRPr="00C53B46">
              <w:rPr>
                <w:rFonts w:ascii="Arial Narrow" w:eastAsia="Arial" w:hAnsi="Arial Narrow"/>
              </w:rPr>
              <w:t>Sup</w:t>
            </w:r>
            <w:r w:rsidRPr="00C53B46">
              <w:rPr>
                <w:rFonts w:ascii="Arial Narrow" w:eastAsia="Arial" w:hAnsi="Arial Narrow"/>
                <w:spacing w:val="1"/>
              </w:rPr>
              <w:t>p</w:t>
            </w:r>
            <w:r w:rsidRPr="00C53B46">
              <w:rPr>
                <w:rFonts w:ascii="Arial Narrow" w:eastAsia="Arial" w:hAnsi="Arial Narrow"/>
              </w:rPr>
              <w:t>lie</w:t>
            </w:r>
            <w:r w:rsidRPr="00C53B46">
              <w:rPr>
                <w:rFonts w:ascii="Arial Narrow" w:eastAsia="Arial" w:hAnsi="Arial Narrow"/>
                <w:spacing w:val="-1"/>
              </w:rPr>
              <w:t>r</w:t>
            </w:r>
            <w:r w:rsidRPr="00C53B46">
              <w:rPr>
                <w:rFonts w:ascii="Arial Narrow" w:eastAsia="Arial" w:hAnsi="Arial Narrow"/>
                <w:spacing w:val="1"/>
              </w:rPr>
              <w:t>"</w:t>
            </w:r>
            <w:r w:rsidRPr="00C53B46">
              <w:rPr>
                <w:rFonts w:ascii="Arial Narrow" w:eastAsia="Arial" w:hAnsi="Arial Narrow"/>
              </w:rPr>
              <w:t>) h</w:t>
            </w:r>
            <w:r w:rsidRPr="00C53B46">
              <w:rPr>
                <w:rFonts w:ascii="Arial Narrow" w:eastAsia="Arial" w:hAnsi="Arial Narrow"/>
                <w:spacing w:val="2"/>
              </w:rPr>
              <w:t>a</w:t>
            </w:r>
            <w:r w:rsidRPr="00C53B46">
              <w:rPr>
                <w:rFonts w:ascii="Arial Narrow" w:eastAsia="Arial" w:hAnsi="Arial Narrow"/>
              </w:rPr>
              <w:t>s</w:t>
            </w:r>
            <w:r w:rsidRPr="00C53B46">
              <w:rPr>
                <w:rFonts w:ascii="Arial Narrow" w:eastAsia="Arial" w:hAnsi="Arial Narrow"/>
                <w:spacing w:val="2"/>
              </w:rPr>
              <w:t xml:space="preserve"> </w:t>
            </w:r>
            <w:r w:rsidRPr="00C53B46">
              <w:rPr>
                <w:rFonts w:ascii="Arial Narrow" w:eastAsia="Arial" w:hAnsi="Arial Narrow"/>
              </w:rPr>
              <w:t>co</w:t>
            </w:r>
            <w:r w:rsidRPr="00C53B46">
              <w:rPr>
                <w:rFonts w:ascii="Arial Narrow" w:eastAsia="Arial" w:hAnsi="Arial Narrow"/>
                <w:spacing w:val="2"/>
              </w:rPr>
              <w:t>n</w:t>
            </w:r>
            <w:r w:rsidRPr="00C53B46">
              <w:rPr>
                <w:rFonts w:ascii="Arial Narrow" w:eastAsia="Arial" w:hAnsi="Arial Narrow"/>
              </w:rPr>
              <w:t>c</w:t>
            </w:r>
            <w:r w:rsidRPr="00C53B46">
              <w:rPr>
                <w:rFonts w:ascii="Arial Narrow" w:eastAsia="Arial" w:hAnsi="Arial Narrow"/>
                <w:spacing w:val="-3"/>
              </w:rPr>
              <w:t>l</w:t>
            </w:r>
            <w:r w:rsidRPr="00C53B46">
              <w:rPr>
                <w:rFonts w:ascii="Arial Narrow" w:eastAsia="Arial" w:hAnsi="Arial Narrow"/>
              </w:rPr>
              <w:t>u</w:t>
            </w:r>
            <w:r w:rsidRPr="00C53B46">
              <w:rPr>
                <w:rFonts w:ascii="Arial Narrow" w:eastAsia="Arial" w:hAnsi="Arial Narrow"/>
                <w:spacing w:val="2"/>
              </w:rPr>
              <w:t>d</w:t>
            </w:r>
            <w:r w:rsidRPr="00C53B46">
              <w:rPr>
                <w:rFonts w:ascii="Arial Narrow" w:eastAsia="Arial" w:hAnsi="Arial Narrow"/>
                <w:spacing w:val="-1"/>
              </w:rPr>
              <w:t>e</w:t>
            </w:r>
            <w:r w:rsidRPr="00C53B46">
              <w:rPr>
                <w:rFonts w:ascii="Arial Narrow" w:eastAsia="Arial" w:hAnsi="Arial Narrow"/>
              </w:rPr>
              <w:t>d</w:t>
            </w:r>
            <w:r w:rsidRPr="00C53B46">
              <w:rPr>
                <w:rFonts w:ascii="Arial Narrow" w:eastAsia="Arial" w:hAnsi="Arial Narrow"/>
                <w:spacing w:val="3"/>
              </w:rPr>
              <w:t xml:space="preserve"> </w:t>
            </w:r>
            <w:r w:rsidRPr="00C53B46">
              <w:rPr>
                <w:rFonts w:ascii="Arial Narrow" w:eastAsia="Arial" w:hAnsi="Arial Narrow"/>
              </w:rPr>
              <w:t>the</w:t>
            </w:r>
            <w:r w:rsidRPr="00C53B46">
              <w:rPr>
                <w:rFonts w:ascii="Arial Narrow" w:eastAsia="Arial" w:hAnsi="Arial Narrow"/>
                <w:spacing w:val="2"/>
              </w:rPr>
              <w:t xml:space="preserve"> </w:t>
            </w:r>
            <w:r w:rsidRPr="00C53B46">
              <w:rPr>
                <w:rFonts w:ascii="Arial Narrow" w:eastAsia="Arial" w:hAnsi="Arial Narrow"/>
              </w:rPr>
              <w:t>co</w:t>
            </w:r>
            <w:r w:rsidRPr="00C53B46">
              <w:rPr>
                <w:rFonts w:ascii="Arial Narrow" w:eastAsia="Arial" w:hAnsi="Arial Narrow"/>
                <w:spacing w:val="2"/>
              </w:rPr>
              <w:t>n</w:t>
            </w:r>
            <w:r w:rsidRPr="00C53B46">
              <w:rPr>
                <w:rFonts w:ascii="Arial Narrow" w:eastAsia="Arial" w:hAnsi="Arial Narrow"/>
              </w:rPr>
              <w:t>tract</w:t>
            </w:r>
            <w:r w:rsidRPr="00C53B46">
              <w:rPr>
                <w:rFonts w:ascii="Arial Narrow" w:eastAsia="Arial" w:hAnsi="Arial Narrow"/>
                <w:spacing w:val="3"/>
              </w:rPr>
              <w:t xml:space="preserve"> </w:t>
            </w:r>
            <w:r w:rsidRPr="00C53B46">
              <w:rPr>
                <w:rFonts w:ascii="Arial Narrow" w:eastAsia="Arial" w:hAnsi="Arial Narrow"/>
              </w:rPr>
              <w:t>No.</w:t>
            </w:r>
            <w:r w:rsidRPr="00C53B46">
              <w:rPr>
                <w:rFonts w:ascii="Arial Narrow" w:eastAsia="Arial" w:hAnsi="Arial Narrow"/>
                <w:spacing w:val="1"/>
              </w:rPr>
              <w:t xml:space="preserve"> </w:t>
            </w:r>
            <w:r w:rsidRPr="00C53B46">
              <w:rPr>
                <w:rFonts w:ascii="Arial Narrow" w:eastAsia="Arial" w:hAnsi="Arial Narrow"/>
              </w:rPr>
              <w:t>[I</w:t>
            </w:r>
            <w:r w:rsidRPr="00C53B46">
              <w:rPr>
                <w:rFonts w:ascii="Arial Narrow" w:eastAsia="Arial" w:hAnsi="Arial Narrow"/>
                <w:spacing w:val="2"/>
              </w:rPr>
              <w:t>n</w:t>
            </w:r>
            <w:r w:rsidRPr="00C53B46">
              <w:rPr>
                <w:rFonts w:ascii="Arial Narrow" w:eastAsia="Arial" w:hAnsi="Arial Narrow"/>
                <w:spacing w:val="-2"/>
              </w:rPr>
              <w:t>s</w:t>
            </w:r>
            <w:r w:rsidRPr="00C53B46">
              <w:rPr>
                <w:rFonts w:ascii="Arial Narrow" w:eastAsia="Arial" w:hAnsi="Arial Narrow"/>
              </w:rPr>
              <w:t>ert</w:t>
            </w:r>
            <w:r w:rsidRPr="00C53B46">
              <w:rPr>
                <w:rFonts w:ascii="Arial Narrow" w:eastAsia="Arial" w:hAnsi="Arial Narrow"/>
                <w:spacing w:val="3"/>
              </w:rPr>
              <w:t xml:space="preserve"> </w:t>
            </w:r>
            <w:r w:rsidRPr="00C53B46">
              <w:rPr>
                <w:rFonts w:ascii="Arial Narrow" w:eastAsia="Arial" w:hAnsi="Arial Narrow"/>
              </w:rPr>
              <w:t>Bid</w:t>
            </w:r>
            <w:r w:rsidRPr="00C53B46">
              <w:rPr>
                <w:rFonts w:ascii="Arial Narrow" w:eastAsia="Arial" w:hAnsi="Arial Narrow"/>
                <w:spacing w:val="3"/>
              </w:rPr>
              <w:t xml:space="preserve"> </w:t>
            </w:r>
            <w:r w:rsidRPr="00C53B46">
              <w:rPr>
                <w:rFonts w:ascii="Arial Narrow" w:eastAsia="Arial" w:hAnsi="Arial Narrow"/>
              </w:rPr>
              <w:t>Nu</w:t>
            </w:r>
            <w:r w:rsidRPr="00C53B46">
              <w:rPr>
                <w:rFonts w:ascii="Arial Narrow" w:eastAsia="Arial" w:hAnsi="Arial Narrow"/>
                <w:spacing w:val="2"/>
              </w:rPr>
              <w:t>m</w:t>
            </w:r>
            <w:r w:rsidRPr="00C53B46">
              <w:rPr>
                <w:rFonts w:ascii="Arial Narrow" w:eastAsia="Arial" w:hAnsi="Arial Narrow"/>
                <w:spacing w:val="-1"/>
              </w:rPr>
              <w:t>b</w:t>
            </w:r>
            <w:r w:rsidRPr="00C53B46">
              <w:rPr>
                <w:rFonts w:ascii="Arial Narrow" w:eastAsia="Arial" w:hAnsi="Arial Narrow"/>
              </w:rPr>
              <w:t>er]</w:t>
            </w:r>
            <w:r w:rsidRPr="00C53B46">
              <w:rPr>
                <w:rFonts w:ascii="Arial Narrow" w:eastAsia="Arial" w:hAnsi="Arial Narrow"/>
                <w:spacing w:val="3"/>
              </w:rPr>
              <w:t xml:space="preserve"> </w:t>
            </w:r>
            <w:r w:rsidRPr="00C53B46">
              <w:rPr>
                <w:rFonts w:ascii="Arial Narrow" w:eastAsia="Arial" w:hAnsi="Arial Narrow"/>
              </w:rPr>
              <w:t>dated</w:t>
            </w:r>
            <w:r w:rsidRPr="00C53B46">
              <w:rPr>
                <w:rFonts w:ascii="Arial Narrow" w:eastAsia="Arial" w:hAnsi="Arial Narrow"/>
                <w:spacing w:val="4"/>
              </w:rPr>
              <w:t xml:space="preserve"> </w:t>
            </w:r>
            <w:r w:rsidRPr="00C53B46">
              <w:rPr>
                <w:rFonts w:ascii="Arial Narrow" w:eastAsia="Arial" w:hAnsi="Arial Narrow"/>
                <w:spacing w:val="-3"/>
              </w:rPr>
              <w:t>w</w:t>
            </w:r>
            <w:r w:rsidRPr="00C53B46">
              <w:rPr>
                <w:rFonts w:ascii="Arial Narrow" w:eastAsia="Arial" w:hAnsi="Arial Narrow"/>
              </w:rPr>
              <w:t>ith</w:t>
            </w:r>
            <w:r w:rsidRPr="00C53B46">
              <w:rPr>
                <w:rFonts w:ascii="Arial Narrow" w:eastAsia="Arial" w:hAnsi="Arial Narrow"/>
                <w:spacing w:val="3"/>
              </w:rPr>
              <w:t xml:space="preserve"> </w:t>
            </w:r>
            <w:r w:rsidRPr="00C53B46">
              <w:rPr>
                <w:rFonts w:ascii="Arial Narrow" w:eastAsia="Arial" w:hAnsi="Arial Narrow"/>
                <w:spacing w:val="-2"/>
              </w:rPr>
              <w:t>y</w:t>
            </w:r>
            <w:r w:rsidRPr="00C53B46">
              <w:rPr>
                <w:rFonts w:ascii="Arial Narrow" w:eastAsia="Arial" w:hAnsi="Arial Narrow"/>
              </w:rPr>
              <w:t>o</w:t>
            </w:r>
            <w:r w:rsidRPr="00C53B46">
              <w:rPr>
                <w:rFonts w:ascii="Arial Narrow" w:eastAsia="Arial" w:hAnsi="Arial Narrow"/>
                <w:spacing w:val="2"/>
              </w:rPr>
              <w:t>u</w:t>
            </w:r>
            <w:r w:rsidRPr="00C53B46">
              <w:rPr>
                <w:rFonts w:ascii="Arial Narrow" w:eastAsia="Arial" w:hAnsi="Arial Narrow"/>
              </w:rPr>
              <w:t>,</w:t>
            </w:r>
            <w:r w:rsidRPr="00C53B46">
              <w:rPr>
                <w:rFonts w:ascii="Arial Narrow" w:eastAsia="Arial" w:hAnsi="Arial Narrow"/>
                <w:spacing w:val="3"/>
              </w:rPr>
              <w:t xml:space="preserve"> </w:t>
            </w:r>
            <w:r w:rsidRPr="00C53B46">
              <w:rPr>
                <w:rFonts w:ascii="Arial Narrow" w:eastAsia="Arial" w:hAnsi="Arial Narrow"/>
              </w:rPr>
              <w:t>to</w:t>
            </w:r>
            <w:r w:rsidRPr="00C53B46">
              <w:rPr>
                <w:rFonts w:ascii="Arial Narrow" w:eastAsia="Arial" w:hAnsi="Arial Narrow"/>
                <w:spacing w:val="3"/>
              </w:rPr>
              <w:t xml:space="preserve"> </w:t>
            </w:r>
            <w:r w:rsidRPr="00C53B46">
              <w:rPr>
                <w:rFonts w:ascii="Arial Narrow" w:eastAsia="Arial" w:hAnsi="Arial Narrow"/>
              </w:rPr>
              <w:t>supply [I</w:t>
            </w:r>
            <w:r w:rsidRPr="00C53B46">
              <w:rPr>
                <w:rFonts w:ascii="Arial Narrow" w:eastAsia="Arial" w:hAnsi="Arial Narrow"/>
                <w:spacing w:val="2"/>
              </w:rPr>
              <w:t>n</w:t>
            </w:r>
            <w:r w:rsidRPr="00C53B46">
              <w:rPr>
                <w:rFonts w:ascii="Arial Narrow" w:eastAsia="Arial" w:hAnsi="Arial Narrow"/>
              </w:rPr>
              <w:t>sert</w:t>
            </w:r>
            <w:r w:rsidRPr="00C53B46">
              <w:rPr>
                <w:rFonts w:ascii="Arial Narrow" w:eastAsia="Arial" w:hAnsi="Arial Narrow"/>
                <w:spacing w:val="3"/>
              </w:rPr>
              <w:t xml:space="preserve"> </w:t>
            </w:r>
            <w:r w:rsidRPr="00C53B46">
              <w:rPr>
                <w:rFonts w:ascii="Arial Narrow" w:eastAsia="Arial" w:hAnsi="Arial Narrow"/>
              </w:rPr>
              <w:t>the d</w:t>
            </w:r>
            <w:r w:rsidRPr="00C53B46">
              <w:rPr>
                <w:rFonts w:ascii="Arial Narrow" w:eastAsia="Arial" w:hAnsi="Arial Narrow"/>
                <w:spacing w:val="2"/>
              </w:rPr>
              <w:t>e</w:t>
            </w:r>
            <w:r w:rsidRPr="00C53B46">
              <w:rPr>
                <w:rFonts w:ascii="Arial Narrow" w:eastAsia="Arial" w:hAnsi="Arial Narrow"/>
              </w:rPr>
              <w:t xml:space="preserve">scription </w:t>
            </w:r>
            <w:r w:rsidRPr="00C53B46">
              <w:rPr>
                <w:rFonts w:ascii="Arial Narrow" w:eastAsia="Arial" w:hAnsi="Arial Narrow"/>
                <w:spacing w:val="32"/>
              </w:rPr>
              <w:t xml:space="preserve"> </w:t>
            </w:r>
            <w:r w:rsidRPr="00C53B46">
              <w:rPr>
                <w:rFonts w:ascii="Arial Narrow" w:eastAsia="Arial" w:hAnsi="Arial Narrow"/>
                <w:spacing w:val="-1"/>
              </w:rPr>
              <w:t>o</w:t>
            </w:r>
            <w:r w:rsidRPr="00C53B46">
              <w:rPr>
                <w:rFonts w:ascii="Arial Narrow" w:eastAsia="Arial" w:hAnsi="Arial Narrow"/>
              </w:rPr>
              <w:t xml:space="preserve">f </w:t>
            </w:r>
            <w:r w:rsidRPr="00C53B46">
              <w:rPr>
                <w:rFonts w:ascii="Arial Narrow" w:eastAsia="Arial" w:hAnsi="Arial Narrow"/>
                <w:spacing w:val="33"/>
              </w:rPr>
              <w:t xml:space="preserve"> </w:t>
            </w:r>
            <w:r w:rsidRPr="00C53B46">
              <w:rPr>
                <w:rFonts w:ascii="Arial Narrow" w:eastAsia="Arial" w:hAnsi="Arial Narrow"/>
                <w:spacing w:val="-2"/>
              </w:rPr>
              <w:t>t</w:t>
            </w:r>
            <w:r w:rsidRPr="00C53B46">
              <w:rPr>
                <w:rFonts w:ascii="Arial Narrow" w:eastAsia="Arial" w:hAnsi="Arial Narrow"/>
              </w:rPr>
              <w:t xml:space="preserve">he </w:t>
            </w:r>
            <w:r w:rsidRPr="00C53B46">
              <w:rPr>
                <w:rFonts w:ascii="Arial Narrow" w:eastAsia="Arial" w:hAnsi="Arial Narrow"/>
                <w:spacing w:val="32"/>
              </w:rPr>
              <w:t xml:space="preserve"> </w:t>
            </w:r>
            <w:r w:rsidRPr="00C53B46">
              <w:rPr>
                <w:rFonts w:ascii="Arial Narrow" w:eastAsia="Arial" w:hAnsi="Arial Narrow"/>
              </w:rPr>
              <w:t>c</w:t>
            </w:r>
            <w:r w:rsidRPr="00C53B46">
              <w:rPr>
                <w:rFonts w:ascii="Arial Narrow" w:eastAsia="Arial" w:hAnsi="Arial Narrow"/>
                <w:spacing w:val="-1"/>
              </w:rPr>
              <w:t>o</w:t>
            </w:r>
            <w:r w:rsidRPr="00C53B46">
              <w:rPr>
                <w:rFonts w:ascii="Arial Narrow" w:eastAsia="Arial" w:hAnsi="Arial Narrow"/>
                <w:spacing w:val="2"/>
              </w:rPr>
              <w:t>m</w:t>
            </w:r>
            <w:r w:rsidRPr="00C53B46">
              <w:rPr>
                <w:rFonts w:ascii="Arial Narrow" w:eastAsia="Arial" w:hAnsi="Arial Narrow"/>
              </w:rPr>
              <w:t>mo</w:t>
            </w:r>
            <w:r w:rsidRPr="00C53B46">
              <w:rPr>
                <w:rFonts w:ascii="Arial Narrow" w:eastAsia="Arial" w:hAnsi="Arial Narrow"/>
                <w:spacing w:val="1"/>
              </w:rPr>
              <w:t>d</w:t>
            </w:r>
            <w:r w:rsidRPr="00C53B46">
              <w:rPr>
                <w:rFonts w:ascii="Arial Narrow" w:eastAsia="Arial" w:hAnsi="Arial Narrow"/>
              </w:rPr>
              <w:t xml:space="preserve">ities </w:t>
            </w:r>
            <w:r w:rsidRPr="00C53B46">
              <w:rPr>
                <w:rFonts w:ascii="Arial Narrow" w:eastAsia="Arial" w:hAnsi="Arial Narrow"/>
                <w:spacing w:val="31"/>
              </w:rPr>
              <w:t xml:space="preserve"> </w:t>
            </w:r>
            <w:r w:rsidRPr="00C53B46">
              <w:rPr>
                <w:rFonts w:ascii="Arial Narrow" w:eastAsia="Arial" w:hAnsi="Arial Narrow"/>
                <w:spacing w:val="-1"/>
              </w:rPr>
              <w:t>a</w:t>
            </w:r>
            <w:r w:rsidRPr="00C53B46">
              <w:rPr>
                <w:rFonts w:ascii="Arial Narrow" w:eastAsia="Arial" w:hAnsi="Arial Narrow"/>
              </w:rPr>
              <w:t xml:space="preserve">nd </w:t>
            </w:r>
            <w:r w:rsidRPr="00C53B46">
              <w:rPr>
                <w:rFonts w:ascii="Arial Narrow" w:eastAsia="Arial" w:hAnsi="Arial Narrow"/>
                <w:spacing w:val="34"/>
              </w:rPr>
              <w:t xml:space="preserve"> </w:t>
            </w:r>
            <w:r w:rsidRPr="00C53B46">
              <w:rPr>
                <w:rFonts w:ascii="Arial Narrow" w:eastAsia="Arial" w:hAnsi="Arial Narrow"/>
                <w:spacing w:val="-2"/>
              </w:rPr>
              <w:t>s</w:t>
            </w:r>
            <w:r w:rsidRPr="00C53B46">
              <w:rPr>
                <w:rFonts w:ascii="Arial Narrow" w:eastAsia="Arial" w:hAnsi="Arial Narrow"/>
              </w:rPr>
              <w:t>er</w:t>
            </w:r>
            <w:r w:rsidRPr="00C53B46">
              <w:rPr>
                <w:rFonts w:ascii="Arial Narrow" w:eastAsia="Arial" w:hAnsi="Arial Narrow"/>
                <w:spacing w:val="-2"/>
              </w:rPr>
              <w:t>v</w:t>
            </w:r>
            <w:r w:rsidRPr="00C53B46">
              <w:rPr>
                <w:rFonts w:ascii="Arial Narrow" w:eastAsia="Arial" w:hAnsi="Arial Narrow"/>
              </w:rPr>
              <w:t>i</w:t>
            </w:r>
            <w:r w:rsidRPr="00C53B46">
              <w:rPr>
                <w:rFonts w:ascii="Arial Narrow" w:eastAsia="Arial" w:hAnsi="Arial Narrow"/>
                <w:spacing w:val="2"/>
              </w:rPr>
              <w:t>c</w:t>
            </w:r>
            <w:r w:rsidRPr="00C53B46">
              <w:rPr>
                <w:rFonts w:ascii="Arial Narrow" w:eastAsia="Arial" w:hAnsi="Arial Narrow"/>
              </w:rPr>
              <w:t xml:space="preserve">es </w:t>
            </w:r>
            <w:r w:rsidRPr="00C53B46">
              <w:rPr>
                <w:rFonts w:ascii="Arial Narrow" w:eastAsia="Arial" w:hAnsi="Arial Narrow"/>
                <w:spacing w:val="33"/>
              </w:rPr>
              <w:t xml:space="preserve"> </w:t>
            </w:r>
            <w:r w:rsidRPr="00C53B46">
              <w:rPr>
                <w:rFonts w:ascii="Arial Narrow" w:eastAsia="Arial" w:hAnsi="Arial Narrow"/>
              </w:rPr>
              <w:t>rela</w:t>
            </w:r>
            <w:r w:rsidRPr="00C53B46">
              <w:rPr>
                <w:rFonts w:ascii="Arial Narrow" w:eastAsia="Arial" w:hAnsi="Arial Narrow"/>
                <w:spacing w:val="-1"/>
              </w:rPr>
              <w:t>t</w:t>
            </w:r>
            <w:r w:rsidRPr="00C53B46">
              <w:rPr>
                <w:rFonts w:ascii="Arial Narrow" w:eastAsia="Arial" w:hAnsi="Arial Narrow"/>
              </w:rPr>
              <w:t xml:space="preserve">ed </w:t>
            </w:r>
            <w:r w:rsidRPr="00C53B46">
              <w:rPr>
                <w:rFonts w:ascii="Arial Narrow" w:eastAsia="Arial" w:hAnsi="Arial Narrow"/>
                <w:spacing w:val="32"/>
              </w:rPr>
              <w:t xml:space="preserve"> </w:t>
            </w:r>
            <w:r w:rsidRPr="00C53B46">
              <w:rPr>
                <w:rFonts w:ascii="Arial Narrow" w:eastAsia="Arial" w:hAnsi="Arial Narrow"/>
              </w:rPr>
              <w:t>theret</w:t>
            </w:r>
            <w:r w:rsidRPr="00C53B46">
              <w:rPr>
                <w:rFonts w:ascii="Arial Narrow" w:eastAsia="Arial" w:hAnsi="Arial Narrow"/>
                <w:spacing w:val="-1"/>
              </w:rPr>
              <w:t>o</w:t>
            </w:r>
            <w:r w:rsidRPr="00C53B46">
              <w:rPr>
                <w:rFonts w:ascii="Arial Narrow" w:eastAsia="Arial" w:hAnsi="Arial Narrow"/>
              </w:rPr>
              <w:t xml:space="preserve">] </w:t>
            </w:r>
            <w:r w:rsidRPr="00C53B46">
              <w:rPr>
                <w:rFonts w:ascii="Arial Narrow" w:eastAsia="Arial" w:hAnsi="Arial Narrow"/>
                <w:spacing w:val="33"/>
              </w:rPr>
              <w:t xml:space="preserve"> </w:t>
            </w:r>
            <w:r w:rsidRPr="00C53B46">
              <w:rPr>
                <w:rFonts w:ascii="Arial Narrow" w:eastAsia="Arial" w:hAnsi="Arial Narrow"/>
                <w:spacing w:val="-3"/>
              </w:rPr>
              <w:t>(</w:t>
            </w:r>
            <w:r w:rsidRPr="00C53B46">
              <w:rPr>
                <w:rFonts w:ascii="Arial Narrow" w:eastAsia="Arial" w:hAnsi="Arial Narrow"/>
              </w:rPr>
              <w:t xml:space="preserve">called </w:t>
            </w:r>
            <w:r w:rsidRPr="00C53B46">
              <w:rPr>
                <w:rFonts w:ascii="Arial Narrow" w:eastAsia="Arial" w:hAnsi="Arial Narrow"/>
                <w:spacing w:val="32"/>
              </w:rPr>
              <w:t xml:space="preserve"> </w:t>
            </w:r>
            <w:r w:rsidRPr="00C53B46">
              <w:rPr>
                <w:rFonts w:ascii="Arial Narrow" w:eastAsia="Arial" w:hAnsi="Arial Narrow"/>
              </w:rPr>
              <w:t>h</w:t>
            </w:r>
            <w:r w:rsidRPr="00C53B46">
              <w:rPr>
                <w:rFonts w:ascii="Arial Narrow" w:eastAsia="Arial" w:hAnsi="Arial Narrow"/>
                <w:spacing w:val="2"/>
              </w:rPr>
              <w:t>e</w:t>
            </w:r>
            <w:r w:rsidRPr="00C53B46">
              <w:rPr>
                <w:rFonts w:ascii="Arial Narrow" w:eastAsia="Arial" w:hAnsi="Arial Narrow"/>
              </w:rPr>
              <w:t>rei</w:t>
            </w:r>
            <w:r w:rsidRPr="00C53B46">
              <w:rPr>
                <w:rFonts w:ascii="Arial Narrow" w:eastAsia="Arial" w:hAnsi="Arial Narrow"/>
                <w:spacing w:val="-2"/>
              </w:rPr>
              <w:t>n</w:t>
            </w:r>
            <w:r w:rsidRPr="00C53B46">
              <w:rPr>
                <w:rFonts w:ascii="Arial Narrow" w:eastAsia="Arial" w:hAnsi="Arial Narrow"/>
                <w:spacing w:val="-1"/>
              </w:rPr>
              <w:t>a</w:t>
            </w:r>
            <w:r w:rsidRPr="00C53B46">
              <w:rPr>
                <w:rFonts w:ascii="Arial Narrow" w:eastAsia="Arial" w:hAnsi="Arial Narrow"/>
                <w:spacing w:val="3"/>
              </w:rPr>
              <w:t>f</w:t>
            </w:r>
            <w:r w:rsidRPr="00C53B46">
              <w:rPr>
                <w:rFonts w:ascii="Arial Narrow" w:eastAsia="Arial" w:hAnsi="Arial Narrow"/>
              </w:rPr>
              <w:t>t</w:t>
            </w:r>
            <w:r w:rsidRPr="00C53B46">
              <w:rPr>
                <w:rFonts w:ascii="Arial Narrow" w:eastAsia="Arial" w:hAnsi="Arial Narrow"/>
                <w:spacing w:val="1"/>
              </w:rPr>
              <w:t>e</w:t>
            </w:r>
            <w:r w:rsidRPr="00C53B46">
              <w:rPr>
                <w:rFonts w:ascii="Arial Narrow" w:eastAsia="Arial" w:hAnsi="Arial Narrow"/>
              </w:rPr>
              <w:t xml:space="preserve">r </w:t>
            </w:r>
            <w:r w:rsidRPr="00C53B46">
              <w:rPr>
                <w:rFonts w:ascii="Arial Narrow" w:eastAsia="Arial" w:hAnsi="Arial Narrow"/>
                <w:spacing w:val="30"/>
              </w:rPr>
              <w:t xml:space="preserve"> </w:t>
            </w:r>
            <w:r w:rsidRPr="00C53B46">
              <w:rPr>
                <w:rFonts w:ascii="Arial Narrow" w:eastAsia="Arial" w:hAnsi="Arial Narrow"/>
              </w:rPr>
              <w:t xml:space="preserve">as </w:t>
            </w:r>
            <w:r w:rsidRPr="00C53B46">
              <w:rPr>
                <w:rFonts w:ascii="Arial Narrow" w:eastAsia="Arial" w:hAnsi="Arial Narrow"/>
                <w:spacing w:val="31"/>
              </w:rPr>
              <w:t xml:space="preserve"> </w:t>
            </w:r>
            <w:r w:rsidRPr="00C53B46">
              <w:rPr>
                <w:rFonts w:ascii="Arial Narrow" w:eastAsia="Arial" w:hAnsi="Arial Narrow"/>
              </w:rPr>
              <w:t>"the Co</w:t>
            </w:r>
            <w:r w:rsidRPr="00C53B46">
              <w:rPr>
                <w:rFonts w:ascii="Arial Narrow" w:eastAsia="Arial" w:hAnsi="Arial Narrow"/>
                <w:spacing w:val="1"/>
              </w:rPr>
              <w:t>n</w:t>
            </w:r>
            <w:r w:rsidRPr="00C53B46">
              <w:rPr>
                <w:rFonts w:ascii="Arial Narrow" w:eastAsia="Arial" w:hAnsi="Arial Narrow"/>
              </w:rPr>
              <w:t>trac</w:t>
            </w:r>
            <w:r w:rsidRPr="00C53B46">
              <w:rPr>
                <w:rFonts w:ascii="Arial Narrow" w:eastAsia="Arial" w:hAnsi="Arial Narrow"/>
                <w:spacing w:val="-1"/>
              </w:rPr>
              <w:t>t</w:t>
            </w:r>
            <w:r w:rsidRPr="00C53B46">
              <w:rPr>
                <w:rFonts w:ascii="Arial Narrow" w:eastAsia="Arial" w:hAnsi="Arial Narrow"/>
                <w:spacing w:val="1"/>
              </w:rPr>
              <w:t>"</w:t>
            </w:r>
            <w:r w:rsidRPr="00C53B46">
              <w:rPr>
                <w:rFonts w:ascii="Arial Narrow" w:eastAsia="Arial" w:hAnsi="Arial Narrow"/>
              </w:rPr>
              <w:t>)</w:t>
            </w:r>
          </w:p>
          <w:p w:rsidR="00E3283A" w:rsidRPr="00C53B46" w:rsidRDefault="00E3283A" w:rsidP="0052643C">
            <w:pPr>
              <w:bidi w:val="0"/>
              <w:jc w:val="both"/>
              <w:rPr>
                <w:rFonts w:ascii="Arial Narrow" w:eastAsia="Arial" w:hAnsi="Arial Narrow"/>
              </w:rPr>
            </w:pPr>
            <w:r w:rsidRPr="00C53B46">
              <w:rPr>
                <w:rFonts w:ascii="Arial Narrow" w:eastAsia="Arial" w:hAnsi="Arial Narrow"/>
              </w:rPr>
              <w:t>Acc</w:t>
            </w:r>
            <w:r w:rsidRPr="00C53B46">
              <w:rPr>
                <w:rFonts w:ascii="Arial Narrow" w:eastAsia="Arial" w:hAnsi="Arial Narrow"/>
                <w:spacing w:val="2"/>
              </w:rPr>
              <w:t>o</w:t>
            </w:r>
            <w:r w:rsidRPr="00C53B46">
              <w:rPr>
                <w:rFonts w:ascii="Arial Narrow" w:eastAsia="Arial" w:hAnsi="Arial Narrow"/>
              </w:rPr>
              <w:t>rdingl</w:t>
            </w:r>
            <w:r w:rsidRPr="00C53B46">
              <w:rPr>
                <w:rFonts w:ascii="Arial Narrow" w:eastAsia="Arial" w:hAnsi="Arial Narrow"/>
                <w:spacing w:val="-4"/>
              </w:rPr>
              <w:t>y</w:t>
            </w:r>
            <w:r w:rsidRPr="00C53B46">
              <w:rPr>
                <w:rFonts w:ascii="Arial Narrow" w:eastAsia="Arial" w:hAnsi="Arial Narrow"/>
              </w:rPr>
              <w:t>,</w:t>
            </w:r>
            <w:r w:rsidRPr="00C53B46">
              <w:rPr>
                <w:rFonts w:ascii="Arial Narrow" w:eastAsia="Arial" w:hAnsi="Arial Narrow"/>
                <w:spacing w:val="4"/>
              </w:rPr>
              <w:t xml:space="preserve"> </w:t>
            </w:r>
            <w:r w:rsidRPr="00C53B46">
              <w:rPr>
                <w:rFonts w:ascii="Arial Narrow" w:eastAsia="Arial" w:hAnsi="Arial Narrow"/>
                <w:spacing w:val="-3"/>
              </w:rPr>
              <w:t>w</w:t>
            </w:r>
            <w:r w:rsidRPr="00C53B46">
              <w:rPr>
                <w:rFonts w:ascii="Arial Narrow" w:eastAsia="Arial" w:hAnsi="Arial Narrow"/>
              </w:rPr>
              <w:t>e</w:t>
            </w:r>
            <w:r w:rsidRPr="00C53B46">
              <w:rPr>
                <w:rFonts w:ascii="Arial Narrow" w:eastAsia="Arial" w:hAnsi="Arial Narrow"/>
                <w:spacing w:val="2"/>
              </w:rPr>
              <w:t xml:space="preserve"> </w:t>
            </w:r>
            <w:r w:rsidRPr="00C53B46">
              <w:rPr>
                <w:rFonts w:ascii="Arial Narrow" w:eastAsia="Arial" w:hAnsi="Arial Narrow"/>
              </w:rPr>
              <w:t>u</w:t>
            </w:r>
            <w:r w:rsidRPr="00C53B46">
              <w:rPr>
                <w:rFonts w:ascii="Arial Narrow" w:eastAsia="Arial" w:hAnsi="Arial Narrow"/>
                <w:spacing w:val="2"/>
              </w:rPr>
              <w:t>n</w:t>
            </w:r>
            <w:r w:rsidRPr="00C53B46">
              <w:rPr>
                <w:rFonts w:ascii="Arial Narrow" w:eastAsia="Arial" w:hAnsi="Arial Narrow"/>
              </w:rPr>
              <w:t>de</w:t>
            </w:r>
            <w:r w:rsidRPr="00C53B46">
              <w:rPr>
                <w:rFonts w:ascii="Arial Narrow" w:eastAsia="Arial" w:hAnsi="Arial Narrow"/>
                <w:spacing w:val="-1"/>
              </w:rPr>
              <w:t>r</w:t>
            </w:r>
            <w:r w:rsidRPr="00C53B46">
              <w:rPr>
                <w:rFonts w:ascii="Arial Narrow" w:eastAsia="Arial" w:hAnsi="Arial Narrow"/>
              </w:rPr>
              <w:t>st</w:t>
            </w:r>
            <w:r w:rsidRPr="00C53B46">
              <w:rPr>
                <w:rFonts w:ascii="Arial Narrow" w:eastAsia="Arial" w:hAnsi="Arial Narrow"/>
                <w:spacing w:val="1"/>
              </w:rPr>
              <w:t>a</w:t>
            </w:r>
            <w:r w:rsidRPr="00C53B46">
              <w:rPr>
                <w:rFonts w:ascii="Arial Narrow" w:eastAsia="Arial" w:hAnsi="Arial Narrow"/>
              </w:rPr>
              <w:t>n</w:t>
            </w:r>
            <w:r w:rsidRPr="00C53B46">
              <w:rPr>
                <w:rFonts w:ascii="Arial Narrow" w:eastAsia="Arial" w:hAnsi="Arial Narrow"/>
                <w:spacing w:val="2"/>
              </w:rPr>
              <w:t>d</w:t>
            </w:r>
            <w:r w:rsidRPr="00C53B46">
              <w:rPr>
                <w:rFonts w:ascii="Arial Narrow" w:eastAsia="Arial" w:hAnsi="Arial Narrow"/>
              </w:rPr>
              <w:t>, acc</w:t>
            </w:r>
            <w:r w:rsidRPr="00C53B46">
              <w:rPr>
                <w:rFonts w:ascii="Arial Narrow" w:eastAsia="Arial" w:hAnsi="Arial Narrow"/>
                <w:spacing w:val="2"/>
              </w:rPr>
              <w:t>o</w:t>
            </w:r>
            <w:r w:rsidRPr="00C53B46">
              <w:rPr>
                <w:rFonts w:ascii="Arial Narrow" w:eastAsia="Arial" w:hAnsi="Arial Narrow"/>
              </w:rPr>
              <w:t>rding</w:t>
            </w:r>
            <w:r w:rsidRPr="00C53B46">
              <w:rPr>
                <w:rFonts w:ascii="Arial Narrow" w:eastAsia="Arial" w:hAnsi="Arial Narrow"/>
                <w:spacing w:val="1"/>
              </w:rPr>
              <w:t xml:space="preserve"> </w:t>
            </w:r>
            <w:r w:rsidRPr="00C53B46">
              <w:rPr>
                <w:rFonts w:ascii="Arial Narrow" w:eastAsia="Arial" w:hAnsi="Arial Narrow"/>
              </w:rPr>
              <w:t>to co</w:t>
            </w:r>
            <w:r w:rsidRPr="00C53B46">
              <w:rPr>
                <w:rFonts w:ascii="Arial Narrow" w:eastAsia="Arial" w:hAnsi="Arial Narrow"/>
                <w:spacing w:val="2"/>
              </w:rPr>
              <w:t>n</w:t>
            </w:r>
            <w:r w:rsidRPr="00C53B46">
              <w:rPr>
                <w:rFonts w:ascii="Arial Narrow" w:eastAsia="Arial" w:hAnsi="Arial Narrow"/>
              </w:rPr>
              <w:t>tract</w:t>
            </w:r>
            <w:r w:rsidRPr="00C53B46">
              <w:rPr>
                <w:rFonts w:ascii="Arial Narrow" w:eastAsia="Arial" w:hAnsi="Arial Narrow"/>
                <w:spacing w:val="3"/>
              </w:rPr>
              <w:t xml:space="preserve"> </w:t>
            </w:r>
            <w:r w:rsidRPr="00C53B46">
              <w:rPr>
                <w:rFonts w:ascii="Arial Narrow" w:eastAsia="Arial" w:hAnsi="Arial Narrow"/>
                <w:spacing w:val="-2"/>
              </w:rPr>
              <w:t>c</w:t>
            </w:r>
            <w:r w:rsidRPr="00C53B46">
              <w:rPr>
                <w:rFonts w:ascii="Arial Narrow" w:eastAsia="Arial" w:hAnsi="Arial Narrow"/>
              </w:rPr>
              <w:t>o</w:t>
            </w:r>
            <w:r w:rsidRPr="00C53B46">
              <w:rPr>
                <w:rFonts w:ascii="Arial Narrow" w:eastAsia="Arial" w:hAnsi="Arial Narrow"/>
                <w:spacing w:val="2"/>
              </w:rPr>
              <w:t>n</w:t>
            </w:r>
            <w:r w:rsidRPr="00C53B46">
              <w:rPr>
                <w:rFonts w:ascii="Arial Narrow" w:eastAsia="Arial" w:hAnsi="Arial Narrow"/>
              </w:rPr>
              <w:t>ditions,</w:t>
            </w:r>
            <w:r w:rsidRPr="00C53B46">
              <w:rPr>
                <w:rFonts w:ascii="Arial Narrow" w:eastAsia="Arial" w:hAnsi="Arial Narrow"/>
                <w:spacing w:val="2"/>
              </w:rPr>
              <w:t xml:space="preserve"> </w:t>
            </w:r>
            <w:r w:rsidRPr="00C53B46">
              <w:rPr>
                <w:rFonts w:ascii="Arial Narrow" w:eastAsia="Arial" w:hAnsi="Arial Narrow"/>
                <w:spacing w:val="-2"/>
              </w:rPr>
              <w:t>t</w:t>
            </w:r>
            <w:r w:rsidRPr="00C53B46">
              <w:rPr>
                <w:rFonts w:ascii="Arial Narrow" w:eastAsia="Arial" w:hAnsi="Arial Narrow"/>
              </w:rPr>
              <w:t>h</w:t>
            </w:r>
            <w:r w:rsidRPr="00C53B46">
              <w:rPr>
                <w:rFonts w:ascii="Arial Narrow" w:eastAsia="Arial" w:hAnsi="Arial Narrow"/>
                <w:spacing w:val="2"/>
              </w:rPr>
              <w:t>a</w:t>
            </w:r>
            <w:r w:rsidRPr="00C53B46">
              <w:rPr>
                <w:rFonts w:ascii="Arial Narrow" w:eastAsia="Arial" w:hAnsi="Arial Narrow"/>
              </w:rPr>
              <w:t>t</w:t>
            </w:r>
            <w:r w:rsidRPr="00C53B46">
              <w:rPr>
                <w:rFonts w:ascii="Arial Narrow" w:eastAsia="Arial" w:hAnsi="Arial Narrow"/>
                <w:spacing w:val="2"/>
              </w:rPr>
              <w:t xml:space="preserve"> </w:t>
            </w:r>
            <w:r w:rsidRPr="00C53B46">
              <w:rPr>
                <w:rFonts w:ascii="Arial Narrow" w:eastAsia="Arial" w:hAnsi="Arial Narrow"/>
                <w:spacing w:val="-2"/>
              </w:rPr>
              <w:t>t</w:t>
            </w:r>
            <w:r w:rsidRPr="00C53B46">
              <w:rPr>
                <w:rFonts w:ascii="Arial Narrow" w:eastAsia="Arial" w:hAnsi="Arial Narrow"/>
              </w:rPr>
              <w:t>he</w:t>
            </w:r>
            <w:r w:rsidRPr="00C53B46">
              <w:rPr>
                <w:rFonts w:ascii="Arial Narrow" w:eastAsia="Arial" w:hAnsi="Arial Narrow"/>
                <w:spacing w:val="3"/>
              </w:rPr>
              <w:t xml:space="preserve"> </w:t>
            </w:r>
            <w:r w:rsidRPr="00C53B46">
              <w:rPr>
                <w:rFonts w:ascii="Arial Narrow" w:eastAsia="Arial" w:hAnsi="Arial Narrow"/>
                <w:spacing w:val="-1"/>
              </w:rPr>
              <w:t>g</w:t>
            </w:r>
            <w:r w:rsidRPr="00C53B46">
              <w:rPr>
                <w:rFonts w:ascii="Arial Narrow" w:eastAsia="Arial" w:hAnsi="Arial Narrow"/>
              </w:rPr>
              <w:t>o</w:t>
            </w:r>
            <w:r w:rsidRPr="00C53B46">
              <w:rPr>
                <w:rFonts w:ascii="Arial Narrow" w:eastAsia="Arial" w:hAnsi="Arial Narrow"/>
                <w:spacing w:val="2"/>
              </w:rPr>
              <w:t>o</w:t>
            </w:r>
            <w:r w:rsidRPr="00C53B46">
              <w:rPr>
                <w:rFonts w:ascii="Arial Narrow" w:eastAsia="Arial" w:hAnsi="Arial Narrow"/>
              </w:rPr>
              <w:t>d p</w:t>
            </w:r>
            <w:r w:rsidRPr="00C53B46">
              <w:rPr>
                <w:rFonts w:ascii="Arial Narrow" w:eastAsia="Arial" w:hAnsi="Arial Narrow"/>
                <w:spacing w:val="2"/>
              </w:rPr>
              <w:t>e</w:t>
            </w:r>
            <w:r w:rsidRPr="00C53B46">
              <w:rPr>
                <w:rFonts w:ascii="Arial Narrow" w:eastAsia="Arial" w:hAnsi="Arial Narrow"/>
                <w:spacing w:val="-3"/>
              </w:rPr>
              <w:t>r</w:t>
            </w:r>
            <w:r w:rsidRPr="00C53B46">
              <w:rPr>
                <w:rFonts w:ascii="Arial Narrow" w:eastAsia="Arial" w:hAnsi="Arial Narrow"/>
                <w:spacing w:val="3"/>
              </w:rPr>
              <w:t>f</w:t>
            </w:r>
            <w:r w:rsidRPr="00C53B46">
              <w:rPr>
                <w:rFonts w:ascii="Arial Narrow" w:eastAsia="Arial" w:hAnsi="Arial Narrow"/>
              </w:rPr>
              <w:t>o</w:t>
            </w:r>
            <w:r w:rsidRPr="00C53B46">
              <w:rPr>
                <w:rFonts w:ascii="Arial Narrow" w:eastAsia="Arial" w:hAnsi="Arial Narrow"/>
                <w:spacing w:val="-2"/>
              </w:rPr>
              <w:t>r</w:t>
            </w:r>
            <w:r w:rsidRPr="00C53B46">
              <w:rPr>
                <w:rFonts w:ascii="Arial Narrow" w:eastAsia="Arial" w:hAnsi="Arial Narrow"/>
                <w:spacing w:val="2"/>
              </w:rPr>
              <w:t>m</w:t>
            </w:r>
            <w:r w:rsidRPr="00C53B46">
              <w:rPr>
                <w:rFonts w:ascii="Arial Narrow" w:eastAsia="Arial" w:hAnsi="Arial Narrow"/>
              </w:rPr>
              <w:t>a</w:t>
            </w:r>
            <w:r w:rsidRPr="00C53B46">
              <w:rPr>
                <w:rFonts w:ascii="Arial Narrow" w:eastAsia="Arial" w:hAnsi="Arial Narrow"/>
                <w:spacing w:val="2"/>
              </w:rPr>
              <w:t>n</w:t>
            </w:r>
            <w:r w:rsidRPr="00C53B46">
              <w:rPr>
                <w:rFonts w:ascii="Arial Narrow" w:eastAsia="Arial" w:hAnsi="Arial Narrow"/>
                <w:spacing w:val="-2"/>
              </w:rPr>
              <w:t>c</w:t>
            </w:r>
            <w:r w:rsidRPr="00C53B46">
              <w:rPr>
                <w:rFonts w:ascii="Arial Narrow" w:eastAsia="Arial" w:hAnsi="Arial Narrow"/>
              </w:rPr>
              <w:t xml:space="preserve">e </w:t>
            </w:r>
            <w:r w:rsidRPr="00C53B46">
              <w:rPr>
                <w:rFonts w:ascii="Arial Narrow" w:eastAsia="Arial" w:hAnsi="Arial Narrow"/>
                <w:spacing w:val="-1"/>
              </w:rPr>
              <w:t>g</w:t>
            </w:r>
            <w:r w:rsidRPr="00C53B46">
              <w:rPr>
                <w:rFonts w:ascii="Arial Narrow" w:eastAsia="Arial" w:hAnsi="Arial Narrow"/>
              </w:rPr>
              <w:t>u</w:t>
            </w:r>
            <w:r w:rsidRPr="00C53B46">
              <w:rPr>
                <w:rFonts w:ascii="Arial Narrow" w:eastAsia="Arial" w:hAnsi="Arial Narrow"/>
                <w:spacing w:val="2"/>
              </w:rPr>
              <w:t>a</w:t>
            </w:r>
            <w:r w:rsidRPr="00C53B46">
              <w:rPr>
                <w:rFonts w:ascii="Arial Narrow" w:eastAsia="Arial" w:hAnsi="Arial Narrow"/>
              </w:rPr>
              <w:t>ran</w:t>
            </w:r>
            <w:r w:rsidRPr="00C53B46">
              <w:rPr>
                <w:rFonts w:ascii="Arial Narrow" w:eastAsia="Arial" w:hAnsi="Arial Narrow"/>
                <w:spacing w:val="2"/>
              </w:rPr>
              <w:t>t</w:t>
            </w:r>
            <w:r w:rsidRPr="00C53B46">
              <w:rPr>
                <w:rFonts w:ascii="Arial Narrow" w:eastAsia="Arial" w:hAnsi="Arial Narrow"/>
                <w:spacing w:val="-1"/>
              </w:rPr>
              <w:t>e</w:t>
            </w:r>
            <w:r w:rsidRPr="00C53B46">
              <w:rPr>
                <w:rFonts w:ascii="Arial Narrow" w:eastAsia="Arial" w:hAnsi="Arial Narrow"/>
              </w:rPr>
              <w:t>e</w:t>
            </w:r>
            <w:r w:rsidRPr="00C53B46">
              <w:rPr>
                <w:rFonts w:ascii="Arial Narrow" w:eastAsia="Arial" w:hAnsi="Arial Narrow"/>
                <w:spacing w:val="2"/>
              </w:rPr>
              <w:t xml:space="preserve"> </w:t>
            </w:r>
            <w:r w:rsidRPr="00C53B46">
              <w:rPr>
                <w:rFonts w:ascii="Arial Narrow" w:eastAsia="Arial" w:hAnsi="Arial Narrow"/>
              </w:rPr>
              <w:t>is requi</w:t>
            </w:r>
            <w:r w:rsidRPr="00C53B46">
              <w:rPr>
                <w:rFonts w:ascii="Arial Narrow" w:eastAsia="Arial" w:hAnsi="Arial Narrow"/>
                <w:spacing w:val="-1"/>
              </w:rPr>
              <w:t>r</w:t>
            </w:r>
            <w:r w:rsidRPr="00C53B46">
              <w:rPr>
                <w:rFonts w:ascii="Arial Narrow" w:eastAsia="Arial" w:hAnsi="Arial Narrow"/>
              </w:rPr>
              <w:t>e</w:t>
            </w:r>
            <w:r w:rsidRPr="00C53B46">
              <w:rPr>
                <w:rFonts w:ascii="Arial Narrow" w:eastAsia="Arial" w:hAnsi="Arial Narrow"/>
                <w:spacing w:val="2"/>
              </w:rPr>
              <w:t>d</w:t>
            </w:r>
            <w:r w:rsidRPr="00C53B46">
              <w:rPr>
                <w:rFonts w:ascii="Arial Narrow" w:eastAsia="Arial" w:hAnsi="Arial Narrow"/>
              </w:rPr>
              <w:t>.</w:t>
            </w:r>
          </w:p>
          <w:p w:rsidR="00E3283A" w:rsidRPr="00C53B46" w:rsidRDefault="00E3283A" w:rsidP="0052643C">
            <w:pPr>
              <w:bidi w:val="0"/>
              <w:jc w:val="both"/>
              <w:rPr>
                <w:rFonts w:ascii="Arial Narrow" w:eastAsia="Arial" w:hAnsi="Arial Narrow"/>
              </w:rPr>
            </w:pPr>
            <w:r w:rsidRPr="00C53B46">
              <w:rPr>
                <w:rFonts w:ascii="Arial Narrow" w:eastAsia="Arial" w:hAnsi="Arial Narrow"/>
              </w:rPr>
              <w:t>At</w:t>
            </w:r>
            <w:r w:rsidRPr="00C53B46">
              <w:rPr>
                <w:rFonts w:ascii="Arial Narrow" w:eastAsia="Arial" w:hAnsi="Arial Narrow"/>
                <w:spacing w:val="4"/>
              </w:rPr>
              <w:t xml:space="preserve"> </w:t>
            </w:r>
            <w:r w:rsidRPr="00C53B46">
              <w:rPr>
                <w:rFonts w:ascii="Arial Narrow" w:eastAsia="Arial" w:hAnsi="Arial Narrow"/>
              </w:rPr>
              <w:t>the</w:t>
            </w:r>
            <w:r w:rsidRPr="00C53B46">
              <w:rPr>
                <w:rFonts w:ascii="Arial Narrow" w:eastAsia="Arial" w:hAnsi="Arial Narrow"/>
                <w:spacing w:val="3"/>
              </w:rPr>
              <w:t xml:space="preserve"> </w:t>
            </w:r>
            <w:r w:rsidRPr="00C53B46">
              <w:rPr>
                <w:rFonts w:ascii="Arial Narrow" w:eastAsia="Arial" w:hAnsi="Arial Narrow"/>
              </w:rPr>
              <w:t>re</w:t>
            </w:r>
            <w:r w:rsidRPr="00C53B46">
              <w:rPr>
                <w:rFonts w:ascii="Arial Narrow" w:eastAsia="Arial" w:hAnsi="Arial Narrow"/>
                <w:spacing w:val="-1"/>
              </w:rPr>
              <w:t>q</w:t>
            </w:r>
            <w:r w:rsidRPr="00C53B46">
              <w:rPr>
                <w:rFonts w:ascii="Arial Narrow" w:eastAsia="Arial" w:hAnsi="Arial Narrow"/>
              </w:rPr>
              <w:t>u</w:t>
            </w:r>
            <w:r w:rsidRPr="00C53B46">
              <w:rPr>
                <w:rFonts w:ascii="Arial Narrow" w:eastAsia="Arial" w:hAnsi="Arial Narrow"/>
                <w:spacing w:val="2"/>
              </w:rPr>
              <w:t>e</w:t>
            </w:r>
            <w:r w:rsidRPr="00C53B46">
              <w:rPr>
                <w:rFonts w:ascii="Arial Narrow" w:eastAsia="Arial" w:hAnsi="Arial Narrow"/>
              </w:rPr>
              <w:t>st</w:t>
            </w:r>
            <w:r w:rsidRPr="00C53B46">
              <w:rPr>
                <w:rFonts w:ascii="Arial Narrow" w:eastAsia="Arial" w:hAnsi="Arial Narrow"/>
                <w:spacing w:val="1"/>
              </w:rPr>
              <w:t xml:space="preserve"> </w:t>
            </w:r>
            <w:r w:rsidRPr="00C53B46">
              <w:rPr>
                <w:rFonts w:ascii="Arial Narrow" w:eastAsia="Arial" w:hAnsi="Arial Narrow"/>
                <w:spacing w:val="-1"/>
              </w:rPr>
              <w:t>o</w:t>
            </w:r>
            <w:r w:rsidRPr="00C53B46">
              <w:rPr>
                <w:rFonts w:ascii="Arial Narrow" w:eastAsia="Arial" w:hAnsi="Arial Narrow"/>
              </w:rPr>
              <w:t>f</w:t>
            </w:r>
            <w:r w:rsidRPr="00C53B46">
              <w:rPr>
                <w:rFonts w:ascii="Arial Narrow" w:eastAsia="Arial" w:hAnsi="Arial Narrow"/>
                <w:spacing w:val="6"/>
              </w:rPr>
              <w:t xml:space="preserve"> </w:t>
            </w:r>
            <w:r w:rsidRPr="00C53B46">
              <w:rPr>
                <w:rFonts w:ascii="Arial Narrow" w:eastAsia="Arial" w:hAnsi="Arial Narrow"/>
                <w:spacing w:val="-2"/>
              </w:rPr>
              <w:t>t</w:t>
            </w:r>
            <w:r w:rsidRPr="00C53B46">
              <w:rPr>
                <w:rFonts w:ascii="Arial Narrow" w:eastAsia="Arial" w:hAnsi="Arial Narrow"/>
              </w:rPr>
              <w:t>he</w:t>
            </w:r>
            <w:r w:rsidRPr="00C53B46">
              <w:rPr>
                <w:rFonts w:ascii="Arial Narrow" w:eastAsia="Arial" w:hAnsi="Arial Narrow"/>
                <w:spacing w:val="2"/>
              </w:rPr>
              <w:t xml:space="preserve"> </w:t>
            </w:r>
            <w:r w:rsidRPr="00C53B46">
              <w:rPr>
                <w:rFonts w:ascii="Arial Narrow" w:eastAsia="Arial" w:hAnsi="Arial Narrow"/>
              </w:rPr>
              <w:t>su</w:t>
            </w:r>
            <w:r w:rsidRPr="00C53B46">
              <w:rPr>
                <w:rFonts w:ascii="Arial Narrow" w:eastAsia="Arial" w:hAnsi="Arial Narrow"/>
                <w:spacing w:val="2"/>
              </w:rPr>
              <w:t>p</w:t>
            </w:r>
            <w:r w:rsidRPr="00C53B46">
              <w:rPr>
                <w:rFonts w:ascii="Arial Narrow" w:eastAsia="Arial" w:hAnsi="Arial Narrow"/>
              </w:rPr>
              <w:t>plier,</w:t>
            </w:r>
            <w:r w:rsidRPr="00C53B46">
              <w:rPr>
                <w:rFonts w:ascii="Arial Narrow" w:eastAsia="Arial" w:hAnsi="Arial Narrow"/>
                <w:spacing w:val="3"/>
              </w:rPr>
              <w:t xml:space="preserve"> </w:t>
            </w:r>
            <w:r w:rsidRPr="00C53B46">
              <w:rPr>
                <w:rFonts w:ascii="Arial Narrow" w:eastAsia="Arial" w:hAnsi="Arial Narrow"/>
                <w:spacing w:val="-3"/>
              </w:rPr>
              <w:t>w</w:t>
            </w:r>
            <w:r w:rsidRPr="00C53B46">
              <w:rPr>
                <w:rFonts w:ascii="Arial Narrow" w:eastAsia="Arial" w:hAnsi="Arial Narrow"/>
              </w:rPr>
              <w:t>e,</w:t>
            </w:r>
            <w:r w:rsidRPr="00C53B46">
              <w:rPr>
                <w:rFonts w:ascii="Arial Narrow" w:eastAsia="Arial" w:hAnsi="Arial Narrow"/>
                <w:spacing w:val="4"/>
              </w:rPr>
              <w:t xml:space="preserve"> </w:t>
            </w:r>
            <w:r w:rsidRPr="00C53B46">
              <w:rPr>
                <w:rFonts w:ascii="Arial Narrow" w:eastAsia="Arial" w:hAnsi="Arial Narrow"/>
              </w:rPr>
              <w:t>c</w:t>
            </w:r>
            <w:r w:rsidRPr="00C53B46">
              <w:rPr>
                <w:rFonts w:ascii="Arial Narrow" w:eastAsia="Arial" w:hAnsi="Arial Narrow"/>
                <w:spacing w:val="-1"/>
              </w:rPr>
              <w:t>o</w:t>
            </w:r>
            <w:r w:rsidRPr="00C53B46">
              <w:rPr>
                <w:rFonts w:ascii="Arial Narrow" w:eastAsia="Arial" w:hAnsi="Arial Narrow"/>
              </w:rPr>
              <w:t>mmit</w:t>
            </w:r>
            <w:r w:rsidRPr="00C53B46">
              <w:rPr>
                <w:rFonts w:ascii="Arial Narrow" w:eastAsia="Arial" w:hAnsi="Arial Narrow"/>
                <w:spacing w:val="1"/>
              </w:rPr>
              <w:t xml:space="preserve"> </w:t>
            </w:r>
            <w:r w:rsidRPr="00C53B46">
              <w:rPr>
                <w:rFonts w:ascii="Arial Narrow" w:eastAsia="Arial" w:hAnsi="Arial Narrow"/>
              </w:rPr>
              <w:t>to</w:t>
            </w:r>
            <w:r w:rsidRPr="00C53B46">
              <w:rPr>
                <w:rFonts w:ascii="Arial Narrow" w:eastAsia="Arial" w:hAnsi="Arial Narrow"/>
                <w:spacing w:val="4"/>
              </w:rPr>
              <w:t xml:space="preserve"> </w:t>
            </w:r>
            <w:r w:rsidRPr="00C53B46">
              <w:rPr>
                <w:rFonts w:ascii="Arial Narrow" w:eastAsia="Arial" w:hAnsi="Arial Narrow"/>
                <w:spacing w:val="-1"/>
              </w:rPr>
              <w:t>p</w:t>
            </w:r>
            <w:r w:rsidRPr="00C53B46">
              <w:rPr>
                <w:rFonts w:ascii="Arial Narrow" w:eastAsia="Arial" w:hAnsi="Arial Narrow"/>
              </w:rPr>
              <w:t>ay</w:t>
            </w:r>
            <w:r w:rsidRPr="00C53B46">
              <w:rPr>
                <w:rFonts w:ascii="Arial Narrow" w:eastAsia="Arial" w:hAnsi="Arial Narrow"/>
                <w:spacing w:val="1"/>
              </w:rPr>
              <w:t xml:space="preserve"> </w:t>
            </w:r>
            <w:r w:rsidRPr="00C53B46">
              <w:rPr>
                <w:rFonts w:ascii="Arial Narrow" w:eastAsia="Arial" w:hAnsi="Arial Narrow"/>
              </w:rPr>
              <w:t>a</w:t>
            </w:r>
            <w:r w:rsidRPr="00C53B46">
              <w:rPr>
                <w:rFonts w:ascii="Arial Narrow" w:eastAsia="Arial" w:hAnsi="Arial Narrow"/>
                <w:spacing w:val="2"/>
              </w:rPr>
              <w:t>n</w:t>
            </w:r>
            <w:r w:rsidRPr="00C53B46">
              <w:rPr>
                <w:rFonts w:ascii="Arial Narrow" w:eastAsia="Arial" w:hAnsi="Arial Narrow"/>
              </w:rPr>
              <w:t>y a</w:t>
            </w:r>
            <w:r w:rsidRPr="00C53B46">
              <w:rPr>
                <w:rFonts w:ascii="Arial Narrow" w:eastAsia="Arial" w:hAnsi="Arial Narrow"/>
                <w:spacing w:val="3"/>
              </w:rPr>
              <w:t>m</w:t>
            </w:r>
            <w:r w:rsidRPr="00C53B46">
              <w:rPr>
                <w:rFonts w:ascii="Arial Narrow" w:eastAsia="Arial" w:hAnsi="Arial Narrow"/>
                <w:spacing w:val="-1"/>
              </w:rPr>
              <w:t>o</w:t>
            </w:r>
            <w:r w:rsidRPr="00C53B46">
              <w:rPr>
                <w:rFonts w:ascii="Arial Narrow" w:eastAsia="Arial" w:hAnsi="Arial Narrow"/>
              </w:rPr>
              <w:t>u</w:t>
            </w:r>
            <w:r w:rsidRPr="00C53B46">
              <w:rPr>
                <w:rFonts w:ascii="Arial Narrow" w:eastAsia="Arial" w:hAnsi="Arial Narrow"/>
                <w:spacing w:val="2"/>
              </w:rPr>
              <w:t>n</w:t>
            </w:r>
            <w:r w:rsidRPr="00C53B46">
              <w:rPr>
                <w:rFonts w:ascii="Arial Narrow" w:eastAsia="Arial" w:hAnsi="Arial Narrow"/>
              </w:rPr>
              <w:t>t(</w:t>
            </w:r>
            <w:r w:rsidRPr="00C53B46">
              <w:rPr>
                <w:rFonts w:ascii="Arial Narrow" w:eastAsia="Arial" w:hAnsi="Arial Narrow"/>
                <w:spacing w:val="-3"/>
              </w:rPr>
              <w:t>s</w:t>
            </w:r>
            <w:r w:rsidRPr="00C53B46">
              <w:rPr>
                <w:rFonts w:ascii="Arial Narrow" w:eastAsia="Arial" w:hAnsi="Arial Narrow"/>
              </w:rPr>
              <w:t>)</w:t>
            </w:r>
            <w:r w:rsidRPr="00C53B46">
              <w:rPr>
                <w:rFonts w:ascii="Arial Narrow" w:eastAsia="Arial" w:hAnsi="Arial Narrow"/>
                <w:spacing w:val="2"/>
              </w:rPr>
              <w:t xml:space="preserve"> </w:t>
            </w:r>
            <w:r w:rsidRPr="00C53B46">
              <w:rPr>
                <w:rFonts w:ascii="Arial Narrow" w:eastAsia="Arial" w:hAnsi="Arial Narrow"/>
              </w:rPr>
              <w:t>n</w:t>
            </w:r>
            <w:r w:rsidRPr="00C53B46">
              <w:rPr>
                <w:rFonts w:ascii="Arial Narrow" w:eastAsia="Arial" w:hAnsi="Arial Narrow"/>
                <w:spacing w:val="2"/>
              </w:rPr>
              <w:t>o</w:t>
            </w:r>
            <w:r w:rsidRPr="00C53B46">
              <w:rPr>
                <w:rFonts w:ascii="Arial Narrow" w:eastAsia="Arial" w:hAnsi="Arial Narrow"/>
              </w:rPr>
              <w:t>t</w:t>
            </w:r>
            <w:r w:rsidRPr="00C53B46">
              <w:rPr>
                <w:rFonts w:ascii="Arial Narrow" w:eastAsia="Arial" w:hAnsi="Arial Narrow"/>
                <w:spacing w:val="3"/>
              </w:rPr>
              <w:t xml:space="preserve"> </w:t>
            </w:r>
            <w:r w:rsidRPr="00C53B46">
              <w:rPr>
                <w:rFonts w:ascii="Arial Narrow" w:eastAsia="Arial" w:hAnsi="Arial Narrow"/>
              </w:rPr>
              <w:t>e</w:t>
            </w:r>
            <w:r w:rsidRPr="00C53B46">
              <w:rPr>
                <w:rFonts w:ascii="Arial Narrow" w:eastAsia="Arial" w:hAnsi="Arial Narrow"/>
                <w:spacing w:val="-1"/>
              </w:rPr>
              <w:t>x</w:t>
            </w:r>
            <w:r w:rsidRPr="00C53B46">
              <w:rPr>
                <w:rFonts w:ascii="Arial Narrow" w:eastAsia="Arial" w:hAnsi="Arial Narrow"/>
              </w:rPr>
              <w:t>ce</w:t>
            </w:r>
            <w:r w:rsidRPr="00C53B46">
              <w:rPr>
                <w:rFonts w:ascii="Arial Narrow" w:eastAsia="Arial" w:hAnsi="Arial Narrow"/>
                <w:spacing w:val="2"/>
              </w:rPr>
              <w:t>e</w:t>
            </w:r>
            <w:r w:rsidRPr="00C53B46">
              <w:rPr>
                <w:rFonts w:ascii="Arial Narrow" w:eastAsia="Arial" w:hAnsi="Arial Narrow"/>
              </w:rPr>
              <w:t>d</w:t>
            </w:r>
            <w:r w:rsidRPr="00C53B46">
              <w:rPr>
                <w:rFonts w:ascii="Arial Narrow" w:eastAsia="Arial" w:hAnsi="Arial Narrow"/>
                <w:spacing w:val="-2"/>
              </w:rPr>
              <w:t>i</w:t>
            </w:r>
            <w:r w:rsidRPr="00C53B46">
              <w:rPr>
                <w:rFonts w:ascii="Arial Narrow" w:eastAsia="Arial" w:hAnsi="Arial Narrow"/>
              </w:rPr>
              <w:t>ng</w:t>
            </w:r>
            <w:r w:rsidRPr="00C53B46">
              <w:rPr>
                <w:rFonts w:ascii="Arial Narrow" w:eastAsia="Arial" w:hAnsi="Arial Narrow"/>
                <w:spacing w:val="2"/>
              </w:rPr>
              <w:t xml:space="preserve"> </w:t>
            </w:r>
            <w:r w:rsidRPr="00C53B46">
              <w:rPr>
                <w:rFonts w:ascii="Arial Narrow" w:eastAsia="Arial" w:hAnsi="Arial Narrow"/>
              </w:rPr>
              <w:t>in</w:t>
            </w:r>
            <w:r w:rsidRPr="00C53B46">
              <w:rPr>
                <w:rFonts w:ascii="Arial Narrow" w:eastAsia="Arial" w:hAnsi="Arial Narrow"/>
                <w:spacing w:val="3"/>
              </w:rPr>
              <w:t xml:space="preserve"> </w:t>
            </w:r>
            <w:r w:rsidRPr="00C53B46">
              <w:rPr>
                <w:rFonts w:ascii="Arial Narrow" w:eastAsia="Arial" w:hAnsi="Arial Narrow"/>
              </w:rPr>
              <w:t>t</w:t>
            </w:r>
            <w:r w:rsidRPr="00C53B46">
              <w:rPr>
                <w:rFonts w:ascii="Arial Narrow" w:eastAsia="Arial" w:hAnsi="Arial Narrow"/>
                <w:spacing w:val="1"/>
              </w:rPr>
              <w:t>o</w:t>
            </w:r>
            <w:r w:rsidRPr="00C53B46">
              <w:rPr>
                <w:rFonts w:ascii="Arial Narrow" w:eastAsia="Arial" w:hAnsi="Arial Narrow"/>
                <w:spacing w:val="-2"/>
              </w:rPr>
              <w:t>t</w:t>
            </w:r>
            <w:r w:rsidRPr="00C53B46">
              <w:rPr>
                <w:rFonts w:ascii="Arial Narrow" w:eastAsia="Arial" w:hAnsi="Arial Narrow"/>
              </w:rPr>
              <w:t>al</w:t>
            </w:r>
            <w:r w:rsidRPr="00C53B46">
              <w:rPr>
                <w:rFonts w:ascii="Arial Narrow" w:eastAsia="Arial" w:hAnsi="Arial Narrow"/>
                <w:spacing w:val="3"/>
              </w:rPr>
              <w:t xml:space="preserve"> </w:t>
            </w:r>
            <w:r w:rsidRPr="00C53B46">
              <w:rPr>
                <w:rFonts w:ascii="Arial Narrow" w:eastAsia="Arial" w:hAnsi="Arial Narrow"/>
              </w:rPr>
              <w:t>t</w:t>
            </w:r>
            <w:r w:rsidRPr="00C53B46">
              <w:rPr>
                <w:rFonts w:ascii="Arial Narrow" w:eastAsia="Arial" w:hAnsi="Arial Narrow"/>
                <w:spacing w:val="1"/>
              </w:rPr>
              <w:t>h</w:t>
            </w:r>
            <w:r w:rsidRPr="00C53B46">
              <w:rPr>
                <w:rFonts w:ascii="Arial Narrow" w:eastAsia="Arial" w:hAnsi="Arial Narrow"/>
              </w:rPr>
              <w:t>e a</w:t>
            </w:r>
            <w:r w:rsidRPr="00C53B46">
              <w:rPr>
                <w:rFonts w:ascii="Arial Narrow" w:eastAsia="Arial" w:hAnsi="Arial Narrow"/>
                <w:spacing w:val="3"/>
              </w:rPr>
              <w:t>m</w:t>
            </w:r>
            <w:r w:rsidRPr="00C53B46">
              <w:rPr>
                <w:rFonts w:ascii="Arial Narrow" w:eastAsia="Arial" w:hAnsi="Arial Narrow"/>
                <w:spacing w:val="-1"/>
              </w:rPr>
              <w:t>o</w:t>
            </w:r>
            <w:r w:rsidRPr="00C53B46">
              <w:rPr>
                <w:rFonts w:ascii="Arial Narrow" w:eastAsia="Arial" w:hAnsi="Arial Narrow"/>
              </w:rPr>
              <w:t>u</w:t>
            </w:r>
            <w:r w:rsidRPr="00C53B46">
              <w:rPr>
                <w:rFonts w:ascii="Arial Narrow" w:eastAsia="Arial" w:hAnsi="Arial Narrow"/>
                <w:spacing w:val="2"/>
              </w:rPr>
              <w:t>n</w:t>
            </w:r>
            <w:r w:rsidRPr="00C53B46">
              <w:rPr>
                <w:rFonts w:ascii="Arial Narrow" w:eastAsia="Arial" w:hAnsi="Arial Narrow"/>
              </w:rPr>
              <w:t xml:space="preserve">t </w:t>
            </w:r>
            <w:r w:rsidRPr="00C53B46">
              <w:rPr>
                <w:rFonts w:ascii="Arial Narrow" w:eastAsia="Arial" w:hAnsi="Arial Narrow"/>
                <w:spacing w:val="35"/>
              </w:rPr>
              <w:t xml:space="preserve"> </w:t>
            </w:r>
            <w:r w:rsidRPr="00C53B46">
              <w:rPr>
                <w:rFonts w:ascii="Arial Narrow" w:eastAsia="Arial" w:hAnsi="Arial Narrow"/>
                <w:spacing w:val="-1"/>
              </w:rPr>
              <w:t>o</w:t>
            </w:r>
            <w:r w:rsidRPr="00C53B46">
              <w:rPr>
                <w:rFonts w:ascii="Arial Narrow" w:eastAsia="Arial" w:hAnsi="Arial Narrow"/>
              </w:rPr>
              <w:t xml:space="preserve">f </w:t>
            </w:r>
            <w:r w:rsidRPr="00C53B46">
              <w:rPr>
                <w:rFonts w:ascii="Arial Narrow" w:eastAsia="Arial" w:hAnsi="Arial Narrow"/>
                <w:spacing w:val="37"/>
              </w:rPr>
              <w:t xml:space="preserve"> </w:t>
            </w:r>
            <w:r w:rsidRPr="00C53B46">
              <w:rPr>
                <w:rFonts w:ascii="Arial Narrow" w:eastAsia="Arial" w:hAnsi="Arial Narrow"/>
              </w:rPr>
              <w:t>[</w:t>
            </w:r>
            <w:r w:rsidRPr="00C53B46">
              <w:rPr>
                <w:rFonts w:ascii="Arial Narrow" w:eastAsia="Arial" w:hAnsi="Arial Narrow"/>
                <w:spacing w:val="-1"/>
              </w:rPr>
              <w:t>I</w:t>
            </w:r>
            <w:r w:rsidRPr="00C53B46">
              <w:rPr>
                <w:rFonts w:ascii="Arial Narrow" w:eastAsia="Arial" w:hAnsi="Arial Narrow"/>
              </w:rPr>
              <w:t>ns</w:t>
            </w:r>
            <w:r w:rsidRPr="00C53B46">
              <w:rPr>
                <w:rFonts w:ascii="Arial Narrow" w:eastAsia="Arial" w:hAnsi="Arial Narrow"/>
                <w:spacing w:val="2"/>
              </w:rPr>
              <w:t>e</w:t>
            </w:r>
            <w:r w:rsidRPr="00C53B46">
              <w:rPr>
                <w:rFonts w:ascii="Arial Narrow" w:eastAsia="Arial" w:hAnsi="Arial Narrow"/>
              </w:rPr>
              <w:t xml:space="preserve">rt </w:t>
            </w:r>
            <w:r w:rsidRPr="00C53B46">
              <w:rPr>
                <w:rFonts w:ascii="Arial Narrow" w:eastAsia="Arial" w:hAnsi="Arial Narrow"/>
                <w:spacing w:val="37"/>
              </w:rPr>
              <w:t xml:space="preserve"> </w:t>
            </w:r>
            <w:r w:rsidRPr="00C53B46">
              <w:rPr>
                <w:rFonts w:ascii="Arial Narrow" w:eastAsia="Arial" w:hAnsi="Arial Narrow"/>
                <w:spacing w:val="-2"/>
              </w:rPr>
              <w:t>t</w:t>
            </w:r>
            <w:r w:rsidRPr="00C53B46">
              <w:rPr>
                <w:rFonts w:ascii="Arial Narrow" w:eastAsia="Arial" w:hAnsi="Arial Narrow"/>
                <w:spacing w:val="-1"/>
              </w:rPr>
              <w:t>h</w:t>
            </w:r>
            <w:r w:rsidRPr="00C53B46">
              <w:rPr>
                <w:rFonts w:ascii="Arial Narrow" w:eastAsia="Arial" w:hAnsi="Arial Narrow"/>
              </w:rPr>
              <w:t xml:space="preserve">e </w:t>
            </w:r>
            <w:r w:rsidRPr="00C53B46">
              <w:rPr>
                <w:rFonts w:ascii="Arial Narrow" w:eastAsia="Arial" w:hAnsi="Arial Narrow"/>
                <w:spacing w:val="38"/>
              </w:rPr>
              <w:t xml:space="preserve"> </w:t>
            </w:r>
            <w:r w:rsidRPr="00C53B46">
              <w:rPr>
                <w:rFonts w:ascii="Arial Narrow" w:eastAsia="Arial" w:hAnsi="Arial Narrow"/>
                <w:spacing w:val="-1"/>
              </w:rPr>
              <w:t>a</w:t>
            </w:r>
            <w:r w:rsidRPr="00C53B46">
              <w:rPr>
                <w:rFonts w:ascii="Arial Narrow" w:eastAsia="Arial" w:hAnsi="Arial Narrow"/>
                <w:spacing w:val="2"/>
              </w:rPr>
              <w:t>m</w:t>
            </w:r>
            <w:r w:rsidRPr="00C53B46">
              <w:rPr>
                <w:rFonts w:ascii="Arial Narrow" w:eastAsia="Arial" w:hAnsi="Arial Narrow"/>
                <w:spacing w:val="-1"/>
              </w:rPr>
              <w:t>o</w:t>
            </w:r>
            <w:r w:rsidRPr="00C53B46">
              <w:rPr>
                <w:rFonts w:ascii="Arial Narrow" w:eastAsia="Arial" w:hAnsi="Arial Narrow"/>
              </w:rPr>
              <w:t>u</w:t>
            </w:r>
            <w:r w:rsidRPr="00C53B46">
              <w:rPr>
                <w:rFonts w:ascii="Arial Narrow" w:eastAsia="Arial" w:hAnsi="Arial Narrow"/>
                <w:spacing w:val="2"/>
              </w:rPr>
              <w:t>n</w:t>
            </w:r>
            <w:r w:rsidRPr="00C53B46">
              <w:rPr>
                <w:rFonts w:ascii="Arial Narrow" w:eastAsia="Arial" w:hAnsi="Arial Narrow"/>
              </w:rPr>
              <w:t xml:space="preserve">t </w:t>
            </w:r>
            <w:r w:rsidRPr="00C53B46">
              <w:rPr>
                <w:rFonts w:ascii="Arial Narrow" w:eastAsia="Arial" w:hAnsi="Arial Narrow"/>
                <w:spacing w:val="37"/>
              </w:rPr>
              <w:t xml:space="preserve"> </w:t>
            </w:r>
            <w:r w:rsidRPr="00C53B46">
              <w:rPr>
                <w:rFonts w:ascii="Arial Narrow" w:eastAsia="Arial" w:hAnsi="Arial Narrow"/>
                <w:spacing w:val="-3"/>
              </w:rPr>
              <w:t>i</w:t>
            </w:r>
            <w:r w:rsidRPr="00C53B46">
              <w:rPr>
                <w:rFonts w:ascii="Arial Narrow" w:eastAsia="Arial" w:hAnsi="Arial Narrow"/>
              </w:rPr>
              <w:t xml:space="preserve">n </w:t>
            </w:r>
            <w:r w:rsidRPr="00C53B46">
              <w:rPr>
                <w:rFonts w:ascii="Arial Narrow" w:eastAsia="Arial" w:hAnsi="Arial Narrow"/>
                <w:spacing w:val="36"/>
              </w:rPr>
              <w:t xml:space="preserve"> </w:t>
            </w:r>
            <w:r w:rsidRPr="00C53B46">
              <w:rPr>
                <w:rFonts w:ascii="Arial Narrow" w:eastAsia="Arial" w:hAnsi="Arial Narrow"/>
                <w:spacing w:val="3"/>
              </w:rPr>
              <w:t>f</w:t>
            </w:r>
            <w:r w:rsidRPr="00C53B46">
              <w:rPr>
                <w:rFonts w:ascii="Arial Narrow" w:eastAsia="Arial" w:hAnsi="Arial Narrow"/>
              </w:rPr>
              <w:t>i</w:t>
            </w:r>
            <w:r w:rsidRPr="00C53B46">
              <w:rPr>
                <w:rFonts w:ascii="Arial Narrow" w:eastAsia="Arial" w:hAnsi="Arial Narrow"/>
                <w:spacing w:val="-2"/>
              </w:rPr>
              <w:t>g</w:t>
            </w:r>
            <w:r w:rsidRPr="00C53B46">
              <w:rPr>
                <w:rFonts w:ascii="Arial Narrow" w:eastAsia="Arial" w:hAnsi="Arial Narrow"/>
              </w:rPr>
              <w:t>ur</w:t>
            </w:r>
            <w:r w:rsidRPr="00C53B46">
              <w:rPr>
                <w:rFonts w:ascii="Arial Narrow" w:eastAsia="Arial" w:hAnsi="Arial Narrow"/>
                <w:spacing w:val="1"/>
              </w:rPr>
              <w:t>e</w:t>
            </w:r>
            <w:r w:rsidRPr="00C53B46">
              <w:rPr>
                <w:rFonts w:ascii="Arial Narrow" w:eastAsia="Arial" w:hAnsi="Arial Narrow"/>
              </w:rPr>
              <w:t xml:space="preserve">s] </w:t>
            </w:r>
            <w:r w:rsidRPr="00C53B46">
              <w:rPr>
                <w:rFonts w:ascii="Arial Narrow" w:eastAsia="Arial" w:hAnsi="Arial Narrow"/>
                <w:spacing w:val="35"/>
              </w:rPr>
              <w:t xml:space="preserve"> </w:t>
            </w:r>
            <w:r w:rsidRPr="00C53B46">
              <w:rPr>
                <w:rFonts w:ascii="Arial Narrow" w:eastAsia="Arial" w:hAnsi="Arial Narrow"/>
              </w:rPr>
              <w:t>([I</w:t>
            </w:r>
            <w:r w:rsidRPr="00C53B46">
              <w:rPr>
                <w:rFonts w:ascii="Arial Narrow" w:eastAsia="Arial" w:hAnsi="Arial Narrow"/>
                <w:spacing w:val="1"/>
              </w:rPr>
              <w:t>n</w:t>
            </w:r>
            <w:r w:rsidRPr="00C53B46">
              <w:rPr>
                <w:rFonts w:ascii="Arial Narrow" w:eastAsia="Arial" w:hAnsi="Arial Narrow"/>
              </w:rPr>
              <w:t xml:space="preserve">sert </w:t>
            </w:r>
            <w:r w:rsidRPr="00C53B46">
              <w:rPr>
                <w:rFonts w:ascii="Arial Narrow" w:eastAsia="Arial" w:hAnsi="Arial Narrow"/>
                <w:spacing w:val="35"/>
              </w:rPr>
              <w:t xml:space="preserve"> </w:t>
            </w:r>
            <w:r w:rsidRPr="00C53B46">
              <w:rPr>
                <w:rFonts w:ascii="Arial Narrow" w:eastAsia="Arial" w:hAnsi="Arial Narrow"/>
              </w:rPr>
              <w:t>t</w:t>
            </w:r>
            <w:r w:rsidRPr="00C53B46">
              <w:rPr>
                <w:rFonts w:ascii="Arial Narrow" w:eastAsia="Arial" w:hAnsi="Arial Narrow"/>
                <w:spacing w:val="1"/>
              </w:rPr>
              <w:t>h</w:t>
            </w:r>
            <w:r w:rsidRPr="00C53B46">
              <w:rPr>
                <w:rFonts w:ascii="Arial Narrow" w:eastAsia="Arial" w:hAnsi="Arial Narrow"/>
              </w:rPr>
              <w:t xml:space="preserve">e </w:t>
            </w:r>
            <w:r w:rsidRPr="00C53B46">
              <w:rPr>
                <w:rFonts w:ascii="Arial Narrow" w:eastAsia="Arial" w:hAnsi="Arial Narrow"/>
                <w:spacing w:val="36"/>
              </w:rPr>
              <w:t xml:space="preserve"> </w:t>
            </w:r>
            <w:r w:rsidRPr="00C53B46">
              <w:rPr>
                <w:rFonts w:ascii="Arial Narrow" w:eastAsia="Arial" w:hAnsi="Arial Narrow"/>
                <w:spacing w:val="-1"/>
              </w:rPr>
              <w:t>a</w:t>
            </w:r>
            <w:r w:rsidRPr="00C53B46">
              <w:rPr>
                <w:rFonts w:ascii="Arial Narrow" w:eastAsia="Arial" w:hAnsi="Arial Narrow"/>
                <w:spacing w:val="2"/>
              </w:rPr>
              <w:t>m</w:t>
            </w:r>
            <w:r w:rsidRPr="00C53B46">
              <w:rPr>
                <w:rFonts w:ascii="Arial Narrow" w:eastAsia="Arial" w:hAnsi="Arial Narrow"/>
                <w:spacing w:val="-1"/>
              </w:rPr>
              <w:t>o</w:t>
            </w:r>
            <w:r w:rsidRPr="00C53B46">
              <w:rPr>
                <w:rFonts w:ascii="Arial Narrow" w:eastAsia="Arial" w:hAnsi="Arial Narrow"/>
              </w:rPr>
              <w:t>u</w:t>
            </w:r>
            <w:r w:rsidRPr="00C53B46">
              <w:rPr>
                <w:rFonts w:ascii="Arial Narrow" w:eastAsia="Arial" w:hAnsi="Arial Narrow"/>
                <w:spacing w:val="2"/>
              </w:rPr>
              <w:t>n</w:t>
            </w:r>
            <w:r w:rsidRPr="00C53B46">
              <w:rPr>
                <w:rFonts w:ascii="Arial Narrow" w:eastAsia="Arial" w:hAnsi="Arial Narrow"/>
              </w:rPr>
              <w:t xml:space="preserve">t </w:t>
            </w:r>
            <w:r w:rsidRPr="00C53B46">
              <w:rPr>
                <w:rFonts w:ascii="Arial Narrow" w:eastAsia="Arial" w:hAnsi="Arial Narrow"/>
                <w:spacing w:val="35"/>
              </w:rPr>
              <w:t xml:space="preserve"> </w:t>
            </w:r>
            <w:r w:rsidRPr="00C53B46">
              <w:rPr>
                <w:rFonts w:ascii="Arial Narrow" w:eastAsia="Arial" w:hAnsi="Arial Narrow"/>
              </w:rPr>
              <w:t xml:space="preserve">in </w:t>
            </w:r>
            <w:r w:rsidRPr="00C53B46">
              <w:rPr>
                <w:rFonts w:ascii="Arial Narrow" w:eastAsia="Arial" w:hAnsi="Arial Narrow"/>
                <w:spacing w:val="37"/>
              </w:rPr>
              <w:t xml:space="preserve"> </w:t>
            </w:r>
            <w:r w:rsidRPr="00C53B46">
              <w:rPr>
                <w:rFonts w:ascii="Arial Narrow" w:eastAsia="Arial" w:hAnsi="Arial Narrow"/>
                <w:spacing w:val="-3"/>
              </w:rPr>
              <w:t>w</w:t>
            </w:r>
            <w:r w:rsidRPr="00C53B46">
              <w:rPr>
                <w:rFonts w:ascii="Arial Narrow" w:eastAsia="Arial" w:hAnsi="Arial Narrow"/>
              </w:rPr>
              <w:t>r</w:t>
            </w:r>
            <w:r w:rsidRPr="00C53B46">
              <w:rPr>
                <w:rFonts w:ascii="Arial Narrow" w:eastAsia="Arial" w:hAnsi="Arial Narrow"/>
                <w:spacing w:val="-1"/>
              </w:rPr>
              <w:t>i</w:t>
            </w:r>
            <w:r w:rsidRPr="00C53B46">
              <w:rPr>
                <w:rFonts w:ascii="Arial Narrow" w:eastAsia="Arial" w:hAnsi="Arial Narrow"/>
              </w:rPr>
              <w:t>ting]</w:t>
            </w:r>
            <w:r w:rsidRPr="00C53B46">
              <w:rPr>
                <w:rFonts w:ascii="Arial Narrow" w:eastAsia="Arial" w:hAnsi="Arial Narrow"/>
                <w:spacing w:val="-1"/>
              </w:rPr>
              <w:t>)</w:t>
            </w:r>
            <w:r w:rsidRPr="00C53B46">
              <w:rPr>
                <w:rFonts w:ascii="Arial Narrow" w:eastAsia="Arial" w:hAnsi="Arial Narrow"/>
                <w:position w:val="11"/>
              </w:rPr>
              <w:t xml:space="preserve">8  </w:t>
            </w:r>
            <w:r w:rsidRPr="00C53B46">
              <w:rPr>
                <w:rFonts w:ascii="Arial Narrow" w:eastAsia="Arial" w:hAnsi="Arial Narrow"/>
                <w:spacing w:val="36"/>
                <w:position w:val="11"/>
              </w:rPr>
              <w:t xml:space="preserve"> </w:t>
            </w:r>
            <w:r w:rsidRPr="00C53B46">
              <w:rPr>
                <w:rFonts w:ascii="Arial Narrow" w:eastAsia="Arial" w:hAnsi="Arial Narrow"/>
              </w:rPr>
              <w:t>Ira</w:t>
            </w:r>
            <w:r w:rsidRPr="00C53B46">
              <w:rPr>
                <w:rFonts w:ascii="Arial Narrow" w:eastAsia="Arial" w:hAnsi="Arial Narrow"/>
                <w:spacing w:val="2"/>
              </w:rPr>
              <w:t>q</w:t>
            </w:r>
            <w:r w:rsidRPr="00C53B46">
              <w:rPr>
                <w:rFonts w:ascii="Arial Narrow" w:eastAsia="Arial" w:hAnsi="Arial Narrow"/>
              </w:rPr>
              <w:t xml:space="preserve">i </w:t>
            </w:r>
            <w:r w:rsidRPr="00C53B46">
              <w:rPr>
                <w:rFonts w:ascii="Arial Narrow" w:eastAsia="Arial" w:hAnsi="Arial Narrow"/>
                <w:spacing w:val="36"/>
              </w:rPr>
              <w:t xml:space="preserve"> </w:t>
            </w:r>
            <w:r w:rsidRPr="00C53B46">
              <w:rPr>
                <w:rFonts w:ascii="Arial Narrow" w:eastAsia="Arial" w:hAnsi="Arial Narrow"/>
              </w:rPr>
              <w:t>Dinars, imm</w:t>
            </w:r>
            <w:r w:rsidRPr="00C53B46">
              <w:rPr>
                <w:rFonts w:ascii="Arial Narrow" w:eastAsia="Arial" w:hAnsi="Arial Narrow"/>
                <w:spacing w:val="1"/>
              </w:rPr>
              <w:t>e</w:t>
            </w:r>
            <w:r w:rsidRPr="00C53B46">
              <w:rPr>
                <w:rFonts w:ascii="Arial Narrow" w:eastAsia="Arial" w:hAnsi="Arial Narrow"/>
              </w:rPr>
              <w:t>di</w:t>
            </w:r>
            <w:r w:rsidRPr="00C53B46">
              <w:rPr>
                <w:rFonts w:ascii="Arial Narrow" w:eastAsia="Arial" w:hAnsi="Arial Narrow"/>
                <w:spacing w:val="1"/>
              </w:rPr>
              <w:t>a</w:t>
            </w:r>
            <w:r w:rsidRPr="00C53B46">
              <w:rPr>
                <w:rFonts w:ascii="Arial Narrow" w:eastAsia="Arial" w:hAnsi="Arial Narrow"/>
                <w:spacing w:val="-2"/>
              </w:rPr>
              <w:t>t</w:t>
            </w:r>
            <w:r w:rsidRPr="00C53B46">
              <w:rPr>
                <w:rFonts w:ascii="Arial Narrow" w:eastAsia="Arial" w:hAnsi="Arial Narrow"/>
              </w:rPr>
              <w:t>ely</w:t>
            </w:r>
            <w:r w:rsidRPr="00C53B46">
              <w:rPr>
                <w:rFonts w:ascii="Arial Narrow" w:eastAsia="Arial" w:hAnsi="Arial Narrow"/>
                <w:spacing w:val="61"/>
              </w:rPr>
              <w:t xml:space="preserve"> </w:t>
            </w:r>
            <w:r w:rsidRPr="00C53B46">
              <w:rPr>
                <w:rFonts w:ascii="Arial Narrow" w:eastAsia="Arial" w:hAnsi="Arial Narrow"/>
                <w:spacing w:val="-1"/>
              </w:rPr>
              <w:t>a</w:t>
            </w:r>
            <w:r w:rsidRPr="00C53B46">
              <w:rPr>
                <w:rFonts w:ascii="Arial Narrow" w:eastAsia="Arial" w:hAnsi="Arial Narrow"/>
                <w:spacing w:val="3"/>
              </w:rPr>
              <w:t>f</w:t>
            </w:r>
            <w:r w:rsidRPr="00C53B46">
              <w:rPr>
                <w:rFonts w:ascii="Arial Narrow" w:eastAsia="Arial" w:hAnsi="Arial Narrow"/>
              </w:rPr>
              <w:t>t</w:t>
            </w:r>
            <w:r w:rsidRPr="00C53B46">
              <w:rPr>
                <w:rFonts w:ascii="Arial Narrow" w:eastAsia="Arial" w:hAnsi="Arial Narrow"/>
                <w:spacing w:val="1"/>
              </w:rPr>
              <w:t>e</w:t>
            </w:r>
            <w:r w:rsidRPr="00C53B46">
              <w:rPr>
                <w:rFonts w:ascii="Arial Narrow" w:eastAsia="Arial" w:hAnsi="Arial Narrow"/>
              </w:rPr>
              <w:t>r</w:t>
            </w:r>
            <w:r w:rsidRPr="00C53B46">
              <w:rPr>
                <w:rFonts w:ascii="Arial Narrow" w:eastAsia="Arial" w:hAnsi="Arial Narrow"/>
                <w:spacing w:val="60"/>
              </w:rPr>
              <w:t xml:space="preserve"> </w:t>
            </w:r>
            <w:r w:rsidRPr="00C53B46">
              <w:rPr>
                <w:rFonts w:ascii="Arial Narrow" w:eastAsia="Arial" w:hAnsi="Arial Narrow"/>
                <w:spacing w:val="-3"/>
              </w:rPr>
              <w:t>w</w:t>
            </w:r>
            <w:r w:rsidRPr="00C53B46">
              <w:rPr>
                <w:rFonts w:ascii="Arial Narrow" w:eastAsia="Arial" w:hAnsi="Arial Narrow"/>
              </w:rPr>
              <w:t>e</w:t>
            </w:r>
            <w:r w:rsidRPr="00C53B46">
              <w:rPr>
                <w:rFonts w:ascii="Arial Narrow" w:eastAsia="Arial" w:hAnsi="Arial Narrow"/>
                <w:spacing w:val="64"/>
              </w:rPr>
              <w:t xml:space="preserve"> </w:t>
            </w:r>
            <w:r w:rsidRPr="00C53B46">
              <w:rPr>
                <w:rFonts w:ascii="Arial Narrow" w:eastAsia="Arial" w:hAnsi="Arial Narrow"/>
              </w:rPr>
              <w:t>h</w:t>
            </w:r>
            <w:r w:rsidRPr="00C53B46">
              <w:rPr>
                <w:rFonts w:ascii="Arial Narrow" w:eastAsia="Arial" w:hAnsi="Arial Narrow"/>
                <w:spacing w:val="2"/>
              </w:rPr>
              <w:t>a</w:t>
            </w:r>
            <w:r w:rsidRPr="00C53B46">
              <w:rPr>
                <w:rFonts w:ascii="Arial Narrow" w:eastAsia="Arial" w:hAnsi="Arial Narrow"/>
                <w:spacing w:val="-2"/>
              </w:rPr>
              <w:t>v</w:t>
            </w:r>
            <w:r w:rsidRPr="00C53B46">
              <w:rPr>
                <w:rFonts w:ascii="Arial Narrow" w:eastAsia="Arial" w:hAnsi="Arial Narrow"/>
              </w:rPr>
              <w:t>e</w:t>
            </w:r>
            <w:r w:rsidRPr="00C53B46">
              <w:rPr>
                <w:rFonts w:ascii="Arial Narrow" w:eastAsia="Arial" w:hAnsi="Arial Narrow"/>
                <w:spacing w:val="64"/>
              </w:rPr>
              <w:t xml:space="preserve"> </w:t>
            </w:r>
            <w:r w:rsidRPr="00C53B46">
              <w:rPr>
                <w:rFonts w:ascii="Arial Narrow" w:eastAsia="Arial" w:hAnsi="Arial Narrow"/>
              </w:rPr>
              <w:t>recei</w:t>
            </w:r>
            <w:r w:rsidRPr="00C53B46">
              <w:rPr>
                <w:rFonts w:ascii="Arial Narrow" w:eastAsia="Arial" w:hAnsi="Arial Narrow"/>
                <w:spacing w:val="-2"/>
              </w:rPr>
              <w:t>v</w:t>
            </w:r>
            <w:r w:rsidRPr="00C53B46">
              <w:rPr>
                <w:rFonts w:ascii="Arial Narrow" w:eastAsia="Arial" w:hAnsi="Arial Narrow"/>
              </w:rPr>
              <w:t>ed</w:t>
            </w:r>
            <w:r w:rsidRPr="00C53B46">
              <w:rPr>
                <w:rFonts w:ascii="Arial Narrow" w:eastAsia="Arial" w:hAnsi="Arial Narrow"/>
                <w:spacing w:val="62"/>
              </w:rPr>
              <w:t xml:space="preserve"> </w:t>
            </w:r>
            <w:r w:rsidRPr="00C53B46">
              <w:rPr>
                <w:rFonts w:ascii="Arial Narrow" w:eastAsia="Arial" w:hAnsi="Arial Narrow"/>
                <w:spacing w:val="3"/>
              </w:rPr>
              <w:t>f</w:t>
            </w:r>
            <w:r w:rsidRPr="00C53B46">
              <w:rPr>
                <w:rFonts w:ascii="Arial Narrow" w:eastAsia="Arial" w:hAnsi="Arial Narrow"/>
                <w:spacing w:val="-3"/>
              </w:rPr>
              <w:t>r</w:t>
            </w:r>
            <w:r w:rsidRPr="00C53B46">
              <w:rPr>
                <w:rFonts w:ascii="Arial Narrow" w:eastAsia="Arial" w:hAnsi="Arial Narrow"/>
              </w:rPr>
              <w:t>om</w:t>
            </w:r>
            <w:r w:rsidRPr="00C53B46">
              <w:rPr>
                <w:rFonts w:ascii="Arial Narrow" w:eastAsia="Arial" w:hAnsi="Arial Narrow"/>
                <w:spacing w:val="63"/>
              </w:rPr>
              <w:t xml:space="preserve"> </w:t>
            </w:r>
            <w:r w:rsidRPr="00C53B46">
              <w:rPr>
                <w:rFonts w:ascii="Arial Narrow" w:eastAsia="Arial" w:hAnsi="Arial Narrow"/>
                <w:spacing w:val="-2"/>
              </w:rPr>
              <w:t>y</w:t>
            </w:r>
            <w:r w:rsidRPr="00C53B46">
              <w:rPr>
                <w:rFonts w:ascii="Arial Narrow" w:eastAsia="Arial" w:hAnsi="Arial Narrow"/>
              </w:rPr>
              <w:t>ou</w:t>
            </w:r>
            <w:r w:rsidRPr="00C53B46">
              <w:rPr>
                <w:rFonts w:ascii="Arial Narrow" w:eastAsia="Arial" w:hAnsi="Arial Narrow"/>
                <w:spacing w:val="62"/>
              </w:rPr>
              <w:t xml:space="preserve"> </w:t>
            </w:r>
            <w:r w:rsidRPr="00C53B46">
              <w:rPr>
                <w:rFonts w:ascii="Arial Narrow" w:eastAsia="Arial" w:hAnsi="Arial Narrow"/>
              </w:rPr>
              <w:t>t</w:t>
            </w:r>
            <w:r w:rsidRPr="00C53B46">
              <w:rPr>
                <w:rFonts w:ascii="Arial Narrow" w:eastAsia="Arial" w:hAnsi="Arial Narrow"/>
                <w:spacing w:val="1"/>
              </w:rPr>
              <w:t>h</w:t>
            </w:r>
            <w:r w:rsidRPr="00C53B46">
              <w:rPr>
                <w:rFonts w:ascii="Arial Narrow" w:eastAsia="Arial" w:hAnsi="Arial Narrow"/>
              </w:rPr>
              <w:t>e</w:t>
            </w:r>
            <w:r w:rsidRPr="00C53B46">
              <w:rPr>
                <w:rFonts w:ascii="Arial Narrow" w:eastAsia="Arial" w:hAnsi="Arial Narrow"/>
                <w:spacing w:val="59"/>
              </w:rPr>
              <w:t xml:space="preserve"> </w:t>
            </w:r>
            <w:r w:rsidRPr="00C53B46">
              <w:rPr>
                <w:rFonts w:ascii="Arial Narrow" w:eastAsia="Arial" w:hAnsi="Arial Narrow"/>
                <w:spacing w:val="3"/>
              </w:rPr>
              <w:t>f</w:t>
            </w:r>
            <w:r w:rsidRPr="00C53B46">
              <w:rPr>
                <w:rFonts w:ascii="Arial Narrow" w:eastAsia="Arial" w:hAnsi="Arial Narrow"/>
              </w:rPr>
              <w:t>irst</w:t>
            </w:r>
            <w:r w:rsidRPr="00C53B46">
              <w:rPr>
                <w:rFonts w:ascii="Arial Narrow" w:eastAsia="Arial" w:hAnsi="Arial Narrow"/>
                <w:spacing w:val="62"/>
              </w:rPr>
              <w:t xml:space="preserve"> </w:t>
            </w:r>
            <w:r w:rsidRPr="00C53B46">
              <w:rPr>
                <w:rFonts w:ascii="Arial Narrow" w:eastAsia="Arial" w:hAnsi="Arial Narrow"/>
                <w:spacing w:val="-3"/>
              </w:rPr>
              <w:t>w</w:t>
            </w:r>
            <w:r w:rsidRPr="00C53B46">
              <w:rPr>
                <w:rFonts w:ascii="Arial Narrow" w:eastAsia="Arial" w:hAnsi="Arial Narrow"/>
              </w:rPr>
              <w:t>r</w:t>
            </w:r>
            <w:r w:rsidRPr="00C53B46">
              <w:rPr>
                <w:rFonts w:ascii="Arial Narrow" w:eastAsia="Arial" w:hAnsi="Arial Narrow"/>
                <w:spacing w:val="-1"/>
              </w:rPr>
              <w:t>i</w:t>
            </w:r>
            <w:r w:rsidRPr="00C53B46">
              <w:rPr>
                <w:rFonts w:ascii="Arial Narrow" w:eastAsia="Arial" w:hAnsi="Arial Narrow"/>
              </w:rPr>
              <w:t>tt</w:t>
            </w:r>
            <w:r w:rsidRPr="00C53B46">
              <w:rPr>
                <w:rFonts w:ascii="Arial Narrow" w:eastAsia="Arial" w:hAnsi="Arial Narrow"/>
                <w:spacing w:val="2"/>
              </w:rPr>
              <w:t>e</w:t>
            </w:r>
            <w:r w:rsidRPr="00C53B46">
              <w:rPr>
                <w:rFonts w:ascii="Arial Narrow" w:eastAsia="Arial" w:hAnsi="Arial Narrow"/>
              </w:rPr>
              <w:t>n</w:t>
            </w:r>
            <w:r w:rsidRPr="00C53B46">
              <w:rPr>
                <w:rFonts w:ascii="Arial Narrow" w:eastAsia="Arial" w:hAnsi="Arial Narrow"/>
                <w:spacing w:val="64"/>
              </w:rPr>
              <w:t xml:space="preserve"> </w:t>
            </w:r>
            <w:r w:rsidRPr="00C53B46">
              <w:rPr>
                <w:rFonts w:ascii="Arial Narrow" w:eastAsia="Arial" w:hAnsi="Arial Narrow"/>
                <w:spacing w:val="-3"/>
              </w:rPr>
              <w:t>r</w:t>
            </w:r>
            <w:r w:rsidRPr="00C53B46">
              <w:rPr>
                <w:rFonts w:ascii="Arial Narrow" w:eastAsia="Arial" w:hAnsi="Arial Narrow"/>
                <w:spacing w:val="-1"/>
              </w:rPr>
              <w:t>eq</w:t>
            </w:r>
            <w:r w:rsidRPr="00C53B46">
              <w:rPr>
                <w:rFonts w:ascii="Arial Narrow" w:eastAsia="Arial" w:hAnsi="Arial Narrow"/>
              </w:rPr>
              <w:t>u</w:t>
            </w:r>
            <w:r w:rsidRPr="00C53B46">
              <w:rPr>
                <w:rFonts w:ascii="Arial Narrow" w:eastAsia="Arial" w:hAnsi="Arial Narrow"/>
                <w:spacing w:val="2"/>
              </w:rPr>
              <w:t>e</w:t>
            </w:r>
            <w:r w:rsidRPr="00C53B46">
              <w:rPr>
                <w:rFonts w:ascii="Arial Narrow" w:eastAsia="Arial" w:hAnsi="Arial Narrow"/>
              </w:rPr>
              <w:t>st</w:t>
            </w:r>
            <w:r w:rsidRPr="00C53B46">
              <w:rPr>
                <w:rFonts w:ascii="Arial Narrow" w:eastAsia="Arial" w:hAnsi="Arial Narrow"/>
                <w:spacing w:val="63"/>
              </w:rPr>
              <w:t xml:space="preserve"> </w:t>
            </w:r>
            <w:r w:rsidRPr="00C53B46">
              <w:rPr>
                <w:rFonts w:ascii="Arial Narrow" w:eastAsia="Arial" w:hAnsi="Arial Narrow"/>
              </w:rPr>
              <w:t>ac</w:t>
            </w:r>
            <w:r w:rsidRPr="00C53B46">
              <w:rPr>
                <w:rFonts w:ascii="Arial Narrow" w:eastAsia="Arial" w:hAnsi="Arial Narrow"/>
                <w:spacing w:val="-1"/>
              </w:rPr>
              <w:t>c</w:t>
            </w:r>
            <w:r w:rsidRPr="00C53B46">
              <w:rPr>
                <w:rFonts w:ascii="Arial Narrow" w:eastAsia="Arial" w:hAnsi="Arial Narrow"/>
              </w:rPr>
              <w:t>om</w:t>
            </w:r>
            <w:r w:rsidRPr="00C53B46">
              <w:rPr>
                <w:rFonts w:ascii="Arial Narrow" w:eastAsia="Arial" w:hAnsi="Arial Narrow"/>
                <w:spacing w:val="1"/>
              </w:rPr>
              <w:t>p</w:t>
            </w:r>
            <w:r w:rsidRPr="00C53B46">
              <w:rPr>
                <w:rFonts w:ascii="Arial Narrow" w:eastAsia="Arial" w:hAnsi="Arial Narrow"/>
                <w:spacing w:val="-1"/>
              </w:rPr>
              <w:t>a</w:t>
            </w:r>
            <w:r w:rsidRPr="00C53B46">
              <w:rPr>
                <w:rFonts w:ascii="Arial Narrow" w:eastAsia="Arial" w:hAnsi="Arial Narrow"/>
              </w:rPr>
              <w:t>ni</w:t>
            </w:r>
            <w:r w:rsidRPr="00C53B46">
              <w:rPr>
                <w:rFonts w:ascii="Arial Narrow" w:eastAsia="Arial" w:hAnsi="Arial Narrow"/>
                <w:spacing w:val="1"/>
              </w:rPr>
              <w:t>e</w:t>
            </w:r>
            <w:r w:rsidRPr="00C53B46">
              <w:rPr>
                <w:rFonts w:ascii="Arial Narrow" w:eastAsia="Arial" w:hAnsi="Arial Narrow"/>
              </w:rPr>
              <w:t>d</w:t>
            </w:r>
            <w:r w:rsidRPr="00C53B46">
              <w:rPr>
                <w:rFonts w:ascii="Arial Narrow" w:eastAsia="Arial" w:hAnsi="Arial Narrow"/>
                <w:spacing w:val="61"/>
              </w:rPr>
              <w:t xml:space="preserve"> </w:t>
            </w:r>
            <w:r w:rsidRPr="00C53B46">
              <w:rPr>
                <w:rFonts w:ascii="Arial Narrow" w:eastAsia="Arial" w:hAnsi="Arial Narrow"/>
                <w:spacing w:val="-1"/>
              </w:rPr>
              <w:t>b</w:t>
            </w:r>
            <w:r w:rsidRPr="00C53B46">
              <w:rPr>
                <w:rFonts w:ascii="Arial Narrow" w:eastAsia="Arial" w:hAnsi="Arial Narrow"/>
              </w:rPr>
              <w:t>y</w:t>
            </w:r>
            <w:r w:rsidRPr="00C53B46">
              <w:rPr>
                <w:rFonts w:ascii="Arial Narrow" w:eastAsia="Arial" w:hAnsi="Arial Narrow"/>
                <w:spacing w:val="60"/>
              </w:rPr>
              <w:t xml:space="preserve"> </w:t>
            </w:r>
            <w:r w:rsidRPr="00C53B46">
              <w:rPr>
                <w:rFonts w:ascii="Arial Narrow" w:eastAsia="Arial" w:hAnsi="Arial Narrow"/>
              </w:rPr>
              <w:t xml:space="preserve">an </w:t>
            </w:r>
            <w:r w:rsidRPr="00C53B46">
              <w:rPr>
                <w:rFonts w:ascii="Arial Narrow" w:eastAsia="Arial" w:hAnsi="Arial Narrow"/>
                <w:spacing w:val="-1"/>
              </w:rPr>
              <w:t>a</w:t>
            </w:r>
            <w:r w:rsidRPr="00C53B46">
              <w:rPr>
                <w:rFonts w:ascii="Arial Narrow" w:eastAsia="Arial" w:hAnsi="Arial Narrow"/>
              </w:rPr>
              <w:t>f</w:t>
            </w:r>
            <w:r w:rsidRPr="00C53B46">
              <w:rPr>
                <w:rFonts w:ascii="Arial Narrow" w:eastAsia="Arial" w:hAnsi="Arial Narrow"/>
                <w:spacing w:val="3"/>
              </w:rPr>
              <w:t>f</w:t>
            </w:r>
            <w:r w:rsidRPr="00C53B46">
              <w:rPr>
                <w:rFonts w:ascii="Arial Narrow" w:eastAsia="Arial" w:hAnsi="Arial Narrow"/>
              </w:rPr>
              <w:t>id</w:t>
            </w:r>
            <w:r w:rsidRPr="00C53B46">
              <w:rPr>
                <w:rFonts w:ascii="Arial Narrow" w:eastAsia="Arial" w:hAnsi="Arial Narrow"/>
                <w:spacing w:val="1"/>
              </w:rPr>
              <w:t>a</w:t>
            </w:r>
            <w:r w:rsidRPr="00C53B46">
              <w:rPr>
                <w:rFonts w:ascii="Arial Narrow" w:eastAsia="Arial" w:hAnsi="Arial Narrow"/>
                <w:spacing w:val="-2"/>
              </w:rPr>
              <w:t>v</w:t>
            </w:r>
            <w:r w:rsidRPr="00C53B46">
              <w:rPr>
                <w:rFonts w:ascii="Arial Narrow" w:eastAsia="Arial" w:hAnsi="Arial Narrow"/>
              </w:rPr>
              <w:t>it</w:t>
            </w:r>
            <w:r w:rsidRPr="00C53B46">
              <w:rPr>
                <w:rFonts w:ascii="Arial Narrow" w:eastAsia="Arial" w:hAnsi="Arial Narrow"/>
                <w:spacing w:val="34"/>
              </w:rPr>
              <w:t xml:space="preserve"> </w:t>
            </w:r>
            <w:r w:rsidRPr="00C53B46">
              <w:rPr>
                <w:rFonts w:ascii="Arial Narrow" w:eastAsia="Arial" w:hAnsi="Arial Narrow"/>
              </w:rPr>
              <w:t>st</w:t>
            </w:r>
            <w:r w:rsidRPr="00C53B46">
              <w:rPr>
                <w:rFonts w:ascii="Arial Narrow" w:eastAsia="Arial" w:hAnsi="Arial Narrow"/>
                <w:spacing w:val="1"/>
              </w:rPr>
              <w:t>a</w:t>
            </w:r>
            <w:r w:rsidRPr="00C53B46">
              <w:rPr>
                <w:rFonts w:ascii="Arial Narrow" w:eastAsia="Arial" w:hAnsi="Arial Narrow"/>
              </w:rPr>
              <w:t>ting</w:t>
            </w:r>
            <w:r w:rsidRPr="00C53B46">
              <w:rPr>
                <w:rFonts w:ascii="Arial Narrow" w:eastAsia="Arial" w:hAnsi="Arial Narrow"/>
                <w:spacing w:val="33"/>
              </w:rPr>
              <w:t xml:space="preserve"> </w:t>
            </w:r>
            <w:r w:rsidRPr="00C53B46">
              <w:rPr>
                <w:rFonts w:ascii="Arial Narrow" w:eastAsia="Arial" w:hAnsi="Arial Narrow"/>
                <w:spacing w:val="-2"/>
              </w:rPr>
              <w:t>t</w:t>
            </w:r>
            <w:r w:rsidRPr="00C53B46">
              <w:rPr>
                <w:rFonts w:ascii="Arial Narrow" w:eastAsia="Arial" w:hAnsi="Arial Narrow"/>
              </w:rPr>
              <w:t>h</w:t>
            </w:r>
            <w:r w:rsidRPr="00C53B46">
              <w:rPr>
                <w:rFonts w:ascii="Arial Narrow" w:eastAsia="Arial" w:hAnsi="Arial Narrow"/>
                <w:spacing w:val="2"/>
              </w:rPr>
              <w:t>a</w:t>
            </w:r>
            <w:r w:rsidRPr="00C53B46">
              <w:rPr>
                <w:rFonts w:ascii="Arial Narrow" w:eastAsia="Arial" w:hAnsi="Arial Narrow"/>
              </w:rPr>
              <w:t>t</w:t>
            </w:r>
            <w:r w:rsidRPr="00C53B46">
              <w:rPr>
                <w:rFonts w:ascii="Arial Narrow" w:eastAsia="Arial" w:hAnsi="Arial Narrow"/>
                <w:spacing w:val="32"/>
              </w:rPr>
              <w:t xml:space="preserve"> </w:t>
            </w:r>
            <w:r w:rsidRPr="00C53B46">
              <w:rPr>
                <w:rFonts w:ascii="Arial Narrow" w:eastAsia="Arial" w:hAnsi="Arial Narrow"/>
              </w:rPr>
              <w:t>the</w:t>
            </w:r>
            <w:r w:rsidRPr="00C53B46">
              <w:rPr>
                <w:rFonts w:ascii="Arial Narrow" w:eastAsia="Arial" w:hAnsi="Arial Narrow"/>
                <w:spacing w:val="34"/>
              </w:rPr>
              <w:t xml:space="preserve"> </w:t>
            </w:r>
            <w:r w:rsidRPr="00C53B46">
              <w:rPr>
                <w:rFonts w:ascii="Arial Narrow" w:eastAsia="Arial" w:hAnsi="Arial Narrow"/>
              </w:rPr>
              <w:t>supplier</w:t>
            </w:r>
            <w:r w:rsidRPr="00C53B46">
              <w:rPr>
                <w:rFonts w:ascii="Arial Narrow" w:eastAsia="Arial" w:hAnsi="Arial Narrow"/>
                <w:spacing w:val="34"/>
              </w:rPr>
              <w:t xml:space="preserve"> </w:t>
            </w:r>
            <w:r w:rsidRPr="00C53B46">
              <w:rPr>
                <w:rFonts w:ascii="Arial Narrow" w:eastAsia="Arial" w:hAnsi="Arial Narrow"/>
              </w:rPr>
              <w:t>h</w:t>
            </w:r>
            <w:r w:rsidRPr="00C53B46">
              <w:rPr>
                <w:rFonts w:ascii="Arial Narrow" w:eastAsia="Arial" w:hAnsi="Arial Narrow"/>
                <w:spacing w:val="2"/>
              </w:rPr>
              <w:t>a</w:t>
            </w:r>
            <w:r w:rsidRPr="00C53B46">
              <w:rPr>
                <w:rFonts w:ascii="Arial Narrow" w:eastAsia="Arial" w:hAnsi="Arial Narrow"/>
              </w:rPr>
              <w:t>s</w:t>
            </w:r>
            <w:r w:rsidRPr="00C53B46">
              <w:rPr>
                <w:rFonts w:ascii="Arial Narrow" w:eastAsia="Arial" w:hAnsi="Arial Narrow"/>
                <w:spacing w:val="34"/>
              </w:rPr>
              <w:t xml:space="preserve"> </w:t>
            </w:r>
            <w:r w:rsidRPr="00C53B46">
              <w:rPr>
                <w:rFonts w:ascii="Arial Narrow" w:eastAsia="Arial" w:hAnsi="Arial Narrow"/>
                <w:spacing w:val="-2"/>
              </w:rPr>
              <w:t>v</w:t>
            </w:r>
            <w:r w:rsidRPr="00C53B46">
              <w:rPr>
                <w:rFonts w:ascii="Arial Narrow" w:eastAsia="Arial" w:hAnsi="Arial Narrow"/>
              </w:rPr>
              <w:t>iola</w:t>
            </w:r>
            <w:r w:rsidRPr="00C53B46">
              <w:rPr>
                <w:rFonts w:ascii="Arial Narrow" w:eastAsia="Arial" w:hAnsi="Arial Narrow"/>
                <w:spacing w:val="1"/>
              </w:rPr>
              <w:t>t</w:t>
            </w:r>
            <w:r w:rsidRPr="00C53B46">
              <w:rPr>
                <w:rFonts w:ascii="Arial Narrow" w:eastAsia="Arial" w:hAnsi="Arial Narrow"/>
                <w:spacing w:val="-1"/>
              </w:rPr>
              <w:t>e</w:t>
            </w:r>
            <w:r w:rsidRPr="00C53B46">
              <w:rPr>
                <w:rFonts w:ascii="Arial Narrow" w:eastAsia="Arial" w:hAnsi="Arial Narrow"/>
              </w:rPr>
              <w:t>d</w:t>
            </w:r>
            <w:r w:rsidRPr="00C53B46">
              <w:rPr>
                <w:rFonts w:ascii="Arial Narrow" w:eastAsia="Arial" w:hAnsi="Arial Narrow"/>
                <w:spacing w:val="35"/>
              </w:rPr>
              <w:t xml:space="preserve"> </w:t>
            </w:r>
            <w:r w:rsidRPr="00C53B46">
              <w:rPr>
                <w:rFonts w:ascii="Arial Narrow" w:eastAsia="Arial" w:hAnsi="Arial Narrow"/>
              </w:rPr>
              <w:t>his</w:t>
            </w:r>
            <w:r w:rsidRPr="00C53B46">
              <w:rPr>
                <w:rFonts w:ascii="Arial Narrow" w:eastAsia="Arial" w:hAnsi="Arial Narrow"/>
                <w:spacing w:val="34"/>
              </w:rPr>
              <w:t xml:space="preserve"> </w:t>
            </w:r>
            <w:r w:rsidRPr="00C53B46">
              <w:rPr>
                <w:rFonts w:ascii="Arial Narrow" w:eastAsia="Arial" w:hAnsi="Arial Narrow"/>
                <w:spacing w:val="-1"/>
              </w:rPr>
              <w:t>o</w:t>
            </w:r>
            <w:r w:rsidRPr="00C53B46">
              <w:rPr>
                <w:rFonts w:ascii="Arial Narrow" w:eastAsia="Arial" w:hAnsi="Arial Narrow"/>
              </w:rPr>
              <w:t>bli</w:t>
            </w:r>
            <w:r w:rsidRPr="00C53B46">
              <w:rPr>
                <w:rFonts w:ascii="Arial Narrow" w:eastAsia="Arial" w:hAnsi="Arial Narrow"/>
                <w:spacing w:val="-1"/>
              </w:rPr>
              <w:t>g</w:t>
            </w:r>
            <w:r w:rsidRPr="00C53B46">
              <w:rPr>
                <w:rFonts w:ascii="Arial Narrow" w:eastAsia="Arial" w:hAnsi="Arial Narrow"/>
              </w:rPr>
              <w:t>a</w:t>
            </w:r>
            <w:r w:rsidRPr="00C53B46">
              <w:rPr>
                <w:rFonts w:ascii="Arial Narrow" w:eastAsia="Arial" w:hAnsi="Arial Narrow"/>
                <w:spacing w:val="1"/>
              </w:rPr>
              <w:t>t</w:t>
            </w:r>
            <w:r w:rsidRPr="00C53B46">
              <w:rPr>
                <w:rFonts w:ascii="Arial Narrow" w:eastAsia="Arial" w:hAnsi="Arial Narrow"/>
              </w:rPr>
              <w:t>io</w:t>
            </w:r>
            <w:r w:rsidRPr="00C53B46">
              <w:rPr>
                <w:rFonts w:ascii="Arial Narrow" w:eastAsia="Arial" w:hAnsi="Arial Narrow"/>
                <w:spacing w:val="1"/>
              </w:rPr>
              <w:t>n</w:t>
            </w:r>
            <w:r w:rsidRPr="00C53B46">
              <w:rPr>
                <w:rFonts w:ascii="Arial Narrow" w:eastAsia="Arial" w:hAnsi="Arial Narrow"/>
              </w:rPr>
              <w:t>(s)</w:t>
            </w:r>
            <w:r w:rsidRPr="00C53B46">
              <w:rPr>
                <w:rFonts w:ascii="Arial Narrow" w:eastAsia="Arial" w:hAnsi="Arial Narrow"/>
                <w:spacing w:val="33"/>
              </w:rPr>
              <w:t xml:space="preserve"> </w:t>
            </w:r>
            <w:r w:rsidRPr="00C53B46">
              <w:rPr>
                <w:rFonts w:ascii="Arial Narrow" w:eastAsia="Arial" w:hAnsi="Arial Narrow"/>
              </w:rPr>
              <w:t>u</w:t>
            </w:r>
            <w:r w:rsidRPr="00C53B46">
              <w:rPr>
                <w:rFonts w:ascii="Arial Narrow" w:eastAsia="Arial" w:hAnsi="Arial Narrow"/>
                <w:spacing w:val="2"/>
              </w:rPr>
              <w:t>n</w:t>
            </w:r>
            <w:r w:rsidRPr="00C53B46">
              <w:rPr>
                <w:rFonts w:ascii="Arial Narrow" w:eastAsia="Arial" w:hAnsi="Arial Narrow"/>
                <w:spacing w:val="-1"/>
              </w:rPr>
              <w:t>d</w:t>
            </w:r>
            <w:r w:rsidRPr="00C53B46">
              <w:rPr>
                <w:rFonts w:ascii="Arial Narrow" w:eastAsia="Arial" w:hAnsi="Arial Narrow"/>
              </w:rPr>
              <w:t>er</w:t>
            </w:r>
            <w:r w:rsidRPr="00C53B46">
              <w:rPr>
                <w:rFonts w:ascii="Arial Narrow" w:eastAsia="Arial" w:hAnsi="Arial Narrow"/>
                <w:spacing w:val="34"/>
              </w:rPr>
              <w:t xml:space="preserve"> </w:t>
            </w:r>
            <w:r w:rsidRPr="00C53B46">
              <w:rPr>
                <w:rFonts w:ascii="Arial Narrow" w:eastAsia="Arial" w:hAnsi="Arial Narrow"/>
              </w:rPr>
              <w:t>t</w:t>
            </w:r>
            <w:r w:rsidRPr="00C53B46">
              <w:rPr>
                <w:rFonts w:ascii="Arial Narrow" w:eastAsia="Arial" w:hAnsi="Arial Narrow"/>
                <w:spacing w:val="1"/>
              </w:rPr>
              <w:t>h</w:t>
            </w:r>
            <w:r w:rsidRPr="00C53B46">
              <w:rPr>
                <w:rFonts w:ascii="Arial Narrow" w:eastAsia="Arial" w:hAnsi="Arial Narrow"/>
              </w:rPr>
              <w:t>e</w:t>
            </w:r>
            <w:r w:rsidRPr="00C53B46">
              <w:rPr>
                <w:rFonts w:ascii="Arial Narrow" w:eastAsia="Arial" w:hAnsi="Arial Narrow"/>
                <w:spacing w:val="35"/>
              </w:rPr>
              <w:t xml:space="preserve"> </w:t>
            </w:r>
            <w:r w:rsidRPr="00C53B46">
              <w:rPr>
                <w:rFonts w:ascii="Arial Narrow" w:eastAsia="Arial" w:hAnsi="Arial Narrow"/>
                <w:spacing w:val="-2"/>
              </w:rPr>
              <w:t>c</w:t>
            </w:r>
            <w:r w:rsidRPr="00C53B46">
              <w:rPr>
                <w:rFonts w:ascii="Arial Narrow" w:eastAsia="Arial" w:hAnsi="Arial Narrow"/>
              </w:rPr>
              <w:t>o</w:t>
            </w:r>
            <w:r w:rsidRPr="00C53B46">
              <w:rPr>
                <w:rFonts w:ascii="Arial Narrow" w:eastAsia="Arial" w:hAnsi="Arial Narrow"/>
                <w:spacing w:val="2"/>
              </w:rPr>
              <w:t>n</w:t>
            </w:r>
            <w:r w:rsidRPr="00C53B46">
              <w:rPr>
                <w:rFonts w:ascii="Arial Narrow" w:eastAsia="Arial" w:hAnsi="Arial Narrow"/>
              </w:rPr>
              <w:t>tra</w:t>
            </w:r>
            <w:r w:rsidRPr="00C53B46">
              <w:rPr>
                <w:rFonts w:ascii="Arial Narrow" w:eastAsia="Arial" w:hAnsi="Arial Narrow"/>
                <w:spacing w:val="-2"/>
              </w:rPr>
              <w:t>c</w:t>
            </w:r>
            <w:r w:rsidRPr="00C53B46">
              <w:rPr>
                <w:rFonts w:ascii="Arial Narrow" w:eastAsia="Arial" w:hAnsi="Arial Narrow"/>
              </w:rPr>
              <w:t>t,</w:t>
            </w:r>
            <w:r w:rsidRPr="00C53B46">
              <w:rPr>
                <w:rFonts w:ascii="Arial Narrow" w:eastAsia="Arial" w:hAnsi="Arial Narrow"/>
                <w:spacing w:val="35"/>
              </w:rPr>
              <w:t xml:space="preserve"> </w:t>
            </w:r>
            <w:r w:rsidRPr="00C53B46">
              <w:rPr>
                <w:rFonts w:ascii="Arial Narrow" w:eastAsia="Arial" w:hAnsi="Arial Narrow"/>
                <w:spacing w:val="-3"/>
              </w:rPr>
              <w:t>w</w:t>
            </w:r>
            <w:r w:rsidRPr="00C53B46">
              <w:rPr>
                <w:rFonts w:ascii="Arial Narrow" w:eastAsia="Arial" w:hAnsi="Arial Narrow"/>
              </w:rPr>
              <w:t>ithout</w:t>
            </w:r>
            <w:r w:rsidRPr="00C53B46">
              <w:rPr>
                <w:rFonts w:ascii="Arial Narrow" w:eastAsia="Arial" w:hAnsi="Arial Narrow"/>
                <w:spacing w:val="35"/>
              </w:rPr>
              <w:t xml:space="preserve"> </w:t>
            </w:r>
            <w:r w:rsidRPr="00C53B46">
              <w:rPr>
                <w:rFonts w:ascii="Arial Narrow" w:eastAsia="Arial" w:hAnsi="Arial Narrow"/>
              </w:rPr>
              <w:t>the n</w:t>
            </w:r>
            <w:r w:rsidRPr="00C53B46">
              <w:rPr>
                <w:rFonts w:ascii="Arial Narrow" w:eastAsia="Arial" w:hAnsi="Arial Narrow"/>
                <w:spacing w:val="2"/>
              </w:rPr>
              <w:t>e</w:t>
            </w:r>
            <w:r w:rsidRPr="00C53B46">
              <w:rPr>
                <w:rFonts w:ascii="Arial Narrow" w:eastAsia="Arial" w:hAnsi="Arial Narrow"/>
                <w:spacing w:val="-1"/>
              </w:rPr>
              <w:t>e</w:t>
            </w:r>
            <w:r w:rsidRPr="00C53B46">
              <w:rPr>
                <w:rFonts w:ascii="Arial Narrow" w:eastAsia="Arial" w:hAnsi="Arial Narrow"/>
              </w:rPr>
              <w:t>d</w:t>
            </w:r>
            <w:r w:rsidRPr="00C53B46">
              <w:rPr>
                <w:rFonts w:ascii="Arial Narrow" w:eastAsia="Arial" w:hAnsi="Arial Narrow"/>
                <w:spacing w:val="-1"/>
              </w:rPr>
              <w:t xml:space="preserve"> </w:t>
            </w:r>
            <w:r w:rsidRPr="00C53B46">
              <w:rPr>
                <w:rFonts w:ascii="Arial Narrow" w:eastAsia="Arial" w:hAnsi="Arial Narrow"/>
                <w:spacing w:val="3"/>
              </w:rPr>
              <w:t>f</w:t>
            </w:r>
            <w:r w:rsidRPr="00C53B46">
              <w:rPr>
                <w:rFonts w:ascii="Arial Narrow" w:eastAsia="Arial" w:hAnsi="Arial Narrow"/>
              </w:rPr>
              <w:t>r</w:t>
            </w:r>
            <w:r w:rsidRPr="00C53B46">
              <w:rPr>
                <w:rFonts w:ascii="Arial Narrow" w:eastAsia="Arial" w:hAnsi="Arial Narrow"/>
                <w:spacing w:val="-2"/>
              </w:rPr>
              <w:t>o</w:t>
            </w:r>
            <w:r w:rsidRPr="00C53B46">
              <w:rPr>
                <w:rFonts w:ascii="Arial Narrow" w:eastAsia="Arial" w:hAnsi="Arial Narrow"/>
              </w:rPr>
              <w:t>m</w:t>
            </w:r>
            <w:r w:rsidRPr="00C53B46">
              <w:rPr>
                <w:rFonts w:ascii="Arial Narrow" w:eastAsia="Arial" w:hAnsi="Arial Narrow"/>
                <w:spacing w:val="2"/>
              </w:rPr>
              <w:t xml:space="preserve"> </w:t>
            </w:r>
            <w:r w:rsidRPr="00C53B46">
              <w:rPr>
                <w:rFonts w:ascii="Arial Narrow" w:eastAsia="Arial" w:hAnsi="Arial Narrow"/>
                <w:spacing w:val="-2"/>
              </w:rPr>
              <w:t>y</w:t>
            </w:r>
            <w:r w:rsidRPr="00C53B46">
              <w:rPr>
                <w:rFonts w:ascii="Arial Narrow" w:eastAsia="Arial" w:hAnsi="Arial Narrow"/>
              </w:rPr>
              <w:t>ou</w:t>
            </w:r>
            <w:r w:rsidRPr="00C53B46">
              <w:rPr>
                <w:rFonts w:ascii="Arial Narrow" w:eastAsia="Arial" w:hAnsi="Arial Narrow"/>
                <w:spacing w:val="3"/>
              </w:rPr>
              <w:t xml:space="preserve"> </w:t>
            </w:r>
            <w:r w:rsidRPr="00C53B46">
              <w:rPr>
                <w:rFonts w:ascii="Arial Narrow" w:eastAsia="Arial" w:hAnsi="Arial Narrow"/>
                <w:spacing w:val="-2"/>
              </w:rPr>
              <w:t>t</w:t>
            </w:r>
            <w:r w:rsidRPr="00C53B46">
              <w:rPr>
                <w:rFonts w:ascii="Arial Narrow" w:eastAsia="Arial" w:hAnsi="Arial Narrow"/>
              </w:rPr>
              <w:t>o</w:t>
            </w:r>
            <w:r w:rsidRPr="00C53B46">
              <w:rPr>
                <w:rFonts w:ascii="Arial Narrow" w:eastAsia="Arial" w:hAnsi="Arial Narrow"/>
                <w:spacing w:val="2"/>
              </w:rPr>
              <w:t xml:space="preserve"> </w:t>
            </w:r>
            <w:r w:rsidRPr="00C53B46">
              <w:rPr>
                <w:rFonts w:ascii="Arial Narrow" w:eastAsia="Arial" w:hAnsi="Arial Narrow"/>
              </w:rPr>
              <w:t>con</w:t>
            </w:r>
            <w:r w:rsidRPr="00C53B46">
              <w:rPr>
                <w:rFonts w:ascii="Arial Narrow" w:eastAsia="Arial" w:hAnsi="Arial Narrow"/>
                <w:spacing w:val="2"/>
              </w:rPr>
              <w:t>f</w:t>
            </w:r>
            <w:r w:rsidRPr="00C53B46">
              <w:rPr>
                <w:rFonts w:ascii="Arial Narrow" w:eastAsia="Arial" w:hAnsi="Arial Narrow"/>
              </w:rPr>
              <w:t>i</w:t>
            </w:r>
            <w:r w:rsidRPr="00C53B46">
              <w:rPr>
                <w:rFonts w:ascii="Arial Narrow" w:eastAsia="Arial" w:hAnsi="Arial Narrow"/>
                <w:spacing w:val="-4"/>
              </w:rPr>
              <w:t>r</w:t>
            </w:r>
            <w:r w:rsidRPr="00C53B46">
              <w:rPr>
                <w:rFonts w:ascii="Arial Narrow" w:eastAsia="Arial" w:hAnsi="Arial Narrow"/>
              </w:rPr>
              <w:t>m</w:t>
            </w:r>
            <w:r w:rsidRPr="00C53B46">
              <w:rPr>
                <w:rFonts w:ascii="Arial Narrow" w:eastAsia="Arial" w:hAnsi="Arial Narrow"/>
                <w:spacing w:val="2"/>
              </w:rPr>
              <w:t xml:space="preserve"> </w:t>
            </w:r>
            <w:r w:rsidRPr="00C53B46">
              <w:rPr>
                <w:rFonts w:ascii="Arial Narrow" w:eastAsia="Arial" w:hAnsi="Arial Narrow"/>
                <w:spacing w:val="1"/>
              </w:rPr>
              <w:t>o</w:t>
            </w:r>
            <w:r w:rsidRPr="00C53B46">
              <w:rPr>
                <w:rFonts w:ascii="Arial Narrow" w:eastAsia="Arial" w:hAnsi="Arial Narrow"/>
              </w:rPr>
              <w:t>r clar</w:t>
            </w:r>
            <w:r w:rsidRPr="00C53B46">
              <w:rPr>
                <w:rFonts w:ascii="Arial Narrow" w:eastAsia="Arial" w:hAnsi="Arial Narrow"/>
                <w:spacing w:val="-3"/>
              </w:rPr>
              <w:t>i</w:t>
            </w:r>
            <w:r w:rsidRPr="00C53B46">
              <w:rPr>
                <w:rFonts w:ascii="Arial Narrow" w:eastAsia="Arial" w:hAnsi="Arial Narrow"/>
                <w:spacing w:val="3"/>
              </w:rPr>
              <w:t>f</w:t>
            </w:r>
            <w:r w:rsidRPr="00C53B46">
              <w:rPr>
                <w:rFonts w:ascii="Arial Narrow" w:eastAsia="Arial" w:hAnsi="Arial Narrow"/>
              </w:rPr>
              <w:t>y</w:t>
            </w:r>
            <w:r w:rsidRPr="00C53B46">
              <w:rPr>
                <w:rFonts w:ascii="Arial Narrow" w:eastAsia="Arial" w:hAnsi="Arial Narrow"/>
                <w:spacing w:val="-2"/>
              </w:rPr>
              <w:t xml:space="preserve"> </w:t>
            </w:r>
            <w:r w:rsidRPr="00C53B46">
              <w:rPr>
                <w:rFonts w:ascii="Arial Narrow" w:eastAsia="Arial" w:hAnsi="Arial Narrow"/>
              </w:rPr>
              <w:t>t</w:t>
            </w:r>
            <w:r w:rsidRPr="00C53B46">
              <w:rPr>
                <w:rFonts w:ascii="Arial Narrow" w:eastAsia="Arial" w:hAnsi="Arial Narrow"/>
                <w:spacing w:val="2"/>
              </w:rPr>
              <w:t>h</w:t>
            </w:r>
            <w:r w:rsidRPr="00C53B46">
              <w:rPr>
                <w:rFonts w:ascii="Arial Narrow" w:eastAsia="Arial" w:hAnsi="Arial Narrow"/>
              </w:rPr>
              <w:t>e ba</w:t>
            </w:r>
            <w:r w:rsidRPr="00C53B46">
              <w:rPr>
                <w:rFonts w:ascii="Arial Narrow" w:eastAsia="Arial" w:hAnsi="Arial Narrow"/>
                <w:spacing w:val="-1"/>
              </w:rPr>
              <w:t>s</w:t>
            </w:r>
            <w:r w:rsidRPr="00C53B46">
              <w:rPr>
                <w:rFonts w:ascii="Arial Narrow" w:eastAsia="Arial" w:hAnsi="Arial Narrow"/>
              </w:rPr>
              <w:t>e</w:t>
            </w:r>
            <w:r w:rsidRPr="00C53B46">
              <w:rPr>
                <w:rFonts w:ascii="Arial Narrow" w:eastAsia="Arial" w:hAnsi="Arial Narrow"/>
                <w:spacing w:val="2"/>
              </w:rPr>
              <w:t xml:space="preserve"> </w:t>
            </w:r>
            <w:r w:rsidRPr="00C53B46">
              <w:rPr>
                <w:rFonts w:ascii="Arial Narrow" w:eastAsia="Arial" w:hAnsi="Arial Narrow"/>
                <w:spacing w:val="-1"/>
              </w:rPr>
              <w:t>o</w:t>
            </w:r>
            <w:r w:rsidRPr="00C53B46">
              <w:rPr>
                <w:rFonts w:ascii="Arial Narrow" w:eastAsia="Arial" w:hAnsi="Arial Narrow"/>
              </w:rPr>
              <w:t xml:space="preserve">f </w:t>
            </w:r>
            <w:r w:rsidRPr="00C53B46">
              <w:rPr>
                <w:rFonts w:ascii="Arial Narrow" w:eastAsia="Arial" w:hAnsi="Arial Narrow"/>
                <w:spacing w:val="-1"/>
              </w:rPr>
              <w:t>y</w:t>
            </w:r>
            <w:r w:rsidRPr="00C53B46">
              <w:rPr>
                <w:rFonts w:ascii="Arial Narrow" w:eastAsia="Arial" w:hAnsi="Arial Narrow"/>
              </w:rPr>
              <w:t>o</w:t>
            </w:r>
            <w:r w:rsidRPr="00C53B46">
              <w:rPr>
                <w:rFonts w:ascii="Arial Narrow" w:eastAsia="Arial" w:hAnsi="Arial Narrow"/>
                <w:spacing w:val="2"/>
              </w:rPr>
              <w:t>u</w:t>
            </w:r>
            <w:r w:rsidRPr="00C53B46">
              <w:rPr>
                <w:rFonts w:ascii="Arial Narrow" w:eastAsia="Arial" w:hAnsi="Arial Narrow"/>
              </w:rPr>
              <w:t>r re</w:t>
            </w:r>
            <w:r w:rsidRPr="00C53B46">
              <w:rPr>
                <w:rFonts w:ascii="Arial Narrow" w:eastAsia="Arial" w:hAnsi="Arial Narrow"/>
                <w:spacing w:val="-1"/>
              </w:rPr>
              <w:t>q</w:t>
            </w:r>
            <w:r w:rsidRPr="00C53B46">
              <w:rPr>
                <w:rFonts w:ascii="Arial Narrow" w:eastAsia="Arial" w:hAnsi="Arial Narrow"/>
              </w:rPr>
              <w:t>u</w:t>
            </w:r>
            <w:r w:rsidRPr="00C53B46">
              <w:rPr>
                <w:rFonts w:ascii="Arial Narrow" w:eastAsia="Arial" w:hAnsi="Arial Narrow"/>
                <w:spacing w:val="2"/>
              </w:rPr>
              <w:t>e</w:t>
            </w:r>
            <w:r w:rsidRPr="00C53B46">
              <w:rPr>
                <w:rFonts w:ascii="Arial Narrow" w:eastAsia="Arial" w:hAnsi="Arial Narrow"/>
              </w:rPr>
              <w:t>st</w:t>
            </w:r>
            <w:r w:rsidRPr="00C53B46">
              <w:rPr>
                <w:rFonts w:ascii="Arial Narrow" w:eastAsia="Arial" w:hAnsi="Arial Narrow"/>
                <w:spacing w:val="1"/>
              </w:rPr>
              <w:t xml:space="preserve"> </w:t>
            </w:r>
            <w:r w:rsidRPr="00C53B46">
              <w:rPr>
                <w:rFonts w:ascii="Arial Narrow" w:eastAsia="Arial" w:hAnsi="Arial Narrow"/>
              </w:rPr>
              <w:t xml:space="preserve">or </w:t>
            </w:r>
            <w:r w:rsidRPr="00C53B46">
              <w:rPr>
                <w:rFonts w:ascii="Arial Narrow" w:eastAsia="Arial" w:hAnsi="Arial Narrow"/>
                <w:spacing w:val="1"/>
              </w:rPr>
              <w:t>t</w:t>
            </w:r>
            <w:r w:rsidRPr="00C53B46">
              <w:rPr>
                <w:rFonts w:ascii="Arial Narrow" w:eastAsia="Arial" w:hAnsi="Arial Narrow"/>
                <w:spacing w:val="-1"/>
              </w:rPr>
              <w:t>h</w:t>
            </w:r>
            <w:r w:rsidRPr="00C53B46">
              <w:rPr>
                <w:rFonts w:ascii="Arial Narrow" w:eastAsia="Arial" w:hAnsi="Arial Narrow"/>
              </w:rPr>
              <w:t>e</w:t>
            </w:r>
            <w:r w:rsidRPr="00C53B46">
              <w:rPr>
                <w:rFonts w:ascii="Arial Narrow" w:eastAsia="Arial" w:hAnsi="Arial Narrow"/>
                <w:spacing w:val="2"/>
              </w:rPr>
              <w:t xml:space="preserve"> </w:t>
            </w:r>
            <w:r w:rsidRPr="00C53B46">
              <w:rPr>
                <w:rFonts w:ascii="Arial Narrow" w:eastAsia="Arial" w:hAnsi="Arial Narrow"/>
                <w:spacing w:val="-1"/>
              </w:rPr>
              <w:t>a</w:t>
            </w:r>
            <w:r w:rsidRPr="00C53B46">
              <w:rPr>
                <w:rFonts w:ascii="Arial Narrow" w:eastAsia="Arial" w:hAnsi="Arial Narrow"/>
                <w:spacing w:val="2"/>
              </w:rPr>
              <w:t>m</w:t>
            </w:r>
            <w:r w:rsidRPr="00C53B46">
              <w:rPr>
                <w:rFonts w:ascii="Arial Narrow" w:eastAsia="Arial" w:hAnsi="Arial Narrow"/>
              </w:rPr>
              <w:t>ount</w:t>
            </w:r>
            <w:r w:rsidRPr="00C53B46">
              <w:rPr>
                <w:rFonts w:ascii="Arial Narrow" w:eastAsia="Arial" w:hAnsi="Arial Narrow"/>
                <w:spacing w:val="2"/>
              </w:rPr>
              <w:t xml:space="preserve"> </w:t>
            </w:r>
            <w:r w:rsidRPr="00C53B46">
              <w:rPr>
                <w:rFonts w:ascii="Arial Narrow" w:eastAsia="Arial" w:hAnsi="Arial Narrow"/>
                <w:spacing w:val="-2"/>
              </w:rPr>
              <w:t>s</w:t>
            </w:r>
            <w:r w:rsidRPr="00C53B46">
              <w:rPr>
                <w:rFonts w:ascii="Arial Narrow" w:eastAsia="Arial" w:hAnsi="Arial Narrow"/>
              </w:rPr>
              <w:t>p</w:t>
            </w:r>
            <w:r w:rsidRPr="00C53B46">
              <w:rPr>
                <w:rFonts w:ascii="Arial Narrow" w:eastAsia="Arial" w:hAnsi="Arial Narrow"/>
                <w:spacing w:val="2"/>
              </w:rPr>
              <w:t>e</w:t>
            </w:r>
            <w:r w:rsidRPr="00C53B46">
              <w:rPr>
                <w:rFonts w:ascii="Arial Narrow" w:eastAsia="Arial" w:hAnsi="Arial Narrow"/>
              </w:rPr>
              <w:t>c</w:t>
            </w:r>
            <w:r w:rsidRPr="00C53B46">
              <w:rPr>
                <w:rFonts w:ascii="Arial Narrow" w:eastAsia="Arial" w:hAnsi="Arial Narrow"/>
                <w:spacing w:val="-3"/>
              </w:rPr>
              <w:t>i</w:t>
            </w:r>
            <w:r w:rsidRPr="00C53B46">
              <w:rPr>
                <w:rFonts w:ascii="Arial Narrow" w:eastAsia="Arial" w:hAnsi="Arial Narrow"/>
                <w:spacing w:val="3"/>
              </w:rPr>
              <w:t>f</w:t>
            </w:r>
            <w:r w:rsidRPr="00C53B46">
              <w:rPr>
                <w:rFonts w:ascii="Arial Narrow" w:eastAsia="Arial" w:hAnsi="Arial Narrow"/>
              </w:rPr>
              <w:t>i</w:t>
            </w:r>
            <w:r w:rsidRPr="00C53B46">
              <w:rPr>
                <w:rFonts w:ascii="Arial Narrow" w:eastAsia="Arial" w:hAnsi="Arial Narrow"/>
                <w:spacing w:val="-2"/>
              </w:rPr>
              <w:t>e</w:t>
            </w:r>
            <w:r w:rsidRPr="00C53B46">
              <w:rPr>
                <w:rFonts w:ascii="Arial Narrow" w:eastAsia="Arial" w:hAnsi="Arial Narrow"/>
              </w:rPr>
              <w:t>d</w:t>
            </w:r>
            <w:r w:rsidRPr="00C53B46">
              <w:rPr>
                <w:rFonts w:ascii="Arial Narrow" w:eastAsia="Arial" w:hAnsi="Arial Narrow"/>
                <w:spacing w:val="2"/>
              </w:rPr>
              <w:t xml:space="preserve"> </w:t>
            </w:r>
            <w:r w:rsidRPr="00C53B46">
              <w:rPr>
                <w:rFonts w:ascii="Arial Narrow" w:eastAsia="Arial" w:hAnsi="Arial Narrow"/>
              </w:rPr>
              <w:t>there</w:t>
            </w:r>
            <w:r w:rsidRPr="00C53B46">
              <w:rPr>
                <w:rFonts w:ascii="Arial Narrow" w:eastAsia="Arial" w:hAnsi="Arial Narrow"/>
                <w:spacing w:val="-3"/>
              </w:rPr>
              <w:t>i</w:t>
            </w:r>
            <w:r w:rsidRPr="00C53B46">
              <w:rPr>
                <w:rFonts w:ascii="Arial Narrow" w:eastAsia="Arial" w:hAnsi="Arial Narrow"/>
                <w:spacing w:val="1"/>
              </w:rPr>
              <w:t>n</w:t>
            </w:r>
            <w:r w:rsidRPr="00C53B46">
              <w:rPr>
                <w:rFonts w:ascii="Arial Narrow" w:eastAsia="Arial" w:hAnsi="Arial Narrow"/>
              </w:rPr>
              <w:t>.</w:t>
            </w:r>
          </w:p>
          <w:p w:rsidR="00E3283A" w:rsidRPr="00C53B46" w:rsidRDefault="00E3283A" w:rsidP="0052643C">
            <w:pPr>
              <w:bidi w:val="0"/>
              <w:jc w:val="both"/>
              <w:rPr>
                <w:rFonts w:ascii="Arial Narrow" w:eastAsia="Arial" w:hAnsi="Arial Narrow"/>
              </w:rPr>
            </w:pPr>
            <w:r w:rsidRPr="00C53B46">
              <w:rPr>
                <w:rFonts w:ascii="Arial Narrow" w:eastAsia="Arial" w:hAnsi="Arial Narrow"/>
                <w:spacing w:val="2"/>
              </w:rPr>
              <w:t>T</w:t>
            </w:r>
            <w:r w:rsidRPr="00C53B46">
              <w:rPr>
                <w:rFonts w:ascii="Arial Narrow" w:eastAsia="Arial" w:hAnsi="Arial Narrow"/>
              </w:rPr>
              <w:t>his</w:t>
            </w:r>
            <w:r w:rsidRPr="00C53B46">
              <w:rPr>
                <w:rFonts w:ascii="Arial Narrow" w:eastAsia="Arial" w:hAnsi="Arial Narrow"/>
                <w:spacing w:val="42"/>
              </w:rPr>
              <w:t xml:space="preserve"> </w:t>
            </w:r>
            <w:r w:rsidRPr="00C53B46">
              <w:rPr>
                <w:rFonts w:ascii="Arial Narrow" w:eastAsia="Arial" w:hAnsi="Arial Narrow"/>
                <w:spacing w:val="-1"/>
              </w:rPr>
              <w:t>gu</w:t>
            </w:r>
            <w:r w:rsidRPr="00C53B46">
              <w:rPr>
                <w:rFonts w:ascii="Arial Narrow" w:eastAsia="Arial" w:hAnsi="Arial Narrow"/>
              </w:rPr>
              <w:t>ar</w:t>
            </w:r>
            <w:r w:rsidRPr="00C53B46">
              <w:rPr>
                <w:rFonts w:ascii="Arial Narrow" w:eastAsia="Arial" w:hAnsi="Arial Narrow"/>
                <w:spacing w:val="1"/>
              </w:rPr>
              <w:t>a</w:t>
            </w:r>
            <w:r w:rsidRPr="00C53B46">
              <w:rPr>
                <w:rFonts w:ascii="Arial Narrow" w:eastAsia="Arial" w:hAnsi="Arial Narrow"/>
              </w:rPr>
              <w:t>ntee</w:t>
            </w:r>
            <w:r w:rsidRPr="00C53B46">
              <w:rPr>
                <w:rFonts w:ascii="Arial Narrow" w:eastAsia="Arial" w:hAnsi="Arial Narrow"/>
                <w:spacing w:val="42"/>
              </w:rPr>
              <w:t xml:space="preserve"> </w:t>
            </w:r>
            <w:r w:rsidRPr="00C53B46">
              <w:rPr>
                <w:rFonts w:ascii="Arial Narrow" w:eastAsia="Arial" w:hAnsi="Arial Narrow"/>
                <w:spacing w:val="-2"/>
              </w:rPr>
              <w:t>s</w:t>
            </w:r>
            <w:r w:rsidRPr="00C53B46">
              <w:rPr>
                <w:rFonts w:ascii="Arial Narrow" w:eastAsia="Arial" w:hAnsi="Arial Narrow"/>
              </w:rPr>
              <w:t>h</w:t>
            </w:r>
            <w:r w:rsidRPr="00C53B46">
              <w:rPr>
                <w:rFonts w:ascii="Arial Narrow" w:eastAsia="Arial" w:hAnsi="Arial Narrow"/>
                <w:spacing w:val="2"/>
              </w:rPr>
              <w:t>a</w:t>
            </w:r>
            <w:r w:rsidRPr="00C53B46">
              <w:rPr>
                <w:rFonts w:ascii="Arial Narrow" w:eastAsia="Arial" w:hAnsi="Arial Narrow"/>
              </w:rPr>
              <w:t>ll</w:t>
            </w:r>
            <w:r w:rsidRPr="00C53B46">
              <w:rPr>
                <w:rFonts w:ascii="Arial Narrow" w:eastAsia="Arial" w:hAnsi="Arial Narrow"/>
                <w:spacing w:val="38"/>
              </w:rPr>
              <w:t xml:space="preserve"> </w:t>
            </w:r>
            <w:r w:rsidRPr="00C53B46">
              <w:rPr>
                <w:rFonts w:ascii="Arial Narrow" w:eastAsia="Arial" w:hAnsi="Arial Narrow"/>
              </w:rPr>
              <w:t>e</w:t>
            </w:r>
            <w:r w:rsidRPr="00C53B46">
              <w:rPr>
                <w:rFonts w:ascii="Arial Narrow" w:eastAsia="Arial" w:hAnsi="Arial Narrow"/>
                <w:spacing w:val="-1"/>
              </w:rPr>
              <w:t>x</w:t>
            </w:r>
            <w:r w:rsidRPr="00C53B46">
              <w:rPr>
                <w:rFonts w:ascii="Arial Narrow" w:eastAsia="Arial" w:hAnsi="Arial Narrow"/>
              </w:rPr>
              <w:t>pire</w:t>
            </w:r>
            <w:r w:rsidRPr="00C53B46">
              <w:rPr>
                <w:rFonts w:ascii="Arial Narrow" w:eastAsia="Arial" w:hAnsi="Arial Narrow"/>
                <w:spacing w:val="42"/>
              </w:rPr>
              <w:t xml:space="preserve"> </w:t>
            </w:r>
            <w:r w:rsidRPr="00C53B46">
              <w:rPr>
                <w:rFonts w:ascii="Arial Narrow" w:eastAsia="Arial" w:hAnsi="Arial Narrow"/>
                <w:spacing w:val="-1"/>
              </w:rPr>
              <w:t>a</w:t>
            </w:r>
            <w:r w:rsidRPr="00C53B46">
              <w:rPr>
                <w:rFonts w:ascii="Arial Narrow" w:eastAsia="Arial" w:hAnsi="Arial Narrow"/>
                <w:spacing w:val="3"/>
              </w:rPr>
              <w:t>f</w:t>
            </w:r>
            <w:r w:rsidRPr="00C53B46">
              <w:rPr>
                <w:rFonts w:ascii="Arial Narrow" w:eastAsia="Arial" w:hAnsi="Arial Narrow"/>
              </w:rPr>
              <w:t>t</w:t>
            </w:r>
            <w:r w:rsidRPr="00C53B46">
              <w:rPr>
                <w:rFonts w:ascii="Arial Narrow" w:eastAsia="Arial" w:hAnsi="Arial Narrow"/>
                <w:spacing w:val="1"/>
              </w:rPr>
              <w:t>e</w:t>
            </w:r>
            <w:r w:rsidRPr="00C53B46">
              <w:rPr>
                <w:rFonts w:ascii="Arial Narrow" w:eastAsia="Arial" w:hAnsi="Arial Narrow"/>
              </w:rPr>
              <w:t>r</w:t>
            </w:r>
            <w:r w:rsidRPr="00C53B46">
              <w:rPr>
                <w:rFonts w:ascii="Arial Narrow" w:eastAsia="Arial" w:hAnsi="Arial Narrow"/>
                <w:spacing w:val="38"/>
              </w:rPr>
              <w:t xml:space="preserve"> </w:t>
            </w:r>
            <w:r w:rsidRPr="00C53B46">
              <w:rPr>
                <w:rFonts w:ascii="Arial Narrow" w:eastAsia="Arial" w:hAnsi="Arial Narrow"/>
              </w:rPr>
              <w:t>before</w:t>
            </w:r>
            <w:r w:rsidRPr="00C53B46">
              <w:rPr>
                <w:rFonts w:ascii="Arial Narrow" w:eastAsia="Arial" w:hAnsi="Arial Narrow"/>
                <w:spacing w:val="42"/>
              </w:rPr>
              <w:t xml:space="preserve"> </w:t>
            </w:r>
            <w:r w:rsidRPr="00C53B46">
              <w:rPr>
                <w:rFonts w:ascii="Arial Narrow" w:eastAsia="Arial" w:hAnsi="Arial Narrow"/>
              </w:rPr>
              <w:t>[</w:t>
            </w:r>
            <w:r w:rsidRPr="00C53B46">
              <w:rPr>
                <w:rFonts w:ascii="Arial Narrow" w:eastAsia="Arial" w:hAnsi="Arial Narrow"/>
                <w:spacing w:val="-2"/>
              </w:rPr>
              <w:t>i</w:t>
            </w:r>
            <w:r w:rsidRPr="00C53B46">
              <w:rPr>
                <w:rFonts w:ascii="Arial Narrow" w:eastAsia="Arial" w:hAnsi="Arial Narrow"/>
                <w:spacing w:val="-1"/>
              </w:rPr>
              <w:t>n</w:t>
            </w:r>
            <w:r w:rsidRPr="00C53B46">
              <w:rPr>
                <w:rFonts w:ascii="Arial Narrow" w:eastAsia="Arial" w:hAnsi="Arial Narrow"/>
              </w:rPr>
              <w:t>sert</w:t>
            </w:r>
            <w:r w:rsidRPr="00C53B46">
              <w:rPr>
                <w:rFonts w:ascii="Arial Narrow" w:eastAsia="Arial" w:hAnsi="Arial Narrow"/>
                <w:spacing w:val="42"/>
              </w:rPr>
              <w:t xml:space="preserve"> </w:t>
            </w:r>
            <w:r w:rsidRPr="00C53B46">
              <w:rPr>
                <w:rFonts w:ascii="Arial Narrow" w:eastAsia="Arial" w:hAnsi="Arial Narrow"/>
              </w:rPr>
              <w:t>nu</w:t>
            </w:r>
            <w:r w:rsidRPr="00C53B46">
              <w:rPr>
                <w:rFonts w:ascii="Arial Narrow" w:eastAsia="Arial" w:hAnsi="Arial Narrow"/>
                <w:spacing w:val="-1"/>
              </w:rPr>
              <w:t>m</w:t>
            </w:r>
            <w:r w:rsidRPr="00C53B46">
              <w:rPr>
                <w:rFonts w:ascii="Arial Narrow" w:eastAsia="Arial" w:hAnsi="Arial Narrow"/>
              </w:rPr>
              <w:t>b</w:t>
            </w:r>
            <w:r w:rsidRPr="00C53B46">
              <w:rPr>
                <w:rFonts w:ascii="Arial Narrow" w:eastAsia="Arial" w:hAnsi="Arial Narrow"/>
                <w:spacing w:val="2"/>
              </w:rPr>
              <w:t>e</w:t>
            </w:r>
            <w:r w:rsidRPr="00C53B46">
              <w:rPr>
                <w:rFonts w:ascii="Arial Narrow" w:eastAsia="Arial" w:hAnsi="Arial Narrow"/>
              </w:rPr>
              <w:t>r]</w:t>
            </w:r>
            <w:r w:rsidRPr="00C53B46">
              <w:rPr>
                <w:rFonts w:ascii="Arial Narrow" w:eastAsia="Arial" w:hAnsi="Arial Narrow"/>
                <w:spacing w:val="38"/>
              </w:rPr>
              <w:t xml:space="preserve"> </w:t>
            </w:r>
            <w:r w:rsidRPr="00C53B46">
              <w:rPr>
                <w:rFonts w:ascii="Arial Narrow" w:eastAsia="Arial" w:hAnsi="Arial Narrow"/>
              </w:rPr>
              <w:t>d</w:t>
            </w:r>
            <w:r w:rsidRPr="00C53B46">
              <w:rPr>
                <w:rFonts w:ascii="Arial Narrow" w:eastAsia="Arial" w:hAnsi="Arial Narrow"/>
                <w:spacing w:val="2"/>
              </w:rPr>
              <w:t>a</w:t>
            </w:r>
            <w:r w:rsidRPr="00C53B46">
              <w:rPr>
                <w:rFonts w:ascii="Arial Narrow" w:eastAsia="Arial" w:hAnsi="Arial Narrow"/>
                <w:spacing w:val="-2"/>
              </w:rPr>
              <w:t>y</w:t>
            </w:r>
            <w:r w:rsidRPr="00C53B46">
              <w:rPr>
                <w:rFonts w:ascii="Arial Narrow" w:eastAsia="Arial" w:hAnsi="Arial Narrow"/>
              </w:rPr>
              <w:t>s</w:t>
            </w:r>
            <w:r w:rsidRPr="00C53B46">
              <w:rPr>
                <w:rFonts w:ascii="Arial Narrow" w:eastAsia="Arial" w:hAnsi="Arial Narrow"/>
                <w:spacing w:val="41"/>
              </w:rPr>
              <w:t xml:space="preserve"> </w:t>
            </w:r>
            <w:r w:rsidRPr="00C53B46">
              <w:rPr>
                <w:rFonts w:ascii="Arial Narrow" w:eastAsia="Arial" w:hAnsi="Arial Narrow"/>
                <w:spacing w:val="-1"/>
              </w:rPr>
              <w:t>o</w:t>
            </w:r>
            <w:r w:rsidRPr="00C53B46">
              <w:rPr>
                <w:rFonts w:ascii="Arial Narrow" w:eastAsia="Arial" w:hAnsi="Arial Narrow"/>
              </w:rPr>
              <w:t>f</w:t>
            </w:r>
            <w:r w:rsidRPr="00C53B46">
              <w:rPr>
                <w:rFonts w:ascii="Arial Narrow" w:eastAsia="Arial" w:hAnsi="Arial Narrow"/>
                <w:spacing w:val="42"/>
              </w:rPr>
              <w:t xml:space="preserve"> </w:t>
            </w:r>
            <w:r w:rsidRPr="00C53B46">
              <w:rPr>
                <w:rFonts w:ascii="Arial Narrow" w:eastAsia="Arial" w:hAnsi="Arial Narrow"/>
              </w:rPr>
              <w:t>[ins</w:t>
            </w:r>
            <w:r w:rsidRPr="00C53B46">
              <w:rPr>
                <w:rFonts w:ascii="Arial Narrow" w:eastAsia="Arial" w:hAnsi="Arial Narrow"/>
                <w:spacing w:val="2"/>
              </w:rPr>
              <w:t>e</w:t>
            </w:r>
            <w:r w:rsidRPr="00C53B46">
              <w:rPr>
                <w:rFonts w:ascii="Arial Narrow" w:eastAsia="Arial" w:hAnsi="Arial Narrow"/>
              </w:rPr>
              <w:t>rt</w:t>
            </w:r>
            <w:r w:rsidRPr="00C53B46">
              <w:rPr>
                <w:rFonts w:ascii="Arial Narrow" w:eastAsia="Arial" w:hAnsi="Arial Narrow"/>
                <w:spacing w:val="38"/>
              </w:rPr>
              <w:t xml:space="preserve"> </w:t>
            </w:r>
            <w:r w:rsidRPr="00C53B46">
              <w:rPr>
                <w:rFonts w:ascii="Arial Narrow" w:eastAsia="Arial" w:hAnsi="Arial Narrow"/>
                <w:spacing w:val="2"/>
              </w:rPr>
              <w:t>m</w:t>
            </w:r>
            <w:r w:rsidRPr="00C53B46">
              <w:rPr>
                <w:rFonts w:ascii="Arial Narrow" w:eastAsia="Arial" w:hAnsi="Arial Narrow"/>
                <w:spacing w:val="-1"/>
              </w:rPr>
              <w:t>o</w:t>
            </w:r>
            <w:r w:rsidRPr="00C53B46">
              <w:rPr>
                <w:rFonts w:ascii="Arial Narrow" w:eastAsia="Arial" w:hAnsi="Arial Narrow"/>
              </w:rPr>
              <w:t>n</w:t>
            </w:r>
            <w:r w:rsidRPr="00C53B46">
              <w:rPr>
                <w:rFonts w:ascii="Arial Narrow" w:eastAsia="Arial" w:hAnsi="Arial Narrow"/>
                <w:spacing w:val="1"/>
              </w:rPr>
              <w:t>t</w:t>
            </w:r>
            <w:r w:rsidRPr="00C53B46">
              <w:rPr>
                <w:rFonts w:ascii="Arial Narrow" w:eastAsia="Arial" w:hAnsi="Arial Narrow"/>
              </w:rPr>
              <w:t>h]</w:t>
            </w:r>
            <w:r w:rsidRPr="00C53B46">
              <w:rPr>
                <w:rFonts w:ascii="Arial Narrow" w:eastAsia="Arial" w:hAnsi="Arial Narrow"/>
                <w:spacing w:val="40"/>
              </w:rPr>
              <w:t xml:space="preserve"> </w:t>
            </w:r>
            <w:r w:rsidRPr="00C53B46">
              <w:rPr>
                <w:rFonts w:ascii="Arial Narrow" w:eastAsia="Arial" w:hAnsi="Arial Narrow"/>
              </w:rPr>
              <w:t>[in</w:t>
            </w:r>
            <w:r w:rsidRPr="00C53B46">
              <w:rPr>
                <w:rFonts w:ascii="Arial Narrow" w:eastAsia="Arial" w:hAnsi="Arial Narrow"/>
                <w:spacing w:val="-1"/>
              </w:rPr>
              <w:t>s</w:t>
            </w:r>
            <w:r w:rsidRPr="00C53B46">
              <w:rPr>
                <w:rFonts w:ascii="Arial Narrow" w:eastAsia="Arial" w:hAnsi="Arial Narrow"/>
              </w:rPr>
              <w:t>ert</w:t>
            </w:r>
            <w:r w:rsidRPr="00C53B46">
              <w:rPr>
                <w:rFonts w:ascii="Arial Narrow" w:eastAsia="Arial" w:hAnsi="Arial Narrow"/>
                <w:spacing w:val="39"/>
              </w:rPr>
              <w:t xml:space="preserve"> </w:t>
            </w:r>
            <w:r w:rsidRPr="00C53B46">
              <w:rPr>
                <w:rFonts w:ascii="Arial Narrow" w:eastAsia="Arial" w:hAnsi="Arial Narrow"/>
                <w:spacing w:val="-2"/>
              </w:rPr>
              <w:t>y</w:t>
            </w:r>
            <w:r w:rsidRPr="00C53B46">
              <w:rPr>
                <w:rFonts w:ascii="Arial Narrow" w:eastAsia="Arial" w:hAnsi="Arial Narrow"/>
              </w:rPr>
              <w:t>e</w:t>
            </w:r>
            <w:r w:rsidRPr="00C53B46">
              <w:rPr>
                <w:rFonts w:ascii="Arial Narrow" w:eastAsia="Arial" w:hAnsi="Arial Narrow"/>
                <w:spacing w:val="2"/>
              </w:rPr>
              <w:t>a</w:t>
            </w:r>
            <w:r w:rsidRPr="00C53B46">
              <w:rPr>
                <w:rFonts w:ascii="Arial Narrow" w:eastAsia="Arial" w:hAnsi="Arial Narrow"/>
              </w:rPr>
              <w:t>r]</w:t>
            </w:r>
            <w:r w:rsidRPr="00C53B46">
              <w:rPr>
                <w:rFonts w:ascii="Arial Narrow" w:eastAsia="Arial" w:hAnsi="Arial Narrow"/>
                <w:spacing w:val="-1"/>
                <w:position w:val="11"/>
              </w:rPr>
              <w:t>9</w:t>
            </w:r>
            <w:r w:rsidRPr="00C53B46">
              <w:rPr>
                <w:rFonts w:ascii="Arial Narrow" w:eastAsia="Arial" w:hAnsi="Arial Narrow"/>
              </w:rPr>
              <w:t>;</w:t>
            </w:r>
          </w:p>
          <w:p w:rsidR="00E3283A" w:rsidRPr="00C53B46" w:rsidRDefault="00CB1435" w:rsidP="0052643C">
            <w:pPr>
              <w:bidi w:val="0"/>
              <w:jc w:val="both"/>
              <w:rPr>
                <w:rFonts w:ascii="Arial Narrow" w:eastAsia="Arial" w:hAnsi="Arial Narrow"/>
              </w:rPr>
            </w:pPr>
            <w:r w:rsidRPr="00C53B46">
              <w:rPr>
                <w:rFonts w:ascii="Arial Narrow" w:eastAsia="Arial" w:hAnsi="Arial Narrow"/>
              </w:rPr>
              <w:t>Therefore</w:t>
            </w:r>
            <w:r w:rsidR="00E3283A" w:rsidRPr="00C53B46">
              <w:rPr>
                <w:rFonts w:ascii="Arial Narrow" w:eastAsia="Arial" w:hAnsi="Arial Narrow"/>
              </w:rPr>
              <w:t>, any</w:t>
            </w:r>
            <w:r w:rsidR="00E3283A" w:rsidRPr="00C53B46">
              <w:rPr>
                <w:rFonts w:ascii="Arial Narrow" w:eastAsia="Arial" w:hAnsi="Arial Narrow"/>
                <w:spacing w:val="-1"/>
              </w:rPr>
              <w:t xml:space="preserve"> </w:t>
            </w:r>
            <w:r w:rsidR="00E3283A" w:rsidRPr="00C53B46">
              <w:rPr>
                <w:rFonts w:ascii="Arial Narrow" w:eastAsia="Arial" w:hAnsi="Arial Narrow"/>
                <w:spacing w:val="1"/>
              </w:rPr>
              <w:t>p</w:t>
            </w:r>
            <w:r w:rsidR="00E3283A" w:rsidRPr="00C53B46">
              <w:rPr>
                <w:rFonts w:ascii="Arial Narrow" w:eastAsia="Arial" w:hAnsi="Arial Narrow"/>
              </w:rPr>
              <w:t>a</w:t>
            </w:r>
            <w:r w:rsidR="00E3283A" w:rsidRPr="00C53B46">
              <w:rPr>
                <w:rFonts w:ascii="Arial Narrow" w:eastAsia="Arial" w:hAnsi="Arial Narrow"/>
                <w:spacing w:val="-1"/>
              </w:rPr>
              <w:t>y</w:t>
            </w:r>
            <w:r w:rsidR="00E3283A" w:rsidRPr="00C53B46">
              <w:rPr>
                <w:rFonts w:ascii="Arial Narrow" w:eastAsia="Arial" w:hAnsi="Arial Narrow"/>
                <w:spacing w:val="2"/>
              </w:rPr>
              <w:t>m</w:t>
            </w:r>
            <w:r w:rsidR="00E3283A" w:rsidRPr="00C53B46">
              <w:rPr>
                <w:rFonts w:ascii="Arial Narrow" w:eastAsia="Arial" w:hAnsi="Arial Narrow"/>
              </w:rPr>
              <w:t xml:space="preserve">ent </w:t>
            </w:r>
            <w:r w:rsidR="00E3283A" w:rsidRPr="00C53B46">
              <w:rPr>
                <w:rFonts w:ascii="Arial Narrow" w:eastAsia="Arial" w:hAnsi="Arial Narrow"/>
                <w:spacing w:val="1"/>
              </w:rPr>
              <w:t>o</w:t>
            </w:r>
            <w:r w:rsidR="00E3283A" w:rsidRPr="00C53B46">
              <w:rPr>
                <w:rFonts w:ascii="Arial Narrow" w:eastAsia="Arial" w:hAnsi="Arial Narrow"/>
              </w:rPr>
              <w:t>rd</w:t>
            </w:r>
            <w:r w:rsidR="00E3283A" w:rsidRPr="00C53B46">
              <w:rPr>
                <w:rFonts w:ascii="Arial Narrow" w:eastAsia="Arial" w:hAnsi="Arial Narrow"/>
                <w:spacing w:val="1"/>
              </w:rPr>
              <w:t>e</w:t>
            </w:r>
            <w:r w:rsidR="00E3283A" w:rsidRPr="00C53B46">
              <w:rPr>
                <w:rFonts w:ascii="Arial Narrow" w:eastAsia="Arial" w:hAnsi="Arial Narrow"/>
              </w:rPr>
              <w:t>r,</w:t>
            </w:r>
            <w:r w:rsidR="00E3283A" w:rsidRPr="00C53B46">
              <w:rPr>
                <w:rFonts w:ascii="Arial Narrow" w:eastAsia="Arial" w:hAnsi="Arial Narrow"/>
                <w:spacing w:val="-2"/>
              </w:rPr>
              <w:t xml:space="preserve"> </w:t>
            </w:r>
            <w:r w:rsidR="00E3283A" w:rsidRPr="00C53B46">
              <w:rPr>
                <w:rFonts w:ascii="Arial Narrow" w:eastAsia="Arial" w:hAnsi="Arial Narrow"/>
              </w:rPr>
              <w:t>und</w:t>
            </w:r>
            <w:r w:rsidR="00E3283A" w:rsidRPr="00C53B46">
              <w:rPr>
                <w:rFonts w:ascii="Arial Narrow" w:eastAsia="Arial" w:hAnsi="Arial Narrow"/>
                <w:spacing w:val="2"/>
              </w:rPr>
              <w:t>e</w:t>
            </w:r>
            <w:r w:rsidR="00E3283A" w:rsidRPr="00C53B46">
              <w:rPr>
                <w:rFonts w:ascii="Arial Narrow" w:eastAsia="Arial" w:hAnsi="Arial Narrow"/>
              </w:rPr>
              <w:t>r t</w:t>
            </w:r>
            <w:r w:rsidR="00E3283A" w:rsidRPr="00C53B46">
              <w:rPr>
                <w:rFonts w:ascii="Arial Narrow" w:eastAsia="Arial" w:hAnsi="Arial Narrow"/>
                <w:spacing w:val="1"/>
              </w:rPr>
              <w:t>h</w:t>
            </w:r>
            <w:r w:rsidR="00E3283A" w:rsidRPr="00C53B46">
              <w:rPr>
                <w:rFonts w:ascii="Arial Narrow" w:eastAsia="Arial" w:hAnsi="Arial Narrow"/>
              </w:rPr>
              <w:t xml:space="preserve">is </w:t>
            </w:r>
            <w:r w:rsidR="00E3283A" w:rsidRPr="00C53B46">
              <w:rPr>
                <w:rFonts w:ascii="Arial Narrow" w:eastAsia="Arial" w:hAnsi="Arial Narrow"/>
                <w:spacing w:val="-1"/>
              </w:rPr>
              <w:t>gu</w:t>
            </w:r>
            <w:r w:rsidR="00E3283A" w:rsidRPr="00C53B46">
              <w:rPr>
                <w:rFonts w:ascii="Arial Narrow" w:eastAsia="Arial" w:hAnsi="Arial Narrow"/>
              </w:rPr>
              <w:t>ara</w:t>
            </w:r>
            <w:r w:rsidR="00E3283A" w:rsidRPr="00C53B46">
              <w:rPr>
                <w:rFonts w:ascii="Arial Narrow" w:eastAsia="Arial" w:hAnsi="Arial Narrow"/>
                <w:spacing w:val="2"/>
              </w:rPr>
              <w:t>n</w:t>
            </w:r>
            <w:r w:rsidR="00E3283A" w:rsidRPr="00C53B46">
              <w:rPr>
                <w:rFonts w:ascii="Arial Narrow" w:eastAsia="Arial" w:hAnsi="Arial Narrow"/>
              </w:rPr>
              <w:t xml:space="preserve">tee, </w:t>
            </w:r>
            <w:r w:rsidR="00E3283A" w:rsidRPr="00C53B46">
              <w:rPr>
                <w:rFonts w:ascii="Arial Narrow" w:eastAsia="Arial" w:hAnsi="Arial Narrow"/>
                <w:spacing w:val="-2"/>
              </w:rPr>
              <w:t>w</w:t>
            </w:r>
            <w:r w:rsidR="00E3283A" w:rsidRPr="00C53B46">
              <w:rPr>
                <w:rFonts w:ascii="Arial Narrow" w:eastAsia="Arial" w:hAnsi="Arial Narrow"/>
              </w:rPr>
              <w:t>e</w:t>
            </w:r>
            <w:r w:rsidR="00E3283A" w:rsidRPr="00C53B46">
              <w:rPr>
                <w:rFonts w:ascii="Arial Narrow" w:eastAsia="Arial" w:hAnsi="Arial Narrow"/>
                <w:spacing w:val="2"/>
              </w:rPr>
              <w:t xml:space="preserve"> </w:t>
            </w:r>
            <w:r w:rsidR="00E3283A" w:rsidRPr="00C53B46">
              <w:rPr>
                <w:rFonts w:ascii="Arial Narrow" w:eastAsia="Arial" w:hAnsi="Arial Narrow"/>
              </w:rPr>
              <w:t>sh</w:t>
            </w:r>
            <w:r w:rsidR="00E3283A" w:rsidRPr="00C53B46">
              <w:rPr>
                <w:rFonts w:ascii="Arial Narrow" w:eastAsia="Arial" w:hAnsi="Arial Narrow"/>
                <w:spacing w:val="2"/>
              </w:rPr>
              <w:t>a</w:t>
            </w:r>
            <w:r w:rsidR="00E3283A" w:rsidRPr="00C53B46">
              <w:rPr>
                <w:rFonts w:ascii="Arial Narrow" w:eastAsia="Arial" w:hAnsi="Arial Narrow"/>
              </w:rPr>
              <w:t>ll re</w:t>
            </w:r>
            <w:r w:rsidR="00E3283A" w:rsidRPr="00C53B46">
              <w:rPr>
                <w:rFonts w:ascii="Arial Narrow" w:eastAsia="Arial" w:hAnsi="Arial Narrow"/>
                <w:spacing w:val="-3"/>
              </w:rPr>
              <w:t>c</w:t>
            </w:r>
            <w:r w:rsidR="00E3283A" w:rsidRPr="00C53B46">
              <w:rPr>
                <w:rFonts w:ascii="Arial Narrow" w:eastAsia="Arial" w:hAnsi="Arial Narrow"/>
              </w:rPr>
              <w:t>ei</w:t>
            </w:r>
            <w:r w:rsidR="00E3283A" w:rsidRPr="00C53B46">
              <w:rPr>
                <w:rFonts w:ascii="Arial Narrow" w:eastAsia="Arial" w:hAnsi="Arial Narrow"/>
                <w:spacing w:val="-2"/>
              </w:rPr>
              <w:t>v</w:t>
            </w:r>
            <w:r w:rsidR="00E3283A" w:rsidRPr="00C53B46">
              <w:rPr>
                <w:rFonts w:ascii="Arial Narrow" w:eastAsia="Arial" w:hAnsi="Arial Narrow"/>
              </w:rPr>
              <w:t>e</w:t>
            </w:r>
            <w:r w:rsidR="00E3283A" w:rsidRPr="00C53B46">
              <w:rPr>
                <w:rFonts w:ascii="Arial Narrow" w:eastAsia="Arial" w:hAnsi="Arial Narrow"/>
                <w:spacing w:val="2"/>
              </w:rPr>
              <w:t xml:space="preserve"> </w:t>
            </w:r>
            <w:r w:rsidR="00E3283A" w:rsidRPr="00C53B46">
              <w:rPr>
                <w:rFonts w:ascii="Arial Narrow" w:eastAsia="Arial" w:hAnsi="Arial Narrow"/>
              </w:rPr>
              <w:t xml:space="preserve">it </w:t>
            </w:r>
            <w:r w:rsidR="00E3283A" w:rsidRPr="00C53B46">
              <w:rPr>
                <w:rFonts w:ascii="Arial Narrow" w:eastAsia="Arial" w:hAnsi="Arial Narrow"/>
                <w:spacing w:val="1"/>
              </w:rPr>
              <w:t>o</w:t>
            </w:r>
            <w:r w:rsidR="00E3283A" w:rsidRPr="00C53B46">
              <w:rPr>
                <w:rFonts w:ascii="Arial Narrow" w:eastAsia="Arial" w:hAnsi="Arial Narrow"/>
              </w:rPr>
              <w:t xml:space="preserve">n that </w:t>
            </w:r>
            <w:r w:rsidR="00E3283A" w:rsidRPr="00C53B46">
              <w:rPr>
                <w:rFonts w:ascii="Arial Narrow" w:eastAsia="Arial" w:hAnsi="Arial Narrow"/>
                <w:spacing w:val="-1"/>
              </w:rPr>
              <w:t>d</w:t>
            </w:r>
            <w:r w:rsidR="00E3283A" w:rsidRPr="00C53B46">
              <w:rPr>
                <w:rFonts w:ascii="Arial Narrow" w:eastAsia="Arial" w:hAnsi="Arial Narrow"/>
              </w:rPr>
              <w:t>a</w:t>
            </w:r>
            <w:r w:rsidR="00E3283A" w:rsidRPr="00C53B46">
              <w:rPr>
                <w:rFonts w:ascii="Arial Narrow" w:eastAsia="Arial" w:hAnsi="Arial Narrow"/>
                <w:spacing w:val="1"/>
              </w:rPr>
              <w:t>t</w:t>
            </w:r>
            <w:r w:rsidR="00E3283A" w:rsidRPr="00C53B46">
              <w:rPr>
                <w:rFonts w:ascii="Arial Narrow" w:eastAsia="Arial" w:hAnsi="Arial Narrow"/>
              </w:rPr>
              <w:t>e or befo</w:t>
            </w:r>
            <w:r w:rsidR="00E3283A" w:rsidRPr="00C53B46">
              <w:rPr>
                <w:rFonts w:ascii="Arial Narrow" w:eastAsia="Arial" w:hAnsi="Arial Narrow"/>
                <w:spacing w:val="-2"/>
              </w:rPr>
              <w:t>r</w:t>
            </w:r>
            <w:r w:rsidR="00E3283A" w:rsidRPr="00C53B46">
              <w:rPr>
                <w:rFonts w:ascii="Arial Narrow" w:eastAsia="Arial" w:hAnsi="Arial Narrow"/>
              </w:rPr>
              <w:t>e.</w:t>
            </w:r>
          </w:p>
          <w:p w:rsidR="00E3283A" w:rsidRPr="00C53B46" w:rsidRDefault="00E3283A" w:rsidP="0052643C">
            <w:pPr>
              <w:bidi w:val="0"/>
              <w:jc w:val="both"/>
              <w:rPr>
                <w:rFonts w:ascii="Arial Narrow" w:eastAsia="Arial" w:hAnsi="Arial Narrow"/>
              </w:rPr>
            </w:pPr>
            <w:r w:rsidRPr="00C53B46">
              <w:rPr>
                <w:rFonts w:ascii="Arial Narrow" w:eastAsia="Arial" w:hAnsi="Arial Narrow"/>
                <w:spacing w:val="2"/>
              </w:rPr>
              <w:t>T</w:t>
            </w:r>
            <w:r w:rsidRPr="00C53B46">
              <w:rPr>
                <w:rFonts w:ascii="Arial Narrow" w:eastAsia="Arial" w:hAnsi="Arial Narrow"/>
              </w:rPr>
              <w:t xml:space="preserve">his </w:t>
            </w:r>
            <w:r w:rsidRPr="00C53B46">
              <w:rPr>
                <w:rFonts w:ascii="Arial Narrow" w:eastAsia="Arial" w:hAnsi="Arial Narrow"/>
                <w:spacing w:val="-1"/>
              </w:rPr>
              <w:t>g</w:t>
            </w:r>
            <w:r w:rsidRPr="00C53B46">
              <w:rPr>
                <w:rFonts w:ascii="Arial Narrow" w:eastAsia="Arial" w:hAnsi="Arial Narrow"/>
              </w:rPr>
              <w:t>u</w:t>
            </w:r>
            <w:r w:rsidRPr="00C53B46">
              <w:rPr>
                <w:rFonts w:ascii="Arial Narrow" w:eastAsia="Arial" w:hAnsi="Arial Narrow"/>
                <w:spacing w:val="2"/>
              </w:rPr>
              <w:t>a</w:t>
            </w:r>
            <w:r w:rsidRPr="00C53B46">
              <w:rPr>
                <w:rFonts w:ascii="Arial Narrow" w:eastAsia="Arial" w:hAnsi="Arial Narrow"/>
              </w:rPr>
              <w:t>ra</w:t>
            </w:r>
            <w:r w:rsidRPr="00C53B46">
              <w:rPr>
                <w:rFonts w:ascii="Arial Narrow" w:eastAsia="Arial" w:hAnsi="Arial Narrow"/>
                <w:spacing w:val="1"/>
              </w:rPr>
              <w:t>n</w:t>
            </w:r>
            <w:r w:rsidRPr="00C53B46">
              <w:rPr>
                <w:rFonts w:ascii="Arial Narrow" w:eastAsia="Arial" w:hAnsi="Arial Narrow"/>
                <w:spacing w:val="-2"/>
              </w:rPr>
              <w:t>t</w:t>
            </w:r>
            <w:r w:rsidRPr="00C53B46">
              <w:rPr>
                <w:rFonts w:ascii="Arial Narrow" w:eastAsia="Arial" w:hAnsi="Arial Narrow"/>
              </w:rPr>
              <w:t>ee</w:t>
            </w:r>
            <w:r w:rsidRPr="00C53B46">
              <w:rPr>
                <w:rFonts w:ascii="Arial Narrow" w:eastAsia="Arial" w:hAnsi="Arial Narrow"/>
                <w:spacing w:val="2"/>
              </w:rPr>
              <w:t xml:space="preserve"> </w:t>
            </w:r>
            <w:r w:rsidRPr="00C53B46">
              <w:rPr>
                <w:rFonts w:ascii="Arial Narrow" w:eastAsia="Arial" w:hAnsi="Arial Narrow"/>
              </w:rPr>
              <w:t>is</w:t>
            </w:r>
            <w:r w:rsidRPr="00C53B46">
              <w:rPr>
                <w:rFonts w:ascii="Arial Narrow" w:eastAsia="Arial" w:hAnsi="Arial Narrow"/>
                <w:spacing w:val="2"/>
              </w:rPr>
              <w:t xml:space="preserve"> </w:t>
            </w:r>
            <w:r w:rsidRPr="00C53B46">
              <w:rPr>
                <w:rFonts w:ascii="Arial Narrow" w:eastAsia="Arial" w:hAnsi="Arial Narrow"/>
                <w:spacing w:val="-2"/>
              </w:rPr>
              <w:t>s</w:t>
            </w:r>
            <w:r w:rsidRPr="00C53B46">
              <w:rPr>
                <w:rFonts w:ascii="Arial Narrow" w:eastAsia="Arial" w:hAnsi="Arial Narrow"/>
              </w:rPr>
              <w:t>u</w:t>
            </w:r>
            <w:r w:rsidRPr="00C53B46">
              <w:rPr>
                <w:rFonts w:ascii="Arial Narrow" w:eastAsia="Arial" w:hAnsi="Arial Narrow"/>
                <w:spacing w:val="2"/>
              </w:rPr>
              <w:t>b</w:t>
            </w:r>
            <w:r w:rsidRPr="00C53B46">
              <w:rPr>
                <w:rFonts w:ascii="Arial Narrow" w:eastAsia="Arial" w:hAnsi="Arial Narrow"/>
                <w:spacing w:val="-3"/>
              </w:rPr>
              <w:t>j</w:t>
            </w:r>
            <w:r w:rsidRPr="00C53B46">
              <w:rPr>
                <w:rFonts w:ascii="Arial Narrow" w:eastAsia="Arial" w:hAnsi="Arial Narrow"/>
              </w:rPr>
              <w:t>ect</w:t>
            </w:r>
            <w:r w:rsidRPr="00C53B46">
              <w:rPr>
                <w:rFonts w:ascii="Arial Narrow" w:eastAsia="Arial" w:hAnsi="Arial Narrow"/>
                <w:spacing w:val="4"/>
              </w:rPr>
              <w:t xml:space="preserve"> </w:t>
            </w:r>
            <w:r w:rsidRPr="00C53B46">
              <w:rPr>
                <w:rFonts w:ascii="Arial Narrow" w:eastAsia="Arial" w:hAnsi="Arial Narrow"/>
                <w:spacing w:val="-2"/>
              </w:rPr>
              <w:t>t</w:t>
            </w:r>
            <w:r w:rsidRPr="00C53B46">
              <w:rPr>
                <w:rFonts w:ascii="Arial Narrow" w:eastAsia="Arial" w:hAnsi="Arial Narrow"/>
              </w:rPr>
              <w:t>o</w:t>
            </w:r>
            <w:r w:rsidRPr="00C53B46">
              <w:rPr>
                <w:rFonts w:ascii="Arial Narrow" w:eastAsia="Arial" w:hAnsi="Arial Narrow"/>
                <w:spacing w:val="1"/>
              </w:rPr>
              <w:t xml:space="preserve"> </w:t>
            </w:r>
            <w:r w:rsidRPr="00C53B46">
              <w:rPr>
                <w:rFonts w:ascii="Arial Narrow" w:eastAsia="Arial" w:hAnsi="Arial Narrow"/>
              </w:rPr>
              <w:t>t</w:t>
            </w:r>
            <w:r w:rsidRPr="00C53B46">
              <w:rPr>
                <w:rFonts w:ascii="Arial Narrow" w:eastAsia="Arial" w:hAnsi="Arial Narrow"/>
                <w:spacing w:val="1"/>
              </w:rPr>
              <w:t>h</w:t>
            </w:r>
            <w:r w:rsidRPr="00C53B46">
              <w:rPr>
                <w:rFonts w:ascii="Arial Narrow" w:eastAsia="Arial" w:hAnsi="Arial Narrow"/>
              </w:rPr>
              <w:t>e</w:t>
            </w:r>
            <w:r w:rsidRPr="00C53B46">
              <w:rPr>
                <w:rFonts w:ascii="Arial Narrow" w:eastAsia="Arial" w:hAnsi="Arial Narrow"/>
                <w:spacing w:val="1"/>
              </w:rPr>
              <w:t xml:space="preserve"> </w:t>
            </w:r>
            <w:r w:rsidRPr="00C53B46">
              <w:rPr>
                <w:rFonts w:ascii="Arial Narrow" w:eastAsia="Arial" w:hAnsi="Arial Narrow"/>
                <w:spacing w:val="-1"/>
              </w:rPr>
              <w:t>u</w:t>
            </w:r>
            <w:r w:rsidRPr="00C53B46">
              <w:rPr>
                <w:rFonts w:ascii="Arial Narrow" w:eastAsia="Arial" w:hAnsi="Arial Narrow"/>
              </w:rPr>
              <w:t>n</w:t>
            </w:r>
            <w:r w:rsidRPr="00C53B46">
              <w:rPr>
                <w:rFonts w:ascii="Arial Narrow" w:eastAsia="Arial" w:hAnsi="Arial Narrow"/>
                <w:spacing w:val="-2"/>
              </w:rPr>
              <w:t>i</w:t>
            </w:r>
            <w:r w:rsidRPr="00C53B46">
              <w:rPr>
                <w:rFonts w:ascii="Arial Narrow" w:eastAsia="Arial" w:hAnsi="Arial Narrow"/>
                <w:spacing w:val="3"/>
              </w:rPr>
              <w:t>f</w:t>
            </w:r>
            <w:r w:rsidRPr="00C53B46">
              <w:rPr>
                <w:rFonts w:ascii="Arial Narrow" w:eastAsia="Arial" w:hAnsi="Arial Narrow"/>
              </w:rPr>
              <w:t>ied</w:t>
            </w:r>
            <w:r w:rsidRPr="00C53B46">
              <w:rPr>
                <w:rFonts w:ascii="Arial Narrow" w:eastAsia="Arial" w:hAnsi="Arial Narrow"/>
                <w:spacing w:val="1"/>
              </w:rPr>
              <w:t xml:space="preserve"> </w:t>
            </w:r>
            <w:r w:rsidRPr="00C53B46">
              <w:rPr>
                <w:rFonts w:ascii="Arial Narrow" w:eastAsia="Arial" w:hAnsi="Arial Narrow"/>
              </w:rPr>
              <w:t>la</w:t>
            </w:r>
            <w:r w:rsidRPr="00C53B46">
              <w:rPr>
                <w:rFonts w:ascii="Arial Narrow" w:eastAsia="Arial" w:hAnsi="Arial Narrow"/>
                <w:spacing w:val="-2"/>
              </w:rPr>
              <w:t>w</w:t>
            </w:r>
            <w:r w:rsidRPr="00C53B46">
              <w:rPr>
                <w:rFonts w:ascii="Arial Narrow" w:eastAsia="Arial" w:hAnsi="Arial Narrow"/>
              </w:rPr>
              <w:t>s</w:t>
            </w:r>
            <w:r w:rsidRPr="00C53B46">
              <w:rPr>
                <w:rFonts w:ascii="Arial Narrow" w:eastAsia="Arial" w:hAnsi="Arial Narrow"/>
                <w:spacing w:val="2"/>
              </w:rPr>
              <w:t xml:space="preserve"> </w:t>
            </w:r>
            <w:r w:rsidRPr="00C53B46">
              <w:rPr>
                <w:rFonts w:ascii="Arial Narrow" w:eastAsia="Arial" w:hAnsi="Arial Narrow"/>
                <w:spacing w:val="-1"/>
              </w:rPr>
              <w:t>o</w:t>
            </w:r>
            <w:r w:rsidRPr="00C53B46">
              <w:rPr>
                <w:rFonts w:ascii="Arial Narrow" w:eastAsia="Arial" w:hAnsi="Arial Narrow"/>
              </w:rPr>
              <w:t>f</w:t>
            </w:r>
            <w:r w:rsidRPr="00C53B46">
              <w:rPr>
                <w:rFonts w:ascii="Arial Narrow" w:eastAsia="Arial" w:hAnsi="Arial Narrow"/>
                <w:spacing w:val="5"/>
              </w:rPr>
              <w:t xml:space="preserve"> </w:t>
            </w:r>
            <w:r w:rsidRPr="00C53B46">
              <w:rPr>
                <w:rFonts w:ascii="Arial Narrow" w:eastAsia="Arial" w:hAnsi="Arial Narrow"/>
              </w:rPr>
              <w:t>cla</w:t>
            </w:r>
            <w:r w:rsidRPr="00C53B46">
              <w:rPr>
                <w:rFonts w:ascii="Arial Narrow" w:eastAsia="Arial" w:hAnsi="Arial Narrow"/>
                <w:spacing w:val="-2"/>
              </w:rPr>
              <w:t>i</w:t>
            </w:r>
            <w:r w:rsidRPr="00C53B46">
              <w:rPr>
                <w:rFonts w:ascii="Arial Narrow" w:eastAsia="Arial" w:hAnsi="Arial Narrow"/>
                <w:spacing w:val="2"/>
              </w:rPr>
              <w:t>m</w:t>
            </w:r>
            <w:r w:rsidRPr="00C53B46">
              <w:rPr>
                <w:rFonts w:ascii="Arial Narrow" w:eastAsia="Arial" w:hAnsi="Arial Narrow"/>
              </w:rPr>
              <w:t>ing</w:t>
            </w:r>
            <w:r w:rsidRPr="00C53B46">
              <w:rPr>
                <w:rFonts w:ascii="Arial Narrow" w:eastAsia="Arial" w:hAnsi="Arial Narrow"/>
                <w:spacing w:val="1"/>
              </w:rPr>
              <w:t xml:space="preserve"> </w:t>
            </w:r>
            <w:r w:rsidRPr="00C53B46">
              <w:rPr>
                <w:rFonts w:ascii="Arial Narrow" w:eastAsia="Arial" w:hAnsi="Arial Narrow"/>
                <w:spacing w:val="-1"/>
              </w:rPr>
              <w:t>g</w:t>
            </w:r>
            <w:r w:rsidRPr="00C53B46">
              <w:rPr>
                <w:rFonts w:ascii="Arial Narrow" w:eastAsia="Arial" w:hAnsi="Arial Narrow"/>
              </w:rPr>
              <w:t>u</w:t>
            </w:r>
            <w:r w:rsidRPr="00C53B46">
              <w:rPr>
                <w:rFonts w:ascii="Arial Narrow" w:eastAsia="Arial" w:hAnsi="Arial Narrow"/>
                <w:spacing w:val="2"/>
              </w:rPr>
              <w:t>a</w:t>
            </w:r>
            <w:r w:rsidRPr="00C53B46">
              <w:rPr>
                <w:rFonts w:ascii="Arial Narrow" w:eastAsia="Arial" w:hAnsi="Arial Narrow"/>
              </w:rPr>
              <w:t>r</w:t>
            </w:r>
            <w:r w:rsidRPr="00C53B46">
              <w:rPr>
                <w:rFonts w:ascii="Arial Narrow" w:eastAsia="Arial" w:hAnsi="Arial Narrow"/>
                <w:spacing w:val="-2"/>
              </w:rPr>
              <w:t>a</w:t>
            </w:r>
            <w:r w:rsidRPr="00C53B46">
              <w:rPr>
                <w:rFonts w:ascii="Arial Narrow" w:eastAsia="Arial" w:hAnsi="Arial Narrow"/>
              </w:rPr>
              <w:t>n</w:t>
            </w:r>
            <w:r w:rsidRPr="00C53B46">
              <w:rPr>
                <w:rFonts w:ascii="Arial Narrow" w:eastAsia="Arial" w:hAnsi="Arial Narrow"/>
                <w:spacing w:val="1"/>
              </w:rPr>
              <w:t>t</w:t>
            </w:r>
            <w:r w:rsidRPr="00C53B46">
              <w:rPr>
                <w:rFonts w:ascii="Arial Narrow" w:eastAsia="Arial" w:hAnsi="Arial Narrow"/>
              </w:rPr>
              <w:t>e</w:t>
            </w:r>
            <w:r w:rsidRPr="00C53B46">
              <w:rPr>
                <w:rFonts w:ascii="Arial Narrow" w:eastAsia="Arial" w:hAnsi="Arial Narrow"/>
                <w:spacing w:val="2"/>
              </w:rPr>
              <w:t>e</w:t>
            </w:r>
            <w:r w:rsidRPr="00C53B46">
              <w:rPr>
                <w:rFonts w:ascii="Arial Narrow" w:eastAsia="Arial" w:hAnsi="Arial Narrow"/>
                <w:spacing w:val="-2"/>
              </w:rPr>
              <w:t>s</w:t>
            </w:r>
            <w:r w:rsidRPr="00C53B46">
              <w:rPr>
                <w:rFonts w:ascii="Arial Narrow" w:eastAsia="Arial" w:hAnsi="Arial Narrow"/>
              </w:rPr>
              <w:t>,</w:t>
            </w:r>
            <w:r w:rsidRPr="00C53B46">
              <w:rPr>
                <w:rFonts w:ascii="Arial Narrow" w:eastAsia="Arial" w:hAnsi="Arial Narrow"/>
                <w:spacing w:val="3"/>
              </w:rPr>
              <w:t xml:space="preserve"> </w:t>
            </w:r>
            <w:r w:rsidRPr="00C53B46">
              <w:rPr>
                <w:rFonts w:ascii="Arial Narrow" w:eastAsia="Arial" w:hAnsi="Arial Narrow"/>
                <w:spacing w:val="-1"/>
              </w:rPr>
              <w:t>a</w:t>
            </w:r>
            <w:r w:rsidRPr="00C53B46">
              <w:rPr>
                <w:rFonts w:ascii="Arial Narrow" w:eastAsia="Arial" w:hAnsi="Arial Narrow"/>
              </w:rPr>
              <w:t>nd</w:t>
            </w:r>
            <w:r w:rsidRPr="00C53B46">
              <w:rPr>
                <w:rFonts w:ascii="Arial Narrow" w:eastAsia="Arial" w:hAnsi="Arial Narrow"/>
                <w:spacing w:val="2"/>
              </w:rPr>
              <w:t xml:space="preserve"> </w:t>
            </w:r>
            <w:r w:rsidRPr="00C53B46">
              <w:rPr>
                <w:rFonts w:ascii="Arial Narrow" w:eastAsia="Arial" w:hAnsi="Arial Narrow"/>
              </w:rPr>
              <w:t>t</w:t>
            </w:r>
            <w:r w:rsidRPr="00C53B46">
              <w:rPr>
                <w:rFonts w:ascii="Arial Narrow" w:eastAsia="Arial" w:hAnsi="Arial Narrow"/>
                <w:spacing w:val="1"/>
              </w:rPr>
              <w:t>h</w:t>
            </w:r>
            <w:r w:rsidRPr="00C53B46">
              <w:rPr>
                <w:rFonts w:ascii="Arial Narrow" w:eastAsia="Arial" w:hAnsi="Arial Narrow"/>
              </w:rPr>
              <w:t>e</w:t>
            </w:r>
            <w:r w:rsidRPr="00C53B46">
              <w:rPr>
                <w:rFonts w:ascii="Arial Narrow" w:eastAsia="Arial" w:hAnsi="Arial Narrow"/>
                <w:spacing w:val="1"/>
              </w:rPr>
              <w:t xml:space="preserve"> </w:t>
            </w:r>
            <w:r w:rsidRPr="00C53B46">
              <w:rPr>
                <w:rFonts w:ascii="Arial Narrow" w:eastAsia="Arial" w:hAnsi="Arial Narrow"/>
                <w:spacing w:val="-1"/>
              </w:rPr>
              <w:t>p</w:t>
            </w:r>
            <w:r w:rsidRPr="00C53B46">
              <w:rPr>
                <w:rFonts w:ascii="Arial Narrow" w:eastAsia="Arial" w:hAnsi="Arial Narrow"/>
              </w:rPr>
              <w:t>u</w:t>
            </w:r>
            <w:r w:rsidRPr="00C53B46">
              <w:rPr>
                <w:rFonts w:ascii="Arial Narrow" w:eastAsia="Arial" w:hAnsi="Arial Narrow"/>
                <w:spacing w:val="2"/>
              </w:rPr>
              <w:t>b</w:t>
            </w:r>
            <w:r w:rsidRPr="00C53B46">
              <w:rPr>
                <w:rFonts w:ascii="Arial Narrow" w:eastAsia="Arial" w:hAnsi="Arial Narrow"/>
              </w:rPr>
              <w:t>licat</w:t>
            </w:r>
            <w:r w:rsidRPr="00C53B46">
              <w:rPr>
                <w:rFonts w:ascii="Arial Narrow" w:eastAsia="Arial" w:hAnsi="Arial Narrow"/>
                <w:spacing w:val="-2"/>
              </w:rPr>
              <w:t>i</w:t>
            </w:r>
            <w:r w:rsidRPr="00C53B46">
              <w:rPr>
                <w:rFonts w:ascii="Arial Narrow" w:eastAsia="Arial" w:hAnsi="Arial Narrow"/>
              </w:rPr>
              <w:t>o</w:t>
            </w:r>
            <w:r w:rsidRPr="00C53B46">
              <w:rPr>
                <w:rFonts w:ascii="Arial Narrow" w:eastAsia="Arial" w:hAnsi="Arial Narrow"/>
                <w:spacing w:val="2"/>
              </w:rPr>
              <w:t>n</w:t>
            </w:r>
            <w:r w:rsidRPr="00C53B46">
              <w:rPr>
                <w:rFonts w:ascii="Arial Narrow" w:eastAsia="Arial" w:hAnsi="Arial Narrow"/>
              </w:rPr>
              <w:t xml:space="preserve">s </w:t>
            </w:r>
            <w:r w:rsidRPr="00C53B46">
              <w:rPr>
                <w:rFonts w:ascii="Arial Narrow" w:eastAsia="Arial" w:hAnsi="Arial Narrow"/>
                <w:spacing w:val="-1"/>
              </w:rPr>
              <w:t>o</w:t>
            </w:r>
            <w:r w:rsidRPr="00C53B46">
              <w:rPr>
                <w:rFonts w:ascii="Arial Narrow" w:eastAsia="Arial" w:hAnsi="Arial Narrow"/>
              </w:rPr>
              <w:t>f</w:t>
            </w:r>
            <w:r w:rsidRPr="00C53B46">
              <w:rPr>
                <w:rFonts w:ascii="Arial Narrow" w:eastAsia="Arial" w:hAnsi="Arial Narrow"/>
                <w:spacing w:val="5"/>
              </w:rPr>
              <w:t xml:space="preserve"> </w:t>
            </w:r>
            <w:r w:rsidRPr="00C53B46">
              <w:rPr>
                <w:rFonts w:ascii="Arial Narrow" w:eastAsia="Arial" w:hAnsi="Arial Narrow"/>
                <w:spacing w:val="-2"/>
              </w:rPr>
              <w:t>t</w:t>
            </w:r>
            <w:r w:rsidRPr="00C53B46">
              <w:rPr>
                <w:rFonts w:ascii="Arial Narrow" w:eastAsia="Arial" w:hAnsi="Arial Narrow"/>
                <w:spacing w:val="-1"/>
              </w:rPr>
              <w:t>h</w:t>
            </w:r>
            <w:r w:rsidRPr="00C53B46">
              <w:rPr>
                <w:rFonts w:ascii="Arial Narrow" w:eastAsia="Arial" w:hAnsi="Arial Narrow"/>
              </w:rPr>
              <w:t>e I</w:t>
            </w:r>
            <w:r w:rsidRPr="00C53B46">
              <w:rPr>
                <w:rFonts w:ascii="Arial Narrow" w:eastAsia="Arial" w:hAnsi="Arial Narrow"/>
                <w:spacing w:val="1"/>
              </w:rPr>
              <w:t>n</w:t>
            </w:r>
            <w:r w:rsidRPr="00C53B46">
              <w:rPr>
                <w:rFonts w:ascii="Arial Narrow" w:eastAsia="Arial" w:hAnsi="Arial Narrow"/>
              </w:rPr>
              <w:t>t</w:t>
            </w:r>
            <w:r w:rsidRPr="00C53B46">
              <w:rPr>
                <w:rFonts w:ascii="Arial Narrow" w:eastAsia="Arial" w:hAnsi="Arial Narrow"/>
                <w:spacing w:val="1"/>
              </w:rPr>
              <w:t>e</w:t>
            </w:r>
            <w:r w:rsidRPr="00C53B46">
              <w:rPr>
                <w:rFonts w:ascii="Arial Narrow" w:eastAsia="Arial" w:hAnsi="Arial Narrow"/>
              </w:rPr>
              <w:t>r</w:t>
            </w:r>
            <w:r w:rsidRPr="00C53B46">
              <w:rPr>
                <w:rFonts w:ascii="Arial Narrow" w:eastAsia="Arial" w:hAnsi="Arial Narrow"/>
                <w:spacing w:val="-2"/>
              </w:rPr>
              <w:t>n</w:t>
            </w:r>
            <w:r w:rsidRPr="00C53B46">
              <w:rPr>
                <w:rFonts w:ascii="Arial Narrow" w:eastAsia="Arial" w:hAnsi="Arial Narrow"/>
              </w:rPr>
              <w:t>a</w:t>
            </w:r>
            <w:r w:rsidRPr="00C53B46">
              <w:rPr>
                <w:rFonts w:ascii="Arial Narrow" w:eastAsia="Arial" w:hAnsi="Arial Narrow"/>
                <w:spacing w:val="1"/>
              </w:rPr>
              <w:t>t</w:t>
            </w:r>
            <w:r w:rsidRPr="00C53B46">
              <w:rPr>
                <w:rFonts w:ascii="Arial Narrow" w:eastAsia="Arial" w:hAnsi="Arial Narrow"/>
              </w:rPr>
              <w:t>ional</w:t>
            </w:r>
            <w:r w:rsidRPr="00C53B46">
              <w:rPr>
                <w:rFonts w:ascii="Arial Narrow" w:eastAsia="Arial" w:hAnsi="Arial Narrow"/>
                <w:spacing w:val="3"/>
              </w:rPr>
              <w:t xml:space="preserve"> </w:t>
            </w:r>
            <w:r w:rsidRPr="00C53B46">
              <w:rPr>
                <w:rFonts w:ascii="Arial Narrow" w:eastAsia="Arial" w:hAnsi="Arial Narrow"/>
              </w:rPr>
              <w:t>C</w:t>
            </w:r>
            <w:r w:rsidRPr="00C53B46">
              <w:rPr>
                <w:rFonts w:ascii="Arial Narrow" w:eastAsia="Arial" w:hAnsi="Arial Narrow"/>
                <w:spacing w:val="-2"/>
              </w:rPr>
              <w:t>h</w:t>
            </w:r>
            <w:r w:rsidRPr="00C53B46">
              <w:rPr>
                <w:rFonts w:ascii="Arial Narrow" w:eastAsia="Arial" w:hAnsi="Arial Narrow"/>
              </w:rPr>
              <w:t>amb</w:t>
            </w:r>
            <w:r w:rsidRPr="00C53B46">
              <w:rPr>
                <w:rFonts w:ascii="Arial Narrow" w:eastAsia="Arial" w:hAnsi="Arial Narrow"/>
                <w:spacing w:val="2"/>
              </w:rPr>
              <w:t>e</w:t>
            </w:r>
            <w:r w:rsidRPr="00C53B46">
              <w:rPr>
                <w:rFonts w:ascii="Arial Narrow" w:eastAsia="Arial" w:hAnsi="Arial Narrow"/>
              </w:rPr>
              <w:t xml:space="preserve">r </w:t>
            </w:r>
            <w:r w:rsidRPr="00C53B46">
              <w:rPr>
                <w:rFonts w:ascii="Arial Narrow" w:eastAsia="Arial" w:hAnsi="Arial Narrow"/>
                <w:spacing w:val="-1"/>
              </w:rPr>
              <w:t>o</w:t>
            </w:r>
            <w:r w:rsidRPr="00C53B46">
              <w:rPr>
                <w:rFonts w:ascii="Arial Narrow" w:eastAsia="Arial" w:hAnsi="Arial Narrow"/>
              </w:rPr>
              <w:t>f</w:t>
            </w:r>
            <w:r w:rsidRPr="00C53B46">
              <w:rPr>
                <w:rFonts w:ascii="Arial Narrow" w:eastAsia="Arial" w:hAnsi="Arial Narrow"/>
                <w:spacing w:val="4"/>
              </w:rPr>
              <w:t xml:space="preserve"> </w:t>
            </w:r>
            <w:r w:rsidRPr="00C53B46">
              <w:rPr>
                <w:rFonts w:ascii="Arial Narrow" w:eastAsia="Arial" w:hAnsi="Arial Narrow"/>
              </w:rPr>
              <w:t>C</w:t>
            </w:r>
            <w:r w:rsidRPr="00C53B46">
              <w:rPr>
                <w:rFonts w:ascii="Arial Narrow" w:eastAsia="Arial" w:hAnsi="Arial Narrow"/>
                <w:spacing w:val="-2"/>
              </w:rPr>
              <w:t>o</w:t>
            </w:r>
            <w:r w:rsidRPr="00C53B46">
              <w:rPr>
                <w:rFonts w:ascii="Arial Narrow" w:eastAsia="Arial" w:hAnsi="Arial Narrow"/>
                <w:spacing w:val="2"/>
              </w:rPr>
              <w:t>m</w:t>
            </w:r>
            <w:r w:rsidRPr="00C53B46">
              <w:rPr>
                <w:rFonts w:ascii="Arial Narrow" w:eastAsia="Arial" w:hAnsi="Arial Narrow"/>
              </w:rPr>
              <w:t>merce</w:t>
            </w:r>
            <w:r w:rsidRPr="00C53B46">
              <w:rPr>
                <w:rFonts w:ascii="Arial Narrow" w:eastAsia="Arial" w:hAnsi="Arial Narrow"/>
                <w:spacing w:val="1"/>
              </w:rPr>
              <w:t xml:space="preserve"> </w:t>
            </w:r>
            <w:r w:rsidRPr="00C53B46">
              <w:rPr>
                <w:rFonts w:ascii="Arial Narrow" w:eastAsia="Arial" w:hAnsi="Arial Narrow"/>
              </w:rPr>
              <w:t>und</w:t>
            </w:r>
            <w:r w:rsidRPr="00C53B46">
              <w:rPr>
                <w:rFonts w:ascii="Arial Narrow" w:eastAsia="Arial" w:hAnsi="Arial Narrow"/>
                <w:spacing w:val="1"/>
              </w:rPr>
              <w:t>e</w:t>
            </w:r>
            <w:r w:rsidRPr="00C53B46">
              <w:rPr>
                <w:rFonts w:ascii="Arial Narrow" w:eastAsia="Arial" w:hAnsi="Arial Narrow"/>
              </w:rPr>
              <w:t>r No.</w:t>
            </w:r>
            <w:r w:rsidRPr="00C53B46">
              <w:rPr>
                <w:rFonts w:ascii="Arial Narrow" w:eastAsia="Arial" w:hAnsi="Arial Narrow"/>
                <w:spacing w:val="4"/>
              </w:rPr>
              <w:t xml:space="preserve"> </w:t>
            </w:r>
            <w:r w:rsidRPr="00C53B46">
              <w:rPr>
                <w:rFonts w:ascii="Arial Narrow" w:eastAsia="Arial" w:hAnsi="Arial Narrow"/>
                <w:spacing w:val="-1"/>
              </w:rPr>
              <w:t>4</w:t>
            </w:r>
            <w:r w:rsidRPr="00C53B46">
              <w:rPr>
                <w:rFonts w:ascii="Arial Narrow" w:eastAsia="Arial" w:hAnsi="Arial Narrow"/>
              </w:rPr>
              <w:t>5</w:t>
            </w:r>
            <w:r w:rsidRPr="00C53B46">
              <w:rPr>
                <w:rFonts w:ascii="Arial Narrow" w:eastAsia="Arial" w:hAnsi="Arial Narrow"/>
                <w:spacing w:val="2"/>
              </w:rPr>
              <w:t>8</w:t>
            </w:r>
            <w:r w:rsidRPr="00C53B46">
              <w:rPr>
                <w:rFonts w:ascii="Arial Narrow" w:eastAsia="Arial" w:hAnsi="Arial Narrow"/>
              </w:rPr>
              <w:t>,</w:t>
            </w:r>
            <w:r w:rsidRPr="00C53B46">
              <w:rPr>
                <w:rFonts w:ascii="Arial Narrow" w:eastAsia="Arial" w:hAnsi="Arial Narrow"/>
                <w:spacing w:val="1"/>
              </w:rPr>
              <w:t xml:space="preserve"> </w:t>
            </w:r>
            <w:r w:rsidRPr="00C53B46">
              <w:rPr>
                <w:rFonts w:ascii="Arial Narrow" w:eastAsia="Arial" w:hAnsi="Arial Narrow"/>
              </w:rPr>
              <w:t>e</w:t>
            </w:r>
            <w:r w:rsidRPr="00C53B46">
              <w:rPr>
                <w:rFonts w:ascii="Arial Narrow" w:eastAsia="Arial" w:hAnsi="Arial Narrow"/>
                <w:spacing w:val="-1"/>
              </w:rPr>
              <w:t>x</w:t>
            </w:r>
            <w:r w:rsidRPr="00C53B46">
              <w:rPr>
                <w:rFonts w:ascii="Arial Narrow" w:eastAsia="Arial" w:hAnsi="Arial Narrow"/>
              </w:rPr>
              <w:t>clu</w:t>
            </w:r>
            <w:r w:rsidRPr="00C53B46">
              <w:rPr>
                <w:rFonts w:ascii="Arial Narrow" w:eastAsia="Arial" w:hAnsi="Arial Narrow"/>
                <w:spacing w:val="1"/>
              </w:rPr>
              <w:t>d</w:t>
            </w:r>
            <w:r w:rsidRPr="00C53B46">
              <w:rPr>
                <w:rFonts w:ascii="Arial Narrow" w:eastAsia="Arial" w:hAnsi="Arial Narrow"/>
              </w:rPr>
              <w:t>ing</w:t>
            </w:r>
            <w:r w:rsidRPr="00C53B46">
              <w:rPr>
                <w:rFonts w:ascii="Arial Narrow" w:eastAsia="Arial" w:hAnsi="Arial Narrow"/>
                <w:spacing w:val="2"/>
              </w:rPr>
              <w:t xml:space="preserve"> </w:t>
            </w:r>
            <w:r w:rsidRPr="00C53B46">
              <w:rPr>
                <w:rFonts w:ascii="Arial Narrow" w:eastAsia="Arial" w:hAnsi="Arial Narrow"/>
              </w:rPr>
              <w:t>s</w:t>
            </w:r>
            <w:r w:rsidRPr="00C53B46">
              <w:rPr>
                <w:rFonts w:ascii="Arial Narrow" w:eastAsia="Arial" w:hAnsi="Arial Narrow"/>
                <w:spacing w:val="-1"/>
              </w:rPr>
              <w:t>u</w:t>
            </w:r>
            <w:r w:rsidRPr="00C53B46">
              <w:rPr>
                <w:rFonts w:ascii="Arial Narrow" w:eastAsia="Arial" w:hAnsi="Arial Narrow"/>
              </w:rPr>
              <w:t>b</w:t>
            </w:r>
            <w:r w:rsidRPr="00C53B46">
              <w:rPr>
                <w:rFonts w:ascii="Arial Narrow" w:eastAsia="Arial" w:hAnsi="Arial Narrow"/>
                <w:spacing w:val="2"/>
              </w:rPr>
              <w:t xml:space="preserve"> Para</w:t>
            </w:r>
            <w:r w:rsidRPr="00C53B46">
              <w:rPr>
                <w:rFonts w:ascii="Arial Narrow" w:eastAsia="Arial" w:hAnsi="Arial Narrow"/>
                <w:spacing w:val="-1"/>
              </w:rPr>
              <w:t>g</w:t>
            </w:r>
            <w:r w:rsidRPr="00C53B46">
              <w:rPr>
                <w:rFonts w:ascii="Arial Narrow" w:eastAsia="Arial" w:hAnsi="Arial Narrow"/>
              </w:rPr>
              <w:t>ra</w:t>
            </w:r>
            <w:r w:rsidRPr="00C53B46">
              <w:rPr>
                <w:rFonts w:ascii="Arial Narrow" w:eastAsia="Arial" w:hAnsi="Arial Narrow"/>
                <w:spacing w:val="1"/>
              </w:rPr>
              <w:t>p</w:t>
            </w:r>
            <w:r w:rsidRPr="00C53B46">
              <w:rPr>
                <w:rFonts w:ascii="Arial Narrow" w:eastAsia="Arial" w:hAnsi="Arial Narrow"/>
              </w:rPr>
              <w:t>h</w:t>
            </w:r>
            <w:r w:rsidRPr="00C53B46">
              <w:rPr>
                <w:rFonts w:ascii="Arial Narrow" w:eastAsia="Arial" w:hAnsi="Arial Narrow"/>
                <w:spacing w:val="2"/>
              </w:rPr>
              <w:t xml:space="preserve"> </w:t>
            </w:r>
            <w:r w:rsidRPr="00C53B46">
              <w:rPr>
                <w:rFonts w:ascii="Arial Narrow" w:eastAsia="Arial" w:hAnsi="Arial Narrow"/>
              </w:rPr>
              <w:t xml:space="preserve">(2) </w:t>
            </w:r>
            <w:r w:rsidRPr="00C53B46">
              <w:rPr>
                <w:rFonts w:ascii="Arial Narrow" w:eastAsia="Arial" w:hAnsi="Arial Narrow"/>
                <w:spacing w:val="-1"/>
              </w:rPr>
              <w:t>o</w:t>
            </w:r>
            <w:r w:rsidRPr="00C53B46">
              <w:rPr>
                <w:rFonts w:ascii="Arial Narrow" w:eastAsia="Arial" w:hAnsi="Arial Narrow"/>
              </w:rPr>
              <w:t>f</w:t>
            </w:r>
            <w:r w:rsidRPr="00C53B46">
              <w:rPr>
                <w:rFonts w:ascii="Arial Narrow" w:eastAsia="Arial" w:hAnsi="Arial Narrow"/>
                <w:spacing w:val="4"/>
              </w:rPr>
              <w:t xml:space="preserve"> </w:t>
            </w:r>
            <w:r w:rsidRPr="00C53B46">
              <w:rPr>
                <w:rFonts w:ascii="Arial Narrow" w:eastAsia="Arial" w:hAnsi="Arial Narrow"/>
              </w:rPr>
              <w:t>the</w:t>
            </w:r>
            <w:r w:rsidRPr="00C53B46">
              <w:rPr>
                <w:rFonts w:ascii="Arial Narrow" w:eastAsia="Arial" w:hAnsi="Arial Narrow"/>
                <w:spacing w:val="1"/>
              </w:rPr>
              <w:t xml:space="preserve"> </w:t>
            </w:r>
            <w:r w:rsidRPr="00C53B46">
              <w:rPr>
                <w:rFonts w:ascii="Arial Narrow" w:eastAsia="Arial" w:hAnsi="Arial Narrow"/>
              </w:rPr>
              <w:t>su</w:t>
            </w:r>
            <w:r w:rsidRPr="00C53B46">
              <w:rPr>
                <w:rFonts w:ascii="Arial Narrow" w:eastAsia="Arial" w:hAnsi="Arial Narrow"/>
                <w:spacing w:val="2"/>
              </w:rPr>
              <w:t>b</w:t>
            </w:r>
            <w:r w:rsidRPr="00C53B46">
              <w:rPr>
                <w:rFonts w:ascii="Arial Narrow" w:eastAsia="Arial" w:hAnsi="Arial Narrow"/>
              </w:rPr>
              <w:t xml:space="preserve">- article </w:t>
            </w:r>
            <w:r w:rsidRPr="00C53B46">
              <w:rPr>
                <w:rFonts w:ascii="Arial Narrow" w:eastAsia="Arial" w:hAnsi="Arial Narrow"/>
                <w:spacing w:val="2"/>
              </w:rPr>
              <w:t>2</w:t>
            </w:r>
            <w:r w:rsidRPr="00C53B46">
              <w:rPr>
                <w:rFonts w:ascii="Arial Narrow" w:eastAsia="Arial" w:hAnsi="Arial Narrow"/>
              </w:rPr>
              <w:t xml:space="preserve">0(A) </w:t>
            </w:r>
            <w:r w:rsidRPr="00C53B46">
              <w:rPr>
                <w:rFonts w:ascii="Arial Narrow" w:eastAsia="Arial" w:hAnsi="Arial Narrow"/>
                <w:spacing w:val="-2"/>
              </w:rPr>
              <w:t>w</w:t>
            </w:r>
            <w:r w:rsidRPr="00C53B46">
              <w:rPr>
                <w:rFonts w:ascii="Arial Narrow" w:eastAsia="Arial" w:hAnsi="Arial Narrow"/>
              </w:rPr>
              <w:t>hich</w:t>
            </w:r>
            <w:r w:rsidRPr="00C53B46">
              <w:rPr>
                <w:rFonts w:ascii="Arial Narrow" w:eastAsia="Arial" w:hAnsi="Arial Narrow"/>
                <w:spacing w:val="2"/>
              </w:rPr>
              <w:t xml:space="preserve"> </w:t>
            </w:r>
            <w:r w:rsidRPr="00C53B46">
              <w:rPr>
                <w:rFonts w:ascii="Arial Narrow" w:eastAsia="Arial" w:hAnsi="Arial Narrow"/>
                <w:spacing w:val="1"/>
              </w:rPr>
              <w:t>h</w:t>
            </w:r>
            <w:r w:rsidRPr="00C53B46">
              <w:rPr>
                <w:rFonts w:ascii="Arial Narrow" w:eastAsia="Arial" w:hAnsi="Arial Narrow"/>
              </w:rPr>
              <w:t>as</w:t>
            </w:r>
            <w:r w:rsidRPr="00C53B46">
              <w:rPr>
                <w:rFonts w:ascii="Arial Narrow" w:eastAsia="Arial" w:hAnsi="Arial Narrow"/>
                <w:spacing w:val="-1"/>
              </w:rPr>
              <w:t xml:space="preserve"> </w:t>
            </w:r>
            <w:r w:rsidRPr="00C53B46">
              <w:rPr>
                <w:rFonts w:ascii="Arial Narrow" w:eastAsia="Arial" w:hAnsi="Arial Narrow"/>
                <w:spacing w:val="1"/>
              </w:rPr>
              <w:t>b</w:t>
            </w:r>
            <w:r w:rsidRPr="00C53B46">
              <w:rPr>
                <w:rFonts w:ascii="Arial Narrow" w:eastAsia="Arial" w:hAnsi="Arial Narrow"/>
              </w:rPr>
              <w:t>een dele</w:t>
            </w:r>
            <w:r w:rsidRPr="00C53B46">
              <w:rPr>
                <w:rFonts w:ascii="Arial Narrow" w:eastAsia="Arial" w:hAnsi="Arial Narrow"/>
                <w:spacing w:val="1"/>
              </w:rPr>
              <w:t>t</w:t>
            </w:r>
            <w:r w:rsidRPr="00C53B46">
              <w:rPr>
                <w:rFonts w:ascii="Arial Narrow" w:eastAsia="Arial" w:hAnsi="Arial Narrow"/>
                <w:spacing w:val="-1"/>
              </w:rPr>
              <w:t>e</w:t>
            </w:r>
            <w:r w:rsidRPr="00C53B46">
              <w:rPr>
                <w:rFonts w:ascii="Arial Narrow" w:eastAsia="Arial" w:hAnsi="Arial Narrow"/>
              </w:rPr>
              <w:t>d</w:t>
            </w:r>
            <w:r w:rsidRPr="00C53B46">
              <w:rPr>
                <w:rFonts w:ascii="Arial Narrow" w:eastAsia="Arial" w:hAnsi="Arial Narrow"/>
                <w:spacing w:val="2"/>
              </w:rPr>
              <w:t xml:space="preserve"> </w:t>
            </w:r>
            <w:r w:rsidRPr="00C53B46">
              <w:rPr>
                <w:rFonts w:ascii="Arial Narrow" w:eastAsia="Arial" w:hAnsi="Arial Narrow"/>
                <w:spacing w:val="-1"/>
              </w:rPr>
              <w:t>h</w:t>
            </w:r>
            <w:r w:rsidRPr="00C53B46">
              <w:rPr>
                <w:rFonts w:ascii="Arial Narrow" w:eastAsia="Arial" w:hAnsi="Arial Narrow"/>
              </w:rPr>
              <w:t>erei</w:t>
            </w:r>
            <w:r w:rsidRPr="00C53B46">
              <w:rPr>
                <w:rFonts w:ascii="Arial Narrow" w:eastAsia="Arial" w:hAnsi="Arial Narrow"/>
                <w:spacing w:val="2"/>
              </w:rPr>
              <w:t>n</w:t>
            </w:r>
            <w:r w:rsidRPr="00C53B46">
              <w:rPr>
                <w:rFonts w:ascii="Arial Narrow" w:eastAsia="Arial" w:hAnsi="Arial Narrow"/>
              </w:rPr>
              <w:t>.</w:t>
            </w:r>
          </w:p>
          <w:p w:rsidR="00E3283A" w:rsidRPr="00C53B46" w:rsidRDefault="00E3283A" w:rsidP="0052643C">
            <w:pPr>
              <w:bidi w:val="0"/>
              <w:jc w:val="both"/>
              <w:rPr>
                <w:rFonts w:ascii="Arial Narrow" w:hAnsi="Arial Narrow"/>
              </w:rPr>
            </w:pPr>
          </w:p>
          <w:p w:rsidR="00E3283A" w:rsidRPr="00C53B46" w:rsidRDefault="001C0068" w:rsidP="0052643C">
            <w:pPr>
              <w:bidi w:val="0"/>
              <w:jc w:val="both"/>
              <w:rPr>
                <w:rFonts w:ascii="Arial Narrow" w:eastAsia="Arial" w:hAnsi="Arial Narrow"/>
              </w:rPr>
            </w:pPr>
            <w:r w:rsidRPr="001C0068">
              <w:rPr>
                <w:rFonts w:ascii="Arial Narrow" w:hAnsi="Arial Narrow"/>
              </w:rPr>
              <w:pict>
                <v:group id="_x0000_s1037" style="position:absolute;left:0;text-align:left;margin-left:42.6pt;margin-top:-9.35pt;width:257.1pt;height:.1pt;z-index:-251658752;mso-position-horizontal-relative:page" coordorigin="852,-187" coordsize="5142,2">
                  <v:shape id="_x0000_s1038" style="position:absolute;left:852;top:-187;width:5142;height:2" coordorigin="852,-187" coordsize="5142,0" path="m852,-187r5142,e" filled="f" strokeweight=".24536mm">
                    <v:path arrowok="t"/>
                  </v:shape>
                  <w10:wrap anchorx="page"/>
                </v:group>
              </w:pict>
            </w:r>
            <w:r w:rsidR="00E3283A" w:rsidRPr="00C53B46">
              <w:rPr>
                <w:rFonts w:ascii="Arial Narrow" w:eastAsia="Arial" w:hAnsi="Arial Narrow"/>
              </w:rPr>
              <w:t>[The</w:t>
            </w:r>
            <w:r w:rsidR="00E3283A" w:rsidRPr="00C53B46">
              <w:rPr>
                <w:rFonts w:ascii="Arial Narrow" w:eastAsia="Arial" w:hAnsi="Arial Narrow"/>
                <w:spacing w:val="2"/>
              </w:rPr>
              <w:t xml:space="preserve"> </w:t>
            </w:r>
            <w:r w:rsidR="00E3283A" w:rsidRPr="00C53B46">
              <w:rPr>
                <w:rFonts w:ascii="Arial Narrow" w:eastAsia="Arial" w:hAnsi="Arial Narrow"/>
              </w:rPr>
              <w:t>si</w:t>
            </w:r>
            <w:r w:rsidR="00E3283A" w:rsidRPr="00C53B46">
              <w:rPr>
                <w:rFonts w:ascii="Arial Narrow" w:eastAsia="Arial" w:hAnsi="Arial Narrow"/>
                <w:spacing w:val="-1"/>
              </w:rPr>
              <w:t>g</w:t>
            </w:r>
            <w:r w:rsidR="00E3283A" w:rsidRPr="00C53B46">
              <w:rPr>
                <w:rFonts w:ascii="Arial Narrow" w:eastAsia="Arial" w:hAnsi="Arial Narrow"/>
              </w:rPr>
              <w:t>n</w:t>
            </w:r>
            <w:r w:rsidR="00E3283A" w:rsidRPr="00C53B46">
              <w:rPr>
                <w:rFonts w:ascii="Arial Narrow" w:eastAsia="Arial" w:hAnsi="Arial Narrow"/>
                <w:spacing w:val="2"/>
              </w:rPr>
              <w:t>a</w:t>
            </w:r>
            <w:r w:rsidR="00E3283A" w:rsidRPr="00C53B46">
              <w:rPr>
                <w:rFonts w:ascii="Arial Narrow" w:eastAsia="Arial" w:hAnsi="Arial Narrow"/>
                <w:spacing w:val="-2"/>
              </w:rPr>
              <w:t>t</w:t>
            </w:r>
            <w:r w:rsidR="00E3283A" w:rsidRPr="00C53B46">
              <w:rPr>
                <w:rFonts w:ascii="Arial Narrow" w:eastAsia="Arial" w:hAnsi="Arial Narrow"/>
              </w:rPr>
              <w:t>ur</w:t>
            </w:r>
            <w:r w:rsidR="00E3283A" w:rsidRPr="00C53B46">
              <w:rPr>
                <w:rFonts w:ascii="Arial Narrow" w:eastAsia="Arial" w:hAnsi="Arial Narrow"/>
                <w:spacing w:val="1"/>
              </w:rPr>
              <w:t>e</w:t>
            </w:r>
            <w:r w:rsidR="00E3283A" w:rsidRPr="00C53B46">
              <w:rPr>
                <w:rFonts w:ascii="Arial Narrow" w:eastAsia="Arial" w:hAnsi="Arial Narrow"/>
              </w:rPr>
              <w:t>(s)</w:t>
            </w:r>
            <w:r w:rsidR="00E3283A" w:rsidRPr="00C53B46">
              <w:rPr>
                <w:rFonts w:ascii="Arial Narrow" w:eastAsia="Arial" w:hAnsi="Arial Narrow"/>
                <w:spacing w:val="-1"/>
              </w:rPr>
              <w:t xml:space="preserve"> </w:t>
            </w:r>
            <w:r w:rsidR="00E3283A" w:rsidRPr="00C53B46">
              <w:rPr>
                <w:rFonts w:ascii="Arial Narrow" w:eastAsia="Arial" w:hAnsi="Arial Narrow"/>
              </w:rPr>
              <w:t>of</w:t>
            </w:r>
            <w:r w:rsidR="00E3283A" w:rsidRPr="00C53B46">
              <w:rPr>
                <w:rFonts w:ascii="Arial Narrow" w:eastAsia="Arial" w:hAnsi="Arial Narrow"/>
                <w:spacing w:val="2"/>
              </w:rPr>
              <w:t xml:space="preserve"> </w:t>
            </w:r>
            <w:r w:rsidR="00E3283A" w:rsidRPr="00C53B46">
              <w:rPr>
                <w:rFonts w:ascii="Arial Narrow" w:eastAsia="Arial" w:hAnsi="Arial Narrow"/>
                <w:spacing w:val="-1"/>
              </w:rPr>
              <w:t>th</w:t>
            </w:r>
            <w:r w:rsidR="00E3283A" w:rsidRPr="00C53B46">
              <w:rPr>
                <w:rFonts w:ascii="Arial Narrow" w:eastAsia="Arial" w:hAnsi="Arial Narrow"/>
              </w:rPr>
              <w:t>e</w:t>
            </w:r>
            <w:r w:rsidR="00E3283A" w:rsidRPr="00C53B46">
              <w:rPr>
                <w:rFonts w:ascii="Arial Narrow" w:eastAsia="Arial" w:hAnsi="Arial Narrow"/>
                <w:spacing w:val="2"/>
              </w:rPr>
              <w:t xml:space="preserve"> </w:t>
            </w:r>
            <w:r w:rsidR="00E3283A" w:rsidRPr="00C53B46">
              <w:rPr>
                <w:rFonts w:ascii="Arial Narrow" w:eastAsia="Arial" w:hAnsi="Arial Narrow"/>
              </w:rPr>
              <w:t>auth</w:t>
            </w:r>
            <w:r w:rsidR="00E3283A" w:rsidRPr="00C53B46">
              <w:rPr>
                <w:rFonts w:ascii="Arial Narrow" w:eastAsia="Arial" w:hAnsi="Arial Narrow"/>
                <w:spacing w:val="2"/>
              </w:rPr>
              <w:t>o</w:t>
            </w:r>
            <w:r w:rsidR="00E3283A" w:rsidRPr="00C53B46">
              <w:rPr>
                <w:rFonts w:ascii="Arial Narrow" w:eastAsia="Arial" w:hAnsi="Arial Narrow"/>
              </w:rPr>
              <w:t>ri</w:t>
            </w:r>
            <w:r w:rsidR="00E3283A" w:rsidRPr="00C53B46">
              <w:rPr>
                <w:rFonts w:ascii="Arial Narrow" w:eastAsia="Arial" w:hAnsi="Arial Narrow"/>
                <w:spacing w:val="-4"/>
              </w:rPr>
              <w:t>z</w:t>
            </w:r>
            <w:r w:rsidR="00E3283A" w:rsidRPr="00C53B46">
              <w:rPr>
                <w:rFonts w:ascii="Arial Narrow" w:eastAsia="Arial" w:hAnsi="Arial Narrow"/>
              </w:rPr>
              <w:t>ed</w:t>
            </w:r>
            <w:r w:rsidR="00E3283A" w:rsidRPr="00C53B46">
              <w:rPr>
                <w:rFonts w:ascii="Arial Narrow" w:eastAsia="Arial" w:hAnsi="Arial Narrow"/>
                <w:spacing w:val="2"/>
              </w:rPr>
              <w:t xml:space="preserve"> </w:t>
            </w:r>
            <w:r w:rsidR="00E3283A" w:rsidRPr="00C53B46">
              <w:rPr>
                <w:rFonts w:ascii="Arial Narrow" w:eastAsia="Arial" w:hAnsi="Arial Narrow"/>
              </w:rPr>
              <w:t>re</w:t>
            </w:r>
            <w:r w:rsidR="00E3283A" w:rsidRPr="00C53B46">
              <w:rPr>
                <w:rFonts w:ascii="Arial Narrow" w:eastAsia="Arial" w:hAnsi="Arial Narrow"/>
                <w:spacing w:val="2"/>
              </w:rPr>
              <w:t>p</w:t>
            </w:r>
            <w:r w:rsidR="00E3283A" w:rsidRPr="00C53B46">
              <w:rPr>
                <w:rFonts w:ascii="Arial Narrow" w:eastAsia="Arial" w:hAnsi="Arial Narrow"/>
              </w:rPr>
              <w:t>re</w:t>
            </w:r>
            <w:r w:rsidR="00E3283A" w:rsidRPr="00C53B46">
              <w:rPr>
                <w:rFonts w:ascii="Arial Narrow" w:eastAsia="Arial" w:hAnsi="Arial Narrow"/>
                <w:spacing w:val="-2"/>
              </w:rPr>
              <w:t>s</w:t>
            </w:r>
            <w:r w:rsidR="00E3283A" w:rsidRPr="00C53B46">
              <w:rPr>
                <w:rFonts w:ascii="Arial Narrow" w:eastAsia="Arial" w:hAnsi="Arial Narrow"/>
              </w:rPr>
              <w:t>e</w:t>
            </w:r>
            <w:r w:rsidR="00E3283A" w:rsidRPr="00C53B46">
              <w:rPr>
                <w:rFonts w:ascii="Arial Narrow" w:eastAsia="Arial" w:hAnsi="Arial Narrow"/>
                <w:spacing w:val="2"/>
              </w:rPr>
              <w:t>n</w:t>
            </w:r>
            <w:r w:rsidR="00E3283A" w:rsidRPr="00C53B46">
              <w:rPr>
                <w:rFonts w:ascii="Arial Narrow" w:eastAsia="Arial" w:hAnsi="Arial Narrow"/>
                <w:spacing w:val="-2"/>
              </w:rPr>
              <w:t>t</w:t>
            </w:r>
            <w:r w:rsidR="00E3283A" w:rsidRPr="00C53B46">
              <w:rPr>
                <w:rFonts w:ascii="Arial Narrow" w:eastAsia="Arial" w:hAnsi="Arial Narrow"/>
              </w:rPr>
              <w:t>a</w:t>
            </w:r>
            <w:r w:rsidR="00E3283A" w:rsidRPr="00C53B46">
              <w:rPr>
                <w:rFonts w:ascii="Arial Narrow" w:eastAsia="Arial" w:hAnsi="Arial Narrow"/>
                <w:spacing w:val="1"/>
              </w:rPr>
              <w:t>t</w:t>
            </w:r>
            <w:r w:rsidR="00E3283A" w:rsidRPr="00C53B46">
              <w:rPr>
                <w:rFonts w:ascii="Arial Narrow" w:eastAsia="Arial" w:hAnsi="Arial Narrow"/>
              </w:rPr>
              <w:t>i</w:t>
            </w:r>
            <w:r w:rsidR="00E3283A" w:rsidRPr="00C53B46">
              <w:rPr>
                <w:rFonts w:ascii="Arial Narrow" w:eastAsia="Arial" w:hAnsi="Arial Narrow"/>
                <w:spacing w:val="-3"/>
              </w:rPr>
              <w:t>v</w:t>
            </w:r>
            <w:r w:rsidR="00E3283A" w:rsidRPr="00C53B46">
              <w:rPr>
                <w:rFonts w:ascii="Arial Narrow" w:eastAsia="Arial" w:hAnsi="Arial Narrow"/>
              </w:rPr>
              <w:t>e(s) of</w:t>
            </w:r>
            <w:r w:rsidR="00E3283A" w:rsidRPr="00C53B46">
              <w:rPr>
                <w:rFonts w:ascii="Arial Narrow" w:eastAsia="Arial" w:hAnsi="Arial Narrow"/>
                <w:spacing w:val="4"/>
              </w:rPr>
              <w:t xml:space="preserve"> </w:t>
            </w:r>
            <w:r w:rsidR="00E3283A" w:rsidRPr="00C53B46">
              <w:rPr>
                <w:rFonts w:ascii="Arial Narrow" w:eastAsia="Arial" w:hAnsi="Arial Narrow"/>
                <w:spacing w:val="-1"/>
              </w:rPr>
              <w:t>t</w:t>
            </w:r>
            <w:r w:rsidR="00E3283A" w:rsidRPr="00C53B46">
              <w:rPr>
                <w:rFonts w:ascii="Arial Narrow" w:eastAsia="Arial" w:hAnsi="Arial Narrow"/>
              </w:rPr>
              <w:t>he b</w:t>
            </w:r>
            <w:r w:rsidR="00E3283A" w:rsidRPr="00C53B46">
              <w:rPr>
                <w:rFonts w:ascii="Arial Narrow" w:eastAsia="Arial" w:hAnsi="Arial Narrow"/>
                <w:spacing w:val="2"/>
              </w:rPr>
              <w:t>a</w:t>
            </w:r>
            <w:r w:rsidR="00E3283A" w:rsidRPr="00C53B46">
              <w:rPr>
                <w:rFonts w:ascii="Arial Narrow" w:eastAsia="Arial" w:hAnsi="Arial Narrow"/>
              </w:rPr>
              <w:t>n</w:t>
            </w:r>
            <w:r w:rsidR="00E3283A" w:rsidRPr="00C53B46">
              <w:rPr>
                <w:rFonts w:ascii="Arial Narrow" w:eastAsia="Arial" w:hAnsi="Arial Narrow"/>
                <w:spacing w:val="-1"/>
              </w:rPr>
              <w:t>k</w:t>
            </w:r>
            <w:r w:rsidR="00E3283A" w:rsidRPr="00C53B46">
              <w:rPr>
                <w:rFonts w:ascii="Arial Narrow" w:eastAsia="Arial" w:hAnsi="Arial Narrow"/>
              </w:rPr>
              <w:t>]</w:t>
            </w:r>
          </w:p>
          <w:p w:rsidR="00E3283A" w:rsidRPr="00C53B46" w:rsidRDefault="00E3283A" w:rsidP="0052643C">
            <w:pPr>
              <w:bidi w:val="0"/>
              <w:jc w:val="both"/>
              <w:rPr>
                <w:rFonts w:ascii="Arial Narrow" w:hAnsi="Arial Narrow"/>
              </w:rPr>
            </w:pPr>
          </w:p>
          <w:p w:rsidR="00E3283A" w:rsidRPr="00C53B46" w:rsidRDefault="00E3283A" w:rsidP="0052643C">
            <w:pPr>
              <w:bidi w:val="0"/>
              <w:jc w:val="both"/>
              <w:rPr>
                <w:rFonts w:ascii="Arial Narrow" w:eastAsia="Arial" w:hAnsi="Arial Narrow"/>
                <w:sz w:val="20"/>
                <w:szCs w:val="20"/>
              </w:rPr>
            </w:pPr>
            <w:r w:rsidRPr="00C53B46">
              <w:rPr>
                <w:rFonts w:ascii="Arial Narrow" w:eastAsia="Arial" w:hAnsi="Arial Narrow"/>
                <w:position w:val="9"/>
                <w:sz w:val="20"/>
                <w:szCs w:val="20"/>
              </w:rPr>
              <w:t>8</w:t>
            </w:r>
            <w:r w:rsidRPr="00C53B46">
              <w:rPr>
                <w:rFonts w:ascii="Arial Narrow" w:eastAsia="Arial" w:hAnsi="Arial Narrow"/>
                <w:spacing w:val="29"/>
                <w:position w:val="9"/>
                <w:sz w:val="20"/>
                <w:szCs w:val="20"/>
              </w:rPr>
              <w:t xml:space="preserve"> </w:t>
            </w:r>
            <w:r w:rsidRPr="00C53B46">
              <w:rPr>
                <w:rFonts w:ascii="Arial Narrow" w:eastAsia="Arial" w:hAnsi="Arial Narrow"/>
                <w:spacing w:val="-2"/>
                <w:sz w:val="20"/>
                <w:szCs w:val="20"/>
              </w:rPr>
              <w:t>T</w:t>
            </w:r>
            <w:r w:rsidRPr="00C53B46">
              <w:rPr>
                <w:rFonts w:ascii="Arial Narrow" w:eastAsia="Arial" w:hAnsi="Arial Narrow"/>
                <w:sz w:val="20"/>
                <w:szCs w:val="20"/>
              </w:rPr>
              <w:t>he</w:t>
            </w:r>
            <w:r w:rsidRPr="00C53B46">
              <w:rPr>
                <w:rFonts w:ascii="Arial Narrow" w:eastAsia="Arial" w:hAnsi="Arial Narrow"/>
                <w:spacing w:val="2"/>
                <w:sz w:val="20"/>
                <w:szCs w:val="20"/>
              </w:rPr>
              <w:t xml:space="preserve"> </w:t>
            </w:r>
            <w:r w:rsidRPr="00C53B46">
              <w:rPr>
                <w:rFonts w:ascii="Arial Narrow" w:eastAsia="Arial" w:hAnsi="Arial Narrow"/>
                <w:sz w:val="20"/>
                <w:szCs w:val="20"/>
              </w:rPr>
              <w:t>b</w:t>
            </w:r>
            <w:r w:rsidRPr="00C53B46">
              <w:rPr>
                <w:rFonts w:ascii="Arial Narrow" w:eastAsia="Arial" w:hAnsi="Arial Narrow"/>
                <w:spacing w:val="1"/>
                <w:sz w:val="20"/>
                <w:szCs w:val="20"/>
              </w:rPr>
              <w:t>a</w:t>
            </w:r>
            <w:r w:rsidRPr="00C53B46">
              <w:rPr>
                <w:rFonts w:ascii="Arial Narrow" w:eastAsia="Arial" w:hAnsi="Arial Narrow"/>
                <w:spacing w:val="-2"/>
                <w:sz w:val="20"/>
                <w:szCs w:val="20"/>
              </w:rPr>
              <w:t>n</w:t>
            </w:r>
            <w:r w:rsidRPr="00C53B46">
              <w:rPr>
                <w:rFonts w:ascii="Arial Narrow" w:eastAsia="Arial" w:hAnsi="Arial Narrow"/>
                <w:sz w:val="20"/>
                <w:szCs w:val="20"/>
              </w:rPr>
              <w:t>k</w:t>
            </w:r>
            <w:r w:rsidRPr="00C53B46">
              <w:rPr>
                <w:rFonts w:ascii="Arial Narrow" w:eastAsia="Arial" w:hAnsi="Arial Narrow"/>
                <w:spacing w:val="2"/>
                <w:sz w:val="20"/>
                <w:szCs w:val="20"/>
              </w:rPr>
              <w:t xml:space="preserve"> </w:t>
            </w:r>
            <w:r w:rsidRPr="00C53B46">
              <w:rPr>
                <w:rFonts w:ascii="Arial Narrow" w:eastAsia="Arial" w:hAnsi="Arial Narrow"/>
                <w:spacing w:val="-3"/>
                <w:sz w:val="20"/>
                <w:szCs w:val="20"/>
              </w:rPr>
              <w:t>w</w:t>
            </w:r>
            <w:r w:rsidRPr="00C53B46">
              <w:rPr>
                <w:rFonts w:ascii="Arial Narrow" w:eastAsia="Arial" w:hAnsi="Arial Narrow"/>
                <w:sz w:val="20"/>
                <w:szCs w:val="20"/>
              </w:rPr>
              <w:t>i</w:t>
            </w:r>
            <w:r w:rsidRPr="00C53B46">
              <w:rPr>
                <w:rFonts w:ascii="Arial Narrow" w:eastAsia="Arial" w:hAnsi="Arial Narrow"/>
                <w:spacing w:val="2"/>
                <w:sz w:val="20"/>
                <w:szCs w:val="20"/>
              </w:rPr>
              <w:t>l</w:t>
            </w:r>
            <w:r w:rsidRPr="00C53B46">
              <w:rPr>
                <w:rFonts w:ascii="Arial Narrow" w:eastAsia="Arial" w:hAnsi="Arial Narrow"/>
                <w:sz w:val="20"/>
                <w:szCs w:val="20"/>
              </w:rPr>
              <w:t>l</w:t>
            </w:r>
            <w:r w:rsidRPr="00C53B46">
              <w:rPr>
                <w:rFonts w:ascii="Arial Narrow" w:eastAsia="Arial" w:hAnsi="Arial Narrow"/>
                <w:spacing w:val="1"/>
                <w:sz w:val="20"/>
                <w:szCs w:val="20"/>
              </w:rPr>
              <w:t xml:space="preserve"> </w:t>
            </w:r>
            <w:r w:rsidRPr="00C53B46">
              <w:rPr>
                <w:rFonts w:ascii="Arial Narrow" w:eastAsia="Arial" w:hAnsi="Arial Narrow"/>
                <w:spacing w:val="-2"/>
                <w:sz w:val="20"/>
                <w:szCs w:val="20"/>
              </w:rPr>
              <w:t>i</w:t>
            </w:r>
            <w:r w:rsidRPr="00C53B46">
              <w:rPr>
                <w:rFonts w:ascii="Arial Narrow" w:eastAsia="Arial" w:hAnsi="Arial Narrow"/>
                <w:sz w:val="20"/>
                <w:szCs w:val="20"/>
              </w:rPr>
              <w:t>nsert</w:t>
            </w:r>
            <w:r w:rsidRPr="00C53B46">
              <w:rPr>
                <w:rFonts w:ascii="Arial Narrow" w:eastAsia="Arial" w:hAnsi="Arial Narrow"/>
                <w:spacing w:val="1"/>
                <w:sz w:val="20"/>
                <w:szCs w:val="20"/>
              </w:rPr>
              <w:t xml:space="preserve"> </w:t>
            </w:r>
            <w:r w:rsidRPr="00C53B46">
              <w:rPr>
                <w:rFonts w:ascii="Arial Narrow" w:eastAsia="Arial" w:hAnsi="Arial Narrow"/>
                <w:sz w:val="20"/>
                <w:szCs w:val="20"/>
              </w:rPr>
              <w:t>t</w:t>
            </w:r>
            <w:r w:rsidRPr="00C53B46">
              <w:rPr>
                <w:rFonts w:ascii="Arial Narrow" w:eastAsia="Arial" w:hAnsi="Arial Narrow"/>
                <w:spacing w:val="-1"/>
                <w:sz w:val="20"/>
                <w:szCs w:val="20"/>
              </w:rPr>
              <w:t>h</w:t>
            </w:r>
            <w:r w:rsidRPr="00C53B46">
              <w:rPr>
                <w:rFonts w:ascii="Arial Narrow" w:eastAsia="Arial" w:hAnsi="Arial Narrow"/>
                <w:sz w:val="20"/>
                <w:szCs w:val="20"/>
              </w:rPr>
              <w:t>e</w:t>
            </w:r>
            <w:r w:rsidRPr="00C53B46">
              <w:rPr>
                <w:rFonts w:ascii="Arial Narrow" w:eastAsia="Arial" w:hAnsi="Arial Narrow"/>
                <w:spacing w:val="1"/>
                <w:sz w:val="20"/>
                <w:szCs w:val="20"/>
              </w:rPr>
              <w:t xml:space="preserve"> </w:t>
            </w:r>
            <w:r w:rsidRPr="00C53B46">
              <w:rPr>
                <w:rFonts w:ascii="Arial Narrow" w:eastAsia="Arial" w:hAnsi="Arial Narrow"/>
                <w:spacing w:val="-2"/>
                <w:sz w:val="20"/>
                <w:szCs w:val="20"/>
              </w:rPr>
              <w:t>a</w:t>
            </w:r>
            <w:r w:rsidRPr="00C53B46">
              <w:rPr>
                <w:rFonts w:ascii="Arial Narrow" w:eastAsia="Arial" w:hAnsi="Arial Narrow"/>
                <w:spacing w:val="1"/>
                <w:sz w:val="20"/>
                <w:szCs w:val="20"/>
              </w:rPr>
              <w:t>m</w:t>
            </w:r>
            <w:r w:rsidRPr="00C53B46">
              <w:rPr>
                <w:rFonts w:ascii="Arial Narrow" w:eastAsia="Arial" w:hAnsi="Arial Narrow"/>
                <w:spacing w:val="-2"/>
                <w:sz w:val="20"/>
                <w:szCs w:val="20"/>
              </w:rPr>
              <w:t>o</w:t>
            </w:r>
            <w:r w:rsidRPr="00C53B46">
              <w:rPr>
                <w:rFonts w:ascii="Arial Narrow" w:eastAsia="Arial" w:hAnsi="Arial Narrow"/>
                <w:sz w:val="20"/>
                <w:szCs w:val="20"/>
              </w:rPr>
              <w:t>u</w:t>
            </w:r>
            <w:r w:rsidRPr="00C53B46">
              <w:rPr>
                <w:rFonts w:ascii="Arial Narrow" w:eastAsia="Arial" w:hAnsi="Arial Narrow"/>
                <w:spacing w:val="1"/>
                <w:sz w:val="20"/>
                <w:szCs w:val="20"/>
              </w:rPr>
              <w:t>n</w:t>
            </w:r>
            <w:r w:rsidRPr="00C53B46">
              <w:rPr>
                <w:rFonts w:ascii="Arial Narrow" w:eastAsia="Arial" w:hAnsi="Arial Narrow"/>
                <w:sz w:val="20"/>
                <w:szCs w:val="20"/>
              </w:rPr>
              <w:t>t</w:t>
            </w:r>
            <w:r w:rsidRPr="00C53B46">
              <w:rPr>
                <w:rFonts w:ascii="Arial Narrow" w:eastAsia="Arial" w:hAnsi="Arial Narrow"/>
                <w:spacing w:val="1"/>
                <w:sz w:val="20"/>
                <w:szCs w:val="20"/>
              </w:rPr>
              <w:t xml:space="preserve"> </w:t>
            </w:r>
            <w:r w:rsidRPr="00C53B46">
              <w:rPr>
                <w:rFonts w:ascii="Arial Narrow" w:eastAsia="Arial" w:hAnsi="Arial Narrow"/>
                <w:spacing w:val="-1"/>
                <w:sz w:val="20"/>
                <w:szCs w:val="20"/>
              </w:rPr>
              <w:t>s</w:t>
            </w:r>
            <w:r w:rsidRPr="00C53B46">
              <w:rPr>
                <w:rFonts w:ascii="Arial Narrow" w:eastAsia="Arial" w:hAnsi="Arial Narrow"/>
                <w:sz w:val="20"/>
                <w:szCs w:val="20"/>
              </w:rPr>
              <w:t>p</w:t>
            </w:r>
            <w:r w:rsidRPr="00C53B46">
              <w:rPr>
                <w:rFonts w:ascii="Arial Narrow" w:eastAsia="Arial" w:hAnsi="Arial Narrow"/>
                <w:spacing w:val="1"/>
                <w:sz w:val="20"/>
                <w:szCs w:val="20"/>
              </w:rPr>
              <w:t>e</w:t>
            </w:r>
            <w:r w:rsidRPr="00C53B46">
              <w:rPr>
                <w:rFonts w:ascii="Arial Narrow" w:eastAsia="Arial" w:hAnsi="Arial Narrow"/>
                <w:spacing w:val="-1"/>
                <w:sz w:val="20"/>
                <w:szCs w:val="20"/>
              </w:rPr>
              <w:t>c</w:t>
            </w:r>
            <w:r w:rsidRPr="00C53B46">
              <w:rPr>
                <w:rFonts w:ascii="Arial Narrow" w:eastAsia="Arial" w:hAnsi="Arial Narrow"/>
                <w:sz w:val="20"/>
                <w:szCs w:val="20"/>
              </w:rPr>
              <w:t>i</w:t>
            </w:r>
            <w:r w:rsidRPr="00C53B46">
              <w:rPr>
                <w:rFonts w:ascii="Arial Narrow" w:eastAsia="Arial" w:hAnsi="Arial Narrow"/>
                <w:spacing w:val="1"/>
                <w:sz w:val="20"/>
                <w:szCs w:val="20"/>
              </w:rPr>
              <w:t>f</w:t>
            </w:r>
            <w:r w:rsidRPr="00C53B46">
              <w:rPr>
                <w:rFonts w:ascii="Arial Narrow" w:eastAsia="Arial" w:hAnsi="Arial Narrow"/>
                <w:spacing w:val="-2"/>
                <w:sz w:val="20"/>
                <w:szCs w:val="20"/>
              </w:rPr>
              <w:t>i</w:t>
            </w:r>
            <w:r w:rsidRPr="00C53B46">
              <w:rPr>
                <w:rFonts w:ascii="Arial Narrow" w:eastAsia="Arial" w:hAnsi="Arial Narrow"/>
                <w:sz w:val="20"/>
                <w:szCs w:val="20"/>
              </w:rPr>
              <w:t>ed</w:t>
            </w:r>
            <w:r w:rsidRPr="00C53B46">
              <w:rPr>
                <w:rFonts w:ascii="Arial Narrow" w:eastAsia="Arial" w:hAnsi="Arial Narrow"/>
                <w:spacing w:val="2"/>
                <w:sz w:val="20"/>
                <w:szCs w:val="20"/>
              </w:rPr>
              <w:t xml:space="preserve"> </w:t>
            </w:r>
            <w:r w:rsidRPr="00C53B46">
              <w:rPr>
                <w:rFonts w:ascii="Arial Narrow" w:eastAsia="Arial" w:hAnsi="Arial Narrow"/>
                <w:spacing w:val="-1"/>
                <w:sz w:val="20"/>
                <w:szCs w:val="20"/>
              </w:rPr>
              <w:t>i</w:t>
            </w:r>
            <w:r w:rsidRPr="00C53B46">
              <w:rPr>
                <w:rFonts w:ascii="Arial Narrow" w:eastAsia="Arial" w:hAnsi="Arial Narrow"/>
                <w:sz w:val="20"/>
                <w:szCs w:val="20"/>
              </w:rPr>
              <w:t xml:space="preserve">n </w:t>
            </w:r>
            <w:r w:rsidRPr="00C53B46">
              <w:rPr>
                <w:rFonts w:ascii="Arial Narrow" w:eastAsia="Arial" w:hAnsi="Arial Narrow"/>
                <w:spacing w:val="1"/>
                <w:sz w:val="20"/>
                <w:szCs w:val="20"/>
              </w:rPr>
              <w:t>t</w:t>
            </w:r>
            <w:r w:rsidRPr="00C53B46">
              <w:rPr>
                <w:rFonts w:ascii="Arial Narrow" w:eastAsia="Arial" w:hAnsi="Arial Narrow"/>
                <w:spacing w:val="-2"/>
                <w:sz w:val="20"/>
                <w:szCs w:val="20"/>
              </w:rPr>
              <w:t>h</w:t>
            </w:r>
            <w:r w:rsidRPr="00C53B46">
              <w:rPr>
                <w:rFonts w:ascii="Arial Narrow" w:eastAsia="Arial" w:hAnsi="Arial Narrow"/>
                <w:sz w:val="20"/>
                <w:szCs w:val="20"/>
              </w:rPr>
              <w:t xml:space="preserve">e </w:t>
            </w:r>
            <w:r w:rsidRPr="00C53B46">
              <w:rPr>
                <w:rFonts w:ascii="Arial Narrow" w:eastAsia="Arial" w:hAnsi="Arial Narrow"/>
                <w:spacing w:val="2"/>
                <w:sz w:val="20"/>
                <w:szCs w:val="20"/>
              </w:rPr>
              <w:t>s</w:t>
            </w:r>
            <w:r w:rsidRPr="00C53B46">
              <w:rPr>
                <w:rFonts w:ascii="Arial Narrow" w:eastAsia="Arial" w:hAnsi="Arial Narrow"/>
                <w:spacing w:val="-2"/>
                <w:sz w:val="20"/>
                <w:szCs w:val="20"/>
              </w:rPr>
              <w:t>p</w:t>
            </w:r>
            <w:r w:rsidRPr="00C53B46">
              <w:rPr>
                <w:rFonts w:ascii="Arial Narrow" w:eastAsia="Arial" w:hAnsi="Arial Narrow"/>
                <w:sz w:val="20"/>
                <w:szCs w:val="20"/>
              </w:rPr>
              <w:t xml:space="preserve">ecial </w:t>
            </w:r>
            <w:r w:rsidRPr="00C53B46">
              <w:rPr>
                <w:rFonts w:ascii="Arial Narrow" w:eastAsia="Arial" w:hAnsi="Arial Narrow"/>
                <w:spacing w:val="1"/>
                <w:sz w:val="20"/>
                <w:szCs w:val="20"/>
              </w:rPr>
              <w:t>c</w:t>
            </w:r>
            <w:r w:rsidRPr="00C53B46">
              <w:rPr>
                <w:rFonts w:ascii="Arial Narrow" w:eastAsia="Arial" w:hAnsi="Arial Narrow"/>
                <w:sz w:val="20"/>
                <w:szCs w:val="20"/>
              </w:rPr>
              <w:t>ondit</w:t>
            </w:r>
            <w:r w:rsidRPr="00C53B46">
              <w:rPr>
                <w:rFonts w:ascii="Arial Narrow" w:eastAsia="Arial" w:hAnsi="Arial Narrow"/>
                <w:spacing w:val="2"/>
                <w:sz w:val="20"/>
                <w:szCs w:val="20"/>
              </w:rPr>
              <w:t>i</w:t>
            </w:r>
            <w:r w:rsidRPr="00C53B46">
              <w:rPr>
                <w:rFonts w:ascii="Arial Narrow" w:eastAsia="Arial" w:hAnsi="Arial Narrow"/>
                <w:spacing w:val="-2"/>
                <w:sz w:val="20"/>
                <w:szCs w:val="20"/>
              </w:rPr>
              <w:t>o</w:t>
            </w:r>
            <w:r w:rsidRPr="00C53B46">
              <w:rPr>
                <w:rFonts w:ascii="Arial Narrow" w:eastAsia="Arial" w:hAnsi="Arial Narrow"/>
                <w:sz w:val="20"/>
                <w:szCs w:val="20"/>
              </w:rPr>
              <w:t>ns of</w:t>
            </w:r>
            <w:r w:rsidRPr="00C53B46">
              <w:rPr>
                <w:rFonts w:ascii="Arial Narrow" w:eastAsia="Arial" w:hAnsi="Arial Narrow"/>
                <w:spacing w:val="2"/>
                <w:sz w:val="20"/>
                <w:szCs w:val="20"/>
              </w:rPr>
              <w:t xml:space="preserve"> </w:t>
            </w:r>
            <w:r w:rsidRPr="00C53B46">
              <w:rPr>
                <w:rFonts w:ascii="Arial Narrow" w:eastAsia="Arial" w:hAnsi="Arial Narrow"/>
                <w:sz w:val="20"/>
                <w:szCs w:val="20"/>
              </w:rPr>
              <w:t>t</w:t>
            </w:r>
            <w:r w:rsidRPr="00C53B46">
              <w:rPr>
                <w:rFonts w:ascii="Arial Narrow" w:eastAsia="Arial" w:hAnsi="Arial Narrow"/>
                <w:spacing w:val="-1"/>
                <w:sz w:val="20"/>
                <w:szCs w:val="20"/>
              </w:rPr>
              <w:t>h</w:t>
            </w:r>
            <w:r w:rsidRPr="00C53B46">
              <w:rPr>
                <w:rFonts w:ascii="Arial Narrow" w:eastAsia="Arial" w:hAnsi="Arial Narrow"/>
                <w:sz w:val="20"/>
                <w:szCs w:val="20"/>
              </w:rPr>
              <w:t>e co</w:t>
            </w:r>
            <w:r w:rsidRPr="00C53B46">
              <w:rPr>
                <w:rFonts w:ascii="Arial Narrow" w:eastAsia="Arial" w:hAnsi="Arial Narrow"/>
                <w:spacing w:val="1"/>
                <w:sz w:val="20"/>
                <w:szCs w:val="20"/>
              </w:rPr>
              <w:t>n</w:t>
            </w:r>
            <w:r w:rsidRPr="00C53B46">
              <w:rPr>
                <w:rFonts w:ascii="Arial Narrow" w:eastAsia="Arial" w:hAnsi="Arial Narrow"/>
                <w:sz w:val="20"/>
                <w:szCs w:val="20"/>
              </w:rPr>
              <w:t>tr</w:t>
            </w:r>
            <w:r w:rsidRPr="00C53B46">
              <w:rPr>
                <w:rFonts w:ascii="Arial Narrow" w:eastAsia="Arial" w:hAnsi="Arial Narrow"/>
                <w:spacing w:val="-1"/>
                <w:sz w:val="20"/>
                <w:szCs w:val="20"/>
              </w:rPr>
              <w:t>a</w:t>
            </w:r>
            <w:r w:rsidRPr="00C53B46">
              <w:rPr>
                <w:rFonts w:ascii="Arial Narrow" w:eastAsia="Arial" w:hAnsi="Arial Narrow"/>
                <w:spacing w:val="1"/>
                <w:sz w:val="20"/>
                <w:szCs w:val="20"/>
              </w:rPr>
              <w:t>c</w:t>
            </w:r>
            <w:r w:rsidRPr="00C53B46">
              <w:rPr>
                <w:rFonts w:ascii="Arial Narrow" w:eastAsia="Arial" w:hAnsi="Arial Narrow"/>
                <w:sz w:val="20"/>
                <w:szCs w:val="20"/>
              </w:rPr>
              <w:t>t</w:t>
            </w:r>
            <w:r w:rsidRPr="00C53B46">
              <w:rPr>
                <w:rFonts w:ascii="Arial Narrow" w:eastAsia="Arial" w:hAnsi="Arial Narrow"/>
                <w:spacing w:val="-1"/>
                <w:sz w:val="20"/>
                <w:szCs w:val="20"/>
              </w:rPr>
              <w:t xml:space="preserve"> </w:t>
            </w:r>
            <w:r w:rsidRPr="00C53B46">
              <w:rPr>
                <w:rFonts w:ascii="Arial Narrow" w:eastAsia="Arial" w:hAnsi="Arial Narrow"/>
                <w:sz w:val="20"/>
                <w:szCs w:val="20"/>
              </w:rPr>
              <w:t>in</w:t>
            </w:r>
            <w:r w:rsidRPr="00C53B46">
              <w:rPr>
                <w:rFonts w:ascii="Arial Narrow" w:eastAsia="Arial" w:hAnsi="Arial Narrow"/>
                <w:spacing w:val="2"/>
                <w:sz w:val="20"/>
                <w:szCs w:val="20"/>
              </w:rPr>
              <w:t xml:space="preserve"> </w:t>
            </w:r>
            <w:r w:rsidRPr="00C53B46">
              <w:rPr>
                <w:rFonts w:ascii="Arial Narrow" w:eastAsia="Arial" w:hAnsi="Arial Narrow"/>
                <w:sz w:val="20"/>
                <w:szCs w:val="20"/>
              </w:rPr>
              <w:t>the unit t</w:t>
            </w:r>
            <w:r w:rsidRPr="00C53B46">
              <w:rPr>
                <w:rFonts w:ascii="Arial Narrow" w:eastAsia="Arial" w:hAnsi="Arial Narrow"/>
                <w:spacing w:val="2"/>
                <w:sz w:val="20"/>
                <w:szCs w:val="20"/>
              </w:rPr>
              <w:t>h</w:t>
            </w:r>
            <w:r w:rsidRPr="00C53B46">
              <w:rPr>
                <w:rFonts w:ascii="Arial Narrow" w:eastAsia="Arial" w:hAnsi="Arial Narrow"/>
                <w:spacing w:val="-2"/>
                <w:sz w:val="20"/>
                <w:szCs w:val="20"/>
              </w:rPr>
              <w:t>a</w:t>
            </w:r>
            <w:r w:rsidRPr="00C53B46">
              <w:rPr>
                <w:rFonts w:ascii="Arial Narrow" w:eastAsia="Arial" w:hAnsi="Arial Narrow"/>
                <w:sz w:val="20"/>
                <w:szCs w:val="20"/>
              </w:rPr>
              <w:t xml:space="preserve">t </w:t>
            </w:r>
            <w:r w:rsidRPr="00C53B46">
              <w:rPr>
                <w:rFonts w:ascii="Arial Narrow" w:eastAsia="Arial" w:hAnsi="Arial Narrow"/>
                <w:spacing w:val="-2"/>
                <w:sz w:val="20"/>
                <w:szCs w:val="20"/>
              </w:rPr>
              <w:t>w</w:t>
            </w:r>
            <w:r w:rsidRPr="00C53B46">
              <w:rPr>
                <w:rFonts w:ascii="Arial Narrow" w:eastAsia="Arial" w:hAnsi="Arial Narrow"/>
                <w:sz w:val="20"/>
                <w:szCs w:val="20"/>
              </w:rPr>
              <w:t>as</w:t>
            </w:r>
            <w:r w:rsidRPr="00C53B46">
              <w:rPr>
                <w:rFonts w:ascii="Arial Narrow" w:eastAsia="Arial" w:hAnsi="Arial Narrow"/>
                <w:spacing w:val="2"/>
                <w:sz w:val="20"/>
                <w:szCs w:val="20"/>
              </w:rPr>
              <w:t xml:space="preserve"> </w:t>
            </w:r>
            <w:r w:rsidRPr="00C53B46">
              <w:rPr>
                <w:rFonts w:ascii="Arial Narrow" w:eastAsia="Arial" w:hAnsi="Arial Narrow"/>
                <w:sz w:val="20"/>
                <w:szCs w:val="20"/>
              </w:rPr>
              <w:t>des</w:t>
            </w:r>
            <w:r w:rsidRPr="00C53B46">
              <w:rPr>
                <w:rFonts w:ascii="Arial Narrow" w:eastAsia="Arial" w:hAnsi="Arial Narrow"/>
                <w:spacing w:val="2"/>
                <w:sz w:val="20"/>
                <w:szCs w:val="20"/>
              </w:rPr>
              <w:t>c</w:t>
            </w:r>
            <w:r w:rsidRPr="00C53B46">
              <w:rPr>
                <w:rFonts w:ascii="Arial Narrow" w:eastAsia="Arial" w:hAnsi="Arial Narrow"/>
                <w:sz w:val="20"/>
                <w:szCs w:val="20"/>
              </w:rPr>
              <w:t>r</w:t>
            </w:r>
            <w:r w:rsidRPr="00C53B46">
              <w:rPr>
                <w:rFonts w:ascii="Arial Narrow" w:eastAsia="Arial" w:hAnsi="Arial Narrow"/>
                <w:spacing w:val="-1"/>
                <w:sz w:val="20"/>
                <w:szCs w:val="20"/>
              </w:rPr>
              <w:t>i</w:t>
            </w:r>
            <w:r w:rsidRPr="00C53B46">
              <w:rPr>
                <w:rFonts w:ascii="Arial Narrow" w:eastAsia="Arial" w:hAnsi="Arial Narrow"/>
                <w:sz w:val="20"/>
                <w:szCs w:val="20"/>
              </w:rPr>
              <w:t>b</w:t>
            </w:r>
            <w:r w:rsidRPr="00C53B46">
              <w:rPr>
                <w:rFonts w:ascii="Arial Narrow" w:eastAsia="Arial" w:hAnsi="Arial Narrow"/>
                <w:spacing w:val="1"/>
                <w:sz w:val="20"/>
                <w:szCs w:val="20"/>
              </w:rPr>
              <w:t>e</w:t>
            </w:r>
            <w:r w:rsidRPr="00C53B46">
              <w:rPr>
                <w:rFonts w:ascii="Arial Narrow" w:eastAsia="Arial" w:hAnsi="Arial Narrow"/>
                <w:sz w:val="20"/>
                <w:szCs w:val="20"/>
              </w:rPr>
              <w:t>d</w:t>
            </w:r>
            <w:r w:rsidRPr="00C53B46">
              <w:rPr>
                <w:rFonts w:ascii="Arial Narrow" w:eastAsia="Arial" w:hAnsi="Arial Narrow"/>
                <w:spacing w:val="-1"/>
                <w:sz w:val="20"/>
                <w:szCs w:val="20"/>
              </w:rPr>
              <w:t xml:space="preserve"> </w:t>
            </w:r>
            <w:r w:rsidRPr="00C53B46">
              <w:rPr>
                <w:rFonts w:ascii="Arial Narrow" w:eastAsia="Arial" w:hAnsi="Arial Narrow"/>
                <w:sz w:val="20"/>
                <w:szCs w:val="20"/>
              </w:rPr>
              <w:t>in</w:t>
            </w:r>
            <w:r w:rsidRPr="00C53B46">
              <w:rPr>
                <w:rFonts w:ascii="Arial Narrow" w:eastAsia="Arial" w:hAnsi="Arial Narrow"/>
                <w:spacing w:val="2"/>
                <w:sz w:val="20"/>
                <w:szCs w:val="20"/>
              </w:rPr>
              <w:t xml:space="preserve"> </w:t>
            </w:r>
            <w:r w:rsidRPr="00C53B46">
              <w:rPr>
                <w:rFonts w:ascii="Arial Narrow" w:eastAsia="Arial" w:hAnsi="Arial Narrow"/>
                <w:spacing w:val="-2"/>
                <w:sz w:val="20"/>
                <w:szCs w:val="20"/>
              </w:rPr>
              <w:t>t</w:t>
            </w:r>
            <w:r w:rsidRPr="00C53B46">
              <w:rPr>
                <w:rFonts w:ascii="Arial Narrow" w:eastAsia="Arial" w:hAnsi="Arial Narrow"/>
                <w:sz w:val="20"/>
                <w:szCs w:val="20"/>
              </w:rPr>
              <w:t xml:space="preserve">he </w:t>
            </w:r>
            <w:r w:rsidRPr="00C53B46">
              <w:rPr>
                <w:rFonts w:ascii="Arial Narrow" w:eastAsia="Arial" w:hAnsi="Arial Narrow"/>
                <w:spacing w:val="1"/>
                <w:sz w:val="20"/>
                <w:szCs w:val="20"/>
              </w:rPr>
              <w:t>s</w:t>
            </w:r>
            <w:r w:rsidRPr="00C53B46">
              <w:rPr>
                <w:rFonts w:ascii="Arial Narrow" w:eastAsia="Arial" w:hAnsi="Arial Narrow"/>
                <w:spacing w:val="-2"/>
                <w:sz w:val="20"/>
                <w:szCs w:val="20"/>
              </w:rPr>
              <w:t>p</w:t>
            </w:r>
            <w:r w:rsidRPr="00C53B46">
              <w:rPr>
                <w:rFonts w:ascii="Arial Narrow" w:eastAsia="Arial" w:hAnsi="Arial Narrow"/>
                <w:sz w:val="20"/>
                <w:szCs w:val="20"/>
              </w:rPr>
              <w:t>e</w:t>
            </w:r>
            <w:r w:rsidRPr="00C53B46">
              <w:rPr>
                <w:rFonts w:ascii="Arial Narrow" w:eastAsia="Arial" w:hAnsi="Arial Narrow"/>
                <w:spacing w:val="2"/>
                <w:sz w:val="20"/>
                <w:szCs w:val="20"/>
              </w:rPr>
              <w:t>c</w:t>
            </w:r>
            <w:r w:rsidRPr="00C53B46">
              <w:rPr>
                <w:rFonts w:ascii="Arial Narrow" w:eastAsia="Arial" w:hAnsi="Arial Narrow"/>
                <w:sz w:val="20"/>
                <w:szCs w:val="20"/>
              </w:rPr>
              <w:t>ial c</w:t>
            </w:r>
            <w:r w:rsidRPr="00C53B46">
              <w:rPr>
                <w:rFonts w:ascii="Arial Narrow" w:eastAsia="Arial" w:hAnsi="Arial Narrow"/>
                <w:spacing w:val="2"/>
                <w:sz w:val="20"/>
                <w:szCs w:val="20"/>
              </w:rPr>
              <w:t>o</w:t>
            </w:r>
            <w:r w:rsidRPr="00C53B46">
              <w:rPr>
                <w:rFonts w:ascii="Arial Narrow" w:eastAsia="Arial" w:hAnsi="Arial Narrow"/>
                <w:sz w:val="20"/>
                <w:szCs w:val="20"/>
              </w:rPr>
              <w:t>nditions</w:t>
            </w:r>
            <w:r w:rsidRPr="00C53B46">
              <w:rPr>
                <w:rFonts w:ascii="Arial Narrow" w:eastAsia="Arial" w:hAnsi="Arial Narrow"/>
                <w:spacing w:val="-1"/>
                <w:sz w:val="20"/>
                <w:szCs w:val="20"/>
              </w:rPr>
              <w:t xml:space="preserve"> </w:t>
            </w:r>
            <w:r w:rsidRPr="00C53B46">
              <w:rPr>
                <w:rFonts w:ascii="Arial Narrow" w:eastAsia="Arial" w:hAnsi="Arial Narrow"/>
                <w:sz w:val="20"/>
                <w:szCs w:val="20"/>
              </w:rPr>
              <w:t>of</w:t>
            </w:r>
            <w:r w:rsidRPr="00C53B46">
              <w:rPr>
                <w:rFonts w:ascii="Arial Narrow" w:eastAsia="Arial" w:hAnsi="Arial Narrow"/>
                <w:spacing w:val="2"/>
                <w:sz w:val="20"/>
                <w:szCs w:val="20"/>
              </w:rPr>
              <w:t xml:space="preserve"> </w:t>
            </w:r>
            <w:r w:rsidRPr="00C53B46">
              <w:rPr>
                <w:rFonts w:ascii="Arial Narrow" w:eastAsia="Arial" w:hAnsi="Arial Narrow"/>
                <w:sz w:val="20"/>
                <w:szCs w:val="20"/>
              </w:rPr>
              <w:t>t</w:t>
            </w:r>
            <w:r w:rsidRPr="00C53B46">
              <w:rPr>
                <w:rFonts w:ascii="Arial Narrow" w:eastAsia="Arial" w:hAnsi="Arial Narrow"/>
                <w:spacing w:val="-1"/>
                <w:sz w:val="20"/>
                <w:szCs w:val="20"/>
              </w:rPr>
              <w:t>h</w:t>
            </w:r>
            <w:r w:rsidRPr="00C53B46">
              <w:rPr>
                <w:rFonts w:ascii="Arial Narrow" w:eastAsia="Arial" w:hAnsi="Arial Narrow"/>
                <w:sz w:val="20"/>
                <w:szCs w:val="20"/>
              </w:rPr>
              <w:t>e co</w:t>
            </w:r>
            <w:r w:rsidRPr="00C53B46">
              <w:rPr>
                <w:rFonts w:ascii="Arial Narrow" w:eastAsia="Arial" w:hAnsi="Arial Narrow"/>
                <w:spacing w:val="1"/>
                <w:sz w:val="20"/>
                <w:szCs w:val="20"/>
              </w:rPr>
              <w:t>n</w:t>
            </w:r>
            <w:r w:rsidRPr="00C53B46">
              <w:rPr>
                <w:rFonts w:ascii="Arial Narrow" w:eastAsia="Arial" w:hAnsi="Arial Narrow"/>
                <w:sz w:val="20"/>
                <w:szCs w:val="20"/>
              </w:rPr>
              <w:t>tr</w:t>
            </w:r>
            <w:r w:rsidRPr="00C53B46">
              <w:rPr>
                <w:rFonts w:ascii="Arial Narrow" w:eastAsia="Arial" w:hAnsi="Arial Narrow"/>
                <w:spacing w:val="-1"/>
                <w:sz w:val="20"/>
                <w:szCs w:val="20"/>
              </w:rPr>
              <w:t>a</w:t>
            </w:r>
            <w:r w:rsidRPr="00C53B46">
              <w:rPr>
                <w:rFonts w:ascii="Arial Narrow" w:eastAsia="Arial" w:hAnsi="Arial Narrow"/>
                <w:sz w:val="20"/>
                <w:szCs w:val="20"/>
              </w:rPr>
              <w:t>c</w:t>
            </w:r>
            <w:r w:rsidRPr="00C53B46">
              <w:rPr>
                <w:rFonts w:ascii="Arial Narrow" w:eastAsia="Arial" w:hAnsi="Arial Narrow"/>
                <w:spacing w:val="2"/>
                <w:sz w:val="20"/>
                <w:szCs w:val="20"/>
              </w:rPr>
              <w:t>t</w:t>
            </w:r>
            <w:r w:rsidRPr="00C53B46">
              <w:rPr>
                <w:rFonts w:ascii="Arial Narrow" w:eastAsia="Arial" w:hAnsi="Arial Narrow"/>
                <w:sz w:val="20"/>
                <w:szCs w:val="20"/>
              </w:rPr>
              <w:t>.</w:t>
            </w:r>
          </w:p>
          <w:p w:rsidR="00E3283A" w:rsidRPr="00C53B46" w:rsidRDefault="00E3283A" w:rsidP="0052643C">
            <w:pPr>
              <w:bidi w:val="0"/>
              <w:jc w:val="both"/>
              <w:rPr>
                <w:rFonts w:asciiTheme="minorBidi" w:hAnsiTheme="minorBidi"/>
                <w:sz w:val="24"/>
                <w:szCs w:val="24"/>
              </w:rPr>
            </w:pPr>
            <w:r w:rsidRPr="00C53B46">
              <w:rPr>
                <w:rFonts w:ascii="Arial Narrow" w:eastAsia="Arial" w:hAnsi="Arial Narrow"/>
                <w:position w:val="9"/>
                <w:sz w:val="20"/>
                <w:szCs w:val="20"/>
              </w:rPr>
              <w:t>9</w:t>
            </w:r>
            <w:r w:rsidRPr="00C53B46">
              <w:rPr>
                <w:rFonts w:ascii="Arial Narrow" w:eastAsia="Arial" w:hAnsi="Arial Narrow"/>
                <w:spacing w:val="20"/>
                <w:position w:val="9"/>
                <w:sz w:val="20"/>
                <w:szCs w:val="20"/>
              </w:rPr>
              <w:t xml:space="preserve"> </w:t>
            </w:r>
            <w:r w:rsidRPr="00C53B46">
              <w:rPr>
                <w:rFonts w:ascii="Arial Narrow" w:eastAsia="Arial" w:hAnsi="Arial Narrow"/>
                <w:spacing w:val="-2"/>
                <w:sz w:val="20"/>
                <w:szCs w:val="20"/>
              </w:rPr>
              <w:t>T</w:t>
            </w:r>
            <w:r w:rsidRPr="00C53B46">
              <w:rPr>
                <w:rFonts w:ascii="Arial Narrow" w:eastAsia="Arial" w:hAnsi="Arial Narrow"/>
                <w:sz w:val="20"/>
                <w:szCs w:val="20"/>
              </w:rPr>
              <w:t>he</w:t>
            </w:r>
            <w:r w:rsidRPr="00C53B46">
              <w:rPr>
                <w:rFonts w:ascii="Arial Narrow" w:eastAsia="Arial" w:hAnsi="Arial Narrow"/>
                <w:spacing w:val="4"/>
                <w:sz w:val="20"/>
                <w:szCs w:val="20"/>
              </w:rPr>
              <w:t xml:space="preserve"> </w:t>
            </w:r>
            <w:r w:rsidRPr="00C53B46">
              <w:rPr>
                <w:rFonts w:ascii="Arial Narrow" w:eastAsia="Arial" w:hAnsi="Arial Narrow"/>
                <w:sz w:val="20"/>
                <w:szCs w:val="20"/>
              </w:rPr>
              <w:t>d</w:t>
            </w:r>
            <w:r w:rsidRPr="00C53B46">
              <w:rPr>
                <w:rFonts w:ascii="Arial Narrow" w:eastAsia="Arial" w:hAnsi="Arial Narrow"/>
                <w:spacing w:val="1"/>
                <w:sz w:val="20"/>
                <w:szCs w:val="20"/>
              </w:rPr>
              <w:t>a</w:t>
            </w:r>
            <w:r w:rsidRPr="00C53B46">
              <w:rPr>
                <w:rFonts w:ascii="Arial Narrow" w:eastAsia="Arial" w:hAnsi="Arial Narrow"/>
                <w:sz w:val="20"/>
                <w:szCs w:val="20"/>
              </w:rPr>
              <w:t>tes</w:t>
            </w:r>
            <w:r w:rsidRPr="00C53B46">
              <w:rPr>
                <w:rFonts w:ascii="Arial Narrow" w:eastAsia="Arial" w:hAnsi="Arial Narrow"/>
                <w:spacing w:val="5"/>
                <w:sz w:val="20"/>
                <w:szCs w:val="20"/>
              </w:rPr>
              <w:t xml:space="preserve"> </w:t>
            </w:r>
            <w:r w:rsidRPr="00C53B46">
              <w:rPr>
                <w:rFonts w:ascii="Arial Narrow" w:eastAsia="Arial" w:hAnsi="Arial Narrow"/>
                <w:sz w:val="20"/>
                <w:szCs w:val="20"/>
              </w:rPr>
              <w:t>specif</w:t>
            </w:r>
            <w:r w:rsidRPr="00C53B46">
              <w:rPr>
                <w:rFonts w:ascii="Arial Narrow" w:eastAsia="Arial" w:hAnsi="Arial Narrow"/>
                <w:spacing w:val="-1"/>
                <w:sz w:val="20"/>
                <w:szCs w:val="20"/>
              </w:rPr>
              <w:t>i</w:t>
            </w:r>
            <w:r w:rsidRPr="00C53B46">
              <w:rPr>
                <w:rFonts w:ascii="Arial Narrow" w:eastAsia="Arial" w:hAnsi="Arial Narrow"/>
                <w:sz w:val="20"/>
                <w:szCs w:val="20"/>
              </w:rPr>
              <w:t>ed</w:t>
            </w:r>
            <w:r w:rsidRPr="00C53B46">
              <w:rPr>
                <w:rFonts w:ascii="Arial Narrow" w:eastAsia="Arial" w:hAnsi="Arial Narrow"/>
                <w:spacing w:val="4"/>
                <w:sz w:val="20"/>
                <w:szCs w:val="20"/>
              </w:rPr>
              <w:t xml:space="preserve"> </w:t>
            </w:r>
            <w:r w:rsidRPr="00C53B46">
              <w:rPr>
                <w:rFonts w:ascii="Arial Narrow" w:eastAsia="Arial" w:hAnsi="Arial Narrow"/>
                <w:sz w:val="20"/>
                <w:szCs w:val="20"/>
              </w:rPr>
              <w:t>acc</w:t>
            </w:r>
            <w:r w:rsidRPr="00C53B46">
              <w:rPr>
                <w:rFonts w:ascii="Arial Narrow" w:eastAsia="Arial" w:hAnsi="Arial Narrow"/>
                <w:spacing w:val="1"/>
                <w:sz w:val="20"/>
                <w:szCs w:val="20"/>
              </w:rPr>
              <w:t>o</w:t>
            </w:r>
            <w:r w:rsidRPr="00C53B46">
              <w:rPr>
                <w:rFonts w:ascii="Arial Narrow" w:eastAsia="Arial" w:hAnsi="Arial Narrow"/>
                <w:spacing w:val="-2"/>
                <w:sz w:val="20"/>
                <w:szCs w:val="20"/>
              </w:rPr>
              <w:t>r</w:t>
            </w:r>
            <w:r w:rsidRPr="00C53B46">
              <w:rPr>
                <w:rFonts w:ascii="Arial Narrow" w:eastAsia="Arial" w:hAnsi="Arial Narrow"/>
                <w:sz w:val="20"/>
                <w:szCs w:val="20"/>
              </w:rPr>
              <w:t>d</w:t>
            </w:r>
            <w:r w:rsidRPr="00C53B46">
              <w:rPr>
                <w:rFonts w:ascii="Arial Narrow" w:eastAsia="Arial" w:hAnsi="Arial Narrow"/>
                <w:spacing w:val="2"/>
                <w:sz w:val="20"/>
                <w:szCs w:val="20"/>
              </w:rPr>
              <w:t>i</w:t>
            </w:r>
            <w:r w:rsidRPr="00C53B46">
              <w:rPr>
                <w:rFonts w:ascii="Arial Narrow" w:eastAsia="Arial" w:hAnsi="Arial Narrow"/>
                <w:spacing w:val="-2"/>
                <w:sz w:val="20"/>
                <w:szCs w:val="20"/>
              </w:rPr>
              <w:t>n</w:t>
            </w:r>
            <w:r w:rsidRPr="00C53B46">
              <w:rPr>
                <w:rFonts w:ascii="Arial Narrow" w:eastAsia="Arial" w:hAnsi="Arial Narrow"/>
                <w:sz w:val="20"/>
                <w:szCs w:val="20"/>
              </w:rPr>
              <w:t>g</w:t>
            </w:r>
            <w:r w:rsidRPr="00C53B46">
              <w:rPr>
                <w:rFonts w:ascii="Arial Narrow" w:eastAsia="Arial" w:hAnsi="Arial Narrow"/>
                <w:spacing w:val="4"/>
                <w:sz w:val="20"/>
                <w:szCs w:val="20"/>
              </w:rPr>
              <w:t xml:space="preserve"> </w:t>
            </w:r>
            <w:r w:rsidRPr="00C53B46">
              <w:rPr>
                <w:rFonts w:ascii="Arial Narrow" w:eastAsia="Arial" w:hAnsi="Arial Narrow"/>
                <w:sz w:val="20"/>
                <w:szCs w:val="20"/>
              </w:rPr>
              <w:t>to</w:t>
            </w:r>
            <w:r w:rsidRPr="00C53B46">
              <w:rPr>
                <w:rFonts w:ascii="Arial Narrow" w:eastAsia="Arial" w:hAnsi="Arial Narrow"/>
                <w:spacing w:val="4"/>
                <w:sz w:val="20"/>
                <w:szCs w:val="20"/>
              </w:rPr>
              <w:t xml:space="preserve"> </w:t>
            </w:r>
            <w:r w:rsidRPr="00C53B46">
              <w:rPr>
                <w:rFonts w:ascii="Arial Narrow" w:eastAsia="Arial" w:hAnsi="Arial Narrow"/>
                <w:sz w:val="20"/>
                <w:szCs w:val="20"/>
              </w:rPr>
              <w:t>Para</w:t>
            </w:r>
            <w:r w:rsidRPr="00C53B46">
              <w:rPr>
                <w:rFonts w:ascii="Arial Narrow" w:eastAsia="Arial" w:hAnsi="Arial Narrow"/>
                <w:spacing w:val="4"/>
                <w:sz w:val="20"/>
                <w:szCs w:val="20"/>
              </w:rPr>
              <w:t xml:space="preserve"> </w:t>
            </w:r>
            <w:r w:rsidRPr="00C53B46">
              <w:rPr>
                <w:rFonts w:ascii="Arial Narrow" w:eastAsia="Arial" w:hAnsi="Arial Narrow"/>
                <w:sz w:val="20"/>
                <w:szCs w:val="20"/>
              </w:rPr>
              <w:t>(</w:t>
            </w:r>
            <w:r w:rsidRPr="00C53B46">
              <w:rPr>
                <w:rFonts w:ascii="Arial Narrow" w:eastAsia="Arial" w:hAnsi="Arial Narrow"/>
                <w:spacing w:val="-2"/>
                <w:sz w:val="20"/>
                <w:szCs w:val="20"/>
              </w:rPr>
              <w:t>1</w:t>
            </w:r>
            <w:r w:rsidRPr="00C53B46">
              <w:rPr>
                <w:rFonts w:ascii="Arial Narrow" w:eastAsia="Arial" w:hAnsi="Arial Narrow"/>
                <w:spacing w:val="1"/>
                <w:sz w:val="20"/>
                <w:szCs w:val="20"/>
              </w:rPr>
              <w:t>7</w:t>
            </w:r>
            <w:r w:rsidRPr="00C53B46">
              <w:rPr>
                <w:rFonts w:ascii="Arial Narrow" w:eastAsia="Arial" w:hAnsi="Arial Narrow"/>
                <w:sz w:val="20"/>
                <w:szCs w:val="20"/>
              </w:rPr>
              <w:t>-4)</w:t>
            </w:r>
            <w:r w:rsidRPr="00C53B46">
              <w:rPr>
                <w:rFonts w:ascii="Arial Narrow" w:eastAsia="Arial" w:hAnsi="Arial Narrow"/>
                <w:spacing w:val="4"/>
                <w:sz w:val="20"/>
                <w:szCs w:val="20"/>
              </w:rPr>
              <w:t xml:space="preserve"> </w:t>
            </w:r>
            <w:r w:rsidRPr="00C53B46">
              <w:rPr>
                <w:rFonts w:ascii="Arial Narrow" w:eastAsia="Arial" w:hAnsi="Arial Narrow"/>
                <w:sz w:val="20"/>
                <w:szCs w:val="20"/>
              </w:rPr>
              <w:t>of</w:t>
            </w:r>
            <w:r w:rsidRPr="00C53B46">
              <w:rPr>
                <w:rFonts w:ascii="Arial Narrow" w:eastAsia="Arial" w:hAnsi="Arial Narrow"/>
                <w:spacing w:val="4"/>
                <w:sz w:val="20"/>
                <w:szCs w:val="20"/>
              </w:rPr>
              <w:t xml:space="preserve"> </w:t>
            </w:r>
            <w:r w:rsidRPr="00C53B46">
              <w:rPr>
                <w:rFonts w:ascii="Arial Narrow" w:eastAsia="Arial" w:hAnsi="Arial Narrow"/>
                <w:spacing w:val="-2"/>
                <w:sz w:val="20"/>
                <w:szCs w:val="20"/>
              </w:rPr>
              <w:t>t</w:t>
            </w:r>
            <w:r w:rsidRPr="00C53B46">
              <w:rPr>
                <w:rFonts w:ascii="Arial Narrow" w:eastAsia="Arial" w:hAnsi="Arial Narrow"/>
                <w:sz w:val="20"/>
                <w:szCs w:val="20"/>
              </w:rPr>
              <w:t>he</w:t>
            </w:r>
            <w:r w:rsidRPr="00C53B46">
              <w:rPr>
                <w:rFonts w:ascii="Arial Narrow" w:eastAsia="Arial" w:hAnsi="Arial Narrow"/>
                <w:spacing w:val="4"/>
                <w:sz w:val="20"/>
                <w:szCs w:val="20"/>
              </w:rPr>
              <w:t xml:space="preserve"> </w:t>
            </w:r>
            <w:r w:rsidRPr="00C53B46">
              <w:rPr>
                <w:rFonts w:ascii="Arial Narrow" w:eastAsia="Arial" w:hAnsi="Arial Narrow"/>
                <w:sz w:val="20"/>
                <w:szCs w:val="20"/>
              </w:rPr>
              <w:t>g</w:t>
            </w:r>
            <w:r w:rsidRPr="00C53B46">
              <w:rPr>
                <w:rFonts w:ascii="Arial Narrow" w:eastAsia="Arial" w:hAnsi="Arial Narrow"/>
                <w:spacing w:val="1"/>
                <w:sz w:val="20"/>
                <w:szCs w:val="20"/>
              </w:rPr>
              <w:t>e</w:t>
            </w:r>
            <w:r w:rsidRPr="00C53B46">
              <w:rPr>
                <w:rFonts w:ascii="Arial Narrow" w:eastAsia="Arial" w:hAnsi="Arial Narrow"/>
                <w:spacing w:val="-2"/>
                <w:sz w:val="20"/>
                <w:szCs w:val="20"/>
              </w:rPr>
              <w:t>n</w:t>
            </w:r>
            <w:r w:rsidRPr="00C53B46">
              <w:rPr>
                <w:rFonts w:ascii="Arial Narrow" w:eastAsia="Arial" w:hAnsi="Arial Narrow"/>
                <w:sz w:val="20"/>
                <w:szCs w:val="20"/>
              </w:rPr>
              <w:t>er</w:t>
            </w:r>
            <w:r w:rsidRPr="00C53B46">
              <w:rPr>
                <w:rFonts w:ascii="Arial Narrow" w:eastAsia="Arial" w:hAnsi="Arial Narrow"/>
                <w:spacing w:val="1"/>
                <w:sz w:val="20"/>
                <w:szCs w:val="20"/>
              </w:rPr>
              <w:t>a</w:t>
            </w:r>
            <w:r w:rsidRPr="00C53B46">
              <w:rPr>
                <w:rFonts w:ascii="Arial Narrow" w:eastAsia="Arial" w:hAnsi="Arial Narrow"/>
                <w:sz w:val="20"/>
                <w:szCs w:val="20"/>
              </w:rPr>
              <w:t>l</w:t>
            </w:r>
            <w:r w:rsidRPr="00C53B46">
              <w:rPr>
                <w:rFonts w:ascii="Arial Narrow" w:eastAsia="Arial" w:hAnsi="Arial Narrow"/>
                <w:spacing w:val="1"/>
                <w:sz w:val="20"/>
                <w:szCs w:val="20"/>
              </w:rPr>
              <w:t xml:space="preserve"> c</w:t>
            </w:r>
            <w:r w:rsidRPr="00C53B46">
              <w:rPr>
                <w:rFonts w:ascii="Arial Narrow" w:eastAsia="Arial" w:hAnsi="Arial Narrow"/>
                <w:sz w:val="20"/>
                <w:szCs w:val="20"/>
              </w:rPr>
              <w:t>o</w:t>
            </w:r>
            <w:r w:rsidRPr="00C53B46">
              <w:rPr>
                <w:rFonts w:ascii="Arial Narrow" w:eastAsia="Arial" w:hAnsi="Arial Narrow"/>
                <w:spacing w:val="1"/>
                <w:sz w:val="20"/>
                <w:szCs w:val="20"/>
              </w:rPr>
              <w:t>n</w:t>
            </w:r>
            <w:r w:rsidRPr="00C53B46">
              <w:rPr>
                <w:rFonts w:ascii="Arial Narrow" w:eastAsia="Arial" w:hAnsi="Arial Narrow"/>
                <w:spacing w:val="-2"/>
                <w:sz w:val="20"/>
                <w:szCs w:val="20"/>
              </w:rPr>
              <w:t>d</w:t>
            </w:r>
            <w:r w:rsidRPr="00C53B46">
              <w:rPr>
                <w:rFonts w:ascii="Arial Narrow" w:eastAsia="Arial" w:hAnsi="Arial Narrow"/>
                <w:sz w:val="20"/>
                <w:szCs w:val="20"/>
              </w:rPr>
              <w:t>i</w:t>
            </w:r>
            <w:r w:rsidRPr="00C53B46">
              <w:rPr>
                <w:rFonts w:ascii="Arial Narrow" w:eastAsia="Arial" w:hAnsi="Arial Narrow"/>
                <w:spacing w:val="1"/>
                <w:sz w:val="20"/>
                <w:szCs w:val="20"/>
              </w:rPr>
              <w:t>t</w:t>
            </w:r>
            <w:r w:rsidRPr="00C53B46">
              <w:rPr>
                <w:rFonts w:ascii="Arial Narrow" w:eastAsia="Arial" w:hAnsi="Arial Narrow"/>
                <w:sz w:val="20"/>
                <w:szCs w:val="20"/>
              </w:rPr>
              <w:t>ions</w:t>
            </w:r>
            <w:r w:rsidRPr="00C53B46">
              <w:rPr>
                <w:rFonts w:ascii="Arial Narrow" w:eastAsia="Arial" w:hAnsi="Arial Narrow"/>
                <w:spacing w:val="4"/>
                <w:sz w:val="20"/>
                <w:szCs w:val="20"/>
              </w:rPr>
              <w:t xml:space="preserve"> </w:t>
            </w:r>
            <w:r w:rsidRPr="00C53B46">
              <w:rPr>
                <w:rFonts w:ascii="Arial Narrow" w:eastAsia="Arial" w:hAnsi="Arial Narrow"/>
                <w:sz w:val="20"/>
                <w:szCs w:val="20"/>
              </w:rPr>
              <w:t>of</w:t>
            </w:r>
            <w:r w:rsidRPr="00C53B46">
              <w:rPr>
                <w:rFonts w:ascii="Arial Narrow" w:eastAsia="Arial" w:hAnsi="Arial Narrow"/>
                <w:spacing w:val="4"/>
                <w:sz w:val="20"/>
                <w:szCs w:val="20"/>
              </w:rPr>
              <w:t xml:space="preserve"> </w:t>
            </w:r>
            <w:r w:rsidRPr="00C53B46">
              <w:rPr>
                <w:rFonts w:ascii="Arial Narrow" w:eastAsia="Arial" w:hAnsi="Arial Narrow"/>
                <w:spacing w:val="-2"/>
                <w:sz w:val="20"/>
                <w:szCs w:val="20"/>
              </w:rPr>
              <w:t>t</w:t>
            </w:r>
            <w:r w:rsidRPr="00C53B46">
              <w:rPr>
                <w:rFonts w:ascii="Arial Narrow" w:eastAsia="Arial" w:hAnsi="Arial Narrow"/>
                <w:sz w:val="20"/>
                <w:szCs w:val="20"/>
              </w:rPr>
              <w:t>he</w:t>
            </w:r>
            <w:r w:rsidRPr="00C53B46">
              <w:rPr>
                <w:rFonts w:ascii="Arial Narrow" w:eastAsia="Arial" w:hAnsi="Arial Narrow"/>
                <w:spacing w:val="4"/>
                <w:sz w:val="20"/>
                <w:szCs w:val="20"/>
              </w:rPr>
              <w:t xml:space="preserve"> </w:t>
            </w:r>
            <w:r w:rsidRPr="00C53B46">
              <w:rPr>
                <w:rFonts w:ascii="Arial Narrow" w:eastAsia="Arial" w:hAnsi="Arial Narrow"/>
                <w:spacing w:val="1"/>
                <w:sz w:val="20"/>
                <w:szCs w:val="20"/>
              </w:rPr>
              <w:t>c</w:t>
            </w:r>
            <w:r w:rsidRPr="00C53B46">
              <w:rPr>
                <w:rFonts w:ascii="Arial Narrow" w:eastAsia="Arial" w:hAnsi="Arial Narrow"/>
                <w:spacing w:val="-2"/>
                <w:sz w:val="20"/>
                <w:szCs w:val="20"/>
              </w:rPr>
              <w:t>o</w:t>
            </w:r>
            <w:r w:rsidRPr="00C53B46">
              <w:rPr>
                <w:rFonts w:ascii="Arial Narrow" w:eastAsia="Arial" w:hAnsi="Arial Narrow"/>
                <w:sz w:val="20"/>
                <w:szCs w:val="20"/>
              </w:rPr>
              <w:t>ntract,</w:t>
            </w:r>
            <w:r w:rsidRPr="00C53B46">
              <w:rPr>
                <w:rFonts w:ascii="Arial Narrow" w:eastAsia="Arial" w:hAnsi="Arial Narrow"/>
                <w:spacing w:val="4"/>
                <w:sz w:val="20"/>
                <w:szCs w:val="20"/>
              </w:rPr>
              <w:t xml:space="preserve"> </w:t>
            </w:r>
            <w:r w:rsidRPr="00C53B46">
              <w:rPr>
                <w:rFonts w:ascii="Arial Narrow" w:eastAsia="Arial" w:hAnsi="Arial Narrow"/>
                <w:sz w:val="20"/>
                <w:szCs w:val="20"/>
              </w:rPr>
              <w:t>t</w:t>
            </w:r>
            <w:r w:rsidRPr="00C53B46">
              <w:rPr>
                <w:rFonts w:ascii="Arial Narrow" w:eastAsia="Arial" w:hAnsi="Arial Narrow"/>
                <w:spacing w:val="-1"/>
                <w:sz w:val="20"/>
                <w:szCs w:val="20"/>
              </w:rPr>
              <w:t>a</w:t>
            </w:r>
            <w:r w:rsidRPr="00C53B46">
              <w:rPr>
                <w:rFonts w:ascii="Arial Narrow" w:eastAsia="Arial" w:hAnsi="Arial Narrow"/>
                <w:spacing w:val="1"/>
                <w:sz w:val="20"/>
                <w:szCs w:val="20"/>
              </w:rPr>
              <w:t>k</w:t>
            </w:r>
            <w:r w:rsidRPr="00C53B46">
              <w:rPr>
                <w:rFonts w:ascii="Arial Narrow" w:eastAsia="Arial" w:hAnsi="Arial Narrow"/>
                <w:spacing w:val="-2"/>
                <w:sz w:val="20"/>
                <w:szCs w:val="20"/>
              </w:rPr>
              <w:t>i</w:t>
            </w:r>
            <w:r w:rsidRPr="00C53B46">
              <w:rPr>
                <w:rFonts w:ascii="Arial Narrow" w:eastAsia="Arial" w:hAnsi="Arial Narrow"/>
                <w:sz w:val="20"/>
                <w:szCs w:val="20"/>
              </w:rPr>
              <w:t>ng</w:t>
            </w:r>
            <w:r w:rsidRPr="00C53B46">
              <w:rPr>
                <w:rFonts w:ascii="Arial Narrow" w:eastAsia="Arial" w:hAnsi="Arial Narrow"/>
                <w:spacing w:val="4"/>
                <w:sz w:val="20"/>
                <w:szCs w:val="20"/>
              </w:rPr>
              <w:t xml:space="preserve"> </w:t>
            </w:r>
            <w:r w:rsidRPr="00C53B46">
              <w:rPr>
                <w:rFonts w:ascii="Arial Narrow" w:eastAsia="Arial" w:hAnsi="Arial Narrow"/>
                <w:sz w:val="20"/>
                <w:szCs w:val="20"/>
              </w:rPr>
              <w:t>i</w:t>
            </w:r>
            <w:r w:rsidRPr="00C53B46">
              <w:rPr>
                <w:rFonts w:ascii="Arial Narrow" w:eastAsia="Arial" w:hAnsi="Arial Narrow"/>
                <w:spacing w:val="2"/>
                <w:sz w:val="20"/>
                <w:szCs w:val="20"/>
              </w:rPr>
              <w:t>n</w:t>
            </w:r>
            <w:r w:rsidRPr="00C53B46">
              <w:rPr>
                <w:rFonts w:ascii="Arial Narrow" w:eastAsia="Arial" w:hAnsi="Arial Narrow"/>
                <w:sz w:val="20"/>
                <w:szCs w:val="20"/>
              </w:rPr>
              <w:t>to</w:t>
            </w:r>
            <w:r w:rsidRPr="00C53B46">
              <w:rPr>
                <w:rFonts w:ascii="Arial Narrow" w:eastAsia="Arial" w:hAnsi="Arial Narrow"/>
                <w:spacing w:val="2"/>
                <w:sz w:val="20"/>
                <w:szCs w:val="20"/>
              </w:rPr>
              <w:t xml:space="preserve"> </w:t>
            </w:r>
            <w:r w:rsidRPr="00C53B46">
              <w:rPr>
                <w:rFonts w:ascii="Arial Narrow" w:eastAsia="Arial" w:hAnsi="Arial Narrow"/>
                <w:spacing w:val="1"/>
                <w:sz w:val="20"/>
                <w:szCs w:val="20"/>
              </w:rPr>
              <w:t>c</w:t>
            </w:r>
            <w:r w:rsidRPr="00C53B46">
              <w:rPr>
                <w:rFonts w:ascii="Arial Narrow" w:eastAsia="Arial" w:hAnsi="Arial Narrow"/>
                <w:sz w:val="20"/>
                <w:szCs w:val="20"/>
              </w:rPr>
              <w:t>onsideration</w:t>
            </w:r>
            <w:r w:rsidRPr="00C53B46">
              <w:rPr>
                <w:rFonts w:ascii="Arial Narrow" w:eastAsia="Arial" w:hAnsi="Arial Narrow"/>
                <w:spacing w:val="4"/>
                <w:sz w:val="20"/>
                <w:szCs w:val="20"/>
              </w:rPr>
              <w:t xml:space="preserve"> </w:t>
            </w:r>
            <w:r w:rsidRPr="00C53B46">
              <w:rPr>
                <w:rFonts w:ascii="Arial Narrow" w:eastAsia="Arial" w:hAnsi="Arial Narrow"/>
                <w:spacing w:val="-2"/>
                <w:sz w:val="20"/>
                <w:szCs w:val="20"/>
              </w:rPr>
              <w:t>a</w:t>
            </w:r>
            <w:r w:rsidRPr="00C53B46">
              <w:rPr>
                <w:rFonts w:ascii="Arial Narrow" w:eastAsia="Arial" w:hAnsi="Arial Narrow"/>
                <w:sz w:val="20"/>
                <w:szCs w:val="20"/>
              </w:rPr>
              <w:t>ny</w:t>
            </w:r>
            <w:r w:rsidRPr="00C53B46">
              <w:rPr>
                <w:rFonts w:ascii="Arial Narrow" w:eastAsia="Arial" w:hAnsi="Arial Narrow"/>
                <w:spacing w:val="2"/>
                <w:sz w:val="20"/>
                <w:szCs w:val="20"/>
              </w:rPr>
              <w:t xml:space="preserve"> </w:t>
            </w:r>
            <w:r w:rsidRPr="00C53B46">
              <w:rPr>
                <w:rFonts w:ascii="Arial Narrow" w:eastAsia="Arial" w:hAnsi="Arial Narrow"/>
                <w:sz w:val="20"/>
                <w:szCs w:val="20"/>
              </w:rPr>
              <w:t>o</w:t>
            </w:r>
            <w:r w:rsidRPr="00C53B46">
              <w:rPr>
                <w:rFonts w:ascii="Arial Narrow" w:eastAsia="Arial" w:hAnsi="Arial Narrow"/>
                <w:spacing w:val="1"/>
                <w:sz w:val="20"/>
                <w:szCs w:val="20"/>
              </w:rPr>
              <w:t>b</w:t>
            </w:r>
            <w:r w:rsidRPr="00C53B46">
              <w:rPr>
                <w:rFonts w:ascii="Arial Narrow" w:eastAsia="Arial" w:hAnsi="Arial Narrow"/>
                <w:sz w:val="20"/>
                <w:szCs w:val="20"/>
              </w:rPr>
              <w:t>l</w:t>
            </w:r>
            <w:r w:rsidRPr="00C53B46">
              <w:rPr>
                <w:rFonts w:ascii="Arial Narrow" w:eastAsia="Arial" w:hAnsi="Arial Narrow"/>
                <w:spacing w:val="2"/>
                <w:sz w:val="20"/>
                <w:szCs w:val="20"/>
              </w:rPr>
              <w:t>i</w:t>
            </w:r>
            <w:r w:rsidRPr="00C53B46">
              <w:rPr>
                <w:rFonts w:ascii="Arial Narrow" w:eastAsia="Arial" w:hAnsi="Arial Narrow"/>
                <w:spacing w:val="-2"/>
                <w:sz w:val="20"/>
                <w:szCs w:val="20"/>
              </w:rPr>
              <w:t>g</w:t>
            </w:r>
            <w:r w:rsidRPr="00C53B46">
              <w:rPr>
                <w:rFonts w:ascii="Arial Narrow" w:eastAsia="Arial" w:hAnsi="Arial Narrow"/>
                <w:sz w:val="20"/>
                <w:szCs w:val="20"/>
              </w:rPr>
              <w:t>at</w:t>
            </w:r>
            <w:r w:rsidRPr="00C53B46">
              <w:rPr>
                <w:rFonts w:ascii="Arial Narrow" w:eastAsia="Arial" w:hAnsi="Arial Narrow"/>
                <w:spacing w:val="2"/>
                <w:sz w:val="20"/>
                <w:szCs w:val="20"/>
              </w:rPr>
              <w:t>i</w:t>
            </w:r>
            <w:r w:rsidRPr="00C53B46">
              <w:rPr>
                <w:rFonts w:ascii="Arial Narrow" w:eastAsia="Arial" w:hAnsi="Arial Narrow"/>
                <w:spacing w:val="-2"/>
                <w:sz w:val="20"/>
                <w:szCs w:val="20"/>
              </w:rPr>
              <w:t>on</w:t>
            </w:r>
            <w:r w:rsidRPr="00C53B46">
              <w:rPr>
                <w:rFonts w:ascii="Arial Narrow" w:eastAsia="Arial" w:hAnsi="Arial Narrow"/>
                <w:sz w:val="20"/>
                <w:szCs w:val="20"/>
              </w:rPr>
              <w:t>s in</w:t>
            </w:r>
            <w:r w:rsidRPr="00C53B46">
              <w:rPr>
                <w:rFonts w:ascii="Arial Narrow" w:eastAsia="Arial" w:hAnsi="Arial Narrow"/>
                <w:spacing w:val="36"/>
                <w:sz w:val="20"/>
                <w:szCs w:val="20"/>
              </w:rPr>
              <w:t xml:space="preserve"> </w:t>
            </w:r>
            <w:r w:rsidRPr="00C53B46">
              <w:rPr>
                <w:rFonts w:ascii="Arial Narrow" w:eastAsia="Arial" w:hAnsi="Arial Narrow"/>
                <w:spacing w:val="-2"/>
                <w:sz w:val="20"/>
                <w:szCs w:val="20"/>
              </w:rPr>
              <w:t>t</w:t>
            </w:r>
            <w:r w:rsidRPr="00C53B46">
              <w:rPr>
                <w:rFonts w:ascii="Arial Narrow" w:eastAsia="Arial" w:hAnsi="Arial Narrow"/>
                <w:sz w:val="20"/>
                <w:szCs w:val="20"/>
              </w:rPr>
              <w:t>he</w:t>
            </w:r>
            <w:r w:rsidRPr="00C53B46">
              <w:rPr>
                <w:rFonts w:ascii="Arial Narrow" w:eastAsia="Arial" w:hAnsi="Arial Narrow"/>
                <w:spacing w:val="33"/>
                <w:sz w:val="20"/>
                <w:szCs w:val="20"/>
              </w:rPr>
              <w:t xml:space="preserve"> </w:t>
            </w:r>
            <w:r w:rsidRPr="00C53B46">
              <w:rPr>
                <w:rFonts w:ascii="Arial Narrow" w:eastAsia="Arial" w:hAnsi="Arial Narrow"/>
                <w:sz w:val="20"/>
                <w:szCs w:val="20"/>
              </w:rPr>
              <w:t>g</w:t>
            </w:r>
            <w:r w:rsidRPr="00C53B46">
              <w:rPr>
                <w:rFonts w:ascii="Arial Narrow" w:eastAsia="Arial" w:hAnsi="Arial Narrow"/>
                <w:spacing w:val="1"/>
                <w:sz w:val="20"/>
                <w:szCs w:val="20"/>
              </w:rPr>
              <w:t>u</w:t>
            </w:r>
            <w:r w:rsidRPr="00C53B46">
              <w:rPr>
                <w:rFonts w:ascii="Arial Narrow" w:eastAsia="Arial" w:hAnsi="Arial Narrow"/>
                <w:sz w:val="20"/>
                <w:szCs w:val="20"/>
              </w:rPr>
              <w:t>a</w:t>
            </w:r>
            <w:r w:rsidRPr="00C53B46">
              <w:rPr>
                <w:rFonts w:ascii="Arial Narrow" w:eastAsia="Arial" w:hAnsi="Arial Narrow"/>
                <w:spacing w:val="-2"/>
                <w:sz w:val="20"/>
                <w:szCs w:val="20"/>
              </w:rPr>
              <w:t>r</w:t>
            </w:r>
            <w:r w:rsidRPr="00C53B46">
              <w:rPr>
                <w:rFonts w:ascii="Arial Narrow" w:eastAsia="Arial" w:hAnsi="Arial Narrow"/>
                <w:sz w:val="20"/>
                <w:szCs w:val="20"/>
              </w:rPr>
              <w:t>a</w:t>
            </w:r>
            <w:r w:rsidRPr="00C53B46">
              <w:rPr>
                <w:rFonts w:ascii="Arial Narrow" w:eastAsia="Arial" w:hAnsi="Arial Narrow"/>
                <w:spacing w:val="1"/>
                <w:sz w:val="20"/>
                <w:szCs w:val="20"/>
              </w:rPr>
              <w:t>n</w:t>
            </w:r>
            <w:r w:rsidRPr="00C53B46">
              <w:rPr>
                <w:rFonts w:ascii="Arial Narrow" w:eastAsia="Arial" w:hAnsi="Arial Narrow"/>
                <w:sz w:val="20"/>
                <w:szCs w:val="20"/>
              </w:rPr>
              <w:t>t</w:t>
            </w:r>
            <w:r w:rsidRPr="00C53B46">
              <w:rPr>
                <w:rFonts w:ascii="Arial Narrow" w:eastAsia="Arial" w:hAnsi="Arial Narrow"/>
                <w:spacing w:val="-1"/>
                <w:sz w:val="20"/>
                <w:szCs w:val="20"/>
              </w:rPr>
              <w:t>e</w:t>
            </w:r>
            <w:r w:rsidRPr="00C53B46">
              <w:rPr>
                <w:rFonts w:ascii="Arial Narrow" w:eastAsia="Arial" w:hAnsi="Arial Narrow"/>
                <w:sz w:val="20"/>
                <w:szCs w:val="20"/>
              </w:rPr>
              <w:t>e</w:t>
            </w:r>
            <w:r w:rsidRPr="00C53B46">
              <w:rPr>
                <w:rFonts w:ascii="Arial Narrow" w:eastAsia="Arial" w:hAnsi="Arial Narrow"/>
                <w:spacing w:val="35"/>
                <w:sz w:val="20"/>
                <w:szCs w:val="20"/>
              </w:rPr>
              <w:t xml:space="preserve"> </w:t>
            </w:r>
            <w:r w:rsidRPr="00C53B46">
              <w:rPr>
                <w:rFonts w:ascii="Arial Narrow" w:eastAsia="Arial" w:hAnsi="Arial Narrow"/>
                <w:sz w:val="20"/>
                <w:szCs w:val="20"/>
              </w:rPr>
              <w:t>by</w:t>
            </w:r>
            <w:r w:rsidRPr="00C53B46">
              <w:rPr>
                <w:rFonts w:ascii="Arial Narrow" w:eastAsia="Arial" w:hAnsi="Arial Narrow"/>
                <w:spacing w:val="31"/>
                <w:sz w:val="20"/>
                <w:szCs w:val="20"/>
              </w:rPr>
              <w:t xml:space="preserve"> </w:t>
            </w:r>
            <w:r w:rsidRPr="00C53B46">
              <w:rPr>
                <w:rFonts w:ascii="Arial Narrow" w:eastAsia="Arial" w:hAnsi="Arial Narrow"/>
                <w:sz w:val="20"/>
                <w:szCs w:val="20"/>
              </w:rPr>
              <w:t>the</w:t>
            </w:r>
            <w:r w:rsidRPr="00C53B46">
              <w:rPr>
                <w:rFonts w:ascii="Arial Narrow" w:eastAsia="Arial" w:hAnsi="Arial Narrow"/>
                <w:spacing w:val="34"/>
                <w:sz w:val="20"/>
                <w:szCs w:val="20"/>
              </w:rPr>
              <w:t xml:space="preserve"> </w:t>
            </w:r>
            <w:r w:rsidRPr="00C53B46">
              <w:rPr>
                <w:rFonts w:ascii="Arial Narrow" w:eastAsia="Arial" w:hAnsi="Arial Narrow"/>
                <w:spacing w:val="1"/>
                <w:sz w:val="20"/>
                <w:szCs w:val="20"/>
              </w:rPr>
              <w:t>s</w:t>
            </w:r>
            <w:r w:rsidRPr="00C53B46">
              <w:rPr>
                <w:rFonts w:ascii="Arial Narrow" w:eastAsia="Arial" w:hAnsi="Arial Narrow"/>
                <w:spacing w:val="-2"/>
                <w:sz w:val="20"/>
                <w:szCs w:val="20"/>
              </w:rPr>
              <w:t>u</w:t>
            </w:r>
            <w:r w:rsidRPr="00C53B46">
              <w:rPr>
                <w:rFonts w:ascii="Arial Narrow" w:eastAsia="Arial" w:hAnsi="Arial Narrow"/>
                <w:sz w:val="20"/>
                <w:szCs w:val="20"/>
              </w:rPr>
              <w:t>ppli</w:t>
            </w:r>
            <w:r w:rsidRPr="00C53B46">
              <w:rPr>
                <w:rFonts w:ascii="Arial Narrow" w:eastAsia="Arial" w:hAnsi="Arial Narrow"/>
                <w:spacing w:val="1"/>
                <w:sz w:val="20"/>
                <w:szCs w:val="20"/>
              </w:rPr>
              <w:t>e</w:t>
            </w:r>
            <w:r w:rsidRPr="00C53B46">
              <w:rPr>
                <w:rFonts w:ascii="Arial Narrow" w:eastAsia="Arial" w:hAnsi="Arial Narrow"/>
                <w:sz w:val="20"/>
                <w:szCs w:val="20"/>
              </w:rPr>
              <w:t>r</w:t>
            </w:r>
            <w:r w:rsidRPr="00C53B46">
              <w:rPr>
                <w:rFonts w:ascii="Arial Narrow" w:eastAsia="Arial" w:hAnsi="Arial Narrow"/>
                <w:spacing w:val="32"/>
                <w:sz w:val="20"/>
                <w:szCs w:val="20"/>
              </w:rPr>
              <w:t xml:space="preserve"> </w:t>
            </w:r>
            <w:r w:rsidRPr="00C53B46">
              <w:rPr>
                <w:rFonts w:ascii="Arial Narrow" w:eastAsia="Arial" w:hAnsi="Arial Narrow"/>
                <w:sz w:val="20"/>
                <w:szCs w:val="20"/>
              </w:rPr>
              <w:t>acc</w:t>
            </w:r>
            <w:r w:rsidRPr="00C53B46">
              <w:rPr>
                <w:rFonts w:ascii="Arial Narrow" w:eastAsia="Arial" w:hAnsi="Arial Narrow"/>
                <w:spacing w:val="1"/>
                <w:sz w:val="20"/>
                <w:szCs w:val="20"/>
              </w:rPr>
              <w:t>o</w:t>
            </w:r>
            <w:r w:rsidRPr="00C53B46">
              <w:rPr>
                <w:rFonts w:ascii="Arial Narrow" w:eastAsia="Arial" w:hAnsi="Arial Narrow"/>
                <w:sz w:val="20"/>
                <w:szCs w:val="20"/>
              </w:rPr>
              <w:t>r</w:t>
            </w:r>
            <w:r w:rsidRPr="00C53B46">
              <w:rPr>
                <w:rFonts w:ascii="Arial Narrow" w:eastAsia="Arial" w:hAnsi="Arial Narrow"/>
                <w:spacing w:val="-2"/>
                <w:sz w:val="20"/>
                <w:szCs w:val="20"/>
              </w:rPr>
              <w:t>d</w:t>
            </w:r>
            <w:r w:rsidRPr="00C53B46">
              <w:rPr>
                <w:rFonts w:ascii="Arial Narrow" w:eastAsia="Arial" w:hAnsi="Arial Narrow"/>
                <w:sz w:val="20"/>
                <w:szCs w:val="20"/>
              </w:rPr>
              <w:t>i</w:t>
            </w:r>
            <w:r w:rsidRPr="00C53B46">
              <w:rPr>
                <w:rFonts w:ascii="Arial Narrow" w:eastAsia="Arial" w:hAnsi="Arial Narrow"/>
                <w:spacing w:val="2"/>
                <w:sz w:val="20"/>
                <w:szCs w:val="20"/>
              </w:rPr>
              <w:t>n</w:t>
            </w:r>
            <w:r w:rsidRPr="00C53B46">
              <w:rPr>
                <w:rFonts w:ascii="Arial Narrow" w:eastAsia="Arial" w:hAnsi="Arial Narrow"/>
                <w:sz w:val="20"/>
                <w:szCs w:val="20"/>
              </w:rPr>
              <w:t>g</w:t>
            </w:r>
            <w:r w:rsidRPr="00C53B46">
              <w:rPr>
                <w:rFonts w:ascii="Arial Narrow" w:eastAsia="Arial" w:hAnsi="Arial Narrow"/>
                <w:spacing w:val="33"/>
                <w:sz w:val="20"/>
                <w:szCs w:val="20"/>
              </w:rPr>
              <w:t xml:space="preserve"> </w:t>
            </w:r>
            <w:r w:rsidRPr="00C53B46">
              <w:rPr>
                <w:rFonts w:ascii="Arial Narrow" w:eastAsia="Arial" w:hAnsi="Arial Narrow"/>
                <w:sz w:val="20"/>
                <w:szCs w:val="20"/>
              </w:rPr>
              <w:t>to</w:t>
            </w:r>
            <w:r w:rsidRPr="00C53B46">
              <w:rPr>
                <w:rFonts w:ascii="Arial Narrow" w:eastAsia="Arial" w:hAnsi="Arial Narrow"/>
                <w:spacing w:val="33"/>
                <w:sz w:val="20"/>
                <w:szCs w:val="20"/>
              </w:rPr>
              <w:t xml:space="preserve"> </w:t>
            </w:r>
            <w:r w:rsidRPr="00C53B46">
              <w:rPr>
                <w:rFonts w:ascii="Arial Narrow" w:eastAsia="Arial" w:hAnsi="Arial Narrow"/>
                <w:sz w:val="20"/>
                <w:szCs w:val="20"/>
              </w:rPr>
              <w:t>Para</w:t>
            </w:r>
            <w:r w:rsidRPr="00C53B46">
              <w:rPr>
                <w:rFonts w:ascii="Arial Narrow" w:eastAsia="Arial" w:hAnsi="Arial Narrow"/>
                <w:spacing w:val="35"/>
                <w:sz w:val="20"/>
                <w:szCs w:val="20"/>
              </w:rPr>
              <w:t xml:space="preserve"> </w:t>
            </w:r>
            <w:r w:rsidRPr="00C53B46">
              <w:rPr>
                <w:rFonts w:ascii="Arial Narrow" w:eastAsia="Arial" w:hAnsi="Arial Narrow"/>
                <w:sz w:val="20"/>
                <w:szCs w:val="20"/>
              </w:rPr>
              <w:t>(</w:t>
            </w:r>
            <w:r w:rsidRPr="00C53B46">
              <w:rPr>
                <w:rFonts w:ascii="Arial Narrow" w:eastAsia="Arial" w:hAnsi="Arial Narrow"/>
                <w:spacing w:val="-2"/>
                <w:sz w:val="20"/>
                <w:szCs w:val="20"/>
              </w:rPr>
              <w:t>1</w:t>
            </w:r>
            <w:r w:rsidRPr="00C53B46">
              <w:rPr>
                <w:rFonts w:ascii="Arial Narrow" w:eastAsia="Arial" w:hAnsi="Arial Narrow"/>
                <w:spacing w:val="1"/>
                <w:sz w:val="20"/>
                <w:szCs w:val="20"/>
              </w:rPr>
              <w:t>5</w:t>
            </w:r>
            <w:r w:rsidRPr="00C53B46">
              <w:rPr>
                <w:rFonts w:ascii="Arial Narrow" w:eastAsia="Arial" w:hAnsi="Arial Narrow"/>
                <w:sz w:val="20"/>
                <w:szCs w:val="20"/>
              </w:rPr>
              <w:t>-2)</w:t>
            </w:r>
            <w:r w:rsidRPr="00C53B46">
              <w:rPr>
                <w:rFonts w:ascii="Arial Narrow" w:eastAsia="Arial" w:hAnsi="Arial Narrow"/>
                <w:spacing w:val="30"/>
                <w:sz w:val="20"/>
                <w:szCs w:val="20"/>
              </w:rPr>
              <w:t xml:space="preserve"> </w:t>
            </w:r>
            <w:r w:rsidRPr="00C53B46">
              <w:rPr>
                <w:rFonts w:ascii="Arial Narrow" w:eastAsia="Arial" w:hAnsi="Arial Narrow"/>
                <w:sz w:val="20"/>
                <w:szCs w:val="20"/>
              </w:rPr>
              <w:t>of</w:t>
            </w:r>
            <w:r w:rsidRPr="00C53B46">
              <w:rPr>
                <w:rFonts w:ascii="Arial Narrow" w:eastAsia="Arial" w:hAnsi="Arial Narrow"/>
                <w:spacing w:val="35"/>
                <w:sz w:val="20"/>
                <w:szCs w:val="20"/>
              </w:rPr>
              <w:t xml:space="preserve"> </w:t>
            </w:r>
            <w:r w:rsidRPr="00C53B46">
              <w:rPr>
                <w:rFonts w:ascii="Arial Narrow" w:eastAsia="Arial" w:hAnsi="Arial Narrow"/>
                <w:sz w:val="20"/>
                <w:szCs w:val="20"/>
              </w:rPr>
              <w:t>t</w:t>
            </w:r>
            <w:r w:rsidRPr="00C53B46">
              <w:rPr>
                <w:rFonts w:ascii="Arial Narrow" w:eastAsia="Arial" w:hAnsi="Arial Narrow"/>
                <w:spacing w:val="-1"/>
                <w:sz w:val="20"/>
                <w:szCs w:val="20"/>
              </w:rPr>
              <w:t>h</w:t>
            </w:r>
            <w:r w:rsidRPr="00C53B46">
              <w:rPr>
                <w:rFonts w:ascii="Arial Narrow" w:eastAsia="Arial" w:hAnsi="Arial Narrow"/>
                <w:sz w:val="20"/>
                <w:szCs w:val="20"/>
              </w:rPr>
              <w:t>e</w:t>
            </w:r>
            <w:r w:rsidRPr="00C53B46">
              <w:rPr>
                <w:rFonts w:ascii="Arial Narrow" w:eastAsia="Arial" w:hAnsi="Arial Narrow"/>
                <w:spacing w:val="35"/>
                <w:sz w:val="20"/>
                <w:szCs w:val="20"/>
              </w:rPr>
              <w:t xml:space="preserve"> </w:t>
            </w:r>
            <w:r w:rsidRPr="00C53B46">
              <w:rPr>
                <w:rFonts w:ascii="Arial Narrow" w:eastAsia="Arial" w:hAnsi="Arial Narrow"/>
                <w:spacing w:val="-2"/>
                <w:sz w:val="20"/>
                <w:szCs w:val="20"/>
              </w:rPr>
              <w:t>g</w:t>
            </w:r>
            <w:r w:rsidRPr="00C53B46">
              <w:rPr>
                <w:rFonts w:ascii="Arial Narrow" w:eastAsia="Arial" w:hAnsi="Arial Narrow"/>
                <w:sz w:val="20"/>
                <w:szCs w:val="20"/>
              </w:rPr>
              <w:t>e</w:t>
            </w:r>
            <w:r w:rsidRPr="00C53B46">
              <w:rPr>
                <w:rFonts w:ascii="Arial Narrow" w:eastAsia="Arial" w:hAnsi="Arial Narrow"/>
                <w:spacing w:val="1"/>
                <w:sz w:val="20"/>
                <w:szCs w:val="20"/>
              </w:rPr>
              <w:t>n</w:t>
            </w:r>
            <w:r w:rsidRPr="00C53B46">
              <w:rPr>
                <w:rFonts w:ascii="Arial Narrow" w:eastAsia="Arial" w:hAnsi="Arial Narrow"/>
                <w:sz w:val="20"/>
                <w:szCs w:val="20"/>
              </w:rPr>
              <w:t>e</w:t>
            </w:r>
            <w:r w:rsidRPr="00C53B46">
              <w:rPr>
                <w:rFonts w:ascii="Arial Narrow" w:eastAsia="Arial" w:hAnsi="Arial Narrow"/>
                <w:spacing w:val="-2"/>
                <w:sz w:val="20"/>
                <w:szCs w:val="20"/>
              </w:rPr>
              <w:t>r</w:t>
            </w:r>
            <w:r w:rsidRPr="00C53B46">
              <w:rPr>
                <w:rFonts w:ascii="Arial Narrow" w:eastAsia="Arial" w:hAnsi="Arial Narrow"/>
                <w:sz w:val="20"/>
                <w:szCs w:val="20"/>
              </w:rPr>
              <w:t>al</w:t>
            </w:r>
            <w:r w:rsidRPr="00C53B46">
              <w:rPr>
                <w:rFonts w:ascii="Arial Narrow" w:eastAsia="Arial" w:hAnsi="Arial Narrow"/>
                <w:spacing w:val="33"/>
                <w:sz w:val="20"/>
                <w:szCs w:val="20"/>
              </w:rPr>
              <w:t xml:space="preserve"> </w:t>
            </w:r>
            <w:r w:rsidRPr="00C53B46">
              <w:rPr>
                <w:rFonts w:ascii="Arial Narrow" w:eastAsia="Arial" w:hAnsi="Arial Narrow"/>
                <w:spacing w:val="1"/>
                <w:sz w:val="20"/>
                <w:szCs w:val="20"/>
              </w:rPr>
              <w:t>c</w:t>
            </w:r>
            <w:r w:rsidRPr="00C53B46">
              <w:rPr>
                <w:rFonts w:ascii="Arial Narrow" w:eastAsia="Arial" w:hAnsi="Arial Narrow"/>
                <w:spacing w:val="-2"/>
                <w:sz w:val="20"/>
                <w:szCs w:val="20"/>
              </w:rPr>
              <w:t>o</w:t>
            </w:r>
            <w:r w:rsidRPr="00C53B46">
              <w:rPr>
                <w:rFonts w:ascii="Arial Narrow" w:eastAsia="Arial" w:hAnsi="Arial Narrow"/>
                <w:sz w:val="20"/>
                <w:szCs w:val="20"/>
              </w:rPr>
              <w:t>n</w:t>
            </w:r>
            <w:r w:rsidRPr="00C53B46">
              <w:rPr>
                <w:rFonts w:ascii="Arial Narrow" w:eastAsia="Arial" w:hAnsi="Arial Narrow"/>
                <w:spacing w:val="1"/>
                <w:sz w:val="20"/>
                <w:szCs w:val="20"/>
              </w:rPr>
              <w:t>d</w:t>
            </w:r>
            <w:r w:rsidRPr="00C53B46">
              <w:rPr>
                <w:rFonts w:ascii="Arial Narrow" w:eastAsia="Arial" w:hAnsi="Arial Narrow"/>
                <w:sz w:val="20"/>
                <w:szCs w:val="20"/>
              </w:rPr>
              <w:t>i</w:t>
            </w:r>
            <w:r w:rsidRPr="00C53B46">
              <w:rPr>
                <w:rFonts w:ascii="Arial Narrow" w:eastAsia="Arial" w:hAnsi="Arial Narrow"/>
                <w:spacing w:val="-1"/>
                <w:sz w:val="20"/>
                <w:szCs w:val="20"/>
              </w:rPr>
              <w:t>t</w:t>
            </w:r>
            <w:r w:rsidRPr="00C53B46">
              <w:rPr>
                <w:rFonts w:ascii="Arial Narrow" w:eastAsia="Arial" w:hAnsi="Arial Narrow"/>
                <w:sz w:val="20"/>
                <w:szCs w:val="20"/>
              </w:rPr>
              <w:t>i</w:t>
            </w:r>
            <w:r w:rsidRPr="00C53B46">
              <w:rPr>
                <w:rFonts w:ascii="Arial Narrow" w:eastAsia="Arial" w:hAnsi="Arial Narrow"/>
                <w:spacing w:val="2"/>
                <w:sz w:val="20"/>
                <w:szCs w:val="20"/>
              </w:rPr>
              <w:t>o</w:t>
            </w:r>
            <w:r w:rsidRPr="00C53B46">
              <w:rPr>
                <w:rFonts w:ascii="Arial Narrow" w:eastAsia="Arial" w:hAnsi="Arial Narrow"/>
                <w:spacing w:val="-2"/>
                <w:sz w:val="20"/>
                <w:szCs w:val="20"/>
              </w:rPr>
              <w:t>n</w:t>
            </w:r>
            <w:r w:rsidRPr="00C53B46">
              <w:rPr>
                <w:rFonts w:ascii="Arial Narrow" w:eastAsia="Arial" w:hAnsi="Arial Narrow"/>
                <w:sz w:val="20"/>
                <w:szCs w:val="20"/>
              </w:rPr>
              <w:t>s</w:t>
            </w:r>
            <w:r w:rsidRPr="00C53B46">
              <w:rPr>
                <w:rFonts w:ascii="Arial Narrow" w:eastAsia="Arial" w:hAnsi="Arial Narrow"/>
                <w:spacing w:val="33"/>
                <w:sz w:val="20"/>
                <w:szCs w:val="20"/>
              </w:rPr>
              <w:t xml:space="preserve"> </w:t>
            </w:r>
            <w:r w:rsidRPr="00C53B46">
              <w:rPr>
                <w:rFonts w:ascii="Arial Narrow" w:eastAsia="Arial" w:hAnsi="Arial Narrow"/>
                <w:sz w:val="20"/>
                <w:szCs w:val="20"/>
              </w:rPr>
              <w:t>of</w:t>
            </w:r>
            <w:r w:rsidRPr="00C53B46">
              <w:rPr>
                <w:rFonts w:ascii="Arial Narrow" w:eastAsia="Arial" w:hAnsi="Arial Narrow"/>
                <w:spacing w:val="35"/>
                <w:sz w:val="20"/>
                <w:szCs w:val="20"/>
              </w:rPr>
              <w:t xml:space="preserve"> </w:t>
            </w:r>
            <w:r w:rsidRPr="00C53B46">
              <w:rPr>
                <w:rFonts w:ascii="Arial Narrow" w:eastAsia="Arial" w:hAnsi="Arial Narrow"/>
                <w:spacing w:val="-2"/>
                <w:sz w:val="20"/>
                <w:szCs w:val="20"/>
              </w:rPr>
              <w:t>t</w:t>
            </w:r>
            <w:r w:rsidRPr="00C53B46">
              <w:rPr>
                <w:rFonts w:ascii="Arial Narrow" w:eastAsia="Arial" w:hAnsi="Arial Narrow"/>
                <w:sz w:val="20"/>
                <w:szCs w:val="20"/>
              </w:rPr>
              <w:t>he</w:t>
            </w:r>
            <w:r w:rsidRPr="00C53B46">
              <w:rPr>
                <w:rFonts w:ascii="Arial Narrow" w:eastAsia="Arial" w:hAnsi="Arial Narrow"/>
                <w:spacing w:val="33"/>
                <w:sz w:val="20"/>
                <w:szCs w:val="20"/>
              </w:rPr>
              <w:t xml:space="preserve"> </w:t>
            </w:r>
            <w:r w:rsidRPr="00C53B46">
              <w:rPr>
                <w:rFonts w:ascii="Arial Narrow" w:eastAsia="Arial" w:hAnsi="Arial Narrow"/>
                <w:spacing w:val="1"/>
                <w:sz w:val="20"/>
                <w:szCs w:val="20"/>
              </w:rPr>
              <w:t>c</w:t>
            </w:r>
            <w:r w:rsidRPr="00C53B46">
              <w:rPr>
                <w:rFonts w:ascii="Arial Narrow" w:eastAsia="Arial" w:hAnsi="Arial Narrow"/>
                <w:sz w:val="20"/>
                <w:szCs w:val="20"/>
              </w:rPr>
              <w:t>o</w:t>
            </w:r>
            <w:r w:rsidRPr="00C53B46">
              <w:rPr>
                <w:rFonts w:ascii="Arial Narrow" w:eastAsia="Arial" w:hAnsi="Arial Narrow"/>
                <w:spacing w:val="1"/>
                <w:sz w:val="20"/>
                <w:szCs w:val="20"/>
              </w:rPr>
              <w:t>n</w:t>
            </w:r>
            <w:r w:rsidRPr="00C53B46">
              <w:rPr>
                <w:rFonts w:ascii="Arial Narrow" w:eastAsia="Arial" w:hAnsi="Arial Narrow"/>
                <w:sz w:val="20"/>
                <w:szCs w:val="20"/>
              </w:rPr>
              <w:t>t</w:t>
            </w:r>
            <w:r w:rsidRPr="00C53B46">
              <w:rPr>
                <w:rFonts w:ascii="Arial Narrow" w:eastAsia="Arial" w:hAnsi="Arial Narrow"/>
                <w:spacing w:val="-2"/>
                <w:sz w:val="20"/>
                <w:szCs w:val="20"/>
              </w:rPr>
              <w:t>r</w:t>
            </w:r>
            <w:r w:rsidRPr="00C53B46">
              <w:rPr>
                <w:rFonts w:ascii="Arial Narrow" w:eastAsia="Arial" w:hAnsi="Arial Narrow"/>
                <w:sz w:val="20"/>
                <w:szCs w:val="20"/>
              </w:rPr>
              <w:t>a</w:t>
            </w:r>
            <w:r w:rsidRPr="00C53B46">
              <w:rPr>
                <w:rFonts w:ascii="Arial Narrow" w:eastAsia="Arial" w:hAnsi="Arial Narrow"/>
                <w:spacing w:val="2"/>
                <w:sz w:val="20"/>
                <w:szCs w:val="20"/>
              </w:rPr>
              <w:t>c</w:t>
            </w:r>
            <w:r w:rsidRPr="00C53B46">
              <w:rPr>
                <w:rFonts w:ascii="Arial Narrow" w:eastAsia="Arial" w:hAnsi="Arial Narrow"/>
                <w:sz w:val="20"/>
                <w:szCs w:val="20"/>
              </w:rPr>
              <w:t>t</w:t>
            </w:r>
            <w:r w:rsidRPr="00C53B46">
              <w:rPr>
                <w:rFonts w:ascii="Arial Narrow" w:eastAsia="Arial" w:hAnsi="Arial Narrow"/>
                <w:spacing w:val="32"/>
                <w:sz w:val="20"/>
                <w:szCs w:val="20"/>
              </w:rPr>
              <w:t xml:space="preserve"> </w:t>
            </w:r>
            <w:r w:rsidRPr="00C53B46">
              <w:rPr>
                <w:rFonts w:ascii="Arial Narrow" w:eastAsia="Arial" w:hAnsi="Arial Narrow"/>
                <w:sz w:val="20"/>
                <w:szCs w:val="20"/>
              </w:rPr>
              <w:t>t</w:t>
            </w:r>
            <w:r w:rsidRPr="00C53B46">
              <w:rPr>
                <w:rFonts w:ascii="Arial Narrow" w:eastAsia="Arial" w:hAnsi="Arial Narrow"/>
                <w:spacing w:val="-1"/>
                <w:sz w:val="20"/>
                <w:szCs w:val="20"/>
              </w:rPr>
              <w:t>h</w:t>
            </w:r>
            <w:r w:rsidRPr="00C53B46">
              <w:rPr>
                <w:rFonts w:ascii="Arial Narrow" w:eastAsia="Arial" w:hAnsi="Arial Narrow"/>
                <w:sz w:val="20"/>
                <w:szCs w:val="20"/>
              </w:rPr>
              <w:t>at</w:t>
            </w:r>
            <w:r w:rsidRPr="00C53B46">
              <w:rPr>
                <w:rFonts w:ascii="Arial Narrow" w:eastAsia="Arial" w:hAnsi="Arial Narrow"/>
                <w:spacing w:val="35"/>
                <w:sz w:val="20"/>
                <w:szCs w:val="20"/>
              </w:rPr>
              <w:t xml:space="preserve"> </w:t>
            </w:r>
            <w:r w:rsidRPr="00C53B46">
              <w:rPr>
                <w:rFonts w:ascii="Arial Narrow" w:eastAsia="Arial" w:hAnsi="Arial Narrow"/>
                <w:sz w:val="20"/>
                <w:szCs w:val="20"/>
              </w:rPr>
              <w:t>a</w:t>
            </w:r>
            <w:r w:rsidRPr="00C53B46">
              <w:rPr>
                <w:rFonts w:ascii="Arial Narrow" w:eastAsia="Arial" w:hAnsi="Arial Narrow"/>
                <w:spacing w:val="-2"/>
                <w:sz w:val="20"/>
                <w:szCs w:val="20"/>
              </w:rPr>
              <w:t>r</w:t>
            </w:r>
            <w:r w:rsidRPr="00C53B46">
              <w:rPr>
                <w:rFonts w:ascii="Arial Narrow" w:eastAsia="Arial" w:hAnsi="Arial Narrow"/>
                <w:sz w:val="20"/>
                <w:szCs w:val="20"/>
              </w:rPr>
              <w:t>e</w:t>
            </w:r>
            <w:r w:rsidRPr="00C53B46">
              <w:rPr>
                <w:rFonts w:ascii="Arial Narrow" w:eastAsia="Arial" w:hAnsi="Arial Narrow"/>
                <w:spacing w:val="35"/>
                <w:sz w:val="20"/>
                <w:szCs w:val="20"/>
              </w:rPr>
              <w:t xml:space="preserve"> </w:t>
            </w:r>
            <w:r w:rsidRPr="00C53B46">
              <w:rPr>
                <w:rFonts w:ascii="Arial Narrow" w:eastAsia="Arial" w:hAnsi="Arial Narrow"/>
                <w:spacing w:val="-2"/>
                <w:sz w:val="20"/>
                <w:szCs w:val="20"/>
              </w:rPr>
              <w:t>r</w:t>
            </w:r>
            <w:r w:rsidRPr="00C53B46">
              <w:rPr>
                <w:rFonts w:ascii="Arial Narrow" w:eastAsia="Arial" w:hAnsi="Arial Narrow"/>
                <w:sz w:val="20"/>
                <w:szCs w:val="20"/>
              </w:rPr>
              <w:t>e</w:t>
            </w:r>
            <w:r w:rsidRPr="00C53B46">
              <w:rPr>
                <w:rFonts w:ascii="Arial Narrow" w:eastAsia="Arial" w:hAnsi="Arial Narrow"/>
                <w:spacing w:val="1"/>
                <w:sz w:val="20"/>
                <w:szCs w:val="20"/>
              </w:rPr>
              <w:t>q</w:t>
            </w:r>
            <w:r w:rsidRPr="00C53B46">
              <w:rPr>
                <w:rFonts w:ascii="Arial Narrow" w:eastAsia="Arial" w:hAnsi="Arial Narrow"/>
                <w:spacing w:val="-2"/>
                <w:sz w:val="20"/>
                <w:szCs w:val="20"/>
              </w:rPr>
              <w:t>u</w:t>
            </w:r>
            <w:r w:rsidRPr="00C53B46">
              <w:rPr>
                <w:rFonts w:ascii="Arial Narrow" w:eastAsia="Arial" w:hAnsi="Arial Narrow"/>
                <w:sz w:val="20"/>
                <w:szCs w:val="20"/>
              </w:rPr>
              <w:t>ir</w:t>
            </w:r>
            <w:r w:rsidRPr="00C53B46">
              <w:rPr>
                <w:rFonts w:ascii="Arial Narrow" w:eastAsia="Arial" w:hAnsi="Arial Narrow"/>
                <w:spacing w:val="2"/>
                <w:sz w:val="20"/>
                <w:szCs w:val="20"/>
              </w:rPr>
              <w:t>e</w:t>
            </w:r>
            <w:r w:rsidRPr="00C53B46">
              <w:rPr>
                <w:rFonts w:ascii="Arial Narrow" w:eastAsia="Arial" w:hAnsi="Arial Narrow"/>
                <w:sz w:val="20"/>
                <w:szCs w:val="20"/>
              </w:rPr>
              <w:t>d</w:t>
            </w:r>
            <w:r w:rsidRPr="00C53B46">
              <w:rPr>
                <w:rFonts w:ascii="Arial Narrow" w:eastAsia="Arial" w:hAnsi="Arial Narrow"/>
                <w:spacing w:val="33"/>
                <w:sz w:val="20"/>
                <w:szCs w:val="20"/>
              </w:rPr>
              <w:t xml:space="preserve"> </w:t>
            </w:r>
            <w:r w:rsidRPr="00C53B46">
              <w:rPr>
                <w:rFonts w:ascii="Arial Narrow" w:eastAsia="Arial" w:hAnsi="Arial Narrow"/>
                <w:sz w:val="20"/>
                <w:szCs w:val="20"/>
              </w:rPr>
              <w:t>to</w:t>
            </w:r>
            <w:r w:rsidRPr="00C53B46">
              <w:rPr>
                <w:rFonts w:ascii="Arial Narrow" w:eastAsia="Arial" w:hAnsi="Arial Narrow"/>
                <w:spacing w:val="33"/>
                <w:sz w:val="20"/>
                <w:szCs w:val="20"/>
              </w:rPr>
              <w:t xml:space="preserve"> </w:t>
            </w:r>
            <w:r w:rsidRPr="00C53B46">
              <w:rPr>
                <w:rFonts w:ascii="Arial Narrow" w:eastAsia="Arial" w:hAnsi="Arial Narrow"/>
                <w:sz w:val="20"/>
                <w:szCs w:val="20"/>
              </w:rPr>
              <w:t>be pr</w:t>
            </w:r>
            <w:r w:rsidRPr="00C53B46">
              <w:rPr>
                <w:rFonts w:ascii="Arial Narrow" w:eastAsia="Arial" w:hAnsi="Arial Narrow"/>
                <w:spacing w:val="1"/>
                <w:sz w:val="20"/>
                <w:szCs w:val="20"/>
              </w:rPr>
              <w:t>o</w:t>
            </w:r>
            <w:r w:rsidRPr="00C53B46">
              <w:rPr>
                <w:rFonts w:ascii="Arial Narrow" w:eastAsia="Arial" w:hAnsi="Arial Narrow"/>
                <w:spacing w:val="-1"/>
                <w:sz w:val="20"/>
                <w:szCs w:val="20"/>
              </w:rPr>
              <w:t>v</w:t>
            </w:r>
            <w:r w:rsidRPr="00C53B46">
              <w:rPr>
                <w:rFonts w:ascii="Arial Narrow" w:eastAsia="Arial" w:hAnsi="Arial Narrow"/>
                <w:sz w:val="20"/>
                <w:szCs w:val="20"/>
              </w:rPr>
              <w:t>i</w:t>
            </w:r>
            <w:r w:rsidRPr="00C53B46">
              <w:rPr>
                <w:rFonts w:ascii="Arial Narrow" w:eastAsia="Arial" w:hAnsi="Arial Narrow"/>
                <w:spacing w:val="2"/>
                <w:sz w:val="20"/>
                <w:szCs w:val="20"/>
              </w:rPr>
              <w:t>d</w:t>
            </w:r>
            <w:r w:rsidRPr="00C53B46">
              <w:rPr>
                <w:rFonts w:ascii="Arial Narrow" w:eastAsia="Arial" w:hAnsi="Arial Narrow"/>
                <w:sz w:val="20"/>
                <w:szCs w:val="20"/>
              </w:rPr>
              <w:t>ed</w:t>
            </w:r>
            <w:r w:rsidRPr="00C53B46">
              <w:rPr>
                <w:rFonts w:ascii="Arial Narrow" w:eastAsia="Arial" w:hAnsi="Arial Narrow"/>
                <w:spacing w:val="36"/>
                <w:sz w:val="20"/>
                <w:szCs w:val="20"/>
              </w:rPr>
              <w:t xml:space="preserve"> </w:t>
            </w:r>
            <w:r w:rsidRPr="00C53B46">
              <w:rPr>
                <w:rFonts w:ascii="Arial Narrow" w:eastAsia="Arial" w:hAnsi="Arial Narrow"/>
                <w:sz w:val="20"/>
                <w:szCs w:val="20"/>
              </w:rPr>
              <w:t>in</w:t>
            </w:r>
            <w:r w:rsidRPr="00C53B46">
              <w:rPr>
                <w:rFonts w:ascii="Arial Narrow" w:eastAsia="Arial" w:hAnsi="Arial Narrow"/>
                <w:spacing w:val="36"/>
                <w:sz w:val="20"/>
                <w:szCs w:val="20"/>
              </w:rPr>
              <w:t xml:space="preserve"> </w:t>
            </w:r>
            <w:r w:rsidRPr="00C53B46">
              <w:rPr>
                <w:rFonts w:ascii="Arial Narrow" w:eastAsia="Arial" w:hAnsi="Arial Narrow"/>
                <w:sz w:val="20"/>
                <w:szCs w:val="20"/>
              </w:rPr>
              <w:t>a</w:t>
            </w:r>
            <w:r w:rsidRPr="00C53B46">
              <w:rPr>
                <w:rFonts w:ascii="Arial Narrow" w:eastAsia="Arial" w:hAnsi="Arial Narrow"/>
                <w:spacing w:val="35"/>
                <w:sz w:val="20"/>
                <w:szCs w:val="20"/>
              </w:rPr>
              <w:t xml:space="preserve"> </w:t>
            </w:r>
            <w:r w:rsidRPr="00C53B46">
              <w:rPr>
                <w:rFonts w:ascii="Arial Narrow" w:eastAsia="Arial" w:hAnsi="Arial Narrow"/>
                <w:sz w:val="20"/>
                <w:szCs w:val="20"/>
              </w:rPr>
              <w:t>p</w:t>
            </w:r>
            <w:r w:rsidRPr="00C53B46">
              <w:rPr>
                <w:rFonts w:ascii="Arial Narrow" w:eastAsia="Arial" w:hAnsi="Arial Narrow"/>
                <w:spacing w:val="1"/>
                <w:sz w:val="20"/>
                <w:szCs w:val="20"/>
              </w:rPr>
              <w:t>a</w:t>
            </w:r>
            <w:r w:rsidRPr="00C53B46">
              <w:rPr>
                <w:rFonts w:ascii="Arial Narrow" w:eastAsia="Arial" w:hAnsi="Arial Narrow"/>
                <w:sz w:val="20"/>
                <w:szCs w:val="20"/>
              </w:rPr>
              <w:t>r</w:t>
            </w:r>
            <w:r w:rsidRPr="00C53B46">
              <w:rPr>
                <w:rFonts w:ascii="Arial Narrow" w:eastAsia="Arial" w:hAnsi="Arial Narrow"/>
                <w:spacing w:val="-2"/>
                <w:sz w:val="20"/>
                <w:szCs w:val="20"/>
              </w:rPr>
              <w:t>t</w:t>
            </w:r>
            <w:r w:rsidRPr="00C53B46">
              <w:rPr>
                <w:rFonts w:ascii="Arial Narrow" w:eastAsia="Arial" w:hAnsi="Arial Narrow"/>
                <w:sz w:val="20"/>
                <w:szCs w:val="20"/>
              </w:rPr>
              <w:t>i</w:t>
            </w:r>
            <w:r w:rsidRPr="00C53B46">
              <w:rPr>
                <w:rFonts w:ascii="Arial Narrow" w:eastAsia="Arial" w:hAnsi="Arial Narrow"/>
                <w:spacing w:val="2"/>
                <w:sz w:val="20"/>
                <w:szCs w:val="20"/>
              </w:rPr>
              <w:t>a</w:t>
            </w:r>
            <w:r w:rsidRPr="00C53B46">
              <w:rPr>
                <w:rFonts w:ascii="Arial Narrow" w:eastAsia="Arial" w:hAnsi="Arial Narrow"/>
                <w:sz w:val="20"/>
                <w:szCs w:val="20"/>
              </w:rPr>
              <w:t>l</w:t>
            </w:r>
            <w:r w:rsidRPr="00C53B46">
              <w:rPr>
                <w:rFonts w:ascii="Arial Narrow" w:eastAsia="Arial" w:hAnsi="Arial Narrow"/>
                <w:spacing w:val="35"/>
                <w:sz w:val="20"/>
                <w:szCs w:val="20"/>
              </w:rPr>
              <w:t xml:space="preserve"> </w:t>
            </w:r>
            <w:r w:rsidRPr="00C53B46">
              <w:rPr>
                <w:rFonts w:ascii="Arial Narrow" w:eastAsia="Arial" w:hAnsi="Arial Narrow"/>
                <w:sz w:val="20"/>
                <w:szCs w:val="20"/>
              </w:rPr>
              <w:t>g</w:t>
            </w:r>
            <w:r w:rsidRPr="00C53B46">
              <w:rPr>
                <w:rFonts w:ascii="Arial Narrow" w:eastAsia="Arial" w:hAnsi="Arial Narrow"/>
                <w:spacing w:val="1"/>
                <w:sz w:val="20"/>
                <w:szCs w:val="20"/>
              </w:rPr>
              <w:t>o</w:t>
            </w:r>
            <w:r w:rsidRPr="00C53B46">
              <w:rPr>
                <w:rFonts w:ascii="Arial Narrow" w:eastAsia="Arial" w:hAnsi="Arial Narrow"/>
                <w:spacing w:val="-2"/>
                <w:sz w:val="20"/>
                <w:szCs w:val="20"/>
              </w:rPr>
              <w:t>o</w:t>
            </w:r>
            <w:r w:rsidRPr="00C53B46">
              <w:rPr>
                <w:rFonts w:ascii="Arial Narrow" w:eastAsia="Arial" w:hAnsi="Arial Narrow"/>
                <w:sz w:val="20"/>
                <w:szCs w:val="20"/>
              </w:rPr>
              <w:t>d</w:t>
            </w:r>
            <w:r w:rsidRPr="00C53B46">
              <w:rPr>
                <w:rFonts w:ascii="Arial Narrow" w:eastAsia="Arial" w:hAnsi="Arial Narrow"/>
                <w:spacing w:val="37"/>
                <w:sz w:val="20"/>
                <w:szCs w:val="20"/>
              </w:rPr>
              <w:t xml:space="preserve"> </w:t>
            </w:r>
            <w:r w:rsidRPr="00C53B46">
              <w:rPr>
                <w:rFonts w:ascii="Arial Narrow" w:eastAsia="Arial" w:hAnsi="Arial Narrow"/>
                <w:spacing w:val="-2"/>
                <w:sz w:val="20"/>
                <w:szCs w:val="20"/>
              </w:rPr>
              <w:t>pe</w:t>
            </w:r>
            <w:r w:rsidRPr="00C53B46">
              <w:rPr>
                <w:rFonts w:ascii="Arial Narrow" w:eastAsia="Arial" w:hAnsi="Arial Narrow"/>
                <w:sz w:val="20"/>
                <w:szCs w:val="20"/>
              </w:rPr>
              <w:t>rfo</w:t>
            </w:r>
            <w:r w:rsidRPr="00C53B46">
              <w:rPr>
                <w:rFonts w:ascii="Arial Narrow" w:eastAsia="Arial" w:hAnsi="Arial Narrow"/>
                <w:spacing w:val="1"/>
                <w:sz w:val="20"/>
                <w:szCs w:val="20"/>
              </w:rPr>
              <w:t>rm</w:t>
            </w:r>
            <w:r w:rsidRPr="00C53B46">
              <w:rPr>
                <w:rFonts w:ascii="Arial Narrow" w:eastAsia="Arial" w:hAnsi="Arial Narrow"/>
                <w:spacing w:val="-2"/>
                <w:sz w:val="20"/>
                <w:szCs w:val="20"/>
              </w:rPr>
              <w:t>a</w:t>
            </w:r>
            <w:r w:rsidRPr="00C53B46">
              <w:rPr>
                <w:rFonts w:ascii="Arial Narrow" w:eastAsia="Arial" w:hAnsi="Arial Narrow"/>
                <w:sz w:val="20"/>
                <w:szCs w:val="20"/>
              </w:rPr>
              <w:t>n</w:t>
            </w:r>
            <w:r w:rsidRPr="00C53B46">
              <w:rPr>
                <w:rFonts w:ascii="Arial Narrow" w:eastAsia="Arial" w:hAnsi="Arial Narrow"/>
                <w:spacing w:val="2"/>
                <w:sz w:val="20"/>
                <w:szCs w:val="20"/>
              </w:rPr>
              <w:t>c</w:t>
            </w:r>
            <w:r w:rsidRPr="00C53B46">
              <w:rPr>
                <w:rFonts w:ascii="Arial Narrow" w:eastAsia="Arial" w:hAnsi="Arial Narrow"/>
                <w:sz w:val="20"/>
                <w:szCs w:val="20"/>
              </w:rPr>
              <w:t>e</w:t>
            </w:r>
            <w:r w:rsidRPr="00C53B46">
              <w:rPr>
                <w:rFonts w:ascii="Arial Narrow" w:eastAsia="Arial" w:hAnsi="Arial Narrow"/>
                <w:spacing w:val="35"/>
                <w:sz w:val="20"/>
                <w:szCs w:val="20"/>
              </w:rPr>
              <w:t xml:space="preserve"> </w:t>
            </w:r>
            <w:r w:rsidRPr="00C53B46">
              <w:rPr>
                <w:rFonts w:ascii="Arial Narrow" w:eastAsia="Arial" w:hAnsi="Arial Narrow"/>
                <w:sz w:val="20"/>
                <w:szCs w:val="20"/>
              </w:rPr>
              <w:t>guara</w:t>
            </w:r>
            <w:r w:rsidRPr="00C53B46">
              <w:rPr>
                <w:rFonts w:ascii="Arial Narrow" w:eastAsia="Arial" w:hAnsi="Arial Narrow"/>
                <w:spacing w:val="1"/>
                <w:sz w:val="20"/>
                <w:szCs w:val="20"/>
              </w:rPr>
              <w:t>n</w:t>
            </w:r>
            <w:r w:rsidRPr="00C53B46">
              <w:rPr>
                <w:rFonts w:ascii="Arial Narrow" w:eastAsia="Arial" w:hAnsi="Arial Narrow"/>
                <w:spacing w:val="-2"/>
                <w:sz w:val="20"/>
                <w:szCs w:val="20"/>
              </w:rPr>
              <w:t>t</w:t>
            </w:r>
            <w:r w:rsidRPr="00C53B46">
              <w:rPr>
                <w:rFonts w:ascii="Arial Narrow" w:eastAsia="Arial" w:hAnsi="Arial Narrow"/>
                <w:sz w:val="20"/>
                <w:szCs w:val="20"/>
              </w:rPr>
              <w:t>e</w:t>
            </w:r>
            <w:r w:rsidRPr="00C53B46">
              <w:rPr>
                <w:rFonts w:ascii="Arial Narrow" w:eastAsia="Arial" w:hAnsi="Arial Narrow"/>
                <w:spacing w:val="1"/>
                <w:sz w:val="20"/>
                <w:szCs w:val="20"/>
              </w:rPr>
              <w:t>e</w:t>
            </w:r>
            <w:r w:rsidRPr="00C53B46">
              <w:rPr>
                <w:rFonts w:ascii="Arial Narrow" w:eastAsia="Arial" w:hAnsi="Arial Narrow"/>
                <w:sz w:val="20"/>
                <w:szCs w:val="20"/>
              </w:rPr>
              <w:t>.</w:t>
            </w:r>
            <w:r w:rsidRPr="00C53B46">
              <w:rPr>
                <w:rFonts w:ascii="Arial Narrow" w:eastAsia="Arial" w:hAnsi="Arial Narrow"/>
                <w:spacing w:val="35"/>
                <w:sz w:val="20"/>
                <w:szCs w:val="20"/>
              </w:rPr>
              <w:t xml:space="preserve"> </w:t>
            </w:r>
            <w:r w:rsidRPr="00C53B46">
              <w:rPr>
                <w:rFonts w:ascii="Arial Narrow" w:eastAsia="Arial" w:hAnsi="Arial Narrow"/>
                <w:spacing w:val="-2"/>
                <w:sz w:val="20"/>
                <w:szCs w:val="20"/>
              </w:rPr>
              <w:t>T</w:t>
            </w:r>
            <w:r w:rsidRPr="00C53B46">
              <w:rPr>
                <w:rFonts w:ascii="Arial Narrow" w:eastAsia="Arial" w:hAnsi="Arial Narrow"/>
                <w:sz w:val="20"/>
                <w:szCs w:val="20"/>
              </w:rPr>
              <w:t>he</w:t>
            </w:r>
            <w:r w:rsidRPr="00C53B46">
              <w:rPr>
                <w:rFonts w:ascii="Arial Narrow" w:eastAsia="Arial" w:hAnsi="Arial Narrow"/>
                <w:spacing w:val="38"/>
                <w:sz w:val="20"/>
                <w:szCs w:val="20"/>
              </w:rPr>
              <w:t xml:space="preserve"> </w:t>
            </w:r>
            <w:r w:rsidRPr="00C53B46">
              <w:rPr>
                <w:rFonts w:ascii="Arial Narrow" w:eastAsia="Arial" w:hAnsi="Arial Narrow"/>
                <w:sz w:val="20"/>
                <w:szCs w:val="20"/>
              </w:rPr>
              <w:t>bu</w:t>
            </w:r>
            <w:r w:rsidRPr="00C53B46">
              <w:rPr>
                <w:rFonts w:ascii="Arial Narrow" w:eastAsia="Arial" w:hAnsi="Arial Narrow"/>
                <w:spacing w:val="-2"/>
                <w:sz w:val="20"/>
                <w:szCs w:val="20"/>
              </w:rPr>
              <w:t>y</w:t>
            </w:r>
            <w:r w:rsidRPr="00C53B46">
              <w:rPr>
                <w:rFonts w:ascii="Arial Narrow" w:eastAsia="Arial" w:hAnsi="Arial Narrow"/>
                <w:sz w:val="20"/>
                <w:szCs w:val="20"/>
              </w:rPr>
              <w:t>er</w:t>
            </w:r>
            <w:r w:rsidRPr="00C53B46">
              <w:rPr>
                <w:rFonts w:ascii="Arial Narrow" w:eastAsia="Arial" w:hAnsi="Arial Narrow"/>
                <w:spacing w:val="38"/>
                <w:sz w:val="20"/>
                <w:szCs w:val="20"/>
              </w:rPr>
              <w:t xml:space="preserve"> </w:t>
            </w:r>
            <w:r w:rsidRPr="00C53B46">
              <w:rPr>
                <w:rFonts w:ascii="Arial Narrow" w:eastAsia="Arial" w:hAnsi="Arial Narrow"/>
                <w:sz w:val="20"/>
                <w:szCs w:val="20"/>
              </w:rPr>
              <w:t>s</w:t>
            </w:r>
            <w:r w:rsidRPr="00C53B46">
              <w:rPr>
                <w:rFonts w:ascii="Arial Narrow" w:eastAsia="Arial" w:hAnsi="Arial Narrow"/>
                <w:spacing w:val="2"/>
                <w:sz w:val="20"/>
                <w:szCs w:val="20"/>
              </w:rPr>
              <w:t>h</w:t>
            </w:r>
            <w:r w:rsidRPr="00C53B46">
              <w:rPr>
                <w:rFonts w:ascii="Arial Narrow" w:eastAsia="Arial" w:hAnsi="Arial Narrow"/>
                <w:spacing w:val="-2"/>
                <w:sz w:val="20"/>
                <w:szCs w:val="20"/>
              </w:rPr>
              <w:t>a</w:t>
            </w:r>
            <w:r w:rsidRPr="00C53B46">
              <w:rPr>
                <w:rFonts w:ascii="Arial Narrow" w:eastAsia="Arial" w:hAnsi="Arial Narrow"/>
                <w:sz w:val="20"/>
                <w:szCs w:val="20"/>
              </w:rPr>
              <w:t>ll</w:t>
            </w:r>
            <w:r w:rsidRPr="00C53B46">
              <w:rPr>
                <w:rFonts w:ascii="Arial Narrow" w:eastAsia="Arial" w:hAnsi="Arial Narrow"/>
                <w:spacing w:val="36"/>
                <w:sz w:val="20"/>
                <w:szCs w:val="20"/>
              </w:rPr>
              <w:t xml:space="preserve"> </w:t>
            </w:r>
            <w:r w:rsidRPr="00C53B46">
              <w:rPr>
                <w:rFonts w:ascii="Arial Narrow" w:eastAsia="Arial" w:hAnsi="Arial Narrow"/>
                <w:sz w:val="20"/>
                <w:szCs w:val="20"/>
              </w:rPr>
              <w:t>be</w:t>
            </w:r>
            <w:r w:rsidRPr="00C53B46">
              <w:rPr>
                <w:rFonts w:ascii="Arial Narrow" w:eastAsia="Arial" w:hAnsi="Arial Narrow"/>
                <w:spacing w:val="36"/>
                <w:sz w:val="20"/>
                <w:szCs w:val="20"/>
              </w:rPr>
              <w:t xml:space="preserve"> </w:t>
            </w:r>
            <w:r w:rsidRPr="00C53B46">
              <w:rPr>
                <w:rFonts w:ascii="Arial Narrow" w:eastAsia="Arial" w:hAnsi="Arial Narrow"/>
                <w:sz w:val="20"/>
                <w:szCs w:val="20"/>
              </w:rPr>
              <w:t>a</w:t>
            </w:r>
            <w:r w:rsidRPr="00C53B46">
              <w:rPr>
                <w:rFonts w:ascii="Arial Narrow" w:eastAsia="Arial" w:hAnsi="Arial Narrow"/>
                <w:spacing w:val="-2"/>
                <w:sz w:val="20"/>
                <w:szCs w:val="20"/>
              </w:rPr>
              <w:t>w</w:t>
            </w:r>
            <w:r w:rsidRPr="00C53B46">
              <w:rPr>
                <w:rFonts w:ascii="Arial Narrow" w:eastAsia="Arial" w:hAnsi="Arial Narrow"/>
                <w:sz w:val="20"/>
                <w:szCs w:val="20"/>
              </w:rPr>
              <w:t>are</w:t>
            </w:r>
            <w:r w:rsidRPr="00C53B46">
              <w:rPr>
                <w:rFonts w:ascii="Arial Narrow" w:eastAsia="Arial" w:hAnsi="Arial Narrow"/>
                <w:spacing w:val="38"/>
                <w:sz w:val="20"/>
                <w:szCs w:val="20"/>
              </w:rPr>
              <w:t xml:space="preserve"> </w:t>
            </w:r>
            <w:r w:rsidRPr="00C53B46">
              <w:rPr>
                <w:rFonts w:ascii="Arial Narrow" w:eastAsia="Arial" w:hAnsi="Arial Narrow"/>
                <w:sz w:val="20"/>
                <w:szCs w:val="20"/>
              </w:rPr>
              <w:t>th</w:t>
            </w:r>
            <w:r w:rsidRPr="00C53B46">
              <w:rPr>
                <w:rFonts w:ascii="Arial Narrow" w:eastAsia="Arial" w:hAnsi="Arial Narrow"/>
                <w:spacing w:val="2"/>
                <w:sz w:val="20"/>
                <w:szCs w:val="20"/>
              </w:rPr>
              <w:t>a</w:t>
            </w:r>
            <w:r w:rsidRPr="00C53B46">
              <w:rPr>
                <w:rFonts w:ascii="Arial Narrow" w:eastAsia="Arial" w:hAnsi="Arial Narrow"/>
                <w:sz w:val="20"/>
                <w:szCs w:val="20"/>
              </w:rPr>
              <w:t>t</w:t>
            </w:r>
            <w:r w:rsidRPr="00C53B46">
              <w:rPr>
                <w:rFonts w:ascii="Arial Narrow" w:eastAsia="Arial" w:hAnsi="Arial Narrow"/>
                <w:spacing w:val="35"/>
                <w:sz w:val="20"/>
                <w:szCs w:val="20"/>
              </w:rPr>
              <w:t xml:space="preserve"> </w:t>
            </w:r>
            <w:r w:rsidRPr="00C53B46">
              <w:rPr>
                <w:rFonts w:ascii="Arial Narrow" w:eastAsia="Arial" w:hAnsi="Arial Narrow"/>
                <w:sz w:val="20"/>
                <w:szCs w:val="20"/>
              </w:rPr>
              <w:t>in</w:t>
            </w:r>
            <w:r w:rsidRPr="00C53B46">
              <w:rPr>
                <w:rFonts w:ascii="Arial Narrow" w:eastAsia="Arial" w:hAnsi="Arial Narrow"/>
                <w:spacing w:val="36"/>
                <w:sz w:val="20"/>
                <w:szCs w:val="20"/>
              </w:rPr>
              <w:t xml:space="preserve"> </w:t>
            </w:r>
            <w:r w:rsidRPr="00C53B46">
              <w:rPr>
                <w:rFonts w:ascii="Arial Narrow" w:eastAsia="Arial" w:hAnsi="Arial Narrow"/>
                <w:spacing w:val="-1"/>
                <w:sz w:val="20"/>
                <w:szCs w:val="20"/>
              </w:rPr>
              <w:t>c</w:t>
            </w:r>
            <w:r w:rsidRPr="00C53B46">
              <w:rPr>
                <w:rFonts w:ascii="Arial Narrow" w:eastAsia="Arial" w:hAnsi="Arial Narrow"/>
                <w:spacing w:val="-2"/>
                <w:sz w:val="20"/>
                <w:szCs w:val="20"/>
              </w:rPr>
              <w:t>a</w:t>
            </w:r>
            <w:r w:rsidRPr="00C53B46">
              <w:rPr>
                <w:rFonts w:ascii="Arial Narrow" w:eastAsia="Arial" w:hAnsi="Arial Narrow"/>
                <w:spacing w:val="1"/>
                <w:sz w:val="20"/>
                <w:szCs w:val="20"/>
              </w:rPr>
              <w:t>s</w:t>
            </w:r>
            <w:r w:rsidRPr="00C53B46">
              <w:rPr>
                <w:rFonts w:ascii="Arial Narrow" w:eastAsia="Arial" w:hAnsi="Arial Narrow"/>
                <w:sz w:val="20"/>
                <w:szCs w:val="20"/>
              </w:rPr>
              <w:t>e</w:t>
            </w:r>
            <w:r w:rsidRPr="00C53B46">
              <w:rPr>
                <w:rFonts w:ascii="Arial Narrow" w:eastAsia="Arial" w:hAnsi="Arial Narrow"/>
                <w:spacing w:val="37"/>
                <w:sz w:val="20"/>
                <w:szCs w:val="20"/>
              </w:rPr>
              <w:t xml:space="preserve"> </w:t>
            </w:r>
            <w:r w:rsidRPr="00C53B46">
              <w:rPr>
                <w:rFonts w:ascii="Arial Narrow" w:eastAsia="Arial" w:hAnsi="Arial Narrow"/>
                <w:spacing w:val="-2"/>
                <w:sz w:val="20"/>
                <w:szCs w:val="20"/>
              </w:rPr>
              <w:t>o</w:t>
            </w:r>
            <w:r w:rsidRPr="00C53B46">
              <w:rPr>
                <w:rFonts w:ascii="Arial Narrow" w:eastAsia="Arial" w:hAnsi="Arial Narrow"/>
                <w:sz w:val="20"/>
                <w:szCs w:val="20"/>
              </w:rPr>
              <w:t>f</w:t>
            </w:r>
            <w:r w:rsidRPr="00C53B46">
              <w:rPr>
                <w:rFonts w:ascii="Arial Narrow" w:eastAsia="Arial" w:hAnsi="Arial Narrow"/>
                <w:spacing w:val="37"/>
                <w:sz w:val="20"/>
                <w:szCs w:val="20"/>
              </w:rPr>
              <w:t xml:space="preserve"> </w:t>
            </w:r>
            <w:r w:rsidRPr="00C53B46">
              <w:rPr>
                <w:rFonts w:ascii="Arial Narrow" w:eastAsia="Arial" w:hAnsi="Arial Narrow"/>
                <w:sz w:val="20"/>
                <w:szCs w:val="20"/>
              </w:rPr>
              <w:t>e</w:t>
            </w:r>
            <w:r w:rsidRPr="00C53B46">
              <w:rPr>
                <w:rFonts w:ascii="Arial Narrow" w:eastAsia="Arial" w:hAnsi="Arial Narrow"/>
                <w:spacing w:val="-3"/>
                <w:sz w:val="20"/>
                <w:szCs w:val="20"/>
              </w:rPr>
              <w:t>x</w:t>
            </w:r>
            <w:r w:rsidRPr="00C53B46">
              <w:rPr>
                <w:rFonts w:ascii="Arial Narrow" w:eastAsia="Arial" w:hAnsi="Arial Narrow"/>
                <w:sz w:val="20"/>
                <w:szCs w:val="20"/>
              </w:rPr>
              <w:t>te</w:t>
            </w:r>
            <w:r w:rsidRPr="00C53B46">
              <w:rPr>
                <w:rFonts w:ascii="Arial Narrow" w:eastAsia="Arial" w:hAnsi="Arial Narrow"/>
                <w:spacing w:val="2"/>
                <w:sz w:val="20"/>
                <w:szCs w:val="20"/>
              </w:rPr>
              <w:t>n</w:t>
            </w:r>
            <w:r w:rsidRPr="00C53B46">
              <w:rPr>
                <w:rFonts w:ascii="Arial Narrow" w:eastAsia="Arial" w:hAnsi="Arial Narrow"/>
                <w:sz w:val="20"/>
                <w:szCs w:val="20"/>
              </w:rPr>
              <w:t>d</w:t>
            </w:r>
            <w:r w:rsidRPr="00C53B46">
              <w:rPr>
                <w:rFonts w:ascii="Arial Narrow" w:eastAsia="Arial" w:hAnsi="Arial Narrow"/>
                <w:spacing w:val="2"/>
                <w:sz w:val="20"/>
                <w:szCs w:val="20"/>
              </w:rPr>
              <w:t>i</w:t>
            </w:r>
            <w:r w:rsidRPr="00C53B46">
              <w:rPr>
                <w:rFonts w:ascii="Arial Narrow" w:eastAsia="Arial" w:hAnsi="Arial Narrow"/>
                <w:spacing w:val="-2"/>
                <w:sz w:val="20"/>
                <w:szCs w:val="20"/>
              </w:rPr>
              <w:t>n</w:t>
            </w:r>
            <w:r w:rsidRPr="00C53B46">
              <w:rPr>
                <w:rFonts w:ascii="Arial Narrow" w:eastAsia="Arial" w:hAnsi="Arial Narrow"/>
                <w:sz w:val="20"/>
                <w:szCs w:val="20"/>
              </w:rPr>
              <w:t>g</w:t>
            </w:r>
            <w:r w:rsidRPr="00C53B46">
              <w:rPr>
                <w:rFonts w:ascii="Arial Narrow" w:eastAsia="Arial" w:hAnsi="Arial Narrow"/>
                <w:spacing w:val="37"/>
                <w:sz w:val="20"/>
                <w:szCs w:val="20"/>
              </w:rPr>
              <w:t xml:space="preserve"> </w:t>
            </w:r>
            <w:r w:rsidRPr="00C53B46">
              <w:rPr>
                <w:rFonts w:ascii="Arial Narrow" w:eastAsia="Arial" w:hAnsi="Arial Narrow"/>
                <w:spacing w:val="-2"/>
                <w:sz w:val="20"/>
                <w:szCs w:val="20"/>
              </w:rPr>
              <w:t>t</w:t>
            </w:r>
            <w:r w:rsidRPr="00C53B46">
              <w:rPr>
                <w:rFonts w:ascii="Arial Narrow" w:eastAsia="Arial" w:hAnsi="Arial Narrow"/>
                <w:sz w:val="20"/>
                <w:szCs w:val="20"/>
              </w:rPr>
              <w:t>he</w:t>
            </w:r>
            <w:r w:rsidRPr="00C53B46">
              <w:rPr>
                <w:rFonts w:ascii="Arial Narrow" w:eastAsia="Arial" w:hAnsi="Arial Narrow"/>
                <w:spacing w:val="36"/>
                <w:sz w:val="20"/>
                <w:szCs w:val="20"/>
              </w:rPr>
              <w:t xml:space="preserve"> </w:t>
            </w:r>
            <w:r w:rsidRPr="00C53B46">
              <w:rPr>
                <w:rFonts w:ascii="Arial Narrow" w:eastAsia="Arial" w:hAnsi="Arial Narrow"/>
                <w:sz w:val="20"/>
                <w:szCs w:val="20"/>
              </w:rPr>
              <w:t>e</w:t>
            </w:r>
            <w:r w:rsidRPr="00C53B46">
              <w:rPr>
                <w:rFonts w:ascii="Arial Narrow" w:eastAsia="Arial" w:hAnsi="Arial Narrow"/>
                <w:spacing w:val="-3"/>
                <w:sz w:val="20"/>
                <w:szCs w:val="20"/>
              </w:rPr>
              <w:t>x</w:t>
            </w:r>
            <w:r w:rsidRPr="00C53B46">
              <w:rPr>
                <w:rFonts w:ascii="Arial Narrow" w:eastAsia="Arial" w:hAnsi="Arial Narrow"/>
                <w:sz w:val="20"/>
                <w:szCs w:val="20"/>
              </w:rPr>
              <w:t>p</w:t>
            </w:r>
            <w:r w:rsidRPr="00C53B46">
              <w:rPr>
                <w:rFonts w:ascii="Arial Narrow" w:eastAsia="Arial" w:hAnsi="Arial Narrow"/>
                <w:spacing w:val="2"/>
                <w:sz w:val="20"/>
                <w:szCs w:val="20"/>
              </w:rPr>
              <w:t>i</w:t>
            </w:r>
            <w:r w:rsidRPr="00C53B46">
              <w:rPr>
                <w:rFonts w:ascii="Arial Narrow" w:eastAsia="Arial" w:hAnsi="Arial Narrow"/>
                <w:sz w:val="20"/>
                <w:szCs w:val="20"/>
              </w:rPr>
              <w:t>ry</w:t>
            </w:r>
            <w:r w:rsidRPr="00C53B46">
              <w:rPr>
                <w:rFonts w:ascii="Arial Narrow" w:eastAsia="Arial" w:hAnsi="Arial Narrow"/>
                <w:spacing w:val="36"/>
                <w:sz w:val="20"/>
                <w:szCs w:val="20"/>
              </w:rPr>
              <w:t xml:space="preserve"> </w:t>
            </w:r>
            <w:r w:rsidRPr="00C53B46">
              <w:rPr>
                <w:rFonts w:ascii="Arial Narrow" w:eastAsia="Arial" w:hAnsi="Arial Narrow"/>
                <w:sz w:val="20"/>
                <w:szCs w:val="20"/>
              </w:rPr>
              <w:t>d</w:t>
            </w:r>
            <w:r w:rsidRPr="00C53B46">
              <w:rPr>
                <w:rFonts w:ascii="Arial Narrow" w:eastAsia="Arial" w:hAnsi="Arial Narrow"/>
                <w:spacing w:val="1"/>
                <w:sz w:val="20"/>
                <w:szCs w:val="20"/>
              </w:rPr>
              <w:t>a</w:t>
            </w:r>
            <w:r w:rsidRPr="00C53B46">
              <w:rPr>
                <w:rFonts w:ascii="Arial Narrow" w:eastAsia="Arial" w:hAnsi="Arial Narrow"/>
                <w:sz w:val="20"/>
                <w:szCs w:val="20"/>
              </w:rPr>
              <w:t>te</w:t>
            </w:r>
            <w:r w:rsidRPr="00C53B46">
              <w:rPr>
                <w:rFonts w:ascii="Arial Narrow" w:eastAsia="Arial" w:hAnsi="Arial Narrow"/>
                <w:spacing w:val="38"/>
                <w:sz w:val="20"/>
                <w:szCs w:val="20"/>
              </w:rPr>
              <w:t xml:space="preserve"> </w:t>
            </w:r>
            <w:r w:rsidRPr="00C53B46">
              <w:rPr>
                <w:rFonts w:ascii="Arial Narrow" w:eastAsia="Arial" w:hAnsi="Arial Narrow"/>
                <w:spacing w:val="-2"/>
                <w:sz w:val="20"/>
                <w:szCs w:val="20"/>
              </w:rPr>
              <w:t>o</w:t>
            </w:r>
            <w:r w:rsidRPr="00C53B46">
              <w:rPr>
                <w:rFonts w:ascii="Arial Narrow" w:eastAsia="Arial" w:hAnsi="Arial Narrow"/>
                <w:sz w:val="20"/>
                <w:szCs w:val="20"/>
              </w:rPr>
              <w:t>f c</w:t>
            </w:r>
            <w:r w:rsidRPr="00C53B46">
              <w:rPr>
                <w:rFonts w:ascii="Arial Narrow" w:eastAsia="Arial" w:hAnsi="Arial Narrow"/>
                <w:spacing w:val="2"/>
                <w:sz w:val="20"/>
                <w:szCs w:val="20"/>
              </w:rPr>
              <w:t>o</w:t>
            </w:r>
            <w:r w:rsidRPr="00C53B46">
              <w:rPr>
                <w:rFonts w:ascii="Arial Narrow" w:eastAsia="Arial" w:hAnsi="Arial Narrow"/>
                <w:sz w:val="20"/>
                <w:szCs w:val="20"/>
              </w:rPr>
              <w:t>nt</w:t>
            </w:r>
            <w:r w:rsidRPr="00C53B46">
              <w:rPr>
                <w:rFonts w:ascii="Arial Narrow" w:eastAsia="Arial" w:hAnsi="Arial Narrow"/>
                <w:spacing w:val="-1"/>
                <w:sz w:val="20"/>
                <w:szCs w:val="20"/>
              </w:rPr>
              <w:t>r</w:t>
            </w:r>
            <w:r w:rsidRPr="00C53B46">
              <w:rPr>
                <w:rFonts w:ascii="Arial Narrow" w:eastAsia="Arial" w:hAnsi="Arial Narrow"/>
                <w:sz w:val="20"/>
                <w:szCs w:val="20"/>
              </w:rPr>
              <w:t>a</w:t>
            </w:r>
            <w:r w:rsidRPr="00C53B46">
              <w:rPr>
                <w:rFonts w:ascii="Arial Narrow" w:eastAsia="Arial" w:hAnsi="Arial Narrow"/>
                <w:spacing w:val="2"/>
                <w:sz w:val="20"/>
                <w:szCs w:val="20"/>
              </w:rPr>
              <w:t>c</w:t>
            </w:r>
            <w:r w:rsidRPr="00C53B46">
              <w:rPr>
                <w:rFonts w:ascii="Arial Narrow" w:eastAsia="Arial" w:hAnsi="Arial Narrow"/>
                <w:sz w:val="20"/>
                <w:szCs w:val="20"/>
              </w:rPr>
              <w:t>t,</w:t>
            </w:r>
            <w:r w:rsidRPr="00C53B46">
              <w:rPr>
                <w:rFonts w:ascii="Arial Narrow" w:eastAsia="Arial" w:hAnsi="Arial Narrow"/>
                <w:spacing w:val="1"/>
                <w:sz w:val="20"/>
                <w:szCs w:val="20"/>
              </w:rPr>
              <w:t xml:space="preserve"> </w:t>
            </w:r>
            <w:r w:rsidRPr="00C53B46">
              <w:rPr>
                <w:rFonts w:ascii="Arial Narrow" w:eastAsia="Arial" w:hAnsi="Arial Narrow"/>
                <w:spacing w:val="-2"/>
                <w:sz w:val="20"/>
                <w:szCs w:val="20"/>
              </w:rPr>
              <w:t>t</w:t>
            </w:r>
            <w:r w:rsidRPr="00C53B46">
              <w:rPr>
                <w:rFonts w:ascii="Arial Narrow" w:eastAsia="Arial" w:hAnsi="Arial Narrow"/>
                <w:sz w:val="20"/>
                <w:szCs w:val="20"/>
              </w:rPr>
              <w:t>he</w:t>
            </w:r>
            <w:r w:rsidRPr="00C53B46">
              <w:rPr>
                <w:rFonts w:ascii="Arial Narrow" w:eastAsia="Arial" w:hAnsi="Arial Narrow"/>
                <w:spacing w:val="2"/>
                <w:sz w:val="20"/>
                <w:szCs w:val="20"/>
              </w:rPr>
              <w:t xml:space="preserve"> </w:t>
            </w:r>
            <w:r w:rsidRPr="00C53B46">
              <w:rPr>
                <w:rFonts w:ascii="Arial Narrow" w:eastAsia="Arial" w:hAnsi="Arial Narrow"/>
                <w:sz w:val="20"/>
                <w:szCs w:val="20"/>
              </w:rPr>
              <w:t>b</w:t>
            </w:r>
            <w:r w:rsidRPr="00C53B46">
              <w:rPr>
                <w:rFonts w:ascii="Arial Narrow" w:eastAsia="Arial" w:hAnsi="Arial Narrow"/>
                <w:spacing w:val="1"/>
                <w:sz w:val="20"/>
                <w:szCs w:val="20"/>
              </w:rPr>
              <w:t>u</w:t>
            </w:r>
            <w:r w:rsidRPr="00C53B46">
              <w:rPr>
                <w:rFonts w:ascii="Arial Narrow" w:eastAsia="Arial" w:hAnsi="Arial Narrow"/>
                <w:spacing w:val="-1"/>
                <w:sz w:val="20"/>
                <w:szCs w:val="20"/>
              </w:rPr>
              <w:t>y</w:t>
            </w:r>
            <w:r w:rsidRPr="00C53B46">
              <w:rPr>
                <w:rFonts w:ascii="Arial Narrow" w:eastAsia="Arial" w:hAnsi="Arial Narrow"/>
                <w:sz w:val="20"/>
                <w:szCs w:val="20"/>
              </w:rPr>
              <w:t>er</w:t>
            </w:r>
            <w:r w:rsidRPr="00C53B46">
              <w:rPr>
                <w:rFonts w:ascii="Arial Narrow" w:eastAsia="Arial" w:hAnsi="Arial Narrow"/>
                <w:spacing w:val="1"/>
                <w:sz w:val="20"/>
                <w:szCs w:val="20"/>
              </w:rPr>
              <w:t xml:space="preserve"> </w:t>
            </w:r>
            <w:r w:rsidRPr="00C53B46">
              <w:rPr>
                <w:rFonts w:ascii="Arial Narrow" w:eastAsia="Arial" w:hAnsi="Arial Narrow"/>
                <w:spacing w:val="-3"/>
                <w:sz w:val="20"/>
                <w:szCs w:val="20"/>
              </w:rPr>
              <w:t>w</w:t>
            </w:r>
            <w:r w:rsidRPr="00C53B46">
              <w:rPr>
                <w:rFonts w:ascii="Arial Narrow" w:eastAsia="Arial" w:hAnsi="Arial Narrow"/>
                <w:sz w:val="20"/>
                <w:szCs w:val="20"/>
              </w:rPr>
              <w:t>i</w:t>
            </w:r>
            <w:r w:rsidRPr="00C53B46">
              <w:rPr>
                <w:rFonts w:ascii="Arial Narrow" w:eastAsia="Arial" w:hAnsi="Arial Narrow"/>
                <w:spacing w:val="2"/>
                <w:sz w:val="20"/>
                <w:szCs w:val="20"/>
              </w:rPr>
              <w:t>l</w:t>
            </w:r>
            <w:r w:rsidRPr="00C53B46">
              <w:rPr>
                <w:rFonts w:ascii="Arial Narrow" w:eastAsia="Arial" w:hAnsi="Arial Narrow"/>
                <w:sz w:val="20"/>
                <w:szCs w:val="20"/>
              </w:rPr>
              <w:t>l</w:t>
            </w:r>
            <w:r w:rsidRPr="00C53B46">
              <w:rPr>
                <w:rFonts w:ascii="Arial Narrow" w:eastAsia="Arial" w:hAnsi="Arial Narrow"/>
                <w:spacing w:val="1"/>
                <w:sz w:val="20"/>
                <w:szCs w:val="20"/>
              </w:rPr>
              <w:t xml:space="preserve"> </w:t>
            </w:r>
            <w:r w:rsidRPr="00C53B46">
              <w:rPr>
                <w:rFonts w:ascii="Arial Narrow" w:eastAsia="Arial" w:hAnsi="Arial Narrow"/>
                <w:sz w:val="20"/>
                <w:szCs w:val="20"/>
              </w:rPr>
              <w:t>n</w:t>
            </w:r>
            <w:r w:rsidRPr="00C53B46">
              <w:rPr>
                <w:rFonts w:ascii="Arial Narrow" w:eastAsia="Arial" w:hAnsi="Arial Narrow"/>
                <w:spacing w:val="1"/>
                <w:sz w:val="20"/>
                <w:szCs w:val="20"/>
              </w:rPr>
              <w:t>e</w:t>
            </w:r>
            <w:r w:rsidRPr="00C53B46">
              <w:rPr>
                <w:rFonts w:ascii="Arial Narrow" w:eastAsia="Arial" w:hAnsi="Arial Narrow"/>
                <w:spacing w:val="-2"/>
                <w:sz w:val="20"/>
                <w:szCs w:val="20"/>
              </w:rPr>
              <w:t>e</w:t>
            </w:r>
            <w:r w:rsidRPr="00C53B46">
              <w:rPr>
                <w:rFonts w:ascii="Arial Narrow" w:eastAsia="Arial" w:hAnsi="Arial Narrow"/>
                <w:sz w:val="20"/>
                <w:szCs w:val="20"/>
              </w:rPr>
              <w:t>d</w:t>
            </w:r>
            <w:r w:rsidRPr="00C53B46">
              <w:rPr>
                <w:rFonts w:ascii="Arial Narrow" w:eastAsia="Arial" w:hAnsi="Arial Narrow"/>
                <w:spacing w:val="1"/>
                <w:sz w:val="20"/>
                <w:szCs w:val="20"/>
              </w:rPr>
              <w:t xml:space="preserve"> </w:t>
            </w:r>
            <w:r w:rsidRPr="00C53B46">
              <w:rPr>
                <w:rFonts w:ascii="Arial Narrow" w:eastAsia="Arial" w:hAnsi="Arial Narrow"/>
                <w:spacing w:val="-2"/>
                <w:sz w:val="20"/>
                <w:szCs w:val="20"/>
              </w:rPr>
              <w:t>t</w:t>
            </w:r>
            <w:r w:rsidRPr="00C53B46">
              <w:rPr>
                <w:rFonts w:ascii="Arial Narrow" w:eastAsia="Arial" w:hAnsi="Arial Narrow"/>
                <w:sz w:val="20"/>
                <w:szCs w:val="20"/>
              </w:rPr>
              <w:t>o</w:t>
            </w:r>
            <w:r w:rsidRPr="00C53B46">
              <w:rPr>
                <w:rFonts w:ascii="Arial Narrow" w:eastAsia="Arial" w:hAnsi="Arial Narrow"/>
                <w:spacing w:val="1"/>
                <w:sz w:val="20"/>
                <w:szCs w:val="20"/>
              </w:rPr>
              <w:t xml:space="preserve"> </w:t>
            </w:r>
            <w:r w:rsidRPr="00C53B46">
              <w:rPr>
                <w:rFonts w:ascii="Arial Narrow" w:eastAsia="Arial" w:hAnsi="Arial Narrow"/>
                <w:sz w:val="20"/>
                <w:szCs w:val="20"/>
              </w:rPr>
              <w:t>re</w:t>
            </w:r>
            <w:r w:rsidRPr="00C53B46">
              <w:rPr>
                <w:rFonts w:ascii="Arial Narrow" w:eastAsia="Arial" w:hAnsi="Arial Narrow"/>
                <w:spacing w:val="1"/>
                <w:sz w:val="20"/>
                <w:szCs w:val="20"/>
              </w:rPr>
              <w:t>q</w:t>
            </w:r>
            <w:r w:rsidRPr="00C53B46">
              <w:rPr>
                <w:rFonts w:ascii="Arial Narrow" w:eastAsia="Arial" w:hAnsi="Arial Narrow"/>
                <w:sz w:val="20"/>
                <w:szCs w:val="20"/>
              </w:rPr>
              <w:t>uest</w:t>
            </w:r>
            <w:r w:rsidRPr="00C53B46">
              <w:rPr>
                <w:rFonts w:ascii="Arial Narrow" w:eastAsia="Arial" w:hAnsi="Arial Narrow"/>
                <w:spacing w:val="1"/>
                <w:sz w:val="20"/>
                <w:szCs w:val="20"/>
              </w:rPr>
              <w:t xml:space="preserve"> </w:t>
            </w:r>
            <w:r w:rsidRPr="00C53B46">
              <w:rPr>
                <w:rFonts w:ascii="Arial Narrow" w:eastAsia="Arial" w:hAnsi="Arial Narrow"/>
                <w:sz w:val="20"/>
                <w:szCs w:val="20"/>
              </w:rPr>
              <w:t>an</w:t>
            </w:r>
            <w:r w:rsidRPr="00C53B46">
              <w:rPr>
                <w:rFonts w:ascii="Arial Narrow" w:eastAsia="Arial" w:hAnsi="Arial Narrow"/>
                <w:spacing w:val="2"/>
                <w:sz w:val="20"/>
                <w:szCs w:val="20"/>
              </w:rPr>
              <w:t xml:space="preserve"> </w:t>
            </w:r>
            <w:r w:rsidRPr="00C53B46">
              <w:rPr>
                <w:rFonts w:ascii="Arial Narrow" w:eastAsia="Arial" w:hAnsi="Arial Narrow"/>
                <w:sz w:val="20"/>
                <w:szCs w:val="20"/>
              </w:rPr>
              <w:t>e</w:t>
            </w:r>
            <w:r w:rsidRPr="00C53B46">
              <w:rPr>
                <w:rFonts w:ascii="Arial Narrow" w:eastAsia="Arial" w:hAnsi="Arial Narrow"/>
                <w:spacing w:val="-3"/>
                <w:sz w:val="20"/>
                <w:szCs w:val="20"/>
              </w:rPr>
              <w:t>x</w:t>
            </w:r>
            <w:r w:rsidRPr="00C53B46">
              <w:rPr>
                <w:rFonts w:ascii="Arial Narrow" w:eastAsia="Arial" w:hAnsi="Arial Narrow"/>
                <w:sz w:val="20"/>
                <w:szCs w:val="20"/>
              </w:rPr>
              <w:t>te</w:t>
            </w:r>
            <w:r w:rsidRPr="00C53B46">
              <w:rPr>
                <w:rFonts w:ascii="Arial Narrow" w:eastAsia="Arial" w:hAnsi="Arial Narrow"/>
                <w:spacing w:val="2"/>
                <w:sz w:val="20"/>
                <w:szCs w:val="20"/>
              </w:rPr>
              <w:t>n</w:t>
            </w:r>
            <w:r w:rsidRPr="00C53B46">
              <w:rPr>
                <w:rFonts w:ascii="Arial Narrow" w:eastAsia="Arial" w:hAnsi="Arial Narrow"/>
                <w:sz w:val="20"/>
                <w:szCs w:val="20"/>
              </w:rPr>
              <w:t>sion</w:t>
            </w:r>
            <w:r w:rsidRPr="00C53B46">
              <w:rPr>
                <w:rFonts w:ascii="Arial Narrow" w:eastAsia="Arial" w:hAnsi="Arial Narrow"/>
                <w:spacing w:val="1"/>
                <w:sz w:val="20"/>
                <w:szCs w:val="20"/>
              </w:rPr>
              <w:t xml:space="preserve"> </w:t>
            </w:r>
            <w:r w:rsidRPr="00C53B46">
              <w:rPr>
                <w:rFonts w:ascii="Arial Narrow" w:eastAsia="Arial" w:hAnsi="Arial Narrow"/>
                <w:sz w:val="20"/>
                <w:szCs w:val="20"/>
              </w:rPr>
              <w:t>for</w:t>
            </w:r>
            <w:r w:rsidRPr="00C53B46">
              <w:rPr>
                <w:rFonts w:ascii="Arial Narrow" w:eastAsia="Arial" w:hAnsi="Arial Narrow"/>
                <w:spacing w:val="1"/>
                <w:sz w:val="20"/>
                <w:szCs w:val="20"/>
              </w:rPr>
              <w:t xml:space="preserve"> </w:t>
            </w:r>
            <w:r w:rsidRPr="00C53B46">
              <w:rPr>
                <w:rFonts w:ascii="Arial Narrow" w:eastAsia="Arial" w:hAnsi="Arial Narrow"/>
                <w:spacing w:val="-2"/>
                <w:sz w:val="20"/>
                <w:szCs w:val="20"/>
              </w:rPr>
              <w:t>t</w:t>
            </w:r>
            <w:r w:rsidRPr="00C53B46">
              <w:rPr>
                <w:rFonts w:ascii="Arial Narrow" w:eastAsia="Arial" w:hAnsi="Arial Narrow"/>
                <w:sz w:val="20"/>
                <w:szCs w:val="20"/>
              </w:rPr>
              <w:t>his g</w:t>
            </w:r>
            <w:r w:rsidRPr="00C53B46">
              <w:rPr>
                <w:rFonts w:ascii="Arial Narrow" w:eastAsia="Arial" w:hAnsi="Arial Narrow"/>
                <w:spacing w:val="1"/>
                <w:sz w:val="20"/>
                <w:szCs w:val="20"/>
              </w:rPr>
              <w:t>u</w:t>
            </w:r>
            <w:r w:rsidRPr="00C53B46">
              <w:rPr>
                <w:rFonts w:ascii="Arial Narrow" w:eastAsia="Arial" w:hAnsi="Arial Narrow"/>
                <w:sz w:val="20"/>
                <w:szCs w:val="20"/>
              </w:rPr>
              <w:t>arant</w:t>
            </w:r>
            <w:r w:rsidRPr="00C53B46">
              <w:rPr>
                <w:rFonts w:ascii="Arial Narrow" w:eastAsia="Arial" w:hAnsi="Arial Narrow"/>
                <w:spacing w:val="-1"/>
                <w:sz w:val="20"/>
                <w:szCs w:val="20"/>
              </w:rPr>
              <w:t>e</w:t>
            </w:r>
            <w:r w:rsidRPr="00C53B46">
              <w:rPr>
                <w:rFonts w:ascii="Arial Narrow" w:eastAsia="Arial" w:hAnsi="Arial Narrow"/>
                <w:sz w:val="20"/>
                <w:szCs w:val="20"/>
              </w:rPr>
              <w:t>e</w:t>
            </w:r>
            <w:r w:rsidRPr="00C53B46">
              <w:rPr>
                <w:rFonts w:ascii="Arial Narrow" w:eastAsia="Arial" w:hAnsi="Arial Narrow"/>
                <w:spacing w:val="1"/>
                <w:sz w:val="20"/>
                <w:szCs w:val="20"/>
              </w:rPr>
              <w:t xml:space="preserve"> </w:t>
            </w:r>
            <w:r w:rsidRPr="00C53B46">
              <w:rPr>
                <w:rFonts w:ascii="Arial Narrow" w:eastAsia="Arial" w:hAnsi="Arial Narrow"/>
                <w:sz w:val="20"/>
                <w:szCs w:val="20"/>
              </w:rPr>
              <w:t>from</w:t>
            </w:r>
            <w:r w:rsidRPr="00C53B46">
              <w:rPr>
                <w:rFonts w:ascii="Arial Narrow" w:eastAsia="Arial" w:hAnsi="Arial Narrow"/>
                <w:spacing w:val="3"/>
                <w:sz w:val="20"/>
                <w:szCs w:val="20"/>
              </w:rPr>
              <w:t xml:space="preserve"> </w:t>
            </w:r>
            <w:r w:rsidRPr="00C53B46">
              <w:rPr>
                <w:rFonts w:ascii="Arial Narrow" w:eastAsia="Arial" w:hAnsi="Arial Narrow"/>
                <w:spacing w:val="-2"/>
                <w:sz w:val="20"/>
                <w:szCs w:val="20"/>
              </w:rPr>
              <w:t>t</w:t>
            </w:r>
            <w:r w:rsidRPr="00C53B46">
              <w:rPr>
                <w:rFonts w:ascii="Arial Narrow" w:eastAsia="Arial" w:hAnsi="Arial Narrow"/>
                <w:sz w:val="20"/>
                <w:szCs w:val="20"/>
              </w:rPr>
              <w:t>he</w:t>
            </w:r>
            <w:r w:rsidRPr="00C53B46">
              <w:rPr>
                <w:rFonts w:ascii="Arial Narrow" w:eastAsia="Arial" w:hAnsi="Arial Narrow"/>
                <w:spacing w:val="2"/>
                <w:sz w:val="20"/>
                <w:szCs w:val="20"/>
              </w:rPr>
              <w:t xml:space="preserve"> </w:t>
            </w:r>
            <w:r w:rsidRPr="00C53B46">
              <w:rPr>
                <w:rFonts w:ascii="Arial Narrow" w:eastAsia="Arial" w:hAnsi="Arial Narrow"/>
                <w:sz w:val="20"/>
                <w:szCs w:val="20"/>
              </w:rPr>
              <w:t>guara</w:t>
            </w:r>
            <w:r w:rsidRPr="00C53B46">
              <w:rPr>
                <w:rFonts w:ascii="Arial Narrow" w:eastAsia="Arial" w:hAnsi="Arial Narrow"/>
                <w:spacing w:val="1"/>
                <w:sz w:val="20"/>
                <w:szCs w:val="20"/>
              </w:rPr>
              <w:t>n</w:t>
            </w:r>
            <w:r w:rsidRPr="00C53B46">
              <w:rPr>
                <w:rFonts w:ascii="Arial Narrow" w:eastAsia="Arial" w:hAnsi="Arial Narrow"/>
                <w:spacing w:val="-2"/>
                <w:sz w:val="20"/>
                <w:szCs w:val="20"/>
              </w:rPr>
              <w:t>t</w:t>
            </w:r>
            <w:r w:rsidRPr="00C53B46">
              <w:rPr>
                <w:rFonts w:ascii="Arial Narrow" w:eastAsia="Arial" w:hAnsi="Arial Narrow"/>
                <w:sz w:val="20"/>
                <w:szCs w:val="20"/>
              </w:rPr>
              <w:t>or.</w:t>
            </w:r>
            <w:r w:rsidRPr="00C53B46">
              <w:rPr>
                <w:rFonts w:ascii="Arial Narrow" w:eastAsia="Arial" w:hAnsi="Arial Narrow"/>
                <w:spacing w:val="1"/>
                <w:sz w:val="20"/>
                <w:szCs w:val="20"/>
              </w:rPr>
              <w:t xml:space="preserve"> </w:t>
            </w:r>
            <w:r w:rsidRPr="00C53B46">
              <w:rPr>
                <w:rFonts w:ascii="Arial Narrow" w:eastAsia="Arial" w:hAnsi="Arial Narrow"/>
                <w:spacing w:val="-2"/>
                <w:sz w:val="20"/>
                <w:szCs w:val="20"/>
              </w:rPr>
              <w:t>T</w:t>
            </w:r>
            <w:r w:rsidRPr="00C53B46">
              <w:rPr>
                <w:rFonts w:ascii="Arial Narrow" w:eastAsia="Arial" w:hAnsi="Arial Narrow"/>
                <w:sz w:val="20"/>
                <w:szCs w:val="20"/>
              </w:rPr>
              <w:t>he</w:t>
            </w:r>
            <w:r w:rsidRPr="00C53B46">
              <w:rPr>
                <w:rFonts w:ascii="Arial Narrow" w:eastAsia="Arial" w:hAnsi="Arial Narrow"/>
                <w:spacing w:val="2"/>
                <w:sz w:val="20"/>
                <w:szCs w:val="20"/>
              </w:rPr>
              <w:t xml:space="preserve"> </w:t>
            </w:r>
            <w:r w:rsidRPr="00C53B46">
              <w:rPr>
                <w:rFonts w:ascii="Arial Narrow" w:eastAsia="Arial" w:hAnsi="Arial Narrow"/>
                <w:sz w:val="20"/>
                <w:szCs w:val="20"/>
              </w:rPr>
              <w:t>re</w:t>
            </w:r>
            <w:r w:rsidRPr="00C53B46">
              <w:rPr>
                <w:rFonts w:ascii="Arial Narrow" w:eastAsia="Arial" w:hAnsi="Arial Narrow"/>
                <w:spacing w:val="1"/>
                <w:sz w:val="20"/>
                <w:szCs w:val="20"/>
              </w:rPr>
              <w:t>q</w:t>
            </w:r>
            <w:r w:rsidRPr="00C53B46">
              <w:rPr>
                <w:rFonts w:ascii="Arial Narrow" w:eastAsia="Arial" w:hAnsi="Arial Narrow"/>
                <w:sz w:val="20"/>
                <w:szCs w:val="20"/>
              </w:rPr>
              <w:t>uest</w:t>
            </w:r>
            <w:r w:rsidRPr="00C53B46">
              <w:rPr>
                <w:rFonts w:ascii="Arial Narrow" w:eastAsia="Arial" w:hAnsi="Arial Narrow"/>
                <w:spacing w:val="1"/>
                <w:sz w:val="20"/>
                <w:szCs w:val="20"/>
              </w:rPr>
              <w:t xml:space="preserve"> s</w:t>
            </w:r>
            <w:r w:rsidRPr="00C53B46">
              <w:rPr>
                <w:rFonts w:ascii="Arial Narrow" w:eastAsia="Arial" w:hAnsi="Arial Narrow"/>
                <w:spacing w:val="-2"/>
                <w:sz w:val="20"/>
                <w:szCs w:val="20"/>
              </w:rPr>
              <w:t>h</w:t>
            </w:r>
            <w:r w:rsidRPr="00C53B46">
              <w:rPr>
                <w:rFonts w:ascii="Arial Narrow" w:eastAsia="Arial" w:hAnsi="Arial Narrow"/>
                <w:sz w:val="20"/>
                <w:szCs w:val="20"/>
              </w:rPr>
              <w:t>a</w:t>
            </w:r>
            <w:r w:rsidRPr="00C53B46">
              <w:rPr>
                <w:rFonts w:ascii="Arial Narrow" w:eastAsia="Arial" w:hAnsi="Arial Narrow"/>
                <w:spacing w:val="2"/>
                <w:sz w:val="20"/>
                <w:szCs w:val="20"/>
              </w:rPr>
              <w:t>l</w:t>
            </w:r>
            <w:r w:rsidRPr="00C53B46">
              <w:rPr>
                <w:rFonts w:ascii="Arial Narrow" w:eastAsia="Arial" w:hAnsi="Arial Narrow"/>
                <w:sz w:val="20"/>
                <w:szCs w:val="20"/>
              </w:rPr>
              <w:t>l</w:t>
            </w:r>
            <w:r w:rsidRPr="00C53B46">
              <w:rPr>
                <w:rFonts w:ascii="Arial Narrow" w:eastAsia="Arial" w:hAnsi="Arial Narrow"/>
                <w:spacing w:val="1"/>
                <w:sz w:val="20"/>
                <w:szCs w:val="20"/>
              </w:rPr>
              <w:t xml:space="preserve"> </w:t>
            </w:r>
            <w:r w:rsidRPr="00C53B46">
              <w:rPr>
                <w:rFonts w:ascii="Arial Narrow" w:eastAsia="Arial" w:hAnsi="Arial Narrow"/>
                <w:spacing w:val="-2"/>
                <w:sz w:val="20"/>
                <w:szCs w:val="20"/>
              </w:rPr>
              <w:t>b</w:t>
            </w:r>
            <w:r w:rsidRPr="00C53B46">
              <w:rPr>
                <w:rFonts w:ascii="Arial Narrow" w:eastAsia="Arial" w:hAnsi="Arial Narrow"/>
                <w:sz w:val="20"/>
                <w:szCs w:val="20"/>
              </w:rPr>
              <w:t>e</w:t>
            </w:r>
            <w:r w:rsidRPr="00C53B46">
              <w:rPr>
                <w:rFonts w:ascii="Arial Narrow" w:eastAsia="Arial" w:hAnsi="Arial Narrow"/>
                <w:spacing w:val="1"/>
                <w:sz w:val="20"/>
                <w:szCs w:val="20"/>
              </w:rPr>
              <w:t xml:space="preserve"> </w:t>
            </w:r>
            <w:r w:rsidRPr="00C53B46">
              <w:rPr>
                <w:rFonts w:ascii="Arial Narrow" w:eastAsia="Arial" w:hAnsi="Arial Narrow"/>
                <w:sz w:val="20"/>
                <w:szCs w:val="20"/>
              </w:rPr>
              <w:t>in</w:t>
            </w:r>
            <w:r w:rsidRPr="00C53B46">
              <w:rPr>
                <w:rFonts w:ascii="Arial Narrow" w:eastAsia="Arial" w:hAnsi="Arial Narrow"/>
                <w:spacing w:val="2"/>
                <w:sz w:val="20"/>
                <w:szCs w:val="20"/>
              </w:rPr>
              <w:t xml:space="preserve"> </w:t>
            </w:r>
            <w:r w:rsidRPr="00C53B46">
              <w:rPr>
                <w:rFonts w:ascii="Arial Narrow" w:eastAsia="Arial" w:hAnsi="Arial Narrow"/>
                <w:spacing w:val="-3"/>
                <w:sz w:val="20"/>
                <w:szCs w:val="20"/>
              </w:rPr>
              <w:t>w</w:t>
            </w:r>
            <w:r w:rsidRPr="00C53B46">
              <w:rPr>
                <w:rFonts w:ascii="Arial Narrow" w:eastAsia="Arial" w:hAnsi="Arial Narrow"/>
                <w:sz w:val="20"/>
                <w:szCs w:val="20"/>
              </w:rPr>
              <w:t>ri</w:t>
            </w:r>
            <w:r w:rsidRPr="00C53B46">
              <w:rPr>
                <w:rFonts w:ascii="Arial Narrow" w:eastAsia="Arial" w:hAnsi="Arial Narrow"/>
                <w:spacing w:val="1"/>
                <w:sz w:val="20"/>
                <w:szCs w:val="20"/>
              </w:rPr>
              <w:t>t</w:t>
            </w:r>
            <w:r w:rsidRPr="00C53B46">
              <w:rPr>
                <w:rFonts w:ascii="Arial Narrow" w:eastAsia="Arial" w:hAnsi="Arial Narrow"/>
                <w:sz w:val="20"/>
                <w:szCs w:val="20"/>
              </w:rPr>
              <w:t>i</w:t>
            </w:r>
            <w:r w:rsidRPr="00C53B46">
              <w:rPr>
                <w:rFonts w:ascii="Arial Narrow" w:eastAsia="Arial" w:hAnsi="Arial Narrow"/>
                <w:spacing w:val="2"/>
                <w:sz w:val="20"/>
                <w:szCs w:val="20"/>
              </w:rPr>
              <w:t>n</w:t>
            </w:r>
            <w:r w:rsidRPr="00C53B46">
              <w:rPr>
                <w:rFonts w:ascii="Arial Narrow" w:eastAsia="Arial" w:hAnsi="Arial Narrow"/>
                <w:sz w:val="20"/>
                <w:szCs w:val="20"/>
              </w:rPr>
              <w:t>g</w:t>
            </w:r>
            <w:r w:rsidRPr="00C53B46">
              <w:rPr>
                <w:rFonts w:ascii="Arial Narrow" w:eastAsia="Arial" w:hAnsi="Arial Narrow"/>
                <w:spacing w:val="1"/>
                <w:sz w:val="20"/>
                <w:szCs w:val="20"/>
              </w:rPr>
              <w:t xml:space="preserve"> </w:t>
            </w:r>
            <w:r w:rsidRPr="00C53B46">
              <w:rPr>
                <w:rFonts w:ascii="Arial Narrow" w:eastAsia="Arial" w:hAnsi="Arial Narrow"/>
                <w:sz w:val="20"/>
                <w:szCs w:val="20"/>
              </w:rPr>
              <w:t>and b</w:t>
            </w:r>
            <w:r w:rsidRPr="00C53B46">
              <w:rPr>
                <w:rFonts w:ascii="Arial Narrow" w:eastAsia="Arial" w:hAnsi="Arial Narrow"/>
                <w:spacing w:val="1"/>
                <w:sz w:val="20"/>
                <w:szCs w:val="20"/>
              </w:rPr>
              <w:t>e</w:t>
            </w:r>
            <w:r w:rsidRPr="00C53B46">
              <w:rPr>
                <w:rFonts w:ascii="Arial Narrow" w:eastAsia="Arial" w:hAnsi="Arial Narrow"/>
                <w:sz w:val="20"/>
                <w:szCs w:val="20"/>
              </w:rPr>
              <w:t>fore</w:t>
            </w:r>
            <w:r w:rsidRPr="00C53B46">
              <w:rPr>
                <w:rFonts w:ascii="Arial Narrow" w:eastAsia="Arial" w:hAnsi="Arial Narrow"/>
                <w:spacing w:val="12"/>
                <w:sz w:val="20"/>
                <w:szCs w:val="20"/>
              </w:rPr>
              <w:t xml:space="preserve"> </w:t>
            </w:r>
            <w:r w:rsidRPr="00C53B46">
              <w:rPr>
                <w:rFonts w:ascii="Arial Narrow" w:eastAsia="Arial" w:hAnsi="Arial Narrow"/>
                <w:spacing w:val="-2"/>
                <w:sz w:val="20"/>
                <w:szCs w:val="20"/>
              </w:rPr>
              <w:t>t</w:t>
            </w:r>
            <w:r w:rsidRPr="00C53B46">
              <w:rPr>
                <w:rFonts w:ascii="Arial Narrow" w:eastAsia="Arial" w:hAnsi="Arial Narrow"/>
                <w:sz w:val="20"/>
                <w:szCs w:val="20"/>
              </w:rPr>
              <w:t>he</w:t>
            </w:r>
            <w:r w:rsidRPr="00C53B46">
              <w:rPr>
                <w:rFonts w:ascii="Arial Narrow" w:eastAsia="Arial" w:hAnsi="Arial Narrow"/>
                <w:spacing w:val="12"/>
                <w:sz w:val="20"/>
                <w:szCs w:val="20"/>
              </w:rPr>
              <w:t xml:space="preserve"> </w:t>
            </w:r>
            <w:r w:rsidRPr="00C53B46">
              <w:rPr>
                <w:rFonts w:ascii="Arial Narrow" w:eastAsia="Arial" w:hAnsi="Arial Narrow"/>
                <w:sz w:val="20"/>
                <w:szCs w:val="20"/>
              </w:rPr>
              <w:t>e</w:t>
            </w:r>
            <w:r w:rsidRPr="00C53B46">
              <w:rPr>
                <w:rFonts w:ascii="Arial Narrow" w:eastAsia="Arial" w:hAnsi="Arial Narrow"/>
                <w:spacing w:val="-3"/>
                <w:sz w:val="20"/>
                <w:szCs w:val="20"/>
              </w:rPr>
              <w:t>x</w:t>
            </w:r>
            <w:r w:rsidRPr="00C53B46">
              <w:rPr>
                <w:rFonts w:ascii="Arial Narrow" w:eastAsia="Arial" w:hAnsi="Arial Narrow"/>
                <w:sz w:val="20"/>
                <w:szCs w:val="20"/>
              </w:rPr>
              <w:t>p</w:t>
            </w:r>
            <w:r w:rsidRPr="00C53B46">
              <w:rPr>
                <w:rFonts w:ascii="Arial Narrow" w:eastAsia="Arial" w:hAnsi="Arial Narrow"/>
                <w:spacing w:val="2"/>
                <w:sz w:val="20"/>
                <w:szCs w:val="20"/>
              </w:rPr>
              <w:t>i</w:t>
            </w:r>
            <w:r w:rsidRPr="00C53B46">
              <w:rPr>
                <w:rFonts w:ascii="Arial Narrow" w:eastAsia="Arial" w:hAnsi="Arial Narrow"/>
                <w:sz w:val="20"/>
                <w:szCs w:val="20"/>
              </w:rPr>
              <w:t>ry</w:t>
            </w:r>
            <w:r w:rsidRPr="00C53B46">
              <w:rPr>
                <w:rFonts w:ascii="Arial Narrow" w:eastAsia="Arial" w:hAnsi="Arial Narrow"/>
                <w:spacing w:val="9"/>
                <w:sz w:val="20"/>
                <w:szCs w:val="20"/>
              </w:rPr>
              <w:t xml:space="preserve"> </w:t>
            </w:r>
            <w:r w:rsidRPr="00C53B46">
              <w:rPr>
                <w:rFonts w:ascii="Arial Narrow" w:eastAsia="Arial" w:hAnsi="Arial Narrow"/>
                <w:sz w:val="20"/>
                <w:szCs w:val="20"/>
              </w:rPr>
              <w:t>d</w:t>
            </w:r>
            <w:r w:rsidRPr="00C53B46">
              <w:rPr>
                <w:rFonts w:ascii="Arial Narrow" w:eastAsia="Arial" w:hAnsi="Arial Narrow"/>
                <w:spacing w:val="1"/>
                <w:sz w:val="20"/>
                <w:szCs w:val="20"/>
              </w:rPr>
              <w:t>a</w:t>
            </w:r>
            <w:r w:rsidRPr="00C53B46">
              <w:rPr>
                <w:rFonts w:ascii="Arial Narrow" w:eastAsia="Arial" w:hAnsi="Arial Narrow"/>
                <w:sz w:val="20"/>
                <w:szCs w:val="20"/>
              </w:rPr>
              <w:t>te</w:t>
            </w:r>
            <w:r w:rsidRPr="00C53B46">
              <w:rPr>
                <w:rFonts w:ascii="Arial Narrow" w:eastAsia="Arial" w:hAnsi="Arial Narrow"/>
                <w:spacing w:val="11"/>
                <w:sz w:val="20"/>
                <w:szCs w:val="20"/>
              </w:rPr>
              <w:t xml:space="preserve"> </w:t>
            </w:r>
            <w:r w:rsidRPr="00C53B46">
              <w:rPr>
                <w:rFonts w:ascii="Arial Narrow" w:eastAsia="Arial" w:hAnsi="Arial Narrow"/>
                <w:sz w:val="20"/>
                <w:szCs w:val="20"/>
              </w:rPr>
              <w:t>pr</w:t>
            </w:r>
            <w:r w:rsidRPr="00C53B46">
              <w:rPr>
                <w:rFonts w:ascii="Arial Narrow" w:eastAsia="Arial" w:hAnsi="Arial Narrow"/>
                <w:spacing w:val="1"/>
                <w:sz w:val="20"/>
                <w:szCs w:val="20"/>
              </w:rPr>
              <w:t>e</w:t>
            </w:r>
            <w:r w:rsidRPr="00C53B46">
              <w:rPr>
                <w:rFonts w:ascii="Arial Narrow" w:eastAsia="Arial" w:hAnsi="Arial Narrow"/>
                <w:spacing w:val="-1"/>
                <w:sz w:val="20"/>
                <w:szCs w:val="20"/>
              </w:rPr>
              <w:t>s</w:t>
            </w:r>
            <w:r w:rsidRPr="00C53B46">
              <w:rPr>
                <w:rFonts w:ascii="Arial Narrow" w:eastAsia="Arial" w:hAnsi="Arial Narrow"/>
                <w:spacing w:val="1"/>
                <w:sz w:val="20"/>
                <w:szCs w:val="20"/>
              </w:rPr>
              <w:t>c</w:t>
            </w:r>
            <w:r w:rsidRPr="00C53B46">
              <w:rPr>
                <w:rFonts w:ascii="Arial Narrow" w:eastAsia="Arial" w:hAnsi="Arial Narrow"/>
                <w:sz w:val="20"/>
                <w:szCs w:val="20"/>
              </w:rPr>
              <w:t>r</w:t>
            </w:r>
            <w:r w:rsidRPr="00C53B46">
              <w:rPr>
                <w:rFonts w:ascii="Arial Narrow" w:eastAsia="Arial" w:hAnsi="Arial Narrow"/>
                <w:spacing w:val="-1"/>
                <w:sz w:val="20"/>
                <w:szCs w:val="20"/>
              </w:rPr>
              <w:t>i</w:t>
            </w:r>
            <w:r w:rsidRPr="00C53B46">
              <w:rPr>
                <w:rFonts w:ascii="Arial Narrow" w:eastAsia="Arial" w:hAnsi="Arial Narrow"/>
                <w:sz w:val="20"/>
                <w:szCs w:val="20"/>
              </w:rPr>
              <w:t>b</w:t>
            </w:r>
            <w:r w:rsidRPr="00C53B46">
              <w:rPr>
                <w:rFonts w:ascii="Arial Narrow" w:eastAsia="Arial" w:hAnsi="Arial Narrow"/>
                <w:spacing w:val="1"/>
                <w:sz w:val="20"/>
                <w:szCs w:val="20"/>
              </w:rPr>
              <w:t>e</w:t>
            </w:r>
            <w:r w:rsidRPr="00C53B46">
              <w:rPr>
                <w:rFonts w:ascii="Arial Narrow" w:eastAsia="Arial" w:hAnsi="Arial Narrow"/>
                <w:sz w:val="20"/>
                <w:szCs w:val="20"/>
              </w:rPr>
              <w:t>d</w:t>
            </w:r>
            <w:r w:rsidRPr="00C53B46">
              <w:rPr>
                <w:rFonts w:ascii="Arial Narrow" w:eastAsia="Arial" w:hAnsi="Arial Narrow"/>
                <w:spacing w:val="11"/>
                <w:sz w:val="20"/>
                <w:szCs w:val="20"/>
              </w:rPr>
              <w:t xml:space="preserve"> </w:t>
            </w:r>
            <w:r w:rsidRPr="00C53B46">
              <w:rPr>
                <w:rFonts w:ascii="Arial Narrow" w:eastAsia="Arial" w:hAnsi="Arial Narrow"/>
                <w:sz w:val="20"/>
                <w:szCs w:val="20"/>
              </w:rPr>
              <w:t>in</w:t>
            </w:r>
            <w:r w:rsidRPr="00C53B46">
              <w:rPr>
                <w:rFonts w:ascii="Arial Narrow" w:eastAsia="Arial" w:hAnsi="Arial Narrow"/>
                <w:spacing w:val="12"/>
                <w:sz w:val="20"/>
                <w:szCs w:val="20"/>
              </w:rPr>
              <w:t xml:space="preserve"> </w:t>
            </w:r>
            <w:r w:rsidRPr="00C53B46">
              <w:rPr>
                <w:rFonts w:ascii="Arial Narrow" w:eastAsia="Arial" w:hAnsi="Arial Narrow"/>
                <w:spacing w:val="-2"/>
                <w:sz w:val="20"/>
                <w:szCs w:val="20"/>
              </w:rPr>
              <w:t>t</w:t>
            </w:r>
            <w:r w:rsidRPr="00C53B46">
              <w:rPr>
                <w:rFonts w:ascii="Arial Narrow" w:eastAsia="Arial" w:hAnsi="Arial Narrow"/>
                <w:sz w:val="20"/>
                <w:szCs w:val="20"/>
              </w:rPr>
              <w:t>he</w:t>
            </w:r>
            <w:r w:rsidRPr="00C53B46">
              <w:rPr>
                <w:rFonts w:ascii="Arial Narrow" w:eastAsia="Arial" w:hAnsi="Arial Narrow"/>
                <w:spacing w:val="12"/>
                <w:sz w:val="20"/>
                <w:szCs w:val="20"/>
              </w:rPr>
              <w:t xml:space="preserve"> </w:t>
            </w:r>
            <w:r w:rsidRPr="00C53B46">
              <w:rPr>
                <w:rFonts w:ascii="Arial Narrow" w:eastAsia="Arial" w:hAnsi="Arial Narrow"/>
                <w:sz w:val="20"/>
                <w:szCs w:val="20"/>
              </w:rPr>
              <w:t>guara</w:t>
            </w:r>
            <w:r w:rsidRPr="00C53B46">
              <w:rPr>
                <w:rFonts w:ascii="Arial Narrow" w:eastAsia="Arial" w:hAnsi="Arial Narrow"/>
                <w:spacing w:val="1"/>
                <w:sz w:val="20"/>
                <w:szCs w:val="20"/>
              </w:rPr>
              <w:t>n</w:t>
            </w:r>
            <w:r w:rsidRPr="00C53B46">
              <w:rPr>
                <w:rFonts w:ascii="Arial Narrow" w:eastAsia="Arial" w:hAnsi="Arial Narrow"/>
                <w:spacing w:val="-2"/>
                <w:sz w:val="20"/>
                <w:szCs w:val="20"/>
              </w:rPr>
              <w:t>t</w:t>
            </w:r>
            <w:r w:rsidRPr="00C53B46">
              <w:rPr>
                <w:rFonts w:ascii="Arial Narrow" w:eastAsia="Arial" w:hAnsi="Arial Narrow"/>
                <w:sz w:val="20"/>
                <w:szCs w:val="20"/>
              </w:rPr>
              <w:t>e</w:t>
            </w:r>
            <w:r w:rsidRPr="00C53B46">
              <w:rPr>
                <w:rFonts w:ascii="Arial Narrow" w:eastAsia="Arial" w:hAnsi="Arial Narrow"/>
                <w:spacing w:val="1"/>
                <w:sz w:val="20"/>
                <w:szCs w:val="20"/>
              </w:rPr>
              <w:t>e</w:t>
            </w:r>
            <w:r w:rsidRPr="00C53B46">
              <w:rPr>
                <w:rFonts w:ascii="Arial Narrow" w:eastAsia="Arial" w:hAnsi="Arial Narrow"/>
                <w:sz w:val="20"/>
                <w:szCs w:val="20"/>
              </w:rPr>
              <w:t>.</w:t>
            </w:r>
            <w:r w:rsidRPr="00C53B46">
              <w:rPr>
                <w:rFonts w:ascii="Arial Narrow" w:eastAsia="Arial" w:hAnsi="Arial Narrow"/>
                <w:spacing w:val="10"/>
                <w:sz w:val="20"/>
                <w:szCs w:val="20"/>
              </w:rPr>
              <w:t xml:space="preserve"> </w:t>
            </w:r>
            <w:r w:rsidRPr="00C53B46">
              <w:rPr>
                <w:rFonts w:ascii="Arial Narrow" w:eastAsia="Arial" w:hAnsi="Arial Narrow"/>
                <w:sz w:val="20"/>
                <w:szCs w:val="20"/>
              </w:rPr>
              <w:t>upon</w:t>
            </w:r>
            <w:r w:rsidRPr="00C53B46">
              <w:rPr>
                <w:rFonts w:ascii="Arial Narrow" w:eastAsia="Arial" w:hAnsi="Arial Narrow"/>
                <w:spacing w:val="11"/>
                <w:sz w:val="20"/>
                <w:szCs w:val="20"/>
              </w:rPr>
              <w:t xml:space="preserve"> </w:t>
            </w:r>
            <w:r w:rsidRPr="00C53B46">
              <w:rPr>
                <w:rFonts w:ascii="Arial Narrow" w:eastAsia="Arial" w:hAnsi="Arial Narrow"/>
                <w:sz w:val="20"/>
                <w:szCs w:val="20"/>
              </w:rPr>
              <w:t>t</w:t>
            </w:r>
            <w:r w:rsidRPr="00C53B46">
              <w:rPr>
                <w:rFonts w:ascii="Arial Narrow" w:eastAsia="Arial" w:hAnsi="Arial Narrow"/>
                <w:spacing w:val="-1"/>
                <w:sz w:val="20"/>
                <w:szCs w:val="20"/>
              </w:rPr>
              <w:t>h</w:t>
            </w:r>
            <w:r w:rsidRPr="00C53B46">
              <w:rPr>
                <w:rFonts w:ascii="Arial Narrow" w:eastAsia="Arial" w:hAnsi="Arial Narrow"/>
                <w:sz w:val="20"/>
                <w:szCs w:val="20"/>
              </w:rPr>
              <w:t>e</w:t>
            </w:r>
            <w:r w:rsidRPr="00C53B46">
              <w:rPr>
                <w:rFonts w:ascii="Arial Narrow" w:eastAsia="Arial" w:hAnsi="Arial Narrow"/>
                <w:spacing w:val="11"/>
                <w:sz w:val="20"/>
                <w:szCs w:val="20"/>
              </w:rPr>
              <w:t xml:space="preserve"> </w:t>
            </w:r>
            <w:r w:rsidRPr="00C53B46">
              <w:rPr>
                <w:rFonts w:ascii="Arial Narrow" w:eastAsia="Arial" w:hAnsi="Arial Narrow"/>
                <w:sz w:val="20"/>
                <w:szCs w:val="20"/>
              </w:rPr>
              <w:t>pr</w:t>
            </w:r>
            <w:r w:rsidRPr="00C53B46">
              <w:rPr>
                <w:rFonts w:ascii="Arial Narrow" w:eastAsia="Arial" w:hAnsi="Arial Narrow"/>
                <w:spacing w:val="1"/>
                <w:sz w:val="20"/>
                <w:szCs w:val="20"/>
              </w:rPr>
              <w:t>e</w:t>
            </w:r>
            <w:r w:rsidRPr="00C53B46">
              <w:rPr>
                <w:rFonts w:ascii="Arial Narrow" w:eastAsia="Arial" w:hAnsi="Arial Narrow"/>
                <w:sz w:val="20"/>
                <w:szCs w:val="20"/>
              </w:rPr>
              <w:t>parat</w:t>
            </w:r>
            <w:r w:rsidRPr="00C53B46">
              <w:rPr>
                <w:rFonts w:ascii="Arial Narrow" w:eastAsia="Arial" w:hAnsi="Arial Narrow"/>
                <w:spacing w:val="2"/>
                <w:sz w:val="20"/>
                <w:szCs w:val="20"/>
              </w:rPr>
              <w:t>i</w:t>
            </w:r>
            <w:r w:rsidRPr="00C53B46">
              <w:rPr>
                <w:rFonts w:ascii="Arial Narrow" w:eastAsia="Arial" w:hAnsi="Arial Narrow"/>
                <w:spacing w:val="-2"/>
                <w:sz w:val="20"/>
                <w:szCs w:val="20"/>
              </w:rPr>
              <w:t>o</w:t>
            </w:r>
            <w:r w:rsidRPr="00C53B46">
              <w:rPr>
                <w:rFonts w:ascii="Arial Narrow" w:eastAsia="Arial" w:hAnsi="Arial Narrow"/>
                <w:sz w:val="20"/>
                <w:szCs w:val="20"/>
              </w:rPr>
              <w:t>n</w:t>
            </w:r>
            <w:r w:rsidRPr="00C53B46">
              <w:rPr>
                <w:rFonts w:ascii="Arial Narrow" w:eastAsia="Arial" w:hAnsi="Arial Narrow"/>
                <w:spacing w:val="11"/>
                <w:sz w:val="20"/>
                <w:szCs w:val="20"/>
              </w:rPr>
              <w:t xml:space="preserve"> </w:t>
            </w:r>
            <w:r w:rsidRPr="00C53B46">
              <w:rPr>
                <w:rFonts w:ascii="Arial Narrow" w:eastAsia="Arial" w:hAnsi="Arial Narrow"/>
                <w:sz w:val="20"/>
                <w:szCs w:val="20"/>
              </w:rPr>
              <w:t>of</w:t>
            </w:r>
            <w:r w:rsidRPr="00C53B46">
              <w:rPr>
                <w:rFonts w:ascii="Arial Narrow" w:eastAsia="Arial" w:hAnsi="Arial Narrow"/>
                <w:spacing w:val="11"/>
                <w:sz w:val="20"/>
                <w:szCs w:val="20"/>
              </w:rPr>
              <w:t xml:space="preserve"> </w:t>
            </w:r>
            <w:r w:rsidRPr="00C53B46">
              <w:rPr>
                <w:rFonts w:ascii="Arial Narrow" w:eastAsia="Arial" w:hAnsi="Arial Narrow"/>
                <w:sz w:val="20"/>
                <w:szCs w:val="20"/>
              </w:rPr>
              <w:t>t</w:t>
            </w:r>
            <w:r w:rsidRPr="00C53B46">
              <w:rPr>
                <w:rFonts w:ascii="Arial Narrow" w:eastAsia="Arial" w:hAnsi="Arial Narrow"/>
                <w:spacing w:val="-1"/>
                <w:sz w:val="20"/>
                <w:szCs w:val="20"/>
              </w:rPr>
              <w:t>h</w:t>
            </w:r>
            <w:r w:rsidRPr="00C53B46">
              <w:rPr>
                <w:rFonts w:ascii="Arial Narrow" w:eastAsia="Arial" w:hAnsi="Arial Narrow"/>
                <w:sz w:val="20"/>
                <w:szCs w:val="20"/>
              </w:rPr>
              <w:t>is</w:t>
            </w:r>
            <w:r w:rsidRPr="00C53B46">
              <w:rPr>
                <w:rFonts w:ascii="Arial Narrow" w:eastAsia="Arial" w:hAnsi="Arial Narrow"/>
                <w:spacing w:val="12"/>
                <w:sz w:val="20"/>
                <w:szCs w:val="20"/>
              </w:rPr>
              <w:t xml:space="preserve"> </w:t>
            </w:r>
            <w:r w:rsidRPr="00C53B46">
              <w:rPr>
                <w:rFonts w:ascii="Arial Narrow" w:eastAsia="Arial" w:hAnsi="Arial Narrow"/>
                <w:sz w:val="20"/>
                <w:szCs w:val="20"/>
              </w:rPr>
              <w:t>guarant</w:t>
            </w:r>
            <w:r w:rsidRPr="00C53B46">
              <w:rPr>
                <w:rFonts w:ascii="Arial Narrow" w:eastAsia="Arial" w:hAnsi="Arial Narrow"/>
                <w:spacing w:val="-2"/>
                <w:sz w:val="20"/>
                <w:szCs w:val="20"/>
              </w:rPr>
              <w:t>e</w:t>
            </w:r>
            <w:r w:rsidRPr="00C53B46">
              <w:rPr>
                <w:rFonts w:ascii="Arial Narrow" w:eastAsia="Arial" w:hAnsi="Arial Narrow"/>
                <w:sz w:val="20"/>
                <w:szCs w:val="20"/>
              </w:rPr>
              <w:t>e,</w:t>
            </w:r>
            <w:r w:rsidRPr="00C53B46">
              <w:rPr>
                <w:rFonts w:ascii="Arial Narrow" w:eastAsia="Arial" w:hAnsi="Arial Narrow"/>
                <w:spacing w:val="11"/>
                <w:sz w:val="20"/>
                <w:szCs w:val="20"/>
              </w:rPr>
              <w:t xml:space="preserve"> </w:t>
            </w:r>
            <w:r w:rsidRPr="00C53B46">
              <w:rPr>
                <w:rFonts w:ascii="Arial Narrow" w:eastAsia="Arial" w:hAnsi="Arial Narrow"/>
                <w:sz w:val="20"/>
                <w:szCs w:val="20"/>
              </w:rPr>
              <w:t>the</w:t>
            </w:r>
            <w:r w:rsidRPr="00C53B46">
              <w:rPr>
                <w:rFonts w:ascii="Arial Narrow" w:eastAsia="Arial" w:hAnsi="Arial Narrow"/>
                <w:spacing w:val="12"/>
                <w:sz w:val="20"/>
                <w:szCs w:val="20"/>
              </w:rPr>
              <w:t xml:space="preserve"> </w:t>
            </w:r>
            <w:r w:rsidRPr="00C53B46">
              <w:rPr>
                <w:rFonts w:ascii="Arial Narrow" w:eastAsia="Arial" w:hAnsi="Arial Narrow"/>
                <w:sz w:val="20"/>
                <w:szCs w:val="20"/>
              </w:rPr>
              <w:t>b</w:t>
            </w:r>
            <w:r w:rsidRPr="00C53B46">
              <w:rPr>
                <w:rFonts w:ascii="Arial Narrow" w:eastAsia="Arial" w:hAnsi="Arial Narrow"/>
                <w:spacing w:val="1"/>
                <w:sz w:val="20"/>
                <w:szCs w:val="20"/>
              </w:rPr>
              <w:t>u</w:t>
            </w:r>
            <w:r w:rsidRPr="00C53B46">
              <w:rPr>
                <w:rFonts w:ascii="Arial Narrow" w:eastAsia="Arial" w:hAnsi="Arial Narrow"/>
                <w:spacing w:val="-1"/>
                <w:sz w:val="20"/>
                <w:szCs w:val="20"/>
              </w:rPr>
              <w:t>y</w:t>
            </w:r>
            <w:r w:rsidRPr="00C53B46">
              <w:rPr>
                <w:rFonts w:ascii="Arial Narrow" w:eastAsia="Arial" w:hAnsi="Arial Narrow"/>
                <w:sz w:val="20"/>
                <w:szCs w:val="20"/>
              </w:rPr>
              <w:t>er</w:t>
            </w:r>
            <w:r w:rsidRPr="00C53B46">
              <w:rPr>
                <w:rFonts w:ascii="Arial Narrow" w:eastAsia="Arial" w:hAnsi="Arial Narrow"/>
                <w:spacing w:val="9"/>
                <w:sz w:val="20"/>
                <w:szCs w:val="20"/>
              </w:rPr>
              <w:t xml:space="preserve"> </w:t>
            </w:r>
            <w:r w:rsidRPr="00C53B46">
              <w:rPr>
                <w:rFonts w:ascii="Arial Narrow" w:eastAsia="Arial" w:hAnsi="Arial Narrow"/>
                <w:spacing w:val="1"/>
                <w:sz w:val="20"/>
                <w:szCs w:val="20"/>
              </w:rPr>
              <w:t>m</w:t>
            </w:r>
            <w:r w:rsidRPr="00C53B46">
              <w:rPr>
                <w:rFonts w:ascii="Arial Narrow" w:eastAsia="Arial" w:hAnsi="Arial Narrow"/>
                <w:sz w:val="20"/>
                <w:szCs w:val="20"/>
              </w:rPr>
              <w:t>ay</w:t>
            </w:r>
            <w:r w:rsidRPr="00C53B46">
              <w:rPr>
                <w:rFonts w:ascii="Arial Narrow" w:eastAsia="Arial" w:hAnsi="Arial Narrow"/>
                <w:spacing w:val="10"/>
                <w:sz w:val="20"/>
                <w:szCs w:val="20"/>
              </w:rPr>
              <w:t xml:space="preserve"> </w:t>
            </w:r>
            <w:r w:rsidRPr="00C53B46">
              <w:rPr>
                <w:rFonts w:ascii="Arial Narrow" w:eastAsia="Arial" w:hAnsi="Arial Narrow"/>
                <w:sz w:val="20"/>
                <w:szCs w:val="20"/>
              </w:rPr>
              <w:t>d</w:t>
            </w:r>
            <w:r w:rsidRPr="00C53B46">
              <w:rPr>
                <w:rFonts w:ascii="Arial Narrow" w:eastAsia="Arial" w:hAnsi="Arial Narrow"/>
                <w:spacing w:val="1"/>
                <w:sz w:val="20"/>
                <w:szCs w:val="20"/>
              </w:rPr>
              <w:t>e</w:t>
            </w:r>
            <w:r w:rsidRPr="00C53B46">
              <w:rPr>
                <w:rFonts w:ascii="Arial Narrow" w:eastAsia="Arial" w:hAnsi="Arial Narrow"/>
                <w:spacing w:val="-2"/>
                <w:sz w:val="20"/>
                <w:szCs w:val="20"/>
              </w:rPr>
              <w:t>e</w:t>
            </w:r>
            <w:r w:rsidRPr="00C53B46">
              <w:rPr>
                <w:rFonts w:ascii="Arial Narrow" w:eastAsia="Arial" w:hAnsi="Arial Narrow"/>
                <w:sz w:val="20"/>
                <w:szCs w:val="20"/>
              </w:rPr>
              <w:t>m</w:t>
            </w:r>
            <w:r w:rsidRPr="00C53B46">
              <w:rPr>
                <w:rFonts w:ascii="Arial Narrow" w:eastAsia="Arial" w:hAnsi="Arial Narrow"/>
                <w:spacing w:val="11"/>
                <w:sz w:val="20"/>
                <w:szCs w:val="20"/>
              </w:rPr>
              <w:t xml:space="preserve"> </w:t>
            </w:r>
            <w:r w:rsidRPr="00C53B46">
              <w:rPr>
                <w:rFonts w:ascii="Arial Narrow" w:eastAsia="Arial" w:hAnsi="Arial Narrow"/>
                <w:sz w:val="20"/>
                <w:szCs w:val="20"/>
              </w:rPr>
              <w:t>pr</w:t>
            </w:r>
            <w:r w:rsidRPr="00C53B46">
              <w:rPr>
                <w:rFonts w:ascii="Arial Narrow" w:eastAsia="Arial" w:hAnsi="Arial Narrow"/>
                <w:spacing w:val="1"/>
                <w:sz w:val="20"/>
                <w:szCs w:val="20"/>
              </w:rPr>
              <w:t>o</w:t>
            </w:r>
            <w:r w:rsidRPr="00C53B46">
              <w:rPr>
                <w:rFonts w:ascii="Arial Narrow" w:eastAsia="Arial" w:hAnsi="Arial Narrow"/>
                <w:spacing w:val="-2"/>
                <w:sz w:val="20"/>
                <w:szCs w:val="20"/>
              </w:rPr>
              <w:t>pe</w:t>
            </w:r>
            <w:r w:rsidRPr="00C53B46">
              <w:rPr>
                <w:rFonts w:ascii="Arial Narrow" w:eastAsia="Arial" w:hAnsi="Arial Narrow"/>
                <w:sz w:val="20"/>
                <w:szCs w:val="20"/>
              </w:rPr>
              <w:t>r</w:t>
            </w:r>
            <w:r w:rsidRPr="00C53B46">
              <w:rPr>
                <w:rFonts w:ascii="Arial Narrow" w:eastAsia="Arial" w:hAnsi="Arial Narrow"/>
                <w:spacing w:val="10"/>
                <w:sz w:val="20"/>
                <w:szCs w:val="20"/>
              </w:rPr>
              <w:t xml:space="preserve"> </w:t>
            </w:r>
            <w:r w:rsidRPr="00C53B46">
              <w:rPr>
                <w:rFonts w:ascii="Arial Narrow" w:eastAsia="Arial" w:hAnsi="Arial Narrow"/>
                <w:sz w:val="20"/>
                <w:szCs w:val="20"/>
              </w:rPr>
              <w:t>to</w:t>
            </w:r>
            <w:r w:rsidRPr="00C53B46">
              <w:rPr>
                <w:rFonts w:ascii="Arial Narrow" w:eastAsia="Arial" w:hAnsi="Arial Narrow"/>
                <w:spacing w:val="11"/>
                <w:sz w:val="20"/>
                <w:szCs w:val="20"/>
              </w:rPr>
              <w:t xml:space="preserve"> </w:t>
            </w:r>
            <w:r w:rsidRPr="00C53B46">
              <w:rPr>
                <w:rFonts w:ascii="Arial Narrow" w:eastAsia="Arial" w:hAnsi="Arial Narrow"/>
                <w:sz w:val="20"/>
                <w:szCs w:val="20"/>
              </w:rPr>
              <w:t>a</w:t>
            </w:r>
            <w:r w:rsidRPr="00C53B46">
              <w:rPr>
                <w:rFonts w:ascii="Arial Narrow" w:eastAsia="Arial" w:hAnsi="Arial Narrow"/>
                <w:spacing w:val="1"/>
                <w:sz w:val="20"/>
                <w:szCs w:val="20"/>
              </w:rPr>
              <w:t>d</w:t>
            </w:r>
            <w:r w:rsidRPr="00C53B46">
              <w:rPr>
                <w:rFonts w:ascii="Arial Narrow" w:eastAsia="Arial" w:hAnsi="Arial Narrow"/>
                <w:sz w:val="20"/>
                <w:szCs w:val="20"/>
              </w:rPr>
              <w:t>d the</w:t>
            </w:r>
            <w:r w:rsidRPr="00C53B46">
              <w:rPr>
                <w:rFonts w:ascii="Arial Narrow" w:eastAsia="Arial" w:hAnsi="Arial Narrow"/>
                <w:spacing w:val="4"/>
                <w:sz w:val="20"/>
                <w:szCs w:val="20"/>
              </w:rPr>
              <w:t xml:space="preserve"> </w:t>
            </w:r>
            <w:r w:rsidRPr="00C53B46">
              <w:rPr>
                <w:rFonts w:ascii="Arial Narrow" w:eastAsia="Arial" w:hAnsi="Arial Narrow"/>
                <w:sz w:val="20"/>
                <w:szCs w:val="20"/>
              </w:rPr>
              <w:t>follo</w:t>
            </w:r>
            <w:r w:rsidRPr="00C53B46">
              <w:rPr>
                <w:rFonts w:ascii="Arial Narrow" w:eastAsia="Arial" w:hAnsi="Arial Narrow"/>
                <w:spacing w:val="-2"/>
                <w:sz w:val="20"/>
                <w:szCs w:val="20"/>
              </w:rPr>
              <w:t>w</w:t>
            </w:r>
            <w:r w:rsidRPr="00C53B46">
              <w:rPr>
                <w:rFonts w:ascii="Arial Narrow" w:eastAsia="Arial" w:hAnsi="Arial Narrow"/>
                <w:spacing w:val="1"/>
                <w:sz w:val="20"/>
                <w:szCs w:val="20"/>
              </w:rPr>
              <w:t>i</w:t>
            </w:r>
            <w:r w:rsidRPr="00C53B46">
              <w:rPr>
                <w:rFonts w:ascii="Arial Narrow" w:eastAsia="Arial" w:hAnsi="Arial Narrow"/>
                <w:sz w:val="20"/>
                <w:szCs w:val="20"/>
              </w:rPr>
              <w:t>ng</w:t>
            </w:r>
            <w:r w:rsidRPr="00C53B46">
              <w:rPr>
                <w:rFonts w:ascii="Arial Narrow" w:eastAsia="Arial" w:hAnsi="Arial Narrow"/>
                <w:spacing w:val="4"/>
                <w:sz w:val="20"/>
                <w:szCs w:val="20"/>
              </w:rPr>
              <w:t xml:space="preserve"> </w:t>
            </w:r>
            <w:r w:rsidRPr="00C53B46">
              <w:rPr>
                <w:rFonts w:ascii="Arial Narrow" w:eastAsia="Arial" w:hAnsi="Arial Narrow"/>
                <w:sz w:val="20"/>
                <w:szCs w:val="20"/>
              </w:rPr>
              <w:t>te</w:t>
            </w:r>
            <w:r w:rsidRPr="00C53B46">
              <w:rPr>
                <w:rFonts w:ascii="Arial Narrow" w:eastAsia="Arial" w:hAnsi="Arial Narrow"/>
                <w:spacing w:val="-3"/>
                <w:sz w:val="20"/>
                <w:szCs w:val="20"/>
              </w:rPr>
              <w:t>x</w:t>
            </w:r>
            <w:r w:rsidRPr="00C53B46">
              <w:rPr>
                <w:rFonts w:ascii="Arial Narrow" w:eastAsia="Arial" w:hAnsi="Arial Narrow"/>
                <w:sz w:val="20"/>
                <w:szCs w:val="20"/>
              </w:rPr>
              <w:t>t</w:t>
            </w:r>
            <w:r w:rsidRPr="00C53B46">
              <w:rPr>
                <w:rFonts w:ascii="Arial Narrow" w:eastAsia="Arial" w:hAnsi="Arial Narrow"/>
                <w:spacing w:val="2"/>
                <w:sz w:val="20"/>
                <w:szCs w:val="20"/>
              </w:rPr>
              <w:t xml:space="preserve"> </w:t>
            </w:r>
            <w:r w:rsidRPr="00C53B46">
              <w:rPr>
                <w:rFonts w:ascii="Arial Narrow" w:eastAsia="Arial" w:hAnsi="Arial Narrow"/>
                <w:sz w:val="20"/>
                <w:szCs w:val="20"/>
              </w:rPr>
              <w:t>to</w:t>
            </w:r>
            <w:r w:rsidRPr="00C53B46">
              <w:rPr>
                <w:rFonts w:ascii="Arial Narrow" w:eastAsia="Arial" w:hAnsi="Arial Narrow"/>
                <w:spacing w:val="3"/>
                <w:sz w:val="20"/>
                <w:szCs w:val="20"/>
              </w:rPr>
              <w:t xml:space="preserve"> </w:t>
            </w:r>
            <w:r w:rsidRPr="00C53B46">
              <w:rPr>
                <w:rFonts w:ascii="Arial Narrow" w:eastAsia="Arial" w:hAnsi="Arial Narrow"/>
                <w:sz w:val="20"/>
                <w:szCs w:val="20"/>
              </w:rPr>
              <w:t>the</w:t>
            </w:r>
            <w:r w:rsidRPr="00C53B46">
              <w:rPr>
                <w:rFonts w:ascii="Arial Narrow" w:eastAsia="Arial" w:hAnsi="Arial Narrow"/>
                <w:spacing w:val="4"/>
                <w:sz w:val="20"/>
                <w:szCs w:val="20"/>
              </w:rPr>
              <w:t xml:space="preserve"> </w:t>
            </w:r>
            <w:r w:rsidRPr="00C53B46">
              <w:rPr>
                <w:rFonts w:ascii="Arial Narrow" w:eastAsia="Arial" w:hAnsi="Arial Narrow"/>
                <w:sz w:val="20"/>
                <w:szCs w:val="20"/>
              </w:rPr>
              <w:t>fo</w:t>
            </w:r>
            <w:r w:rsidRPr="00C53B46">
              <w:rPr>
                <w:rFonts w:ascii="Arial Narrow" w:eastAsia="Arial" w:hAnsi="Arial Narrow"/>
                <w:spacing w:val="-1"/>
                <w:sz w:val="20"/>
                <w:szCs w:val="20"/>
              </w:rPr>
              <w:t>r</w:t>
            </w:r>
            <w:r w:rsidRPr="00C53B46">
              <w:rPr>
                <w:rFonts w:ascii="Arial Narrow" w:eastAsia="Arial" w:hAnsi="Arial Narrow"/>
                <w:spacing w:val="1"/>
                <w:sz w:val="20"/>
                <w:szCs w:val="20"/>
              </w:rPr>
              <w:t>m</w:t>
            </w:r>
            <w:r w:rsidRPr="00C53B46">
              <w:rPr>
                <w:rFonts w:ascii="Arial Narrow" w:eastAsia="Arial" w:hAnsi="Arial Narrow"/>
                <w:sz w:val="20"/>
                <w:szCs w:val="20"/>
              </w:rPr>
              <w:t>, at</w:t>
            </w:r>
            <w:r w:rsidRPr="00C53B46">
              <w:rPr>
                <w:rFonts w:ascii="Arial Narrow" w:eastAsia="Arial" w:hAnsi="Arial Narrow"/>
                <w:spacing w:val="3"/>
                <w:sz w:val="20"/>
                <w:szCs w:val="20"/>
              </w:rPr>
              <w:t xml:space="preserve"> </w:t>
            </w:r>
            <w:r w:rsidRPr="00C53B46">
              <w:rPr>
                <w:rFonts w:ascii="Arial Narrow" w:eastAsia="Arial" w:hAnsi="Arial Narrow"/>
                <w:sz w:val="20"/>
                <w:szCs w:val="20"/>
              </w:rPr>
              <w:t>the</w:t>
            </w:r>
            <w:r w:rsidRPr="00C53B46">
              <w:rPr>
                <w:rFonts w:ascii="Arial Narrow" w:eastAsia="Arial" w:hAnsi="Arial Narrow"/>
                <w:spacing w:val="4"/>
                <w:sz w:val="20"/>
                <w:szCs w:val="20"/>
              </w:rPr>
              <w:t xml:space="preserve"> </w:t>
            </w:r>
            <w:r w:rsidRPr="00C53B46">
              <w:rPr>
                <w:rFonts w:ascii="Arial Narrow" w:eastAsia="Arial" w:hAnsi="Arial Narrow"/>
                <w:spacing w:val="-2"/>
                <w:sz w:val="20"/>
                <w:szCs w:val="20"/>
              </w:rPr>
              <w:t>e</w:t>
            </w:r>
            <w:r w:rsidRPr="00C53B46">
              <w:rPr>
                <w:rFonts w:ascii="Arial Narrow" w:eastAsia="Arial" w:hAnsi="Arial Narrow"/>
                <w:sz w:val="20"/>
                <w:szCs w:val="20"/>
              </w:rPr>
              <w:t>nd</w:t>
            </w:r>
            <w:r w:rsidRPr="00C53B46">
              <w:rPr>
                <w:rFonts w:ascii="Arial Narrow" w:eastAsia="Arial" w:hAnsi="Arial Narrow"/>
                <w:spacing w:val="4"/>
                <w:sz w:val="20"/>
                <w:szCs w:val="20"/>
              </w:rPr>
              <w:t xml:space="preserve"> </w:t>
            </w:r>
            <w:r w:rsidRPr="00C53B46">
              <w:rPr>
                <w:rFonts w:ascii="Arial Narrow" w:eastAsia="Arial" w:hAnsi="Arial Narrow"/>
                <w:sz w:val="20"/>
                <w:szCs w:val="20"/>
              </w:rPr>
              <w:t>of</w:t>
            </w:r>
            <w:r w:rsidRPr="00C53B46">
              <w:rPr>
                <w:rFonts w:ascii="Arial Narrow" w:eastAsia="Arial" w:hAnsi="Arial Narrow"/>
                <w:spacing w:val="3"/>
                <w:sz w:val="20"/>
                <w:szCs w:val="20"/>
              </w:rPr>
              <w:t xml:space="preserve"> </w:t>
            </w:r>
            <w:r w:rsidRPr="00C53B46">
              <w:rPr>
                <w:rFonts w:ascii="Arial Narrow" w:eastAsia="Arial" w:hAnsi="Arial Narrow"/>
                <w:spacing w:val="-2"/>
                <w:sz w:val="20"/>
                <w:szCs w:val="20"/>
              </w:rPr>
              <w:t>t</w:t>
            </w:r>
            <w:r w:rsidRPr="00C53B46">
              <w:rPr>
                <w:rFonts w:ascii="Arial Narrow" w:eastAsia="Arial" w:hAnsi="Arial Narrow"/>
                <w:sz w:val="20"/>
                <w:szCs w:val="20"/>
              </w:rPr>
              <w:t>he</w:t>
            </w:r>
            <w:r w:rsidRPr="00C53B46">
              <w:rPr>
                <w:rFonts w:ascii="Arial Narrow" w:eastAsia="Arial" w:hAnsi="Arial Narrow"/>
                <w:spacing w:val="4"/>
                <w:sz w:val="20"/>
                <w:szCs w:val="20"/>
              </w:rPr>
              <w:t xml:space="preserve"> </w:t>
            </w:r>
            <w:r w:rsidRPr="00C53B46">
              <w:rPr>
                <w:rFonts w:ascii="Arial Narrow" w:eastAsia="Arial" w:hAnsi="Arial Narrow"/>
                <w:sz w:val="20"/>
                <w:szCs w:val="20"/>
              </w:rPr>
              <w:t>Para</w:t>
            </w:r>
            <w:r w:rsidRPr="00C53B46">
              <w:rPr>
                <w:rFonts w:ascii="Arial Narrow" w:eastAsia="Arial" w:hAnsi="Arial Narrow"/>
                <w:spacing w:val="1"/>
                <w:sz w:val="20"/>
                <w:szCs w:val="20"/>
              </w:rPr>
              <w:t>g</w:t>
            </w:r>
            <w:r w:rsidRPr="00C53B46">
              <w:rPr>
                <w:rFonts w:ascii="Arial Narrow" w:eastAsia="Arial" w:hAnsi="Arial Narrow"/>
                <w:sz w:val="20"/>
                <w:szCs w:val="20"/>
              </w:rPr>
              <w:t>r</w:t>
            </w:r>
            <w:r w:rsidRPr="00C53B46">
              <w:rPr>
                <w:rFonts w:ascii="Arial Narrow" w:eastAsia="Arial" w:hAnsi="Arial Narrow"/>
                <w:spacing w:val="-2"/>
                <w:sz w:val="20"/>
                <w:szCs w:val="20"/>
              </w:rPr>
              <w:t>a</w:t>
            </w:r>
            <w:r w:rsidRPr="00C53B46">
              <w:rPr>
                <w:rFonts w:ascii="Arial Narrow" w:eastAsia="Arial" w:hAnsi="Arial Narrow"/>
                <w:sz w:val="20"/>
                <w:szCs w:val="20"/>
              </w:rPr>
              <w:t>ph</w:t>
            </w:r>
            <w:r w:rsidRPr="00C53B46">
              <w:rPr>
                <w:rFonts w:ascii="Arial Narrow" w:eastAsia="Arial" w:hAnsi="Arial Narrow"/>
                <w:spacing w:val="4"/>
                <w:sz w:val="20"/>
                <w:szCs w:val="20"/>
              </w:rPr>
              <w:t xml:space="preserve"> </w:t>
            </w:r>
            <w:r w:rsidRPr="00C53B46">
              <w:rPr>
                <w:rFonts w:ascii="Arial Narrow" w:eastAsia="Arial" w:hAnsi="Arial Narrow"/>
                <w:spacing w:val="-2"/>
                <w:sz w:val="20"/>
                <w:szCs w:val="20"/>
              </w:rPr>
              <w:t>b</w:t>
            </w:r>
            <w:r w:rsidRPr="00C53B46">
              <w:rPr>
                <w:rFonts w:ascii="Arial Narrow" w:eastAsia="Arial" w:hAnsi="Arial Narrow"/>
                <w:sz w:val="20"/>
                <w:szCs w:val="20"/>
              </w:rPr>
              <w:t>ef</w:t>
            </w:r>
            <w:r w:rsidRPr="00C53B46">
              <w:rPr>
                <w:rFonts w:ascii="Arial Narrow" w:eastAsia="Arial" w:hAnsi="Arial Narrow"/>
                <w:spacing w:val="2"/>
                <w:sz w:val="20"/>
                <w:szCs w:val="20"/>
              </w:rPr>
              <w:t>o</w:t>
            </w:r>
            <w:r w:rsidRPr="00C53B46">
              <w:rPr>
                <w:rFonts w:ascii="Arial Narrow" w:eastAsia="Arial" w:hAnsi="Arial Narrow"/>
                <w:sz w:val="20"/>
                <w:szCs w:val="20"/>
              </w:rPr>
              <w:t>re</w:t>
            </w:r>
            <w:r w:rsidRPr="00C53B46">
              <w:rPr>
                <w:rFonts w:ascii="Arial Narrow" w:eastAsia="Arial" w:hAnsi="Arial Narrow"/>
                <w:spacing w:val="3"/>
                <w:sz w:val="20"/>
                <w:szCs w:val="20"/>
              </w:rPr>
              <w:t xml:space="preserve"> </w:t>
            </w:r>
            <w:r w:rsidRPr="00C53B46">
              <w:rPr>
                <w:rFonts w:ascii="Arial Narrow" w:eastAsia="Arial" w:hAnsi="Arial Narrow"/>
                <w:sz w:val="20"/>
                <w:szCs w:val="20"/>
              </w:rPr>
              <w:t>t</w:t>
            </w:r>
            <w:r w:rsidRPr="00C53B46">
              <w:rPr>
                <w:rFonts w:ascii="Arial Narrow" w:eastAsia="Arial" w:hAnsi="Arial Narrow"/>
                <w:spacing w:val="-1"/>
                <w:sz w:val="20"/>
                <w:szCs w:val="20"/>
              </w:rPr>
              <w:t>h</w:t>
            </w:r>
            <w:r w:rsidRPr="00C53B46">
              <w:rPr>
                <w:rFonts w:ascii="Arial Narrow" w:eastAsia="Arial" w:hAnsi="Arial Narrow"/>
                <w:sz w:val="20"/>
                <w:szCs w:val="20"/>
              </w:rPr>
              <w:t>e</w:t>
            </w:r>
            <w:r w:rsidRPr="00C53B46">
              <w:rPr>
                <w:rFonts w:ascii="Arial Narrow" w:eastAsia="Arial" w:hAnsi="Arial Narrow"/>
                <w:spacing w:val="3"/>
                <w:sz w:val="20"/>
                <w:szCs w:val="20"/>
              </w:rPr>
              <w:t xml:space="preserve"> </w:t>
            </w:r>
            <w:r w:rsidRPr="00C53B46">
              <w:rPr>
                <w:rFonts w:ascii="Arial Narrow" w:eastAsia="Arial" w:hAnsi="Arial Narrow"/>
                <w:sz w:val="20"/>
                <w:szCs w:val="20"/>
              </w:rPr>
              <w:t>last:</w:t>
            </w:r>
            <w:r w:rsidRPr="00C53B46">
              <w:rPr>
                <w:rFonts w:ascii="Arial Narrow" w:eastAsia="Arial" w:hAnsi="Arial Narrow"/>
                <w:spacing w:val="3"/>
                <w:sz w:val="20"/>
                <w:szCs w:val="20"/>
              </w:rPr>
              <w:t xml:space="preserve"> </w:t>
            </w:r>
            <w:r w:rsidRPr="00C53B46">
              <w:rPr>
                <w:rFonts w:ascii="Arial Narrow" w:eastAsia="Arial" w:hAnsi="Arial Narrow"/>
                <w:sz w:val="20"/>
                <w:szCs w:val="20"/>
              </w:rPr>
              <w:t>"</w:t>
            </w:r>
            <w:r w:rsidRPr="00C53B46">
              <w:rPr>
                <w:rFonts w:ascii="Arial Narrow" w:eastAsia="Arial" w:hAnsi="Arial Narrow"/>
                <w:spacing w:val="3"/>
                <w:sz w:val="20"/>
                <w:szCs w:val="20"/>
              </w:rPr>
              <w:t xml:space="preserve"> </w:t>
            </w:r>
            <w:r w:rsidRPr="00C53B46">
              <w:rPr>
                <w:rFonts w:ascii="Arial Narrow" w:eastAsia="Arial" w:hAnsi="Arial Narrow"/>
                <w:spacing w:val="-2"/>
                <w:sz w:val="20"/>
                <w:szCs w:val="20"/>
              </w:rPr>
              <w:t>T</w:t>
            </w:r>
            <w:r w:rsidRPr="00C53B46">
              <w:rPr>
                <w:rFonts w:ascii="Arial Narrow" w:eastAsia="Arial" w:hAnsi="Arial Narrow"/>
                <w:sz w:val="20"/>
                <w:szCs w:val="20"/>
              </w:rPr>
              <w:t>he</w:t>
            </w:r>
            <w:r w:rsidRPr="00C53B46">
              <w:rPr>
                <w:rFonts w:ascii="Arial Narrow" w:eastAsia="Arial" w:hAnsi="Arial Narrow"/>
                <w:spacing w:val="4"/>
                <w:sz w:val="20"/>
                <w:szCs w:val="20"/>
              </w:rPr>
              <w:t xml:space="preserve"> </w:t>
            </w:r>
            <w:r w:rsidRPr="00C53B46">
              <w:rPr>
                <w:rFonts w:ascii="Arial Narrow" w:eastAsia="Arial" w:hAnsi="Arial Narrow"/>
                <w:spacing w:val="-2"/>
                <w:sz w:val="20"/>
                <w:szCs w:val="20"/>
              </w:rPr>
              <w:t>g</w:t>
            </w:r>
            <w:r w:rsidRPr="00C53B46">
              <w:rPr>
                <w:rFonts w:ascii="Arial Narrow" w:eastAsia="Arial" w:hAnsi="Arial Narrow"/>
                <w:sz w:val="20"/>
                <w:szCs w:val="20"/>
              </w:rPr>
              <w:t>u</w:t>
            </w:r>
            <w:r w:rsidRPr="00C53B46">
              <w:rPr>
                <w:rFonts w:ascii="Arial Narrow" w:eastAsia="Arial" w:hAnsi="Arial Narrow"/>
                <w:spacing w:val="1"/>
                <w:sz w:val="20"/>
                <w:szCs w:val="20"/>
              </w:rPr>
              <w:t>a</w:t>
            </w:r>
            <w:r w:rsidRPr="00C53B46">
              <w:rPr>
                <w:rFonts w:ascii="Arial Narrow" w:eastAsia="Arial" w:hAnsi="Arial Narrow"/>
                <w:sz w:val="20"/>
                <w:szCs w:val="20"/>
              </w:rPr>
              <w:t>rantor a</w:t>
            </w:r>
            <w:r w:rsidRPr="00C53B46">
              <w:rPr>
                <w:rFonts w:ascii="Arial Narrow" w:eastAsia="Arial" w:hAnsi="Arial Narrow"/>
                <w:spacing w:val="2"/>
                <w:sz w:val="20"/>
                <w:szCs w:val="20"/>
              </w:rPr>
              <w:t>c</w:t>
            </w:r>
            <w:r w:rsidRPr="00C53B46">
              <w:rPr>
                <w:rFonts w:ascii="Arial Narrow" w:eastAsia="Arial" w:hAnsi="Arial Narrow"/>
                <w:sz w:val="20"/>
                <w:szCs w:val="20"/>
              </w:rPr>
              <w:t>cepts</w:t>
            </w:r>
            <w:r w:rsidRPr="00C53B46">
              <w:rPr>
                <w:rFonts w:ascii="Arial Narrow" w:eastAsia="Arial" w:hAnsi="Arial Narrow"/>
                <w:spacing w:val="2"/>
                <w:sz w:val="20"/>
                <w:szCs w:val="20"/>
              </w:rPr>
              <w:t xml:space="preserve"> </w:t>
            </w:r>
            <w:r w:rsidRPr="00C53B46">
              <w:rPr>
                <w:rFonts w:ascii="Arial Narrow" w:eastAsia="Arial" w:hAnsi="Arial Narrow"/>
                <w:sz w:val="20"/>
                <w:szCs w:val="20"/>
              </w:rPr>
              <w:t>to</w:t>
            </w:r>
            <w:r w:rsidRPr="00C53B46">
              <w:rPr>
                <w:rFonts w:ascii="Arial Narrow" w:eastAsia="Arial" w:hAnsi="Arial Narrow"/>
                <w:spacing w:val="3"/>
                <w:sz w:val="20"/>
                <w:szCs w:val="20"/>
              </w:rPr>
              <w:t xml:space="preserve"> </w:t>
            </w:r>
            <w:r w:rsidRPr="00C53B46">
              <w:rPr>
                <w:rFonts w:ascii="Arial Narrow" w:eastAsia="Arial" w:hAnsi="Arial Narrow"/>
                <w:sz w:val="20"/>
                <w:szCs w:val="20"/>
              </w:rPr>
              <w:t>e</w:t>
            </w:r>
            <w:r w:rsidRPr="00C53B46">
              <w:rPr>
                <w:rFonts w:ascii="Arial Narrow" w:eastAsia="Arial" w:hAnsi="Arial Narrow"/>
                <w:spacing w:val="-3"/>
                <w:sz w:val="20"/>
                <w:szCs w:val="20"/>
              </w:rPr>
              <w:t>x</w:t>
            </w:r>
            <w:r w:rsidRPr="00C53B46">
              <w:rPr>
                <w:rFonts w:ascii="Arial Narrow" w:eastAsia="Arial" w:hAnsi="Arial Narrow"/>
                <w:sz w:val="20"/>
                <w:szCs w:val="20"/>
              </w:rPr>
              <w:t>te</w:t>
            </w:r>
            <w:r w:rsidRPr="00C53B46">
              <w:rPr>
                <w:rFonts w:ascii="Arial Narrow" w:eastAsia="Arial" w:hAnsi="Arial Narrow"/>
                <w:spacing w:val="2"/>
                <w:sz w:val="20"/>
                <w:szCs w:val="20"/>
              </w:rPr>
              <w:t>n</w:t>
            </w:r>
            <w:r w:rsidRPr="00C53B46">
              <w:rPr>
                <w:rFonts w:ascii="Arial Narrow" w:eastAsia="Arial" w:hAnsi="Arial Narrow"/>
                <w:sz w:val="20"/>
                <w:szCs w:val="20"/>
              </w:rPr>
              <w:t>d</w:t>
            </w:r>
            <w:r w:rsidRPr="00C53B46">
              <w:rPr>
                <w:rFonts w:ascii="Arial Narrow" w:eastAsia="Arial" w:hAnsi="Arial Narrow"/>
                <w:spacing w:val="3"/>
                <w:sz w:val="20"/>
                <w:szCs w:val="20"/>
              </w:rPr>
              <w:t xml:space="preserve"> </w:t>
            </w:r>
            <w:r w:rsidRPr="00C53B46">
              <w:rPr>
                <w:rFonts w:ascii="Arial Narrow" w:eastAsia="Arial" w:hAnsi="Arial Narrow"/>
                <w:sz w:val="20"/>
                <w:szCs w:val="20"/>
              </w:rPr>
              <w:t>this</w:t>
            </w:r>
            <w:r w:rsidRPr="00C53B46">
              <w:rPr>
                <w:rFonts w:ascii="Arial Narrow" w:eastAsia="Arial" w:hAnsi="Arial Narrow"/>
                <w:spacing w:val="3"/>
                <w:sz w:val="20"/>
                <w:szCs w:val="20"/>
              </w:rPr>
              <w:t xml:space="preserve"> </w:t>
            </w:r>
            <w:r w:rsidRPr="00C53B46">
              <w:rPr>
                <w:rFonts w:ascii="Arial Narrow" w:eastAsia="Arial" w:hAnsi="Arial Narrow"/>
                <w:sz w:val="20"/>
                <w:szCs w:val="20"/>
              </w:rPr>
              <w:t>g</w:t>
            </w:r>
            <w:r w:rsidRPr="00C53B46">
              <w:rPr>
                <w:rFonts w:ascii="Arial Narrow" w:eastAsia="Arial" w:hAnsi="Arial Narrow"/>
                <w:spacing w:val="1"/>
                <w:sz w:val="20"/>
                <w:szCs w:val="20"/>
              </w:rPr>
              <w:t>u</w:t>
            </w:r>
            <w:r w:rsidRPr="00C53B46">
              <w:rPr>
                <w:rFonts w:ascii="Arial Narrow" w:eastAsia="Arial" w:hAnsi="Arial Narrow"/>
                <w:spacing w:val="-2"/>
                <w:sz w:val="20"/>
                <w:szCs w:val="20"/>
              </w:rPr>
              <w:t>a</w:t>
            </w:r>
            <w:r w:rsidRPr="00C53B46">
              <w:rPr>
                <w:rFonts w:ascii="Arial Narrow" w:eastAsia="Arial" w:hAnsi="Arial Narrow"/>
                <w:sz w:val="20"/>
                <w:szCs w:val="20"/>
              </w:rPr>
              <w:t>rantee</w:t>
            </w:r>
            <w:r w:rsidRPr="00C53B46">
              <w:rPr>
                <w:rFonts w:ascii="Arial Narrow" w:eastAsia="Arial" w:hAnsi="Arial Narrow"/>
                <w:spacing w:val="3"/>
                <w:sz w:val="20"/>
                <w:szCs w:val="20"/>
              </w:rPr>
              <w:t xml:space="preserve"> </w:t>
            </w:r>
            <w:r w:rsidRPr="00C53B46">
              <w:rPr>
                <w:rFonts w:ascii="Arial Narrow" w:eastAsia="Arial" w:hAnsi="Arial Narrow"/>
                <w:sz w:val="20"/>
                <w:szCs w:val="20"/>
              </w:rPr>
              <w:t>for o</w:t>
            </w:r>
            <w:r w:rsidRPr="00C53B46">
              <w:rPr>
                <w:rFonts w:ascii="Arial Narrow" w:eastAsia="Arial" w:hAnsi="Arial Narrow"/>
                <w:spacing w:val="1"/>
                <w:sz w:val="20"/>
                <w:szCs w:val="20"/>
              </w:rPr>
              <w:t>n</w:t>
            </w:r>
            <w:r w:rsidRPr="00C53B46">
              <w:rPr>
                <w:rFonts w:ascii="Arial Narrow" w:eastAsia="Arial" w:hAnsi="Arial Narrow"/>
                <w:sz w:val="20"/>
                <w:szCs w:val="20"/>
              </w:rPr>
              <w:t>e</w:t>
            </w:r>
            <w:r w:rsidRPr="00C53B46">
              <w:rPr>
                <w:rFonts w:ascii="Arial Narrow" w:eastAsia="Arial" w:hAnsi="Arial Narrow"/>
                <w:spacing w:val="33"/>
                <w:sz w:val="20"/>
                <w:szCs w:val="20"/>
              </w:rPr>
              <w:t xml:space="preserve"> </w:t>
            </w:r>
            <w:r w:rsidRPr="00C53B46">
              <w:rPr>
                <w:rFonts w:ascii="Arial Narrow" w:eastAsia="Arial" w:hAnsi="Arial Narrow"/>
                <w:sz w:val="20"/>
                <w:szCs w:val="20"/>
              </w:rPr>
              <w:t>t</w:t>
            </w:r>
            <w:r w:rsidRPr="00C53B46">
              <w:rPr>
                <w:rFonts w:ascii="Arial Narrow" w:eastAsia="Arial" w:hAnsi="Arial Narrow"/>
                <w:spacing w:val="1"/>
                <w:sz w:val="20"/>
                <w:szCs w:val="20"/>
              </w:rPr>
              <w:t>i</w:t>
            </w:r>
            <w:r w:rsidRPr="00C53B46">
              <w:rPr>
                <w:rFonts w:ascii="Arial Narrow" w:eastAsia="Arial" w:hAnsi="Arial Narrow"/>
                <w:sz w:val="20"/>
                <w:szCs w:val="20"/>
              </w:rPr>
              <w:t>me</w:t>
            </w:r>
            <w:r w:rsidRPr="00C53B46">
              <w:rPr>
                <w:rFonts w:ascii="Arial Narrow" w:eastAsia="Arial" w:hAnsi="Arial Narrow"/>
                <w:spacing w:val="31"/>
                <w:sz w:val="20"/>
                <w:szCs w:val="20"/>
              </w:rPr>
              <w:t xml:space="preserve"> </w:t>
            </w:r>
            <w:r w:rsidRPr="00C53B46">
              <w:rPr>
                <w:rFonts w:ascii="Arial Narrow" w:eastAsia="Arial" w:hAnsi="Arial Narrow"/>
                <w:sz w:val="20"/>
                <w:szCs w:val="20"/>
              </w:rPr>
              <w:t>a</w:t>
            </w:r>
            <w:r w:rsidRPr="00C53B46">
              <w:rPr>
                <w:rFonts w:ascii="Arial Narrow" w:eastAsia="Arial" w:hAnsi="Arial Narrow"/>
                <w:spacing w:val="1"/>
                <w:sz w:val="20"/>
                <w:szCs w:val="20"/>
              </w:rPr>
              <w:t>n</w:t>
            </w:r>
            <w:r w:rsidRPr="00C53B46">
              <w:rPr>
                <w:rFonts w:ascii="Arial Narrow" w:eastAsia="Arial" w:hAnsi="Arial Narrow"/>
                <w:sz w:val="20"/>
                <w:szCs w:val="20"/>
              </w:rPr>
              <w:t>d</w:t>
            </w:r>
            <w:r w:rsidRPr="00C53B46">
              <w:rPr>
                <w:rFonts w:ascii="Arial Narrow" w:eastAsia="Arial" w:hAnsi="Arial Narrow"/>
                <w:spacing w:val="33"/>
                <w:sz w:val="20"/>
                <w:szCs w:val="20"/>
              </w:rPr>
              <w:t xml:space="preserve"> </w:t>
            </w:r>
            <w:r w:rsidRPr="00C53B46">
              <w:rPr>
                <w:rFonts w:ascii="Arial Narrow" w:eastAsia="Arial" w:hAnsi="Arial Narrow"/>
                <w:sz w:val="20"/>
                <w:szCs w:val="20"/>
              </w:rPr>
              <w:t>for</w:t>
            </w:r>
            <w:r w:rsidRPr="00C53B46">
              <w:rPr>
                <w:rFonts w:ascii="Arial Narrow" w:eastAsia="Arial" w:hAnsi="Arial Narrow"/>
                <w:spacing w:val="33"/>
                <w:sz w:val="20"/>
                <w:szCs w:val="20"/>
              </w:rPr>
              <w:t xml:space="preserve"> </w:t>
            </w:r>
            <w:r w:rsidRPr="00C53B46">
              <w:rPr>
                <w:rFonts w:ascii="Arial Narrow" w:eastAsia="Arial" w:hAnsi="Arial Narrow"/>
                <w:sz w:val="20"/>
                <w:szCs w:val="20"/>
              </w:rPr>
              <w:t>a</w:t>
            </w:r>
            <w:r w:rsidRPr="00C53B46">
              <w:rPr>
                <w:rFonts w:ascii="Arial Narrow" w:eastAsia="Arial" w:hAnsi="Arial Narrow"/>
                <w:spacing w:val="33"/>
                <w:sz w:val="20"/>
                <w:szCs w:val="20"/>
              </w:rPr>
              <w:t xml:space="preserve"> </w:t>
            </w:r>
            <w:r w:rsidRPr="00C53B46">
              <w:rPr>
                <w:rFonts w:ascii="Arial Narrow" w:eastAsia="Arial" w:hAnsi="Arial Narrow"/>
                <w:sz w:val="20"/>
                <w:szCs w:val="20"/>
              </w:rPr>
              <w:t>p</w:t>
            </w:r>
            <w:r w:rsidRPr="00C53B46">
              <w:rPr>
                <w:rFonts w:ascii="Arial Narrow" w:eastAsia="Arial" w:hAnsi="Arial Narrow"/>
                <w:spacing w:val="1"/>
                <w:sz w:val="20"/>
                <w:szCs w:val="20"/>
              </w:rPr>
              <w:t>e</w:t>
            </w:r>
            <w:r w:rsidRPr="00C53B46">
              <w:rPr>
                <w:rFonts w:ascii="Arial Narrow" w:eastAsia="Arial" w:hAnsi="Arial Narrow"/>
                <w:sz w:val="20"/>
                <w:szCs w:val="20"/>
              </w:rPr>
              <w:t>r</w:t>
            </w:r>
            <w:r w:rsidRPr="00C53B46">
              <w:rPr>
                <w:rFonts w:ascii="Arial Narrow" w:eastAsia="Arial" w:hAnsi="Arial Narrow"/>
                <w:spacing w:val="-1"/>
                <w:sz w:val="20"/>
                <w:szCs w:val="20"/>
              </w:rPr>
              <w:t>i</w:t>
            </w:r>
            <w:r w:rsidRPr="00C53B46">
              <w:rPr>
                <w:rFonts w:ascii="Arial Narrow" w:eastAsia="Arial" w:hAnsi="Arial Narrow"/>
                <w:sz w:val="20"/>
                <w:szCs w:val="20"/>
              </w:rPr>
              <w:t>od</w:t>
            </w:r>
            <w:r w:rsidRPr="00C53B46">
              <w:rPr>
                <w:rFonts w:ascii="Arial Narrow" w:eastAsia="Arial" w:hAnsi="Arial Narrow"/>
                <w:spacing w:val="33"/>
                <w:sz w:val="20"/>
                <w:szCs w:val="20"/>
              </w:rPr>
              <w:t xml:space="preserve"> </w:t>
            </w:r>
            <w:r w:rsidRPr="00C53B46">
              <w:rPr>
                <w:rFonts w:ascii="Arial Narrow" w:eastAsia="Arial" w:hAnsi="Arial Narrow"/>
                <w:sz w:val="20"/>
                <w:szCs w:val="20"/>
              </w:rPr>
              <w:t>not</w:t>
            </w:r>
            <w:r w:rsidRPr="00C53B46">
              <w:rPr>
                <w:rFonts w:ascii="Arial Narrow" w:eastAsia="Arial" w:hAnsi="Arial Narrow"/>
                <w:spacing w:val="34"/>
                <w:sz w:val="20"/>
                <w:szCs w:val="20"/>
              </w:rPr>
              <w:t xml:space="preserve"> </w:t>
            </w:r>
            <w:r w:rsidRPr="00C53B46">
              <w:rPr>
                <w:rFonts w:ascii="Arial Narrow" w:eastAsia="Arial" w:hAnsi="Arial Narrow"/>
                <w:sz w:val="20"/>
                <w:szCs w:val="20"/>
              </w:rPr>
              <w:t>e</w:t>
            </w:r>
            <w:r w:rsidRPr="00C53B46">
              <w:rPr>
                <w:rFonts w:ascii="Arial Narrow" w:eastAsia="Arial" w:hAnsi="Arial Narrow"/>
                <w:spacing w:val="-3"/>
                <w:sz w:val="20"/>
                <w:szCs w:val="20"/>
              </w:rPr>
              <w:t>x</w:t>
            </w:r>
            <w:r w:rsidRPr="00C53B46">
              <w:rPr>
                <w:rFonts w:ascii="Arial Narrow" w:eastAsia="Arial" w:hAnsi="Arial Narrow"/>
                <w:sz w:val="20"/>
                <w:szCs w:val="20"/>
              </w:rPr>
              <w:t>c</w:t>
            </w:r>
            <w:r w:rsidRPr="00C53B46">
              <w:rPr>
                <w:rFonts w:ascii="Arial Narrow" w:eastAsia="Arial" w:hAnsi="Arial Narrow"/>
                <w:spacing w:val="2"/>
                <w:sz w:val="20"/>
                <w:szCs w:val="20"/>
              </w:rPr>
              <w:t>e</w:t>
            </w:r>
            <w:r w:rsidRPr="00C53B46">
              <w:rPr>
                <w:rFonts w:ascii="Arial Narrow" w:eastAsia="Arial" w:hAnsi="Arial Narrow"/>
                <w:sz w:val="20"/>
                <w:szCs w:val="20"/>
              </w:rPr>
              <w:t>e</w:t>
            </w:r>
            <w:r w:rsidRPr="00C53B46">
              <w:rPr>
                <w:rFonts w:ascii="Arial Narrow" w:eastAsia="Arial" w:hAnsi="Arial Narrow"/>
                <w:spacing w:val="1"/>
                <w:sz w:val="20"/>
                <w:szCs w:val="20"/>
              </w:rPr>
              <w:t>d</w:t>
            </w:r>
            <w:r w:rsidRPr="00C53B46">
              <w:rPr>
                <w:rFonts w:ascii="Arial Narrow" w:eastAsia="Arial" w:hAnsi="Arial Narrow"/>
                <w:sz w:val="20"/>
                <w:szCs w:val="20"/>
              </w:rPr>
              <w:t>ing</w:t>
            </w:r>
            <w:r w:rsidRPr="00C53B46">
              <w:rPr>
                <w:rFonts w:ascii="Arial Narrow" w:eastAsia="Arial" w:hAnsi="Arial Narrow"/>
                <w:spacing w:val="34"/>
                <w:sz w:val="20"/>
                <w:szCs w:val="20"/>
              </w:rPr>
              <w:t xml:space="preserve"> </w:t>
            </w:r>
            <w:r w:rsidRPr="00C53B46">
              <w:rPr>
                <w:rFonts w:ascii="Arial Narrow" w:eastAsia="Arial" w:hAnsi="Arial Narrow"/>
                <w:spacing w:val="-2"/>
                <w:sz w:val="20"/>
                <w:szCs w:val="20"/>
              </w:rPr>
              <w:t>[</w:t>
            </w:r>
            <w:r w:rsidRPr="00C53B46">
              <w:rPr>
                <w:rFonts w:ascii="Arial Narrow" w:eastAsia="Arial" w:hAnsi="Arial Narrow"/>
                <w:sz w:val="20"/>
                <w:szCs w:val="20"/>
              </w:rPr>
              <w:t>s</w:t>
            </w:r>
            <w:r w:rsidRPr="00C53B46">
              <w:rPr>
                <w:rFonts w:ascii="Arial Narrow" w:eastAsia="Arial" w:hAnsi="Arial Narrow"/>
                <w:spacing w:val="2"/>
                <w:sz w:val="20"/>
                <w:szCs w:val="20"/>
              </w:rPr>
              <w:t>i</w:t>
            </w:r>
            <w:r w:rsidRPr="00C53B46">
              <w:rPr>
                <w:rFonts w:ascii="Arial Narrow" w:eastAsia="Arial" w:hAnsi="Arial Narrow"/>
                <w:sz w:val="20"/>
                <w:szCs w:val="20"/>
              </w:rPr>
              <w:t>x</w:t>
            </w:r>
            <w:r w:rsidRPr="00C53B46">
              <w:rPr>
                <w:rFonts w:ascii="Arial Narrow" w:eastAsia="Arial" w:hAnsi="Arial Narrow"/>
                <w:spacing w:val="31"/>
                <w:sz w:val="20"/>
                <w:szCs w:val="20"/>
              </w:rPr>
              <w:t xml:space="preserve"> </w:t>
            </w:r>
            <w:r w:rsidRPr="00C53B46">
              <w:rPr>
                <w:rFonts w:ascii="Arial Narrow" w:eastAsia="Arial" w:hAnsi="Arial Narrow"/>
                <w:spacing w:val="1"/>
                <w:sz w:val="20"/>
                <w:szCs w:val="20"/>
              </w:rPr>
              <w:t>m</w:t>
            </w:r>
            <w:r w:rsidRPr="00C53B46">
              <w:rPr>
                <w:rFonts w:ascii="Arial Narrow" w:eastAsia="Arial" w:hAnsi="Arial Narrow"/>
                <w:sz w:val="20"/>
                <w:szCs w:val="20"/>
              </w:rPr>
              <w:t>onths]</w:t>
            </w:r>
            <w:r w:rsidRPr="00C53B46">
              <w:rPr>
                <w:rFonts w:ascii="Arial Narrow" w:eastAsia="Arial" w:hAnsi="Arial Narrow"/>
                <w:spacing w:val="34"/>
                <w:sz w:val="20"/>
                <w:szCs w:val="20"/>
              </w:rPr>
              <w:t xml:space="preserve"> </w:t>
            </w:r>
            <w:r w:rsidRPr="00C53B46">
              <w:rPr>
                <w:rFonts w:ascii="Arial Narrow" w:eastAsia="Arial" w:hAnsi="Arial Narrow"/>
                <w:spacing w:val="-2"/>
                <w:sz w:val="20"/>
                <w:szCs w:val="20"/>
              </w:rPr>
              <w:t>[</w:t>
            </w:r>
            <w:r w:rsidRPr="00C53B46">
              <w:rPr>
                <w:rFonts w:ascii="Arial Narrow" w:eastAsia="Arial" w:hAnsi="Arial Narrow"/>
                <w:sz w:val="20"/>
                <w:szCs w:val="20"/>
              </w:rPr>
              <w:t>one</w:t>
            </w:r>
            <w:r w:rsidRPr="00C53B46">
              <w:rPr>
                <w:rFonts w:ascii="Arial Narrow" w:eastAsia="Arial" w:hAnsi="Arial Narrow"/>
                <w:spacing w:val="34"/>
                <w:sz w:val="20"/>
                <w:szCs w:val="20"/>
              </w:rPr>
              <w:t xml:space="preserve"> </w:t>
            </w:r>
            <w:r w:rsidRPr="00C53B46">
              <w:rPr>
                <w:rFonts w:ascii="Arial Narrow" w:eastAsia="Arial" w:hAnsi="Arial Narrow"/>
                <w:spacing w:val="-1"/>
                <w:sz w:val="20"/>
                <w:szCs w:val="20"/>
              </w:rPr>
              <w:t>y</w:t>
            </w:r>
            <w:r w:rsidRPr="00C53B46">
              <w:rPr>
                <w:rFonts w:ascii="Arial Narrow" w:eastAsia="Arial" w:hAnsi="Arial Narrow"/>
                <w:sz w:val="20"/>
                <w:szCs w:val="20"/>
              </w:rPr>
              <w:t>e</w:t>
            </w:r>
            <w:r w:rsidRPr="00C53B46">
              <w:rPr>
                <w:rFonts w:ascii="Arial Narrow" w:eastAsia="Arial" w:hAnsi="Arial Narrow"/>
                <w:spacing w:val="1"/>
                <w:sz w:val="20"/>
                <w:szCs w:val="20"/>
              </w:rPr>
              <w:t>a</w:t>
            </w:r>
            <w:r w:rsidRPr="00C53B46">
              <w:rPr>
                <w:rFonts w:ascii="Arial Narrow" w:eastAsia="Arial" w:hAnsi="Arial Narrow"/>
                <w:sz w:val="20"/>
                <w:szCs w:val="20"/>
              </w:rPr>
              <w:t>r],</w:t>
            </w:r>
            <w:r w:rsidRPr="00C53B46">
              <w:rPr>
                <w:rFonts w:ascii="Arial Narrow" w:eastAsia="Arial" w:hAnsi="Arial Narrow"/>
                <w:spacing w:val="33"/>
                <w:sz w:val="20"/>
                <w:szCs w:val="20"/>
              </w:rPr>
              <w:t xml:space="preserve"> </w:t>
            </w:r>
            <w:r w:rsidRPr="00C53B46">
              <w:rPr>
                <w:rFonts w:ascii="Arial Narrow" w:eastAsia="Arial" w:hAnsi="Arial Narrow"/>
                <w:sz w:val="20"/>
                <w:szCs w:val="20"/>
              </w:rPr>
              <w:t>in</w:t>
            </w:r>
            <w:r w:rsidRPr="00C53B46">
              <w:rPr>
                <w:rFonts w:ascii="Arial Narrow" w:eastAsia="Arial" w:hAnsi="Arial Narrow"/>
                <w:spacing w:val="33"/>
                <w:sz w:val="20"/>
                <w:szCs w:val="20"/>
              </w:rPr>
              <w:t xml:space="preserve"> </w:t>
            </w:r>
            <w:r w:rsidRPr="00C53B46">
              <w:rPr>
                <w:rFonts w:ascii="Arial Narrow" w:eastAsia="Arial" w:hAnsi="Arial Narrow"/>
                <w:sz w:val="20"/>
                <w:szCs w:val="20"/>
              </w:rPr>
              <w:t>r</w:t>
            </w:r>
            <w:r w:rsidRPr="00C53B46">
              <w:rPr>
                <w:rFonts w:ascii="Arial Narrow" w:eastAsia="Arial" w:hAnsi="Arial Narrow"/>
                <w:spacing w:val="-2"/>
                <w:sz w:val="20"/>
                <w:szCs w:val="20"/>
              </w:rPr>
              <w:t>e</w:t>
            </w:r>
            <w:r w:rsidRPr="00C53B46">
              <w:rPr>
                <w:rFonts w:ascii="Arial Narrow" w:eastAsia="Arial" w:hAnsi="Arial Narrow"/>
                <w:spacing w:val="1"/>
                <w:sz w:val="20"/>
                <w:szCs w:val="20"/>
              </w:rPr>
              <w:t>s</w:t>
            </w:r>
            <w:r w:rsidRPr="00C53B46">
              <w:rPr>
                <w:rFonts w:ascii="Arial Narrow" w:eastAsia="Arial" w:hAnsi="Arial Narrow"/>
                <w:sz w:val="20"/>
                <w:szCs w:val="20"/>
              </w:rPr>
              <w:t>ponse</w:t>
            </w:r>
            <w:r w:rsidRPr="00C53B46">
              <w:rPr>
                <w:rFonts w:ascii="Arial Narrow" w:eastAsia="Arial" w:hAnsi="Arial Narrow"/>
                <w:spacing w:val="34"/>
                <w:sz w:val="20"/>
                <w:szCs w:val="20"/>
              </w:rPr>
              <w:t xml:space="preserve"> </w:t>
            </w:r>
            <w:r w:rsidRPr="00C53B46">
              <w:rPr>
                <w:rFonts w:ascii="Arial Narrow" w:eastAsia="Arial" w:hAnsi="Arial Narrow"/>
                <w:sz w:val="20"/>
                <w:szCs w:val="20"/>
              </w:rPr>
              <w:t>to</w:t>
            </w:r>
            <w:r w:rsidRPr="00C53B46">
              <w:rPr>
                <w:rFonts w:ascii="Arial Narrow" w:eastAsia="Arial" w:hAnsi="Arial Narrow"/>
                <w:spacing w:val="33"/>
                <w:sz w:val="20"/>
                <w:szCs w:val="20"/>
              </w:rPr>
              <w:t xml:space="preserve"> </w:t>
            </w:r>
            <w:r w:rsidRPr="00C53B46">
              <w:rPr>
                <w:rFonts w:ascii="Arial Narrow" w:eastAsia="Arial" w:hAnsi="Arial Narrow"/>
                <w:sz w:val="20"/>
                <w:szCs w:val="20"/>
              </w:rPr>
              <w:t>t</w:t>
            </w:r>
            <w:r w:rsidRPr="00C53B46">
              <w:rPr>
                <w:rFonts w:ascii="Arial Narrow" w:eastAsia="Arial" w:hAnsi="Arial Narrow"/>
                <w:spacing w:val="-1"/>
                <w:sz w:val="20"/>
                <w:szCs w:val="20"/>
              </w:rPr>
              <w:t>h</w:t>
            </w:r>
            <w:r w:rsidRPr="00C53B46">
              <w:rPr>
                <w:rFonts w:ascii="Arial Narrow" w:eastAsia="Arial" w:hAnsi="Arial Narrow"/>
                <w:sz w:val="20"/>
                <w:szCs w:val="20"/>
              </w:rPr>
              <w:t>e</w:t>
            </w:r>
            <w:r w:rsidRPr="00C53B46">
              <w:rPr>
                <w:rFonts w:ascii="Arial Narrow" w:eastAsia="Arial" w:hAnsi="Arial Narrow"/>
                <w:spacing w:val="33"/>
                <w:sz w:val="20"/>
                <w:szCs w:val="20"/>
              </w:rPr>
              <w:t xml:space="preserve"> </w:t>
            </w:r>
            <w:r w:rsidRPr="00C53B46">
              <w:rPr>
                <w:rFonts w:ascii="Arial Narrow" w:eastAsia="Arial" w:hAnsi="Arial Narrow"/>
                <w:spacing w:val="-3"/>
                <w:sz w:val="20"/>
                <w:szCs w:val="20"/>
              </w:rPr>
              <w:t>w</w:t>
            </w:r>
            <w:r w:rsidRPr="00C53B46">
              <w:rPr>
                <w:rFonts w:ascii="Arial Narrow" w:eastAsia="Arial" w:hAnsi="Arial Narrow"/>
                <w:sz w:val="20"/>
                <w:szCs w:val="20"/>
              </w:rPr>
              <w:t>ri</w:t>
            </w:r>
            <w:r w:rsidRPr="00C53B46">
              <w:rPr>
                <w:rFonts w:ascii="Arial Narrow" w:eastAsia="Arial" w:hAnsi="Arial Narrow"/>
                <w:spacing w:val="1"/>
                <w:sz w:val="20"/>
                <w:szCs w:val="20"/>
              </w:rPr>
              <w:t>t</w:t>
            </w:r>
            <w:r w:rsidRPr="00C53B46">
              <w:rPr>
                <w:rFonts w:ascii="Arial Narrow" w:eastAsia="Arial" w:hAnsi="Arial Narrow"/>
                <w:sz w:val="20"/>
                <w:szCs w:val="20"/>
              </w:rPr>
              <w:t>ten</w:t>
            </w:r>
            <w:r w:rsidRPr="00C53B46">
              <w:rPr>
                <w:rFonts w:ascii="Arial Narrow" w:eastAsia="Arial" w:hAnsi="Arial Narrow"/>
                <w:spacing w:val="36"/>
                <w:sz w:val="20"/>
                <w:szCs w:val="20"/>
              </w:rPr>
              <w:t xml:space="preserve"> </w:t>
            </w:r>
            <w:r w:rsidRPr="00C53B46">
              <w:rPr>
                <w:rFonts w:ascii="Arial Narrow" w:eastAsia="Arial" w:hAnsi="Arial Narrow"/>
                <w:sz w:val="20"/>
                <w:szCs w:val="20"/>
              </w:rPr>
              <w:t>reque</w:t>
            </w:r>
            <w:r w:rsidRPr="00C53B46">
              <w:rPr>
                <w:rFonts w:ascii="Arial Narrow" w:eastAsia="Arial" w:hAnsi="Arial Narrow"/>
                <w:spacing w:val="2"/>
                <w:sz w:val="20"/>
                <w:szCs w:val="20"/>
              </w:rPr>
              <w:t>s</w:t>
            </w:r>
            <w:r w:rsidRPr="00C53B46">
              <w:rPr>
                <w:rFonts w:ascii="Arial Narrow" w:eastAsia="Arial" w:hAnsi="Arial Narrow"/>
                <w:sz w:val="20"/>
                <w:szCs w:val="20"/>
              </w:rPr>
              <w:t>t</w:t>
            </w:r>
            <w:r w:rsidRPr="00C53B46">
              <w:rPr>
                <w:rFonts w:ascii="Arial Narrow" w:eastAsia="Arial" w:hAnsi="Arial Narrow"/>
                <w:spacing w:val="32"/>
                <w:sz w:val="20"/>
                <w:szCs w:val="20"/>
              </w:rPr>
              <w:t xml:space="preserve"> </w:t>
            </w:r>
            <w:r w:rsidRPr="00C53B46">
              <w:rPr>
                <w:rFonts w:ascii="Arial Narrow" w:eastAsia="Arial" w:hAnsi="Arial Narrow"/>
                <w:sz w:val="20"/>
                <w:szCs w:val="20"/>
              </w:rPr>
              <w:t>of</w:t>
            </w:r>
            <w:r w:rsidRPr="00C53B46">
              <w:rPr>
                <w:rFonts w:ascii="Arial Narrow" w:eastAsia="Arial" w:hAnsi="Arial Narrow"/>
                <w:spacing w:val="33"/>
                <w:sz w:val="20"/>
                <w:szCs w:val="20"/>
              </w:rPr>
              <w:t xml:space="preserve"> </w:t>
            </w:r>
            <w:r w:rsidRPr="00C53B46">
              <w:rPr>
                <w:rFonts w:ascii="Arial Narrow" w:eastAsia="Arial" w:hAnsi="Arial Narrow"/>
                <w:sz w:val="20"/>
                <w:szCs w:val="20"/>
              </w:rPr>
              <w:t>t</w:t>
            </w:r>
            <w:r w:rsidRPr="00C53B46">
              <w:rPr>
                <w:rFonts w:ascii="Arial Narrow" w:eastAsia="Arial" w:hAnsi="Arial Narrow"/>
                <w:spacing w:val="-1"/>
                <w:sz w:val="20"/>
                <w:szCs w:val="20"/>
              </w:rPr>
              <w:t>h</w:t>
            </w:r>
            <w:r w:rsidRPr="00C53B46">
              <w:rPr>
                <w:rFonts w:ascii="Arial Narrow" w:eastAsia="Arial" w:hAnsi="Arial Narrow"/>
                <w:sz w:val="20"/>
                <w:szCs w:val="20"/>
              </w:rPr>
              <w:t>e</w:t>
            </w:r>
            <w:r w:rsidRPr="00C53B46">
              <w:rPr>
                <w:rFonts w:ascii="Arial Narrow" w:eastAsia="Arial" w:hAnsi="Arial Narrow"/>
                <w:spacing w:val="33"/>
                <w:sz w:val="20"/>
                <w:szCs w:val="20"/>
              </w:rPr>
              <w:t xml:space="preserve"> </w:t>
            </w:r>
            <w:r w:rsidRPr="00C53B46">
              <w:rPr>
                <w:rFonts w:ascii="Arial Narrow" w:eastAsia="Arial" w:hAnsi="Arial Narrow"/>
                <w:sz w:val="20"/>
                <w:szCs w:val="20"/>
              </w:rPr>
              <w:t>b</w:t>
            </w:r>
            <w:r w:rsidRPr="00C53B46">
              <w:rPr>
                <w:rFonts w:ascii="Arial Narrow" w:eastAsia="Arial" w:hAnsi="Arial Narrow"/>
                <w:spacing w:val="1"/>
                <w:sz w:val="20"/>
                <w:szCs w:val="20"/>
              </w:rPr>
              <w:t>u</w:t>
            </w:r>
            <w:r w:rsidRPr="00C53B46">
              <w:rPr>
                <w:rFonts w:ascii="Arial Narrow" w:eastAsia="Arial" w:hAnsi="Arial Narrow"/>
                <w:spacing w:val="-1"/>
                <w:sz w:val="20"/>
                <w:szCs w:val="20"/>
              </w:rPr>
              <w:t>y</w:t>
            </w:r>
            <w:r w:rsidRPr="00C53B46">
              <w:rPr>
                <w:rFonts w:ascii="Arial Narrow" w:eastAsia="Arial" w:hAnsi="Arial Narrow"/>
                <w:sz w:val="20"/>
                <w:szCs w:val="20"/>
              </w:rPr>
              <w:t>er</w:t>
            </w:r>
            <w:r w:rsidRPr="00C53B46">
              <w:rPr>
                <w:rFonts w:ascii="Arial Narrow" w:eastAsia="Arial" w:hAnsi="Arial Narrow"/>
                <w:spacing w:val="35"/>
                <w:sz w:val="20"/>
                <w:szCs w:val="20"/>
              </w:rPr>
              <w:t xml:space="preserve"> </w:t>
            </w:r>
            <w:r w:rsidRPr="00C53B46">
              <w:rPr>
                <w:rFonts w:ascii="Arial Narrow" w:eastAsia="Arial" w:hAnsi="Arial Narrow"/>
                <w:spacing w:val="-2"/>
                <w:sz w:val="20"/>
                <w:szCs w:val="20"/>
              </w:rPr>
              <w:t>f</w:t>
            </w:r>
            <w:r w:rsidRPr="00C53B46">
              <w:rPr>
                <w:rFonts w:ascii="Arial Narrow" w:eastAsia="Arial" w:hAnsi="Arial Narrow"/>
                <w:sz w:val="20"/>
                <w:szCs w:val="20"/>
              </w:rPr>
              <w:t>or</w:t>
            </w:r>
            <w:r w:rsidRPr="00C53B46">
              <w:rPr>
                <w:rFonts w:ascii="Arial Narrow" w:eastAsia="Arial" w:hAnsi="Arial Narrow"/>
                <w:spacing w:val="35"/>
                <w:sz w:val="20"/>
                <w:szCs w:val="20"/>
              </w:rPr>
              <w:t xml:space="preserve"> </w:t>
            </w:r>
            <w:r w:rsidRPr="00C53B46">
              <w:rPr>
                <w:rFonts w:ascii="Arial Narrow" w:eastAsia="Arial" w:hAnsi="Arial Narrow"/>
                <w:sz w:val="20"/>
                <w:szCs w:val="20"/>
              </w:rPr>
              <w:t>su</w:t>
            </w:r>
            <w:r w:rsidRPr="00C53B46">
              <w:rPr>
                <w:rFonts w:ascii="Arial Narrow" w:eastAsia="Arial" w:hAnsi="Arial Narrow"/>
                <w:spacing w:val="-2"/>
                <w:sz w:val="20"/>
                <w:szCs w:val="20"/>
              </w:rPr>
              <w:t>c</w:t>
            </w:r>
            <w:r w:rsidRPr="00C53B46">
              <w:rPr>
                <w:rFonts w:ascii="Arial Narrow" w:eastAsia="Arial" w:hAnsi="Arial Narrow"/>
                <w:sz w:val="20"/>
                <w:szCs w:val="20"/>
              </w:rPr>
              <w:t>h e</w:t>
            </w:r>
            <w:r w:rsidRPr="00C53B46">
              <w:rPr>
                <w:rFonts w:ascii="Arial Narrow" w:eastAsia="Arial" w:hAnsi="Arial Narrow"/>
                <w:spacing w:val="-3"/>
                <w:sz w:val="20"/>
                <w:szCs w:val="20"/>
              </w:rPr>
              <w:t>x</w:t>
            </w:r>
            <w:r w:rsidRPr="00C53B46">
              <w:rPr>
                <w:rFonts w:ascii="Arial Narrow" w:eastAsia="Arial" w:hAnsi="Arial Narrow"/>
                <w:sz w:val="20"/>
                <w:szCs w:val="20"/>
              </w:rPr>
              <w:t>te</w:t>
            </w:r>
            <w:r w:rsidRPr="00C53B46">
              <w:rPr>
                <w:rFonts w:ascii="Arial Narrow" w:eastAsia="Arial" w:hAnsi="Arial Narrow"/>
                <w:spacing w:val="2"/>
                <w:sz w:val="20"/>
                <w:szCs w:val="20"/>
              </w:rPr>
              <w:t>n</w:t>
            </w:r>
            <w:r w:rsidRPr="00C53B46">
              <w:rPr>
                <w:rFonts w:ascii="Arial Narrow" w:eastAsia="Arial" w:hAnsi="Arial Narrow"/>
                <w:spacing w:val="1"/>
                <w:sz w:val="20"/>
                <w:szCs w:val="20"/>
              </w:rPr>
              <w:t>s</w:t>
            </w:r>
            <w:r w:rsidRPr="00C53B46">
              <w:rPr>
                <w:rFonts w:ascii="Arial Narrow" w:eastAsia="Arial" w:hAnsi="Arial Narrow"/>
                <w:sz w:val="20"/>
                <w:szCs w:val="20"/>
              </w:rPr>
              <w:t>i</w:t>
            </w:r>
            <w:r w:rsidRPr="00C53B46">
              <w:rPr>
                <w:rFonts w:ascii="Arial Narrow" w:eastAsia="Arial" w:hAnsi="Arial Narrow"/>
                <w:spacing w:val="2"/>
                <w:sz w:val="20"/>
                <w:szCs w:val="20"/>
              </w:rPr>
              <w:t>o</w:t>
            </w:r>
            <w:r w:rsidRPr="00C53B46">
              <w:rPr>
                <w:rFonts w:ascii="Arial Narrow" w:eastAsia="Arial" w:hAnsi="Arial Narrow"/>
                <w:sz w:val="20"/>
                <w:szCs w:val="20"/>
              </w:rPr>
              <w:t>n, pro</w:t>
            </w:r>
            <w:r w:rsidRPr="00C53B46">
              <w:rPr>
                <w:rFonts w:ascii="Arial Narrow" w:eastAsia="Arial" w:hAnsi="Arial Narrow"/>
                <w:spacing w:val="-1"/>
                <w:sz w:val="20"/>
                <w:szCs w:val="20"/>
              </w:rPr>
              <w:t>v</w:t>
            </w:r>
            <w:r w:rsidRPr="00C53B46">
              <w:rPr>
                <w:rFonts w:ascii="Arial Narrow" w:eastAsia="Arial" w:hAnsi="Arial Narrow"/>
                <w:sz w:val="20"/>
                <w:szCs w:val="20"/>
              </w:rPr>
              <w:t>i</w:t>
            </w:r>
            <w:r w:rsidRPr="00C53B46">
              <w:rPr>
                <w:rFonts w:ascii="Arial Narrow" w:eastAsia="Arial" w:hAnsi="Arial Narrow"/>
                <w:spacing w:val="2"/>
                <w:sz w:val="20"/>
                <w:szCs w:val="20"/>
              </w:rPr>
              <w:t>d</w:t>
            </w:r>
            <w:r w:rsidRPr="00C53B46">
              <w:rPr>
                <w:rFonts w:ascii="Arial Narrow" w:eastAsia="Arial" w:hAnsi="Arial Narrow"/>
                <w:spacing w:val="-2"/>
                <w:sz w:val="20"/>
                <w:szCs w:val="20"/>
              </w:rPr>
              <w:t>e</w:t>
            </w:r>
            <w:r w:rsidRPr="00C53B46">
              <w:rPr>
                <w:rFonts w:ascii="Arial Narrow" w:eastAsia="Arial" w:hAnsi="Arial Narrow"/>
                <w:sz w:val="20"/>
                <w:szCs w:val="20"/>
              </w:rPr>
              <w:t xml:space="preserve">d </w:t>
            </w:r>
            <w:r w:rsidRPr="00C53B46">
              <w:rPr>
                <w:rFonts w:ascii="Arial Narrow" w:eastAsia="Arial" w:hAnsi="Arial Narrow"/>
                <w:spacing w:val="1"/>
                <w:sz w:val="20"/>
                <w:szCs w:val="20"/>
              </w:rPr>
              <w:t>t</w:t>
            </w:r>
            <w:r w:rsidRPr="00C53B46">
              <w:rPr>
                <w:rFonts w:ascii="Arial Narrow" w:eastAsia="Arial" w:hAnsi="Arial Narrow"/>
                <w:sz w:val="20"/>
                <w:szCs w:val="20"/>
              </w:rPr>
              <w:t xml:space="preserve">hat </w:t>
            </w:r>
            <w:r w:rsidRPr="00C53B46">
              <w:rPr>
                <w:rFonts w:ascii="Arial Narrow" w:eastAsia="Arial" w:hAnsi="Arial Narrow"/>
                <w:spacing w:val="-1"/>
                <w:sz w:val="20"/>
                <w:szCs w:val="20"/>
              </w:rPr>
              <w:t>s</w:t>
            </w:r>
            <w:r w:rsidRPr="00C53B46">
              <w:rPr>
                <w:rFonts w:ascii="Arial Narrow" w:eastAsia="Arial" w:hAnsi="Arial Narrow"/>
                <w:sz w:val="20"/>
                <w:szCs w:val="20"/>
              </w:rPr>
              <w:t>u</w:t>
            </w:r>
            <w:r w:rsidRPr="00C53B46">
              <w:rPr>
                <w:rFonts w:ascii="Arial Narrow" w:eastAsia="Arial" w:hAnsi="Arial Narrow"/>
                <w:spacing w:val="2"/>
                <w:sz w:val="20"/>
                <w:szCs w:val="20"/>
              </w:rPr>
              <w:t>c</w:t>
            </w:r>
            <w:r w:rsidRPr="00C53B46">
              <w:rPr>
                <w:rFonts w:ascii="Arial Narrow" w:eastAsia="Arial" w:hAnsi="Arial Narrow"/>
                <w:sz w:val="20"/>
                <w:szCs w:val="20"/>
              </w:rPr>
              <w:t xml:space="preserve">h </w:t>
            </w:r>
            <w:r w:rsidRPr="00C53B46">
              <w:rPr>
                <w:rFonts w:ascii="Arial Narrow" w:eastAsia="Arial" w:hAnsi="Arial Narrow"/>
                <w:spacing w:val="-1"/>
                <w:sz w:val="20"/>
                <w:szCs w:val="20"/>
              </w:rPr>
              <w:t>r</w:t>
            </w:r>
            <w:r w:rsidRPr="00C53B46">
              <w:rPr>
                <w:rFonts w:ascii="Arial Narrow" w:eastAsia="Arial" w:hAnsi="Arial Narrow"/>
                <w:sz w:val="20"/>
                <w:szCs w:val="20"/>
              </w:rPr>
              <w:t>e</w:t>
            </w:r>
            <w:r w:rsidRPr="00C53B46">
              <w:rPr>
                <w:rFonts w:ascii="Arial Narrow" w:eastAsia="Arial" w:hAnsi="Arial Narrow"/>
                <w:spacing w:val="1"/>
                <w:sz w:val="20"/>
                <w:szCs w:val="20"/>
              </w:rPr>
              <w:t>q</w:t>
            </w:r>
            <w:r w:rsidRPr="00C53B46">
              <w:rPr>
                <w:rFonts w:ascii="Arial Narrow" w:eastAsia="Arial" w:hAnsi="Arial Narrow"/>
                <w:sz w:val="20"/>
                <w:szCs w:val="20"/>
              </w:rPr>
              <w:t>uest sh</w:t>
            </w:r>
            <w:r w:rsidRPr="00C53B46">
              <w:rPr>
                <w:rFonts w:ascii="Arial Narrow" w:eastAsia="Arial" w:hAnsi="Arial Narrow"/>
                <w:spacing w:val="1"/>
                <w:sz w:val="20"/>
                <w:szCs w:val="20"/>
              </w:rPr>
              <w:t>a</w:t>
            </w:r>
            <w:r w:rsidRPr="00C53B46">
              <w:rPr>
                <w:rFonts w:ascii="Arial Narrow" w:eastAsia="Arial" w:hAnsi="Arial Narrow"/>
                <w:spacing w:val="-2"/>
                <w:sz w:val="20"/>
                <w:szCs w:val="20"/>
              </w:rPr>
              <w:t>l</w:t>
            </w:r>
            <w:r w:rsidRPr="00C53B46">
              <w:rPr>
                <w:rFonts w:ascii="Arial Narrow" w:eastAsia="Arial" w:hAnsi="Arial Narrow"/>
                <w:sz w:val="20"/>
                <w:szCs w:val="20"/>
              </w:rPr>
              <w:t>l</w:t>
            </w:r>
            <w:r w:rsidRPr="00C53B46">
              <w:rPr>
                <w:rFonts w:ascii="Arial Narrow" w:eastAsia="Arial" w:hAnsi="Arial Narrow"/>
                <w:spacing w:val="1"/>
                <w:sz w:val="20"/>
                <w:szCs w:val="20"/>
              </w:rPr>
              <w:t xml:space="preserve"> </w:t>
            </w:r>
            <w:r w:rsidRPr="00C53B46">
              <w:rPr>
                <w:rFonts w:ascii="Arial Narrow" w:eastAsia="Arial" w:hAnsi="Arial Narrow"/>
                <w:sz w:val="20"/>
                <w:szCs w:val="20"/>
              </w:rPr>
              <w:t>be sub</w:t>
            </w:r>
            <w:r w:rsidRPr="00C53B46">
              <w:rPr>
                <w:rFonts w:ascii="Arial Narrow" w:eastAsia="Arial" w:hAnsi="Arial Narrow"/>
                <w:spacing w:val="-1"/>
                <w:sz w:val="20"/>
                <w:szCs w:val="20"/>
              </w:rPr>
              <w:t>m</w:t>
            </w:r>
            <w:r w:rsidRPr="00C53B46">
              <w:rPr>
                <w:rFonts w:ascii="Arial Narrow" w:eastAsia="Arial" w:hAnsi="Arial Narrow"/>
                <w:sz w:val="20"/>
                <w:szCs w:val="20"/>
              </w:rPr>
              <w:t>it</w:t>
            </w:r>
            <w:r w:rsidRPr="00C53B46">
              <w:rPr>
                <w:rFonts w:ascii="Arial Narrow" w:eastAsia="Arial" w:hAnsi="Arial Narrow"/>
                <w:spacing w:val="2"/>
                <w:sz w:val="20"/>
                <w:szCs w:val="20"/>
              </w:rPr>
              <w:t>t</w:t>
            </w:r>
            <w:r w:rsidRPr="00C53B46">
              <w:rPr>
                <w:rFonts w:ascii="Arial Narrow" w:eastAsia="Arial" w:hAnsi="Arial Narrow"/>
                <w:sz w:val="20"/>
                <w:szCs w:val="20"/>
              </w:rPr>
              <w:t>ed to t</w:t>
            </w:r>
            <w:r w:rsidRPr="00C53B46">
              <w:rPr>
                <w:rFonts w:ascii="Arial Narrow" w:eastAsia="Arial" w:hAnsi="Arial Narrow"/>
                <w:spacing w:val="-3"/>
                <w:sz w:val="20"/>
                <w:szCs w:val="20"/>
              </w:rPr>
              <w:t>h</w:t>
            </w:r>
            <w:r w:rsidRPr="00C53B46">
              <w:rPr>
                <w:rFonts w:ascii="Arial Narrow" w:eastAsia="Arial" w:hAnsi="Arial Narrow"/>
                <w:sz w:val="20"/>
                <w:szCs w:val="20"/>
              </w:rPr>
              <w:t xml:space="preserve">e </w:t>
            </w:r>
            <w:r w:rsidRPr="00C53B46">
              <w:rPr>
                <w:rFonts w:ascii="Arial Narrow" w:eastAsia="Arial" w:hAnsi="Arial Narrow"/>
                <w:spacing w:val="2"/>
                <w:sz w:val="20"/>
                <w:szCs w:val="20"/>
              </w:rPr>
              <w:t>g</w:t>
            </w:r>
            <w:r w:rsidRPr="00C53B46">
              <w:rPr>
                <w:rFonts w:ascii="Arial Narrow" w:eastAsia="Arial" w:hAnsi="Arial Narrow"/>
                <w:sz w:val="20"/>
                <w:szCs w:val="20"/>
              </w:rPr>
              <w:t>u</w:t>
            </w:r>
            <w:r w:rsidRPr="00C53B46">
              <w:rPr>
                <w:rFonts w:ascii="Arial Narrow" w:eastAsia="Arial" w:hAnsi="Arial Narrow"/>
                <w:spacing w:val="1"/>
                <w:sz w:val="20"/>
                <w:szCs w:val="20"/>
              </w:rPr>
              <w:t>a</w:t>
            </w:r>
            <w:r w:rsidRPr="00C53B46">
              <w:rPr>
                <w:rFonts w:ascii="Arial Narrow" w:eastAsia="Arial" w:hAnsi="Arial Narrow"/>
                <w:spacing w:val="-2"/>
                <w:sz w:val="20"/>
                <w:szCs w:val="20"/>
              </w:rPr>
              <w:t>r</w:t>
            </w:r>
            <w:r w:rsidRPr="00C53B46">
              <w:rPr>
                <w:rFonts w:ascii="Arial Narrow" w:eastAsia="Arial" w:hAnsi="Arial Narrow"/>
                <w:sz w:val="20"/>
                <w:szCs w:val="20"/>
              </w:rPr>
              <w:t>a</w:t>
            </w:r>
            <w:r w:rsidRPr="00C53B46">
              <w:rPr>
                <w:rFonts w:ascii="Arial Narrow" w:eastAsia="Arial" w:hAnsi="Arial Narrow"/>
                <w:spacing w:val="1"/>
                <w:sz w:val="20"/>
                <w:szCs w:val="20"/>
              </w:rPr>
              <w:t>n</w:t>
            </w:r>
            <w:r w:rsidRPr="00C53B46">
              <w:rPr>
                <w:rFonts w:ascii="Arial Narrow" w:eastAsia="Arial" w:hAnsi="Arial Narrow"/>
                <w:sz w:val="20"/>
                <w:szCs w:val="20"/>
              </w:rPr>
              <w:t>tor</w:t>
            </w:r>
            <w:r w:rsidRPr="00C53B46">
              <w:rPr>
                <w:rFonts w:ascii="Arial Narrow" w:eastAsia="Arial" w:hAnsi="Arial Narrow"/>
                <w:spacing w:val="-1"/>
                <w:sz w:val="20"/>
                <w:szCs w:val="20"/>
              </w:rPr>
              <w:t xml:space="preserve"> </w:t>
            </w:r>
            <w:r w:rsidRPr="00C53B46">
              <w:rPr>
                <w:rFonts w:ascii="Arial Narrow" w:eastAsia="Arial" w:hAnsi="Arial Narrow"/>
                <w:sz w:val="20"/>
                <w:szCs w:val="20"/>
              </w:rPr>
              <w:t>b</w:t>
            </w:r>
            <w:r w:rsidRPr="00C53B46">
              <w:rPr>
                <w:rFonts w:ascii="Arial Narrow" w:eastAsia="Arial" w:hAnsi="Arial Narrow"/>
                <w:spacing w:val="2"/>
                <w:sz w:val="20"/>
                <w:szCs w:val="20"/>
              </w:rPr>
              <w:t>e</w:t>
            </w:r>
            <w:r w:rsidRPr="00C53B46">
              <w:rPr>
                <w:rFonts w:ascii="Arial Narrow" w:eastAsia="Arial" w:hAnsi="Arial Narrow"/>
                <w:spacing w:val="-2"/>
                <w:sz w:val="20"/>
                <w:szCs w:val="20"/>
              </w:rPr>
              <w:t>f</w:t>
            </w:r>
            <w:r w:rsidRPr="00C53B46">
              <w:rPr>
                <w:rFonts w:ascii="Arial Narrow" w:eastAsia="Arial" w:hAnsi="Arial Narrow"/>
                <w:sz w:val="20"/>
                <w:szCs w:val="20"/>
              </w:rPr>
              <w:t>ore</w:t>
            </w:r>
            <w:r w:rsidRPr="00C53B46">
              <w:rPr>
                <w:rFonts w:ascii="Arial Narrow" w:eastAsia="Arial" w:hAnsi="Arial Narrow"/>
                <w:spacing w:val="2"/>
                <w:sz w:val="20"/>
                <w:szCs w:val="20"/>
              </w:rPr>
              <w:t xml:space="preserve"> </w:t>
            </w:r>
            <w:r w:rsidRPr="00C53B46">
              <w:rPr>
                <w:rFonts w:ascii="Arial Narrow" w:eastAsia="Arial" w:hAnsi="Arial Narrow"/>
                <w:sz w:val="20"/>
                <w:szCs w:val="20"/>
              </w:rPr>
              <w:t>the e</w:t>
            </w:r>
            <w:r w:rsidRPr="00C53B46">
              <w:rPr>
                <w:rFonts w:ascii="Arial Narrow" w:eastAsia="Arial" w:hAnsi="Arial Narrow"/>
                <w:spacing w:val="-3"/>
                <w:sz w:val="20"/>
                <w:szCs w:val="20"/>
              </w:rPr>
              <w:t>x</w:t>
            </w:r>
            <w:r w:rsidRPr="00C53B46">
              <w:rPr>
                <w:rFonts w:ascii="Arial Narrow" w:eastAsia="Arial" w:hAnsi="Arial Narrow"/>
                <w:sz w:val="20"/>
                <w:szCs w:val="20"/>
              </w:rPr>
              <w:t>p</w:t>
            </w:r>
            <w:r w:rsidRPr="00C53B46">
              <w:rPr>
                <w:rFonts w:ascii="Arial Narrow" w:eastAsia="Arial" w:hAnsi="Arial Narrow"/>
                <w:spacing w:val="2"/>
                <w:sz w:val="20"/>
                <w:szCs w:val="20"/>
              </w:rPr>
              <w:t>i</w:t>
            </w:r>
            <w:r w:rsidRPr="00C53B46">
              <w:rPr>
                <w:rFonts w:ascii="Arial Narrow" w:eastAsia="Arial" w:hAnsi="Arial Narrow"/>
                <w:sz w:val="20"/>
                <w:szCs w:val="20"/>
              </w:rPr>
              <w:t xml:space="preserve">ry of </w:t>
            </w:r>
            <w:r w:rsidRPr="00C53B46">
              <w:rPr>
                <w:rFonts w:ascii="Arial Narrow" w:eastAsia="Arial" w:hAnsi="Arial Narrow"/>
                <w:spacing w:val="1"/>
                <w:sz w:val="20"/>
                <w:szCs w:val="20"/>
              </w:rPr>
              <w:t>g</w:t>
            </w:r>
            <w:r w:rsidRPr="00C53B46">
              <w:rPr>
                <w:rFonts w:ascii="Arial Narrow" w:eastAsia="Arial" w:hAnsi="Arial Narrow"/>
                <w:sz w:val="20"/>
                <w:szCs w:val="20"/>
              </w:rPr>
              <w:t>u</w:t>
            </w:r>
            <w:r w:rsidRPr="00C53B46">
              <w:rPr>
                <w:rFonts w:ascii="Arial Narrow" w:eastAsia="Arial" w:hAnsi="Arial Narrow"/>
                <w:spacing w:val="1"/>
                <w:sz w:val="20"/>
                <w:szCs w:val="20"/>
              </w:rPr>
              <w:t>a</w:t>
            </w:r>
            <w:r w:rsidRPr="00C53B46">
              <w:rPr>
                <w:rFonts w:ascii="Arial Narrow" w:eastAsia="Arial" w:hAnsi="Arial Narrow"/>
                <w:spacing w:val="-2"/>
                <w:sz w:val="20"/>
                <w:szCs w:val="20"/>
              </w:rPr>
              <w:t>r</w:t>
            </w:r>
            <w:r w:rsidRPr="00C53B46">
              <w:rPr>
                <w:rFonts w:ascii="Arial Narrow" w:eastAsia="Arial" w:hAnsi="Arial Narrow"/>
                <w:sz w:val="20"/>
                <w:szCs w:val="20"/>
              </w:rPr>
              <w:t>a</w:t>
            </w:r>
            <w:r w:rsidRPr="00C53B46">
              <w:rPr>
                <w:rFonts w:ascii="Arial Narrow" w:eastAsia="Arial" w:hAnsi="Arial Narrow"/>
                <w:spacing w:val="1"/>
                <w:sz w:val="20"/>
                <w:szCs w:val="20"/>
              </w:rPr>
              <w:t>n</w:t>
            </w:r>
            <w:r w:rsidRPr="00C53B46">
              <w:rPr>
                <w:rFonts w:ascii="Arial Narrow" w:eastAsia="Arial" w:hAnsi="Arial Narrow"/>
                <w:spacing w:val="-2"/>
                <w:sz w:val="20"/>
                <w:szCs w:val="20"/>
              </w:rPr>
              <w:t>t</w:t>
            </w:r>
            <w:r w:rsidRPr="00C53B46">
              <w:rPr>
                <w:rFonts w:ascii="Arial Narrow" w:eastAsia="Arial" w:hAnsi="Arial Narrow"/>
                <w:sz w:val="20"/>
                <w:szCs w:val="20"/>
              </w:rPr>
              <w:t>e</w:t>
            </w:r>
            <w:r w:rsidRPr="00C53B46">
              <w:rPr>
                <w:rFonts w:ascii="Arial Narrow" w:eastAsia="Arial" w:hAnsi="Arial Narrow"/>
                <w:spacing w:val="1"/>
                <w:sz w:val="20"/>
                <w:szCs w:val="20"/>
              </w:rPr>
              <w:t>e</w:t>
            </w:r>
            <w:r w:rsidRPr="00C53B46">
              <w:rPr>
                <w:rFonts w:ascii="Arial Narrow" w:eastAsia="Arial" w:hAnsi="Arial Narrow"/>
                <w:sz w:val="20"/>
                <w:szCs w:val="20"/>
              </w:rPr>
              <w:t>".</w:t>
            </w:r>
          </w:p>
        </w:tc>
        <w:tc>
          <w:tcPr>
            <w:tcW w:w="5210" w:type="dxa"/>
            <w:tcBorders>
              <w:top w:val="nil"/>
              <w:left w:val="nil"/>
              <w:bottom w:val="nil"/>
              <w:right w:val="nil"/>
            </w:tcBorders>
          </w:tcPr>
          <w:p w:rsidR="00E3283A" w:rsidRPr="00C53B46" w:rsidRDefault="00E3283A" w:rsidP="0052643C">
            <w:pPr>
              <w:pStyle w:val="1"/>
              <w:bidi/>
              <w:spacing w:before="0"/>
              <w:ind w:left="0"/>
              <w:jc w:val="both"/>
              <w:outlineLvl w:val="0"/>
              <w:rPr>
                <w:rFonts w:asciiTheme="minorBidi" w:hAnsiTheme="minorBidi" w:cstheme="minorBidi"/>
                <w:sz w:val="22"/>
                <w:szCs w:val="22"/>
                <w:rtl/>
                <w:lang w:val="en-GB" w:bidi="ar-IQ"/>
              </w:rPr>
            </w:pPr>
            <w:r w:rsidRPr="00C53B46">
              <w:rPr>
                <w:rFonts w:asciiTheme="minorBidi" w:hAnsiTheme="minorBidi" w:cstheme="minorBidi"/>
                <w:sz w:val="22"/>
                <w:szCs w:val="22"/>
                <w:rtl/>
              </w:rPr>
              <w:t>2.</w:t>
            </w:r>
            <w:r w:rsidRPr="00C53B46">
              <w:rPr>
                <w:rFonts w:asciiTheme="minorBidi" w:hAnsiTheme="minorBidi" w:cstheme="minorBidi"/>
                <w:sz w:val="22"/>
                <w:szCs w:val="22"/>
                <w:rtl/>
              </w:rPr>
              <w:tab/>
            </w:r>
            <w:r w:rsidRPr="00C53B46">
              <w:rPr>
                <w:rFonts w:asciiTheme="minorBidi" w:hAnsiTheme="minorBidi" w:cstheme="minorBidi"/>
                <w:sz w:val="22"/>
                <w:szCs w:val="22"/>
                <w:u w:val="single"/>
                <w:rtl/>
              </w:rPr>
              <w:t>ضمان حسن الاداء</w:t>
            </w:r>
          </w:p>
          <w:p w:rsidR="00E3283A" w:rsidRPr="00C53B46" w:rsidRDefault="00E3283A" w:rsidP="0052643C">
            <w:pPr>
              <w:pStyle w:val="1"/>
              <w:bidi/>
              <w:spacing w:before="0"/>
              <w:ind w:left="0"/>
              <w:jc w:val="both"/>
              <w:outlineLvl w:val="0"/>
              <w:rPr>
                <w:rFonts w:asciiTheme="minorBidi" w:hAnsiTheme="minorBidi" w:cstheme="minorBidi"/>
                <w:sz w:val="22"/>
                <w:szCs w:val="22"/>
                <w:rtl/>
                <w:lang w:val="en-GB" w:bidi="ar-IQ"/>
              </w:rPr>
            </w:pPr>
          </w:p>
          <w:p w:rsidR="00E3283A" w:rsidRPr="00C53B46" w:rsidRDefault="00E3283A" w:rsidP="0052643C">
            <w:pPr>
              <w:jc w:val="both"/>
              <w:rPr>
                <w:rFonts w:asciiTheme="minorBidi" w:hAnsiTheme="minorBidi"/>
                <w:rtl/>
              </w:rPr>
            </w:pPr>
          </w:p>
          <w:p w:rsidR="00E3283A" w:rsidRPr="00C53B46" w:rsidRDefault="00E3283A" w:rsidP="0052643C">
            <w:pPr>
              <w:jc w:val="both"/>
              <w:rPr>
                <w:rFonts w:asciiTheme="minorBidi" w:hAnsiTheme="minorBidi"/>
                <w:rtl/>
              </w:rPr>
            </w:pPr>
            <w:r w:rsidRPr="00C53B46">
              <w:rPr>
                <w:rFonts w:asciiTheme="minorBidi" w:hAnsiTheme="minorBidi"/>
                <w:rtl/>
              </w:rPr>
              <w:t xml:space="preserve">[يملأ </w:t>
            </w:r>
            <w:r w:rsidRPr="00C53B46">
              <w:rPr>
                <w:rFonts w:asciiTheme="minorBidi" w:hAnsiTheme="minorBidi"/>
                <w:b/>
                <w:bCs/>
                <w:rtl/>
              </w:rPr>
              <w:t>المصرف، بطلب من مقدم العطاء الفائز</w:t>
            </w:r>
            <w:r w:rsidRPr="00C53B46">
              <w:rPr>
                <w:rFonts w:asciiTheme="minorBidi" w:hAnsiTheme="minorBidi"/>
                <w:rtl/>
              </w:rPr>
              <w:t xml:space="preserve">، هذا النموذج بحسب التعليمات المشار إليها بين الأقواس] </w:t>
            </w:r>
          </w:p>
          <w:p w:rsidR="00E3283A" w:rsidRPr="00C53B46" w:rsidRDefault="00E3283A" w:rsidP="0052643C">
            <w:pPr>
              <w:jc w:val="both"/>
              <w:rPr>
                <w:rFonts w:asciiTheme="minorBidi" w:hAnsiTheme="minorBidi"/>
                <w:rtl/>
              </w:rPr>
            </w:pPr>
            <w:r w:rsidRPr="00C53B46">
              <w:rPr>
                <w:rFonts w:asciiTheme="minorBidi" w:hAnsiTheme="minorBidi"/>
                <w:b/>
                <w:bCs/>
                <w:rtl/>
              </w:rPr>
              <w:t xml:space="preserve">التاريخ: </w:t>
            </w:r>
            <w:r w:rsidRPr="00C53B46">
              <w:rPr>
                <w:rFonts w:asciiTheme="minorBidi" w:hAnsiTheme="minorBidi"/>
                <w:rtl/>
              </w:rPr>
              <w:t>[أدخل التاريخ (اليوم والشهر والسنة) لتسليم العطاء]</w:t>
            </w:r>
          </w:p>
          <w:p w:rsidR="00E3283A" w:rsidRPr="00C53B46" w:rsidRDefault="00E3283A" w:rsidP="0052643C">
            <w:pPr>
              <w:jc w:val="both"/>
              <w:rPr>
                <w:rFonts w:asciiTheme="minorBidi" w:hAnsiTheme="minorBidi"/>
                <w:rtl/>
              </w:rPr>
            </w:pPr>
            <w:r w:rsidRPr="00C53B46">
              <w:rPr>
                <w:rFonts w:asciiTheme="minorBidi" w:hAnsiTheme="minorBidi"/>
                <w:b/>
                <w:bCs/>
                <w:rtl/>
              </w:rPr>
              <w:t xml:space="preserve">اسم ورقم العطاء التنافسي الوطني: </w:t>
            </w:r>
            <w:r w:rsidRPr="00C53B46">
              <w:rPr>
                <w:rFonts w:asciiTheme="minorBidi" w:hAnsiTheme="minorBidi"/>
                <w:rtl/>
              </w:rPr>
              <w:t>[أدخل اسم ورقم العطاء]</w:t>
            </w:r>
          </w:p>
          <w:p w:rsidR="00E3283A" w:rsidRPr="00C53B46" w:rsidRDefault="00E3283A" w:rsidP="0052643C">
            <w:pPr>
              <w:jc w:val="both"/>
              <w:rPr>
                <w:rFonts w:asciiTheme="minorBidi" w:hAnsiTheme="minorBidi"/>
                <w:rtl/>
              </w:rPr>
            </w:pPr>
          </w:p>
          <w:p w:rsidR="00E3283A" w:rsidRPr="00C53B46" w:rsidRDefault="00E3283A" w:rsidP="0052643C">
            <w:pPr>
              <w:jc w:val="both"/>
              <w:rPr>
                <w:rFonts w:asciiTheme="minorBidi" w:hAnsiTheme="minorBidi"/>
                <w:rtl/>
              </w:rPr>
            </w:pPr>
            <w:r w:rsidRPr="00C53B46">
              <w:rPr>
                <w:rFonts w:asciiTheme="minorBidi" w:hAnsiTheme="minorBidi"/>
                <w:rtl/>
              </w:rPr>
              <w:t>[أدخل اسم المصرف وعنوان الفرع أو المكتب المُصدِر]</w:t>
            </w:r>
          </w:p>
          <w:p w:rsidR="00E3283A" w:rsidRPr="00C53B46" w:rsidRDefault="00E3283A" w:rsidP="0052643C">
            <w:pPr>
              <w:jc w:val="both"/>
              <w:rPr>
                <w:rFonts w:asciiTheme="minorBidi" w:hAnsiTheme="minorBidi"/>
                <w:rtl/>
              </w:rPr>
            </w:pPr>
          </w:p>
          <w:p w:rsidR="00E3283A" w:rsidRPr="00C53B46" w:rsidRDefault="00E3283A" w:rsidP="0052643C">
            <w:pPr>
              <w:jc w:val="both"/>
              <w:rPr>
                <w:rFonts w:asciiTheme="minorBidi" w:hAnsiTheme="minorBidi"/>
                <w:rtl/>
              </w:rPr>
            </w:pPr>
            <w:r w:rsidRPr="00C53B46">
              <w:rPr>
                <w:rFonts w:asciiTheme="minorBidi" w:hAnsiTheme="minorBidi"/>
                <w:b/>
                <w:bCs/>
                <w:rtl/>
              </w:rPr>
              <w:t xml:space="preserve">المستفيد : </w:t>
            </w:r>
            <w:r w:rsidRPr="00C53B46">
              <w:rPr>
                <w:rFonts w:asciiTheme="minorBidi" w:hAnsiTheme="minorBidi"/>
                <w:rtl/>
              </w:rPr>
              <w:t>[أدخل الاسم الرسمي الكامل للمشتري وعنوانه]</w:t>
            </w:r>
          </w:p>
          <w:p w:rsidR="00E3283A" w:rsidRPr="00C53B46" w:rsidRDefault="00E3283A" w:rsidP="0052643C">
            <w:pPr>
              <w:jc w:val="both"/>
              <w:rPr>
                <w:rFonts w:asciiTheme="minorBidi" w:hAnsiTheme="minorBidi"/>
                <w:rtl/>
              </w:rPr>
            </w:pPr>
            <w:r w:rsidRPr="00C53B46">
              <w:rPr>
                <w:rFonts w:asciiTheme="minorBidi" w:hAnsiTheme="minorBidi"/>
                <w:b/>
                <w:bCs/>
                <w:w w:val="150"/>
                <w:rtl/>
              </w:rPr>
              <w:t>ضمان حسن الاداء رقم</w:t>
            </w:r>
            <w:r w:rsidRPr="00C53B46">
              <w:rPr>
                <w:rFonts w:asciiTheme="minorBidi" w:hAnsiTheme="minorBidi"/>
                <w:b/>
                <w:bCs/>
                <w:rtl/>
              </w:rPr>
              <w:t xml:space="preserve"> : </w:t>
            </w:r>
            <w:r w:rsidRPr="00C53B46">
              <w:rPr>
                <w:rFonts w:asciiTheme="minorBidi" w:hAnsiTheme="minorBidi"/>
                <w:rtl/>
              </w:rPr>
              <w:t>[أدخل الرقم]</w:t>
            </w:r>
          </w:p>
          <w:p w:rsidR="00E3283A" w:rsidRPr="00C53B46" w:rsidRDefault="00E3283A" w:rsidP="0052643C">
            <w:pPr>
              <w:jc w:val="both"/>
              <w:rPr>
                <w:rFonts w:asciiTheme="minorBidi" w:hAnsiTheme="minorBidi"/>
                <w:rtl/>
              </w:rPr>
            </w:pPr>
          </w:p>
          <w:p w:rsidR="00E3283A" w:rsidRPr="00C53B46" w:rsidRDefault="00E3283A" w:rsidP="0052643C">
            <w:pPr>
              <w:jc w:val="both"/>
              <w:rPr>
                <w:rFonts w:asciiTheme="minorBidi" w:hAnsiTheme="minorBidi"/>
                <w:rtl/>
              </w:rPr>
            </w:pPr>
            <w:r w:rsidRPr="00C53B46">
              <w:rPr>
                <w:rFonts w:asciiTheme="minorBidi" w:hAnsiTheme="minorBidi"/>
                <w:b/>
                <w:bCs/>
                <w:rtl/>
              </w:rPr>
              <w:t xml:space="preserve">تم إبلاغنا بأن </w:t>
            </w:r>
            <w:r w:rsidRPr="00C53B46">
              <w:rPr>
                <w:rFonts w:asciiTheme="minorBidi" w:hAnsiTheme="minorBidi"/>
                <w:rtl/>
              </w:rPr>
              <w:t>[أدخل اسم</w:t>
            </w:r>
            <w:r w:rsidRPr="00C53B46">
              <w:rPr>
                <w:rFonts w:asciiTheme="minorBidi" w:hAnsiTheme="minorBidi"/>
                <w:b/>
                <w:bCs/>
                <w:rtl/>
              </w:rPr>
              <w:t xml:space="preserve"> </w:t>
            </w:r>
            <w:r w:rsidRPr="00C53B46">
              <w:rPr>
                <w:rFonts w:asciiTheme="minorBidi" w:hAnsiTheme="minorBidi"/>
                <w:rtl/>
              </w:rPr>
              <w:t xml:space="preserve">المجهز] </w:t>
            </w:r>
            <w:r w:rsidRPr="00C53B46">
              <w:rPr>
                <w:rFonts w:asciiTheme="minorBidi" w:hAnsiTheme="minorBidi"/>
                <w:b/>
                <w:bCs/>
                <w:rtl/>
              </w:rPr>
              <w:t>(</w:t>
            </w:r>
            <w:r w:rsidRPr="00C53B46">
              <w:rPr>
                <w:rFonts w:asciiTheme="minorBidi" w:hAnsiTheme="minorBidi"/>
                <w:rtl/>
              </w:rPr>
              <w:t>يسمى فيما يلي "المجهز" ) قد تعاقد في عقد رقم [أدخل رقم العطاء] المؤرخ لديكم، لتجهيز [أدخل وصف للسلع والخدمات المتصلة بها] (يسمى فيما يلي "العقد" )</w:t>
            </w:r>
          </w:p>
          <w:p w:rsidR="00E3283A" w:rsidRPr="00C53B46" w:rsidRDefault="00E3283A" w:rsidP="0052643C">
            <w:pPr>
              <w:jc w:val="both"/>
              <w:rPr>
                <w:rFonts w:asciiTheme="minorBidi" w:hAnsiTheme="minorBidi"/>
                <w:rtl/>
              </w:rPr>
            </w:pPr>
          </w:p>
          <w:p w:rsidR="00E3283A" w:rsidRPr="00C53B46" w:rsidRDefault="00E3283A" w:rsidP="0052643C">
            <w:pPr>
              <w:jc w:val="both"/>
              <w:rPr>
                <w:rFonts w:asciiTheme="minorBidi" w:hAnsiTheme="minorBidi"/>
                <w:rtl/>
              </w:rPr>
            </w:pPr>
            <w:r w:rsidRPr="00C53B46">
              <w:rPr>
                <w:rFonts w:asciiTheme="minorBidi" w:hAnsiTheme="minorBidi"/>
                <w:rtl/>
              </w:rPr>
              <w:t xml:space="preserve">وعليه، فإننا </w:t>
            </w:r>
            <w:r w:rsidRPr="00C53B46">
              <w:rPr>
                <w:rFonts w:asciiTheme="minorBidi" w:hAnsiTheme="minorBidi"/>
                <w:b/>
                <w:bCs/>
                <w:rtl/>
              </w:rPr>
              <w:t>ندرك</w:t>
            </w:r>
            <w:r w:rsidRPr="00C53B46">
              <w:rPr>
                <w:rFonts w:asciiTheme="minorBidi" w:hAnsiTheme="minorBidi"/>
                <w:rtl/>
              </w:rPr>
              <w:t xml:space="preserve">، حسب شروط العقد، بأن ضمان حسن الاداء مطلوبا.  </w:t>
            </w:r>
          </w:p>
          <w:p w:rsidR="00E3283A" w:rsidRPr="00C53B46" w:rsidRDefault="00E3283A" w:rsidP="0052643C">
            <w:pPr>
              <w:jc w:val="both"/>
              <w:rPr>
                <w:rFonts w:asciiTheme="minorBidi" w:hAnsiTheme="minorBidi"/>
                <w:rtl/>
              </w:rPr>
            </w:pPr>
          </w:p>
          <w:p w:rsidR="00E3283A" w:rsidRPr="00C53B46" w:rsidRDefault="00E3283A" w:rsidP="0052643C">
            <w:pPr>
              <w:jc w:val="both"/>
              <w:rPr>
                <w:rFonts w:asciiTheme="minorBidi" w:hAnsiTheme="minorBidi"/>
                <w:rtl/>
              </w:rPr>
            </w:pPr>
            <w:r w:rsidRPr="00C53B46">
              <w:rPr>
                <w:rFonts w:asciiTheme="minorBidi" w:hAnsiTheme="minorBidi"/>
                <w:rtl/>
              </w:rPr>
              <w:t>بطلب من المجهز، نلتزم بدفع أي مبلغ أو مبالغ لا تتجاوز بمجملها مبلغ [أدخل المبلغ بالأرقام] ([أدخل المبلغ بالكلمات])</w:t>
            </w:r>
            <w:r w:rsidRPr="00C53B46">
              <w:rPr>
                <w:rStyle w:val="ad"/>
                <w:rFonts w:asciiTheme="minorBidi" w:hAnsiTheme="minorBidi"/>
                <w:rtl/>
              </w:rPr>
              <w:footnoteReference w:id="2"/>
            </w:r>
            <w:r w:rsidRPr="00C53B46">
              <w:rPr>
                <w:rFonts w:asciiTheme="minorBidi" w:hAnsiTheme="minorBidi"/>
                <w:rtl/>
              </w:rPr>
              <w:t xml:space="preserve"> دينارا عراقيا، فور تسلمنا منكم أول طلب خطي مصحوبا بإفادة خطية تفيد بأن المورد قد أخل بالتزامه (بالتزاماته) تحت العقد دون الحاجة لأن تثبتوا أو توضحوا الأساس لطلبكم أو المبلغ المحدد فيه.  </w:t>
            </w:r>
          </w:p>
          <w:p w:rsidR="00E3283A" w:rsidRPr="00C53B46" w:rsidRDefault="00E3283A" w:rsidP="0052643C">
            <w:pPr>
              <w:jc w:val="both"/>
              <w:rPr>
                <w:rFonts w:asciiTheme="minorBidi" w:hAnsiTheme="minorBidi"/>
                <w:rtl/>
              </w:rPr>
            </w:pPr>
          </w:p>
          <w:p w:rsidR="00E3283A" w:rsidRPr="00C53B46" w:rsidRDefault="00E3283A" w:rsidP="0052643C">
            <w:pPr>
              <w:jc w:val="both"/>
              <w:rPr>
                <w:rFonts w:asciiTheme="minorBidi" w:hAnsiTheme="minorBidi"/>
                <w:rtl/>
              </w:rPr>
            </w:pPr>
            <w:r w:rsidRPr="00C53B46">
              <w:rPr>
                <w:rFonts w:asciiTheme="minorBidi" w:hAnsiTheme="minorBidi"/>
                <w:rtl/>
              </w:rPr>
              <w:t xml:space="preserve">ينتهي </w:t>
            </w:r>
            <w:r w:rsidRPr="00C53B46">
              <w:rPr>
                <w:rFonts w:asciiTheme="minorBidi" w:hAnsiTheme="minorBidi"/>
                <w:b/>
                <w:bCs/>
                <w:rtl/>
              </w:rPr>
              <w:t>نفاذ</w:t>
            </w:r>
            <w:r w:rsidRPr="00C53B46">
              <w:rPr>
                <w:rFonts w:asciiTheme="minorBidi" w:hAnsiTheme="minorBidi"/>
                <w:rtl/>
              </w:rPr>
              <w:t xml:space="preserve"> هذا الضمان بعد [ادخل رقم] يوم من [اخل الشهر] [ادخل السنة]</w:t>
            </w:r>
            <w:r w:rsidRPr="00C53B46">
              <w:rPr>
                <w:rStyle w:val="ad"/>
                <w:rFonts w:asciiTheme="minorBidi" w:hAnsiTheme="minorBidi"/>
                <w:rtl/>
              </w:rPr>
              <w:footnoteReference w:id="3"/>
            </w:r>
            <w:r w:rsidRPr="00C53B46">
              <w:rPr>
                <w:rFonts w:asciiTheme="minorBidi" w:hAnsiTheme="minorBidi"/>
                <w:rtl/>
              </w:rPr>
              <w:t xml:space="preserve"> وأي طلب للدفع تحت هذا الضمان يجب أن نستلمه في هذا المكتب في ذلك التاريخ أو قبله.</w:t>
            </w:r>
          </w:p>
          <w:p w:rsidR="00E3283A" w:rsidRPr="00C53B46" w:rsidRDefault="00E3283A" w:rsidP="0052643C">
            <w:pPr>
              <w:jc w:val="both"/>
              <w:rPr>
                <w:rFonts w:asciiTheme="minorBidi" w:hAnsiTheme="minorBidi"/>
                <w:rtl/>
              </w:rPr>
            </w:pPr>
          </w:p>
          <w:p w:rsidR="00E3283A" w:rsidRPr="00C53B46" w:rsidRDefault="00E3283A" w:rsidP="0052643C">
            <w:pPr>
              <w:jc w:val="both"/>
              <w:rPr>
                <w:rFonts w:asciiTheme="minorBidi" w:hAnsiTheme="minorBidi"/>
                <w:rtl/>
              </w:rPr>
            </w:pPr>
            <w:r w:rsidRPr="00C53B46">
              <w:rPr>
                <w:rFonts w:asciiTheme="minorBidi" w:hAnsiTheme="minorBidi"/>
                <w:rtl/>
              </w:rPr>
              <w:t xml:space="preserve">يخضع هذا الضمان للقوانين الموحدة لطلب الضمانات، إصدارات غرفة التجارة الدولية رقم 458 ، عدا أن الفقرة الفرعية (2) من المادة الفرعية 20 (أ) قد تم حذفها هنا. </w:t>
            </w:r>
          </w:p>
          <w:p w:rsidR="00E3283A" w:rsidRPr="00C53B46" w:rsidRDefault="00E3283A" w:rsidP="0052643C">
            <w:pPr>
              <w:jc w:val="both"/>
              <w:rPr>
                <w:rFonts w:asciiTheme="minorBidi" w:hAnsiTheme="minorBidi"/>
                <w:sz w:val="24"/>
                <w:szCs w:val="24"/>
                <w:rtl/>
              </w:rPr>
            </w:pPr>
          </w:p>
          <w:p w:rsidR="00E3283A" w:rsidRPr="00C53B46" w:rsidRDefault="00E3283A" w:rsidP="0052643C">
            <w:pPr>
              <w:jc w:val="both"/>
              <w:rPr>
                <w:rFonts w:asciiTheme="minorBidi" w:hAnsiTheme="minorBidi"/>
                <w:sz w:val="24"/>
                <w:szCs w:val="24"/>
                <w:rtl/>
              </w:rPr>
            </w:pPr>
          </w:p>
          <w:p w:rsidR="00E3283A" w:rsidRPr="00C53B46" w:rsidRDefault="00E3283A" w:rsidP="0052643C">
            <w:pPr>
              <w:jc w:val="both"/>
              <w:rPr>
                <w:rFonts w:asciiTheme="minorBidi" w:hAnsiTheme="minorBidi"/>
                <w:sz w:val="24"/>
                <w:szCs w:val="24"/>
                <w:rtl/>
              </w:rPr>
            </w:pPr>
            <w:r w:rsidRPr="00C53B46">
              <w:rPr>
                <w:rFonts w:asciiTheme="minorBidi" w:hAnsiTheme="minorBidi"/>
                <w:sz w:val="24"/>
                <w:szCs w:val="24"/>
                <w:rtl/>
              </w:rPr>
              <w:t>_____________________________</w:t>
            </w:r>
          </w:p>
          <w:p w:rsidR="00E3283A" w:rsidRPr="00C53B46" w:rsidRDefault="00E3283A" w:rsidP="0052643C">
            <w:pPr>
              <w:jc w:val="both"/>
              <w:rPr>
                <w:rFonts w:asciiTheme="minorBidi" w:hAnsiTheme="minorBidi"/>
                <w:sz w:val="24"/>
                <w:szCs w:val="24"/>
                <w:rtl/>
              </w:rPr>
            </w:pPr>
            <w:r w:rsidRPr="00C53B46">
              <w:rPr>
                <w:rFonts w:asciiTheme="minorBidi" w:hAnsiTheme="minorBidi"/>
                <w:sz w:val="24"/>
                <w:szCs w:val="24"/>
                <w:rtl/>
              </w:rPr>
              <w:t>[توقيع (تواقيع) الممثل (الممثلين)  المخول (المخولين) من المصرف و المجهز]</w:t>
            </w:r>
          </w:p>
          <w:p w:rsidR="00E3283A" w:rsidRPr="00C53B46" w:rsidRDefault="00E3283A" w:rsidP="0052643C">
            <w:pPr>
              <w:pStyle w:val="ac"/>
              <w:jc w:val="both"/>
              <w:rPr>
                <w:rFonts w:cs="Arabic Transparent"/>
                <w:rtl/>
                <w:lang w:bidi="ar-JO"/>
              </w:rPr>
            </w:pPr>
            <w:r w:rsidRPr="00C53B46">
              <w:rPr>
                <w:rStyle w:val="ad"/>
                <w:rFonts w:hint="cs"/>
                <w:rtl/>
              </w:rPr>
              <w:t>8</w:t>
            </w:r>
            <w:r w:rsidRPr="00C53B46">
              <w:rPr>
                <w:rFonts w:hint="cs"/>
                <w:rtl/>
              </w:rPr>
              <w:t xml:space="preserve"> </w:t>
            </w:r>
            <w:r w:rsidRPr="00C53B46">
              <w:rPr>
                <w:rFonts w:cs="Arabic Transparent" w:hint="cs"/>
                <w:rtl/>
                <w:lang w:bidi="ar-JO"/>
              </w:rPr>
              <w:t>يدخل المصرف المبلغ المحدد في شروط العقد الخاصة وبالوحدة التي تم بيانها في الشروط الخاصة بالعقد.</w:t>
            </w:r>
          </w:p>
          <w:p w:rsidR="00E3283A" w:rsidRPr="00C53B46" w:rsidRDefault="00E3283A" w:rsidP="0052643C">
            <w:pPr>
              <w:tabs>
                <w:tab w:val="left" w:pos="2486"/>
              </w:tabs>
              <w:bidi w:val="0"/>
              <w:jc w:val="both"/>
              <w:rPr>
                <w:rFonts w:asciiTheme="minorBidi" w:hAnsiTheme="minorBidi"/>
                <w:sz w:val="24"/>
                <w:szCs w:val="24"/>
              </w:rPr>
            </w:pPr>
            <w:r w:rsidRPr="00C53B46">
              <w:rPr>
                <w:rStyle w:val="ad"/>
                <w:rFonts w:hint="cs"/>
                <w:rtl/>
              </w:rPr>
              <w:t>9</w:t>
            </w:r>
            <w:r w:rsidRPr="00C53B46">
              <w:rPr>
                <w:rFonts w:hint="cs"/>
                <w:rtl/>
              </w:rPr>
              <w:t xml:space="preserve"> </w:t>
            </w:r>
            <w:r w:rsidRPr="00C53B46">
              <w:rPr>
                <w:rFonts w:cs="Arabic Transparent" w:hint="cs"/>
                <w:rtl/>
              </w:rPr>
              <w:t>التواريخ المحددة وفقا للفقرة 17-4 من شروط العقد العامة، مع الأخذ بالاعتبار أية التزامات بالكفالة من قبل المجهز وفقا للفقرة 15-2 من شروط العقد العامة المطلوب توفيرها بضمان حسن الاداء جزئي. على المشتري أن يعلم بأنه في حال تمديد مدة انتهاء العقد، سيحتاج المشتري إلى طلب تمديد لهذا الضمان من الكفيل. يجب أن يكون هذا الطلب خطيا وقبل تاريخ الانتهاء المنصوص عليه في الضمان. في إعداد هذا الضمان، قد يرى المشتري إضافة النص الأتية إلى النموذج، في نهاية الفقرة قبل الأخيرة: "يوافق الكفيل على تمديد هذا الضمان لمرة واحدة ولفترة لا تتعدى [ستة أشهر] [سنة واحدة]، ردا على طلب المشتري الخطي لمثل هذا التمديد، على أن يقدم مثل هذا الطلب إلى الكفيل قبل انتهاء هذا الضمان."</w:t>
            </w:r>
          </w:p>
        </w:tc>
      </w:tr>
      <w:tr w:rsidR="00C53B46" w:rsidRPr="00C53B46" w:rsidTr="00996D20">
        <w:tc>
          <w:tcPr>
            <w:tcW w:w="5528" w:type="dxa"/>
            <w:tcBorders>
              <w:top w:val="nil"/>
              <w:left w:val="nil"/>
              <w:bottom w:val="nil"/>
              <w:right w:val="nil"/>
            </w:tcBorders>
          </w:tcPr>
          <w:p w:rsidR="00E3283A" w:rsidRPr="00C53B46" w:rsidRDefault="00E3283A" w:rsidP="0052643C">
            <w:pPr>
              <w:pStyle w:val="3"/>
              <w:bidi w:val="0"/>
              <w:spacing w:before="0"/>
              <w:jc w:val="both"/>
              <w:outlineLvl w:val="2"/>
              <w:rPr>
                <w:rFonts w:ascii="Arial Narrow" w:eastAsia="Arial" w:hAnsi="Arial Narrow" w:cstheme="minorBidi"/>
                <w:color w:val="auto"/>
              </w:rPr>
            </w:pPr>
            <w:r w:rsidRPr="00C53B46">
              <w:rPr>
                <w:rFonts w:asciiTheme="minorHAnsi" w:eastAsiaTheme="minorEastAsia" w:hAnsiTheme="minorHAnsi" w:cstheme="minorBidi"/>
                <w:b w:val="0"/>
                <w:bCs w:val="0"/>
                <w:color w:val="auto"/>
              </w:rPr>
              <w:lastRenderedPageBreak/>
              <w:br w:type="page"/>
            </w:r>
            <w:bookmarkStart w:id="486" w:name="_Toc468828803"/>
            <w:r w:rsidRPr="00C53B46">
              <w:rPr>
                <w:rFonts w:ascii="Arial Narrow" w:eastAsia="Arial" w:hAnsi="Arial Narrow" w:cstheme="minorBidi"/>
                <w:color w:val="auto"/>
                <w:position w:val="-1"/>
              </w:rPr>
              <w:t>3.</w:t>
            </w:r>
            <w:r w:rsidRPr="00C53B46">
              <w:rPr>
                <w:rFonts w:ascii="Arial Narrow" w:eastAsia="Arial" w:hAnsi="Arial Narrow" w:cstheme="minorBidi"/>
                <w:color w:val="auto"/>
                <w:spacing w:val="-102"/>
                <w:position w:val="-1"/>
              </w:rPr>
              <w:t xml:space="preserve"> </w:t>
            </w:r>
            <w:r w:rsidRPr="00C53B46">
              <w:rPr>
                <w:rFonts w:ascii="Arial Narrow" w:eastAsia="Arial" w:hAnsi="Arial Narrow" w:cstheme="minorBidi"/>
                <w:color w:val="auto"/>
              </w:rPr>
              <w:t>B</w:t>
            </w:r>
            <w:r w:rsidRPr="00C53B46">
              <w:rPr>
                <w:rFonts w:ascii="Arial Narrow" w:eastAsia="Arial" w:hAnsi="Arial Narrow" w:cstheme="minorBidi"/>
                <w:color w:val="auto"/>
                <w:spacing w:val="2"/>
              </w:rPr>
              <w:t>a</w:t>
            </w:r>
            <w:r w:rsidRPr="00C53B46">
              <w:rPr>
                <w:rFonts w:ascii="Arial Narrow" w:eastAsia="Arial" w:hAnsi="Arial Narrow" w:cstheme="minorBidi"/>
                <w:color w:val="auto"/>
              </w:rPr>
              <w:t>nk</w:t>
            </w:r>
            <w:r w:rsidRPr="00C53B46">
              <w:rPr>
                <w:rFonts w:ascii="Arial Narrow" w:eastAsia="Arial" w:hAnsi="Arial Narrow" w:cstheme="minorBidi"/>
                <w:color w:val="auto"/>
                <w:spacing w:val="2"/>
              </w:rPr>
              <w:t xml:space="preserve"> </w:t>
            </w:r>
            <w:r w:rsidRPr="00C53B46">
              <w:rPr>
                <w:rFonts w:ascii="Arial Narrow" w:eastAsia="Arial" w:hAnsi="Arial Narrow" w:cstheme="minorBidi"/>
                <w:color w:val="auto"/>
                <w:spacing w:val="-1"/>
              </w:rPr>
              <w:t>G</w:t>
            </w:r>
            <w:r w:rsidRPr="00C53B46">
              <w:rPr>
                <w:rFonts w:ascii="Arial Narrow" w:eastAsia="Arial" w:hAnsi="Arial Narrow" w:cstheme="minorBidi"/>
                <w:color w:val="auto"/>
              </w:rPr>
              <w:t>u</w:t>
            </w:r>
            <w:r w:rsidRPr="00C53B46">
              <w:rPr>
                <w:rFonts w:ascii="Arial Narrow" w:eastAsia="Arial" w:hAnsi="Arial Narrow" w:cstheme="minorBidi"/>
                <w:color w:val="auto"/>
                <w:spacing w:val="2"/>
              </w:rPr>
              <w:t>a</w:t>
            </w:r>
            <w:r w:rsidRPr="00C53B46">
              <w:rPr>
                <w:rFonts w:ascii="Arial Narrow" w:eastAsia="Arial" w:hAnsi="Arial Narrow" w:cstheme="minorBidi"/>
                <w:color w:val="auto"/>
              </w:rPr>
              <w:t>r</w:t>
            </w:r>
            <w:r w:rsidRPr="00C53B46">
              <w:rPr>
                <w:rFonts w:ascii="Arial Narrow" w:eastAsia="Arial" w:hAnsi="Arial Narrow" w:cstheme="minorBidi"/>
                <w:color w:val="auto"/>
                <w:spacing w:val="-2"/>
              </w:rPr>
              <w:t>a</w:t>
            </w:r>
            <w:r w:rsidRPr="00C53B46">
              <w:rPr>
                <w:rFonts w:ascii="Arial Narrow" w:eastAsia="Arial" w:hAnsi="Arial Narrow" w:cstheme="minorBidi"/>
                <w:color w:val="auto"/>
              </w:rPr>
              <w:t>n</w:t>
            </w:r>
            <w:r w:rsidRPr="00C53B46">
              <w:rPr>
                <w:rFonts w:ascii="Arial Narrow" w:eastAsia="Arial" w:hAnsi="Arial Narrow" w:cstheme="minorBidi"/>
                <w:color w:val="auto"/>
                <w:spacing w:val="1"/>
              </w:rPr>
              <w:t>t</w:t>
            </w:r>
            <w:r w:rsidRPr="00C53B46">
              <w:rPr>
                <w:rFonts w:ascii="Arial Narrow" w:eastAsia="Arial" w:hAnsi="Arial Narrow" w:cstheme="minorBidi"/>
                <w:color w:val="auto"/>
                <w:spacing w:val="-1"/>
              </w:rPr>
              <w:t>e</w:t>
            </w:r>
            <w:r w:rsidRPr="00C53B46">
              <w:rPr>
                <w:rFonts w:ascii="Arial Narrow" w:eastAsia="Arial" w:hAnsi="Arial Narrow" w:cstheme="minorBidi"/>
                <w:color w:val="auto"/>
              </w:rPr>
              <w:t>e for Ad</w:t>
            </w:r>
            <w:r w:rsidRPr="00C53B46">
              <w:rPr>
                <w:rFonts w:ascii="Arial Narrow" w:eastAsia="Arial" w:hAnsi="Arial Narrow" w:cstheme="minorBidi"/>
                <w:color w:val="auto"/>
                <w:spacing w:val="-3"/>
              </w:rPr>
              <w:t>v</w:t>
            </w:r>
            <w:r w:rsidRPr="00C53B46">
              <w:rPr>
                <w:rFonts w:ascii="Arial Narrow" w:eastAsia="Arial" w:hAnsi="Arial Narrow" w:cstheme="minorBidi"/>
                <w:color w:val="auto"/>
              </w:rPr>
              <w:t>a</w:t>
            </w:r>
            <w:r w:rsidRPr="00C53B46">
              <w:rPr>
                <w:rFonts w:ascii="Arial Narrow" w:eastAsia="Arial" w:hAnsi="Arial Narrow" w:cstheme="minorBidi"/>
                <w:color w:val="auto"/>
                <w:spacing w:val="2"/>
              </w:rPr>
              <w:t>n</w:t>
            </w:r>
            <w:r w:rsidRPr="00C53B46">
              <w:rPr>
                <w:rFonts w:ascii="Arial Narrow" w:eastAsia="Arial" w:hAnsi="Arial Narrow" w:cstheme="minorBidi"/>
                <w:color w:val="auto"/>
              </w:rPr>
              <w:t>ce</w:t>
            </w:r>
            <w:r w:rsidRPr="00C53B46">
              <w:rPr>
                <w:rFonts w:ascii="Arial Narrow" w:eastAsia="Arial" w:hAnsi="Arial Narrow" w:cstheme="minorBidi"/>
                <w:color w:val="auto"/>
                <w:spacing w:val="2"/>
              </w:rPr>
              <w:t xml:space="preserve"> </w:t>
            </w:r>
            <w:r w:rsidRPr="00C53B46">
              <w:rPr>
                <w:rFonts w:ascii="Arial Narrow" w:eastAsia="Arial" w:hAnsi="Arial Narrow" w:cstheme="minorBidi"/>
                <w:color w:val="auto"/>
              </w:rPr>
              <w:t>P</w:t>
            </w:r>
            <w:r w:rsidRPr="00C53B46">
              <w:rPr>
                <w:rFonts w:ascii="Arial Narrow" w:eastAsia="Arial" w:hAnsi="Arial Narrow" w:cstheme="minorBidi"/>
                <w:color w:val="auto"/>
                <w:spacing w:val="2"/>
              </w:rPr>
              <w:t>a</w:t>
            </w:r>
            <w:r w:rsidRPr="00C53B46">
              <w:rPr>
                <w:rFonts w:ascii="Arial Narrow" w:eastAsia="Arial" w:hAnsi="Arial Narrow" w:cstheme="minorBidi"/>
                <w:color w:val="auto"/>
                <w:spacing w:val="-2"/>
              </w:rPr>
              <w:t>y</w:t>
            </w:r>
            <w:r w:rsidRPr="00C53B46">
              <w:rPr>
                <w:rFonts w:ascii="Arial Narrow" w:eastAsia="Arial" w:hAnsi="Arial Narrow" w:cstheme="minorBidi"/>
                <w:color w:val="auto"/>
                <w:spacing w:val="2"/>
              </w:rPr>
              <w:t>m</w:t>
            </w:r>
            <w:r w:rsidRPr="00C53B46">
              <w:rPr>
                <w:rFonts w:ascii="Arial Narrow" w:eastAsia="Arial" w:hAnsi="Arial Narrow" w:cstheme="minorBidi"/>
                <w:color w:val="auto"/>
                <w:spacing w:val="-1"/>
              </w:rPr>
              <w:t>e</w:t>
            </w:r>
            <w:r w:rsidRPr="00C53B46">
              <w:rPr>
                <w:rFonts w:ascii="Arial Narrow" w:eastAsia="Arial" w:hAnsi="Arial Narrow" w:cstheme="minorBidi"/>
                <w:color w:val="auto"/>
              </w:rPr>
              <w:t>nt</w:t>
            </w:r>
            <w:bookmarkEnd w:id="486"/>
          </w:p>
          <w:p w:rsidR="00E3283A" w:rsidRPr="00C53B46" w:rsidRDefault="00E3283A" w:rsidP="0052643C">
            <w:pPr>
              <w:bidi w:val="0"/>
              <w:jc w:val="both"/>
              <w:rPr>
                <w:rFonts w:ascii="Arial Narrow" w:eastAsia="Arial" w:hAnsi="Arial Narrow"/>
              </w:rPr>
            </w:pPr>
            <w:r w:rsidRPr="00C53B46">
              <w:rPr>
                <w:rFonts w:ascii="Arial Narrow" w:eastAsia="Arial" w:hAnsi="Arial Narrow"/>
              </w:rPr>
              <w:t xml:space="preserve"> [The </w:t>
            </w:r>
            <w:r w:rsidRPr="00C53B46">
              <w:rPr>
                <w:rFonts w:ascii="Arial Narrow" w:eastAsia="Arial" w:hAnsi="Arial Narrow"/>
                <w:spacing w:val="11"/>
              </w:rPr>
              <w:t xml:space="preserve"> </w:t>
            </w:r>
            <w:r w:rsidRPr="00C53B46">
              <w:rPr>
                <w:rFonts w:ascii="Arial Narrow" w:eastAsia="Arial" w:hAnsi="Arial Narrow"/>
              </w:rPr>
              <w:t>b</w:t>
            </w:r>
            <w:r w:rsidRPr="00C53B46">
              <w:rPr>
                <w:rFonts w:ascii="Arial Narrow" w:eastAsia="Arial" w:hAnsi="Arial Narrow"/>
                <w:spacing w:val="2"/>
              </w:rPr>
              <w:t>a</w:t>
            </w:r>
            <w:r w:rsidRPr="00C53B46">
              <w:rPr>
                <w:rFonts w:ascii="Arial Narrow" w:eastAsia="Arial" w:hAnsi="Arial Narrow"/>
              </w:rPr>
              <w:t xml:space="preserve">nk </w:t>
            </w:r>
            <w:r w:rsidRPr="00C53B46">
              <w:rPr>
                <w:rFonts w:ascii="Arial Narrow" w:eastAsia="Arial" w:hAnsi="Arial Narrow"/>
                <w:spacing w:val="10"/>
              </w:rPr>
              <w:t xml:space="preserve"> </w:t>
            </w:r>
            <w:r w:rsidRPr="00C53B46">
              <w:rPr>
                <w:rFonts w:ascii="Arial Narrow" w:eastAsia="Arial" w:hAnsi="Arial Narrow"/>
              </w:rPr>
              <w:t>sh</w:t>
            </w:r>
            <w:r w:rsidRPr="00C53B46">
              <w:rPr>
                <w:rFonts w:ascii="Arial Narrow" w:eastAsia="Arial" w:hAnsi="Arial Narrow"/>
                <w:spacing w:val="2"/>
              </w:rPr>
              <w:t>a</w:t>
            </w:r>
            <w:r w:rsidRPr="00C53B46">
              <w:rPr>
                <w:rFonts w:ascii="Arial Narrow" w:eastAsia="Arial" w:hAnsi="Arial Narrow"/>
              </w:rPr>
              <w:t xml:space="preserve">ll </w:t>
            </w:r>
            <w:r w:rsidRPr="00C53B46">
              <w:rPr>
                <w:rFonts w:ascii="Arial Narrow" w:eastAsia="Arial" w:hAnsi="Arial Narrow"/>
                <w:spacing w:val="8"/>
              </w:rPr>
              <w:t xml:space="preserve"> </w:t>
            </w:r>
            <w:r w:rsidRPr="00C53B46">
              <w:rPr>
                <w:rFonts w:ascii="Arial Narrow" w:eastAsia="Arial" w:hAnsi="Arial Narrow"/>
                <w:spacing w:val="3"/>
              </w:rPr>
              <w:t>f</w:t>
            </w:r>
            <w:r w:rsidRPr="00C53B46">
              <w:rPr>
                <w:rFonts w:ascii="Arial Narrow" w:eastAsia="Arial" w:hAnsi="Arial Narrow"/>
              </w:rPr>
              <w:t xml:space="preserve">ill </w:t>
            </w:r>
            <w:r w:rsidRPr="00C53B46">
              <w:rPr>
                <w:rFonts w:ascii="Arial Narrow" w:eastAsia="Arial" w:hAnsi="Arial Narrow"/>
                <w:spacing w:val="10"/>
              </w:rPr>
              <w:t xml:space="preserve"> </w:t>
            </w:r>
            <w:r w:rsidRPr="00C53B46">
              <w:rPr>
                <w:rFonts w:ascii="Arial Narrow" w:eastAsia="Arial" w:hAnsi="Arial Narrow"/>
                <w:spacing w:val="-1"/>
              </w:rPr>
              <w:t>o</w:t>
            </w:r>
            <w:r w:rsidRPr="00C53B46">
              <w:rPr>
                <w:rFonts w:ascii="Arial Narrow" w:eastAsia="Arial" w:hAnsi="Arial Narrow"/>
              </w:rPr>
              <w:t xml:space="preserve">ut </w:t>
            </w:r>
            <w:r w:rsidRPr="00C53B46">
              <w:rPr>
                <w:rFonts w:ascii="Arial Narrow" w:eastAsia="Arial" w:hAnsi="Arial Narrow"/>
                <w:spacing w:val="12"/>
              </w:rPr>
              <w:t xml:space="preserve"> </w:t>
            </w:r>
            <w:r w:rsidRPr="00C53B46">
              <w:rPr>
                <w:rFonts w:ascii="Arial Narrow" w:eastAsia="Arial" w:hAnsi="Arial Narrow"/>
              </w:rPr>
              <w:t>t</w:t>
            </w:r>
            <w:r w:rsidRPr="00C53B46">
              <w:rPr>
                <w:rFonts w:ascii="Arial Narrow" w:eastAsia="Arial" w:hAnsi="Arial Narrow"/>
                <w:spacing w:val="1"/>
              </w:rPr>
              <w:t>h</w:t>
            </w:r>
            <w:r w:rsidRPr="00C53B46">
              <w:rPr>
                <w:rFonts w:ascii="Arial Narrow" w:eastAsia="Arial" w:hAnsi="Arial Narrow"/>
              </w:rPr>
              <w:t xml:space="preserve">is </w:t>
            </w:r>
            <w:r w:rsidRPr="00C53B46">
              <w:rPr>
                <w:rFonts w:ascii="Arial Narrow" w:eastAsia="Arial" w:hAnsi="Arial Narrow"/>
                <w:spacing w:val="6"/>
              </w:rPr>
              <w:t xml:space="preserve"> </w:t>
            </w:r>
            <w:r w:rsidRPr="00C53B46">
              <w:rPr>
                <w:rFonts w:ascii="Arial Narrow" w:eastAsia="Arial" w:hAnsi="Arial Narrow"/>
                <w:spacing w:val="3"/>
              </w:rPr>
              <w:t>f</w:t>
            </w:r>
            <w:r w:rsidRPr="00C53B46">
              <w:rPr>
                <w:rFonts w:ascii="Arial Narrow" w:eastAsia="Arial" w:hAnsi="Arial Narrow"/>
              </w:rPr>
              <w:t>o</w:t>
            </w:r>
            <w:r w:rsidRPr="00C53B46">
              <w:rPr>
                <w:rFonts w:ascii="Arial Narrow" w:eastAsia="Arial" w:hAnsi="Arial Narrow"/>
                <w:spacing w:val="-2"/>
              </w:rPr>
              <w:t>r</w:t>
            </w:r>
            <w:r w:rsidRPr="00C53B46">
              <w:rPr>
                <w:rFonts w:ascii="Arial Narrow" w:eastAsia="Arial" w:hAnsi="Arial Narrow"/>
              </w:rPr>
              <w:t xml:space="preserve">m </w:t>
            </w:r>
            <w:r w:rsidRPr="00C53B46">
              <w:rPr>
                <w:rFonts w:ascii="Arial Narrow" w:eastAsia="Arial" w:hAnsi="Arial Narrow"/>
                <w:spacing w:val="13"/>
              </w:rPr>
              <w:t xml:space="preserve"> </w:t>
            </w:r>
            <w:r w:rsidRPr="00C53B46">
              <w:rPr>
                <w:rFonts w:ascii="Arial Narrow" w:eastAsia="Arial" w:hAnsi="Arial Narrow"/>
              </w:rPr>
              <w:t xml:space="preserve">by </w:t>
            </w:r>
            <w:r w:rsidRPr="00C53B46">
              <w:rPr>
                <w:rFonts w:ascii="Arial Narrow" w:eastAsia="Arial" w:hAnsi="Arial Narrow"/>
                <w:spacing w:val="10"/>
              </w:rPr>
              <w:t xml:space="preserve"> </w:t>
            </w:r>
            <w:r w:rsidRPr="00C53B46">
              <w:rPr>
                <w:rFonts w:ascii="Arial Narrow" w:eastAsia="Arial" w:hAnsi="Arial Narrow"/>
              </w:rPr>
              <w:t>t</w:t>
            </w:r>
            <w:r w:rsidRPr="00C53B46">
              <w:rPr>
                <w:rFonts w:ascii="Arial Narrow" w:eastAsia="Arial" w:hAnsi="Arial Narrow"/>
                <w:spacing w:val="1"/>
              </w:rPr>
              <w:t>h</w:t>
            </w:r>
            <w:r w:rsidRPr="00C53B46">
              <w:rPr>
                <w:rFonts w:ascii="Arial Narrow" w:eastAsia="Arial" w:hAnsi="Arial Narrow"/>
              </w:rPr>
              <w:t xml:space="preserve">e </w:t>
            </w:r>
            <w:r w:rsidRPr="00C53B46">
              <w:rPr>
                <w:rFonts w:ascii="Arial Narrow" w:eastAsia="Arial" w:hAnsi="Arial Narrow"/>
                <w:spacing w:val="10"/>
              </w:rPr>
              <w:t xml:space="preserve"> </w:t>
            </w:r>
            <w:r w:rsidRPr="00C53B46">
              <w:rPr>
                <w:rFonts w:ascii="Arial Narrow" w:eastAsia="Arial" w:hAnsi="Arial Narrow"/>
              </w:rPr>
              <w:t>re</w:t>
            </w:r>
            <w:r w:rsidRPr="00C53B46">
              <w:rPr>
                <w:rFonts w:ascii="Arial Narrow" w:eastAsia="Arial" w:hAnsi="Arial Narrow"/>
                <w:spacing w:val="-1"/>
              </w:rPr>
              <w:t>q</w:t>
            </w:r>
            <w:r w:rsidRPr="00C53B46">
              <w:rPr>
                <w:rFonts w:ascii="Arial Narrow" w:eastAsia="Arial" w:hAnsi="Arial Narrow"/>
              </w:rPr>
              <w:t>u</w:t>
            </w:r>
            <w:r w:rsidRPr="00C53B46">
              <w:rPr>
                <w:rFonts w:ascii="Arial Narrow" w:eastAsia="Arial" w:hAnsi="Arial Narrow"/>
                <w:spacing w:val="2"/>
              </w:rPr>
              <w:t>e</w:t>
            </w:r>
            <w:r w:rsidRPr="00C53B46">
              <w:rPr>
                <w:rFonts w:ascii="Arial Narrow" w:eastAsia="Arial" w:hAnsi="Arial Narrow"/>
              </w:rPr>
              <w:t xml:space="preserve">st </w:t>
            </w:r>
            <w:r w:rsidRPr="00C53B46">
              <w:rPr>
                <w:rFonts w:ascii="Arial Narrow" w:eastAsia="Arial" w:hAnsi="Arial Narrow"/>
                <w:spacing w:val="12"/>
              </w:rPr>
              <w:t xml:space="preserve"> </w:t>
            </w:r>
            <w:r w:rsidRPr="00C53B46">
              <w:rPr>
                <w:rFonts w:ascii="Arial Narrow" w:eastAsia="Arial" w:hAnsi="Arial Narrow"/>
                <w:spacing w:val="-1"/>
              </w:rPr>
              <w:t>o</w:t>
            </w:r>
            <w:r w:rsidRPr="00C53B46">
              <w:rPr>
                <w:rFonts w:ascii="Arial Narrow" w:eastAsia="Arial" w:hAnsi="Arial Narrow"/>
              </w:rPr>
              <w:t xml:space="preserve">f </w:t>
            </w:r>
            <w:r w:rsidRPr="00C53B46">
              <w:rPr>
                <w:rFonts w:ascii="Arial Narrow" w:eastAsia="Arial" w:hAnsi="Arial Narrow"/>
                <w:spacing w:val="12"/>
              </w:rPr>
              <w:t xml:space="preserve"> </w:t>
            </w:r>
            <w:r w:rsidRPr="00C53B46">
              <w:rPr>
                <w:rFonts w:ascii="Arial Narrow" w:eastAsia="Arial" w:hAnsi="Arial Narrow"/>
                <w:spacing w:val="-2"/>
              </w:rPr>
              <w:t>t</w:t>
            </w:r>
            <w:r w:rsidRPr="00C53B46">
              <w:rPr>
                <w:rFonts w:ascii="Arial Narrow" w:eastAsia="Arial" w:hAnsi="Arial Narrow"/>
              </w:rPr>
              <w:t xml:space="preserve">he </w:t>
            </w:r>
            <w:r w:rsidRPr="00C53B46">
              <w:rPr>
                <w:rFonts w:ascii="Arial Narrow" w:eastAsia="Arial" w:hAnsi="Arial Narrow"/>
                <w:spacing w:val="13"/>
              </w:rPr>
              <w:t xml:space="preserve"> </w:t>
            </w:r>
            <w:r w:rsidRPr="00C53B46">
              <w:rPr>
                <w:rFonts w:ascii="Arial Narrow" w:eastAsia="Arial" w:hAnsi="Arial Narrow"/>
                <w:spacing w:val="-3"/>
              </w:rPr>
              <w:t>w</w:t>
            </w:r>
            <w:r w:rsidRPr="00C53B46">
              <w:rPr>
                <w:rFonts w:ascii="Arial Narrow" w:eastAsia="Arial" w:hAnsi="Arial Narrow"/>
              </w:rPr>
              <w:t>in</w:t>
            </w:r>
            <w:r w:rsidRPr="00C53B46">
              <w:rPr>
                <w:rFonts w:ascii="Arial Narrow" w:eastAsia="Arial" w:hAnsi="Arial Narrow"/>
                <w:spacing w:val="1"/>
              </w:rPr>
              <w:t>n</w:t>
            </w:r>
            <w:r w:rsidRPr="00C53B46">
              <w:rPr>
                <w:rFonts w:ascii="Arial Narrow" w:eastAsia="Arial" w:hAnsi="Arial Narrow"/>
              </w:rPr>
              <w:t>i</w:t>
            </w:r>
            <w:r w:rsidRPr="00C53B46">
              <w:rPr>
                <w:rFonts w:ascii="Arial Narrow" w:eastAsia="Arial" w:hAnsi="Arial Narrow"/>
                <w:spacing w:val="-2"/>
              </w:rPr>
              <w:t>n</w:t>
            </w:r>
            <w:r w:rsidRPr="00C53B46">
              <w:rPr>
                <w:rFonts w:ascii="Arial Narrow" w:eastAsia="Arial" w:hAnsi="Arial Narrow"/>
              </w:rPr>
              <w:t xml:space="preserve">g </w:t>
            </w:r>
            <w:r w:rsidRPr="00C53B46">
              <w:rPr>
                <w:rFonts w:ascii="Arial Narrow" w:eastAsia="Arial" w:hAnsi="Arial Narrow"/>
                <w:spacing w:val="10"/>
              </w:rPr>
              <w:t xml:space="preserve"> </w:t>
            </w:r>
            <w:r w:rsidRPr="00C53B46">
              <w:rPr>
                <w:rFonts w:ascii="Arial Narrow" w:eastAsia="Arial" w:hAnsi="Arial Narrow"/>
              </w:rPr>
              <w:t xml:space="preserve">bidder </w:t>
            </w:r>
            <w:r w:rsidRPr="00C53B46">
              <w:rPr>
                <w:rFonts w:ascii="Arial Narrow" w:eastAsia="Arial" w:hAnsi="Arial Narrow"/>
                <w:spacing w:val="11"/>
              </w:rPr>
              <w:t xml:space="preserve"> </w:t>
            </w:r>
            <w:r w:rsidRPr="00C53B46">
              <w:rPr>
                <w:rFonts w:ascii="Arial Narrow" w:eastAsia="Arial" w:hAnsi="Arial Narrow"/>
              </w:rPr>
              <w:t>ac</w:t>
            </w:r>
            <w:r w:rsidRPr="00C53B46">
              <w:rPr>
                <w:rFonts w:ascii="Arial Narrow" w:eastAsia="Arial" w:hAnsi="Arial Narrow"/>
                <w:spacing w:val="-1"/>
              </w:rPr>
              <w:t>c</w:t>
            </w:r>
            <w:r w:rsidRPr="00C53B46">
              <w:rPr>
                <w:rFonts w:ascii="Arial Narrow" w:eastAsia="Arial" w:hAnsi="Arial Narrow"/>
              </w:rPr>
              <w:t>or</w:t>
            </w:r>
            <w:r w:rsidRPr="00C53B46">
              <w:rPr>
                <w:rFonts w:ascii="Arial Narrow" w:eastAsia="Arial" w:hAnsi="Arial Narrow"/>
                <w:spacing w:val="1"/>
              </w:rPr>
              <w:t>d</w:t>
            </w:r>
            <w:r w:rsidRPr="00C53B46">
              <w:rPr>
                <w:rFonts w:ascii="Arial Narrow" w:eastAsia="Arial" w:hAnsi="Arial Narrow"/>
              </w:rPr>
              <w:t xml:space="preserve">ing </w:t>
            </w:r>
            <w:r w:rsidRPr="00C53B46">
              <w:rPr>
                <w:rFonts w:ascii="Arial Narrow" w:eastAsia="Arial" w:hAnsi="Arial Narrow"/>
                <w:spacing w:val="10"/>
              </w:rPr>
              <w:t xml:space="preserve"> </w:t>
            </w:r>
            <w:r w:rsidRPr="00C53B46">
              <w:rPr>
                <w:rFonts w:ascii="Arial Narrow" w:eastAsia="Arial" w:hAnsi="Arial Narrow"/>
                <w:spacing w:val="-2"/>
              </w:rPr>
              <w:t>t</w:t>
            </w:r>
            <w:r w:rsidRPr="00C53B46">
              <w:rPr>
                <w:rFonts w:ascii="Arial Narrow" w:eastAsia="Arial" w:hAnsi="Arial Narrow"/>
              </w:rPr>
              <w:t xml:space="preserve">o </w:t>
            </w:r>
            <w:r w:rsidRPr="00C53B46">
              <w:rPr>
                <w:rFonts w:ascii="Arial Narrow" w:eastAsia="Arial" w:hAnsi="Arial Narrow"/>
                <w:spacing w:val="12"/>
              </w:rPr>
              <w:t xml:space="preserve"> </w:t>
            </w:r>
            <w:r w:rsidRPr="00C53B46">
              <w:rPr>
                <w:rFonts w:ascii="Arial Narrow" w:eastAsia="Arial" w:hAnsi="Arial Narrow"/>
              </w:rPr>
              <w:t>the instruc</w:t>
            </w:r>
            <w:r w:rsidRPr="00C53B46">
              <w:rPr>
                <w:rFonts w:ascii="Arial Narrow" w:eastAsia="Arial" w:hAnsi="Arial Narrow"/>
                <w:spacing w:val="2"/>
              </w:rPr>
              <w:t>t</w:t>
            </w:r>
            <w:r w:rsidRPr="00C53B46">
              <w:rPr>
                <w:rFonts w:ascii="Arial Narrow" w:eastAsia="Arial" w:hAnsi="Arial Narrow"/>
              </w:rPr>
              <w:t>io</w:t>
            </w:r>
            <w:r w:rsidRPr="00C53B46">
              <w:rPr>
                <w:rFonts w:ascii="Arial Narrow" w:eastAsia="Arial" w:hAnsi="Arial Narrow"/>
                <w:spacing w:val="1"/>
              </w:rPr>
              <w:t>n</w:t>
            </w:r>
            <w:r w:rsidRPr="00C53B46">
              <w:rPr>
                <w:rFonts w:ascii="Arial Narrow" w:eastAsia="Arial" w:hAnsi="Arial Narrow"/>
              </w:rPr>
              <w:t>s</w:t>
            </w:r>
            <w:r w:rsidRPr="00C53B46">
              <w:rPr>
                <w:rFonts w:ascii="Arial Narrow" w:eastAsia="Arial" w:hAnsi="Arial Narrow"/>
                <w:spacing w:val="-2"/>
              </w:rPr>
              <w:t xml:space="preserve"> </w:t>
            </w:r>
            <w:r w:rsidRPr="00C53B46">
              <w:rPr>
                <w:rFonts w:ascii="Arial Narrow" w:eastAsia="Arial" w:hAnsi="Arial Narrow"/>
                <w:spacing w:val="2"/>
              </w:rPr>
              <w:t>m</w:t>
            </w:r>
            <w:r w:rsidRPr="00C53B46">
              <w:rPr>
                <w:rFonts w:ascii="Arial Narrow" w:eastAsia="Arial" w:hAnsi="Arial Narrow"/>
                <w:spacing w:val="-1"/>
              </w:rPr>
              <w:t>e</w:t>
            </w:r>
            <w:r w:rsidRPr="00C53B46">
              <w:rPr>
                <w:rFonts w:ascii="Arial Narrow" w:eastAsia="Arial" w:hAnsi="Arial Narrow"/>
              </w:rPr>
              <w:t>n</w:t>
            </w:r>
            <w:r w:rsidRPr="00C53B46">
              <w:rPr>
                <w:rFonts w:ascii="Arial Narrow" w:eastAsia="Arial" w:hAnsi="Arial Narrow"/>
                <w:spacing w:val="1"/>
              </w:rPr>
              <w:t>t</w:t>
            </w:r>
            <w:r w:rsidRPr="00C53B46">
              <w:rPr>
                <w:rFonts w:ascii="Arial Narrow" w:eastAsia="Arial" w:hAnsi="Arial Narrow"/>
              </w:rPr>
              <w:t>i</w:t>
            </w:r>
            <w:r w:rsidRPr="00C53B46">
              <w:rPr>
                <w:rFonts w:ascii="Arial Narrow" w:eastAsia="Arial" w:hAnsi="Arial Narrow"/>
                <w:spacing w:val="-2"/>
              </w:rPr>
              <w:t>o</w:t>
            </w:r>
            <w:r w:rsidRPr="00C53B46">
              <w:rPr>
                <w:rFonts w:ascii="Arial Narrow" w:eastAsia="Arial" w:hAnsi="Arial Narrow"/>
              </w:rPr>
              <w:t>n</w:t>
            </w:r>
            <w:r w:rsidRPr="00C53B46">
              <w:rPr>
                <w:rFonts w:ascii="Arial Narrow" w:eastAsia="Arial" w:hAnsi="Arial Narrow"/>
                <w:spacing w:val="2"/>
              </w:rPr>
              <w:t>e</w:t>
            </w:r>
            <w:r w:rsidRPr="00C53B46">
              <w:rPr>
                <w:rFonts w:ascii="Arial Narrow" w:eastAsia="Arial" w:hAnsi="Arial Narrow"/>
              </w:rPr>
              <w:t>d</w:t>
            </w:r>
            <w:r w:rsidRPr="00C53B46">
              <w:rPr>
                <w:rFonts w:ascii="Arial Narrow" w:eastAsia="Arial" w:hAnsi="Arial Narrow"/>
                <w:spacing w:val="-1"/>
              </w:rPr>
              <w:t xml:space="preserve"> </w:t>
            </w:r>
            <w:r w:rsidRPr="00C53B46">
              <w:rPr>
                <w:rFonts w:ascii="Arial Narrow" w:eastAsia="Arial" w:hAnsi="Arial Narrow"/>
                <w:spacing w:val="1"/>
              </w:rPr>
              <w:t>b</w:t>
            </w:r>
            <w:r w:rsidRPr="00C53B46">
              <w:rPr>
                <w:rFonts w:ascii="Arial Narrow" w:eastAsia="Arial" w:hAnsi="Arial Narrow"/>
              </w:rPr>
              <w:t>e</w:t>
            </w:r>
            <w:r w:rsidRPr="00C53B46">
              <w:rPr>
                <w:rFonts w:ascii="Arial Narrow" w:eastAsia="Arial" w:hAnsi="Arial Narrow"/>
                <w:spacing w:val="1"/>
              </w:rPr>
              <w:t>t</w:t>
            </w:r>
            <w:r w:rsidRPr="00C53B46">
              <w:rPr>
                <w:rFonts w:ascii="Arial Narrow" w:eastAsia="Arial" w:hAnsi="Arial Narrow"/>
                <w:spacing w:val="-3"/>
              </w:rPr>
              <w:t>w</w:t>
            </w:r>
            <w:r w:rsidRPr="00C53B46">
              <w:rPr>
                <w:rFonts w:ascii="Arial Narrow" w:eastAsia="Arial" w:hAnsi="Arial Narrow"/>
              </w:rPr>
              <w:t>e</w:t>
            </w:r>
            <w:r w:rsidRPr="00C53B46">
              <w:rPr>
                <w:rFonts w:ascii="Arial Narrow" w:eastAsia="Arial" w:hAnsi="Arial Narrow"/>
                <w:spacing w:val="2"/>
              </w:rPr>
              <w:t>e</w:t>
            </w:r>
            <w:r w:rsidRPr="00C53B46">
              <w:rPr>
                <w:rFonts w:ascii="Arial Narrow" w:eastAsia="Arial" w:hAnsi="Arial Narrow"/>
              </w:rPr>
              <w:t>n the bra</w:t>
            </w:r>
            <w:r w:rsidRPr="00C53B46">
              <w:rPr>
                <w:rFonts w:ascii="Arial Narrow" w:eastAsia="Arial" w:hAnsi="Arial Narrow"/>
                <w:spacing w:val="1"/>
              </w:rPr>
              <w:t>c</w:t>
            </w:r>
            <w:r w:rsidRPr="00C53B46">
              <w:rPr>
                <w:rFonts w:ascii="Arial Narrow" w:eastAsia="Arial" w:hAnsi="Arial Narrow"/>
              </w:rPr>
              <w:t>k</w:t>
            </w:r>
            <w:r w:rsidRPr="00C53B46">
              <w:rPr>
                <w:rFonts w:ascii="Arial Narrow" w:eastAsia="Arial" w:hAnsi="Arial Narrow"/>
                <w:spacing w:val="-1"/>
              </w:rPr>
              <w:t>e</w:t>
            </w:r>
            <w:r w:rsidRPr="00C53B46">
              <w:rPr>
                <w:rFonts w:ascii="Arial Narrow" w:eastAsia="Arial" w:hAnsi="Arial Narrow"/>
              </w:rPr>
              <w:t>ts]</w:t>
            </w:r>
          </w:p>
          <w:p w:rsidR="00E3283A" w:rsidRPr="00C53B46" w:rsidRDefault="00E3283A" w:rsidP="0052643C">
            <w:pPr>
              <w:bidi w:val="0"/>
              <w:jc w:val="both"/>
              <w:rPr>
                <w:rFonts w:ascii="Arial Narrow" w:eastAsia="Arial" w:hAnsi="Arial Narrow"/>
              </w:rPr>
            </w:pPr>
            <w:r w:rsidRPr="00C53B46">
              <w:rPr>
                <w:rFonts w:ascii="Arial Narrow" w:eastAsia="Arial" w:hAnsi="Arial Narrow"/>
              </w:rPr>
              <w:t>Dat</w:t>
            </w:r>
            <w:r w:rsidRPr="00C53B46">
              <w:rPr>
                <w:rFonts w:ascii="Arial Narrow" w:eastAsia="Arial" w:hAnsi="Arial Narrow"/>
                <w:spacing w:val="2"/>
              </w:rPr>
              <w:t>e</w:t>
            </w:r>
            <w:r w:rsidRPr="00C53B46">
              <w:rPr>
                <w:rFonts w:ascii="Arial Narrow" w:eastAsia="Arial" w:hAnsi="Arial Narrow"/>
              </w:rPr>
              <w:t>: [Ins</w:t>
            </w:r>
            <w:r w:rsidRPr="00C53B46">
              <w:rPr>
                <w:rFonts w:ascii="Arial Narrow" w:eastAsia="Arial" w:hAnsi="Arial Narrow"/>
                <w:spacing w:val="1"/>
              </w:rPr>
              <w:t>e</w:t>
            </w:r>
            <w:r w:rsidRPr="00C53B46">
              <w:rPr>
                <w:rFonts w:ascii="Arial Narrow" w:eastAsia="Arial" w:hAnsi="Arial Narrow"/>
              </w:rPr>
              <w:t>rt</w:t>
            </w:r>
            <w:r w:rsidRPr="00C53B46">
              <w:rPr>
                <w:rFonts w:ascii="Arial Narrow" w:eastAsia="Arial" w:hAnsi="Arial Narrow"/>
                <w:spacing w:val="-2"/>
              </w:rPr>
              <w:t xml:space="preserve"> </w:t>
            </w:r>
            <w:r w:rsidRPr="00C53B46">
              <w:rPr>
                <w:rFonts w:ascii="Arial Narrow" w:eastAsia="Arial" w:hAnsi="Arial Narrow"/>
              </w:rPr>
              <w:t>d</w:t>
            </w:r>
            <w:r w:rsidRPr="00C53B46">
              <w:rPr>
                <w:rFonts w:ascii="Arial Narrow" w:eastAsia="Arial" w:hAnsi="Arial Narrow"/>
                <w:spacing w:val="2"/>
              </w:rPr>
              <w:t>a</w:t>
            </w:r>
            <w:r w:rsidRPr="00C53B46">
              <w:rPr>
                <w:rFonts w:ascii="Arial Narrow" w:eastAsia="Arial" w:hAnsi="Arial Narrow"/>
                <w:spacing w:val="-2"/>
              </w:rPr>
              <w:t>t</w:t>
            </w:r>
            <w:r w:rsidRPr="00C53B46">
              <w:rPr>
                <w:rFonts w:ascii="Arial Narrow" w:eastAsia="Arial" w:hAnsi="Arial Narrow"/>
              </w:rPr>
              <w:t>e</w:t>
            </w:r>
            <w:r w:rsidRPr="00C53B46">
              <w:rPr>
                <w:rFonts w:ascii="Arial Narrow" w:eastAsia="Arial" w:hAnsi="Arial Narrow"/>
                <w:spacing w:val="2"/>
              </w:rPr>
              <w:t xml:space="preserve"> </w:t>
            </w:r>
            <w:r w:rsidRPr="00C53B46">
              <w:rPr>
                <w:rFonts w:ascii="Arial Narrow" w:eastAsia="Arial" w:hAnsi="Arial Narrow"/>
              </w:rPr>
              <w:t>(</w:t>
            </w:r>
            <w:r w:rsidRPr="00C53B46">
              <w:rPr>
                <w:rFonts w:ascii="Arial Narrow" w:eastAsia="Arial" w:hAnsi="Arial Narrow"/>
                <w:spacing w:val="-2"/>
              </w:rPr>
              <w:t>d</w:t>
            </w:r>
            <w:r w:rsidRPr="00C53B46">
              <w:rPr>
                <w:rFonts w:ascii="Arial Narrow" w:eastAsia="Arial" w:hAnsi="Arial Narrow"/>
              </w:rPr>
              <w:t>a</w:t>
            </w:r>
            <w:r w:rsidRPr="00C53B46">
              <w:rPr>
                <w:rFonts w:ascii="Arial Narrow" w:eastAsia="Arial" w:hAnsi="Arial Narrow"/>
                <w:spacing w:val="-1"/>
              </w:rPr>
              <w:t>y</w:t>
            </w:r>
            <w:r w:rsidRPr="00C53B46">
              <w:rPr>
                <w:rFonts w:ascii="Arial Narrow" w:eastAsia="Arial" w:hAnsi="Arial Narrow"/>
              </w:rPr>
              <w:t xml:space="preserve">, </w:t>
            </w:r>
            <w:r w:rsidRPr="00C53B46">
              <w:rPr>
                <w:rFonts w:ascii="Arial Narrow" w:eastAsia="Arial" w:hAnsi="Arial Narrow"/>
                <w:spacing w:val="3"/>
              </w:rPr>
              <w:t>m</w:t>
            </w:r>
            <w:r w:rsidRPr="00C53B46">
              <w:rPr>
                <w:rFonts w:ascii="Arial Narrow" w:eastAsia="Arial" w:hAnsi="Arial Narrow"/>
                <w:spacing w:val="-1"/>
              </w:rPr>
              <w:t>o</w:t>
            </w:r>
            <w:r w:rsidRPr="00C53B46">
              <w:rPr>
                <w:rFonts w:ascii="Arial Narrow" w:eastAsia="Arial" w:hAnsi="Arial Narrow"/>
              </w:rPr>
              <w:t>n</w:t>
            </w:r>
            <w:r w:rsidRPr="00C53B46">
              <w:rPr>
                <w:rFonts w:ascii="Arial Narrow" w:eastAsia="Arial" w:hAnsi="Arial Narrow"/>
                <w:spacing w:val="1"/>
              </w:rPr>
              <w:t>t</w:t>
            </w:r>
            <w:r w:rsidRPr="00C53B46">
              <w:rPr>
                <w:rFonts w:ascii="Arial Narrow" w:eastAsia="Arial" w:hAnsi="Arial Narrow"/>
              </w:rPr>
              <w:t xml:space="preserve">h, </w:t>
            </w:r>
            <w:r w:rsidRPr="00C53B46">
              <w:rPr>
                <w:rFonts w:ascii="Arial Narrow" w:eastAsia="Arial" w:hAnsi="Arial Narrow"/>
                <w:spacing w:val="-3"/>
              </w:rPr>
              <w:t>y</w:t>
            </w:r>
            <w:r w:rsidRPr="00C53B46">
              <w:rPr>
                <w:rFonts w:ascii="Arial Narrow" w:eastAsia="Arial" w:hAnsi="Arial Narrow"/>
              </w:rPr>
              <w:t>e</w:t>
            </w:r>
            <w:r w:rsidRPr="00C53B46">
              <w:rPr>
                <w:rFonts w:ascii="Arial Narrow" w:eastAsia="Arial" w:hAnsi="Arial Narrow"/>
                <w:spacing w:val="2"/>
              </w:rPr>
              <w:t>a</w:t>
            </w:r>
            <w:r w:rsidRPr="00C53B46">
              <w:rPr>
                <w:rFonts w:ascii="Arial Narrow" w:eastAsia="Arial" w:hAnsi="Arial Narrow"/>
              </w:rPr>
              <w:t>r)</w:t>
            </w:r>
            <w:r w:rsidRPr="00C53B46">
              <w:rPr>
                <w:rFonts w:ascii="Arial Narrow" w:eastAsia="Arial" w:hAnsi="Arial Narrow"/>
                <w:spacing w:val="-1"/>
              </w:rPr>
              <w:t xml:space="preserve"> </w:t>
            </w:r>
            <w:r w:rsidRPr="00C53B46">
              <w:rPr>
                <w:rFonts w:ascii="Arial Narrow" w:eastAsia="Arial" w:hAnsi="Arial Narrow"/>
              </w:rPr>
              <w:t>to</w:t>
            </w:r>
            <w:r w:rsidRPr="00C53B46">
              <w:rPr>
                <w:rFonts w:ascii="Arial Narrow" w:eastAsia="Arial" w:hAnsi="Arial Narrow"/>
                <w:spacing w:val="2"/>
              </w:rPr>
              <w:t xml:space="preserve"> </w:t>
            </w:r>
            <w:r w:rsidRPr="00C53B46">
              <w:rPr>
                <w:rFonts w:ascii="Arial Narrow" w:eastAsia="Arial" w:hAnsi="Arial Narrow"/>
              </w:rPr>
              <w:t>deli</w:t>
            </w:r>
            <w:r w:rsidRPr="00C53B46">
              <w:rPr>
                <w:rFonts w:ascii="Arial Narrow" w:eastAsia="Arial" w:hAnsi="Arial Narrow"/>
                <w:spacing w:val="-3"/>
              </w:rPr>
              <w:t>v</w:t>
            </w:r>
            <w:r w:rsidRPr="00C53B46">
              <w:rPr>
                <w:rFonts w:ascii="Arial Narrow" w:eastAsia="Arial" w:hAnsi="Arial Narrow"/>
              </w:rPr>
              <w:t>er</w:t>
            </w:r>
            <w:r w:rsidRPr="00C53B46">
              <w:rPr>
                <w:rFonts w:ascii="Arial Narrow" w:eastAsia="Arial" w:hAnsi="Arial Narrow"/>
                <w:spacing w:val="3"/>
              </w:rPr>
              <w:t xml:space="preserve"> </w:t>
            </w:r>
            <w:r w:rsidRPr="00C53B46">
              <w:rPr>
                <w:rFonts w:ascii="Arial Narrow" w:eastAsia="Arial" w:hAnsi="Arial Narrow"/>
              </w:rPr>
              <w:t>t</w:t>
            </w:r>
            <w:r w:rsidRPr="00C53B46">
              <w:rPr>
                <w:rFonts w:ascii="Arial Narrow" w:eastAsia="Arial" w:hAnsi="Arial Narrow"/>
                <w:spacing w:val="2"/>
              </w:rPr>
              <w:t>h</w:t>
            </w:r>
            <w:r w:rsidRPr="00C53B46">
              <w:rPr>
                <w:rFonts w:ascii="Arial Narrow" w:eastAsia="Arial" w:hAnsi="Arial Narrow"/>
              </w:rPr>
              <w:t>e bid]</w:t>
            </w:r>
          </w:p>
          <w:p w:rsidR="00E3283A" w:rsidRPr="00C53B46" w:rsidRDefault="00E3283A" w:rsidP="0052643C">
            <w:pPr>
              <w:bidi w:val="0"/>
              <w:jc w:val="both"/>
              <w:rPr>
                <w:rFonts w:ascii="Arial Narrow" w:eastAsia="Arial" w:hAnsi="Arial Narrow"/>
              </w:rPr>
            </w:pPr>
            <w:r w:rsidRPr="00C53B46">
              <w:rPr>
                <w:rFonts w:ascii="Arial Narrow" w:eastAsia="Arial" w:hAnsi="Arial Narrow"/>
                <w:b/>
                <w:bCs/>
              </w:rPr>
              <w:t>Name</w:t>
            </w:r>
            <w:r w:rsidRPr="00C53B46">
              <w:rPr>
                <w:rFonts w:ascii="Arial Narrow" w:eastAsia="Arial" w:hAnsi="Arial Narrow"/>
                <w:b/>
                <w:bCs/>
                <w:spacing w:val="2"/>
              </w:rPr>
              <w:t xml:space="preserve"> </w:t>
            </w:r>
            <w:r w:rsidRPr="00C53B46">
              <w:rPr>
                <w:rFonts w:ascii="Arial Narrow" w:eastAsia="Arial" w:hAnsi="Arial Narrow"/>
                <w:b/>
                <w:bCs/>
                <w:spacing w:val="1"/>
              </w:rPr>
              <w:t>a</w:t>
            </w:r>
            <w:r w:rsidRPr="00C53B46">
              <w:rPr>
                <w:rFonts w:ascii="Arial Narrow" w:eastAsia="Arial" w:hAnsi="Arial Narrow"/>
                <w:b/>
                <w:bCs/>
              </w:rPr>
              <w:t>nd numb</w:t>
            </w:r>
            <w:r w:rsidRPr="00C53B46">
              <w:rPr>
                <w:rFonts w:ascii="Arial Narrow" w:eastAsia="Arial" w:hAnsi="Arial Narrow"/>
                <w:b/>
                <w:bCs/>
                <w:spacing w:val="-2"/>
              </w:rPr>
              <w:t>e</w:t>
            </w:r>
            <w:r w:rsidRPr="00C53B46">
              <w:rPr>
                <w:rFonts w:ascii="Arial Narrow" w:eastAsia="Arial" w:hAnsi="Arial Narrow"/>
                <w:b/>
                <w:bCs/>
              </w:rPr>
              <w:t>r of</w:t>
            </w:r>
            <w:r w:rsidRPr="00C53B46">
              <w:rPr>
                <w:rFonts w:ascii="Arial Narrow" w:eastAsia="Arial" w:hAnsi="Arial Narrow"/>
                <w:b/>
                <w:bCs/>
                <w:spacing w:val="-2"/>
              </w:rPr>
              <w:t xml:space="preserve"> </w:t>
            </w:r>
            <w:r w:rsidRPr="00C53B46">
              <w:rPr>
                <w:rFonts w:ascii="Arial Narrow" w:eastAsia="Arial" w:hAnsi="Arial Narrow"/>
                <w:b/>
                <w:bCs/>
              </w:rPr>
              <w:t>the nation</w:t>
            </w:r>
            <w:r w:rsidRPr="00C53B46">
              <w:rPr>
                <w:rFonts w:ascii="Arial Narrow" w:eastAsia="Arial" w:hAnsi="Arial Narrow"/>
                <w:b/>
                <w:bCs/>
                <w:spacing w:val="1"/>
              </w:rPr>
              <w:t>a</w:t>
            </w:r>
            <w:r w:rsidRPr="00C53B46">
              <w:rPr>
                <w:rFonts w:ascii="Arial Narrow" w:eastAsia="Arial" w:hAnsi="Arial Narrow"/>
                <w:b/>
                <w:bCs/>
              </w:rPr>
              <w:t xml:space="preserve">l </w:t>
            </w:r>
            <w:r w:rsidRPr="00C53B46">
              <w:rPr>
                <w:rFonts w:ascii="Arial Narrow" w:eastAsia="Arial" w:hAnsi="Arial Narrow"/>
                <w:b/>
                <w:bCs/>
                <w:spacing w:val="2"/>
              </w:rPr>
              <w:t>c</w:t>
            </w:r>
            <w:r w:rsidRPr="00C53B46">
              <w:rPr>
                <w:rFonts w:ascii="Arial Narrow" w:eastAsia="Arial" w:hAnsi="Arial Narrow"/>
                <w:b/>
                <w:bCs/>
              </w:rPr>
              <w:t>om</w:t>
            </w:r>
            <w:r w:rsidRPr="00C53B46">
              <w:rPr>
                <w:rFonts w:ascii="Arial Narrow" w:eastAsia="Arial" w:hAnsi="Arial Narrow"/>
                <w:b/>
                <w:bCs/>
                <w:spacing w:val="-3"/>
              </w:rPr>
              <w:t>p</w:t>
            </w:r>
            <w:r w:rsidRPr="00C53B46">
              <w:rPr>
                <w:rFonts w:ascii="Arial Narrow" w:eastAsia="Arial" w:hAnsi="Arial Narrow"/>
                <w:b/>
                <w:bCs/>
              </w:rPr>
              <w:t>etiti</w:t>
            </w:r>
            <w:r w:rsidRPr="00C53B46">
              <w:rPr>
                <w:rFonts w:ascii="Arial Narrow" w:eastAsia="Arial" w:hAnsi="Arial Narrow"/>
                <w:b/>
                <w:bCs/>
                <w:spacing w:val="-3"/>
              </w:rPr>
              <w:t>v</w:t>
            </w:r>
            <w:r w:rsidRPr="00C53B46">
              <w:rPr>
                <w:rFonts w:ascii="Arial Narrow" w:eastAsia="Arial" w:hAnsi="Arial Narrow"/>
                <w:b/>
                <w:bCs/>
              </w:rPr>
              <w:t>e</w:t>
            </w:r>
            <w:r w:rsidRPr="00C53B46">
              <w:rPr>
                <w:rFonts w:ascii="Arial Narrow" w:eastAsia="Arial" w:hAnsi="Arial Narrow"/>
                <w:b/>
                <w:bCs/>
                <w:spacing w:val="2"/>
              </w:rPr>
              <w:t xml:space="preserve"> </w:t>
            </w:r>
            <w:r w:rsidRPr="00C53B46">
              <w:rPr>
                <w:rFonts w:ascii="Arial Narrow" w:eastAsia="Arial" w:hAnsi="Arial Narrow"/>
                <w:b/>
                <w:bCs/>
              </w:rPr>
              <w:t>bid:</w:t>
            </w:r>
            <w:r w:rsidRPr="00C53B46">
              <w:rPr>
                <w:rFonts w:ascii="Arial Narrow" w:eastAsia="Arial" w:hAnsi="Arial Narrow"/>
                <w:b/>
                <w:bCs/>
                <w:spacing w:val="2"/>
              </w:rPr>
              <w:t xml:space="preserve"> </w:t>
            </w:r>
            <w:r w:rsidRPr="00C53B46">
              <w:rPr>
                <w:rFonts w:ascii="Arial Narrow" w:eastAsia="Arial" w:hAnsi="Arial Narrow"/>
              </w:rPr>
              <w:t>[I</w:t>
            </w:r>
            <w:r w:rsidRPr="00C53B46">
              <w:rPr>
                <w:rFonts w:ascii="Arial Narrow" w:eastAsia="Arial" w:hAnsi="Arial Narrow"/>
                <w:spacing w:val="2"/>
              </w:rPr>
              <w:t>n</w:t>
            </w:r>
            <w:r w:rsidRPr="00C53B46">
              <w:rPr>
                <w:rFonts w:ascii="Arial Narrow" w:eastAsia="Arial" w:hAnsi="Arial Narrow"/>
              </w:rPr>
              <w:t>sert n</w:t>
            </w:r>
            <w:r w:rsidRPr="00C53B46">
              <w:rPr>
                <w:rFonts w:ascii="Arial Narrow" w:eastAsia="Arial" w:hAnsi="Arial Narrow"/>
                <w:spacing w:val="-2"/>
              </w:rPr>
              <w:t>a</w:t>
            </w:r>
            <w:r w:rsidRPr="00C53B46">
              <w:rPr>
                <w:rFonts w:ascii="Arial Narrow" w:eastAsia="Arial" w:hAnsi="Arial Narrow"/>
                <w:spacing w:val="2"/>
              </w:rPr>
              <w:t>m</w:t>
            </w:r>
            <w:r w:rsidRPr="00C53B46">
              <w:rPr>
                <w:rFonts w:ascii="Arial Narrow" w:eastAsia="Arial" w:hAnsi="Arial Narrow"/>
              </w:rPr>
              <w:t xml:space="preserve">e </w:t>
            </w:r>
            <w:r w:rsidRPr="00C53B46">
              <w:rPr>
                <w:rFonts w:ascii="Arial Narrow" w:eastAsia="Arial" w:hAnsi="Arial Narrow"/>
                <w:spacing w:val="-2"/>
              </w:rPr>
              <w:t>a</w:t>
            </w:r>
            <w:r w:rsidRPr="00C53B46">
              <w:rPr>
                <w:rFonts w:ascii="Arial Narrow" w:eastAsia="Arial" w:hAnsi="Arial Narrow"/>
              </w:rPr>
              <w:t>nd</w:t>
            </w:r>
            <w:r w:rsidRPr="00C53B46">
              <w:rPr>
                <w:rFonts w:ascii="Arial Narrow" w:eastAsia="Arial" w:hAnsi="Arial Narrow"/>
                <w:spacing w:val="2"/>
              </w:rPr>
              <w:t xml:space="preserve"> </w:t>
            </w:r>
            <w:r w:rsidRPr="00C53B46">
              <w:rPr>
                <w:rFonts w:ascii="Arial Narrow" w:eastAsia="Arial" w:hAnsi="Arial Narrow"/>
              </w:rPr>
              <w:t>numb</w:t>
            </w:r>
            <w:r w:rsidRPr="00C53B46">
              <w:rPr>
                <w:rFonts w:ascii="Arial Narrow" w:eastAsia="Arial" w:hAnsi="Arial Narrow"/>
                <w:spacing w:val="1"/>
              </w:rPr>
              <w:t>e</w:t>
            </w:r>
            <w:r w:rsidRPr="00C53B46">
              <w:rPr>
                <w:rFonts w:ascii="Arial Narrow" w:eastAsia="Arial" w:hAnsi="Arial Narrow"/>
              </w:rPr>
              <w:t xml:space="preserve">r </w:t>
            </w:r>
            <w:r w:rsidRPr="00C53B46">
              <w:rPr>
                <w:rFonts w:ascii="Arial Narrow" w:eastAsia="Arial" w:hAnsi="Arial Narrow"/>
                <w:spacing w:val="-2"/>
              </w:rPr>
              <w:t>o</w:t>
            </w:r>
            <w:r w:rsidRPr="00C53B46">
              <w:rPr>
                <w:rFonts w:ascii="Arial Narrow" w:eastAsia="Arial" w:hAnsi="Arial Narrow"/>
              </w:rPr>
              <w:t>f the</w:t>
            </w:r>
            <w:r w:rsidRPr="00C53B46">
              <w:rPr>
                <w:rFonts w:ascii="Arial Narrow" w:eastAsia="Arial" w:hAnsi="Arial Narrow"/>
                <w:spacing w:val="2"/>
              </w:rPr>
              <w:t xml:space="preserve"> </w:t>
            </w:r>
            <w:r w:rsidRPr="00C53B46">
              <w:rPr>
                <w:rFonts w:ascii="Arial Narrow" w:eastAsia="Arial" w:hAnsi="Arial Narrow"/>
              </w:rPr>
              <w:t>b</w:t>
            </w:r>
            <w:r w:rsidRPr="00C53B46">
              <w:rPr>
                <w:rFonts w:ascii="Arial Narrow" w:eastAsia="Arial" w:hAnsi="Arial Narrow"/>
                <w:spacing w:val="-2"/>
              </w:rPr>
              <w:t>i</w:t>
            </w:r>
            <w:r w:rsidRPr="00C53B46">
              <w:rPr>
                <w:rFonts w:ascii="Arial Narrow" w:eastAsia="Arial" w:hAnsi="Arial Narrow"/>
              </w:rPr>
              <w:t>d] [</w:t>
            </w:r>
            <w:r w:rsidRPr="00C53B46">
              <w:rPr>
                <w:rFonts w:ascii="Arial Narrow" w:eastAsia="Arial" w:hAnsi="Arial Narrow"/>
                <w:spacing w:val="1"/>
              </w:rPr>
              <w:t>L</w:t>
            </w:r>
            <w:r w:rsidRPr="00C53B46">
              <w:rPr>
                <w:rFonts w:ascii="Arial Narrow" w:eastAsia="Arial" w:hAnsi="Arial Narrow"/>
              </w:rPr>
              <w:t>e</w:t>
            </w:r>
            <w:r w:rsidRPr="00C53B46">
              <w:rPr>
                <w:rFonts w:ascii="Arial Narrow" w:eastAsia="Arial" w:hAnsi="Arial Narrow"/>
                <w:spacing w:val="1"/>
              </w:rPr>
              <w:t>t</w:t>
            </w:r>
            <w:r w:rsidRPr="00C53B46">
              <w:rPr>
                <w:rFonts w:ascii="Arial Narrow" w:eastAsia="Arial" w:hAnsi="Arial Narrow"/>
                <w:spacing w:val="-2"/>
              </w:rPr>
              <w:t>t</w:t>
            </w:r>
            <w:r w:rsidRPr="00C53B46">
              <w:rPr>
                <w:rFonts w:ascii="Arial Narrow" w:eastAsia="Arial" w:hAnsi="Arial Narrow"/>
              </w:rPr>
              <w:t xml:space="preserve">erhead </w:t>
            </w:r>
            <w:r w:rsidRPr="00C53B46">
              <w:rPr>
                <w:rFonts w:ascii="Arial Narrow" w:eastAsia="Arial" w:hAnsi="Arial Narrow"/>
                <w:spacing w:val="-1"/>
              </w:rPr>
              <w:t>o</w:t>
            </w:r>
            <w:r w:rsidRPr="00C53B46">
              <w:rPr>
                <w:rFonts w:ascii="Arial Narrow" w:eastAsia="Arial" w:hAnsi="Arial Narrow"/>
              </w:rPr>
              <w:t>f</w:t>
            </w:r>
            <w:r w:rsidRPr="00C53B46">
              <w:rPr>
                <w:rFonts w:ascii="Arial Narrow" w:eastAsia="Arial" w:hAnsi="Arial Narrow"/>
                <w:spacing w:val="3"/>
              </w:rPr>
              <w:t xml:space="preserve"> </w:t>
            </w:r>
            <w:r w:rsidRPr="00C53B46">
              <w:rPr>
                <w:rFonts w:ascii="Arial Narrow" w:eastAsia="Arial" w:hAnsi="Arial Narrow"/>
                <w:spacing w:val="-1"/>
              </w:rPr>
              <w:t>t</w:t>
            </w:r>
            <w:r w:rsidRPr="00C53B46">
              <w:rPr>
                <w:rFonts w:ascii="Arial Narrow" w:eastAsia="Arial" w:hAnsi="Arial Narrow"/>
              </w:rPr>
              <w:t>he b</w:t>
            </w:r>
            <w:r w:rsidRPr="00C53B46">
              <w:rPr>
                <w:rFonts w:ascii="Arial Narrow" w:eastAsia="Arial" w:hAnsi="Arial Narrow"/>
                <w:spacing w:val="2"/>
              </w:rPr>
              <w:t>a</w:t>
            </w:r>
            <w:r w:rsidRPr="00C53B46">
              <w:rPr>
                <w:rFonts w:ascii="Arial Narrow" w:eastAsia="Arial" w:hAnsi="Arial Narrow"/>
                <w:spacing w:val="-1"/>
              </w:rPr>
              <w:t>n</w:t>
            </w:r>
            <w:r w:rsidRPr="00C53B46">
              <w:rPr>
                <w:rFonts w:ascii="Arial Narrow" w:eastAsia="Arial" w:hAnsi="Arial Narrow"/>
              </w:rPr>
              <w:t>k]</w:t>
            </w:r>
          </w:p>
          <w:p w:rsidR="00E3283A" w:rsidRPr="00C53B46" w:rsidRDefault="00E3283A" w:rsidP="0052643C">
            <w:pPr>
              <w:bidi w:val="0"/>
              <w:jc w:val="both"/>
              <w:rPr>
                <w:rFonts w:ascii="Arial Narrow" w:eastAsia="Arial" w:hAnsi="Arial Narrow"/>
              </w:rPr>
            </w:pPr>
            <w:r w:rsidRPr="00C53B46">
              <w:rPr>
                <w:rFonts w:ascii="Arial Narrow" w:eastAsia="Arial" w:hAnsi="Arial Narrow"/>
                <w:b/>
                <w:bCs/>
              </w:rPr>
              <w:t>Benefi</w:t>
            </w:r>
            <w:r w:rsidRPr="00C53B46">
              <w:rPr>
                <w:rFonts w:ascii="Arial Narrow" w:eastAsia="Arial" w:hAnsi="Arial Narrow"/>
                <w:b/>
                <w:bCs/>
                <w:spacing w:val="2"/>
              </w:rPr>
              <w:t>c</w:t>
            </w:r>
            <w:r w:rsidRPr="00C53B46">
              <w:rPr>
                <w:rFonts w:ascii="Arial Narrow" w:eastAsia="Arial" w:hAnsi="Arial Narrow"/>
                <w:b/>
                <w:bCs/>
              </w:rPr>
              <w:t>i</w:t>
            </w:r>
            <w:r w:rsidRPr="00C53B46">
              <w:rPr>
                <w:rFonts w:ascii="Arial Narrow" w:eastAsia="Arial" w:hAnsi="Arial Narrow"/>
                <w:b/>
                <w:bCs/>
                <w:spacing w:val="1"/>
              </w:rPr>
              <w:t>a</w:t>
            </w:r>
            <w:r w:rsidRPr="00C53B46">
              <w:rPr>
                <w:rFonts w:ascii="Arial Narrow" w:eastAsia="Arial" w:hAnsi="Arial Narrow"/>
                <w:b/>
                <w:bCs/>
              </w:rPr>
              <w:t>r</w:t>
            </w:r>
            <w:r w:rsidRPr="00C53B46">
              <w:rPr>
                <w:rFonts w:ascii="Arial Narrow" w:eastAsia="Arial" w:hAnsi="Arial Narrow"/>
                <w:b/>
                <w:bCs/>
                <w:spacing w:val="-6"/>
              </w:rPr>
              <w:t>y</w:t>
            </w:r>
            <w:r w:rsidRPr="00C53B46">
              <w:rPr>
                <w:rFonts w:ascii="Arial Narrow" w:eastAsia="Arial" w:hAnsi="Arial Narrow"/>
                <w:b/>
                <w:bCs/>
              </w:rPr>
              <w:t>:</w:t>
            </w:r>
            <w:r w:rsidRPr="00C53B46">
              <w:rPr>
                <w:rFonts w:ascii="Arial Narrow" w:eastAsia="Arial" w:hAnsi="Arial Narrow"/>
                <w:b/>
                <w:bCs/>
                <w:spacing w:val="2"/>
              </w:rPr>
              <w:t xml:space="preserve"> </w:t>
            </w:r>
            <w:r w:rsidRPr="00C53B46">
              <w:rPr>
                <w:rFonts w:ascii="Arial Narrow" w:eastAsia="Arial" w:hAnsi="Arial Narrow"/>
              </w:rPr>
              <w:t>[I</w:t>
            </w:r>
            <w:r w:rsidRPr="00C53B46">
              <w:rPr>
                <w:rFonts w:ascii="Arial Narrow" w:eastAsia="Arial" w:hAnsi="Arial Narrow"/>
                <w:spacing w:val="2"/>
              </w:rPr>
              <w:t>n</w:t>
            </w:r>
            <w:r w:rsidRPr="00C53B46">
              <w:rPr>
                <w:rFonts w:ascii="Arial Narrow" w:eastAsia="Arial" w:hAnsi="Arial Narrow"/>
              </w:rPr>
              <w:t>sert t</w:t>
            </w:r>
            <w:r w:rsidRPr="00C53B46">
              <w:rPr>
                <w:rFonts w:ascii="Arial Narrow" w:eastAsia="Arial" w:hAnsi="Arial Narrow"/>
                <w:spacing w:val="-2"/>
              </w:rPr>
              <w:t>h</w:t>
            </w:r>
            <w:r w:rsidRPr="00C53B46">
              <w:rPr>
                <w:rFonts w:ascii="Arial Narrow" w:eastAsia="Arial" w:hAnsi="Arial Narrow"/>
              </w:rPr>
              <w:t>e</w:t>
            </w:r>
            <w:r w:rsidRPr="00C53B46">
              <w:rPr>
                <w:rFonts w:ascii="Arial Narrow" w:eastAsia="Arial" w:hAnsi="Arial Narrow"/>
                <w:spacing w:val="2"/>
              </w:rPr>
              <w:t xml:space="preserve"> </w:t>
            </w:r>
            <w:r w:rsidRPr="00C53B46">
              <w:rPr>
                <w:rFonts w:ascii="Arial Narrow" w:eastAsia="Arial" w:hAnsi="Arial Narrow"/>
                <w:spacing w:val="-1"/>
              </w:rPr>
              <w:t>o</w:t>
            </w:r>
            <w:r w:rsidRPr="00C53B46">
              <w:rPr>
                <w:rFonts w:ascii="Arial Narrow" w:eastAsia="Arial" w:hAnsi="Arial Narrow"/>
              </w:rPr>
              <w:t>f</w:t>
            </w:r>
            <w:r w:rsidRPr="00C53B46">
              <w:rPr>
                <w:rFonts w:ascii="Arial Narrow" w:eastAsia="Arial" w:hAnsi="Arial Narrow"/>
                <w:spacing w:val="3"/>
              </w:rPr>
              <w:t>f</w:t>
            </w:r>
            <w:r w:rsidRPr="00C53B46">
              <w:rPr>
                <w:rFonts w:ascii="Arial Narrow" w:eastAsia="Arial" w:hAnsi="Arial Narrow"/>
              </w:rPr>
              <w:t>icial</w:t>
            </w:r>
            <w:r w:rsidRPr="00C53B46">
              <w:rPr>
                <w:rFonts w:ascii="Arial Narrow" w:eastAsia="Arial" w:hAnsi="Arial Narrow"/>
                <w:spacing w:val="-2"/>
              </w:rPr>
              <w:t xml:space="preserve"> </w:t>
            </w:r>
            <w:r w:rsidRPr="00C53B46">
              <w:rPr>
                <w:rFonts w:ascii="Arial Narrow" w:eastAsia="Arial" w:hAnsi="Arial Narrow"/>
              </w:rPr>
              <w:t>name and a</w:t>
            </w:r>
            <w:r w:rsidRPr="00C53B46">
              <w:rPr>
                <w:rFonts w:ascii="Arial Narrow" w:eastAsia="Arial" w:hAnsi="Arial Narrow"/>
                <w:spacing w:val="-2"/>
              </w:rPr>
              <w:t>d</w:t>
            </w:r>
            <w:r w:rsidRPr="00C53B46">
              <w:rPr>
                <w:rFonts w:ascii="Arial Narrow" w:eastAsia="Arial" w:hAnsi="Arial Narrow"/>
              </w:rPr>
              <w:t>dr</w:t>
            </w:r>
            <w:r w:rsidRPr="00C53B46">
              <w:rPr>
                <w:rFonts w:ascii="Arial Narrow" w:eastAsia="Arial" w:hAnsi="Arial Narrow"/>
                <w:spacing w:val="1"/>
              </w:rPr>
              <w:t>e</w:t>
            </w:r>
            <w:r w:rsidRPr="00C53B46">
              <w:rPr>
                <w:rFonts w:ascii="Arial Narrow" w:eastAsia="Arial" w:hAnsi="Arial Narrow"/>
              </w:rPr>
              <w:t>ss of t</w:t>
            </w:r>
            <w:r w:rsidRPr="00C53B46">
              <w:rPr>
                <w:rFonts w:ascii="Arial Narrow" w:eastAsia="Arial" w:hAnsi="Arial Narrow"/>
                <w:spacing w:val="1"/>
              </w:rPr>
              <w:t>h</w:t>
            </w:r>
            <w:r w:rsidRPr="00C53B46">
              <w:rPr>
                <w:rFonts w:ascii="Arial Narrow" w:eastAsia="Arial" w:hAnsi="Arial Narrow"/>
              </w:rPr>
              <w:t>e</w:t>
            </w:r>
            <w:r w:rsidRPr="00C53B46">
              <w:rPr>
                <w:rFonts w:ascii="Arial Narrow" w:eastAsia="Arial" w:hAnsi="Arial Narrow"/>
                <w:spacing w:val="-1"/>
              </w:rPr>
              <w:t xml:space="preserve"> </w:t>
            </w:r>
            <w:r w:rsidRPr="00C53B46">
              <w:rPr>
                <w:rFonts w:ascii="Arial Narrow" w:eastAsia="Arial" w:hAnsi="Arial Narrow"/>
              </w:rPr>
              <w:t>b</w:t>
            </w:r>
            <w:r w:rsidRPr="00C53B46">
              <w:rPr>
                <w:rFonts w:ascii="Arial Narrow" w:eastAsia="Arial" w:hAnsi="Arial Narrow"/>
                <w:spacing w:val="2"/>
              </w:rPr>
              <w:t>u</w:t>
            </w:r>
            <w:r w:rsidRPr="00C53B46">
              <w:rPr>
                <w:rFonts w:ascii="Arial Narrow" w:eastAsia="Arial" w:hAnsi="Arial Narrow"/>
                <w:spacing w:val="-2"/>
              </w:rPr>
              <w:t>y</w:t>
            </w:r>
            <w:r w:rsidRPr="00C53B46">
              <w:rPr>
                <w:rFonts w:ascii="Arial Narrow" w:eastAsia="Arial" w:hAnsi="Arial Narrow"/>
              </w:rPr>
              <w:t>er]</w:t>
            </w:r>
          </w:p>
          <w:p w:rsidR="00E3283A" w:rsidRPr="00C53B46" w:rsidRDefault="00E3283A" w:rsidP="0052643C">
            <w:pPr>
              <w:bidi w:val="0"/>
              <w:jc w:val="both"/>
              <w:rPr>
                <w:rFonts w:ascii="Arial Narrow" w:eastAsia="Arial" w:hAnsi="Arial Narrow"/>
              </w:rPr>
            </w:pPr>
            <w:r w:rsidRPr="00C53B46">
              <w:rPr>
                <w:rFonts w:ascii="Arial Narrow" w:eastAsia="Arial" w:hAnsi="Arial Narrow"/>
                <w:b/>
                <w:bCs/>
              </w:rPr>
              <w:t>Date:</w:t>
            </w:r>
            <w:r w:rsidRPr="00C53B46">
              <w:rPr>
                <w:rFonts w:ascii="Arial Narrow" w:eastAsia="Arial" w:hAnsi="Arial Narrow"/>
                <w:b/>
                <w:bCs/>
                <w:spacing w:val="3"/>
              </w:rPr>
              <w:t xml:space="preserve"> </w:t>
            </w:r>
            <w:r w:rsidRPr="00C53B46">
              <w:rPr>
                <w:rFonts w:ascii="Arial Narrow" w:eastAsia="Arial" w:hAnsi="Arial Narrow"/>
                <w:spacing w:val="-2"/>
              </w:rPr>
              <w:t>[</w:t>
            </w:r>
            <w:r w:rsidRPr="00C53B46">
              <w:rPr>
                <w:rFonts w:ascii="Arial Narrow" w:eastAsia="Arial" w:hAnsi="Arial Narrow"/>
              </w:rPr>
              <w:t>I</w:t>
            </w:r>
            <w:r w:rsidRPr="00C53B46">
              <w:rPr>
                <w:rFonts w:ascii="Arial Narrow" w:eastAsia="Arial" w:hAnsi="Arial Narrow"/>
                <w:spacing w:val="1"/>
              </w:rPr>
              <w:t>n</w:t>
            </w:r>
            <w:r w:rsidRPr="00C53B46">
              <w:rPr>
                <w:rFonts w:ascii="Arial Narrow" w:eastAsia="Arial" w:hAnsi="Arial Narrow"/>
              </w:rPr>
              <w:t>sert</w:t>
            </w:r>
            <w:r w:rsidRPr="00C53B46">
              <w:rPr>
                <w:rFonts w:ascii="Arial Narrow" w:eastAsia="Arial" w:hAnsi="Arial Narrow"/>
                <w:spacing w:val="-1"/>
              </w:rPr>
              <w:t xml:space="preserve"> </w:t>
            </w:r>
            <w:r w:rsidRPr="00C53B46">
              <w:rPr>
                <w:rFonts w:ascii="Arial Narrow" w:eastAsia="Arial" w:hAnsi="Arial Narrow"/>
              </w:rPr>
              <w:t>t</w:t>
            </w:r>
            <w:r w:rsidRPr="00C53B46">
              <w:rPr>
                <w:rFonts w:ascii="Arial Narrow" w:eastAsia="Arial" w:hAnsi="Arial Narrow"/>
                <w:spacing w:val="1"/>
              </w:rPr>
              <w:t>h</w:t>
            </w:r>
            <w:r w:rsidRPr="00C53B46">
              <w:rPr>
                <w:rFonts w:ascii="Arial Narrow" w:eastAsia="Arial" w:hAnsi="Arial Narrow"/>
              </w:rPr>
              <w:t>e</w:t>
            </w:r>
            <w:r w:rsidRPr="00C53B46">
              <w:rPr>
                <w:rFonts w:ascii="Arial Narrow" w:eastAsia="Arial" w:hAnsi="Arial Narrow"/>
                <w:spacing w:val="-1"/>
              </w:rPr>
              <w:t xml:space="preserve"> </w:t>
            </w:r>
            <w:r w:rsidRPr="00C53B46">
              <w:rPr>
                <w:rFonts w:ascii="Arial Narrow" w:eastAsia="Arial" w:hAnsi="Arial Narrow"/>
                <w:spacing w:val="1"/>
              </w:rPr>
              <w:t>d</w:t>
            </w:r>
            <w:r w:rsidRPr="00C53B46">
              <w:rPr>
                <w:rFonts w:ascii="Arial Narrow" w:eastAsia="Arial" w:hAnsi="Arial Narrow"/>
                <w:spacing w:val="-1"/>
              </w:rPr>
              <w:t>a</w:t>
            </w:r>
            <w:r w:rsidRPr="00C53B46">
              <w:rPr>
                <w:rFonts w:ascii="Arial Narrow" w:eastAsia="Arial" w:hAnsi="Arial Narrow"/>
              </w:rPr>
              <w:t>t</w:t>
            </w:r>
            <w:r w:rsidRPr="00C53B46">
              <w:rPr>
                <w:rFonts w:ascii="Arial Narrow" w:eastAsia="Arial" w:hAnsi="Arial Narrow"/>
                <w:spacing w:val="1"/>
              </w:rPr>
              <w:t>e</w:t>
            </w:r>
            <w:r w:rsidRPr="00C53B46">
              <w:rPr>
                <w:rFonts w:ascii="Arial Narrow" w:eastAsia="Arial" w:hAnsi="Arial Narrow"/>
              </w:rPr>
              <w:t>]</w:t>
            </w:r>
          </w:p>
          <w:p w:rsidR="00E3283A" w:rsidRPr="00C53B46" w:rsidRDefault="00E3283A" w:rsidP="0052643C">
            <w:pPr>
              <w:bidi w:val="0"/>
              <w:jc w:val="both"/>
              <w:rPr>
                <w:rFonts w:ascii="Arial Narrow" w:eastAsia="Arial" w:hAnsi="Arial Narrow"/>
              </w:rPr>
            </w:pPr>
            <w:r w:rsidRPr="00C53B46">
              <w:rPr>
                <w:rFonts w:ascii="Arial Narrow" w:eastAsia="Arial" w:hAnsi="Arial Narrow"/>
                <w:b/>
                <w:bCs/>
                <w:spacing w:val="-5"/>
              </w:rPr>
              <w:t>A</w:t>
            </w:r>
            <w:r w:rsidRPr="00C53B46">
              <w:rPr>
                <w:rFonts w:ascii="Arial Narrow" w:eastAsia="Arial" w:hAnsi="Arial Narrow"/>
                <w:b/>
                <w:bCs/>
                <w:spacing w:val="5"/>
              </w:rPr>
              <w:t>d</w:t>
            </w:r>
            <w:r w:rsidRPr="00C53B46">
              <w:rPr>
                <w:rFonts w:ascii="Arial Narrow" w:eastAsia="Arial" w:hAnsi="Arial Narrow"/>
                <w:b/>
                <w:bCs/>
                <w:spacing w:val="-1"/>
              </w:rPr>
              <w:t>v</w:t>
            </w:r>
            <w:r w:rsidRPr="00C53B46">
              <w:rPr>
                <w:rFonts w:ascii="Arial Narrow" w:eastAsia="Arial" w:hAnsi="Arial Narrow"/>
                <w:b/>
                <w:bCs/>
              </w:rPr>
              <w:t>an</w:t>
            </w:r>
            <w:r w:rsidRPr="00C53B46">
              <w:rPr>
                <w:rFonts w:ascii="Arial Narrow" w:eastAsia="Arial" w:hAnsi="Arial Narrow"/>
                <w:b/>
                <w:bCs/>
                <w:spacing w:val="2"/>
              </w:rPr>
              <w:t>c</w:t>
            </w:r>
            <w:r w:rsidRPr="00C53B46">
              <w:rPr>
                <w:rFonts w:ascii="Arial Narrow" w:eastAsia="Arial" w:hAnsi="Arial Narrow"/>
                <w:b/>
                <w:bCs/>
              </w:rPr>
              <w:t>e</w:t>
            </w:r>
            <w:r w:rsidRPr="00C53B46">
              <w:rPr>
                <w:rFonts w:ascii="Arial Narrow" w:eastAsia="Arial" w:hAnsi="Arial Narrow"/>
                <w:b/>
                <w:bCs/>
                <w:spacing w:val="2"/>
              </w:rPr>
              <w:t xml:space="preserve"> </w:t>
            </w:r>
            <w:r w:rsidRPr="00C53B46">
              <w:rPr>
                <w:rFonts w:ascii="Arial Narrow" w:eastAsia="Arial" w:hAnsi="Arial Narrow"/>
                <w:b/>
                <w:bCs/>
              </w:rPr>
              <w:t>P</w:t>
            </w:r>
            <w:r w:rsidRPr="00C53B46">
              <w:rPr>
                <w:rFonts w:ascii="Arial Narrow" w:eastAsia="Arial" w:hAnsi="Arial Narrow"/>
                <w:b/>
                <w:bCs/>
                <w:spacing w:val="4"/>
              </w:rPr>
              <w:t>a</w:t>
            </w:r>
            <w:r w:rsidRPr="00C53B46">
              <w:rPr>
                <w:rFonts w:ascii="Arial Narrow" w:eastAsia="Arial" w:hAnsi="Arial Narrow"/>
                <w:b/>
                <w:bCs/>
                <w:spacing w:val="-6"/>
              </w:rPr>
              <w:t>y</w:t>
            </w:r>
            <w:r w:rsidRPr="00C53B46">
              <w:rPr>
                <w:rFonts w:ascii="Arial Narrow" w:eastAsia="Arial" w:hAnsi="Arial Narrow"/>
                <w:b/>
                <w:bCs/>
              </w:rPr>
              <w:t>ment Gu</w:t>
            </w:r>
            <w:r w:rsidRPr="00C53B46">
              <w:rPr>
                <w:rFonts w:ascii="Arial Narrow" w:eastAsia="Arial" w:hAnsi="Arial Narrow"/>
                <w:b/>
                <w:bCs/>
                <w:spacing w:val="2"/>
              </w:rPr>
              <w:t>a</w:t>
            </w:r>
            <w:r w:rsidRPr="00C53B46">
              <w:rPr>
                <w:rFonts w:ascii="Arial Narrow" w:eastAsia="Arial" w:hAnsi="Arial Narrow"/>
                <w:b/>
                <w:bCs/>
              </w:rPr>
              <w:t>r</w:t>
            </w:r>
            <w:r w:rsidRPr="00C53B46">
              <w:rPr>
                <w:rFonts w:ascii="Arial Narrow" w:eastAsia="Arial" w:hAnsi="Arial Narrow"/>
                <w:b/>
                <w:bCs/>
                <w:spacing w:val="1"/>
              </w:rPr>
              <w:t>a</w:t>
            </w:r>
            <w:r w:rsidRPr="00C53B46">
              <w:rPr>
                <w:rFonts w:ascii="Arial Narrow" w:eastAsia="Arial" w:hAnsi="Arial Narrow"/>
                <w:b/>
                <w:bCs/>
              </w:rPr>
              <w:t>nte</w:t>
            </w:r>
            <w:r w:rsidRPr="00C53B46">
              <w:rPr>
                <w:rFonts w:ascii="Arial Narrow" w:eastAsia="Arial" w:hAnsi="Arial Narrow"/>
                <w:b/>
                <w:bCs/>
                <w:spacing w:val="1"/>
              </w:rPr>
              <w:t>e</w:t>
            </w:r>
            <w:r w:rsidRPr="00C53B46">
              <w:rPr>
                <w:rFonts w:ascii="Arial Narrow" w:eastAsia="Arial" w:hAnsi="Arial Narrow"/>
              </w:rPr>
              <w:t>:</w:t>
            </w:r>
            <w:r w:rsidRPr="00C53B46">
              <w:rPr>
                <w:rFonts w:ascii="Arial Narrow" w:eastAsia="Arial" w:hAnsi="Arial Narrow"/>
                <w:spacing w:val="-2"/>
              </w:rPr>
              <w:t xml:space="preserve"> </w:t>
            </w:r>
            <w:r w:rsidRPr="00C53B46">
              <w:rPr>
                <w:rFonts w:ascii="Arial Narrow" w:eastAsia="Arial" w:hAnsi="Arial Narrow"/>
              </w:rPr>
              <w:t>[</w:t>
            </w:r>
            <w:r w:rsidRPr="00C53B46">
              <w:rPr>
                <w:rFonts w:ascii="Arial Narrow" w:eastAsia="Arial" w:hAnsi="Arial Narrow"/>
                <w:spacing w:val="1"/>
              </w:rPr>
              <w:t>I</w:t>
            </w:r>
            <w:r w:rsidRPr="00C53B46">
              <w:rPr>
                <w:rFonts w:ascii="Arial Narrow" w:eastAsia="Arial" w:hAnsi="Arial Narrow"/>
              </w:rPr>
              <w:t>n</w:t>
            </w:r>
            <w:r w:rsidRPr="00C53B46">
              <w:rPr>
                <w:rFonts w:ascii="Arial Narrow" w:eastAsia="Arial" w:hAnsi="Arial Narrow"/>
                <w:spacing w:val="-1"/>
              </w:rPr>
              <w:t>s</w:t>
            </w:r>
            <w:r w:rsidRPr="00C53B46">
              <w:rPr>
                <w:rFonts w:ascii="Arial Narrow" w:eastAsia="Arial" w:hAnsi="Arial Narrow"/>
              </w:rPr>
              <w:t>ert</w:t>
            </w:r>
            <w:r w:rsidRPr="00C53B46">
              <w:rPr>
                <w:rFonts w:ascii="Arial Narrow" w:eastAsia="Arial" w:hAnsi="Arial Narrow"/>
                <w:spacing w:val="1"/>
              </w:rPr>
              <w:t xml:space="preserve"> </w:t>
            </w:r>
            <w:r w:rsidRPr="00C53B46">
              <w:rPr>
                <w:rFonts w:ascii="Arial Narrow" w:eastAsia="Arial" w:hAnsi="Arial Narrow"/>
              </w:rPr>
              <w:t>the nu</w:t>
            </w:r>
            <w:r w:rsidRPr="00C53B46">
              <w:rPr>
                <w:rFonts w:ascii="Arial Narrow" w:eastAsia="Arial" w:hAnsi="Arial Narrow"/>
                <w:spacing w:val="2"/>
              </w:rPr>
              <w:t>m</w:t>
            </w:r>
            <w:r w:rsidRPr="00C53B46">
              <w:rPr>
                <w:rFonts w:ascii="Arial Narrow" w:eastAsia="Arial" w:hAnsi="Arial Narrow"/>
                <w:spacing w:val="-1"/>
              </w:rPr>
              <w:t>b</w:t>
            </w:r>
            <w:r w:rsidRPr="00C53B46">
              <w:rPr>
                <w:rFonts w:ascii="Arial Narrow" w:eastAsia="Arial" w:hAnsi="Arial Narrow"/>
              </w:rPr>
              <w:t>er]</w:t>
            </w:r>
          </w:p>
          <w:p w:rsidR="00E3283A" w:rsidRPr="00C53B46" w:rsidRDefault="00E3283A" w:rsidP="0052643C">
            <w:pPr>
              <w:bidi w:val="0"/>
              <w:jc w:val="both"/>
              <w:rPr>
                <w:rFonts w:ascii="Arial Narrow" w:eastAsia="Arial" w:hAnsi="Arial Narrow"/>
              </w:rPr>
            </w:pPr>
            <w:r w:rsidRPr="00C53B46">
              <w:rPr>
                <w:rFonts w:ascii="Arial Narrow" w:eastAsia="Arial" w:hAnsi="Arial Narrow"/>
                <w:spacing w:val="6"/>
              </w:rPr>
              <w:t>W</w:t>
            </w:r>
            <w:r w:rsidRPr="00C53B46">
              <w:rPr>
                <w:rFonts w:ascii="Arial Narrow" w:eastAsia="Arial" w:hAnsi="Arial Narrow"/>
                <w:spacing w:val="-1"/>
              </w:rPr>
              <w:t>e</w:t>
            </w:r>
            <w:r w:rsidRPr="00C53B46">
              <w:rPr>
                <w:rFonts w:ascii="Arial Narrow" w:eastAsia="Arial" w:hAnsi="Arial Narrow"/>
              </w:rPr>
              <w:t>, [ins</w:t>
            </w:r>
            <w:r w:rsidRPr="00C53B46">
              <w:rPr>
                <w:rFonts w:ascii="Arial Narrow" w:eastAsia="Arial" w:hAnsi="Arial Narrow"/>
                <w:spacing w:val="2"/>
              </w:rPr>
              <w:t>e</w:t>
            </w:r>
            <w:r w:rsidRPr="00C53B46">
              <w:rPr>
                <w:rFonts w:ascii="Arial Narrow" w:eastAsia="Arial" w:hAnsi="Arial Narrow"/>
              </w:rPr>
              <w:t>rt</w:t>
            </w:r>
            <w:r w:rsidRPr="00C53B46">
              <w:rPr>
                <w:rFonts w:ascii="Arial Narrow" w:eastAsia="Arial" w:hAnsi="Arial Narrow"/>
                <w:spacing w:val="2"/>
              </w:rPr>
              <w:t xml:space="preserve"> </w:t>
            </w:r>
            <w:r w:rsidRPr="00C53B46">
              <w:rPr>
                <w:rFonts w:ascii="Arial Narrow" w:eastAsia="Arial" w:hAnsi="Arial Narrow"/>
              </w:rPr>
              <w:t>t</w:t>
            </w:r>
            <w:r w:rsidRPr="00C53B46">
              <w:rPr>
                <w:rFonts w:ascii="Arial Narrow" w:eastAsia="Arial" w:hAnsi="Arial Narrow"/>
                <w:spacing w:val="1"/>
              </w:rPr>
              <w:t>h</w:t>
            </w:r>
            <w:r w:rsidRPr="00C53B46">
              <w:rPr>
                <w:rFonts w:ascii="Arial Narrow" w:eastAsia="Arial" w:hAnsi="Arial Narrow"/>
              </w:rPr>
              <w:t>e</w:t>
            </w:r>
            <w:r w:rsidRPr="00C53B46">
              <w:rPr>
                <w:rFonts w:ascii="Arial Narrow" w:eastAsia="Arial" w:hAnsi="Arial Narrow"/>
                <w:spacing w:val="3"/>
              </w:rPr>
              <w:t xml:space="preserve"> </w:t>
            </w:r>
            <w:r w:rsidRPr="00C53B46">
              <w:rPr>
                <w:rFonts w:ascii="Arial Narrow" w:eastAsia="Arial" w:hAnsi="Arial Narrow"/>
                <w:spacing w:val="-1"/>
              </w:rPr>
              <w:t>o</w:t>
            </w:r>
            <w:r w:rsidRPr="00C53B46">
              <w:rPr>
                <w:rFonts w:ascii="Arial Narrow" w:eastAsia="Arial" w:hAnsi="Arial Narrow"/>
              </w:rPr>
              <w:t>f</w:t>
            </w:r>
            <w:r w:rsidRPr="00C53B46">
              <w:rPr>
                <w:rFonts w:ascii="Arial Narrow" w:eastAsia="Arial" w:hAnsi="Arial Narrow"/>
                <w:spacing w:val="3"/>
              </w:rPr>
              <w:t>f</w:t>
            </w:r>
            <w:r w:rsidRPr="00C53B46">
              <w:rPr>
                <w:rFonts w:ascii="Arial Narrow" w:eastAsia="Arial" w:hAnsi="Arial Narrow"/>
              </w:rPr>
              <w:t>ic</w:t>
            </w:r>
            <w:r w:rsidRPr="00C53B46">
              <w:rPr>
                <w:rFonts w:ascii="Arial Narrow" w:eastAsia="Arial" w:hAnsi="Arial Narrow"/>
                <w:spacing w:val="-3"/>
              </w:rPr>
              <w:t>i</w:t>
            </w:r>
            <w:r w:rsidRPr="00C53B46">
              <w:rPr>
                <w:rFonts w:ascii="Arial Narrow" w:eastAsia="Arial" w:hAnsi="Arial Narrow"/>
              </w:rPr>
              <w:t>al</w:t>
            </w:r>
            <w:r w:rsidRPr="00C53B46">
              <w:rPr>
                <w:rFonts w:ascii="Arial Narrow" w:eastAsia="Arial" w:hAnsi="Arial Narrow"/>
                <w:spacing w:val="3"/>
              </w:rPr>
              <w:t xml:space="preserve"> </w:t>
            </w:r>
            <w:r w:rsidRPr="00C53B46">
              <w:rPr>
                <w:rFonts w:ascii="Arial Narrow" w:eastAsia="Arial" w:hAnsi="Arial Narrow"/>
              </w:rPr>
              <w:t>n</w:t>
            </w:r>
            <w:r w:rsidRPr="00C53B46">
              <w:rPr>
                <w:rFonts w:ascii="Arial Narrow" w:eastAsia="Arial" w:hAnsi="Arial Narrow"/>
                <w:spacing w:val="2"/>
              </w:rPr>
              <w:t>a</w:t>
            </w:r>
            <w:r w:rsidRPr="00C53B46">
              <w:rPr>
                <w:rFonts w:ascii="Arial Narrow" w:eastAsia="Arial" w:hAnsi="Arial Narrow"/>
              </w:rPr>
              <w:t>me</w:t>
            </w:r>
            <w:r w:rsidRPr="00C53B46">
              <w:rPr>
                <w:rFonts w:ascii="Arial Narrow" w:eastAsia="Arial" w:hAnsi="Arial Narrow"/>
                <w:spacing w:val="2"/>
              </w:rPr>
              <w:t xml:space="preserve"> </w:t>
            </w:r>
            <w:r w:rsidRPr="00C53B46">
              <w:rPr>
                <w:rFonts w:ascii="Arial Narrow" w:eastAsia="Arial" w:hAnsi="Arial Narrow"/>
              </w:rPr>
              <w:t>a</w:t>
            </w:r>
            <w:r w:rsidRPr="00C53B46">
              <w:rPr>
                <w:rFonts w:ascii="Arial Narrow" w:eastAsia="Arial" w:hAnsi="Arial Narrow"/>
                <w:spacing w:val="2"/>
              </w:rPr>
              <w:t>n</w:t>
            </w:r>
            <w:r w:rsidRPr="00C53B46">
              <w:rPr>
                <w:rFonts w:ascii="Arial Narrow" w:eastAsia="Arial" w:hAnsi="Arial Narrow"/>
              </w:rPr>
              <w:t>d</w:t>
            </w:r>
            <w:r w:rsidRPr="00C53B46">
              <w:rPr>
                <w:rFonts w:ascii="Arial Narrow" w:eastAsia="Arial" w:hAnsi="Arial Narrow"/>
                <w:spacing w:val="3"/>
              </w:rPr>
              <w:t xml:space="preserve"> </w:t>
            </w:r>
            <w:r w:rsidRPr="00C53B46">
              <w:rPr>
                <w:rFonts w:ascii="Arial Narrow" w:eastAsia="Arial" w:hAnsi="Arial Narrow"/>
              </w:rPr>
              <w:t>address</w:t>
            </w:r>
            <w:r w:rsidRPr="00C53B46">
              <w:rPr>
                <w:rFonts w:ascii="Arial Narrow" w:eastAsia="Arial" w:hAnsi="Arial Narrow"/>
                <w:spacing w:val="3"/>
              </w:rPr>
              <w:t xml:space="preserve"> </w:t>
            </w:r>
            <w:r w:rsidRPr="00C53B46">
              <w:rPr>
                <w:rFonts w:ascii="Arial Narrow" w:eastAsia="Arial" w:hAnsi="Arial Narrow"/>
                <w:spacing w:val="-1"/>
              </w:rPr>
              <w:t>o</w:t>
            </w:r>
            <w:r w:rsidRPr="00C53B46">
              <w:rPr>
                <w:rFonts w:ascii="Arial Narrow" w:eastAsia="Arial" w:hAnsi="Arial Narrow"/>
              </w:rPr>
              <w:t>f</w:t>
            </w:r>
            <w:r w:rsidRPr="00C53B46">
              <w:rPr>
                <w:rFonts w:ascii="Arial Narrow" w:eastAsia="Arial" w:hAnsi="Arial Narrow"/>
                <w:spacing w:val="7"/>
              </w:rPr>
              <w:t xml:space="preserve"> </w:t>
            </w:r>
            <w:r w:rsidRPr="00C53B46">
              <w:rPr>
                <w:rFonts w:ascii="Arial Narrow" w:eastAsia="Arial" w:hAnsi="Arial Narrow"/>
                <w:spacing w:val="-2"/>
              </w:rPr>
              <w:t>t</w:t>
            </w:r>
            <w:r w:rsidRPr="00C53B46">
              <w:rPr>
                <w:rFonts w:ascii="Arial Narrow" w:eastAsia="Arial" w:hAnsi="Arial Narrow"/>
              </w:rPr>
              <w:t>he</w:t>
            </w:r>
            <w:r w:rsidRPr="00C53B46">
              <w:rPr>
                <w:rFonts w:ascii="Arial Narrow" w:eastAsia="Arial" w:hAnsi="Arial Narrow"/>
                <w:spacing w:val="6"/>
              </w:rPr>
              <w:t xml:space="preserve"> </w:t>
            </w:r>
            <w:r w:rsidRPr="00C53B46">
              <w:rPr>
                <w:rFonts w:ascii="Arial Narrow" w:eastAsia="Arial" w:hAnsi="Arial Narrow"/>
                <w:spacing w:val="-1"/>
              </w:rPr>
              <w:t>b</w:t>
            </w:r>
            <w:r w:rsidRPr="00C53B46">
              <w:rPr>
                <w:rFonts w:ascii="Arial Narrow" w:eastAsia="Arial" w:hAnsi="Arial Narrow"/>
              </w:rPr>
              <w:t>a</w:t>
            </w:r>
            <w:r w:rsidRPr="00C53B46">
              <w:rPr>
                <w:rFonts w:ascii="Arial Narrow" w:eastAsia="Arial" w:hAnsi="Arial Narrow"/>
                <w:spacing w:val="2"/>
              </w:rPr>
              <w:t>n</w:t>
            </w:r>
            <w:r w:rsidRPr="00C53B46">
              <w:rPr>
                <w:rFonts w:ascii="Arial Narrow" w:eastAsia="Arial" w:hAnsi="Arial Narrow"/>
              </w:rPr>
              <w:t>k]</w:t>
            </w:r>
            <w:r w:rsidRPr="00C53B46">
              <w:rPr>
                <w:rFonts w:ascii="Arial Narrow" w:eastAsia="Arial" w:hAnsi="Arial Narrow"/>
                <w:spacing w:val="3"/>
              </w:rPr>
              <w:t xml:space="preserve"> </w:t>
            </w:r>
            <w:r w:rsidRPr="00C53B46">
              <w:rPr>
                <w:rFonts w:ascii="Arial Narrow" w:eastAsia="Arial" w:hAnsi="Arial Narrow"/>
                <w:spacing w:val="-1"/>
              </w:rPr>
              <w:t>h</w:t>
            </w:r>
            <w:r w:rsidRPr="00C53B46">
              <w:rPr>
                <w:rFonts w:ascii="Arial Narrow" w:eastAsia="Arial" w:hAnsi="Arial Narrow"/>
              </w:rPr>
              <w:t>a</w:t>
            </w:r>
            <w:r w:rsidRPr="00C53B46">
              <w:rPr>
                <w:rFonts w:ascii="Arial Narrow" w:eastAsia="Arial" w:hAnsi="Arial Narrow"/>
                <w:spacing w:val="-1"/>
              </w:rPr>
              <w:t>v</w:t>
            </w:r>
            <w:r w:rsidRPr="00C53B46">
              <w:rPr>
                <w:rFonts w:ascii="Arial Narrow" w:eastAsia="Arial" w:hAnsi="Arial Narrow"/>
              </w:rPr>
              <w:t>e</w:t>
            </w:r>
            <w:r w:rsidRPr="00C53B46">
              <w:rPr>
                <w:rFonts w:ascii="Arial Narrow" w:eastAsia="Arial" w:hAnsi="Arial Narrow"/>
                <w:spacing w:val="5"/>
              </w:rPr>
              <w:t xml:space="preserve"> </w:t>
            </w:r>
            <w:r w:rsidRPr="00C53B46">
              <w:rPr>
                <w:rFonts w:ascii="Arial Narrow" w:eastAsia="Arial" w:hAnsi="Arial Narrow"/>
              </w:rPr>
              <w:t>b</w:t>
            </w:r>
            <w:r w:rsidRPr="00C53B46">
              <w:rPr>
                <w:rFonts w:ascii="Arial Narrow" w:eastAsia="Arial" w:hAnsi="Arial Narrow"/>
                <w:spacing w:val="2"/>
              </w:rPr>
              <w:t>e</w:t>
            </w:r>
            <w:r w:rsidRPr="00C53B46">
              <w:rPr>
                <w:rFonts w:ascii="Arial Narrow" w:eastAsia="Arial" w:hAnsi="Arial Narrow"/>
                <w:spacing w:val="-1"/>
              </w:rPr>
              <w:t>e</w:t>
            </w:r>
            <w:r w:rsidRPr="00C53B46">
              <w:rPr>
                <w:rFonts w:ascii="Arial Narrow" w:eastAsia="Arial" w:hAnsi="Arial Narrow"/>
              </w:rPr>
              <w:t>n</w:t>
            </w:r>
            <w:r w:rsidRPr="00C53B46">
              <w:rPr>
                <w:rFonts w:ascii="Arial Narrow" w:eastAsia="Arial" w:hAnsi="Arial Narrow"/>
                <w:spacing w:val="5"/>
              </w:rPr>
              <w:t xml:space="preserve"> </w:t>
            </w:r>
            <w:r w:rsidRPr="00C53B46">
              <w:rPr>
                <w:rFonts w:ascii="Arial Narrow" w:eastAsia="Arial" w:hAnsi="Arial Narrow"/>
                <w:spacing w:val="-1"/>
              </w:rPr>
              <w:t>n</w:t>
            </w:r>
            <w:r w:rsidRPr="00C53B46">
              <w:rPr>
                <w:rFonts w:ascii="Arial Narrow" w:eastAsia="Arial" w:hAnsi="Arial Narrow"/>
              </w:rPr>
              <w:t>o</w:t>
            </w:r>
            <w:r w:rsidRPr="00C53B46">
              <w:rPr>
                <w:rFonts w:ascii="Arial Narrow" w:eastAsia="Arial" w:hAnsi="Arial Narrow"/>
                <w:spacing w:val="1"/>
              </w:rPr>
              <w:t>t</w:t>
            </w:r>
            <w:r w:rsidRPr="00C53B46">
              <w:rPr>
                <w:rFonts w:ascii="Arial Narrow" w:eastAsia="Arial" w:hAnsi="Arial Narrow"/>
                <w:spacing w:val="-3"/>
              </w:rPr>
              <w:t>i</w:t>
            </w:r>
            <w:r w:rsidRPr="00C53B46">
              <w:rPr>
                <w:rFonts w:ascii="Arial Narrow" w:eastAsia="Arial" w:hAnsi="Arial Narrow"/>
                <w:spacing w:val="3"/>
              </w:rPr>
              <w:t>f</w:t>
            </w:r>
            <w:r w:rsidRPr="00C53B46">
              <w:rPr>
                <w:rFonts w:ascii="Arial Narrow" w:eastAsia="Arial" w:hAnsi="Arial Narrow"/>
              </w:rPr>
              <w:t>ied</w:t>
            </w:r>
            <w:r w:rsidRPr="00C53B46">
              <w:rPr>
                <w:rFonts w:ascii="Arial Narrow" w:eastAsia="Arial" w:hAnsi="Arial Narrow"/>
                <w:spacing w:val="4"/>
              </w:rPr>
              <w:t xml:space="preserve"> </w:t>
            </w:r>
            <w:r w:rsidRPr="00C53B46">
              <w:rPr>
                <w:rFonts w:ascii="Arial Narrow" w:eastAsia="Arial" w:hAnsi="Arial Narrow"/>
              </w:rPr>
              <w:t>t</w:t>
            </w:r>
            <w:r w:rsidRPr="00C53B46">
              <w:rPr>
                <w:rFonts w:ascii="Arial Narrow" w:eastAsia="Arial" w:hAnsi="Arial Narrow"/>
                <w:spacing w:val="1"/>
              </w:rPr>
              <w:t>h</w:t>
            </w:r>
            <w:r w:rsidRPr="00C53B46">
              <w:rPr>
                <w:rFonts w:ascii="Arial Narrow" w:eastAsia="Arial" w:hAnsi="Arial Narrow"/>
                <w:spacing w:val="-1"/>
              </w:rPr>
              <w:t>a</w:t>
            </w:r>
            <w:r w:rsidRPr="00C53B46">
              <w:rPr>
                <w:rFonts w:ascii="Arial Narrow" w:eastAsia="Arial" w:hAnsi="Arial Narrow"/>
              </w:rPr>
              <w:t>t</w:t>
            </w:r>
            <w:r w:rsidRPr="00C53B46">
              <w:rPr>
                <w:rFonts w:ascii="Arial Narrow" w:eastAsia="Arial" w:hAnsi="Arial Narrow"/>
                <w:spacing w:val="5"/>
              </w:rPr>
              <w:t xml:space="preserve"> </w:t>
            </w:r>
            <w:r w:rsidRPr="00C53B46">
              <w:rPr>
                <w:rFonts w:ascii="Arial Narrow" w:eastAsia="Arial" w:hAnsi="Arial Narrow"/>
              </w:rPr>
              <w:t>[</w:t>
            </w:r>
            <w:r w:rsidRPr="00C53B46">
              <w:rPr>
                <w:rFonts w:ascii="Arial Narrow" w:eastAsia="Arial" w:hAnsi="Arial Narrow"/>
                <w:spacing w:val="-1"/>
              </w:rPr>
              <w:t>I</w:t>
            </w:r>
            <w:r w:rsidRPr="00C53B46">
              <w:rPr>
                <w:rFonts w:ascii="Arial Narrow" w:eastAsia="Arial" w:hAnsi="Arial Narrow"/>
              </w:rPr>
              <w:t>ns</w:t>
            </w:r>
            <w:r w:rsidRPr="00C53B46">
              <w:rPr>
                <w:rFonts w:ascii="Arial Narrow" w:eastAsia="Arial" w:hAnsi="Arial Narrow"/>
                <w:spacing w:val="2"/>
              </w:rPr>
              <w:t>e</w:t>
            </w:r>
            <w:r w:rsidRPr="00C53B46">
              <w:rPr>
                <w:rFonts w:ascii="Arial Narrow" w:eastAsia="Arial" w:hAnsi="Arial Narrow"/>
              </w:rPr>
              <w:t>rt</w:t>
            </w:r>
            <w:r w:rsidRPr="00C53B46">
              <w:rPr>
                <w:rFonts w:ascii="Arial Narrow" w:eastAsia="Arial" w:hAnsi="Arial Narrow"/>
                <w:spacing w:val="2"/>
              </w:rPr>
              <w:t xml:space="preserve"> </w:t>
            </w:r>
            <w:r w:rsidRPr="00C53B46">
              <w:rPr>
                <w:rFonts w:ascii="Arial Narrow" w:eastAsia="Arial" w:hAnsi="Arial Narrow"/>
              </w:rPr>
              <w:t>f</w:t>
            </w:r>
            <w:r w:rsidRPr="00C53B46">
              <w:rPr>
                <w:rFonts w:ascii="Arial Narrow" w:eastAsia="Arial" w:hAnsi="Arial Narrow"/>
                <w:spacing w:val="1"/>
              </w:rPr>
              <w:t>u</w:t>
            </w:r>
            <w:r w:rsidRPr="00C53B46">
              <w:rPr>
                <w:rFonts w:ascii="Arial Narrow" w:eastAsia="Arial" w:hAnsi="Arial Narrow"/>
              </w:rPr>
              <w:t>ll</w:t>
            </w:r>
            <w:r w:rsidRPr="00C53B46">
              <w:rPr>
                <w:rFonts w:ascii="Arial Narrow" w:eastAsia="Arial" w:hAnsi="Arial Narrow"/>
                <w:spacing w:val="1"/>
              </w:rPr>
              <w:t xml:space="preserve"> </w:t>
            </w:r>
            <w:r w:rsidRPr="00C53B46">
              <w:rPr>
                <w:rFonts w:ascii="Arial Narrow" w:eastAsia="Arial" w:hAnsi="Arial Narrow"/>
              </w:rPr>
              <w:t>n</w:t>
            </w:r>
            <w:r w:rsidRPr="00C53B46">
              <w:rPr>
                <w:rFonts w:ascii="Arial Narrow" w:eastAsia="Arial" w:hAnsi="Arial Narrow"/>
                <w:spacing w:val="2"/>
              </w:rPr>
              <w:t>a</w:t>
            </w:r>
            <w:r w:rsidRPr="00C53B46">
              <w:rPr>
                <w:rFonts w:ascii="Arial Narrow" w:eastAsia="Arial" w:hAnsi="Arial Narrow"/>
              </w:rPr>
              <w:t>me a</w:t>
            </w:r>
            <w:r w:rsidRPr="00C53B46">
              <w:rPr>
                <w:rFonts w:ascii="Arial Narrow" w:eastAsia="Arial" w:hAnsi="Arial Narrow"/>
                <w:spacing w:val="2"/>
              </w:rPr>
              <w:t>n</w:t>
            </w:r>
            <w:r w:rsidRPr="00C53B46">
              <w:rPr>
                <w:rFonts w:ascii="Arial Narrow" w:eastAsia="Arial" w:hAnsi="Arial Narrow"/>
              </w:rPr>
              <w:t>d</w:t>
            </w:r>
            <w:r w:rsidRPr="00C53B46">
              <w:rPr>
                <w:rFonts w:ascii="Arial Narrow" w:eastAsia="Arial" w:hAnsi="Arial Narrow"/>
                <w:spacing w:val="3"/>
              </w:rPr>
              <w:t xml:space="preserve"> </w:t>
            </w:r>
            <w:r w:rsidRPr="00C53B46">
              <w:rPr>
                <w:rFonts w:ascii="Arial Narrow" w:eastAsia="Arial" w:hAnsi="Arial Narrow"/>
                <w:spacing w:val="-1"/>
              </w:rPr>
              <w:t>a</w:t>
            </w:r>
            <w:r w:rsidRPr="00C53B46">
              <w:rPr>
                <w:rFonts w:ascii="Arial Narrow" w:eastAsia="Arial" w:hAnsi="Arial Narrow"/>
              </w:rPr>
              <w:t>d</w:t>
            </w:r>
            <w:r w:rsidRPr="00C53B46">
              <w:rPr>
                <w:rFonts w:ascii="Arial Narrow" w:eastAsia="Arial" w:hAnsi="Arial Narrow"/>
                <w:spacing w:val="2"/>
              </w:rPr>
              <w:t>d</w:t>
            </w:r>
            <w:r w:rsidRPr="00C53B46">
              <w:rPr>
                <w:rFonts w:ascii="Arial Narrow" w:eastAsia="Arial" w:hAnsi="Arial Narrow"/>
              </w:rPr>
              <w:t xml:space="preserve">ress </w:t>
            </w:r>
            <w:r w:rsidRPr="00C53B46">
              <w:rPr>
                <w:rFonts w:ascii="Arial Narrow" w:eastAsia="Arial" w:hAnsi="Arial Narrow"/>
                <w:spacing w:val="-1"/>
              </w:rPr>
              <w:t>o</w:t>
            </w:r>
            <w:r w:rsidRPr="00C53B46">
              <w:rPr>
                <w:rFonts w:ascii="Arial Narrow" w:eastAsia="Arial" w:hAnsi="Arial Narrow"/>
              </w:rPr>
              <w:t>f</w:t>
            </w:r>
            <w:r w:rsidRPr="00C53B46">
              <w:rPr>
                <w:rFonts w:ascii="Arial Narrow" w:eastAsia="Arial" w:hAnsi="Arial Narrow"/>
                <w:spacing w:val="5"/>
              </w:rPr>
              <w:t xml:space="preserve"> </w:t>
            </w:r>
            <w:r w:rsidRPr="00C53B46">
              <w:rPr>
                <w:rFonts w:ascii="Arial Narrow" w:eastAsia="Arial" w:hAnsi="Arial Narrow"/>
              </w:rPr>
              <w:t>the</w:t>
            </w:r>
            <w:r w:rsidRPr="00C53B46">
              <w:rPr>
                <w:rFonts w:ascii="Arial Narrow" w:eastAsia="Arial" w:hAnsi="Arial Narrow"/>
                <w:spacing w:val="2"/>
              </w:rPr>
              <w:t xml:space="preserve"> </w:t>
            </w:r>
            <w:r w:rsidRPr="00C53B46">
              <w:rPr>
                <w:rFonts w:ascii="Arial Narrow" w:eastAsia="Arial" w:hAnsi="Arial Narrow"/>
                <w:spacing w:val="-2"/>
              </w:rPr>
              <w:t>s</w:t>
            </w:r>
            <w:r w:rsidRPr="00C53B46">
              <w:rPr>
                <w:rFonts w:ascii="Arial Narrow" w:eastAsia="Arial" w:hAnsi="Arial Narrow"/>
              </w:rPr>
              <w:t>u</w:t>
            </w:r>
            <w:r w:rsidRPr="00C53B46">
              <w:rPr>
                <w:rFonts w:ascii="Arial Narrow" w:eastAsia="Arial" w:hAnsi="Arial Narrow"/>
                <w:spacing w:val="2"/>
              </w:rPr>
              <w:t>p</w:t>
            </w:r>
            <w:r w:rsidRPr="00C53B46">
              <w:rPr>
                <w:rFonts w:ascii="Arial Narrow" w:eastAsia="Arial" w:hAnsi="Arial Narrow"/>
              </w:rPr>
              <w:t>plier]</w:t>
            </w:r>
            <w:r w:rsidRPr="00C53B46">
              <w:rPr>
                <w:rFonts w:ascii="Arial Narrow" w:eastAsia="Arial" w:hAnsi="Arial Narrow"/>
                <w:spacing w:val="3"/>
              </w:rPr>
              <w:t xml:space="preserve"> </w:t>
            </w:r>
            <w:r w:rsidRPr="00C53B46">
              <w:rPr>
                <w:rFonts w:ascii="Arial Narrow" w:eastAsia="Arial" w:hAnsi="Arial Narrow"/>
              </w:rPr>
              <w:t>(her</w:t>
            </w:r>
            <w:r w:rsidRPr="00C53B46">
              <w:rPr>
                <w:rFonts w:ascii="Arial Narrow" w:eastAsia="Arial" w:hAnsi="Arial Narrow"/>
                <w:spacing w:val="1"/>
              </w:rPr>
              <w:t>e</w:t>
            </w:r>
            <w:r w:rsidRPr="00C53B46">
              <w:rPr>
                <w:rFonts w:ascii="Arial Narrow" w:eastAsia="Arial" w:hAnsi="Arial Narrow"/>
                <w:spacing w:val="-3"/>
              </w:rPr>
              <w:t>i</w:t>
            </w:r>
            <w:r w:rsidRPr="00C53B46">
              <w:rPr>
                <w:rFonts w:ascii="Arial Narrow" w:eastAsia="Arial" w:hAnsi="Arial Narrow"/>
              </w:rPr>
              <w:t>na</w:t>
            </w:r>
            <w:r w:rsidRPr="00C53B46">
              <w:rPr>
                <w:rFonts w:ascii="Arial Narrow" w:eastAsia="Arial" w:hAnsi="Arial Narrow"/>
                <w:spacing w:val="2"/>
              </w:rPr>
              <w:t>f</w:t>
            </w:r>
            <w:r w:rsidRPr="00C53B46">
              <w:rPr>
                <w:rFonts w:ascii="Arial Narrow" w:eastAsia="Arial" w:hAnsi="Arial Narrow"/>
                <w:spacing w:val="-2"/>
              </w:rPr>
              <w:t>t</w:t>
            </w:r>
            <w:r w:rsidRPr="00C53B46">
              <w:rPr>
                <w:rFonts w:ascii="Arial Narrow" w:eastAsia="Arial" w:hAnsi="Arial Narrow"/>
              </w:rPr>
              <w:t>er</w:t>
            </w:r>
            <w:r w:rsidRPr="00C53B46">
              <w:rPr>
                <w:rFonts w:ascii="Arial Narrow" w:eastAsia="Arial" w:hAnsi="Arial Narrow"/>
                <w:spacing w:val="2"/>
              </w:rPr>
              <w:t xml:space="preserve"> </w:t>
            </w:r>
            <w:r w:rsidRPr="00C53B46">
              <w:rPr>
                <w:rFonts w:ascii="Arial Narrow" w:eastAsia="Arial" w:hAnsi="Arial Narrow"/>
              </w:rPr>
              <w:t>called</w:t>
            </w:r>
            <w:r w:rsidRPr="00C53B46">
              <w:rPr>
                <w:rFonts w:ascii="Arial Narrow" w:eastAsia="Arial" w:hAnsi="Arial Narrow"/>
                <w:spacing w:val="4"/>
              </w:rPr>
              <w:t xml:space="preserve"> </w:t>
            </w:r>
            <w:r w:rsidRPr="00C53B46">
              <w:rPr>
                <w:rFonts w:ascii="Arial Narrow" w:eastAsia="Arial" w:hAnsi="Arial Narrow"/>
              </w:rPr>
              <w:t>as</w:t>
            </w:r>
            <w:r w:rsidRPr="00C53B46">
              <w:rPr>
                <w:rFonts w:ascii="Arial Narrow" w:eastAsia="Arial" w:hAnsi="Arial Narrow"/>
                <w:spacing w:val="3"/>
              </w:rPr>
              <w:t xml:space="preserve"> </w:t>
            </w:r>
            <w:r w:rsidRPr="00C53B46">
              <w:rPr>
                <w:rFonts w:ascii="Arial Narrow" w:eastAsia="Arial" w:hAnsi="Arial Narrow"/>
                <w:spacing w:val="-1"/>
              </w:rPr>
              <w:t>"</w:t>
            </w:r>
            <w:r w:rsidRPr="00C53B46">
              <w:rPr>
                <w:rFonts w:ascii="Arial Narrow" w:eastAsia="Arial" w:hAnsi="Arial Narrow"/>
              </w:rPr>
              <w:t>The</w:t>
            </w:r>
            <w:r w:rsidRPr="00C53B46">
              <w:rPr>
                <w:rFonts w:ascii="Arial Narrow" w:eastAsia="Arial" w:hAnsi="Arial Narrow"/>
                <w:spacing w:val="4"/>
              </w:rPr>
              <w:t xml:space="preserve"> </w:t>
            </w:r>
            <w:r w:rsidRPr="00C53B46">
              <w:rPr>
                <w:rFonts w:ascii="Arial Narrow" w:eastAsia="Arial" w:hAnsi="Arial Narrow"/>
                <w:spacing w:val="-2"/>
              </w:rPr>
              <w:t>S</w:t>
            </w:r>
            <w:r w:rsidRPr="00C53B46">
              <w:rPr>
                <w:rFonts w:ascii="Arial Narrow" w:eastAsia="Arial" w:hAnsi="Arial Narrow"/>
              </w:rPr>
              <w:t>upplier</w:t>
            </w:r>
            <w:r w:rsidRPr="00C53B46">
              <w:rPr>
                <w:rFonts w:ascii="Arial Narrow" w:eastAsia="Arial" w:hAnsi="Arial Narrow"/>
                <w:spacing w:val="1"/>
              </w:rPr>
              <w:t>"</w:t>
            </w:r>
            <w:r w:rsidRPr="00C53B46">
              <w:rPr>
                <w:rFonts w:ascii="Arial Narrow" w:eastAsia="Arial" w:hAnsi="Arial Narrow"/>
              </w:rPr>
              <w:t>)</w:t>
            </w:r>
            <w:r w:rsidRPr="00C53B46">
              <w:rPr>
                <w:rFonts w:ascii="Arial Narrow" w:eastAsia="Arial" w:hAnsi="Arial Narrow"/>
                <w:spacing w:val="2"/>
              </w:rPr>
              <w:t xml:space="preserve"> </w:t>
            </w:r>
            <w:r w:rsidRPr="00C53B46">
              <w:rPr>
                <w:rFonts w:ascii="Arial Narrow" w:eastAsia="Arial" w:hAnsi="Arial Narrow"/>
              </w:rPr>
              <w:t>h</w:t>
            </w:r>
            <w:r w:rsidRPr="00C53B46">
              <w:rPr>
                <w:rFonts w:ascii="Arial Narrow" w:eastAsia="Arial" w:hAnsi="Arial Narrow"/>
                <w:spacing w:val="2"/>
              </w:rPr>
              <w:t>a</w:t>
            </w:r>
            <w:r w:rsidRPr="00C53B46">
              <w:rPr>
                <w:rFonts w:ascii="Arial Narrow" w:eastAsia="Arial" w:hAnsi="Arial Narrow"/>
              </w:rPr>
              <w:t>s</w:t>
            </w:r>
            <w:r w:rsidRPr="00C53B46">
              <w:rPr>
                <w:rFonts w:ascii="Arial Narrow" w:eastAsia="Arial" w:hAnsi="Arial Narrow"/>
                <w:spacing w:val="2"/>
              </w:rPr>
              <w:t xml:space="preserve"> </w:t>
            </w:r>
            <w:r w:rsidRPr="00C53B46">
              <w:rPr>
                <w:rFonts w:ascii="Arial Narrow" w:eastAsia="Arial" w:hAnsi="Arial Narrow"/>
              </w:rPr>
              <w:t>enter</w:t>
            </w:r>
            <w:r w:rsidRPr="00C53B46">
              <w:rPr>
                <w:rFonts w:ascii="Arial Narrow" w:eastAsia="Arial" w:hAnsi="Arial Narrow"/>
                <w:spacing w:val="1"/>
              </w:rPr>
              <w:t>e</w:t>
            </w:r>
            <w:r w:rsidRPr="00C53B46">
              <w:rPr>
                <w:rFonts w:ascii="Arial Narrow" w:eastAsia="Arial" w:hAnsi="Arial Narrow"/>
              </w:rPr>
              <w:t>d</w:t>
            </w:r>
            <w:r w:rsidRPr="00C53B46">
              <w:rPr>
                <w:rFonts w:ascii="Arial Narrow" w:eastAsia="Arial" w:hAnsi="Arial Narrow"/>
                <w:spacing w:val="3"/>
              </w:rPr>
              <w:t xml:space="preserve"> </w:t>
            </w:r>
            <w:r w:rsidRPr="00C53B46">
              <w:rPr>
                <w:rFonts w:ascii="Arial Narrow" w:eastAsia="Arial" w:hAnsi="Arial Narrow"/>
              </w:rPr>
              <w:t>i</w:t>
            </w:r>
            <w:r w:rsidRPr="00C53B46">
              <w:rPr>
                <w:rFonts w:ascii="Arial Narrow" w:eastAsia="Arial" w:hAnsi="Arial Narrow"/>
                <w:spacing w:val="-2"/>
              </w:rPr>
              <w:t>n</w:t>
            </w:r>
            <w:r w:rsidRPr="00C53B46">
              <w:rPr>
                <w:rFonts w:ascii="Arial Narrow" w:eastAsia="Arial" w:hAnsi="Arial Narrow"/>
              </w:rPr>
              <w:t>to</w:t>
            </w:r>
            <w:r w:rsidRPr="00C53B46">
              <w:rPr>
                <w:rFonts w:ascii="Arial Narrow" w:eastAsia="Arial" w:hAnsi="Arial Narrow"/>
                <w:spacing w:val="4"/>
              </w:rPr>
              <w:t xml:space="preserve"> </w:t>
            </w:r>
            <w:r w:rsidRPr="00C53B46">
              <w:rPr>
                <w:rFonts w:ascii="Arial Narrow" w:eastAsia="Arial" w:hAnsi="Arial Narrow"/>
                <w:spacing w:val="-2"/>
              </w:rPr>
              <w:t>t</w:t>
            </w:r>
            <w:r w:rsidRPr="00C53B46">
              <w:rPr>
                <w:rFonts w:ascii="Arial Narrow" w:eastAsia="Arial" w:hAnsi="Arial Narrow"/>
              </w:rPr>
              <w:t>he</w:t>
            </w:r>
            <w:r w:rsidRPr="00C53B46">
              <w:rPr>
                <w:rFonts w:ascii="Arial Narrow" w:eastAsia="Arial" w:hAnsi="Arial Narrow"/>
                <w:spacing w:val="4"/>
              </w:rPr>
              <w:t xml:space="preserve"> </w:t>
            </w:r>
            <w:r w:rsidRPr="00C53B46">
              <w:rPr>
                <w:rFonts w:ascii="Arial Narrow" w:eastAsia="Arial" w:hAnsi="Arial Narrow"/>
              </w:rPr>
              <w:t>b</w:t>
            </w:r>
            <w:r w:rsidRPr="00C53B46">
              <w:rPr>
                <w:rFonts w:ascii="Arial Narrow" w:eastAsia="Arial" w:hAnsi="Arial Narrow"/>
                <w:spacing w:val="-2"/>
              </w:rPr>
              <w:t>i</w:t>
            </w:r>
            <w:r w:rsidRPr="00C53B46">
              <w:rPr>
                <w:rFonts w:ascii="Arial Narrow" w:eastAsia="Arial" w:hAnsi="Arial Narrow"/>
              </w:rPr>
              <w:t>d co</w:t>
            </w:r>
            <w:r w:rsidRPr="00C53B46">
              <w:rPr>
                <w:rFonts w:ascii="Arial Narrow" w:eastAsia="Arial" w:hAnsi="Arial Narrow"/>
                <w:spacing w:val="2"/>
              </w:rPr>
              <w:t>n</w:t>
            </w:r>
            <w:r w:rsidRPr="00C53B46">
              <w:rPr>
                <w:rFonts w:ascii="Arial Narrow" w:eastAsia="Arial" w:hAnsi="Arial Narrow"/>
              </w:rPr>
              <w:t>tract</w:t>
            </w:r>
            <w:r w:rsidRPr="00C53B46">
              <w:rPr>
                <w:rFonts w:ascii="Arial Narrow" w:eastAsia="Arial" w:hAnsi="Arial Narrow"/>
                <w:spacing w:val="12"/>
              </w:rPr>
              <w:t xml:space="preserve"> </w:t>
            </w:r>
            <w:r w:rsidRPr="00C53B46">
              <w:rPr>
                <w:rFonts w:ascii="Arial Narrow" w:eastAsia="Arial" w:hAnsi="Arial Narrow"/>
              </w:rPr>
              <w:t>No.</w:t>
            </w:r>
            <w:r w:rsidRPr="00C53B46">
              <w:rPr>
                <w:rFonts w:ascii="Arial Narrow" w:eastAsia="Arial" w:hAnsi="Arial Narrow"/>
                <w:spacing w:val="11"/>
              </w:rPr>
              <w:t xml:space="preserve"> </w:t>
            </w:r>
            <w:r w:rsidRPr="00C53B46">
              <w:rPr>
                <w:rFonts w:ascii="Arial Narrow" w:eastAsia="Arial" w:hAnsi="Arial Narrow"/>
                <w:spacing w:val="-2"/>
              </w:rPr>
              <w:t>[</w:t>
            </w:r>
            <w:r w:rsidRPr="00C53B46">
              <w:rPr>
                <w:rFonts w:ascii="Arial Narrow" w:eastAsia="Arial" w:hAnsi="Arial Narrow"/>
              </w:rPr>
              <w:t>I</w:t>
            </w:r>
            <w:r w:rsidRPr="00C53B46">
              <w:rPr>
                <w:rFonts w:ascii="Arial Narrow" w:eastAsia="Arial" w:hAnsi="Arial Narrow"/>
                <w:spacing w:val="1"/>
              </w:rPr>
              <w:t>n</w:t>
            </w:r>
            <w:r w:rsidRPr="00C53B46">
              <w:rPr>
                <w:rFonts w:ascii="Arial Narrow" w:eastAsia="Arial" w:hAnsi="Arial Narrow"/>
              </w:rPr>
              <w:t>sert</w:t>
            </w:r>
            <w:r w:rsidRPr="00C53B46">
              <w:rPr>
                <w:rFonts w:ascii="Arial Narrow" w:eastAsia="Arial" w:hAnsi="Arial Narrow"/>
                <w:spacing w:val="11"/>
              </w:rPr>
              <w:t xml:space="preserve"> </w:t>
            </w:r>
            <w:r w:rsidRPr="00C53B46">
              <w:rPr>
                <w:rFonts w:ascii="Arial Narrow" w:eastAsia="Arial" w:hAnsi="Arial Narrow"/>
              </w:rPr>
              <w:t>B</w:t>
            </w:r>
            <w:r w:rsidRPr="00C53B46">
              <w:rPr>
                <w:rFonts w:ascii="Arial Narrow" w:eastAsia="Arial" w:hAnsi="Arial Narrow"/>
                <w:spacing w:val="-2"/>
              </w:rPr>
              <w:t>i</w:t>
            </w:r>
            <w:r w:rsidRPr="00C53B46">
              <w:rPr>
                <w:rFonts w:ascii="Arial Narrow" w:eastAsia="Arial" w:hAnsi="Arial Narrow"/>
              </w:rPr>
              <w:t>d</w:t>
            </w:r>
            <w:r w:rsidRPr="00C53B46">
              <w:rPr>
                <w:rFonts w:ascii="Arial Narrow" w:eastAsia="Arial" w:hAnsi="Arial Narrow"/>
                <w:spacing w:val="11"/>
              </w:rPr>
              <w:t xml:space="preserve"> </w:t>
            </w:r>
            <w:r w:rsidRPr="00C53B46">
              <w:rPr>
                <w:rFonts w:ascii="Arial Narrow" w:eastAsia="Arial" w:hAnsi="Arial Narrow"/>
              </w:rPr>
              <w:t>No.</w:t>
            </w:r>
            <w:r w:rsidRPr="00C53B46">
              <w:rPr>
                <w:rFonts w:ascii="Arial Narrow" w:eastAsia="Arial" w:hAnsi="Arial Narrow"/>
                <w:spacing w:val="1"/>
              </w:rPr>
              <w:t>]</w:t>
            </w:r>
            <w:r w:rsidRPr="00C53B46">
              <w:rPr>
                <w:rFonts w:ascii="Arial Narrow" w:eastAsia="Arial" w:hAnsi="Arial Narrow"/>
              </w:rPr>
              <w:t>,</w:t>
            </w:r>
            <w:r w:rsidRPr="00C53B46">
              <w:rPr>
                <w:rFonts w:ascii="Arial Narrow" w:eastAsia="Arial" w:hAnsi="Arial Narrow"/>
                <w:spacing w:val="11"/>
              </w:rPr>
              <w:t xml:space="preserve"> </w:t>
            </w:r>
            <w:r w:rsidRPr="00C53B46">
              <w:rPr>
                <w:rFonts w:ascii="Arial Narrow" w:eastAsia="Arial" w:hAnsi="Arial Narrow"/>
                <w:spacing w:val="-1"/>
              </w:rPr>
              <w:t>d</w:t>
            </w:r>
            <w:r w:rsidRPr="00C53B46">
              <w:rPr>
                <w:rFonts w:ascii="Arial Narrow" w:eastAsia="Arial" w:hAnsi="Arial Narrow"/>
              </w:rPr>
              <w:t>a</w:t>
            </w:r>
            <w:r w:rsidRPr="00C53B46">
              <w:rPr>
                <w:rFonts w:ascii="Arial Narrow" w:eastAsia="Arial" w:hAnsi="Arial Narrow"/>
                <w:spacing w:val="1"/>
              </w:rPr>
              <w:t>t</w:t>
            </w:r>
            <w:r w:rsidRPr="00C53B46">
              <w:rPr>
                <w:rFonts w:ascii="Arial Narrow" w:eastAsia="Arial" w:hAnsi="Arial Narrow"/>
                <w:spacing w:val="-1"/>
              </w:rPr>
              <w:t>e</w:t>
            </w:r>
            <w:r w:rsidRPr="00C53B46">
              <w:rPr>
                <w:rFonts w:ascii="Arial Narrow" w:eastAsia="Arial" w:hAnsi="Arial Narrow"/>
              </w:rPr>
              <w:t>d</w:t>
            </w:r>
            <w:r w:rsidRPr="00C53B46">
              <w:rPr>
                <w:rFonts w:ascii="Arial Narrow" w:eastAsia="Arial" w:hAnsi="Arial Narrow"/>
                <w:spacing w:val="11"/>
              </w:rPr>
              <w:t xml:space="preserve"> </w:t>
            </w:r>
            <w:r w:rsidRPr="00C53B46">
              <w:rPr>
                <w:rFonts w:ascii="Arial Narrow" w:eastAsia="Arial" w:hAnsi="Arial Narrow"/>
                <w:spacing w:val="-3"/>
              </w:rPr>
              <w:t>w</w:t>
            </w:r>
            <w:r w:rsidRPr="00C53B46">
              <w:rPr>
                <w:rFonts w:ascii="Arial Narrow" w:eastAsia="Arial" w:hAnsi="Arial Narrow"/>
              </w:rPr>
              <w:t>ith</w:t>
            </w:r>
            <w:r w:rsidRPr="00C53B46">
              <w:rPr>
                <w:rFonts w:ascii="Arial Narrow" w:eastAsia="Arial" w:hAnsi="Arial Narrow"/>
                <w:spacing w:val="14"/>
              </w:rPr>
              <w:t xml:space="preserve"> </w:t>
            </w:r>
            <w:r w:rsidRPr="00C53B46">
              <w:rPr>
                <w:rFonts w:ascii="Arial Narrow" w:eastAsia="Arial" w:hAnsi="Arial Narrow"/>
                <w:spacing w:val="-2"/>
              </w:rPr>
              <w:t>y</w:t>
            </w:r>
            <w:r w:rsidRPr="00C53B46">
              <w:rPr>
                <w:rFonts w:ascii="Arial Narrow" w:eastAsia="Arial" w:hAnsi="Arial Narrow"/>
              </w:rPr>
              <w:t>ou</w:t>
            </w:r>
            <w:r w:rsidRPr="00C53B46">
              <w:rPr>
                <w:rFonts w:ascii="Arial Narrow" w:eastAsia="Arial" w:hAnsi="Arial Narrow"/>
                <w:spacing w:val="12"/>
              </w:rPr>
              <w:t xml:space="preserve"> </w:t>
            </w:r>
            <w:r w:rsidRPr="00C53B46">
              <w:rPr>
                <w:rFonts w:ascii="Arial Narrow" w:eastAsia="Arial" w:hAnsi="Arial Narrow"/>
              </w:rPr>
              <w:t>[ins</w:t>
            </w:r>
            <w:r w:rsidRPr="00C53B46">
              <w:rPr>
                <w:rFonts w:ascii="Arial Narrow" w:eastAsia="Arial" w:hAnsi="Arial Narrow"/>
                <w:spacing w:val="2"/>
              </w:rPr>
              <w:t>e</w:t>
            </w:r>
            <w:r w:rsidRPr="00C53B46">
              <w:rPr>
                <w:rFonts w:ascii="Arial Narrow" w:eastAsia="Arial" w:hAnsi="Arial Narrow"/>
              </w:rPr>
              <w:t>rt</w:t>
            </w:r>
            <w:r w:rsidRPr="00C53B46">
              <w:rPr>
                <w:rFonts w:ascii="Arial Narrow" w:eastAsia="Arial" w:hAnsi="Arial Narrow"/>
                <w:spacing w:val="10"/>
              </w:rPr>
              <w:t xml:space="preserve"> </w:t>
            </w:r>
            <w:r w:rsidRPr="00C53B46">
              <w:rPr>
                <w:rFonts w:ascii="Arial Narrow" w:eastAsia="Arial" w:hAnsi="Arial Narrow"/>
              </w:rPr>
              <w:t>d</w:t>
            </w:r>
            <w:r w:rsidRPr="00C53B46">
              <w:rPr>
                <w:rFonts w:ascii="Arial Narrow" w:eastAsia="Arial" w:hAnsi="Arial Narrow"/>
                <w:spacing w:val="2"/>
              </w:rPr>
              <w:t>a</w:t>
            </w:r>
            <w:r w:rsidRPr="00C53B46">
              <w:rPr>
                <w:rFonts w:ascii="Arial Narrow" w:eastAsia="Arial" w:hAnsi="Arial Narrow"/>
                <w:spacing w:val="-2"/>
              </w:rPr>
              <w:t>t</w:t>
            </w:r>
            <w:r w:rsidRPr="00C53B46">
              <w:rPr>
                <w:rFonts w:ascii="Arial Narrow" w:eastAsia="Arial" w:hAnsi="Arial Narrow"/>
              </w:rPr>
              <w:t>e</w:t>
            </w:r>
            <w:r w:rsidRPr="00C53B46">
              <w:rPr>
                <w:rFonts w:ascii="Arial Narrow" w:eastAsia="Arial" w:hAnsi="Arial Narrow"/>
                <w:spacing w:val="11"/>
              </w:rPr>
              <w:t xml:space="preserve"> </w:t>
            </w:r>
            <w:r w:rsidRPr="00C53B46">
              <w:rPr>
                <w:rFonts w:ascii="Arial Narrow" w:eastAsia="Arial" w:hAnsi="Arial Narrow"/>
                <w:spacing w:val="-1"/>
              </w:rPr>
              <w:t>o</w:t>
            </w:r>
            <w:r w:rsidRPr="00C53B46">
              <w:rPr>
                <w:rFonts w:ascii="Arial Narrow" w:eastAsia="Arial" w:hAnsi="Arial Narrow"/>
              </w:rPr>
              <w:t>f</w:t>
            </w:r>
            <w:r w:rsidRPr="00C53B46">
              <w:rPr>
                <w:rFonts w:ascii="Arial Narrow" w:eastAsia="Arial" w:hAnsi="Arial Narrow"/>
                <w:spacing w:val="13"/>
              </w:rPr>
              <w:t xml:space="preserve"> </w:t>
            </w:r>
            <w:r w:rsidRPr="00C53B46">
              <w:rPr>
                <w:rFonts w:ascii="Arial Narrow" w:eastAsia="Arial" w:hAnsi="Arial Narrow"/>
              </w:rPr>
              <w:t>agre</w:t>
            </w:r>
            <w:r w:rsidRPr="00C53B46">
              <w:rPr>
                <w:rFonts w:ascii="Arial Narrow" w:eastAsia="Arial" w:hAnsi="Arial Narrow"/>
                <w:spacing w:val="-2"/>
              </w:rPr>
              <w:t>e</w:t>
            </w:r>
            <w:r w:rsidRPr="00C53B46">
              <w:rPr>
                <w:rFonts w:ascii="Arial Narrow" w:eastAsia="Arial" w:hAnsi="Arial Narrow"/>
              </w:rPr>
              <w:t>me</w:t>
            </w:r>
            <w:r w:rsidRPr="00C53B46">
              <w:rPr>
                <w:rFonts w:ascii="Arial Narrow" w:eastAsia="Arial" w:hAnsi="Arial Narrow"/>
                <w:spacing w:val="1"/>
              </w:rPr>
              <w:t>n</w:t>
            </w:r>
            <w:r w:rsidRPr="00C53B46">
              <w:rPr>
                <w:rFonts w:ascii="Arial Narrow" w:eastAsia="Arial" w:hAnsi="Arial Narrow"/>
              </w:rPr>
              <w:t>t</w:t>
            </w:r>
            <w:r w:rsidRPr="00C53B46">
              <w:rPr>
                <w:rFonts w:ascii="Arial Narrow" w:eastAsia="Arial" w:hAnsi="Arial Narrow"/>
                <w:spacing w:val="1"/>
              </w:rPr>
              <w:t>]</w:t>
            </w:r>
            <w:r w:rsidRPr="00C53B46">
              <w:rPr>
                <w:rFonts w:ascii="Arial Narrow" w:eastAsia="Arial" w:hAnsi="Arial Narrow"/>
              </w:rPr>
              <w:t>,</w:t>
            </w:r>
            <w:r w:rsidRPr="00C53B46">
              <w:rPr>
                <w:rFonts w:ascii="Arial Narrow" w:eastAsia="Arial" w:hAnsi="Arial Narrow"/>
                <w:spacing w:val="11"/>
              </w:rPr>
              <w:t xml:space="preserve"> </w:t>
            </w:r>
            <w:r w:rsidRPr="00C53B46">
              <w:rPr>
                <w:rFonts w:ascii="Arial Narrow" w:eastAsia="Arial" w:hAnsi="Arial Narrow"/>
                <w:spacing w:val="-2"/>
              </w:rPr>
              <w:t>t</w:t>
            </w:r>
            <w:r w:rsidRPr="00C53B46">
              <w:rPr>
                <w:rFonts w:ascii="Arial Narrow" w:eastAsia="Arial" w:hAnsi="Arial Narrow"/>
              </w:rPr>
              <w:t>o</w:t>
            </w:r>
            <w:r w:rsidRPr="00C53B46">
              <w:rPr>
                <w:rFonts w:ascii="Arial Narrow" w:eastAsia="Arial" w:hAnsi="Arial Narrow"/>
                <w:spacing w:val="11"/>
              </w:rPr>
              <w:t xml:space="preserve"> </w:t>
            </w:r>
            <w:r w:rsidRPr="00C53B46">
              <w:rPr>
                <w:rFonts w:ascii="Arial Narrow" w:eastAsia="Arial" w:hAnsi="Arial Narrow"/>
              </w:rPr>
              <w:t>e</w:t>
            </w:r>
            <w:r w:rsidRPr="00C53B46">
              <w:rPr>
                <w:rFonts w:ascii="Arial Narrow" w:eastAsia="Arial" w:hAnsi="Arial Narrow"/>
                <w:spacing w:val="-1"/>
              </w:rPr>
              <w:t>x</w:t>
            </w:r>
            <w:r w:rsidRPr="00C53B46">
              <w:rPr>
                <w:rFonts w:ascii="Arial Narrow" w:eastAsia="Arial" w:hAnsi="Arial Narrow"/>
              </w:rPr>
              <w:t>ec</w:t>
            </w:r>
            <w:r w:rsidRPr="00C53B46">
              <w:rPr>
                <w:rFonts w:ascii="Arial Narrow" w:eastAsia="Arial" w:hAnsi="Arial Narrow"/>
                <w:spacing w:val="2"/>
              </w:rPr>
              <w:t>u</w:t>
            </w:r>
            <w:r w:rsidRPr="00C53B46">
              <w:rPr>
                <w:rFonts w:ascii="Arial Narrow" w:eastAsia="Arial" w:hAnsi="Arial Narrow"/>
              </w:rPr>
              <w:t>te</w:t>
            </w:r>
            <w:r w:rsidRPr="00C53B46">
              <w:rPr>
                <w:rFonts w:ascii="Arial Narrow" w:eastAsia="Arial" w:hAnsi="Arial Narrow"/>
                <w:spacing w:val="12"/>
              </w:rPr>
              <w:t xml:space="preserve"> </w:t>
            </w:r>
            <w:r w:rsidRPr="00C53B46">
              <w:rPr>
                <w:rFonts w:ascii="Arial Narrow" w:eastAsia="Arial" w:hAnsi="Arial Narrow"/>
                <w:spacing w:val="-2"/>
              </w:rPr>
              <w:t>[</w:t>
            </w:r>
            <w:r w:rsidRPr="00C53B46">
              <w:rPr>
                <w:rFonts w:ascii="Arial Narrow" w:eastAsia="Arial" w:hAnsi="Arial Narrow"/>
              </w:rPr>
              <w:t>I</w:t>
            </w:r>
            <w:r w:rsidRPr="00C53B46">
              <w:rPr>
                <w:rFonts w:ascii="Arial Narrow" w:eastAsia="Arial" w:hAnsi="Arial Narrow"/>
                <w:spacing w:val="1"/>
              </w:rPr>
              <w:t>n</w:t>
            </w:r>
            <w:r w:rsidRPr="00C53B46">
              <w:rPr>
                <w:rFonts w:ascii="Arial Narrow" w:eastAsia="Arial" w:hAnsi="Arial Narrow"/>
              </w:rPr>
              <w:t>sert</w:t>
            </w:r>
            <w:r w:rsidRPr="00C53B46">
              <w:rPr>
                <w:rFonts w:ascii="Arial Narrow" w:eastAsia="Arial" w:hAnsi="Arial Narrow"/>
                <w:spacing w:val="9"/>
              </w:rPr>
              <w:t xml:space="preserve"> </w:t>
            </w:r>
            <w:r w:rsidRPr="00C53B46">
              <w:rPr>
                <w:rFonts w:ascii="Arial Narrow" w:eastAsia="Arial" w:hAnsi="Arial Narrow"/>
              </w:rPr>
              <w:t>t</w:t>
            </w:r>
            <w:r w:rsidRPr="00C53B46">
              <w:rPr>
                <w:rFonts w:ascii="Arial Narrow" w:eastAsia="Arial" w:hAnsi="Arial Narrow"/>
                <w:spacing w:val="-2"/>
              </w:rPr>
              <w:t>y</w:t>
            </w:r>
            <w:r w:rsidRPr="00C53B46">
              <w:rPr>
                <w:rFonts w:ascii="Arial Narrow" w:eastAsia="Arial" w:hAnsi="Arial Narrow"/>
              </w:rPr>
              <w:t>p</w:t>
            </w:r>
            <w:r w:rsidRPr="00C53B46">
              <w:rPr>
                <w:rFonts w:ascii="Arial Narrow" w:eastAsia="Arial" w:hAnsi="Arial Narrow"/>
                <w:spacing w:val="2"/>
              </w:rPr>
              <w:t>e</w:t>
            </w:r>
            <w:r w:rsidRPr="00C53B46">
              <w:rPr>
                <w:rFonts w:ascii="Arial Narrow" w:eastAsia="Arial" w:hAnsi="Arial Narrow"/>
              </w:rPr>
              <w:t xml:space="preserve">s </w:t>
            </w:r>
            <w:r w:rsidRPr="00C53B46">
              <w:rPr>
                <w:rFonts w:ascii="Arial Narrow" w:eastAsia="Arial" w:hAnsi="Arial Narrow"/>
                <w:spacing w:val="-1"/>
              </w:rPr>
              <w:t>o</w:t>
            </w:r>
            <w:r w:rsidRPr="00C53B46">
              <w:rPr>
                <w:rFonts w:ascii="Arial Narrow" w:eastAsia="Arial" w:hAnsi="Arial Narrow"/>
              </w:rPr>
              <w:t>f</w:t>
            </w:r>
            <w:r w:rsidRPr="00C53B46">
              <w:rPr>
                <w:rFonts w:ascii="Arial Narrow" w:eastAsia="Arial" w:hAnsi="Arial Narrow"/>
                <w:spacing w:val="3"/>
              </w:rPr>
              <w:t xml:space="preserve"> </w:t>
            </w:r>
            <w:r w:rsidRPr="00C53B46">
              <w:rPr>
                <w:rFonts w:ascii="Arial Narrow" w:eastAsia="Arial" w:hAnsi="Arial Narrow"/>
              </w:rPr>
              <w:t>co</w:t>
            </w:r>
            <w:r w:rsidRPr="00C53B46">
              <w:rPr>
                <w:rFonts w:ascii="Arial Narrow" w:eastAsia="Arial" w:hAnsi="Arial Narrow"/>
                <w:spacing w:val="-2"/>
              </w:rPr>
              <w:t>m</w:t>
            </w:r>
            <w:r w:rsidRPr="00C53B46">
              <w:rPr>
                <w:rFonts w:ascii="Arial Narrow" w:eastAsia="Arial" w:hAnsi="Arial Narrow"/>
                <w:spacing w:val="2"/>
              </w:rPr>
              <w:t>m</w:t>
            </w:r>
            <w:r w:rsidRPr="00C53B46">
              <w:rPr>
                <w:rFonts w:ascii="Arial Narrow" w:eastAsia="Arial" w:hAnsi="Arial Narrow"/>
              </w:rPr>
              <w:t>o</w:t>
            </w:r>
            <w:r w:rsidRPr="00C53B46">
              <w:rPr>
                <w:rFonts w:ascii="Arial Narrow" w:eastAsia="Arial" w:hAnsi="Arial Narrow"/>
                <w:spacing w:val="2"/>
              </w:rPr>
              <w:t>d</w:t>
            </w:r>
            <w:r w:rsidRPr="00C53B46">
              <w:rPr>
                <w:rFonts w:ascii="Arial Narrow" w:eastAsia="Arial" w:hAnsi="Arial Narrow"/>
              </w:rPr>
              <w:t>ities</w:t>
            </w:r>
            <w:r w:rsidRPr="00C53B46">
              <w:rPr>
                <w:rFonts w:ascii="Arial Narrow" w:eastAsia="Arial" w:hAnsi="Arial Narrow"/>
                <w:spacing w:val="-2"/>
              </w:rPr>
              <w:t xml:space="preserve"> </w:t>
            </w:r>
            <w:r w:rsidRPr="00C53B46">
              <w:rPr>
                <w:rFonts w:ascii="Arial Narrow" w:eastAsia="Arial" w:hAnsi="Arial Narrow"/>
              </w:rPr>
              <w:t>required</w:t>
            </w:r>
            <w:r w:rsidRPr="00C53B46">
              <w:rPr>
                <w:rFonts w:ascii="Arial Narrow" w:eastAsia="Arial" w:hAnsi="Arial Narrow"/>
                <w:spacing w:val="2"/>
              </w:rPr>
              <w:t xml:space="preserve"> </w:t>
            </w:r>
            <w:r w:rsidRPr="00C53B46">
              <w:rPr>
                <w:rFonts w:ascii="Arial Narrow" w:eastAsia="Arial" w:hAnsi="Arial Narrow"/>
              </w:rPr>
              <w:t>to be d</w:t>
            </w:r>
            <w:r w:rsidRPr="00C53B46">
              <w:rPr>
                <w:rFonts w:ascii="Arial Narrow" w:eastAsia="Arial" w:hAnsi="Arial Narrow"/>
                <w:spacing w:val="2"/>
              </w:rPr>
              <w:t>e</w:t>
            </w:r>
            <w:r w:rsidRPr="00C53B46">
              <w:rPr>
                <w:rFonts w:ascii="Arial Narrow" w:eastAsia="Arial" w:hAnsi="Arial Narrow"/>
              </w:rPr>
              <w:t>li</w:t>
            </w:r>
            <w:r w:rsidRPr="00C53B46">
              <w:rPr>
                <w:rFonts w:ascii="Arial Narrow" w:eastAsia="Arial" w:hAnsi="Arial Narrow"/>
                <w:spacing w:val="-3"/>
              </w:rPr>
              <w:t>v</w:t>
            </w:r>
            <w:r w:rsidRPr="00C53B46">
              <w:rPr>
                <w:rFonts w:ascii="Arial Narrow" w:eastAsia="Arial" w:hAnsi="Arial Narrow"/>
              </w:rPr>
              <w:t>er</w:t>
            </w:r>
            <w:r w:rsidRPr="00C53B46">
              <w:rPr>
                <w:rFonts w:ascii="Arial Narrow" w:eastAsia="Arial" w:hAnsi="Arial Narrow"/>
                <w:spacing w:val="1"/>
              </w:rPr>
              <w:t>ed</w:t>
            </w:r>
            <w:r w:rsidRPr="00C53B46">
              <w:rPr>
                <w:rFonts w:ascii="Arial Narrow" w:eastAsia="Arial" w:hAnsi="Arial Narrow"/>
              </w:rPr>
              <w:t>] (</w:t>
            </w:r>
            <w:r w:rsidRPr="00C53B46">
              <w:rPr>
                <w:rFonts w:ascii="Arial Narrow" w:eastAsia="Arial" w:hAnsi="Arial Narrow"/>
                <w:spacing w:val="1"/>
              </w:rPr>
              <w:t>h</w:t>
            </w:r>
            <w:r w:rsidRPr="00C53B46">
              <w:rPr>
                <w:rFonts w:ascii="Arial Narrow" w:eastAsia="Arial" w:hAnsi="Arial Narrow"/>
              </w:rPr>
              <w:t>e</w:t>
            </w:r>
            <w:r w:rsidRPr="00C53B46">
              <w:rPr>
                <w:rFonts w:ascii="Arial Narrow" w:eastAsia="Arial" w:hAnsi="Arial Narrow"/>
                <w:spacing w:val="-2"/>
              </w:rPr>
              <w:t>r</w:t>
            </w:r>
            <w:r w:rsidRPr="00C53B46">
              <w:rPr>
                <w:rFonts w:ascii="Arial Narrow" w:eastAsia="Arial" w:hAnsi="Arial Narrow"/>
              </w:rPr>
              <w:t>ei</w:t>
            </w:r>
            <w:r w:rsidRPr="00C53B46">
              <w:rPr>
                <w:rFonts w:ascii="Arial Narrow" w:eastAsia="Arial" w:hAnsi="Arial Narrow"/>
                <w:spacing w:val="1"/>
              </w:rPr>
              <w:t>n</w:t>
            </w:r>
            <w:r w:rsidRPr="00C53B46">
              <w:rPr>
                <w:rFonts w:ascii="Arial Narrow" w:eastAsia="Arial" w:hAnsi="Arial Narrow"/>
                <w:spacing w:val="-1"/>
              </w:rPr>
              <w:t>a</w:t>
            </w:r>
            <w:r w:rsidRPr="00C53B46">
              <w:rPr>
                <w:rFonts w:ascii="Arial Narrow" w:eastAsia="Arial" w:hAnsi="Arial Narrow"/>
                <w:spacing w:val="3"/>
              </w:rPr>
              <w:t>f</w:t>
            </w:r>
            <w:r w:rsidRPr="00C53B46">
              <w:rPr>
                <w:rFonts w:ascii="Arial Narrow" w:eastAsia="Arial" w:hAnsi="Arial Narrow"/>
                <w:spacing w:val="-2"/>
              </w:rPr>
              <w:t>t</w:t>
            </w:r>
            <w:r w:rsidRPr="00C53B46">
              <w:rPr>
                <w:rFonts w:ascii="Arial Narrow" w:eastAsia="Arial" w:hAnsi="Arial Narrow"/>
              </w:rPr>
              <w:t>er c</w:t>
            </w:r>
            <w:r w:rsidRPr="00C53B46">
              <w:rPr>
                <w:rFonts w:ascii="Arial Narrow" w:eastAsia="Arial" w:hAnsi="Arial Narrow"/>
                <w:spacing w:val="2"/>
              </w:rPr>
              <w:t>a</w:t>
            </w:r>
            <w:r w:rsidRPr="00C53B46">
              <w:rPr>
                <w:rFonts w:ascii="Arial Narrow" w:eastAsia="Arial" w:hAnsi="Arial Narrow"/>
              </w:rPr>
              <w:t>lled</w:t>
            </w:r>
            <w:r w:rsidRPr="00C53B46">
              <w:rPr>
                <w:rFonts w:ascii="Arial Narrow" w:eastAsia="Arial" w:hAnsi="Arial Narrow"/>
                <w:spacing w:val="-1"/>
              </w:rPr>
              <w:t xml:space="preserve"> </w:t>
            </w:r>
            <w:r w:rsidRPr="00C53B46">
              <w:rPr>
                <w:rFonts w:ascii="Arial Narrow" w:eastAsia="Arial" w:hAnsi="Arial Narrow"/>
                <w:spacing w:val="1"/>
              </w:rPr>
              <w:t>a</w:t>
            </w:r>
            <w:r w:rsidRPr="00C53B46">
              <w:rPr>
                <w:rFonts w:ascii="Arial Narrow" w:eastAsia="Arial" w:hAnsi="Arial Narrow"/>
              </w:rPr>
              <w:t>s</w:t>
            </w:r>
            <w:r w:rsidRPr="00C53B46">
              <w:rPr>
                <w:rFonts w:ascii="Arial Narrow" w:eastAsia="Arial" w:hAnsi="Arial Narrow"/>
                <w:spacing w:val="-2"/>
              </w:rPr>
              <w:t xml:space="preserve"> </w:t>
            </w:r>
            <w:r w:rsidRPr="00C53B46">
              <w:rPr>
                <w:rFonts w:ascii="Arial Narrow" w:eastAsia="Arial" w:hAnsi="Arial Narrow"/>
              </w:rPr>
              <w:t>"T</w:t>
            </w:r>
            <w:r w:rsidRPr="00C53B46">
              <w:rPr>
                <w:rFonts w:ascii="Arial Narrow" w:eastAsia="Arial" w:hAnsi="Arial Narrow"/>
                <w:spacing w:val="2"/>
              </w:rPr>
              <w:t>h</w:t>
            </w:r>
            <w:r w:rsidRPr="00C53B46">
              <w:rPr>
                <w:rFonts w:ascii="Arial Narrow" w:eastAsia="Arial" w:hAnsi="Arial Narrow"/>
              </w:rPr>
              <w:t>e</w:t>
            </w:r>
            <w:r w:rsidRPr="00C53B46">
              <w:rPr>
                <w:rFonts w:ascii="Arial Narrow" w:eastAsia="Arial" w:hAnsi="Arial Narrow"/>
                <w:spacing w:val="-3"/>
              </w:rPr>
              <w:t xml:space="preserve"> </w:t>
            </w:r>
            <w:r w:rsidRPr="00C53B46">
              <w:rPr>
                <w:rFonts w:ascii="Arial Narrow" w:eastAsia="Arial" w:hAnsi="Arial Narrow"/>
              </w:rPr>
              <w:t>Co</w:t>
            </w:r>
            <w:r w:rsidRPr="00C53B46">
              <w:rPr>
                <w:rFonts w:ascii="Arial Narrow" w:eastAsia="Arial" w:hAnsi="Arial Narrow"/>
                <w:spacing w:val="1"/>
              </w:rPr>
              <w:t>n</w:t>
            </w:r>
            <w:r w:rsidRPr="00C53B46">
              <w:rPr>
                <w:rFonts w:ascii="Arial Narrow" w:eastAsia="Arial" w:hAnsi="Arial Narrow"/>
              </w:rPr>
              <w:t>tract")</w:t>
            </w:r>
          </w:p>
          <w:p w:rsidR="00E3283A" w:rsidRPr="00C53B46" w:rsidRDefault="00E3283A" w:rsidP="0052643C">
            <w:pPr>
              <w:bidi w:val="0"/>
              <w:jc w:val="both"/>
              <w:rPr>
                <w:rFonts w:ascii="Arial Narrow" w:eastAsia="Arial" w:hAnsi="Arial Narrow"/>
              </w:rPr>
            </w:pPr>
            <w:r w:rsidRPr="00C53B46">
              <w:rPr>
                <w:rFonts w:ascii="Arial Narrow" w:eastAsia="Arial" w:hAnsi="Arial Narrow"/>
                <w:spacing w:val="6"/>
              </w:rPr>
              <w:t>W</w:t>
            </w:r>
            <w:r w:rsidRPr="00C53B46">
              <w:rPr>
                <w:rFonts w:ascii="Arial Narrow" w:eastAsia="Arial" w:hAnsi="Arial Narrow"/>
              </w:rPr>
              <w:t>e</w:t>
            </w:r>
            <w:r w:rsidRPr="00C53B46">
              <w:rPr>
                <w:rFonts w:ascii="Arial Narrow" w:eastAsia="Arial" w:hAnsi="Arial Narrow"/>
                <w:spacing w:val="30"/>
              </w:rPr>
              <w:t xml:space="preserve"> </w:t>
            </w:r>
            <w:r w:rsidRPr="00C53B46">
              <w:rPr>
                <w:rFonts w:ascii="Arial Narrow" w:eastAsia="Arial" w:hAnsi="Arial Narrow"/>
                <w:spacing w:val="-1"/>
              </w:rPr>
              <w:t>un</w:t>
            </w:r>
            <w:r w:rsidRPr="00C53B46">
              <w:rPr>
                <w:rFonts w:ascii="Arial Narrow" w:eastAsia="Arial" w:hAnsi="Arial Narrow"/>
              </w:rPr>
              <w:t>d</w:t>
            </w:r>
            <w:r w:rsidRPr="00C53B46">
              <w:rPr>
                <w:rFonts w:ascii="Arial Narrow" w:eastAsia="Arial" w:hAnsi="Arial Narrow"/>
                <w:spacing w:val="2"/>
              </w:rPr>
              <w:t>e</w:t>
            </w:r>
            <w:r w:rsidRPr="00C53B46">
              <w:rPr>
                <w:rFonts w:ascii="Arial Narrow" w:eastAsia="Arial" w:hAnsi="Arial Narrow"/>
              </w:rPr>
              <w:t>rst</w:t>
            </w:r>
            <w:r w:rsidRPr="00C53B46">
              <w:rPr>
                <w:rFonts w:ascii="Arial Narrow" w:eastAsia="Arial" w:hAnsi="Arial Narrow"/>
                <w:spacing w:val="-2"/>
              </w:rPr>
              <w:t>a</w:t>
            </w:r>
            <w:r w:rsidRPr="00C53B46">
              <w:rPr>
                <w:rFonts w:ascii="Arial Narrow" w:eastAsia="Arial" w:hAnsi="Arial Narrow"/>
              </w:rPr>
              <w:t>n</w:t>
            </w:r>
            <w:r w:rsidRPr="00C53B46">
              <w:rPr>
                <w:rFonts w:ascii="Arial Narrow" w:eastAsia="Arial" w:hAnsi="Arial Narrow"/>
                <w:spacing w:val="2"/>
              </w:rPr>
              <w:t>d</w:t>
            </w:r>
            <w:r w:rsidRPr="00C53B46">
              <w:rPr>
                <w:rFonts w:ascii="Arial Narrow" w:eastAsia="Arial" w:hAnsi="Arial Narrow"/>
              </w:rPr>
              <w:t>,</w:t>
            </w:r>
            <w:r w:rsidRPr="00C53B46">
              <w:rPr>
                <w:rFonts w:ascii="Arial Narrow" w:eastAsia="Arial" w:hAnsi="Arial Narrow"/>
                <w:spacing w:val="32"/>
              </w:rPr>
              <w:t xml:space="preserve"> </w:t>
            </w:r>
            <w:r w:rsidRPr="00C53B46">
              <w:rPr>
                <w:rFonts w:ascii="Arial Narrow" w:eastAsia="Arial" w:hAnsi="Arial Narrow"/>
              </w:rPr>
              <w:t>acc</w:t>
            </w:r>
            <w:r w:rsidRPr="00C53B46">
              <w:rPr>
                <w:rFonts w:ascii="Arial Narrow" w:eastAsia="Arial" w:hAnsi="Arial Narrow"/>
                <w:spacing w:val="2"/>
              </w:rPr>
              <w:t>o</w:t>
            </w:r>
            <w:r w:rsidRPr="00C53B46">
              <w:rPr>
                <w:rFonts w:ascii="Arial Narrow" w:eastAsia="Arial" w:hAnsi="Arial Narrow"/>
                <w:spacing w:val="-3"/>
              </w:rPr>
              <w:t>r</w:t>
            </w:r>
            <w:r w:rsidRPr="00C53B46">
              <w:rPr>
                <w:rFonts w:ascii="Arial Narrow" w:eastAsia="Arial" w:hAnsi="Arial Narrow"/>
              </w:rPr>
              <w:t>di</w:t>
            </w:r>
            <w:r w:rsidRPr="00C53B46">
              <w:rPr>
                <w:rFonts w:ascii="Arial Narrow" w:eastAsia="Arial" w:hAnsi="Arial Narrow"/>
                <w:spacing w:val="1"/>
              </w:rPr>
              <w:t>n</w:t>
            </w:r>
            <w:r w:rsidRPr="00C53B46">
              <w:rPr>
                <w:rFonts w:ascii="Arial Narrow" w:eastAsia="Arial" w:hAnsi="Arial Narrow"/>
              </w:rPr>
              <w:t>g</w:t>
            </w:r>
            <w:r w:rsidRPr="00C53B46">
              <w:rPr>
                <w:rFonts w:ascii="Arial Narrow" w:eastAsia="Arial" w:hAnsi="Arial Narrow"/>
                <w:spacing w:val="33"/>
              </w:rPr>
              <w:t xml:space="preserve"> </w:t>
            </w:r>
            <w:r w:rsidRPr="00C53B46">
              <w:rPr>
                <w:rFonts w:ascii="Arial Narrow" w:eastAsia="Arial" w:hAnsi="Arial Narrow"/>
              </w:rPr>
              <w:t>to</w:t>
            </w:r>
            <w:r w:rsidRPr="00C53B46">
              <w:rPr>
                <w:rFonts w:ascii="Arial Narrow" w:eastAsia="Arial" w:hAnsi="Arial Narrow"/>
                <w:spacing w:val="35"/>
              </w:rPr>
              <w:t xml:space="preserve"> </w:t>
            </w:r>
            <w:r w:rsidRPr="00C53B46">
              <w:rPr>
                <w:rFonts w:ascii="Arial Narrow" w:eastAsia="Arial" w:hAnsi="Arial Narrow"/>
                <w:spacing w:val="-2"/>
              </w:rPr>
              <w:t>c</w:t>
            </w:r>
            <w:r w:rsidRPr="00C53B46">
              <w:rPr>
                <w:rFonts w:ascii="Arial Narrow" w:eastAsia="Arial" w:hAnsi="Arial Narrow"/>
              </w:rPr>
              <w:t>o</w:t>
            </w:r>
            <w:r w:rsidRPr="00C53B46">
              <w:rPr>
                <w:rFonts w:ascii="Arial Narrow" w:eastAsia="Arial" w:hAnsi="Arial Narrow"/>
                <w:spacing w:val="2"/>
              </w:rPr>
              <w:t>n</w:t>
            </w:r>
            <w:r w:rsidRPr="00C53B46">
              <w:rPr>
                <w:rFonts w:ascii="Arial Narrow" w:eastAsia="Arial" w:hAnsi="Arial Narrow"/>
              </w:rPr>
              <w:t>tra</w:t>
            </w:r>
            <w:r w:rsidRPr="00C53B46">
              <w:rPr>
                <w:rFonts w:ascii="Arial Narrow" w:eastAsia="Arial" w:hAnsi="Arial Narrow"/>
                <w:spacing w:val="-2"/>
              </w:rPr>
              <w:t>c</w:t>
            </w:r>
            <w:r w:rsidRPr="00C53B46">
              <w:rPr>
                <w:rFonts w:ascii="Arial Narrow" w:eastAsia="Arial" w:hAnsi="Arial Narrow"/>
              </w:rPr>
              <w:t>t</w:t>
            </w:r>
            <w:r w:rsidRPr="00C53B46">
              <w:rPr>
                <w:rFonts w:ascii="Arial Narrow" w:eastAsia="Arial" w:hAnsi="Arial Narrow"/>
                <w:spacing w:val="34"/>
              </w:rPr>
              <w:t xml:space="preserve"> </w:t>
            </w:r>
            <w:r w:rsidRPr="00C53B46">
              <w:rPr>
                <w:rFonts w:ascii="Arial Narrow" w:eastAsia="Arial" w:hAnsi="Arial Narrow"/>
              </w:rPr>
              <w:t>c</w:t>
            </w:r>
            <w:r w:rsidRPr="00C53B46">
              <w:rPr>
                <w:rFonts w:ascii="Arial Narrow" w:eastAsia="Arial" w:hAnsi="Arial Narrow"/>
                <w:spacing w:val="-1"/>
              </w:rPr>
              <w:t>o</w:t>
            </w:r>
            <w:r w:rsidRPr="00C53B46">
              <w:rPr>
                <w:rFonts w:ascii="Arial Narrow" w:eastAsia="Arial" w:hAnsi="Arial Narrow"/>
              </w:rPr>
              <w:t>n</w:t>
            </w:r>
            <w:r w:rsidRPr="00C53B46">
              <w:rPr>
                <w:rFonts w:ascii="Arial Narrow" w:eastAsia="Arial" w:hAnsi="Arial Narrow"/>
                <w:spacing w:val="2"/>
              </w:rPr>
              <w:t>d</w:t>
            </w:r>
            <w:r w:rsidRPr="00C53B46">
              <w:rPr>
                <w:rFonts w:ascii="Arial Narrow" w:eastAsia="Arial" w:hAnsi="Arial Narrow"/>
              </w:rPr>
              <w:t>i</w:t>
            </w:r>
            <w:r w:rsidRPr="00C53B46">
              <w:rPr>
                <w:rFonts w:ascii="Arial Narrow" w:eastAsia="Arial" w:hAnsi="Arial Narrow"/>
                <w:spacing w:val="-2"/>
              </w:rPr>
              <w:t>t</w:t>
            </w:r>
            <w:r w:rsidRPr="00C53B46">
              <w:rPr>
                <w:rFonts w:ascii="Arial Narrow" w:eastAsia="Arial" w:hAnsi="Arial Narrow"/>
              </w:rPr>
              <w:t>io</w:t>
            </w:r>
            <w:r w:rsidRPr="00C53B46">
              <w:rPr>
                <w:rFonts w:ascii="Arial Narrow" w:eastAsia="Arial" w:hAnsi="Arial Narrow"/>
                <w:spacing w:val="1"/>
              </w:rPr>
              <w:t>n</w:t>
            </w:r>
            <w:r w:rsidRPr="00C53B46">
              <w:rPr>
                <w:rFonts w:ascii="Arial Narrow" w:eastAsia="Arial" w:hAnsi="Arial Narrow"/>
              </w:rPr>
              <w:t>s,</w:t>
            </w:r>
            <w:r w:rsidRPr="00C53B46">
              <w:rPr>
                <w:rFonts w:ascii="Arial Narrow" w:eastAsia="Arial" w:hAnsi="Arial Narrow"/>
                <w:spacing w:val="34"/>
              </w:rPr>
              <w:t xml:space="preserve"> </w:t>
            </w:r>
            <w:r w:rsidRPr="00C53B46">
              <w:rPr>
                <w:rFonts w:ascii="Arial Narrow" w:eastAsia="Arial" w:hAnsi="Arial Narrow"/>
                <w:spacing w:val="-2"/>
              </w:rPr>
              <w:t>t</w:t>
            </w:r>
            <w:r w:rsidRPr="00C53B46">
              <w:rPr>
                <w:rFonts w:ascii="Arial Narrow" w:eastAsia="Arial" w:hAnsi="Arial Narrow"/>
              </w:rPr>
              <w:t>h</w:t>
            </w:r>
            <w:r w:rsidRPr="00C53B46">
              <w:rPr>
                <w:rFonts w:ascii="Arial Narrow" w:eastAsia="Arial" w:hAnsi="Arial Narrow"/>
                <w:spacing w:val="2"/>
              </w:rPr>
              <w:t>a</w:t>
            </w:r>
            <w:r w:rsidRPr="00C53B46">
              <w:rPr>
                <w:rFonts w:ascii="Arial Narrow" w:eastAsia="Arial" w:hAnsi="Arial Narrow"/>
              </w:rPr>
              <w:t>t</w:t>
            </w:r>
            <w:r w:rsidRPr="00C53B46">
              <w:rPr>
                <w:rFonts w:ascii="Arial Narrow" w:eastAsia="Arial" w:hAnsi="Arial Narrow"/>
                <w:spacing w:val="32"/>
              </w:rPr>
              <w:t xml:space="preserve"> </w:t>
            </w:r>
            <w:r w:rsidRPr="00C53B46">
              <w:rPr>
                <w:rFonts w:ascii="Arial Narrow" w:eastAsia="Arial" w:hAnsi="Arial Narrow"/>
              </w:rPr>
              <w:t>the</w:t>
            </w:r>
            <w:r w:rsidRPr="00C53B46">
              <w:rPr>
                <w:rFonts w:ascii="Arial Narrow" w:eastAsia="Arial" w:hAnsi="Arial Narrow"/>
                <w:spacing w:val="34"/>
              </w:rPr>
              <w:t xml:space="preserve"> </w:t>
            </w:r>
            <w:r w:rsidRPr="00C53B46">
              <w:rPr>
                <w:rFonts w:ascii="Arial Narrow" w:eastAsia="Arial" w:hAnsi="Arial Narrow"/>
                <w:spacing w:val="-1"/>
              </w:rPr>
              <w:t>a</w:t>
            </w:r>
            <w:r w:rsidRPr="00C53B46">
              <w:rPr>
                <w:rFonts w:ascii="Arial Narrow" w:eastAsia="Arial" w:hAnsi="Arial Narrow"/>
              </w:rPr>
              <w:t>d</w:t>
            </w:r>
            <w:r w:rsidRPr="00C53B46">
              <w:rPr>
                <w:rFonts w:ascii="Arial Narrow" w:eastAsia="Arial" w:hAnsi="Arial Narrow"/>
                <w:spacing w:val="-1"/>
              </w:rPr>
              <w:t>v</w:t>
            </w:r>
            <w:r w:rsidRPr="00C53B46">
              <w:rPr>
                <w:rFonts w:ascii="Arial Narrow" w:eastAsia="Arial" w:hAnsi="Arial Narrow"/>
              </w:rPr>
              <w:t>a</w:t>
            </w:r>
            <w:r w:rsidRPr="00C53B46">
              <w:rPr>
                <w:rFonts w:ascii="Arial Narrow" w:eastAsia="Arial" w:hAnsi="Arial Narrow"/>
                <w:spacing w:val="2"/>
              </w:rPr>
              <w:t>n</w:t>
            </w:r>
            <w:r w:rsidRPr="00C53B46">
              <w:rPr>
                <w:rFonts w:ascii="Arial Narrow" w:eastAsia="Arial" w:hAnsi="Arial Narrow"/>
              </w:rPr>
              <w:t>ce</w:t>
            </w:r>
            <w:r w:rsidRPr="00C53B46">
              <w:rPr>
                <w:rFonts w:ascii="Arial Narrow" w:eastAsia="Arial" w:hAnsi="Arial Narrow"/>
                <w:spacing w:val="33"/>
              </w:rPr>
              <w:t xml:space="preserve"> </w:t>
            </w:r>
            <w:r w:rsidRPr="00C53B46">
              <w:rPr>
                <w:rFonts w:ascii="Arial Narrow" w:eastAsia="Arial" w:hAnsi="Arial Narrow"/>
              </w:rPr>
              <w:t>p</w:t>
            </w:r>
            <w:r w:rsidRPr="00C53B46">
              <w:rPr>
                <w:rFonts w:ascii="Arial Narrow" w:eastAsia="Arial" w:hAnsi="Arial Narrow"/>
                <w:spacing w:val="2"/>
              </w:rPr>
              <w:t>a</w:t>
            </w:r>
            <w:r w:rsidRPr="00C53B46">
              <w:rPr>
                <w:rFonts w:ascii="Arial Narrow" w:eastAsia="Arial" w:hAnsi="Arial Narrow"/>
                <w:spacing w:val="-2"/>
              </w:rPr>
              <w:t>y</w:t>
            </w:r>
            <w:r w:rsidRPr="00C53B46">
              <w:rPr>
                <w:rFonts w:ascii="Arial Narrow" w:eastAsia="Arial" w:hAnsi="Arial Narrow"/>
                <w:spacing w:val="2"/>
              </w:rPr>
              <w:t>m</w:t>
            </w:r>
            <w:r w:rsidRPr="00C53B46">
              <w:rPr>
                <w:rFonts w:ascii="Arial Narrow" w:eastAsia="Arial" w:hAnsi="Arial Narrow"/>
                <w:spacing w:val="-1"/>
              </w:rPr>
              <w:t>e</w:t>
            </w:r>
            <w:r w:rsidRPr="00C53B46">
              <w:rPr>
                <w:rFonts w:ascii="Arial Narrow" w:eastAsia="Arial" w:hAnsi="Arial Narrow"/>
              </w:rPr>
              <w:t>nt</w:t>
            </w:r>
            <w:r w:rsidRPr="00C53B46">
              <w:rPr>
                <w:rFonts w:ascii="Arial Narrow" w:eastAsia="Arial" w:hAnsi="Arial Narrow"/>
                <w:spacing w:val="35"/>
              </w:rPr>
              <w:t xml:space="preserve"> </w:t>
            </w:r>
            <w:r w:rsidRPr="00C53B46">
              <w:rPr>
                <w:rFonts w:ascii="Arial Narrow" w:eastAsia="Arial" w:hAnsi="Arial Narrow"/>
                <w:spacing w:val="-2"/>
              </w:rPr>
              <w:t>s</w:t>
            </w:r>
            <w:r w:rsidRPr="00C53B46">
              <w:rPr>
                <w:rFonts w:ascii="Arial Narrow" w:eastAsia="Arial" w:hAnsi="Arial Narrow"/>
              </w:rPr>
              <w:t>h</w:t>
            </w:r>
            <w:r w:rsidRPr="00C53B46">
              <w:rPr>
                <w:rFonts w:ascii="Arial Narrow" w:eastAsia="Arial" w:hAnsi="Arial Narrow"/>
                <w:spacing w:val="2"/>
              </w:rPr>
              <w:t>a</w:t>
            </w:r>
            <w:r w:rsidRPr="00C53B46">
              <w:rPr>
                <w:rFonts w:ascii="Arial Narrow" w:eastAsia="Arial" w:hAnsi="Arial Narrow"/>
              </w:rPr>
              <w:t>ll</w:t>
            </w:r>
            <w:r w:rsidRPr="00C53B46">
              <w:rPr>
                <w:rFonts w:ascii="Arial Narrow" w:eastAsia="Arial" w:hAnsi="Arial Narrow"/>
                <w:spacing w:val="33"/>
              </w:rPr>
              <w:t xml:space="preserve"> </w:t>
            </w:r>
            <w:r w:rsidRPr="00C53B46">
              <w:rPr>
                <w:rFonts w:ascii="Arial Narrow" w:eastAsia="Arial" w:hAnsi="Arial Narrow"/>
                <w:spacing w:val="-1"/>
              </w:rPr>
              <w:t>b</w:t>
            </w:r>
            <w:r w:rsidRPr="00C53B46">
              <w:rPr>
                <w:rFonts w:ascii="Arial Narrow" w:eastAsia="Arial" w:hAnsi="Arial Narrow"/>
              </w:rPr>
              <w:t>e</w:t>
            </w:r>
            <w:r w:rsidRPr="00C53B46">
              <w:rPr>
                <w:rFonts w:ascii="Arial Narrow" w:eastAsia="Arial" w:hAnsi="Arial Narrow"/>
                <w:spacing w:val="35"/>
              </w:rPr>
              <w:t xml:space="preserve"> </w:t>
            </w:r>
            <w:r w:rsidRPr="00C53B46">
              <w:rPr>
                <w:rFonts w:ascii="Arial Narrow" w:eastAsia="Arial" w:hAnsi="Arial Narrow"/>
                <w:spacing w:val="-1"/>
              </w:rPr>
              <w:t>g</w:t>
            </w:r>
            <w:r w:rsidRPr="00C53B46">
              <w:rPr>
                <w:rFonts w:ascii="Arial Narrow" w:eastAsia="Arial" w:hAnsi="Arial Narrow"/>
              </w:rPr>
              <w:t>r</w:t>
            </w:r>
            <w:r w:rsidRPr="00C53B46">
              <w:rPr>
                <w:rFonts w:ascii="Arial Narrow" w:eastAsia="Arial" w:hAnsi="Arial Narrow"/>
                <w:spacing w:val="-2"/>
              </w:rPr>
              <w:t>a</w:t>
            </w:r>
            <w:r w:rsidRPr="00C53B46">
              <w:rPr>
                <w:rFonts w:ascii="Arial Narrow" w:eastAsia="Arial" w:hAnsi="Arial Narrow"/>
              </w:rPr>
              <w:t>n</w:t>
            </w:r>
            <w:r w:rsidRPr="00C53B46">
              <w:rPr>
                <w:rFonts w:ascii="Arial Narrow" w:eastAsia="Arial" w:hAnsi="Arial Narrow"/>
                <w:spacing w:val="1"/>
              </w:rPr>
              <w:t>t</w:t>
            </w:r>
            <w:r w:rsidRPr="00C53B46">
              <w:rPr>
                <w:rFonts w:ascii="Arial Narrow" w:eastAsia="Arial" w:hAnsi="Arial Narrow"/>
              </w:rPr>
              <w:t>ed against</w:t>
            </w:r>
            <w:r w:rsidRPr="00C53B46">
              <w:rPr>
                <w:rFonts w:ascii="Arial Narrow" w:eastAsia="Arial" w:hAnsi="Arial Narrow"/>
                <w:spacing w:val="2"/>
              </w:rPr>
              <w:t xml:space="preserve"> </w:t>
            </w:r>
            <w:r w:rsidRPr="00C53B46">
              <w:rPr>
                <w:rFonts w:ascii="Arial Narrow" w:eastAsia="Arial" w:hAnsi="Arial Narrow"/>
              </w:rPr>
              <w:t>the ad</w:t>
            </w:r>
            <w:r w:rsidRPr="00C53B46">
              <w:rPr>
                <w:rFonts w:ascii="Arial Narrow" w:eastAsia="Arial" w:hAnsi="Arial Narrow"/>
                <w:spacing w:val="-2"/>
              </w:rPr>
              <w:t>v</w:t>
            </w:r>
            <w:r w:rsidRPr="00C53B46">
              <w:rPr>
                <w:rFonts w:ascii="Arial Narrow" w:eastAsia="Arial" w:hAnsi="Arial Narrow"/>
              </w:rPr>
              <w:t>a</w:t>
            </w:r>
            <w:r w:rsidRPr="00C53B46">
              <w:rPr>
                <w:rFonts w:ascii="Arial Narrow" w:eastAsia="Arial" w:hAnsi="Arial Narrow"/>
                <w:spacing w:val="2"/>
              </w:rPr>
              <w:t>n</w:t>
            </w:r>
            <w:r w:rsidRPr="00C53B46">
              <w:rPr>
                <w:rFonts w:ascii="Arial Narrow" w:eastAsia="Arial" w:hAnsi="Arial Narrow"/>
              </w:rPr>
              <w:t>ce</w:t>
            </w:r>
            <w:r w:rsidRPr="00C53B46">
              <w:rPr>
                <w:rFonts w:ascii="Arial Narrow" w:eastAsia="Arial" w:hAnsi="Arial Narrow"/>
                <w:spacing w:val="2"/>
              </w:rPr>
              <w:t xml:space="preserve"> </w:t>
            </w:r>
            <w:r w:rsidRPr="00C53B46">
              <w:rPr>
                <w:rFonts w:ascii="Arial Narrow" w:eastAsia="Arial" w:hAnsi="Arial Narrow"/>
                <w:spacing w:val="-1"/>
              </w:rPr>
              <w:t>p</w:t>
            </w:r>
            <w:r w:rsidRPr="00C53B46">
              <w:rPr>
                <w:rFonts w:ascii="Arial Narrow" w:eastAsia="Arial" w:hAnsi="Arial Narrow"/>
              </w:rPr>
              <w:t>a</w:t>
            </w:r>
            <w:r w:rsidRPr="00C53B46">
              <w:rPr>
                <w:rFonts w:ascii="Arial Narrow" w:eastAsia="Arial" w:hAnsi="Arial Narrow"/>
                <w:spacing w:val="-1"/>
              </w:rPr>
              <w:t>y</w:t>
            </w:r>
            <w:r w:rsidRPr="00C53B46">
              <w:rPr>
                <w:rFonts w:ascii="Arial Narrow" w:eastAsia="Arial" w:hAnsi="Arial Narrow"/>
                <w:spacing w:val="2"/>
              </w:rPr>
              <w:t>m</w:t>
            </w:r>
            <w:r w:rsidRPr="00C53B46">
              <w:rPr>
                <w:rFonts w:ascii="Arial Narrow" w:eastAsia="Arial" w:hAnsi="Arial Narrow"/>
              </w:rPr>
              <w:t>e</w:t>
            </w:r>
            <w:r w:rsidRPr="00C53B46">
              <w:rPr>
                <w:rFonts w:ascii="Arial Narrow" w:eastAsia="Arial" w:hAnsi="Arial Narrow"/>
                <w:spacing w:val="2"/>
              </w:rPr>
              <w:t>n</w:t>
            </w:r>
            <w:r w:rsidRPr="00C53B46">
              <w:rPr>
                <w:rFonts w:ascii="Arial Narrow" w:eastAsia="Arial" w:hAnsi="Arial Narrow"/>
              </w:rPr>
              <w:t>t</w:t>
            </w:r>
            <w:r w:rsidRPr="00C53B46">
              <w:rPr>
                <w:rFonts w:ascii="Arial Narrow" w:eastAsia="Arial" w:hAnsi="Arial Narrow"/>
                <w:spacing w:val="1"/>
              </w:rPr>
              <w:t xml:space="preserve"> </w:t>
            </w:r>
            <w:r w:rsidRPr="00C53B46">
              <w:rPr>
                <w:rFonts w:ascii="Arial Narrow" w:eastAsia="Arial" w:hAnsi="Arial Narrow"/>
                <w:spacing w:val="-1"/>
              </w:rPr>
              <w:t>g</w:t>
            </w:r>
            <w:r w:rsidRPr="00C53B46">
              <w:rPr>
                <w:rFonts w:ascii="Arial Narrow" w:eastAsia="Arial" w:hAnsi="Arial Narrow"/>
              </w:rPr>
              <w:t>u</w:t>
            </w:r>
            <w:r w:rsidRPr="00C53B46">
              <w:rPr>
                <w:rFonts w:ascii="Arial Narrow" w:eastAsia="Arial" w:hAnsi="Arial Narrow"/>
                <w:spacing w:val="2"/>
              </w:rPr>
              <w:t>a</w:t>
            </w:r>
            <w:r w:rsidRPr="00C53B46">
              <w:rPr>
                <w:rFonts w:ascii="Arial Narrow" w:eastAsia="Arial" w:hAnsi="Arial Narrow"/>
              </w:rPr>
              <w:t>r</w:t>
            </w:r>
            <w:r w:rsidRPr="00C53B46">
              <w:rPr>
                <w:rFonts w:ascii="Arial Narrow" w:eastAsia="Arial" w:hAnsi="Arial Narrow"/>
                <w:spacing w:val="-2"/>
              </w:rPr>
              <w:t>a</w:t>
            </w:r>
            <w:r w:rsidRPr="00C53B46">
              <w:rPr>
                <w:rFonts w:ascii="Arial Narrow" w:eastAsia="Arial" w:hAnsi="Arial Narrow"/>
              </w:rPr>
              <w:t>n</w:t>
            </w:r>
            <w:r w:rsidRPr="00C53B46">
              <w:rPr>
                <w:rFonts w:ascii="Arial Narrow" w:eastAsia="Arial" w:hAnsi="Arial Narrow"/>
                <w:spacing w:val="1"/>
              </w:rPr>
              <w:t>t</w:t>
            </w:r>
            <w:r w:rsidRPr="00C53B46">
              <w:rPr>
                <w:rFonts w:ascii="Arial Narrow" w:eastAsia="Arial" w:hAnsi="Arial Narrow"/>
                <w:spacing w:val="-1"/>
              </w:rPr>
              <w:t>e</w:t>
            </w:r>
            <w:r w:rsidRPr="00C53B46">
              <w:rPr>
                <w:rFonts w:ascii="Arial Narrow" w:eastAsia="Arial" w:hAnsi="Arial Narrow"/>
                <w:spacing w:val="1"/>
              </w:rPr>
              <w:t>e</w:t>
            </w:r>
            <w:r w:rsidRPr="00C53B46">
              <w:rPr>
                <w:rFonts w:ascii="Arial Narrow" w:eastAsia="Arial" w:hAnsi="Arial Narrow"/>
              </w:rPr>
              <w:t>.</w:t>
            </w:r>
          </w:p>
          <w:p w:rsidR="00E3283A" w:rsidRPr="00C53B46" w:rsidRDefault="00E3283A" w:rsidP="0052643C">
            <w:pPr>
              <w:bidi w:val="0"/>
              <w:jc w:val="both"/>
              <w:rPr>
                <w:rFonts w:ascii="Arial Narrow" w:eastAsia="Arial" w:hAnsi="Arial Narrow"/>
              </w:rPr>
            </w:pPr>
            <w:r w:rsidRPr="00C53B46">
              <w:rPr>
                <w:rFonts w:ascii="Arial Narrow" w:eastAsia="Arial" w:hAnsi="Arial Narrow"/>
              </w:rPr>
              <w:t>At</w:t>
            </w:r>
            <w:r w:rsidRPr="00C53B46">
              <w:rPr>
                <w:rFonts w:ascii="Arial Narrow" w:eastAsia="Arial" w:hAnsi="Arial Narrow"/>
                <w:spacing w:val="4"/>
              </w:rPr>
              <w:t xml:space="preserve"> </w:t>
            </w:r>
            <w:r w:rsidRPr="00C53B46">
              <w:rPr>
                <w:rFonts w:ascii="Arial Narrow" w:eastAsia="Arial" w:hAnsi="Arial Narrow"/>
              </w:rPr>
              <w:t>the</w:t>
            </w:r>
            <w:r w:rsidRPr="00C53B46">
              <w:rPr>
                <w:rFonts w:ascii="Arial Narrow" w:eastAsia="Arial" w:hAnsi="Arial Narrow"/>
                <w:spacing w:val="3"/>
              </w:rPr>
              <w:t xml:space="preserve"> </w:t>
            </w:r>
            <w:r w:rsidRPr="00C53B46">
              <w:rPr>
                <w:rFonts w:ascii="Arial Narrow" w:eastAsia="Arial" w:hAnsi="Arial Narrow"/>
              </w:rPr>
              <w:t>re</w:t>
            </w:r>
            <w:r w:rsidRPr="00C53B46">
              <w:rPr>
                <w:rFonts w:ascii="Arial Narrow" w:eastAsia="Arial" w:hAnsi="Arial Narrow"/>
                <w:spacing w:val="-1"/>
              </w:rPr>
              <w:t>q</w:t>
            </w:r>
            <w:r w:rsidRPr="00C53B46">
              <w:rPr>
                <w:rFonts w:ascii="Arial Narrow" w:eastAsia="Arial" w:hAnsi="Arial Narrow"/>
              </w:rPr>
              <w:t>u</w:t>
            </w:r>
            <w:r w:rsidRPr="00C53B46">
              <w:rPr>
                <w:rFonts w:ascii="Arial Narrow" w:eastAsia="Arial" w:hAnsi="Arial Narrow"/>
                <w:spacing w:val="2"/>
              </w:rPr>
              <w:t>e</w:t>
            </w:r>
            <w:r w:rsidRPr="00C53B46">
              <w:rPr>
                <w:rFonts w:ascii="Arial Narrow" w:eastAsia="Arial" w:hAnsi="Arial Narrow"/>
              </w:rPr>
              <w:t>st</w:t>
            </w:r>
            <w:r w:rsidRPr="00C53B46">
              <w:rPr>
                <w:rFonts w:ascii="Arial Narrow" w:eastAsia="Arial" w:hAnsi="Arial Narrow"/>
                <w:spacing w:val="1"/>
              </w:rPr>
              <w:t xml:space="preserve"> </w:t>
            </w:r>
            <w:r w:rsidRPr="00C53B46">
              <w:rPr>
                <w:rFonts w:ascii="Arial Narrow" w:eastAsia="Arial" w:hAnsi="Arial Narrow"/>
                <w:spacing w:val="-1"/>
              </w:rPr>
              <w:t>o</w:t>
            </w:r>
            <w:r w:rsidRPr="00C53B46">
              <w:rPr>
                <w:rFonts w:ascii="Arial Narrow" w:eastAsia="Arial" w:hAnsi="Arial Narrow"/>
              </w:rPr>
              <w:t>f</w:t>
            </w:r>
            <w:r w:rsidRPr="00C53B46">
              <w:rPr>
                <w:rFonts w:ascii="Arial Narrow" w:eastAsia="Arial" w:hAnsi="Arial Narrow"/>
                <w:spacing w:val="6"/>
              </w:rPr>
              <w:t xml:space="preserve"> </w:t>
            </w:r>
            <w:r w:rsidRPr="00C53B46">
              <w:rPr>
                <w:rFonts w:ascii="Arial Narrow" w:eastAsia="Arial" w:hAnsi="Arial Narrow"/>
                <w:spacing w:val="-2"/>
              </w:rPr>
              <w:t>t</w:t>
            </w:r>
            <w:r w:rsidRPr="00C53B46">
              <w:rPr>
                <w:rFonts w:ascii="Arial Narrow" w:eastAsia="Arial" w:hAnsi="Arial Narrow"/>
              </w:rPr>
              <w:t>he</w:t>
            </w:r>
            <w:r w:rsidRPr="00C53B46">
              <w:rPr>
                <w:rFonts w:ascii="Arial Narrow" w:eastAsia="Arial" w:hAnsi="Arial Narrow"/>
                <w:spacing w:val="2"/>
              </w:rPr>
              <w:t xml:space="preserve"> </w:t>
            </w:r>
            <w:r w:rsidRPr="00C53B46">
              <w:rPr>
                <w:rFonts w:ascii="Arial Narrow" w:eastAsia="Arial" w:hAnsi="Arial Narrow"/>
              </w:rPr>
              <w:t>su</w:t>
            </w:r>
            <w:r w:rsidRPr="00C53B46">
              <w:rPr>
                <w:rFonts w:ascii="Arial Narrow" w:eastAsia="Arial" w:hAnsi="Arial Narrow"/>
                <w:spacing w:val="2"/>
              </w:rPr>
              <w:t>p</w:t>
            </w:r>
            <w:r w:rsidRPr="00C53B46">
              <w:rPr>
                <w:rFonts w:ascii="Arial Narrow" w:eastAsia="Arial" w:hAnsi="Arial Narrow"/>
              </w:rPr>
              <w:t>plier,</w:t>
            </w:r>
            <w:r w:rsidRPr="00C53B46">
              <w:rPr>
                <w:rFonts w:ascii="Arial Narrow" w:eastAsia="Arial" w:hAnsi="Arial Narrow"/>
                <w:spacing w:val="3"/>
              </w:rPr>
              <w:t xml:space="preserve"> </w:t>
            </w:r>
            <w:r w:rsidRPr="00C53B46">
              <w:rPr>
                <w:rFonts w:ascii="Arial Narrow" w:eastAsia="Arial" w:hAnsi="Arial Narrow"/>
                <w:spacing w:val="-3"/>
              </w:rPr>
              <w:t>w</w:t>
            </w:r>
            <w:r w:rsidRPr="00C53B46">
              <w:rPr>
                <w:rFonts w:ascii="Arial Narrow" w:eastAsia="Arial" w:hAnsi="Arial Narrow"/>
              </w:rPr>
              <w:t>e,</w:t>
            </w:r>
            <w:r w:rsidRPr="00C53B46">
              <w:rPr>
                <w:rFonts w:ascii="Arial Narrow" w:eastAsia="Arial" w:hAnsi="Arial Narrow"/>
                <w:spacing w:val="4"/>
              </w:rPr>
              <w:t xml:space="preserve"> </w:t>
            </w:r>
            <w:r w:rsidRPr="00C53B46">
              <w:rPr>
                <w:rFonts w:ascii="Arial Narrow" w:eastAsia="Arial" w:hAnsi="Arial Narrow"/>
              </w:rPr>
              <w:t>c</w:t>
            </w:r>
            <w:r w:rsidRPr="00C53B46">
              <w:rPr>
                <w:rFonts w:ascii="Arial Narrow" w:eastAsia="Arial" w:hAnsi="Arial Narrow"/>
                <w:spacing w:val="-1"/>
              </w:rPr>
              <w:t>o</w:t>
            </w:r>
            <w:r w:rsidRPr="00C53B46">
              <w:rPr>
                <w:rFonts w:ascii="Arial Narrow" w:eastAsia="Arial" w:hAnsi="Arial Narrow"/>
              </w:rPr>
              <w:t>mmit</w:t>
            </w:r>
            <w:r w:rsidRPr="00C53B46">
              <w:rPr>
                <w:rFonts w:ascii="Arial Narrow" w:eastAsia="Arial" w:hAnsi="Arial Narrow"/>
                <w:spacing w:val="1"/>
              </w:rPr>
              <w:t xml:space="preserve"> </w:t>
            </w:r>
            <w:r w:rsidRPr="00C53B46">
              <w:rPr>
                <w:rFonts w:ascii="Arial Narrow" w:eastAsia="Arial" w:hAnsi="Arial Narrow"/>
              </w:rPr>
              <w:t>to</w:t>
            </w:r>
            <w:r w:rsidRPr="00C53B46">
              <w:rPr>
                <w:rFonts w:ascii="Arial Narrow" w:eastAsia="Arial" w:hAnsi="Arial Narrow"/>
                <w:spacing w:val="4"/>
              </w:rPr>
              <w:t xml:space="preserve"> </w:t>
            </w:r>
            <w:r w:rsidRPr="00C53B46">
              <w:rPr>
                <w:rFonts w:ascii="Arial Narrow" w:eastAsia="Arial" w:hAnsi="Arial Narrow"/>
                <w:spacing w:val="-1"/>
              </w:rPr>
              <w:t>p</w:t>
            </w:r>
            <w:r w:rsidRPr="00C53B46">
              <w:rPr>
                <w:rFonts w:ascii="Arial Narrow" w:eastAsia="Arial" w:hAnsi="Arial Narrow"/>
              </w:rPr>
              <w:t>ay</w:t>
            </w:r>
            <w:r w:rsidRPr="00C53B46">
              <w:rPr>
                <w:rFonts w:ascii="Arial Narrow" w:eastAsia="Arial" w:hAnsi="Arial Narrow"/>
                <w:spacing w:val="1"/>
              </w:rPr>
              <w:t xml:space="preserve"> </w:t>
            </w:r>
            <w:r w:rsidRPr="00C53B46">
              <w:rPr>
                <w:rFonts w:ascii="Arial Narrow" w:eastAsia="Arial" w:hAnsi="Arial Narrow"/>
              </w:rPr>
              <w:t>a</w:t>
            </w:r>
            <w:r w:rsidRPr="00C53B46">
              <w:rPr>
                <w:rFonts w:ascii="Arial Narrow" w:eastAsia="Arial" w:hAnsi="Arial Narrow"/>
                <w:spacing w:val="2"/>
              </w:rPr>
              <w:t>n</w:t>
            </w:r>
            <w:r w:rsidRPr="00C53B46">
              <w:rPr>
                <w:rFonts w:ascii="Arial Narrow" w:eastAsia="Arial" w:hAnsi="Arial Narrow"/>
              </w:rPr>
              <w:t xml:space="preserve">y </w:t>
            </w:r>
            <w:r w:rsidRPr="00C53B46">
              <w:rPr>
                <w:rFonts w:ascii="Arial Narrow" w:eastAsia="Arial" w:hAnsi="Arial Narrow"/>
                <w:spacing w:val="1"/>
              </w:rPr>
              <w:t>a</w:t>
            </w:r>
            <w:r w:rsidRPr="00C53B46">
              <w:rPr>
                <w:rFonts w:ascii="Arial Narrow" w:eastAsia="Arial" w:hAnsi="Arial Narrow"/>
                <w:spacing w:val="2"/>
              </w:rPr>
              <w:t>m</w:t>
            </w:r>
            <w:r w:rsidRPr="00C53B46">
              <w:rPr>
                <w:rFonts w:ascii="Arial Narrow" w:eastAsia="Arial" w:hAnsi="Arial Narrow"/>
                <w:spacing w:val="-1"/>
              </w:rPr>
              <w:t>o</w:t>
            </w:r>
            <w:r w:rsidRPr="00C53B46">
              <w:rPr>
                <w:rFonts w:ascii="Arial Narrow" w:eastAsia="Arial" w:hAnsi="Arial Narrow"/>
              </w:rPr>
              <w:t>u</w:t>
            </w:r>
            <w:r w:rsidRPr="00C53B46">
              <w:rPr>
                <w:rFonts w:ascii="Arial Narrow" w:eastAsia="Arial" w:hAnsi="Arial Narrow"/>
                <w:spacing w:val="2"/>
              </w:rPr>
              <w:t>n</w:t>
            </w:r>
            <w:r w:rsidRPr="00C53B46">
              <w:rPr>
                <w:rFonts w:ascii="Arial Narrow" w:eastAsia="Arial" w:hAnsi="Arial Narrow"/>
              </w:rPr>
              <w:t>t(</w:t>
            </w:r>
            <w:r w:rsidRPr="00C53B46">
              <w:rPr>
                <w:rFonts w:ascii="Arial Narrow" w:eastAsia="Arial" w:hAnsi="Arial Narrow"/>
                <w:spacing w:val="-3"/>
              </w:rPr>
              <w:t>s</w:t>
            </w:r>
            <w:r w:rsidRPr="00C53B46">
              <w:rPr>
                <w:rFonts w:ascii="Arial Narrow" w:eastAsia="Arial" w:hAnsi="Arial Narrow"/>
              </w:rPr>
              <w:t>)</w:t>
            </w:r>
            <w:r w:rsidRPr="00C53B46">
              <w:rPr>
                <w:rFonts w:ascii="Arial Narrow" w:eastAsia="Arial" w:hAnsi="Arial Narrow"/>
                <w:spacing w:val="2"/>
              </w:rPr>
              <w:t xml:space="preserve"> </w:t>
            </w:r>
            <w:r w:rsidRPr="00C53B46">
              <w:rPr>
                <w:rFonts w:ascii="Arial Narrow" w:eastAsia="Arial" w:hAnsi="Arial Narrow"/>
              </w:rPr>
              <w:t>n</w:t>
            </w:r>
            <w:r w:rsidRPr="00C53B46">
              <w:rPr>
                <w:rFonts w:ascii="Arial Narrow" w:eastAsia="Arial" w:hAnsi="Arial Narrow"/>
                <w:spacing w:val="2"/>
              </w:rPr>
              <w:t>o</w:t>
            </w:r>
            <w:r w:rsidRPr="00C53B46">
              <w:rPr>
                <w:rFonts w:ascii="Arial Narrow" w:eastAsia="Arial" w:hAnsi="Arial Narrow"/>
              </w:rPr>
              <w:t>t</w:t>
            </w:r>
            <w:r w:rsidRPr="00C53B46">
              <w:rPr>
                <w:rFonts w:ascii="Arial Narrow" w:eastAsia="Arial" w:hAnsi="Arial Narrow"/>
                <w:spacing w:val="3"/>
              </w:rPr>
              <w:t xml:space="preserve"> </w:t>
            </w:r>
            <w:r w:rsidRPr="00C53B46">
              <w:rPr>
                <w:rFonts w:ascii="Arial Narrow" w:eastAsia="Arial" w:hAnsi="Arial Narrow"/>
              </w:rPr>
              <w:t>e</w:t>
            </w:r>
            <w:r w:rsidRPr="00C53B46">
              <w:rPr>
                <w:rFonts w:ascii="Arial Narrow" w:eastAsia="Arial" w:hAnsi="Arial Narrow"/>
                <w:spacing w:val="-1"/>
              </w:rPr>
              <w:t>x</w:t>
            </w:r>
            <w:r w:rsidRPr="00C53B46">
              <w:rPr>
                <w:rFonts w:ascii="Arial Narrow" w:eastAsia="Arial" w:hAnsi="Arial Narrow"/>
              </w:rPr>
              <w:t>ce</w:t>
            </w:r>
            <w:r w:rsidRPr="00C53B46">
              <w:rPr>
                <w:rFonts w:ascii="Arial Narrow" w:eastAsia="Arial" w:hAnsi="Arial Narrow"/>
                <w:spacing w:val="2"/>
              </w:rPr>
              <w:t>e</w:t>
            </w:r>
            <w:r w:rsidRPr="00C53B46">
              <w:rPr>
                <w:rFonts w:ascii="Arial Narrow" w:eastAsia="Arial" w:hAnsi="Arial Narrow"/>
              </w:rPr>
              <w:t>d</w:t>
            </w:r>
            <w:r w:rsidRPr="00C53B46">
              <w:rPr>
                <w:rFonts w:ascii="Arial Narrow" w:eastAsia="Arial" w:hAnsi="Arial Narrow"/>
                <w:spacing w:val="-2"/>
              </w:rPr>
              <w:t>i</w:t>
            </w:r>
            <w:r w:rsidRPr="00C53B46">
              <w:rPr>
                <w:rFonts w:ascii="Arial Narrow" w:eastAsia="Arial" w:hAnsi="Arial Narrow"/>
              </w:rPr>
              <w:t>ng</w:t>
            </w:r>
            <w:r w:rsidRPr="00C53B46">
              <w:rPr>
                <w:rFonts w:ascii="Arial Narrow" w:eastAsia="Arial" w:hAnsi="Arial Narrow"/>
                <w:spacing w:val="2"/>
              </w:rPr>
              <w:t xml:space="preserve"> </w:t>
            </w:r>
            <w:r w:rsidRPr="00C53B46">
              <w:rPr>
                <w:rFonts w:ascii="Arial Narrow" w:eastAsia="Arial" w:hAnsi="Arial Narrow"/>
              </w:rPr>
              <w:t>in</w:t>
            </w:r>
            <w:r w:rsidRPr="00C53B46">
              <w:rPr>
                <w:rFonts w:ascii="Arial Narrow" w:eastAsia="Arial" w:hAnsi="Arial Narrow"/>
                <w:spacing w:val="3"/>
              </w:rPr>
              <w:t xml:space="preserve"> </w:t>
            </w:r>
            <w:r w:rsidRPr="00C53B46">
              <w:rPr>
                <w:rFonts w:ascii="Arial Narrow" w:eastAsia="Arial" w:hAnsi="Arial Narrow"/>
              </w:rPr>
              <w:t>t</w:t>
            </w:r>
            <w:r w:rsidRPr="00C53B46">
              <w:rPr>
                <w:rFonts w:ascii="Arial Narrow" w:eastAsia="Arial" w:hAnsi="Arial Narrow"/>
                <w:spacing w:val="1"/>
              </w:rPr>
              <w:t>o</w:t>
            </w:r>
            <w:r w:rsidRPr="00C53B46">
              <w:rPr>
                <w:rFonts w:ascii="Arial Narrow" w:eastAsia="Arial" w:hAnsi="Arial Narrow"/>
                <w:spacing w:val="-2"/>
              </w:rPr>
              <w:t>t</w:t>
            </w:r>
            <w:r w:rsidRPr="00C53B46">
              <w:rPr>
                <w:rFonts w:ascii="Arial Narrow" w:eastAsia="Arial" w:hAnsi="Arial Narrow"/>
              </w:rPr>
              <w:t>al</w:t>
            </w:r>
            <w:r w:rsidRPr="00C53B46">
              <w:rPr>
                <w:rFonts w:ascii="Arial Narrow" w:eastAsia="Arial" w:hAnsi="Arial Narrow"/>
                <w:spacing w:val="3"/>
              </w:rPr>
              <w:t xml:space="preserve"> </w:t>
            </w:r>
            <w:r w:rsidRPr="00C53B46">
              <w:rPr>
                <w:rFonts w:ascii="Arial Narrow" w:eastAsia="Arial" w:hAnsi="Arial Narrow"/>
              </w:rPr>
              <w:t>t</w:t>
            </w:r>
            <w:r w:rsidRPr="00C53B46">
              <w:rPr>
                <w:rFonts w:ascii="Arial Narrow" w:eastAsia="Arial" w:hAnsi="Arial Narrow"/>
                <w:spacing w:val="1"/>
              </w:rPr>
              <w:t>h</w:t>
            </w:r>
            <w:r w:rsidRPr="00C53B46">
              <w:rPr>
                <w:rFonts w:ascii="Arial Narrow" w:eastAsia="Arial" w:hAnsi="Arial Narrow"/>
              </w:rPr>
              <w:t>e a</w:t>
            </w:r>
            <w:r w:rsidRPr="00C53B46">
              <w:rPr>
                <w:rFonts w:ascii="Arial Narrow" w:eastAsia="Arial" w:hAnsi="Arial Narrow"/>
                <w:spacing w:val="3"/>
              </w:rPr>
              <w:t>m</w:t>
            </w:r>
            <w:r w:rsidRPr="00C53B46">
              <w:rPr>
                <w:rFonts w:ascii="Arial Narrow" w:eastAsia="Arial" w:hAnsi="Arial Narrow"/>
                <w:spacing w:val="-1"/>
              </w:rPr>
              <w:t>o</w:t>
            </w:r>
            <w:r w:rsidRPr="00C53B46">
              <w:rPr>
                <w:rFonts w:ascii="Arial Narrow" w:eastAsia="Arial" w:hAnsi="Arial Narrow"/>
              </w:rPr>
              <w:t>u</w:t>
            </w:r>
            <w:r w:rsidRPr="00C53B46">
              <w:rPr>
                <w:rFonts w:ascii="Arial Narrow" w:eastAsia="Arial" w:hAnsi="Arial Narrow"/>
                <w:spacing w:val="2"/>
              </w:rPr>
              <w:t>n</w:t>
            </w:r>
            <w:r w:rsidRPr="00C53B46">
              <w:rPr>
                <w:rFonts w:ascii="Arial Narrow" w:eastAsia="Arial" w:hAnsi="Arial Narrow"/>
              </w:rPr>
              <w:t>t</w:t>
            </w:r>
            <w:r w:rsidRPr="00C53B46">
              <w:rPr>
                <w:rFonts w:ascii="Arial Narrow" w:eastAsia="Arial" w:hAnsi="Arial Narrow"/>
                <w:spacing w:val="1"/>
              </w:rPr>
              <w:t xml:space="preserve"> </w:t>
            </w:r>
            <w:r w:rsidRPr="00C53B46">
              <w:rPr>
                <w:rFonts w:ascii="Arial Narrow" w:eastAsia="Arial" w:hAnsi="Arial Narrow"/>
                <w:spacing w:val="-1"/>
              </w:rPr>
              <w:t>o</w:t>
            </w:r>
            <w:r w:rsidRPr="00C53B46">
              <w:rPr>
                <w:rFonts w:ascii="Arial Narrow" w:eastAsia="Arial" w:hAnsi="Arial Narrow"/>
              </w:rPr>
              <w:t>f</w:t>
            </w:r>
            <w:r w:rsidRPr="00C53B46">
              <w:rPr>
                <w:rFonts w:ascii="Arial Narrow" w:eastAsia="Arial" w:hAnsi="Arial Narrow"/>
                <w:spacing w:val="4"/>
              </w:rPr>
              <w:t xml:space="preserve"> </w:t>
            </w:r>
            <w:r w:rsidRPr="00C53B46">
              <w:rPr>
                <w:rFonts w:ascii="Arial Narrow" w:eastAsia="Arial" w:hAnsi="Arial Narrow"/>
              </w:rPr>
              <w:t>[</w:t>
            </w:r>
            <w:r w:rsidRPr="00C53B46">
              <w:rPr>
                <w:rFonts w:ascii="Arial Narrow" w:eastAsia="Arial" w:hAnsi="Arial Narrow"/>
                <w:spacing w:val="-1"/>
              </w:rPr>
              <w:t>I</w:t>
            </w:r>
            <w:r w:rsidRPr="00C53B46">
              <w:rPr>
                <w:rFonts w:ascii="Arial Narrow" w:eastAsia="Arial" w:hAnsi="Arial Narrow"/>
              </w:rPr>
              <w:t>ns</w:t>
            </w:r>
            <w:r w:rsidRPr="00C53B46">
              <w:rPr>
                <w:rFonts w:ascii="Arial Narrow" w:eastAsia="Arial" w:hAnsi="Arial Narrow"/>
                <w:spacing w:val="2"/>
              </w:rPr>
              <w:t>e</w:t>
            </w:r>
            <w:r w:rsidRPr="00C53B46">
              <w:rPr>
                <w:rFonts w:ascii="Arial Narrow" w:eastAsia="Arial" w:hAnsi="Arial Narrow"/>
              </w:rPr>
              <w:t>rt</w:t>
            </w:r>
            <w:r w:rsidRPr="00C53B46">
              <w:rPr>
                <w:rFonts w:ascii="Arial Narrow" w:eastAsia="Arial" w:hAnsi="Arial Narrow"/>
                <w:spacing w:val="3"/>
              </w:rPr>
              <w:t xml:space="preserve"> </w:t>
            </w:r>
            <w:r w:rsidRPr="00C53B46">
              <w:rPr>
                <w:rFonts w:ascii="Arial Narrow" w:eastAsia="Arial" w:hAnsi="Arial Narrow"/>
                <w:spacing w:val="-2"/>
              </w:rPr>
              <w:t>t</w:t>
            </w:r>
            <w:r w:rsidRPr="00C53B46">
              <w:rPr>
                <w:rFonts w:ascii="Arial Narrow" w:eastAsia="Arial" w:hAnsi="Arial Narrow"/>
              </w:rPr>
              <w:t>he a</w:t>
            </w:r>
            <w:r w:rsidRPr="00C53B46">
              <w:rPr>
                <w:rFonts w:ascii="Arial Narrow" w:eastAsia="Arial" w:hAnsi="Arial Narrow"/>
                <w:spacing w:val="3"/>
              </w:rPr>
              <w:t>m</w:t>
            </w:r>
            <w:r w:rsidRPr="00C53B46">
              <w:rPr>
                <w:rFonts w:ascii="Arial Narrow" w:eastAsia="Arial" w:hAnsi="Arial Narrow"/>
                <w:spacing w:val="-1"/>
              </w:rPr>
              <w:t>o</w:t>
            </w:r>
            <w:r w:rsidRPr="00C53B46">
              <w:rPr>
                <w:rFonts w:ascii="Arial Narrow" w:eastAsia="Arial" w:hAnsi="Arial Narrow"/>
              </w:rPr>
              <w:t>u</w:t>
            </w:r>
            <w:r w:rsidRPr="00C53B46">
              <w:rPr>
                <w:rFonts w:ascii="Arial Narrow" w:eastAsia="Arial" w:hAnsi="Arial Narrow"/>
                <w:spacing w:val="2"/>
              </w:rPr>
              <w:t>n</w:t>
            </w:r>
            <w:r w:rsidRPr="00C53B46">
              <w:rPr>
                <w:rFonts w:ascii="Arial Narrow" w:eastAsia="Arial" w:hAnsi="Arial Narrow"/>
              </w:rPr>
              <w:t>t</w:t>
            </w:r>
            <w:r w:rsidRPr="00C53B46">
              <w:rPr>
                <w:rFonts w:ascii="Arial Narrow" w:eastAsia="Arial" w:hAnsi="Arial Narrow"/>
                <w:spacing w:val="1"/>
              </w:rPr>
              <w:t xml:space="preserve"> </w:t>
            </w:r>
            <w:r w:rsidRPr="00C53B46">
              <w:rPr>
                <w:rFonts w:ascii="Arial Narrow" w:eastAsia="Arial" w:hAnsi="Arial Narrow"/>
              </w:rPr>
              <w:t>in</w:t>
            </w:r>
            <w:r w:rsidRPr="00C53B46">
              <w:rPr>
                <w:rFonts w:ascii="Arial Narrow" w:eastAsia="Arial" w:hAnsi="Arial Narrow"/>
                <w:spacing w:val="1"/>
              </w:rPr>
              <w:t xml:space="preserve"> </w:t>
            </w:r>
            <w:r w:rsidRPr="00C53B46">
              <w:rPr>
                <w:rFonts w:ascii="Arial Narrow" w:eastAsia="Arial" w:hAnsi="Arial Narrow"/>
                <w:spacing w:val="3"/>
              </w:rPr>
              <w:t>f</w:t>
            </w:r>
            <w:r w:rsidRPr="00C53B46">
              <w:rPr>
                <w:rFonts w:ascii="Arial Narrow" w:eastAsia="Arial" w:hAnsi="Arial Narrow"/>
              </w:rPr>
              <w:t>i</w:t>
            </w:r>
            <w:r w:rsidRPr="00C53B46">
              <w:rPr>
                <w:rFonts w:ascii="Arial Narrow" w:eastAsia="Arial" w:hAnsi="Arial Narrow"/>
                <w:spacing w:val="-2"/>
              </w:rPr>
              <w:t>g</w:t>
            </w:r>
            <w:r w:rsidRPr="00C53B46">
              <w:rPr>
                <w:rFonts w:ascii="Arial Narrow" w:eastAsia="Arial" w:hAnsi="Arial Narrow"/>
              </w:rPr>
              <w:t>ures]</w:t>
            </w:r>
            <w:r w:rsidRPr="00C53B46">
              <w:rPr>
                <w:rFonts w:ascii="Arial Narrow" w:eastAsia="Arial" w:hAnsi="Arial Narrow"/>
                <w:spacing w:val="2"/>
              </w:rPr>
              <w:t xml:space="preserve"> </w:t>
            </w:r>
            <w:r w:rsidRPr="00C53B46">
              <w:rPr>
                <w:rFonts w:ascii="Arial Narrow" w:eastAsia="Arial" w:hAnsi="Arial Narrow"/>
              </w:rPr>
              <w:t>([Insert</w:t>
            </w:r>
            <w:r w:rsidRPr="00C53B46">
              <w:rPr>
                <w:rFonts w:ascii="Arial Narrow" w:eastAsia="Arial" w:hAnsi="Arial Narrow"/>
                <w:spacing w:val="3"/>
              </w:rPr>
              <w:t xml:space="preserve"> </w:t>
            </w:r>
            <w:r w:rsidRPr="00C53B46">
              <w:rPr>
                <w:rFonts w:ascii="Arial Narrow" w:eastAsia="Arial" w:hAnsi="Arial Narrow"/>
              </w:rPr>
              <w:t>the</w:t>
            </w:r>
            <w:r w:rsidRPr="00C53B46">
              <w:rPr>
                <w:rFonts w:ascii="Arial Narrow" w:eastAsia="Arial" w:hAnsi="Arial Narrow"/>
                <w:spacing w:val="3"/>
              </w:rPr>
              <w:t xml:space="preserve"> </w:t>
            </w:r>
            <w:r w:rsidRPr="00C53B46">
              <w:rPr>
                <w:rFonts w:ascii="Arial Narrow" w:eastAsia="Arial" w:hAnsi="Arial Narrow"/>
                <w:spacing w:val="-1"/>
              </w:rPr>
              <w:t>a</w:t>
            </w:r>
            <w:r w:rsidRPr="00C53B46">
              <w:rPr>
                <w:rFonts w:ascii="Arial Narrow" w:eastAsia="Arial" w:hAnsi="Arial Narrow"/>
                <w:spacing w:val="2"/>
              </w:rPr>
              <w:t>m</w:t>
            </w:r>
            <w:r w:rsidRPr="00C53B46">
              <w:rPr>
                <w:rFonts w:ascii="Arial Narrow" w:eastAsia="Arial" w:hAnsi="Arial Narrow"/>
                <w:spacing w:val="-1"/>
              </w:rPr>
              <w:t>o</w:t>
            </w:r>
            <w:r w:rsidRPr="00C53B46">
              <w:rPr>
                <w:rFonts w:ascii="Arial Narrow" w:eastAsia="Arial" w:hAnsi="Arial Narrow"/>
              </w:rPr>
              <w:t>u</w:t>
            </w:r>
            <w:r w:rsidRPr="00C53B46">
              <w:rPr>
                <w:rFonts w:ascii="Arial Narrow" w:eastAsia="Arial" w:hAnsi="Arial Narrow"/>
                <w:spacing w:val="2"/>
              </w:rPr>
              <w:t>n</w:t>
            </w:r>
            <w:r w:rsidRPr="00C53B46">
              <w:rPr>
                <w:rFonts w:ascii="Arial Narrow" w:eastAsia="Arial" w:hAnsi="Arial Narrow"/>
              </w:rPr>
              <w:t>t</w:t>
            </w:r>
            <w:r w:rsidRPr="00C53B46">
              <w:rPr>
                <w:rFonts w:ascii="Arial Narrow" w:eastAsia="Arial" w:hAnsi="Arial Narrow"/>
                <w:spacing w:val="1"/>
              </w:rPr>
              <w:t xml:space="preserve"> </w:t>
            </w:r>
            <w:r w:rsidRPr="00C53B46">
              <w:rPr>
                <w:rFonts w:ascii="Arial Narrow" w:eastAsia="Arial" w:hAnsi="Arial Narrow"/>
              </w:rPr>
              <w:t>in</w:t>
            </w:r>
            <w:r w:rsidRPr="00C53B46">
              <w:rPr>
                <w:rFonts w:ascii="Arial Narrow" w:eastAsia="Arial" w:hAnsi="Arial Narrow"/>
                <w:spacing w:val="4"/>
              </w:rPr>
              <w:t xml:space="preserve"> </w:t>
            </w:r>
            <w:r w:rsidRPr="00C53B46">
              <w:rPr>
                <w:rFonts w:ascii="Arial Narrow" w:eastAsia="Arial" w:hAnsi="Arial Narrow"/>
                <w:spacing w:val="-3"/>
              </w:rPr>
              <w:t>w</w:t>
            </w:r>
            <w:r w:rsidRPr="00C53B46">
              <w:rPr>
                <w:rFonts w:ascii="Arial Narrow" w:eastAsia="Arial" w:hAnsi="Arial Narrow"/>
              </w:rPr>
              <w:t>ritin</w:t>
            </w:r>
            <w:r w:rsidRPr="00C53B46">
              <w:rPr>
                <w:rFonts w:ascii="Arial Narrow" w:eastAsia="Arial" w:hAnsi="Arial Narrow"/>
                <w:spacing w:val="-2"/>
              </w:rPr>
              <w:t>g</w:t>
            </w:r>
            <w:r w:rsidRPr="00C53B46">
              <w:rPr>
                <w:rFonts w:ascii="Arial Narrow" w:eastAsia="Arial" w:hAnsi="Arial Narrow"/>
              </w:rPr>
              <w:t>]</w:t>
            </w:r>
            <w:r w:rsidR="00921313" w:rsidRPr="00C53B46">
              <w:rPr>
                <w:rFonts w:ascii="Arial Narrow" w:eastAsia="Arial" w:hAnsi="Arial Narrow"/>
              </w:rPr>
              <w:t>)</w:t>
            </w:r>
            <w:r w:rsidR="00921313" w:rsidRPr="00C53B46">
              <w:rPr>
                <w:rFonts w:ascii="Arial Narrow" w:eastAsia="Arial" w:hAnsi="Arial Narrow"/>
                <w:spacing w:val="-1"/>
                <w:position w:val="11"/>
              </w:rPr>
              <w:t xml:space="preserve"> 10</w:t>
            </w:r>
            <w:r w:rsidRPr="00C53B46">
              <w:rPr>
                <w:rFonts w:ascii="Arial Narrow" w:eastAsia="Arial" w:hAnsi="Arial Narrow"/>
              </w:rPr>
              <w:t>,</w:t>
            </w:r>
            <w:r w:rsidRPr="00C53B46">
              <w:rPr>
                <w:rFonts w:ascii="Arial Narrow" w:eastAsia="Arial" w:hAnsi="Arial Narrow"/>
                <w:spacing w:val="4"/>
              </w:rPr>
              <w:t xml:space="preserve"> </w:t>
            </w:r>
            <w:r w:rsidRPr="00C53B46">
              <w:rPr>
                <w:rFonts w:ascii="Arial Narrow" w:eastAsia="Arial" w:hAnsi="Arial Narrow"/>
              </w:rPr>
              <w:t>imm</w:t>
            </w:r>
            <w:r w:rsidRPr="00C53B46">
              <w:rPr>
                <w:rFonts w:ascii="Arial Narrow" w:eastAsia="Arial" w:hAnsi="Arial Narrow"/>
                <w:spacing w:val="1"/>
              </w:rPr>
              <w:t>e</w:t>
            </w:r>
            <w:r w:rsidRPr="00C53B46">
              <w:rPr>
                <w:rFonts w:ascii="Arial Narrow" w:eastAsia="Arial" w:hAnsi="Arial Narrow"/>
              </w:rPr>
              <w:t>di</w:t>
            </w:r>
            <w:r w:rsidRPr="00C53B46">
              <w:rPr>
                <w:rFonts w:ascii="Arial Narrow" w:eastAsia="Arial" w:hAnsi="Arial Narrow"/>
                <w:spacing w:val="1"/>
              </w:rPr>
              <w:t>a</w:t>
            </w:r>
            <w:r w:rsidRPr="00C53B46">
              <w:rPr>
                <w:rFonts w:ascii="Arial Narrow" w:eastAsia="Arial" w:hAnsi="Arial Narrow"/>
                <w:spacing w:val="-2"/>
              </w:rPr>
              <w:t>t</w:t>
            </w:r>
            <w:r w:rsidRPr="00C53B46">
              <w:rPr>
                <w:rFonts w:ascii="Arial Narrow" w:eastAsia="Arial" w:hAnsi="Arial Narrow"/>
              </w:rPr>
              <w:t>ely</w:t>
            </w:r>
            <w:r w:rsidRPr="00C53B46">
              <w:rPr>
                <w:rFonts w:ascii="Arial Narrow" w:eastAsia="Arial" w:hAnsi="Arial Narrow"/>
                <w:spacing w:val="1"/>
              </w:rPr>
              <w:t xml:space="preserve"> </w:t>
            </w:r>
            <w:r w:rsidRPr="00C53B46">
              <w:rPr>
                <w:rFonts w:ascii="Arial Narrow" w:eastAsia="Arial" w:hAnsi="Arial Narrow"/>
                <w:spacing w:val="-1"/>
              </w:rPr>
              <w:t>a</w:t>
            </w:r>
            <w:r w:rsidRPr="00C53B46">
              <w:rPr>
                <w:rFonts w:ascii="Arial Narrow" w:eastAsia="Arial" w:hAnsi="Arial Narrow"/>
                <w:spacing w:val="3"/>
              </w:rPr>
              <w:t>f</w:t>
            </w:r>
            <w:r w:rsidRPr="00C53B46">
              <w:rPr>
                <w:rFonts w:ascii="Arial Narrow" w:eastAsia="Arial" w:hAnsi="Arial Narrow"/>
                <w:spacing w:val="-2"/>
              </w:rPr>
              <w:t>t</w:t>
            </w:r>
            <w:r w:rsidRPr="00C53B46">
              <w:rPr>
                <w:rFonts w:ascii="Arial Narrow" w:eastAsia="Arial" w:hAnsi="Arial Narrow"/>
              </w:rPr>
              <w:t>er</w:t>
            </w:r>
            <w:r w:rsidRPr="00C53B46">
              <w:rPr>
                <w:rFonts w:ascii="Arial Narrow" w:eastAsia="Arial" w:hAnsi="Arial Narrow"/>
                <w:spacing w:val="3"/>
              </w:rPr>
              <w:t xml:space="preserve"> </w:t>
            </w:r>
            <w:r w:rsidRPr="00C53B46">
              <w:rPr>
                <w:rFonts w:ascii="Arial Narrow" w:eastAsia="Arial" w:hAnsi="Arial Narrow"/>
                <w:spacing w:val="-3"/>
              </w:rPr>
              <w:t>w</w:t>
            </w:r>
            <w:r w:rsidRPr="00C53B46">
              <w:rPr>
                <w:rFonts w:ascii="Arial Narrow" w:eastAsia="Arial" w:hAnsi="Arial Narrow"/>
              </w:rPr>
              <w:t>e h</w:t>
            </w:r>
            <w:r w:rsidRPr="00C53B46">
              <w:rPr>
                <w:rFonts w:ascii="Arial Narrow" w:eastAsia="Arial" w:hAnsi="Arial Narrow"/>
                <w:spacing w:val="2"/>
              </w:rPr>
              <w:t>a</w:t>
            </w:r>
            <w:r w:rsidRPr="00C53B46">
              <w:rPr>
                <w:rFonts w:ascii="Arial Narrow" w:eastAsia="Arial" w:hAnsi="Arial Narrow"/>
                <w:spacing w:val="-2"/>
              </w:rPr>
              <w:t>v</w:t>
            </w:r>
            <w:r w:rsidRPr="00C53B46">
              <w:rPr>
                <w:rFonts w:ascii="Arial Narrow" w:eastAsia="Arial" w:hAnsi="Arial Narrow"/>
              </w:rPr>
              <w:t>e</w:t>
            </w:r>
            <w:r w:rsidRPr="00C53B46">
              <w:rPr>
                <w:rFonts w:ascii="Arial Narrow" w:eastAsia="Arial" w:hAnsi="Arial Narrow"/>
                <w:spacing w:val="4"/>
              </w:rPr>
              <w:t xml:space="preserve"> </w:t>
            </w:r>
            <w:r w:rsidRPr="00C53B46">
              <w:rPr>
                <w:rFonts w:ascii="Arial Narrow" w:eastAsia="Arial" w:hAnsi="Arial Narrow"/>
              </w:rPr>
              <w:t>recei</w:t>
            </w:r>
            <w:r w:rsidRPr="00C53B46">
              <w:rPr>
                <w:rFonts w:ascii="Arial Narrow" w:eastAsia="Arial" w:hAnsi="Arial Narrow"/>
                <w:spacing w:val="-2"/>
              </w:rPr>
              <w:t>v</w:t>
            </w:r>
            <w:r w:rsidRPr="00C53B46">
              <w:rPr>
                <w:rFonts w:ascii="Arial Narrow" w:eastAsia="Arial" w:hAnsi="Arial Narrow"/>
              </w:rPr>
              <w:t>ed</w:t>
            </w:r>
            <w:r w:rsidRPr="00C53B46">
              <w:rPr>
                <w:rFonts w:ascii="Arial Narrow" w:eastAsia="Arial" w:hAnsi="Arial Narrow"/>
                <w:spacing w:val="2"/>
              </w:rPr>
              <w:t xml:space="preserve"> </w:t>
            </w:r>
            <w:r w:rsidRPr="00C53B46">
              <w:rPr>
                <w:rFonts w:ascii="Arial Narrow" w:eastAsia="Arial" w:hAnsi="Arial Narrow"/>
                <w:spacing w:val="3"/>
              </w:rPr>
              <w:t>f</w:t>
            </w:r>
            <w:r w:rsidRPr="00C53B46">
              <w:rPr>
                <w:rFonts w:ascii="Arial Narrow" w:eastAsia="Arial" w:hAnsi="Arial Narrow"/>
              </w:rPr>
              <w:t>r</w:t>
            </w:r>
            <w:r w:rsidRPr="00C53B46">
              <w:rPr>
                <w:rFonts w:ascii="Arial Narrow" w:eastAsia="Arial" w:hAnsi="Arial Narrow"/>
                <w:spacing w:val="-2"/>
              </w:rPr>
              <w:t>o</w:t>
            </w:r>
            <w:r w:rsidRPr="00C53B46">
              <w:rPr>
                <w:rFonts w:ascii="Arial Narrow" w:eastAsia="Arial" w:hAnsi="Arial Narrow"/>
              </w:rPr>
              <w:t>m</w:t>
            </w:r>
            <w:r w:rsidRPr="00C53B46">
              <w:rPr>
                <w:rFonts w:ascii="Arial Narrow" w:eastAsia="Arial" w:hAnsi="Arial Narrow"/>
                <w:spacing w:val="4"/>
              </w:rPr>
              <w:t xml:space="preserve"> </w:t>
            </w:r>
            <w:r w:rsidRPr="00C53B46">
              <w:rPr>
                <w:rFonts w:ascii="Arial Narrow" w:eastAsia="Arial" w:hAnsi="Arial Narrow"/>
                <w:spacing w:val="-2"/>
              </w:rPr>
              <w:t>y</w:t>
            </w:r>
            <w:r w:rsidRPr="00C53B46">
              <w:rPr>
                <w:rFonts w:ascii="Arial Narrow" w:eastAsia="Arial" w:hAnsi="Arial Narrow"/>
              </w:rPr>
              <w:t>ou</w:t>
            </w:r>
            <w:r w:rsidRPr="00C53B46">
              <w:rPr>
                <w:rFonts w:ascii="Arial Narrow" w:eastAsia="Arial" w:hAnsi="Arial Narrow"/>
                <w:spacing w:val="5"/>
              </w:rPr>
              <w:t xml:space="preserve"> </w:t>
            </w:r>
            <w:r w:rsidRPr="00C53B46">
              <w:rPr>
                <w:rFonts w:ascii="Arial Narrow" w:eastAsia="Arial" w:hAnsi="Arial Narrow"/>
                <w:spacing w:val="-2"/>
              </w:rPr>
              <w:t>t</w:t>
            </w:r>
            <w:r w:rsidRPr="00C53B46">
              <w:rPr>
                <w:rFonts w:ascii="Arial Narrow" w:eastAsia="Arial" w:hAnsi="Arial Narrow"/>
              </w:rPr>
              <w:t>he</w:t>
            </w:r>
            <w:r w:rsidRPr="00C53B46">
              <w:rPr>
                <w:rFonts w:ascii="Arial Narrow" w:eastAsia="Arial" w:hAnsi="Arial Narrow"/>
                <w:spacing w:val="2"/>
              </w:rPr>
              <w:t xml:space="preserve"> </w:t>
            </w:r>
            <w:r w:rsidRPr="00C53B46">
              <w:rPr>
                <w:rFonts w:ascii="Arial Narrow" w:eastAsia="Arial" w:hAnsi="Arial Narrow"/>
                <w:spacing w:val="3"/>
              </w:rPr>
              <w:t>f</w:t>
            </w:r>
            <w:r w:rsidRPr="00C53B46">
              <w:rPr>
                <w:rFonts w:ascii="Arial Narrow" w:eastAsia="Arial" w:hAnsi="Arial Narrow"/>
              </w:rPr>
              <w:t xml:space="preserve">irst </w:t>
            </w:r>
            <w:r w:rsidRPr="00C53B46">
              <w:rPr>
                <w:rFonts w:ascii="Arial Narrow" w:eastAsia="Arial" w:hAnsi="Arial Narrow"/>
                <w:spacing w:val="-3"/>
              </w:rPr>
              <w:t>w</w:t>
            </w:r>
            <w:r w:rsidRPr="00C53B46">
              <w:rPr>
                <w:rFonts w:ascii="Arial Narrow" w:eastAsia="Arial" w:hAnsi="Arial Narrow"/>
              </w:rPr>
              <w:t>r</w:t>
            </w:r>
            <w:r w:rsidRPr="00C53B46">
              <w:rPr>
                <w:rFonts w:ascii="Arial Narrow" w:eastAsia="Arial" w:hAnsi="Arial Narrow"/>
                <w:spacing w:val="-1"/>
              </w:rPr>
              <w:t>i</w:t>
            </w:r>
            <w:r w:rsidRPr="00C53B46">
              <w:rPr>
                <w:rFonts w:ascii="Arial Narrow" w:eastAsia="Arial" w:hAnsi="Arial Narrow"/>
              </w:rPr>
              <w:t>tt</w:t>
            </w:r>
            <w:r w:rsidRPr="00C53B46">
              <w:rPr>
                <w:rFonts w:ascii="Arial Narrow" w:eastAsia="Arial" w:hAnsi="Arial Narrow"/>
                <w:spacing w:val="2"/>
              </w:rPr>
              <w:t>e</w:t>
            </w:r>
            <w:r w:rsidRPr="00C53B46">
              <w:rPr>
                <w:rFonts w:ascii="Arial Narrow" w:eastAsia="Arial" w:hAnsi="Arial Narrow"/>
              </w:rPr>
              <w:t>n</w:t>
            </w:r>
            <w:r w:rsidRPr="00C53B46">
              <w:rPr>
                <w:rFonts w:ascii="Arial Narrow" w:eastAsia="Arial" w:hAnsi="Arial Narrow"/>
                <w:spacing w:val="4"/>
              </w:rPr>
              <w:t xml:space="preserve"> </w:t>
            </w:r>
            <w:r w:rsidRPr="00C53B46">
              <w:rPr>
                <w:rFonts w:ascii="Arial Narrow" w:eastAsia="Arial" w:hAnsi="Arial Narrow"/>
              </w:rPr>
              <w:t>r</w:t>
            </w:r>
            <w:r w:rsidRPr="00C53B46">
              <w:rPr>
                <w:rFonts w:ascii="Arial Narrow" w:eastAsia="Arial" w:hAnsi="Arial Narrow"/>
                <w:spacing w:val="-2"/>
              </w:rPr>
              <w:t>e</w:t>
            </w:r>
            <w:r w:rsidRPr="00C53B46">
              <w:rPr>
                <w:rFonts w:ascii="Arial Narrow" w:eastAsia="Arial" w:hAnsi="Arial Narrow"/>
                <w:spacing w:val="-1"/>
              </w:rPr>
              <w:t>q</w:t>
            </w:r>
            <w:r w:rsidRPr="00C53B46">
              <w:rPr>
                <w:rFonts w:ascii="Arial Narrow" w:eastAsia="Arial" w:hAnsi="Arial Narrow"/>
              </w:rPr>
              <w:t>u</w:t>
            </w:r>
            <w:r w:rsidRPr="00C53B46">
              <w:rPr>
                <w:rFonts w:ascii="Arial Narrow" w:eastAsia="Arial" w:hAnsi="Arial Narrow"/>
                <w:spacing w:val="2"/>
              </w:rPr>
              <w:t>e</w:t>
            </w:r>
            <w:r w:rsidRPr="00C53B46">
              <w:rPr>
                <w:rFonts w:ascii="Arial Narrow" w:eastAsia="Arial" w:hAnsi="Arial Narrow"/>
              </w:rPr>
              <w:t>st</w:t>
            </w:r>
            <w:r w:rsidRPr="00C53B46">
              <w:rPr>
                <w:rFonts w:ascii="Arial Narrow" w:eastAsia="Arial" w:hAnsi="Arial Narrow"/>
                <w:spacing w:val="3"/>
              </w:rPr>
              <w:t xml:space="preserve"> </w:t>
            </w:r>
            <w:r w:rsidRPr="00C53B46">
              <w:rPr>
                <w:rFonts w:ascii="Arial Narrow" w:eastAsia="Arial" w:hAnsi="Arial Narrow"/>
              </w:rPr>
              <w:t>acco</w:t>
            </w:r>
            <w:r w:rsidRPr="00C53B46">
              <w:rPr>
                <w:rFonts w:ascii="Arial Narrow" w:eastAsia="Arial" w:hAnsi="Arial Narrow"/>
                <w:spacing w:val="-1"/>
              </w:rPr>
              <w:t>m</w:t>
            </w:r>
            <w:r w:rsidRPr="00C53B46">
              <w:rPr>
                <w:rFonts w:ascii="Arial Narrow" w:eastAsia="Arial" w:hAnsi="Arial Narrow"/>
              </w:rPr>
              <w:t>p</w:t>
            </w:r>
            <w:r w:rsidRPr="00C53B46">
              <w:rPr>
                <w:rFonts w:ascii="Arial Narrow" w:eastAsia="Arial" w:hAnsi="Arial Narrow"/>
                <w:spacing w:val="2"/>
              </w:rPr>
              <w:t>a</w:t>
            </w:r>
            <w:r w:rsidRPr="00C53B46">
              <w:rPr>
                <w:rFonts w:ascii="Arial Narrow" w:eastAsia="Arial" w:hAnsi="Arial Narrow"/>
              </w:rPr>
              <w:t xml:space="preserve">nied </w:t>
            </w:r>
            <w:r w:rsidRPr="00C53B46">
              <w:rPr>
                <w:rFonts w:ascii="Arial Narrow" w:eastAsia="Arial" w:hAnsi="Arial Narrow"/>
                <w:spacing w:val="-1"/>
              </w:rPr>
              <w:t>b</w:t>
            </w:r>
            <w:r w:rsidRPr="00C53B46">
              <w:rPr>
                <w:rFonts w:ascii="Arial Narrow" w:eastAsia="Arial" w:hAnsi="Arial Narrow"/>
              </w:rPr>
              <w:t>y an</w:t>
            </w:r>
            <w:r w:rsidRPr="00C53B46">
              <w:rPr>
                <w:rFonts w:ascii="Arial Narrow" w:eastAsia="Arial" w:hAnsi="Arial Narrow"/>
                <w:spacing w:val="5"/>
              </w:rPr>
              <w:t xml:space="preserve"> </w:t>
            </w:r>
            <w:r w:rsidRPr="00C53B46">
              <w:rPr>
                <w:rFonts w:ascii="Arial Narrow" w:eastAsia="Arial" w:hAnsi="Arial Narrow"/>
                <w:spacing w:val="-1"/>
              </w:rPr>
              <w:t>a</w:t>
            </w:r>
            <w:r w:rsidRPr="00C53B46">
              <w:rPr>
                <w:rFonts w:ascii="Arial Narrow" w:eastAsia="Arial" w:hAnsi="Arial Narrow"/>
              </w:rPr>
              <w:t>f</w:t>
            </w:r>
            <w:r w:rsidRPr="00C53B46">
              <w:rPr>
                <w:rFonts w:ascii="Arial Narrow" w:eastAsia="Arial" w:hAnsi="Arial Narrow"/>
                <w:spacing w:val="3"/>
              </w:rPr>
              <w:t>f</w:t>
            </w:r>
            <w:r w:rsidRPr="00C53B46">
              <w:rPr>
                <w:rFonts w:ascii="Arial Narrow" w:eastAsia="Arial" w:hAnsi="Arial Narrow"/>
              </w:rPr>
              <w:t>i</w:t>
            </w:r>
            <w:r w:rsidRPr="00C53B46">
              <w:rPr>
                <w:rFonts w:ascii="Arial Narrow" w:eastAsia="Arial" w:hAnsi="Arial Narrow"/>
                <w:spacing w:val="-2"/>
              </w:rPr>
              <w:t>d</w:t>
            </w:r>
            <w:r w:rsidRPr="00C53B46">
              <w:rPr>
                <w:rFonts w:ascii="Arial Narrow" w:eastAsia="Arial" w:hAnsi="Arial Narrow"/>
              </w:rPr>
              <w:t>a</w:t>
            </w:r>
            <w:r w:rsidRPr="00C53B46">
              <w:rPr>
                <w:rFonts w:ascii="Arial Narrow" w:eastAsia="Arial" w:hAnsi="Arial Narrow"/>
                <w:spacing w:val="-1"/>
              </w:rPr>
              <w:t>v</w:t>
            </w:r>
            <w:r w:rsidRPr="00C53B46">
              <w:rPr>
                <w:rFonts w:ascii="Arial Narrow" w:eastAsia="Arial" w:hAnsi="Arial Narrow"/>
              </w:rPr>
              <w:t>it</w:t>
            </w:r>
            <w:r w:rsidRPr="00C53B46">
              <w:rPr>
                <w:rFonts w:ascii="Arial Narrow" w:eastAsia="Arial" w:hAnsi="Arial Narrow"/>
                <w:spacing w:val="3"/>
              </w:rPr>
              <w:t xml:space="preserve"> </w:t>
            </w:r>
            <w:r w:rsidRPr="00C53B46">
              <w:rPr>
                <w:rFonts w:ascii="Arial Narrow" w:eastAsia="Arial" w:hAnsi="Arial Narrow"/>
              </w:rPr>
              <w:t>st</w:t>
            </w:r>
            <w:r w:rsidRPr="00C53B46">
              <w:rPr>
                <w:rFonts w:ascii="Arial Narrow" w:eastAsia="Arial" w:hAnsi="Arial Narrow"/>
                <w:spacing w:val="1"/>
              </w:rPr>
              <w:t>a</w:t>
            </w:r>
            <w:r w:rsidRPr="00C53B46">
              <w:rPr>
                <w:rFonts w:ascii="Arial Narrow" w:eastAsia="Arial" w:hAnsi="Arial Narrow"/>
              </w:rPr>
              <w:t>ting</w:t>
            </w:r>
            <w:r w:rsidRPr="00C53B46">
              <w:rPr>
                <w:rFonts w:ascii="Arial Narrow" w:eastAsia="Arial" w:hAnsi="Arial Narrow"/>
                <w:spacing w:val="2"/>
              </w:rPr>
              <w:t xml:space="preserve"> </w:t>
            </w:r>
            <w:r w:rsidRPr="00C53B46">
              <w:rPr>
                <w:rFonts w:ascii="Arial Narrow" w:eastAsia="Arial" w:hAnsi="Arial Narrow"/>
                <w:spacing w:val="-2"/>
              </w:rPr>
              <w:t>t</w:t>
            </w:r>
            <w:r w:rsidRPr="00C53B46">
              <w:rPr>
                <w:rFonts w:ascii="Arial Narrow" w:eastAsia="Arial" w:hAnsi="Arial Narrow"/>
              </w:rPr>
              <w:t>h</w:t>
            </w:r>
            <w:r w:rsidRPr="00C53B46">
              <w:rPr>
                <w:rFonts w:ascii="Arial Narrow" w:eastAsia="Arial" w:hAnsi="Arial Narrow"/>
                <w:spacing w:val="2"/>
              </w:rPr>
              <w:t>a</w:t>
            </w:r>
            <w:r w:rsidRPr="00C53B46">
              <w:rPr>
                <w:rFonts w:ascii="Arial Narrow" w:eastAsia="Arial" w:hAnsi="Arial Narrow"/>
              </w:rPr>
              <w:t>t</w:t>
            </w:r>
            <w:r w:rsidRPr="00C53B46">
              <w:rPr>
                <w:rFonts w:ascii="Arial Narrow" w:eastAsia="Arial" w:hAnsi="Arial Narrow"/>
                <w:spacing w:val="1"/>
              </w:rPr>
              <w:t xml:space="preserve"> </w:t>
            </w:r>
            <w:r w:rsidRPr="00C53B46">
              <w:rPr>
                <w:rFonts w:ascii="Arial Narrow" w:eastAsia="Arial" w:hAnsi="Arial Narrow"/>
              </w:rPr>
              <w:t>t</w:t>
            </w:r>
            <w:r w:rsidRPr="00C53B46">
              <w:rPr>
                <w:rFonts w:ascii="Arial Narrow" w:eastAsia="Arial" w:hAnsi="Arial Narrow"/>
                <w:spacing w:val="1"/>
              </w:rPr>
              <w:t>h</w:t>
            </w:r>
            <w:r w:rsidRPr="00C53B46">
              <w:rPr>
                <w:rFonts w:ascii="Arial Narrow" w:eastAsia="Arial" w:hAnsi="Arial Narrow"/>
              </w:rPr>
              <w:t>e su</w:t>
            </w:r>
            <w:r w:rsidRPr="00C53B46">
              <w:rPr>
                <w:rFonts w:ascii="Arial Narrow" w:eastAsia="Arial" w:hAnsi="Arial Narrow"/>
                <w:spacing w:val="2"/>
              </w:rPr>
              <w:t>p</w:t>
            </w:r>
            <w:r w:rsidRPr="00C53B46">
              <w:rPr>
                <w:rFonts w:ascii="Arial Narrow" w:eastAsia="Arial" w:hAnsi="Arial Narrow"/>
              </w:rPr>
              <w:t>plier</w:t>
            </w:r>
            <w:r w:rsidRPr="00C53B46">
              <w:rPr>
                <w:rFonts w:ascii="Arial Narrow" w:eastAsia="Arial" w:hAnsi="Arial Narrow"/>
                <w:spacing w:val="3"/>
              </w:rPr>
              <w:t xml:space="preserve"> </w:t>
            </w:r>
            <w:r w:rsidRPr="00C53B46">
              <w:rPr>
                <w:rFonts w:ascii="Arial Narrow" w:eastAsia="Arial" w:hAnsi="Arial Narrow"/>
              </w:rPr>
              <w:t>h</w:t>
            </w:r>
            <w:r w:rsidRPr="00C53B46">
              <w:rPr>
                <w:rFonts w:ascii="Arial Narrow" w:eastAsia="Arial" w:hAnsi="Arial Narrow"/>
                <w:spacing w:val="2"/>
              </w:rPr>
              <w:t>a</w:t>
            </w:r>
            <w:r w:rsidRPr="00C53B46">
              <w:rPr>
                <w:rFonts w:ascii="Arial Narrow" w:eastAsia="Arial" w:hAnsi="Arial Narrow"/>
              </w:rPr>
              <w:t>s</w:t>
            </w:r>
            <w:r w:rsidRPr="00C53B46">
              <w:rPr>
                <w:rFonts w:ascii="Arial Narrow" w:eastAsia="Arial" w:hAnsi="Arial Narrow"/>
                <w:spacing w:val="3"/>
              </w:rPr>
              <w:t xml:space="preserve"> </w:t>
            </w:r>
            <w:r w:rsidRPr="00C53B46">
              <w:rPr>
                <w:rFonts w:ascii="Arial Narrow" w:eastAsia="Arial" w:hAnsi="Arial Narrow"/>
                <w:spacing w:val="-2"/>
              </w:rPr>
              <w:t>v</w:t>
            </w:r>
            <w:r w:rsidRPr="00C53B46">
              <w:rPr>
                <w:rFonts w:ascii="Arial Narrow" w:eastAsia="Arial" w:hAnsi="Arial Narrow"/>
              </w:rPr>
              <w:t>iola</w:t>
            </w:r>
            <w:r w:rsidRPr="00C53B46">
              <w:rPr>
                <w:rFonts w:ascii="Arial Narrow" w:eastAsia="Arial" w:hAnsi="Arial Narrow"/>
                <w:spacing w:val="1"/>
              </w:rPr>
              <w:t>t</w:t>
            </w:r>
            <w:r w:rsidRPr="00C53B46">
              <w:rPr>
                <w:rFonts w:ascii="Arial Narrow" w:eastAsia="Arial" w:hAnsi="Arial Narrow"/>
                <w:spacing w:val="-1"/>
              </w:rPr>
              <w:t>e</w:t>
            </w:r>
            <w:r w:rsidRPr="00C53B46">
              <w:rPr>
                <w:rFonts w:ascii="Arial Narrow" w:eastAsia="Arial" w:hAnsi="Arial Narrow"/>
              </w:rPr>
              <w:t>d</w:t>
            </w:r>
            <w:r w:rsidRPr="00C53B46">
              <w:rPr>
                <w:rFonts w:ascii="Arial Narrow" w:eastAsia="Arial" w:hAnsi="Arial Narrow"/>
                <w:spacing w:val="1"/>
              </w:rPr>
              <w:t xml:space="preserve"> </w:t>
            </w:r>
            <w:r w:rsidRPr="00C53B46">
              <w:rPr>
                <w:rFonts w:ascii="Arial Narrow" w:eastAsia="Arial" w:hAnsi="Arial Narrow"/>
              </w:rPr>
              <w:t>his</w:t>
            </w:r>
            <w:r w:rsidRPr="00C53B46">
              <w:rPr>
                <w:rFonts w:ascii="Arial Narrow" w:eastAsia="Arial" w:hAnsi="Arial Narrow"/>
                <w:spacing w:val="3"/>
              </w:rPr>
              <w:t xml:space="preserve"> </w:t>
            </w:r>
            <w:r w:rsidRPr="00C53B46">
              <w:rPr>
                <w:rFonts w:ascii="Arial Narrow" w:eastAsia="Arial" w:hAnsi="Arial Narrow"/>
              </w:rPr>
              <w:t>o</w:t>
            </w:r>
            <w:r w:rsidRPr="00C53B46">
              <w:rPr>
                <w:rFonts w:ascii="Arial Narrow" w:eastAsia="Arial" w:hAnsi="Arial Narrow"/>
                <w:spacing w:val="2"/>
              </w:rPr>
              <w:t>b</w:t>
            </w:r>
            <w:r w:rsidRPr="00C53B46">
              <w:rPr>
                <w:rFonts w:ascii="Arial Narrow" w:eastAsia="Arial" w:hAnsi="Arial Narrow"/>
              </w:rPr>
              <w:t>li</w:t>
            </w:r>
            <w:r w:rsidRPr="00C53B46">
              <w:rPr>
                <w:rFonts w:ascii="Arial Narrow" w:eastAsia="Arial" w:hAnsi="Arial Narrow"/>
                <w:spacing w:val="-2"/>
              </w:rPr>
              <w:t>g</w:t>
            </w:r>
            <w:r w:rsidRPr="00C53B46">
              <w:rPr>
                <w:rFonts w:ascii="Arial Narrow" w:eastAsia="Arial" w:hAnsi="Arial Narrow"/>
              </w:rPr>
              <w:t>a</w:t>
            </w:r>
            <w:r w:rsidRPr="00C53B46">
              <w:rPr>
                <w:rFonts w:ascii="Arial Narrow" w:eastAsia="Arial" w:hAnsi="Arial Narrow"/>
                <w:spacing w:val="1"/>
              </w:rPr>
              <w:t>t</w:t>
            </w:r>
            <w:r w:rsidRPr="00C53B46">
              <w:rPr>
                <w:rFonts w:ascii="Arial Narrow" w:eastAsia="Arial" w:hAnsi="Arial Narrow"/>
              </w:rPr>
              <w:t>ion</w:t>
            </w:r>
            <w:r w:rsidRPr="00C53B46">
              <w:rPr>
                <w:rFonts w:ascii="Arial Narrow" w:eastAsia="Arial" w:hAnsi="Arial Narrow"/>
                <w:spacing w:val="4"/>
              </w:rPr>
              <w:t xml:space="preserve"> </w:t>
            </w:r>
            <w:r w:rsidRPr="00C53B46">
              <w:rPr>
                <w:rFonts w:ascii="Arial Narrow" w:eastAsia="Arial" w:hAnsi="Arial Narrow"/>
                <w:spacing w:val="-1"/>
              </w:rPr>
              <w:t>u</w:t>
            </w:r>
            <w:r w:rsidRPr="00C53B46">
              <w:rPr>
                <w:rFonts w:ascii="Arial Narrow" w:eastAsia="Arial" w:hAnsi="Arial Narrow"/>
              </w:rPr>
              <w:t>n</w:t>
            </w:r>
            <w:r w:rsidRPr="00C53B46">
              <w:rPr>
                <w:rFonts w:ascii="Arial Narrow" w:eastAsia="Arial" w:hAnsi="Arial Narrow"/>
                <w:spacing w:val="2"/>
              </w:rPr>
              <w:t>d</w:t>
            </w:r>
            <w:r w:rsidRPr="00C53B46">
              <w:rPr>
                <w:rFonts w:ascii="Arial Narrow" w:eastAsia="Arial" w:hAnsi="Arial Narrow"/>
              </w:rPr>
              <w:t>er</w:t>
            </w:r>
            <w:r w:rsidRPr="00C53B46">
              <w:rPr>
                <w:rFonts w:ascii="Arial Narrow" w:eastAsia="Arial" w:hAnsi="Arial Narrow"/>
                <w:spacing w:val="3"/>
              </w:rPr>
              <w:t xml:space="preserve"> </w:t>
            </w:r>
            <w:r w:rsidRPr="00C53B46">
              <w:rPr>
                <w:rFonts w:ascii="Arial Narrow" w:eastAsia="Arial" w:hAnsi="Arial Narrow"/>
                <w:spacing w:val="-2"/>
              </w:rPr>
              <w:t>t</w:t>
            </w:r>
            <w:r w:rsidRPr="00C53B46">
              <w:rPr>
                <w:rFonts w:ascii="Arial Narrow" w:eastAsia="Arial" w:hAnsi="Arial Narrow"/>
              </w:rPr>
              <w:t>he</w:t>
            </w:r>
            <w:r w:rsidRPr="00C53B46">
              <w:rPr>
                <w:rFonts w:ascii="Arial Narrow" w:eastAsia="Arial" w:hAnsi="Arial Narrow"/>
                <w:spacing w:val="5"/>
              </w:rPr>
              <w:t xml:space="preserve"> </w:t>
            </w:r>
            <w:r w:rsidRPr="00C53B46">
              <w:rPr>
                <w:rFonts w:ascii="Arial Narrow" w:eastAsia="Arial" w:hAnsi="Arial Narrow"/>
              </w:rPr>
              <w:t>contract,</w:t>
            </w:r>
            <w:r w:rsidRPr="00C53B46">
              <w:rPr>
                <w:rFonts w:ascii="Arial Narrow" w:eastAsia="Arial" w:hAnsi="Arial Narrow"/>
                <w:spacing w:val="4"/>
              </w:rPr>
              <w:t xml:space="preserve"> </w:t>
            </w:r>
            <w:r w:rsidRPr="00C53B46">
              <w:rPr>
                <w:rFonts w:ascii="Arial Narrow" w:eastAsia="Arial" w:hAnsi="Arial Narrow"/>
                <w:spacing w:val="-1"/>
              </w:rPr>
              <w:t>b</w:t>
            </w:r>
            <w:r w:rsidRPr="00C53B46">
              <w:rPr>
                <w:rFonts w:ascii="Arial Narrow" w:eastAsia="Arial" w:hAnsi="Arial Narrow"/>
              </w:rPr>
              <w:t>ecause</w:t>
            </w:r>
            <w:r w:rsidRPr="00C53B46">
              <w:rPr>
                <w:rFonts w:ascii="Arial Narrow" w:eastAsia="Arial" w:hAnsi="Arial Narrow"/>
                <w:spacing w:val="2"/>
              </w:rPr>
              <w:t xml:space="preserve"> </w:t>
            </w:r>
            <w:r w:rsidRPr="00C53B46">
              <w:rPr>
                <w:rFonts w:ascii="Arial Narrow" w:eastAsia="Arial" w:hAnsi="Arial Narrow"/>
              </w:rPr>
              <w:t>t</w:t>
            </w:r>
            <w:r w:rsidRPr="00C53B46">
              <w:rPr>
                <w:rFonts w:ascii="Arial Narrow" w:eastAsia="Arial" w:hAnsi="Arial Narrow"/>
                <w:spacing w:val="1"/>
              </w:rPr>
              <w:t>h</w:t>
            </w:r>
            <w:r w:rsidRPr="00C53B46">
              <w:rPr>
                <w:rFonts w:ascii="Arial Narrow" w:eastAsia="Arial" w:hAnsi="Arial Narrow"/>
              </w:rPr>
              <w:t>e</w:t>
            </w:r>
            <w:r w:rsidRPr="00C53B46">
              <w:rPr>
                <w:rFonts w:ascii="Arial Narrow" w:eastAsia="Arial" w:hAnsi="Arial Narrow"/>
                <w:spacing w:val="4"/>
              </w:rPr>
              <w:t xml:space="preserve"> </w:t>
            </w:r>
            <w:r w:rsidRPr="00C53B46">
              <w:rPr>
                <w:rFonts w:ascii="Arial Narrow" w:eastAsia="Arial" w:hAnsi="Arial Narrow"/>
              </w:rPr>
              <w:t>s</w:t>
            </w:r>
            <w:r w:rsidRPr="00C53B46">
              <w:rPr>
                <w:rFonts w:ascii="Arial Narrow" w:eastAsia="Arial" w:hAnsi="Arial Narrow"/>
                <w:spacing w:val="-1"/>
              </w:rPr>
              <w:t>u</w:t>
            </w:r>
            <w:r w:rsidRPr="00C53B46">
              <w:rPr>
                <w:rFonts w:ascii="Arial Narrow" w:eastAsia="Arial" w:hAnsi="Arial Narrow"/>
              </w:rPr>
              <w:t>p</w:t>
            </w:r>
            <w:r w:rsidRPr="00C53B46">
              <w:rPr>
                <w:rFonts w:ascii="Arial Narrow" w:eastAsia="Arial" w:hAnsi="Arial Narrow"/>
                <w:spacing w:val="2"/>
              </w:rPr>
              <w:t>p</w:t>
            </w:r>
            <w:r w:rsidRPr="00C53B46">
              <w:rPr>
                <w:rFonts w:ascii="Arial Narrow" w:eastAsia="Arial" w:hAnsi="Arial Narrow"/>
              </w:rPr>
              <w:t>lier</w:t>
            </w:r>
            <w:r w:rsidRPr="00C53B46">
              <w:rPr>
                <w:rFonts w:ascii="Arial Narrow" w:eastAsia="Arial" w:hAnsi="Arial Narrow"/>
                <w:spacing w:val="2"/>
              </w:rPr>
              <w:t xml:space="preserve"> </w:t>
            </w:r>
            <w:r w:rsidRPr="00C53B46">
              <w:rPr>
                <w:rFonts w:ascii="Arial Narrow" w:eastAsia="Arial" w:hAnsi="Arial Narrow"/>
              </w:rPr>
              <w:t>h</w:t>
            </w:r>
            <w:r w:rsidRPr="00C53B46">
              <w:rPr>
                <w:rFonts w:ascii="Arial Narrow" w:eastAsia="Arial" w:hAnsi="Arial Narrow"/>
                <w:spacing w:val="2"/>
              </w:rPr>
              <w:t>a</w:t>
            </w:r>
            <w:r w:rsidRPr="00C53B46">
              <w:rPr>
                <w:rFonts w:ascii="Arial Narrow" w:eastAsia="Arial" w:hAnsi="Arial Narrow"/>
              </w:rPr>
              <w:t>s used</w:t>
            </w:r>
            <w:r w:rsidRPr="00C53B46">
              <w:rPr>
                <w:rFonts w:ascii="Arial Narrow" w:eastAsia="Arial" w:hAnsi="Arial Narrow"/>
                <w:spacing w:val="3"/>
              </w:rPr>
              <w:t xml:space="preserve"> </w:t>
            </w:r>
            <w:r w:rsidRPr="00C53B46">
              <w:rPr>
                <w:rFonts w:ascii="Arial Narrow" w:eastAsia="Arial" w:hAnsi="Arial Narrow"/>
              </w:rPr>
              <w:t>t</w:t>
            </w:r>
            <w:r w:rsidRPr="00C53B46">
              <w:rPr>
                <w:rFonts w:ascii="Arial Narrow" w:eastAsia="Arial" w:hAnsi="Arial Narrow"/>
                <w:spacing w:val="1"/>
              </w:rPr>
              <w:t>h</w:t>
            </w:r>
            <w:r w:rsidRPr="00C53B46">
              <w:rPr>
                <w:rFonts w:ascii="Arial Narrow" w:eastAsia="Arial" w:hAnsi="Arial Narrow"/>
              </w:rPr>
              <w:t>e a</w:t>
            </w:r>
            <w:r w:rsidRPr="00C53B46">
              <w:rPr>
                <w:rFonts w:ascii="Arial Narrow" w:eastAsia="Arial" w:hAnsi="Arial Narrow"/>
                <w:spacing w:val="2"/>
              </w:rPr>
              <w:t>d</w:t>
            </w:r>
            <w:r w:rsidRPr="00C53B46">
              <w:rPr>
                <w:rFonts w:ascii="Arial Narrow" w:eastAsia="Arial" w:hAnsi="Arial Narrow"/>
                <w:spacing w:val="-2"/>
              </w:rPr>
              <w:t>v</w:t>
            </w:r>
            <w:r w:rsidRPr="00C53B46">
              <w:rPr>
                <w:rFonts w:ascii="Arial Narrow" w:eastAsia="Arial" w:hAnsi="Arial Narrow"/>
              </w:rPr>
              <w:t>a</w:t>
            </w:r>
            <w:r w:rsidRPr="00C53B46">
              <w:rPr>
                <w:rFonts w:ascii="Arial Narrow" w:eastAsia="Arial" w:hAnsi="Arial Narrow"/>
                <w:spacing w:val="2"/>
              </w:rPr>
              <w:t>n</w:t>
            </w:r>
            <w:r w:rsidRPr="00C53B46">
              <w:rPr>
                <w:rFonts w:ascii="Arial Narrow" w:eastAsia="Arial" w:hAnsi="Arial Narrow"/>
              </w:rPr>
              <w:t>ce</w:t>
            </w:r>
            <w:r w:rsidRPr="00C53B46">
              <w:rPr>
                <w:rFonts w:ascii="Arial Narrow" w:eastAsia="Arial" w:hAnsi="Arial Narrow"/>
                <w:spacing w:val="2"/>
              </w:rPr>
              <w:t xml:space="preserve"> </w:t>
            </w:r>
            <w:r w:rsidRPr="00C53B46">
              <w:rPr>
                <w:rFonts w:ascii="Arial Narrow" w:eastAsia="Arial" w:hAnsi="Arial Narrow"/>
                <w:spacing w:val="-1"/>
              </w:rPr>
              <w:t>p</w:t>
            </w:r>
            <w:r w:rsidRPr="00C53B46">
              <w:rPr>
                <w:rFonts w:ascii="Arial Narrow" w:eastAsia="Arial" w:hAnsi="Arial Narrow"/>
              </w:rPr>
              <w:t>a</w:t>
            </w:r>
            <w:r w:rsidRPr="00C53B46">
              <w:rPr>
                <w:rFonts w:ascii="Arial Narrow" w:eastAsia="Arial" w:hAnsi="Arial Narrow"/>
                <w:spacing w:val="-1"/>
              </w:rPr>
              <w:t>y</w:t>
            </w:r>
            <w:r w:rsidRPr="00C53B46">
              <w:rPr>
                <w:rFonts w:ascii="Arial Narrow" w:eastAsia="Arial" w:hAnsi="Arial Narrow"/>
                <w:spacing w:val="2"/>
              </w:rPr>
              <w:t>m</w:t>
            </w:r>
            <w:r w:rsidRPr="00C53B46">
              <w:rPr>
                <w:rFonts w:ascii="Arial Narrow" w:eastAsia="Arial" w:hAnsi="Arial Narrow"/>
              </w:rPr>
              <w:t>ent</w:t>
            </w:r>
            <w:r w:rsidRPr="00C53B46">
              <w:rPr>
                <w:rFonts w:ascii="Arial Narrow" w:eastAsia="Arial" w:hAnsi="Arial Narrow"/>
                <w:spacing w:val="-2"/>
              </w:rPr>
              <w:t xml:space="preserve"> </w:t>
            </w:r>
            <w:r w:rsidRPr="00C53B46">
              <w:rPr>
                <w:rFonts w:ascii="Arial Narrow" w:eastAsia="Arial" w:hAnsi="Arial Narrow"/>
                <w:spacing w:val="3"/>
              </w:rPr>
              <w:t>f</w:t>
            </w:r>
            <w:r w:rsidRPr="00C53B46">
              <w:rPr>
                <w:rFonts w:ascii="Arial Narrow" w:eastAsia="Arial" w:hAnsi="Arial Narrow"/>
              </w:rPr>
              <w:t>or</w:t>
            </w:r>
            <w:r w:rsidRPr="00C53B46">
              <w:rPr>
                <w:rFonts w:ascii="Arial Narrow" w:eastAsia="Arial" w:hAnsi="Arial Narrow"/>
                <w:spacing w:val="-1"/>
              </w:rPr>
              <w:t xml:space="preserve"> p</w:t>
            </w:r>
            <w:r w:rsidRPr="00C53B46">
              <w:rPr>
                <w:rFonts w:ascii="Arial Narrow" w:eastAsia="Arial" w:hAnsi="Arial Narrow"/>
              </w:rPr>
              <w:t>ur</w:t>
            </w:r>
            <w:r w:rsidRPr="00C53B46">
              <w:rPr>
                <w:rFonts w:ascii="Arial Narrow" w:eastAsia="Arial" w:hAnsi="Arial Narrow"/>
                <w:spacing w:val="1"/>
              </w:rPr>
              <w:t>p</w:t>
            </w:r>
            <w:r w:rsidRPr="00C53B46">
              <w:rPr>
                <w:rFonts w:ascii="Arial Narrow" w:eastAsia="Arial" w:hAnsi="Arial Narrow"/>
              </w:rPr>
              <w:t>os</w:t>
            </w:r>
            <w:r w:rsidRPr="00C53B46">
              <w:rPr>
                <w:rFonts w:ascii="Arial Narrow" w:eastAsia="Arial" w:hAnsi="Arial Narrow"/>
                <w:spacing w:val="2"/>
              </w:rPr>
              <w:t>e</w:t>
            </w:r>
            <w:r w:rsidRPr="00C53B46">
              <w:rPr>
                <w:rFonts w:ascii="Arial Narrow" w:eastAsia="Arial" w:hAnsi="Arial Narrow"/>
              </w:rPr>
              <w:t>s</w:t>
            </w:r>
            <w:r w:rsidRPr="00C53B46">
              <w:rPr>
                <w:rFonts w:ascii="Arial Narrow" w:eastAsia="Arial" w:hAnsi="Arial Narrow"/>
                <w:spacing w:val="-2"/>
              </w:rPr>
              <w:t xml:space="preserve"> </w:t>
            </w:r>
            <w:r w:rsidRPr="00C53B46">
              <w:rPr>
                <w:rFonts w:ascii="Arial Narrow" w:eastAsia="Arial" w:hAnsi="Arial Narrow"/>
              </w:rPr>
              <w:t>o</w:t>
            </w:r>
            <w:r w:rsidRPr="00C53B46">
              <w:rPr>
                <w:rFonts w:ascii="Arial Narrow" w:eastAsia="Arial" w:hAnsi="Arial Narrow"/>
                <w:spacing w:val="1"/>
              </w:rPr>
              <w:t>t</w:t>
            </w:r>
            <w:r w:rsidRPr="00C53B46">
              <w:rPr>
                <w:rFonts w:ascii="Arial Narrow" w:eastAsia="Arial" w:hAnsi="Arial Narrow"/>
                <w:spacing w:val="-1"/>
              </w:rPr>
              <w:t>h</w:t>
            </w:r>
            <w:r w:rsidRPr="00C53B46">
              <w:rPr>
                <w:rFonts w:ascii="Arial Narrow" w:eastAsia="Arial" w:hAnsi="Arial Narrow"/>
              </w:rPr>
              <w:t xml:space="preserve">er </w:t>
            </w:r>
            <w:r w:rsidRPr="00C53B46">
              <w:rPr>
                <w:rFonts w:ascii="Arial Narrow" w:eastAsia="Arial" w:hAnsi="Arial Narrow"/>
                <w:spacing w:val="1"/>
              </w:rPr>
              <w:t>t</w:t>
            </w:r>
            <w:r w:rsidRPr="00C53B46">
              <w:rPr>
                <w:rFonts w:ascii="Arial Narrow" w:eastAsia="Arial" w:hAnsi="Arial Narrow"/>
                <w:spacing w:val="-1"/>
              </w:rPr>
              <w:t>h</w:t>
            </w:r>
            <w:r w:rsidRPr="00C53B46">
              <w:rPr>
                <w:rFonts w:ascii="Arial Narrow" w:eastAsia="Arial" w:hAnsi="Arial Narrow"/>
              </w:rPr>
              <w:t>an d</w:t>
            </w:r>
            <w:r w:rsidRPr="00C53B46">
              <w:rPr>
                <w:rFonts w:ascii="Arial Narrow" w:eastAsia="Arial" w:hAnsi="Arial Narrow"/>
                <w:spacing w:val="2"/>
              </w:rPr>
              <w:t>e</w:t>
            </w:r>
            <w:r w:rsidRPr="00C53B46">
              <w:rPr>
                <w:rFonts w:ascii="Arial Narrow" w:eastAsia="Arial" w:hAnsi="Arial Narrow"/>
              </w:rPr>
              <w:t>l</w:t>
            </w:r>
            <w:r w:rsidRPr="00C53B46">
              <w:rPr>
                <w:rFonts w:ascii="Arial Narrow" w:eastAsia="Arial" w:hAnsi="Arial Narrow"/>
                <w:spacing w:val="-3"/>
              </w:rPr>
              <w:t>i</w:t>
            </w:r>
            <w:r w:rsidRPr="00C53B46">
              <w:rPr>
                <w:rFonts w:ascii="Arial Narrow" w:eastAsia="Arial" w:hAnsi="Arial Narrow"/>
                <w:spacing w:val="-2"/>
              </w:rPr>
              <w:t>v</w:t>
            </w:r>
            <w:r w:rsidRPr="00C53B46">
              <w:rPr>
                <w:rFonts w:ascii="Arial Narrow" w:eastAsia="Arial" w:hAnsi="Arial Narrow"/>
              </w:rPr>
              <w:t>ering the</w:t>
            </w:r>
            <w:r w:rsidRPr="00C53B46">
              <w:rPr>
                <w:rFonts w:ascii="Arial Narrow" w:eastAsia="Arial" w:hAnsi="Arial Narrow"/>
                <w:spacing w:val="2"/>
              </w:rPr>
              <w:t xml:space="preserve"> </w:t>
            </w:r>
            <w:bookmarkStart w:id="487" w:name="_GoBack"/>
            <w:bookmarkEnd w:id="487"/>
            <w:r w:rsidR="00921313" w:rsidRPr="00C53B46">
              <w:rPr>
                <w:rFonts w:ascii="Arial Narrow" w:eastAsia="Arial" w:hAnsi="Arial Narrow"/>
              </w:rPr>
              <w:t>c</w:t>
            </w:r>
            <w:r w:rsidR="00921313" w:rsidRPr="00C53B46">
              <w:rPr>
                <w:rFonts w:ascii="Arial Narrow" w:eastAsia="Arial" w:hAnsi="Arial Narrow"/>
                <w:spacing w:val="1"/>
              </w:rPr>
              <w:t>o</w:t>
            </w:r>
            <w:r w:rsidR="00921313" w:rsidRPr="00C53B46">
              <w:rPr>
                <w:rFonts w:ascii="Arial Narrow" w:eastAsia="Arial" w:hAnsi="Arial Narrow"/>
              </w:rPr>
              <w:t>mmoditi</w:t>
            </w:r>
            <w:r w:rsidR="00921313" w:rsidRPr="00C53B46">
              <w:rPr>
                <w:rFonts w:ascii="Arial Narrow" w:eastAsia="Arial" w:hAnsi="Arial Narrow"/>
                <w:spacing w:val="-1"/>
              </w:rPr>
              <w:t>e</w:t>
            </w:r>
            <w:r w:rsidR="00921313" w:rsidRPr="00C53B46">
              <w:rPr>
                <w:rFonts w:ascii="Arial Narrow" w:eastAsia="Arial" w:hAnsi="Arial Narrow"/>
              </w:rPr>
              <w:t>s</w:t>
            </w:r>
            <w:r w:rsidR="00921313" w:rsidRPr="00C53B46">
              <w:rPr>
                <w:rFonts w:ascii="Arial Narrow" w:eastAsia="Arial" w:hAnsi="Arial Narrow"/>
                <w:spacing w:val="1"/>
              </w:rPr>
              <w:t>.</w:t>
            </w:r>
          </w:p>
          <w:p w:rsidR="00E3283A" w:rsidRPr="00C53B46" w:rsidRDefault="00E3283A" w:rsidP="0052643C">
            <w:pPr>
              <w:bidi w:val="0"/>
              <w:jc w:val="both"/>
              <w:rPr>
                <w:rFonts w:ascii="Arial Narrow" w:eastAsia="Arial" w:hAnsi="Arial Narrow"/>
              </w:rPr>
            </w:pPr>
            <w:r w:rsidRPr="00C53B46">
              <w:rPr>
                <w:rFonts w:ascii="Arial Narrow" w:eastAsia="Arial" w:hAnsi="Arial Narrow"/>
                <w:spacing w:val="2"/>
              </w:rPr>
              <w:t>T</w:t>
            </w:r>
            <w:r w:rsidRPr="00C53B46">
              <w:rPr>
                <w:rFonts w:ascii="Arial Narrow" w:eastAsia="Arial" w:hAnsi="Arial Narrow"/>
              </w:rPr>
              <w:t>his</w:t>
            </w:r>
            <w:r w:rsidRPr="00C53B46">
              <w:rPr>
                <w:rFonts w:ascii="Arial Narrow" w:eastAsia="Arial" w:hAnsi="Arial Narrow"/>
                <w:spacing w:val="25"/>
              </w:rPr>
              <w:t xml:space="preserve"> </w:t>
            </w:r>
            <w:r w:rsidRPr="00C53B46">
              <w:rPr>
                <w:rFonts w:ascii="Arial Narrow" w:eastAsia="Arial" w:hAnsi="Arial Narrow"/>
                <w:spacing w:val="-1"/>
              </w:rPr>
              <w:t>g</w:t>
            </w:r>
            <w:r w:rsidRPr="00C53B46">
              <w:rPr>
                <w:rFonts w:ascii="Arial Narrow" w:eastAsia="Arial" w:hAnsi="Arial Narrow"/>
              </w:rPr>
              <w:t>u</w:t>
            </w:r>
            <w:r w:rsidRPr="00C53B46">
              <w:rPr>
                <w:rFonts w:ascii="Arial Narrow" w:eastAsia="Arial" w:hAnsi="Arial Narrow"/>
                <w:spacing w:val="2"/>
              </w:rPr>
              <w:t>a</w:t>
            </w:r>
            <w:r w:rsidRPr="00C53B46">
              <w:rPr>
                <w:rFonts w:ascii="Arial Narrow" w:eastAsia="Arial" w:hAnsi="Arial Narrow"/>
              </w:rPr>
              <w:t>r</w:t>
            </w:r>
            <w:r w:rsidRPr="00C53B46">
              <w:rPr>
                <w:rFonts w:ascii="Arial Narrow" w:eastAsia="Arial" w:hAnsi="Arial Narrow"/>
                <w:spacing w:val="-2"/>
              </w:rPr>
              <w:t>a</w:t>
            </w:r>
            <w:r w:rsidRPr="00C53B46">
              <w:rPr>
                <w:rFonts w:ascii="Arial Narrow" w:eastAsia="Arial" w:hAnsi="Arial Narrow"/>
              </w:rPr>
              <w:t>n</w:t>
            </w:r>
            <w:r w:rsidRPr="00C53B46">
              <w:rPr>
                <w:rFonts w:ascii="Arial Narrow" w:eastAsia="Arial" w:hAnsi="Arial Narrow"/>
                <w:spacing w:val="1"/>
              </w:rPr>
              <w:t>t</w:t>
            </w:r>
            <w:r w:rsidRPr="00C53B46">
              <w:rPr>
                <w:rFonts w:ascii="Arial Narrow" w:eastAsia="Arial" w:hAnsi="Arial Narrow"/>
                <w:spacing w:val="-1"/>
              </w:rPr>
              <w:t>e</w:t>
            </w:r>
            <w:r w:rsidRPr="00C53B46">
              <w:rPr>
                <w:rFonts w:ascii="Arial Narrow" w:eastAsia="Arial" w:hAnsi="Arial Narrow"/>
              </w:rPr>
              <w:t>e</w:t>
            </w:r>
            <w:r w:rsidRPr="00C53B46">
              <w:rPr>
                <w:rFonts w:ascii="Arial Narrow" w:eastAsia="Arial" w:hAnsi="Arial Narrow"/>
                <w:spacing w:val="26"/>
              </w:rPr>
              <w:t xml:space="preserve"> </w:t>
            </w:r>
            <w:r w:rsidRPr="00C53B46">
              <w:rPr>
                <w:rFonts w:ascii="Arial Narrow" w:eastAsia="Arial" w:hAnsi="Arial Narrow"/>
              </w:rPr>
              <w:t>stip</w:t>
            </w:r>
            <w:r w:rsidRPr="00C53B46">
              <w:rPr>
                <w:rFonts w:ascii="Arial Narrow" w:eastAsia="Arial" w:hAnsi="Arial Narrow"/>
                <w:spacing w:val="2"/>
              </w:rPr>
              <w:t>u</w:t>
            </w:r>
            <w:r w:rsidRPr="00C53B46">
              <w:rPr>
                <w:rFonts w:ascii="Arial Narrow" w:eastAsia="Arial" w:hAnsi="Arial Narrow"/>
              </w:rPr>
              <w:t>l</w:t>
            </w:r>
            <w:r w:rsidRPr="00C53B46">
              <w:rPr>
                <w:rFonts w:ascii="Arial Narrow" w:eastAsia="Arial" w:hAnsi="Arial Narrow"/>
                <w:spacing w:val="-2"/>
              </w:rPr>
              <w:t>a</w:t>
            </w:r>
            <w:r w:rsidRPr="00C53B46">
              <w:rPr>
                <w:rFonts w:ascii="Arial Narrow" w:eastAsia="Arial" w:hAnsi="Arial Narrow"/>
              </w:rPr>
              <w:t>t</w:t>
            </w:r>
            <w:r w:rsidRPr="00C53B46">
              <w:rPr>
                <w:rFonts w:ascii="Arial Narrow" w:eastAsia="Arial" w:hAnsi="Arial Narrow"/>
                <w:spacing w:val="1"/>
              </w:rPr>
              <w:t>e</w:t>
            </w:r>
            <w:r w:rsidRPr="00C53B46">
              <w:rPr>
                <w:rFonts w:ascii="Arial Narrow" w:eastAsia="Arial" w:hAnsi="Arial Narrow"/>
              </w:rPr>
              <w:t>s,</w:t>
            </w:r>
            <w:r w:rsidRPr="00C53B46">
              <w:rPr>
                <w:rFonts w:ascii="Arial Narrow" w:eastAsia="Arial" w:hAnsi="Arial Narrow"/>
                <w:spacing w:val="25"/>
              </w:rPr>
              <w:t xml:space="preserve"> </w:t>
            </w:r>
            <w:r w:rsidRPr="00C53B46">
              <w:rPr>
                <w:rFonts w:ascii="Arial Narrow" w:eastAsia="Arial" w:hAnsi="Arial Narrow"/>
              </w:rPr>
              <w:t>in</w:t>
            </w:r>
            <w:r w:rsidRPr="00C53B46">
              <w:rPr>
                <w:rFonts w:ascii="Arial Narrow" w:eastAsia="Arial" w:hAnsi="Arial Narrow"/>
                <w:spacing w:val="25"/>
              </w:rPr>
              <w:t xml:space="preserve"> </w:t>
            </w:r>
            <w:r w:rsidRPr="00C53B46">
              <w:rPr>
                <w:rFonts w:ascii="Arial Narrow" w:eastAsia="Arial" w:hAnsi="Arial Narrow"/>
              </w:rPr>
              <w:t>order</w:t>
            </w:r>
            <w:r w:rsidRPr="00C53B46">
              <w:rPr>
                <w:rFonts w:ascii="Arial Narrow" w:eastAsia="Arial" w:hAnsi="Arial Narrow"/>
                <w:spacing w:val="24"/>
              </w:rPr>
              <w:t xml:space="preserve"> </w:t>
            </w:r>
            <w:r w:rsidRPr="00C53B46">
              <w:rPr>
                <w:rFonts w:ascii="Arial Narrow" w:eastAsia="Arial" w:hAnsi="Arial Narrow"/>
              </w:rPr>
              <w:t>to</w:t>
            </w:r>
            <w:r w:rsidRPr="00C53B46">
              <w:rPr>
                <w:rFonts w:ascii="Arial Narrow" w:eastAsia="Arial" w:hAnsi="Arial Narrow"/>
                <w:spacing w:val="26"/>
              </w:rPr>
              <w:t xml:space="preserve"> </w:t>
            </w:r>
            <w:r w:rsidRPr="00C53B46">
              <w:rPr>
                <w:rFonts w:ascii="Arial Narrow" w:eastAsia="Arial" w:hAnsi="Arial Narrow"/>
              </w:rPr>
              <w:t>p</w:t>
            </w:r>
            <w:r w:rsidRPr="00C53B46">
              <w:rPr>
                <w:rFonts w:ascii="Arial Narrow" w:eastAsia="Arial" w:hAnsi="Arial Narrow"/>
                <w:spacing w:val="2"/>
              </w:rPr>
              <w:t>a</w:t>
            </w:r>
            <w:r w:rsidRPr="00C53B46">
              <w:rPr>
                <w:rFonts w:ascii="Arial Narrow" w:eastAsia="Arial" w:hAnsi="Arial Narrow"/>
              </w:rPr>
              <w:t>y</w:t>
            </w:r>
            <w:r w:rsidRPr="00C53B46">
              <w:rPr>
                <w:rFonts w:ascii="Arial Narrow" w:eastAsia="Arial" w:hAnsi="Arial Narrow"/>
                <w:spacing w:val="22"/>
              </w:rPr>
              <w:t xml:space="preserve"> </w:t>
            </w:r>
            <w:r w:rsidRPr="00C53B46">
              <w:rPr>
                <w:rFonts w:ascii="Arial Narrow" w:eastAsia="Arial" w:hAnsi="Arial Narrow"/>
              </w:rPr>
              <w:t>up</w:t>
            </w:r>
            <w:r w:rsidRPr="00C53B46">
              <w:rPr>
                <w:rFonts w:ascii="Arial Narrow" w:eastAsia="Arial" w:hAnsi="Arial Narrow"/>
                <w:spacing w:val="24"/>
              </w:rPr>
              <w:t xml:space="preserve"> </w:t>
            </w:r>
            <w:r w:rsidRPr="00C53B46">
              <w:rPr>
                <w:rFonts w:ascii="Arial Narrow" w:eastAsia="Arial" w:hAnsi="Arial Narrow"/>
              </w:rPr>
              <w:t>a</w:t>
            </w:r>
            <w:r w:rsidRPr="00C53B46">
              <w:rPr>
                <w:rFonts w:ascii="Arial Narrow" w:eastAsia="Arial" w:hAnsi="Arial Narrow"/>
                <w:spacing w:val="2"/>
              </w:rPr>
              <w:t>n</w:t>
            </w:r>
            <w:r w:rsidRPr="00C53B46">
              <w:rPr>
                <w:rFonts w:ascii="Arial Narrow" w:eastAsia="Arial" w:hAnsi="Arial Narrow"/>
              </w:rPr>
              <w:t>y</w:t>
            </w:r>
            <w:r w:rsidRPr="00C53B46">
              <w:rPr>
                <w:rFonts w:ascii="Arial Narrow" w:eastAsia="Arial" w:hAnsi="Arial Narrow"/>
                <w:spacing w:val="22"/>
              </w:rPr>
              <w:t xml:space="preserve"> </w:t>
            </w:r>
            <w:r w:rsidRPr="00C53B46">
              <w:rPr>
                <w:rFonts w:ascii="Arial Narrow" w:eastAsia="Arial" w:hAnsi="Arial Narrow"/>
              </w:rPr>
              <w:t>claim</w:t>
            </w:r>
            <w:r w:rsidRPr="00C53B46">
              <w:rPr>
                <w:rFonts w:ascii="Arial Narrow" w:eastAsia="Arial" w:hAnsi="Arial Narrow"/>
                <w:spacing w:val="26"/>
              </w:rPr>
              <w:t xml:space="preserve"> </w:t>
            </w:r>
            <w:r w:rsidRPr="00C53B46">
              <w:rPr>
                <w:rFonts w:ascii="Arial Narrow" w:eastAsia="Arial" w:hAnsi="Arial Narrow"/>
              </w:rPr>
              <w:t>or</w:t>
            </w:r>
            <w:r w:rsidRPr="00C53B46">
              <w:rPr>
                <w:rFonts w:ascii="Arial Narrow" w:eastAsia="Arial" w:hAnsi="Arial Narrow"/>
                <w:spacing w:val="25"/>
              </w:rPr>
              <w:t xml:space="preserve"> </w:t>
            </w:r>
            <w:r w:rsidRPr="00C53B46">
              <w:rPr>
                <w:rFonts w:ascii="Arial Narrow" w:eastAsia="Arial" w:hAnsi="Arial Narrow"/>
              </w:rPr>
              <w:t>p</w:t>
            </w:r>
            <w:r w:rsidRPr="00C53B46">
              <w:rPr>
                <w:rFonts w:ascii="Arial Narrow" w:eastAsia="Arial" w:hAnsi="Arial Narrow"/>
                <w:spacing w:val="2"/>
              </w:rPr>
              <w:t>a</w:t>
            </w:r>
            <w:r w:rsidRPr="00C53B46">
              <w:rPr>
                <w:rFonts w:ascii="Arial Narrow" w:eastAsia="Arial" w:hAnsi="Arial Narrow"/>
                <w:spacing w:val="-2"/>
              </w:rPr>
              <w:t>y</w:t>
            </w:r>
            <w:r w:rsidRPr="00C53B46">
              <w:rPr>
                <w:rFonts w:ascii="Arial Narrow" w:eastAsia="Arial" w:hAnsi="Arial Narrow"/>
                <w:spacing w:val="2"/>
              </w:rPr>
              <w:t>m</w:t>
            </w:r>
            <w:r w:rsidRPr="00C53B46">
              <w:rPr>
                <w:rFonts w:ascii="Arial Narrow" w:eastAsia="Arial" w:hAnsi="Arial Narrow"/>
              </w:rPr>
              <w:t>e</w:t>
            </w:r>
            <w:r w:rsidRPr="00C53B46">
              <w:rPr>
                <w:rFonts w:ascii="Arial Narrow" w:eastAsia="Arial" w:hAnsi="Arial Narrow"/>
                <w:spacing w:val="2"/>
              </w:rPr>
              <w:t>n</w:t>
            </w:r>
            <w:r w:rsidRPr="00C53B46">
              <w:rPr>
                <w:rFonts w:ascii="Arial Narrow" w:eastAsia="Arial" w:hAnsi="Arial Narrow"/>
              </w:rPr>
              <w:t>t</w:t>
            </w:r>
            <w:r w:rsidRPr="00C53B46">
              <w:rPr>
                <w:rFonts w:ascii="Arial Narrow" w:eastAsia="Arial" w:hAnsi="Arial Narrow"/>
                <w:spacing w:val="23"/>
              </w:rPr>
              <w:t xml:space="preserve"> </w:t>
            </w:r>
            <w:r w:rsidRPr="00C53B46">
              <w:rPr>
                <w:rFonts w:ascii="Arial Narrow" w:eastAsia="Arial" w:hAnsi="Arial Narrow"/>
              </w:rPr>
              <w:t>u</w:t>
            </w:r>
            <w:r w:rsidRPr="00C53B46">
              <w:rPr>
                <w:rFonts w:ascii="Arial Narrow" w:eastAsia="Arial" w:hAnsi="Arial Narrow"/>
                <w:spacing w:val="2"/>
              </w:rPr>
              <w:t>n</w:t>
            </w:r>
            <w:r w:rsidRPr="00C53B46">
              <w:rPr>
                <w:rFonts w:ascii="Arial Narrow" w:eastAsia="Arial" w:hAnsi="Arial Narrow"/>
              </w:rPr>
              <w:t>d</w:t>
            </w:r>
            <w:r w:rsidRPr="00C53B46">
              <w:rPr>
                <w:rFonts w:ascii="Arial Narrow" w:eastAsia="Arial" w:hAnsi="Arial Narrow"/>
                <w:spacing w:val="2"/>
              </w:rPr>
              <w:t>e</w:t>
            </w:r>
            <w:r w:rsidRPr="00C53B46">
              <w:rPr>
                <w:rFonts w:ascii="Arial Narrow" w:eastAsia="Arial" w:hAnsi="Arial Narrow"/>
              </w:rPr>
              <w:t>r</w:t>
            </w:r>
            <w:r w:rsidRPr="00C53B46">
              <w:rPr>
                <w:rFonts w:ascii="Arial Narrow" w:eastAsia="Arial" w:hAnsi="Arial Narrow"/>
                <w:spacing w:val="24"/>
              </w:rPr>
              <w:t xml:space="preserve"> </w:t>
            </w:r>
            <w:r w:rsidRPr="00C53B46">
              <w:rPr>
                <w:rFonts w:ascii="Arial Narrow" w:eastAsia="Arial" w:hAnsi="Arial Narrow"/>
                <w:spacing w:val="-2"/>
              </w:rPr>
              <w:t>t</w:t>
            </w:r>
            <w:r w:rsidRPr="00C53B46">
              <w:rPr>
                <w:rFonts w:ascii="Arial Narrow" w:eastAsia="Arial" w:hAnsi="Arial Narrow"/>
              </w:rPr>
              <w:t>his</w:t>
            </w:r>
            <w:r w:rsidRPr="00C53B46">
              <w:rPr>
                <w:rFonts w:ascii="Arial Narrow" w:eastAsia="Arial" w:hAnsi="Arial Narrow"/>
                <w:spacing w:val="25"/>
              </w:rPr>
              <w:t xml:space="preserve"> </w:t>
            </w:r>
            <w:r w:rsidRPr="00C53B46">
              <w:rPr>
                <w:rFonts w:ascii="Arial Narrow" w:eastAsia="Arial" w:hAnsi="Arial Narrow"/>
                <w:spacing w:val="-1"/>
              </w:rPr>
              <w:t>g</w:t>
            </w:r>
            <w:r w:rsidRPr="00C53B46">
              <w:rPr>
                <w:rFonts w:ascii="Arial Narrow" w:eastAsia="Arial" w:hAnsi="Arial Narrow"/>
              </w:rPr>
              <w:t>u</w:t>
            </w:r>
            <w:r w:rsidRPr="00C53B46">
              <w:rPr>
                <w:rFonts w:ascii="Arial Narrow" w:eastAsia="Arial" w:hAnsi="Arial Narrow"/>
                <w:spacing w:val="2"/>
              </w:rPr>
              <w:t>a</w:t>
            </w:r>
            <w:r w:rsidRPr="00C53B46">
              <w:rPr>
                <w:rFonts w:ascii="Arial Narrow" w:eastAsia="Arial" w:hAnsi="Arial Narrow"/>
              </w:rPr>
              <w:t>ra</w:t>
            </w:r>
            <w:r w:rsidRPr="00C53B46">
              <w:rPr>
                <w:rFonts w:ascii="Arial Narrow" w:eastAsia="Arial" w:hAnsi="Arial Narrow"/>
                <w:spacing w:val="1"/>
              </w:rPr>
              <w:t>n</w:t>
            </w:r>
            <w:r w:rsidRPr="00C53B46">
              <w:rPr>
                <w:rFonts w:ascii="Arial Narrow" w:eastAsia="Arial" w:hAnsi="Arial Narrow"/>
              </w:rPr>
              <w:t>tee,</w:t>
            </w:r>
            <w:r w:rsidRPr="00C53B46">
              <w:rPr>
                <w:rFonts w:ascii="Arial Narrow" w:eastAsia="Arial" w:hAnsi="Arial Narrow"/>
                <w:spacing w:val="23"/>
              </w:rPr>
              <w:t xml:space="preserve"> </w:t>
            </w:r>
            <w:r w:rsidRPr="00C53B46">
              <w:rPr>
                <w:rFonts w:ascii="Arial Narrow" w:eastAsia="Arial" w:hAnsi="Arial Narrow"/>
              </w:rPr>
              <w:t>t</w:t>
            </w:r>
            <w:r w:rsidRPr="00C53B46">
              <w:rPr>
                <w:rFonts w:ascii="Arial Narrow" w:eastAsia="Arial" w:hAnsi="Arial Narrow"/>
                <w:spacing w:val="1"/>
              </w:rPr>
              <w:t>h</w:t>
            </w:r>
            <w:r w:rsidRPr="00C53B46">
              <w:rPr>
                <w:rFonts w:ascii="Arial Narrow" w:eastAsia="Arial" w:hAnsi="Arial Narrow"/>
                <w:spacing w:val="-1"/>
              </w:rPr>
              <w:t>a</w:t>
            </w:r>
            <w:r w:rsidRPr="00C53B46">
              <w:rPr>
                <w:rFonts w:ascii="Arial Narrow" w:eastAsia="Arial" w:hAnsi="Arial Narrow"/>
              </w:rPr>
              <w:t>t t</w:t>
            </w:r>
            <w:r w:rsidRPr="00C53B46">
              <w:rPr>
                <w:rFonts w:ascii="Arial Narrow" w:eastAsia="Arial" w:hAnsi="Arial Narrow"/>
                <w:spacing w:val="1"/>
              </w:rPr>
              <w:t>h</w:t>
            </w:r>
            <w:r w:rsidRPr="00C53B46">
              <w:rPr>
                <w:rFonts w:ascii="Arial Narrow" w:eastAsia="Arial" w:hAnsi="Arial Narrow"/>
              </w:rPr>
              <w:t>e</w:t>
            </w:r>
            <w:r w:rsidRPr="00C53B46">
              <w:rPr>
                <w:rFonts w:ascii="Arial Narrow" w:eastAsia="Arial" w:hAnsi="Arial Narrow"/>
                <w:spacing w:val="2"/>
              </w:rPr>
              <w:t xml:space="preserve"> </w:t>
            </w:r>
            <w:r w:rsidRPr="00C53B46">
              <w:rPr>
                <w:rFonts w:ascii="Arial Narrow" w:eastAsia="Arial" w:hAnsi="Arial Narrow"/>
                <w:spacing w:val="-2"/>
              </w:rPr>
              <w:t>s</w:t>
            </w:r>
            <w:r w:rsidRPr="00C53B46">
              <w:rPr>
                <w:rFonts w:ascii="Arial Narrow" w:eastAsia="Arial" w:hAnsi="Arial Narrow"/>
              </w:rPr>
              <w:t>u</w:t>
            </w:r>
            <w:r w:rsidRPr="00C53B46">
              <w:rPr>
                <w:rFonts w:ascii="Arial Narrow" w:eastAsia="Arial" w:hAnsi="Arial Narrow"/>
                <w:spacing w:val="2"/>
              </w:rPr>
              <w:t>p</w:t>
            </w:r>
            <w:r w:rsidRPr="00C53B46">
              <w:rPr>
                <w:rFonts w:ascii="Arial Narrow" w:eastAsia="Arial" w:hAnsi="Arial Narrow"/>
              </w:rPr>
              <w:t>plier</w:t>
            </w:r>
            <w:r w:rsidRPr="00C53B46">
              <w:rPr>
                <w:rFonts w:ascii="Arial Narrow" w:eastAsia="Arial" w:hAnsi="Arial Narrow"/>
                <w:spacing w:val="2"/>
              </w:rPr>
              <w:t xml:space="preserve"> </w:t>
            </w:r>
            <w:r w:rsidRPr="00C53B46">
              <w:rPr>
                <w:rFonts w:ascii="Arial Narrow" w:eastAsia="Arial" w:hAnsi="Arial Narrow"/>
              </w:rPr>
              <w:t>s</w:t>
            </w:r>
            <w:r w:rsidRPr="00C53B46">
              <w:rPr>
                <w:rFonts w:ascii="Arial Narrow" w:eastAsia="Arial" w:hAnsi="Arial Narrow"/>
                <w:spacing w:val="-1"/>
              </w:rPr>
              <w:t>h</w:t>
            </w:r>
            <w:r w:rsidRPr="00C53B46">
              <w:rPr>
                <w:rFonts w:ascii="Arial Narrow" w:eastAsia="Arial" w:hAnsi="Arial Narrow"/>
              </w:rPr>
              <w:t>all</w:t>
            </w:r>
            <w:r w:rsidRPr="00C53B46">
              <w:rPr>
                <w:rFonts w:ascii="Arial Narrow" w:eastAsia="Arial" w:hAnsi="Arial Narrow"/>
                <w:spacing w:val="2"/>
              </w:rPr>
              <w:t xml:space="preserve"> </w:t>
            </w:r>
            <w:r w:rsidRPr="00C53B46">
              <w:rPr>
                <w:rFonts w:ascii="Arial Narrow" w:eastAsia="Arial" w:hAnsi="Arial Narrow"/>
              </w:rPr>
              <w:t>h</w:t>
            </w:r>
            <w:r w:rsidRPr="00C53B46">
              <w:rPr>
                <w:rFonts w:ascii="Arial Narrow" w:eastAsia="Arial" w:hAnsi="Arial Narrow"/>
                <w:spacing w:val="2"/>
              </w:rPr>
              <w:t>a</w:t>
            </w:r>
            <w:r w:rsidRPr="00C53B46">
              <w:rPr>
                <w:rFonts w:ascii="Arial Narrow" w:eastAsia="Arial" w:hAnsi="Arial Narrow"/>
                <w:spacing w:val="-2"/>
              </w:rPr>
              <w:t>v</w:t>
            </w:r>
            <w:r w:rsidRPr="00C53B46">
              <w:rPr>
                <w:rFonts w:ascii="Arial Narrow" w:eastAsia="Arial" w:hAnsi="Arial Narrow"/>
              </w:rPr>
              <w:t>e recei</w:t>
            </w:r>
            <w:r w:rsidRPr="00C53B46">
              <w:rPr>
                <w:rFonts w:ascii="Arial Narrow" w:eastAsia="Arial" w:hAnsi="Arial Narrow"/>
                <w:spacing w:val="-2"/>
              </w:rPr>
              <w:t>v</w:t>
            </w:r>
            <w:r w:rsidRPr="00C53B46">
              <w:rPr>
                <w:rFonts w:ascii="Arial Narrow" w:eastAsia="Arial" w:hAnsi="Arial Narrow"/>
              </w:rPr>
              <w:t>ed</w:t>
            </w:r>
            <w:r w:rsidRPr="00C53B46">
              <w:rPr>
                <w:rFonts w:ascii="Arial Narrow" w:eastAsia="Arial" w:hAnsi="Arial Narrow"/>
                <w:spacing w:val="3"/>
              </w:rPr>
              <w:t xml:space="preserve"> </w:t>
            </w:r>
            <w:r w:rsidRPr="00C53B46">
              <w:rPr>
                <w:rFonts w:ascii="Arial Narrow" w:eastAsia="Arial" w:hAnsi="Arial Narrow"/>
              </w:rPr>
              <w:t>t</w:t>
            </w:r>
            <w:r w:rsidRPr="00C53B46">
              <w:rPr>
                <w:rFonts w:ascii="Arial Narrow" w:eastAsia="Arial" w:hAnsi="Arial Narrow"/>
                <w:spacing w:val="1"/>
              </w:rPr>
              <w:t>h</w:t>
            </w:r>
            <w:r w:rsidRPr="00C53B46">
              <w:rPr>
                <w:rFonts w:ascii="Arial Narrow" w:eastAsia="Arial" w:hAnsi="Arial Narrow"/>
              </w:rPr>
              <w:t xml:space="preserve">e </w:t>
            </w:r>
            <w:r w:rsidRPr="00C53B46">
              <w:rPr>
                <w:rFonts w:ascii="Arial Narrow" w:eastAsia="Arial" w:hAnsi="Arial Narrow"/>
                <w:spacing w:val="-1"/>
              </w:rPr>
              <w:t>a</w:t>
            </w:r>
            <w:r w:rsidRPr="00C53B46">
              <w:rPr>
                <w:rFonts w:ascii="Arial Narrow" w:eastAsia="Arial" w:hAnsi="Arial Narrow"/>
                <w:spacing w:val="3"/>
              </w:rPr>
              <w:t>f</w:t>
            </w:r>
            <w:r w:rsidRPr="00C53B46">
              <w:rPr>
                <w:rFonts w:ascii="Arial Narrow" w:eastAsia="Arial" w:hAnsi="Arial Narrow"/>
              </w:rPr>
              <w:t>ore</w:t>
            </w:r>
            <w:r w:rsidRPr="00C53B46">
              <w:rPr>
                <w:rFonts w:ascii="Arial Narrow" w:eastAsia="Arial" w:hAnsi="Arial Narrow"/>
                <w:spacing w:val="-2"/>
              </w:rPr>
              <w:t>m</w:t>
            </w:r>
            <w:r w:rsidRPr="00C53B46">
              <w:rPr>
                <w:rFonts w:ascii="Arial Narrow" w:eastAsia="Arial" w:hAnsi="Arial Narrow"/>
                <w:spacing w:val="-1"/>
              </w:rPr>
              <w:t>e</w:t>
            </w:r>
            <w:r w:rsidRPr="00C53B46">
              <w:rPr>
                <w:rFonts w:ascii="Arial Narrow" w:eastAsia="Arial" w:hAnsi="Arial Narrow"/>
              </w:rPr>
              <w:t>n</w:t>
            </w:r>
            <w:r w:rsidRPr="00C53B46">
              <w:rPr>
                <w:rFonts w:ascii="Arial Narrow" w:eastAsia="Arial" w:hAnsi="Arial Narrow"/>
                <w:spacing w:val="1"/>
              </w:rPr>
              <w:t>t</w:t>
            </w:r>
            <w:r w:rsidRPr="00C53B46">
              <w:rPr>
                <w:rFonts w:ascii="Arial Narrow" w:eastAsia="Arial" w:hAnsi="Arial Narrow"/>
              </w:rPr>
              <w:t>ioned</w:t>
            </w:r>
            <w:r w:rsidRPr="00C53B46">
              <w:rPr>
                <w:rFonts w:ascii="Arial Narrow" w:eastAsia="Arial" w:hAnsi="Arial Narrow"/>
                <w:spacing w:val="2"/>
              </w:rPr>
              <w:t xml:space="preserve"> </w:t>
            </w:r>
            <w:r w:rsidRPr="00C53B46">
              <w:rPr>
                <w:rFonts w:ascii="Arial Narrow" w:eastAsia="Arial" w:hAnsi="Arial Narrow"/>
                <w:spacing w:val="-1"/>
              </w:rPr>
              <w:t>a</w:t>
            </w:r>
            <w:r w:rsidRPr="00C53B46">
              <w:rPr>
                <w:rFonts w:ascii="Arial Narrow" w:eastAsia="Arial" w:hAnsi="Arial Narrow"/>
              </w:rPr>
              <w:t>d</w:t>
            </w:r>
            <w:r w:rsidRPr="00C53B46">
              <w:rPr>
                <w:rFonts w:ascii="Arial Narrow" w:eastAsia="Arial" w:hAnsi="Arial Narrow"/>
                <w:spacing w:val="-1"/>
              </w:rPr>
              <w:t>v</w:t>
            </w:r>
            <w:r w:rsidRPr="00C53B46">
              <w:rPr>
                <w:rFonts w:ascii="Arial Narrow" w:eastAsia="Arial" w:hAnsi="Arial Narrow"/>
              </w:rPr>
              <w:t>a</w:t>
            </w:r>
            <w:r w:rsidRPr="00C53B46">
              <w:rPr>
                <w:rFonts w:ascii="Arial Narrow" w:eastAsia="Arial" w:hAnsi="Arial Narrow"/>
                <w:spacing w:val="2"/>
              </w:rPr>
              <w:t>n</w:t>
            </w:r>
            <w:r w:rsidRPr="00C53B46">
              <w:rPr>
                <w:rFonts w:ascii="Arial Narrow" w:eastAsia="Arial" w:hAnsi="Arial Narrow"/>
              </w:rPr>
              <w:t>ce</w:t>
            </w:r>
            <w:r w:rsidRPr="00C53B46">
              <w:rPr>
                <w:rFonts w:ascii="Arial Narrow" w:eastAsia="Arial" w:hAnsi="Arial Narrow"/>
                <w:spacing w:val="2"/>
              </w:rPr>
              <w:t xml:space="preserve"> </w:t>
            </w:r>
            <w:r w:rsidRPr="00C53B46">
              <w:rPr>
                <w:rFonts w:ascii="Arial Narrow" w:eastAsia="Arial" w:hAnsi="Arial Narrow"/>
                <w:spacing w:val="-1"/>
              </w:rPr>
              <w:t>p</w:t>
            </w:r>
            <w:r w:rsidRPr="00C53B46">
              <w:rPr>
                <w:rFonts w:ascii="Arial Narrow" w:eastAsia="Arial" w:hAnsi="Arial Narrow"/>
              </w:rPr>
              <w:t>a</w:t>
            </w:r>
            <w:r w:rsidRPr="00C53B46">
              <w:rPr>
                <w:rFonts w:ascii="Arial Narrow" w:eastAsia="Arial" w:hAnsi="Arial Narrow"/>
                <w:spacing w:val="-1"/>
              </w:rPr>
              <w:t>y</w:t>
            </w:r>
            <w:r w:rsidRPr="00C53B46">
              <w:rPr>
                <w:rFonts w:ascii="Arial Narrow" w:eastAsia="Arial" w:hAnsi="Arial Narrow"/>
              </w:rPr>
              <w:t>me</w:t>
            </w:r>
            <w:r w:rsidRPr="00C53B46">
              <w:rPr>
                <w:rFonts w:ascii="Arial Narrow" w:eastAsia="Arial" w:hAnsi="Arial Narrow"/>
                <w:spacing w:val="1"/>
              </w:rPr>
              <w:t>n</w:t>
            </w:r>
            <w:r w:rsidRPr="00C53B46">
              <w:rPr>
                <w:rFonts w:ascii="Arial Narrow" w:eastAsia="Arial" w:hAnsi="Arial Narrow"/>
              </w:rPr>
              <w:t>t</w:t>
            </w:r>
            <w:r w:rsidRPr="00C53B46">
              <w:rPr>
                <w:rFonts w:ascii="Arial Narrow" w:eastAsia="Arial" w:hAnsi="Arial Narrow"/>
                <w:spacing w:val="2"/>
              </w:rPr>
              <w:t xml:space="preserve"> </w:t>
            </w:r>
            <w:r w:rsidRPr="00C53B46">
              <w:rPr>
                <w:rFonts w:ascii="Arial Narrow" w:eastAsia="Arial" w:hAnsi="Arial Narrow"/>
                <w:spacing w:val="-2"/>
              </w:rPr>
              <w:t>t</w:t>
            </w:r>
            <w:r w:rsidRPr="00C53B46">
              <w:rPr>
                <w:rFonts w:ascii="Arial Narrow" w:eastAsia="Arial" w:hAnsi="Arial Narrow"/>
              </w:rPr>
              <w:t>o</w:t>
            </w:r>
            <w:r w:rsidRPr="00C53B46">
              <w:rPr>
                <w:rFonts w:ascii="Arial Narrow" w:eastAsia="Arial" w:hAnsi="Arial Narrow"/>
                <w:spacing w:val="2"/>
              </w:rPr>
              <w:t xml:space="preserve"> </w:t>
            </w:r>
            <w:r w:rsidRPr="00C53B46">
              <w:rPr>
                <w:rFonts w:ascii="Arial Narrow" w:eastAsia="Arial" w:hAnsi="Arial Narrow"/>
              </w:rPr>
              <w:t>his acc</w:t>
            </w:r>
            <w:r w:rsidRPr="00C53B46">
              <w:rPr>
                <w:rFonts w:ascii="Arial Narrow" w:eastAsia="Arial" w:hAnsi="Arial Narrow"/>
                <w:spacing w:val="2"/>
              </w:rPr>
              <w:t>o</w:t>
            </w:r>
            <w:r w:rsidRPr="00C53B46">
              <w:rPr>
                <w:rFonts w:ascii="Arial Narrow" w:eastAsia="Arial" w:hAnsi="Arial Narrow"/>
                <w:spacing w:val="-1"/>
              </w:rPr>
              <w:t>u</w:t>
            </w:r>
            <w:r w:rsidRPr="00C53B46">
              <w:rPr>
                <w:rFonts w:ascii="Arial Narrow" w:eastAsia="Arial" w:hAnsi="Arial Narrow"/>
              </w:rPr>
              <w:t>nt</w:t>
            </w:r>
            <w:r w:rsidRPr="00C53B46">
              <w:rPr>
                <w:rFonts w:ascii="Arial Narrow" w:eastAsia="Arial" w:hAnsi="Arial Narrow"/>
                <w:spacing w:val="3"/>
              </w:rPr>
              <w:t xml:space="preserve"> </w:t>
            </w:r>
            <w:r w:rsidRPr="00C53B46">
              <w:rPr>
                <w:rFonts w:ascii="Arial Narrow" w:eastAsia="Arial" w:hAnsi="Arial Narrow"/>
              </w:rPr>
              <w:t>[</w:t>
            </w:r>
            <w:r w:rsidRPr="00C53B46">
              <w:rPr>
                <w:rFonts w:ascii="Arial Narrow" w:eastAsia="Arial" w:hAnsi="Arial Narrow"/>
                <w:spacing w:val="-1"/>
              </w:rPr>
              <w:t>I</w:t>
            </w:r>
            <w:r w:rsidRPr="00C53B46">
              <w:rPr>
                <w:rFonts w:ascii="Arial Narrow" w:eastAsia="Arial" w:hAnsi="Arial Narrow"/>
              </w:rPr>
              <w:t>n</w:t>
            </w:r>
            <w:r w:rsidRPr="00C53B46">
              <w:rPr>
                <w:rFonts w:ascii="Arial Narrow" w:eastAsia="Arial" w:hAnsi="Arial Narrow"/>
                <w:spacing w:val="-1"/>
              </w:rPr>
              <w:t>s</w:t>
            </w:r>
            <w:r w:rsidRPr="00C53B46">
              <w:rPr>
                <w:rFonts w:ascii="Arial Narrow" w:eastAsia="Arial" w:hAnsi="Arial Narrow"/>
              </w:rPr>
              <w:t>ert</w:t>
            </w:r>
            <w:r w:rsidRPr="00C53B46">
              <w:rPr>
                <w:rFonts w:ascii="Arial Narrow" w:eastAsia="Arial" w:hAnsi="Arial Narrow"/>
                <w:spacing w:val="2"/>
              </w:rPr>
              <w:t xml:space="preserve"> </w:t>
            </w:r>
            <w:r w:rsidRPr="00C53B46">
              <w:rPr>
                <w:rFonts w:ascii="Arial Narrow" w:eastAsia="Arial" w:hAnsi="Arial Narrow"/>
              </w:rPr>
              <w:t>t</w:t>
            </w:r>
            <w:r w:rsidRPr="00C53B46">
              <w:rPr>
                <w:rFonts w:ascii="Arial Narrow" w:eastAsia="Arial" w:hAnsi="Arial Narrow"/>
                <w:spacing w:val="1"/>
              </w:rPr>
              <w:t>h</w:t>
            </w:r>
            <w:r w:rsidRPr="00C53B46">
              <w:rPr>
                <w:rFonts w:ascii="Arial Narrow" w:eastAsia="Arial" w:hAnsi="Arial Narrow"/>
              </w:rPr>
              <w:t>e n</w:t>
            </w:r>
            <w:r w:rsidRPr="00C53B46">
              <w:rPr>
                <w:rFonts w:ascii="Arial Narrow" w:eastAsia="Arial" w:hAnsi="Arial Narrow"/>
                <w:spacing w:val="2"/>
              </w:rPr>
              <w:t>u</w:t>
            </w:r>
            <w:r w:rsidRPr="00C53B46">
              <w:rPr>
                <w:rFonts w:ascii="Arial Narrow" w:eastAsia="Arial" w:hAnsi="Arial Narrow"/>
              </w:rPr>
              <w:t>mber]</w:t>
            </w:r>
            <w:r w:rsidRPr="00C53B46">
              <w:rPr>
                <w:rFonts w:ascii="Arial Narrow" w:eastAsia="Arial" w:hAnsi="Arial Narrow"/>
                <w:spacing w:val="2"/>
              </w:rPr>
              <w:t xml:space="preserve"> </w:t>
            </w:r>
            <w:r w:rsidRPr="00C53B46">
              <w:rPr>
                <w:rFonts w:ascii="Arial Narrow" w:eastAsia="Arial" w:hAnsi="Arial Narrow"/>
                <w:spacing w:val="-3"/>
              </w:rPr>
              <w:t>i</w:t>
            </w:r>
            <w:r w:rsidRPr="00C53B46">
              <w:rPr>
                <w:rFonts w:ascii="Arial Narrow" w:eastAsia="Arial" w:hAnsi="Arial Narrow"/>
              </w:rPr>
              <w:t>n</w:t>
            </w:r>
            <w:r w:rsidRPr="00C53B46">
              <w:rPr>
                <w:rFonts w:ascii="Arial Narrow" w:eastAsia="Arial" w:hAnsi="Arial Narrow"/>
                <w:spacing w:val="2"/>
              </w:rPr>
              <w:t xml:space="preserve"> </w:t>
            </w:r>
            <w:r w:rsidRPr="00C53B46">
              <w:rPr>
                <w:rFonts w:ascii="Arial Narrow" w:eastAsia="Arial" w:hAnsi="Arial Narrow"/>
              </w:rPr>
              <w:t>[</w:t>
            </w:r>
            <w:r w:rsidRPr="00C53B46">
              <w:rPr>
                <w:rFonts w:ascii="Arial Narrow" w:eastAsia="Arial" w:hAnsi="Arial Narrow"/>
                <w:spacing w:val="-1"/>
              </w:rPr>
              <w:t>I</w:t>
            </w:r>
            <w:r w:rsidRPr="00C53B46">
              <w:rPr>
                <w:rFonts w:ascii="Arial Narrow" w:eastAsia="Arial" w:hAnsi="Arial Narrow"/>
              </w:rPr>
              <w:t>ns</w:t>
            </w:r>
            <w:r w:rsidRPr="00C53B46">
              <w:rPr>
                <w:rFonts w:ascii="Arial Narrow" w:eastAsia="Arial" w:hAnsi="Arial Narrow"/>
                <w:spacing w:val="2"/>
              </w:rPr>
              <w:t>e</w:t>
            </w:r>
            <w:r w:rsidRPr="00C53B46">
              <w:rPr>
                <w:rFonts w:ascii="Arial Narrow" w:eastAsia="Arial" w:hAnsi="Arial Narrow"/>
              </w:rPr>
              <w:t xml:space="preserve">rt </w:t>
            </w:r>
            <w:r w:rsidRPr="00C53B46">
              <w:rPr>
                <w:rFonts w:ascii="Arial Narrow" w:eastAsia="Arial" w:hAnsi="Arial Narrow"/>
                <w:spacing w:val="-2"/>
              </w:rPr>
              <w:t>t</w:t>
            </w:r>
            <w:r w:rsidRPr="00C53B46">
              <w:rPr>
                <w:rFonts w:ascii="Arial Narrow" w:eastAsia="Arial" w:hAnsi="Arial Narrow"/>
              </w:rPr>
              <w:t>he n</w:t>
            </w:r>
            <w:r w:rsidRPr="00C53B46">
              <w:rPr>
                <w:rFonts w:ascii="Arial Narrow" w:eastAsia="Arial" w:hAnsi="Arial Narrow"/>
                <w:spacing w:val="2"/>
              </w:rPr>
              <w:t>a</w:t>
            </w:r>
            <w:r w:rsidRPr="00C53B46">
              <w:rPr>
                <w:rFonts w:ascii="Arial Narrow" w:eastAsia="Arial" w:hAnsi="Arial Narrow"/>
              </w:rPr>
              <w:t>me and a</w:t>
            </w:r>
            <w:r w:rsidRPr="00C53B46">
              <w:rPr>
                <w:rFonts w:ascii="Arial Narrow" w:eastAsia="Arial" w:hAnsi="Arial Narrow"/>
                <w:spacing w:val="-1"/>
              </w:rPr>
              <w:t>d</w:t>
            </w:r>
            <w:r w:rsidRPr="00C53B46">
              <w:rPr>
                <w:rFonts w:ascii="Arial Narrow" w:eastAsia="Arial" w:hAnsi="Arial Narrow"/>
              </w:rPr>
              <w:t>dr</w:t>
            </w:r>
            <w:r w:rsidRPr="00C53B46">
              <w:rPr>
                <w:rFonts w:ascii="Arial Narrow" w:eastAsia="Arial" w:hAnsi="Arial Narrow"/>
                <w:spacing w:val="1"/>
              </w:rPr>
              <w:t>e</w:t>
            </w:r>
            <w:r w:rsidRPr="00C53B46">
              <w:rPr>
                <w:rFonts w:ascii="Arial Narrow" w:eastAsia="Arial" w:hAnsi="Arial Narrow"/>
              </w:rPr>
              <w:t xml:space="preserve">ss of </w:t>
            </w:r>
            <w:r w:rsidRPr="00C53B46">
              <w:rPr>
                <w:rFonts w:ascii="Arial Narrow" w:eastAsia="Arial" w:hAnsi="Arial Narrow"/>
                <w:spacing w:val="-1"/>
              </w:rPr>
              <w:t>b</w:t>
            </w:r>
            <w:r w:rsidRPr="00C53B46">
              <w:rPr>
                <w:rFonts w:ascii="Arial Narrow" w:eastAsia="Arial" w:hAnsi="Arial Narrow"/>
              </w:rPr>
              <w:t>a</w:t>
            </w:r>
            <w:r w:rsidRPr="00C53B46">
              <w:rPr>
                <w:rFonts w:ascii="Arial Narrow" w:eastAsia="Arial" w:hAnsi="Arial Narrow"/>
                <w:spacing w:val="2"/>
              </w:rPr>
              <w:t>n</w:t>
            </w:r>
            <w:r w:rsidRPr="00C53B46">
              <w:rPr>
                <w:rFonts w:ascii="Arial Narrow" w:eastAsia="Arial" w:hAnsi="Arial Narrow"/>
              </w:rPr>
              <w:t>k].</w:t>
            </w:r>
          </w:p>
          <w:p w:rsidR="00E3283A" w:rsidRPr="00C53B46" w:rsidRDefault="00E3283A" w:rsidP="0052643C">
            <w:pPr>
              <w:bidi w:val="0"/>
              <w:jc w:val="both"/>
              <w:rPr>
                <w:rFonts w:ascii="Arial Narrow" w:eastAsia="Arial" w:hAnsi="Arial Narrow"/>
              </w:rPr>
            </w:pPr>
            <w:r w:rsidRPr="00C53B46">
              <w:rPr>
                <w:rFonts w:ascii="Arial Narrow" w:eastAsia="Arial" w:hAnsi="Arial Narrow"/>
                <w:spacing w:val="2"/>
              </w:rPr>
              <w:t>T</w:t>
            </w:r>
            <w:r w:rsidRPr="00C53B46">
              <w:rPr>
                <w:rFonts w:ascii="Arial Narrow" w:eastAsia="Arial" w:hAnsi="Arial Narrow"/>
                <w:spacing w:val="-1"/>
              </w:rPr>
              <w:t>h</w:t>
            </w:r>
            <w:r w:rsidRPr="00C53B46">
              <w:rPr>
                <w:rFonts w:ascii="Arial Narrow" w:eastAsia="Arial" w:hAnsi="Arial Narrow"/>
              </w:rPr>
              <w:t>e</w:t>
            </w:r>
            <w:r w:rsidRPr="00C53B46">
              <w:rPr>
                <w:rFonts w:ascii="Arial Narrow" w:eastAsia="Arial" w:hAnsi="Arial Narrow"/>
                <w:spacing w:val="14"/>
              </w:rPr>
              <w:t xml:space="preserve"> </w:t>
            </w:r>
            <w:r w:rsidRPr="00C53B46">
              <w:rPr>
                <w:rFonts w:ascii="Arial Narrow" w:eastAsia="Arial" w:hAnsi="Arial Narrow"/>
                <w:spacing w:val="-2"/>
              </w:rPr>
              <w:t>v</w:t>
            </w:r>
            <w:r w:rsidRPr="00C53B46">
              <w:rPr>
                <w:rFonts w:ascii="Arial Narrow" w:eastAsia="Arial" w:hAnsi="Arial Narrow"/>
              </w:rPr>
              <w:t>alidity</w:t>
            </w:r>
            <w:r w:rsidRPr="00C53B46">
              <w:rPr>
                <w:rFonts w:ascii="Arial Narrow" w:eastAsia="Arial" w:hAnsi="Arial Narrow"/>
                <w:spacing w:val="11"/>
              </w:rPr>
              <w:t xml:space="preserve"> </w:t>
            </w:r>
            <w:r w:rsidRPr="00C53B46">
              <w:rPr>
                <w:rFonts w:ascii="Arial Narrow" w:eastAsia="Arial" w:hAnsi="Arial Narrow"/>
              </w:rPr>
              <w:t>of</w:t>
            </w:r>
            <w:r w:rsidRPr="00C53B46">
              <w:rPr>
                <w:rFonts w:ascii="Arial Narrow" w:eastAsia="Arial" w:hAnsi="Arial Narrow"/>
                <w:spacing w:val="17"/>
              </w:rPr>
              <w:t xml:space="preserve"> </w:t>
            </w:r>
            <w:r w:rsidRPr="00C53B46">
              <w:rPr>
                <w:rFonts w:ascii="Arial Narrow" w:eastAsia="Arial" w:hAnsi="Arial Narrow"/>
              </w:rPr>
              <w:t>the</w:t>
            </w:r>
            <w:r w:rsidRPr="00C53B46">
              <w:rPr>
                <w:rFonts w:ascii="Arial Narrow" w:eastAsia="Arial" w:hAnsi="Arial Narrow"/>
                <w:spacing w:val="13"/>
              </w:rPr>
              <w:t xml:space="preserve"> </w:t>
            </w:r>
            <w:r w:rsidRPr="00C53B46">
              <w:rPr>
                <w:rFonts w:ascii="Arial Narrow" w:eastAsia="Arial" w:hAnsi="Arial Narrow"/>
                <w:spacing w:val="-1"/>
              </w:rPr>
              <w:t>g</w:t>
            </w:r>
            <w:r w:rsidRPr="00C53B46">
              <w:rPr>
                <w:rFonts w:ascii="Arial Narrow" w:eastAsia="Arial" w:hAnsi="Arial Narrow"/>
              </w:rPr>
              <w:t>ua</w:t>
            </w:r>
            <w:r w:rsidRPr="00C53B46">
              <w:rPr>
                <w:rFonts w:ascii="Arial Narrow" w:eastAsia="Arial" w:hAnsi="Arial Narrow"/>
                <w:spacing w:val="-1"/>
              </w:rPr>
              <w:t>r</w:t>
            </w:r>
            <w:r w:rsidRPr="00C53B46">
              <w:rPr>
                <w:rFonts w:ascii="Arial Narrow" w:eastAsia="Arial" w:hAnsi="Arial Narrow"/>
              </w:rPr>
              <w:t>a</w:t>
            </w:r>
            <w:r w:rsidRPr="00C53B46">
              <w:rPr>
                <w:rFonts w:ascii="Arial Narrow" w:eastAsia="Arial" w:hAnsi="Arial Narrow"/>
                <w:spacing w:val="2"/>
              </w:rPr>
              <w:t>n</w:t>
            </w:r>
            <w:r w:rsidRPr="00C53B46">
              <w:rPr>
                <w:rFonts w:ascii="Arial Narrow" w:eastAsia="Arial" w:hAnsi="Arial Narrow"/>
              </w:rPr>
              <w:t>t</w:t>
            </w:r>
            <w:r w:rsidRPr="00C53B46">
              <w:rPr>
                <w:rFonts w:ascii="Arial Narrow" w:eastAsia="Arial" w:hAnsi="Arial Narrow"/>
                <w:spacing w:val="1"/>
              </w:rPr>
              <w:t>e</w:t>
            </w:r>
            <w:r w:rsidRPr="00C53B46">
              <w:rPr>
                <w:rFonts w:ascii="Arial Narrow" w:eastAsia="Arial" w:hAnsi="Arial Narrow"/>
              </w:rPr>
              <w:t>e</w:t>
            </w:r>
            <w:r w:rsidRPr="00C53B46">
              <w:rPr>
                <w:rFonts w:ascii="Arial Narrow" w:eastAsia="Arial" w:hAnsi="Arial Narrow"/>
                <w:spacing w:val="11"/>
              </w:rPr>
              <w:t xml:space="preserve"> </w:t>
            </w:r>
            <w:r w:rsidRPr="00C53B46">
              <w:rPr>
                <w:rFonts w:ascii="Arial Narrow" w:eastAsia="Arial" w:hAnsi="Arial Narrow"/>
              </w:rPr>
              <w:t>sh</w:t>
            </w:r>
            <w:r w:rsidRPr="00C53B46">
              <w:rPr>
                <w:rFonts w:ascii="Arial Narrow" w:eastAsia="Arial" w:hAnsi="Arial Narrow"/>
                <w:spacing w:val="2"/>
              </w:rPr>
              <w:t>a</w:t>
            </w:r>
            <w:r w:rsidRPr="00C53B46">
              <w:rPr>
                <w:rFonts w:ascii="Arial Narrow" w:eastAsia="Arial" w:hAnsi="Arial Narrow"/>
              </w:rPr>
              <w:t>ll</w:t>
            </w:r>
            <w:r w:rsidRPr="00C53B46">
              <w:rPr>
                <w:rFonts w:ascii="Arial Narrow" w:eastAsia="Arial" w:hAnsi="Arial Narrow"/>
                <w:spacing w:val="12"/>
              </w:rPr>
              <w:t xml:space="preserve"> </w:t>
            </w:r>
            <w:r w:rsidRPr="00C53B46">
              <w:rPr>
                <w:rFonts w:ascii="Arial Narrow" w:eastAsia="Arial" w:hAnsi="Arial Narrow"/>
              </w:rPr>
              <w:t>c</w:t>
            </w:r>
            <w:r w:rsidRPr="00C53B46">
              <w:rPr>
                <w:rFonts w:ascii="Arial Narrow" w:eastAsia="Arial" w:hAnsi="Arial Narrow"/>
                <w:spacing w:val="-1"/>
              </w:rPr>
              <w:t>o</w:t>
            </w:r>
            <w:r w:rsidRPr="00C53B46">
              <w:rPr>
                <w:rFonts w:ascii="Arial Narrow" w:eastAsia="Arial" w:hAnsi="Arial Narrow"/>
              </w:rPr>
              <w:t>n</w:t>
            </w:r>
            <w:r w:rsidRPr="00C53B46">
              <w:rPr>
                <w:rFonts w:ascii="Arial Narrow" w:eastAsia="Arial" w:hAnsi="Arial Narrow"/>
                <w:spacing w:val="1"/>
              </w:rPr>
              <w:t>t</w:t>
            </w:r>
            <w:r w:rsidRPr="00C53B46">
              <w:rPr>
                <w:rFonts w:ascii="Arial Narrow" w:eastAsia="Arial" w:hAnsi="Arial Narrow"/>
              </w:rPr>
              <w:t>inue</w:t>
            </w:r>
            <w:r w:rsidRPr="00C53B46">
              <w:rPr>
                <w:rFonts w:ascii="Arial Narrow" w:eastAsia="Arial" w:hAnsi="Arial Narrow"/>
                <w:spacing w:val="13"/>
              </w:rPr>
              <w:t xml:space="preserve"> </w:t>
            </w:r>
            <w:r w:rsidRPr="00C53B46">
              <w:rPr>
                <w:rFonts w:ascii="Arial Narrow" w:eastAsia="Arial" w:hAnsi="Arial Narrow"/>
                <w:spacing w:val="-1"/>
              </w:rPr>
              <w:t>a</w:t>
            </w:r>
            <w:r w:rsidRPr="00C53B46">
              <w:rPr>
                <w:rFonts w:ascii="Arial Narrow" w:eastAsia="Arial" w:hAnsi="Arial Narrow"/>
              </w:rPr>
              <w:t>s</w:t>
            </w:r>
            <w:r w:rsidRPr="00C53B46">
              <w:rPr>
                <w:rFonts w:ascii="Arial Narrow" w:eastAsia="Arial" w:hAnsi="Arial Narrow"/>
                <w:spacing w:val="13"/>
              </w:rPr>
              <w:t xml:space="preserve"> </w:t>
            </w:r>
            <w:r w:rsidRPr="00C53B46">
              <w:rPr>
                <w:rFonts w:ascii="Arial Narrow" w:eastAsia="Arial" w:hAnsi="Arial Narrow"/>
                <w:spacing w:val="3"/>
              </w:rPr>
              <w:t>f</w:t>
            </w:r>
            <w:r w:rsidRPr="00C53B46">
              <w:rPr>
                <w:rFonts w:ascii="Arial Narrow" w:eastAsia="Arial" w:hAnsi="Arial Narrow"/>
              </w:rPr>
              <w:t>r</w:t>
            </w:r>
            <w:r w:rsidRPr="00C53B46">
              <w:rPr>
                <w:rFonts w:ascii="Arial Narrow" w:eastAsia="Arial" w:hAnsi="Arial Narrow"/>
                <w:spacing w:val="-2"/>
              </w:rPr>
              <w:t>o</w:t>
            </w:r>
            <w:r w:rsidRPr="00C53B46">
              <w:rPr>
                <w:rFonts w:ascii="Arial Narrow" w:eastAsia="Arial" w:hAnsi="Arial Narrow"/>
              </w:rPr>
              <w:t>m</w:t>
            </w:r>
            <w:r w:rsidRPr="00C53B46">
              <w:rPr>
                <w:rFonts w:ascii="Arial Narrow" w:eastAsia="Arial" w:hAnsi="Arial Narrow"/>
                <w:spacing w:val="14"/>
              </w:rPr>
              <w:t xml:space="preserve"> </w:t>
            </w:r>
            <w:r w:rsidRPr="00C53B46">
              <w:rPr>
                <w:rFonts w:ascii="Arial Narrow" w:eastAsia="Arial" w:hAnsi="Arial Narrow"/>
                <w:spacing w:val="-2"/>
              </w:rPr>
              <w:t>t</w:t>
            </w:r>
            <w:r w:rsidRPr="00C53B46">
              <w:rPr>
                <w:rFonts w:ascii="Arial Narrow" w:eastAsia="Arial" w:hAnsi="Arial Narrow"/>
              </w:rPr>
              <w:t>he</w:t>
            </w:r>
            <w:r w:rsidRPr="00C53B46">
              <w:rPr>
                <w:rFonts w:ascii="Arial Narrow" w:eastAsia="Arial" w:hAnsi="Arial Narrow"/>
                <w:spacing w:val="12"/>
              </w:rPr>
              <w:t xml:space="preserve"> </w:t>
            </w:r>
            <w:r w:rsidRPr="00C53B46">
              <w:rPr>
                <w:rFonts w:ascii="Arial Narrow" w:eastAsia="Arial" w:hAnsi="Arial Narrow"/>
              </w:rPr>
              <w:t>d</w:t>
            </w:r>
            <w:r w:rsidRPr="00C53B46">
              <w:rPr>
                <w:rFonts w:ascii="Arial Narrow" w:eastAsia="Arial" w:hAnsi="Arial Narrow"/>
                <w:spacing w:val="2"/>
              </w:rPr>
              <w:t>a</w:t>
            </w:r>
            <w:r w:rsidRPr="00C53B46">
              <w:rPr>
                <w:rFonts w:ascii="Arial Narrow" w:eastAsia="Arial" w:hAnsi="Arial Narrow"/>
                <w:spacing w:val="-2"/>
              </w:rPr>
              <w:t>t</w:t>
            </w:r>
            <w:r w:rsidRPr="00C53B46">
              <w:rPr>
                <w:rFonts w:ascii="Arial Narrow" w:eastAsia="Arial" w:hAnsi="Arial Narrow"/>
              </w:rPr>
              <w:t>e</w:t>
            </w:r>
            <w:r w:rsidRPr="00C53B46">
              <w:rPr>
                <w:rFonts w:ascii="Arial Narrow" w:eastAsia="Arial" w:hAnsi="Arial Narrow"/>
                <w:spacing w:val="14"/>
              </w:rPr>
              <w:t xml:space="preserve"> </w:t>
            </w:r>
            <w:r w:rsidRPr="00C53B46">
              <w:rPr>
                <w:rFonts w:ascii="Arial Narrow" w:eastAsia="Arial" w:hAnsi="Arial Narrow"/>
                <w:spacing w:val="-1"/>
              </w:rPr>
              <w:t>o</w:t>
            </w:r>
            <w:r w:rsidRPr="00C53B46">
              <w:rPr>
                <w:rFonts w:ascii="Arial Narrow" w:eastAsia="Arial" w:hAnsi="Arial Narrow"/>
              </w:rPr>
              <w:t>f</w:t>
            </w:r>
            <w:r w:rsidRPr="00C53B46">
              <w:rPr>
                <w:rFonts w:ascii="Arial Narrow" w:eastAsia="Arial" w:hAnsi="Arial Narrow"/>
                <w:spacing w:val="16"/>
              </w:rPr>
              <w:t xml:space="preserve"> </w:t>
            </w:r>
            <w:r w:rsidRPr="00C53B46">
              <w:rPr>
                <w:rFonts w:ascii="Arial Narrow" w:eastAsia="Arial" w:hAnsi="Arial Narrow"/>
              </w:rPr>
              <w:t>re</w:t>
            </w:r>
            <w:r w:rsidRPr="00C53B46">
              <w:rPr>
                <w:rFonts w:ascii="Arial Narrow" w:eastAsia="Arial" w:hAnsi="Arial Narrow"/>
                <w:spacing w:val="-2"/>
              </w:rPr>
              <w:t>c</w:t>
            </w:r>
            <w:r w:rsidRPr="00C53B46">
              <w:rPr>
                <w:rFonts w:ascii="Arial Narrow" w:eastAsia="Arial" w:hAnsi="Arial Narrow"/>
              </w:rPr>
              <w:t>ei</w:t>
            </w:r>
            <w:r w:rsidRPr="00C53B46">
              <w:rPr>
                <w:rFonts w:ascii="Arial Narrow" w:eastAsia="Arial" w:hAnsi="Arial Narrow"/>
                <w:spacing w:val="-2"/>
              </w:rPr>
              <w:t>v</w:t>
            </w:r>
            <w:r w:rsidRPr="00C53B46">
              <w:rPr>
                <w:rFonts w:ascii="Arial Narrow" w:eastAsia="Arial" w:hAnsi="Arial Narrow"/>
              </w:rPr>
              <w:t>ing</w:t>
            </w:r>
            <w:r w:rsidRPr="00C53B46">
              <w:rPr>
                <w:rFonts w:ascii="Arial Narrow" w:eastAsia="Arial" w:hAnsi="Arial Narrow"/>
                <w:spacing w:val="12"/>
              </w:rPr>
              <w:t xml:space="preserve"> </w:t>
            </w:r>
            <w:r w:rsidRPr="00C53B46">
              <w:rPr>
                <w:rFonts w:ascii="Arial Narrow" w:eastAsia="Arial" w:hAnsi="Arial Narrow"/>
              </w:rPr>
              <w:t>t</w:t>
            </w:r>
            <w:r w:rsidRPr="00C53B46">
              <w:rPr>
                <w:rFonts w:ascii="Arial Narrow" w:eastAsia="Arial" w:hAnsi="Arial Narrow"/>
                <w:spacing w:val="1"/>
              </w:rPr>
              <w:t>h</w:t>
            </w:r>
            <w:r w:rsidRPr="00C53B46">
              <w:rPr>
                <w:rFonts w:ascii="Arial Narrow" w:eastAsia="Arial" w:hAnsi="Arial Narrow"/>
              </w:rPr>
              <w:t>e</w:t>
            </w:r>
            <w:r w:rsidRPr="00C53B46">
              <w:rPr>
                <w:rFonts w:ascii="Arial Narrow" w:eastAsia="Arial" w:hAnsi="Arial Narrow"/>
                <w:spacing w:val="14"/>
              </w:rPr>
              <w:t xml:space="preserve"> </w:t>
            </w:r>
            <w:r w:rsidRPr="00C53B46">
              <w:rPr>
                <w:rFonts w:ascii="Arial Narrow" w:eastAsia="Arial" w:hAnsi="Arial Narrow"/>
              </w:rPr>
              <w:t>a</w:t>
            </w:r>
            <w:r w:rsidRPr="00C53B46">
              <w:rPr>
                <w:rFonts w:ascii="Arial Narrow" w:eastAsia="Arial" w:hAnsi="Arial Narrow"/>
                <w:spacing w:val="2"/>
              </w:rPr>
              <w:t>d</w:t>
            </w:r>
            <w:r w:rsidRPr="00C53B46">
              <w:rPr>
                <w:rFonts w:ascii="Arial Narrow" w:eastAsia="Arial" w:hAnsi="Arial Narrow"/>
                <w:spacing w:val="-2"/>
              </w:rPr>
              <w:t>v</w:t>
            </w:r>
            <w:r w:rsidRPr="00C53B46">
              <w:rPr>
                <w:rFonts w:ascii="Arial Narrow" w:eastAsia="Arial" w:hAnsi="Arial Narrow"/>
              </w:rPr>
              <w:t>a</w:t>
            </w:r>
            <w:r w:rsidRPr="00C53B46">
              <w:rPr>
                <w:rFonts w:ascii="Arial Narrow" w:eastAsia="Arial" w:hAnsi="Arial Narrow"/>
                <w:spacing w:val="2"/>
              </w:rPr>
              <w:t>n</w:t>
            </w:r>
            <w:r w:rsidRPr="00C53B46">
              <w:rPr>
                <w:rFonts w:ascii="Arial Narrow" w:eastAsia="Arial" w:hAnsi="Arial Narrow"/>
              </w:rPr>
              <w:t>ce</w:t>
            </w:r>
            <w:r w:rsidRPr="00C53B46">
              <w:rPr>
                <w:rFonts w:ascii="Arial Narrow" w:eastAsia="Arial" w:hAnsi="Arial Narrow"/>
                <w:spacing w:val="14"/>
              </w:rPr>
              <w:t xml:space="preserve"> </w:t>
            </w:r>
            <w:r w:rsidRPr="00C53B46">
              <w:rPr>
                <w:rFonts w:ascii="Arial Narrow" w:eastAsia="Arial" w:hAnsi="Arial Narrow"/>
                <w:spacing w:val="-1"/>
              </w:rPr>
              <w:t>pa</w:t>
            </w:r>
            <w:r w:rsidRPr="00C53B46">
              <w:rPr>
                <w:rFonts w:ascii="Arial Narrow" w:eastAsia="Arial" w:hAnsi="Arial Narrow"/>
                <w:spacing w:val="-2"/>
              </w:rPr>
              <w:t>y</w:t>
            </w:r>
            <w:r w:rsidRPr="00C53B46">
              <w:rPr>
                <w:rFonts w:ascii="Arial Narrow" w:eastAsia="Arial" w:hAnsi="Arial Narrow"/>
                <w:spacing w:val="2"/>
              </w:rPr>
              <w:t>m</w:t>
            </w:r>
            <w:r w:rsidRPr="00C53B46">
              <w:rPr>
                <w:rFonts w:ascii="Arial Narrow" w:eastAsia="Arial" w:hAnsi="Arial Narrow"/>
              </w:rPr>
              <w:t>e</w:t>
            </w:r>
            <w:r w:rsidRPr="00C53B46">
              <w:rPr>
                <w:rFonts w:ascii="Arial Narrow" w:eastAsia="Arial" w:hAnsi="Arial Narrow"/>
                <w:spacing w:val="2"/>
              </w:rPr>
              <w:t>n</w:t>
            </w:r>
            <w:r w:rsidRPr="00C53B46">
              <w:rPr>
                <w:rFonts w:ascii="Arial Narrow" w:eastAsia="Arial" w:hAnsi="Arial Narrow"/>
              </w:rPr>
              <w:t>t by</w:t>
            </w:r>
            <w:r w:rsidRPr="00C53B46">
              <w:rPr>
                <w:rFonts w:ascii="Arial Narrow" w:eastAsia="Arial" w:hAnsi="Arial Narrow"/>
                <w:spacing w:val="-1"/>
              </w:rPr>
              <w:t xml:space="preserve"> </w:t>
            </w:r>
            <w:r w:rsidRPr="00C53B46">
              <w:rPr>
                <w:rFonts w:ascii="Arial Narrow" w:eastAsia="Arial" w:hAnsi="Arial Narrow"/>
              </w:rPr>
              <w:t>t</w:t>
            </w:r>
            <w:r w:rsidRPr="00C53B46">
              <w:rPr>
                <w:rFonts w:ascii="Arial Narrow" w:eastAsia="Arial" w:hAnsi="Arial Narrow"/>
                <w:spacing w:val="2"/>
              </w:rPr>
              <w:t>h</w:t>
            </w:r>
            <w:r w:rsidRPr="00C53B46">
              <w:rPr>
                <w:rFonts w:ascii="Arial Narrow" w:eastAsia="Arial" w:hAnsi="Arial Narrow"/>
              </w:rPr>
              <w:t>e</w:t>
            </w:r>
            <w:r w:rsidRPr="00C53B46">
              <w:rPr>
                <w:rFonts w:ascii="Arial Narrow" w:eastAsia="Arial" w:hAnsi="Arial Narrow"/>
                <w:spacing w:val="2"/>
              </w:rPr>
              <w:t xml:space="preserve"> </w:t>
            </w:r>
            <w:r w:rsidRPr="00C53B46">
              <w:rPr>
                <w:rFonts w:ascii="Arial Narrow" w:eastAsia="Arial" w:hAnsi="Arial Narrow"/>
              </w:rPr>
              <w:t>s</w:t>
            </w:r>
            <w:r w:rsidRPr="00C53B46">
              <w:rPr>
                <w:rFonts w:ascii="Arial Narrow" w:eastAsia="Arial" w:hAnsi="Arial Narrow"/>
                <w:spacing w:val="-1"/>
              </w:rPr>
              <w:t>u</w:t>
            </w:r>
            <w:r w:rsidRPr="00C53B46">
              <w:rPr>
                <w:rFonts w:ascii="Arial Narrow" w:eastAsia="Arial" w:hAnsi="Arial Narrow"/>
              </w:rPr>
              <w:t>p</w:t>
            </w:r>
            <w:r w:rsidRPr="00C53B46">
              <w:rPr>
                <w:rFonts w:ascii="Arial Narrow" w:eastAsia="Arial" w:hAnsi="Arial Narrow"/>
                <w:spacing w:val="2"/>
              </w:rPr>
              <w:t>p</w:t>
            </w:r>
            <w:r w:rsidRPr="00C53B46">
              <w:rPr>
                <w:rFonts w:ascii="Arial Narrow" w:eastAsia="Arial" w:hAnsi="Arial Narrow"/>
              </w:rPr>
              <w:t xml:space="preserve">lier </w:t>
            </w:r>
            <w:r w:rsidRPr="00C53B46">
              <w:rPr>
                <w:rFonts w:ascii="Arial Narrow" w:eastAsia="Arial" w:hAnsi="Arial Narrow"/>
                <w:spacing w:val="-2"/>
              </w:rPr>
              <w:t>u</w:t>
            </w:r>
            <w:r w:rsidRPr="00C53B46">
              <w:rPr>
                <w:rFonts w:ascii="Arial Narrow" w:eastAsia="Arial" w:hAnsi="Arial Narrow"/>
              </w:rPr>
              <w:t>n</w:t>
            </w:r>
            <w:r w:rsidRPr="00C53B46">
              <w:rPr>
                <w:rFonts w:ascii="Arial Narrow" w:eastAsia="Arial" w:hAnsi="Arial Narrow"/>
                <w:spacing w:val="2"/>
              </w:rPr>
              <w:t>d</w:t>
            </w:r>
            <w:r w:rsidRPr="00C53B46">
              <w:rPr>
                <w:rFonts w:ascii="Arial Narrow" w:eastAsia="Arial" w:hAnsi="Arial Narrow"/>
              </w:rPr>
              <w:t>er the contr</w:t>
            </w:r>
            <w:r w:rsidRPr="00C53B46">
              <w:rPr>
                <w:rFonts w:ascii="Arial Narrow" w:eastAsia="Arial" w:hAnsi="Arial Narrow"/>
                <w:spacing w:val="1"/>
              </w:rPr>
              <w:t>a</w:t>
            </w:r>
            <w:r w:rsidRPr="00C53B46">
              <w:rPr>
                <w:rFonts w:ascii="Arial Narrow" w:eastAsia="Arial" w:hAnsi="Arial Narrow"/>
              </w:rPr>
              <w:t>ct</w:t>
            </w:r>
            <w:r w:rsidRPr="00C53B46">
              <w:rPr>
                <w:rFonts w:ascii="Arial Narrow" w:eastAsia="Arial" w:hAnsi="Arial Narrow"/>
                <w:spacing w:val="-1"/>
              </w:rPr>
              <w:t xml:space="preserve"> </w:t>
            </w:r>
            <w:r w:rsidRPr="00C53B46">
              <w:rPr>
                <w:rFonts w:ascii="Arial Narrow" w:eastAsia="Arial" w:hAnsi="Arial Narrow"/>
              </w:rPr>
              <w:t>u</w:t>
            </w:r>
            <w:r w:rsidRPr="00C53B46">
              <w:rPr>
                <w:rFonts w:ascii="Arial Narrow" w:eastAsia="Arial" w:hAnsi="Arial Narrow"/>
                <w:spacing w:val="2"/>
              </w:rPr>
              <w:t>n</w:t>
            </w:r>
            <w:r w:rsidRPr="00C53B46">
              <w:rPr>
                <w:rFonts w:ascii="Arial Narrow" w:eastAsia="Arial" w:hAnsi="Arial Narrow"/>
              </w:rPr>
              <w:t>til [</w:t>
            </w:r>
            <w:r w:rsidRPr="00C53B46">
              <w:rPr>
                <w:rFonts w:ascii="Arial Narrow" w:eastAsia="Arial" w:hAnsi="Arial Narrow"/>
                <w:spacing w:val="-2"/>
              </w:rPr>
              <w:t>i</w:t>
            </w:r>
            <w:r w:rsidRPr="00C53B46">
              <w:rPr>
                <w:rFonts w:ascii="Arial Narrow" w:eastAsia="Arial" w:hAnsi="Arial Narrow"/>
              </w:rPr>
              <w:t>ns</w:t>
            </w:r>
            <w:r w:rsidRPr="00C53B46">
              <w:rPr>
                <w:rFonts w:ascii="Arial Narrow" w:eastAsia="Arial" w:hAnsi="Arial Narrow"/>
                <w:spacing w:val="2"/>
              </w:rPr>
              <w:t>e</w:t>
            </w:r>
            <w:r w:rsidRPr="00C53B46">
              <w:rPr>
                <w:rFonts w:ascii="Arial Narrow" w:eastAsia="Arial" w:hAnsi="Arial Narrow"/>
              </w:rPr>
              <w:t>rt</w:t>
            </w:r>
            <w:r w:rsidRPr="00C53B46">
              <w:rPr>
                <w:rFonts w:ascii="Arial Narrow" w:eastAsia="Arial" w:hAnsi="Arial Narrow"/>
                <w:spacing w:val="-2"/>
              </w:rPr>
              <w:t xml:space="preserve"> </w:t>
            </w:r>
            <w:r w:rsidRPr="00C53B46">
              <w:rPr>
                <w:rFonts w:ascii="Arial Narrow" w:eastAsia="Arial" w:hAnsi="Arial Narrow"/>
              </w:rPr>
              <w:t>t</w:t>
            </w:r>
            <w:r w:rsidRPr="00C53B46">
              <w:rPr>
                <w:rFonts w:ascii="Arial Narrow" w:eastAsia="Arial" w:hAnsi="Arial Narrow"/>
                <w:spacing w:val="2"/>
              </w:rPr>
              <w:t>h</w:t>
            </w:r>
            <w:r w:rsidRPr="00C53B46">
              <w:rPr>
                <w:rFonts w:ascii="Arial Narrow" w:eastAsia="Arial" w:hAnsi="Arial Narrow"/>
              </w:rPr>
              <w:t>e date]</w:t>
            </w:r>
            <w:r w:rsidRPr="00C53B46">
              <w:rPr>
                <w:rFonts w:ascii="Arial Narrow" w:eastAsia="Arial" w:hAnsi="Arial Narrow"/>
                <w:spacing w:val="1"/>
              </w:rPr>
              <w:t>.</w:t>
            </w:r>
            <w:r w:rsidRPr="00C53B46">
              <w:rPr>
                <w:rFonts w:ascii="Arial Narrow" w:eastAsia="Arial" w:hAnsi="Arial Narrow"/>
                <w:position w:val="11"/>
              </w:rPr>
              <w:t>11</w:t>
            </w:r>
          </w:p>
          <w:p w:rsidR="00E3283A" w:rsidRPr="00C53B46" w:rsidRDefault="00E3283A" w:rsidP="0052643C">
            <w:pPr>
              <w:bidi w:val="0"/>
              <w:jc w:val="both"/>
              <w:rPr>
                <w:rFonts w:ascii="Arial Narrow" w:eastAsia="Arial" w:hAnsi="Arial Narrow"/>
              </w:rPr>
            </w:pPr>
            <w:r w:rsidRPr="00C53B46">
              <w:rPr>
                <w:rFonts w:ascii="Arial Narrow" w:eastAsia="Arial" w:hAnsi="Arial Narrow"/>
                <w:spacing w:val="2"/>
              </w:rPr>
              <w:t>T</w:t>
            </w:r>
            <w:r w:rsidRPr="00C53B46">
              <w:rPr>
                <w:rFonts w:ascii="Arial Narrow" w:eastAsia="Arial" w:hAnsi="Arial Narrow"/>
              </w:rPr>
              <w:t>his gu</w:t>
            </w:r>
            <w:r w:rsidRPr="00C53B46">
              <w:rPr>
                <w:rFonts w:ascii="Arial Narrow" w:eastAsia="Arial" w:hAnsi="Arial Narrow"/>
                <w:spacing w:val="1"/>
              </w:rPr>
              <w:t>a</w:t>
            </w:r>
            <w:r w:rsidRPr="00C53B46">
              <w:rPr>
                <w:rFonts w:ascii="Arial Narrow" w:eastAsia="Arial" w:hAnsi="Arial Narrow"/>
                <w:spacing w:val="-3"/>
              </w:rPr>
              <w:t>r</w:t>
            </w:r>
            <w:r w:rsidRPr="00C53B46">
              <w:rPr>
                <w:rFonts w:ascii="Arial Narrow" w:eastAsia="Arial" w:hAnsi="Arial Narrow"/>
              </w:rPr>
              <w:t>a</w:t>
            </w:r>
            <w:r w:rsidRPr="00C53B46">
              <w:rPr>
                <w:rFonts w:ascii="Arial Narrow" w:eastAsia="Arial" w:hAnsi="Arial Narrow"/>
                <w:spacing w:val="2"/>
              </w:rPr>
              <w:t>n</w:t>
            </w:r>
            <w:r w:rsidRPr="00C53B46">
              <w:rPr>
                <w:rFonts w:ascii="Arial Narrow" w:eastAsia="Arial" w:hAnsi="Arial Narrow"/>
              </w:rPr>
              <w:t>tee is sub</w:t>
            </w:r>
            <w:r w:rsidRPr="00C53B46">
              <w:rPr>
                <w:rFonts w:ascii="Arial Narrow" w:eastAsia="Arial" w:hAnsi="Arial Narrow"/>
                <w:spacing w:val="-3"/>
              </w:rPr>
              <w:t>j</w:t>
            </w:r>
            <w:r w:rsidRPr="00C53B46">
              <w:rPr>
                <w:rFonts w:ascii="Arial Narrow" w:eastAsia="Arial" w:hAnsi="Arial Narrow"/>
              </w:rPr>
              <w:t>ect</w:t>
            </w:r>
            <w:r w:rsidRPr="00C53B46">
              <w:rPr>
                <w:rFonts w:ascii="Arial Narrow" w:eastAsia="Arial" w:hAnsi="Arial Narrow"/>
                <w:spacing w:val="2"/>
              </w:rPr>
              <w:t xml:space="preserve"> </w:t>
            </w:r>
            <w:r w:rsidRPr="00C53B46">
              <w:rPr>
                <w:rFonts w:ascii="Arial Narrow" w:eastAsia="Arial" w:hAnsi="Arial Narrow"/>
              </w:rPr>
              <w:t>to the un</w:t>
            </w:r>
            <w:r w:rsidRPr="00C53B46">
              <w:rPr>
                <w:rFonts w:ascii="Arial Narrow" w:eastAsia="Arial" w:hAnsi="Arial Narrow"/>
                <w:spacing w:val="-3"/>
              </w:rPr>
              <w:t>i</w:t>
            </w:r>
            <w:r w:rsidRPr="00C53B46">
              <w:rPr>
                <w:rFonts w:ascii="Arial Narrow" w:eastAsia="Arial" w:hAnsi="Arial Narrow"/>
                <w:spacing w:val="3"/>
              </w:rPr>
              <w:t>f</w:t>
            </w:r>
            <w:r w:rsidRPr="00C53B46">
              <w:rPr>
                <w:rFonts w:ascii="Arial Narrow" w:eastAsia="Arial" w:hAnsi="Arial Narrow"/>
              </w:rPr>
              <w:t>ied</w:t>
            </w:r>
            <w:r w:rsidRPr="00C53B46">
              <w:rPr>
                <w:rFonts w:ascii="Arial Narrow" w:eastAsia="Arial" w:hAnsi="Arial Narrow"/>
                <w:spacing w:val="2"/>
              </w:rPr>
              <w:t xml:space="preserve"> </w:t>
            </w:r>
            <w:r w:rsidRPr="00C53B46">
              <w:rPr>
                <w:rFonts w:ascii="Arial Narrow" w:eastAsia="Arial" w:hAnsi="Arial Narrow"/>
              </w:rPr>
              <w:t>la</w:t>
            </w:r>
            <w:r w:rsidRPr="00C53B46">
              <w:rPr>
                <w:rFonts w:ascii="Arial Narrow" w:eastAsia="Arial" w:hAnsi="Arial Narrow"/>
                <w:spacing w:val="-2"/>
              </w:rPr>
              <w:t>w</w:t>
            </w:r>
            <w:r w:rsidRPr="00C53B46">
              <w:rPr>
                <w:rFonts w:ascii="Arial Narrow" w:eastAsia="Arial" w:hAnsi="Arial Narrow"/>
              </w:rPr>
              <w:t>s of</w:t>
            </w:r>
            <w:r w:rsidRPr="00C53B46">
              <w:rPr>
                <w:rFonts w:ascii="Arial Narrow" w:eastAsia="Arial" w:hAnsi="Arial Narrow"/>
                <w:spacing w:val="2"/>
              </w:rPr>
              <w:t xml:space="preserve"> </w:t>
            </w:r>
            <w:r w:rsidRPr="00C53B46">
              <w:rPr>
                <w:rFonts w:ascii="Arial Narrow" w:eastAsia="Arial" w:hAnsi="Arial Narrow"/>
              </w:rPr>
              <w:t>clai</w:t>
            </w:r>
            <w:r w:rsidRPr="00C53B46">
              <w:rPr>
                <w:rFonts w:ascii="Arial Narrow" w:eastAsia="Arial" w:hAnsi="Arial Narrow"/>
                <w:spacing w:val="2"/>
              </w:rPr>
              <w:t>m</w:t>
            </w:r>
            <w:r w:rsidRPr="00C53B46">
              <w:rPr>
                <w:rFonts w:ascii="Arial Narrow" w:eastAsia="Arial" w:hAnsi="Arial Narrow"/>
                <w:spacing w:val="-3"/>
              </w:rPr>
              <w:t>i</w:t>
            </w:r>
            <w:r w:rsidRPr="00C53B46">
              <w:rPr>
                <w:rFonts w:ascii="Arial Narrow" w:eastAsia="Arial" w:hAnsi="Arial Narrow"/>
              </w:rPr>
              <w:t xml:space="preserve">ng </w:t>
            </w:r>
            <w:r w:rsidRPr="00C53B46">
              <w:rPr>
                <w:rFonts w:ascii="Arial Narrow" w:eastAsia="Arial" w:hAnsi="Arial Narrow"/>
                <w:spacing w:val="-1"/>
              </w:rPr>
              <w:t>g</w:t>
            </w:r>
            <w:r w:rsidRPr="00C53B46">
              <w:rPr>
                <w:rFonts w:ascii="Arial Narrow" w:eastAsia="Arial" w:hAnsi="Arial Narrow"/>
              </w:rPr>
              <w:t>u</w:t>
            </w:r>
            <w:r w:rsidRPr="00C53B46">
              <w:rPr>
                <w:rFonts w:ascii="Arial Narrow" w:eastAsia="Arial" w:hAnsi="Arial Narrow"/>
                <w:spacing w:val="2"/>
              </w:rPr>
              <w:t>a</w:t>
            </w:r>
            <w:r w:rsidRPr="00C53B46">
              <w:rPr>
                <w:rFonts w:ascii="Arial Narrow" w:eastAsia="Arial" w:hAnsi="Arial Narrow"/>
              </w:rPr>
              <w:t>ra</w:t>
            </w:r>
            <w:r w:rsidRPr="00C53B46">
              <w:rPr>
                <w:rFonts w:ascii="Arial Narrow" w:eastAsia="Arial" w:hAnsi="Arial Narrow"/>
                <w:spacing w:val="1"/>
              </w:rPr>
              <w:t>n</w:t>
            </w:r>
            <w:r w:rsidRPr="00C53B46">
              <w:rPr>
                <w:rFonts w:ascii="Arial Narrow" w:eastAsia="Arial" w:hAnsi="Arial Narrow"/>
              </w:rPr>
              <w:t>tee</w:t>
            </w:r>
            <w:r w:rsidRPr="00C53B46">
              <w:rPr>
                <w:rFonts w:ascii="Arial Narrow" w:eastAsia="Arial" w:hAnsi="Arial Narrow"/>
                <w:spacing w:val="-2"/>
              </w:rPr>
              <w:t>s</w:t>
            </w:r>
            <w:r w:rsidRPr="00C53B46">
              <w:rPr>
                <w:rFonts w:ascii="Arial Narrow" w:eastAsia="Arial" w:hAnsi="Arial Narrow"/>
              </w:rPr>
              <w:t xml:space="preserve">, </w:t>
            </w:r>
            <w:r w:rsidRPr="00C53B46">
              <w:rPr>
                <w:rFonts w:ascii="Arial Narrow" w:eastAsia="Arial" w:hAnsi="Arial Narrow"/>
                <w:spacing w:val="2"/>
              </w:rPr>
              <w:t>a</w:t>
            </w:r>
            <w:r w:rsidRPr="00C53B46">
              <w:rPr>
                <w:rFonts w:ascii="Arial Narrow" w:eastAsia="Arial" w:hAnsi="Arial Narrow"/>
                <w:spacing w:val="-1"/>
              </w:rPr>
              <w:t>n</w:t>
            </w:r>
            <w:r w:rsidRPr="00C53B46">
              <w:rPr>
                <w:rFonts w:ascii="Arial Narrow" w:eastAsia="Arial" w:hAnsi="Arial Narrow"/>
              </w:rPr>
              <w:t>d</w:t>
            </w:r>
            <w:r w:rsidRPr="00C53B46">
              <w:rPr>
                <w:rFonts w:ascii="Arial Narrow" w:eastAsia="Arial" w:hAnsi="Arial Narrow"/>
                <w:spacing w:val="2"/>
              </w:rPr>
              <w:t xml:space="preserve"> </w:t>
            </w:r>
            <w:r w:rsidRPr="00C53B46">
              <w:rPr>
                <w:rFonts w:ascii="Arial Narrow" w:eastAsia="Arial" w:hAnsi="Arial Narrow"/>
              </w:rPr>
              <w:t>the publica</w:t>
            </w:r>
            <w:r w:rsidRPr="00C53B46">
              <w:rPr>
                <w:rFonts w:ascii="Arial Narrow" w:eastAsia="Arial" w:hAnsi="Arial Narrow"/>
                <w:spacing w:val="1"/>
              </w:rPr>
              <w:t>t</w:t>
            </w:r>
            <w:r w:rsidRPr="00C53B46">
              <w:rPr>
                <w:rFonts w:ascii="Arial Narrow" w:eastAsia="Arial" w:hAnsi="Arial Narrow"/>
              </w:rPr>
              <w:t>i</w:t>
            </w:r>
            <w:r w:rsidRPr="00C53B46">
              <w:rPr>
                <w:rFonts w:ascii="Arial Narrow" w:eastAsia="Arial" w:hAnsi="Arial Narrow"/>
                <w:spacing w:val="-2"/>
              </w:rPr>
              <w:t>o</w:t>
            </w:r>
            <w:r w:rsidRPr="00C53B46">
              <w:rPr>
                <w:rFonts w:ascii="Arial Narrow" w:eastAsia="Arial" w:hAnsi="Arial Narrow"/>
              </w:rPr>
              <w:t xml:space="preserve">ns </w:t>
            </w:r>
            <w:r w:rsidRPr="00C53B46">
              <w:rPr>
                <w:rFonts w:ascii="Arial Narrow" w:eastAsia="Arial" w:hAnsi="Arial Narrow"/>
                <w:spacing w:val="-2"/>
              </w:rPr>
              <w:t>o</w:t>
            </w:r>
            <w:r w:rsidRPr="00C53B46">
              <w:rPr>
                <w:rFonts w:ascii="Arial Narrow" w:eastAsia="Arial" w:hAnsi="Arial Narrow"/>
              </w:rPr>
              <w:t>f</w:t>
            </w:r>
            <w:r w:rsidRPr="00C53B46">
              <w:rPr>
                <w:rFonts w:ascii="Arial Narrow" w:eastAsia="Arial" w:hAnsi="Arial Narrow"/>
                <w:spacing w:val="3"/>
              </w:rPr>
              <w:t xml:space="preserve"> </w:t>
            </w:r>
            <w:r w:rsidRPr="00C53B46">
              <w:rPr>
                <w:rFonts w:ascii="Arial Narrow" w:eastAsia="Arial" w:hAnsi="Arial Narrow"/>
              </w:rPr>
              <w:t>the</w:t>
            </w:r>
          </w:p>
          <w:p w:rsidR="00E3283A" w:rsidRPr="00C53B46" w:rsidRDefault="00E3283A" w:rsidP="0052643C">
            <w:pPr>
              <w:bidi w:val="0"/>
              <w:jc w:val="both"/>
              <w:rPr>
                <w:rFonts w:ascii="Arial Narrow" w:eastAsia="Arial" w:hAnsi="Arial Narrow"/>
              </w:rPr>
            </w:pPr>
            <w:r w:rsidRPr="00C53B46">
              <w:rPr>
                <w:rFonts w:ascii="Arial Narrow" w:eastAsia="Arial" w:hAnsi="Arial Narrow"/>
              </w:rPr>
              <w:t>I</w:t>
            </w:r>
            <w:r w:rsidRPr="00C53B46">
              <w:rPr>
                <w:rFonts w:ascii="Arial Narrow" w:eastAsia="Arial" w:hAnsi="Arial Narrow"/>
                <w:spacing w:val="1"/>
              </w:rPr>
              <w:t>n</w:t>
            </w:r>
            <w:r w:rsidRPr="00C53B46">
              <w:rPr>
                <w:rFonts w:ascii="Arial Narrow" w:eastAsia="Arial" w:hAnsi="Arial Narrow"/>
              </w:rPr>
              <w:t>t</w:t>
            </w:r>
            <w:r w:rsidRPr="00C53B46">
              <w:rPr>
                <w:rFonts w:ascii="Arial Narrow" w:eastAsia="Arial" w:hAnsi="Arial Narrow"/>
                <w:spacing w:val="1"/>
              </w:rPr>
              <w:t>e</w:t>
            </w:r>
            <w:r w:rsidRPr="00C53B46">
              <w:rPr>
                <w:rFonts w:ascii="Arial Narrow" w:eastAsia="Arial" w:hAnsi="Arial Narrow"/>
              </w:rPr>
              <w:t>r</w:t>
            </w:r>
            <w:r w:rsidRPr="00C53B46">
              <w:rPr>
                <w:rFonts w:ascii="Arial Narrow" w:eastAsia="Arial" w:hAnsi="Arial Narrow"/>
                <w:spacing w:val="-2"/>
              </w:rPr>
              <w:t>n</w:t>
            </w:r>
            <w:r w:rsidRPr="00C53B46">
              <w:rPr>
                <w:rFonts w:ascii="Arial Narrow" w:eastAsia="Arial" w:hAnsi="Arial Narrow"/>
              </w:rPr>
              <w:t>a</w:t>
            </w:r>
            <w:r w:rsidRPr="00C53B46">
              <w:rPr>
                <w:rFonts w:ascii="Arial Narrow" w:eastAsia="Arial" w:hAnsi="Arial Narrow"/>
                <w:spacing w:val="1"/>
              </w:rPr>
              <w:t>t</w:t>
            </w:r>
            <w:r w:rsidRPr="00C53B46">
              <w:rPr>
                <w:rFonts w:ascii="Arial Narrow" w:eastAsia="Arial" w:hAnsi="Arial Narrow"/>
              </w:rPr>
              <w:t>ional Chamber</w:t>
            </w:r>
            <w:r w:rsidRPr="00C53B46">
              <w:rPr>
                <w:rFonts w:ascii="Arial Narrow" w:eastAsia="Arial" w:hAnsi="Arial Narrow"/>
                <w:spacing w:val="-2"/>
              </w:rPr>
              <w:t xml:space="preserve"> </w:t>
            </w:r>
            <w:r w:rsidRPr="00C53B46">
              <w:rPr>
                <w:rFonts w:ascii="Arial Narrow" w:eastAsia="Arial" w:hAnsi="Arial Narrow"/>
                <w:spacing w:val="-1"/>
              </w:rPr>
              <w:t>o</w:t>
            </w:r>
            <w:r w:rsidRPr="00C53B46">
              <w:rPr>
                <w:rFonts w:ascii="Arial Narrow" w:eastAsia="Arial" w:hAnsi="Arial Narrow"/>
              </w:rPr>
              <w:t>f</w:t>
            </w:r>
            <w:r w:rsidRPr="00C53B46">
              <w:rPr>
                <w:rFonts w:ascii="Arial Narrow" w:eastAsia="Arial" w:hAnsi="Arial Narrow"/>
                <w:spacing w:val="3"/>
              </w:rPr>
              <w:t xml:space="preserve"> </w:t>
            </w:r>
            <w:r w:rsidRPr="00C53B46">
              <w:rPr>
                <w:rFonts w:ascii="Arial Narrow" w:eastAsia="Arial" w:hAnsi="Arial Narrow"/>
              </w:rPr>
              <w:t>C</w:t>
            </w:r>
            <w:r w:rsidRPr="00C53B46">
              <w:rPr>
                <w:rFonts w:ascii="Arial Narrow" w:eastAsia="Arial" w:hAnsi="Arial Narrow"/>
                <w:spacing w:val="-1"/>
              </w:rPr>
              <w:t>o</w:t>
            </w:r>
            <w:r w:rsidRPr="00C53B46">
              <w:rPr>
                <w:rFonts w:ascii="Arial Narrow" w:eastAsia="Arial" w:hAnsi="Arial Narrow"/>
                <w:spacing w:val="2"/>
              </w:rPr>
              <w:t>m</w:t>
            </w:r>
            <w:r w:rsidRPr="00C53B46">
              <w:rPr>
                <w:rFonts w:ascii="Arial Narrow" w:eastAsia="Arial" w:hAnsi="Arial Narrow"/>
              </w:rPr>
              <w:t>merce under No. 45</w:t>
            </w:r>
            <w:r w:rsidRPr="00C53B46">
              <w:rPr>
                <w:rFonts w:ascii="Arial Narrow" w:eastAsia="Arial" w:hAnsi="Arial Narrow"/>
                <w:spacing w:val="2"/>
              </w:rPr>
              <w:t>8</w:t>
            </w:r>
            <w:r w:rsidRPr="00C53B46">
              <w:rPr>
                <w:rFonts w:ascii="Arial Narrow" w:eastAsia="Arial" w:hAnsi="Arial Narrow"/>
              </w:rPr>
              <w:t>.</w:t>
            </w:r>
          </w:p>
          <w:p w:rsidR="00E3283A" w:rsidRPr="00C53B46" w:rsidRDefault="00E3283A" w:rsidP="0052643C">
            <w:pPr>
              <w:bidi w:val="0"/>
              <w:jc w:val="both"/>
              <w:rPr>
                <w:rFonts w:ascii="Arial Narrow" w:eastAsia="Arial" w:hAnsi="Arial Narrow"/>
              </w:rPr>
            </w:pPr>
            <w:r w:rsidRPr="00C53B46">
              <w:rPr>
                <w:rFonts w:ascii="Arial Narrow" w:eastAsia="Arial" w:hAnsi="Arial Narrow"/>
              </w:rPr>
              <w:t>[The</w:t>
            </w:r>
            <w:r w:rsidRPr="00C53B46">
              <w:rPr>
                <w:rFonts w:ascii="Arial Narrow" w:eastAsia="Arial" w:hAnsi="Arial Narrow"/>
                <w:spacing w:val="2"/>
              </w:rPr>
              <w:t xml:space="preserve"> </w:t>
            </w:r>
            <w:r w:rsidRPr="00C53B46">
              <w:rPr>
                <w:rFonts w:ascii="Arial Narrow" w:eastAsia="Arial" w:hAnsi="Arial Narrow"/>
              </w:rPr>
              <w:t>si</w:t>
            </w:r>
            <w:r w:rsidRPr="00C53B46">
              <w:rPr>
                <w:rFonts w:ascii="Arial Narrow" w:eastAsia="Arial" w:hAnsi="Arial Narrow"/>
                <w:spacing w:val="-1"/>
              </w:rPr>
              <w:t>g</w:t>
            </w:r>
            <w:r w:rsidRPr="00C53B46">
              <w:rPr>
                <w:rFonts w:ascii="Arial Narrow" w:eastAsia="Arial" w:hAnsi="Arial Narrow"/>
              </w:rPr>
              <w:t>n</w:t>
            </w:r>
            <w:r w:rsidRPr="00C53B46">
              <w:rPr>
                <w:rFonts w:ascii="Arial Narrow" w:eastAsia="Arial" w:hAnsi="Arial Narrow"/>
                <w:spacing w:val="2"/>
              </w:rPr>
              <w:t>a</w:t>
            </w:r>
            <w:r w:rsidRPr="00C53B46">
              <w:rPr>
                <w:rFonts w:ascii="Arial Narrow" w:eastAsia="Arial" w:hAnsi="Arial Narrow"/>
                <w:spacing w:val="-2"/>
              </w:rPr>
              <w:t>t</w:t>
            </w:r>
            <w:r w:rsidRPr="00C53B46">
              <w:rPr>
                <w:rFonts w:ascii="Arial Narrow" w:eastAsia="Arial" w:hAnsi="Arial Narrow"/>
              </w:rPr>
              <w:t>ur</w:t>
            </w:r>
            <w:r w:rsidRPr="00C53B46">
              <w:rPr>
                <w:rFonts w:ascii="Arial Narrow" w:eastAsia="Arial" w:hAnsi="Arial Narrow"/>
                <w:spacing w:val="1"/>
              </w:rPr>
              <w:t>e</w:t>
            </w:r>
            <w:r w:rsidRPr="00C53B46">
              <w:rPr>
                <w:rFonts w:ascii="Arial Narrow" w:eastAsia="Arial" w:hAnsi="Arial Narrow"/>
              </w:rPr>
              <w:t>(s)</w:t>
            </w:r>
            <w:r w:rsidRPr="00C53B46">
              <w:rPr>
                <w:rFonts w:ascii="Arial Narrow" w:eastAsia="Arial" w:hAnsi="Arial Narrow"/>
                <w:spacing w:val="-1"/>
              </w:rPr>
              <w:t xml:space="preserve"> </w:t>
            </w:r>
            <w:r w:rsidRPr="00C53B46">
              <w:rPr>
                <w:rFonts w:ascii="Arial Narrow" w:eastAsia="Arial" w:hAnsi="Arial Narrow"/>
              </w:rPr>
              <w:t>of</w:t>
            </w:r>
            <w:r w:rsidRPr="00C53B46">
              <w:rPr>
                <w:rFonts w:ascii="Arial Narrow" w:eastAsia="Arial" w:hAnsi="Arial Narrow"/>
                <w:spacing w:val="2"/>
              </w:rPr>
              <w:t xml:space="preserve"> </w:t>
            </w:r>
            <w:r w:rsidRPr="00C53B46">
              <w:rPr>
                <w:rFonts w:ascii="Arial Narrow" w:eastAsia="Arial" w:hAnsi="Arial Narrow"/>
                <w:spacing w:val="-1"/>
              </w:rPr>
              <w:t>th</w:t>
            </w:r>
            <w:r w:rsidRPr="00C53B46">
              <w:rPr>
                <w:rFonts w:ascii="Arial Narrow" w:eastAsia="Arial" w:hAnsi="Arial Narrow"/>
              </w:rPr>
              <w:t>e</w:t>
            </w:r>
            <w:r w:rsidRPr="00C53B46">
              <w:rPr>
                <w:rFonts w:ascii="Arial Narrow" w:eastAsia="Arial" w:hAnsi="Arial Narrow"/>
                <w:spacing w:val="2"/>
              </w:rPr>
              <w:t xml:space="preserve"> </w:t>
            </w:r>
            <w:r w:rsidRPr="00C53B46">
              <w:rPr>
                <w:rFonts w:ascii="Arial Narrow" w:eastAsia="Arial" w:hAnsi="Arial Narrow"/>
              </w:rPr>
              <w:t>auth</w:t>
            </w:r>
            <w:r w:rsidRPr="00C53B46">
              <w:rPr>
                <w:rFonts w:ascii="Arial Narrow" w:eastAsia="Arial" w:hAnsi="Arial Narrow"/>
                <w:spacing w:val="2"/>
              </w:rPr>
              <w:t>o</w:t>
            </w:r>
            <w:r w:rsidRPr="00C53B46">
              <w:rPr>
                <w:rFonts w:ascii="Arial Narrow" w:eastAsia="Arial" w:hAnsi="Arial Narrow"/>
              </w:rPr>
              <w:t>ri</w:t>
            </w:r>
            <w:r w:rsidRPr="00C53B46">
              <w:rPr>
                <w:rFonts w:ascii="Arial Narrow" w:eastAsia="Arial" w:hAnsi="Arial Narrow"/>
                <w:spacing w:val="-4"/>
              </w:rPr>
              <w:t>z</w:t>
            </w:r>
            <w:r w:rsidRPr="00C53B46">
              <w:rPr>
                <w:rFonts w:ascii="Arial Narrow" w:eastAsia="Arial" w:hAnsi="Arial Narrow"/>
              </w:rPr>
              <w:t>ed</w:t>
            </w:r>
            <w:r w:rsidRPr="00C53B46">
              <w:rPr>
                <w:rFonts w:ascii="Arial Narrow" w:eastAsia="Arial" w:hAnsi="Arial Narrow"/>
                <w:spacing w:val="2"/>
              </w:rPr>
              <w:t xml:space="preserve"> </w:t>
            </w:r>
            <w:r w:rsidRPr="00C53B46">
              <w:rPr>
                <w:rFonts w:ascii="Arial Narrow" w:eastAsia="Arial" w:hAnsi="Arial Narrow"/>
              </w:rPr>
              <w:t>re</w:t>
            </w:r>
            <w:r w:rsidRPr="00C53B46">
              <w:rPr>
                <w:rFonts w:ascii="Arial Narrow" w:eastAsia="Arial" w:hAnsi="Arial Narrow"/>
                <w:spacing w:val="2"/>
              </w:rPr>
              <w:t>p</w:t>
            </w:r>
            <w:r w:rsidRPr="00C53B46">
              <w:rPr>
                <w:rFonts w:ascii="Arial Narrow" w:eastAsia="Arial" w:hAnsi="Arial Narrow"/>
              </w:rPr>
              <w:t>re</w:t>
            </w:r>
            <w:r w:rsidRPr="00C53B46">
              <w:rPr>
                <w:rFonts w:ascii="Arial Narrow" w:eastAsia="Arial" w:hAnsi="Arial Narrow"/>
                <w:spacing w:val="-2"/>
              </w:rPr>
              <w:t>s</w:t>
            </w:r>
            <w:r w:rsidRPr="00C53B46">
              <w:rPr>
                <w:rFonts w:ascii="Arial Narrow" w:eastAsia="Arial" w:hAnsi="Arial Narrow"/>
              </w:rPr>
              <w:t>e</w:t>
            </w:r>
            <w:r w:rsidRPr="00C53B46">
              <w:rPr>
                <w:rFonts w:ascii="Arial Narrow" w:eastAsia="Arial" w:hAnsi="Arial Narrow"/>
                <w:spacing w:val="2"/>
              </w:rPr>
              <w:t>n</w:t>
            </w:r>
            <w:r w:rsidRPr="00C53B46">
              <w:rPr>
                <w:rFonts w:ascii="Arial Narrow" w:eastAsia="Arial" w:hAnsi="Arial Narrow"/>
                <w:spacing w:val="-2"/>
              </w:rPr>
              <w:t>t</w:t>
            </w:r>
            <w:r w:rsidRPr="00C53B46">
              <w:rPr>
                <w:rFonts w:ascii="Arial Narrow" w:eastAsia="Arial" w:hAnsi="Arial Narrow"/>
              </w:rPr>
              <w:t>a</w:t>
            </w:r>
            <w:r w:rsidRPr="00C53B46">
              <w:rPr>
                <w:rFonts w:ascii="Arial Narrow" w:eastAsia="Arial" w:hAnsi="Arial Narrow"/>
                <w:spacing w:val="1"/>
              </w:rPr>
              <w:t>t</w:t>
            </w:r>
            <w:r w:rsidRPr="00C53B46">
              <w:rPr>
                <w:rFonts w:ascii="Arial Narrow" w:eastAsia="Arial" w:hAnsi="Arial Narrow"/>
              </w:rPr>
              <w:t>i</w:t>
            </w:r>
            <w:r w:rsidRPr="00C53B46">
              <w:rPr>
                <w:rFonts w:ascii="Arial Narrow" w:eastAsia="Arial" w:hAnsi="Arial Narrow"/>
                <w:spacing w:val="-3"/>
              </w:rPr>
              <w:t>v</w:t>
            </w:r>
            <w:r w:rsidRPr="00C53B46">
              <w:rPr>
                <w:rFonts w:ascii="Arial Narrow" w:eastAsia="Arial" w:hAnsi="Arial Narrow"/>
              </w:rPr>
              <w:t>e(s) of</w:t>
            </w:r>
            <w:r w:rsidRPr="00C53B46">
              <w:rPr>
                <w:rFonts w:ascii="Arial Narrow" w:eastAsia="Arial" w:hAnsi="Arial Narrow"/>
                <w:spacing w:val="4"/>
              </w:rPr>
              <w:t xml:space="preserve"> </w:t>
            </w:r>
            <w:r w:rsidRPr="00C53B46">
              <w:rPr>
                <w:rFonts w:ascii="Arial Narrow" w:eastAsia="Arial" w:hAnsi="Arial Narrow"/>
                <w:spacing w:val="-1"/>
              </w:rPr>
              <w:t>t</w:t>
            </w:r>
            <w:r w:rsidRPr="00C53B46">
              <w:rPr>
                <w:rFonts w:ascii="Arial Narrow" w:eastAsia="Arial" w:hAnsi="Arial Narrow"/>
              </w:rPr>
              <w:t>he b</w:t>
            </w:r>
            <w:r w:rsidRPr="00C53B46">
              <w:rPr>
                <w:rFonts w:ascii="Arial Narrow" w:eastAsia="Arial" w:hAnsi="Arial Narrow"/>
                <w:spacing w:val="2"/>
              </w:rPr>
              <w:t>a</w:t>
            </w:r>
            <w:r w:rsidRPr="00C53B46">
              <w:rPr>
                <w:rFonts w:ascii="Arial Narrow" w:eastAsia="Arial" w:hAnsi="Arial Narrow"/>
              </w:rPr>
              <w:t>n</w:t>
            </w:r>
            <w:r w:rsidRPr="00C53B46">
              <w:rPr>
                <w:rFonts w:ascii="Arial Narrow" w:eastAsia="Arial" w:hAnsi="Arial Narrow"/>
                <w:spacing w:val="-1"/>
              </w:rPr>
              <w:t>k</w:t>
            </w:r>
            <w:r w:rsidRPr="00C53B46">
              <w:rPr>
                <w:rFonts w:ascii="Arial Narrow" w:eastAsia="Arial" w:hAnsi="Arial Narrow"/>
              </w:rPr>
              <w:t>]</w:t>
            </w:r>
          </w:p>
          <w:p w:rsidR="00E3283A" w:rsidRPr="00C53B46" w:rsidRDefault="00E3283A" w:rsidP="0052643C">
            <w:pPr>
              <w:tabs>
                <w:tab w:val="right" w:pos="10204"/>
              </w:tabs>
              <w:bidi w:val="0"/>
              <w:jc w:val="both"/>
              <w:rPr>
                <w:rFonts w:ascii="Arial Narrow" w:eastAsia="Arial" w:hAnsi="Arial Narrow"/>
                <w:b/>
                <w:bCs/>
                <w:position w:val="7"/>
              </w:rPr>
            </w:pPr>
          </w:p>
          <w:p w:rsidR="00E3283A" w:rsidRPr="00C53B46" w:rsidRDefault="00E3283A" w:rsidP="0052643C">
            <w:pPr>
              <w:pStyle w:val="a3"/>
              <w:bidi w:val="0"/>
              <w:jc w:val="both"/>
              <w:rPr>
                <w:rFonts w:ascii="Arial Narrow" w:eastAsia="Arial" w:hAnsi="Arial Narrow"/>
              </w:rPr>
            </w:pPr>
            <w:r w:rsidRPr="00C53B46">
              <w:rPr>
                <w:rFonts w:ascii="Arial Narrow" w:eastAsia="Arial" w:hAnsi="Arial Narrow"/>
                <w:vertAlign w:val="superscript"/>
              </w:rPr>
              <w:t>10</w:t>
            </w:r>
            <w:r w:rsidRPr="00C53B46">
              <w:rPr>
                <w:rFonts w:ascii="Arial Narrow" w:eastAsia="Arial" w:hAnsi="Arial Narrow"/>
                <w:spacing w:val="29"/>
              </w:rPr>
              <w:t xml:space="preserve"> </w:t>
            </w:r>
            <w:r w:rsidRPr="00C53B46">
              <w:rPr>
                <w:rFonts w:ascii="Arial Narrow" w:eastAsia="Arial" w:hAnsi="Arial Narrow"/>
                <w:spacing w:val="-2"/>
                <w:position w:val="-2"/>
              </w:rPr>
              <w:t>T</w:t>
            </w:r>
            <w:r w:rsidRPr="00C53B46">
              <w:rPr>
                <w:rFonts w:ascii="Arial Narrow" w:eastAsia="Arial" w:hAnsi="Arial Narrow"/>
                <w:position w:val="-2"/>
              </w:rPr>
              <w:t>he</w:t>
            </w:r>
            <w:r w:rsidRPr="00C53B46">
              <w:rPr>
                <w:rFonts w:ascii="Arial Narrow" w:eastAsia="Arial" w:hAnsi="Arial Narrow"/>
                <w:spacing w:val="2"/>
                <w:position w:val="-2"/>
              </w:rPr>
              <w:t xml:space="preserve"> </w:t>
            </w:r>
            <w:r w:rsidRPr="00C53B46">
              <w:rPr>
                <w:rFonts w:ascii="Arial Narrow" w:eastAsia="Arial" w:hAnsi="Arial Narrow"/>
                <w:position w:val="-2"/>
              </w:rPr>
              <w:t>g</w:t>
            </w:r>
            <w:r w:rsidRPr="00C53B46">
              <w:rPr>
                <w:rFonts w:ascii="Arial Narrow" w:eastAsia="Arial" w:hAnsi="Arial Narrow"/>
                <w:spacing w:val="2"/>
                <w:position w:val="-2"/>
              </w:rPr>
              <w:t>u</w:t>
            </w:r>
            <w:r w:rsidRPr="00C53B46">
              <w:rPr>
                <w:rFonts w:ascii="Arial Narrow" w:eastAsia="Arial" w:hAnsi="Arial Narrow"/>
                <w:spacing w:val="-2"/>
                <w:position w:val="-2"/>
              </w:rPr>
              <w:t>a</w:t>
            </w:r>
            <w:r w:rsidRPr="00C53B46">
              <w:rPr>
                <w:rFonts w:ascii="Arial Narrow" w:eastAsia="Arial" w:hAnsi="Arial Narrow"/>
                <w:position w:val="-2"/>
              </w:rPr>
              <w:t>ra</w:t>
            </w:r>
            <w:r w:rsidRPr="00C53B46">
              <w:rPr>
                <w:rFonts w:ascii="Arial Narrow" w:eastAsia="Arial" w:hAnsi="Arial Narrow"/>
                <w:spacing w:val="1"/>
                <w:position w:val="-2"/>
              </w:rPr>
              <w:t>n</w:t>
            </w:r>
            <w:r w:rsidRPr="00C53B46">
              <w:rPr>
                <w:rFonts w:ascii="Arial Narrow" w:eastAsia="Arial" w:hAnsi="Arial Narrow"/>
                <w:spacing w:val="-2"/>
                <w:position w:val="-2"/>
              </w:rPr>
              <w:t>t</w:t>
            </w:r>
            <w:r w:rsidRPr="00C53B46">
              <w:rPr>
                <w:rFonts w:ascii="Arial Narrow" w:eastAsia="Arial" w:hAnsi="Arial Narrow"/>
                <w:position w:val="-2"/>
              </w:rPr>
              <w:t xml:space="preserve">or </w:t>
            </w:r>
            <w:r w:rsidRPr="00C53B46">
              <w:rPr>
                <w:rFonts w:ascii="Arial Narrow" w:eastAsia="Arial" w:hAnsi="Arial Narrow"/>
                <w:spacing w:val="-2"/>
                <w:position w:val="-2"/>
              </w:rPr>
              <w:t>w</w:t>
            </w:r>
            <w:r w:rsidRPr="00C53B46">
              <w:rPr>
                <w:rFonts w:ascii="Arial Narrow" w:eastAsia="Arial" w:hAnsi="Arial Narrow"/>
                <w:position w:val="-2"/>
              </w:rPr>
              <w:t>i</w:t>
            </w:r>
            <w:r w:rsidRPr="00C53B46">
              <w:rPr>
                <w:rFonts w:ascii="Arial Narrow" w:eastAsia="Arial" w:hAnsi="Arial Narrow"/>
                <w:spacing w:val="2"/>
                <w:position w:val="-2"/>
              </w:rPr>
              <w:t>l</w:t>
            </w:r>
            <w:r w:rsidRPr="00C53B46">
              <w:rPr>
                <w:rFonts w:ascii="Arial Narrow" w:eastAsia="Arial" w:hAnsi="Arial Narrow"/>
                <w:position w:val="-2"/>
              </w:rPr>
              <w:t>l</w:t>
            </w:r>
            <w:r w:rsidRPr="00C53B46">
              <w:rPr>
                <w:rFonts w:ascii="Arial Narrow" w:eastAsia="Arial" w:hAnsi="Arial Narrow"/>
                <w:spacing w:val="1"/>
                <w:position w:val="-2"/>
              </w:rPr>
              <w:t xml:space="preserve"> </w:t>
            </w:r>
            <w:r w:rsidRPr="00C53B46">
              <w:rPr>
                <w:rFonts w:ascii="Arial Narrow" w:eastAsia="Arial" w:hAnsi="Arial Narrow"/>
                <w:position w:val="-2"/>
              </w:rPr>
              <w:t>insert an</w:t>
            </w:r>
            <w:r w:rsidRPr="00C53B46">
              <w:rPr>
                <w:rFonts w:ascii="Arial Narrow" w:eastAsia="Arial" w:hAnsi="Arial Narrow"/>
                <w:spacing w:val="2"/>
                <w:position w:val="-2"/>
              </w:rPr>
              <w:t xml:space="preserve"> </w:t>
            </w:r>
            <w:r w:rsidRPr="00C53B46">
              <w:rPr>
                <w:rFonts w:ascii="Arial Narrow" w:eastAsia="Arial" w:hAnsi="Arial Narrow"/>
                <w:spacing w:val="-1"/>
                <w:position w:val="-2"/>
              </w:rPr>
              <w:t>a</w:t>
            </w:r>
            <w:r w:rsidRPr="00C53B46">
              <w:rPr>
                <w:rFonts w:ascii="Arial Narrow" w:eastAsia="Arial" w:hAnsi="Arial Narrow"/>
                <w:spacing w:val="1"/>
                <w:position w:val="-2"/>
              </w:rPr>
              <w:t>m</w:t>
            </w:r>
            <w:r w:rsidRPr="00C53B46">
              <w:rPr>
                <w:rFonts w:ascii="Arial Narrow" w:eastAsia="Arial" w:hAnsi="Arial Narrow"/>
                <w:position w:val="-2"/>
              </w:rPr>
              <w:t>o</w:t>
            </w:r>
            <w:r w:rsidRPr="00C53B46">
              <w:rPr>
                <w:rFonts w:ascii="Arial Narrow" w:eastAsia="Arial" w:hAnsi="Arial Narrow"/>
                <w:spacing w:val="1"/>
                <w:position w:val="-2"/>
              </w:rPr>
              <w:t>u</w:t>
            </w:r>
            <w:r w:rsidRPr="00C53B46">
              <w:rPr>
                <w:rFonts w:ascii="Arial Narrow" w:eastAsia="Arial" w:hAnsi="Arial Narrow"/>
                <w:spacing w:val="-2"/>
                <w:position w:val="-2"/>
              </w:rPr>
              <w:t>n</w:t>
            </w:r>
            <w:r w:rsidRPr="00C53B46">
              <w:rPr>
                <w:rFonts w:ascii="Arial Narrow" w:eastAsia="Arial" w:hAnsi="Arial Narrow"/>
                <w:position w:val="-2"/>
              </w:rPr>
              <w:t>t t</w:t>
            </w:r>
            <w:r w:rsidRPr="00C53B46">
              <w:rPr>
                <w:rFonts w:ascii="Arial Narrow" w:eastAsia="Arial" w:hAnsi="Arial Narrow"/>
                <w:spacing w:val="2"/>
                <w:position w:val="-2"/>
              </w:rPr>
              <w:t>h</w:t>
            </w:r>
            <w:r w:rsidRPr="00C53B46">
              <w:rPr>
                <w:rFonts w:ascii="Arial Narrow" w:eastAsia="Arial" w:hAnsi="Arial Narrow"/>
                <w:spacing w:val="-2"/>
                <w:position w:val="-2"/>
              </w:rPr>
              <w:t>a</w:t>
            </w:r>
            <w:r w:rsidRPr="00C53B46">
              <w:rPr>
                <w:rFonts w:ascii="Arial Narrow" w:eastAsia="Arial" w:hAnsi="Arial Narrow"/>
                <w:position w:val="-2"/>
              </w:rPr>
              <w:t>t r</w:t>
            </w:r>
            <w:r w:rsidRPr="00C53B46">
              <w:rPr>
                <w:rFonts w:ascii="Arial Narrow" w:eastAsia="Arial" w:hAnsi="Arial Narrow"/>
                <w:spacing w:val="1"/>
                <w:position w:val="-2"/>
              </w:rPr>
              <w:t>e</w:t>
            </w:r>
            <w:r w:rsidRPr="00C53B46">
              <w:rPr>
                <w:rFonts w:ascii="Arial Narrow" w:eastAsia="Arial" w:hAnsi="Arial Narrow"/>
                <w:position w:val="-2"/>
              </w:rPr>
              <w:t>p</w:t>
            </w:r>
            <w:r w:rsidRPr="00C53B46">
              <w:rPr>
                <w:rFonts w:ascii="Arial Narrow" w:eastAsia="Arial" w:hAnsi="Arial Narrow"/>
                <w:spacing w:val="-2"/>
                <w:position w:val="-2"/>
              </w:rPr>
              <w:t>r</w:t>
            </w:r>
            <w:r w:rsidRPr="00C53B46">
              <w:rPr>
                <w:rFonts w:ascii="Arial Narrow" w:eastAsia="Arial" w:hAnsi="Arial Narrow"/>
                <w:position w:val="-2"/>
              </w:rPr>
              <w:t>e</w:t>
            </w:r>
            <w:r w:rsidRPr="00C53B46">
              <w:rPr>
                <w:rFonts w:ascii="Arial Narrow" w:eastAsia="Arial" w:hAnsi="Arial Narrow"/>
                <w:spacing w:val="2"/>
                <w:position w:val="-2"/>
              </w:rPr>
              <w:t>s</w:t>
            </w:r>
            <w:r w:rsidRPr="00C53B46">
              <w:rPr>
                <w:rFonts w:ascii="Arial Narrow" w:eastAsia="Arial" w:hAnsi="Arial Narrow"/>
                <w:spacing w:val="-2"/>
                <w:position w:val="-2"/>
              </w:rPr>
              <w:t>e</w:t>
            </w:r>
            <w:r w:rsidRPr="00C53B46">
              <w:rPr>
                <w:rFonts w:ascii="Arial Narrow" w:eastAsia="Arial" w:hAnsi="Arial Narrow"/>
                <w:position w:val="-2"/>
              </w:rPr>
              <w:t>nts t</w:t>
            </w:r>
            <w:r w:rsidRPr="00C53B46">
              <w:rPr>
                <w:rFonts w:ascii="Arial Narrow" w:eastAsia="Arial" w:hAnsi="Arial Narrow"/>
                <w:spacing w:val="1"/>
                <w:position w:val="-2"/>
              </w:rPr>
              <w:t>h</w:t>
            </w:r>
            <w:r w:rsidRPr="00C53B46">
              <w:rPr>
                <w:rFonts w:ascii="Arial Narrow" w:eastAsia="Arial" w:hAnsi="Arial Narrow"/>
                <w:position w:val="-2"/>
              </w:rPr>
              <w:t>e</w:t>
            </w:r>
            <w:r w:rsidRPr="00C53B46">
              <w:rPr>
                <w:rFonts w:ascii="Arial Narrow" w:eastAsia="Arial" w:hAnsi="Arial Narrow"/>
                <w:spacing w:val="-1"/>
                <w:position w:val="-2"/>
              </w:rPr>
              <w:t xml:space="preserve"> </w:t>
            </w:r>
            <w:r w:rsidRPr="00C53B46">
              <w:rPr>
                <w:rFonts w:ascii="Arial Narrow" w:eastAsia="Arial" w:hAnsi="Arial Narrow"/>
                <w:position w:val="-2"/>
              </w:rPr>
              <w:t>a</w:t>
            </w:r>
            <w:r w:rsidRPr="00C53B46">
              <w:rPr>
                <w:rFonts w:ascii="Arial Narrow" w:eastAsia="Arial" w:hAnsi="Arial Narrow"/>
                <w:spacing w:val="1"/>
                <w:position w:val="-2"/>
              </w:rPr>
              <w:t>d</w:t>
            </w:r>
            <w:r w:rsidRPr="00C53B46">
              <w:rPr>
                <w:rFonts w:ascii="Arial Narrow" w:eastAsia="Arial" w:hAnsi="Arial Narrow"/>
                <w:spacing w:val="-1"/>
                <w:position w:val="-2"/>
              </w:rPr>
              <w:t>v</w:t>
            </w:r>
            <w:r w:rsidRPr="00C53B46">
              <w:rPr>
                <w:rFonts w:ascii="Arial Narrow" w:eastAsia="Arial" w:hAnsi="Arial Narrow"/>
                <w:position w:val="-2"/>
              </w:rPr>
              <w:t>a</w:t>
            </w:r>
            <w:r w:rsidRPr="00C53B46">
              <w:rPr>
                <w:rFonts w:ascii="Arial Narrow" w:eastAsia="Arial" w:hAnsi="Arial Narrow"/>
                <w:spacing w:val="1"/>
                <w:position w:val="-2"/>
              </w:rPr>
              <w:t>nc</w:t>
            </w:r>
            <w:r w:rsidRPr="00C53B46">
              <w:rPr>
                <w:rFonts w:ascii="Arial Narrow" w:eastAsia="Arial" w:hAnsi="Arial Narrow"/>
                <w:position w:val="-2"/>
              </w:rPr>
              <w:t>e</w:t>
            </w:r>
            <w:r w:rsidRPr="00C53B46">
              <w:rPr>
                <w:rFonts w:ascii="Arial Narrow" w:eastAsia="Arial" w:hAnsi="Arial Narrow"/>
                <w:spacing w:val="-1"/>
                <w:position w:val="-2"/>
              </w:rPr>
              <w:t xml:space="preserve"> </w:t>
            </w:r>
            <w:r w:rsidRPr="00C53B46">
              <w:rPr>
                <w:rFonts w:ascii="Arial Narrow" w:eastAsia="Arial" w:hAnsi="Arial Narrow"/>
                <w:position w:val="-2"/>
              </w:rPr>
              <w:t>p</w:t>
            </w:r>
            <w:r w:rsidRPr="00C53B46">
              <w:rPr>
                <w:rFonts w:ascii="Arial Narrow" w:eastAsia="Arial" w:hAnsi="Arial Narrow"/>
                <w:spacing w:val="2"/>
                <w:position w:val="-2"/>
              </w:rPr>
              <w:t>a</w:t>
            </w:r>
            <w:r w:rsidRPr="00C53B46">
              <w:rPr>
                <w:rFonts w:ascii="Arial Narrow" w:eastAsia="Arial" w:hAnsi="Arial Narrow"/>
                <w:spacing w:val="-1"/>
                <w:position w:val="-2"/>
              </w:rPr>
              <w:t>y</w:t>
            </w:r>
            <w:r w:rsidRPr="00C53B46">
              <w:rPr>
                <w:rFonts w:ascii="Arial Narrow" w:eastAsia="Arial" w:hAnsi="Arial Narrow"/>
                <w:spacing w:val="1"/>
                <w:position w:val="-2"/>
              </w:rPr>
              <w:t>m</w:t>
            </w:r>
            <w:r w:rsidRPr="00C53B46">
              <w:rPr>
                <w:rFonts w:ascii="Arial Narrow" w:eastAsia="Arial" w:hAnsi="Arial Narrow"/>
                <w:spacing w:val="-2"/>
                <w:position w:val="-2"/>
              </w:rPr>
              <w:t>e</w:t>
            </w:r>
            <w:r w:rsidRPr="00C53B46">
              <w:rPr>
                <w:rFonts w:ascii="Arial Narrow" w:eastAsia="Arial" w:hAnsi="Arial Narrow"/>
                <w:position w:val="-2"/>
              </w:rPr>
              <w:t>nt</w:t>
            </w:r>
            <w:r w:rsidRPr="00C53B46">
              <w:rPr>
                <w:rFonts w:ascii="Arial Narrow" w:eastAsia="Arial" w:hAnsi="Arial Narrow"/>
                <w:spacing w:val="2"/>
                <w:position w:val="-2"/>
              </w:rPr>
              <w:t xml:space="preserve"> </w:t>
            </w:r>
            <w:r w:rsidRPr="00C53B46">
              <w:rPr>
                <w:rFonts w:ascii="Arial Narrow" w:eastAsia="Arial" w:hAnsi="Arial Narrow"/>
                <w:spacing w:val="1"/>
                <w:position w:val="-2"/>
              </w:rPr>
              <w:t>m</w:t>
            </w:r>
            <w:r w:rsidRPr="00C53B46">
              <w:rPr>
                <w:rFonts w:ascii="Arial Narrow" w:eastAsia="Arial" w:hAnsi="Arial Narrow"/>
                <w:position w:val="-2"/>
              </w:rPr>
              <w:t>ount.</w:t>
            </w:r>
          </w:p>
          <w:p w:rsidR="00E3283A" w:rsidRPr="00C53B46" w:rsidRDefault="00E3283A" w:rsidP="0052643C">
            <w:pPr>
              <w:pStyle w:val="a3"/>
              <w:bidi w:val="0"/>
              <w:jc w:val="both"/>
              <w:rPr>
                <w:rFonts w:asciiTheme="minorBidi" w:hAnsiTheme="minorBidi"/>
                <w:sz w:val="24"/>
                <w:szCs w:val="24"/>
              </w:rPr>
            </w:pPr>
            <w:r w:rsidRPr="00C53B46">
              <w:rPr>
                <w:rFonts w:ascii="Arial Narrow" w:eastAsia="Arial" w:hAnsi="Arial Narrow"/>
                <w:vertAlign w:val="superscript"/>
              </w:rPr>
              <w:t>11</w:t>
            </w:r>
            <w:r w:rsidRPr="00C53B46">
              <w:rPr>
                <w:rFonts w:ascii="Arial Narrow" w:eastAsia="Arial" w:hAnsi="Arial Narrow"/>
                <w:spacing w:val="32"/>
              </w:rPr>
              <w:t xml:space="preserve"> </w:t>
            </w:r>
            <w:r w:rsidRPr="00C53B46">
              <w:rPr>
                <w:rFonts w:ascii="Arial Narrow" w:eastAsia="Arial" w:hAnsi="Arial Narrow"/>
              </w:rPr>
              <w:t>Ent</w:t>
            </w:r>
            <w:r w:rsidRPr="00C53B46">
              <w:rPr>
                <w:rFonts w:ascii="Arial Narrow" w:eastAsia="Arial" w:hAnsi="Arial Narrow"/>
                <w:spacing w:val="2"/>
              </w:rPr>
              <w:t>e</w:t>
            </w:r>
            <w:r w:rsidRPr="00C53B46">
              <w:rPr>
                <w:rFonts w:ascii="Arial Narrow" w:eastAsia="Arial" w:hAnsi="Arial Narrow"/>
              </w:rPr>
              <w:t>r</w:t>
            </w:r>
            <w:r w:rsidRPr="00C53B46">
              <w:rPr>
                <w:rFonts w:ascii="Arial Narrow" w:eastAsia="Arial" w:hAnsi="Arial Narrow"/>
                <w:spacing w:val="13"/>
              </w:rPr>
              <w:t xml:space="preserve"> </w:t>
            </w:r>
            <w:r w:rsidRPr="00C53B46">
              <w:rPr>
                <w:rFonts w:ascii="Arial Narrow" w:eastAsia="Arial" w:hAnsi="Arial Narrow"/>
              </w:rPr>
              <w:t>t</w:t>
            </w:r>
            <w:r w:rsidRPr="00C53B46">
              <w:rPr>
                <w:rFonts w:ascii="Arial Narrow" w:eastAsia="Arial" w:hAnsi="Arial Narrow"/>
                <w:spacing w:val="-1"/>
              </w:rPr>
              <w:t>h</w:t>
            </w:r>
            <w:r w:rsidRPr="00C53B46">
              <w:rPr>
                <w:rFonts w:ascii="Arial Narrow" w:eastAsia="Arial" w:hAnsi="Arial Narrow"/>
              </w:rPr>
              <w:t>e</w:t>
            </w:r>
            <w:r w:rsidRPr="00C53B46">
              <w:rPr>
                <w:rFonts w:ascii="Arial Narrow" w:eastAsia="Arial" w:hAnsi="Arial Narrow"/>
                <w:spacing w:val="16"/>
              </w:rPr>
              <w:t xml:space="preserve"> </w:t>
            </w:r>
            <w:r w:rsidRPr="00C53B46">
              <w:rPr>
                <w:rFonts w:ascii="Arial Narrow" w:eastAsia="Arial" w:hAnsi="Arial Narrow"/>
                <w:spacing w:val="-2"/>
              </w:rPr>
              <w:t>d</w:t>
            </w:r>
            <w:r w:rsidRPr="00C53B46">
              <w:rPr>
                <w:rFonts w:ascii="Arial Narrow" w:eastAsia="Arial" w:hAnsi="Arial Narrow"/>
              </w:rPr>
              <w:t>ate</w:t>
            </w:r>
            <w:r w:rsidRPr="00C53B46">
              <w:rPr>
                <w:rFonts w:ascii="Arial Narrow" w:eastAsia="Arial" w:hAnsi="Arial Narrow"/>
                <w:spacing w:val="14"/>
              </w:rPr>
              <w:t xml:space="preserve"> </w:t>
            </w:r>
            <w:r w:rsidRPr="00C53B46">
              <w:rPr>
                <w:rFonts w:ascii="Arial Narrow" w:eastAsia="Arial" w:hAnsi="Arial Narrow"/>
              </w:rPr>
              <w:t>affi</w:t>
            </w:r>
            <w:r w:rsidRPr="00C53B46">
              <w:rPr>
                <w:rFonts w:ascii="Arial Narrow" w:eastAsia="Arial" w:hAnsi="Arial Narrow"/>
                <w:spacing w:val="-4"/>
              </w:rPr>
              <w:t>x</w:t>
            </w:r>
            <w:r w:rsidRPr="00C53B46">
              <w:rPr>
                <w:rFonts w:ascii="Arial Narrow" w:eastAsia="Arial" w:hAnsi="Arial Narrow"/>
              </w:rPr>
              <w:t>ed</w:t>
            </w:r>
            <w:r w:rsidRPr="00C53B46">
              <w:rPr>
                <w:rFonts w:ascii="Arial Narrow" w:eastAsia="Arial" w:hAnsi="Arial Narrow"/>
                <w:spacing w:val="16"/>
              </w:rPr>
              <w:t xml:space="preserve"> </w:t>
            </w:r>
            <w:r w:rsidRPr="00C53B46">
              <w:rPr>
                <w:rFonts w:ascii="Arial Narrow" w:eastAsia="Arial" w:hAnsi="Arial Narrow"/>
              </w:rPr>
              <w:t>in</w:t>
            </w:r>
            <w:r w:rsidRPr="00C53B46">
              <w:rPr>
                <w:rFonts w:ascii="Arial Narrow" w:eastAsia="Arial" w:hAnsi="Arial Narrow"/>
                <w:spacing w:val="14"/>
              </w:rPr>
              <w:t xml:space="preserve"> </w:t>
            </w:r>
            <w:r w:rsidRPr="00C53B46">
              <w:rPr>
                <w:rFonts w:ascii="Arial Narrow" w:eastAsia="Arial" w:hAnsi="Arial Narrow"/>
              </w:rPr>
              <w:t>the</w:t>
            </w:r>
            <w:r w:rsidRPr="00C53B46">
              <w:rPr>
                <w:rFonts w:ascii="Arial Narrow" w:eastAsia="Arial" w:hAnsi="Arial Narrow"/>
                <w:spacing w:val="14"/>
              </w:rPr>
              <w:t xml:space="preserve"> </w:t>
            </w:r>
            <w:r w:rsidRPr="00C53B46">
              <w:rPr>
                <w:rFonts w:ascii="Arial Narrow" w:eastAsia="Arial" w:hAnsi="Arial Narrow"/>
              </w:rPr>
              <w:t>d</w:t>
            </w:r>
            <w:r w:rsidRPr="00C53B46">
              <w:rPr>
                <w:rFonts w:ascii="Arial Narrow" w:eastAsia="Arial" w:hAnsi="Arial Narrow"/>
                <w:spacing w:val="1"/>
              </w:rPr>
              <w:t>e</w:t>
            </w:r>
            <w:r w:rsidRPr="00C53B46">
              <w:rPr>
                <w:rFonts w:ascii="Arial Narrow" w:eastAsia="Arial" w:hAnsi="Arial Narrow"/>
                <w:spacing w:val="-2"/>
              </w:rPr>
              <w:t>l</w:t>
            </w:r>
            <w:r w:rsidRPr="00C53B46">
              <w:rPr>
                <w:rFonts w:ascii="Arial Narrow" w:eastAsia="Arial" w:hAnsi="Arial Narrow"/>
              </w:rPr>
              <w:t>ivery</w:t>
            </w:r>
            <w:r w:rsidRPr="00C53B46">
              <w:rPr>
                <w:rFonts w:ascii="Arial Narrow" w:eastAsia="Arial" w:hAnsi="Arial Narrow"/>
                <w:spacing w:val="14"/>
              </w:rPr>
              <w:t xml:space="preserve"> </w:t>
            </w:r>
            <w:r w:rsidRPr="00C53B46">
              <w:rPr>
                <w:rFonts w:ascii="Arial Narrow" w:eastAsia="Arial" w:hAnsi="Arial Narrow"/>
                <w:spacing w:val="-1"/>
              </w:rPr>
              <w:t>s</w:t>
            </w:r>
            <w:r w:rsidRPr="00C53B46">
              <w:rPr>
                <w:rFonts w:ascii="Arial Narrow" w:eastAsia="Arial" w:hAnsi="Arial Narrow"/>
                <w:spacing w:val="1"/>
              </w:rPr>
              <w:t>c</w:t>
            </w:r>
            <w:r w:rsidRPr="00C53B46">
              <w:rPr>
                <w:rFonts w:ascii="Arial Narrow" w:eastAsia="Arial" w:hAnsi="Arial Narrow"/>
              </w:rPr>
              <w:t>h</w:t>
            </w:r>
            <w:r w:rsidRPr="00C53B46">
              <w:rPr>
                <w:rFonts w:ascii="Arial Narrow" w:eastAsia="Arial" w:hAnsi="Arial Narrow"/>
                <w:spacing w:val="1"/>
              </w:rPr>
              <w:t>e</w:t>
            </w:r>
            <w:r w:rsidRPr="00C53B46">
              <w:rPr>
                <w:rFonts w:ascii="Arial Narrow" w:eastAsia="Arial" w:hAnsi="Arial Narrow"/>
                <w:spacing w:val="-2"/>
              </w:rPr>
              <w:t>d</w:t>
            </w:r>
            <w:r w:rsidRPr="00C53B46">
              <w:rPr>
                <w:rFonts w:ascii="Arial Narrow" w:eastAsia="Arial" w:hAnsi="Arial Narrow"/>
              </w:rPr>
              <w:t>u</w:t>
            </w:r>
            <w:r w:rsidRPr="00C53B46">
              <w:rPr>
                <w:rFonts w:ascii="Arial Narrow" w:eastAsia="Arial" w:hAnsi="Arial Narrow"/>
                <w:spacing w:val="2"/>
              </w:rPr>
              <w:t>l</w:t>
            </w:r>
            <w:r w:rsidRPr="00C53B46">
              <w:rPr>
                <w:rFonts w:ascii="Arial Narrow" w:eastAsia="Arial" w:hAnsi="Arial Narrow"/>
              </w:rPr>
              <w:t>e</w:t>
            </w:r>
            <w:r w:rsidRPr="00C53B46">
              <w:rPr>
                <w:rFonts w:ascii="Arial Narrow" w:eastAsia="Arial" w:hAnsi="Arial Narrow"/>
                <w:spacing w:val="13"/>
              </w:rPr>
              <w:t xml:space="preserve"> </w:t>
            </w:r>
            <w:r w:rsidRPr="00C53B46">
              <w:rPr>
                <w:rFonts w:ascii="Arial Narrow" w:eastAsia="Arial" w:hAnsi="Arial Narrow"/>
              </w:rPr>
              <w:t>in</w:t>
            </w:r>
            <w:r w:rsidRPr="00C53B46">
              <w:rPr>
                <w:rFonts w:ascii="Arial Narrow" w:eastAsia="Arial" w:hAnsi="Arial Narrow"/>
                <w:spacing w:val="14"/>
              </w:rPr>
              <w:t xml:space="preserve"> </w:t>
            </w:r>
            <w:r w:rsidRPr="00C53B46">
              <w:rPr>
                <w:rFonts w:ascii="Arial Narrow" w:eastAsia="Arial" w:hAnsi="Arial Narrow"/>
              </w:rPr>
              <w:t>t</w:t>
            </w:r>
            <w:r w:rsidRPr="00C53B46">
              <w:rPr>
                <w:rFonts w:ascii="Arial Narrow" w:eastAsia="Arial" w:hAnsi="Arial Narrow"/>
                <w:spacing w:val="-1"/>
              </w:rPr>
              <w:t>h</w:t>
            </w:r>
            <w:r w:rsidRPr="00C53B46">
              <w:rPr>
                <w:rFonts w:ascii="Arial Narrow" w:eastAsia="Arial" w:hAnsi="Arial Narrow"/>
              </w:rPr>
              <w:t>e</w:t>
            </w:r>
            <w:r w:rsidRPr="00C53B46">
              <w:rPr>
                <w:rFonts w:ascii="Arial Narrow" w:eastAsia="Arial" w:hAnsi="Arial Narrow"/>
                <w:spacing w:val="13"/>
              </w:rPr>
              <w:t xml:space="preserve"> </w:t>
            </w:r>
            <w:r w:rsidRPr="00C53B46">
              <w:rPr>
                <w:rFonts w:ascii="Arial Narrow" w:eastAsia="Arial" w:hAnsi="Arial Narrow"/>
                <w:spacing w:val="1"/>
              </w:rPr>
              <w:t>c</w:t>
            </w:r>
            <w:r w:rsidRPr="00C53B46">
              <w:rPr>
                <w:rFonts w:ascii="Arial Narrow" w:eastAsia="Arial" w:hAnsi="Arial Narrow"/>
              </w:rPr>
              <w:t>o</w:t>
            </w:r>
            <w:r w:rsidRPr="00C53B46">
              <w:rPr>
                <w:rFonts w:ascii="Arial Narrow" w:eastAsia="Arial" w:hAnsi="Arial Narrow"/>
                <w:spacing w:val="1"/>
              </w:rPr>
              <w:t>n</w:t>
            </w:r>
            <w:r w:rsidRPr="00C53B46">
              <w:rPr>
                <w:rFonts w:ascii="Arial Narrow" w:eastAsia="Arial" w:hAnsi="Arial Narrow"/>
              </w:rPr>
              <w:t>t</w:t>
            </w:r>
            <w:r w:rsidRPr="00C53B46">
              <w:rPr>
                <w:rFonts w:ascii="Arial Narrow" w:eastAsia="Arial" w:hAnsi="Arial Narrow"/>
                <w:spacing w:val="-2"/>
              </w:rPr>
              <w:t>r</w:t>
            </w:r>
            <w:r w:rsidRPr="00C53B46">
              <w:rPr>
                <w:rFonts w:ascii="Arial Narrow" w:eastAsia="Arial" w:hAnsi="Arial Narrow"/>
              </w:rPr>
              <w:t>a</w:t>
            </w:r>
            <w:r w:rsidRPr="00C53B46">
              <w:rPr>
                <w:rFonts w:ascii="Arial Narrow" w:eastAsia="Arial" w:hAnsi="Arial Narrow"/>
                <w:spacing w:val="2"/>
              </w:rPr>
              <w:t>c</w:t>
            </w:r>
            <w:r w:rsidRPr="00C53B46">
              <w:rPr>
                <w:rFonts w:ascii="Arial Narrow" w:eastAsia="Arial" w:hAnsi="Arial Narrow"/>
              </w:rPr>
              <w:t>t.</w:t>
            </w:r>
            <w:r w:rsidRPr="00C53B46">
              <w:rPr>
                <w:rFonts w:ascii="Arial Narrow" w:eastAsia="Arial" w:hAnsi="Arial Narrow"/>
                <w:spacing w:val="13"/>
              </w:rPr>
              <w:t xml:space="preserve"> </w:t>
            </w:r>
            <w:r w:rsidRPr="00C53B46">
              <w:rPr>
                <w:rFonts w:ascii="Arial Narrow" w:eastAsia="Arial" w:hAnsi="Arial Narrow"/>
                <w:spacing w:val="-2"/>
              </w:rPr>
              <w:t>T</w:t>
            </w:r>
            <w:r w:rsidRPr="00C53B46">
              <w:rPr>
                <w:rFonts w:ascii="Arial Narrow" w:eastAsia="Arial" w:hAnsi="Arial Narrow"/>
              </w:rPr>
              <w:t>he</w:t>
            </w:r>
            <w:r w:rsidRPr="00C53B46">
              <w:rPr>
                <w:rFonts w:ascii="Arial Narrow" w:eastAsia="Arial" w:hAnsi="Arial Narrow"/>
                <w:spacing w:val="16"/>
              </w:rPr>
              <w:t xml:space="preserve"> </w:t>
            </w:r>
            <w:r w:rsidRPr="00C53B46">
              <w:rPr>
                <w:rFonts w:ascii="Arial Narrow" w:eastAsia="Arial" w:hAnsi="Arial Narrow"/>
              </w:rPr>
              <w:t>b</w:t>
            </w:r>
            <w:r w:rsidRPr="00C53B46">
              <w:rPr>
                <w:rFonts w:ascii="Arial Narrow" w:eastAsia="Arial" w:hAnsi="Arial Narrow"/>
                <w:spacing w:val="1"/>
              </w:rPr>
              <w:t>u</w:t>
            </w:r>
            <w:r w:rsidRPr="00C53B46">
              <w:rPr>
                <w:rFonts w:ascii="Arial Narrow" w:eastAsia="Arial" w:hAnsi="Arial Narrow"/>
                <w:spacing w:val="-1"/>
              </w:rPr>
              <w:t>y</w:t>
            </w:r>
            <w:r w:rsidRPr="00C53B46">
              <w:rPr>
                <w:rFonts w:ascii="Arial Narrow" w:eastAsia="Arial" w:hAnsi="Arial Narrow"/>
              </w:rPr>
              <w:t>er</w:t>
            </w:r>
            <w:r w:rsidRPr="00C53B46">
              <w:rPr>
                <w:rFonts w:ascii="Arial Narrow" w:eastAsia="Arial" w:hAnsi="Arial Narrow"/>
                <w:spacing w:val="13"/>
              </w:rPr>
              <w:t xml:space="preserve"> </w:t>
            </w:r>
            <w:r w:rsidRPr="00C53B46">
              <w:rPr>
                <w:rFonts w:ascii="Arial Narrow" w:eastAsia="Arial" w:hAnsi="Arial Narrow"/>
              </w:rPr>
              <w:t>sha</w:t>
            </w:r>
            <w:r w:rsidRPr="00C53B46">
              <w:rPr>
                <w:rFonts w:ascii="Arial Narrow" w:eastAsia="Arial" w:hAnsi="Arial Narrow"/>
                <w:spacing w:val="-1"/>
              </w:rPr>
              <w:t>l</w:t>
            </w:r>
            <w:r w:rsidRPr="00C53B46">
              <w:rPr>
                <w:rFonts w:ascii="Arial Narrow" w:eastAsia="Arial" w:hAnsi="Arial Narrow"/>
              </w:rPr>
              <w:t>l</w:t>
            </w:r>
            <w:r w:rsidRPr="00C53B46">
              <w:rPr>
                <w:rFonts w:ascii="Arial Narrow" w:eastAsia="Arial" w:hAnsi="Arial Narrow"/>
                <w:spacing w:val="16"/>
              </w:rPr>
              <w:t xml:space="preserve"> </w:t>
            </w:r>
            <w:r w:rsidRPr="00C53B46">
              <w:rPr>
                <w:rFonts w:ascii="Arial Narrow" w:eastAsia="Arial" w:hAnsi="Arial Narrow"/>
                <w:spacing w:val="-2"/>
              </w:rPr>
              <w:t>b</w:t>
            </w:r>
            <w:r w:rsidRPr="00C53B46">
              <w:rPr>
                <w:rFonts w:ascii="Arial Narrow" w:eastAsia="Arial" w:hAnsi="Arial Narrow"/>
              </w:rPr>
              <w:t>e</w:t>
            </w:r>
            <w:r w:rsidRPr="00C53B46">
              <w:rPr>
                <w:rFonts w:ascii="Arial Narrow" w:eastAsia="Arial" w:hAnsi="Arial Narrow"/>
                <w:spacing w:val="16"/>
              </w:rPr>
              <w:t xml:space="preserve"> </w:t>
            </w:r>
            <w:r w:rsidRPr="00C53B46">
              <w:rPr>
                <w:rFonts w:ascii="Arial Narrow" w:eastAsia="Arial" w:hAnsi="Arial Narrow"/>
              </w:rPr>
              <w:t>a</w:t>
            </w:r>
            <w:r w:rsidRPr="00C53B46">
              <w:rPr>
                <w:rFonts w:ascii="Arial Narrow" w:eastAsia="Arial" w:hAnsi="Arial Narrow"/>
                <w:spacing w:val="-2"/>
              </w:rPr>
              <w:t>w</w:t>
            </w:r>
            <w:r w:rsidRPr="00C53B46">
              <w:rPr>
                <w:rFonts w:ascii="Arial Narrow" w:eastAsia="Arial" w:hAnsi="Arial Narrow"/>
              </w:rPr>
              <w:t>are</w:t>
            </w:r>
            <w:r w:rsidRPr="00C53B46">
              <w:rPr>
                <w:rFonts w:ascii="Arial Narrow" w:eastAsia="Arial" w:hAnsi="Arial Narrow"/>
                <w:spacing w:val="14"/>
              </w:rPr>
              <w:t xml:space="preserve"> </w:t>
            </w:r>
            <w:r w:rsidRPr="00C53B46">
              <w:rPr>
                <w:rFonts w:ascii="Arial Narrow" w:eastAsia="Arial" w:hAnsi="Arial Narrow"/>
              </w:rPr>
              <w:t>th</w:t>
            </w:r>
            <w:r w:rsidRPr="00C53B46">
              <w:rPr>
                <w:rFonts w:ascii="Arial Narrow" w:eastAsia="Arial" w:hAnsi="Arial Narrow"/>
                <w:spacing w:val="2"/>
              </w:rPr>
              <w:t>a</w:t>
            </w:r>
            <w:r w:rsidRPr="00C53B46">
              <w:rPr>
                <w:rFonts w:ascii="Arial Narrow" w:eastAsia="Arial" w:hAnsi="Arial Narrow"/>
              </w:rPr>
              <w:t>t</w:t>
            </w:r>
            <w:r w:rsidRPr="00C53B46">
              <w:rPr>
                <w:rFonts w:ascii="Arial Narrow" w:eastAsia="Arial" w:hAnsi="Arial Narrow"/>
                <w:spacing w:val="13"/>
              </w:rPr>
              <w:t xml:space="preserve"> </w:t>
            </w:r>
            <w:r w:rsidRPr="00C53B46">
              <w:rPr>
                <w:rFonts w:ascii="Arial Narrow" w:eastAsia="Arial" w:hAnsi="Arial Narrow"/>
                <w:spacing w:val="-2"/>
              </w:rPr>
              <w:t>i</w:t>
            </w:r>
            <w:r w:rsidRPr="00C53B46">
              <w:rPr>
                <w:rFonts w:ascii="Arial Narrow" w:eastAsia="Arial" w:hAnsi="Arial Narrow"/>
              </w:rPr>
              <w:t>n</w:t>
            </w:r>
            <w:r w:rsidRPr="00C53B46">
              <w:rPr>
                <w:rFonts w:ascii="Arial Narrow" w:eastAsia="Arial" w:hAnsi="Arial Narrow"/>
                <w:spacing w:val="13"/>
              </w:rPr>
              <w:t xml:space="preserve"> </w:t>
            </w:r>
            <w:r w:rsidRPr="00C53B46">
              <w:rPr>
                <w:rFonts w:ascii="Arial Narrow" w:eastAsia="Arial" w:hAnsi="Arial Narrow"/>
                <w:spacing w:val="1"/>
              </w:rPr>
              <w:t>c</w:t>
            </w:r>
            <w:r w:rsidRPr="00C53B46">
              <w:rPr>
                <w:rFonts w:ascii="Arial Narrow" w:eastAsia="Arial" w:hAnsi="Arial Narrow"/>
              </w:rPr>
              <w:t>ase</w:t>
            </w:r>
            <w:r w:rsidRPr="00C53B46">
              <w:rPr>
                <w:rFonts w:ascii="Arial Narrow" w:eastAsia="Arial" w:hAnsi="Arial Narrow"/>
                <w:spacing w:val="15"/>
              </w:rPr>
              <w:t xml:space="preserve"> </w:t>
            </w:r>
            <w:r w:rsidRPr="00C53B46">
              <w:rPr>
                <w:rFonts w:ascii="Arial Narrow" w:eastAsia="Arial" w:hAnsi="Arial Narrow"/>
                <w:spacing w:val="-2"/>
              </w:rPr>
              <w:t>o</w:t>
            </w:r>
            <w:r w:rsidRPr="00C53B46">
              <w:rPr>
                <w:rFonts w:ascii="Arial Narrow" w:eastAsia="Arial" w:hAnsi="Arial Narrow"/>
              </w:rPr>
              <w:t>f</w:t>
            </w:r>
            <w:r w:rsidRPr="00C53B46">
              <w:rPr>
                <w:rFonts w:ascii="Arial Narrow" w:eastAsia="Arial" w:hAnsi="Arial Narrow"/>
                <w:spacing w:val="15"/>
              </w:rPr>
              <w:t xml:space="preserve"> </w:t>
            </w:r>
            <w:r w:rsidRPr="00C53B46">
              <w:rPr>
                <w:rFonts w:ascii="Arial Narrow" w:eastAsia="Arial" w:hAnsi="Arial Narrow"/>
              </w:rPr>
              <w:t>e</w:t>
            </w:r>
            <w:r w:rsidRPr="00C53B46">
              <w:rPr>
                <w:rFonts w:ascii="Arial Narrow" w:eastAsia="Arial" w:hAnsi="Arial Narrow"/>
                <w:spacing w:val="-3"/>
              </w:rPr>
              <w:t>x</w:t>
            </w:r>
            <w:r w:rsidRPr="00C53B46">
              <w:rPr>
                <w:rFonts w:ascii="Arial Narrow" w:eastAsia="Arial" w:hAnsi="Arial Narrow"/>
              </w:rPr>
              <w:t>te</w:t>
            </w:r>
            <w:r w:rsidRPr="00C53B46">
              <w:rPr>
                <w:rFonts w:ascii="Arial Narrow" w:eastAsia="Arial" w:hAnsi="Arial Narrow"/>
                <w:spacing w:val="2"/>
              </w:rPr>
              <w:t>n</w:t>
            </w:r>
            <w:r w:rsidRPr="00C53B46">
              <w:rPr>
                <w:rFonts w:ascii="Arial Narrow" w:eastAsia="Arial" w:hAnsi="Arial Narrow"/>
              </w:rPr>
              <w:t>ding</w:t>
            </w:r>
            <w:r w:rsidRPr="00C53B46">
              <w:rPr>
                <w:rFonts w:ascii="Arial Narrow" w:eastAsia="Arial" w:hAnsi="Arial Narrow"/>
                <w:spacing w:val="16"/>
              </w:rPr>
              <w:t xml:space="preserve"> </w:t>
            </w:r>
            <w:r w:rsidRPr="00C53B46">
              <w:rPr>
                <w:rFonts w:ascii="Arial Narrow" w:eastAsia="Arial" w:hAnsi="Arial Narrow"/>
                <w:spacing w:val="-2"/>
              </w:rPr>
              <w:t>t</w:t>
            </w:r>
            <w:r w:rsidRPr="00C53B46">
              <w:rPr>
                <w:rFonts w:ascii="Arial Narrow" w:eastAsia="Arial" w:hAnsi="Arial Narrow"/>
              </w:rPr>
              <w:t>he</w:t>
            </w:r>
            <w:r w:rsidRPr="00C53B46">
              <w:rPr>
                <w:rFonts w:ascii="Arial Narrow" w:eastAsia="Arial" w:hAnsi="Arial Narrow"/>
                <w:spacing w:val="12"/>
              </w:rPr>
              <w:t xml:space="preserve"> </w:t>
            </w:r>
            <w:r w:rsidRPr="00C53B46">
              <w:rPr>
                <w:rFonts w:ascii="Arial Narrow" w:eastAsia="Arial" w:hAnsi="Arial Narrow"/>
              </w:rPr>
              <w:t>e</w:t>
            </w:r>
            <w:r w:rsidRPr="00C53B46">
              <w:rPr>
                <w:rFonts w:ascii="Arial Narrow" w:eastAsia="Arial" w:hAnsi="Arial Narrow"/>
                <w:spacing w:val="-3"/>
              </w:rPr>
              <w:t>x</w:t>
            </w:r>
            <w:r w:rsidRPr="00C53B46">
              <w:rPr>
                <w:rFonts w:ascii="Arial Narrow" w:eastAsia="Arial" w:hAnsi="Arial Narrow"/>
              </w:rPr>
              <w:t>p</w:t>
            </w:r>
            <w:r w:rsidRPr="00C53B46">
              <w:rPr>
                <w:rFonts w:ascii="Arial Narrow" w:eastAsia="Arial" w:hAnsi="Arial Narrow"/>
                <w:spacing w:val="2"/>
              </w:rPr>
              <w:t>i</w:t>
            </w:r>
            <w:r w:rsidRPr="00C53B46">
              <w:rPr>
                <w:rFonts w:ascii="Arial Narrow" w:eastAsia="Arial" w:hAnsi="Arial Narrow"/>
              </w:rPr>
              <w:t>ry d</w:t>
            </w:r>
            <w:r w:rsidRPr="00C53B46">
              <w:rPr>
                <w:rFonts w:ascii="Arial Narrow" w:eastAsia="Arial" w:hAnsi="Arial Narrow"/>
                <w:spacing w:val="1"/>
              </w:rPr>
              <w:t>a</w:t>
            </w:r>
            <w:r w:rsidRPr="00C53B46">
              <w:rPr>
                <w:rFonts w:ascii="Arial Narrow" w:eastAsia="Arial" w:hAnsi="Arial Narrow"/>
              </w:rPr>
              <w:t>te</w:t>
            </w:r>
            <w:r w:rsidRPr="00C53B46">
              <w:rPr>
                <w:rFonts w:ascii="Arial Narrow" w:eastAsia="Arial" w:hAnsi="Arial Narrow"/>
                <w:spacing w:val="26"/>
              </w:rPr>
              <w:t xml:space="preserve"> </w:t>
            </w:r>
            <w:r w:rsidRPr="00C53B46">
              <w:rPr>
                <w:rFonts w:ascii="Arial Narrow" w:eastAsia="Arial" w:hAnsi="Arial Narrow"/>
              </w:rPr>
              <w:t>of</w:t>
            </w:r>
            <w:r w:rsidRPr="00C53B46">
              <w:rPr>
                <w:rFonts w:ascii="Arial Narrow" w:eastAsia="Arial" w:hAnsi="Arial Narrow"/>
                <w:spacing w:val="26"/>
              </w:rPr>
              <w:t xml:space="preserve"> </w:t>
            </w:r>
            <w:r w:rsidRPr="00C53B46">
              <w:rPr>
                <w:rFonts w:ascii="Arial Narrow" w:eastAsia="Arial" w:hAnsi="Arial Narrow"/>
              </w:rPr>
              <w:t>c</w:t>
            </w:r>
            <w:r w:rsidRPr="00C53B46">
              <w:rPr>
                <w:rFonts w:ascii="Arial Narrow" w:eastAsia="Arial" w:hAnsi="Arial Narrow"/>
                <w:spacing w:val="2"/>
              </w:rPr>
              <w:t>o</w:t>
            </w:r>
            <w:r w:rsidRPr="00C53B46">
              <w:rPr>
                <w:rFonts w:ascii="Arial Narrow" w:eastAsia="Arial" w:hAnsi="Arial Narrow"/>
                <w:spacing w:val="-2"/>
              </w:rPr>
              <w:t>n</w:t>
            </w:r>
            <w:r w:rsidRPr="00C53B46">
              <w:rPr>
                <w:rFonts w:ascii="Arial Narrow" w:eastAsia="Arial" w:hAnsi="Arial Narrow"/>
              </w:rPr>
              <w:t>tract,</w:t>
            </w:r>
            <w:r w:rsidRPr="00C53B46">
              <w:rPr>
                <w:rFonts w:ascii="Arial Narrow" w:eastAsia="Arial" w:hAnsi="Arial Narrow"/>
                <w:spacing w:val="28"/>
              </w:rPr>
              <w:t xml:space="preserve"> </w:t>
            </w:r>
            <w:r w:rsidRPr="00C53B46">
              <w:rPr>
                <w:rFonts w:ascii="Arial Narrow" w:eastAsia="Arial" w:hAnsi="Arial Narrow"/>
                <w:spacing w:val="-2"/>
              </w:rPr>
              <w:t>t</w:t>
            </w:r>
            <w:r w:rsidRPr="00C53B46">
              <w:rPr>
                <w:rFonts w:ascii="Arial Narrow" w:eastAsia="Arial" w:hAnsi="Arial Narrow"/>
              </w:rPr>
              <w:t>he</w:t>
            </w:r>
            <w:r w:rsidRPr="00C53B46">
              <w:rPr>
                <w:rFonts w:ascii="Arial Narrow" w:eastAsia="Arial" w:hAnsi="Arial Narrow"/>
                <w:spacing w:val="26"/>
              </w:rPr>
              <w:t xml:space="preserve"> </w:t>
            </w:r>
            <w:r w:rsidRPr="00C53B46">
              <w:rPr>
                <w:rFonts w:ascii="Arial Narrow" w:eastAsia="Arial" w:hAnsi="Arial Narrow"/>
              </w:rPr>
              <w:t>b</w:t>
            </w:r>
            <w:r w:rsidRPr="00C53B46">
              <w:rPr>
                <w:rFonts w:ascii="Arial Narrow" w:eastAsia="Arial" w:hAnsi="Arial Narrow"/>
                <w:spacing w:val="1"/>
              </w:rPr>
              <w:t>u</w:t>
            </w:r>
            <w:r w:rsidRPr="00C53B46">
              <w:rPr>
                <w:rFonts w:ascii="Arial Narrow" w:eastAsia="Arial" w:hAnsi="Arial Narrow"/>
              </w:rPr>
              <w:t>yer</w:t>
            </w:r>
            <w:r w:rsidRPr="00C53B46">
              <w:rPr>
                <w:rFonts w:ascii="Arial Narrow" w:eastAsia="Arial" w:hAnsi="Arial Narrow"/>
                <w:spacing w:val="27"/>
              </w:rPr>
              <w:t xml:space="preserve"> </w:t>
            </w:r>
            <w:r w:rsidRPr="00C53B46">
              <w:rPr>
                <w:rFonts w:ascii="Arial Narrow" w:eastAsia="Arial" w:hAnsi="Arial Narrow"/>
                <w:spacing w:val="-3"/>
              </w:rPr>
              <w:t>w</w:t>
            </w:r>
            <w:r w:rsidRPr="00C53B46">
              <w:rPr>
                <w:rFonts w:ascii="Arial Narrow" w:eastAsia="Arial" w:hAnsi="Arial Narrow"/>
                <w:spacing w:val="-2"/>
              </w:rPr>
              <w:t>i</w:t>
            </w:r>
            <w:r w:rsidRPr="00C53B46">
              <w:rPr>
                <w:rFonts w:ascii="Arial Narrow" w:eastAsia="Arial" w:hAnsi="Arial Narrow"/>
              </w:rPr>
              <w:t>ll</w:t>
            </w:r>
            <w:r w:rsidRPr="00C53B46">
              <w:rPr>
                <w:rFonts w:ascii="Arial Narrow" w:eastAsia="Arial" w:hAnsi="Arial Narrow"/>
                <w:spacing w:val="29"/>
              </w:rPr>
              <w:t xml:space="preserve"> </w:t>
            </w:r>
            <w:r w:rsidRPr="00C53B46">
              <w:rPr>
                <w:rFonts w:ascii="Arial Narrow" w:eastAsia="Arial" w:hAnsi="Arial Narrow"/>
                <w:spacing w:val="-2"/>
              </w:rPr>
              <w:t>n</w:t>
            </w:r>
            <w:r w:rsidRPr="00C53B46">
              <w:rPr>
                <w:rFonts w:ascii="Arial Narrow" w:eastAsia="Arial" w:hAnsi="Arial Narrow"/>
              </w:rPr>
              <w:t>e</w:t>
            </w:r>
            <w:r w:rsidRPr="00C53B46">
              <w:rPr>
                <w:rFonts w:ascii="Arial Narrow" w:eastAsia="Arial" w:hAnsi="Arial Narrow"/>
                <w:spacing w:val="1"/>
              </w:rPr>
              <w:t>e</w:t>
            </w:r>
            <w:r w:rsidRPr="00C53B46">
              <w:rPr>
                <w:rFonts w:ascii="Arial Narrow" w:eastAsia="Arial" w:hAnsi="Arial Narrow"/>
              </w:rPr>
              <w:t>d</w:t>
            </w:r>
            <w:r w:rsidRPr="00C53B46">
              <w:rPr>
                <w:rFonts w:ascii="Arial Narrow" w:eastAsia="Arial" w:hAnsi="Arial Narrow"/>
                <w:spacing w:val="25"/>
              </w:rPr>
              <w:t xml:space="preserve"> </w:t>
            </w:r>
            <w:r w:rsidRPr="00C53B46">
              <w:rPr>
                <w:rFonts w:ascii="Arial Narrow" w:eastAsia="Arial" w:hAnsi="Arial Narrow"/>
              </w:rPr>
              <w:t>to</w:t>
            </w:r>
            <w:r w:rsidRPr="00C53B46">
              <w:rPr>
                <w:rFonts w:ascii="Arial Narrow" w:eastAsia="Arial" w:hAnsi="Arial Narrow"/>
                <w:spacing w:val="26"/>
              </w:rPr>
              <w:t xml:space="preserve"> </w:t>
            </w:r>
            <w:r w:rsidRPr="00C53B46">
              <w:rPr>
                <w:rFonts w:ascii="Arial Narrow" w:eastAsia="Arial" w:hAnsi="Arial Narrow"/>
              </w:rPr>
              <w:t>request</w:t>
            </w:r>
            <w:r w:rsidRPr="00C53B46">
              <w:rPr>
                <w:rFonts w:ascii="Arial Narrow" w:eastAsia="Arial" w:hAnsi="Arial Narrow"/>
                <w:spacing w:val="27"/>
              </w:rPr>
              <w:t xml:space="preserve"> </w:t>
            </w:r>
            <w:r w:rsidRPr="00C53B46">
              <w:rPr>
                <w:rFonts w:ascii="Arial Narrow" w:eastAsia="Arial" w:hAnsi="Arial Narrow"/>
                <w:spacing w:val="-2"/>
              </w:rPr>
              <w:t>a</w:t>
            </w:r>
            <w:r w:rsidRPr="00C53B46">
              <w:rPr>
                <w:rFonts w:ascii="Arial Narrow" w:eastAsia="Arial" w:hAnsi="Arial Narrow"/>
              </w:rPr>
              <w:t>n</w:t>
            </w:r>
            <w:r w:rsidRPr="00C53B46">
              <w:rPr>
                <w:rFonts w:ascii="Arial Narrow" w:eastAsia="Arial" w:hAnsi="Arial Narrow"/>
                <w:spacing w:val="28"/>
              </w:rPr>
              <w:t xml:space="preserve"> </w:t>
            </w:r>
            <w:r w:rsidRPr="00C53B46">
              <w:rPr>
                <w:rFonts w:ascii="Arial Narrow" w:eastAsia="Arial" w:hAnsi="Arial Narrow"/>
              </w:rPr>
              <w:t>e</w:t>
            </w:r>
            <w:r w:rsidRPr="00C53B46">
              <w:rPr>
                <w:rFonts w:ascii="Arial Narrow" w:eastAsia="Arial" w:hAnsi="Arial Narrow"/>
                <w:spacing w:val="-3"/>
              </w:rPr>
              <w:t>x</w:t>
            </w:r>
            <w:r w:rsidRPr="00C53B46">
              <w:rPr>
                <w:rFonts w:ascii="Arial Narrow" w:eastAsia="Arial" w:hAnsi="Arial Narrow"/>
              </w:rPr>
              <w:t>te</w:t>
            </w:r>
            <w:r w:rsidRPr="00C53B46">
              <w:rPr>
                <w:rFonts w:ascii="Arial Narrow" w:eastAsia="Arial" w:hAnsi="Arial Narrow"/>
                <w:spacing w:val="2"/>
              </w:rPr>
              <w:t>n</w:t>
            </w:r>
            <w:r w:rsidRPr="00C53B46">
              <w:rPr>
                <w:rFonts w:ascii="Arial Narrow" w:eastAsia="Arial" w:hAnsi="Arial Narrow"/>
              </w:rPr>
              <w:t>sion</w:t>
            </w:r>
            <w:r w:rsidRPr="00C53B46">
              <w:rPr>
                <w:rFonts w:ascii="Arial Narrow" w:eastAsia="Arial" w:hAnsi="Arial Narrow"/>
                <w:spacing w:val="28"/>
              </w:rPr>
              <w:t xml:space="preserve"> </w:t>
            </w:r>
            <w:r w:rsidRPr="00C53B46">
              <w:rPr>
                <w:rFonts w:ascii="Arial Narrow" w:eastAsia="Arial" w:hAnsi="Arial Narrow"/>
              </w:rPr>
              <w:t>f</w:t>
            </w:r>
            <w:r w:rsidRPr="00C53B46">
              <w:rPr>
                <w:rFonts w:ascii="Arial Narrow" w:eastAsia="Arial" w:hAnsi="Arial Narrow"/>
                <w:spacing w:val="-1"/>
              </w:rPr>
              <w:t>o</w:t>
            </w:r>
            <w:r w:rsidRPr="00C53B46">
              <w:rPr>
                <w:rFonts w:ascii="Arial Narrow" w:eastAsia="Arial" w:hAnsi="Arial Narrow"/>
              </w:rPr>
              <w:t>r</w:t>
            </w:r>
            <w:r w:rsidRPr="00C53B46">
              <w:rPr>
                <w:rFonts w:ascii="Arial Narrow" w:eastAsia="Arial" w:hAnsi="Arial Narrow"/>
                <w:spacing w:val="27"/>
              </w:rPr>
              <w:t xml:space="preserve"> </w:t>
            </w:r>
            <w:r w:rsidRPr="00C53B46">
              <w:rPr>
                <w:rFonts w:ascii="Arial Narrow" w:eastAsia="Arial" w:hAnsi="Arial Narrow"/>
              </w:rPr>
              <w:t>t</w:t>
            </w:r>
            <w:r w:rsidRPr="00C53B46">
              <w:rPr>
                <w:rFonts w:ascii="Arial Narrow" w:eastAsia="Arial" w:hAnsi="Arial Narrow"/>
                <w:spacing w:val="-1"/>
              </w:rPr>
              <w:t>h</w:t>
            </w:r>
            <w:r w:rsidRPr="00C53B46">
              <w:rPr>
                <w:rFonts w:ascii="Arial Narrow" w:eastAsia="Arial" w:hAnsi="Arial Narrow"/>
              </w:rPr>
              <w:t>is</w:t>
            </w:r>
            <w:r w:rsidRPr="00C53B46">
              <w:rPr>
                <w:rFonts w:ascii="Arial Narrow" w:eastAsia="Arial" w:hAnsi="Arial Narrow"/>
                <w:spacing w:val="27"/>
              </w:rPr>
              <w:t xml:space="preserve"> </w:t>
            </w:r>
            <w:r w:rsidRPr="00C53B46">
              <w:rPr>
                <w:rFonts w:ascii="Arial Narrow" w:eastAsia="Arial" w:hAnsi="Arial Narrow"/>
              </w:rPr>
              <w:t>guara</w:t>
            </w:r>
            <w:r w:rsidRPr="00C53B46">
              <w:rPr>
                <w:rFonts w:ascii="Arial Narrow" w:eastAsia="Arial" w:hAnsi="Arial Narrow"/>
                <w:spacing w:val="1"/>
              </w:rPr>
              <w:t>n</w:t>
            </w:r>
            <w:r w:rsidRPr="00C53B46">
              <w:rPr>
                <w:rFonts w:ascii="Arial Narrow" w:eastAsia="Arial" w:hAnsi="Arial Narrow"/>
                <w:spacing w:val="-2"/>
              </w:rPr>
              <w:t>t</w:t>
            </w:r>
            <w:r w:rsidRPr="00C53B46">
              <w:rPr>
                <w:rFonts w:ascii="Arial Narrow" w:eastAsia="Arial" w:hAnsi="Arial Narrow"/>
              </w:rPr>
              <w:t>ee</w:t>
            </w:r>
            <w:r w:rsidRPr="00C53B46">
              <w:rPr>
                <w:rFonts w:ascii="Arial Narrow" w:eastAsia="Arial" w:hAnsi="Arial Narrow"/>
                <w:spacing w:val="26"/>
              </w:rPr>
              <w:t xml:space="preserve"> </w:t>
            </w:r>
            <w:r w:rsidRPr="00C53B46">
              <w:rPr>
                <w:rFonts w:ascii="Arial Narrow" w:eastAsia="Arial" w:hAnsi="Arial Narrow"/>
              </w:rPr>
              <w:t>from</w:t>
            </w:r>
            <w:r w:rsidRPr="00C53B46">
              <w:rPr>
                <w:rFonts w:ascii="Arial Narrow" w:eastAsia="Arial" w:hAnsi="Arial Narrow"/>
                <w:spacing w:val="27"/>
              </w:rPr>
              <w:t xml:space="preserve"> </w:t>
            </w:r>
            <w:r w:rsidRPr="00C53B46">
              <w:rPr>
                <w:rFonts w:ascii="Arial Narrow" w:eastAsia="Arial" w:hAnsi="Arial Narrow"/>
              </w:rPr>
              <w:t>t</w:t>
            </w:r>
            <w:r w:rsidRPr="00C53B46">
              <w:rPr>
                <w:rFonts w:ascii="Arial Narrow" w:eastAsia="Arial" w:hAnsi="Arial Narrow"/>
                <w:spacing w:val="-1"/>
              </w:rPr>
              <w:t>h</w:t>
            </w:r>
            <w:r w:rsidRPr="00C53B46">
              <w:rPr>
                <w:rFonts w:ascii="Arial Narrow" w:eastAsia="Arial" w:hAnsi="Arial Narrow"/>
              </w:rPr>
              <w:t>e</w:t>
            </w:r>
            <w:r w:rsidRPr="00C53B46">
              <w:rPr>
                <w:rFonts w:ascii="Arial Narrow" w:eastAsia="Arial" w:hAnsi="Arial Narrow"/>
                <w:spacing w:val="28"/>
              </w:rPr>
              <w:t xml:space="preserve"> </w:t>
            </w:r>
            <w:r w:rsidRPr="00C53B46">
              <w:rPr>
                <w:rFonts w:ascii="Arial Narrow" w:eastAsia="Arial" w:hAnsi="Arial Narrow"/>
              </w:rPr>
              <w:t>guara</w:t>
            </w:r>
            <w:r w:rsidRPr="00C53B46">
              <w:rPr>
                <w:rFonts w:ascii="Arial Narrow" w:eastAsia="Arial" w:hAnsi="Arial Narrow"/>
                <w:spacing w:val="1"/>
              </w:rPr>
              <w:t>n</w:t>
            </w:r>
            <w:r w:rsidRPr="00C53B46">
              <w:rPr>
                <w:rFonts w:ascii="Arial Narrow" w:eastAsia="Arial" w:hAnsi="Arial Narrow"/>
                <w:spacing w:val="-2"/>
              </w:rPr>
              <w:t>t</w:t>
            </w:r>
            <w:r w:rsidRPr="00C53B46">
              <w:rPr>
                <w:rFonts w:ascii="Arial Narrow" w:eastAsia="Arial" w:hAnsi="Arial Narrow"/>
              </w:rPr>
              <w:t>or.</w:t>
            </w:r>
            <w:r w:rsidRPr="00C53B46">
              <w:rPr>
                <w:rFonts w:ascii="Arial Narrow" w:eastAsia="Arial" w:hAnsi="Arial Narrow"/>
                <w:spacing w:val="28"/>
              </w:rPr>
              <w:t xml:space="preserve"> </w:t>
            </w:r>
            <w:r w:rsidRPr="00C53B46">
              <w:rPr>
                <w:rFonts w:ascii="Arial Narrow" w:eastAsia="Arial" w:hAnsi="Arial Narrow"/>
                <w:spacing w:val="-2"/>
              </w:rPr>
              <w:t>T</w:t>
            </w:r>
            <w:r w:rsidRPr="00C53B46">
              <w:rPr>
                <w:rFonts w:ascii="Arial Narrow" w:eastAsia="Arial" w:hAnsi="Arial Narrow"/>
              </w:rPr>
              <w:t>he</w:t>
            </w:r>
            <w:r w:rsidRPr="00C53B46">
              <w:rPr>
                <w:rFonts w:ascii="Arial Narrow" w:eastAsia="Arial" w:hAnsi="Arial Narrow"/>
                <w:spacing w:val="26"/>
              </w:rPr>
              <w:t xml:space="preserve"> </w:t>
            </w:r>
            <w:r w:rsidRPr="00C53B46">
              <w:rPr>
                <w:rFonts w:ascii="Arial Narrow" w:eastAsia="Arial" w:hAnsi="Arial Narrow"/>
              </w:rPr>
              <w:t>re</w:t>
            </w:r>
            <w:r w:rsidRPr="00C53B46">
              <w:rPr>
                <w:rFonts w:ascii="Arial Narrow" w:eastAsia="Arial" w:hAnsi="Arial Narrow"/>
                <w:spacing w:val="1"/>
              </w:rPr>
              <w:t>q</w:t>
            </w:r>
            <w:r w:rsidRPr="00C53B46">
              <w:rPr>
                <w:rFonts w:ascii="Arial Narrow" w:eastAsia="Arial" w:hAnsi="Arial Narrow"/>
                <w:spacing w:val="-2"/>
              </w:rPr>
              <w:t>u</w:t>
            </w:r>
            <w:r w:rsidRPr="00C53B46">
              <w:rPr>
                <w:rFonts w:ascii="Arial Narrow" w:eastAsia="Arial" w:hAnsi="Arial Narrow"/>
              </w:rPr>
              <w:t>e</w:t>
            </w:r>
            <w:r w:rsidRPr="00C53B46">
              <w:rPr>
                <w:rFonts w:ascii="Arial Narrow" w:eastAsia="Arial" w:hAnsi="Arial Narrow"/>
                <w:spacing w:val="2"/>
              </w:rPr>
              <w:t>s</w:t>
            </w:r>
            <w:r w:rsidRPr="00C53B46">
              <w:rPr>
                <w:rFonts w:ascii="Arial Narrow" w:eastAsia="Arial" w:hAnsi="Arial Narrow"/>
              </w:rPr>
              <w:t>t</w:t>
            </w:r>
            <w:r w:rsidRPr="00C53B46">
              <w:rPr>
                <w:rFonts w:ascii="Arial Narrow" w:eastAsia="Arial" w:hAnsi="Arial Narrow"/>
                <w:spacing w:val="25"/>
              </w:rPr>
              <w:t xml:space="preserve"> </w:t>
            </w:r>
            <w:r w:rsidRPr="00C53B46">
              <w:rPr>
                <w:rFonts w:ascii="Arial Narrow" w:eastAsia="Arial" w:hAnsi="Arial Narrow"/>
                <w:spacing w:val="-1"/>
              </w:rPr>
              <w:t>s</w:t>
            </w:r>
            <w:r w:rsidRPr="00C53B46">
              <w:rPr>
                <w:rFonts w:ascii="Arial Narrow" w:eastAsia="Arial" w:hAnsi="Arial Narrow"/>
              </w:rPr>
              <w:t>hall</w:t>
            </w:r>
            <w:r w:rsidRPr="00C53B46">
              <w:rPr>
                <w:rFonts w:ascii="Arial Narrow" w:eastAsia="Arial" w:hAnsi="Arial Narrow"/>
                <w:spacing w:val="28"/>
              </w:rPr>
              <w:t xml:space="preserve"> </w:t>
            </w:r>
            <w:r w:rsidRPr="00C53B46">
              <w:rPr>
                <w:rFonts w:ascii="Arial Narrow" w:eastAsia="Arial" w:hAnsi="Arial Narrow"/>
                <w:spacing w:val="-2"/>
              </w:rPr>
              <w:t>b</w:t>
            </w:r>
            <w:r w:rsidRPr="00C53B46">
              <w:rPr>
                <w:rFonts w:ascii="Arial Narrow" w:eastAsia="Arial" w:hAnsi="Arial Narrow"/>
              </w:rPr>
              <w:t>e</w:t>
            </w:r>
            <w:r w:rsidRPr="00C53B46">
              <w:rPr>
                <w:rFonts w:ascii="Arial Narrow" w:eastAsia="Arial" w:hAnsi="Arial Narrow"/>
                <w:spacing w:val="25"/>
              </w:rPr>
              <w:t xml:space="preserve"> </w:t>
            </w:r>
            <w:r w:rsidRPr="00C53B46">
              <w:rPr>
                <w:rFonts w:ascii="Arial Narrow" w:eastAsia="Arial" w:hAnsi="Arial Narrow"/>
              </w:rPr>
              <w:t>in</w:t>
            </w:r>
            <w:r w:rsidRPr="00C53B46">
              <w:rPr>
                <w:rFonts w:ascii="Arial Narrow" w:eastAsia="Arial" w:hAnsi="Arial Narrow"/>
                <w:spacing w:val="-3"/>
              </w:rPr>
              <w:t xml:space="preserve"> w</w:t>
            </w:r>
            <w:r w:rsidRPr="00C53B46">
              <w:rPr>
                <w:rFonts w:ascii="Arial Narrow" w:eastAsia="Arial" w:hAnsi="Arial Narrow"/>
              </w:rPr>
              <w:t>ri</w:t>
            </w:r>
            <w:r w:rsidRPr="00C53B46">
              <w:rPr>
                <w:rFonts w:ascii="Arial Narrow" w:eastAsia="Arial" w:hAnsi="Arial Narrow"/>
                <w:spacing w:val="1"/>
              </w:rPr>
              <w:t>t</w:t>
            </w:r>
            <w:r w:rsidRPr="00C53B46">
              <w:rPr>
                <w:rFonts w:ascii="Arial Narrow" w:eastAsia="Arial" w:hAnsi="Arial Narrow"/>
              </w:rPr>
              <w:t>i</w:t>
            </w:r>
            <w:r w:rsidRPr="00C53B46">
              <w:rPr>
                <w:rFonts w:ascii="Arial Narrow" w:eastAsia="Arial" w:hAnsi="Arial Narrow"/>
                <w:spacing w:val="2"/>
              </w:rPr>
              <w:t>n</w:t>
            </w:r>
            <w:r w:rsidRPr="00C53B46">
              <w:rPr>
                <w:rFonts w:ascii="Arial Narrow" w:eastAsia="Arial" w:hAnsi="Arial Narrow"/>
              </w:rPr>
              <w:t>g</w:t>
            </w:r>
            <w:r w:rsidRPr="00C53B46">
              <w:rPr>
                <w:rFonts w:ascii="Arial Narrow" w:eastAsia="Arial" w:hAnsi="Arial Narrow"/>
                <w:spacing w:val="23"/>
              </w:rPr>
              <w:t xml:space="preserve"> </w:t>
            </w:r>
            <w:r w:rsidRPr="00C53B46">
              <w:rPr>
                <w:rFonts w:ascii="Arial Narrow" w:eastAsia="Arial" w:hAnsi="Arial Narrow"/>
              </w:rPr>
              <w:t>a</w:t>
            </w:r>
            <w:r w:rsidRPr="00C53B46">
              <w:rPr>
                <w:rFonts w:ascii="Arial Narrow" w:eastAsia="Arial" w:hAnsi="Arial Narrow"/>
                <w:spacing w:val="1"/>
              </w:rPr>
              <w:t>n</w:t>
            </w:r>
            <w:r w:rsidRPr="00C53B46">
              <w:rPr>
                <w:rFonts w:ascii="Arial Narrow" w:eastAsia="Arial" w:hAnsi="Arial Narrow"/>
              </w:rPr>
              <w:t>d</w:t>
            </w:r>
            <w:r w:rsidRPr="00C53B46">
              <w:rPr>
                <w:rFonts w:ascii="Arial Narrow" w:eastAsia="Arial" w:hAnsi="Arial Narrow"/>
                <w:spacing w:val="20"/>
              </w:rPr>
              <w:t xml:space="preserve"> </w:t>
            </w:r>
            <w:r w:rsidRPr="00C53B46">
              <w:rPr>
                <w:rFonts w:ascii="Arial Narrow" w:eastAsia="Arial" w:hAnsi="Arial Narrow"/>
              </w:rPr>
              <w:t>b</w:t>
            </w:r>
            <w:r w:rsidRPr="00C53B46">
              <w:rPr>
                <w:rFonts w:ascii="Arial Narrow" w:eastAsia="Arial" w:hAnsi="Arial Narrow"/>
                <w:spacing w:val="1"/>
              </w:rPr>
              <w:t>e</w:t>
            </w:r>
            <w:r w:rsidRPr="00C53B46">
              <w:rPr>
                <w:rFonts w:ascii="Arial Narrow" w:eastAsia="Arial" w:hAnsi="Arial Narrow"/>
                <w:spacing w:val="-2"/>
              </w:rPr>
              <w:t>f</w:t>
            </w:r>
            <w:r w:rsidRPr="00C53B46">
              <w:rPr>
                <w:rFonts w:ascii="Arial Narrow" w:eastAsia="Arial" w:hAnsi="Arial Narrow"/>
              </w:rPr>
              <w:t>ore</w:t>
            </w:r>
            <w:r w:rsidRPr="00C53B46">
              <w:rPr>
                <w:rFonts w:ascii="Arial Narrow" w:eastAsia="Arial" w:hAnsi="Arial Narrow"/>
                <w:spacing w:val="24"/>
              </w:rPr>
              <w:t xml:space="preserve"> </w:t>
            </w:r>
            <w:r w:rsidRPr="00C53B46">
              <w:rPr>
                <w:rFonts w:ascii="Arial Narrow" w:eastAsia="Arial" w:hAnsi="Arial Narrow"/>
                <w:spacing w:val="-2"/>
              </w:rPr>
              <w:t>t</w:t>
            </w:r>
            <w:r w:rsidRPr="00C53B46">
              <w:rPr>
                <w:rFonts w:ascii="Arial Narrow" w:eastAsia="Arial" w:hAnsi="Arial Narrow"/>
              </w:rPr>
              <w:t>he</w:t>
            </w:r>
            <w:r w:rsidRPr="00C53B46">
              <w:rPr>
                <w:rFonts w:ascii="Arial Narrow" w:eastAsia="Arial" w:hAnsi="Arial Narrow"/>
                <w:spacing w:val="24"/>
              </w:rPr>
              <w:t xml:space="preserve"> </w:t>
            </w:r>
            <w:r w:rsidRPr="00C53B46">
              <w:rPr>
                <w:rFonts w:ascii="Arial Narrow" w:eastAsia="Arial" w:hAnsi="Arial Narrow"/>
              </w:rPr>
              <w:t>e</w:t>
            </w:r>
            <w:r w:rsidRPr="00C53B46">
              <w:rPr>
                <w:rFonts w:ascii="Arial Narrow" w:eastAsia="Arial" w:hAnsi="Arial Narrow"/>
                <w:spacing w:val="-3"/>
              </w:rPr>
              <w:t>x</w:t>
            </w:r>
            <w:r w:rsidRPr="00C53B46">
              <w:rPr>
                <w:rFonts w:ascii="Arial Narrow" w:eastAsia="Arial" w:hAnsi="Arial Narrow"/>
              </w:rPr>
              <w:t>p</w:t>
            </w:r>
            <w:r w:rsidRPr="00C53B46">
              <w:rPr>
                <w:rFonts w:ascii="Arial Narrow" w:eastAsia="Arial" w:hAnsi="Arial Narrow"/>
                <w:spacing w:val="2"/>
              </w:rPr>
              <w:t>i</w:t>
            </w:r>
            <w:r w:rsidRPr="00C53B46">
              <w:rPr>
                <w:rFonts w:ascii="Arial Narrow" w:eastAsia="Arial" w:hAnsi="Arial Narrow"/>
              </w:rPr>
              <w:t>ry</w:t>
            </w:r>
            <w:r w:rsidRPr="00C53B46">
              <w:rPr>
                <w:rFonts w:ascii="Arial Narrow" w:eastAsia="Arial" w:hAnsi="Arial Narrow"/>
                <w:spacing w:val="21"/>
              </w:rPr>
              <w:t xml:space="preserve"> </w:t>
            </w:r>
            <w:r w:rsidRPr="00C53B46">
              <w:rPr>
                <w:rFonts w:ascii="Arial Narrow" w:eastAsia="Arial" w:hAnsi="Arial Narrow"/>
              </w:rPr>
              <w:t>d</w:t>
            </w:r>
            <w:r w:rsidRPr="00C53B46">
              <w:rPr>
                <w:rFonts w:ascii="Arial Narrow" w:eastAsia="Arial" w:hAnsi="Arial Narrow"/>
                <w:spacing w:val="1"/>
              </w:rPr>
              <w:t>a</w:t>
            </w:r>
            <w:r w:rsidRPr="00C53B46">
              <w:rPr>
                <w:rFonts w:ascii="Arial Narrow" w:eastAsia="Arial" w:hAnsi="Arial Narrow"/>
              </w:rPr>
              <w:t>te</w:t>
            </w:r>
            <w:r w:rsidRPr="00C53B46">
              <w:rPr>
                <w:rFonts w:ascii="Arial Narrow" w:eastAsia="Arial" w:hAnsi="Arial Narrow"/>
                <w:spacing w:val="21"/>
              </w:rPr>
              <w:t xml:space="preserve"> </w:t>
            </w:r>
            <w:r w:rsidRPr="00C53B46">
              <w:rPr>
                <w:rFonts w:ascii="Arial Narrow" w:eastAsia="Arial" w:hAnsi="Arial Narrow"/>
              </w:rPr>
              <w:t>pr</w:t>
            </w:r>
            <w:r w:rsidRPr="00C53B46">
              <w:rPr>
                <w:rFonts w:ascii="Arial Narrow" w:eastAsia="Arial" w:hAnsi="Arial Narrow"/>
                <w:spacing w:val="1"/>
              </w:rPr>
              <w:t>e</w:t>
            </w:r>
            <w:r w:rsidRPr="00C53B46">
              <w:rPr>
                <w:rFonts w:ascii="Arial Narrow" w:eastAsia="Arial" w:hAnsi="Arial Narrow"/>
                <w:spacing w:val="-1"/>
              </w:rPr>
              <w:t>s</w:t>
            </w:r>
            <w:r w:rsidRPr="00C53B46">
              <w:rPr>
                <w:rFonts w:ascii="Arial Narrow" w:eastAsia="Arial" w:hAnsi="Arial Narrow"/>
                <w:spacing w:val="1"/>
              </w:rPr>
              <w:t>c</w:t>
            </w:r>
            <w:r w:rsidRPr="00C53B46">
              <w:rPr>
                <w:rFonts w:ascii="Arial Narrow" w:eastAsia="Arial" w:hAnsi="Arial Narrow"/>
              </w:rPr>
              <w:t>ribed</w:t>
            </w:r>
            <w:r w:rsidRPr="00C53B46">
              <w:rPr>
                <w:rFonts w:ascii="Arial Narrow" w:eastAsia="Arial" w:hAnsi="Arial Narrow"/>
                <w:spacing w:val="20"/>
              </w:rPr>
              <w:t xml:space="preserve"> </w:t>
            </w:r>
            <w:r w:rsidRPr="00C53B46">
              <w:rPr>
                <w:rFonts w:ascii="Arial Narrow" w:eastAsia="Arial" w:hAnsi="Arial Narrow"/>
              </w:rPr>
              <w:t>in</w:t>
            </w:r>
            <w:r w:rsidRPr="00C53B46">
              <w:rPr>
                <w:rFonts w:ascii="Arial Narrow" w:eastAsia="Arial" w:hAnsi="Arial Narrow"/>
                <w:spacing w:val="24"/>
              </w:rPr>
              <w:t xml:space="preserve"> </w:t>
            </w:r>
            <w:r w:rsidRPr="00C53B46">
              <w:rPr>
                <w:rFonts w:ascii="Arial Narrow" w:eastAsia="Arial" w:hAnsi="Arial Narrow"/>
                <w:spacing w:val="-2"/>
              </w:rPr>
              <w:t>t</w:t>
            </w:r>
            <w:r w:rsidRPr="00C53B46">
              <w:rPr>
                <w:rFonts w:ascii="Arial Narrow" w:eastAsia="Arial" w:hAnsi="Arial Narrow"/>
              </w:rPr>
              <w:t>he</w:t>
            </w:r>
            <w:r w:rsidRPr="00C53B46">
              <w:rPr>
                <w:rFonts w:ascii="Arial Narrow" w:eastAsia="Arial" w:hAnsi="Arial Narrow"/>
                <w:spacing w:val="24"/>
              </w:rPr>
              <w:t xml:space="preserve"> </w:t>
            </w:r>
            <w:r w:rsidRPr="00C53B46">
              <w:rPr>
                <w:rFonts w:ascii="Arial Narrow" w:eastAsia="Arial" w:hAnsi="Arial Narrow"/>
                <w:spacing w:val="-2"/>
              </w:rPr>
              <w:t>g</w:t>
            </w:r>
            <w:r w:rsidRPr="00C53B46">
              <w:rPr>
                <w:rFonts w:ascii="Arial Narrow" w:eastAsia="Arial" w:hAnsi="Arial Narrow"/>
              </w:rPr>
              <w:t>u</w:t>
            </w:r>
            <w:r w:rsidRPr="00C53B46">
              <w:rPr>
                <w:rFonts w:ascii="Arial Narrow" w:eastAsia="Arial" w:hAnsi="Arial Narrow"/>
                <w:spacing w:val="1"/>
              </w:rPr>
              <w:t>a</w:t>
            </w:r>
            <w:r w:rsidRPr="00C53B46">
              <w:rPr>
                <w:rFonts w:ascii="Arial Narrow" w:eastAsia="Arial" w:hAnsi="Arial Narrow"/>
              </w:rPr>
              <w:t>rantee.</w:t>
            </w:r>
            <w:r w:rsidRPr="00C53B46">
              <w:rPr>
                <w:rFonts w:ascii="Arial Narrow" w:eastAsia="Arial" w:hAnsi="Arial Narrow"/>
                <w:spacing w:val="23"/>
              </w:rPr>
              <w:t xml:space="preserve"> </w:t>
            </w:r>
            <w:r w:rsidRPr="00C53B46">
              <w:rPr>
                <w:rFonts w:ascii="Arial Narrow" w:eastAsia="Arial" w:hAnsi="Arial Narrow"/>
                <w:spacing w:val="-2"/>
              </w:rPr>
              <w:t>u</w:t>
            </w:r>
            <w:r w:rsidRPr="00C53B46">
              <w:rPr>
                <w:rFonts w:ascii="Arial Narrow" w:eastAsia="Arial" w:hAnsi="Arial Narrow"/>
              </w:rPr>
              <w:t>p</w:t>
            </w:r>
            <w:r w:rsidRPr="00C53B46">
              <w:rPr>
                <w:rFonts w:ascii="Arial Narrow" w:eastAsia="Arial" w:hAnsi="Arial Narrow"/>
                <w:spacing w:val="1"/>
              </w:rPr>
              <w:t>o</w:t>
            </w:r>
            <w:r w:rsidRPr="00C53B46">
              <w:rPr>
                <w:rFonts w:ascii="Arial Narrow" w:eastAsia="Arial" w:hAnsi="Arial Narrow"/>
              </w:rPr>
              <w:t>n</w:t>
            </w:r>
            <w:r w:rsidRPr="00C53B46">
              <w:rPr>
                <w:rFonts w:ascii="Arial Narrow" w:eastAsia="Arial" w:hAnsi="Arial Narrow"/>
                <w:spacing w:val="20"/>
              </w:rPr>
              <w:t xml:space="preserve"> </w:t>
            </w:r>
            <w:r w:rsidRPr="00C53B46">
              <w:rPr>
                <w:rFonts w:ascii="Arial Narrow" w:eastAsia="Arial" w:hAnsi="Arial Narrow"/>
              </w:rPr>
              <w:t>the</w:t>
            </w:r>
            <w:r w:rsidRPr="00C53B46">
              <w:rPr>
                <w:rFonts w:ascii="Arial Narrow" w:eastAsia="Arial" w:hAnsi="Arial Narrow"/>
                <w:spacing w:val="22"/>
              </w:rPr>
              <w:t xml:space="preserve"> </w:t>
            </w:r>
            <w:r w:rsidRPr="00C53B46">
              <w:rPr>
                <w:rFonts w:ascii="Arial Narrow" w:eastAsia="Arial" w:hAnsi="Arial Narrow"/>
              </w:rPr>
              <w:t>pr</w:t>
            </w:r>
            <w:r w:rsidRPr="00C53B46">
              <w:rPr>
                <w:rFonts w:ascii="Arial Narrow" w:eastAsia="Arial" w:hAnsi="Arial Narrow"/>
                <w:spacing w:val="1"/>
              </w:rPr>
              <w:t>e</w:t>
            </w:r>
            <w:r w:rsidRPr="00C53B46">
              <w:rPr>
                <w:rFonts w:ascii="Arial Narrow" w:eastAsia="Arial" w:hAnsi="Arial Narrow"/>
                <w:spacing w:val="-2"/>
              </w:rPr>
              <w:t>para</w:t>
            </w:r>
            <w:r w:rsidRPr="00C53B46">
              <w:rPr>
                <w:rFonts w:ascii="Arial Narrow" w:eastAsia="Arial" w:hAnsi="Arial Narrow"/>
              </w:rPr>
              <w:t>t</w:t>
            </w:r>
            <w:r w:rsidRPr="00C53B46">
              <w:rPr>
                <w:rFonts w:ascii="Arial Narrow" w:eastAsia="Arial" w:hAnsi="Arial Narrow"/>
                <w:spacing w:val="-1"/>
              </w:rPr>
              <w:t>i</w:t>
            </w:r>
            <w:r w:rsidRPr="00C53B46">
              <w:rPr>
                <w:rFonts w:ascii="Arial Narrow" w:eastAsia="Arial" w:hAnsi="Arial Narrow"/>
              </w:rPr>
              <w:t>on</w:t>
            </w:r>
            <w:r w:rsidRPr="00C53B46">
              <w:rPr>
                <w:rFonts w:ascii="Arial Narrow" w:eastAsia="Arial" w:hAnsi="Arial Narrow"/>
                <w:spacing w:val="24"/>
              </w:rPr>
              <w:t xml:space="preserve"> </w:t>
            </w:r>
            <w:r w:rsidRPr="00C53B46">
              <w:rPr>
                <w:rFonts w:ascii="Arial Narrow" w:eastAsia="Arial" w:hAnsi="Arial Narrow"/>
                <w:spacing w:val="-2"/>
              </w:rPr>
              <w:t>o</w:t>
            </w:r>
            <w:r w:rsidRPr="00C53B46">
              <w:rPr>
                <w:rFonts w:ascii="Arial Narrow" w:eastAsia="Arial" w:hAnsi="Arial Narrow"/>
              </w:rPr>
              <w:t>f</w:t>
            </w:r>
            <w:r w:rsidRPr="00C53B46">
              <w:rPr>
                <w:rFonts w:ascii="Arial Narrow" w:eastAsia="Arial" w:hAnsi="Arial Narrow"/>
                <w:spacing w:val="23"/>
              </w:rPr>
              <w:t xml:space="preserve"> </w:t>
            </w:r>
            <w:r w:rsidRPr="00C53B46">
              <w:rPr>
                <w:rFonts w:ascii="Arial Narrow" w:eastAsia="Arial" w:hAnsi="Arial Narrow"/>
                <w:spacing w:val="-2"/>
              </w:rPr>
              <w:t>t</w:t>
            </w:r>
            <w:r w:rsidRPr="00C53B46">
              <w:rPr>
                <w:rFonts w:ascii="Arial Narrow" w:eastAsia="Arial" w:hAnsi="Arial Narrow"/>
              </w:rPr>
              <w:t>h</w:t>
            </w:r>
            <w:r w:rsidRPr="00C53B46">
              <w:rPr>
                <w:rFonts w:ascii="Arial Narrow" w:eastAsia="Arial" w:hAnsi="Arial Narrow"/>
                <w:spacing w:val="2"/>
              </w:rPr>
              <w:t>i</w:t>
            </w:r>
            <w:r w:rsidRPr="00C53B46">
              <w:rPr>
                <w:rFonts w:ascii="Arial Narrow" w:eastAsia="Arial" w:hAnsi="Arial Narrow"/>
              </w:rPr>
              <w:t>s</w:t>
            </w:r>
            <w:r w:rsidRPr="00C53B46">
              <w:rPr>
                <w:rFonts w:ascii="Arial Narrow" w:eastAsia="Arial" w:hAnsi="Arial Narrow"/>
                <w:spacing w:val="21"/>
              </w:rPr>
              <w:t xml:space="preserve"> </w:t>
            </w:r>
            <w:r w:rsidRPr="00C53B46">
              <w:rPr>
                <w:rFonts w:ascii="Arial Narrow" w:eastAsia="Arial" w:hAnsi="Arial Narrow"/>
              </w:rPr>
              <w:t>g</w:t>
            </w:r>
            <w:r w:rsidRPr="00C53B46">
              <w:rPr>
                <w:rFonts w:ascii="Arial Narrow" w:eastAsia="Arial" w:hAnsi="Arial Narrow"/>
                <w:spacing w:val="1"/>
              </w:rPr>
              <w:t>u</w:t>
            </w:r>
            <w:r w:rsidRPr="00C53B46">
              <w:rPr>
                <w:rFonts w:ascii="Arial Narrow" w:eastAsia="Arial" w:hAnsi="Arial Narrow"/>
              </w:rPr>
              <w:t>arant</w:t>
            </w:r>
            <w:r w:rsidRPr="00C53B46">
              <w:rPr>
                <w:rFonts w:ascii="Arial Narrow" w:eastAsia="Arial" w:hAnsi="Arial Narrow"/>
                <w:spacing w:val="-1"/>
              </w:rPr>
              <w:t>e</w:t>
            </w:r>
            <w:r w:rsidRPr="00C53B46">
              <w:rPr>
                <w:rFonts w:ascii="Arial Narrow" w:eastAsia="Arial" w:hAnsi="Arial Narrow"/>
              </w:rPr>
              <w:t>e,</w:t>
            </w:r>
            <w:r w:rsidRPr="00C53B46">
              <w:rPr>
                <w:rFonts w:ascii="Arial Narrow" w:eastAsia="Arial" w:hAnsi="Arial Narrow"/>
                <w:spacing w:val="23"/>
              </w:rPr>
              <w:t xml:space="preserve"> </w:t>
            </w:r>
            <w:r w:rsidRPr="00C53B46">
              <w:rPr>
                <w:rFonts w:ascii="Arial Narrow" w:eastAsia="Arial" w:hAnsi="Arial Narrow"/>
              </w:rPr>
              <w:t>t</w:t>
            </w:r>
            <w:r w:rsidRPr="00C53B46">
              <w:rPr>
                <w:rFonts w:ascii="Arial Narrow" w:eastAsia="Arial" w:hAnsi="Arial Narrow"/>
                <w:spacing w:val="-1"/>
              </w:rPr>
              <w:t>h</w:t>
            </w:r>
            <w:r w:rsidRPr="00C53B46">
              <w:rPr>
                <w:rFonts w:ascii="Arial Narrow" w:eastAsia="Arial" w:hAnsi="Arial Narrow"/>
              </w:rPr>
              <w:t>e</w:t>
            </w:r>
            <w:r w:rsidRPr="00C53B46">
              <w:rPr>
                <w:rFonts w:ascii="Arial Narrow" w:eastAsia="Arial" w:hAnsi="Arial Narrow"/>
                <w:spacing w:val="23"/>
              </w:rPr>
              <w:t xml:space="preserve"> </w:t>
            </w:r>
            <w:r w:rsidRPr="00C53B46">
              <w:rPr>
                <w:rFonts w:ascii="Arial Narrow" w:eastAsia="Arial" w:hAnsi="Arial Narrow"/>
              </w:rPr>
              <w:t>b</w:t>
            </w:r>
            <w:r w:rsidRPr="00C53B46">
              <w:rPr>
                <w:rFonts w:ascii="Arial Narrow" w:eastAsia="Arial" w:hAnsi="Arial Narrow"/>
                <w:spacing w:val="1"/>
              </w:rPr>
              <w:t>u</w:t>
            </w:r>
            <w:r w:rsidRPr="00C53B46">
              <w:rPr>
                <w:rFonts w:ascii="Arial Narrow" w:eastAsia="Arial" w:hAnsi="Arial Narrow"/>
                <w:spacing w:val="-1"/>
              </w:rPr>
              <w:t>y</w:t>
            </w:r>
            <w:r w:rsidRPr="00C53B46">
              <w:rPr>
                <w:rFonts w:ascii="Arial Narrow" w:eastAsia="Arial" w:hAnsi="Arial Narrow"/>
              </w:rPr>
              <w:t>er</w:t>
            </w:r>
            <w:r w:rsidRPr="00C53B46">
              <w:rPr>
                <w:rFonts w:ascii="Arial Narrow" w:eastAsia="Arial" w:hAnsi="Arial Narrow"/>
                <w:spacing w:val="21"/>
              </w:rPr>
              <w:t xml:space="preserve"> </w:t>
            </w:r>
            <w:r w:rsidRPr="00C53B46">
              <w:rPr>
                <w:rFonts w:ascii="Arial Narrow" w:eastAsia="Arial" w:hAnsi="Arial Narrow"/>
                <w:spacing w:val="1"/>
              </w:rPr>
              <w:t>m</w:t>
            </w:r>
            <w:r w:rsidRPr="00C53B46">
              <w:rPr>
                <w:rFonts w:ascii="Arial Narrow" w:eastAsia="Arial" w:hAnsi="Arial Narrow"/>
              </w:rPr>
              <w:t>ay</w:t>
            </w:r>
            <w:r w:rsidRPr="00C53B46">
              <w:rPr>
                <w:rFonts w:ascii="Arial Narrow" w:eastAsia="Arial" w:hAnsi="Arial Narrow"/>
                <w:spacing w:val="19"/>
              </w:rPr>
              <w:t xml:space="preserve"> </w:t>
            </w:r>
            <w:r w:rsidRPr="00C53B46">
              <w:rPr>
                <w:rFonts w:ascii="Arial Narrow" w:eastAsia="Arial" w:hAnsi="Arial Narrow"/>
              </w:rPr>
              <w:t>d</w:t>
            </w:r>
            <w:r w:rsidRPr="00C53B46">
              <w:rPr>
                <w:rFonts w:ascii="Arial Narrow" w:eastAsia="Arial" w:hAnsi="Arial Narrow"/>
                <w:spacing w:val="1"/>
              </w:rPr>
              <w:t>e</w:t>
            </w:r>
            <w:r w:rsidRPr="00C53B46">
              <w:rPr>
                <w:rFonts w:ascii="Arial Narrow" w:eastAsia="Arial" w:hAnsi="Arial Narrow"/>
                <w:spacing w:val="-2"/>
              </w:rPr>
              <w:t>e</w:t>
            </w:r>
            <w:r w:rsidRPr="00C53B46">
              <w:rPr>
                <w:rFonts w:ascii="Arial Narrow" w:eastAsia="Arial" w:hAnsi="Arial Narrow"/>
              </w:rPr>
              <w:t>m pr</w:t>
            </w:r>
            <w:r w:rsidRPr="00C53B46">
              <w:rPr>
                <w:rFonts w:ascii="Arial Narrow" w:eastAsia="Arial" w:hAnsi="Arial Narrow"/>
                <w:spacing w:val="1"/>
              </w:rPr>
              <w:t>o</w:t>
            </w:r>
            <w:r w:rsidRPr="00C53B46">
              <w:rPr>
                <w:rFonts w:ascii="Arial Narrow" w:eastAsia="Arial" w:hAnsi="Arial Narrow"/>
              </w:rPr>
              <w:t>p</w:t>
            </w:r>
            <w:r w:rsidRPr="00C53B46">
              <w:rPr>
                <w:rFonts w:ascii="Arial Narrow" w:eastAsia="Arial" w:hAnsi="Arial Narrow"/>
                <w:spacing w:val="1"/>
              </w:rPr>
              <w:t>e</w:t>
            </w:r>
            <w:r w:rsidRPr="00C53B46">
              <w:rPr>
                <w:rFonts w:ascii="Arial Narrow" w:eastAsia="Arial" w:hAnsi="Arial Narrow"/>
              </w:rPr>
              <w:t>r</w:t>
            </w:r>
            <w:r w:rsidRPr="00C53B46">
              <w:rPr>
                <w:rFonts w:ascii="Arial Narrow" w:eastAsia="Arial" w:hAnsi="Arial Narrow"/>
                <w:spacing w:val="10"/>
              </w:rPr>
              <w:t xml:space="preserve"> </w:t>
            </w:r>
            <w:r w:rsidRPr="00C53B46">
              <w:rPr>
                <w:rFonts w:ascii="Arial Narrow" w:eastAsia="Arial" w:hAnsi="Arial Narrow"/>
                <w:spacing w:val="-2"/>
              </w:rPr>
              <w:t>t</w:t>
            </w:r>
            <w:r w:rsidRPr="00C53B46">
              <w:rPr>
                <w:rFonts w:ascii="Arial Narrow" w:eastAsia="Arial" w:hAnsi="Arial Narrow"/>
              </w:rPr>
              <w:t>o</w:t>
            </w:r>
            <w:r w:rsidRPr="00C53B46">
              <w:rPr>
                <w:rFonts w:ascii="Arial Narrow" w:eastAsia="Arial" w:hAnsi="Arial Narrow"/>
                <w:spacing w:val="11"/>
              </w:rPr>
              <w:t xml:space="preserve"> </w:t>
            </w:r>
            <w:r w:rsidRPr="00C53B46">
              <w:rPr>
                <w:rFonts w:ascii="Arial Narrow" w:eastAsia="Arial" w:hAnsi="Arial Narrow"/>
              </w:rPr>
              <w:t>add</w:t>
            </w:r>
            <w:r w:rsidRPr="00C53B46">
              <w:rPr>
                <w:rFonts w:ascii="Arial Narrow" w:eastAsia="Arial" w:hAnsi="Arial Narrow"/>
                <w:spacing w:val="10"/>
              </w:rPr>
              <w:t xml:space="preserve"> </w:t>
            </w:r>
            <w:r w:rsidRPr="00C53B46">
              <w:rPr>
                <w:rFonts w:ascii="Arial Narrow" w:eastAsia="Arial" w:hAnsi="Arial Narrow"/>
              </w:rPr>
              <w:t>t</w:t>
            </w:r>
            <w:r w:rsidRPr="00C53B46">
              <w:rPr>
                <w:rFonts w:ascii="Arial Narrow" w:eastAsia="Arial" w:hAnsi="Arial Narrow"/>
                <w:spacing w:val="-1"/>
              </w:rPr>
              <w:t>h</w:t>
            </w:r>
            <w:r w:rsidRPr="00C53B46">
              <w:rPr>
                <w:rFonts w:ascii="Arial Narrow" w:eastAsia="Arial" w:hAnsi="Arial Narrow"/>
              </w:rPr>
              <w:t>e</w:t>
            </w:r>
            <w:r w:rsidRPr="00C53B46">
              <w:rPr>
                <w:rFonts w:ascii="Arial Narrow" w:eastAsia="Arial" w:hAnsi="Arial Narrow"/>
                <w:spacing w:val="11"/>
              </w:rPr>
              <w:t xml:space="preserve"> </w:t>
            </w:r>
            <w:r w:rsidRPr="00C53B46">
              <w:rPr>
                <w:rFonts w:ascii="Arial Narrow" w:eastAsia="Arial" w:hAnsi="Arial Narrow"/>
              </w:rPr>
              <w:t>follo</w:t>
            </w:r>
            <w:r w:rsidRPr="00C53B46">
              <w:rPr>
                <w:rFonts w:ascii="Arial Narrow" w:eastAsia="Arial" w:hAnsi="Arial Narrow"/>
                <w:spacing w:val="-2"/>
              </w:rPr>
              <w:t>w</w:t>
            </w:r>
            <w:r w:rsidRPr="00C53B46">
              <w:rPr>
                <w:rFonts w:ascii="Arial Narrow" w:eastAsia="Arial" w:hAnsi="Arial Narrow"/>
              </w:rPr>
              <w:t>i</w:t>
            </w:r>
            <w:r w:rsidRPr="00C53B46">
              <w:rPr>
                <w:rFonts w:ascii="Arial Narrow" w:eastAsia="Arial" w:hAnsi="Arial Narrow"/>
                <w:spacing w:val="2"/>
              </w:rPr>
              <w:t>n</w:t>
            </w:r>
            <w:r w:rsidRPr="00C53B46">
              <w:rPr>
                <w:rFonts w:ascii="Arial Narrow" w:eastAsia="Arial" w:hAnsi="Arial Narrow"/>
              </w:rPr>
              <w:t>g</w:t>
            </w:r>
            <w:r w:rsidRPr="00C53B46">
              <w:rPr>
                <w:rFonts w:ascii="Arial Narrow" w:eastAsia="Arial" w:hAnsi="Arial Narrow"/>
                <w:spacing w:val="11"/>
              </w:rPr>
              <w:t xml:space="preserve"> </w:t>
            </w:r>
            <w:r w:rsidRPr="00C53B46">
              <w:rPr>
                <w:rFonts w:ascii="Arial Narrow" w:eastAsia="Arial" w:hAnsi="Arial Narrow"/>
              </w:rPr>
              <w:t>t</w:t>
            </w:r>
            <w:r w:rsidRPr="00C53B46">
              <w:rPr>
                <w:rFonts w:ascii="Arial Narrow" w:eastAsia="Arial" w:hAnsi="Arial Narrow"/>
                <w:spacing w:val="-1"/>
              </w:rPr>
              <w:t>e</w:t>
            </w:r>
            <w:r w:rsidRPr="00C53B46">
              <w:rPr>
                <w:rFonts w:ascii="Arial Narrow" w:eastAsia="Arial" w:hAnsi="Arial Narrow"/>
                <w:spacing w:val="-4"/>
              </w:rPr>
              <w:t>x</w:t>
            </w:r>
            <w:r w:rsidRPr="00C53B46">
              <w:rPr>
                <w:rFonts w:ascii="Arial Narrow" w:eastAsia="Arial" w:hAnsi="Arial Narrow"/>
              </w:rPr>
              <w:t>t</w:t>
            </w:r>
            <w:r w:rsidRPr="00C53B46">
              <w:rPr>
                <w:rFonts w:ascii="Arial Narrow" w:eastAsia="Arial" w:hAnsi="Arial Narrow"/>
                <w:spacing w:val="10"/>
              </w:rPr>
              <w:t xml:space="preserve"> </w:t>
            </w:r>
            <w:r w:rsidRPr="00C53B46">
              <w:rPr>
                <w:rFonts w:ascii="Arial Narrow" w:eastAsia="Arial" w:hAnsi="Arial Narrow"/>
              </w:rPr>
              <w:t>to</w:t>
            </w:r>
            <w:r w:rsidRPr="00C53B46">
              <w:rPr>
                <w:rFonts w:ascii="Arial Narrow" w:eastAsia="Arial" w:hAnsi="Arial Narrow"/>
                <w:spacing w:val="11"/>
              </w:rPr>
              <w:t xml:space="preserve"> </w:t>
            </w:r>
            <w:r w:rsidRPr="00C53B46">
              <w:rPr>
                <w:rFonts w:ascii="Arial Narrow" w:eastAsia="Arial" w:hAnsi="Arial Narrow"/>
              </w:rPr>
              <w:t>the</w:t>
            </w:r>
            <w:r w:rsidRPr="00C53B46">
              <w:rPr>
                <w:rFonts w:ascii="Arial Narrow" w:eastAsia="Arial" w:hAnsi="Arial Narrow"/>
                <w:spacing w:val="12"/>
              </w:rPr>
              <w:t xml:space="preserve"> </w:t>
            </w:r>
            <w:r w:rsidRPr="00C53B46">
              <w:rPr>
                <w:rFonts w:ascii="Arial Narrow" w:eastAsia="Arial" w:hAnsi="Arial Narrow"/>
              </w:rPr>
              <w:t>for</w:t>
            </w:r>
            <w:r w:rsidRPr="00C53B46">
              <w:rPr>
                <w:rFonts w:ascii="Arial Narrow" w:eastAsia="Arial" w:hAnsi="Arial Narrow"/>
                <w:spacing w:val="2"/>
              </w:rPr>
              <w:t>m</w:t>
            </w:r>
            <w:r w:rsidRPr="00C53B46">
              <w:rPr>
                <w:rFonts w:ascii="Arial Narrow" w:eastAsia="Arial" w:hAnsi="Arial Narrow"/>
              </w:rPr>
              <w:t>,</w:t>
            </w:r>
            <w:r w:rsidRPr="00C53B46">
              <w:rPr>
                <w:rFonts w:ascii="Arial Narrow" w:eastAsia="Arial" w:hAnsi="Arial Narrow"/>
                <w:spacing w:val="8"/>
              </w:rPr>
              <w:t xml:space="preserve"> </w:t>
            </w:r>
            <w:r w:rsidRPr="00C53B46">
              <w:rPr>
                <w:rFonts w:ascii="Arial Narrow" w:eastAsia="Arial" w:hAnsi="Arial Narrow"/>
              </w:rPr>
              <w:t>at</w:t>
            </w:r>
            <w:r w:rsidRPr="00C53B46">
              <w:rPr>
                <w:rFonts w:ascii="Arial Narrow" w:eastAsia="Arial" w:hAnsi="Arial Narrow"/>
                <w:spacing w:val="11"/>
              </w:rPr>
              <w:t xml:space="preserve"> </w:t>
            </w:r>
            <w:r w:rsidRPr="00C53B46">
              <w:rPr>
                <w:rFonts w:ascii="Arial Narrow" w:eastAsia="Arial" w:hAnsi="Arial Narrow"/>
              </w:rPr>
              <w:t>t</w:t>
            </w:r>
            <w:r w:rsidRPr="00C53B46">
              <w:rPr>
                <w:rFonts w:ascii="Arial Narrow" w:eastAsia="Arial" w:hAnsi="Arial Narrow"/>
                <w:spacing w:val="-1"/>
              </w:rPr>
              <w:t>h</w:t>
            </w:r>
            <w:r w:rsidRPr="00C53B46">
              <w:rPr>
                <w:rFonts w:ascii="Arial Narrow" w:eastAsia="Arial" w:hAnsi="Arial Narrow"/>
              </w:rPr>
              <w:t>e</w:t>
            </w:r>
            <w:r w:rsidRPr="00C53B46">
              <w:rPr>
                <w:rFonts w:ascii="Arial Narrow" w:eastAsia="Arial" w:hAnsi="Arial Narrow"/>
                <w:spacing w:val="11"/>
              </w:rPr>
              <w:t xml:space="preserve"> </w:t>
            </w:r>
            <w:r w:rsidRPr="00C53B46">
              <w:rPr>
                <w:rFonts w:ascii="Arial Narrow" w:eastAsia="Arial" w:hAnsi="Arial Narrow"/>
              </w:rPr>
              <w:t>end</w:t>
            </w:r>
            <w:r w:rsidRPr="00C53B46">
              <w:rPr>
                <w:rFonts w:ascii="Arial Narrow" w:eastAsia="Arial" w:hAnsi="Arial Narrow"/>
                <w:spacing w:val="10"/>
              </w:rPr>
              <w:t xml:space="preserve"> </w:t>
            </w:r>
            <w:r w:rsidRPr="00C53B46">
              <w:rPr>
                <w:rFonts w:ascii="Arial Narrow" w:eastAsia="Arial" w:hAnsi="Arial Narrow"/>
              </w:rPr>
              <w:t>of</w:t>
            </w:r>
            <w:r w:rsidRPr="00C53B46">
              <w:rPr>
                <w:rFonts w:ascii="Arial Narrow" w:eastAsia="Arial" w:hAnsi="Arial Narrow"/>
                <w:spacing w:val="11"/>
              </w:rPr>
              <w:t xml:space="preserve"> </w:t>
            </w:r>
            <w:r w:rsidRPr="00C53B46">
              <w:rPr>
                <w:rFonts w:ascii="Arial Narrow" w:eastAsia="Arial" w:hAnsi="Arial Narrow"/>
                <w:spacing w:val="-2"/>
              </w:rPr>
              <w:t>th</w:t>
            </w:r>
            <w:r w:rsidRPr="00C53B46">
              <w:rPr>
                <w:rFonts w:ascii="Arial Narrow" w:eastAsia="Arial" w:hAnsi="Arial Narrow"/>
              </w:rPr>
              <w:t>e</w:t>
            </w:r>
            <w:r w:rsidRPr="00C53B46">
              <w:rPr>
                <w:rFonts w:ascii="Arial Narrow" w:eastAsia="Arial" w:hAnsi="Arial Narrow"/>
                <w:spacing w:val="11"/>
              </w:rPr>
              <w:t xml:space="preserve"> </w:t>
            </w:r>
            <w:r w:rsidRPr="00C53B46">
              <w:rPr>
                <w:rFonts w:ascii="Arial Narrow" w:eastAsia="Arial" w:hAnsi="Arial Narrow"/>
              </w:rPr>
              <w:t>Paragr</w:t>
            </w:r>
            <w:r w:rsidRPr="00C53B46">
              <w:rPr>
                <w:rFonts w:ascii="Arial Narrow" w:eastAsia="Arial" w:hAnsi="Arial Narrow"/>
                <w:spacing w:val="1"/>
              </w:rPr>
              <w:t>a</w:t>
            </w:r>
            <w:r w:rsidRPr="00C53B46">
              <w:rPr>
                <w:rFonts w:ascii="Arial Narrow" w:eastAsia="Arial" w:hAnsi="Arial Narrow"/>
              </w:rPr>
              <w:t>ph</w:t>
            </w:r>
            <w:r w:rsidRPr="00C53B46">
              <w:rPr>
                <w:rFonts w:ascii="Arial Narrow" w:eastAsia="Arial" w:hAnsi="Arial Narrow"/>
                <w:spacing w:val="9"/>
              </w:rPr>
              <w:t xml:space="preserve"> </w:t>
            </w:r>
            <w:r w:rsidRPr="00C53B46">
              <w:rPr>
                <w:rFonts w:ascii="Arial Narrow" w:eastAsia="Arial" w:hAnsi="Arial Narrow"/>
              </w:rPr>
              <w:t>b</w:t>
            </w:r>
            <w:r w:rsidRPr="00C53B46">
              <w:rPr>
                <w:rFonts w:ascii="Arial Narrow" w:eastAsia="Arial" w:hAnsi="Arial Narrow"/>
                <w:spacing w:val="1"/>
              </w:rPr>
              <w:t>e</w:t>
            </w:r>
            <w:r w:rsidRPr="00C53B46">
              <w:rPr>
                <w:rFonts w:ascii="Arial Narrow" w:eastAsia="Arial" w:hAnsi="Arial Narrow"/>
                <w:spacing w:val="-2"/>
              </w:rPr>
              <w:t>f</w:t>
            </w:r>
            <w:r w:rsidRPr="00C53B46">
              <w:rPr>
                <w:rFonts w:ascii="Arial Narrow" w:eastAsia="Arial" w:hAnsi="Arial Narrow"/>
              </w:rPr>
              <w:t>ore</w:t>
            </w:r>
            <w:r w:rsidRPr="00C53B46">
              <w:rPr>
                <w:rFonts w:ascii="Arial Narrow" w:eastAsia="Arial" w:hAnsi="Arial Narrow"/>
                <w:spacing w:val="12"/>
              </w:rPr>
              <w:t xml:space="preserve"> </w:t>
            </w:r>
            <w:r w:rsidRPr="00C53B46">
              <w:rPr>
                <w:rFonts w:ascii="Arial Narrow" w:eastAsia="Arial" w:hAnsi="Arial Narrow"/>
              </w:rPr>
              <w:t>t</w:t>
            </w:r>
            <w:r w:rsidRPr="00C53B46">
              <w:rPr>
                <w:rFonts w:ascii="Arial Narrow" w:eastAsia="Arial" w:hAnsi="Arial Narrow"/>
                <w:spacing w:val="-1"/>
              </w:rPr>
              <w:t>h</w:t>
            </w:r>
            <w:r w:rsidRPr="00C53B46">
              <w:rPr>
                <w:rFonts w:ascii="Arial Narrow" w:eastAsia="Arial" w:hAnsi="Arial Narrow"/>
              </w:rPr>
              <w:t>e</w:t>
            </w:r>
            <w:r w:rsidRPr="00C53B46">
              <w:rPr>
                <w:rFonts w:ascii="Arial Narrow" w:eastAsia="Arial" w:hAnsi="Arial Narrow"/>
                <w:spacing w:val="11"/>
              </w:rPr>
              <w:t xml:space="preserve"> </w:t>
            </w:r>
            <w:r w:rsidRPr="00C53B46">
              <w:rPr>
                <w:rFonts w:ascii="Arial Narrow" w:eastAsia="Arial" w:hAnsi="Arial Narrow"/>
              </w:rPr>
              <w:t>last:</w:t>
            </w:r>
            <w:r w:rsidRPr="00C53B46">
              <w:rPr>
                <w:rFonts w:ascii="Arial Narrow" w:eastAsia="Arial" w:hAnsi="Arial Narrow"/>
                <w:spacing w:val="9"/>
              </w:rPr>
              <w:t xml:space="preserve"> </w:t>
            </w:r>
            <w:r w:rsidRPr="00C53B46">
              <w:rPr>
                <w:rFonts w:ascii="Arial Narrow" w:eastAsia="Arial" w:hAnsi="Arial Narrow"/>
              </w:rPr>
              <w:t>"</w:t>
            </w:r>
            <w:r w:rsidRPr="00C53B46">
              <w:rPr>
                <w:rFonts w:ascii="Arial Narrow" w:eastAsia="Arial" w:hAnsi="Arial Narrow"/>
                <w:spacing w:val="9"/>
              </w:rPr>
              <w:t xml:space="preserve"> </w:t>
            </w:r>
            <w:r w:rsidRPr="00C53B46">
              <w:rPr>
                <w:rFonts w:ascii="Arial Narrow" w:eastAsia="Arial" w:hAnsi="Arial Narrow"/>
                <w:spacing w:val="-2"/>
              </w:rPr>
              <w:t>T</w:t>
            </w:r>
            <w:r w:rsidRPr="00C53B46">
              <w:rPr>
                <w:rFonts w:ascii="Arial Narrow" w:eastAsia="Arial" w:hAnsi="Arial Narrow"/>
              </w:rPr>
              <w:t>he</w:t>
            </w:r>
            <w:r w:rsidRPr="00C53B46">
              <w:rPr>
                <w:rFonts w:ascii="Arial Narrow" w:eastAsia="Arial" w:hAnsi="Arial Narrow"/>
                <w:spacing w:val="12"/>
              </w:rPr>
              <w:t xml:space="preserve"> </w:t>
            </w:r>
            <w:r w:rsidRPr="00C53B46">
              <w:rPr>
                <w:rFonts w:ascii="Arial Narrow" w:eastAsia="Arial" w:hAnsi="Arial Narrow"/>
              </w:rPr>
              <w:t>g</w:t>
            </w:r>
            <w:r w:rsidRPr="00C53B46">
              <w:rPr>
                <w:rFonts w:ascii="Arial Narrow" w:eastAsia="Arial" w:hAnsi="Arial Narrow"/>
                <w:spacing w:val="1"/>
              </w:rPr>
              <w:t>u</w:t>
            </w:r>
            <w:r w:rsidRPr="00C53B46">
              <w:rPr>
                <w:rFonts w:ascii="Arial Narrow" w:eastAsia="Arial" w:hAnsi="Arial Narrow"/>
              </w:rPr>
              <w:t>ar</w:t>
            </w:r>
            <w:r w:rsidRPr="00C53B46">
              <w:rPr>
                <w:rFonts w:ascii="Arial Narrow" w:eastAsia="Arial" w:hAnsi="Arial Narrow"/>
                <w:spacing w:val="1"/>
              </w:rPr>
              <w:t>a</w:t>
            </w:r>
            <w:r w:rsidRPr="00C53B46">
              <w:rPr>
                <w:rFonts w:ascii="Arial Narrow" w:eastAsia="Arial" w:hAnsi="Arial Narrow"/>
              </w:rPr>
              <w:t>n</w:t>
            </w:r>
            <w:r w:rsidRPr="00C53B46">
              <w:rPr>
                <w:rFonts w:ascii="Arial Narrow" w:eastAsia="Arial" w:hAnsi="Arial Narrow"/>
                <w:spacing w:val="-1"/>
              </w:rPr>
              <w:t>t</w:t>
            </w:r>
            <w:r w:rsidRPr="00C53B46">
              <w:rPr>
                <w:rFonts w:ascii="Arial Narrow" w:eastAsia="Arial" w:hAnsi="Arial Narrow"/>
              </w:rPr>
              <w:t>or</w:t>
            </w:r>
            <w:r w:rsidRPr="00C53B46">
              <w:rPr>
                <w:rFonts w:ascii="Arial Narrow" w:eastAsia="Arial" w:hAnsi="Arial Narrow"/>
                <w:spacing w:val="11"/>
              </w:rPr>
              <w:t xml:space="preserve"> </w:t>
            </w:r>
            <w:r w:rsidRPr="00C53B46">
              <w:rPr>
                <w:rFonts w:ascii="Arial Narrow" w:eastAsia="Arial" w:hAnsi="Arial Narrow"/>
                <w:spacing w:val="-2"/>
              </w:rPr>
              <w:t>a</w:t>
            </w:r>
            <w:r w:rsidRPr="00C53B46">
              <w:rPr>
                <w:rFonts w:ascii="Arial Narrow" w:eastAsia="Arial" w:hAnsi="Arial Narrow"/>
                <w:spacing w:val="1"/>
              </w:rPr>
              <w:t>cc</w:t>
            </w:r>
            <w:r w:rsidRPr="00C53B46">
              <w:rPr>
                <w:rFonts w:ascii="Arial Narrow" w:eastAsia="Arial" w:hAnsi="Arial Narrow"/>
                <w:spacing w:val="-2"/>
              </w:rPr>
              <w:t>e</w:t>
            </w:r>
            <w:r w:rsidRPr="00C53B46">
              <w:rPr>
                <w:rFonts w:ascii="Arial Narrow" w:eastAsia="Arial" w:hAnsi="Arial Narrow"/>
              </w:rPr>
              <w:t>pts</w:t>
            </w:r>
            <w:r w:rsidRPr="00C53B46">
              <w:rPr>
                <w:rFonts w:ascii="Arial Narrow" w:eastAsia="Arial" w:hAnsi="Arial Narrow"/>
                <w:spacing w:val="10"/>
              </w:rPr>
              <w:t xml:space="preserve"> </w:t>
            </w:r>
            <w:r w:rsidRPr="00C53B46">
              <w:rPr>
                <w:rFonts w:ascii="Arial Narrow" w:eastAsia="Arial" w:hAnsi="Arial Narrow"/>
              </w:rPr>
              <w:t>to</w:t>
            </w:r>
            <w:r w:rsidRPr="00C53B46">
              <w:rPr>
                <w:rFonts w:ascii="Arial Narrow" w:eastAsia="Arial" w:hAnsi="Arial Narrow"/>
                <w:spacing w:val="11"/>
              </w:rPr>
              <w:t xml:space="preserve"> </w:t>
            </w:r>
            <w:r w:rsidRPr="00C53B46">
              <w:rPr>
                <w:rFonts w:ascii="Arial Narrow" w:eastAsia="Arial" w:hAnsi="Arial Narrow"/>
              </w:rPr>
              <w:t>e</w:t>
            </w:r>
            <w:r w:rsidRPr="00C53B46">
              <w:rPr>
                <w:rFonts w:ascii="Arial Narrow" w:eastAsia="Arial" w:hAnsi="Arial Narrow"/>
                <w:spacing w:val="-3"/>
              </w:rPr>
              <w:t>x</w:t>
            </w:r>
            <w:r w:rsidRPr="00C53B46">
              <w:rPr>
                <w:rFonts w:ascii="Arial Narrow" w:eastAsia="Arial" w:hAnsi="Arial Narrow"/>
              </w:rPr>
              <w:t>te</w:t>
            </w:r>
            <w:r w:rsidRPr="00C53B46">
              <w:rPr>
                <w:rFonts w:ascii="Arial Narrow" w:eastAsia="Arial" w:hAnsi="Arial Narrow"/>
                <w:spacing w:val="2"/>
              </w:rPr>
              <w:t>n</w:t>
            </w:r>
            <w:r w:rsidRPr="00C53B46">
              <w:rPr>
                <w:rFonts w:ascii="Arial Narrow" w:eastAsia="Arial" w:hAnsi="Arial Narrow"/>
              </w:rPr>
              <w:t>d</w:t>
            </w:r>
            <w:r w:rsidRPr="00C53B46">
              <w:rPr>
                <w:rFonts w:ascii="Arial Narrow" w:eastAsia="Arial" w:hAnsi="Arial Narrow"/>
                <w:spacing w:val="11"/>
              </w:rPr>
              <w:t xml:space="preserve"> </w:t>
            </w:r>
            <w:r w:rsidRPr="00C53B46">
              <w:rPr>
                <w:rFonts w:ascii="Arial Narrow" w:eastAsia="Arial" w:hAnsi="Arial Narrow"/>
              </w:rPr>
              <w:t>this g</w:t>
            </w:r>
            <w:r w:rsidRPr="00C53B46">
              <w:rPr>
                <w:rFonts w:ascii="Arial Narrow" w:eastAsia="Arial" w:hAnsi="Arial Narrow"/>
                <w:spacing w:val="1"/>
              </w:rPr>
              <w:t>u</w:t>
            </w:r>
            <w:r w:rsidRPr="00C53B46">
              <w:rPr>
                <w:rFonts w:ascii="Arial Narrow" w:eastAsia="Arial" w:hAnsi="Arial Narrow"/>
              </w:rPr>
              <w:t>ar</w:t>
            </w:r>
            <w:r w:rsidRPr="00C53B46">
              <w:rPr>
                <w:rFonts w:ascii="Arial Narrow" w:eastAsia="Arial" w:hAnsi="Arial Narrow"/>
                <w:spacing w:val="1"/>
              </w:rPr>
              <w:t>a</w:t>
            </w:r>
            <w:r w:rsidRPr="00C53B46">
              <w:rPr>
                <w:rFonts w:ascii="Arial Narrow" w:eastAsia="Arial" w:hAnsi="Arial Narrow"/>
                <w:spacing w:val="-2"/>
              </w:rPr>
              <w:t>n</w:t>
            </w:r>
            <w:r w:rsidRPr="00C53B46">
              <w:rPr>
                <w:rFonts w:ascii="Arial Narrow" w:eastAsia="Arial" w:hAnsi="Arial Narrow"/>
              </w:rPr>
              <w:t>tee</w:t>
            </w:r>
            <w:r w:rsidRPr="00C53B46">
              <w:rPr>
                <w:rFonts w:ascii="Arial Narrow" w:eastAsia="Arial" w:hAnsi="Arial Narrow"/>
                <w:spacing w:val="2"/>
              </w:rPr>
              <w:t xml:space="preserve"> </w:t>
            </w:r>
            <w:r w:rsidRPr="00C53B46">
              <w:rPr>
                <w:rFonts w:ascii="Arial Narrow" w:eastAsia="Arial" w:hAnsi="Arial Narrow"/>
              </w:rPr>
              <w:t>for</w:t>
            </w:r>
            <w:r w:rsidRPr="00C53B46">
              <w:rPr>
                <w:rFonts w:ascii="Arial Narrow" w:eastAsia="Arial" w:hAnsi="Arial Narrow"/>
                <w:spacing w:val="2"/>
              </w:rPr>
              <w:t xml:space="preserve"> </w:t>
            </w:r>
            <w:r w:rsidRPr="00C53B46">
              <w:rPr>
                <w:rFonts w:ascii="Arial Narrow" w:eastAsia="Arial" w:hAnsi="Arial Narrow"/>
                <w:spacing w:val="-2"/>
              </w:rPr>
              <w:t>o</w:t>
            </w:r>
            <w:r w:rsidRPr="00C53B46">
              <w:rPr>
                <w:rFonts w:ascii="Arial Narrow" w:eastAsia="Arial" w:hAnsi="Arial Narrow"/>
              </w:rPr>
              <w:t>ne</w:t>
            </w:r>
            <w:r w:rsidRPr="00C53B46">
              <w:rPr>
                <w:rFonts w:ascii="Arial Narrow" w:eastAsia="Arial" w:hAnsi="Arial Narrow"/>
                <w:spacing w:val="2"/>
              </w:rPr>
              <w:t xml:space="preserve"> </w:t>
            </w:r>
            <w:r w:rsidRPr="00C53B46">
              <w:rPr>
                <w:rFonts w:ascii="Arial Narrow" w:eastAsia="Arial" w:hAnsi="Arial Narrow"/>
              </w:rPr>
              <w:t>t</w:t>
            </w:r>
            <w:r w:rsidRPr="00C53B46">
              <w:rPr>
                <w:rFonts w:ascii="Arial Narrow" w:eastAsia="Arial" w:hAnsi="Arial Narrow"/>
                <w:spacing w:val="2"/>
              </w:rPr>
              <w:t>i</w:t>
            </w:r>
            <w:r w:rsidRPr="00C53B46">
              <w:rPr>
                <w:rFonts w:ascii="Arial Narrow" w:eastAsia="Arial" w:hAnsi="Arial Narrow"/>
              </w:rPr>
              <w:t>me a</w:t>
            </w:r>
            <w:r w:rsidRPr="00C53B46">
              <w:rPr>
                <w:rFonts w:ascii="Arial Narrow" w:eastAsia="Arial" w:hAnsi="Arial Narrow"/>
                <w:spacing w:val="1"/>
              </w:rPr>
              <w:t>n</w:t>
            </w:r>
            <w:r w:rsidRPr="00C53B46">
              <w:rPr>
                <w:rFonts w:ascii="Arial Narrow" w:eastAsia="Arial" w:hAnsi="Arial Narrow"/>
              </w:rPr>
              <w:t>d</w:t>
            </w:r>
            <w:r w:rsidRPr="00C53B46">
              <w:rPr>
                <w:rFonts w:ascii="Arial Narrow" w:eastAsia="Arial" w:hAnsi="Arial Narrow"/>
                <w:spacing w:val="1"/>
              </w:rPr>
              <w:t xml:space="preserve"> </w:t>
            </w:r>
            <w:r w:rsidRPr="00C53B46">
              <w:rPr>
                <w:rFonts w:ascii="Arial Narrow" w:eastAsia="Arial" w:hAnsi="Arial Narrow"/>
              </w:rPr>
              <w:t>for</w:t>
            </w:r>
            <w:r w:rsidRPr="00C53B46">
              <w:rPr>
                <w:rFonts w:ascii="Arial Narrow" w:eastAsia="Arial" w:hAnsi="Arial Narrow"/>
                <w:spacing w:val="2"/>
              </w:rPr>
              <w:t xml:space="preserve"> </w:t>
            </w:r>
            <w:r w:rsidRPr="00C53B46">
              <w:rPr>
                <w:rFonts w:ascii="Arial Narrow" w:eastAsia="Arial" w:hAnsi="Arial Narrow"/>
              </w:rPr>
              <w:t>a</w:t>
            </w:r>
            <w:r w:rsidRPr="00C53B46">
              <w:rPr>
                <w:rFonts w:ascii="Arial Narrow" w:eastAsia="Arial" w:hAnsi="Arial Narrow"/>
                <w:spacing w:val="1"/>
              </w:rPr>
              <w:t xml:space="preserve"> </w:t>
            </w:r>
            <w:r w:rsidRPr="00C53B46">
              <w:rPr>
                <w:rFonts w:ascii="Arial Narrow" w:eastAsia="Arial" w:hAnsi="Arial Narrow"/>
              </w:rPr>
              <w:t>p</w:t>
            </w:r>
            <w:r w:rsidRPr="00C53B46">
              <w:rPr>
                <w:rFonts w:ascii="Arial Narrow" w:eastAsia="Arial" w:hAnsi="Arial Narrow"/>
                <w:spacing w:val="1"/>
              </w:rPr>
              <w:t>e</w:t>
            </w:r>
            <w:r w:rsidRPr="00C53B46">
              <w:rPr>
                <w:rFonts w:ascii="Arial Narrow" w:eastAsia="Arial" w:hAnsi="Arial Narrow"/>
                <w:spacing w:val="-2"/>
              </w:rPr>
              <w:t>r</w:t>
            </w:r>
            <w:r w:rsidRPr="00C53B46">
              <w:rPr>
                <w:rFonts w:ascii="Arial Narrow" w:eastAsia="Arial" w:hAnsi="Arial Narrow"/>
              </w:rPr>
              <w:t>i</w:t>
            </w:r>
            <w:r w:rsidRPr="00C53B46">
              <w:rPr>
                <w:rFonts w:ascii="Arial Narrow" w:eastAsia="Arial" w:hAnsi="Arial Narrow"/>
                <w:spacing w:val="2"/>
              </w:rPr>
              <w:t>o</w:t>
            </w:r>
            <w:r w:rsidRPr="00C53B46">
              <w:rPr>
                <w:rFonts w:ascii="Arial Narrow" w:eastAsia="Arial" w:hAnsi="Arial Narrow"/>
              </w:rPr>
              <w:t>d</w:t>
            </w:r>
            <w:r w:rsidRPr="00C53B46">
              <w:rPr>
                <w:rFonts w:ascii="Arial Narrow" w:eastAsia="Arial" w:hAnsi="Arial Narrow"/>
                <w:spacing w:val="1"/>
              </w:rPr>
              <w:t xml:space="preserve"> </w:t>
            </w:r>
            <w:r w:rsidRPr="00C53B46">
              <w:rPr>
                <w:rFonts w:ascii="Arial Narrow" w:eastAsia="Arial" w:hAnsi="Arial Narrow"/>
              </w:rPr>
              <w:t>n</w:t>
            </w:r>
            <w:r w:rsidRPr="00C53B46">
              <w:rPr>
                <w:rFonts w:ascii="Arial Narrow" w:eastAsia="Arial" w:hAnsi="Arial Narrow"/>
                <w:spacing w:val="1"/>
              </w:rPr>
              <w:t>o</w:t>
            </w:r>
            <w:r w:rsidRPr="00C53B46">
              <w:rPr>
                <w:rFonts w:ascii="Arial Narrow" w:eastAsia="Arial" w:hAnsi="Arial Narrow"/>
              </w:rPr>
              <w:t>t</w:t>
            </w:r>
            <w:r w:rsidRPr="00C53B46">
              <w:rPr>
                <w:rFonts w:ascii="Arial Narrow" w:eastAsia="Arial" w:hAnsi="Arial Narrow"/>
                <w:spacing w:val="1"/>
              </w:rPr>
              <w:t xml:space="preserve"> </w:t>
            </w:r>
            <w:r w:rsidRPr="00C53B46">
              <w:rPr>
                <w:rFonts w:ascii="Arial Narrow" w:eastAsia="Arial" w:hAnsi="Arial Narrow"/>
              </w:rPr>
              <w:t>e</w:t>
            </w:r>
            <w:r w:rsidRPr="00C53B46">
              <w:rPr>
                <w:rFonts w:ascii="Arial Narrow" w:eastAsia="Arial" w:hAnsi="Arial Narrow"/>
                <w:spacing w:val="-3"/>
              </w:rPr>
              <w:t>x</w:t>
            </w:r>
            <w:r w:rsidRPr="00C53B46">
              <w:rPr>
                <w:rFonts w:ascii="Arial Narrow" w:eastAsia="Arial" w:hAnsi="Arial Narrow"/>
                <w:spacing w:val="1"/>
              </w:rPr>
              <w:t>c</w:t>
            </w:r>
            <w:r w:rsidRPr="00C53B46">
              <w:rPr>
                <w:rFonts w:ascii="Arial Narrow" w:eastAsia="Arial" w:hAnsi="Arial Narrow"/>
              </w:rPr>
              <w:t>e</w:t>
            </w:r>
            <w:r w:rsidRPr="00C53B46">
              <w:rPr>
                <w:rFonts w:ascii="Arial Narrow" w:eastAsia="Arial" w:hAnsi="Arial Narrow"/>
                <w:spacing w:val="1"/>
              </w:rPr>
              <w:t>e</w:t>
            </w:r>
            <w:r w:rsidRPr="00C53B46">
              <w:rPr>
                <w:rFonts w:ascii="Arial Narrow" w:eastAsia="Arial" w:hAnsi="Arial Narrow"/>
                <w:spacing w:val="-2"/>
              </w:rPr>
              <w:t>d</w:t>
            </w:r>
            <w:r w:rsidRPr="00C53B46">
              <w:rPr>
                <w:rFonts w:ascii="Arial Narrow" w:eastAsia="Arial" w:hAnsi="Arial Narrow"/>
              </w:rPr>
              <w:t>i</w:t>
            </w:r>
            <w:r w:rsidRPr="00C53B46">
              <w:rPr>
                <w:rFonts w:ascii="Arial Narrow" w:eastAsia="Arial" w:hAnsi="Arial Narrow"/>
                <w:spacing w:val="2"/>
              </w:rPr>
              <w:t>n</w:t>
            </w:r>
            <w:r w:rsidRPr="00C53B46">
              <w:rPr>
                <w:rFonts w:ascii="Arial Narrow" w:eastAsia="Arial" w:hAnsi="Arial Narrow"/>
              </w:rPr>
              <w:t>g</w:t>
            </w:r>
            <w:r w:rsidRPr="00C53B46">
              <w:rPr>
                <w:rFonts w:ascii="Arial Narrow" w:eastAsia="Arial" w:hAnsi="Arial Narrow"/>
                <w:spacing w:val="1"/>
              </w:rPr>
              <w:t xml:space="preserve"> </w:t>
            </w:r>
            <w:r w:rsidRPr="00C53B46">
              <w:rPr>
                <w:rFonts w:ascii="Arial Narrow" w:eastAsia="Arial" w:hAnsi="Arial Narrow"/>
              </w:rPr>
              <w:t>[six</w:t>
            </w:r>
            <w:r w:rsidRPr="00C53B46">
              <w:rPr>
                <w:rFonts w:ascii="Arial Narrow" w:eastAsia="Arial" w:hAnsi="Arial Narrow"/>
                <w:spacing w:val="-1"/>
              </w:rPr>
              <w:t xml:space="preserve"> </w:t>
            </w:r>
            <w:r w:rsidRPr="00C53B46">
              <w:rPr>
                <w:rFonts w:ascii="Arial Narrow" w:eastAsia="Arial" w:hAnsi="Arial Narrow"/>
                <w:spacing w:val="1"/>
              </w:rPr>
              <w:t>m</w:t>
            </w:r>
            <w:r w:rsidRPr="00C53B46">
              <w:rPr>
                <w:rFonts w:ascii="Arial Narrow" w:eastAsia="Arial" w:hAnsi="Arial Narrow"/>
              </w:rPr>
              <w:t>o</w:t>
            </w:r>
            <w:r w:rsidRPr="00C53B46">
              <w:rPr>
                <w:rFonts w:ascii="Arial Narrow" w:eastAsia="Arial" w:hAnsi="Arial Narrow"/>
                <w:spacing w:val="1"/>
              </w:rPr>
              <w:t>n</w:t>
            </w:r>
            <w:r w:rsidRPr="00C53B46">
              <w:rPr>
                <w:rFonts w:ascii="Arial Narrow" w:eastAsia="Arial" w:hAnsi="Arial Narrow"/>
              </w:rPr>
              <w:t>t</w:t>
            </w:r>
            <w:r w:rsidRPr="00C53B46">
              <w:rPr>
                <w:rFonts w:ascii="Arial Narrow" w:eastAsia="Arial" w:hAnsi="Arial Narrow"/>
                <w:spacing w:val="-1"/>
              </w:rPr>
              <w:t>h</w:t>
            </w:r>
            <w:r w:rsidRPr="00C53B46">
              <w:rPr>
                <w:rFonts w:ascii="Arial Narrow" w:eastAsia="Arial" w:hAnsi="Arial Narrow"/>
                <w:spacing w:val="1"/>
              </w:rPr>
              <w:t>s</w:t>
            </w:r>
            <w:r w:rsidRPr="00C53B46">
              <w:rPr>
                <w:rFonts w:ascii="Arial Narrow" w:eastAsia="Arial" w:hAnsi="Arial Narrow"/>
              </w:rPr>
              <w:t>]</w:t>
            </w:r>
            <w:r w:rsidRPr="00C53B46">
              <w:rPr>
                <w:rFonts w:ascii="Arial Narrow" w:eastAsia="Arial" w:hAnsi="Arial Narrow"/>
                <w:spacing w:val="3"/>
              </w:rPr>
              <w:t xml:space="preserve"> </w:t>
            </w:r>
            <w:r w:rsidRPr="00C53B46">
              <w:rPr>
                <w:rFonts w:ascii="Arial Narrow" w:eastAsia="Arial" w:hAnsi="Arial Narrow"/>
                <w:spacing w:val="-2"/>
              </w:rPr>
              <w:t>[</w:t>
            </w:r>
            <w:r w:rsidRPr="00C53B46">
              <w:rPr>
                <w:rFonts w:ascii="Arial Narrow" w:eastAsia="Arial" w:hAnsi="Arial Narrow"/>
              </w:rPr>
              <w:t>o</w:t>
            </w:r>
            <w:r w:rsidRPr="00C53B46">
              <w:rPr>
                <w:rFonts w:ascii="Arial Narrow" w:eastAsia="Arial" w:hAnsi="Arial Narrow"/>
                <w:spacing w:val="1"/>
              </w:rPr>
              <w:t>n</w:t>
            </w:r>
            <w:r w:rsidRPr="00C53B46">
              <w:rPr>
                <w:rFonts w:ascii="Arial Narrow" w:eastAsia="Arial" w:hAnsi="Arial Narrow"/>
              </w:rPr>
              <w:t>e</w:t>
            </w:r>
            <w:r w:rsidRPr="00C53B46">
              <w:rPr>
                <w:rFonts w:ascii="Arial Narrow" w:eastAsia="Arial" w:hAnsi="Arial Narrow"/>
                <w:spacing w:val="1"/>
              </w:rPr>
              <w:t xml:space="preserve"> </w:t>
            </w:r>
            <w:r w:rsidRPr="00C53B46">
              <w:rPr>
                <w:rFonts w:ascii="Arial Narrow" w:eastAsia="Arial" w:hAnsi="Arial Narrow"/>
              </w:rPr>
              <w:t>year],</w:t>
            </w:r>
            <w:r w:rsidRPr="00C53B46">
              <w:rPr>
                <w:rFonts w:ascii="Arial Narrow" w:eastAsia="Arial" w:hAnsi="Arial Narrow"/>
                <w:spacing w:val="2"/>
              </w:rPr>
              <w:t xml:space="preserve"> </w:t>
            </w:r>
            <w:r w:rsidRPr="00C53B46">
              <w:rPr>
                <w:rFonts w:ascii="Arial Narrow" w:eastAsia="Arial" w:hAnsi="Arial Narrow"/>
                <w:spacing w:val="-2"/>
              </w:rPr>
              <w:t>i</w:t>
            </w:r>
            <w:r w:rsidRPr="00C53B46">
              <w:rPr>
                <w:rFonts w:ascii="Arial Narrow" w:eastAsia="Arial" w:hAnsi="Arial Narrow"/>
              </w:rPr>
              <w:t>n</w:t>
            </w:r>
            <w:r w:rsidRPr="00C53B46">
              <w:rPr>
                <w:rFonts w:ascii="Arial Narrow" w:eastAsia="Arial" w:hAnsi="Arial Narrow"/>
                <w:spacing w:val="4"/>
              </w:rPr>
              <w:t xml:space="preserve"> </w:t>
            </w:r>
            <w:r w:rsidRPr="00C53B46">
              <w:rPr>
                <w:rFonts w:ascii="Arial Narrow" w:eastAsia="Arial" w:hAnsi="Arial Narrow"/>
                <w:spacing w:val="-2"/>
              </w:rPr>
              <w:t>r</w:t>
            </w:r>
            <w:r w:rsidRPr="00C53B46">
              <w:rPr>
                <w:rFonts w:ascii="Arial Narrow" w:eastAsia="Arial" w:hAnsi="Arial Narrow"/>
              </w:rPr>
              <w:t>e</w:t>
            </w:r>
            <w:r w:rsidRPr="00C53B46">
              <w:rPr>
                <w:rFonts w:ascii="Arial Narrow" w:eastAsia="Arial" w:hAnsi="Arial Narrow"/>
                <w:spacing w:val="2"/>
              </w:rPr>
              <w:t>s</w:t>
            </w:r>
            <w:r w:rsidRPr="00C53B46">
              <w:rPr>
                <w:rFonts w:ascii="Arial Narrow" w:eastAsia="Arial" w:hAnsi="Arial Narrow"/>
                <w:spacing w:val="-2"/>
              </w:rPr>
              <w:t>p</w:t>
            </w:r>
            <w:r w:rsidRPr="00C53B46">
              <w:rPr>
                <w:rFonts w:ascii="Arial Narrow" w:eastAsia="Arial" w:hAnsi="Arial Narrow"/>
              </w:rPr>
              <w:t>o</w:t>
            </w:r>
            <w:r w:rsidRPr="00C53B46">
              <w:rPr>
                <w:rFonts w:ascii="Arial Narrow" w:eastAsia="Arial" w:hAnsi="Arial Narrow"/>
                <w:spacing w:val="1"/>
              </w:rPr>
              <w:t>n</w:t>
            </w:r>
            <w:r w:rsidRPr="00C53B46">
              <w:rPr>
                <w:rFonts w:ascii="Arial Narrow" w:eastAsia="Arial" w:hAnsi="Arial Narrow"/>
              </w:rPr>
              <w:t>se to</w:t>
            </w:r>
            <w:r w:rsidRPr="00C53B46">
              <w:rPr>
                <w:rFonts w:ascii="Arial Narrow" w:eastAsia="Arial" w:hAnsi="Arial Narrow"/>
                <w:spacing w:val="4"/>
              </w:rPr>
              <w:t xml:space="preserve"> </w:t>
            </w:r>
            <w:r w:rsidRPr="00C53B46">
              <w:rPr>
                <w:rFonts w:ascii="Arial Narrow" w:eastAsia="Arial" w:hAnsi="Arial Narrow"/>
                <w:spacing w:val="-2"/>
              </w:rPr>
              <w:t>t</w:t>
            </w:r>
            <w:r w:rsidRPr="00C53B46">
              <w:rPr>
                <w:rFonts w:ascii="Arial Narrow" w:eastAsia="Arial" w:hAnsi="Arial Narrow"/>
              </w:rPr>
              <w:t>he</w:t>
            </w:r>
            <w:r w:rsidRPr="00C53B46">
              <w:rPr>
                <w:rFonts w:ascii="Arial Narrow" w:eastAsia="Arial" w:hAnsi="Arial Narrow"/>
                <w:spacing w:val="4"/>
              </w:rPr>
              <w:t xml:space="preserve"> </w:t>
            </w:r>
            <w:r w:rsidRPr="00C53B46">
              <w:rPr>
                <w:rFonts w:ascii="Arial Narrow" w:eastAsia="Arial" w:hAnsi="Arial Narrow"/>
                <w:spacing w:val="-3"/>
              </w:rPr>
              <w:t>w</w:t>
            </w:r>
            <w:r w:rsidRPr="00C53B46">
              <w:rPr>
                <w:rFonts w:ascii="Arial Narrow" w:eastAsia="Arial" w:hAnsi="Arial Narrow"/>
              </w:rPr>
              <w:t>ri</w:t>
            </w:r>
            <w:r w:rsidRPr="00C53B46">
              <w:rPr>
                <w:rFonts w:ascii="Arial Narrow" w:eastAsia="Arial" w:hAnsi="Arial Narrow"/>
                <w:spacing w:val="1"/>
              </w:rPr>
              <w:t>t</w:t>
            </w:r>
            <w:r w:rsidRPr="00C53B46">
              <w:rPr>
                <w:rFonts w:ascii="Arial Narrow" w:eastAsia="Arial" w:hAnsi="Arial Narrow"/>
              </w:rPr>
              <w:t>t</w:t>
            </w:r>
            <w:r w:rsidRPr="00C53B46">
              <w:rPr>
                <w:rFonts w:ascii="Arial Narrow" w:eastAsia="Arial" w:hAnsi="Arial Narrow"/>
                <w:spacing w:val="-1"/>
              </w:rPr>
              <w:t>e</w:t>
            </w:r>
            <w:r w:rsidRPr="00C53B46">
              <w:rPr>
                <w:rFonts w:ascii="Arial Narrow" w:eastAsia="Arial" w:hAnsi="Arial Narrow"/>
              </w:rPr>
              <w:t>n</w:t>
            </w:r>
            <w:r w:rsidRPr="00C53B46">
              <w:rPr>
                <w:rFonts w:ascii="Arial Narrow" w:eastAsia="Arial" w:hAnsi="Arial Narrow"/>
                <w:spacing w:val="4"/>
              </w:rPr>
              <w:t xml:space="preserve"> </w:t>
            </w:r>
            <w:r w:rsidRPr="00C53B46">
              <w:rPr>
                <w:rFonts w:ascii="Arial Narrow" w:eastAsia="Arial" w:hAnsi="Arial Narrow"/>
                <w:spacing w:val="-2"/>
              </w:rPr>
              <w:t>r</w:t>
            </w:r>
            <w:r w:rsidRPr="00C53B46">
              <w:rPr>
                <w:rFonts w:ascii="Arial Narrow" w:eastAsia="Arial" w:hAnsi="Arial Narrow"/>
              </w:rPr>
              <w:t>e</w:t>
            </w:r>
            <w:r w:rsidRPr="00C53B46">
              <w:rPr>
                <w:rFonts w:ascii="Arial Narrow" w:eastAsia="Arial" w:hAnsi="Arial Narrow"/>
                <w:spacing w:val="1"/>
              </w:rPr>
              <w:t>q</w:t>
            </w:r>
            <w:r w:rsidRPr="00C53B46">
              <w:rPr>
                <w:rFonts w:ascii="Arial Narrow" w:eastAsia="Arial" w:hAnsi="Arial Narrow"/>
              </w:rPr>
              <w:t>uest</w:t>
            </w:r>
            <w:r w:rsidRPr="00C53B46">
              <w:rPr>
                <w:rFonts w:ascii="Arial Narrow" w:eastAsia="Arial" w:hAnsi="Arial Narrow"/>
                <w:spacing w:val="1"/>
              </w:rPr>
              <w:t xml:space="preserve"> </w:t>
            </w:r>
            <w:r w:rsidRPr="00C53B46">
              <w:rPr>
                <w:rFonts w:ascii="Arial Narrow" w:eastAsia="Arial" w:hAnsi="Arial Narrow"/>
              </w:rPr>
              <w:t>of</w:t>
            </w:r>
            <w:r w:rsidRPr="00C53B46">
              <w:rPr>
                <w:rFonts w:ascii="Arial Narrow" w:eastAsia="Arial" w:hAnsi="Arial Narrow"/>
                <w:spacing w:val="2"/>
              </w:rPr>
              <w:t xml:space="preserve"> </w:t>
            </w:r>
            <w:r w:rsidRPr="00C53B46">
              <w:rPr>
                <w:rFonts w:ascii="Arial Narrow" w:eastAsia="Arial" w:hAnsi="Arial Narrow"/>
              </w:rPr>
              <w:t>t</w:t>
            </w:r>
            <w:r w:rsidRPr="00C53B46">
              <w:rPr>
                <w:rFonts w:ascii="Arial Narrow" w:eastAsia="Arial" w:hAnsi="Arial Narrow"/>
                <w:spacing w:val="-1"/>
              </w:rPr>
              <w:t>h</w:t>
            </w:r>
            <w:r w:rsidRPr="00C53B46">
              <w:rPr>
                <w:rFonts w:ascii="Arial Narrow" w:eastAsia="Arial" w:hAnsi="Arial Narrow"/>
              </w:rPr>
              <w:t>e</w:t>
            </w:r>
            <w:r w:rsidRPr="00C53B46">
              <w:rPr>
                <w:rFonts w:ascii="Arial Narrow" w:eastAsia="Arial" w:hAnsi="Arial Narrow"/>
                <w:spacing w:val="4"/>
              </w:rPr>
              <w:t xml:space="preserve"> </w:t>
            </w:r>
            <w:r w:rsidRPr="00C53B46">
              <w:rPr>
                <w:rFonts w:ascii="Arial Narrow" w:eastAsia="Arial" w:hAnsi="Arial Narrow"/>
                <w:spacing w:val="-2"/>
              </w:rPr>
              <w:t>bu</w:t>
            </w:r>
            <w:r w:rsidRPr="00C53B46">
              <w:rPr>
                <w:rFonts w:ascii="Arial Narrow" w:eastAsia="Arial" w:hAnsi="Arial Narrow"/>
              </w:rPr>
              <w:t>yer</w:t>
            </w:r>
            <w:r w:rsidRPr="00C53B46">
              <w:rPr>
                <w:rFonts w:ascii="Arial Narrow" w:eastAsia="Arial" w:hAnsi="Arial Narrow"/>
                <w:spacing w:val="3"/>
              </w:rPr>
              <w:t xml:space="preserve"> </w:t>
            </w:r>
            <w:r w:rsidRPr="00C53B46">
              <w:rPr>
                <w:rFonts w:ascii="Arial Narrow" w:eastAsia="Arial" w:hAnsi="Arial Narrow"/>
              </w:rPr>
              <w:t>f</w:t>
            </w:r>
            <w:r w:rsidRPr="00C53B46">
              <w:rPr>
                <w:rFonts w:ascii="Arial Narrow" w:eastAsia="Arial" w:hAnsi="Arial Narrow"/>
                <w:spacing w:val="-1"/>
              </w:rPr>
              <w:t>o</w:t>
            </w:r>
            <w:r w:rsidRPr="00C53B46">
              <w:rPr>
                <w:rFonts w:ascii="Arial Narrow" w:eastAsia="Arial" w:hAnsi="Arial Narrow"/>
              </w:rPr>
              <w:t>r s</w:t>
            </w:r>
            <w:r w:rsidRPr="00C53B46">
              <w:rPr>
                <w:rFonts w:ascii="Arial Narrow" w:eastAsia="Arial" w:hAnsi="Arial Narrow"/>
                <w:spacing w:val="2"/>
              </w:rPr>
              <w:t>u</w:t>
            </w:r>
            <w:r w:rsidRPr="00C53B46">
              <w:rPr>
                <w:rFonts w:ascii="Arial Narrow" w:eastAsia="Arial" w:hAnsi="Arial Narrow"/>
                <w:spacing w:val="-1"/>
              </w:rPr>
              <w:t>c</w:t>
            </w:r>
            <w:r w:rsidRPr="00C53B46">
              <w:rPr>
                <w:rFonts w:ascii="Arial Narrow" w:eastAsia="Arial" w:hAnsi="Arial Narrow"/>
              </w:rPr>
              <w:t xml:space="preserve">h </w:t>
            </w:r>
            <w:r w:rsidRPr="00C53B46">
              <w:rPr>
                <w:rFonts w:ascii="Arial Narrow" w:eastAsia="Arial" w:hAnsi="Arial Narrow"/>
                <w:spacing w:val="2"/>
              </w:rPr>
              <w:t>e</w:t>
            </w:r>
            <w:r w:rsidRPr="00C53B46">
              <w:rPr>
                <w:rFonts w:ascii="Arial Narrow" w:eastAsia="Arial" w:hAnsi="Arial Narrow"/>
                <w:spacing w:val="-4"/>
              </w:rPr>
              <w:t>x</w:t>
            </w:r>
            <w:r w:rsidRPr="00C53B46">
              <w:rPr>
                <w:rFonts w:ascii="Arial Narrow" w:eastAsia="Arial" w:hAnsi="Arial Narrow"/>
              </w:rPr>
              <w:t>te</w:t>
            </w:r>
            <w:r w:rsidRPr="00C53B46">
              <w:rPr>
                <w:rFonts w:ascii="Arial Narrow" w:eastAsia="Arial" w:hAnsi="Arial Narrow"/>
                <w:spacing w:val="2"/>
              </w:rPr>
              <w:t>n</w:t>
            </w:r>
            <w:r w:rsidRPr="00C53B46">
              <w:rPr>
                <w:rFonts w:ascii="Arial Narrow" w:eastAsia="Arial" w:hAnsi="Arial Narrow"/>
                <w:spacing w:val="1"/>
              </w:rPr>
              <w:t>s</w:t>
            </w:r>
            <w:r w:rsidRPr="00C53B46">
              <w:rPr>
                <w:rFonts w:ascii="Arial Narrow" w:eastAsia="Arial" w:hAnsi="Arial Narrow"/>
              </w:rPr>
              <w:t xml:space="preserve">ion, </w:t>
            </w:r>
            <w:r w:rsidRPr="00C53B46">
              <w:rPr>
                <w:rFonts w:ascii="Arial Narrow" w:eastAsia="Arial" w:hAnsi="Arial Narrow"/>
                <w:spacing w:val="1"/>
              </w:rPr>
              <w:t>p</w:t>
            </w:r>
            <w:r w:rsidRPr="00C53B46">
              <w:rPr>
                <w:rFonts w:ascii="Arial Narrow" w:eastAsia="Arial" w:hAnsi="Arial Narrow"/>
                <w:spacing w:val="-2"/>
              </w:rPr>
              <w:t>r</w:t>
            </w:r>
            <w:r w:rsidRPr="00C53B46">
              <w:rPr>
                <w:rFonts w:ascii="Arial Narrow" w:eastAsia="Arial" w:hAnsi="Arial Narrow"/>
              </w:rPr>
              <w:t>ovid</w:t>
            </w:r>
            <w:r w:rsidRPr="00C53B46">
              <w:rPr>
                <w:rFonts w:ascii="Arial Narrow" w:eastAsia="Arial" w:hAnsi="Arial Narrow"/>
                <w:spacing w:val="2"/>
              </w:rPr>
              <w:t>e</w:t>
            </w:r>
            <w:r w:rsidRPr="00C53B46">
              <w:rPr>
                <w:rFonts w:ascii="Arial Narrow" w:eastAsia="Arial" w:hAnsi="Arial Narrow"/>
              </w:rPr>
              <w:t>d</w:t>
            </w:r>
            <w:r w:rsidRPr="00C53B46">
              <w:rPr>
                <w:rFonts w:ascii="Arial Narrow" w:eastAsia="Arial" w:hAnsi="Arial Narrow"/>
                <w:spacing w:val="-1"/>
              </w:rPr>
              <w:t xml:space="preserve"> </w:t>
            </w:r>
            <w:r w:rsidRPr="00C53B46">
              <w:rPr>
                <w:rFonts w:ascii="Arial Narrow" w:eastAsia="Arial" w:hAnsi="Arial Narrow"/>
              </w:rPr>
              <w:t>th</w:t>
            </w:r>
            <w:r w:rsidRPr="00C53B46">
              <w:rPr>
                <w:rFonts w:ascii="Arial Narrow" w:eastAsia="Arial" w:hAnsi="Arial Narrow"/>
                <w:spacing w:val="2"/>
              </w:rPr>
              <w:t>a</w:t>
            </w:r>
            <w:r w:rsidRPr="00C53B46">
              <w:rPr>
                <w:rFonts w:ascii="Arial Narrow" w:eastAsia="Arial" w:hAnsi="Arial Narrow"/>
              </w:rPr>
              <w:t>t</w:t>
            </w:r>
            <w:r w:rsidRPr="00C53B46">
              <w:rPr>
                <w:rFonts w:ascii="Arial Narrow" w:eastAsia="Arial" w:hAnsi="Arial Narrow"/>
                <w:spacing w:val="-1"/>
              </w:rPr>
              <w:t xml:space="preserve"> </w:t>
            </w:r>
            <w:r w:rsidRPr="00C53B46">
              <w:rPr>
                <w:rFonts w:ascii="Arial Narrow" w:eastAsia="Arial" w:hAnsi="Arial Narrow"/>
                <w:spacing w:val="1"/>
              </w:rPr>
              <w:t>s</w:t>
            </w:r>
            <w:r w:rsidRPr="00C53B46">
              <w:rPr>
                <w:rFonts w:ascii="Arial Narrow" w:eastAsia="Arial" w:hAnsi="Arial Narrow"/>
              </w:rPr>
              <w:t>uch r</w:t>
            </w:r>
            <w:r w:rsidRPr="00C53B46">
              <w:rPr>
                <w:rFonts w:ascii="Arial Narrow" w:eastAsia="Arial" w:hAnsi="Arial Narrow"/>
                <w:spacing w:val="1"/>
              </w:rPr>
              <w:t>e</w:t>
            </w:r>
            <w:r w:rsidRPr="00C53B46">
              <w:rPr>
                <w:rFonts w:ascii="Arial Narrow" w:eastAsia="Arial" w:hAnsi="Arial Narrow"/>
                <w:spacing w:val="-2"/>
              </w:rPr>
              <w:t>q</w:t>
            </w:r>
            <w:r w:rsidRPr="00C53B46">
              <w:rPr>
                <w:rFonts w:ascii="Arial Narrow" w:eastAsia="Arial" w:hAnsi="Arial Narrow"/>
              </w:rPr>
              <w:t>u</w:t>
            </w:r>
            <w:r w:rsidRPr="00C53B46">
              <w:rPr>
                <w:rFonts w:ascii="Arial Narrow" w:eastAsia="Arial" w:hAnsi="Arial Narrow"/>
                <w:spacing w:val="1"/>
              </w:rPr>
              <w:t>e</w:t>
            </w:r>
            <w:r w:rsidRPr="00C53B46">
              <w:rPr>
                <w:rFonts w:ascii="Arial Narrow" w:eastAsia="Arial" w:hAnsi="Arial Narrow"/>
                <w:spacing w:val="-1"/>
              </w:rPr>
              <w:t>s</w:t>
            </w:r>
            <w:r w:rsidRPr="00C53B46">
              <w:rPr>
                <w:rFonts w:ascii="Arial Narrow" w:eastAsia="Arial" w:hAnsi="Arial Narrow"/>
              </w:rPr>
              <w:t xml:space="preserve">t </w:t>
            </w:r>
            <w:r w:rsidRPr="00C53B46">
              <w:rPr>
                <w:rFonts w:ascii="Arial Narrow" w:eastAsia="Arial" w:hAnsi="Arial Narrow"/>
                <w:spacing w:val="2"/>
              </w:rPr>
              <w:t>s</w:t>
            </w:r>
            <w:r w:rsidRPr="00C53B46">
              <w:rPr>
                <w:rFonts w:ascii="Arial Narrow" w:eastAsia="Arial" w:hAnsi="Arial Narrow"/>
                <w:spacing w:val="-2"/>
              </w:rPr>
              <w:t>h</w:t>
            </w:r>
            <w:r w:rsidRPr="00C53B46">
              <w:rPr>
                <w:rFonts w:ascii="Arial Narrow" w:eastAsia="Arial" w:hAnsi="Arial Narrow"/>
              </w:rPr>
              <w:t>a</w:t>
            </w:r>
            <w:r w:rsidRPr="00C53B46">
              <w:rPr>
                <w:rFonts w:ascii="Arial Narrow" w:eastAsia="Arial" w:hAnsi="Arial Narrow"/>
                <w:spacing w:val="2"/>
              </w:rPr>
              <w:t>l</w:t>
            </w:r>
            <w:r w:rsidRPr="00C53B46">
              <w:rPr>
                <w:rFonts w:ascii="Arial Narrow" w:eastAsia="Arial" w:hAnsi="Arial Narrow"/>
              </w:rPr>
              <w:t>l</w:t>
            </w:r>
            <w:r w:rsidRPr="00C53B46">
              <w:rPr>
                <w:rFonts w:ascii="Arial Narrow" w:eastAsia="Arial" w:hAnsi="Arial Narrow"/>
                <w:spacing w:val="-1"/>
              </w:rPr>
              <w:t xml:space="preserve"> </w:t>
            </w:r>
            <w:r w:rsidRPr="00C53B46">
              <w:rPr>
                <w:rFonts w:ascii="Arial Narrow" w:eastAsia="Arial" w:hAnsi="Arial Narrow"/>
              </w:rPr>
              <w:t xml:space="preserve">be </w:t>
            </w:r>
            <w:r w:rsidRPr="00C53B46">
              <w:rPr>
                <w:rFonts w:ascii="Arial Narrow" w:eastAsia="Arial" w:hAnsi="Arial Narrow"/>
                <w:spacing w:val="1"/>
              </w:rPr>
              <w:t>s</w:t>
            </w:r>
            <w:r w:rsidRPr="00C53B46">
              <w:rPr>
                <w:rFonts w:ascii="Arial Narrow" w:eastAsia="Arial" w:hAnsi="Arial Narrow"/>
              </w:rPr>
              <w:t>ubmitt</w:t>
            </w:r>
            <w:r w:rsidRPr="00C53B46">
              <w:rPr>
                <w:rFonts w:ascii="Arial Narrow" w:eastAsia="Arial" w:hAnsi="Arial Narrow"/>
                <w:spacing w:val="-2"/>
              </w:rPr>
              <w:t>e</w:t>
            </w:r>
            <w:r w:rsidRPr="00C53B46">
              <w:rPr>
                <w:rFonts w:ascii="Arial Narrow" w:eastAsia="Arial" w:hAnsi="Arial Narrow"/>
              </w:rPr>
              <w:t xml:space="preserve">d </w:t>
            </w:r>
            <w:r w:rsidRPr="00C53B46">
              <w:rPr>
                <w:rFonts w:ascii="Arial Narrow" w:eastAsia="Arial" w:hAnsi="Arial Narrow"/>
                <w:spacing w:val="1"/>
              </w:rPr>
              <w:t>t</w:t>
            </w:r>
            <w:r w:rsidRPr="00C53B46">
              <w:rPr>
                <w:rFonts w:ascii="Arial Narrow" w:eastAsia="Arial" w:hAnsi="Arial Narrow"/>
              </w:rPr>
              <w:t xml:space="preserve">o </w:t>
            </w:r>
            <w:r w:rsidRPr="00C53B46">
              <w:rPr>
                <w:rFonts w:ascii="Arial Narrow" w:eastAsia="Arial" w:hAnsi="Arial Narrow"/>
                <w:spacing w:val="1"/>
              </w:rPr>
              <w:t>t</w:t>
            </w:r>
            <w:r w:rsidRPr="00C53B46">
              <w:rPr>
                <w:rFonts w:ascii="Arial Narrow" w:eastAsia="Arial" w:hAnsi="Arial Narrow"/>
                <w:spacing w:val="-2"/>
              </w:rPr>
              <w:t>h</w:t>
            </w:r>
            <w:r w:rsidRPr="00C53B46">
              <w:rPr>
                <w:rFonts w:ascii="Arial Narrow" w:eastAsia="Arial" w:hAnsi="Arial Narrow"/>
              </w:rPr>
              <w:t>e guar</w:t>
            </w:r>
            <w:r w:rsidRPr="00C53B46">
              <w:rPr>
                <w:rFonts w:ascii="Arial Narrow" w:eastAsia="Arial" w:hAnsi="Arial Narrow"/>
                <w:spacing w:val="2"/>
              </w:rPr>
              <w:t>a</w:t>
            </w:r>
            <w:r w:rsidRPr="00C53B46">
              <w:rPr>
                <w:rFonts w:ascii="Arial Narrow" w:eastAsia="Arial" w:hAnsi="Arial Narrow"/>
                <w:spacing w:val="-2"/>
              </w:rPr>
              <w:t>n</w:t>
            </w:r>
            <w:r w:rsidRPr="00C53B46">
              <w:rPr>
                <w:rFonts w:ascii="Arial Narrow" w:eastAsia="Arial" w:hAnsi="Arial Narrow"/>
              </w:rPr>
              <w:t>tor</w:t>
            </w:r>
            <w:r w:rsidRPr="00C53B46">
              <w:rPr>
                <w:rFonts w:ascii="Arial Narrow" w:eastAsia="Arial" w:hAnsi="Arial Narrow"/>
                <w:spacing w:val="2"/>
              </w:rPr>
              <w:t xml:space="preserve"> </w:t>
            </w:r>
            <w:r w:rsidRPr="00C53B46">
              <w:rPr>
                <w:rFonts w:ascii="Arial Narrow" w:eastAsia="Arial" w:hAnsi="Arial Narrow"/>
                <w:spacing w:val="-2"/>
              </w:rPr>
              <w:t>b</w:t>
            </w:r>
            <w:r w:rsidRPr="00C53B46">
              <w:rPr>
                <w:rFonts w:ascii="Arial Narrow" w:eastAsia="Arial" w:hAnsi="Arial Narrow"/>
              </w:rPr>
              <w:t>ef</w:t>
            </w:r>
            <w:r w:rsidRPr="00C53B46">
              <w:rPr>
                <w:rFonts w:ascii="Arial Narrow" w:eastAsia="Arial" w:hAnsi="Arial Narrow"/>
                <w:spacing w:val="2"/>
              </w:rPr>
              <w:t>o</w:t>
            </w:r>
            <w:r w:rsidRPr="00C53B46">
              <w:rPr>
                <w:rFonts w:ascii="Arial Narrow" w:eastAsia="Arial" w:hAnsi="Arial Narrow"/>
              </w:rPr>
              <w:t>re</w:t>
            </w:r>
            <w:r w:rsidRPr="00C53B46">
              <w:rPr>
                <w:rFonts w:ascii="Arial Narrow" w:eastAsia="Arial" w:hAnsi="Arial Narrow"/>
                <w:spacing w:val="-1"/>
              </w:rPr>
              <w:t xml:space="preserve"> </w:t>
            </w:r>
            <w:r w:rsidRPr="00C53B46">
              <w:rPr>
                <w:rFonts w:ascii="Arial Narrow" w:eastAsia="Arial" w:hAnsi="Arial Narrow"/>
              </w:rPr>
              <w:t>t</w:t>
            </w:r>
            <w:r w:rsidRPr="00C53B46">
              <w:rPr>
                <w:rFonts w:ascii="Arial Narrow" w:eastAsia="Arial" w:hAnsi="Arial Narrow"/>
                <w:spacing w:val="1"/>
              </w:rPr>
              <w:t>h</w:t>
            </w:r>
            <w:r w:rsidRPr="00C53B46">
              <w:rPr>
                <w:rFonts w:ascii="Arial Narrow" w:eastAsia="Arial" w:hAnsi="Arial Narrow"/>
              </w:rPr>
              <w:t>e</w:t>
            </w:r>
            <w:r w:rsidRPr="00C53B46">
              <w:rPr>
                <w:rFonts w:ascii="Arial Narrow" w:eastAsia="Arial" w:hAnsi="Arial Narrow"/>
                <w:spacing w:val="-1"/>
              </w:rPr>
              <w:t xml:space="preserve"> </w:t>
            </w:r>
            <w:r w:rsidRPr="00C53B46">
              <w:rPr>
                <w:rFonts w:ascii="Arial Narrow" w:eastAsia="Arial" w:hAnsi="Arial Narrow"/>
                <w:spacing w:val="-2"/>
              </w:rPr>
              <w:t>e</w:t>
            </w:r>
            <w:r w:rsidRPr="00C53B46">
              <w:rPr>
                <w:rFonts w:ascii="Arial Narrow" w:eastAsia="Arial" w:hAnsi="Arial Narrow"/>
                <w:spacing w:val="-4"/>
              </w:rPr>
              <w:t>x</w:t>
            </w:r>
            <w:r w:rsidRPr="00C53B46">
              <w:rPr>
                <w:rFonts w:ascii="Arial Narrow" w:eastAsia="Arial" w:hAnsi="Arial Narrow"/>
              </w:rPr>
              <w:t>p</w:t>
            </w:r>
            <w:r w:rsidRPr="00C53B46">
              <w:rPr>
                <w:rFonts w:ascii="Arial Narrow" w:eastAsia="Arial" w:hAnsi="Arial Narrow"/>
                <w:spacing w:val="2"/>
              </w:rPr>
              <w:t>i</w:t>
            </w:r>
            <w:r w:rsidRPr="00C53B46">
              <w:rPr>
                <w:rFonts w:ascii="Arial Narrow" w:eastAsia="Arial" w:hAnsi="Arial Narrow"/>
              </w:rPr>
              <w:t xml:space="preserve">ry of </w:t>
            </w:r>
            <w:r w:rsidRPr="00C53B46">
              <w:rPr>
                <w:rFonts w:ascii="Arial Narrow" w:eastAsia="Arial" w:hAnsi="Arial Narrow"/>
                <w:spacing w:val="1"/>
              </w:rPr>
              <w:t>g</w:t>
            </w:r>
            <w:r w:rsidRPr="00C53B46">
              <w:rPr>
                <w:rFonts w:ascii="Arial Narrow" w:eastAsia="Arial" w:hAnsi="Arial Narrow"/>
              </w:rPr>
              <w:t>u</w:t>
            </w:r>
            <w:r w:rsidRPr="00C53B46">
              <w:rPr>
                <w:rFonts w:ascii="Arial Narrow" w:eastAsia="Arial" w:hAnsi="Arial Narrow"/>
                <w:spacing w:val="1"/>
              </w:rPr>
              <w:t>a</w:t>
            </w:r>
            <w:r w:rsidRPr="00C53B46">
              <w:rPr>
                <w:rFonts w:ascii="Arial Narrow" w:eastAsia="Arial" w:hAnsi="Arial Narrow"/>
              </w:rPr>
              <w:t>ra</w:t>
            </w:r>
            <w:r w:rsidRPr="00C53B46">
              <w:rPr>
                <w:rFonts w:ascii="Arial Narrow" w:eastAsia="Arial" w:hAnsi="Arial Narrow"/>
                <w:spacing w:val="1"/>
              </w:rPr>
              <w:t>n</w:t>
            </w:r>
            <w:r w:rsidRPr="00C53B46">
              <w:rPr>
                <w:rFonts w:ascii="Arial Narrow" w:eastAsia="Arial" w:hAnsi="Arial Narrow"/>
              </w:rPr>
              <w:t>t</w:t>
            </w:r>
            <w:r w:rsidRPr="00C53B46">
              <w:rPr>
                <w:rFonts w:ascii="Arial Narrow" w:eastAsia="Arial" w:hAnsi="Arial Narrow"/>
                <w:spacing w:val="-1"/>
              </w:rPr>
              <w:t>e</w:t>
            </w:r>
            <w:r w:rsidRPr="00C53B46">
              <w:rPr>
                <w:rFonts w:ascii="Arial Narrow" w:eastAsia="Arial" w:hAnsi="Arial Narrow"/>
              </w:rPr>
              <w:t>e</w:t>
            </w:r>
            <w:r w:rsidRPr="00C53B46">
              <w:rPr>
                <w:rFonts w:ascii="Arial Narrow" w:eastAsia="Arial" w:hAnsi="Arial Narrow"/>
                <w:spacing w:val="2"/>
              </w:rPr>
              <w:t>"</w:t>
            </w:r>
            <w:r w:rsidRPr="00C53B46">
              <w:rPr>
                <w:rFonts w:ascii="Arial Narrow" w:eastAsia="Arial" w:hAnsi="Arial Narrow"/>
              </w:rPr>
              <w:t>.</w:t>
            </w:r>
          </w:p>
        </w:tc>
        <w:tc>
          <w:tcPr>
            <w:tcW w:w="5210" w:type="dxa"/>
            <w:tcBorders>
              <w:top w:val="nil"/>
              <w:left w:val="nil"/>
              <w:bottom w:val="nil"/>
              <w:right w:val="nil"/>
            </w:tcBorders>
          </w:tcPr>
          <w:p w:rsidR="00E3283A" w:rsidRPr="00C53B46" w:rsidRDefault="00E3283A" w:rsidP="0052643C">
            <w:pPr>
              <w:pStyle w:val="1"/>
              <w:bidi/>
              <w:spacing w:before="0"/>
              <w:ind w:left="0"/>
              <w:jc w:val="both"/>
              <w:outlineLvl w:val="0"/>
              <w:rPr>
                <w:rFonts w:asciiTheme="minorBidi" w:hAnsiTheme="minorBidi" w:cstheme="minorBidi"/>
              </w:rPr>
            </w:pPr>
            <w:r w:rsidRPr="00C53B46">
              <w:rPr>
                <w:rFonts w:asciiTheme="minorBidi" w:hAnsiTheme="minorBidi" w:cstheme="minorBidi"/>
                <w:rtl/>
              </w:rPr>
              <w:t>3.</w:t>
            </w:r>
            <w:r w:rsidRPr="00C53B46">
              <w:rPr>
                <w:rFonts w:asciiTheme="minorBidi" w:hAnsiTheme="minorBidi" w:cstheme="minorBidi"/>
                <w:rtl/>
              </w:rPr>
              <w:tab/>
            </w:r>
            <w:r w:rsidRPr="00C53B46">
              <w:rPr>
                <w:rFonts w:asciiTheme="minorBidi" w:hAnsiTheme="minorBidi" w:cstheme="minorBidi"/>
                <w:u w:val="single"/>
                <w:rtl/>
              </w:rPr>
              <w:t>ضمان مصرفي لدفعة مقدمة</w:t>
            </w:r>
          </w:p>
          <w:p w:rsidR="00E3283A" w:rsidRPr="00C53B46" w:rsidRDefault="00E3283A" w:rsidP="0052643C">
            <w:pPr>
              <w:jc w:val="both"/>
              <w:rPr>
                <w:rFonts w:asciiTheme="minorBidi" w:hAnsiTheme="minorBidi"/>
                <w:b/>
                <w:bCs/>
                <w:sz w:val="24"/>
                <w:szCs w:val="24"/>
                <w:rtl/>
              </w:rPr>
            </w:pPr>
          </w:p>
          <w:p w:rsidR="00E3283A" w:rsidRPr="00C53B46" w:rsidRDefault="00E3283A" w:rsidP="0052643C">
            <w:pPr>
              <w:jc w:val="both"/>
              <w:rPr>
                <w:rFonts w:asciiTheme="minorBidi" w:hAnsiTheme="minorBidi"/>
                <w:sz w:val="24"/>
                <w:szCs w:val="24"/>
                <w:rtl/>
              </w:rPr>
            </w:pPr>
            <w:r w:rsidRPr="00C53B46">
              <w:rPr>
                <w:rFonts w:asciiTheme="minorBidi" w:hAnsiTheme="minorBidi"/>
                <w:sz w:val="24"/>
                <w:szCs w:val="24"/>
                <w:rtl/>
              </w:rPr>
              <w:t xml:space="preserve">[يملأ </w:t>
            </w:r>
            <w:r w:rsidRPr="00C53B46">
              <w:rPr>
                <w:rFonts w:asciiTheme="minorBidi" w:hAnsiTheme="minorBidi"/>
                <w:b/>
                <w:bCs/>
                <w:sz w:val="24"/>
                <w:szCs w:val="24"/>
                <w:rtl/>
              </w:rPr>
              <w:t>المصرف بطلب من مقدم العطاء الفائز،</w:t>
            </w:r>
            <w:r w:rsidRPr="00C53B46">
              <w:rPr>
                <w:rFonts w:asciiTheme="minorBidi" w:hAnsiTheme="minorBidi"/>
                <w:sz w:val="24"/>
                <w:szCs w:val="24"/>
                <w:rtl/>
              </w:rPr>
              <w:t xml:space="preserve"> هذا نموذج بحسب التعليمات المشار إليها بين الأقواس] </w:t>
            </w:r>
          </w:p>
          <w:p w:rsidR="00E3283A" w:rsidRPr="00C53B46" w:rsidRDefault="00E3283A" w:rsidP="0052643C">
            <w:pPr>
              <w:jc w:val="both"/>
              <w:rPr>
                <w:rFonts w:asciiTheme="minorBidi" w:hAnsiTheme="minorBidi"/>
                <w:sz w:val="24"/>
                <w:szCs w:val="24"/>
                <w:rtl/>
              </w:rPr>
            </w:pPr>
          </w:p>
          <w:p w:rsidR="00E3283A" w:rsidRPr="00C53B46" w:rsidRDefault="00E3283A" w:rsidP="0052643C">
            <w:pPr>
              <w:jc w:val="both"/>
              <w:rPr>
                <w:rFonts w:asciiTheme="minorBidi" w:hAnsiTheme="minorBidi"/>
                <w:sz w:val="24"/>
                <w:szCs w:val="24"/>
                <w:rtl/>
              </w:rPr>
            </w:pPr>
            <w:r w:rsidRPr="00C53B46">
              <w:rPr>
                <w:rFonts w:asciiTheme="minorBidi" w:hAnsiTheme="minorBidi"/>
                <w:b/>
                <w:bCs/>
                <w:sz w:val="24"/>
                <w:szCs w:val="24"/>
                <w:rtl/>
              </w:rPr>
              <w:t xml:space="preserve">التاريخ: </w:t>
            </w:r>
            <w:r w:rsidRPr="00C53B46">
              <w:rPr>
                <w:rFonts w:asciiTheme="minorBidi" w:hAnsiTheme="minorBidi"/>
                <w:sz w:val="24"/>
                <w:szCs w:val="24"/>
                <w:rtl/>
              </w:rPr>
              <w:t>[أدخل التاريخ (اليوم والشهر والسنة) لتسليم العطاء]</w:t>
            </w:r>
          </w:p>
          <w:p w:rsidR="00E3283A" w:rsidRPr="00C53B46" w:rsidRDefault="00E3283A" w:rsidP="0052643C">
            <w:pPr>
              <w:jc w:val="both"/>
              <w:rPr>
                <w:rFonts w:asciiTheme="minorBidi" w:hAnsiTheme="minorBidi"/>
                <w:sz w:val="24"/>
                <w:szCs w:val="24"/>
                <w:rtl/>
              </w:rPr>
            </w:pPr>
            <w:r w:rsidRPr="00C53B46">
              <w:rPr>
                <w:rFonts w:asciiTheme="minorBidi" w:hAnsiTheme="minorBidi"/>
                <w:b/>
                <w:bCs/>
                <w:sz w:val="24"/>
                <w:szCs w:val="24"/>
                <w:rtl/>
              </w:rPr>
              <w:t xml:space="preserve">اسم ورقم العطاء التنافسي الوطني: </w:t>
            </w:r>
            <w:r w:rsidRPr="00C53B46">
              <w:rPr>
                <w:rFonts w:asciiTheme="minorBidi" w:hAnsiTheme="minorBidi"/>
                <w:sz w:val="24"/>
                <w:szCs w:val="24"/>
                <w:rtl/>
              </w:rPr>
              <w:t>[أدخل اسم ورقم العطاء]</w:t>
            </w:r>
          </w:p>
          <w:p w:rsidR="00E3283A" w:rsidRPr="00C53B46" w:rsidRDefault="00E3283A" w:rsidP="0052643C">
            <w:pPr>
              <w:jc w:val="both"/>
              <w:rPr>
                <w:rFonts w:asciiTheme="minorBidi" w:hAnsiTheme="minorBidi"/>
                <w:sz w:val="24"/>
                <w:szCs w:val="24"/>
                <w:rtl/>
              </w:rPr>
            </w:pPr>
            <w:r w:rsidRPr="00C53B46">
              <w:rPr>
                <w:rFonts w:asciiTheme="minorBidi" w:hAnsiTheme="minorBidi"/>
                <w:sz w:val="24"/>
                <w:szCs w:val="24"/>
                <w:rtl/>
              </w:rPr>
              <w:t>[ترويسة المصرف]</w:t>
            </w:r>
          </w:p>
          <w:p w:rsidR="00E3283A" w:rsidRPr="00C53B46" w:rsidRDefault="00E3283A" w:rsidP="0052643C">
            <w:pPr>
              <w:jc w:val="both"/>
              <w:rPr>
                <w:rFonts w:asciiTheme="minorBidi" w:hAnsiTheme="minorBidi"/>
                <w:sz w:val="24"/>
                <w:szCs w:val="24"/>
                <w:rtl/>
              </w:rPr>
            </w:pPr>
            <w:r w:rsidRPr="00C53B46">
              <w:rPr>
                <w:rFonts w:asciiTheme="minorBidi" w:hAnsiTheme="minorBidi"/>
                <w:b/>
                <w:bCs/>
                <w:sz w:val="24"/>
                <w:szCs w:val="24"/>
                <w:rtl/>
              </w:rPr>
              <w:t xml:space="preserve">المستفيد : </w:t>
            </w:r>
            <w:r w:rsidRPr="00C53B46">
              <w:rPr>
                <w:rFonts w:asciiTheme="minorBidi" w:hAnsiTheme="minorBidi"/>
                <w:sz w:val="24"/>
                <w:szCs w:val="24"/>
                <w:rtl/>
              </w:rPr>
              <w:t>[أدخل الاسم الرسمي الكامل للمشتري وعنوانه]</w:t>
            </w:r>
          </w:p>
          <w:p w:rsidR="00E3283A" w:rsidRPr="00C53B46" w:rsidRDefault="00E3283A" w:rsidP="0052643C">
            <w:pPr>
              <w:jc w:val="both"/>
              <w:rPr>
                <w:rFonts w:asciiTheme="minorBidi" w:hAnsiTheme="minorBidi"/>
                <w:sz w:val="24"/>
                <w:szCs w:val="24"/>
                <w:rtl/>
              </w:rPr>
            </w:pPr>
            <w:r w:rsidRPr="00C53B46">
              <w:rPr>
                <w:rFonts w:asciiTheme="minorBidi" w:hAnsiTheme="minorBidi"/>
                <w:b/>
                <w:bCs/>
                <w:sz w:val="24"/>
                <w:szCs w:val="24"/>
                <w:rtl/>
              </w:rPr>
              <w:t xml:space="preserve">التاريخ: </w:t>
            </w:r>
            <w:r w:rsidRPr="00C53B46">
              <w:rPr>
                <w:rFonts w:asciiTheme="minorBidi" w:hAnsiTheme="minorBidi"/>
                <w:sz w:val="24"/>
                <w:szCs w:val="24"/>
                <w:rtl/>
              </w:rPr>
              <w:t>[أدخل التاريخ]</w:t>
            </w:r>
          </w:p>
          <w:p w:rsidR="00E3283A" w:rsidRPr="00C53B46" w:rsidRDefault="00E3283A" w:rsidP="0052643C">
            <w:pPr>
              <w:jc w:val="both"/>
              <w:rPr>
                <w:rFonts w:asciiTheme="minorBidi" w:hAnsiTheme="minorBidi"/>
                <w:w w:val="150"/>
                <w:sz w:val="24"/>
                <w:szCs w:val="24"/>
                <w:rtl/>
              </w:rPr>
            </w:pPr>
            <w:r w:rsidRPr="00C53B46">
              <w:rPr>
                <w:rFonts w:asciiTheme="minorBidi" w:hAnsiTheme="minorBidi"/>
                <w:b/>
                <w:bCs/>
                <w:w w:val="150"/>
                <w:sz w:val="24"/>
                <w:szCs w:val="24"/>
                <w:rtl/>
              </w:rPr>
              <w:t xml:space="preserve">ضمان الدفعة المقدمة : </w:t>
            </w:r>
            <w:r w:rsidRPr="00C53B46">
              <w:rPr>
                <w:rFonts w:asciiTheme="minorBidi" w:hAnsiTheme="minorBidi"/>
                <w:sz w:val="24"/>
                <w:szCs w:val="24"/>
                <w:rtl/>
              </w:rPr>
              <w:t>[أدخل الرقم]</w:t>
            </w:r>
          </w:p>
          <w:p w:rsidR="00E3283A" w:rsidRPr="00C53B46" w:rsidRDefault="00E3283A" w:rsidP="0052643C">
            <w:pPr>
              <w:jc w:val="both"/>
              <w:rPr>
                <w:rFonts w:asciiTheme="minorBidi" w:hAnsiTheme="minorBidi"/>
                <w:sz w:val="24"/>
                <w:szCs w:val="24"/>
                <w:rtl/>
              </w:rPr>
            </w:pPr>
            <w:r w:rsidRPr="00C53B46">
              <w:rPr>
                <w:rFonts w:asciiTheme="minorBidi" w:hAnsiTheme="minorBidi"/>
                <w:sz w:val="24"/>
                <w:szCs w:val="24"/>
                <w:rtl/>
              </w:rPr>
              <w:t>تم إبلاغنا [أدخل اسم المصرف الرسمي وعنوانه] بأن</w:t>
            </w:r>
            <w:r w:rsidRPr="00C53B46">
              <w:rPr>
                <w:rFonts w:asciiTheme="minorBidi" w:hAnsiTheme="minorBidi"/>
                <w:b/>
                <w:bCs/>
                <w:sz w:val="24"/>
                <w:szCs w:val="24"/>
                <w:rtl/>
              </w:rPr>
              <w:t xml:space="preserve"> </w:t>
            </w:r>
            <w:r w:rsidRPr="00C53B46">
              <w:rPr>
                <w:rFonts w:asciiTheme="minorBidi" w:hAnsiTheme="minorBidi"/>
                <w:sz w:val="24"/>
                <w:szCs w:val="24"/>
                <w:rtl/>
              </w:rPr>
              <w:t>[أدخل اسم</w:t>
            </w:r>
            <w:r w:rsidRPr="00C53B46">
              <w:rPr>
                <w:rFonts w:asciiTheme="minorBidi" w:hAnsiTheme="minorBidi"/>
                <w:b/>
                <w:bCs/>
                <w:sz w:val="24"/>
                <w:szCs w:val="24"/>
                <w:rtl/>
              </w:rPr>
              <w:t xml:space="preserve"> </w:t>
            </w:r>
            <w:r w:rsidRPr="00C53B46">
              <w:rPr>
                <w:rFonts w:asciiTheme="minorBidi" w:hAnsiTheme="minorBidi"/>
                <w:sz w:val="24"/>
                <w:szCs w:val="24"/>
                <w:rtl/>
              </w:rPr>
              <w:t>المجهز الكامل وعنوانه] (يسمى فيما يلي "المجهز") قد دخل في العطاء رقم [أدخل رقم العطاء] المؤرخ لديكم [ادخل تاريخ الاتفاقية]، لتنفيذ [أدخل أنواع السلع المطلوب تسليمها] (يسمى فيما يلي "العقد").</w:t>
            </w:r>
          </w:p>
          <w:p w:rsidR="00E3283A" w:rsidRPr="00C53B46" w:rsidRDefault="00E3283A" w:rsidP="0052643C">
            <w:pPr>
              <w:jc w:val="both"/>
              <w:rPr>
                <w:rFonts w:asciiTheme="minorBidi" w:hAnsiTheme="minorBidi"/>
                <w:sz w:val="24"/>
                <w:szCs w:val="24"/>
                <w:rtl/>
              </w:rPr>
            </w:pPr>
            <w:r w:rsidRPr="00C53B46">
              <w:rPr>
                <w:rFonts w:asciiTheme="minorBidi" w:hAnsiTheme="minorBidi"/>
                <w:sz w:val="24"/>
                <w:szCs w:val="24"/>
                <w:rtl/>
              </w:rPr>
              <w:t xml:space="preserve">إننا نعي، بحسب شروط العقد، أنه يجب تقديم دفعة مقدمة مقابل ضمان الدفعة المقدمة. </w:t>
            </w:r>
          </w:p>
          <w:p w:rsidR="00E3283A" w:rsidRPr="00C53B46" w:rsidRDefault="00E3283A" w:rsidP="0052643C">
            <w:pPr>
              <w:jc w:val="both"/>
              <w:rPr>
                <w:rFonts w:asciiTheme="minorBidi" w:hAnsiTheme="minorBidi"/>
                <w:sz w:val="24"/>
                <w:szCs w:val="24"/>
                <w:rtl/>
              </w:rPr>
            </w:pPr>
            <w:r w:rsidRPr="00C53B46">
              <w:rPr>
                <w:rFonts w:asciiTheme="minorBidi" w:hAnsiTheme="minorBidi"/>
                <w:sz w:val="24"/>
                <w:szCs w:val="24"/>
                <w:rtl/>
              </w:rPr>
              <w:t>بطلب من المجهز، نحن نلتزم بدفع أي مبلغ أو مبالغ لا تتجاوز بمجملها مبلغ [أدخل المبلغ بالأرقام] ([اكتب المبلغ بالكلمات]</w:t>
            </w:r>
            <w:r w:rsidRPr="00C53B46">
              <w:rPr>
                <w:rStyle w:val="ad"/>
                <w:rFonts w:asciiTheme="minorBidi" w:hAnsiTheme="minorBidi"/>
                <w:sz w:val="24"/>
                <w:szCs w:val="24"/>
                <w:rtl/>
              </w:rPr>
              <w:footnoteReference w:id="4"/>
            </w:r>
            <w:r w:rsidRPr="00C53B46">
              <w:rPr>
                <w:rFonts w:asciiTheme="minorBidi" w:hAnsiTheme="minorBidi"/>
                <w:sz w:val="24"/>
                <w:szCs w:val="24"/>
                <w:rtl/>
              </w:rPr>
              <w:t>) فور تسلمنا منكم أول طلب خطي مرفق ببيان خطي ينص على إن المورد مخل بالتزامه تجاه العقد لأن المورد قام باستخدام الدفعة المقدمة لأغراض غير تسليم السلع.</w:t>
            </w:r>
          </w:p>
          <w:p w:rsidR="00E3283A" w:rsidRPr="00C53B46" w:rsidRDefault="00E3283A" w:rsidP="0052643C">
            <w:pPr>
              <w:jc w:val="both"/>
              <w:rPr>
                <w:rFonts w:asciiTheme="minorBidi" w:hAnsiTheme="minorBidi"/>
                <w:sz w:val="24"/>
                <w:szCs w:val="24"/>
                <w:rtl/>
              </w:rPr>
            </w:pPr>
          </w:p>
          <w:p w:rsidR="00E3283A" w:rsidRPr="00C53B46" w:rsidRDefault="00E3283A" w:rsidP="0052643C">
            <w:pPr>
              <w:jc w:val="both"/>
              <w:rPr>
                <w:rFonts w:asciiTheme="minorBidi" w:hAnsiTheme="minorBidi"/>
                <w:sz w:val="24"/>
                <w:szCs w:val="24"/>
                <w:rtl/>
              </w:rPr>
            </w:pPr>
            <w:r w:rsidRPr="00C53B46">
              <w:rPr>
                <w:rFonts w:asciiTheme="minorBidi" w:hAnsiTheme="minorBidi"/>
                <w:sz w:val="24"/>
                <w:szCs w:val="24"/>
                <w:rtl/>
              </w:rPr>
              <w:t xml:space="preserve">يشترط هذا الضمان لدفع أي مطالبة أو دفعة تحت هذا الضمان ضرورة أن يكون المورد قد استلم الدفعة المقدمة المذكورة سابقا على رقم حسابه [أدخل الرقم] في [أدخل اسم وعنوان المصرف]. </w:t>
            </w:r>
          </w:p>
          <w:p w:rsidR="00E3283A" w:rsidRPr="00C53B46" w:rsidRDefault="00E3283A" w:rsidP="0052643C">
            <w:pPr>
              <w:jc w:val="both"/>
              <w:rPr>
                <w:rFonts w:asciiTheme="minorBidi" w:hAnsiTheme="minorBidi"/>
                <w:sz w:val="24"/>
                <w:szCs w:val="24"/>
                <w:rtl/>
              </w:rPr>
            </w:pPr>
            <w:r w:rsidRPr="00C53B46">
              <w:rPr>
                <w:rFonts w:asciiTheme="minorBidi" w:hAnsiTheme="minorBidi"/>
                <w:sz w:val="24"/>
                <w:szCs w:val="24"/>
                <w:rtl/>
              </w:rPr>
              <w:t>ستستمر صلاحية هذا الضمان من تاريخ استلام المورد للدفعة المقدمة تحت العقد وحتى [ادخل التاريخ].</w:t>
            </w:r>
            <w:r w:rsidRPr="00C53B46">
              <w:rPr>
                <w:rStyle w:val="ad"/>
                <w:rFonts w:asciiTheme="minorBidi" w:hAnsiTheme="minorBidi"/>
                <w:sz w:val="24"/>
                <w:szCs w:val="24"/>
                <w:rtl/>
              </w:rPr>
              <w:footnoteReference w:id="5"/>
            </w:r>
          </w:p>
          <w:p w:rsidR="00E3283A" w:rsidRPr="00C53B46" w:rsidRDefault="00E3283A" w:rsidP="0052643C">
            <w:pPr>
              <w:jc w:val="both"/>
              <w:rPr>
                <w:rFonts w:asciiTheme="minorBidi" w:hAnsiTheme="minorBidi"/>
                <w:sz w:val="24"/>
                <w:szCs w:val="24"/>
                <w:rtl/>
              </w:rPr>
            </w:pPr>
          </w:p>
          <w:p w:rsidR="00E3283A" w:rsidRPr="00C53B46" w:rsidRDefault="00E3283A" w:rsidP="0052643C">
            <w:pPr>
              <w:jc w:val="both"/>
              <w:rPr>
                <w:rFonts w:asciiTheme="minorBidi" w:hAnsiTheme="minorBidi"/>
                <w:sz w:val="24"/>
                <w:szCs w:val="24"/>
                <w:rtl/>
              </w:rPr>
            </w:pPr>
            <w:r w:rsidRPr="00C53B46">
              <w:rPr>
                <w:rFonts w:asciiTheme="minorBidi" w:hAnsiTheme="minorBidi"/>
                <w:sz w:val="24"/>
                <w:szCs w:val="24"/>
                <w:rtl/>
              </w:rPr>
              <w:t>يخضع هذا الضمان للقوانين الموحدة لطلب الضمانات، إصدارات غرفة التجارة الدولية رقم 458 .</w:t>
            </w:r>
          </w:p>
          <w:p w:rsidR="00E3283A" w:rsidRPr="00C53B46" w:rsidRDefault="00E3283A" w:rsidP="0052643C">
            <w:pPr>
              <w:jc w:val="both"/>
              <w:rPr>
                <w:rFonts w:asciiTheme="minorBidi" w:hAnsiTheme="minorBidi"/>
                <w:sz w:val="24"/>
                <w:szCs w:val="24"/>
                <w:rtl/>
              </w:rPr>
            </w:pPr>
          </w:p>
          <w:p w:rsidR="00E3283A" w:rsidRPr="00C53B46" w:rsidRDefault="00E3283A" w:rsidP="0052643C">
            <w:pPr>
              <w:jc w:val="both"/>
              <w:rPr>
                <w:rFonts w:asciiTheme="minorBidi" w:hAnsiTheme="minorBidi"/>
                <w:sz w:val="24"/>
                <w:szCs w:val="24"/>
                <w:rtl/>
              </w:rPr>
            </w:pPr>
          </w:p>
          <w:p w:rsidR="00E3283A" w:rsidRPr="00C53B46" w:rsidRDefault="00E3283A" w:rsidP="0052643C">
            <w:pPr>
              <w:jc w:val="both"/>
              <w:rPr>
                <w:rFonts w:asciiTheme="minorBidi" w:hAnsiTheme="minorBidi"/>
                <w:sz w:val="24"/>
                <w:szCs w:val="24"/>
                <w:rtl/>
              </w:rPr>
            </w:pPr>
            <w:r w:rsidRPr="00C53B46">
              <w:rPr>
                <w:rFonts w:asciiTheme="minorBidi" w:hAnsiTheme="minorBidi"/>
                <w:sz w:val="24"/>
                <w:szCs w:val="24"/>
                <w:rtl/>
              </w:rPr>
              <w:t>[أدخل توقيع (تواقيع) الممثل (الممثلين) المخول (المخولين) عن المصرف]</w:t>
            </w:r>
          </w:p>
          <w:p w:rsidR="00E3283A" w:rsidRPr="00C53B46" w:rsidRDefault="00E3283A" w:rsidP="0052643C">
            <w:pPr>
              <w:pStyle w:val="ac"/>
              <w:jc w:val="both"/>
              <w:rPr>
                <w:rtl/>
                <w:lang w:bidi="ar-IQ"/>
              </w:rPr>
            </w:pPr>
            <w:r w:rsidRPr="00C53B46">
              <w:rPr>
                <w:vertAlign w:val="superscript"/>
              </w:rPr>
              <w:t>10</w:t>
            </w:r>
            <w:r w:rsidRPr="00C53B46">
              <w:rPr>
                <w:rtl/>
              </w:rPr>
              <w:t xml:space="preserve"> </w:t>
            </w:r>
            <w:r w:rsidRPr="00C53B46">
              <w:rPr>
                <w:rFonts w:cs="Arabic Transparent" w:hint="cs"/>
                <w:rtl/>
                <w:lang w:bidi="ar-JO"/>
              </w:rPr>
              <w:t>الكفيل سيدخل مبلغا يمثل مبلغ الدفعة المقدمة.</w:t>
            </w:r>
          </w:p>
          <w:p w:rsidR="00E3283A" w:rsidRPr="00C53B46" w:rsidRDefault="00E3283A" w:rsidP="0052643C">
            <w:pPr>
              <w:pStyle w:val="ac"/>
              <w:jc w:val="both"/>
              <w:rPr>
                <w:rFonts w:cs="Arabic Transparent"/>
                <w:rtl/>
                <w:lang w:bidi="ar-JO"/>
              </w:rPr>
            </w:pPr>
            <w:r w:rsidRPr="00C53B46">
              <w:rPr>
                <w:rStyle w:val="ad"/>
              </w:rPr>
              <w:t>1</w:t>
            </w:r>
            <w:r w:rsidRPr="00C53B46">
              <w:rPr>
                <w:vertAlign w:val="superscript"/>
              </w:rPr>
              <w:t>1</w:t>
            </w:r>
            <w:r w:rsidRPr="00C53B46">
              <w:rPr>
                <w:rtl/>
              </w:rPr>
              <w:t xml:space="preserve"> </w:t>
            </w:r>
            <w:r w:rsidRPr="00C53B46">
              <w:rPr>
                <w:rFonts w:cs="Arabic Transparent" w:hint="cs"/>
                <w:rtl/>
              </w:rPr>
              <w:t>أدخل التاريخ المثبت في جدول التسليم في العقد. على المشتري أن يعلم بأنه في حال تمديد مدة انتهاء العقد، سيحتاج المشتري إلى طلب تمديد لهذا الضمان من الكفيل. يجب أن يكون هذا الطلب خطيا وقبل تاريخ الانتهاء المنصوص عليه في الضمان. في إعداد هذا الضمان، قد يرى المشتري إضافة النص الأتي إلى النموذج، في نهاية الفقرة قبل الأخيرة: "يوافق الكفيل على تمديد هذا الضمان لمرة واحدة ولفترة لا تتعدى [ستة أشهر] [سنة واحدة]، ردا على طلب المشتري الخطي لمثل هذا التمديد، على أن يقدم مثل هذا الطلب إلى الكفيل قبل انتهاء هذا الضمان."</w:t>
            </w:r>
          </w:p>
          <w:p w:rsidR="00E3283A" w:rsidRPr="00C53B46" w:rsidRDefault="00E3283A" w:rsidP="0052643C">
            <w:pPr>
              <w:tabs>
                <w:tab w:val="left" w:pos="2486"/>
              </w:tabs>
              <w:bidi w:val="0"/>
              <w:jc w:val="both"/>
              <w:rPr>
                <w:rFonts w:asciiTheme="minorBidi" w:hAnsiTheme="minorBidi"/>
                <w:sz w:val="24"/>
                <w:szCs w:val="24"/>
                <w:lang w:bidi="ar-JO"/>
              </w:rPr>
            </w:pPr>
          </w:p>
        </w:tc>
      </w:tr>
    </w:tbl>
    <w:p w:rsidR="00E3283A" w:rsidRPr="00C53B46" w:rsidRDefault="00E3283A" w:rsidP="00E3283A">
      <w:pPr>
        <w:tabs>
          <w:tab w:val="left" w:pos="2486"/>
        </w:tabs>
        <w:bidi w:val="0"/>
        <w:jc w:val="right"/>
        <w:rPr>
          <w:rFonts w:asciiTheme="minorBidi" w:hAnsiTheme="minorBidi"/>
          <w:sz w:val="24"/>
          <w:szCs w:val="24"/>
        </w:rPr>
      </w:pPr>
    </w:p>
    <w:sectPr w:rsidR="00E3283A" w:rsidRPr="00C53B46" w:rsidSect="00EF5EEB">
      <w:pgSz w:w="11906" w:h="16838" w:code="9"/>
      <w:pgMar w:top="851" w:right="851" w:bottom="851" w:left="85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64BE5" w:rsidRDefault="00664BE5" w:rsidP="009572B3">
      <w:pPr>
        <w:spacing w:after="0" w:line="240" w:lineRule="auto"/>
      </w:pPr>
      <w:r>
        <w:separator/>
      </w:r>
    </w:p>
  </w:endnote>
  <w:endnote w:type="continuationSeparator" w:id="0">
    <w:p w:rsidR="00664BE5" w:rsidRDefault="00664BE5" w:rsidP="009572B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Sultan bold">
    <w:altName w:val="Times New Roman"/>
    <w:charset w:val="B2"/>
    <w:family w:val="auto"/>
    <w:pitch w:val="variable"/>
    <w:sig w:usb0="00002000" w:usb1="00000000" w:usb2="00000000" w:usb3="00000000" w:csb0="00000040" w:csb1="00000000"/>
  </w:font>
  <w:font w:name="Arabic Transparent">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Simplified Arabic">
    <w:panose1 w:val="02020603050405020304"/>
    <w:charset w:val="00"/>
    <w:family w:val="roman"/>
    <w:pitch w:val="variable"/>
    <w:sig w:usb0="00002003" w:usb1="00000000" w:usb2="00000000" w:usb3="00000000" w:csb0="00000041" w:csb1="00000000"/>
  </w:font>
  <w:font w:name="MS Reference Specialty">
    <w:panose1 w:val="05000500000000000000"/>
    <w:charset w:val="02"/>
    <w:family w:val="auto"/>
    <w:pitch w:val="variable"/>
    <w:sig w:usb0="00000000" w:usb1="10000000" w:usb2="00000000" w:usb3="00000000" w:csb0="8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tl/>
      </w:rPr>
      <w:id w:val="15638165"/>
      <w:docPartObj>
        <w:docPartGallery w:val="Page Numbers (Bottom of Page)"/>
        <w:docPartUnique/>
      </w:docPartObj>
    </w:sdtPr>
    <w:sdtContent>
      <w:p w:rsidR="00C53B46" w:rsidRDefault="001C0068">
        <w:pPr>
          <w:pStyle w:val="a8"/>
          <w:jc w:val="center"/>
        </w:pPr>
        <w:r>
          <w:fldChar w:fldCharType="begin"/>
        </w:r>
        <w:r w:rsidR="00C53B46">
          <w:instrText xml:space="preserve"> PAGE   \* MERGEFORMAT </w:instrText>
        </w:r>
        <w:r>
          <w:fldChar w:fldCharType="separate"/>
        </w:r>
        <w:r w:rsidR="00F8108F">
          <w:rPr>
            <w:noProof/>
            <w:rtl/>
          </w:rPr>
          <w:t>1</w:t>
        </w:r>
        <w:r>
          <w:rPr>
            <w:noProof/>
          </w:rPr>
          <w:fldChar w:fldCharType="end"/>
        </w:r>
      </w:p>
    </w:sdtContent>
  </w:sdt>
  <w:p w:rsidR="00C53B46" w:rsidRDefault="00C53B46">
    <w:pPr>
      <w:pStyle w:val="a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64BE5" w:rsidRDefault="00664BE5" w:rsidP="009572B3">
      <w:pPr>
        <w:spacing w:after="0" w:line="240" w:lineRule="auto"/>
      </w:pPr>
      <w:r>
        <w:separator/>
      </w:r>
    </w:p>
  </w:footnote>
  <w:footnote w:type="continuationSeparator" w:id="0">
    <w:p w:rsidR="00664BE5" w:rsidRDefault="00664BE5" w:rsidP="009572B3">
      <w:pPr>
        <w:spacing w:after="0" w:line="240" w:lineRule="auto"/>
      </w:pPr>
      <w:r>
        <w:continuationSeparator/>
      </w:r>
    </w:p>
  </w:footnote>
  <w:footnote w:id="1">
    <w:p w:rsidR="00C53B46" w:rsidRPr="00C40813" w:rsidRDefault="00C53B46" w:rsidP="00E931B8">
      <w:pPr>
        <w:pStyle w:val="ac"/>
        <w:rPr>
          <w:rtl/>
          <w:lang w:bidi="ar-IQ"/>
        </w:rPr>
      </w:pPr>
    </w:p>
  </w:footnote>
  <w:footnote w:id="2">
    <w:p w:rsidR="00C53B46" w:rsidRPr="00EE4F8B" w:rsidRDefault="00C53B46" w:rsidP="00E3283A">
      <w:pPr>
        <w:pStyle w:val="ac"/>
        <w:rPr>
          <w:rFonts w:cs="Arabic Transparent"/>
          <w:rtl/>
          <w:lang w:bidi="ar-JO"/>
        </w:rPr>
      </w:pPr>
    </w:p>
  </w:footnote>
  <w:footnote w:id="3">
    <w:p w:rsidR="00C53B46" w:rsidRPr="008D6306" w:rsidRDefault="00C53B46" w:rsidP="00E3283A">
      <w:pPr>
        <w:pStyle w:val="ac"/>
        <w:rPr>
          <w:rFonts w:cs="Arabic Transparent"/>
          <w:rtl/>
          <w:lang w:bidi="ar-IQ"/>
        </w:rPr>
      </w:pPr>
    </w:p>
  </w:footnote>
  <w:footnote w:id="4">
    <w:p w:rsidR="00C53B46" w:rsidRDefault="00C53B46" w:rsidP="00E3283A">
      <w:pPr>
        <w:pStyle w:val="ac"/>
        <w:rPr>
          <w:rtl/>
          <w:lang w:bidi="ar-IQ"/>
        </w:rPr>
      </w:pPr>
    </w:p>
  </w:footnote>
  <w:footnote w:id="5">
    <w:p w:rsidR="00C53B46" w:rsidRDefault="00C53B46" w:rsidP="00E3283A">
      <w:pPr>
        <w:pStyle w:val="ac"/>
        <w:rPr>
          <w:rtl/>
          <w:lang w:bidi="ar-IQ"/>
        </w:rP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834F8B"/>
    <w:multiLevelType w:val="hybridMultilevel"/>
    <w:tmpl w:val="76B2101E"/>
    <w:lvl w:ilvl="0" w:tplc="DDB4C8E4">
      <w:start w:val="1"/>
      <w:numFmt w:val="arabicAlpha"/>
      <w:lvlText w:val="(%1)"/>
      <w:lvlJc w:val="left"/>
      <w:pPr>
        <w:tabs>
          <w:tab w:val="num" w:pos="1079"/>
        </w:tabs>
        <w:ind w:left="1079" w:hanging="360"/>
      </w:pPr>
      <w:rPr>
        <w:rFonts w:hint="default"/>
      </w:rPr>
    </w:lvl>
    <w:lvl w:ilvl="1" w:tplc="04090011">
      <w:start w:val="1"/>
      <w:numFmt w:val="decimal"/>
      <w:lvlText w:val="%2)"/>
      <w:lvlJc w:val="left"/>
      <w:pPr>
        <w:tabs>
          <w:tab w:val="num" w:pos="1799"/>
        </w:tabs>
        <w:ind w:left="1799" w:hanging="360"/>
      </w:pPr>
      <w:rPr>
        <w:rFonts w:hint="default"/>
      </w:rPr>
    </w:lvl>
    <w:lvl w:ilvl="2" w:tplc="0409001B" w:tentative="1">
      <w:start w:val="1"/>
      <w:numFmt w:val="lowerRoman"/>
      <w:lvlText w:val="%3."/>
      <w:lvlJc w:val="right"/>
      <w:pPr>
        <w:tabs>
          <w:tab w:val="num" w:pos="2519"/>
        </w:tabs>
        <w:ind w:left="2519" w:hanging="180"/>
      </w:pPr>
    </w:lvl>
    <w:lvl w:ilvl="3" w:tplc="0409000F" w:tentative="1">
      <w:start w:val="1"/>
      <w:numFmt w:val="decimal"/>
      <w:lvlText w:val="%4."/>
      <w:lvlJc w:val="left"/>
      <w:pPr>
        <w:tabs>
          <w:tab w:val="num" w:pos="3239"/>
        </w:tabs>
        <w:ind w:left="3239" w:hanging="360"/>
      </w:pPr>
    </w:lvl>
    <w:lvl w:ilvl="4" w:tplc="04090019" w:tentative="1">
      <w:start w:val="1"/>
      <w:numFmt w:val="lowerLetter"/>
      <w:lvlText w:val="%5."/>
      <w:lvlJc w:val="left"/>
      <w:pPr>
        <w:tabs>
          <w:tab w:val="num" w:pos="3959"/>
        </w:tabs>
        <w:ind w:left="3959" w:hanging="360"/>
      </w:pPr>
    </w:lvl>
    <w:lvl w:ilvl="5" w:tplc="0409001B" w:tentative="1">
      <w:start w:val="1"/>
      <w:numFmt w:val="lowerRoman"/>
      <w:lvlText w:val="%6."/>
      <w:lvlJc w:val="right"/>
      <w:pPr>
        <w:tabs>
          <w:tab w:val="num" w:pos="4679"/>
        </w:tabs>
        <w:ind w:left="4679" w:hanging="180"/>
      </w:pPr>
    </w:lvl>
    <w:lvl w:ilvl="6" w:tplc="0409000F" w:tentative="1">
      <w:start w:val="1"/>
      <w:numFmt w:val="decimal"/>
      <w:lvlText w:val="%7."/>
      <w:lvlJc w:val="left"/>
      <w:pPr>
        <w:tabs>
          <w:tab w:val="num" w:pos="5399"/>
        </w:tabs>
        <w:ind w:left="5399" w:hanging="360"/>
      </w:pPr>
    </w:lvl>
    <w:lvl w:ilvl="7" w:tplc="04090019" w:tentative="1">
      <w:start w:val="1"/>
      <w:numFmt w:val="lowerLetter"/>
      <w:lvlText w:val="%8."/>
      <w:lvlJc w:val="left"/>
      <w:pPr>
        <w:tabs>
          <w:tab w:val="num" w:pos="6119"/>
        </w:tabs>
        <w:ind w:left="6119" w:hanging="360"/>
      </w:pPr>
    </w:lvl>
    <w:lvl w:ilvl="8" w:tplc="0409001B" w:tentative="1">
      <w:start w:val="1"/>
      <w:numFmt w:val="lowerRoman"/>
      <w:lvlText w:val="%9."/>
      <w:lvlJc w:val="right"/>
      <w:pPr>
        <w:tabs>
          <w:tab w:val="num" w:pos="6839"/>
        </w:tabs>
        <w:ind w:left="6839" w:hanging="180"/>
      </w:pPr>
    </w:lvl>
  </w:abstractNum>
  <w:abstractNum w:abstractNumId="1">
    <w:nsid w:val="008B7252"/>
    <w:multiLevelType w:val="hybridMultilevel"/>
    <w:tmpl w:val="6F0ED45C"/>
    <w:lvl w:ilvl="0" w:tplc="ED14C614">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nsid w:val="064D64C5"/>
    <w:multiLevelType w:val="hybridMultilevel"/>
    <w:tmpl w:val="4C9208FC"/>
    <w:lvl w:ilvl="0" w:tplc="053E6104">
      <w:start w:val="1"/>
      <w:numFmt w:val="decimal"/>
      <w:lvlText w:val="%1-"/>
      <w:lvlJc w:val="left"/>
      <w:pPr>
        <w:ind w:left="456" w:hanging="348"/>
      </w:pPr>
      <w:rPr>
        <w:rFonts w:ascii="Calibri" w:eastAsia="Calibri" w:hAnsi="Calibri" w:cs="Calibri" w:hint="default"/>
        <w:spacing w:val="-1"/>
        <w:w w:val="101"/>
        <w:sz w:val="23"/>
        <w:szCs w:val="23"/>
      </w:rPr>
    </w:lvl>
    <w:lvl w:ilvl="1" w:tplc="29DA1C10">
      <w:start w:val="1"/>
      <w:numFmt w:val="decimal"/>
      <w:lvlText w:val="%2."/>
      <w:lvlJc w:val="left"/>
      <w:pPr>
        <w:ind w:left="832" w:hanging="360"/>
      </w:pPr>
      <w:rPr>
        <w:rFonts w:ascii="Arial" w:eastAsia="Arial" w:hAnsi="Arial" w:cs="Arial" w:hint="default"/>
        <w:w w:val="99"/>
        <w:sz w:val="24"/>
        <w:szCs w:val="24"/>
      </w:rPr>
    </w:lvl>
    <w:lvl w:ilvl="2" w:tplc="049872F2">
      <w:numFmt w:val="bullet"/>
      <w:lvlText w:val="•"/>
      <w:lvlJc w:val="left"/>
      <w:pPr>
        <w:ind w:left="1862" w:hanging="360"/>
      </w:pPr>
    </w:lvl>
    <w:lvl w:ilvl="3" w:tplc="3BE67340">
      <w:numFmt w:val="bullet"/>
      <w:lvlText w:val="•"/>
      <w:lvlJc w:val="left"/>
      <w:pPr>
        <w:ind w:left="2884" w:hanging="360"/>
      </w:pPr>
    </w:lvl>
    <w:lvl w:ilvl="4" w:tplc="ED36DE24">
      <w:numFmt w:val="bullet"/>
      <w:lvlText w:val="•"/>
      <w:lvlJc w:val="left"/>
      <w:pPr>
        <w:ind w:left="3906" w:hanging="360"/>
      </w:pPr>
    </w:lvl>
    <w:lvl w:ilvl="5" w:tplc="B0D8DDB6">
      <w:numFmt w:val="bullet"/>
      <w:lvlText w:val="•"/>
      <w:lvlJc w:val="left"/>
      <w:pPr>
        <w:ind w:left="4928" w:hanging="360"/>
      </w:pPr>
    </w:lvl>
    <w:lvl w:ilvl="6" w:tplc="34FAB6AE">
      <w:numFmt w:val="bullet"/>
      <w:lvlText w:val="•"/>
      <w:lvlJc w:val="left"/>
      <w:pPr>
        <w:ind w:left="5951" w:hanging="360"/>
      </w:pPr>
    </w:lvl>
    <w:lvl w:ilvl="7" w:tplc="B60468D4">
      <w:numFmt w:val="bullet"/>
      <w:lvlText w:val="•"/>
      <w:lvlJc w:val="left"/>
      <w:pPr>
        <w:ind w:left="6973" w:hanging="360"/>
      </w:pPr>
    </w:lvl>
    <w:lvl w:ilvl="8" w:tplc="25EC111E">
      <w:numFmt w:val="bullet"/>
      <w:lvlText w:val="•"/>
      <w:lvlJc w:val="left"/>
      <w:pPr>
        <w:ind w:left="7995" w:hanging="360"/>
      </w:pPr>
    </w:lvl>
  </w:abstractNum>
  <w:abstractNum w:abstractNumId="3">
    <w:nsid w:val="06895FE8"/>
    <w:multiLevelType w:val="hybridMultilevel"/>
    <w:tmpl w:val="E530E5FE"/>
    <w:lvl w:ilvl="0" w:tplc="6082D7A8">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07D51423"/>
    <w:multiLevelType w:val="hybridMultilevel"/>
    <w:tmpl w:val="6EC4AF66"/>
    <w:lvl w:ilvl="0" w:tplc="5CD836FC">
      <w:start w:val="1"/>
      <w:numFmt w:val="decimal"/>
      <w:lvlText w:val="(%1)"/>
      <w:lvlJc w:val="left"/>
      <w:pPr>
        <w:ind w:left="448" w:hanging="349"/>
      </w:pPr>
      <w:rPr>
        <w:rFonts w:ascii="Arial" w:eastAsia="Arial" w:hAnsi="Arial" w:cs="Arial" w:hint="default"/>
        <w:spacing w:val="-1"/>
        <w:w w:val="101"/>
        <w:sz w:val="22"/>
        <w:szCs w:val="22"/>
      </w:rPr>
    </w:lvl>
    <w:lvl w:ilvl="1" w:tplc="DAA8EF1E">
      <w:numFmt w:val="bullet"/>
      <w:lvlText w:val="•"/>
      <w:lvlJc w:val="left"/>
      <w:pPr>
        <w:ind w:left="1166" w:hanging="349"/>
      </w:pPr>
      <w:rPr>
        <w:rFonts w:hint="default"/>
      </w:rPr>
    </w:lvl>
    <w:lvl w:ilvl="2" w:tplc="F948E29A">
      <w:numFmt w:val="bullet"/>
      <w:lvlText w:val="•"/>
      <w:lvlJc w:val="left"/>
      <w:pPr>
        <w:ind w:left="1893" w:hanging="349"/>
      </w:pPr>
      <w:rPr>
        <w:rFonts w:hint="default"/>
      </w:rPr>
    </w:lvl>
    <w:lvl w:ilvl="3" w:tplc="E81645CA">
      <w:numFmt w:val="bullet"/>
      <w:lvlText w:val="•"/>
      <w:lvlJc w:val="left"/>
      <w:pPr>
        <w:ind w:left="2619" w:hanging="349"/>
      </w:pPr>
      <w:rPr>
        <w:rFonts w:hint="default"/>
      </w:rPr>
    </w:lvl>
    <w:lvl w:ilvl="4" w:tplc="A23EC912">
      <w:numFmt w:val="bullet"/>
      <w:lvlText w:val="•"/>
      <w:lvlJc w:val="left"/>
      <w:pPr>
        <w:ind w:left="3346" w:hanging="349"/>
      </w:pPr>
      <w:rPr>
        <w:rFonts w:hint="default"/>
      </w:rPr>
    </w:lvl>
    <w:lvl w:ilvl="5" w:tplc="72746A24">
      <w:numFmt w:val="bullet"/>
      <w:lvlText w:val="•"/>
      <w:lvlJc w:val="left"/>
      <w:pPr>
        <w:ind w:left="4073" w:hanging="349"/>
      </w:pPr>
      <w:rPr>
        <w:rFonts w:hint="default"/>
      </w:rPr>
    </w:lvl>
    <w:lvl w:ilvl="6" w:tplc="4B9CF6E2">
      <w:numFmt w:val="bullet"/>
      <w:lvlText w:val="•"/>
      <w:lvlJc w:val="left"/>
      <w:pPr>
        <w:ind w:left="4799" w:hanging="349"/>
      </w:pPr>
      <w:rPr>
        <w:rFonts w:hint="default"/>
      </w:rPr>
    </w:lvl>
    <w:lvl w:ilvl="7" w:tplc="D43A4C2E">
      <w:numFmt w:val="bullet"/>
      <w:lvlText w:val="•"/>
      <w:lvlJc w:val="left"/>
      <w:pPr>
        <w:ind w:left="5526" w:hanging="349"/>
      </w:pPr>
      <w:rPr>
        <w:rFonts w:hint="default"/>
      </w:rPr>
    </w:lvl>
    <w:lvl w:ilvl="8" w:tplc="0C8EECE0">
      <w:numFmt w:val="bullet"/>
      <w:lvlText w:val="•"/>
      <w:lvlJc w:val="left"/>
      <w:pPr>
        <w:ind w:left="6253" w:hanging="349"/>
      </w:pPr>
      <w:rPr>
        <w:rFonts w:hint="default"/>
      </w:rPr>
    </w:lvl>
  </w:abstractNum>
  <w:abstractNum w:abstractNumId="5">
    <w:nsid w:val="08E14CB9"/>
    <w:multiLevelType w:val="hybridMultilevel"/>
    <w:tmpl w:val="1BF2526E"/>
    <w:lvl w:ilvl="0" w:tplc="97D42A82">
      <w:start w:val="31"/>
      <w:numFmt w:val="decimal"/>
      <w:lvlText w:val="%1."/>
      <w:lvlJc w:val="left"/>
      <w:pPr>
        <w:tabs>
          <w:tab w:val="num" w:pos="719"/>
        </w:tabs>
        <w:ind w:left="719" w:hanging="720"/>
      </w:pPr>
      <w:rPr>
        <w:rFonts w:hint="default"/>
      </w:rPr>
    </w:lvl>
    <w:lvl w:ilvl="1" w:tplc="04090019" w:tentative="1">
      <w:start w:val="1"/>
      <w:numFmt w:val="lowerLetter"/>
      <w:lvlText w:val="%2."/>
      <w:lvlJc w:val="left"/>
      <w:pPr>
        <w:tabs>
          <w:tab w:val="num" w:pos="1079"/>
        </w:tabs>
        <w:ind w:left="1079" w:hanging="360"/>
      </w:pPr>
    </w:lvl>
    <w:lvl w:ilvl="2" w:tplc="0409001B" w:tentative="1">
      <w:start w:val="1"/>
      <w:numFmt w:val="lowerRoman"/>
      <w:lvlText w:val="%3."/>
      <w:lvlJc w:val="right"/>
      <w:pPr>
        <w:tabs>
          <w:tab w:val="num" w:pos="1799"/>
        </w:tabs>
        <w:ind w:left="1799" w:hanging="180"/>
      </w:pPr>
    </w:lvl>
    <w:lvl w:ilvl="3" w:tplc="0409000F" w:tentative="1">
      <w:start w:val="1"/>
      <w:numFmt w:val="decimal"/>
      <w:lvlText w:val="%4."/>
      <w:lvlJc w:val="left"/>
      <w:pPr>
        <w:tabs>
          <w:tab w:val="num" w:pos="2519"/>
        </w:tabs>
        <w:ind w:left="2519" w:hanging="360"/>
      </w:pPr>
    </w:lvl>
    <w:lvl w:ilvl="4" w:tplc="04090019" w:tentative="1">
      <w:start w:val="1"/>
      <w:numFmt w:val="lowerLetter"/>
      <w:lvlText w:val="%5."/>
      <w:lvlJc w:val="left"/>
      <w:pPr>
        <w:tabs>
          <w:tab w:val="num" w:pos="3239"/>
        </w:tabs>
        <w:ind w:left="3239" w:hanging="360"/>
      </w:pPr>
    </w:lvl>
    <w:lvl w:ilvl="5" w:tplc="0409001B" w:tentative="1">
      <w:start w:val="1"/>
      <w:numFmt w:val="lowerRoman"/>
      <w:lvlText w:val="%6."/>
      <w:lvlJc w:val="right"/>
      <w:pPr>
        <w:tabs>
          <w:tab w:val="num" w:pos="3959"/>
        </w:tabs>
        <w:ind w:left="3959" w:hanging="180"/>
      </w:pPr>
    </w:lvl>
    <w:lvl w:ilvl="6" w:tplc="0409000F" w:tentative="1">
      <w:start w:val="1"/>
      <w:numFmt w:val="decimal"/>
      <w:lvlText w:val="%7."/>
      <w:lvlJc w:val="left"/>
      <w:pPr>
        <w:tabs>
          <w:tab w:val="num" w:pos="4679"/>
        </w:tabs>
        <w:ind w:left="4679" w:hanging="360"/>
      </w:pPr>
    </w:lvl>
    <w:lvl w:ilvl="7" w:tplc="04090019" w:tentative="1">
      <w:start w:val="1"/>
      <w:numFmt w:val="lowerLetter"/>
      <w:lvlText w:val="%8."/>
      <w:lvlJc w:val="left"/>
      <w:pPr>
        <w:tabs>
          <w:tab w:val="num" w:pos="5399"/>
        </w:tabs>
        <w:ind w:left="5399" w:hanging="360"/>
      </w:pPr>
    </w:lvl>
    <w:lvl w:ilvl="8" w:tplc="0409001B" w:tentative="1">
      <w:start w:val="1"/>
      <w:numFmt w:val="lowerRoman"/>
      <w:lvlText w:val="%9."/>
      <w:lvlJc w:val="right"/>
      <w:pPr>
        <w:tabs>
          <w:tab w:val="num" w:pos="6119"/>
        </w:tabs>
        <w:ind w:left="6119" w:hanging="180"/>
      </w:pPr>
    </w:lvl>
  </w:abstractNum>
  <w:abstractNum w:abstractNumId="6">
    <w:nsid w:val="0F780F77"/>
    <w:multiLevelType w:val="hybridMultilevel"/>
    <w:tmpl w:val="91DAFBC0"/>
    <w:lvl w:ilvl="0" w:tplc="B97C5CF6">
      <w:start w:val="1"/>
      <w:numFmt w:val="decimal"/>
      <w:lvlText w:val="%1."/>
      <w:lvlJc w:val="left"/>
      <w:pPr>
        <w:tabs>
          <w:tab w:val="num" w:pos="720"/>
        </w:tabs>
        <w:ind w:left="720" w:hanging="360"/>
      </w:pPr>
      <w:rPr>
        <w:rFonts w:hint="default"/>
      </w:rPr>
    </w:lvl>
    <w:lvl w:ilvl="1" w:tplc="B1A46FA6">
      <w:numFmt w:val="none"/>
      <w:lvlText w:val=""/>
      <w:lvlJc w:val="left"/>
      <w:pPr>
        <w:tabs>
          <w:tab w:val="num" w:pos="360"/>
        </w:tabs>
      </w:pPr>
    </w:lvl>
    <w:lvl w:ilvl="2" w:tplc="D46028BC">
      <w:numFmt w:val="none"/>
      <w:lvlText w:val=""/>
      <w:lvlJc w:val="left"/>
      <w:pPr>
        <w:tabs>
          <w:tab w:val="num" w:pos="360"/>
        </w:tabs>
      </w:pPr>
    </w:lvl>
    <w:lvl w:ilvl="3" w:tplc="3858E6AA">
      <w:numFmt w:val="none"/>
      <w:lvlText w:val=""/>
      <w:lvlJc w:val="left"/>
      <w:pPr>
        <w:tabs>
          <w:tab w:val="num" w:pos="360"/>
        </w:tabs>
      </w:pPr>
    </w:lvl>
    <w:lvl w:ilvl="4" w:tplc="8FE4B380">
      <w:numFmt w:val="none"/>
      <w:lvlText w:val=""/>
      <w:lvlJc w:val="left"/>
      <w:pPr>
        <w:tabs>
          <w:tab w:val="num" w:pos="360"/>
        </w:tabs>
      </w:pPr>
    </w:lvl>
    <w:lvl w:ilvl="5" w:tplc="AFA61B0C">
      <w:numFmt w:val="none"/>
      <w:lvlText w:val=""/>
      <w:lvlJc w:val="left"/>
      <w:pPr>
        <w:tabs>
          <w:tab w:val="num" w:pos="360"/>
        </w:tabs>
      </w:pPr>
    </w:lvl>
    <w:lvl w:ilvl="6" w:tplc="0BF03D20">
      <w:numFmt w:val="none"/>
      <w:lvlText w:val=""/>
      <w:lvlJc w:val="left"/>
      <w:pPr>
        <w:tabs>
          <w:tab w:val="num" w:pos="360"/>
        </w:tabs>
      </w:pPr>
    </w:lvl>
    <w:lvl w:ilvl="7" w:tplc="7A0E0590">
      <w:numFmt w:val="none"/>
      <w:lvlText w:val=""/>
      <w:lvlJc w:val="left"/>
      <w:pPr>
        <w:tabs>
          <w:tab w:val="num" w:pos="360"/>
        </w:tabs>
      </w:pPr>
    </w:lvl>
    <w:lvl w:ilvl="8" w:tplc="AC8C1790">
      <w:numFmt w:val="none"/>
      <w:lvlText w:val=""/>
      <w:lvlJc w:val="left"/>
      <w:pPr>
        <w:tabs>
          <w:tab w:val="num" w:pos="360"/>
        </w:tabs>
      </w:pPr>
    </w:lvl>
  </w:abstractNum>
  <w:abstractNum w:abstractNumId="7">
    <w:nsid w:val="1B1E7FBE"/>
    <w:multiLevelType w:val="hybridMultilevel"/>
    <w:tmpl w:val="F8D82DD8"/>
    <w:lvl w:ilvl="0" w:tplc="EC647612">
      <w:start w:val="1"/>
      <w:numFmt w:val="arabicAbjad"/>
      <w:lvlText w:val="%1-"/>
      <w:lvlJc w:val="center"/>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1B5532B5"/>
    <w:multiLevelType w:val="hybridMultilevel"/>
    <w:tmpl w:val="EFD6714C"/>
    <w:lvl w:ilvl="0" w:tplc="0672A730">
      <w:start w:val="1"/>
      <w:numFmt w:val="lowerLetter"/>
      <w:lvlText w:val="%1-"/>
      <w:lvlJc w:val="left"/>
      <w:pPr>
        <w:ind w:left="463" w:hanging="360"/>
      </w:pPr>
      <w:rPr>
        <w:rFonts w:ascii="Arial" w:eastAsia="Arial" w:hAnsi="Arial" w:cs="Arial" w:hint="default"/>
        <w:spacing w:val="-1"/>
        <w:w w:val="99"/>
        <w:sz w:val="20"/>
        <w:szCs w:val="20"/>
      </w:rPr>
    </w:lvl>
    <w:lvl w:ilvl="1" w:tplc="4B38F002">
      <w:numFmt w:val="bullet"/>
      <w:lvlText w:val="•"/>
      <w:lvlJc w:val="left"/>
      <w:pPr>
        <w:ind w:left="1098" w:hanging="360"/>
      </w:pPr>
      <w:rPr>
        <w:rFonts w:hint="default"/>
      </w:rPr>
    </w:lvl>
    <w:lvl w:ilvl="2" w:tplc="1A544710">
      <w:numFmt w:val="bullet"/>
      <w:lvlText w:val="•"/>
      <w:lvlJc w:val="left"/>
      <w:pPr>
        <w:ind w:left="1737" w:hanging="360"/>
      </w:pPr>
      <w:rPr>
        <w:rFonts w:hint="default"/>
      </w:rPr>
    </w:lvl>
    <w:lvl w:ilvl="3" w:tplc="9210E672">
      <w:numFmt w:val="bullet"/>
      <w:lvlText w:val="•"/>
      <w:lvlJc w:val="left"/>
      <w:pPr>
        <w:ind w:left="2376" w:hanging="360"/>
      </w:pPr>
      <w:rPr>
        <w:rFonts w:hint="default"/>
      </w:rPr>
    </w:lvl>
    <w:lvl w:ilvl="4" w:tplc="2EFA9A14">
      <w:numFmt w:val="bullet"/>
      <w:lvlText w:val="•"/>
      <w:lvlJc w:val="left"/>
      <w:pPr>
        <w:ind w:left="3015" w:hanging="360"/>
      </w:pPr>
      <w:rPr>
        <w:rFonts w:hint="default"/>
      </w:rPr>
    </w:lvl>
    <w:lvl w:ilvl="5" w:tplc="7A8CB9CA">
      <w:numFmt w:val="bullet"/>
      <w:lvlText w:val="•"/>
      <w:lvlJc w:val="left"/>
      <w:pPr>
        <w:ind w:left="3654" w:hanging="360"/>
      </w:pPr>
      <w:rPr>
        <w:rFonts w:hint="default"/>
      </w:rPr>
    </w:lvl>
    <w:lvl w:ilvl="6" w:tplc="F054675C">
      <w:numFmt w:val="bullet"/>
      <w:lvlText w:val="•"/>
      <w:lvlJc w:val="left"/>
      <w:pPr>
        <w:ind w:left="4293" w:hanging="360"/>
      </w:pPr>
      <w:rPr>
        <w:rFonts w:hint="default"/>
      </w:rPr>
    </w:lvl>
    <w:lvl w:ilvl="7" w:tplc="CAA23940">
      <w:numFmt w:val="bullet"/>
      <w:lvlText w:val="•"/>
      <w:lvlJc w:val="left"/>
      <w:pPr>
        <w:ind w:left="4932" w:hanging="360"/>
      </w:pPr>
      <w:rPr>
        <w:rFonts w:hint="default"/>
      </w:rPr>
    </w:lvl>
    <w:lvl w:ilvl="8" w:tplc="C6681256">
      <w:numFmt w:val="bullet"/>
      <w:lvlText w:val="•"/>
      <w:lvlJc w:val="left"/>
      <w:pPr>
        <w:ind w:left="5571" w:hanging="360"/>
      </w:pPr>
      <w:rPr>
        <w:rFonts w:hint="default"/>
      </w:rPr>
    </w:lvl>
  </w:abstractNum>
  <w:abstractNum w:abstractNumId="9">
    <w:nsid w:val="1C45393B"/>
    <w:multiLevelType w:val="hybridMultilevel"/>
    <w:tmpl w:val="AAD8C2E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1CCC7130"/>
    <w:multiLevelType w:val="hybridMultilevel"/>
    <w:tmpl w:val="B1DA7DF0"/>
    <w:lvl w:ilvl="0" w:tplc="FFF4E1C4">
      <w:start w:val="1"/>
      <w:numFmt w:val="arabicAbjad"/>
      <w:lvlText w:val="%1."/>
      <w:lvlJc w:val="left"/>
      <w:pPr>
        <w:tabs>
          <w:tab w:val="num" w:pos="787"/>
        </w:tabs>
        <w:ind w:left="787" w:hanging="360"/>
      </w:pPr>
      <w:rPr>
        <w:rFonts w:hint="default"/>
        <w:b/>
        <w:bCs/>
        <w:sz w:val="28"/>
        <w:szCs w:val="28"/>
      </w:rPr>
    </w:lvl>
    <w:lvl w:ilvl="1" w:tplc="04090019" w:tentative="1">
      <w:start w:val="1"/>
      <w:numFmt w:val="lowerLetter"/>
      <w:lvlText w:val="%2."/>
      <w:lvlJc w:val="left"/>
      <w:pPr>
        <w:tabs>
          <w:tab w:val="num" w:pos="1507"/>
        </w:tabs>
        <w:ind w:left="1507" w:hanging="360"/>
      </w:pPr>
    </w:lvl>
    <w:lvl w:ilvl="2" w:tplc="0409001B" w:tentative="1">
      <w:start w:val="1"/>
      <w:numFmt w:val="lowerRoman"/>
      <w:lvlText w:val="%3."/>
      <w:lvlJc w:val="right"/>
      <w:pPr>
        <w:tabs>
          <w:tab w:val="num" w:pos="2227"/>
        </w:tabs>
        <w:ind w:left="2227" w:hanging="180"/>
      </w:pPr>
    </w:lvl>
    <w:lvl w:ilvl="3" w:tplc="0409000F" w:tentative="1">
      <w:start w:val="1"/>
      <w:numFmt w:val="decimal"/>
      <w:lvlText w:val="%4."/>
      <w:lvlJc w:val="left"/>
      <w:pPr>
        <w:tabs>
          <w:tab w:val="num" w:pos="2947"/>
        </w:tabs>
        <w:ind w:left="2947" w:hanging="360"/>
      </w:pPr>
    </w:lvl>
    <w:lvl w:ilvl="4" w:tplc="04090019" w:tentative="1">
      <w:start w:val="1"/>
      <w:numFmt w:val="lowerLetter"/>
      <w:lvlText w:val="%5."/>
      <w:lvlJc w:val="left"/>
      <w:pPr>
        <w:tabs>
          <w:tab w:val="num" w:pos="3667"/>
        </w:tabs>
        <w:ind w:left="3667" w:hanging="360"/>
      </w:pPr>
    </w:lvl>
    <w:lvl w:ilvl="5" w:tplc="0409001B" w:tentative="1">
      <w:start w:val="1"/>
      <w:numFmt w:val="lowerRoman"/>
      <w:lvlText w:val="%6."/>
      <w:lvlJc w:val="right"/>
      <w:pPr>
        <w:tabs>
          <w:tab w:val="num" w:pos="4387"/>
        </w:tabs>
        <w:ind w:left="4387" w:hanging="180"/>
      </w:pPr>
    </w:lvl>
    <w:lvl w:ilvl="6" w:tplc="0409000F" w:tentative="1">
      <w:start w:val="1"/>
      <w:numFmt w:val="decimal"/>
      <w:lvlText w:val="%7."/>
      <w:lvlJc w:val="left"/>
      <w:pPr>
        <w:tabs>
          <w:tab w:val="num" w:pos="5107"/>
        </w:tabs>
        <w:ind w:left="5107" w:hanging="360"/>
      </w:pPr>
    </w:lvl>
    <w:lvl w:ilvl="7" w:tplc="04090019" w:tentative="1">
      <w:start w:val="1"/>
      <w:numFmt w:val="lowerLetter"/>
      <w:lvlText w:val="%8."/>
      <w:lvlJc w:val="left"/>
      <w:pPr>
        <w:tabs>
          <w:tab w:val="num" w:pos="5827"/>
        </w:tabs>
        <w:ind w:left="5827" w:hanging="360"/>
      </w:pPr>
    </w:lvl>
    <w:lvl w:ilvl="8" w:tplc="0409001B" w:tentative="1">
      <w:start w:val="1"/>
      <w:numFmt w:val="lowerRoman"/>
      <w:lvlText w:val="%9."/>
      <w:lvlJc w:val="right"/>
      <w:pPr>
        <w:tabs>
          <w:tab w:val="num" w:pos="6547"/>
        </w:tabs>
        <w:ind w:left="6547" w:hanging="180"/>
      </w:pPr>
    </w:lvl>
  </w:abstractNum>
  <w:abstractNum w:abstractNumId="11">
    <w:nsid w:val="208951EA"/>
    <w:multiLevelType w:val="hybridMultilevel"/>
    <w:tmpl w:val="784A0E4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20C1326E"/>
    <w:multiLevelType w:val="hybridMultilevel"/>
    <w:tmpl w:val="2246350C"/>
    <w:lvl w:ilvl="0" w:tplc="EC647612">
      <w:start w:val="1"/>
      <w:numFmt w:val="arabicAbjad"/>
      <w:lvlText w:val="%1-"/>
      <w:lvlJc w:val="center"/>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23955411"/>
    <w:multiLevelType w:val="hybridMultilevel"/>
    <w:tmpl w:val="A042AC3E"/>
    <w:lvl w:ilvl="0" w:tplc="3316499E">
      <w:start w:val="1"/>
      <w:numFmt w:val="lowerLetter"/>
      <w:lvlText w:val="%1-"/>
      <w:lvlJc w:val="left"/>
      <w:pPr>
        <w:ind w:left="470" w:hanging="360"/>
      </w:pPr>
      <w:rPr>
        <w:w w:val="10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4">
    <w:nsid w:val="23D14E6A"/>
    <w:multiLevelType w:val="hybridMultilevel"/>
    <w:tmpl w:val="DE5C24A4"/>
    <w:lvl w:ilvl="0" w:tplc="F9B41C64">
      <w:start w:val="3"/>
      <w:numFmt w:val="lowerLetter"/>
      <w:lvlText w:val="%1-"/>
      <w:lvlJc w:val="left"/>
      <w:pPr>
        <w:ind w:left="463" w:hanging="360"/>
      </w:pPr>
      <w:rPr>
        <w:rFonts w:hint="default"/>
        <w:spacing w:val="-23"/>
        <w:w w:val="99"/>
      </w:rPr>
    </w:lvl>
    <w:lvl w:ilvl="1" w:tplc="865ABFE4">
      <w:numFmt w:val="bullet"/>
      <w:lvlText w:val="•"/>
      <w:lvlJc w:val="left"/>
      <w:pPr>
        <w:ind w:left="1098" w:hanging="360"/>
      </w:pPr>
      <w:rPr>
        <w:rFonts w:hint="default"/>
      </w:rPr>
    </w:lvl>
    <w:lvl w:ilvl="2" w:tplc="1B32CCE4">
      <w:numFmt w:val="bullet"/>
      <w:lvlText w:val="•"/>
      <w:lvlJc w:val="left"/>
      <w:pPr>
        <w:ind w:left="1737" w:hanging="360"/>
      </w:pPr>
      <w:rPr>
        <w:rFonts w:hint="default"/>
      </w:rPr>
    </w:lvl>
    <w:lvl w:ilvl="3" w:tplc="BD4809F2">
      <w:numFmt w:val="bullet"/>
      <w:lvlText w:val="•"/>
      <w:lvlJc w:val="left"/>
      <w:pPr>
        <w:ind w:left="2376" w:hanging="360"/>
      </w:pPr>
      <w:rPr>
        <w:rFonts w:hint="default"/>
      </w:rPr>
    </w:lvl>
    <w:lvl w:ilvl="4" w:tplc="DECCE952">
      <w:numFmt w:val="bullet"/>
      <w:lvlText w:val="•"/>
      <w:lvlJc w:val="left"/>
      <w:pPr>
        <w:ind w:left="3015" w:hanging="360"/>
      </w:pPr>
      <w:rPr>
        <w:rFonts w:hint="default"/>
      </w:rPr>
    </w:lvl>
    <w:lvl w:ilvl="5" w:tplc="845C2204">
      <w:numFmt w:val="bullet"/>
      <w:lvlText w:val="•"/>
      <w:lvlJc w:val="left"/>
      <w:pPr>
        <w:ind w:left="3654" w:hanging="360"/>
      </w:pPr>
      <w:rPr>
        <w:rFonts w:hint="default"/>
      </w:rPr>
    </w:lvl>
    <w:lvl w:ilvl="6" w:tplc="4896003A">
      <w:numFmt w:val="bullet"/>
      <w:lvlText w:val="•"/>
      <w:lvlJc w:val="left"/>
      <w:pPr>
        <w:ind w:left="4293" w:hanging="360"/>
      </w:pPr>
      <w:rPr>
        <w:rFonts w:hint="default"/>
      </w:rPr>
    </w:lvl>
    <w:lvl w:ilvl="7" w:tplc="1C540768">
      <w:numFmt w:val="bullet"/>
      <w:lvlText w:val="•"/>
      <w:lvlJc w:val="left"/>
      <w:pPr>
        <w:ind w:left="4932" w:hanging="360"/>
      </w:pPr>
      <w:rPr>
        <w:rFonts w:hint="default"/>
      </w:rPr>
    </w:lvl>
    <w:lvl w:ilvl="8" w:tplc="A24A803E">
      <w:numFmt w:val="bullet"/>
      <w:lvlText w:val="•"/>
      <w:lvlJc w:val="left"/>
      <w:pPr>
        <w:ind w:left="5571" w:hanging="360"/>
      </w:pPr>
      <w:rPr>
        <w:rFonts w:hint="default"/>
      </w:rPr>
    </w:lvl>
  </w:abstractNum>
  <w:abstractNum w:abstractNumId="15">
    <w:nsid w:val="25C82377"/>
    <w:multiLevelType w:val="hybridMultilevel"/>
    <w:tmpl w:val="729675E8"/>
    <w:lvl w:ilvl="0" w:tplc="04090001">
      <w:start w:val="1"/>
      <w:numFmt w:val="bullet"/>
      <w:lvlText w:val=""/>
      <w:lvlJc w:val="left"/>
      <w:pPr>
        <w:ind w:left="949"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6">
    <w:nsid w:val="2A0C4E3B"/>
    <w:multiLevelType w:val="hybridMultilevel"/>
    <w:tmpl w:val="B4A499EC"/>
    <w:lvl w:ilvl="0" w:tplc="848690FE">
      <w:start w:val="1"/>
      <w:numFmt w:val="arabicAbjad"/>
      <w:lvlText w:val="%1."/>
      <w:lvlJc w:val="left"/>
      <w:pPr>
        <w:tabs>
          <w:tab w:val="num" w:pos="720"/>
        </w:tabs>
        <w:ind w:left="720" w:hanging="360"/>
      </w:pPr>
      <w:rPr>
        <w:rFonts w:hint="default"/>
      </w:rPr>
    </w:lvl>
    <w:lvl w:ilvl="1" w:tplc="985802E6">
      <w:start w:val="2"/>
      <w:numFmt w:val="decimal"/>
      <w:lvlText w:val="%2"/>
      <w:lvlJc w:val="left"/>
      <w:pPr>
        <w:tabs>
          <w:tab w:val="num" w:pos="1440"/>
        </w:tabs>
        <w:ind w:left="1440" w:hanging="360"/>
      </w:pPr>
      <w:rPr>
        <w:rFonts w:hint="default"/>
        <w:u w:val="single"/>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2EBC2A8F"/>
    <w:multiLevelType w:val="hybridMultilevel"/>
    <w:tmpl w:val="4DAACCF0"/>
    <w:lvl w:ilvl="0" w:tplc="A9B4F638">
      <w:start w:val="1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30D93AD6"/>
    <w:multiLevelType w:val="hybridMultilevel"/>
    <w:tmpl w:val="DE7CC87C"/>
    <w:lvl w:ilvl="0" w:tplc="04090005">
      <w:start w:val="1"/>
      <w:numFmt w:val="bullet"/>
      <w:lvlText w:val=""/>
      <w:lvlJc w:val="left"/>
      <w:pPr>
        <w:tabs>
          <w:tab w:val="num" w:pos="990"/>
        </w:tabs>
        <w:ind w:left="990" w:hanging="360"/>
      </w:pPr>
      <w:rPr>
        <w:rFonts w:ascii="Wingdings" w:hAnsi="Wingdings"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3557176D"/>
    <w:multiLevelType w:val="hybridMultilevel"/>
    <w:tmpl w:val="55C038AE"/>
    <w:lvl w:ilvl="0" w:tplc="B3D0BCDE">
      <w:start w:val="1"/>
      <w:numFmt w:val="decimal"/>
      <w:lvlText w:val="%1."/>
      <w:lvlJc w:val="left"/>
      <w:pPr>
        <w:tabs>
          <w:tab w:val="num" w:pos="1080"/>
        </w:tabs>
        <w:ind w:left="1080" w:hanging="360"/>
      </w:pPr>
      <w:rPr>
        <w:b/>
        <w:bCs/>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0">
    <w:nsid w:val="3641078A"/>
    <w:multiLevelType w:val="hybridMultilevel"/>
    <w:tmpl w:val="FDB4A2E0"/>
    <w:lvl w:ilvl="0" w:tplc="C4349DAA">
      <w:start w:val="1"/>
      <w:numFmt w:val="lowerLetter"/>
      <w:lvlText w:val="%1-"/>
      <w:lvlJc w:val="left"/>
      <w:pPr>
        <w:ind w:left="477"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1">
    <w:nsid w:val="375F7B3C"/>
    <w:multiLevelType w:val="hybridMultilevel"/>
    <w:tmpl w:val="BA18CE30"/>
    <w:lvl w:ilvl="0" w:tplc="F440E6F4">
      <w:start w:val="1"/>
      <w:numFmt w:val="lowerRoman"/>
      <w:lvlText w:val="%1-"/>
      <w:lvlJc w:val="left"/>
      <w:pPr>
        <w:ind w:left="108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2">
    <w:nsid w:val="399957A1"/>
    <w:multiLevelType w:val="hybridMultilevel"/>
    <w:tmpl w:val="0B004318"/>
    <w:lvl w:ilvl="0" w:tplc="F4646692">
      <w:start w:val="6"/>
      <w:numFmt w:val="arabicAbjad"/>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3A9478C5"/>
    <w:multiLevelType w:val="hybridMultilevel"/>
    <w:tmpl w:val="B2DAC14E"/>
    <w:lvl w:ilvl="0" w:tplc="83363A66">
      <w:start w:val="1"/>
      <w:numFmt w:val="arabicAlpha"/>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4">
    <w:nsid w:val="3C264760"/>
    <w:multiLevelType w:val="hybridMultilevel"/>
    <w:tmpl w:val="E89E977E"/>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5">
    <w:nsid w:val="429A5EBB"/>
    <w:multiLevelType w:val="hybridMultilevel"/>
    <w:tmpl w:val="FFEE13FC"/>
    <w:lvl w:ilvl="0" w:tplc="04090005">
      <w:start w:val="1"/>
      <w:numFmt w:val="bullet"/>
      <w:lvlText w:val=""/>
      <w:lvlJc w:val="left"/>
      <w:pPr>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6">
    <w:nsid w:val="42AB5122"/>
    <w:multiLevelType w:val="hybridMultilevel"/>
    <w:tmpl w:val="01A09506"/>
    <w:lvl w:ilvl="0" w:tplc="A822BCEC">
      <w:start w:val="1"/>
      <w:numFmt w:val="decimal"/>
      <w:lvlText w:val="%1."/>
      <w:lvlJc w:val="left"/>
      <w:pPr>
        <w:tabs>
          <w:tab w:val="num" w:pos="720"/>
        </w:tabs>
        <w:ind w:left="720" w:hanging="360"/>
      </w:pPr>
      <w:rPr>
        <w:rFonts w:hint="default"/>
        <w:lang w:bidi="ar-SA"/>
      </w:rPr>
    </w:lvl>
    <w:lvl w:ilvl="1" w:tplc="944EE1F0">
      <w:start w:val="1"/>
      <w:numFmt w:val="arabicAlpha"/>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436D6D6B"/>
    <w:multiLevelType w:val="hybridMultilevel"/>
    <w:tmpl w:val="077A0C54"/>
    <w:lvl w:ilvl="0" w:tplc="EC647612">
      <w:start w:val="1"/>
      <w:numFmt w:val="arabicAbjad"/>
      <w:lvlText w:val="%1-"/>
      <w:lvlJc w:val="center"/>
      <w:pPr>
        <w:tabs>
          <w:tab w:val="num" w:pos="720"/>
        </w:tabs>
        <w:ind w:left="720" w:hanging="360"/>
      </w:pPr>
      <w:rPr>
        <w:rFonts w:hint="default"/>
      </w:rPr>
    </w:lvl>
    <w:lvl w:ilvl="1" w:tplc="53266BCA">
      <w:start w:val="6"/>
      <w:numFmt w:val="arabicAlpha"/>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45313D39"/>
    <w:multiLevelType w:val="hybridMultilevel"/>
    <w:tmpl w:val="1526A9A8"/>
    <w:lvl w:ilvl="0" w:tplc="848690FE">
      <w:start w:val="1"/>
      <w:numFmt w:val="arabicAbjad"/>
      <w:lvlText w:val="%1."/>
      <w:lvlJc w:val="left"/>
      <w:pPr>
        <w:tabs>
          <w:tab w:val="num" w:pos="720"/>
        </w:tabs>
        <w:ind w:left="720" w:hanging="360"/>
      </w:pPr>
      <w:rPr>
        <w:rFonts w:hint="default"/>
      </w:rPr>
    </w:lvl>
    <w:lvl w:ilvl="1" w:tplc="33F8FF54">
      <w:start w:val="24"/>
      <w:numFmt w:val="arabicAlpha"/>
      <w:lvlText w:val="%2-"/>
      <w:lvlJc w:val="left"/>
      <w:pPr>
        <w:tabs>
          <w:tab w:val="num" w:pos="1440"/>
        </w:tabs>
        <w:ind w:left="1440" w:hanging="360"/>
      </w:pPr>
      <w:rPr>
        <w:rFonts w:hint="default"/>
      </w:r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4B4611A0"/>
    <w:multiLevelType w:val="hybridMultilevel"/>
    <w:tmpl w:val="AD120544"/>
    <w:lvl w:ilvl="0" w:tplc="80FCD008">
      <w:start w:val="1"/>
      <w:numFmt w:val="decimal"/>
      <w:lvlText w:val="%1)"/>
      <w:lvlJc w:val="left"/>
      <w:pPr>
        <w:ind w:left="475" w:hanging="358"/>
      </w:pPr>
      <w:rPr>
        <w:rFonts w:ascii="Arial" w:eastAsia="Arial" w:hAnsi="Arial" w:cs="Arial" w:hint="default"/>
        <w:spacing w:val="-10"/>
        <w:w w:val="99"/>
        <w:sz w:val="24"/>
        <w:szCs w:val="24"/>
      </w:rPr>
    </w:lvl>
    <w:lvl w:ilvl="1" w:tplc="80E69C2A">
      <w:numFmt w:val="bullet"/>
      <w:lvlText w:val="•"/>
      <w:lvlJc w:val="left"/>
      <w:pPr>
        <w:ind w:left="1286" w:hanging="358"/>
      </w:pPr>
    </w:lvl>
    <w:lvl w:ilvl="2" w:tplc="7D186708">
      <w:numFmt w:val="bullet"/>
      <w:lvlText w:val="•"/>
      <w:lvlJc w:val="left"/>
      <w:pPr>
        <w:ind w:left="2093" w:hanging="358"/>
      </w:pPr>
    </w:lvl>
    <w:lvl w:ilvl="3" w:tplc="073873C6">
      <w:numFmt w:val="bullet"/>
      <w:lvlText w:val="•"/>
      <w:lvlJc w:val="left"/>
      <w:pPr>
        <w:ind w:left="2899" w:hanging="358"/>
      </w:pPr>
    </w:lvl>
    <w:lvl w:ilvl="4" w:tplc="0ECADDCA">
      <w:numFmt w:val="bullet"/>
      <w:lvlText w:val="•"/>
      <w:lvlJc w:val="left"/>
      <w:pPr>
        <w:ind w:left="3706" w:hanging="358"/>
      </w:pPr>
    </w:lvl>
    <w:lvl w:ilvl="5" w:tplc="0C0201F0">
      <w:numFmt w:val="bullet"/>
      <w:lvlText w:val="•"/>
      <w:lvlJc w:val="left"/>
      <w:pPr>
        <w:ind w:left="4512" w:hanging="358"/>
      </w:pPr>
    </w:lvl>
    <w:lvl w:ilvl="6" w:tplc="9A7853B6">
      <w:numFmt w:val="bullet"/>
      <w:lvlText w:val="•"/>
      <w:lvlJc w:val="left"/>
      <w:pPr>
        <w:ind w:left="5319" w:hanging="358"/>
      </w:pPr>
    </w:lvl>
    <w:lvl w:ilvl="7" w:tplc="D2E2C728">
      <w:numFmt w:val="bullet"/>
      <w:lvlText w:val="•"/>
      <w:lvlJc w:val="left"/>
      <w:pPr>
        <w:ind w:left="6125" w:hanging="358"/>
      </w:pPr>
    </w:lvl>
    <w:lvl w:ilvl="8" w:tplc="DC0672CA">
      <w:numFmt w:val="bullet"/>
      <w:lvlText w:val="•"/>
      <w:lvlJc w:val="left"/>
      <w:pPr>
        <w:ind w:left="6932" w:hanging="358"/>
      </w:pPr>
    </w:lvl>
  </w:abstractNum>
  <w:abstractNum w:abstractNumId="30">
    <w:nsid w:val="4B80253A"/>
    <w:multiLevelType w:val="hybridMultilevel"/>
    <w:tmpl w:val="4A646DC8"/>
    <w:lvl w:ilvl="0" w:tplc="251E5A1A">
      <w:start w:val="1"/>
      <w:numFmt w:val="decimal"/>
      <w:lvlText w:val="%1."/>
      <w:lvlJc w:val="left"/>
      <w:pPr>
        <w:tabs>
          <w:tab w:val="num" w:pos="720"/>
        </w:tabs>
        <w:ind w:left="720" w:hanging="360"/>
      </w:pPr>
      <w:rPr>
        <w:rFonts w:hint="default"/>
      </w:rPr>
    </w:lvl>
    <w:lvl w:ilvl="1" w:tplc="31062984">
      <w:numFmt w:val="none"/>
      <w:lvlText w:val=""/>
      <w:lvlJc w:val="left"/>
      <w:pPr>
        <w:tabs>
          <w:tab w:val="num" w:pos="360"/>
        </w:tabs>
      </w:pPr>
    </w:lvl>
    <w:lvl w:ilvl="2" w:tplc="FB8E3704">
      <w:numFmt w:val="none"/>
      <w:lvlText w:val=""/>
      <w:lvlJc w:val="left"/>
      <w:pPr>
        <w:tabs>
          <w:tab w:val="num" w:pos="360"/>
        </w:tabs>
      </w:pPr>
    </w:lvl>
    <w:lvl w:ilvl="3" w:tplc="0660E72A">
      <w:numFmt w:val="none"/>
      <w:lvlText w:val=""/>
      <w:lvlJc w:val="left"/>
      <w:pPr>
        <w:tabs>
          <w:tab w:val="num" w:pos="360"/>
        </w:tabs>
      </w:pPr>
    </w:lvl>
    <w:lvl w:ilvl="4" w:tplc="DB060354">
      <w:numFmt w:val="none"/>
      <w:lvlText w:val=""/>
      <w:lvlJc w:val="left"/>
      <w:pPr>
        <w:tabs>
          <w:tab w:val="num" w:pos="360"/>
        </w:tabs>
      </w:pPr>
    </w:lvl>
    <w:lvl w:ilvl="5" w:tplc="F6AA919C">
      <w:numFmt w:val="none"/>
      <w:lvlText w:val=""/>
      <w:lvlJc w:val="left"/>
      <w:pPr>
        <w:tabs>
          <w:tab w:val="num" w:pos="360"/>
        </w:tabs>
      </w:pPr>
    </w:lvl>
    <w:lvl w:ilvl="6" w:tplc="775C8270">
      <w:numFmt w:val="none"/>
      <w:lvlText w:val=""/>
      <w:lvlJc w:val="left"/>
      <w:pPr>
        <w:tabs>
          <w:tab w:val="num" w:pos="360"/>
        </w:tabs>
      </w:pPr>
    </w:lvl>
    <w:lvl w:ilvl="7" w:tplc="722C6AB8">
      <w:numFmt w:val="none"/>
      <w:lvlText w:val=""/>
      <w:lvlJc w:val="left"/>
      <w:pPr>
        <w:tabs>
          <w:tab w:val="num" w:pos="360"/>
        </w:tabs>
      </w:pPr>
    </w:lvl>
    <w:lvl w:ilvl="8" w:tplc="ADC4C1DA">
      <w:numFmt w:val="none"/>
      <w:lvlText w:val=""/>
      <w:lvlJc w:val="left"/>
      <w:pPr>
        <w:tabs>
          <w:tab w:val="num" w:pos="360"/>
        </w:tabs>
      </w:pPr>
    </w:lvl>
  </w:abstractNum>
  <w:abstractNum w:abstractNumId="31">
    <w:nsid w:val="4E0E28F3"/>
    <w:multiLevelType w:val="hybridMultilevel"/>
    <w:tmpl w:val="6502705E"/>
    <w:lvl w:ilvl="0" w:tplc="4EFCB09C">
      <w:numFmt w:val="bullet"/>
      <w:lvlText w:val=""/>
      <w:lvlJc w:val="left"/>
      <w:pPr>
        <w:ind w:left="100" w:hanging="348"/>
      </w:pPr>
      <w:rPr>
        <w:rFonts w:ascii="Wingdings" w:eastAsia="Wingdings" w:hAnsi="Wingdings" w:cs="Wingdings" w:hint="default"/>
        <w:w w:val="101"/>
        <w:sz w:val="23"/>
        <w:szCs w:val="23"/>
      </w:rPr>
    </w:lvl>
    <w:lvl w:ilvl="1" w:tplc="D4BA8F26">
      <w:numFmt w:val="bullet"/>
      <w:lvlText w:val="•"/>
      <w:lvlJc w:val="left"/>
      <w:pPr>
        <w:ind w:left="1092" w:hanging="348"/>
      </w:pPr>
      <w:rPr>
        <w:rFonts w:hint="default"/>
      </w:rPr>
    </w:lvl>
    <w:lvl w:ilvl="2" w:tplc="0A00FF5C">
      <w:numFmt w:val="bullet"/>
      <w:lvlText w:val="•"/>
      <w:lvlJc w:val="left"/>
      <w:pPr>
        <w:ind w:left="2084" w:hanging="348"/>
      </w:pPr>
      <w:rPr>
        <w:rFonts w:hint="default"/>
      </w:rPr>
    </w:lvl>
    <w:lvl w:ilvl="3" w:tplc="2CFC3884">
      <w:numFmt w:val="bullet"/>
      <w:lvlText w:val="•"/>
      <w:lvlJc w:val="left"/>
      <w:pPr>
        <w:ind w:left="3076" w:hanging="348"/>
      </w:pPr>
      <w:rPr>
        <w:rFonts w:hint="default"/>
      </w:rPr>
    </w:lvl>
    <w:lvl w:ilvl="4" w:tplc="76367FC2">
      <w:numFmt w:val="bullet"/>
      <w:lvlText w:val="•"/>
      <w:lvlJc w:val="left"/>
      <w:pPr>
        <w:ind w:left="4068" w:hanging="348"/>
      </w:pPr>
      <w:rPr>
        <w:rFonts w:hint="default"/>
      </w:rPr>
    </w:lvl>
    <w:lvl w:ilvl="5" w:tplc="C3D8AC70">
      <w:numFmt w:val="bullet"/>
      <w:lvlText w:val="•"/>
      <w:lvlJc w:val="left"/>
      <w:pPr>
        <w:ind w:left="5060" w:hanging="348"/>
      </w:pPr>
      <w:rPr>
        <w:rFonts w:hint="default"/>
      </w:rPr>
    </w:lvl>
    <w:lvl w:ilvl="6" w:tplc="D96A3DC8">
      <w:numFmt w:val="bullet"/>
      <w:lvlText w:val="•"/>
      <w:lvlJc w:val="left"/>
      <w:pPr>
        <w:ind w:left="6052" w:hanging="348"/>
      </w:pPr>
      <w:rPr>
        <w:rFonts w:hint="default"/>
      </w:rPr>
    </w:lvl>
    <w:lvl w:ilvl="7" w:tplc="8BD888BE">
      <w:numFmt w:val="bullet"/>
      <w:lvlText w:val="•"/>
      <w:lvlJc w:val="left"/>
      <w:pPr>
        <w:ind w:left="7044" w:hanging="348"/>
      </w:pPr>
      <w:rPr>
        <w:rFonts w:hint="default"/>
      </w:rPr>
    </w:lvl>
    <w:lvl w:ilvl="8" w:tplc="8B70C256">
      <w:numFmt w:val="bullet"/>
      <w:lvlText w:val="•"/>
      <w:lvlJc w:val="left"/>
      <w:pPr>
        <w:ind w:left="8036" w:hanging="348"/>
      </w:pPr>
      <w:rPr>
        <w:rFonts w:hint="default"/>
      </w:rPr>
    </w:lvl>
  </w:abstractNum>
  <w:abstractNum w:abstractNumId="32">
    <w:nsid w:val="522E65DF"/>
    <w:multiLevelType w:val="hybridMultilevel"/>
    <w:tmpl w:val="7E18F624"/>
    <w:lvl w:ilvl="0" w:tplc="6ABE678E">
      <w:start w:val="1"/>
      <w:numFmt w:val="decimal"/>
      <w:lvlText w:val="%1."/>
      <w:lvlJc w:val="left"/>
      <w:pPr>
        <w:tabs>
          <w:tab w:val="num" w:pos="360"/>
        </w:tabs>
        <w:ind w:left="360" w:hanging="360"/>
      </w:pPr>
      <w:rPr>
        <w:lang w:bidi="ar-SA"/>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3">
    <w:nsid w:val="532903CF"/>
    <w:multiLevelType w:val="hybridMultilevel"/>
    <w:tmpl w:val="0F5A5E6C"/>
    <w:lvl w:ilvl="0" w:tplc="0409000F">
      <w:start w:val="1"/>
      <w:numFmt w:val="decimal"/>
      <w:lvlText w:val="%1."/>
      <w:lvlJc w:val="left"/>
      <w:pPr>
        <w:tabs>
          <w:tab w:val="num" w:pos="720"/>
        </w:tabs>
        <w:ind w:left="720" w:hanging="360"/>
      </w:pPr>
      <w:rPr>
        <w:rFonts w:hint="default"/>
      </w:rPr>
    </w:lvl>
    <w:lvl w:ilvl="1" w:tplc="B12C8DF8">
      <w:start w:val="1"/>
      <w:numFmt w:val="arabicAlpha"/>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nsid w:val="548402E9"/>
    <w:multiLevelType w:val="multilevel"/>
    <w:tmpl w:val="B05A1F86"/>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5">
    <w:nsid w:val="571C1539"/>
    <w:multiLevelType w:val="hybridMultilevel"/>
    <w:tmpl w:val="D32481E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nsid w:val="58DA5BBC"/>
    <w:multiLevelType w:val="hybridMultilevel"/>
    <w:tmpl w:val="BF76AE36"/>
    <w:lvl w:ilvl="0" w:tplc="04090005">
      <w:start w:val="1"/>
      <w:numFmt w:val="bullet"/>
      <w:lvlText w:val=""/>
      <w:lvlJc w:val="left"/>
      <w:pPr>
        <w:ind w:left="838"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7">
    <w:nsid w:val="5C2672D3"/>
    <w:multiLevelType w:val="hybridMultilevel"/>
    <w:tmpl w:val="0E9E049A"/>
    <w:lvl w:ilvl="0" w:tplc="9F7C04F2">
      <w:start w:val="5"/>
      <w:numFmt w:val="arabicAlpha"/>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8">
    <w:nsid w:val="5C5F6512"/>
    <w:multiLevelType w:val="multilevel"/>
    <w:tmpl w:val="3EA81D14"/>
    <w:lvl w:ilvl="0">
      <w:start w:val="20"/>
      <w:numFmt w:val="decimal"/>
      <w:lvlText w:val="%1"/>
      <w:lvlJc w:val="left"/>
      <w:pPr>
        <w:tabs>
          <w:tab w:val="num" w:pos="360"/>
        </w:tabs>
        <w:ind w:left="360" w:hanging="36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9">
    <w:nsid w:val="5D2F0EC2"/>
    <w:multiLevelType w:val="hybridMultilevel"/>
    <w:tmpl w:val="BB0EB4C2"/>
    <w:lvl w:ilvl="0" w:tplc="2130A588">
      <w:start w:val="2"/>
      <w:numFmt w:val="arabicAlpha"/>
      <w:lvlText w:val="%1-"/>
      <w:lvlJc w:val="left"/>
      <w:pPr>
        <w:tabs>
          <w:tab w:val="num" w:pos="2355"/>
        </w:tabs>
        <w:ind w:left="2355" w:hanging="360"/>
      </w:pPr>
      <w:rPr>
        <w:rFonts w:hint="default"/>
      </w:rPr>
    </w:lvl>
    <w:lvl w:ilvl="1" w:tplc="04090019" w:tentative="1">
      <w:start w:val="1"/>
      <w:numFmt w:val="lowerLetter"/>
      <w:lvlText w:val="%2."/>
      <w:lvlJc w:val="left"/>
      <w:pPr>
        <w:tabs>
          <w:tab w:val="num" w:pos="3075"/>
        </w:tabs>
        <w:ind w:left="3075" w:hanging="360"/>
      </w:pPr>
    </w:lvl>
    <w:lvl w:ilvl="2" w:tplc="0409001B" w:tentative="1">
      <w:start w:val="1"/>
      <w:numFmt w:val="lowerRoman"/>
      <w:lvlText w:val="%3."/>
      <w:lvlJc w:val="right"/>
      <w:pPr>
        <w:tabs>
          <w:tab w:val="num" w:pos="3795"/>
        </w:tabs>
        <w:ind w:left="3795" w:hanging="180"/>
      </w:pPr>
    </w:lvl>
    <w:lvl w:ilvl="3" w:tplc="0409000F" w:tentative="1">
      <w:start w:val="1"/>
      <w:numFmt w:val="decimal"/>
      <w:lvlText w:val="%4."/>
      <w:lvlJc w:val="left"/>
      <w:pPr>
        <w:tabs>
          <w:tab w:val="num" w:pos="4515"/>
        </w:tabs>
        <w:ind w:left="4515" w:hanging="360"/>
      </w:pPr>
    </w:lvl>
    <w:lvl w:ilvl="4" w:tplc="04090019" w:tentative="1">
      <w:start w:val="1"/>
      <w:numFmt w:val="lowerLetter"/>
      <w:lvlText w:val="%5."/>
      <w:lvlJc w:val="left"/>
      <w:pPr>
        <w:tabs>
          <w:tab w:val="num" w:pos="5235"/>
        </w:tabs>
        <w:ind w:left="5235" w:hanging="360"/>
      </w:pPr>
    </w:lvl>
    <w:lvl w:ilvl="5" w:tplc="0409001B" w:tentative="1">
      <w:start w:val="1"/>
      <w:numFmt w:val="lowerRoman"/>
      <w:lvlText w:val="%6."/>
      <w:lvlJc w:val="right"/>
      <w:pPr>
        <w:tabs>
          <w:tab w:val="num" w:pos="5955"/>
        </w:tabs>
        <w:ind w:left="5955" w:hanging="180"/>
      </w:pPr>
    </w:lvl>
    <w:lvl w:ilvl="6" w:tplc="0409000F" w:tentative="1">
      <w:start w:val="1"/>
      <w:numFmt w:val="decimal"/>
      <w:lvlText w:val="%7."/>
      <w:lvlJc w:val="left"/>
      <w:pPr>
        <w:tabs>
          <w:tab w:val="num" w:pos="6675"/>
        </w:tabs>
        <w:ind w:left="6675" w:hanging="360"/>
      </w:pPr>
    </w:lvl>
    <w:lvl w:ilvl="7" w:tplc="04090019" w:tentative="1">
      <w:start w:val="1"/>
      <w:numFmt w:val="lowerLetter"/>
      <w:lvlText w:val="%8."/>
      <w:lvlJc w:val="left"/>
      <w:pPr>
        <w:tabs>
          <w:tab w:val="num" w:pos="7395"/>
        </w:tabs>
        <w:ind w:left="7395" w:hanging="360"/>
      </w:pPr>
    </w:lvl>
    <w:lvl w:ilvl="8" w:tplc="0409001B" w:tentative="1">
      <w:start w:val="1"/>
      <w:numFmt w:val="lowerRoman"/>
      <w:lvlText w:val="%9."/>
      <w:lvlJc w:val="right"/>
      <w:pPr>
        <w:tabs>
          <w:tab w:val="num" w:pos="8115"/>
        </w:tabs>
        <w:ind w:left="8115" w:hanging="180"/>
      </w:pPr>
    </w:lvl>
  </w:abstractNum>
  <w:abstractNum w:abstractNumId="40">
    <w:nsid w:val="5EAA5F3E"/>
    <w:multiLevelType w:val="hybridMultilevel"/>
    <w:tmpl w:val="7A78B59A"/>
    <w:lvl w:ilvl="0" w:tplc="6C84914A">
      <w:start w:val="1"/>
      <w:numFmt w:val="decimal"/>
      <w:lvlText w:val="%1."/>
      <w:lvlJc w:val="left"/>
      <w:pPr>
        <w:tabs>
          <w:tab w:val="num" w:pos="720"/>
        </w:tabs>
        <w:ind w:left="720" w:hanging="360"/>
      </w:pPr>
      <w:rPr>
        <w:rFonts w:hint="default"/>
      </w:rPr>
    </w:lvl>
    <w:lvl w:ilvl="1" w:tplc="2A8A3430">
      <w:numFmt w:val="none"/>
      <w:lvlText w:val=""/>
      <w:lvlJc w:val="left"/>
      <w:pPr>
        <w:tabs>
          <w:tab w:val="num" w:pos="360"/>
        </w:tabs>
      </w:pPr>
    </w:lvl>
    <w:lvl w:ilvl="2" w:tplc="70FAAB04">
      <w:numFmt w:val="none"/>
      <w:lvlText w:val=""/>
      <w:lvlJc w:val="left"/>
      <w:pPr>
        <w:tabs>
          <w:tab w:val="num" w:pos="360"/>
        </w:tabs>
      </w:pPr>
    </w:lvl>
    <w:lvl w:ilvl="3" w:tplc="329026F4">
      <w:numFmt w:val="none"/>
      <w:lvlText w:val=""/>
      <w:lvlJc w:val="left"/>
      <w:pPr>
        <w:tabs>
          <w:tab w:val="num" w:pos="360"/>
        </w:tabs>
      </w:pPr>
    </w:lvl>
    <w:lvl w:ilvl="4" w:tplc="B63ED9BA">
      <w:numFmt w:val="none"/>
      <w:lvlText w:val=""/>
      <w:lvlJc w:val="left"/>
      <w:pPr>
        <w:tabs>
          <w:tab w:val="num" w:pos="360"/>
        </w:tabs>
      </w:pPr>
    </w:lvl>
    <w:lvl w:ilvl="5" w:tplc="6E448C98">
      <w:numFmt w:val="none"/>
      <w:lvlText w:val=""/>
      <w:lvlJc w:val="left"/>
      <w:pPr>
        <w:tabs>
          <w:tab w:val="num" w:pos="360"/>
        </w:tabs>
      </w:pPr>
    </w:lvl>
    <w:lvl w:ilvl="6" w:tplc="2F786BF0">
      <w:numFmt w:val="none"/>
      <w:lvlText w:val=""/>
      <w:lvlJc w:val="left"/>
      <w:pPr>
        <w:tabs>
          <w:tab w:val="num" w:pos="360"/>
        </w:tabs>
      </w:pPr>
    </w:lvl>
    <w:lvl w:ilvl="7" w:tplc="36D8577A">
      <w:numFmt w:val="none"/>
      <w:lvlText w:val=""/>
      <w:lvlJc w:val="left"/>
      <w:pPr>
        <w:tabs>
          <w:tab w:val="num" w:pos="360"/>
        </w:tabs>
      </w:pPr>
    </w:lvl>
    <w:lvl w:ilvl="8" w:tplc="38F695C6">
      <w:numFmt w:val="none"/>
      <w:lvlText w:val=""/>
      <w:lvlJc w:val="left"/>
      <w:pPr>
        <w:tabs>
          <w:tab w:val="num" w:pos="360"/>
        </w:tabs>
      </w:pPr>
    </w:lvl>
  </w:abstractNum>
  <w:abstractNum w:abstractNumId="41">
    <w:nsid w:val="6057345D"/>
    <w:multiLevelType w:val="hybridMultilevel"/>
    <w:tmpl w:val="1CE6E4B2"/>
    <w:lvl w:ilvl="0" w:tplc="8E968756">
      <w:start w:val="1"/>
      <w:numFmt w:val="arabicAlpha"/>
      <w:lvlText w:val="(%1)"/>
      <w:lvlJc w:val="left"/>
      <w:pPr>
        <w:tabs>
          <w:tab w:val="num" w:pos="1080"/>
        </w:tabs>
        <w:ind w:left="1080" w:hanging="360"/>
      </w:pPr>
      <w:rPr>
        <w:rFonts w:hint="default"/>
        <w:b w:val="0"/>
      </w:rPr>
    </w:lvl>
    <w:lvl w:ilvl="1" w:tplc="28E64612">
      <w:start w:val="1"/>
      <w:numFmt w:val="lowerRoman"/>
      <w:lvlText w:val="(%2)"/>
      <w:lvlJc w:val="left"/>
      <w:pPr>
        <w:tabs>
          <w:tab w:val="num" w:pos="2160"/>
        </w:tabs>
        <w:ind w:left="2160" w:hanging="720"/>
      </w:pPr>
      <w:rPr>
        <w:rFonts w:hint="default"/>
        <w:b/>
        <w:lang w:bidi="ar-SA"/>
      </w:rPr>
    </w:lvl>
    <w:lvl w:ilvl="2" w:tplc="8A845C90">
      <w:start w:val="1"/>
      <w:numFmt w:val="decimal"/>
      <w:lvlText w:val="%3."/>
      <w:lvlJc w:val="left"/>
      <w:pPr>
        <w:tabs>
          <w:tab w:val="num" w:pos="2700"/>
        </w:tabs>
        <w:ind w:left="2700" w:hanging="360"/>
      </w:pPr>
      <w:rPr>
        <w:rFonts w:hint="default"/>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2">
    <w:nsid w:val="64AD1356"/>
    <w:multiLevelType w:val="hybridMultilevel"/>
    <w:tmpl w:val="0E54FDCC"/>
    <w:lvl w:ilvl="0" w:tplc="172C687C">
      <w:start w:val="1"/>
      <w:numFmt w:val="lowerLetter"/>
      <w:lvlText w:val="%1-"/>
      <w:lvlJc w:val="left"/>
      <w:pPr>
        <w:ind w:left="478"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3">
    <w:nsid w:val="6E3530C3"/>
    <w:multiLevelType w:val="hybridMultilevel"/>
    <w:tmpl w:val="B116328A"/>
    <w:lvl w:ilvl="0" w:tplc="5DE6D6A6">
      <w:numFmt w:val="bullet"/>
      <w:lvlText w:val=""/>
      <w:lvlJc w:val="left"/>
      <w:pPr>
        <w:ind w:left="100" w:hanging="348"/>
      </w:pPr>
      <w:rPr>
        <w:rFonts w:ascii="Wingdings" w:eastAsia="Wingdings" w:hAnsi="Wingdings" w:cs="Wingdings" w:hint="default"/>
        <w:w w:val="101"/>
        <w:sz w:val="23"/>
        <w:szCs w:val="23"/>
      </w:rPr>
    </w:lvl>
    <w:lvl w:ilvl="1" w:tplc="32B4849C">
      <w:numFmt w:val="bullet"/>
      <w:lvlText w:val="•"/>
      <w:lvlJc w:val="left"/>
      <w:pPr>
        <w:ind w:left="1092" w:hanging="348"/>
      </w:pPr>
      <w:rPr>
        <w:rFonts w:hint="default"/>
      </w:rPr>
    </w:lvl>
    <w:lvl w:ilvl="2" w:tplc="F49CAB10">
      <w:numFmt w:val="bullet"/>
      <w:lvlText w:val="•"/>
      <w:lvlJc w:val="left"/>
      <w:pPr>
        <w:ind w:left="2084" w:hanging="348"/>
      </w:pPr>
      <w:rPr>
        <w:rFonts w:hint="default"/>
      </w:rPr>
    </w:lvl>
    <w:lvl w:ilvl="3" w:tplc="39BE9FEA">
      <w:numFmt w:val="bullet"/>
      <w:lvlText w:val="•"/>
      <w:lvlJc w:val="left"/>
      <w:pPr>
        <w:ind w:left="3076" w:hanging="348"/>
      </w:pPr>
      <w:rPr>
        <w:rFonts w:hint="default"/>
      </w:rPr>
    </w:lvl>
    <w:lvl w:ilvl="4" w:tplc="4090680E">
      <w:numFmt w:val="bullet"/>
      <w:lvlText w:val="•"/>
      <w:lvlJc w:val="left"/>
      <w:pPr>
        <w:ind w:left="4068" w:hanging="348"/>
      </w:pPr>
      <w:rPr>
        <w:rFonts w:hint="default"/>
      </w:rPr>
    </w:lvl>
    <w:lvl w:ilvl="5" w:tplc="7C5EB2EA">
      <w:numFmt w:val="bullet"/>
      <w:lvlText w:val="•"/>
      <w:lvlJc w:val="left"/>
      <w:pPr>
        <w:ind w:left="5060" w:hanging="348"/>
      </w:pPr>
      <w:rPr>
        <w:rFonts w:hint="default"/>
      </w:rPr>
    </w:lvl>
    <w:lvl w:ilvl="6" w:tplc="3A98683C">
      <w:numFmt w:val="bullet"/>
      <w:lvlText w:val="•"/>
      <w:lvlJc w:val="left"/>
      <w:pPr>
        <w:ind w:left="6052" w:hanging="348"/>
      </w:pPr>
      <w:rPr>
        <w:rFonts w:hint="default"/>
      </w:rPr>
    </w:lvl>
    <w:lvl w:ilvl="7" w:tplc="675A58B4">
      <w:numFmt w:val="bullet"/>
      <w:lvlText w:val="•"/>
      <w:lvlJc w:val="left"/>
      <w:pPr>
        <w:ind w:left="7044" w:hanging="348"/>
      </w:pPr>
      <w:rPr>
        <w:rFonts w:hint="default"/>
      </w:rPr>
    </w:lvl>
    <w:lvl w:ilvl="8" w:tplc="836682C2">
      <w:numFmt w:val="bullet"/>
      <w:lvlText w:val="•"/>
      <w:lvlJc w:val="left"/>
      <w:pPr>
        <w:ind w:left="8036" w:hanging="348"/>
      </w:pPr>
      <w:rPr>
        <w:rFonts w:hint="default"/>
      </w:rPr>
    </w:lvl>
  </w:abstractNum>
  <w:abstractNum w:abstractNumId="44">
    <w:nsid w:val="71F92E23"/>
    <w:multiLevelType w:val="hybridMultilevel"/>
    <w:tmpl w:val="7E4EE926"/>
    <w:lvl w:ilvl="0" w:tplc="E8CC804C">
      <w:start w:val="1"/>
      <w:numFmt w:val="decimal"/>
      <w:lvlText w:val="(%1)"/>
      <w:lvlJc w:val="left"/>
      <w:pPr>
        <w:ind w:left="448" w:hanging="351"/>
      </w:pPr>
      <w:rPr>
        <w:rFonts w:hint="default"/>
        <w:b/>
        <w:bCs/>
        <w:spacing w:val="-1"/>
        <w:w w:val="101"/>
      </w:rPr>
    </w:lvl>
    <w:lvl w:ilvl="1" w:tplc="4E3E160A">
      <w:numFmt w:val="bullet"/>
      <w:lvlText w:val="•"/>
      <w:lvlJc w:val="left"/>
      <w:pPr>
        <w:ind w:left="1166" w:hanging="351"/>
      </w:pPr>
      <w:rPr>
        <w:rFonts w:hint="default"/>
      </w:rPr>
    </w:lvl>
    <w:lvl w:ilvl="2" w:tplc="CE1A63E6">
      <w:numFmt w:val="bullet"/>
      <w:lvlText w:val="•"/>
      <w:lvlJc w:val="left"/>
      <w:pPr>
        <w:ind w:left="1893" w:hanging="351"/>
      </w:pPr>
      <w:rPr>
        <w:rFonts w:hint="default"/>
      </w:rPr>
    </w:lvl>
    <w:lvl w:ilvl="3" w:tplc="08DE69A8">
      <w:numFmt w:val="bullet"/>
      <w:lvlText w:val="•"/>
      <w:lvlJc w:val="left"/>
      <w:pPr>
        <w:ind w:left="2619" w:hanging="351"/>
      </w:pPr>
      <w:rPr>
        <w:rFonts w:hint="default"/>
      </w:rPr>
    </w:lvl>
    <w:lvl w:ilvl="4" w:tplc="F0E2ABE2">
      <w:numFmt w:val="bullet"/>
      <w:lvlText w:val="•"/>
      <w:lvlJc w:val="left"/>
      <w:pPr>
        <w:ind w:left="3346" w:hanging="351"/>
      </w:pPr>
      <w:rPr>
        <w:rFonts w:hint="default"/>
      </w:rPr>
    </w:lvl>
    <w:lvl w:ilvl="5" w:tplc="8A4CE960">
      <w:numFmt w:val="bullet"/>
      <w:lvlText w:val="•"/>
      <w:lvlJc w:val="left"/>
      <w:pPr>
        <w:ind w:left="4073" w:hanging="351"/>
      </w:pPr>
      <w:rPr>
        <w:rFonts w:hint="default"/>
      </w:rPr>
    </w:lvl>
    <w:lvl w:ilvl="6" w:tplc="BF9A16DA">
      <w:numFmt w:val="bullet"/>
      <w:lvlText w:val="•"/>
      <w:lvlJc w:val="left"/>
      <w:pPr>
        <w:ind w:left="4799" w:hanging="351"/>
      </w:pPr>
      <w:rPr>
        <w:rFonts w:hint="default"/>
      </w:rPr>
    </w:lvl>
    <w:lvl w:ilvl="7" w:tplc="1A441C72">
      <w:numFmt w:val="bullet"/>
      <w:lvlText w:val="•"/>
      <w:lvlJc w:val="left"/>
      <w:pPr>
        <w:ind w:left="5526" w:hanging="351"/>
      </w:pPr>
      <w:rPr>
        <w:rFonts w:hint="default"/>
      </w:rPr>
    </w:lvl>
    <w:lvl w:ilvl="8" w:tplc="A9A6E07A">
      <w:numFmt w:val="bullet"/>
      <w:lvlText w:val="•"/>
      <w:lvlJc w:val="left"/>
      <w:pPr>
        <w:ind w:left="6253" w:hanging="351"/>
      </w:pPr>
      <w:rPr>
        <w:rFonts w:hint="default"/>
      </w:rPr>
    </w:lvl>
  </w:abstractNum>
  <w:abstractNum w:abstractNumId="45">
    <w:nsid w:val="733B7786"/>
    <w:multiLevelType w:val="hybridMultilevel"/>
    <w:tmpl w:val="CE066342"/>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6">
    <w:nsid w:val="77304483"/>
    <w:multiLevelType w:val="hybridMultilevel"/>
    <w:tmpl w:val="0A4422D0"/>
    <w:lvl w:ilvl="0" w:tplc="09FA04D8">
      <w:start w:val="1"/>
      <w:numFmt w:val="arabicAlpha"/>
      <w:lvlText w:val="%1-"/>
      <w:lvlJc w:val="left"/>
      <w:pPr>
        <w:ind w:left="660" w:hanging="360"/>
      </w:pPr>
      <w:rPr>
        <w:rFonts w:hint="default"/>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47">
    <w:nsid w:val="7F2B688B"/>
    <w:multiLevelType w:val="hybridMultilevel"/>
    <w:tmpl w:val="8AF4309C"/>
    <w:lvl w:ilvl="0" w:tplc="6AA2279E">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2"/>
    <w:lvlOverride w:ilvl="0">
      <w:startOverride w:val="1"/>
    </w:lvlOverride>
    <w:lvlOverride w:ilvl="1">
      <w:startOverride w:val="1"/>
    </w:lvlOverride>
    <w:lvlOverride w:ilvl="2"/>
    <w:lvlOverride w:ilvl="3"/>
    <w:lvlOverride w:ilvl="4"/>
    <w:lvlOverride w:ilvl="5"/>
    <w:lvlOverride w:ilvl="6"/>
    <w:lvlOverride w:ilvl="7"/>
    <w:lvlOverride w:ilvl="8"/>
  </w:num>
  <w:num w:numId="2">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9"/>
    <w:lvlOverride w:ilvl="0">
      <w:startOverride w:val="1"/>
    </w:lvlOverride>
    <w:lvlOverride w:ilvl="1"/>
    <w:lvlOverride w:ilvl="2"/>
    <w:lvlOverride w:ilvl="3"/>
    <w:lvlOverride w:ilvl="4"/>
    <w:lvlOverride w:ilvl="5"/>
    <w:lvlOverride w:ilvl="6"/>
    <w:lvlOverride w:ilvl="7"/>
    <w:lvlOverride w:ilvl="8"/>
  </w:num>
  <w:num w:numId="10">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2"/>
  </w:num>
  <w:num w:numId="13">
    <w:abstractNumId w:val="16"/>
  </w:num>
  <w:num w:numId="14">
    <w:abstractNumId w:val="23"/>
  </w:num>
  <w:num w:numId="15">
    <w:abstractNumId w:val="34"/>
  </w:num>
  <w:num w:numId="16">
    <w:abstractNumId w:val="37"/>
  </w:num>
  <w:num w:numId="17">
    <w:abstractNumId w:val="18"/>
  </w:num>
  <w:num w:numId="18">
    <w:abstractNumId w:val="45"/>
  </w:num>
  <w:num w:numId="19">
    <w:abstractNumId w:val="28"/>
  </w:num>
  <w:num w:numId="20">
    <w:abstractNumId w:val="38"/>
  </w:num>
  <w:num w:numId="21">
    <w:abstractNumId w:val="22"/>
  </w:num>
  <w:num w:numId="22">
    <w:abstractNumId w:val="46"/>
  </w:num>
  <w:num w:numId="23">
    <w:abstractNumId w:val="12"/>
  </w:num>
  <w:num w:numId="24">
    <w:abstractNumId w:val="7"/>
  </w:num>
  <w:num w:numId="25">
    <w:abstractNumId w:val="33"/>
  </w:num>
  <w:num w:numId="26">
    <w:abstractNumId w:val="10"/>
  </w:num>
  <w:num w:numId="27">
    <w:abstractNumId w:val="27"/>
  </w:num>
  <w:num w:numId="28">
    <w:abstractNumId w:val="1"/>
  </w:num>
  <w:num w:numId="2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9"/>
  </w:num>
  <w:num w:numId="32">
    <w:abstractNumId w:val="11"/>
  </w:num>
  <w:num w:numId="33">
    <w:abstractNumId w:val="30"/>
    <w:lvlOverride w:ilvl="0">
      <w:startOverride w:val="1"/>
    </w:lvlOverride>
    <w:lvlOverride w:ilvl="1"/>
    <w:lvlOverride w:ilvl="2"/>
    <w:lvlOverride w:ilvl="3"/>
    <w:lvlOverride w:ilvl="4"/>
    <w:lvlOverride w:ilvl="5"/>
    <w:lvlOverride w:ilvl="6"/>
    <w:lvlOverride w:ilvl="7"/>
    <w:lvlOverride w:ilvl="8"/>
  </w:num>
  <w:num w:numId="34">
    <w:abstractNumId w:val="6"/>
  </w:num>
  <w:num w:numId="35">
    <w:abstractNumId w:val="40"/>
  </w:num>
  <w:num w:numId="36">
    <w:abstractNumId w:val="0"/>
  </w:num>
  <w:num w:numId="37">
    <w:abstractNumId w:val="5"/>
  </w:num>
  <w:num w:numId="38">
    <w:abstractNumId w:val="17"/>
  </w:num>
  <w:num w:numId="39">
    <w:abstractNumId w:val="41"/>
  </w:num>
  <w:num w:numId="40">
    <w:abstractNumId w:val="3"/>
  </w:num>
  <w:num w:numId="41">
    <w:abstractNumId w:val="26"/>
  </w:num>
  <w:num w:numId="42">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4"/>
  </w:num>
  <w:num w:numId="44">
    <w:abstractNumId w:val="8"/>
  </w:num>
  <w:num w:numId="45">
    <w:abstractNumId w:val="43"/>
  </w:num>
  <w:num w:numId="46">
    <w:abstractNumId w:val="31"/>
  </w:num>
  <w:num w:numId="47">
    <w:abstractNumId w:val="44"/>
  </w:num>
  <w:num w:numId="48">
    <w:abstractNumId w:val="4"/>
  </w:num>
  <w:numIdMacAtCleanup w:val="4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hideSpellingErrors/>
  <w:defaultTabStop w:val="720"/>
  <w:characterSpacingControl w:val="doNotCompress"/>
  <w:footnotePr>
    <w:footnote w:id="-1"/>
    <w:footnote w:id="0"/>
  </w:footnotePr>
  <w:endnotePr>
    <w:endnote w:id="-1"/>
    <w:endnote w:id="0"/>
  </w:endnotePr>
  <w:compat>
    <w:useFELayout/>
  </w:compat>
  <w:rsids>
    <w:rsidRoot w:val="00E20360"/>
    <w:rsid w:val="0000272C"/>
    <w:rsid w:val="0000678E"/>
    <w:rsid w:val="000107C3"/>
    <w:rsid w:val="000402E9"/>
    <w:rsid w:val="00047C9D"/>
    <w:rsid w:val="00051890"/>
    <w:rsid w:val="00053273"/>
    <w:rsid w:val="00057967"/>
    <w:rsid w:val="000818B1"/>
    <w:rsid w:val="0008483D"/>
    <w:rsid w:val="00093CFE"/>
    <w:rsid w:val="000B2E59"/>
    <w:rsid w:val="000C208F"/>
    <w:rsid w:val="000C5E5C"/>
    <w:rsid w:val="000F6E6C"/>
    <w:rsid w:val="0012539E"/>
    <w:rsid w:val="00130A74"/>
    <w:rsid w:val="00132988"/>
    <w:rsid w:val="0017741B"/>
    <w:rsid w:val="00196500"/>
    <w:rsid w:val="001C0068"/>
    <w:rsid w:val="001D0D2C"/>
    <w:rsid w:val="001D14D1"/>
    <w:rsid w:val="001D7A2D"/>
    <w:rsid w:val="001E592F"/>
    <w:rsid w:val="0024146F"/>
    <w:rsid w:val="0024660F"/>
    <w:rsid w:val="00293A87"/>
    <w:rsid w:val="00294AFD"/>
    <w:rsid w:val="002C06DF"/>
    <w:rsid w:val="003057F9"/>
    <w:rsid w:val="003074F9"/>
    <w:rsid w:val="00310545"/>
    <w:rsid w:val="00315781"/>
    <w:rsid w:val="00346B77"/>
    <w:rsid w:val="00355C29"/>
    <w:rsid w:val="0038304E"/>
    <w:rsid w:val="003A6428"/>
    <w:rsid w:val="003B2A6A"/>
    <w:rsid w:val="003D0786"/>
    <w:rsid w:val="004104A9"/>
    <w:rsid w:val="00414E60"/>
    <w:rsid w:val="004200CE"/>
    <w:rsid w:val="00421F66"/>
    <w:rsid w:val="004272F0"/>
    <w:rsid w:val="004340BC"/>
    <w:rsid w:val="00440044"/>
    <w:rsid w:val="00485D25"/>
    <w:rsid w:val="004A2E36"/>
    <w:rsid w:val="004A5031"/>
    <w:rsid w:val="004B18BF"/>
    <w:rsid w:val="004B3E94"/>
    <w:rsid w:val="004B741C"/>
    <w:rsid w:val="004C563A"/>
    <w:rsid w:val="004D3E87"/>
    <w:rsid w:val="004E1D3B"/>
    <w:rsid w:val="00516AF9"/>
    <w:rsid w:val="00520300"/>
    <w:rsid w:val="005260B8"/>
    <w:rsid w:val="0052643C"/>
    <w:rsid w:val="00552D84"/>
    <w:rsid w:val="00586A3F"/>
    <w:rsid w:val="005C739D"/>
    <w:rsid w:val="005F7360"/>
    <w:rsid w:val="00613894"/>
    <w:rsid w:val="0061407E"/>
    <w:rsid w:val="00623A42"/>
    <w:rsid w:val="00634B99"/>
    <w:rsid w:val="00645357"/>
    <w:rsid w:val="006553B9"/>
    <w:rsid w:val="00664BE5"/>
    <w:rsid w:val="00664EA5"/>
    <w:rsid w:val="006758DA"/>
    <w:rsid w:val="00677941"/>
    <w:rsid w:val="00693CD0"/>
    <w:rsid w:val="00695D2F"/>
    <w:rsid w:val="006B3650"/>
    <w:rsid w:val="006D2F6B"/>
    <w:rsid w:val="006F42E4"/>
    <w:rsid w:val="007243E8"/>
    <w:rsid w:val="007251C7"/>
    <w:rsid w:val="00732232"/>
    <w:rsid w:val="00742305"/>
    <w:rsid w:val="00774B19"/>
    <w:rsid w:val="00774B26"/>
    <w:rsid w:val="0078705D"/>
    <w:rsid w:val="007961D3"/>
    <w:rsid w:val="007A1144"/>
    <w:rsid w:val="007A2ECE"/>
    <w:rsid w:val="007E6FAD"/>
    <w:rsid w:val="00807A2C"/>
    <w:rsid w:val="00811D64"/>
    <w:rsid w:val="00814602"/>
    <w:rsid w:val="008164FA"/>
    <w:rsid w:val="0082066D"/>
    <w:rsid w:val="00855F88"/>
    <w:rsid w:val="0089038C"/>
    <w:rsid w:val="00892071"/>
    <w:rsid w:val="008928D9"/>
    <w:rsid w:val="008A71FA"/>
    <w:rsid w:val="008B3E5E"/>
    <w:rsid w:val="008B7F9D"/>
    <w:rsid w:val="008C6816"/>
    <w:rsid w:val="008D1331"/>
    <w:rsid w:val="008E0BCA"/>
    <w:rsid w:val="008E2809"/>
    <w:rsid w:val="008E7132"/>
    <w:rsid w:val="009106BE"/>
    <w:rsid w:val="00921313"/>
    <w:rsid w:val="00930BBC"/>
    <w:rsid w:val="0094695B"/>
    <w:rsid w:val="009572B3"/>
    <w:rsid w:val="00961EA3"/>
    <w:rsid w:val="00973199"/>
    <w:rsid w:val="009909EB"/>
    <w:rsid w:val="00996D20"/>
    <w:rsid w:val="009C2EC9"/>
    <w:rsid w:val="009C30E4"/>
    <w:rsid w:val="009D40D5"/>
    <w:rsid w:val="009D4549"/>
    <w:rsid w:val="009E19C3"/>
    <w:rsid w:val="009F0B50"/>
    <w:rsid w:val="009F1BDD"/>
    <w:rsid w:val="00A330BD"/>
    <w:rsid w:val="00A72AC0"/>
    <w:rsid w:val="00A90303"/>
    <w:rsid w:val="00AC5AD2"/>
    <w:rsid w:val="00AF1256"/>
    <w:rsid w:val="00B46DBE"/>
    <w:rsid w:val="00B5212E"/>
    <w:rsid w:val="00BC0372"/>
    <w:rsid w:val="00BD5CE6"/>
    <w:rsid w:val="00BE1B8B"/>
    <w:rsid w:val="00BE4F11"/>
    <w:rsid w:val="00C1250E"/>
    <w:rsid w:val="00C376F4"/>
    <w:rsid w:val="00C47CA7"/>
    <w:rsid w:val="00C53B46"/>
    <w:rsid w:val="00C61F38"/>
    <w:rsid w:val="00C94167"/>
    <w:rsid w:val="00CA3375"/>
    <w:rsid w:val="00CB1435"/>
    <w:rsid w:val="00CC1301"/>
    <w:rsid w:val="00D032EA"/>
    <w:rsid w:val="00D038F3"/>
    <w:rsid w:val="00D04DBB"/>
    <w:rsid w:val="00D453D4"/>
    <w:rsid w:val="00D90D80"/>
    <w:rsid w:val="00D9326F"/>
    <w:rsid w:val="00DA5821"/>
    <w:rsid w:val="00DD31EE"/>
    <w:rsid w:val="00DD3BBA"/>
    <w:rsid w:val="00DF5D9B"/>
    <w:rsid w:val="00E20360"/>
    <w:rsid w:val="00E268B0"/>
    <w:rsid w:val="00E26B9C"/>
    <w:rsid w:val="00E3283A"/>
    <w:rsid w:val="00E37E39"/>
    <w:rsid w:val="00E417D0"/>
    <w:rsid w:val="00E502D0"/>
    <w:rsid w:val="00E50DF7"/>
    <w:rsid w:val="00E51D7E"/>
    <w:rsid w:val="00E55E80"/>
    <w:rsid w:val="00E702AD"/>
    <w:rsid w:val="00E9199D"/>
    <w:rsid w:val="00E931B8"/>
    <w:rsid w:val="00EC3895"/>
    <w:rsid w:val="00EC3A2B"/>
    <w:rsid w:val="00ED0566"/>
    <w:rsid w:val="00ED15F3"/>
    <w:rsid w:val="00ED67EA"/>
    <w:rsid w:val="00EF5EEB"/>
    <w:rsid w:val="00F36E2A"/>
    <w:rsid w:val="00F424B3"/>
    <w:rsid w:val="00F8108F"/>
    <w:rsid w:val="00F93F13"/>
    <w:rsid w:val="00FA19EC"/>
    <w:rsid w:val="00FA1EA5"/>
    <w:rsid w:val="00FB1D5C"/>
    <w:rsid w:val="00FC5A5B"/>
    <w:rsid w:val="00FD0301"/>
    <w:rsid w:val="00FD231A"/>
    <w:rsid w:val="00FD281D"/>
    <w:rsid w:val="00FD36A6"/>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rules v:ext="edit">
        <o:r id="V:Rule3" type="connector" idref="#_x0000_s1042"/>
        <o:r id="V:Rule4" type="connector" idref="#_x0000_s1044"/>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376F4"/>
    <w:pPr>
      <w:bidi/>
    </w:pPr>
  </w:style>
  <w:style w:type="paragraph" w:styleId="1">
    <w:name w:val="heading 1"/>
    <w:basedOn w:val="a"/>
    <w:link w:val="1Char"/>
    <w:uiPriority w:val="1"/>
    <w:qFormat/>
    <w:rsid w:val="00355C29"/>
    <w:pPr>
      <w:widowControl w:val="0"/>
      <w:bidi w:val="0"/>
      <w:spacing w:before="120" w:after="0" w:line="240" w:lineRule="auto"/>
      <w:ind w:left="475"/>
      <w:outlineLvl w:val="0"/>
    </w:pPr>
    <w:rPr>
      <w:rFonts w:ascii="Arial" w:eastAsia="Arial" w:hAnsi="Arial" w:cs="Arial"/>
      <w:b/>
      <w:bCs/>
      <w:sz w:val="24"/>
      <w:szCs w:val="24"/>
    </w:rPr>
  </w:style>
  <w:style w:type="paragraph" w:styleId="2">
    <w:name w:val="heading 2"/>
    <w:basedOn w:val="a"/>
    <w:next w:val="a"/>
    <w:link w:val="2Char"/>
    <w:uiPriority w:val="9"/>
    <w:unhideWhenUsed/>
    <w:qFormat/>
    <w:rsid w:val="009572B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Char"/>
    <w:uiPriority w:val="9"/>
    <w:unhideWhenUsed/>
    <w:qFormat/>
    <w:rsid w:val="009572B3"/>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Char"/>
    <w:uiPriority w:val="9"/>
    <w:unhideWhenUsed/>
    <w:qFormat/>
    <w:rsid w:val="009572B3"/>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Char"/>
    <w:uiPriority w:val="9"/>
    <w:unhideWhenUsed/>
    <w:qFormat/>
    <w:rsid w:val="009572B3"/>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E20360"/>
    <w:pPr>
      <w:bidi/>
      <w:spacing w:after="0" w:line="240" w:lineRule="auto"/>
    </w:pPr>
  </w:style>
  <w:style w:type="table" w:styleId="a4">
    <w:name w:val="Table Grid"/>
    <w:basedOn w:val="a1"/>
    <w:uiPriority w:val="59"/>
    <w:rsid w:val="00E2036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5">
    <w:name w:val="Body Text"/>
    <w:basedOn w:val="a"/>
    <w:link w:val="Char"/>
    <w:uiPriority w:val="1"/>
    <w:unhideWhenUsed/>
    <w:qFormat/>
    <w:rsid w:val="00E20360"/>
    <w:pPr>
      <w:widowControl w:val="0"/>
      <w:bidi w:val="0"/>
      <w:spacing w:after="0" w:line="240" w:lineRule="auto"/>
    </w:pPr>
    <w:rPr>
      <w:rFonts w:ascii="Arial" w:eastAsia="Arial" w:hAnsi="Arial" w:cs="Arial"/>
      <w:sz w:val="24"/>
      <w:szCs w:val="24"/>
    </w:rPr>
  </w:style>
  <w:style w:type="character" w:customStyle="1" w:styleId="Char">
    <w:name w:val="نص أساسي Char"/>
    <w:basedOn w:val="a0"/>
    <w:link w:val="a5"/>
    <w:uiPriority w:val="1"/>
    <w:rsid w:val="00E20360"/>
    <w:rPr>
      <w:rFonts w:ascii="Arial" w:eastAsia="Arial" w:hAnsi="Arial" w:cs="Arial"/>
      <w:sz w:val="24"/>
      <w:szCs w:val="24"/>
    </w:rPr>
  </w:style>
  <w:style w:type="paragraph" w:styleId="a6">
    <w:name w:val="List Paragraph"/>
    <w:basedOn w:val="a"/>
    <w:uiPriority w:val="1"/>
    <w:qFormat/>
    <w:rsid w:val="00E20360"/>
    <w:pPr>
      <w:ind w:left="720"/>
      <w:contextualSpacing/>
    </w:pPr>
  </w:style>
  <w:style w:type="character" w:customStyle="1" w:styleId="1Char">
    <w:name w:val="عنوان 1 Char"/>
    <w:basedOn w:val="a0"/>
    <w:link w:val="1"/>
    <w:uiPriority w:val="1"/>
    <w:rsid w:val="00355C29"/>
    <w:rPr>
      <w:rFonts w:ascii="Arial" w:eastAsia="Arial" w:hAnsi="Arial" w:cs="Arial"/>
      <w:b/>
      <w:bCs/>
      <w:sz w:val="24"/>
      <w:szCs w:val="24"/>
    </w:rPr>
  </w:style>
  <w:style w:type="character" w:styleId="Hyperlink">
    <w:name w:val="Hyperlink"/>
    <w:basedOn w:val="a0"/>
    <w:uiPriority w:val="99"/>
    <w:unhideWhenUsed/>
    <w:rsid w:val="00355C29"/>
    <w:rPr>
      <w:color w:val="0000FF" w:themeColor="hyperlink"/>
      <w:u w:val="single"/>
    </w:rPr>
  </w:style>
  <w:style w:type="paragraph" w:styleId="10">
    <w:name w:val="toc 1"/>
    <w:basedOn w:val="a"/>
    <w:next w:val="a"/>
    <w:autoRedefine/>
    <w:uiPriority w:val="39"/>
    <w:unhideWhenUsed/>
    <w:rsid w:val="00355C29"/>
    <w:pPr>
      <w:widowControl w:val="0"/>
      <w:tabs>
        <w:tab w:val="right" w:leader="dot" w:pos="4996"/>
      </w:tabs>
      <w:bidi w:val="0"/>
      <w:spacing w:after="100" w:line="240" w:lineRule="auto"/>
    </w:pPr>
    <w:rPr>
      <w:rFonts w:eastAsiaTheme="minorHAnsi"/>
    </w:rPr>
  </w:style>
  <w:style w:type="paragraph" w:styleId="a7">
    <w:name w:val="header"/>
    <w:basedOn w:val="a"/>
    <w:link w:val="Char0"/>
    <w:uiPriority w:val="99"/>
    <w:semiHidden/>
    <w:unhideWhenUsed/>
    <w:rsid w:val="009572B3"/>
    <w:pPr>
      <w:tabs>
        <w:tab w:val="center" w:pos="4153"/>
        <w:tab w:val="right" w:pos="8306"/>
      </w:tabs>
      <w:spacing w:after="0" w:line="240" w:lineRule="auto"/>
    </w:pPr>
  </w:style>
  <w:style w:type="character" w:customStyle="1" w:styleId="Char0">
    <w:name w:val="رأس صفحة Char"/>
    <w:basedOn w:val="a0"/>
    <w:link w:val="a7"/>
    <w:uiPriority w:val="99"/>
    <w:semiHidden/>
    <w:rsid w:val="009572B3"/>
  </w:style>
  <w:style w:type="paragraph" w:styleId="a8">
    <w:name w:val="footer"/>
    <w:basedOn w:val="a"/>
    <w:link w:val="Char1"/>
    <w:uiPriority w:val="99"/>
    <w:unhideWhenUsed/>
    <w:rsid w:val="009572B3"/>
    <w:pPr>
      <w:tabs>
        <w:tab w:val="center" w:pos="4153"/>
        <w:tab w:val="right" w:pos="8306"/>
      </w:tabs>
      <w:spacing w:after="0" w:line="240" w:lineRule="auto"/>
    </w:pPr>
  </w:style>
  <w:style w:type="character" w:customStyle="1" w:styleId="Char1">
    <w:name w:val="تذييل صفحة Char"/>
    <w:basedOn w:val="a0"/>
    <w:link w:val="a8"/>
    <w:uiPriority w:val="99"/>
    <w:rsid w:val="009572B3"/>
  </w:style>
  <w:style w:type="character" w:customStyle="1" w:styleId="2Char">
    <w:name w:val="عنوان 2 Char"/>
    <w:basedOn w:val="a0"/>
    <w:link w:val="2"/>
    <w:uiPriority w:val="9"/>
    <w:rsid w:val="009572B3"/>
    <w:rPr>
      <w:rFonts w:asciiTheme="majorHAnsi" w:eastAsiaTheme="majorEastAsia" w:hAnsiTheme="majorHAnsi" w:cstheme="majorBidi"/>
      <w:b/>
      <w:bCs/>
      <w:color w:val="4F81BD" w:themeColor="accent1"/>
      <w:sz w:val="26"/>
      <w:szCs w:val="26"/>
    </w:rPr>
  </w:style>
  <w:style w:type="character" w:customStyle="1" w:styleId="3Char">
    <w:name w:val="عنوان 3 Char"/>
    <w:basedOn w:val="a0"/>
    <w:link w:val="3"/>
    <w:uiPriority w:val="9"/>
    <w:rsid w:val="009572B3"/>
    <w:rPr>
      <w:rFonts w:asciiTheme="majorHAnsi" w:eastAsiaTheme="majorEastAsia" w:hAnsiTheme="majorHAnsi" w:cstheme="majorBidi"/>
      <w:b/>
      <w:bCs/>
      <w:color w:val="4F81BD" w:themeColor="accent1"/>
    </w:rPr>
  </w:style>
  <w:style w:type="character" w:customStyle="1" w:styleId="4Char">
    <w:name w:val="عنوان 4 Char"/>
    <w:basedOn w:val="a0"/>
    <w:link w:val="4"/>
    <w:uiPriority w:val="9"/>
    <w:rsid w:val="009572B3"/>
    <w:rPr>
      <w:rFonts w:asciiTheme="majorHAnsi" w:eastAsiaTheme="majorEastAsia" w:hAnsiTheme="majorHAnsi" w:cstheme="majorBidi"/>
      <w:b/>
      <w:bCs/>
      <w:i/>
      <w:iCs/>
      <w:color w:val="4F81BD" w:themeColor="accent1"/>
    </w:rPr>
  </w:style>
  <w:style w:type="character" w:customStyle="1" w:styleId="5Char">
    <w:name w:val="عنوان 5 Char"/>
    <w:basedOn w:val="a0"/>
    <w:link w:val="5"/>
    <w:uiPriority w:val="9"/>
    <w:rsid w:val="009572B3"/>
    <w:rPr>
      <w:rFonts w:asciiTheme="majorHAnsi" w:eastAsiaTheme="majorEastAsia" w:hAnsiTheme="majorHAnsi" w:cstheme="majorBidi"/>
      <w:color w:val="243F60" w:themeColor="accent1" w:themeShade="7F"/>
    </w:rPr>
  </w:style>
  <w:style w:type="character" w:styleId="a9">
    <w:name w:val="FollowedHyperlink"/>
    <w:basedOn w:val="a0"/>
    <w:uiPriority w:val="99"/>
    <w:semiHidden/>
    <w:unhideWhenUsed/>
    <w:rsid w:val="009572B3"/>
    <w:rPr>
      <w:color w:val="800080" w:themeColor="followedHyperlink"/>
      <w:u w:val="single"/>
    </w:rPr>
  </w:style>
  <w:style w:type="paragraph" w:styleId="aa">
    <w:name w:val="Balloon Text"/>
    <w:basedOn w:val="a"/>
    <w:link w:val="Char2"/>
    <w:uiPriority w:val="99"/>
    <w:semiHidden/>
    <w:unhideWhenUsed/>
    <w:rsid w:val="009572B3"/>
    <w:pPr>
      <w:widowControl w:val="0"/>
      <w:bidi w:val="0"/>
      <w:spacing w:after="0" w:line="240" w:lineRule="auto"/>
    </w:pPr>
    <w:rPr>
      <w:rFonts w:ascii="Tahoma" w:eastAsiaTheme="minorHAnsi" w:hAnsi="Tahoma" w:cs="Tahoma"/>
      <w:sz w:val="16"/>
      <w:szCs w:val="16"/>
    </w:rPr>
  </w:style>
  <w:style w:type="character" w:customStyle="1" w:styleId="Char2">
    <w:name w:val="نص في بالون Char"/>
    <w:basedOn w:val="a0"/>
    <w:link w:val="aa"/>
    <w:uiPriority w:val="99"/>
    <w:semiHidden/>
    <w:rsid w:val="009572B3"/>
    <w:rPr>
      <w:rFonts w:ascii="Tahoma" w:eastAsiaTheme="minorHAnsi" w:hAnsi="Tahoma" w:cs="Tahoma"/>
      <w:sz w:val="16"/>
      <w:szCs w:val="16"/>
    </w:rPr>
  </w:style>
  <w:style w:type="paragraph" w:styleId="ab">
    <w:name w:val="TOC Heading"/>
    <w:basedOn w:val="1"/>
    <w:next w:val="a"/>
    <w:uiPriority w:val="39"/>
    <w:unhideWhenUsed/>
    <w:qFormat/>
    <w:rsid w:val="009572B3"/>
    <w:pPr>
      <w:keepNext/>
      <w:keepLines/>
      <w:widowControl/>
      <w:spacing w:before="480" w:line="276" w:lineRule="auto"/>
      <w:ind w:left="0"/>
      <w:outlineLvl w:val="9"/>
    </w:pPr>
    <w:rPr>
      <w:rFonts w:asciiTheme="majorHAnsi" w:eastAsiaTheme="majorEastAsia" w:hAnsiTheme="majorHAnsi" w:cstheme="majorBidi"/>
      <w:color w:val="365F91" w:themeColor="accent1" w:themeShade="BF"/>
      <w:sz w:val="28"/>
      <w:szCs w:val="28"/>
    </w:rPr>
  </w:style>
  <w:style w:type="paragraph" w:styleId="20">
    <w:name w:val="toc 2"/>
    <w:basedOn w:val="a"/>
    <w:next w:val="a"/>
    <w:autoRedefine/>
    <w:uiPriority w:val="39"/>
    <w:unhideWhenUsed/>
    <w:rsid w:val="00E3283A"/>
    <w:pPr>
      <w:tabs>
        <w:tab w:val="right" w:leader="dot" w:pos="4820"/>
      </w:tabs>
      <w:bidi w:val="0"/>
      <w:spacing w:after="100" w:line="240" w:lineRule="auto"/>
    </w:pPr>
  </w:style>
  <w:style w:type="paragraph" w:styleId="30">
    <w:name w:val="toc 3"/>
    <w:basedOn w:val="a"/>
    <w:next w:val="a"/>
    <w:autoRedefine/>
    <w:uiPriority w:val="39"/>
    <w:unhideWhenUsed/>
    <w:rsid w:val="00E3283A"/>
    <w:pPr>
      <w:tabs>
        <w:tab w:val="right" w:leader="dot" w:pos="5280"/>
      </w:tabs>
      <w:bidi w:val="0"/>
      <w:spacing w:after="0" w:line="240" w:lineRule="auto"/>
    </w:pPr>
  </w:style>
  <w:style w:type="paragraph" w:styleId="40">
    <w:name w:val="toc 4"/>
    <w:basedOn w:val="a"/>
    <w:next w:val="a"/>
    <w:autoRedefine/>
    <w:uiPriority w:val="39"/>
    <w:unhideWhenUsed/>
    <w:rsid w:val="00613894"/>
    <w:pPr>
      <w:tabs>
        <w:tab w:val="right" w:leader="dot" w:pos="6096"/>
      </w:tabs>
      <w:bidi w:val="0"/>
      <w:spacing w:after="100" w:line="240" w:lineRule="auto"/>
      <w:ind w:left="142"/>
      <w:jc w:val="center"/>
    </w:pPr>
  </w:style>
  <w:style w:type="paragraph" w:styleId="50">
    <w:name w:val="toc 5"/>
    <w:basedOn w:val="a"/>
    <w:next w:val="a"/>
    <w:autoRedefine/>
    <w:uiPriority w:val="39"/>
    <w:unhideWhenUsed/>
    <w:rsid w:val="00DF5D9B"/>
    <w:pPr>
      <w:tabs>
        <w:tab w:val="right" w:leader="dot" w:pos="5563"/>
      </w:tabs>
      <w:bidi w:val="0"/>
      <w:spacing w:after="100" w:line="240" w:lineRule="auto"/>
      <w:ind w:left="34"/>
      <w:jc w:val="both"/>
    </w:pPr>
  </w:style>
  <w:style w:type="paragraph" w:styleId="6">
    <w:name w:val="toc 6"/>
    <w:basedOn w:val="a"/>
    <w:next w:val="a"/>
    <w:autoRedefine/>
    <w:uiPriority w:val="39"/>
    <w:unhideWhenUsed/>
    <w:rsid w:val="009572B3"/>
    <w:pPr>
      <w:spacing w:after="100"/>
      <w:ind w:left="1100"/>
    </w:pPr>
  </w:style>
  <w:style w:type="paragraph" w:styleId="7">
    <w:name w:val="toc 7"/>
    <w:basedOn w:val="a"/>
    <w:next w:val="a"/>
    <w:autoRedefine/>
    <w:uiPriority w:val="39"/>
    <w:unhideWhenUsed/>
    <w:rsid w:val="009572B3"/>
    <w:pPr>
      <w:spacing w:after="100"/>
      <w:ind w:left="1320"/>
    </w:pPr>
  </w:style>
  <w:style w:type="paragraph" w:styleId="8">
    <w:name w:val="toc 8"/>
    <w:basedOn w:val="a"/>
    <w:next w:val="a"/>
    <w:autoRedefine/>
    <w:uiPriority w:val="39"/>
    <w:unhideWhenUsed/>
    <w:rsid w:val="009572B3"/>
    <w:pPr>
      <w:spacing w:after="100"/>
      <w:ind w:left="1540"/>
    </w:pPr>
  </w:style>
  <w:style w:type="paragraph" w:styleId="9">
    <w:name w:val="toc 9"/>
    <w:basedOn w:val="a"/>
    <w:next w:val="a"/>
    <w:autoRedefine/>
    <w:uiPriority w:val="39"/>
    <w:unhideWhenUsed/>
    <w:rsid w:val="009572B3"/>
    <w:pPr>
      <w:spacing w:after="100"/>
      <w:ind w:left="1760"/>
    </w:pPr>
  </w:style>
  <w:style w:type="paragraph" w:styleId="ac">
    <w:name w:val="footnote text"/>
    <w:basedOn w:val="a"/>
    <w:link w:val="Char3"/>
    <w:unhideWhenUsed/>
    <w:rsid w:val="0000272C"/>
    <w:pPr>
      <w:spacing w:after="0" w:line="240" w:lineRule="auto"/>
    </w:pPr>
    <w:rPr>
      <w:sz w:val="20"/>
      <w:szCs w:val="20"/>
    </w:rPr>
  </w:style>
  <w:style w:type="character" w:customStyle="1" w:styleId="Char3">
    <w:name w:val="نص حاشية سفلية Char"/>
    <w:basedOn w:val="a0"/>
    <w:link w:val="ac"/>
    <w:rsid w:val="0000272C"/>
    <w:rPr>
      <w:sz w:val="20"/>
      <w:szCs w:val="20"/>
    </w:rPr>
  </w:style>
  <w:style w:type="character" w:styleId="ad">
    <w:name w:val="footnote reference"/>
    <w:basedOn w:val="a0"/>
    <w:unhideWhenUsed/>
    <w:rsid w:val="0000272C"/>
    <w:rPr>
      <w:vertAlign w:val="superscript"/>
    </w:rPr>
  </w:style>
  <w:style w:type="paragraph" w:customStyle="1" w:styleId="TableParagraph">
    <w:name w:val="Table Paragraph"/>
    <w:basedOn w:val="a"/>
    <w:uiPriority w:val="1"/>
    <w:qFormat/>
    <w:rsid w:val="009D4549"/>
    <w:pPr>
      <w:widowControl w:val="0"/>
      <w:bidi w:val="0"/>
      <w:spacing w:after="0" w:line="240" w:lineRule="auto"/>
      <w:ind w:left="103"/>
    </w:pPr>
    <w:rPr>
      <w:rFonts w:ascii="Arial" w:eastAsia="Arial" w:hAnsi="Arial" w:cs="Arial"/>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46DECD-3A92-4609-B8EC-47883A7F34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2177</TotalTime>
  <Pages>1</Pages>
  <Words>39992</Words>
  <Characters>227961</Characters>
  <Application>Microsoft Office Word</Application>
  <DocSecurity>0</DocSecurity>
  <Lines>1899</Lines>
  <Paragraphs>534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267419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gov1</cp:lastModifiedBy>
  <cp:revision>64</cp:revision>
  <dcterms:created xsi:type="dcterms:W3CDTF">2016-11-08T13:04:00Z</dcterms:created>
  <dcterms:modified xsi:type="dcterms:W3CDTF">2019-05-21T09:40:00Z</dcterms:modified>
</cp:coreProperties>
</file>